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3020" w:rsidRDefault="00350426">
      <w:pPr>
        <w:pStyle w:val="BodyText"/>
        <w:rPr>
          <w:rFonts w:ascii="Times New Roman"/>
          <w:sz w:val="20"/>
        </w:rPr>
      </w:pPr>
      <w:r>
        <w:rPr>
          <w:noProof/>
          <w:lang w:bidi="ar-SA"/>
        </w:rPr>
        <w:drawing>
          <wp:anchor distT="0" distB="0" distL="0" distR="0" simplePos="0" relativeHeight="251483648" behindDoc="1" locked="0" layoutInCell="1" allowOverlap="1">
            <wp:simplePos x="0" y="0"/>
            <wp:positionH relativeFrom="page">
              <wp:posOffset>0</wp:posOffset>
            </wp:positionH>
            <wp:positionV relativeFrom="page">
              <wp:posOffset>0</wp:posOffset>
            </wp:positionV>
            <wp:extent cx="6748271" cy="84582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748271" cy="8458200"/>
                    </a:xfrm>
                    <a:prstGeom prst="rect">
                      <a:avLst/>
                    </a:prstGeom>
                  </pic:spPr>
                </pic:pic>
              </a:graphicData>
            </a:graphic>
          </wp:anchor>
        </w:drawing>
      </w: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spacing w:before="6"/>
        <w:rPr>
          <w:rFonts w:ascii="Times New Roman"/>
          <w:sz w:val="20"/>
        </w:rPr>
      </w:pPr>
    </w:p>
    <w:bookmarkStart w:id="0" w:name="Cover"/>
    <w:bookmarkEnd w:id="0"/>
    <w:p w:rsidR="00FA3020" w:rsidRDefault="000C69B0">
      <w:pPr>
        <w:pStyle w:val="Heading8"/>
        <w:ind w:left="2761" w:right="2761"/>
      </w:pPr>
      <w:r>
        <w:fldChar w:fldCharType="begin"/>
      </w:r>
      <w:r w:rsidR="00FA3020">
        <w:instrText>HYPERLINK "http://www.allitebooks.org/" \h</w:instrText>
      </w:r>
      <w:r>
        <w:fldChar w:fldCharType="separate"/>
      </w:r>
      <w:r w:rsidR="00350426">
        <w:rPr>
          <w:color w:val="FF0000"/>
        </w:rPr>
        <w:t>www.allitebooks.com</w:t>
      </w:r>
      <w:r>
        <w:fldChar w:fldCharType="end"/>
      </w:r>
    </w:p>
    <w:p w:rsidR="00FA3020" w:rsidRDefault="00FA3020">
      <w:pPr>
        <w:sectPr w:rsidR="00FA3020">
          <w:type w:val="continuous"/>
          <w:pgSz w:w="10630" w:h="13320"/>
          <w:pgMar w:top="1260" w:right="1480" w:bottom="0" w:left="1480" w:header="720" w:footer="720" w:gutter="0"/>
          <w:cols w:space="720"/>
        </w:sect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spacing w:before="3"/>
        <w:rPr>
          <w:rFonts w:ascii="Times New Roman"/>
          <w:sz w:val="22"/>
        </w:rPr>
      </w:pPr>
    </w:p>
    <w:p w:rsidR="00FA3020" w:rsidRDefault="000C69B0">
      <w:pPr>
        <w:spacing w:before="1"/>
        <w:ind w:left="1697" w:right="1691"/>
        <w:jc w:val="center"/>
        <w:rPr>
          <w:rFonts w:ascii="Times New Roman"/>
          <w:sz w:val="24"/>
        </w:rPr>
      </w:pPr>
      <w:hyperlink r:id="rId6">
        <w:r w:rsidR="00350426">
          <w:rPr>
            <w:rFonts w:ascii="Times New Roman"/>
            <w:color w:val="FF0000"/>
            <w:sz w:val="24"/>
          </w:rPr>
          <w:t>www.allitebooks.com</w:t>
        </w:r>
      </w:hyperlink>
    </w:p>
    <w:p w:rsidR="00FA3020" w:rsidRDefault="00FA3020">
      <w:pPr>
        <w:jc w:val="center"/>
        <w:rPr>
          <w:rFonts w:ascii="Times New Roman"/>
          <w:sz w:val="24"/>
        </w:rPr>
        <w:sectPr w:rsidR="00FA3020">
          <w:pgSz w:w="10620" w:h="13320"/>
          <w:pgMar w:top="1240" w:right="0" w:bottom="0" w:left="0" w:header="720" w:footer="720" w:gutter="0"/>
          <w:cols w:space="720"/>
        </w:sectPr>
      </w:pPr>
    </w:p>
    <w:p w:rsidR="00FA3020" w:rsidRDefault="00350426">
      <w:pPr>
        <w:spacing w:before="137" w:line="968" w:lineRule="exact"/>
        <w:ind w:left="2291" w:right="1691"/>
        <w:jc w:val="center"/>
        <w:rPr>
          <w:rFonts w:ascii="Gill Sans MT" w:hAnsi="Gill Sans MT"/>
          <w:b/>
          <w:sz w:val="39"/>
        </w:rPr>
      </w:pPr>
      <w:r>
        <w:rPr>
          <w:rFonts w:ascii="Gill Sans MT" w:hAnsi="Gill Sans MT"/>
          <w:b/>
          <w:color w:val="9EA0A2"/>
          <w:spacing w:val="-9"/>
          <w:w w:val="97"/>
          <w:sz w:val="84"/>
        </w:rPr>
        <w:lastRenderedPageBreak/>
        <w:t>O</w:t>
      </w:r>
      <w:r>
        <w:rPr>
          <w:rFonts w:ascii="Gill Sans MT" w:hAnsi="Gill Sans MT"/>
          <w:b/>
          <w:color w:val="9EA0A2"/>
          <w:spacing w:val="-20"/>
          <w:w w:val="97"/>
          <w:sz w:val="84"/>
        </w:rPr>
        <w:t>C</w:t>
      </w:r>
      <w:r>
        <w:rPr>
          <w:rFonts w:ascii="Gill Sans MT" w:hAnsi="Gill Sans MT"/>
          <w:b/>
          <w:color w:val="9EA0A2"/>
          <w:spacing w:val="-9"/>
          <w:w w:val="110"/>
          <w:sz w:val="84"/>
        </w:rPr>
        <w:t>A</w:t>
      </w:r>
      <w:r>
        <w:rPr>
          <w:rFonts w:ascii="Gill Sans MT" w:hAnsi="Gill Sans MT"/>
          <w:b/>
          <w:color w:val="9EA0A2"/>
          <w:w w:val="110"/>
          <w:sz w:val="84"/>
        </w:rPr>
        <w:t>:</w:t>
      </w:r>
      <w:r>
        <w:rPr>
          <w:rFonts w:ascii="Gill Sans MT" w:hAnsi="Gill Sans MT"/>
          <w:b/>
          <w:color w:val="9EA0A2"/>
          <w:spacing w:val="46"/>
          <w:sz w:val="84"/>
        </w:rPr>
        <w:t xml:space="preserve"> </w:t>
      </w:r>
      <w:r>
        <w:rPr>
          <w:rFonts w:ascii="Gill Sans MT" w:hAnsi="Gill Sans MT"/>
          <w:b/>
          <w:color w:val="9EA0A2"/>
          <w:spacing w:val="-9"/>
          <w:w w:val="106"/>
          <w:sz w:val="84"/>
        </w:rPr>
        <w:t>Ora</w:t>
      </w:r>
      <w:r>
        <w:rPr>
          <w:rFonts w:ascii="Gill Sans MT" w:hAnsi="Gill Sans MT"/>
          <w:b/>
          <w:color w:val="9EA0A2"/>
          <w:spacing w:val="-5"/>
          <w:w w:val="106"/>
          <w:sz w:val="84"/>
        </w:rPr>
        <w:t>c</w:t>
      </w:r>
      <w:r>
        <w:rPr>
          <w:rFonts w:ascii="Gill Sans MT" w:hAnsi="Gill Sans MT"/>
          <w:b/>
          <w:color w:val="9EA0A2"/>
          <w:spacing w:val="-9"/>
          <w:w w:val="114"/>
          <w:sz w:val="84"/>
        </w:rPr>
        <w:t>l</w:t>
      </w:r>
      <w:r>
        <w:rPr>
          <w:rFonts w:ascii="Gill Sans MT" w:hAnsi="Gill Sans MT"/>
          <w:b/>
          <w:color w:val="9EA0A2"/>
          <w:spacing w:val="14"/>
          <w:w w:val="114"/>
          <w:sz w:val="84"/>
        </w:rPr>
        <w:t>e</w:t>
      </w:r>
      <w:r>
        <w:rPr>
          <w:rFonts w:ascii="Gill Sans MT" w:hAnsi="Gill Sans MT"/>
          <w:b/>
          <w:color w:val="9EA0A2"/>
          <w:w w:val="109"/>
          <w:position w:val="21"/>
          <w:sz w:val="39"/>
        </w:rPr>
        <w:t>®</w:t>
      </w:r>
    </w:p>
    <w:p w:rsidR="00FA3020" w:rsidRDefault="00350426">
      <w:pPr>
        <w:spacing w:before="43" w:line="220" w:lineRule="auto"/>
        <w:ind w:left="2293" w:right="1691"/>
        <w:jc w:val="center"/>
        <w:rPr>
          <w:rFonts w:ascii="Calibri" w:hAnsi="Calibri"/>
          <w:b/>
          <w:sz w:val="64"/>
        </w:rPr>
      </w:pPr>
      <w:r>
        <w:rPr>
          <w:rFonts w:ascii="Calibri" w:hAnsi="Calibri"/>
          <w:b/>
          <w:color w:val="231F20"/>
          <w:sz w:val="64"/>
        </w:rPr>
        <w:t xml:space="preserve">Certified Associate </w:t>
      </w:r>
      <w:r>
        <w:rPr>
          <w:rFonts w:ascii="Calibri" w:hAnsi="Calibri"/>
          <w:b/>
          <w:color w:val="231F20"/>
          <w:spacing w:val="-3"/>
          <w:sz w:val="64"/>
        </w:rPr>
        <w:t>Java</w:t>
      </w:r>
      <w:r>
        <w:rPr>
          <w:rFonts w:ascii="Calibri" w:hAnsi="Calibri"/>
          <w:b/>
          <w:color w:val="231F20"/>
          <w:spacing w:val="-3"/>
          <w:position w:val="17"/>
          <w:sz w:val="33"/>
        </w:rPr>
        <w:t xml:space="preserve">® </w:t>
      </w:r>
      <w:r>
        <w:rPr>
          <w:rFonts w:ascii="Calibri" w:hAnsi="Calibri"/>
          <w:b/>
          <w:color w:val="231F20"/>
          <w:sz w:val="64"/>
        </w:rPr>
        <w:t>SE 8 Programmer</w:t>
      </w:r>
      <w:r>
        <w:rPr>
          <w:rFonts w:ascii="Calibri" w:hAnsi="Calibri"/>
          <w:b/>
          <w:color w:val="231F20"/>
          <w:spacing w:val="-54"/>
          <w:sz w:val="64"/>
        </w:rPr>
        <w:t xml:space="preserve"> </w:t>
      </w:r>
      <w:r>
        <w:rPr>
          <w:rFonts w:ascii="Calibri" w:hAnsi="Calibri"/>
          <w:b/>
          <w:color w:val="231F20"/>
          <w:sz w:val="64"/>
        </w:rPr>
        <w:t>I</w:t>
      </w:r>
    </w:p>
    <w:p w:rsidR="00FA3020" w:rsidRDefault="00350426">
      <w:pPr>
        <w:spacing w:before="92" w:line="340" w:lineRule="auto"/>
        <w:ind w:left="4022" w:right="3410" w:firstLine="212"/>
        <w:rPr>
          <w:rFonts w:ascii="Gill Sans MT"/>
          <w:b/>
          <w:sz w:val="42"/>
        </w:rPr>
      </w:pPr>
      <w:r>
        <w:rPr>
          <w:noProof/>
          <w:lang w:bidi="ar-SA"/>
        </w:rPr>
        <w:drawing>
          <wp:anchor distT="0" distB="0" distL="0" distR="0" simplePos="0" relativeHeight="251484672" behindDoc="0" locked="0" layoutInCell="1" allowOverlap="1">
            <wp:simplePos x="0" y="0"/>
            <wp:positionH relativeFrom="page">
              <wp:posOffset>0</wp:posOffset>
            </wp:positionH>
            <wp:positionV relativeFrom="paragraph">
              <wp:posOffset>1130135</wp:posOffset>
            </wp:positionV>
            <wp:extent cx="6743700" cy="277677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6743700" cy="2776774"/>
                    </a:xfrm>
                    <a:prstGeom prst="rect">
                      <a:avLst/>
                    </a:prstGeom>
                  </pic:spPr>
                </pic:pic>
              </a:graphicData>
            </a:graphic>
          </wp:anchor>
        </w:drawing>
      </w:r>
      <w:r>
        <w:rPr>
          <w:rFonts w:ascii="Gill Sans MT"/>
          <w:b/>
          <w:color w:val="9EA0A2"/>
          <w:w w:val="115"/>
          <w:sz w:val="42"/>
        </w:rPr>
        <w:t>Study Guide Exam</w:t>
      </w:r>
      <w:r>
        <w:rPr>
          <w:rFonts w:ascii="Gill Sans MT"/>
          <w:b/>
          <w:color w:val="9EA0A2"/>
          <w:spacing w:val="-68"/>
          <w:w w:val="115"/>
          <w:sz w:val="42"/>
        </w:rPr>
        <w:t xml:space="preserve"> </w:t>
      </w:r>
      <w:r>
        <w:rPr>
          <w:rFonts w:ascii="Gill Sans MT"/>
          <w:b/>
          <w:color w:val="9EA0A2"/>
          <w:spacing w:val="-3"/>
          <w:w w:val="115"/>
          <w:sz w:val="42"/>
        </w:rPr>
        <w:t>1Z0-808</w:t>
      </w: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60"/>
        </w:rPr>
      </w:pPr>
    </w:p>
    <w:p w:rsidR="00FA3020" w:rsidRDefault="000C69B0">
      <w:pPr>
        <w:ind w:left="1697" w:right="1691"/>
        <w:jc w:val="center"/>
        <w:rPr>
          <w:rFonts w:ascii="Times New Roman"/>
          <w:sz w:val="24"/>
        </w:rPr>
      </w:pPr>
      <w:hyperlink r:id="rId8">
        <w:r w:rsidR="00350426">
          <w:rPr>
            <w:rFonts w:ascii="Times New Roman"/>
            <w:color w:val="FF0000"/>
            <w:sz w:val="24"/>
          </w:rPr>
          <w:t>www.allitebooks.com</w:t>
        </w:r>
      </w:hyperlink>
    </w:p>
    <w:p w:rsidR="00FA3020" w:rsidRDefault="00FA3020">
      <w:pPr>
        <w:jc w:val="center"/>
        <w:rPr>
          <w:rFonts w:ascii="Times New Roman"/>
          <w:sz w:val="24"/>
        </w:rPr>
        <w:sectPr w:rsidR="00FA3020">
          <w:pgSz w:w="10620" w:h="13320"/>
          <w:pgMar w:top="400" w:right="0" w:bottom="0" w:left="0" w:header="720" w:footer="720" w:gutter="0"/>
          <w:cols w:space="720"/>
        </w:sect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spacing w:before="3"/>
        <w:rPr>
          <w:rFonts w:ascii="Times New Roman"/>
          <w:sz w:val="22"/>
        </w:rPr>
      </w:pPr>
    </w:p>
    <w:p w:rsidR="00FA3020" w:rsidRDefault="000C69B0">
      <w:pPr>
        <w:spacing w:before="1"/>
        <w:ind w:left="1697" w:right="1691"/>
        <w:jc w:val="center"/>
        <w:rPr>
          <w:rFonts w:ascii="Times New Roman"/>
          <w:sz w:val="24"/>
        </w:rPr>
      </w:pPr>
      <w:hyperlink r:id="rId9">
        <w:r w:rsidR="00350426">
          <w:rPr>
            <w:rFonts w:ascii="Times New Roman"/>
            <w:color w:val="FF0000"/>
            <w:sz w:val="24"/>
          </w:rPr>
          <w:t>www.allitebooks.com</w:t>
        </w:r>
      </w:hyperlink>
    </w:p>
    <w:p w:rsidR="00FA3020" w:rsidRDefault="00FA3020">
      <w:pPr>
        <w:jc w:val="center"/>
        <w:rPr>
          <w:rFonts w:ascii="Times New Roman"/>
          <w:sz w:val="24"/>
        </w:rPr>
        <w:sectPr w:rsidR="00FA3020">
          <w:pgSz w:w="10620" w:h="13320"/>
          <w:pgMar w:top="1240" w:right="0" w:bottom="0" w:left="0" w:header="720" w:footer="720" w:gutter="0"/>
          <w:cols w:space="720"/>
        </w:sectPr>
      </w:pPr>
    </w:p>
    <w:p w:rsidR="00FA3020" w:rsidRDefault="000C69B0">
      <w:pPr>
        <w:spacing w:before="137" w:line="968" w:lineRule="exact"/>
        <w:ind w:left="2291" w:right="1691"/>
        <w:jc w:val="center"/>
        <w:rPr>
          <w:rFonts w:ascii="Gill Sans MT" w:hAnsi="Gill Sans MT"/>
          <w:b/>
          <w:sz w:val="39"/>
        </w:rPr>
      </w:pPr>
      <w:r w:rsidRPr="000C69B0">
        <w:lastRenderedPageBreak/>
        <w:pict>
          <v:group id="_x0000_s2363" style="position:absolute;left:0;text-align:left;margin-left:0;margin-top:0;width:531pt;height:666pt;z-index:-251821568;mso-position-horizontal-relative:page;mso-position-vertical-relative:page" coordsize="10620,13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66" type="#_x0000_t75" style="position:absolute;left:4768;top:11279;width:485;height:479">
              <v:imagedata r:id="rId10" o:title=""/>
            </v:shape>
            <v:shape id="_x0000_s2365" type="#_x0000_t75" style="position:absolute;left:5327;top:11420;width:1124;height:478">
              <v:imagedata r:id="rId11" o:title=""/>
            </v:shape>
            <v:shape id="_x0000_s2364" type="#_x0000_t75" style="position:absolute;width:10620;height:13320">
              <v:imagedata r:id="rId12" o:title=""/>
            </v:shape>
            <w10:wrap anchorx="page" anchory="page"/>
          </v:group>
        </w:pict>
      </w:r>
      <w:bookmarkStart w:id="1" w:name="Title_Page"/>
      <w:bookmarkEnd w:id="1"/>
      <w:r w:rsidR="00350426">
        <w:rPr>
          <w:rFonts w:ascii="Gill Sans MT" w:hAnsi="Gill Sans MT"/>
          <w:b/>
          <w:color w:val="9EA0A2"/>
          <w:spacing w:val="-9"/>
          <w:w w:val="97"/>
          <w:sz w:val="84"/>
        </w:rPr>
        <w:t>O</w:t>
      </w:r>
      <w:r w:rsidR="00350426">
        <w:rPr>
          <w:rFonts w:ascii="Gill Sans MT" w:hAnsi="Gill Sans MT"/>
          <w:b/>
          <w:color w:val="9EA0A2"/>
          <w:spacing w:val="-20"/>
          <w:w w:val="97"/>
          <w:sz w:val="84"/>
        </w:rPr>
        <w:t>C</w:t>
      </w:r>
      <w:r w:rsidR="00350426">
        <w:rPr>
          <w:rFonts w:ascii="Gill Sans MT" w:hAnsi="Gill Sans MT"/>
          <w:b/>
          <w:color w:val="9EA0A2"/>
          <w:spacing w:val="-9"/>
          <w:w w:val="110"/>
          <w:sz w:val="84"/>
        </w:rPr>
        <w:t>A</w:t>
      </w:r>
      <w:r w:rsidR="00350426">
        <w:rPr>
          <w:rFonts w:ascii="Gill Sans MT" w:hAnsi="Gill Sans MT"/>
          <w:b/>
          <w:color w:val="9EA0A2"/>
          <w:w w:val="110"/>
          <w:sz w:val="84"/>
        </w:rPr>
        <w:t>:</w:t>
      </w:r>
      <w:r w:rsidR="00350426">
        <w:rPr>
          <w:rFonts w:ascii="Gill Sans MT" w:hAnsi="Gill Sans MT"/>
          <w:b/>
          <w:color w:val="9EA0A2"/>
          <w:spacing w:val="46"/>
          <w:sz w:val="84"/>
        </w:rPr>
        <w:t xml:space="preserve"> </w:t>
      </w:r>
      <w:r w:rsidR="00350426">
        <w:rPr>
          <w:rFonts w:ascii="Gill Sans MT" w:hAnsi="Gill Sans MT"/>
          <w:b/>
          <w:color w:val="9EA0A2"/>
          <w:spacing w:val="-9"/>
          <w:w w:val="106"/>
          <w:sz w:val="84"/>
        </w:rPr>
        <w:t>Ora</w:t>
      </w:r>
      <w:r w:rsidR="00350426">
        <w:rPr>
          <w:rFonts w:ascii="Gill Sans MT" w:hAnsi="Gill Sans MT"/>
          <w:b/>
          <w:color w:val="9EA0A2"/>
          <w:spacing w:val="-5"/>
          <w:w w:val="106"/>
          <w:sz w:val="84"/>
        </w:rPr>
        <w:t>c</w:t>
      </w:r>
      <w:r w:rsidR="00350426">
        <w:rPr>
          <w:rFonts w:ascii="Gill Sans MT" w:hAnsi="Gill Sans MT"/>
          <w:b/>
          <w:color w:val="9EA0A2"/>
          <w:spacing w:val="-9"/>
          <w:w w:val="114"/>
          <w:sz w:val="84"/>
        </w:rPr>
        <w:t>l</w:t>
      </w:r>
      <w:r w:rsidR="00350426">
        <w:rPr>
          <w:rFonts w:ascii="Gill Sans MT" w:hAnsi="Gill Sans MT"/>
          <w:b/>
          <w:color w:val="9EA0A2"/>
          <w:spacing w:val="14"/>
          <w:w w:val="114"/>
          <w:sz w:val="84"/>
        </w:rPr>
        <w:t>e</w:t>
      </w:r>
      <w:r w:rsidR="00350426">
        <w:rPr>
          <w:rFonts w:ascii="Gill Sans MT" w:hAnsi="Gill Sans MT"/>
          <w:b/>
          <w:color w:val="9EA0A2"/>
          <w:w w:val="109"/>
          <w:position w:val="21"/>
          <w:sz w:val="39"/>
        </w:rPr>
        <w:t>®</w:t>
      </w:r>
    </w:p>
    <w:p w:rsidR="00FA3020" w:rsidRDefault="00350426">
      <w:pPr>
        <w:spacing w:before="43" w:line="220" w:lineRule="auto"/>
        <w:ind w:left="2293" w:right="1691"/>
        <w:jc w:val="center"/>
        <w:rPr>
          <w:rFonts w:ascii="Calibri" w:hAnsi="Calibri"/>
          <w:b/>
          <w:sz w:val="64"/>
        </w:rPr>
      </w:pPr>
      <w:r>
        <w:rPr>
          <w:rFonts w:ascii="Calibri" w:hAnsi="Calibri"/>
          <w:b/>
          <w:color w:val="231F20"/>
          <w:sz w:val="64"/>
        </w:rPr>
        <w:t xml:space="preserve">Certified Associate </w:t>
      </w:r>
      <w:r>
        <w:rPr>
          <w:rFonts w:ascii="Calibri" w:hAnsi="Calibri"/>
          <w:b/>
          <w:color w:val="231F20"/>
          <w:spacing w:val="-3"/>
          <w:sz w:val="64"/>
        </w:rPr>
        <w:t>Java</w:t>
      </w:r>
      <w:r>
        <w:rPr>
          <w:rFonts w:ascii="Calibri" w:hAnsi="Calibri"/>
          <w:b/>
          <w:color w:val="231F20"/>
          <w:spacing w:val="-3"/>
          <w:position w:val="17"/>
          <w:sz w:val="33"/>
        </w:rPr>
        <w:t xml:space="preserve">® </w:t>
      </w:r>
      <w:r>
        <w:rPr>
          <w:rFonts w:ascii="Calibri" w:hAnsi="Calibri"/>
          <w:b/>
          <w:color w:val="231F20"/>
          <w:sz w:val="64"/>
        </w:rPr>
        <w:t>SE 8 Programmer</w:t>
      </w:r>
      <w:r>
        <w:rPr>
          <w:rFonts w:ascii="Calibri" w:hAnsi="Calibri"/>
          <w:b/>
          <w:color w:val="231F20"/>
          <w:spacing w:val="-54"/>
          <w:sz w:val="64"/>
        </w:rPr>
        <w:t xml:space="preserve"> </w:t>
      </w:r>
      <w:r>
        <w:rPr>
          <w:rFonts w:ascii="Calibri" w:hAnsi="Calibri"/>
          <w:b/>
          <w:color w:val="231F20"/>
          <w:sz w:val="64"/>
        </w:rPr>
        <w:t>I</w:t>
      </w:r>
    </w:p>
    <w:p w:rsidR="00FA3020" w:rsidRDefault="00350426">
      <w:pPr>
        <w:spacing w:before="92" w:line="340" w:lineRule="auto"/>
        <w:ind w:left="4022" w:right="3420" w:hanging="1"/>
        <w:jc w:val="center"/>
        <w:rPr>
          <w:rFonts w:ascii="Gill Sans MT"/>
          <w:b/>
          <w:sz w:val="42"/>
        </w:rPr>
      </w:pPr>
      <w:r>
        <w:rPr>
          <w:rFonts w:ascii="Gill Sans MT"/>
          <w:b/>
          <w:color w:val="9EA0A2"/>
          <w:w w:val="115"/>
          <w:sz w:val="42"/>
        </w:rPr>
        <w:t>Study Guide Exam</w:t>
      </w:r>
      <w:r>
        <w:rPr>
          <w:rFonts w:ascii="Gill Sans MT"/>
          <w:b/>
          <w:color w:val="9EA0A2"/>
          <w:spacing w:val="-73"/>
          <w:w w:val="115"/>
          <w:sz w:val="42"/>
        </w:rPr>
        <w:t xml:space="preserve"> </w:t>
      </w:r>
      <w:r>
        <w:rPr>
          <w:rFonts w:ascii="Gill Sans MT"/>
          <w:b/>
          <w:color w:val="9EA0A2"/>
          <w:spacing w:val="-3"/>
          <w:w w:val="115"/>
          <w:sz w:val="42"/>
        </w:rPr>
        <w:t>1Z0-808</w:t>
      </w: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rPr>
          <w:rFonts w:ascii="Gill Sans MT"/>
          <w:b/>
          <w:sz w:val="52"/>
        </w:rPr>
      </w:pPr>
    </w:p>
    <w:p w:rsidR="00FA3020" w:rsidRDefault="00FA3020">
      <w:pPr>
        <w:pStyle w:val="BodyText"/>
        <w:spacing w:before="2"/>
        <w:rPr>
          <w:rFonts w:ascii="Gill Sans MT"/>
          <w:b/>
          <w:sz w:val="54"/>
        </w:rPr>
      </w:pPr>
    </w:p>
    <w:p w:rsidR="00FA3020" w:rsidRDefault="00350426">
      <w:pPr>
        <w:spacing w:line="309" w:lineRule="auto"/>
        <w:ind w:left="4340" w:right="3738"/>
        <w:jc w:val="center"/>
        <w:rPr>
          <w:rFonts w:ascii="Tahoma"/>
          <w:sz w:val="36"/>
        </w:rPr>
      </w:pPr>
      <w:r>
        <w:rPr>
          <w:rFonts w:ascii="Tahoma"/>
          <w:color w:val="231F20"/>
          <w:spacing w:val="-3"/>
          <w:w w:val="95"/>
          <w:sz w:val="36"/>
        </w:rPr>
        <w:t xml:space="preserve">Jeanne </w:t>
      </w:r>
      <w:r>
        <w:rPr>
          <w:rFonts w:ascii="Tahoma"/>
          <w:color w:val="231F20"/>
          <w:w w:val="95"/>
          <w:sz w:val="36"/>
        </w:rPr>
        <w:t xml:space="preserve">Boyarsky </w:t>
      </w:r>
      <w:r>
        <w:rPr>
          <w:rFonts w:ascii="Tahoma"/>
          <w:color w:val="231F20"/>
          <w:spacing w:val="3"/>
          <w:sz w:val="36"/>
        </w:rPr>
        <w:t>Scott</w:t>
      </w:r>
      <w:r>
        <w:rPr>
          <w:rFonts w:ascii="Tahoma"/>
          <w:color w:val="231F20"/>
          <w:spacing w:val="-57"/>
          <w:sz w:val="36"/>
        </w:rPr>
        <w:t xml:space="preserve"> </w:t>
      </w:r>
      <w:r>
        <w:rPr>
          <w:rFonts w:ascii="Tahoma"/>
          <w:color w:val="231F20"/>
          <w:sz w:val="36"/>
        </w:rPr>
        <w:t>Selikoff</w:t>
      </w:r>
    </w:p>
    <w:p w:rsidR="00FA3020" w:rsidRDefault="00FA3020">
      <w:pPr>
        <w:pStyle w:val="BodyText"/>
        <w:rPr>
          <w:rFonts w:ascii="Tahoma"/>
          <w:sz w:val="44"/>
        </w:rPr>
      </w:pPr>
    </w:p>
    <w:p w:rsidR="00FA3020" w:rsidRDefault="00FA3020">
      <w:pPr>
        <w:pStyle w:val="BodyText"/>
        <w:rPr>
          <w:rFonts w:ascii="Tahoma"/>
          <w:sz w:val="44"/>
        </w:rPr>
      </w:pPr>
    </w:p>
    <w:p w:rsidR="00FA3020" w:rsidRDefault="00FA3020">
      <w:pPr>
        <w:pStyle w:val="BodyText"/>
        <w:rPr>
          <w:rFonts w:ascii="Tahoma"/>
          <w:sz w:val="44"/>
        </w:rPr>
      </w:pPr>
    </w:p>
    <w:p w:rsidR="00FA3020" w:rsidRDefault="00FA3020">
      <w:pPr>
        <w:pStyle w:val="BodyText"/>
        <w:rPr>
          <w:rFonts w:ascii="Tahoma"/>
          <w:sz w:val="44"/>
        </w:rPr>
      </w:pPr>
    </w:p>
    <w:p w:rsidR="00FA3020" w:rsidRDefault="00FA3020">
      <w:pPr>
        <w:pStyle w:val="BodyText"/>
        <w:spacing w:before="6"/>
        <w:rPr>
          <w:rFonts w:ascii="Tahoma"/>
          <w:sz w:val="36"/>
        </w:rPr>
      </w:pPr>
    </w:p>
    <w:p w:rsidR="00FA3020" w:rsidRDefault="000C69B0">
      <w:pPr>
        <w:pStyle w:val="Heading8"/>
        <w:spacing w:before="0"/>
      </w:pPr>
      <w:hyperlink r:id="rId13">
        <w:r w:rsidR="00350426">
          <w:rPr>
            <w:color w:val="FF0000"/>
          </w:rPr>
          <w:t>www.allitebooks.com</w:t>
        </w:r>
      </w:hyperlink>
    </w:p>
    <w:p w:rsidR="00FA3020" w:rsidRDefault="00FA3020">
      <w:pPr>
        <w:sectPr w:rsidR="00FA3020">
          <w:pgSz w:w="10620" w:h="13320"/>
          <w:pgMar w:top="400" w:right="0" w:bottom="0" w:left="0" w:header="720" w:footer="720" w:gutter="0"/>
          <w:cols w:space="720"/>
        </w:sectPr>
      </w:pPr>
    </w:p>
    <w:p w:rsidR="00FA3020" w:rsidRDefault="00350426">
      <w:pPr>
        <w:spacing w:before="80" w:line="256" w:lineRule="auto"/>
        <w:ind w:left="1500" w:right="5502"/>
        <w:rPr>
          <w:sz w:val="16"/>
        </w:rPr>
      </w:pPr>
      <w:bookmarkStart w:id="2" w:name="Copyright"/>
      <w:bookmarkEnd w:id="2"/>
      <w:r>
        <w:rPr>
          <w:color w:val="231F20"/>
          <w:sz w:val="16"/>
        </w:rPr>
        <w:lastRenderedPageBreak/>
        <w:t>Senior Acquisitions Editor: Kenyon Brown Development Editor: Alexa Murphy</w:t>
      </w:r>
    </w:p>
    <w:p w:rsidR="00FA3020" w:rsidRDefault="00350426">
      <w:pPr>
        <w:spacing w:line="256" w:lineRule="auto"/>
        <w:ind w:left="1500" w:right="5502"/>
        <w:rPr>
          <w:sz w:val="16"/>
        </w:rPr>
      </w:pPr>
      <w:r>
        <w:rPr>
          <w:color w:val="231F20"/>
          <w:sz w:val="16"/>
        </w:rPr>
        <w:t>Technical Editors: Ernest Friedman-Hill, Matt Dalen Production Editor: Rebecca Anderson</w:t>
      </w:r>
    </w:p>
    <w:p w:rsidR="00FA3020" w:rsidRDefault="00350426">
      <w:pPr>
        <w:spacing w:line="186" w:lineRule="exact"/>
        <w:ind w:left="1500"/>
        <w:rPr>
          <w:sz w:val="16"/>
        </w:rPr>
      </w:pPr>
      <w:r>
        <w:rPr>
          <w:color w:val="231F20"/>
          <w:w w:val="105"/>
          <w:sz w:val="16"/>
        </w:rPr>
        <w:t>Copy Editor: Liz Welch</w:t>
      </w:r>
    </w:p>
    <w:p w:rsidR="00FA3020" w:rsidRDefault="00350426">
      <w:pPr>
        <w:spacing w:before="11"/>
        <w:ind w:left="1500"/>
        <w:rPr>
          <w:sz w:val="16"/>
        </w:rPr>
      </w:pPr>
      <w:r>
        <w:rPr>
          <w:color w:val="231F20"/>
          <w:sz w:val="16"/>
        </w:rPr>
        <w:t>Editorial Manager: Pete Gaughan</w:t>
      </w:r>
    </w:p>
    <w:p w:rsidR="00FA3020" w:rsidRDefault="00350426">
      <w:pPr>
        <w:spacing w:before="12" w:line="256" w:lineRule="auto"/>
        <w:ind w:left="1500" w:right="4238"/>
        <w:rPr>
          <w:sz w:val="16"/>
        </w:rPr>
      </w:pPr>
      <w:r>
        <w:rPr>
          <w:color w:val="231F20"/>
          <w:sz w:val="16"/>
        </w:rPr>
        <w:t>Vice President and Executive Group Publisher: Richard Swadley Associate Publisher: Jim Minatel</w:t>
      </w:r>
    </w:p>
    <w:p w:rsidR="00FA3020" w:rsidRDefault="00350426">
      <w:pPr>
        <w:spacing w:line="256" w:lineRule="auto"/>
        <w:ind w:left="1500" w:right="6082"/>
        <w:rPr>
          <w:sz w:val="16"/>
        </w:rPr>
      </w:pPr>
      <w:r>
        <w:rPr>
          <w:color w:val="231F20"/>
          <w:sz w:val="16"/>
        </w:rPr>
        <w:t xml:space="preserve">Production </w:t>
      </w:r>
      <w:r>
        <w:rPr>
          <w:color w:val="231F20"/>
          <w:spacing w:val="2"/>
          <w:sz w:val="16"/>
        </w:rPr>
        <w:t xml:space="preserve">Manager:  Kathleen  </w:t>
      </w:r>
      <w:r>
        <w:rPr>
          <w:color w:val="231F20"/>
          <w:sz w:val="16"/>
        </w:rPr>
        <w:t>Wisor Media Supervising Producer: Rich Graves Book Designers: Judy Fung and</w:t>
      </w:r>
      <w:r>
        <w:rPr>
          <w:color w:val="231F20"/>
          <w:spacing w:val="2"/>
          <w:sz w:val="16"/>
        </w:rPr>
        <w:t xml:space="preserve"> Bill </w:t>
      </w:r>
      <w:r>
        <w:rPr>
          <w:color w:val="231F20"/>
          <w:sz w:val="16"/>
        </w:rPr>
        <w:t>Gibson</w:t>
      </w:r>
    </w:p>
    <w:p w:rsidR="00FA3020" w:rsidRDefault="00350426">
      <w:pPr>
        <w:spacing w:line="256" w:lineRule="auto"/>
        <w:ind w:left="1500" w:right="5502"/>
        <w:rPr>
          <w:sz w:val="16"/>
        </w:rPr>
      </w:pPr>
      <w:r>
        <w:rPr>
          <w:color w:val="231F20"/>
          <w:sz w:val="16"/>
        </w:rPr>
        <w:t>Proofreader: Scott Klemp, Word One New York Indexer: Ted Laux</w:t>
      </w:r>
    </w:p>
    <w:p w:rsidR="00FA3020" w:rsidRDefault="00350426">
      <w:pPr>
        <w:spacing w:line="256" w:lineRule="auto"/>
        <w:ind w:left="1500" w:right="5690"/>
        <w:rPr>
          <w:sz w:val="16"/>
        </w:rPr>
      </w:pPr>
      <w:r>
        <w:rPr>
          <w:color w:val="231F20"/>
          <w:sz w:val="16"/>
        </w:rPr>
        <w:t>Project Coordinator, Cover: Patrick Redmond Cover Designer: Wiley</w:t>
      </w:r>
    </w:p>
    <w:p w:rsidR="00FA3020" w:rsidRDefault="00350426">
      <w:pPr>
        <w:spacing w:line="186" w:lineRule="exact"/>
        <w:ind w:left="1500"/>
        <w:rPr>
          <w:sz w:val="16"/>
        </w:rPr>
      </w:pPr>
      <w:r>
        <w:rPr>
          <w:color w:val="231F20"/>
          <w:spacing w:val="4"/>
          <w:w w:val="128"/>
          <w:sz w:val="16"/>
        </w:rPr>
        <w:t>C</w:t>
      </w:r>
      <w:r>
        <w:rPr>
          <w:color w:val="231F20"/>
          <w:spacing w:val="-1"/>
          <w:w w:val="104"/>
          <w:sz w:val="16"/>
        </w:rPr>
        <w:t>o</w:t>
      </w:r>
      <w:r>
        <w:rPr>
          <w:color w:val="231F20"/>
          <w:w w:val="95"/>
          <w:sz w:val="16"/>
        </w:rPr>
        <w:t>v</w:t>
      </w:r>
      <w:r>
        <w:rPr>
          <w:color w:val="231F20"/>
          <w:spacing w:val="1"/>
          <w:w w:val="95"/>
          <w:sz w:val="16"/>
        </w:rPr>
        <w:t>e</w:t>
      </w:r>
      <w:r>
        <w:rPr>
          <w:color w:val="231F20"/>
          <w:w w:val="94"/>
          <w:sz w:val="16"/>
        </w:rPr>
        <w:t>r</w:t>
      </w:r>
      <w:r>
        <w:rPr>
          <w:color w:val="231F20"/>
          <w:spacing w:val="9"/>
          <w:sz w:val="16"/>
        </w:rPr>
        <w:t xml:space="preserve"> </w:t>
      </w:r>
      <w:r>
        <w:rPr>
          <w:color w:val="231F20"/>
          <w:spacing w:val="6"/>
          <w:w w:val="102"/>
          <w:sz w:val="16"/>
        </w:rPr>
        <w:t>I</w:t>
      </w:r>
      <w:r>
        <w:rPr>
          <w:color w:val="231F20"/>
          <w:spacing w:val="3"/>
          <w:w w:val="99"/>
          <w:sz w:val="16"/>
        </w:rPr>
        <w:t>m</w:t>
      </w:r>
      <w:r>
        <w:rPr>
          <w:color w:val="231F20"/>
          <w:spacing w:val="2"/>
          <w:w w:val="102"/>
          <w:sz w:val="16"/>
        </w:rPr>
        <w:t>a</w:t>
      </w:r>
      <w:r>
        <w:rPr>
          <w:color w:val="231F20"/>
          <w:spacing w:val="1"/>
          <w:w w:val="101"/>
          <w:sz w:val="16"/>
        </w:rPr>
        <w:t>g</w:t>
      </w:r>
      <w:r>
        <w:rPr>
          <w:color w:val="231F20"/>
          <w:spacing w:val="1"/>
          <w:w w:val="91"/>
          <w:sz w:val="16"/>
        </w:rPr>
        <w:t>e</w:t>
      </w:r>
      <w:r>
        <w:rPr>
          <w:color w:val="231F20"/>
          <w:w w:val="105"/>
          <w:sz w:val="16"/>
        </w:rPr>
        <w:t>:</w:t>
      </w:r>
      <w:r>
        <w:rPr>
          <w:color w:val="231F20"/>
          <w:spacing w:val="9"/>
          <w:sz w:val="16"/>
        </w:rPr>
        <w:t xml:space="preserve"> </w:t>
      </w:r>
      <w:r>
        <w:rPr>
          <w:color w:val="231F20"/>
          <w:spacing w:val="5"/>
          <w:w w:val="94"/>
          <w:sz w:val="16"/>
        </w:rPr>
        <w:t>©</w:t>
      </w:r>
      <w:r>
        <w:rPr>
          <w:color w:val="231F20"/>
          <w:spacing w:val="6"/>
          <w:w w:val="127"/>
          <w:sz w:val="16"/>
        </w:rPr>
        <w:t>G</w:t>
      </w:r>
      <w:r>
        <w:rPr>
          <w:color w:val="231F20"/>
          <w:spacing w:val="3"/>
          <w:w w:val="91"/>
          <w:sz w:val="16"/>
        </w:rPr>
        <w:t>e</w:t>
      </w:r>
      <w:r>
        <w:rPr>
          <w:color w:val="231F20"/>
          <w:spacing w:val="6"/>
          <w:w w:val="98"/>
          <w:sz w:val="16"/>
        </w:rPr>
        <w:t>tt</w:t>
      </w:r>
      <w:r>
        <w:rPr>
          <w:color w:val="231F20"/>
          <w:w w:val="99"/>
          <w:sz w:val="16"/>
        </w:rPr>
        <w:t>y</w:t>
      </w:r>
      <w:r>
        <w:rPr>
          <w:color w:val="231F20"/>
          <w:spacing w:val="9"/>
          <w:sz w:val="16"/>
        </w:rPr>
        <w:t xml:space="preserve"> </w:t>
      </w:r>
      <w:r>
        <w:rPr>
          <w:color w:val="231F20"/>
          <w:spacing w:val="6"/>
          <w:w w:val="102"/>
          <w:sz w:val="16"/>
        </w:rPr>
        <w:t>I</w:t>
      </w:r>
      <w:r>
        <w:rPr>
          <w:color w:val="231F20"/>
          <w:spacing w:val="3"/>
          <w:w w:val="99"/>
          <w:sz w:val="16"/>
        </w:rPr>
        <w:t>m</w:t>
      </w:r>
      <w:r>
        <w:rPr>
          <w:color w:val="231F20"/>
          <w:spacing w:val="2"/>
          <w:w w:val="102"/>
          <w:sz w:val="16"/>
        </w:rPr>
        <w:t>a</w:t>
      </w:r>
      <w:r>
        <w:rPr>
          <w:color w:val="231F20"/>
          <w:spacing w:val="1"/>
          <w:w w:val="101"/>
          <w:sz w:val="16"/>
        </w:rPr>
        <w:t>g</w:t>
      </w:r>
      <w:r>
        <w:rPr>
          <w:color w:val="231F20"/>
          <w:spacing w:val="3"/>
          <w:w w:val="91"/>
          <w:sz w:val="16"/>
        </w:rPr>
        <w:t>e</w:t>
      </w:r>
      <w:r>
        <w:rPr>
          <w:color w:val="231F20"/>
          <w:w w:val="90"/>
          <w:sz w:val="16"/>
        </w:rPr>
        <w:t>s</w:t>
      </w:r>
      <w:r>
        <w:rPr>
          <w:color w:val="231F20"/>
          <w:spacing w:val="9"/>
          <w:sz w:val="16"/>
        </w:rPr>
        <w:t xml:space="preserve"> </w:t>
      </w:r>
      <w:r>
        <w:rPr>
          <w:color w:val="231F20"/>
          <w:spacing w:val="6"/>
          <w:w w:val="102"/>
          <w:sz w:val="16"/>
        </w:rPr>
        <w:t>I</w:t>
      </w:r>
      <w:r>
        <w:rPr>
          <w:color w:val="231F20"/>
          <w:spacing w:val="1"/>
          <w:w w:val="99"/>
          <w:sz w:val="16"/>
        </w:rPr>
        <w:t>n</w:t>
      </w:r>
      <w:r>
        <w:rPr>
          <w:color w:val="231F20"/>
          <w:spacing w:val="2"/>
          <w:sz w:val="16"/>
        </w:rPr>
        <w:t>c</w:t>
      </w:r>
      <w:r>
        <w:rPr>
          <w:color w:val="231F20"/>
          <w:spacing w:val="6"/>
          <w:w w:val="135"/>
          <w:sz w:val="16"/>
        </w:rPr>
        <w:t>.</w:t>
      </w:r>
      <w:r>
        <w:rPr>
          <w:color w:val="231F20"/>
          <w:spacing w:val="5"/>
          <w:w w:val="56"/>
          <w:sz w:val="16"/>
        </w:rPr>
        <w:t>/</w:t>
      </w:r>
      <w:r>
        <w:rPr>
          <w:color w:val="231F20"/>
          <w:spacing w:val="2"/>
          <w:w w:val="126"/>
          <w:sz w:val="16"/>
        </w:rPr>
        <w:t>J</w:t>
      </w:r>
      <w:r>
        <w:rPr>
          <w:color w:val="231F20"/>
          <w:spacing w:val="1"/>
          <w:w w:val="91"/>
          <w:sz w:val="16"/>
        </w:rPr>
        <w:t>e</w:t>
      </w:r>
      <w:r>
        <w:rPr>
          <w:color w:val="231F20"/>
          <w:spacing w:val="1"/>
          <w:w w:val="94"/>
          <w:sz w:val="16"/>
        </w:rPr>
        <w:t>r</w:t>
      </w:r>
      <w:r>
        <w:rPr>
          <w:color w:val="231F20"/>
          <w:spacing w:val="1"/>
          <w:w w:val="91"/>
          <w:sz w:val="16"/>
        </w:rPr>
        <w:t>e</w:t>
      </w:r>
      <w:r>
        <w:rPr>
          <w:color w:val="231F20"/>
          <w:spacing w:val="-1"/>
          <w:w w:val="99"/>
          <w:sz w:val="16"/>
        </w:rPr>
        <w:t>m</w:t>
      </w:r>
      <w:r>
        <w:rPr>
          <w:color w:val="231F20"/>
          <w:w w:val="99"/>
          <w:sz w:val="16"/>
        </w:rPr>
        <w:t>y</w:t>
      </w:r>
      <w:r>
        <w:rPr>
          <w:color w:val="231F20"/>
          <w:spacing w:val="9"/>
          <w:sz w:val="16"/>
        </w:rPr>
        <w:t xml:space="preserve"> </w:t>
      </w:r>
      <w:r>
        <w:rPr>
          <w:color w:val="231F20"/>
          <w:spacing w:val="-7"/>
          <w:w w:val="108"/>
          <w:sz w:val="16"/>
        </w:rPr>
        <w:t>W</w:t>
      </w:r>
      <w:r>
        <w:rPr>
          <w:color w:val="231F20"/>
          <w:spacing w:val="2"/>
          <w:w w:val="104"/>
          <w:sz w:val="16"/>
        </w:rPr>
        <w:t>oo</w:t>
      </w:r>
      <w:r>
        <w:rPr>
          <w:color w:val="231F20"/>
          <w:spacing w:val="4"/>
          <w:sz w:val="16"/>
        </w:rPr>
        <w:t>d</w:t>
      </w:r>
      <w:r>
        <w:rPr>
          <w:color w:val="231F20"/>
          <w:w w:val="102"/>
          <w:sz w:val="16"/>
        </w:rPr>
        <w:t>ho</w:t>
      </w:r>
      <w:r>
        <w:rPr>
          <w:color w:val="231F20"/>
          <w:spacing w:val="3"/>
          <w:w w:val="102"/>
          <w:sz w:val="16"/>
        </w:rPr>
        <w:t>u</w:t>
      </w:r>
      <w:r>
        <w:rPr>
          <w:color w:val="231F20"/>
          <w:spacing w:val="2"/>
          <w:w w:val="90"/>
          <w:sz w:val="16"/>
        </w:rPr>
        <w:t>s</w:t>
      </w:r>
      <w:r>
        <w:rPr>
          <w:color w:val="231F20"/>
          <w:w w:val="91"/>
          <w:sz w:val="16"/>
        </w:rPr>
        <w:t>e</w:t>
      </w:r>
    </w:p>
    <w:p w:rsidR="00FA3020" w:rsidRDefault="00350426">
      <w:pPr>
        <w:spacing w:before="8" w:line="256" w:lineRule="auto"/>
        <w:ind w:left="1500" w:right="4238"/>
        <w:rPr>
          <w:sz w:val="16"/>
        </w:rPr>
      </w:pPr>
      <w:r>
        <w:rPr>
          <w:color w:val="231F20"/>
          <w:w w:val="105"/>
          <w:sz w:val="16"/>
        </w:rPr>
        <w:t xml:space="preserve">Copyright © 2015 by John Wiley </w:t>
      </w:r>
      <w:r>
        <w:rPr>
          <w:color w:val="231F20"/>
          <w:w w:val="110"/>
          <w:sz w:val="16"/>
        </w:rPr>
        <w:t xml:space="preserve">&amp; </w:t>
      </w:r>
      <w:r>
        <w:rPr>
          <w:color w:val="231F20"/>
          <w:w w:val="105"/>
          <w:sz w:val="16"/>
        </w:rPr>
        <w:t>Sons, Inc., Indianapolis, Indiana Published simultaneously in Canada</w:t>
      </w:r>
    </w:p>
    <w:p w:rsidR="00FA3020" w:rsidRDefault="00350426">
      <w:pPr>
        <w:spacing w:before="58"/>
        <w:ind w:left="1500"/>
        <w:rPr>
          <w:sz w:val="16"/>
        </w:rPr>
      </w:pPr>
      <w:r>
        <w:rPr>
          <w:color w:val="231F20"/>
          <w:w w:val="105"/>
          <w:sz w:val="16"/>
        </w:rPr>
        <w:t>ISBN: 978-1-118-95740-0</w:t>
      </w:r>
    </w:p>
    <w:p w:rsidR="00FA3020" w:rsidRDefault="00350426">
      <w:pPr>
        <w:spacing w:before="13"/>
        <w:ind w:left="1500"/>
        <w:rPr>
          <w:sz w:val="16"/>
        </w:rPr>
      </w:pPr>
      <w:r>
        <w:rPr>
          <w:color w:val="231F20"/>
          <w:spacing w:val="2"/>
          <w:sz w:val="16"/>
        </w:rPr>
        <w:t xml:space="preserve">ISBN:  </w:t>
      </w:r>
      <w:r>
        <w:rPr>
          <w:color w:val="231F20"/>
          <w:spacing w:val="-3"/>
          <w:sz w:val="16"/>
        </w:rPr>
        <w:t>978-1-118-95741-7</w:t>
      </w:r>
      <w:r>
        <w:rPr>
          <w:color w:val="231F20"/>
          <w:spacing w:val="12"/>
          <w:sz w:val="16"/>
        </w:rPr>
        <w:t xml:space="preserve"> </w:t>
      </w:r>
      <w:r>
        <w:rPr>
          <w:color w:val="231F20"/>
          <w:sz w:val="16"/>
        </w:rPr>
        <w:t>(ebk.)</w:t>
      </w:r>
    </w:p>
    <w:p w:rsidR="00FA3020" w:rsidRDefault="00350426">
      <w:pPr>
        <w:spacing w:before="12"/>
        <w:ind w:left="1500"/>
        <w:rPr>
          <w:sz w:val="16"/>
        </w:rPr>
      </w:pPr>
      <w:r>
        <w:rPr>
          <w:color w:val="231F20"/>
          <w:spacing w:val="2"/>
          <w:sz w:val="16"/>
        </w:rPr>
        <w:t xml:space="preserve">ISBN: </w:t>
      </w:r>
      <w:r>
        <w:rPr>
          <w:color w:val="231F20"/>
          <w:sz w:val="16"/>
        </w:rPr>
        <w:t>978-1-118-95742-4</w:t>
      </w:r>
      <w:r>
        <w:rPr>
          <w:color w:val="231F20"/>
          <w:spacing w:val="23"/>
          <w:sz w:val="16"/>
        </w:rPr>
        <w:t xml:space="preserve"> </w:t>
      </w:r>
      <w:r>
        <w:rPr>
          <w:color w:val="231F20"/>
          <w:sz w:val="16"/>
        </w:rPr>
        <w:t>(ebk.)</w:t>
      </w:r>
    </w:p>
    <w:p w:rsidR="00FA3020" w:rsidRDefault="00350426">
      <w:pPr>
        <w:spacing w:before="93" w:line="256" w:lineRule="auto"/>
        <w:ind w:left="1500" w:right="1830"/>
        <w:rPr>
          <w:sz w:val="16"/>
        </w:rPr>
      </w:pPr>
      <w:r>
        <w:rPr>
          <w:color w:val="231F20"/>
          <w:sz w:val="16"/>
        </w:rPr>
        <w:t xml:space="preserve">No </w:t>
      </w:r>
      <w:r>
        <w:rPr>
          <w:color w:val="231F20"/>
          <w:spacing w:val="2"/>
          <w:sz w:val="16"/>
        </w:rPr>
        <w:t xml:space="preserve">part </w:t>
      </w:r>
      <w:r>
        <w:rPr>
          <w:color w:val="231F20"/>
          <w:sz w:val="16"/>
        </w:rPr>
        <w:t xml:space="preserve">of </w:t>
      </w:r>
      <w:r>
        <w:rPr>
          <w:color w:val="231F20"/>
          <w:spacing w:val="2"/>
          <w:sz w:val="16"/>
        </w:rPr>
        <w:t xml:space="preserve">this </w:t>
      </w:r>
      <w:r>
        <w:rPr>
          <w:color w:val="231F20"/>
          <w:sz w:val="16"/>
        </w:rPr>
        <w:t xml:space="preserve">publication may be reproduced, stored in a </w:t>
      </w:r>
      <w:r>
        <w:rPr>
          <w:color w:val="231F20"/>
          <w:spacing w:val="2"/>
          <w:sz w:val="16"/>
        </w:rPr>
        <w:t xml:space="preserve">retrieval </w:t>
      </w:r>
      <w:r>
        <w:rPr>
          <w:color w:val="231F20"/>
          <w:sz w:val="16"/>
        </w:rPr>
        <w:t xml:space="preserve">system or </w:t>
      </w:r>
      <w:r>
        <w:rPr>
          <w:color w:val="231F20"/>
          <w:spacing w:val="2"/>
          <w:sz w:val="16"/>
        </w:rPr>
        <w:t xml:space="preserve">transmitted </w:t>
      </w:r>
      <w:r>
        <w:rPr>
          <w:color w:val="231F20"/>
          <w:sz w:val="16"/>
        </w:rPr>
        <w:t xml:space="preserve">in any form or    by any </w:t>
      </w:r>
      <w:r>
        <w:rPr>
          <w:color w:val="231F20"/>
          <w:spacing w:val="2"/>
          <w:sz w:val="16"/>
        </w:rPr>
        <w:t xml:space="preserve">means, </w:t>
      </w:r>
      <w:r>
        <w:rPr>
          <w:color w:val="231F20"/>
          <w:sz w:val="16"/>
        </w:rPr>
        <w:t xml:space="preserve">electronic, </w:t>
      </w:r>
      <w:r>
        <w:rPr>
          <w:color w:val="231F20"/>
          <w:spacing w:val="2"/>
          <w:sz w:val="16"/>
        </w:rPr>
        <w:t xml:space="preserve">mechanical, </w:t>
      </w:r>
      <w:r>
        <w:rPr>
          <w:color w:val="231F20"/>
          <w:sz w:val="16"/>
        </w:rPr>
        <w:t xml:space="preserve">photocopying, recording, </w:t>
      </w:r>
      <w:r>
        <w:rPr>
          <w:color w:val="231F20"/>
          <w:spacing w:val="2"/>
          <w:sz w:val="16"/>
        </w:rPr>
        <w:t xml:space="preserve">scanning </w:t>
      </w:r>
      <w:r>
        <w:rPr>
          <w:color w:val="231F20"/>
          <w:sz w:val="16"/>
        </w:rPr>
        <w:t xml:space="preserve">or </w:t>
      </w:r>
      <w:r>
        <w:rPr>
          <w:color w:val="231F20"/>
          <w:spacing w:val="2"/>
          <w:sz w:val="16"/>
        </w:rPr>
        <w:t xml:space="preserve">otherwise, </w:t>
      </w:r>
      <w:r>
        <w:rPr>
          <w:color w:val="231F20"/>
          <w:sz w:val="16"/>
        </w:rPr>
        <w:t xml:space="preserve">except  as  permit- ted under </w:t>
      </w:r>
      <w:r>
        <w:rPr>
          <w:color w:val="231F20"/>
          <w:spacing w:val="2"/>
          <w:sz w:val="16"/>
        </w:rPr>
        <w:t xml:space="preserve">Sections </w:t>
      </w:r>
      <w:r>
        <w:rPr>
          <w:color w:val="231F20"/>
          <w:sz w:val="16"/>
        </w:rPr>
        <w:t xml:space="preserve">107 or 108 of the 1976 United States Copyright </w:t>
      </w:r>
      <w:r>
        <w:rPr>
          <w:color w:val="231F20"/>
          <w:spacing w:val="2"/>
          <w:sz w:val="16"/>
        </w:rPr>
        <w:t xml:space="preserve">Act, </w:t>
      </w:r>
      <w:r>
        <w:rPr>
          <w:color w:val="231F20"/>
          <w:sz w:val="16"/>
        </w:rPr>
        <w:t xml:space="preserve">without either the prior </w:t>
      </w:r>
      <w:r>
        <w:rPr>
          <w:color w:val="231F20"/>
          <w:spacing w:val="2"/>
          <w:sz w:val="16"/>
        </w:rPr>
        <w:t xml:space="preserve">written </w:t>
      </w:r>
      <w:r>
        <w:rPr>
          <w:color w:val="231F20"/>
          <w:sz w:val="16"/>
        </w:rPr>
        <w:t xml:space="preserve">permission of the Publisher, or authorization </w:t>
      </w:r>
      <w:r>
        <w:rPr>
          <w:color w:val="231F20"/>
          <w:spacing w:val="2"/>
          <w:sz w:val="16"/>
        </w:rPr>
        <w:t xml:space="preserve">through </w:t>
      </w:r>
      <w:r>
        <w:rPr>
          <w:color w:val="231F20"/>
          <w:sz w:val="16"/>
        </w:rPr>
        <w:t xml:space="preserve">payment of the appropriate per-copy fee to the Copyright </w:t>
      </w:r>
      <w:r>
        <w:rPr>
          <w:color w:val="231F20"/>
          <w:spacing w:val="2"/>
          <w:sz w:val="16"/>
        </w:rPr>
        <w:t xml:space="preserve">Clearance </w:t>
      </w:r>
      <w:r>
        <w:rPr>
          <w:color w:val="231F20"/>
          <w:sz w:val="16"/>
        </w:rPr>
        <w:t xml:space="preserve">Center, </w:t>
      </w:r>
      <w:r>
        <w:rPr>
          <w:color w:val="231F20"/>
          <w:spacing w:val="2"/>
          <w:sz w:val="16"/>
        </w:rPr>
        <w:t xml:space="preserve">222 </w:t>
      </w:r>
      <w:r>
        <w:rPr>
          <w:color w:val="231F20"/>
          <w:sz w:val="16"/>
        </w:rPr>
        <w:t xml:space="preserve">Rosewood Drive, Danvers, </w:t>
      </w:r>
      <w:r>
        <w:rPr>
          <w:color w:val="231F20"/>
          <w:spacing w:val="4"/>
          <w:sz w:val="16"/>
        </w:rPr>
        <w:t xml:space="preserve">MA </w:t>
      </w:r>
      <w:r>
        <w:rPr>
          <w:color w:val="231F20"/>
          <w:sz w:val="16"/>
        </w:rPr>
        <w:t xml:space="preserve">01923, (978) </w:t>
      </w:r>
      <w:r>
        <w:rPr>
          <w:color w:val="231F20"/>
          <w:spacing w:val="2"/>
          <w:sz w:val="16"/>
        </w:rPr>
        <w:t xml:space="preserve">750-8400, </w:t>
      </w:r>
      <w:r>
        <w:rPr>
          <w:color w:val="231F20"/>
          <w:sz w:val="16"/>
        </w:rPr>
        <w:t xml:space="preserve">fax (978) </w:t>
      </w:r>
      <w:r>
        <w:rPr>
          <w:color w:val="231F20"/>
          <w:spacing w:val="3"/>
          <w:sz w:val="16"/>
        </w:rPr>
        <w:t xml:space="preserve">646- </w:t>
      </w:r>
      <w:r>
        <w:rPr>
          <w:color w:val="231F20"/>
          <w:sz w:val="16"/>
        </w:rPr>
        <w:t xml:space="preserve">8600. Requests to the Publisher for permission should be addressed to the Permissions </w:t>
      </w:r>
      <w:r>
        <w:rPr>
          <w:color w:val="231F20"/>
          <w:spacing w:val="2"/>
          <w:sz w:val="16"/>
        </w:rPr>
        <w:t xml:space="preserve">Department, </w:t>
      </w:r>
      <w:r>
        <w:rPr>
          <w:color w:val="231F20"/>
          <w:sz w:val="16"/>
        </w:rPr>
        <w:t xml:space="preserve">John Wiley </w:t>
      </w:r>
      <w:r>
        <w:rPr>
          <w:color w:val="231F20"/>
          <w:w w:val="110"/>
          <w:sz w:val="16"/>
        </w:rPr>
        <w:t xml:space="preserve">&amp; </w:t>
      </w:r>
      <w:r>
        <w:rPr>
          <w:color w:val="231F20"/>
          <w:spacing w:val="2"/>
          <w:sz w:val="16"/>
        </w:rPr>
        <w:t xml:space="preserve">Sons, Inc., </w:t>
      </w:r>
      <w:r>
        <w:rPr>
          <w:color w:val="231F20"/>
          <w:spacing w:val="-4"/>
          <w:sz w:val="16"/>
        </w:rPr>
        <w:t xml:space="preserve">111  </w:t>
      </w:r>
      <w:r>
        <w:rPr>
          <w:color w:val="231F20"/>
          <w:sz w:val="16"/>
        </w:rPr>
        <w:t xml:space="preserve">River </w:t>
      </w:r>
      <w:r>
        <w:rPr>
          <w:color w:val="231F20"/>
          <w:spacing w:val="2"/>
          <w:sz w:val="16"/>
        </w:rPr>
        <w:t xml:space="preserve">Street, </w:t>
      </w:r>
      <w:r>
        <w:rPr>
          <w:color w:val="231F20"/>
          <w:sz w:val="16"/>
        </w:rPr>
        <w:t xml:space="preserve">Hoboken, NJ 07030, (201) 748-6011, fax (201) </w:t>
      </w:r>
      <w:r>
        <w:rPr>
          <w:color w:val="231F20"/>
          <w:spacing w:val="2"/>
          <w:sz w:val="16"/>
        </w:rPr>
        <w:t xml:space="preserve">748-6008, </w:t>
      </w:r>
      <w:r>
        <w:rPr>
          <w:color w:val="231F20"/>
          <w:sz w:val="16"/>
        </w:rPr>
        <w:t xml:space="preserve">or </w:t>
      </w:r>
      <w:r>
        <w:rPr>
          <w:color w:val="231F20"/>
          <w:spacing w:val="2"/>
          <w:sz w:val="16"/>
        </w:rPr>
        <w:t xml:space="preserve">online      </w:t>
      </w:r>
      <w:r>
        <w:rPr>
          <w:color w:val="231F20"/>
          <w:sz w:val="16"/>
        </w:rPr>
        <w:t>at</w:t>
      </w:r>
      <w:r>
        <w:rPr>
          <w:color w:val="231F20"/>
          <w:spacing w:val="4"/>
          <w:sz w:val="16"/>
        </w:rPr>
        <w:t xml:space="preserve"> </w:t>
      </w:r>
      <w:hyperlink r:id="rId14">
        <w:r>
          <w:rPr>
            <w:rFonts w:ascii="Courier New"/>
            <w:color w:val="231F20"/>
            <w:sz w:val="18"/>
          </w:rPr>
          <w:t>http://www.wiley.com/go/permissions</w:t>
        </w:r>
        <w:r>
          <w:rPr>
            <w:color w:val="231F20"/>
            <w:sz w:val="16"/>
          </w:rPr>
          <w:t>.</w:t>
        </w:r>
      </w:hyperlink>
    </w:p>
    <w:p w:rsidR="00FA3020" w:rsidRDefault="00350426">
      <w:pPr>
        <w:spacing w:before="54" w:line="256" w:lineRule="auto"/>
        <w:ind w:left="1500" w:right="1690"/>
        <w:rPr>
          <w:sz w:val="16"/>
        </w:rPr>
      </w:pPr>
      <w:r>
        <w:rPr>
          <w:color w:val="231F20"/>
          <w:spacing w:val="4"/>
          <w:w w:val="113"/>
          <w:sz w:val="16"/>
        </w:rPr>
        <w:t>L</w:t>
      </w:r>
      <w:r>
        <w:rPr>
          <w:color w:val="231F20"/>
          <w:spacing w:val="4"/>
          <w:sz w:val="16"/>
        </w:rPr>
        <w:t>i</w:t>
      </w:r>
      <w:r>
        <w:rPr>
          <w:color w:val="231F20"/>
          <w:spacing w:val="4"/>
          <w:w w:val="99"/>
          <w:sz w:val="16"/>
        </w:rPr>
        <w:t>m</w:t>
      </w:r>
      <w:r>
        <w:rPr>
          <w:color w:val="231F20"/>
          <w:sz w:val="16"/>
        </w:rPr>
        <w:t>i</w:t>
      </w:r>
      <w:r>
        <w:rPr>
          <w:color w:val="231F20"/>
          <w:w w:val="98"/>
          <w:sz w:val="16"/>
        </w:rPr>
        <w:t>t</w:t>
      </w:r>
      <w:r>
        <w:rPr>
          <w:color w:val="231F20"/>
          <w:spacing w:val="9"/>
          <w:sz w:val="16"/>
        </w:rPr>
        <w:t xml:space="preserve"> </w:t>
      </w:r>
      <w:r>
        <w:rPr>
          <w:color w:val="231F20"/>
          <w:w w:val="106"/>
          <w:sz w:val="16"/>
        </w:rPr>
        <w:t>of</w:t>
      </w:r>
      <w:r>
        <w:rPr>
          <w:color w:val="231F20"/>
          <w:spacing w:val="9"/>
          <w:sz w:val="16"/>
        </w:rPr>
        <w:t xml:space="preserve"> </w:t>
      </w:r>
      <w:r>
        <w:rPr>
          <w:color w:val="231F20"/>
          <w:spacing w:val="4"/>
          <w:w w:val="113"/>
          <w:sz w:val="16"/>
        </w:rPr>
        <w:t>L</w:t>
      </w:r>
      <w:r>
        <w:rPr>
          <w:color w:val="231F20"/>
          <w:spacing w:val="2"/>
          <w:sz w:val="16"/>
        </w:rPr>
        <w:t>i</w:t>
      </w:r>
      <w:r>
        <w:rPr>
          <w:color w:val="231F20"/>
          <w:w w:val="101"/>
          <w:sz w:val="16"/>
        </w:rPr>
        <w:t>ab</w:t>
      </w:r>
      <w:r>
        <w:rPr>
          <w:color w:val="231F20"/>
          <w:spacing w:val="4"/>
          <w:sz w:val="16"/>
        </w:rPr>
        <w:t>i</w:t>
      </w:r>
      <w:r>
        <w:rPr>
          <w:color w:val="231F20"/>
          <w:spacing w:val="4"/>
          <w:w w:val="102"/>
          <w:sz w:val="16"/>
        </w:rPr>
        <w:t>l</w:t>
      </w:r>
      <w:r>
        <w:rPr>
          <w:color w:val="231F20"/>
          <w:sz w:val="16"/>
        </w:rPr>
        <w:t>i</w:t>
      </w:r>
      <w:r>
        <w:rPr>
          <w:color w:val="231F20"/>
          <w:spacing w:val="6"/>
          <w:w w:val="98"/>
          <w:sz w:val="16"/>
        </w:rPr>
        <w:t>t</w:t>
      </w:r>
      <w:r>
        <w:rPr>
          <w:color w:val="231F20"/>
          <w:spacing w:val="-1"/>
          <w:w w:val="99"/>
          <w:sz w:val="16"/>
        </w:rPr>
        <w:t>y</w:t>
      </w:r>
      <w:r>
        <w:rPr>
          <w:color w:val="231F20"/>
          <w:spacing w:val="9"/>
          <w:w w:val="56"/>
          <w:sz w:val="16"/>
        </w:rPr>
        <w:t>/</w:t>
      </w:r>
      <w:r>
        <w:rPr>
          <w:color w:val="231F20"/>
          <w:spacing w:val="2"/>
          <w:w w:val="117"/>
          <w:sz w:val="16"/>
        </w:rPr>
        <w:t>D</w:t>
      </w:r>
      <w:r>
        <w:rPr>
          <w:color w:val="231F20"/>
          <w:spacing w:val="2"/>
          <w:sz w:val="16"/>
        </w:rPr>
        <w:t>i</w:t>
      </w:r>
      <w:r>
        <w:rPr>
          <w:color w:val="231F20"/>
          <w:spacing w:val="3"/>
          <w:w w:val="90"/>
          <w:sz w:val="16"/>
        </w:rPr>
        <w:t>s</w:t>
      </w:r>
      <w:r>
        <w:rPr>
          <w:color w:val="231F20"/>
          <w:spacing w:val="1"/>
          <w:sz w:val="16"/>
        </w:rPr>
        <w:t>c</w:t>
      </w:r>
      <w:r>
        <w:rPr>
          <w:color w:val="231F20"/>
          <w:spacing w:val="2"/>
          <w:w w:val="102"/>
          <w:sz w:val="16"/>
        </w:rPr>
        <w:t>l</w:t>
      </w:r>
      <w:r>
        <w:rPr>
          <w:color w:val="231F20"/>
          <w:spacing w:val="4"/>
          <w:w w:val="102"/>
          <w:sz w:val="16"/>
        </w:rPr>
        <w:t>a</w:t>
      </w:r>
      <w:r>
        <w:rPr>
          <w:color w:val="231F20"/>
          <w:spacing w:val="4"/>
          <w:sz w:val="16"/>
        </w:rPr>
        <w:t>i</w:t>
      </w:r>
      <w:r>
        <w:rPr>
          <w:color w:val="231F20"/>
          <w:spacing w:val="2"/>
          <w:w w:val="99"/>
          <w:sz w:val="16"/>
        </w:rPr>
        <w:t>m</w:t>
      </w:r>
      <w:r>
        <w:rPr>
          <w:color w:val="231F20"/>
          <w:spacing w:val="1"/>
          <w:w w:val="91"/>
          <w:sz w:val="16"/>
        </w:rPr>
        <w:t>e</w:t>
      </w:r>
      <w:r>
        <w:rPr>
          <w:color w:val="231F20"/>
          <w:w w:val="94"/>
          <w:sz w:val="16"/>
        </w:rPr>
        <w:t>r</w:t>
      </w:r>
      <w:r>
        <w:rPr>
          <w:color w:val="231F20"/>
          <w:spacing w:val="9"/>
          <w:sz w:val="16"/>
        </w:rPr>
        <w:t xml:space="preserve"> </w:t>
      </w:r>
      <w:r>
        <w:rPr>
          <w:color w:val="231F20"/>
          <w:w w:val="106"/>
          <w:sz w:val="16"/>
        </w:rPr>
        <w:t>of</w:t>
      </w:r>
      <w:r>
        <w:rPr>
          <w:color w:val="231F20"/>
          <w:spacing w:val="9"/>
          <w:sz w:val="16"/>
        </w:rPr>
        <w:t xml:space="preserve"> </w:t>
      </w:r>
      <w:r>
        <w:rPr>
          <w:color w:val="231F20"/>
          <w:spacing w:val="-7"/>
          <w:w w:val="108"/>
          <w:sz w:val="16"/>
        </w:rPr>
        <w:t>W</w:t>
      </w:r>
      <w:r>
        <w:rPr>
          <w:color w:val="231F20"/>
          <w:spacing w:val="4"/>
          <w:w w:val="102"/>
          <w:sz w:val="16"/>
        </w:rPr>
        <w:t>a</w:t>
      </w:r>
      <w:r>
        <w:rPr>
          <w:color w:val="231F20"/>
          <w:spacing w:val="3"/>
          <w:w w:val="94"/>
          <w:sz w:val="16"/>
        </w:rPr>
        <w:t>r</w:t>
      </w:r>
      <w:r>
        <w:rPr>
          <w:color w:val="231F20"/>
          <w:spacing w:val="1"/>
          <w:w w:val="94"/>
          <w:sz w:val="16"/>
        </w:rPr>
        <w:t>r</w:t>
      </w:r>
      <w:r>
        <w:rPr>
          <w:color w:val="231F20"/>
          <w:spacing w:val="4"/>
          <w:w w:val="102"/>
          <w:sz w:val="16"/>
        </w:rPr>
        <w:t>a</w:t>
      </w:r>
      <w:r>
        <w:rPr>
          <w:color w:val="231F20"/>
          <w:w w:val="99"/>
          <w:sz w:val="16"/>
        </w:rPr>
        <w:t>n</w:t>
      </w:r>
      <w:r>
        <w:rPr>
          <w:color w:val="231F20"/>
          <w:spacing w:val="6"/>
          <w:w w:val="98"/>
          <w:sz w:val="16"/>
        </w:rPr>
        <w:t>t</w:t>
      </w:r>
      <w:r>
        <w:rPr>
          <w:color w:val="231F20"/>
          <w:spacing w:val="1"/>
          <w:w w:val="99"/>
          <w:sz w:val="16"/>
        </w:rPr>
        <w:t>y</w:t>
      </w:r>
      <w:r>
        <w:rPr>
          <w:color w:val="231F20"/>
          <w:w w:val="105"/>
          <w:sz w:val="16"/>
        </w:rPr>
        <w:t>:</w:t>
      </w:r>
      <w:r>
        <w:rPr>
          <w:color w:val="231F20"/>
          <w:spacing w:val="9"/>
          <w:sz w:val="16"/>
        </w:rPr>
        <w:t xml:space="preserve"> </w:t>
      </w:r>
      <w:r>
        <w:rPr>
          <w:color w:val="231F20"/>
          <w:spacing w:val="6"/>
          <w:w w:val="112"/>
          <w:sz w:val="16"/>
        </w:rPr>
        <w:t>T</w:t>
      </w:r>
      <w:r>
        <w:rPr>
          <w:color w:val="231F20"/>
          <w:spacing w:val="1"/>
          <w:sz w:val="16"/>
        </w:rPr>
        <w:t>h</w:t>
      </w:r>
      <w:r>
        <w:rPr>
          <w:color w:val="231F20"/>
          <w:w w:val="91"/>
          <w:sz w:val="16"/>
        </w:rPr>
        <w:t>e</w:t>
      </w:r>
      <w:r>
        <w:rPr>
          <w:color w:val="231F20"/>
          <w:spacing w:val="9"/>
          <w:sz w:val="16"/>
        </w:rPr>
        <w:t xml:space="preserve"> </w:t>
      </w:r>
      <w:r>
        <w:rPr>
          <w:color w:val="231F20"/>
          <w:sz w:val="16"/>
        </w:rPr>
        <w:t>pub</w:t>
      </w:r>
      <w:r>
        <w:rPr>
          <w:color w:val="231F20"/>
          <w:spacing w:val="4"/>
          <w:sz w:val="16"/>
        </w:rPr>
        <w:t>l</w:t>
      </w:r>
      <w:r>
        <w:rPr>
          <w:color w:val="231F20"/>
          <w:spacing w:val="2"/>
          <w:sz w:val="16"/>
        </w:rPr>
        <w:t>i</w:t>
      </w:r>
      <w:r>
        <w:rPr>
          <w:color w:val="231F20"/>
          <w:spacing w:val="1"/>
          <w:w w:val="90"/>
          <w:sz w:val="16"/>
        </w:rPr>
        <w:t>s</w:t>
      </w:r>
      <w:r>
        <w:rPr>
          <w:color w:val="231F20"/>
          <w:spacing w:val="1"/>
          <w:sz w:val="16"/>
        </w:rPr>
        <w:t>h</w:t>
      </w:r>
      <w:r>
        <w:rPr>
          <w:color w:val="231F20"/>
          <w:spacing w:val="1"/>
          <w:w w:val="91"/>
          <w:sz w:val="16"/>
        </w:rPr>
        <w:t>e</w:t>
      </w:r>
      <w:r>
        <w:rPr>
          <w:color w:val="231F20"/>
          <w:w w:val="94"/>
          <w:sz w:val="16"/>
        </w:rPr>
        <w:t>r</w:t>
      </w:r>
      <w:r>
        <w:rPr>
          <w:color w:val="231F20"/>
          <w:spacing w:val="9"/>
          <w:sz w:val="16"/>
        </w:rPr>
        <w:t xml:space="preserve"> </w:t>
      </w:r>
      <w:r>
        <w:rPr>
          <w:color w:val="231F20"/>
          <w:spacing w:val="4"/>
          <w:w w:val="102"/>
          <w:sz w:val="16"/>
        </w:rPr>
        <w:t>a</w:t>
      </w:r>
      <w:r>
        <w:rPr>
          <w:color w:val="231F20"/>
          <w:w w:val="99"/>
          <w:sz w:val="16"/>
        </w:rPr>
        <w:t>n</w:t>
      </w:r>
      <w:r>
        <w:rPr>
          <w:color w:val="231F20"/>
          <w:sz w:val="16"/>
        </w:rPr>
        <w:t>d</w:t>
      </w:r>
      <w:r>
        <w:rPr>
          <w:color w:val="231F20"/>
          <w:spacing w:val="9"/>
          <w:sz w:val="16"/>
        </w:rPr>
        <w:t xml:space="preserve"> </w:t>
      </w:r>
      <w:r>
        <w:rPr>
          <w:color w:val="231F20"/>
          <w:spacing w:val="4"/>
          <w:w w:val="98"/>
          <w:sz w:val="16"/>
        </w:rPr>
        <w:t>t</w:t>
      </w:r>
      <w:r>
        <w:rPr>
          <w:color w:val="231F20"/>
          <w:spacing w:val="1"/>
          <w:sz w:val="16"/>
        </w:rPr>
        <w:t>h</w:t>
      </w:r>
      <w:r>
        <w:rPr>
          <w:color w:val="231F20"/>
          <w:w w:val="91"/>
          <w:sz w:val="16"/>
        </w:rPr>
        <w:t>e</w:t>
      </w:r>
      <w:r>
        <w:rPr>
          <w:color w:val="231F20"/>
          <w:spacing w:val="9"/>
          <w:sz w:val="16"/>
        </w:rPr>
        <w:t xml:space="preserve"> </w:t>
      </w:r>
      <w:r>
        <w:rPr>
          <w:color w:val="231F20"/>
          <w:spacing w:val="-2"/>
          <w:w w:val="102"/>
          <w:sz w:val="16"/>
        </w:rPr>
        <w:t>a</w:t>
      </w:r>
      <w:r>
        <w:rPr>
          <w:color w:val="231F20"/>
          <w:sz w:val="16"/>
        </w:rPr>
        <w:t>u</w:t>
      </w:r>
      <w:r>
        <w:rPr>
          <w:color w:val="231F20"/>
          <w:spacing w:val="4"/>
          <w:w w:val="98"/>
          <w:sz w:val="16"/>
        </w:rPr>
        <w:t>t</w:t>
      </w:r>
      <w:r>
        <w:rPr>
          <w:color w:val="231F20"/>
          <w:sz w:val="16"/>
        </w:rPr>
        <w:t>h</w:t>
      </w:r>
      <w:r>
        <w:rPr>
          <w:color w:val="231F20"/>
          <w:w w:val="104"/>
          <w:sz w:val="16"/>
        </w:rPr>
        <w:t>o</w:t>
      </w:r>
      <w:r>
        <w:rPr>
          <w:color w:val="231F20"/>
          <w:w w:val="94"/>
          <w:sz w:val="16"/>
        </w:rPr>
        <w:t>r</w:t>
      </w:r>
      <w:r>
        <w:rPr>
          <w:color w:val="231F20"/>
          <w:spacing w:val="9"/>
          <w:sz w:val="16"/>
        </w:rPr>
        <w:t xml:space="preserve"> </w:t>
      </w:r>
      <w:r>
        <w:rPr>
          <w:color w:val="231F20"/>
          <w:spacing w:val="3"/>
          <w:sz w:val="16"/>
        </w:rPr>
        <w:t>m</w:t>
      </w:r>
      <w:r>
        <w:rPr>
          <w:color w:val="231F20"/>
          <w:spacing w:val="4"/>
          <w:w w:val="102"/>
          <w:sz w:val="16"/>
        </w:rPr>
        <w:t>a</w:t>
      </w:r>
      <w:r>
        <w:rPr>
          <w:color w:val="231F20"/>
          <w:w w:val="98"/>
          <w:sz w:val="16"/>
        </w:rPr>
        <w:t>ke</w:t>
      </w:r>
      <w:r>
        <w:rPr>
          <w:color w:val="231F20"/>
          <w:spacing w:val="9"/>
          <w:sz w:val="16"/>
        </w:rPr>
        <w:t xml:space="preserve"> </w:t>
      </w:r>
      <w:r>
        <w:rPr>
          <w:color w:val="231F20"/>
          <w:w w:val="102"/>
          <w:sz w:val="16"/>
        </w:rPr>
        <w:t>no</w:t>
      </w:r>
      <w:r>
        <w:rPr>
          <w:color w:val="231F20"/>
          <w:spacing w:val="9"/>
          <w:sz w:val="16"/>
        </w:rPr>
        <w:t xml:space="preserve"> </w:t>
      </w:r>
      <w:r>
        <w:rPr>
          <w:color w:val="231F20"/>
          <w:spacing w:val="1"/>
          <w:w w:val="94"/>
          <w:sz w:val="16"/>
        </w:rPr>
        <w:t>r</w:t>
      </w:r>
      <w:r>
        <w:rPr>
          <w:color w:val="231F20"/>
          <w:spacing w:val="1"/>
          <w:w w:val="91"/>
          <w:sz w:val="16"/>
        </w:rPr>
        <w:t>e</w:t>
      </w:r>
      <w:r>
        <w:rPr>
          <w:color w:val="231F20"/>
          <w:w w:val="99"/>
          <w:sz w:val="16"/>
        </w:rPr>
        <w:t>p</w:t>
      </w:r>
      <w:r>
        <w:rPr>
          <w:color w:val="231F20"/>
          <w:spacing w:val="1"/>
          <w:w w:val="94"/>
          <w:sz w:val="16"/>
        </w:rPr>
        <w:t>r</w:t>
      </w:r>
      <w:r>
        <w:rPr>
          <w:color w:val="231F20"/>
          <w:spacing w:val="3"/>
          <w:w w:val="91"/>
          <w:sz w:val="16"/>
        </w:rPr>
        <w:t>e</w:t>
      </w:r>
      <w:r>
        <w:rPr>
          <w:color w:val="231F20"/>
          <w:spacing w:val="2"/>
          <w:w w:val="90"/>
          <w:sz w:val="16"/>
        </w:rPr>
        <w:t>s</w:t>
      </w:r>
      <w:r>
        <w:rPr>
          <w:color w:val="231F20"/>
          <w:spacing w:val="2"/>
          <w:w w:val="91"/>
          <w:sz w:val="16"/>
        </w:rPr>
        <w:t>e</w:t>
      </w:r>
      <w:r>
        <w:rPr>
          <w:color w:val="231F20"/>
          <w:w w:val="99"/>
          <w:sz w:val="16"/>
        </w:rPr>
        <w:t>n</w:t>
      </w:r>
      <w:r>
        <w:rPr>
          <w:color w:val="231F20"/>
          <w:spacing w:val="4"/>
          <w:w w:val="98"/>
          <w:sz w:val="16"/>
        </w:rPr>
        <w:t>t</w:t>
      </w:r>
      <w:r>
        <w:rPr>
          <w:color w:val="231F20"/>
          <w:spacing w:val="-1"/>
          <w:w w:val="102"/>
          <w:sz w:val="16"/>
        </w:rPr>
        <w:t>a</w:t>
      </w:r>
      <w:r>
        <w:rPr>
          <w:color w:val="231F20"/>
          <w:spacing w:val="4"/>
          <w:w w:val="98"/>
          <w:sz w:val="16"/>
        </w:rPr>
        <w:t>t</w:t>
      </w:r>
      <w:r>
        <w:rPr>
          <w:color w:val="231F20"/>
          <w:sz w:val="16"/>
        </w:rPr>
        <w:t>i</w:t>
      </w:r>
      <w:r>
        <w:rPr>
          <w:color w:val="231F20"/>
          <w:spacing w:val="1"/>
          <w:w w:val="104"/>
          <w:sz w:val="16"/>
        </w:rPr>
        <w:t>o</w:t>
      </w:r>
      <w:r>
        <w:rPr>
          <w:color w:val="231F20"/>
          <w:spacing w:val="3"/>
          <w:w w:val="99"/>
          <w:sz w:val="16"/>
        </w:rPr>
        <w:t>n</w:t>
      </w:r>
      <w:r>
        <w:rPr>
          <w:color w:val="231F20"/>
          <w:w w:val="90"/>
          <w:sz w:val="16"/>
        </w:rPr>
        <w:t>s</w:t>
      </w:r>
      <w:r>
        <w:rPr>
          <w:color w:val="231F20"/>
          <w:spacing w:val="9"/>
          <w:sz w:val="16"/>
        </w:rPr>
        <w:t xml:space="preserve"> </w:t>
      </w:r>
      <w:r>
        <w:rPr>
          <w:color w:val="231F20"/>
          <w:w w:val="104"/>
          <w:sz w:val="16"/>
        </w:rPr>
        <w:t>o</w:t>
      </w:r>
      <w:r>
        <w:rPr>
          <w:color w:val="231F20"/>
          <w:w w:val="94"/>
          <w:sz w:val="16"/>
        </w:rPr>
        <w:t>r</w:t>
      </w:r>
      <w:r>
        <w:rPr>
          <w:color w:val="231F20"/>
          <w:spacing w:val="9"/>
          <w:sz w:val="16"/>
        </w:rPr>
        <w:t xml:space="preserve"> </w:t>
      </w:r>
      <w:r>
        <w:rPr>
          <w:color w:val="231F20"/>
          <w:w w:val="101"/>
          <w:sz w:val="16"/>
        </w:rPr>
        <w:t>w</w:t>
      </w:r>
      <w:r>
        <w:rPr>
          <w:color w:val="231F20"/>
          <w:spacing w:val="4"/>
          <w:w w:val="101"/>
          <w:sz w:val="16"/>
        </w:rPr>
        <w:t>a</w:t>
      </w:r>
      <w:r>
        <w:rPr>
          <w:color w:val="231F20"/>
          <w:spacing w:val="3"/>
          <w:w w:val="94"/>
          <w:sz w:val="16"/>
        </w:rPr>
        <w:t>r</w:t>
      </w:r>
      <w:r>
        <w:rPr>
          <w:color w:val="231F20"/>
          <w:sz w:val="16"/>
        </w:rPr>
        <w:t xml:space="preserve">- ranties with respect to the accuracy or completeness of the contents of </w:t>
      </w:r>
      <w:r>
        <w:rPr>
          <w:color w:val="231F20"/>
          <w:spacing w:val="2"/>
          <w:sz w:val="16"/>
        </w:rPr>
        <w:t xml:space="preserve">this </w:t>
      </w:r>
      <w:r>
        <w:rPr>
          <w:color w:val="231F20"/>
          <w:sz w:val="16"/>
        </w:rPr>
        <w:t xml:space="preserve">work and </w:t>
      </w:r>
      <w:r>
        <w:rPr>
          <w:color w:val="231F20"/>
          <w:spacing w:val="2"/>
          <w:sz w:val="16"/>
        </w:rPr>
        <w:t xml:space="preserve">specifically disclaim     all warranties, </w:t>
      </w:r>
      <w:r>
        <w:rPr>
          <w:color w:val="231F20"/>
          <w:sz w:val="16"/>
        </w:rPr>
        <w:t xml:space="preserve">including without limitation warranties of </w:t>
      </w:r>
      <w:r>
        <w:rPr>
          <w:color w:val="231F20"/>
          <w:spacing w:val="2"/>
          <w:sz w:val="16"/>
        </w:rPr>
        <w:t xml:space="preserve">fitness </w:t>
      </w:r>
      <w:r>
        <w:rPr>
          <w:color w:val="231F20"/>
          <w:sz w:val="16"/>
        </w:rPr>
        <w:t xml:space="preserve">for  a  </w:t>
      </w:r>
      <w:r>
        <w:rPr>
          <w:color w:val="231F20"/>
          <w:spacing w:val="2"/>
          <w:sz w:val="16"/>
        </w:rPr>
        <w:t xml:space="preserve">particular  purpose.  </w:t>
      </w:r>
      <w:r>
        <w:rPr>
          <w:color w:val="231F20"/>
          <w:sz w:val="16"/>
        </w:rPr>
        <w:t xml:space="preserve">No  </w:t>
      </w:r>
      <w:r>
        <w:rPr>
          <w:color w:val="231F20"/>
          <w:spacing w:val="2"/>
          <w:sz w:val="16"/>
        </w:rPr>
        <w:t xml:space="preserve">warranty </w:t>
      </w:r>
      <w:r>
        <w:rPr>
          <w:color w:val="231F20"/>
          <w:sz w:val="16"/>
        </w:rPr>
        <w:t xml:space="preserve">may be created or extended by sales or promotional materials. </w:t>
      </w:r>
      <w:r>
        <w:rPr>
          <w:color w:val="231F20"/>
          <w:spacing w:val="2"/>
          <w:sz w:val="16"/>
        </w:rPr>
        <w:t xml:space="preserve">The </w:t>
      </w:r>
      <w:r>
        <w:rPr>
          <w:color w:val="231F20"/>
          <w:sz w:val="16"/>
        </w:rPr>
        <w:t xml:space="preserve">advice and strategies contained herein  may not be suitable for every situation. </w:t>
      </w:r>
      <w:r>
        <w:rPr>
          <w:color w:val="231F20"/>
          <w:spacing w:val="3"/>
          <w:sz w:val="16"/>
        </w:rPr>
        <w:t xml:space="preserve">This </w:t>
      </w:r>
      <w:r>
        <w:rPr>
          <w:color w:val="231F20"/>
          <w:sz w:val="16"/>
        </w:rPr>
        <w:t xml:space="preserve">work is sold with the </w:t>
      </w:r>
      <w:r>
        <w:rPr>
          <w:color w:val="231F20"/>
          <w:spacing w:val="2"/>
          <w:sz w:val="16"/>
        </w:rPr>
        <w:t xml:space="preserve">understanding </w:t>
      </w:r>
      <w:r>
        <w:rPr>
          <w:color w:val="231F20"/>
          <w:sz w:val="16"/>
        </w:rPr>
        <w:t xml:space="preserve">that the publisher is not engaged in rendering legal, accounting, or other professional </w:t>
      </w:r>
      <w:r>
        <w:rPr>
          <w:color w:val="231F20"/>
          <w:spacing w:val="2"/>
          <w:sz w:val="16"/>
        </w:rPr>
        <w:t xml:space="preserve">services. If </w:t>
      </w:r>
      <w:r>
        <w:rPr>
          <w:color w:val="231F20"/>
          <w:sz w:val="16"/>
        </w:rPr>
        <w:t xml:space="preserve">professional </w:t>
      </w:r>
      <w:r>
        <w:rPr>
          <w:color w:val="231F20"/>
          <w:spacing w:val="2"/>
          <w:sz w:val="16"/>
        </w:rPr>
        <w:t xml:space="preserve">assistance </w:t>
      </w:r>
      <w:r>
        <w:rPr>
          <w:color w:val="231F20"/>
          <w:sz w:val="16"/>
        </w:rPr>
        <w:t xml:space="preserve">is required, the </w:t>
      </w:r>
      <w:r>
        <w:rPr>
          <w:color w:val="231F20"/>
          <w:spacing w:val="2"/>
          <w:sz w:val="16"/>
        </w:rPr>
        <w:t xml:space="preserve">services </w:t>
      </w:r>
      <w:r>
        <w:rPr>
          <w:color w:val="231F20"/>
          <w:sz w:val="16"/>
        </w:rPr>
        <w:t xml:space="preserve">of a competent professional person should be sought. Neither  the  publisher  nor  the  author </w:t>
      </w:r>
      <w:r>
        <w:rPr>
          <w:color w:val="231F20"/>
          <w:spacing w:val="2"/>
          <w:sz w:val="16"/>
        </w:rPr>
        <w:t xml:space="preserve">shall </w:t>
      </w:r>
      <w:r>
        <w:rPr>
          <w:color w:val="231F20"/>
          <w:sz w:val="16"/>
        </w:rPr>
        <w:t xml:space="preserve">be liable for </w:t>
      </w:r>
      <w:r>
        <w:rPr>
          <w:color w:val="231F20"/>
          <w:spacing w:val="2"/>
          <w:sz w:val="16"/>
        </w:rPr>
        <w:t xml:space="preserve">damages arising </w:t>
      </w:r>
      <w:r>
        <w:rPr>
          <w:color w:val="231F20"/>
          <w:sz w:val="16"/>
        </w:rPr>
        <w:t xml:space="preserve">herefrom. </w:t>
      </w:r>
      <w:r>
        <w:rPr>
          <w:color w:val="231F20"/>
          <w:spacing w:val="2"/>
          <w:sz w:val="16"/>
        </w:rPr>
        <w:t xml:space="preserve">The </w:t>
      </w:r>
      <w:r>
        <w:rPr>
          <w:color w:val="231F20"/>
          <w:sz w:val="16"/>
        </w:rPr>
        <w:t xml:space="preserve">fact that an organization or Web site is referred to in </w:t>
      </w:r>
      <w:r>
        <w:rPr>
          <w:color w:val="231F20"/>
          <w:spacing w:val="2"/>
          <w:sz w:val="16"/>
        </w:rPr>
        <w:t xml:space="preserve">this </w:t>
      </w:r>
      <w:r>
        <w:rPr>
          <w:color w:val="231F20"/>
          <w:sz w:val="16"/>
        </w:rPr>
        <w:t xml:space="preserve">work as a citation and/or a potential source of </w:t>
      </w:r>
      <w:r>
        <w:rPr>
          <w:color w:val="231F20"/>
          <w:spacing w:val="3"/>
          <w:sz w:val="16"/>
        </w:rPr>
        <w:t xml:space="preserve">further </w:t>
      </w:r>
      <w:r>
        <w:rPr>
          <w:color w:val="231F20"/>
          <w:sz w:val="16"/>
        </w:rPr>
        <w:t xml:space="preserve">information does not </w:t>
      </w:r>
      <w:r>
        <w:rPr>
          <w:color w:val="231F20"/>
          <w:spacing w:val="2"/>
          <w:sz w:val="16"/>
        </w:rPr>
        <w:t xml:space="preserve">mean </w:t>
      </w:r>
      <w:r>
        <w:rPr>
          <w:color w:val="231F20"/>
          <w:sz w:val="16"/>
        </w:rPr>
        <w:t xml:space="preserve">that the author or the publisher endorses the information the organization or Web site may provide or recommendations it may make. Further, readers should be aware that </w:t>
      </w:r>
      <w:r>
        <w:rPr>
          <w:color w:val="231F20"/>
          <w:spacing w:val="2"/>
          <w:sz w:val="16"/>
        </w:rPr>
        <w:t xml:space="preserve">Internet </w:t>
      </w:r>
      <w:r>
        <w:rPr>
          <w:color w:val="231F20"/>
          <w:sz w:val="16"/>
        </w:rPr>
        <w:t xml:space="preserve">Web sites listed in </w:t>
      </w:r>
      <w:r>
        <w:rPr>
          <w:color w:val="231F20"/>
          <w:spacing w:val="2"/>
          <w:sz w:val="16"/>
        </w:rPr>
        <w:t xml:space="preserve">this </w:t>
      </w:r>
      <w:r>
        <w:rPr>
          <w:color w:val="231F20"/>
          <w:sz w:val="16"/>
        </w:rPr>
        <w:t>work may have changed or disappeared</w:t>
      </w:r>
      <w:r>
        <w:rPr>
          <w:color w:val="231F20"/>
          <w:spacing w:val="8"/>
          <w:sz w:val="16"/>
        </w:rPr>
        <w:t xml:space="preserve"> </w:t>
      </w:r>
      <w:r>
        <w:rPr>
          <w:color w:val="231F20"/>
          <w:spacing w:val="2"/>
          <w:sz w:val="16"/>
        </w:rPr>
        <w:t>between</w:t>
      </w:r>
      <w:r>
        <w:rPr>
          <w:color w:val="231F20"/>
          <w:spacing w:val="9"/>
          <w:sz w:val="16"/>
        </w:rPr>
        <w:t xml:space="preserve"> </w:t>
      </w:r>
      <w:r>
        <w:rPr>
          <w:color w:val="231F20"/>
          <w:sz w:val="16"/>
        </w:rPr>
        <w:t>when</w:t>
      </w:r>
      <w:r>
        <w:rPr>
          <w:color w:val="231F20"/>
          <w:spacing w:val="9"/>
          <w:sz w:val="16"/>
        </w:rPr>
        <w:t xml:space="preserve"> </w:t>
      </w:r>
      <w:r>
        <w:rPr>
          <w:color w:val="231F20"/>
          <w:spacing w:val="2"/>
          <w:sz w:val="16"/>
        </w:rPr>
        <w:t>this</w:t>
      </w:r>
      <w:r>
        <w:rPr>
          <w:color w:val="231F20"/>
          <w:spacing w:val="8"/>
          <w:sz w:val="16"/>
        </w:rPr>
        <w:t xml:space="preserve"> </w:t>
      </w:r>
      <w:r>
        <w:rPr>
          <w:color w:val="231F20"/>
          <w:sz w:val="16"/>
        </w:rPr>
        <w:t>work</w:t>
      </w:r>
      <w:r>
        <w:rPr>
          <w:color w:val="231F20"/>
          <w:spacing w:val="9"/>
          <w:sz w:val="16"/>
        </w:rPr>
        <w:t xml:space="preserve"> </w:t>
      </w:r>
      <w:r>
        <w:rPr>
          <w:color w:val="231F20"/>
          <w:sz w:val="16"/>
        </w:rPr>
        <w:t>was</w:t>
      </w:r>
      <w:r>
        <w:rPr>
          <w:color w:val="231F20"/>
          <w:spacing w:val="9"/>
          <w:sz w:val="16"/>
        </w:rPr>
        <w:t xml:space="preserve"> </w:t>
      </w:r>
      <w:r>
        <w:rPr>
          <w:color w:val="231F20"/>
          <w:spacing w:val="2"/>
          <w:sz w:val="16"/>
        </w:rPr>
        <w:t>written</w:t>
      </w:r>
      <w:r>
        <w:rPr>
          <w:color w:val="231F20"/>
          <w:spacing w:val="8"/>
          <w:sz w:val="16"/>
        </w:rPr>
        <w:t xml:space="preserve"> </w:t>
      </w:r>
      <w:r>
        <w:rPr>
          <w:color w:val="231F20"/>
          <w:sz w:val="16"/>
        </w:rPr>
        <w:t>and</w:t>
      </w:r>
      <w:r>
        <w:rPr>
          <w:color w:val="231F20"/>
          <w:spacing w:val="9"/>
          <w:sz w:val="16"/>
        </w:rPr>
        <w:t xml:space="preserve"> </w:t>
      </w:r>
      <w:r>
        <w:rPr>
          <w:color w:val="231F20"/>
          <w:sz w:val="16"/>
        </w:rPr>
        <w:t>when</w:t>
      </w:r>
      <w:r>
        <w:rPr>
          <w:color w:val="231F20"/>
          <w:spacing w:val="9"/>
          <w:sz w:val="16"/>
        </w:rPr>
        <w:t xml:space="preserve"> </w:t>
      </w:r>
      <w:r>
        <w:rPr>
          <w:color w:val="231F20"/>
          <w:sz w:val="16"/>
        </w:rPr>
        <w:t>it</w:t>
      </w:r>
      <w:r>
        <w:rPr>
          <w:color w:val="231F20"/>
          <w:spacing w:val="8"/>
          <w:sz w:val="16"/>
        </w:rPr>
        <w:t xml:space="preserve"> </w:t>
      </w:r>
      <w:r>
        <w:rPr>
          <w:color w:val="231F20"/>
          <w:sz w:val="16"/>
        </w:rPr>
        <w:t>is</w:t>
      </w:r>
      <w:r>
        <w:rPr>
          <w:color w:val="231F20"/>
          <w:spacing w:val="9"/>
          <w:sz w:val="16"/>
        </w:rPr>
        <w:t xml:space="preserve"> </w:t>
      </w:r>
      <w:r>
        <w:rPr>
          <w:color w:val="231F20"/>
          <w:sz w:val="16"/>
        </w:rPr>
        <w:t>read.</w:t>
      </w:r>
    </w:p>
    <w:p w:rsidR="00FA3020" w:rsidRDefault="00350426">
      <w:pPr>
        <w:spacing w:before="72" w:line="256" w:lineRule="auto"/>
        <w:ind w:left="1500" w:right="1687"/>
        <w:jc w:val="both"/>
        <w:rPr>
          <w:sz w:val="16"/>
        </w:rPr>
      </w:pPr>
      <w:r>
        <w:rPr>
          <w:color w:val="231F20"/>
          <w:sz w:val="16"/>
        </w:rPr>
        <w:t xml:space="preserve">For general information on our other products and </w:t>
      </w:r>
      <w:r>
        <w:rPr>
          <w:color w:val="231F20"/>
          <w:spacing w:val="2"/>
          <w:sz w:val="16"/>
        </w:rPr>
        <w:t xml:space="preserve">services </w:t>
      </w:r>
      <w:r>
        <w:rPr>
          <w:color w:val="231F20"/>
          <w:sz w:val="16"/>
        </w:rPr>
        <w:t xml:space="preserve">or to </w:t>
      </w:r>
      <w:r>
        <w:rPr>
          <w:color w:val="231F20"/>
          <w:spacing w:val="2"/>
          <w:sz w:val="16"/>
        </w:rPr>
        <w:t xml:space="preserve">obtain technical </w:t>
      </w:r>
      <w:r>
        <w:rPr>
          <w:color w:val="231F20"/>
          <w:sz w:val="16"/>
        </w:rPr>
        <w:t xml:space="preserve">support, please contact our Customer Care </w:t>
      </w:r>
      <w:r>
        <w:rPr>
          <w:color w:val="231F20"/>
          <w:spacing w:val="2"/>
          <w:sz w:val="16"/>
        </w:rPr>
        <w:t xml:space="preserve">Department within </w:t>
      </w:r>
      <w:r>
        <w:rPr>
          <w:color w:val="231F20"/>
          <w:sz w:val="16"/>
        </w:rPr>
        <w:t xml:space="preserve">the </w:t>
      </w:r>
      <w:r>
        <w:rPr>
          <w:color w:val="231F20"/>
          <w:spacing w:val="3"/>
          <w:sz w:val="16"/>
        </w:rPr>
        <w:t xml:space="preserve">U.S. </w:t>
      </w:r>
      <w:r>
        <w:rPr>
          <w:color w:val="231F20"/>
          <w:sz w:val="16"/>
        </w:rPr>
        <w:t xml:space="preserve">at (877) 762-2974, outside the </w:t>
      </w:r>
      <w:r>
        <w:rPr>
          <w:color w:val="231F20"/>
          <w:spacing w:val="3"/>
          <w:sz w:val="16"/>
        </w:rPr>
        <w:t xml:space="preserve">U.S. </w:t>
      </w:r>
      <w:r>
        <w:rPr>
          <w:color w:val="231F20"/>
          <w:sz w:val="16"/>
        </w:rPr>
        <w:t xml:space="preserve">at </w:t>
      </w:r>
      <w:r>
        <w:rPr>
          <w:color w:val="231F20"/>
          <w:spacing w:val="-3"/>
          <w:sz w:val="16"/>
        </w:rPr>
        <w:t xml:space="preserve">(317)  </w:t>
      </w:r>
      <w:r>
        <w:rPr>
          <w:color w:val="231F20"/>
          <w:sz w:val="16"/>
        </w:rPr>
        <w:t xml:space="preserve">572-3993 or   fax </w:t>
      </w:r>
      <w:r>
        <w:rPr>
          <w:color w:val="231F20"/>
          <w:spacing w:val="-3"/>
          <w:sz w:val="16"/>
        </w:rPr>
        <w:t>(317)</w:t>
      </w:r>
      <w:r>
        <w:rPr>
          <w:color w:val="231F20"/>
          <w:spacing w:val="18"/>
          <w:sz w:val="16"/>
        </w:rPr>
        <w:t xml:space="preserve"> </w:t>
      </w:r>
      <w:r>
        <w:rPr>
          <w:color w:val="231F20"/>
          <w:spacing w:val="3"/>
          <w:sz w:val="16"/>
        </w:rPr>
        <w:t>572-4002.</w:t>
      </w:r>
    </w:p>
    <w:p w:rsidR="00FA3020" w:rsidRDefault="00350426">
      <w:pPr>
        <w:spacing w:before="78" w:line="249" w:lineRule="auto"/>
        <w:ind w:left="1500" w:right="1648"/>
        <w:rPr>
          <w:sz w:val="16"/>
        </w:rPr>
      </w:pPr>
      <w:r>
        <w:rPr>
          <w:color w:val="231F20"/>
          <w:sz w:val="16"/>
        </w:rPr>
        <w:t xml:space="preserve">Wiley publishes in a </w:t>
      </w:r>
      <w:r>
        <w:rPr>
          <w:color w:val="231F20"/>
          <w:spacing w:val="2"/>
          <w:sz w:val="16"/>
        </w:rPr>
        <w:t xml:space="preserve">variety </w:t>
      </w:r>
      <w:r>
        <w:rPr>
          <w:color w:val="231F20"/>
          <w:sz w:val="16"/>
        </w:rPr>
        <w:t xml:space="preserve">of print and electronic formats and by print-on-demand.  Some  material included with </w:t>
      </w:r>
      <w:r>
        <w:rPr>
          <w:color w:val="231F20"/>
          <w:spacing w:val="2"/>
          <w:sz w:val="16"/>
        </w:rPr>
        <w:t xml:space="preserve">standard </w:t>
      </w:r>
      <w:r>
        <w:rPr>
          <w:color w:val="231F20"/>
          <w:sz w:val="16"/>
        </w:rPr>
        <w:t xml:space="preserve">print versions of </w:t>
      </w:r>
      <w:r>
        <w:rPr>
          <w:color w:val="231F20"/>
          <w:spacing w:val="2"/>
          <w:sz w:val="16"/>
        </w:rPr>
        <w:t xml:space="preserve">this </w:t>
      </w:r>
      <w:r>
        <w:rPr>
          <w:color w:val="231F20"/>
          <w:sz w:val="16"/>
        </w:rPr>
        <w:t xml:space="preserve">book may not be included in e-books or in print-on-demand.     </w:t>
      </w:r>
      <w:r>
        <w:rPr>
          <w:color w:val="231F20"/>
          <w:spacing w:val="2"/>
          <w:sz w:val="16"/>
        </w:rPr>
        <w:t xml:space="preserve">If this </w:t>
      </w:r>
      <w:r>
        <w:rPr>
          <w:color w:val="231F20"/>
          <w:sz w:val="16"/>
        </w:rPr>
        <w:t xml:space="preserve">book refers to media such as a </w:t>
      </w:r>
      <w:r>
        <w:rPr>
          <w:color w:val="231F20"/>
          <w:spacing w:val="2"/>
          <w:sz w:val="16"/>
        </w:rPr>
        <w:t xml:space="preserve">CD </w:t>
      </w:r>
      <w:r>
        <w:rPr>
          <w:color w:val="231F20"/>
          <w:sz w:val="16"/>
        </w:rPr>
        <w:t>or DVD that is not included in the version you purchased, you       may</w:t>
      </w:r>
      <w:r>
        <w:rPr>
          <w:color w:val="231F20"/>
          <w:spacing w:val="-11"/>
          <w:sz w:val="16"/>
        </w:rPr>
        <w:t xml:space="preserve"> </w:t>
      </w:r>
      <w:r>
        <w:rPr>
          <w:color w:val="231F20"/>
          <w:sz w:val="16"/>
        </w:rPr>
        <w:t>download</w:t>
      </w:r>
      <w:r>
        <w:rPr>
          <w:color w:val="231F20"/>
          <w:spacing w:val="-11"/>
          <w:sz w:val="16"/>
        </w:rPr>
        <w:t xml:space="preserve"> </w:t>
      </w:r>
      <w:r>
        <w:rPr>
          <w:color w:val="231F20"/>
          <w:spacing w:val="2"/>
          <w:sz w:val="16"/>
        </w:rPr>
        <w:t>this</w:t>
      </w:r>
      <w:r>
        <w:rPr>
          <w:color w:val="231F20"/>
          <w:spacing w:val="-10"/>
          <w:sz w:val="16"/>
        </w:rPr>
        <w:t xml:space="preserve"> </w:t>
      </w:r>
      <w:r>
        <w:rPr>
          <w:color w:val="231F20"/>
          <w:sz w:val="16"/>
        </w:rPr>
        <w:t>material</w:t>
      </w:r>
      <w:r>
        <w:rPr>
          <w:color w:val="231F20"/>
          <w:spacing w:val="-11"/>
          <w:sz w:val="16"/>
        </w:rPr>
        <w:t xml:space="preserve"> </w:t>
      </w:r>
      <w:r>
        <w:rPr>
          <w:color w:val="231F20"/>
          <w:sz w:val="16"/>
        </w:rPr>
        <w:t>at</w:t>
      </w:r>
      <w:r>
        <w:rPr>
          <w:color w:val="231F20"/>
          <w:spacing w:val="-11"/>
          <w:sz w:val="16"/>
        </w:rPr>
        <w:t xml:space="preserve"> </w:t>
      </w:r>
      <w:hyperlink r:id="rId15">
        <w:r>
          <w:rPr>
            <w:rFonts w:ascii="Courier New"/>
            <w:color w:val="231F20"/>
            <w:sz w:val="18"/>
          </w:rPr>
          <w:t>http://booksupport.wiley.com</w:t>
        </w:r>
        <w:r>
          <w:rPr>
            <w:color w:val="231F20"/>
            <w:sz w:val="16"/>
          </w:rPr>
          <w:t>.</w:t>
        </w:r>
        <w:r>
          <w:rPr>
            <w:color w:val="231F20"/>
            <w:spacing w:val="-10"/>
            <w:sz w:val="16"/>
          </w:rPr>
          <w:t xml:space="preserve"> </w:t>
        </w:r>
      </w:hyperlink>
      <w:r>
        <w:rPr>
          <w:color w:val="231F20"/>
          <w:sz w:val="16"/>
        </w:rPr>
        <w:t>For</w:t>
      </w:r>
      <w:r>
        <w:rPr>
          <w:color w:val="231F20"/>
          <w:spacing w:val="-11"/>
          <w:sz w:val="16"/>
        </w:rPr>
        <w:t xml:space="preserve"> </w:t>
      </w:r>
      <w:r>
        <w:rPr>
          <w:color w:val="231F20"/>
          <w:sz w:val="16"/>
        </w:rPr>
        <w:t>more</w:t>
      </w:r>
      <w:r>
        <w:rPr>
          <w:color w:val="231F20"/>
          <w:spacing w:val="-11"/>
          <w:sz w:val="16"/>
        </w:rPr>
        <w:t xml:space="preserve"> </w:t>
      </w:r>
      <w:r>
        <w:rPr>
          <w:color w:val="231F20"/>
          <w:sz w:val="16"/>
        </w:rPr>
        <w:t>information</w:t>
      </w:r>
      <w:r>
        <w:rPr>
          <w:color w:val="231F20"/>
          <w:spacing w:val="-10"/>
          <w:sz w:val="16"/>
        </w:rPr>
        <w:t xml:space="preserve"> </w:t>
      </w:r>
      <w:r>
        <w:rPr>
          <w:color w:val="231F20"/>
          <w:sz w:val="16"/>
        </w:rPr>
        <w:t>about</w:t>
      </w:r>
      <w:r>
        <w:rPr>
          <w:color w:val="231F20"/>
          <w:spacing w:val="-11"/>
          <w:sz w:val="16"/>
        </w:rPr>
        <w:t xml:space="preserve"> </w:t>
      </w:r>
      <w:r>
        <w:rPr>
          <w:color w:val="231F20"/>
          <w:sz w:val="16"/>
        </w:rPr>
        <w:t>Wiley products, visit</w:t>
      </w:r>
      <w:r>
        <w:rPr>
          <w:color w:val="231F20"/>
          <w:spacing w:val="16"/>
          <w:sz w:val="16"/>
        </w:rPr>
        <w:t xml:space="preserve"> </w:t>
      </w:r>
      <w:hyperlink r:id="rId16">
        <w:r>
          <w:rPr>
            <w:rFonts w:ascii="Courier New"/>
            <w:color w:val="231F20"/>
            <w:sz w:val="18"/>
          </w:rPr>
          <w:t>www.wiley.com</w:t>
        </w:r>
        <w:r>
          <w:rPr>
            <w:color w:val="231F20"/>
            <w:sz w:val="16"/>
          </w:rPr>
          <w:t>.</w:t>
        </w:r>
      </w:hyperlink>
    </w:p>
    <w:p w:rsidR="00FA3020" w:rsidRDefault="00350426">
      <w:pPr>
        <w:spacing w:before="66"/>
        <w:ind w:left="1499"/>
        <w:jc w:val="both"/>
        <w:rPr>
          <w:sz w:val="16"/>
        </w:rPr>
      </w:pPr>
      <w:r>
        <w:rPr>
          <w:rFonts w:ascii="Book Antiqua"/>
          <w:b/>
          <w:color w:val="231F20"/>
          <w:sz w:val="16"/>
        </w:rPr>
        <w:t xml:space="preserve">Library of Congress Control Number: </w:t>
      </w:r>
      <w:r>
        <w:rPr>
          <w:color w:val="231F20"/>
          <w:sz w:val="16"/>
        </w:rPr>
        <w:t>2014954685</w:t>
      </w:r>
    </w:p>
    <w:p w:rsidR="00FA3020" w:rsidRDefault="00350426">
      <w:pPr>
        <w:spacing w:before="86" w:line="256" w:lineRule="auto"/>
        <w:ind w:left="1499" w:right="1648"/>
        <w:rPr>
          <w:sz w:val="16"/>
        </w:rPr>
      </w:pPr>
      <w:r>
        <w:rPr>
          <w:color w:val="231F20"/>
          <w:spacing w:val="5"/>
          <w:sz w:val="16"/>
        </w:rPr>
        <w:t xml:space="preserve">TRADEMARKS: </w:t>
      </w:r>
      <w:r>
        <w:rPr>
          <w:color w:val="231F20"/>
          <w:sz w:val="16"/>
        </w:rPr>
        <w:t xml:space="preserve">Wiley, the Wiley logo, and the  Sybex  logo  are  trademarks  or  registered  trademarks  of John Wiley </w:t>
      </w:r>
      <w:r>
        <w:rPr>
          <w:color w:val="231F20"/>
          <w:w w:val="110"/>
          <w:sz w:val="16"/>
        </w:rPr>
        <w:t xml:space="preserve">&amp; </w:t>
      </w:r>
      <w:r>
        <w:rPr>
          <w:color w:val="231F20"/>
          <w:spacing w:val="2"/>
          <w:sz w:val="16"/>
        </w:rPr>
        <w:t xml:space="preserve">Sons, Inc. </w:t>
      </w:r>
      <w:r>
        <w:rPr>
          <w:color w:val="231F20"/>
          <w:sz w:val="16"/>
        </w:rPr>
        <w:t xml:space="preserve">and/or its </w:t>
      </w:r>
      <w:r>
        <w:rPr>
          <w:color w:val="231F20"/>
          <w:spacing w:val="2"/>
          <w:sz w:val="16"/>
        </w:rPr>
        <w:t xml:space="preserve">affiliates, </w:t>
      </w:r>
      <w:r>
        <w:rPr>
          <w:color w:val="231F20"/>
          <w:sz w:val="16"/>
        </w:rPr>
        <w:t xml:space="preserve">in the United States and other </w:t>
      </w:r>
      <w:r>
        <w:rPr>
          <w:color w:val="231F20"/>
          <w:spacing w:val="2"/>
          <w:sz w:val="16"/>
        </w:rPr>
        <w:t xml:space="preserve">countries, </w:t>
      </w:r>
      <w:r>
        <w:rPr>
          <w:color w:val="231F20"/>
          <w:sz w:val="16"/>
        </w:rPr>
        <w:t xml:space="preserve">and may not be used without </w:t>
      </w:r>
      <w:r>
        <w:rPr>
          <w:color w:val="231F20"/>
          <w:spacing w:val="2"/>
          <w:sz w:val="16"/>
        </w:rPr>
        <w:t xml:space="preserve">written </w:t>
      </w:r>
      <w:r>
        <w:rPr>
          <w:color w:val="231F20"/>
          <w:sz w:val="16"/>
        </w:rPr>
        <w:t xml:space="preserve">permission. Oracle and Java are registered trademarks of Oracle </w:t>
      </w:r>
      <w:r>
        <w:rPr>
          <w:color w:val="231F20"/>
          <w:spacing w:val="2"/>
          <w:sz w:val="16"/>
        </w:rPr>
        <w:t xml:space="preserve">America, Inc. </w:t>
      </w:r>
      <w:r>
        <w:rPr>
          <w:color w:val="231F20"/>
          <w:spacing w:val="3"/>
          <w:sz w:val="16"/>
        </w:rPr>
        <w:t xml:space="preserve">All </w:t>
      </w:r>
      <w:r>
        <w:rPr>
          <w:color w:val="231F20"/>
          <w:sz w:val="16"/>
        </w:rPr>
        <w:t xml:space="preserve">other trademarks are the property of their respective owners. John Wiley </w:t>
      </w:r>
      <w:r>
        <w:rPr>
          <w:color w:val="231F20"/>
          <w:w w:val="110"/>
          <w:sz w:val="16"/>
        </w:rPr>
        <w:t xml:space="preserve">&amp; </w:t>
      </w:r>
      <w:r>
        <w:rPr>
          <w:color w:val="231F20"/>
          <w:spacing w:val="2"/>
          <w:sz w:val="16"/>
        </w:rPr>
        <w:t xml:space="preserve">Sons, Inc. </w:t>
      </w:r>
      <w:r>
        <w:rPr>
          <w:color w:val="231F20"/>
          <w:sz w:val="16"/>
        </w:rPr>
        <w:t>is not associated with any product</w:t>
      </w:r>
      <w:r>
        <w:rPr>
          <w:color w:val="231F20"/>
          <w:spacing w:val="9"/>
          <w:sz w:val="16"/>
        </w:rPr>
        <w:t xml:space="preserve"> </w:t>
      </w:r>
      <w:r>
        <w:rPr>
          <w:color w:val="231F20"/>
          <w:sz w:val="16"/>
        </w:rPr>
        <w:t>or</w:t>
      </w:r>
      <w:r>
        <w:rPr>
          <w:color w:val="231F20"/>
          <w:spacing w:val="9"/>
          <w:sz w:val="16"/>
        </w:rPr>
        <w:t xml:space="preserve"> </w:t>
      </w:r>
      <w:r>
        <w:rPr>
          <w:color w:val="231F20"/>
          <w:sz w:val="16"/>
        </w:rPr>
        <w:t>vendor</w:t>
      </w:r>
      <w:r>
        <w:rPr>
          <w:color w:val="231F20"/>
          <w:spacing w:val="9"/>
          <w:sz w:val="16"/>
        </w:rPr>
        <w:t xml:space="preserve"> </w:t>
      </w:r>
      <w:r>
        <w:rPr>
          <w:color w:val="231F20"/>
          <w:sz w:val="16"/>
        </w:rPr>
        <w:t>mentioned</w:t>
      </w:r>
      <w:r>
        <w:rPr>
          <w:color w:val="231F20"/>
          <w:spacing w:val="10"/>
          <w:sz w:val="16"/>
        </w:rPr>
        <w:t xml:space="preserve"> </w:t>
      </w:r>
      <w:r>
        <w:rPr>
          <w:color w:val="231F20"/>
          <w:sz w:val="16"/>
        </w:rPr>
        <w:t>in</w:t>
      </w:r>
      <w:r>
        <w:rPr>
          <w:color w:val="231F20"/>
          <w:spacing w:val="9"/>
          <w:sz w:val="16"/>
        </w:rPr>
        <w:t xml:space="preserve"> </w:t>
      </w:r>
      <w:r>
        <w:rPr>
          <w:color w:val="231F20"/>
          <w:spacing w:val="2"/>
          <w:sz w:val="16"/>
        </w:rPr>
        <w:t>this</w:t>
      </w:r>
      <w:r>
        <w:rPr>
          <w:color w:val="231F20"/>
          <w:spacing w:val="9"/>
          <w:sz w:val="16"/>
        </w:rPr>
        <w:t xml:space="preserve"> </w:t>
      </w:r>
      <w:r>
        <w:rPr>
          <w:color w:val="231F20"/>
          <w:sz w:val="16"/>
        </w:rPr>
        <w:t>book.</w:t>
      </w:r>
    </w:p>
    <w:p w:rsidR="00FA3020" w:rsidRDefault="00350426">
      <w:pPr>
        <w:spacing w:before="76"/>
        <w:ind w:left="1499"/>
        <w:rPr>
          <w:sz w:val="16"/>
        </w:rPr>
      </w:pPr>
      <w:r>
        <w:rPr>
          <w:color w:val="231F20"/>
          <w:sz w:val="16"/>
        </w:rPr>
        <w:t>10 9 8 7 6 5 4 3 2 1</w:t>
      </w:r>
    </w:p>
    <w:p w:rsidR="00FA3020" w:rsidRDefault="000C69B0">
      <w:pPr>
        <w:pStyle w:val="Heading8"/>
        <w:spacing w:before="148"/>
      </w:pPr>
      <w:hyperlink r:id="rId17">
        <w:r w:rsidR="00350426">
          <w:rPr>
            <w:color w:val="FF0000"/>
          </w:rPr>
          <w:t>www.allitebooks.com</w:t>
        </w:r>
      </w:hyperlink>
    </w:p>
    <w:p w:rsidR="00FA3020" w:rsidRDefault="00FA3020">
      <w:pPr>
        <w:sectPr w:rsidR="00FA3020">
          <w:pgSz w:w="10620" w:h="13320"/>
          <w:pgMar w:top="960" w:right="0" w:bottom="0" w:left="0" w:header="720" w:footer="720" w:gutter="0"/>
          <w:cols w:space="720"/>
        </w:sectPr>
      </w:pPr>
    </w:p>
    <w:p w:rsidR="00FA3020" w:rsidRDefault="000C69B0">
      <w:pPr>
        <w:pStyle w:val="BodyText"/>
        <w:rPr>
          <w:rFonts w:ascii="Times New Roman"/>
          <w:sz w:val="20"/>
        </w:rPr>
      </w:pPr>
      <w:r w:rsidRPr="000C69B0">
        <w:lastRenderedPageBreak/>
        <w:pict>
          <v:group id="_x0000_s2360" style="position:absolute;margin-left:0;margin-top:609pt;width:531pt;height:57pt;z-index:251556352;mso-position-horizontal-relative:page;mso-position-vertical-relative:page" coordorigin=",12180" coordsize="10620,1140">
            <v:shape id="_x0000_s2362" type="#_x0000_t75" style="position:absolute;top:12180;width:10620;height:1140">
              <v:imagedata r:id="rId18" o:title=""/>
            </v:shape>
            <v:shapetype id="_x0000_t202" coordsize="21600,21600" o:spt="202" path="m,l,21600r21600,l21600,xe">
              <v:stroke joinstyle="miter"/>
              <v:path gradientshapeok="t" o:connecttype="rect"/>
            </v:shapetype>
            <v:shape id="_x0000_s2361" type="#_x0000_t202" style="position:absolute;left:4260;top:13016;width:2127;height:266" filled="f" stroked="f">
              <v:textbox inset="0,0,0,0">
                <w:txbxContent>
                  <w:p w:rsidR="0043584B" w:rsidRDefault="0043584B">
                    <w:pPr>
                      <w:spacing w:line="266" w:lineRule="exact"/>
                      <w:rPr>
                        <w:rFonts w:ascii="Times New Roman"/>
                        <w:sz w:val="24"/>
                      </w:rPr>
                    </w:pPr>
                    <w:hyperlink r:id="rId19">
                      <w:r>
                        <w:rPr>
                          <w:rFonts w:ascii="Times New Roman"/>
                          <w:color w:val="FF0000"/>
                          <w:sz w:val="24"/>
                        </w:rPr>
                        <w:t>www.allitebooks.com</w:t>
                      </w:r>
                    </w:hyperlink>
                  </w:p>
                </w:txbxContent>
              </v:textbox>
            </v:shape>
            <w10:wrap anchorx="page" anchory="page"/>
          </v:group>
        </w:pict>
      </w: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spacing w:before="11"/>
        <w:rPr>
          <w:rFonts w:ascii="Times New Roman"/>
          <w:sz w:val="22"/>
        </w:rPr>
      </w:pPr>
    </w:p>
    <w:p w:rsidR="00FA3020" w:rsidRDefault="00350426">
      <w:pPr>
        <w:spacing w:before="99"/>
        <w:ind w:left="1320"/>
        <w:rPr>
          <w:sz w:val="20"/>
        </w:rPr>
      </w:pPr>
      <w:r>
        <w:rPr>
          <w:color w:val="231F20"/>
          <w:w w:val="105"/>
          <w:sz w:val="20"/>
        </w:rPr>
        <w:t>Dear Reader,</w:t>
      </w:r>
    </w:p>
    <w:p w:rsidR="00FA3020" w:rsidRDefault="00FA3020">
      <w:pPr>
        <w:pStyle w:val="BodyText"/>
        <w:spacing w:before="4"/>
        <w:rPr>
          <w:sz w:val="24"/>
        </w:rPr>
      </w:pPr>
    </w:p>
    <w:p w:rsidR="00FA3020" w:rsidRDefault="00350426">
      <w:pPr>
        <w:spacing w:line="266" w:lineRule="auto"/>
        <w:ind w:left="1320" w:right="1468"/>
        <w:rPr>
          <w:sz w:val="20"/>
        </w:rPr>
      </w:pPr>
      <w:r>
        <w:rPr>
          <w:color w:val="231F20"/>
          <w:spacing w:val="3"/>
          <w:sz w:val="20"/>
        </w:rPr>
        <w:t xml:space="preserve">Thank </w:t>
      </w:r>
      <w:r>
        <w:rPr>
          <w:color w:val="231F20"/>
          <w:spacing w:val="-2"/>
          <w:sz w:val="20"/>
        </w:rPr>
        <w:t xml:space="preserve">you </w:t>
      </w:r>
      <w:r>
        <w:rPr>
          <w:color w:val="231F20"/>
          <w:sz w:val="20"/>
        </w:rPr>
        <w:t xml:space="preserve">for choosing </w:t>
      </w:r>
      <w:r>
        <w:rPr>
          <w:i/>
          <w:color w:val="231F20"/>
          <w:spacing w:val="4"/>
          <w:sz w:val="20"/>
        </w:rPr>
        <w:t xml:space="preserve">OCA: </w:t>
      </w:r>
      <w:r>
        <w:rPr>
          <w:i/>
          <w:color w:val="231F20"/>
          <w:sz w:val="20"/>
        </w:rPr>
        <w:t xml:space="preserve">Oracle </w:t>
      </w:r>
      <w:r>
        <w:rPr>
          <w:i/>
          <w:color w:val="231F20"/>
          <w:spacing w:val="3"/>
          <w:sz w:val="20"/>
        </w:rPr>
        <w:t xml:space="preserve">Certified </w:t>
      </w:r>
      <w:r>
        <w:rPr>
          <w:i/>
          <w:color w:val="231F20"/>
          <w:sz w:val="20"/>
        </w:rPr>
        <w:t xml:space="preserve">Associate Java SE 8 Programmer  I  Study </w:t>
      </w:r>
      <w:r>
        <w:rPr>
          <w:i/>
          <w:color w:val="231F20"/>
          <w:spacing w:val="2"/>
          <w:sz w:val="20"/>
        </w:rPr>
        <w:t xml:space="preserve">Guide. </w:t>
      </w:r>
      <w:r>
        <w:rPr>
          <w:color w:val="231F20"/>
          <w:spacing w:val="2"/>
          <w:sz w:val="20"/>
        </w:rPr>
        <w:t xml:space="preserve">This </w:t>
      </w:r>
      <w:r>
        <w:rPr>
          <w:color w:val="231F20"/>
          <w:sz w:val="20"/>
        </w:rPr>
        <w:t xml:space="preserve">book is </w:t>
      </w:r>
      <w:r>
        <w:rPr>
          <w:color w:val="231F20"/>
          <w:spacing w:val="2"/>
          <w:sz w:val="20"/>
        </w:rPr>
        <w:t xml:space="preserve">part </w:t>
      </w:r>
      <w:r>
        <w:rPr>
          <w:color w:val="231F20"/>
          <w:sz w:val="20"/>
        </w:rPr>
        <w:t>of a family of premium-quality Sybex books, all of which  are written</w:t>
      </w:r>
      <w:r>
        <w:rPr>
          <w:color w:val="231F20"/>
          <w:spacing w:val="12"/>
          <w:sz w:val="20"/>
        </w:rPr>
        <w:t xml:space="preserve"> </w:t>
      </w:r>
      <w:r>
        <w:rPr>
          <w:color w:val="231F20"/>
          <w:sz w:val="20"/>
        </w:rPr>
        <w:t>by</w:t>
      </w:r>
      <w:r>
        <w:rPr>
          <w:color w:val="231F20"/>
          <w:spacing w:val="12"/>
          <w:sz w:val="20"/>
        </w:rPr>
        <w:t xml:space="preserve"> </w:t>
      </w:r>
      <w:r>
        <w:rPr>
          <w:color w:val="231F20"/>
          <w:sz w:val="20"/>
        </w:rPr>
        <w:t>outstanding</w:t>
      </w:r>
      <w:r>
        <w:rPr>
          <w:color w:val="231F20"/>
          <w:spacing w:val="12"/>
          <w:sz w:val="20"/>
        </w:rPr>
        <w:t xml:space="preserve"> </w:t>
      </w:r>
      <w:r>
        <w:rPr>
          <w:color w:val="231F20"/>
          <w:sz w:val="20"/>
        </w:rPr>
        <w:t>authors</w:t>
      </w:r>
      <w:r>
        <w:rPr>
          <w:color w:val="231F20"/>
          <w:spacing w:val="12"/>
          <w:sz w:val="20"/>
        </w:rPr>
        <w:t xml:space="preserve"> </w:t>
      </w:r>
      <w:r>
        <w:rPr>
          <w:color w:val="231F20"/>
          <w:sz w:val="20"/>
        </w:rPr>
        <w:t>who</w:t>
      </w:r>
      <w:r>
        <w:rPr>
          <w:color w:val="231F20"/>
          <w:spacing w:val="12"/>
          <w:sz w:val="20"/>
        </w:rPr>
        <w:t xml:space="preserve"> </w:t>
      </w:r>
      <w:r>
        <w:rPr>
          <w:color w:val="231F20"/>
          <w:sz w:val="20"/>
        </w:rPr>
        <w:t>combine</w:t>
      </w:r>
      <w:r>
        <w:rPr>
          <w:color w:val="231F20"/>
          <w:spacing w:val="12"/>
          <w:sz w:val="20"/>
        </w:rPr>
        <w:t xml:space="preserve"> </w:t>
      </w:r>
      <w:r>
        <w:rPr>
          <w:color w:val="231F20"/>
          <w:sz w:val="20"/>
        </w:rPr>
        <w:t>practical</w:t>
      </w:r>
      <w:r>
        <w:rPr>
          <w:color w:val="231F20"/>
          <w:spacing w:val="12"/>
          <w:sz w:val="20"/>
        </w:rPr>
        <w:t xml:space="preserve"> </w:t>
      </w:r>
      <w:r>
        <w:rPr>
          <w:color w:val="231F20"/>
          <w:sz w:val="20"/>
        </w:rPr>
        <w:t>experience</w:t>
      </w:r>
      <w:r>
        <w:rPr>
          <w:color w:val="231F20"/>
          <w:spacing w:val="12"/>
          <w:sz w:val="20"/>
        </w:rPr>
        <w:t xml:space="preserve"> </w:t>
      </w:r>
      <w:r>
        <w:rPr>
          <w:color w:val="231F20"/>
          <w:sz w:val="20"/>
        </w:rPr>
        <w:t>with</w:t>
      </w:r>
      <w:r>
        <w:rPr>
          <w:color w:val="231F20"/>
          <w:spacing w:val="12"/>
          <w:sz w:val="20"/>
        </w:rPr>
        <w:t xml:space="preserve"> </w:t>
      </w:r>
      <w:r>
        <w:rPr>
          <w:color w:val="231F20"/>
          <w:sz w:val="20"/>
        </w:rPr>
        <w:t>a</w:t>
      </w:r>
      <w:r>
        <w:rPr>
          <w:color w:val="231F20"/>
          <w:spacing w:val="13"/>
          <w:sz w:val="20"/>
        </w:rPr>
        <w:t xml:space="preserve"> </w:t>
      </w:r>
      <w:r>
        <w:rPr>
          <w:color w:val="231F20"/>
          <w:spacing w:val="3"/>
          <w:sz w:val="20"/>
        </w:rPr>
        <w:t>gift</w:t>
      </w:r>
      <w:r>
        <w:rPr>
          <w:color w:val="231F20"/>
          <w:spacing w:val="12"/>
          <w:sz w:val="20"/>
        </w:rPr>
        <w:t xml:space="preserve"> </w:t>
      </w:r>
      <w:r>
        <w:rPr>
          <w:color w:val="231F20"/>
          <w:sz w:val="20"/>
        </w:rPr>
        <w:t>for</w:t>
      </w:r>
      <w:r>
        <w:rPr>
          <w:color w:val="231F20"/>
          <w:spacing w:val="12"/>
          <w:sz w:val="20"/>
        </w:rPr>
        <w:t xml:space="preserve"> </w:t>
      </w:r>
      <w:r>
        <w:rPr>
          <w:color w:val="231F20"/>
          <w:sz w:val="20"/>
        </w:rPr>
        <w:t>teaching.</w:t>
      </w:r>
    </w:p>
    <w:p w:rsidR="00FA3020" w:rsidRDefault="00FA3020">
      <w:pPr>
        <w:pStyle w:val="BodyText"/>
        <w:spacing w:before="1"/>
        <w:rPr>
          <w:sz w:val="22"/>
        </w:rPr>
      </w:pPr>
    </w:p>
    <w:p w:rsidR="00FA3020" w:rsidRDefault="00350426">
      <w:pPr>
        <w:spacing w:line="266" w:lineRule="auto"/>
        <w:ind w:left="1320" w:right="1648"/>
        <w:rPr>
          <w:sz w:val="20"/>
        </w:rPr>
      </w:pPr>
      <w:r>
        <w:rPr>
          <w:color w:val="231F20"/>
          <w:sz w:val="20"/>
        </w:rPr>
        <w:t>Sybex was founded in 1976. More than 30 years later, we’re still committed to producing consistently exceptional books. With each of our titles, we’re working hard to set a new standard for the industry. From the paper we print on, to the authors we work with, our goal is to bring you the best books available.</w:t>
      </w:r>
    </w:p>
    <w:p w:rsidR="00FA3020" w:rsidRDefault="00FA3020">
      <w:pPr>
        <w:pStyle w:val="BodyText"/>
        <w:spacing w:before="1"/>
        <w:rPr>
          <w:sz w:val="22"/>
        </w:rPr>
      </w:pPr>
    </w:p>
    <w:p w:rsidR="00FA3020" w:rsidRDefault="00350426">
      <w:pPr>
        <w:spacing w:line="266" w:lineRule="auto"/>
        <w:ind w:left="1320" w:right="1857"/>
        <w:rPr>
          <w:rFonts w:ascii="Courier New" w:hAnsi="Courier New"/>
          <w:sz w:val="18"/>
        </w:rPr>
      </w:pPr>
      <w:r>
        <w:rPr>
          <w:color w:val="231F20"/>
          <w:sz w:val="20"/>
        </w:rPr>
        <w:t xml:space="preserve">I hope you see all that reflected in these pages. I’d be very interested to hear your com- ments and get your feedback on how we’re doing. Feel free to let me know what you think about this or any other Sybex book by sending me an email at </w:t>
      </w:r>
      <w:r>
        <w:rPr>
          <w:rFonts w:ascii="Courier New" w:hAnsi="Courier New"/>
          <w:color w:val="231F20"/>
          <w:sz w:val="18"/>
        </w:rPr>
        <w:t>contactus@wiley</w:t>
      </w:r>
    </w:p>
    <w:p w:rsidR="00FA3020" w:rsidRDefault="00350426">
      <w:pPr>
        <w:spacing w:line="234" w:lineRule="exact"/>
        <w:ind w:left="1320"/>
        <w:rPr>
          <w:rFonts w:ascii="Courier New" w:hAnsi="Courier New"/>
          <w:sz w:val="18"/>
        </w:rPr>
      </w:pPr>
      <w:r>
        <w:rPr>
          <w:rFonts w:ascii="Courier New" w:hAnsi="Courier New"/>
          <w:color w:val="231F20"/>
          <w:sz w:val="18"/>
        </w:rPr>
        <w:t>.com</w:t>
      </w:r>
      <w:r>
        <w:rPr>
          <w:color w:val="231F20"/>
          <w:sz w:val="20"/>
        </w:rPr>
        <w:t xml:space="preserve">. If you think you’ve found a technical error in this book, please visit </w:t>
      </w:r>
      <w:hyperlink r:id="rId20">
        <w:r>
          <w:rPr>
            <w:rFonts w:ascii="Courier New" w:hAnsi="Courier New"/>
            <w:color w:val="231F20"/>
            <w:sz w:val="18"/>
          </w:rPr>
          <w:t>http://sybex</w:t>
        </w:r>
      </w:hyperlink>
    </w:p>
    <w:p w:rsidR="00FA3020" w:rsidRDefault="00350426">
      <w:pPr>
        <w:spacing w:before="16"/>
        <w:ind w:left="1320"/>
        <w:rPr>
          <w:sz w:val="20"/>
        </w:rPr>
      </w:pPr>
      <w:r>
        <w:rPr>
          <w:rFonts w:ascii="Courier New"/>
          <w:color w:val="231F20"/>
          <w:sz w:val="18"/>
        </w:rPr>
        <w:t>.custhelp.com</w:t>
      </w:r>
      <w:r>
        <w:rPr>
          <w:color w:val="231F20"/>
          <w:sz w:val="20"/>
        </w:rPr>
        <w:t>. Customer feedback is critical to our efforts at Sybex.</w:t>
      </w:r>
    </w:p>
    <w:p w:rsidR="00FA3020" w:rsidRDefault="00FA3020">
      <w:pPr>
        <w:pStyle w:val="BodyText"/>
        <w:spacing w:before="7"/>
        <w:rPr>
          <w:sz w:val="28"/>
        </w:rPr>
      </w:pPr>
    </w:p>
    <w:p w:rsidR="00FA3020" w:rsidRDefault="00350426">
      <w:pPr>
        <w:spacing w:before="1"/>
        <w:ind w:left="4140"/>
        <w:rPr>
          <w:sz w:val="20"/>
        </w:rPr>
      </w:pPr>
      <w:r>
        <w:rPr>
          <w:noProof/>
          <w:lang w:bidi="ar-SA"/>
        </w:rPr>
        <w:drawing>
          <wp:anchor distT="0" distB="0" distL="0" distR="0" simplePos="0" relativeHeight="251480576" behindDoc="0" locked="0" layoutInCell="1" allowOverlap="1">
            <wp:simplePos x="0" y="0"/>
            <wp:positionH relativeFrom="page">
              <wp:posOffset>2633484</wp:posOffset>
            </wp:positionH>
            <wp:positionV relativeFrom="paragraph">
              <wp:posOffset>222909</wp:posOffset>
            </wp:positionV>
            <wp:extent cx="2551019" cy="664463"/>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21" cstate="print"/>
                    <a:stretch>
                      <a:fillRect/>
                    </a:stretch>
                  </pic:blipFill>
                  <pic:spPr>
                    <a:xfrm>
                      <a:off x="0" y="0"/>
                      <a:ext cx="2551019" cy="664463"/>
                    </a:xfrm>
                    <a:prstGeom prst="rect">
                      <a:avLst/>
                    </a:prstGeom>
                  </pic:spPr>
                </pic:pic>
              </a:graphicData>
            </a:graphic>
          </wp:anchor>
        </w:drawing>
      </w:r>
      <w:r>
        <w:rPr>
          <w:color w:val="231F20"/>
          <w:sz w:val="20"/>
        </w:rPr>
        <w:t>Best regards,</w:t>
      </w:r>
    </w:p>
    <w:p w:rsidR="00FA3020" w:rsidRDefault="00350426">
      <w:pPr>
        <w:spacing w:before="194" w:line="266" w:lineRule="auto"/>
        <w:ind w:left="4140" w:right="4786"/>
        <w:rPr>
          <w:sz w:val="20"/>
        </w:rPr>
      </w:pPr>
      <w:r>
        <w:rPr>
          <w:color w:val="231F20"/>
          <w:sz w:val="20"/>
        </w:rPr>
        <w:t>Chris Webb Associate Publisher</w:t>
      </w:r>
    </w:p>
    <w:p w:rsidR="00FA3020" w:rsidRDefault="00350426">
      <w:pPr>
        <w:spacing w:line="234" w:lineRule="exact"/>
        <w:ind w:left="4140"/>
        <w:rPr>
          <w:sz w:val="20"/>
        </w:rPr>
      </w:pPr>
      <w:r>
        <w:rPr>
          <w:color w:val="231F20"/>
          <w:sz w:val="20"/>
        </w:rPr>
        <w:t>Sybex, an Imprint of Wiley</w:t>
      </w:r>
    </w:p>
    <w:p w:rsidR="00FA3020" w:rsidRDefault="00FA3020">
      <w:pPr>
        <w:spacing w:line="234" w:lineRule="exact"/>
        <w:rPr>
          <w:sz w:val="20"/>
        </w:rPr>
        <w:sectPr w:rsidR="00FA3020">
          <w:pgSz w:w="10620" w:h="13320"/>
          <w:pgMar w:top="1240" w:right="0" w:bottom="0" w:left="0" w:header="720" w:footer="720" w:gutter="0"/>
          <w:cols w:space="720"/>
        </w:sect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rPr>
          <w:sz w:val="20"/>
        </w:rPr>
      </w:pPr>
    </w:p>
    <w:p w:rsidR="00FA3020" w:rsidRDefault="00FA3020">
      <w:pPr>
        <w:pStyle w:val="BodyText"/>
        <w:spacing w:before="8"/>
        <w:rPr>
          <w:sz w:val="22"/>
        </w:rPr>
      </w:pPr>
    </w:p>
    <w:p w:rsidR="00FA3020" w:rsidRDefault="000C69B0">
      <w:pPr>
        <w:spacing w:before="1"/>
        <w:ind w:left="1697" w:right="1691"/>
        <w:jc w:val="center"/>
        <w:rPr>
          <w:rFonts w:ascii="Times New Roman"/>
          <w:sz w:val="24"/>
        </w:rPr>
      </w:pPr>
      <w:hyperlink r:id="rId22">
        <w:r w:rsidR="00350426">
          <w:rPr>
            <w:rFonts w:ascii="Times New Roman"/>
            <w:color w:val="FF0000"/>
            <w:sz w:val="24"/>
          </w:rPr>
          <w:t>www.allitebooks.com</w:t>
        </w:r>
      </w:hyperlink>
    </w:p>
    <w:p w:rsidR="00FA3020" w:rsidRDefault="00FA3020">
      <w:pPr>
        <w:jc w:val="center"/>
        <w:rPr>
          <w:rFonts w:ascii="Times New Roman"/>
          <w:sz w:val="24"/>
        </w:rPr>
        <w:sectPr w:rsidR="00FA3020">
          <w:pgSz w:w="10620" w:h="13320"/>
          <w:pgMar w:top="1240" w:right="0" w:bottom="0" w:left="0" w:header="720" w:footer="720" w:gutter="0"/>
          <w:cols w:space="720"/>
        </w:sect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6"/>
        </w:rPr>
      </w:pPr>
    </w:p>
    <w:p w:rsidR="00FA3020" w:rsidRDefault="00350426">
      <w:pPr>
        <w:spacing w:before="96"/>
        <w:ind w:right="3765"/>
        <w:jc w:val="right"/>
        <w:rPr>
          <w:i/>
          <w:sz w:val="19"/>
        </w:rPr>
      </w:pPr>
      <w:r>
        <w:rPr>
          <w:i/>
          <w:color w:val="231F20"/>
          <w:spacing w:val="-7"/>
          <w:w w:val="105"/>
          <w:sz w:val="19"/>
        </w:rPr>
        <w:t xml:space="preserve">To  </w:t>
      </w:r>
      <w:r>
        <w:rPr>
          <w:i/>
          <w:color w:val="231F20"/>
          <w:w w:val="105"/>
          <w:sz w:val="19"/>
        </w:rPr>
        <w:t xml:space="preserve">the programmers on </w:t>
      </w:r>
      <w:r>
        <w:rPr>
          <w:i/>
          <w:color w:val="231F20"/>
          <w:spacing w:val="4"/>
          <w:w w:val="105"/>
          <w:sz w:val="19"/>
        </w:rPr>
        <w:t xml:space="preserve">FIRST </w:t>
      </w:r>
      <w:r>
        <w:rPr>
          <w:i/>
          <w:color w:val="231F20"/>
          <w:w w:val="105"/>
          <w:sz w:val="19"/>
        </w:rPr>
        <w:t xml:space="preserve">robotics </w:t>
      </w:r>
      <w:r>
        <w:rPr>
          <w:i/>
          <w:color w:val="231F20"/>
          <w:spacing w:val="2"/>
          <w:w w:val="105"/>
          <w:sz w:val="19"/>
        </w:rPr>
        <w:t xml:space="preserve">team </w:t>
      </w:r>
      <w:r>
        <w:rPr>
          <w:i/>
          <w:color w:val="231F20"/>
          <w:spacing w:val="3"/>
          <w:w w:val="105"/>
          <w:sz w:val="19"/>
        </w:rPr>
        <w:t xml:space="preserve"> </w:t>
      </w:r>
      <w:r>
        <w:rPr>
          <w:i/>
          <w:color w:val="231F20"/>
          <w:w w:val="105"/>
          <w:sz w:val="19"/>
        </w:rPr>
        <w:t>694.</w:t>
      </w:r>
    </w:p>
    <w:p w:rsidR="00FA3020" w:rsidRDefault="00350426">
      <w:pPr>
        <w:spacing w:before="197"/>
        <w:ind w:right="3746"/>
        <w:jc w:val="right"/>
        <w:rPr>
          <w:i/>
          <w:sz w:val="19"/>
        </w:rPr>
      </w:pPr>
      <w:r>
        <w:rPr>
          <w:i/>
          <w:color w:val="231F20"/>
          <w:spacing w:val="3"/>
          <w:sz w:val="19"/>
        </w:rPr>
        <w:t>—Jeanne</w:t>
      </w:r>
    </w:p>
    <w:p w:rsidR="00FA3020" w:rsidRDefault="00350426">
      <w:pPr>
        <w:spacing w:before="197"/>
        <w:ind w:left="1320" w:right="1691"/>
        <w:jc w:val="center"/>
        <w:rPr>
          <w:i/>
          <w:sz w:val="19"/>
        </w:rPr>
      </w:pPr>
      <w:r>
        <w:rPr>
          <w:i/>
          <w:color w:val="231F20"/>
          <w:w w:val="105"/>
          <w:sz w:val="19"/>
        </w:rPr>
        <w:t>To my wife and the two little bundles of joy she is carrying.</w:t>
      </w:r>
    </w:p>
    <w:p w:rsidR="00FA3020" w:rsidRDefault="00350426">
      <w:pPr>
        <w:spacing w:before="197"/>
        <w:ind w:right="3812"/>
        <w:jc w:val="right"/>
        <w:rPr>
          <w:i/>
          <w:sz w:val="19"/>
        </w:rPr>
      </w:pPr>
      <w:r>
        <w:rPr>
          <w:i/>
          <w:color w:val="231F20"/>
          <w:sz w:val="19"/>
        </w:rPr>
        <w:t>—Scott</w:t>
      </w: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FA3020">
      <w:pPr>
        <w:pStyle w:val="BodyText"/>
        <w:rPr>
          <w:i/>
          <w:sz w:val="22"/>
        </w:rPr>
      </w:pPr>
    </w:p>
    <w:p w:rsidR="00FA3020" w:rsidRDefault="000C69B0">
      <w:pPr>
        <w:pStyle w:val="Heading8"/>
        <w:spacing w:before="155"/>
      </w:pPr>
      <w:hyperlink r:id="rId23">
        <w:r w:rsidR="00350426">
          <w:rPr>
            <w:color w:val="FF0000"/>
          </w:rPr>
          <w:t>www.allitebooks.com</w:t>
        </w:r>
      </w:hyperlink>
    </w:p>
    <w:p w:rsidR="00FA3020" w:rsidRDefault="00FA3020">
      <w:pPr>
        <w:sectPr w:rsidR="00FA3020">
          <w:pgSz w:w="10620" w:h="13320"/>
          <w:pgMar w:top="1240" w:right="0" w:bottom="0" w:left="0" w:header="720" w:footer="720" w:gutter="0"/>
          <w:cols w:space="720"/>
        </w:sect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spacing w:before="3"/>
        <w:rPr>
          <w:rFonts w:ascii="Times New Roman"/>
          <w:sz w:val="22"/>
        </w:rPr>
      </w:pPr>
    </w:p>
    <w:p w:rsidR="00FA3020" w:rsidRDefault="000C69B0">
      <w:pPr>
        <w:spacing w:before="1"/>
        <w:ind w:left="1697" w:right="1691"/>
        <w:jc w:val="center"/>
        <w:rPr>
          <w:rFonts w:ascii="Times New Roman"/>
          <w:sz w:val="24"/>
        </w:rPr>
      </w:pPr>
      <w:hyperlink r:id="rId24">
        <w:r w:rsidR="00350426">
          <w:rPr>
            <w:rFonts w:ascii="Times New Roman"/>
            <w:color w:val="FF0000"/>
            <w:sz w:val="24"/>
          </w:rPr>
          <w:t>www.allitebooks.com</w:t>
        </w:r>
      </w:hyperlink>
    </w:p>
    <w:p w:rsidR="00FA3020" w:rsidRDefault="00FA3020">
      <w:pPr>
        <w:jc w:val="center"/>
        <w:rPr>
          <w:rFonts w:ascii="Times New Roman"/>
          <w:sz w:val="24"/>
        </w:rPr>
        <w:sectPr w:rsidR="00FA3020">
          <w:pgSz w:w="10620" w:h="13320"/>
          <w:pgMar w:top="1240" w:right="0" w:bottom="0" w:left="0" w:header="720" w:footer="720" w:gutter="0"/>
          <w:cols w:space="720"/>
        </w:sectPr>
      </w:pPr>
    </w:p>
    <w:p w:rsidR="00FA3020" w:rsidRDefault="00350426">
      <w:pPr>
        <w:spacing w:before="78"/>
        <w:ind w:left="1500"/>
        <w:rPr>
          <w:rFonts w:ascii="Calibri"/>
          <w:sz w:val="40"/>
        </w:rPr>
      </w:pPr>
      <w:r>
        <w:rPr>
          <w:rFonts w:ascii="Calibri"/>
          <w:color w:val="231F20"/>
          <w:w w:val="115"/>
          <w:sz w:val="40"/>
        </w:rPr>
        <w:lastRenderedPageBreak/>
        <w:t>Acknowledgments</w:t>
      </w:r>
    </w:p>
    <w:p w:rsidR="00FA3020" w:rsidRDefault="00350426">
      <w:pPr>
        <w:pStyle w:val="BodyText"/>
        <w:spacing w:before="252" w:line="259" w:lineRule="auto"/>
        <w:ind w:left="1500" w:right="1623"/>
      </w:pPr>
      <w:r>
        <w:rPr>
          <w:color w:val="231F20"/>
        </w:rPr>
        <w:t xml:space="preserve">Jeanne and </w:t>
      </w:r>
      <w:r>
        <w:rPr>
          <w:color w:val="231F20"/>
          <w:spacing w:val="2"/>
        </w:rPr>
        <w:t xml:space="preserve">Scott </w:t>
      </w:r>
      <w:r>
        <w:rPr>
          <w:color w:val="231F20"/>
        </w:rPr>
        <w:t xml:space="preserve">would like to </w:t>
      </w:r>
      <w:r>
        <w:rPr>
          <w:color w:val="231F20"/>
          <w:spacing w:val="2"/>
        </w:rPr>
        <w:t xml:space="preserve">thank </w:t>
      </w:r>
      <w:r>
        <w:rPr>
          <w:color w:val="231F20"/>
        </w:rPr>
        <w:t xml:space="preserve">numerous individuals for their contribution to </w:t>
      </w:r>
      <w:r>
        <w:rPr>
          <w:color w:val="231F20"/>
          <w:spacing w:val="2"/>
        </w:rPr>
        <w:t xml:space="preserve">this </w:t>
      </w:r>
      <w:r>
        <w:rPr>
          <w:color w:val="231F20"/>
        </w:rPr>
        <w:t xml:space="preserve">book. </w:t>
      </w:r>
      <w:r>
        <w:rPr>
          <w:color w:val="231F20"/>
          <w:spacing w:val="3"/>
        </w:rPr>
        <w:t xml:space="preserve">Thank </w:t>
      </w:r>
      <w:r>
        <w:rPr>
          <w:color w:val="231F20"/>
        </w:rPr>
        <w:t xml:space="preserve">you to Developmental Editor Alexa Murphy for teaching us about Wiley’s publishing process and </w:t>
      </w:r>
      <w:r>
        <w:rPr>
          <w:color w:val="231F20"/>
          <w:spacing w:val="2"/>
        </w:rPr>
        <w:t xml:space="preserve">making </w:t>
      </w:r>
      <w:r>
        <w:rPr>
          <w:color w:val="231F20"/>
        </w:rPr>
        <w:t xml:space="preserve">the book better in so many ways. </w:t>
      </w:r>
      <w:r>
        <w:rPr>
          <w:color w:val="231F20"/>
          <w:spacing w:val="3"/>
        </w:rPr>
        <w:t xml:space="preserve">Thank </w:t>
      </w:r>
      <w:r>
        <w:rPr>
          <w:color w:val="231F20"/>
        </w:rPr>
        <w:t xml:space="preserve">you to Ernest </w:t>
      </w:r>
      <w:r>
        <w:rPr>
          <w:color w:val="231F20"/>
          <w:spacing w:val="2"/>
        </w:rPr>
        <w:t xml:space="preserve">Friedman-Hill </w:t>
      </w:r>
      <w:r>
        <w:rPr>
          <w:color w:val="231F20"/>
        </w:rPr>
        <w:t xml:space="preserve">for being our Technical Editor as we wrote our first book. </w:t>
      </w:r>
      <w:r>
        <w:rPr>
          <w:color w:val="231F20"/>
          <w:spacing w:val="2"/>
        </w:rPr>
        <w:t xml:space="preserve">Ernest </w:t>
      </w:r>
      <w:r>
        <w:rPr>
          <w:color w:val="231F20"/>
        </w:rPr>
        <w:t xml:space="preserve">pointed   out many subtle errors in addition to the big ones. And </w:t>
      </w:r>
      <w:r>
        <w:rPr>
          <w:color w:val="231F20"/>
          <w:spacing w:val="2"/>
        </w:rPr>
        <w:t xml:space="preserve">thank </w:t>
      </w:r>
      <w:r>
        <w:rPr>
          <w:color w:val="231F20"/>
        </w:rPr>
        <w:t xml:space="preserve">you to Matt Dalen for being our Technical Proofer  and  finding the errors we managed to sneak by Ernest. </w:t>
      </w:r>
      <w:r>
        <w:rPr>
          <w:color w:val="231F20"/>
          <w:spacing w:val="2"/>
        </w:rPr>
        <w:t xml:space="preserve">This </w:t>
      </w:r>
      <w:r>
        <w:rPr>
          <w:color w:val="231F20"/>
        </w:rPr>
        <w:t xml:space="preserve">book also wouldn’t be possible without many people at Wiley, including Jeff Kellum, Kenyon Brown, Pete </w:t>
      </w:r>
      <w:r>
        <w:rPr>
          <w:color w:val="231F20"/>
          <w:spacing w:val="2"/>
        </w:rPr>
        <w:t xml:space="preserve">Gaughan, </w:t>
      </w:r>
      <w:r>
        <w:rPr>
          <w:color w:val="231F20"/>
        </w:rPr>
        <w:t>Rebecca Anderson, and</w:t>
      </w:r>
      <w:r>
        <w:rPr>
          <w:color w:val="231F20"/>
          <w:spacing w:val="15"/>
        </w:rPr>
        <w:t xml:space="preserve"> </w:t>
      </w:r>
      <w:r>
        <w:rPr>
          <w:color w:val="231F20"/>
        </w:rPr>
        <w:t>so many others.</w:t>
      </w:r>
    </w:p>
    <w:p w:rsidR="00FA3020" w:rsidRDefault="00350426">
      <w:pPr>
        <w:pStyle w:val="BodyText"/>
        <w:spacing w:line="259" w:lineRule="auto"/>
        <w:ind w:left="1500" w:right="1636" w:firstLine="240"/>
      </w:pPr>
      <w:r>
        <w:rPr>
          <w:color w:val="231F20"/>
          <w:w w:val="105"/>
        </w:rPr>
        <w:t xml:space="preserve">Jeanne would personally like to </w:t>
      </w:r>
      <w:r>
        <w:rPr>
          <w:color w:val="231F20"/>
          <w:spacing w:val="2"/>
          <w:w w:val="105"/>
        </w:rPr>
        <w:t xml:space="preserve">thank Chris </w:t>
      </w:r>
      <w:r>
        <w:rPr>
          <w:color w:val="231F20"/>
          <w:w w:val="105"/>
        </w:rPr>
        <w:t xml:space="preserve">Kreussling for knowing almost a decade ago that she would someday write a book. </w:t>
      </w:r>
      <w:r>
        <w:rPr>
          <w:color w:val="231F20"/>
          <w:spacing w:val="2"/>
          <w:w w:val="105"/>
        </w:rPr>
        <w:t xml:space="preserve">Erik </w:t>
      </w:r>
      <w:r>
        <w:rPr>
          <w:color w:val="231F20"/>
          <w:w w:val="105"/>
        </w:rPr>
        <w:t>Kariyev motivated her to write her first table of contents ever. Countless CodeRanch.com moderators warned Jeanne about how much</w:t>
      </w:r>
      <w:r>
        <w:rPr>
          <w:color w:val="231F20"/>
          <w:spacing w:val="-8"/>
          <w:w w:val="105"/>
        </w:rPr>
        <w:t xml:space="preserve"> </w:t>
      </w:r>
      <w:r>
        <w:rPr>
          <w:color w:val="231F20"/>
          <w:w w:val="105"/>
        </w:rPr>
        <w:t>work</w:t>
      </w:r>
      <w:r>
        <w:rPr>
          <w:color w:val="231F20"/>
          <w:spacing w:val="-7"/>
          <w:w w:val="105"/>
        </w:rPr>
        <w:t xml:space="preserve"> </w:t>
      </w:r>
      <w:r>
        <w:rPr>
          <w:color w:val="231F20"/>
          <w:w w:val="105"/>
        </w:rPr>
        <w:t>writing</w:t>
      </w:r>
      <w:r>
        <w:rPr>
          <w:color w:val="231F20"/>
          <w:spacing w:val="-8"/>
          <w:w w:val="105"/>
        </w:rPr>
        <w:t xml:space="preserve"> </w:t>
      </w:r>
      <w:r>
        <w:rPr>
          <w:color w:val="231F20"/>
          <w:w w:val="105"/>
        </w:rPr>
        <w:t>a</w:t>
      </w:r>
      <w:r>
        <w:rPr>
          <w:color w:val="231F20"/>
          <w:spacing w:val="-7"/>
          <w:w w:val="105"/>
        </w:rPr>
        <w:t xml:space="preserve"> </w:t>
      </w:r>
      <w:r>
        <w:rPr>
          <w:color w:val="231F20"/>
          <w:w w:val="105"/>
        </w:rPr>
        <w:t>book</w:t>
      </w:r>
      <w:r>
        <w:rPr>
          <w:color w:val="231F20"/>
          <w:spacing w:val="-7"/>
          <w:w w:val="105"/>
        </w:rPr>
        <w:t xml:space="preserve"> </w:t>
      </w:r>
      <w:r>
        <w:rPr>
          <w:color w:val="231F20"/>
          <w:w w:val="105"/>
        </w:rPr>
        <w:t>is</w:t>
      </w:r>
      <w:r>
        <w:rPr>
          <w:color w:val="231F20"/>
          <w:spacing w:val="-8"/>
          <w:w w:val="105"/>
        </w:rPr>
        <w:t xml:space="preserve"> </w:t>
      </w:r>
      <w:r>
        <w:rPr>
          <w:color w:val="231F20"/>
          <w:w w:val="105"/>
        </w:rPr>
        <w:t>to</w:t>
      </w:r>
      <w:r>
        <w:rPr>
          <w:color w:val="231F20"/>
          <w:spacing w:val="-7"/>
          <w:w w:val="105"/>
        </w:rPr>
        <w:t xml:space="preserve"> </w:t>
      </w:r>
      <w:r>
        <w:rPr>
          <w:color w:val="231F20"/>
          <w:w w:val="105"/>
        </w:rPr>
        <w:t>get</w:t>
      </w:r>
      <w:r>
        <w:rPr>
          <w:color w:val="231F20"/>
          <w:spacing w:val="-7"/>
          <w:w w:val="105"/>
        </w:rPr>
        <w:t xml:space="preserve"> </w:t>
      </w:r>
      <w:r>
        <w:rPr>
          <w:color w:val="231F20"/>
          <w:w w:val="105"/>
        </w:rPr>
        <w:t>her</w:t>
      </w:r>
      <w:r>
        <w:rPr>
          <w:color w:val="231F20"/>
          <w:spacing w:val="-7"/>
          <w:w w:val="105"/>
        </w:rPr>
        <w:t xml:space="preserve"> </w:t>
      </w:r>
      <w:r>
        <w:rPr>
          <w:color w:val="231F20"/>
          <w:w w:val="105"/>
        </w:rPr>
        <w:t>to</w:t>
      </w:r>
      <w:r>
        <w:rPr>
          <w:color w:val="231F20"/>
          <w:spacing w:val="-7"/>
          <w:w w:val="105"/>
        </w:rPr>
        <w:t xml:space="preserve"> </w:t>
      </w:r>
      <w:r>
        <w:rPr>
          <w:color w:val="231F20"/>
          <w:w w:val="105"/>
        </w:rPr>
        <w:t>the</w:t>
      </w:r>
      <w:r>
        <w:rPr>
          <w:color w:val="231F20"/>
          <w:spacing w:val="-7"/>
          <w:w w:val="105"/>
        </w:rPr>
        <w:t xml:space="preserve"> </w:t>
      </w:r>
      <w:r>
        <w:rPr>
          <w:color w:val="231F20"/>
          <w:w w:val="105"/>
        </w:rPr>
        <w:t>point</w:t>
      </w:r>
      <w:r>
        <w:rPr>
          <w:color w:val="231F20"/>
          <w:spacing w:val="-8"/>
          <w:w w:val="105"/>
        </w:rPr>
        <w:t xml:space="preserve"> </w:t>
      </w:r>
      <w:r>
        <w:rPr>
          <w:color w:val="231F20"/>
          <w:w w:val="105"/>
        </w:rPr>
        <w:t>where</w:t>
      </w:r>
      <w:r>
        <w:rPr>
          <w:color w:val="231F20"/>
          <w:spacing w:val="-7"/>
          <w:w w:val="105"/>
        </w:rPr>
        <w:t xml:space="preserve"> </w:t>
      </w:r>
      <w:r>
        <w:rPr>
          <w:color w:val="231F20"/>
          <w:w w:val="105"/>
        </w:rPr>
        <w:t>she</w:t>
      </w:r>
      <w:r>
        <w:rPr>
          <w:color w:val="231F20"/>
          <w:spacing w:val="-7"/>
          <w:w w:val="105"/>
        </w:rPr>
        <w:t xml:space="preserve"> </w:t>
      </w:r>
      <w:r>
        <w:rPr>
          <w:color w:val="231F20"/>
          <w:w w:val="105"/>
        </w:rPr>
        <w:t>was</w:t>
      </w:r>
      <w:r>
        <w:rPr>
          <w:color w:val="231F20"/>
          <w:spacing w:val="-7"/>
          <w:w w:val="105"/>
        </w:rPr>
        <w:t xml:space="preserve"> </w:t>
      </w:r>
      <w:r>
        <w:rPr>
          <w:color w:val="231F20"/>
          <w:spacing w:val="-3"/>
          <w:w w:val="105"/>
        </w:rPr>
        <w:t>ready.</w:t>
      </w:r>
      <w:r>
        <w:rPr>
          <w:color w:val="231F20"/>
          <w:spacing w:val="-8"/>
          <w:w w:val="105"/>
        </w:rPr>
        <w:t xml:space="preserve"> </w:t>
      </w:r>
      <w:r>
        <w:rPr>
          <w:color w:val="231F20"/>
          <w:w w:val="105"/>
        </w:rPr>
        <w:t>Michael</w:t>
      </w:r>
      <w:r>
        <w:rPr>
          <w:color w:val="231F20"/>
          <w:spacing w:val="-7"/>
          <w:w w:val="105"/>
        </w:rPr>
        <w:t xml:space="preserve"> </w:t>
      </w:r>
      <w:r>
        <w:rPr>
          <w:color w:val="231F20"/>
          <w:spacing w:val="2"/>
          <w:w w:val="105"/>
        </w:rPr>
        <w:t xml:space="preserve">Ernest </w:t>
      </w:r>
      <w:r>
        <w:rPr>
          <w:color w:val="231F20"/>
          <w:w w:val="105"/>
        </w:rPr>
        <w:t>gave</w:t>
      </w:r>
      <w:r>
        <w:rPr>
          <w:color w:val="231F20"/>
          <w:spacing w:val="-12"/>
          <w:w w:val="105"/>
        </w:rPr>
        <w:t xml:space="preserve"> </w:t>
      </w:r>
      <w:r>
        <w:rPr>
          <w:color w:val="231F20"/>
          <w:w w:val="105"/>
        </w:rPr>
        <w:t>her</w:t>
      </w:r>
      <w:r>
        <w:rPr>
          <w:color w:val="231F20"/>
          <w:spacing w:val="-11"/>
          <w:w w:val="105"/>
        </w:rPr>
        <w:t xml:space="preserve"> </w:t>
      </w:r>
      <w:r>
        <w:rPr>
          <w:color w:val="231F20"/>
          <w:w w:val="105"/>
        </w:rPr>
        <w:t>extra</w:t>
      </w:r>
      <w:r>
        <w:rPr>
          <w:color w:val="231F20"/>
          <w:spacing w:val="-11"/>
          <w:w w:val="105"/>
        </w:rPr>
        <w:t xml:space="preserve"> </w:t>
      </w:r>
      <w:r>
        <w:rPr>
          <w:color w:val="231F20"/>
          <w:w w:val="105"/>
        </w:rPr>
        <w:t>advice</w:t>
      </w:r>
      <w:r>
        <w:rPr>
          <w:color w:val="231F20"/>
          <w:spacing w:val="-12"/>
          <w:w w:val="105"/>
        </w:rPr>
        <w:t xml:space="preserve"> </w:t>
      </w:r>
      <w:r>
        <w:rPr>
          <w:color w:val="231F20"/>
          <w:w w:val="105"/>
        </w:rPr>
        <w:t>on</w:t>
      </w:r>
      <w:r>
        <w:rPr>
          <w:color w:val="231F20"/>
          <w:spacing w:val="-11"/>
          <w:w w:val="105"/>
        </w:rPr>
        <w:t xml:space="preserve"> </w:t>
      </w:r>
      <w:r>
        <w:rPr>
          <w:color w:val="231F20"/>
          <w:w w:val="105"/>
        </w:rPr>
        <w:t>the</w:t>
      </w:r>
      <w:r>
        <w:rPr>
          <w:color w:val="231F20"/>
          <w:spacing w:val="-11"/>
          <w:w w:val="105"/>
        </w:rPr>
        <w:t xml:space="preserve"> </w:t>
      </w:r>
      <w:r>
        <w:rPr>
          <w:color w:val="231F20"/>
          <w:w w:val="105"/>
        </w:rPr>
        <w:t>Wiley</w:t>
      </w:r>
      <w:r>
        <w:rPr>
          <w:color w:val="231F20"/>
          <w:spacing w:val="-11"/>
          <w:w w:val="105"/>
        </w:rPr>
        <w:t xml:space="preserve"> </w:t>
      </w:r>
      <w:r>
        <w:rPr>
          <w:color w:val="231F20"/>
          <w:w w:val="105"/>
        </w:rPr>
        <w:t>process.</w:t>
      </w:r>
      <w:r>
        <w:rPr>
          <w:color w:val="231F20"/>
          <w:spacing w:val="-12"/>
          <w:w w:val="105"/>
        </w:rPr>
        <w:t xml:space="preserve"> </w:t>
      </w:r>
      <w:r>
        <w:rPr>
          <w:color w:val="231F20"/>
          <w:spacing w:val="2"/>
          <w:w w:val="105"/>
        </w:rPr>
        <w:t>Bert</w:t>
      </w:r>
      <w:r>
        <w:rPr>
          <w:color w:val="231F20"/>
          <w:spacing w:val="-11"/>
          <w:w w:val="105"/>
        </w:rPr>
        <w:t xml:space="preserve"> </w:t>
      </w:r>
      <w:r>
        <w:rPr>
          <w:color w:val="231F20"/>
          <w:w w:val="105"/>
        </w:rPr>
        <w:t>Bates</w:t>
      </w:r>
      <w:r>
        <w:rPr>
          <w:color w:val="231F20"/>
          <w:spacing w:val="-11"/>
          <w:w w:val="105"/>
        </w:rPr>
        <w:t xml:space="preserve"> </w:t>
      </w:r>
      <w:r>
        <w:rPr>
          <w:color w:val="231F20"/>
          <w:w w:val="105"/>
        </w:rPr>
        <w:t>let</w:t>
      </w:r>
      <w:r>
        <w:rPr>
          <w:color w:val="231F20"/>
          <w:spacing w:val="-11"/>
          <w:w w:val="105"/>
        </w:rPr>
        <w:t xml:space="preserve"> </w:t>
      </w:r>
      <w:r>
        <w:rPr>
          <w:color w:val="231F20"/>
          <w:w w:val="105"/>
        </w:rPr>
        <w:t>Jeanne</w:t>
      </w:r>
      <w:r>
        <w:rPr>
          <w:color w:val="231F20"/>
          <w:spacing w:val="-12"/>
          <w:w w:val="105"/>
        </w:rPr>
        <w:t xml:space="preserve"> </w:t>
      </w:r>
      <w:r>
        <w:rPr>
          <w:color w:val="231F20"/>
          <w:w w:val="105"/>
        </w:rPr>
        <w:t>dip</w:t>
      </w:r>
      <w:r>
        <w:rPr>
          <w:color w:val="231F20"/>
          <w:spacing w:val="-11"/>
          <w:w w:val="105"/>
        </w:rPr>
        <w:t xml:space="preserve"> </w:t>
      </w:r>
      <w:r>
        <w:rPr>
          <w:color w:val="231F20"/>
          <w:w w:val="105"/>
        </w:rPr>
        <w:t>her</w:t>
      </w:r>
      <w:r>
        <w:rPr>
          <w:color w:val="231F20"/>
          <w:spacing w:val="-11"/>
          <w:w w:val="105"/>
        </w:rPr>
        <w:t xml:space="preserve"> </w:t>
      </w:r>
      <w:r>
        <w:rPr>
          <w:color w:val="231F20"/>
          <w:w w:val="105"/>
        </w:rPr>
        <w:t>toe</w:t>
      </w:r>
      <w:r>
        <w:rPr>
          <w:color w:val="231F20"/>
          <w:spacing w:val="-11"/>
          <w:w w:val="105"/>
        </w:rPr>
        <w:t xml:space="preserve"> </w:t>
      </w:r>
      <w:r>
        <w:rPr>
          <w:color w:val="231F20"/>
          <w:w w:val="105"/>
        </w:rPr>
        <w:t>in</w:t>
      </w:r>
      <w:r>
        <w:rPr>
          <w:color w:val="231F20"/>
          <w:spacing w:val="-12"/>
          <w:w w:val="105"/>
        </w:rPr>
        <w:t xml:space="preserve"> </w:t>
      </w:r>
      <w:r>
        <w:rPr>
          <w:color w:val="231F20"/>
          <w:w w:val="105"/>
        </w:rPr>
        <w:t>by</w:t>
      </w:r>
      <w:r>
        <w:rPr>
          <w:color w:val="231F20"/>
          <w:spacing w:val="-11"/>
          <w:w w:val="105"/>
        </w:rPr>
        <w:t xml:space="preserve"> </w:t>
      </w:r>
      <w:r>
        <w:rPr>
          <w:color w:val="231F20"/>
          <w:w w:val="105"/>
        </w:rPr>
        <w:t>contrib- uting</w:t>
      </w:r>
      <w:r>
        <w:rPr>
          <w:color w:val="231F20"/>
          <w:spacing w:val="-6"/>
          <w:w w:val="105"/>
        </w:rPr>
        <w:t xml:space="preserve"> </w:t>
      </w:r>
      <w:r>
        <w:rPr>
          <w:color w:val="231F20"/>
          <w:w w:val="105"/>
        </w:rPr>
        <w:t>to</w:t>
      </w:r>
      <w:r>
        <w:rPr>
          <w:color w:val="231F20"/>
          <w:spacing w:val="-6"/>
          <w:w w:val="105"/>
        </w:rPr>
        <w:t xml:space="preserve"> </w:t>
      </w:r>
      <w:r>
        <w:rPr>
          <w:color w:val="231F20"/>
          <w:w w:val="105"/>
        </w:rPr>
        <w:t>his</w:t>
      </w:r>
      <w:r>
        <w:rPr>
          <w:color w:val="231F20"/>
          <w:spacing w:val="-6"/>
          <w:w w:val="105"/>
        </w:rPr>
        <w:t xml:space="preserve"> </w:t>
      </w:r>
      <w:r>
        <w:rPr>
          <w:color w:val="231F20"/>
          <w:w w:val="105"/>
        </w:rPr>
        <w:t>Java</w:t>
      </w:r>
      <w:r>
        <w:rPr>
          <w:color w:val="231F20"/>
          <w:spacing w:val="-6"/>
          <w:w w:val="105"/>
        </w:rPr>
        <w:t xml:space="preserve"> </w:t>
      </w:r>
      <w:r>
        <w:rPr>
          <w:color w:val="231F20"/>
          <w:w w:val="105"/>
        </w:rPr>
        <w:t>7</w:t>
      </w:r>
      <w:r>
        <w:rPr>
          <w:color w:val="231F20"/>
          <w:spacing w:val="-6"/>
          <w:w w:val="105"/>
        </w:rPr>
        <w:t xml:space="preserve"> </w:t>
      </w:r>
      <w:r>
        <w:rPr>
          <w:color w:val="231F20"/>
          <w:w w:val="105"/>
        </w:rPr>
        <w:t>book</w:t>
      </w:r>
      <w:r>
        <w:rPr>
          <w:color w:val="231F20"/>
          <w:spacing w:val="-6"/>
          <w:w w:val="105"/>
        </w:rPr>
        <w:t xml:space="preserve"> </w:t>
      </w:r>
      <w:r>
        <w:rPr>
          <w:color w:val="231F20"/>
          <w:w w:val="105"/>
        </w:rPr>
        <w:t>and</w:t>
      </w:r>
      <w:r>
        <w:rPr>
          <w:color w:val="231F20"/>
          <w:spacing w:val="-6"/>
          <w:w w:val="105"/>
        </w:rPr>
        <w:t xml:space="preserve"> </w:t>
      </w:r>
      <w:r>
        <w:rPr>
          <w:color w:val="231F20"/>
          <w:w w:val="105"/>
        </w:rPr>
        <w:t>she</w:t>
      </w:r>
      <w:r>
        <w:rPr>
          <w:color w:val="231F20"/>
          <w:spacing w:val="-6"/>
          <w:w w:val="105"/>
        </w:rPr>
        <w:t xml:space="preserve"> </w:t>
      </w:r>
      <w:r>
        <w:rPr>
          <w:color w:val="231F20"/>
          <w:w w:val="105"/>
        </w:rPr>
        <w:t>learned</w:t>
      </w:r>
      <w:r>
        <w:rPr>
          <w:color w:val="231F20"/>
          <w:spacing w:val="-6"/>
          <w:w w:val="105"/>
        </w:rPr>
        <w:t xml:space="preserve"> </w:t>
      </w:r>
      <w:r>
        <w:rPr>
          <w:color w:val="231F20"/>
          <w:w w:val="105"/>
        </w:rPr>
        <w:t>a</w:t>
      </w:r>
      <w:r>
        <w:rPr>
          <w:color w:val="231F20"/>
          <w:spacing w:val="-6"/>
          <w:w w:val="105"/>
        </w:rPr>
        <w:t xml:space="preserve"> </w:t>
      </w:r>
      <w:r>
        <w:rPr>
          <w:color w:val="231F20"/>
          <w:w w:val="105"/>
        </w:rPr>
        <w:t>ton</w:t>
      </w:r>
      <w:r>
        <w:rPr>
          <w:color w:val="231F20"/>
          <w:spacing w:val="-6"/>
          <w:w w:val="105"/>
        </w:rPr>
        <w:t xml:space="preserve"> </w:t>
      </w:r>
      <w:r>
        <w:rPr>
          <w:color w:val="231F20"/>
          <w:w w:val="105"/>
        </w:rPr>
        <w:t>in</w:t>
      </w:r>
      <w:r>
        <w:rPr>
          <w:color w:val="231F20"/>
          <w:spacing w:val="-6"/>
          <w:w w:val="105"/>
        </w:rPr>
        <w:t xml:space="preserve"> </w:t>
      </w:r>
      <w:r>
        <w:rPr>
          <w:color w:val="231F20"/>
          <w:w w:val="105"/>
        </w:rPr>
        <w:t>the</w:t>
      </w:r>
      <w:r>
        <w:rPr>
          <w:color w:val="231F20"/>
          <w:spacing w:val="-5"/>
          <w:w w:val="105"/>
        </w:rPr>
        <w:t xml:space="preserve"> </w:t>
      </w:r>
      <w:r>
        <w:rPr>
          <w:color w:val="231F20"/>
          <w:w w:val="105"/>
        </w:rPr>
        <w:t>process.</w:t>
      </w:r>
      <w:r>
        <w:rPr>
          <w:color w:val="231F20"/>
          <w:spacing w:val="-6"/>
          <w:w w:val="105"/>
        </w:rPr>
        <w:t xml:space="preserve"> </w:t>
      </w:r>
      <w:r>
        <w:rPr>
          <w:color w:val="231F20"/>
          <w:spacing w:val="2"/>
          <w:w w:val="105"/>
        </w:rPr>
        <w:t>Scott</w:t>
      </w:r>
      <w:r>
        <w:rPr>
          <w:color w:val="231F20"/>
          <w:spacing w:val="-6"/>
          <w:w w:val="105"/>
        </w:rPr>
        <w:t xml:space="preserve"> </w:t>
      </w:r>
      <w:r>
        <w:rPr>
          <w:color w:val="231F20"/>
          <w:w w:val="105"/>
        </w:rPr>
        <w:t>was</w:t>
      </w:r>
      <w:r>
        <w:rPr>
          <w:color w:val="231F20"/>
          <w:spacing w:val="-6"/>
          <w:w w:val="105"/>
        </w:rPr>
        <w:t xml:space="preserve"> </w:t>
      </w:r>
      <w:r>
        <w:rPr>
          <w:color w:val="231F20"/>
          <w:w w:val="105"/>
        </w:rPr>
        <w:t>a</w:t>
      </w:r>
      <w:r>
        <w:rPr>
          <w:color w:val="231F20"/>
          <w:spacing w:val="-6"/>
          <w:w w:val="105"/>
        </w:rPr>
        <w:t xml:space="preserve"> </w:t>
      </w:r>
      <w:r>
        <w:rPr>
          <w:color w:val="231F20"/>
          <w:w w:val="105"/>
        </w:rPr>
        <w:t>great</w:t>
      </w:r>
      <w:r>
        <w:rPr>
          <w:color w:val="231F20"/>
          <w:spacing w:val="-6"/>
          <w:w w:val="105"/>
        </w:rPr>
        <w:t xml:space="preserve"> </w:t>
      </w:r>
      <w:r>
        <w:rPr>
          <w:color w:val="231F20"/>
          <w:w w:val="105"/>
        </w:rPr>
        <w:t xml:space="preserve">co-author and was available to bounce ideas off of or remind her to follow her own advice. Finally, Jeanne would like to </w:t>
      </w:r>
      <w:r>
        <w:rPr>
          <w:color w:val="231F20"/>
          <w:spacing w:val="2"/>
          <w:w w:val="105"/>
        </w:rPr>
        <w:t xml:space="preserve">thank </w:t>
      </w:r>
      <w:r>
        <w:rPr>
          <w:color w:val="231F20"/>
          <w:w w:val="105"/>
        </w:rPr>
        <w:t xml:space="preserve">all of the new programmers at CodeRanch.com and </w:t>
      </w:r>
      <w:r>
        <w:rPr>
          <w:color w:val="231F20"/>
          <w:spacing w:val="4"/>
          <w:w w:val="105"/>
        </w:rPr>
        <w:t xml:space="preserve">FIRST </w:t>
      </w:r>
      <w:r>
        <w:rPr>
          <w:color w:val="231F20"/>
          <w:w w:val="105"/>
        </w:rPr>
        <w:t>robotics team 694 for the constant reminders of how new programmers</w:t>
      </w:r>
      <w:r>
        <w:rPr>
          <w:color w:val="231F20"/>
          <w:spacing w:val="-10"/>
          <w:w w:val="105"/>
        </w:rPr>
        <w:t xml:space="preserve"> </w:t>
      </w:r>
      <w:r>
        <w:rPr>
          <w:color w:val="231F20"/>
          <w:spacing w:val="2"/>
          <w:w w:val="105"/>
        </w:rPr>
        <w:t>think.</w:t>
      </w:r>
    </w:p>
    <w:p w:rsidR="00FA3020" w:rsidRDefault="00350426">
      <w:pPr>
        <w:pStyle w:val="BodyText"/>
        <w:spacing w:line="259" w:lineRule="auto"/>
        <w:ind w:left="1500" w:right="1857" w:firstLine="240"/>
      </w:pPr>
      <w:r>
        <w:rPr>
          <w:color w:val="231F20"/>
          <w:spacing w:val="2"/>
        </w:rPr>
        <w:t xml:space="preserve">Scott </w:t>
      </w:r>
      <w:r>
        <w:rPr>
          <w:color w:val="231F20"/>
        </w:rPr>
        <w:t xml:space="preserve">could not have reached </w:t>
      </w:r>
      <w:r>
        <w:rPr>
          <w:color w:val="231F20"/>
          <w:spacing w:val="2"/>
        </w:rPr>
        <w:t xml:space="preserve">this </w:t>
      </w:r>
      <w:r>
        <w:rPr>
          <w:color w:val="231F20"/>
        </w:rPr>
        <w:t xml:space="preserve">point without the help of a small army of people, led by his perpetually understanding wife Patti, without whose love and support </w:t>
      </w:r>
      <w:r>
        <w:rPr>
          <w:color w:val="231F20"/>
          <w:spacing w:val="2"/>
        </w:rPr>
        <w:t xml:space="preserve">this </w:t>
      </w:r>
      <w:r>
        <w:rPr>
          <w:color w:val="231F20"/>
        </w:rPr>
        <w:t>book would never have been possible. Professor Johannes Gehrke of Cornell University always believed</w:t>
      </w:r>
      <w:r>
        <w:rPr>
          <w:color w:val="231F20"/>
          <w:spacing w:val="10"/>
        </w:rPr>
        <w:t xml:space="preserve"> </w:t>
      </w:r>
      <w:r>
        <w:rPr>
          <w:color w:val="231F20"/>
        </w:rPr>
        <w:t>in</w:t>
      </w:r>
      <w:r>
        <w:rPr>
          <w:color w:val="231F20"/>
          <w:spacing w:val="10"/>
        </w:rPr>
        <w:t xml:space="preserve"> </w:t>
      </w:r>
      <w:r>
        <w:rPr>
          <w:color w:val="231F20"/>
          <w:spacing w:val="2"/>
        </w:rPr>
        <w:t>him</w:t>
      </w:r>
      <w:r>
        <w:rPr>
          <w:color w:val="231F20"/>
          <w:spacing w:val="11"/>
        </w:rPr>
        <w:t xml:space="preserve"> </w:t>
      </w:r>
      <w:r>
        <w:rPr>
          <w:color w:val="231F20"/>
        </w:rPr>
        <w:t>and</w:t>
      </w:r>
      <w:r>
        <w:rPr>
          <w:color w:val="231F20"/>
          <w:spacing w:val="11"/>
        </w:rPr>
        <w:t xml:space="preserve"> </w:t>
      </w:r>
      <w:r>
        <w:rPr>
          <w:color w:val="231F20"/>
        </w:rPr>
        <w:t>knew</w:t>
      </w:r>
      <w:r>
        <w:rPr>
          <w:color w:val="231F20"/>
          <w:spacing w:val="10"/>
        </w:rPr>
        <w:t xml:space="preserve"> </w:t>
      </w:r>
      <w:r>
        <w:rPr>
          <w:color w:val="231F20"/>
        </w:rPr>
        <w:t>he</w:t>
      </w:r>
      <w:r>
        <w:rPr>
          <w:color w:val="231F20"/>
          <w:spacing w:val="11"/>
        </w:rPr>
        <w:t xml:space="preserve"> </w:t>
      </w:r>
      <w:r>
        <w:rPr>
          <w:color w:val="231F20"/>
        </w:rPr>
        <w:t>would</w:t>
      </w:r>
      <w:r>
        <w:rPr>
          <w:color w:val="231F20"/>
          <w:spacing w:val="11"/>
        </w:rPr>
        <w:t xml:space="preserve"> </w:t>
      </w:r>
      <w:r>
        <w:rPr>
          <w:color w:val="231F20"/>
        </w:rPr>
        <w:t>excel</w:t>
      </w:r>
      <w:r>
        <w:rPr>
          <w:color w:val="231F20"/>
          <w:spacing w:val="11"/>
        </w:rPr>
        <w:t xml:space="preserve"> </w:t>
      </w:r>
      <w:r>
        <w:rPr>
          <w:color w:val="231F20"/>
        </w:rPr>
        <w:t>in</w:t>
      </w:r>
      <w:r>
        <w:rPr>
          <w:color w:val="231F20"/>
          <w:spacing w:val="10"/>
        </w:rPr>
        <w:t xml:space="preserve"> </w:t>
      </w:r>
      <w:r>
        <w:rPr>
          <w:color w:val="231F20"/>
        </w:rPr>
        <w:t>his</w:t>
      </w:r>
      <w:r>
        <w:rPr>
          <w:color w:val="231F20"/>
          <w:spacing w:val="11"/>
        </w:rPr>
        <w:t xml:space="preserve"> </w:t>
      </w:r>
      <w:r>
        <w:rPr>
          <w:color w:val="231F20"/>
        </w:rPr>
        <w:t>career.</w:t>
      </w:r>
      <w:r>
        <w:rPr>
          <w:color w:val="231F20"/>
          <w:spacing w:val="11"/>
        </w:rPr>
        <w:t xml:space="preserve"> </w:t>
      </w:r>
      <w:r>
        <w:rPr>
          <w:color w:val="231F20"/>
        </w:rPr>
        <w:t>Jeanne’s</w:t>
      </w:r>
      <w:r>
        <w:rPr>
          <w:color w:val="231F20"/>
          <w:spacing w:val="10"/>
        </w:rPr>
        <w:t xml:space="preserve"> </w:t>
      </w:r>
      <w:r>
        <w:rPr>
          <w:color w:val="231F20"/>
        </w:rPr>
        <w:t>patience</w:t>
      </w:r>
      <w:r>
        <w:rPr>
          <w:color w:val="231F20"/>
          <w:spacing w:val="10"/>
        </w:rPr>
        <w:t xml:space="preserve"> </w:t>
      </w:r>
      <w:r>
        <w:rPr>
          <w:color w:val="231F20"/>
        </w:rPr>
        <w:t>and</w:t>
      </w:r>
      <w:r>
        <w:rPr>
          <w:color w:val="231F20"/>
          <w:spacing w:val="11"/>
        </w:rPr>
        <w:t xml:space="preserve"> </w:t>
      </w:r>
      <w:r>
        <w:rPr>
          <w:color w:val="231F20"/>
        </w:rPr>
        <w:t>guidance</w:t>
      </w:r>
    </w:p>
    <w:p w:rsidR="00FA3020" w:rsidRDefault="00350426">
      <w:pPr>
        <w:pStyle w:val="BodyText"/>
        <w:spacing w:line="259" w:lineRule="auto"/>
        <w:ind w:left="1500" w:right="1468"/>
      </w:pPr>
      <w:r>
        <w:rPr>
          <w:color w:val="231F20"/>
          <w:w w:val="105"/>
        </w:rPr>
        <w:t>as co-author was invaluable while Scott adjusted to the learning curve of writing a book. Matt Dalen has been a wonderful friend and sounding board over the last year. Joel McNary introduced him to CodeRanch.com and encouraged him to post regularly, a step that changed his life. Finally, Scott would like to thank his mother and retired teacher Barbara Selikoff for teaching him the value of education and his father Mark Selikoff, for instilling in him the benefits of working hard.</w:t>
      </w:r>
    </w:p>
    <w:p w:rsidR="00FA3020" w:rsidRDefault="00FA3020">
      <w:pPr>
        <w:spacing w:line="259" w:lineRule="auto"/>
        <w:sectPr w:rsidR="00FA3020">
          <w:pgSz w:w="10620" w:h="13320"/>
          <w:pgMar w:top="102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350426">
      <w:pPr>
        <w:pStyle w:val="Heading5"/>
        <w:spacing w:before="78"/>
        <w:ind w:left="1500"/>
      </w:pPr>
      <w:r>
        <w:rPr>
          <w:color w:val="231F20"/>
          <w:w w:val="115"/>
        </w:rPr>
        <w:lastRenderedPageBreak/>
        <w:t>About the Authors</w:t>
      </w:r>
    </w:p>
    <w:p w:rsidR="00FA3020" w:rsidRDefault="00350426">
      <w:pPr>
        <w:pStyle w:val="BodyText"/>
        <w:spacing w:before="252" w:line="256" w:lineRule="auto"/>
        <w:ind w:left="1500" w:right="1648"/>
      </w:pPr>
      <w:r>
        <w:rPr>
          <w:rFonts w:ascii="Book Antiqua"/>
          <w:b/>
          <w:color w:val="231F20"/>
        </w:rPr>
        <w:t xml:space="preserve">Jeanne Boyarsky </w:t>
      </w:r>
      <w:r>
        <w:rPr>
          <w:color w:val="231F20"/>
        </w:rPr>
        <w:t xml:space="preserve">has worked as a Java developer for over 12 years at a bank in New </w:t>
      </w:r>
      <w:r>
        <w:rPr>
          <w:color w:val="231F20"/>
          <w:spacing w:val="-5"/>
        </w:rPr>
        <w:t xml:space="preserve">York </w:t>
      </w:r>
      <w:r>
        <w:rPr>
          <w:color w:val="231F20"/>
        </w:rPr>
        <w:t xml:space="preserve">City where she develops, mentors, and conducts </w:t>
      </w:r>
      <w:r>
        <w:rPr>
          <w:color w:val="231F20"/>
          <w:spacing w:val="2"/>
        </w:rPr>
        <w:t xml:space="preserve">training. </w:t>
      </w:r>
      <w:r>
        <w:rPr>
          <w:color w:val="231F20"/>
        </w:rPr>
        <w:t xml:space="preserve">Besides being a senior moderator at CodeRanch.com in her free </w:t>
      </w:r>
      <w:r>
        <w:rPr>
          <w:color w:val="231F20"/>
          <w:spacing w:val="2"/>
        </w:rPr>
        <w:t xml:space="preserve">time, </w:t>
      </w:r>
      <w:r>
        <w:rPr>
          <w:color w:val="231F20"/>
        </w:rPr>
        <w:t xml:space="preserve">she works on the  forum  codebase.  Jeanne  also men- tors the </w:t>
      </w:r>
      <w:r>
        <w:rPr>
          <w:color w:val="231F20"/>
          <w:spacing w:val="2"/>
        </w:rPr>
        <w:t xml:space="preserve">programming </w:t>
      </w:r>
      <w:r>
        <w:rPr>
          <w:color w:val="231F20"/>
        </w:rPr>
        <w:t xml:space="preserve">division of a </w:t>
      </w:r>
      <w:r>
        <w:rPr>
          <w:color w:val="231F20"/>
          <w:spacing w:val="4"/>
        </w:rPr>
        <w:t xml:space="preserve">FIRST </w:t>
      </w:r>
      <w:r>
        <w:rPr>
          <w:color w:val="231F20"/>
        </w:rPr>
        <w:t xml:space="preserve">robotics </w:t>
      </w:r>
      <w:r>
        <w:rPr>
          <w:color w:val="231F20"/>
          <w:spacing w:val="2"/>
        </w:rPr>
        <w:t xml:space="preserve">team, </w:t>
      </w:r>
      <w:r>
        <w:rPr>
          <w:color w:val="231F20"/>
        </w:rPr>
        <w:t xml:space="preserve">where she works with students  just </w:t>
      </w:r>
      <w:r>
        <w:rPr>
          <w:color w:val="231F20"/>
          <w:spacing w:val="2"/>
        </w:rPr>
        <w:t xml:space="preserve">getting started </w:t>
      </w:r>
      <w:r>
        <w:rPr>
          <w:color w:val="231F20"/>
        </w:rPr>
        <w:t>with</w:t>
      </w:r>
      <w:r>
        <w:rPr>
          <w:color w:val="231F20"/>
          <w:spacing w:val="38"/>
        </w:rPr>
        <w:t xml:space="preserve"> </w:t>
      </w:r>
      <w:r>
        <w:rPr>
          <w:color w:val="231F20"/>
        </w:rPr>
        <w:t>Java.</w:t>
      </w:r>
    </w:p>
    <w:p w:rsidR="00FA3020" w:rsidRDefault="00350426">
      <w:pPr>
        <w:pStyle w:val="BodyText"/>
        <w:spacing w:line="264" w:lineRule="auto"/>
        <w:ind w:left="1500" w:right="1857" w:firstLine="240"/>
      </w:pPr>
      <w:r>
        <w:rPr>
          <w:color w:val="231F20"/>
        </w:rPr>
        <w:t xml:space="preserve">Jeanne got her Bachelor of </w:t>
      </w:r>
      <w:r>
        <w:rPr>
          <w:color w:val="231F20"/>
          <w:spacing w:val="3"/>
        </w:rPr>
        <w:t xml:space="preserve">Arts </w:t>
      </w:r>
      <w:r>
        <w:rPr>
          <w:color w:val="231F20"/>
        </w:rPr>
        <w:t xml:space="preserve">in 2002 and her Master’s in Computer Information Technology in 2005. She enjoyed </w:t>
      </w:r>
      <w:r>
        <w:rPr>
          <w:color w:val="231F20"/>
          <w:spacing w:val="2"/>
        </w:rPr>
        <w:t xml:space="preserve">getting </w:t>
      </w:r>
      <w:r>
        <w:rPr>
          <w:color w:val="231F20"/>
        </w:rPr>
        <w:t xml:space="preserve">her Master’s degree in an online program    while working </w:t>
      </w:r>
      <w:r>
        <w:rPr>
          <w:color w:val="231F20"/>
          <w:spacing w:val="3"/>
        </w:rPr>
        <w:t xml:space="preserve">full </w:t>
      </w:r>
      <w:r>
        <w:rPr>
          <w:color w:val="231F20"/>
        </w:rPr>
        <w:t xml:space="preserve">time. </w:t>
      </w:r>
      <w:r>
        <w:rPr>
          <w:color w:val="231F20"/>
          <w:spacing w:val="2"/>
        </w:rPr>
        <w:t xml:space="preserve">This </w:t>
      </w:r>
      <w:r>
        <w:rPr>
          <w:color w:val="231F20"/>
        </w:rPr>
        <w:t xml:space="preserve">was before online education was cool! Jeanne is also a Distinguished Toastmaster and a </w:t>
      </w:r>
      <w:r>
        <w:rPr>
          <w:color w:val="231F20"/>
          <w:spacing w:val="3"/>
        </w:rPr>
        <w:t xml:space="preserve">Scrum </w:t>
      </w:r>
      <w:r>
        <w:rPr>
          <w:color w:val="231F20"/>
        </w:rPr>
        <w:t xml:space="preserve">Master. </w:t>
      </w:r>
      <w:r>
        <w:rPr>
          <w:color w:val="231F20"/>
          <w:spacing w:val="-6"/>
        </w:rPr>
        <w:t xml:space="preserve">You </w:t>
      </w:r>
      <w:r>
        <w:rPr>
          <w:color w:val="231F20"/>
          <w:spacing w:val="2"/>
        </w:rPr>
        <w:t xml:space="preserve">can </w:t>
      </w:r>
      <w:r>
        <w:rPr>
          <w:color w:val="231F20"/>
        </w:rPr>
        <w:t xml:space="preserve">find out more about Jeanne at </w:t>
      </w:r>
      <w:hyperlink r:id="rId25">
        <w:r>
          <w:rPr>
            <w:rFonts w:ascii="Courier New" w:hAnsi="Courier New"/>
            <w:color w:val="231F20"/>
            <w:sz w:val="18"/>
          </w:rPr>
          <w:t>www.coderanch.com/how-to/java/BioJeanneBoyarsky</w:t>
        </w:r>
        <w:r>
          <w:rPr>
            <w:color w:val="231F20"/>
          </w:rPr>
          <w:t>.</w:t>
        </w:r>
      </w:hyperlink>
    </w:p>
    <w:p w:rsidR="00FA3020" w:rsidRDefault="00FA3020">
      <w:pPr>
        <w:pStyle w:val="BodyText"/>
      </w:pPr>
    </w:p>
    <w:p w:rsidR="00FA3020" w:rsidRDefault="00350426">
      <w:pPr>
        <w:pStyle w:val="BodyText"/>
        <w:spacing w:line="249" w:lineRule="auto"/>
        <w:ind w:left="1499" w:right="1857"/>
      </w:pPr>
      <w:r>
        <w:rPr>
          <w:rFonts w:ascii="Book Antiqua"/>
          <w:b/>
          <w:color w:val="231F20"/>
        </w:rPr>
        <w:t xml:space="preserve">Scott Selikoff </w:t>
      </w:r>
      <w:r>
        <w:rPr>
          <w:color w:val="231F20"/>
        </w:rPr>
        <w:t>is a professional software consultant, author, and owner of Selikoff Solutions, LLC, which provides software development solutions to businesses in the</w:t>
      </w:r>
    </w:p>
    <w:p w:rsidR="00FA3020" w:rsidRDefault="00350426">
      <w:pPr>
        <w:pStyle w:val="BodyText"/>
        <w:spacing w:before="9" w:line="259" w:lineRule="auto"/>
        <w:ind w:left="1499" w:right="1702"/>
      </w:pPr>
      <w:r>
        <w:rPr>
          <w:color w:val="231F20"/>
        </w:rPr>
        <w:t xml:space="preserve">tri-state New </w:t>
      </w:r>
      <w:r>
        <w:rPr>
          <w:color w:val="231F20"/>
          <w:spacing w:val="-5"/>
        </w:rPr>
        <w:t xml:space="preserve">York  </w:t>
      </w:r>
      <w:r>
        <w:rPr>
          <w:color w:val="231F20"/>
        </w:rPr>
        <w:t xml:space="preserve">City area. Skilled in a plethora of software languages and platforms,  </w:t>
      </w:r>
      <w:r>
        <w:rPr>
          <w:color w:val="231F20"/>
          <w:spacing w:val="2"/>
        </w:rPr>
        <w:t xml:space="preserve">Scott specializes </w:t>
      </w:r>
      <w:r>
        <w:rPr>
          <w:color w:val="231F20"/>
        </w:rPr>
        <w:t>in database-driven systems, web-based applications, and service-oriented architectures.</w:t>
      </w:r>
    </w:p>
    <w:p w:rsidR="00FA3020" w:rsidRDefault="00350426">
      <w:pPr>
        <w:pStyle w:val="BodyText"/>
        <w:spacing w:line="259" w:lineRule="auto"/>
        <w:ind w:left="1499" w:right="1572" w:firstLine="240"/>
        <w:jc w:val="both"/>
      </w:pPr>
      <w:r>
        <w:rPr>
          <w:color w:val="231F20"/>
        </w:rPr>
        <w:t xml:space="preserve">A native of </w:t>
      </w:r>
      <w:r>
        <w:rPr>
          <w:color w:val="231F20"/>
          <w:spacing w:val="-4"/>
        </w:rPr>
        <w:t xml:space="preserve">Toms </w:t>
      </w:r>
      <w:r>
        <w:rPr>
          <w:color w:val="231F20"/>
        </w:rPr>
        <w:t xml:space="preserve">River, </w:t>
      </w:r>
      <w:r>
        <w:rPr>
          <w:color w:val="231F20"/>
          <w:spacing w:val="2"/>
        </w:rPr>
        <w:t xml:space="preserve">NJ, Scott </w:t>
      </w:r>
      <w:r>
        <w:rPr>
          <w:color w:val="231F20"/>
        </w:rPr>
        <w:t xml:space="preserve">achieved his Bachelor  of </w:t>
      </w:r>
      <w:r>
        <w:rPr>
          <w:color w:val="231F20"/>
          <w:spacing w:val="3"/>
        </w:rPr>
        <w:t xml:space="preserve">Arts </w:t>
      </w:r>
      <w:r>
        <w:rPr>
          <w:color w:val="231F20"/>
        </w:rPr>
        <w:t xml:space="preserve">from  Cornell  University  in Mathematics and Computer Science in </w:t>
      </w:r>
      <w:r>
        <w:rPr>
          <w:color w:val="231F20"/>
          <w:spacing w:val="3"/>
        </w:rPr>
        <w:t xml:space="preserve">2002, </w:t>
      </w:r>
      <w:r>
        <w:rPr>
          <w:color w:val="231F20"/>
        </w:rPr>
        <w:t xml:space="preserve">after 3 years of study. </w:t>
      </w:r>
      <w:r>
        <w:rPr>
          <w:color w:val="231F20"/>
          <w:spacing w:val="3"/>
        </w:rPr>
        <w:t xml:space="preserve">In </w:t>
      </w:r>
      <w:r>
        <w:rPr>
          <w:color w:val="231F20"/>
        </w:rPr>
        <w:t>2003, he received his</w:t>
      </w:r>
      <w:r>
        <w:rPr>
          <w:color w:val="231F20"/>
          <w:spacing w:val="14"/>
        </w:rPr>
        <w:t xml:space="preserve"> </w:t>
      </w:r>
      <w:r>
        <w:rPr>
          <w:color w:val="231F20"/>
        </w:rPr>
        <w:t>Master’s</w:t>
      </w:r>
      <w:r>
        <w:rPr>
          <w:color w:val="231F20"/>
          <w:spacing w:val="14"/>
        </w:rPr>
        <w:t xml:space="preserve"> </w:t>
      </w:r>
      <w:r>
        <w:rPr>
          <w:color w:val="231F20"/>
        </w:rPr>
        <w:t>of</w:t>
      </w:r>
      <w:r>
        <w:rPr>
          <w:color w:val="231F20"/>
          <w:spacing w:val="14"/>
        </w:rPr>
        <w:t xml:space="preserve"> </w:t>
      </w:r>
      <w:r>
        <w:rPr>
          <w:color w:val="231F20"/>
        </w:rPr>
        <w:t>Engineering</w:t>
      </w:r>
      <w:r>
        <w:rPr>
          <w:color w:val="231F20"/>
          <w:spacing w:val="15"/>
        </w:rPr>
        <w:t xml:space="preserve"> </w:t>
      </w:r>
      <w:r>
        <w:rPr>
          <w:color w:val="231F20"/>
        </w:rPr>
        <w:t>in</w:t>
      </w:r>
      <w:r>
        <w:rPr>
          <w:color w:val="231F20"/>
          <w:spacing w:val="14"/>
        </w:rPr>
        <w:t xml:space="preserve"> </w:t>
      </w:r>
      <w:r>
        <w:rPr>
          <w:color w:val="231F20"/>
        </w:rPr>
        <w:t>Computer</w:t>
      </w:r>
      <w:r>
        <w:rPr>
          <w:color w:val="231F20"/>
          <w:spacing w:val="15"/>
        </w:rPr>
        <w:t xml:space="preserve"> </w:t>
      </w:r>
      <w:r>
        <w:rPr>
          <w:color w:val="231F20"/>
        </w:rPr>
        <w:t>Science,</w:t>
      </w:r>
      <w:r>
        <w:rPr>
          <w:color w:val="231F20"/>
          <w:spacing w:val="14"/>
        </w:rPr>
        <w:t xml:space="preserve"> </w:t>
      </w:r>
      <w:r>
        <w:rPr>
          <w:color w:val="231F20"/>
        </w:rPr>
        <w:t>also</w:t>
      </w:r>
      <w:r>
        <w:rPr>
          <w:color w:val="231F20"/>
          <w:spacing w:val="13"/>
        </w:rPr>
        <w:t xml:space="preserve"> </w:t>
      </w:r>
      <w:r>
        <w:rPr>
          <w:color w:val="231F20"/>
        </w:rPr>
        <w:t>from</w:t>
      </w:r>
      <w:r>
        <w:rPr>
          <w:color w:val="231F20"/>
          <w:spacing w:val="15"/>
        </w:rPr>
        <w:t xml:space="preserve"> </w:t>
      </w:r>
      <w:r>
        <w:rPr>
          <w:color w:val="231F20"/>
        </w:rPr>
        <w:t>Cornell</w:t>
      </w:r>
      <w:r>
        <w:rPr>
          <w:color w:val="231F20"/>
          <w:spacing w:val="15"/>
        </w:rPr>
        <w:t xml:space="preserve"> </w:t>
      </w:r>
      <w:r>
        <w:rPr>
          <w:color w:val="231F20"/>
        </w:rPr>
        <w:t>University.</w:t>
      </w:r>
    </w:p>
    <w:p w:rsidR="00FA3020" w:rsidRDefault="00350426">
      <w:pPr>
        <w:pStyle w:val="BodyText"/>
        <w:spacing w:line="264" w:lineRule="auto"/>
        <w:ind w:left="1499" w:right="1648" w:firstLine="240"/>
      </w:pPr>
      <w:r>
        <w:rPr>
          <w:color w:val="231F20"/>
        </w:rPr>
        <w:t xml:space="preserve">As someone with a deep love of education, Scott has always enjoyed teaching others new concepts. He’s given lectures at Cornell University and Rutgers University, as well as confer- ences including The Server Side Java Symposium. Scott lives in New Jersey with his loving wife and two very playful dogs, a Siberian husky named Webby and standard poodle named Georgette. You can find out more about Scott at </w:t>
      </w:r>
      <w:hyperlink r:id="rId26">
        <w:r>
          <w:rPr>
            <w:rFonts w:ascii="Courier New" w:hAnsi="Courier New"/>
            <w:color w:val="231F20"/>
            <w:sz w:val="18"/>
          </w:rPr>
          <w:t>www.linkedin.com/in/selikoff</w:t>
        </w:r>
        <w:r>
          <w:rPr>
            <w:color w:val="231F20"/>
          </w:rPr>
          <w:t>.</w:t>
        </w:r>
      </w:hyperlink>
    </w:p>
    <w:p w:rsidR="00FA3020" w:rsidRDefault="00FA3020">
      <w:pPr>
        <w:pStyle w:val="BodyText"/>
        <w:spacing w:before="8"/>
        <w:rPr>
          <w:sz w:val="18"/>
        </w:rPr>
      </w:pPr>
    </w:p>
    <w:p w:rsidR="00FA3020" w:rsidRDefault="00350426">
      <w:pPr>
        <w:pStyle w:val="BodyText"/>
        <w:spacing w:line="268" w:lineRule="auto"/>
        <w:ind w:left="1499" w:right="1857"/>
      </w:pPr>
      <w:r>
        <w:rPr>
          <w:color w:val="231F20"/>
        </w:rPr>
        <w:t xml:space="preserve">Jeanne and </w:t>
      </w:r>
      <w:r>
        <w:rPr>
          <w:color w:val="231F20"/>
          <w:spacing w:val="2"/>
        </w:rPr>
        <w:t xml:space="preserve">Scott </w:t>
      </w:r>
      <w:r>
        <w:rPr>
          <w:color w:val="231F20"/>
        </w:rPr>
        <w:t xml:space="preserve">are both moderators on the CodeRanch.com forums and </w:t>
      </w:r>
      <w:r>
        <w:rPr>
          <w:color w:val="231F20"/>
          <w:spacing w:val="2"/>
        </w:rPr>
        <w:t xml:space="preserve">can </w:t>
      </w:r>
      <w:r>
        <w:rPr>
          <w:color w:val="231F20"/>
        </w:rPr>
        <w:t xml:space="preserve">be reached there for questions and comments. They also co-author a technical  blog  called  Down Home Country </w:t>
      </w:r>
      <w:r>
        <w:rPr>
          <w:color w:val="231F20"/>
          <w:spacing w:val="2"/>
        </w:rPr>
        <w:t xml:space="preserve">Coding </w:t>
      </w:r>
      <w:r>
        <w:rPr>
          <w:color w:val="231F20"/>
        </w:rPr>
        <w:t>at</w:t>
      </w:r>
      <w:r>
        <w:rPr>
          <w:color w:val="231F20"/>
          <w:spacing w:val="37"/>
        </w:rPr>
        <w:t xml:space="preserve"> </w:t>
      </w:r>
      <w:hyperlink r:id="rId27">
        <w:r>
          <w:rPr>
            <w:rFonts w:ascii="Courier New"/>
            <w:color w:val="231F20"/>
            <w:sz w:val="18"/>
          </w:rPr>
          <w:t>www.selikoff.net</w:t>
        </w:r>
        <w:r>
          <w:rPr>
            <w:color w:val="231F20"/>
          </w:rPr>
          <w:t>.</w:t>
        </w:r>
      </w:hyperlink>
    </w:p>
    <w:p w:rsidR="00FA3020" w:rsidRDefault="00FA3020">
      <w:pPr>
        <w:spacing w:line="268" w:lineRule="auto"/>
        <w:sectPr w:rsidR="00FA3020">
          <w:pgSz w:w="10620" w:h="13320"/>
          <w:pgMar w:top="102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350426">
      <w:pPr>
        <w:pStyle w:val="Heading5"/>
        <w:spacing w:before="98"/>
      </w:pPr>
      <w:r>
        <w:rPr>
          <w:color w:val="231F20"/>
          <w:w w:val="115"/>
        </w:rPr>
        <w:lastRenderedPageBreak/>
        <w:t>Contents at a Glance</w:t>
      </w:r>
    </w:p>
    <w:p w:rsidR="00FA3020" w:rsidRDefault="00350426">
      <w:pPr>
        <w:tabs>
          <w:tab w:val="right" w:pos="9159"/>
        </w:tabs>
        <w:spacing w:before="232"/>
        <w:ind w:left="1560"/>
        <w:rPr>
          <w:i/>
          <w:sz w:val="19"/>
        </w:rPr>
      </w:pPr>
      <w:r>
        <w:rPr>
          <w:i/>
          <w:color w:val="231F20"/>
          <w:w w:val="110"/>
          <w:sz w:val="19"/>
        </w:rPr>
        <w:t>Introduction</w:t>
      </w:r>
      <w:r>
        <w:rPr>
          <w:i/>
          <w:color w:val="231F20"/>
          <w:w w:val="110"/>
          <w:sz w:val="19"/>
        </w:rPr>
        <w:tab/>
        <w:t>xxi</w:t>
      </w:r>
    </w:p>
    <w:p w:rsidR="00FA3020" w:rsidRDefault="00350426">
      <w:pPr>
        <w:tabs>
          <w:tab w:val="right" w:pos="9160"/>
        </w:tabs>
        <w:spacing w:before="218"/>
        <w:ind w:left="1560"/>
        <w:rPr>
          <w:i/>
          <w:sz w:val="19"/>
        </w:rPr>
      </w:pPr>
      <w:r>
        <w:rPr>
          <w:i/>
          <w:color w:val="231F20"/>
          <w:spacing w:val="2"/>
          <w:w w:val="105"/>
          <w:sz w:val="19"/>
        </w:rPr>
        <w:t>Assessment</w:t>
      </w:r>
      <w:r>
        <w:rPr>
          <w:i/>
          <w:color w:val="231F20"/>
          <w:spacing w:val="8"/>
          <w:w w:val="105"/>
          <w:sz w:val="19"/>
        </w:rPr>
        <w:t xml:space="preserve"> </w:t>
      </w:r>
      <w:r>
        <w:rPr>
          <w:i/>
          <w:color w:val="231F20"/>
          <w:w w:val="105"/>
          <w:sz w:val="19"/>
        </w:rPr>
        <w:t>Test</w:t>
      </w:r>
      <w:r>
        <w:rPr>
          <w:i/>
          <w:color w:val="231F20"/>
          <w:w w:val="105"/>
          <w:sz w:val="19"/>
        </w:rPr>
        <w:tab/>
        <w:t>xxxi</w:t>
      </w:r>
    </w:p>
    <w:p w:rsidR="00FA3020" w:rsidRDefault="00FA3020">
      <w:pPr>
        <w:pStyle w:val="BodyText"/>
        <w:spacing w:before="7"/>
        <w:rPr>
          <w:i/>
          <w:sz w:val="12"/>
        </w:rPr>
      </w:pPr>
    </w:p>
    <w:tbl>
      <w:tblPr>
        <w:tblW w:w="0" w:type="auto"/>
        <w:tblInd w:w="1517" w:type="dxa"/>
        <w:tblLayout w:type="fixed"/>
        <w:tblCellMar>
          <w:left w:w="0" w:type="dxa"/>
          <w:right w:w="0" w:type="dxa"/>
        </w:tblCellMar>
        <w:tblLook w:val="01E0"/>
      </w:tblPr>
      <w:tblGrid>
        <w:gridCol w:w="956"/>
        <w:gridCol w:w="144"/>
        <w:gridCol w:w="396"/>
        <w:gridCol w:w="4395"/>
        <w:gridCol w:w="1811"/>
      </w:tblGrid>
      <w:tr w:rsidR="00FA3020">
        <w:trPr>
          <w:trHeight w:val="288"/>
        </w:trPr>
        <w:tc>
          <w:tcPr>
            <w:tcW w:w="956" w:type="dxa"/>
          </w:tcPr>
          <w:p w:rsidR="00FA3020" w:rsidRDefault="00350426">
            <w:pPr>
              <w:pStyle w:val="TableParagraph"/>
              <w:spacing w:before="1"/>
              <w:ind w:left="50"/>
              <w:rPr>
                <w:rFonts w:ascii="Trebuchet MS"/>
                <w:b/>
                <w:sz w:val="19"/>
              </w:rPr>
            </w:pPr>
            <w:r>
              <w:rPr>
                <w:rFonts w:ascii="Trebuchet MS"/>
                <w:b/>
                <w:color w:val="231F20"/>
                <w:sz w:val="19"/>
              </w:rPr>
              <w:t>Chapter</w:t>
            </w:r>
          </w:p>
        </w:tc>
        <w:tc>
          <w:tcPr>
            <w:tcW w:w="144" w:type="dxa"/>
          </w:tcPr>
          <w:p w:rsidR="00FA3020" w:rsidRDefault="00350426">
            <w:pPr>
              <w:pStyle w:val="TableParagraph"/>
              <w:spacing w:before="1"/>
              <w:ind w:right="21"/>
              <w:jc w:val="right"/>
              <w:rPr>
                <w:rFonts w:ascii="Trebuchet MS"/>
                <w:b/>
                <w:sz w:val="19"/>
              </w:rPr>
            </w:pPr>
            <w:r>
              <w:rPr>
                <w:rFonts w:ascii="Trebuchet MS"/>
                <w:b/>
                <w:color w:val="231F20"/>
                <w:w w:val="94"/>
                <w:sz w:val="19"/>
              </w:rPr>
              <w:t>1</w:t>
            </w:r>
          </w:p>
        </w:tc>
        <w:tc>
          <w:tcPr>
            <w:tcW w:w="396" w:type="dxa"/>
          </w:tcPr>
          <w:p w:rsidR="00FA3020" w:rsidRDefault="00FA3020">
            <w:pPr>
              <w:pStyle w:val="TableParagraph"/>
              <w:rPr>
                <w:rFonts w:ascii="Times New Roman"/>
                <w:sz w:val="20"/>
              </w:rPr>
            </w:pPr>
          </w:p>
        </w:tc>
        <w:tc>
          <w:tcPr>
            <w:tcW w:w="4395" w:type="dxa"/>
          </w:tcPr>
          <w:p w:rsidR="00FA3020" w:rsidRDefault="00350426">
            <w:pPr>
              <w:pStyle w:val="TableParagraph"/>
              <w:spacing w:line="231" w:lineRule="exact"/>
              <w:ind w:left="233"/>
              <w:rPr>
                <w:rFonts w:ascii="Calibri"/>
                <w:sz w:val="19"/>
              </w:rPr>
            </w:pPr>
            <w:r>
              <w:rPr>
                <w:rFonts w:ascii="Calibri"/>
                <w:color w:val="231F20"/>
                <w:w w:val="120"/>
                <w:sz w:val="19"/>
              </w:rPr>
              <w:t>Java Building Blocks</w:t>
            </w:r>
          </w:p>
        </w:tc>
        <w:tc>
          <w:tcPr>
            <w:tcW w:w="1811" w:type="dxa"/>
          </w:tcPr>
          <w:p w:rsidR="00FA3020" w:rsidRDefault="00350426">
            <w:pPr>
              <w:pStyle w:val="TableParagraph"/>
              <w:spacing w:line="231" w:lineRule="exact"/>
              <w:ind w:right="49"/>
              <w:jc w:val="right"/>
              <w:rPr>
                <w:rFonts w:ascii="Calibri"/>
                <w:sz w:val="19"/>
              </w:rPr>
            </w:pPr>
            <w:r>
              <w:rPr>
                <w:rFonts w:ascii="Calibri"/>
                <w:color w:val="231F20"/>
                <w:w w:val="109"/>
                <w:sz w:val="19"/>
              </w:rPr>
              <w:t>1</w:t>
            </w:r>
          </w:p>
        </w:tc>
      </w:tr>
      <w:tr w:rsidR="00FA3020">
        <w:trPr>
          <w:trHeight w:val="349"/>
        </w:trPr>
        <w:tc>
          <w:tcPr>
            <w:tcW w:w="956" w:type="dxa"/>
          </w:tcPr>
          <w:p w:rsidR="00FA3020" w:rsidRDefault="00350426">
            <w:pPr>
              <w:pStyle w:val="TableParagraph"/>
              <w:spacing w:before="63"/>
              <w:ind w:left="50"/>
              <w:rPr>
                <w:rFonts w:ascii="Trebuchet MS"/>
                <w:b/>
                <w:sz w:val="19"/>
              </w:rPr>
            </w:pPr>
            <w:r>
              <w:rPr>
                <w:rFonts w:ascii="Trebuchet MS"/>
                <w:b/>
                <w:color w:val="231F20"/>
                <w:sz w:val="19"/>
              </w:rPr>
              <w:t>Chapter</w:t>
            </w:r>
          </w:p>
        </w:tc>
        <w:tc>
          <w:tcPr>
            <w:tcW w:w="144" w:type="dxa"/>
          </w:tcPr>
          <w:p w:rsidR="00FA3020" w:rsidRDefault="00350426">
            <w:pPr>
              <w:pStyle w:val="TableParagraph"/>
              <w:spacing w:before="63"/>
              <w:ind w:right="21"/>
              <w:jc w:val="right"/>
              <w:rPr>
                <w:rFonts w:ascii="Trebuchet MS"/>
                <w:b/>
                <w:sz w:val="19"/>
              </w:rPr>
            </w:pPr>
            <w:r>
              <w:rPr>
                <w:rFonts w:ascii="Trebuchet MS"/>
                <w:b/>
                <w:color w:val="231F20"/>
                <w:w w:val="94"/>
                <w:sz w:val="19"/>
              </w:rPr>
              <w:t>2</w:t>
            </w:r>
          </w:p>
        </w:tc>
        <w:tc>
          <w:tcPr>
            <w:tcW w:w="396" w:type="dxa"/>
          </w:tcPr>
          <w:p w:rsidR="00FA3020" w:rsidRDefault="00FA3020">
            <w:pPr>
              <w:pStyle w:val="TableParagraph"/>
              <w:rPr>
                <w:rFonts w:ascii="Times New Roman"/>
                <w:sz w:val="20"/>
              </w:rPr>
            </w:pPr>
          </w:p>
        </w:tc>
        <w:tc>
          <w:tcPr>
            <w:tcW w:w="4395" w:type="dxa"/>
          </w:tcPr>
          <w:p w:rsidR="00FA3020" w:rsidRDefault="00350426">
            <w:pPr>
              <w:pStyle w:val="TableParagraph"/>
              <w:spacing w:before="60"/>
              <w:ind w:left="233"/>
              <w:rPr>
                <w:rFonts w:ascii="Calibri"/>
                <w:sz w:val="19"/>
              </w:rPr>
            </w:pPr>
            <w:r>
              <w:rPr>
                <w:rFonts w:ascii="Calibri"/>
                <w:color w:val="231F20"/>
                <w:w w:val="115"/>
                <w:sz w:val="19"/>
              </w:rPr>
              <w:t>Operators and Statements</w:t>
            </w:r>
          </w:p>
        </w:tc>
        <w:tc>
          <w:tcPr>
            <w:tcW w:w="1811" w:type="dxa"/>
          </w:tcPr>
          <w:p w:rsidR="00FA3020" w:rsidRDefault="00350426">
            <w:pPr>
              <w:pStyle w:val="TableParagraph"/>
              <w:spacing w:before="60"/>
              <w:ind w:right="49"/>
              <w:jc w:val="right"/>
              <w:rPr>
                <w:rFonts w:ascii="Calibri"/>
                <w:sz w:val="19"/>
              </w:rPr>
            </w:pPr>
            <w:r>
              <w:rPr>
                <w:rFonts w:ascii="Calibri"/>
                <w:color w:val="231F20"/>
                <w:w w:val="110"/>
                <w:sz w:val="19"/>
              </w:rPr>
              <w:t>51</w:t>
            </w:r>
          </w:p>
        </w:tc>
      </w:tr>
      <w:tr w:rsidR="00FA3020">
        <w:trPr>
          <w:trHeight w:val="350"/>
        </w:trPr>
        <w:tc>
          <w:tcPr>
            <w:tcW w:w="956" w:type="dxa"/>
          </w:tcPr>
          <w:p w:rsidR="00FA3020" w:rsidRDefault="00350426">
            <w:pPr>
              <w:pStyle w:val="TableParagraph"/>
              <w:spacing w:before="63"/>
              <w:ind w:left="50"/>
              <w:rPr>
                <w:rFonts w:ascii="Trebuchet MS"/>
                <w:b/>
                <w:sz w:val="19"/>
              </w:rPr>
            </w:pPr>
            <w:r>
              <w:rPr>
                <w:rFonts w:ascii="Trebuchet MS"/>
                <w:b/>
                <w:color w:val="231F20"/>
                <w:sz w:val="19"/>
              </w:rPr>
              <w:t>Chapter</w:t>
            </w:r>
          </w:p>
        </w:tc>
        <w:tc>
          <w:tcPr>
            <w:tcW w:w="144" w:type="dxa"/>
          </w:tcPr>
          <w:p w:rsidR="00FA3020" w:rsidRDefault="00350426">
            <w:pPr>
              <w:pStyle w:val="TableParagraph"/>
              <w:spacing w:before="63"/>
              <w:ind w:right="21"/>
              <w:jc w:val="right"/>
              <w:rPr>
                <w:rFonts w:ascii="Trebuchet MS"/>
                <w:b/>
                <w:sz w:val="19"/>
              </w:rPr>
            </w:pPr>
            <w:r>
              <w:rPr>
                <w:rFonts w:ascii="Trebuchet MS"/>
                <w:b/>
                <w:color w:val="231F20"/>
                <w:w w:val="94"/>
                <w:sz w:val="19"/>
              </w:rPr>
              <w:t>3</w:t>
            </w:r>
          </w:p>
        </w:tc>
        <w:tc>
          <w:tcPr>
            <w:tcW w:w="396" w:type="dxa"/>
          </w:tcPr>
          <w:p w:rsidR="00FA3020" w:rsidRDefault="00FA3020">
            <w:pPr>
              <w:pStyle w:val="TableParagraph"/>
              <w:rPr>
                <w:rFonts w:ascii="Times New Roman"/>
                <w:sz w:val="20"/>
              </w:rPr>
            </w:pPr>
          </w:p>
        </w:tc>
        <w:tc>
          <w:tcPr>
            <w:tcW w:w="4395" w:type="dxa"/>
          </w:tcPr>
          <w:p w:rsidR="00FA3020" w:rsidRDefault="00350426">
            <w:pPr>
              <w:pStyle w:val="TableParagraph"/>
              <w:spacing w:before="60"/>
              <w:ind w:left="233"/>
              <w:rPr>
                <w:rFonts w:ascii="Calibri"/>
                <w:sz w:val="19"/>
              </w:rPr>
            </w:pPr>
            <w:r>
              <w:rPr>
                <w:rFonts w:ascii="Calibri"/>
                <w:color w:val="231F20"/>
                <w:w w:val="120"/>
                <w:sz w:val="19"/>
              </w:rPr>
              <w:t>Core Java APIs</w:t>
            </w:r>
          </w:p>
        </w:tc>
        <w:tc>
          <w:tcPr>
            <w:tcW w:w="1811" w:type="dxa"/>
          </w:tcPr>
          <w:p w:rsidR="00FA3020" w:rsidRDefault="00350426">
            <w:pPr>
              <w:pStyle w:val="TableParagraph"/>
              <w:spacing w:before="60"/>
              <w:ind w:right="49"/>
              <w:jc w:val="right"/>
              <w:rPr>
                <w:rFonts w:ascii="Calibri"/>
                <w:sz w:val="19"/>
              </w:rPr>
            </w:pPr>
            <w:r>
              <w:rPr>
                <w:rFonts w:ascii="Calibri"/>
                <w:color w:val="231F20"/>
                <w:w w:val="110"/>
                <w:sz w:val="19"/>
              </w:rPr>
              <w:t>101</w:t>
            </w:r>
          </w:p>
        </w:tc>
      </w:tr>
      <w:tr w:rsidR="00FA3020">
        <w:trPr>
          <w:trHeight w:val="350"/>
        </w:trPr>
        <w:tc>
          <w:tcPr>
            <w:tcW w:w="956" w:type="dxa"/>
          </w:tcPr>
          <w:p w:rsidR="00FA3020" w:rsidRDefault="00350426">
            <w:pPr>
              <w:pStyle w:val="TableParagraph"/>
              <w:spacing w:before="63"/>
              <w:ind w:left="50"/>
              <w:rPr>
                <w:rFonts w:ascii="Trebuchet MS"/>
                <w:b/>
                <w:sz w:val="19"/>
              </w:rPr>
            </w:pPr>
            <w:r>
              <w:rPr>
                <w:rFonts w:ascii="Trebuchet MS"/>
                <w:b/>
                <w:color w:val="231F20"/>
                <w:sz w:val="19"/>
              </w:rPr>
              <w:t>Chapter</w:t>
            </w:r>
          </w:p>
        </w:tc>
        <w:tc>
          <w:tcPr>
            <w:tcW w:w="144" w:type="dxa"/>
          </w:tcPr>
          <w:p w:rsidR="00FA3020" w:rsidRDefault="00350426">
            <w:pPr>
              <w:pStyle w:val="TableParagraph"/>
              <w:spacing w:before="63"/>
              <w:ind w:right="21"/>
              <w:jc w:val="right"/>
              <w:rPr>
                <w:rFonts w:ascii="Trebuchet MS"/>
                <w:b/>
                <w:sz w:val="19"/>
              </w:rPr>
            </w:pPr>
            <w:r>
              <w:rPr>
                <w:rFonts w:ascii="Trebuchet MS"/>
                <w:b/>
                <w:color w:val="231F20"/>
                <w:w w:val="94"/>
                <w:sz w:val="19"/>
              </w:rPr>
              <w:t>4</w:t>
            </w:r>
          </w:p>
        </w:tc>
        <w:tc>
          <w:tcPr>
            <w:tcW w:w="396" w:type="dxa"/>
          </w:tcPr>
          <w:p w:rsidR="00FA3020" w:rsidRDefault="00FA3020">
            <w:pPr>
              <w:pStyle w:val="TableParagraph"/>
              <w:rPr>
                <w:rFonts w:ascii="Times New Roman"/>
                <w:sz w:val="20"/>
              </w:rPr>
            </w:pPr>
          </w:p>
        </w:tc>
        <w:tc>
          <w:tcPr>
            <w:tcW w:w="4395" w:type="dxa"/>
          </w:tcPr>
          <w:p w:rsidR="00FA3020" w:rsidRDefault="00350426">
            <w:pPr>
              <w:pStyle w:val="TableParagraph"/>
              <w:spacing w:before="60"/>
              <w:ind w:left="233"/>
              <w:rPr>
                <w:rFonts w:ascii="Calibri"/>
                <w:sz w:val="19"/>
              </w:rPr>
            </w:pPr>
            <w:r>
              <w:rPr>
                <w:rFonts w:ascii="Calibri"/>
                <w:color w:val="231F20"/>
                <w:w w:val="115"/>
                <w:sz w:val="19"/>
              </w:rPr>
              <w:t>Methods and Encapsulation</w:t>
            </w:r>
          </w:p>
        </w:tc>
        <w:tc>
          <w:tcPr>
            <w:tcW w:w="1811" w:type="dxa"/>
          </w:tcPr>
          <w:p w:rsidR="00FA3020" w:rsidRDefault="00350426">
            <w:pPr>
              <w:pStyle w:val="TableParagraph"/>
              <w:spacing w:before="60"/>
              <w:ind w:right="50"/>
              <w:jc w:val="right"/>
              <w:rPr>
                <w:rFonts w:ascii="Calibri"/>
                <w:sz w:val="19"/>
              </w:rPr>
            </w:pPr>
            <w:r>
              <w:rPr>
                <w:rFonts w:ascii="Calibri"/>
                <w:color w:val="231F20"/>
                <w:w w:val="110"/>
                <w:sz w:val="19"/>
              </w:rPr>
              <w:t>165</w:t>
            </w:r>
          </w:p>
        </w:tc>
      </w:tr>
      <w:tr w:rsidR="00FA3020">
        <w:trPr>
          <w:trHeight w:val="350"/>
        </w:trPr>
        <w:tc>
          <w:tcPr>
            <w:tcW w:w="956" w:type="dxa"/>
          </w:tcPr>
          <w:p w:rsidR="00FA3020" w:rsidRDefault="00350426">
            <w:pPr>
              <w:pStyle w:val="TableParagraph"/>
              <w:spacing w:before="63"/>
              <w:ind w:left="50"/>
              <w:rPr>
                <w:rFonts w:ascii="Trebuchet MS"/>
                <w:b/>
                <w:sz w:val="19"/>
              </w:rPr>
            </w:pPr>
            <w:r>
              <w:rPr>
                <w:rFonts w:ascii="Trebuchet MS"/>
                <w:b/>
                <w:color w:val="231F20"/>
                <w:sz w:val="19"/>
              </w:rPr>
              <w:t>Chapter</w:t>
            </w:r>
          </w:p>
        </w:tc>
        <w:tc>
          <w:tcPr>
            <w:tcW w:w="144" w:type="dxa"/>
          </w:tcPr>
          <w:p w:rsidR="00FA3020" w:rsidRDefault="00350426">
            <w:pPr>
              <w:pStyle w:val="TableParagraph"/>
              <w:spacing w:before="63"/>
              <w:ind w:right="21"/>
              <w:jc w:val="right"/>
              <w:rPr>
                <w:rFonts w:ascii="Trebuchet MS"/>
                <w:b/>
                <w:sz w:val="19"/>
              </w:rPr>
            </w:pPr>
            <w:r>
              <w:rPr>
                <w:rFonts w:ascii="Trebuchet MS"/>
                <w:b/>
                <w:color w:val="231F20"/>
                <w:w w:val="94"/>
                <w:sz w:val="19"/>
              </w:rPr>
              <w:t>5</w:t>
            </w:r>
          </w:p>
        </w:tc>
        <w:tc>
          <w:tcPr>
            <w:tcW w:w="396" w:type="dxa"/>
          </w:tcPr>
          <w:p w:rsidR="00FA3020" w:rsidRDefault="00FA3020">
            <w:pPr>
              <w:pStyle w:val="TableParagraph"/>
              <w:rPr>
                <w:rFonts w:ascii="Times New Roman"/>
                <w:sz w:val="20"/>
              </w:rPr>
            </w:pPr>
          </w:p>
        </w:tc>
        <w:tc>
          <w:tcPr>
            <w:tcW w:w="4395" w:type="dxa"/>
          </w:tcPr>
          <w:p w:rsidR="00FA3020" w:rsidRDefault="00350426">
            <w:pPr>
              <w:pStyle w:val="TableParagraph"/>
              <w:spacing w:before="60"/>
              <w:ind w:left="233"/>
              <w:rPr>
                <w:rFonts w:ascii="Calibri"/>
                <w:sz w:val="19"/>
              </w:rPr>
            </w:pPr>
            <w:r>
              <w:rPr>
                <w:rFonts w:ascii="Calibri"/>
                <w:color w:val="231F20"/>
                <w:w w:val="120"/>
                <w:sz w:val="19"/>
              </w:rPr>
              <w:t>Class Design</w:t>
            </w:r>
          </w:p>
        </w:tc>
        <w:tc>
          <w:tcPr>
            <w:tcW w:w="1811" w:type="dxa"/>
          </w:tcPr>
          <w:p w:rsidR="00FA3020" w:rsidRDefault="00350426">
            <w:pPr>
              <w:pStyle w:val="TableParagraph"/>
              <w:spacing w:before="60"/>
              <w:ind w:right="50"/>
              <w:jc w:val="right"/>
              <w:rPr>
                <w:rFonts w:ascii="Calibri"/>
                <w:sz w:val="19"/>
              </w:rPr>
            </w:pPr>
            <w:r>
              <w:rPr>
                <w:rFonts w:ascii="Calibri"/>
                <w:color w:val="231F20"/>
                <w:w w:val="110"/>
                <w:sz w:val="19"/>
              </w:rPr>
              <w:t>233</w:t>
            </w:r>
          </w:p>
        </w:tc>
      </w:tr>
      <w:tr w:rsidR="00FA3020">
        <w:trPr>
          <w:trHeight w:val="515"/>
        </w:trPr>
        <w:tc>
          <w:tcPr>
            <w:tcW w:w="956" w:type="dxa"/>
          </w:tcPr>
          <w:p w:rsidR="00FA3020" w:rsidRDefault="00350426">
            <w:pPr>
              <w:pStyle w:val="TableParagraph"/>
              <w:spacing w:before="63"/>
              <w:ind w:left="50"/>
              <w:rPr>
                <w:rFonts w:ascii="Trebuchet MS"/>
                <w:b/>
                <w:sz w:val="19"/>
              </w:rPr>
            </w:pPr>
            <w:r>
              <w:rPr>
                <w:rFonts w:ascii="Trebuchet MS"/>
                <w:b/>
                <w:color w:val="231F20"/>
                <w:sz w:val="19"/>
              </w:rPr>
              <w:t>Chapter</w:t>
            </w:r>
          </w:p>
        </w:tc>
        <w:tc>
          <w:tcPr>
            <w:tcW w:w="144" w:type="dxa"/>
          </w:tcPr>
          <w:p w:rsidR="00FA3020" w:rsidRDefault="00350426">
            <w:pPr>
              <w:pStyle w:val="TableParagraph"/>
              <w:spacing w:before="63"/>
              <w:ind w:right="21"/>
              <w:jc w:val="right"/>
              <w:rPr>
                <w:rFonts w:ascii="Trebuchet MS"/>
                <w:b/>
                <w:sz w:val="19"/>
              </w:rPr>
            </w:pPr>
            <w:r>
              <w:rPr>
                <w:rFonts w:ascii="Trebuchet MS"/>
                <w:b/>
                <w:color w:val="231F20"/>
                <w:w w:val="94"/>
                <w:sz w:val="19"/>
              </w:rPr>
              <w:t>6</w:t>
            </w:r>
          </w:p>
        </w:tc>
        <w:tc>
          <w:tcPr>
            <w:tcW w:w="396" w:type="dxa"/>
          </w:tcPr>
          <w:p w:rsidR="00FA3020" w:rsidRDefault="00FA3020">
            <w:pPr>
              <w:pStyle w:val="TableParagraph"/>
              <w:rPr>
                <w:rFonts w:ascii="Times New Roman"/>
                <w:sz w:val="20"/>
              </w:rPr>
            </w:pPr>
          </w:p>
        </w:tc>
        <w:tc>
          <w:tcPr>
            <w:tcW w:w="4395" w:type="dxa"/>
          </w:tcPr>
          <w:p w:rsidR="00FA3020" w:rsidRDefault="00350426">
            <w:pPr>
              <w:pStyle w:val="TableParagraph"/>
              <w:spacing w:before="60"/>
              <w:ind w:left="233"/>
              <w:rPr>
                <w:rFonts w:ascii="Calibri"/>
                <w:sz w:val="19"/>
              </w:rPr>
            </w:pPr>
            <w:r>
              <w:rPr>
                <w:rFonts w:ascii="Calibri"/>
                <w:color w:val="231F20"/>
                <w:w w:val="120"/>
                <w:sz w:val="19"/>
              </w:rPr>
              <w:t>Exceptions</w:t>
            </w:r>
          </w:p>
        </w:tc>
        <w:tc>
          <w:tcPr>
            <w:tcW w:w="1811" w:type="dxa"/>
          </w:tcPr>
          <w:p w:rsidR="00FA3020" w:rsidRDefault="00350426">
            <w:pPr>
              <w:pStyle w:val="TableParagraph"/>
              <w:spacing w:before="60"/>
              <w:ind w:right="50"/>
              <w:jc w:val="right"/>
              <w:rPr>
                <w:rFonts w:ascii="Calibri"/>
                <w:sz w:val="19"/>
              </w:rPr>
            </w:pPr>
            <w:r>
              <w:rPr>
                <w:rFonts w:ascii="Calibri"/>
                <w:color w:val="231F20"/>
                <w:w w:val="110"/>
                <w:sz w:val="19"/>
              </w:rPr>
              <w:t>299</w:t>
            </w:r>
          </w:p>
        </w:tc>
      </w:tr>
      <w:tr w:rsidR="00FA3020">
        <w:trPr>
          <w:trHeight w:val="505"/>
        </w:trPr>
        <w:tc>
          <w:tcPr>
            <w:tcW w:w="956" w:type="dxa"/>
          </w:tcPr>
          <w:p w:rsidR="00FA3020" w:rsidRDefault="00FA3020">
            <w:pPr>
              <w:pStyle w:val="TableParagraph"/>
              <w:spacing w:before="5"/>
              <w:rPr>
                <w:i/>
                <w:sz w:val="19"/>
              </w:rPr>
            </w:pPr>
          </w:p>
          <w:p w:rsidR="00FA3020" w:rsidRDefault="00350426">
            <w:pPr>
              <w:pStyle w:val="TableParagraph"/>
              <w:ind w:left="50"/>
              <w:rPr>
                <w:rFonts w:ascii="Trebuchet MS"/>
                <w:b/>
                <w:sz w:val="19"/>
              </w:rPr>
            </w:pPr>
            <w:r>
              <w:rPr>
                <w:rFonts w:ascii="Trebuchet MS"/>
                <w:b/>
                <w:color w:val="231F20"/>
                <w:w w:val="105"/>
                <w:sz w:val="19"/>
              </w:rPr>
              <w:t>Appendix</w:t>
            </w:r>
          </w:p>
        </w:tc>
        <w:tc>
          <w:tcPr>
            <w:tcW w:w="144" w:type="dxa"/>
          </w:tcPr>
          <w:p w:rsidR="00FA3020" w:rsidRDefault="00FA3020">
            <w:pPr>
              <w:pStyle w:val="TableParagraph"/>
              <w:rPr>
                <w:rFonts w:ascii="Times New Roman"/>
                <w:sz w:val="20"/>
              </w:rPr>
            </w:pPr>
          </w:p>
        </w:tc>
        <w:tc>
          <w:tcPr>
            <w:tcW w:w="396" w:type="dxa"/>
          </w:tcPr>
          <w:p w:rsidR="00FA3020" w:rsidRDefault="00FA3020">
            <w:pPr>
              <w:pStyle w:val="TableParagraph"/>
              <w:spacing w:before="5"/>
              <w:rPr>
                <w:i/>
                <w:sz w:val="19"/>
              </w:rPr>
            </w:pPr>
          </w:p>
          <w:p w:rsidR="00FA3020" w:rsidRDefault="00350426">
            <w:pPr>
              <w:pStyle w:val="TableParagraph"/>
              <w:ind w:left="23"/>
              <w:rPr>
                <w:rFonts w:ascii="Trebuchet MS"/>
                <w:b/>
                <w:sz w:val="19"/>
              </w:rPr>
            </w:pPr>
            <w:r>
              <w:rPr>
                <w:rFonts w:ascii="Trebuchet MS"/>
                <w:b/>
                <w:color w:val="231F20"/>
                <w:w w:val="114"/>
                <w:sz w:val="19"/>
              </w:rPr>
              <w:t>A</w:t>
            </w:r>
          </w:p>
        </w:tc>
        <w:tc>
          <w:tcPr>
            <w:tcW w:w="4395" w:type="dxa"/>
          </w:tcPr>
          <w:p w:rsidR="00FA3020" w:rsidRDefault="00FA3020">
            <w:pPr>
              <w:pStyle w:val="TableParagraph"/>
              <w:spacing w:before="2"/>
              <w:rPr>
                <w:i/>
                <w:sz w:val="19"/>
              </w:rPr>
            </w:pPr>
          </w:p>
          <w:p w:rsidR="00FA3020" w:rsidRDefault="00350426">
            <w:pPr>
              <w:pStyle w:val="TableParagraph"/>
              <w:ind w:left="234"/>
              <w:rPr>
                <w:rFonts w:ascii="Calibri"/>
                <w:sz w:val="19"/>
              </w:rPr>
            </w:pPr>
            <w:r>
              <w:rPr>
                <w:rFonts w:ascii="Calibri"/>
                <w:color w:val="231F20"/>
                <w:w w:val="115"/>
                <w:sz w:val="19"/>
              </w:rPr>
              <w:t>Answers to Review Questions</w:t>
            </w:r>
          </w:p>
        </w:tc>
        <w:tc>
          <w:tcPr>
            <w:tcW w:w="1811" w:type="dxa"/>
          </w:tcPr>
          <w:p w:rsidR="00FA3020" w:rsidRDefault="00FA3020">
            <w:pPr>
              <w:pStyle w:val="TableParagraph"/>
              <w:spacing w:before="2"/>
              <w:rPr>
                <w:i/>
                <w:sz w:val="19"/>
              </w:rPr>
            </w:pPr>
          </w:p>
          <w:p w:rsidR="00FA3020" w:rsidRDefault="00350426">
            <w:pPr>
              <w:pStyle w:val="TableParagraph"/>
              <w:ind w:right="50"/>
              <w:jc w:val="right"/>
              <w:rPr>
                <w:rFonts w:ascii="Calibri"/>
                <w:sz w:val="19"/>
              </w:rPr>
            </w:pPr>
            <w:r>
              <w:rPr>
                <w:rFonts w:ascii="Calibri"/>
                <w:color w:val="231F20"/>
                <w:w w:val="110"/>
                <w:sz w:val="19"/>
              </w:rPr>
              <w:t>333</w:t>
            </w:r>
          </w:p>
        </w:tc>
      </w:tr>
      <w:tr w:rsidR="00FA3020">
        <w:trPr>
          <w:trHeight w:val="386"/>
        </w:trPr>
        <w:tc>
          <w:tcPr>
            <w:tcW w:w="956" w:type="dxa"/>
          </w:tcPr>
          <w:p w:rsidR="00FA3020" w:rsidRDefault="00350426">
            <w:pPr>
              <w:pStyle w:val="TableParagraph"/>
              <w:spacing w:before="53"/>
              <w:ind w:left="50"/>
              <w:rPr>
                <w:rFonts w:ascii="Trebuchet MS"/>
                <w:b/>
                <w:sz w:val="19"/>
              </w:rPr>
            </w:pPr>
            <w:r>
              <w:rPr>
                <w:rFonts w:ascii="Trebuchet MS"/>
                <w:b/>
                <w:color w:val="231F20"/>
                <w:w w:val="105"/>
                <w:sz w:val="19"/>
              </w:rPr>
              <w:t>Appendix</w:t>
            </w:r>
          </w:p>
        </w:tc>
        <w:tc>
          <w:tcPr>
            <w:tcW w:w="144" w:type="dxa"/>
          </w:tcPr>
          <w:p w:rsidR="00FA3020" w:rsidRDefault="00FA3020">
            <w:pPr>
              <w:pStyle w:val="TableParagraph"/>
              <w:rPr>
                <w:rFonts w:ascii="Times New Roman"/>
                <w:sz w:val="20"/>
              </w:rPr>
            </w:pPr>
          </w:p>
        </w:tc>
        <w:tc>
          <w:tcPr>
            <w:tcW w:w="396" w:type="dxa"/>
          </w:tcPr>
          <w:p w:rsidR="00FA3020" w:rsidRDefault="00350426">
            <w:pPr>
              <w:pStyle w:val="TableParagraph"/>
              <w:spacing w:before="53"/>
              <w:ind w:left="23"/>
              <w:rPr>
                <w:rFonts w:ascii="Trebuchet MS"/>
                <w:b/>
                <w:sz w:val="19"/>
              </w:rPr>
            </w:pPr>
            <w:r>
              <w:rPr>
                <w:rFonts w:ascii="Trebuchet MS"/>
                <w:b/>
                <w:color w:val="231F20"/>
                <w:w w:val="112"/>
                <w:sz w:val="19"/>
              </w:rPr>
              <w:t>B</w:t>
            </w:r>
          </w:p>
        </w:tc>
        <w:tc>
          <w:tcPr>
            <w:tcW w:w="4395" w:type="dxa"/>
          </w:tcPr>
          <w:p w:rsidR="00FA3020" w:rsidRDefault="00350426">
            <w:pPr>
              <w:pStyle w:val="TableParagraph"/>
              <w:spacing w:before="50"/>
              <w:ind w:left="234"/>
              <w:rPr>
                <w:rFonts w:ascii="Calibri"/>
                <w:sz w:val="19"/>
              </w:rPr>
            </w:pPr>
            <w:r>
              <w:rPr>
                <w:rFonts w:ascii="Calibri"/>
                <w:color w:val="231F20"/>
                <w:w w:val="120"/>
                <w:sz w:val="19"/>
              </w:rPr>
              <w:t>Study Tips</w:t>
            </w:r>
          </w:p>
        </w:tc>
        <w:tc>
          <w:tcPr>
            <w:tcW w:w="1811" w:type="dxa"/>
          </w:tcPr>
          <w:p w:rsidR="00FA3020" w:rsidRDefault="00350426">
            <w:pPr>
              <w:pStyle w:val="TableParagraph"/>
              <w:spacing w:before="50"/>
              <w:ind w:right="49"/>
              <w:jc w:val="right"/>
              <w:rPr>
                <w:rFonts w:ascii="Calibri"/>
                <w:sz w:val="19"/>
              </w:rPr>
            </w:pPr>
            <w:r>
              <w:rPr>
                <w:rFonts w:ascii="Calibri"/>
                <w:color w:val="231F20"/>
                <w:w w:val="110"/>
                <w:sz w:val="19"/>
              </w:rPr>
              <w:t>353</w:t>
            </w:r>
          </w:p>
        </w:tc>
      </w:tr>
      <w:tr w:rsidR="00FA3020">
        <w:trPr>
          <w:trHeight w:val="327"/>
        </w:trPr>
        <w:tc>
          <w:tcPr>
            <w:tcW w:w="956" w:type="dxa"/>
          </w:tcPr>
          <w:p w:rsidR="00FA3020" w:rsidRDefault="00350426">
            <w:pPr>
              <w:pStyle w:val="TableParagraph"/>
              <w:spacing w:before="103" w:line="204" w:lineRule="exact"/>
              <w:ind w:left="290"/>
              <w:rPr>
                <w:i/>
                <w:sz w:val="19"/>
              </w:rPr>
            </w:pPr>
            <w:r>
              <w:rPr>
                <w:i/>
                <w:color w:val="231F20"/>
                <w:w w:val="110"/>
                <w:sz w:val="19"/>
              </w:rPr>
              <w:t>Index</w:t>
            </w:r>
          </w:p>
        </w:tc>
        <w:tc>
          <w:tcPr>
            <w:tcW w:w="144" w:type="dxa"/>
          </w:tcPr>
          <w:p w:rsidR="00FA3020" w:rsidRDefault="00FA3020">
            <w:pPr>
              <w:pStyle w:val="TableParagraph"/>
              <w:rPr>
                <w:rFonts w:ascii="Times New Roman"/>
                <w:sz w:val="20"/>
              </w:rPr>
            </w:pPr>
          </w:p>
        </w:tc>
        <w:tc>
          <w:tcPr>
            <w:tcW w:w="396" w:type="dxa"/>
          </w:tcPr>
          <w:p w:rsidR="00FA3020" w:rsidRDefault="00FA3020">
            <w:pPr>
              <w:pStyle w:val="TableParagraph"/>
              <w:rPr>
                <w:rFonts w:ascii="Times New Roman"/>
                <w:sz w:val="20"/>
              </w:rPr>
            </w:pPr>
          </w:p>
        </w:tc>
        <w:tc>
          <w:tcPr>
            <w:tcW w:w="4395" w:type="dxa"/>
          </w:tcPr>
          <w:p w:rsidR="00FA3020" w:rsidRDefault="00FA3020">
            <w:pPr>
              <w:pStyle w:val="TableParagraph"/>
              <w:rPr>
                <w:rFonts w:ascii="Times New Roman"/>
                <w:sz w:val="20"/>
              </w:rPr>
            </w:pPr>
          </w:p>
        </w:tc>
        <w:tc>
          <w:tcPr>
            <w:tcW w:w="1811" w:type="dxa"/>
          </w:tcPr>
          <w:p w:rsidR="00FA3020" w:rsidRDefault="00350426">
            <w:pPr>
              <w:pStyle w:val="TableParagraph"/>
              <w:spacing w:before="103" w:line="204" w:lineRule="exact"/>
              <w:ind w:right="49"/>
              <w:jc w:val="right"/>
              <w:rPr>
                <w:i/>
                <w:sz w:val="19"/>
              </w:rPr>
            </w:pPr>
            <w:r>
              <w:rPr>
                <w:i/>
                <w:color w:val="231F20"/>
                <w:w w:val="105"/>
                <w:sz w:val="19"/>
              </w:rPr>
              <w:t>367</w:t>
            </w:r>
          </w:p>
        </w:tc>
      </w:tr>
    </w:tbl>
    <w:p w:rsidR="00FA3020" w:rsidRDefault="00FA3020">
      <w:pPr>
        <w:spacing w:line="204" w:lineRule="exact"/>
        <w:jc w:val="right"/>
        <w:rPr>
          <w:sz w:val="19"/>
        </w:rPr>
        <w:sectPr w:rsidR="00FA3020">
          <w:pgSz w:w="10620" w:h="13320"/>
          <w:pgMar w:top="124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FA3020">
      <w:pPr>
        <w:pStyle w:val="BodyText"/>
        <w:spacing w:before="8" w:after="1"/>
        <w:rPr>
          <w:rFonts w:ascii="Times New Roman"/>
          <w:sz w:val="8"/>
        </w:rPr>
      </w:pPr>
    </w:p>
    <w:tbl>
      <w:tblPr>
        <w:tblW w:w="0" w:type="auto"/>
        <w:tblInd w:w="1517" w:type="dxa"/>
        <w:tblLayout w:type="fixed"/>
        <w:tblCellMar>
          <w:left w:w="0" w:type="dxa"/>
          <w:right w:w="0" w:type="dxa"/>
        </w:tblCellMar>
        <w:tblLook w:val="01E0"/>
      </w:tblPr>
      <w:tblGrid>
        <w:gridCol w:w="1855"/>
        <w:gridCol w:w="5143"/>
        <w:gridCol w:w="702"/>
      </w:tblGrid>
      <w:tr w:rsidR="00FA3020">
        <w:trPr>
          <w:trHeight w:val="600"/>
        </w:trPr>
        <w:tc>
          <w:tcPr>
            <w:tcW w:w="1855" w:type="dxa"/>
          </w:tcPr>
          <w:p w:rsidR="00FA3020" w:rsidRDefault="00350426">
            <w:pPr>
              <w:pStyle w:val="TableParagraph"/>
              <w:spacing w:line="461" w:lineRule="exact"/>
              <w:ind w:left="50"/>
              <w:rPr>
                <w:rFonts w:ascii="Tahoma"/>
                <w:sz w:val="40"/>
              </w:rPr>
            </w:pPr>
            <w:bookmarkStart w:id="3" w:name="Contents"/>
            <w:bookmarkEnd w:id="3"/>
            <w:r>
              <w:rPr>
                <w:rFonts w:ascii="Tahoma"/>
                <w:color w:val="231F20"/>
                <w:w w:val="110"/>
                <w:sz w:val="40"/>
              </w:rPr>
              <w:t>Contents</w:t>
            </w:r>
          </w:p>
        </w:tc>
        <w:tc>
          <w:tcPr>
            <w:tcW w:w="5845" w:type="dxa"/>
            <w:gridSpan w:val="2"/>
          </w:tcPr>
          <w:p w:rsidR="00FA3020" w:rsidRDefault="00FA3020">
            <w:pPr>
              <w:pStyle w:val="TableParagraph"/>
              <w:rPr>
                <w:rFonts w:ascii="Times New Roman"/>
                <w:sz w:val="18"/>
              </w:rPr>
            </w:pPr>
          </w:p>
        </w:tc>
      </w:tr>
      <w:tr w:rsidR="00FA3020">
        <w:trPr>
          <w:trHeight w:val="451"/>
        </w:trPr>
        <w:tc>
          <w:tcPr>
            <w:tcW w:w="1855" w:type="dxa"/>
          </w:tcPr>
          <w:p w:rsidR="00FA3020" w:rsidRDefault="00350426">
            <w:pPr>
              <w:pStyle w:val="TableParagraph"/>
              <w:spacing w:before="117"/>
              <w:ind w:left="50"/>
              <w:rPr>
                <w:i/>
                <w:sz w:val="19"/>
              </w:rPr>
            </w:pPr>
            <w:r>
              <w:rPr>
                <w:i/>
                <w:color w:val="231F20"/>
                <w:w w:val="105"/>
                <w:sz w:val="19"/>
              </w:rPr>
              <w:t>Introduction</w:t>
            </w:r>
          </w:p>
        </w:tc>
        <w:tc>
          <w:tcPr>
            <w:tcW w:w="5143" w:type="dxa"/>
          </w:tcPr>
          <w:p w:rsidR="00FA3020" w:rsidRDefault="00FA3020">
            <w:pPr>
              <w:pStyle w:val="TableParagraph"/>
              <w:rPr>
                <w:rFonts w:ascii="Times New Roman"/>
                <w:sz w:val="18"/>
              </w:rPr>
            </w:pPr>
          </w:p>
        </w:tc>
        <w:tc>
          <w:tcPr>
            <w:tcW w:w="702" w:type="dxa"/>
          </w:tcPr>
          <w:p w:rsidR="00FA3020" w:rsidRDefault="00350426">
            <w:pPr>
              <w:pStyle w:val="TableParagraph"/>
              <w:spacing w:before="117"/>
              <w:ind w:right="49"/>
              <w:jc w:val="right"/>
              <w:rPr>
                <w:i/>
                <w:sz w:val="19"/>
              </w:rPr>
            </w:pPr>
            <w:r>
              <w:rPr>
                <w:i/>
                <w:color w:val="231F20"/>
                <w:w w:val="115"/>
                <w:sz w:val="19"/>
              </w:rPr>
              <w:t>xxi</w:t>
            </w:r>
          </w:p>
        </w:tc>
      </w:tr>
      <w:tr w:rsidR="00FA3020">
        <w:trPr>
          <w:trHeight w:val="474"/>
        </w:trPr>
        <w:tc>
          <w:tcPr>
            <w:tcW w:w="1855" w:type="dxa"/>
          </w:tcPr>
          <w:p w:rsidR="00FA3020" w:rsidRDefault="00350426">
            <w:pPr>
              <w:pStyle w:val="TableParagraph"/>
              <w:spacing w:before="106"/>
              <w:ind w:left="50"/>
              <w:rPr>
                <w:i/>
                <w:sz w:val="19"/>
              </w:rPr>
            </w:pPr>
            <w:r>
              <w:rPr>
                <w:i/>
                <w:color w:val="231F20"/>
                <w:w w:val="105"/>
                <w:sz w:val="19"/>
              </w:rPr>
              <w:t>Assessment Test</w:t>
            </w:r>
          </w:p>
        </w:tc>
        <w:tc>
          <w:tcPr>
            <w:tcW w:w="5143" w:type="dxa"/>
          </w:tcPr>
          <w:p w:rsidR="00FA3020" w:rsidRDefault="00FA3020">
            <w:pPr>
              <w:pStyle w:val="TableParagraph"/>
              <w:rPr>
                <w:rFonts w:ascii="Times New Roman"/>
                <w:sz w:val="18"/>
              </w:rPr>
            </w:pPr>
          </w:p>
        </w:tc>
        <w:tc>
          <w:tcPr>
            <w:tcW w:w="702" w:type="dxa"/>
          </w:tcPr>
          <w:p w:rsidR="00FA3020" w:rsidRDefault="00350426">
            <w:pPr>
              <w:pStyle w:val="TableParagraph"/>
              <w:spacing w:before="106"/>
              <w:ind w:right="47"/>
              <w:jc w:val="right"/>
              <w:rPr>
                <w:i/>
                <w:sz w:val="19"/>
              </w:rPr>
            </w:pPr>
            <w:r>
              <w:rPr>
                <w:i/>
                <w:color w:val="231F20"/>
                <w:w w:val="120"/>
                <w:sz w:val="19"/>
              </w:rPr>
              <w:t>xxxi</w:t>
            </w:r>
          </w:p>
        </w:tc>
      </w:tr>
      <w:tr w:rsidR="00FA3020">
        <w:trPr>
          <w:trHeight w:val="426"/>
        </w:trPr>
        <w:tc>
          <w:tcPr>
            <w:tcW w:w="1855" w:type="dxa"/>
          </w:tcPr>
          <w:p w:rsidR="00FA3020" w:rsidRDefault="00350426">
            <w:pPr>
              <w:pStyle w:val="TableParagraph"/>
              <w:tabs>
                <w:tab w:val="left" w:pos="1131"/>
              </w:tabs>
              <w:spacing w:before="141"/>
              <w:ind w:left="50"/>
              <w:rPr>
                <w:rFonts w:ascii="Century Gothic"/>
                <w:b/>
                <w:sz w:val="19"/>
              </w:rPr>
            </w:pPr>
            <w:r>
              <w:rPr>
                <w:rFonts w:ascii="Century Gothic"/>
                <w:b/>
                <w:color w:val="231F20"/>
                <w:w w:val="110"/>
                <w:sz w:val="19"/>
              </w:rPr>
              <w:t>Chapter</w:t>
            </w:r>
            <w:r>
              <w:rPr>
                <w:rFonts w:ascii="Century Gothic"/>
                <w:b/>
                <w:color w:val="231F20"/>
                <w:w w:val="110"/>
                <w:sz w:val="19"/>
              </w:rPr>
              <w:tab/>
              <w:t>1</w:t>
            </w:r>
          </w:p>
        </w:tc>
        <w:tc>
          <w:tcPr>
            <w:tcW w:w="5143" w:type="dxa"/>
          </w:tcPr>
          <w:p w:rsidR="00FA3020" w:rsidRDefault="00350426">
            <w:pPr>
              <w:pStyle w:val="TableParagraph"/>
              <w:spacing w:before="141"/>
              <w:ind w:left="115"/>
              <w:rPr>
                <w:rFonts w:ascii="Century Gothic"/>
                <w:b/>
                <w:sz w:val="19"/>
              </w:rPr>
            </w:pPr>
            <w:r>
              <w:rPr>
                <w:rFonts w:ascii="Century Gothic"/>
                <w:b/>
                <w:color w:val="231F20"/>
                <w:w w:val="115"/>
                <w:sz w:val="19"/>
              </w:rPr>
              <w:t>Java Building Blocks</w:t>
            </w:r>
          </w:p>
        </w:tc>
        <w:tc>
          <w:tcPr>
            <w:tcW w:w="702" w:type="dxa"/>
          </w:tcPr>
          <w:p w:rsidR="00FA3020" w:rsidRDefault="00350426">
            <w:pPr>
              <w:pStyle w:val="TableParagraph"/>
              <w:spacing w:before="141"/>
              <w:ind w:right="48"/>
              <w:jc w:val="right"/>
              <w:rPr>
                <w:rFonts w:ascii="Century Gothic"/>
                <w:b/>
                <w:sz w:val="19"/>
              </w:rPr>
            </w:pPr>
            <w:r>
              <w:rPr>
                <w:rFonts w:ascii="Century Gothic"/>
                <w:b/>
                <w:color w:val="231F20"/>
                <w:w w:val="119"/>
                <w:sz w:val="19"/>
              </w:rPr>
              <w:t>1</w:t>
            </w:r>
          </w:p>
        </w:tc>
      </w:tr>
      <w:tr w:rsidR="00FA3020">
        <w:trPr>
          <w:trHeight w:val="277"/>
        </w:trPr>
        <w:tc>
          <w:tcPr>
            <w:tcW w:w="1855" w:type="dxa"/>
          </w:tcPr>
          <w:p w:rsidR="00FA3020" w:rsidRDefault="00FA3020">
            <w:pPr>
              <w:pStyle w:val="TableParagraph"/>
              <w:rPr>
                <w:rFonts w:ascii="Times New Roman"/>
                <w:sz w:val="18"/>
              </w:rPr>
            </w:pPr>
          </w:p>
        </w:tc>
        <w:tc>
          <w:tcPr>
            <w:tcW w:w="5143" w:type="dxa"/>
          </w:tcPr>
          <w:p w:rsidR="00FA3020" w:rsidRDefault="00350426">
            <w:pPr>
              <w:pStyle w:val="TableParagraph"/>
              <w:spacing w:before="45" w:line="213" w:lineRule="exact"/>
              <w:ind w:left="115"/>
              <w:rPr>
                <w:sz w:val="19"/>
              </w:rPr>
            </w:pPr>
            <w:r>
              <w:rPr>
                <w:color w:val="231F20"/>
                <w:sz w:val="19"/>
              </w:rPr>
              <w:t>Understanding the Java Class Structure</w:t>
            </w:r>
          </w:p>
        </w:tc>
        <w:tc>
          <w:tcPr>
            <w:tcW w:w="702" w:type="dxa"/>
          </w:tcPr>
          <w:p w:rsidR="00FA3020" w:rsidRDefault="00350426">
            <w:pPr>
              <w:pStyle w:val="TableParagraph"/>
              <w:spacing w:before="45" w:line="213" w:lineRule="exact"/>
              <w:ind w:right="48"/>
              <w:jc w:val="right"/>
              <w:rPr>
                <w:sz w:val="19"/>
              </w:rPr>
            </w:pPr>
            <w:r>
              <w:rPr>
                <w:color w:val="231F20"/>
                <w:sz w:val="19"/>
              </w:rPr>
              <w:t>2</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Fields and Methods</w:t>
            </w:r>
          </w:p>
        </w:tc>
        <w:tc>
          <w:tcPr>
            <w:tcW w:w="702" w:type="dxa"/>
          </w:tcPr>
          <w:p w:rsidR="00FA3020" w:rsidRDefault="00350426">
            <w:pPr>
              <w:pStyle w:val="TableParagraph"/>
              <w:spacing w:before="7" w:line="213" w:lineRule="exact"/>
              <w:ind w:right="48"/>
              <w:jc w:val="right"/>
              <w:rPr>
                <w:sz w:val="19"/>
              </w:rPr>
            </w:pPr>
            <w:r>
              <w:rPr>
                <w:color w:val="231F20"/>
                <w:sz w:val="19"/>
              </w:rPr>
              <w:t>2</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Comments</w:t>
            </w:r>
          </w:p>
        </w:tc>
        <w:tc>
          <w:tcPr>
            <w:tcW w:w="702" w:type="dxa"/>
          </w:tcPr>
          <w:p w:rsidR="00FA3020" w:rsidRDefault="00350426">
            <w:pPr>
              <w:pStyle w:val="TableParagraph"/>
              <w:spacing w:before="7" w:line="213" w:lineRule="exact"/>
              <w:ind w:right="47"/>
              <w:jc w:val="right"/>
              <w:rPr>
                <w:sz w:val="19"/>
              </w:rPr>
            </w:pPr>
            <w:r>
              <w:rPr>
                <w:color w:val="231F20"/>
                <w:sz w:val="19"/>
              </w:rPr>
              <w:t>4</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Classes vs. Files</w:t>
            </w:r>
          </w:p>
        </w:tc>
        <w:tc>
          <w:tcPr>
            <w:tcW w:w="702" w:type="dxa"/>
          </w:tcPr>
          <w:p w:rsidR="00FA3020" w:rsidRDefault="00350426">
            <w:pPr>
              <w:pStyle w:val="TableParagraph"/>
              <w:spacing w:before="7" w:line="213" w:lineRule="exact"/>
              <w:ind w:right="48"/>
              <w:jc w:val="right"/>
              <w:rPr>
                <w:sz w:val="19"/>
              </w:rPr>
            </w:pPr>
            <w:r>
              <w:rPr>
                <w:color w:val="231F20"/>
                <w:sz w:val="19"/>
              </w:rPr>
              <w:t>5</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 xml:space="preserve">Writing a </w:t>
            </w:r>
            <w:r>
              <w:rPr>
                <w:i/>
                <w:color w:val="231F20"/>
                <w:sz w:val="19"/>
              </w:rPr>
              <w:t xml:space="preserve">main() </w:t>
            </w:r>
            <w:r>
              <w:rPr>
                <w:color w:val="231F20"/>
                <w:sz w:val="19"/>
              </w:rPr>
              <w:t>Method</w:t>
            </w:r>
          </w:p>
        </w:tc>
        <w:tc>
          <w:tcPr>
            <w:tcW w:w="702" w:type="dxa"/>
          </w:tcPr>
          <w:p w:rsidR="00FA3020" w:rsidRDefault="00350426">
            <w:pPr>
              <w:pStyle w:val="TableParagraph"/>
              <w:spacing w:before="7" w:line="213" w:lineRule="exact"/>
              <w:ind w:right="47"/>
              <w:jc w:val="right"/>
              <w:rPr>
                <w:sz w:val="19"/>
              </w:rPr>
            </w:pPr>
            <w:r>
              <w:rPr>
                <w:color w:val="231F20"/>
                <w:sz w:val="19"/>
              </w:rPr>
              <w:t>6</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Understanding Package Declarations and Imports</w:t>
            </w:r>
          </w:p>
        </w:tc>
        <w:tc>
          <w:tcPr>
            <w:tcW w:w="702" w:type="dxa"/>
          </w:tcPr>
          <w:p w:rsidR="00FA3020" w:rsidRDefault="00350426">
            <w:pPr>
              <w:pStyle w:val="TableParagraph"/>
              <w:spacing w:before="7" w:line="213" w:lineRule="exact"/>
              <w:ind w:right="48"/>
              <w:jc w:val="right"/>
              <w:rPr>
                <w:sz w:val="19"/>
              </w:rPr>
            </w:pPr>
            <w:r>
              <w:rPr>
                <w:color w:val="231F20"/>
                <w:sz w:val="19"/>
              </w:rPr>
              <w:t>9</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Wildcards</w:t>
            </w:r>
          </w:p>
        </w:tc>
        <w:tc>
          <w:tcPr>
            <w:tcW w:w="702" w:type="dxa"/>
          </w:tcPr>
          <w:p w:rsidR="00FA3020" w:rsidRDefault="00350426">
            <w:pPr>
              <w:pStyle w:val="TableParagraph"/>
              <w:spacing w:before="7" w:line="213" w:lineRule="exact"/>
              <w:ind w:right="47"/>
              <w:jc w:val="right"/>
              <w:rPr>
                <w:sz w:val="19"/>
              </w:rPr>
            </w:pPr>
            <w:r>
              <w:rPr>
                <w:color w:val="231F20"/>
                <w:sz w:val="19"/>
              </w:rPr>
              <w:t>10</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Redundant Imports</w:t>
            </w:r>
          </w:p>
        </w:tc>
        <w:tc>
          <w:tcPr>
            <w:tcW w:w="702" w:type="dxa"/>
          </w:tcPr>
          <w:p w:rsidR="00FA3020" w:rsidRDefault="00350426">
            <w:pPr>
              <w:pStyle w:val="TableParagraph"/>
              <w:spacing w:before="7" w:line="213" w:lineRule="exact"/>
              <w:ind w:right="49"/>
              <w:jc w:val="right"/>
              <w:rPr>
                <w:sz w:val="19"/>
              </w:rPr>
            </w:pPr>
            <w:r>
              <w:rPr>
                <w:color w:val="231F20"/>
                <w:sz w:val="19"/>
              </w:rPr>
              <w:t>11</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w w:val="105"/>
                <w:sz w:val="19"/>
              </w:rPr>
              <w:t>Naming Conflicts</w:t>
            </w:r>
          </w:p>
        </w:tc>
        <w:tc>
          <w:tcPr>
            <w:tcW w:w="702" w:type="dxa"/>
          </w:tcPr>
          <w:p w:rsidR="00FA3020" w:rsidRDefault="00350426">
            <w:pPr>
              <w:pStyle w:val="TableParagraph"/>
              <w:spacing w:before="7" w:line="213" w:lineRule="exact"/>
              <w:ind w:right="47"/>
              <w:jc w:val="right"/>
              <w:rPr>
                <w:sz w:val="19"/>
              </w:rPr>
            </w:pPr>
            <w:r>
              <w:rPr>
                <w:color w:val="231F20"/>
                <w:sz w:val="19"/>
              </w:rPr>
              <w:t>12</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Creating a New Package</w:t>
            </w:r>
          </w:p>
        </w:tc>
        <w:tc>
          <w:tcPr>
            <w:tcW w:w="702" w:type="dxa"/>
          </w:tcPr>
          <w:p w:rsidR="00FA3020" w:rsidRDefault="00350426">
            <w:pPr>
              <w:pStyle w:val="TableParagraph"/>
              <w:spacing w:before="7" w:line="213" w:lineRule="exact"/>
              <w:ind w:right="48"/>
              <w:jc w:val="right"/>
              <w:rPr>
                <w:sz w:val="19"/>
              </w:rPr>
            </w:pPr>
            <w:r>
              <w:rPr>
                <w:color w:val="231F20"/>
                <w:sz w:val="19"/>
              </w:rPr>
              <w:t>13</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Code Formatting on the Exam</w:t>
            </w:r>
          </w:p>
        </w:tc>
        <w:tc>
          <w:tcPr>
            <w:tcW w:w="702" w:type="dxa"/>
          </w:tcPr>
          <w:p w:rsidR="00FA3020" w:rsidRDefault="00350426">
            <w:pPr>
              <w:pStyle w:val="TableParagraph"/>
              <w:spacing w:before="7" w:line="213" w:lineRule="exact"/>
              <w:ind w:right="47"/>
              <w:jc w:val="right"/>
              <w:rPr>
                <w:sz w:val="19"/>
              </w:rPr>
            </w:pPr>
            <w:r>
              <w:rPr>
                <w:color w:val="231F20"/>
                <w:sz w:val="19"/>
              </w:rPr>
              <w:t>16</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Creating Objects</w:t>
            </w:r>
          </w:p>
        </w:tc>
        <w:tc>
          <w:tcPr>
            <w:tcW w:w="702" w:type="dxa"/>
          </w:tcPr>
          <w:p w:rsidR="00FA3020" w:rsidRDefault="00350426">
            <w:pPr>
              <w:pStyle w:val="TableParagraph"/>
              <w:spacing w:before="7" w:line="213" w:lineRule="exact"/>
              <w:ind w:right="48"/>
              <w:jc w:val="right"/>
              <w:rPr>
                <w:sz w:val="19"/>
              </w:rPr>
            </w:pPr>
            <w:r>
              <w:rPr>
                <w:color w:val="231F20"/>
                <w:sz w:val="19"/>
              </w:rPr>
              <w:t>16</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Constructors</w:t>
            </w:r>
          </w:p>
        </w:tc>
        <w:tc>
          <w:tcPr>
            <w:tcW w:w="702" w:type="dxa"/>
          </w:tcPr>
          <w:p w:rsidR="00FA3020" w:rsidRDefault="00350426">
            <w:pPr>
              <w:pStyle w:val="TableParagraph"/>
              <w:spacing w:before="7" w:line="213" w:lineRule="exact"/>
              <w:ind w:right="48"/>
              <w:jc w:val="right"/>
              <w:rPr>
                <w:sz w:val="19"/>
              </w:rPr>
            </w:pPr>
            <w:r>
              <w:rPr>
                <w:color w:val="231F20"/>
                <w:sz w:val="19"/>
              </w:rPr>
              <w:t>17</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Reading and Writing Object Fields</w:t>
            </w:r>
          </w:p>
        </w:tc>
        <w:tc>
          <w:tcPr>
            <w:tcW w:w="702" w:type="dxa"/>
          </w:tcPr>
          <w:p w:rsidR="00FA3020" w:rsidRDefault="00350426">
            <w:pPr>
              <w:pStyle w:val="TableParagraph"/>
              <w:spacing w:before="7" w:line="213" w:lineRule="exact"/>
              <w:ind w:right="47"/>
              <w:jc w:val="right"/>
              <w:rPr>
                <w:sz w:val="19"/>
              </w:rPr>
            </w:pPr>
            <w:r>
              <w:rPr>
                <w:color w:val="231F20"/>
                <w:sz w:val="19"/>
              </w:rPr>
              <w:t>18</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Instance Initializer Blocks</w:t>
            </w:r>
          </w:p>
        </w:tc>
        <w:tc>
          <w:tcPr>
            <w:tcW w:w="702" w:type="dxa"/>
          </w:tcPr>
          <w:p w:rsidR="00FA3020" w:rsidRDefault="00350426">
            <w:pPr>
              <w:pStyle w:val="TableParagraph"/>
              <w:spacing w:before="7" w:line="213" w:lineRule="exact"/>
              <w:ind w:right="47"/>
              <w:jc w:val="right"/>
              <w:rPr>
                <w:sz w:val="19"/>
              </w:rPr>
            </w:pPr>
            <w:r>
              <w:rPr>
                <w:color w:val="231F20"/>
                <w:sz w:val="19"/>
              </w:rPr>
              <w:t>18</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w w:val="105"/>
                <w:sz w:val="19"/>
              </w:rPr>
              <w:t>Order of Initialization</w:t>
            </w:r>
          </w:p>
        </w:tc>
        <w:tc>
          <w:tcPr>
            <w:tcW w:w="702" w:type="dxa"/>
          </w:tcPr>
          <w:p w:rsidR="00FA3020" w:rsidRDefault="00350426">
            <w:pPr>
              <w:pStyle w:val="TableParagraph"/>
              <w:spacing w:before="7" w:line="213" w:lineRule="exact"/>
              <w:ind w:right="48"/>
              <w:jc w:val="right"/>
              <w:rPr>
                <w:sz w:val="19"/>
              </w:rPr>
            </w:pPr>
            <w:r>
              <w:rPr>
                <w:color w:val="231F20"/>
                <w:sz w:val="19"/>
              </w:rPr>
              <w:t>19</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Distinguishing Between Object References and Primitives</w:t>
            </w:r>
          </w:p>
        </w:tc>
        <w:tc>
          <w:tcPr>
            <w:tcW w:w="702" w:type="dxa"/>
          </w:tcPr>
          <w:p w:rsidR="00FA3020" w:rsidRDefault="00350426">
            <w:pPr>
              <w:pStyle w:val="TableParagraph"/>
              <w:spacing w:before="7" w:line="213" w:lineRule="exact"/>
              <w:ind w:right="48"/>
              <w:jc w:val="right"/>
              <w:rPr>
                <w:sz w:val="19"/>
              </w:rPr>
            </w:pPr>
            <w:r>
              <w:rPr>
                <w:color w:val="231F20"/>
                <w:sz w:val="19"/>
              </w:rPr>
              <w:t>20</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Primitive Types</w:t>
            </w:r>
          </w:p>
        </w:tc>
        <w:tc>
          <w:tcPr>
            <w:tcW w:w="702" w:type="dxa"/>
          </w:tcPr>
          <w:p w:rsidR="00FA3020" w:rsidRDefault="00350426">
            <w:pPr>
              <w:pStyle w:val="TableParagraph"/>
              <w:spacing w:before="7" w:line="213" w:lineRule="exact"/>
              <w:ind w:right="47"/>
              <w:jc w:val="right"/>
              <w:rPr>
                <w:sz w:val="19"/>
              </w:rPr>
            </w:pPr>
            <w:r>
              <w:rPr>
                <w:color w:val="231F20"/>
                <w:sz w:val="19"/>
              </w:rPr>
              <w:t>20</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Reference Types</w:t>
            </w:r>
          </w:p>
        </w:tc>
        <w:tc>
          <w:tcPr>
            <w:tcW w:w="702" w:type="dxa"/>
          </w:tcPr>
          <w:p w:rsidR="00FA3020" w:rsidRDefault="00350426">
            <w:pPr>
              <w:pStyle w:val="TableParagraph"/>
              <w:spacing w:before="7" w:line="213" w:lineRule="exact"/>
              <w:ind w:right="48"/>
              <w:jc w:val="right"/>
              <w:rPr>
                <w:sz w:val="19"/>
              </w:rPr>
            </w:pPr>
            <w:r>
              <w:rPr>
                <w:color w:val="231F20"/>
                <w:sz w:val="19"/>
              </w:rPr>
              <w:t>24</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Key Differences</w:t>
            </w:r>
          </w:p>
        </w:tc>
        <w:tc>
          <w:tcPr>
            <w:tcW w:w="702" w:type="dxa"/>
          </w:tcPr>
          <w:p w:rsidR="00FA3020" w:rsidRDefault="00350426">
            <w:pPr>
              <w:pStyle w:val="TableParagraph"/>
              <w:spacing w:before="7" w:line="213" w:lineRule="exact"/>
              <w:ind w:right="48"/>
              <w:jc w:val="right"/>
              <w:rPr>
                <w:sz w:val="19"/>
              </w:rPr>
            </w:pPr>
            <w:r>
              <w:rPr>
                <w:color w:val="231F20"/>
                <w:sz w:val="19"/>
              </w:rPr>
              <w:t>25</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Declaring and Initializing Variables</w:t>
            </w:r>
          </w:p>
        </w:tc>
        <w:tc>
          <w:tcPr>
            <w:tcW w:w="702" w:type="dxa"/>
          </w:tcPr>
          <w:p w:rsidR="00FA3020" w:rsidRDefault="00350426">
            <w:pPr>
              <w:pStyle w:val="TableParagraph"/>
              <w:spacing w:before="7" w:line="213" w:lineRule="exact"/>
              <w:ind w:right="48"/>
              <w:jc w:val="right"/>
              <w:rPr>
                <w:sz w:val="19"/>
              </w:rPr>
            </w:pPr>
            <w:r>
              <w:rPr>
                <w:color w:val="231F20"/>
                <w:sz w:val="19"/>
              </w:rPr>
              <w:t>25</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Declaring Multiple Variables</w:t>
            </w:r>
          </w:p>
        </w:tc>
        <w:tc>
          <w:tcPr>
            <w:tcW w:w="702" w:type="dxa"/>
          </w:tcPr>
          <w:p w:rsidR="00FA3020" w:rsidRDefault="00350426">
            <w:pPr>
              <w:pStyle w:val="TableParagraph"/>
              <w:spacing w:before="7" w:line="213" w:lineRule="exact"/>
              <w:ind w:right="47"/>
              <w:jc w:val="right"/>
              <w:rPr>
                <w:sz w:val="19"/>
              </w:rPr>
            </w:pPr>
            <w:r>
              <w:rPr>
                <w:color w:val="231F20"/>
                <w:sz w:val="19"/>
              </w:rPr>
              <w:t>26</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Identifiers</w:t>
            </w:r>
          </w:p>
        </w:tc>
        <w:tc>
          <w:tcPr>
            <w:tcW w:w="702" w:type="dxa"/>
          </w:tcPr>
          <w:p w:rsidR="00FA3020" w:rsidRDefault="00350426">
            <w:pPr>
              <w:pStyle w:val="TableParagraph"/>
              <w:spacing w:before="7" w:line="213" w:lineRule="exact"/>
              <w:ind w:right="48"/>
              <w:jc w:val="right"/>
              <w:rPr>
                <w:sz w:val="19"/>
              </w:rPr>
            </w:pPr>
            <w:r>
              <w:rPr>
                <w:color w:val="231F20"/>
                <w:sz w:val="19"/>
              </w:rPr>
              <w:t>27</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Understanding Default Initialization of Variables</w:t>
            </w:r>
          </w:p>
        </w:tc>
        <w:tc>
          <w:tcPr>
            <w:tcW w:w="702" w:type="dxa"/>
          </w:tcPr>
          <w:p w:rsidR="00FA3020" w:rsidRDefault="00350426">
            <w:pPr>
              <w:pStyle w:val="TableParagraph"/>
              <w:spacing w:before="7" w:line="213" w:lineRule="exact"/>
              <w:ind w:right="48"/>
              <w:jc w:val="right"/>
              <w:rPr>
                <w:sz w:val="19"/>
              </w:rPr>
            </w:pPr>
            <w:r>
              <w:rPr>
                <w:color w:val="231F20"/>
                <w:sz w:val="19"/>
              </w:rPr>
              <w:t>29</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Local Variables</w:t>
            </w:r>
          </w:p>
        </w:tc>
        <w:tc>
          <w:tcPr>
            <w:tcW w:w="702" w:type="dxa"/>
          </w:tcPr>
          <w:p w:rsidR="00FA3020" w:rsidRDefault="00350426">
            <w:pPr>
              <w:pStyle w:val="TableParagraph"/>
              <w:spacing w:before="7" w:line="213" w:lineRule="exact"/>
              <w:ind w:right="48"/>
              <w:jc w:val="right"/>
              <w:rPr>
                <w:sz w:val="19"/>
              </w:rPr>
            </w:pPr>
            <w:r>
              <w:rPr>
                <w:color w:val="231F20"/>
                <w:sz w:val="19"/>
              </w:rPr>
              <w:t>29</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sz w:val="19"/>
              </w:rPr>
              <w:t>Instance and Class Variables</w:t>
            </w:r>
          </w:p>
        </w:tc>
        <w:tc>
          <w:tcPr>
            <w:tcW w:w="702" w:type="dxa"/>
          </w:tcPr>
          <w:p w:rsidR="00FA3020" w:rsidRDefault="00350426">
            <w:pPr>
              <w:pStyle w:val="TableParagraph"/>
              <w:spacing w:before="7" w:line="213" w:lineRule="exact"/>
              <w:ind w:right="47"/>
              <w:jc w:val="right"/>
              <w:rPr>
                <w:sz w:val="19"/>
              </w:rPr>
            </w:pPr>
            <w:r>
              <w:rPr>
                <w:color w:val="231F20"/>
                <w:sz w:val="19"/>
              </w:rPr>
              <w:t>30</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Understanding Variable Scope</w:t>
            </w:r>
          </w:p>
        </w:tc>
        <w:tc>
          <w:tcPr>
            <w:tcW w:w="702" w:type="dxa"/>
          </w:tcPr>
          <w:p w:rsidR="00FA3020" w:rsidRDefault="00350426">
            <w:pPr>
              <w:pStyle w:val="TableParagraph"/>
              <w:spacing w:before="7" w:line="213" w:lineRule="exact"/>
              <w:ind w:right="49"/>
              <w:jc w:val="right"/>
              <w:rPr>
                <w:sz w:val="19"/>
              </w:rPr>
            </w:pPr>
            <w:r>
              <w:rPr>
                <w:color w:val="231F20"/>
                <w:sz w:val="19"/>
              </w:rPr>
              <w:t>31</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Ordering Elements in a Class</w:t>
            </w:r>
          </w:p>
        </w:tc>
        <w:tc>
          <w:tcPr>
            <w:tcW w:w="702" w:type="dxa"/>
          </w:tcPr>
          <w:p w:rsidR="00FA3020" w:rsidRDefault="00350426">
            <w:pPr>
              <w:pStyle w:val="TableParagraph"/>
              <w:spacing w:before="7" w:line="213" w:lineRule="exact"/>
              <w:ind w:right="48"/>
              <w:jc w:val="right"/>
              <w:rPr>
                <w:sz w:val="19"/>
              </w:rPr>
            </w:pPr>
            <w:r>
              <w:rPr>
                <w:color w:val="231F20"/>
                <w:sz w:val="19"/>
              </w:rPr>
              <w:t>34</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Destroying Objects</w:t>
            </w:r>
          </w:p>
        </w:tc>
        <w:tc>
          <w:tcPr>
            <w:tcW w:w="702" w:type="dxa"/>
          </w:tcPr>
          <w:p w:rsidR="00FA3020" w:rsidRDefault="00350426">
            <w:pPr>
              <w:pStyle w:val="TableParagraph"/>
              <w:spacing w:before="7" w:line="213" w:lineRule="exact"/>
              <w:ind w:right="47"/>
              <w:jc w:val="right"/>
              <w:rPr>
                <w:sz w:val="19"/>
              </w:rPr>
            </w:pPr>
            <w:r>
              <w:rPr>
                <w:color w:val="231F20"/>
                <w:sz w:val="19"/>
              </w:rPr>
              <w:t>36</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sz w:val="19"/>
              </w:rPr>
            </w:pPr>
            <w:r>
              <w:rPr>
                <w:color w:val="231F20"/>
                <w:w w:val="105"/>
                <w:sz w:val="19"/>
              </w:rPr>
              <w:t>Garbage Collection</w:t>
            </w:r>
          </w:p>
        </w:tc>
        <w:tc>
          <w:tcPr>
            <w:tcW w:w="702" w:type="dxa"/>
          </w:tcPr>
          <w:p w:rsidR="00FA3020" w:rsidRDefault="00350426">
            <w:pPr>
              <w:pStyle w:val="TableParagraph"/>
              <w:spacing w:before="7" w:line="213" w:lineRule="exact"/>
              <w:ind w:right="48"/>
              <w:jc w:val="right"/>
              <w:rPr>
                <w:sz w:val="19"/>
              </w:rPr>
            </w:pPr>
            <w:r>
              <w:rPr>
                <w:color w:val="231F20"/>
                <w:sz w:val="19"/>
              </w:rPr>
              <w:t>36</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475"/>
              <w:rPr>
                <w:i/>
                <w:sz w:val="19"/>
              </w:rPr>
            </w:pPr>
            <w:r>
              <w:rPr>
                <w:i/>
                <w:color w:val="231F20"/>
                <w:sz w:val="19"/>
              </w:rPr>
              <w:t>finalize()</w:t>
            </w:r>
          </w:p>
        </w:tc>
        <w:tc>
          <w:tcPr>
            <w:tcW w:w="702" w:type="dxa"/>
          </w:tcPr>
          <w:p w:rsidR="00FA3020" w:rsidRDefault="00350426">
            <w:pPr>
              <w:pStyle w:val="TableParagraph"/>
              <w:spacing w:before="7" w:line="213" w:lineRule="exact"/>
              <w:ind w:right="48"/>
              <w:jc w:val="right"/>
              <w:rPr>
                <w:sz w:val="19"/>
              </w:rPr>
            </w:pPr>
            <w:r>
              <w:rPr>
                <w:color w:val="231F20"/>
                <w:sz w:val="19"/>
              </w:rPr>
              <w:t>38</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Benefits of Java</w:t>
            </w:r>
          </w:p>
        </w:tc>
        <w:tc>
          <w:tcPr>
            <w:tcW w:w="702" w:type="dxa"/>
          </w:tcPr>
          <w:p w:rsidR="00FA3020" w:rsidRDefault="00350426">
            <w:pPr>
              <w:pStyle w:val="TableParagraph"/>
              <w:spacing w:before="7" w:line="213" w:lineRule="exact"/>
              <w:ind w:right="47"/>
              <w:jc w:val="right"/>
              <w:rPr>
                <w:sz w:val="19"/>
              </w:rPr>
            </w:pPr>
            <w:r>
              <w:rPr>
                <w:color w:val="231F20"/>
                <w:sz w:val="19"/>
              </w:rPr>
              <w:t>39</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Summary</w:t>
            </w:r>
          </w:p>
        </w:tc>
        <w:tc>
          <w:tcPr>
            <w:tcW w:w="702" w:type="dxa"/>
          </w:tcPr>
          <w:p w:rsidR="00FA3020" w:rsidRDefault="00350426">
            <w:pPr>
              <w:pStyle w:val="TableParagraph"/>
              <w:spacing w:before="7" w:line="213" w:lineRule="exact"/>
              <w:ind w:right="49"/>
              <w:jc w:val="right"/>
              <w:rPr>
                <w:sz w:val="19"/>
              </w:rPr>
            </w:pPr>
            <w:r>
              <w:rPr>
                <w:color w:val="231F20"/>
                <w:sz w:val="19"/>
              </w:rPr>
              <w:t>40</w:t>
            </w:r>
          </w:p>
        </w:tc>
      </w:tr>
      <w:tr w:rsidR="00FA3020">
        <w:trPr>
          <w:trHeight w:val="240"/>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13" w:lineRule="exact"/>
              <w:ind w:left="115"/>
              <w:rPr>
                <w:sz w:val="19"/>
              </w:rPr>
            </w:pPr>
            <w:r>
              <w:rPr>
                <w:color w:val="231F20"/>
                <w:sz w:val="19"/>
              </w:rPr>
              <w:t>Exam Essentials</w:t>
            </w:r>
          </w:p>
        </w:tc>
        <w:tc>
          <w:tcPr>
            <w:tcW w:w="702" w:type="dxa"/>
          </w:tcPr>
          <w:p w:rsidR="00FA3020" w:rsidRDefault="00350426">
            <w:pPr>
              <w:pStyle w:val="TableParagraph"/>
              <w:spacing w:before="7" w:line="213" w:lineRule="exact"/>
              <w:ind w:right="49"/>
              <w:jc w:val="right"/>
              <w:rPr>
                <w:sz w:val="19"/>
              </w:rPr>
            </w:pPr>
            <w:r>
              <w:rPr>
                <w:color w:val="231F20"/>
                <w:sz w:val="19"/>
              </w:rPr>
              <w:t>41</w:t>
            </w:r>
          </w:p>
        </w:tc>
      </w:tr>
      <w:tr w:rsidR="00FA3020">
        <w:trPr>
          <w:trHeight w:val="231"/>
        </w:trPr>
        <w:tc>
          <w:tcPr>
            <w:tcW w:w="1855" w:type="dxa"/>
          </w:tcPr>
          <w:p w:rsidR="00FA3020" w:rsidRDefault="00FA3020">
            <w:pPr>
              <w:pStyle w:val="TableParagraph"/>
              <w:rPr>
                <w:rFonts w:ascii="Times New Roman"/>
                <w:sz w:val="16"/>
              </w:rPr>
            </w:pPr>
          </w:p>
        </w:tc>
        <w:tc>
          <w:tcPr>
            <w:tcW w:w="5143" w:type="dxa"/>
          </w:tcPr>
          <w:p w:rsidR="00FA3020" w:rsidRDefault="00350426">
            <w:pPr>
              <w:pStyle w:val="TableParagraph"/>
              <w:spacing w:before="7" w:line="204" w:lineRule="exact"/>
              <w:ind w:left="115"/>
              <w:rPr>
                <w:sz w:val="19"/>
              </w:rPr>
            </w:pPr>
            <w:r>
              <w:rPr>
                <w:color w:val="231F20"/>
                <w:sz w:val="19"/>
              </w:rPr>
              <w:t>Review Questions</w:t>
            </w:r>
          </w:p>
        </w:tc>
        <w:tc>
          <w:tcPr>
            <w:tcW w:w="702" w:type="dxa"/>
          </w:tcPr>
          <w:p w:rsidR="00FA3020" w:rsidRDefault="00350426">
            <w:pPr>
              <w:pStyle w:val="TableParagraph"/>
              <w:spacing w:before="7" w:line="204" w:lineRule="exact"/>
              <w:ind w:right="47"/>
              <w:jc w:val="right"/>
              <w:rPr>
                <w:sz w:val="19"/>
              </w:rPr>
            </w:pPr>
            <w:r>
              <w:rPr>
                <w:color w:val="231F20"/>
                <w:sz w:val="19"/>
              </w:rPr>
              <w:t>42</w:t>
            </w:r>
          </w:p>
        </w:tc>
      </w:tr>
    </w:tbl>
    <w:p w:rsidR="00FA3020" w:rsidRDefault="00FA3020">
      <w:pPr>
        <w:spacing w:line="204" w:lineRule="exact"/>
        <w:jc w:val="right"/>
        <w:rPr>
          <w:sz w:val="19"/>
        </w:rPr>
        <w:sectPr w:rsidR="00FA3020">
          <w:pgSz w:w="10620" w:h="13320"/>
          <w:pgMar w:top="1240" w:right="0" w:bottom="280" w:left="0" w:header="720" w:footer="720" w:gutter="0"/>
          <w:cols w:space="720"/>
        </w:sectPr>
      </w:pPr>
    </w:p>
    <w:p w:rsidR="00FA3020" w:rsidRDefault="00350426">
      <w:pPr>
        <w:tabs>
          <w:tab w:val="left" w:pos="2318"/>
        </w:tabs>
        <w:spacing w:before="80"/>
        <w:ind w:left="1425"/>
        <w:rPr>
          <w:rFonts w:ascii="Tahoma"/>
          <w:sz w:val="18"/>
        </w:rPr>
      </w:pPr>
      <w:r>
        <w:rPr>
          <w:rFonts w:ascii="Calibri"/>
          <w:b/>
          <w:color w:val="231F20"/>
          <w:spacing w:val="3"/>
          <w:w w:val="105"/>
          <w:sz w:val="17"/>
        </w:rPr>
        <w:lastRenderedPageBreak/>
        <w:t>xvi</w:t>
      </w:r>
      <w:r>
        <w:rPr>
          <w:rFonts w:ascii="Calibri"/>
          <w:b/>
          <w:color w:val="231F20"/>
          <w:spacing w:val="3"/>
          <w:w w:val="105"/>
          <w:sz w:val="17"/>
        </w:rPr>
        <w:tab/>
      </w:r>
      <w:r>
        <w:rPr>
          <w:rFonts w:ascii="Tahoma"/>
          <w:color w:val="231F20"/>
          <w:spacing w:val="2"/>
          <w:w w:val="105"/>
          <w:sz w:val="18"/>
        </w:rPr>
        <w:t>Contents</w:t>
      </w:r>
    </w:p>
    <w:p w:rsidR="00FA3020" w:rsidRDefault="00FA3020">
      <w:pPr>
        <w:pStyle w:val="BodyText"/>
        <w:rPr>
          <w:rFonts w:ascii="Tahoma"/>
          <w:sz w:val="20"/>
        </w:rPr>
      </w:pPr>
    </w:p>
    <w:p w:rsidR="00FA3020" w:rsidRDefault="00FA3020">
      <w:pPr>
        <w:pStyle w:val="BodyText"/>
        <w:rPr>
          <w:rFonts w:ascii="Tahoma"/>
          <w:sz w:val="20"/>
        </w:rPr>
      </w:pPr>
    </w:p>
    <w:p w:rsidR="00FA3020" w:rsidRDefault="00FA3020">
      <w:pPr>
        <w:pStyle w:val="BodyText"/>
        <w:spacing w:before="10" w:after="1"/>
        <w:rPr>
          <w:rFonts w:ascii="Tahoma"/>
          <w:sz w:val="10"/>
        </w:rPr>
      </w:pPr>
    </w:p>
    <w:tbl>
      <w:tblPr>
        <w:tblW w:w="0" w:type="auto"/>
        <w:tblInd w:w="1397" w:type="dxa"/>
        <w:tblLayout w:type="fixed"/>
        <w:tblCellMar>
          <w:left w:w="0" w:type="dxa"/>
          <w:right w:w="0" w:type="dxa"/>
        </w:tblCellMar>
        <w:tblLook w:val="01E0"/>
      </w:tblPr>
      <w:tblGrid>
        <w:gridCol w:w="1000"/>
        <w:gridCol w:w="613"/>
        <w:gridCol w:w="5089"/>
        <w:gridCol w:w="998"/>
      </w:tblGrid>
      <w:tr w:rsidR="00FA3020">
        <w:trPr>
          <w:trHeight w:val="281"/>
        </w:trPr>
        <w:tc>
          <w:tcPr>
            <w:tcW w:w="1000" w:type="dxa"/>
          </w:tcPr>
          <w:p w:rsidR="00FA3020" w:rsidRDefault="00350426">
            <w:pPr>
              <w:pStyle w:val="TableParagraph"/>
              <w:spacing w:line="229" w:lineRule="exact"/>
              <w:ind w:left="50"/>
              <w:rPr>
                <w:rFonts w:ascii="Century Gothic"/>
                <w:b/>
                <w:sz w:val="19"/>
              </w:rPr>
            </w:pPr>
            <w:r>
              <w:rPr>
                <w:rFonts w:ascii="Century Gothic"/>
                <w:b/>
                <w:color w:val="231F20"/>
                <w:w w:val="105"/>
                <w:sz w:val="19"/>
              </w:rPr>
              <w:t>Chapter</w:t>
            </w:r>
          </w:p>
        </w:tc>
        <w:tc>
          <w:tcPr>
            <w:tcW w:w="613" w:type="dxa"/>
          </w:tcPr>
          <w:p w:rsidR="00FA3020" w:rsidRDefault="00350426">
            <w:pPr>
              <w:pStyle w:val="TableParagraph"/>
              <w:spacing w:line="229" w:lineRule="exact"/>
              <w:ind w:left="131"/>
              <w:rPr>
                <w:rFonts w:ascii="Century Gothic"/>
                <w:b/>
                <w:sz w:val="19"/>
              </w:rPr>
            </w:pPr>
            <w:r>
              <w:rPr>
                <w:rFonts w:ascii="Century Gothic"/>
                <w:b/>
                <w:color w:val="231F20"/>
                <w:w w:val="119"/>
                <w:sz w:val="19"/>
              </w:rPr>
              <w:t>2</w:t>
            </w:r>
          </w:p>
        </w:tc>
        <w:tc>
          <w:tcPr>
            <w:tcW w:w="5089" w:type="dxa"/>
          </w:tcPr>
          <w:p w:rsidR="00FA3020" w:rsidRDefault="00350426">
            <w:pPr>
              <w:pStyle w:val="TableParagraph"/>
              <w:spacing w:line="229" w:lineRule="exact"/>
              <w:ind w:left="357"/>
              <w:rPr>
                <w:rFonts w:ascii="Century Gothic"/>
                <w:b/>
                <w:sz w:val="19"/>
              </w:rPr>
            </w:pPr>
            <w:r>
              <w:rPr>
                <w:rFonts w:ascii="Century Gothic"/>
                <w:b/>
                <w:color w:val="231F20"/>
                <w:w w:val="115"/>
                <w:sz w:val="19"/>
              </w:rPr>
              <w:t>Operators and Statements</w:t>
            </w:r>
          </w:p>
        </w:tc>
        <w:tc>
          <w:tcPr>
            <w:tcW w:w="998" w:type="dxa"/>
          </w:tcPr>
          <w:p w:rsidR="00FA3020" w:rsidRDefault="00350426">
            <w:pPr>
              <w:pStyle w:val="TableParagraph"/>
              <w:spacing w:line="229" w:lineRule="exact"/>
              <w:ind w:right="47"/>
              <w:jc w:val="right"/>
              <w:rPr>
                <w:rFonts w:ascii="Century Gothic"/>
                <w:b/>
                <w:sz w:val="19"/>
              </w:rPr>
            </w:pPr>
            <w:r>
              <w:rPr>
                <w:rFonts w:ascii="Century Gothic"/>
                <w:b/>
                <w:color w:val="231F20"/>
                <w:w w:val="115"/>
                <w:sz w:val="19"/>
              </w:rPr>
              <w:t>51</w:t>
            </w:r>
          </w:p>
        </w:tc>
      </w:tr>
      <w:tr w:rsidR="00FA3020">
        <w:trPr>
          <w:trHeight w:val="277"/>
        </w:trPr>
        <w:tc>
          <w:tcPr>
            <w:tcW w:w="1000" w:type="dxa"/>
          </w:tcPr>
          <w:p w:rsidR="00FA3020" w:rsidRDefault="00FA3020">
            <w:pPr>
              <w:pStyle w:val="TableParagraph"/>
              <w:rPr>
                <w:rFonts w:ascii="Times New Roman"/>
                <w:sz w:val="18"/>
              </w:rPr>
            </w:pPr>
          </w:p>
        </w:tc>
        <w:tc>
          <w:tcPr>
            <w:tcW w:w="613" w:type="dxa"/>
          </w:tcPr>
          <w:p w:rsidR="00FA3020" w:rsidRDefault="00FA3020">
            <w:pPr>
              <w:pStyle w:val="TableParagraph"/>
              <w:rPr>
                <w:rFonts w:ascii="Times New Roman"/>
                <w:sz w:val="18"/>
              </w:rPr>
            </w:pPr>
          </w:p>
        </w:tc>
        <w:tc>
          <w:tcPr>
            <w:tcW w:w="5089" w:type="dxa"/>
          </w:tcPr>
          <w:p w:rsidR="00FA3020" w:rsidRDefault="00350426">
            <w:pPr>
              <w:pStyle w:val="TableParagraph"/>
              <w:spacing w:before="45" w:line="213" w:lineRule="exact"/>
              <w:ind w:left="357"/>
              <w:rPr>
                <w:sz w:val="19"/>
              </w:rPr>
            </w:pPr>
            <w:r>
              <w:rPr>
                <w:color w:val="231F20"/>
                <w:sz w:val="19"/>
              </w:rPr>
              <w:t>Understanding Java Operators</w:t>
            </w:r>
          </w:p>
        </w:tc>
        <w:tc>
          <w:tcPr>
            <w:tcW w:w="998" w:type="dxa"/>
          </w:tcPr>
          <w:p w:rsidR="00FA3020" w:rsidRDefault="00350426">
            <w:pPr>
              <w:pStyle w:val="TableParagraph"/>
              <w:spacing w:before="45" w:line="213" w:lineRule="exact"/>
              <w:ind w:right="49"/>
              <w:jc w:val="right"/>
              <w:rPr>
                <w:sz w:val="19"/>
              </w:rPr>
            </w:pPr>
            <w:r>
              <w:rPr>
                <w:color w:val="231F20"/>
                <w:sz w:val="19"/>
              </w:rPr>
              <w:t>52</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357"/>
              <w:rPr>
                <w:sz w:val="19"/>
              </w:rPr>
            </w:pPr>
            <w:r>
              <w:rPr>
                <w:color w:val="231F20"/>
                <w:sz w:val="19"/>
              </w:rPr>
              <w:t>Working with Binary Arithmetic Operators</w:t>
            </w:r>
          </w:p>
        </w:tc>
        <w:tc>
          <w:tcPr>
            <w:tcW w:w="998" w:type="dxa"/>
          </w:tcPr>
          <w:p w:rsidR="00FA3020" w:rsidRDefault="00350426">
            <w:pPr>
              <w:pStyle w:val="TableParagraph"/>
              <w:spacing w:before="7" w:line="213" w:lineRule="exact"/>
              <w:ind w:right="47"/>
              <w:jc w:val="right"/>
              <w:rPr>
                <w:sz w:val="19"/>
              </w:rPr>
            </w:pPr>
            <w:r>
              <w:rPr>
                <w:color w:val="231F20"/>
                <w:sz w:val="19"/>
              </w:rPr>
              <w:t>53</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Arithmetic Operators</w:t>
            </w:r>
          </w:p>
        </w:tc>
        <w:tc>
          <w:tcPr>
            <w:tcW w:w="998" w:type="dxa"/>
          </w:tcPr>
          <w:p w:rsidR="00FA3020" w:rsidRDefault="00350426">
            <w:pPr>
              <w:pStyle w:val="TableParagraph"/>
              <w:spacing w:before="7" w:line="213" w:lineRule="exact"/>
              <w:ind w:right="48"/>
              <w:jc w:val="right"/>
              <w:rPr>
                <w:sz w:val="19"/>
              </w:rPr>
            </w:pPr>
            <w:r>
              <w:rPr>
                <w:color w:val="231F20"/>
                <w:sz w:val="19"/>
              </w:rPr>
              <w:t>53</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Numeric Promotion</w:t>
            </w:r>
          </w:p>
        </w:tc>
        <w:tc>
          <w:tcPr>
            <w:tcW w:w="998" w:type="dxa"/>
          </w:tcPr>
          <w:p w:rsidR="00FA3020" w:rsidRDefault="00350426">
            <w:pPr>
              <w:pStyle w:val="TableParagraph"/>
              <w:spacing w:before="7" w:line="213" w:lineRule="exact"/>
              <w:ind w:right="47"/>
              <w:jc w:val="right"/>
              <w:rPr>
                <w:sz w:val="19"/>
              </w:rPr>
            </w:pPr>
            <w:r>
              <w:rPr>
                <w:color w:val="231F20"/>
                <w:sz w:val="19"/>
              </w:rPr>
              <w:t>55</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357"/>
              <w:rPr>
                <w:sz w:val="19"/>
              </w:rPr>
            </w:pPr>
            <w:r>
              <w:rPr>
                <w:color w:val="231F20"/>
                <w:sz w:val="19"/>
              </w:rPr>
              <w:t>Working with Unary Operators</w:t>
            </w:r>
          </w:p>
        </w:tc>
        <w:tc>
          <w:tcPr>
            <w:tcW w:w="998" w:type="dxa"/>
          </w:tcPr>
          <w:p w:rsidR="00FA3020" w:rsidRDefault="00350426">
            <w:pPr>
              <w:pStyle w:val="TableParagraph"/>
              <w:spacing w:before="7" w:line="213" w:lineRule="exact"/>
              <w:ind w:right="48"/>
              <w:jc w:val="right"/>
              <w:rPr>
                <w:sz w:val="19"/>
              </w:rPr>
            </w:pPr>
            <w:r>
              <w:rPr>
                <w:color w:val="231F20"/>
                <w:sz w:val="19"/>
              </w:rPr>
              <w:t>57</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Logical Complement and Negation Operators</w:t>
            </w:r>
          </w:p>
        </w:tc>
        <w:tc>
          <w:tcPr>
            <w:tcW w:w="998" w:type="dxa"/>
          </w:tcPr>
          <w:p w:rsidR="00FA3020" w:rsidRDefault="00350426">
            <w:pPr>
              <w:pStyle w:val="TableParagraph"/>
              <w:spacing w:before="7" w:line="213" w:lineRule="exact"/>
              <w:ind w:right="48"/>
              <w:jc w:val="right"/>
              <w:rPr>
                <w:sz w:val="19"/>
              </w:rPr>
            </w:pPr>
            <w:r>
              <w:rPr>
                <w:color w:val="231F20"/>
                <w:sz w:val="19"/>
              </w:rPr>
              <w:t>57</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Increment and Decrement Operators</w:t>
            </w:r>
          </w:p>
        </w:tc>
        <w:tc>
          <w:tcPr>
            <w:tcW w:w="998" w:type="dxa"/>
          </w:tcPr>
          <w:p w:rsidR="00FA3020" w:rsidRDefault="00350426">
            <w:pPr>
              <w:pStyle w:val="TableParagraph"/>
              <w:spacing w:before="7" w:line="213" w:lineRule="exact"/>
              <w:ind w:right="48"/>
              <w:jc w:val="right"/>
              <w:rPr>
                <w:sz w:val="19"/>
              </w:rPr>
            </w:pPr>
            <w:r>
              <w:rPr>
                <w:color w:val="231F20"/>
                <w:sz w:val="19"/>
              </w:rPr>
              <w:t>58</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357"/>
              <w:rPr>
                <w:sz w:val="19"/>
              </w:rPr>
            </w:pPr>
            <w:r>
              <w:rPr>
                <w:color w:val="231F20"/>
                <w:sz w:val="19"/>
              </w:rPr>
              <w:t>Using Additional Binary Operators</w:t>
            </w:r>
          </w:p>
        </w:tc>
        <w:tc>
          <w:tcPr>
            <w:tcW w:w="998" w:type="dxa"/>
          </w:tcPr>
          <w:p w:rsidR="00FA3020" w:rsidRDefault="00350426">
            <w:pPr>
              <w:pStyle w:val="TableParagraph"/>
              <w:spacing w:before="7" w:line="213" w:lineRule="exact"/>
              <w:ind w:right="47"/>
              <w:jc w:val="right"/>
              <w:rPr>
                <w:sz w:val="19"/>
              </w:rPr>
            </w:pPr>
            <w:r>
              <w:rPr>
                <w:color w:val="231F20"/>
                <w:sz w:val="19"/>
              </w:rPr>
              <w:t>60</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Assignment Operators</w:t>
            </w:r>
          </w:p>
        </w:tc>
        <w:tc>
          <w:tcPr>
            <w:tcW w:w="998" w:type="dxa"/>
          </w:tcPr>
          <w:p w:rsidR="00FA3020" w:rsidRDefault="00350426">
            <w:pPr>
              <w:pStyle w:val="TableParagraph"/>
              <w:spacing w:before="7" w:line="213" w:lineRule="exact"/>
              <w:ind w:right="47"/>
              <w:jc w:val="right"/>
              <w:rPr>
                <w:sz w:val="19"/>
              </w:rPr>
            </w:pPr>
            <w:r>
              <w:rPr>
                <w:color w:val="231F20"/>
                <w:sz w:val="19"/>
              </w:rPr>
              <w:t>60</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Compound Assignment Operators</w:t>
            </w:r>
          </w:p>
        </w:tc>
        <w:tc>
          <w:tcPr>
            <w:tcW w:w="998" w:type="dxa"/>
          </w:tcPr>
          <w:p w:rsidR="00FA3020" w:rsidRDefault="00350426">
            <w:pPr>
              <w:pStyle w:val="TableParagraph"/>
              <w:spacing w:before="7" w:line="213" w:lineRule="exact"/>
              <w:ind w:right="47"/>
              <w:jc w:val="right"/>
              <w:rPr>
                <w:sz w:val="19"/>
              </w:rPr>
            </w:pPr>
            <w:r>
              <w:rPr>
                <w:color w:val="231F20"/>
                <w:sz w:val="19"/>
              </w:rPr>
              <w:t>62</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Relational Operators</w:t>
            </w:r>
          </w:p>
        </w:tc>
        <w:tc>
          <w:tcPr>
            <w:tcW w:w="998" w:type="dxa"/>
          </w:tcPr>
          <w:p w:rsidR="00FA3020" w:rsidRDefault="00350426">
            <w:pPr>
              <w:pStyle w:val="TableParagraph"/>
              <w:spacing w:before="7" w:line="213" w:lineRule="exact"/>
              <w:ind w:right="47"/>
              <w:jc w:val="right"/>
              <w:rPr>
                <w:sz w:val="19"/>
              </w:rPr>
            </w:pPr>
            <w:r>
              <w:rPr>
                <w:color w:val="231F20"/>
                <w:sz w:val="19"/>
              </w:rPr>
              <w:t>63</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Logical Operators</w:t>
            </w:r>
          </w:p>
        </w:tc>
        <w:tc>
          <w:tcPr>
            <w:tcW w:w="998" w:type="dxa"/>
          </w:tcPr>
          <w:p w:rsidR="00FA3020" w:rsidRDefault="00350426">
            <w:pPr>
              <w:pStyle w:val="TableParagraph"/>
              <w:spacing w:before="7" w:line="213" w:lineRule="exact"/>
              <w:ind w:right="48"/>
              <w:jc w:val="right"/>
              <w:rPr>
                <w:sz w:val="19"/>
              </w:rPr>
            </w:pPr>
            <w:r>
              <w:rPr>
                <w:color w:val="231F20"/>
                <w:sz w:val="19"/>
              </w:rPr>
              <w:t>64</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Equality Operators</w:t>
            </w:r>
          </w:p>
        </w:tc>
        <w:tc>
          <w:tcPr>
            <w:tcW w:w="998" w:type="dxa"/>
          </w:tcPr>
          <w:p w:rsidR="00FA3020" w:rsidRDefault="00350426">
            <w:pPr>
              <w:pStyle w:val="TableParagraph"/>
              <w:spacing w:before="7" w:line="213" w:lineRule="exact"/>
              <w:ind w:right="47"/>
              <w:jc w:val="right"/>
              <w:rPr>
                <w:sz w:val="19"/>
              </w:rPr>
            </w:pPr>
            <w:r>
              <w:rPr>
                <w:color w:val="231F20"/>
                <w:sz w:val="19"/>
              </w:rPr>
              <w:t>65</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357"/>
              <w:rPr>
                <w:sz w:val="19"/>
              </w:rPr>
            </w:pPr>
            <w:r>
              <w:rPr>
                <w:color w:val="231F20"/>
                <w:sz w:val="19"/>
              </w:rPr>
              <w:t>Understanding Java Statements</w:t>
            </w:r>
          </w:p>
        </w:tc>
        <w:tc>
          <w:tcPr>
            <w:tcW w:w="998" w:type="dxa"/>
          </w:tcPr>
          <w:p w:rsidR="00FA3020" w:rsidRDefault="00350426">
            <w:pPr>
              <w:pStyle w:val="TableParagraph"/>
              <w:spacing w:before="7" w:line="213" w:lineRule="exact"/>
              <w:ind w:right="47"/>
              <w:jc w:val="right"/>
              <w:rPr>
                <w:sz w:val="19"/>
              </w:rPr>
            </w:pPr>
            <w:r>
              <w:rPr>
                <w:color w:val="231F20"/>
                <w:sz w:val="19"/>
              </w:rPr>
              <w:t>66</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 xml:space="preserve">The </w:t>
            </w:r>
            <w:r>
              <w:rPr>
                <w:i/>
                <w:color w:val="231F20"/>
                <w:sz w:val="19"/>
              </w:rPr>
              <w:t xml:space="preserve">if-then </w:t>
            </w:r>
            <w:r>
              <w:rPr>
                <w:color w:val="231F20"/>
                <w:sz w:val="19"/>
              </w:rPr>
              <w:t>Statement</w:t>
            </w:r>
          </w:p>
        </w:tc>
        <w:tc>
          <w:tcPr>
            <w:tcW w:w="998" w:type="dxa"/>
          </w:tcPr>
          <w:p w:rsidR="00FA3020" w:rsidRDefault="00350426">
            <w:pPr>
              <w:pStyle w:val="TableParagraph"/>
              <w:spacing w:before="7" w:line="213" w:lineRule="exact"/>
              <w:ind w:right="46"/>
              <w:jc w:val="right"/>
              <w:rPr>
                <w:sz w:val="19"/>
              </w:rPr>
            </w:pPr>
            <w:r>
              <w:rPr>
                <w:color w:val="231F20"/>
                <w:sz w:val="19"/>
              </w:rPr>
              <w:t>67</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 xml:space="preserve">The </w:t>
            </w:r>
            <w:r>
              <w:rPr>
                <w:i/>
                <w:color w:val="231F20"/>
                <w:sz w:val="19"/>
              </w:rPr>
              <w:t>if-then</w:t>
            </w:r>
            <w:r>
              <w:rPr>
                <w:color w:val="231F20"/>
                <w:sz w:val="19"/>
              </w:rPr>
              <w:t>-</w:t>
            </w:r>
            <w:r>
              <w:rPr>
                <w:i/>
                <w:color w:val="231F20"/>
                <w:sz w:val="19"/>
              </w:rPr>
              <w:t xml:space="preserve">else </w:t>
            </w:r>
            <w:r>
              <w:rPr>
                <w:color w:val="231F20"/>
                <w:sz w:val="19"/>
              </w:rPr>
              <w:t>Statement</w:t>
            </w:r>
          </w:p>
        </w:tc>
        <w:tc>
          <w:tcPr>
            <w:tcW w:w="998" w:type="dxa"/>
          </w:tcPr>
          <w:p w:rsidR="00FA3020" w:rsidRDefault="00350426">
            <w:pPr>
              <w:pStyle w:val="TableParagraph"/>
              <w:spacing w:before="7" w:line="213" w:lineRule="exact"/>
              <w:ind w:right="47"/>
              <w:jc w:val="right"/>
              <w:rPr>
                <w:sz w:val="19"/>
              </w:rPr>
            </w:pPr>
            <w:r>
              <w:rPr>
                <w:color w:val="231F20"/>
                <w:sz w:val="19"/>
              </w:rPr>
              <w:t>68</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 xml:space="preserve">The </w:t>
            </w:r>
            <w:r>
              <w:rPr>
                <w:i/>
                <w:color w:val="231F20"/>
                <w:sz w:val="19"/>
              </w:rPr>
              <w:t xml:space="preserve">switch </w:t>
            </w:r>
            <w:r>
              <w:rPr>
                <w:color w:val="231F20"/>
                <w:sz w:val="19"/>
              </w:rPr>
              <w:t>Statement</w:t>
            </w:r>
          </w:p>
        </w:tc>
        <w:tc>
          <w:tcPr>
            <w:tcW w:w="998" w:type="dxa"/>
          </w:tcPr>
          <w:p w:rsidR="00FA3020" w:rsidRDefault="00350426">
            <w:pPr>
              <w:pStyle w:val="TableParagraph"/>
              <w:spacing w:before="7" w:line="213" w:lineRule="exact"/>
              <w:ind w:right="45"/>
              <w:jc w:val="right"/>
              <w:rPr>
                <w:sz w:val="19"/>
              </w:rPr>
            </w:pPr>
            <w:r>
              <w:rPr>
                <w:color w:val="231F20"/>
                <w:sz w:val="19"/>
              </w:rPr>
              <w:t>72</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 xml:space="preserve">The </w:t>
            </w:r>
            <w:r>
              <w:rPr>
                <w:i/>
                <w:color w:val="231F20"/>
                <w:sz w:val="19"/>
              </w:rPr>
              <w:t xml:space="preserve">while </w:t>
            </w:r>
            <w:r>
              <w:rPr>
                <w:color w:val="231F20"/>
                <w:sz w:val="19"/>
              </w:rPr>
              <w:t>Statement</w:t>
            </w:r>
          </w:p>
        </w:tc>
        <w:tc>
          <w:tcPr>
            <w:tcW w:w="998" w:type="dxa"/>
          </w:tcPr>
          <w:p w:rsidR="00FA3020" w:rsidRDefault="00350426">
            <w:pPr>
              <w:pStyle w:val="TableParagraph"/>
              <w:spacing w:before="7" w:line="213" w:lineRule="exact"/>
              <w:ind w:right="47"/>
              <w:jc w:val="right"/>
              <w:rPr>
                <w:sz w:val="19"/>
              </w:rPr>
            </w:pPr>
            <w:r>
              <w:rPr>
                <w:color w:val="231F20"/>
                <w:sz w:val="19"/>
              </w:rPr>
              <w:t>76</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 xml:space="preserve">The </w:t>
            </w:r>
            <w:r>
              <w:rPr>
                <w:i/>
                <w:color w:val="231F20"/>
                <w:sz w:val="19"/>
              </w:rPr>
              <w:t xml:space="preserve">do-while </w:t>
            </w:r>
            <w:r>
              <w:rPr>
                <w:color w:val="231F20"/>
                <w:sz w:val="19"/>
              </w:rPr>
              <w:t>Statement</w:t>
            </w:r>
          </w:p>
        </w:tc>
        <w:tc>
          <w:tcPr>
            <w:tcW w:w="998" w:type="dxa"/>
          </w:tcPr>
          <w:p w:rsidR="00FA3020" w:rsidRDefault="00350426">
            <w:pPr>
              <w:pStyle w:val="TableParagraph"/>
              <w:spacing w:before="7" w:line="213" w:lineRule="exact"/>
              <w:ind w:right="47"/>
              <w:jc w:val="right"/>
              <w:rPr>
                <w:sz w:val="19"/>
              </w:rPr>
            </w:pPr>
            <w:r>
              <w:rPr>
                <w:color w:val="231F20"/>
                <w:sz w:val="19"/>
              </w:rPr>
              <w:t>78</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 xml:space="preserve">The </w:t>
            </w:r>
            <w:r>
              <w:rPr>
                <w:i/>
                <w:color w:val="231F20"/>
                <w:sz w:val="19"/>
              </w:rPr>
              <w:t xml:space="preserve">for </w:t>
            </w:r>
            <w:r>
              <w:rPr>
                <w:color w:val="231F20"/>
                <w:sz w:val="19"/>
              </w:rPr>
              <w:t>Statement</w:t>
            </w:r>
          </w:p>
        </w:tc>
        <w:tc>
          <w:tcPr>
            <w:tcW w:w="998" w:type="dxa"/>
          </w:tcPr>
          <w:p w:rsidR="00FA3020" w:rsidRDefault="00350426">
            <w:pPr>
              <w:pStyle w:val="TableParagraph"/>
              <w:spacing w:before="7" w:line="213" w:lineRule="exact"/>
              <w:ind w:right="45"/>
              <w:jc w:val="right"/>
              <w:rPr>
                <w:sz w:val="19"/>
              </w:rPr>
            </w:pPr>
            <w:r>
              <w:rPr>
                <w:color w:val="231F20"/>
                <w:sz w:val="19"/>
              </w:rPr>
              <w:t>80</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357"/>
              <w:rPr>
                <w:sz w:val="19"/>
              </w:rPr>
            </w:pPr>
            <w:r>
              <w:rPr>
                <w:color w:val="231F20"/>
                <w:sz w:val="19"/>
              </w:rPr>
              <w:t>Understanding Advanced Flow Control</w:t>
            </w:r>
          </w:p>
        </w:tc>
        <w:tc>
          <w:tcPr>
            <w:tcW w:w="998" w:type="dxa"/>
          </w:tcPr>
          <w:p w:rsidR="00FA3020" w:rsidRDefault="00350426">
            <w:pPr>
              <w:pStyle w:val="TableParagraph"/>
              <w:spacing w:before="7" w:line="213" w:lineRule="exact"/>
              <w:ind w:right="47"/>
              <w:jc w:val="right"/>
              <w:rPr>
                <w:sz w:val="19"/>
              </w:rPr>
            </w:pPr>
            <w:r>
              <w:rPr>
                <w:color w:val="231F20"/>
                <w:sz w:val="19"/>
              </w:rPr>
              <w:t>86</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Nested Loops</w:t>
            </w:r>
          </w:p>
        </w:tc>
        <w:tc>
          <w:tcPr>
            <w:tcW w:w="998" w:type="dxa"/>
          </w:tcPr>
          <w:p w:rsidR="00FA3020" w:rsidRDefault="00350426">
            <w:pPr>
              <w:pStyle w:val="TableParagraph"/>
              <w:spacing w:before="7" w:line="213" w:lineRule="exact"/>
              <w:ind w:right="48"/>
              <w:jc w:val="right"/>
              <w:rPr>
                <w:sz w:val="19"/>
              </w:rPr>
            </w:pPr>
            <w:r>
              <w:rPr>
                <w:color w:val="231F20"/>
                <w:sz w:val="19"/>
              </w:rPr>
              <w:t>87</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w w:val="105"/>
                <w:sz w:val="19"/>
              </w:rPr>
              <w:t>Adding Optional Labels</w:t>
            </w:r>
          </w:p>
        </w:tc>
        <w:tc>
          <w:tcPr>
            <w:tcW w:w="998" w:type="dxa"/>
          </w:tcPr>
          <w:p w:rsidR="00FA3020" w:rsidRDefault="00350426">
            <w:pPr>
              <w:pStyle w:val="TableParagraph"/>
              <w:spacing w:before="7" w:line="213" w:lineRule="exact"/>
              <w:ind w:right="48"/>
              <w:jc w:val="right"/>
              <w:rPr>
                <w:sz w:val="19"/>
              </w:rPr>
            </w:pPr>
            <w:r>
              <w:rPr>
                <w:color w:val="231F20"/>
                <w:sz w:val="19"/>
              </w:rPr>
              <w:t>87</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 xml:space="preserve">The </w:t>
            </w:r>
            <w:r>
              <w:rPr>
                <w:i/>
                <w:color w:val="231F20"/>
                <w:sz w:val="19"/>
              </w:rPr>
              <w:t xml:space="preserve">break </w:t>
            </w:r>
            <w:r>
              <w:rPr>
                <w:color w:val="231F20"/>
                <w:sz w:val="19"/>
              </w:rPr>
              <w:t>Statement</w:t>
            </w:r>
          </w:p>
        </w:tc>
        <w:tc>
          <w:tcPr>
            <w:tcW w:w="998" w:type="dxa"/>
          </w:tcPr>
          <w:p w:rsidR="00FA3020" w:rsidRDefault="00350426">
            <w:pPr>
              <w:pStyle w:val="TableParagraph"/>
              <w:spacing w:before="7" w:line="213" w:lineRule="exact"/>
              <w:ind w:right="47"/>
              <w:jc w:val="right"/>
              <w:rPr>
                <w:sz w:val="19"/>
              </w:rPr>
            </w:pPr>
            <w:r>
              <w:rPr>
                <w:color w:val="231F20"/>
                <w:sz w:val="19"/>
              </w:rPr>
              <w:t>88</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 xml:space="preserve">The </w:t>
            </w:r>
            <w:r>
              <w:rPr>
                <w:i/>
                <w:color w:val="231F20"/>
                <w:sz w:val="19"/>
              </w:rPr>
              <w:t xml:space="preserve">continue </w:t>
            </w:r>
            <w:r>
              <w:rPr>
                <w:color w:val="231F20"/>
                <w:sz w:val="19"/>
              </w:rPr>
              <w:t>Statement</w:t>
            </w:r>
          </w:p>
        </w:tc>
        <w:tc>
          <w:tcPr>
            <w:tcW w:w="998" w:type="dxa"/>
          </w:tcPr>
          <w:p w:rsidR="00FA3020" w:rsidRDefault="00350426">
            <w:pPr>
              <w:pStyle w:val="TableParagraph"/>
              <w:spacing w:before="7" w:line="213" w:lineRule="exact"/>
              <w:ind w:right="47"/>
              <w:jc w:val="right"/>
              <w:rPr>
                <w:sz w:val="19"/>
              </w:rPr>
            </w:pPr>
            <w:r>
              <w:rPr>
                <w:color w:val="231F20"/>
                <w:sz w:val="19"/>
              </w:rPr>
              <w:t>90</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357"/>
              <w:rPr>
                <w:sz w:val="19"/>
              </w:rPr>
            </w:pPr>
            <w:r>
              <w:rPr>
                <w:color w:val="231F20"/>
                <w:sz w:val="19"/>
              </w:rPr>
              <w:t>Summary</w:t>
            </w:r>
          </w:p>
        </w:tc>
        <w:tc>
          <w:tcPr>
            <w:tcW w:w="998" w:type="dxa"/>
          </w:tcPr>
          <w:p w:rsidR="00FA3020" w:rsidRDefault="00350426">
            <w:pPr>
              <w:pStyle w:val="TableParagraph"/>
              <w:spacing w:before="7" w:line="213" w:lineRule="exact"/>
              <w:ind w:right="46"/>
              <w:jc w:val="right"/>
              <w:rPr>
                <w:sz w:val="19"/>
              </w:rPr>
            </w:pPr>
            <w:r>
              <w:rPr>
                <w:color w:val="231F20"/>
                <w:sz w:val="19"/>
              </w:rPr>
              <w:t>92</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357"/>
              <w:rPr>
                <w:sz w:val="19"/>
              </w:rPr>
            </w:pPr>
            <w:r>
              <w:rPr>
                <w:color w:val="231F20"/>
                <w:sz w:val="19"/>
              </w:rPr>
              <w:t>Exam Essentials</w:t>
            </w:r>
          </w:p>
        </w:tc>
        <w:tc>
          <w:tcPr>
            <w:tcW w:w="998" w:type="dxa"/>
          </w:tcPr>
          <w:p w:rsidR="00FA3020" w:rsidRDefault="00350426">
            <w:pPr>
              <w:pStyle w:val="TableParagraph"/>
              <w:spacing w:before="7" w:line="213" w:lineRule="exact"/>
              <w:ind w:right="49"/>
              <w:jc w:val="right"/>
              <w:rPr>
                <w:sz w:val="19"/>
              </w:rPr>
            </w:pPr>
            <w:r>
              <w:rPr>
                <w:color w:val="231F20"/>
                <w:sz w:val="19"/>
              </w:rPr>
              <w:t>92</w:t>
            </w:r>
          </w:p>
        </w:tc>
      </w:tr>
      <w:tr w:rsidR="00FA3020">
        <w:trPr>
          <w:trHeight w:val="335"/>
        </w:trPr>
        <w:tc>
          <w:tcPr>
            <w:tcW w:w="1000" w:type="dxa"/>
          </w:tcPr>
          <w:p w:rsidR="00FA3020" w:rsidRDefault="00FA3020">
            <w:pPr>
              <w:pStyle w:val="TableParagraph"/>
              <w:rPr>
                <w:rFonts w:ascii="Times New Roman"/>
                <w:sz w:val="18"/>
              </w:rPr>
            </w:pPr>
          </w:p>
        </w:tc>
        <w:tc>
          <w:tcPr>
            <w:tcW w:w="613" w:type="dxa"/>
          </w:tcPr>
          <w:p w:rsidR="00FA3020" w:rsidRDefault="00FA3020">
            <w:pPr>
              <w:pStyle w:val="TableParagraph"/>
              <w:rPr>
                <w:rFonts w:ascii="Times New Roman"/>
                <w:sz w:val="18"/>
              </w:rPr>
            </w:pPr>
          </w:p>
        </w:tc>
        <w:tc>
          <w:tcPr>
            <w:tcW w:w="5089" w:type="dxa"/>
          </w:tcPr>
          <w:p w:rsidR="00FA3020" w:rsidRDefault="00350426">
            <w:pPr>
              <w:pStyle w:val="TableParagraph"/>
              <w:spacing w:before="7"/>
              <w:ind w:left="357"/>
              <w:rPr>
                <w:sz w:val="19"/>
              </w:rPr>
            </w:pPr>
            <w:r>
              <w:rPr>
                <w:color w:val="231F20"/>
                <w:sz w:val="19"/>
              </w:rPr>
              <w:t>Review Questions</w:t>
            </w:r>
          </w:p>
        </w:tc>
        <w:tc>
          <w:tcPr>
            <w:tcW w:w="998" w:type="dxa"/>
          </w:tcPr>
          <w:p w:rsidR="00FA3020" w:rsidRDefault="00350426">
            <w:pPr>
              <w:pStyle w:val="TableParagraph"/>
              <w:spacing w:before="7"/>
              <w:ind w:right="49"/>
              <w:jc w:val="right"/>
              <w:rPr>
                <w:sz w:val="19"/>
              </w:rPr>
            </w:pPr>
            <w:r>
              <w:rPr>
                <w:color w:val="231F20"/>
                <w:sz w:val="19"/>
              </w:rPr>
              <w:t>94</w:t>
            </w:r>
          </w:p>
        </w:tc>
      </w:tr>
      <w:tr w:rsidR="00FA3020">
        <w:trPr>
          <w:trHeight w:val="386"/>
        </w:trPr>
        <w:tc>
          <w:tcPr>
            <w:tcW w:w="1000" w:type="dxa"/>
          </w:tcPr>
          <w:p w:rsidR="00FA3020" w:rsidRDefault="00350426">
            <w:pPr>
              <w:pStyle w:val="TableParagraph"/>
              <w:spacing w:before="101"/>
              <w:ind w:left="50"/>
              <w:rPr>
                <w:rFonts w:ascii="Century Gothic"/>
                <w:b/>
                <w:sz w:val="19"/>
              </w:rPr>
            </w:pPr>
            <w:r>
              <w:rPr>
                <w:rFonts w:ascii="Century Gothic"/>
                <w:b/>
                <w:color w:val="231F20"/>
                <w:w w:val="105"/>
                <w:sz w:val="19"/>
              </w:rPr>
              <w:t>Chapter</w:t>
            </w:r>
          </w:p>
        </w:tc>
        <w:tc>
          <w:tcPr>
            <w:tcW w:w="613" w:type="dxa"/>
          </w:tcPr>
          <w:p w:rsidR="00FA3020" w:rsidRDefault="00350426">
            <w:pPr>
              <w:pStyle w:val="TableParagraph"/>
              <w:spacing w:before="100"/>
              <w:ind w:left="131"/>
              <w:rPr>
                <w:rFonts w:ascii="Century Gothic"/>
                <w:b/>
                <w:sz w:val="19"/>
              </w:rPr>
            </w:pPr>
            <w:r>
              <w:rPr>
                <w:rFonts w:ascii="Century Gothic"/>
                <w:b/>
                <w:color w:val="231F20"/>
                <w:w w:val="119"/>
                <w:sz w:val="19"/>
              </w:rPr>
              <w:t>3</w:t>
            </w:r>
          </w:p>
        </w:tc>
        <w:tc>
          <w:tcPr>
            <w:tcW w:w="5089" w:type="dxa"/>
          </w:tcPr>
          <w:p w:rsidR="00FA3020" w:rsidRDefault="00350426">
            <w:pPr>
              <w:pStyle w:val="TableParagraph"/>
              <w:spacing w:before="100"/>
              <w:ind w:left="357"/>
              <w:rPr>
                <w:rFonts w:ascii="Century Gothic"/>
                <w:b/>
                <w:sz w:val="19"/>
              </w:rPr>
            </w:pPr>
            <w:r>
              <w:rPr>
                <w:rFonts w:ascii="Century Gothic"/>
                <w:b/>
                <w:color w:val="231F20"/>
                <w:w w:val="115"/>
                <w:sz w:val="19"/>
              </w:rPr>
              <w:t>Core Java APIs</w:t>
            </w:r>
          </w:p>
        </w:tc>
        <w:tc>
          <w:tcPr>
            <w:tcW w:w="998" w:type="dxa"/>
          </w:tcPr>
          <w:p w:rsidR="00FA3020" w:rsidRDefault="00350426">
            <w:pPr>
              <w:pStyle w:val="TableParagraph"/>
              <w:spacing w:before="100"/>
              <w:ind w:right="47"/>
              <w:jc w:val="right"/>
              <w:rPr>
                <w:rFonts w:ascii="Century Gothic"/>
                <w:b/>
                <w:sz w:val="19"/>
              </w:rPr>
            </w:pPr>
            <w:r>
              <w:rPr>
                <w:rFonts w:ascii="Century Gothic"/>
                <w:b/>
                <w:color w:val="231F20"/>
                <w:w w:val="115"/>
                <w:sz w:val="19"/>
              </w:rPr>
              <w:t>101</w:t>
            </w:r>
          </w:p>
        </w:tc>
      </w:tr>
      <w:tr w:rsidR="00FA3020">
        <w:trPr>
          <w:trHeight w:val="277"/>
        </w:trPr>
        <w:tc>
          <w:tcPr>
            <w:tcW w:w="1000" w:type="dxa"/>
          </w:tcPr>
          <w:p w:rsidR="00FA3020" w:rsidRDefault="00FA3020">
            <w:pPr>
              <w:pStyle w:val="TableParagraph"/>
              <w:rPr>
                <w:rFonts w:ascii="Times New Roman"/>
                <w:sz w:val="18"/>
              </w:rPr>
            </w:pPr>
          </w:p>
        </w:tc>
        <w:tc>
          <w:tcPr>
            <w:tcW w:w="613" w:type="dxa"/>
          </w:tcPr>
          <w:p w:rsidR="00FA3020" w:rsidRDefault="00FA3020">
            <w:pPr>
              <w:pStyle w:val="TableParagraph"/>
              <w:rPr>
                <w:rFonts w:ascii="Times New Roman"/>
                <w:sz w:val="18"/>
              </w:rPr>
            </w:pPr>
          </w:p>
        </w:tc>
        <w:tc>
          <w:tcPr>
            <w:tcW w:w="5089" w:type="dxa"/>
          </w:tcPr>
          <w:p w:rsidR="00FA3020" w:rsidRDefault="00350426">
            <w:pPr>
              <w:pStyle w:val="TableParagraph"/>
              <w:spacing w:before="45" w:line="213" w:lineRule="exact"/>
              <w:ind w:left="357"/>
              <w:rPr>
                <w:sz w:val="19"/>
              </w:rPr>
            </w:pPr>
            <w:r>
              <w:rPr>
                <w:color w:val="231F20"/>
                <w:sz w:val="19"/>
              </w:rPr>
              <w:t>Creating and Manipulating Strings</w:t>
            </w:r>
          </w:p>
        </w:tc>
        <w:tc>
          <w:tcPr>
            <w:tcW w:w="998" w:type="dxa"/>
          </w:tcPr>
          <w:p w:rsidR="00FA3020" w:rsidRDefault="00350426">
            <w:pPr>
              <w:pStyle w:val="TableParagraph"/>
              <w:spacing w:before="45" w:line="213" w:lineRule="exact"/>
              <w:ind w:right="48"/>
              <w:jc w:val="right"/>
              <w:rPr>
                <w:sz w:val="19"/>
              </w:rPr>
            </w:pPr>
            <w:r>
              <w:rPr>
                <w:color w:val="231F20"/>
                <w:sz w:val="19"/>
              </w:rPr>
              <w:t>102</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w w:val="105"/>
                <w:sz w:val="19"/>
              </w:rPr>
              <w:t>Concatenation</w:t>
            </w:r>
          </w:p>
        </w:tc>
        <w:tc>
          <w:tcPr>
            <w:tcW w:w="998" w:type="dxa"/>
          </w:tcPr>
          <w:p w:rsidR="00FA3020" w:rsidRDefault="00350426">
            <w:pPr>
              <w:pStyle w:val="TableParagraph"/>
              <w:spacing w:before="7" w:line="213" w:lineRule="exact"/>
              <w:ind w:right="47"/>
              <w:jc w:val="right"/>
              <w:rPr>
                <w:sz w:val="19"/>
              </w:rPr>
            </w:pPr>
            <w:r>
              <w:rPr>
                <w:color w:val="231F20"/>
                <w:sz w:val="19"/>
              </w:rPr>
              <w:t>102</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Immutability</w:t>
            </w:r>
          </w:p>
        </w:tc>
        <w:tc>
          <w:tcPr>
            <w:tcW w:w="998" w:type="dxa"/>
          </w:tcPr>
          <w:p w:rsidR="00FA3020" w:rsidRDefault="00350426">
            <w:pPr>
              <w:pStyle w:val="TableParagraph"/>
              <w:spacing w:before="7" w:line="213" w:lineRule="exact"/>
              <w:ind w:right="47"/>
              <w:jc w:val="right"/>
              <w:rPr>
                <w:sz w:val="19"/>
              </w:rPr>
            </w:pPr>
            <w:r>
              <w:rPr>
                <w:color w:val="231F20"/>
                <w:sz w:val="19"/>
              </w:rPr>
              <w:t>104</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The String Pool</w:t>
            </w:r>
          </w:p>
        </w:tc>
        <w:tc>
          <w:tcPr>
            <w:tcW w:w="998" w:type="dxa"/>
          </w:tcPr>
          <w:p w:rsidR="00FA3020" w:rsidRDefault="00350426">
            <w:pPr>
              <w:pStyle w:val="TableParagraph"/>
              <w:spacing w:before="7" w:line="213" w:lineRule="exact"/>
              <w:ind w:right="47"/>
              <w:jc w:val="right"/>
              <w:rPr>
                <w:sz w:val="19"/>
              </w:rPr>
            </w:pPr>
            <w:r>
              <w:rPr>
                <w:color w:val="231F20"/>
                <w:sz w:val="19"/>
              </w:rPr>
              <w:t>105</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sz w:val="19"/>
              </w:rPr>
              <w:t>Important String Methods</w:t>
            </w:r>
          </w:p>
        </w:tc>
        <w:tc>
          <w:tcPr>
            <w:tcW w:w="998" w:type="dxa"/>
          </w:tcPr>
          <w:p w:rsidR="00FA3020" w:rsidRDefault="00350426">
            <w:pPr>
              <w:pStyle w:val="TableParagraph"/>
              <w:spacing w:before="7" w:line="213" w:lineRule="exact"/>
              <w:ind w:right="48"/>
              <w:jc w:val="right"/>
              <w:rPr>
                <w:sz w:val="19"/>
              </w:rPr>
            </w:pPr>
            <w:r>
              <w:rPr>
                <w:color w:val="231F20"/>
                <w:sz w:val="19"/>
              </w:rPr>
              <w:t>105</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717"/>
              <w:rPr>
                <w:sz w:val="19"/>
              </w:rPr>
            </w:pPr>
            <w:r>
              <w:rPr>
                <w:color w:val="231F20"/>
                <w:w w:val="105"/>
                <w:sz w:val="19"/>
              </w:rPr>
              <w:t>Method Chaining</w:t>
            </w:r>
          </w:p>
        </w:tc>
        <w:tc>
          <w:tcPr>
            <w:tcW w:w="998" w:type="dxa"/>
          </w:tcPr>
          <w:p w:rsidR="00FA3020" w:rsidRDefault="00350426">
            <w:pPr>
              <w:pStyle w:val="TableParagraph"/>
              <w:spacing w:before="7" w:line="213" w:lineRule="exact"/>
              <w:ind w:right="47"/>
              <w:jc w:val="right"/>
              <w:rPr>
                <w:sz w:val="19"/>
              </w:rPr>
            </w:pPr>
            <w:r>
              <w:rPr>
                <w:color w:val="231F20"/>
                <w:sz w:val="19"/>
              </w:rPr>
              <w:t>110</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3" w:lineRule="exact"/>
              <w:ind w:left="357"/>
              <w:rPr>
                <w:sz w:val="19"/>
              </w:rPr>
            </w:pPr>
            <w:r>
              <w:rPr>
                <w:color w:val="231F20"/>
                <w:sz w:val="19"/>
              </w:rPr>
              <w:t xml:space="preserve">Using the </w:t>
            </w:r>
            <w:r>
              <w:rPr>
                <w:i/>
                <w:color w:val="231F20"/>
                <w:sz w:val="19"/>
              </w:rPr>
              <w:t xml:space="preserve">StringBuilder </w:t>
            </w:r>
            <w:r>
              <w:rPr>
                <w:color w:val="231F20"/>
                <w:sz w:val="19"/>
              </w:rPr>
              <w:t>Class</w:t>
            </w:r>
          </w:p>
        </w:tc>
        <w:tc>
          <w:tcPr>
            <w:tcW w:w="998" w:type="dxa"/>
          </w:tcPr>
          <w:p w:rsidR="00FA3020" w:rsidRDefault="00350426">
            <w:pPr>
              <w:pStyle w:val="TableParagraph"/>
              <w:spacing w:before="7" w:line="213" w:lineRule="exact"/>
              <w:ind w:right="56"/>
              <w:jc w:val="right"/>
              <w:rPr>
                <w:sz w:val="19"/>
              </w:rPr>
            </w:pPr>
            <w:r>
              <w:rPr>
                <w:color w:val="231F20"/>
                <w:sz w:val="19"/>
              </w:rPr>
              <w:t>111</w:t>
            </w:r>
          </w:p>
        </w:tc>
      </w:tr>
      <w:tr w:rsidR="00FA3020">
        <w:trPr>
          <w:trHeight w:val="237"/>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0" w:lineRule="exact"/>
              <w:ind w:left="717"/>
              <w:rPr>
                <w:sz w:val="19"/>
              </w:rPr>
            </w:pPr>
            <w:r>
              <w:rPr>
                <w:color w:val="231F20"/>
                <w:sz w:val="19"/>
              </w:rPr>
              <w:t>Mutability and Chaining</w:t>
            </w:r>
          </w:p>
        </w:tc>
        <w:tc>
          <w:tcPr>
            <w:tcW w:w="998" w:type="dxa"/>
          </w:tcPr>
          <w:p w:rsidR="00FA3020" w:rsidRDefault="00350426">
            <w:pPr>
              <w:pStyle w:val="TableParagraph"/>
              <w:spacing w:before="7" w:line="210" w:lineRule="exact"/>
              <w:ind w:right="48"/>
              <w:jc w:val="right"/>
              <w:rPr>
                <w:sz w:val="19"/>
              </w:rPr>
            </w:pPr>
            <w:r>
              <w:rPr>
                <w:color w:val="231F20"/>
                <w:sz w:val="19"/>
              </w:rPr>
              <w:t>112</w:t>
            </w:r>
          </w:p>
        </w:tc>
      </w:tr>
      <w:tr w:rsidR="00FA3020">
        <w:trPr>
          <w:trHeight w:val="242"/>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9" w:line="213" w:lineRule="exact"/>
              <w:ind w:left="717"/>
              <w:rPr>
                <w:i/>
                <w:sz w:val="19"/>
              </w:rPr>
            </w:pPr>
            <w:r>
              <w:rPr>
                <w:color w:val="231F20"/>
                <w:sz w:val="19"/>
              </w:rPr>
              <w:t xml:space="preserve">Creating a </w:t>
            </w:r>
            <w:r>
              <w:rPr>
                <w:i/>
                <w:color w:val="231F20"/>
                <w:sz w:val="19"/>
              </w:rPr>
              <w:t>StringBuilder</w:t>
            </w:r>
          </w:p>
        </w:tc>
        <w:tc>
          <w:tcPr>
            <w:tcW w:w="998" w:type="dxa"/>
          </w:tcPr>
          <w:p w:rsidR="00FA3020" w:rsidRDefault="00350426">
            <w:pPr>
              <w:pStyle w:val="TableParagraph"/>
              <w:spacing w:before="12" w:line="210" w:lineRule="exact"/>
              <w:ind w:right="47"/>
              <w:jc w:val="right"/>
              <w:rPr>
                <w:rFonts w:ascii="Arial"/>
                <w:b/>
                <w:sz w:val="19"/>
              </w:rPr>
            </w:pPr>
            <w:r>
              <w:rPr>
                <w:rFonts w:ascii="Arial"/>
                <w:b/>
                <w:color w:val="231F20"/>
                <w:sz w:val="19"/>
              </w:rPr>
              <w:t>113</w:t>
            </w:r>
          </w:p>
        </w:tc>
      </w:tr>
      <w:tr w:rsidR="00FA3020">
        <w:trPr>
          <w:trHeight w:val="237"/>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7" w:line="210" w:lineRule="exact"/>
              <w:ind w:left="717"/>
              <w:rPr>
                <w:sz w:val="19"/>
              </w:rPr>
            </w:pPr>
            <w:r>
              <w:rPr>
                <w:color w:val="231F20"/>
                <w:sz w:val="19"/>
              </w:rPr>
              <w:t xml:space="preserve">Important </w:t>
            </w:r>
            <w:r>
              <w:rPr>
                <w:i/>
                <w:color w:val="231F20"/>
                <w:sz w:val="19"/>
              </w:rPr>
              <w:t xml:space="preserve">StringBuilder </w:t>
            </w:r>
            <w:r>
              <w:rPr>
                <w:color w:val="231F20"/>
                <w:sz w:val="19"/>
              </w:rPr>
              <w:t>Methods</w:t>
            </w:r>
          </w:p>
        </w:tc>
        <w:tc>
          <w:tcPr>
            <w:tcW w:w="998" w:type="dxa"/>
          </w:tcPr>
          <w:p w:rsidR="00FA3020" w:rsidRDefault="00350426">
            <w:pPr>
              <w:pStyle w:val="TableParagraph"/>
              <w:spacing w:before="7" w:line="210" w:lineRule="exact"/>
              <w:ind w:right="47"/>
              <w:jc w:val="right"/>
              <w:rPr>
                <w:sz w:val="19"/>
              </w:rPr>
            </w:pPr>
            <w:r>
              <w:rPr>
                <w:color w:val="231F20"/>
                <w:sz w:val="19"/>
              </w:rPr>
              <w:t>114</w:t>
            </w:r>
          </w:p>
        </w:tc>
      </w:tr>
      <w:tr w:rsidR="00FA3020">
        <w:trPr>
          <w:trHeight w:val="233"/>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5089" w:type="dxa"/>
          </w:tcPr>
          <w:p w:rsidR="00FA3020" w:rsidRDefault="00350426">
            <w:pPr>
              <w:pStyle w:val="TableParagraph"/>
              <w:spacing w:before="9" w:line="204" w:lineRule="exact"/>
              <w:ind w:left="717"/>
              <w:rPr>
                <w:i/>
                <w:sz w:val="19"/>
              </w:rPr>
            </w:pPr>
            <w:r>
              <w:rPr>
                <w:i/>
                <w:color w:val="231F20"/>
                <w:sz w:val="19"/>
              </w:rPr>
              <w:t xml:space="preserve">StringBuilder </w:t>
            </w:r>
            <w:r>
              <w:rPr>
                <w:color w:val="231F20"/>
                <w:sz w:val="19"/>
              </w:rPr>
              <w:t xml:space="preserve">vs. </w:t>
            </w:r>
            <w:r>
              <w:rPr>
                <w:i/>
                <w:color w:val="231F20"/>
                <w:sz w:val="19"/>
              </w:rPr>
              <w:t>StringBuffer</w:t>
            </w:r>
          </w:p>
        </w:tc>
        <w:tc>
          <w:tcPr>
            <w:tcW w:w="998" w:type="dxa"/>
          </w:tcPr>
          <w:p w:rsidR="00FA3020" w:rsidRDefault="00350426">
            <w:pPr>
              <w:pStyle w:val="TableParagraph"/>
              <w:spacing w:before="12" w:line="202" w:lineRule="exact"/>
              <w:ind w:right="57"/>
              <w:jc w:val="right"/>
              <w:rPr>
                <w:rFonts w:ascii="Arial"/>
                <w:b/>
                <w:sz w:val="19"/>
              </w:rPr>
            </w:pPr>
            <w:r>
              <w:rPr>
                <w:rFonts w:ascii="Arial"/>
                <w:b/>
                <w:color w:val="231F20"/>
                <w:w w:val="95"/>
                <w:sz w:val="19"/>
              </w:rPr>
              <w:t>117</w:t>
            </w:r>
          </w:p>
        </w:tc>
      </w:tr>
    </w:tbl>
    <w:p w:rsidR="00FA3020" w:rsidRDefault="00FA3020">
      <w:pPr>
        <w:spacing w:line="202" w:lineRule="exact"/>
        <w:jc w:val="right"/>
        <w:rPr>
          <w:rFonts w:ascii="Arial"/>
          <w:sz w:val="19"/>
        </w:rPr>
        <w:sectPr w:rsidR="00FA3020">
          <w:pgSz w:w="10620" w:h="13320"/>
          <w:pgMar w:top="460" w:right="0" w:bottom="280" w:left="0" w:header="720" w:footer="720" w:gutter="0"/>
          <w:cols w:space="720"/>
        </w:sectPr>
      </w:pPr>
    </w:p>
    <w:tbl>
      <w:tblPr>
        <w:tblW w:w="0" w:type="auto"/>
        <w:tblInd w:w="1517" w:type="dxa"/>
        <w:tblLayout w:type="fixed"/>
        <w:tblCellMar>
          <w:left w:w="0" w:type="dxa"/>
          <w:right w:w="0" w:type="dxa"/>
        </w:tblCellMar>
        <w:tblLook w:val="01E0"/>
      </w:tblPr>
      <w:tblGrid>
        <w:gridCol w:w="1000"/>
        <w:gridCol w:w="613"/>
        <w:gridCol w:w="4332"/>
        <w:gridCol w:w="1057"/>
        <w:gridCol w:w="715"/>
      </w:tblGrid>
      <w:tr w:rsidR="00FA3020">
        <w:trPr>
          <w:trHeight w:val="530"/>
        </w:trPr>
        <w:tc>
          <w:tcPr>
            <w:tcW w:w="1613" w:type="dxa"/>
            <w:gridSpan w:val="2"/>
            <w:vMerge w:val="restart"/>
          </w:tcPr>
          <w:p w:rsidR="00FA3020" w:rsidRDefault="00FA3020">
            <w:pPr>
              <w:pStyle w:val="TableParagraph"/>
              <w:rPr>
                <w:rFonts w:ascii="Times New Roman"/>
                <w:sz w:val="18"/>
              </w:rPr>
            </w:pPr>
          </w:p>
        </w:tc>
        <w:tc>
          <w:tcPr>
            <w:tcW w:w="4332" w:type="dxa"/>
          </w:tcPr>
          <w:p w:rsidR="00FA3020" w:rsidRDefault="00FA3020">
            <w:pPr>
              <w:pStyle w:val="TableParagraph"/>
              <w:rPr>
                <w:rFonts w:ascii="Times New Roman"/>
                <w:sz w:val="18"/>
              </w:rPr>
            </w:pPr>
          </w:p>
        </w:tc>
        <w:tc>
          <w:tcPr>
            <w:tcW w:w="1057" w:type="dxa"/>
          </w:tcPr>
          <w:p w:rsidR="00FA3020" w:rsidRDefault="00350426">
            <w:pPr>
              <w:pStyle w:val="TableParagraph"/>
              <w:spacing w:line="208" w:lineRule="exact"/>
              <w:ind w:left="3"/>
              <w:rPr>
                <w:rFonts w:ascii="Tahoma"/>
                <w:sz w:val="18"/>
              </w:rPr>
            </w:pPr>
            <w:r>
              <w:rPr>
                <w:rFonts w:ascii="Tahoma"/>
                <w:color w:val="231F20"/>
                <w:w w:val="110"/>
                <w:sz w:val="18"/>
              </w:rPr>
              <w:t>Contents</w:t>
            </w:r>
          </w:p>
        </w:tc>
        <w:tc>
          <w:tcPr>
            <w:tcW w:w="715" w:type="dxa"/>
          </w:tcPr>
          <w:p w:rsidR="00FA3020" w:rsidRDefault="00350426">
            <w:pPr>
              <w:pStyle w:val="TableParagraph"/>
              <w:spacing w:before="8"/>
              <w:ind w:right="45"/>
              <w:jc w:val="right"/>
              <w:rPr>
                <w:rFonts w:ascii="Calibri"/>
                <w:b/>
                <w:sz w:val="17"/>
              </w:rPr>
            </w:pPr>
            <w:r>
              <w:rPr>
                <w:rFonts w:ascii="Calibri"/>
                <w:b/>
                <w:color w:val="231F20"/>
                <w:w w:val="105"/>
                <w:sz w:val="17"/>
              </w:rPr>
              <w:t>xvii</w:t>
            </w:r>
          </w:p>
        </w:tc>
      </w:tr>
      <w:tr w:rsidR="00FA3020">
        <w:trPr>
          <w:trHeight w:val="546"/>
        </w:trPr>
        <w:tc>
          <w:tcPr>
            <w:tcW w:w="1613" w:type="dxa"/>
            <w:gridSpan w:val="2"/>
            <w:vMerge/>
            <w:tcBorders>
              <w:top w:val="nil"/>
            </w:tcBorders>
          </w:tcPr>
          <w:p w:rsidR="00FA3020" w:rsidRDefault="00FA3020">
            <w:pPr>
              <w:rPr>
                <w:sz w:val="2"/>
                <w:szCs w:val="2"/>
              </w:rPr>
            </w:pPr>
          </w:p>
        </w:tc>
        <w:tc>
          <w:tcPr>
            <w:tcW w:w="4332" w:type="dxa"/>
          </w:tcPr>
          <w:p w:rsidR="00FA3020" w:rsidRDefault="00FA3020">
            <w:pPr>
              <w:pStyle w:val="TableParagraph"/>
              <w:rPr>
                <w:rFonts w:ascii="Tahoma"/>
                <w:sz w:val="26"/>
              </w:rPr>
            </w:pPr>
          </w:p>
          <w:p w:rsidR="00FA3020" w:rsidRDefault="00350426">
            <w:pPr>
              <w:pStyle w:val="TableParagraph"/>
              <w:spacing w:line="213" w:lineRule="exact"/>
              <w:ind w:left="356"/>
              <w:rPr>
                <w:sz w:val="19"/>
              </w:rPr>
            </w:pPr>
            <w:r>
              <w:rPr>
                <w:color w:val="231F20"/>
                <w:sz w:val="19"/>
              </w:rPr>
              <w:t>Understanding Equality</w:t>
            </w:r>
          </w:p>
        </w:tc>
        <w:tc>
          <w:tcPr>
            <w:tcW w:w="1057" w:type="dxa"/>
          </w:tcPr>
          <w:p w:rsidR="00FA3020" w:rsidRDefault="00FA3020">
            <w:pPr>
              <w:pStyle w:val="TableParagraph"/>
              <w:rPr>
                <w:rFonts w:ascii="Times New Roman"/>
                <w:sz w:val="18"/>
              </w:rPr>
            </w:pPr>
          </w:p>
        </w:tc>
        <w:tc>
          <w:tcPr>
            <w:tcW w:w="715" w:type="dxa"/>
          </w:tcPr>
          <w:p w:rsidR="00FA3020" w:rsidRDefault="00FA3020">
            <w:pPr>
              <w:pStyle w:val="TableParagraph"/>
              <w:rPr>
                <w:rFonts w:ascii="Tahoma"/>
                <w:sz w:val="26"/>
              </w:rPr>
            </w:pPr>
          </w:p>
          <w:p w:rsidR="00FA3020" w:rsidRDefault="00350426">
            <w:pPr>
              <w:pStyle w:val="TableParagraph"/>
              <w:spacing w:line="213" w:lineRule="exact"/>
              <w:ind w:right="65"/>
              <w:jc w:val="right"/>
              <w:rPr>
                <w:sz w:val="19"/>
              </w:rPr>
            </w:pPr>
            <w:r>
              <w:rPr>
                <w:color w:val="231F20"/>
                <w:sz w:val="19"/>
              </w:rPr>
              <w:t>117</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356"/>
              <w:rPr>
                <w:sz w:val="19"/>
              </w:rPr>
            </w:pPr>
            <w:r>
              <w:rPr>
                <w:color w:val="231F20"/>
                <w:sz w:val="19"/>
              </w:rPr>
              <w:t>Understanding Java Arrays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119</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6"/>
              <w:rPr>
                <w:sz w:val="19"/>
              </w:rPr>
            </w:pPr>
            <w:r>
              <w:rPr>
                <w:color w:val="231F20"/>
                <w:sz w:val="19"/>
              </w:rPr>
              <w:t>Creating an Array of Primitives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119</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6"/>
              <w:rPr>
                <w:sz w:val="19"/>
              </w:rPr>
            </w:pPr>
            <w:r>
              <w:rPr>
                <w:color w:val="231F20"/>
                <w:sz w:val="19"/>
              </w:rPr>
              <w:t>Creating an Array with Reference Variables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121</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6"/>
              <w:rPr>
                <w:sz w:val="19"/>
              </w:rPr>
            </w:pPr>
            <w:r>
              <w:rPr>
                <w:color w:val="231F20"/>
                <w:sz w:val="19"/>
              </w:rPr>
              <w:t>Using an Array</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123</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6"/>
              <w:rPr>
                <w:sz w:val="19"/>
              </w:rPr>
            </w:pPr>
            <w:r>
              <w:rPr>
                <w:color w:val="231F20"/>
                <w:sz w:val="19"/>
              </w:rPr>
              <w:t>Sorting</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6"/>
              <w:jc w:val="right"/>
              <w:rPr>
                <w:sz w:val="19"/>
              </w:rPr>
            </w:pPr>
            <w:r>
              <w:rPr>
                <w:color w:val="231F20"/>
                <w:sz w:val="19"/>
              </w:rPr>
              <w:t>124</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6"/>
              <w:rPr>
                <w:sz w:val="19"/>
              </w:rPr>
            </w:pPr>
            <w:r>
              <w:rPr>
                <w:color w:val="231F20"/>
                <w:sz w:val="19"/>
              </w:rPr>
              <w:t>Searching</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125</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6"/>
              <w:rPr>
                <w:sz w:val="19"/>
              </w:rPr>
            </w:pPr>
            <w:r>
              <w:rPr>
                <w:color w:val="231F20"/>
                <w:sz w:val="19"/>
              </w:rPr>
              <w:t>Varargs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126</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6"/>
              <w:rPr>
                <w:sz w:val="19"/>
              </w:rPr>
            </w:pPr>
            <w:r>
              <w:rPr>
                <w:color w:val="231F20"/>
                <w:sz w:val="19"/>
              </w:rPr>
              <w:t>Multidimensional Arrays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4"/>
              <w:jc w:val="right"/>
              <w:rPr>
                <w:sz w:val="19"/>
              </w:rPr>
            </w:pPr>
            <w:r>
              <w:rPr>
                <w:color w:val="231F20"/>
                <w:sz w:val="19"/>
              </w:rPr>
              <w:t>126</w:t>
            </w:r>
          </w:p>
        </w:tc>
      </w:tr>
      <w:tr w:rsidR="00FA3020">
        <w:trPr>
          <w:trHeight w:val="237"/>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0" w:lineRule="exact"/>
              <w:ind w:left="356"/>
              <w:rPr>
                <w:i/>
                <w:sz w:val="19"/>
              </w:rPr>
            </w:pPr>
            <w:r>
              <w:rPr>
                <w:color w:val="231F20"/>
                <w:sz w:val="19"/>
              </w:rPr>
              <w:t xml:space="preserve">Understanding an </w:t>
            </w:r>
            <w:r>
              <w:rPr>
                <w:i/>
                <w:color w:val="231F20"/>
                <w:sz w:val="19"/>
              </w:rPr>
              <w:t>ArrayList</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0" w:lineRule="exact"/>
              <w:ind w:right="66"/>
              <w:jc w:val="right"/>
              <w:rPr>
                <w:sz w:val="19"/>
              </w:rPr>
            </w:pPr>
            <w:r>
              <w:rPr>
                <w:color w:val="231F20"/>
                <w:sz w:val="19"/>
              </w:rPr>
              <w:t>129</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9" w:line="210" w:lineRule="exact"/>
              <w:ind w:left="717"/>
              <w:rPr>
                <w:i/>
                <w:sz w:val="19"/>
              </w:rPr>
            </w:pPr>
            <w:r>
              <w:rPr>
                <w:color w:val="231F20"/>
                <w:w w:val="105"/>
                <w:sz w:val="19"/>
              </w:rPr>
              <w:t xml:space="preserve">Creating an </w:t>
            </w:r>
            <w:r>
              <w:rPr>
                <w:i/>
                <w:color w:val="231F20"/>
                <w:w w:val="105"/>
                <w:sz w:val="19"/>
              </w:rPr>
              <w:t>ArrayList</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12" w:line="208" w:lineRule="exact"/>
              <w:ind w:right="65"/>
              <w:jc w:val="right"/>
              <w:rPr>
                <w:rFonts w:ascii="Arial"/>
                <w:b/>
                <w:sz w:val="19"/>
              </w:rPr>
            </w:pPr>
            <w:r>
              <w:rPr>
                <w:rFonts w:ascii="Arial"/>
                <w:b/>
                <w:color w:val="231F20"/>
                <w:w w:val="95"/>
                <w:sz w:val="19"/>
              </w:rPr>
              <w:t>129</w:t>
            </w:r>
          </w:p>
        </w:tc>
      </w:tr>
      <w:tr w:rsidR="00FA3020">
        <w:trPr>
          <w:trHeight w:val="242"/>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9" w:line="213" w:lineRule="exact"/>
              <w:ind w:left="716"/>
              <w:rPr>
                <w:i/>
                <w:sz w:val="19"/>
              </w:rPr>
            </w:pPr>
            <w:r>
              <w:rPr>
                <w:color w:val="231F20"/>
                <w:sz w:val="19"/>
              </w:rPr>
              <w:t xml:space="preserve">Using an </w:t>
            </w:r>
            <w:r>
              <w:rPr>
                <w:i/>
                <w:color w:val="231F20"/>
                <w:sz w:val="19"/>
              </w:rPr>
              <w:t>ArrayList</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12" w:line="210" w:lineRule="exact"/>
              <w:ind w:right="66"/>
              <w:jc w:val="right"/>
              <w:rPr>
                <w:rFonts w:ascii="Arial"/>
                <w:b/>
                <w:sz w:val="19"/>
              </w:rPr>
            </w:pPr>
            <w:r>
              <w:rPr>
                <w:rFonts w:ascii="Arial"/>
                <w:b/>
                <w:color w:val="231F20"/>
                <w:sz w:val="19"/>
              </w:rPr>
              <w:t>130</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6"/>
              <w:rPr>
                <w:sz w:val="19"/>
              </w:rPr>
            </w:pPr>
            <w:r>
              <w:rPr>
                <w:color w:val="231F20"/>
                <w:sz w:val="19"/>
              </w:rPr>
              <w:t>Wrapper Classes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4"/>
              <w:jc w:val="right"/>
              <w:rPr>
                <w:sz w:val="19"/>
              </w:rPr>
            </w:pPr>
            <w:r>
              <w:rPr>
                <w:color w:val="231F20"/>
                <w:sz w:val="19"/>
              </w:rPr>
              <w:t>134</w:t>
            </w:r>
          </w:p>
        </w:tc>
      </w:tr>
      <w:tr w:rsidR="00FA3020">
        <w:trPr>
          <w:trHeight w:val="237"/>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0" w:lineRule="exact"/>
              <w:ind w:left="716"/>
              <w:rPr>
                <w:sz w:val="19"/>
              </w:rPr>
            </w:pPr>
            <w:r>
              <w:rPr>
                <w:color w:val="231F20"/>
                <w:w w:val="105"/>
                <w:sz w:val="19"/>
              </w:rPr>
              <w:t>Autoboxing</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0" w:lineRule="exact"/>
              <w:ind w:right="64"/>
              <w:jc w:val="right"/>
              <w:rPr>
                <w:sz w:val="19"/>
              </w:rPr>
            </w:pPr>
            <w:r>
              <w:rPr>
                <w:color w:val="231F20"/>
                <w:sz w:val="19"/>
              </w:rPr>
              <w:t>136</w:t>
            </w:r>
          </w:p>
        </w:tc>
      </w:tr>
      <w:tr w:rsidR="00FA3020">
        <w:trPr>
          <w:trHeight w:val="242"/>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9" w:line="213" w:lineRule="exact"/>
              <w:ind w:left="716"/>
              <w:rPr>
                <w:i/>
                <w:sz w:val="19"/>
              </w:rPr>
            </w:pPr>
            <w:r>
              <w:rPr>
                <w:color w:val="231F20"/>
                <w:sz w:val="19"/>
              </w:rPr>
              <w:t xml:space="preserve">Converting Between array and </w:t>
            </w:r>
            <w:r>
              <w:rPr>
                <w:i/>
                <w:color w:val="231F20"/>
                <w:sz w:val="19"/>
              </w:rPr>
              <w:t>List</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12" w:line="210" w:lineRule="exact"/>
              <w:ind w:right="66"/>
              <w:jc w:val="right"/>
              <w:rPr>
                <w:rFonts w:ascii="Arial"/>
                <w:b/>
                <w:sz w:val="19"/>
              </w:rPr>
            </w:pPr>
            <w:r>
              <w:rPr>
                <w:rFonts w:ascii="Arial"/>
                <w:b/>
                <w:color w:val="231F20"/>
                <w:sz w:val="19"/>
              </w:rPr>
              <w:t>136</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7"/>
              <w:rPr>
                <w:sz w:val="19"/>
              </w:rPr>
            </w:pPr>
            <w:r>
              <w:rPr>
                <w:color w:val="231F20"/>
                <w:sz w:val="19"/>
              </w:rPr>
              <w:t>Sorting</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6"/>
              <w:jc w:val="right"/>
              <w:rPr>
                <w:sz w:val="19"/>
              </w:rPr>
            </w:pPr>
            <w:r>
              <w:rPr>
                <w:color w:val="231F20"/>
                <w:sz w:val="19"/>
              </w:rPr>
              <w:t>138</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357"/>
              <w:rPr>
                <w:sz w:val="19"/>
              </w:rPr>
            </w:pPr>
            <w:r>
              <w:rPr>
                <w:color w:val="231F20"/>
                <w:sz w:val="19"/>
              </w:rPr>
              <w:t>Working with Dates and Times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4"/>
              <w:jc w:val="right"/>
              <w:rPr>
                <w:sz w:val="19"/>
              </w:rPr>
            </w:pPr>
            <w:r>
              <w:rPr>
                <w:color w:val="231F20"/>
                <w:sz w:val="19"/>
              </w:rPr>
              <w:t>138</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7"/>
              <w:rPr>
                <w:sz w:val="19"/>
              </w:rPr>
            </w:pPr>
            <w:r>
              <w:rPr>
                <w:color w:val="231F20"/>
                <w:sz w:val="19"/>
              </w:rPr>
              <w:t>Creating Dates and Times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138</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7"/>
              <w:rPr>
                <w:sz w:val="19"/>
              </w:rPr>
            </w:pPr>
            <w:r>
              <w:rPr>
                <w:color w:val="231F20"/>
                <w:sz w:val="19"/>
              </w:rPr>
              <w:t>Manipulating Dates and Times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142</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7"/>
              <w:rPr>
                <w:sz w:val="19"/>
              </w:rPr>
            </w:pPr>
            <w:r>
              <w:rPr>
                <w:color w:val="231F20"/>
                <w:sz w:val="19"/>
              </w:rPr>
              <w:t>Working with Periods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4"/>
              <w:jc w:val="right"/>
              <w:rPr>
                <w:sz w:val="19"/>
              </w:rPr>
            </w:pPr>
            <w:r>
              <w:rPr>
                <w:color w:val="231F20"/>
                <w:sz w:val="19"/>
              </w:rPr>
              <w:t>145</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7"/>
              <w:rPr>
                <w:sz w:val="19"/>
              </w:rPr>
            </w:pPr>
            <w:r>
              <w:rPr>
                <w:color w:val="231F20"/>
                <w:sz w:val="19"/>
              </w:rPr>
              <w:t>Formatting Dates and Times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4"/>
              <w:jc w:val="right"/>
              <w:rPr>
                <w:sz w:val="19"/>
              </w:rPr>
            </w:pPr>
            <w:r>
              <w:rPr>
                <w:color w:val="231F20"/>
                <w:sz w:val="19"/>
              </w:rPr>
              <w:t>148</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717"/>
              <w:rPr>
                <w:sz w:val="19"/>
              </w:rPr>
            </w:pPr>
            <w:r>
              <w:rPr>
                <w:color w:val="231F20"/>
                <w:sz w:val="19"/>
              </w:rPr>
              <w:t>Parsing Dates and Times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4"/>
              <w:jc w:val="right"/>
              <w:rPr>
                <w:sz w:val="19"/>
              </w:rPr>
            </w:pPr>
            <w:r>
              <w:rPr>
                <w:color w:val="231F20"/>
                <w:sz w:val="19"/>
              </w:rPr>
              <w:t>151</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357"/>
              <w:rPr>
                <w:sz w:val="19"/>
              </w:rPr>
            </w:pPr>
            <w:r>
              <w:rPr>
                <w:color w:val="231F20"/>
                <w:sz w:val="19"/>
              </w:rPr>
              <w:t>Summary</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4"/>
              <w:jc w:val="right"/>
              <w:rPr>
                <w:sz w:val="19"/>
              </w:rPr>
            </w:pPr>
            <w:r>
              <w:rPr>
                <w:color w:val="231F20"/>
                <w:sz w:val="19"/>
              </w:rPr>
              <w:t>151</w:t>
            </w:r>
          </w:p>
        </w:tc>
      </w:tr>
      <w:tr w:rsidR="00FA3020">
        <w:trPr>
          <w:trHeight w:val="240"/>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line="213" w:lineRule="exact"/>
              <w:ind w:left="357"/>
              <w:rPr>
                <w:sz w:val="19"/>
              </w:rPr>
            </w:pPr>
            <w:r>
              <w:rPr>
                <w:color w:val="231F20"/>
                <w:sz w:val="19"/>
              </w:rPr>
              <w:t>Exam Essentials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6"/>
              <w:jc w:val="right"/>
              <w:rPr>
                <w:sz w:val="19"/>
              </w:rPr>
            </w:pPr>
            <w:r>
              <w:rPr>
                <w:color w:val="231F20"/>
                <w:sz w:val="19"/>
              </w:rPr>
              <w:t>152</w:t>
            </w:r>
          </w:p>
        </w:tc>
      </w:tr>
      <w:tr w:rsidR="00FA3020">
        <w:trPr>
          <w:trHeight w:val="335"/>
        </w:trPr>
        <w:tc>
          <w:tcPr>
            <w:tcW w:w="1613" w:type="dxa"/>
            <w:gridSpan w:val="2"/>
            <w:vMerge/>
            <w:tcBorders>
              <w:top w:val="nil"/>
            </w:tcBorders>
          </w:tcPr>
          <w:p w:rsidR="00FA3020" w:rsidRDefault="00FA3020">
            <w:pPr>
              <w:rPr>
                <w:sz w:val="2"/>
                <w:szCs w:val="2"/>
              </w:rPr>
            </w:pPr>
          </w:p>
        </w:tc>
        <w:tc>
          <w:tcPr>
            <w:tcW w:w="4332" w:type="dxa"/>
          </w:tcPr>
          <w:p w:rsidR="00FA3020" w:rsidRDefault="00350426">
            <w:pPr>
              <w:pStyle w:val="TableParagraph"/>
              <w:spacing w:before="7"/>
              <w:ind w:left="357"/>
              <w:rPr>
                <w:sz w:val="19"/>
              </w:rPr>
            </w:pPr>
            <w:r>
              <w:rPr>
                <w:color w:val="231F20"/>
                <w:sz w:val="19"/>
              </w:rPr>
              <w:t>Review Questions</w:t>
            </w:r>
          </w:p>
        </w:tc>
        <w:tc>
          <w:tcPr>
            <w:tcW w:w="1057" w:type="dxa"/>
          </w:tcPr>
          <w:p w:rsidR="00FA3020" w:rsidRDefault="00FA3020">
            <w:pPr>
              <w:pStyle w:val="TableParagraph"/>
              <w:rPr>
                <w:rFonts w:ascii="Times New Roman"/>
                <w:sz w:val="18"/>
              </w:rPr>
            </w:pPr>
          </w:p>
        </w:tc>
        <w:tc>
          <w:tcPr>
            <w:tcW w:w="715" w:type="dxa"/>
          </w:tcPr>
          <w:p w:rsidR="00FA3020" w:rsidRDefault="00350426">
            <w:pPr>
              <w:pStyle w:val="TableParagraph"/>
              <w:spacing w:before="7"/>
              <w:ind w:right="64"/>
              <w:jc w:val="right"/>
              <w:rPr>
                <w:sz w:val="19"/>
              </w:rPr>
            </w:pPr>
            <w:r>
              <w:rPr>
                <w:color w:val="231F20"/>
                <w:sz w:val="19"/>
              </w:rPr>
              <w:t>153</w:t>
            </w:r>
          </w:p>
        </w:tc>
      </w:tr>
      <w:tr w:rsidR="00FA3020">
        <w:trPr>
          <w:trHeight w:val="386"/>
        </w:trPr>
        <w:tc>
          <w:tcPr>
            <w:tcW w:w="1000" w:type="dxa"/>
          </w:tcPr>
          <w:p w:rsidR="00FA3020" w:rsidRDefault="00350426">
            <w:pPr>
              <w:pStyle w:val="TableParagraph"/>
              <w:spacing w:before="101"/>
              <w:ind w:left="50"/>
              <w:rPr>
                <w:rFonts w:ascii="Century Gothic"/>
                <w:b/>
                <w:sz w:val="19"/>
              </w:rPr>
            </w:pPr>
            <w:r>
              <w:rPr>
                <w:rFonts w:ascii="Century Gothic"/>
                <w:b/>
                <w:color w:val="231F20"/>
                <w:w w:val="105"/>
                <w:sz w:val="19"/>
              </w:rPr>
              <w:t>Chapter</w:t>
            </w:r>
          </w:p>
        </w:tc>
        <w:tc>
          <w:tcPr>
            <w:tcW w:w="613" w:type="dxa"/>
          </w:tcPr>
          <w:p w:rsidR="00FA3020" w:rsidRDefault="00350426">
            <w:pPr>
              <w:pStyle w:val="TableParagraph"/>
              <w:spacing w:before="100"/>
              <w:ind w:left="131"/>
              <w:rPr>
                <w:rFonts w:ascii="Century Gothic"/>
                <w:b/>
                <w:sz w:val="19"/>
              </w:rPr>
            </w:pPr>
            <w:r>
              <w:rPr>
                <w:rFonts w:ascii="Century Gothic"/>
                <w:b/>
                <w:color w:val="231F20"/>
                <w:w w:val="119"/>
                <w:sz w:val="19"/>
              </w:rPr>
              <w:t>4</w:t>
            </w:r>
          </w:p>
        </w:tc>
        <w:tc>
          <w:tcPr>
            <w:tcW w:w="4332" w:type="dxa"/>
          </w:tcPr>
          <w:p w:rsidR="00FA3020" w:rsidRDefault="00350426">
            <w:pPr>
              <w:pStyle w:val="TableParagraph"/>
              <w:spacing w:before="100"/>
              <w:ind w:left="356"/>
              <w:rPr>
                <w:rFonts w:ascii="Century Gothic"/>
                <w:b/>
                <w:sz w:val="19"/>
              </w:rPr>
            </w:pPr>
            <w:r>
              <w:rPr>
                <w:rFonts w:ascii="Century Gothic"/>
                <w:b/>
                <w:color w:val="231F20"/>
                <w:w w:val="115"/>
                <w:sz w:val="19"/>
              </w:rPr>
              <w:t>Methods and Encapsulation</w:t>
            </w:r>
          </w:p>
        </w:tc>
        <w:tc>
          <w:tcPr>
            <w:tcW w:w="1057" w:type="dxa"/>
          </w:tcPr>
          <w:p w:rsidR="00FA3020" w:rsidRDefault="00FA3020">
            <w:pPr>
              <w:pStyle w:val="TableParagraph"/>
              <w:rPr>
                <w:rFonts w:ascii="Times New Roman"/>
                <w:sz w:val="18"/>
              </w:rPr>
            </w:pPr>
          </w:p>
        </w:tc>
        <w:tc>
          <w:tcPr>
            <w:tcW w:w="715" w:type="dxa"/>
          </w:tcPr>
          <w:p w:rsidR="00FA3020" w:rsidRDefault="00350426">
            <w:pPr>
              <w:pStyle w:val="TableParagraph"/>
              <w:spacing w:before="100"/>
              <w:ind w:right="64"/>
              <w:jc w:val="right"/>
              <w:rPr>
                <w:rFonts w:ascii="Century Gothic"/>
                <w:b/>
                <w:sz w:val="19"/>
              </w:rPr>
            </w:pPr>
            <w:r>
              <w:rPr>
                <w:rFonts w:ascii="Century Gothic"/>
                <w:b/>
                <w:color w:val="231F20"/>
                <w:w w:val="115"/>
                <w:sz w:val="19"/>
              </w:rPr>
              <w:t>165</w:t>
            </w:r>
          </w:p>
        </w:tc>
      </w:tr>
      <w:tr w:rsidR="00FA3020">
        <w:trPr>
          <w:trHeight w:val="277"/>
        </w:trPr>
        <w:tc>
          <w:tcPr>
            <w:tcW w:w="1000" w:type="dxa"/>
          </w:tcPr>
          <w:p w:rsidR="00FA3020" w:rsidRDefault="00FA3020">
            <w:pPr>
              <w:pStyle w:val="TableParagraph"/>
              <w:rPr>
                <w:rFonts w:ascii="Times New Roman"/>
                <w:sz w:val="18"/>
              </w:rPr>
            </w:pPr>
          </w:p>
        </w:tc>
        <w:tc>
          <w:tcPr>
            <w:tcW w:w="613" w:type="dxa"/>
          </w:tcPr>
          <w:p w:rsidR="00FA3020" w:rsidRDefault="00FA3020">
            <w:pPr>
              <w:pStyle w:val="TableParagraph"/>
              <w:rPr>
                <w:rFonts w:ascii="Times New Roman"/>
                <w:sz w:val="18"/>
              </w:rPr>
            </w:pPr>
          </w:p>
        </w:tc>
        <w:tc>
          <w:tcPr>
            <w:tcW w:w="4332" w:type="dxa"/>
          </w:tcPr>
          <w:p w:rsidR="00FA3020" w:rsidRDefault="00350426">
            <w:pPr>
              <w:pStyle w:val="TableParagraph"/>
              <w:spacing w:before="45" w:line="213" w:lineRule="exact"/>
              <w:ind w:left="356"/>
              <w:rPr>
                <w:sz w:val="19"/>
              </w:rPr>
            </w:pPr>
            <w:r>
              <w:rPr>
                <w:color w:val="231F20"/>
                <w:sz w:val="19"/>
              </w:rPr>
              <w:t>Designing Methods</w:t>
            </w:r>
          </w:p>
        </w:tc>
        <w:tc>
          <w:tcPr>
            <w:tcW w:w="1057" w:type="dxa"/>
          </w:tcPr>
          <w:p w:rsidR="00FA3020" w:rsidRDefault="00FA3020">
            <w:pPr>
              <w:pStyle w:val="TableParagraph"/>
              <w:rPr>
                <w:rFonts w:ascii="Times New Roman"/>
                <w:sz w:val="18"/>
              </w:rPr>
            </w:pPr>
          </w:p>
        </w:tc>
        <w:tc>
          <w:tcPr>
            <w:tcW w:w="715" w:type="dxa"/>
          </w:tcPr>
          <w:p w:rsidR="00FA3020" w:rsidRDefault="00350426">
            <w:pPr>
              <w:pStyle w:val="TableParagraph"/>
              <w:spacing w:before="45" w:line="213" w:lineRule="exact"/>
              <w:ind w:right="65"/>
              <w:jc w:val="right"/>
              <w:rPr>
                <w:sz w:val="19"/>
              </w:rPr>
            </w:pPr>
            <w:r>
              <w:rPr>
                <w:color w:val="231F20"/>
                <w:sz w:val="19"/>
              </w:rPr>
              <w:t>166</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sz w:val="19"/>
              </w:rPr>
              <w:t>Optional Specifiers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168</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sz w:val="19"/>
              </w:rPr>
              <w:t>Return Type</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169</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w w:val="105"/>
                <w:sz w:val="19"/>
              </w:rPr>
              <w:t>Method Name</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4"/>
              <w:jc w:val="right"/>
              <w:rPr>
                <w:sz w:val="19"/>
              </w:rPr>
            </w:pPr>
            <w:r>
              <w:rPr>
                <w:color w:val="231F20"/>
                <w:sz w:val="19"/>
              </w:rPr>
              <w:t>170</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sz w:val="19"/>
              </w:rPr>
              <w:t>Parameter List</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6"/>
              <w:jc w:val="right"/>
              <w:rPr>
                <w:sz w:val="19"/>
              </w:rPr>
            </w:pPr>
            <w:r>
              <w:rPr>
                <w:color w:val="231F20"/>
                <w:sz w:val="19"/>
              </w:rPr>
              <w:t>171</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sz w:val="19"/>
              </w:rPr>
              <w:t>Optional Exception List</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4"/>
              <w:jc w:val="right"/>
              <w:rPr>
                <w:sz w:val="19"/>
              </w:rPr>
            </w:pPr>
            <w:r>
              <w:rPr>
                <w:color w:val="231F20"/>
                <w:sz w:val="19"/>
              </w:rPr>
              <w:t>171</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w w:val="105"/>
                <w:sz w:val="19"/>
              </w:rPr>
              <w:t>Method Body</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6"/>
              <w:jc w:val="right"/>
              <w:rPr>
                <w:sz w:val="19"/>
              </w:rPr>
            </w:pPr>
            <w:r>
              <w:rPr>
                <w:color w:val="231F20"/>
                <w:sz w:val="19"/>
              </w:rPr>
              <w:t>171</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356"/>
              <w:rPr>
                <w:sz w:val="19"/>
              </w:rPr>
            </w:pPr>
            <w:r>
              <w:rPr>
                <w:color w:val="231F20"/>
                <w:sz w:val="19"/>
              </w:rPr>
              <w:t>Working with Varargs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4"/>
              <w:jc w:val="right"/>
              <w:rPr>
                <w:sz w:val="19"/>
              </w:rPr>
            </w:pPr>
            <w:r>
              <w:rPr>
                <w:color w:val="231F20"/>
                <w:sz w:val="19"/>
              </w:rPr>
              <w:t>172</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356"/>
              <w:rPr>
                <w:sz w:val="19"/>
              </w:rPr>
            </w:pPr>
            <w:r>
              <w:rPr>
                <w:color w:val="231F20"/>
                <w:sz w:val="19"/>
              </w:rPr>
              <w:t>Applying Access Modifiers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173</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sz w:val="19"/>
              </w:rPr>
              <w:t>Private Access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6"/>
              <w:jc w:val="right"/>
              <w:rPr>
                <w:sz w:val="19"/>
              </w:rPr>
            </w:pPr>
            <w:r>
              <w:rPr>
                <w:color w:val="231F20"/>
                <w:sz w:val="19"/>
              </w:rPr>
              <w:t>173</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sz w:val="19"/>
              </w:rPr>
              <w:t>Default (Package Private) Access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175</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sz w:val="19"/>
              </w:rPr>
              <w:t>Protected Access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4"/>
              <w:jc w:val="right"/>
              <w:rPr>
                <w:sz w:val="19"/>
              </w:rPr>
            </w:pPr>
            <w:r>
              <w:rPr>
                <w:color w:val="231F20"/>
                <w:sz w:val="19"/>
              </w:rPr>
              <w:t>176</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sz w:val="19"/>
              </w:rPr>
              <w:t>Public Access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180</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sz w:val="19"/>
              </w:rPr>
              <w:t>Designing Static Methods and Fields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181</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sz w:val="19"/>
              </w:rPr>
              <w:t>Calling a Static Variable or Method</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6"/>
              <w:jc w:val="right"/>
              <w:rPr>
                <w:sz w:val="19"/>
              </w:rPr>
            </w:pPr>
            <w:r>
              <w:rPr>
                <w:color w:val="231F20"/>
                <w:sz w:val="19"/>
              </w:rPr>
              <w:t>182</w:t>
            </w:r>
          </w:p>
        </w:tc>
      </w:tr>
      <w:tr w:rsidR="00FA3020">
        <w:trPr>
          <w:trHeight w:val="240"/>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13" w:lineRule="exact"/>
              <w:ind w:left="716"/>
              <w:rPr>
                <w:sz w:val="19"/>
              </w:rPr>
            </w:pPr>
            <w:r>
              <w:rPr>
                <w:color w:val="231F20"/>
                <w:sz w:val="19"/>
              </w:rPr>
              <w:t>Static vs. Instance</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13" w:lineRule="exact"/>
              <w:ind w:right="65"/>
              <w:jc w:val="right"/>
              <w:rPr>
                <w:sz w:val="19"/>
              </w:rPr>
            </w:pPr>
            <w:r>
              <w:rPr>
                <w:color w:val="231F20"/>
                <w:sz w:val="19"/>
              </w:rPr>
              <w:t>183</w:t>
            </w:r>
          </w:p>
        </w:tc>
      </w:tr>
      <w:tr w:rsidR="00FA3020">
        <w:trPr>
          <w:trHeight w:val="231"/>
        </w:trPr>
        <w:tc>
          <w:tcPr>
            <w:tcW w:w="1000" w:type="dxa"/>
          </w:tcPr>
          <w:p w:rsidR="00FA3020" w:rsidRDefault="00FA3020">
            <w:pPr>
              <w:pStyle w:val="TableParagraph"/>
              <w:rPr>
                <w:rFonts w:ascii="Times New Roman"/>
                <w:sz w:val="16"/>
              </w:rPr>
            </w:pPr>
          </w:p>
        </w:tc>
        <w:tc>
          <w:tcPr>
            <w:tcW w:w="613" w:type="dxa"/>
          </w:tcPr>
          <w:p w:rsidR="00FA3020" w:rsidRDefault="00FA3020">
            <w:pPr>
              <w:pStyle w:val="TableParagraph"/>
              <w:rPr>
                <w:rFonts w:ascii="Times New Roman"/>
                <w:sz w:val="16"/>
              </w:rPr>
            </w:pPr>
          </w:p>
        </w:tc>
        <w:tc>
          <w:tcPr>
            <w:tcW w:w="4332" w:type="dxa"/>
          </w:tcPr>
          <w:p w:rsidR="00FA3020" w:rsidRDefault="00350426">
            <w:pPr>
              <w:pStyle w:val="TableParagraph"/>
              <w:spacing w:before="7" w:line="204" w:lineRule="exact"/>
              <w:ind w:left="716"/>
              <w:rPr>
                <w:sz w:val="19"/>
              </w:rPr>
            </w:pPr>
            <w:r>
              <w:rPr>
                <w:color w:val="231F20"/>
                <w:sz w:val="19"/>
              </w:rPr>
              <w:t>Static Variables</w:t>
            </w:r>
          </w:p>
        </w:tc>
        <w:tc>
          <w:tcPr>
            <w:tcW w:w="1057" w:type="dxa"/>
          </w:tcPr>
          <w:p w:rsidR="00FA3020" w:rsidRDefault="00FA3020">
            <w:pPr>
              <w:pStyle w:val="TableParagraph"/>
              <w:rPr>
                <w:rFonts w:ascii="Times New Roman"/>
                <w:sz w:val="16"/>
              </w:rPr>
            </w:pPr>
          </w:p>
        </w:tc>
        <w:tc>
          <w:tcPr>
            <w:tcW w:w="715" w:type="dxa"/>
          </w:tcPr>
          <w:p w:rsidR="00FA3020" w:rsidRDefault="00350426">
            <w:pPr>
              <w:pStyle w:val="TableParagraph"/>
              <w:spacing w:before="7" w:line="204" w:lineRule="exact"/>
              <w:ind w:right="65"/>
              <w:jc w:val="right"/>
              <w:rPr>
                <w:sz w:val="19"/>
              </w:rPr>
            </w:pPr>
            <w:r>
              <w:rPr>
                <w:color w:val="231F20"/>
                <w:sz w:val="19"/>
              </w:rPr>
              <w:t>185</w:t>
            </w:r>
          </w:p>
        </w:tc>
      </w:tr>
    </w:tbl>
    <w:p w:rsidR="00FA3020" w:rsidRDefault="00FA3020">
      <w:pPr>
        <w:spacing w:line="204" w:lineRule="exact"/>
        <w:jc w:val="right"/>
        <w:rPr>
          <w:sz w:val="19"/>
        </w:rPr>
        <w:sectPr w:rsidR="00FA3020">
          <w:pgSz w:w="10620" w:h="13320"/>
          <w:pgMar w:top="540" w:right="0" w:bottom="280" w:left="0" w:header="720" w:footer="720" w:gutter="0"/>
          <w:cols w:space="720"/>
        </w:sectPr>
      </w:pPr>
    </w:p>
    <w:tbl>
      <w:tblPr>
        <w:tblW w:w="0" w:type="auto"/>
        <w:tblInd w:w="1382" w:type="dxa"/>
        <w:tblLayout w:type="fixed"/>
        <w:tblCellMar>
          <w:left w:w="0" w:type="dxa"/>
          <w:right w:w="0" w:type="dxa"/>
        </w:tblCellMar>
        <w:tblLook w:val="01E0"/>
      </w:tblPr>
      <w:tblGrid>
        <w:gridCol w:w="962"/>
        <w:gridCol w:w="943"/>
        <w:gridCol w:w="4528"/>
        <w:gridCol w:w="1283"/>
      </w:tblGrid>
      <w:tr w:rsidR="00FA3020">
        <w:trPr>
          <w:trHeight w:val="530"/>
        </w:trPr>
        <w:tc>
          <w:tcPr>
            <w:tcW w:w="962" w:type="dxa"/>
          </w:tcPr>
          <w:p w:rsidR="00FA3020" w:rsidRDefault="00350426">
            <w:pPr>
              <w:pStyle w:val="TableParagraph"/>
              <w:spacing w:before="8"/>
              <w:ind w:left="50"/>
              <w:rPr>
                <w:rFonts w:ascii="Calibri"/>
                <w:b/>
                <w:sz w:val="17"/>
              </w:rPr>
            </w:pPr>
            <w:r>
              <w:rPr>
                <w:rFonts w:ascii="Calibri"/>
                <w:b/>
                <w:color w:val="231F20"/>
                <w:w w:val="110"/>
                <w:sz w:val="17"/>
              </w:rPr>
              <w:lastRenderedPageBreak/>
              <w:t>xviii</w:t>
            </w:r>
          </w:p>
        </w:tc>
        <w:tc>
          <w:tcPr>
            <w:tcW w:w="943" w:type="dxa"/>
          </w:tcPr>
          <w:p w:rsidR="00FA3020" w:rsidRDefault="00350426">
            <w:pPr>
              <w:pStyle w:val="TableParagraph"/>
              <w:spacing w:line="208" w:lineRule="exact"/>
              <w:ind w:left="76"/>
              <w:rPr>
                <w:rFonts w:ascii="Tahoma"/>
                <w:sz w:val="18"/>
              </w:rPr>
            </w:pPr>
            <w:r>
              <w:rPr>
                <w:rFonts w:ascii="Tahoma"/>
                <w:color w:val="231F20"/>
                <w:w w:val="110"/>
                <w:sz w:val="18"/>
              </w:rPr>
              <w:t>Contents</w:t>
            </w:r>
          </w:p>
        </w:tc>
        <w:tc>
          <w:tcPr>
            <w:tcW w:w="5811" w:type="dxa"/>
            <w:gridSpan w:val="2"/>
          </w:tcPr>
          <w:p w:rsidR="00FA3020" w:rsidRDefault="00FA3020">
            <w:pPr>
              <w:pStyle w:val="TableParagraph"/>
              <w:rPr>
                <w:rFonts w:ascii="Times New Roman"/>
                <w:sz w:val="18"/>
              </w:rPr>
            </w:pPr>
          </w:p>
        </w:tc>
      </w:tr>
      <w:tr w:rsidR="00FA3020">
        <w:trPr>
          <w:trHeight w:val="546"/>
        </w:trPr>
        <w:tc>
          <w:tcPr>
            <w:tcW w:w="962" w:type="dxa"/>
          </w:tcPr>
          <w:p w:rsidR="00FA3020" w:rsidRDefault="00FA3020">
            <w:pPr>
              <w:pStyle w:val="TableParagraph"/>
              <w:rPr>
                <w:rFonts w:ascii="Times New Roman"/>
                <w:sz w:val="18"/>
              </w:rPr>
            </w:pPr>
          </w:p>
        </w:tc>
        <w:tc>
          <w:tcPr>
            <w:tcW w:w="943" w:type="dxa"/>
          </w:tcPr>
          <w:p w:rsidR="00FA3020" w:rsidRDefault="00FA3020">
            <w:pPr>
              <w:pStyle w:val="TableParagraph"/>
              <w:rPr>
                <w:rFonts w:ascii="Times New Roman"/>
                <w:sz w:val="18"/>
              </w:rPr>
            </w:pPr>
          </w:p>
        </w:tc>
        <w:tc>
          <w:tcPr>
            <w:tcW w:w="4528" w:type="dxa"/>
          </w:tcPr>
          <w:p w:rsidR="00FA3020" w:rsidRDefault="00FA3020">
            <w:pPr>
              <w:pStyle w:val="TableParagraph"/>
              <w:rPr>
                <w:rFonts w:ascii="Tahoma"/>
                <w:sz w:val="26"/>
              </w:rPr>
            </w:pPr>
          </w:p>
          <w:p w:rsidR="00FA3020" w:rsidRDefault="00350426">
            <w:pPr>
              <w:pStyle w:val="TableParagraph"/>
              <w:spacing w:line="213" w:lineRule="exact"/>
              <w:ind w:left="440"/>
              <w:rPr>
                <w:sz w:val="19"/>
              </w:rPr>
            </w:pPr>
            <w:r>
              <w:rPr>
                <w:color w:val="231F20"/>
                <w:sz w:val="19"/>
              </w:rPr>
              <w:t>Static Initialization</w:t>
            </w:r>
          </w:p>
        </w:tc>
        <w:tc>
          <w:tcPr>
            <w:tcW w:w="1283" w:type="dxa"/>
          </w:tcPr>
          <w:p w:rsidR="00FA3020" w:rsidRDefault="00FA3020">
            <w:pPr>
              <w:pStyle w:val="TableParagraph"/>
              <w:rPr>
                <w:rFonts w:ascii="Tahoma"/>
                <w:sz w:val="26"/>
              </w:rPr>
            </w:pPr>
          </w:p>
          <w:p w:rsidR="00FA3020" w:rsidRDefault="00350426">
            <w:pPr>
              <w:pStyle w:val="TableParagraph"/>
              <w:spacing w:line="213" w:lineRule="exact"/>
              <w:ind w:right="49"/>
              <w:jc w:val="right"/>
              <w:rPr>
                <w:sz w:val="19"/>
              </w:rPr>
            </w:pPr>
            <w:r>
              <w:rPr>
                <w:color w:val="231F20"/>
                <w:sz w:val="19"/>
              </w:rPr>
              <w:t>186</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Static Imports</w:t>
            </w:r>
          </w:p>
        </w:tc>
        <w:tc>
          <w:tcPr>
            <w:tcW w:w="1283" w:type="dxa"/>
          </w:tcPr>
          <w:p w:rsidR="00FA3020" w:rsidRDefault="00350426">
            <w:pPr>
              <w:pStyle w:val="TableParagraph"/>
              <w:spacing w:before="7" w:line="213" w:lineRule="exact"/>
              <w:ind w:right="49"/>
              <w:jc w:val="right"/>
              <w:rPr>
                <w:sz w:val="19"/>
              </w:rPr>
            </w:pPr>
            <w:r>
              <w:rPr>
                <w:color w:val="231F20"/>
                <w:sz w:val="19"/>
              </w:rPr>
              <w:t>187</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80"/>
              <w:rPr>
                <w:sz w:val="19"/>
              </w:rPr>
            </w:pPr>
            <w:r>
              <w:rPr>
                <w:color w:val="231F20"/>
                <w:sz w:val="19"/>
              </w:rPr>
              <w:t>Passing Data Among Methods</w:t>
            </w:r>
          </w:p>
        </w:tc>
        <w:tc>
          <w:tcPr>
            <w:tcW w:w="1283" w:type="dxa"/>
          </w:tcPr>
          <w:p w:rsidR="00FA3020" w:rsidRDefault="00350426">
            <w:pPr>
              <w:pStyle w:val="TableParagraph"/>
              <w:spacing w:before="7" w:line="213" w:lineRule="exact"/>
              <w:ind w:right="49"/>
              <w:jc w:val="right"/>
              <w:rPr>
                <w:sz w:val="19"/>
              </w:rPr>
            </w:pPr>
            <w:r>
              <w:rPr>
                <w:color w:val="231F20"/>
                <w:sz w:val="19"/>
              </w:rPr>
              <w:t>188</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80"/>
              <w:rPr>
                <w:sz w:val="19"/>
              </w:rPr>
            </w:pPr>
            <w:r>
              <w:rPr>
                <w:color w:val="231F20"/>
                <w:sz w:val="19"/>
              </w:rPr>
              <w:t>Overloading Methods</w:t>
            </w:r>
          </w:p>
        </w:tc>
        <w:tc>
          <w:tcPr>
            <w:tcW w:w="1283" w:type="dxa"/>
          </w:tcPr>
          <w:p w:rsidR="00FA3020" w:rsidRDefault="00350426">
            <w:pPr>
              <w:pStyle w:val="TableParagraph"/>
              <w:spacing w:before="7" w:line="213" w:lineRule="exact"/>
              <w:ind w:right="48"/>
              <w:jc w:val="right"/>
              <w:rPr>
                <w:sz w:val="19"/>
              </w:rPr>
            </w:pPr>
            <w:r>
              <w:rPr>
                <w:color w:val="231F20"/>
                <w:sz w:val="19"/>
              </w:rPr>
              <w:t>191</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80"/>
              <w:rPr>
                <w:sz w:val="19"/>
              </w:rPr>
            </w:pPr>
            <w:r>
              <w:rPr>
                <w:color w:val="231F20"/>
                <w:sz w:val="19"/>
              </w:rPr>
              <w:t>Creating Constructors</w:t>
            </w:r>
          </w:p>
        </w:tc>
        <w:tc>
          <w:tcPr>
            <w:tcW w:w="1283" w:type="dxa"/>
          </w:tcPr>
          <w:p w:rsidR="00FA3020" w:rsidRDefault="00350426">
            <w:pPr>
              <w:pStyle w:val="TableParagraph"/>
              <w:spacing w:before="7" w:line="213" w:lineRule="exact"/>
              <w:ind w:right="49"/>
              <w:jc w:val="right"/>
              <w:rPr>
                <w:sz w:val="19"/>
              </w:rPr>
            </w:pPr>
            <w:r>
              <w:rPr>
                <w:color w:val="231F20"/>
                <w:sz w:val="19"/>
              </w:rPr>
              <w:t>196</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Default Constructor</w:t>
            </w:r>
          </w:p>
        </w:tc>
        <w:tc>
          <w:tcPr>
            <w:tcW w:w="1283" w:type="dxa"/>
          </w:tcPr>
          <w:p w:rsidR="00FA3020" w:rsidRDefault="00350426">
            <w:pPr>
              <w:pStyle w:val="TableParagraph"/>
              <w:spacing w:before="7" w:line="213" w:lineRule="exact"/>
              <w:ind w:right="48"/>
              <w:jc w:val="right"/>
              <w:rPr>
                <w:sz w:val="19"/>
              </w:rPr>
            </w:pPr>
            <w:r>
              <w:rPr>
                <w:color w:val="231F20"/>
                <w:sz w:val="19"/>
              </w:rPr>
              <w:t>197</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Overloading Constructors</w:t>
            </w:r>
          </w:p>
        </w:tc>
        <w:tc>
          <w:tcPr>
            <w:tcW w:w="1283" w:type="dxa"/>
          </w:tcPr>
          <w:p w:rsidR="00FA3020" w:rsidRDefault="00350426">
            <w:pPr>
              <w:pStyle w:val="TableParagraph"/>
              <w:spacing w:before="7" w:line="213" w:lineRule="exact"/>
              <w:ind w:right="48"/>
              <w:jc w:val="right"/>
              <w:rPr>
                <w:sz w:val="19"/>
              </w:rPr>
            </w:pPr>
            <w:r>
              <w:rPr>
                <w:color w:val="231F20"/>
                <w:sz w:val="19"/>
              </w:rPr>
              <w:t>199</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Final Fields</w:t>
            </w:r>
          </w:p>
        </w:tc>
        <w:tc>
          <w:tcPr>
            <w:tcW w:w="1283" w:type="dxa"/>
          </w:tcPr>
          <w:p w:rsidR="00FA3020" w:rsidRDefault="00350426">
            <w:pPr>
              <w:pStyle w:val="TableParagraph"/>
              <w:spacing w:before="7" w:line="213" w:lineRule="exact"/>
              <w:ind w:right="48"/>
              <w:jc w:val="right"/>
              <w:rPr>
                <w:sz w:val="19"/>
              </w:rPr>
            </w:pPr>
            <w:r>
              <w:rPr>
                <w:color w:val="231F20"/>
                <w:sz w:val="19"/>
              </w:rPr>
              <w:t>202</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w w:val="105"/>
                <w:sz w:val="19"/>
              </w:rPr>
              <w:t>Order of Initialization</w:t>
            </w:r>
          </w:p>
        </w:tc>
        <w:tc>
          <w:tcPr>
            <w:tcW w:w="1283" w:type="dxa"/>
          </w:tcPr>
          <w:p w:rsidR="00FA3020" w:rsidRDefault="00350426">
            <w:pPr>
              <w:pStyle w:val="TableParagraph"/>
              <w:spacing w:before="7" w:line="213" w:lineRule="exact"/>
              <w:ind w:right="49"/>
              <w:jc w:val="right"/>
              <w:rPr>
                <w:sz w:val="19"/>
              </w:rPr>
            </w:pPr>
            <w:r>
              <w:rPr>
                <w:color w:val="231F20"/>
                <w:sz w:val="19"/>
              </w:rPr>
              <w:t>202</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80"/>
              <w:rPr>
                <w:sz w:val="19"/>
              </w:rPr>
            </w:pPr>
            <w:r>
              <w:rPr>
                <w:color w:val="231F20"/>
                <w:w w:val="105"/>
                <w:sz w:val="19"/>
              </w:rPr>
              <w:t>Encapsulating Data</w:t>
            </w:r>
          </w:p>
        </w:tc>
        <w:tc>
          <w:tcPr>
            <w:tcW w:w="1283" w:type="dxa"/>
          </w:tcPr>
          <w:p w:rsidR="00FA3020" w:rsidRDefault="00350426">
            <w:pPr>
              <w:pStyle w:val="TableParagraph"/>
              <w:spacing w:before="7" w:line="213" w:lineRule="exact"/>
              <w:ind w:right="48"/>
              <w:jc w:val="right"/>
              <w:rPr>
                <w:sz w:val="19"/>
              </w:rPr>
            </w:pPr>
            <w:r>
              <w:rPr>
                <w:color w:val="231F20"/>
                <w:sz w:val="19"/>
              </w:rPr>
              <w:t>205</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Creating Immutable Classes</w:t>
            </w:r>
          </w:p>
        </w:tc>
        <w:tc>
          <w:tcPr>
            <w:tcW w:w="1283" w:type="dxa"/>
          </w:tcPr>
          <w:p w:rsidR="00FA3020" w:rsidRDefault="00350426">
            <w:pPr>
              <w:pStyle w:val="TableParagraph"/>
              <w:spacing w:before="7" w:line="213" w:lineRule="exact"/>
              <w:ind w:right="49"/>
              <w:jc w:val="right"/>
              <w:rPr>
                <w:sz w:val="19"/>
              </w:rPr>
            </w:pPr>
            <w:r>
              <w:rPr>
                <w:color w:val="231F20"/>
                <w:sz w:val="19"/>
              </w:rPr>
              <w:t>207</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80"/>
              <w:rPr>
                <w:sz w:val="19"/>
              </w:rPr>
            </w:pPr>
            <w:r>
              <w:rPr>
                <w:color w:val="231F20"/>
                <w:sz w:val="19"/>
              </w:rPr>
              <w:t>Writing Simple Lambdas</w:t>
            </w:r>
          </w:p>
        </w:tc>
        <w:tc>
          <w:tcPr>
            <w:tcW w:w="1283" w:type="dxa"/>
          </w:tcPr>
          <w:p w:rsidR="00FA3020" w:rsidRDefault="00350426">
            <w:pPr>
              <w:pStyle w:val="TableParagraph"/>
              <w:spacing w:before="7" w:line="213" w:lineRule="exact"/>
              <w:ind w:right="49"/>
              <w:jc w:val="right"/>
              <w:rPr>
                <w:sz w:val="19"/>
              </w:rPr>
            </w:pPr>
            <w:r>
              <w:rPr>
                <w:color w:val="231F20"/>
                <w:sz w:val="19"/>
              </w:rPr>
              <w:t>208</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w w:val="105"/>
                <w:sz w:val="19"/>
              </w:rPr>
              <w:t>Lambda Example</w:t>
            </w:r>
          </w:p>
        </w:tc>
        <w:tc>
          <w:tcPr>
            <w:tcW w:w="1283" w:type="dxa"/>
          </w:tcPr>
          <w:p w:rsidR="00FA3020" w:rsidRDefault="00350426">
            <w:pPr>
              <w:pStyle w:val="TableParagraph"/>
              <w:spacing w:before="7" w:line="213" w:lineRule="exact"/>
              <w:ind w:right="48"/>
              <w:jc w:val="right"/>
              <w:rPr>
                <w:sz w:val="19"/>
              </w:rPr>
            </w:pPr>
            <w:r>
              <w:rPr>
                <w:color w:val="231F20"/>
                <w:sz w:val="19"/>
              </w:rPr>
              <w:t>209</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w w:val="105"/>
                <w:sz w:val="19"/>
              </w:rPr>
              <w:t>Lambda Syntax</w:t>
            </w:r>
          </w:p>
        </w:tc>
        <w:tc>
          <w:tcPr>
            <w:tcW w:w="1283" w:type="dxa"/>
          </w:tcPr>
          <w:p w:rsidR="00FA3020" w:rsidRDefault="00350426">
            <w:pPr>
              <w:pStyle w:val="TableParagraph"/>
              <w:spacing w:before="7" w:line="213" w:lineRule="exact"/>
              <w:ind w:right="48"/>
              <w:jc w:val="right"/>
              <w:rPr>
                <w:sz w:val="19"/>
              </w:rPr>
            </w:pPr>
            <w:r>
              <w:rPr>
                <w:color w:val="231F20"/>
                <w:sz w:val="19"/>
              </w:rPr>
              <w:t>211</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Predicates</w:t>
            </w:r>
          </w:p>
        </w:tc>
        <w:tc>
          <w:tcPr>
            <w:tcW w:w="1283" w:type="dxa"/>
          </w:tcPr>
          <w:p w:rsidR="00FA3020" w:rsidRDefault="00350426">
            <w:pPr>
              <w:pStyle w:val="TableParagraph"/>
              <w:spacing w:before="7" w:line="213" w:lineRule="exact"/>
              <w:ind w:right="48"/>
              <w:jc w:val="right"/>
              <w:rPr>
                <w:sz w:val="19"/>
              </w:rPr>
            </w:pPr>
            <w:r>
              <w:rPr>
                <w:color w:val="231F20"/>
                <w:sz w:val="19"/>
              </w:rPr>
              <w:t>214</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80"/>
              <w:rPr>
                <w:sz w:val="19"/>
              </w:rPr>
            </w:pPr>
            <w:r>
              <w:rPr>
                <w:color w:val="231F20"/>
                <w:sz w:val="19"/>
              </w:rPr>
              <w:t>Summary</w:t>
            </w:r>
          </w:p>
        </w:tc>
        <w:tc>
          <w:tcPr>
            <w:tcW w:w="1283" w:type="dxa"/>
          </w:tcPr>
          <w:p w:rsidR="00FA3020" w:rsidRDefault="00350426">
            <w:pPr>
              <w:pStyle w:val="TableParagraph"/>
              <w:spacing w:before="7" w:line="213" w:lineRule="exact"/>
              <w:ind w:right="48"/>
              <w:jc w:val="right"/>
              <w:rPr>
                <w:sz w:val="19"/>
              </w:rPr>
            </w:pPr>
            <w:r>
              <w:rPr>
                <w:color w:val="231F20"/>
                <w:sz w:val="19"/>
              </w:rPr>
              <w:t>215</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80"/>
              <w:rPr>
                <w:sz w:val="19"/>
              </w:rPr>
            </w:pPr>
            <w:r>
              <w:rPr>
                <w:color w:val="231F20"/>
                <w:sz w:val="19"/>
              </w:rPr>
              <w:t>Exam Essentials</w:t>
            </w:r>
          </w:p>
        </w:tc>
        <w:tc>
          <w:tcPr>
            <w:tcW w:w="1283" w:type="dxa"/>
          </w:tcPr>
          <w:p w:rsidR="00FA3020" w:rsidRDefault="00350426">
            <w:pPr>
              <w:pStyle w:val="TableParagraph"/>
              <w:spacing w:before="7" w:line="213" w:lineRule="exact"/>
              <w:ind w:right="48"/>
              <w:jc w:val="right"/>
              <w:rPr>
                <w:sz w:val="19"/>
              </w:rPr>
            </w:pPr>
            <w:r>
              <w:rPr>
                <w:color w:val="231F20"/>
                <w:sz w:val="19"/>
              </w:rPr>
              <w:t>216</w:t>
            </w:r>
          </w:p>
        </w:tc>
      </w:tr>
      <w:tr w:rsidR="00FA3020">
        <w:trPr>
          <w:trHeight w:val="335"/>
        </w:trPr>
        <w:tc>
          <w:tcPr>
            <w:tcW w:w="962" w:type="dxa"/>
          </w:tcPr>
          <w:p w:rsidR="00FA3020" w:rsidRDefault="00FA3020">
            <w:pPr>
              <w:pStyle w:val="TableParagraph"/>
              <w:rPr>
                <w:rFonts w:ascii="Times New Roman"/>
                <w:sz w:val="18"/>
              </w:rPr>
            </w:pPr>
          </w:p>
        </w:tc>
        <w:tc>
          <w:tcPr>
            <w:tcW w:w="943" w:type="dxa"/>
          </w:tcPr>
          <w:p w:rsidR="00FA3020" w:rsidRDefault="00FA3020">
            <w:pPr>
              <w:pStyle w:val="TableParagraph"/>
              <w:rPr>
                <w:rFonts w:ascii="Times New Roman"/>
                <w:sz w:val="18"/>
              </w:rPr>
            </w:pPr>
          </w:p>
        </w:tc>
        <w:tc>
          <w:tcPr>
            <w:tcW w:w="4528" w:type="dxa"/>
          </w:tcPr>
          <w:p w:rsidR="00FA3020" w:rsidRDefault="00350426">
            <w:pPr>
              <w:pStyle w:val="TableParagraph"/>
              <w:spacing w:before="7"/>
              <w:ind w:left="80"/>
              <w:rPr>
                <w:sz w:val="19"/>
              </w:rPr>
            </w:pPr>
            <w:r>
              <w:rPr>
                <w:color w:val="231F20"/>
                <w:sz w:val="19"/>
              </w:rPr>
              <w:t>Review Questions</w:t>
            </w:r>
          </w:p>
        </w:tc>
        <w:tc>
          <w:tcPr>
            <w:tcW w:w="1283" w:type="dxa"/>
          </w:tcPr>
          <w:p w:rsidR="00FA3020" w:rsidRDefault="00350426">
            <w:pPr>
              <w:pStyle w:val="TableParagraph"/>
              <w:spacing w:before="7"/>
              <w:ind w:right="48"/>
              <w:jc w:val="right"/>
              <w:rPr>
                <w:sz w:val="19"/>
              </w:rPr>
            </w:pPr>
            <w:r>
              <w:rPr>
                <w:color w:val="231F20"/>
                <w:sz w:val="19"/>
              </w:rPr>
              <w:t>218</w:t>
            </w:r>
          </w:p>
        </w:tc>
      </w:tr>
      <w:tr w:rsidR="00FA3020">
        <w:trPr>
          <w:trHeight w:val="386"/>
        </w:trPr>
        <w:tc>
          <w:tcPr>
            <w:tcW w:w="962" w:type="dxa"/>
          </w:tcPr>
          <w:p w:rsidR="00FA3020" w:rsidRDefault="00350426">
            <w:pPr>
              <w:pStyle w:val="TableParagraph"/>
              <w:spacing w:before="101"/>
              <w:ind w:left="65"/>
              <w:rPr>
                <w:rFonts w:ascii="Century Gothic"/>
                <w:b/>
                <w:sz w:val="19"/>
              </w:rPr>
            </w:pPr>
            <w:r>
              <w:rPr>
                <w:rFonts w:ascii="Century Gothic"/>
                <w:b/>
                <w:color w:val="231F20"/>
                <w:w w:val="105"/>
                <w:sz w:val="19"/>
              </w:rPr>
              <w:t>Chapter</w:t>
            </w:r>
          </w:p>
        </w:tc>
        <w:tc>
          <w:tcPr>
            <w:tcW w:w="943" w:type="dxa"/>
          </w:tcPr>
          <w:p w:rsidR="00FA3020" w:rsidRDefault="00350426">
            <w:pPr>
              <w:pStyle w:val="TableParagraph"/>
              <w:spacing w:before="101"/>
              <w:ind w:left="184"/>
              <w:rPr>
                <w:rFonts w:ascii="Century Gothic"/>
                <w:b/>
                <w:sz w:val="19"/>
              </w:rPr>
            </w:pPr>
            <w:r>
              <w:rPr>
                <w:rFonts w:ascii="Century Gothic"/>
                <w:b/>
                <w:color w:val="231F20"/>
                <w:w w:val="119"/>
                <w:sz w:val="19"/>
              </w:rPr>
              <w:t>5</w:t>
            </w:r>
          </w:p>
        </w:tc>
        <w:tc>
          <w:tcPr>
            <w:tcW w:w="4528" w:type="dxa"/>
          </w:tcPr>
          <w:p w:rsidR="00FA3020" w:rsidRDefault="00350426">
            <w:pPr>
              <w:pStyle w:val="TableParagraph"/>
              <w:spacing w:before="101"/>
              <w:ind w:left="80"/>
              <w:rPr>
                <w:rFonts w:ascii="Century Gothic"/>
                <w:b/>
                <w:sz w:val="19"/>
              </w:rPr>
            </w:pPr>
            <w:r>
              <w:rPr>
                <w:rFonts w:ascii="Century Gothic"/>
                <w:b/>
                <w:color w:val="231F20"/>
                <w:w w:val="115"/>
                <w:sz w:val="19"/>
              </w:rPr>
              <w:t>Class Design</w:t>
            </w:r>
          </w:p>
        </w:tc>
        <w:tc>
          <w:tcPr>
            <w:tcW w:w="1283" w:type="dxa"/>
          </w:tcPr>
          <w:p w:rsidR="00FA3020" w:rsidRDefault="00350426">
            <w:pPr>
              <w:pStyle w:val="TableParagraph"/>
              <w:spacing w:before="101"/>
              <w:ind w:right="49"/>
              <w:jc w:val="right"/>
              <w:rPr>
                <w:rFonts w:ascii="Century Gothic"/>
                <w:b/>
                <w:sz w:val="19"/>
              </w:rPr>
            </w:pPr>
            <w:r>
              <w:rPr>
                <w:rFonts w:ascii="Century Gothic"/>
                <w:b/>
                <w:color w:val="231F20"/>
                <w:w w:val="120"/>
                <w:sz w:val="19"/>
              </w:rPr>
              <w:t>233</w:t>
            </w:r>
          </w:p>
        </w:tc>
      </w:tr>
      <w:tr w:rsidR="00FA3020">
        <w:trPr>
          <w:trHeight w:val="277"/>
        </w:trPr>
        <w:tc>
          <w:tcPr>
            <w:tcW w:w="962" w:type="dxa"/>
          </w:tcPr>
          <w:p w:rsidR="00FA3020" w:rsidRDefault="00FA3020">
            <w:pPr>
              <w:pStyle w:val="TableParagraph"/>
              <w:rPr>
                <w:rFonts w:ascii="Times New Roman"/>
                <w:sz w:val="18"/>
              </w:rPr>
            </w:pPr>
          </w:p>
        </w:tc>
        <w:tc>
          <w:tcPr>
            <w:tcW w:w="943" w:type="dxa"/>
          </w:tcPr>
          <w:p w:rsidR="00FA3020" w:rsidRDefault="00FA3020">
            <w:pPr>
              <w:pStyle w:val="TableParagraph"/>
              <w:rPr>
                <w:rFonts w:ascii="Times New Roman"/>
                <w:sz w:val="18"/>
              </w:rPr>
            </w:pPr>
          </w:p>
        </w:tc>
        <w:tc>
          <w:tcPr>
            <w:tcW w:w="4528" w:type="dxa"/>
          </w:tcPr>
          <w:p w:rsidR="00FA3020" w:rsidRDefault="00350426">
            <w:pPr>
              <w:pStyle w:val="TableParagraph"/>
              <w:spacing w:before="45" w:line="213" w:lineRule="exact"/>
              <w:ind w:left="80"/>
              <w:rPr>
                <w:sz w:val="19"/>
              </w:rPr>
            </w:pPr>
            <w:r>
              <w:rPr>
                <w:color w:val="231F20"/>
                <w:sz w:val="19"/>
              </w:rPr>
              <w:t>Introducing Class Inheritance</w:t>
            </w:r>
          </w:p>
        </w:tc>
        <w:tc>
          <w:tcPr>
            <w:tcW w:w="1283" w:type="dxa"/>
          </w:tcPr>
          <w:p w:rsidR="00FA3020" w:rsidRDefault="00350426">
            <w:pPr>
              <w:pStyle w:val="TableParagraph"/>
              <w:spacing w:before="45" w:line="213" w:lineRule="exact"/>
              <w:ind w:right="49"/>
              <w:jc w:val="right"/>
              <w:rPr>
                <w:sz w:val="19"/>
              </w:rPr>
            </w:pPr>
            <w:r>
              <w:rPr>
                <w:color w:val="231F20"/>
                <w:sz w:val="19"/>
              </w:rPr>
              <w:t>234</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Extending a Class</w:t>
            </w:r>
          </w:p>
        </w:tc>
        <w:tc>
          <w:tcPr>
            <w:tcW w:w="1283" w:type="dxa"/>
          </w:tcPr>
          <w:p w:rsidR="00FA3020" w:rsidRDefault="00350426">
            <w:pPr>
              <w:pStyle w:val="TableParagraph"/>
              <w:spacing w:before="7" w:line="213" w:lineRule="exact"/>
              <w:ind w:right="50"/>
              <w:jc w:val="right"/>
              <w:rPr>
                <w:sz w:val="19"/>
              </w:rPr>
            </w:pPr>
            <w:r>
              <w:rPr>
                <w:color w:val="231F20"/>
                <w:sz w:val="19"/>
              </w:rPr>
              <w:t>235</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Applying Class Access Modifiers</w:t>
            </w:r>
          </w:p>
        </w:tc>
        <w:tc>
          <w:tcPr>
            <w:tcW w:w="1283" w:type="dxa"/>
          </w:tcPr>
          <w:p w:rsidR="00FA3020" w:rsidRDefault="00350426">
            <w:pPr>
              <w:pStyle w:val="TableParagraph"/>
              <w:spacing w:before="7" w:line="213" w:lineRule="exact"/>
              <w:ind w:right="49"/>
              <w:jc w:val="right"/>
              <w:rPr>
                <w:sz w:val="19"/>
              </w:rPr>
            </w:pPr>
            <w:r>
              <w:rPr>
                <w:color w:val="231F20"/>
                <w:sz w:val="19"/>
              </w:rPr>
              <w:t>237</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w w:val="105"/>
                <w:sz w:val="19"/>
              </w:rPr>
              <w:t>Creating Java Objects</w:t>
            </w:r>
          </w:p>
        </w:tc>
        <w:tc>
          <w:tcPr>
            <w:tcW w:w="1283" w:type="dxa"/>
          </w:tcPr>
          <w:p w:rsidR="00FA3020" w:rsidRDefault="00350426">
            <w:pPr>
              <w:pStyle w:val="TableParagraph"/>
              <w:spacing w:before="7" w:line="213" w:lineRule="exact"/>
              <w:ind w:right="48"/>
              <w:jc w:val="right"/>
              <w:rPr>
                <w:sz w:val="19"/>
              </w:rPr>
            </w:pPr>
            <w:r>
              <w:rPr>
                <w:color w:val="231F20"/>
                <w:sz w:val="19"/>
              </w:rPr>
              <w:t>237</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Defining Constructors</w:t>
            </w:r>
          </w:p>
        </w:tc>
        <w:tc>
          <w:tcPr>
            <w:tcW w:w="1283" w:type="dxa"/>
          </w:tcPr>
          <w:p w:rsidR="00FA3020" w:rsidRDefault="00350426">
            <w:pPr>
              <w:pStyle w:val="TableParagraph"/>
              <w:spacing w:before="7" w:line="213" w:lineRule="exact"/>
              <w:ind w:right="48"/>
              <w:jc w:val="right"/>
              <w:rPr>
                <w:sz w:val="19"/>
              </w:rPr>
            </w:pPr>
            <w:r>
              <w:rPr>
                <w:color w:val="231F20"/>
                <w:sz w:val="19"/>
              </w:rPr>
              <w:t>238</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Calling Inherited Class Members</w:t>
            </w:r>
          </w:p>
        </w:tc>
        <w:tc>
          <w:tcPr>
            <w:tcW w:w="1283" w:type="dxa"/>
          </w:tcPr>
          <w:p w:rsidR="00FA3020" w:rsidRDefault="00350426">
            <w:pPr>
              <w:pStyle w:val="TableParagraph"/>
              <w:spacing w:before="7" w:line="213" w:lineRule="exact"/>
              <w:ind w:right="49"/>
              <w:jc w:val="right"/>
              <w:rPr>
                <w:sz w:val="19"/>
              </w:rPr>
            </w:pPr>
            <w:r>
              <w:rPr>
                <w:color w:val="231F20"/>
                <w:sz w:val="19"/>
              </w:rPr>
              <w:t>244</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Inheriting Methods</w:t>
            </w:r>
          </w:p>
        </w:tc>
        <w:tc>
          <w:tcPr>
            <w:tcW w:w="1283" w:type="dxa"/>
          </w:tcPr>
          <w:p w:rsidR="00FA3020" w:rsidRDefault="00350426">
            <w:pPr>
              <w:pStyle w:val="TableParagraph"/>
              <w:spacing w:before="7" w:line="213" w:lineRule="exact"/>
              <w:ind w:right="49"/>
              <w:jc w:val="right"/>
              <w:rPr>
                <w:sz w:val="19"/>
              </w:rPr>
            </w:pPr>
            <w:r>
              <w:rPr>
                <w:color w:val="231F20"/>
                <w:sz w:val="19"/>
              </w:rPr>
              <w:t>246</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Inheriting Variables</w:t>
            </w:r>
          </w:p>
        </w:tc>
        <w:tc>
          <w:tcPr>
            <w:tcW w:w="1283" w:type="dxa"/>
          </w:tcPr>
          <w:p w:rsidR="00FA3020" w:rsidRDefault="00350426">
            <w:pPr>
              <w:pStyle w:val="TableParagraph"/>
              <w:spacing w:before="7" w:line="213" w:lineRule="exact"/>
              <w:ind w:right="48"/>
              <w:jc w:val="right"/>
              <w:rPr>
                <w:sz w:val="19"/>
              </w:rPr>
            </w:pPr>
            <w:r>
              <w:rPr>
                <w:color w:val="231F20"/>
                <w:sz w:val="19"/>
              </w:rPr>
              <w:t>257</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80"/>
              <w:rPr>
                <w:sz w:val="19"/>
              </w:rPr>
            </w:pPr>
            <w:r>
              <w:rPr>
                <w:color w:val="231F20"/>
                <w:sz w:val="19"/>
              </w:rPr>
              <w:t>Creating Abstract Classes</w:t>
            </w:r>
          </w:p>
        </w:tc>
        <w:tc>
          <w:tcPr>
            <w:tcW w:w="1283" w:type="dxa"/>
          </w:tcPr>
          <w:p w:rsidR="00FA3020" w:rsidRDefault="00350426">
            <w:pPr>
              <w:pStyle w:val="TableParagraph"/>
              <w:spacing w:before="7" w:line="213" w:lineRule="exact"/>
              <w:ind w:right="49"/>
              <w:jc w:val="right"/>
              <w:rPr>
                <w:sz w:val="19"/>
              </w:rPr>
            </w:pPr>
            <w:r>
              <w:rPr>
                <w:color w:val="231F20"/>
                <w:sz w:val="19"/>
              </w:rPr>
              <w:t>259</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Defining an Abstract Class</w:t>
            </w:r>
          </w:p>
        </w:tc>
        <w:tc>
          <w:tcPr>
            <w:tcW w:w="1283" w:type="dxa"/>
          </w:tcPr>
          <w:p w:rsidR="00FA3020" w:rsidRDefault="00350426">
            <w:pPr>
              <w:pStyle w:val="TableParagraph"/>
              <w:spacing w:before="7" w:line="213" w:lineRule="exact"/>
              <w:ind w:right="49"/>
              <w:jc w:val="right"/>
              <w:rPr>
                <w:sz w:val="19"/>
              </w:rPr>
            </w:pPr>
            <w:r>
              <w:rPr>
                <w:color w:val="231F20"/>
                <w:sz w:val="19"/>
              </w:rPr>
              <w:t>260</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Creating a Concrete Class</w:t>
            </w:r>
          </w:p>
        </w:tc>
        <w:tc>
          <w:tcPr>
            <w:tcW w:w="1283" w:type="dxa"/>
          </w:tcPr>
          <w:p w:rsidR="00FA3020" w:rsidRDefault="00350426">
            <w:pPr>
              <w:pStyle w:val="TableParagraph"/>
              <w:spacing w:before="7" w:line="213" w:lineRule="exact"/>
              <w:ind w:right="49"/>
              <w:jc w:val="right"/>
              <w:rPr>
                <w:sz w:val="19"/>
              </w:rPr>
            </w:pPr>
            <w:r>
              <w:rPr>
                <w:color w:val="231F20"/>
                <w:sz w:val="19"/>
              </w:rPr>
              <w:t>262</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Extending an Abstract Class</w:t>
            </w:r>
          </w:p>
        </w:tc>
        <w:tc>
          <w:tcPr>
            <w:tcW w:w="1283" w:type="dxa"/>
          </w:tcPr>
          <w:p w:rsidR="00FA3020" w:rsidRDefault="00350426">
            <w:pPr>
              <w:pStyle w:val="TableParagraph"/>
              <w:spacing w:before="7" w:line="213" w:lineRule="exact"/>
              <w:ind w:right="49"/>
              <w:jc w:val="right"/>
              <w:rPr>
                <w:sz w:val="19"/>
              </w:rPr>
            </w:pPr>
            <w:r>
              <w:rPr>
                <w:color w:val="231F20"/>
                <w:sz w:val="19"/>
              </w:rPr>
              <w:t>263</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80"/>
              <w:rPr>
                <w:sz w:val="19"/>
              </w:rPr>
            </w:pPr>
            <w:r>
              <w:rPr>
                <w:color w:val="231F20"/>
                <w:sz w:val="19"/>
              </w:rPr>
              <w:t>Implementing Interfaces</w:t>
            </w:r>
          </w:p>
        </w:tc>
        <w:tc>
          <w:tcPr>
            <w:tcW w:w="1283" w:type="dxa"/>
          </w:tcPr>
          <w:p w:rsidR="00FA3020" w:rsidRDefault="00350426">
            <w:pPr>
              <w:pStyle w:val="TableParagraph"/>
              <w:spacing w:before="7" w:line="213" w:lineRule="exact"/>
              <w:ind w:right="48"/>
              <w:jc w:val="right"/>
              <w:rPr>
                <w:sz w:val="19"/>
              </w:rPr>
            </w:pPr>
            <w:r>
              <w:rPr>
                <w:color w:val="231F20"/>
                <w:sz w:val="19"/>
              </w:rPr>
              <w:t>266</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Defining an Interface</w:t>
            </w:r>
          </w:p>
        </w:tc>
        <w:tc>
          <w:tcPr>
            <w:tcW w:w="1283" w:type="dxa"/>
          </w:tcPr>
          <w:p w:rsidR="00FA3020" w:rsidRDefault="00350426">
            <w:pPr>
              <w:pStyle w:val="TableParagraph"/>
              <w:spacing w:before="7" w:line="213" w:lineRule="exact"/>
              <w:ind w:right="49"/>
              <w:jc w:val="right"/>
              <w:rPr>
                <w:sz w:val="19"/>
              </w:rPr>
            </w:pPr>
            <w:r>
              <w:rPr>
                <w:color w:val="231F20"/>
                <w:sz w:val="19"/>
              </w:rPr>
              <w:t>267</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Inheriting an Interface</w:t>
            </w:r>
          </w:p>
        </w:tc>
        <w:tc>
          <w:tcPr>
            <w:tcW w:w="1283" w:type="dxa"/>
          </w:tcPr>
          <w:p w:rsidR="00FA3020" w:rsidRDefault="00350426">
            <w:pPr>
              <w:pStyle w:val="TableParagraph"/>
              <w:spacing w:before="7" w:line="213" w:lineRule="exact"/>
              <w:ind w:right="48"/>
              <w:jc w:val="right"/>
              <w:rPr>
                <w:sz w:val="19"/>
              </w:rPr>
            </w:pPr>
            <w:r>
              <w:rPr>
                <w:color w:val="231F20"/>
                <w:sz w:val="19"/>
              </w:rPr>
              <w:t>269</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Interface Variables</w:t>
            </w:r>
          </w:p>
        </w:tc>
        <w:tc>
          <w:tcPr>
            <w:tcW w:w="1283" w:type="dxa"/>
          </w:tcPr>
          <w:p w:rsidR="00FA3020" w:rsidRDefault="00350426">
            <w:pPr>
              <w:pStyle w:val="TableParagraph"/>
              <w:spacing w:before="7" w:line="213" w:lineRule="exact"/>
              <w:ind w:right="48"/>
              <w:jc w:val="right"/>
              <w:rPr>
                <w:sz w:val="19"/>
              </w:rPr>
            </w:pPr>
            <w:r>
              <w:rPr>
                <w:color w:val="231F20"/>
                <w:sz w:val="19"/>
              </w:rPr>
              <w:t>273</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Default Interface Methods</w:t>
            </w:r>
          </w:p>
        </w:tc>
        <w:tc>
          <w:tcPr>
            <w:tcW w:w="1283" w:type="dxa"/>
          </w:tcPr>
          <w:p w:rsidR="00FA3020" w:rsidRDefault="00350426">
            <w:pPr>
              <w:pStyle w:val="TableParagraph"/>
              <w:spacing w:before="7" w:line="213" w:lineRule="exact"/>
              <w:ind w:right="48"/>
              <w:jc w:val="right"/>
              <w:rPr>
                <w:sz w:val="19"/>
              </w:rPr>
            </w:pPr>
            <w:r>
              <w:rPr>
                <w:color w:val="231F20"/>
                <w:sz w:val="19"/>
              </w:rPr>
              <w:t>274</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Static Interface Methods</w:t>
            </w:r>
          </w:p>
        </w:tc>
        <w:tc>
          <w:tcPr>
            <w:tcW w:w="1283" w:type="dxa"/>
          </w:tcPr>
          <w:p w:rsidR="00FA3020" w:rsidRDefault="00350426">
            <w:pPr>
              <w:pStyle w:val="TableParagraph"/>
              <w:spacing w:before="7" w:line="213" w:lineRule="exact"/>
              <w:ind w:right="49"/>
              <w:jc w:val="right"/>
              <w:rPr>
                <w:sz w:val="19"/>
              </w:rPr>
            </w:pPr>
            <w:r>
              <w:rPr>
                <w:color w:val="231F20"/>
                <w:sz w:val="19"/>
              </w:rPr>
              <w:t>278</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80"/>
              <w:rPr>
                <w:sz w:val="19"/>
              </w:rPr>
            </w:pPr>
            <w:r>
              <w:rPr>
                <w:color w:val="231F20"/>
                <w:sz w:val="19"/>
              </w:rPr>
              <w:t>Understanding Polymorphism</w:t>
            </w:r>
          </w:p>
        </w:tc>
        <w:tc>
          <w:tcPr>
            <w:tcW w:w="1283" w:type="dxa"/>
          </w:tcPr>
          <w:p w:rsidR="00FA3020" w:rsidRDefault="00350426">
            <w:pPr>
              <w:pStyle w:val="TableParagraph"/>
              <w:spacing w:before="7" w:line="213" w:lineRule="exact"/>
              <w:ind w:right="49"/>
              <w:jc w:val="right"/>
              <w:rPr>
                <w:sz w:val="19"/>
              </w:rPr>
            </w:pPr>
            <w:r>
              <w:rPr>
                <w:color w:val="231F20"/>
                <w:sz w:val="19"/>
              </w:rPr>
              <w:t>279</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w w:val="105"/>
                <w:sz w:val="19"/>
              </w:rPr>
              <w:t>Object vs. Reference</w:t>
            </w:r>
          </w:p>
        </w:tc>
        <w:tc>
          <w:tcPr>
            <w:tcW w:w="1283" w:type="dxa"/>
          </w:tcPr>
          <w:p w:rsidR="00FA3020" w:rsidRDefault="00350426">
            <w:pPr>
              <w:pStyle w:val="TableParagraph"/>
              <w:spacing w:before="7" w:line="213" w:lineRule="exact"/>
              <w:ind w:right="48"/>
              <w:jc w:val="right"/>
              <w:rPr>
                <w:sz w:val="19"/>
              </w:rPr>
            </w:pPr>
            <w:r>
              <w:rPr>
                <w:color w:val="231F20"/>
                <w:sz w:val="19"/>
              </w:rPr>
              <w:t>281</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w w:val="105"/>
                <w:sz w:val="19"/>
              </w:rPr>
              <w:t>Casting Objects</w:t>
            </w:r>
          </w:p>
        </w:tc>
        <w:tc>
          <w:tcPr>
            <w:tcW w:w="1283" w:type="dxa"/>
          </w:tcPr>
          <w:p w:rsidR="00FA3020" w:rsidRDefault="00350426">
            <w:pPr>
              <w:pStyle w:val="TableParagraph"/>
              <w:spacing w:before="7" w:line="213" w:lineRule="exact"/>
              <w:ind w:right="49"/>
              <w:jc w:val="right"/>
              <w:rPr>
                <w:sz w:val="19"/>
              </w:rPr>
            </w:pPr>
            <w:r>
              <w:rPr>
                <w:color w:val="231F20"/>
                <w:sz w:val="19"/>
              </w:rPr>
              <w:t>282</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Virtual Methods</w:t>
            </w:r>
          </w:p>
        </w:tc>
        <w:tc>
          <w:tcPr>
            <w:tcW w:w="1283" w:type="dxa"/>
          </w:tcPr>
          <w:p w:rsidR="00FA3020" w:rsidRDefault="00350426">
            <w:pPr>
              <w:pStyle w:val="TableParagraph"/>
              <w:spacing w:before="7" w:line="213" w:lineRule="exact"/>
              <w:ind w:right="50"/>
              <w:jc w:val="right"/>
              <w:rPr>
                <w:sz w:val="19"/>
              </w:rPr>
            </w:pPr>
            <w:r>
              <w:rPr>
                <w:color w:val="231F20"/>
                <w:sz w:val="19"/>
              </w:rPr>
              <w:t>284</w:t>
            </w:r>
          </w:p>
        </w:tc>
      </w:tr>
      <w:tr w:rsidR="00FA3020">
        <w:trPr>
          <w:trHeight w:val="240"/>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13" w:lineRule="exact"/>
              <w:ind w:left="440"/>
              <w:rPr>
                <w:sz w:val="19"/>
              </w:rPr>
            </w:pPr>
            <w:r>
              <w:rPr>
                <w:color w:val="231F20"/>
                <w:sz w:val="19"/>
              </w:rPr>
              <w:t>Polymorphic Parameters</w:t>
            </w:r>
          </w:p>
        </w:tc>
        <w:tc>
          <w:tcPr>
            <w:tcW w:w="1283" w:type="dxa"/>
          </w:tcPr>
          <w:p w:rsidR="00FA3020" w:rsidRDefault="00350426">
            <w:pPr>
              <w:pStyle w:val="TableParagraph"/>
              <w:spacing w:before="7" w:line="213" w:lineRule="exact"/>
              <w:ind w:right="48"/>
              <w:jc w:val="right"/>
              <w:rPr>
                <w:sz w:val="19"/>
              </w:rPr>
            </w:pPr>
            <w:r>
              <w:rPr>
                <w:color w:val="231F20"/>
                <w:sz w:val="19"/>
              </w:rPr>
              <w:t>285</w:t>
            </w:r>
          </w:p>
        </w:tc>
      </w:tr>
      <w:tr w:rsidR="00FA3020">
        <w:trPr>
          <w:trHeight w:val="231"/>
        </w:trPr>
        <w:tc>
          <w:tcPr>
            <w:tcW w:w="962" w:type="dxa"/>
          </w:tcPr>
          <w:p w:rsidR="00FA3020" w:rsidRDefault="00FA3020">
            <w:pPr>
              <w:pStyle w:val="TableParagraph"/>
              <w:rPr>
                <w:rFonts w:ascii="Times New Roman"/>
                <w:sz w:val="16"/>
              </w:rPr>
            </w:pPr>
          </w:p>
        </w:tc>
        <w:tc>
          <w:tcPr>
            <w:tcW w:w="943" w:type="dxa"/>
          </w:tcPr>
          <w:p w:rsidR="00FA3020" w:rsidRDefault="00FA3020">
            <w:pPr>
              <w:pStyle w:val="TableParagraph"/>
              <w:rPr>
                <w:rFonts w:ascii="Times New Roman"/>
                <w:sz w:val="16"/>
              </w:rPr>
            </w:pPr>
          </w:p>
        </w:tc>
        <w:tc>
          <w:tcPr>
            <w:tcW w:w="4528" w:type="dxa"/>
          </w:tcPr>
          <w:p w:rsidR="00FA3020" w:rsidRDefault="00350426">
            <w:pPr>
              <w:pStyle w:val="TableParagraph"/>
              <w:spacing w:before="7" w:line="204" w:lineRule="exact"/>
              <w:ind w:left="440"/>
              <w:rPr>
                <w:sz w:val="19"/>
              </w:rPr>
            </w:pPr>
            <w:r>
              <w:rPr>
                <w:color w:val="231F20"/>
                <w:sz w:val="19"/>
              </w:rPr>
              <w:t>Polymorphism and Method Overriding</w:t>
            </w:r>
          </w:p>
        </w:tc>
        <w:tc>
          <w:tcPr>
            <w:tcW w:w="1283" w:type="dxa"/>
          </w:tcPr>
          <w:p w:rsidR="00FA3020" w:rsidRDefault="00350426">
            <w:pPr>
              <w:pStyle w:val="TableParagraph"/>
              <w:spacing w:before="7" w:line="204" w:lineRule="exact"/>
              <w:ind w:right="49"/>
              <w:jc w:val="right"/>
              <w:rPr>
                <w:sz w:val="19"/>
              </w:rPr>
            </w:pPr>
            <w:r>
              <w:rPr>
                <w:color w:val="231F20"/>
                <w:sz w:val="19"/>
              </w:rPr>
              <w:t>287</w:t>
            </w:r>
          </w:p>
        </w:tc>
      </w:tr>
    </w:tbl>
    <w:p w:rsidR="00FA3020" w:rsidRDefault="00FA3020">
      <w:pPr>
        <w:pStyle w:val="BodyText"/>
        <w:rPr>
          <w:rFonts w:ascii="Tahoma"/>
          <w:sz w:val="20"/>
        </w:rPr>
      </w:pPr>
    </w:p>
    <w:p w:rsidR="00FA3020" w:rsidRDefault="00FA3020">
      <w:pPr>
        <w:pStyle w:val="BodyText"/>
        <w:rPr>
          <w:rFonts w:ascii="Tahoma"/>
          <w:sz w:val="20"/>
        </w:rPr>
      </w:pPr>
    </w:p>
    <w:p w:rsidR="00FA3020" w:rsidRDefault="00FA3020">
      <w:pPr>
        <w:pStyle w:val="BodyText"/>
        <w:rPr>
          <w:rFonts w:ascii="Tahoma"/>
          <w:sz w:val="20"/>
        </w:rPr>
      </w:pPr>
    </w:p>
    <w:p w:rsidR="00FA3020" w:rsidRDefault="00FA3020">
      <w:pPr>
        <w:pStyle w:val="BodyText"/>
        <w:spacing w:before="7"/>
        <w:rPr>
          <w:rFonts w:ascii="Tahoma"/>
          <w:sz w:val="17"/>
        </w:rPr>
      </w:pPr>
    </w:p>
    <w:p w:rsidR="00FA3020" w:rsidRDefault="000C69B0">
      <w:pPr>
        <w:pStyle w:val="Heading8"/>
        <w:spacing w:before="90"/>
      </w:pPr>
      <w:hyperlink r:id="rId28">
        <w:r w:rsidR="00350426">
          <w:rPr>
            <w:color w:val="FF0000"/>
          </w:rPr>
          <w:t>www.allitebooks.com</w:t>
        </w:r>
      </w:hyperlink>
    </w:p>
    <w:p w:rsidR="00FA3020" w:rsidRDefault="00FA3020">
      <w:pPr>
        <w:sectPr w:rsidR="00FA3020">
          <w:pgSz w:w="10620" w:h="13320"/>
          <w:pgMar w:top="540" w:right="0" w:bottom="0" w:left="0" w:header="720" w:footer="720" w:gutter="0"/>
          <w:cols w:space="720"/>
        </w:sectPr>
      </w:pPr>
    </w:p>
    <w:tbl>
      <w:tblPr>
        <w:tblW w:w="0" w:type="auto"/>
        <w:tblInd w:w="1517" w:type="dxa"/>
        <w:tblLayout w:type="fixed"/>
        <w:tblCellMar>
          <w:left w:w="0" w:type="dxa"/>
          <w:right w:w="0" w:type="dxa"/>
        </w:tblCellMar>
        <w:tblLook w:val="01E0"/>
      </w:tblPr>
      <w:tblGrid>
        <w:gridCol w:w="1080"/>
        <w:gridCol w:w="195"/>
        <w:gridCol w:w="435"/>
        <w:gridCol w:w="4248"/>
        <w:gridCol w:w="1060"/>
        <w:gridCol w:w="704"/>
      </w:tblGrid>
      <w:tr w:rsidR="00FA3020">
        <w:trPr>
          <w:trHeight w:val="530"/>
        </w:trPr>
        <w:tc>
          <w:tcPr>
            <w:tcW w:w="1710" w:type="dxa"/>
            <w:gridSpan w:val="3"/>
            <w:vMerge w:val="restart"/>
          </w:tcPr>
          <w:p w:rsidR="00FA3020" w:rsidRDefault="00FA3020">
            <w:pPr>
              <w:pStyle w:val="TableParagraph"/>
              <w:rPr>
                <w:rFonts w:ascii="Times New Roman"/>
                <w:sz w:val="18"/>
              </w:rPr>
            </w:pPr>
          </w:p>
        </w:tc>
        <w:tc>
          <w:tcPr>
            <w:tcW w:w="4248" w:type="dxa"/>
          </w:tcPr>
          <w:p w:rsidR="00FA3020" w:rsidRDefault="00FA3020">
            <w:pPr>
              <w:pStyle w:val="TableParagraph"/>
              <w:rPr>
                <w:rFonts w:ascii="Times New Roman"/>
                <w:sz w:val="18"/>
              </w:rPr>
            </w:pPr>
          </w:p>
        </w:tc>
        <w:tc>
          <w:tcPr>
            <w:tcW w:w="1060" w:type="dxa"/>
          </w:tcPr>
          <w:p w:rsidR="00FA3020" w:rsidRDefault="00350426">
            <w:pPr>
              <w:pStyle w:val="TableParagraph"/>
              <w:spacing w:line="208" w:lineRule="exact"/>
              <w:ind w:left="32"/>
              <w:rPr>
                <w:rFonts w:ascii="Tahoma"/>
                <w:sz w:val="18"/>
              </w:rPr>
            </w:pPr>
            <w:r>
              <w:rPr>
                <w:rFonts w:ascii="Tahoma"/>
                <w:color w:val="231F20"/>
                <w:w w:val="110"/>
                <w:sz w:val="18"/>
              </w:rPr>
              <w:t>Contents</w:t>
            </w:r>
          </w:p>
        </w:tc>
        <w:tc>
          <w:tcPr>
            <w:tcW w:w="704" w:type="dxa"/>
          </w:tcPr>
          <w:p w:rsidR="00FA3020" w:rsidRDefault="00350426">
            <w:pPr>
              <w:pStyle w:val="TableParagraph"/>
              <w:spacing w:before="8"/>
              <w:ind w:right="46"/>
              <w:jc w:val="right"/>
              <w:rPr>
                <w:rFonts w:ascii="Calibri"/>
                <w:b/>
                <w:sz w:val="17"/>
              </w:rPr>
            </w:pPr>
            <w:r>
              <w:rPr>
                <w:rFonts w:ascii="Calibri"/>
                <w:b/>
                <w:color w:val="231F20"/>
                <w:w w:val="105"/>
                <w:sz w:val="17"/>
              </w:rPr>
              <w:t>xix</w:t>
            </w:r>
          </w:p>
        </w:tc>
      </w:tr>
      <w:tr w:rsidR="00FA3020">
        <w:trPr>
          <w:trHeight w:val="546"/>
        </w:trPr>
        <w:tc>
          <w:tcPr>
            <w:tcW w:w="1710" w:type="dxa"/>
            <w:gridSpan w:val="3"/>
            <w:vMerge/>
            <w:tcBorders>
              <w:top w:val="nil"/>
            </w:tcBorders>
          </w:tcPr>
          <w:p w:rsidR="00FA3020" w:rsidRDefault="00FA3020">
            <w:pPr>
              <w:rPr>
                <w:sz w:val="2"/>
                <w:szCs w:val="2"/>
              </w:rPr>
            </w:pPr>
          </w:p>
        </w:tc>
        <w:tc>
          <w:tcPr>
            <w:tcW w:w="4248" w:type="dxa"/>
          </w:tcPr>
          <w:p w:rsidR="00FA3020" w:rsidRDefault="00FA3020">
            <w:pPr>
              <w:pStyle w:val="TableParagraph"/>
              <w:spacing w:before="3"/>
              <w:rPr>
                <w:rFonts w:ascii="Times New Roman"/>
                <w:sz w:val="27"/>
              </w:rPr>
            </w:pPr>
          </w:p>
          <w:p w:rsidR="00FA3020" w:rsidRDefault="00350426">
            <w:pPr>
              <w:pStyle w:val="TableParagraph"/>
              <w:spacing w:line="213" w:lineRule="exact"/>
              <w:ind w:left="260"/>
              <w:rPr>
                <w:sz w:val="19"/>
              </w:rPr>
            </w:pPr>
            <w:r>
              <w:rPr>
                <w:color w:val="231F20"/>
                <w:sz w:val="19"/>
              </w:rPr>
              <w:t>Summary</w:t>
            </w:r>
          </w:p>
        </w:tc>
        <w:tc>
          <w:tcPr>
            <w:tcW w:w="1060" w:type="dxa"/>
          </w:tcPr>
          <w:p w:rsidR="00FA3020" w:rsidRDefault="00FA3020">
            <w:pPr>
              <w:pStyle w:val="TableParagraph"/>
              <w:rPr>
                <w:rFonts w:ascii="Times New Roman"/>
                <w:sz w:val="18"/>
              </w:rPr>
            </w:pPr>
          </w:p>
        </w:tc>
        <w:tc>
          <w:tcPr>
            <w:tcW w:w="704" w:type="dxa"/>
          </w:tcPr>
          <w:p w:rsidR="00FA3020" w:rsidRDefault="00FA3020">
            <w:pPr>
              <w:pStyle w:val="TableParagraph"/>
              <w:spacing w:before="3"/>
              <w:rPr>
                <w:rFonts w:ascii="Times New Roman"/>
                <w:sz w:val="27"/>
              </w:rPr>
            </w:pPr>
          </w:p>
          <w:p w:rsidR="00FA3020" w:rsidRDefault="00350426">
            <w:pPr>
              <w:pStyle w:val="TableParagraph"/>
              <w:spacing w:line="213" w:lineRule="exact"/>
              <w:ind w:right="71"/>
              <w:jc w:val="right"/>
              <w:rPr>
                <w:sz w:val="19"/>
              </w:rPr>
            </w:pPr>
            <w:r>
              <w:rPr>
                <w:color w:val="231F20"/>
                <w:sz w:val="19"/>
              </w:rPr>
              <w:t>288</w:t>
            </w:r>
          </w:p>
        </w:tc>
      </w:tr>
      <w:tr w:rsidR="00FA3020">
        <w:trPr>
          <w:trHeight w:val="240"/>
        </w:trPr>
        <w:tc>
          <w:tcPr>
            <w:tcW w:w="1710" w:type="dxa"/>
            <w:gridSpan w:val="3"/>
            <w:vMerge/>
            <w:tcBorders>
              <w:top w:val="nil"/>
            </w:tcBorders>
          </w:tcPr>
          <w:p w:rsidR="00FA3020" w:rsidRDefault="00FA3020">
            <w:pPr>
              <w:rPr>
                <w:sz w:val="2"/>
                <w:szCs w:val="2"/>
              </w:rPr>
            </w:pPr>
          </w:p>
        </w:tc>
        <w:tc>
          <w:tcPr>
            <w:tcW w:w="4248" w:type="dxa"/>
          </w:tcPr>
          <w:p w:rsidR="00FA3020" w:rsidRDefault="00350426">
            <w:pPr>
              <w:pStyle w:val="TableParagraph"/>
              <w:spacing w:before="7" w:line="213" w:lineRule="exact"/>
              <w:ind w:left="260"/>
              <w:rPr>
                <w:sz w:val="19"/>
              </w:rPr>
            </w:pPr>
            <w:r>
              <w:rPr>
                <w:color w:val="231F20"/>
                <w:sz w:val="19"/>
              </w:rPr>
              <w:t>Exam Essentials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1"/>
              <w:jc w:val="right"/>
              <w:rPr>
                <w:sz w:val="19"/>
              </w:rPr>
            </w:pPr>
            <w:r>
              <w:rPr>
                <w:color w:val="231F20"/>
                <w:sz w:val="19"/>
              </w:rPr>
              <w:t>289</w:t>
            </w:r>
          </w:p>
        </w:tc>
      </w:tr>
      <w:tr w:rsidR="00FA3020">
        <w:trPr>
          <w:trHeight w:val="336"/>
        </w:trPr>
        <w:tc>
          <w:tcPr>
            <w:tcW w:w="1710" w:type="dxa"/>
            <w:gridSpan w:val="3"/>
            <w:vMerge/>
            <w:tcBorders>
              <w:top w:val="nil"/>
            </w:tcBorders>
          </w:tcPr>
          <w:p w:rsidR="00FA3020" w:rsidRDefault="00FA3020">
            <w:pPr>
              <w:rPr>
                <w:sz w:val="2"/>
                <w:szCs w:val="2"/>
              </w:rPr>
            </w:pPr>
          </w:p>
        </w:tc>
        <w:tc>
          <w:tcPr>
            <w:tcW w:w="4248" w:type="dxa"/>
          </w:tcPr>
          <w:p w:rsidR="00FA3020" w:rsidRDefault="00350426">
            <w:pPr>
              <w:pStyle w:val="TableParagraph"/>
              <w:spacing w:before="7"/>
              <w:ind w:left="260"/>
              <w:rPr>
                <w:sz w:val="19"/>
              </w:rPr>
            </w:pPr>
            <w:r>
              <w:rPr>
                <w:color w:val="231F20"/>
                <w:sz w:val="19"/>
              </w:rPr>
              <w:t>Review Questions</w:t>
            </w:r>
          </w:p>
        </w:tc>
        <w:tc>
          <w:tcPr>
            <w:tcW w:w="1060" w:type="dxa"/>
          </w:tcPr>
          <w:p w:rsidR="00FA3020" w:rsidRDefault="00FA3020">
            <w:pPr>
              <w:pStyle w:val="TableParagraph"/>
              <w:rPr>
                <w:rFonts w:ascii="Times New Roman"/>
                <w:sz w:val="18"/>
              </w:rPr>
            </w:pPr>
          </w:p>
        </w:tc>
        <w:tc>
          <w:tcPr>
            <w:tcW w:w="704" w:type="dxa"/>
          </w:tcPr>
          <w:p w:rsidR="00FA3020" w:rsidRDefault="00350426">
            <w:pPr>
              <w:pStyle w:val="TableParagraph"/>
              <w:spacing w:before="7"/>
              <w:ind w:right="71"/>
              <w:jc w:val="right"/>
              <w:rPr>
                <w:sz w:val="19"/>
              </w:rPr>
            </w:pPr>
            <w:r>
              <w:rPr>
                <w:color w:val="231F20"/>
                <w:sz w:val="19"/>
              </w:rPr>
              <w:t>291</w:t>
            </w:r>
          </w:p>
        </w:tc>
      </w:tr>
      <w:tr w:rsidR="00FA3020">
        <w:trPr>
          <w:trHeight w:val="386"/>
        </w:trPr>
        <w:tc>
          <w:tcPr>
            <w:tcW w:w="1080" w:type="dxa"/>
          </w:tcPr>
          <w:p w:rsidR="00FA3020" w:rsidRDefault="00350426">
            <w:pPr>
              <w:pStyle w:val="TableParagraph"/>
              <w:spacing w:before="101"/>
              <w:ind w:left="50"/>
              <w:rPr>
                <w:rFonts w:ascii="Century Gothic"/>
                <w:b/>
                <w:sz w:val="19"/>
              </w:rPr>
            </w:pPr>
            <w:r>
              <w:rPr>
                <w:rFonts w:ascii="Century Gothic"/>
                <w:b/>
                <w:color w:val="231F20"/>
                <w:w w:val="105"/>
                <w:sz w:val="19"/>
              </w:rPr>
              <w:t>Chapter</w:t>
            </w:r>
          </w:p>
        </w:tc>
        <w:tc>
          <w:tcPr>
            <w:tcW w:w="195" w:type="dxa"/>
          </w:tcPr>
          <w:p w:rsidR="00FA3020" w:rsidRDefault="00350426">
            <w:pPr>
              <w:pStyle w:val="TableParagraph"/>
              <w:spacing w:before="101"/>
              <w:ind w:left="51"/>
              <w:rPr>
                <w:rFonts w:ascii="Century Gothic"/>
                <w:b/>
                <w:sz w:val="19"/>
              </w:rPr>
            </w:pPr>
            <w:r>
              <w:rPr>
                <w:rFonts w:ascii="Century Gothic"/>
                <w:b/>
                <w:color w:val="231F20"/>
                <w:w w:val="119"/>
                <w:sz w:val="19"/>
              </w:rPr>
              <w:t>6</w:t>
            </w:r>
          </w:p>
        </w:tc>
        <w:tc>
          <w:tcPr>
            <w:tcW w:w="435" w:type="dxa"/>
          </w:tcPr>
          <w:p w:rsidR="00FA3020" w:rsidRDefault="00FA3020">
            <w:pPr>
              <w:pStyle w:val="TableParagraph"/>
              <w:rPr>
                <w:rFonts w:ascii="Times New Roman"/>
                <w:sz w:val="18"/>
              </w:rPr>
            </w:pPr>
          </w:p>
        </w:tc>
        <w:tc>
          <w:tcPr>
            <w:tcW w:w="4248" w:type="dxa"/>
          </w:tcPr>
          <w:p w:rsidR="00FA3020" w:rsidRDefault="00350426">
            <w:pPr>
              <w:pStyle w:val="TableParagraph"/>
              <w:spacing w:before="101"/>
              <w:ind w:left="260"/>
              <w:rPr>
                <w:rFonts w:ascii="Century Gothic"/>
                <w:b/>
                <w:sz w:val="19"/>
              </w:rPr>
            </w:pPr>
            <w:r>
              <w:rPr>
                <w:rFonts w:ascii="Century Gothic"/>
                <w:b/>
                <w:color w:val="231F20"/>
                <w:w w:val="110"/>
                <w:sz w:val="19"/>
              </w:rPr>
              <w:t>Exceptions</w:t>
            </w:r>
          </w:p>
        </w:tc>
        <w:tc>
          <w:tcPr>
            <w:tcW w:w="1060" w:type="dxa"/>
          </w:tcPr>
          <w:p w:rsidR="00FA3020" w:rsidRDefault="00FA3020">
            <w:pPr>
              <w:pStyle w:val="TableParagraph"/>
              <w:rPr>
                <w:rFonts w:ascii="Times New Roman"/>
                <w:sz w:val="18"/>
              </w:rPr>
            </w:pPr>
          </w:p>
        </w:tc>
        <w:tc>
          <w:tcPr>
            <w:tcW w:w="704" w:type="dxa"/>
          </w:tcPr>
          <w:p w:rsidR="00FA3020" w:rsidRDefault="00350426">
            <w:pPr>
              <w:pStyle w:val="TableParagraph"/>
              <w:spacing w:before="101"/>
              <w:ind w:right="69"/>
              <w:jc w:val="right"/>
              <w:rPr>
                <w:rFonts w:ascii="Century Gothic"/>
                <w:b/>
                <w:sz w:val="19"/>
              </w:rPr>
            </w:pPr>
            <w:r>
              <w:rPr>
                <w:rFonts w:ascii="Century Gothic"/>
                <w:b/>
                <w:color w:val="231F20"/>
                <w:w w:val="120"/>
                <w:sz w:val="19"/>
              </w:rPr>
              <w:t>299</w:t>
            </w:r>
          </w:p>
        </w:tc>
      </w:tr>
      <w:tr w:rsidR="00FA3020">
        <w:trPr>
          <w:trHeight w:val="277"/>
        </w:trPr>
        <w:tc>
          <w:tcPr>
            <w:tcW w:w="1080" w:type="dxa"/>
          </w:tcPr>
          <w:p w:rsidR="00FA3020" w:rsidRDefault="00FA3020">
            <w:pPr>
              <w:pStyle w:val="TableParagraph"/>
              <w:rPr>
                <w:rFonts w:ascii="Times New Roman"/>
                <w:sz w:val="18"/>
              </w:rPr>
            </w:pPr>
          </w:p>
        </w:tc>
        <w:tc>
          <w:tcPr>
            <w:tcW w:w="195" w:type="dxa"/>
          </w:tcPr>
          <w:p w:rsidR="00FA3020" w:rsidRDefault="00FA3020">
            <w:pPr>
              <w:pStyle w:val="TableParagraph"/>
              <w:rPr>
                <w:rFonts w:ascii="Times New Roman"/>
                <w:sz w:val="18"/>
              </w:rPr>
            </w:pPr>
          </w:p>
        </w:tc>
        <w:tc>
          <w:tcPr>
            <w:tcW w:w="435" w:type="dxa"/>
          </w:tcPr>
          <w:p w:rsidR="00FA3020" w:rsidRDefault="00FA3020">
            <w:pPr>
              <w:pStyle w:val="TableParagraph"/>
              <w:rPr>
                <w:rFonts w:ascii="Times New Roman"/>
                <w:sz w:val="18"/>
              </w:rPr>
            </w:pPr>
          </w:p>
        </w:tc>
        <w:tc>
          <w:tcPr>
            <w:tcW w:w="4248" w:type="dxa"/>
          </w:tcPr>
          <w:p w:rsidR="00FA3020" w:rsidRDefault="00350426">
            <w:pPr>
              <w:pStyle w:val="TableParagraph"/>
              <w:spacing w:before="45" w:line="213" w:lineRule="exact"/>
              <w:ind w:left="260"/>
              <w:rPr>
                <w:sz w:val="19"/>
              </w:rPr>
            </w:pPr>
            <w:r>
              <w:rPr>
                <w:color w:val="231F20"/>
                <w:sz w:val="19"/>
              </w:rPr>
              <w:t>Understanding Exceptions</w:t>
            </w:r>
          </w:p>
        </w:tc>
        <w:tc>
          <w:tcPr>
            <w:tcW w:w="1060" w:type="dxa"/>
          </w:tcPr>
          <w:p w:rsidR="00FA3020" w:rsidRDefault="00FA3020">
            <w:pPr>
              <w:pStyle w:val="TableParagraph"/>
              <w:rPr>
                <w:rFonts w:ascii="Times New Roman"/>
                <w:sz w:val="18"/>
              </w:rPr>
            </w:pPr>
          </w:p>
        </w:tc>
        <w:tc>
          <w:tcPr>
            <w:tcW w:w="704" w:type="dxa"/>
          </w:tcPr>
          <w:p w:rsidR="00FA3020" w:rsidRDefault="00350426">
            <w:pPr>
              <w:pStyle w:val="TableParagraph"/>
              <w:spacing w:before="45" w:line="213" w:lineRule="exact"/>
              <w:ind w:right="70"/>
              <w:jc w:val="right"/>
              <w:rPr>
                <w:sz w:val="19"/>
              </w:rPr>
            </w:pPr>
            <w:r>
              <w:rPr>
                <w:color w:val="231F20"/>
                <w:sz w:val="19"/>
              </w:rPr>
              <w:t>300</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w w:val="105"/>
                <w:sz w:val="19"/>
              </w:rPr>
              <w:t>The Role of Exceptions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300</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Understanding Exception Types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302</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Throwing an Exception</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304</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260"/>
              <w:rPr>
                <w:sz w:val="19"/>
              </w:rPr>
            </w:pPr>
            <w:r>
              <w:rPr>
                <w:color w:val="231F20"/>
                <w:sz w:val="19"/>
              </w:rPr>
              <w:t xml:space="preserve">Using a </w:t>
            </w:r>
            <w:r>
              <w:rPr>
                <w:i/>
                <w:color w:val="231F20"/>
                <w:sz w:val="19"/>
              </w:rPr>
              <w:t xml:space="preserve">try </w:t>
            </w:r>
            <w:r>
              <w:rPr>
                <w:color w:val="231F20"/>
                <w:sz w:val="19"/>
              </w:rPr>
              <w:t>Statement</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1"/>
              <w:jc w:val="right"/>
              <w:rPr>
                <w:sz w:val="19"/>
              </w:rPr>
            </w:pPr>
            <w:r>
              <w:rPr>
                <w:color w:val="231F20"/>
                <w:sz w:val="19"/>
              </w:rPr>
              <w:t>305</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w w:val="105"/>
                <w:sz w:val="19"/>
              </w:rPr>
              <w:t xml:space="preserve">Adding a </w:t>
            </w:r>
            <w:r>
              <w:rPr>
                <w:i/>
                <w:color w:val="231F20"/>
                <w:w w:val="105"/>
                <w:sz w:val="19"/>
              </w:rPr>
              <w:t xml:space="preserve">finally </w:t>
            </w:r>
            <w:r>
              <w:rPr>
                <w:color w:val="231F20"/>
                <w:w w:val="105"/>
                <w:sz w:val="19"/>
              </w:rPr>
              <w:t>Block</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1"/>
              <w:jc w:val="right"/>
              <w:rPr>
                <w:sz w:val="19"/>
              </w:rPr>
            </w:pPr>
            <w:r>
              <w:rPr>
                <w:color w:val="231F20"/>
                <w:sz w:val="19"/>
              </w:rPr>
              <w:t>307</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Catching Various Types of Exceptions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309</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Throwing a Second Exception</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311</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260"/>
              <w:rPr>
                <w:sz w:val="19"/>
              </w:rPr>
            </w:pPr>
            <w:r>
              <w:rPr>
                <w:color w:val="231F20"/>
                <w:sz w:val="19"/>
              </w:rPr>
              <w:t>Recognizing Common Exception Types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69"/>
              <w:jc w:val="right"/>
              <w:rPr>
                <w:sz w:val="19"/>
              </w:rPr>
            </w:pPr>
            <w:r>
              <w:rPr>
                <w:color w:val="231F20"/>
                <w:sz w:val="19"/>
              </w:rPr>
              <w:t>313</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Runtime Exceptions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69"/>
              <w:jc w:val="right"/>
              <w:rPr>
                <w:sz w:val="19"/>
              </w:rPr>
            </w:pPr>
            <w:r>
              <w:rPr>
                <w:color w:val="231F20"/>
                <w:sz w:val="19"/>
              </w:rPr>
              <w:t>314</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Checked Exceptions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69"/>
              <w:jc w:val="right"/>
              <w:rPr>
                <w:sz w:val="19"/>
              </w:rPr>
            </w:pPr>
            <w:r>
              <w:rPr>
                <w:color w:val="231F20"/>
                <w:sz w:val="19"/>
              </w:rPr>
              <w:t>317</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Errors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69"/>
              <w:jc w:val="right"/>
              <w:rPr>
                <w:sz w:val="19"/>
              </w:rPr>
            </w:pPr>
            <w:r>
              <w:rPr>
                <w:color w:val="231F20"/>
                <w:sz w:val="19"/>
              </w:rPr>
              <w:t>317</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260"/>
              <w:rPr>
                <w:sz w:val="19"/>
              </w:rPr>
            </w:pPr>
            <w:r>
              <w:rPr>
                <w:color w:val="231F20"/>
                <w:w w:val="105"/>
                <w:sz w:val="19"/>
              </w:rPr>
              <w:t>Calling Methods That Throw Exceptions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318</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Subclasses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319</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Printing an Exception</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321</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260"/>
              <w:rPr>
                <w:sz w:val="19"/>
              </w:rPr>
            </w:pPr>
            <w:r>
              <w:rPr>
                <w:color w:val="231F20"/>
                <w:sz w:val="19"/>
              </w:rPr>
              <w:t>Summary</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1"/>
              <w:jc w:val="right"/>
              <w:rPr>
                <w:sz w:val="19"/>
              </w:rPr>
            </w:pPr>
            <w:r>
              <w:rPr>
                <w:color w:val="231F20"/>
                <w:sz w:val="19"/>
              </w:rPr>
              <w:t>323</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260"/>
              <w:rPr>
                <w:sz w:val="19"/>
              </w:rPr>
            </w:pPr>
            <w:r>
              <w:rPr>
                <w:color w:val="231F20"/>
                <w:sz w:val="19"/>
              </w:rPr>
              <w:t>Exam Essentials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1"/>
              <w:jc w:val="right"/>
              <w:rPr>
                <w:sz w:val="19"/>
              </w:rPr>
            </w:pPr>
            <w:r>
              <w:rPr>
                <w:color w:val="231F20"/>
                <w:sz w:val="19"/>
              </w:rPr>
              <w:t>324</w:t>
            </w:r>
          </w:p>
        </w:tc>
      </w:tr>
      <w:tr w:rsidR="00FA3020">
        <w:trPr>
          <w:trHeight w:val="335"/>
        </w:trPr>
        <w:tc>
          <w:tcPr>
            <w:tcW w:w="1080" w:type="dxa"/>
          </w:tcPr>
          <w:p w:rsidR="00FA3020" w:rsidRDefault="00FA3020">
            <w:pPr>
              <w:pStyle w:val="TableParagraph"/>
              <w:rPr>
                <w:rFonts w:ascii="Times New Roman"/>
                <w:sz w:val="18"/>
              </w:rPr>
            </w:pPr>
          </w:p>
        </w:tc>
        <w:tc>
          <w:tcPr>
            <w:tcW w:w="195" w:type="dxa"/>
          </w:tcPr>
          <w:p w:rsidR="00FA3020" w:rsidRDefault="00FA3020">
            <w:pPr>
              <w:pStyle w:val="TableParagraph"/>
              <w:rPr>
                <w:rFonts w:ascii="Times New Roman"/>
                <w:sz w:val="18"/>
              </w:rPr>
            </w:pPr>
          </w:p>
        </w:tc>
        <w:tc>
          <w:tcPr>
            <w:tcW w:w="435" w:type="dxa"/>
          </w:tcPr>
          <w:p w:rsidR="00FA3020" w:rsidRDefault="00FA3020">
            <w:pPr>
              <w:pStyle w:val="TableParagraph"/>
              <w:rPr>
                <w:rFonts w:ascii="Times New Roman"/>
                <w:sz w:val="18"/>
              </w:rPr>
            </w:pPr>
          </w:p>
        </w:tc>
        <w:tc>
          <w:tcPr>
            <w:tcW w:w="4248" w:type="dxa"/>
          </w:tcPr>
          <w:p w:rsidR="00FA3020" w:rsidRDefault="00350426">
            <w:pPr>
              <w:pStyle w:val="TableParagraph"/>
              <w:spacing w:before="7"/>
              <w:ind w:left="260"/>
              <w:rPr>
                <w:sz w:val="19"/>
              </w:rPr>
            </w:pPr>
            <w:r>
              <w:rPr>
                <w:color w:val="231F20"/>
                <w:sz w:val="19"/>
              </w:rPr>
              <w:t>Review Questions</w:t>
            </w:r>
          </w:p>
        </w:tc>
        <w:tc>
          <w:tcPr>
            <w:tcW w:w="1060" w:type="dxa"/>
          </w:tcPr>
          <w:p w:rsidR="00FA3020" w:rsidRDefault="00FA3020">
            <w:pPr>
              <w:pStyle w:val="TableParagraph"/>
              <w:rPr>
                <w:rFonts w:ascii="Times New Roman"/>
                <w:sz w:val="18"/>
              </w:rPr>
            </w:pPr>
          </w:p>
        </w:tc>
        <w:tc>
          <w:tcPr>
            <w:tcW w:w="704" w:type="dxa"/>
          </w:tcPr>
          <w:p w:rsidR="00FA3020" w:rsidRDefault="00350426">
            <w:pPr>
              <w:pStyle w:val="TableParagraph"/>
              <w:spacing w:before="7"/>
              <w:ind w:right="71"/>
              <w:jc w:val="right"/>
              <w:rPr>
                <w:sz w:val="19"/>
              </w:rPr>
            </w:pPr>
            <w:r>
              <w:rPr>
                <w:color w:val="231F20"/>
                <w:sz w:val="19"/>
              </w:rPr>
              <w:t>325</w:t>
            </w:r>
          </w:p>
        </w:tc>
      </w:tr>
      <w:tr w:rsidR="00FA3020">
        <w:trPr>
          <w:trHeight w:val="386"/>
        </w:trPr>
        <w:tc>
          <w:tcPr>
            <w:tcW w:w="1080" w:type="dxa"/>
          </w:tcPr>
          <w:p w:rsidR="00FA3020" w:rsidRDefault="00350426">
            <w:pPr>
              <w:pStyle w:val="TableParagraph"/>
              <w:spacing w:before="101"/>
              <w:ind w:left="50"/>
              <w:rPr>
                <w:rFonts w:ascii="Century Gothic"/>
                <w:b/>
                <w:sz w:val="19"/>
              </w:rPr>
            </w:pPr>
            <w:r>
              <w:rPr>
                <w:rFonts w:ascii="Century Gothic"/>
                <w:b/>
                <w:color w:val="231F20"/>
                <w:w w:val="105"/>
                <w:sz w:val="19"/>
              </w:rPr>
              <w:t>Appendix</w:t>
            </w:r>
          </w:p>
        </w:tc>
        <w:tc>
          <w:tcPr>
            <w:tcW w:w="195" w:type="dxa"/>
          </w:tcPr>
          <w:p w:rsidR="00FA3020" w:rsidRDefault="00FA3020">
            <w:pPr>
              <w:pStyle w:val="TableParagraph"/>
              <w:rPr>
                <w:rFonts w:ascii="Times New Roman"/>
                <w:sz w:val="18"/>
              </w:rPr>
            </w:pPr>
          </w:p>
        </w:tc>
        <w:tc>
          <w:tcPr>
            <w:tcW w:w="435" w:type="dxa"/>
          </w:tcPr>
          <w:p w:rsidR="00FA3020" w:rsidRDefault="00350426">
            <w:pPr>
              <w:pStyle w:val="TableParagraph"/>
              <w:spacing w:before="101"/>
              <w:ind w:left="18"/>
              <w:rPr>
                <w:rFonts w:ascii="Century Gothic"/>
                <w:b/>
                <w:sz w:val="19"/>
              </w:rPr>
            </w:pPr>
            <w:r>
              <w:rPr>
                <w:rFonts w:ascii="Century Gothic"/>
                <w:b/>
                <w:color w:val="231F20"/>
                <w:w w:val="112"/>
                <w:sz w:val="19"/>
              </w:rPr>
              <w:t>A</w:t>
            </w:r>
          </w:p>
        </w:tc>
        <w:tc>
          <w:tcPr>
            <w:tcW w:w="4248" w:type="dxa"/>
          </w:tcPr>
          <w:p w:rsidR="00FA3020" w:rsidRDefault="00350426">
            <w:pPr>
              <w:pStyle w:val="TableParagraph"/>
              <w:spacing w:before="101"/>
              <w:ind w:left="259"/>
              <w:rPr>
                <w:rFonts w:ascii="Century Gothic"/>
                <w:b/>
                <w:sz w:val="19"/>
              </w:rPr>
            </w:pPr>
            <w:r>
              <w:rPr>
                <w:rFonts w:ascii="Century Gothic"/>
                <w:b/>
                <w:color w:val="231F20"/>
                <w:w w:val="120"/>
                <w:sz w:val="19"/>
              </w:rPr>
              <w:t>Answers to Review Questions</w:t>
            </w:r>
          </w:p>
        </w:tc>
        <w:tc>
          <w:tcPr>
            <w:tcW w:w="1060" w:type="dxa"/>
          </w:tcPr>
          <w:p w:rsidR="00FA3020" w:rsidRDefault="00FA3020">
            <w:pPr>
              <w:pStyle w:val="TableParagraph"/>
              <w:rPr>
                <w:rFonts w:ascii="Times New Roman"/>
                <w:sz w:val="18"/>
              </w:rPr>
            </w:pPr>
          </w:p>
        </w:tc>
        <w:tc>
          <w:tcPr>
            <w:tcW w:w="704" w:type="dxa"/>
          </w:tcPr>
          <w:p w:rsidR="00FA3020" w:rsidRDefault="00350426">
            <w:pPr>
              <w:pStyle w:val="TableParagraph"/>
              <w:spacing w:before="101"/>
              <w:ind w:right="69"/>
              <w:jc w:val="right"/>
              <w:rPr>
                <w:rFonts w:ascii="Century Gothic"/>
                <w:b/>
                <w:sz w:val="19"/>
              </w:rPr>
            </w:pPr>
            <w:r>
              <w:rPr>
                <w:rFonts w:ascii="Century Gothic"/>
                <w:b/>
                <w:color w:val="231F20"/>
                <w:w w:val="120"/>
                <w:sz w:val="19"/>
              </w:rPr>
              <w:t>333</w:t>
            </w:r>
          </w:p>
        </w:tc>
      </w:tr>
      <w:tr w:rsidR="00FA3020">
        <w:trPr>
          <w:trHeight w:val="277"/>
        </w:trPr>
        <w:tc>
          <w:tcPr>
            <w:tcW w:w="1080" w:type="dxa"/>
          </w:tcPr>
          <w:p w:rsidR="00FA3020" w:rsidRDefault="00FA3020">
            <w:pPr>
              <w:pStyle w:val="TableParagraph"/>
              <w:rPr>
                <w:rFonts w:ascii="Times New Roman"/>
                <w:sz w:val="18"/>
              </w:rPr>
            </w:pPr>
          </w:p>
        </w:tc>
        <w:tc>
          <w:tcPr>
            <w:tcW w:w="195" w:type="dxa"/>
          </w:tcPr>
          <w:p w:rsidR="00FA3020" w:rsidRDefault="00FA3020">
            <w:pPr>
              <w:pStyle w:val="TableParagraph"/>
              <w:rPr>
                <w:rFonts w:ascii="Times New Roman"/>
                <w:sz w:val="18"/>
              </w:rPr>
            </w:pPr>
          </w:p>
        </w:tc>
        <w:tc>
          <w:tcPr>
            <w:tcW w:w="435" w:type="dxa"/>
          </w:tcPr>
          <w:p w:rsidR="00FA3020" w:rsidRDefault="00FA3020">
            <w:pPr>
              <w:pStyle w:val="TableParagraph"/>
              <w:rPr>
                <w:rFonts w:ascii="Times New Roman"/>
                <w:sz w:val="18"/>
              </w:rPr>
            </w:pPr>
          </w:p>
        </w:tc>
        <w:tc>
          <w:tcPr>
            <w:tcW w:w="4248" w:type="dxa"/>
          </w:tcPr>
          <w:p w:rsidR="00FA3020" w:rsidRDefault="00350426">
            <w:pPr>
              <w:pStyle w:val="TableParagraph"/>
              <w:spacing w:before="45" w:line="213" w:lineRule="exact"/>
              <w:ind w:left="260"/>
              <w:rPr>
                <w:sz w:val="19"/>
              </w:rPr>
            </w:pPr>
            <w:r>
              <w:rPr>
                <w:color w:val="231F20"/>
                <w:sz w:val="19"/>
              </w:rPr>
              <w:t>Chapter 1: Java Building Blocks</w:t>
            </w:r>
          </w:p>
        </w:tc>
        <w:tc>
          <w:tcPr>
            <w:tcW w:w="1060" w:type="dxa"/>
          </w:tcPr>
          <w:p w:rsidR="00FA3020" w:rsidRDefault="00FA3020">
            <w:pPr>
              <w:pStyle w:val="TableParagraph"/>
              <w:rPr>
                <w:rFonts w:ascii="Times New Roman"/>
                <w:sz w:val="18"/>
              </w:rPr>
            </w:pPr>
          </w:p>
        </w:tc>
        <w:tc>
          <w:tcPr>
            <w:tcW w:w="704" w:type="dxa"/>
          </w:tcPr>
          <w:p w:rsidR="00FA3020" w:rsidRDefault="00350426">
            <w:pPr>
              <w:pStyle w:val="TableParagraph"/>
              <w:spacing w:before="45" w:line="213" w:lineRule="exact"/>
              <w:ind w:right="70"/>
              <w:jc w:val="right"/>
              <w:rPr>
                <w:sz w:val="19"/>
              </w:rPr>
            </w:pPr>
            <w:r>
              <w:rPr>
                <w:color w:val="231F20"/>
                <w:sz w:val="19"/>
              </w:rPr>
              <w:t>334</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260"/>
              <w:rPr>
                <w:sz w:val="19"/>
              </w:rPr>
            </w:pPr>
            <w:r>
              <w:rPr>
                <w:color w:val="231F20"/>
                <w:sz w:val="19"/>
              </w:rPr>
              <w:t>Chapter 2: Operators and Statements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336</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260"/>
              <w:rPr>
                <w:sz w:val="19"/>
              </w:rPr>
            </w:pPr>
            <w:r>
              <w:rPr>
                <w:color w:val="231F20"/>
                <w:w w:val="105"/>
                <w:sz w:val="19"/>
              </w:rPr>
              <w:t>Chapter 3: Core Java APIs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339</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260"/>
              <w:rPr>
                <w:sz w:val="19"/>
              </w:rPr>
            </w:pPr>
            <w:r>
              <w:rPr>
                <w:color w:val="231F20"/>
                <w:sz w:val="19"/>
              </w:rPr>
              <w:t>Chapter 4: Methods and Encapsulation</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69"/>
              <w:jc w:val="right"/>
              <w:rPr>
                <w:sz w:val="19"/>
              </w:rPr>
            </w:pPr>
            <w:r>
              <w:rPr>
                <w:color w:val="231F20"/>
                <w:sz w:val="19"/>
              </w:rPr>
              <w:t>342</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260"/>
              <w:rPr>
                <w:sz w:val="19"/>
              </w:rPr>
            </w:pPr>
            <w:r>
              <w:rPr>
                <w:color w:val="231F20"/>
                <w:sz w:val="19"/>
              </w:rPr>
              <w:t>Chapter 5: Class Design</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69"/>
              <w:jc w:val="right"/>
              <w:rPr>
                <w:sz w:val="19"/>
              </w:rPr>
            </w:pPr>
            <w:r>
              <w:rPr>
                <w:color w:val="231F20"/>
                <w:sz w:val="19"/>
              </w:rPr>
              <w:t>346</w:t>
            </w:r>
          </w:p>
        </w:tc>
      </w:tr>
      <w:tr w:rsidR="00FA3020">
        <w:trPr>
          <w:trHeight w:val="335"/>
        </w:trPr>
        <w:tc>
          <w:tcPr>
            <w:tcW w:w="1080" w:type="dxa"/>
          </w:tcPr>
          <w:p w:rsidR="00FA3020" w:rsidRDefault="00FA3020">
            <w:pPr>
              <w:pStyle w:val="TableParagraph"/>
              <w:rPr>
                <w:rFonts w:ascii="Times New Roman"/>
                <w:sz w:val="18"/>
              </w:rPr>
            </w:pPr>
          </w:p>
        </w:tc>
        <w:tc>
          <w:tcPr>
            <w:tcW w:w="195" w:type="dxa"/>
          </w:tcPr>
          <w:p w:rsidR="00FA3020" w:rsidRDefault="00FA3020">
            <w:pPr>
              <w:pStyle w:val="TableParagraph"/>
              <w:rPr>
                <w:rFonts w:ascii="Times New Roman"/>
                <w:sz w:val="18"/>
              </w:rPr>
            </w:pPr>
          </w:p>
        </w:tc>
        <w:tc>
          <w:tcPr>
            <w:tcW w:w="435" w:type="dxa"/>
          </w:tcPr>
          <w:p w:rsidR="00FA3020" w:rsidRDefault="00FA3020">
            <w:pPr>
              <w:pStyle w:val="TableParagraph"/>
              <w:rPr>
                <w:rFonts w:ascii="Times New Roman"/>
                <w:sz w:val="18"/>
              </w:rPr>
            </w:pPr>
          </w:p>
        </w:tc>
        <w:tc>
          <w:tcPr>
            <w:tcW w:w="4248" w:type="dxa"/>
          </w:tcPr>
          <w:p w:rsidR="00FA3020" w:rsidRDefault="00350426">
            <w:pPr>
              <w:pStyle w:val="TableParagraph"/>
              <w:spacing w:before="7"/>
              <w:ind w:left="260"/>
              <w:rPr>
                <w:sz w:val="19"/>
              </w:rPr>
            </w:pPr>
            <w:r>
              <w:rPr>
                <w:color w:val="231F20"/>
                <w:sz w:val="19"/>
              </w:rPr>
              <w:t>Chapter 6: Exceptions</w:t>
            </w:r>
          </w:p>
        </w:tc>
        <w:tc>
          <w:tcPr>
            <w:tcW w:w="1060" w:type="dxa"/>
          </w:tcPr>
          <w:p w:rsidR="00FA3020" w:rsidRDefault="00FA3020">
            <w:pPr>
              <w:pStyle w:val="TableParagraph"/>
              <w:rPr>
                <w:rFonts w:ascii="Times New Roman"/>
                <w:sz w:val="18"/>
              </w:rPr>
            </w:pPr>
          </w:p>
        </w:tc>
        <w:tc>
          <w:tcPr>
            <w:tcW w:w="704" w:type="dxa"/>
          </w:tcPr>
          <w:p w:rsidR="00FA3020" w:rsidRDefault="00350426">
            <w:pPr>
              <w:pStyle w:val="TableParagraph"/>
              <w:spacing w:before="7"/>
              <w:ind w:right="69"/>
              <w:jc w:val="right"/>
              <w:rPr>
                <w:sz w:val="19"/>
              </w:rPr>
            </w:pPr>
            <w:r>
              <w:rPr>
                <w:color w:val="231F20"/>
                <w:sz w:val="19"/>
              </w:rPr>
              <w:t>349</w:t>
            </w:r>
          </w:p>
        </w:tc>
      </w:tr>
      <w:tr w:rsidR="00FA3020">
        <w:trPr>
          <w:trHeight w:val="386"/>
        </w:trPr>
        <w:tc>
          <w:tcPr>
            <w:tcW w:w="1080" w:type="dxa"/>
          </w:tcPr>
          <w:p w:rsidR="00FA3020" w:rsidRDefault="00350426">
            <w:pPr>
              <w:pStyle w:val="TableParagraph"/>
              <w:spacing w:before="101"/>
              <w:ind w:left="50"/>
              <w:rPr>
                <w:rFonts w:ascii="Century Gothic"/>
                <w:b/>
                <w:sz w:val="19"/>
              </w:rPr>
            </w:pPr>
            <w:r>
              <w:rPr>
                <w:rFonts w:ascii="Century Gothic"/>
                <w:b/>
                <w:color w:val="231F20"/>
                <w:w w:val="105"/>
                <w:sz w:val="19"/>
              </w:rPr>
              <w:t>Appendix</w:t>
            </w:r>
          </w:p>
        </w:tc>
        <w:tc>
          <w:tcPr>
            <w:tcW w:w="195" w:type="dxa"/>
          </w:tcPr>
          <w:p w:rsidR="00FA3020" w:rsidRDefault="00FA3020">
            <w:pPr>
              <w:pStyle w:val="TableParagraph"/>
              <w:rPr>
                <w:rFonts w:ascii="Times New Roman"/>
                <w:sz w:val="18"/>
              </w:rPr>
            </w:pPr>
          </w:p>
        </w:tc>
        <w:tc>
          <w:tcPr>
            <w:tcW w:w="435" w:type="dxa"/>
          </w:tcPr>
          <w:p w:rsidR="00FA3020" w:rsidRDefault="00350426">
            <w:pPr>
              <w:pStyle w:val="TableParagraph"/>
              <w:spacing w:before="101"/>
              <w:ind w:left="18"/>
              <w:rPr>
                <w:rFonts w:ascii="Century Gothic"/>
                <w:b/>
                <w:sz w:val="19"/>
              </w:rPr>
            </w:pPr>
            <w:r>
              <w:rPr>
                <w:rFonts w:ascii="Century Gothic"/>
                <w:b/>
                <w:color w:val="231F20"/>
                <w:w w:val="124"/>
                <w:sz w:val="19"/>
              </w:rPr>
              <w:t>B</w:t>
            </w:r>
          </w:p>
        </w:tc>
        <w:tc>
          <w:tcPr>
            <w:tcW w:w="4248" w:type="dxa"/>
          </w:tcPr>
          <w:p w:rsidR="00FA3020" w:rsidRDefault="00350426">
            <w:pPr>
              <w:pStyle w:val="TableParagraph"/>
              <w:spacing w:before="101"/>
              <w:ind w:left="259"/>
              <w:rPr>
                <w:rFonts w:ascii="Century Gothic"/>
                <w:b/>
                <w:sz w:val="19"/>
              </w:rPr>
            </w:pPr>
            <w:r>
              <w:rPr>
                <w:rFonts w:ascii="Century Gothic"/>
                <w:b/>
                <w:color w:val="231F20"/>
                <w:w w:val="125"/>
                <w:sz w:val="19"/>
              </w:rPr>
              <w:t>Study Tips</w:t>
            </w:r>
          </w:p>
        </w:tc>
        <w:tc>
          <w:tcPr>
            <w:tcW w:w="1060" w:type="dxa"/>
          </w:tcPr>
          <w:p w:rsidR="00FA3020" w:rsidRDefault="00FA3020">
            <w:pPr>
              <w:pStyle w:val="TableParagraph"/>
              <w:rPr>
                <w:rFonts w:ascii="Times New Roman"/>
                <w:sz w:val="18"/>
              </w:rPr>
            </w:pPr>
          </w:p>
        </w:tc>
        <w:tc>
          <w:tcPr>
            <w:tcW w:w="704" w:type="dxa"/>
          </w:tcPr>
          <w:p w:rsidR="00FA3020" w:rsidRDefault="00350426">
            <w:pPr>
              <w:pStyle w:val="TableParagraph"/>
              <w:spacing w:before="101"/>
              <w:ind w:right="70"/>
              <w:jc w:val="right"/>
              <w:rPr>
                <w:rFonts w:ascii="Century Gothic"/>
                <w:b/>
                <w:sz w:val="19"/>
              </w:rPr>
            </w:pPr>
            <w:r>
              <w:rPr>
                <w:rFonts w:ascii="Century Gothic"/>
                <w:b/>
                <w:color w:val="231F20"/>
                <w:w w:val="120"/>
                <w:sz w:val="19"/>
              </w:rPr>
              <w:t>353</w:t>
            </w:r>
          </w:p>
        </w:tc>
      </w:tr>
      <w:tr w:rsidR="00FA3020">
        <w:trPr>
          <w:trHeight w:val="277"/>
        </w:trPr>
        <w:tc>
          <w:tcPr>
            <w:tcW w:w="1080" w:type="dxa"/>
          </w:tcPr>
          <w:p w:rsidR="00FA3020" w:rsidRDefault="00FA3020">
            <w:pPr>
              <w:pStyle w:val="TableParagraph"/>
              <w:rPr>
                <w:rFonts w:ascii="Times New Roman"/>
                <w:sz w:val="18"/>
              </w:rPr>
            </w:pPr>
          </w:p>
        </w:tc>
        <w:tc>
          <w:tcPr>
            <w:tcW w:w="195" w:type="dxa"/>
          </w:tcPr>
          <w:p w:rsidR="00FA3020" w:rsidRDefault="00FA3020">
            <w:pPr>
              <w:pStyle w:val="TableParagraph"/>
              <w:rPr>
                <w:rFonts w:ascii="Times New Roman"/>
                <w:sz w:val="18"/>
              </w:rPr>
            </w:pPr>
          </w:p>
        </w:tc>
        <w:tc>
          <w:tcPr>
            <w:tcW w:w="435" w:type="dxa"/>
          </w:tcPr>
          <w:p w:rsidR="00FA3020" w:rsidRDefault="00FA3020">
            <w:pPr>
              <w:pStyle w:val="TableParagraph"/>
              <w:rPr>
                <w:rFonts w:ascii="Times New Roman"/>
                <w:sz w:val="18"/>
              </w:rPr>
            </w:pPr>
          </w:p>
        </w:tc>
        <w:tc>
          <w:tcPr>
            <w:tcW w:w="4248" w:type="dxa"/>
          </w:tcPr>
          <w:p w:rsidR="00FA3020" w:rsidRDefault="00350426">
            <w:pPr>
              <w:pStyle w:val="TableParagraph"/>
              <w:spacing w:before="45" w:line="213" w:lineRule="exact"/>
              <w:ind w:left="260"/>
              <w:rPr>
                <w:sz w:val="19"/>
              </w:rPr>
            </w:pPr>
            <w:r>
              <w:rPr>
                <w:color w:val="231F20"/>
                <w:sz w:val="19"/>
              </w:rPr>
              <w:t>Studying for the Test</w:t>
            </w:r>
          </w:p>
        </w:tc>
        <w:tc>
          <w:tcPr>
            <w:tcW w:w="1060" w:type="dxa"/>
          </w:tcPr>
          <w:p w:rsidR="00FA3020" w:rsidRDefault="00FA3020">
            <w:pPr>
              <w:pStyle w:val="TableParagraph"/>
              <w:rPr>
                <w:rFonts w:ascii="Times New Roman"/>
                <w:sz w:val="18"/>
              </w:rPr>
            </w:pPr>
          </w:p>
        </w:tc>
        <w:tc>
          <w:tcPr>
            <w:tcW w:w="704" w:type="dxa"/>
          </w:tcPr>
          <w:p w:rsidR="00FA3020" w:rsidRDefault="00350426">
            <w:pPr>
              <w:pStyle w:val="TableParagraph"/>
              <w:spacing w:before="45" w:line="213" w:lineRule="exact"/>
              <w:ind w:right="69"/>
              <w:jc w:val="right"/>
              <w:rPr>
                <w:sz w:val="19"/>
              </w:rPr>
            </w:pPr>
            <w:r>
              <w:rPr>
                <w:color w:val="231F20"/>
                <w:sz w:val="19"/>
              </w:rPr>
              <w:t>354</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Creating a Study Plan</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354</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Creating and Running Sample Applications</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355</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260"/>
              <w:rPr>
                <w:sz w:val="19"/>
              </w:rPr>
            </w:pPr>
            <w:r>
              <w:rPr>
                <w:color w:val="231F20"/>
                <w:sz w:val="19"/>
              </w:rPr>
              <w:t>Taking the Test</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359</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Understanding the Question</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359</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sz w:val="19"/>
              </w:rPr>
              <w:t>Applying Process of Elimination</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70"/>
              <w:jc w:val="right"/>
              <w:rPr>
                <w:sz w:val="19"/>
              </w:rPr>
            </w:pPr>
            <w:r>
              <w:rPr>
                <w:color w:val="231F20"/>
                <w:sz w:val="19"/>
              </w:rPr>
              <w:t>362</w:t>
            </w:r>
          </w:p>
        </w:tc>
      </w:tr>
      <w:tr w:rsidR="00FA3020">
        <w:trPr>
          <w:trHeight w:val="240"/>
        </w:trPr>
        <w:tc>
          <w:tcPr>
            <w:tcW w:w="1080" w:type="dxa"/>
          </w:tcPr>
          <w:p w:rsidR="00FA3020" w:rsidRDefault="00FA3020">
            <w:pPr>
              <w:pStyle w:val="TableParagraph"/>
              <w:rPr>
                <w:rFonts w:ascii="Times New Roman"/>
                <w:sz w:val="16"/>
              </w:rPr>
            </w:pPr>
          </w:p>
        </w:tc>
        <w:tc>
          <w:tcPr>
            <w:tcW w:w="195" w:type="dxa"/>
          </w:tcPr>
          <w:p w:rsidR="00FA3020" w:rsidRDefault="00FA3020">
            <w:pPr>
              <w:pStyle w:val="TableParagraph"/>
              <w:rPr>
                <w:rFonts w:ascii="Times New Roman"/>
                <w:sz w:val="16"/>
              </w:rPr>
            </w:pPr>
          </w:p>
        </w:tc>
        <w:tc>
          <w:tcPr>
            <w:tcW w:w="435" w:type="dxa"/>
          </w:tcPr>
          <w:p w:rsidR="00FA3020" w:rsidRDefault="00FA3020">
            <w:pPr>
              <w:pStyle w:val="TableParagraph"/>
              <w:rPr>
                <w:rFonts w:ascii="Times New Roman"/>
                <w:sz w:val="16"/>
              </w:rPr>
            </w:pPr>
          </w:p>
        </w:tc>
        <w:tc>
          <w:tcPr>
            <w:tcW w:w="4248" w:type="dxa"/>
          </w:tcPr>
          <w:p w:rsidR="00FA3020" w:rsidRDefault="00350426">
            <w:pPr>
              <w:pStyle w:val="TableParagraph"/>
              <w:spacing w:before="7" w:line="213" w:lineRule="exact"/>
              <w:ind w:left="620"/>
              <w:rPr>
                <w:sz w:val="19"/>
              </w:rPr>
            </w:pPr>
            <w:r>
              <w:rPr>
                <w:color w:val="231F20"/>
                <w:w w:val="105"/>
                <w:sz w:val="19"/>
              </w:rPr>
              <w:t>Optimizing Your Time</w:t>
            </w:r>
          </w:p>
        </w:tc>
        <w:tc>
          <w:tcPr>
            <w:tcW w:w="1060" w:type="dxa"/>
          </w:tcPr>
          <w:p w:rsidR="00FA3020" w:rsidRDefault="00FA3020">
            <w:pPr>
              <w:pStyle w:val="TableParagraph"/>
              <w:rPr>
                <w:rFonts w:ascii="Times New Roman"/>
                <w:sz w:val="16"/>
              </w:rPr>
            </w:pPr>
          </w:p>
        </w:tc>
        <w:tc>
          <w:tcPr>
            <w:tcW w:w="704" w:type="dxa"/>
          </w:tcPr>
          <w:p w:rsidR="00FA3020" w:rsidRDefault="00350426">
            <w:pPr>
              <w:pStyle w:val="TableParagraph"/>
              <w:spacing w:before="7" w:line="213" w:lineRule="exact"/>
              <w:ind w:right="69"/>
              <w:jc w:val="right"/>
              <w:rPr>
                <w:sz w:val="19"/>
              </w:rPr>
            </w:pPr>
            <w:r>
              <w:rPr>
                <w:color w:val="231F20"/>
                <w:sz w:val="19"/>
              </w:rPr>
              <w:t>364</w:t>
            </w:r>
          </w:p>
        </w:tc>
      </w:tr>
      <w:tr w:rsidR="00FA3020">
        <w:trPr>
          <w:trHeight w:val="301"/>
        </w:trPr>
        <w:tc>
          <w:tcPr>
            <w:tcW w:w="1080" w:type="dxa"/>
          </w:tcPr>
          <w:p w:rsidR="00FA3020" w:rsidRDefault="00FA3020">
            <w:pPr>
              <w:pStyle w:val="TableParagraph"/>
              <w:rPr>
                <w:rFonts w:ascii="Times New Roman"/>
                <w:sz w:val="18"/>
              </w:rPr>
            </w:pPr>
          </w:p>
        </w:tc>
        <w:tc>
          <w:tcPr>
            <w:tcW w:w="195" w:type="dxa"/>
          </w:tcPr>
          <w:p w:rsidR="00FA3020" w:rsidRDefault="00FA3020">
            <w:pPr>
              <w:pStyle w:val="TableParagraph"/>
              <w:rPr>
                <w:rFonts w:ascii="Times New Roman"/>
                <w:sz w:val="18"/>
              </w:rPr>
            </w:pPr>
          </w:p>
        </w:tc>
        <w:tc>
          <w:tcPr>
            <w:tcW w:w="435" w:type="dxa"/>
          </w:tcPr>
          <w:p w:rsidR="00FA3020" w:rsidRDefault="00FA3020">
            <w:pPr>
              <w:pStyle w:val="TableParagraph"/>
              <w:rPr>
                <w:rFonts w:ascii="Times New Roman"/>
                <w:sz w:val="18"/>
              </w:rPr>
            </w:pPr>
          </w:p>
        </w:tc>
        <w:tc>
          <w:tcPr>
            <w:tcW w:w="4248" w:type="dxa"/>
          </w:tcPr>
          <w:p w:rsidR="00FA3020" w:rsidRDefault="00350426">
            <w:pPr>
              <w:pStyle w:val="TableParagraph"/>
              <w:spacing w:before="7"/>
              <w:ind w:left="620"/>
              <w:rPr>
                <w:sz w:val="19"/>
              </w:rPr>
            </w:pPr>
            <w:r>
              <w:rPr>
                <w:color w:val="231F20"/>
                <w:w w:val="105"/>
                <w:sz w:val="19"/>
              </w:rPr>
              <w:t>Getting a Good Night’s Rest</w:t>
            </w:r>
          </w:p>
        </w:tc>
        <w:tc>
          <w:tcPr>
            <w:tcW w:w="1060" w:type="dxa"/>
          </w:tcPr>
          <w:p w:rsidR="00FA3020" w:rsidRDefault="00FA3020">
            <w:pPr>
              <w:pStyle w:val="TableParagraph"/>
              <w:rPr>
                <w:rFonts w:ascii="Times New Roman"/>
                <w:sz w:val="18"/>
              </w:rPr>
            </w:pPr>
          </w:p>
        </w:tc>
        <w:tc>
          <w:tcPr>
            <w:tcW w:w="704" w:type="dxa"/>
          </w:tcPr>
          <w:p w:rsidR="00FA3020" w:rsidRDefault="00350426">
            <w:pPr>
              <w:pStyle w:val="TableParagraph"/>
              <w:spacing w:before="7"/>
              <w:ind w:right="70"/>
              <w:jc w:val="right"/>
              <w:rPr>
                <w:sz w:val="19"/>
              </w:rPr>
            </w:pPr>
            <w:r>
              <w:rPr>
                <w:color w:val="231F20"/>
                <w:sz w:val="19"/>
              </w:rPr>
              <w:t>366</w:t>
            </w:r>
          </w:p>
        </w:tc>
      </w:tr>
      <w:tr w:rsidR="00FA3020">
        <w:trPr>
          <w:trHeight w:val="289"/>
        </w:trPr>
        <w:tc>
          <w:tcPr>
            <w:tcW w:w="1080" w:type="dxa"/>
          </w:tcPr>
          <w:p w:rsidR="00FA3020" w:rsidRDefault="00350426">
            <w:pPr>
              <w:pStyle w:val="TableParagraph"/>
              <w:spacing w:before="66" w:line="204" w:lineRule="exact"/>
              <w:ind w:left="290"/>
              <w:rPr>
                <w:i/>
                <w:sz w:val="19"/>
              </w:rPr>
            </w:pPr>
            <w:r>
              <w:rPr>
                <w:i/>
                <w:color w:val="231F20"/>
                <w:w w:val="110"/>
                <w:sz w:val="19"/>
              </w:rPr>
              <w:t>Index</w:t>
            </w:r>
          </w:p>
        </w:tc>
        <w:tc>
          <w:tcPr>
            <w:tcW w:w="195" w:type="dxa"/>
          </w:tcPr>
          <w:p w:rsidR="00FA3020" w:rsidRDefault="00FA3020">
            <w:pPr>
              <w:pStyle w:val="TableParagraph"/>
              <w:rPr>
                <w:rFonts w:ascii="Times New Roman"/>
                <w:sz w:val="18"/>
              </w:rPr>
            </w:pPr>
          </w:p>
        </w:tc>
        <w:tc>
          <w:tcPr>
            <w:tcW w:w="435" w:type="dxa"/>
          </w:tcPr>
          <w:p w:rsidR="00FA3020" w:rsidRDefault="00FA3020">
            <w:pPr>
              <w:pStyle w:val="TableParagraph"/>
              <w:rPr>
                <w:rFonts w:ascii="Times New Roman"/>
                <w:sz w:val="18"/>
              </w:rPr>
            </w:pPr>
          </w:p>
        </w:tc>
        <w:tc>
          <w:tcPr>
            <w:tcW w:w="4248" w:type="dxa"/>
          </w:tcPr>
          <w:p w:rsidR="00FA3020" w:rsidRDefault="00FA3020">
            <w:pPr>
              <w:pStyle w:val="TableParagraph"/>
              <w:rPr>
                <w:rFonts w:ascii="Times New Roman"/>
                <w:sz w:val="18"/>
              </w:rPr>
            </w:pPr>
          </w:p>
        </w:tc>
        <w:tc>
          <w:tcPr>
            <w:tcW w:w="1060" w:type="dxa"/>
          </w:tcPr>
          <w:p w:rsidR="00FA3020" w:rsidRDefault="00FA3020">
            <w:pPr>
              <w:pStyle w:val="TableParagraph"/>
              <w:rPr>
                <w:rFonts w:ascii="Times New Roman"/>
                <w:sz w:val="18"/>
              </w:rPr>
            </w:pPr>
          </w:p>
        </w:tc>
        <w:tc>
          <w:tcPr>
            <w:tcW w:w="704" w:type="dxa"/>
          </w:tcPr>
          <w:p w:rsidR="00FA3020" w:rsidRDefault="00350426">
            <w:pPr>
              <w:pStyle w:val="TableParagraph"/>
              <w:spacing w:before="66" w:line="204" w:lineRule="exact"/>
              <w:ind w:right="70"/>
              <w:jc w:val="right"/>
              <w:rPr>
                <w:i/>
                <w:sz w:val="19"/>
              </w:rPr>
            </w:pPr>
            <w:r>
              <w:rPr>
                <w:i/>
                <w:color w:val="231F20"/>
                <w:w w:val="105"/>
                <w:sz w:val="19"/>
              </w:rPr>
              <w:t>367</w:t>
            </w:r>
          </w:p>
        </w:tc>
      </w:tr>
    </w:tbl>
    <w:p w:rsidR="00FA3020" w:rsidRDefault="00FA3020">
      <w:pPr>
        <w:spacing w:line="204" w:lineRule="exact"/>
        <w:jc w:val="right"/>
        <w:rPr>
          <w:sz w:val="19"/>
        </w:rPr>
        <w:sectPr w:rsidR="00FA3020">
          <w:pgSz w:w="10620" w:h="13320"/>
          <w:pgMar w:top="54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350426">
      <w:pPr>
        <w:pStyle w:val="Heading5"/>
        <w:spacing w:before="98"/>
      </w:pPr>
      <w:bookmarkStart w:id="4" w:name="_TOC_250004"/>
      <w:bookmarkEnd w:id="4"/>
      <w:r>
        <w:rPr>
          <w:color w:val="231F20"/>
          <w:w w:val="115"/>
        </w:rPr>
        <w:lastRenderedPageBreak/>
        <w:t>Introduction</w:t>
      </w:r>
    </w:p>
    <w:p w:rsidR="00FA3020" w:rsidRDefault="00350426">
      <w:pPr>
        <w:pStyle w:val="BodyText"/>
        <w:spacing w:before="252" w:line="259" w:lineRule="auto"/>
        <w:ind w:left="1560" w:right="1462"/>
      </w:pPr>
      <w:r>
        <w:rPr>
          <w:color w:val="231F20"/>
        </w:rPr>
        <w:t xml:space="preserve">Java, “born” in 1995, is now just about 20 years old. As with </w:t>
      </w:r>
      <w:r>
        <w:rPr>
          <w:color w:val="231F20"/>
          <w:spacing w:val="2"/>
        </w:rPr>
        <w:t xml:space="preserve">anything </w:t>
      </w:r>
      <w:r>
        <w:rPr>
          <w:color w:val="231F20"/>
        </w:rPr>
        <w:t>20 years old, there         is a good amount of history and variation between versions of Java. Over the years, the cer- tification exams have changed to cover different topics. The names of the exams have even changed.</w:t>
      </w:r>
      <w:r>
        <w:rPr>
          <w:color w:val="231F20"/>
          <w:spacing w:val="15"/>
        </w:rPr>
        <w:t xml:space="preserve"> </w:t>
      </w:r>
      <w:r>
        <w:rPr>
          <w:color w:val="231F20"/>
          <w:spacing w:val="2"/>
        </w:rPr>
        <w:t>This</w:t>
      </w:r>
      <w:r>
        <w:rPr>
          <w:color w:val="231F20"/>
          <w:spacing w:val="15"/>
        </w:rPr>
        <w:t xml:space="preserve"> </w:t>
      </w:r>
      <w:r>
        <w:rPr>
          <w:color w:val="231F20"/>
        </w:rPr>
        <w:t>book</w:t>
      </w:r>
      <w:r>
        <w:rPr>
          <w:color w:val="231F20"/>
          <w:spacing w:val="17"/>
        </w:rPr>
        <w:t xml:space="preserve"> </w:t>
      </w:r>
      <w:r>
        <w:rPr>
          <w:color w:val="231F20"/>
        </w:rPr>
        <w:t>covers</w:t>
      </w:r>
      <w:r>
        <w:rPr>
          <w:color w:val="231F20"/>
          <w:spacing w:val="16"/>
        </w:rPr>
        <w:t xml:space="preserve"> </w:t>
      </w:r>
      <w:r>
        <w:rPr>
          <w:color w:val="231F20"/>
        </w:rPr>
        <w:t>the</w:t>
      </w:r>
      <w:r>
        <w:rPr>
          <w:color w:val="231F20"/>
          <w:spacing w:val="16"/>
        </w:rPr>
        <w:t xml:space="preserve"> </w:t>
      </w:r>
      <w:r>
        <w:rPr>
          <w:color w:val="231F20"/>
        </w:rPr>
        <w:t>Java</w:t>
      </w:r>
      <w:r>
        <w:rPr>
          <w:color w:val="231F20"/>
          <w:spacing w:val="16"/>
        </w:rPr>
        <w:t xml:space="preserve"> </w:t>
      </w:r>
      <w:r>
        <w:rPr>
          <w:color w:val="231F20"/>
        </w:rPr>
        <w:t>8</w:t>
      </w:r>
      <w:r>
        <w:rPr>
          <w:color w:val="231F20"/>
          <w:spacing w:val="16"/>
        </w:rPr>
        <w:t xml:space="preserve"> </w:t>
      </w:r>
      <w:r>
        <w:rPr>
          <w:color w:val="231F20"/>
        </w:rPr>
        <w:t>Oracle</w:t>
      </w:r>
      <w:r>
        <w:rPr>
          <w:color w:val="231F20"/>
          <w:spacing w:val="17"/>
        </w:rPr>
        <w:t xml:space="preserve"> </w:t>
      </w:r>
      <w:r>
        <w:rPr>
          <w:color w:val="231F20"/>
          <w:spacing w:val="2"/>
        </w:rPr>
        <w:t>Certified</w:t>
      </w:r>
      <w:r>
        <w:rPr>
          <w:color w:val="231F20"/>
          <w:spacing w:val="15"/>
        </w:rPr>
        <w:t xml:space="preserve"> </w:t>
      </w:r>
      <w:r>
        <w:rPr>
          <w:color w:val="231F20"/>
        </w:rPr>
        <w:t>Associate</w:t>
      </w:r>
      <w:r>
        <w:rPr>
          <w:color w:val="231F20"/>
          <w:spacing w:val="17"/>
        </w:rPr>
        <w:t xml:space="preserve"> </w:t>
      </w:r>
      <w:r>
        <w:rPr>
          <w:color w:val="231F20"/>
        </w:rPr>
        <w:t>(OCA)</w:t>
      </w:r>
      <w:r>
        <w:rPr>
          <w:color w:val="231F20"/>
          <w:spacing w:val="16"/>
        </w:rPr>
        <w:t xml:space="preserve"> </w:t>
      </w:r>
      <w:r>
        <w:rPr>
          <w:color w:val="231F20"/>
        </w:rPr>
        <w:t>exam.</w:t>
      </w:r>
    </w:p>
    <w:p w:rsidR="00FA3020" w:rsidRDefault="00350426">
      <w:pPr>
        <w:pStyle w:val="BodyText"/>
        <w:spacing w:line="259" w:lineRule="auto"/>
        <w:ind w:left="1559" w:right="1468" w:firstLine="240"/>
      </w:pPr>
      <w:r>
        <w:rPr>
          <w:color w:val="231F20"/>
          <w:spacing w:val="2"/>
          <w:w w:val="105"/>
        </w:rPr>
        <w:t xml:space="preserve">If </w:t>
      </w:r>
      <w:r>
        <w:rPr>
          <w:color w:val="231F20"/>
          <w:w w:val="105"/>
        </w:rPr>
        <w:t xml:space="preserve">you read about “the exam” on the </w:t>
      </w:r>
      <w:r>
        <w:rPr>
          <w:color w:val="231F20"/>
          <w:spacing w:val="-3"/>
          <w:w w:val="105"/>
        </w:rPr>
        <w:t xml:space="preserve">Web, </w:t>
      </w:r>
      <w:r>
        <w:rPr>
          <w:color w:val="231F20"/>
          <w:w w:val="105"/>
        </w:rPr>
        <w:t xml:space="preserve">you may see information about the older names for the exam. </w:t>
      </w:r>
      <w:r>
        <w:rPr>
          <w:color w:val="231F20"/>
          <w:spacing w:val="-3"/>
          <w:w w:val="105"/>
        </w:rPr>
        <w:t xml:space="preserve">We’ve </w:t>
      </w:r>
      <w:r>
        <w:rPr>
          <w:color w:val="231F20"/>
          <w:w w:val="105"/>
        </w:rPr>
        <w:t xml:space="preserve">showed the changes in name. Here’s what happened. Sun Microsystems used to have two exams. The </w:t>
      </w:r>
      <w:r>
        <w:rPr>
          <w:color w:val="231F20"/>
          <w:spacing w:val="2"/>
          <w:w w:val="105"/>
        </w:rPr>
        <w:t xml:space="preserve">SCJP </w:t>
      </w:r>
      <w:r>
        <w:rPr>
          <w:color w:val="231F20"/>
          <w:w w:val="105"/>
        </w:rPr>
        <w:t xml:space="preserve">(Sun </w:t>
      </w:r>
      <w:r>
        <w:rPr>
          <w:color w:val="231F20"/>
          <w:spacing w:val="2"/>
          <w:w w:val="105"/>
        </w:rPr>
        <w:t xml:space="preserve">Certified </w:t>
      </w:r>
      <w:r>
        <w:rPr>
          <w:color w:val="231F20"/>
          <w:w w:val="105"/>
        </w:rPr>
        <w:t xml:space="preserve">Java Programmer) was meant for programmers and the SCJA (Sun </w:t>
      </w:r>
      <w:r>
        <w:rPr>
          <w:color w:val="231F20"/>
          <w:spacing w:val="2"/>
          <w:w w:val="105"/>
        </w:rPr>
        <w:t xml:space="preserve">Certified </w:t>
      </w:r>
      <w:r>
        <w:rPr>
          <w:color w:val="231F20"/>
          <w:w w:val="105"/>
        </w:rPr>
        <w:t>Java Associate) was meant for those who</w:t>
      </w:r>
      <w:r>
        <w:rPr>
          <w:color w:val="231F20"/>
          <w:spacing w:val="-12"/>
          <w:w w:val="105"/>
        </w:rPr>
        <w:t xml:space="preserve"> </w:t>
      </w:r>
      <w:r>
        <w:rPr>
          <w:color w:val="231F20"/>
          <w:w w:val="105"/>
        </w:rPr>
        <w:t>wanted</w:t>
      </w:r>
      <w:r>
        <w:rPr>
          <w:color w:val="231F20"/>
          <w:spacing w:val="-11"/>
          <w:w w:val="105"/>
        </w:rPr>
        <w:t xml:space="preserve"> </w:t>
      </w:r>
      <w:r>
        <w:rPr>
          <w:color w:val="231F20"/>
          <w:w w:val="105"/>
        </w:rPr>
        <w:t>broader</w:t>
      </w:r>
      <w:r>
        <w:rPr>
          <w:color w:val="231F20"/>
          <w:spacing w:val="-12"/>
          <w:w w:val="105"/>
        </w:rPr>
        <w:t xml:space="preserve"> </w:t>
      </w:r>
      <w:r>
        <w:rPr>
          <w:color w:val="231F20"/>
          <w:w w:val="105"/>
        </w:rPr>
        <w:t>knowledge.</w:t>
      </w:r>
      <w:r>
        <w:rPr>
          <w:color w:val="231F20"/>
          <w:spacing w:val="-11"/>
          <w:w w:val="105"/>
        </w:rPr>
        <w:t xml:space="preserve"> </w:t>
      </w:r>
      <w:r>
        <w:rPr>
          <w:color w:val="231F20"/>
          <w:w w:val="105"/>
        </w:rPr>
        <w:t>When</w:t>
      </w:r>
      <w:r>
        <w:rPr>
          <w:color w:val="231F20"/>
          <w:spacing w:val="-12"/>
          <w:w w:val="105"/>
        </w:rPr>
        <w:t xml:space="preserve"> </w:t>
      </w:r>
      <w:r>
        <w:rPr>
          <w:color w:val="231F20"/>
          <w:w w:val="105"/>
        </w:rPr>
        <w:t>Oracle</w:t>
      </w:r>
      <w:r>
        <w:rPr>
          <w:color w:val="231F20"/>
          <w:spacing w:val="-11"/>
          <w:w w:val="105"/>
        </w:rPr>
        <w:t xml:space="preserve"> </w:t>
      </w:r>
      <w:r>
        <w:rPr>
          <w:color w:val="231F20"/>
          <w:w w:val="105"/>
        </w:rPr>
        <w:t>bought</w:t>
      </w:r>
      <w:r>
        <w:rPr>
          <w:color w:val="231F20"/>
          <w:spacing w:val="-12"/>
          <w:w w:val="105"/>
        </w:rPr>
        <w:t xml:space="preserve"> </w:t>
      </w:r>
      <w:r>
        <w:rPr>
          <w:color w:val="231F20"/>
          <w:w w:val="105"/>
        </w:rPr>
        <w:t>Sun</w:t>
      </w:r>
      <w:r>
        <w:rPr>
          <w:color w:val="231F20"/>
          <w:spacing w:val="-11"/>
          <w:w w:val="105"/>
        </w:rPr>
        <w:t xml:space="preserve"> </w:t>
      </w:r>
      <w:r>
        <w:rPr>
          <w:color w:val="231F20"/>
          <w:w w:val="105"/>
        </w:rPr>
        <w:t>Microsystems,</w:t>
      </w:r>
      <w:r>
        <w:rPr>
          <w:color w:val="231F20"/>
          <w:spacing w:val="-12"/>
          <w:w w:val="105"/>
        </w:rPr>
        <w:t xml:space="preserve"> </w:t>
      </w:r>
      <w:r>
        <w:rPr>
          <w:color w:val="231F20"/>
          <w:w w:val="105"/>
        </w:rPr>
        <w:t>they</w:t>
      </w:r>
      <w:r>
        <w:rPr>
          <w:color w:val="231F20"/>
          <w:spacing w:val="-12"/>
          <w:w w:val="105"/>
        </w:rPr>
        <w:t xml:space="preserve"> </w:t>
      </w:r>
      <w:r>
        <w:rPr>
          <w:color w:val="231F20"/>
          <w:w w:val="105"/>
        </w:rPr>
        <w:t>changed</w:t>
      </w:r>
      <w:r>
        <w:rPr>
          <w:color w:val="231F20"/>
          <w:spacing w:val="-11"/>
          <w:w w:val="105"/>
        </w:rPr>
        <w:t xml:space="preserve"> </w:t>
      </w:r>
      <w:r>
        <w:rPr>
          <w:color w:val="231F20"/>
          <w:w w:val="105"/>
        </w:rPr>
        <w:t>all the</w:t>
      </w:r>
      <w:r>
        <w:rPr>
          <w:color w:val="231F20"/>
          <w:spacing w:val="9"/>
          <w:w w:val="105"/>
        </w:rPr>
        <w:t xml:space="preserve"> </w:t>
      </w:r>
      <w:r>
        <w:rPr>
          <w:color w:val="231F20"/>
          <w:w w:val="105"/>
        </w:rPr>
        <w:t>names</w:t>
      </w:r>
      <w:r>
        <w:rPr>
          <w:color w:val="231F20"/>
          <w:spacing w:val="10"/>
          <w:w w:val="105"/>
        </w:rPr>
        <w:t xml:space="preserve"> </w:t>
      </w:r>
      <w:r>
        <w:rPr>
          <w:color w:val="231F20"/>
          <w:w w:val="105"/>
        </w:rPr>
        <w:t>from</w:t>
      </w:r>
      <w:r>
        <w:rPr>
          <w:color w:val="231F20"/>
          <w:spacing w:val="9"/>
          <w:w w:val="105"/>
        </w:rPr>
        <w:t xml:space="preserve"> </w:t>
      </w:r>
      <w:r>
        <w:rPr>
          <w:color w:val="231F20"/>
          <w:w w:val="105"/>
        </w:rPr>
        <w:t>Sun</w:t>
      </w:r>
      <w:r>
        <w:rPr>
          <w:color w:val="231F20"/>
          <w:spacing w:val="10"/>
          <w:w w:val="105"/>
        </w:rPr>
        <w:t xml:space="preserve"> </w:t>
      </w:r>
      <w:r>
        <w:rPr>
          <w:color w:val="231F20"/>
          <w:w w:val="105"/>
        </w:rPr>
        <w:t>to</w:t>
      </w:r>
      <w:r>
        <w:rPr>
          <w:color w:val="231F20"/>
          <w:spacing w:val="10"/>
          <w:w w:val="105"/>
        </w:rPr>
        <w:t xml:space="preserve"> </w:t>
      </w:r>
      <w:r>
        <w:rPr>
          <w:color w:val="231F20"/>
          <w:w w:val="105"/>
        </w:rPr>
        <w:t>Oracle,</w:t>
      </w:r>
      <w:r>
        <w:rPr>
          <w:color w:val="231F20"/>
          <w:spacing w:val="9"/>
          <w:w w:val="105"/>
        </w:rPr>
        <w:t xml:space="preserve"> </w:t>
      </w:r>
      <w:r>
        <w:rPr>
          <w:color w:val="231F20"/>
          <w:w w:val="105"/>
        </w:rPr>
        <w:t>giving</w:t>
      </w:r>
      <w:r>
        <w:rPr>
          <w:color w:val="231F20"/>
          <w:spacing w:val="10"/>
          <w:w w:val="105"/>
        </w:rPr>
        <w:t xml:space="preserve"> </w:t>
      </w:r>
      <w:r>
        <w:rPr>
          <w:color w:val="231F20"/>
          <w:w w:val="105"/>
        </w:rPr>
        <w:t>us</w:t>
      </w:r>
      <w:r>
        <w:rPr>
          <w:color w:val="231F20"/>
          <w:spacing w:val="9"/>
          <w:w w:val="105"/>
        </w:rPr>
        <w:t xml:space="preserve"> </w:t>
      </w:r>
      <w:r>
        <w:rPr>
          <w:color w:val="231F20"/>
          <w:w w:val="105"/>
        </w:rPr>
        <w:t>the</w:t>
      </w:r>
      <w:r>
        <w:rPr>
          <w:color w:val="231F20"/>
          <w:spacing w:val="9"/>
          <w:w w:val="105"/>
        </w:rPr>
        <w:t xml:space="preserve"> </w:t>
      </w:r>
      <w:r>
        <w:rPr>
          <w:color w:val="231F20"/>
          <w:spacing w:val="2"/>
          <w:w w:val="105"/>
        </w:rPr>
        <w:t>OCJP</w:t>
      </w:r>
      <w:r>
        <w:rPr>
          <w:color w:val="231F20"/>
          <w:spacing w:val="9"/>
          <w:w w:val="105"/>
        </w:rPr>
        <w:t xml:space="preserve"> </w:t>
      </w:r>
      <w:r>
        <w:rPr>
          <w:color w:val="231F20"/>
          <w:w w:val="105"/>
        </w:rPr>
        <w:t>and</w:t>
      </w:r>
      <w:r>
        <w:rPr>
          <w:color w:val="231F20"/>
          <w:spacing w:val="10"/>
          <w:w w:val="105"/>
        </w:rPr>
        <w:t xml:space="preserve"> </w:t>
      </w:r>
      <w:r>
        <w:rPr>
          <w:color w:val="231F20"/>
          <w:w w:val="105"/>
        </w:rPr>
        <w:t>OCJA.</w:t>
      </w:r>
    </w:p>
    <w:p w:rsidR="00FA3020" w:rsidRDefault="000C69B0">
      <w:pPr>
        <w:pStyle w:val="BodyText"/>
        <w:spacing w:before="9"/>
        <w:rPr>
          <w:sz w:val="10"/>
        </w:rPr>
      </w:pPr>
      <w:r w:rsidRPr="000C69B0">
        <w:pict>
          <v:group id="_x0000_s2334" style="position:absolute;margin-left:148.2pt;margin-top:8.8pt;width:240.65pt;height:125.8pt;z-index:-251759104;mso-wrap-distance-left:0;mso-wrap-distance-right:0;mso-position-horizontal-relative:page" coordorigin="2964,176" coordsize="4813,2516">
            <v:line id="_x0000_s2359" style="position:absolute" from="6206,186" to="6221,186" strokecolor="#231f20" strokeweight="1pt"/>
            <v:line id="_x0000_s2358" style="position:absolute" from="6214,236" to="6214,2651" strokecolor="#231f20">
              <v:stroke dashstyle="dash"/>
            </v:line>
            <v:line id="_x0000_s2357" style="position:absolute" from="6206,2681" to="6221,2681" strokecolor="#231f20" strokeweight="1pt"/>
            <v:shape id="_x0000_s2356" style="position:absolute;left:2968;top:1129;width:1087;height:596" coordorigin="2969,1129" coordsize="1087,596" path="m4055,1427r-34,104l3981,1578r-54,41l3862,1655r-76,29l3701,1706r-92,14l3512,1725r-98,-5l3322,1706r-84,-22l3162,1655r-66,-36l3043,1578r-40,-47l2969,1427r8,-53l3043,1277r53,-42l3162,1200r76,-30l3322,1148r92,-14l3512,1129r97,5l3701,1148r85,22l3862,1200r65,35l3981,1277r40,46l4055,1427xe" filled="f" strokecolor="#231f20" strokeweight=".5pt">
              <v:path arrowok="t"/>
            </v:shape>
            <v:line id="_x0000_s2355" style="position:absolute" from="4055,1427" to="4807,1427" strokecolor="#231f20"/>
            <v:shape id="_x0000_s2354" style="position:absolute;left:4886;top:1129;width:1087;height:596" coordorigin="4887,1129" coordsize="1087,596" path="m5973,1427r-34,104l5899,1578r-54,41l5780,1655r-76,29l5619,1706r-92,14l5430,1725r-98,-5l5240,1706r-84,-22l5080,1655r-66,-36l4961,1578r-40,-47l4887,1427r8,-53l4961,1277r53,-42l5080,1200r76,-30l5240,1148r92,-14l5430,1129r97,5l5619,1148r85,22l5780,1200r65,35l5899,1277r40,46l5973,1427xe" filled="f" strokecolor="#231f20" strokeweight=".5pt">
              <v:path arrowok="t"/>
            </v:shape>
            <v:shape id="_x0000_s2353" style="position:absolute;left:4774;top:1381;width:112;height:92" coordorigin="4775,1382" coordsize="112,92" path="m4775,1382r26,45l4775,1473r112,-46l4775,1382xe" fillcolor="#231f20" stroked="f">
              <v:path arrowok="t"/>
            </v:shape>
            <v:shape id="_x0000_s2352" style="position:absolute;left:6685;top:1975;width:1087;height:596" coordorigin="6685,1975" coordsize="1087,596" path="m7771,2273r-34,104l7697,2423r-53,42l7578,2501r-76,29l7418,2552r-92,14l7228,2571r-97,-5l7039,2552r-85,-22l6878,2501r-65,-36l6759,2423r-40,-46l6685,2273r9,-53l6759,2123r54,-42l6878,2045r76,-29l7039,1994r92,-14l7228,1975r98,5l7418,1994r84,22l7578,2045r66,36l7697,2123r40,46l7771,2273xe" filled="f" strokecolor="#231f20" strokeweight=".5pt">
              <v:path arrowok="t"/>
            </v:shape>
            <v:shape id="_x0000_s2351" style="position:absolute;left:5972;top:1427;width:722;height:695" coordorigin="5973,1427" coordsize="722,695" path="m5973,1427r76,6l6122,1447r70,21l6259,1496r64,34l6382,1571r55,46l6488,1667r46,56l6576,1782r35,63l6641,1911r24,68l6683,2050r11,72e" filled="f" strokecolor="#231f20">
              <v:path arrowok="t"/>
            </v:shape>
            <v:shape id="_x0000_s2350" style="position:absolute;left:6645;top:2086;width:92;height:115" coordorigin="6645,2086" coordsize="92,115" o:spt="100" adj="0,,0" path="m6645,2092r54,109l6727,2116r-34,l6645,2092xm6737,2086r-44,30l6727,2116r10,-30xe" fillcolor="#231f20" stroked="f">
              <v:stroke joinstyle="round"/>
              <v:formulas/>
              <v:path arrowok="t" o:connecttype="segments"/>
            </v:shape>
            <v:shape id="_x0000_s2349" style="position:absolute;left:2968;top:294;width:1087;height:596" coordorigin="2969,294" coordsize="1087,596" path="m4055,592r-34,104l3981,742r-54,42l3862,820r-76,29l3701,871r-92,14l3512,890r-98,-5l3322,871r-84,-22l3162,820r-66,-36l3043,742r-40,-46l2969,592r8,-54l3043,442r53,-42l3162,364r76,-29l3322,313r92,-14l3512,294r97,5l3701,313r85,22l3862,364r65,36l3981,442r40,46l4055,592xe" filled="f" strokecolor="#231f20" strokeweight=".5pt">
              <v:path arrowok="t"/>
            </v:shape>
            <v:line id="_x0000_s2348" style="position:absolute" from="4055,592" to="4807,592" strokecolor="#231f20"/>
            <v:shape id="_x0000_s2347" style="position:absolute;left:4886;top:294;width:1087;height:596" coordorigin="4887,294" coordsize="1087,596" path="m5973,592r-34,104l5899,742r-54,42l5780,820r-76,29l5619,871r-92,14l5430,890r-98,-5l5240,871r-84,-22l5080,820r-66,-36l4961,742r-40,-46l4887,592r8,-54l4961,442r53,-42l5080,364r76,-29l5240,313r92,-14l5430,294r97,5l5619,313r85,22l5780,364r65,36l5899,442r40,46l5973,592xe" filled="f" strokecolor="#231f20" strokeweight=".5pt">
              <v:path arrowok="t"/>
            </v:shape>
            <v:shape id="_x0000_s2346" style="position:absolute;left:4774;top:546;width:112;height:92" coordorigin="4775,546" coordsize="112,92" path="m4775,546r26,46l4775,638r112,-46l4775,546xe" fillcolor="#231f20" stroked="f">
              <v:path arrowok="t"/>
            </v:shape>
            <v:shape id="_x0000_s2345" style="position:absolute;left:6685;top:294;width:1087;height:596" coordorigin="6685,294" coordsize="1087,596" path="m7771,592r-34,104l7697,742r-53,42l7578,820r-76,29l7418,871r-92,14l7228,890r-97,-5l7039,871r-85,-22l6878,820r-65,-36l6759,742r-40,-46l6685,592r9,-54l6759,442r54,-42l6878,364r76,-29l7039,313r92,-14l7228,294r98,5l7418,313r84,22l7578,364r66,36l7697,442r40,46l7771,592xe" filled="f" strokecolor="#231f20" strokeweight=".5pt">
              <v:path arrowok="t"/>
            </v:shape>
            <v:shape id="_x0000_s2344" style="position:absolute;left:5972;top:733;width:722;height:695" coordorigin="5973,733" coordsize="722,695" path="m5973,1427r76,-5l6122,1408r70,-21l6259,1359r64,-35l6382,1284r55,-46l6488,1187r46,-55l6576,1072r35,-62l6641,944r24,-69l6683,805r11,-72e" filled="f" strokecolor="#231f20">
              <v:path arrowok="t"/>
            </v:shape>
            <v:shape id="_x0000_s2343" style="position:absolute;left:6645;top:653;width:92;height:115" coordorigin="6645,654" coordsize="92,115" o:spt="100" adj="0,,0" path="m6727,739r-34,l6737,769r-10,-30xm6699,654r-54,108l6693,739r34,l6699,654xe" fillcolor="#231f20" stroked="f">
              <v:stroke joinstyle="round"/>
              <v:formulas/>
              <v:path arrowok="t" o:connecttype="segments"/>
            </v:shape>
            <v:shape id="_x0000_s2342" type="#_x0000_t202" style="position:absolute;left:3342;top:389;width:358;height:379" filled="f" stroked="f">
              <v:textbox inset="0,0,0,0">
                <w:txbxContent>
                  <w:p w:rsidR="0043584B" w:rsidRDefault="0043584B">
                    <w:pPr>
                      <w:spacing w:before="11" w:line="235" w:lineRule="auto"/>
                      <w:ind w:left="62" w:right="18" w:hanging="63"/>
                      <w:rPr>
                        <w:rFonts w:ascii="Arial"/>
                        <w:sz w:val="16"/>
                      </w:rPr>
                    </w:pPr>
                    <w:r>
                      <w:rPr>
                        <w:rFonts w:ascii="Arial"/>
                        <w:color w:val="231F20"/>
                        <w:w w:val="80"/>
                        <w:sz w:val="16"/>
                      </w:rPr>
                      <w:t xml:space="preserve">SCJA </w:t>
                    </w:r>
                    <w:r>
                      <w:rPr>
                        <w:rFonts w:ascii="Arial"/>
                        <w:color w:val="231F20"/>
                        <w:w w:val="95"/>
                        <w:sz w:val="16"/>
                      </w:rPr>
                      <w:t>5-6</w:t>
                    </w:r>
                  </w:p>
                </w:txbxContent>
              </v:textbox>
            </v:shape>
            <v:shape id="_x0000_s2341" type="#_x0000_t202" style="position:absolute;left:4135;top:382;width:541;height:174" filled="f" stroked="f">
              <v:textbox inset="0,0,0,0">
                <w:txbxContent>
                  <w:p w:rsidR="0043584B" w:rsidRDefault="0043584B">
                    <w:pPr>
                      <w:spacing w:before="7"/>
                      <w:rPr>
                        <w:rFonts w:ascii="Arial"/>
                        <w:sz w:val="14"/>
                      </w:rPr>
                    </w:pPr>
                    <w:r>
                      <w:rPr>
                        <w:rFonts w:ascii="Arial"/>
                        <w:color w:val="231F20"/>
                        <w:w w:val="85"/>
                        <w:sz w:val="14"/>
                      </w:rPr>
                      <w:t>Renamed</w:t>
                    </w:r>
                  </w:p>
                </w:txbxContent>
              </v:textbox>
            </v:shape>
            <v:shape id="_x0000_s2340" type="#_x0000_t202" style="position:absolute;left:5256;top:389;width:367;height:379" filled="f" stroked="f">
              <v:textbox inset="0,0,0,0">
                <w:txbxContent>
                  <w:p w:rsidR="0043584B" w:rsidRDefault="0043584B">
                    <w:pPr>
                      <w:spacing w:before="11" w:line="235" w:lineRule="auto"/>
                      <w:ind w:left="133" w:right="6" w:hanging="134"/>
                      <w:rPr>
                        <w:rFonts w:ascii="Arial"/>
                        <w:sz w:val="16"/>
                      </w:rPr>
                    </w:pPr>
                    <w:r>
                      <w:rPr>
                        <w:rFonts w:ascii="Arial"/>
                        <w:color w:val="231F20"/>
                        <w:w w:val="80"/>
                        <w:sz w:val="16"/>
                      </w:rPr>
                      <w:t xml:space="preserve">OCJA </w:t>
                    </w:r>
                    <w:r>
                      <w:rPr>
                        <w:rFonts w:ascii="Arial"/>
                        <w:color w:val="231F20"/>
                        <w:w w:val="95"/>
                        <w:sz w:val="16"/>
                      </w:rPr>
                      <w:t>6</w:t>
                    </w:r>
                  </w:p>
                </w:txbxContent>
              </v:textbox>
            </v:shape>
            <v:shape id="_x0000_s2339" type="#_x0000_t202" style="position:absolute;left:7090;top:389;width:296;height:379" filled="f" stroked="f">
              <v:textbox inset="0,0,0,0">
                <w:txbxContent>
                  <w:p w:rsidR="0043584B" w:rsidRDefault="0043584B">
                    <w:pPr>
                      <w:spacing w:before="11" w:line="235" w:lineRule="auto"/>
                      <w:ind w:left="31" w:right="18" w:hanging="32"/>
                      <w:rPr>
                        <w:rFonts w:ascii="Arial"/>
                        <w:sz w:val="16"/>
                      </w:rPr>
                    </w:pPr>
                    <w:r>
                      <w:rPr>
                        <w:rFonts w:ascii="Arial"/>
                        <w:color w:val="231F20"/>
                        <w:w w:val="80"/>
                        <w:sz w:val="16"/>
                      </w:rPr>
                      <w:t>OCA</w:t>
                    </w:r>
                    <w:r>
                      <w:rPr>
                        <w:rFonts w:ascii="Arial"/>
                        <w:color w:val="231F20"/>
                        <w:w w:val="79"/>
                        <w:sz w:val="16"/>
                      </w:rPr>
                      <w:t xml:space="preserve"> </w:t>
                    </w:r>
                    <w:r>
                      <w:rPr>
                        <w:rFonts w:ascii="Arial"/>
                        <w:color w:val="231F20"/>
                        <w:sz w:val="16"/>
                      </w:rPr>
                      <w:t>7-8</w:t>
                    </w:r>
                  </w:p>
                </w:txbxContent>
              </v:textbox>
            </v:shape>
            <v:shape id="_x0000_s2338" type="#_x0000_t202" style="position:absolute;left:3342;top:1225;width:358;height:379" filled="f" stroked="f">
              <v:textbox inset="0,0,0,0">
                <w:txbxContent>
                  <w:p w:rsidR="0043584B" w:rsidRDefault="0043584B">
                    <w:pPr>
                      <w:spacing w:before="11" w:line="235" w:lineRule="auto"/>
                      <w:ind w:left="62" w:right="18" w:hanging="63"/>
                      <w:rPr>
                        <w:rFonts w:ascii="Arial"/>
                        <w:sz w:val="16"/>
                      </w:rPr>
                    </w:pPr>
                    <w:r>
                      <w:rPr>
                        <w:rFonts w:ascii="Arial"/>
                        <w:color w:val="231F20"/>
                        <w:w w:val="80"/>
                        <w:sz w:val="16"/>
                      </w:rPr>
                      <w:t xml:space="preserve">SCJP </w:t>
                    </w:r>
                    <w:r>
                      <w:rPr>
                        <w:rFonts w:ascii="Arial"/>
                        <w:color w:val="231F20"/>
                        <w:w w:val="95"/>
                        <w:sz w:val="16"/>
                      </w:rPr>
                      <w:t>1-6</w:t>
                    </w:r>
                  </w:p>
                </w:txbxContent>
              </v:textbox>
            </v:shape>
            <v:shape id="_x0000_s2337" type="#_x0000_t202" style="position:absolute;left:4135;top:1219;width:541;height:174" filled="f" stroked="f">
              <v:textbox inset="0,0,0,0">
                <w:txbxContent>
                  <w:p w:rsidR="0043584B" w:rsidRDefault="0043584B">
                    <w:pPr>
                      <w:spacing w:before="7"/>
                      <w:rPr>
                        <w:rFonts w:ascii="Arial"/>
                        <w:sz w:val="14"/>
                      </w:rPr>
                    </w:pPr>
                    <w:r>
                      <w:rPr>
                        <w:rFonts w:ascii="Arial"/>
                        <w:color w:val="231F20"/>
                        <w:w w:val="85"/>
                        <w:sz w:val="14"/>
                      </w:rPr>
                      <w:t>Renamed</w:t>
                    </w:r>
                  </w:p>
                </w:txbxContent>
              </v:textbox>
            </v:shape>
            <v:shape id="_x0000_s2336" type="#_x0000_t202" style="position:absolute;left:5256;top:1225;width:367;height:379" filled="f" stroked="f">
              <v:textbox inset="0,0,0,0">
                <w:txbxContent>
                  <w:p w:rsidR="0043584B" w:rsidRDefault="0043584B">
                    <w:pPr>
                      <w:spacing w:before="11" w:line="235" w:lineRule="auto"/>
                      <w:ind w:left="133" w:right="6" w:hanging="134"/>
                      <w:rPr>
                        <w:rFonts w:ascii="Arial"/>
                        <w:sz w:val="16"/>
                      </w:rPr>
                    </w:pPr>
                    <w:r>
                      <w:rPr>
                        <w:rFonts w:ascii="Arial"/>
                        <w:color w:val="231F20"/>
                        <w:w w:val="80"/>
                        <w:sz w:val="16"/>
                      </w:rPr>
                      <w:t xml:space="preserve">OCJP </w:t>
                    </w:r>
                    <w:r>
                      <w:rPr>
                        <w:rFonts w:ascii="Arial"/>
                        <w:color w:val="231F20"/>
                        <w:w w:val="95"/>
                        <w:sz w:val="16"/>
                      </w:rPr>
                      <w:t>6</w:t>
                    </w:r>
                  </w:p>
                </w:txbxContent>
              </v:textbox>
            </v:shape>
            <v:shape id="_x0000_s2335" type="#_x0000_t202" style="position:absolute;left:7090;top:2071;width:296;height:379" filled="f" stroked="f">
              <v:textbox inset="0,0,0,0">
                <w:txbxContent>
                  <w:p w:rsidR="0043584B" w:rsidRDefault="0043584B">
                    <w:pPr>
                      <w:spacing w:before="11" w:line="235" w:lineRule="auto"/>
                      <w:ind w:left="31" w:right="18" w:hanging="32"/>
                      <w:rPr>
                        <w:rFonts w:ascii="Arial"/>
                        <w:sz w:val="16"/>
                      </w:rPr>
                    </w:pPr>
                    <w:r>
                      <w:rPr>
                        <w:rFonts w:ascii="Arial"/>
                        <w:color w:val="231F20"/>
                        <w:w w:val="80"/>
                        <w:sz w:val="16"/>
                      </w:rPr>
                      <w:t>OCP</w:t>
                    </w:r>
                    <w:r>
                      <w:rPr>
                        <w:rFonts w:ascii="Arial"/>
                        <w:color w:val="231F20"/>
                        <w:w w:val="79"/>
                        <w:sz w:val="16"/>
                      </w:rPr>
                      <w:t xml:space="preserve"> </w:t>
                    </w:r>
                    <w:r>
                      <w:rPr>
                        <w:rFonts w:ascii="Arial"/>
                        <w:color w:val="231F20"/>
                        <w:sz w:val="16"/>
                      </w:rPr>
                      <w:t>7-8</w:t>
                    </w:r>
                  </w:p>
                </w:txbxContent>
              </v:textbox>
            </v:shape>
            <w10:wrap type="topAndBottom" anchorx="page"/>
          </v:group>
        </w:pict>
      </w:r>
    </w:p>
    <w:p w:rsidR="00FA3020" w:rsidRDefault="00350426">
      <w:pPr>
        <w:pStyle w:val="BodyText"/>
        <w:spacing w:before="150" w:line="259" w:lineRule="auto"/>
        <w:ind w:left="1559" w:right="1359" w:firstLine="240"/>
      </w:pPr>
      <w:r>
        <w:rPr>
          <w:color w:val="231F20"/>
          <w:w w:val="105"/>
        </w:rPr>
        <w:t>Then</w:t>
      </w:r>
      <w:r>
        <w:rPr>
          <w:color w:val="231F20"/>
          <w:spacing w:val="-11"/>
          <w:w w:val="105"/>
        </w:rPr>
        <w:t xml:space="preserve"> </w:t>
      </w:r>
      <w:r>
        <w:rPr>
          <w:color w:val="231F20"/>
          <w:w w:val="105"/>
        </w:rPr>
        <w:t>Oracle</w:t>
      </w:r>
      <w:r>
        <w:rPr>
          <w:color w:val="231F20"/>
          <w:spacing w:val="-9"/>
          <w:w w:val="105"/>
        </w:rPr>
        <w:t xml:space="preserve"> </w:t>
      </w:r>
      <w:r>
        <w:rPr>
          <w:color w:val="231F20"/>
          <w:w w:val="105"/>
        </w:rPr>
        <w:t>made</w:t>
      </w:r>
      <w:r>
        <w:rPr>
          <w:color w:val="231F20"/>
          <w:spacing w:val="-10"/>
          <w:w w:val="105"/>
        </w:rPr>
        <w:t xml:space="preserve"> </w:t>
      </w:r>
      <w:r>
        <w:rPr>
          <w:color w:val="231F20"/>
          <w:w w:val="105"/>
        </w:rPr>
        <w:t>two</w:t>
      </w:r>
      <w:r>
        <w:rPr>
          <w:color w:val="231F20"/>
          <w:spacing w:val="-9"/>
          <w:w w:val="105"/>
        </w:rPr>
        <w:t xml:space="preserve"> </w:t>
      </w:r>
      <w:r>
        <w:rPr>
          <w:color w:val="231F20"/>
          <w:w w:val="105"/>
        </w:rPr>
        <w:t>strategic</w:t>
      </w:r>
      <w:r>
        <w:rPr>
          <w:color w:val="231F20"/>
          <w:spacing w:val="-10"/>
          <w:w w:val="105"/>
        </w:rPr>
        <w:t xml:space="preserve"> </w:t>
      </w:r>
      <w:r>
        <w:rPr>
          <w:color w:val="231F20"/>
          <w:w w:val="105"/>
        </w:rPr>
        <w:t>decisions</w:t>
      </w:r>
      <w:r>
        <w:rPr>
          <w:color w:val="231F20"/>
          <w:spacing w:val="-9"/>
          <w:w w:val="105"/>
        </w:rPr>
        <w:t xml:space="preserve"> </w:t>
      </w:r>
      <w:r>
        <w:rPr>
          <w:color w:val="231F20"/>
          <w:w w:val="105"/>
        </w:rPr>
        <w:t>with</w:t>
      </w:r>
      <w:r>
        <w:rPr>
          <w:color w:val="231F20"/>
          <w:spacing w:val="-10"/>
          <w:w w:val="105"/>
        </w:rPr>
        <w:t xml:space="preserve"> </w:t>
      </w:r>
      <w:r>
        <w:rPr>
          <w:color w:val="231F20"/>
          <w:w w:val="105"/>
        </w:rPr>
        <w:t>Java</w:t>
      </w:r>
      <w:r>
        <w:rPr>
          <w:color w:val="231F20"/>
          <w:spacing w:val="-11"/>
          <w:w w:val="105"/>
        </w:rPr>
        <w:t xml:space="preserve"> </w:t>
      </w:r>
      <w:r>
        <w:rPr>
          <w:color w:val="231F20"/>
          <w:spacing w:val="-9"/>
          <w:w w:val="105"/>
        </w:rPr>
        <w:t>7.</w:t>
      </w:r>
      <w:r>
        <w:rPr>
          <w:color w:val="231F20"/>
          <w:spacing w:val="-10"/>
          <w:w w:val="105"/>
        </w:rPr>
        <w:t xml:space="preserve"> </w:t>
      </w:r>
      <w:r>
        <w:rPr>
          <w:color w:val="231F20"/>
          <w:w w:val="105"/>
        </w:rPr>
        <w:t>They</w:t>
      </w:r>
      <w:r>
        <w:rPr>
          <w:color w:val="231F20"/>
          <w:spacing w:val="-10"/>
          <w:w w:val="105"/>
        </w:rPr>
        <w:t xml:space="preserve"> </w:t>
      </w:r>
      <w:r>
        <w:rPr>
          <w:color w:val="231F20"/>
          <w:w w:val="105"/>
        </w:rPr>
        <w:t>decided</w:t>
      </w:r>
      <w:r>
        <w:rPr>
          <w:color w:val="231F20"/>
          <w:spacing w:val="-9"/>
          <w:w w:val="105"/>
        </w:rPr>
        <w:t xml:space="preserve"> </w:t>
      </w:r>
      <w:r>
        <w:rPr>
          <w:color w:val="231F20"/>
          <w:w w:val="105"/>
        </w:rPr>
        <w:t>to</w:t>
      </w:r>
      <w:r>
        <w:rPr>
          <w:color w:val="231F20"/>
          <w:spacing w:val="-10"/>
          <w:w w:val="105"/>
        </w:rPr>
        <w:t xml:space="preserve"> </w:t>
      </w:r>
      <w:r>
        <w:rPr>
          <w:color w:val="231F20"/>
          <w:w w:val="105"/>
        </w:rPr>
        <w:t>stop</w:t>
      </w:r>
      <w:r>
        <w:rPr>
          <w:color w:val="231F20"/>
          <w:spacing w:val="-10"/>
          <w:w w:val="105"/>
        </w:rPr>
        <w:t xml:space="preserve"> </w:t>
      </w:r>
      <w:r>
        <w:rPr>
          <w:color w:val="231F20"/>
          <w:w w:val="105"/>
        </w:rPr>
        <w:t>updating</w:t>
      </w:r>
      <w:r>
        <w:rPr>
          <w:color w:val="231F20"/>
          <w:spacing w:val="-9"/>
          <w:w w:val="105"/>
        </w:rPr>
        <w:t xml:space="preserve"> </w:t>
      </w:r>
      <w:r>
        <w:rPr>
          <w:color w:val="231F20"/>
          <w:w w:val="105"/>
        </w:rPr>
        <w:t xml:space="preserve">the OCJA exam. They also decided to cover more on in the programmer space and split it into two exams. Now you first take the OCAJP (Oracle </w:t>
      </w:r>
      <w:r>
        <w:rPr>
          <w:color w:val="231F20"/>
          <w:spacing w:val="2"/>
          <w:w w:val="105"/>
        </w:rPr>
        <w:t xml:space="preserve">Certified </w:t>
      </w:r>
      <w:r>
        <w:rPr>
          <w:color w:val="231F20"/>
          <w:w w:val="105"/>
        </w:rPr>
        <w:t>Associate Java Programmer), also</w:t>
      </w:r>
      <w:r>
        <w:rPr>
          <w:color w:val="231F20"/>
          <w:spacing w:val="4"/>
          <w:w w:val="105"/>
        </w:rPr>
        <w:t xml:space="preserve"> </w:t>
      </w:r>
      <w:r>
        <w:rPr>
          <w:color w:val="231F20"/>
          <w:w w:val="105"/>
        </w:rPr>
        <w:t>known</w:t>
      </w:r>
      <w:r>
        <w:rPr>
          <w:color w:val="231F20"/>
          <w:spacing w:val="5"/>
          <w:w w:val="105"/>
        </w:rPr>
        <w:t xml:space="preserve"> </w:t>
      </w:r>
      <w:r>
        <w:rPr>
          <w:color w:val="231F20"/>
          <w:w w:val="105"/>
        </w:rPr>
        <w:t>as</w:t>
      </w:r>
      <w:r>
        <w:rPr>
          <w:color w:val="231F20"/>
          <w:spacing w:val="4"/>
          <w:w w:val="105"/>
        </w:rPr>
        <w:t xml:space="preserve"> </w:t>
      </w:r>
      <w:r>
        <w:rPr>
          <w:color w:val="231F20"/>
          <w:w w:val="105"/>
        </w:rPr>
        <w:t>Java</w:t>
      </w:r>
      <w:r>
        <w:rPr>
          <w:color w:val="231F20"/>
          <w:spacing w:val="4"/>
          <w:w w:val="105"/>
        </w:rPr>
        <w:t xml:space="preserve"> </w:t>
      </w:r>
      <w:r>
        <w:rPr>
          <w:color w:val="231F20"/>
          <w:w w:val="105"/>
        </w:rPr>
        <w:t>Programmer</w:t>
      </w:r>
      <w:r>
        <w:rPr>
          <w:color w:val="231F20"/>
          <w:spacing w:val="5"/>
          <w:w w:val="105"/>
        </w:rPr>
        <w:t xml:space="preserve"> </w:t>
      </w:r>
      <w:r>
        <w:rPr>
          <w:color w:val="231F20"/>
          <w:spacing w:val="3"/>
          <w:w w:val="105"/>
        </w:rPr>
        <w:t>I,</w:t>
      </w:r>
      <w:r>
        <w:rPr>
          <w:color w:val="231F20"/>
          <w:spacing w:val="4"/>
          <w:w w:val="105"/>
        </w:rPr>
        <w:t xml:space="preserve"> </w:t>
      </w:r>
      <w:r>
        <w:rPr>
          <w:color w:val="231F20"/>
          <w:w w:val="105"/>
        </w:rPr>
        <w:t>or</w:t>
      </w:r>
      <w:r>
        <w:rPr>
          <w:color w:val="231F20"/>
          <w:spacing w:val="5"/>
          <w:w w:val="105"/>
        </w:rPr>
        <w:t xml:space="preserve"> </w:t>
      </w:r>
      <w:r>
        <w:rPr>
          <w:color w:val="231F20"/>
          <w:spacing w:val="3"/>
          <w:w w:val="105"/>
        </w:rPr>
        <w:t>OCA.</w:t>
      </w:r>
      <w:r>
        <w:rPr>
          <w:color w:val="231F20"/>
          <w:spacing w:val="4"/>
          <w:w w:val="105"/>
        </w:rPr>
        <w:t xml:space="preserve"> </w:t>
      </w:r>
      <w:r>
        <w:rPr>
          <w:color w:val="231F20"/>
          <w:w w:val="105"/>
        </w:rPr>
        <w:t>That’s</w:t>
      </w:r>
      <w:r>
        <w:rPr>
          <w:color w:val="231F20"/>
          <w:spacing w:val="4"/>
          <w:w w:val="105"/>
        </w:rPr>
        <w:t xml:space="preserve"> </w:t>
      </w:r>
      <w:r>
        <w:rPr>
          <w:color w:val="231F20"/>
          <w:w w:val="105"/>
        </w:rPr>
        <w:t>what</w:t>
      </w:r>
      <w:r>
        <w:rPr>
          <w:color w:val="231F20"/>
          <w:spacing w:val="4"/>
          <w:w w:val="105"/>
        </w:rPr>
        <w:t xml:space="preserve"> </w:t>
      </w:r>
      <w:r>
        <w:rPr>
          <w:color w:val="231F20"/>
          <w:spacing w:val="2"/>
          <w:w w:val="105"/>
        </w:rPr>
        <w:t>this</w:t>
      </w:r>
      <w:r>
        <w:rPr>
          <w:color w:val="231F20"/>
          <w:spacing w:val="4"/>
          <w:w w:val="105"/>
        </w:rPr>
        <w:t xml:space="preserve"> </w:t>
      </w:r>
      <w:r>
        <w:rPr>
          <w:color w:val="231F20"/>
          <w:w w:val="105"/>
        </w:rPr>
        <w:t>book</w:t>
      </w:r>
      <w:r>
        <w:rPr>
          <w:color w:val="231F20"/>
          <w:spacing w:val="5"/>
          <w:w w:val="105"/>
        </w:rPr>
        <w:t xml:space="preserve"> </w:t>
      </w:r>
      <w:r>
        <w:rPr>
          <w:color w:val="231F20"/>
          <w:w w:val="105"/>
        </w:rPr>
        <w:t>is</w:t>
      </w:r>
      <w:r>
        <w:rPr>
          <w:color w:val="231F20"/>
          <w:spacing w:val="4"/>
          <w:w w:val="105"/>
        </w:rPr>
        <w:t xml:space="preserve"> </w:t>
      </w:r>
      <w:r>
        <w:rPr>
          <w:color w:val="231F20"/>
          <w:w w:val="105"/>
        </w:rPr>
        <w:t>about.</w:t>
      </w:r>
      <w:r>
        <w:rPr>
          <w:color w:val="231F20"/>
          <w:spacing w:val="4"/>
          <w:w w:val="105"/>
        </w:rPr>
        <w:t xml:space="preserve"> </w:t>
      </w:r>
      <w:r>
        <w:rPr>
          <w:color w:val="231F20"/>
          <w:w w:val="105"/>
        </w:rPr>
        <w:t>Then</w:t>
      </w:r>
      <w:r>
        <w:rPr>
          <w:color w:val="231F20"/>
          <w:spacing w:val="4"/>
          <w:w w:val="105"/>
        </w:rPr>
        <w:t xml:space="preserve"> </w:t>
      </w:r>
      <w:r>
        <w:rPr>
          <w:color w:val="231F20"/>
          <w:w w:val="105"/>
        </w:rPr>
        <w:t>you</w:t>
      </w:r>
    </w:p>
    <w:p w:rsidR="00FA3020" w:rsidRDefault="00350426">
      <w:pPr>
        <w:pStyle w:val="BodyText"/>
        <w:spacing w:line="259" w:lineRule="auto"/>
        <w:ind w:left="1559" w:right="1513"/>
      </w:pPr>
      <w:r>
        <w:rPr>
          <w:color w:val="231F20"/>
          <w:w w:val="105"/>
        </w:rPr>
        <w:t xml:space="preserve">take the OCPJP (Oracle </w:t>
      </w:r>
      <w:r>
        <w:rPr>
          <w:color w:val="231F20"/>
          <w:spacing w:val="2"/>
          <w:w w:val="105"/>
        </w:rPr>
        <w:t xml:space="preserve">Certified </w:t>
      </w:r>
      <w:r>
        <w:rPr>
          <w:color w:val="231F20"/>
          <w:w w:val="105"/>
        </w:rPr>
        <w:t>Professional Java Programmer), also known as Java Programmer</w:t>
      </w:r>
      <w:r>
        <w:rPr>
          <w:color w:val="231F20"/>
          <w:spacing w:val="-6"/>
          <w:w w:val="105"/>
        </w:rPr>
        <w:t xml:space="preserve"> </w:t>
      </w:r>
      <w:r>
        <w:rPr>
          <w:color w:val="231F20"/>
          <w:spacing w:val="4"/>
          <w:w w:val="105"/>
        </w:rPr>
        <w:t>II,</w:t>
      </w:r>
      <w:r>
        <w:rPr>
          <w:color w:val="231F20"/>
          <w:spacing w:val="-5"/>
          <w:w w:val="105"/>
        </w:rPr>
        <w:t xml:space="preserve"> </w:t>
      </w:r>
      <w:r>
        <w:rPr>
          <w:color w:val="231F20"/>
          <w:w w:val="105"/>
        </w:rPr>
        <w:t>or</w:t>
      </w:r>
      <w:r>
        <w:rPr>
          <w:color w:val="231F20"/>
          <w:spacing w:val="-5"/>
          <w:w w:val="105"/>
        </w:rPr>
        <w:t xml:space="preserve"> </w:t>
      </w:r>
      <w:r>
        <w:rPr>
          <w:color w:val="231F20"/>
          <w:w w:val="105"/>
        </w:rPr>
        <w:t>OCP.</w:t>
      </w:r>
      <w:r>
        <w:rPr>
          <w:color w:val="231F20"/>
          <w:spacing w:val="-6"/>
          <w:w w:val="105"/>
        </w:rPr>
        <w:t xml:space="preserve"> </w:t>
      </w:r>
      <w:r>
        <w:rPr>
          <w:color w:val="231F20"/>
          <w:w w:val="105"/>
        </w:rPr>
        <w:t>There’s</w:t>
      </w:r>
      <w:r>
        <w:rPr>
          <w:color w:val="231F20"/>
          <w:spacing w:val="-5"/>
          <w:w w:val="105"/>
        </w:rPr>
        <w:t xml:space="preserve"> </w:t>
      </w:r>
      <w:r>
        <w:rPr>
          <w:color w:val="231F20"/>
          <w:w w:val="105"/>
        </w:rPr>
        <w:t>also</w:t>
      </w:r>
      <w:r>
        <w:rPr>
          <w:color w:val="231F20"/>
          <w:spacing w:val="-6"/>
          <w:w w:val="105"/>
        </w:rPr>
        <w:t xml:space="preserve"> </w:t>
      </w:r>
      <w:r>
        <w:rPr>
          <w:color w:val="231F20"/>
          <w:w w:val="105"/>
        </w:rPr>
        <w:t>an</w:t>
      </w:r>
      <w:r>
        <w:rPr>
          <w:color w:val="231F20"/>
          <w:spacing w:val="-5"/>
          <w:w w:val="105"/>
        </w:rPr>
        <w:t xml:space="preserve"> </w:t>
      </w:r>
      <w:r>
        <w:rPr>
          <w:color w:val="231F20"/>
          <w:w w:val="105"/>
        </w:rPr>
        <w:t>upgrade</w:t>
      </w:r>
      <w:r>
        <w:rPr>
          <w:color w:val="231F20"/>
          <w:spacing w:val="-5"/>
          <w:w w:val="105"/>
        </w:rPr>
        <w:t xml:space="preserve"> </w:t>
      </w:r>
      <w:r>
        <w:rPr>
          <w:color w:val="231F20"/>
          <w:w w:val="105"/>
        </w:rPr>
        <w:t>exam</w:t>
      </w:r>
      <w:r>
        <w:rPr>
          <w:color w:val="231F20"/>
          <w:spacing w:val="-6"/>
          <w:w w:val="105"/>
        </w:rPr>
        <w:t xml:space="preserve"> </w:t>
      </w:r>
      <w:r>
        <w:rPr>
          <w:color w:val="231F20"/>
          <w:w w:val="105"/>
        </w:rPr>
        <w:t>in</w:t>
      </w:r>
      <w:r>
        <w:rPr>
          <w:color w:val="231F20"/>
          <w:spacing w:val="-6"/>
          <w:w w:val="105"/>
        </w:rPr>
        <w:t xml:space="preserve"> </w:t>
      </w:r>
      <w:r>
        <w:rPr>
          <w:color w:val="231F20"/>
          <w:w w:val="105"/>
        </w:rPr>
        <w:t>case</w:t>
      </w:r>
      <w:r>
        <w:rPr>
          <w:color w:val="231F20"/>
          <w:spacing w:val="-6"/>
          <w:w w:val="105"/>
        </w:rPr>
        <w:t xml:space="preserve"> </w:t>
      </w:r>
      <w:r>
        <w:rPr>
          <w:color w:val="231F20"/>
          <w:w w:val="105"/>
        </w:rPr>
        <w:t>you</w:t>
      </w:r>
      <w:r>
        <w:rPr>
          <w:color w:val="231F20"/>
          <w:spacing w:val="-5"/>
          <w:w w:val="105"/>
        </w:rPr>
        <w:t xml:space="preserve"> </w:t>
      </w:r>
      <w:r>
        <w:rPr>
          <w:color w:val="231F20"/>
          <w:w w:val="105"/>
        </w:rPr>
        <w:t>took</w:t>
      </w:r>
      <w:r>
        <w:rPr>
          <w:color w:val="231F20"/>
          <w:spacing w:val="-5"/>
          <w:w w:val="105"/>
        </w:rPr>
        <w:t xml:space="preserve"> </w:t>
      </w:r>
      <w:r>
        <w:rPr>
          <w:color w:val="231F20"/>
          <w:w w:val="105"/>
        </w:rPr>
        <w:t>an</w:t>
      </w:r>
      <w:r>
        <w:rPr>
          <w:color w:val="231F20"/>
          <w:spacing w:val="-6"/>
          <w:w w:val="105"/>
        </w:rPr>
        <w:t xml:space="preserve"> </w:t>
      </w:r>
      <w:r>
        <w:rPr>
          <w:color w:val="231F20"/>
          <w:w w:val="105"/>
        </w:rPr>
        <w:t>older</w:t>
      </w:r>
      <w:r>
        <w:rPr>
          <w:color w:val="231F20"/>
          <w:spacing w:val="-5"/>
          <w:w w:val="105"/>
        </w:rPr>
        <w:t xml:space="preserve"> </w:t>
      </w:r>
      <w:r>
        <w:rPr>
          <w:color w:val="231F20"/>
          <w:w w:val="105"/>
        </w:rPr>
        <w:t>version</w:t>
      </w:r>
      <w:r>
        <w:rPr>
          <w:color w:val="231F20"/>
          <w:spacing w:val="-5"/>
          <w:w w:val="105"/>
        </w:rPr>
        <w:t xml:space="preserve"> </w:t>
      </w:r>
      <w:r>
        <w:rPr>
          <w:color w:val="231F20"/>
          <w:w w:val="105"/>
        </w:rPr>
        <w:t xml:space="preserve">of the </w:t>
      </w:r>
      <w:r>
        <w:rPr>
          <w:color w:val="231F20"/>
          <w:spacing w:val="2"/>
          <w:w w:val="105"/>
        </w:rPr>
        <w:t xml:space="preserve">SCJP </w:t>
      </w:r>
      <w:r>
        <w:rPr>
          <w:color w:val="231F20"/>
          <w:w w:val="105"/>
        </w:rPr>
        <w:t xml:space="preserve">or OCPJP and want to upgrade. Most people refer to the current exams as </w:t>
      </w:r>
      <w:r>
        <w:rPr>
          <w:color w:val="231F20"/>
          <w:spacing w:val="2"/>
          <w:w w:val="105"/>
        </w:rPr>
        <w:t xml:space="preserve">OCA </w:t>
      </w:r>
      <w:r>
        <w:rPr>
          <w:color w:val="231F20"/>
          <w:w w:val="105"/>
        </w:rPr>
        <w:t xml:space="preserve">8, </w:t>
      </w:r>
      <w:r>
        <w:rPr>
          <w:color w:val="231F20"/>
          <w:spacing w:val="2"/>
          <w:w w:val="105"/>
        </w:rPr>
        <w:t xml:space="preserve">OCP </w:t>
      </w:r>
      <w:r>
        <w:rPr>
          <w:color w:val="231F20"/>
          <w:w w:val="105"/>
        </w:rPr>
        <w:t xml:space="preserve">8, and the Java 8 upgrade exam. </w:t>
      </w:r>
      <w:r>
        <w:rPr>
          <w:color w:val="231F20"/>
          <w:spacing w:val="-5"/>
          <w:w w:val="105"/>
        </w:rPr>
        <w:t xml:space="preserve">We </w:t>
      </w:r>
      <w:r>
        <w:rPr>
          <w:color w:val="231F20"/>
          <w:w w:val="105"/>
        </w:rPr>
        <w:t xml:space="preserve">mention when a topic is split between the </w:t>
      </w:r>
      <w:r>
        <w:rPr>
          <w:color w:val="231F20"/>
          <w:spacing w:val="2"/>
          <w:w w:val="105"/>
        </w:rPr>
        <w:t>OCA</w:t>
      </w:r>
      <w:r>
        <w:rPr>
          <w:color w:val="231F20"/>
          <w:spacing w:val="7"/>
          <w:w w:val="105"/>
        </w:rPr>
        <w:t xml:space="preserve"> </w:t>
      </w:r>
      <w:r>
        <w:rPr>
          <w:color w:val="231F20"/>
          <w:w w:val="105"/>
        </w:rPr>
        <w:t>and</w:t>
      </w:r>
      <w:r>
        <w:rPr>
          <w:color w:val="231F20"/>
          <w:spacing w:val="8"/>
          <w:w w:val="105"/>
        </w:rPr>
        <w:t xml:space="preserve"> </w:t>
      </w:r>
      <w:r>
        <w:rPr>
          <w:color w:val="231F20"/>
          <w:spacing w:val="2"/>
          <w:w w:val="105"/>
        </w:rPr>
        <w:t>OCP</w:t>
      </w:r>
      <w:r>
        <w:rPr>
          <w:color w:val="231F20"/>
          <w:spacing w:val="8"/>
          <w:w w:val="105"/>
        </w:rPr>
        <w:t xml:space="preserve"> </w:t>
      </w:r>
      <w:r>
        <w:rPr>
          <w:color w:val="231F20"/>
          <w:w w:val="105"/>
        </w:rPr>
        <w:t>so</w:t>
      </w:r>
      <w:r>
        <w:rPr>
          <w:color w:val="231F20"/>
          <w:spacing w:val="7"/>
          <w:w w:val="105"/>
        </w:rPr>
        <w:t xml:space="preserve"> </w:t>
      </w:r>
      <w:r>
        <w:rPr>
          <w:color w:val="231F20"/>
          <w:w w:val="105"/>
        </w:rPr>
        <w:t>you</w:t>
      </w:r>
      <w:r>
        <w:rPr>
          <w:color w:val="231F20"/>
          <w:spacing w:val="8"/>
          <w:w w:val="105"/>
        </w:rPr>
        <w:t xml:space="preserve"> </w:t>
      </w:r>
      <w:r>
        <w:rPr>
          <w:color w:val="231F20"/>
          <w:w w:val="105"/>
        </w:rPr>
        <w:t>know</w:t>
      </w:r>
      <w:r>
        <w:rPr>
          <w:color w:val="231F20"/>
          <w:spacing w:val="7"/>
          <w:w w:val="105"/>
        </w:rPr>
        <w:t xml:space="preserve"> </w:t>
      </w:r>
      <w:r>
        <w:rPr>
          <w:color w:val="231F20"/>
          <w:w w:val="105"/>
        </w:rPr>
        <w:t>which</w:t>
      </w:r>
      <w:r>
        <w:rPr>
          <w:color w:val="231F20"/>
          <w:spacing w:val="8"/>
          <w:w w:val="105"/>
        </w:rPr>
        <w:t xml:space="preserve"> </w:t>
      </w:r>
      <w:r>
        <w:rPr>
          <w:color w:val="231F20"/>
          <w:spacing w:val="2"/>
          <w:w w:val="105"/>
        </w:rPr>
        <w:t>parts</w:t>
      </w:r>
      <w:r>
        <w:rPr>
          <w:color w:val="231F20"/>
          <w:spacing w:val="8"/>
          <w:w w:val="105"/>
        </w:rPr>
        <w:t xml:space="preserve"> </w:t>
      </w:r>
      <w:r>
        <w:rPr>
          <w:color w:val="231F20"/>
          <w:w w:val="105"/>
        </w:rPr>
        <w:t>are</w:t>
      </w:r>
      <w:r>
        <w:rPr>
          <w:color w:val="231F20"/>
          <w:spacing w:val="8"/>
          <w:w w:val="105"/>
        </w:rPr>
        <w:t xml:space="preserve"> </w:t>
      </w:r>
      <w:r>
        <w:rPr>
          <w:color w:val="231F20"/>
          <w:w w:val="105"/>
        </w:rPr>
        <w:t>more</w:t>
      </w:r>
      <w:r>
        <w:rPr>
          <w:color w:val="231F20"/>
          <w:spacing w:val="7"/>
          <w:w w:val="105"/>
        </w:rPr>
        <w:t xml:space="preserve"> </w:t>
      </w:r>
      <w:r>
        <w:rPr>
          <w:color w:val="231F20"/>
          <w:w w:val="105"/>
        </w:rPr>
        <w:t>advanced.</w:t>
      </w:r>
    </w:p>
    <w:p w:rsidR="00FA3020" w:rsidRDefault="00350426">
      <w:pPr>
        <w:pStyle w:val="BodyText"/>
        <w:spacing w:line="259" w:lineRule="auto"/>
        <w:ind w:left="1559" w:right="1648" w:firstLine="240"/>
      </w:pPr>
      <w:r>
        <w:rPr>
          <w:color w:val="231F20"/>
          <w:spacing w:val="-5"/>
        </w:rPr>
        <w:t xml:space="preserve">We  </w:t>
      </w:r>
      <w:r>
        <w:rPr>
          <w:color w:val="231F20"/>
          <w:spacing w:val="3"/>
        </w:rPr>
        <w:t xml:space="preserve">try </w:t>
      </w:r>
      <w:r>
        <w:rPr>
          <w:color w:val="231F20"/>
        </w:rPr>
        <w:t xml:space="preserve">to keep the history to a </w:t>
      </w:r>
      <w:r>
        <w:rPr>
          <w:color w:val="231F20"/>
          <w:spacing w:val="2"/>
        </w:rPr>
        <w:t xml:space="preserve">minimum </w:t>
      </w:r>
      <w:r>
        <w:rPr>
          <w:color w:val="231F20"/>
        </w:rPr>
        <w:t xml:space="preserve">in </w:t>
      </w:r>
      <w:r>
        <w:rPr>
          <w:color w:val="231F20"/>
          <w:spacing w:val="2"/>
        </w:rPr>
        <w:t xml:space="preserve">this </w:t>
      </w:r>
      <w:r>
        <w:rPr>
          <w:color w:val="231F20"/>
        </w:rPr>
        <w:t xml:space="preserve">book. There are some places on the   exam where you need to know both an </w:t>
      </w:r>
      <w:r>
        <w:rPr>
          <w:color w:val="231F20"/>
          <w:spacing w:val="-3"/>
        </w:rPr>
        <w:t xml:space="preserve">“old </w:t>
      </w:r>
      <w:r>
        <w:rPr>
          <w:color w:val="231F20"/>
        </w:rPr>
        <w:t xml:space="preserve">way” and a “new way” of doing  </w:t>
      </w:r>
      <w:r>
        <w:rPr>
          <w:color w:val="231F20"/>
          <w:spacing w:val="2"/>
        </w:rPr>
        <w:t xml:space="preserve">things. </w:t>
      </w:r>
      <w:r>
        <w:rPr>
          <w:color w:val="231F20"/>
        </w:rPr>
        <w:t xml:space="preserve">When that happens, we </w:t>
      </w:r>
      <w:r>
        <w:rPr>
          <w:color w:val="231F20"/>
          <w:spacing w:val="2"/>
        </w:rPr>
        <w:t xml:space="preserve">will </w:t>
      </w:r>
      <w:r>
        <w:rPr>
          <w:color w:val="231F20"/>
        </w:rPr>
        <w:t xml:space="preserve">be sure to tell you what version of Java introduced it. </w:t>
      </w:r>
      <w:r>
        <w:rPr>
          <w:color w:val="231F20"/>
          <w:spacing w:val="-5"/>
        </w:rPr>
        <w:t xml:space="preserve">We </w:t>
      </w:r>
      <w:r>
        <w:rPr>
          <w:color w:val="231F20"/>
          <w:spacing w:val="2"/>
        </w:rPr>
        <w:t xml:space="preserve">will </w:t>
      </w:r>
      <w:r>
        <w:rPr>
          <w:color w:val="231F20"/>
        </w:rPr>
        <w:t>also let you know about topics that are not on the exam anymore in case you see questions in the older free online mock</w:t>
      </w:r>
      <w:r>
        <w:rPr>
          <w:color w:val="231F20"/>
          <w:spacing w:val="2"/>
        </w:rPr>
        <w:t xml:space="preserve"> </w:t>
      </w:r>
      <w:r>
        <w:rPr>
          <w:color w:val="231F20"/>
        </w:rPr>
        <w:t>exams.</w:t>
      </w:r>
    </w:p>
    <w:p w:rsidR="00FA3020" w:rsidRDefault="00FA3020">
      <w:pPr>
        <w:spacing w:line="259" w:lineRule="auto"/>
        <w:sectPr w:rsidR="00FA3020">
          <w:pgSz w:w="10620" w:h="13320"/>
          <w:pgMar w:top="1240" w:right="0" w:bottom="280" w:left="0" w:header="720" w:footer="720" w:gutter="0"/>
          <w:cols w:space="720"/>
        </w:sectPr>
      </w:pPr>
    </w:p>
    <w:p w:rsidR="00FA3020" w:rsidRDefault="00350426">
      <w:pPr>
        <w:tabs>
          <w:tab w:val="left" w:pos="2376"/>
        </w:tabs>
        <w:spacing w:before="89"/>
        <w:ind w:left="1425"/>
        <w:rPr>
          <w:rFonts w:ascii="Calibri"/>
          <w:sz w:val="18"/>
        </w:rPr>
      </w:pPr>
      <w:bookmarkStart w:id="5" w:name="The_OCA_Exam"/>
      <w:bookmarkStart w:id="6" w:name="Scheduling_the_Exam"/>
      <w:bookmarkStart w:id="7" w:name="The_Day_of_the_Exam"/>
      <w:bookmarkEnd w:id="5"/>
      <w:bookmarkEnd w:id="6"/>
      <w:bookmarkEnd w:id="7"/>
      <w:r>
        <w:rPr>
          <w:rFonts w:ascii="Calibri"/>
          <w:b/>
          <w:color w:val="231F20"/>
          <w:spacing w:val="2"/>
          <w:w w:val="110"/>
          <w:sz w:val="17"/>
        </w:rPr>
        <w:lastRenderedPageBreak/>
        <w:t>xxii</w:t>
      </w:r>
      <w:r>
        <w:rPr>
          <w:rFonts w:ascii="Calibri"/>
          <w:b/>
          <w:color w:val="231F20"/>
          <w:spacing w:val="2"/>
          <w:w w:val="110"/>
          <w:sz w:val="17"/>
        </w:rPr>
        <w:tab/>
      </w:r>
      <w:r>
        <w:rPr>
          <w:rFonts w:ascii="Calibri"/>
          <w:color w:val="231F20"/>
          <w:w w:val="110"/>
          <w:sz w:val="18"/>
        </w:rPr>
        <w:t>Introduction</w:t>
      </w:r>
    </w:p>
    <w:p w:rsidR="00FA3020" w:rsidRDefault="00FA3020">
      <w:pPr>
        <w:pStyle w:val="BodyText"/>
        <w:rPr>
          <w:rFonts w:ascii="Calibri"/>
          <w:sz w:val="22"/>
        </w:rPr>
      </w:pPr>
    </w:p>
    <w:p w:rsidR="00FA3020" w:rsidRDefault="00FA3020">
      <w:pPr>
        <w:pStyle w:val="BodyText"/>
        <w:spacing w:before="8"/>
        <w:rPr>
          <w:rFonts w:ascii="Calibri"/>
          <w:sz w:val="24"/>
        </w:rPr>
      </w:pPr>
    </w:p>
    <w:p w:rsidR="00FA3020" w:rsidRDefault="00350426">
      <w:pPr>
        <w:pStyle w:val="Heading5"/>
        <w:ind w:left="1440"/>
      </w:pPr>
      <w:r>
        <w:rPr>
          <w:color w:val="231F20"/>
          <w:w w:val="120"/>
        </w:rPr>
        <w:t>The OCA Exam</w:t>
      </w:r>
    </w:p>
    <w:p w:rsidR="00FA3020" w:rsidRDefault="00350426">
      <w:pPr>
        <w:pStyle w:val="BodyText"/>
        <w:spacing w:before="272" w:line="259" w:lineRule="auto"/>
        <w:ind w:left="1440" w:right="1857"/>
      </w:pPr>
      <w:r>
        <w:rPr>
          <w:color w:val="231F20"/>
        </w:rPr>
        <w:t>All you need to do to earn the Oracle Certified Associate Java SE 8 Programmer certifica- tion is to pass the exam! That’s it.</w:t>
      </w:r>
    </w:p>
    <w:p w:rsidR="00FA3020" w:rsidRDefault="00350426">
      <w:pPr>
        <w:pStyle w:val="BodyText"/>
        <w:spacing w:line="259" w:lineRule="auto"/>
        <w:ind w:left="1440" w:right="1627" w:firstLine="240"/>
      </w:pPr>
      <w:r>
        <w:rPr>
          <w:color w:val="231F20"/>
        </w:rPr>
        <w:t xml:space="preserve">Oracle has a tendency to fiddle with the length of the exam and the passing score once       it comes out. Since </w:t>
      </w:r>
      <w:r>
        <w:rPr>
          <w:color w:val="231F20"/>
          <w:spacing w:val="-3"/>
        </w:rPr>
        <w:t xml:space="preserve">it’s </w:t>
      </w:r>
      <w:r>
        <w:rPr>
          <w:color w:val="231F20"/>
          <w:spacing w:val="2"/>
        </w:rPr>
        <w:t xml:space="preserve">pretty </w:t>
      </w:r>
      <w:r>
        <w:rPr>
          <w:color w:val="231F20"/>
        </w:rPr>
        <w:t xml:space="preserve">much a guarantee that whatever we tell you here </w:t>
      </w:r>
      <w:r>
        <w:rPr>
          <w:color w:val="231F20"/>
          <w:spacing w:val="2"/>
        </w:rPr>
        <w:t xml:space="preserve">will </w:t>
      </w:r>
      <w:r>
        <w:rPr>
          <w:color w:val="231F20"/>
        </w:rPr>
        <w:t xml:space="preserve">become obsolete, we </w:t>
      </w:r>
      <w:r>
        <w:rPr>
          <w:color w:val="231F20"/>
          <w:spacing w:val="2"/>
        </w:rPr>
        <w:t xml:space="preserve">will </w:t>
      </w:r>
      <w:r>
        <w:rPr>
          <w:color w:val="231F20"/>
        </w:rPr>
        <w:t xml:space="preserve">give you a feel for the range of variation. The </w:t>
      </w:r>
      <w:r>
        <w:rPr>
          <w:color w:val="231F20"/>
          <w:spacing w:val="2"/>
        </w:rPr>
        <w:t xml:space="preserve">OCA </w:t>
      </w:r>
      <w:r>
        <w:rPr>
          <w:color w:val="231F20"/>
        </w:rPr>
        <w:t>exam  has  varied between 60 and 90 questions since it was introduced. The score to pass has varied between 60 percent and 80 percent. The time allowed to take the exam has varied from two hours     to two-and-a-half</w:t>
      </w:r>
      <w:r>
        <w:rPr>
          <w:color w:val="231F20"/>
          <w:spacing w:val="21"/>
        </w:rPr>
        <w:t xml:space="preserve"> </w:t>
      </w:r>
      <w:r>
        <w:rPr>
          <w:color w:val="231F20"/>
        </w:rPr>
        <w:t>hours.</w:t>
      </w:r>
    </w:p>
    <w:p w:rsidR="00FA3020" w:rsidRDefault="00350426">
      <w:pPr>
        <w:pStyle w:val="BodyText"/>
        <w:spacing w:line="259" w:lineRule="auto"/>
        <w:ind w:left="1440" w:right="1857" w:firstLine="240"/>
      </w:pPr>
      <w:r>
        <w:rPr>
          <w:color w:val="231F20"/>
        </w:rPr>
        <w:t xml:space="preserve">Oracle has a tendency to “tweak” the exam objectives over time as well. They do make minor additions and removals from what is covered on the exam. Although </w:t>
      </w:r>
      <w:r>
        <w:rPr>
          <w:color w:val="231F20"/>
          <w:spacing w:val="2"/>
        </w:rPr>
        <w:t xml:space="preserve">this </w:t>
      </w:r>
      <w:r>
        <w:rPr>
          <w:color w:val="231F20"/>
        </w:rPr>
        <w:t xml:space="preserve">tends to </w:t>
      </w:r>
      <w:r>
        <w:rPr>
          <w:color w:val="231F20"/>
          <w:spacing w:val="2"/>
        </w:rPr>
        <w:t xml:space="preserve">affect </w:t>
      </w:r>
      <w:r>
        <w:rPr>
          <w:color w:val="231F20"/>
        </w:rPr>
        <w:t xml:space="preserve">the </w:t>
      </w:r>
      <w:r>
        <w:rPr>
          <w:color w:val="231F20"/>
          <w:spacing w:val="2"/>
        </w:rPr>
        <w:t xml:space="preserve">OCP </w:t>
      </w:r>
      <w:r>
        <w:rPr>
          <w:color w:val="231F20"/>
        </w:rPr>
        <w:t xml:space="preserve">exam more </w:t>
      </w:r>
      <w:r>
        <w:rPr>
          <w:color w:val="231F20"/>
          <w:spacing w:val="2"/>
        </w:rPr>
        <w:t xml:space="preserve">than </w:t>
      </w:r>
      <w:r>
        <w:rPr>
          <w:color w:val="231F20"/>
        </w:rPr>
        <w:t xml:space="preserve">the </w:t>
      </w:r>
      <w:r>
        <w:rPr>
          <w:color w:val="231F20"/>
          <w:spacing w:val="2"/>
        </w:rPr>
        <w:t xml:space="preserve">OCA exam, </w:t>
      </w:r>
      <w:r>
        <w:rPr>
          <w:color w:val="231F20"/>
        </w:rPr>
        <w:t>there are a few topics that were added to   the</w:t>
      </w:r>
      <w:r>
        <w:rPr>
          <w:color w:val="231F20"/>
          <w:spacing w:val="14"/>
        </w:rPr>
        <w:t xml:space="preserve"> </w:t>
      </w:r>
      <w:r>
        <w:rPr>
          <w:color w:val="231F20"/>
          <w:spacing w:val="2"/>
        </w:rPr>
        <w:t>OCA</w:t>
      </w:r>
      <w:r>
        <w:rPr>
          <w:color w:val="231F20"/>
          <w:spacing w:val="15"/>
        </w:rPr>
        <w:t xml:space="preserve"> </w:t>
      </w:r>
      <w:r>
        <w:rPr>
          <w:color w:val="231F20"/>
        </w:rPr>
        <w:t>for</w:t>
      </w:r>
      <w:r>
        <w:rPr>
          <w:color w:val="231F20"/>
          <w:spacing w:val="15"/>
        </w:rPr>
        <w:t xml:space="preserve"> </w:t>
      </w:r>
      <w:r>
        <w:rPr>
          <w:color w:val="231F20"/>
        </w:rPr>
        <w:t>Java</w:t>
      </w:r>
      <w:r>
        <w:rPr>
          <w:color w:val="231F20"/>
          <w:spacing w:val="14"/>
        </w:rPr>
        <w:t xml:space="preserve"> </w:t>
      </w:r>
      <w:r>
        <w:rPr>
          <w:color w:val="231F20"/>
        </w:rPr>
        <w:t>8.</w:t>
      </w:r>
      <w:r>
        <w:rPr>
          <w:color w:val="231F20"/>
          <w:spacing w:val="14"/>
        </w:rPr>
        <w:t xml:space="preserve"> </w:t>
      </w:r>
      <w:r>
        <w:rPr>
          <w:color w:val="231F20"/>
        </w:rPr>
        <w:t>It</w:t>
      </w:r>
      <w:r>
        <w:rPr>
          <w:color w:val="231F20"/>
          <w:spacing w:val="15"/>
        </w:rPr>
        <w:t xml:space="preserve"> </w:t>
      </w:r>
      <w:r>
        <w:rPr>
          <w:color w:val="231F20"/>
        </w:rPr>
        <w:t>wouldn’t</w:t>
      </w:r>
      <w:r>
        <w:rPr>
          <w:color w:val="231F20"/>
          <w:spacing w:val="14"/>
        </w:rPr>
        <w:t xml:space="preserve"> </w:t>
      </w:r>
      <w:r>
        <w:rPr>
          <w:color w:val="231F20"/>
        </w:rPr>
        <w:t>be</w:t>
      </w:r>
      <w:r>
        <w:rPr>
          <w:color w:val="231F20"/>
          <w:spacing w:val="14"/>
        </w:rPr>
        <w:t xml:space="preserve"> </w:t>
      </w:r>
      <w:r>
        <w:rPr>
          <w:color w:val="231F20"/>
        </w:rPr>
        <w:t>a</w:t>
      </w:r>
      <w:r>
        <w:rPr>
          <w:color w:val="231F20"/>
          <w:spacing w:val="15"/>
        </w:rPr>
        <w:t xml:space="preserve"> </w:t>
      </w:r>
      <w:r>
        <w:rPr>
          <w:color w:val="231F20"/>
        </w:rPr>
        <w:t>surprise</w:t>
      </w:r>
      <w:r>
        <w:rPr>
          <w:color w:val="231F20"/>
          <w:spacing w:val="14"/>
        </w:rPr>
        <w:t xml:space="preserve"> </w:t>
      </w:r>
      <w:r>
        <w:rPr>
          <w:color w:val="231F20"/>
        </w:rPr>
        <w:t>for</w:t>
      </w:r>
      <w:r>
        <w:rPr>
          <w:color w:val="231F20"/>
          <w:spacing w:val="14"/>
        </w:rPr>
        <w:t xml:space="preserve"> </w:t>
      </w:r>
      <w:r>
        <w:rPr>
          <w:color w:val="231F20"/>
        </w:rPr>
        <w:t>Oracle</w:t>
      </w:r>
      <w:r>
        <w:rPr>
          <w:color w:val="231F20"/>
          <w:spacing w:val="15"/>
        </w:rPr>
        <w:t xml:space="preserve"> </w:t>
      </w:r>
      <w:r>
        <w:rPr>
          <w:color w:val="231F20"/>
        </w:rPr>
        <w:t>to</w:t>
      </w:r>
      <w:r>
        <w:rPr>
          <w:color w:val="231F20"/>
          <w:spacing w:val="15"/>
        </w:rPr>
        <w:t xml:space="preserve"> </w:t>
      </w:r>
      <w:r>
        <w:rPr>
          <w:color w:val="231F20"/>
        </w:rPr>
        <w:t>make</w:t>
      </w:r>
      <w:r>
        <w:rPr>
          <w:color w:val="231F20"/>
          <w:spacing w:val="14"/>
        </w:rPr>
        <w:t xml:space="preserve"> </w:t>
      </w:r>
      <w:r>
        <w:rPr>
          <w:color w:val="231F20"/>
        </w:rPr>
        <w:t>changes.</w:t>
      </w:r>
    </w:p>
    <w:p w:rsidR="00FA3020" w:rsidRDefault="00350426">
      <w:pPr>
        <w:pStyle w:val="BodyText"/>
        <w:spacing w:line="252" w:lineRule="auto"/>
        <w:ind w:left="1440" w:right="1804" w:firstLine="240"/>
        <w:jc w:val="both"/>
      </w:pPr>
      <w:r>
        <w:rPr>
          <w:color w:val="231F20"/>
        </w:rPr>
        <w:t xml:space="preserve">Although there </w:t>
      </w:r>
      <w:r>
        <w:rPr>
          <w:color w:val="231F20"/>
          <w:spacing w:val="2"/>
        </w:rPr>
        <w:t xml:space="preserve">will </w:t>
      </w:r>
      <w:r>
        <w:rPr>
          <w:color w:val="231F20"/>
        </w:rPr>
        <w:t xml:space="preserve">likely be minor changes to the scope of the </w:t>
      </w:r>
      <w:r>
        <w:rPr>
          <w:color w:val="231F20"/>
          <w:spacing w:val="2"/>
        </w:rPr>
        <w:t xml:space="preserve">exam, </w:t>
      </w:r>
      <w:r>
        <w:rPr>
          <w:color w:val="231F20"/>
        </w:rPr>
        <w:t xml:space="preserve">it </w:t>
      </w:r>
      <w:r>
        <w:rPr>
          <w:color w:val="231F20"/>
          <w:spacing w:val="2"/>
        </w:rPr>
        <w:t xml:space="preserve">certainly </w:t>
      </w:r>
      <w:r>
        <w:rPr>
          <w:color w:val="231F20"/>
        </w:rPr>
        <w:t>isn’t    a</w:t>
      </w:r>
      <w:r>
        <w:rPr>
          <w:color w:val="231F20"/>
          <w:spacing w:val="-3"/>
        </w:rPr>
        <w:t xml:space="preserve"> </w:t>
      </w:r>
      <w:r>
        <w:rPr>
          <w:color w:val="231F20"/>
        </w:rPr>
        <w:t>secret.</w:t>
      </w:r>
      <w:r>
        <w:rPr>
          <w:color w:val="231F20"/>
          <w:spacing w:val="-3"/>
        </w:rPr>
        <w:t xml:space="preserve"> We’ve </w:t>
      </w:r>
      <w:r>
        <w:rPr>
          <w:color w:val="231F20"/>
        </w:rPr>
        <w:t>created</w:t>
      </w:r>
      <w:r>
        <w:rPr>
          <w:color w:val="231F20"/>
          <w:spacing w:val="-3"/>
        </w:rPr>
        <w:t xml:space="preserve"> </w:t>
      </w:r>
      <w:r>
        <w:rPr>
          <w:color w:val="231F20"/>
        </w:rPr>
        <w:t>a</w:t>
      </w:r>
      <w:r>
        <w:rPr>
          <w:color w:val="231F20"/>
          <w:spacing w:val="-3"/>
        </w:rPr>
        <w:t xml:space="preserve"> </w:t>
      </w:r>
      <w:r>
        <w:rPr>
          <w:color w:val="231F20"/>
        </w:rPr>
        <w:t>book</w:t>
      </w:r>
      <w:r>
        <w:rPr>
          <w:color w:val="231F20"/>
          <w:spacing w:val="-2"/>
        </w:rPr>
        <w:t xml:space="preserve"> </w:t>
      </w:r>
      <w:r>
        <w:rPr>
          <w:color w:val="231F20"/>
        </w:rPr>
        <w:t>page</w:t>
      </w:r>
      <w:r>
        <w:rPr>
          <w:color w:val="231F20"/>
          <w:spacing w:val="-3"/>
        </w:rPr>
        <w:t xml:space="preserve"> </w:t>
      </w:r>
      <w:r>
        <w:rPr>
          <w:color w:val="231F20"/>
        </w:rPr>
        <w:t>on</w:t>
      </w:r>
      <w:r>
        <w:rPr>
          <w:color w:val="231F20"/>
          <w:spacing w:val="-3"/>
        </w:rPr>
        <w:t xml:space="preserve"> </w:t>
      </w:r>
      <w:r>
        <w:rPr>
          <w:color w:val="231F20"/>
        </w:rPr>
        <w:t>our</w:t>
      </w:r>
      <w:r>
        <w:rPr>
          <w:color w:val="231F20"/>
          <w:spacing w:val="-3"/>
        </w:rPr>
        <w:t xml:space="preserve"> </w:t>
      </w:r>
      <w:r>
        <w:rPr>
          <w:color w:val="231F20"/>
        </w:rPr>
        <w:t>blog:</w:t>
      </w:r>
      <w:r>
        <w:rPr>
          <w:color w:val="231F20"/>
          <w:spacing w:val="-2"/>
        </w:rPr>
        <w:t xml:space="preserve"> </w:t>
      </w:r>
      <w:hyperlink r:id="rId29">
        <w:r>
          <w:rPr>
            <w:rFonts w:ascii="Courier New" w:hAnsi="Courier New"/>
            <w:color w:val="231F20"/>
            <w:sz w:val="18"/>
          </w:rPr>
          <w:t>www.selikoff.net/oca</w:t>
        </w:r>
        <w:r>
          <w:rPr>
            <w:color w:val="231F20"/>
          </w:rPr>
          <w:t>.</w:t>
        </w:r>
        <w:r>
          <w:rPr>
            <w:color w:val="231F20"/>
            <w:spacing w:val="-2"/>
          </w:rPr>
          <w:t xml:space="preserve"> </w:t>
        </w:r>
      </w:hyperlink>
      <w:r>
        <w:rPr>
          <w:color w:val="231F20"/>
          <w:spacing w:val="2"/>
        </w:rPr>
        <w:t>If</w:t>
      </w:r>
      <w:r>
        <w:rPr>
          <w:color w:val="231F20"/>
          <w:spacing w:val="-3"/>
        </w:rPr>
        <w:t xml:space="preserve"> </w:t>
      </w:r>
      <w:r>
        <w:rPr>
          <w:color w:val="231F20"/>
        </w:rPr>
        <w:t>there</w:t>
      </w:r>
      <w:r>
        <w:rPr>
          <w:color w:val="231F20"/>
          <w:spacing w:val="-2"/>
        </w:rPr>
        <w:t xml:space="preserve"> </w:t>
      </w:r>
      <w:r>
        <w:rPr>
          <w:color w:val="231F20"/>
        </w:rPr>
        <w:t>are</w:t>
      </w:r>
      <w:r>
        <w:rPr>
          <w:color w:val="231F20"/>
          <w:spacing w:val="-2"/>
        </w:rPr>
        <w:t xml:space="preserve"> </w:t>
      </w:r>
      <w:r>
        <w:rPr>
          <w:color w:val="231F20"/>
        </w:rPr>
        <w:t>any changes</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topics</w:t>
      </w:r>
      <w:r>
        <w:rPr>
          <w:color w:val="231F20"/>
          <w:spacing w:val="10"/>
        </w:rPr>
        <w:t xml:space="preserve"> </w:t>
      </w:r>
      <w:r>
        <w:rPr>
          <w:color w:val="231F20"/>
        </w:rPr>
        <w:t>on</w:t>
      </w:r>
      <w:r>
        <w:rPr>
          <w:color w:val="231F20"/>
          <w:spacing w:val="10"/>
        </w:rPr>
        <w:t xml:space="preserve"> </w:t>
      </w:r>
      <w:r>
        <w:rPr>
          <w:color w:val="231F20"/>
        </w:rPr>
        <w:t>the</w:t>
      </w:r>
      <w:r>
        <w:rPr>
          <w:color w:val="231F20"/>
          <w:spacing w:val="10"/>
        </w:rPr>
        <w:t xml:space="preserve"> </w:t>
      </w:r>
      <w:r>
        <w:rPr>
          <w:color w:val="231F20"/>
        </w:rPr>
        <w:t>exam</w:t>
      </w:r>
      <w:r>
        <w:rPr>
          <w:color w:val="231F20"/>
          <w:spacing w:val="10"/>
        </w:rPr>
        <w:t xml:space="preserve"> </w:t>
      </w:r>
      <w:r>
        <w:rPr>
          <w:color w:val="231F20"/>
        </w:rPr>
        <w:t>after</w:t>
      </w:r>
      <w:r>
        <w:rPr>
          <w:color w:val="231F20"/>
          <w:spacing w:val="10"/>
        </w:rPr>
        <w:t xml:space="preserve"> </w:t>
      </w:r>
      <w:r>
        <w:rPr>
          <w:color w:val="231F20"/>
          <w:spacing w:val="2"/>
        </w:rPr>
        <w:t>this</w:t>
      </w:r>
      <w:r>
        <w:rPr>
          <w:color w:val="231F20"/>
          <w:spacing w:val="10"/>
        </w:rPr>
        <w:t xml:space="preserve"> </w:t>
      </w:r>
      <w:r>
        <w:rPr>
          <w:color w:val="231F20"/>
        </w:rPr>
        <w:t>book</w:t>
      </w:r>
      <w:r>
        <w:rPr>
          <w:color w:val="231F20"/>
          <w:spacing w:val="11"/>
        </w:rPr>
        <w:t xml:space="preserve"> </w:t>
      </w:r>
      <w:r>
        <w:rPr>
          <w:color w:val="231F20"/>
        </w:rPr>
        <w:t>is</w:t>
      </w:r>
      <w:r>
        <w:rPr>
          <w:color w:val="231F20"/>
          <w:spacing w:val="10"/>
        </w:rPr>
        <w:t xml:space="preserve"> </w:t>
      </w:r>
      <w:r>
        <w:rPr>
          <w:color w:val="231F20"/>
        </w:rPr>
        <w:t>published,</w:t>
      </w:r>
      <w:r>
        <w:rPr>
          <w:color w:val="231F20"/>
          <w:spacing w:val="10"/>
        </w:rPr>
        <w:t xml:space="preserve"> </w:t>
      </w:r>
      <w:r>
        <w:rPr>
          <w:color w:val="231F20"/>
        </w:rPr>
        <w:t>we</w:t>
      </w:r>
      <w:r>
        <w:rPr>
          <w:color w:val="231F20"/>
          <w:spacing w:val="10"/>
        </w:rPr>
        <w:t xml:space="preserve"> </w:t>
      </w:r>
      <w:r>
        <w:rPr>
          <w:color w:val="231F20"/>
          <w:spacing w:val="2"/>
        </w:rPr>
        <w:t>will</w:t>
      </w:r>
      <w:r>
        <w:rPr>
          <w:color w:val="231F20"/>
          <w:spacing w:val="10"/>
        </w:rPr>
        <w:t xml:space="preserve"> </w:t>
      </w:r>
      <w:r>
        <w:rPr>
          <w:color w:val="231F20"/>
        </w:rPr>
        <w:t>note</w:t>
      </w:r>
      <w:r>
        <w:rPr>
          <w:color w:val="231F20"/>
          <w:spacing w:val="10"/>
        </w:rPr>
        <w:t xml:space="preserve"> </w:t>
      </w:r>
      <w:r>
        <w:rPr>
          <w:color w:val="231F20"/>
        </w:rPr>
        <w:t>them</w:t>
      </w:r>
      <w:r>
        <w:rPr>
          <w:color w:val="231F20"/>
          <w:spacing w:val="10"/>
        </w:rPr>
        <w:t xml:space="preserve"> </w:t>
      </w:r>
      <w:r>
        <w:rPr>
          <w:color w:val="231F20"/>
        </w:rPr>
        <w:t>there.</w:t>
      </w:r>
    </w:p>
    <w:p w:rsidR="00FA3020" w:rsidRDefault="00350426">
      <w:pPr>
        <w:pStyle w:val="BodyText"/>
        <w:spacing w:line="259" w:lineRule="auto"/>
        <w:ind w:left="1440" w:right="1706" w:firstLine="240"/>
        <w:jc w:val="both"/>
      </w:pPr>
      <w:r>
        <w:rPr>
          <w:color w:val="231F20"/>
        </w:rPr>
        <w:t>That book page also contains a link to the official exam page so that you can check the length and passing score that Oracle has chosen for the moment.</w:t>
      </w:r>
    </w:p>
    <w:p w:rsidR="00FA3020" w:rsidRDefault="00FA3020">
      <w:pPr>
        <w:pStyle w:val="BodyText"/>
        <w:rPr>
          <w:sz w:val="22"/>
        </w:rPr>
      </w:pPr>
    </w:p>
    <w:p w:rsidR="00FA3020" w:rsidRDefault="00350426">
      <w:pPr>
        <w:pStyle w:val="Heading5"/>
        <w:spacing w:before="161"/>
        <w:ind w:left="1440"/>
      </w:pPr>
      <w:r>
        <w:rPr>
          <w:color w:val="231F20"/>
          <w:w w:val="120"/>
        </w:rPr>
        <w:t>Scheduling the Exam</w:t>
      </w:r>
    </w:p>
    <w:p w:rsidR="00FA3020" w:rsidRDefault="00350426">
      <w:pPr>
        <w:pStyle w:val="BodyText"/>
        <w:spacing w:before="272" w:line="256" w:lineRule="auto"/>
        <w:ind w:left="1440" w:right="1597"/>
      </w:pPr>
      <w:r>
        <w:rPr>
          <w:color w:val="231F20"/>
        </w:rPr>
        <w:t xml:space="preserve">The exam is administered by Pearson VUE and can be taken at any Pearson VUE testing center. To find a testing center or register for the exam, go to </w:t>
      </w:r>
      <w:hyperlink r:id="rId30">
        <w:r>
          <w:rPr>
            <w:rFonts w:ascii="Courier New" w:hAnsi="Courier New"/>
            <w:color w:val="231F20"/>
            <w:sz w:val="18"/>
          </w:rPr>
          <w:t>www.pearsonvue.com</w:t>
        </w:r>
        <w:r>
          <w:rPr>
            <w:color w:val="231F20"/>
          </w:rPr>
          <w:t xml:space="preserve">. </w:t>
        </w:r>
      </w:hyperlink>
      <w:r>
        <w:rPr>
          <w:color w:val="231F20"/>
        </w:rPr>
        <w:t>Choose IT and then Oracle. If you haven’t been to the test center before, we recommend visiting in advance. Some testing centers are nice and professionally run. Others stick you in a closet with lots of people talking around you. You don’t want to be taking the test with someone complaining about their broken laptop nearby!</w:t>
      </w:r>
    </w:p>
    <w:p w:rsidR="00FA3020" w:rsidRDefault="00350426">
      <w:pPr>
        <w:pStyle w:val="BodyText"/>
        <w:spacing w:line="259" w:lineRule="auto"/>
        <w:ind w:left="1440" w:right="1783" w:firstLine="240"/>
      </w:pPr>
      <w:r>
        <w:rPr>
          <w:color w:val="231F20"/>
        </w:rPr>
        <w:t xml:space="preserve">At </w:t>
      </w:r>
      <w:r>
        <w:rPr>
          <w:color w:val="231F20"/>
          <w:spacing w:val="2"/>
        </w:rPr>
        <w:t xml:space="preserve">this time, </w:t>
      </w:r>
      <w:r>
        <w:rPr>
          <w:color w:val="231F20"/>
        </w:rPr>
        <w:t xml:space="preserve">you </w:t>
      </w:r>
      <w:r>
        <w:rPr>
          <w:color w:val="231F20"/>
          <w:spacing w:val="2"/>
        </w:rPr>
        <w:t xml:space="preserve">can </w:t>
      </w:r>
      <w:r>
        <w:rPr>
          <w:color w:val="231F20"/>
        </w:rPr>
        <w:t xml:space="preserve">reschedule the exam without penalty until up to 24 hours before. </w:t>
      </w:r>
      <w:r>
        <w:rPr>
          <w:color w:val="231F20"/>
          <w:spacing w:val="2"/>
        </w:rPr>
        <w:t xml:space="preserve">This </w:t>
      </w:r>
      <w:r>
        <w:rPr>
          <w:color w:val="231F20"/>
        </w:rPr>
        <w:t xml:space="preserve">means that you </w:t>
      </w:r>
      <w:r>
        <w:rPr>
          <w:color w:val="231F20"/>
          <w:spacing w:val="2"/>
        </w:rPr>
        <w:t xml:space="preserve">can </w:t>
      </w:r>
      <w:r>
        <w:rPr>
          <w:color w:val="231F20"/>
        </w:rPr>
        <w:t xml:space="preserve">register for a convenient time slot well in advance, knowing that you </w:t>
      </w:r>
      <w:r>
        <w:rPr>
          <w:color w:val="231F20"/>
          <w:spacing w:val="2"/>
        </w:rPr>
        <w:t xml:space="preserve">can </w:t>
      </w:r>
      <w:r>
        <w:rPr>
          <w:color w:val="231F20"/>
        </w:rPr>
        <w:t xml:space="preserve">delay if you aren’t ready by that time. Rescheduling is easy and </w:t>
      </w:r>
      <w:r>
        <w:rPr>
          <w:color w:val="231F20"/>
          <w:spacing w:val="2"/>
        </w:rPr>
        <w:t xml:space="preserve">can </w:t>
      </w:r>
      <w:r>
        <w:rPr>
          <w:color w:val="231F20"/>
        </w:rPr>
        <w:t>be done on the Pearson</w:t>
      </w:r>
      <w:r>
        <w:rPr>
          <w:color w:val="231F20"/>
          <w:spacing w:val="12"/>
        </w:rPr>
        <w:t xml:space="preserve"> </w:t>
      </w:r>
      <w:r>
        <w:rPr>
          <w:color w:val="231F20"/>
          <w:spacing w:val="6"/>
        </w:rPr>
        <w:t>VUE</w:t>
      </w:r>
      <w:r>
        <w:rPr>
          <w:color w:val="231F20"/>
          <w:spacing w:val="12"/>
        </w:rPr>
        <w:t xml:space="preserve"> </w:t>
      </w:r>
      <w:r>
        <w:rPr>
          <w:color w:val="231F20"/>
        </w:rPr>
        <w:t>website.</w:t>
      </w:r>
      <w:r>
        <w:rPr>
          <w:color w:val="231F20"/>
          <w:spacing w:val="11"/>
        </w:rPr>
        <w:t xml:space="preserve"> </w:t>
      </w:r>
      <w:r>
        <w:rPr>
          <w:color w:val="231F20"/>
          <w:spacing w:val="2"/>
        </w:rPr>
        <w:t>This</w:t>
      </w:r>
      <w:r>
        <w:rPr>
          <w:color w:val="231F20"/>
          <w:spacing w:val="11"/>
        </w:rPr>
        <w:t xml:space="preserve"> </w:t>
      </w:r>
      <w:r>
        <w:rPr>
          <w:color w:val="231F20"/>
        </w:rPr>
        <w:t>may</w:t>
      </w:r>
      <w:r>
        <w:rPr>
          <w:color w:val="231F20"/>
          <w:spacing w:val="13"/>
        </w:rPr>
        <w:t xml:space="preserve"> </w:t>
      </w:r>
      <w:r>
        <w:rPr>
          <w:color w:val="231F20"/>
        </w:rPr>
        <w:t>change,</w:t>
      </w:r>
      <w:r>
        <w:rPr>
          <w:color w:val="231F20"/>
          <w:spacing w:val="12"/>
        </w:rPr>
        <w:t xml:space="preserve"> </w:t>
      </w:r>
      <w:r>
        <w:rPr>
          <w:color w:val="231F20"/>
        </w:rPr>
        <w:t>so</w:t>
      </w:r>
      <w:r>
        <w:rPr>
          <w:color w:val="231F20"/>
          <w:spacing w:val="11"/>
        </w:rPr>
        <w:t xml:space="preserve"> </w:t>
      </w:r>
      <w:r>
        <w:rPr>
          <w:color w:val="231F20"/>
        </w:rPr>
        <w:t>check</w:t>
      </w:r>
      <w:r>
        <w:rPr>
          <w:color w:val="231F20"/>
          <w:spacing w:val="12"/>
        </w:rPr>
        <w:t xml:space="preserve"> </w:t>
      </w:r>
      <w:r>
        <w:rPr>
          <w:color w:val="231F20"/>
        </w:rPr>
        <w:t>the</w:t>
      </w:r>
      <w:r>
        <w:rPr>
          <w:color w:val="231F20"/>
          <w:spacing w:val="12"/>
        </w:rPr>
        <w:t xml:space="preserve"> </w:t>
      </w:r>
      <w:r>
        <w:rPr>
          <w:color w:val="231F20"/>
          <w:spacing w:val="2"/>
        </w:rPr>
        <w:t>rules</w:t>
      </w:r>
      <w:r>
        <w:rPr>
          <w:color w:val="231F20"/>
          <w:spacing w:val="13"/>
        </w:rPr>
        <w:t xml:space="preserve"> </w:t>
      </w:r>
      <w:r>
        <w:rPr>
          <w:color w:val="231F20"/>
        </w:rPr>
        <w:t>before</w:t>
      </w:r>
      <w:r>
        <w:rPr>
          <w:color w:val="231F20"/>
          <w:spacing w:val="12"/>
        </w:rPr>
        <w:t xml:space="preserve"> </w:t>
      </w:r>
      <w:r>
        <w:rPr>
          <w:color w:val="231F20"/>
        </w:rPr>
        <w:t>paying.</w:t>
      </w:r>
    </w:p>
    <w:p w:rsidR="00FA3020" w:rsidRDefault="00FA3020">
      <w:pPr>
        <w:pStyle w:val="BodyText"/>
        <w:rPr>
          <w:sz w:val="22"/>
        </w:rPr>
      </w:pPr>
    </w:p>
    <w:p w:rsidR="00FA3020" w:rsidRDefault="00350426">
      <w:pPr>
        <w:pStyle w:val="Heading5"/>
        <w:spacing w:before="157"/>
        <w:ind w:left="1440"/>
      </w:pPr>
      <w:r>
        <w:rPr>
          <w:color w:val="231F20"/>
          <w:w w:val="120"/>
        </w:rPr>
        <w:t>The Day of the Exam</w:t>
      </w:r>
    </w:p>
    <w:p w:rsidR="00FA3020" w:rsidRDefault="00350426">
      <w:pPr>
        <w:pStyle w:val="BodyText"/>
        <w:spacing w:before="272" w:line="259" w:lineRule="auto"/>
        <w:ind w:left="1440" w:right="1783"/>
        <w:rPr>
          <w:rFonts w:ascii="Courier New" w:hAnsi="Courier New"/>
          <w:sz w:val="18"/>
        </w:rPr>
      </w:pPr>
      <w:r>
        <w:rPr>
          <w:color w:val="231F20"/>
        </w:rPr>
        <w:t>When you go to take the exam, remember to bring two forms of ID, including one that is government</w:t>
      </w:r>
      <w:r>
        <w:rPr>
          <w:color w:val="231F20"/>
          <w:spacing w:val="-13"/>
        </w:rPr>
        <w:t xml:space="preserve"> </w:t>
      </w:r>
      <w:r>
        <w:rPr>
          <w:color w:val="231F20"/>
        </w:rPr>
        <w:t>issued.</w:t>
      </w:r>
      <w:r>
        <w:rPr>
          <w:color w:val="231F20"/>
          <w:spacing w:val="-12"/>
        </w:rPr>
        <w:t xml:space="preserve"> </w:t>
      </w:r>
      <w:r>
        <w:rPr>
          <w:color w:val="231F20"/>
          <w:spacing w:val="2"/>
        </w:rPr>
        <w:t>See</w:t>
      </w:r>
      <w:r>
        <w:rPr>
          <w:color w:val="231F20"/>
          <w:spacing w:val="-12"/>
        </w:rPr>
        <w:t xml:space="preserve"> </w:t>
      </w:r>
      <w:r>
        <w:rPr>
          <w:color w:val="231F20"/>
        </w:rPr>
        <w:t>Pearson’s</w:t>
      </w:r>
      <w:r>
        <w:rPr>
          <w:color w:val="231F20"/>
          <w:spacing w:val="-13"/>
        </w:rPr>
        <w:t xml:space="preserve"> </w:t>
      </w:r>
      <w:r>
        <w:rPr>
          <w:color w:val="231F20"/>
        </w:rPr>
        <w:t>list</w:t>
      </w:r>
      <w:r>
        <w:rPr>
          <w:color w:val="231F20"/>
          <w:spacing w:val="-12"/>
        </w:rPr>
        <w:t xml:space="preserve"> </w:t>
      </w:r>
      <w:r>
        <w:rPr>
          <w:color w:val="231F20"/>
        </w:rPr>
        <w:t>of</w:t>
      </w:r>
      <w:r>
        <w:rPr>
          <w:color w:val="231F20"/>
          <w:spacing w:val="-12"/>
        </w:rPr>
        <w:t xml:space="preserve"> </w:t>
      </w:r>
      <w:r>
        <w:rPr>
          <w:color w:val="231F20"/>
        </w:rPr>
        <w:t>what</w:t>
      </w:r>
      <w:r>
        <w:rPr>
          <w:color w:val="231F20"/>
          <w:spacing w:val="-12"/>
        </w:rPr>
        <w:t xml:space="preserve"> </w:t>
      </w:r>
      <w:r>
        <w:rPr>
          <w:color w:val="231F20"/>
        </w:rPr>
        <w:t>is</w:t>
      </w:r>
      <w:r>
        <w:rPr>
          <w:color w:val="231F20"/>
          <w:spacing w:val="-13"/>
        </w:rPr>
        <w:t xml:space="preserve"> </w:t>
      </w:r>
      <w:r>
        <w:rPr>
          <w:color w:val="231F20"/>
        </w:rPr>
        <w:t>acceptable</w:t>
      </w:r>
      <w:r>
        <w:rPr>
          <w:color w:val="231F20"/>
          <w:spacing w:val="-12"/>
        </w:rPr>
        <w:t xml:space="preserve"> </w:t>
      </w:r>
      <w:r>
        <w:rPr>
          <w:color w:val="231F20"/>
          <w:spacing w:val="3"/>
        </w:rPr>
        <w:t>ID</w:t>
      </w:r>
      <w:r>
        <w:rPr>
          <w:color w:val="231F20"/>
          <w:spacing w:val="-12"/>
        </w:rPr>
        <w:t xml:space="preserve"> </w:t>
      </w:r>
      <w:r>
        <w:rPr>
          <w:color w:val="231F20"/>
        </w:rPr>
        <w:t>at</w:t>
      </w:r>
      <w:r>
        <w:rPr>
          <w:color w:val="231F20"/>
          <w:spacing w:val="-12"/>
        </w:rPr>
        <w:t xml:space="preserve"> </w:t>
      </w:r>
      <w:r>
        <w:rPr>
          <w:rFonts w:ascii="Courier New" w:hAnsi="Courier New"/>
          <w:color w:val="231F20"/>
          <w:sz w:val="18"/>
        </w:rPr>
        <w:t>http://www.pearsonvue</w:t>
      </w:r>
    </w:p>
    <w:p w:rsidR="00FA3020" w:rsidRDefault="00350426">
      <w:pPr>
        <w:spacing w:line="222" w:lineRule="exact"/>
        <w:ind w:left="1439"/>
        <w:rPr>
          <w:sz w:val="19"/>
        </w:rPr>
      </w:pPr>
      <w:r>
        <w:rPr>
          <w:rFonts w:ascii="Courier New"/>
          <w:color w:val="231F20"/>
          <w:sz w:val="18"/>
        </w:rPr>
        <w:t>.com/policies/1S.pdf</w:t>
      </w:r>
      <w:r>
        <w:rPr>
          <w:color w:val="231F20"/>
          <w:sz w:val="19"/>
        </w:rPr>
        <w:t>. Try not to bring too much extra with you as it will not be allowed</w:t>
      </w:r>
    </w:p>
    <w:p w:rsidR="00FA3020" w:rsidRDefault="00FA3020">
      <w:pPr>
        <w:spacing w:line="222" w:lineRule="exact"/>
        <w:rPr>
          <w:sz w:val="19"/>
        </w:rPr>
        <w:sectPr w:rsidR="00FA3020">
          <w:pgSz w:w="10620" w:h="13320"/>
          <w:pgMar w:top="460" w:right="0" w:bottom="280" w:left="0" w:header="720" w:footer="720" w:gutter="0"/>
          <w:cols w:space="720"/>
        </w:sectPr>
      </w:pPr>
    </w:p>
    <w:p w:rsidR="00FA3020" w:rsidRDefault="00350426">
      <w:pPr>
        <w:tabs>
          <w:tab w:val="right" w:pos="9180"/>
        </w:tabs>
        <w:spacing w:before="89"/>
        <w:ind w:left="7114"/>
        <w:rPr>
          <w:rFonts w:ascii="Calibri"/>
          <w:b/>
          <w:sz w:val="17"/>
        </w:rPr>
      </w:pPr>
      <w:bookmarkStart w:id="8" w:name="Finding_Out_Your_Score"/>
      <w:bookmarkStart w:id="9" w:name="Exam_Questions"/>
      <w:bookmarkEnd w:id="8"/>
      <w:bookmarkEnd w:id="9"/>
      <w:r>
        <w:rPr>
          <w:rFonts w:ascii="Calibri"/>
          <w:color w:val="231F20"/>
          <w:w w:val="110"/>
          <w:sz w:val="18"/>
        </w:rPr>
        <w:lastRenderedPageBreak/>
        <w:t>Introduction</w:t>
      </w:r>
      <w:r>
        <w:rPr>
          <w:rFonts w:ascii="Calibri"/>
          <w:color w:val="231F20"/>
          <w:w w:val="110"/>
          <w:sz w:val="18"/>
        </w:rPr>
        <w:tab/>
      </w:r>
      <w:r>
        <w:rPr>
          <w:rFonts w:ascii="Calibri"/>
          <w:b/>
          <w:color w:val="231F20"/>
          <w:spacing w:val="2"/>
          <w:w w:val="110"/>
          <w:sz w:val="17"/>
        </w:rPr>
        <w:t>xxiii</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857"/>
      </w:pPr>
      <w:r>
        <w:rPr>
          <w:color w:val="231F20"/>
        </w:rPr>
        <w:t>into the exam room. While you will be allowed to check your belongings, it is better to leave extra items at home or in the car.</w:t>
      </w:r>
    </w:p>
    <w:p w:rsidR="00FA3020" w:rsidRDefault="00350426">
      <w:pPr>
        <w:pStyle w:val="BodyText"/>
        <w:spacing w:line="259" w:lineRule="auto"/>
        <w:ind w:left="1560" w:right="1479" w:firstLine="240"/>
      </w:pPr>
      <w:r>
        <w:rPr>
          <w:color w:val="231F20"/>
          <w:spacing w:val="-6"/>
        </w:rPr>
        <w:t xml:space="preserve">You  </w:t>
      </w:r>
      <w:r>
        <w:rPr>
          <w:color w:val="231F20"/>
          <w:spacing w:val="2"/>
        </w:rPr>
        <w:t xml:space="preserve">will </w:t>
      </w:r>
      <w:r>
        <w:rPr>
          <w:color w:val="231F20"/>
        </w:rPr>
        <w:t xml:space="preserve">not be allowed to bring paper, your phone, and so forth into the exam room    with you. Some centers are stricter </w:t>
      </w:r>
      <w:r>
        <w:rPr>
          <w:color w:val="231F20"/>
          <w:spacing w:val="2"/>
        </w:rPr>
        <w:t xml:space="preserve">than </w:t>
      </w:r>
      <w:r>
        <w:rPr>
          <w:color w:val="231F20"/>
        </w:rPr>
        <w:t xml:space="preserve">others. At one center, tissues were even taken </w:t>
      </w:r>
      <w:r>
        <w:rPr>
          <w:color w:val="231F20"/>
          <w:spacing w:val="-3"/>
        </w:rPr>
        <w:t xml:space="preserve">away </w:t>
      </w:r>
      <w:r>
        <w:rPr>
          <w:color w:val="231F20"/>
        </w:rPr>
        <w:t xml:space="preserve">from us! Most centers allow keeping your </w:t>
      </w:r>
      <w:r>
        <w:rPr>
          <w:color w:val="231F20"/>
          <w:spacing w:val="3"/>
        </w:rPr>
        <w:t xml:space="preserve">ID </w:t>
      </w:r>
      <w:r>
        <w:rPr>
          <w:color w:val="231F20"/>
        </w:rPr>
        <w:t xml:space="preserve">and money. They watch you </w:t>
      </w:r>
      <w:r>
        <w:rPr>
          <w:color w:val="231F20"/>
          <w:spacing w:val="2"/>
        </w:rPr>
        <w:t xml:space="preserve">taking </w:t>
      </w:r>
      <w:r>
        <w:rPr>
          <w:color w:val="231F20"/>
        </w:rPr>
        <w:t xml:space="preserve">the </w:t>
      </w:r>
      <w:r>
        <w:rPr>
          <w:color w:val="231F20"/>
          <w:spacing w:val="2"/>
        </w:rPr>
        <w:t xml:space="preserve">exam, </w:t>
      </w:r>
      <w:r>
        <w:rPr>
          <w:color w:val="231F20"/>
        </w:rPr>
        <w:t>though,</w:t>
      </w:r>
      <w:r>
        <w:rPr>
          <w:color w:val="231F20"/>
          <w:spacing w:val="11"/>
        </w:rPr>
        <w:t xml:space="preserve"> </w:t>
      </w:r>
      <w:r>
        <w:rPr>
          <w:color w:val="231F20"/>
        </w:rPr>
        <w:t>so</w:t>
      </w:r>
      <w:r>
        <w:rPr>
          <w:color w:val="231F20"/>
          <w:spacing w:val="10"/>
        </w:rPr>
        <w:t xml:space="preserve"> </w:t>
      </w:r>
      <w:r>
        <w:rPr>
          <w:color w:val="231F20"/>
        </w:rPr>
        <w:t>don’t</w:t>
      </w:r>
      <w:r>
        <w:rPr>
          <w:color w:val="231F20"/>
          <w:spacing w:val="12"/>
        </w:rPr>
        <w:t xml:space="preserve"> </w:t>
      </w:r>
      <w:r>
        <w:rPr>
          <w:color w:val="231F20"/>
        </w:rPr>
        <w:t>even</w:t>
      </w:r>
      <w:r>
        <w:rPr>
          <w:color w:val="231F20"/>
          <w:spacing w:val="10"/>
        </w:rPr>
        <w:t xml:space="preserve"> </w:t>
      </w:r>
      <w:r>
        <w:rPr>
          <w:color w:val="231F20"/>
          <w:spacing w:val="3"/>
        </w:rPr>
        <w:t>think</w:t>
      </w:r>
      <w:r>
        <w:rPr>
          <w:color w:val="231F20"/>
          <w:spacing w:val="12"/>
        </w:rPr>
        <w:t xml:space="preserve"> </w:t>
      </w:r>
      <w:r>
        <w:rPr>
          <w:color w:val="231F20"/>
        </w:rPr>
        <w:t>about</w:t>
      </w:r>
      <w:r>
        <w:rPr>
          <w:color w:val="231F20"/>
          <w:spacing w:val="11"/>
        </w:rPr>
        <w:t xml:space="preserve"> </w:t>
      </w:r>
      <w:r>
        <w:rPr>
          <w:color w:val="231F20"/>
        </w:rPr>
        <w:t>writing</w:t>
      </w:r>
      <w:r>
        <w:rPr>
          <w:color w:val="231F20"/>
          <w:spacing w:val="12"/>
        </w:rPr>
        <w:t xml:space="preserve"> </w:t>
      </w:r>
      <w:r>
        <w:rPr>
          <w:color w:val="231F20"/>
        </w:rPr>
        <w:t>notes</w:t>
      </w:r>
      <w:r>
        <w:rPr>
          <w:color w:val="231F20"/>
          <w:spacing w:val="11"/>
        </w:rPr>
        <w:t xml:space="preserve"> </w:t>
      </w:r>
      <w:r>
        <w:rPr>
          <w:color w:val="231F20"/>
        </w:rPr>
        <w:t>on</w:t>
      </w:r>
      <w:r>
        <w:rPr>
          <w:color w:val="231F20"/>
          <w:spacing w:val="12"/>
        </w:rPr>
        <w:t xml:space="preserve"> </w:t>
      </w:r>
      <w:r>
        <w:rPr>
          <w:color w:val="231F20"/>
        </w:rPr>
        <w:t>money.</w:t>
      </w:r>
    </w:p>
    <w:p w:rsidR="00FA3020" w:rsidRDefault="00350426">
      <w:pPr>
        <w:pStyle w:val="BodyText"/>
        <w:spacing w:line="259" w:lineRule="auto"/>
        <w:ind w:left="1560" w:right="1623" w:firstLine="240"/>
      </w:pPr>
      <w:r>
        <w:rPr>
          <w:color w:val="231F20"/>
        </w:rPr>
        <w:t xml:space="preserve">The exam center </w:t>
      </w:r>
      <w:r>
        <w:rPr>
          <w:color w:val="231F20"/>
          <w:spacing w:val="2"/>
        </w:rPr>
        <w:t xml:space="preserve">will </w:t>
      </w:r>
      <w:r>
        <w:rPr>
          <w:color w:val="231F20"/>
        </w:rPr>
        <w:t xml:space="preserve">give you writing materials to use during the exam. </w:t>
      </w:r>
      <w:r>
        <w:rPr>
          <w:color w:val="231F20"/>
          <w:spacing w:val="2"/>
        </w:rPr>
        <w:t xml:space="preserve">These </w:t>
      </w:r>
      <w:r>
        <w:rPr>
          <w:color w:val="231F20"/>
        </w:rPr>
        <w:t xml:space="preserve">are used   as scratch paper during the exam to figure out answers and keep track of your thought pro- cess. The exam center </w:t>
      </w:r>
      <w:r>
        <w:rPr>
          <w:color w:val="231F20"/>
          <w:spacing w:val="2"/>
        </w:rPr>
        <w:t xml:space="preserve">will </w:t>
      </w:r>
      <w:r>
        <w:rPr>
          <w:color w:val="231F20"/>
        </w:rPr>
        <w:t xml:space="preserve">dispose of them at the end. Notice how we said “writing materi- als” rather than “pen and </w:t>
      </w:r>
      <w:r>
        <w:rPr>
          <w:color w:val="231F20"/>
          <w:spacing w:val="-3"/>
        </w:rPr>
        <w:t xml:space="preserve">paper.” </w:t>
      </w:r>
      <w:r>
        <w:rPr>
          <w:color w:val="231F20"/>
        </w:rPr>
        <w:t xml:space="preserve">Some centers still give pen and paper. Most give a </w:t>
      </w:r>
      <w:r>
        <w:rPr>
          <w:color w:val="231F20"/>
          <w:spacing w:val="2"/>
        </w:rPr>
        <w:t xml:space="preserve">small </w:t>
      </w:r>
      <w:r>
        <w:rPr>
          <w:color w:val="231F20"/>
        </w:rPr>
        <w:t xml:space="preserve">erasable board and a </w:t>
      </w:r>
      <w:r>
        <w:rPr>
          <w:color w:val="231F20"/>
          <w:spacing w:val="3"/>
        </w:rPr>
        <w:t xml:space="preserve">dry </w:t>
      </w:r>
      <w:r>
        <w:rPr>
          <w:color w:val="231F20"/>
        </w:rPr>
        <w:t xml:space="preserve">erase marker. </w:t>
      </w:r>
      <w:r>
        <w:rPr>
          <w:color w:val="231F20"/>
          <w:spacing w:val="2"/>
        </w:rPr>
        <w:t xml:space="preserve">If </w:t>
      </w:r>
      <w:r>
        <w:rPr>
          <w:color w:val="231F20"/>
        </w:rPr>
        <w:t xml:space="preserve">you have a preference to which you receive, </w:t>
      </w:r>
      <w:r>
        <w:rPr>
          <w:color w:val="231F20"/>
          <w:spacing w:val="2"/>
        </w:rPr>
        <w:t xml:space="preserve">call  </w:t>
      </w:r>
      <w:r>
        <w:rPr>
          <w:color w:val="231F20"/>
        </w:rPr>
        <w:t>the</w:t>
      </w:r>
      <w:r>
        <w:rPr>
          <w:color w:val="231F20"/>
          <w:spacing w:val="10"/>
        </w:rPr>
        <w:t xml:space="preserve"> </w:t>
      </w:r>
      <w:r>
        <w:rPr>
          <w:color w:val="231F20"/>
        </w:rPr>
        <w:t>testing</w:t>
      </w:r>
      <w:r>
        <w:rPr>
          <w:color w:val="231F20"/>
          <w:spacing w:val="11"/>
        </w:rPr>
        <w:t xml:space="preserve"> </w:t>
      </w:r>
      <w:r>
        <w:rPr>
          <w:color w:val="231F20"/>
        </w:rPr>
        <w:t>center</w:t>
      </w:r>
      <w:r>
        <w:rPr>
          <w:color w:val="231F20"/>
          <w:spacing w:val="11"/>
        </w:rPr>
        <w:t xml:space="preserve"> </w:t>
      </w:r>
      <w:r>
        <w:rPr>
          <w:color w:val="231F20"/>
        </w:rPr>
        <w:t>in</w:t>
      </w:r>
      <w:r>
        <w:rPr>
          <w:color w:val="231F20"/>
          <w:spacing w:val="10"/>
        </w:rPr>
        <w:t xml:space="preserve"> </w:t>
      </w:r>
      <w:r>
        <w:rPr>
          <w:color w:val="231F20"/>
        </w:rPr>
        <w:t>advance</w:t>
      </w:r>
      <w:r>
        <w:rPr>
          <w:color w:val="231F20"/>
          <w:spacing w:val="11"/>
        </w:rPr>
        <w:t xml:space="preserve"> </w:t>
      </w:r>
      <w:r>
        <w:rPr>
          <w:color w:val="231F20"/>
        </w:rPr>
        <w:t>to</w:t>
      </w:r>
      <w:r>
        <w:rPr>
          <w:color w:val="231F20"/>
          <w:spacing w:val="11"/>
        </w:rPr>
        <w:t xml:space="preserve"> </w:t>
      </w:r>
      <w:r>
        <w:rPr>
          <w:color w:val="231F20"/>
        </w:rPr>
        <w:t>inquire.</w:t>
      </w:r>
    </w:p>
    <w:p w:rsidR="00FA3020" w:rsidRDefault="00FA3020">
      <w:pPr>
        <w:pStyle w:val="BodyText"/>
        <w:rPr>
          <w:sz w:val="22"/>
        </w:rPr>
      </w:pPr>
    </w:p>
    <w:p w:rsidR="00FA3020" w:rsidRDefault="00350426">
      <w:pPr>
        <w:pStyle w:val="Heading5"/>
        <w:spacing w:before="155"/>
      </w:pPr>
      <w:r>
        <w:rPr>
          <w:color w:val="231F20"/>
          <w:w w:val="120"/>
        </w:rPr>
        <w:t>Finding Out Your Score</w:t>
      </w:r>
    </w:p>
    <w:p w:rsidR="00FA3020" w:rsidRDefault="00350426">
      <w:pPr>
        <w:pStyle w:val="BodyText"/>
        <w:spacing w:before="272" w:line="259" w:lineRule="auto"/>
        <w:ind w:left="1559" w:right="1783"/>
      </w:pPr>
      <w:r>
        <w:rPr>
          <w:color w:val="231F20"/>
          <w:spacing w:val="3"/>
        </w:rPr>
        <w:t xml:space="preserve">In </w:t>
      </w:r>
      <w:r>
        <w:rPr>
          <w:color w:val="231F20"/>
        </w:rPr>
        <w:t xml:space="preserve">the past, you would find out right after </w:t>
      </w:r>
      <w:r>
        <w:rPr>
          <w:color w:val="231F20"/>
          <w:spacing w:val="2"/>
        </w:rPr>
        <w:t xml:space="preserve">finishing </w:t>
      </w:r>
      <w:r>
        <w:rPr>
          <w:color w:val="231F20"/>
        </w:rPr>
        <w:t>the exam if you passed. Now you have   to</w:t>
      </w:r>
      <w:r>
        <w:rPr>
          <w:color w:val="231F20"/>
          <w:spacing w:val="11"/>
        </w:rPr>
        <w:t xml:space="preserve"> </w:t>
      </w:r>
      <w:r>
        <w:rPr>
          <w:color w:val="231F20"/>
        </w:rPr>
        <w:t>wait</w:t>
      </w:r>
      <w:r>
        <w:rPr>
          <w:color w:val="231F20"/>
          <w:spacing w:val="10"/>
        </w:rPr>
        <w:t xml:space="preserve"> </w:t>
      </w:r>
      <w:r>
        <w:rPr>
          <w:color w:val="231F20"/>
        </w:rPr>
        <w:t>nervously</w:t>
      </w:r>
      <w:r>
        <w:rPr>
          <w:color w:val="231F20"/>
          <w:spacing w:val="11"/>
        </w:rPr>
        <w:t xml:space="preserve"> </w:t>
      </w:r>
      <w:r>
        <w:rPr>
          <w:color w:val="231F20"/>
        </w:rPr>
        <w:t>until</w:t>
      </w:r>
      <w:r>
        <w:rPr>
          <w:color w:val="231F20"/>
          <w:spacing w:val="11"/>
        </w:rPr>
        <w:t xml:space="preserve"> </w:t>
      </w:r>
      <w:r>
        <w:rPr>
          <w:color w:val="231F20"/>
        </w:rPr>
        <w:t>you</w:t>
      </w:r>
      <w:r>
        <w:rPr>
          <w:color w:val="231F20"/>
          <w:spacing w:val="11"/>
        </w:rPr>
        <w:t xml:space="preserve"> </w:t>
      </w:r>
      <w:r>
        <w:rPr>
          <w:color w:val="231F20"/>
          <w:spacing w:val="2"/>
        </w:rPr>
        <w:t>can</w:t>
      </w:r>
      <w:r>
        <w:rPr>
          <w:color w:val="231F20"/>
          <w:spacing w:val="11"/>
        </w:rPr>
        <w:t xml:space="preserve"> </w:t>
      </w:r>
      <w:r>
        <w:rPr>
          <w:color w:val="231F20"/>
        </w:rPr>
        <w:t>check</w:t>
      </w:r>
      <w:r>
        <w:rPr>
          <w:color w:val="231F20"/>
          <w:spacing w:val="11"/>
        </w:rPr>
        <w:t xml:space="preserve"> </w:t>
      </w:r>
      <w:r>
        <w:rPr>
          <w:color w:val="231F20"/>
        </w:rPr>
        <w:t>your</w:t>
      </w:r>
      <w:r>
        <w:rPr>
          <w:color w:val="231F20"/>
          <w:spacing w:val="11"/>
        </w:rPr>
        <w:t xml:space="preserve"> </w:t>
      </w:r>
      <w:r>
        <w:rPr>
          <w:color w:val="231F20"/>
        </w:rPr>
        <w:t>score</w:t>
      </w:r>
      <w:r>
        <w:rPr>
          <w:color w:val="231F20"/>
          <w:spacing w:val="11"/>
        </w:rPr>
        <w:t xml:space="preserve"> </w:t>
      </w:r>
      <w:r>
        <w:rPr>
          <w:color w:val="231F20"/>
        </w:rPr>
        <w:t>online.</w:t>
      </w:r>
    </w:p>
    <w:p w:rsidR="00FA3020" w:rsidRDefault="00350426">
      <w:pPr>
        <w:pStyle w:val="BodyText"/>
        <w:spacing w:line="254" w:lineRule="auto"/>
        <w:ind w:left="1559" w:right="1651" w:firstLine="240"/>
      </w:pPr>
      <w:r>
        <w:rPr>
          <w:color w:val="231F20"/>
          <w:spacing w:val="2"/>
        </w:rPr>
        <w:t xml:space="preserve">If </w:t>
      </w:r>
      <w:r>
        <w:rPr>
          <w:color w:val="231F20"/>
        </w:rPr>
        <w:t xml:space="preserve">you go onto the Pearson </w:t>
      </w:r>
      <w:r>
        <w:rPr>
          <w:color w:val="231F20"/>
          <w:spacing w:val="6"/>
        </w:rPr>
        <w:t xml:space="preserve">VUE </w:t>
      </w:r>
      <w:r>
        <w:rPr>
          <w:color w:val="231F20"/>
        </w:rPr>
        <w:t xml:space="preserve">website, it </w:t>
      </w:r>
      <w:r>
        <w:rPr>
          <w:color w:val="231F20"/>
          <w:spacing w:val="2"/>
        </w:rPr>
        <w:t xml:space="preserve">will </w:t>
      </w:r>
      <w:r>
        <w:rPr>
          <w:color w:val="231F20"/>
        </w:rPr>
        <w:t xml:space="preserve">just have a  status  of  </w:t>
      </w:r>
      <w:r>
        <w:rPr>
          <w:color w:val="231F20"/>
          <w:spacing w:val="-3"/>
        </w:rPr>
        <w:t xml:space="preserve">“Taken”  </w:t>
      </w:r>
      <w:r>
        <w:rPr>
          <w:color w:val="231F20"/>
        </w:rPr>
        <w:t xml:space="preserve">rather </w:t>
      </w:r>
      <w:r>
        <w:rPr>
          <w:color w:val="231F20"/>
          <w:spacing w:val="2"/>
        </w:rPr>
        <w:t xml:space="preserve">than </w:t>
      </w:r>
      <w:r>
        <w:rPr>
          <w:color w:val="231F20"/>
        </w:rPr>
        <w:t xml:space="preserve">your result. Oracle uses a separate system for scores. </w:t>
      </w:r>
      <w:r>
        <w:rPr>
          <w:color w:val="231F20"/>
          <w:spacing w:val="-4"/>
        </w:rPr>
        <w:t xml:space="preserve">You’ll </w:t>
      </w:r>
      <w:r>
        <w:rPr>
          <w:color w:val="231F20"/>
        </w:rPr>
        <w:t xml:space="preserve">need to go to </w:t>
      </w:r>
      <w:r>
        <w:rPr>
          <w:rFonts w:ascii="Courier New" w:hAnsi="Courier New"/>
          <w:color w:val="231F20"/>
          <w:sz w:val="18"/>
        </w:rPr>
        <w:t xml:space="preserve">http:// certview.oracle.com </w:t>
      </w:r>
      <w:r>
        <w:rPr>
          <w:color w:val="231F20"/>
        </w:rPr>
        <w:t xml:space="preserve">to find out whether you passed and your score. It doesn’t update immediately upon </w:t>
      </w:r>
      <w:r>
        <w:rPr>
          <w:color w:val="231F20"/>
          <w:spacing w:val="2"/>
        </w:rPr>
        <w:t xml:space="preserve">taking </w:t>
      </w:r>
      <w:r>
        <w:rPr>
          <w:color w:val="231F20"/>
        </w:rPr>
        <w:t xml:space="preserve">the test, but we haven’t heard of it </w:t>
      </w:r>
      <w:r>
        <w:rPr>
          <w:color w:val="231F20"/>
          <w:spacing w:val="2"/>
        </w:rPr>
        <w:t xml:space="preserve">taking </w:t>
      </w:r>
      <w:r>
        <w:rPr>
          <w:color w:val="231F20"/>
        </w:rPr>
        <w:t xml:space="preserve">more </w:t>
      </w:r>
      <w:r>
        <w:rPr>
          <w:color w:val="231F20"/>
          <w:spacing w:val="2"/>
        </w:rPr>
        <w:t xml:space="preserve">than </w:t>
      </w:r>
      <w:r>
        <w:rPr>
          <w:color w:val="231F20"/>
        </w:rPr>
        <w:t xml:space="preserve">an hour. </w:t>
      </w:r>
      <w:r>
        <w:rPr>
          <w:color w:val="231F20"/>
          <w:spacing w:val="3"/>
        </w:rPr>
        <w:t xml:space="preserve">In </w:t>
      </w:r>
      <w:r>
        <w:rPr>
          <w:color w:val="231F20"/>
        </w:rPr>
        <w:t>addition to your score, you’ll also see objectives for which you got a question wrong and instructions</w:t>
      </w:r>
      <w:r>
        <w:rPr>
          <w:color w:val="231F20"/>
          <w:spacing w:val="10"/>
        </w:rPr>
        <w:t xml:space="preserve"> </w:t>
      </w:r>
      <w:r>
        <w:rPr>
          <w:color w:val="231F20"/>
        </w:rPr>
        <w:t>on</w:t>
      </w:r>
      <w:r>
        <w:rPr>
          <w:color w:val="231F20"/>
          <w:spacing w:val="10"/>
        </w:rPr>
        <w:t xml:space="preserve"> </w:t>
      </w:r>
      <w:r>
        <w:rPr>
          <w:color w:val="231F20"/>
        </w:rPr>
        <w:t>how</w:t>
      </w:r>
      <w:r>
        <w:rPr>
          <w:color w:val="231F20"/>
          <w:spacing w:val="11"/>
        </w:rPr>
        <w:t xml:space="preserve"> </w:t>
      </w:r>
      <w:r>
        <w:rPr>
          <w:color w:val="231F20"/>
        </w:rPr>
        <w:t>to</w:t>
      </w:r>
      <w:r>
        <w:rPr>
          <w:color w:val="231F20"/>
          <w:spacing w:val="10"/>
        </w:rPr>
        <w:t xml:space="preserve"> </w:t>
      </w:r>
      <w:r>
        <w:rPr>
          <w:color w:val="231F20"/>
        </w:rPr>
        <w:t>get</w:t>
      </w:r>
      <w:r>
        <w:rPr>
          <w:color w:val="231F20"/>
          <w:spacing w:val="10"/>
        </w:rPr>
        <w:t xml:space="preserve"> </w:t>
      </w:r>
      <w:r>
        <w:rPr>
          <w:color w:val="231F20"/>
        </w:rPr>
        <w:t>a</w:t>
      </w:r>
      <w:r>
        <w:rPr>
          <w:color w:val="231F20"/>
          <w:spacing w:val="11"/>
        </w:rPr>
        <w:t xml:space="preserve"> </w:t>
      </w:r>
      <w:r>
        <w:rPr>
          <w:color w:val="231F20"/>
        </w:rPr>
        <w:t>hardcopy</w:t>
      </w:r>
      <w:r>
        <w:rPr>
          <w:color w:val="231F20"/>
          <w:spacing w:val="10"/>
        </w:rPr>
        <w:t xml:space="preserve"> </w:t>
      </w:r>
      <w:r>
        <w:rPr>
          <w:color w:val="231F20"/>
        </w:rPr>
        <w:t>certificate.</w:t>
      </w:r>
    </w:p>
    <w:p w:rsidR="00FA3020" w:rsidRDefault="00350426">
      <w:pPr>
        <w:pStyle w:val="BodyText"/>
        <w:spacing w:line="259" w:lineRule="auto"/>
        <w:ind w:left="1560" w:right="1468" w:firstLine="292"/>
      </w:pPr>
      <w:r>
        <w:rPr>
          <w:color w:val="231F20"/>
        </w:rPr>
        <w:t>At some point, you’ll get an electronic certificate and some more time after that you’ll receive your printed certificate. Sound vague? It is. The times reported to receive certificates vary widely.</w:t>
      </w:r>
    </w:p>
    <w:p w:rsidR="00FA3020" w:rsidRDefault="00FA3020">
      <w:pPr>
        <w:pStyle w:val="BodyText"/>
        <w:rPr>
          <w:sz w:val="22"/>
        </w:rPr>
      </w:pPr>
    </w:p>
    <w:p w:rsidR="00FA3020" w:rsidRDefault="00350426">
      <w:pPr>
        <w:pStyle w:val="Heading5"/>
        <w:spacing w:before="159"/>
      </w:pPr>
      <w:r>
        <w:rPr>
          <w:color w:val="231F20"/>
          <w:w w:val="120"/>
        </w:rPr>
        <w:t>Exam Questions</w:t>
      </w:r>
    </w:p>
    <w:p w:rsidR="00FA3020" w:rsidRDefault="00350426">
      <w:pPr>
        <w:pStyle w:val="BodyText"/>
        <w:spacing w:before="272" w:line="259" w:lineRule="auto"/>
        <w:ind w:left="1560" w:right="1613"/>
      </w:pPr>
      <w:r>
        <w:rPr>
          <w:color w:val="231F20"/>
        </w:rPr>
        <w:t xml:space="preserve">The </w:t>
      </w:r>
      <w:r>
        <w:rPr>
          <w:color w:val="231F20"/>
          <w:spacing w:val="2"/>
        </w:rPr>
        <w:t xml:space="preserve">OCA </w:t>
      </w:r>
      <w:r>
        <w:rPr>
          <w:color w:val="231F20"/>
        </w:rPr>
        <w:t xml:space="preserve">exam consists of multiple-choice questions. There are typically five or six possi-    ble answers. </w:t>
      </w:r>
      <w:r>
        <w:rPr>
          <w:color w:val="231F20"/>
          <w:spacing w:val="2"/>
        </w:rPr>
        <w:t xml:space="preserve">If </w:t>
      </w:r>
      <w:r>
        <w:rPr>
          <w:color w:val="231F20"/>
        </w:rPr>
        <w:t xml:space="preserve">a question has more </w:t>
      </w:r>
      <w:r>
        <w:rPr>
          <w:color w:val="231F20"/>
          <w:spacing w:val="2"/>
        </w:rPr>
        <w:t xml:space="preserve">than </w:t>
      </w:r>
      <w:r>
        <w:rPr>
          <w:color w:val="231F20"/>
        </w:rPr>
        <w:t xml:space="preserve">one answer, the question specifically states exactly how many correct answers there are. </w:t>
      </w:r>
      <w:r>
        <w:rPr>
          <w:color w:val="231F20"/>
          <w:spacing w:val="2"/>
        </w:rPr>
        <w:t xml:space="preserve">This </w:t>
      </w:r>
      <w:r>
        <w:rPr>
          <w:color w:val="231F20"/>
        </w:rPr>
        <w:t xml:space="preserve">book does not do that. </w:t>
      </w:r>
      <w:r>
        <w:rPr>
          <w:color w:val="231F20"/>
          <w:spacing w:val="-5"/>
        </w:rPr>
        <w:t xml:space="preserve">We </w:t>
      </w:r>
      <w:r>
        <w:rPr>
          <w:color w:val="231F20"/>
        </w:rPr>
        <w:t xml:space="preserve">say “choose all that apply” to make the questions harder. </w:t>
      </w:r>
      <w:r>
        <w:rPr>
          <w:color w:val="231F20"/>
          <w:spacing w:val="2"/>
        </w:rPr>
        <w:t xml:space="preserve">This </w:t>
      </w:r>
      <w:r>
        <w:rPr>
          <w:color w:val="231F20"/>
        </w:rPr>
        <w:t xml:space="preserve">means the questions in </w:t>
      </w:r>
      <w:r>
        <w:rPr>
          <w:color w:val="231F20"/>
          <w:spacing w:val="2"/>
        </w:rPr>
        <w:t xml:space="preserve">this </w:t>
      </w:r>
      <w:r>
        <w:rPr>
          <w:color w:val="231F20"/>
        </w:rPr>
        <w:t xml:space="preserve">book are generally harder </w:t>
      </w:r>
      <w:r>
        <w:rPr>
          <w:color w:val="231F20"/>
          <w:spacing w:val="2"/>
        </w:rPr>
        <w:t xml:space="preserve">than </w:t>
      </w:r>
      <w:r>
        <w:rPr>
          <w:color w:val="231F20"/>
        </w:rPr>
        <w:t xml:space="preserve">those on the exam. The idea is to give you more practice so you </w:t>
      </w:r>
      <w:r>
        <w:rPr>
          <w:color w:val="231F20"/>
          <w:spacing w:val="2"/>
        </w:rPr>
        <w:t xml:space="preserve">can </w:t>
      </w:r>
      <w:r>
        <w:rPr>
          <w:color w:val="231F20"/>
        </w:rPr>
        <w:t>spot the correct</w:t>
      </w:r>
      <w:r>
        <w:rPr>
          <w:color w:val="231F20"/>
          <w:spacing w:val="10"/>
        </w:rPr>
        <w:t xml:space="preserve"> </w:t>
      </w:r>
      <w:r>
        <w:rPr>
          <w:color w:val="231F20"/>
        </w:rPr>
        <w:t>answer</w:t>
      </w:r>
      <w:r>
        <w:rPr>
          <w:color w:val="231F20"/>
          <w:spacing w:val="11"/>
        </w:rPr>
        <w:t xml:space="preserve"> </w:t>
      </w:r>
      <w:r>
        <w:rPr>
          <w:color w:val="231F20"/>
        </w:rPr>
        <w:t>more</w:t>
      </w:r>
      <w:r>
        <w:rPr>
          <w:color w:val="231F20"/>
          <w:spacing w:val="11"/>
        </w:rPr>
        <w:t xml:space="preserve"> </w:t>
      </w:r>
      <w:r>
        <w:rPr>
          <w:color w:val="231F20"/>
        </w:rPr>
        <w:t>easily</w:t>
      </w:r>
      <w:r>
        <w:rPr>
          <w:color w:val="231F20"/>
          <w:spacing w:val="10"/>
        </w:rPr>
        <w:t xml:space="preserve"> </w:t>
      </w:r>
      <w:r>
        <w:rPr>
          <w:color w:val="231F20"/>
        </w:rPr>
        <w:t>on</w:t>
      </w:r>
      <w:r>
        <w:rPr>
          <w:color w:val="231F20"/>
          <w:spacing w:val="11"/>
        </w:rPr>
        <w:t xml:space="preserve"> </w:t>
      </w:r>
      <w:r>
        <w:rPr>
          <w:color w:val="231F20"/>
        </w:rPr>
        <w:t>the</w:t>
      </w:r>
      <w:r>
        <w:rPr>
          <w:color w:val="231F20"/>
          <w:spacing w:val="11"/>
        </w:rPr>
        <w:t xml:space="preserve"> </w:t>
      </w:r>
      <w:r>
        <w:rPr>
          <w:color w:val="231F20"/>
        </w:rPr>
        <w:t>real</w:t>
      </w:r>
      <w:r>
        <w:rPr>
          <w:color w:val="231F20"/>
          <w:spacing w:val="10"/>
        </w:rPr>
        <w:t xml:space="preserve"> </w:t>
      </w:r>
      <w:r>
        <w:rPr>
          <w:color w:val="231F20"/>
        </w:rPr>
        <w:t>exam.</w:t>
      </w:r>
    </w:p>
    <w:p w:rsidR="00FA3020" w:rsidRDefault="00350426">
      <w:pPr>
        <w:pStyle w:val="BodyText"/>
        <w:spacing w:line="259" w:lineRule="auto"/>
        <w:ind w:left="1560" w:right="1648" w:firstLine="240"/>
      </w:pPr>
      <w:r>
        <w:rPr>
          <w:color w:val="231F20"/>
        </w:rPr>
        <w:t>Note that exam questions will sometimes have line numbers that begin with numbers higher than 1. This is to indicate that you are looking at a code snippet rather than a com- plete class. We follow this convention as well to get you used to it.</w:t>
      </w:r>
    </w:p>
    <w:p w:rsidR="00FA3020" w:rsidRDefault="00350426">
      <w:pPr>
        <w:pStyle w:val="BodyText"/>
        <w:spacing w:line="259" w:lineRule="auto"/>
        <w:ind w:left="1560" w:right="1750" w:firstLine="240"/>
      </w:pPr>
      <w:r>
        <w:rPr>
          <w:color w:val="231F20"/>
        </w:rPr>
        <w:t>If you read about older versions of the exam online, you might see references to drag- and-drop questions. These questions had you do a puzzle on how to complete a piece of</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407"/>
        </w:tabs>
        <w:spacing w:before="89"/>
        <w:ind w:left="1425"/>
        <w:rPr>
          <w:rFonts w:ascii="Calibri"/>
          <w:sz w:val="18"/>
        </w:rPr>
      </w:pPr>
      <w:bookmarkStart w:id="10" w:name="Getting_Started"/>
      <w:bookmarkStart w:id="11" w:name="Getting_Help"/>
      <w:bookmarkStart w:id="12" w:name="Who_Should_Buy_This_Book"/>
      <w:bookmarkEnd w:id="10"/>
      <w:bookmarkEnd w:id="11"/>
      <w:bookmarkEnd w:id="12"/>
      <w:r>
        <w:rPr>
          <w:rFonts w:ascii="Calibri"/>
          <w:b/>
          <w:color w:val="231F20"/>
          <w:spacing w:val="3"/>
          <w:w w:val="110"/>
          <w:sz w:val="17"/>
        </w:rPr>
        <w:lastRenderedPageBreak/>
        <w:t>xxiv</w:t>
      </w:r>
      <w:r>
        <w:rPr>
          <w:rFonts w:ascii="Calibri"/>
          <w:b/>
          <w:color w:val="231F20"/>
          <w:spacing w:val="3"/>
          <w:w w:val="110"/>
          <w:sz w:val="17"/>
        </w:rPr>
        <w:tab/>
      </w:r>
      <w:r>
        <w:rPr>
          <w:rFonts w:ascii="Calibri"/>
          <w:color w:val="231F20"/>
          <w:w w:val="110"/>
          <w:sz w:val="18"/>
        </w:rPr>
        <w:t>Introduction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648"/>
      </w:pPr>
      <w:r>
        <w:rPr>
          <w:color w:val="231F20"/>
        </w:rPr>
        <w:t>code. There was also a bug in the exam software that caused your answers to get lost if you reviewed them again. Luckily, these are no longer on the exam.</w:t>
      </w:r>
    </w:p>
    <w:p w:rsidR="00FA3020" w:rsidRDefault="00FA3020">
      <w:pPr>
        <w:pStyle w:val="BodyText"/>
        <w:rPr>
          <w:sz w:val="22"/>
        </w:rPr>
      </w:pPr>
    </w:p>
    <w:p w:rsidR="00FA3020" w:rsidRDefault="00350426">
      <w:pPr>
        <w:pStyle w:val="Heading5"/>
        <w:spacing w:before="161"/>
        <w:ind w:left="1440"/>
      </w:pPr>
      <w:r>
        <w:rPr>
          <w:color w:val="231F20"/>
          <w:w w:val="115"/>
        </w:rPr>
        <w:t>Getting Started</w:t>
      </w:r>
    </w:p>
    <w:p w:rsidR="00FA3020" w:rsidRDefault="00350426">
      <w:pPr>
        <w:pStyle w:val="BodyText"/>
        <w:spacing w:before="272" w:line="259" w:lineRule="auto"/>
        <w:ind w:left="1440" w:right="1783"/>
      </w:pPr>
      <w:r>
        <w:rPr>
          <w:color w:val="231F20"/>
          <w:spacing w:val="-5"/>
        </w:rPr>
        <w:t xml:space="preserve">We  </w:t>
      </w:r>
      <w:r>
        <w:rPr>
          <w:color w:val="231F20"/>
        </w:rPr>
        <w:t xml:space="preserve">recommend reading Appendix </w:t>
      </w:r>
      <w:r>
        <w:rPr>
          <w:color w:val="231F20"/>
          <w:spacing w:val="3"/>
        </w:rPr>
        <w:t xml:space="preserve">B, </w:t>
      </w:r>
      <w:r>
        <w:rPr>
          <w:color w:val="231F20"/>
        </w:rPr>
        <w:t xml:space="preserve">“Study Tips,” before diving into the technical mate-    rial in </w:t>
      </w:r>
      <w:r>
        <w:rPr>
          <w:color w:val="231F20"/>
          <w:spacing w:val="2"/>
        </w:rPr>
        <w:t xml:space="preserve">this </w:t>
      </w:r>
      <w:r>
        <w:rPr>
          <w:color w:val="231F20"/>
        </w:rPr>
        <w:t xml:space="preserve">book. Knowing how to approach studying </w:t>
      </w:r>
      <w:r>
        <w:rPr>
          <w:color w:val="231F20"/>
          <w:spacing w:val="2"/>
        </w:rPr>
        <w:t xml:space="preserve">will </w:t>
      </w:r>
      <w:r>
        <w:rPr>
          <w:color w:val="231F20"/>
        </w:rPr>
        <w:t xml:space="preserve">help you make </w:t>
      </w:r>
      <w:r>
        <w:rPr>
          <w:color w:val="231F20"/>
          <w:spacing w:val="2"/>
        </w:rPr>
        <w:t xml:space="preserve">better </w:t>
      </w:r>
      <w:r>
        <w:rPr>
          <w:color w:val="231F20"/>
        </w:rPr>
        <w:t>use of your study</w:t>
      </w:r>
      <w:r>
        <w:rPr>
          <w:color w:val="231F20"/>
          <w:spacing w:val="10"/>
        </w:rPr>
        <w:t xml:space="preserve"> </w:t>
      </w:r>
      <w:r>
        <w:rPr>
          <w:color w:val="231F20"/>
        </w:rPr>
        <w:t>time.</w:t>
      </w:r>
    </w:p>
    <w:p w:rsidR="00FA3020" w:rsidRDefault="00350426">
      <w:pPr>
        <w:pStyle w:val="BodyText"/>
        <w:spacing w:line="259" w:lineRule="auto"/>
        <w:ind w:left="1440" w:right="1857" w:firstLine="240"/>
      </w:pPr>
      <w:r>
        <w:rPr>
          <w:color w:val="231F20"/>
        </w:rPr>
        <w:t>Next, make sure you have downloaded version 8 of the JDK. If you learned Java some time ago, you might have version 7 or even earlier. There have been both big and small changes to the language. You could get a question wrong if you study with the wrong version.</w:t>
      </w:r>
    </w:p>
    <w:p w:rsidR="00FA3020" w:rsidRDefault="00350426">
      <w:pPr>
        <w:pStyle w:val="BodyText"/>
        <w:spacing w:line="221" w:lineRule="exact"/>
        <w:ind w:left="1680"/>
      </w:pPr>
      <w:r>
        <w:rPr>
          <w:color w:val="231F20"/>
        </w:rPr>
        <w:t>Also, please check our book page to make sure Oracle hasn’t changed the objectives.</w:t>
      </w:r>
    </w:p>
    <w:p w:rsidR="00FA3020" w:rsidRDefault="00350426">
      <w:pPr>
        <w:pStyle w:val="BodyText"/>
        <w:spacing w:before="15" w:line="259" w:lineRule="auto"/>
        <w:ind w:left="1440" w:right="1648"/>
        <w:rPr>
          <w:rFonts w:ascii="Courier New" w:hAnsi="Courier New"/>
          <w:sz w:val="18"/>
        </w:rPr>
      </w:pPr>
      <w:r>
        <w:rPr>
          <w:color w:val="231F20"/>
        </w:rPr>
        <w:t xml:space="preserve">For example, if Oracle decided that lambdas weren’t on the exam, you’d want to know that before studying. We will post any updates that you should know about at </w:t>
      </w:r>
      <w:r>
        <w:rPr>
          <w:rFonts w:ascii="Courier New" w:hAnsi="Courier New"/>
          <w:color w:val="231F20"/>
          <w:sz w:val="18"/>
        </w:rPr>
        <w:t>www.selikoff</w:t>
      </w:r>
    </w:p>
    <w:p w:rsidR="00FA3020" w:rsidRDefault="00350426">
      <w:pPr>
        <w:spacing w:line="222" w:lineRule="exact"/>
        <w:ind w:left="1440"/>
        <w:rPr>
          <w:sz w:val="19"/>
        </w:rPr>
      </w:pPr>
      <w:r>
        <w:rPr>
          <w:rFonts w:ascii="Courier New"/>
          <w:color w:val="231F20"/>
          <w:sz w:val="18"/>
        </w:rPr>
        <w:t>.net/oca</w:t>
      </w:r>
      <w:r>
        <w:rPr>
          <w:color w:val="231F20"/>
          <w:sz w:val="19"/>
        </w:rPr>
        <w:t>.</w:t>
      </w:r>
    </w:p>
    <w:p w:rsidR="00FA3020" w:rsidRDefault="00FA3020">
      <w:pPr>
        <w:pStyle w:val="BodyText"/>
        <w:rPr>
          <w:sz w:val="22"/>
        </w:rPr>
      </w:pPr>
    </w:p>
    <w:p w:rsidR="00FA3020" w:rsidRDefault="00350426">
      <w:pPr>
        <w:pStyle w:val="Heading5"/>
        <w:spacing w:before="167"/>
        <w:ind w:left="1440"/>
      </w:pPr>
      <w:r>
        <w:rPr>
          <w:color w:val="231F20"/>
          <w:w w:val="115"/>
        </w:rPr>
        <w:t>Getting Help</w:t>
      </w:r>
    </w:p>
    <w:p w:rsidR="00FA3020" w:rsidRDefault="00350426">
      <w:pPr>
        <w:pStyle w:val="BodyText"/>
        <w:spacing w:before="272" w:line="259" w:lineRule="auto"/>
        <w:ind w:left="1440" w:right="1857"/>
      </w:pPr>
      <w:r>
        <w:rPr>
          <w:color w:val="231F20"/>
        </w:rPr>
        <w:t xml:space="preserve">Both of the authors are moderators at  CodeRanch.com.  CodeRanch.com  is  a  very  large and active programming forum that is very friendly toward Java beginners. It has a forum just for </w:t>
      </w:r>
      <w:r>
        <w:rPr>
          <w:color w:val="231F20"/>
          <w:spacing w:val="2"/>
        </w:rPr>
        <w:t xml:space="preserve">this </w:t>
      </w:r>
      <w:r>
        <w:rPr>
          <w:color w:val="231F20"/>
        </w:rPr>
        <w:t xml:space="preserve">exam called OCAJP. It also has a forum called </w:t>
      </w:r>
      <w:r>
        <w:rPr>
          <w:color w:val="231F20"/>
          <w:spacing w:val="3"/>
        </w:rPr>
        <w:t xml:space="preserve">Beginning </w:t>
      </w:r>
      <w:r>
        <w:rPr>
          <w:color w:val="231F20"/>
        </w:rPr>
        <w:t xml:space="preserve">Java for non-exam- specific questions. As you read the book, feel free to ask your questions in either of those forums. It could be you are having trouble compiling a class or that you are just plain con- fused about something. </w:t>
      </w:r>
      <w:r>
        <w:rPr>
          <w:color w:val="231F20"/>
          <w:spacing w:val="-4"/>
        </w:rPr>
        <w:t xml:space="preserve">You’ll </w:t>
      </w:r>
      <w:r>
        <w:rPr>
          <w:color w:val="231F20"/>
        </w:rPr>
        <w:t>get an answer from a knowledgeable Java programmer. It might even be one of</w:t>
      </w:r>
      <w:r>
        <w:rPr>
          <w:color w:val="231F20"/>
          <w:spacing w:val="10"/>
        </w:rPr>
        <w:t xml:space="preserve"> </w:t>
      </w:r>
      <w:r>
        <w:rPr>
          <w:color w:val="231F20"/>
        </w:rPr>
        <w:t>us.</w:t>
      </w:r>
    </w:p>
    <w:p w:rsidR="00FA3020" w:rsidRDefault="00FA3020">
      <w:pPr>
        <w:pStyle w:val="BodyText"/>
        <w:rPr>
          <w:sz w:val="22"/>
        </w:rPr>
      </w:pPr>
    </w:p>
    <w:p w:rsidR="00FA3020" w:rsidRDefault="00350426">
      <w:pPr>
        <w:pStyle w:val="Heading5"/>
        <w:spacing w:before="158"/>
        <w:ind w:left="1440"/>
      </w:pPr>
      <w:r>
        <w:rPr>
          <w:color w:val="231F20"/>
          <w:w w:val="120"/>
        </w:rPr>
        <w:t>Who Should Buy This Book</w:t>
      </w:r>
    </w:p>
    <w:p w:rsidR="00FA3020" w:rsidRDefault="00350426">
      <w:pPr>
        <w:pStyle w:val="BodyText"/>
        <w:spacing w:before="272" w:line="259" w:lineRule="auto"/>
        <w:ind w:left="1439" w:right="1586"/>
      </w:pPr>
      <w:r>
        <w:rPr>
          <w:color w:val="231F20"/>
          <w:spacing w:val="2"/>
        </w:rPr>
        <w:t xml:space="preserve">If </w:t>
      </w:r>
      <w:r>
        <w:rPr>
          <w:color w:val="231F20"/>
        </w:rPr>
        <w:t xml:space="preserve">you want to become certified as a Java programmer, </w:t>
      </w:r>
      <w:r>
        <w:rPr>
          <w:color w:val="231F20"/>
          <w:spacing w:val="2"/>
        </w:rPr>
        <w:t xml:space="preserve">this </w:t>
      </w:r>
      <w:r>
        <w:rPr>
          <w:color w:val="231F20"/>
        </w:rPr>
        <w:t xml:space="preserve">book is definitely for you. </w:t>
      </w:r>
      <w:r>
        <w:rPr>
          <w:color w:val="231F20"/>
          <w:spacing w:val="2"/>
        </w:rPr>
        <w:t xml:space="preserve">If </w:t>
      </w:r>
      <w:r>
        <w:rPr>
          <w:color w:val="231F20"/>
        </w:rPr>
        <w:t xml:space="preserve">you want to acquire a solid foundation in Java and your goal is to prepare for the exam, </w:t>
      </w:r>
      <w:r>
        <w:rPr>
          <w:color w:val="231F20"/>
          <w:spacing w:val="2"/>
        </w:rPr>
        <w:t xml:space="preserve">this    </w:t>
      </w:r>
      <w:r>
        <w:rPr>
          <w:color w:val="231F20"/>
        </w:rPr>
        <w:t xml:space="preserve">book is also for you. </w:t>
      </w:r>
      <w:r>
        <w:rPr>
          <w:color w:val="231F20"/>
          <w:spacing w:val="-4"/>
        </w:rPr>
        <w:t xml:space="preserve">You’ll </w:t>
      </w:r>
      <w:r>
        <w:rPr>
          <w:color w:val="231F20"/>
        </w:rPr>
        <w:t xml:space="preserve">find clear explanations of the concepts you need to grasp and plenty of help to achieve the </w:t>
      </w:r>
      <w:r>
        <w:rPr>
          <w:color w:val="231F20"/>
          <w:spacing w:val="2"/>
        </w:rPr>
        <w:t xml:space="preserve">high </w:t>
      </w:r>
      <w:r>
        <w:rPr>
          <w:color w:val="231F20"/>
        </w:rPr>
        <w:t>level of professional competency you need in order to suc- ceed in your chosen</w:t>
      </w:r>
      <w:r>
        <w:rPr>
          <w:color w:val="231F20"/>
          <w:spacing w:val="39"/>
        </w:rPr>
        <w:t xml:space="preserve"> </w:t>
      </w:r>
      <w:r>
        <w:rPr>
          <w:color w:val="231F20"/>
        </w:rPr>
        <w:t>field.</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79"/>
        </w:tabs>
        <w:spacing w:before="89"/>
        <w:ind w:left="7177"/>
        <w:rPr>
          <w:rFonts w:ascii="Calibri"/>
          <w:b/>
          <w:sz w:val="17"/>
        </w:rPr>
      </w:pPr>
      <w:bookmarkStart w:id="13" w:name="How_This_Book_Is_Organized"/>
      <w:bookmarkEnd w:id="13"/>
      <w:r>
        <w:rPr>
          <w:rFonts w:ascii="Calibri"/>
          <w:color w:val="231F20"/>
          <w:w w:val="110"/>
          <w:sz w:val="18"/>
        </w:rPr>
        <w:lastRenderedPageBreak/>
        <w:t>Introduction</w:t>
      </w:r>
      <w:r>
        <w:rPr>
          <w:rFonts w:ascii="Calibri"/>
          <w:color w:val="231F20"/>
          <w:w w:val="110"/>
          <w:sz w:val="18"/>
        </w:rPr>
        <w:tab/>
      </w:r>
      <w:r>
        <w:rPr>
          <w:rFonts w:ascii="Calibri"/>
          <w:b/>
          <w:color w:val="231F20"/>
          <w:spacing w:val="5"/>
          <w:w w:val="110"/>
          <w:sz w:val="17"/>
        </w:rPr>
        <w:t>xxv</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648" w:firstLine="240"/>
      </w:pPr>
      <w:r>
        <w:rPr>
          <w:color w:val="231F20"/>
        </w:rPr>
        <w:t>This book is intended to be understandable to anyone who has a tiny bit of Java knowl- edge. If you’ve never read a Java book before, we recommend starting with a book that teaches programming from the beginning and then returning to this study guide.</w:t>
      </w:r>
    </w:p>
    <w:p w:rsidR="00FA3020" w:rsidRDefault="00350426">
      <w:pPr>
        <w:pStyle w:val="BodyText"/>
        <w:spacing w:line="259" w:lineRule="auto"/>
        <w:ind w:left="1560" w:right="1648" w:firstLine="240"/>
      </w:pPr>
      <w:r>
        <w:rPr>
          <w:color w:val="231F20"/>
        </w:rPr>
        <w:t>This book is for anyone from high school students to those beginning their program- ming journey to experienced professionals who need a review for the certification.</w:t>
      </w:r>
    </w:p>
    <w:p w:rsidR="00FA3020" w:rsidRDefault="00FA3020">
      <w:pPr>
        <w:pStyle w:val="BodyText"/>
        <w:rPr>
          <w:sz w:val="22"/>
        </w:rPr>
      </w:pPr>
    </w:p>
    <w:p w:rsidR="00FA3020" w:rsidRDefault="00350426">
      <w:pPr>
        <w:pStyle w:val="Heading5"/>
        <w:spacing w:before="159"/>
      </w:pPr>
      <w:r>
        <w:rPr>
          <w:color w:val="231F20"/>
          <w:w w:val="120"/>
        </w:rPr>
        <w:t>How This Book Is Organized</w:t>
      </w:r>
    </w:p>
    <w:p w:rsidR="00FA3020" w:rsidRDefault="00350426">
      <w:pPr>
        <w:pStyle w:val="BodyText"/>
        <w:spacing w:before="272" w:line="259" w:lineRule="auto"/>
        <w:ind w:left="1560" w:right="1623"/>
      </w:pPr>
      <w:r>
        <w:rPr>
          <w:color w:val="231F20"/>
          <w:spacing w:val="2"/>
        </w:rPr>
        <w:t xml:space="preserve">This </w:t>
      </w:r>
      <w:r>
        <w:rPr>
          <w:color w:val="231F20"/>
        </w:rPr>
        <w:t xml:space="preserve">book consists of six chapters, plus supplementary information: a glossary, </w:t>
      </w:r>
      <w:r>
        <w:rPr>
          <w:color w:val="231F20"/>
          <w:spacing w:val="2"/>
        </w:rPr>
        <w:t xml:space="preserve">this </w:t>
      </w:r>
      <w:r>
        <w:rPr>
          <w:color w:val="231F20"/>
        </w:rPr>
        <w:t xml:space="preserve">intro- duction, </w:t>
      </w:r>
      <w:r>
        <w:rPr>
          <w:color w:val="231F20"/>
          <w:spacing w:val="2"/>
        </w:rPr>
        <w:t xml:space="preserve">three </w:t>
      </w:r>
      <w:r>
        <w:rPr>
          <w:color w:val="231F20"/>
        </w:rPr>
        <w:t xml:space="preserve">appendices, and the assessment test after the introduction. </w:t>
      </w:r>
      <w:r>
        <w:rPr>
          <w:color w:val="231F20"/>
          <w:spacing w:val="-6"/>
        </w:rPr>
        <w:t xml:space="preserve">You </w:t>
      </w:r>
      <w:r>
        <w:rPr>
          <w:color w:val="231F20"/>
        </w:rPr>
        <w:t xml:space="preserve">might have noticed that there are more </w:t>
      </w:r>
      <w:r>
        <w:rPr>
          <w:color w:val="231F20"/>
          <w:spacing w:val="2"/>
        </w:rPr>
        <w:t xml:space="preserve">than </w:t>
      </w:r>
      <w:r>
        <w:rPr>
          <w:color w:val="231F20"/>
        </w:rPr>
        <w:t xml:space="preserve">six exam objectives. </w:t>
      </w:r>
      <w:r>
        <w:rPr>
          <w:color w:val="231F20"/>
          <w:spacing w:val="-5"/>
        </w:rPr>
        <w:t xml:space="preserve">We </w:t>
      </w:r>
      <w:r>
        <w:rPr>
          <w:color w:val="231F20"/>
        </w:rPr>
        <w:t xml:space="preserve">split up what you need to know to make it easy to learn and remember. Each chapter </w:t>
      </w:r>
      <w:r>
        <w:rPr>
          <w:color w:val="231F20"/>
          <w:spacing w:val="2"/>
        </w:rPr>
        <w:t xml:space="preserve">begins </w:t>
      </w:r>
      <w:r>
        <w:rPr>
          <w:color w:val="231F20"/>
        </w:rPr>
        <w:t>with a list of the objectives that    are covered in that</w:t>
      </w:r>
      <w:r>
        <w:rPr>
          <w:color w:val="231F20"/>
          <w:spacing w:val="41"/>
        </w:rPr>
        <w:t xml:space="preserve"> </w:t>
      </w:r>
      <w:r>
        <w:rPr>
          <w:color w:val="231F20"/>
        </w:rPr>
        <w:t>chapter.</w:t>
      </w:r>
    </w:p>
    <w:p w:rsidR="00FA3020" w:rsidRDefault="00350426">
      <w:pPr>
        <w:pStyle w:val="BodyText"/>
        <w:spacing w:line="220" w:lineRule="exact"/>
        <w:ind w:left="1800"/>
      </w:pPr>
      <w:r>
        <w:rPr>
          <w:color w:val="231F20"/>
        </w:rPr>
        <w:t>The chapters are organized as follows:</w:t>
      </w:r>
    </w:p>
    <w:p w:rsidR="00FA3020" w:rsidRDefault="00350426">
      <w:pPr>
        <w:pStyle w:val="ListParagraph"/>
        <w:numPr>
          <w:ilvl w:val="0"/>
          <w:numId w:val="40"/>
        </w:numPr>
        <w:tabs>
          <w:tab w:val="left" w:pos="1919"/>
          <w:tab w:val="left" w:pos="1920"/>
        </w:tabs>
        <w:spacing w:before="87" w:line="259" w:lineRule="auto"/>
        <w:ind w:right="1629"/>
        <w:rPr>
          <w:sz w:val="19"/>
        </w:rPr>
      </w:pPr>
      <w:r>
        <w:rPr>
          <w:color w:val="231F20"/>
          <w:sz w:val="19"/>
        </w:rPr>
        <w:t xml:space="preserve">Chapter 1, </w:t>
      </w:r>
      <w:r>
        <w:rPr>
          <w:color w:val="231F20"/>
          <w:spacing w:val="-3"/>
          <w:sz w:val="19"/>
        </w:rPr>
        <w:t xml:space="preserve">“Java </w:t>
      </w:r>
      <w:r>
        <w:rPr>
          <w:color w:val="231F20"/>
          <w:sz w:val="19"/>
        </w:rPr>
        <w:t>Building Blocks,” covers the basics of Java such as scoping variables and</w:t>
      </w:r>
      <w:r>
        <w:rPr>
          <w:color w:val="231F20"/>
          <w:spacing w:val="13"/>
          <w:sz w:val="19"/>
        </w:rPr>
        <w:t xml:space="preserve"> </w:t>
      </w:r>
      <w:r>
        <w:rPr>
          <w:color w:val="231F20"/>
          <w:sz w:val="19"/>
        </w:rPr>
        <w:t>how</w:t>
      </w:r>
      <w:r>
        <w:rPr>
          <w:color w:val="231F20"/>
          <w:spacing w:val="13"/>
          <w:sz w:val="19"/>
        </w:rPr>
        <w:t xml:space="preserve"> </w:t>
      </w:r>
      <w:r>
        <w:rPr>
          <w:color w:val="231F20"/>
          <w:sz w:val="19"/>
        </w:rPr>
        <w:t>to</w:t>
      </w:r>
      <w:r>
        <w:rPr>
          <w:color w:val="231F20"/>
          <w:spacing w:val="14"/>
          <w:sz w:val="19"/>
        </w:rPr>
        <w:t xml:space="preserve"> </w:t>
      </w:r>
      <w:r>
        <w:rPr>
          <w:color w:val="231F20"/>
          <w:spacing w:val="2"/>
          <w:sz w:val="19"/>
        </w:rPr>
        <w:t>run</w:t>
      </w:r>
      <w:r>
        <w:rPr>
          <w:color w:val="231F20"/>
          <w:spacing w:val="13"/>
          <w:sz w:val="19"/>
        </w:rPr>
        <w:t xml:space="preserve"> </w:t>
      </w:r>
      <w:r>
        <w:rPr>
          <w:color w:val="231F20"/>
          <w:sz w:val="19"/>
        </w:rPr>
        <w:t>a</w:t>
      </w:r>
      <w:r>
        <w:rPr>
          <w:color w:val="231F20"/>
          <w:spacing w:val="13"/>
          <w:sz w:val="19"/>
        </w:rPr>
        <w:t xml:space="preserve"> </w:t>
      </w:r>
      <w:r>
        <w:rPr>
          <w:color w:val="231F20"/>
          <w:sz w:val="19"/>
        </w:rPr>
        <w:t>program.</w:t>
      </w:r>
      <w:r>
        <w:rPr>
          <w:color w:val="231F20"/>
          <w:spacing w:val="13"/>
          <w:sz w:val="19"/>
        </w:rPr>
        <w:t xml:space="preserve"> </w:t>
      </w:r>
      <w:r>
        <w:rPr>
          <w:color w:val="231F20"/>
          <w:sz w:val="19"/>
        </w:rPr>
        <w:t>It</w:t>
      </w:r>
      <w:r>
        <w:rPr>
          <w:color w:val="231F20"/>
          <w:spacing w:val="13"/>
          <w:sz w:val="19"/>
        </w:rPr>
        <w:t xml:space="preserve"> </w:t>
      </w:r>
      <w:r>
        <w:rPr>
          <w:color w:val="231F20"/>
          <w:sz w:val="19"/>
        </w:rPr>
        <w:t>also</w:t>
      </w:r>
      <w:r>
        <w:rPr>
          <w:color w:val="231F20"/>
          <w:spacing w:val="12"/>
          <w:sz w:val="19"/>
        </w:rPr>
        <w:t xml:space="preserve"> </w:t>
      </w:r>
      <w:r>
        <w:rPr>
          <w:color w:val="231F20"/>
          <w:sz w:val="19"/>
        </w:rPr>
        <w:t>includes</w:t>
      </w:r>
      <w:r>
        <w:rPr>
          <w:color w:val="231F20"/>
          <w:spacing w:val="13"/>
          <w:sz w:val="19"/>
        </w:rPr>
        <w:t xml:space="preserve"> </w:t>
      </w:r>
      <w:r>
        <w:rPr>
          <w:color w:val="231F20"/>
          <w:spacing w:val="2"/>
          <w:sz w:val="19"/>
        </w:rPr>
        <w:t>calling</w:t>
      </w:r>
      <w:r>
        <w:rPr>
          <w:color w:val="231F20"/>
          <w:spacing w:val="13"/>
          <w:sz w:val="19"/>
        </w:rPr>
        <w:t xml:space="preserve"> </w:t>
      </w:r>
      <w:r>
        <w:rPr>
          <w:color w:val="231F20"/>
          <w:sz w:val="19"/>
        </w:rPr>
        <w:t>methods</w:t>
      </w:r>
      <w:r>
        <w:rPr>
          <w:color w:val="231F20"/>
          <w:spacing w:val="14"/>
          <w:sz w:val="19"/>
        </w:rPr>
        <w:t xml:space="preserve"> </w:t>
      </w:r>
      <w:r>
        <w:rPr>
          <w:color w:val="231F20"/>
          <w:sz w:val="19"/>
        </w:rPr>
        <w:t>and</w:t>
      </w:r>
      <w:r>
        <w:rPr>
          <w:color w:val="231F20"/>
          <w:spacing w:val="13"/>
          <w:sz w:val="19"/>
        </w:rPr>
        <w:t xml:space="preserve"> </w:t>
      </w:r>
      <w:r>
        <w:rPr>
          <w:color w:val="231F20"/>
          <w:spacing w:val="3"/>
          <w:sz w:val="19"/>
        </w:rPr>
        <w:t>types</w:t>
      </w:r>
      <w:r>
        <w:rPr>
          <w:color w:val="231F20"/>
          <w:spacing w:val="13"/>
          <w:sz w:val="19"/>
        </w:rPr>
        <w:t xml:space="preserve"> </w:t>
      </w:r>
      <w:r>
        <w:rPr>
          <w:color w:val="231F20"/>
          <w:sz w:val="19"/>
        </w:rPr>
        <w:t>of</w:t>
      </w:r>
      <w:r>
        <w:rPr>
          <w:color w:val="231F20"/>
          <w:spacing w:val="13"/>
          <w:sz w:val="19"/>
        </w:rPr>
        <w:t xml:space="preserve"> </w:t>
      </w:r>
      <w:r>
        <w:rPr>
          <w:color w:val="231F20"/>
          <w:sz w:val="19"/>
        </w:rPr>
        <w:t>variables.</w:t>
      </w:r>
    </w:p>
    <w:p w:rsidR="00FA3020" w:rsidRDefault="00350426">
      <w:pPr>
        <w:pStyle w:val="ListParagraph"/>
        <w:numPr>
          <w:ilvl w:val="0"/>
          <w:numId w:val="40"/>
        </w:numPr>
        <w:tabs>
          <w:tab w:val="left" w:pos="1919"/>
          <w:tab w:val="left" w:pos="1920"/>
        </w:tabs>
        <w:spacing w:before="69" w:line="259" w:lineRule="auto"/>
        <w:ind w:right="1550"/>
        <w:rPr>
          <w:sz w:val="19"/>
        </w:rPr>
      </w:pPr>
      <w:r>
        <w:rPr>
          <w:color w:val="231F20"/>
          <w:sz w:val="19"/>
        </w:rPr>
        <w:t xml:space="preserve">Chapter </w:t>
      </w:r>
      <w:r>
        <w:rPr>
          <w:color w:val="231F20"/>
          <w:spacing w:val="4"/>
          <w:sz w:val="19"/>
        </w:rPr>
        <w:t xml:space="preserve">2, </w:t>
      </w:r>
      <w:r>
        <w:rPr>
          <w:color w:val="231F20"/>
          <w:sz w:val="19"/>
        </w:rPr>
        <w:t>“Operators and Statements,” focuses on the core logical constructs such as conditionals</w:t>
      </w:r>
      <w:r>
        <w:rPr>
          <w:color w:val="231F20"/>
          <w:spacing w:val="11"/>
          <w:sz w:val="19"/>
        </w:rPr>
        <w:t xml:space="preserve"> </w:t>
      </w:r>
      <w:r>
        <w:rPr>
          <w:color w:val="231F20"/>
          <w:sz w:val="19"/>
        </w:rPr>
        <w:t>and</w:t>
      </w:r>
      <w:r>
        <w:rPr>
          <w:color w:val="231F20"/>
          <w:spacing w:val="12"/>
          <w:sz w:val="19"/>
        </w:rPr>
        <w:t xml:space="preserve"> </w:t>
      </w:r>
      <w:r>
        <w:rPr>
          <w:color w:val="231F20"/>
          <w:sz w:val="19"/>
        </w:rPr>
        <w:t>loops.</w:t>
      </w:r>
      <w:r>
        <w:rPr>
          <w:color w:val="231F20"/>
          <w:spacing w:val="11"/>
          <w:sz w:val="19"/>
        </w:rPr>
        <w:t xml:space="preserve"> </w:t>
      </w:r>
      <w:r>
        <w:rPr>
          <w:color w:val="231F20"/>
          <w:sz w:val="19"/>
        </w:rPr>
        <w:t>It</w:t>
      </w:r>
      <w:r>
        <w:rPr>
          <w:color w:val="231F20"/>
          <w:spacing w:val="12"/>
          <w:sz w:val="19"/>
        </w:rPr>
        <w:t xml:space="preserve"> </w:t>
      </w:r>
      <w:r>
        <w:rPr>
          <w:color w:val="231F20"/>
          <w:sz w:val="19"/>
        </w:rPr>
        <w:t>also</w:t>
      </w:r>
      <w:r>
        <w:rPr>
          <w:color w:val="231F20"/>
          <w:spacing w:val="11"/>
          <w:sz w:val="19"/>
        </w:rPr>
        <w:t xml:space="preserve"> </w:t>
      </w:r>
      <w:r>
        <w:rPr>
          <w:color w:val="231F20"/>
          <w:spacing w:val="2"/>
          <w:sz w:val="19"/>
        </w:rPr>
        <w:t>talks</w:t>
      </w:r>
      <w:r>
        <w:rPr>
          <w:color w:val="231F20"/>
          <w:spacing w:val="12"/>
          <w:sz w:val="19"/>
        </w:rPr>
        <w:t xml:space="preserve"> </w:t>
      </w:r>
      <w:r>
        <w:rPr>
          <w:color w:val="231F20"/>
          <w:sz w:val="19"/>
        </w:rPr>
        <w:t>about</w:t>
      </w:r>
      <w:r>
        <w:rPr>
          <w:color w:val="231F20"/>
          <w:spacing w:val="12"/>
          <w:sz w:val="19"/>
        </w:rPr>
        <w:t xml:space="preserve"> </w:t>
      </w:r>
      <w:r>
        <w:rPr>
          <w:color w:val="231F20"/>
          <w:sz w:val="19"/>
        </w:rPr>
        <w:t>the</w:t>
      </w:r>
      <w:r>
        <w:rPr>
          <w:color w:val="231F20"/>
          <w:spacing w:val="11"/>
          <w:sz w:val="19"/>
        </w:rPr>
        <w:t xml:space="preserve"> </w:t>
      </w:r>
      <w:r>
        <w:rPr>
          <w:color w:val="231F20"/>
          <w:spacing w:val="2"/>
          <w:sz w:val="19"/>
        </w:rPr>
        <w:t>meaning</w:t>
      </w:r>
      <w:r>
        <w:rPr>
          <w:color w:val="231F20"/>
          <w:spacing w:val="12"/>
          <w:sz w:val="19"/>
        </w:rPr>
        <w:t xml:space="preserve"> </w:t>
      </w:r>
      <w:r>
        <w:rPr>
          <w:color w:val="231F20"/>
          <w:sz w:val="19"/>
        </w:rPr>
        <w:t>and</w:t>
      </w:r>
      <w:r>
        <w:rPr>
          <w:color w:val="231F20"/>
          <w:spacing w:val="11"/>
          <w:sz w:val="19"/>
        </w:rPr>
        <w:t xml:space="preserve"> </w:t>
      </w:r>
      <w:r>
        <w:rPr>
          <w:color w:val="231F20"/>
          <w:sz w:val="19"/>
        </w:rPr>
        <w:t>precedence</w:t>
      </w:r>
      <w:r>
        <w:rPr>
          <w:color w:val="231F20"/>
          <w:spacing w:val="12"/>
          <w:sz w:val="19"/>
        </w:rPr>
        <w:t xml:space="preserve"> </w:t>
      </w:r>
      <w:r>
        <w:rPr>
          <w:color w:val="231F20"/>
          <w:sz w:val="19"/>
        </w:rPr>
        <w:t>of</w:t>
      </w:r>
      <w:r>
        <w:rPr>
          <w:color w:val="231F20"/>
          <w:spacing w:val="12"/>
          <w:sz w:val="19"/>
        </w:rPr>
        <w:t xml:space="preserve"> </w:t>
      </w:r>
      <w:r>
        <w:rPr>
          <w:color w:val="231F20"/>
          <w:sz w:val="19"/>
        </w:rPr>
        <w:t>operators.</w:t>
      </w:r>
    </w:p>
    <w:p w:rsidR="00FA3020" w:rsidRDefault="00350426">
      <w:pPr>
        <w:pStyle w:val="ListParagraph"/>
        <w:numPr>
          <w:ilvl w:val="0"/>
          <w:numId w:val="40"/>
        </w:numPr>
        <w:tabs>
          <w:tab w:val="left" w:pos="1919"/>
          <w:tab w:val="left" w:pos="1920"/>
        </w:tabs>
        <w:spacing w:before="69" w:line="244" w:lineRule="auto"/>
        <w:ind w:right="1816" w:hanging="361"/>
        <w:rPr>
          <w:sz w:val="19"/>
        </w:rPr>
      </w:pPr>
      <w:r>
        <w:rPr>
          <w:color w:val="231F20"/>
          <w:sz w:val="19"/>
        </w:rPr>
        <w:t xml:space="preserve">Chapter 3, “Core Java APIs,” introduces you to array, </w:t>
      </w:r>
      <w:r>
        <w:rPr>
          <w:rFonts w:ascii="Courier New" w:hAnsi="Courier New"/>
          <w:color w:val="231F20"/>
          <w:sz w:val="18"/>
        </w:rPr>
        <w:t>ArrayList</w:t>
      </w:r>
      <w:r>
        <w:rPr>
          <w:color w:val="231F20"/>
          <w:sz w:val="19"/>
        </w:rPr>
        <w:t xml:space="preserve">, </w:t>
      </w:r>
      <w:r>
        <w:rPr>
          <w:rFonts w:ascii="Courier New" w:hAnsi="Courier New"/>
          <w:color w:val="231F20"/>
          <w:sz w:val="18"/>
        </w:rPr>
        <w:t>String</w:t>
      </w:r>
      <w:r>
        <w:rPr>
          <w:color w:val="231F20"/>
          <w:sz w:val="19"/>
        </w:rPr>
        <w:t xml:space="preserve">, </w:t>
      </w:r>
      <w:r>
        <w:rPr>
          <w:rFonts w:ascii="Courier New" w:hAnsi="Courier New"/>
          <w:color w:val="231F20"/>
          <w:sz w:val="18"/>
        </w:rPr>
        <w:t>String- Builder</w:t>
      </w:r>
      <w:r>
        <w:rPr>
          <w:color w:val="231F20"/>
          <w:sz w:val="19"/>
        </w:rPr>
        <w:t>, and various date</w:t>
      </w:r>
      <w:r>
        <w:rPr>
          <w:color w:val="231F20"/>
          <w:spacing w:val="39"/>
          <w:sz w:val="19"/>
        </w:rPr>
        <w:t xml:space="preserve"> </w:t>
      </w:r>
      <w:r>
        <w:rPr>
          <w:color w:val="231F20"/>
          <w:sz w:val="19"/>
        </w:rPr>
        <w:t>classes.</w:t>
      </w:r>
    </w:p>
    <w:p w:rsidR="00FA3020" w:rsidRDefault="00350426">
      <w:pPr>
        <w:pStyle w:val="ListParagraph"/>
        <w:numPr>
          <w:ilvl w:val="0"/>
          <w:numId w:val="40"/>
        </w:numPr>
        <w:tabs>
          <w:tab w:val="left" w:pos="1919"/>
          <w:tab w:val="left" w:pos="1920"/>
        </w:tabs>
        <w:spacing w:before="72" w:line="259" w:lineRule="auto"/>
        <w:ind w:right="1676"/>
        <w:rPr>
          <w:sz w:val="19"/>
        </w:rPr>
      </w:pPr>
      <w:r>
        <w:rPr>
          <w:color w:val="231F20"/>
          <w:w w:val="105"/>
          <w:sz w:val="19"/>
        </w:rPr>
        <w:t xml:space="preserve">Chapter 4, “Methods and Encapsulation,” explains how to write methods, including access modifiers. It also shows how to </w:t>
      </w:r>
      <w:r>
        <w:rPr>
          <w:color w:val="231F20"/>
          <w:spacing w:val="2"/>
          <w:w w:val="105"/>
          <w:sz w:val="19"/>
        </w:rPr>
        <w:t xml:space="preserve">call </w:t>
      </w:r>
      <w:r>
        <w:rPr>
          <w:color w:val="231F20"/>
          <w:w w:val="105"/>
          <w:sz w:val="19"/>
        </w:rPr>
        <w:t>lambdas.</w:t>
      </w:r>
    </w:p>
    <w:p w:rsidR="00FA3020" w:rsidRDefault="00350426">
      <w:pPr>
        <w:pStyle w:val="ListParagraph"/>
        <w:numPr>
          <w:ilvl w:val="0"/>
          <w:numId w:val="40"/>
        </w:numPr>
        <w:tabs>
          <w:tab w:val="left" w:pos="1919"/>
          <w:tab w:val="left" w:pos="1920"/>
        </w:tabs>
        <w:spacing w:before="69" w:line="259" w:lineRule="auto"/>
        <w:ind w:right="1769"/>
        <w:rPr>
          <w:sz w:val="19"/>
        </w:rPr>
      </w:pPr>
      <w:r>
        <w:rPr>
          <w:color w:val="231F20"/>
          <w:w w:val="105"/>
          <w:sz w:val="19"/>
        </w:rPr>
        <w:t>Chapter</w:t>
      </w:r>
      <w:r>
        <w:rPr>
          <w:color w:val="231F20"/>
          <w:spacing w:val="-8"/>
          <w:w w:val="105"/>
          <w:sz w:val="19"/>
        </w:rPr>
        <w:t xml:space="preserve"> </w:t>
      </w:r>
      <w:r>
        <w:rPr>
          <w:color w:val="231F20"/>
          <w:w w:val="105"/>
          <w:sz w:val="19"/>
        </w:rPr>
        <w:t>5,</w:t>
      </w:r>
      <w:r>
        <w:rPr>
          <w:color w:val="231F20"/>
          <w:spacing w:val="-9"/>
          <w:w w:val="105"/>
          <w:sz w:val="19"/>
        </w:rPr>
        <w:t xml:space="preserve"> </w:t>
      </w:r>
      <w:r>
        <w:rPr>
          <w:color w:val="231F20"/>
          <w:w w:val="105"/>
          <w:sz w:val="19"/>
        </w:rPr>
        <w:t>“Class</w:t>
      </w:r>
      <w:r>
        <w:rPr>
          <w:color w:val="231F20"/>
          <w:spacing w:val="-8"/>
          <w:w w:val="105"/>
          <w:sz w:val="19"/>
        </w:rPr>
        <w:t xml:space="preserve"> </w:t>
      </w:r>
      <w:r>
        <w:rPr>
          <w:color w:val="231F20"/>
          <w:w w:val="105"/>
          <w:sz w:val="19"/>
        </w:rPr>
        <w:t>Design,”</w:t>
      </w:r>
      <w:r>
        <w:rPr>
          <w:color w:val="231F20"/>
          <w:spacing w:val="-9"/>
          <w:w w:val="105"/>
          <w:sz w:val="19"/>
        </w:rPr>
        <w:t xml:space="preserve"> </w:t>
      </w:r>
      <w:r>
        <w:rPr>
          <w:color w:val="231F20"/>
          <w:w w:val="105"/>
          <w:sz w:val="19"/>
        </w:rPr>
        <w:t>adds</w:t>
      </w:r>
      <w:r>
        <w:rPr>
          <w:color w:val="231F20"/>
          <w:spacing w:val="-8"/>
          <w:w w:val="105"/>
          <w:sz w:val="19"/>
        </w:rPr>
        <w:t xml:space="preserve"> </w:t>
      </w:r>
      <w:r>
        <w:rPr>
          <w:color w:val="231F20"/>
          <w:w w:val="105"/>
          <w:sz w:val="19"/>
        </w:rPr>
        <w:t>interfaces</w:t>
      </w:r>
      <w:r>
        <w:rPr>
          <w:color w:val="231F20"/>
          <w:spacing w:val="-9"/>
          <w:w w:val="105"/>
          <w:sz w:val="19"/>
        </w:rPr>
        <w:t xml:space="preserve"> </w:t>
      </w:r>
      <w:r>
        <w:rPr>
          <w:color w:val="231F20"/>
          <w:w w:val="105"/>
          <w:sz w:val="19"/>
        </w:rPr>
        <w:t>and</w:t>
      </w:r>
      <w:r>
        <w:rPr>
          <w:color w:val="231F20"/>
          <w:spacing w:val="-8"/>
          <w:w w:val="105"/>
          <w:sz w:val="19"/>
        </w:rPr>
        <w:t xml:space="preserve"> </w:t>
      </w:r>
      <w:r>
        <w:rPr>
          <w:color w:val="231F20"/>
          <w:w w:val="105"/>
          <w:sz w:val="19"/>
        </w:rPr>
        <w:t>superclasses.</w:t>
      </w:r>
      <w:r>
        <w:rPr>
          <w:color w:val="231F20"/>
          <w:spacing w:val="-8"/>
          <w:w w:val="105"/>
          <w:sz w:val="19"/>
        </w:rPr>
        <w:t xml:space="preserve"> </w:t>
      </w:r>
      <w:r>
        <w:rPr>
          <w:color w:val="231F20"/>
          <w:w w:val="105"/>
          <w:sz w:val="19"/>
        </w:rPr>
        <w:t>It</w:t>
      </w:r>
      <w:r>
        <w:rPr>
          <w:color w:val="231F20"/>
          <w:spacing w:val="-7"/>
          <w:w w:val="105"/>
          <w:sz w:val="19"/>
        </w:rPr>
        <w:t xml:space="preserve"> </w:t>
      </w:r>
      <w:r>
        <w:rPr>
          <w:color w:val="231F20"/>
          <w:w w:val="105"/>
          <w:sz w:val="19"/>
        </w:rPr>
        <w:t>also</w:t>
      </w:r>
      <w:r>
        <w:rPr>
          <w:color w:val="231F20"/>
          <w:spacing w:val="-9"/>
          <w:w w:val="105"/>
          <w:sz w:val="19"/>
        </w:rPr>
        <w:t xml:space="preserve"> </w:t>
      </w:r>
      <w:r>
        <w:rPr>
          <w:color w:val="231F20"/>
          <w:w w:val="105"/>
          <w:sz w:val="19"/>
        </w:rPr>
        <w:t>includes</w:t>
      </w:r>
      <w:r>
        <w:rPr>
          <w:color w:val="231F20"/>
          <w:spacing w:val="-8"/>
          <w:w w:val="105"/>
          <w:sz w:val="19"/>
        </w:rPr>
        <w:t xml:space="preserve"> </w:t>
      </w:r>
      <w:r>
        <w:rPr>
          <w:color w:val="231F20"/>
          <w:w w:val="105"/>
          <w:sz w:val="19"/>
        </w:rPr>
        <w:t>casting and</w:t>
      </w:r>
      <w:r>
        <w:rPr>
          <w:color w:val="231F20"/>
          <w:spacing w:val="8"/>
          <w:w w:val="105"/>
          <w:sz w:val="19"/>
        </w:rPr>
        <w:t xml:space="preserve"> </w:t>
      </w:r>
      <w:r>
        <w:rPr>
          <w:color w:val="231F20"/>
          <w:w w:val="105"/>
          <w:sz w:val="19"/>
        </w:rPr>
        <w:t>polymorphism.</w:t>
      </w:r>
    </w:p>
    <w:p w:rsidR="00FA3020" w:rsidRDefault="00350426">
      <w:pPr>
        <w:pStyle w:val="ListParagraph"/>
        <w:numPr>
          <w:ilvl w:val="0"/>
          <w:numId w:val="40"/>
        </w:numPr>
        <w:tabs>
          <w:tab w:val="left" w:pos="1919"/>
          <w:tab w:val="left" w:pos="1920"/>
        </w:tabs>
        <w:spacing w:before="69" w:line="259" w:lineRule="auto"/>
        <w:ind w:right="1479"/>
        <w:rPr>
          <w:sz w:val="19"/>
        </w:rPr>
      </w:pPr>
      <w:r>
        <w:rPr>
          <w:color w:val="231F20"/>
          <w:w w:val="105"/>
          <w:sz w:val="19"/>
        </w:rPr>
        <w:t>Chapter</w:t>
      </w:r>
      <w:r>
        <w:rPr>
          <w:color w:val="231F20"/>
          <w:spacing w:val="-8"/>
          <w:w w:val="105"/>
          <w:sz w:val="19"/>
        </w:rPr>
        <w:t xml:space="preserve"> </w:t>
      </w:r>
      <w:r>
        <w:rPr>
          <w:color w:val="231F20"/>
          <w:w w:val="105"/>
          <w:sz w:val="19"/>
        </w:rPr>
        <w:t>6,</w:t>
      </w:r>
      <w:r>
        <w:rPr>
          <w:color w:val="231F20"/>
          <w:spacing w:val="-9"/>
          <w:w w:val="105"/>
          <w:sz w:val="19"/>
        </w:rPr>
        <w:t xml:space="preserve"> </w:t>
      </w:r>
      <w:r>
        <w:rPr>
          <w:color w:val="231F20"/>
          <w:w w:val="105"/>
          <w:sz w:val="19"/>
        </w:rPr>
        <w:t>“Exceptions,”</w:t>
      </w:r>
      <w:r>
        <w:rPr>
          <w:color w:val="231F20"/>
          <w:spacing w:val="-8"/>
          <w:w w:val="105"/>
          <w:sz w:val="19"/>
        </w:rPr>
        <w:t xml:space="preserve"> </w:t>
      </w:r>
      <w:r>
        <w:rPr>
          <w:color w:val="231F20"/>
          <w:w w:val="105"/>
          <w:sz w:val="19"/>
        </w:rPr>
        <w:t>shows</w:t>
      </w:r>
      <w:r>
        <w:rPr>
          <w:color w:val="231F20"/>
          <w:spacing w:val="-8"/>
          <w:w w:val="105"/>
          <w:sz w:val="19"/>
        </w:rPr>
        <w:t xml:space="preserve"> </w:t>
      </w:r>
      <w:r>
        <w:rPr>
          <w:color w:val="231F20"/>
          <w:w w:val="105"/>
          <w:sz w:val="19"/>
        </w:rPr>
        <w:t>the</w:t>
      </w:r>
      <w:r>
        <w:rPr>
          <w:color w:val="231F20"/>
          <w:spacing w:val="-7"/>
          <w:w w:val="105"/>
          <w:sz w:val="19"/>
        </w:rPr>
        <w:t xml:space="preserve"> </w:t>
      </w:r>
      <w:r>
        <w:rPr>
          <w:color w:val="231F20"/>
          <w:w w:val="105"/>
          <w:sz w:val="19"/>
        </w:rPr>
        <w:t>different</w:t>
      </w:r>
      <w:r>
        <w:rPr>
          <w:color w:val="231F20"/>
          <w:spacing w:val="-8"/>
          <w:w w:val="105"/>
          <w:sz w:val="19"/>
        </w:rPr>
        <w:t xml:space="preserve"> </w:t>
      </w:r>
      <w:r>
        <w:rPr>
          <w:color w:val="231F20"/>
          <w:spacing w:val="3"/>
          <w:w w:val="105"/>
          <w:sz w:val="19"/>
        </w:rPr>
        <w:t>types</w:t>
      </w:r>
      <w:r>
        <w:rPr>
          <w:color w:val="231F20"/>
          <w:spacing w:val="-8"/>
          <w:w w:val="105"/>
          <w:sz w:val="19"/>
        </w:rPr>
        <w:t xml:space="preserve"> </w:t>
      </w:r>
      <w:r>
        <w:rPr>
          <w:color w:val="231F20"/>
          <w:w w:val="105"/>
          <w:sz w:val="19"/>
        </w:rPr>
        <w:t>of</w:t>
      </w:r>
      <w:r>
        <w:rPr>
          <w:color w:val="231F20"/>
          <w:spacing w:val="-9"/>
          <w:w w:val="105"/>
          <w:sz w:val="19"/>
        </w:rPr>
        <w:t xml:space="preserve"> </w:t>
      </w:r>
      <w:r>
        <w:rPr>
          <w:color w:val="231F20"/>
          <w:w w:val="105"/>
          <w:sz w:val="19"/>
        </w:rPr>
        <w:t>exception</w:t>
      </w:r>
      <w:r>
        <w:rPr>
          <w:color w:val="231F20"/>
          <w:spacing w:val="-8"/>
          <w:w w:val="105"/>
          <w:sz w:val="19"/>
        </w:rPr>
        <w:t xml:space="preserve"> </w:t>
      </w:r>
      <w:r>
        <w:rPr>
          <w:color w:val="231F20"/>
          <w:w w:val="105"/>
          <w:sz w:val="19"/>
        </w:rPr>
        <w:t>classes</w:t>
      </w:r>
      <w:r>
        <w:rPr>
          <w:color w:val="231F20"/>
          <w:spacing w:val="-8"/>
          <w:w w:val="105"/>
          <w:sz w:val="19"/>
        </w:rPr>
        <w:t xml:space="preserve"> </w:t>
      </w:r>
      <w:r>
        <w:rPr>
          <w:color w:val="231F20"/>
          <w:w w:val="105"/>
          <w:sz w:val="19"/>
        </w:rPr>
        <w:t>and</w:t>
      </w:r>
      <w:r>
        <w:rPr>
          <w:color w:val="231F20"/>
          <w:spacing w:val="-7"/>
          <w:w w:val="105"/>
          <w:sz w:val="19"/>
        </w:rPr>
        <w:t xml:space="preserve"> </w:t>
      </w:r>
      <w:r>
        <w:rPr>
          <w:color w:val="231F20"/>
          <w:w w:val="105"/>
          <w:sz w:val="19"/>
        </w:rPr>
        <w:t>how</w:t>
      </w:r>
      <w:r>
        <w:rPr>
          <w:color w:val="231F20"/>
          <w:spacing w:val="-8"/>
          <w:w w:val="105"/>
          <w:sz w:val="19"/>
        </w:rPr>
        <w:t xml:space="preserve"> </w:t>
      </w:r>
      <w:r>
        <w:rPr>
          <w:color w:val="231F20"/>
          <w:w w:val="105"/>
          <w:sz w:val="19"/>
        </w:rPr>
        <w:t>to</w:t>
      </w:r>
      <w:r>
        <w:rPr>
          <w:color w:val="231F20"/>
          <w:spacing w:val="-8"/>
          <w:w w:val="105"/>
          <w:sz w:val="19"/>
        </w:rPr>
        <w:t xml:space="preserve"> </w:t>
      </w:r>
      <w:r>
        <w:rPr>
          <w:color w:val="231F20"/>
          <w:w w:val="105"/>
          <w:sz w:val="19"/>
        </w:rPr>
        <w:t>use them.</w:t>
      </w:r>
    </w:p>
    <w:p w:rsidR="00FA3020" w:rsidRDefault="00350426">
      <w:pPr>
        <w:pStyle w:val="BodyText"/>
        <w:spacing w:before="118" w:line="259" w:lineRule="auto"/>
        <w:ind w:left="1559" w:right="1648" w:firstLine="240"/>
      </w:pPr>
      <w:r>
        <w:rPr>
          <w:color w:val="231F20"/>
        </w:rPr>
        <w:t>At the end of each chapter, you’ll find a few elements you can use to prepare for the exam:</w:t>
      </w:r>
    </w:p>
    <w:p w:rsidR="00FA3020" w:rsidRDefault="00350426">
      <w:pPr>
        <w:pStyle w:val="BodyText"/>
        <w:spacing w:before="99" w:line="259" w:lineRule="auto"/>
        <w:ind w:left="1559" w:right="1648"/>
      </w:pPr>
      <w:r>
        <w:rPr>
          <w:rFonts w:ascii="Times New Roman"/>
          <w:b/>
          <w:color w:val="231F20"/>
        </w:rPr>
        <w:t xml:space="preserve">Summary </w:t>
      </w:r>
      <w:r>
        <w:rPr>
          <w:color w:val="231F20"/>
        </w:rPr>
        <w:t>This section reviews the most important topics that were covered in the chapter and serves as a good review.</w:t>
      </w:r>
    </w:p>
    <w:p w:rsidR="00FA3020" w:rsidRDefault="00350426">
      <w:pPr>
        <w:pStyle w:val="BodyText"/>
        <w:spacing w:before="99" w:line="259" w:lineRule="auto"/>
        <w:ind w:left="1559" w:right="1667"/>
      </w:pPr>
      <w:r>
        <w:rPr>
          <w:rFonts w:ascii="Times New Roman"/>
          <w:b/>
          <w:color w:val="231F20"/>
          <w:spacing w:val="2"/>
        </w:rPr>
        <w:t xml:space="preserve">Exam </w:t>
      </w:r>
      <w:r>
        <w:rPr>
          <w:rFonts w:ascii="Times New Roman"/>
          <w:b/>
          <w:color w:val="231F20"/>
        </w:rPr>
        <w:t xml:space="preserve">Essentials </w:t>
      </w:r>
      <w:r>
        <w:rPr>
          <w:color w:val="231F20"/>
          <w:spacing w:val="2"/>
        </w:rPr>
        <w:t xml:space="preserve">This </w:t>
      </w:r>
      <w:r>
        <w:rPr>
          <w:color w:val="231F20"/>
        </w:rPr>
        <w:t xml:space="preserve">section </w:t>
      </w:r>
      <w:r>
        <w:rPr>
          <w:color w:val="231F20"/>
          <w:spacing w:val="2"/>
        </w:rPr>
        <w:t xml:space="preserve">summarizes highlights </w:t>
      </w:r>
      <w:r>
        <w:rPr>
          <w:color w:val="231F20"/>
        </w:rPr>
        <w:t xml:space="preserve">that were covered in the chapter. </w:t>
      </w:r>
      <w:r>
        <w:rPr>
          <w:color w:val="231F20"/>
          <w:spacing w:val="-6"/>
        </w:rPr>
        <w:t xml:space="preserve">You </w:t>
      </w:r>
      <w:r>
        <w:rPr>
          <w:color w:val="231F20"/>
        </w:rPr>
        <w:t xml:space="preserve">should be readily </w:t>
      </w:r>
      <w:r>
        <w:rPr>
          <w:color w:val="231F20"/>
          <w:spacing w:val="2"/>
        </w:rPr>
        <w:t xml:space="preserve">familiar </w:t>
      </w:r>
      <w:r>
        <w:rPr>
          <w:color w:val="231F20"/>
        </w:rPr>
        <w:t>with the key points of each chapter and be able to explain them      in</w:t>
      </w:r>
      <w:r>
        <w:rPr>
          <w:color w:val="231F20"/>
          <w:spacing w:val="10"/>
        </w:rPr>
        <w:t xml:space="preserve"> </w:t>
      </w:r>
      <w:r>
        <w:rPr>
          <w:color w:val="231F20"/>
        </w:rPr>
        <w:t>detail.</w:t>
      </w:r>
    </w:p>
    <w:p w:rsidR="00FA3020" w:rsidRDefault="00350426">
      <w:pPr>
        <w:pStyle w:val="BodyText"/>
        <w:spacing w:before="98" w:line="259" w:lineRule="auto"/>
        <w:ind w:left="1559" w:right="1648"/>
      </w:pPr>
      <w:r>
        <w:rPr>
          <w:rFonts w:ascii="Times New Roman"/>
          <w:b/>
          <w:color w:val="231F20"/>
        </w:rPr>
        <w:t xml:space="preserve">Review Questions </w:t>
      </w:r>
      <w:r>
        <w:rPr>
          <w:color w:val="231F20"/>
        </w:rPr>
        <w:t>Each chapter concludes with at least 20 review questions. You should answer these questions and check your answers against the ones provided in Appendix A.</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411"/>
        </w:tabs>
        <w:spacing w:before="89"/>
        <w:ind w:left="1425"/>
        <w:rPr>
          <w:rFonts w:ascii="Calibri"/>
          <w:sz w:val="18"/>
        </w:rPr>
      </w:pPr>
      <w:r>
        <w:rPr>
          <w:rFonts w:ascii="Calibri"/>
          <w:b/>
          <w:color w:val="231F20"/>
          <w:spacing w:val="4"/>
          <w:w w:val="110"/>
          <w:sz w:val="17"/>
        </w:rPr>
        <w:lastRenderedPageBreak/>
        <w:t>xxvi</w:t>
      </w:r>
      <w:r>
        <w:rPr>
          <w:rFonts w:ascii="Calibri"/>
          <w:b/>
          <w:color w:val="231F20"/>
          <w:spacing w:val="4"/>
          <w:w w:val="110"/>
          <w:sz w:val="17"/>
        </w:rPr>
        <w:tab/>
      </w:r>
      <w:r>
        <w:rPr>
          <w:rFonts w:ascii="Calibri"/>
          <w:color w:val="231F20"/>
          <w:w w:val="110"/>
          <w:sz w:val="18"/>
        </w:rPr>
        <w:t>Introduction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648"/>
      </w:pPr>
      <w:r>
        <w:rPr>
          <w:color w:val="231F20"/>
        </w:rPr>
        <w:t>If you can’t answer at least 80 percent of these questions correctly, go back and review the chapter, or at least those sections that seem to be giving you difficulty.</w:t>
      </w:r>
    </w:p>
    <w:p w:rsidR="00FA3020" w:rsidRDefault="00FA3020">
      <w:pPr>
        <w:pStyle w:val="BodyText"/>
        <w:rPr>
          <w:sz w:val="22"/>
        </w:rPr>
      </w:pPr>
    </w:p>
    <w:p w:rsidR="00FA3020" w:rsidRDefault="000C69B0">
      <w:pPr>
        <w:spacing w:before="190" w:line="254" w:lineRule="auto"/>
        <w:ind w:left="2880" w:right="1667"/>
        <w:rPr>
          <w:rFonts w:ascii="Calibri" w:hAnsi="Calibri"/>
          <w:sz w:val="17"/>
        </w:rPr>
      </w:pPr>
      <w:r w:rsidRPr="000C69B0">
        <w:pict>
          <v:group id="_x0000_s2322" style="position:absolute;left:0;text-align:left;margin-left:1in;margin-top:1.1pt;width:381pt;height:34pt;z-index:-251820544;mso-position-horizontal-relative:page" coordorigin="1440,22" coordsize="7620,680">
            <v:shape id="_x0000_s2333" style="position:absolute;left:1533;top:179;width:522;height:522" coordorigin="1533,180" coordsize="522,522" o:spt="100" adj="0,,0" path="m1794,180r-17,l1760,182r-16,2l1728,188r,156l1552,344r-8,23l1538,391r-3,24l1533,440r10,70l1569,572r41,53l1662,665r63,27l1794,701r66,-8l1920,669r51,-37l2011,584r-361,l1616,486r435,l2051,481r2,-11l1685,470r-11,-6l1690,438r-24,l1662,406r58,-20l1752,331r67,l1824,322r67,l1901,304r53,l1969,298r10,-17l2000,281r-37,-39l1914,209r-57,-22l1794,180xm1685,536r,l1671,584r28,l1685,536xm1801,486r-48,l1720,584r37,l1801,486xm1842,568r-45,l1791,584r57,l1842,568xm1894,486r-57,l1882,584r12,l1894,486xm1948,543r-19,l1929,584r37,l1953,553r-5,-10xm2012,486r-62,l1968,488r11,6l1986,503r2,11l1988,525r-5,7l1972,537r8,3l1983,547r6,11l2000,584r11,l2012,583r,-97xm1819,512r-15,39l1834,551r-15,-39xm1672,486r-24,l1659,530r1,l1672,486xm1721,486r-24,l1710,530r,l1721,486xm1950,502r-21,l1929,528r20,l1956,524r,-18l1950,502xm2051,486r-10,l2049,494r2,-8xm1769,415r-60,14l1685,470r368,l2053,468r1,-7l1756,461r-10,-6l1769,415xm1846,398r-61,14l1756,461r298,l2054,454r1,-11l1834,443r-11,-6l1846,398xm1920,382r-58,13l1834,443r221,l2055,437r-1,-16l1911,421r-10,-6l1920,382xm1693,432r-27,6l1690,438r3,-6xm1999,364r-63,14l1911,421r143,l2054,418r-3,-22l2051,394r-55,l1985,388r14,-24xm2040,355r-25,5l1996,394r55,l2046,375r-6,-20xm1819,331r-67,l1763,337r-25,43l1804,357r15,-26xm1891,322r-67,l1834,328r-13,22l1888,327r3,-5xm1954,304r-53,l1912,310r-7,11l1954,304xm2000,281r-21,l1989,287r-3,5l2004,286r-4,-5xe" fillcolor="#231f20" stroked="f">
              <v:stroke joinstyle="round"/>
              <v:formulas/>
              <v:path arrowok="t" o:connecttype="segments"/>
            </v:shape>
            <v:shape id="_x0000_s2332" style="position:absolute;left:1662;top:286;width:379;height:153" coordorigin="1662,286" coordsize="379,153" o:spt="100" adj="0,,0" path="m1720,386r-58,20l1666,438r27,-6l1720,386xm1804,357r-66,23l1709,429r60,-14l1804,357xm1888,327r-67,23l1785,412r61,-14l1888,327xm1969,298r-64,23l1862,395r58,-13l1969,298xm2004,286r-18,6l1936,378r63,-14l2025,320r-6,-12l2012,297r-8,-11xm2031,333r-16,27l2040,355r-3,-8l2035,340r-4,-7xe" stroked="f">
              <v:stroke joinstyle="round"/>
              <v:formulas/>
              <v:path arrowok="t" o:connecttype="segments"/>
            </v:shape>
            <v:shape id="_x0000_s2331" style="position:absolute;left:2011;top:486;width:112;height:99" coordorigin="2012,486" coordsize="112,99" o:spt="100" adj="0,,0" path="m2049,494r-6,24l2035,541r-11,22l2012,583r,1l2047,584r-2,-50l2088,534r-39,-40xm2088,534r-43,l2094,584r30,l2124,536r-33,l2088,534xm2124,486r-35,l2091,536r33,l2124,486xe" fillcolor="#231f20" stroked="f">
              <v:stroke joinstyle="round"/>
              <v:formulas/>
              <v:path arrowok="t" o:connecttype="segments"/>
            </v:shape>
            <v:shape id="_x0000_s2330" style="position:absolute;left:2011;top:486;width:38;height:98" coordorigin="2012,486" coordsize="38,98" path="m2041,486r-29,l2012,583r12,-20l2035,541r8,-23l2049,494r-8,-8xe" stroked="f">
              <v:path arrowok="t"/>
            </v:shape>
            <v:shape id="_x0000_s2329" style="position:absolute;left:1440;top:61;width:288;height:283" coordorigin="1440,62" coordsize="288,283" path="m1728,62r-288,l1440,344r112,l1581,291r40,-46l1671,211r57,-23l1728,62xe" fillcolor="#bcbec0" stroked="f">
              <v:path arrowok="t"/>
            </v:shape>
            <v:shape id="_x0000_s2328" style="position:absolute;left:1551;top:188;width:449;height:397" coordorigin="1552,188" coordsize="449,397" o:spt="100" adj="0,,0" path="m1728,188r-57,23l1621,245r-40,46l1552,344r176,l1728,188t25,298l1721,486r-11,44l1710,530r-13,-44l1672,486r-12,44l1659,530r-11,-44l1616,486r34,98l1671,584r14,-48l1685,536r14,48l1720,584r16,-48l1738,530r15,-44m1882,584r-7,-16l1867,551r-18,-39l1837,486r-3,l1834,551r-30,l1819,512r15,39l1834,486r-33,l1757,584r34,l1797,568r45,l1848,584r34,m2000,584r-11,-26l1983,547r-2,-4l1980,540r-8,-3l1983,532r3,-4l1988,525r,-11l1986,503r-1,-1l1979,494r-11,-6l1956,487r,19l1956,524r-7,4l1929,528r,-26l1950,502r6,4l1956,487r-6,-1l1894,486r,98l1929,584r,-41l1948,543r5,10l1966,584r34,e" stroked="f">
              <v:stroke joinstyle="round"/>
              <v:formulas/>
              <v:path arrowok="t" o:connecttype="segments"/>
            </v:shape>
            <v:shape id="_x0000_s2327" style="position:absolute;left:1674;top:201;width:752;height:385" coordorigin="1674,201" coordsize="752,385" o:spt="100" adj="0,,0" path="m1763,337r-11,-6l1674,464r11,6l1763,337t71,-9l1824,322r-78,133l1756,461r78,-133m1912,310r-11,-6l1823,437r11,6l1912,310t77,-23l1979,281r-78,134l1911,421r78,-134m2056,268r-52,18l2012,297r7,11l2025,320r31,-52m2147,236r-74,26l2031,333r4,7l2037,347r3,8l2083,345r64,-109m2179,486r-34,l2145,584r34,l2179,486t67,-285l2164,230r,l2099,342r77,-17l2246,201t12,105l2254,211r-62,110l2258,306t55,180l2278,486r2,50l2277,534r-47,-48l2201,486r,98l2236,584r-2,-50l2283,584r30,l2313,536r,-50m2426,529r-39,l2387,549r13,l2400,561r-3,l2395,561r-20,l2365,551r,-15l2367,524r6,-9l2383,510r12,-2l2404,508r10,3l2424,516r,-8l2424,491r-11,-4l2402,485r-12,l2366,489r-19,10l2335,515r-5,21l2333,553r10,16l2361,581r26,5l2399,586r15,-2l2426,581r,-20l2426,529e" fillcolor="#231f20" stroked="f">
              <v:stroke joinstyle="round"/>
              <v:formulas/>
              <v:path arrowok="t" o:connecttype="segments"/>
            </v:shape>
            <v:shape id="_x0000_s2326" style="position:absolute;left:2055;top:254;width:18;height:14" coordorigin="2056,255" coordsize="18,14" path="m2063,255r-7,13l2073,262r1,-1l2063,255xe" stroked="f">
              <v:path arrowok="t"/>
            </v:shape>
            <v:shape id="_x0000_s2325" style="position:absolute;left:1985;top:319;width:47;height:75" coordorigin="1985,320" coordsize="47,75" path="m2025,320r-40,68l1996,394r35,-61l2029,329r-2,-5l2025,320xe" fillcolor="#231f20" stroked="f">
              <v:path arrowok="t"/>
            </v:shape>
            <v:shape id="_x0000_s2324" style="position:absolute;left:2025;top:188;width:239;height:176" coordorigin="2025,188" coordsize="239,176" o:spt="100" adj="0,,0" path="m2073,262r-17,6l2025,320r2,4l2029,329r2,4l2073,262t91,-32l2153,224r-78,134l2086,364r78,-134m2264,194r-11,-6l2165,344r10,6l2264,194e" stroked="f">
              <v:stroke joinstyle="round"/>
              <v:formulas/>
              <v:path arrowok="t" o:connecttype="segments"/>
            </v:shape>
            <v:line id="_x0000_s2323" style="position:absolute" from="1440,42" to="9060,42" strokecolor="#bbbdc0" strokeweight="2pt"/>
            <w10:wrap anchorx="page"/>
          </v:group>
        </w:pict>
      </w:r>
      <w:r w:rsidR="00350426">
        <w:rPr>
          <w:rFonts w:ascii="Calibri" w:hAnsi="Calibri"/>
          <w:color w:val="231F20"/>
          <w:spacing w:val="2"/>
          <w:w w:val="115"/>
          <w:sz w:val="17"/>
        </w:rPr>
        <w:t xml:space="preserve">The </w:t>
      </w:r>
      <w:r w:rsidR="00350426">
        <w:rPr>
          <w:rFonts w:ascii="Calibri" w:hAnsi="Calibri"/>
          <w:color w:val="231F20"/>
          <w:w w:val="115"/>
          <w:sz w:val="17"/>
        </w:rPr>
        <w:t xml:space="preserve">review </w:t>
      </w:r>
      <w:r w:rsidR="00350426">
        <w:rPr>
          <w:rFonts w:ascii="Calibri" w:hAnsi="Calibri"/>
          <w:color w:val="231F20"/>
          <w:spacing w:val="2"/>
          <w:w w:val="115"/>
          <w:sz w:val="17"/>
        </w:rPr>
        <w:t xml:space="preserve">questions, assessment test, </w:t>
      </w:r>
      <w:r w:rsidR="00350426">
        <w:rPr>
          <w:rFonts w:ascii="Calibri" w:hAnsi="Calibri"/>
          <w:color w:val="231F20"/>
          <w:w w:val="115"/>
          <w:sz w:val="17"/>
        </w:rPr>
        <w:t xml:space="preserve">and other </w:t>
      </w:r>
      <w:r w:rsidR="00350426">
        <w:rPr>
          <w:rFonts w:ascii="Calibri" w:hAnsi="Calibri"/>
          <w:color w:val="231F20"/>
          <w:spacing w:val="2"/>
          <w:w w:val="115"/>
          <w:sz w:val="17"/>
        </w:rPr>
        <w:t xml:space="preserve">testing elements </w:t>
      </w:r>
      <w:r w:rsidR="00350426">
        <w:rPr>
          <w:rFonts w:ascii="Calibri" w:hAnsi="Calibri"/>
          <w:color w:val="231F20"/>
          <w:w w:val="115"/>
          <w:sz w:val="17"/>
        </w:rPr>
        <w:t xml:space="preserve">included in this book are </w:t>
      </w:r>
      <w:r w:rsidR="00350426">
        <w:rPr>
          <w:rFonts w:ascii="Calibri" w:hAnsi="Calibri"/>
          <w:i/>
          <w:color w:val="231F20"/>
          <w:w w:val="115"/>
          <w:sz w:val="17"/>
        </w:rPr>
        <w:t xml:space="preserve">not </w:t>
      </w:r>
      <w:r w:rsidR="00350426">
        <w:rPr>
          <w:rFonts w:ascii="Calibri" w:hAnsi="Calibri"/>
          <w:color w:val="231F20"/>
          <w:w w:val="115"/>
          <w:sz w:val="17"/>
        </w:rPr>
        <w:t xml:space="preserve">derived from the real exam </w:t>
      </w:r>
      <w:r w:rsidR="00350426">
        <w:rPr>
          <w:rFonts w:ascii="Calibri" w:hAnsi="Calibri"/>
          <w:color w:val="231F20"/>
          <w:spacing w:val="2"/>
          <w:w w:val="115"/>
          <w:sz w:val="17"/>
        </w:rPr>
        <w:t xml:space="preserve">questions, </w:t>
      </w:r>
      <w:r w:rsidR="00350426">
        <w:rPr>
          <w:rFonts w:ascii="Calibri" w:hAnsi="Calibri"/>
          <w:color w:val="231F20"/>
          <w:w w:val="115"/>
          <w:sz w:val="17"/>
        </w:rPr>
        <w:t xml:space="preserve">so  don’t memorize the </w:t>
      </w:r>
      <w:r w:rsidR="00350426">
        <w:rPr>
          <w:rFonts w:ascii="Calibri" w:hAnsi="Calibri"/>
          <w:color w:val="231F20"/>
          <w:spacing w:val="2"/>
          <w:w w:val="115"/>
          <w:sz w:val="17"/>
        </w:rPr>
        <w:t xml:space="preserve">answers </w:t>
      </w:r>
      <w:r w:rsidR="00350426">
        <w:rPr>
          <w:rFonts w:ascii="Calibri" w:hAnsi="Calibri"/>
          <w:color w:val="231F20"/>
          <w:w w:val="115"/>
          <w:sz w:val="17"/>
        </w:rPr>
        <w:t xml:space="preserve">to </w:t>
      </w:r>
      <w:r w:rsidR="00350426">
        <w:rPr>
          <w:rFonts w:ascii="Calibri" w:hAnsi="Calibri"/>
          <w:color w:val="231F20"/>
          <w:spacing w:val="2"/>
          <w:w w:val="115"/>
          <w:sz w:val="17"/>
        </w:rPr>
        <w:t xml:space="preserve">these questions </w:t>
      </w:r>
      <w:r w:rsidR="00350426">
        <w:rPr>
          <w:rFonts w:ascii="Calibri" w:hAnsi="Calibri"/>
          <w:color w:val="231F20"/>
          <w:w w:val="115"/>
          <w:sz w:val="17"/>
        </w:rPr>
        <w:t xml:space="preserve">and </w:t>
      </w:r>
      <w:r w:rsidR="00350426">
        <w:rPr>
          <w:rFonts w:ascii="Calibri" w:hAnsi="Calibri"/>
          <w:color w:val="231F20"/>
          <w:spacing w:val="2"/>
          <w:w w:val="115"/>
          <w:sz w:val="17"/>
        </w:rPr>
        <w:t xml:space="preserve">assume </w:t>
      </w:r>
      <w:r w:rsidR="00350426">
        <w:rPr>
          <w:rFonts w:ascii="Calibri" w:hAnsi="Calibri"/>
          <w:color w:val="231F20"/>
          <w:w w:val="115"/>
          <w:sz w:val="17"/>
        </w:rPr>
        <w:t xml:space="preserve">that doing so will enable you to </w:t>
      </w:r>
      <w:r w:rsidR="00350426">
        <w:rPr>
          <w:rFonts w:ascii="Calibri" w:hAnsi="Calibri"/>
          <w:color w:val="231F20"/>
          <w:spacing w:val="2"/>
          <w:w w:val="115"/>
          <w:sz w:val="17"/>
        </w:rPr>
        <w:t xml:space="preserve">pass </w:t>
      </w:r>
      <w:r w:rsidR="00350426">
        <w:rPr>
          <w:rFonts w:ascii="Calibri" w:hAnsi="Calibri"/>
          <w:color w:val="231F20"/>
          <w:w w:val="115"/>
          <w:sz w:val="17"/>
        </w:rPr>
        <w:t xml:space="preserve">the exam. </w:t>
      </w:r>
      <w:r w:rsidR="00350426">
        <w:rPr>
          <w:rFonts w:ascii="Calibri" w:hAnsi="Calibri"/>
          <w:color w:val="231F20"/>
          <w:spacing w:val="-3"/>
          <w:w w:val="115"/>
          <w:sz w:val="17"/>
        </w:rPr>
        <w:t xml:space="preserve">You  </w:t>
      </w:r>
      <w:r w:rsidR="00350426">
        <w:rPr>
          <w:rFonts w:ascii="Calibri" w:hAnsi="Calibri"/>
          <w:color w:val="231F20"/>
          <w:w w:val="115"/>
          <w:sz w:val="17"/>
        </w:rPr>
        <w:t xml:space="preserve">should learn the underlying topic,    as </w:t>
      </w:r>
      <w:r w:rsidR="00350426">
        <w:rPr>
          <w:rFonts w:ascii="Calibri" w:hAnsi="Calibri"/>
          <w:color w:val="231F20"/>
          <w:spacing w:val="2"/>
          <w:w w:val="115"/>
          <w:sz w:val="17"/>
        </w:rPr>
        <w:t xml:space="preserve">described </w:t>
      </w:r>
      <w:r w:rsidR="00350426">
        <w:rPr>
          <w:rFonts w:ascii="Calibri" w:hAnsi="Calibri"/>
          <w:color w:val="231F20"/>
          <w:w w:val="115"/>
          <w:sz w:val="17"/>
        </w:rPr>
        <w:t xml:space="preserve">in the </w:t>
      </w:r>
      <w:r w:rsidR="00350426">
        <w:rPr>
          <w:rFonts w:ascii="Calibri" w:hAnsi="Calibri"/>
          <w:color w:val="231F20"/>
          <w:spacing w:val="2"/>
          <w:w w:val="115"/>
          <w:sz w:val="17"/>
        </w:rPr>
        <w:t xml:space="preserve">text </w:t>
      </w:r>
      <w:r w:rsidR="00350426">
        <w:rPr>
          <w:rFonts w:ascii="Calibri" w:hAnsi="Calibri"/>
          <w:color w:val="231F20"/>
          <w:w w:val="115"/>
          <w:sz w:val="17"/>
        </w:rPr>
        <w:t xml:space="preserve">of the </w:t>
      </w:r>
      <w:r w:rsidR="00350426">
        <w:rPr>
          <w:rFonts w:ascii="Calibri" w:hAnsi="Calibri"/>
          <w:color w:val="231F20"/>
          <w:spacing w:val="2"/>
          <w:w w:val="115"/>
          <w:sz w:val="17"/>
        </w:rPr>
        <w:t xml:space="preserve">book. </w:t>
      </w:r>
      <w:r w:rsidR="00350426">
        <w:rPr>
          <w:rFonts w:ascii="Calibri" w:hAnsi="Calibri"/>
          <w:color w:val="231F20"/>
          <w:w w:val="115"/>
          <w:sz w:val="17"/>
        </w:rPr>
        <w:t xml:space="preserve">This will </w:t>
      </w:r>
      <w:r w:rsidR="00350426">
        <w:rPr>
          <w:rFonts w:ascii="Calibri" w:hAnsi="Calibri"/>
          <w:color w:val="231F20"/>
          <w:spacing w:val="2"/>
          <w:w w:val="115"/>
          <w:sz w:val="17"/>
        </w:rPr>
        <w:t xml:space="preserve">let </w:t>
      </w:r>
      <w:r w:rsidR="00350426">
        <w:rPr>
          <w:rFonts w:ascii="Calibri" w:hAnsi="Calibri"/>
          <w:color w:val="231F20"/>
          <w:w w:val="115"/>
          <w:sz w:val="17"/>
        </w:rPr>
        <w:t xml:space="preserve">you answer the </w:t>
      </w:r>
      <w:r w:rsidR="00350426">
        <w:rPr>
          <w:rFonts w:ascii="Calibri" w:hAnsi="Calibri"/>
          <w:color w:val="231F20"/>
          <w:spacing w:val="2"/>
          <w:w w:val="115"/>
          <w:sz w:val="17"/>
        </w:rPr>
        <w:t xml:space="preserve">questions </w:t>
      </w:r>
      <w:r w:rsidR="00350426">
        <w:rPr>
          <w:rFonts w:ascii="Calibri" w:hAnsi="Calibri"/>
          <w:color w:val="231F20"/>
          <w:w w:val="115"/>
          <w:sz w:val="17"/>
        </w:rPr>
        <w:t>provided</w:t>
      </w:r>
      <w:r w:rsidR="00350426">
        <w:rPr>
          <w:rFonts w:ascii="Calibri" w:hAnsi="Calibri"/>
          <w:color w:val="231F20"/>
          <w:spacing w:val="13"/>
          <w:w w:val="115"/>
          <w:sz w:val="17"/>
        </w:rPr>
        <w:t xml:space="preserve"> </w:t>
      </w:r>
      <w:r w:rsidR="00350426">
        <w:rPr>
          <w:rFonts w:ascii="Calibri" w:hAnsi="Calibri"/>
          <w:color w:val="231F20"/>
          <w:w w:val="115"/>
          <w:sz w:val="17"/>
        </w:rPr>
        <w:t>with</w:t>
      </w:r>
      <w:r w:rsidR="00350426">
        <w:rPr>
          <w:rFonts w:ascii="Calibri" w:hAnsi="Calibri"/>
          <w:color w:val="231F20"/>
          <w:spacing w:val="14"/>
          <w:w w:val="115"/>
          <w:sz w:val="17"/>
        </w:rPr>
        <w:t xml:space="preserve"> </w:t>
      </w:r>
      <w:r w:rsidR="00350426">
        <w:rPr>
          <w:rFonts w:ascii="Calibri" w:hAnsi="Calibri"/>
          <w:color w:val="231F20"/>
          <w:w w:val="115"/>
          <w:sz w:val="17"/>
        </w:rPr>
        <w:t>this</w:t>
      </w:r>
      <w:r w:rsidR="00350426">
        <w:rPr>
          <w:rFonts w:ascii="Calibri" w:hAnsi="Calibri"/>
          <w:color w:val="231F20"/>
          <w:spacing w:val="14"/>
          <w:w w:val="115"/>
          <w:sz w:val="17"/>
        </w:rPr>
        <w:t xml:space="preserve"> </w:t>
      </w:r>
      <w:r w:rsidR="00350426">
        <w:rPr>
          <w:rFonts w:ascii="Calibri" w:hAnsi="Calibri"/>
          <w:color w:val="231F20"/>
          <w:w w:val="115"/>
          <w:sz w:val="17"/>
        </w:rPr>
        <w:t>book</w:t>
      </w:r>
      <w:r w:rsidR="00350426">
        <w:rPr>
          <w:rFonts w:ascii="Calibri" w:hAnsi="Calibri"/>
          <w:color w:val="231F20"/>
          <w:spacing w:val="14"/>
          <w:w w:val="115"/>
          <w:sz w:val="17"/>
        </w:rPr>
        <w:t xml:space="preserve"> </w:t>
      </w:r>
      <w:r w:rsidR="00350426">
        <w:rPr>
          <w:rFonts w:ascii="Calibri" w:hAnsi="Calibri"/>
          <w:i/>
          <w:color w:val="231F20"/>
          <w:w w:val="115"/>
          <w:sz w:val="17"/>
        </w:rPr>
        <w:t>and</w:t>
      </w:r>
      <w:r w:rsidR="00350426">
        <w:rPr>
          <w:rFonts w:ascii="Calibri" w:hAnsi="Calibri"/>
          <w:i/>
          <w:color w:val="231F20"/>
          <w:spacing w:val="13"/>
          <w:w w:val="115"/>
          <w:sz w:val="17"/>
        </w:rPr>
        <w:t xml:space="preserve"> </w:t>
      </w:r>
      <w:r w:rsidR="00350426">
        <w:rPr>
          <w:rFonts w:ascii="Calibri" w:hAnsi="Calibri"/>
          <w:color w:val="231F20"/>
          <w:spacing w:val="2"/>
          <w:w w:val="115"/>
          <w:sz w:val="17"/>
        </w:rPr>
        <w:t>pass</w:t>
      </w:r>
      <w:r w:rsidR="00350426">
        <w:rPr>
          <w:rFonts w:ascii="Calibri" w:hAnsi="Calibri"/>
          <w:color w:val="231F20"/>
          <w:spacing w:val="14"/>
          <w:w w:val="115"/>
          <w:sz w:val="17"/>
        </w:rPr>
        <w:t xml:space="preserve"> </w:t>
      </w:r>
      <w:r w:rsidR="00350426">
        <w:rPr>
          <w:rFonts w:ascii="Calibri" w:hAnsi="Calibri"/>
          <w:color w:val="231F20"/>
          <w:w w:val="115"/>
          <w:sz w:val="17"/>
        </w:rPr>
        <w:t>the</w:t>
      </w:r>
      <w:r w:rsidR="00350426">
        <w:rPr>
          <w:rFonts w:ascii="Calibri" w:hAnsi="Calibri"/>
          <w:color w:val="231F20"/>
          <w:spacing w:val="14"/>
          <w:w w:val="115"/>
          <w:sz w:val="17"/>
        </w:rPr>
        <w:t xml:space="preserve"> </w:t>
      </w:r>
      <w:r w:rsidR="00350426">
        <w:rPr>
          <w:rFonts w:ascii="Calibri" w:hAnsi="Calibri"/>
          <w:color w:val="231F20"/>
          <w:w w:val="115"/>
          <w:sz w:val="17"/>
        </w:rPr>
        <w:t>exam.</w:t>
      </w:r>
      <w:r w:rsidR="00350426">
        <w:rPr>
          <w:rFonts w:ascii="Calibri" w:hAnsi="Calibri"/>
          <w:color w:val="231F20"/>
          <w:spacing w:val="14"/>
          <w:w w:val="115"/>
          <w:sz w:val="17"/>
        </w:rPr>
        <w:t xml:space="preserve"> </w:t>
      </w:r>
      <w:r w:rsidR="00350426">
        <w:rPr>
          <w:rFonts w:ascii="Calibri" w:hAnsi="Calibri"/>
          <w:color w:val="231F20"/>
          <w:w w:val="115"/>
          <w:sz w:val="17"/>
        </w:rPr>
        <w:t>Learning</w:t>
      </w:r>
      <w:r w:rsidR="00350426">
        <w:rPr>
          <w:rFonts w:ascii="Calibri" w:hAnsi="Calibri"/>
          <w:color w:val="231F20"/>
          <w:spacing w:val="14"/>
          <w:w w:val="115"/>
          <w:sz w:val="17"/>
        </w:rPr>
        <w:t xml:space="preserve"> </w:t>
      </w:r>
      <w:r w:rsidR="00350426">
        <w:rPr>
          <w:rFonts w:ascii="Calibri" w:hAnsi="Calibri"/>
          <w:color w:val="231F20"/>
          <w:w w:val="115"/>
          <w:sz w:val="17"/>
        </w:rPr>
        <w:t>the</w:t>
      </w:r>
      <w:r w:rsidR="00350426">
        <w:rPr>
          <w:rFonts w:ascii="Calibri" w:hAnsi="Calibri"/>
          <w:color w:val="231F20"/>
          <w:spacing w:val="13"/>
          <w:w w:val="115"/>
          <w:sz w:val="17"/>
        </w:rPr>
        <w:t xml:space="preserve"> </w:t>
      </w:r>
      <w:r w:rsidR="00350426">
        <w:rPr>
          <w:rFonts w:ascii="Calibri" w:hAnsi="Calibri"/>
          <w:color w:val="231F20"/>
          <w:w w:val="115"/>
          <w:sz w:val="17"/>
        </w:rPr>
        <w:t>underlying</w:t>
      </w:r>
      <w:r w:rsidR="00350426">
        <w:rPr>
          <w:rFonts w:ascii="Calibri" w:hAnsi="Calibri"/>
          <w:color w:val="231F20"/>
          <w:spacing w:val="14"/>
          <w:w w:val="115"/>
          <w:sz w:val="17"/>
        </w:rPr>
        <w:t xml:space="preserve"> </w:t>
      </w:r>
      <w:r w:rsidR="00350426">
        <w:rPr>
          <w:rFonts w:ascii="Calibri" w:hAnsi="Calibri"/>
          <w:color w:val="231F20"/>
          <w:w w:val="115"/>
          <w:sz w:val="17"/>
        </w:rPr>
        <w:t>topic</w:t>
      </w:r>
    </w:p>
    <w:p w:rsidR="00FA3020" w:rsidRDefault="00350426">
      <w:pPr>
        <w:spacing w:line="254" w:lineRule="auto"/>
        <w:ind w:left="2879" w:right="1648"/>
        <w:rPr>
          <w:rFonts w:ascii="Calibri" w:hAnsi="Calibri"/>
          <w:sz w:val="17"/>
        </w:rPr>
      </w:pPr>
      <w:r>
        <w:rPr>
          <w:rFonts w:ascii="Calibri" w:hAnsi="Calibri"/>
          <w:color w:val="231F20"/>
          <w:w w:val="115"/>
          <w:sz w:val="17"/>
        </w:rPr>
        <w:t>is also the approach that will serve you best in the workplace—the ultimate goal of a certification.</w:t>
      </w:r>
    </w:p>
    <w:p w:rsidR="00FA3020" w:rsidRDefault="00FA3020">
      <w:pPr>
        <w:pStyle w:val="BodyText"/>
        <w:spacing w:before="9"/>
        <w:rPr>
          <w:rFonts w:ascii="Calibri"/>
        </w:rPr>
      </w:pPr>
    </w:p>
    <w:p w:rsidR="00FA3020" w:rsidRDefault="00350426">
      <w:pPr>
        <w:pStyle w:val="BodyText"/>
        <w:spacing w:line="259" w:lineRule="auto"/>
        <w:ind w:left="1439" w:right="1648" w:firstLine="240"/>
      </w:pPr>
      <w:r>
        <w:rPr>
          <w:color w:val="231F20"/>
          <w:spacing w:val="-8"/>
        </w:rPr>
        <w:t xml:space="preserve">To </w:t>
      </w:r>
      <w:r>
        <w:rPr>
          <w:color w:val="231F20"/>
        </w:rPr>
        <w:t xml:space="preserve">get the most out of </w:t>
      </w:r>
      <w:r>
        <w:rPr>
          <w:color w:val="231F20"/>
          <w:spacing w:val="2"/>
        </w:rPr>
        <w:t xml:space="preserve">this </w:t>
      </w:r>
      <w:r>
        <w:rPr>
          <w:color w:val="231F20"/>
        </w:rPr>
        <w:t xml:space="preserve">book, you should read  each  chapter  from  </w:t>
      </w:r>
      <w:r>
        <w:rPr>
          <w:color w:val="231F20"/>
          <w:spacing w:val="2"/>
        </w:rPr>
        <w:t xml:space="preserve">start  </w:t>
      </w:r>
      <w:r>
        <w:rPr>
          <w:color w:val="231F20"/>
        </w:rPr>
        <w:t xml:space="preserve">to  finish before going to the chapter-end elements. They are most </w:t>
      </w:r>
      <w:r>
        <w:rPr>
          <w:color w:val="231F20"/>
          <w:spacing w:val="2"/>
        </w:rPr>
        <w:t xml:space="preserve">useful </w:t>
      </w:r>
      <w:r>
        <w:rPr>
          <w:color w:val="231F20"/>
        </w:rPr>
        <w:t xml:space="preserve">for checking and reinforcing your understanding. Even if </w:t>
      </w:r>
      <w:r>
        <w:rPr>
          <w:color w:val="231F20"/>
          <w:spacing w:val="-3"/>
        </w:rPr>
        <w:t xml:space="preserve">you’re </w:t>
      </w:r>
      <w:r>
        <w:rPr>
          <w:color w:val="231F20"/>
        </w:rPr>
        <w:t xml:space="preserve">already </w:t>
      </w:r>
      <w:r>
        <w:rPr>
          <w:color w:val="231F20"/>
          <w:spacing w:val="2"/>
        </w:rPr>
        <w:t xml:space="preserve">familiar </w:t>
      </w:r>
      <w:r>
        <w:rPr>
          <w:color w:val="231F20"/>
        </w:rPr>
        <w:t>with a topic, you should skim the chap- ter. There are a number of subtleties to Java that you could easily not encounter even when working with Java, even for</w:t>
      </w:r>
      <w:r>
        <w:rPr>
          <w:color w:val="231F20"/>
          <w:spacing w:val="9"/>
        </w:rPr>
        <w:t xml:space="preserve"> </w:t>
      </w:r>
      <w:r>
        <w:rPr>
          <w:color w:val="231F20"/>
        </w:rPr>
        <w:t>years.</w:t>
      </w:r>
    </w:p>
    <w:p w:rsidR="00FA3020" w:rsidRDefault="00FA3020">
      <w:pPr>
        <w:pStyle w:val="BodyText"/>
        <w:rPr>
          <w:sz w:val="22"/>
        </w:rPr>
      </w:pPr>
    </w:p>
    <w:p w:rsidR="00FA3020" w:rsidRDefault="00350426">
      <w:pPr>
        <w:pStyle w:val="Heading5"/>
        <w:spacing w:before="159"/>
        <w:ind w:left="1440"/>
      </w:pPr>
      <w:r>
        <w:rPr>
          <w:color w:val="231F20"/>
          <w:w w:val="115"/>
        </w:rPr>
        <w:t>Free Online Learning Environment</w:t>
      </w:r>
    </w:p>
    <w:p w:rsidR="00FA3020" w:rsidRDefault="00350426">
      <w:pPr>
        <w:pStyle w:val="BodyText"/>
        <w:spacing w:before="272" w:line="259" w:lineRule="auto"/>
        <w:ind w:left="1440" w:right="1648"/>
      </w:pPr>
      <w:r>
        <w:rPr>
          <w:color w:val="231F20"/>
        </w:rPr>
        <w:t>This book provides a free online interactive learning environment and test bank with sev- eral additional elements. The online test bank includes:</w:t>
      </w:r>
    </w:p>
    <w:p w:rsidR="00FA3020" w:rsidRDefault="00350426">
      <w:pPr>
        <w:pStyle w:val="BodyText"/>
        <w:spacing w:before="99" w:line="259" w:lineRule="auto"/>
        <w:ind w:left="1440" w:right="1857"/>
      </w:pPr>
      <w:r>
        <w:rPr>
          <w:rFonts w:ascii="Times New Roman"/>
          <w:b/>
          <w:color w:val="231F20"/>
        </w:rPr>
        <w:t xml:space="preserve">Sample </w:t>
      </w:r>
      <w:r>
        <w:rPr>
          <w:rFonts w:ascii="Times New Roman"/>
          <w:b/>
          <w:color w:val="231F20"/>
          <w:spacing w:val="-3"/>
        </w:rPr>
        <w:t xml:space="preserve">Tests  </w:t>
      </w:r>
      <w:r>
        <w:rPr>
          <w:color w:val="231F20"/>
          <w:spacing w:val="3"/>
        </w:rPr>
        <w:t xml:space="preserve">All </w:t>
      </w:r>
      <w:r>
        <w:rPr>
          <w:color w:val="231F20"/>
        </w:rPr>
        <w:t xml:space="preserve">of the questions in </w:t>
      </w:r>
      <w:r>
        <w:rPr>
          <w:color w:val="231F20"/>
          <w:spacing w:val="2"/>
        </w:rPr>
        <w:t xml:space="preserve">this </w:t>
      </w:r>
      <w:r>
        <w:rPr>
          <w:color w:val="231F20"/>
        </w:rPr>
        <w:t xml:space="preserve">book, including the 20-question assessment test   at the end of </w:t>
      </w:r>
      <w:r>
        <w:rPr>
          <w:color w:val="231F20"/>
          <w:spacing w:val="2"/>
        </w:rPr>
        <w:t xml:space="preserve">this </w:t>
      </w:r>
      <w:r>
        <w:rPr>
          <w:color w:val="231F20"/>
        </w:rPr>
        <w:t xml:space="preserve">introduction and over 130 questions that make up the Review Question sections for each chapter. </w:t>
      </w:r>
      <w:r>
        <w:rPr>
          <w:color w:val="231F20"/>
          <w:spacing w:val="3"/>
        </w:rPr>
        <w:t xml:space="preserve">In </w:t>
      </w:r>
      <w:r>
        <w:rPr>
          <w:color w:val="231F20"/>
        </w:rPr>
        <w:t xml:space="preserve">addition, there are </w:t>
      </w:r>
      <w:r>
        <w:rPr>
          <w:color w:val="231F20"/>
          <w:spacing w:val="2"/>
        </w:rPr>
        <w:t xml:space="preserve">three </w:t>
      </w:r>
      <w:r>
        <w:rPr>
          <w:color w:val="231F20"/>
        </w:rPr>
        <w:t xml:space="preserve">60-question Practice </w:t>
      </w:r>
      <w:r>
        <w:rPr>
          <w:color w:val="231F20"/>
          <w:spacing w:val="3"/>
        </w:rPr>
        <w:t xml:space="preserve">Exams </w:t>
      </w:r>
      <w:r>
        <w:rPr>
          <w:color w:val="231F20"/>
        </w:rPr>
        <w:t>to test your</w:t>
      </w:r>
      <w:r>
        <w:rPr>
          <w:color w:val="231F20"/>
          <w:spacing w:val="11"/>
        </w:rPr>
        <w:t xml:space="preserve"> </w:t>
      </w:r>
      <w:r>
        <w:rPr>
          <w:color w:val="231F20"/>
        </w:rPr>
        <w:t>knowledge</w:t>
      </w:r>
      <w:r>
        <w:rPr>
          <w:color w:val="231F20"/>
          <w:spacing w:val="12"/>
        </w:rPr>
        <w:t xml:space="preserve"> </w:t>
      </w:r>
      <w:r>
        <w:rPr>
          <w:color w:val="231F20"/>
        </w:rPr>
        <w:t>of</w:t>
      </w:r>
      <w:r>
        <w:rPr>
          <w:color w:val="231F20"/>
          <w:spacing w:val="11"/>
        </w:rPr>
        <w:t xml:space="preserve"> </w:t>
      </w:r>
      <w:r>
        <w:rPr>
          <w:color w:val="231F20"/>
        </w:rPr>
        <w:t>the</w:t>
      </w:r>
      <w:r>
        <w:rPr>
          <w:color w:val="231F20"/>
          <w:spacing w:val="12"/>
        </w:rPr>
        <w:t xml:space="preserve"> </w:t>
      </w:r>
      <w:r>
        <w:rPr>
          <w:color w:val="231F20"/>
        </w:rPr>
        <w:t>material.</w:t>
      </w:r>
      <w:r>
        <w:rPr>
          <w:color w:val="231F20"/>
          <w:spacing w:val="12"/>
        </w:rPr>
        <w:t xml:space="preserve"> </w:t>
      </w:r>
      <w:r>
        <w:rPr>
          <w:color w:val="231F20"/>
        </w:rPr>
        <w:t>The</w:t>
      </w:r>
      <w:r>
        <w:rPr>
          <w:color w:val="231F20"/>
          <w:spacing w:val="12"/>
        </w:rPr>
        <w:t xml:space="preserve"> </w:t>
      </w:r>
      <w:r>
        <w:rPr>
          <w:color w:val="231F20"/>
        </w:rPr>
        <w:t>online</w:t>
      </w:r>
      <w:r>
        <w:rPr>
          <w:color w:val="231F20"/>
          <w:spacing w:val="12"/>
        </w:rPr>
        <w:t xml:space="preserve"> </w:t>
      </w:r>
      <w:r>
        <w:rPr>
          <w:color w:val="231F20"/>
        </w:rPr>
        <w:t>test</w:t>
      </w:r>
      <w:r>
        <w:rPr>
          <w:color w:val="231F20"/>
          <w:spacing w:val="11"/>
        </w:rPr>
        <w:t xml:space="preserve"> </w:t>
      </w:r>
      <w:r>
        <w:rPr>
          <w:color w:val="231F20"/>
        </w:rPr>
        <w:t>bank</w:t>
      </w:r>
      <w:r>
        <w:rPr>
          <w:color w:val="231F20"/>
          <w:spacing w:val="11"/>
        </w:rPr>
        <w:t xml:space="preserve"> </w:t>
      </w:r>
      <w:r>
        <w:rPr>
          <w:color w:val="231F20"/>
          <w:spacing w:val="2"/>
        </w:rPr>
        <w:t>runs</w:t>
      </w:r>
      <w:r>
        <w:rPr>
          <w:color w:val="231F20"/>
          <w:spacing w:val="11"/>
        </w:rPr>
        <w:t xml:space="preserve"> </w:t>
      </w:r>
      <w:r>
        <w:rPr>
          <w:color w:val="231F20"/>
        </w:rPr>
        <w:t>on</w:t>
      </w:r>
      <w:r>
        <w:rPr>
          <w:color w:val="231F20"/>
          <w:spacing w:val="12"/>
        </w:rPr>
        <w:t xml:space="preserve"> </w:t>
      </w:r>
      <w:r>
        <w:rPr>
          <w:color w:val="231F20"/>
        </w:rPr>
        <w:t>multiple</w:t>
      </w:r>
      <w:r>
        <w:rPr>
          <w:color w:val="231F20"/>
          <w:spacing w:val="12"/>
        </w:rPr>
        <w:t xml:space="preserve"> </w:t>
      </w:r>
      <w:r>
        <w:rPr>
          <w:color w:val="231F20"/>
        </w:rPr>
        <w:t>devices.</w:t>
      </w:r>
    </w:p>
    <w:p w:rsidR="00FA3020" w:rsidRDefault="00350426">
      <w:pPr>
        <w:pStyle w:val="BodyText"/>
        <w:spacing w:before="98" w:line="259" w:lineRule="auto"/>
        <w:ind w:left="1440" w:right="1648"/>
      </w:pPr>
      <w:r>
        <w:rPr>
          <w:rFonts w:ascii="Times New Roman"/>
          <w:b/>
          <w:color w:val="231F20"/>
        </w:rPr>
        <w:t xml:space="preserve">Electronic Flashcards </w:t>
      </w:r>
      <w:r>
        <w:rPr>
          <w:color w:val="231F20"/>
        </w:rPr>
        <w:t xml:space="preserve">Over </w:t>
      </w:r>
      <w:r>
        <w:rPr>
          <w:color w:val="231F20"/>
          <w:spacing w:val="2"/>
        </w:rPr>
        <w:t xml:space="preserve">200 </w:t>
      </w:r>
      <w:r>
        <w:rPr>
          <w:color w:val="231F20"/>
        </w:rPr>
        <w:t xml:space="preserve">questions in flashcard format </w:t>
      </w:r>
      <w:r>
        <w:rPr>
          <w:color w:val="231F20"/>
          <w:spacing w:val="-4"/>
        </w:rPr>
        <w:t xml:space="preserve">(a </w:t>
      </w:r>
      <w:r>
        <w:rPr>
          <w:color w:val="231F20"/>
        </w:rPr>
        <w:t xml:space="preserve">question followed by a  single correct answer). </w:t>
      </w:r>
      <w:r>
        <w:rPr>
          <w:color w:val="231F20"/>
          <w:spacing w:val="-6"/>
        </w:rPr>
        <w:t xml:space="preserve">You </w:t>
      </w:r>
      <w:r>
        <w:rPr>
          <w:color w:val="231F20"/>
          <w:spacing w:val="2"/>
        </w:rPr>
        <w:t xml:space="preserve">can </w:t>
      </w:r>
      <w:r>
        <w:rPr>
          <w:color w:val="231F20"/>
        </w:rPr>
        <w:t>use these to reinforce your learning and provide last-minute test prep before the exam.</w:t>
      </w:r>
    </w:p>
    <w:p w:rsidR="00FA3020" w:rsidRDefault="00350426">
      <w:pPr>
        <w:pStyle w:val="BodyText"/>
        <w:spacing w:before="98" w:line="259" w:lineRule="auto"/>
        <w:ind w:left="1440" w:right="1857" w:hanging="1"/>
      </w:pPr>
      <w:r>
        <w:rPr>
          <w:rFonts w:ascii="Times New Roman"/>
          <w:b/>
          <w:color w:val="231F20"/>
        </w:rPr>
        <w:t xml:space="preserve">Glossary </w:t>
      </w:r>
      <w:r>
        <w:rPr>
          <w:color w:val="231F20"/>
        </w:rPr>
        <w:t>The key terms from this book and their definitions are available as a fully searchable PDF.</w:t>
      </w:r>
    </w:p>
    <w:p w:rsidR="00FA3020" w:rsidRDefault="000C69B0">
      <w:pPr>
        <w:pStyle w:val="BodyText"/>
        <w:spacing w:before="6"/>
        <w:rPr>
          <w:sz w:val="20"/>
        </w:rPr>
      </w:pPr>
      <w:r w:rsidRPr="000C69B0">
        <w:pict>
          <v:group id="_x0000_s2312" style="position:absolute;margin-left:1in;margin-top:14pt;width:381pt;height:34.2pt;z-index:-251758080;mso-wrap-distance-left:0;mso-wrap-distance-right:0;mso-position-horizontal-relative:page" coordorigin="1440,280" coordsize="7620,684">
            <v:shape id="_x0000_s2321" style="position:absolute;left:1533;top:441;width:482;height:326" coordorigin="1533,442" coordsize="482,326" path="m1794,442r-17,l1760,444r-16,2l1728,450r,156l1552,606r-8,23l1538,653r-3,24l1533,702r1,17l1535,735r3,16l1541,767,2015,564r-41,-50l1922,475r-61,-25l1794,442xe" fillcolor="#231f20" stroked="f">
              <v:path arrowok="t"/>
            </v:shape>
            <v:shape id="_x0000_s2320" style="position:absolute;left:1566;top:622;width:489;height:341" coordorigin="1566,623" coordsize="489,341" o:spt="100" adj="0,,0" path="m2042,623l1566,829r41,55l1660,926r63,27l1794,963r66,-9l1920,930r52,-37l2011,846r-160,l1851,748r176,l2034,747r17,l2052,738r2,-12l2054,714r1,-12l2054,682r-3,-20l2048,642r-6,-19xm1884,796r2,50l1934,846r-50,-50xm2027,748r-64,l1963,846r48,l2013,844r-14,-7l1989,826r-6,-14l1981,797r3,-19l1994,762r16,-11l2027,748xm1928,748r-47,l1930,799r-2,-51xm2051,747r-11,l2045,748r5,1l2051,747xe" fillcolor="#231f20" stroked="f">
              <v:stroke joinstyle="round"/>
              <v:formulas/>
              <v:path arrowok="t" o:connecttype="segments"/>
            </v:shape>
            <v:shape id="_x0000_s2319" type="#_x0000_t75" style="position:absolute;left:1440;top:319;width:288;height:287">
              <v:imagedata r:id="rId31" o:title=""/>
            </v:shape>
            <v:shape id="_x0000_s2318" style="position:absolute;left:1443;top:766;width:123;height:87" coordorigin="1443,767" coordsize="123,87" path="m1541,767r-11,5l1443,853r114,-20l1566,829r-7,-15l1552,799r-6,-16l1541,767xe" fillcolor="#231f20" stroked="f">
              <v:path arrowok="t"/>
            </v:shape>
            <v:shape id="_x0000_s2317" type="#_x0000_t75" style="position:absolute;left:2015;top:441;width:293;height:182">
              <v:imagedata r:id="rId32" o:title=""/>
            </v:shape>
            <v:shape id="_x0000_s2316" style="position:absolute;left:1541;top:564;width:501;height:265" coordorigin="1541,564" coordsize="501,265" path="m2015,564l1541,767r5,16l1552,799r7,15l1566,829,2042,623r-5,-15l2031,593r-8,-15l2015,564xe" stroked="f">
              <v:path arrowok="t"/>
            </v:shape>
            <v:shape id="_x0000_s2315" type="#_x0000_t75" style="position:absolute;left:1851;top:746;width:431;height:101">
              <v:imagedata r:id="rId33" o:title=""/>
            </v:shape>
            <v:line id="_x0000_s2314" style="position:absolute" from="1440,300" to="9060,300" strokecolor="#bbbdc0" strokeweight="2pt"/>
            <v:shape id="_x0000_s2313" type="#_x0000_t202" style="position:absolute;left:1440;top:279;width:7620;height:684" filled="f" stroked="f">
              <v:textbox inset="0,0,0,0">
                <w:txbxContent>
                  <w:p w:rsidR="0043584B" w:rsidRDefault="0043584B">
                    <w:pPr>
                      <w:spacing w:before="168" w:line="244" w:lineRule="auto"/>
                      <w:ind w:left="1439" w:right="172"/>
                      <w:rPr>
                        <w:rFonts w:ascii="Calibri"/>
                        <w:sz w:val="17"/>
                      </w:rPr>
                    </w:pPr>
                    <w:r>
                      <w:rPr>
                        <w:rFonts w:ascii="Calibri"/>
                        <w:color w:val="231F20"/>
                        <w:w w:val="105"/>
                        <w:sz w:val="17"/>
                      </w:rPr>
                      <w:t xml:space="preserve">Go to </w:t>
                    </w:r>
                    <w:hyperlink r:id="rId34">
                      <w:r>
                        <w:rPr>
                          <w:rFonts w:ascii="Courier New"/>
                          <w:color w:val="231F20"/>
                          <w:w w:val="105"/>
                          <w:sz w:val="18"/>
                        </w:rPr>
                        <w:t>www.sybex.com/go/ocajavase8</w:t>
                      </w:r>
                      <w:r>
                        <w:rPr>
                          <w:rFonts w:ascii="Courier New"/>
                          <w:color w:val="231F20"/>
                          <w:spacing w:val="-81"/>
                          <w:w w:val="105"/>
                          <w:sz w:val="18"/>
                        </w:rPr>
                        <w:t xml:space="preserve"> </w:t>
                      </w:r>
                    </w:hyperlink>
                    <w:r>
                      <w:rPr>
                        <w:rFonts w:ascii="Calibri"/>
                        <w:color w:val="231F20"/>
                        <w:w w:val="105"/>
                        <w:sz w:val="17"/>
                      </w:rPr>
                      <w:t xml:space="preserve">to </w:t>
                    </w:r>
                    <w:r>
                      <w:rPr>
                        <w:rFonts w:ascii="Calibri"/>
                        <w:color w:val="231F20"/>
                        <w:spacing w:val="2"/>
                        <w:w w:val="105"/>
                        <w:sz w:val="17"/>
                      </w:rPr>
                      <w:t xml:space="preserve">register </w:t>
                    </w:r>
                    <w:r>
                      <w:rPr>
                        <w:rFonts w:ascii="Calibri"/>
                        <w:color w:val="231F20"/>
                        <w:w w:val="105"/>
                        <w:sz w:val="17"/>
                      </w:rPr>
                      <w:t xml:space="preserve">and gain </w:t>
                    </w:r>
                    <w:r>
                      <w:rPr>
                        <w:rFonts w:ascii="Calibri"/>
                        <w:color w:val="231F20"/>
                        <w:spacing w:val="3"/>
                        <w:w w:val="105"/>
                        <w:sz w:val="17"/>
                      </w:rPr>
                      <w:t xml:space="preserve">access </w:t>
                    </w:r>
                    <w:r>
                      <w:rPr>
                        <w:rFonts w:ascii="Calibri"/>
                        <w:color w:val="231F20"/>
                        <w:w w:val="105"/>
                        <w:sz w:val="17"/>
                      </w:rPr>
                      <w:t xml:space="preserve">to this </w:t>
                    </w:r>
                    <w:r>
                      <w:rPr>
                        <w:rFonts w:ascii="Calibri"/>
                        <w:color w:val="231F20"/>
                        <w:w w:val="110"/>
                        <w:sz w:val="17"/>
                      </w:rPr>
                      <w:t xml:space="preserve">comprehensive </w:t>
                    </w:r>
                    <w:r>
                      <w:rPr>
                        <w:rFonts w:ascii="Calibri"/>
                        <w:color w:val="231F20"/>
                        <w:spacing w:val="2"/>
                        <w:w w:val="110"/>
                        <w:sz w:val="17"/>
                      </w:rPr>
                      <w:t xml:space="preserve">study </w:t>
                    </w:r>
                    <w:r>
                      <w:rPr>
                        <w:rFonts w:ascii="Calibri"/>
                        <w:color w:val="231F20"/>
                        <w:w w:val="110"/>
                        <w:sz w:val="17"/>
                      </w:rPr>
                      <w:t xml:space="preserve">tool </w:t>
                    </w:r>
                    <w:r>
                      <w:rPr>
                        <w:rFonts w:ascii="Calibri"/>
                        <w:color w:val="231F20"/>
                        <w:spacing w:val="2"/>
                        <w:w w:val="110"/>
                        <w:sz w:val="17"/>
                      </w:rPr>
                      <w:t>package.</w:t>
                    </w:r>
                  </w:p>
                </w:txbxContent>
              </v:textbox>
            </v:shape>
            <w10:wrap type="topAndBottom" anchorx="page"/>
          </v:group>
        </w:pict>
      </w:r>
    </w:p>
    <w:p w:rsidR="00FA3020" w:rsidRDefault="00FA3020">
      <w:pPr>
        <w:rPr>
          <w:sz w:val="20"/>
        </w:rPr>
        <w:sectPr w:rsidR="00FA3020">
          <w:pgSz w:w="10620" w:h="13320"/>
          <w:pgMar w:top="460" w:right="0" w:bottom="280" w:left="0" w:header="720" w:footer="720" w:gutter="0"/>
          <w:cols w:space="720"/>
        </w:sectPr>
      </w:pPr>
    </w:p>
    <w:p w:rsidR="00FA3020" w:rsidRDefault="00350426">
      <w:pPr>
        <w:tabs>
          <w:tab w:val="right" w:pos="9179"/>
        </w:tabs>
        <w:spacing w:before="89"/>
        <w:ind w:left="7079"/>
        <w:rPr>
          <w:rFonts w:ascii="Calibri"/>
          <w:b/>
          <w:sz w:val="17"/>
        </w:rPr>
      </w:pPr>
      <w:bookmarkStart w:id="14" w:name="Conventions_Used_in_This_Book"/>
      <w:bookmarkStart w:id="15" w:name="OCA_Exam_Objectives"/>
      <w:bookmarkEnd w:id="14"/>
      <w:bookmarkEnd w:id="15"/>
      <w:r>
        <w:rPr>
          <w:rFonts w:ascii="Calibri"/>
          <w:color w:val="231F20"/>
          <w:w w:val="110"/>
          <w:sz w:val="18"/>
        </w:rPr>
        <w:lastRenderedPageBreak/>
        <w:t>Introduction</w:t>
      </w:r>
      <w:r>
        <w:rPr>
          <w:rFonts w:ascii="Calibri"/>
          <w:color w:val="231F20"/>
          <w:w w:val="110"/>
          <w:sz w:val="18"/>
        </w:rPr>
        <w:tab/>
      </w:r>
      <w:r>
        <w:rPr>
          <w:rFonts w:ascii="Calibri"/>
          <w:b/>
          <w:color w:val="231F20"/>
          <w:spacing w:val="3"/>
          <w:w w:val="110"/>
          <w:sz w:val="17"/>
        </w:rPr>
        <w:t>xxvii</w:t>
      </w:r>
    </w:p>
    <w:p w:rsidR="00FA3020" w:rsidRDefault="00FA3020">
      <w:pPr>
        <w:pStyle w:val="BodyText"/>
        <w:spacing w:before="8"/>
        <w:rPr>
          <w:rFonts w:ascii="Calibri"/>
          <w:b/>
          <w:sz w:val="46"/>
        </w:rPr>
      </w:pPr>
    </w:p>
    <w:p w:rsidR="00FA3020" w:rsidRDefault="00350426">
      <w:pPr>
        <w:pStyle w:val="Heading5"/>
      </w:pPr>
      <w:r>
        <w:rPr>
          <w:color w:val="231F20"/>
          <w:w w:val="120"/>
        </w:rPr>
        <w:t>Conventions Used in This Book</w:t>
      </w:r>
    </w:p>
    <w:p w:rsidR="00FA3020" w:rsidRDefault="00350426">
      <w:pPr>
        <w:pStyle w:val="BodyText"/>
        <w:spacing w:before="272" w:line="259" w:lineRule="auto"/>
        <w:ind w:left="1560" w:right="1597"/>
      </w:pPr>
      <w:r>
        <w:rPr>
          <w:color w:val="231F20"/>
          <w:spacing w:val="2"/>
        </w:rPr>
        <w:t xml:space="preserve">This </w:t>
      </w:r>
      <w:r>
        <w:rPr>
          <w:color w:val="231F20"/>
        </w:rPr>
        <w:t xml:space="preserve">book uses </w:t>
      </w:r>
      <w:r>
        <w:rPr>
          <w:color w:val="231F20"/>
          <w:spacing w:val="2"/>
        </w:rPr>
        <w:t xml:space="preserve">certain </w:t>
      </w:r>
      <w:r>
        <w:rPr>
          <w:color w:val="231F20"/>
        </w:rPr>
        <w:t xml:space="preserve">typographic styles in order to help you quickly identify important information and to avoid confusion about the </w:t>
      </w:r>
      <w:r>
        <w:rPr>
          <w:color w:val="231F20"/>
          <w:spacing w:val="2"/>
        </w:rPr>
        <w:t xml:space="preserve">meaning </w:t>
      </w:r>
      <w:r>
        <w:rPr>
          <w:color w:val="231F20"/>
        </w:rPr>
        <w:t xml:space="preserve">of words, such as onscreen prompts. </w:t>
      </w:r>
      <w:r>
        <w:rPr>
          <w:color w:val="231F20"/>
          <w:spacing w:val="3"/>
        </w:rPr>
        <w:t xml:space="preserve">In </w:t>
      </w:r>
      <w:r>
        <w:rPr>
          <w:color w:val="231F20"/>
        </w:rPr>
        <w:t>particular, look for the following</w:t>
      </w:r>
      <w:r>
        <w:rPr>
          <w:color w:val="231F20"/>
          <w:spacing w:val="19"/>
        </w:rPr>
        <w:t xml:space="preserve"> </w:t>
      </w:r>
      <w:r>
        <w:rPr>
          <w:color w:val="231F20"/>
        </w:rPr>
        <w:t>styles:</w:t>
      </w:r>
    </w:p>
    <w:p w:rsidR="00FA3020" w:rsidRDefault="00350426">
      <w:pPr>
        <w:pStyle w:val="ListParagraph"/>
        <w:numPr>
          <w:ilvl w:val="0"/>
          <w:numId w:val="39"/>
        </w:numPr>
        <w:tabs>
          <w:tab w:val="left" w:pos="1919"/>
          <w:tab w:val="left" w:pos="1920"/>
        </w:tabs>
        <w:spacing w:before="69" w:line="247" w:lineRule="auto"/>
        <w:ind w:right="1812"/>
        <w:rPr>
          <w:sz w:val="19"/>
        </w:rPr>
      </w:pPr>
      <w:r>
        <w:rPr>
          <w:rFonts w:ascii="Book Antiqua" w:hAnsi="Book Antiqua"/>
          <w:i/>
          <w:color w:val="231F20"/>
          <w:sz w:val="19"/>
        </w:rPr>
        <w:t xml:space="preserve">Italicized text </w:t>
      </w:r>
      <w:r>
        <w:rPr>
          <w:color w:val="231F20"/>
          <w:sz w:val="19"/>
        </w:rPr>
        <w:t xml:space="preserve">indicates key terms that are described at length for the </w:t>
      </w:r>
      <w:r>
        <w:rPr>
          <w:color w:val="231F20"/>
          <w:spacing w:val="2"/>
          <w:sz w:val="19"/>
        </w:rPr>
        <w:t xml:space="preserve">first </w:t>
      </w:r>
      <w:r>
        <w:rPr>
          <w:color w:val="231F20"/>
          <w:sz w:val="19"/>
        </w:rPr>
        <w:t>time in a chapter. (Italics are also used for</w:t>
      </w:r>
      <w:r>
        <w:rPr>
          <w:color w:val="231F20"/>
          <w:spacing w:val="15"/>
          <w:sz w:val="19"/>
        </w:rPr>
        <w:t xml:space="preserve"> </w:t>
      </w:r>
      <w:r>
        <w:rPr>
          <w:color w:val="231F20"/>
          <w:sz w:val="19"/>
        </w:rPr>
        <w:t>emphasis.)</w:t>
      </w:r>
    </w:p>
    <w:p w:rsidR="00FA3020" w:rsidRDefault="00350426">
      <w:pPr>
        <w:pStyle w:val="ListParagraph"/>
        <w:numPr>
          <w:ilvl w:val="0"/>
          <w:numId w:val="39"/>
        </w:numPr>
        <w:tabs>
          <w:tab w:val="left" w:pos="1919"/>
          <w:tab w:val="left" w:pos="1920"/>
        </w:tabs>
        <w:spacing w:before="80"/>
        <w:rPr>
          <w:sz w:val="19"/>
        </w:rPr>
      </w:pPr>
      <w:r>
        <w:rPr>
          <w:rFonts w:ascii="Courier New" w:hAnsi="Courier New"/>
          <w:color w:val="231F20"/>
          <w:sz w:val="18"/>
        </w:rPr>
        <w:t>A monospaced font</w:t>
      </w:r>
      <w:r>
        <w:rPr>
          <w:rFonts w:ascii="Courier New" w:hAnsi="Courier New"/>
          <w:color w:val="231F20"/>
          <w:spacing w:val="-47"/>
          <w:sz w:val="18"/>
        </w:rPr>
        <w:t xml:space="preserve"> </w:t>
      </w:r>
      <w:r>
        <w:rPr>
          <w:color w:val="231F20"/>
          <w:sz w:val="19"/>
        </w:rPr>
        <w:t>indicates code or command-line text.</w:t>
      </w:r>
    </w:p>
    <w:p w:rsidR="00FA3020" w:rsidRDefault="00350426">
      <w:pPr>
        <w:pStyle w:val="ListParagraph"/>
        <w:numPr>
          <w:ilvl w:val="0"/>
          <w:numId w:val="39"/>
        </w:numPr>
        <w:tabs>
          <w:tab w:val="left" w:pos="1919"/>
          <w:tab w:val="left" w:pos="1920"/>
        </w:tabs>
        <w:spacing w:before="75"/>
        <w:rPr>
          <w:sz w:val="19"/>
        </w:rPr>
      </w:pPr>
      <w:r>
        <w:rPr>
          <w:rFonts w:ascii="Courier New" w:hAnsi="Courier New"/>
          <w:i/>
          <w:color w:val="231F20"/>
          <w:spacing w:val="-7"/>
          <w:sz w:val="18"/>
        </w:rPr>
        <w:t xml:space="preserve">Italicized </w:t>
      </w:r>
      <w:r>
        <w:rPr>
          <w:rFonts w:ascii="Courier New" w:hAnsi="Courier New"/>
          <w:i/>
          <w:color w:val="231F20"/>
          <w:sz w:val="18"/>
        </w:rPr>
        <w:t>monospaced text</w:t>
      </w:r>
      <w:r>
        <w:rPr>
          <w:rFonts w:ascii="Courier New" w:hAnsi="Courier New"/>
          <w:i/>
          <w:color w:val="231F20"/>
          <w:spacing w:val="-67"/>
          <w:sz w:val="18"/>
        </w:rPr>
        <w:t xml:space="preserve"> </w:t>
      </w:r>
      <w:r>
        <w:rPr>
          <w:color w:val="231F20"/>
          <w:sz w:val="19"/>
        </w:rPr>
        <w:t>indicates a variable.</w:t>
      </w:r>
    </w:p>
    <w:p w:rsidR="00FA3020" w:rsidRDefault="00350426">
      <w:pPr>
        <w:pStyle w:val="BodyText"/>
        <w:spacing w:before="125" w:line="259" w:lineRule="auto"/>
        <w:ind w:left="1559" w:right="1648" w:firstLine="240"/>
      </w:pPr>
      <w:r>
        <w:rPr>
          <w:color w:val="231F20"/>
        </w:rPr>
        <w:t>In addition to these text conventions, which can apply to individual words or entire paragraphs, a few conventions highlight segments of text:</w:t>
      </w:r>
    </w:p>
    <w:p w:rsidR="00FA3020" w:rsidRDefault="000C69B0">
      <w:pPr>
        <w:pStyle w:val="BodyText"/>
        <w:spacing w:before="6"/>
        <w:rPr>
          <w:sz w:val="20"/>
        </w:rPr>
      </w:pPr>
      <w:r w:rsidRPr="000C69B0">
        <w:pict>
          <v:group id="_x0000_s2302" style="position:absolute;margin-left:78pt;margin-top:14pt;width:381pt;height:34.2pt;z-index:-251757056;mso-wrap-distance-left:0;mso-wrap-distance-right:0;mso-position-horizontal-relative:page" coordorigin="1560,280" coordsize="7620,684">
            <v:shape id="_x0000_s2311" style="position:absolute;left:1653;top:441;width:482;height:326" coordorigin="1653,442" coordsize="482,326" path="m1914,442r-17,l1880,444r-16,3l1848,450r,157l1672,607r-8,22l1658,653r-3,24l1653,703r1,16l1655,735r3,16l1661,767,2135,565r-41,-51l2042,476r-61,-25l1914,442xe" fillcolor="#231f20" stroked="f">
              <v:path arrowok="t"/>
            </v:shape>
            <v:shape id="_x0000_s2310" style="position:absolute;left:1686;top:623;width:489;height:341" coordorigin="1686,623" coordsize="489,341" o:spt="100" adj="0,,0" path="m2162,623l1686,829r41,55l1780,926r63,27l1914,963r66,-8l2040,931r52,-38l2131,847r-160,l1971,748r176,l2154,747r17,l2172,738r2,-12l2174,714r1,-11l2174,682r-3,-20l2168,642r-6,-19xm2004,796r2,51l2054,847r-50,-51xm2147,748r-64,l2083,847r48,l2133,844r-14,-7l2109,826r-6,-13l2101,797r3,-18l2114,763r16,-12l2147,748xm2048,748r-47,l2050,799r-2,-51xm2171,747r-11,l2165,748r5,1l2171,747xe" fillcolor="#231f20" stroked="f">
              <v:stroke joinstyle="round"/>
              <v:formulas/>
              <v:path arrowok="t" o:connecttype="segments"/>
            </v:shape>
            <v:shape id="_x0000_s2309" type="#_x0000_t75" style="position:absolute;left:1560;top:320;width:289;height:287">
              <v:imagedata r:id="rId35" o:title=""/>
            </v:shape>
            <v:shape id="_x0000_s2308" style="position:absolute;left:1563;top:766;width:123;height:87" coordorigin="1563,767" coordsize="123,87" path="m1661,767r-11,5l1563,853r114,-20l1686,829r-7,-15l1672,799r-6,-16l1661,767xe" fillcolor="#231f20" stroked="f">
              <v:path arrowok="t"/>
            </v:shape>
            <v:shape id="_x0000_s2307" type="#_x0000_t75" style="position:absolute;left:2135;top:441;width:293;height:182">
              <v:imagedata r:id="rId36" o:title=""/>
            </v:shape>
            <v:shape id="_x0000_s2306" style="position:absolute;left:1661;top:564;width:501;height:265" coordorigin="1661,565" coordsize="501,265" path="m2135,565l1661,767r5,16l1672,799r7,15l1686,829,2162,623r-5,-15l2151,593r-8,-15l2135,565xe" stroked="f">
              <v:path arrowok="t"/>
            </v:shape>
            <v:shape id="_x0000_s2305" type="#_x0000_t75" style="position:absolute;left:1971;top:747;width:431;height:101">
              <v:imagedata r:id="rId37" o:title=""/>
            </v:shape>
            <v:line id="_x0000_s2304" style="position:absolute" from="1560,300" to="9180,300" strokecolor="#bbbdc0" strokeweight="2pt"/>
            <v:shape id="_x0000_s2303" type="#_x0000_t202" style="position:absolute;left:1560;top:280;width:7620;height:684" filled="f" stroked="f">
              <v:textbox inset="0,0,0,0">
                <w:txbxContent>
                  <w:p w:rsidR="0043584B" w:rsidRDefault="0043584B">
                    <w:pPr>
                      <w:spacing w:before="168" w:line="254" w:lineRule="auto"/>
                      <w:ind w:left="1439" w:right="172"/>
                      <w:rPr>
                        <w:rFonts w:ascii="Calibri" w:hAnsi="Calibri"/>
                        <w:sz w:val="17"/>
                      </w:rPr>
                    </w:pPr>
                    <w:r>
                      <w:rPr>
                        <w:rFonts w:ascii="Calibri" w:hAnsi="Calibri"/>
                        <w:color w:val="231F20"/>
                        <w:w w:val="115"/>
                        <w:sz w:val="17"/>
                      </w:rPr>
                      <w:t>A note indicates information that’s useful or interesting. It is often some- thing to pay special attention to for the exam.</w:t>
                    </w:r>
                  </w:p>
                </w:txbxContent>
              </v:textbox>
            </v:shape>
            <w10:wrap type="topAndBottom" anchorx="page"/>
          </v:group>
        </w:pict>
      </w:r>
    </w:p>
    <w:p w:rsidR="00FA3020" w:rsidRDefault="00FA3020">
      <w:pPr>
        <w:pStyle w:val="BodyText"/>
        <w:rPr>
          <w:sz w:val="20"/>
        </w:rPr>
      </w:pPr>
    </w:p>
    <w:p w:rsidR="00FA3020" w:rsidRDefault="000C69B0">
      <w:pPr>
        <w:pStyle w:val="BodyText"/>
        <w:spacing w:before="1"/>
      </w:pPr>
      <w:r>
        <w:pict>
          <v:group id="_x0000_s2298" style="position:absolute;margin-left:66pt;margin-top:13.15pt;width:393pt;height:58.55pt;z-index:-251756032;mso-wrap-distance-left:0;mso-wrap-distance-right:0;mso-position-horizontal-relative:page" coordorigin="1320,263" coordsize="7860,1171">
            <v:rect id="_x0000_s2301" style="position:absolute;left:1325;top:268;width:7850;height:1161" filled="f" strokecolor="#231f20" strokeweight=".5pt"/>
            <v:shape id="_x0000_s2300" type="#_x0000_t202" style="position:absolute;left:1330;top:799;width:7840;height:625" filled="f" stroked="f">
              <v:textbox inset="0,0,0,0">
                <w:txbxContent>
                  <w:p w:rsidR="0043584B" w:rsidRDefault="0043584B">
                    <w:pPr>
                      <w:spacing w:before="88" w:line="278" w:lineRule="auto"/>
                      <w:ind w:left="230" w:right="461"/>
                      <w:rPr>
                        <w:rFonts w:ascii="Calibri" w:hAnsi="Calibri"/>
                        <w:sz w:val="17"/>
                      </w:rPr>
                    </w:pPr>
                    <w:r>
                      <w:rPr>
                        <w:rFonts w:ascii="Calibri" w:hAnsi="Calibri"/>
                        <w:color w:val="231F20"/>
                        <w:w w:val="115"/>
                        <w:sz w:val="17"/>
                      </w:rPr>
                      <w:t>A sidebar is like a note but longer. The information in a sidebar is useful, but it doesn’t ﬁt into the main ﬂow of the text.</w:t>
                    </w:r>
                  </w:p>
                </w:txbxContent>
              </v:textbox>
            </v:shape>
            <v:shape id="_x0000_s2299" type="#_x0000_t202" style="position:absolute;left:1560;top:432;width:872;height:235" filled="f" stroked="f">
              <v:textbox inset="0,0,0,0">
                <w:txbxContent>
                  <w:p w:rsidR="0043584B" w:rsidRDefault="0043584B">
                    <w:pPr>
                      <w:spacing w:before="9"/>
                      <w:rPr>
                        <w:rFonts w:ascii="Arial"/>
                        <w:b/>
                        <w:sz w:val="19"/>
                      </w:rPr>
                    </w:pPr>
                    <w:r>
                      <w:rPr>
                        <w:rFonts w:ascii="Arial"/>
                        <w:b/>
                        <w:color w:val="231F20"/>
                        <w:w w:val="105"/>
                        <w:sz w:val="19"/>
                      </w:rPr>
                      <w:t>Sidebars</w:t>
                    </w:r>
                  </w:p>
                </w:txbxContent>
              </v:textbox>
            </v:shape>
            <w10:wrap type="topAndBottom" anchorx="page"/>
          </v:group>
        </w:pict>
      </w:r>
    </w:p>
    <w:p w:rsidR="00FA3020" w:rsidRDefault="00FA3020">
      <w:pPr>
        <w:pStyle w:val="BodyText"/>
        <w:rPr>
          <w:sz w:val="20"/>
        </w:rPr>
      </w:pPr>
    </w:p>
    <w:p w:rsidR="00FA3020" w:rsidRDefault="000C69B0">
      <w:pPr>
        <w:pStyle w:val="BodyText"/>
        <w:spacing w:before="5"/>
        <w:rPr>
          <w:sz w:val="10"/>
        </w:rPr>
      </w:pPr>
      <w:r w:rsidRPr="000C69B0">
        <w:pict>
          <v:group id="_x0000_s2282" style="position:absolute;margin-left:66pt;margin-top:8.1pt;width:393pt;height:80.75pt;z-index:-251755008;mso-wrap-distance-left:0;mso-wrap-distance-right:0;mso-position-horizontal-relative:page" coordorigin="1320,162" coordsize="7860,1615">
            <v:rect id="_x0000_s2297" style="position:absolute;left:1325;top:167;width:7850;height:1605" filled="f" strokecolor="#231f20" strokeweight=".5pt"/>
            <v:shape id="_x0000_s2296" type="#_x0000_t75" style="position:absolute;left:1893;top:349;width:518;height:163">
              <v:imagedata r:id="rId38" o:title=""/>
            </v:shape>
            <v:shape id="_x0000_s2295" type="#_x0000_t75" style="position:absolute;left:2505;top:349;width:718;height:163">
              <v:imagedata r:id="rId39" o:title=""/>
            </v:shape>
            <v:shape id="_x0000_s2294" style="position:absolute;left:3336;top:344;width:150;height:168" coordorigin="3336,345" coordsize="150,168" o:spt="100" adj="0,,0" path="m3396,459r-60,l3342,485r17,16l3382,510r27,2l3440,509r24,-10l3480,482r2,-6l3406,476r-4,-2l3400,471r-3,-3l3396,463r,-4xm3412,345r-31,3l3358,358r-14,17l3339,397r2,14l3346,423r11,9l3372,439r50,15l3427,457r,13l3421,476r61,l3486,457r-2,-14l3479,432r-9,-10l3457,415r-13,-5l3431,407r-24,-7l3400,398r-3,-2l3397,385r4,-4l3478,381r-2,-10l3461,356r-22,-9l3412,345xm3478,381r-59,l3425,384r,10l3481,394r-3,-13xe" fillcolor="#808285" stroked="f">
              <v:stroke joinstyle="round"/>
              <v:formulas/>
              <v:path arrowok="t" o:connecttype="segments"/>
            </v:shape>
            <v:shape id="_x0000_s2293" style="position:absolute;left:3506;top:394;width:127;height:118" coordorigin="3507,394" coordsize="127,118" o:spt="100" adj="0,,0" path="m3572,394r-27,4l3525,409r-13,18l3507,452r5,28l3526,498r20,10l3570,511r29,-3l3618,499r12,-15l3564,484r-4,-4l3560,426r4,-4l3629,422r-11,-15l3599,398r-27,-4xm3634,463r-49,l3584,478r-3,6l3630,484r,l3634,463xm3629,422r-47,l3584,429r1,14l3634,443r-5,-20l3629,422xe" fillcolor="#808285" stroked="f">
              <v:stroke joinstyle="round"/>
              <v:formulas/>
              <v:path arrowok="t" o:connecttype="segments"/>
            </v:shape>
            <v:shape id="_x0000_s2292" style="position:absolute;left:3656;top:394;width:127;height:118" coordorigin="3656,394" coordsize="127,118" o:spt="100" adj="0,,0" path="m3721,394r-27,4l3674,409r-13,18l3656,452r5,28l3675,498r19,10l3717,511r27,-2l3764,501r12,-12l3778,484r-67,l3707,478r,-16l3783,462r,-7l3781,439r-74,l3707,427r6,-5l3775,422r-7,-12l3749,398r-28,-4xm3782,473r-47,l3734,480r-6,4l3778,484r4,-11xm3775,422r-45,l3735,427r,12l3781,439r-2,-10l3775,422xe" fillcolor="#808285" stroked="f">
              <v:stroke joinstyle="round"/>
              <v:formulas/>
              <v:path arrowok="t" o:connecttype="segments"/>
            </v:shape>
            <v:shape id="_x0000_s2291" style="position:absolute;left:3807;top:394;width:127;height:114" coordorigin="3808,394" coordsize="127,114" o:spt="100" adj="0,,0" path="m3859,398r-51,l3808,508r53,l3861,430r4,-3l3933,427r-2,-11l3930,414r-69,l3859,398xm3933,427r-55,l3881,431r,77l3934,508r,-74l3933,427xm3896,394r-10,1l3877,398r-8,6l3861,414r69,l3923,403r-12,-7l3896,394xe" fillcolor="#808285" stroked="f">
              <v:stroke joinstyle="round"/>
              <v:formulas/>
              <v:path arrowok="t" o:connecttype="segments"/>
            </v:shape>
            <v:shape id="_x0000_s2290" style="position:absolute;left:3956;top:394;width:118;height:118" coordorigin="3956,394" coordsize="118,118" o:spt="100" adj="0,,0" path="m4071,419r-48,l4026,422r,17l4020,439r-28,2l3972,448r-12,12l3956,478r3,14l3967,503r12,6l3995,511r12,l4018,508r8,-11l4074,497r,-13l4006,484r-4,-4l4002,466r3,-6l4074,460r,-27l4071,419xm4074,497r-48,l4027,508r47,l4074,497xm4074,460r-48,l4026,478r-3,6l4074,484r,-24xm4018,394r-21,2l3980,401r-13,11l3961,430r44,l4006,421r3,-2l4071,419r,-3l4062,404r-18,-7l4018,394xe" fillcolor="#808285" stroked="f">
              <v:stroke joinstyle="round"/>
              <v:formulas/>
              <v:path arrowok="t" o:connecttype="segments"/>
            </v:shape>
            <v:shape id="_x0000_s2289" style="position:absolute;left:4101;top:396;width:89;height:112" coordorigin="4102,396" coordsize="89,112" o:spt="100" adj="0,,0" path="m4153,398r-51,l4102,508r53,l4155,443r3,-7l4190,436r,-26l4155,410r-2,-12xm4190,436r-12,l4184,438r6,1l4190,436xm4181,396r-11,l4162,400r-7,10l4190,410r,-11l4185,397r-4,-1xe" fillcolor="#808285" stroked="f">
              <v:stroke joinstyle="round"/>
              <v:formulas/>
              <v:path arrowok="t" o:connecttype="segments"/>
            </v:shape>
            <v:rect id="_x0000_s2288" style="position:absolute;left:4210;top:397;width:54;height:111" fillcolor="#808285" stroked="f"/>
            <v:rect id="_x0000_s2287" style="position:absolute;left:4210;top:349;width:54;height:34" fillcolor="#808285" stroked="f"/>
            <v:shape id="_x0000_s2286" style="position:absolute;left:4287;top:394;width:135;height:118" coordorigin="4288,394" coordsize="135,118" o:spt="100" adj="0,,0" path="m4355,394r-29,4l4305,410r-13,19l4288,453r4,24l4305,495r21,12l4355,511r29,-4l4406,495r9,-14l4347,481r-4,-6l4343,431r4,-7l4415,424r-9,-14l4384,398r-29,-4xm4415,424r-51,l4368,431r,44l4364,481r51,l4418,477r4,-24l4418,429r-3,-5xe" fillcolor="#808285" stroked="f">
              <v:stroke joinstyle="round"/>
              <v:formulas/>
              <v:path arrowok="t" o:connecttype="segments"/>
            </v:shape>
            <v:shape id="_x0000_s2285" style="position:absolute;left:1370;top:202;width:453;height:454" coordorigin="1370,202" coordsize="453,454" o:spt="100" adj="0,,0" path="m1596,202r-72,12l1462,245r-49,49l1381,357r-11,72l1381,501r32,63l1462,613r62,31l1596,656r72,-12l1686,635r-106,l1573,635r-7,-2l1561,627r-22,l1516,619r-21,-10l1475,597r-18,-15l1467,575r10,-7l1478,568r-35,l1422,540r-16,-31l1396,475r-5,-36l1821,439r2,-10l1821,419r-430,l1396,383r10,-34l1422,318r21,-28l1479,290r-2,-1l1466,283r-9,-7l1475,261r20,-12l1516,238r23,-7l1562,231r4,-6l1573,223r7,l1686,223r-18,-9l1596,202xm1606,535r-20,l1586,635r20,l1606,535xm1700,535r-94,l1623,537r16,3l1656,544r18,5l1664,571r-11,22l1640,614r-13,19l1620,635r-7,l1686,635r17,-8l1654,627r11,-17l1674,593r9,-18l1691,556r41,l1726,553r-13,-7l1698,540r2,-5xm1522,556r-20,l1509,575r9,18l1528,610r11,17l1561,627r-9,-13l1540,593r-11,-22l1522,556xm1732,556r-41,l1703,562r12,6l1726,575r10,7l1718,597r-20,12l1676,619r-22,8l1703,627r28,-14l1775,568r-25,l1739,560r-7,-4xm1492,439r-20,l1474,462r4,24l1485,513r9,27l1480,546r-14,7l1454,560r-11,8l1478,568r11,-6l1502,556r20,l1519,549r17,-5l1553,540r17,-3l1586,535r114,l1700,533r-188,l1504,509r-6,-24l1494,462r-2,-23xm1821,439r-20,l1797,475r-11,34l1771,540r-21,28l1775,568r4,-4l1811,501r10,-62xm1606,439r-20,l1586,514r-17,2l1550,520r-19,6l1512,533r168,l1661,526r-19,-6l1624,516r-18,-2l1606,439xm1721,439r-20,l1699,462r-5,23l1688,509r-8,24l1700,533r7,-20l1714,486r5,-24l1721,439xm1479,290r-36,l1454,298r12,7l1480,312r14,6l1486,345r-7,26l1474,396r-2,23l1492,419r2,-24l1498,372r6,-24l1512,325r188,l1700,323r-114,l1570,321r-18,-3l1535,314r-17,-6l1522,301r-21,l1489,295r-10,-5xm1680,325r-168,l1531,332r19,6l1569,342r17,2l1586,419r20,l1606,344r18,-2l1642,338r19,-6l1680,325xm1700,325r-20,l1688,349r6,23l1699,395r2,24l1721,419r-2,-23l1714,371r-7,-26l1700,325xm1775,290r-25,l1771,318r15,31l1797,383r4,36l1821,419r-10,-62l1779,294r-4,-4xm1606,223r-20,l1586,323r20,l1606,223xm1686,223r-73,l1620,223r7,2l1640,244r13,20l1664,286r10,22l1657,314r-17,4l1623,321r-17,2l1700,323r-2,-5l1713,312r13,-7l1733,301r-42,l1683,282r-9,-18l1664,247r-10,-16l1702,231r-16,-8xm1562,231r-23,l1528,247r-10,17l1509,282r-8,19l1522,301r7,-15l1540,264r13,-20l1562,231xm1702,231r-48,l1676,238r22,11l1718,261r18,15l1726,283r-10,6l1704,295r-13,6l1733,301r6,-3l1750,290r25,l1731,245r-29,-14xe" fillcolor="#808285" stroked="f">
              <v:stroke joinstyle="round"/>
              <v:formulas/>
              <v:path arrowok="t" o:connecttype="segments"/>
            </v:shape>
            <v:shape id="_x0000_s2284" type="#_x0000_t202" style="position:absolute;left:1330;top:1152;width:7840;height:615" filled="f" stroked="f">
              <v:textbox inset="0,0,0,0">
                <w:txbxContent>
                  <w:p w:rsidR="0043584B" w:rsidRDefault="0043584B">
                    <w:pPr>
                      <w:spacing w:before="88" w:line="278" w:lineRule="auto"/>
                      <w:ind w:left="230" w:right="461"/>
                      <w:rPr>
                        <w:rFonts w:ascii="Calibri" w:hAnsi="Calibri"/>
                        <w:sz w:val="17"/>
                      </w:rPr>
                    </w:pPr>
                    <w:r>
                      <w:rPr>
                        <w:rFonts w:ascii="Calibri" w:hAnsi="Calibri"/>
                        <w:color w:val="231F20"/>
                        <w:w w:val="115"/>
                        <w:sz w:val="17"/>
                      </w:rPr>
                      <w:t>A real world scenario describes a task or an example that’s particularly grounded in the real world. Although interesting, the scenario will not show up on the exam.</w:t>
                    </w:r>
                  </w:p>
                </w:txbxContent>
              </v:textbox>
            </v:shape>
            <v:shape id="_x0000_s2283" type="#_x0000_t202" style="position:absolute;left:1330;top:172;width:7840;height:980" filled="f" stroked="f">
              <v:textbox inset="0,0,0,0">
                <w:txbxContent>
                  <w:p w:rsidR="0043584B" w:rsidRDefault="0043584B"/>
                  <w:p w:rsidR="0043584B" w:rsidRDefault="0043584B">
                    <w:pPr>
                      <w:rPr>
                        <w:sz w:val="31"/>
                      </w:rPr>
                    </w:pPr>
                  </w:p>
                  <w:p w:rsidR="0043584B" w:rsidRDefault="0043584B">
                    <w:pPr>
                      <w:ind w:left="230"/>
                      <w:rPr>
                        <w:rFonts w:ascii="Arial"/>
                        <w:b/>
                        <w:sz w:val="19"/>
                      </w:rPr>
                    </w:pPr>
                    <w:r>
                      <w:rPr>
                        <w:rFonts w:ascii="Arial"/>
                        <w:b/>
                        <w:color w:val="231F20"/>
                        <w:w w:val="105"/>
                        <w:sz w:val="19"/>
                      </w:rPr>
                      <w:t>Real World Scenario</w:t>
                    </w:r>
                  </w:p>
                </w:txbxContent>
              </v:textbox>
            </v:shape>
            <w10:wrap type="topAndBottom" anchorx="page"/>
          </v:group>
        </w:pict>
      </w:r>
    </w:p>
    <w:p w:rsidR="00FA3020" w:rsidRDefault="00FA3020">
      <w:pPr>
        <w:pStyle w:val="BodyText"/>
        <w:rPr>
          <w:sz w:val="20"/>
        </w:rPr>
      </w:pPr>
    </w:p>
    <w:p w:rsidR="00FA3020" w:rsidRDefault="00350426">
      <w:pPr>
        <w:pStyle w:val="Heading5"/>
        <w:spacing w:before="231"/>
      </w:pPr>
      <w:r>
        <w:rPr>
          <w:color w:val="231F20"/>
          <w:w w:val="120"/>
        </w:rPr>
        <w:t>OCA Exam Objectives</w:t>
      </w:r>
    </w:p>
    <w:p w:rsidR="00FA3020" w:rsidRDefault="00350426">
      <w:pPr>
        <w:spacing w:before="277" w:line="252" w:lineRule="auto"/>
        <w:ind w:left="1560" w:right="1479" w:hanging="1"/>
        <w:rPr>
          <w:sz w:val="19"/>
        </w:rPr>
      </w:pPr>
      <w:r>
        <w:rPr>
          <w:rFonts w:ascii="Book Antiqua" w:hAnsi="Book Antiqua"/>
          <w:i/>
          <w:color w:val="231F20"/>
          <w:spacing w:val="4"/>
          <w:w w:val="105"/>
          <w:sz w:val="19"/>
        </w:rPr>
        <w:t xml:space="preserve">OCA: </w:t>
      </w:r>
      <w:r>
        <w:rPr>
          <w:rFonts w:ascii="Book Antiqua" w:hAnsi="Book Antiqua"/>
          <w:i/>
          <w:color w:val="231F20"/>
          <w:w w:val="105"/>
          <w:sz w:val="19"/>
        </w:rPr>
        <w:t xml:space="preserve">Oracle </w:t>
      </w:r>
      <w:r>
        <w:rPr>
          <w:rFonts w:ascii="Book Antiqua" w:hAnsi="Book Antiqua"/>
          <w:i/>
          <w:color w:val="231F20"/>
          <w:spacing w:val="3"/>
          <w:w w:val="105"/>
          <w:sz w:val="19"/>
        </w:rPr>
        <w:t xml:space="preserve">Certified </w:t>
      </w:r>
      <w:r>
        <w:rPr>
          <w:rFonts w:ascii="Book Antiqua" w:hAnsi="Book Antiqua"/>
          <w:i/>
          <w:color w:val="231F20"/>
          <w:spacing w:val="2"/>
          <w:w w:val="105"/>
          <w:sz w:val="19"/>
        </w:rPr>
        <w:t xml:space="preserve">Associate </w:t>
      </w:r>
      <w:r>
        <w:rPr>
          <w:rFonts w:ascii="Book Antiqua" w:hAnsi="Book Antiqua"/>
          <w:i/>
          <w:color w:val="231F20"/>
          <w:w w:val="105"/>
          <w:sz w:val="19"/>
        </w:rPr>
        <w:t xml:space="preserve">Java SE 8 Programmer I Study </w:t>
      </w:r>
      <w:r>
        <w:rPr>
          <w:rFonts w:ascii="Book Antiqua" w:hAnsi="Book Antiqua"/>
          <w:i/>
          <w:color w:val="231F20"/>
          <w:spacing w:val="2"/>
          <w:w w:val="105"/>
          <w:sz w:val="19"/>
        </w:rPr>
        <w:t xml:space="preserve">Guide: </w:t>
      </w:r>
      <w:r>
        <w:rPr>
          <w:rFonts w:ascii="Book Antiqua" w:hAnsi="Book Antiqua"/>
          <w:i/>
          <w:color w:val="231F20"/>
          <w:spacing w:val="3"/>
          <w:w w:val="105"/>
          <w:sz w:val="19"/>
        </w:rPr>
        <w:t xml:space="preserve">Exam </w:t>
      </w:r>
      <w:r>
        <w:rPr>
          <w:rFonts w:ascii="Book Antiqua" w:hAnsi="Book Antiqua"/>
          <w:i/>
          <w:color w:val="231F20"/>
          <w:spacing w:val="4"/>
          <w:w w:val="105"/>
          <w:sz w:val="19"/>
        </w:rPr>
        <w:t xml:space="preserve">1Z0-808   </w:t>
      </w:r>
      <w:r>
        <w:rPr>
          <w:color w:val="231F20"/>
          <w:w w:val="105"/>
          <w:sz w:val="19"/>
        </w:rPr>
        <w:t>has</w:t>
      </w:r>
      <w:r>
        <w:rPr>
          <w:color w:val="231F20"/>
          <w:spacing w:val="-10"/>
          <w:w w:val="105"/>
          <w:sz w:val="19"/>
        </w:rPr>
        <w:t xml:space="preserve"> </w:t>
      </w:r>
      <w:r>
        <w:rPr>
          <w:color w:val="231F20"/>
          <w:w w:val="105"/>
          <w:sz w:val="19"/>
        </w:rPr>
        <w:t>been</w:t>
      </w:r>
      <w:r>
        <w:rPr>
          <w:color w:val="231F20"/>
          <w:spacing w:val="-10"/>
          <w:w w:val="105"/>
          <w:sz w:val="19"/>
        </w:rPr>
        <w:t xml:space="preserve"> </w:t>
      </w:r>
      <w:r>
        <w:rPr>
          <w:color w:val="231F20"/>
          <w:w w:val="105"/>
          <w:sz w:val="19"/>
        </w:rPr>
        <w:t>written</w:t>
      </w:r>
      <w:r>
        <w:rPr>
          <w:color w:val="231F20"/>
          <w:spacing w:val="-10"/>
          <w:w w:val="105"/>
          <w:sz w:val="19"/>
        </w:rPr>
        <w:t xml:space="preserve"> </w:t>
      </w:r>
      <w:r>
        <w:rPr>
          <w:color w:val="231F20"/>
          <w:w w:val="105"/>
          <w:sz w:val="19"/>
        </w:rPr>
        <w:t>to</w:t>
      </w:r>
      <w:r>
        <w:rPr>
          <w:color w:val="231F20"/>
          <w:spacing w:val="-10"/>
          <w:w w:val="105"/>
          <w:sz w:val="19"/>
        </w:rPr>
        <w:t xml:space="preserve"> </w:t>
      </w:r>
      <w:r>
        <w:rPr>
          <w:color w:val="231F20"/>
          <w:w w:val="105"/>
          <w:sz w:val="19"/>
        </w:rPr>
        <w:t>cover</w:t>
      </w:r>
      <w:r>
        <w:rPr>
          <w:color w:val="231F20"/>
          <w:spacing w:val="-10"/>
          <w:w w:val="105"/>
          <w:sz w:val="19"/>
        </w:rPr>
        <w:t xml:space="preserve"> </w:t>
      </w:r>
      <w:r>
        <w:rPr>
          <w:color w:val="231F20"/>
          <w:w w:val="105"/>
          <w:sz w:val="19"/>
        </w:rPr>
        <w:t>every</w:t>
      </w:r>
      <w:r>
        <w:rPr>
          <w:color w:val="231F20"/>
          <w:spacing w:val="-10"/>
          <w:w w:val="105"/>
          <w:sz w:val="19"/>
        </w:rPr>
        <w:t xml:space="preserve"> </w:t>
      </w:r>
      <w:r>
        <w:rPr>
          <w:color w:val="231F20"/>
          <w:spacing w:val="2"/>
          <w:w w:val="105"/>
          <w:sz w:val="19"/>
        </w:rPr>
        <w:t>OCA</w:t>
      </w:r>
      <w:r>
        <w:rPr>
          <w:color w:val="231F20"/>
          <w:spacing w:val="-9"/>
          <w:w w:val="105"/>
          <w:sz w:val="19"/>
        </w:rPr>
        <w:t xml:space="preserve"> </w:t>
      </w:r>
      <w:r>
        <w:rPr>
          <w:color w:val="231F20"/>
          <w:w w:val="105"/>
          <w:sz w:val="19"/>
        </w:rPr>
        <w:t>exam</w:t>
      </w:r>
      <w:r>
        <w:rPr>
          <w:color w:val="231F20"/>
          <w:spacing w:val="-10"/>
          <w:w w:val="105"/>
          <w:sz w:val="19"/>
        </w:rPr>
        <w:t xml:space="preserve"> </w:t>
      </w:r>
      <w:r>
        <w:rPr>
          <w:color w:val="231F20"/>
          <w:w w:val="105"/>
          <w:sz w:val="19"/>
        </w:rPr>
        <w:t>objective.</w:t>
      </w:r>
      <w:r>
        <w:rPr>
          <w:color w:val="231F20"/>
          <w:spacing w:val="-10"/>
          <w:w w:val="105"/>
          <w:sz w:val="19"/>
        </w:rPr>
        <w:t xml:space="preserve"> </w:t>
      </w:r>
      <w:r>
        <w:rPr>
          <w:color w:val="231F20"/>
          <w:w w:val="105"/>
          <w:sz w:val="19"/>
        </w:rPr>
        <w:t>The</w:t>
      </w:r>
      <w:r>
        <w:rPr>
          <w:color w:val="231F20"/>
          <w:spacing w:val="-10"/>
          <w:w w:val="105"/>
          <w:sz w:val="19"/>
        </w:rPr>
        <w:t xml:space="preserve"> </w:t>
      </w:r>
      <w:r>
        <w:rPr>
          <w:color w:val="231F20"/>
          <w:w w:val="105"/>
          <w:sz w:val="19"/>
        </w:rPr>
        <w:t>following</w:t>
      </w:r>
      <w:r>
        <w:rPr>
          <w:color w:val="231F20"/>
          <w:spacing w:val="-10"/>
          <w:w w:val="105"/>
          <w:sz w:val="19"/>
        </w:rPr>
        <w:t xml:space="preserve"> </w:t>
      </w:r>
      <w:r>
        <w:rPr>
          <w:color w:val="231F20"/>
          <w:w w:val="105"/>
          <w:sz w:val="19"/>
        </w:rPr>
        <w:t>table</w:t>
      </w:r>
      <w:r>
        <w:rPr>
          <w:color w:val="231F20"/>
          <w:spacing w:val="-10"/>
          <w:w w:val="105"/>
          <w:sz w:val="19"/>
        </w:rPr>
        <w:t xml:space="preserve"> </w:t>
      </w:r>
      <w:r>
        <w:rPr>
          <w:color w:val="231F20"/>
          <w:w w:val="105"/>
          <w:sz w:val="19"/>
        </w:rPr>
        <w:t>provides</w:t>
      </w:r>
      <w:r>
        <w:rPr>
          <w:color w:val="231F20"/>
          <w:spacing w:val="-10"/>
          <w:w w:val="105"/>
          <w:sz w:val="19"/>
        </w:rPr>
        <w:t xml:space="preserve"> </w:t>
      </w:r>
      <w:r>
        <w:rPr>
          <w:color w:val="231F20"/>
          <w:w w:val="105"/>
          <w:sz w:val="19"/>
        </w:rPr>
        <w:t>a</w:t>
      </w:r>
      <w:r>
        <w:rPr>
          <w:color w:val="231F20"/>
          <w:spacing w:val="-9"/>
          <w:w w:val="105"/>
          <w:sz w:val="19"/>
        </w:rPr>
        <w:t xml:space="preserve"> </w:t>
      </w:r>
      <w:r>
        <w:rPr>
          <w:color w:val="231F20"/>
          <w:w w:val="105"/>
          <w:sz w:val="19"/>
        </w:rPr>
        <w:t>break- down</w:t>
      </w:r>
      <w:r>
        <w:rPr>
          <w:color w:val="231F20"/>
          <w:spacing w:val="-6"/>
          <w:w w:val="105"/>
          <w:sz w:val="19"/>
        </w:rPr>
        <w:t xml:space="preserve"> </w:t>
      </w:r>
      <w:r>
        <w:rPr>
          <w:color w:val="231F20"/>
          <w:w w:val="105"/>
          <w:sz w:val="19"/>
        </w:rPr>
        <w:t>of</w:t>
      </w:r>
      <w:r>
        <w:rPr>
          <w:color w:val="231F20"/>
          <w:spacing w:val="-5"/>
          <w:w w:val="105"/>
          <w:sz w:val="19"/>
        </w:rPr>
        <w:t xml:space="preserve"> </w:t>
      </w:r>
      <w:r>
        <w:rPr>
          <w:color w:val="231F20"/>
          <w:spacing w:val="2"/>
          <w:w w:val="105"/>
          <w:sz w:val="19"/>
        </w:rPr>
        <w:t>this</w:t>
      </w:r>
      <w:r>
        <w:rPr>
          <w:color w:val="231F20"/>
          <w:spacing w:val="-5"/>
          <w:w w:val="105"/>
          <w:sz w:val="19"/>
        </w:rPr>
        <w:t xml:space="preserve"> </w:t>
      </w:r>
      <w:r>
        <w:rPr>
          <w:color w:val="231F20"/>
          <w:w w:val="105"/>
          <w:sz w:val="19"/>
        </w:rPr>
        <w:t>book’s</w:t>
      </w:r>
      <w:r>
        <w:rPr>
          <w:color w:val="231F20"/>
          <w:spacing w:val="-5"/>
          <w:w w:val="105"/>
          <w:sz w:val="19"/>
        </w:rPr>
        <w:t xml:space="preserve"> </w:t>
      </w:r>
      <w:r>
        <w:rPr>
          <w:color w:val="231F20"/>
          <w:w w:val="105"/>
          <w:sz w:val="19"/>
        </w:rPr>
        <w:t>exam</w:t>
      </w:r>
      <w:r>
        <w:rPr>
          <w:color w:val="231F20"/>
          <w:spacing w:val="-5"/>
          <w:w w:val="105"/>
          <w:sz w:val="19"/>
        </w:rPr>
        <w:t xml:space="preserve"> </w:t>
      </w:r>
      <w:r>
        <w:rPr>
          <w:color w:val="231F20"/>
          <w:w w:val="105"/>
          <w:sz w:val="19"/>
        </w:rPr>
        <w:t>coverage,</w:t>
      </w:r>
      <w:r>
        <w:rPr>
          <w:color w:val="231F20"/>
          <w:spacing w:val="-5"/>
          <w:w w:val="105"/>
          <w:sz w:val="19"/>
        </w:rPr>
        <w:t xml:space="preserve"> </w:t>
      </w:r>
      <w:r>
        <w:rPr>
          <w:color w:val="231F20"/>
          <w:w w:val="105"/>
          <w:sz w:val="19"/>
        </w:rPr>
        <w:t>showing</w:t>
      </w:r>
      <w:r>
        <w:rPr>
          <w:color w:val="231F20"/>
          <w:spacing w:val="-5"/>
          <w:w w:val="105"/>
          <w:sz w:val="19"/>
        </w:rPr>
        <w:t xml:space="preserve"> </w:t>
      </w:r>
      <w:r>
        <w:rPr>
          <w:color w:val="231F20"/>
          <w:w w:val="105"/>
          <w:sz w:val="19"/>
        </w:rPr>
        <w:t>you</w:t>
      </w:r>
      <w:r>
        <w:rPr>
          <w:color w:val="231F20"/>
          <w:spacing w:val="-4"/>
          <w:w w:val="105"/>
          <w:sz w:val="19"/>
        </w:rPr>
        <w:t xml:space="preserve"> </w:t>
      </w:r>
      <w:r>
        <w:rPr>
          <w:color w:val="231F20"/>
          <w:w w:val="105"/>
          <w:sz w:val="19"/>
        </w:rPr>
        <w:t>the</w:t>
      </w:r>
      <w:r>
        <w:rPr>
          <w:color w:val="231F20"/>
          <w:spacing w:val="-5"/>
          <w:w w:val="105"/>
          <w:sz w:val="19"/>
        </w:rPr>
        <w:t xml:space="preserve"> </w:t>
      </w:r>
      <w:r>
        <w:rPr>
          <w:color w:val="231F20"/>
          <w:w w:val="105"/>
          <w:sz w:val="19"/>
        </w:rPr>
        <w:t>chapter</w:t>
      </w:r>
      <w:r>
        <w:rPr>
          <w:color w:val="231F20"/>
          <w:spacing w:val="-4"/>
          <w:w w:val="105"/>
          <w:sz w:val="19"/>
        </w:rPr>
        <w:t xml:space="preserve"> </w:t>
      </w:r>
      <w:r>
        <w:rPr>
          <w:color w:val="231F20"/>
          <w:w w:val="105"/>
          <w:sz w:val="19"/>
        </w:rPr>
        <w:t>where</w:t>
      </w:r>
      <w:r>
        <w:rPr>
          <w:color w:val="231F20"/>
          <w:spacing w:val="-5"/>
          <w:w w:val="105"/>
          <w:sz w:val="19"/>
        </w:rPr>
        <w:t xml:space="preserve"> </w:t>
      </w:r>
      <w:r>
        <w:rPr>
          <w:color w:val="231F20"/>
          <w:w w:val="105"/>
          <w:sz w:val="19"/>
        </w:rPr>
        <w:t>each</w:t>
      </w:r>
      <w:r>
        <w:rPr>
          <w:color w:val="231F20"/>
          <w:spacing w:val="-4"/>
          <w:w w:val="105"/>
          <w:sz w:val="19"/>
        </w:rPr>
        <w:t xml:space="preserve"> </w:t>
      </w:r>
      <w:r>
        <w:rPr>
          <w:color w:val="231F20"/>
          <w:w w:val="105"/>
          <w:sz w:val="19"/>
        </w:rPr>
        <w:t>objective</w:t>
      </w:r>
      <w:r>
        <w:rPr>
          <w:color w:val="231F20"/>
          <w:spacing w:val="-5"/>
          <w:w w:val="105"/>
          <w:sz w:val="19"/>
        </w:rPr>
        <w:t xml:space="preserve"> </w:t>
      </w:r>
      <w:r>
        <w:rPr>
          <w:color w:val="231F20"/>
          <w:w w:val="105"/>
          <w:sz w:val="19"/>
        </w:rPr>
        <w:t>or</w:t>
      </w:r>
    </w:p>
    <w:p w:rsidR="00FA3020" w:rsidRDefault="00350426">
      <w:pPr>
        <w:pStyle w:val="BodyText"/>
        <w:spacing w:before="7"/>
        <w:ind w:left="1560"/>
      </w:pPr>
      <w:r>
        <w:rPr>
          <w:color w:val="231F20"/>
        </w:rPr>
        <w:t>sub-objective is covered:</w:t>
      </w:r>
    </w:p>
    <w:p w:rsidR="00FA3020" w:rsidRDefault="00FA3020">
      <w:pPr>
        <w:sectPr w:rsidR="00FA3020">
          <w:pgSz w:w="10620" w:h="13320"/>
          <w:pgMar w:top="460" w:right="0" w:bottom="280" w:left="0" w:header="720" w:footer="720" w:gutter="0"/>
          <w:cols w:space="720"/>
        </w:sectPr>
      </w:pPr>
    </w:p>
    <w:p w:rsidR="00FA3020" w:rsidRDefault="00350426">
      <w:pPr>
        <w:tabs>
          <w:tab w:val="left" w:pos="2506"/>
        </w:tabs>
        <w:spacing w:before="89"/>
        <w:ind w:left="1425"/>
        <w:rPr>
          <w:rFonts w:ascii="Calibri"/>
          <w:sz w:val="18"/>
        </w:rPr>
      </w:pPr>
      <w:r>
        <w:rPr>
          <w:rFonts w:ascii="Calibri"/>
          <w:b/>
          <w:color w:val="231F20"/>
          <w:spacing w:val="3"/>
          <w:w w:val="110"/>
          <w:sz w:val="17"/>
        </w:rPr>
        <w:lastRenderedPageBreak/>
        <w:t>xxviii</w:t>
      </w:r>
      <w:r>
        <w:rPr>
          <w:rFonts w:ascii="Calibri"/>
          <w:b/>
          <w:color w:val="231F20"/>
          <w:spacing w:val="3"/>
          <w:w w:val="110"/>
          <w:sz w:val="17"/>
        </w:rPr>
        <w:tab/>
      </w:r>
      <w:r>
        <w:rPr>
          <w:rFonts w:ascii="Calibri"/>
          <w:color w:val="231F20"/>
          <w:w w:val="110"/>
          <w:sz w:val="18"/>
        </w:rPr>
        <w:t>Introduction</w:t>
      </w:r>
    </w:p>
    <w:p w:rsidR="00FA3020" w:rsidRDefault="00FA3020">
      <w:pPr>
        <w:pStyle w:val="BodyText"/>
        <w:rPr>
          <w:rFonts w:ascii="Calibri"/>
          <w:sz w:val="20"/>
        </w:rPr>
      </w:pPr>
    </w:p>
    <w:p w:rsidR="00FA3020" w:rsidRDefault="00FA3020">
      <w:pPr>
        <w:pStyle w:val="BodyText"/>
        <w:rPr>
          <w:rFonts w:ascii="Calibri"/>
          <w:sz w:val="20"/>
        </w:rPr>
      </w:pPr>
    </w:p>
    <w:p w:rsidR="00FA3020" w:rsidRDefault="000C69B0">
      <w:pPr>
        <w:pStyle w:val="BodyText"/>
        <w:spacing w:before="11"/>
        <w:rPr>
          <w:rFonts w:ascii="Calibri"/>
          <w:sz w:val="10"/>
        </w:rPr>
      </w:pPr>
      <w:r w:rsidRPr="000C69B0">
        <w:pict>
          <v:shape id="_x0000_s2281" style="position:absolute;margin-left:1in;margin-top:9.15pt;width:381pt;height:.1pt;z-index:-251753984;mso-wrap-distance-left:0;mso-wrap-distance-right:0;mso-position-horizontal-relative:page" coordorigin="1440,183" coordsize="7620,0" path="m1440,183r6600,l9060,183e" filled="f" strokecolor="#231f20" strokeweight="1pt">
            <v:path arrowok="t"/>
            <w10:wrap type="topAndBottom" anchorx="page"/>
          </v:shape>
        </w:pict>
      </w:r>
    </w:p>
    <w:p w:rsidR="00FA3020" w:rsidRDefault="00350426">
      <w:pPr>
        <w:tabs>
          <w:tab w:val="left" w:pos="8039"/>
        </w:tabs>
        <w:spacing w:before="79" w:after="134"/>
        <w:ind w:left="1440"/>
        <w:rPr>
          <w:rFonts w:ascii="Calibri"/>
          <w:b/>
          <w:sz w:val="17"/>
        </w:rPr>
      </w:pPr>
      <w:r>
        <w:rPr>
          <w:rFonts w:ascii="Calibri"/>
          <w:b/>
          <w:color w:val="231F20"/>
          <w:w w:val="115"/>
          <w:sz w:val="17"/>
        </w:rPr>
        <w:t>Exam</w:t>
      </w:r>
      <w:r>
        <w:rPr>
          <w:rFonts w:ascii="Calibri"/>
          <w:b/>
          <w:color w:val="231F20"/>
          <w:spacing w:val="8"/>
          <w:w w:val="115"/>
          <w:sz w:val="17"/>
        </w:rPr>
        <w:t xml:space="preserve"> </w:t>
      </w:r>
      <w:r>
        <w:rPr>
          <w:rFonts w:ascii="Calibri"/>
          <w:b/>
          <w:color w:val="231F20"/>
          <w:spacing w:val="2"/>
          <w:w w:val="115"/>
          <w:sz w:val="17"/>
        </w:rPr>
        <w:t>Objective</w:t>
      </w:r>
      <w:r>
        <w:rPr>
          <w:rFonts w:ascii="Calibri"/>
          <w:b/>
          <w:color w:val="231F20"/>
          <w:spacing w:val="2"/>
          <w:w w:val="115"/>
          <w:sz w:val="17"/>
        </w:rPr>
        <w:tab/>
      </w:r>
      <w:r>
        <w:rPr>
          <w:rFonts w:ascii="Calibri"/>
          <w:b/>
          <w:color w:val="231F20"/>
          <w:spacing w:val="3"/>
          <w:w w:val="115"/>
          <w:sz w:val="17"/>
        </w:rPr>
        <w:t>Chapter</w:t>
      </w:r>
    </w:p>
    <w:p w:rsidR="00FA3020" w:rsidRDefault="000C69B0">
      <w:pPr>
        <w:pStyle w:val="BodyText"/>
        <w:spacing w:line="20" w:lineRule="exact"/>
        <w:ind w:left="1435"/>
        <w:rPr>
          <w:rFonts w:ascii="Calibri"/>
          <w:sz w:val="2"/>
        </w:rPr>
      </w:pPr>
      <w:r>
        <w:rPr>
          <w:rFonts w:ascii="Calibri"/>
          <w:sz w:val="2"/>
        </w:rPr>
      </w:r>
      <w:r>
        <w:rPr>
          <w:rFonts w:ascii="Calibri"/>
          <w:sz w:val="2"/>
        </w:rPr>
        <w:pict>
          <v:group id="_x0000_s2278" style="width:381pt;height:.5pt;mso-position-horizontal-relative:char;mso-position-vertical-relative:line" coordsize="7620,10">
            <v:line id="_x0000_s2280" style="position:absolute" from="0,5" to="6600,5" strokecolor="#231f20" strokeweight=".5pt"/>
            <v:line id="_x0000_s2279" style="position:absolute" from="6600,5" to="7620,5" strokecolor="#231f20" strokeweight=".5pt"/>
            <w10:wrap type="none"/>
            <w10:anchorlock/>
          </v:group>
        </w:pict>
      </w:r>
    </w:p>
    <w:p w:rsidR="00FA3020" w:rsidRDefault="00350426">
      <w:pPr>
        <w:pStyle w:val="ListParagraph"/>
        <w:numPr>
          <w:ilvl w:val="0"/>
          <w:numId w:val="41"/>
        </w:numPr>
        <w:tabs>
          <w:tab w:val="left" w:pos="1599"/>
        </w:tabs>
        <w:spacing w:before="78"/>
        <w:ind w:left="1598"/>
        <w:rPr>
          <w:rFonts w:ascii="MS UI Gothic" w:hAnsi="MS UI Gothic"/>
          <w:b/>
          <w:color w:val="231F20"/>
          <w:sz w:val="12"/>
        </w:rPr>
      </w:pPr>
      <w:r>
        <w:rPr>
          <w:rFonts w:ascii="Calibri" w:hAnsi="Calibri"/>
          <w:b/>
          <w:color w:val="231F20"/>
          <w:w w:val="120"/>
          <w:sz w:val="17"/>
        </w:rPr>
        <w:t xml:space="preserve">Java </w:t>
      </w:r>
      <w:r>
        <w:rPr>
          <w:rFonts w:ascii="Calibri" w:hAnsi="Calibri"/>
          <w:b/>
          <w:color w:val="231F20"/>
          <w:spacing w:val="2"/>
          <w:w w:val="120"/>
          <w:sz w:val="17"/>
        </w:rPr>
        <w:t>Basics</w:t>
      </w:r>
    </w:p>
    <w:p w:rsidR="00FA3020" w:rsidRDefault="00350426">
      <w:pPr>
        <w:tabs>
          <w:tab w:val="right" w:pos="8134"/>
        </w:tabs>
        <w:spacing w:before="232"/>
        <w:ind w:left="1440"/>
        <w:rPr>
          <w:rFonts w:ascii="Calibri"/>
          <w:sz w:val="17"/>
        </w:rPr>
      </w:pPr>
      <w:r>
        <w:rPr>
          <w:rFonts w:ascii="Calibri"/>
          <w:color w:val="231F20"/>
          <w:spacing w:val="2"/>
          <w:w w:val="115"/>
          <w:sz w:val="17"/>
        </w:rPr>
        <w:t xml:space="preserve">Define </w:t>
      </w:r>
      <w:r>
        <w:rPr>
          <w:rFonts w:ascii="Calibri"/>
          <w:color w:val="231F20"/>
          <w:w w:val="115"/>
          <w:sz w:val="17"/>
        </w:rPr>
        <w:t xml:space="preserve">the </w:t>
      </w:r>
      <w:r>
        <w:rPr>
          <w:rFonts w:ascii="Calibri"/>
          <w:color w:val="231F20"/>
          <w:spacing w:val="2"/>
          <w:w w:val="115"/>
          <w:sz w:val="17"/>
        </w:rPr>
        <w:t>scope</w:t>
      </w:r>
      <w:r>
        <w:rPr>
          <w:rFonts w:ascii="Calibri"/>
          <w:color w:val="231F20"/>
          <w:spacing w:val="5"/>
          <w:w w:val="115"/>
          <w:sz w:val="17"/>
        </w:rPr>
        <w:t xml:space="preserve"> </w:t>
      </w:r>
      <w:r>
        <w:rPr>
          <w:rFonts w:ascii="Calibri"/>
          <w:color w:val="231F20"/>
          <w:w w:val="115"/>
          <w:sz w:val="17"/>
        </w:rPr>
        <w:t>of</w:t>
      </w:r>
      <w:r>
        <w:rPr>
          <w:rFonts w:ascii="Calibri"/>
          <w:color w:val="231F20"/>
          <w:spacing w:val="3"/>
          <w:w w:val="115"/>
          <w:sz w:val="17"/>
        </w:rPr>
        <w:t xml:space="preserve"> </w:t>
      </w:r>
      <w:r>
        <w:rPr>
          <w:rFonts w:ascii="Calibri"/>
          <w:color w:val="231F20"/>
          <w:w w:val="115"/>
          <w:sz w:val="17"/>
        </w:rPr>
        <w:t>variables</w:t>
      </w:r>
      <w:r>
        <w:rPr>
          <w:rFonts w:ascii="Calibri"/>
          <w:color w:val="231F20"/>
          <w:w w:val="115"/>
          <w:sz w:val="17"/>
        </w:rPr>
        <w:tab/>
        <w:t>1</w:t>
      </w:r>
    </w:p>
    <w:p w:rsidR="00FA3020" w:rsidRDefault="00350426">
      <w:pPr>
        <w:tabs>
          <w:tab w:val="right" w:pos="8134"/>
        </w:tabs>
        <w:spacing w:before="233"/>
        <w:ind w:left="1440"/>
        <w:rPr>
          <w:rFonts w:ascii="Calibri"/>
          <w:sz w:val="17"/>
        </w:rPr>
      </w:pPr>
      <w:r>
        <w:rPr>
          <w:rFonts w:ascii="Calibri"/>
          <w:color w:val="231F20"/>
          <w:spacing w:val="2"/>
          <w:w w:val="120"/>
          <w:sz w:val="17"/>
        </w:rPr>
        <w:t xml:space="preserve">Define </w:t>
      </w:r>
      <w:r>
        <w:rPr>
          <w:rFonts w:ascii="Calibri"/>
          <w:color w:val="231F20"/>
          <w:w w:val="120"/>
          <w:sz w:val="17"/>
        </w:rPr>
        <w:t xml:space="preserve">the </w:t>
      </w:r>
      <w:r>
        <w:rPr>
          <w:rFonts w:ascii="Calibri"/>
          <w:color w:val="231F20"/>
          <w:spacing w:val="2"/>
          <w:w w:val="120"/>
          <w:sz w:val="17"/>
        </w:rPr>
        <w:t xml:space="preserve">structure </w:t>
      </w:r>
      <w:r>
        <w:rPr>
          <w:rFonts w:ascii="Calibri"/>
          <w:color w:val="231F20"/>
          <w:w w:val="120"/>
          <w:sz w:val="17"/>
        </w:rPr>
        <w:t>of a</w:t>
      </w:r>
      <w:r>
        <w:rPr>
          <w:rFonts w:ascii="Calibri"/>
          <w:color w:val="231F20"/>
          <w:spacing w:val="-7"/>
          <w:w w:val="120"/>
          <w:sz w:val="17"/>
        </w:rPr>
        <w:t xml:space="preserve"> </w:t>
      </w:r>
      <w:r>
        <w:rPr>
          <w:rFonts w:ascii="Calibri"/>
          <w:color w:val="231F20"/>
          <w:w w:val="120"/>
          <w:sz w:val="17"/>
        </w:rPr>
        <w:t xml:space="preserve">Java </w:t>
      </w:r>
      <w:r>
        <w:rPr>
          <w:rFonts w:ascii="Calibri"/>
          <w:color w:val="231F20"/>
          <w:spacing w:val="2"/>
          <w:w w:val="120"/>
          <w:sz w:val="17"/>
        </w:rPr>
        <w:t>class</w:t>
      </w:r>
      <w:r>
        <w:rPr>
          <w:rFonts w:ascii="Calibri"/>
          <w:color w:val="231F20"/>
          <w:spacing w:val="2"/>
          <w:w w:val="120"/>
          <w:sz w:val="17"/>
        </w:rPr>
        <w:tab/>
      </w:r>
      <w:r>
        <w:rPr>
          <w:rFonts w:ascii="Calibri"/>
          <w:color w:val="231F20"/>
          <w:w w:val="120"/>
          <w:sz w:val="17"/>
        </w:rPr>
        <w:t>1</w:t>
      </w:r>
    </w:p>
    <w:p w:rsidR="00FA3020" w:rsidRDefault="00350426">
      <w:pPr>
        <w:tabs>
          <w:tab w:val="left" w:pos="8039"/>
        </w:tabs>
        <w:spacing w:before="239" w:line="230" w:lineRule="auto"/>
        <w:ind w:left="1440" w:right="2483"/>
        <w:rPr>
          <w:rFonts w:ascii="Calibri"/>
          <w:sz w:val="17"/>
        </w:rPr>
      </w:pPr>
      <w:r>
        <w:rPr>
          <w:rFonts w:ascii="Calibri"/>
          <w:color w:val="231F20"/>
          <w:w w:val="115"/>
          <w:sz w:val="17"/>
        </w:rPr>
        <w:t>Create</w:t>
      </w:r>
      <w:r>
        <w:rPr>
          <w:rFonts w:ascii="Calibri"/>
          <w:color w:val="231F20"/>
          <w:spacing w:val="15"/>
          <w:w w:val="115"/>
          <w:sz w:val="17"/>
        </w:rPr>
        <w:t xml:space="preserve"> </w:t>
      </w:r>
      <w:r>
        <w:rPr>
          <w:rFonts w:ascii="Calibri"/>
          <w:color w:val="231F20"/>
          <w:spacing w:val="2"/>
          <w:w w:val="115"/>
          <w:sz w:val="17"/>
        </w:rPr>
        <w:t>executable</w:t>
      </w:r>
      <w:r>
        <w:rPr>
          <w:rFonts w:ascii="Calibri"/>
          <w:color w:val="231F20"/>
          <w:spacing w:val="16"/>
          <w:w w:val="115"/>
          <w:sz w:val="17"/>
        </w:rPr>
        <w:t xml:space="preserve"> </w:t>
      </w:r>
      <w:r>
        <w:rPr>
          <w:rFonts w:ascii="Calibri"/>
          <w:color w:val="231F20"/>
          <w:w w:val="115"/>
          <w:sz w:val="17"/>
        </w:rPr>
        <w:t>Java</w:t>
      </w:r>
      <w:r>
        <w:rPr>
          <w:rFonts w:ascii="Calibri"/>
          <w:color w:val="231F20"/>
          <w:spacing w:val="15"/>
          <w:w w:val="115"/>
          <w:sz w:val="17"/>
        </w:rPr>
        <w:t xml:space="preserve"> </w:t>
      </w:r>
      <w:r>
        <w:rPr>
          <w:rFonts w:ascii="Calibri"/>
          <w:color w:val="231F20"/>
          <w:w w:val="115"/>
          <w:sz w:val="17"/>
        </w:rPr>
        <w:t>applications</w:t>
      </w:r>
      <w:r>
        <w:rPr>
          <w:rFonts w:ascii="Calibri"/>
          <w:color w:val="231F20"/>
          <w:spacing w:val="16"/>
          <w:w w:val="115"/>
          <w:sz w:val="17"/>
        </w:rPr>
        <w:t xml:space="preserve"> </w:t>
      </w:r>
      <w:r>
        <w:rPr>
          <w:rFonts w:ascii="Calibri"/>
          <w:color w:val="231F20"/>
          <w:w w:val="115"/>
          <w:sz w:val="17"/>
        </w:rPr>
        <w:t>with</w:t>
      </w:r>
      <w:r>
        <w:rPr>
          <w:rFonts w:ascii="Calibri"/>
          <w:color w:val="231F20"/>
          <w:spacing w:val="15"/>
          <w:w w:val="115"/>
          <w:sz w:val="17"/>
        </w:rPr>
        <w:t xml:space="preserve"> </w:t>
      </w:r>
      <w:r>
        <w:rPr>
          <w:rFonts w:ascii="Calibri"/>
          <w:color w:val="231F20"/>
          <w:w w:val="115"/>
          <w:sz w:val="17"/>
        </w:rPr>
        <w:t>a</w:t>
      </w:r>
      <w:r>
        <w:rPr>
          <w:rFonts w:ascii="Calibri"/>
          <w:color w:val="231F20"/>
          <w:spacing w:val="16"/>
          <w:w w:val="115"/>
          <w:sz w:val="17"/>
        </w:rPr>
        <w:t xml:space="preserve"> </w:t>
      </w:r>
      <w:r>
        <w:rPr>
          <w:rFonts w:ascii="Calibri"/>
          <w:color w:val="231F20"/>
          <w:w w:val="115"/>
          <w:sz w:val="17"/>
        </w:rPr>
        <w:t>main</w:t>
      </w:r>
      <w:r>
        <w:rPr>
          <w:rFonts w:ascii="Calibri"/>
          <w:color w:val="231F20"/>
          <w:spacing w:val="16"/>
          <w:w w:val="115"/>
          <w:sz w:val="17"/>
        </w:rPr>
        <w:t xml:space="preserve"> </w:t>
      </w:r>
      <w:r>
        <w:rPr>
          <w:rFonts w:ascii="Calibri"/>
          <w:color w:val="231F20"/>
          <w:w w:val="115"/>
          <w:sz w:val="17"/>
        </w:rPr>
        <w:t>method;</w:t>
      </w:r>
      <w:r>
        <w:rPr>
          <w:rFonts w:ascii="Calibri"/>
          <w:color w:val="231F20"/>
          <w:spacing w:val="15"/>
          <w:w w:val="115"/>
          <w:sz w:val="17"/>
        </w:rPr>
        <w:t xml:space="preserve"> </w:t>
      </w:r>
      <w:r>
        <w:rPr>
          <w:rFonts w:ascii="Calibri"/>
          <w:color w:val="231F20"/>
          <w:w w:val="115"/>
          <w:sz w:val="17"/>
        </w:rPr>
        <w:t>run</w:t>
      </w:r>
      <w:r>
        <w:rPr>
          <w:rFonts w:ascii="Calibri"/>
          <w:color w:val="231F20"/>
          <w:spacing w:val="16"/>
          <w:w w:val="115"/>
          <w:sz w:val="17"/>
        </w:rPr>
        <w:t xml:space="preserve"> </w:t>
      </w:r>
      <w:r>
        <w:rPr>
          <w:rFonts w:ascii="Calibri"/>
          <w:color w:val="231F20"/>
          <w:w w:val="115"/>
          <w:sz w:val="17"/>
        </w:rPr>
        <w:t>a</w:t>
      </w:r>
      <w:r>
        <w:rPr>
          <w:rFonts w:ascii="Calibri"/>
          <w:color w:val="231F20"/>
          <w:spacing w:val="15"/>
          <w:w w:val="115"/>
          <w:sz w:val="17"/>
        </w:rPr>
        <w:t xml:space="preserve"> </w:t>
      </w:r>
      <w:r>
        <w:rPr>
          <w:rFonts w:ascii="Calibri"/>
          <w:color w:val="231F20"/>
          <w:w w:val="115"/>
          <w:sz w:val="17"/>
        </w:rPr>
        <w:t>Java</w:t>
      </w:r>
      <w:r>
        <w:rPr>
          <w:rFonts w:ascii="Calibri"/>
          <w:color w:val="231F20"/>
          <w:spacing w:val="16"/>
          <w:w w:val="115"/>
          <w:sz w:val="17"/>
        </w:rPr>
        <w:t xml:space="preserve"> </w:t>
      </w:r>
      <w:r>
        <w:rPr>
          <w:rFonts w:ascii="Calibri"/>
          <w:color w:val="231F20"/>
          <w:w w:val="115"/>
          <w:sz w:val="17"/>
        </w:rPr>
        <w:t>program</w:t>
      </w:r>
      <w:r>
        <w:rPr>
          <w:rFonts w:ascii="Calibri"/>
          <w:color w:val="231F20"/>
          <w:w w:val="115"/>
          <w:sz w:val="17"/>
        </w:rPr>
        <w:tab/>
      </w:r>
      <w:r>
        <w:rPr>
          <w:rFonts w:ascii="Calibri"/>
          <w:color w:val="231F20"/>
          <w:spacing w:val="-17"/>
          <w:w w:val="115"/>
          <w:sz w:val="17"/>
        </w:rPr>
        <w:t xml:space="preserve">1 </w:t>
      </w:r>
      <w:r>
        <w:rPr>
          <w:rFonts w:ascii="Calibri"/>
          <w:color w:val="231F20"/>
          <w:w w:val="115"/>
          <w:sz w:val="17"/>
        </w:rPr>
        <w:t>from the command line, including console</w:t>
      </w:r>
      <w:r>
        <w:rPr>
          <w:rFonts w:ascii="Calibri"/>
          <w:color w:val="231F20"/>
          <w:spacing w:val="26"/>
          <w:w w:val="115"/>
          <w:sz w:val="17"/>
        </w:rPr>
        <w:t xml:space="preserve"> </w:t>
      </w:r>
      <w:r>
        <w:rPr>
          <w:rFonts w:ascii="Calibri"/>
          <w:color w:val="231F20"/>
          <w:spacing w:val="2"/>
          <w:w w:val="115"/>
          <w:sz w:val="17"/>
        </w:rPr>
        <w:t>output</w:t>
      </w:r>
    </w:p>
    <w:p w:rsidR="00FA3020" w:rsidRDefault="00350426">
      <w:pPr>
        <w:tabs>
          <w:tab w:val="right" w:pos="8133"/>
        </w:tabs>
        <w:spacing w:before="235"/>
        <w:ind w:left="1440"/>
        <w:rPr>
          <w:rFonts w:ascii="Calibri"/>
          <w:sz w:val="17"/>
        </w:rPr>
      </w:pPr>
      <w:r>
        <w:rPr>
          <w:rFonts w:ascii="Calibri"/>
          <w:color w:val="231F20"/>
          <w:spacing w:val="2"/>
          <w:w w:val="120"/>
          <w:sz w:val="17"/>
        </w:rPr>
        <w:t xml:space="preserve">Import </w:t>
      </w:r>
      <w:r>
        <w:rPr>
          <w:rFonts w:ascii="Calibri"/>
          <w:color w:val="231F20"/>
          <w:w w:val="120"/>
          <w:sz w:val="17"/>
        </w:rPr>
        <w:t xml:space="preserve">other Java </w:t>
      </w:r>
      <w:r>
        <w:rPr>
          <w:rFonts w:ascii="Calibri"/>
          <w:color w:val="231F20"/>
          <w:spacing w:val="2"/>
          <w:w w:val="120"/>
          <w:sz w:val="17"/>
        </w:rPr>
        <w:t xml:space="preserve">packages </w:t>
      </w:r>
      <w:r>
        <w:rPr>
          <w:rFonts w:ascii="Calibri"/>
          <w:color w:val="231F20"/>
          <w:w w:val="120"/>
          <w:sz w:val="17"/>
        </w:rPr>
        <w:t xml:space="preserve">to make them </w:t>
      </w:r>
      <w:r>
        <w:rPr>
          <w:rFonts w:ascii="Calibri"/>
          <w:color w:val="231F20"/>
          <w:spacing w:val="2"/>
          <w:w w:val="120"/>
          <w:sz w:val="17"/>
        </w:rPr>
        <w:t xml:space="preserve">accessible </w:t>
      </w:r>
      <w:r>
        <w:rPr>
          <w:rFonts w:ascii="Calibri"/>
          <w:color w:val="231F20"/>
          <w:w w:val="120"/>
          <w:sz w:val="17"/>
        </w:rPr>
        <w:t>in</w:t>
      </w:r>
      <w:r>
        <w:rPr>
          <w:rFonts w:ascii="Calibri"/>
          <w:color w:val="231F20"/>
          <w:spacing w:val="-30"/>
          <w:w w:val="120"/>
          <w:sz w:val="17"/>
        </w:rPr>
        <w:t xml:space="preserve"> </w:t>
      </w:r>
      <w:r>
        <w:rPr>
          <w:rFonts w:ascii="Calibri"/>
          <w:color w:val="231F20"/>
          <w:w w:val="120"/>
          <w:sz w:val="17"/>
        </w:rPr>
        <w:t>your</w:t>
      </w:r>
      <w:r>
        <w:rPr>
          <w:rFonts w:ascii="Calibri"/>
          <w:color w:val="231F20"/>
          <w:spacing w:val="-2"/>
          <w:w w:val="120"/>
          <w:sz w:val="17"/>
        </w:rPr>
        <w:t xml:space="preserve"> </w:t>
      </w:r>
      <w:r>
        <w:rPr>
          <w:rFonts w:ascii="Calibri"/>
          <w:color w:val="231F20"/>
          <w:spacing w:val="2"/>
          <w:w w:val="120"/>
          <w:sz w:val="17"/>
        </w:rPr>
        <w:t>code</w:t>
      </w:r>
      <w:r>
        <w:rPr>
          <w:rFonts w:ascii="Calibri"/>
          <w:color w:val="231F20"/>
          <w:spacing w:val="2"/>
          <w:w w:val="120"/>
          <w:sz w:val="17"/>
        </w:rPr>
        <w:tab/>
      </w:r>
      <w:r>
        <w:rPr>
          <w:rFonts w:ascii="Calibri"/>
          <w:color w:val="231F20"/>
          <w:w w:val="120"/>
          <w:sz w:val="17"/>
        </w:rPr>
        <w:t>1</w:t>
      </w:r>
    </w:p>
    <w:p w:rsidR="00FA3020" w:rsidRDefault="00350426">
      <w:pPr>
        <w:tabs>
          <w:tab w:val="left" w:pos="8039"/>
        </w:tabs>
        <w:spacing w:before="239" w:line="230" w:lineRule="auto"/>
        <w:ind w:left="1440" w:right="2483"/>
        <w:rPr>
          <w:rFonts w:ascii="Calibri"/>
          <w:sz w:val="17"/>
        </w:rPr>
      </w:pPr>
      <w:r>
        <w:rPr>
          <w:rFonts w:ascii="Calibri"/>
          <w:color w:val="231F20"/>
          <w:w w:val="115"/>
          <w:sz w:val="17"/>
        </w:rPr>
        <w:t>Compare</w:t>
      </w:r>
      <w:r>
        <w:rPr>
          <w:rFonts w:ascii="Calibri"/>
          <w:color w:val="231F20"/>
          <w:spacing w:val="10"/>
          <w:w w:val="115"/>
          <w:sz w:val="17"/>
        </w:rPr>
        <w:t xml:space="preserve"> </w:t>
      </w:r>
      <w:r>
        <w:rPr>
          <w:rFonts w:ascii="Calibri"/>
          <w:color w:val="231F20"/>
          <w:w w:val="115"/>
          <w:sz w:val="17"/>
        </w:rPr>
        <w:t>and</w:t>
      </w:r>
      <w:r>
        <w:rPr>
          <w:rFonts w:ascii="Calibri"/>
          <w:color w:val="231F20"/>
          <w:spacing w:val="10"/>
          <w:w w:val="115"/>
          <w:sz w:val="17"/>
        </w:rPr>
        <w:t xml:space="preserve"> </w:t>
      </w:r>
      <w:r>
        <w:rPr>
          <w:rFonts w:ascii="Calibri"/>
          <w:color w:val="231F20"/>
          <w:spacing w:val="2"/>
          <w:w w:val="115"/>
          <w:sz w:val="17"/>
        </w:rPr>
        <w:t>contrast</w:t>
      </w:r>
      <w:r>
        <w:rPr>
          <w:rFonts w:ascii="Calibri"/>
          <w:color w:val="231F20"/>
          <w:spacing w:val="10"/>
          <w:w w:val="115"/>
          <w:sz w:val="17"/>
        </w:rPr>
        <w:t xml:space="preserve"> </w:t>
      </w:r>
      <w:r>
        <w:rPr>
          <w:rFonts w:ascii="Calibri"/>
          <w:color w:val="231F20"/>
          <w:w w:val="115"/>
          <w:sz w:val="17"/>
        </w:rPr>
        <w:t>the</w:t>
      </w:r>
      <w:r>
        <w:rPr>
          <w:rFonts w:ascii="Calibri"/>
          <w:color w:val="231F20"/>
          <w:spacing w:val="10"/>
          <w:w w:val="115"/>
          <w:sz w:val="17"/>
        </w:rPr>
        <w:t xml:space="preserve"> </w:t>
      </w:r>
      <w:r>
        <w:rPr>
          <w:rFonts w:ascii="Calibri"/>
          <w:color w:val="231F20"/>
          <w:spacing w:val="2"/>
          <w:w w:val="115"/>
          <w:sz w:val="17"/>
        </w:rPr>
        <w:t>features</w:t>
      </w:r>
      <w:r>
        <w:rPr>
          <w:rFonts w:ascii="Calibri"/>
          <w:color w:val="231F20"/>
          <w:spacing w:val="11"/>
          <w:w w:val="115"/>
          <w:sz w:val="17"/>
        </w:rPr>
        <w:t xml:space="preserve"> </w:t>
      </w:r>
      <w:r>
        <w:rPr>
          <w:rFonts w:ascii="Calibri"/>
          <w:color w:val="231F20"/>
          <w:w w:val="115"/>
          <w:sz w:val="17"/>
        </w:rPr>
        <w:t>and</w:t>
      </w:r>
      <w:r>
        <w:rPr>
          <w:rFonts w:ascii="Calibri"/>
          <w:color w:val="231F20"/>
          <w:spacing w:val="10"/>
          <w:w w:val="115"/>
          <w:sz w:val="17"/>
        </w:rPr>
        <w:t xml:space="preserve"> </w:t>
      </w:r>
      <w:r>
        <w:rPr>
          <w:rFonts w:ascii="Calibri"/>
          <w:color w:val="231F20"/>
          <w:spacing w:val="2"/>
          <w:w w:val="115"/>
          <w:sz w:val="17"/>
        </w:rPr>
        <w:t>components</w:t>
      </w:r>
      <w:r>
        <w:rPr>
          <w:rFonts w:ascii="Calibri"/>
          <w:color w:val="231F20"/>
          <w:spacing w:val="10"/>
          <w:w w:val="115"/>
          <w:sz w:val="17"/>
        </w:rPr>
        <w:t xml:space="preserve"> </w:t>
      </w:r>
      <w:r>
        <w:rPr>
          <w:rFonts w:ascii="Calibri"/>
          <w:color w:val="231F20"/>
          <w:w w:val="115"/>
          <w:sz w:val="17"/>
        </w:rPr>
        <w:t>of</w:t>
      </w:r>
      <w:r>
        <w:rPr>
          <w:rFonts w:ascii="Calibri"/>
          <w:color w:val="231F20"/>
          <w:spacing w:val="10"/>
          <w:w w:val="115"/>
          <w:sz w:val="17"/>
        </w:rPr>
        <w:t xml:space="preserve"> </w:t>
      </w:r>
      <w:r>
        <w:rPr>
          <w:rFonts w:ascii="Calibri"/>
          <w:color w:val="231F20"/>
          <w:w w:val="115"/>
          <w:sz w:val="17"/>
        </w:rPr>
        <w:t>Java</w:t>
      </w:r>
      <w:r>
        <w:rPr>
          <w:rFonts w:ascii="Calibri"/>
          <w:color w:val="231F20"/>
          <w:spacing w:val="11"/>
          <w:w w:val="115"/>
          <w:sz w:val="17"/>
        </w:rPr>
        <w:t xml:space="preserve"> </w:t>
      </w:r>
      <w:r>
        <w:rPr>
          <w:rFonts w:ascii="Calibri"/>
          <w:color w:val="231F20"/>
          <w:w w:val="115"/>
          <w:sz w:val="17"/>
        </w:rPr>
        <w:t>such</w:t>
      </w:r>
      <w:r>
        <w:rPr>
          <w:rFonts w:ascii="Calibri"/>
          <w:color w:val="231F20"/>
          <w:spacing w:val="10"/>
          <w:w w:val="115"/>
          <w:sz w:val="17"/>
        </w:rPr>
        <w:t xml:space="preserve"> </w:t>
      </w:r>
      <w:r>
        <w:rPr>
          <w:rFonts w:ascii="Calibri"/>
          <w:color w:val="231F20"/>
          <w:w w:val="115"/>
          <w:sz w:val="17"/>
        </w:rPr>
        <w:t>as</w:t>
      </w:r>
      <w:r>
        <w:rPr>
          <w:rFonts w:ascii="Calibri"/>
          <w:color w:val="231F20"/>
          <w:spacing w:val="10"/>
          <w:w w:val="115"/>
          <w:sz w:val="17"/>
        </w:rPr>
        <w:t xml:space="preserve"> </w:t>
      </w:r>
      <w:r>
        <w:rPr>
          <w:rFonts w:ascii="Calibri"/>
          <w:color w:val="231F20"/>
          <w:spacing w:val="2"/>
          <w:w w:val="115"/>
          <w:sz w:val="17"/>
        </w:rPr>
        <w:t>platform</w:t>
      </w:r>
      <w:r>
        <w:rPr>
          <w:rFonts w:ascii="Calibri"/>
          <w:color w:val="231F20"/>
          <w:spacing w:val="2"/>
          <w:w w:val="115"/>
          <w:sz w:val="17"/>
        </w:rPr>
        <w:tab/>
      </w:r>
      <w:r>
        <w:rPr>
          <w:rFonts w:ascii="Calibri"/>
          <w:color w:val="231F20"/>
          <w:spacing w:val="-17"/>
          <w:w w:val="115"/>
          <w:sz w:val="17"/>
        </w:rPr>
        <w:t xml:space="preserve">1 </w:t>
      </w:r>
      <w:r>
        <w:rPr>
          <w:rFonts w:ascii="Calibri"/>
          <w:color w:val="231F20"/>
          <w:spacing w:val="2"/>
          <w:w w:val="115"/>
          <w:sz w:val="17"/>
        </w:rPr>
        <w:t xml:space="preserve">independence, object </w:t>
      </w:r>
      <w:r>
        <w:rPr>
          <w:rFonts w:ascii="Calibri"/>
          <w:color w:val="231F20"/>
          <w:w w:val="115"/>
          <w:sz w:val="17"/>
        </w:rPr>
        <w:t>orientation, encapsulation,</w:t>
      </w:r>
      <w:r>
        <w:rPr>
          <w:rFonts w:ascii="Calibri"/>
          <w:color w:val="231F20"/>
          <w:spacing w:val="8"/>
          <w:w w:val="115"/>
          <w:sz w:val="17"/>
        </w:rPr>
        <w:t xml:space="preserve"> </w:t>
      </w:r>
      <w:r>
        <w:rPr>
          <w:rFonts w:ascii="Calibri"/>
          <w:color w:val="231F20"/>
          <w:spacing w:val="2"/>
          <w:w w:val="115"/>
          <w:sz w:val="17"/>
        </w:rPr>
        <w:t>etc.</w:t>
      </w:r>
    </w:p>
    <w:p w:rsidR="00FA3020" w:rsidRDefault="00350426">
      <w:pPr>
        <w:pStyle w:val="ListParagraph"/>
        <w:numPr>
          <w:ilvl w:val="0"/>
          <w:numId w:val="41"/>
        </w:numPr>
        <w:tabs>
          <w:tab w:val="left" w:pos="1599"/>
        </w:tabs>
        <w:spacing w:before="235"/>
        <w:ind w:left="1598"/>
        <w:rPr>
          <w:rFonts w:ascii="MS UI Gothic" w:hAnsi="MS UI Gothic"/>
          <w:b/>
          <w:color w:val="231F20"/>
          <w:sz w:val="12"/>
        </w:rPr>
      </w:pPr>
      <w:r>
        <w:rPr>
          <w:rFonts w:ascii="Calibri" w:hAnsi="Calibri"/>
          <w:b/>
          <w:color w:val="231F20"/>
          <w:w w:val="115"/>
          <w:sz w:val="17"/>
        </w:rPr>
        <w:t xml:space="preserve">Working </w:t>
      </w:r>
      <w:r>
        <w:rPr>
          <w:rFonts w:ascii="Calibri" w:hAnsi="Calibri"/>
          <w:b/>
          <w:color w:val="231F20"/>
          <w:spacing w:val="2"/>
          <w:w w:val="115"/>
          <w:sz w:val="17"/>
        </w:rPr>
        <w:t xml:space="preserve">with </w:t>
      </w:r>
      <w:r>
        <w:rPr>
          <w:rFonts w:ascii="Calibri" w:hAnsi="Calibri"/>
          <w:b/>
          <w:color w:val="231F20"/>
          <w:w w:val="115"/>
          <w:sz w:val="17"/>
        </w:rPr>
        <w:t>Java Data</w:t>
      </w:r>
      <w:r>
        <w:rPr>
          <w:rFonts w:ascii="Calibri" w:hAnsi="Calibri"/>
          <w:b/>
          <w:color w:val="231F20"/>
          <w:spacing w:val="8"/>
          <w:w w:val="115"/>
          <w:sz w:val="17"/>
        </w:rPr>
        <w:t xml:space="preserve"> </w:t>
      </w:r>
      <w:r>
        <w:rPr>
          <w:rFonts w:ascii="Calibri" w:hAnsi="Calibri"/>
          <w:b/>
          <w:color w:val="231F20"/>
          <w:w w:val="115"/>
          <w:sz w:val="17"/>
        </w:rPr>
        <w:t>Types</w:t>
      </w:r>
    </w:p>
    <w:p w:rsidR="00FA3020" w:rsidRDefault="00350426">
      <w:pPr>
        <w:tabs>
          <w:tab w:val="left" w:pos="8039"/>
        </w:tabs>
        <w:spacing w:before="232"/>
        <w:ind w:left="1440"/>
        <w:rPr>
          <w:rFonts w:ascii="Calibri"/>
          <w:sz w:val="17"/>
        </w:rPr>
      </w:pPr>
      <w:r>
        <w:rPr>
          <w:rFonts w:ascii="Calibri"/>
          <w:color w:val="231F20"/>
          <w:spacing w:val="2"/>
          <w:w w:val="115"/>
          <w:sz w:val="17"/>
        </w:rPr>
        <w:t xml:space="preserve">Declare </w:t>
      </w:r>
      <w:r>
        <w:rPr>
          <w:rFonts w:ascii="Calibri"/>
          <w:color w:val="231F20"/>
          <w:w w:val="115"/>
          <w:sz w:val="17"/>
        </w:rPr>
        <w:t xml:space="preserve">and  initialize variables  (including </w:t>
      </w:r>
      <w:r>
        <w:rPr>
          <w:rFonts w:ascii="Calibri"/>
          <w:color w:val="231F20"/>
          <w:spacing w:val="2"/>
          <w:w w:val="115"/>
          <w:sz w:val="17"/>
        </w:rPr>
        <w:t xml:space="preserve">casting </w:t>
      </w:r>
      <w:r>
        <w:rPr>
          <w:rFonts w:ascii="Calibri"/>
          <w:color w:val="231F20"/>
          <w:w w:val="115"/>
          <w:sz w:val="17"/>
        </w:rPr>
        <w:t>of primitive</w:t>
      </w:r>
      <w:r>
        <w:rPr>
          <w:rFonts w:ascii="Calibri"/>
          <w:color w:val="231F20"/>
          <w:spacing w:val="18"/>
          <w:w w:val="115"/>
          <w:sz w:val="17"/>
        </w:rPr>
        <w:t xml:space="preserve"> </w:t>
      </w:r>
      <w:r>
        <w:rPr>
          <w:rFonts w:ascii="Calibri"/>
          <w:color w:val="231F20"/>
          <w:spacing w:val="2"/>
          <w:w w:val="115"/>
          <w:sz w:val="17"/>
        </w:rPr>
        <w:t>data</w:t>
      </w:r>
      <w:r>
        <w:rPr>
          <w:rFonts w:ascii="Calibri"/>
          <w:color w:val="231F20"/>
          <w:spacing w:val="13"/>
          <w:w w:val="115"/>
          <w:sz w:val="17"/>
        </w:rPr>
        <w:t xml:space="preserve"> </w:t>
      </w:r>
      <w:r>
        <w:rPr>
          <w:rFonts w:ascii="Calibri"/>
          <w:color w:val="231F20"/>
          <w:spacing w:val="2"/>
          <w:w w:val="115"/>
          <w:sz w:val="17"/>
        </w:rPr>
        <w:t>types)</w:t>
      </w:r>
      <w:r>
        <w:rPr>
          <w:rFonts w:ascii="Calibri"/>
          <w:color w:val="231F20"/>
          <w:spacing w:val="2"/>
          <w:w w:val="115"/>
          <w:sz w:val="17"/>
        </w:rPr>
        <w:tab/>
      </w:r>
      <w:r>
        <w:rPr>
          <w:rFonts w:ascii="Calibri"/>
          <w:color w:val="231F20"/>
          <w:w w:val="115"/>
          <w:sz w:val="17"/>
        </w:rPr>
        <w:t>1</w:t>
      </w:r>
    </w:p>
    <w:p w:rsidR="00FA3020" w:rsidRDefault="00350426">
      <w:pPr>
        <w:tabs>
          <w:tab w:val="left" w:pos="8039"/>
        </w:tabs>
        <w:spacing w:before="233"/>
        <w:ind w:left="1440"/>
        <w:rPr>
          <w:rFonts w:ascii="Calibri"/>
          <w:sz w:val="17"/>
        </w:rPr>
      </w:pPr>
      <w:r>
        <w:rPr>
          <w:rFonts w:ascii="Calibri"/>
          <w:color w:val="231F20"/>
          <w:spacing w:val="2"/>
          <w:w w:val="115"/>
          <w:sz w:val="17"/>
        </w:rPr>
        <w:t xml:space="preserve">Differentiate </w:t>
      </w:r>
      <w:r>
        <w:rPr>
          <w:rFonts w:ascii="Calibri"/>
          <w:color w:val="231F20"/>
          <w:spacing w:val="3"/>
          <w:w w:val="115"/>
          <w:sz w:val="17"/>
        </w:rPr>
        <w:t xml:space="preserve">between </w:t>
      </w:r>
      <w:r>
        <w:rPr>
          <w:rFonts w:ascii="Calibri"/>
          <w:color w:val="231F20"/>
          <w:spacing w:val="2"/>
          <w:w w:val="115"/>
          <w:sz w:val="17"/>
        </w:rPr>
        <w:t xml:space="preserve">object reference </w:t>
      </w:r>
      <w:r>
        <w:rPr>
          <w:rFonts w:ascii="Calibri"/>
          <w:color w:val="231F20"/>
          <w:w w:val="115"/>
          <w:sz w:val="17"/>
        </w:rPr>
        <w:t>variables and</w:t>
      </w:r>
      <w:r>
        <w:rPr>
          <w:rFonts w:ascii="Calibri"/>
          <w:color w:val="231F20"/>
          <w:spacing w:val="37"/>
          <w:w w:val="115"/>
          <w:sz w:val="17"/>
        </w:rPr>
        <w:t xml:space="preserve"> </w:t>
      </w:r>
      <w:r>
        <w:rPr>
          <w:rFonts w:ascii="Calibri"/>
          <w:color w:val="231F20"/>
          <w:w w:val="115"/>
          <w:sz w:val="17"/>
        </w:rPr>
        <w:t>primitive</w:t>
      </w:r>
      <w:r>
        <w:rPr>
          <w:rFonts w:ascii="Calibri"/>
          <w:color w:val="231F20"/>
          <w:spacing w:val="8"/>
          <w:w w:val="115"/>
          <w:sz w:val="17"/>
        </w:rPr>
        <w:t xml:space="preserve"> </w:t>
      </w:r>
      <w:r>
        <w:rPr>
          <w:rFonts w:ascii="Calibri"/>
          <w:color w:val="231F20"/>
          <w:w w:val="115"/>
          <w:sz w:val="17"/>
        </w:rPr>
        <w:t>variables</w:t>
      </w:r>
      <w:r>
        <w:rPr>
          <w:rFonts w:ascii="Calibri"/>
          <w:color w:val="231F20"/>
          <w:w w:val="115"/>
          <w:sz w:val="17"/>
        </w:rPr>
        <w:tab/>
        <w:t>1</w:t>
      </w:r>
    </w:p>
    <w:p w:rsidR="00FA3020" w:rsidRDefault="00350426">
      <w:pPr>
        <w:tabs>
          <w:tab w:val="left" w:pos="8039"/>
        </w:tabs>
        <w:spacing w:before="232"/>
        <w:ind w:left="1440"/>
        <w:rPr>
          <w:rFonts w:ascii="Calibri"/>
          <w:sz w:val="17"/>
        </w:rPr>
      </w:pPr>
      <w:r>
        <w:rPr>
          <w:rFonts w:ascii="Calibri"/>
          <w:color w:val="231F20"/>
          <w:w w:val="115"/>
          <w:sz w:val="17"/>
        </w:rPr>
        <w:t>Know how to read or write to</w:t>
      </w:r>
      <w:r>
        <w:rPr>
          <w:rFonts w:ascii="Calibri"/>
          <w:color w:val="231F20"/>
          <w:spacing w:val="41"/>
          <w:w w:val="115"/>
          <w:sz w:val="17"/>
        </w:rPr>
        <w:t xml:space="preserve"> </w:t>
      </w:r>
      <w:r>
        <w:rPr>
          <w:rFonts w:ascii="Calibri"/>
          <w:color w:val="231F20"/>
          <w:spacing w:val="2"/>
          <w:w w:val="115"/>
          <w:sz w:val="17"/>
        </w:rPr>
        <w:t>object</w:t>
      </w:r>
      <w:r>
        <w:rPr>
          <w:rFonts w:ascii="Calibri"/>
          <w:color w:val="231F20"/>
          <w:spacing w:val="6"/>
          <w:w w:val="115"/>
          <w:sz w:val="17"/>
        </w:rPr>
        <w:t xml:space="preserve"> </w:t>
      </w:r>
      <w:r>
        <w:rPr>
          <w:rFonts w:ascii="Calibri"/>
          <w:color w:val="231F20"/>
          <w:w w:val="115"/>
          <w:sz w:val="17"/>
        </w:rPr>
        <w:t>fields</w:t>
      </w:r>
      <w:r>
        <w:rPr>
          <w:rFonts w:ascii="Calibri"/>
          <w:color w:val="231F20"/>
          <w:w w:val="115"/>
          <w:sz w:val="17"/>
        </w:rPr>
        <w:tab/>
        <w:t>1</w:t>
      </w:r>
    </w:p>
    <w:p w:rsidR="00FA3020" w:rsidRDefault="00350426">
      <w:pPr>
        <w:tabs>
          <w:tab w:val="right" w:pos="8134"/>
        </w:tabs>
        <w:spacing w:before="233" w:line="204" w:lineRule="exact"/>
        <w:ind w:left="1440"/>
        <w:rPr>
          <w:rFonts w:ascii="Calibri" w:hAnsi="Calibri"/>
          <w:sz w:val="17"/>
        </w:rPr>
      </w:pPr>
      <w:r>
        <w:rPr>
          <w:rFonts w:ascii="Calibri" w:hAnsi="Calibri"/>
          <w:color w:val="231F20"/>
          <w:w w:val="115"/>
          <w:sz w:val="17"/>
        </w:rPr>
        <w:t>Explain</w:t>
      </w:r>
      <w:r>
        <w:rPr>
          <w:rFonts w:ascii="Calibri" w:hAnsi="Calibri"/>
          <w:color w:val="231F20"/>
          <w:spacing w:val="11"/>
          <w:w w:val="115"/>
          <w:sz w:val="17"/>
        </w:rPr>
        <w:t xml:space="preserve"> </w:t>
      </w:r>
      <w:r>
        <w:rPr>
          <w:rFonts w:ascii="Calibri" w:hAnsi="Calibri"/>
          <w:color w:val="231F20"/>
          <w:w w:val="115"/>
          <w:sz w:val="17"/>
        </w:rPr>
        <w:t>an</w:t>
      </w:r>
      <w:r>
        <w:rPr>
          <w:rFonts w:ascii="Calibri" w:hAnsi="Calibri"/>
          <w:color w:val="231F20"/>
          <w:spacing w:val="11"/>
          <w:w w:val="115"/>
          <w:sz w:val="17"/>
        </w:rPr>
        <w:t xml:space="preserve"> </w:t>
      </w:r>
      <w:r>
        <w:rPr>
          <w:rFonts w:ascii="Calibri" w:hAnsi="Calibri"/>
          <w:color w:val="231F20"/>
          <w:spacing w:val="2"/>
          <w:w w:val="115"/>
          <w:sz w:val="17"/>
        </w:rPr>
        <w:t>Object’s</w:t>
      </w:r>
      <w:r>
        <w:rPr>
          <w:rFonts w:ascii="Calibri" w:hAnsi="Calibri"/>
          <w:color w:val="231F20"/>
          <w:spacing w:val="11"/>
          <w:w w:val="115"/>
          <w:sz w:val="17"/>
        </w:rPr>
        <w:t xml:space="preserve"> </w:t>
      </w:r>
      <w:r>
        <w:rPr>
          <w:rFonts w:ascii="Calibri" w:hAnsi="Calibri"/>
          <w:color w:val="231F20"/>
          <w:spacing w:val="2"/>
          <w:w w:val="115"/>
          <w:sz w:val="17"/>
        </w:rPr>
        <w:t>Lifecycle</w:t>
      </w:r>
      <w:r>
        <w:rPr>
          <w:rFonts w:ascii="Calibri" w:hAnsi="Calibri"/>
          <w:color w:val="231F20"/>
          <w:spacing w:val="11"/>
          <w:w w:val="115"/>
          <w:sz w:val="17"/>
        </w:rPr>
        <w:t xml:space="preserve"> </w:t>
      </w:r>
      <w:r>
        <w:rPr>
          <w:rFonts w:ascii="Calibri" w:hAnsi="Calibri"/>
          <w:color w:val="231F20"/>
          <w:w w:val="115"/>
          <w:sz w:val="17"/>
        </w:rPr>
        <w:t>(creation,</w:t>
      </w:r>
      <w:r>
        <w:rPr>
          <w:rFonts w:ascii="Calibri" w:hAnsi="Calibri"/>
          <w:color w:val="231F20"/>
          <w:spacing w:val="11"/>
          <w:w w:val="115"/>
          <w:sz w:val="17"/>
        </w:rPr>
        <w:t xml:space="preserve"> </w:t>
      </w:r>
      <w:r>
        <w:rPr>
          <w:rFonts w:ascii="Calibri" w:hAnsi="Calibri"/>
          <w:color w:val="231F20"/>
          <w:w w:val="115"/>
          <w:sz w:val="17"/>
        </w:rPr>
        <w:t>“dereference</w:t>
      </w:r>
      <w:r>
        <w:rPr>
          <w:rFonts w:ascii="Calibri" w:hAnsi="Calibri"/>
          <w:color w:val="231F20"/>
          <w:spacing w:val="11"/>
          <w:w w:val="115"/>
          <w:sz w:val="17"/>
        </w:rPr>
        <w:t xml:space="preserve"> </w:t>
      </w:r>
      <w:r>
        <w:rPr>
          <w:rFonts w:ascii="Calibri" w:hAnsi="Calibri"/>
          <w:color w:val="231F20"/>
          <w:w w:val="115"/>
          <w:sz w:val="17"/>
        </w:rPr>
        <w:t>by</w:t>
      </w:r>
      <w:r>
        <w:rPr>
          <w:rFonts w:ascii="Calibri" w:hAnsi="Calibri"/>
          <w:color w:val="231F20"/>
          <w:spacing w:val="11"/>
          <w:w w:val="115"/>
          <w:sz w:val="17"/>
        </w:rPr>
        <w:t xml:space="preserve"> </w:t>
      </w:r>
      <w:r>
        <w:rPr>
          <w:rFonts w:ascii="Calibri" w:hAnsi="Calibri"/>
          <w:color w:val="231F20"/>
          <w:w w:val="115"/>
          <w:sz w:val="17"/>
        </w:rPr>
        <w:t>reassignment,”</w:t>
      </w:r>
      <w:r>
        <w:rPr>
          <w:rFonts w:ascii="Calibri" w:hAnsi="Calibri"/>
          <w:color w:val="231F20"/>
          <w:spacing w:val="12"/>
          <w:w w:val="115"/>
          <w:sz w:val="17"/>
        </w:rPr>
        <w:t xml:space="preserve"> </w:t>
      </w:r>
      <w:r>
        <w:rPr>
          <w:rFonts w:ascii="Calibri" w:hAnsi="Calibri"/>
          <w:color w:val="231F20"/>
          <w:w w:val="115"/>
          <w:sz w:val="17"/>
        </w:rPr>
        <w:t>and</w:t>
      </w:r>
      <w:r>
        <w:rPr>
          <w:rFonts w:ascii="Calibri" w:hAnsi="Calibri"/>
          <w:color w:val="231F20"/>
          <w:w w:val="115"/>
          <w:sz w:val="17"/>
        </w:rPr>
        <w:tab/>
        <w:t>1</w:t>
      </w:r>
    </w:p>
    <w:p w:rsidR="00FA3020" w:rsidRDefault="00350426">
      <w:pPr>
        <w:spacing w:line="204" w:lineRule="exact"/>
        <w:ind w:left="1440"/>
        <w:rPr>
          <w:rFonts w:ascii="Calibri"/>
          <w:sz w:val="17"/>
        </w:rPr>
      </w:pPr>
      <w:r>
        <w:rPr>
          <w:rFonts w:ascii="Calibri"/>
          <w:color w:val="231F20"/>
          <w:w w:val="115"/>
          <w:sz w:val="17"/>
        </w:rPr>
        <w:t>garbage collection)</w:t>
      </w:r>
    </w:p>
    <w:p w:rsidR="00FA3020" w:rsidRDefault="00350426">
      <w:pPr>
        <w:tabs>
          <w:tab w:val="left" w:pos="8039"/>
        </w:tabs>
        <w:spacing w:before="232"/>
        <w:ind w:left="1440"/>
        <w:rPr>
          <w:rFonts w:ascii="Calibri"/>
          <w:sz w:val="17"/>
        </w:rPr>
      </w:pPr>
      <w:r>
        <w:rPr>
          <w:rFonts w:ascii="Calibri"/>
          <w:color w:val="231F20"/>
          <w:w w:val="115"/>
          <w:sz w:val="17"/>
        </w:rPr>
        <w:t>Develop</w:t>
      </w:r>
      <w:r>
        <w:rPr>
          <w:rFonts w:ascii="Calibri"/>
          <w:color w:val="231F20"/>
          <w:spacing w:val="13"/>
          <w:w w:val="115"/>
          <w:sz w:val="17"/>
        </w:rPr>
        <w:t xml:space="preserve"> </w:t>
      </w:r>
      <w:r>
        <w:rPr>
          <w:rFonts w:ascii="Calibri"/>
          <w:color w:val="231F20"/>
          <w:spacing w:val="2"/>
          <w:w w:val="115"/>
          <w:sz w:val="17"/>
        </w:rPr>
        <w:t>code</w:t>
      </w:r>
      <w:r>
        <w:rPr>
          <w:rFonts w:ascii="Calibri"/>
          <w:color w:val="231F20"/>
          <w:spacing w:val="13"/>
          <w:w w:val="115"/>
          <w:sz w:val="17"/>
        </w:rPr>
        <w:t xml:space="preserve"> </w:t>
      </w:r>
      <w:r>
        <w:rPr>
          <w:rFonts w:ascii="Calibri"/>
          <w:color w:val="231F20"/>
          <w:w w:val="115"/>
          <w:sz w:val="17"/>
        </w:rPr>
        <w:t>that</w:t>
      </w:r>
      <w:r>
        <w:rPr>
          <w:rFonts w:ascii="Calibri"/>
          <w:color w:val="231F20"/>
          <w:spacing w:val="13"/>
          <w:w w:val="115"/>
          <w:sz w:val="17"/>
        </w:rPr>
        <w:t xml:space="preserve"> </w:t>
      </w:r>
      <w:r>
        <w:rPr>
          <w:rFonts w:ascii="Calibri"/>
          <w:color w:val="231F20"/>
          <w:spacing w:val="2"/>
          <w:w w:val="115"/>
          <w:sz w:val="17"/>
        </w:rPr>
        <w:t>uses</w:t>
      </w:r>
      <w:r>
        <w:rPr>
          <w:rFonts w:ascii="Calibri"/>
          <w:color w:val="231F20"/>
          <w:spacing w:val="13"/>
          <w:w w:val="115"/>
          <w:sz w:val="17"/>
        </w:rPr>
        <w:t xml:space="preserve"> </w:t>
      </w:r>
      <w:r>
        <w:rPr>
          <w:rFonts w:ascii="Calibri"/>
          <w:color w:val="231F20"/>
          <w:spacing w:val="2"/>
          <w:w w:val="115"/>
          <w:sz w:val="17"/>
        </w:rPr>
        <w:t>wrapper</w:t>
      </w:r>
      <w:r>
        <w:rPr>
          <w:rFonts w:ascii="Calibri"/>
          <w:color w:val="231F20"/>
          <w:spacing w:val="13"/>
          <w:w w:val="115"/>
          <w:sz w:val="17"/>
        </w:rPr>
        <w:t xml:space="preserve"> </w:t>
      </w:r>
      <w:r>
        <w:rPr>
          <w:rFonts w:ascii="Calibri"/>
          <w:color w:val="231F20"/>
          <w:spacing w:val="2"/>
          <w:w w:val="115"/>
          <w:sz w:val="17"/>
        </w:rPr>
        <w:t>classes</w:t>
      </w:r>
      <w:r>
        <w:rPr>
          <w:rFonts w:ascii="Calibri"/>
          <w:color w:val="231F20"/>
          <w:spacing w:val="13"/>
          <w:w w:val="115"/>
          <w:sz w:val="17"/>
        </w:rPr>
        <w:t xml:space="preserve"> </w:t>
      </w:r>
      <w:r>
        <w:rPr>
          <w:rFonts w:ascii="Calibri"/>
          <w:color w:val="231F20"/>
          <w:w w:val="115"/>
          <w:sz w:val="17"/>
        </w:rPr>
        <w:t>such</w:t>
      </w:r>
      <w:r>
        <w:rPr>
          <w:rFonts w:ascii="Calibri"/>
          <w:color w:val="231F20"/>
          <w:spacing w:val="13"/>
          <w:w w:val="115"/>
          <w:sz w:val="17"/>
        </w:rPr>
        <w:t xml:space="preserve"> </w:t>
      </w:r>
      <w:r>
        <w:rPr>
          <w:rFonts w:ascii="Calibri"/>
          <w:color w:val="231F20"/>
          <w:w w:val="115"/>
          <w:sz w:val="17"/>
        </w:rPr>
        <w:t>as</w:t>
      </w:r>
      <w:r>
        <w:rPr>
          <w:rFonts w:ascii="Calibri"/>
          <w:color w:val="231F20"/>
          <w:spacing w:val="14"/>
          <w:w w:val="115"/>
          <w:sz w:val="17"/>
        </w:rPr>
        <w:t xml:space="preserve"> </w:t>
      </w:r>
      <w:r>
        <w:rPr>
          <w:rFonts w:ascii="Calibri"/>
          <w:color w:val="231F20"/>
          <w:w w:val="115"/>
          <w:sz w:val="17"/>
        </w:rPr>
        <w:t>Boolean,</w:t>
      </w:r>
      <w:r>
        <w:rPr>
          <w:rFonts w:ascii="Calibri"/>
          <w:color w:val="231F20"/>
          <w:spacing w:val="13"/>
          <w:w w:val="115"/>
          <w:sz w:val="17"/>
        </w:rPr>
        <w:t xml:space="preserve"> </w:t>
      </w:r>
      <w:r>
        <w:rPr>
          <w:rFonts w:ascii="Calibri"/>
          <w:color w:val="231F20"/>
          <w:w w:val="115"/>
          <w:sz w:val="17"/>
        </w:rPr>
        <w:t>Double,</w:t>
      </w:r>
      <w:r>
        <w:rPr>
          <w:rFonts w:ascii="Calibri"/>
          <w:color w:val="231F20"/>
          <w:spacing w:val="13"/>
          <w:w w:val="115"/>
          <w:sz w:val="17"/>
        </w:rPr>
        <w:t xml:space="preserve"> </w:t>
      </w:r>
      <w:r>
        <w:rPr>
          <w:rFonts w:ascii="Calibri"/>
          <w:color w:val="231F20"/>
          <w:w w:val="115"/>
          <w:sz w:val="17"/>
        </w:rPr>
        <w:t>and</w:t>
      </w:r>
      <w:r>
        <w:rPr>
          <w:rFonts w:ascii="Calibri"/>
          <w:color w:val="231F20"/>
          <w:spacing w:val="13"/>
          <w:w w:val="115"/>
          <w:sz w:val="17"/>
        </w:rPr>
        <w:t xml:space="preserve"> </w:t>
      </w:r>
      <w:r>
        <w:rPr>
          <w:rFonts w:ascii="Calibri"/>
          <w:color w:val="231F20"/>
          <w:w w:val="115"/>
          <w:sz w:val="17"/>
        </w:rPr>
        <w:t>Integer</w:t>
      </w:r>
      <w:r>
        <w:rPr>
          <w:rFonts w:ascii="Calibri"/>
          <w:color w:val="231F20"/>
          <w:w w:val="115"/>
          <w:sz w:val="17"/>
        </w:rPr>
        <w:tab/>
        <w:t>1</w:t>
      </w:r>
    </w:p>
    <w:p w:rsidR="00FA3020" w:rsidRDefault="00350426">
      <w:pPr>
        <w:pStyle w:val="ListParagraph"/>
        <w:numPr>
          <w:ilvl w:val="0"/>
          <w:numId w:val="41"/>
        </w:numPr>
        <w:tabs>
          <w:tab w:val="left" w:pos="1599"/>
        </w:tabs>
        <w:spacing w:before="233"/>
        <w:ind w:left="1598"/>
        <w:rPr>
          <w:rFonts w:ascii="MS UI Gothic" w:hAnsi="MS UI Gothic"/>
          <w:b/>
          <w:color w:val="231F20"/>
          <w:sz w:val="12"/>
        </w:rPr>
      </w:pPr>
      <w:r>
        <w:rPr>
          <w:rFonts w:ascii="Calibri" w:hAnsi="Calibri"/>
          <w:b/>
          <w:color w:val="231F20"/>
          <w:w w:val="115"/>
          <w:sz w:val="17"/>
        </w:rPr>
        <w:t xml:space="preserve">Using </w:t>
      </w:r>
      <w:r>
        <w:rPr>
          <w:rFonts w:ascii="Calibri" w:hAnsi="Calibri"/>
          <w:b/>
          <w:color w:val="231F20"/>
          <w:spacing w:val="2"/>
          <w:w w:val="115"/>
          <w:sz w:val="17"/>
        </w:rPr>
        <w:t xml:space="preserve">Operators </w:t>
      </w:r>
      <w:r>
        <w:rPr>
          <w:rFonts w:ascii="Calibri" w:hAnsi="Calibri"/>
          <w:b/>
          <w:color w:val="231F20"/>
          <w:w w:val="115"/>
          <w:sz w:val="17"/>
        </w:rPr>
        <w:t xml:space="preserve">and </w:t>
      </w:r>
      <w:r>
        <w:rPr>
          <w:rFonts w:ascii="Calibri" w:hAnsi="Calibri"/>
          <w:b/>
          <w:color w:val="231F20"/>
          <w:spacing w:val="2"/>
          <w:w w:val="115"/>
          <w:sz w:val="17"/>
        </w:rPr>
        <w:t>Decision</w:t>
      </w:r>
      <w:r>
        <w:rPr>
          <w:rFonts w:ascii="Calibri" w:hAnsi="Calibri"/>
          <w:b/>
          <w:color w:val="231F20"/>
          <w:spacing w:val="8"/>
          <w:w w:val="115"/>
          <w:sz w:val="17"/>
        </w:rPr>
        <w:t xml:space="preserve"> </w:t>
      </w:r>
      <w:r>
        <w:rPr>
          <w:rFonts w:ascii="Calibri" w:hAnsi="Calibri"/>
          <w:b/>
          <w:color w:val="231F20"/>
          <w:spacing w:val="3"/>
          <w:w w:val="115"/>
          <w:sz w:val="17"/>
        </w:rPr>
        <w:t>Constructs</w:t>
      </w:r>
    </w:p>
    <w:p w:rsidR="00FA3020" w:rsidRDefault="00350426">
      <w:pPr>
        <w:tabs>
          <w:tab w:val="left" w:pos="8038"/>
        </w:tabs>
        <w:spacing w:before="232"/>
        <w:ind w:left="1440"/>
        <w:rPr>
          <w:rFonts w:ascii="Calibri"/>
          <w:sz w:val="17"/>
        </w:rPr>
      </w:pPr>
      <w:r>
        <w:rPr>
          <w:rFonts w:ascii="Calibri"/>
          <w:color w:val="231F20"/>
          <w:w w:val="115"/>
          <w:sz w:val="17"/>
        </w:rPr>
        <w:t xml:space="preserve">Use  Java  </w:t>
      </w:r>
      <w:r>
        <w:rPr>
          <w:rFonts w:ascii="Calibri"/>
          <w:color w:val="231F20"/>
          <w:spacing w:val="2"/>
          <w:w w:val="115"/>
          <w:sz w:val="17"/>
        </w:rPr>
        <w:t xml:space="preserve">operators, </w:t>
      </w:r>
      <w:r>
        <w:rPr>
          <w:rFonts w:ascii="Calibri"/>
          <w:color w:val="231F20"/>
          <w:w w:val="115"/>
          <w:sz w:val="17"/>
        </w:rPr>
        <w:t>including</w:t>
      </w:r>
      <w:r>
        <w:rPr>
          <w:rFonts w:ascii="Calibri"/>
          <w:color w:val="231F20"/>
          <w:spacing w:val="4"/>
          <w:w w:val="115"/>
          <w:sz w:val="17"/>
        </w:rPr>
        <w:t xml:space="preserve"> </w:t>
      </w:r>
      <w:r>
        <w:rPr>
          <w:rFonts w:ascii="Calibri"/>
          <w:color w:val="231F20"/>
          <w:spacing w:val="2"/>
          <w:w w:val="115"/>
          <w:sz w:val="17"/>
        </w:rPr>
        <w:t xml:space="preserve">parentheses </w:t>
      </w:r>
      <w:r>
        <w:rPr>
          <w:rFonts w:ascii="Calibri"/>
          <w:color w:val="231F20"/>
          <w:w w:val="115"/>
          <w:sz w:val="17"/>
        </w:rPr>
        <w:t>to override operator</w:t>
      </w:r>
      <w:r>
        <w:rPr>
          <w:rFonts w:ascii="Calibri"/>
          <w:color w:val="231F20"/>
          <w:spacing w:val="13"/>
          <w:w w:val="115"/>
          <w:sz w:val="17"/>
        </w:rPr>
        <w:t xml:space="preserve"> </w:t>
      </w:r>
      <w:r>
        <w:rPr>
          <w:rFonts w:ascii="Calibri"/>
          <w:color w:val="231F20"/>
          <w:spacing w:val="2"/>
          <w:w w:val="115"/>
          <w:sz w:val="17"/>
        </w:rPr>
        <w:t>precedence</w:t>
      </w:r>
      <w:r>
        <w:rPr>
          <w:rFonts w:ascii="Calibri"/>
          <w:color w:val="231F20"/>
          <w:spacing w:val="2"/>
          <w:w w:val="115"/>
          <w:sz w:val="17"/>
        </w:rPr>
        <w:tab/>
      </w:r>
      <w:r>
        <w:rPr>
          <w:rFonts w:ascii="Calibri"/>
          <w:color w:val="231F20"/>
          <w:w w:val="115"/>
          <w:sz w:val="17"/>
        </w:rPr>
        <w:t>2</w:t>
      </w:r>
    </w:p>
    <w:p w:rsidR="00FA3020" w:rsidRDefault="00350426">
      <w:pPr>
        <w:tabs>
          <w:tab w:val="left" w:pos="8039"/>
        </w:tabs>
        <w:spacing w:before="233"/>
        <w:ind w:left="1440"/>
        <w:rPr>
          <w:rFonts w:ascii="Calibri"/>
          <w:sz w:val="17"/>
        </w:rPr>
      </w:pPr>
      <w:r>
        <w:rPr>
          <w:rFonts w:ascii="Calibri"/>
          <w:color w:val="231F20"/>
          <w:w w:val="115"/>
          <w:sz w:val="17"/>
        </w:rPr>
        <w:t>Test</w:t>
      </w:r>
      <w:r>
        <w:rPr>
          <w:rFonts w:ascii="Calibri"/>
          <w:color w:val="231F20"/>
          <w:spacing w:val="10"/>
          <w:w w:val="115"/>
          <w:sz w:val="17"/>
        </w:rPr>
        <w:t xml:space="preserve"> </w:t>
      </w:r>
      <w:r>
        <w:rPr>
          <w:rFonts w:ascii="Calibri"/>
          <w:color w:val="231F20"/>
          <w:spacing w:val="2"/>
          <w:w w:val="115"/>
          <w:sz w:val="17"/>
        </w:rPr>
        <w:t>equality</w:t>
      </w:r>
      <w:r>
        <w:rPr>
          <w:rFonts w:ascii="Calibri"/>
          <w:color w:val="231F20"/>
          <w:spacing w:val="10"/>
          <w:w w:val="115"/>
          <w:sz w:val="17"/>
        </w:rPr>
        <w:t xml:space="preserve"> </w:t>
      </w:r>
      <w:r>
        <w:rPr>
          <w:rFonts w:ascii="Calibri"/>
          <w:color w:val="231F20"/>
          <w:spacing w:val="3"/>
          <w:w w:val="115"/>
          <w:sz w:val="17"/>
        </w:rPr>
        <w:t>between</w:t>
      </w:r>
      <w:r>
        <w:rPr>
          <w:rFonts w:ascii="Calibri"/>
          <w:color w:val="231F20"/>
          <w:spacing w:val="11"/>
          <w:w w:val="115"/>
          <w:sz w:val="17"/>
        </w:rPr>
        <w:t xml:space="preserve"> </w:t>
      </w:r>
      <w:r>
        <w:rPr>
          <w:rFonts w:ascii="Calibri"/>
          <w:color w:val="231F20"/>
          <w:w w:val="115"/>
          <w:sz w:val="17"/>
        </w:rPr>
        <w:t>Strings</w:t>
      </w:r>
      <w:r>
        <w:rPr>
          <w:rFonts w:ascii="Calibri"/>
          <w:color w:val="231F20"/>
          <w:spacing w:val="10"/>
          <w:w w:val="115"/>
          <w:sz w:val="17"/>
        </w:rPr>
        <w:t xml:space="preserve"> </w:t>
      </w:r>
      <w:r>
        <w:rPr>
          <w:rFonts w:ascii="Calibri"/>
          <w:color w:val="231F20"/>
          <w:w w:val="115"/>
          <w:sz w:val="17"/>
        </w:rPr>
        <w:t>and</w:t>
      </w:r>
      <w:r>
        <w:rPr>
          <w:rFonts w:ascii="Calibri"/>
          <w:color w:val="231F20"/>
          <w:spacing w:val="11"/>
          <w:w w:val="115"/>
          <w:sz w:val="17"/>
        </w:rPr>
        <w:t xml:space="preserve"> </w:t>
      </w:r>
      <w:r>
        <w:rPr>
          <w:rFonts w:ascii="Calibri"/>
          <w:color w:val="231F20"/>
          <w:w w:val="115"/>
          <w:sz w:val="17"/>
        </w:rPr>
        <w:t>other</w:t>
      </w:r>
      <w:r>
        <w:rPr>
          <w:rFonts w:ascii="Calibri"/>
          <w:color w:val="231F20"/>
          <w:spacing w:val="10"/>
          <w:w w:val="115"/>
          <w:sz w:val="17"/>
        </w:rPr>
        <w:t xml:space="preserve"> </w:t>
      </w:r>
      <w:r>
        <w:rPr>
          <w:rFonts w:ascii="Calibri"/>
          <w:color w:val="231F20"/>
          <w:spacing w:val="2"/>
          <w:w w:val="115"/>
          <w:sz w:val="17"/>
        </w:rPr>
        <w:t>objects</w:t>
      </w:r>
      <w:r>
        <w:rPr>
          <w:rFonts w:ascii="Calibri"/>
          <w:color w:val="231F20"/>
          <w:spacing w:val="11"/>
          <w:w w:val="115"/>
          <w:sz w:val="17"/>
        </w:rPr>
        <w:t xml:space="preserve"> </w:t>
      </w:r>
      <w:r>
        <w:rPr>
          <w:rFonts w:ascii="Calibri"/>
          <w:color w:val="231F20"/>
          <w:w w:val="115"/>
          <w:sz w:val="17"/>
        </w:rPr>
        <w:t>using</w:t>
      </w:r>
      <w:r>
        <w:rPr>
          <w:rFonts w:ascii="Calibri"/>
          <w:color w:val="231F20"/>
          <w:spacing w:val="10"/>
          <w:w w:val="115"/>
          <w:sz w:val="17"/>
        </w:rPr>
        <w:t xml:space="preserve"> </w:t>
      </w:r>
      <w:r>
        <w:rPr>
          <w:rFonts w:ascii="Calibri"/>
          <w:color w:val="231F20"/>
          <w:spacing w:val="4"/>
          <w:w w:val="115"/>
          <w:sz w:val="17"/>
        </w:rPr>
        <w:t>==</w:t>
      </w:r>
      <w:r>
        <w:rPr>
          <w:rFonts w:ascii="Calibri"/>
          <w:color w:val="231F20"/>
          <w:spacing w:val="11"/>
          <w:w w:val="115"/>
          <w:sz w:val="17"/>
        </w:rPr>
        <w:t xml:space="preserve"> </w:t>
      </w:r>
      <w:r>
        <w:rPr>
          <w:rFonts w:ascii="Calibri"/>
          <w:color w:val="231F20"/>
          <w:w w:val="115"/>
          <w:sz w:val="17"/>
        </w:rPr>
        <w:t>and</w:t>
      </w:r>
      <w:r>
        <w:rPr>
          <w:rFonts w:ascii="Calibri"/>
          <w:color w:val="231F20"/>
          <w:spacing w:val="10"/>
          <w:w w:val="115"/>
          <w:sz w:val="17"/>
        </w:rPr>
        <w:t xml:space="preserve"> </w:t>
      </w:r>
      <w:r>
        <w:rPr>
          <w:rFonts w:ascii="Calibri"/>
          <w:color w:val="231F20"/>
          <w:w w:val="115"/>
          <w:sz w:val="17"/>
        </w:rPr>
        <w:t>equals</w:t>
      </w:r>
      <w:r>
        <w:rPr>
          <w:rFonts w:ascii="Calibri"/>
          <w:color w:val="231F20"/>
          <w:spacing w:val="11"/>
          <w:w w:val="115"/>
          <w:sz w:val="17"/>
        </w:rPr>
        <w:t xml:space="preserve"> </w:t>
      </w:r>
      <w:r>
        <w:rPr>
          <w:rFonts w:ascii="Calibri"/>
          <w:color w:val="231F20"/>
          <w:w w:val="115"/>
          <w:sz w:val="17"/>
        </w:rPr>
        <w:t>()</w:t>
      </w:r>
      <w:r>
        <w:rPr>
          <w:rFonts w:ascii="Calibri"/>
          <w:color w:val="231F20"/>
          <w:w w:val="115"/>
          <w:sz w:val="17"/>
        </w:rPr>
        <w:tab/>
        <w:t>3</w:t>
      </w:r>
    </w:p>
    <w:p w:rsidR="00FA3020" w:rsidRDefault="00350426">
      <w:pPr>
        <w:tabs>
          <w:tab w:val="left" w:pos="8039"/>
        </w:tabs>
        <w:spacing w:before="232"/>
        <w:ind w:left="1440"/>
        <w:rPr>
          <w:rFonts w:ascii="Calibri"/>
          <w:sz w:val="17"/>
        </w:rPr>
      </w:pPr>
      <w:r>
        <w:rPr>
          <w:rFonts w:ascii="Calibri"/>
          <w:color w:val="231F20"/>
          <w:w w:val="115"/>
          <w:sz w:val="17"/>
        </w:rPr>
        <w:t>Create if and if/else and</w:t>
      </w:r>
      <w:r>
        <w:rPr>
          <w:rFonts w:ascii="Calibri"/>
          <w:color w:val="231F20"/>
          <w:spacing w:val="16"/>
          <w:w w:val="115"/>
          <w:sz w:val="17"/>
        </w:rPr>
        <w:t xml:space="preserve"> </w:t>
      </w:r>
      <w:r>
        <w:rPr>
          <w:rFonts w:ascii="Calibri"/>
          <w:color w:val="231F20"/>
          <w:spacing w:val="2"/>
          <w:w w:val="115"/>
          <w:sz w:val="17"/>
        </w:rPr>
        <w:t>ternary</w:t>
      </w:r>
      <w:r>
        <w:rPr>
          <w:rFonts w:ascii="Calibri"/>
          <w:color w:val="231F20"/>
          <w:spacing w:val="3"/>
          <w:w w:val="115"/>
          <w:sz w:val="17"/>
        </w:rPr>
        <w:t xml:space="preserve"> constructs</w:t>
      </w:r>
      <w:r>
        <w:rPr>
          <w:rFonts w:ascii="Calibri"/>
          <w:color w:val="231F20"/>
          <w:spacing w:val="3"/>
          <w:w w:val="115"/>
          <w:sz w:val="17"/>
        </w:rPr>
        <w:tab/>
      </w:r>
      <w:r>
        <w:rPr>
          <w:rFonts w:ascii="Calibri"/>
          <w:color w:val="231F20"/>
          <w:w w:val="115"/>
          <w:sz w:val="17"/>
        </w:rPr>
        <w:t>2</w:t>
      </w:r>
    </w:p>
    <w:p w:rsidR="00FA3020" w:rsidRDefault="00350426">
      <w:pPr>
        <w:tabs>
          <w:tab w:val="left" w:pos="8039"/>
        </w:tabs>
        <w:spacing w:before="233"/>
        <w:ind w:left="1440"/>
        <w:rPr>
          <w:rFonts w:ascii="Calibri"/>
          <w:sz w:val="17"/>
        </w:rPr>
      </w:pPr>
      <w:r>
        <w:rPr>
          <w:rFonts w:ascii="Calibri"/>
          <w:color w:val="231F20"/>
          <w:w w:val="115"/>
          <w:sz w:val="17"/>
        </w:rPr>
        <w:t>Use a</w:t>
      </w:r>
      <w:r>
        <w:rPr>
          <w:rFonts w:ascii="Calibri"/>
          <w:color w:val="231F20"/>
          <w:spacing w:val="9"/>
          <w:w w:val="115"/>
          <w:sz w:val="17"/>
        </w:rPr>
        <w:t xml:space="preserve"> </w:t>
      </w:r>
      <w:r>
        <w:rPr>
          <w:rFonts w:ascii="Calibri"/>
          <w:color w:val="231F20"/>
          <w:spacing w:val="2"/>
          <w:w w:val="115"/>
          <w:sz w:val="17"/>
        </w:rPr>
        <w:t>switch</w:t>
      </w:r>
      <w:r>
        <w:rPr>
          <w:rFonts w:ascii="Calibri"/>
          <w:color w:val="231F20"/>
          <w:spacing w:val="4"/>
          <w:w w:val="115"/>
          <w:sz w:val="17"/>
        </w:rPr>
        <w:t xml:space="preserve"> </w:t>
      </w:r>
      <w:r>
        <w:rPr>
          <w:rFonts w:ascii="Calibri"/>
          <w:color w:val="231F20"/>
          <w:spacing w:val="2"/>
          <w:w w:val="115"/>
          <w:sz w:val="17"/>
        </w:rPr>
        <w:t>statement</w:t>
      </w:r>
      <w:r>
        <w:rPr>
          <w:rFonts w:ascii="Calibri"/>
          <w:color w:val="231F20"/>
          <w:spacing w:val="2"/>
          <w:w w:val="115"/>
          <w:sz w:val="17"/>
        </w:rPr>
        <w:tab/>
      </w:r>
      <w:r>
        <w:rPr>
          <w:rFonts w:ascii="Calibri"/>
          <w:color w:val="231F20"/>
          <w:w w:val="115"/>
          <w:sz w:val="17"/>
        </w:rPr>
        <w:t>2</w:t>
      </w:r>
    </w:p>
    <w:p w:rsidR="00FA3020" w:rsidRDefault="00350426">
      <w:pPr>
        <w:pStyle w:val="ListParagraph"/>
        <w:numPr>
          <w:ilvl w:val="0"/>
          <w:numId w:val="41"/>
        </w:numPr>
        <w:tabs>
          <w:tab w:val="left" w:pos="1599"/>
        </w:tabs>
        <w:spacing w:before="232"/>
        <w:ind w:left="1598"/>
        <w:rPr>
          <w:rFonts w:ascii="MS UI Gothic" w:hAnsi="MS UI Gothic"/>
          <w:b/>
          <w:color w:val="231F20"/>
          <w:sz w:val="12"/>
        </w:rPr>
      </w:pPr>
      <w:r>
        <w:rPr>
          <w:rFonts w:ascii="Calibri" w:hAnsi="Calibri"/>
          <w:b/>
          <w:color w:val="231F20"/>
          <w:spacing w:val="2"/>
          <w:w w:val="115"/>
          <w:sz w:val="17"/>
        </w:rPr>
        <w:t xml:space="preserve">Creating </w:t>
      </w:r>
      <w:r>
        <w:rPr>
          <w:rFonts w:ascii="Calibri" w:hAnsi="Calibri"/>
          <w:b/>
          <w:color w:val="231F20"/>
          <w:w w:val="115"/>
          <w:sz w:val="17"/>
        </w:rPr>
        <w:t>and Using</w:t>
      </w:r>
      <w:r>
        <w:rPr>
          <w:rFonts w:ascii="Calibri" w:hAnsi="Calibri"/>
          <w:b/>
          <w:color w:val="231F20"/>
          <w:spacing w:val="5"/>
          <w:w w:val="115"/>
          <w:sz w:val="17"/>
        </w:rPr>
        <w:t xml:space="preserve"> </w:t>
      </w:r>
      <w:r>
        <w:rPr>
          <w:rFonts w:ascii="Calibri" w:hAnsi="Calibri"/>
          <w:b/>
          <w:color w:val="231F20"/>
          <w:w w:val="115"/>
          <w:sz w:val="17"/>
        </w:rPr>
        <w:t>Arrays</w:t>
      </w:r>
    </w:p>
    <w:p w:rsidR="00FA3020" w:rsidRDefault="00350426">
      <w:pPr>
        <w:tabs>
          <w:tab w:val="right" w:pos="8134"/>
        </w:tabs>
        <w:spacing w:before="233"/>
        <w:ind w:left="1440"/>
        <w:rPr>
          <w:rFonts w:ascii="Calibri"/>
          <w:sz w:val="17"/>
        </w:rPr>
      </w:pPr>
      <w:r>
        <w:rPr>
          <w:rFonts w:ascii="Calibri"/>
          <w:color w:val="231F20"/>
          <w:spacing w:val="2"/>
          <w:w w:val="115"/>
          <w:sz w:val="17"/>
        </w:rPr>
        <w:t xml:space="preserve">Declare, instantiate, </w:t>
      </w:r>
      <w:r>
        <w:rPr>
          <w:rFonts w:ascii="Calibri"/>
          <w:color w:val="231F20"/>
          <w:w w:val="115"/>
          <w:sz w:val="17"/>
        </w:rPr>
        <w:t>initialize, and use a</w:t>
      </w:r>
      <w:r>
        <w:rPr>
          <w:rFonts w:ascii="Calibri"/>
          <w:color w:val="231F20"/>
          <w:spacing w:val="20"/>
          <w:w w:val="115"/>
          <w:sz w:val="17"/>
        </w:rPr>
        <w:t xml:space="preserve"> </w:t>
      </w:r>
      <w:r>
        <w:rPr>
          <w:rFonts w:ascii="Calibri"/>
          <w:color w:val="231F20"/>
          <w:spacing w:val="2"/>
          <w:w w:val="115"/>
          <w:sz w:val="17"/>
        </w:rPr>
        <w:t>one-dimensional</w:t>
      </w:r>
      <w:r>
        <w:rPr>
          <w:rFonts w:ascii="Calibri"/>
          <w:color w:val="231F20"/>
          <w:spacing w:val="4"/>
          <w:w w:val="115"/>
          <w:sz w:val="17"/>
        </w:rPr>
        <w:t xml:space="preserve"> </w:t>
      </w:r>
      <w:r>
        <w:rPr>
          <w:rFonts w:ascii="Calibri"/>
          <w:color w:val="231F20"/>
          <w:w w:val="115"/>
          <w:sz w:val="17"/>
        </w:rPr>
        <w:t>array</w:t>
      </w:r>
      <w:r>
        <w:rPr>
          <w:rFonts w:ascii="Calibri"/>
          <w:color w:val="231F20"/>
          <w:w w:val="115"/>
          <w:sz w:val="17"/>
        </w:rPr>
        <w:tab/>
        <w:t>3</w:t>
      </w:r>
    </w:p>
    <w:p w:rsidR="00FA3020" w:rsidRDefault="00350426">
      <w:pPr>
        <w:tabs>
          <w:tab w:val="right" w:pos="8134"/>
        </w:tabs>
        <w:spacing w:before="232"/>
        <w:ind w:left="1440"/>
        <w:rPr>
          <w:rFonts w:ascii="Calibri"/>
          <w:sz w:val="17"/>
        </w:rPr>
      </w:pPr>
      <w:r>
        <w:rPr>
          <w:rFonts w:ascii="Calibri"/>
          <w:color w:val="231F20"/>
          <w:spacing w:val="2"/>
          <w:w w:val="115"/>
          <w:sz w:val="17"/>
        </w:rPr>
        <w:t xml:space="preserve">Declare, instantiate, </w:t>
      </w:r>
      <w:r>
        <w:rPr>
          <w:rFonts w:ascii="Calibri"/>
          <w:color w:val="231F20"/>
          <w:w w:val="115"/>
          <w:sz w:val="17"/>
        </w:rPr>
        <w:t>initialize, and use</w:t>
      </w:r>
      <w:r>
        <w:rPr>
          <w:rFonts w:ascii="Calibri"/>
          <w:color w:val="231F20"/>
          <w:spacing w:val="19"/>
          <w:w w:val="115"/>
          <w:sz w:val="17"/>
        </w:rPr>
        <w:t xml:space="preserve"> </w:t>
      </w:r>
      <w:r>
        <w:rPr>
          <w:rFonts w:ascii="Calibri"/>
          <w:color w:val="231F20"/>
          <w:w w:val="115"/>
          <w:sz w:val="17"/>
        </w:rPr>
        <w:t>multi-dimensional</w:t>
      </w:r>
      <w:r>
        <w:rPr>
          <w:rFonts w:ascii="Calibri"/>
          <w:color w:val="231F20"/>
          <w:spacing w:val="6"/>
          <w:w w:val="115"/>
          <w:sz w:val="17"/>
        </w:rPr>
        <w:t xml:space="preserve"> </w:t>
      </w:r>
      <w:r>
        <w:rPr>
          <w:rFonts w:ascii="Calibri"/>
          <w:color w:val="231F20"/>
          <w:w w:val="115"/>
          <w:sz w:val="17"/>
        </w:rPr>
        <w:t>array</w:t>
      </w:r>
      <w:r>
        <w:rPr>
          <w:rFonts w:ascii="Calibri"/>
          <w:color w:val="231F20"/>
          <w:w w:val="115"/>
          <w:sz w:val="17"/>
        </w:rPr>
        <w:tab/>
        <w:t>3</w:t>
      </w: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11"/>
        <w:rPr>
          <w:rFonts w:ascii="Calibri"/>
          <w:sz w:val="29"/>
        </w:rPr>
      </w:pPr>
    </w:p>
    <w:p w:rsidR="00FA3020" w:rsidRDefault="000C69B0">
      <w:pPr>
        <w:pStyle w:val="Heading8"/>
      </w:pPr>
      <w:hyperlink r:id="rId40">
        <w:r w:rsidR="00350426">
          <w:rPr>
            <w:color w:val="FF0000"/>
          </w:rPr>
          <w:t>www.allitebooks.com</w:t>
        </w:r>
      </w:hyperlink>
    </w:p>
    <w:p w:rsidR="00FA3020" w:rsidRDefault="00FA3020">
      <w:pPr>
        <w:sectPr w:rsidR="00FA3020">
          <w:pgSz w:w="10620" w:h="13320"/>
          <w:pgMar w:top="460" w:right="0" w:bottom="0" w:left="0" w:header="720" w:footer="720" w:gutter="0"/>
          <w:cols w:space="720"/>
        </w:sectPr>
      </w:pPr>
    </w:p>
    <w:sdt>
      <w:sdtPr>
        <w:rPr>
          <w:b w:val="0"/>
          <w:bCs w:val="0"/>
          <w:i w:val="0"/>
          <w:sz w:val="17"/>
          <w:szCs w:val="17"/>
        </w:rPr>
        <w:id w:val="1036335907"/>
        <w:docPartObj>
          <w:docPartGallery w:val="Table of Contents"/>
          <w:docPartUnique/>
        </w:docPartObj>
      </w:sdtPr>
      <w:sdtContent>
        <w:p w:rsidR="00FA3020" w:rsidRDefault="000C69B0">
          <w:pPr>
            <w:pStyle w:val="TOC7"/>
            <w:tabs>
              <w:tab w:val="right" w:pos="9179"/>
            </w:tabs>
            <w:rPr>
              <w:i w:val="0"/>
              <w:sz w:val="17"/>
            </w:rPr>
          </w:pPr>
          <w:hyperlink w:anchor="_TOC_250004" w:history="1">
            <w:r w:rsidR="00350426">
              <w:rPr>
                <w:b w:val="0"/>
                <w:i w:val="0"/>
                <w:color w:val="231F20"/>
                <w:w w:val="110"/>
                <w:sz w:val="18"/>
              </w:rPr>
              <w:t>Introduction</w:t>
            </w:r>
            <w:r w:rsidR="00350426">
              <w:rPr>
                <w:b w:val="0"/>
                <w:i w:val="0"/>
                <w:color w:val="231F20"/>
                <w:w w:val="110"/>
                <w:sz w:val="18"/>
              </w:rPr>
              <w:tab/>
            </w:r>
            <w:r w:rsidR="00350426">
              <w:rPr>
                <w:i w:val="0"/>
                <w:color w:val="231F20"/>
                <w:spacing w:val="3"/>
                <w:w w:val="110"/>
                <w:sz w:val="17"/>
              </w:rPr>
              <w:t>xxix</w:t>
            </w:r>
          </w:hyperlink>
        </w:p>
        <w:p w:rsidR="00FA3020" w:rsidRDefault="000C69B0">
          <w:pPr>
            <w:pStyle w:val="TOC4"/>
            <w:tabs>
              <w:tab w:val="left" w:pos="8159"/>
            </w:tabs>
            <w:spacing w:before="789"/>
            <w:ind w:left="1560" w:firstLine="0"/>
          </w:pPr>
          <w:r>
            <w:pict>
              <v:shape id="_x0000_s2277" style="position:absolute;left:0;text-align:left;margin-left:78pt;margin-top:33.55pt;width:381pt;height:.1pt;z-index:251563520;mso-position-horizontal-relative:page" coordorigin="1560,671" coordsize="7620,0" path="m1560,671r6600,l9180,671e" filled="f" strokecolor="#231f20" strokeweight="1pt">
                <v:path arrowok="t"/>
                <w10:wrap anchorx="page"/>
              </v:shape>
            </w:pict>
          </w:r>
          <w:r w:rsidR="00350426">
            <w:rPr>
              <w:color w:val="231F20"/>
              <w:w w:val="115"/>
            </w:rPr>
            <w:t>Exam</w:t>
          </w:r>
          <w:r w:rsidR="00350426">
            <w:rPr>
              <w:color w:val="231F20"/>
              <w:spacing w:val="8"/>
              <w:w w:val="115"/>
            </w:rPr>
            <w:t xml:space="preserve"> </w:t>
          </w:r>
          <w:r w:rsidR="00350426">
            <w:rPr>
              <w:color w:val="231F20"/>
              <w:spacing w:val="2"/>
              <w:w w:val="115"/>
            </w:rPr>
            <w:t>Objective</w:t>
          </w:r>
          <w:r w:rsidR="00350426">
            <w:rPr>
              <w:color w:val="231F20"/>
              <w:spacing w:val="2"/>
              <w:w w:val="115"/>
            </w:rPr>
            <w:tab/>
          </w:r>
          <w:r w:rsidR="00350426">
            <w:rPr>
              <w:color w:val="231F20"/>
              <w:spacing w:val="3"/>
              <w:w w:val="115"/>
            </w:rPr>
            <w:t>Chapter</w:t>
          </w:r>
        </w:p>
        <w:p w:rsidR="00FA3020" w:rsidRDefault="000C69B0">
          <w:pPr>
            <w:pStyle w:val="TOC4"/>
            <w:numPr>
              <w:ilvl w:val="1"/>
              <w:numId w:val="41"/>
            </w:numPr>
            <w:tabs>
              <w:tab w:val="left" w:pos="1719"/>
            </w:tabs>
            <w:ind w:left="1718" w:hanging="159"/>
            <w:rPr>
              <w:rFonts w:ascii="MS UI Gothic" w:hAnsi="MS UI Gothic"/>
              <w:color w:val="231F20"/>
              <w:sz w:val="12"/>
            </w:rPr>
          </w:pPr>
          <w:r w:rsidRPr="000C69B0">
            <w:pict>
              <v:group id="_x0000_s2274" style="position:absolute;left:0;text-align:left;margin-left:78pt;margin-top:6.75pt;width:381pt;height:.5pt;z-index:251564544;mso-position-horizontal-relative:page" coordorigin="1560,135" coordsize="7620,10">
                <v:line id="_x0000_s2276" style="position:absolute" from="1560,140" to="8160,140" strokecolor="#231f20" strokeweight=".5pt"/>
                <v:line id="_x0000_s2275" style="position:absolute" from="8160,140" to="9180,140" strokecolor="#231f20" strokeweight=".5pt"/>
                <w10:wrap anchorx="page"/>
              </v:group>
            </w:pict>
          </w:r>
          <w:hyperlink w:anchor="_TOC_250003" w:history="1">
            <w:r w:rsidR="00350426">
              <w:rPr>
                <w:color w:val="231F20"/>
                <w:w w:val="120"/>
              </w:rPr>
              <w:t xml:space="preserve">Using Loop </w:t>
            </w:r>
            <w:r w:rsidR="00350426">
              <w:rPr>
                <w:color w:val="231F20"/>
                <w:spacing w:val="3"/>
                <w:w w:val="120"/>
              </w:rPr>
              <w:t>Constructs</w:t>
            </w:r>
          </w:hyperlink>
        </w:p>
        <w:p w:rsidR="00FA3020" w:rsidRDefault="00350426">
          <w:pPr>
            <w:pStyle w:val="TOC5"/>
            <w:tabs>
              <w:tab w:val="left" w:pos="8159"/>
            </w:tabs>
          </w:pPr>
          <w:r>
            <w:rPr>
              <w:color w:val="231F20"/>
              <w:w w:val="115"/>
            </w:rPr>
            <w:t>Create and use</w:t>
          </w:r>
          <w:r>
            <w:rPr>
              <w:color w:val="231F20"/>
              <w:spacing w:val="32"/>
              <w:w w:val="115"/>
            </w:rPr>
            <w:t xml:space="preserve"> </w:t>
          </w:r>
          <w:r>
            <w:rPr>
              <w:color w:val="231F20"/>
              <w:w w:val="115"/>
            </w:rPr>
            <w:t>while</w:t>
          </w:r>
          <w:r>
            <w:rPr>
              <w:color w:val="231F20"/>
              <w:spacing w:val="11"/>
              <w:w w:val="115"/>
            </w:rPr>
            <w:t xml:space="preserve"> </w:t>
          </w:r>
          <w:r>
            <w:rPr>
              <w:color w:val="231F20"/>
              <w:w w:val="115"/>
            </w:rPr>
            <w:t>loops</w:t>
          </w:r>
          <w:r>
            <w:rPr>
              <w:color w:val="231F20"/>
              <w:w w:val="115"/>
            </w:rPr>
            <w:tab/>
            <w:t>2</w:t>
          </w:r>
        </w:p>
        <w:p w:rsidR="00FA3020" w:rsidRDefault="00350426">
          <w:pPr>
            <w:pStyle w:val="TOC5"/>
            <w:tabs>
              <w:tab w:val="left" w:pos="8159"/>
            </w:tabs>
            <w:spacing w:before="233"/>
          </w:pPr>
          <w:r>
            <w:rPr>
              <w:color w:val="231F20"/>
              <w:w w:val="115"/>
            </w:rPr>
            <w:t>Create</w:t>
          </w:r>
          <w:r>
            <w:rPr>
              <w:color w:val="231F20"/>
              <w:spacing w:val="11"/>
              <w:w w:val="115"/>
            </w:rPr>
            <w:t xml:space="preserve"> </w:t>
          </w:r>
          <w:r>
            <w:rPr>
              <w:color w:val="231F20"/>
              <w:w w:val="115"/>
            </w:rPr>
            <w:t>and</w:t>
          </w:r>
          <w:r>
            <w:rPr>
              <w:color w:val="231F20"/>
              <w:spacing w:val="11"/>
              <w:w w:val="115"/>
            </w:rPr>
            <w:t xml:space="preserve"> </w:t>
          </w:r>
          <w:r>
            <w:rPr>
              <w:color w:val="231F20"/>
              <w:w w:val="115"/>
            </w:rPr>
            <w:t>use</w:t>
          </w:r>
          <w:r>
            <w:rPr>
              <w:color w:val="231F20"/>
              <w:spacing w:val="12"/>
              <w:w w:val="115"/>
            </w:rPr>
            <w:t xml:space="preserve"> </w:t>
          </w:r>
          <w:r>
            <w:rPr>
              <w:color w:val="231F20"/>
              <w:w w:val="115"/>
            </w:rPr>
            <w:t>for</w:t>
          </w:r>
          <w:r>
            <w:rPr>
              <w:color w:val="231F20"/>
              <w:spacing w:val="11"/>
              <w:w w:val="115"/>
            </w:rPr>
            <w:t xml:space="preserve"> </w:t>
          </w:r>
          <w:r>
            <w:rPr>
              <w:color w:val="231F20"/>
              <w:w w:val="115"/>
            </w:rPr>
            <w:t>loops</w:t>
          </w:r>
          <w:r>
            <w:rPr>
              <w:color w:val="231F20"/>
              <w:spacing w:val="11"/>
              <w:w w:val="115"/>
            </w:rPr>
            <w:t xml:space="preserve"> </w:t>
          </w:r>
          <w:r>
            <w:rPr>
              <w:color w:val="231F20"/>
              <w:w w:val="115"/>
            </w:rPr>
            <w:t>including</w:t>
          </w:r>
          <w:r>
            <w:rPr>
              <w:color w:val="231F20"/>
              <w:spacing w:val="12"/>
              <w:w w:val="115"/>
            </w:rPr>
            <w:t xml:space="preserve"> </w:t>
          </w:r>
          <w:r>
            <w:rPr>
              <w:color w:val="231F20"/>
              <w:w w:val="115"/>
            </w:rPr>
            <w:t>the</w:t>
          </w:r>
          <w:r>
            <w:rPr>
              <w:color w:val="231F20"/>
              <w:spacing w:val="11"/>
              <w:w w:val="115"/>
            </w:rPr>
            <w:t xml:space="preserve"> </w:t>
          </w:r>
          <w:r>
            <w:rPr>
              <w:color w:val="231F20"/>
              <w:w w:val="115"/>
            </w:rPr>
            <w:t>enhanced</w:t>
          </w:r>
          <w:r>
            <w:rPr>
              <w:color w:val="231F20"/>
              <w:spacing w:val="12"/>
              <w:w w:val="115"/>
            </w:rPr>
            <w:t xml:space="preserve"> </w:t>
          </w:r>
          <w:r>
            <w:rPr>
              <w:color w:val="231F20"/>
              <w:w w:val="115"/>
            </w:rPr>
            <w:t>for</w:t>
          </w:r>
          <w:r>
            <w:rPr>
              <w:color w:val="231F20"/>
              <w:spacing w:val="11"/>
              <w:w w:val="115"/>
            </w:rPr>
            <w:t xml:space="preserve"> </w:t>
          </w:r>
          <w:r>
            <w:rPr>
              <w:color w:val="231F20"/>
              <w:w w:val="115"/>
            </w:rPr>
            <w:t>loop</w:t>
          </w:r>
          <w:r>
            <w:rPr>
              <w:color w:val="231F20"/>
              <w:w w:val="115"/>
            </w:rPr>
            <w:tab/>
            <w:t>2</w:t>
          </w:r>
        </w:p>
        <w:p w:rsidR="00FA3020" w:rsidRDefault="00350426">
          <w:pPr>
            <w:pStyle w:val="TOC5"/>
            <w:tabs>
              <w:tab w:val="left" w:pos="8159"/>
            </w:tabs>
          </w:pPr>
          <w:r>
            <w:rPr>
              <w:color w:val="231F20"/>
              <w:w w:val="115"/>
            </w:rPr>
            <w:t>Create and use</w:t>
          </w:r>
          <w:r>
            <w:rPr>
              <w:color w:val="231F20"/>
              <w:spacing w:val="27"/>
              <w:w w:val="115"/>
            </w:rPr>
            <w:t xml:space="preserve"> </w:t>
          </w:r>
          <w:r>
            <w:rPr>
              <w:color w:val="231F20"/>
              <w:w w:val="115"/>
            </w:rPr>
            <w:t>do/while</w:t>
          </w:r>
          <w:r>
            <w:rPr>
              <w:color w:val="231F20"/>
              <w:spacing w:val="9"/>
              <w:w w:val="115"/>
            </w:rPr>
            <w:t xml:space="preserve"> </w:t>
          </w:r>
          <w:r>
            <w:rPr>
              <w:color w:val="231F20"/>
              <w:w w:val="115"/>
            </w:rPr>
            <w:t>loops</w:t>
          </w:r>
          <w:r>
            <w:rPr>
              <w:color w:val="231F20"/>
              <w:w w:val="115"/>
            </w:rPr>
            <w:tab/>
            <w:t>2</w:t>
          </w:r>
        </w:p>
        <w:p w:rsidR="00FA3020" w:rsidRDefault="00350426">
          <w:pPr>
            <w:pStyle w:val="TOC5"/>
            <w:tabs>
              <w:tab w:val="left" w:pos="8159"/>
            </w:tabs>
          </w:pPr>
          <w:r>
            <w:rPr>
              <w:color w:val="231F20"/>
              <w:w w:val="115"/>
            </w:rPr>
            <w:t>Compare</w:t>
          </w:r>
          <w:r>
            <w:rPr>
              <w:color w:val="231F20"/>
              <w:spacing w:val="11"/>
              <w:w w:val="115"/>
            </w:rPr>
            <w:t xml:space="preserve"> </w:t>
          </w:r>
          <w:r>
            <w:rPr>
              <w:color w:val="231F20"/>
              <w:w w:val="115"/>
            </w:rPr>
            <w:t>loop</w:t>
          </w:r>
          <w:r>
            <w:rPr>
              <w:color w:val="231F20"/>
              <w:spacing w:val="11"/>
              <w:w w:val="115"/>
            </w:rPr>
            <w:t xml:space="preserve"> </w:t>
          </w:r>
          <w:r>
            <w:rPr>
              <w:color w:val="231F20"/>
              <w:spacing w:val="3"/>
              <w:w w:val="115"/>
            </w:rPr>
            <w:t>constructs</w:t>
          </w:r>
          <w:r>
            <w:rPr>
              <w:color w:val="231F20"/>
              <w:spacing w:val="3"/>
              <w:w w:val="115"/>
            </w:rPr>
            <w:tab/>
          </w:r>
          <w:r>
            <w:rPr>
              <w:color w:val="231F20"/>
              <w:w w:val="115"/>
            </w:rPr>
            <w:t>2</w:t>
          </w:r>
        </w:p>
        <w:p w:rsidR="00FA3020" w:rsidRDefault="00350426">
          <w:pPr>
            <w:pStyle w:val="TOC5"/>
            <w:tabs>
              <w:tab w:val="left" w:pos="8159"/>
            </w:tabs>
            <w:spacing w:before="233"/>
          </w:pPr>
          <w:r>
            <w:rPr>
              <w:color w:val="231F20"/>
              <w:w w:val="115"/>
            </w:rPr>
            <w:t>Use break</w:t>
          </w:r>
          <w:r>
            <w:rPr>
              <w:color w:val="231F20"/>
              <w:spacing w:val="18"/>
              <w:w w:val="115"/>
            </w:rPr>
            <w:t xml:space="preserve"> </w:t>
          </w:r>
          <w:r>
            <w:rPr>
              <w:color w:val="231F20"/>
              <w:w w:val="115"/>
            </w:rPr>
            <w:t>and</w:t>
          </w:r>
          <w:r>
            <w:rPr>
              <w:color w:val="231F20"/>
              <w:spacing w:val="9"/>
              <w:w w:val="115"/>
            </w:rPr>
            <w:t xml:space="preserve"> </w:t>
          </w:r>
          <w:r>
            <w:rPr>
              <w:color w:val="231F20"/>
              <w:w w:val="115"/>
            </w:rPr>
            <w:t>continue</w:t>
          </w:r>
          <w:r>
            <w:rPr>
              <w:color w:val="231F20"/>
              <w:w w:val="115"/>
            </w:rPr>
            <w:tab/>
            <w:t>2</w:t>
          </w:r>
        </w:p>
        <w:p w:rsidR="00FA3020" w:rsidRDefault="000C69B0">
          <w:pPr>
            <w:pStyle w:val="TOC4"/>
            <w:numPr>
              <w:ilvl w:val="1"/>
              <w:numId w:val="41"/>
            </w:numPr>
            <w:tabs>
              <w:tab w:val="left" w:pos="1719"/>
            </w:tabs>
            <w:spacing w:before="232"/>
            <w:ind w:left="1718" w:hanging="159"/>
            <w:rPr>
              <w:rFonts w:ascii="MS UI Gothic" w:hAnsi="MS UI Gothic"/>
              <w:color w:val="231F20"/>
              <w:sz w:val="12"/>
            </w:rPr>
          </w:pPr>
          <w:hyperlink w:anchor="_TOC_250002" w:history="1">
            <w:r w:rsidR="00350426">
              <w:rPr>
                <w:color w:val="231F20"/>
                <w:w w:val="115"/>
              </w:rPr>
              <w:t xml:space="preserve">Working </w:t>
            </w:r>
            <w:r w:rsidR="00350426">
              <w:rPr>
                <w:color w:val="231F20"/>
                <w:spacing w:val="2"/>
                <w:w w:val="115"/>
              </w:rPr>
              <w:t xml:space="preserve">with Methods </w:t>
            </w:r>
            <w:r w:rsidR="00350426">
              <w:rPr>
                <w:color w:val="231F20"/>
                <w:w w:val="115"/>
              </w:rPr>
              <w:t>and</w:t>
            </w:r>
            <w:r w:rsidR="00350426">
              <w:rPr>
                <w:color w:val="231F20"/>
                <w:spacing w:val="5"/>
                <w:w w:val="115"/>
              </w:rPr>
              <w:t xml:space="preserve"> </w:t>
            </w:r>
            <w:r w:rsidR="00350426">
              <w:rPr>
                <w:color w:val="231F20"/>
                <w:spacing w:val="2"/>
                <w:w w:val="115"/>
              </w:rPr>
              <w:t>Encapsulation</w:t>
            </w:r>
          </w:hyperlink>
        </w:p>
        <w:p w:rsidR="00FA3020" w:rsidRDefault="00350426">
          <w:pPr>
            <w:pStyle w:val="TOC5"/>
            <w:tabs>
              <w:tab w:val="right" w:pos="8254"/>
            </w:tabs>
            <w:spacing w:before="233" w:line="204" w:lineRule="exact"/>
          </w:pPr>
          <w:r>
            <w:rPr>
              <w:color w:val="231F20"/>
              <w:w w:val="115"/>
            </w:rPr>
            <w:t xml:space="preserve">Create </w:t>
          </w:r>
          <w:r>
            <w:rPr>
              <w:color w:val="231F20"/>
              <w:spacing w:val="2"/>
              <w:w w:val="115"/>
            </w:rPr>
            <w:t xml:space="preserve">methods </w:t>
          </w:r>
          <w:r>
            <w:rPr>
              <w:color w:val="231F20"/>
              <w:w w:val="115"/>
            </w:rPr>
            <w:t>with arguments and return values,</w:t>
          </w:r>
          <w:r>
            <w:rPr>
              <w:color w:val="231F20"/>
              <w:spacing w:val="14"/>
              <w:w w:val="115"/>
            </w:rPr>
            <w:t xml:space="preserve"> </w:t>
          </w:r>
          <w:r>
            <w:rPr>
              <w:color w:val="231F20"/>
              <w:w w:val="115"/>
            </w:rPr>
            <w:t>including</w:t>
          </w:r>
          <w:r>
            <w:rPr>
              <w:color w:val="231F20"/>
              <w:spacing w:val="9"/>
              <w:w w:val="115"/>
            </w:rPr>
            <w:t xml:space="preserve"> </w:t>
          </w:r>
          <w:r>
            <w:rPr>
              <w:color w:val="231F20"/>
              <w:w w:val="115"/>
            </w:rPr>
            <w:t>overloaded</w:t>
          </w:r>
          <w:r>
            <w:rPr>
              <w:color w:val="231F20"/>
              <w:w w:val="115"/>
            </w:rPr>
            <w:tab/>
            <w:t>4</w:t>
          </w:r>
        </w:p>
        <w:p w:rsidR="00FA3020" w:rsidRDefault="00350426">
          <w:pPr>
            <w:pStyle w:val="TOC5"/>
            <w:spacing w:before="0" w:line="204" w:lineRule="exact"/>
          </w:pPr>
          <w:r>
            <w:rPr>
              <w:color w:val="231F20"/>
              <w:w w:val="115"/>
            </w:rPr>
            <w:t>methods</w:t>
          </w:r>
        </w:p>
        <w:p w:rsidR="00FA3020" w:rsidRDefault="00350426">
          <w:pPr>
            <w:pStyle w:val="TOC5"/>
            <w:tabs>
              <w:tab w:val="right" w:pos="8254"/>
            </w:tabs>
          </w:pPr>
          <w:r>
            <w:rPr>
              <w:color w:val="231F20"/>
              <w:w w:val="115"/>
            </w:rPr>
            <w:t xml:space="preserve">Apply the </w:t>
          </w:r>
          <w:r>
            <w:rPr>
              <w:color w:val="231F20"/>
              <w:spacing w:val="2"/>
              <w:w w:val="115"/>
            </w:rPr>
            <w:t xml:space="preserve">static keyword  </w:t>
          </w:r>
          <w:r>
            <w:rPr>
              <w:color w:val="231F20"/>
              <w:w w:val="115"/>
            </w:rPr>
            <w:t xml:space="preserve">to </w:t>
          </w:r>
          <w:r>
            <w:rPr>
              <w:color w:val="231F20"/>
              <w:spacing w:val="2"/>
              <w:w w:val="115"/>
            </w:rPr>
            <w:t>methods</w:t>
          </w:r>
          <w:r>
            <w:rPr>
              <w:color w:val="231F20"/>
              <w:spacing w:val="16"/>
              <w:w w:val="115"/>
            </w:rPr>
            <w:t xml:space="preserve"> </w:t>
          </w:r>
          <w:r>
            <w:rPr>
              <w:color w:val="231F20"/>
              <w:w w:val="115"/>
            </w:rPr>
            <w:t>and</w:t>
          </w:r>
          <w:r>
            <w:rPr>
              <w:color w:val="231F20"/>
              <w:spacing w:val="3"/>
              <w:w w:val="115"/>
            </w:rPr>
            <w:t xml:space="preserve"> </w:t>
          </w:r>
          <w:r>
            <w:rPr>
              <w:color w:val="231F20"/>
              <w:w w:val="115"/>
            </w:rPr>
            <w:t>fields</w:t>
          </w:r>
          <w:r>
            <w:rPr>
              <w:color w:val="231F20"/>
              <w:w w:val="115"/>
            </w:rPr>
            <w:tab/>
            <w:t>4</w:t>
          </w:r>
        </w:p>
        <w:p w:rsidR="00FA3020" w:rsidRDefault="00350426">
          <w:pPr>
            <w:pStyle w:val="TOC5"/>
            <w:tabs>
              <w:tab w:val="right" w:pos="8253"/>
            </w:tabs>
            <w:spacing w:before="233"/>
          </w:pPr>
          <w:r>
            <w:rPr>
              <w:color w:val="231F20"/>
              <w:w w:val="115"/>
            </w:rPr>
            <w:t xml:space="preserve">Create and overload </w:t>
          </w:r>
          <w:r>
            <w:rPr>
              <w:color w:val="231F20"/>
              <w:spacing w:val="2"/>
              <w:w w:val="115"/>
            </w:rPr>
            <w:t xml:space="preserve">constructors, </w:t>
          </w:r>
          <w:r>
            <w:rPr>
              <w:color w:val="231F20"/>
              <w:w w:val="115"/>
            </w:rPr>
            <w:t xml:space="preserve">including </w:t>
          </w:r>
          <w:r>
            <w:rPr>
              <w:color w:val="231F20"/>
              <w:spacing w:val="2"/>
              <w:w w:val="115"/>
            </w:rPr>
            <w:t xml:space="preserve">impact </w:t>
          </w:r>
          <w:r>
            <w:rPr>
              <w:color w:val="231F20"/>
              <w:w w:val="115"/>
            </w:rPr>
            <w:t xml:space="preserve">on </w:t>
          </w:r>
          <w:r>
            <w:rPr>
              <w:color w:val="231F20"/>
              <w:spacing w:val="8"/>
              <w:w w:val="115"/>
            </w:rPr>
            <w:t xml:space="preserve"> </w:t>
          </w:r>
          <w:r>
            <w:rPr>
              <w:color w:val="231F20"/>
              <w:w w:val="115"/>
            </w:rPr>
            <w:t>default</w:t>
          </w:r>
          <w:r>
            <w:rPr>
              <w:color w:val="231F20"/>
              <w:spacing w:val="9"/>
              <w:w w:val="115"/>
            </w:rPr>
            <w:t xml:space="preserve"> </w:t>
          </w:r>
          <w:r>
            <w:rPr>
              <w:color w:val="231F20"/>
              <w:spacing w:val="2"/>
              <w:w w:val="115"/>
            </w:rPr>
            <w:t>constructors</w:t>
          </w:r>
          <w:r>
            <w:rPr>
              <w:color w:val="231F20"/>
              <w:spacing w:val="2"/>
              <w:w w:val="115"/>
            </w:rPr>
            <w:tab/>
          </w:r>
          <w:r>
            <w:rPr>
              <w:color w:val="231F20"/>
              <w:w w:val="115"/>
            </w:rPr>
            <w:t>4</w:t>
          </w:r>
        </w:p>
        <w:p w:rsidR="00FA3020" w:rsidRDefault="00350426">
          <w:pPr>
            <w:pStyle w:val="TOC5"/>
            <w:tabs>
              <w:tab w:val="right" w:pos="8254"/>
            </w:tabs>
          </w:pPr>
          <w:r>
            <w:rPr>
              <w:color w:val="231F20"/>
              <w:w w:val="115"/>
            </w:rPr>
            <w:t>Apply</w:t>
          </w:r>
          <w:r>
            <w:rPr>
              <w:color w:val="231F20"/>
              <w:spacing w:val="2"/>
              <w:w w:val="115"/>
            </w:rPr>
            <w:t xml:space="preserve"> </w:t>
          </w:r>
          <w:r>
            <w:rPr>
              <w:color w:val="231F20"/>
              <w:spacing w:val="3"/>
              <w:w w:val="115"/>
            </w:rPr>
            <w:t xml:space="preserve">access </w:t>
          </w:r>
          <w:r>
            <w:rPr>
              <w:color w:val="231F20"/>
              <w:spacing w:val="2"/>
              <w:w w:val="115"/>
            </w:rPr>
            <w:t>modifiers</w:t>
          </w:r>
          <w:r>
            <w:rPr>
              <w:color w:val="231F20"/>
              <w:spacing w:val="2"/>
              <w:w w:val="115"/>
            </w:rPr>
            <w:tab/>
          </w:r>
          <w:r>
            <w:rPr>
              <w:color w:val="231F20"/>
              <w:w w:val="115"/>
            </w:rPr>
            <w:t>4</w:t>
          </w:r>
        </w:p>
        <w:p w:rsidR="00FA3020" w:rsidRDefault="00350426">
          <w:pPr>
            <w:pStyle w:val="TOC5"/>
            <w:tabs>
              <w:tab w:val="right" w:pos="8254"/>
            </w:tabs>
            <w:spacing w:before="233"/>
          </w:pPr>
          <w:r>
            <w:rPr>
              <w:color w:val="231F20"/>
              <w:w w:val="115"/>
            </w:rPr>
            <w:t>Apply encapsulation principles to</w:t>
          </w:r>
          <w:r>
            <w:rPr>
              <w:color w:val="231F20"/>
              <w:spacing w:val="17"/>
              <w:w w:val="115"/>
            </w:rPr>
            <w:t xml:space="preserve"> </w:t>
          </w:r>
          <w:r>
            <w:rPr>
              <w:color w:val="231F20"/>
              <w:w w:val="115"/>
            </w:rPr>
            <w:t>a</w:t>
          </w:r>
          <w:r>
            <w:rPr>
              <w:color w:val="231F20"/>
              <w:spacing w:val="5"/>
              <w:w w:val="115"/>
            </w:rPr>
            <w:t xml:space="preserve"> </w:t>
          </w:r>
          <w:r>
            <w:rPr>
              <w:color w:val="231F20"/>
              <w:spacing w:val="2"/>
              <w:w w:val="115"/>
            </w:rPr>
            <w:t>class</w:t>
          </w:r>
          <w:r>
            <w:rPr>
              <w:color w:val="231F20"/>
              <w:spacing w:val="2"/>
              <w:w w:val="115"/>
            </w:rPr>
            <w:tab/>
          </w:r>
          <w:r>
            <w:rPr>
              <w:color w:val="231F20"/>
              <w:w w:val="115"/>
            </w:rPr>
            <w:t>4</w:t>
          </w:r>
        </w:p>
        <w:p w:rsidR="00FA3020" w:rsidRDefault="00350426">
          <w:pPr>
            <w:pStyle w:val="TOC5"/>
            <w:tabs>
              <w:tab w:val="right" w:pos="8254"/>
            </w:tabs>
            <w:spacing w:line="204" w:lineRule="exact"/>
          </w:pPr>
          <w:r>
            <w:rPr>
              <w:color w:val="231F20"/>
              <w:w w:val="115"/>
            </w:rPr>
            <w:t xml:space="preserve">Determine the </w:t>
          </w:r>
          <w:r>
            <w:rPr>
              <w:color w:val="231F20"/>
              <w:spacing w:val="4"/>
              <w:w w:val="115"/>
            </w:rPr>
            <w:t xml:space="preserve">effect </w:t>
          </w:r>
          <w:r>
            <w:rPr>
              <w:color w:val="231F20"/>
              <w:w w:val="115"/>
            </w:rPr>
            <w:t xml:space="preserve">upon </w:t>
          </w:r>
          <w:r>
            <w:rPr>
              <w:color w:val="231F20"/>
              <w:spacing w:val="2"/>
              <w:w w:val="115"/>
            </w:rPr>
            <w:t xml:space="preserve">object references </w:t>
          </w:r>
          <w:r>
            <w:rPr>
              <w:color w:val="231F20"/>
              <w:w w:val="115"/>
            </w:rPr>
            <w:t>and primitive values</w:t>
          </w:r>
          <w:r>
            <w:rPr>
              <w:color w:val="231F20"/>
              <w:spacing w:val="36"/>
              <w:w w:val="115"/>
            </w:rPr>
            <w:t xml:space="preserve"> </w:t>
          </w:r>
          <w:r>
            <w:rPr>
              <w:color w:val="231F20"/>
              <w:w w:val="115"/>
            </w:rPr>
            <w:t>when</w:t>
          </w:r>
          <w:r>
            <w:rPr>
              <w:color w:val="231F20"/>
              <w:spacing w:val="5"/>
              <w:w w:val="115"/>
            </w:rPr>
            <w:t xml:space="preserve"> </w:t>
          </w:r>
          <w:r>
            <w:rPr>
              <w:color w:val="231F20"/>
              <w:w w:val="115"/>
            </w:rPr>
            <w:t>they</w:t>
          </w:r>
          <w:r>
            <w:rPr>
              <w:color w:val="231F20"/>
              <w:w w:val="115"/>
            </w:rPr>
            <w:tab/>
            <w:t>4</w:t>
          </w:r>
        </w:p>
        <w:p w:rsidR="00FA3020" w:rsidRDefault="00350426">
          <w:pPr>
            <w:pStyle w:val="TOC5"/>
            <w:spacing w:before="0" w:line="204" w:lineRule="exact"/>
          </w:pPr>
          <w:r>
            <w:rPr>
              <w:color w:val="231F20"/>
              <w:w w:val="115"/>
            </w:rPr>
            <w:t>are passed into methods that change the values</w:t>
          </w:r>
        </w:p>
        <w:p w:rsidR="00FA3020" w:rsidRDefault="000C69B0">
          <w:pPr>
            <w:pStyle w:val="TOC4"/>
            <w:numPr>
              <w:ilvl w:val="1"/>
              <w:numId w:val="41"/>
            </w:numPr>
            <w:tabs>
              <w:tab w:val="left" w:pos="1719"/>
            </w:tabs>
            <w:ind w:left="1718" w:hanging="159"/>
            <w:rPr>
              <w:rFonts w:ascii="MS UI Gothic" w:hAnsi="MS UI Gothic"/>
              <w:color w:val="231F20"/>
              <w:sz w:val="12"/>
            </w:rPr>
          </w:pPr>
          <w:hyperlink w:anchor="_TOC_250001" w:history="1">
            <w:r w:rsidR="00350426">
              <w:rPr>
                <w:color w:val="231F20"/>
                <w:w w:val="115"/>
              </w:rPr>
              <w:t xml:space="preserve">Working </w:t>
            </w:r>
            <w:r w:rsidR="00350426">
              <w:rPr>
                <w:color w:val="231F20"/>
                <w:spacing w:val="2"/>
                <w:w w:val="115"/>
              </w:rPr>
              <w:t>with</w:t>
            </w:r>
            <w:r w:rsidR="00350426">
              <w:rPr>
                <w:color w:val="231F20"/>
                <w:spacing w:val="4"/>
                <w:w w:val="115"/>
              </w:rPr>
              <w:t xml:space="preserve"> </w:t>
            </w:r>
            <w:r w:rsidR="00350426">
              <w:rPr>
                <w:color w:val="231F20"/>
                <w:spacing w:val="2"/>
                <w:w w:val="115"/>
              </w:rPr>
              <w:t>Inheritance</w:t>
            </w:r>
          </w:hyperlink>
        </w:p>
        <w:p w:rsidR="00FA3020" w:rsidRDefault="00350426">
          <w:pPr>
            <w:pStyle w:val="TOC5"/>
            <w:tabs>
              <w:tab w:val="left" w:pos="8159"/>
            </w:tabs>
          </w:pPr>
          <w:r>
            <w:rPr>
              <w:color w:val="231F20"/>
              <w:spacing w:val="2"/>
              <w:w w:val="115"/>
            </w:rPr>
            <w:t xml:space="preserve">Describe </w:t>
          </w:r>
          <w:r>
            <w:rPr>
              <w:color w:val="231F20"/>
              <w:w w:val="115"/>
            </w:rPr>
            <w:t>inheritance and</w:t>
          </w:r>
          <w:r>
            <w:rPr>
              <w:color w:val="231F20"/>
              <w:spacing w:val="25"/>
              <w:w w:val="115"/>
            </w:rPr>
            <w:t xml:space="preserve"> </w:t>
          </w:r>
          <w:r>
            <w:rPr>
              <w:color w:val="231F20"/>
              <w:spacing w:val="2"/>
              <w:w w:val="115"/>
            </w:rPr>
            <w:t>its</w:t>
          </w:r>
          <w:r>
            <w:rPr>
              <w:color w:val="231F20"/>
              <w:spacing w:val="9"/>
              <w:w w:val="115"/>
            </w:rPr>
            <w:t xml:space="preserve"> </w:t>
          </w:r>
          <w:r>
            <w:rPr>
              <w:color w:val="231F20"/>
              <w:spacing w:val="2"/>
              <w:w w:val="115"/>
            </w:rPr>
            <w:t>benefits</w:t>
          </w:r>
          <w:r>
            <w:rPr>
              <w:color w:val="231F20"/>
              <w:spacing w:val="2"/>
              <w:w w:val="115"/>
            </w:rPr>
            <w:tab/>
          </w:r>
          <w:r>
            <w:rPr>
              <w:color w:val="231F20"/>
              <w:w w:val="115"/>
            </w:rPr>
            <w:t>5</w:t>
          </w:r>
        </w:p>
        <w:p w:rsidR="00FA3020" w:rsidRDefault="00350426">
          <w:pPr>
            <w:pStyle w:val="TOC5"/>
            <w:tabs>
              <w:tab w:val="right" w:pos="8254"/>
            </w:tabs>
            <w:spacing w:before="233" w:line="204" w:lineRule="exact"/>
          </w:pPr>
          <w:r>
            <w:rPr>
              <w:color w:val="231F20"/>
              <w:w w:val="115"/>
            </w:rPr>
            <w:t xml:space="preserve">Develop </w:t>
          </w:r>
          <w:r>
            <w:rPr>
              <w:color w:val="231F20"/>
              <w:spacing w:val="2"/>
              <w:w w:val="115"/>
            </w:rPr>
            <w:t xml:space="preserve">code </w:t>
          </w:r>
          <w:r>
            <w:rPr>
              <w:color w:val="231F20"/>
              <w:w w:val="115"/>
            </w:rPr>
            <w:t xml:space="preserve">that </w:t>
          </w:r>
          <w:r>
            <w:rPr>
              <w:color w:val="231F20"/>
              <w:spacing w:val="2"/>
              <w:w w:val="115"/>
            </w:rPr>
            <w:t xml:space="preserve">demonstrates </w:t>
          </w:r>
          <w:r>
            <w:rPr>
              <w:color w:val="231F20"/>
              <w:w w:val="115"/>
            </w:rPr>
            <w:t>the use of</w:t>
          </w:r>
          <w:r>
            <w:rPr>
              <w:color w:val="231F20"/>
              <w:spacing w:val="41"/>
              <w:w w:val="115"/>
            </w:rPr>
            <w:t xml:space="preserve"> </w:t>
          </w:r>
          <w:r>
            <w:rPr>
              <w:color w:val="231F20"/>
              <w:w w:val="115"/>
            </w:rPr>
            <w:t>polymorphism,</w:t>
          </w:r>
          <w:r>
            <w:rPr>
              <w:color w:val="231F20"/>
              <w:spacing w:val="7"/>
              <w:w w:val="115"/>
            </w:rPr>
            <w:t xml:space="preserve"> </w:t>
          </w:r>
          <w:r>
            <w:rPr>
              <w:color w:val="231F20"/>
              <w:w w:val="115"/>
            </w:rPr>
            <w:t>including</w:t>
          </w:r>
          <w:r>
            <w:rPr>
              <w:color w:val="231F20"/>
              <w:w w:val="115"/>
            </w:rPr>
            <w:tab/>
            <w:t>5</w:t>
          </w:r>
        </w:p>
        <w:p w:rsidR="00FA3020" w:rsidRDefault="00350426">
          <w:pPr>
            <w:pStyle w:val="TOC5"/>
            <w:spacing w:before="0" w:line="204" w:lineRule="exact"/>
          </w:pPr>
          <w:r>
            <w:rPr>
              <w:color w:val="231F20"/>
              <w:w w:val="115"/>
            </w:rPr>
            <w:t>overriding and object type versus reference type</w:t>
          </w:r>
        </w:p>
        <w:p w:rsidR="00FA3020" w:rsidRDefault="00350426">
          <w:pPr>
            <w:pStyle w:val="TOC5"/>
            <w:tabs>
              <w:tab w:val="right" w:pos="8254"/>
            </w:tabs>
          </w:pPr>
          <w:r>
            <w:rPr>
              <w:color w:val="231F20"/>
              <w:w w:val="115"/>
            </w:rPr>
            <w:t xml:space="preserve">Determine when </w:t>
          </w:r>
          <w:r>
            <w:rPr>
              <w:color w:val="231F20"/>
              <w:spacing w:val="2"/>
              <w:w w:val="115"/>
            </w:rPr>
            <w:t>casting</w:t>
          </w:r>
          <w:r>
            <w:rPr>
              <w:color w:val="231F20"/>
              <w:spacing w:val="11"/>
              <w:w w:val="115"/>
            </w:rPr>
            <w:t xml:space="preserve"> </w:t>
          </w:r>
          <w:r>
            <w:rPr>
              <w:color w:val="231F20"/>
              <w:w w:val="115"/>
            </w:rPr>
            <w:t>is</w:t>
          </w:r>
          <w:r>
            <w:rPr>
              <w:color w:val="231F20"/>
              <w:spacing w:val="3"/>
              <w:w w:val="115"/>
            </w:rPr>
            <w:t xml:space="preserve"> necessary</w:t>
          </w:r>
          <w:r>
            <w:rPr>
              <w:color w:val="231F20"/>
              <w:spacing w:val="3"/>
              <w:w w:val="115"/>
            </w:rPr>
            <w:tab/>
          </w:r>
          <w:r>
            <w:rPr>
              <w:color w:val="231F20"/>
              <w:w w:val="115"/>
            </w:rPr>
            <w:t>5</w:t>
          </w:r>
        </w:p>
        <w:p w:rsidR="00FA3020" w:rsidRDefault="00350426">
          <w:pPr>
            <w:pStyle w:val="TOC5"/>
            <w:tabs>
              <w:tab w:val="right" w:pos="8254"/>
            </w:tabs>
            <w:spacing w:before="233"/>
          </w:pPr>
          <w:r>
            <w:rPr>
              <w:color w:val="231F20"/>
              <w:w w:val="115"/>
            </w:rPr>
            <w:t xml:space="preserve">Use super and this to </w:t>
          </w:r>
          <w:r>
            <w:rPr>
              <w:color w:val="231F20"/>
              <w:spacing w:val="3"/>
              <w:w w:val="115"/>
            </w:rPr>
            <w:t xml:space="preserve">access </w:t>
          </w:r>
          <w:r>
            <w:rPr>
              <w:color w:val="231F20"/>
              <w:spacing w:val="2"/>
              <w:w w:val="115"/>
            </w:rPr>
            <w:t>objects</w:t>
          </w:r>
          <w:r>
            <w:rPr>
              <w:color w:val="231F20"/>
              <w:spacing w:val="23"/>
              <w:w w:val="115"/>
            </w:rPr>
            <w:t xml:space="preserve"> </w:t>
          </w:r>
          <w:r>
            <w:rPr>
              <w:color w:val="231F20"/>
              <w:w w:val="115"/>
            </w:rPr>
            <w:t>and</w:t>
          </w:r>
          <w:r>
            <w:rPr>
              <w:color w:val="231F20"/>
              <w:spacing w:val="4"/>
              <w:w w:val="115"/>
            </w:rPr>
            <w:t xml:space="preserve"> </w:t>
          </w:r>
          <w:r>
            <w:rPr>
              <w:color w:val="231F20"/>
              <w:spacing w:val="2"/>
              <w:w w:val="115"/>
            </w:rPr>
            <w:t>constructors</w:t>
          </w:r>
          <w:r>
            <w:rPr>
              <w:color w:val="231F20"/>
              <w:spacing w:val="2"/>
              <w:w w:val="115"/>
            </w:rPr>
            <w:tab/>
          </w:r>
          <w:r>
            <w:rPr>
              <w:color w:val="231F20"/>
              <w:w w:val="115"/>
            </w:rPr>
            <w:t>5</w:t>
          </w:r>
        </w:p>
        <w:p w:rsidR="00FA3020" w:rsidRDefault="00350426">
          <w:pPr>
            <w:pStyle w:val="TOC5"/>
            <w:tabs>
              <w:tab w:val="right" w:pos="8254"/>
            </w:tabs>
          </w:pPr>
          <w:r>
            <w:rPr>
              <w:color w:val="231F20"/>
              <w:w w:val="115"/>
            </w:rPr>
            <w:t xml:space="preserve">Use </w:t>
          </w:r>
          <w:r>
            <w:rPr>
              <w:color w:val="231F20"/>
              <w:spacing w:val="3"/>
              <w:w w:val="115"/>
            </w:rPr>
            <w:t xml:space="preserve">abstract </w:t>
          </w:r>
          <w:r>
            <w:rPr>
              <w:color w:val="231F20"/>
              <w:spacing w:val="2"/>
              <w:w w:val="115"/>
            </w:rPr>
            <w:t>classes</w:t>
          </w:r>
          <w:r>
            <w:rPr>
              <w:color w:val="231F20"/>
              <w:spacing w:val="5"/>
              <w:w w:val="115"/>
            </w:rPr>
            <w:t xml:space="preserve"> </w:t>
          </w:r>
          <w:r>
            <w:rPr>
              <w:color w:val="231F20"/>
              <w:w w:val="115"/>
            </w:rPr>
            <w:t>and</w:t>
          </w:r>
          <w:r>
            <w:rPr>
              <w:color w:val="231F20"/>
              <w:spacing w:val="3"/>
              <w:w w:val="115"/>
            </w:rPr>
            <w:t xml:space="preserve"> </w:t>
          </w:r>
          <w:r>
            <w:rPr>
              <w:color w:val="231F20"/>
              <w:spacing w:val="2"/>
              <w:w w:val="115"/>
            </w:rPr>
            <w:t>interfaces</w:t>
          </w:r>
          <w:r>
            <w:rPr>
              <w:color w:val="231F20"/>
              <w:spacing w:val="2"/>
              <w:w w:val="115"/>
            </w:rPr>
            <w:tab/>
          </w:r>
          <w:r>
            <w:rPr>
              <w:color w:val="231F20"/>
              <w:w w:val="115"/>
            </w:rPr>
            <w:t>5</w:t>
          </w:r>
        </w:p>
        <w:p w:rsidR="00FA3020" w:rsidRDefault="000C69B0">
          <w:pPr>
            <w:pStyle w:val="TOC4"/>
            <w:numPr>
              <w:ilvl w:val="1"/>
              <w:numId w:val="41"/>
            </w:numPr>
            <w:tabs>
              <w:tab w:val="left" w:pos="1719"/>
            </w:tabs>
            <w:ind w:left="1718" w:hanging="159"/>
            <w:rPr>
              <w:rFonts w:ascii="MS UI Gothic" w:hAnsi="MS UI Gothic"/>
              <w:color w:val="231F20"/>
              <w:sz w:val="12"/>
            </w:rPr>
          </w:pPr>
          <w:hyperlink w:anchor="_TOC_250000" w:history="1">
            <w:r w:rsidR="00350426">
              <w:rPr>
                <w:color w:val="231F20"/>
                <w:spacing w:val="2"/>
                <w:w w:val="115"/>
              </w:rPr>
              <w:t xml:space="preserve">Handling </w:t>
            </w:r>
            <w:r w:rsidR="00350426">
              <w:rPr>
                <w:color w:val="231F20"/>
                <w:spacing w:val="3"/>
                <w:w w:val="115"/>
              </w:rPr>
              <w:t>Exceptions</w:t>
            </w:r>
          </w:hyperlink>
        </w:p>
        <w:p w:rsidR="00FA3020" w:rsidRDefault="00350426">
          <w:pPr>
            <w:pStyle w:val="TOC5"/>
            <w:tabs>
              <w:tab w:val="right" w:pos="8254"/>
            </w:tabs>
          </w:pPr>
          <w:r>
            <w:rPr>
              <w:color w:val="231F20"/>
              <w:spacing w:val="2"/>
              <w:w w:val="115"/>
            </w:rPr>
            <w:t xml:space="preserve">Differentiate </w:t>
          </w:r>
          <w:r>
            <w:rPr>
              <w:color w:val="231F20"/>
              <w:w w:val="115"/>
            </w:rPr>
            <w:t xml:space="preserve">among </w:t>
          </w:r>
          <w:r>
            <w:rPr>
              <w:color w:val="231F20"/>
              <w:spacing w:val="2"/>
              <w:w w:val="115"/>
            </w:rPr>
            <w:t xml:space="preserve">checked </w:t>
          </w:r>
          <w:r>
            <w:rPr>
              <w:color w:val="231F20"/>
              <w:w w:val="115"/>
            </w:rPr>
            <w:t xml:space="preserve">exceptions, </w:t>
          </w:r>
          <w:r>
            <w:rPr>
              <w:color w:val="231F20"/>
              <w:spacing w:val="2"/>
              <w:w w:val="115"/>
            </w:rPr>
            <w:t xml:space="preserve">unchecked </w:t>
          </w:r>
          <w:r>
            <w:rPr>
              <w:color w:val="231F20"/>
              <w:w w:val="115"/>
            </w:rPr>
            <w:t xml:space="preserve">exceptions, </w:t>
          </w:r>
          <w:r>
            <w:rPr>
              <w:color w:val="231F20"/>
              <w:spacing w:val="1"/>
              <w:w w:val="115"/>
            </w:rPr>
            <w:t xml:space="preserve"> </w:t>
          </w:r>
          <w:r>
            <w:rPr>
              <w:color w:val="231F20"/>
              <w:w w:val="115"/>
            </w:rPr>
            <w:t>and</w:t>
          </w:r>
          <w:r>
            <w:rPr>
              <w:color w:val="231F20"/>
              <w:spacing w:val="9"/>
              <w:w w:val="115"/>
            </w:rPr>
            <w:t xml:space="preserve"> </w:t>
          </w:r>
          <w:r>
            <w:rPr>
              <w:color w:val="231F20"/>
              <w:w w:val="115"/>
            </w:rPr>
            <w:t>Errors</w:t>
          </w:r>
          <w:r>
            <w:rPr>
              <w:color w:val="231F20"/>
              <w:w w:val="115"/>
            </w:rPr>
            <w:tab/>
            <w:t>6</w:t>
          </w:r>
        </w:p>
        <w:p w:rsidR="00FA3020" w:rsidRDefault="00350426">
          <w:pPr>
            <w:pStyle w:val="TOC5"/>
            <w:tabs>
              <w:tab w:val="right" w:pos="8254"/>
            </w:tabs>
            <w:spacing w:before="233" w:line="204" w:lineRule="exact"/>
          </w:pPr>
          <w:r>
            <w:rPr>
              <w:color w:val="231F20"/>
              <w:w w:val="115"/>
            </w:rPr>
            <w:t xml:space="preserve">Create a </w:t>
          </w:r>
          <w:r>
            <w:rPr>
              <w:color w:val="231F20"/>
              <w:spacing w:val="3"/>
              <w:w w:val="115"/>
            </w:rPr>
            <w:t xml:space="preserve">try-catch </w:t>
          </w:r>
          <w:r>
            <w:rPr>
              <w:color w:val="231F20"/>
              <w:spacing w:val="2"/>
              <w:w w:val="115"/>
            </w:rPr>
            <w:t xml:space="preserve">block </w:t>
          </w:r>
          <w:r>
            <w:rPr>
              <w:color w:val="231F20"/>
              <w:w w:val="115"/>
            </w:rPr>
            <w:t>and determine how exceptions</w:t>
          </w:r>
          <w:r>
            <w:rPr>
              <w:color w:val="231F20"/>
              <w:spacing w:val="28"/>
              <w:w w:val="115"/>
            </w:rPr>
            <w:t xml:space="preserve"> </w:t>
          </w:r>
          <w:r>
            <w:rPr>
              <w:color w:val="231F20"/>
              <w:w w:val="115"/>
            </w:rPr>
            <w:t>alter</w:t>
          </w:r>
          <w:r>
            <w:rPr>
              <w:color w:val="231F20"/>
              <w:spacing w:val="5"/>
              <w:w w:val="115"/>
            </w:rPr>
            <w:t xml:space="preserve"> </w:t>
          </w:r>
          <w:r>
            <w:rPr>
              <w:color w:val="231F20"/>
              <w:w w:val="115"/>
            </w:rPr>
            <w:t>normal</w:t>
          </w:r>
          <w:r>
            <w:rPr>
              <w:color w:val="231F20"/>
              <w:w w:val="115"/>
            </w:rPr>
            <w:tab/>
            <w:t>6</w:t>
          </w:r>
        </w:p>
        <w:p w:rsidR="00FA3020" w:rsidRDefault="00350426">
          <w:pPr>
            <w:pStyle w:val="TOC5"/>
            <w:spacing w:before="0" w:after="240" w:line="204" w:lineRule="exact"/>
          </w:pPr>
          <w:r>
            <w:rPr>
              <w:color w:val="231F20"/>
              <w:w w:val="115"/>
            </w:rPr>
            <w:t>program flow</w:t>
          </w:r>
        </w:p>
        <w:p w:rsidR="00FA3020" w:rsidRDefault="00350426">
          <w:pPr>
            <w:pStyle w:val="TOC3"/>
            <w:tabs>
              <w:tab w:val="left" w:pos="2370"/>
            </w:tabs>
            <w:rPr>
              <w:b w:val="0"/>
              <w:i w:val="0"/>
              <w:sz w:val="18"/>
            </w:rPr>
          </w:pPr>
          <w:r>
            <w:rPr>
              <w:i w:val="0"/>
              <w:color w:val="231F20"/>
              <w:spacing w:val="5"/>
              <w:w w:val="110"/>
              <w:sz w:val="17"/>
            </w:rPr>
            <w:t>xxx</w:t>
          </w:r>
          <w:r>
            <w:rPr>
              <w:i w:val="0"/>
              <w:color w:val="231F20"/>
              <w:spacing w:val="5"/>
              <w:w w:val="110"/>
              <w:sz w:val="17"/>
            </w:rPr>
            <w:tab/>
          </w:r>
          <w:r>
            <w:rPr>
              <w:b w:val="0"/>
              <w:i w:val="0"/>
              <w:color w:val="231F20"/>
              <w:w w:val="110"/>
              <w:sz w:val="18"/>
            </w:rPr>
            <w:t>Introduction</w:t>
          </w:r>
        </w:p>
        <w:p w:rsidR="00FA3020" w:rsidRDefault="000C69B0">
          <w:pPr>
            <w:pStyle w:val="TOC6"/>
          </w:pPr>
          <w:r>
            <w:lastRenderedPageBreak/>
            <w:pict>
              <v:shape id="_x0000_s2273" style="position:absolute;left:0;text-align:left;margin-left:1in;margin-top:51.55pt;width:381pt;height:.1pt;z-index:251565568;mso-position-horizontal-relative:page" coordorigin="1440,1031" coordsize="7620,0" path="m1440,1031r6600,l9060,1031e" filled="f" strokecolor="#231f20" strokeweight="1pt">
                <v:path arrowok="t"/>
                <w10:wrap anchorx="page"/>
              </v:shape>
            </w:pict>
          </w:r>
          <w:r w:rsidR="00350426">
            <w:rPr>
              <w:color w:val="231F20"/>
              <w:w w:val="115"/>
            </w:rPr>
            <w:t>(continued)</w:t>
          </w:r>
        </w:p>
        <w:p w:rsidR="00FA3020" w:rsidRDefault="00350426">
          <w:pPr>
            <w:pStyle w:val="TOC1"/>
            <w:tabs>
              <w:tab w:val="left" w:pos="8039"/>
            </w:tabs>
          </w:pPr>
          <w:r>
            <w:rPr>
              <w:color w:val="231F20"/>
              <w:w w:val="115"/>
            </w:rPr>
            <w:t>Exam</w:t>
          </w:r>
          <w:r>
            <w:rPr>
              <w:color w:val="231F20"/>
              <w:spacing w:val="8"/>
              <w:w w:val="115"/>
            </w:rPr>
            <w:t xml:space="preserve"> </w:t>
          </w:r>
          <w:r>
            <w:rPr>
              <w:color w:val="231F20"/>
              <w:spacing w:val="2"/>
              <w:w w:val="115"/>
            </w:rPr>
            <w:t>Objective</w:t>
          </w:r>
          <w:r>
            <w:rPr>
              <w:color w:val="231F20"/>
              <w:spacing w:val="2"/>
              <w:w w:val="115"/>
            </w:rPr>
            <w:tab/>
          </w:r>
          <w:r>
            <w:rPr>
              <w:color w:val="231F20"/>
              <w:spacing w:val="3"/>
              <w:w w:val="115"/>
            </w:rPr>
            <w:t>Chapter</w:t>
          </w:r>
        </w:p>
        <w:p w:rsidR="00FA3020" w:rsidRDefault="000C69B0">
          <w:pPr>
            <w:pStyle w:val="TOC2"/>
            <w:tabs>
              <w:tab w:val="left" w:pos="8039"/>
            </w:tabs>
          </w:pPr>
          <w:r>
            <w:pict>
              <v:group id="_x0000_s2270" style="position:absolute;left:0;text-align:left;margin-left:1in;margin-top:6.7pt;width:381pt;height:.5pt;z-index:251566592;mso-position-horizontal-relative:page" coordorigin="1440,134" coordsize="7620,10">
                <v:line id="_x0000_s2272" style="position:absolute" from="1440,139" to="8040,139" strokecolor="#231f20" strokeweight=".5pt"/>
                <v:line id="_x0000_s2271" style="position:absolute" from="8040,139" to="9060,139" strokecolor="#231f20" strokeweight=".5pt"/>
                <w10:wrap anchorx="page"/>
              </v:group>
            </w:pict>
          </w:r>
          <w:r w:rsidR="00350426">
            <w:rPr>
              <w:color w:val="231F20"/>
              <w:spacing w:val="2"/>
              <w:w w:val="115"/>
            </w:rPr>
            <w:t xml:space="preserve">Describe </w:t>
          </w:r>
          <w:r w:rsidR="00350426">
            <w:rPr>
              <w:color w:val="231F20"/>
              <w:w w:val="115"/>
            </w:rPr>
            <w:t xml:space="preserve">the  </w:t>
          </w:r>
          <w:r w:rsidR="00350426">
            <w:rPr>
              <w:color w:val="231F20"/>
              <w:spacing w:val="2"/>
              <w:w w:val="115"/>
            </w:rPr>
            <w:t xml:space="preserve">advantages </w:t>
          </w:r>
          <w:r w:rsidR="00350426">
            <w:rPr>
              <w:color w:val="231F20"/>
              <w:w w:val="115"/>
            </w:rPr>
            <w:t>of</w:t>
          </w:r>
          <w:r w:rsidR="00350426">
            <w:rPr>
              <w:color w:val="231F20"/>
              <w:spacing w:val="1"/>
              <w:w w:val="115"/>
            </w:rPr>
            <w:t xml:space="preserve"> </w:t>
          </w:r>
          <w:r w:rsidR="00350426">
            <w:rPr>
              <w:color w:val="231F20"/>
              <w:spacing w:val="2"/>
              <w:w w:val="115"/>
            </w:rPr>
            <w:t>Exception</w:t>
          </w:r>
          <w:r w:rsidR="00350426">
            <w:rPr>
              <w:color w:val="231F20"/>
              <w:spacing w:val="13"/>
              <w:w w:val="115"/>
            </w:rPr>
            <w:t xml:space="preserve"> </w:t>
          </w:r>
          <w:r w:rsidR="00350426">
            <w:rPr>
              <w:color w:val="231F20"/>
              <w:w w:val="115"/>
            </w:rPr>
            <w:t>handling</w:t>
          </w:r>
          <w:r w:rsidR="00350426">
            <w:rPr>
              <w:color w:val="231F20"/>
              <w:w w:val="115"/>
            </w:rPr>
            <w:tab/>
            <w:t>6</w:t>
          </w:r>
        </w:p>
        <w:p w:rsidR="00FA3020" w:rsidRDefault="00350426">
          <w:pPr>
            <w:pStyle w:val="TOC2"/>
            <w:tabs>
              <w:tab w:val="left" w:pos="8038"/>
            </w:tabs>
            <w:spacing w:before="233"/>
          </w:pPr>
          <w:r>
            <w:rPr>
              <w:color w:val="231F20"/>
              <w:w w:val="115"/>
            </w:rPr>
            <w:t xml:space="preserve">Create and invoke a </w:t>
          </w:r>
          <w:r>
            <w:rPr>
              <w:color w:val="231F20"/>
              <w:spacing w:val="2"/>
              <w:w w:val="115"/>
            </w:rPr>
            <w:t xml:space="preserve">method </w:t>
          </w:r>
          <w:r>
            <w:rPr>
              <w:color w:val="231F20"/>
              <w:w w:val="115"/>
            </w:rPr>
            <w:t>that throws</w:t>
          </w:r>
          <w:r>
            <w:rPr>
              <w:color w:val="231F20"/>
              <w:spacing w:val="39"/>
              <w:w w:val="115"/>
            </w:rPr>
            <w:t xml:space="preserve"> </w:t>
          </w:r>
          <w:r>
            <w:rPr>
              <w:color w:val="231F20"/>
              <w:w w:val="115"/>
            </w:rPr>
            <w:t>an</w:t>
          </w:r>
          <w:r>
            <w:rPr>
              <w:color w:val="231F20"/>
              <w:spacing w:val="6"/>
              <w:w w:val="115"/>
            </w:rPr>
            <w:t xml:space="preserve"> </w:t>
          </w:r>
          <w:r>
            <w:rPr>
              <w:color w:val="231F20"/>
              <w:w w:val="115"/>
            </w:rPr>
            <w:t>exception</w:t>
          </w:r>
          <w:r>
            <w:rPr>
              <w:color w:val="231F20"/>
              <w:w w:val="115"/>
            </w:rPr>
            <w:tab/>
            <w:t>6</w:t>
          </w:r>
        </w:p>
        <w:p w:rsidR="00FA3020" w:rsidRDefault="00350426">
          <w:pPr>
            <w:pStyle w:val="TOC2"/>
            <w:tabs>
              <w:tab w:val="right" w:pos="8134"/>
            </w:tabs>
            <w:spacing w:line="204" w:lineRule="exact"/>
          </w:pPr>
          <w:r>
            <w:rPr>
              <w:color w:val="231F20"/>
              <w:w w:val="115"/>
            </w:rPr>
            <w:t>Recognize</w:t>
          </w:r>
          <w:r>
            <w:rPr>
              <w:color w:val="231F20"/>
              <w:spacing w:val="13"/>
              <w:w w:val="115"/>
            </w:rPr>
            <w:t xml:space="preserve"> </w:t>
          </w:r>
          <w:r>
            <w:rPr>
              <w:color w:val="231F20"/>
              <w:w w:val="115"/>
            </w:rPr>
            <w:t>common</w:t>
          </w:r>
          <w:r>
            <w:rPr>
              <w:color w:val="231F20"/>
              <w:spacing w:val="13"/>
              <w:w w:val="115"/>
            </w:rPr>
            <w:t xml:space="preserve"> </w:t>
          </w:r>
          <w:r>
            <w:rPr>
              <w:color w:val="231F20"/>
              <w:w w:val="115"/>
            </w:rPr>
            <w:t>exception</w:t>
          </w:r>
          <w:r>
            <w:rPr>
              <w:color w:val="231F20"/>
              <w:spacing w:val="13"/>
              <w:w w:val="115"/>
            </w:rPr>
            <w:t xml:space="preserve"> </w:t>
          </w:r>
          <w:r>
            <w:rPr>
              <w:color w:val="231F20"/>
              <w:spacing w:val="2"/>
              <w:w w:val="115"/>
            </w:rPr>
            <w:t>classes</w:t>
          </w:r>
          <w:r>
            <w:rPr>
              <w:color w:val="231F20"/>
              <w:spacing w:val="13"/>
              <w:w w:val="115"/>
            </w:rPr>
            <w:t xml:space="preserve"> </w:t>
          </w:r>
          <w:r>
            <w:rPr>
              <w:color w:val="231F20"/>
              <w:w w:val="115"/>
            </w:rPr>
            <w:t>(such</w:t>
          </w:r>
          <w:r>
            <w:rPr>
              <w:color w:val="231F20"/>
              <w:spacing w:val="13"/>
              <w:w w:val="115"/>
            </w:rPr>
            <w:t xml:space="preserve"> </w:t>
          </w:r>
          <w:r>
            <w:rPr>
              <w:color w:val="231F20"/>
              <w:w w:val="115"/>
            </w:rPr>
            <w:t>as</w:t>
          </w:r>
          <w:r>
            <w:rPr>
              <w:color w:val="231F20"/>
              <w:spacing w:val="13"/>
              <w:w w:val="115"/>
            </w:rPr>
            <w:t xml:space="preserve"> </w:t>
          </w:r>
          <w:r>
            <w:rPr>
              <w:color w:val="231F20"/>
              <w:w w:val="115"/>
            </w:rPr>
            <w:t>NullPointerException,</w:t>
          </w:r>
          <w:r>
            <w:rPr>
              <w:color w:val="231F20"/>
              <w:spacing w:val="13"/>
              <w:w w:val="115"/>
            </w:rPr>
            <w:t xml:space="preserve"> </w:t>
          </w:r>
          <w:r>
            <w:rPr>
              <w:color w:val="231F20"/>
              <w:spacing w:val="2"/>
              <w:w w:val="115"/>
            </w:rPr>
            <w:t>Arith-</w:t>
          </w:r>
          <w:r>
            <w:rPr>
              <w:color w:val="231F20"/>
              <w:spacing w:val="2"/>
              <w:w w:val="115"/>
            </w:rPr>
            <w:tab/>
          </w:r>
          <w:r>
            <w:rPr>
              <w:color w:val="231F20"/>
              <w:w w:val="115"/>
            </w:rPr>
            <w:t>6</w:t>
          </w:r>
        </w:p>
      </w:sdtContent>
    </w:sdt>
    <w:p w:rsidR="00FA3020" w:rsidRDefault="00FA3020">
      <w:pPr>
        <w:spacing w:line="204" w:lineRule="exact"/>
        <w:sectPr w:rsidR="00FA3020">
          <w:pgSz w:w="10620" w:h="13320"/>
          <w:pgMar w:top="0" w:right="0" w:bottom="1044" w:left="0" w:header="720" w:footer="720" w:gutter="0"/>
          <w:cols w:space="720"/>
        </w:sectPr>
      </w:pPr>
    </w:p>
    <w:p w:rsidR="00FA3020" w:rsidRDefault="00350426">
      <w:pPr>
        <w:spacing w:line="204" w:lineRule="exact"/>
        <w:ind w:left="1440"/>
        <w:rPr>
          <w:rFonts w:ascii="Calibri"/>
          <w:sz w:val="17"/>
        </w:rPr>
      </w:pPr>
      <w:r>
        <w:rPr>
          <w:rFonts w:ascii="Calibri"/>
          <w:color w:val="231F20"/>
          <w:w w:val="115"/>
          <w:sz w:val="17"/>
        </w:rPr>
        <w:lastRenderedPageBreak/>
        <w:t>meticException, ArrayIndexOutOfBoundsException, ClassCastException)</w:t>
      </w:r>
    </w:p>
    <w:p w:rsidR="00FA3020" w:rsidRDefault="00FA3020">
      <w:pPr>
        <w:pStyle w:val="BodyText"/>
        <w:rPr>
          <w:rFonts w:ascii="Calibri"/>
        </w:rPr>
      </w:pPr>
    </w:p>
    <w:p w:rsidR="00FA3020" w:rsidRDefault="00350426">
      <w:pPr>
        <w:pStyle w:val="ListParagraph"/>
        <w:numPr>
          <w:ilvl w:val="0"/>
          <w:numId w:val="41"/>
        </w:numPr>
        <w:tabs>
          <w:tab w:val="left" w:pos="1599"/>
        </w:tabs>
        <w:spacing w:before="1"/>
        <w:ind w:left="1598"/>
        <w:rPr>
          <w:rFonts w:ascii="MS UI Gothic" w:hAnsi="MS UI Gothic"/>
          <w:b/>
          <w:color w:val="231F20"/>
          <w:sz w:val="12"/>
        </w:rPr>
      </w:pPr>
      <w:r>
        <w:rPr>
          <w:rFonts w:ascii="Calibri" w:hAnsi="Calibri"/>
          <w:b/>
          <w:color w:val="231F20"/>
          <w:w w:val="115"/>
          <w:sz w:val="17"/>
        </w:rPr>
        <w:t xml:space="preserve">Working </w:t>
      </w:r>
      <w:r>
        <w:rPr>
          <w:rFonts w:ascii="Calibri" w:hAnsi="Calibri"/>
          <w:b/>
          <w:color w:val="231F20"/>
          <w:spacing w:val="2"/>
          <w:w w:val="115"/>
          <w:sz w:val="17"/>
        </w:rPr>
        <w:t xml:space="preserve">with </w:t>
      </w:r>
      <w:r>
        <w:rPr>
          <w:rFonts w:ascii="Calibri" w:hAnsi="Calibri"/>
          <w:b/>
          <w:color w:val="231F20"/>
          <w:spacing w:val="3"/>
          <w:w w:val="115"/>
          <w:sz w:val="17"/>
        </w:rPr>
        <w:t xml:space="preserve">Selected </w:t>
      </w:r>
      <w:r>
        <w:rPr>
          <w:rFonts w:ascii="Calibri" w:hAnsi="Calibri"/>
          <w:b/>
          <w:color w:val="231F20"/>
          <w:spacing w:val="2"/>
          <w:w w:val="115"/>
          <w:sz w:val="17"/>
        </w:rPr>
        <w:t xml:space="preserve">Classes </w:t>
      </w:r>
      <w:r>
        <w:rPr>
          <w:rFonts w:ascii="Calibri" w:hAnsi="Calibri"/>
          <w:b/>
          <w:color w:val="231F20"/>
          <w:w w:val="115"/>
          <w:sz w:val="17"/>
        </w:rPr>
        <w:t>from the Java</w:t>
      </w:r>
      <w:r>
        <w:rPr>
          <w:rFonts w:ascii="Calibri" w:hAnsi="Calibri"/>
          <w:b/>
          <w:color w:val="231F20"/>
          <w:spacing w:val="13"/>
          <w:w w:val="115"/>
          <w:sz w:val="17"/>
        </w:rPr>
        <w:t xml:space="preserve"> </w:t>
      </w:r>
      <w:r>
        <w:rPr>
          <w:rFonts w:ascii="Calibri" w:hAnsi="Calibri"/>
          <w:b/>
          <w:color w:val="231F20"/>
          <w:w w:val="115"/>
          <w:sz w:val="17"/>
        </w:rPr>
        <w:t>API</w:t>
      </w:r>
    </w:p>
    <w:p w:rsidR="00FA3020" w:rsidRDefault="00FA3020">
      <w:pPr>
        <w:pStyle w:val="BodyText"/>
        <w:rPr>
          <w:rFonts w:ascii="Calibri"/>
          <w:b/>
        </w:rPr>
      </w:pPr>
    </w:p>
    <w:p w:rsidR="00FA3020" w:rsidRDefault="00350426">
      <w:pPr>
        <w:tabs>
          <w:tab w:val="left" w:pos="8039"/>
        </w:tabs>
        <w:ind w:left="1440"/>
        <w:rPr>
          <w:rFonts w:ascii="Calibri"/>
          <w:sz w:val="17"/>
        </w:rPr>
      </w:pPr>
      <w:r>
        <w:rPr>
          <w:rFonts w:ascii="Calibri"/>
          <w:color w:val="231F20"/>
          <w:w w:val="115"/>
          <w:sz w:val="17"/>
        </w:rPr>
        <w:t>Manipulate</w:t>
      </w:r>
      <w:r>
        <w:rPr>
          <w:rFonts w:ascii="Calibri"/>
          <w:color w:val="231F20"/>
          <w:spacing w:val="13"/>
          <w:w w:val="115"/>
          <w:sz w:val="17"/>
        </w:rPr>
        <w:t xml:space="preserve"> </w:t>
      </w:r>
      <w:r>
        <w:rPr>
          <w:rFonts w:ascii="Calibri"/>
          <w:color w:val="231F20"/>
          <w:spacing w:val="2"/>
          <w:w w:val="115"/>
          <w:sz w:val="17"/>
        </w:rPr>
        <w:t>data</w:t>
      </w:r>
      <w:r>
        <w:rPr>
          <w:rFonts w:ascii="Calibri"/>
          <w:color w:val="231F20"/>
          <w:spacing w:val="14"/>
          <w:w w:val="115"/>
          <w:sz w:val="17"/>
        </w:rPr>
        <w:t xml:space="preserve"> </w:t>
      </w:r>
      <w:r>
        <w:rPr>
          <w:rFonts w:ascii="Calibri"/>
          <w:color w:val="231F20"/>
          <w:w w:val="115"/>
          <w:sz w:val="17"/>
        </w:rPr>
        <w:t>using</w:t>
      </w:r>
      <w:r>
        <w:rPr>
          <w:rFonts w:ascii="Calibri"/>
          <w:color w:val="231F20"/>
          <w:spacing w:val="14"/>
          <w:w w:val="115"/>
          <w:sz w:val="17"/>
        </w:rPr>
        <w:t xml:space="preserve"> </w:t>
      </w:r>
      <w:r>
        <w:rPr>
          <w:rFonts w:ascii="Calibri"/>
          <w:color w:val="231F20"/>
          <w:w w:val="115"/>
          <w:sz w:val="17"/>
        </w:rPr>
        <w:t>the</w:t>
      </w:r>
      <w:r>
        <w:rPr>
          <w:rFonts w:ascii="Calibri"/>
          <w:color w:val="231F20"/>
          <w:spacing w:val="14"/>
          <w:w w:val="115"/>
          <w:sz w:val="17"/>
        </w:rPr>
        <w:t xml:space="preserve"> </w:t>
      </w:r>
      <w:r>
        <w:rPr>
          <w:rFonts w:ascii="Calibri"/>
          <w:color w:val="231F20"/>
          <w:w w:val="115"/>
          <w:sz w:val="17"/>
        </w:rPr>
        <w:t>StringBuilder</w:t>
      </w:r>
      <w:r>
        <w:rPr>
          <w:rFonts w:ascii="Calibri"/>
          <w:color w:val="231F20"/>
          <w:spacing w:val="14"/>
          <w:w w:val="115"/>
          <w:sz w:val="17"/>
        </w:rPr>
        <w:t xml:space="preserve"> </w:t>
      </w:r>
      <w:r>
        <w:rPr>
          <w:rFonts w:ascii="Calibri"/>
          <w:color w:val="231F20"/>
          <w:spacing w:val="2"/>
          <w:w w:val="115"/>
          <w:sz w:val="17"/>
        </w:rPr>
        <w:t>class</w:t>
      </w:r>
      <w:r>
        <w:rPr>
          <w:rFonts w:ascii="Calibri"/>
          <w:color w:val="231F20"/>
          <w:spacing w:val="14"/>
          <w:w w:val="115"/>
          <w:sz w:val="17"/>
        </w:rPr>
        <w:t xml:space="preserve"> </w:t>
      </w:r>
      <w:r>
        <w:rPr>
          <w:rFonts w:ascii="Calibri"/>
          <w:color w:val="231F20"/>
          <w:w w:val="115"/>
          <w:sz w:val="17"/>
        </w:rPr>
        <w:t>and</w:t>
      </w:r>
      <w:r>
        <w:rPr>
          <w:rFonts w:ascii="Calibri"/>
          <w:color w:val="231F20"/>
          <w:spacing w:val="14"/>
          <w:w w:val="115"/>
          <w:sz w:val="17"/>
        </w:rPr>
        <w:t xml:space="preserve"> </w:t>
      </w:r>
      <w:r>
        <w:rPr>
          <w:rFonts w:ascii="Calibri"/>
          <w:color w:val="231F20"/>
          <w:spacing w:val="2"/>
          <w:w w:val="115"/>
          <w:sz w:val="17"/>
        </w:rPr>
        <w:t>its</w:t>
      </w:r>
      <w:r>
        <w:rPr>
          <w:rFonts w:ascii="Calibri"/>
          <w:color w:val="231F20"/>
          <w:spacing w:val="13"/>
          <w:w w:val="115"/>
          <w:sz w:val="17"/>
        </w:rPr>
        <w:t xml:space="preserve"> </w:t>
      </w:r>
      <w:r>
        <w:rPr>
          <w:rFonts w:ascii="Calibri"/>
          <w:color w:val="231F20"/>
          <w:spacing w:val="2"/>
          <w:w w:val="115"/>
          <w:sz w:val="17"/>
        </w:rPr>
        <w:t>methods</w:t>
      </w:r>
      <w:r>
        <w:rPr>
          <w:rFonts w:ascii="Calibri"/>
          <w:color w:val="231F20"/>
          <w:spacing w:val="2"/>
          <w:w w:val="115"/>
          <w:sz w:val="17"/>
        </w:rPr>
        <w:tab/>
      </w:r>
      <w:r>
        <w:rPr>
          <w:rFonts w:ascii="Calibri"/>
          <w:color w:val="231F20"/>
          <w:w w:val="115"/>
          <w:sz w:val="17"/>
        </w:rPr>
        <w:t>3</w:t>
      </w:r>
    </w:p>
    <w:p w:rsidR="00FA3020" w:rsidRDefault="00FA3020">
      <w:pPr>
        <w:pStyle w:val="BodyText"/>
        <w:rPr>
          <w:rFonts w:ascii="Calibri"/>
        </w:rPr>
      </w:pPr>
    </w:p>
    <w:p w:rsidR="00FA3020" w:rsidRDefault="00350426">
      <w:pPr>
        <w:tabs>
          <w:tab w:val="left" w:pos="8039"/>
        </w:tabs>
        <w:spacing w:before="1"/>
        <w:ind w:left="1440"/>
        <w:rPr>
          <w:rFonts w:ascii="Calibri"/>
          <w:sz w:val="17"/>
        </w:rPr>
      </w:pPr>
      <w:r>
        <w:rPr>
          <w:rFonts w:ascii="Calibri"/>
          <w:color w:val="231F20"/>
          <w:w w:val="115"/>
          <w:sz w:val="17"/>
        </w:rPr>
        <w:t>Creating  and</w:t>
      </w:r>
      <w:r>
        <w:rPr>
          <w:rFonts w:ascii="Calibri"/>
          <w:color w:val="231F20"/>
          <w:spacing w:val="4"/>
          <w:w w:val="115"/>
          <w:sz w:val="17"/>
        </w:rPr>
        <w:t xml:space="preserve"> </w:t>
      </w:r>
      <w:r>
        <w:rPr>
          <w:rFonts w:ascii="Calibri"/>
          <w:color w:val="231F20"/>
          <w:w w:val="115"/>
          <w:sz w:val="17"/>
        </w:rPr>
        <w:t>manipulating</w:t>
      </w:r>
      <w:r>
        <w:rPr>
          <w:rFonts w:ascii="Calibri"/>
          <w:color w:val="231F20"/>
          <w:spacing w:val="24"/>
          <w:w w:val="115"/>
          <w:sz w:val="17"/>
        </w:rPr>
        <w:t xml:space="preserve"> </w:t>
      </w:r>
      <w:r>
        <w:rPr>
          <w:rFonts w:ascii="Calibri"/>
          <w:color w:val="231F20"/>
          <w:w w:val="115"/>
          <w:sz w:val="17"/>
        </w:rPr>
        <w:t>Strings</w:t>
      </w:r>
      <w:r>
        <w:rPr>
          <w:rFonts w:ascii="Calibri"/>
          <w:color w:val="231F20"/>
          <w:w w:val="115"/>
          <w:sz w:val="17"/>
        </w:rPr>
        <w:tab/>
        <w:t>3</w:t>
      </w:r>
    </w:p>
    <w:p w:rsidR="00FA3020" w:rsidRDefault="00FA3020">
      <w:pPr>
        <w:pStyle w:val="BodyText"/>
        <w:spacing w:before="11"/>
        <w:rPr>
          <w:rFonts w:ascii="Calibri"/>
          <w:sz w:val="10"/>
        </w:rPr>
      </w:pPr>
    </w:p>
    <w:p w:rsidR="00FA3020" w:rsidRDefault="00350426">
      <w:pPr>
        <w:tabs>
          <w:tab w:val="left" w:pos="8039"/>
        </w:tabs>
        <w:spacing w:before="106" w:line="230" w:lineRule="auto"/>
        <w:ind w:left="1440" w:right="2483"/>
        <w:rPr>
          <w:rFonts w:ascii="Calibri"/>
          <w:sz w:val="17"/>
        </w:rPr>
      </w:pPr>
      <w:r>
        <w:rPr>
          <w:rFonts w:ascii="Calibri"/>
          <w:color w:val="231F20"/>
          <w:w w:val="115"/>
          <w:sz w:val="17"/>
        </w:rPr>
        <w:t>Create</w:t>
      </w:r>
      <w:r>
        <w:rPr>
          <w:rFonts w:ascii="Calibri"/>
          <w:color w:val="231F20"/>
          <w:spacing w:val="17"/>
          <w:w w:val="115"/>
          <w:sz w:val="17"/>
        </w:rPr>
        <w:t xml:space="preserve"> </w:t>
      </w:r>
      <w:r>
        <w:rPr>
          <w:rFonts w:ascii="Calibri"/>
          <w:color w:val="231F20"/>
          <w:w w:val="115"/>
          <w:sz w:val="17"/>
        </w:rPr>
        <w:t>and</w:t>
      </w:r>
      <w:r>
        <w:rPr>
          <w:rFonts w:ascii="Calibri"/>
          <w:color w:val="231F20"/>
          <w:spacing w:val="19"/>
          <w:w w:val="115"/>
          <w:sz w:val="17"/>
        </w:rPr>
        <w:t xml:space="preserve"> </w:t>
      </w:r>
      <w:r>
        <w:rPr>
          <w:rFonts w:ascii="Calibri"/>
          <w:color w:val="231F20"/>
          <w:w w:val="115"/>
          <w:sz w:val="17"/>
        </w:rPr>
        <w:t>manipulate</w:t>
      </w:r>
      <w:r>
        <w:rPr>
          <w:rFonts w:ascii="Calibri"/>
          <w:color w:val="231F20"/>
          <w:spacing w:val="17"/>
          <w:w w:val="115"/>
          <w:sz w:val="17"/>
        </w:rPr>
        <w:t xml:space="preserve"> </w:t>
      </w:r>
      <w:r>
        <w:rPr>
          <w:rFonts w:ascii="Calibri"/>
          <w:color w:val="231F20"/>
          <w:w w:val="115"/>
          <w:sz w:val="17"/>
        </w:rPr>
        <w:t>calendar</w:t>
      </w:r>
      <w:r>
        <w:rPr>
          <w:rFonts w:ascii="Calibri"/>
          <w:color w:val="231F20"/>
          <w:spacing w:val="18"/>
          <w:w w:val="115"/>
          <w:sz w:val="17"/>
        </w:rPr>
        <w:t xml:space="preserve"> </w:t>
      </w:r>
      <w:r>
        <w:rPr>
          <w:rFonts w:ascii="Calibri"/>
          <w:color w:val="231F20"/>
          <w:spacing w:val="2"/>
          <w:w w:val="115"/>
          <w:sz w:val="17"/>
        </w:rPr>
        <w:t>data</w:t>
      </w:r>
      <w:r>
        <w:rPr>
          <w:rFonts w:ascii="Calibri"/>
          <w:color w:val="231F20"/>
          <w:spacing w:val="18"/>
          <w:w w:val="115"/>
          <w:sz w:val="17"/>
        </w:rPr>
        <w:t xml:space="preserve"> </w:t>
      </w:r>
      <w:r>
        <w:rPr>
          <w:rFonts w:ascii="Calibri"/>
          <w:color w:val="231F20"/>
          <w:w w:val="115"/>
          <w:sz w:val="17"/>
        </w:rPr>
        <w:t>using</w:t>
      </w:r>
      <w:r>
        <w:rPr>
          <w:rFonts w:ascii="Calibri"/>
          <w:color w:val="231F20"/>
          <w:spacing w:val="18"/>
          <w:w w:val="115"/>
          <w:sz w:val="17"/>
        </w:rPr>
        <w:t xml:space="preserve"> </w:t>
      </w:r>
      <w:r>
        <w:rPr>
          <w:rFonts w:ascii="Calibri"/>
          <w:color w:val="231F20"/>
          <w:spacing w:val="2"/>
          <w:w w:val="115"/>
          <w:sz w:val="17"/>
        </w:rPr>
        <w:t>classes</w:t>
      </w:r>
      <w:r>
        <w:rPr>
          <w:rFonts w:ascii="Calibri"/>
          <w:color w:val="231F20"/>
          <w:spacing w:val="19"/>
          <w:w w:val="115"/>
          <w:sz w:val="17"/>
        </w:rPr>
        <w:t xml:space="preserve"> </w:t>
      </w:r>
      <w:r>
        <w:rPr>
          <w:rFonts w:ascii="Calibri"/>
          <w:color w:val="231F20"/>
          <w:w w:val="115"/>
          <w:sz w:val="17"/>
        </w:rPr>
        <w:t>from</w:t>
      </w:r>
      <w:r>
        <w:rPr>
          <w:rFonts w:ascii="Calibri"/>
          <w:color w:val="231F20"/>
          <w:spacing w:val="18"/>
          <w:w w:val="115"/>
          <w:sz w:val="17"/>
        </w:rPr>
        <w:t xml:space="preserve"> </w:t>
      </w:r>
      <w:r>
        <w:rPr>
          <w:rFonts w:ascii="Calibri"/>
          <w:color w:val="231F20"/>
          <w:w w:val="115"/>
          <w:sz w:val="17"/>
        </w:rPr>
        <w:t>java.time.LocalDate-</w:t>
      </w:r>
      <w:r>
        <w:rPr>
          <w:rFonts w:ascii="Calibri"/>
          <w:color w:val="231F20"/>
          <w:w w:val="115"/>
          <w:sz w:val="17"/>
        </w:rPr>
        <w:tab/>
      </w:r>
      <w:r>
        <w:rPr>
          <w:rFonts w:ascii="Calibri"/>
          <w:color w:val="231F20"/>
          <w:spacing w:val="-17"/>
          <w:w w:val="115"/>
          <w:sz w:val="17"/>
        </w:rPr>
        <w:t xml:space="preserve">3 </w:t>
      </w:r>
      <w:r>
        <w:rPr>
          <w:rFonts w:ascii="Calibri"/>
          <w:color w:val="231F20"/>
          <w:w w:val="115"/>
          <w:sz w:val="17"/>
        </w:rPr>
        <w:t>Time, java.time.LocalDate, java.time.LocalTime, java.time.format.DateTime- Formatter,</w:t>
      </w:r>
      <w:r>
        <w:rPr>
          <w:rFonts w:ascii="Calibri"/>
          <w:color w:val="231F20"/>
          <w:spacing w:val="2"/>
          <w:w w:val="115"/>
          <w:sz w:val="17"/>
        </w:rPr>
        <w:t xml:space="preserve"> </w:t>
      </w:r>
      <w:r>
        <w:rPr>
          <w:rFonts w:ascii="Calibri"/>
          <w:color w:val="231F20"/>
          <w:w w:val="115"/>
          <w:sz w:val="17"/>
        </w:rPr>
        <w:t>java.time.Period</w:t>
      </w:r>
    </w:p>
    <w:p w:rsidR="00FA3020" w:rsidRDefault="00FA3020">
      <w:pPr>
        <w:pStyle w:val="BodyText"/>
        <w:spacing w:before="2"/>
        <w:rPr>
          <w:rFonts w:ascii="Calibri"/>
          <w:sz w:val="11"/>
        </w:rPr>
      </w:pPr>
    </w:p>
    <w:p w:rsidR="00FA3020" w:rsidRDefault="00350426">
      <w:pPr>
        <w:tabs>
          <w:tab w:val="right" w:pos="8134"/>
        </w:tabs>
        <w:spacing w:before="99"/>
        <w:ind w:left="1440"/>
        <w:rPr>
          <w:rFonts w:ascii="Calibri"/>
          <w:sz w:val="17"/>
        </w:rPr>
      </w:pPr>
      <w:r>
        <w:rPr>
          <w:rFonts w:ascii="Calibri"/>
          <w:color w:val="231F20"/>
          <w:spacing w:val="2"/>
          <w:w w:val="115"/>
          <w:sz w:val="17"/>
        </w:rPr>
        <w:t xml:space="preserve">Declare </w:t>
      </w:r>
      <w:r>
        <w:rPr>
          <w:rFonts w:ascii="Calibri"/>
          <w:color w:val="231F20"/>
          <w:w w:val="115"/>
          <w:sz w:val="17"/>
        </w:rPr>
        <w:t xml:space="preserve">and use an </w:t>
      </w:r>
      <w:r>
        <w:rPr>
          <w:rFonts w:ascii="Calibri"/>
          <w:color w:val="231F20"/>
          <w:spacing w:val="2"/>
          <w:w w:val="115"/>
          <w:sz w:val="17"/>
        </w:rPr>
        <w:t xml:space="preserve">ArrayList </w:t>
      </w:r>
      <w:r>
        <w:rPr>
          <w:rFonts w:ascii="Calibri"/>
          <w:color w:val="231F20"/>
          <w:w w:val="115"/>
          <w:sz w:val="17"/>
        </w:rPr>
        <w:t>of a</w:t>
      </w:r>
      <w:r>
        <w:rPr>
          <w:rFonts w:ascii="Calibri"/>
          <w:color w:val="231F20"/>
          <w:spacing w:val="18"/>
          <w:w w:val="115"/>
          <w:sz w:val="17"/>
        </w:rPr>
        <w:t xml:space="preserve"> </w:t>
      </w:r>
      <w:r>
        <w:rPr>
          <w:rFonts w:ascii="Calibri"/>
          <w:color w:val="231F20"/>
          <w:w w:val="115"/>
          <w:sz w:val="17"/>
        </w:rPr>
        <w:t>given</w:t>
      </w:r>
      <w:r>
        <w:rPr>
          <w:rFonts w:ascii="Calibri"/>
          <w:color w:val="231F20"/>
          <w:spacing w:val="3"/>
          <w:w w:val="115"/>
          <w:sz w:val="17"/>
        </w:rPr>
        <w:t xml:space="preserve"> type</w:t>
      </w:r>
      <w:r>
        <w:rPr>
          <w:rFonts w:ascii="Calibri"/>
          <w:color w:val="231F20"/>
          <w:spacing w:val="3"/>
          <w:w w:val="115"/>
          <w:sz w:val="17"/>
        </w:rPr>
        <w:tab/>
      </w:r>
      <w:r>
        <w:rPr>
          <w:rFonts w:ascii="Calibri"/>
          <w:color w:val="231F20"/>
          <w:w w:val="115"/>
          <w:sz w:val="17"/>
        </w:rPr>
        <w:t>3</w:t>
      </w:r>
    </w:p>
    <w:p w:rsidR="00FA3020" w:rsidRDefault="00350426">
      <w:pPr>
        <w:tabs>
          <w:tab w:val="right" w:pos="8134"/>
        </w:tabs>
        <w:spacing w:before="233" w:line="204" w:lineRule="exact"/>
        <w:ind w:left="1440"/>
        <w:rPr>
          <w:rFonts w:ascii="Calibri"/>
          <w:sz w:val="17"/>
        </w:rPr>
      </w:pPr>
      <w:r>
        <w:rPr>
          <w:rFonts w:ascii="Calibri"/>
          <w:color w:val="231F20"/>
          <w:w w:val="115"/>
          <w:sz w:val="17"/>
        </w:rPr>
        <w:t xml:space="preserve">Write a simple Lambda </w:t>
      </w:r>
      <w:r>
        <w:rPr>
          <w:rFonts w:ascii="Calibri"/>
          <w:color w:val="231F20"/>
          <w:spacing w:val="2"/>
          <w:w w:val="115"/>
          <w:sz w:val="17"/>
        </w:rPr>
        <w:t xml:space="preserve">expression </w:t>
      </w:r>
      <w:r>
        <w:rPr>
          <w:rFonts w:ascii="Calibri"/>
          <w:color w:val="231F20"/>
          <w:w w:val="115"/>
          <w:sz w:val="17"/>
        </w:rPr>
        <w:t xml:space="preserve">that </w:t>
      </w:r>
      <w:r>
        <w:rPr>
          <w:rFonts w:ascii="Calibri"/>
          <w:color w:val="231F20"/>
          <w:spacing w:val="2"/>
          <w:w w:val="115"/>
          <w:sz w:val="17"/>
        </w:rPr>
        <w:t xml:space="preserve">consumes </w:t>
      </w:r>
      <w:r>
        <w:rPr>
          <w:rFonts w:ascii="Calibri"/>
          <w:color w:val="231F20"/>
          <w:w w:val="115"/>
          <w:sz w:val="17"/>
        </w:rPr>
        <w:t xml:space="preserve">a </w:t>
      </w:r>
      <w:r>
        <w:rPr>
          <w:rFonts w:ascii="Calibri"/>
          <w:color w:val="231F20"/>
          <w:spacing w:val="3"/>
          <w:w w:val="115"/>
          <w:sz w:val="17"/>
        </w:rPr>
        <w:t xml:space="preserve"> </w:t>
      </w:r>
      <w:r>
        <w:rPr>
          <w:rFonts w:ascii="Calibri"/>
          <w:color w:val="231F20"/>
          <w:w w:val="115"/>
          <w:sz w:val="17"/>
        </w:rPr>
        <w:t>Lambda</w:t>
      </w:r>
      <w:r>
        <w:rPr>
          <w:rFonts w:ascii="Calibri"/>
          <w:color w:val="231F20"/>
          <w:spacing w:val="6"/>
          <w:w w:val="115"/>
          <w:sz w:val="17"/>
        </w:rPr>
        <w:t xml:space="preserve"> </w:t>
      </w:r>
      <w:r>
        <w:rPr>
          <w:rFonts w:ascii="Calibri"/>
          <w:color w:val="231F20"/>
          <w:spacing w:val="2"/>
          <w:w w:val="115"/>
          <w:sz w:val="17"/>
        </w:rPr>
        <w:t>Predicate</w:t>
      </w:r>
      <w:r>
        <w:rPr>
          <w:rFonts w:ascii="Calibri"/>
          <w:color w:val="231F20"/>
          <w:spacing w:val="2"/>
          <w:w w:val="115"/>
          <w:sz w:val="17"/>
        </w:rPr>
        <w:tab/>
      </w:r>
      <w:r>
        <w:rPr>
          <w:rFonts w:ascii="Calibri"/>
          <w:color w:val="231F20"/>
          <w:w w:val="115"/>
          <w:sz w:val="17"/>
        </w:rPr>
        <w:t>4</w:t>
      </w:r>
    </w:p>
    <w:p w:rsidR="00FA3020" w:rsidRDefault="00350426">
      <w:pPr>
        <w:spacing w:line="204" w:lineRule="exact"/>
        <w:ind w:left="1440"/>
        <w:rPr>
          <w:rFonts w:ascii="Calibri"/>
          <w:sz w:val="17"/>
        </w:rPr>
      </w:pPr>
      <w:r>
        <w:rPr>
          <w:rFonts w:ascii="Calibri"/>
          <w:color w:val="231F20"/>
          <w:w w:val="120"/>
          <w:sz w:val="17"/>
        </w:rPr>
        <w:t>expression</w:t>
      </w:r>
    </w:p>
    <w:p w:rsidR="00FA3020" w:rsidRDefault="00FA3020">
      <w:pPr>
        <w:spacing w:line="204" w:lineRule="exact"/>
        <w:rPr>
          <w:rFonts w:ascii="Calibri"/>
          <w:sz w:val="17"/>
        </w:rPr>
        <w:sectPr w:rsidR="00FA3020">
          <w:type w:val="continuous"/>
          <w:pgSz w:w="10620" w:h="13320"/>
          <w:pgMar w:top="460" w:right="0" w:bottom="280" w:left="0" w:header="720" w:footer="720" w:gutter="0"/>
          <w:cols w:space="720"/>
        </w:sectPr>
      </w:pPr>
    </w:p>
    <w:p w:rsidR="00FA3020" w:rsidRDefault="00350426">
      <w:pPr>
        <w:tabs>
          <w:tab w:val="right" w:pos="9179"/>
        </w:tabs>
        <w:spacing w:before="89"/>
        <w:ind w:left="7117"/>
        <w:rPr>
          <w:rFonts w:ascii="Calibri"/>
          <w:b/>
          <w:sz w:val="17"/>
        </w:rPr>
      </w:pPr>
      <w:bookmarkStart w:id="16" w:name="Assessment_Test"/>
      <w:bookmarkEnd w:id="16"/>
      <w:r>
        <w:rPr>
          <w:rFonts w:ascii="Calibri"/>
          <w:color w:val="231F20"/>
          <w:w w:val="110"/>
          <w:sz w:val="18"/>
        </w:rPr>
        <w:lastRenderedPageBreak/>
        <w:t>Introduction</w:t>
      </w:r>
      <w:r>
        <w:rPr>
          <w:rFonts w:ascii="Calibri"/>
          <w:color w:val="231F20"/>
          <w:w w:val="110"/>
          <w:sz w:val="18"/>
        </w:rPr>
        <w:tab/>
      </w:r>
      <w:r>
        <w:rPr>
          <w:rFonts w:ascii="Calibri"/>
          <w:b/>
          <w:color w:val="231F20"/>
          <w:spacing w:val="4"/>
          <w:w w:val="110"/>
          <w:sz w:val="17"/>
        </w:rPr>
        <w:t>xxxi</w:t>
      </w:r>
    </w:p>
    <w:p w:rsidR="00FA3020" w:rsidRDefault="00FA3020">
      <w:pPr>
        <w:pStyle w:val="BodyText"/>
        <w:spacing w:before="8"/>
        <w:rPr>
          <w:rFonts w:ascii="Calibri"/>
          <w:b/>
          <w:sz w:val="46"/>
        </w:rPr>
      </w:pPr>
    </w:p>
    <w:p w:rsidR="00FA3020" w:rsidRDefault="00350426">
      <w:pPr>
        <w:pStyle w:val="Heading5"/>
      </w:pPr>
      <w:r>
        <w:rPr>
          <w:color w:val="231F20"/>
          <w:w w:val="120"/>
        </w:rPr>
        <w:t>Assessment Test</w:t>
      </w:r>
    </w:p>
    <w:p w:rsidR="00FA3020" w:rsidRDefault="00350426">
      <w:pPr>
        <w:pStyle w:val="ListParagraph"/>
        <w:numPr>
          <w:ilvl w:val="0"/>
          <w:numId w:val="38"/>
        </w:numPr>
        <w:tabs>
          <w:tab w:val="left" w:pos="1919"/>
          <w:tab w:val="left" w:pos="1920"/>
        </w:tabs>
        <w:spacing w:before="421"/>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class?</w:t>
      </w:r>
      <w:r>
        <w:rPr>
          <w:color w:val="231F20"/>
          <w:spacing w:val="10"/>
          <w:sz w:val="18"/>
        </w:rPr>
        <w:t xml:space="preserve"> </w:t>
      </w:r>
      <w:r>
        <w:rPr>
          <w:color w:val="231F20"/>
          <w:sz w:val="18"/>
        </w:rPr>
        <w:t>(Choose</w:t>
      </w:r>
      <w:r>
        <w:rPr>
          <w:color w:val="231F20"/>
          <w:spacing w:val="11"/>
          <w:sz w:val="18"/>
        </w:rPr>
        <w:t xml:space="preserve"> </w:t>
      </w:r>
      <w:r>
        <w:rPr>
          <w:color w:val="231F20"/>
          <w:sz w:val="18"/>
        </w:rPr>
        <w:t>all</w:t>
      </w:r>
      <w:r>
        <w:rPr>
          <w:color w:val="231F20"/>
          <w:spacing w:val="11"/>
          <w:sz w:val="18"/>
        </w:rPr>
        <w:t xml:space="preserve"> </w:t>
      </w:r>
      <w:r>
        <w:rPr>
          <w:color w:val="231F20"/>
          <w:sz w:val="18"/>
        </w:rPr>
        <w:t>that</w:t>
      </w:r>
      <w:r>
        <w:rPr>
          <w:color w:val="231F20"/>
          <w:spacing w:val="10"/>
          <w:sz w:val="18"/>
        </w:rPr>
        <w:t xml:space="preserve"> </w:t>
      </w:r>
      <w:r>
        <w:rPr>
          <w:color w:val="231F20"/>
          <w:sz w:val="18"/>
        </w:rPr>
        <w:t>apply)</w:t>
      </w:r>
    </w:p>
    <w:p w:rsidR="00FA3020" w:rsidRDefault="00350426">
      <w:pPr>
        <w:spacing w:before="71"/>
        <w:ind w:left="1920"/>
        <w:rPr>
          <w:rFonts w:ascii="Courier New"/>
          <w:sz w:val="17"/>
        </w:rPr>
      </w:pPr>
      <w:r>
        <w:rPr>
          <w:rFonts w:ascii="Courier New"/>
          <w:color w:val="231F20"/>
          <w:sz w:val="17"/>
        </w:rPr>
        <w:t>1: public class _C {</w:t>
      </w:r>
    </w:p>
    <w:p w:rsidR="00FA3020" w:rsidRDefault="00350426">
      <w:pPr>
        <w:spacing w:before="67"/>
        <w:ind w:left="1920"/>
        <w:rPr>
          <w:rFonts w:ascii="Courier New"/>
          <w:sz w:val="17"/>
        </w:rPr>
      </w:pPr>
      <w:r>
        <w:rPr>
          <w:rFonts w:ascii="Courier New"/>
          <w:color w:val="231F20"/>
          <w:sz w:val="17"/>
        </w:rPr>
        <w:t>2: private static int</w:t>
      </w:r>
      <w:r>
        <w:rPr>
          <w:rFonts w:ascii="Courier New"/>
          <w:color w:val="231F20"/>
          <w:spacing w:val="-51"/>
          <w:sz w:val="17"/>
        </w:rPr>
        <w:t xml:space="preserve"> </w:t>
      </w:r>
      <w:r>
        <w:rPr>
          <w:rFonts w:ascii="Courier New"/>
          <w:color w:val="231F20"/>
          <w:sz w:val="17"/>
        </w:rPr>
        <w:t>$;</w:t>
      </w:r>
    </w:p>
    <w:p w:rsidR="00FA3020" w:rsidRDefault="00350426">
      <w:pPr>
        <w:tabs>
          <w:tab w:val="left" w:pos="2486"/>
        </w:tabs>
        <w:spacing w:before="67" w:line="324" w:lineRule="auto"/>
        <w:ind w:left="1920" w:right="4541"/>
        <w:rPr>
          <w:rFonts w:ascii="Courier New"/>
          <w:sz w:val="17"/>
        </w:rPr>
      </w:pPr>
      <w:r>
        <w:rPr>
          <w:rFonts w:ascii="Courier New"/>
          <w:color w:val="231F20"/>
          <w:sz w:val="17"/>
        </w:rPr>
        <w:t>3:</w:t>
      </w:r>
      <w:r>
        <w:rPr>
          <w:rFonts w:ascii="Courier New"/>
          <w:color w:val="231F20"/>
          <w:spacing w:val="9"/>
          <w:sz w:val="17"/>
        </w:rPr>
        <w:t xml:space="preserve"> </w:t>
      </w:r>
      <w:r>
        <w:rPr>
          <w:rFonts w:ascii="Courier New"/>
          <w:color w:val="231F20"/>
          <w:sz w:val="17"/>
        </w:rPr>
        <w:t>public</w:t>
      </w:r>
      <w:r>
        <w:rPr>
          <w:rFonts w:ascii="Courier New"/>
          <w:color w:val="231F20"/>
          <w:spacing w:val="-47"/>
          <w:sz w:val="17"/>
        </w:rPr>
        <w:t xml:space="preserve"> </w:t>
      </w:r>
      <w:r>
        <w:rPr>
          <w:rFonts w:ascii="Courier New"/>
          <w:color w:val="231F20"/>
          <w:sz w:val="17"/>
        </w:rPr>
        <w:t>static</w:t>
      </w:r>
      <w:r>
        <w:rPr>
          <w:rFonts w:ascii="Courier New"/>
          <w:color w:val="231F20"/>
          <w:spacing w:val="-46"/>
          <w:sz w:val="17"/>
        </w:rPr>
        <w:t xml:space="preserve"> </w:t>
      </w:r>
      <w:r>
        <w:rPr>
          <w:rFonts w:ascii="Courier New"/>
          <w:color w:val="231F20"/>
          <w:sz w:val="17"/>
        </w:rPr>
        <w:t>void</w:t>
      </w:r>
      <w:r>
        <w:rPr>
          <w:rFonts w:ascii="Courier New"/>
          <w:color w:val="231F20"/>
          <w:spacing w:val="-47"/>
          <w:sz w:val="17"/>
        </w:rPr>
        <w:t xml:space="preserve"> </w:t>
      </w:r>
      <w:r>
        <w:rPr>
          <w:rFonts w:ascii="Courier New"/>
          <w:color w:val="231F20"/>
          <w:sz w:val="17"/>
        </w:rPr>
        <w:t>main(String[]</w:t>
      </w:r>
      <w:r>
        <w:rPr>
          <w:rFonts w:ascii="Courier New"/>
          <w:color w:val="231F20"/>
          <w:spacing w:val="-47"/>
          <w:sz w:val="17"/>
        </w:rPr>
        <w:t xml:space="preserve"> </w:t>
      </w:r>
      <w:r>
        <w:rPr>
          <w:rFonts w:ascii="Courier New"/>
          <w:color w:val="231F20"/>
          <w:sz w:val="17"/>
        </w:rPr>
        <w:t>main)</w:t>
      </w:r>
      <w:r>
        <w:rPr>
          <w:rFonts w:ascii="Courier New"/>
          <w:color w:val="231F20"/>
          <w:spacing w:val="-46"/>
          <w:sz w:val="17"/>
        </w:rPr>
        <w:t xml:space="preserve"> </w:t>
      </w:r>
      <w:r>
        <w:rPr>
          <w:rFonts w:ascii="Courier New"/>
          <w:color w:val="231F20"/>
          <w:spacing w:val="-16"/>
          <w:sz w:val="17"/>
        </w:rPr>
        <w:t xml:space="preserve">{ </w:t>
      </w:r>
      <w:r>
        <w:rPr>
          <w:rFonts w:ascii="Courier New"/>
          <w:color w:val="231F20"/>
          <w:sz w:val="17"/>
        </w:rPr>
        <w:t>4:</w:t>
      </w:r>
      <w:r>
        <w:rPr>
          <w:rFonts w:ascii="Courier New"/>
          <w:color w:val="231F20"/>
          <w:sz w:val="17"/>
        </w:rPr>
        <w:tab/>
        <w:t>String</w:t>
      </w:r>
      <w:r>
        <w:rPr>
          <w:rFonts w:ascii="Courier New"/>
          <w:color w:val="231F20"/>
          <w:spacing w:val="-11"/>
          <w:sz w:val="17"/>
        </w:rPr>
        <w:t xml:space="preserve"> </w:t>
      </w:r>
      <w:r>
        <w:rPr>
          <w:rFonts w:ascii="Courier New"/>
          <w:color w:val="231F20"/>
          <w:sz w:val="17"/>
        </w:rPr>
        <w:t>a_b;</w:t>
      </w:r>
    </w:p>
    <w:p w:rsidR="00FA3020" w:rsidRDefault="00350426">
      <w:pPr>
        <w:tabs>
          <w:tab w:val="left" w:pos="2486"/>
        </w:tabs>
        <w:ind w:left="1920"/>
        <w:rPr>
          <w:rFonts w:ascii="Courier New"/>
          <w:sz w:val="17"/>
        </w:rPr>
      </w:pPr>
      <w:r>
        <w:rPr>
          <w:rFonts w:ascii="Courier New"/>
          <w:color w:val="231F20"/>
          <w:sz w:val="17"/>
        </w:rPr>
        <w:t>5:</w:t>
      </w:r>
      <w:r>
        <w:rPr>
          <w:rFonts w:ascii="Courier New"/>
          <w:color w:val="231F20"/>
          <w:sz w:val="17"/>
        </w:rPr>
        <w:tab/>
        <w:t>System.out.print($);</w:t>
      </w:r>
    </w:p>
    <w:p w:rsidR="00FA3020" w:rsidRDefault="00350426">
      <w:pPr>
        <w:tabs>
          <w:tab w:val="left" w:pos="2486"/>
        </w:tabs>
        <w:spacing w:before="68"/>
        <w:ind w:left="1920"/>
        <w:rPr>
          <w:rFonts w:ascii="Courier New"/>
          <w:sz w:val="17"/>
        </w:rPr>
      </w:pPr>
      <w:r>
        <w:rPr>
          <w:rFonts w:ascii="Courier New"/>
          <w:color w:val="231F20"/>
          <w:sz w:val="17"/>
        </w:rPr>
        <w:t>6:</w:t>
      </w:r>
      <w:r>
        <w:rPr>
          <w:rFonts w:ascii="Courier New"/>
          <w:color w:val="231F20"/>
          <w:sz w:val="17"/>
        </w:rPr>
        <w:tab/>
        <w:t>System.out.print(a_b);</w:t>
      </w:r>
    </w:p>
    <w:p w:rsidR="00FA3020" w:rsidRDefault="00350426">
      <w:pPr>
        <w:spacing w:before="67"/>
        <w:ind w:left="1920"/>
        <w:rPr>
          <w:rFonts w:ascii="Courier New"/>
          <w:sz w:val="17"/>
        </w:rPr>
      </w:pPr>
      <w:r>
        <w:rPr>
          <w:rFonts w:ascii="Courier New"/>
          <w:color w:val="231F20"/>
          <w:sz w:val="17"/>
        </w:rPr>
        <w:t>7: } }</w:t>
      </w:r>
    </w:p>
    <w:p w:rsidR="00FA3020" w:rsidRDefault="00350426">
      <w:pPr>
        <w:pStyle w:val="ListParagraph"/>
        <w:numPr>
          <w:ilvl w:val="1"/>
          <w:numId w:val="38"/>
        </w:numPr>
        <w:tabs>
          <w:tab w:val="left" w:pos="2280"/>
        </w:tabs>
        <w:spacing w:before="68"/>
        <w:rPr>
          <w:sz w:val="18"/>
        </w:rPr>
      </w:pPr>
      <w:r>
        <w:rPr>
          <w:color w:val="231F20"/>
          <w:w w:val="105"/>
          <w:sz w:val="18"/>
        </w:rPr>
        <w:t>Compiler error on line</w:t>
      </w:r>
      <w:r>
        <w:rPr>
          <w:color w:val="231F20"/>
          <w:spacing w:val="-25"/>
          <w:w w:val="105"/>
          <w:sz w:val="18"/>
        </w:rPr>
        <w:t xml:space="preserve"> </w:t>
      </w:r>
      <w:r>
        <w:rPr>
          <w:color w:val="231F20"/>
          <w:w w:val="105"/>
          <w:sz w:val="18"/>
        </w:rPr>
        <w:t>1.</w:t>
      </w:r>
    </w:p>
    <w:p w:rsidR="00FA3020" w:rsidRDefault="00350426">
      <w:pPr>
        <w:pStyle w:val="ListParagraph"/>
        <w:numPr>
          <w:ilvl w:val="1"/>
          <w:numId w:val="38"/>
        </w:numPr>
        <w:tabs>
          <w:tab w:val="left" w:pos="2280"/>
        </w:tabs>
        <w:spacing w:before="70"/>
        <w:rPr>
          <w:sz w:val="18"/>
        </w:rPr>
      </w:pPr>
      <w:r>
        <w:rPr>
          <w:color w:val="231F20"/>
          <w:w w:val="105"/>
          <w:sz w:val="18"/>
        </w:rPr>
        <w:t>Compiler error on line</w:t>
      </w:r>
      <w:r>
        <w:rPr>
          <w:color w:val="231F20"/>
          <w:spacing w:val="-21"/>
          <w:w w:val="105"/>
          <w:sz w:val="18"/>
        </w:rPr>
        <w:t xml:space="preserve"> </w:t>
      </w:r>
      <w:r>
        <w:rPr>
          <w:color w:val="231F20"/>
          <w:spacing w:val="3"/>
          <w:w w:val="105"/>
          <w:sz w:val="18"/>
        </w:rPr>
        <w:t>2.</w:t>
      </w:r>
    </w:p>
    <w:p w:rsidR="00FA3020" w:rsidRDefault="00350426">
      <w:pPr>
        <w:pStyle w:val="ListParagraph"/>
        <w:numPr>
          <w:ilvl w:val="1"/>
          <w:numId w:val="38"/>
        </w:numPr>
        <w:tabs>
          <w:tab w:val="left" w:pos="2280"/>
        </w:tabs>
        <w:spacing w:before="70"/>
        <w:rPr>
          <w:sz w:val="18"/>
        </w:rPr>
      </w:pPr>
      <w:r>
        <w:rPr>
          <w:color w:val="231F20"/>
          <w:sz w:val="18"/>
        </w:rPr>
        <w:t xml:space="preserve">Compiler error on line </w:t>
      </w:r>
      <w:r>
        <w:rPr>
          <w:color w:val="231F20"/>
          <w:spacing w:val="33"/>
          <w:sz w:val="18"/>
        </w:rPr>
        <w:t xml:space="preserve"> </w:t>
      </w:r>
      <w:r>
        <w:rPr>
          <w:color w:val="231F20"/>
          <w:sz w:val="18"/>
        </w:rPr>
        <w:t>4.</w:t>
      </w:r>
    </w:p>
    <w:p w:rsidR="00FA3020" w:rsidRDefault="00350426">
      <w:pPr>
        <w:pStyle w:val="ListParagraph"/>
        <w:numPr>
          <w:ilvl w:val="1"/>
          <w:numId w:val="38"/>
        </w:numPr>
        <w:tabs>
          <w:tab w:val="left" w:pos="2280"/>
        </w:tabs>
        <w:spacing w:before="71"/>
        <w:rPr>
          <w:sz w:val="18"/>
        </w:rPr>
      </w:pPr>
      <w:r>
        <w:rPr>
          <w:color w:val="231F20"/>
          <w:w w:val="105"/>
          <w:sz w:val="18"/>
        </w:rPr>
        <w:t>Compiler error on line</w:t>
      </w:r>
      <w:r>
        <w:rPr>
          <w:color w:val="231F20"/>
          <w:spacing w:val="-25"/>
          <w:w w:val="105"/>
          <w:sz w:val="18"/>
        </w:rPr>
        <w:t xml:space="preserve"> </w:t>
      </w:r>
      <w:r>
        <w:rPr>
          <w:color w:val="231F20"/>
          <w:w w:val="105"/>
          <w:sz w:val="18"/>
        </w:rPr>
        <w:t>5.</w:t>
      </w:r>
    </w:p>
    <w:p w:rsidR="00FA3020" w:rsidRPr="009C4BFE" w:rsidRDefault="00350426">
      <w:pPr>
        <w:pStyle w:val="ListParagraph"/>
        <w:numPr>
          <w:ilvl w:val="1"/>
          <w:numId w:val="38"/>
        </w:numPr>
        <w:tabs>
          <w:tab w:val="left" w:pos="2280"/>
        </w:tabs>
        <w:spacing w:before="70"/>
        <w:rPr>
          <w:sz w:val="18"/>
        </w:rPr>
      </w:pPr>
      <w:r w:rsidRPr="009C4BFE">
        <w:rPr>
          <w:color w:val="231F20"/>
          <w:w w:val="105"/>
          <w:sz w:val="18"/>
        </w:rPr>
        <w:t>Compiler error on line</w:t>
      </w:r>
      <w:r w:rsidRPr="009C4BFE">
        <w:rPr>
          <w:color w:val="231F20"/>
          <w:spacing w:val="-20"/>
          <w:w w:val="105"/>
          <w:sz w:val="18"/>
        </w:rPr>
        <w:t xml:space="preserve"> </w:t>
      </w:r>
      <w:r w:rsidRPr="009C4BFE">
        <w:rPr>
          <w:color w:val="231F20"/>
          <w:w w:val="105"/>
          <w:sz w:val="18"/>
        </w:rPr>
        <w:t>6.</w:t>
      </w:r>
    </w:p>
    <w:p w:rsidR="00FA3020" w:rsidRDefault="00350426">
      <w:pPr>
        <w:pStyle w:val="ListParagraph"/>
        <w:numPr>
          <w:ilvl w:val="1"/>
          <w:numId w:val="38"/>
        </w:numPr>
        <w:tabs>
          <w:tab w:val="left" w:pos="2279"/>
          <w:tab w:val="left" w:pos="2280"/>
        </w:tabs>
        <w:spacing w:before="70"/>
        <w:rPr>
          <w:rFonts w:ascii="Courier New"/>
          <w:sz w:val="18"/>
        </w:rPr>
      </w:pPr>
      <w:r>
        <w:rPr>
          <w:rFonts w:ascii="Courier New"/>
          <w:color w:val="231F20"/>
          <w:sz w:val="18"/>
        </w:rPr>
        <w:t>0null</w:t>
      </w:r>
    </w:p>
    <w:p w:rsidR="00FA3020" w:rsidRPr="00315F7D" w:rsidRDefault="00315F7D">
      <w:pPr>
        <w:pStyle w:val="ListParagraph"/>
        <w:numPr>
          <w:ilvl w:val="1"/>
          <w:numId w:val="38"/>
        </w:numPr>
        <w:tabs>
          <w:tab w:val="left" w:pos="2280"/>
        </w:tabs>
        <w:rPr>
          <w:rFonts w:ascii="Courier New"/>
          <w:sz w:val="18"/>
        </w:rPr>
      </w:pPr>
      <w:proofErr w:type="spellStart"/>
      <w:r>
        <w:rPr>
          <w:rFonts w:ascii="Courier New"/>
          <w:color w:val="231F20"/>
          <w:sz w:val="18"/>
        </w:rPr>
        <w:t>N</w:t>
      </w:r>
      <w:r w:rsidR="00350426">
        <w:rPr>
          <w:rFonts w:ascii="Courier New"/>
          <w:color w:val="231F20"/>
          <w:sz w:val="18"/>
        </w:rPr>
        <w:t>ullnull</w:t>
      </w:r>
      <w:proofErr w:type="spellEnd"/>
    </w:p>
    <w:p w:rsidR="00315F7D" w:rsidRDefault="00315F7D" w:rsidP="009A2F66">
      <w:pPr>
        <w:pStyle w:val="ListParagraph"/>
        <w:tabs>
          <w:tab w:val="left" w:pos="2280"/>
        </w:tabs>
        <w:ind w:left="2280" w:firstLine="0"/>
        <w:jc w:val="center"/>
        <w:rPr>
          <w:rFonts w:ascii="Courier New"/>
          <w:sz w:val="18"/>
        </w:rPr>
      </w:pPr>
    </w:p>
    <w:p w:rsidR="009C4BFE" w:rsidRDefault="009C4BFE" w:rsidP="009A2F66">
      <w:pPr>
        <w:pStyle w:val="ListParagraph"/>
        <w:tabs>
          <w:tab w:val="left" w:pos="2280"/>
        </w:tabs>
        <w:ind w:left="2280" w:firstLine="0"/>
        <w:jc w:val="center"/>
        <w:rPr>
          <w:rFonts w:ascii="Courier New"/>
          <w:sz w:val="18"/>
        </w:rPr>
      </w:pPr>
    </w:p>
    <w:p w:rsidR="009C4BFE" w:rsidRDefault="009C4BFE" w:rsidP="009A2F66">
      <w:pPr>
        <w:pStyle w:val="ListParagraph"/>
        <w:tabs>
          <w:tab w:val="left" w:pos="2280"/>
        </w:tabs>
        <w:ind w:left="2280" w:firstLine="0"/>
        <w:jc w:val="center"/>
        <w:rPr>
          <w:rFonts w:ascii="Courier New"/>
          <w:sz w:val="18"/>
        </w:rPr>
      </w:pPr>
    </w:p>
    <w:p w:rsidR="009C4BFE" w:rsidRDefault="009C4BFE" w:rsidP="009A2F66">
      <w:pPr>
        <w:pStyle w:val="ListParagraph"/>
        <w:tabs>
          <w:tab w:val="left" w:pos="2280"/>
        </w:tabs>
        <w:ind w:left="2280" w:firstLine="0"/>
        <w:jc w:val="center"/>
        <w:rPr>
          <w:rFonts w:ascii="Courier New"/>
          <w:sz w:val="18"/>
        </w:rPr>
      </w:pPr>
    </w:p>
    <w:p w:rsidR="009C4BFE" w:rsidRDefault="009C4BFE" w:rsidP="009A2F66">
      <w:pPr>
        <w:pStyle w:val="ListParagraph"/>
        <w:tabs>
          <w:tab w:val="left" w:pos="2280"/>
        </w:tabs>
        <w:ind w:left="2280" w:firstLine="0"/>
        <w:jc w:val="center"/>
        <w:rPr>
          <w:rFonts w:ascii="Courier New"/>
          <w:sz w:val="18"/>
        </w:rPr>
      </w:pPr>
    </w:p>
    <w:p w:rsidR="009C4BFE" w:rsidRDefault="009C4BFE" w:rsidP="009A2F66">
      <w:pPr>
        <w:pStyle w:val="ListParagraph"/>
        <w:tabs>
          <w:tab w:val="left" w:pos="2280"/>
        </w:tabs>
        <w:ind w:left="2280" w:firstLine="0"/>
        <w:jc w:val="center"/>
        <w:rPr>
          <w:rFonts w:ascii="Courier New"/>
          <w:sz w:val="18"/>
        </w:rPr>
      </w:pPr>
    </w:p>
    <w:p w:rsidR="009C4BFE" w:rsidRDefault="009C4BFE" w:rsidP="009A2F66">
      <w:pPr>
        <w:pStyle w:val="ListParagraph"/>
        <w:tabs>
          <w:tab w:val="left" w:pos="2280"/>
        </w:tabs>
        <w:ind w:left="2280" w:firstLine="0"/>
        <w:jc w:val="center"/>
        <w:rPr>
          <w:rFonts w:ascii="Courier New"/>
          <w:sz w:val="18"/>
        </w:rPr>
      </w:pPr>
    </w:p>
    <w:p w:rsidR="009C4BFE" w:rsidRDefault="009C4BFE" w:rsidP="009A2F66">
      <w:pPr>
        <w:pStyle w:val="ListParagraph"/>
        <w:tabs>
          <w:tab w:val="left" w:pos="2280"/>
        </w:tabs>
        <w:ind w:left="2280" w:firstLine="0"/>
        <w:jc w:val="center"/>
        <w:rPr>
          <w:rFonts w:ascii="Courier New"/>
          <w:sz w:val="18"/>
        </w:rPr>
      </w:pPr>
    </w:p>
    <w:p w:rsidR="009C4BFE" w:rsidRDefault="009C4BFE" w:rsidP="009A2F66">
      <w:pPr>
        <w:pStyle w:val="ListParagraph"/>
        <w:tabs>
          <w:tab w:val="left" w:pos="2280"/>
        </w:tabs>
        <w:ind w:left="2280" w:firstLine="0"/>
        <w:jc w:val="center"/>
        <w:rPr>
          <w:rFonts w:ascii="Courier New"/>
          <w:sz w:val="18"/>
        </w:rPr>
      </w:pPr>
    </w:p>
    <w:p w:rsidR="009A2F66" w:rsidRPr="009A2F66" w:rsidRDefault="009A2F66" w:rsidP="009A2F66">
      <w:pPr>
        <w:pStyle w:val="ListParagraph"/>
        <w:tabs>
          <w:tab w:val="left" w:pos="2280"/>
        </w:tabs>
        <w:ind w:left="2280"/>
        <w:rPr>
          <w:rFonts w:ascii="Courier New"/>
          <w:sz w:val="18"/>
        </w:rPr>
      </w:pPr>
      <w:r w:rsidRPr="009A2F66">
        <w:rPr>
          <w:rFonts w:ascii="Courier New"/>
          <w:sz w:val="18"/>
        </w:rPr>
        <w:t>1. E. Option E is correct because local variables require assignment before referencing</w:t>
      </w:r>
    </w:p>
    <w:p w:rsidR="009A2F66" w:rsidRPr="009A2F66" w:rsidRDefault="009A2F66" w:rsidP="009A2F66">
      <w:pPr>
        <w:pStyle w:val="ListParagraph"/>
        <w:tabs>
          <w:tab w:val="left" w:pos="2280"/>
        </w:tabs>
        <w:ind w:left="2280"/>
        <w:rPr>
          <w:rFonts w:ascii="Courier New"/>
          <w:sz w:val="18"/>
        </w:rPr>
      </w:pPr>
      <w:proofErr w:type="gramStart"/>
      <w:r w:rsidRPr="009A2F66">
        <w:rPr>
          <w:rFonts w:ascii="Courier New"/>
          <w:sz w:val="18"/>
        </w:rPr>
        <w:t>them</w:t>
      </w:r>
      <w:proofErr w:type="gramEnd"/>
      <w:r w:rsidRPr="009A2F66">
        <w:rPr>
          <w:rFonts w:ascii="Courier New"/>
          <w:sz w:val="18"/>
        </w:rPr>
        <w:t>. Option D is incorrect because class and instance variables have default values</w:t>
      </w:r>
    </w:p>
    <w:p w:rsidR="009A2F66" w:rsidRPr="009A2F66" w:rsidRDefault="009A2F66" w:rsidP="009A2F66">
      <w:pPr>
        <w:pStyle w:val="ListParagraph"/>
        <w:tabs>
          <w:tab w:val="left" w:pos="2280"/>
        </w:tabs>
        <w:ind w:left="2280"/>
        <w:rPr>
          <w:rFonts w:ascii="Courier New"/>
          <w:sz w:val="18"/>
        </w:rPr>
      </w:pPr>
      <w:proofErr w:type="gramStart"/>
      <w:r w:rsidRPr="009A2F66">
        <w:rPr>
          <w:rFonts w:ascii="Courier New"/>
          <w:sz w:val="18"/>
        </w:rPr>
        <w:t>and</w:t>
      </w:r>
      <w:proofErr w:type="gramEnd"/>
      <w:r w:rsidRPr="009A2F66">
        <w:rPr>
          <w:rFonts w:ascii="Courier New"/>
          <w:sz w:val="18"/>
        </w:rPr>
        <w:t xml:space="preserve"> allow referencing. </w:t>
      </w:r>
      <w:proofErr w:type="spellStart"/>
      <w:proofErr w:type="gramStart"/>
      <w:r w:rsidRPr="009A2F66">
        <w:rPr>
          <w:rFonts w:ascii="Courier New"/>
          <w:sz w:val="18"/>
        </w:rPr>
        <w:t>a_b</w:t>
      </w:r>
      <w:proofErr w:type="spellEnd"/>
      <w:proofErr w:type="gramEnd"/>
      <w:r w:rsidRPr="009A2F66">
        <w:rPr>
          <w:rFonts w:ascii="Courier New"/>
          <w:sz w:val="18"/>
        </w:rPr>
        <w:t xml:space="preserve"> defaults to a null value. Options A, B, and C are incorrect</w:t>
      </w:r>
    </w:p>
    <w:p w:rsidR="009A2F66" w:rsidRPr="009A2F66" w:rsidRDefault="009A2F66" w:rsidP="009A2F66">
      <w:pPr>
        <w:pStyle w:val="ListParagraph"/>
        <w:tabs>
          <w:tab w:val="left" w:pos="2280"/>
        </w:tabs>
        <w:ind w:left="2280"/>
        <w:rPr>
          <w:rFonts w:ascii="Courier New"/>
          <w:sz w:val="18"/>
        </w:rPr>
      </w:pPr>
      <w:proofErr w:type="gramStart"/>
      <w:r w:rsidRPr="009A2F66">
        <w:rPr>
          <w:rFonts w:ascii="Courier New"/>
          <w:sz w:val="18"/>
        </w:rPr>
        <w:t>because</w:t>
      </w:r>
      <w:proofErr w:type="gramEnd"/>
      <w:r w:rsidRPr="009A2F66">
        <w:rPr>
          <w:rFonts w:ascii="Courier New"/>
          <w:sz w:val="18"/>
        </w:rPr>
        <w:t xml:space="preserve"> identifiers may begin with a letter, underscore, or dollar sign. Options F and</w:t>
      </w:r>
    </w:p>
    <w:p w:rsidR="009A2F66" w:rsidRPr="009A2F66" w:rsidRDefault="009A2F66" w:rsidP="009A2F66">
      <w:pPr>
        <w:pStyle w:val="ListParagraph"/>
        <w:tabs>
          <w:tab w:val="left" w:pos="2280"/>
        </w:tabs>
        <w:ind w:left="2280"/>
        <w:rPr>
          <w:rFonts w:ascii="Courier New"/>
          <w:sz w:val="18"/>
        </w:rPr>
      </w:pPr>
      <w:r w:rsidRPr="009A2F66">
        <w:rPr>
          <w:rFonts w:ascii="Courier New"/>
          <w:sz w:val="18"/>
        </w:rPr>
        <w:t xml:space="preserve">G </w:t>
      </w:r>
      <w:proofErr w:type="gramStart"/>
      <w:r w:rsidRPr="009A2F66">
        <w:rPr>
          <w:rFonts w:ascii="Courier New"/>
          <w:sz w:val="18"/>
        </w:rPr>
        <w:t>are</w:t>
      </w:r>
      <w:proofErr w:type="gramEnd"/>
      <w:r w:rsidRPr="009A2F66">
        <w:rPr>
          <w:rFonts w:ascii="Courier New"/>
          <w:sz w:val="18"/>
        </w:rPr>
        <w:t xml:space="preserve"> incorrect because the code does not compile. If </w:t>
      </w:r>
      <w:proofErr w:type="spellStart"/>
      <w:r w:rsidRPr="009A2F66">
        <w:rPr>
          <w:rFonts w:ascii="Courier New"/>
          <w:sz w:val="18"/>
        </w:rPr>
        <w:t>a_b</w:t>
      </w:r>
      <w:proofErr w:type="spellEnd"/>
      <w:r w:rsidRPr="009A2F66">
        <w:rPr>
          <w:rFonts w:ascii="Courier New"/>
          <w:sz w:val="18"/>
        </w:rPr>
        <w:t xml:space="preserve"> was an instance variable, the</w:t>
      </w:r>
    </w:p>
    <w:p w:rsidR="009A2F66" w:rsidRDefault="009A2F66" w:rsidP="009A2F66">
      <w:pPr>
        <w:pStyle w:val="ListParagraph"/>
        <w:tabs>
          <w:tab w:val="left" w:pos="2280"/>
        </w:tabs>
        <w:ind w:left="2280" w:firstLine="0"/>
        <w:rPr>
          <w:rFonts w:ascii="Courier New"/>
          <w:sz w:val="18"/>
        </w:rPr>
      </w:pPr>
      <w:proofErr w:type="gramStart"/>
      <w:r w:rsidRPr="009A2F66">
        <w:rPr>
          <w:rFonts w:ascii="Courier New"/>
          <w:sz w:val="18"/>
        </w:rPr>
        <w:t>code</w:t>
      </w:r>
      <w:proofErr w:type="gramEnd"/>
      <w:r w:rsidRPr="009A2F66">
        <w:rPr>
          <w:rFonts w:ascii="Courier New"/>
          <w:sz w:val="18"/>
        </w:rPr>
        <w:t xml:space="preserve"> would compile and output 0null. For more information, see Chapter 1.</w:t>
      </w:r>
    </w:p>
    <w:p w:rsidR="00FA3020" w:rsidRDefault="00350426">
      <w:pPr>
        <w:pStyle w:val="ListParagraph"/>
        <w:numPr>
          <w:ilvl w:val="0"/>
          <w:numId w:val="38"/>
        </w:numPr>
        <w:tabs>
          <w:tab w:val="left" w:pos="1919"/>
          <w:tab w:val="left" w:pos="1920"/>
        </w:tabs>
        <w:spacing w:before="154"/>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line="324" w:lineRule="auto"/>
        <w:ind w:left="1920" w:right="6904"/>
        <w:rPr>
          <w:rFonts w:ascii="Courier New"/>
          <w:sz w:val="17"/>
        </w:rPr>
      </w:pPr>
      <w:r>
        <w:rPr>
          <w:rFonts w:ascii="Courier New"/>
          <w:color w:val="231F20"/>
          <w:sz w:val="17"/>
        </w:rPr>
        <w:t>String</w:t>
      </w:r>
      <w:r>
        <w:rPr>
          <w:rFonts w:ascii="Courier New"/>
          <w:color w:val="231F20"/>
          <w:spacing w:val="-48"/>
          <w:sz w:val="17"/>
        </w:rPr>
        <w:t xml:space="preserve"> </w:t>
      </w:r>
      <w:r>
        <w:rPr>
          <w:rFonts w:ascii="Courier New"/>
          <w:color w:val="231F20"/>
          <w:sz w:val="17"/>
        </w:rPr>
        <w:t>s1</w:t>
      </w:r>
      <w:r>
        <w:rPr>
          <w:rFonts w:ascii="Courier New"/>
          <w:color w:val="231F20"/>
          <w:spacing w:val="-47"/>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pacing w:val="-3"/>
          <w:sz w:val="17"/>
        </w:rPr>
        <w:t xml:space="preserve">"Java"; </w:t>
      </w:r>
      <w:r>
        <w:rPr>
          <w:rFonts w:ascii="Courier New"/>
          <w:color w:val="231F20"/>
          <w:sz w:val="17"/>
        </w:rPr>
        <w:t>String</w:t>
      </w:r>
      <w:r>
        <w:rPr>
          <w:rFonts w:ascii="Courier New"/>
          <w:color w:val="231F20"/>
          <w:spacing w:val="-48"/>
          <w:sz w:val="17"/>
        </w:rPr>
        <w:t xml:space="preserve"> </w:t>
      </w:r>
      <w:r>
        <w:rPr>
          <w:rFonts w:ascii="Courier New"/>
          <w:color w:val="231F20"/>
          <w:sz w:val="17"/>
        </w:rPr>
        <w:t>s2</w:t>
      </w:r>
      <w:r>
        <w:rPr>
          <w:rFonts w:ascii="Courier New"/>
          <w:color w:val="231F20"/>
          <w:spacing w:val="-47"/>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pacing w:val="-3"/>
          <w:sz w:val="17"/>
        </w:rPr>
        <w:t>"Java";</w:t>
      </w:r>
    </w:p>
    <w:p w:rsidR="00FA3020" w:rsidRDefault="00350426">
      <w:pPr>
        <w:spacing w:line="324" w:lineRule="auto"/>
        <w:ind w:left="1920" w:right="4238"/>
        <w:rPr>
          <w:rFonts w:ascii="Courier New"/>
          <w:sz w:val="17"/>
        </w:rPr>
      </w:pPr>
      <w:r>
        <w:rPr>
          <w:rFonts w:ascii="Courier New"/>
          <w:color w:val="231F20"/>
          <w:sz w:val="17"/>
        </w:rPr>
        <w:t xml:space="preserve">StringBuilder sb1 = new StringBuilder(); sb1.append("Ja").append("va"); System.out.println(s1 == s2); </w:t>
      </w:r>
      <w:r>
        <w:rPr>
          <w:rFonts w:ascii="Courier New"/>
          <w:color w:val="231F20"/>
          <w:sz w:val="17"/>
        </w:rPr>
        <w:lastRenderedPageBreak/>
        <w:t xml:space="preserve">System.out.println(s1.equals(s2)); System.out.println(sb1.toString() == s1); </w:t>
      </w:r>
      <w:r>
        <w:rPr>
          <w:rFonts w:ascii="Courier New"/>
          <w:color w:val="231F20"/>
          <w:w w:val="90"/>
          <w:sz w:val="17"/>
        </w:rPr>
        <w:t>System.out.println(sb1.toString().equals(s1));</w:t>
      </w:r>
    </w:p>
    <w:p w:rsidR="00FA3020" w:rsidRDefault="00350426">
      <w:pPr>
        <w:pStyle w:val="ListParagraph"/>
        <w:numPr>
          <w:ilvl w:val="1"/>
          <w:numId w:val="38"/>
        </w:numPr>
        <w:tabs>
          <w:tab w:val="left" w:pos="2280"/>
        </w:tabs>
        <w:spacing w:before="1"/>
        <w:rPr>
          <w:sz w:val="18"/>
        </w:rPr>
      </w:pPr>
      <w:r>
        <w:rPr>
          <w:rFonts w:ascii="Courier New"/>
          <w:color w:val="231F20"/>
          <w:sz w:val="18"/>
        </w:rPr>
        <w:t xml:space="preserve">true </w:t>
      </w:r>
      <w:r>
        <w:rPr>
          <w:color w:val="231F20"/>
          <w:sz w:val="18"/>
        </w:rPr>
        <w:t>is printed out exactly</w:t>
      </w:r>
      <w:r>
        <w:rPr>
          <w:color w:val="231F20"/>
          <w:spacing w:val="-19"/>
          <w:sz w:val="18"/>
        </w:rPr>
        <w:t xml:space="preserve"> </w:t>
      </w:r>
      <w:r>
        <w:rPr>
          <w:color w:val="231F20"/>
          <w:sz w:val="18"/>
        </w:rPr>
        <w:t>once.</w:t>
      </w:r>
    </w:p>
    <w:p w:rsidR="00FA3020" w:rsidRDefault="00350426">
      <w:pPr>
        <w:pStyle w:val="ListParagraph"/>
        <w:numPr>
          <w:ilvl w:val="1"/>
          <w:numId w:val="38"/>
        </w:numPr>
        <w:tabs>
          <w:tab w:val="left" w:pos="2280"/>
        </w:tabs>
        <w:spacing w:before="64"/>
        <w:rPr>
          <w:sz w:val="18"/>
        </w:rPr>
      </w:pPr>
      <w:r>
        <w:rPr>
          <w:rFonts w:ascii="Courier New"/>
          <w:color w:val="231F20"/>
          <w:sz w:val="18"/>
        </w:rPr>
        <w:t xml:space="preserve">true </w:t>
      </w:r>
      <w:r>
        <w:rPr>
          <w:color w:val="231F20"/>
          <w:sz w:val="18"/>
        </w:rPr>
        <w:t>is printed out exactly</w:t>
      </w:r>
      <w:r>
        <w:rPr>
          <w:color w:val="231F20"/>
          <w:spacing w:val="-20"/>
          <w:sz w:val="18"/>
        </w:rPr>
        <w:t xml:space="preserve"> </w:t>
      </w:r>
      <w:r>
        <w:rPr>
          <w:color w:val="231F20"/>
          <w:spacing w:val="2"/>
          <w:sz w:val="18"/>
        </w:rPr>
        <w:t>twice.</w:t>
      </w:r>
    </w:p>
    <w:p w:rsidR="00FA3020" w:rsidRPr="009C4BFE" w:rsidRDefault="00350426">
      <w:pPr>
        <w:pStyle w:val="ListParagraph"/>
        <w:numPr>
          <w:ilvl w:val="1"/>
          <w:numId w:val="38"/>
        </w:numPr>
        <w:tabs>
          <w:tab w:val="left" w:pos="2280"/>
        </w:tabs>
        <w:rPr>
          <w:sz w:val="18"/>
        </w:rPr>
      </w:pPr>
      <w:r w:rsidRPr="009C4BFE">
        <w:rPr>
          <w:rFonts w:ascii="Courier New"/>
          <w:color w:val="231F20"/>
          <w:sz w:val="18"/>
        </w:rPr>
        <w:t xml:space="preserve">true </w:t>
      </w:r>
      <w:r w:rsidRPr="009C4BFE">
        <w:rPr>
          <w:color w:val="231F20"/>
          <w:sz w:val="18"/>
        </w:rPr>
        <w:t xml:space="preserve">is printed out exactly </w:t>
      </w:r>
      <w:r w:rsidRPr="009C4BFE">
        <w:rPr>
          <w:color w:val="231F20"/>
          <w:spacing w:val="2"/>
          <w:sz w:val="18"/>
        </w:rPr>
        <w:t>three</w:t>
      </w:r>
      <w:r w:rsidRPr="009C4BFE">
        <w:rPr>
          <w:color w:val="231F20"/>
          <w:spacing w:val="-11"/>
          <w:sz w:val="18"/>
        </w:rPr>
        <w:t xml:space="preserve"> </w:t>
      </w:r>
      <w:r w:rsidRPr="009C4BFE">
        <w:rPr>
          <w:color w:val="231F20"/>
          <w:spacing w:val="2"/>
          <w:sz w:val="18"/>
        </w:rPr>
        <w:t>times.</w:t>
      </w:r>
    </w:p>
    <w:p w:rsidR="00FA3020" w:rsidRDefault="00350426">
      <w:pPr>
        <w:pStyle w:val="ListParagraph"/>
        <w:numPr>
          <w:ilvl w:val="1"/>
          <w:numId w:val="38"/>
        </w:numPr>
        <w:tabs>
          <w:tab w:val="left" w:pos="2280"/>
        </w:tabs>
        <w:spacing w:before="64"/>
        <w:rPr>
          <w:sz w:val="18"/>
        </w:rPr>
      </w:pPr>
      <w:r>
        <w:rPr>
          <w:rFonts w:ascii="Courier New"/>
          <w:color w:val="231F20"/>
          <w:sz w:val="18"/>
        </w:rPr>
        <w:t xml:space="preserve">true </w:t>
      </w:r>
      <w:r>
        <w:rPr>
          <w:color w:val="231F20"/>
          <w:sz w:val="18"/>
        </w:rPr>
        <w:t>is printed out exactly four</w:t>
      </w:r>
      <w:r>
        <w:rPr>
          <w:color w:val="231F20"/>
          <w:spacing w:val="-10"/>
          <w:sz w:val="18"/>
        </w:rPr>
        <w:t xml:space="preserve"> </w:t>
      </w:r>
      <w:r>
        <w:rPr>
          <w:color w:val="231F20"/>
          <w:spacing w:val="2"/>
          <w:sz w:val="18"/>
        </w:rPr>
        <w:t>times.</w:t>
      </w:r>
    </w:p>
    <w:p w:rsidR="00FA3020" w:rsidRPr="009C4BFE" w:rsidRDefault="00350426">
      <w:pPr>
        <w:pStyle w:val="ListParagraph"/>
        <w:numPr>
          <w:ilvl w:val="1"/>
          <w:numId w:val="38"/>
        </w:numPr>
        <w:tabs>
          <w:tab w:val="left" w:pos="2280"/>
        </w:tabs>
        <w:rPr>
          <w:sz w:val="18"/>
        </w:rPr>
      </w:pPr>
      <w:r>
        <w:rPr>
          <w:color w:val="231F20"/>
          <w:sz w:val="18"/>
        </w:rPr>
        <w:t>The code does not</w:t>
      </w:r>
      <w:r>
        <w:rPr>
          <w:color w:val="231F20"/>
          <w:spacing w:val="1"/>
          <w:sz w:val="18"/>
        </w:rPr>
        <w:t xml:space="preserve"> </w:t>
      </w:r>
      <w:r>
        <w:rPr>
          <w:color w:val="231F20"/>
          <w:sz w:val="18"/>
        </w:rPr>
        <w:t>compile.</w:t>
      </w:r>
      <w:r w:rsidR="009A2F66">
        <w:rPr>
          <w:color w:val="231F20"/>
          <w:sz w:val="18"/>
        </w:rPr>
        <w:t xml:space="preserve">   </w:t>
      </w: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Default="009C4BFE" w:rsidP="009C4BFE">
      <w:pPr>
        <w:tabs>
          <w:tab w:val="left" w:pos="2280"/>
        </w:tabs>
        <w:rPr>
          <w:sz w:val="18"/>
        </w:rPr>
      </w:pPr>
    </w:p>
    <w:p w:rsidR="009C4BFE" w:rsidRPr="009C4BFE" w:rsidRDefault="009C4BFE" w:rsidP="009C4BFE">
      <w:pPr>
        <w:tabs>
          <w:tab w:val="left" w:pos="2280"/>
        </w:tabs>
        <w:rPr>
          <w:sz w:val="18"/>
        </w:rPr>
      </w:pPr>
    </w:p>
    <w:p w:rsidR="009A2F66" w:rsidRPr="009A2F66" w:rsidRDefault="009A2F66" w:rsidP="009A2F66">
      <w:pPr>
        <w:pStyle w:val="ListParagraph"/>
        <w:tabs>
          <w:tab w:val="left" w:pos="2280"/>
        </w:tabs>
        <w:ind w:left="2280"/>
        <w:rPr>
          <w:sz w:val="18"/>
        </w:rPr>
      </w:pPr>
      <w:r w:rsidRPr="009A2F66">
        <w:rPr>
          <w:sz w:val="18"/>
        </w:rPr>
        <w:t>2. C. String literals are used from the string pool. This means that s1 and s2 refer to the</w:t>
      </w:r>
    </w:p>
    <w:p w:rsidR="009A2F66" w:rsidRPr="009A2F66" w:rsidRDefault="009A2F66" w:rsidP="009A2F66">
      <w:pPr>
        <w:pStyle w:val="ListParagraph"/>
        <w:tabs>
          <w:tab w:val="left" w:pos="2280"/>
        </w:tabs>
        <w:ind w:left="2280"/>
        <w:rPr>
          <w:sz w:val="18"/>
        </w:rPr>
      </w:pPr>
      <w:proofErr w:type="gramStart"/>
      <w:r w:rsidRPr="009A2F66">
        <w:rPr>
          <w:sz w:val="18"/>
        </w:rPr>
        <w:t>same</w:t>
      </w:r>
      <w:proofErr w:type="gramEnd"/>
      <w:r w:rsidRPr="009A2F66">
        <w:rPr>
          <w:sz w:val="18"/>
        </w:rPr>
        <w:t xml:space="preserve"> object and are equal. Therefore, the first two print statements print true. The</w:t>
      </w:r>
    </w:p>
    <w:p w:rsidR="009A2F66" w:rsidRPr="009A2F66" w:rsidRDefault="009A2F66" w:rsidP="009A2F66">
      <w:pPr>
        <w:pStyle w:val="ListParagraph"/>
        <w:tabs>
          <w:tab w:val="left" w:pos="2280"/>
        </w:tabs>
        <w:ind w:left="2280"/>
        <w:rPr>
          <w:sz w:val="18"/>
        </w:rPr>
      </w:pPr>
      <w:proofErr w:type="gramStart"/>
      <w:r w:rsidRPr="009A2F66">
        <w:rPr>
          <w:sz w:val="18"/>
        </w:rPr>
        <w:t>third</w:t>
      </w:r>
      <w:proofErr w:type="gramEnd"/>
      <w:r w:rsidRPr="009A2F66">
        <w:rPr>
          <w:sz w:val="18"/>
        </w:rPr>
        <w:t xml:space="preserve"> print statement prints false because </w:t>
      </w:r>
      <w:proofErr w:type="spellStart"/>
      <w:r w:rsidRPr="009A2F66">
        <w:rPr>
          <w:sz w:val="18"/>
        </w:rPr>
        <w:t>toString</w:t>
      </w:r>
      <w:proofErr w:type="spellEnd"/>
      <w:r w:rsidRPr="009A2F66">
        <w:rPr>
          <w:sz w:val="18"/>
        </w:rPr>
        <w:t>() uses a method to compute the</w:t>
      </w:r>
    </w:p>
    <w:p w:rsidR="009A2F66" w:rsidRPr="009A2F66" w:rsidRDefault="009A2F66" w:rsidP="009A2F66">
      <w:pPr>
        <w:pStyle w:val="ListParagraph"/>
        <w:tabs>
          <w:tab w:val="left" w:pos="2280"/>
        </w:tabs>
        <w:ind w:left="2280"/>
        <w:rPr>
          <w:sz w:val="18"/>
        </w:rPr>
      </w:pPr>
      <w:proofErr w:type="gramStart"/>
      <w:r w:rsidRPr="009A2F66">
        <w:rPr>
          <w:sz w:val="18"/>
        </w:rPr>
        <w:t>value</w:t>
      </w:r>
      <w:proofErr w:type="gramEnd"/>
      <w:r w:rsidRPr="009A2F66">
        <w:rPr>
          <w:sz w:val="18"/>
        </w:rPr>
        <w:t xml:space="preserve"> and it is not from the string pool. The final print statement again prints true</w:t>
      </w:r>
    </w:p>
    <w:p w:rsidR="009A2F66" w:rsidRPr="009A2F66" w:rsidRDefault="009A2F66" w:rsidP="009A2F66">
      <w:pPr>
        <w:pStyle w:val="ListParagraph"/>
        <w:tabs>
          <w:tab w:val="left" w:pos="2280"/>
        </w:tabs>
        <w:ind w:left="2280"/>
        <w:rPr>
          <w:sz w:val="18"/>
        </w:rPr>
      </w:pPr>
      <w:proofErr w:type="gramStart"/>
      <w:r w:rsidRPr="009A2F66">
        <w:rPr>
          <w:sz w:val="18"/>
        </w:rPr>
        <w:t>because</w:t>
      </w:r>
      <w:proofErr w:type="gramEnd"/>
      <w:r w:rsidRPr="009A2F66">
        <w:rPr>
          <w:sz w:val="18"/>
        </w:rPr>
        <w:t xml:space="preserve"> equals() looks at the values of String objects. For more information, see</w:t>
      </w:r>
    </w:p>
    <w:p w:rsidR="009A2F66" w:rsidRDefault="009A2F66" w:rsidP="009A2F66">
      <w:pPr>
        <w:pStyle w:val="ListParagraph"/>
        <w:tabs>
          <w:tab w:val="left" w:pos="2280"/>
        </w:tabs>
        <w:ind w:left="2280" w:firstLine="0"/>
        <w:rPr>
          <w:sz w:val="18"/>
        </w:rPr>
      </w:pPr>
      <w:proofErr w:type="gramStart"/>
      <w:r w:rsidRPr="009A2F66">
        <w:rPr>
          <w:sz w:val="18"/>
        </w:rPr>
        <w:t>Chapter 3.</w:t>
      </w:r>
      <w:proofErr w:type="gramEnd"/>
    </w:p>
    <w:p w:rsidR="00FA3020" w:rsidRDefault="00350426">
      <w:pPr>
        <w:pStyle w:val="ListParagraph"/>
        <w:numPr>
          <w:ilvl w:val="0"/>
          <w:numId w:val="38"/>
        </w:numPr>
        <w:tabs>
          <w:tab w:val="left" w:pos="1919"/>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1"/>
          <w:sz w:val="18"/>
        </w:rPr>
        <w:t xml:space="preserve"> </w:t>
      </w:r>
      <w:r>
        <w:rPr>
          <w:color w:val="231F20"/>
          <w:sz w:val="18"/>
        </w:rPr>
        <w:t>output</w:t>
      </w:r>
      <w:r>
        <w:rPr>
          <w:color w:val="231F20"/>
          <w:spacing w:val="11"/>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1"/>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0" w:line="324" w:lineRule="auto"/>
        <w:ind w:left="1920" w:right="4458"/>
        <w:rPr>
          <w:rFonts w:ascii="Courier New"/>
          <w:sz w:val="17"/>
        </w:rPr>
      </w:pPr>
      <w:r>
        <w:rPr>
          <w:rFonts w:ascii="Courier New"/>
          <w:color w:val="231F20"/>
          <w:sz w:val="17"/>
        </w:rPr>
        <w:t>1:</w:t>
      </w:r>
      <w:r>
        <w:rPr>
          <w:rFonts w:ascii="Courier New"/>
          <w:color w:val="231F20"/>
          <w:spacing w:val="-60"/>
          <w:sz w:val="17"/>
        </w:rPr>
        <w:t xml:space="preserve"> </w:t>
      </w:r>
      <w:r>
        <w:rPr>
          <w:rFonts w:ascii="Courier New"/>
          <w:color w:val="231F20"/>
          <w:sz w:val="17"/>
        </w:rPr>
        <w:t>interface</w:t>
      </w:r>
      <w:r>
        <w:rPr>
          <w:rFonts w:ascii="Courier New"/>
          <w:color w:val="231F20"/>
          <w:spacing w:val="-59"/>
          <w:sz w:val="17"/>
        </w:rPr>
        <w:t xml:space="preserve"> </w:t>
      </w:r>
      <w:r>
        <w:rPr>
          <w:rFonts w:ascii="Courier New"/>
          <w:color w:val="231F20"/>
          <w:sz w:val="17"/>
        </w:rPr>
        <w:t>HasTail</w:t>
      </w:r>
      <w:r>
        <w:rPr>
          <w:rFonts w:ascii="Courier New"/>
          <w:color w:val="231F20"/>
          <w:spacing w:val="-59"/>
          <w:sz w:val="17"/>
        </w:rPr>
        <w:t xml:space="preserve"> </w:t>
      </w:r>
      <w:r>
        <w:rPr>
          <w:rFonts w:ascii="Courier New"/>
          <w:color w:val="231F20"/>
          <w:sz w:val="17"/>
        </w:rPr>
        <w:t>{</w:t>
      </w:r>
      <w:r>
        <w:rPr>
          <w:rFonts w:ascii="Courier New"/>
          <w:color w:val="231F20"/>
          <w:spacing w:val="-60"/>
          <w:sz w:val="17"/>
        </w:rPr>
        <w:t xml:space="preserve"> </w:t>
      </w:r>
      <w:r>
        <w:rPr>
          <w:rFonts w:ascii="Courier New"/>
          <w:color w:val="231F20"/>
          <w:sz w:val="17"/>
        </w:rPr>
        <w:t>int</w:t>
      </w:r>
      <w:r>
        <w:rPr>
          <w:rFonts w:ascii="Courier New"/>
          <w:color w:val="231F20"/>
          <w:spacing w:val="-59"/>
          <w:sz w:val="17"/>
        </w:rPr>
        <w:t xml:space="preserve"> </w:t>
      </w:r>
      <w:r>
        <w:rPr>
          <w:rFonts w:ascii="Courier New"/>
          <w:color w:val="231F20"/>
          <w:sz w:val="17"/>
        </w:rPr>
        <w:t>getTailLength();</w:t>
      </w:r>
      <w:r>
        <w:rPr>
          <w:rFonts w:ascii="Courier New"/>
          <w:color w:val="231F20"/>
          <w:spacing w:val="-59"/>
          <w:sz w:val="17"/>
        </w:rPr>
        <w:t xml:space="preserve"> </w:t>
      </w:r>
      <w:r>
        <w:rPr>
          <w:rFonts w:ascii="Courier New"/>
          <w:color w:val="231F20"/>
          <w:spacing w:val="-13"/>
          <w:sz w:val="17"/>
        </w:rPr>
        <w:t xml:space="preserve">} </w:t>
      </w:r>
      <w:r>
        <w:rPr>
          <w:rFonts w:ascii="Courier New"/>
          <w:color w:val="231F20"/>
          <w:sz w:val="17"/>
        </w:rPr>
        <w:t>2:</w:t>
      </w:r>
      <w:r>
        <w:rPr>
          <w:rFonts w:ascii="Courier New"/>
          <w:color w:val="231F20"/>
          <w:spacing w:val="-46"/>
          <w:sz w:val="17"/>
        </w:rPr>
        <w:t xml:space="preserve"> </w:t>
      </w:r>
      <w:r>
        <w:rPr>
          <w:rFonts w:ascii="Courier New"/>
          <w:color w:val="231F20"/>
          <w:sz w:val="17"/>
        </w:rPr>
        <w:t>abstract</w:t>
      </w:r>
      <w:r>
        <w:rPr>
          <w:rFonts w:ascii="Courier New"/>
          <w:color w:val="231F20"/>
          <w:spacing w:val="-46"/>
          <w:sz w:val="17"/>
        </w:rPr>
        <w:t xml:space="preserve"> </w:t>
      </w:r>
      <w:r>
        <w:rPr>
          <w:rFonts w:ascii="Courier New"/>
          <w:color w:val="231F20"/>
          <w:sz w:val="17"/>
        </w:rPr>
        <w:t>class</w:t>
      </w:r>
      <w:r>
        <w:rPr>
          <w:rFonts w:ascii="Courier New"/>
          <w:color w:val="231F20"/>
          <w:spacing w:val="-46"/>
          <w:sz w:val="17"/>
        </w:rPr>
        <w:t xml:space="preserve"> </w:t>
      </w:r>
      <w:r>
        <w:rPr>
          <w:rFonts w:ascii="Courier New"/>
          <w:color w:val="231F20"/>
          <w:sz w:val="17"/>
        </w:rPr>
        <w:t>Puma</w:t>
      </w:r>
      <w:r>
        <w:rPr>
          <w:rFonts w:ascii="Courier New"/>
          <w:color w:val="231F20"/>
          <w:spacing w:val="-45"/>
          <w:sz w:val="17"/>
        </w:rPr>
        <w:t xml:space="preserve"> </w:t>
      </w:r>
      <w:r>
        <w:rPr>
          <w:rFonts w:ascii="Courier New"/>
          <w:color w:val="231F20"/>
          <w:sz w:val="17"/>
        </w:rPr>
        <w:t>implements</w:t>
      </w:r>
      <w:r>
        <w:rPr>
          <w:rFonts w:ascii="Courier New"/>
          <w:color w:val="231F20"/>
          <w:spacing w:val="-46"/>
          <w:sz w:val="17"/>
        </w:rPr>
        <w:t xml:space="preserve"> </w:t>
      </w:r>
      <w:r>
        <w:rPr>
          <w:rFonts w:ascii="Courier New"/>
          <w:color w:val="231F20"/>
          <w:sz w:val="17"/>
        </w:rPr>
        <w:t>HasTail</w:t>
      </w:r>
      <w:r>
        <w:rPr>
          <w:rFonts w:ascii="Courier New"/>
          <w:color w:val="231F20"/>
          <w:spacing w:val="-46"/>
          <w:sz w:val="17"/>
        </w:rPr>
        <w:t xml:space="preserve"> </w:t>
      </w:r>
      <w:r>
        <w:rPr>
          <w:rFonts w:ascii="Courier New"/>
          <w:color w:val="231F20"/>
          <w:sz w:val="17"/>
        </w:rPr>
        <w:t>{</w:t>
      </w:r>
    </w:p>
    <w:p w:rsidR="00FA3020" w:rsidRDefault="00350426">
      <w:pPr>
        <w:tabs>
          <w:tab w:val="left" w:pos="2389"/>
        </w:tabs>
        <w:ind w:left="1920"/>
        <w:rPr>
          <w:rFonts w:ascii="Courier New"/>
          <w:sz w:val="17"/>
        </w:rPr>
      </w:pPr>
      <w:r>
        <w:rPr>
          <w:rFonts w:ascii="Courier New"/>
          <w:color w:val="231F20"/>
          <w:sz w:val="17"/>
        </w:rPr>
        <w:t>3:</w:t>
      </w:r>
      <w:r>
        <w:rPr>
          <w:rFonts w:ascii="Courier New"/>
          <w:color w:val="231F20"/>
          <w:sz w:val="17"/>
        </w:rPr>
        <w:tab/>
        <w:t>protected int getTailLength() {return</w:t>
      </w:r>
      <w:r>
        <w:rPr>
          <w:rFonts w:ascii="Courier New"/>
          <w:color w:val="231F20"/>
          <w:spacing w:val="-60"/>
          <w:sz w:val="17"/>
        </w:rPr>
        <w:t xml:space="preserve"> </w:t>
      </w:r>
      <w:r>
        <w:rPr>
          <w:rFonts w:ascii="Courier New"/>
          <w:color w:val="231F20"/>
          <w:sz w:val="17"/>
        </w:rPr>
        <w:t>4;}</w:t>
      </w:r>
    </w:p>
    <w:p w:rsidR="00FA3020" w:rsidRDefault="00350426">
      <w:pPr>
        <w:spacing w:before="68"/>
        <w:ind w:left="1920"/>
        <w:rPr>
          <w:rFonts w:ascii="Courier New"/>
          <w:sz w:val="17"/>
        </w:rPr>
      </w:pPr>
      <w:r>
        <w:rPr>
          <w:rFonts w:ascii="Courier New"/>
          <w:color w:val="231F20"/>
          <w:sz w:val="17"/>
        </w:rPr>
        <w:t>4: }</w:t>
      </w:r>
    </w:p>
    <w:p w:rsidR="00FA3020" w:rsidRDefault="00350426">
      <w:pPr>
        <w:spacing w:before="67"/>
        <w:ind w:left="1920"/>
        <w:rPr>
          <w:rFonts w:ascii="Courier New"/>
          <w:sz w:val="17"/>
        </w:rPr>
      </w:pPr>
      <w:r>
        <w:rPr>
          <w:rFonts w:ascii="Courier New"/>
          <w:color w:val="231F20"/>
          <w:sz w:val="17"/>
        </w:rPr>
        <w:t>5: public class Cougar extends Puma {</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469"/>
        </w:tabs>
        <w:spacing w:before="89"/>
        <w:ind w:left="1425"/>
        <w:rPr>
          <w:rFonts w:ascii="Calibri"/>
          <w:sz w:val="18"/>
        </w:rPr>
      </w:pPr>
      <w:r>
        <w:rPr>
          <w:rFonts w:ascii="Calibri"/>
          <w:b/>
          <w:color w:val="231F20"/>
          <w:spacing w:val="3"/>
          <w:w w:val="110"/>
          <w:sz w:val="17"/>
        </w:rPr>
        <w:lastRenderedPageBreak/>
        <w:t>xxxii</w:t>
      </w:r>
      <w:r>
        <w:rPr>
          <w:rFonts w:ascii="Calibri"/>
          <w:b/>
          <w:color w:val="231F20"/>
          <w:spacing w:val="3"/>
          <w:w w:val="110"/>
          <w:sz w:val="17"/>
        </w:rPr>
        <w:tab/>
      </w:r>
      <w:r>
        <w:rPr>
          <w:rFonts w:ascii="Calibri"/>
          <w:color w:val="231F20"/>
          <w:w w:val="110"/>
          <w:sz w:val="18"/>
        </w:rPr>
        <w:t>Introduction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tabs>
          <w:tab w:val="left" w:pos="2363"/>
          <w:tab w:val="left" w:pos="2551"/>
        </w:tabs>
        <w:spacing w:line="324" w:lineRule="auto"/>
        <w:ind w:left="1800" w:right="4495"/>
        <w:rPr>
          <w:rFonts w:ascii="Courier New"/>
          <w:sz w:val="17"/>
        </w:rPr>
      </w:pPr>
      <w:r>
        <w:rPr>
          <w:rFonts w:ascii="Courier New"/>
          <w:color w:val="231F20"/>
          <w:sz w:val="17"/>
        </w:rPr>
        <w:t>6:</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7:</w:t>
      </w:r>
      <w:r>
        <w:rPr>
          <w:rFonts w:ascii="Courier New"/>
          <w:color w:val="231F20"/>
          <w:sz w:val="17"/>
        </w:rPr>
        <w:tab/>
      </w:r>
      <w:r>
        <w:rPr>
          <w:rFonts w:ascii="Courier New"/>
          <w:color w:val="231F20"/>
          <w:sz w:val="17"/>
        </w:rPr>
        <w:tab/>
        <w:t>Puma puma = new</w:t>
      </w:r>
      <w:r>
        <w:rPr>
          <w:rFonts w:ascii="Courier New"/>
          <w:color w:val="231F20"/>
          <w:spacing w:val="-68"/>
          <w:sz w:val="17"/>
        </w:rPr>
        <w:t xml:space="preserve"> </w:t>
      </w:r>
      <w:r>
        <w:rPr>
          <w:rFonts w:ascii="Courier New"/>
          <w:color w:val="231F20"/>
          <w:sz w:val="17"/>
        </w:rPr>
        <w:t>Puma();</w:t>
      </w:r>
    </w:p>
    <w:p w:rsidR="00FA3020" w:rsidRDefault="00350426">
      <w:pPr>
        <w:tabs>
          <w:tab w:val="left" w:pos="2551"/>
        </w:tabs>
        <w:ind w:left="1800"/>
        <w:rPr>
          <w:rFonts w:ascii="Courier New"/>
          <w:sz w:val="17"/>
        </w:rPr>
      </w:pPr>
      <w:r>
        <w:rPr>
          <w:rFonts w:ascii="Courier New"/>
          <w:color w:val="231F20"/>
          <w:sz w:val="17"/>
        </w:rPr>
        <w:t>8:</w:t>
      </w:r>
      <w:r>
        <w:rPr>
          <w:rFonts w:ascii="Courier New"/>
          <w:color w:val="231F20"/>
          <w:sz w:val="17"/>
        </w:rPr>
        <w:tab/>
        <w:t>System.out.println(puma.getTailLength());</w:t>
      </w:r>
    </w:p>
    <w:p w:rsidR="00FA3020" w:rsidRDefault="00350426">
      <w:pPr>
        <w:tabs>
          <w:tab w:val="left" w:pos="2363"/>
        </w:tabs>
        <w:spacing w:before="67"/>
        <w:ind w:left="1800"/>
        <w:rPr>
          <w:rFonts w:ascii="Courier New"/>
          <w:sz w:val="17"/>
        </w:rPr>
      </w:pPr>
      <w:r>
        <w:rPr>
          <w:rFonts w:ascii="Courier New"/>
          <w:color w:val="231F20"/>
          <w:sz w:val="17"/>
        </w:rPr>
        <w:t>9:</w:t>
      </w:r>
      <w:r>
        <w:rPr>
          <w:rFonts w:ascii="Courier New"/>
          <w:color w:val="231F20"/>
          <w:sz w:val="17"/>
        </w:rPr>
        <w:tab/>
        <w:t>}</w:t>
      </w:r>
    </w:p>
    <w:p w:rsidR="00FA3020" w:rsidRDefault="00350426">
      <w:pPr>
        <w:spacing w:before="68"/>
        <w:ind w:left="1800"/>
        <w:rPr>
          <w:rFonts w:ascii="Courier New"/>
          <w:sz w:val="17"/>
        </w:rPr>
      </w:pPr>
      <w:r>
        <w:rPr>
          <w:rFonts w:ascii="Courier New"/>
          <w:color w:val="231F20"/>
          <w:sz w:val="17"/>
        </w:rPr>
        <w:t>10:</w:t>
      </w:r>
    </w:p>
    <w:p w:rsidR="00FA3020" w:rsidRDefault="00350426">
      <w:pPr>
        <w:spacing w:before="67" w:line="324" w:lineRule="auto"/>
        <w:ind w:left="1800" w:right="3616"/>
        <w:rPr>
          <w:rFonts w:ascii="Courier New"/>
          <w:sz w:val="17"/>
        </w:rPr>
      </w:pPr>
      <w:r>
        <w:rPr>
          <w:rFonts w:ascii="Courier New"/>
          <w:color w:val="231F20"/>
          <w:sz w:val="17"/>
        </w:rPr>
        <w:t>11: public</w:t>
      </w:r>
      <w:r>
        <w:rPr>
          <w:rFonts w:ascii="Courier New"/>
          <w:color w:val="231F20"/>
          <w:spacing w:val="-61"/>
          <w:sz w:val="17"/>
        </w:rPr>
        <w:t xml:space="preserve"> </w:t>
      </w:r>
      <w:r>
        <w:rPr>
          <w:rFonts w:ascii="Courier New"/>
          <w:color w:val="231F20"/>
          <w:sz w:val="17"/>
        </w:rPr>
        <w:t>int</w:t>
      </w:r>
      <w:r>
        <w:rPr>
          <w:rFonts w:ascii="Courier New"/>
          <w:color w:val="231F20"/>
          <w:spacing w:val="-60"/>
          <w:sz w:val="17"/>
        </w:rPr>
        <w:t xml:space="preserve"> </w:t>
      </w:r>
      <w:r>
        <w:rPr>
          <w:rFonts w:ascii="Courier New"/>
          <w:color w:val="231F20"/>
          <w:sz w:val="17"/>
        </w:rPr>
        <w:t>getTailLength(int</w:t>
      </w:r>
      <w:r>
        <w:rPr>
          <w:rFonts w:ascii="Courier New"/>
          <w:color w:val="231F20"/>
          <w:spacing w:val="-60"/>
          <w:sz w:val="17"/>
        </w:rPr>
        <w:t xml:space="preserve"> </w:t>
      </w:r>
      <w:r>
        <w:rPr>
          <w:rFonts w:ascii="Courier New"/>
          <w:color w:val="231F20"/>
          <w:sz w:val="17"/>
        </w:rPr>
        <w:t>length)</w:t>
      </w:r>
      <w:r>
        <w:rPr>
          <w:rFonts w:ascii="Courier New"/>
          <w:color w:val="231F20"/>
          <w:spacing w:val="-60"/>
          <w:sz w:val="17"/>
        </w:rPr>
        <w:t xml:space="preserve"> </w:t>
      </w:r>
      <w:r>
        <w:rPr>
          <w:rFonts w:ascii="Courier New"/>
          <w:color w:val="231F20"/>
          <w:sz w:val="17"/>
        </w:rPr>
        <w:t>{return</w:t>
      </w:r>
      <w:r>
        <w:rPr>
          <w:rFonts w:ascii="Courier New"/>
          <w:color w:val="231F20"/>
          <w:spacing w:val="-60"/>
          <w:sz w:val="17"/>
        </w:rPr>
        <w:t xml:space="preserve"> </w:t>
      </w:r>
      <w:r>
        <w:rPr>
          <w:rFonts w:ascii="Courier New"/>
          <w:color w:val="231F20"/>
          <w:spacing w:val="-4"/>
          <w:sz w:val="17"/>
        </w:rPr>
        <w:t xml:space="preserve">2;} </w:t>
      </w:r>
      <w:r>
        <w:rPr>
          <w:rFonts w:ascii="Courier New"/>
          <w:color w:val="231F20"/>
          <w:sz w:val="17"/>
        </w:rPr>
        <w:t>12: }</w:t>
      </w:r>
    </w:p>
    <w:p w:rsidR="00FA3020" w:rsidRDefault="00350426">
      <w:pPr>
        <w:pStyle w:val="ListParagraph"/>
        <w:numPr>
          <w:ilvl w:val="0"/>
          <w:numId w:val="37"/>
        </w:numPr>
        <w:tabs>
          <w:tab w:val="left" w:pos="2160"/>
        </w:tabs>
        <w:spacing w:before="0"/>
        <w:rPr>
          <w:rFonts w:ascii="Courier New"/>
          <w:sz w:val="18"/>
        </w:rPr>
      </w:pPr>
      <w:r>
        <w:rPr>
          <w:rFonts w:ascii="Courier New"/>
          <w:color w:val="231F20"/>
          <w:w w:val="89"/>
          <w:sz w:val="18"/>
        </w:rPr>
        <w:t>2</w:t>
      </w:r>
    </w:p>
    <w:p w:rsidR="00FA3020" w:rsidRDefault="00350426">
      <w:pPr>
        <w:pStyle w:val="ListParagraph"/>
        <w:numPr>
          <w:ilvl w:val="0"/>
          <w:numId w:val="37"/>
        </w:numPr>
        <w:tabs>
          <w:tab w:val="left" w:pos="2160"/>
        </w:tabs>
        <w:rPr>
          <w:rFonts w:ascii="Courier New"/>
          <w:sz w:val="18"/>
        </w:rPr>
      </w:pPr>
      <w:r>
        <w:rPr>
          <w:rFonts w:ascii="Courier New"/>
          <w:color w:val="231F20"/>
          <w:w w:val="89"/>
          <w:sz w:val="18"/>
        </w:rPr>
        <w:t>4</w:t>
      </w:r>
    </w:p>
    <w:p w:rsidR="00FA3020" w:rsidRPr="009C4BFE" w:rsidRDefault="00350426">
      <w:pPr>
        <w:pStyle w:val="ListParagraph"/>
        <w:numPr>
          <w:ilvl w:val="0"/>
          <w:numId w:val="37"/>
        </w:numPr>
        <w:tabs>
          <w:tab w:val="left" w:pos="2160"/>
        </w:tabs>
        <w:spacing w:before="64"/>
        <w:rPr>
          <w:sz w:val="18"/>
        </w:rPr>
      </w:pPr>
      <w:r w:rsidRPr="009C4BFE">
        <w:rPr>
          <w:color w:val="231F20"/>
          <w:sz w:val="18"/>
        </w:rPr>
        <w:t>The</w:t>
      </w:r>
      <w:r w:rsidRPr="009C4BFE">
        <w:rPr>
          <w:color w:val="231F20"/>
          <w:spacing w:val="14"/>
          <w:sz w:val="18"/>
        </w:rPr>
        <w:t xml:space="preserve"> </w:t>
      </w:r>
      <w:r w:rsidRPr="009C4BFE">
        <w:rPr>
          <w:color w:val="231F20"/>
          <w:sz w:val="18"/>
        </w:rPr>
        <w:t>code</w:t>
      </w:r>
      <w:r w:rsidRPr="009C4BFE">
        <w:rPr>
          <w:color w:val="231F20"/>
          <w:spacing w:val="15"/>
          <w:sz w:val="18"/>
        </w:rPr>
        <w:t xml:space="preserve"> </w:t>
      </w:r>
      <w:r w:rsidRPr="009C4BFE">
        <w:rPr>
          <w:color w:val="231F20"/>
          <w:spacing w:val="2"/>
          <w:sz w:val="18"/>
        </w:rPr>
        <w:t>will</w:t>
      </w:r>
      <w:r w:rsidRPr="009C4BFE">
        <w:rPr>
          <w:color w:val="231F20"/>
          <w:spacing w:val="15"/>
          <w:sz w:val="18"/>
        </w:rPr>
        <w:t xml:space="preserve"> </w:t>
      </w:r>
      <w:r w:rsidRPr="009C4BFE">
        <w:rPr>
          <w:color w:val="231F20"/>
          <w:sz w:val="18"/>
        </w:rPr>
        <w:t>not</w:t>
      </w:r>
      <w:r w:rsidRPr="009C4BFE">
        <w:rPr>
          <w:color w:val="231F20"/>
          <w:spacing w:val="15"/>
          <w:sz w:val="18"/>
        </w:rPr>
        <w:t xml:space="preserve"> </w:t>
      </w:r>
      <w:r w:rsidRPr="009C4BFE">
        <w:rPr>
          <w:color w:val="231F20"/>
          <w:sz w:val="18"/>
        </w:rPr>
        <w:t>compile</w:t>
      </w:r>
      <w:r w:rsidRPr="009C4BFE">
        <w:rPr>
          <w:color w:val="231F20"/>
          <w:spacing w:val="15"/>
          <w:sz w:val="18"/>
        </w:rPr>
        <w:t xml:space="preserve"> </w:t>
      </w:r>
      <w:r w:rsidRPr="009C4BFE">
        <w:rPr>
          <w:color w:val="231F20"/>
          <w:sz w:val="18"/>
        </w:rPr>
        <w:t>because</w:t>
      </w:r>
      <w:r w:rsidRPr="009C4BFE">
        <w:rPr>
          <w:color w:val="231F20"/>
          <w:spacing w:val="14"/>
          <w:sz w:val="18"/>
        </w:rPr>
        <w:t xml:space="preserve"> </w:t>
      </w:r>
      <w:r w:rsidRPr="009C4BFE">
        <w:rPr>
          <w:color w:val="231F20"/>
          <w:sz w:val="18"/>
        </w:rPr>
        <w:t>of</w:t>
      </w:r>
      <w:r w:rsidRPr="009C4BFE">
        <w:rPr>
          <w:color w:val="231F20"/>
          <w:spacing w:val="15"/>
          <w:sz w:val="18"/>
        </w:rPr>
        <w:t xml:space="preserve"> </w:t>
      </w:r>
      <w:r w:rsidRPr="009C4BFE">
        <w:rPr>
          <w:color w:val="231F20"/>
          <w:sz w:val="18"/>
        </w:rPr>
        <w:t>line</w:t>
      </w:r>
      <w:r w:rsidRPr="009C4BFE">
        <w:rPr>
          <w:color w:val="231F20"/>
          <w:spacing w:val="15"/>
          <w:sz w:val="18"/>
        </w:rPr>
        <w:t xml:space="preserve"> </w:t>
      </w:r>
      <w:r w:rsidRPr="009C4BFE">
        <w:rPr>
          <w:color w:val="231F20"/>
          <w:sz w:val="18"/>
        </w:rPr>
        <w:t>3.</w:t>
      </w:r>
    </w:p>
    <w:p w:rsidR="00FA3020" w:rsidRPr="009C4BFE" w:rsidRDefault="00350426">
      <w:pPr>
        <w:pStyle w:val="ListParagraph"/>
        <w:numPr>
          <w:ilvl w:val="0"/>
          <w:numId w:val="37"/>
        </w:numPr>
        <w:tabs>
          <w:tab w:val="left" w:pos="2160"/>
        </w:tabs>
        <w:spacing w:before="71"/>
        <w:rPr>
          <w:sz w:val="18"/>
        </w:rPr>
      </w:pPr>
      <w:r w:rsidRPr="009C4BFE">
        <w:rPr>
          <w:color w:val="231F20"/>
          <w:sz w:val="18"/>
        </w:rPr>
        <w:t>The</w:t>
      </w:r>
      <w:r w:rsidRPr="009C4BFE">
        <w:rPr>
          <w:color w:val="231F20"/>
          <w:spacing w:val="14"/>
          <w:sz w:val="18"/>
        </w:rPr>
        <w:t xml:space="preserve"> </w:t>
      </w:r>
      <w:r w:rsidRPr="009C4BFE">
        <w:rPr>
          <w:color w:val="231F20"/>
          <w:sz w:val="18"/>
        </w:rPr>
        <w:t>code</w:t>
      </w:r>
      <w:r w:rsidRPr="009C4BFE">
        <w:rPr>
          <w:color w:val="231F20"/>
          <w:spacing w:val="14"/>
          <w:sz w:val="18"/>
        </w:rPr>
        <w:t xml:space="preserve"> </w:t>
      </w:r>
      <w:r w:rsidRPr="009C4BFE">
        <w:rPr>
          <w:color w:val="231F20"/>
          <w:spacing w:val="2"/>
          <w:sz w:val="18"/>
        </w:rPr>
        <w:t>will</w:t>
      </w:r>
      <w:r w:rsidRPr="009C4BFE">
        <w:rPr>
          <w:color w:val="231F20"/>
          <w:spacing w:val="15"/>
          <w:sz w:val="18"/>
        </w:rPr>
        <w:t xml:space="preserve"> </w:t>
      </w:r>
      <w:r w:rsidRPr="009C4BFE">
        <w:rPr>
          <w:color w:val="231F20"/>
          <w:sz w:val="18"/>
        </w:rPr>
        <w:t>not</w:t>
      </w:r>
      <w:r w:rsidRPr="009C4BFE">
        <w:rPr>
          <w:color w:val="231F20"/>
          <w:spacing w:val="14"/>
          <w:sz w:val="18"/>
        </w:rPr>
        <w:t xml:space="preserve"> </w:t>
      </w:r>
      <w:r w:rsidRPr="009C4BFE">
        <w:rPr>
          <w:color w:val="231F20"/>
          <w:sz w:val="18"/>
        </w:rPr>
        <w:t>compile</w:t>
      </w:r>
      <w:r w:rsidRPr="009C4BFE">
        <w:rPr>
          <w:color w:val="231F20"/>
          <w:spacing w:val="15"/>
          <w:sz w:val="18"/>
        </w:rPr>
        <w:t xml:space="preserve"> </w:t>
      </w:r>
      <w:r w:rsidRPr="009C4BFE">
        <w:rPr>
          <w:color w:val="231F20"/>
          <w:sz w:val="18"/>
        </w:rPr>
        <w:t>because</w:t>
      </w:r>
      <w:r w:rsidRPr="009C4BFE">
        <w:rPr>
          <w:color w:val="231F20"/>
          <w:spacing w:val="14"/>
          <w:sz w:val="18"/>
        </w:rPr>
        <w:t xml:space="preserve"> </w:t>
      </w:r>
      <w:r w:rsidRPr="009C4BFE">
        <w:rPr>
          <w:color w:val="231F20"/>
          <w:sz w:val="18"/>
        </w:rPr>
        <w:t>of</w:t>
      </w:r>
      <w:r w:rsidRPr="009C4BFE">
        <w:rPr>
          <w:color w:val="231F20"/>
          <w:spacing w:val="14"/>
          <w:sz w:val="18"/>
        </w:rPr>
        <w:t xml:space="preserve"> </w:t>
      </w:r>
      <w:r w:rsidRPr="009C4BFE">
        <w:rPr>
          <w:color w:val="231F20"/>
          <w:sz w:val="18"/>
        </w:rPr>
        <w:t>line</w:t>
      </w:r>
      <w:r w:rsidRPr="009C4BFE">
        <w:rPr>
          <w:color w:val="231F20"/>
          <w:spacing w:val="15"/>
          <w:sz w:val="18"/>
        </w:rPr>
        <w:t xml:space="preserve"> </w:t>
      </w:r>
      <w:r w:rsidRPr="009C4BFE">
        <w:rPr>
          <w:color w:val="231F20"/>
          <w:sz w:val="18"/>
        </w:rPr>
        <w:t>5.</w:t>
      </w:r>
    </w:p>
    <w:p w:rsidR="00FA3020" w:rsidRPr="009C4BFE" w:rsidRDefault="00350426">
      <w:pPr>
        <w:pStyle w:val="ListParagraph"/>
        <w:numPr>
          <w:ilvl w:val="0"/>
          <w:numId w:val="37"/>
        </w:numPr>
        <w:tabs>
          <w:tab w:val="left" w:pos="2160"/>
        </w:tabs>
        <w:spacing w:before="70"/>
        <w:rPr>
          <w:sz w:val="18"/>
        </w:rPr>
      </w:pPr>
      <w:r w:rsidRPr="009C4BFE">
        <w:rPr>
          <w:color w:val="231F20"/>
          <w:sz w:val="18"/>
        </w:rPr>
        <w:t>The</w:t>
      </w:r>
      <w:r w:rsidRPr="009C4BFE">
        <w:rPr>
          <w:color w:val="231F20"/>
          <w:spacing w:val="14"/>
          <w:sz w:val="18"/>
        </w:rPr>
        <w:t xml:space="preserve"> </w:t>
      </w:r>
      <w:r w:rsidRPr="009C4BFE">
        <w:rPr>
          <w:color w:val="231F20"/>
          <w:sz w:val="18"/>
        </w:rPr>
        <w:t>code</w:t>
      </w:r>
      <w:r w:rsidRPr="009C4BFE">
        <w:rPr>
          <w:color w:val="231F20"/>
          <w:spacing w:val="15"/>
          <w:sz w:val="18"/>
        </w:rPr>
        <w:t xml:space="preserve"> </w:t>
      </w:r>
      <w:r w:rsidRPr="009C4BFE">
        <w:rPr>
          <w:color w:val="231F20"/>
          <w:spacing w:val="2"/>
          <w:sz w:val="18"/>
        </w:rPr>
        <w:t>will</w:t>
      </w:r>
      <w:r w:rsidRPr="009C4BFE">
        <w:rPr>
          <w:color w:val="231F20"/>
          <w:spacing w:val="15"/>
          <w:sz w:val="18"/>
        </w:rPr>
        <w:t xml:space="preserve"> </w:t>
      </w:r>
      <w:r w:rsidRPr="009C4BFE">
        <w:rPr>
          <w:color w:val="231F20"/>
          <w:sz w:val="18"/>
        </w:rPr>
        <w:t>not</w:t>
      </w:r>
      <w:r w:rsidRPr="009C4BFE">
        <w:rPr>
          <w:color w:val="231F20"/>
          <w:spacing w:val="15"/>
          <w:sz w:val="18"/>
        </w:rPr>
        <w:t xml:space="preserve"> </w:t>
      </w:r>
      <w:r w:rsidRPr="009C4BFE">
        <w:rPr>
          <w:color w:val="231F20"/>
          <w:sz w:val="18"/>
        </w:rPr>
        <w:t>compile</w:t>
      </w:r>
      <w:r w:rsidRPr="009C4BFE">
        <w:rPr>
          <w:color w:val="231F20"/>
          <w:spacing w:val="15"/>
          <w:sz w:val="18"/>
        </w:rPr>
        <w:t xml:space="preserve"> </w:t>
      </w:r>
      <w:r w:rsidRPr="009C4BFE">
        <w:rPr>
          <w:color w:val="231F20"/>
          <w:sz w:val="18"/>
        </w:rPr>
        <w:t>because</w:t>
      </w:r>
      <w:r w:rsidRPr="009C4BFE">
        <w:rPr>
          <w:color w:val="231F20"/>
          <w:spacing w:val="14"/>
          <w:sz w:val="18"/>
        </w:rPr>
        <w:t xml:space="preserve"> </w:t>
      </w:r>
      <w:r w:rsidRPr="009C4BFE">
        <w:rPr>
          <w:color w:val="231F20"/>
          <w:sz w:val="18"/>
        </w:rPr>
        <w:t>of</w:t>
      </w:r>
      <w:r w:rsidRPr="009C4BFE">
        <w:rPr>
          <w:color w:val="231F20"/>
          <w:spacing w:val="15"/>
          <w:sz w:val="18"/>
        </w:rPr>
        <w:t xml:space="preserve"> </w:t>
      </w:r>
      <w:r w:rsidRPr="009C4BFE">
        <w:rPr>
          <w:color w:val="231F20"/>
          <w:sz w:val="18"/>
        </w:rPr>
        <w:t>line</w:t>
      </w:r>
      <w:r w:rsidRPr="009C4BFE">
        <w:rPr>
          <w:color w:val="231F20"/>
          <w:spacing w:val="15"/>
          <w:sz w:val="18"/>
        </w:rPr>
        <w:t xml:space="preserve"> </w:t>
      </w:r>
      <w:r w:rsidRPr="009C4BFE">
        <w:rPr>
          <w:color w:val="231F20"/>
          <w:spacing w:val="-8"/>
          <w:sz w:val="18"/>
        </w:rPr>
        <w:t>7.</w:t>
      </w:r>
    </w:p>
    <w:p w:rsidR="00FA3020" w:rsidRDefault="00350426">
      <w:pPr>
        <w:pStyle w:val="ListParagraph"/>
        <w:numPr>
          <w:ilvl w:val="0"/>
          <w:numId w:val="37"/>
        </w:numPr>
        <w:tabs>
          <w:tab w:val="left" w:pos="2159"/>
          <w:tab w:val="left" w:pos="2160"/>
        </w:tabs>
        <w:spacing w:before="70"/>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1"/>
          <w:sz w:val="18"/>
        </w:rPr>
        <w:t xml:space="preserve"> </w:t>
      </w:r>
      <w:r>
        <w:rPr>
          <w:color w:val="231F20"/>
          <w:sz w:val="18"/>
        </w:rPr>
        <w:t>of</w:t>
      </w:r>
      <w:r>
        <w:rPr>
          <w:color w:val="231F20"/>
          <w:spacing w:val="10"/>
          <w:sz w:val="18"/>
        </w:rPr>
        <w:t xml:space="preserve"> </w:t>
      </w:r>
      <w:r>
        <w:rPr>
          <w:color w:val="231F20"/>
          <w:sz w:val="18"/>
        </w:rPr>
        <w:t>line</w:t>
      </w:r>
      <w:r>
        <w:rPr>
          <w:color w:val="231F20"/>
          <w:spacing w:val="10"/>
          <w:sz w:val="18"/>
        </w:rPr>
        <w:t xml:space="preserve"> </w:t>
      </w:r>
      <w:r>
        <w:rPr>
          <w:color w:val="231F20"/>
          <w:spacing w:val="-4"/>
          <w:sz w:val="18"/>
        </w:rPr>
        <w:t>11.</w:t>
      </w:r>
    </w:p>
    <w:p w:rsidR="00FA3020" w:rsidRPr="009C4BFE" w:rsidRDefault="00350426">
      <w:pPr>
        <w:pStyle w:val="ListParagraph"/>
        <w:numPr>
          <w:ilvl w:val="0"/>
          <w:numId w:val="37"/>
        </w:numPr>
        <w:tabs>
          <w:tab w:val="left" w:pos="2160"/>
        </w:tabs>
        <w:spacing w:before="70"/>
        <w:rPr>
          <w:sz w:val="18"/>
        </w:rPr>
      </w:pPr>
      <w:r>
        <w:rPr>
          <w:color w:val="231F20"/>
          <w:sz w:val="18"/>
        </w:rPr>
        <w:t>The</w:t>
      </w:r>
      <w:r>
        <w:rPr>
          <w:color w:val="231F20"/>
          <w:spacing w:val="10"/>
          <w:sz w:val="18"/>
        </w:rPr>
        <w:t xml:space="preserve"> </w:t>
      </w:r>
      <w:r>
        <w:rPr>
          <w:color w:val="231F20"/>
          <w:sz w:val="18"/>
        </w:rPr>
        <w:t>output</w:t>
      </w:r>
      <w:r>
        <w:rPr>
          <w:color w:val="231F20"/>
          <w:spacing w:val="10"/>
          <w:sz w:val="18"/>
        </w:rPr>
        <w:t xml:space="preserve"> </w:t>
      </w:r>
      <w:r>
        <w:rPr>
          <w:color w:val="231F20"/>
          <w:sz w:val="18"/>
        </w:rPr>
        <w:t>cannot</w:t>
      </w:r>
      <w:r>
        <w:rPr>
          <w:color w:val="231F20"/>
          <w:spacing w:val="10"/>
          <w:sz w:val="18"/>
        </w:rPr>
        <w:t xml:space="preserve"> </w:t>
      </w:r>
      <w:r>
        <w:rPr>
          <w:color w:val="231F20"/>
          <w:sz w:val="18"/>
        </w:rPr>
        <w:t>be</w:t>
      </w:r>
      <w:r>
        <w:rPr>
          <w:color w:val="231F20"/>
          <w:spacing w:val="11"/>
          <w:sz w:val="18"/>
        </w:rPr>
        <w:t xml:space="preserve"> </w:t>
      </w:r>
      <w:r>
        <w:rPr>
          <w:color w:val="231F20"/>
          <w:sz w:val="18"/>
        </w:rPr>
        <w:t>determined</w:t>
      </w:r>
      <w:r>
        <w:rPr>
          <w:color w:val="231F20"/>
          <w:spacing w:val="10"/>
          <w:sz w:val="18"/>
        </w:rPr>
        <w:t xml:space="preserve"> </w:t>
      </w:r>
      <w:r>
        <w:rPr>
          <w:color w:val="231F20"/>
          <w:sz w:val="18"/>
        </w:rPr>
        <w:t>from</w:t>
      </w:r>
      <w:r>
        <w:rPr>
          <w:color w:val="231F20"/>
          <w:spacing w:val="10"/>
          <w:sz w:val="18"/>
        </w:rPr>
        <w:t xml:space="preserve"> </w:t>
      </w:r>
      <w:r>
        <w:rPr>
          <w:color w:val="231F20"/>
          <w:sz w:val="18"/>
        </w:rPr>
        <w:t>the</w:t>
      </w:r>
      <w:r>
        <w:rPr>
          <w:color w:val="231F20"/>
          <w:spacing w:val="11"/>
          <w:sz w:val="18"/>
        </w:rPr>
        <w:t xml:space="preserve"> </w:t>
      </w:r>
      <w:r>
        <w:rPr>
          <w:color w:val="231F20"/>
          <w:sz w:val="18"/>
        </w:rPr>
        <w:t>code</w:t>
      </w:r>
      <w:r>
        <w:rPr>
          <w:color w:val="231F20"/>
          <w:spacing w:val="10"/>
          <w:sz w:val="18"/>
        </w:rPr>
        <w:t xml:space="preserve"> </w:t>
      </w:r>
      <w:r>
        <w:rPr>
          <w:color w:val="231F20"/>
          <w:sz w:val="18"/>
        </w:rPr>
        <w:t>provided.</w:t>
      </w:r>
      <w:r w:rsidR="009C4BFE">
        <w:rPr>
          <w:color w:val="231F20"/>
          <w:sz w:val="18"/>
        </w:rPr>
        <w:t xml:space="preserve"> </w:t>
      </w: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Pr="009C4BFE" w:rsidRDefault="009C4BFE" w:rsidP="009C4BFE">
      <w:pPr>
        <w:tabs>
          <w:tab w:val="left" w:pos="2160"/>
        </w:tabs>
        <w:spacing w:before="70"/>
        <w:rPr>
          <w:sz w:val="18"/>
        </w:rPr>
      </w:pPr>
    </w:p>
    <w:p w:rsidR="009A2F66" w:rsidRPr="009A2F66" w:rsidRDefault="009A2F66" w:rsidP="009A2F66">
      <w:pPr>
        <w:tabs>
          <w:tab w:val="left" w:pos="2160"/>
        </w:tabs>
        <w:spacing w:before="70"/>
        <w:ind w:left="1800"/>
        <w:rPr>
          <w:sz w:val="18"/>
        </w:rPr>
      </w:pPr>
      <w:r w:rsidRPr="009A2F66">
        <w:rPr>
          <w:sz w:val="18"/>
        </w:rPr>
        <w:t xml:space="preserve">3. C, D, E. First, the method </w:t>
      </w:r>
      <w:proofErr w:type="spellStart"/>
      <w:proofErr w:type="gramStart"/>
      <w:r w:rsidRPr="009A2F66">
        <w:rPr>
          <w:sz w:val="18"/>
        </w:rPr>
        <w:t>getTailLength</w:t>
      </w:r>
      <w:proofErr w:type="spellEnd"/>
      <w:r w:rsidRPr="009A2F66">
        <w:rPr>
          <w:sz w:val="18"/>
        </w:rPr>
        <w:t>(</w:t>
      </w:r>
      <w:proofErr w:type="gramEnd"/>
      <w:r w:rsidRPr="009A2F66">
        <w:rPr>
          <w:sz w:val="18"/>
        </w:rPr>
        <w:t xml:space="preserve">) in the interface </w:t>
      </w:r>
      <w:proofErr w:type="spellStart"/>
      <w:r w:rsidRPr="009A2F66">
        <w:rPr>
          <w:sz w:val="18"/>
        </w:rPr>
        <w:t>HasTail</w:t>
      </w:r>
      <w:proofErr w:type="spellEnd"/>
      <w:r w:rsidRPr="009A2F66">
        <w:rPr>
          <w:sz w:val="18"/>
        </w:rPr>
        <w:t xml:space="preserve"> is assumed to be</w:t>
      </w:r>
    </w:p>
    <w:p w:rsidR="009A2F66" w:rsidRPr="009A2F66" w:rsidRDefault="009A2F66" w:rsidP="009A2F66">
      <w:pPr>
        <w:tabs>
          <w:tab w:val="left" w:pos="2160"/>
        </w:tabs>
        <w:spacing w:before="70"/>
        <w:ind w:left="1800"/>
        <w:rPr>
          <w:sz w:val="18"/>
        </w:rPr>
      </w:pPr>
      <w:proofErr w:type="gramStart"/>
      <w:r w:rsidRPr="009A2F66">
        <w:rPr>
          <w:sz w:val="18"/>
        </w:rPr>
        <w:t>public</w:t>
      </w:r>
      <w:proofErr w:type="gramEnd"/>
      <w:r w:rsidRPr="009A2F66">
        <w:rPr>
          <w:sz w:val="18"/>
        </w:rPr>
        <w:t>, since it is part of an interface. The implementation of the method on line 3 is</w:t>
      </w:r>
    </w:p>
    <w:p w:rsidR="009A2F66" w:rsidRPr="009A2F66" w:rsidRDefault="009A2F66" w:rsidP="009A2F66">
      <w:pPr>
        <w:tabs>
          <w:tab w:val="left" w:pos="2160"/>
        </w:tabs>
        <w:spacing w:before="70"/>
        <w:ind w:left="1800"/>
        <w:rPr>
          <w:sz w:val="18"/>
        </w:rPr>
      </w:pPr>
      <w:proofErr w:type="gramStart"/>
      <w:r w:rsidRPr="009A2F66">
        <w:rPr>
          <w:sz w:val="18"/>
        </w:rPr>
        <w:t>therefore</w:t>
      </w:r>
      <w:proofErr w:type="gramEnd"/>
      <w:r w:rsidRPr="009A2F66">
        <w:rPr>
          <w:sz w:val="18"/>
        </w:rPr>
        <w:t xml:space="preserve"> an invalid override, as protected is a more restrictive access modifier than</w:t>
      </w:r>
    </w:p>
    <w:p w:rsidR="009A2F66" w:rsidRPr="009A2F66" w:rsidRDefault="009A2F66" w:rsidP="009A2F66">
      <w:pPr>
        <w:tabs>
          <w:tab w:val="left" w:pos="2160"/>
        </w:tabs>
        <w:spacing w:before="70"/>
        <w:ind w:left="1800"/>
        <w:rPr>
          <w:sz w:val="18"/>
        </w:rPr>
      </w:pPr>
      <w:proofErr w:type="gramStart"/>
      <w:r w:rsidRPr="009A2F66">
        <w:rPr>
          <w:sz w:val="18"/>
        </w:rPr>
        <w:t>public</w:t>
      </w:r>
      <w:proofErr w:type="gramEnd"/>
      <w:r w:rsidRPr="009A2F66">
        <w:rPr>
          <w:sz w:val="18"/>
        </w:rPr>
        <w:t xml:space="preserve">, so option C is correct. Next, the class Cougar implements an overloaded version </w:t>
      </w:r>
    </w:p>
    <w:p w:rsidR="009A2F66" w:rsidRPr="009A2F66" w:rsidRDefault="009A2F66" w:rsidP="009A2F66">
      <w:pPr>
        <w:tabs>
          <w:tab w:val="left" w:pos="2160"/>
        </w:tabs>
        <w:spacing w:before="70"/>
        <w:ind w:left="1800"/>
        <w:rPr>
          <w:sz w:val="18"/>
        </w:rPr>
      </w:pPr>
      <w:proofErr w:type="gramStart"/>
      <w:r w:rsidRPr="009A2F66">
        <w:rPr>
          <w:sz w:val="18"/>
        </w:rPr>
        <w:t>of</w:t>
      </w:r>
      <w:proofErr w:type="gramEnd"/>
      <w:r w:rsidRPr="009A2F66">
        <w:rPr>
          <w:sz w:val="18"/>
        </w:rPr>
        <w:t xml:space="preserve"> </w:t>
      </w:r>
      <w:proofErr w:type="spellStart"/>
      <w:r w:rsidRPr="009A2F66">
        <w:rPr>
          <w:sz w:val="18"/>
        </w:rPr>
        <w:t>getTailLength</w:t>
      </w:r>
      <w:proofErr w:type="spellEnd"/>
      <w:r w:rsidRPr="009A2F66">
        <w:rPr>
          <w:sz w:val="18"/>
        </w:rPr>
        <w:t>(), but since the declaration in the parent class Puma is invalid,</w:t>
      </w:r>
    </w:p>
    <w:p w:rsidR="009A2F66" w:rsidRPr="009A2F66" w:rsidRDefault="009A2F66" w:rsidP="009A2F66">
      <w:pPr>
        <w:tabs>
          <w:tab w:val="left" w:pos="2160"/>
        </w:tabs>
        <w:spacing w:before="70"/>
        <w:ind w:left="1800"/>
        <w:rPr>
          <w:sz w:val="18"/>
        </w:rPr>
      </w:pPr>
      <w:proofErr w:type="gramStart"/>
      <w:r w:rsidRPr="009A2F66">
        <w:rPr>
          <w:sz w:val="18"/>
        </w:rPr>
        <w:t>it</w:t>
      </w:r>
      <w:proofErr w:type="gramEnd"/>
      <w:r w:rsidRPr="009A2F66">
        <w:rPr>
          <w:sz w:val="18"/>
        </w:rPr>
        <w:t xml:space="preserve"> needs to implement a public version of the method. Since it does not, the declaration</w:t>
      </w:r>
    </w:p>
    <w:p w:rsidR="009A2F66" w:rsidRPr="009A2F66" w:rsidRDefault="009A2F66" w:rsidP="009A2F66">
      <w:pPr>
        <w:tabs>
          <w:tab w:val="left" w:pos="2160"/>
        </w:tabs>
        <w:spacing w:before="70"/>
        <w:ind w:left="1800"/>
        <w:rPr>
          <w:sz w:val="18"/>
        </w:rPr>
      </w:pPr>
      <w:proofErr w:type="gramStart"/>
      <w:r w:rsidRPr="009A2F66">
        <w:rPr>
          <w:sz w:val="18"/>
        </w:rPr>
        <w:t>of</w:t>
      </w:r>
      <w:proofErr w:type="gramEnd"/>
      <w:r w:rsidRPr="009A2F66">
        <w:rPr>
          <w:sz w:val="18"/>
        </w:rPr>
        <w:t xml:space="preserve"> Puma is invalid, so option D is correct. Option E is incorrect, since Puma is marked</w:t>
      </w:r>
    </w:p>
    <w:p w:rsidR="009A2F66" w:rsidRPr="009A2F66" w:rsidRDefault="009A2F66" w:rsidP="009A2F66">
      <w:pPr>
        <w:tabs>
          <w:tab w:val="left" w:pos="2160"/>
        </w:tabs>
        <w:spacing w:before="70"/>
        <w:ind w:left="1800"/>
        <w:rPr>
          <w:sz w:val="18"/>
        </w:rPr>
      </w:pPr>
      <w:proofErr w:type="gramStart"/>
      <w:r w:rsidRPr="009A2F66">
        <w:rPr>
          <w:sz w:val="18"/>
        </w:rPr>
        <w:t>abstract</w:t>
      </w:r>
      <w:proofErr w:type="gramEnd"/>
      <w:r w:rsidRPr="009A2F66">
        <w:rPr>
          <w:sz w:val="18"/>
        </w:rPr>
        <w:t xml:space="preserve"> and cannot be instantiated. The overloaded method on line 11 is declared</w:t>
      </w:r>
    </w:p>
    <w:p w:rsidR="009A2F66" w:rsidRPr="009A2F66" w:rsidRDefault="009A2F66" w:rsidP="009A2F66">
      <w:pPr>
        <w:tabs>
          <w:tab w:val="left" w:pos="2160"/>
        </w:tabs>
        <w:spacing w:before="70"/>
        <w:ind w:left="1800"/>
        <w:rPr>
          <w:sz w:val="18"/>
        </w:rPr>
      </w:pPr>
      <w:proofErr w:type="gramStart"/>
      <w:r w:rsidRPr="009A2F66">
        <w:rPr>
          <w:sz w:val="18"/>
        </w:rPr>
        <w:t>correctly</w:t>
      </w:r>
      <w:proofErr w:type="gramEnd"/>
      <w:r w:rsidRPr="009A2F66">
        <w:rPr>
          <w:sz w:val="18"/>
        </w:rPr>
        <w:t xml:space="preserve">, so option F is not correct. Finally, as the code </w:t>
      </w:r>
      <w:proofErr w:type="gramStart"/>
      <w:r w:rsidRPr="009A2F66">
        <w:rPr>
          <w:sz w:val="18"/>
        </w:rPr>
        <w:t>has</w:t>
      </w:r>
      <w:proofErr w:type="gramEnd"/>
      <w:r w:rsidRPr="009A2F66">
        <w:rPr>
          <w:sz w:val="18"/>
        </w:rPr>
        <w:t xml:space="preserve"> multiple compiler errors,</w:t>
      </w:r>
    </w:p>
    <w:p w:rsidR="009A2F66" w:rsidRPr="009A2F66" w:rsidRDefault="009A2F66" w:rsidP="009A2F66">
      <w:pPr>
        <w:tabs>
          <w:tab w:val="left" w:pos="2160"/>
        </w:tabs>
        <w:spacing w:before="70"/>
        <w:ind w:left="1800"/>
        <w:rPr>
          <w:sz w:val="18"/>
        </w:rPr>
      </w:pPr>
      <w:proofErr w:type="gramStart"/>
      <w:r w:rsidRPr="009A2F66">
        <w:rPr>
          <w:sz w:val="18"/>
        </w:rPr>
        <w:t>options</w:t>
      </w:r>
      <w:proofErr w:type="gramEnd"/>
      <w:r w:rsidRPr="009A2F66">
        <w:rPr>
          <w:sz w:val="18"/>
        </w:rPr>
        <w:t xml:space="preserve"> A, B, and G can be eliminated. For more information, see Chapter 5.</w:t>
      </w:r>
    </w:p>
    <w:p w:rsidR="00FA3020" w:rsidRDefault="00350426">
      <w:pPr>
        <w:pStyle w:val="ListParagraph"/>
        <w:numPr>
          <w:ilvl w:val="0"/>
          <w:numId w:val="38"/>
        </w:numPr>
        <w:tabs>
          <w:tab w:val="left" w:pos="1799"/>
          <w:tab w:val="left" w:pos="1800"/>
        </w:tabs>
        <w:spacing w:before="161"/>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0"/>
          <w:sz w:val="18"/>
        </w:rPr>
        <w:t xml:space="preserve"> </w:t>
      </w:r>
      <w:r>
        <w:rPr>
          <w:color w:val="231F20"/>
          <w:sz w:val="18"/>
        </w:rPr>
        <w:t>output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program?</w:t>
      </w:r>
    </w:p>
    <w:p w:rsidR="00FA3020" w:rsidRDefault="00350426">
      <w:pPr>
        <w:spacing w:before="70"/>
        <w:ind w:left="1800"/>
        <w:rPr>
          <w:rFonts w:ascii="Courier New"/>
          <w:sz w:val="17"/>
        </w:rPr>
      </w:pPr>
      <w:r>
        <w:rPr>
          <w:rFonts w:ascii="Courier New"/>
          <w:color w:val="231F20"/>
          <w:sz w:val="17"/>
        </w:rPr>
        <w:t>1: public class FeedingSchedule</w:t>
      </w:r>
      <w:r>
        <w:rPr>
          <w:rFonts w:ascii="Courier New"/>
          <w:color w:val="231F20"/>
          <w:spacing w:val="-51"/>
          <w:sz w:val="17"/>
        </w:rPr>
        <w:t xml:space="preserve"> </w:t>
      </w:r>
      <w:r>
        <w:rPr>
          <w:rFonts w:ascii="Courier New"/>
          <w:color w:val="231F20"/>
          <w:sz w:val="17"/>
        </w:rPr>
        <w:t>{</w:t>
      </w:r>
    </w:p>
    <w:p w:rsidR="00FA3020" w:rsidRDefault="00350426">
      <w:pPr>
        <w:tabs>
          <w:tab w:val="left" w:pos="2363"/>
        </w:tabs>
        <w:spacing w:before="67" w:line="324" w:lineRule="auto"/>
        <w:ind w:left="1800" w:right="4683"/>
        <w:rPr>
          <w:rFonts w:ascii="Courier New"/>
          <w:sz w:val="17"/>
        </w:rPr>
      </w:pPr>
      <w:r>
        <w:rPr>
          <w:rFonts w:ascii="Courier New"/>
          <w:color w:val="231F20"/>
          <w:sz w:val="17"/>
        </w:rPr>
        <w:t>2:</w:t>
      </w:r>
      <w:r>
        <w:rPr>
          <w:rFonts w:ascii="Courier New"/>
          <w:color w:val="231F20"/>
          <w:spacing w:val="2"/>
          <w:sz w:val="17"/>
        </w:rPr>
        <w:t xml:space="preserve"> </w:t>
      </w:r>
      <w:r>
        <w:rPr>
          <w:rFonts w:ascii="Courier New"/>
          <w:color w:val="231F20"/>
          <w:sz w:val="17"/>
        </w:rPr>
        <w:t>public</w:t>
      </w:r>
      <w:r>
        <w:rPr>
          <w:rFonts w:ascii="Courier New"/>
          <w:color w:val="231F20"/>
          <w:spacing w:val="-50"/>
          <w:sz w:val="17"/>
        </w:rPr>
        <w:t xml:space="preserve"> </w:t>
      </w:r>
      <w:r>
        <w:rPr>
          <w:rFonts w:ascii="Courier New"/>
          <w:color w:val="231F20"/>
          <w:sz w:val="17"/>
        </w:rPr>
        <w:t>static</w:t>
      </w:r>
      <w:r>
        <w:rPr>
          <w:rFonts w:ascii="Courier New"/>
          <w:color w:val="231F20"/>
          <w:spacing w:val="-50"/>
          <w:sz w:val="17"/>
        </w:rPr>
        <w:t xml:space="preserve"> </w:t>
      </w:r>
      <w:r>
        <w:rPr>
          <w:rFonts w:ascii="Courier New"/>
          <w:color w:val="231F20"/>
          <w:sz w:val="17"/>
        </w:rPr>
        <w:t>void</w:t>
      </w:r>
      <w:r>
        <w:rPr>
          <w:rFonts w:ascii="Courier New"/>
          <w:color w:val="231F20"/>
          <w:spacing w:val="-50"/>
          <w:sz w:val="17"/>
        </w:rPr>
        <w:t xml:space="preserve"> </w:t>
      </w:r>
      <w:r>
        <w:rPr>
          <w:rFonts w:ascii="Courier New"/>
          <w:color w:val="231F20"/>
          <w:sz w:val="17"/>
        </w:rPr>
        <w:t>main(String[]</w:t>
      </w:r>
      <w:r>
        <w:rPr>
          <w:rFonts w:ascii="Courier New"/>
          <w:color w:val="231F20"/>
          <w:spacing w:val="-50"/>
          <w:sz w:val="17"/>
        </w:rPr>
        <w:t xml:space="preserve"> </w:t>
      </w:r>
      <w:r>
        <w:rPr>
          <w:rFonts w:ascii="Courier New"/>
          <w:color w:val="231F20"/>
          <w:sz w:val="17"/>
        </w:rPr>
        <w:t>args)</w:t>
      </w:r>
      <w:r>
        <w:rPr>
          <w:rFonts w:ascii="Courier New"/>
          <w:color w:val="231F20"/>
          <w:spacing w:val="-50"/>
          <w:sz w:val="17"/>
        </w:rPr>
        <w:t xml:space="preserve"> </w:t>
      </w:r>
      <w:r>
        <w:rPr>
          <w:rFonts w:ascii="Courier New"/>
          <w:color w:val="231F20"/>
          <w:spacing w:val="-13"/>
          <w:sz w:val="17"/>
        </w:rPr>
        <w:t xml:space="preserve">{ </w:t>
      </w:r>
      <w:r>
        <w:rPr>
          <w:rFonts w:ascii="Courier New"/>
          <w:color w:val="231F20"/>
          <w:sz w:val="17"/>
        </w:rPr>
        <w:t>3:</w:t>
      </w:r>
      <w:r>
        <w:rPr>
          <w:rFonts w:ascii="Courier New"/>
          <w:color w:val="231F20"/>
          <w:sz w:val="17"/>
        </w:rPr>
        <w:tab/>
        <w:t>boolean keepGoing =</w:t>
      </w:r>
      <w:r>
        <w:rPr>
          <w:rFonts w:ascii="Courier New"/>
          <w:color w:val="231F20"/>
          <w:spacing w:val="-60"/>
          <w:sz w:val="17"/>
        </w:rPr>
        <w:t xml:space="preserve"> </w:t>
      </w:r>
      <w:r>
        <w:rPr>
          <w:rFonts w:ascii="Courier New"/>
          <w:color w:val="231F20"/>
          <w:sz w:val="17"/>
        </w:rPr>
        <w:t>true;</w:t>
      </w:r>
    </w:p>
    <w:p w:rsidR="00FA3020" w:rsidRDefault="00350426">
      <w:pPr>
        <w:tabs>
          <w:tab w:val="left" w:pos="2363"/>
        </w:tabs>
        <w:ind w:left="1800"/>
        <w:rPr>
          <w:rFonts w:ascii="Courier New"/>
          <w:sz w:val="17"/>
        </w:rPr>
      </w:pPr>
      <w:r>
        <w:rPr>
          <w:rFonts w:ascii="Courier New"/>
          <w:color w:val="231F20"/>
          <w:sz w:val="17"/>
        </w:rPr>
        <w:t>4:</w:t>
      </w:r>
      <w:r>
        <w:rPr>
          <w:rFonts w:ascii="Courier New"/>
          <w:color w:val="231F20"/>
          <w:sz w:val="17"/>
        </w:rPr>
        <w:tab/>
        <w:t>int count =</w:t>
      </w:r>
      <w:r>
        <w:rPr>
          <w:rFonts w:ascii="Courier New"/>
          <w:color w:val="231F20"/>
          <w:spacing w:val="-31"/>
          <w:sz w:val="17"/>
        </w:rPr>
        <w:t xml:space="preserve"> </w:t>
      </w:r>
      <w:r>
        <w:rPr>
          <w:rFonts w:ascii="Courier New"/>
          <w:color w:val="231F20"/>
          <w:sz w:val="17"/>
        </w:rPr>
        <w:t>0;</w:t>
      </w:r>
    </w:p>
    <w:p w:rsidR="00FA3020" w:rsidRDefault="00350426">
      <w:pPr>
        <w:tabs>
          <w:tab w:val="left" w:pos="2363"/>
        </w:tabs>
        <w:spacing w:before="68"/>
        <w:ind w:left="1800"/>
        <w:rPr>
          <w:rFonts w:ascii="Courier New"/>
          <w:sz w:val="17"/>
        </w:rPr>
      </w:pPr>
      <w:r>
        <w:rPr>
          <w:rFonts w:ascii="Courier New"/>
          <w:color w:val="231F20"/>
          <w:sz w:val="17"/>
        </w:rPr>
        <w:t>5:</w:t>
      </w:r>
      <w:r>
        <w:rPr>
          <w:rFonts w:ascii="Courier New"/>
          <w:color w:val="231F20"/>
          <w:sz w:val="17"/>
        </w:rPr>
        <w:tab/>
        <w:t>int x =</w:t>
      </w:r>
      <w:r>
        <w:rPr>
          <w:rFonts w:ascii="Courier New"/>
          <w:color w:val="231F20"/>
          <w:spacing w:val="-30"/>
          <w:sz w:val="17"/>
        </w:rPr>
        <w:t xml:space="preserve"> </w:t>
      </w:r>
      <w:r>
        <w:rPr>
          <w:rFonts w:ascii="Courier New"/>
          <w:color w:val="231F20"/>
          <w:sz w:val="17"/>
        </w:rPr>
        <w:t>3;</w:t>
      </w:r>
    </w:p>
    <w:p w:rsidR="00FA3020" w:rsidRDefault="00350426">
      <w:pPr>
        <w:tabs>
          <w:tab w:val="left" w:pos="2363"/>
        </w:tabs>
        <w:spacing w:before="67"/>
        <w:ind w:left="1800"/>
        <w:rPr>
          <w:rFonts w:ascii="Courier New"/>
          <w:sz w:val="17"/>
        </w:rPr>
      </w:pPr>
      <w:r>
        <w:rPr>
          <w:rFonts w:ascii="Courier New"/>
          <w:color w:val="231F20"/>
          <w:sz w:val="17"/>
        </w:rPr>
        <w:lastRenderedPageBreak/>
        <w:t>6:</w:t>
      </w:r>
      <w:r>
        <w:rPr>
          <w:rFonts w:ascii="Courier New"/>
          <w:color w:val="231F20"/>
          <w:sz w:val="17"/>
        </w:rPr>
        <w:tab/>
        <w:t>while(count++ &lt; 3)</w:t>
      </w:r>
      <w:r>
        <w:rPr>
          <w:rFonts w:ascii="Courier New"/>
          <w:color w:val="231F20"/>
          <w:spacing w:val="-33"/>
          <w:sz w:val="17"/>
        </w:rPr>
        <w:t xml:space="preserve"> </w:t>
      </w:r>
      <w:r>
        <w:rPr>
          <w:rFonts w:ascii="Courier New"/>
          <w:color w:val="231F20"/>
          <w:sz w:val="17"/>
        </w:rPr>
        <w:t>{</w:t>
      </w:r>
    </w:p>
    <w:p w:rsidR="00FA3020" w:rsidRDefault="00350426">
      <w:pPr>
        <w:tabs>
          <w:tab w:val="left" w:pos="2551"/>
        </w:tabs>
        <w:spacing w:before="68"/>
        <w:ind w:left="1800"/>
        <w:rPr>
          <w:rFonts w:ascii="Courier New"/>
          <w:sz w:val="17"/>
        </w:rPr>
      </w:pPr>
      <w:r>
        <w:rPr>
          <w:rFonts w:ascii="Courier New"/>
          <w:color w:val="231F20"/>
          <w:sz w:val="17"/>
        </w:rPr>
        <w:t>7:</w:t>
      </w:r>
      <w:r>
        <w:rPr>
          <w:rFonts w:ascii="Courier New"/>
          <w:color w:val="231F20"/>
          <w:sz w:val="17"/>
        </w:rPr>
        <w:tab/>
        <w:t>int</w:t>
      </w:r>
      <w:r>
        <w:rPr>
          <w:rFonts w:ascii="Courier New"/>
          <w:color w:val="231F20"/>
          <w:spacing w:val="-12"/>
          <w:sz w:val="17"/>
        </w:rPr>
        <w:t xml:space="preserve"> </w:t>
      </w:r>
      <w:r>
        <w:rPr>
          <w:rFonts w:ascii="Courier New"/>
          <w:color w:val="231F20"/>
          <w:sz w:val="17"/>
        </w:rPr>
        <w:t>y</w:t>
      </w:r>
      <w:r>
        <w:rPr>
          <w:rFonts w:ascii="Courier New"/>
          <w:color w:val="231F20"/>
          <w:spacing w:val="-11"/>
          <w:sz w:val="17"/>
        </w:rPr>
        <w:t xml:space="preserve"> </w:t>
      </w:r>
      <w:r>
        <w:rPr>
          <w:rFonts w:ascii="Courier New"/>
          <w:color w:val="231F20"/>
          <w:sz w:val="17"/>
        </w:rPr>
        <w:t>=</w:t>
      </w:r>
      <w:r>
        <w:rPr>
          <w:rFonts w:ascii="Courier New"/>
          <w:color w:val="231F20"/>
          <w:spacing w:val="-11"/>
          <w:sz w:val="17"/>
        </w:rPr>
        <w:t xml:space="preserve"> </w:t>
      </w:r>
      <w:r>
        <w:rPr>
          <w:rFonts w:ascii="Courier New"/>
          <w:color w:val="231F20"/>
          <w:sz w:val="17"/>
        </w:rPr>
        <w:t>(1</w:t>
      </w:r>
      <w:r>
        <w:rPr>
          <w:rFonts w:ascii="Courier New"/>
          <w:color w:val="231F20"/>
          <w:spacing w:val="-12"/>
          <w:sz w:val="17"/>
        </w:rPr>
        <w:t xml:space="preserve"> </w:t>
      </w:r>
      <w:r>
        <w:rPr>
          <w:rFonts w:ascii="Courier New"/>
          <w:color w:val="231F20"/>
          <w:sz w:val="17"/>
        </w:rPr>
        <w:t>+</w:t>
      </w:r>
      <w:r>
        <w:rPr>
          <w:rFonts w:ascii="Courier New"/>
          <w:color w:val="231F20"/>
          <w:spacing w:val="-11"/>
          <w:sz w:val="17"/>
        </w:rPr>
        <w:t xml:space="preserve"> </w:t>
      </w:r>
      <w:r>
        <w:rPr>
          <w:rFonts w:ascii="Courier New"/>
          <w:color w:val="231F20"/>
          <w:sz w:val="17"/>
        </w:rPr>
        <w:t>2</w:t>
      </w:r>
      <w:r>
        <w:rPr>
          <w:rFonts w:ascii="Courier New"/>
          <w:color w:val="231F20"/>
          <w:spacing w:val="-11"/>
          <w:sz w:val="17"/>
        </w:rPr>
        <w:t xml:space="preserve"> </w:t>
      </w:r>
      <w:r>
        <w:rPr>
          <w:rFonts w:ascii="Courier New"/>
          <w:color w:val="231F20"/>
          <w:sz w:val="17"/>
        </w:rPr>
        <w:t>*</w:t>
      </w:r>
      <w:r>
        <w:rPr>
          <w:rFonts w:ascii="Courier New"/>
          <w:color w:val="231F20"/>
          <w:spacing w:val="-11"/>
          <w:sz w:val="17"/>
        </w:rPr>
        <w:t xml:space="preserve"> </w:t>
      </w:r>
      <w:r>
        <w:rPr>
          <w:rFonts w:ascii="Courier New"/>
          <w:color w:val="231F20"/>
          <w:sz w:val="17"/>
        </w:rPr>
        <w:t>count)</w:t>
      </w:r>
      <w:r>
        <w:rPr>
          <w:rFonts w:ascii="Courier New"/>
          <w:color w:val="231F20"/>
          <w:spacing w:val="-12"/>
          <w:sz w:val="17"/>
        </w:rPr>
        <w:t xml:space="preserve"> </w:t>
      </w:r>
      <w:r>
        <w:rPr>
          <w:rFonts w:ascii="Courier New"/>
          <w:color w:val="231F20"/>
          <w:sz w:val="17"/>
        </w:rPr>
        <w:t>%</w:t>
      </w:r>
      <w:r>
        <w:rPr>
          <w:rFonts w:ascii="Courier New"/>
          <w:color w:val="231F20"/>
          <w:spacing w:val="-11"/>
          <w:sz w:val="17"/>
        </w:rPr>
        <w:t xml:space="preserve"> </w:t>
      </w:r>
      <w:r>
        <w:rPr>
          <w:rFonts w:ascii="Courier New"/>
          <w:color w:val="231F20"/>
          <w:sz w:val="17"/>
        </w:rPr>
        <w:t>3;</w:t>
      </w:r>
    </w:p>
    <w:p w:rsidR="00FA3020" w:rsidRDefault="00350426">
      <w:pPr>
        <w:tabs>
          <w:tab w:val="left" w:pos="2551"/>
        </w:tabs>
        <w:spacing w:before="67"/>
        <w:ind w:left="1800"/>
        <w:rPr>
          <w:rFonts w:ascii="Courier New"/>
          <w:sz w:val="17"/>
        </w:rPr>
      </w:pPr>
      <w:r>
        <w:rPr>
          <w:rFonts w:ascii="Courier New"/>
          <w:color w:val="231F20"/>
          <w:sz w:val="17"/>
        </w:rPr>
        <w:t>8:</w:t>
      </w:r>
      <w:r>
        <w:rPr>
          <w:rFonts w:ascii="Courier New"/>
          <w:color w:val="231F20"/>
          <w:sz w:val="17"/>
        </w:rPr>
        <w:tab/>
      </w:r>
      <w:r>
        <w:rPr>
          <w:rFonts w:ascii="Courier New"/>
          <w:color w:val="231F20"/>
          <w:w w:val="95"/>
          <w:sz w:val="17"/>
        </w:rPr>
        <w:t>switch(y)</w:t>
      </w:r>
      <w:r>
        <w:rPr>
          <w:rFonts w:ascii="Courier New"/>
          <w:color w:val="231F20"/>
          <w:spacing w:val="-34"/>
          <w:w w:val="95"/>
          <w:sz w:val="17"/>
        </w:rPr>
        <w:t xml:space="preserve"> </w:t>
      </w:r>
      <w:r>
        <w:rPr>
          <w:rFonts w:ascii="Courier New"/>
          <w:color w:val="231F20"/>
          <w:w w:val="95"/>
          <w:sz w:val="17"/>
        </w:rPr>
        <w:t>{</w:t>
      </w:r>
    </w:p>
    <w:p w:rsidR="00FA3020" w:rsidRDefault="00350426">
      <w:pPr>
        <w:tabs>
          <w:tab w:val="left" w:pos="2833"/>
        </w:tabs>
        <w:spacing w:before="67"/>
        <w:ind w:left="1800"/>
        <w:rPr>
          <w:rFonts w:ascii="Courier New"/>
          <w:sz w:val="17"/>
        </w:rPr>
      </w:pPr>
      <w:r>
        <w:rPr>
          <w:rFonts w:ascii="Courier New"/>
          <w:color w:val="231F20"/>
          <w:sz w:val="17"/>
        </w:rPr>
        <w:t>9:</w:t>
      </w:r>
      <w:r>
        <w:rPr>
          <w:rFonts w:ascii="Courier New"/>
          <w:color w:val="231F20"/>
          <w:sz w:val="17"/>
        </w:rPr>
        <w:tab/>
        <w:t>default:</w:t>
      </w:r>
    </w:p>
    <w:p w:rsidR="00FA3020" w:rsidRDefault="00350426">
      <w:pPr>
        <w:tabs>
          <w:tab w:val="left" w:pos="2927"/>
        </w:tabs>
        <w:spacing w:before="68"/>
        <w:ind w:left="1800"/>
        <w:rPr>
          <w:rFonts w:ascii="Courier New"/>
          <w:sz w:val="17"/>
        </w:rPr>
      </w:pPr>
      <w:r>
        <w:rPr>
          <w:rFonts w:ascii="Courier New"/>
          <w:color w:val="231F20"/>
          <w:sz w:val="17"/>
        </w:rPr>
        <w:t>10:</w:t>
      </w:r>
      <w:r>
        <w:rPr>
          <w:rFonts w:ascii="Courier New"/>
          <w:color w:val="231F20"/>
          <w:sz w:val="17"/>
        </w:rPr>
        <w:tab/>
        <w:t>case 0: x -= 1;</w:t>
      </w:r>
      <w:r>
        <w:rPr>
          <w:rFonts w:ascii="Courier New"/>
          <w:color w:val="231F20"/>
          <w:spacing w:val="-56"/>
          <w:sz w:val="17"/>
        </w:rPr>
        <w:t xml:space="preserve"> </w:t>
      </w:r>
      <w:r>
        <w:rPr>
          <w:rFonts w:ascii="Courier New"/>
          <w:color w:val="231F20"/>
          <w:sz w:val="17"/>
        </w:rPr>
        <w:t>break;</w:t>
      </w:r>
    </w:p>
    <w:p w:rsidR="00FA3020" w:rsidRDefault="00350426">
      <w:pPr>
        <w:tabs>
          <w:tab w:val="left" w:pos="2927"/>
        </w:tabs>
        <w:spacing w:before="67"/>
        <w:ind w:left="1800"/>
        <w:rPr>
          <w:rFonts w:ascii="Courier New"/>
          <w:sz w:val="17"/>
        </w:rPr>
      </w:pPr>
      <w:r>
        <w:rPr>
          <w:rFonts w:ascii="Courier New"/>
          <w:color w:val="231F20"/>
          <w:sz w:val="17"/>
        </w:rPr>
        <w:t>11:</w:t>
      </w:r>
      <w:r>
        <w:rPr>
          <w:rFonts w:ascii="Courier New"/>
          <w:color w:val="231F20"/>
          <w:sz w:val="17"/>
        </w:rPr>
        <w:tab/>
        <w:t>case 1: x +=</w:t>
      </w:r>
      <w:r>
        <w:rPr>
          <w:rFonts w:ascii="Courier New"/>
          <w:color w:val="231F20"/>
          <w:spacing w:val="-41"/>
          <w:sz w:val="17"/>
        </w:rPr>
        <w:t xml:space="preserve"> </w:t>
      </w:r>
      <w:r>
        <w:rPr>
          <w:rFonts w:ascii="Courier New"/>
          <w:color w:val="231F20"/>
          <w:sz w:val="17"/>
        </w:rPr>
        <w:t>5;</w:t>
      </w:r>
    </w:p>
    <w:p w:rsidR="00FA3020" w:rsidRDefault="00350426">
      <w:pPr>
        <w:tabs>
          <w:tab w:val="left" w:pos="2645"/>
        </w:tabs>
        <w:spacing w:before="68"/>
        <w:ind w:left="1800"/>
        <w:rPr>
          <w:rFonts w:ascii="Courier New"/>
          <w:sz w:val="17"/>
        </w:rPr>
      </w:pPr>
      <w:r>
        <w:rPr>
          <w:rFonts w:ascii="Courier New"/>
          <w:color w:val="231F20"/>
          <w:sz w:val="17"/>
        </w:rPr>
        <w:t>12:</w:t>
      </w:r>
      <w:r>
        <w:rPr>
          <w:rFonts w:ascii="Courier New"/>
          <w:color w:val="231F20"/>
          <w:sz w:val="17"/>
        </w:rPr>
        <w:tab/>
        <w:t>}</w:t>
      </w:r>
    </w:p>
    <w:p w:rsidR="00FA3020" w:rsidRDefault="00350426">
      <w:pPr>
        <w:tabs>
          <w:tab w:val="left" w:pos="2457"/>
        </w:tabs>
        <w:spacing w:before="67"/>
        <w:ind w:left="1800"/>
        <w:rPr>
          <w:rFonts w:ascii="Courier New"/>
          <w:sz w:val="17"/>
        </w:rPr>
      </w:pPr>
      <w:r>
        <w:rPr>
          <w:rFonts w:ascii="Courier New"/>
          <w:color w:val="231F20"/>
          <w:sz w:val="17"/>
        </w:rPr>
        <w:t>13:</w:t>
      </w:r>
      <w:r>
        <w:rPr>
          <w:rFonts w:ascii="Courier New"/>
          <w:color w:val="231F20"/>
          <w:sz w:val="17"/>
        </w:rPr>
        <w:tab/>
        <w:t>}</w:t>
      </w:r>
    </w:p>
    <w:p w:rsidR="00FA3020" w:rsidRDefault="00350426">
      <w:pPr>
        <w:spacing w:before="67"/>
        <w:ind w:left="1800"/>
        <w:rPr>
          <w:rFonts w:ascii="Courier New"/>
          <w:sz w:val="17"/>
        </w:rPr>
      </w:pPr>
      <w:r>
        <w:rPr>
          <w:rFonts w:ascii="Courier New"/>
          <w:color w:val="231F20"/>
          <w:sz w:val="17"/>
        </w:rPr>
        <w:t>14:</w:t>
      </w:r>
      <w:r>
        <w:rPr>
          <w:rFonts w:ascii="Courier New"/>
          <w:color w:val="231F20"/>
          <w:spacing w:val="79"/>
          <w:sz w:val="17"/>
        </w:rPr>
        <w:t xml:space="preserve"> </w:t>
      </w:r>
      <w:r>
        <w:rPr>
          <w:rFonts w:ascii="Courier New"/>
          <w:color w:val="231F20"/>
          <w:sz w:val="17"/>
        </w:rPr>
        <w:t>System.out.println(x);</w:t>
      </w:r>
    </w:p>
    <w:p w:rsidR="00FA3020" w:rsidRDefault="00350426">
      <w:pPr>
        <w:spacing w:before="68"/>
        <w:ind w:left="1800"/>
        <w:rPr>
          <w:rFonts w:ascii="Courier New"/>
          <w:sz w:val="17"/>
        </w:rPr>
      </w:pPr>
      <w:r>
        <w:rPr>
          <w:rFonts w:ascii="Courier New"/>
          <w:color w:val="231F20"/>
          <w:sz w:val="17"/>
        </w:rPr>
        <w:t>15: } }</w:t>
      </w:r>
    </w:p>
    <w:p w:rsidR="00FA3020" w:rsidRDefault="00350426">
      <w:pPr>
        <w:pStyle w:val="ListParagraph"/>
        <w:numPr>
          <w:ilvl w:val="1"/>
          <w:numId w:val="38"/>
        </w:numPr>
        <w:tabs>
          <w:tab w:val="left" w:pos="2160"/>
        </w:tabs>
        <w:spacing w:before="68"/>
        <w:ind w:left="2160"/>
        <w:rPr>
          <w:rFonts w:ascii="Courier New"/>
          <w:sz w:val="18"/>
        </w:rPr>
      </w:pPr>
      <w:r>
        <w:rPr>
          <w:rFonts w:ascii="Courier New"/>
          <w:color w:val="231F20"/>
          <w:w w:val="89"/>
          <w:sz w:val="18"/>
        </w:rPr>
        <w:t>4</w:t>
      </w:r>
    </w:p>
    <w:p w:rsidR="00FA3020" w:rsidRDefault="00350426">
      <w:pPr>
        <w:pStyle w:val="ListParagraph"/>
        <w:numPr>
          <w:ilvl w:val="1"/>
          <w:numId w:val="38"/>
        </w:numPr>
        <w:tabs>
          <w:tab w:val="left" w:pos="2160"/>
        </w:tabs>
        <w:spacing w:before="64"/>
        <w:ind w:left="2160"/>
        <w:rPr>
          <w:rFonts w:ascii="Courier New"/>
          <w:sz w:val="18"/>
        </w:rPr>
      </w:pPr>
      <w:r>
        <w:rPr>
          <w:rFonts w:ascii="Courier New"/>
          <w:color w:val="231F20"/>
          <w:w w:val="89"/>
          <w:sz w:val="18"/>
        </w:rPr>
        <w:t>5</w:t>
      </w:r>
    </w:p>
    <w:p w:rsidR="00FA3020" w:rsidRPr="009C4BFE" w:rsidRDefault="00350426">
      <w:pPr>
        <w:pStyle w:val="ListParagraph"/>
        <w:numPr>
          <w:ilvl w:val="1"/>
          <w:numId w:val="38"/>
        </w:numPr>
        <w:tabs>
          <w:tab w:val="left" w:pos="2160"/>
        </w:tabs>
        <w:ind w:left="2160"/>
        <w:rPr>
          <w:rFonts w:ascii="Courier New"/>
          <w:sz w:val="18"/>
        </w:rPr>
      </w:pPr>
      <w:r w:rsidRPr="009C4BFE">
        <w:rPr>
          <w:rFonts w:ascii="Courier New"/>
          <w:color w:val="231F20"/>
          <w:w w:val="89"/>
          <w:sz w:val="18"/>
        </w:rPr>
        <w:t>6</w:t>
      </w:r>
    </w:p>
    <w:p w:rsidR="00FA3020" w:rsidRDefault="00350426">
      <w:pPr>
        <w:pStyle w:val="ListParagraph"/>
        <w:numPr>
          <w:ilvl w:val="1"/>
          <w:numId w:val="38"/>
        </w:numPr>
        <w:tabs>
          <w:tab w:val="left" w:pos="2160"/>
        </w:tabs>
        <w:spacing w:before="64"/>
        <w:ind w:left="2160"/>
        <w:rPr>
          <w:rFonts w:ascii="Courier New"/>
          <w:sz w:val="18"/>
        </w:rPr>
      </w:pPr>
      <w:r>
        <w:rPr>
          <w:rFonts w:ascii="Courier New"/>
          <w:color w:val="231F20"/>
          <w:w w:val="89"/>
          <w:sz w:val="18"/>
        </w:rPr>
        <w:t>7</w:t>
      </w:r>
    </w:p>
    <w:p w:rsidR="00FA3020" w:rsidRDefault="00350426">
      <w:pPr>
        <w:pStyle w:val="ListParagraph"/>
        <w:numPr>
          <w:ilvl w:val="1"/>
          <w:numId w:val="38"/>
        </w:numPr>
        <w:tabs>
          <w:tab w:val="left" w:pos="2160"/>
        </w:tabs>
        <w:ind w:left="2160"/>
        <w:rPr>
          <w:rFonts w:ascii="Courier New"/>
          <w:sz w:val="18"/>
        </w:rPr>
      </w:pPr>
      <w:r>
        <w:rPr>
          <w:rFonts w:ascii="Courier New"/>
          <w:color w:val="231F20"/>
          <w:sz w:val="18"/>
        </w:rPr>
        <w:t>13</w:t>
      </w:r>
    </w:p>
    <w:p w:rsidR="00FA3020" w:rsidRDefault="00350426">
      <w:pPr>
        <w:pStyle w:val="ListParagraph"/>
        <w:numPr>
          <w:ilvl w:val="1"/>
          <w:numId w:val="38"/>
        </w:numPr>
        <w:tabs>
          <w:tab w:val="left" w:pos="2159"/>
          <w:tab w:val="left" w:pos="2160"/>
        </w:tabs>
        <w:spacing w:before="64"/>
        <w:ind w:left="2160"/>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1"/>
          <w:sz w:val="18"/>
        </w:rPr>
        <w:t xml:space="preserve"> </w:t>
      </w:r>
      <w:r>
        <w:rPr>
          <w:color w:val="231F20"/>
          <w:sz w:val="18"/>
        </w:rPr>
        <w:t>of</w:t>
      </w:r>
      <w:r>
        <w:rPr>
          <w:color w:val="231F20"/>
          <w:spacing w:val="10"/>
          <w:sz w:val="18"/>
        </w:rPr>
        <w:t xml:space="preserve"> </w:t>
      </w:r>
      <w:r>
        <w:rPr>
          <w:color w:val="231F20"/>
          <w:sz w:val="18"/>
        </w:rPr>
        <w:t>line</w:t>
      </w:r>
      <w:r>
        <w:rPr>
          <w:color w:val="231F20"/>
          <w:spacing w:val="10"/>
          <w:sz w:val="18"/>
        </w:rPr>
        <w:t xml:space="preserve"> </w:t>
      </w:r>
      <w:r>
        <w:rPr>
          <w:color w:val="231F20"/>
          <w:spacing w:val="-8"/>
          <w:sz w:val="18"/>
        </w:rPr>
        <w:t>7.</w:t>
      </w:r>
    </w:p>
    <w:p w:rsidR="00FA3020" w:rsidRDefault="00FA3020">
      <w:pPr>
        <w:rPr>
          <w:sz w:val="18"/>
        </w:rPr>
      </w:pPr>
    </w:p>
    <w:p w:rsidR="009C4BFE" w:rsidRDefault="009C4BFE">
      <w:pPr>
        <w:rPr>
          <w:sz w:val="18"/>
        </w:rPr>
      </w:pPr>
    </w:p>
    <w:p w:rsidR="009C4BFE" w:rsidRDefault="009C4BFE">
      <w:pPr>
        <w:rPr>
          <w:sz w:val="18"/>
        </w:rPr>
      </w:pPr>
    </w:p>
    <w:p w:rsidR="009C4BFE" w:rsidRDefault="009C4BFE">
      <w:pPr>
        <w:rPr>
          <w:sz w:val="18"/>
        </w:rPr>
      </w:pPr>
    </w:p>
    <w:p w:rsidR="009C4BFE" w:rsidRDefault="009C4BFE">
      <w:pPr>
        <w:rPr>
          <w:sz w:val="18"/>
        </w:rPr>
      </w:pPr>
    </w:p>
    <w:p w:rsidR="009C4BFE" w:rsidRDefault="009C4BFE">
      <w:pPr>
        <w:rPr>
          <w:sz w:val="18"/>
        </w:rPr>
      </w:pPr>
    </w:p>
    <w:p w:rsidR="009C4BFE" w:rsidRDefault="009C4BFE">
      <w:pPr>
        <w:rPr>
          <w:sz w:val="18"/>
        </w:rPr>
      </w:pPr>
    </w:p>
    <w:p w:rsidR="009C4BFE" w:rsidRDefault="009C4BFE">
      <w:pPr>
        <w:rPr>
          <w:sz w:val="18"/>
        </w:rPr>
      </w:pPr>
    </w:p>
    <w:p w:rsidR="009C4BFE" w:rsidRDefault="009C4BFE">
      <w:pPr>
        <w:rPr>
          <w:sz w:val="18"/>
        </w:rPr>
      </w:pPr>
    </w:p>
    <w:p w:rsidR="009C4BFE" w:rsidRDefault="009C4BFE">
      <w:pPr>
        <w:rPr>
          <w:sz w:val="18"/>
        </w:rPr>
      </w:pPr>
    </w:p>
    <w:p w:rsidR="009C4BFE" w:rsidRDefault="009C4BFE">
      <w:pPr>
        <w:rPr>
          <w:sz w:val="18"/>
        </w:rPr>
      </w:pPr>
    </w:p>
    <w:p w:rsidR="009C4BFE" w:rsidRDefault="009C4BFE">
      <w:pPr>
        <w:rPr>
          <w:sz w:val="18"/>
        </w:rPr>
      </w:pPr>
    </w:p>
    <w:p w:rsidR="009C4BFE" w:rsidRDefault="009C4BFE">
      <w:pPr>
        <w:rPr>
          <w:sz w:val="18"/>
        </w:rPr>
      </w:pPr>
    </w:p>
    <w:p w:rsidR="009A2F66" w:rsidRPr="009A2F66" w:rsidRDefault="009A2F66" w:rsidP="009A2F66">
      <w:pPr>
        <w:rPr>
          <w:sz w:val="18"/>
        </w:rPr>
      </w:pPr>
      <w:r>
        <w:rPr>
          <w:sz w:val="18"/>
        </w:rPr>
        <w:t xml:space="preserve">                                            </w:t>
      </w:r>
      <w:r w:rsidRPr="009A2F66">
        <w:rPr>
          <w:sz w:val="18"/>
        </w:rPr>
        <w:t>4. C. The code compiles and runs without issue; therefore, option F is incorrect. This type</w:t>
      </w:r>
    </w:p>
    <w:p w:rsidR="009A2F66" w:rsidRPr="009A2F66" w:rsidRDefault="009A2F66" w:rsidP="009A2F66">
      <w:pPr>
        <w:rPr>
          <w:sz w:val="18"/>
        </w:rPr>
      </w:pPr>
      <w:proofErr w:type="gramStart"/>
      <w:r w:rsidRPr="009A2F66">
        <w:rPr>
          <w:sz w:val="18"/>
        </w:rPr>
        <w:t>of</w:t>
      </w:r>
      <w:proofErr w:type="gramEnd"/>
      <w:r w:rsidRPr="009A2F66">
        <w:rPr>
          <w:sz w:val="18"/>
        </w:rPr>
        <w:t xml:space="preserve"> problem is best examined one loop iteration at a time:</w:t>
      </w:r>
    </w:p>
    <w:p w:rsidR="009A2F66" w:rsidRPr="009A2F66" w:rsidRDefault="009A2F66" w:rsidP="009A2F66">
      <w:pPr>
        <w:rPr>
          <w:sz w:val="18"/>
        </w:rPr>
      </w:pPr>
      <w:r w:rsidRPr="009A2F66">
        <w:rPr>
          <w:sz w:val="18"/>
        </w:rPr>
        <w:t xml:space="preserve">■ </w:t>
      </w:r>
      <w:proofErr w:type="gramStart"/>
      <w:r w:rsidRPr="009A2F66">
        <w:rPr>
          <w:sz w:val="18"/>
        </w:rPr>
        <w:t>The</w:t>
      </w:r>
      <w:proofErr w:type="gramEnd"/>
      <w:r w:rsidRPr="009A2F66">
        <w:rPr>
          <w:sz w:val="18"/>
        </w:rPr>
        <w:t xml:space="preserve"> loop continues as count loop expression evaluates to 0 &lt; 3, which is true,</w:t>
      </w:r>
    </w:p>
    <w:p w:rsidR="009A2F66" w:rsidRPr="009A2F66" w:rsidRDefault="009A2F66" w:rsidP="009A2F66">
      <w:pPr>
        <w:rPr>
          <w:sz w:val="18"/>
        </w:rPr>
      </w:pPr>
      <w:proofErr w:type="gramStart"/>
      <w:r w:rsidRPr="009A2F66">
        <w:rPr>
          <w:sz w:val="18"/>
        </w:rPr>
        <w:t>with</w:t>
      </w:r>
      <w:proofErr w:type="gramEnd"/>
      <w:r w:rsidRPr="009A2F66">
        <w:rPr>
          <w:sz w:val="18"/>
        </w:rPr>
        <w:t xml:space="preserve"> y taking a new value of 1. The value of y is set to:</w:t>
      </w:r>
    </w:p>
    <w:p w:rsidR="009A2F66" w:rsidRPr="009A2F66" w:rsidRDefault="009A2F66" w:rsidP="009A2F66">
      <w:pPr>
        <w:rPr>
          <w:sz w:val="18"/>
        </w:rPr>
      </w:pPr>
      <w:r w:rsidRPr="009A2F66">
        <w:rPr>
          <w:sz w:val="18"/>
        </w:rPr>
        <w:t>y = (1 + 2 * 1) % 3</w:t>
      </w:r>
    </w:p>
    <w:p w:rsidR="009A2F66" w:rsidRPr="009A2F66" w:rsidRDefault="009A2F66" w:rsidP="009A2F66">
      <w:pPr>
        <w:rPr>
          <w:sz w:val="18"/>
        </w:rPr>
      </w:pPr>
      <w:r w:rsidRPr="009A2F66">
        <w:rPr>
          <w:sz w:val="18"/>
        </w:rPr>
        <w:t xml:space="preserve"> = (1 + 2) % 3</w:t>
      </w:r>
    </w:p>
    <w:p w:rsidR="009A2F66" w:rsidRPr="009A2F66" w:rsidRDefault="009A2F66" w:rsidP="009A2F66">
      <w:pPr>
        <w:rPr>
          <w:sz w:val="18"/>
        </w:rPr>
      </w:pPr>
      <w:r w:rsidRPr="009A2F66">
        <w:rPr>
          <w:sz w:val="18"/>
        </w:rPr>
        <w:t xml:space="preserve"> = 3 % 3</w:t>
      </w:r>
    </w:p>
    <w:p w:rsidR="009A2F66" w:rsidRPr="009A2F66" w:rsidRDefault="009A2F66" w:rsidP="009A2F66">
      <w:pPr>
        <w:rPr>
          <w:sz w:val="18"/>
        </w:rPr>
      </w:pPr>
      <w:r w:rsidRPr="009A2F66">
        <w:rPr>
          <w:sz w:val="18"/>
        </w:rPr>
        <w:t xml:space="preserve"> = 0</w:t>
      </w:r>
    </w:p>
    <w:p w:rsidR="009A2F66" w:rsidRPr="009A2F66" w:rsidRDefault="009A2F66" w:rsidP="009A2F66">
      <w:pPr>
        <w:rPr>
          <w:sz w:val="18"/>
        </w:rPr>
      </w:pPr>
      <w:r w:rsidRPr="009A2F66">
        <w:rPr>
          <w:sz w:val="18"/>
        </w:rPr>
        <w:t xml:space="preserve">■ </w:t>
      </w:r>
      <w:proofErr w:type="gramStart"/>
      <w:r w:rsidRPr="009A2F66">
        <w:rPr>
          <w:sz w:val="18"/>
        </w:rPr>
        <w:t>The</w:t>
      </w:r>
      <w:proofErr w:type="gramEnd"/>
      <w:r w:rsidRPr="009A2F66">
        <w:rPr>
          <w:sz w:val="18"/>
        </w:rPr>
        <w:t xml:space="preserve"> first case block is called and the value of x is then set to:</w:t>
      </w:r>
    </w:p>
    <w:p w:rsidR="009A2F66" w:rsidRPr="009A2F66" w:rsidRDefault="009A2F66" w:rsidP="009A2F66">
      <w:pPr>
        <w:rPr>
          <w:sz w:val="18"/>
        </w:rPr>
      </w:pPr>
      <w:r w:rsidRPr="009A2F66">
        <w:rPr>
          <w:sz w:val="18"/>
        </w:rPr>
        <w:t>x = 3 - 1 = 2</w:t>
      </w:r>
    </w:p>
    <w:p w:rsidR="009A2F66" w:rsidRPr="009A2F66" w:rsidRDefault="009A2F66" w:rsidP="009A2F66">
      <w:pPr>
        <w:rPr>
          <w:sz w:val="18"/>
        </w:rPr>
      </w:pPr>
      <w:r w:rsidRPr="009A2F66">
        <w:rPr>
          <w:sz w:val="18"/>
        </w:rPr>
        <w:t xml:space="preserve">■ </w:t>
      </w:r>
      <w:proofErr w:type="gramStart"/>
      <w:r w:rsidRPr="009A2F66">
        <w:rPr>
          <w:sz w:val="18"/>
        </w:rPr>
        <w:t>The</w:t>
      </w:r>
      <w:proofErr w:type="gramEnd"/>
      <w:r w:rsidRPr="009A2F66">
        <w:rPr>
          <w:sz w:val="18"/>
        </w:rPr>
        <w:t xml:space="preserve"> loop continues as count loop expression evaluates to 1 &lt; 3, which is true,</w:t>
      </w:r>
    </w:p>
    <w:p w:rsidR="009A2F66" w:rsidRPr="009A2F66" w:rsidRDefault="009A2F66" w:rsidP="009A2F66">
      <w:pPr>
        <w:rPr>
          <w:sz w:val="18"/>
        </w:rPr>
      </w:pPr>
      <w:proofErr w:type="gramStart"/>
      <w:r w:rsidRPr="009A2F66">
        <w:rPr>
          <w:sz w:val="18"/>
        </w:rPr>
        <w:t>with</w:t>
      </w:r>
      <w:proofErr w:type="gramEnd"/>
      <w:r w:rsidRPr="009A2F66">
        <w:rPr>
          <w:sz w:val="18"/>
        </w:rPr>
        <w:t xml:space="preserve"> y taking a new value of 2. The value of y is set to:</w:t>
      </w:r>
    </w:p>
    <w:p w:rsidR="009A2F66" w:rsidRPr="009A2F66" w:rsidRDefault="009A2F66" w:rsidP="009A2F66">
      <w:pPr>
        <w:rPr>
          <w:sz w:val="18"/>
        </w:rPr>
      </w:pPr>
      <w:r w:rsidRPr="009A2F66">
        <w:rPr>
          <w:sz w:val="18"/>
        </w:rPr>
        <w:t>y = (1 + 2 * 2) % 3</w:t>
      </w:r>
    </w:p>
    <w:p w:rsidR="009A2F66" w:rsidRPr="009A2F66" w:rsidRDefault="009A2F66" w:rsidP="009A2F66">
      <w:pPr>
        <w:rPr>
          <w:sz w:val="18"/>
        </w:rPr>
      </w:pPr>
      <w:r w:rsidRPr="009A2F66">
        <w:rPr>
          <w:sz w:val="18"/>
        </w:rPr>
        <w:t xml:space="preserve"> = (1 + 4) % 3</w:t>
      </w:r>
    </w:p>
    <w:p w:rsidR="009A2F66" w:rsidRPr="009A2F66" w:rsidRDefault="009A2F66" w:rsidP="009A2F66">
      <w:pPr>
        <w:rPr>
          <w:sz w:val="18"/>
        </w:rPr>
      </w:pPr>
      <w:r w:rsidRPr="009A2F66">
        <w:rPr>
          <w:sz w:val="18"/>
        </w:rPr>
        <w:t xml:space="preserve"> = 4 % 3</w:t>
      </w:r>
    </w:p>
    <w:p w:rsidR="009A2F66" w:rsidRPr="009A2F66" w:rsidRDefault="009A2F66" w:rsidP="009A2F66">
      <w:pPr>
        <w:rPr>
          <w:sz w:val="18"/>
        </w:rPr>
      </w:pPr>
      <w:r w:rsidRPr="009A2F66">
        <w:rPr>
          <w:sz w:val="18"/>
        </w:rPr>
        <w:t xml:space="preserve"> = 2</w:t>
      </w:r>
    </w:p>
    <w:p w:rsidR="009A2F66" w:rsidRPr="009A2F66" w:rsidRDefault="009A2F66" w:rsidP="009A2F66">
      <w:pPr>
        <w:rPr>
          <w:sz w:val="18"/>
        </w:rPr>
      </w:pPr>
      <w:proofErr w:type="gramStart"/>
      <w:r w:rsidRPr="009A2F66">
        <w:rPr>
          <w:sz w:val="18"/>
        </w:rPr>
        <w:t>xl</w:t>
      </w:r>
      <w:proofErr w:type="gramEnd"/>
      <w:r w:rsidRPr="009A2F66">
        <w:rPr>
          <w:sz w:val="18"/>
        </w:rPr>
        <w:t xml:space="preserve"> Introduction</w:t>
      </w:r>
    </w:p>
    <w:p w:rsidR="009A2F66" w:rsidRPr="009A2F66" w:rsidRDefault="009A2F66" w:rsidP="009A2F66">
      <w:pPr>
        <w:rPr>
          <w:sz w:val="18"/>
        </w:rPr>
      </w:pPr>
      <w:proofErr w:type="gramStart"/>
      <w:r w:rsidRPr="009A2F66">
        <w:rPr>
          <w:sz w:val="18"/>
        </w:rPr>
        <w:t>fl</w:t>
      </w:r>
      <w:proofErr w:type="gramEnd"/>
      <w:r w:rsidRPr="009A2F66">
        <w:rPr>
          <w:sz w:val="18"/>
        </w:rPr>
        <w:t xml:space="preserve"> </w:t>
      </w:r>
      <w:proofErr w:type="spellStart"/>
      <w:r w:rsidRPr="009A2F66">
        <w:rPr>
          <w:sz w:val="18"/>
        </w:rPr>
        <w:t>ast.indd</w:t>
      </w:r>
      <w:proofErr w:type="spellEnd"/>
      <w:r w:rsidRPr="009A2F66">
        <w:rPr>
          <w:sz w:val="18"/>
        </w:rPr>
        <w:t xml:space="preserve"> 1½ 4/2014 Page xl</w:t>
      </w:r>
    </w:p>
    <w:p w:rsidR="009A2F66" w:rsidRPr="009A2F66" w:rsidRDefault="009A2F66" w:rsidP="009A2F66">
      <w:pPr>
        <w:rPr>
          <w:sz w:val="18"/>
        </w:rPr>
      </w:pPr>
      <w:r w:rsidRPr="009A2F66">
        <w:rPr>
          <w:sz w:val="18"/>
        </w:rPr>
        <w:t xml:space="preserve">■ </w:t>
      </w:r>
      <w:proofErr w:type="gramStart"/>
      <w:r w:rsidRPr="009A2F66">
        <w:rPr>
          <w:sz w:val="18"/>
        </w:rPr>
        <w:t>The</w:t>
      </w:r>
      <w:proofErr w:type="gramEnd"/>
      <w:r w:rsidRPr="009A2F66">
        <w:rPr>
          <w:sz w:val="18"/>
        </w:rPr>
        <w:t xml:space="preserve"> default block is called and the value of x is set to:</w:t>
      </w:r>
    </w:p>
    <w:p w:rsidR="009A2F66" w:rsidRPr="009A2F66" w:rsidRDefault="009A2F66" w:rsidP="009A2F66">
      <w:pPr>
        <w:rPr>
          <w:sz w:val="18"/>
        </w:rPr>
      </w:pPr>
      <w:r w:rsidRPr="009A2F66">
        <w:rPr>
          <w:sz w:val="18"/>
        </w:rPr>
        <w:t>x = 2 - 1 = 1</w:t>
      </w:r>
    </w:p>
    <w:p w:rsidR="009A2F66" w:rsidRPr="009A2F66" w:rsidRDefault="009A2F66" w:rsidP="009A2F66">
      <w:pPr>
        <w:rPr>
          <w:sz w:val="18"/>
        </w:rPr>
      </w:pPr>
      <w:r w:rsidRPr="009A2F66">
        <w:rPr>
          <w:sz w:val="18"/>
        </w:rPr>
        <w:t xml:space="preserve">■ </w:t>
      </w:r>
      <w:proofErr w:type="gramStart"/>
      <w:r w:rsidRPr="009A2F66">
        <w:rPr>
          <w:sz w:val="18"/>
        </w:rPr>
        <w:t>The</w:t>
      </w:r>
      <w:proofErr w:type="gramEnd"/>
      <w:r w:rsidRPr="009A2F66">
        <w:rPr>
          <w:sz w:val="18"/>
        </w:rPr>
        <w:t xml:space="preserve"> loop continues as the count loop expression evaluates to 2 &lt; 3, which is true,</w:t>
      </w:r>
    </w:p>
    <w:p w:rsidR="009A2F66" w:rsidRPr="009A2F66" w:rsidRDefault="009A2F66" w:rsidP="009A2F66">
      <w:pPr>
        <w:rPr>
          <w:sz w:val="18"/>
        </w:rPr>
      </w:pPr>
      <w:proofErr w:type="gramStart"/>
      <w:r w:rsidRPr="009A2F66">
        <w:rPr>
          <w:sz w:val="18"/>
        </w:rPr>
        <w:t>with</w:t>
      </w:r>
      <w:proofErr w:type="gramEnd"/>
      <w:r w:rsidRPr="009A2F66">
        <w:rPr>
          <w:sz w:val="18"/>
        </w:rPr>
        <w:t xml:space="preserve"> y taking a new value of 3. The value of y is set to:</w:t>
      </w:r>
    </w:p>
    <w:p w:rsidR="009A2F66" w:rsidRPr="009A2F66" w:rsidRDefault="009A2F66" w:rsidP="009A2F66">
      <w:pPr>
        <w:rPr>
          <w:sz w:val="18"/>
        </w:rPr>
      </w:pPr>
      <w:r w:rsidRPr="009A2F66">
        <w:rPr>
          <w:sz w:val="18"/>
        </w:rPr>
        <w:t>y = (1 + 2 * 3) % 3</w:t>
      </w:r>
    </w:p>
    <w:p w:rsidR="009A2F66" w:rsidRPr="009A2F66" w:rsidRDefault="009A2F66" w:rsidP="009A2F66">
      <w:pPr>
        <w:rPr>
          <w:sz w:val="18"/>
        </w:rPr>
      </w:pPr>
      <w:r w:rsidRPr="009A2F66">
        <w:rPr>
          <w:sz w:val="18"/>
        </w:rPr>
        <w:t xml:space="preserve"> = (1 + 6) % 3</w:t>
      </w:r>
    </w:p>
    <w:p w:rsidR="009A2F66" w:rsidRPr="009A2F66" w:rsidRDefault="009A2F66" w:rsidP="009A2F66">
      <w:pPr>
        <w:rPr>
          <w:sz w:val="18"/>
        </w:rPr>
      </w:pPr>
      <w:r w:rsidRPr="009A2F66">
        <w:rPr>
          <w:sz w:val="18"/>
        </w:rPr>
        <w:t xml:space="preserve"> = 7 % 3</w:t>
      </w:r>
    </w:p>
    <w:p w:rsidR="009A2F66" w:rsidRPr="009A2F66" w:rsidRDefault="009A2F66" w:rsidP="009A2F66">
      <w:pPr>
        <w:rPr>
          <w:sz w:val="18"/>
        </w:rPr>
      </w:pPr>
      <w:r w:rsidRPr="009A2F66">
        <w:rPr>
          <w:sz w:val="18"/>
        </w:rPr>
        <w:t xml:space="preserve"> = 1</w:t>
      </w:r>
    </w:p>
    <w:p w:rsidR="009A2F66" w:rsidRPr="009A2F66" w:rsidRDefault="009A2F66" w:rsidP="009A2F66">
      <w:pPr>
        <w:rPr>
          <w:sz w:val="18"/>
        </w:rPr>
      </w:pPr>
      <w:r w:rsidRPr="009A2F66">
        <w:rPr>
          <w:sz w:val="18"/>
        </w:rPr>
        <w:lastRenderedPageBreak/>
        <w:t xml:space="preserve">■ </w:t>
      </w:r>
      <w:proofErr w:type="gramStart"/>
      <w:r w:rsidRPr="009A2F66">
        <w:rPr>
          <w:sz w:val="18"/>
        </w:rPr>
        <w:t>The</w:t>
      </w:r>
      <w:proofErr w:type="gramEnd"/>
      <w:r w:rsidRPr="009A2F66">
        <w:rPr>
          <w:sz w:val="18"/>
        </w:rPr>
        <w:t xml:space="preserve"> second case block is called and the value of x is then set to:</w:t>
      </w:r>
    </w:p>
    <w:p w:rsidR="009A2F66" w:rsidRPr="009A2F66" w:rsidRDefault="009A2F66" w:rsidP="009A2F66">
      <w:pPr>
        <w:rPr>
          <w:sz w:val="18"/>
        </w:rPr>
      </w:pPr>
      <w:r w:rsidRPr="009A2F66">
        <w:rPr>
          <w:sz w:val="18"/>
        </w:rPr>
        <w:t>x = 1 + 5 = 6</w:t>
      </w:r>
    </w:p>
    <w:p w:rsidR="009A2F66" w:rsidRPr="009A2F66" w:rsidRDefault="009A2F66" w:rsidP="009A2F66">
      <w:pPr>
        <w:rPr>
          <w:sz w:val="18"/>
        </w:rPr>
      </w:pPr>
      <w:r w:rsidRPr="009A2F66">
        <w:rPr>
          <w:sz w:val="18"/>
        </w:rPr>
        <w:t xml:space="preserve">■ </w:t>
      </w:r>
      <w:proofErr w:type="gramStart"/>
      <w:r w:rsidRPr="009A2F66">
        <w:rPr>
          <w:sz w:val="18"/>
        </w:rPr>
        <w:t>The</w:t>
      </w:r>
      <w:proofErr w:type="gramEnd"/>
      <w:r w:rsidRPr="009A2F66">
        <w:rPr>
          <w:sz w:val="18"/>
        </w:rPr>
        <w:t xml:space="preserve"> loop ends as the count loop expression evaluates to 3 &lt; 3, with y also taking a</w:t>
      </w:r>
    </w:p>
    <w:p w:rsidR="009A2F66" w:rsidRPr="009A2F66" w:rsidRDefault="009A2F66" w:rsidP="009A2F66">
      <w:pPr>
        <w:rPr>
          <w:sz w:val="18"/>
        </w:rPr>
      </w:pPr>
      <w:proofErr w:type="gramStart"/>
      <w:r w:rsidRPr="009A2F66">
        <w:rPr>
          <w:sz w:val="18"/>
        </w:rPr>
        <w:t>new</w:t>
      </w:r>
      <w:proofErr w:type="gramEnd"/>
      <w:r w:rsidRPr="009A2F66">
        <w:rPr>
          <w:sz w:val="18"/>
        </w:rPr>
        <w:t xml:space="preserve"> value of 4. The most recent value of x, 6, is output, so the answer is option C.</w:t>
      </w:r>
    </w:p>
    <w:p w:rsidR="009A2F66" w:rsidRDefault="009A2F66" w:rsidP="009A2F66">
      <w:pPr>
        <w:rPr>
          <w:sz w:val="18"/>
        </w:rPr>
        <w:sectPr w:rsidR="009A2F66">
          <w:pgSz w:w="10620" w:h="13320"/>
          <w:pgMar w:top="460" w:right="0" w:bottom="280" w:left="0" w:header="720" w:footer="720" w:gutter="0"/>
          <w:cols w:space="720"/>
        </w:sectPr>
      </w:pPr>
      <w:r w:rsidRPr="009A2F66">
        <w:rPr>
          <w:sz w:val="18"/>
        </w:rPr>
        <w:t>For more information, see Chapter 2.</w:t>
      </w:r>
    </w:p>
    <w:p w:rsidR="00FA3020" w:rsidRDefault="00350426">
      <w:pPr>
        <w:tabs>
          <w:tab w:val="right" w:pos="9179"/>
        </w:tabs>
        <w:spacing w:before="89"/>
        <w:ind w:left="7021"/>
        <w:rPr>
          <w:rFonts w:ascii="Calibri"/>
          <w:b/>
          <w:sz w:val="17"/>
        </w:rPr>
      </w:pPr>
      <w:r>
        <w:rPr>
          <w:rFonts w:ascii="Calibri"/>
          <w:color w:val="231F20"/>
          <w:w w:val="110"/>
          <w:sz w:val="18"/>
        </w:rPr>
        <w:lastRenderedPageBreak/>
        <w:t>Introduction</w:t>
      </w:r>
      <w:r>
        <w:rPr>
          <w:rFonts w:ascii="Calibri"/>
          <w:color w:val="231F20"/>
          <w:w w:val="110"/>
          <w:sz w:val="18"/>
        </w:rPr>
        <w:tab/>
      </w:r>
      <w:r>
        <w:rPr>
          <w:rFonts w:ascii="Calibri"/>
          <w:b/>
          <w:color w:val="231F20"/>
          <w:spacing w:val="3"/>
          <w:w w:val="110"/>
          <w:sz w:val="17"/>
        </w:rPr>
        <w:t>xxxiii</w:t>
      </w:r>
    </w:p>
    <w:p w:rsidR="00FA3020" w:rsidRDefault="00FA3020">
      <w:pPr>
        <w:pStyle w:val="BodyText"/>
        <w:rPr>
          <w:rFonts w:ascii="Calibri"/>
          <w:b/>
          <w:sz w:val="22"/>
        </w:rPr>
      </w:pPr>
    </w:p>
    <w:p w:rsidR="00FA3020" w:rsidRDefault="00FA3020">
      <w:pPr>
        <w:pStyle w:val="BodyText"/>
        <w:spacing w:before="4"/>
        <w:rPr>
          <w:rFonts w:ascii="Calibri"/>
          <w:b/>
          <w:sz w:val="29"/>
        </w:rPr>
      </w:pPr>
    </w:p>
    <w:p w:rsidR="00FA3020" w:rsidRDefault="00350426">
      <w:pPr>
        <w:pStyle w:val="ListParagraph"/>
        <w:numPr>
          <w:ilvl w:val="0"/>
          <w:numId w:val="38"/>
        </w:numPr>
        <w:tabs>
          <w:tab w:val="left" w:pos="1919"/>
          <w:tab w:val="left" w:pos="1920"/>
        </w:tabs>
        <w:spacing w:before="1"/>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code</w:t>
      </w:r>
      <w:r>
        <w:rPr>
          <w:color w:val="231F20"/>
          <w:spacing w:val="11"/>
          <w:sz w:val="18"/>
        </w:rPr>
        <w:t xml:space="preserve"> </w:t>
      </w:r>
      <w:r>
        <w:rPr>
          <w:color w:val="231F20"/>
          <w:sz w:val="18"/>
        </w:rPr>
        <w:t>snippet?</w:t>
      </w:r>
    </w:p>
    <w:p w:rsidR="00FA3020" w:rsidRDefault="00350426">
      <w:pPr>
        <w:spacing w:before="70"/>
        <w:ind w:left="1920"/>
        <w:rPr>
          <w:rFonts w:ascii="Courier New"/>
          <w:sz w:val="17"/>
        </w:rPr>
      </w:pPr>
      <w:r>
        <w:rPr>
          <w:rFonts w:ascii="Courier New"/>
          <w:color w:val="231F20"/>
          <w:sz w:val="17"/>
        </w:rPr>
        <w:t>13: System.out.print("a");</w:t>
      </w:r>
    </w:p>
    <w:p w:rsidR="00FA3020" w:rsidRDefault="00350426">
      <w:pPr>
        <w:spacing w:before="67"/>
        <w:ind w:left="1920"/>
        <w:rPr>
          <w:rFonts w:ascii="Courier New"/>
          <w:sz w:val="17"/>
        </w:rPr>
      </w:pPr>
      <w:r>
        <w:rPr>
          <w:rFonts w:ascii="Courier New"/>
          <w:color w:val="231F20"/>
          <w:sz w:val="17"/>
        </w:rPr>
        <w:t>14: try {</w:t>
      </w:r>
    </w:p>
    <w:p w:rsidR="00FA3020" w:rsidRDefault="00350426">
      <w:pPr>
        <w:tabs>
          <w:tab w:val="left" w:pos="2483"/>
        </w:tabs>
        <w:spacing w:before="68"/>
        <w:ind w:left="1920"/>
        <w:rPr>
          <w:rFonts w:ascii="Courier New"/>
          <w:sz w:val="17"/>
        </w:rPr>
      </w:pPr>
      <w:r>
        <w:rPr>
          <w:rFonts w:ascii="Courier New"/>
          <w:color w:val="231F20"/>
          <w:sz w:val="17"/>
        </w:rPr>
        <w:t>15:</w:t>
      </w:r>
      <w:r>
        <w:rPr>
          <w:rFonts w:ascii="Courier New"/>
          <w:color w:val="231F20"/>
          <w:sz w:val="17"/>
        </w:rPr>
        <w:tab/>
        <w:t>System.out.print("b");</w:t>
      </w:r>
    </w:p>
    <w:p w:rsidR="00FA3020" w:rsidRDefault="00350426">
      <w:pPr>
        <w:tabs>
          <w:tab w:val="left" w:pos="2483"/>
        </w:tabs>
        <w:spacing w:before="67" w:line="324" w:lineRule="auto"/>
        <w:ind w:left="1920" w:right="4657"/>
        <w:rPr>
          <w:rFonts w:ascii="Courier New"/>
          <w:sz w:val="17"/>
        </w:rPr>
      </w:pPr>
      <w:r>
        <w:rPr>
          <w:rFonts w:ascii="Courier New"/>
          <w:color w:val="231F20"/>
          <w:sz w:val="17"/>
        </w:rPr>
        <w:t>16:</w:t>
      </w:r>
      <w:r>
        <w:rPr>
          <w:rFonts w:ascii="Courier New"/>
          <w:color w:val="231F20"/>
          <w:sz w:val="17"/>
        </w:rPr>
        <w:tab/>
      </w:r>
      <w:r>
        <w:rPr>
          <w:rFonts w:ascii="Courier New"/>
          <w:color w:val="231F20"/>
          <w:w w:val="95"/>
          <w:sz w:val="17"/>
        </w:rPr>
        <w:t>throw</w:t>
      </w:r>
      <w:r>
        <w:rPr>
          <w:rFonts w:ascii="Courier New"/>
          <w:color w:val="231F20"/>
          <w:spacing w:val="-58"/>
          <w:w w:val="95"/>
          <w:sz w:val="17"/>
        </w:rPr>
        <w:t xml:space="preserve"> </w:t>
      </w:r>
      <w:r>
        <w:rPr>
          <w:rFonts w:ascii="Courier New"/>
          <w:color w:val="231F20"/>
          <w:w w:val="95"/>
          <w:sz w:val="17"/>
        </w:rPr>
        <w:t>new</w:t>
      </w:r>
      <w:r>
        <w:rPr>
          <w:rFonts w:ascii="Courier New"/>
          <w:color w:val="231F20"/>
          <w:spacing w:val="-57"/>
          <w:w w:val="95"/>
          <w:sz w:val="17"/>
        </w:rPr>
        <w:t xml:space="preserve"> </w:t>
      </w:r>
      <w:r>
        <w:rPr>
          <w:rFonts w:ascii="Courier New"/>
          <w:color w:val="231F20"/>
          <w:w w:val="95"/>
          <w:sz w:val="17"/>
        </w:rPr>
        <w:t xml:space="preserve">IllegalArgumentException(); </w:t>
      </w:r>
      <w:r>
        <w:rPr>
          <w:rFonts w:ascii="Courier New"/>
          <w:color w:val="231F20"/>
          <w:sz w:val="17"/>
        </w:rPr>
        <w:t>17:</w:t>
      </w:r>
      <w:r>
        <w:rPr>
          <w:rFonts w:ascii="Courier New"/>
          <w:color w:val="231F20"/>
          <w:spacing w:val="-26"/>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catch</w:t>
      </w:r>
      <w:r>
        <w:rPr>
          <w:rFonts w:ascii="Courier New"/>
          <w:color w:val="231F20"/>
          <w:spacing w:val="-26"/>
          <w:sz w:val="17"/>
        </w:rPr>
        <w:t xml:space="preserve"> </w:t>
      </w:r>
      <w:r>
        <w:rPr>
          <w:rFonts w:ascii="Courier New"/>
          <w:color w:val="231F20"/>
          <w:sz w:val="17"/>
        </w:rPr>
        <w:t>(RuntimeException</w:t>
      </w:r>
      <w:r>
        <w:rPr>
          <w:rFonts w:ascii="Courier New"/>
          <w:color w:val="231F20"/>
          <w:spacing w:val="-25"/>
          <w:sz w:val="17"/>
        </w:rPr>
        <w:t xml:space="preserve"> </w:t>
      </w:r>
      <w:r>
        <w:rPr>
          <w:rFonts w:ascii="Courier New"/>
          <w:color w:val="231F20"/>
          <w:sz w:val="17"/>
        </w:rPr>
        <w:t>e)</w:t>
      </w:r>
      <w:r>
        <w:rPr>
          <w:rFonts w:ascii="Courier New"/>
          <w:color w:val="231F20"/>
          <w:spacing w:val="-26"/>
          <w:sz w:val="17"/>
        </w:rPr>
        <w:t xml:space="preserve"> </w:t>
      </w:r>
      <w:r>
        <w:rPr>
          <w:rFonts w:ascii="Courier New"/>
          <w:color w:val="231F20"/>
          <w:sz w:val="17"/>
        </w:rPr>
        <w:t>{</w:t>
      </w:r>
    </w:p>
    <w:p w:rsidR="00FA3020" w:rsidRDefault="00350426">
      <w:pPr>
        <w:tabs>
          <w:tab w:val="left" w:pos="2483"/>
        </w:tabs>
        <w:spacing w:line="324" w:lineRule="auto"/>
        <w:ind w:left="1920" w:right="6082"/>
        <w:rPr>
          <w:rFonts w:ascii="Courier New"/>
          <w:sz w:val="17"/>
        </w:rPr>
      </w:pPr>
      <w:r>
        <w:rPr>
          <w:rFonts w:ascii="Courier New"/>
          <w:color w:val="231F20"/>
          <w:sz w:val="17"/>
        </w:rPr>
        <w:t>18:</w:t>
      </w:r>
      <w:r>
        <w:rPr>
          <w:rFonts w:ascii="Courier New"/>
          <w:color w:val="231F20"/>
          <w:sz w:val="17"/>
        </w:rPr>
        <w:tab/>
      </w:r>
      <w:r>
        <w:rPr>
          <w:rFonts w:ascii="Courier New"/>
          <w:color w:val="231F20"/>
          <w:spacing w:val="-1"/>
          <w:w w:val="90"/>
          <w:sz w:val="17"/>
        </w:rPr>
        <w:t xml:space="preserve">System.out.print("c"); </w:t>
      </w:r>
      <w:r>
        <w:rPr>
          <w:rFonts w:ascii="Courier New"/>
          <w:color w:val="231F20"/>
          <w:sz w:val="17"/>
        </w:rPr>
        <w:t>19: } finally</w:t>
      </w:r>
      <w:r>
        <w:rPr>
          <w:rFonts w:ascii="Courier New"/>
          <w:color w:val="231F20"/>
          <w:spacing w:val="-45"/>
          <w:sz w:val="17"/>
        </w:rPr>
        <w:t xml:space="preserve"> </w:t>
      </w:r>
      <w:r>
        <w:rPr>
          <w:rFonts w:ascii="Courier New"/>
          <w:color w:val="231F20"/>
          <w:sz w:val="17"/>
        </w:rPr>
        <w:t>{</w:t>
      </w:r>
    </w:p>
    <w:p w:rsidR="00FA3020" w:rsidRDefault="00350426">
      <w:pPr>
        <w:tabs>
          <w:tab w:val="left" w:pos="2483"/>
        </w:tabs>
        <w:ind w:left="1920"/>
        <w:rPr>
          <w:rFonts w:ascii="Courier New"/>
          <w:sz w:val="17"/>
        </w:rPr>
      </w:pPr>
      <w:r>
        <w:rPr>
          <w:rFonts w:ascii="Courier New"/>
          <w:color w:val="231F20"/>
          <w:sz w:val="17"/>
        </w:rPr>
        <w:t>20:</w:t>
      </w:r>
      <w:r>
        <w:rPr>
          <w:rFonts w:ascii="Courier New"/>
          <w:color w:val="231F20"/>
          <w:sz w:val="17"/>
        </w:rPr>
        <w:tab/>
        <w:t>System.out.print("d");</w:t>
      </w:r>
    </w:p>
    <w:p w:rsidR="00FA3020" w:rsidRDefault="00350426">
      <w:pPr>
        <w:spacing w:before="67"/>
        <w:ind w:left="1920"/>
        <w:rPr>
          <w:rFonts w:ascii="Courier New"/>
          <w:sz w:val="17"/>
        </w:rPr>
      </w:pPr>
      <w:r>
        <w:rPr>
          <w:rFonts w:ascii="Courier New"/>
          <w:color w:val="231F20"/>
          <w:sz w:val="17"/>
        </w:rPr>
        <w:t>21: }</w:t>
      </w:r>
    </w:p>
    <w:p w:rsidR="00FA3020" w:rsidRDefault="00350426">
      <w:pPr>
        <w:spacing w:before="68"/>
        <w:ind w:left="1920"/>
        <w:rPr>
          <w:rFonts w:ascii="Courier New"/>
          <w:sz w:val="17"/>
        </w:rPr>
      </w:pPr>
      <w:r>
        <w:rPr>
          <w:rFonts w:ascii="Courier New"/>
          <w:color w:val="231F20"/>
          <w:sz w:val="17"/>
        </w:rPr>
        <w:t>22: System.out.print("e");</w:t>
      </w:r>
    </w:p>
    <w:p w:rsidR="00FA3020" w:rsidRDefault="00350426">
      <w:pPr>
        <w:pStyle w:val="ListParagraph"/>
        <w:numPr>
          <w:ilvl w:val="1"/>
          <w:numId w:val="38"/>
        </w:numPr>
        <w:tabs>
          <w:tab w:val="left" w:pos="2280"/>
        </w:tabs>
        <w:spacing w:before="67"/>
        <w:rPr>
          <w:rFonts w:ascii="Courier New"/>
          <w:sz w:val="18"/>
        </w:rPr>
      </w:pPr>
      <w:r>
        <w:rPr>
          <w:rFonts w:ascii="Courier New"/>
          <w:color w:val="231F20"/>
          <w:sz w:val="18"/>
        </w:rPr>
        <w:t>abe</w:t>
      </w:r>
    </w:p>
    <w:p w:rsidR="00FA3020" w:rsidRDefault="00350426">
      <w:pPr>
        <w:pStyle w:val="ListParagraph"/>
        <w:numPr>
          <w:ilvl w:val="1"/>
          <w:numId w:val="38"/>
        </w:numPr>
        <w:tabs>
          <w:tab w:val="left" w:pos="2280"/>
        </w:tabs>
        <w:rPr>
          <w:rFonts w:ascii="Courier New"/>
          <w:sz w:val="18"/>
        </w:rPr>
      </w:pPr>
      <w:r>
        <w:rPr>
          <w:rFonts w:ascii="Courier New"/>
          <w:color w:val="231F20"/>
          <w:sz w:val="18"/>
        </w:rPr>
        <w:t>abce</w:t>
      </w:r>
    </w:p>
    <w:p w:rsidR="00FA3020" w:rsidRDefault="00350426">
      <w:pPr>
        <w:pStyle w:val="ListParagraph"/>
        <w:numPr>
          <w:ilvl w:val="1"/>
          <w:numId w:val="38"/>
        </w:numPr>
        <w:tabs>
          <w:tab w:val="left" w:pos="2280"/>
        </w:tabs>
        <w:rPr>
          <w:rFonts w:ascii="Courier New"/>
          <w:sz w:val="18"/>
        </w:rPr>
      </w:pPr>
      <w:r>
        <w:rPr>
          <w:rFonts w:ascii="Courier New"/>
          <w:color w:val="231F20"/>
          <w:sz w:val="18"/>
        </w:rPr>
        <w:t>abde</w:t>
      </w:r>
    </w:p>
    <w:p w:rsidR="00FA3020" w:rsidRPr="009C4BFE" w:rsidRDefault="00350426">
      <w:pPr>
        <w:pStyle w:val="ListParagraph"/>
        <w:numPr>
          <w:ilvl w:val="1"/>
          <w:numId w:val="38"/>
        </w:numPr>
        <w:tabs>
          <w:tab w:val="left" w:pos="2280"/>
        </w:tabs>
        <w:spacing w:before="64"/>
        <w:rPr>
          <w:rFonts w:ascii="Courier New"/>
          <w:sz w:val="18"/>
          <w:highlight w:val="yellow"/>
        </w:rPr>
      </w:pPr>
      <w:r w:rsidRPr="009C4BFE">
        <w:rPr>
          <w:rFonts w:ascii="Courier New"/>
          <w:color w:val="231F20"/>
          <w:sz w:val="18"/>
          <w:highlight w:val="yellow"/>
        </w:rPr>
        <w:t>abcde</w:t>
      </w:r>
    </w:p>
    <w:p w:rsidR="00FA3020" w:rsidRDefault="00350426">
      <w:pPr>
        <w:pStyle w:val="ListParagraph"/>
        <w:numPr>
          <w:ilvl w:val="1"/>
          <w:numId w:val="38"/>
        </w:numPr>
        <w:tabs>
          <w:tab w:val="left" w:pos="2280"/>
        </w:tabs>
        <w:rPr>
          <w:sz w:val="18"/>
        </w:rPr>
      </w:pPr>
      <w:r>
        <w:rPr>
          <w:color w:val="231F20"/>
          <w:sz w:val="18"/>
        </w:rPr>
        <w:t>The code does not</w:t>
      </w:r>
      <w:r>
        <w:rPr>
          <w:color w:val="231F20"/>
          <w:spacing w:val="1"/>
          <w:sz w:val="18"/>
        </w:rPr>
        <w:t xml:space="preserve"> </w:t>
      </w:r>
      <w:r>
        <w:rPr>
          <w:color w:val="231F20"/>
          <w:sz w:val="18"/>
        </w:rPr>
        <w:t>compile.</w:t>
      </w:r>
    </w:p>
    <w:p w:rsidR="00FA3020" w:rsidRPr="009C4BFE" w:rsidRDefault="00350426">
      <w:pPr>
        <w:pStyle w:val="ListParagraph"/>
        <w:numPr>
          <w:ilvl w:val="1"/>
          <w:numId w:val="38"/>
        </w:numPr>
        <w:tabs>
          <w:tab w:val="left" w:pos="2279"/>
          <w:tab w:val="left" w:pos="2280"/>
        </w:tabs>
        <w:spacing w:before="70"/>
        <w:rPr>
          <w:sz w:val="18"/>
        </w:rPr>
      </w:pPr>
      <w:r>
        <w:rPr>
          <w:color w:val="231F20"/>
          <w:spacing w:val="3"/>
          <w:sz w:val="18"/>
        </w:rPr>
        <w:t xml:space="preserve">An </w:t>
      </w:r>
      <w:r>
        <w:rPr>
          <w:color w:val="231F20"/>
          <w:sz w:val="18"/>
        </w:rPr>
        <w:t>uncaught exception is</w:t>
      </w:r>
      <w:r>
        <w:rPr>
          <w:color w:val="231F20"/>
          <w:spacing w:val="39"/>
          <w:sz w:val="18"/>
        </w:rPr>
        <w:t xml:space="preserve"> </w:t>
      </w:r>
      <w:r>
        <w:rPr>
          <w:color w:val="231F20"/>
          <w:sz w:val="18"/>
        </w:rPr>
        <w:t>thrown.</w:t>
      </w: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Pr="009C4BFE" w:rsidRDefault="009C4BFE" w:rsidP="009C4BFE">
      <w:pPr>
        <w:tabs>
          <w:tab w:val="left" w:pos="2279"/>
          <w:tab w:val="left" w:pos="2280"/>
        </w:tabs>
        <w:spacing w:before="70"/>
        <w:rPr>
          <w:sz w:val="18"/>
        </w:rPr>
      </w:pPr>
    </w:p>
    <w:p w:rsidR="009A2F66" w:rsidRPr="009A2F66" w:rsidRDefault="009A2F66" w:rsidP="009A2F66">
      <w:pPr>
        <w:pStyle w:val="ListParagraph"/>
        <w:tabs>
          <w:tab w:val="left" w:pos="2279"/>
          <w:tab w:val="left" w:pos="2280"/>
        </w:tabs>
        <w:spacing w:before="70"/>
        <w:ind w:left="2280"/>
        <w:rPr>
          <w:sz w:val="18"/>
        </w:rPr>
      </w:pPr>
      <w:r w:rsidRPr="009A2F66">
        <w:rPr>
          <w:sz w:val="18"/>
        </w:rPr>
        <w:t xml:space="preserve">5. D. The code starts running and prints </w:t>
      </w:r>
      <w:proofErr w:type="gramStart"/>
      <w:r w:rsidRPr="009A2F66">
        <w:rPr>
          <w:sz w:val="18"/>
        </w:rPr>
        <w:t>a and</w:t>
      </w:r>
      <w:proofErr w:type="gramEnd"/>
      <w:r w:rsidRPr="009A2F66">
        <w:rPr>
          <w:sz w:val="18"/>
        </w:rPr>
        <w:t xml:space="preserve"> b on lines 13 and 15. Line 16 throws an</w:t>
      </w:r>
    </w:p>
    <w:p w:rsidR="009A2F66" w:rsidRPr="009A2F66" w:rsidRDefault="009A2F66" w:rsidP="009A2F66">
      <w:pPr>
        <w:pStyle w:val="ListParagraph"/>
        <w:tabs>
          <w:tab w:val="left" w:pos="2279"/>
          <w:tab w:val="left" w:pos="2280"/>
        </w:tabs>
        <w:spacing w:before="70"/>
        <w:ind w:left="2280"/>
        <w:rPr>
          <w:sz w:val="18"/>
        </w:rPr>
      </w:pPr>
      <w:proofErr w:type="gramStart"/>
      <w:r w:rsidRPr="009A2F66">
        <w:rPr>
          <w:sz w:val="18"/>
        </w:rPr>
        <w:t>exception</w:t>
      </w:r>
      <w:proofErr w:type="gramEnd"/>
      <w:r w:rsidRPr="009A2F66">
        <w:rPr>
          <w:sz w:val="18"/>
        </w:rPr>
        <w:t>, which is caught on line 17. After line 18 prints c, the finally block is run</w:t>
      </w:r>
    </w:p>
    <w:p w:rsidR="009A2F66" w:rsidRPr="009A2F66" w:rsidRDefault="009A2F66" w:rsidP="009A2F66">
      <w:pPr>
        <w:pStyle w:val="ListParagraph"/>
        <w:tabs>
          <w:tab w:val="left" w:pos="2279"/>
          <w:tab w:val="left" w:pos="2280"/>
        </w:tabs>
        <w:spacing w:before="70"/>
        <w:ind w:left="2280"/>
        <w:rPr>
          <w:sz w:val="18"/>
        </w:rPr>
      </w:pPr>
      <w:proofErr w:type="gramStart"/>
      <w:r w:rsidRPr="009A2F66">
        <w:rPr>
          <w:sz w:val="18"/>
        </w:rPr>
        <w:t>and</w:t>
      </w:r>
      <w:proofErr w:type="gramEnd"/>
      <w:r w:rsidRPr="009A2F66">
        <w:rPr>
          <w:sz w:val="18"/>
        </w:rPr>
        <w:t xml:space="preserve"> d is printed. Then the try statement ends and e is printed on line 22. For more</w:t>
      </w:r>
    </w:p>
    <w:p w:rsidR="009A2F66" w:rsidRDefault="009A2F66" w:rsidP="009A2F66">
      <w:pPr>
        <w:pStyle w:val="ListParagraph"/>
        <w:tabs>
          <w:tab w:val="left" w:pos="2279"/>
          <w:tab w:val="left" w:pos="2280"/>
        </w:tabs>
        <w:spacing w:before="70"/>
        <w:ind w:left="2280" w:firstLine="0"/>
        <w:rPr>
          <w:sz w:val="18"/>
        </w:rPr>
      </w:pPr>
      <w:proofErr w:type="gramStart"/>
      <w:r w:rsidRPr="009A2F66">
        <w:rPr>
          <w:sz w:val="18"/>
        </w:rPr>
        <w:t>information</w:t>
      </w:r>
      <w:proofErr w:type="gramEnd"/>
      <w:r w:rsidRPr="009A2F66">
        <w:rPr>
          <w:sz w:val="18"/>
        </w:rPr>
        <w:t>, see Chapter 6.</w:t>
      </w:r>
    </w:p>
    <w:p w:rsidR="00FA3020" w:rsidRDefault="00350426">
      <w:pPr>
        <w:pStyle w:val="ListParagraph"/>
        <w:numPr>
          <w:ilvl w:val="0"/>
          <w:numId w:val="38"/>
        </w:numPr>
        <w:tabs>
          <w:tab w:val="left" w:pos="1919"/>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result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program?</w:t>
      </w:r>
    </w:p>
    <w:p w:rsidR="00FA3020" w:rsidRDefault="00350426">
      <w:pPr>
        <w:spacing w:before="70"/>
        <w:ind w:left="1920"/>
        <w:rPr>
          <w:rFonts w:ascii="Courier New"/>
          <w:sz w:val="17"/>
        </w:rPr>
      </w:pPr>
      <w:r>
        <w:rPr>
          <w:rFonts w:ascii="Courier New"/>
          <w:color w:val="231F20"/>
          <w:sz w:val="17"/>
        </w:rPr>
        <w:t>1: public class MathFunctions {</w:t>
      </w:r>
    </w:p>
    <w:p w:rsidR="00FA3020" w:rsidRDefault="00350426">
      <w:pPr>
        <w:tabs>
          <w:tab w:val="left" w:pos="2389"/>
          <w:tab w:val="left" w:pos="2577"/>
        </w:tabs>
        <w:spacing w:before="68" w:line="324" w:lineRule="auto"/>
        <w:ind w:left="1920" w:right="3247"/>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62"/>
          <w:sz w:val="17"/>
        </w:rPr>
        <w:t xml:space="preserve"> </w:t>
      </w:r>
      <w:r>
        <w:rPr>
          <w:rFonts w:ascii="Courier New"/>
          <w:color w:val="231F20"/>
          <w:sz w:val="17"/>
        </w:rPr>
        <w:t>static</w:t>
      </w:r>
      <w:r>
        <w:rPr>
          <w:rFonts w:ascii="Courier New"/>
          <w:color w:val="231F20"/>
          <w:spacing w:val="-61"/>
          <w:sz w:val="17"/>
        </w:rPr>
        <w:t xml:space="preserve"> </w:t>
      </w:r>
      <w:r>
        <w:rPr>
          <w:rFonts w:ascii="Courier New"/>
          <w:color w:val="231F20"/>
          <w:sz w:val="17"/>
        </w:rPr>
        <w:t>void</w:t>
      </w:r>
      <w:r>
        <w:rPr>
          <w:rFonts w:ascii="Courier New"/>
          <w:color w:val="231F20"/>
          <w:spacing w:val="-61"/>
          <w:sz w:val="17"/>
        </w:rPr>
        <w:t xml:space="preserve"> </w:t>
      </w:r>
      <w:r>
        <w:rPr>
          <w:rFonts w:ascii="Courier New"/>
          <w:color w:val="231F20"/>
          <w:sz w:val="17"/>
        </w:rPr>
        <w:t>addToInt(int</w:t>
      </w:r>
      <w:r>
        <w:rPr>
          <w:rFonts w:ascii="Courier New"/>
          <w:color w:val="231F20"/>
          <w:spacing w:val="-61"/>
          <w:sz w:val="17"/>
        </w:rPr>
        <w:t xml:space="preserve"> </w:t>
      </w:r>
      <w:r>
        <w:rPr>
          <w:rFonts w:ascii="Courier New"/>
          <w:color w:val="231F20"/>
          <w:sz w:val="17"/>
        </w:rPr>
        <w:t>x,</w:t>
      </w:r>
      <w:r>
        <w:rPr>
          <w:rFonts w:ascii="Courier New"/>
          <w:color w:val="231F20"/>
          <w:spacing w:val="-61"/>
          <w:sz w:val="17"/>
        </w:rPr>
        <w:t xml:space="preserve"> </w:t>
      </w:r>
      <w:r>
        <w:rPr>
          <w:rFonts w:ascii="Courier New"/>
          <w:color w:val="231F20"/>
          <w:sz w:val="17"/>
        </w:rPr>
        <w:t>int</w:t>
      </w:r>
      <w:r>
        <w:rPr>
          <w:rFonts w:ascii="Courier New"/>
          <w:color w:val="231F20"/>
          <w:spacing w:val="-61"/>
          <w:sz w:val="17"/>
        </w:rPr>
        <w:t xml:space="preserve"> </w:t>
      </w:r>
      <w:r>
        <w:rPr>
          <w:rFonts w:ascii="Courier New"/>
          <w:color w:val="231F20"/>
          <w:sz w:val="17"/>
        </w:rPr>
        <w:t>amountToAdd)</w:t>
      </w:r>
      <w:r>
        <w:rPr>
          <w:rFonts w:ascii="Courier New"/>
          <w:color w:val="231F20"/>
          <w:spacing w:val="-61"/>
          <w:sz w:val="17"/>
        </w:rPr>
        <w:t xml:space="preserve"> </w:t>
      </w:r>
      <w:r>
        <w:rPr>
          <w:rFonts w:ascii="Courier New"/>
          <w:color w:val="231F20"/>
          <w:sz w:val="17"/>
        </w:rPr>
        <w:t>{ 3:</w:t>
      </w:r>
      <w:r>
        <w:rPr>
          <w:rFonts w:ascii="Courier New"/>
          <w:color w:val="231F20"/>
          <w:sz w:val="17"/>
        </w:rPr>
        <w:tab/>
      </w:r>
      <w:r>
        <w:rPr>
          <w:rFonts w:ascii="Courier New"/>
          <w:color w:val="231F20"/>
          <w:sz w:val="17"/>
        </w:rPr>
        <w:tab/>
        <w:t>x = x +</w:t>
      </w:r>
      <w:r>
        <w:rPr>
          <w:rFonts w:ascii="Courier New"/>
          <w:color w:val="231F20"/>
          <w:spacing w:val="-51"/>
          <w:sz w:val="17"/>
        </w:rPr>
        <w:t xml:space="preserve"> </w:t>
      </w:r>
      <w:r>
        <w:rPr>
          <w:rFonts w:ascii="Courier New"/>
          <w:color w:val="231F20"/>
          <w:sz w:val="17"/>
        </w:rPr>
        <w:t>amountToAdd;</w:t>
      </w:r>
    </w:p>
    <w:p w:rsidR="00FA3020" w:rsidRDefault="00350426">
      <w:pPr>
        <w:tabs>
          <w:tab w:val="left" w:pos="2389"/>
        </w:tabs>
        <w:ind w:left="1920"/>
        <w:rPr>
          <w:rFonts w:ascii="Courier New"/>
          <w:sz w:val="17"/>
        </w:rPr>
      </w:pPr>
      <w:r>
        <w:rPr>
          <w:rFonts w:ascii="Courier New"/>
          <w:color w:val="231F20"/>
          <w:sz w:val="17"/>
        </w:rPr>
        <w:t>4:</w:t>
      </w:r>
      <w:r>
        <w:rPr>
          <w:rFonts w:ascii="Courier New"/>
          <w:color w:val="231F20"/>
          <w:sz w:val="17"/>
        </w:rPr>
        <w:tab/>
        <w:t>}</w:t>
      </w:r>
    </w:p>
    <w:p w:rsidR="00FA3020" w:rsidRDefault="00350426">
      <w:pPr>
        <w:tabs>
          <w:tab w:val="left" w:pos="2389"/>
          <w:tab w:val="left" w:pos="2577"/>
        </w:tabs>
        <w:spacing w:before="67" w:line="324" w:lineRule="auto"/>
        <w:ind w:left="1920" w:right="4469"/>
        <w:rPr>
          <w:rFonts w:ascii="Courier New"/>
          <w:sz w:val="17"/>
        </w:rPr>
      </w:pPr>
      <w:r>
        <w:rPr>
          <w:rFonts w:ascii="Courier New"/>
          <w:color w:val="231F20"/>
          <w:sz w:val="17"/>
        </w:rPr>
        <w:t>5:</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6:</w:t>
      </w:r>
      <w:r>
        <w:rPr>
          <w:rFonts w:ascii="Courier New"/>
          <w:color w:val="231F20"/>
          <w:sz w:val="17"/>
        </w:rPr>
        <w:tab/>
      </w:r>
      <w:r>
        <w:rPr>
          <w:rFonts w:ascii="Courier New"/>
          <w:color w:val="231F20"/>
          <w:sz w:val="17"/>
        </w:rPr>
        <w:tab/>
        <w:t>int a =</w:t>
      </w:r>
      <w:r>
        <w:rPr>
          <w:rFonts w:ascii="Courier New"/>
          <w:color w:val="231F20"/>
          <w:spacing w:val="-34"/>
          <w:sz w:val="17"/>
        </w:rPr>
        <w:t xml:space="preserve"> </w:t>
      </w:r>
      <w:r>
        <w:rPr>
          <w:rFonts w:ascii="Courier New"/>
          <w:color w:val="231F20"/>
          <w:sz w:val="17"/>
        </w:rPr>
        <w:t>15;</w:t>
      </w:r>
    </w:p>
    <w:p w:rsidR="00FA3020" w:rsidRDefault="00350426">
      <w:pPr>
        <w:tabs>
          <w:tab w:val="left" w:pos="2577"/>
        </w:tabs>
        <w:ind w:left="1920"/>
        <w:rPr>
          <w:rFonts w:ascii="Courier New"/>
          <w:sz w:val="17"/>
        </w:rPr>
      </w:pPr>
      <w:r>
        <w:rPr>
          <w:rFonts w:ascii="Courier New"/>
          <w:color w:val="231F20"/>
          <w:sz w:val="17"/>
        </w:rPr>
        <w:t>7:</w:t>
      </w:r>
      <w:r>
        <w:rPr>
          <w:rFonts w:ascii="Courier New"/>
          <w:color w:val="231F20"/>
          <w:sz w:val="17"/>
        </w:rPr>
        <w:tab/>
        <w:t>int</w:t>
      </w:r>
      <w:r>
        <w:rPr>
          <w:rFonts w:ascii="Courier New"/>
          <w:color w:val="231F20"/>
          <w:spacing w:val="-31"/>
          <w:sz w:val="17"/>
        </w:rPr>
        <w:t xml:space="preserve"> </w:t>
      </w:r>
      <w:r>
        <w:rPr>
          <w:rFonts w:ascii="Courier New"/>
          <w:color w:val="231F20"/>
          <w:sz w:val="17"/>
        </w:rPr>
        <w:t>b</w:t>
      </w:r>
      <w:r>
        <w:rPr>
          <w:rFonts w:ascii="Courier New"/>
          <w:color w:val="231F20"/>
          <w:spacing w:val="-30"/>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10;</w:t>
      </w:r>
    </w:p>
    <w:p w:rsidR="00FA3020" w:rsidRDefault="00350426">
      <w:pPr>
        <w:tabs>
          <w:tab w:val="left" w:pos="2577"/>
          <w:tab w:val="left" w:pos="4927"/>
        </w:tabs>
        <w:spacing w:before="68" w:line="324" w:lineRule="auto"/>
        <w:ind w:left="1920" w:right="5329"/>
        <w:rPr>
          <w:rFonts w:ascii="Courier New"/>
          <w:sz w:val="17"/>
        </w:rPr>
      </w:pPr>
      <w:r>
        <w:rPr>
          <w:rFonts w:ascii="Courier New"/>
          <w:color w:val="231F20"/>
          <w:sz w:val="17"/>
        </w:rPr>
        <w:t>8:</w:t>
      </w:r>
      <w:r>
        <w:rPr>
          <w:rFonts w:ascii="Courier New"/>
          <w:color w:val="231F20"/>
          <w:sz w:val="17"/>
        </w:rPr>
        <w:tab/>
      </w:r>
      <w:r>
        <w:rPr>
          <w:rFonts w:ascii="Courier New"/>
          <w:color w:val="231F20"/>
          <w:w w:val="90"/>
          <w:sz w:val="17"/>
        </w:rPr>
        <w:t xml:space="preserve">MathFunctions.addToInt(a, </w:t>
      </w:r>
      <w:r>
        <w:rPr>
          <w:rFonts w:ascii="Courier New"/>
          <w:color w:val="231F20"/>
          <w:spacing w:val="-6"/>
          <w:w w:val="90"/>
          <w:sz w:val="17"/>
        </w:rPr>
        <w:t xml:space="preserve">b); </w:t>
      </w:r>
      <w:r>
        <w:rPr>
          <w:rFonts w:ascii="Courier New"/>
          <w:color w:val="231F20"/>
          <w:sz w:val="17"/>
        </w:rPr>
        <w:t>9:</w:t>
      </w:r>
      <w:r>
        <w:rPr>
          <w:rFonts w:ascii="Courier New"/>
          <w:color w:val="231F20"/>
          <w:sz w:val="17"/>
        </w:rPr>
        <w:tab/>
      </w:r>
      <w:r>
        <w:rPr>
          <w:rFonts w:ascii="Courier New"/>
          <w:color w:val="231F20"/>
          <w:w w:val="90"/>
          <w:sz w:val="17"/>
        </w:rPr>
        <w:t>System.out.println(a);</w:t>
      </w:r>
      <w:r>
        <w:rPr>
          <w:rFonts w:ascii="Courier New"/>
          <w:color w:val="231F20"/>
          <w:w w:val="90"/>
          <w:sz w:val="17"/>
        </w:rPr>
        <w:tab/>
      </w:r>
      <w:r>
        <w:rPr>
          <w:rFonts w:ascii="Courier New"/>
          <w:color w:val="231F20"/>
          <w:sz w:val="17"/>
        </w:rPr>
        <w:t>}</w:t>
      </w:r>
      <w:r>
        <w:rPr>
          <w:rFonts w:ascii="Courier New"/>
          <w:color w:val="231F20"/>
          <w:spacing w:val="-17"/>
          <w:sz w:val="17"/>
        </w:rPr>
        <w:t xml:space="preserve"> </w:t>
      </w:r>
      <w:r>
        <w:rPr>
          <w:rFonts w:ascii="Courier New"/>
          <w:color w:val="231F20"/>
          <w:sz w:val="17"/>
        </w:rPr>
        <w:t>}</w:t>
      </w:r>
    </w:p>
    <w:p w:rsidR="00FA3020" w:rsidRDefault="00350426">
      <w:pPr>
        <w:pStyle w:val="ListParagraph"/>
        <w:numPr>
          <w:ilvl w:val="1"/>
          <w:numId w:val="38"/>
        </w:numPr>
        <w:tabs>
          <w:tab w:val="left" w:pos="2280"/>
        </w:tabs>
        <w:spacing w:before="0"/>
        <w:rPr>
          <w:rFonts w:ascii="Courier New"/>
          <w:sz w:val="18"/>
        </w:rPr>
      </w:pPr>
      <w:r>
        <w:rPr>
          <w:rFonts w:ascii="Courier New"/>
          <w:color w:val="231F20"/>
          <w:sz w:val="18"/>
        </w:rPr>
        <w:lastRenderedPageBreak/>
        <w:t>10</w:t>
      </w:r>
    </w:p>
    <w:p w:rsidR="00FA3020" w:rsidRPr="009C4BFE" w:rsidRDefault="00350426">
      <w:pPr>
        <w:pStyle w:val="ListParagraph"/>
        <w:numPr>
          <w:ilvl w:val="1"/>
          <w:numId w:val="38"/>
        </w:numPr>
        <w:tabs>
          <w:tab w:val="left" w:pos="2280"/>
        </w:tabs>
        <w:spacing w:before="64"/>
        <w:rPr>
          <w:rFonts w:ascii="Courier New"/>
          <w:sz w:val="18"/>
        </w:rPr>
      </w:pPr>
      <w:r w:rsidRPr="009C4BFE">
        <w:rPr>
          <w:rFonts w:ascii="Courier New"/>
          <w:color w:val="231F20"/>
          <w:sz w:val="18"/>
        </w:rPr>
        <w:t>15</w:t>
      </w:r>
    </w:p>
    <w:p w:rsidR="00FA3020" w:rsidRDefault="00350426">
      <w:pPr>
        <w:pStyle w:val="ListParagraph"/>
        <w:numPr>
          <w:ilvl w:val="1"/>
          <w:numId w:val="38"/>
        </w:numPr>
        <w:tabs>
          <w:tab w:val="left" w:pos="2280"/>
        </w:tabs>
        <w:rPr>
          <w:rFonts w:ascii="Courier New"/>
          <w:sz w:val="18"/>
        </w:rPr>
      </w:pPr>
      <w:r>
        <w:rPr>
          <w:rFonts w:ascii="Courier New"/>
          <w:color w:val="231F20"/>
          <w:sz w:val="18"/>
        </w:rPr>
        <w:t>25</w:t>
      </w:r>
    </w:p>
    <w:p w:rsidR="00FA3020" w:rsidRDefault="00350426">
      <w:pPr>
        <w:pStyle w:val="ListParagraph"/>
        <w:numPr>
          <w:ilvl w:val="1"/>
          <w:numId w:val="38"/>
        </w:numPr>
        <w:tabs>
          <w:tab w:val="left" w:pos="2280"/>
        </w:tabs>
        <w:rPr>
          <w:sz w:val="18"/>
        </w:rPr>
      </w:pPr>
      <w:r>
        <w:rPr>
          <w:color w:val="231F20"/>
          <w:sz w:val="18"/>
        </w:rPr>
        <w:t xml:space="preserve">Compiler error on line </w:t>
      </w:r>
      <w:r>
        <w:rPr>
          <w:color w:val="231F20"/>
          <w:spacing w:val="33"/>
          <w:sz w:val="18"/>
        </w:rPr>
        <w:t xml:space="preserve"> </w:t>
      </w:r>
      <w:r>
        <w:rPr>
          <w:color w:val="231F20"/>
          <w:sz w:val="18"/>
        </w:rPr>
        <w:t>3.</w:t>
      </w:r>
    </w:p>
    <w:p w:rsidR="00FA3020" w:rsidRDefault="00350426">
      <w:pPr>
        <w:pStyle w:val="ListParagraph"/>
        <w:numPr>
          <w:ilvl w:val="1"/>
          <w:numId w:val="38"/>
        </w:numPr>
        <w:tabs>
          <w:tab w:val="left" w:pos="2280"/>
        </w:tabs>
        <w:spacing w:before="70"/>
        <w:rPr>
          <w:sz w:val="18"/>
        </w:rPr>
      </w:pPr>
      <w:r>
        <w:rPr>
          <w:color w:val="231F20"/>
          <w:w w:val="105"/>
          <w:sz w:val="18"/>
        </w:rPr>
        <w:t>Compiler error on line</w:t>
      </w:r>
      <w:r>
        <w:rPr>
          <w:color w:val="231F20"/>
          <w:spacing w:val="-20"/>
          <w:w w:val="105"/>
          <w:sz w:val="18"/>
        </w:rPr>
        <w:t xml:space="preserve"> </w:t>
      </w:r>
      <w:r>
        <w:rPr>
          <w:color w:val="231F20"/>
          <w:w w:val="105"/>
          <w:sz w:val="18"/>
        </w:rPr>
        <w:t>8.</w:t>
      </w:r>
    </w:p>
    <w:p w:rsidR="00FA3020" w:rsidRPr="009C4BFE" w:rsidRDefault="00350426">
      <w:pPr>
        <w:pStyle w:val="ListParagraph"/>
        <w:numPr>
          <w:ilvl w:val="1"/>
          <w:numId w:val="38"/>
        </w:numPr>
        <w:tabs>
          <w:tab w:val="left" w:pos="2279"/>
          <w:tab w:val="left" w:pos="2280"/>
        </w:tabs>
        <w:spacing w:before="70"/>
        <w:rPr>
          <w:sz w:val="18"/>
        </w:rPr>
      </w:pPr>
      <w:r>
        <w:rPr>
          <w:color w:val="231F20"/>
          <w:w w:val="105"/>
          <w:sz w:val="18"/>
        </w:rPr>
        <w:t>None of the</w:t>
      </w:r>
      <w:r>
        <w:rPr>
          <w:color w:val="231F20"/>
          <w:spacing w:val="23"/>
          <w:w w:val="105"/>
          <w:sz w:val="18"/>
        </w:rPr>
        <w:t xml:space="preserve"> </w:t>
      </w:r>
      <w:r>
        <w:rPr>
          <w:color w:val="231F20"/>
          <w:w w:val="105"/>
          <w:sz w:val="18"/>
        </w:rPr>
        <w:t>above.</w:t>
      </w: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Pr="009C4BFE" w:rsidRDefault="009C4BFE" w:rsidP="009C4BFE">
      <w:pPr>
        <w:tabs>
          <w:tab w:val="left" w:pos="2279"/>
          <w:tab w:val="left" w:pos="2280"/>
        </w:tabs>
        <w:spacing w:before="70"/>
        <w:rPr>
          <w:sz w:val="18"/>
        </w:rPr>
      </w:pPr>
    </w:p>
    <w:p w:rsidR="009A2F66" w:rsidRPr="009A2F66" w:rsidRDefault="009A2F66" w:rsidP="009A2F66">
      <w:pPr>
        <w:pStyle w:val="ListParagraph"/>
        <w:tabs>
          <w:tab w:val="left" w:pos="2279"/>
          <w:tab w:val="left" w:pos="2280"/>
        </w:tabs>
        <w:spacing w:before="70"/>
        <w:ind w:left="2280"/>
        <w:rPr>
          <w:sz w:val="18"/>
        </w:rPr>
      </w:pPr>
      <w:r w:rsidRPr="009A2F66">
        <w:rPr>
          <w:sz w:val="18"/>
        </w:rPr>
        <w:t>6. B. The code compiles successfully, so options D and E are incorrect. The value of a</w:t>
      </w:r>
    </w:p>
    <w:p w:rsidR="009A2F66" w:rsidRPr="009A2F66" w:rsidRDefault="009A2F66" w:rsidP="009A2F66">
      <w:pPr>
        <w:pStyle w:val="ListParagraph"/>
        <w:tabs>
          <w:tab w:val="left" w:pos="2279"/>
          <w:tab w:val="left" w:pos="2280"/>
        </w:tabs>
        <w:spacing w:before="70"/>
        <w:ind w:left="2280"/>
        <w:rPr>
          <w:sz w:val="18"/>
        </w:rPr>
      </w:pPr>
      <w:proofErr w:type="gramStart"/>
      <w:r w:rsidRPr="009A2F66">
        <w:rPr>
          <w:sz w:val="18"/>
        </w:rPr>
        <w:t>cannot</w:t>
      </w:r>
      <w:proofErr w:type="gramEnd"/>
      <w:r w:rsidRPr="009A2F66">
        <w:rPr>
          <w:sz w:val="18"/>
        </w:rPr>
        <w:t xml:space="preserve"> be changed by the </w:t>
      </w:r>
      <w:proofErr w:type="spellStart"/>
      <w:r w:rsidRPr="009A2F66">
        <w:rPr>
          <w:sz w:val="18"/>
        </w:rPr>
        <w:t>addToInt</w:t>
      </w:r>
      <w:proofErr w:type="spellEnd"/>
      <w:r w:rsidRPr="009A2F66">
        <w:rPr>
          <w:sz w:val="18"/>
        </w:rPr>
        <w:t xml:space="preserve"> method, no matter what the method does, because</w:t>
      </w:r>
    </w:p>
    <w:p w:rsidR="009A2F66" w:rsidRPr="009A2F66" w:rsidRDefault="009A2F66" w:rsidP="009A2F66">
      <w:pPr>
        <w:pStyle w:val="ListParagraph"/>
        <w:tabs>
          <w:tab w:val="left" w:pos="2279"/>
          <w:tab w:val="left" w:pos="2280"/>
        </w:tabs>
        <w:spacing w:before="70"/>
        <w:ind w:left="2280"/>
        <w:rPr>
          <w:sz w:val="18"/>
        </w:rPr>
      </w:pPr>
      <w:proofErr w:type="gramStart"/>
      <w:r w:rsidRPr="009A2F66">
        <w:rPr>
          <w:sz w:val="18"/>
        </w:rPr>
        <w:t>only</w:t>
      </w:r>
      <w:proofErr w:type="gramEnd"/>
      <w:r w:rsidRPr="009A2F66">
        <w:rPr>
          <w:sz w:val="18"/>
        </w:rPr>
        <w:t xml:space="preserve"> a copy of the variable is passed into the parameter x. Therefore, a does not change</w:t>
      </w:r>
    </w:p>
    <w:p w:rsidR="009A2F66" w:rsidRDefault="009A2F66" w:rsidP="009A2F66">
      <w:pPr>
        <w:pStyle w:val="ListParagraph"/>
        <w:tabs>
          <w:tab w:val="left" w:pos="2279"/>
          <w:tab w:val="left" w:pos="2280"/>
        </w:tabs>
        <w:spacing w:before="70"/>
        <w:ind w:left="2280" w:firstLine="0"/>
        <w:rPr>
          <w:sz w:val="18"/>
        </w:rPr>
      </w:pPr>
      <w:proofErr w:type="gramStart"/>
      <w:r w:rsidRPr="009A2F66">
        <w:rPr>
          <w:sz w:val="18"/>
        </w:rPr>
        <w:t>and</w:t>
      </w:r>
      <w:proofErr w:type="gramEnd"/>
      <w:r w:rsidRPr="009A2F66">
        <w:rPr>
          <w:sz w:val="18"/>
        </w:rPr>
        <w:t xml:space="preserve"> the output on line 9 is 15. For more information, see Chapter 4.</w:t>
      </w:r>
      <w:r>
        <w:rPr>
          <w:sz w:val="18"/>
        </w:rPr>
        <w:t xml:space="preserve"> </w:t>
      </w:r>
      <w:r>
        <w:rPr>
          <w:sz w:val="18"/>
        </w:rPr>
        <w:tab/>
        <w:t xml:space="preserve"> </w:t>
      </w:r>
    </w:p>
    <w:p w:rsidR="00FA3020" w:rsidRDefault="00350426">
      <w:pPr>
        <w:pStyle w:val="ListParagraph"/>
        <w:numPr>
          <w:ilvl w:val="0"/>
          <w:numId w:val="38"/>
        </w:numPr>
        <w:tabs>
          <w:tab w:val="left" w:pos="1919"/>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1"/>
        <w:ind w:left="1920"/>
        <w:rPr>
          <w:rFonts w:ascii="Courier New"/>
          <w:sz w:val="17"/>
        </w:rPr>
      </w:pPr>
      <w:r>
        <w:rPr>
          <w:rFonts w:ascii="Courier New"/>
          <w:color w:val="231F20"/>
          <w:sz w:val="17"/>
        </w:rPr>
        <w:t>int[] array = {6,9,8};</w:t>
      </w:r>
    </w:p>
    <w:p w:rsidR="00FA3020" w:rsidRDefault="00350426">
      <w:pPr>
        <w:spacing w:before="67"/>
        <w:ind w:left="1920"/>
        <w:rPr>
          <w:rFonts w:ascii="Courier New"/>
          <w:sz w:val="17"/>
        </w:rPr>
      </w:pPr>
      <w:r>
        <w:rPr>
          <w:rFonts w:ascii="Courier New"/>
          <w:color w:val="231F20"/>
          <w:sz w:val="17"/>
        </w:rPr>
        <w:t>List&lt;Integer&gt; list = new</w:t>
      </w:r>
      <w:r>
        <w:rPr>
          <w:rFonts w:ascii="Courier New"/>
          <w:color w:val="231F20"/>
          <w:spacing w:val="-56"/>
          <w:sz w:val="17"/>
        </w:rPr>
        <w:t xml:space="preserve"> </w:t>
      </w:r>
      <w:r>
        <w:rPr>
          <w:rFonts w:ascii="Courier New"/>
          <w:color w:val="231F20"/>
          <w:sz w:val="17"/>
        </w:rPr>
        <w:t>ArrayList&lt;&gt;();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500"/>
        </w:tabs>
        <w:spacing w:before="89"/>
        <w:ind w:left="1425"/>
        <w:rPr>
          <w:rFonts w:ascii="Calibri"/>
          <w:sz w:val="18"/>
        </w:rPr>
      </w:pPr>
      <w:r>
        <w:rPr>
          <w:rFonts w:ascii="Calibri"/>
          <w:b/>
          <w:color w:val="231F20"/>
          <w:spacing w:val="4"/>
          <w:w w:val="110"/>
          <w:sz w:val="17"/>
        </w:rPr>
        <w:lastRenderedPageBreak/>
        <w:t>xxxiv</w:t>
      </w:r>
      <w:r>
        <w:rPr>
          <w:rFonts w:ascii="Calibri"/>
          <w:b/>
          <w:color w:val="231F20"/>
          <w:spacing w:val="4"/>
          <w:w w:val="110"/>
          <w:sz w:val="17"/>
        </w:rPr>
        <w:tab/>
      </w:r>
      <w:r>
        <w:rPr>
          <w:rFonts w:ascii="Calibri"/>
          <w:color w:val="231F20"/>
          <w:w w:val="110"/>
          <w:sz w:val="18"/>
        </w:rPr>
        <w:t>Introduction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ind w:left="1800"/>
        <w:rPr>
          <w:rFonts w:ascii="Courier New"/>
          <w:sz w:val="17"/>
        </w:rPr>
      </w:pPr>
      <w:r>
        <w:rPr>
          <w:rFonts w:ascii="Courier New"/>
          <w:color w:val="231F20"/>
          <w:sz w:val="17"/>
        </w:rPr>
        <w:t>list.add(array[0]);</w:t>
      </w:r>
    </w:p>
    <w:p w:rsidR="00FA3020" w:rsidRDefault="00350426">
      <w:pPr>
        <w:spacing w:before="67"/>
        <w:ind w:left="1800"/>
        <w:rPr>
          <w:rFonts w:ascii="Courier New"/>
          <w:sz w:val="17"/>
        </w:rPr>
      </w:pPr>
      <w:r>
        <w:rPr>
          <w:rFonts w:ascii="Courier New"/>
          <w:color w:val="231F20"/>
          <w:sz w:val="17"/>
        </w:rPr>
        <w:t>list.add(array[2]);</w:t>
      </w:r>
    </w:p>
    <w:p w:rsidR="00FA3020" w:rsidRDefault="00350426">
      <w:pPr>
        <w:spacing w:before="68" w:line="324" w:lineRule="auto"/>
        <w:ind w:left="1800" w:right="6434"/>
        <w:rPr>
          <w:rFonts w:ascii="Courier New"/>
          <w:sz w:val="18"/>
        </w:rPr>
      </w:pPr>
      <w:r>
        <w:rPr>
          <w:rFonts w:ascii="Courier New"/>
          <w:color w:val="231F20"/>
          <w:sz w:val="17"/>
        </w:rPr>
        <w:t xml:space="preserve">list.set(1, array[1]); list.remove(0); </w:t>
      </w:r>
      <w:r>
        <w:rPr>
          <w:rFonts w:ascii="Courier New"/>
          <w:color w:val="231F20"/>
          <w:w w:val="90"/>
          <w:sz w:val="17"/>
        </w:rPr>
        <w:t xml:space="preserve">System.out.println(list); </w:t>
      </w:r>
      <w:r>
        <w:rPr>
          <w:rFonts w:ascii="Calibri"/>
          <w:b/>
          <w:color w:val="231F20"/>
          <w:sz w:val="18"/>
        </w:rPr>
        <w:t>A.</w:t>
      </w:r>
      <w:r>
        <w:rPr>
          <w:rFonts w:ascii="Calibri"/>
          <w:b/>
          <w:color w:val="231F20"/>
          <w:spacing w:val="11"/>
          <w:sz w:val="18"/>
        </w:rPr>
        <w:t xml:space="preserve"> </w:t>
      </w:r>
      <w:r>
        <w:rPr>
          <w:rFonts w:ascii="Courier New"/>
          <w:color w:val="231F20"/>
          <w:sz w:val="18"/>
        </w:rPr>
        <w:t>[8]</w:t>
      </w:r>
    </w:p>
    <w:p w:rsidR="00FA3020" w:rsidRDefault="00350426">
      <w:pPr>
        <w:spacing w:line="213" w:lineRule="exact"/>
        <w:ind w:left="1800"/>
        <w:rPr>
          <w:rFonts w:ascii="Courier New"/>
          <w:sz w:val="18"/>
        </w:rPr>
      </w:pPr>
      <w:r>
        <w:rPr>
          <w:rFonts w:ascii="Calibri"/>
          <w:b/>
          <w:color w:val="231F20"/>
          <w:w w:val="105"/>
          <w:sz w:val="18"/>
        </w:rPr>
        <w:t xml:space="preserve">B.  </w:t>
      </w:r>
      <w:r>
        <w:rPr>
          <w:rFonts w:ascii="Calibri"/>
          <w:b/>
          <w:color w:val="231F20"/>
          <w:spacing w:val="25"/>
          <w:w w:val="105"/>
          <w:sz w:val="18"/>
        </w:rPr>
        <w:t xml:space="preserve"> </w:t>
      </w:r>
      <w:r>
        <w:rPr>
          <w:rFonts w:ascii="Courier New"/>
          <w:color w:val="231F20"/>
          <w:w w:val="105"/>
          <w:sz w:val="18"/>
        </w:rPr>
        <w:t>[9]</w:t>
      </w:r>
    </w:p>
    <w:p w:rsidR="00FA3020" w:rsidRDefault="00350426">
      <w:pPr>
        <w:pStyle w:val="ListParagraph"/>
        <w:numPr>
          <w:ilvl w:val="0"/>
          <w:numId w:val="81"/>
        </w:numPr>
        <w:tabs>
          <w:tab w:val="left" w:pos="2160"/>
        </w:tabs>
        <w:spacing w:before="64"/>
        <w:rPr>
          <w:rFonts w:ascii="Courier New"/>
          <w:sz w:val="18"/>
        </w:rPr>
      </w:pPr>
      <w:r>
        <w:rPr>
          <w:color w:val="231F20"/>
          <w:spacing w:val="2"/>
          <w:sz w:val="18"/>
        </w:rPr>
        <w:t xml:space="preserve">Something </w:t>
      </w:r>
      <w:r>
        <w:rPr>
          <w:color w:val="231F20"/>
          <w:sz w:val="18"/>
        </w:rPr>
        <w:t>like</w:t>
      </w:r>
      <w:r>
        <w:rPr>
          <w:color w:val="231F20"/>
          <w:spacing w:val="11"/>
          <w:sz w:val="18"/>
        </w:rPr>
        <w:t xml:space="preserve"> </w:t>
      </w:r>
      <w:r>
        <w:rPr>
          <w:rFonts w:ascii="Courier New"/>
          <w:color w:val="231F20"/>
          <w:sz w:val="18"/>
        </w:rPr>
        <w:t>[Ljava.lang.String;@160bc7c0</w:t>
      </w:r>
    </w:p>
    <w:p w:rsidR="00FA3020" w:rsidRDefault="00350426">
      <w:pPr>
        <w:pStyle w:val="ListParagraph"/>
        <w:numPr>
          <w:ilvl w:val="0"/>
          <w:numId w:val="81"/>
        </w:numPr>
        <w:tabs>
          <w:tab w:val="left" w:pos="2160"/>
        </w:tabs>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Pr="009C4BFE" w:rsidRDefault="00350426">
      <w:pPr>
        <w:pStyle w:val="ListParagraph"/>
        <w:numPr>
          <w:ilvl w:val="0"/>
          <w:numId w:val="81"/>
        </w:numPr>
        <w:tabs>
          <w:tab w:val="left" w:pos="2160"/>
        </w:tabs>
        <w:spacing w:before="70"/>
        <w:rPr>
          <w:sz w:val="18"/>
        </w:rPr>
      </w:pPr>
      <w:r>
        <w:rPr>
          <w:color w:val="231F20"/>
          <w:sz w:val="18"/>
        </w:rPr>
        <w:t>The code does not</w:t>
      </w:r>
      <w:r>
        <w:rPr>
          <w:color w:val="231F20"/>
          <w:spacing w:val="1"/>
          <w:sz w:val="18"/>
        </w:rPr>
        <w:t xml:space="preserve"> </w:t>
      </w:r>
      <w:r>
        <w:rPr>
          <w:color w:val="231F20"/>
          <w:sz w:val="18"/>
        </w:rPr>
        <w:t>compile.</w:t>
      </w: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Pr="009C4BFE" w:rsidRDefault="009C4BFE" w:rsidP="009C4BFE">
      <w:pPr>
        <w:tabs>
          <w:tab w:val="left" w:pos="2160"/>
        </w:tabs>
        <w:spacing w:before="70"/>
        <w:rPr>
          <w:sz w:val="18"/>
        </w:rPr>
      </w:pPr>
    </w:p>
    <w:p w:rsidR="009A2F66" w:rsidRPr="009A2F66" w:rsidRDefault="009A2F66" w:rsidP="009A2F66">
      <w:pPr>
        <w:pStyle w:val="ListParagraph"/>
        <w:tabs>
          <w:tab w:val="left" w:pos="2160"/>
        </w:tabs>
        <w:spacing w:before="70"/>
        <w:rPr>
          <w:sz w:val="18"/>
        </w:rPr>
      </w:pPr>
      <w:r w:rsidRPr="009A2F66">
        <w:rPr>
          <w:sz w:val="18"/>
        </w:rPr>
        <w:t xml:space="preserve">7. B. The array is allowed to use an anonymous </w:t>
      </w:r>
      <w:proofErr w:type="spellStart"/>
      <w:r w:rsidRPr="009A2F66">
        <w:rPr>
          <w:sz w:val="18"/>
        </w:rPr>
        <w:t>initializer</w:t>
      </w:r>
      <w:proofErr w:type="spellEnd"/>
      <w:r w:rsidRPr="009A2F66">
        <w:rPr>
          <w:sz w:val="18"/>
        </w:rPr>
        <w:t xml:space="preserve"> because it is in the same line as</w:t>
      </w:r>
    </w:p>
    <w:p w:rsidR="009A2F66" w:rsidRPr="009A2F66" w:rsidRDefault="009A2F66" w:rsidP="009A2F66">
      <w:pPr>
        <w:pStyle w:val="ListParagraph"/>
        <w:tabs>
          <w:tab w:val="left" w:pos="2160"/>
        </w:tabs>
        <w:spacing w:before="70"/>
        <w:rPr>
          <w:sz w:val="18"/>
        </w:rPr>
      </w:pPr>
      <w:proofErr w:type="gramStart"/>
      <w:r w:rsidRPr="009A2F66">
        <w:rPr>
          <w:sz w:val="18"/>
        </w:rPr>
        <w:t>the</w:t>
      </w:r>
      <w:proofErr w:type="gramEnd"/>
      <w:r w:rsidRPr="009A2F66">
        <w:rPr>
          <w:sz w:val="18"/>
        </w:rPr>
        <w:t xml:space="preserve"> declaration. The </w:t>
      </w:r>
      <w:proofErr w:type="spellStart"/>
      <w:r w:rsidRPr="009A2F66">
        <w:rPr>
          <w:sz w:val="18"/>
        </w:rPr>
        <w:t>ArrayList</w:t>
      </w:r>
      <w:proofErr w:type="spellEnd"/>
      <w:r w:rsidRPr="009A2F66">
        <w:rPr>
          <w:sz w:val="18"/>
        </w:rPr>
        <w:t xml:space="preserve"> uses the diamond operator allowed since Java 7. This</w:t>
      </w:r>
    </w:p>
    <w:p w:rsidR="009A2F66" w:rsidRPr="009A2F66" w:rsidRDefault="009A2F66" w:rsidP="009A2F66">
      <w:pPr>
        <w:pStyle w:val="ListParagraph"/>
        <w:tabs>
          <w:tab w:val="left" w:pos="2160"/>
        </w:tabs>
        <w:spacing w:before="70"/>
        <w:rPr>
          <w:sz w:val="18"/>
        </w:rPr>
      </w:pPr>
      <w:proofErr w:type="gramStart"/>
      <w:r w:rsidRPr="009A2F66">
        <w:rPr>
          <w:sz w:val="18"/>
        </w:rPr>
        <w:t>specifies</w:t>
      </w:r>
      <w:proofErr w:type="gramEnd"/>
      <w:r w:rsidRPr="009A2F66">
        <w:rPr>
          <w:sz w:val="18"/>
        </w:rPr>
        <w:t xml:space="preserve"> the type matches the one on the left without having to re-type it. After adding</w:t>
      </w:r>
    </w:p>
    <w:p w:rsidR="009A2F66" w:rsidRPr="009A2F66" w:rsidRDefault="009A2F66" w:rsidP="009A2F66">
      <w:pPr>
        <w:pStyle w:val="ListParagraph"/>
        <w:tabs>
          <w:tab w:val="left" w:pos="2160"/>
        </w:tabs>
        <w:spacing w:before="70"/>
        <w:rPr>
          <w:sz w:val="18"/>
        </w:rPr>
      </w:pPr>
      <w:proofErr w:type="gramStart"/>
      <w:r w:rsidRPr="009A2F66">
        <w:rPr>
          <w:sz w:val="18"/>
        </w:rPr>
        <w:t>the</w:t>
      </w:r>
      <w:proofErr w:type="gramEnd"/>
      <w:r w:rsidRPr="009A2F66">
        <w:rPr>
          <w:sz w:val="18"/>
        </w:rPr>
        <w:t xml:space="preserve"> two elements, list contains [6, 8]. We then replace the element at index 1 with 9,</w:t>
      </w:r>
    </w:p>
    <w:p w:rsidR="009A2F66" w:rsidRPr="009A2F66" w:rsidRDefault="009A2F66" w:rsidP="009A2F66">
      <w:pPr>
        <w:pStyle w:val="ListParagraph"/>
        <w:tabs>
          <w:tab w:val="left" w:pos="2160"/>
        </w:tabs>
        <w:spacing w:before="70"/>
        <w:rPr>
          <w:sz w:val="18"/>
        </w:rPr>
      </w:pPr>
      <w:proofErr w:type="gramStart"/>
      <w:r w:rsidRPr="009A2F66">
        <w:rPr>
          <w:sz w:val="18"/>
        </w:rPr>
        <w:t>resulting</w:t>
      </w:r>
      <w:proofErr w:type="gramEnd"/>
      <w:r w:rsidRPr="009A2F66">
        <w:rPr>
          <w:sz w:val="18"/>
        </w:rPr>
        <w:t xml:space="preserve"> in [6, 9]. Finally, we remove the element at index 0, leaving [9]. Option C</w:t>
      </w:r>
    </w:p>
    <w:p w:rsidR="009A2F66" w:rsidRPr="009A2F66" w:rsidRDefault="009A2F66" w:rsidP="009A2F66">
      <w:pPr>
        <w:pStyle w:val="ListParagraph"/>
        <w:tabs>
          <w:tab w:val="left" w:pos="2160"/>
        </w:tabs>
        <w:spacing w:before="70"/>
        <w:rPr>
          <w:sz w:val="18"/>
        </w:rPr>
      </w:pPr>
      <w:proofErr w:type="gramStart"/>
      <w:r w:rsidRPr="009A2F66">
        <w:rPr>
          <w:sz w:val="18"/>
        </w:rPr>
        <w:t>is</w:t>
      </w:r>
      <w:proofErr w:type="gramEnd"/>
      <w:r w:rsidRPr="009A2F66">
        <w:rPr>
          <w:sz w:val="18"/>
        </w:rPr>
        <w:t xml:space="preserve"> incorrect because arrays output something like that rather than an </w:t>
      </w:r>
      <w:proofErr w:type="spellStart"/>
      <w:r w:rsidRPr="009A2F66">
        <w:rPr>
          <w:sz w:val="18"/>
        </w:rPr>
        <w:t>ArrayList</w:t>
      </w:r>
      <w:proofErr w:type="spellEnd"/>
      <w:r w:rsidRPr="009A2F66">
        <w:rPr>
          <w:sz w:val="18"/>
        </w:rPr>
        <w:t>. For</w:t>
      </w:r>
    </w:p>
    <w:p w:rsidR="009A2F66" w:rsidRDefault="009A2F66" w:rsidP="009A2F66">
      <w:pPr>
        <w:pStyle w:val="ListParagraph"/>
        <w:tabs>
          <w:tab w:val="left" w:pos="2160"/>
        </w:tabs>
        <w:spacing w:before="70"/>
        <w:ind w:firstLine="0"/>
        <w:rPr>
          <w:sz w:val="18"/>
        </w:rPr>
      </w:pPr>
      <w:proofErr w:type="gramStart"/>
      <w:r w:rsidRPr="009A2F66">
        <w:rPr>
          <w:sz w:val="18"/>
        </w:rPr>
        <w:t>more</w:t>
      </w:r>
      <w:proofErr w:type="gramEnd"/>
      <w:r w:rsidRPr="009A2F66">
        <w:rPr>
          <w:sz w:val="18"/>
        </w:rPr>
        <w:t xml:space="preserve"> information, see Chapter 3.</w:t>
      </w:r>
    </w:p>
    <w:p w:rsidR="00FA3020" w:rsidRDefault="00350426">
      <w:pPr>
        <w:pStyle w:val="ListParagraph"/>
        <w:numPr>
          <w:ilvl w:val="0"/>
          <w:numId w:val="38"/>
        </w:numPr>
        <w:tabs>
          <w:tab w:val="left" w:pos="1799"/>
          <w:tab w:val="left" w:pos="1800"/>
        </w:tabs>
        <w:spacing w:before="160"/>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800"/>
        <w:rPr>
          <w:rFonts w:ascii="Courier New"/>
          <w:sz w:val="17"/>
        </w:rPr>
      </w:pPr>
      <w:r>
        <w:rPr>
          <w:rFonts w:ascii="Courier New"/>
          <w:color w:val="231F20"/>
          <w:sz w:val="17"/>
        </w:rPr>
        <w:t>1: public class Deer {</w:t>
      </w:r>
    </w:p>
    <w:p w:rsidR="00FA3020" w:rsidRDefault="00350426">
      <w:pPr>
        <w:spacing w:before="68"/>
        <w:ind w:left="1800"/>
        <w:rPr>
          <w:rFonts w:ascii="Courier New"/>
          <w:sz w:val="17"/>
        </w:rPr>
      </w:pPr>
      <w:r>
        <w:rPr>
          <w:rFonts w:ascii="Courier New"/>
          <w:color w:val="231F20"/>
          <w:sz w:val="17"/>
        </w:rPr>
        <w:t>2: public Deer() { System.out.print("Deer"); }</w:t>
      </w:r>
    </w:p>
    <w:p w:rsidR="00FA3020" w:rsidRDefault="00350426">
      <w:pPr>
        <w:spacing w:before="67" w:line="324" w:lineRule="auto"/>
        <w:ind w:left="1800" w:right="3410"/>
        <w:rPr>
          <w:rFonts w:ascii="Courier New"/>
          <w:sz w:val="17"/>
        </w:rPr>
      </w:pPr>
      <w:r>
        <w:rPr>
          <w:rFonts w:ascii="Courier New"/>
          <w:color w:val="231F20"/>
          <w:sz w:val="17"/>
        </w:rPr>
        <w:t>3: public</w:t>
      </w:r>
      <w:r>
        <w:rPr>
          <w:rFonts w:ascii="Courier New"/>
          <w:color w:val="231F20"/>
          <w:spacing w:val="-65"/>
          <w:sz w:val="17"/>
        </w:rPr>
        <w:t xml:space="preserve"> </w:t>
      </w:r>
      <w:r>
        <w:rPr>
          <w:rFonts w:ascii="Courier New"/>
          <w:color w:val="231F20"/>
          <w:sz w:val="17"/>
        </w:rPr>
        <w:t>Deer(int</w:t>
      </w:r>
      <w:r>
        <w:rPr>
          <w:rFonts w:ascii="Courier New"/>
          <w:color w:val="231F20"/>
          <w:spacing w:val="-65"/>
          <w:sz w:val="17"/>
        </w:rPr>
        <w:t xml:space="preserve"> </w:t>
      </w:r>
      <w:r>
        <w:rPr>
          <w:rFonts w:ascii="Courier New"/>
          <w:color w:val="231F20"/>
          <w:sz w:val="17"/>
        </w:rPr>
        <w:t>age)</w:t>
      </w:r>
      <w:r>
        <w:rPr>
          <w:rFonts w:ascii="Courier New"/>
          <w:color w:val="231F20"/>
          <w:spacing w:val="-64"/>
          <w:sz w:val="17"/>
        </w:rPr>
        <w:t xml:space="preserve"> </w:t>
      </w:r>
      <w:r>
        <w:rPr>
          <w:rFonts w:ascii="Courier New"/>
          <w:color w:val="231F20"/>
          <w:sz w:val="17"/>
        </w:rPr>
        <w:t>{</w:t>
      </w:r>
      <w:r>
        <w:rPr>
          <w:rFonts w:ascii="Courier New"/>
          <w:color w:val="231F20"/>
          <w:spacing w:val="-65"/>
          <w:sz w:val="17"/>
        </w:rPr>
        <w:t xml:space="preserve"> </w:t>
      </w:r>
      <w:r>
        <w:rPr>
          <w:rFonts w:ascii="Courier New"/>
          <w:color w:val="231F20"/>
          <w:sz w:val="17"/>
        </w:rPr>
        <w:t>System.out.print("DeerAge");</w:t>
      </w:r>
      <w:r>
        <w:rPr>
          <w:rFonts w:ascii="Courier New"/>
          <w:color w:val="231F20"/>
          <w:spacing w:val="-64"/>
          <w:sz w:val="17"/>
        </w:rPr>
        <w:t xml:space="preserve"> </w:t>
      </w:r>
      <w:r>
        <w:rPr>
          <w:rFonts w:ascii="Courier New"/>
          <w:color w:val="231F20"/>
          <w:spacing w:val="-12"/>
          <w:sz w:val="17"/>
        </w:rPr>
        <w:t xml:space="preserve">} </w:t>
      </w:r>
      <w:r>
        <w:rPr>
          <w:rFonts w:ascii="Courier New"/>
          <w:color w:val="231F20"/>
          <w:sz w:val="17"/>
        </w:rPr>
        <w:t>4: private boolean hasHorns() { return false; }</w:t>
      </w:r>
    </w:p>
    <w:p w:rsidR="00FA3020" w:rsidRDefault="00350426">
      <w:pPr>
        <w:tabs>
          <w:tab w:val="left" w:pos="2363"/>
        </w:tabs>
        <w:spacing w:line="324" w:lineRule="auto"/>
        <w:ind w:left="1800" w:right="4683"/>
        <w:rPr>
          <w:rFonts w:ascii="Courier New"/>
          <w:sz w:val="17"/>
        </w:rPr>
      </w:pPr>
      <w:r>
        <w:rPr>
          <w:rFonts w:ascii="Courier New"/>
          <w:color w:val="231F20"/>
          <w:sz w:val="17"/>
        </w:rPr>
        <w:t>5:</w:t>
      </w:r>
      <w:r>
        <w:rPr>
          <w:rFonts w:ascii="Courier New"/>
          <w:color w:val="231F20"/>
          <w:spacing w:val="2"/>
          <w:sz w:val="17"/>
        </w:rPr>
        <w:t xml:space="preserve"> </w:t>
      </w:r>
      <w:r>
        <w:rPr>
          <w:rFonts w:ascii="Courier New"/>
          <w:color w:val="231F20"/>
          <w:sz w:val="17"/>
        </w:rPr>
        <w:t>public</w:t>
      </w:r>
      <w:r>
        <w:rPr>
          <w:rFonts w:ascii="Courier New"/>
          <w:color w:val="231F20"/>
          <w:spacing w:val="-50"/>
          <w:sz w:val="17"/>
        </w:rPr>
        <w:t xml:space="preserve"> </w:t>
      </w:r>
      <w:r>
        <w:rPr>
          <w:rFonts w:ascii="Courier New"/>
          <w:color w:val="231F20"/>
          <w:sz w:val="17"/>
        </w:rPr>
        <w:t>static</w:t>
      </w:r>
      <w:r>
        <w:rPr>
          <w:rFonts w:ascii="Courier New"/>
          <w:color w:val="231F20"/>
          <w:spacing w:val="-50"/>
          <w:sz w:val="17"/>
        </w:rPr>
        <w:t xml:space="preserve"> </w:t>
      </w:r>
      <w:r>
        <w:rPr>
          <w:rFonts w:ascii="Courier New"/>
          <w:color w:val="231F20"/>
          <w:sz w:val="17"/>
        </w:rPr>
        <w:t>void</w:t>
      </w:r>
      <w:r>
        <w:rPr>
          <w:rFonts w:ascii="Courier New"/>
          <w:color w:val="231F20"/>
          <w:spacing w:val="-50"/>
          <w:sz w:val="17"/>
        </w:rPr>
        <w:t xml:space="preserve"> </w:t>
      </w:r>
      <w:r>
        <w:rPr>
          <w:rFonts w:ascii="Courier New"/>
          <w:color w:val="231F20"/>
          <w:sz w:val="17"/>
        </w:rPr>
        <w:t>main(String[]</w:t>
      </w:r>
      <w:r>
        <w:rPr>
          <w:rFonts w:ascii="Courier New"/>
          <w:color w:val="231F20"/>
          <w:spacing w:val="-50"/>
          <w:sz w:val="17"/>
        </w:rPr>
        <w:t xml:space="preserve"> </w:t>
      </w:r>
      <w:r>
        <w:rPr>
          <w:rFonts w:ascii="Courier New"/>
          <w:color w:val="231F20"/>
          <w:sz w:val="17"/>
        </w:rPr>
        <w:t>args)</w:t>
      </w:r>
      <w:r>
        <w:rPr>
          <w:rFonts w:ascii="Courier New"/>
          <w:color w:val="231F20"/>
          <w:spacing w:val="-50"/>
          <w:sz w:val="17"/>
        </w:rPr>
        <w:t xml:space="preserve"> </w:t>
      </w:r>
      <w:r>
        <w:rPr>
          <w:rFonts w:ascii="Courier New"/>
          <w:color w:val="231F20"/>
          <w:spacing w:val="-13"/>
          <w:sz w:val="17"/>
        </w:rPr>
        <w:t xml:space="preserve">{ </w:t>
      </w:r>
      <w:r>
        <w:rPr>
          <w:rFonts w:ascii="Courier New"/>
          <w:color w:val="231F20"/>
          <w:sz w:val="17"/>
        </w:rPr>
        <w:t>6:</w:t>
      </w:r>
      <w:r>
        <w:rPr>
          <w:rFonts w:ascii="Courier New"/>
          <w:color w:val="231F20"/>
          <w:sz w:val="17"/>
        </w:rPr>
        <w:tab/>
        <w:t>Deer</w:t>
      </w:r>
      <w:r>
        <w:rPr>
          <w:rFonts w:ascii="Courier New"/>
          <w:color w:val="231F20"/>
          <w:spacing w:val="-23"/>
          <w:sz w:val="17"/>
        </w:rPr>
        <w:t xml:space="preserve"> </w:t>
      </w:r>
      <w:r>
        <w:rPr>
          <w:rFonts w:ascii="Courier New"/>
          <w:color w:val="231F20"/>
          <w:sz w:val="17"/>
        </w:rPr>
        <w:t>deer</w:t>
      </w:r>
      <w:r>
        <w:rPr>
          <w:rFonts w:ascii="Courier New"/>
          <w:color w:val="231F20"/>
          <w:spacing w:val="-23"/>
          <w:sz w:val="17"/>
        </w:rPr>
        <w:t xml:space="preserve"> </w:t>
      </w:r>
      <w:r>
        <w:rPr>
          <w:rFonts w:ascii="Courier New"/>
          <w:color w:val="231F20"/>
          <w:sz w:val="17"/>
        </w:rPr>
        <w:t>=</w:t>
      </w:r>
      <w:r>
        <w:rPr>
          <w:rFonts w:ascii="Courier New"/>
          <w:color w:val="231F20"/>
          <w:spacing w:val="-22"/>
          <w:sz w:val="17"/>
        </w:rPr>
        <w:t xml:space="preserve"> </w:t>
      </w:r>
      <w:r>
        <w:rPr>
          <w:rFonts w:ascii="Courier New"/>
          <w:color w:val="231F20"/>
          <w:sz w:val="17"/>
        </w:rPr>
        <w:t>new</w:t>
      </w:r>
      <w:r>
        <w:rPr>
          <w:rFonts w:ascii="Courier New"/>
          <w:color w:val="231F20"/>
          <w:spacing w:val="-23"/>
          <w:sz w:val="17"/>
        </w:rPr>
        <w:t xml:space="preserve"> </w:t>
      </w:r>
      <w:r>
        <w:rPr>
          <w:rFonts w:ascii="Courier New"/>
          <w:color w:val="231F20"/>
          <w:sz w:val="17"/>
        </w:rPr>
        <w:t>Reindeer(5);</w:t>
      </w:r>
    </w:p>
    <w:p w:rsidR="00FA3020" w:rsidRDefault="00350426">
      <w:pPr>
        <w:tabs>
          <w:tab w:val="left" w:pos="2363"/>
        </w:tabs>
        <w:ind w:left="1800"/>
        <w:rPr>
          <w:rFonts w:ascii="Courier New"/>
          <w:sz w:val="17"/>
        </w:rPr>
      </w:pPr>
      <w:r>
        <w:rPr>
          <w:rFonts w:ascii="Courier New"/>
          <w:color w:val="231F20"/>
          <w:sz w:val="17"/>
        </w:rPr>
        <w:t>7:</w:t>
      </w:r>
      <w:r>
        <w:rPr>
          <w:rFonts w:ascii="Courier New"/>
          <w:color w:val="231F20"/>
          <w:sz w:val="17"/>
        </w:rPr>
        <w:tab/>
        <w:t>System.out.println(","+deer.hasHorns());</w:t>
      </w:r>
    </w:p>
    <w:p w:rsidR="00FA3020" w:rsidRDefault="00350426">
      <w:pPr>
        <w:spacing w:before="68"/>
        <w:ind w:left="1800"/>
        <w:rPr>
          <w:rFonts w:ascii="Courier New"/>
          <w:sz w:val="17"/>
        </w:rPr>
      </w:pPr>
      <w:r>
        <w:rPr>
          <w:rFonts w:ascii="Courier New"/>
          <w:color w:val="231F20"/>
          <w:sz w:val="17"/>
        </w:rPr>
        <w:t>8:</w:t>
      </w:r>
      <w:r>
        <w:rPr>
          <w:rFonts w:ascii="Courier New"/>
          <w:color w:val="231F20"/>
          <w:spacing w:val="84"/>
          <w:sz w:val="17"/>
        </w:rPr>
        <w:t xml:space="preserve"> </w:t>
      </w:r>
      <w:r>
        <w:rPr>
          <w:rFonts w:ascii="Courier New"/>
          <w:color w:val="231F20"/>
          <w:sz w:val="17"/>
        </w:rPr>
        <w:t>}</w:t>
      </w:r>
    </w:p>
    <w:p w:rsidR="00FA3020" w:rsidRDefault="00350426">
      <w:pPr>
        <w:spacing w:before="67"/>
        <w:ind w:left="1800"/>
        <w:rPr>
          <w:rFonts w:ascii="Courier New"/>
          <w:sz w:val="17"/>
        </w:rPr>
      </w:pPr>
      <w:r>
        <w:rPr>
          <w:rFonts w:ascii="Courier New"/>
          <w:color w:val="231F20"/>
          <w:sz w:val="17"/>
        </w:rPr>
        <w:t>9: }</w:t>
      </w:r>
    </w:p>
    <w:p w:rsidR="00FA3020" w:rsidRDefault="00350426">
      <w:pPr>
        <w:spacing w:before="68"/>
        <w:ind w:left="1800"/>
        <w:rPr>
          <w:rFonts w:ascii="Courier New"/>
          <w:sz w:val="17"/>
        </w:rPr>
      </w:pPr>
      <w:r>
        <w:rPr>
          <w:rFonts w:ascii="Courier New"/>
          <w:color w:val="231F20"/>
          <w:sz w:val="17"/>
        </w:rPr>
        <w:t>10: class Reindeer extends Deer</w:t>
      </w:r>
      <w:r>
        <w:rPr>
          <w:rFonts w:ascii="Courier New"/>
          <w:color w:val="231F20"/>
          <w:spacing w:val="-62"/>
          <w:sz w:val="17"/>
        </w:rPr>
        <w:t xml:space="preserve"> </w:t>
      </w:r>
      <w:r>
        <w:rPr>
          <w:rFonts w:ascii="Courier New"/>
          <w:color w:val="231F20"/>
          <w:sz w:val="17"/>
        </w:rPr>
        <w:t>{</w:t>
      </w:r>
    </w:p>
    <w:p w:rsidR="00FA3020" w:rsidRDefault="00350426">
      <w:pPr>
        <w:spacing w:before="67" w:line="324" w:lineRule="auto"/>
        <w:ind w:left="1800" w:right="2803"/>
        <w:rPr>
          <w:rFonts w:ascii="Courier New"/>
          <w:sz w:val="17"/>
        </w:rPr>
      </w:pPr>
      <w:r>
        <w:rPr>
          <w:rFonts w:ascii="Courier New"/>
          <w:color w:val="231F20"/>
          <w:w w:val="95"/>
          <w:sz w:val="17"/>
        </w:rPr>
        <w:lastRenderedPageBreak/>
        <w:t xml:space="preserve">11: public Reindeer(int age) { System.out.print("Reindeer"); </w:t>
      </w:r>
      <w:r>
        <w:rPr>
          <w:rFonts w:ascii="Courier New"/>
          <w:color w:val="231F20"/>
          <w:spacing w:val="-12"/>
          <w:w w:val="95"/>
          <w:sz w:val="17"/>
        </w:rPr>
        <w:t xml:space="preserve">} </w:t>
      </w:r>
      <w:r>
        <w:rPr>
          <w:rFonts w:ascii="Courier New"/>
          <w:color w:val="231F20"/>
          <w:sz w:val="17"/>
        </w:rPr>
        <w:t>12: public boolean hasHorns() { return true;</w:t>
      </w:r>
      <w:r>
        <w:rPr>
          <w:rFonts w:ascii="Courier New"/>
          <w:color w:val="231F20"/>
          <w:spacing w:val="-73"/>
          <w:sz w:val="17"/>
        </w:rPr>
        <w:t xml:space="preserve"> </w:t>
      </w:r>
      <w:r>
        <w:rPr>
          <w:rFonts w:ascii="Courier New"/>
          <w:color w:val="231F20"/>
          <w:sz w:val="17"/>
        </w:rPr>
        <w:t>}</w:t>
      </w:r>
    </w:p>
    <w:p w:rsidR="00FA3020" w:rsidRDefault="00350426">
      <w:pPr>
        <w:ind w:left="1800"/>
        <w:rPr>
          <w:rFonts w:ascii="Courier New"/>
          <w:sz w:val="17"/>
        </w:rPr>
      </w:pPr>
      <w:r>
        <w:rPr>
          <w:rFonts w:ascii="Courier New"/>
          <w:color w:val="231F20"/>
          <w:sz w:val="17"/>
        </w:rPr>
        <w:t>13: }</w:t>
      </w:r>
    </w:p>
    <w:p w:rsidR="00FA3020" w:rsidRDefault="00350426">
      <w:pPr>
        <w:pStyle w:val="ListParagraph"/>
        <w:numPr>
          <w:ilvl w:val="1"/>
          <w:numId w:val="38"/>
        </w:numPr>
        <w:tabs>
          <w:tab w:val="left" w:pos="2160"/>
        </w:tabs>
        <w:spacing w:before="68"/>
        <w:ind w:left="2160"/>
        <w:rPr>
          <w:rFonts w:ascii="Courier New"/>
          <w:sz w:val="18"/>
        </w:rPr>
      </w:pPr>
      <w:r>
        <w:rPr>
          <w:rFonts w:ascii="Courier New"/>
          <w:color w:val="231F20"/>
          <w:sz w:val="18"/>
        </w:rPr>
        <w:t>DeerReindeer,false</w:t>
      </w:r>
    </w:p>
    <w:p w:rsidR="00FA3020" w:rsidRDefault="00350426">
      <w:pPr>
        <w:pStyle w:val="ListParagraph"/>
        <w:numPr>
          <w:ilvl w:val="1"/>
          <w:numId w:val="38"/>
        </w:numPr>
        <w:tabs>
          <w:tab w:val="left" w:pos="2160"/>
        </w:tabs>
        <w:spacing w:before="64"/>
        <w:ind w:left="2160"/>
        <w:rPr>
          <w:rFonts w:ascii="Courier New"/>
          <w:sz w:val="18"/>
        </w:rPr>
      </w:pPr>
      <w:r>
        <w:rPr>
          <w:rFonts w:ascii="Courier New"/>
          <w:color w:val="231F20"/>
          <w:sz w:val="18"/>
        </w:rPr>
        <w:t>DeerReindeer,true</w:t>
      </w:r>
    </w:p>
    <w:p w:rsidR="00FA3020" w:rsidRDefault="00350426">
      <w:pPr>
        <w:pStyle w:val="ListParagraph"/>
        <w:numPr>
          <w:ilvl w:val="1"/>
          <w:numId w:val="38"/>
        </w:numPr>
        <w:tabs>
          <w:tab w:val="left" w:pos="2160"/>
        </w:tabs>
        <w:ind w:left="2160"/>
        <w:rPr>
          <w:rFonts w:ascii="Courier New"/>
          <w:sz w:val="18"/>
        </w:rPr>
      </w:pPr>
      <w:r>
        <w:rPr>
          <w:rFonts w:ascii="Courier New"/>
          <w:color w:val="231F20"/>
          <w:sz w:val="18"/>
        </w:rPr>
        <w:t>ReindeerDeer,false</w:t>
      </w:r>
    </w:p>
    <w:p w:rsidR="00FA3020" w:rsidRDefault="00350426">
      <w:pPr>
        <w:pStyle w:val="ListParagraph"/>
        <w:numPr>
          <w:ilvl w:val="1"/>
          <w:numId w:val="38"/>
        </w:numPr>
        <w:tabs>
          <w:tab w:val="left" w:pos="2160"/>
        </w:tabs>
        <w:spacing w:before="64"/>
        <w:ind w:left="2160"/>
        <w:rPr>
          <w:rFonts w:ascii="Courier New"/>
          <w:sz w:val="18"/>
        </w:rPr>
      </w:pPr>
      <w:r>
        <w:rPr>
          <w:rFonts w:ascii="Courier New"/>
          <w:color w:val="231F20"/>
          <w:sz w:val="18"/>
        </w:rPr>
        <w:t>ReindeerDeer,true</w:t>
      </w:r>
    </w:p>
    <w:p w:rsidR="00FA3020" w:rsidRDefault="00350426">
      <w:pPr>
        <w:pStyle w:val="ListParagraph"/>
        <w:numPr>
          <w:ilvl w:val="1"/>
          <w:numId w:val="38"/>
        </w:numPr>
        <w:tabs>
          <w:tab w:val="left" w:pos="2160"/>
        </w:tabs>
        <w:ind w:left="2160"/>
        <w:rPr>
          <w:rFonts w:ascii="Courier New"/>
          <w:sz w:val="18"/>
        </w:rPr>
      </w:pPr>
      <w:r>
        <w:rPr>
          <w:rFonts w:ascii="Courier New"/>
          <w:color w:val="231F20"/>
          <w:sz w:val="18"/>
        </w:rPr>
        <w:t>DeerAgeReindeer,false</w:t>
      </w:r>
    </w:p>
    <w:p w:rsidR="00FA3020" w:rsidRDefault="00350426">
      <w:pPr>
        <w:pStyle w:val="ListParagraph"/>
        <w:numPr>
          <w:ilvl w:val="1"/>
          <w:numId w:val="38"/>
        </w:numPr>
        <w:tabs>
          <w:tab w:val="left" w:pos="2159"/>
          <w:tab w:val="left" w:pos="2160"/>
        </w:tabs>
        <w:spacing w:before="64"/>
        <w:ind w:left="2160"/>
        <w:rPr>
          <w:rFonts w:ascii="Courier New"/>
          <w:sz w:val="18"/>
        </w:rPr>
      </w:pPr>
      <w:r>
        <w:rPr>
          <w:rFonts w:ascii="Courier New"/>
          <w:color w:val="231F20"/>
          <w:sz w:val="18"/>
        </w:rPr>
        <w:t>DeerAgeReindeer,true</w:t>
      </w:r>
    </w:p>
    <w:p w:rsidR="00FA3020" w:rsidRDefault="00350426">
      <w:pPr>
        <w:pStyle w:val="ListParagraph"/>
        <w:numPr>
          <w:ilvl w:val="1"/>
          <w:numId w:val="38"/>
        </w:numPr>
        <w:tabs>
          <w:tab w:val="left" w:pos="2160"/>
        </w:tabs>
        <w:ind w:left="2160"/>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1"/>
          <w:sz w:val="18"/>
        </w:rPr>
        <w:t xml:space="preserve"> </w:t>
      </w:r>
      <w:r>
        <w:rPr>
          <w:color w:val="231F20"/>
          <w:sz w:val="18"/>
        </w:rPr>
        <w:t>of</w:t>
      </w:r>
      <w:r>
        <w:rPr>
          <w:color w:val="231F20"/>
          <w:spacing w:val="10"/>
          <w:sz w:val="18"/>
        </w:rPr>
        <w:t xml:space="preserve"> </w:t>
      </w:r>
      <w:r>
        <w:rPr>
          <w:color w:val="231F20"/>
          <w:sz w:val="18"/>
        </w:rPr>
        <w:t>line</w:t>
      </w:r>
      <w:r>
        <w:rPr>
          <w:color w:val="231F20"/>
          <w:spacing w:val="10"/>
          <w:sz w:val="18"/>
        </w:rPr>
        <w:t xml:space="preserve"> </w:t>
      </w:r>
      <w:r>
        <w:rPr>
          <w:color w:val="231F20"/>
          <w:spacing w:val="-8"/>
          <w:sz w:val="18"/>
        </w:rPr>
        <w:t>7.</w:t>
      </w:r>
    </w:p>
    <w:p w:rsidR="00FA3020" w:rsidRPr="009C4BFE" w:rsidRDefault="00350426">
      <w:pPr>
        <w:pStyle w:val="ListParagraph"/>
        <w:numPr>
          <w:ilvl w:val="1"/>
          <w:numId w:val="38"/>
        </w:numPr>
        <w:tabs>
          <w:tab w:val="left" w:pos="2160"/>
        </w:tabs>
        <w:spacing w:before="70"/>
        <w:ind w:left="2160"/>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1"/>
          <w:sz w:val="18"/>
        </w:rPr>
        <w:t xml:space="preserve"> </w:t>
      </w:r>
      <w:r>
        <w:rPr>
          <w:color w:val="231F20"/>
          <w:sz w:val="18"/>
        </w:rPr>
        <w:t>of</w:t>
      </w:r>
      <w:r>
        <w:rPr>
          <w:color w:val="231F20"/>
          <w:spacing w:val="10"/>
          <w:sz w:val="18"/>
        </w:rPr>
        <w:t xml:space="preserve"> </w:t>
      </w:r>
      <w:r>
        <w:rPr>
          <w:color w:val="231F20"/>
          <w:sz w:val="18"/>
        </w:rPr>
        <w:t>line</w:t>
      </w:r>
      <w:r>
        <w:rPr>
          <w:color w:val="231F20"/>
          <w:spacing w:val="11"/>
          <w:sz w:val="18"/>
        </w:rPr>
        <w:t xml:space="preserve"> </w:t>
      </w:r>
      <w:r>
        <w:rPr>
          <w:color w:val="231F20"/>
          <w:spacing w:val="2"/>
          <w:sz w:val="18"/>
        </w:rPr>
        <w:t>12.</w:t>
      </w: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Default="009C4BFE" w:rsidP="009C4BFE">
      <w:pPr>
        <w:tabs>
          <w:tab w:val="left" w:pos="2160"/>
        </w:tabs>
        <w:spacing w:before="70"/>
        <w:rPr>
          <w:sz w:val="18"/>
        </w:rPr>
      </w:pPr>
    </w:p>
    <w:p w:rsidR="009C4BFE" w:rsidRPr="009C4BFE" w:rsidRDefault="009C4BFE" w:rsidP="009C4BFE">
      <w:pPr>
        <w:tabs>
          <w:tab w:val="left" w:pos="2160"/>
        </w:tabs>
        <w:spacing w:before="70"/>
        <w:rPr>
          <w:sz w:val="18"/>
        </w:rPr>
      </w:pPr>
    </w:p>
    <w:p w:rsidR="009A2F66" w:rsidRPr="009A2F66" w:rsidRDefault="009A2F66" w:rsidP="009A2F66">
      <w:pPr>
        <w:pStyle w:val="ListParagraph"/>
        <w:tabs>
          <w:tab w:val="left" w:pos="2160"/>
        </w:tabs>
        <w:spacing w:before="70"/>
        <w:rPr>
          <w:sz w:val="18"/>
        </w:rPr>
      </w:pPr>
      <w:r w:rsidRPr="009A2F66">
        <w:rPr>
          <w:sz w:val="18"/>
        </w:rPr>
        <w:t>8. A. The code compiles and runs without issue, so options G and H are incorrect. First,</w:t>
      </w:r>
    </w:p>
    <w:p w:rsidR="009A2F66" w:rsidRPr="009A2F66" w:rsidRDefault="009A2F66" w:rsidP="009A2F66">
      <w:pPr>
        <w:pStyle w:val="ListParagraph"/>
        <w:tabs>
          <w:tab w:val="left" w:pos="2160"/>
        </w:tabs>
        <w:spacing w:before="70"/>
        <w:rPr>
          <w:sz w:val="18"/>
        </w:rPr>
      </w:pPr>
      <w:proofErr w:type="gramStart"/>
      <w:r w:rsidRPr="009A2F66">
        <w:rPr>
          <w:sz w:val="18"/>
        </w:rPr>
        <w:t>the</w:t>
      </w:r>
      <w:proofErr w:type="gramEnd"/>
      <w:r w:rsidRPr="009A2F66">
        <w:rPr>
          <w:sz w:val="18"/>
        </w:rPr>
        <w:t xml:space="preserve"> Reindeer object is instantiated using the constructor that takes an </w:t>
      </w:r>
      <w:proofErr w:type="spellStart"/>
      <w:r w:rsidRPr="009A2F66">
        <w:rPr>
          <w:sz w:val="18"/>
        </w:rPr>
        <w:t>int</w:t>
      </w:r>
      <w:proofErr w:type="spellEnd"/>
      <w:r w:rsidRPr="009A2F66">
        <w:rPr>
          <w:sz w:val="18"/>
        </w:rPr>
        <w:t xml:space="preserve"> value. Since</w:t>
      </w:r>
    </w:p>
    <w:p w:rsidR="009A2F66" w:rsidRPr="009A2F66" w:rsidRDefault="009A2F66" w:rsidP="009A2F66">
      <w:pPr>
        <w:pStyle w:val="ListParagraph"/>
        <w:tabs>
          <w:tab w:val="left" w:pos="2160"/>
        </w:tabs>
        <w:spacing w:before="70"/>
        <w:rPr>
          <w:sz w:val="18"/>
        </w:rPr>
      </w:pPr>
      <w:proofErr w:type="gramStart"/>
      <w:r w:rsidRPr="009A2F66">
        <w:rPr>
          <w:sz w:val="18"/>
        </w:rPr>
        <w:t>there</w:t>
      </w:r>
      <w:proofErr w:type="gramEnd"/>
      <w:r w:rsidRPr="009A2F66">
        <w:rPr>
          <w:sz w:val="18"/>
        </w:rPr>
        <w:t xml:space="preserve"> is no explicit call to the parent constructor, the default no-argument super()</w:t>
      </w:r>
    </w:p>
    <w:p w:rsidR="009A2F66" w:rsidRPr="009A2F66" w:rsidRDefault="009A2F66" w:rsidP="009A2F66">
      <w:pPr>
        <w:pStyle w:val="ListParagraph"/>
        <w:tabs>
          <w:tab w:val="left" w:pos="2160"/>
        </w:tabs>
        <w:spacing w:before="70"/>
        <w:rPr>
          <w:sz w:val="18"/>
        </w:rPr>
      </w:pPr>
      <w:proofErr w:type="gramStart"/>
      <w:r w:rsidRPr="009A2F66">
        <w:rPr>
          <w:sz w:val="18"/>
        </w:rPr>
        <w:t>is</w:t>
      </w:r>
      <w:proofErr w:type="gramEnd"/>
      <w:r w:rsidRPr="009A2F66">
        <w:rPr>
          <w:sz w:val="18"/>
        </w:rPr>
        <w:t xml:space="preserve"> inserted as the first line of the constructor. The output is then Deer, followed by</w:t>
      </w:r>
    </w:p>
    <w:p w:rsidR="009A2F66" w:rsidRPr="009A2F66" w:rsidRDefault="009A2F66" w:rsidP="009A2F66">
      <w:pPr>
        <w:pStyle w:val="ListParagraph"/>
        <w:tabs>
          <w:tab w:val="left" w:pos="2160"/>
        </w:tabs>
        <w:spacing w:before="70"/>
        <w:rPr>
          <w:sz w:val="18"/>
        </w:rPr>
      </w:pPr>
      <w:r w:rsidRPr="009A2F66">
        <w:rPr>
          <w:sz w:val="18"/>
        </w:rPr>
        <w:t>Reindeer in the child constructor, so only options A and B can be correct. Next,</w:t>
      </w:r>
    </w:p>
    <w:p w:rsidR="009A2F66" w:rsidRPr="009A2F66" w:rsidRDefault="009A2F66" w:rsidP="009A2F66">
      <w:pPr>
        <w:pStyle w:val="ListParagraph"/>
        <w:tabs>
          <w:tab w:val="left" w:pos="2160"/>
        </w:tabs>
        <w:spacing w:before="70"/>
        <w:rPr>
          <w:sz w:val="18"/>
        </w:rPr>
      </w:pPr>
      <w:proofErr w:type="gramStart"/>
      <w:r w:rsidRPr="009A2F66">
        <w:rPr>
          <w:sz w:val="18"/>
        </w:rPr>
        <w:t>the</w:t>
      </w:r>
      <w:proofErr w:type="gramEnd"/>
      <w:r w:rsidRPr="009A2F66">
        <w:rPr>
          <w:sz w:val="18"/>
        </w:rPr>
        <w:t xml:space="preserve"> method </w:t>
      </w:r>
      <w:proofErr w:type="spellStart"/>
      <w:r w:rsidRPr="009A2F66">
        <w:rPr>
          <w:sz w:val="18"/>
        </w:rPr>
        <w:t>hasHorns</w:t>
      </w:r>
      <w:proofErr w:type="spellEnd"/>
      <w:r w:rsidRPr="009A2F66">
        <w:rPr>
          <w:sz w:val="18"/>
        </w:rPr>
        <w:t>() looks like an overridden method, but it is actually a hidden</w:t>
      </w:r>
    </w:p>
    <w:p w:rsidR="009A2F66" w:rsidRPr="009A2F66" w:rsidRDefault="009A2F66" w:rsidP="009A2F66">
      <w:pPr>
        <w:pStyle w:val="ListParagraph"/>
        <w:tabs>
          <w:tab w:val="left" w:pos="2160"/>
        </w:tabs>
        <w:spacing w:before="70"/>
        <w:rPr>
          <w:sz w:val="18"/>
        </w:rPr>
      </w:pPr>
      <w:proofErr w:type="gramStart"/>
      <w:r w:rsidRPr="009A2F66">
        <w:rPr>
          <w:sz w:val="18"/>
        </w:rPr>
        <w:t>method</w:t>
      </w:r>
      <w:proofErr w:type="gramEnd"/>
      <w:r w:rsidRPr="009A2F66">
        <w:rPr>
          <w:sz w:val="18"/>
        </w:rPr>
        <w:t xml:space="preserve"> since it is declared private in the parent class. Because the hidden method is</w:t>
      </w:r>
    </w:p>
    <w:p w:rsidR="009A2F66" w:rsidRPr="009A2F66" w:rsidRDefault="009A2F66" w:rsidP="009A2F66">
      <w:pPr>
        <w:pStyle w:val="ListParagraph"/>
        <w:tabs>
          <w:tab w:val="left" w:pos="2160"/>
        </w:tabs>
        <w:spacing w:before="70"/>
        <w:rPr>
          <w:sz w:val="18"/>
        </w:rPr>
      </w:pPr>
      <w:proofErr w:type="gramStart"/>
      <w:r w:rsidRPr="009A2F66">
        <w:rPr>
          <w:sz w:val="18"/>
        </w:rPr>
        <w:t>referenced</w:t>
      </w:r>
      <w:proofErr w:type="gramEnd"/>
      <w:r w:rsidRPr="009A2F66">
        <w:rPr>
          <w:sz w:val="18"/>
        </w:rPr>
        <w:t xml:space="preserve"> in the parent class, the parent version is used, so the code outputs false,</w:t>
      </w:r>
    </w:p>
    <w:p w:rsidR="009A2F66" w:rsidRDefault="009A2F66" w:rsidP="009A2F66">
      <w:pPr>
        <w:pStyle w:val="ListParagraph"/>
        <w:tabs>
          <w:tab w:val="left" w:pos="2160"/>
        </w:tabs>
        <w:spacing w:before="70"/>
        <w:ind w:firstLine="0"/>
        <w:rPr>
          <w:sz w:val="18"/>
        </w:rPr>
      </w:pPr>
      <w:proofErr w:type="gramStart"/>
      <w:r w:rsidRPr="009A2F66">
        <w:rPr>
          <w:sz w:val="18"/>
        </w:rPr>
        <w:t>and</w:t>
      </w:r>
      <w:proofErr w:type="gramEnd"/>
      <w:r w:rsidRPr="009A2F66">
        <w:rPr>
          <w:sz w:val="18"/>
        </w:rPr>
        <w:t xml:space="preserve"> option A is the correct answer.</w:t>
      </w:r>
    </w:p>
    <w:p w:rsidR="00FA3020" w:rsidRDefault="00350426">
      <w:pPr>
        <w:pStyle w:val="ListParagraph"/>
        <w:numPr>
          <w:ilvl w:val="0"/>
          <w:numId w:val="38"/>
        </w:numPr>
        <w:tabs>
          <w:tab w:val="left" w:pos="1799"/>
          <w:tab w:val="left" w:pos="1800"/>
        </w:tabs>
        <w:spacing w:before="160"/>
        <w:ind w:left="1800"/>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statements</w:t>
      </w:r>
      <w:r>
        <w:rPr>
          <w:color w:val="231F20"/>
          <w:spacing w:val="11"/>
          <w:sz w:val="18"/>
        </w:rPr>
        <w:t xml:space="preserve"> </w:t>
      </w:r>
      <w:r>
        <w:rPr>
          <w:color w:val="231F20"/>
          <w:sz w:val="18"/>
        </w:rPr>
        <w:t>are</w:t>
      </w:r>
      <w:r>
        <w:rPr>
          <w:color w:val="231F20"/>
          <w:spacing w:val="10"/>
          <w:sz w:val="18"/>
        </w:rPr>
        <w:t xml:space="preserve"> </w:t>
      </w:r>
      <w:r>
        <w:rPr>
          <w:color w:val="231F20"/>
          <w:sz w:val="18"/>
        </w:rPr>
        <w:t>true?</w:t>
      </w:r>
      <w:r>
        <w:rPr>
          <w:color w:val="231F20"/>
          <w:spacing w:val="10"/>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38"/>
        </w:numPr>
        <w:tabs>
          <w:tab w:val="left" w:pos="2160"/>
        </w:tabs>
        <w:spacing w:before="71"/>
        <w:ind w:left="2160"/>
        <w:rPr>
          <w:sz w:val="18"/>
        </w:rPr>
      </w:pPr>
      <w:r>
        <w:rPr>
          <w:color w:val="231F20"/>
          <w:sz w:val="18"/>
        </w:rPr>
        <w:t>Checked</w:t>
      </w:r>
      <w:r>
        <w:rPr>
          <w:color w:val="231F20"/>
          <w:spacing w:val="11"/>
          <w:sz w:val="18"/>
        </w:rPr>
        <w:t xml:space="preserve"> </w:t>
      </w:r>
      <w:r>
        <w:rPr>
          <w:color w:val="231F20"/>
          <w:sz w:val="18"/>
        </w:rPr>
        <w:t>exceptions</w:t>
      </w:r>
      <w:r>
        <w:rPr>
          <w:color w:val="231F20"/>
          <w:spacing w:val="12"/>
          <w:sz w:val="18"/>
        </w:rPr>
        <w:t xml:space="preserve"> </w:t>
      </w:r>
      <w:r>
        <w:rPr>
          <w:color w:val="231F20"/>
          <w:sz w:val="18"/>
        </w:rPr>
        <w:t>are</w:t>
      </w:r>
      <w:r>
        <w:rPr>
          <w:color w:val="231F20"/>
          <w:spacing w:val="12"/>
          <w:sz w:val="18"/>
        </w:rPr>
        <w:t xml:space="preserve"> </w:t>
      </w:r>
      <w:r>
        <w:rPr>
          <w:color w:val="231F20"/>
          <w:sz w:val="18"/>
        </w:rPr>
        <w:t>intended</w:t>
      </w:r>
      <w:r>
        <w:rPr>
          <w:color w:val="231F20"/>
          <w:spacing w:val="11"/>
          <w:sz w:val="18"/>
        </w:rPr>
        <w:t xml:space="preserve"> </w:t>
      </w:r>
      <w:r>
        <w:rPr>
          <w:color w:val="231F20"/>
          <w:sz w:val="18"/>
        </w:rPr>
        <w:t>to</w:t>
      </w:r>
      <w:r>
        <w:rPr>
          <w:color w:val="231F20"/>
          <w:spacing w:val="12"/>
          <w:sz w:val="18"/>
        </w:rPr>
        <w:t xml:space="preserve"> </w:t>
      </w:r>
      <w:r>
        <w:rPr>
          <w:color w:val="231F20"/>
          <w:sz w:val="18"/>
        </w:rPr>
        <w:t>be</w:t>
      </w:r>
      <w:r>
        <w:rPr>
          <w:color w:val="231F20"/>
          <w:spacing w:val="12"/>
          <w:sz w:val="18"/>
        </w:rPr>
        <w:t xml:space="preserve"> </w:t>
      </w:r>
      <w:r>
        <w:rPr>
          <w:color w:val="231F20"/>
          <w:sz w:val="18"/>
        </w:rPr>
        <w:t>thrown</w:t>
      </w:r>
      <w:r>
        <w:rPr>
          <w:color w:val="231F20"/>
          <w:spacing w:val="11"/>
          <w:sz w:val="18"/>
        </w:rPr>
        <w:t xml:space="preserve"> </w:t>
      </w:r>
      <w:r>
        <w:rPr>
          <w:color w:val="231F20"/>
          <w:sz w:val="18"/>
        </w:rPr>
        <w:t>by</w:t>
      </w:r>
      <w:r>
        <w:rPr>
          <w:color w:val="231F20"/>
          <w:spacing w:val="12"/>
          <w:sz w:val="18"/>
        </w:rPr>
        <w:t xml:space="preserve"> </w:t>
      </w:r>
      <w:r>
        <w:rPr>
          <w:color w:val="231F20"/>
          <w:sz w:val="18"/>
        </w:rPr>
        <w:t>the</w:t>
      </w:r>
      <w:r>
        <w:rPr>
          <w:color w:val="231F20"/>
          <w:spacing w:val="12"/>
          <w:sz w:val="18"/>
        </w:rPr>
        <w:t xml:space="preserve"> </w:t>
      </w:r>
      <w:r>
        <w:rPr>
          <w:color w:val="231F20"/>
          <w:spacing w:val="5"/>
          <w:sz w:val="18"/>
        </w:rPr>
        <w:t>JVM</w:t>
      </w:r>
      <w:r>
        <w:rPr>
          <w:color w:val="231F20"/>
          <w:spacing w:val="12"/>
          <w:sz w:val="18"/>
        </w:rPr>
        <w:t xml:space="preserve"> </w:t>
      </w:r>
      <w:r>
        <w:rPr>
          <w:color w:val="231F20"/>
          <w:sz w:val="18"/>
        </w:rPr>
        <w:t>(and</w:t>
      </w:r>
      <w:r>
        <w:rPr>
          <w:color w:val="231F20"/>
          <w:spacing w:val="11"/>
          <w:sz w:val="18"/>
        </w:rPr>
        <w:t xml:space="preserve"> </w:t>
      </w:r>
      <w:r>
        <w:rPr>
          <w:color w:val="231F20"/>
          <w:sz w:val="18"/>
        </w:rPr>
        <w:t>not</w:t>
      </w:r>
      <w:r>
        <w:rPr>
          <w:color w:val="231F20"/>
          <w:spacing w:val="12"/>
          <w:sz w:val="18"/>
        </w:rPr>
        <w:t xml:space="preserve"> </w:t>
      </w:r>
      <w:r>
        <w:rPr>
          <w:color w:val="231F20"/>
          <w:sz w:val="18"/>
        </w:rPr>
        <w:t>the</w:t>
      </w:r>
      <w:r>
        <w:rPr>
          <w:color w:val="231F20"/>
          <w:spacing w:val="12"/>
          <w:sz w:val="18"/>
        </w:rPr>
        <w:t xml:space="preserve"> </w:t>
      </w:r>
      <w:r>
        <w:rPr>
          <w:color w:val="231F20"/>
          <w:sz w:val="18"/>
        </w:rPr>
        <w:t>programmer).</w:t>
      </w:r>
    </w:p>
    <w:p w:rsidR="00FA3020" w:rsidRDefault="00350426">
      <w:pPr>
        <w:pStyle w:val="ListParagraph"/>
        <w:numPr>
          <w:ilvl w:val="1"/>
          <w:numId w:val="38"/>
        </w:numPr>
        <w:tabs>
          <w:tab w:val="left" w:pos="2160"/>
        </w:tabs>
        <w:spacing w:before="70"/>
        <w:ind w:left="2160"/>
        <w:rPr>
          <w:sz w:val="18"/>
        </w:rPr>
      </w:pPr>
      <w:r>
        <w:rPr>
          <w:color w:val="231F20"/>
          <w:sz w:val="18"/>
        </w:rPr>
        <w:t>Checked</w:t>
      </w:r>
      <w:r>
        <w:rPr>
          <w:color w:val="231F20"/>
          <w:spacing w:val="10"/>
          <w:sz w:val="18"/>
        </w:rPr>
        <w:t xml:space="preserve"> </w:t>
      </w:r>
      <w:r>
        <w:rPr>
          <w:color w:val="231F20"/>
          <w:sz w:val="18"/>
        </w:rPr>
        <w:t>exceptions</w:t>
      </w:r>
      <w:r>
        <w:rPr>
          <w:color w:val="231F20"/>
          <w:spacing w:val="10"/>
          <w:sz w:val="18"/>
        </w:rPr>
        <w:t xml:space="preserve"> </w:t>
      </w:r>
      <w:r>
        <w:rPr>
          <w:color w:val="231F20"/>
          <w:sz w:val="18"/>
        </w:rPr>
        <w:t>are</w:t>
      </w:r>
      <w:r>
        <w:rPr>
          <w:color w:val="231F20"/>
          <w:spacing w:val="11"/>
          <w:sz w:val="18"/>
        </w:rPr>
        <w:t xml:space="preserve"> </w:t>
      </w:r>
      <w:r>
        <w:rPr>
          <w:color w:val="231F20"/>
          <w:sz w:val="18"/>
        </w:rPr>
        <w:t>required</w:t>
      </w:r>
      <w:r>
        <w:rPr>
          <w:color w:val="231F20"/>
          <w:spacing w:val="10"/>
          <w:sz w:val="18"/>
        </w:rPr>
        <w:t xml:space="preserve"> </w:t>
      </w:r>
      <w:r>
        <w:rPr>
          <w:color w:val="231F20"/>
          <w:sz w:val="18"/>
        </w:rPr>
        <w:t>to</w:t>
      </w:r>
      <w:r>
        <w:rPr>
          <w:color w:val="231F20"/>
          <w:spacing w:val="10"/>
          <w:sz w:val="18"/>
        </w:rPr>
        <w:t xml:space="preserve"> </w:t>
      </w:r>
      <w:r>
        <w:rPr>
          <w:color w:val="231F20"/>
          <w:sz w:val="18"/>
        </w:rPr>
        <w:t>be</w:t>
      </w:r>
      <w:r>
        <w:rPr>
          <w:color w:val="231F20"/>
          <w:spacing w:val="11"/>
          <w:sz w:val="18"/>
        </w:rPr>
        <w:t xml:space="preserve"> </w:t>
      </w:r>
      <w:r>
        <w:rPr>
          <w:color w:val="231F20"/>
          <w:sz w:val="18"/>
        </w:rPr>
        <w:t>caught</w:t>
      </w:r>
      <w:r>
        <w:rPr>
          <w:color w:val="231F20"/>
          <w:spacing w:val="10"/>
          <w:sz w:val="18"/>
        </w:rPr>
        <w:t xml:space="preserve"> </w:t>
      </w:r>
      <w:r>
        <w:rPr>
          <w:color w:val="231F20"/>
          <w:sz w:val="18"/>
        </w:rPr>
        <w:t>or</w:t>
      </w:r>
      <w:r>
        <w:rPr>
          <w:color w:val="231F20"/>
          <w:spacing w:val="11"/>
          <w:sz w:val="18"/>
        </w:rPr>
        <w:t xml:space="preserve"> </w:t>
      </w:r>
      <w:r>
        <w:rPr>
          <w:color w:val="231F20"/>
          <w:sz w:val="18"/>
        </w:rPr>
        <w:t>declared.</w:t>
      </w:r>
    </w:p>
    <w:p w:rsidR="00FA3020" w:rsidRDefault="00350426">
      <w:pPr>
        <w:pStyle w:val="ListParagraph"/>
        <w:numPr>
          <w:ilvl w:val="1"/>
          <w:numId w:val="38"/>
        </w:numPr>
        <w:tabs>
          <w:tab w:val="left" w:pos="2160"/>
        </w:tabs>
        <w:spacing w:before="70"/>
        <w:ind w:left="2160"/>
        <w:rPr>
          <w:sz w:val="18"/>
        </w:rPr>
      </w:pPr>
      <w:r>
        <w:rPr>
          <w:color w:val="231F20"/>
          <w:sz w:val="18"/>
        </w:rPr>
        <w:t>Errors</w:t>
      </w:r>
      <w:r>
        <w:rPr>
          <w:color w:val="231F20"/>
          <w:spacing w:val="10"/>
          <w:sz w:val="18"/>
        </w:rPr>
        <w:t xml:space="preserve"> </w:t>
      </w:r>
      <w:r>
        <w:rPr>
          <w:color w:val="231F20"/>
          <w:sz w:val="18"/>
        </w:rPr>
        <w:t>are</w:t>
      </w:r>
      <w:r>
        <w:rPr>
          <w:color w:val="231F20"/>
          <w:spacing w:val="11"/>
          <w:sz w:val="18"/>
        </w:rPr>
        <w:t xml:space="preserve"> </w:t>
      </w:r>
      <w:r>
        <w:rPr>
          <w:color w:val="231F20"/>
          <w:sz w:val="18"/>
        </w:rPr>
        <w:t>intended</w:t>
      </w:r>
      <w:r>
        <w:rPr>
          <w:color w:val="231F20"/>
          <w:spacing w:val="11"/>
          <w:sz w:val="18"/>
        </w:rPr>
        <w:t xml:space="preserve"> </w:t>
      </w:r>
      <w:r>
        <w:rPr>
          <w:color w:val="231F20"/>
          <w:sz w:val="18"/>
        </w:rPr>
        <w:t>to</w:t>
      </w:r>
      <w:r>
        <w:rPr>
          <w:color w:val="231F20"/>
          <w:spacing w:val="10"/>
          <w:sz w:val="18"/>
        </w:rPr>
        <w:t xml:space="preserve"> </w:t>
      </w:r>
      <w:r>
        <w:rPr>
          <w:color w:val="231F20"/>
          <w:sz w:val="18"/>
        </w:rPr>
        <w:t>be</w:t>
      </w:r>
      <w:r>
        <w:rPr>
          <w:color w:val="231F20"/>
          <w:spacing w:val="11"/>
          <w:sz w:val="18"/>
        </w:rPr>
        <w:t xml:space="preserve"> </w:t>
      </w:r>
      <w:r>
        <w:rPr>
          <w:color w:val="231F20"/>
          <w:sz w:val="18"/>
        </w:rPr>
        <w:t>thrown</w:t>
      </w:r>
      <w:r>
        <w:rPr>
          <w:color w:val="231F20"/>
          <w:spacing w:val="11"/>
          <w:sz w:val="18"/>
        </w:rPr>
        <w:t xml:space="preserve"> </w:t>
      </w:r>
      <w:r>
        <w:rPr>
          <w:color w:val="231F20"/>
          <w:sz w:val="18"/>
        </w:rPr>
        <w:t>by</w:t>
      </w:r>
      <w:r>
        <w:rPr>
          <w:color w:val="231F20"/>
          <w:spacing w:val="11"/>
          <w:sz w:val="18"/>
        </w:rPr>
        <w:t xml:space="preserve"> </w:t>
      </w:r>
      <w:r>
        <w:rPr>
          <w:color w:val="231F20"/>
          <w:sz w:val="18"/>
        </w:rPr>
        <w:t>the</w:t>
      </w:r>
      <w:r>
        <w:rPr>
          <w:color w:val="231F20"/>
          <w:spacing w:val="10"/>
          <w:sz w:val="18"/>
        </w:rPr>
        <w:t xml:space="preserve"> </w:t>
      </w:r>
      <w:r>
        <w:rPr>
          <w:color w:val="231F20"/>
          <w:spacing w:val="5"/>
          <w:sz w:val="18"/>
        </w:rPr>
        <w:t>JVM</w:t>
      </w:r>
      <w:r>
        <w:rPr>
          <w:color w:val="231F20"/>
          <w:spacing w:val="11"/>
          <w:sz w:val="18"/>
        </w:rPr>
        <w:t xml:space="preserve"> </w:t>
      </w:r>
      <w:r>
        <w:rPr>
          <w:color w:val="231F20"/>
          <w:sz w:val="18"/>
        </w:rPr>
        <w:t>(and</w:t>
      </w:r>
      <w:r>
        <w:rPr>
          <w:color w:val="231F20"/>
          <w:spacing w:val="11"/>
          <w:sz w:val="18"/>
        </w:rPr>
        <w:t xml:space="preserve"> </w:t>
      </w:r>
      <w:r>
        <w:rPr>
          <w:color w:val="231F20"/>
          <w:sz w:val="18"/>
        </w:rPr>
        <w:t>not</w:t>
      </w:r>
      <w:r>
        <w:rPr>
          <w:color w:val="231F20"/>
          <w:spacing w:val="11"/>
          <w:sz w:val="18"/>
        </w:rPr>
        <w:t xml:space="preserve"> </w:t>
      </w:r>
      <w:r>
        <w:rPr>
          <w:color w:val="231F20"/>
          <w:sz w:val="18"/>
        </w:rPr>
        <w:t>the</w:t>
      </w:r>
      <w:r>
        <w:rPr>
          <w:color w:val="231F20"/>
          <w:spacing w:val="10"/>
          <w:sz w:val="18"/>
        </w:rPr>
        <w:t xml:space="preserve"> </w:t>
      </w:r>
      <w:r>
        <w:rPr>
          <w:color w:val="231F20"/>
          <w:sz w:val="18"/>
        </w:rPr>
        <w:t>programmer).</w:t>
      </w:r>
    </w:p>
    <w:p w:rsidR="00FA3020" w:rsidRDefault="00350426">
      <w:pPr>
        <w:pStyle w:val="ListParagraph"/>
        <w:numPr>
          <w:ilvl w:val="1"/>
          <w:numId w:val="38"/>
        </w:numPr>
        <w:tabs>
          <w:tab w:val="left" w:pos="2160"/>
        </w:tabs>
        <w:spacing w:before="71"/>
        <w:ind w:left="2160"/>
        <w:rPr>
          <w:sz w:val="18"/>
        </w:rPr>
      </w:pPr>
      <w:r>
        <w:rPr>
          <w:color w:val="231F20"/>
          <w:sz w:val="18"/>
        </w:rPr>
        <w:t>Errors</w:t>
      </w:r>
      <w:r>
        <w:rPr>
          <w:color w:val="231F20"/>
          <w:spacing w:val="10"/>
          <w:sz w:val="18"/>
        </w:rPr>
        <w:t xml:space="preserve"> </w:t>
      </w:r>
      <w:r>
        <w:rPr>
          <w:color w:val="231F20"/>
          <w:sz w:val="18"/>
        </w:rPr>
        <w:t>are</w:t>
      </w:r>
      <w:r>
        <w:rPr>
          <w:color w:val="231F20"/>
          <w:spacing w:val="10"/>
          <w:sz w:val="18"/>
        </w:rPr>
        <w:t xml:space="preserve"> </w:t>
      </w:r>
      <w:r>
        <w:rPr>
          <w:color w:val="231F20"/>
          <w:sz w:val="18"/>
        </w:rPr>
        <w:t>required</w:t>
      </w:r>
      <w:r>
        <w:rPr>
          <w:color w:val="231F20"/>
          <w:spacing w:val="10"/>
          <w:sz w:val="18"/>
        </w:rPr>
        <w:t xml:space="preserve"> </w:t>
      </w:r>
      <w:r>
        <w:rPr>
          <w:color w:val="231F20"/>
          <w:sz w:val="18"/>
        </w:rPr>
        <w:t>to</w:t>
      </w:r>
      <w:r>
        <w:rPr>
          <w:color w:val="231F20"/>
          <w:spacing w:val="10"/>
          <w:sz w:val="18"/>
        </w:rPr>
        <w:t xml:space="preserve"> </w:t>
      </w:r>
      <w:r>
        <w:rPr>
          <w:color w:val="231F20"/>
          <w:sz w:val="18"/>
        </w:rPr>
        <w:t>be</w:t>
      </w:r>
      <w:r>
        <w:rPr>
          <w:color w:val="231F20"/>
          <w:spacing w:val="10"/>
          <w:sz w:val="18"/>
        </w:rPr>
        <w:t xml:space="preserve"> </w:t>
      </w:r>
      <w:r>
        <w:rPr>
          <w:color w:val="231F20"/>
          <w:sz w:val="18"/>
        </w:rPr>
        <w:t>caught</w:t>
      </w:r>
      <w:r>
        <w:rPr>
          <w:color w:val="231F20"/>
          <w:spacing w:val="10"/>
          <w:sz w:val="18"/>
        </w:rPr>
        <w:t xml:space="preserve"> </w:t>
      </w:r>
      <w:r>
        <w:rPr>
          <w:color w:val="231F20"/>
          <w:sz w:val="18"/>
        </w:rPr>
        <w:t>or</w:t>
      </w:r>
      <w:r>
        <w:rPr>
          <w:color w:val="231F20"/>
          <w:spacing w:val="10"/>
          <w:sz w:val="18"/>
        </w:rPr>
        <w:t xml:space="preserve"> </w:t>
      </w:r>
      <w:r>
        <w:rPr>
          <w:color w:val="231F20"/>
          <w:sz w:val="18"/>
        </w:rPr>
        <w:t>declared.</w:t>
      </w:r>
    </w:p>
    <w:p w:rsidR="00FA3020" w:rsidRDefault="00350426">
      <w:pPr>
        <w:pStyle w:val="ListParagraph"/>
        <w:numPr>
          <w:ilvl w:val="1"/>
          <w:numId w:val="38"/>
        </w:numPr>
        <w:tabs>
          <w:tab w:val="left" w:pos="2160"/>
        </w:tabs>
        <w:spacing w:before="70"/>
        <w:ind w:left="2160"/>
        <w:rPr>
          <w:sz w:val="18"/>
        </w:rPr>
      </w:pPr>
      <w:r>
        <w:rPr>
          <w:color w:val="231F20"/>
          <w:sz w:val="18"/>
        </w:rPr>
        <w:t>Runtime</w:t>
      </w:r>
      <w:r>
        <w:rPr>
          <w:color w:val="231F20"/>
          <w:spacing w:val="11"/>
          <w:sz w:val="18"/>
        </w:rPr>
        <w:t xml:space="preserve"> </w:t>
      </w:r>
      <w:r>
        <w:rPr>
          <w:color w:val="231F20"/>
          <w:sz w:val="18"/>
        </w:rPr>
        <w:t>exceptions</w:t>
      </w:r>
      <w:r>
        <w:rPr>
          <w:color w:val="231F20"/>
          <w:spacing w:val="12"/>
          <w:sz w:val="18"/>
        </w:rPr>
        <w:t xml:space="preserve"> </w:t>
      </w:r>
      <w:r>
        <w:rPr>
          <w:color w:val="231F20"/>
          <w:sz w:val="18"/>
        </w:rPr>
        <w:t>are</w:t>
      </w:r>
      <w:r>
        <w:rPr>
          <w:color w:val="231F20"/>
          <w:spacing w:val="11"/>
          <w:sz w:val="18"/>
        </w:rPr>
        <w:t xml:space="preserve"> </w:t>
      </w:r>
      <w:r>
        <w:rPr>
          <w:color w:val="231F20"/>
          <w:sz w:val="18"/>
        </w:rPr>
        <w:t>intended</w:t>
      </w:r>
      <w:r>
        <w:rPr>
          <w:color w:val="231F20"/>
          <w:spacing w:val="12"/>
          <w:sz w:val="18"/>
        </w:rPr>
        <w:t xml:space="preserve"> </w:t>
      </w:r>
      <w:r>
        <w:rPr>
          <w:color w:val="231F20"/>
          <w:sz w:val="18"/>
        </w:rPr>
        <w:t>to</w:t>
      </w:r>
      <w:r>
        <w:rPr>
          <w:color w:val="231F20"/>
          <w:spacing w:val="11"/>
          <w:sz w:val="18"/>
        </w:rPr>
        <w:t xml:space="preserve"> </w:t>
      </w:r>
      <w:r>
        <w:rPr>
          <w:color w:val="231F20"/>
          <w:sz w:val="18"/>
        </w:rPr>
        <w:t>be</w:t>
      </w:r>
      <w:r>
        <w:rPr>
          <w:color w:val="231F20"/>
          <w:spacing w:val="12"/>
          <w:sz w:val="18"/>
        </w:rPr>
        <w:t xml:space="preserve"> </w:t>
      </w:r>
      <w:r>
        <w:rPr>
          <w:color w:val="231F20"/>
          <w:sz w:val="18"/>
        </w:rPr>
        <w:t>thrown</w:t>
      </w:r>
      <w:r>
        <w:rPr>
          <w:color w:val="231F20"/>
          <w:spacing w:val="11"/>
          <w:sz w:val="18"/>
        </w:rPr>
        <w:t xml:space="preserve"> </w:t>
      </w:r>
      <w:r>
        <w:rPr>
          <w:color w:val="231F20"/>
          <w:sz w:val="18"/>
        </w:rPr>
        <w:t>by</w:t>
      </w:r>
      <w:r>
        <w:rPr>
          <w:color w:val="231F20"/>
          <w:spacing w:val="12"/>
          <w:sz w:val="18"/>
        </w:rPr>
        <w:t xml:space="preserve"> </w:t>
      </w:r>
      <w:r>
        <w:rPr>
          <w:color w:val="231F20"/>
          <w:sz w:val="18"/>
        </w:rPr>
        <w:t>the</w:t>
      </w:r>
      <w:r>
        <w:rPr>
          <w:color w:val="231F20"/>
          <w:spacing w:val="11"/>
          <w:sz w:val="18"/>
        </w:rPr>
        <w:t xml:space="preserve"> </w:t>
      </w:r>
      <w:r>
        <w:rPr>
          <w:color w:val="231F20"/>
          <w:spacing w:val="5"/>
          <w:sz w:val="18"/>
        </w:rPr>
        <w:t>JVM</w:t>
      </w:r>
      <w:r>
        <w:rPr>
          <w:color w:val="231F20"/>
          <w:spacing w:val="12"/>
          <w:sz w:val="18"/>
        </w:rPr>
        <w:t xml:space="preserve"> </w:t>
      </w:r>
      <w:r>
        <w:rPr>
          <w:color w:val="231F20"/>
          <w:sz w:val="18"/>
        </w:rPr>
        <w:t>(and</w:t>
      </w:r>
      <w:r>
        <w:rPr>
          <w:color w:val="231F20"/>
          <w:spacing w:val="12"/>
          <w:sz w:val="18"/>
        </w:rPr>
        <w:t xml:space="preserve"> </w:t>
      </w:r>
      <w:r>
        <w:rPr>
          <w:color w:val="231F20"/>
          <w:sz w:val="18"/>
        </w:rPr>
        <w:t>not</w:t>
      </w:r>
      <w:r>
        <w:rPr>
          <w:color w:val="231F20"/>
          <w:spacing w:val="11"/>
          <w:sz w:val="18"/>
        </w:rPr>
        <w:t xml:space="preserve"> </w:t>
      </w:r>
      <w:r>
        <w:rPr>
          <w:color w:val="231F20"/>
          <w:sz w:val="18"/>
        </w:rPr>
        <w:t>the</w:t>
      </w:r>
      <w:r>
        <w:rPr>
          <w:color w:val="231F20"/>
          <w:spacing w:val="12"/>
          <w:sz w:val="18"/>
        </w:rPr>
        <w:t xml:space="preserve"> </w:t>
      </w:r>
      <w:r>
        <w:rPr>
          <w:color w:val="231F20"/>
          <w:sz w:val="18"/>
        </w:rPr>
        <w:t>programmer).</w:t>
      </w:r>
    </w:p>
    <w:p w:rsidR="00FA3020" w:rsidRPr="009A2F66" w:rsidRDefault="00350426" w:rsidP="009A2F66">
      <w:pPr>
        <w:pStyle w:val="ListParagraph"/>
        <w:numPr>
          <w:ilvl w:val="1"/>
          <w:numId w:val="38"/>
        </w:numPr>
        <w:tabs>
          <w:tab w:val="left" w:pos="2159"/>
          <w:tab w:val="left" w:pos="2160"/>
        </w:tabs>
        <w:spacing w:before="70"/>
        <w:ind w:left="2160"/>
        <w:rPr>
          <w:sz w:val="18"/>
        </w:rPr>
      </w:pPr>
      <w:r>
        <w:rPr>
          <w:color w:val="231F20"/>
          <w:sz w:val="18"/>
        </w:rPr>
        <w:t>Runtime</w:t>
      </w:r>
      <w:r>
        <w:rPr>
          <w:color w:val="231F20"/>
          <w:spacing w:val="10"/>
          <w:sz w:val="18"/>
        </w:rPr>
        <w:t xml:space="preserve"> </w:t>
      </w:r>
      <w:r>
        <w:rPr>
          <w:color w:val="231F20"/>
          <w:sz w:val="18"/>
        </w:rPr>
        <w:t>exceptions</w:t>
      </w:r>
      <w:r>
        <w:rPr>
          <w:color w:val="231F20"/>
          <w:spacing w:val="10"/>
          <w:sz w:val="18"/>
        </w:rPr>
        <w:t xml:space="preserve"> </w:t>
      </w:r>
      <w:r>
        <w:rPr>
          <w:color w:val="231F20"/>
          <w:sz w:val="18"/>
        </w:rPr>
        <w:t>are</w:t>
      </w:r>
      <w:r>
        <w:rPr>
          <w:color w:val="231F20"/>
          <w:spacing w:val="10"/>
          <w:sz w:val="18"/>
        </w:rPr>
        <w:t xml:space="preserve"> </w:t>
      </w:r>
      <w:r>
        <w:rPr>
          <w:color w:val="231F20"/>
          <w:sz w:val="18"/>
        </w:rPr>
        <w:t>required</w:t>
      </w:r>
      <w:r>
        <w:rPr>
          <w:color w:val="231F20"/>
          <w:spacing w:val="11"/>
          <w:sz w:val="18"/>
        </w:rPr>
        <w:t xml:space="preserve"> </w:t>
      </w:r>
      <w:r>
        <w:rPr>
          <w:color w:val="231F20"/>
          <w:sz w:val="18"/>
        </w:rPr>
        <w:t>to</w:t>
      </w:r>
      <w:r>
        <w:rPr>
          <w:color w:val="231F20"/>
          <w:spacing w:val="10"/>
          <w:sz w:val="18"/>
        </w:rPr>
        <w:t xml:space="preserve"> </w:t>
      </w:r>
      <w:r>
        <w:rPr>
          <w:color w:val="231F20"/>
          <w:sz w:val="18"/>
        </w:rPr>
        <w:t>be</w:t>
      </w:r>
      <w:r>
        <w:rPr>
          <w:color w:val="231F20"/>
          <w:spacing w:val="10"/>
          <w:sz w:val="18"/>
        </w:rPr>
        <w:t xml:space="preserve"> </w:t>
      </w:r>
      <w:r>
        <w:rPr>
          <w:color w:val="231F20"/>
          <w:sz w:val="18"/>
        </w:rPr>
        <w:t>caught</w:t>
      </w:r>
      <w:r>
        <w:rPr>
          <w:color w:val="231F20"/>
          <w:spacing w:val="11"/>
          <w:sz w:val="18"/>
        </w:rPr>
        <w:t xml:space="preserve"> </w:t>
      </w:r>
      <w:r>
        <w:rPr>
          <w:color w:val="231F20"/>
          <w:sz w:val="18"/>
        </w:rPr>
        <w:t>or</w:t>
      </w:r>
      <w:r>
        <w:rPr>
          <w:color w:val="231F20"/>
          <w:spacing w:val="10"/>
          <w:sz w:val="18"/>
        </w:rPr>
        <w:t xml:space="preserve"> </w:t>
      </w:r>
      <w:r>
        <w:rPr>
          <w:color w:val="231F20"/>
          <w:sz w:val="18"/>
        </w:rPr>
        <w:t>declared.</w:t>
      </w:r>
    </w:p>
    <w:p w:rsidR="009A2F66" w:rsidRDefault="009A2F66" w:rsidP="009A2F66">
      <w:pPr>
        <w:tabs>
          <w:tab w:val="left" w:pos="2159"/>
          <w:tab w:val="left" w:pos="2160"/>
        </w:tabs>
        <w:spacing w:before="70"/>
        <w:rPr>
          <w:sz w:val="18"/>
        </w:rPr>
      </w:pPr>
    </w:p>
    <w:p w:rsidR="009A2F66" w:rsidRDefault="009A2F66" w:rsidP="009A2F66">
      <w:pPr>
        <w:tabs>
          <w:tab w:val="left" w:pos="2159"/>
          <w:tab w:val="left" w:pos="2160"/>
        </w:tabs>
        <w:spacing w:before="70"/>
        <w:rPr>
          <w:sz w:val="18"/>
        </w:rPr>
      </w:pPr>
    </w:p>
    <w:p w:rsidR="009C4BFE" w:rsidRDefault="009C4BFE" w:rsidP="009A2F66">
      <w:pPr>
        <w:tabs>
          <w:tab w:val="left" w:pos="2159"/>
          <w:tab w:val="left" w:pos="2160"/>
        </w:tabs>
        <w:spacing w:before="70"/>
        <w:rPr>
          <w:sz w:val="18"/>
        </w:rPr>
      </w:pPr>
    </w:p>
    <w:p w:rsidR="009C4BFE" w:rsidRDefault="009C4BFE" w:rsidP="009A2F66">
      <w:pPr>
        <w:tabs>
          <w:tab w:val="left" w:pos="2159"/>
          <w:tab w:val="left" w:pos="2160"/>
        </w:tabs>
        <w:spacing w:before="70"/>
        <w:rPr>
          <w:sz w:val="18"/>
        </w:rPr>
      </w:pPr>
    </w:p>
    <w:p w:rsidR="009C4BFE" w:rsidRDefault="009C4BFE" w:rsidP="009A2F66">
      <w:pPr>
        <w:tabs>
          <w:tab w:val="left" w:pos="2159"/>
          <w:tab w:val="left" w:pos="2160"/>
        </w:tabs>
        <w:spacing w:before="70"/>
        <w:rPr>
          <w:sz w:val="18"/>
        </w:rPr>
      </w:pPr>
    </w:p>
    <w:p w:rsidR="009C4BFE" w:rsidRDefault="009C4BFE" w:rsidP="009A2F66">
      <w:pPr>
        <w:tabs>
          <w:tab w:val="left" w:pos="2159"/>
          <w:tab w:val="left" w:pos="2160"/>
        </w:tabs>
        <w:spacing w:before="70"/>
        <w:rPr>
          <w:sz w:val="18"/>
        </w:rPr>
      </w:pPr>
    </w:p>
    <w:p w:rsidR="009C4BFE" w:rsidRDefault="009C4BFE" w:rsidP="009A2F66">
      <w:pPr>
        <w:tabs>
          <w:tab w:val="left" w:pos="2159"/>
          <w:tab w:val="left" w:pos="2160"/>
        </w:tabs>
        <w:spacing w:before="70"/>
        <w:rPr>
          <w:sz w:val="18"/>
        </w:rPr>
      </w:pPr>
    </w:p>
    <w:p w:rsidR="009C4BFE" w:rsidRDefault="009C4BFE" w:rsidP="009A2F66">
      <w:pPr>
        <w:tabs>
          <w:tab w:val="left" w:pos="2159"/>
          <w:tab w:val="left" w:pos="2160"/>
        </w:tabs>
        <w:spacing w:before="70"/>
        <w:rPr>
          <w:sz w:val="18"/>
        </w:rPr>
      </w:pPr>
    </w:p>
    <w:p w:rsidR="009C4BFE" w:rsidRDefault="009C4BFE" w:rsidP="009A2F66">
      <w:pPr>
        <w:tabs>
          <w:tab w:val="left" w:pos="2159"/>
          <w:tab w:val="left" w:pos="2160"/>
        </w:tabs>
        <w:spacing w:before="70"/>
        <w:rPr>
          <w:sz w:val="18"/>
        </w:rPr>
      </w:pPr>
    </w:p>
    <w:p w:rsidR="009C4BFE" w:rsidRDefault="009C4BFE" w:rsidP="009A2F66">
      <w:pPr>
        <w:tabs>
          <w:tab w:val="left" w:pos="2159"/>
          <w:tab w:val="left" w:pos="2160"/>
        </w:tabs>
        <w:spacing w:before="70"/>
        <w:rPr>
          <w:sz w:val="18"/>
        </w:rPr>
      </w:pPr>
    </w:p>
    <w:p w:rsidR="009C4BFE" w:rsidRDefault="009C4BFE" w:rsidP="009A2F66">
      <w:pPr>
        <w:tabs>
          <w:tab w:val="left" w:pos="2159"/>
          <w:tab w:val="left" w:pos="2160"/>
        </w:tabs>
        <w:spacing w:before="70"/>
        <w:rPr>
          <w:sz w:val="18"/>
        </w:rPr>
      </w:pPr>
    </w:p>
    <w:p w:rsidR="009A2F66" w:rsidRDefault="009A2F66" w:rsidP="009A2F66">
      <w:pPr>
        <w:tabs>
          <w:tab w:val="left" w:pos="2159"/>
          <w:tab w:val="left" w:pos="2160"/>
        </w:tabs>
        <w:spacing w:before="70"/>
        <w:rPr>
          <w:sz w:val="18"/>
        </w:rPr>
      </w:pPr>
    </w:p>
    <w:p w:rsidR="009A2F66" w:rsidRDefault="009A2F66" w:rsidP="009A2F66">
      <w:pPr>
        <w:tabs>
          <w:tab w:val="left" w:pos="2159"/>
          <w:tab w:val="left" w:pos="2160"/>
        </w:tabs>
        <w:spacing w:before="70"/>
        <w:rPr>
          <w:sz w:val="18"/>
        </w:rPr>
      </w:pPr>
      <w:r w:rsidRPr="009A2F66">
        <w:rPr>
          <w:sz w:val="18"/>
        </w:rPr>
        <w:t>9. B, C. Only checked exceptions are required to be handled (caught) or declared. Runtime</w:t>
      </w:r>
    </w:p>
    <w:p w:rsidR="009A2F66" w:rsidRPr="009A2F66" w:rsidRDefault="009A2F66" w:rsidP="009A2F66">
      <w:pPr>
        <w:tabs>
          <w:tab w:val="left" w:pos="2159"/>
          <w:tab w:val="left" w:pos="2160"/>
        </w:tabs>
        <w:spacing w:before="70"/>
        <w:rPr>
          <w:sz w:val="18"/>
        </w:rPr>
      </w:pPr>
      <w:r w:rsidRPr="009A2F66">
        <w:rPr>
          <w:sz w:val="18"/>
        </w:rPr>
        <w:t xml:space="preserve"> </w:t>
      </w:r>
      <w:proofErr w:type="gramStart"/>
      <w:r w:rsidRPr="009A2F66">
        <w:rPr>
          <w:sz w:val="18"/>
        </w:rPr>
        <w:t>exceptions</w:t>
      </w:r>
      <w:proofErr w:type="gramEnd"/>
      <w:r w:rsidRPr="009A2F66">
        <w:rPr>
          <w:sz w:val="18"/>
        </w:rPr>
        <w:t xml:space="preserve"> are commonly thrown by both the JVM and programmer code.</w:t>
      </w:r>
    </w:p>
    <w:p w:rsidR="009A2F66" w:rsidRPr="009A2F66" w:rsidRDefault="009A2F66" w:rsidP="009A2F66">
      <w:pPr>
        <w:tabs>
          <w:tab w:val="left" w:pos="2159"/>
          <w:tab w:val="left" w:pos="2160"/>
        </w:tabs>
        <w:spacing w:before="70"/>
        <w:rPr>
          <w:sz w:val="18"/>
        </w:rPr>
      </w:pPr>
      <w:r w:rsidRPr="009A2F66">
        <w:rPr>
          <w:sz w:val="18"/>
        </w:rPr>
        <w:t xml:space="preserve">Checked exceptions are usually thrown by programmer code. Errors are intended to be </w:t>
      </w:r>
    </w:p>
    <w:p w:rsidR="009A2F66" w:rsidRPr="009A2F66" w:rsidRDefault="009A2F66" w:rsidP="009A2F66">
      <w:pPr>
        <w:tabs>
          <w:tab w:val="left" w:pos="2159"/>
          <w:tab w:val="left" w:pos="2160"/>
        </w:tabs>
        <w:spacing w:before="70"/>
        <w:rPr>
          <w:sz w:val="18"/>
        </w:rPr>
      </w:pPr>
      <w:proofErr w:type="gramStart"/>
      <w:r w:rsidRPr="009A2F66">
        <w:rPr>
          <w:sz w:val="18"/>
        </w:rPr>
        <w:t>thrown</w:t>
      </w:r>
      <w:proofErr w:type="gramEnd"/>
      <w:r w:rsidRPr="009A2F66">
        <w:rPr>
          <w:sz w:val="18"/>
        </w:rPr>
        <w:t xml:space="preserve"> by the JVM. While a programmer could throw one, this would be a horrible</w:t>
      </w:r>
    </w:p>
    <w:p w:rsidR="009A2F66" w:rsidRPr="009A2F66" w:rsidRDefault="009A2F66" w:rsidP="009A2F66">
      <w:pPr>
        <w:tabs>
          <w:tab w:val="left" w:pos="2159"/>
          <w:tab w:val="left" w:pos="2160"/>
        </w:tabs>
        <w:spacing w:before="70"/>
        <w:rPr>
          <w:sz w:val="18"/>
        </w:rPr>
        <w:sectPr w:rsidR="009A2F66" w:rsidRPr="009A2F66">
          <w:pgSz w:w="10620" w:h="13320"/>
          <w:pgMar w:top="460" w:right="0" w:bottom="280" w:left="0" w:header="720" w:footer="720" w:gutter="0"/>
          <w:cols w:space="720"/>
        </w:sectPr>
      </w:pPr>
      <w:proofErr w:type="gramStart"/>
      <w:r w:rsidRPr="009A2F66">
        <w:rPr>
          <w:sz w:val="18"/>
        </w:rPr>
        <w:t>practice</w:t>
      </w:r>
      <w:proofErr w:type="gramEnd"/>
      <w:r w:rsidRPr="009A2F66">
        <w:rPr>
          <w:sz w:val="18"/>
        </w:rPr>
        <w:t>. For more information, see Chapter 6.</w:t>
      </w:r>
    </w:p>
    <w:p w:rsidR="00FA3020" w:rsidRDefault="00350426">
      <w:pPr>
        <w:tabs>
          <w:tab w:val="right" w:pos="9179"/>
        </w:tabs>
        <w:spacing w:before="89"/>
        <w:ind w:left="7084"/>
        <w:rPr>
          <w:rFonts w:ascii="Calibri"/>
          <w:b/>
          <w:sz w:val="17"/>
        </w:rPr>
      </w:pPr>
      <w:r>
        <w:rPr>
          <w:rFonts w:ascii="Calibri"/>
          <w:color w:val="231F20"/>
          <w:w w:val="110"/>
          <w:sz w:val="18"/>
        </w:rPr>
        <w:lastRenderedPageBreak/>
        <w:t>Introduction</w:t>
      </w:r>
      <w:r>
        <w:rPr>
          <w:rFonts w:ascii="Calibri"/>
          <w:color w:val="231F20"/>
          <w:w w:val="110"/>
          <w:sz w:val="18"/>
        </w:rPr>
        <w:tab/>
      </w:r>
      <w:r>
        <w:rPr>
          <w:rFonts w:ascii="Calibri"/>
          <w:b/>
          <w:color w:val="231F20"/>
          <w:spacing w:val="5"/>
          <w:w w:val="110"/>
          <w:sz w:val="17"/>
        </w:rPr>
        <w:t>xxxv</w:t>
      </w:r>
    </w:p>
    <w:p w:rsidR="00FA3020" w:rsidRDefault="00FA3020">
      <w:pPr>
        <w:pStyle w:val="BodyText"/>
        <w:rPr>
          <w:rFonts w:ascii="Calibri"/>
          <w:b/>
          <w:sz w:val="22"/>
        </w:rPr>
      </w:pPr>
    </w:p>
    <w:p w:rsidR="00FA3020" w:rsidRDefault="00FA3020">
      <w:pPr>
        <w:pStyle w:val="BodyText"/>
        <w:spacing w:before="4"/>
        <w:rPr>
          <w:rFonts w:ascii="Calibri"/>
          <w:b/>
          <w:sz w:val="29"/>
        </w:rPr>
      </w:pPr>
    </w:p>
    <w:p w:rsidR="00FA3020" w:rsidRDefault="00350426">
      <w:pPr>
        <w:pStyle w:val="ListParagraph"/>
        <w:numPr>
          <w:ilvl w:val="0"/>
          <w:numId w:val="38"/>
        </w:numPr>
        <w:tabs>
          <w:tab w:val="left" w:pos="1920"/>
        </w:tabs>
        <w:spacing w:before="1"/>
        <w:jc w:val="left"/>
        <w:rPr>
          <w:sz w:val="18"/>
        </w:rPr>
      </w:pPr>
      <w:r>
        <w:rPr>
          <w:color w:val="231F20"/>
          <w:spacing w:val="2"/>
          <w:sz w:val="18"/>
        </w:rPr>
        <w:t>Which</w:t>
      </w:r>
      <w:r>
        <w:rPr>
          <w:color w:val="231F20"/>
          <w:spacing w:val="10"/>
          <w:sz w:val="18"/>
        </w:rPr>
        <w:t xml:space="preserve"> </w:t>
      </w:r>
      <w:r>
        <w:rPr>
          <w:color w:val="231F20"/>
          <w:sz w:val="18"/>
        </w:rPr>
        <w:t>are</w:t>
      </w:r>
      <w:r>
        <w:rPr>
          <w:color w:val="231F20"/>
          <w:spacing w:val="11"/>
          <w:sz w:val="18"/>
        </w:rPr>
        <w:t xml:space="preserve"> </w:t>
      </w:r>
      <w:r>
        <w:rPr>
          <w:color w:val="231F20"/>
          <w:spacing w:val="2"/>
          <w:sz w:val="18"/>
        </w:rPr>
        <w:t>true</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1"/>
          <w:sz w:val="18"/>
        </w:rPr>
        <w:t xml:space="preserve"> </w:t>
      </w:r>
      <w:r>
        <w:rPr>
          <w:color w:val="231F20"/>
          <w:sz w:val="18"/>
        </w:rPr>
        <w:t>that</w:t>
      </w:r>
      <w:r>
        <w:rPr>
          <w:color w:val="231F20"/>
          <w:spacing w:val="10"/>
          <w:sz w:val="18"/>
        </w:rPr>
        <w:t xml:space="preserve"> </w:t>
      </w:r>
      <w:r>
        <w:rPr>
          <w:color w:val="231F20"/>
          <w:sz w:val="18"/>
        </w:rPr>
        <w:t>apply)</w:t>
      </w:r>
    </w:p>
    <w:p w:rsidR="00FA3020" w:rsidRDefault="00350426">
      <w:pPr>
        <w:spacing w:before="70"/>
        <w:ind w:left="1920"/>
        <w:rPr>
          <w:rFonts w:ascii="Courier New"/>
          <w:sz w:val="17"/>
        </w:rPr>
      </w:pPr>
      <w:r>
        <w:rPr>
          <w:rFonts w:ascii="Courier New"/>
          <w:color w:val="231F20"/>
          <w:sz w:val="17"/>
        </w:rPr>
        <w:t>1: import java.util.*;</w:t>
      </w:r>
    </w:p>
    <w:p w:rsidR="00FA3020" w:rsidRDefault="00350426">
      <w:pPr>
        <w:spacing w:before="67"/>
        <w:ind w:left="1920"/>
        <w:rPr>
          <w:rFonts w:ascii="Courier New"/>
          <w:sz w:val="17"/>
        </w:rPr>
      </w:pPr>
      <w:r>
        <w:rPr>
          <w:rFonts w:ascii="Courier New"/>
          <w:color w:val="231F20"/>
          <w:sz w:val="17"/>
        </w:rPr>
        <w:t>2: public class Grasshopper</w:t>
      </w:r>
      <w:r>
        <w:rPr>
          <w:rFonts w:ascii="Courier New"/>
          <w:color w:val="231F20"/>
          <w:spacing w:val="-59"/>
          <w:sz w:val="17"/>
        </w:rPr>
        <w:t xml:space="preserve"> </w:t>
      </w:r>
      <w:r>
        <w:rPr>
          <w:rFonts w:ascii="Courier New"/>
          <w:color w:val="231F20"/>
          <w:sz w:val="17"/>
        </w:rPr>
        <w:t>{</w:t>
      </w:r>
    </w:p>
    <w:p w:rsidR="00FA3020" w:rsidRDefault="00350426">
      <w:pPr>
        <w:tabs>
          <w:tab w:val="left" w:pos="2577"/>
        </w:tabs>
        <w:spacing w:before="68" w:line="324" w:lineRule="auto"/>
        <w:ind w:left="1920" w:right="5502"/>
        <w:rPr>
          <w:rFonts w:ascii="Courier New"/>
          <w:sz w:val="17"/>
        </w:rPr>
      </w:pPr>
      <w:r>
        <w:rPr>
          <w:rFonts w:ascii="Courier New"/>
          <w:color w:val="231F20"/>
          <w:sz w:val="17"/>
        </w:rPr>
        <w:t>3:</w:t>
      </w:r>
      <w:r>
        <w:rPr>
          <w:rFonts w:ascii="Courier New"/>
          <w:color w:val="231F20"/>
          <w:spacing w:val="-5"/>
          <w:sz w:val="17"/>
        </w:rPr>
        <w:t xml:space="preserve"> </w:t>
      </w:r>
      <w:r>
        <w:rPr>
          <w:rFonts w:ascii="Courier New"/>
          <w:color w:val="231F20"/>
          <w:sz w:val="17"/>
        </w:rPr>
        <w:t>public</w:t>
      </w:r>
      <w:r>
        <w:rPr>
          <w:rFonts w:ascii="Courier New"/>
          <w:color w:val="231F20"/>
          <w:spacing w:val="-53"/>
          <w:sz w:val="17"/>
        </w:rPr>
        <w:t xml:space="preserve"> </w:t>
      </w:r>
      <w:r>
        <w:rPr>
          <w:rFonts w:ascii="Courier New"/>
          <w:color w:val="231F20"/>
          <w:sz w:val="17"/>
        </w:rPr>
        <w:t>Grasshopper(String</w:t>
      </w:r>
      <w:r>
        <w:rPr>
          <w:rFonts w:ascii="Courier New"/>
          <w:color w:val="231F20"/>
          <w:spacing w:val="-54"/>
          <w:sz w:val="17"/>
        </w:rPr>
        <w:t xml:space="preserve"> </w:t>
      </w:r>
      <w:r>
        <w:rPr>
          <w:rFonts w:ascii="Courier New"/>
          <w:color w:val="231F20"/>
          <w:sz w:val="17"/>
        </w:rPr>
        <w:t>n)</w:t>
      </w:r>
      <w:r>
        <w:rPr>
          <w:rFonts w:ascii="Courier New"/>
          <w:color w:val="231F20"/>
          <w:spacing w:val="-53"/>
          <w:sz w:val="17"/>
        </w:rPr>
        <w:t xml:space="preserve"> </w:t>
      </w:r>
      <w:r>
        <w:rPr>
          <w:rFonts w:ascii="Courier New"/>
          <w:color w:val="231F20"/>
          <w:spacing w:val="-14"/>
          <w:sz w:val="17"/>
        </w:rPr>
        <w:t xml:space="preserve">{ </w:t>
      </w:r>
      <w:r>
        <w:rPr>
          <w:rFonts w:ascii="Courier New"/>
          <w:color w:val="231F20"/>
          <w:sz w:val="17"/>
        </w:rPr>
        <w:t>4:</w:t>
      </w:r>
      <w:r>
        <w:rPr>
          <w:rFonts w:ascii="Courier New"/>
          <w:color w:val="231F20"/>
          <w:sz w:val="17"/>
        </w:rPr>
        <w:tab/>
        <w:t>name =</w:t>
      </w:r>
      <w:r>
        <w:rPr>
          <w:rFonts w:ascii="Courier New"/>
          <w:color w:val="231F20"/>
          <w:spacing w:val="-24"/>
          <w:sz w:val="17"/>
        </w:rPr>
        <w:t xml:space="preserve"> </w:t>
      </w:r>
      <w:r>
        <w:rPr>
          <w:rFonts w:ascii="Courier New"/>
          <w:color w:val="231F20"/>
          <w:sz w:val="17"/>
        </w:rPr>
        <w:t>n;</w:t>
      </w:r>
    </w:p>
    <w:p w:rsidR="00FA3020" w:rsidRDefault="00350426">
      <w:pPr>
        <w:ind w:left="1920"/>
        <w:rPr>
          <w:rFonts w:ascii="Courier New"/>
          <w:sz w:val="17"/>
        </w:rPr>
      </w:pPr>
      <w:r>
        <w:rPr>
          <w:rFonts w:ascii="Courier New"/>
          <w:color w:val="231F20"/>
          <w:sz w:val="17"/>
        </w:rPr>
        <w:t>5:</w:t>
      </w:r>
      <w:r>
        <w:rPr>
          <w:rFonts w:ascii="Courier New"/>
          <w:color w:val="231F20"/>
          <w:spacing w:val="84"/>
          <w:sz w:val="17"/>
        </w:rPr>
        <w:t xml:space="preserve"> </w:t>
      </w:r>
      <w:r>
        <w:rPr>
          <w:rFonts w:ascii="Courier New"/>
          <w:color w:val="231F20"/>
          <w:sz w:val="17"/>
        </w:rPr>
        <w:t>}</w:t>
      </w:r>
    </w:p>
    <w:p w:rsidR="00FA3020" w:rsidRDefault="00350426">
      <w:pPr>
        <w:tabs>
          <w:tab w:val="left" w:pos="2483"/>
        </w:tabs>
        <w:spacing w:before="67" w:line="324" w:lineRule="auto"/>
        <w:ind w:left="1920" w:right="4375"/>
        <w:rPr>
          <w:rFonts w:ascii="Courier New"/>
          <w:sz w:val="17"/>
        </w:rPr>
      </w:pPr>
      <w:r>
        <w:rPr>
          <w:rFonts w:ascii="Courier New"/>
          <w:color w:val="231F20"/>
          <w:sz w:val="17"/>
        </w:rPr>
        <w:t>6:</w:t>
      </w:r>
      <w:r>
        <w:rPr>
          <w:rFonts w:ascii="Courier New"/>
          <w:color w:val="231F20"/>
          <w:spacing w:val="19"/>
          <w:sz w:val="17"/>
        </w:rPr>
        <w:t xml:space="preserve"> </w:t>
      </w:r>
      <w:r>
        <w:rPr>
          <w:rFonts w:ascii="Courier New"/>
          <w:color w:val="231F20"/>
          <w:sz w:val="17"/>
        </w:rPr>
        <w:t>public</w:t>
      </w:r>
      <w:r>
        <w:rPr>
          <w:rFonts w:ascii="Courier New"/>
          <w:color w:val="231F20"/>
          <w:spacing w:val="-42"/>
          <w:sz w:val="17"/>
        </w:rPr>
        <w:t xml:space="preserve"> </w:t>
      </w:r>
      <w:r>
        <w:rPr>
          <w:rFonts w:ascii="Courier New"/>
          <w:color w:val="231F20"/>
          <w:sz w:val="17"/>
        </w:rPr>
        <w:t>static</w:t>
      </w:r>
      <w:r>
        <w:rPr>
          <w:rFonts w:ascii="Courier New"/>
          <w:color w:val="231F20"/>
          <w:spacing w:val="-41"/>
          <w:sz w:val="17"/>
        </w:rPr>
        <w:t xml:space="preserve"> </w:t>
      </w:r>
      <w:r>
        <w:rPr>
          <w:rFonts w:ascii="Courier New"/>
          <w:color w:val="231F20"/>
          <w:sz w:val="17"/>
        </w:rPr>
        <w:t>void</w:t>
      </w:r>
      <w:r>
        <w:rPr>
          <w:rFonts w:ascii="Courier New"/>
          <w:color w:val="231F20"/>
          <w:spacing w:val="-42"/>
          <w:sz w:val="17"/>
        </w:rPr>
        <w:t xml:space="preserve"> </w:t>
      </w:r>
      <w:r>
        <w:rPr>
          <w:rFonts w:ascii="Courier New"/>
          <w:color w:val="231F20"/>
          <w:sz w:val="17"/>
        </w:rPr>
        <w:t>main(String[]</w:t>
      </w:r>
      <w:r>
        <w:rPr>
          <w:rFonts w:ascii="Courier New"/>
          <w:color w:val="231F20"/>
          <w:spacing w:val="-42"/>
          <w:sz w:val="17"/>
        </w:rPr>
        <w:t xml:space="preserve"> </w:t>
      </w:r>
      <w:r>
        <w:rPr>
          <w:rFonts w:ascii="Courier New"/>
          <w:color w:val="231F20"/>
          <w:sz w:val="17"/>
        </w:rPr>
        <w:t>args)</w:t>
      </w:r>
      <w:r>
        <w:rPr>
          <w:rFonts w:ascii="Courier New"/>
          <w:color w:val="231F20"/>
          <w:spacing w:val="-41"/>
          <w:sz w:val="17"/>
        </w:rPr>
        <w:t xml:space="preserve"> </w:t>
      </w:r>
      <w:r>
        <w:rPr>
          <w:rFonts w:ascii="Courier New"/>
          <w:color w:val="231F20"/>
          <w:sz w:val="17"/>
        </w:rPr>
        <w:t>{ 7:</w:t>
      </w:r>
      <w:r>
        <w:rPr>
          <w:rFonts w:ascii="Courier New"/>
          <w:color w:val="231F20"/>
          <w:sz w:val="17"/>
        </w:rPr>
        <w:tab/>
      </w:r>
      <w:r>
        <w:rPr>
          <w:rFonts w:ascii="Courier New"/>
          <w:color w:val="231F20"/>
          <w:w w:val="95"/>
          <w:sz w:val="17"/>
        </w:rPr>
        <w:t>Grasshopper</w:t>
      </w:r>
      <w:r>
        <w:rPr>
          <w:rFonts w:ascii="Courier New"/>
          <w:color w:val="231F20"/>
          <w:spacing w:val="-33"/>
          <w:w w:val="95"/>
          <w:sz w:val="17"/>
        </w:rPr>
        <w:t xml:space="preserve"> </w:t>
      </w:r>
      <w:r>
        <w:rPr>
          <w:rFonts w:ascii="Courier New"/>
          <w:color w:val="231F20"/>
          <w:w w:val="95"/>
          <w:sz w:val="17"/>
        </w:rPr>
        <w:t>one</w:t>
      </w:r>
      <w:r>
        <w:rPr>
          <w:rFonts w:ascii="Courier New"/>
          <w:color w:val="231F20"/>
          <w:spacing w:val="-32"/>
          <w:w w:val="95"/>
          <w:sz w:val="17"/>
        </w:rPr>
        <w:t xml:space="preserve"> </w:t>
      </w:r>
      <w:r>
        <w:rPr>
          <w:rFonts w:ascii="Courier New"/>
          <w:color w:val="231F20"/>
          <w:w w:val="95"/>
          <w:sz w:val="17"/>
        </w:rPr>
        <w:t>=</w:t>
      </w:r>
      <w:r>
        <w:rPr>
          <w:rFonts w:ascii="Courier New"/>
          <w:color w:val="231F20"/>
          <w:spacing w:val="-32"/>
          <w:w w:val="95"/>
          <w:sz w:val="17"/>
        </w:rPr>
        <w:t xml:space="preserve"> </w:t>
      </w:r>
      <w:r>
        <w:rPr>
          <w:rFonts w:ascii="Courier New"/>
          <w:color w:val="231F20"/>
          <w:w w:val="95"/>
          <w:sz w:val="17"/>
        </w:rPr>
        <w:t>new</w:t>
      </w:r>
      <w:r>
        <w:rPr>
          <w:rFonts w:ascii="Courier New"/>
          <w:color w:val="231F20"/>
          <w:spacing w:val="-32"/>
          <w:w w:val="95"/>
          <w:sz w:val="17"/>
        </w:rPr>
        <w:t xml:space="preserve"> </w:t>
      </w:r>
      <w:r>
        <w:rPr>
          <w:rFonts w:ascii="Courier New"/>
          <w:color w:val="231F20"/>
          <w:w w:val="95"/>
          <w:sz w:val="17"/>
        </w:rPr>
        <w:t xml:space="preserve">Grasshopper("g1"); </w:t>
      </w:r>
      <w:r>
        <w:rPr>
          <w:rFonts w:ascii="Courier New"/>
          <w:color w:val="231F20"/>
          <w:sz w:val="17"/>
        </w:rPr>
        <w:t>8:</w:t>
      </w:r>
      <w:r>
        <w:rPr>
          <w:rFonts w:ascii="Courier New"/>
          <w:color w:val="231F20"/>
          <w:sz w:val="17"/>
        </w:rPr>
        <w:tab/>
      </w:r>
      <w:r>
        <w:rPr>
          <w:rFonts w:ascii="Courier New"/>
          <w:color w:val="231F20"/>
          <w:w w:val="95"/>
          <w:sz w:val="17"/>
        </w:rPr>
        <w:t>Grasshopper</w:t>
      </w:r>
      <w:r>
        <w:rPr>
          <w:rFonts w:ascii="Courier New"/>
          <w:color w:val="231F20"/>
          <w:spacing w:val="-33"/>
          <w:w w:val="95"/>
          <w:sz w:val="17"/>
        </w:rPr>
        <w:t xml:space="preserve"> </w:t>
      </w:r>
      <w:r>
        <w:rPr>
          <w:rFonts w:ascii="Courier New"/>
          <w:color w:val="231F20"/>
          <w:w w:val="95"/>
          <w:sz w:val="17"/>
        </w:rPr>
        <w:t>two</w:t>
      </w:r>
      <w:r>
        <w:rPr>
          <w:rFonts w:ascii="Courier New"/>
          <w:color w:val="231F20"/>
          <w:spacing w:val="-32"/>
          <w:w w:val="95"/>
          <w:sz w:val="17"/>
        </w:rPr>
        <w:t xml:space="preserve"> </w:t>
      </w:r>
      <w:r>
        <w:rPr>
          <w:rFonts w:ascii="Courier New"/>
          <w:color w:val="231F20"/>
          <w:w w:val="95"/>
          <w:sz w:val="17"/>
        </w:rPr>
        <w:t>=</w:t>
      </w:r>
      <w:r>
        <w:rPr>
          <w:rFonts w:ascii="Courier New"/>
          <w:color w:val="231F20"/>
          <w:spacing w:val="-32"/>
          <w:w w:val="95"/>
          <w:sz w:val="17"/>
        </w:rPr>
        <w:t xml:space="preserve"> </w:t>
      </w:r>
      <w:r>
        <w:rPr>
          <w:rFonts w:ascii="Courier New"/>
          <w:color w:val="231F20"/>
          <w:w w:val="95"/>
          <w:sz w:val="17"/>
        </w:rPr>
        <w:t>new</w:t>
      </w:r>
      <w:r>
        <w:rPr>
          <w:rFonts w:ascii="Courier New"/>
          <w:color w:val="231F20"/>
          <w:spacing w:val="-32"/>
          <w:w w:val="95"/>
          <w:sz w:val="17"/>
        </w:rPr>
        <w:t xml:space="preserve"> </w:t>
      </w:r>
      <w:r>
        <w:rPr>
          <w:rFonts w:ascii="Courier New"/>
          <w:color w:val="231F20"/>
          <w:w w:val="95"/>
          <w:sz w:val="17"/>
        </w:rPr>
        <w:t xml:space="preserve">Grasshopper("g2"); </w:t>
      </w:r>
      <w:r>
        <w:rPr>
          <w:rFonts w:ascii="Courier New"/>
          <w:color w:val="231F20"/>
          <w:sz w:val="17"/>
        </w:rPr>
        <w:t>9:</w:t>
      </w:r>
      <w:r>
        <w:rPr>
          <w:rFonts w:ascii="Courier New"/>
          <w:color w:val="231F20"/>
          <w:sz w:val="17"/>
        </w:rPr>
        <w:tab/>
        <w:t>one =</w:t>
      </w:r>
      <w:r>
        <w:rPr>
          <w:rFonts w:ascii="Courier New"/>
          <w:color w:val="231F20"/>
          <w:spacing w:val="-22"/>
          <w:sz w:val="17"/>
        </w:rPr>
        <w:t xml:space="preserve"> </w:t>
      </w:r>
      <w:r>
        <w:rPr>
          <w:rFonts w:ascii="Courier New"/>
          <w:color w:val="231F20"/>
          <w:sz w:val="17"/>
        </w:rPr>
        <w:t>two;</w:t>
      </w:r>
    </w:p>
    <w:p w:rsidR="00FA3020" w:rsidRDefault="00350426">
      <w:pPr>
        <w:spacing w:line="324" w:lineRule="auto"/>
        <w:ind w:left="1920" w:right="7100"/>
        <w:jc w:val="both"/>
        <w:rPr>
          <w:rFonts w:ascii="Courier New"/>
          <w:sz w:val="17"/>
        </w:rPr>
      </w:pPr>
      <w:r>
        <w:rPr>
          <w:rFonts w:ascii="Courier New"/>
          <w:color w:val="231F20"/>
          <w:sz w:val="17"/>
        </w:rPr>
        <w:t>10: two = null; 11: one = null; 12: }</w:t>
      </w:r>
    </w:p>
    <w:p w:rsidR="00FA3020" w:rsidRDefault="00350426">
      <w:pPr>
        <w:ind w:left="1920"/>
        <w:jc w:val="both"/>
        <w:rPr>
          <w:rFonts w:ascii="Courier New"/>
          <w:sz w:val="17"/>
        </w:rPr>
      </w:pPr>
      <w:r>
        <w:rPr>
          <w:rFonts w:ascii="Courier New"/>
          <w:color w:val="231F20"/>
          <w:sz w:val="17"/>
        </w:rPr>
        <w:t>13: private String name;</w:t>
      </w:r>
      <w:r>
        <w:rPr>
          <w:rFonts w:ascii="Courier New"/>
          <w:color w:val="231F20"/>
          <w:spacing w:val="-67"/>
          <w:sz w:val="17"/>
        </w:rPr>
        <w:t xml:space="preserve"> </w:t>
      </w:r>
      <w:r>
        <w:rPr>
          <w:rFonts w:ascii="Courier New"/>
          <w:color w:val="231F20"/>
          <w:sz w:val="17"/>
        </w:rPr>
        <w:t>}</w:t>
      </w:r>
    </w:p>
    <w:p w:rsidR="00FA3020" w:rsidRDefault="00350426">
      <w:pPr>
        <w:pStyle w:val="ListParagraph"/>
        <w:numPr>
          <w:ilvl w:val="1"/>
          <w:numId w:val="38"/>
        </w:numPr>
        <w:tabs>
          <w:tab w:val="left" w:pos="2280"/>
        </w:tabs>
        <w:spacing w:before="68"/>
        <w:rPr>
          <w:sz w:val="18"/>
        </w:rPr>
      </w:pPr>
      <w:r>
        <w:rPr>
          <w:color w:val="231F20"/>
          <w:sz w:val="18"/>
        </w:rPr>
        <w:t>Immediately</w:t>
      </w:r>
      <w:r>
        <w:rPr>
          <w:color w:val="231F20"/>
          <w:spacing w:val="14"/>
          <w:sz w:val="18"/>
        </w:rPr>
        <w:t xml:space="preserve"> </w:t>
      </w:r>
      <w:r>
        <w:rPr>
          <w:color w:val="231F20"/>
          <w:sz w:val="18"/>
        </w:rPr>
        <w:t>after</w:t>
      </w:r>
      <w:r>
        <w:rPr>
          <w:color w:val="231F20"/>
          <w:spacing w:val="14"/>
          <w:sz w:val="18"/>
        </w:rPr>
        <w:t xml:space="preserve"> </w:t>
      </w:r>
      <w:r>
        <w:rPr>
          <w:color w:val="231F20"/>
          <w:sz w:val="18"/>
        </w:rPr>
        <w:t>line</w:t>
      </w:r>
      <w:r>
        <w:rPr>
          <w:color w:val="231F20"/>
          <w:spacing w:val="15"/>
          <w:sz w:val="18"/>
        </w:rPr>
        <w:t xml:space="preserve"> </w:t>
      </w:r>
      <w:r>
        <w:rPr>
          <w:color w:val="231F20"/>
          <w:spacing w:val="-4"/>
          <w:sz w:val="18"/>
        </w:rPr>
        <w:t>9,</w:t>
      </w:r>
      <w:r>
        <w:rPr>
          <w:color w:val="231F20"/>
          <w:spacing w:val="14"/>
          <w:sz w:val="18"/>
        </w:rPr>
        <w:t xml:space="preserve"> </w:t>
      </w:r>
      <w:r>
        <w:rPr>
          <w:color w:val="231F20"/>
          <w:sz w:val="18"/>
        </w:rPr>
        <w:t>no</w:t>
      </w:r>
      <w:r>
        <w:rPr>
          <w:color w:val="231F20"/>
          <w:spacing w:val="15"/>
          <w:sz w:val="18"/>
        </w:rPr>
        <w:t xml:space="preserve"> </w:t>
      </w:r>
      <w:r>
        <w:rPr>
          <w:color w:val="231F20"/>
          <w:sz w:val="18"/>
        </w:rPr>
        <w:t>grasshopper</w:t>
      </w:r>
      <w:r>
        <w:rPr>
          <w:color w:val="231F20"/>
          <w:spacing w:val="14"/>
          <w:sz w:val="18"/>
        </w:rPr>
        <w:t xml:space="preserve"> </w:t>
      </w:r>
      <w:r>
        <w:rPr>
          <w:color w:val="231F20"/>
          <w:sz w:val="18"/>
        </w:rPr>
        <w:t>objects</w:t>
      </w:r>
      <w:r>
        <w:rPr>
          <w:color w:val="231F20"/>
          <w:spacing w:val="15"/>
          <w:sz w:val="18"/>
        </w:rPr>
        <w:t xml:space="preserve"> </w:t>
      </w:r>
      <w:r>
        <w:rPr>
          <w:color w:val="231F20"/>
          <w:sz w:val="18"/>
        </w:rPr>
        <w:t>are</w:t>
      </w:r>
      <w:r>
        <w:rPr>
          <w:color w:val="231F20"/>
          <w:spacing w:val="14"/>
          <w:sz w:val="18"/>
        </w:rPr>
        <w:t xml:space="preserve"> </w:t>
      </w:r>
      <w:r>
        <w:rPr>
          <w:color w:val="231F20"/>
          <w:sz w:val="18"/>
        </w:rPr>
        <w:t>eligible</w:t>
      </w:r>
      <w:r>
        <w:rPr>
          <w:color w:val="231F20"/>
          <w:spacing w:val="14"/>
          <w:sz w:val="18"/>
        </w:rPr>
        <w:t xml:space="preserve"> </w:t>
      </w:r>
      <w:r>
        <w:rPr>
          <w:color w:val="231F20"/>
          <w:sz w:val="18"/>
        </w:rPr>
        <w:t>for</w:t>
      </w:r>
      <w:r>
        <w:rPr>
          <w:color w:val="231F20"/>
          <w:spacing w:val="15"/>
          <w:sz w:val="18"/>
        </w:rPr>
        <w:t xml:space="preserve"> </w:t>
      </w:r>
      <w:r>
        <w:rPr>
          <w:color w:val="231F20"/>
          <w:sz w:val="18"/>
        </w:rPr>
        <w:t>garbage</w:t>
      </w:r>
      <w:r>
        <w:rPr>
          <w:color w:val="231F20"/>
          <w:spacing w:val="14"/>
          <w:sz w:val="18"/>
        </w:rPr>
        <w:t xml:space="preserve"> </w:t>
      </w:r>
      <w:r>
        <w:rPr>
          <w:color w:val="231F20"/>
          <w:sz w:val="18"/>
        </w:rPr>
        <w:t>collection.</w:t>
      </w:r>
    </w:p>
    <w:p w:rsidR="00FA3020" w:rsidRDefault="00350426">
      <w:pPr>
        <w:pStyle w:val="ListParagraph"/>
        <w:numPr>
          <w:ilvl w:val="1"/>
          <w:numId w:val="38"/>
        </w:numPr>
        <w:tabs>
          <w:tab w:val="left" w:pos="2280"/>
        </w:tabs>
        <w:spacing w:before="70"/>
        <w:rPr>
          <w:sz w:val="18"/>
        </w:rPr>
      </w:pPr>
      <w:r>
        <w:rPr>
          <w:color w:val="231F20"/>
          <w:sz w:val="18"/>
        </w:rPr>
        <w:t>Immediately</w:t>
      </w:r>
      <w:r>
        <w:rPr>
          <w:color w:val="231F20"/>
          <w:spacing w:val="14"/>
          <w:sz w:val="18"/>
        </w:rPr>
        <w:t xml:space="preserve"> </w:t>
      </w:r>
      <w:r>
        <w:rPr>
          <w:color w:val="231F20"/>
          <w:sz w:val="18"/>
        </w:rPr>
        <w:t>after</w:t>
      </w:r>
      <w:r>
        <w:rPr>
          <w:color w:val="231F20"/>
          <w:spacing w:val="14"/>
          <w:sz w:val="18"/>
        </w:rPr>
        <w:t xml:space="preserve"> </w:t>
      </w:r>
      <w:r>
        <w:rPr>
          <w:color w:val="231F20"/>
          <w:sz w:val="18"/>
        </w:rPr>
        <w:t>line</w:t>
      </w:r>
      <w:r>
        <w:rPr>
          <w:color w:val="231F20"/>
          <w:spacing w:val="14"/>
          <w:sz w:val="18"/>
        </w:rPr>
        <w:t xml:space="preserve"> </w:t>
      </w:r>
      <w:r>
        <w:rPr>
          <w:color w:val="231F20"/>
          <w:sz w:val="18"/>
        </w:rPr>
        <w:t>10,</w:t>
      </w:r>
      <w:r>
        <w:rPr>
          <w:color w:val="231F20"/>
          <w:spacing w:val="14"/>
          <w:sz w:val="18"/>
        </w:rPr>
        <w:t xml:space="preserve"> </w:t>
      </w:r>
      <w:r>
        <w:rPr>
          <w:color w:val="231F20"/>
          <w:sz w:val="18"/>
        </w:rPr>
        <w:t>no</w:t>
      </w:r>
      <w:r>
        <w:rPr>
          <w:color w:val="231F20"/>
          <w:spacing w:val="14"/>
          <w:sz w:val="18"/>
        </w:rPr>
        <w:t xml:space="preserve"> </w:t>
      </w:r>
      <w:r>
        <w:rPr>
          <w:color w:val="231F20"/>
          <w:sz w:val="18"/>
        </w:rPr>
        <w:t>grasshopper</w:t>
      </w:r>
      <w:r>
        <w:rPr>
          <w:color w:val="231F20"/>
          <w:spacing w:val="14"/>
          <w:sz w:val="18"/>
        </w:rPr>
        <w:t xml:space="preserve"> </w:t>
      </w:r>
      <w:r>
        <w:rPr>
          <w:color w:val="231F20"/>
          <w:sz w:val="18"/>
        </w:rPr>
        <w:t>objects</w:t>
      </w:r>
      <w:r>
        <w:rPr>
          <w:color w:val="231F20"/>
          <w:spacing w:val="14"/>
          <w:sz w:val="18"/>
        </w:rPr>
        <w:t xml:space="preserve"> </w:t>
      </w:r>
      <w:r>
        <w:rPr>
          <w:color w:val="231F20"/>
          <w:sz w:val="18"/>
        </w:rPr>
        <w:t>are</w:t>
      </w:r>
      <w:r>
        <w:rPr>
          <w:color w:val="231F20"/>
          <w:spacing w:val="14"/>
          <w:sz w:val="18"/>
        </w:rPr>
        <w:t xml:space="preserve"> </w:t>
      </w:r>
      <w:r>
        <w:rPr>
          <w:color w:val="231F20"/>
          <w:sz w:val="18"/>
        </w:rPr>
        <w:t>eligible</w:t>
      </w:r>
      <w:r>
        <w:rPr>
          <w:color w:val="231F20"/>
          <w:spacing w:val="14"/>
          <w:sz w:val="18"/>
        </w:rPr>
        <w:t xml:space="preserve"> </w:t>
      </w:r>
      <w:r>
        <w:rPr>
          <w:color w:val="231F20"/>
          <w:sz w:val="18"/>
        </w:rPr>
        <w:t>for</w:t>
      </w:r>
      <w:r>
        <w:rPr>
          <w:color w:val="231F20"/>
          <w:spacing w:val="14"/>
          <w:sz w:val="18"/>
        </w:rPr>
        <w:t xml:space="preserve"> </w:t>
      </w:r>
      <w:r>
        <w:rPr>
          <w:color w:val="231F20"/>
          <w:sz w:val="18"/>
        </w:rPr>
        <w:t>garbage</w:t>
      </w:r>
      <w:r>
        <w:rPr>
          <w:color w:val="231F20"/>
          <w:spacing w:val="14"/>
          <w:sz w:val="18"/>
        </w:rPr>
        <w:t xml:space="preserve"> </w:t>
      </w:r>
      <w:r>
        <w:rPr>
          <w:color w:val="231F20"/>
          <w:sz w:val="18"/>
        </w:rPr>
        <w:t>collection.</w:t>
      </w:r>
    </w:p>
    <w:p w:rsidR="00FA3020" w:rsidRDefault="00350426">
      <w:pPr>
        <w:pStyle w:val="ListParagraph"/>
        <w:numPr>
          <w:ilvl w:val="1"/>
          <w:numId w:val="38"/>
        </w:numPr>
        <w:tabs>
          <w:tab w:val="left" w:pos="2280"/>
        </w:tabs>
        <w:spacing w:before="70"/>
        <w:rPr>
          <w:sz w:val="18"/>
        </w:rPr>
      </w:pPr>
      <w:r>
        <w:rPr>
          <w:color w:val="231F20"/>
          <w:sz w:val="18"/>
        </w:rPr>
        <w:t>Immediately</w:t>
      </w:r>
      <w:r>
        <w:rPr>
          <w:color w:val="231F20"/>
          <w:spacing w:val="14"/>
          <w:sz w:val="18"/>
        </w:rPr>
        <w:t xml:space="preserve"> </w:t>
      </w:r>
      <w:r>
        <w:rPr>
          <w:color w:val="231F20"/>
          <w:sz w:val="18"/>
        </w:rPr>
        <w:t>after</w:t>
      </w:r>
      <w:r>
        <w:rPr>
          <w:color w:val="231F20"/>
          <w:spacing w:val="15"/>
          <w:sz w:val="18"/>
        </w:rPr>
        <w:t xml:space="preserve"> </w:t>
      </w:r>
      <w:r>
        <w:rPr>
          <w:color w:val="231F20"/>
          <w:sz w:val="18"/>
        </w:rPr>
        <w:t>line</w:t>
      </w:r>
      <w:r>
        <w:rPr>
          <w:color w:val="231F20"/>
          <w:spacing w:val="14"/>
          <w:sz w:val="18"/>
        </w:rPr>
        <w:t xml:space="preserve"> </w:t>
      </w:r>
      <w:r>
        <w:rPr>
          <w:color w:val="231F20"/>
          <w:spacing w:val="-4"/>
          <w:sz w:val="18"/>
        </w:rPr>
        <w:t>9,</w:t>
      </w:r>
      <w:r>
        <w:rPr>
          <w:color w:val="231F20"/>
          <w:spacing w:val="15"/>
          <w:sz w:val="18"/>
        </w:rPr>
        <w:t xml:space="preserve"> </w:t>
      </w:r>
      <w:r>
        <w:rPr>
          <w:color w:val="231F20"/>
          <w:sz w:val="18"/>
        </w:rPr>
        <w:t>only</w:t>
      </w:r>
      <w:r>
        <w:rPr>
          <w:color w:val="231F20"/>
          <w:spacing w:val="14"/>
          <w:sz w:val="18"/>
        </w:rPr>
        <w:t xml:space="preserve"> </w:t>
      </w:r>
      <w:r>
        <w:rPr>
          <w:color w:val="231F20"/>
          <w:sz w:val="18"/>
        </w:rPr>
        <w:t>one</w:t>
      </w:r>
      <w:r>
        <w:rPr>
          <w:color w:val="231F20"/>
          <w:spacing w:val="15"/>
          <w:sz w:val="18"/>
        </w:rPr>
        <w:t xml:space="preserve"> </w:t>
      </w:r>
      <w:r>
        <w:rPr>
          <w:color w:val="231F20"/>
          <w:sz w:val="18"/>
        </w:rPr>
        <w:t>grasshopper</w:t>
      </w:r>
      <w:r>
        <w:rPr>
          <w:color w:val="231F20"/>
          <w:spacing w:val="14"/>
          <w:sz w:val="18"/>
        </w:rPr>
        <w:t xml:space="preserve"> </w:t>
      </w:r>
      <w:r>
        <w:rPr>
          <w:color w:val="231F20"/>
          <w:sz w:val="18"/>
        </w:rPr>
        <w:t>object</w:t>
      </w:r>
      <w:r>
        <w:rPr>
          <w:color w:val="231F20"/>
          <w:spacing w:val="15"/>
          <w:sz w:val="18"/>
        </w:rPr>
        <w:t xml:space="preserve"> </w:t>
      </w:r>
      <w:r>
        <w:rPr>
          <w:color w:val="231F20"/>
          <w:sz w:val="18"/>
        </w:rPr>
        <w:t>is</w:t>
      </w:r>
      <w:r>
        <w:rPr>
          <w:color w:val="231F20"/>
          <w:spacing w:val="15"/>
          <w:sz w:val="18"/>
        </w:rPr>
        <w:t xml:space="preserve"> </w:t>
      </w:r>
      <w:r>
        <w:rPr>
          <w:color w:val="231F20"/>
          <w:sz w:val="18"/>
        </w:rPr>
        <w:t>eligible</w:t>
      </w:r>
      <w:r>
        <w:rPr>
          <w:color w:val="231F20"/>
          <w:spacing w:val="14"/>
          <w:sz w:val="18"/>
        </w:rPr>
        <w:t xml:space="preserve"> </w:t>
      </w:r>
      <w:r>
        <w:rPr>
          <w:color w:val="231F20"/>
          <w:sz w:val="18"/>
        </w:rPr>
        <w:t>for</w:t>
      </w:r>
      <w:r>
        <w:rPr>
          <w:color w:val="231F20"/>
          <w:spacing w:val="15"/>
          <w:sz w:val="18"/>
        </w:rPr>
        <w:t xml:space="preserve"> </w:t>
      </w:r>
      <w:r>
        <w:rPr>
          <w:color w:val="231F20"/>
          <w:sz w:val="18"/>
        </w:rPr>
        <w:t>garbage</w:t>
      </w:r>
      <w:r>
        <w:rPr>
          <w:color w:val="231F20"/>
          <w:spacing w:val="14"/>
          <w:sz w:val="18"/>
        </w:rPr>
        <w:t xml:space="preserve"> </w:t>
      </w:r>
      <w:r>
        <w:rPr>
          <w:color w:val="231F20"/>
          <w:sz w:val="18"/>
        </w:rPr>
        <w:t>collection.</w:t>
      </w:r>
    </w:p>
    <w:p w:rsidR="00FA3020" w:rsidRDefault="00350426">
      <w:pPr>
        <w:pStyle w:val="ListParagraph"/>
        <w:numPr>
          <w:ilvl w:val="1"/>
          <w:numId w:val="38"/>
        </w:numPr>
        <w:tabs>
          <w:tab w:val="left" w:pos="2280"/>
        </w:tabs>
        <w:spacing w:before="70"/>
        <w:rPr>
          <w:sz w:val="18"/>
        </w:rPr>
      </w:pPr>
      <w:r>
        <w:rPr>
          <w:color w:val="231F20"/>
          <w:sz w:val="18"/>
        </w:rPr>
        <w:t>Immediately</w:t>
      </w:r>
      <w:r>
        <w:rPr>
          <w:color w:val="231F20"/>
          <w:spacing w:val="14"/>
          <w:sz w:val="18"/>
        </w:rPr>
        <w:t xml:space="preserve"> </w:t>
      </w:r>
      <w:r>
        <w:rPr>
          <w:color w:val="231F20"/>
          <w:sz w:val="18"/>
        </w:rPr>
        <w:t>after</w:t>
      </w:r>
      <w:r>
        <w:rPr>
          <w:color w:val="231F20"/>
          <w:spacing w:val="14"/>
          <w:sz w:val="18"/>
        </w:rPr>
        <w:t xml:space="preserve"> </w:t>
      </w:r>
      <w:r>
        <w:rPr>
          <w:color w:val="231F20"/>
          <w:sz w:val="18"/>
        </w:rPr>
        <w:t>line</w:t>
      </w:r>
      <w:r>
        <w:rPr>
          <w:color w:val="231F20"/>
          <w:spacing w:val="14"/>
          <w:sz w:val="18"/>
        </w:rPr>
        <w:t xml:space="preserve"> </w:t>
      </w:r>
      <w:r>
        <w:rPr>
          <w:color w:val="231F20"/>
          <w:sz w:val="18"/>
        </w:rPr>
        <w:t>10,</w:t>
      </w:r>
      <w:r>
        <w:rPr>
          <w:color w:val="231F20"/>
          <w:spacing w:val="14"/>
          <w:sz w:val="18"/>
        </w:rPr>
        <w:t xml:space="preserve"> </w:t>
      </w:r>
      <w:r>
        <w:rPr>
          <w:color w:val="231F20"/>
          <w:sz w:val="18"/>
        </w:rPr>
        <w:t>only</w:t>
      </w:r>
      <w:r>
        <w:rPr>
          <w:color w:val="231F20"/>
          <w:spacing w:val="14"/>
          <w:sz w:val="18"/>
        </w:rPr>
        <w:t xml:space="preserve"> </w:t>
      </w:r>
      <w:r>
        <w:rPr>
          <w:color w:val="231F20"/>
          <w:sz w:val="18"/>
        </w:rPr>
        <w:t>one</w:t>
      </w:r>
      <w:r>
        <w:rPr>
          <w:color w:val="231F20"/>
          <w:spacing w:val="15"/>
          <w:sz w:val="18"/>
        </w:rPr>
        <w:t xml:space="preserve"> </w:t>
      </w:r>
      <w:r>
        <w:rPr>
          <w:color w:val="231F20"/>
          <w:sz w:val="18"/>
        </w:rPr>
        <w:t>grasshopper</w:t>
      </w:r>
      <w:r>
        <w:rPr>
          <w:color w:val="231F20"/>
          <w:spacing w:val="14"/>
          <w:sz w:val="18"/>
        </w:rPr>
        <w:t xml:space="preserve"> </w:t>
      </w:r>
      <w:r>
        <w:rPr>
          <w:color w:val="231F20"/>
          <w:sz w:val="18"/>
        </w:rPr>
        <w:t>object</w:t>
      </w:r>
      <w:r>
        <w:rPr>
          <w:color w:val="231F20"/>
          <w:spacing w:val="14"/>
          <w:sz w:val="18"/>
        </w:rPr>
        <w:t xml:space="preserve"> </w:t>
      </w:r>
      <w:r>
        <w:rPr>
          <w:color w:val="231F20"/>
          <w:sz w:val="18"/>
        </w:rPr>
        <w:t>is</w:t>
      </w:r>
      <w:r>
        <w:rPr>
          <w:color w:val="231F20"/>
          <w:spacing w:val="14"/>
          <w:sz w:val="18"/>
        </w:rPr>
        <w:t xml:space="preserve"> </w:t>
      </w:r>
      <w:r>
        <w:rPr>
          <w:color w:val="231F20"/>
          <w:sz w:val="18"/>
        </w:rPr>
        <w:t>eligible</w:t>
      </w:r>
      <w:r>
        <w:rPr>
          <w:color w:val="231F20"/>
          <w:spacing w:val="14"/>
          <w:sz w:val="18"/>
        </w:rPr>
        <w:t xml:space="preserve"> </w:t>
      </w:r>
      <w:r>
        <w:rPr>
          <w:color w:val="231F20"/>
          <w:sz w:val="18"/>
        </w:rPr>
        <w:t>for</w:t>
      </w:r>
      <w:r>
        <w:rPr>
          <w:color w:val="231F20"/>
          <w:spacing w:val="14"/>
          <w:sz w:val="18"/>
        </w:rPr>
        <w:t xml:space="preserve"> </w:t>
      </w:r>
      <w:r>
        <w:rPr>
          <w:color w:val="231F20"/>
          <w:sz w:val="18"/>
        </w:rPr>
        <w:t>garbage</w:t>
      </w:r>
      <w:r>
        <w:rPr>
          <w:color w:val="231F20"/>
          <w:spacing w:val="15"/>
          <w:sz w:val="18"/>
        </w:rPr>
        <w:t xml:space="preserve"> </w:t>
      </w:r>
      <w:r>
        <w:rPr>
          <w:color w:val="231F20"/>
          <w:sz w:val="18"/>
        </w:rPr>
        <w:t>collection.</w:t>
      </w:r>
    </w:p>
    <w:p w:rsidR="00FA3020" w:rsidRDefault="00350426">
      <w:pPr>
        <w:pStyle w:val="ListParagraph"/>
        <w:numPr>
          <w:ilvl w:val="1"/>
          <w:numId w:val="38"/>
        </w:numPr>
        <w:tabs>
          <w:tab w:val="left" w:pos="2280"/>
        </w:tabs>
        <w:spacing w:before="71"/>
        <w:rPr>
          <w:sz w:val="18"/>
        </w:rPr>
      </w:pPr>
      <w:r>
        <w:rPr>
          <w:color w:val="231F20"/>
          <w:sz w:val="18"/>
        </w:rPr>
        <w:t>Immediately</w:t>
      </w:r>
      <w:r>
        <w:rPr>
          <w:color w:val="231F20"/>
          <w:spacing w:val="14"/>
          <w:sz w:val="18"/>
        </w:rPr>
        <w:t xml:space="preserve"> </w:t>
      </w:r>
      <w:r>
        <w:rPr>
          <w:color w:val="231F20"/>
          <w:sz w:val="18"/>
        </w:rPr>
        <w:t>after</w:t>
      </w:r>
      <w:r>
        <w:rPr>
          <w:color w:val="231F20"/>
          <w:spacing w:val="15"/>
          <w:sz w:val="18"/>
        </w:rPr>
        <w:t xml:space="preserve"> </w:t>
      </w:r>
      <w:r>
        <w:rPr>
          <w:color w:val="231F20"/>
          <w:sz w:val="18"/>
        </w:rPr>
        <w:t>line</w:t>
      </w:r>
      <w:r>
        <w:rPr>
          <w:color w:val="231F20"/>
          <w:spacing w:val="15"/>
          <w:sz w:val="18"/>
        </w:rPr>
        <w:t xml:space="preserve"> </w:t>
      </w:r>
      <w:r>
        <w:rPr>
          <w:color w:val="231F20"/>
          <w:spacing w:val="-4"/>
          <w:sz w:val="18"/>
        </w:rPr>
        <w:t>11,</w:t>
      </w:r>
      <w:r>
        <w:rPr>
          <w:color w:val="231F20"/>
          <w:spacing w:val="14"/>
          <w:sz w:val="18"/>
        </w:rPr>
        <w:t xml:space="preserve"> </w:t>
      </w:r>
      <w:r>
        <w:rPr>
          <w:color w:val="231F20"/>
          <w:sz w:val="18"/>
        </w:rPr>
        <w:t>only</w:t>
      </w:r>
      <w:r>
        <w:rPr>
          <w:color w:val="231F20"/>
          <w:spacing w:val="15"/>
          <w:sz w:val="18"/>
        </w:rPr>
        <w:t xml:space="preserve"> </w:t>
      </w:r>
      <w:r>
        <w:rPr>
          <w:color w:val="231F20"/>
          <w:sz w:val="18"/>
        </w:rPr>
        <w:t>one</w:t>
      </w:r>
      <w:r>
        <w:rPr>
          <w:color w:val="231F20"/>
          <w:spacing w:val="15"/>
          <w:sz w:val="18"/>
        </w:rPr>
        <w:t xml:space="preserve"> </w:t>
      </w:r>
      <w:r>
        <w:rPr>
          <w:color w:val="231F20"/>
          <w:sz w:val="18"/>
        </w:rPr>
        <w:t>grasshopper</w:t>
      </w:r>
      <w:r>
        <w:rPr>
          <w:color w:val="231F20"/>
          <w:spacing w:val="14"/>
          <w:sz w:val="18"/>
        </w:rPr>
        <w:t xml:space="preserve"> </w:t>
      </w:r>
      <w:r>
        <w:rPr>
          <w:color w:val="231F20"/>
          <w:sz w:val="18"/>
        </w:rPr>
        <w:t>object</w:t>
      </w:r>
      <w:r>
        <w:rPr>
          <w:color w:val="231F20"/>
          <w:spacing w:val="15"/>
          <w:sz w:val="18"/>
        </w:rPr>
        <w:t xml:space="preserve"> </w:t>
      </w:r>
      <w:r>
        <w:rPr>
          <w:color w:val="231F20"/>
          <w:sz w:val="18"/>
        </w:rPr>
        <w:t>is</w:t>
      </w:r>
      <w:r>
        <w:rPr>
          <w:color w:val="231F20"/>
          <w:spacing w:val="15"/>
          <w:sz w:val="18"/>
        </w:rPr>
        <w:t xml:space="preserve"> </w:t>
      </w:r>
      <w:r>
        <w:rPr>
          <w:color w:val="231F20"/>
          <w:sz w:val="18"/>
        </w:rPr>
        <w:t>eligible</w:t>
      </w:r>
      <w:r>
        <w:rPr>
          <w:color w:val="231F20"/>
          <w:spacing w:val="14"/>
          <w:sz w:val="18"/>
        </w:rPr>
        <w:t xml:space="preserve"> </w:t>
      </w:r>
      <w:r>
        <w:rPr>
          <w:color w:val="231F20"/>
          <w:sz w:val="18"/>
        </w:rPr>
        <w:t>for</w:t>
      </w:r>
      <w:r>
        <w:rPr>
          <w:color w:val="231F20"/>
          <w:spacing w:val="15"/>
          <w:sz w:val="18"/>
        </w:rPr>
        <w:t xml:space="preserve"> </w:t>
      </w:r>
      <w:r>
        <w:rPr>
          <w:color w:val="231F20"/>
          <w:sz w:val="18"/>
        </w:rPr>
        <w:t>garbage</w:t>
      </w:r>
      <w:r>
        <w:rPr>
          <w:color w:val="231F20"/>
          <w:spacing w:val="15"/>
          <w:sz w:val="18"/>
        </w:rPr>
        <w:t xml:space="preserve"> </w:t>
      </w:r>
      <w:r>
        <w:rPr>
          <w:color w:val="231F20"/>
          <w:sz w:val="18"/>
        </w:rPr>
        <w:t>collection.</w:t>
      </w:r>
    </w:p>
    <w:p w:rsidR="00FA3020" w:rsidRDefault="00350426">
      <w:pPr>
        <w:pStyle w:val="ListParagraph"/>
        <w:numPr>
          <w:ilvl w:val="1"/>
          <w:numId w:val="38"/>
        </w:numPr>
        <w:tabs>
          <w:tab w:val="left" w:pos="2279"/>
          <w:tab w:val="left" w:pos="2280"/>
        </w:tabs>
        <w:spacing w:before="70"/>
        <w:rPr>
          <w:sz w:val="18"/>
        </w:rPr>
      </w:pPr>
      <w:r>
        <w:rPr>
          <w:color w:val="231F20"/>
          <w:sz w:val="18"/>
        </w:rPr>
        <w:t>The code</w:t>
      </w:r>
      <w:r>
        <w:rPr>
          <w:color w:val="231F20"/>
          <w:spacing w:val="20"/>
          <w:sz w:val="18"/>
        </w:rPr>
        <w:t xml:space="preserve"> </w:t>
      </w:r>
      <w:r>
        <w:rPr>
          <w:color w:val="231F20"/>
          <w:sz w:val="18"/>
        </w:rPr>
        <w:t>compiles.</w:t>
      </w:r>
    </w:p>
    <w:p w:rsidR="00FA3020" w:rsidRPr="009C4BFE" w:rsidRDefault="00350426">
      <w:pPr>
        <w:pStyle w:val="ListParagraph"/>
        <w:numPr>
          <w:ilvl w:val="1"/>
          <w:numId w:val="38"/>
        </w:numPr>
        <w:tabs>
          <w:tab w:val="left" w:pos="2280"/>
        </w:tabs>
        <w:spacing w:before="70"/>
        <w:rPr>
          <w:sz w:val="18"/>
        </w:rPr>
      </w:pPr>
      <w:r>
        <w:rPr>
          <w:color w:val="231F20"/>
          <w:sz w:val="18"/>
        </w:rPr>
        <w:t>The code does not</w:t>
      </w:r>
      <w:r>
        <w:rPr>
          <w:color w:val="231F20"/>
          <w:spacing w:val="1"/>
          <w:sz w:val="18"/>
        </w:rPr>
        <w:t xml:space="preserve"> </w:t>
      </w:r>
      <w:r>
        <w:rPr>
          <w:color w:val="231F20"/>
          <w:sz w:val="18"/>
        </w:rPr>
        <w:t>compile.</w:t>
      </w: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Default="009C4BFE" w:rsidP="009C4BFE">
      <w:pPr>
        <w:tabs>
          <w:tab w:val="left" w:pos="2280"/>
        </w:tabs>
        <w:spacing w:before="70"/>
        <w:rPr>
          <w:sz w:val="18"/>
        </w:rPr>
      </w:pPr>
    </w:p>
    <w:p w:rsidR="009C4BFE" w:rsidRPr="009C4BFE" w:rsidRDefault="009C4BFE" w:rsidP="009C4BFE">
      <w:pPr>
        <w:tabs>
          <w:tab w:val="left" w:pos="2280"/>
        </w:tabs>
        <w:spacing w:before="70"/>
        <w:rPr>
          <w:sz w:val="18"/>
        </w:rPr>
      </w:pPr>
    </w:p>
    <w:p w:rsidR="009A2F66" w:rsidRPr="009A2F66" w:rsidRDefault="009A2F66" w:rsidP="009A2F66">
      <w:pPr>
        <w:pStyle w:val="ListParagraph"/>
        <w:tabs>
          <w:tab w:val="left" w:pos="2280"/>
        </w:tabs>
        <w:spacing w:before="70"/>
        <w:ind w:left="2280"/>
        <w:rPr>
          <w:sz w:val="18"/>
        </w:rPr>
      </w:pPr>
      <w:r w:rsidRPr="009A2F66">
        <w:rPr>
          <w:sz w:val="18"/>
        </w:rPr>
        <w:t>10. C, D, F. Immediately after line 9, only Grasshopper g1 is eligible for garbage collection</w:t>
      </w:r>
    </w:p>
    <w:p w:rsidR="009A2F66" w:rsidRPr="009A2F66" w:rsidRDefault="009A2F66" w:rsidP="009A2F66">
      <w:pPr>
        <w:pStyle w:val="ListParagraph"/>
        <w:tabs>
          <w:tab w:val="left" w:pos="2280"/>
        </w:tabs>
        <w:spacing w:before="70"/>
        <w:ind w:left="2280"/>
        <w:rPr>
          <w:sz w:val="18"/>
        </w:rPr>
      </w:pPr>
      <w:proofErr w:type="gramStart"/>
      <w:r w:rsidRPr="009A2F66">
        <w:rPr>
          <w:sz w:val="18"/>
        </w:rPr>
        <w:t>since</w:t>
      </w:r>
      <w:proofErr w:type="gramEnd"/>
      <w:r w:rsidRPr="009A2F66">
        <w:rPr>
          <w:sz w:val="18"/>
        </w:rPr>
        <w:t xml:space="preserve"> both one and two point to Grasshopper g2. Immediately after line 10, we still</w:t>
      </w:r>
    </w:p>
    <w:p w:rsidR="009A2F66" w:rsidRPr="009A2F66" w:rsidRDefault="009A2F66" w:rsidP="009A2F66">
      <w:pPr>
        <w:pStyle w:val="ListParagraph"/>
        <w:tabs>
          <w:tab w:val="left" w:pos="2280"/>
        </w:tabs>
        <w:spacing w:before="70"/>
        <w:ind w:left="2280"/>
        <w:rPr>
          <w:sz w:val="18"/>
        </w:rPr>
      </w:pPr>
      <w:proofErr w:type="gramStart"/>
      <w:r w:rsidRPr="009A2F66">
        <w:rPr>
          <w:sz w:val="18"/>
        </w:rPr>
        <w:t>only</w:t>
      </w:r>
      <w:proofErr w:type="gramEnd"/>
      <w:r w:rsidRPr="009A2F66">
        <w:rPr>
          <w:sz w:val="18"/>
        </w:rPr>
        <w:t xml:space="preserve"> have Grasshopper g1 eligible for garbage collection. Reference one </w:t>
      </w:r>
      <w:proofErr w:type="gramStart"/>
      <w:r w:rsidRPr="009A2F66">
        <w:rPr>
          <w:sz w:val="18"/>
        </w:rPr>
        <w:t>points</w:t>
      </w:r>
      <w:proofErr w:type="gramEnd"/>
      <w:r w:rsidRPr="009A2F66">
        <w:rPr>
          <w:sz w:val="18"/>
        </w:rPr>
        <w:t xml:space="preserve"> to g1</w:t>
      </w:r>
    </w:p>
    <w:p w:rsidR="009A2F66" w:rsidRPr="009A2F66" w:rsidRDefault="009A2F66" w:rsidP="009A2F66">
      <w:pPr>
        <w:pStyle w:val="ListParagraph"/>
        <w:tabs>
          <w:tab w:val="left" w:pos="2280"/>
        </w:tabs>
        <w:spacing w:before="70"/>
        <w:ind w:left="2280"/>
        <w:rPr>
          <w:sz w:val="18"/>
        </w:rPr>
      </w:pPr>
      <w:proofErr w:type="gramStart"/>
      <w:r w:rsidRPr="009A2F66">
        <w:rPr>
          <w:sz w:val="18"/>
        </w:rPr>
        <w:t>and</w:t>
      </w:r>
      <w:proofErr w:type="gramEnd"/>
      <w:r w:rsidRPr="009A2F66">
        <w:rPr>
          <w:sz w:val="18"/>
        </w:rPr>
        <w:t xml:space="preserve"> reference two is null. Immediately after line 11, both Grasshopper objects are eligible for garbage collection since both one and two point to null. The code does compile. Although it is traditional to declare instance variables early in the class, you don’t</w:t>
      </w:r>
    </w:p>
    <w:p w:rsidR="009A2F66" w:rsidRDefault="009A2F66" w:rsidP="009A2F66">
      <w:pPr>
        <w:pStyle w:val="ListParagraph"/>
        <w:tabs>
          <w:tab w:val="left" w:pos="2280"/>
        </w:tabs>
        <w:spacing w:before="70"/>
        <w:ind w:left="2280" w:firstLine="0"/>
        <w:rPr>
          <w:sz w:val="18"/>
        </w:rPr>
      </w:pPr>
      <w:proofErr w:type="gramStart"/>
      <w:r w:rsidRPr="009A2F66">
        <w:rPr>
          <w:sz w:val="18"/>
        </w:rPr>
        <w:t>have</w:t>
      </w:r>
      <w:proofErr w:type="gramEnd"/>
      <w:r w:rsidRPr="009A2F66">
        <w:rPr>
          <w:sz w:val="18"/>
        </w:rPr>
        <w:t xml:space="preserve"> to. For more information, see Chapter 1.</w:t>
      </w:r>
    </w:p>
    <w:p w:rsidR="00FA3020" w:rsidRDefault="00350426">
      <w:pPr>
        <w:pStyle w:val="ListParagraph"/>
        <w:numPr>
          <w:ilvl w:val="0"/>
          <w:numId w:val="38"/>
        </w:numPr>
        <w:tabs>
          <w:tab w:val="left" w:pos="1920"/>
        </w:tabs>
        <w:spacing w:before="161"/>
        <w:jc w:val="left"/>
        <w:rPr>
          <w:sz w:val="18"/>
        </w:rPr>
      </w:pPr>
      <w:r>
        <w:rPr>
          <w:color w:val="231F20"/>
          <w:sz w:val="18"/>
        </w:rPr>
        <w:lastRenderedPageBreak/>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0"/>
          <w:sz w:val="18"/>
        </w:rPr>
        <w:t xml:space="preserve"> </w:t>
      </w:r>
      <w:r>
        <w:rPr>
          <w:color w:val="231F20"/>
          <w:sz w:val="18"/>
        </w:rPr>
        <w:t>output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program?</w:t>
      </w:r>
    </w:p>
    <w:p w:rsidR="00FA3020" w:rsidRDefault="00350426">
      <w:pPr>
        <w:spacing w:before="70"/>
        <w:ind w:left="1920"/>
        <w:rPr>
          <w:rFonts w:ascii="Courier New"/>
          <w:sz w:val="17"/>
        </w:rPr>
      </w:pPr>
      <w:r>
        <w:rPr>
          <w:rFonts w:ascii="Courier New"/>
          <w:color w:val="231F20"/>
          <w:sz w:val="17"/>
        </w:rPr>
        <w:t>1: public class FeedingSchedule</w:t>
      </w:r>
      <w:r>
        <w:rPr>
          <w:rFonts w:ascii="Courier New"/>
          <w:color w:val="231F20"/>
          <w:spacing w:val="-51"/>
          <w:sz w:val="17"/>
        </w:rPr>
        <w:t xml:space="preserve"> </w:t>
      </w:r>
      <w:r>
        <w:rPr>
          <w:rFonts w:ascii="Courier New"/>
          <w:color w:val="231F20"/>
          <w:sz w:val="17"/>
        </w:rPr>
        <w:t>{</w:t>
      </w:r>
    </w:p>
    <w:p w:rsidR="00FA3020" w:rsidRDefault="00350426">
      <w:pPr>
        <w:tabs>
          <w:tab w:val="left" w:pos="2483"/>
        </w:tabs>
        <w:spacing w:before="67" w:line="324" w:lineRule="auto"/>
        <w:ind w:left="1920" w:right="4563"/>
        <w:rPr>
          <w:rFonts w:ascii="Courier New"/>
          <w:sz w:val="17"/>
        </w:rPr>
      </w:pPr>
      <w:r>
        <w:rPr>
          <w:rFonts w:ascii="Courier New"/>
          <w:color w:val="231F20"/>
          <w:sz w:val="17"/>
        </w:rPr>
        <w:t>2:</w:t>
      </w:r>
      <w:r>
        <w:rPr>
          <w:rFonts w:ascii="Courier New"/>
          <w:color w:val="231F20"/>
          <w:spacing w:val="2"/>
          <w:sz w:val="17"/>
        </w:rPr>
        <w:t xml:space="preserve"> </w:t>
      </w:r>
      <w:r>
        <w:rPr>
          <w:rFonts w:ascii="Courier New"/>
          <w:color w:val="231F20"/>
          <w:sz w:val="17"/>
        </w:rPr>
        <w:t>public</w:t>
      </w:r>
      <w:r>
        <w:rPr>
          <w:rFonts w:ascii="Courier New"/>
          <w:color w:val="231F20"/>
          <w:spacing w:val="-50"/>
          <w:sz w:val="17"/>
        </w:rPr>
        <w:t xml:space="preserve"> </w:t>
      </w:r>
      <w:r>
        <w:rPr>
          <w:rFonts w:ascii="Courier New"/>
          <w:color w:val="231F20"/>
          <w:sz w:val="17"/>
        </w:rPr>
        <w:t>static</w:t>
      </w:r>
      <w:r>
        <w:rPr>
          <w:rFonts w:ascii="Courier New"/>
          <w:color w:val="231F20"/>
          <w:spacing w:val="-50"/>
          <w:sz w:val="17"/>
        </w:rPr>
        <w:t xml:space="preserve"> </w:t>
      </w:r>
      <w:r>
        <w:rPr>
          <w:rFonts w:ascii="Courier New"/>
          <w:color w:val="231F20"/>
          <w:sz w:val="17"/>
        </w:rPr>
        <w:t>void</w:t>
      </w:r>
      <w:r>
        <w:rPr>
          <w:rFonts w:ascii="Courier New"/>
          <w:color w:val="231F20"/>
          <w:spacing w:val="-50"/>
          <w:sz w:val="17"/>
        </w:rPr>
        <w:t xml:space="preserve"> </w:t>
      </w:r>
      <w:r>
        <w:rPr>
          <w:rFonts w:ascii="Courier New"/>
          <w:color w:val="231F20"/>
          <w:sz w:val="17"/>
        </w:rPr>
        <w:t>main(String[]</w:t>
      </w:r>
      <w:r>
        <w:rPr>
          <w:rFonts w:ascii="Courier New"/>
          <w:color w:val="231F20"/>
          <w:spacing w:val="-50"/>
          <w:sz w:val="17"/>
        </w:rPr>
        <w:t xml:space="preserve"> </w:t>
      </w:r>
      <w:r>
        <w:rPr>
          <w:rFonts w:ascii="Courier New"/>
          <w:color w:val="231F20"/>
          <w:sz w:val="17"/>
        </w:rPr>
        <w:t>args)</w:t>
      </w:r>
      <w:r>
        <w:rPr>
          <w:rFonts w:ascii="Courier New"/>
          <w:color w:val="231F20"/>
          <w:spacing w:val="-50"/>
          <w:sz w:val="17"/>
        </w:rPr>
        <w:t xml:space="preserve"> </w:t>
      </w:r>
      <w:r>
        <w:rPr>
          <w:rFonts w:ascii="Courier New"/>
          <w:color w:val="231F20"/>
          <w:spacing w:val="-13"/>
          <w:sz w:val="17"/>
        </w:rPr>
        <w:t xml:space="preserve">{ </w:t>
      </w:r>
      <w:r>
        <w:rPr>
          <w:rFonts w:ascii="Courier New"/>
          <w:color w:val="231F20"/>
          <w:sz w:val="17"/>
        </w:rPr>
        <w:t>3:</w:t>
      </w:r>
      <w:r>
        <w:rPr>
          <w:rFonts w:ascii="Courier New"/>
          <w:color w:val="231F20"/>
          <w:sz w:val="17"/>
        </w:rPr>
        <w:tab/>
        <w:t>int x = 5, j =</w:t>
      </w:r>
      <w:r>
        <w:rPr>
          <w:rFonts w:ascii="Courier New"/>
          <w:color w:val="231F20"/>
          <w:spacing w:val="-74"/>
          <w:sz w:val="17"/>
        </w:rPr>
        <w:t xml:space="preserve"> </w:t>
      </w:r>
      <w:r>
        <w:rPr>
          <w:rFonts w:ascii="Courier New"/>
          <w:color w:val="231F20"/>
          <w:sz w:val="17"/>
        </w:rPr>
        <w:t>0;</w:t>
      </w:r>
    </w:p>
    <w:p w:rsidR="00FA3020" w:rsidRDefault="00350426">
      <w:pPr>
        <w:tabs>
          <w:tab w:val="left" w:pos="2483"/>
          <w:tab w:val="left" w:pos="2671"/>
        </w:tabs>
        <w:spacing w:line="324" w:lineRule="auto"/>
        <w:ind w:left="1920" w:right="5690"/>
        <w:rPr>
          <w:rFonts w:ascii="Courier New"/>
          <w:sz w:val="17"/>
        </w:rPr>
      </w:pPr>
      <w:r>
        <w:rPr>
          <w:rFonts w:ascii="Courier New"/>
          <w:color w:val="231F20"/>
          <w:sz w:val="17"/>
        </w:rPr>
        <w:t>4:</w:t>
      </w:r>
      <w:r>
        <w:rPr>
          <w:rFonts w:ascii="Courier New"/>
          <w:color w:val="231F20"/>
          <w:sz w:val="17"/>
        </w:rPr>
        <w:tab/>
        <w:t>OUTER:</w:t>
      </w:r>
      <w:r>
        <w:rPr>
          <w:rFonts w:ascii="Courier New"/>
          <w:color w:val="231F20"/>
          <w:spacing w:val="-51"/>
          <w:sz w:val="17"/>
        </w:rPr>
        <w:t xml:space="preserve"> </w:t>
      </w:r>
      <w:r>
        <w:rPr>
          <w:rFonts w:ascii="Courier New"/>
          <w:color w:val="231F20"/>
          <w:sz w:val="17"/>
        </w:rPr>
        <w:t>for(int</w:t>
      </w:r>
      <w:r>
        <w:rPr>
          <w:rFonts w:ascii="Courier New"/>
          <w:color w:val="231F20"/>
          <w:spacing w:val="-51"/>
          <w:sz w:val="17"/>
        </w:rPr>
        <w:t xml:space="preserve"> </w:t>
      </w:r>
      <w:r>
        <w:rPr>
          <w:rFonts w:ascii="Courier New"/>
          <w:color w:val="231F20"/>
          <w:sz w:val="17"/>
        </w:rPr>
        <w:t>i=0;</w:t>
      </w:r>
      <w:r>
        <w:rPr>
          <w:rFonts w:ascii="Courier New"/>
          <w:color w:val="231F20"/>
          <w:spacing w:val="-51"/>
          <w:sz w:val="17"/>
        </w:rPr>
        <w:t xml:space="preserve"> </w:t>
      </w:r>
      <w:r>
        <w:rPr>
          <w:rFonts w:ascii="Courier New"/>
          <w:color w:val="231F20"/>
          <w:sz w:val="17"/>
        </w:rPr>
        <w:t>i&lt;3;</w:t>
      </w:r>
      <w:r>
        <w:rPr>
          <w:rFonts w:ascii="Courier New"/>
          <w:color w:val="231F20"/>
          <w:spacing w:val="-51"/>
          <w:sz w:val="17"/>
        </w:rPr>
        <w:t xml:space="preserve"> </w:t>
      </w:r>
      <w:r>
        <w:rPr>
          <w:rFonts w:ascii="Courier New"/>
          <w:color w:val="231F20"/>
          <w:spacing w:val="-13"/>
          <w:sz w:val="17"/>
        </w:rPr>
        <w:t xml:space="preserve">) </w:t>
      </w:r>
      <w:r>
        <w:rPr>
          <w:rFonts w:ascii="Courier New"/>
          <w:color w:val="231F20"/>
          <w:sz w:val="17"/>
        </w:rPr>
        <w:t>5:</w:t>
      </w:r>
      <w:r>
        <w:rPr>
          <w:rFonts w:ascii="Courier New"/>
          <w:color w:val="231F20"/>
          <w:sz w:val="17"/>
        </w:rPr>
        <w:tab/>
      </w:r>
      <w:r>
        <w:rPr>
          <w:rFonts w:ascii="Courier New"/>
          <w:color w:val="231F20"/>
          <w:sz w:val="17"/>
        </w:rPr>
        <w:tab/>
        <w:t>INNER: do</w:t>
      </w:r>
      <w:r>
        <w:rPr>
          <w:rFonts w:ascii="Courier New"/>
          <w:color w:val="231F20"/>
          <w:spacing w:val="-28"/>
          <w:sz w:val="17"/>
        </w:rPr>
        <w:t xml:space="preserve"> </w:t>
      </w:r>
      <w:r>
        <w:rPr>
          <w:rFonts w:ascii="Courier New"/>
          <w:color w:val="231F20"/>
          <w:sz w:val="17"/>
        </w:rPr>
        <w:t>{</w:t>
      </w:r>
    </w:p>
    <w:p w:rsidR="00FA3020" w:rsidRDefault="00350426">
      <w:pPr>
        <w:tabs>
          <w:tab w:val="left" w:pos="2859"/>
        </w:tabs>
        <w:ind w:left="1920"/>
        <w:rPr>
          <w:rFonts w:ascii="Courier New"/>
          <w:sz w:val="17"/>
        </w:rPr>
      </w:pPr>
      <w:r>
        <w:rPr>
          <w:rFonts w:ascii="Courier New"/>
          <w:color w:val="231F20"/>
          <w:sz w:val="17"/>
        </w:rPr>
        <w:t>6:</w:t>
      </w:r>
      <w:r>
        <w:rPr>
          <w:rFonts w:ascii="Courier New"/>
          <w:color w:val="231F20"/>
          <w:sz w:val="17"/>
        </w:rPr>
        <w:tab/>
      </w:r>
      <w:r>
        <w:rPr>
          <w:rFonts w:ascii="Courier New"/>
          <w:color w:val="231F20"/>
          <w:w w:val="95"/>
          <w:sz w:val="17"/>
        </w:rPr>
        <w:t>i++;</w:t>
      </w:r>
      <w:r>
        <w:rPr>
          <w:rFonts w:ascii="Courier New"/>
          <w:color w:val="231F20"/>
          <w:spacing w:val="-28"/>
          <w:w w:val="95"/>
          <w:sz w:val="17"/>
        </w:rPr>
        <w:t xml:space="preserve"> </w:t>
      </w:r>
      <w:r>
        <w:rPr>
          <w:rFonts w:ascii="Courier New"/>
          <w:color w:val="231F20"/>
          <w:w w:val="95"/>
          <w:sz w:val="17"/>
        </w:rPr>
        <w:t>x++;</w:t>
      </w:r>
    </w:p>
    <w:p w:rsidR="00FA3020" w:rsidRDefault="00350426">
      <w:pPr>
        <w:tabs>
          <w:tab w:val="left" w:pos="2859"/>
        </w:tabs>
        <w:spacing w:before="68"/>
        <w:ind w:left="1920"/>
        <w:rPr>
          <w:rFonts w:ascii="Courier New"/>
          <w:sz w:val="17"/>
        </w:rPr>
      </w:pPr>
      <w:r>
        <w:rPr>
          <w:rFonts w:ascii="Courier New"/>
          <w:color w:val="231F20"/>
          <w:sz w:val="17"/>
        </w:rPr>
        <w:t>7:</w:t>
      </w:r>
      <w:r>
        <w:rPr>
          <w:rFonts w:ascii="Courier New"/>
          <w:color w:val="231F20"/>
          <w:sz w:val="17"/>
        </w:rPr>
        <w:tab/>
        <w:t>if(x &gt; 10) break</w:t>
      </w:r>
      <w:r>
        <w:rPr>
          <w:rFonts w:ascii="Courier New"/>
          <w:color w:val="231F20"/>
          <w:spacing w:val="-46"/>
          <w:sz w:val="17"/>
        </w:rPr>
        <w:t xml:space="preserve"> </w:t>
      </w:r>
      <w:r>
        <w:rPr>
          <w:rFonts w:ascii="Courier New"/>
          <w:color w:val="231F20"/>
          <w:sz w:val="17"/>
        </w:rPr>
        <w:t>INNER;</w:t>
      </w:r>
    </w:p>
    <w:p w:rsidR="00FA3020" w:rsidRDefault="00350426">
      <w:pPr>
        <w:tabs>
          <w:tab w:val="left" w:pos="2859"/>
        </w:tabs>
        <w:spacing w:before="67"/>
        <w:ind w:left="1920"/>
        <w:rPr>
          <w:rFonts w:ascii="Courier New"/>
          <w:sz w:val="17"/>
        </w:rPr>
      </w:pPr>
      <w:r>
        <w:rPr>
          <w:rFonts w:ascii="Courier New"/>
          <w:color w:val="231F20"/>
          <w:sz w:val="17"/>
        </w:rPr>
        <w:t>8:</w:t>
      </w:r>
      <w:r>
        <w:rPr>
          <w:rFonts w:ascii="Courier New"/>
          <w:color w:val="231F20"/>
          <w:sz w:val="17"/>
        </w:rPr>
        <w:tab/>
        <w:t>x +=</w:t>
      </w:r>
      <w:r>
        <w:rPr>
          <w:rFonts w:ascii="Courier New"/>
          <w:color w:val="231F20"/>
          <w:spacing w:val="-20"/>
          <w:sz w:val="17"/>
        </w:rPr>
        <w:t xml:space="preserve"> </w:t>
      </w:r>
      <w:r>
        <w:rPr>
          <w:rFonts w:ascii="Courier New"/>
          <w:color w:val="231F20"/>
          <w:sz w:val="17"/>
        </w:rPr>
        <w:t>4;</w:t>
      </w:r>
    </w:p>
    <w:p w:rsidR="00FA3020" w:rsidRDefault="00350426">
      <w:pPr>
        <w:tabs>
          <w:tab w:val="left" w:pos="2859"/>
        </w:tabs>
        <w:spacing w:before="67"/>
        <w:ind w:left="1920"/>
        <w:rPr>
          <w:rFonts w:ascii="Courier New"/>
          <w:sz w:val="17"/>
        </w:rPr>
      </w:pPr>
      <w:r>
        <w:rPr>
          <w:rFonts w:ascii="Courier New"/>
          <w:color w:val="231F20"/>
          <w:sz w:val="17"/>
        </w:rPr>
        <w:t>9:</w:t>
      </w:r>
      <w:r>
        <w:rPr>
          <w:rFonts w:ascii="Courier New"/>
          <w:color w:val="231F20"/>
          <w:sz w:val="17"/>
        </w:rPr>
        <w:tab/>
        <w:t>j++;</w:t>
      </w:r>
    </w:p>
    <w:p w:rsidR="00FA3020" w:rsidRDefault="00350426">
      <w:pPr>
        <w:tabs>
          <w:tab w:val="left" w:pos="2765"/>
        </w:tabs>
        <w:spacing w:before="68"/>
        <w:ind w:left="1920"/>
        <w:rPr>
          <w:rFonts w:ascii="Courier New"/>
          <w:sz w:val="17"/>
        </w:rPr>
      </w:pPr>
      <w:r>
        <w:rPr>
          <w:rFonts w:ascii="Courier New"/>
          <w:color w:val="231F20"/>
          <w:sz w:val="17"/>
        </w:rPr>
        <w:t>10:</w:t>
      </w:r>
      <w:r>
        <w:rPr>
          <w:rFonts w:ascii="Courier New"/>
          <w:color w:val="231F20"/>
          <w:sz w:val="17"/>
        </w:rPr>
        <w:tab/>
        <w:t>} while(j &lt;=</w:t>
      </w:r>
      <w:r>
        <w:rPr>
          <w:rFonts w:ascii="Courier New"/>
          <w:color w:val="231F20"/>
          <w:spacing w:val="-32"/>
          <w:sz w:val="17"/>
        </w:rPr>
        <w:t xml:space="preserve"> </w:t>
      </w:r>
      <w:r>
        <w:rPr>
          <w:rFonts w:ascii="Courier New"/>
          <w:color w:val="231F20"/>
          <w:sz w:val="17"/>
        </w:rPr>
        <w:t>2);</w:t>
      </w:r>
    </w:p>
    <w:p w:rsidR="00FA3020" w:rsidRDefault="00350426">
      <w:pPr>
        <w:tabs>
          <w:tab w:val="left" w:pos="2577"/>
        </w:tabs>
        <w:spacing w:before="67"/>
        <w:ind w:left="1920"/>
        <w:rPr>
          <w:rFonts w:ascii="Courier New"/>
          <w:sz w:val="17"/>
        </w:rPr>
      </w:pPr>
      <w:r>
        <w:rPr>
          <w:rFonts w:ascii="Courier New"/>
          <w:color w:val="231F20"/>
          <w:sz w:val="17"/>
        </w:rPr>
        <w:t>11:</w:t>
      </w:r>
      <w:r>
        <w:rPr>
          <w:rFonts w:ascii="Courier New"/>
          <w:color w:val="231F20"/>
          <w:sz w:val="17"/>
        </w:rPr>
        <w:tab/>
        <w:t>System.out.println(x);</w:t>
      </w:r>
    </w:p>
    <w:p w:rsidR="00FA3020" w:rsidRDefault="00350426">
      <w:pPr>
        <w:spacing w:before="68"/>
        <w:ind w:left="1920"/>
        <w:rPr>
          <w:rFonts w:ascii="Courier New"/>
          <w:sz w:val="17"/>
        </w:rPr>
      </w:pPr>
      <w:r>
        <w:rPr>
          <w:rFonts w:ascii="Courier New"/>
          <w:color w:val="231F20"/>
          <w:sz w:val="17"/>
        </w:rPr>
        <w:t>12: } }</w:t>
      </w:r>
    </w:p>
    <w:p w:rsidR="00FA3020" w:rsidRDefault="00350426">
      <w:pPr>
        <w:pStyle w:val="ListParagraph"/>
        <w:numPr>
          <w:ilvl w:val="1"/>
          <w:numId w:val="38"/>
        </w:numPr>
        <w:tabs>
          <w:tab w:val="left" w:pos="2280"/>
        </w:tabs>
        <w:spacing w:before="67"/>
        <w:rPr>
          <w:rFonts w:ascii="Courier New"/>
          <w:sz w:val="18"/>
        </w:rPr>
      </w:pPr>
      <w:r>
        <w:rPr>
          <w:rFonts w:ascii="Courier New"/>
          <w:color w:val="231F20"/>
          <w:sz w:val="18"/>
        </w:rPr>
        <w:t>10</w:t>
      </w:r>
    </w:p>
    <w:p w:rsidR="00FA3020" w:rsidRDefault="00350426">
      <w:pPr>
        <w:pStyle w:val="ListParagraph"/>
        <w:numPr>
          <w:ilvl w:val="1"/>
          <w:numId w:val="38"/>
        </w:numPr>
        <w:tabs>
          <w:tab w:val="left" w:pos="2280"/>
        </w:tabs>
        <w:rPr>
          <w:rFonts w:ascii="Courier New"/>
          <w:sz w:val="18"/>
        </w:rPr>
      </w:pPr>
      <w:r>
        <w:rPr>
          <w:rFonts w:ascii="Courier New"/>
          <w:color w:val="231F20"/>
          <w:sz w:val="18"/>
        </w:rPr>
        <w:t>12</w:t>
      </w:r>
    </w:p>
    <w:p w:rsidR="00FA3020" w:rsidRDefault="00350426">
      <w:pPr>
        <w:pStyle w:val="ListParagraph"/>
        <w:numPr>
          <w:ilvl w:val="1"/>
          <w:numId w:val="38"/>
        </w:numPr>
        <w:tabs>
          <w:tab w:val="left" w:pos="2280"/>
        </w:tabs>
        <w:spacing w:before="64"/>
        <w:rPr>
          <w:rFonts w:ascii="Courier New"/>
          <w:sz w:val="18"/>
        </w:rPr>
      </w:pPr>
      <w:r>
        <w:rPr>
          <w:rFonts w:ascii="Courier New"/>
          <w:color w:val="231F20"/>
          <w:sz w:val="18"/>
        </w:rPr>
        <w:t>13</w:t>
      </w:r>
    </w:p>
    <w:p w:rsidR="00FA3020" w:rsidRDefault="00350426">
      <w:pPr>
        <w:pStyle w:val="ListParagraph"/>
        <w:numPr>
          <w:ilvl w:val="1"/>
          <w:numId w:val="38"/>
        </w:numPr>
        <w:tabs>
          <w:tab w:val="left" w:pos="2280"/>
        </w:tabs>
        <w:rPr>
          <w:rFonts w:ascii="Courier New"/>
          <w:sz w:val="18"/>
        </w:rPr>
      </w:pPr>
      <w:r>
        <w:rPr>
          <w:rFonts w:ascii="Courier New"/>
          <w:color w:val="231F20"/>
          <w:sz w:val="18"/>
        </w:rPr>
        <w:t>17</w:t>
      </w:r>
    </w:p>
    <w:p w:rsidR="00FA3020" w:rsidRDefault="00350426">
      <w:pPr>
        <w:pStyle w:val="ListParagraph"/>
        <w:numPr>
          <w:ilvl w:val="1"/>
          <w:numId w:val="38"/>
        </w:numPr>
        <w:tabs>
          <w:tab w:val="left" w:pos="2280"/>
        </w:tabs>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FA3020" w:rsidRPr="009C4BFE" w:rsidRDefault="00350426">
      <w:pPr>
        <w:pStyle w:val="ListParagraph"/>
        <w:numPr>
          <w:ilvl w:val="1"/>
          <w:numId w:val="38"/>
        </w:numPr>
        <w:tabs>
          <w:tab w:val="left" w:pos="2279"/>
          <w:tab w:val="left" w:pos="2280"/>
        </w:tabs>
        <w:spacing w:before="70"/>
        <w:rPr>
          <w:sz w:val="18"/>
        </w:rPr>
      </w:pPr>
      <w:r>
        <w:rPr>
          <w:color w:val="231F20"/>
          <w:sz w:val="18"/>
        </w:rPr>
        <w:t>The</w:t>
      </w:r>
      <w:r>
        <w:rPr>
          <w:color w:val="231F20"/>
          <w:spacing w:val="15"/>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6.</w:t>
      </w:r>
      <w:r w:rsidR="009C4BFE">
        <w:rPr>
          <w:color w:val="231F20"/>
          <w:sz w:val="18"/>
        </w:rPr>
        <w:t xml:space="preserve"> </w:t>
      </w: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Default="009C4BFE" w:rsidP="009C4BFE">
      <w:pPr>
        <w:tabs>
          <w:tab w:val="left" w:pos="2279"/>
          <w:tab w:val="left" w:pos="2280"/>
        </w:tabs>
        <w:spacing w:before="70"/>
        <w:rPr>
          <w:sz w:val="18"/>
        </w:rPr>
      </w:pPr>
    </w:p>
    <w:p w:rsidR="009C4BFE" w:rsidRPr="009C4BFE" w:rsidRDefault="009C4BFE" w:rsidP="009C4BFE">
      <w:pPr>
        <w:tabs>
          <w:tab w:val="left" w:pos="2279"/>
          <w:tab w:val="left" w:pos="2280"/>
        </w:tabs>
        <w:spacing w:before="70"/>
        <w:rPr>
          <w:sz w:val="18"/>
        </w:rPr>
      </w:pPr>
    </w:p>
    <w:p w:rsidR="00FA3020" w:rsidRDefault="00FA3020">
      <w:pPr>
        <w:rPr>
          <w:sz w:val="18"/>
        </w:rPr>
      </w:pPr>
    </w:p>
    <w:p w:rsidR="009A2F66" w:rsidRPr="009A2F66" w:rsidRDefault="009A2F66" w:rsidP="009A2F66">
      <w:pPr>
        <w:rPr>
          <w:sz w:val="18"/>
        </w:rPr>
      </w:pPr>
      <w:r>
        <w:rPr>
          <w:sz w:val="18"/>
        </w:rPr>
        <w:t xml:space="preserve">                    </w:t>
      </w:r>
      <w:r w:rsidRPr="009A2F66">
        <w:rPr>
          <w:sz w:val="18"/>
        </w:rPr>
        <w:t>11. B. The code compiles and runs without issue; therefore, options E and F are incorrect.</w:t>
      </w:r>
    </w:p>
    <w:p w:rsidR="009A2F66" w:rsidRPr="009A2F66" w:rsidRDefault="009A2F66" w:rsidP="009A2F66">
      <w:pPr>
        <w:rPr>
          <w:sz w:val="18"/>
        </w:rPr>
      </w:pPr>
      <w:r w:rsidRPr="009A2F66">
        <w:rPr>
          <w:sz w:val="18"/>
        </w:rPr>
        <w:t>This type of problem is best examined one loop iteration at a time:</w:t>
      </w:r>
    </w:p>
    <w:p w:rsidR="009A2F66" w:rsidRPr="009A2F66" w:rsidRDefault="009A2F66" w:rsidP="009A2F66">
      <w:pPr>
        <w:rPr>
          <w:sz w:val="18"/>
        </w:rPr>
      </w:pPr>
      <w:r w:rsidRPr="009A2F66">
        <w:rPr>
          <w:sz w:val="18"/>
        </w:rPr>
        <w:t xml:space="preserve">■ </w:t>
      </w:r>
      <w:proofErr w:type="gramStart"/>
      <w:r w:rsidRPr="009A2F66">
        <w:rPr>
          <w:sz w:val="18"/>
        </w:rPr>
        <w:t>On</w:t>
      </w:r>
      <w:proofErr w:type="gramEnd"/>
      <w:r w:rsidRPr="009A2F66">
        <w:rPr>
          <w:sz w:val="18"/>
        </w:rPr>
        <w:t xml:space="preserve"> the first iteration of the outer loop </w:t>
      </w:r>
      <w:proofErr w:type="spellStart"/>
      <w:r w:rsidRPr="009A2F66">
        <w:rPr>
          <w:sz w:val="18"/>
        </w:rPr>
        <w:t>i</w:t>
      </w:r>
      <w:proofErr w:type="spellEnd"/>
      <w:r w:rsidRPr="009A2F66">
        <w:rPr>
          <w:sz w:val="18"/>
        </w:rPr>
        <w:t xml:space="preserve"> is 0, so the loop continues.</w:t>
      </w:r>
    </w:p>
    <w:p w:rsidR="009A2F66" w:rsidRPr="009A2F66" w:rsidRDefault="009A2F66" w:rsidP="009A2F66">
      <w:pPr>
        <w:rPr>
          <w:sz w:val="18"/>
        </w:rPr>
      </w:pPr>
      <w:r w:rsidRPr="009A2F66">
        <w:rPr>
          <w:sz w:val="18"/>
        </w:rPr>
        <w:t xml:space="preserve">■ </w:t>
      </w:r>
      <w:proofErr w:type="gramStart"/>
      <w:r w:rsidRPr="009A2F66">
        <w:rPr>
          <w:sz w:val="18"/>
        </w:rPr>
        <w:t>On</w:t>
      </w:r>
      <w:proofErr w:type="gramEnd"/>
      <w:r w:rsidRPr="009A2F66">
        <w:rPr>
          <w:sz w:val="18"/>
        </w:rPr>
        <w:t xml:space="preserve"> the first iteration of the inner loop, </w:t>
      </w:r>
      <w:proofErr w:type="spellStart"/>
      <w:r w:rsidRPr="009A2F66">
        <w:rPr>
          <w:sz w:val="18"/>
        </w:rPr>
        <w:t>i</w:t>
      </w:r>
      <w:proofErr w:type="spellEnd"/>
      <w:r w:rsidRPr="009A2F66">
        <w:rPr>
          <w:sz w:val="18"/>
        </w:rPr>
        <w:t xml:space="preserve"> is updated to 1 and x to 6. The if-then</w:t>
      </w:r>
    </w:p>
    <w:p w:rsidR="009A2F66" w:rsidRPr="009A2F66" w:rsidRDefault="009A2F66" w:rsidP="009A2F66">
      <w:pPr>
        <w:rPr>
          <w:sz w:val="18"/>
        </w:rPr>
      </w:pPr>
      <w:proofErr w:type="gramStart"/>
      <w:r w:rsidRPr="009A2F66">
        <w:rPr>
          <w:sz w:val="18"/>
        </w:rPr>
        <w:t>statement</w:t>
      </w:r>
      <w:proofErr w:type="gramEnd"/>
      <w:r w:rsidRPr="009A2F66">
        <w:rPr>
          <w:sz w:val="18"/>
        </w:rPr>
        <w:t xml:space="preserve"> branch is not executed, and x is increased to 10 and j to 1.</w:t>
      </w:r>
    </w:p>
    <w:p w:rsidR="009A2F66" w:rsidRPr="009A2F66" w:rsidRDefault="009A2F66" w:rsidP="009A2F66">
      <w:pPr>
        <w:rPr>
          <w:sz w:val="18"/>
        </w:rPr>
      </w:pPr>
      <w:r w:rsidRPr="009A2F66">
        <w:rPr>
          <w:sz w:val="18"/>
        </w:rPr>
        <w:t xml:space="preserve">■ </w:t>
      </w:r>
      <w:proofErr w:type="gramStart"/>
      <w:r w:rsidRPr="009A2F66">
        <w:rPr>
          <w:sz w:val="18"/>
        </w:rPr>
        <w:t>On</w:t>
      </w:r>
      <w:proofErr w:type="gramEnd"/>
      <w:r w:rsidRPr="009A2F66">
        <w:rPr>
          <w:sz w:val="18"/>
        </w:rPr>
        <w:t xml:space="preserve"> the second iteration of the inner loop (since j = 1 and 1 &lt;= 2), </w:t>
      </w:r>
      <w:proofErr w:type="spellStart"/>
      <w:r w:rsidRPr="009A2F66">
        <w:rPr>
          <w:sz w:val="18"/>
        </w:rPr>
        <w:t>i</w:t>
      </w:r>
      <w:proofErr w:type="spellEnd"/>
      <w:r w:rsidRPr="009A2F66">
        <w:rPr>
          <w:sz w:val="18"/>
        </w:rPr>
        <w:t xml:space="preserve"> is updated</w:t>
      </w:r>
    </w:p>
    <w:p w:rsidR="009A2F66" w:rsidRPr="009A2F66" w:rsidRDefault="009A2F66" w:rsidP="009A2F66">
      <w:pPr>
        <w:rPr>
          <w:sz w:val="18"/>
        </w:rPr>
      </w:pPr>
      <w:proofErr w:type="gramStart"/>
      <w:r w:rsidRPr="009A2F66">
        <w:rPr>
          <w:sz w:val="18"/>
        </w:rPr>
        <w:t>to</w:t>
      </w:r>
      <w:proofErr w:type="gramEnd"/>
      <w:r w:rsidRPr="009A2F66">
        <w:rPr>
          <w:sz w:val="18"/>
        </w:rPr>
        <w:t xml:space="preserve"> 2 and x to 11. At this point, the if-then branch will evaluate to true for the</w:t>
      </w:r>
    </w:p>
    <w:p w:rsidR="009A2F66" w:rsidRPr="009A2F66" w:rsidRDefault="009A2F66" w:rsidP="009A2F66">
      <w:pPr>
        <w:rPr>
          <w:sz w:val="18"/>
        </w:rPr>
      </w:pPr>
      <w:proofErr w:type="gramStart"/>
      <w:r w:rsidRPr="009A2F66">
        <w:rPr>
          <w:sz w:val="18"/>
        </w:rPr>
        <w:t>remainder</w:t>
      </w:r>
      <w:proofErr w:type="gramEnd"/>
      <w:r w:rsidRPr="009A2F66">
        <w:rPr>
          <w:sz w:val="18"/>
        </w:rPr>
        <w:t xml:space="preserve"> of the program run, which causes the flow to break out of the inner</w:t>
      </w:r>
    </w:p>
    <w:p w:rsidR="009A2F66" w:rsidRPr="009A2F66" w:rsidRDefault="009A2F66" w:rsidP="009A2F66">
      <w:pPr>
        <w:rPr>
          <w:sz w:val="18"/>
        </w:rPr>
      </w:pPr>
      <w:proofErr w:type="gramStart"/>
      <w:r w:rsidRPr="009A2F66">
        <w:rPr>
          <w:sz w:val="18"/>
        </w:rPr>
        <w:t>loop</w:t>
      </w:r>
      <w:proofErr w:type="gramEnd"/>
      <w:r w:rsidRPr="009A2F66">
        <w:rPr>
          <w:sz w:val="18"/>
        </w:rPr>
        <w:t xml:space="preserve"> each time it is reached.</w:t>
      </w:r>
    </w:p>
    <w:p w:rsidR="00BC3431" w:rsidRPr="009A2F66" w:rsidRDefault="009A2F66" w:rsidP="00BC3431">
      <w:pPr>
        <w:pStyle w:val="ListParagraph"/>
        <w:tabs>
          <w:tab w:val="left" w:pos="2159"/>
          <w:tab w:val="left" w:pos="2160"/>
        </w:tabs>
        <w:spacing w:before="70"/>
        <w:rPr>
          <w:sz w:val="18"/>
        </w:rPr>
      </w:pPr>
      <w:r w:rsidRPr="009A2F66">
        <w:rPr>
          <w:sz w:val="18"/>
        </w:rPr>
        <w:t xml:space="preserve">■ </w:t>
      </w:r>
      <w:proofErr w:type="gramStart"/>
      <w:r w:rsidRPr="009A2F66">
        <w:rPr>
          <w:sz w:val="18"/>
        </w:rPr>
        <w:t>On</w:t>
      </w:r>
      <w:proofErr w:type="gramEnd"/>
      <w:r w:rsidRPr="009A2F66">
        <w:rPr>
          <w:sz w:val="18"/>
        </w:rPr>
        <w:t xml:space="preserve"> the second iteration of the outer loop (since </w:t>
      </w:r>
      <w:proofErr w:type="spellStart"/>
      <w:r w:rsidRPr="009A2F66">
        <w:rPr>
          <w:sz w:val="18"/>
        </w:rPr>
        <w:t>i</w:t>
      </w:r>
      <w:proofErr w:type="spellEnd"/>
      <w:r w:rsidRPr="009A2F66">
        <w:rPr>
          <w:sz w:val="18"/>
        </w:rPr>
        <w:t xml:space="preserve"> = 2), </w:t>
      </w:r>
      <w:proofErr w:type="spellStart"/>
      <w:r w:rsidRPr="009A2F66">
        <w:rPr>
          <w:sz w:val="18"/>
        </w:rPr>
        <w:t>i</w:t>
      </w:r>
      <w:proofErr w:type="spellEnd"/>
      <w:r w:rsidRPr="009A2F66">
        <w:rPr>
          <w:sz w:val="18"/>
        </w:rPr>
        <w:t xml:space="preserve"> is updated to 3 and x to</w:t>
      </w:r>
      <w:r w:rsidR="00BC3431">
        <w:rPr>
          <w:sz w:val="18"/>
        </w:rPr>
        <w:t xml:space="preserve"> </w:t>
      </w:r>
      <w:r w:rsidR="00BC3431" w:rsidRPr="009A2F66">
        <w:rPr>
          <w:sz w:val="18"/>
        </w:rPr>
        <w:t>12. As before, the inner loop is broken since x is still greater than 10.</w:t>
      </w:r>
    </w:p>
    <w:p w:rsidR="00BC3431" w:rsidRPr="009A2F66" w:rsidRDefault="00BC3431" w:rsidP="00BC3431">
      <w:pPr>
        <w:pStyle w:val="ListParagraph"/>
        <w:tabs>
          <w:tab w:val="left" w:pos="2159"/>
          <w:tab w:val="left" w:pos="2160"/>
        </w:tabs>
        <w:spacing w:before="70"/>
        <w:rPr>
          <w:sz w:val="18"/>
        </w:rPr>
      </w:pPr>
      <w:r w:rsidRPr="009A2F66">
        <w:rPr>
          <w:sz w:val="18"/>
        </w:rPr>
        <w:t xml:space="preserve">■ </w:t>
      </w:r>
      <w:proofErr w:type="gramStart"/>
      <w:r w:rsidRPr="009A2F66">
        <w:rPr>
          <w:sz w:val="18"/>
        </w:rPr>
        <w:t>On</w:t>
      </w:r>
      <w:proofErr w:type="gramEnd"/>
      <w:r w:rsidRPr="009A2F66">
        <w:rPr>
          <w:sz w:val="18"/>
        </w:rPr>
        <w:t xml:space="preserve"> the third iteration of the outer loop, the outer loop is broken, as </w:t>
      </w:r>
      <w:proofErr w:type="spellStart"/>
      <w:r w:rsidRPr="009A2F66">
        <w:rPr>
          <w:sz w:val="18"/>
        </w:rPr>
        <w:t>i</w:t>
      </w:r>
      <w:proofErr w:type="spellEnd"/>
      <w:r w:rsidRPr="009A2F66">
        <w:rPr>
          <w:sz w:val="18"/>
        </w:rPr>
        <w:t xml:space="preserve"> is already</w:t>
      </w:r>
    </w:p>
    <w:p w:rsidR="00BC3431" w:rsidRPr="009A2F66" w:rsidRDefault="00BC3431" w:rsidP="00BC3431">
      <w:pPr>
        <w:pStyle w:val="ListParagraph"/>
        <w:tabs>
          <w:tab w:val="left" w:pos="2159"/>
          <w:tab w:val="left" w:pos="2160"/>
        </w:tabs>
        <w:spacing w:before="70"/>
        <w:rPr>
          <w:sz w:val="18"/>
        </w:rPr>
      </w:pPr>
      <w:proofErr w:type="gramStart"/>
      <w:r w:rsidRPr="009A2F66">
        <w:rPr>
          <w:sz w:val="18"/>
        </w:rPr>
        <w:t>not</w:t>
      </w:r>
      <w:proofErr w:type="gramEnd"/>
      <w:r w:rsidRPr="009A2F66">
        <w:rPr>
          <w:sz w:val="18"/>
        </w:rPr>
        <w:t xml:space="preserve"> less than 3. The most recent value of x, 12, is output, so the answer is option B.</w:t>
      </w:r>
    </w:p>
    <w:p w:rsidR="00BC3431" w:rsidRPr="009A2F66" w:rsidRDefault="00BC3431" w:rsidP="00BC3431">
      <w:pPr>
        <w:pStyle w:val="ListParagraph"/>
        <w:tabs>
          <w:tab w:val="left" w:pos="2159"/>
          <w:tab w:val="left" w:pos="2160"/>
        </w:tabs>
        <w:spacing w:before="70"/>
        <w:rPr>
          <w:sz w:val="18"/>
        </w:rPr>
      </w:pPr>
      <w:r w:rsidRPr="009A2F66">
        <w:rPr>
          <w:sz w:val="18"/>
        </w:rPr>
        <w:t>For more information, see Chapter 2.</w:t>
      </w:r>
    </w:p>
    <w:p w:rsidR="009A2F66" w:rsidRDefault="009A2F66" w:rsidP="009A2F66">
      <w:pPr>
        <w:rPr>
          <w:sz w:val="18"/>
        </w:rPr>
        <w:sectPr w:rsidR="009A2F66">
          <w:pgSz w:w="10620" w:h="13320"/>
          <w:pgMar w:top="460" w:right="0" w:bottom="280" w:left="0" w:header="720" w:footer="720" w:gutter="0"/>
          <w:cols w:space="720"/>
        </w:sectPr>
      </w:pPr>
    </w:p>
    <w:p w:rsidR="00FA3020" w:rsidRDefault="00350426">
      <w:pPr>
        <w:tabs>
          <w:tab w:val="left" w:pos="2504"/>
        </w:tabs>
        <w:spacing w:before="89"/>
        <w:ind w:left="1425"/>
        <w:rPr>
          <w:rFonts w:ascii="Calibri"/>
          <w:sz w:val="18"/>
        </w:rPr>
      </w:pPr>
      <w:proofErr w:type="gramStart"/>
      <w:r>
        <w:rPr>
          <w:rFonts w:ascii="Calibri"/>
          <w:b/>
          <w:color w:val="231F20"/>
          <w:spacing w:val="5"/>
          <w:w w:val="110"/>
          <w:sz w:val="17"/>
        </w:rPr>
        <w:lastRenderedPageBreak/>
        <w:t>xxxvi</w:t>
      </w:r>
      <w:proofErr w:type="gramEnd"/>
      <w:r>
        <w:rPr>
          <w:rFonts w:ascii="Calibri"/>
          <w:b/>
          <w:color w:val="231F20"/>
          <w:spacing w:val="5"/>
          <w:w w:val="110"/>
          <w:sz w:val="17"/>
        </w:rPr>
        <w:tab/>
      </w:r>
      <w:r>
        <w:rPr>
          <w:rFonts w:ascii="Calibri"/>
          <w:color w:val="231F20"/>
          <w:w w:val="110"/>
          <w:sz w:val="18"/>
        </w:rPr>
        <w:t>Introduction</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0"/>
          <w:numId w:val="38"/>
        </w:numPr>
        <w:tabs>
          <w:tab w:val="left" w:pos="1800"/>
        </w:tabs>
        <w:spacing w:before="1"/>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result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0"/>
          <w:sz w:val="18"/>
        </w:rPr>
        <w:t xml:space="preserve"> </w:t>
      </w:r>
      <w:r>
        <w:rPr>
          <w:color w:val="231F20"/>
          <w:sz w:val="18"/>
        </w:rPr>
        <w:t>program?</w:t>
      </w:r>
    </w:p>
    <w:p w:rsidR="00FA3020" w:rsidRDefault="00350426">
      <w:pPr>
        <w:spacing w:before="70"/>
        <w:ind w:left="1800"/>
        <w:rPr>
          <w:rFonts w:ascii="Courier New"/>
          <w:sz w:val="17"/>
        </w:rPr>
      </w:pPr>
      <w:r>
        <w:rPr>
          <w:rFonts w:ascii="Courier New"/>
          <w:color w:val="231F20"/>
          <w:sz w:val="17"/>
        </w:rPr>
        <w:t>1: public class Egret {</w:t>
      </w:r>
    </w:p>
    <w:p w:rsidR="00FA3020" w:rsidRDefault="00350426">
      <w:pPr>
        <w:tabs>
          <w:tab w:val="left" w:pos="2269"/>
        </w:tabs>
        <w:spacing w:before="67" w:line="324" w:lineRule="auto"/>
        <w:ind w:left="1800" w:right="6374"/>
        <w:rPr>
          <w:rFonts w:ascii="Courier New"/>
          <w:sz w:val="17"/>
        </w:rPr>
      </w:pPr>
      <w:r>
        <w:rPr>
          <w:rFonts w:ascii="Courier New"/>
          <w:color w:val="231F20"/>
          <w:sz w:val="17"/>
        </w:rPr>
        <w:t>2:</w:t>
      </w:r>
      <w:r>
        <w:rPr>
          <w:rFonts w:ascii="Courier New"/>
          <w:color w:val="231F20"/>
          <w:sz w:val="17"/>
        </w:rPr>
        <w:tab/>
      </w:r>
      <w:r>
        <w:rPr>
          <w:rFonts w:ascii="Courier New"/>
          <w:color w:val="231F20"/>
          <w:w w:val="95"/>
          <w:sz w:val="17"/>
        </w:rPr>
        <w:t>private String</w:t>
      </w:r>
      <w:r>
        <w:rPr>
          <w:rFonts w:ascii="Courier New"/>
          <w:color w:val="231F20"/>
          <w:spacing w:val="-56"/>
          <w:w w:val="95"/>
          <w:sz w:val="17"/>
        </w:rPr>
        <w:t xml:space="preserve"> </w:t>
      </w:r>
      <w:r>
        <w:rPr>
          <w:rFonts w:ascii="Courier New"/>
          <w:color w:val="231F20"/>
          <w:spacing w:val="-3"/>
          <w:w w:val="95"/>
          <w:sz w:val="17"/>
        </w:rPr>
        <w:t xml:space="preserve">color; </w:t>
      </w:r>
      <w:r>
        <w:rPr>
          <w:rFonts w:ascii="Courier New"/>
          <w:color w:val="231F20"/>
          <w:sz w:val="17"/>
        </w:rPr>
        <w:t>3:</w:t>
      </w:r>
      <w:r>
        <w:rPr>
          <w:rFonts w:ascii="Courier New"/>
          <w:color w:val="231F20"/>
          <w:sz w:val="17"/>
        </w:rPr>
        <w:tab/>
        <w:t>public Egret()</w:t>
      </w:r>
      <w:r>
        <w:rPr>
          <w:rFonts w:ascii="Courier New"/>
          <w:color w:val="231F20"/>
          <w:spacing w:val="-50"/>
          <w:sz w:val="17"/>
        </w:rPr>
        <w:t xml:space="preserve"> </w:t>
      </w:r>
      <w:r>
        <w:rPr>
          <w:rFonts w:ascii="Courier New"/>
          <w:color w:val="231F20"/>
          <w:sz w:val="17"/>
        </w:rPr>
        <w:t>{</w:t>
      </w:r>
    </w:p>
    <w:p w:rsidR="00FA3020" w:rsidRDefault="00350426">
      <w:pPr>
        <w:tabs>
          <w:tab w:val="left" w:pos="2457"/>
        </w:tabs>
        <w:ind w:left="1800"/>
        <w:rPr>
          <w:rFonts w:ascii="Courier New"/>
          <w:sz w:val="17"/>
        </w:rPr>
      </w:pPr>
      <w:r>
        <w:rPr>
          <w:rFonts w:ascii="Courier New"/>
          <w:color w:val="231F20"/>
          <w:sz w:val="17"/>
        </w:rPr>
        <w:t>4:</w:t>
      </w:r>
      <w:r>
        <w:rPr>
          <w:rFonts w:ascii="Courier New"/>
          <w:color w:val="231F20"/>
          <w:sz w:val="17"/>
        </w:rPr>
        <w:tab/>
        <w:t>this("white");</w:t>
      </w:r>
    </w:p>
    <w:p w:rsidR="00FA3020" w:rsidRDefault="00350426">
      <w:pPr>
        <w:tabs>
          <w:tab w:val="left" w:pos="2269"/>
        </w:tabs>
        <w:spacing w:before="68"/>
        <w:ind w:left="1800"/>
        <w:rPr>
          <w:rFonts w:ascii="Courier New"/>
          <w:sz w:val="17"/>
        </w:rPr>
      </w:pPr>
      <w:r>
        <w:rPr>
          <w:rFonts w:ascii="Courier New"/>
          <w:color w:val="231F20"/>
          <w:sz w:val="17"/>
        </w:rPr>
        <w:t>5:</w:t>
      </w:r>
      <w:r>
        <w:rPr>
          <w:rFonts w:ascii="Courier New"/>
          <w:color w:val="231F20"/>
          <w:sz w:val="17"/>
        </w:rPr>
        <w:tab/>
        <w:t>}</w:t>
      </w:r>
    </w:p>
    <w:p w:rsidR="00FA3020" w:rsidRDefault="00350426">
      <w:pPr>
        <w:tabs>
          <w:tab w:val="left" w:pos="2269"/>
          <w:tab w:val="left" w:pos="2457"/>
        </w:tabs>
        <w:spacing w:before="67" w:line="324" w:lineRule="auto"/>
        <w:ind w:left="1800" w:right="5716"/>
        <w:rPr>
          <w:rFonts w:ascii="Courier New"/>
          <w:sz w:val="17"/>
        </w:rPr>
      </w:pPr>
      <w:r>
        <w:rPr>
          <w:rFonts w:ascii="Courier New"/>
          <w:color w:val="231F20"/>
          <w:sz w:val="17"/>
        </w:rPr>
        <w:t>6:</w:t>
      </w:r>
      <w:r>
        <w:rPr>
          <w:rFonts w:ascii="Courier New"/>
          <w:color w:val="231F20"/>
          <w:sz w:val="17"/>
        </w:rPr>
        <w:tab/>
      </w:r>
      <w:r>
        <w:rPr>
          <w:rFonts w:ascii="Courier New"/>
          <w:color w:val="231F20"/>
          <w:w w:val="95"/>
          <w:sz w:val="17"/>
        </w:rPr>
        <w:t>public</w:t>
      </w:r>
      <w:r>
        <w:rPr>
          <w:rFonts w:ascii="Courier New"/>
          <w:color w:val="231F20"/>
          <w:spacing w:val="-27"/>
          <w:w w:val="95"/>
          <w:sz w:val="17"/>
        </w:rPr>
        <w:t xml:space="preserve"> </w:t>
      </w:r>
      <w:r>
        <w:rPr>
          <w:rFonts w:ascii="Courier New"/>
          <w:color w:val="231F20"/>
          <w:w w:val="95"/>
          <w:sz w:val="17"/>
        </w:rPr>
        <w:t>Egret(String</w:t>
      </w:r>
      <w:r>
        <w:rPr>
          <w:rFonts w:ascii="Courier New"/>
          <w:color w:val="231F20"/>
          <w:spacing w:val="-27"/>
          <w:w w:val="95"/>
          <w:sz w:val="17"/>
        </w:rPr>
        <w:t xml:space="preserve"> </w:t>
      </w:r>
      <w:r>
        <w:rPr>
          <w:rFonts w:ascii="Courier New"/>
          <w:color w:val="231F20"/>
          <w:w w:val="95"/>
          <w:sz w:val="17"/>
        </w:rPr>
        <w:t>color)</w:t>
      </w:r>
      <w:r>
        <w:rPr>
          <w:rFonts w:ascii="Courier New"/>
          <w:color w:val="231F20"/>
          <w:spacing w:val="-26"/>
          <w:w w:val="95"/>
          <w:sz w:val="17"/>
        </w:rPr>
        <w:t xml:space="preserve"> </w:t>
      </w:r>
      <w:r>
        <w:rPr>
          <w:rFonts w:ascii="Courier New"/>
          <w:color w:val="231F20"/>
          <w:spacing w:val="-14"/>
          <w:w w:val="95"/>
          <w:sz w:val="17"/>
        </w:rPr>
        <w:t xml:space="preserve">{ </w:t>
      </w:r>
      <w:r>
        <w:rPr>
          <w:rFonts w:ascii="Courier New"/>
          <w:color w:val="231F20"/>
          <w:sz w:val="17"/>
        </w:rPr>
        <w:t>7:</w:t>
      </w:r>
      <w:r>
        <w:rPr>
          <w:rFonts w:ascii="Courier New"/>
          <w:color w:val="231F20"/>
          <w:sz w:val="17"/>
        </w:rPr>
        <w:tab/>
      </w:r>
      <w:r>
        <w:rPr>
          <w:rFonts w:ascii="Courier New"/>
          <w:color w:val="231F20"/>
          <w:sz w:val="17"/>
        </w:rPr>
        <w:tab/>
        <w:t>color =</w:t>
      </w:r>
      <w:r>
        <w:rPr>
          <w:rFonts w:ascii="Courier New"/>
          <w:color w:val="231F20"/>
          <w:spacing w:val="-32"/>
          <w:sz w:val="17"/>
        </w:rPr>
        <w:t xml:space="preserve"> </w:t>
      </w:r>
      <w:r>
        <w:rPr>
          <w:rFonts w:ascii="Courier New"/>
          <w:color w:val="231F20"/>
          <w:sz w:val="17"/>
        </w:rPr>
        <w:t>color;</w:t>
      </w:r>
    </w:p>
    <w:p w:rsidR="00FA3020" w:rsidRDefault="00350426">
      <w:pPr>
        <w:tabs>
          <w:tab w:val="left" w:pos="2269"/>
        </w:tabs>
        <w:ind w:left="1800"/>
        <w:rPr>
          <w:rFonts w:ascii="Courier New"/>
          <w:sz w:val="17"/>
        </w:rPr>
      </w:pPr>
      <w:r>
        <w:rPr>
          <w:rFonts w:ascii="Courier New"/>
          <w:color w:val="231F20"/>
          <w:sz w:val="17"/>
        </w:rPr>
        <w:t>8:</w:t>
      </w:r>
      <w:r>
        <w:rPr>
          <w:rFonts w:ascii="Courier New"/>
          <w:color w:val="231F20"/>
          <w:sz w:val="17"/>
        </w:rPr>
        <w:tab/>
        <w:t>}</w:t>
      </w:r>
    </w:p>
    <w:p w:rsidR="00FA3020" w:rsidRDefault="00350426">
      <w:pPr>
        <w:tabs>
          <w:tab w:val="left" w:pos="2269"/>
          <w:tab w:val="left" w:pos="2457"/>
        </w:tabs>
        <w:spacing w:before="67" w:line="324" w:lineRule="auto"/>
        <w:ind w:left="1800" w:right="4589"/>
        <w:rPr>
          <w:rFonts w:ascii="Courier New"/>
          <w:sz w:val="17"/>
        </w:rPr>
      </w:pPr>
      <w:r>
        <w:rPr>
          <w:rFonts w:ascii="Courier New"/>
          <w:color w:val="231F20"/>
          <w:sz w:val="17"/>
        </w:rPr>
        <w:t>9:</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10:</w:t>
      </w:r>
      <w:r>
        <w:rPr>
          <w:rFonts w:ascii="Courier New"/>
          <w:color w:val="231F20"/>
          <w:sz w:val="17"/>
        </w:rPr>
        <w:tab/>
      </w:r>
      <w:r>
        <w:rPr>
          <w:rFonts w:ascii="Courier New"/>
          <w:color w:val="231F20"/>
          <w:sz w:val="17"/>
        </w:rPr>
        <w:tab/>
        <w:t>Egret e = new</w:t>
      </w:r>
      <w:r>
        <w:rPr>
          <w:rFonts w:ascii="Courier New"/>
          <w:color w:val="231F20"/>
          <w:spacing w:val="-65"/>
          <w:sz w:val="17"/>
        </w:rPr>
        <w:t xml:space="preserve"> </w:t>
      </w:r>
      <w:r>
        <w:rPr>
          <w:rFonts w:ascii="Courier New"/>
          <w:color w:val="231F20"/>
          <w:sz w:val="17"/>
        </w:rPr>
        <w:t>Egret();</w:t>
      </w:r>
    </w:p>
    <w:p w:rsidR="00FA3020" w:rsidRDefault="00350426">
      <w:pPr>
        <w:tabs>
          <w:tab w:val="left" w:pos="2363"/>
          <w:tab w:val="left" w:pos="2457"/>
        </w:tabs>
        <w:spacing w:line="324" w:lineRule="auto"/>
        <w:ind w:left="1800" w:right="4495"/>
        <w:rPr>
          <w:rFonts w:ascii="Courier New"/>
          <w:sz w:val="17"/>
        </w:rPr>
      </w:pPr>
      <w:r>
        <w:rPr>
          <w:rFonts w:ascii="Courier New"/>
          <w:color w:val="231F20"/>
          <w:sz w:val="17"/>
        </w:rPr>
        <w:t>11:</w:t>
      </w:r>
      <w:r>
        <w:rPr>
          <w:rFonts w:ascii="Courier New"/>
          <w:color w:val="231F20"/>
          <w:sz w:val="17"/>
        </w:rPr>
        <w:tab/>
      </w:r>
      <w:r>
        <w:rPr>
          <w:rFonts w:ascii="Courier New"/>
          <w:color w:val="231F20"/>
          <w:sz w:val="17"/>
        </w:rPr>
        <w:tab/>
      </w:r>
      <w:r>
        <w:rPr>
          <w:rFonts w:ascii="Courier New"/>
          <w:color w:val="231F20"/>
          <w:w w:val="95"/>
          <w:sz w:val="17"/>
        </w:rPr>
        <w:t>System.out.println("Color:"</w:t>
      </w:r>
      <w:r>
        <w:rPr>
          <w:rFonts w:ascii="Courier New"/>
          <w:color w:val="231F20"/>
          <w:spacing w:val="-60"/>
          <w:w w:val="95"/>
          <w:sz w:val="17"/>
        </w:rPr>
        <w:t xml:space="preserve"> </w:t>
      </w:r>
      <w:r>
        <w:rPr>
          <w:rFonts w:ascii="Courier New"/>
          <w:color w:val="231F20"/>
          <w:w w:val="95"/>
          <w:sz w:val="17"/>
        </w:rPr>
        <w:t>+</w:t>
      </w:r>
      <w:r>
        <w:rPr>
          <w:rFonts w:ascii="Courier New"/>
          <w:color w:val="231F20"/>
          <w:spacing w:val="-60"/>
          <w:w w:val="95"/>
          <w:sz w:val="17"/>
        </w:rPr>
        <w:t xml:space="preserve"> </w:t>
      </w:r>
      <w:r>
        <w:rPr>
          <w:rFonts w:ascii="Courier New"/>
          <w:color w:val="231F20"/>
          <w:w w:val="95"/>
          <w:sz w:val="17"/>
        </w:rPr>
        <w:t xml:space="preserve">e.color); </w:t>
      </w:r>
      <w:r>
        <w:rPr>
          <w:rFonts w:ascii="Courier New"/>
          <w:color w:val="231F20"/>
          <w:sz w:val="17"/>
        </w:rPr>
        <w:t>12:</w:t>
      </w:r>
      <w:r>
        <w:rPr>
          <w:rFonts w:ascii="Courier New"/>
          <w:color w:val="231F20"/>
          <w:sz w:val="17"/>
        </w:rPr>
        <w:tab/>
        <w:t>}</w:t>
      </w:r>
    </w:p>
    <w:p w:rsidR="00FA3020" w:rsidRDefault="00350426">
      <w:pPr>
        <w:ind w:left="1800"/>
        <w:rPr>
          <w:rFonts w:ascii="Courier New"/>
          <w:sz w:val="17"/>
        </w:rPr>
      </w:pPr>
      <w:r>
        <w:rPr>
          <w:rFonts w:ascii="Courier New"/>
          <w:color w:val="231F20"/>
          <w:sz w:val="17"/>
        </w:rPr>
        <w:t>13: }</w:t>
      </w:r>
    </w:p>
    <w:p w:rsidR="00FA3020" w:rsidRDefault="00350426">
      <w:pPr>
        <w:pStyle w:val="ListParagraph"/>
        <w:numPr>
          <w:ilvl w:val="1"/>
          <w:numId w:val="38"/>
        </w:numPr>
        <w:tabs>
          <w:tab w:val="left" w:pos="2160"/>
        </w:tabs>
        <w:spacing w:before="68"/>
        <w:ind w:left="2160"/>
        <w:rPr>
          <w:rFonts w:ascii="Courier New"/>
          <w:sz w:val="18"/>
        </w:rPr>
      </w:pPr>
      <w:r>
        <w:rPr>
          <w:rFonts w:ascii="Courier New"/>
          <w:color w:val="231F20"/>
          <w:sz w:val="18"/>
        </w:rPr>
        <w:t>Color:</w:t>
      </w:r>
    </w:p>
    <w:p w:rsidR="00FA3020" w:rsidRDefault="00350426">
      <w:pPr>
        <w:pStyle w:val="ListParagraph"/>
        <w:numPr>
          <w:ilvl w:val="1"/>
          <w:numId w:val="38"/>
        </w:numPr>
        <w:tabs>
          <w:tab w:val="left" w:pos="2160"/>
        </w:tabs>
        <w:ind w:left="2160"/>
        <w:rPr>
          <w:rFonts w:ascii="Courier New"/>
          <w:sz w:val="18"/>
        </w:rPr>
      </w:pPr>
      <w:r>
        <w:rPr>
          <w:rFonts w:ascii="Courier New"/>
          <w:color w:val="231F20"/>
          <w:sz w:val="18"/>
        </w:rPr>
        <w:t>Color:null</w:t>
      </w:r>
    </w:p>
    <w:p w:rsidR="00FA3020" w:rsidRDefault="00350426">
      <w:pPr>
        <w:pStyle w:val="ListParagraph"/>
        <w:numPr>
          <w:ilvl w:val="1"/>
          <w:numId w:val="38"/>
        </w:numPr>
        <w:tabs>
          <w:tab w:val="left" w:pos="2160"/>
        </w:tabs>
        <w:spacing w:before="64"/>
        <w:ind w:left="2160"/>
        <w:rPr>
          <w:rFonts w:ascii="Courier New"/>
          <w:sz w:val="18"/>
        </w:rPr>
      </w:pPr>
      <w:r>
        <w:rPr>
          <w:rFonts w:ascii="Courier New"/>
          <w:color w:val="231F20"/>
          <w:sz w:val="18"/>
        </w:rPr>
        <w:t>Color:White</w:t>
      </w:r>
    </w:p>
    <w:p w:rsidR="00FA3020" w:rsidRDefault="00350426">
      <w:pPr>
        <w:pStyle w:val="ListParagraph"/>
        <w:numPr>
          <w:ilvl w:val="1"/>
          <w:numId w:val="38"/>
        </w:numPr>
        <w:tabs>
          <w:tab w:val="left" w:pos="2160"/>
        </w:tabs>
        <w:ind w:left="2160"/>
        <w:rPr>
          <w:sz w:val="18"/>
        </w:rPr>
      </w:pPr>
      <w:r>
        <w:rPr>
          <w:color w:val="231F20"/>
          <w:sz w:val="18"/>
        </w:rPr>
        <w:t>Compiler error on line</w:t>
      </w:r>
      <w:r>
        <w:rPr>
          <w:color w:val="231F20"/>
          <w:spacing w:val="1"/>
          <w:sz w:val="18"/>
        </w:rPr>
        <w:t xml:space="preserve"> </w:t>
      </w:r>
      <w:r>
        <w:rPr>
          <w:color w:val="231F20"/>
          <w:sz w:val="18"/>
        </w:rPr>
        <w:t>4.</w:t>
      </w:r>
    </w:p>
    <w:p w:rsidR="00FA3020" w:rsidRDefault="00350426">
      <w:pPr>
        <w:pStyle w:val="ListParagraph"/>
        <w:numPr>
          <w:ilvl w:val="1"/>
          <w:numId w:val="38"/>
        </w:numPr>
        <w:tabs>
          <w:tab w:val="left" w:pos="2160"/>
        </w:tabs>
        <w:spacing w:before="70"/>
        <w:ind w:left="2160"/>
        <w:rPr>
          <w:sz w:val="18"/>
        </w:rPr>
      </w:pPr>
      <w:r>
        <w:rPr>
          <w:color w:val="231F20"/>
          <w:sz w:val="18"/>
        </w:rPr>
        <w:t xml:space="preserve">Compiler error on line </w:t>
      </w:r>
      <w:r>
        <w:rPr>
          <w:color w:val="231F20"/>
          <w:spacing w:val="28"/>
          <w:sz w:val="18"/>
        </w:rPr>
        <w:t xml:space="preserve"> </w:t>
      </w:r>
      <w:r>
        <w:rPr>
          <w:color w:val="231F20"/>
          <w:sz w:val="18"/>
        </w:rPr>
        <w:t>10.</w:t>
      </w:r>
    </w:p>
    <w:p w:rsidR="00FA3020" w:rsidRPr="009C4BFE" w:rsidRDefault="00350426">
      <w:pPr>
        <w:pStyle w:val="ListParagraph"/>
        <w:numPr>
          <w:ilvl w:val="1"/>
          <w:numId w:val="38"/>
        </w:numPr>
        <w:tabs>
          <w:tab w:val="left" w:pos="2159"/>
          <w:tab w:val="left" w:pos="2160"/>
        </w:tabs>
        <w:spacing w:before="70"/>
        <w:ind w:left="2160"/>
        <w:rPr>
          <w:sz w:val="18"/>
        </w:rPr>
      </w:pPr>
      <w:r>
        <w:rPr>
          <w:color w:val="231F20"/>
          <w:sz w:val="18"/>
        </w:rPr>
        <w:t xml:space="preserve">Compiler error on </w:t>
      </w:r>
      <w:proofErr w:type="gramStart"/>
      <w:r>
        <w:rPr>
          <w:color w:val="231F20"/>
          <w:sz w:val="18"/>
        </w:rPr>
        <w:t xml:space="preserve">line </w:t>
      </w:r>
      <w:r>
        <w:rPr>
          <w:color w:val="231F20"/>
          <w:spacing w:val="34"/>
          <w:sz w:val="18"/>
        </w:rPr>
        <w:t xml:space="preserve"> </w:t>
      </w:r>
      <w:r>
        <w:rPr>
          <w:color w:val="231F20"/>
          <w:spacing w:val="-4"/>
          <w:sz w:val="18"/>
        </w:rPr>
        <w:t>11</w:t>
      </w:r>
      <w:proofErr w:type="gramEnd"/>
      <w:r>
        <w:rPr>
          <w:color w:val="231F20"/>
          <w:spacing w:val="-4"/>
          <w:sz w:val="18"/>
        </w:rPr>
        <w:t>.</w:t>
      </w:r>
      <w:r w:rsidR="009C4BFE">
        <w:rPr>
          <w:color w:val="231F20"/>
          <w:spacing w:val="-4"/>
          <w:sz w:val="18"/>
        </w:rPr>
        <w:t xml:space="preserve"> </w:t>
      </w:r>
    </w:p>
    <w:p w:rsidR="009C4BFE" w:rsidRDefault="009C4BFE" w:rsidP="009C4BFE">
      <w:pPr>
        <w:tabs>
          <w:tab w:val="left" w:pos="2159"/>
          <w:tab w:val="left" w:pos="2160"/>
        </w:tabs>
        <w:spacing w:before="70"/>
        <w:rPr>
          <w:sz w:val="18"/>
        </w:rPr>
      </w:pPr>
    </w:p>
    <w:p w:rsidR="009C4BFE" w:rsidRDefault="009C4BFE" w:rsidP="009C4BFE">
      <w:pPr>
        <w:tabs>
          <w:tab w:val="left" w:pos="2159"/>
          <w:tab w:val="left" w:pos="2160"/>
        </w:tabs>
        <w:spacing w:before="70"/>
        <w:rPr>
          <w:sz w:val="18"/>
        </w:rPr>
      </w:pPr>
    </w:p>
    <w:p w:rsidR="009C4BFE" w:rsidRDefault="009C4BFE" w:rsidP="009C4BFE">
      <w:pPr>
        <w:tabs>
          <w:tab w:val="left" w:pos="2159"/>
          <w:tab w:val="left" w:pos="2160"/>
        </w:tabs>
        <w:spacing w:before="70"/>
        <w:rPr>
          <w:sz w:val="18"/>
        </w:rPr>
      </w:pPr>
    </w:p>
    <w:p w:rsidR="009C4BFE" w:rsidRDefault="009C4BFE" w:rsidP="009C4BFE">
      <w:pPr>
        <w:tabs>
          <w:tab w:val="left" w:pos="2159"/>
          <w:tab w:val="left" w:pos="2160"/>
        </w:tabs>
        <w:spacing w:before="70"/>
        <w:rPr>
          <w:sz w:val="18"/>
        </w:rPr>
      </w:pPr>
    </w:p>
    <w:p w:rsidR="009C4BFE" w:rsidRDefault="009C4BFE" w:rsidP="009C4BFE">
      <w:pPr>
        <w:tabs>
          <w:tab w:val="left" w:pos="2159"/>
          <w:tab w:val="left" w:pos="2160"/>
        </w:tabs>
        <w:spacing w:before="70"/>
        <w:rPr>
          <w:sz w:val="18"/>
        </w:rPr>
      </w:pPr>
    </w:p>
    <w:p w:rsidR="009C4BFE" w:rsidRDefault="009C4BFE" w:rsidP="009C4BFE">
      <w:pPr>
        <w:tabs>
          <w:tab w:val="left" w:pos="2159"/>
          <w:tab w:val="left" w:pos="2160"/>
        </w:tabs>
        <w:spacing w:before="70"/>
        <w:rPr>
          <w:sz w:val="18"/>
        </w:rPr>
      </w:pPr>
    </w:p>
    <w:p w:rsidR="009C4BFE" w:rsidRDefault="009C4BFE" w:rsidP="009C4BFE">
      <w:pPr>
        <w:tabs>
          <w:tab w:val="left" w:pos="2159"/>
          <w:tab w:val="left" w:pos="2160"/>
        </w:tabs>
        <w:spacing w:before="70"/>
        <w:rPr>
          <w:sz w:val="18"/>
        </w:rPr>
      </w:pPr>
    </w:p>
    <w:p w:rsidR="009C4BFE" w:rsidRDefault="009C4BFE" w:rsidP="009C4BFE">
      <w:pPr>
        <w:tabs>
          <w:tab w:val="left" w:pos="2159"/>
          <w:tab w:val="left" w:pos="2160"/>
        </w:tabs>
        <w:spacing w:before="70"/>
        <w:rPr>
          <w:sz w:val="18"/>
        </w:rPr>
      </w:pPr>
    </w:p>
    <w:p w:rsidR="009C4BFE" w:rsidRDefault="009C4BFE" w:rsidP="009C4BFE">
      <w:pPr>
        <w:tabs>
          <w:tab w:val="left" w:pos="2159"/>
          <w:tab w:val="left" w:pos="2160"/>
        </w:tabs>
        <w:spacing w:before="70"/>
        <w:rPr>
          <w:sz w:val="18"/>
        </w:rPr>
      </w:pPr>
    </w:p>
    <w:p w:rsidR="009C4BFE" w:rsidRDefault="009C4BFE" w:rsidP="009C4BFE">
      <w:pPr>
        <w:tabs>
          <w:tab w:val="left" w:pos="2159"/>
          <w:tab w:val="left" w:pos="2160"/>
        </w:tabs>
        <w:spacing w:before="70"/>
        <w:rPr>
          <w:sz w:val="18"/>
        </w:rPr>
      </w:pPr>
    </w:p>
    <w:p w:rsidR="009C4BFE" w:rsidRDefault="009C4BFE" w:rsidP="009C4BFE">
      <w:pPr>
        <w:tabs>
          <w:tab w:val="left" w:pos="2159"/>
          <w:tab w:val="left" w:pos="2160"/>
        </w:tabs>
        <w:spacing w:before="70"/>
        <w:rPr>
          <w:sz w:val="18"/>
        </w:rPr>
      </w:pPr>
    </w:p>
    <w:p w:rsidR="009C4BFE" w:rsidRDefault="009C4BFE" w:rsidP="009C4BFE">
      <w:pPr>
        <w:tabs>
          <w:tab w:val="left" w:pos="2159"/>
          <w:tab w:val="left" w:pos="2160"/>
        </w:tabs>
        <w:spacing w:before="70"/>
        <w:rPr>
          <w:sz w:val="18"/>
        </w:rPr>
      </w:pPr>
    </w:p>
    <w:p w:rsidR="009C4BFE" w:rsidRPr="009C4BFE" w:rsidRDefault="009C4BFE" w:rsidP="009C4BFE">
      <w:pPr>
        <w:tabs>
          <w:tab w:val="left" w:pos="2159"/>
          <w:tab w:val="left" w:pos="2160"/>
        </w:tabs>
        <w:spacing w:before="70"/>
        <w:rPr>
          <w:sz w:val="18"/>
        </w:rPr>
      </w:pPr>
    </w:p>
    <w:p w:rsidR="009A2F66" w:rsidRPr="009A2F66" w:rsidRDefault="009A2F66" w:rsidP="009A2F66">
      <w:pPr>
        <w:pStyle w:val="ListParagraph"/>
        <w:tabs>
          <w:tab w:val="left" w:pos="2159"/>
          <w:tab w:val="left" w:pos="2160"/>
        </w:tabs>
        <w:spacing w:before="70"/>
        <w:rPr>
          <w:sz w:val="18"/>
        </w:rPr>
      </w:pPr>
      <w:r w:rsidRPr="009A2F66">
        <w:rPr>
          <w:sz w:val="18"/>
        </w:rPr>
        <w:t>12. B. Line 10 calls the constructor on lines 3–5. That constructor calls the other constructor. However, the constructor on lines 6–8 assigns the method parameter to itself,</w:t>
      </w:r>
    </w:p>
    <w:p w:rsidR="009A2F66" w:rsidRPr="009A2F66" w:rsidRDefault="009A2F66" w:rsidP="009A2F66">
      <w:pPr>
        <w:pStyle w:val="ListParagraph"/>
        <w:tabs>
          <w:tab w:val="left" w:pos="2159"/>
          <w:tab w:val="left" w:pos="2160"/>
        </w:tabs>
        <w:spacing w:before="70"/>
        <w:rPr>
          <w:sz w:val="18"/>
        </w:rPr>
      </w:pPr>
      <w:proofErr w:type="gramStart"/>
      <w:r w:rsidRPr="009A2F66">
        <w:rPr>
          <w:sz w:val="18"/>
        </w:rPr>
        <w:t>which</w:t>
      </w:r>
      <w:proofErr w:type="gramEnd"/>
      <w:r w:rsidRPr="009A2F66">
        <w:rPr>
          <w:sz w:val="18"/>
        </w:rPr>
        <w:t xml:space="preserve"> leaves the color instance variable on line 2 set to its default value of null. For</w:t>
      </w:r>
    </w:p>
    <w:p w:rsidR="009A2F66" w:rsidRDefault="009A2F66" w:rsidP="009A2F66">
      <w:pPr>
        <w:pStyle w:val="ListParagraph"/>
        <w:tabs>
          <w:tab w:val="left" w:pos="2159"/>
          <w:tab w:val="left" w:pos="2160"/>
        </w:tabs>
        <w:spacing w:before="70"/>
        <w:ind w:firstLine="0"/>
        <w:rPr>
          <w:sz w:val="18"/>
        </w:rPr>
      </w:pPr>
      <w:proofErr w:type="gramStart"/>
      <w:r w:rsidRPr="009A2F66">
        <w:rPr>
          <w:sz w:val="18"/>
        </w:rPr>
        <w:t>more</w:t>
      </w:r>
      <w:proofErr w:type="gramEnd"/>
      <w:r w:rsidRPr="009A2F66">
        <w:rPr>
          <w:sz w:val="18"/>
        </w:rPr>
        <w:t xml:space="preserve"> information, see Chapter 4.</w:t>
      </w:r>
    </w:p>
    <w:p w:rsidR="00FA3020" w:rsidRDefault="00350426">
      <w:pPr>
        <w:pStyle w:val="ListParagraph"/>
        <w:numPr>
          <w:ilvl w:val="0"/>
          <w:numId w:val="38"/>
        </w:numPr>
        <w:tabs>
          <w:tab w:val="left" w:pos="1800"/>
        </w:tabs>
        <w:spacing w:before="161"/>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0"/>
          <w:sz w:val="18"/>
        </w:rPr>
        <w:t xml:space="preserve"> </w:t>
      </w:r>
      <w:r>
        <w:rPr>
          <w:color w:val="231F20"/>
          <w:sz w:val="18"/>
        </w:rPr>
        <w:t>output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program?</w:t>
      </w:r>
    </w:p>
    <w:p w:rsidR="00FA3020" w:rsidRDefault="00350426">
      <w:pPr>
        <w:spacing w:before="70"/>
        <w:ind w:left="1800"/>
        <w:rPr>
          <w:rFonts w:ascii="Courier New"/>
          <w:sz w:val="17"/>
        </w:rPr>
      </w:pPr>
      <w:r>
        <w:rPr>
          <w:rFonts w:ascii="Courier New"/>
          <w:color w:val="231F20"/>
          <w:sz w:val="17"/>
        </w:rPr>
        <w:t>1: public class BearOrShark {</w:t>
      </w:r>
    </w:p>
    <w:p w:rsidR="00FA3020" w:rsidRDefault="00350426">
      <w:pPr>
        <w:tabs>
          <w:tab w:val="left" w:pos="2269"/>
          <w:tab w:val="left" w:pos="2457"/>
        </w:tabs>
        <w:spacing w:before="67" w:line="324" w:lineRule="auto"/>
        <w:ind w:left="1800" w:right="4589"/>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3:</w:t>
      </w:r>
      <w:r>
        <w:rPr>
          <w:rFonts w:ascii="Courier New"/>
          <w:color w:val="231F20"/>
          <w:sz w:val="17"/>
        </w:rPr>
        <w:tab/>
      </w:r>
      <w:r>
        <w:rPr>
          <w:rFonts w:ascii="Courier New"/>
          <w:color w:val="231F20"/>
          <w:sz w:val="17"/>
        </w:rPr>
        <w:tab/>
        <w:t>int luck =</w:t>
      </w:r>
      <w:r>
        <w:rPr>
          <w:rFonts w:ascii="Courier New"/>
          <w:color w:val="231F20"/>
          <w:spacing w:val="-37"/>
          <w:sz w:val="17"/>
        </w:rPr>
        <w:t xml:space="preserve"> </w:t>
      </w:r>
      <w:r>
        <w:rPr>
          <w:rFonts w:ascii="Courier New"/>
          <w:color w:val="231F20"/>
          <w:sz w:val="17"/>
        </w:rPr>
        <w:t>10;</w:t>
      </w:r>
    </w:p>
    <w:p w:rsidR="00FA3020" w:rsidRDefault="00350426">
      <w:pPr>
        <w:tabs>
          <w:tab w:val="left" w:pos="2457"/>
          <w:tab w:val="left" w:pos="2645"/>
        </w:tabs>
        <w:spacing w:line="324" w:lineRule="auto"/>
        <w:ind w:left="1800" w:right="4871"/>
        <w:rPr>
          <w:rFonts w:ascii="Courier New"/>
          <w:sz w:val="17"/>
        </w:rPr>
      </w:pPr>
      <w:r>
        <w:rPr>
          <w:rFonts w:ascii="Courier New"/>
          <w:color w:val="231F20"/>
          <w:sz w:val="17"/>
        </w:rPr>
        <w:t>4:</w:t>
      </w:r>
      <w:r>
        <w:rPr>
          <w:rFonts w:ascii="Courier New"/>
          <w:color w:val="231F20"/>
          <w:sz w:val="17"/>
        </w:rPr>
        <w:tab/>
        <w:t>if((luck&gt;10</w:t>
      </w:r>
      <w:r>
        <w:rPr>
          <w:rFonts w:ascii="Courier New"/>
          <w:color w:val="231F20"/>
          <w:spacing w:val="-68"/>
          <w:sz w:val="17"/>
        </w:rPr>
        <w:t xml:space="preserve"> </w:t>
      </w:r>
      <w:r>
        <w:rPr>
          <w:rFonts w:ascii="Courier New"/>
          <w:color w:val="231F20"/>
          <w:sz w:val="17"/>
        </w:rPr>
        <w:t>?</w:t>
      </w:r>
      <w:r>
        <w:rPr>
          <w:rFonts w:ascii="Courier New"/>
          <w:color w:val="231F20"/>
          <w:spacing w:val="-68"/>
          <w:sz w:val="17"/>
        </w:rPr>
        <w:t xml:space="preserve"> </w:t>
      </w:r>
      <w:r>
        <w:rPr>
          <w:rFonts w:ascii="Courier New"/>
          <w:color w:val="231F20"/>
          <w:sz w:val="17"/>
        </w:rPr>
        <w:t>luck++:</w:t>
      </w:r>
      <w:r>
        <w:rPr>
          <w:rFonts w:ascii="Courier New"/>
          <w:color w:val="231F20"/>
          <w:spacing w:val="-68"/>
          <w:sz w:val="17"/>
        </w:rPr>
        <w:t xml:space="preserve"> </w:t>
      </w:r>
      <w:r>
        <w:rPr>
          <w:rFonts w:ascii="Courier New"/>
          <w:color w:val="231F20"/>
          <w:sz w:val="17"/>
        </w:rPr>
        <w:t>--luck)&lt;10)</w:t>
      </w:r>
      <w:r>
        <w:rPr>
          <w:rFonts w:ascii="Courier New"/>
          <w:color w:val="231F20"/>
          <w:spacing w:val="-68"/>
          <w:sz w:val="17"/>
        </w:rPr>
        <w:t xml:space="preserve"> </w:t>
      </w:r>
      <w:r>
        <w:rPr>
          <w:rFonts w:ascii="Courier New"/>
          <w:color w:val="231F20"/>
          <w:spacing w:val="-14"/>
          <w:sz w:val="17"/>
        </w:rPr>
        <w:t xml:space="preserve">{ </w:t>
      </w:r>
      <w:r>
        <w:rPr>
          <w:rFonts w:ascii="Courier New"/>
          <w:color w:val="231F20"/>
          <w:sz w:val="17"/>
        </w:rPr>
        <w:lastRenderedPageBreak/>
        <w:t>5:</w:t>
      </w:r>
      <w:r>
        <w:rPr>
          <w:rFonts w:ascii="Courier New"/>
          <w:color w:val="231F20"/>
          <w:sz w:val="17"/>
        </w:rPr>
        <w:tab/>
      </w:r>
      <w:r>
        <w:rPr>
          <w:rFonts w:ascii="Courier New"/>
          <w:color w:val="231F20"/>
          <w:sz w:val="17"/>
        </w:rPr>
        <w:tab/>
        <w:t>System.out.print("Bear");</w:t>
      </w:r>
    </w:p>
    <w:p w:rsidR="00FA3020" w:rsidRDefault="00350426">
      <w:pPr>
        <w:tabs>
          <w:tab w:val="left" w:pos="2457"/>
        </w:tabs>
        <w:spacing w:line="324" w:lineRule="auto"/>
        <w:ind w:left="1800" w:right="4401"/>
        <w:rPr>
          <w:rFonts w:ascii="Courier New"/>
          <w:sz w:val="17"/>
        </w:rPr>
      </w:pPr>
      <w:r>
        <w:rPr>
          <w:rFonts w:ascii="Courier New"/>
          <w:color w:val="231F20"/>
          <w:sz w:val="17"/>
        </w:rPr>
        <w:t>6:</w:t>
      </w:r>
      <w:r>
        <w:rPr>
          <w:rFonts w:ascii="Courier New"/>
          <w:color w:val="231F20"/>
          <w:sz w:val="17"/>
        </w:rPr>
        <w:tab/>
      </w:r>
      <w:r>
        <w:rPr>
          <w:rFonts w:ascii="Courier New"/>
          <w:color w:val="231F20"/>
          <w:w w:val="95"/>
          <w:sz w:val="17"/>
        </w:rPr>
        <w:t>}</w:t>
      </w:r>
      <w:r>
        <w:rPr>
          <w:rFonts w:ascii="Courier New"/>
          <w:color w:val="231F20"/>
          <w:spacing w:val="-62"/>
          <w:w w:val="95"/>
          <w:sz w:val="17"/>
        </w:rPr>
        <w:t xml:space="preserve"> </w:t>
      </w:r>
      <w:r>
        <w:rPr>
          <w:rFonts w:ascii="Courier New"/>
          <w:color w:val="231F20"/>
          <w:w w:val="95"/>
          <w:sz w:val="17"/>
        </w:rPr>
        <w:t>if(luck&lt;10)</w:t>
      </w:r>
      <w:r>
        <w:rPr>
          <w:rFonts w:ascii="Courier New"/>
          <w:color w:val="231F20"/>
          <w:spacing w:val="-61"/>
          <w:w w:val="95"/>
          <w:sz w:val="17"/>
        </w:rPr>
        <w:t xml:space="preserve"> </w:t>
      </w:r>
      <w:r>
        <w:rPr>
          <w:rFonts w:ascii="Courier New"/>
          <w:color w:val="231F20"/>
          <w:w w:val="95"/>
          <w:sz w:val="17"/>
        </w:rPr>
        <w:t xml:space="preserve">System.out.print("Shark"); </w:t>
      </w:r>
      <w:r>
        <w:rPr>
          <w:rFonts w:ascii="Courier New"/>
          <w:color w:val="231F20"/>
          <w:sz w:val="17"/>
        </w:rPr>
        <w:t>7: }</w:t>
      </w:r>
      <w:r>
        <w:rPr>
          <w:rFonts w:ascii="Courier New"/>
          <w:color w:val="231F20"/>
          <w:spacing w:val="-20"/>
          <w:sz w:val="17"/>
        </w:rPr>
        <w:t xml:space="preserve"> </w:t>
      </w:r>
      <w:r>
        <w:rPr>
          <w:rFonts w:ascii="Courier New"/>
          <w:color w:val="231F20"/>
          <w:sz w:val="17"/>
        </w:rPr>
        <w:t>}</w:t>
      </w:r>
    </w:p>
    <w:p w:rsidR="00FA3020" w:rsidRDefault="00350426">
      <w:pPr>
        <w:pStyle w:val="ListParagraph"/>
        <w:numPr>
          <w:ilvl w:val="1"/>
          <w:numId w:val="38"/>
        </w:numPr>
        <w:tabs>
          <w:tab w:val="left" w:pos="2160"/>
        </w:tabs>
        <w:spacing w:before="0"/>
        <w:ind w:left="2160"/>
        <w:rPr>
          <w:rFonts w:ascii="Courier New"/>
          <w:sz w:val="18"/>
        </w:rPr>
      </w:pPr>
      <w:r>
        <w:rPr>
          <w:rFonts w:ascii="Courier New"/>
          <w:color w:val="231F20"/>
          <w:sz w:val="18"/>
        </w:rPr>
        <w:t>Bear</w:t>
      </w:r>
    </w:p>
    <w:p w:rsidR="00FA3020" w:rsidRDefault="00350426">
      <w:pPr>
        <w:pStyle w:val="ListParagraph"/>
        <w:numPr>
          <w:ilvl w:val="1"/>
          <w:numId w:val="38"/>
        </w:numPr>
        <w:tabs>
          <w:tab w:val="left" w:pos="2160"/>
        </w:tabs>
        <w:ind w:left="2160"/>
        <w:rPr>
          <w:rFonts w:ascii="Courier New"/>
          <w:sz w:val="18"/>
        </w:rPr>
      </w:pPr>
      <w:r>
        <w:rPr>
          <w:rFonts w:ascii="Courier New"/>
          <w:color w:val="231F20"/>
          <w:sz w:val="18"/>
        </w:rPr>
        <w:t>Shark</w:t>
      </w:r>
    </w:p>
    <w:p w:rsidR="00FA3020" w:rsidRDefault="00350426">
      <w:pPr>
        <w:pStyle w:val="ListParagraph"/>
        <w:numPr>
          <w:ilvl w:val="1"/>
          <w:numId w:val="38"/>
        </w:numPr>
        <w:tabs>
          <w:tab w:val="left" w:pos="2160"/>
        </w:tabs>
        <w:ind w:left="2160"/>
        <w:rPr>
          <w:rFonts w:ascii="Courier New"/>
          <w:sz w:val="18"/>
        </w:rPr>
      </w:pPr>
      <w:r>
        <w:rPr>
          <w:rFonts w:ascii="Courier New"/>
          <w:color w:val="231F20"/>
          <w:sz w:val="18"/>
        </w:rPr>
        <w:t>BearShark</w:t>
      </w:r>
    </w:p>
    <w:p w:rsidR="00FA3020" w:rsidRDefault="00350426">
      <w:pPr>
        <w:pStyle w:val="ListParagraph"/>
        <w:numPr>
          <w:ilvl w:val="1"/>
          <w:numId w:val="38"/>
        </w:numPr>
        <w:tabs>
          <w:tab w:val="left" w:pos="2160"/>
        </w:tabs>
        <w:spacing w:before="64"/>
        <w:ind w:left="216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FA3020" w:rsidRDefault="00350426">
      <w:pPr>
        <w:pStyle w:val="ListParagraph"/>
        <w:numPr>
          <w:ilvl w:val="1"/>
          <w:numId w:val="38"/>
        </w:numPr>
        <w:tabs>
          <w:tab w:val="left" w:pos="2160"/>
        </w:tabs>
        <w:spacing w:before="70"/>
        <w:ind w:left="2160"/>
        <w:rPr>
          <w:sz w:val="18"/>
        </w:rPr>
      </w:pPr>
      <w:r>
        <w:rPr>
          <w:color w:val="231F20"/>
          <w:sz w:val="18"/>
        </w:rPr>
        <w:t>The</w:t>
      </w:r>
      <w:r>
        <w:rPr>
          <w:color w:val="231F20"/>
          <w:spacing w:val="15"/>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6.</w:t>
      </w:r>
    </w:p>
    <w:p w:rsidR="00FA3020" w:rsidRPr="009C4BFE" w:rsidRDefault="00350426">
      <w:pPr>
        <w:pStyle w:val="ListParagraph"/>
        <w:numPr>
          <w:ilvl w:val="1"/>
          <w:numId w:val="38"/>
        </w:numPr>
        <w:tabs>
          <w:tab w:val="left" w:pos="2159"/>
          <w:tab w:val="left" w:pos="2160"/>
        </w:tabs>
        <w:spacing w:before="71"/>
        <w:ind w:left="2160"/>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z w:val="18"/>
        </w:rPr>
        <w:t>compiles</w:t>
      </w:r>
      <w:r>
        <w:rPr>
          <w:color w:val="231F20"/>
          <w:spacing w:val="10"/>
          <w:sz w:val="18"/>
        </w:rPr>
        <w:t xml:space="preserve"> </w:t>
      </w:r>
      <w:r>
        <w:rPr>
          <w:color w:val="231F20"/>
          <w:sz w:val="18"/>
        </w:rPr>
        <w:t>without</w:t>
      </w:r>
      <w:r>
        <w:rPr>
          <w:color w:val="231F20"/>
          <w:spacing w:val="10"/>
          <w:sz w:val="18"/>
        </w:rPr>
        <w:t xml:space="preserve"> </w:t>
      </w:r>
      <w:r>
        <w:rPr>
          <w:color w:val="231F20"/>
          <w:sz w:val="18"/>
        </w:rPr>
        <w:t>issue</w:t>
      </w:r>
      <w:r>
        <w:rPr>
          <w:color w:val="231F20"/>
          <w:spacing w:val="10"/>
          <w:sz w:val="18"/>
        </w:rPr>
        <w:t xml:space="preserve"> </w:t>
      </w:r>
      <w:r>
        <w:rPr>
          <w:color w:val="231F20"/>
          <w:sz w:val="18"/>
        </w:rPr>
        <w:t>but</w:t>
      </w:r>
      <w:r>
        <w:rPr>
          <w:color w:val="231F20"/>
          <w:spacing w:val="10"/>
          <w:sz w:val="18"/>
        </w:rPr>
        <w:t xml:space="preserve"> </w:t>
      </w:r>
      <w:r>
        <w:rPr>
          <w:color w:val="231F20"/>
          <w:sz w:val="18"/>
        </w:rPr>
        <w:t>does</w:t>
      </w:r>
      <w:r>
        <w:rPr>
          <w:color w:val="231F20"/>
          <w:spacing w:val="11"/>
          <w:sz w:val="18"/>
        </w:rPr>
        <w:t xml:space="preserve"> </w:t>
      </w:r>
      <w:r>
        <w:rPr>
          <w:color w:val="231F20"/>
          <w:sz w:val="18"/>
        </w:rPr>
        <w:t>not</w:t>
      </w:r>
      <w:r>
        <w:rPr>
          <w:color w:val="231F20"/>
          <w:spacing w:val="10"/>
          <w:sz w:val="18"/>
        </w:rPr>
        <w:t xml:space="preserve"> </w:t>
      </w:r>
      <w:r>
        <w:rPr>
          <w:color w:val="231F20"/>
          <w:sz w:val="18"/>
        </w:rPr>
        <w:t>produce</w:t>
      </w:r>
      <w:r>
        <w:rPr>
          <w:color w:val="231F20"/>
          <w:spacing w:val="10"/>
          <w:sz w:val="18"/>
        </w:rPr>
        <w:t xml:space="preserve"> </w:t>
      </w:r>
      <w:r>
        <w:rPr>
          <w:color w:val="231F20"/>
          <w:sz w:val="18"/>
        </w:rPr>
        <w:t>any</w:t>
      </w:r>
      <w:r>
        <w:rPr>
          <w:color w:val="231F20"/>
          <w:spacing w:val="10"/>
          <w:sz w:val="18"/>
        </w:rPr>
        <w:t xml:space="preserve"> </w:t>
      </w:r>
      <w:r>
        <w:rPr>
          <w:color w:val="231F20"/>
          <w:sz w:val="18"/>
        </w:rPr>
        <w:t>output.</w:t>
      </w:r>
      <w:r w:rsidR="009C4BFE">
        <w:rPr>
          <w:color w:val="231F20"/>
          <w:sz w:val="18"/>
        </w:rPr>
        <w:t xml:space="preserve"> </w:t>
      </w:r>
    </w:p>
    <w:p w:rsidR="009C4BFE" w:rsidRDefault="009C4BFE" w:rsidP="009C4BFE">
      <w:pPr>
        <w:tabs>
          <w:tab w:val="left" w:pos="2159"/>
          <w:tab w:val="left" w:pos="2160"/>
        </w:tabs>
        <w:spacing w:before="71"/>
        <w:rPr>
          <w:sz w:val="18"/>
        </w:rPr>
      </w:pPr>
    </w:p>
    <w:p w:rsidR="009C4BFE" w:rsidRDefault="009C4BFE" w:rsidP="009C4BFE">
      <w:pPr>
        <w:tabs>
          <w:tab w:val="left" w:pos="2159"/>
          <w:tab w:val="left" w:pos="2160"/>
        </w:tabs>
        <w:spacing w:before="71"/>
        <w:rPr>
          <w:sz w:val="18"/>
        </w:rPr>
      </w:pPr>
    </w:p>
    <w:p w:rsidR="009C4BFE" w:rsidRDefault="009C4BFE" w:rsidP="009C4BFE">
      <w:pPr>
        <w:tabs>
          <w:tab w:val="left" w:pos="2159"/>
          <w:tab w:val="left" w:pos="2160"/>
        </w:tabs>
        <w:spacing w:before="71"/>
        <w:rPr>
          <w:sz w:val="18"/>
        </w:rPr>
      </w:pPr>
    </w:p>
    <w:p w:rsidR="009C4BFE" w:rsidRDefault="009C4BFE" w:rsidP="009C4BFE">
      <w:pPr>
        <w:tabs>
          <w:tab w:val="left" w:pos="2159"/>
          <w:tab w:val="left" w:pos="2160"/>
        </w:tabs>
        <w:spacing w:before="71"/>
        <w:rPr>
          <w:sz w:val="18"/>
        </w:rPr>
      </w:pPr>
    </w:p>
    <w:p w:rsidR="009C4BFE" w:rsidRDefault="009C4BFE" w:rsidP="009C4BFE">
      <w:pPr>
        <w:tabs>
          <w:tab w:val="left" w:pos="2159"/>
          <w:tab w:val="left" w:pos="2160"/>
        </w:tabs>
        <w:spacing w:before="71"/>
        <w:rPr>
          <w:sz w:val="18"/>
        </w:rPr>
      </w:pPr>
    </w:p>
    <w:p w:rsidR="009C4BFE" w:rsidRDefault="009C4BFE" w:rsidP="009C4BFE">
      <w:pPr>
        <w:tabs>
          <w:tab w:val="left" w:pos="2159"/>
          <w:tab w:val="left" w:pos="2160"/>
        </w:tabs>
        <w:spacing w:before="71"/>
        <w:rPr>
          <w:sz w:val="18"/>
        </w:rPr>
      </w:pPr>
    </w:p>
    <w:p w:rsidR="009C4BFE" w:rsidRDefault="009C4BFE" w:rsidP="009C4BFE">
      <w:pPr>
        <w:tabs>
          <w:tab w:val="left" w:pos="2159"/>
          <w:tab w:val="left" w:pos="2160"/>
        </w:tabs>
        <w:spacing w:before="71"/>
        <w:rPr>
          <w:sz w:val="18"/>
        </w:rPr>
      </w:pPr>
    </w:p>
    <w:p w:rsidR="009C4BFE" w:rsidRDefault="009C4BFE" w:rsidP="009C4BFE">
      <w:pPr>
        <w:tabs>
          <w:tab w:val="left" w:pos="2159"/>
          <w:tab w:val="left" w:pos="2160"/>
        </w:tabs>
        <w:spacing w:before="71"/>
        <w:rPr>
          <w:sz w:val="18"/>
        </w:rPr>
      </w:pPr>
    </w:p>
    <w:p w:rsidR="009C4BFE" w:rsidRDefault="009C4BFE" w:rsidP="009C4BFE">
      <w:pPr>
        <w:tabs>
          <w:tab w:val="left" w:pos="2159"/>
          <w:tab w:val="left" w:pos="2160"/>
        </w:tabs>
        <w:spacing w:before="71"/>
        <w:rPr>
          <w:sz w:val="18"/>
        </w:rPr>
      </w:pPr>
    </w:p>
    <w:p w:rsidR="009C4BFE" w:rsidRDefault="009C4BFE" w:rsidP="009C4BFE">
      <w:pPr>
        <w:tabs>
          <w:tab w:val="left" w:pos="2159"/>
          <w:tab w:val="left" w:pos="2160"/>
        </w:tabs>
        <w:spacing w:before="71"/>
        <w:rPr>
          <w:sz w:val="18"/>
        </w:rPr>
      </w:pPr>
    </w:p>
    <w:p w:rsidR="009C4BFE" w:rsidRDefault="009C4BFE" w:rsidP="009C4BFE">
      <w:pPr>
        <w:tabs>
          <w:tab w:val="left" w:pos="2159"/>
          <w:tab w:val="left" w:pos="2160"/>
        </w:tabs>
        <w:spacing w:before="71"/>
        <w:rPr>
          <w:sz w:val="18"/>
        </w:rPr>
      </w:pPr>
    </w:p>
    <w:p w:rsidR="009C4BFE" w:rsidRPr="009C4BFE" w:rsidRDefault="009C4BFE" w:rsidP="009C4BFE">
      <w:pPr>
        <w:tabs>
          <w:tab w:val="left" w:pos="2159"/>
          <w:tab w:val="left" w:pos="2160"/>
        </w:tabs>
        <w:spacing w:before="71"/>
        <w:rPr>
          <w:sz w:val="18"/>
        </w:rPr>
      </w:pPr>
    </w:p>
    <w:p w:rsidR="009A2F66" w:rsidRPr="009A2F66" w:rsidRDefault="009A2F66" w:rsidP="009A2F66">
      <w:pPr>
        <w:pStyle w:val="ListParagraph"/>
        <w:tabs>
          <w:tab w:val="left" w:pos="2159"/>
          <w:tab w:val="left" w:pos="2160"/>
        </w:tabs>
        <w:spacing w:before="71"/>
        <w:rPr>
          <w:sz w:val="18"/>
        </w:rPr>
      </w:pPr>
      <w:r w:rsidRPr="009A2F66">
        <w:rPr>
          <w:sz w:val="18"/>
        </w:rPr>
        <w:t>13. C. The code compiles and runs without issue, so options D and E are correct. Remember that only one of the right-hand ternary expressions will be evaluated at runtime.</w:t>
      </w:r>
    </w:p>
    <w:p w:rsidR="009A2F66" w:rsidRPr="009A2F66" w:rsidRDefault="009A2F66" w:rsidP="009A2F66">
      <w:pPr>
        <w:pStyle w:val="ListParagraph"/>
        <w:tabs>
          <w:tab w:val="left" w:pos="2159"/>
          <w:tab w:val="left" w:pos="2160"/>
        </w:tabs>
        <w:spacing w:before="71"/>
        <w:rPr>
          <w:sz w:val="18"/>
        </w:rPr>
      </w:pPr>
      <w:r w:rsidRPr="009A2F66">
        <w:rPr>
          <w:sz w:val="18"/>
        </w:rPr>
        <w:t>Since luck is not less than 10, the second expression, --luck, will be evaluated, and</w:t>
      </w:r>
    </w:p>
    <w:p w:rsidR="009A2F66" w:rsidRPr="009A2F66" w:rsidRDefault="009A2F66" w:rsidP="009A2F66">
      <w:pPr>
        <w:pStyle w:val="ListParagraph"/>
        <w:tabs>
          <w:tab w:val="left" w:pos="2159"/>
          <w:tab w:val="left" w:pos="2160"/>
        </w:tabs>
        <w:spacing w:before="71"/>
        <w:rPr>
          <w:sz w:val="18"/>
        </w:rPr>
      </w:pPr>
      <w:proofErr w:type="gramStart"/>
      <w:r w:rsidRPr="009A2F66">
        <w:rPr>
          <w:sz w:val="18"/>
        </w:rPr>
        <w:t>since</w:t>
      </w:r>
      <w:proofErr w:type="gramEnd"/>
      <w:r w:rsidRPr="009A2F66">
        <w:rPr>
          <w:sz w:val="18"/>
        </w:rPr>
        <w:t xml:space="preserve"> the pre-increment operator was used, the value returned will be 9, which is less</w:t>
      </w:r>
    </w:p>
    <w:p w:rsidR="009A2F66" w:rsidRPr="009A2F66" w:rsidRDefault="009A2F66" w:rsidP="009A2F66">
      <w:pPr>
        <w:pStyle w:val="ListParagraph"/>
        <w:tabs>
          <w:tab w:val="left" w:pos="2159"/>
          <w:tab w:val="left" w:pos="2160"/>
        </w:tabs>
        <w:spacing w:before="71"/>
        <w:rPr>
          <w:sz w:val="18"/>
        </w:rPr>
      </w:pPr>
      <w:proofErr w:type="gramStart"/>
      <w:r w:rsidRPr="009A2F66">
        <w:rPr>
          <w:sz w:val="18"/>
        </w:rPr>
        <w:t>than</w:t>
      </w:r>
      <w:proofErr w:type="gramEnd"/>
      <w:r w:rsidRPr="009A2F66">
        <w:rPr>
          <w:sz w:val="18"/>
        </w:rPr>
        <w:t xml:space="preserve"> 10. So the first if-then statement will be visited and Bear will be output. Notice</w:t>
      </w:r>
    </w:p>
    <w:p w:rsidR="009A2F66" w:rsidRPr="009A2F66" w:rsidRDefault="009A2F66" w:rsidP="009A2F66">
      <w:pPr>
        <w:pStyle w:val="ListParagraph"/>
        <w:tabs>
          <w:tab w:val="left" w:pos="2159"/>
          <w:tab w:val="left" w:pos="2160"/>
        </w:tabs>
        <w:spacing w:before="71"/>
        <w:rPr>
          <w:sz w:val="18"/>
        </w:rPr>
      </w:pPr>
      <w:proofErr w:type="gramStart"/>
      <w:r w:rsidRPr="009A2F66">
        <w:rPr>
          <w:sz w:val="18"/>
        </w:rPr>
        <w:t>there</w:t>
      </w:r>
      <w:proofErr w:type="gramEnd"/>
      <w:r w:rsidRPr="009A2F66">
        <w:rPr>
          <w:sz w:val="18"/>
        </w:rPr>
        <w:t xml:space="preserve"> is no else statement on line 6. Since luck is still less than 10, the second if-then</w:t>
      </w:r>
    </w:p>
    <w:p w:rsidR="009A2F66" w:rsidRPr="009A2F66" w:rsidRDefault="009A2F66" w:rsidP="009A2F66">
      <w:pPr>
        <w:pStyle w:val="ListParagraph"/>
        <w:tabs>
          <w:tab w:val="left" w:pos="2159"/>
          <w:tab w:val="left" w:pos="2160"/>
        </w:tabs>
        <w:spacing w:before="71"/>
        <w:rPr>
          <w:sz w:val="18"/>
        </w:rPr>
      </w:pPr>
      <w:proofErr w:type="gramStart"/>
      <w:r w:rsidRPr="009A2F66">
        <w:rPr>
          <w:sz w:val="18"/>
        </w:rPr>
        <w:t>statement</w:t>
      </w:r>
      <w:proofErr w:type="gramEnd"/>
      <w:r w:rsidRPr="009A2F66">
        <w:rPr>
          <w:sz w:val="18"/>
        </w:rPr>
        <w:t xml:space="preserve"> will also be reached and Shark will be output; therefore, the correct answer</w:t>
      </w:r>
    </w:p>
    <w:p w:rsidR="009A2F66" w:rsidRDefault="009A2F66" w:rsidP="009A2F66">
      <w:pPr>
        <w:pStyle w:val="ListParagraph"/>
        <w:tabs>
          <w:tab w:val="left" w:pos="2159"/>
          <w:tab w:val="left" w:pos="2160"/>
        </w:tabs>
        <w:spacing w:before="71"/>
        <w:ind w:firstLine="0"/>
        <w:rPr>
          <w:sz w:val="18"/>
        </w:rPr>
      </w:pPr>
      <w:proofErr w:type="gramStart"/>
      <w:r w:rsidRPr="009A2F66">
        <w:rPr>
          <w:sz w:val="18"/>
        </w:rPr>
        <w:t>is</w:t>
      </w:r>
      <w:proofErr w:type="gramEnd"/>
      <w:r w:rsidRPr="009A2F66">
        <w:rPr>
          <w:sz w:val="18"/>
        </w:rPr>
        <w:t xml:space="preserve"> option C. For more information, see Chapter 2.</w:t>
      </w:r>
    </w:p>
    <w:p w:rsidR="00FA3020" w:rsidRDefault="00350426">
      <w:pPr>
        <w:pStyle w:val="ListParagraph"/>
        <w:numPr>
          <w:ilvl w:val="0"/>
          <w:numId w:val="38"/>
        </w:numPr>
        <w:tabs>
          <w:tab w:val="left" w:pos="1800"/>
        </w:tabs>
        <w:spacing w:before="160" w:line="242" w:lineRule="auto"/>
        <w:ind w:left="1800" w:right="2012"/>
        <w:jc w:val="both"/>
        <w:rPr>
          <w:sz w:val="18"/>
        </w:rPr>
      </w:pPr>
      <w:r>
        <w:rPr>
          <w:color w:val="231F20"/>
          <w:spacing w:val="2"/>
          <w:sz w:val="18"/>
        </w:rPr>
        <w:t>Assuming</w:t>
      </w:r>
      <w:r>
        <w:rPr>
          <w:color w:val="231F20"/>
          <w:sz w:val="18"/>
        </w:rPr>
        <w:t xml:space="preserve"> we</w:t>
      </w:r>
      <w:r>
        <w:rPr>
          <w:color w:val="231F20"/>
          <w:spacing w:val="1"/>
          <w:sz w:val="18"/>
        </w:rPr>
        <w:t xml:space="preserve"> </w:t>
      </w:r>
      <w:r>
        <w:rPr>
          <w:color w:val="231F20"/>
          <w:sz w:val="18"/>
        </w:rPr>
        <w:t>have</w:t>
      </w:r>
      <w:r>
        <w:rPr>
          <w:color w:val="231F20"/>
          <w:spacing w:val="1"/>
          <w:sz w:val="18"/>
        </w:rPr>
        <w:t xml:space="preserve"> </w:t>
      </w:r>
      <w:r>
        <w:rPr>
          <w:color w:val="231F20"/>
          <w:sz w:val="18"/>
        </w:rPr>
        <w:t>a</w:t>
      </w:r>
      <w:r>
        <w:rPr>
          <w:color w:val="231F20"/>
          <w:spacing w:val="1"/>
          <w:sz w:val="18"/>
        </w:rPr>
        <w:t xml:space="preserve"> </w:t>
      </w:r>
      <w:r>
        <w:rPr>
          <w:color w:val="231F20"/>
          <w:sz w:val="18"/>
        </w:rPr>
        <w:t>valid,</w:t>
      </w:r>
      <w:r>
        <w:rPr>
          <w:color w:val="231F20"/>
          <w:spacing w:val="1"/>
          <w:sz w:val="18"/>
        </w:rPr>
        <w:t xml:space="preserve"> </w:t>
      </w:r>
      <w:r>
        <w:rPr>
          <w:color w:val="231F20"/>
          <w:sz w:val="18"/>
        </w:rPr>
        <w:t>non-</w:t>
      </w:r>
      <w:r>
        <w:rPr>
          <w:rFonts w:ascii="Courier New"/>
          <w:color w:val="231F20"/>
          <w:sz w:val="18"/>
        </w:rPr>
        <w:t>null</w:t>
      </w:r>
      <w:r>
        <w:rPr>
          <w:rFonts w:ascii="Courier New"/>
          <w:color w:val="231F20"/>
          <w:spacing w:val="-67"/>
          <w:sz w:val="18"/>
        </w:rPr>
        <w:t xml:space="preserve"> </w:t>
      </w:r>
      <w:r>
        <w:rPr>
          <w:rFonts w:ascii="Courier New"/>
          <w:color w:val="231F20"/>
          <w:sz w:val="18"/>
        </w:rPr>
        <w:t>HenHouse</w:t>
      </w:r>
      <w:r>
        <w:rPr>
          <w:rFonts w:ascii="Courier New"/>
          <w:color w:val="231F20"/>
          <w:spacing w:val="-68"/>
          <w:sz w:val="18"/>
        </w:rPr>
        <w:t xml:space="preserve"> </w:t>
      </w:r>
      <w:r>
        <w:rPr>
          <w:color w:val="231F20"/>
          <w:sz w:val="18"/>
        </w:rPr>
        <w:t>object</w:t>
      </w:r>
      <w:r>
        <w:rPr>
          <w:color w:val="231F20"/>
          <w:spacing w:val="1"/>
          <w:sz w:val="18"/>
        </w:rPr>
        <w:t xml:space="preserve"> </w:t>
      </w:r>
      <w:r>
        <w:rPr>
          <w:color w:val="231F20"/>
          <w:sz w:val="18"/>
        </w:rPr>
        <w:t>whose</w:t>
      </w:r>
      <w:r>
        <w:rPr>
          <w:color w:val="231F20"/>
          <w:spacing w:val="1"/>
          <w:sz w:val="18"/>
        </w:rPr>
        <w:t xml:space="preserve"> </w:t>
      </w:r>
      <w:r>
        <w:rPr>
          <w:color w:val="231F20"/>
          <w:sz w:val="18"/>
        </w:rPr>
        <w:t>value</w:t>
      </w:r>
      <w:r>
        <w:rPr>
          <w:color w:val="231F20"/>
          <w:spacing w:val="1"/>
          <w:sz w:val="18"/>
        </w:rPr>
        <w:t xml:space="preserve"> </w:t>
      </w:r>
      <w:r>
        <w:rPr>
          <w:color w:val="231F20"/>
          <w:sz w:val="18"/>
        </w:rPr>
        <w:t>is</w:t>
      </w:r>
      <w:r>
        <w:rPr>
          <w:color w:val="231F20"/>
          <w:spacing w:val="1"/>
          <w:sz w:val="18"/>
        </w:rPr>
        <w:t xml:space="preserve"> </w:t>
      </w:r>
      <w:r>
        <w:rPr>
          <w:color w:val="231F20"/>
          <w:spacing w:val="2"/>
          <w:sz w:val="18"/>
        </w:rPr>
        <w:t>initialized</w:t>
      </w:r>
      <w:r>
        <w:rPr>
          <w:color w:val="231F20"/>
          <w:spacing w:val="1"/>
          <w:sz w:val="18"/>
        </w:rPr>
        <w:t xml:space="preserve"> </w:t>
      </w:r>
      <w:r>
        <w:rPr>
          <w:color w:val="231F20"/>
          <w:sz w:val="18"/>
        </w:rPr>
        <w:t>by</w:t>
      </w:r>
      <w:r>
        <w:rPr>
          <w:color w:val="231F20"/>
          <w:spacing w:val="1"/>
          <w:sz w:val="18"/>
        </w:rPr>
        <w:t xml:space="preserve"> </w:t>
      </w:r>
      <w:r>
        <w:rPr>
          <w:color w:val="231F20"/>
          <w:sz w:val="18"/>
        </w:rPr>
        <w:t xml:space="preserve">the blank line shown here, which of the following are possible outputs of </w:t>
      </w:r>
      <w:r>
        <w:rPr>
          <w:color w:val="231F20"/>
          <w:spacing w:val="2"/>
          <w:sz w:val="18"/>
        </w:rPr>
        <w:t xml:space="preserve">this </w:t>
      </w:r>
      <w:r>
        <w:rPr>
          <w:color w:val="231F20"/>
          <w:sz w:val="18"/>
        </w:rPr>
        <w:t>application? (Choose all that</w:t>
      </w:r>
      <w:r>
        <w:rPr>
          <w:color w:val="231F20"/>
          <w:spacing w:val="30"/>
          <w:sz w:val="18"/>
        </w:rPr>
        <w:t xml:space="preserve"> </w:t>
      </w:r>
      <w:r>
        <w:rPr>
          <w:color w:val="231F20"/>
          <w:sz w:val="18"/>
        </w:rPr>
        <w:t>apply)</w:t>
      </w:r>
    </w:p>
    <w:p w:rsidR="00FA3020" w:rsidRDefault="00350426">
      <w:pPr>
        <w:spacing w:before="76"/>
        <w:ind w:left="1800"/>
        <w:rPr>
          <w:rFonts w:ascii="Courier New"/>
          <w:sz w:val="17"/>
        </w:rPr>
      </w:pPr>
      <w:r>
        <w:rPr>
          <w:rFonts w:ascii="Courier New"/>
          <w:color w:val="231F20"/>
          <w:sz w:val="17"/>
        </w:rPr>
        <w:t>1: class Chicken {}</w:t>
      </w:r>
    </w:p>
    <w:p w:rsidR="00FA3020" w:rsidRDefault="00350426">
      <w:pPr>
        <w:spacing w:before="67" w:line="324" w:lineRule="auto"/>
        <w:ind w:left="1800" w:right="2139"/>
        <w:rPr>
          <w:rFonts w:ascii="Courier New"/>
          <w:sz w:val="17"/>
        </w:rPr>
      </w:pPr>
      <w:r>
        <w:rPr>
          <w:rFonts w:ascii="Courier New"/>
          <w:color w:val="231F20"/>
          <w:w w:val="95"/>
          <w:sz w:val="17"/>
        </w:rPr>
        <w:t>2:</w:t>
      </w:r>
      <w:r>
        <w:rPr>
          <w:rFonts w:ascii="Courier New"/>
          <w:color w:val="231F20"/>
          <w:spacing w:val="-30"/>
          <w:w w:val="95"/>
          <w:sz w:val="17"/>
        </w:rPr>
        <w:t xml:space="preserve"> </w:t>
      </w:r>
      <w:r>
        <w:rPr>
          <w:rFonts w:ascii="Courier New"/>
          <w:color w:val="231F20"/>
          <w:w w:val="95"/>
          <w:sz w:val="17"/>
        </w:rPr>
        <w:t>interface</w:t>
      </w:r>
      <w:r>
        <w:rPr>
          <w:rFonts w:ascii="Courier New"/>
          <w:color w:val="231F20"/>
          <w:spacing w:val="-30"/>
          <w:w w:val="95"/>
          <w:sz w:val="17"/>
        </w:rPr>
        <w:t xml:space="preserve"> </w:t>
      </w:r>
      <w:r>
        <w:rPr>
          <w:rFonts w:ascii="Courier New"/>
          <w:color w:val="231F20"/>
          <w:w w:val="95"/>
          <w:sz w:val="17"/>
        </w:rPr>
        <w:t>HenHouse</w:t>
      </w:r>
      <w:r>
        <w:rPr>
          <w:rFonts w:ascii="Courier New"/>
          <w:color w:val="231F20"/>
          <w:spacing w:val="-30"/>
          <w:w w:val="95"/>
          <w:sz w:val="17"/>
        </w:rPr>
        <w:t xml:space="preserve"> </w:t>
      </w:r>
      <w:r>
        <w:rPr>
          <w:rFonts w:ascii="Courier New"/>
          <w:color w:val="231F20"/>
          <w:w w:val="95"/>
          <w:sz w:val="17"/>
        </w:rPr>
        <w:t>{</w:t>
      </w:r>
      <w:r>
        <w:rPr>
          <w:rFonts w:ascii="Courier New"/>
          <w:color w:val="231F20"/>
          <w:spacing w:val="-30"/>
          <w:w w:val="95"/>
          <w:sz w:val="17"/>
        </w:rPr>
        <w:t xml:space="preserve"> </w:t>
      </w:r>
      <w:r>
        <w:rPr>
          <w:rFonts w:ascii="Courier New"/>
          <w:color w:val="231F20"/>
          <w:w w:val="95"/>
          <w:sz w:val="17"/>
        </w:rPr>
        <w:t>public</w:t>
      </w:r>
      <w:r>
        <w:rPr>
          <w:rFonts w:ascii="Courier New"/>
          <w:color w:val="231F20"/>
          <w:spacing w:val="-30"/>
          <w:w w:val="95"/>
          <w:sz w:val="17"/>
        </w:rPr>
        <w:t xml:space="preserve"> </w:t>
      </w:r>
      <w:r>
        <w:rPr>
          <w:rFonts w:ascii="Courier New"/>
          <w:color w:val="231F20"/>
          <w:w w:val="95"/>
          <w:sz w:val="17"/>
        </w:rPr>
        <w:t>java.util.List&lt;Chicken&gt;</w:t>
      </w:r>
      <w:r>
        <w:rPr>
          <w:rFonts w:ascii="Courier New"/>
          <w:color w:val="231F20"/>
          <w:spacing w:val="-30"/>
          <w:w w:val="95"/>
          <w:sz w:val="17"/>
        </w:rPr>
        <w:t xml:space="preserve"> </w:t>
      </w:r>
      <w:r>
        <w:rPr>
          <w:rFonts w:ascii="Courier New"/>
          <w:color w:val="231F20"/>
          <w:w w:val="95"/>
          <w:sz w:val="17"/>
        </w:rPr>
        <w:t>getChickens();</w:t>
      </w:r>
      <w:r>
        <w:rPr>
          <w:rFonts w:ascii="Courier New"/>
          <w:color w:val="231F20"/>
          <w:spacing w:val="-30"/>
          <w:w w:val="95"/>
          <w:sz w:val="17"/>
        </w:rPr>
        <w:t xml:space="preserve"> </w:t>
      </w:r>
      <w:r>
        <w:rPr>
          <w:rFonts w:ascii="Courier New"/>
          <w:color w:val="231F20"/>
          <w:spacing w:val="-11"/>
          <w:w w:val="95"/>
          <w:sz w:val="17"/>
        </w:rPr>
        <w:t xml:space="preserve">} </w:t>
      </w:r>
      <w:r>
        <w:rPr>
          <w:rFonts w:ascii="Courier New"/>
          <w:color w:val="231F20"/>
          <w:sz w:val="17"/>
        </w:rPr>
        <w:t>3: public class ChickenSong</w:t>
      </w:r>
      <w:r>
        <w:rPr>
          <w:rFonts w:ascii="Courier New"/>
          <w:color w:val="231F20"/>
          <w:spacing w:val="-54"/>
          <w:sz w:val="17"/>
        </w:rPr>
        <w:t xml:space="preserve"> </w:t>
      </w:r>
      <w:r>
        <w:rPr>
          <w:rFonts w:ascii="Courier New"/>
          <w:color w:val="231F20"/>
          <w:sz w:val="17"/>
        </w:rPr>
        <w:t>{</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986"/>
        <w:rPr>
          <w:rFonts w:ascii="Calibri"/>
          <w:b/>
          <w:sz w:val="17"/>
        </w:rPr>
      </w:pPr>
      <w:r>
        <w:rPr>
          <w:rFonts w:ascii="Calibri"/>
          <w:color w:val="231F20"/>
          <w:w w:val="110"/>
          <w:sz w:val="18"/>
        </w:rPr>
        <w:lastRenderedPageBreak/>
        <w:t>Introduction</w:t>
      </w:r>
      <w:r>
        <w:rPr>
          <w:rFonts w:ascii="Calibri"/>
          <w:color w:val="231F20"/>
          <w:w w:val="110"/>
          <w:sz w:val="18"/>
        </w:rPr>
        <w:tab/>
      </w:r>
      <w:r>
        <w:rPr>
          <w:rFonts w:ascii="Calibri"/>
          <w:b/>
          <w:color w:val="231F20"/>
          <w:spacing w:val="4"/>
          <w:w w:val="110"/>
          <w:sz w:val="17"/>
        </w:rPr>
        <w:t>xxxvii</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2389"/>
          <w:tab w:val="left" w:pos="2577"/>
          <w:tab w:val="left" w:pos="5490"/>
        </w:tabs>
        <w:spacing w:line="324" w:lineRule="auto"/>
        <w:ind w:left="1920" w:right="4469"/>
        <w:rPr>
          <w:rFonts w:ascii="Courier New"/>
          <w:sz w:val="17"/>
        </w:rPr>
      </w:pPr>
      <w:r>
        <w:rPr>
          <w:rFonts w:ascii="Courier New"/>
          <w:color w:val="231F20"/>
          <w:sz w:val="17"/>
        </w:rPr>
        <w:t>4:</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5:</w:t>
      </w:r>
      <w:r>
        <w:rPr>
          <w:rFonts w:ascii="Courier New"/>
          <w:color w:val="231F20"/>
          <w:sz w:val="17"/>
        </w:rPr>
        <w:tab/>
      </w:r>
      <w:r>
        <w:rPr>
          <w:rFonts w:ascii="Courier New"/>
          <w:color w:val="231F20"/>
          <w:sz w:val="17"/>
        </w:rPr>
        <w:tab/>
        <w:t>HenHouse</w:t>
      </w:r>
      <w:r>
        <w:rPr>
          <w:rFonts w:ascii="Courier New"/>
          <w:color w:val="231F20"/>
          <w:spacing w:val="-66"/>
          <w:sz w:val="17"/>
        </w:rPr>
        <w:t xml:space="preserve"> </w:t>
      </w:r>
      <w:r>
        <w:rPr>
          <w:rFonts w:ascii="Courier New"/>
          <w:color w:val="231F20"/>
          <w:sz w:val="17"/>
        </w:rPr>
        <w:t>house</w:t>
      </w:r>
      <w:r>
        <w:rPr>
          <w:rFonts w:ascii="Courier New"/>
          <w:color w:val="231F20"/>
          <w:spacing w:val="-65"/>
          <w:sz w:val="17"/>
        </w:rPr>
        <w:t xml:space="preserve"> </w:t>
      </w:r>
      <w:r>
        <w:rPr>
          <w:rFonts w:ascii="Courier New"/>
          <w:color w:val="231F20"/>
          <w:sz w:val="17"/>
        </w:rPr>
        <w:t>=</w:t>
      </w:r>
      <w:r>
        <w:rPr>
          <w:rFonts w:ascii="Courier New"/>
          <w:color w:val="231F20"/>
          <w:spacing w:val="-9"/>
          <w:sz w:val="17"/>
        </w:rPr>
        <w:t xml:space="preserve"> </w:t>
      </w:r>
      <w:r>
        <w:rPr>
          <w:rFonts w:ascii="Courier New"/>
          <w:color w:val="231F20"/>
          <w:w w:val="92"/>
          <w:sz w:val="17"/>
          <w:u w:val="single" w:color="221E1F"/>
        </w:rPr>
        <w:t xml:space="preserve"> </w:t>
      </w:r>
      <w:r>
        <w:rPr>
          <w:rFonts w:ascii="Courier New"/>
          <w:color w:val="231F20"/>
          <w:sz w:val="17"/>
          <w:u w:val="single" w:color="221E1F"/>
        </w:rPr>
        <w:tab/>
      </w:r>
    </w:p>
    <w:p w:rsidR="00FA3020" w:rsidRDefault="00350426">
      <w:pPr>
        <w:tabs>
          <w:tab w:val="left" w:pos="2577"/>
        </w:tabs>
        <w:spacing w:line="324" w:lineRule="auto"/>
        <w:ind w:left="1920" w:right="3811"/>
        <w:rPr>
          <w:rFonts w:ascii="Courier New"/>
          <w:sz w:val="17"/>
        </w:rPr>
      </w:pPr>
      <w:r>
        <w:rPr>
          <w:rFonts w:ascii="Courier New"/>
          <w:color w:val="231F20"/>
          <w:sz w:val="17"/>
        </w:rPr>
        <w:t>6:</w:t>
      </w:r>
      <w:r>
        <w:rPr>
          <w:rFonts w:ascii="Courier New"/>
          <w:color w:val="231F20"/>
          <w:sz w:val="17"/>
        </w:rPr>
        <w:tab/>
      </w:r>
      <w:r>
        <w:rPr>
          <w:rFonts w:ascii="Courier New"/>
          <w:color w:val="231F20"/>
          <w:w w:val="95"/>
          <w:sz w:val="17"/>
        </w:rPr>
        <w:t>Chicken</w:t>
      </w:r>
      <w:r>
        <w:rPr>
          <w:rFonts w:ascii="Courier New"/>
          <w:color w:val="231F20"/>
          <w:spacing w:val="-47"/>
          <w:w w:val="95"/>
          <w:sz w:val="17"/>
        </w:rPr>
        <w:t xml:space="preserve"> </w:t>
      </w:r>
      <w:r>
        <w:rPr>
          <w:rFonts w:ascii="Courier New"/>
          <w:color w:val="231F20"/>
          <w:w w:val="95"/>
          <w:sz w:val="17"/>
        </w:rPr>
        <w:t>chicken</w:t>
      </w:r>
      <w:r>
        <w:rPr>
          <w:rFonts w:ascii="Courier New"/>
          <w:color w:val="231F20"/>
          <w:spacing w:val="-47"/>
          <w:w w:val="95"/>
          <w:sz w:val="17"/>
        </w:rPr>
        <w:t xml:space="preserve"> </w:t>
      </w:r>
      <w:r>
        <w:rPr>
          <w:rFonts w:ascii="Courier New"/>
          <w:color w:val="231F20"/>
          <w:w w:val="95"/>
          <w:sz w:val="17"/>
        </w:rPr>
        <w:t>=</w:t>
      </w:r>
      <w:r>
        <w:rPr>
          <w:rFonts w:ascii="Courier New"/>
          <w:color w:val="231F20"/>
          <w:spacing w:val="-47"/>
          <w:w w:val="95"/>
          <w:sz w:val="17"/>
        </w:rPr>
        <w:t xml:space="preserve"> </w:t>
      </w:r>
      <w:r>
        <w:rPr>
          <w:rFonts w:ascii="Courier New"/>
          <w:color w:val="231F20"/>
          <w:w w:val="95"/>
          <w:sz w:val="17"/>
        </w:rPr>
        <w:t xml:space="preserve">house.getChickens().get(0); </w:t>
      </w:r>
      <w:r>
        <w:rPr>
          <w:rFonts w:ascii="Courier New"/>
          <w:color w:val="231F20"/>
          <w:sz w:val="17"/>
        </w:rPr>
        <w:t>7:</w:t>
      </w:r>
      <w:r>
        <w:rPr>
          <w:rFonts w:ascii="Courier New"/>
          <w:color w:val="231F20"/>
          <w:sz w:val="17"/>
        </w:rPr>
        <w:tab/>
      </w:r>
      <w:r>
        <w:rPr>
          <w:rFonts w:ascii="Courier New"/>
          <w:color w:val="231F20"/>
          <w:w w:val="95"/>
          <w:sz w:val="17"/>
        </w:rPr>
        <w:t>for(int i=0;</w:t>
      </w:r>
      <w:r>
        <w:rPr>
          <w:rFonts w:ascii="Courier New"/>
          <w:color w:val="231F20"/>
          <w:spacing w:val="-55"/>
          <w:w w:val="95"/>
          <w:sz w:val="17"/>
        </w:rPr>
        <w:t xml:space="preserve"> </w:t>
      </w:r>
      <w:r>
        <w:rPr>
          <w:rFonts w:ascii="Courier New"/>
          <w:color w:val="231F20"/>
          <w:w w:val="95"/>
          <w:sz w:val="17"/>
        </w:rPr>
        <w:t>i&lt;house.getChickens().size();</w:t>
      </w:r>
    </w:p>
    <w:p w:rsidR="00FA3020" w:rsidRDefault="00350426">
      <w:pPr>
        <w:tabs>
          <w:tab w:val="left" w:pos="2765"/>
        </w:tabs>
        <w:spacing w:line="324" w:lineRule="auto"/>
        <w:ind w:left="1920" w:right="3999"/>
        <w:rPr>
          <w:rFonts w:ascii="Courier New"/>
          <w:sz w:val="17"/>
        </w:rPr>
      </w:pPr>
      <w:r>
        <w:rPr>
          <w:rFonts w:ascii="Courier New"/>
          <w:color w:val="231F20"/>
          <w:sz w:val="17"/>
        </w:rPr>
        <w:t>8:</w:t>
      </w:r>
      <w:r>
        <w:rPr>
          <w:rFonts w:ascii="Courier New"/>
          <w:color w:val="231F20"/>
          <w:sz w:val="17"/>
        </w:rPr>
        <w:tab/>
      </w:r>
      <w:r>
        <w:rPr>
          <w:rFonts w:ascii="Courier New"/>
          <w:color w:val="231F20"/>
          <w:w w:val="95"/>
          <w:sz w:val="17"/>
        </w:rPr>
        <w:t>chicken</w:t>
      </w:r>
      <w:r>
        <w:rPr>
          <w:rFonts w:ascii="Courier New"/>
          <w:color w:val="231F20"/>
          <w:spacing w:val="-39"/>
          <w:w w:val="95"/>
          <w:sz w:val="17"/>
        </w:rPr>
        <w:t xml:space="preserve"> </w:t>
      </w:r>
      <w:r>
        <w:rPr>
          <w:rFonts w:ascii="Courier New"/>
          <w:color w:val="231F20"/>
          <w:w w:val="95"/>
          <w:sz w:val="17"/>
        </w:rPr>
        <w:t>=</w:t>
      </w:r>
      <w:r>
        <w:rPr>
          <w:rFonts w:ascii="Courier New"/>
          <w:color w:val="231F20"/>
          <w:spacing w:val="-38"/>
          <w:w w:val="95"/>
          <w:sz w:val="17"/>
        </w:rPr>
        <w:t xml:space="preserve"> </w:t>
      </w:r>
      <w:r>
        <w:rPr>
          <w:rFonts w:ascii="Courier New"/>
          <w:color w:val="231F20"/>
          <w:w w:val="95"/>
          <w:sz w:val="17"/>
        </w:rPr>
        <w:t>house.getChickens().get(i++))</w:t>
      </w:r>
      <w:r>
        <w:rPr>
          <w:rFonts w:ascii="Courier New"/>
          <w:color w:val="231F20"/>
          <w:spacing w:val="-39"/>
          <w:w w:val="95"/>
          <w:sz w:val="17"/>
        </w:rPr>
        <w:t xml:space="preserve"> </w:t>
      </w:r>
      <w:r>
        <w:rPr>
          <w:rFonts w:ascii="Courier New"/>
          <w:color w:val="231F20"/>
          <w:spacing w:val="-15"/>
          <w:w w:val="95"/>
          <w:sz w:val="17"/>
        </w:rPr>
        <w:t xml:space="preserve">{ </w:t>
      </w:r>
      <w:r>
        <w:rPr>
          <w:rFonts w:ascii="Courier New"/>
          <w:color w:val="231F20"/>
          <w:sz w:val="17"/>
        </w:rPr>
        <w:t>9:</w:t>
      </w:r>
      <w:r>
        <w:rPr>
          <w:rFonts w:ascii="Courier New"/>
          <w:color w:val="231F20"/>
          <w:sz w:val="17"/>
        </w:rPr>
        <w:tab/>
        <w:t>System.out.println("Cluck");</w:t>
      </w:r>
    </w:p>
    <w:p w:rsidR="00FA3020" w:rsidRDefault="00350426">
      <w:pPr>
        <w:ind w:left="1920"/>
        <w:rPr>
          <w:rFonts w:ascii="Courier New"/>
          <w:sz w:val="17"/>
        </w:rPr>
      </w:pPr>
      <w:r>
        <w:rPr>
          <w:rFonts w:ascii="Courier New"/>
          <w:color w:val="231F20"/>
          <w:sz w:val="17"/>
        </w:rPr>
        <w:t>10: } } }</w:t>
      </w:r>
    </w:p>
    <w:p w:rsidR="00FA3020" w:rsidRDefault="00350426">
      <w:pPr>
        <w:pStyle w:val="ListParagraph"/>
        <w:numPr>
          <w:ilvl w:val="1"/>
          <w:numId w:val="38"/>
        </w:numPr>
        <w:tabs>
          <w:tab w:val="left" w:pos="2280"/>
        </w:tabs>
        <w:spacing w:before="67"/>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1"/>
          <w:sz w:val="18"/>
        </w:rPr>
        <w:t xml:space="preserve"> </w:t>
      </w:r>
      <w:r>
        <w:rPr>
          <w:color w:val="231F20"/>
          <w:sz w:val="18"/>
        </w:rPr>
        <w:t>of</w:t>
      </w:r>
      <w:r>
        <w:rPr>
          <w:color w:val="231F20"/>
          <w:spacing w:val="10"/>
          <w:sz w:val="18"/>
        </w:rPr>
        <w:t xml:space="preserve"> </w:t>
      </w:r>
      <w:r>
        <w:rPr>
          <w:color w:val="231F20"/>
          <w:sz w:val="18"/>
        </w:rPr>
        <w:t>line</w:t>
      </w:r>
      <w:r>
        <w:rPr>
          <w:color w:val="231F20"/>
          <w:spacing w:val="11"/>
          <w:sz w:val="18"/>
        </w:rPr>
        <w:t xml:space="preserve"> </w:t>
      </w:r>
      <w:r>
        <w:rPr>
          <w:color w:val="231F20"/>
          <w:sz w:val="18"/>
        </w:rPr>
        <w:t>6.</w:t>
      </w:r>
    </w:p>
    <w:p w:rsidR="00FA3020" w:rsidRDefault="00350426">
      <w:pPr>
        <w:pStyle w:val="ListParagraph"/>
        <w:numPr>
          <w:ilvl w:val="1"/>
          <w:numId w:val="38"/>
        </w:numPr>
        <w:tabs>
          <w:tab w:val="left" w:pos="2280"/>
        </w:tabs>
        <w:spacing w:before="71"/>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1"/>
          <w:sz w:val="18"/>
        </w:rPr>
        <w:t xml:space="preserve"> </w:t>
      </w:r>
      <w:r>
        <w:rPr>
          <w:color w:val="231F20"/>
          <w:sz w:val="18"/>
        </w:rPr>
        <w:t>because</w:t>
      </w:r>
      <w:r>
        <w:rPr>
          <w:color w:val="231F20"/>
          <w:spacing w:val="10"/>
          <w:sz w:val="18"/>
        </w:rPr>
        <w:t xml:space="preserve"> </w:t>
      </w:r>
      <w:r>
        <w:rPr>
          <w:color w:val="231F20"/>
          <w:sz w:val="18"/>
        </w:rPr>
        <w:t>of</w:t>
      </w:r>
      <w:r>
        <w:rPr>
          <w:color w:val="231F20"/>
          <w:spacing w:val="10"/>
          <w:sz w:val="18"/>
        </w:rPr>
        <w:t xml:space="preserve"> </w:t>
      </w:r>
      <w:r>
        <w:rPr>
          <w:color w:val="231F20"/>
          <w:sz w:val="18"/>
        </w:rPr>
        <w:t>lines</w:t>
      </w:r>
      <w:r>
        <w:rPr>
          <w:color w:val="231F20"/>
          <w:spacing w:val="11"/>
          <w:sz w:val="18"/>
        </w:rPr>
        <w:t xml:space="preserve"> </w:t>
      </w:r>
      <w:r>
        <w:rPr>
          <w:color w:val="231F20"/>
          <w:sz w:val="18"/>
        </w:rPr>
        <w:t>7–8.</w:t>
      </w:r>
    </w:p>
    <w:p w:rsidR="00FA3020" w:rsidRDefault="00350426">
      <w:pPr>
        <w:pStyle w:val="ListParagraph"/>
        <w:numPr>
          <w:ilvl w:val="1"/>
          <w:numId w:val="38"/>
        </w:numPr>
        <w:tabs>
          <w:tab w:val="left" w:pos="2280"/>
        </w:tabs>
        <w:spacing w:before="70"/>
        <w:rPr>
          <w:sz w:val="18"/>
        </w:rPr>
      </w:pPr>
      <w:r>
        <w:rPr>
          <w:color w:val="231F20"/>
          <w:sz w:val="18"/>
        </w:rPr>
        <w:t>The</w:t>
      </w:r>
      <w:r>
        <w:rPr>
          <w:color w:val="231F20"/>
          <w:spacing w:val="10"/>
          <w:sz w:val="18"/>
        </w:rPr>
        <w:t xml:space="preserve"> </w:t>
      </w:r>
      <w:r>
        <w:rPr>
          <w:color w:val="231F20"/>
          <w:sz w:val="18"/>
        </w:rPr>
        <w:t>application</w:t>
      </w:r>
      <w:r>
        <w:rPr>
          <w:color w:val="231F20"/>
          <w:spacing w:val="11"/>
          <w:sz w:val="18"/>
        </w:rPr>
        <w:t xml:space="preserve"> </w:t>
      </w:r>
      <w:r>
        <w:rPr>
          <w:color w:val="231F20"/>
          <w:spacing w:val="2"/>
          <w:sz w:val="18"/>
        </w:rPr>
        <w:t>will</w:t>
      </w:r>
      <w:r>
        <w:rPr>
          <w:color w:val="231F20"/>
          <w:spacing w:val="10"/>
          <w:sz w:val="18"/>
        </w:rPr>
        <w:t xml:space="preserve"> </w:t>
      </w:r>
      <w:r>
        <w:rPr>
          <w:color w:val="231F20"/>
          <w:sz w:val="18"/>
        </w:rPr>
        <w:t>compile</w:t>
      </w:r>
      <w:r>
        <w:rPr>
          <w:color w:val="231F20"/>
          <w:spacing w:val="11"/>
          <w:sz w:val="18"/>
        </w:rPr>
        <w:t xml:space="preserve"> </w:t>
      </w:r>
      <w:r>
        <w:rPr>
          <w:color w:val="231F20"/>
          <w:sz w:val="18"/>
        </w:rPr>
        <w:t>but</w:t>
      </w:r>
      <w:r>
        <w:rPr>
          <w:color w:val="231F20"/>
          <w:spacing w:val="10"/>
          <w:sz w:val="18"/>
        </w:rPr>
        <w:t xml:space="preserve"> </w:t>
      </w:r>
      <w:r>
        <w:rPr>
          <w:color w:val="231F20"/>
          <w:sz w:val="18"/>
        </w:rPr>
        <w:t>not</w:t>
      </w:r>
      <w:r>
        <w:rPr>
          <w:color w:val="231F20"/>
          <w:spacing w:val="11"/>
          <w:sz w:val="18"/>
        </w:rPr>
        <w:t xml:space="preserve"> </w:t>
      </w:r>
      <w:r>
        <w:rPr>
          <w:color w:val="231F20"/>
          <w:sz w:val="18"/>
        </w:rPr>
        <w:t>produce</w:t>
      </w:r>
      <w:r>
        <w:rPr>
          <w:color w:val="231F20"/>
          <w:spacing w:val="10"/>
          <w:sz w:val="18"/>
        </w:rPr>
        <w:t xml:space="preserve"> </w:t>
      </w:r>
      <w:r>
        <w:rPr>
          <w:color w:val="231F20"/>
          <w:sz w:val="18"/>
        </w:rPr>
        <w:t>any</w:t>
      </w:r>
      <w:r>
        <w:rPr>
          <w:color w:val="231F20"/>
          <w:spacing w:val="11"/>
          <w:sz w:val="18"/>
        </w:rPr>
        <w:t xml:space="preserve"> </w:t>
      </w:r>
      <w:r>
        <w:rPr>
          <w:color w:val="231F20"/>
          <w:sz w:val="18"/>
        </w:rPr>
        <w:t>output.</w:t>
      </w:r>
    </w:p>
    <w:p w:rsidR="00FA3020" w:rsidRDefault="00350426">
      <w:pPr>
        <w:pStyle w:val="ListParagraph"/>
        <w:numPr>
          <w:ilvl w:val="1"/>
          <w:numId w:val="38"/>
        </w:numPr>
        <w:tabs>
          <w:tab w:val="left" w:pos="2280"/>
        </w:tabs>
        <w:spacing w:before="70"/>
        <w:rPr>
          <w:sz w:val="18"/>
        </w:rPr>
      </w:pPr>
      <w:r>
        <w:rPr>
          <w:color w:val="231F20"/>
          <w:sz w:val="18"/>
        </w:rPr>
        <w:t xml:space="preserve">The application </w:t>
      </w:r>
      <w:r>
        <w:rPr>
          <w:color w:val="231F20"/>
          <w:spacing w:val="2"/>
          <w:sz w:val="18"/>
        </w:rPr>
        <w:t xml:space="preserve">will </w:t>
      </w:r>
      <w:r>
        <w:rPr>
          <w:color w:val="231F20"/>
          <w:sz w:val="18"/>
        </w:rPr>
        <w:t xml:space="preserve">output </w:t>
      </w:r>
      <w:r>
        <w:rPr>
          <w:rFonts w:ascii="Courier New"/>
          <w:color w:val="231F20"/>
          <w:sz w:val="18"/>
        </w:rPr>
        <w:t xml:space="preserve">Cluck </w:t>
      </w:r>
      <w:r>
        <w:rPr>
          <w:color w:val="231F20"/>
          <w:sz w:val="18"/>
        </w:rPr>
        <w:t>exactly</w:t>
      </w:r>
      <w:r>
        <w:rPr>
          <w:color w:val="231F20"/>
          <w:spacing w:val="-11"/>
          <w:sz w:val="18"/>
        </w:rPr>
        <w:t xml:space="preserve"> </w:t>
      </w:r>
      <w:r>
        <w:rPr>
          <w:color w:val="231F20"/>
          <w:sz w:val="18"/>
        </w:rPr>
        <w:t>once.</w:t>
      </w:r>
    </w:p>
    <w:p w:rsidR="00FA3020" w:rsidRDefault="00350426">
      <w:pPr>
        <w:pStyle w:val="ListParagraph"/>
        <w:numPr>
          <w:ilvl w:val="1"/>
          <w:numId w:val="38"/>
        </w:numPr>
        <w:tabs>
          <w:tab w:val="left" w:pos="2280"/>
        </w:tabs>
        <w:rPr>
          <w:sz w:val="18"/>
        </w:rPr>
      </w:pPr>
      <w:r>
        <w:rPr>
          <w:color w:val="231F20"/>
          <w:sz w:val="18"/>
        </w:rPr>
        <w:t xml:space="preserve">The application </w:t>
      </w:r>
      <w:r>
        <w:rPr>
          <w:color w:val="231F20"/>
          <w:spacing w:val="2"/>
          <w:sz w:val="18"/>
        </w:rPr>
        <w:t xml:space="preserve">will </w:t>
      </w:r>
      <w:r>
        <w:rPr>
          <w:color w:val="231F20"/>
          <w:sz w:val="18"/>
        </w:rPr>
        <w:t xml:space="preserve">output </w:t>
      </w:r>
      <w:r>
        <w:rPr>
          <w:rFonts w:ascii="Courier New"/>
          <w:color w:val="231F20"/>
          <w:sz w:val="18"/>
        </w:rPr>
        <w:t xml:space="preserve">Cluck </w:t>
      </w:r>
      <w:r>
        <w:rPr>
          <w:color w:val="231F20"/>
          <w:sz w:val="18"/>
        </w:rPr>
        <w:t xml:space="preserve">more </w:t>
      </w:r>
      <w:r>
        <w:rPr>
          <w:color w:val="231F20"/>
          <w:spacing w:val="2"/>
          <w:sz w:val="18"/>
        </w:rPr>
        <w:t>than</w:t>
      </w:r>
      <w:r>
        <w:rPr>
          <w:color w:val="231F20"/>
          <w:spacing w:val="-3"/>
          <w:sz w:val="18"/>
        </w:rPr>
        <w:t xml:space="preserve"> </w:t>
      </w:r>
      <w:r>
        <w:rPr>
          <w:color w:val="231F20"/>
          <w:sz w:val="18"/>
        </w:rPr>
        <w:t>once.</w:t>
      </w:r>
    </w:p>
    <w:p w:rsidR="00FA3020" w:rsidRPr="009C4BFE" w:rsidRDefault="00350426">
      <w:pPr>
        <w:pStyle w:val="ListParagraph"/>
        <w:numPr>
          <w:ilvl w:val="1"/>
          <w:numId w:val="38"/>
        </w:numPr>
        <w:tabs>
          <w:tab w:val="left" w:pos="2279"/>
          <w:tab w:val="left" w:pos="2280"/>
        </w:tabs>
        <w:spacing w:before="64"/>
        <w:rPr>
          <w:sz w:val="18"/>
        </w:rPr>
      </w:pPr>
      <w:r>
        <w:rPr>
          <w:color w:val="231F20"/>
          <w:sz w:val="18"/>
        </w:rPr>
        <w:t>The</w:t>
      </w:r>
      <w:r>
        <w:rPr>
          <w:color w:val="231F20"/>
          <w:spacing w:val="10"/>
          <w:sz w:val="18"/>
        </w:rPr>
        <w:t xml:space="preserve"> </w:t>
      </w:r>
      <w:r>
        <w:rPr>
          <w:color w:val="231F20"/>
          <w:sz w:val="18"/>
        </w:rPr>
        <w:t>application</w:t>
      </w:r>
      <w:r>
        <w:rPr>
          <w:color w:val="231F20"/>
          <w:spacing w:val="11"/>
          <w:sz w:val="18"/>
        </w:rPr>
        <w:t xml:space="preserve"> </w:t>
      </w:r>
      <w:r>
        <w:rPr>
          <w:color w:val="231F20"/>
          <w:spacing w:val="2"/>
          <w:sz w:val="18"/>
        </w:rPr>
        <w:t>will</w:t>
      </w:r>
      <w:r>
        <w:rPr>
          <w:color w:val="231F20"/>
          <w:spacing w:val="10"/>
          <w:sz w:val="18"/>
        </w:rPr>
        <w:t xml:space="preserve"> </w:t>
      </w:r>
      <w:r>
        <w:rPr>
          <w:color w:val="231F20"/>
          <w:sz w:val="18"/>
        </w:rPr>
        <w:t>compile</w:t>
      </w:r>
      <w:r>
        <w:rPr>
          <w:color w:val="231F20"/>
          <w:spacing w:val="11"/>
          <w:sz w:val="18"/>
        </w:rPr>
        <w:t xml:space="preserve"> </w:t>
      </w:r>
      <w:r>
        <w:rPr>
          <w:color w:val="231F20"/>
          <w:sz w:val="18"/>
        </w:rPr>
        <w:t>but</w:t>
      </w:r>
      <w:r>
        <w:rPr>
          <w:color w:val="231F20"/>
          <w:spacing w:val="11"/>
          <w:sz w:val="18"/>
        </w:rPr>
        <w:t xml:space="preserve"> </w:t>
      </w:r>
      <w:r>
        <w:rPr>
          <w:color w:val="231F20"/>
          <w:sz w:val="18"/>
        </w:rPr>
        <w:t>produce</w:t>
      </w:r>
      <w:r>
        <w:rPr>
          <w:color w:val="231F20"/>
          <w:spacing w:val="10"/>
          <w:sz w:val="18"/>
        </w:rPr>
        <w:t xml:space="preserve"> </w:t>
      </w:r>
      <w:r>
        <w:rPr>
          <w:color w:val="231F20"/>
          <w:sz w:val="18"/>
        </w:rPr>
        <w:t>an</w:t>
      </w:r>
      <w:r>
        <w:rPr>
          <w:color w:val="231F20"/>
          <w:spacing w:val="11"/>
          <w:sz w:val="18"/>
        </w:rPr>
        <w:t xml:space="preserve"> </w:t>
      </w:r>
      <w:r>
        <w:rPr>
          <w:color w:val="231F20"/>
          <w:sz w:val="18"/>
        </w:rPr>
        <w:t>exception</w:t>
      </w:r>
      <w:r>
        <w:rPr>
          <w:color w:val="231F20"/>
          <w:spacing w:val="11"/>
          <w:sz w:val="18"/>
        </w:rPr>
        <w:t xml:space="preserve"> </w:t>
      </w:r>
      <w:r>
        <w:rPr>
          <w:color w:val="231F20"/>
          <w:sz w:val="18"/>
        </w:rPr>
        <w:t>at</w:t>
      </w:r>
      <w:r>
        <w:rPr>
          <w:color w:val="231F20"/>
          <w:spacing w:val="10"/>
          <w:sz w:val="18"/>
        </w:rPr>
        <w:t xml:space="preserve"> </w:t>
      </w:r>
      <w:r>
        <w:rPr>
          <w:color w:val="231F20"/>
          <w:sz w:val="18"/>
        </w:rPr>
        <w:t>runtime.</w:t>
      </w:r>
    </w:p>
    <w:p w:rsidR="009C4BFE" w:rsidRDefault="009C4BFE" w:rsidP="009C4BFE">
      <w:pPr>
        <w:tabs>
          <w:tab w:val="left" w:pos="2279"/>
          <w:tab w:val="left" w:pos="2280"/>
        </w:tabs>
        <w:spacing w:before="64"/>
        <w:rPr>
          <w:sz w:val="18"/>
        </w:rPr>
      </w:pPr>
    </w:p>
    <w:p w:rsidR="009C4BFE" w:rsidRDefault="009C4BFE" w:rsidP="009C4BFE">
      <w:pPr>
        <w:tabs>
          <w:tab w:val="left" w:pos="2279"/>
          <w:tab w:val="left" w:pos="2280"/>
        </w:tabs>
        <w:spacing w:before="64"/>
        <w:rPr>
          <w:sz w:val="18"/>
        </w:rPr>
      </w:pPr>
    </w:p>
    <w:p w:rsidR="009C4BFE" w:rsidRDefault="009C4BFE" w:rsidP="009C4BFE">
      <w:pPr>
        <w:tabs>
          <w:tab w:val="left" w:pos="2279"/>
          <w:tab w:val="left" w:pos="2280"/>
        </w:tabs>
        <w:spacing w:before="64"/>
        <w:rPr>
          <w:sz w:val="18"/>
        </w:rPr>
      </w:pPr>
    </w:p>
    <w:p w:rsidR="009C4BFE" w:rsidRDefault="009C4BFE" w:rsidP="009C4BFE">
      <w:pPr>
        <w:tabs>
          <w:tab w:val="left" w:pos="2279"/>
          <w:tab w:val="left" w:pos="2280"/>
        </w:tabs>
        <w:spacing w:before="64"/>
        <w:rPr>
          <w:sz w:val="18"/>
        </w:rPr>
      </w:pPr>
    </w:p>
    <w:p w:rsidR="009C4BFE" w:rsidRDefault="009C4BFE" w:rsidP="009C4BFE">
      <w:pPr>
        <w:tabs>
          <w:tab w:val="left" w:pos="2279"/>
          <w:tab w:val="left" w:pos="2280"/>
        </w:tabs>
        <w:spacing w:before="64"/>
        <w:rPr>
          <w:sz w:val="18"/>
        </w:rPr>
      </w:pPr>
    </w:p>
    <w:p w:rsidR="009C4BFE" w:rsidRDefault="009C4BFE" w:rsidP="009C4BFE">
      <w:pPr>
        <w:tabs>
          <w:tab w:val="left" w:pos="2279"/>
          <w:tab w:val="left" w:pos="2280"/>
        </w:tabs>
        <w:spacing w:before="64"/>
        <w:rPr>
          <w:sz w:val="18"/>
        </w:rPr>
      </w:pPr>
    </w:p>
    <w:p w:rsidR="009C4BFE" w:rsidRDefault="009C4BFE" w:rsidP="009C4BFE">
      <w:pPr>
        <w:tabs>
          <w:tab w:val="left" w:pos="2279"/>
          <w:tab w:val="left" w:pos="2280"/>
        </w:tabs>
        <w:spacing w:before="64"/>
        <w:rPr>
          <w:sz w:val="18"/>
        </w:rPr>
      </w:pPr>
    </w:p>
    <w:p w:rsidR="009C4BFE" w:rsidRDefault="009C4BFE" w:rsidP="009C4BFE">
      <w:pPr>
        <w:tabs>
          <w:tab w:val="left" w:pos="2279"/>
          <w:tab w:val="left" w:pos="2280"/>
        </w:tabs>
        <w:spacing w:before="64"/>
        <w:rPr>
          <w:sz w:val="18"/>
        </w:rPr>
      </w:pPr>
    </w:p>
    <w:p w:rsidR="009C4BFE" w:rsidRPr="009C4BFE" w:rsidRDefault="009C4BFE" w:rsidP="009C4BFE">
      <w:pPr>
        <w:tabs>
          <w:tab w:val="left" w:pos="2279"/>
          <w:tab w:val="left" w:pos="2280"/>
        </w:tabs>
        <w:spacing w:before="64"/>
        <w:rPr>
          <w:sz w:val="18"/>
        </w:rPr>
      </w:pPr>
    </w:p>
    <w:p w:rsidR="009A2F66" w:rsidRDefault="009A2F66" w:rsidP="009A2F66">
      <w:pPr>
        <w:pStyle w:val="ListParagraph"/>
        <w:tabs>
          <w:tab w:val="left" w:pos="2279"/>
          <w:tab w:val="left" w:pos="2280"/>
        </w:tabs>
        <w:spacing w:before="64"/>
        <w:ind w:left="2280" w:firstLine="0"/>
        <w:jc w:val="right"/>
        <w:rPr>
          <w:color w:val="231F20"/>
          <w:sz w:val="18"/>
        </w:rPr>
      </w:pPr>
    </w:p>
    <w:p w:rsidR="009A2F66" w:rsidRPr="009A2F66" w:rsidRDefault="009A2F66" w:rsidP="009A2F66">
      <w:pPr>
        <w:pStyle w:val="ListParagraph"/>
        <w:tabs>
          <w:tab w:val="left" w:pos="2279"/>
          <w:tab w:val="left" w:pos="2280"/>
        </w:tabs>
        <w:spacing w:before="64"/>
        <w:ind w:left="2280"/>
        <w:rPr>
          <w:sz w:val="18"/>
        </w:rPr>
      </w:pPr>
      <w:r w:rsidRPr="009A2F66">
        <w:rPr>
          <w:sz w:val="18"/>
        </w:rPr>
        <w:t>14. D, E, F. The code compiles without issue, so options A and B are incorrect. If house</w:t>
      </w:r>
    </w:p>
    <w:p w:rsidR="009A2F66" w:rsidRPr="009A2F66" w:rsidRDefault="009A2F66" w:rsidP="009A2F66">
      <w:pPr>
        <w:pStyle w:val="ListParagraph"/>
        <w:tabs>
          <w:tab w:val="left" w:pos="2279"/>
          <w:tab w:val="left" w:pos="2280"/>
        </w:tabs>
        <w:spacing w:before="64"/>
        <w:ind w:left="2280"/>
        <w:rPr>
          <w:sz w:val="18"/>
        </w:rPr>
      </w:pPr>
      <w:r w:rsidRPr="009A2F66">
        <w:rPr>
          <w:sz w:val="18"/>
        </w:rPr>
        <w:t>.</w:t>
      </w:r>
      <w:proofErr w:type="spellStart"/>
      <w:proofErr w:type="gramStart"/>
      <w:r w:rsidRPr="009A2F66">
        <w:rPr>
          <w:sz w:val="18"/>
        </w:rPr>
        <w:t>getChickens</w:t>
      </w:r>
      <w:proofErr w:type="spellEnd"/>
      <w:r w:rsidRPr="009A2F66">
        <w:rPr>
          <w:sz w:val="18"/>
        </w:rPr>
        <w:t>(</w:t>
      </w:r>
      <w:proofErr w:type="gramEnd"/>
      <w:r w:rsidRPr="009A2F66">
        <w:rPr>
          <w:sz w:val="18"/>
        </w:rPr>
        <w:t>) returns an array of one element, the code will output Cluck once, so</w:t>
      </w:r>
    </w:p>
    <w:p w:rsidR="009A2F66" w:rsidRPr="009A2F66" w:rsidRDefault="009A2F66" w:rsidP="009A2F66">
      <w:pPr>
        <w:pStyle w:val="ListParagraph"/>
        <w:tabs>
          <w:tab w:val="left" w:pos="2279"/>
          <w:tab w:val="left" w:pos="2280"/>
        </w:tabs>
        <w:spacing w:before="64"/>
        <w:ind w:left="2280"/>
        <w:rPr>
          <w:sz w:val="18"/>
        </w:rPr>
      </w:pPr>
      <w:proofErr w:type="gramStart"/>
      <w:r w:rsidRPr="009A2F66">
        <w:rPr>
          <w:sz w:val="18"/>
        </w:rPr>
        <w:t>option</w:t>
      </w:r>
      <w:proofErr w:type="gramEnd"/>
      <w:r w:rsidRPr="009A2F66">
        <w:rPr>
          <w:sz w:val="18"/>
        </w:rPr>
        <w:t xml:space="preserve"> D is correct. If </w:t>
      </w:r>
      <w:proofErr w:type="spellStart"/>
      <w:proofErr w:type="gramStart"/>
      <w:r w:rsidRPr="009A2F66">
        <w:rPr>
          <w:sz w:val="18"/>
        </w:rPr>
        <w:t>house.getChickens</w:t>
      </w:r>
      <w:proofErr w:type="spellEnd"/>
      <w:r w:rsidRPr="009A2F66">
        <w:rPr>
          <w:sz w:val="18"/>
        </w:rPr>
        <w:t>(</w:t>
      </w:r>
      <w:proofErr w:type="gramEnd"/>
      <w:r w:rsidRPr="009A2F66">
        <w:rPr>
          <w:sz w:val="18"/>
        </w:rPr>
        <w:t>) returns an array of multiple elements, the</w:t>
      </w:r>
    </w:p>
    <w:p w:rsidR="009A2F66" w:rsidRPr="009A2F66" w:rsidRDefault="009A2F66" w:rsidP="009A2F66">
      <w:pPr>
        <w:pStyle w:val="ListParagraph"/>
        <w:tabs>
          <w:tab w:val="left" w:pos="2279"/>
          <w:tab w:val="left" w:pos="2280"/>
        </w:tabs>
        <w:spacing w:before="64"/>
        <w:ind w:left="2280"/>
        <w:rPr>
          <w:sz w:val="18"/>
        </w:rPr>
      </w:pPr>
      <w:proofErr w:type="gramStart"/>
      <w:r w:rsidRPr="009A2F66">
        <w:rPr>
          <w:sz w:val="18"/>
        </w:rPr>
        <w:t>code</w:t>
      </w:r>
      <w:proofErr w:type="gramEnd"/>
      <w:r w:rsidRPr="009A2F66">
        <w:rPr>
          <w:sz w:val="18"/>
        </w:rPr>
        <w:t xml:space="preserve"> will output Cluck once for each element in the array, so option E is correct. Alternatively, if </w:t>
      </w:r>
      <w:proofErr w:type="spellStart"/>
      <w:proofErr w:type="gramStart"/>
      <w:r w:rsidRPr="009A2F66">
        <w:rPr>
          <w:sz w:val="18"/>
        </w:rPr>
        <w:t>house.getChickens</w:t>
      </w:r>
      <w:proofErr w:type="spellEnd"/>
      <w:r w:rsidRPr="009A2F66">
        <w:rPr>
          <w:sz w:val="18"/>
        </w:rPr>
        <w:t>(</w:t>
      </w:r>
      <w:proofErr w:type="gramEnd"/>
      <w:r w:rsidRPr="009A2F66">
        <w:rPr>
          <w:sz w:val="18"/>
        </w:rPr>
        <w:t xml:space="preserve">) returns an array of zero elements, then the code will </w:t>
      </w:r>
    </w:p>
    <w:p w:rsidR="009A2F66" w:rsidRPr="009A2F66" w:rsidRDefault="009A2F66" w:rsidP="009A2F66">
      <w:pPr>
        <w:pStyle w:val="ListParagraph"/>
        <w:tabs>
          <w:tab w:val="left" w:pos="2279"/>
          <w:tab w:val="left" w:pos="2280"/>
        </w:tabs>
        <w:spacing w:before="64"/>
        <w:ind w:left="2280"/>
        <w:rPr>
          <w:sz w:val="18"/>
        </w:rPr>
      </w:pPr>
      <w:proofErr w:type="gramStart"/>
      <w:r w:rsidRPr="009A2F66">
        <w:rPr>
          <w:sz w:val="18"/>
        </w:rPr>
        <w:t>throw</w:t>
      </w:r>
      <w:proofErr w:type="gramEnd"/>
      <w:r w:rsidRPr="009A2F66">
        <w:rPr>
          <w:sz w:val="18"/>
        </w:rPr>
        <w:t xml:space="preserve"> an </w:t>
      </w:r>
      <w:proofErr w:type="spellStart"/>
      <w:r w:rsidRPr="009A2F66">
        <w:rPr>
          <w:sz w:val="18"/>
        </w:rPr>
        <w:t>IndexOutOfBoundsException</w:t>
      </w:r>
      <w:proofErr w:type="spellEnd"/>
      <w:r w:rsidRPr="009A2F66">
        <w:rPr>
          <w:sz w:val="18"/>
        </w:rPr>
        <w:t xml:space="preserve"> on the call to </w:t>
      </w:r>
      <w:proofErr w:type="spellStart"/>
      <w:r w:rsidRPr="009A2F66">
        <w:rPr>
          <w:sz w:val="18"/>
        </w:rPr>
        <w:t>house.getChickens</w:t>
      </w:r>
      <w:proofErr w:type="spellEnd"/>
      <w:r w:rsidRPr="009A2F66">
        <w:rPr>
          <w:sz w:val="18"/>
        </w:rPr>
        <w:t>().get(0);</w:t>
      </w:r>
    </w:p>
    <w:p w:rsidR="009A2F66" w:rsidRPr="009A2F66" w:rsidRDefault="009A2F66" w:rsidP="009A2F66">
      <w:pPr>
        <w:pStyle w:val="ListParagraph"/>
        <w:tabs>
          <w:tab w:val="left" w:pos="2279"/>
          <w:tab w:val="left" w:pos="2280"/>
        </w:tabs>
        <w:spacing w:before="64"/>
        <w:ind w:left="2280"/>
        <w:rPr>
          <w:sz w:val="18"/>
        </w:rPr>
      </w:pPr>
      <w:proofErr w:type="gramStart"/>
      <w:r w:rsidRPr="009A2F66">
        <w:rPr>
          <w:sz w:val="18"/>
        </w:rPr>
        <w:t>therefore</w:t>
      </w:r>
      <w:proofErr w:type="gramEnd"/>
      <w:r w:rsidRPr="009A2F66">
        <w:rPr>
          <w:sz w:val="18"/>
        </w:rPr>
        <w:t>, option C is not possible and option F is correct. The code will also throw an</w:t>
      </w:r>
    </w:p>
    <w:p w:rsidR="009A2F66" w:rsidRPr="009A2F66" w:rsidRDefault="009A2F66" w:rsidP="009A2F66">
      <w:pPr>
        <w:pStyle w:val="ListParagraph"/>
        <w:tabs>
          <w:tab w:val="left" w:pos="2279"/>
          <w:tab w:val="left" w:pos="2280"/>
        </w:tabs>
        <w:spacing w:before="64"/>
        <w:ind w:left="2280"/>
        <w:rPr>
          <w:sz w:val="18"/>
        </w:rPr>
      </w:pPr>
      <w:proofErr w:type="gramStart"/>
      <w:r w:rsidRPr="009A2F66">
        <w:rPr>
          <w:sz w:val="18"/>
        </w:rPr>
        <w:t>exception</w:t>
      </w:r>
      <w:proofErr w:type="gramEnd"/>
      <w:r w:rsidRPr="009A2F66">
        <w:rPr>
          <w:sz w:val="18"/>
        </w:rPr>
        <w:t xml:space="preserve"> if the array returned by </w:t>
      </w:r>
      <w:proofErr w:type="spellStart"/>
      <w:r w:rsidRPr="009A2F66">
        <w:rPr>
          <w:sz w:val="18"/>
        </w:rPr>
        <w:t>house.getChickens</w:t>
      </w:r>
      <w:proofErr w:type="spellEnd"/>
      <w:r w:rsidRPr="009A2F66">
        <w:rPr>
          <w:sz w:val="18"/>
        </w:rPr>
        <w:t>() is null, so option F is possible</w:t>
      </w:r>
    </w:p>
    <w:p w:rsidR="009A2F66" w:rsidRDefault="009A2F66" w:rsidP="009A2F66">
      <w:pPr>
        <w:pStyle w:val="ListParagraph"/>
        <w:tabs>
          <w:tab w:val="left" w:pos="2279"/>
          <w:tab w:val="left" w:pos="2280"/>
        </w:tabs>
        <w:spacing w:before="64"/>
        <w:ind w:left="2280" w:firstLine="0"/>
        <w:rPr>
          <w:sz w:val="18"/>
        </w:rPr>
      </w:pPr>
      <w:proofErr w:type="gramStart"/>
      <w:r w:rsidRPr="009A2F66">
        <w:rPr>
          <w:sz w:val="18"/>
        </w:rPr>
        <w:t>under</w:t>
      </w:r>
      <w:proofErr w:type="gramEnd"/>
      <w:r w:rsidRPr="009A2F66">
        <w:rPr>
          <w:sz w:val="18"/>
        </w:rPr>
        <w:t xml:space="preserve"> multiple circumstances. For more information, see Chapter 2.</w:t>
      </w:r>
    </w:p>
    <w:p w:rsidR="00FA3020" w:rsidRDefault="00350426">
      <w:pPr>
        <w:pStyle w:val="ListParagraph"/>
        <w:numPr>
          <w:ilvl w:val="0"/>
          <w:numId w:val="38"/>
        </w:numPr>
        <w:tabs>
          <w:tab w:val="left" w:pos="1920"/>
        </w:tabs>
        <w:spacing w:before="161"/>
        <w:ind w:right="1754"/>
        <w:jc w:val="left"/>
        <w:rPr>
          <w:sz w:val="18"/>
        </w:rPr>
      </w:pPr>
      <w:r>
        <w:rPr>
          <w:color w:val="231F20"/>
          <w:spacing w:val="2"/>
          <w:sz w:val="18"/>
        </w:rPr>
        <w:t xml:space="preserve">Which </w:t>
      </w:r>
      <w:r>
        <w:rPr>
          <w:color w:val="231F20"/>
          <w:sz w:val="18"/>
        </w:rPr>
        <w:t xml:space="preserve">of the following statements </w:t>
      </w:r>
      <w:r>
        <w:rPr>
          <w:color w:val="231F20"/>
          <w:spacing w:val="2"/>
          <w:sz w:val="18"/>
        </w:rPr>
        <w:t xml:space="preserve">can </w:t>
      </w:r>
      <w:r>
        <w:rPr>
          <w:color w:val="231F20"/>
          <w:sz w:val="18"/>
        </w:rPr>
        <w:t xml:space="preserve">be inserted in the blank line so that the code </w:t>
      </w:r>
      <w:r>
        <w:rPr>
          <w:color w:val="231F20"/>
          <w:spacing w:val="2"/>
          <w:sz w:val="18"/>
        </w:rPr>
        <w:t xml:space="preserve">will </w:t>
      </w:r>
      <w:r>
        <w:rPr>
          <w:color w:val="231F20"/>
          <w:sz w:val="18"/>
        </w:rPr>
        <w:t>compile successfully? (Choose all that</w:t>
      </w:r>
      <w:r>
        <w:rPr>
          <w:color w:val="231F20"/>
          <w:spacing w:val="11"/>
          <w:sz w:val="18"/>
        </w:rPr>
        <w:t xml:space="preserve"> </w:t>
      </w:r>
      <w:r>
        <w:rPr>
          <w:color w:val="231F20"/>
          <w:sz w:val="18"/>
        </w:rPr>
        <w:t>apply)</w:t>
      </w:r>
    </w:p>
    <w:p w:rsidR="00FA3020" w:rsidRDefault="00350426">
      <w:pPr>
        <w:spacing w:before="79"/>
        <w:ind w:left="1920"/>
        <w:rPr>
          <w:rFonts w:ascii="Courier New"/>
          <w:sz w:val="17"/>
        </w:rPr>
      </w:pPr>
      <w:r>
        <w:rPr>
          <w:rFonts w:ascii="Courier New"/>
          <w:color w:val="231F20"/>
          <w:sz w:val="17"/>
        </w:rPr>
        <w:t>public interface CanSwim {}</w:t>
      </w:r>
    </w:p>
    <w:p w:rsidR="00FA3020" w:rsidRDefault="00350426">
      <w:pPr>
        <w:spacing w:before="67" w:line="324" w:lineRule="auto"/>
        <w:ind w:left="1920" w:right="4550"/>
        <w:rPr>
          <w:rFonts w:ascii="Courier New"/>
          <w:sz w:val="17"/>
        </w:rPr>
      </w:pPr>
      <w:r>
        <w:rPr>
          <w:rFonts w:ascii="Courier New"/>
          <w:color w:val="231F20"/>
          <w:sz w:val="17"/>
        </w:rPr>
        <w:t>public</w:t>
      </w:r>
      <w:r>
        <w:rPr>
          <w:rFonts w:ascii="Courier New"/>
          <w:color w:val="231F20"/>
          <w:spacing w:val="-69"/>
          <w:sz w:val="17"/>
        </w:rPr>
        <w:t xml:space="preserve"> </w:t>
      </w:r>
      <w:r>
        <w:rPr>
          <w:rFonts w:ascii="Courier New"/>
          <w:color w:val="231F20"/>
          <w:sz w:val="17"/>
        </w:rPr>
        <w:t>class</w:t>
      </w:r>
      <w:r>
        <w:rPr>
          <w:rFonts w:ascii="Courier New"/>
          <w:color w:val="231F20"/>
          <w:spacing w:val="-69"/>
          <w:sz w:val="17"/>
        </w:rPr>
        <w:t xml:space="preserve"> </w:t>
      </w:r>
      <w:r>
        <w:rPr>
          <w:rFonts w:ascii="Courier New"/>
          <w:color w:val="231F20"/>
          <w:sz w:val="17"/>
        </w:rPr>
        <w:t>Amphibian</w:t>
      </w:r>
      <w:r>
        <w:rPr>
          <w:rFonts w:ascii="Courier New"/>
          <w:color w:val="231F20"/>
          <w:spacing w:val="-69"/>
          <w:sz w:val="17"/>
        </w:rPr>
        <w:t xml:space="preserve"> </w:t>
      </w:r>
      <w:r>
        <w:rPr>
          <w:rFonts w:ascii="Courier New"/>
          <w:color w:val="231F20"/>
          <w:sz w:val="17"/>
        </w:rPr>
        <w:t>implements</w:t>
      </w:r>
      <w:r>
        <w:rPr>
          <w:rFonts w:ascii="Courier New"/>
          <w:color w:val="231F20"/>
          <w:spacing w:val="-69"/>
          <w:sz w:val="17"/>
        </w:rPr>
        <w:t xml:space="preserve"> </w:t>
      </w:r>
      <w:r>
        <w:rPr>
          <w:rFonts w:ascii="Courier New"/>
          <w:color w:val="231F20"/>
          <w:sz w:val="17"/>
        </w:rPr>
        <w:t>CanSwim</w:t>
      </w:r>
      <w:r>
        <w:rPr>
          <w:rFonts w:ascii="Courier New"/>
          <w:color w:val="231F20"/>
          <w:spacing w:val="-69"/>
          <w:sz w:val="17"/>
        </w:rPr>
        <w:t xml:space="preserve"> </w:t>
      </w:r>
      <w:r>
        <w:rPr>
          <w:rFonts w:ascii="Courier New"/>
          <w:color w:val="231F20"/>
          <w:spacing w:val="-7"/>
          <w:sz w:val="17"/>
        </w:rPr>
        <w:t xml:space="preserve">{} </w:t>
      </w:r>
      <w:r>
        <w:rPr>
          <w:rFonts w:ascii="Courier New"/>
          <w:color w:val="231F20"/>
          <w:sz w:val="17"/>
        </w:rPr>
        <w:t>class Tadpole extends Amphibian {}</w:t>
      </w:r>
    </w:p>
    <w:p w:rsidR="00FA3020" w:rsidRDefault="00350426">
      <w:pPr>
        <w:ind w:left="1920"/>
        <w:rPr>
          <w:rFonts w:ascii="Courier New"/>
          <w:sz w:val="17"/>
        </w:rPr>
      </w:pPr>
      <w:r>
        <w:rPr>
          <w:rFonts w:ascii="Courier New"/>
          <w:color w:val="231F20"/>
          <w:sz w:val="17"/>
        </w:rPr>
        <w:t>public class FindAllTadPole {</w:t>
      </w:r>
    </w:p>
    <w:p w:rsidR="00FA3020" w:rsidRDefault="00350426">
      <w:pPr>
        <w:spacing w:before="68" w:line="324" w:lineRule="auto"/>
        <w:ind w:left="2295" w:right="3616" w:hanging="188"/>
        <w:rPr>
          <w:rFonts w:ascii="Courier New"/>
          <w:sz w:val="17"/>
        </w:rPr>
      </w:pPr>
      <w:r>
        <w:rPr>
          <w:rFonts w:ascii="Courier New"/>
          <w:color w:val="231F20"/>
          <w:sz w:val="17"/>
        </w:rPr>
        <w:t xml:space="preserve">public static void main(String[] args) { </w:t>
      </w:r>
      <w:r>
        <w:rPr>
          <w:rFonts w:ascii="Courier New"/>
          <w:color w:val="231F20"/>
          <w:w w:val="95"/>
          <w:sz w:val="17"/>
        </w:rPr>
        <w:t>List&lt;Tadpole&gt;</w:t>
      </w:r>
      <w:r>
        <w:rPr>
          <w:rFonts w:ascii="Courier New"/>
          <w:color w:val="231F20"/>
          <w:spacing w:val="-40"/>
          <w:w w:val="95"/>
          <w:sz w:val="17"/>
        </w:rPr>
        <w:t xml:space="preserve"> </w:t>
      </w:r>
      <w:r>
        <w:rPr>
          <w:rFonts w:ascii="Courier New"/>
          <w:color w:val="231F20"/>
          <w:w w:val="95"/>
          <w:sz w:val="17"/>
        </w:rPr>
        <w:t>tadpoles</w:t>
      </w:r>
      <w:r>
        <w:rPr>
          <w:rFonts w:ascii="Courier New"/>
          <w:color w:val="231F20"/>
          <w:spacing w:val="-39"/>
          <w:w w:val="95"/>
          <w:sz w:val="17"/>
        </w:rPr>
        <w:t xml:space="preserve"> </w:t>
      </w:r>
      <w:r>
        <w:rPr>
          <w:rFonts w:ascii="Courier New"/>
          <w:color w:val="231F20"/>
          <w:w w:val="95"/>
          <w:sz w:val="17"/>
        </w:rPr>
        <w:t>=</w:t>
      </w:r>
      <w:r>
        <w:rPr>
          <w:rFonts w:ascii="Courier New"/>
          <w:color w:val="231F20"/>
          <w:spacing w:val="-39"/>
          <w:w w:val="95"/>
          <w:sz w:val="17"/>
        </w:rPr>
        <w:t xml:space="preserve"> </w:t>
      </w:r>
      <w:r>
        <w:rPr>
          <w:rFonts w:ascii="Courier New"/>
          <w:color w:val="231F20"/>
          <w:w w:val="95"/>
          <w:sz w:val="17"/>
        </w:rPr>
        <w:t>new</w:t>
      </w:r>
      <w:r>
        <w:rPr>
          <w:rFonts w:ascii="Courier New"/>
          <w:color w:val="231F20"/>
          <w:spacing w:val="-39"/>
          <w:w w:val="95"/>
          <w:sz w:val="17"/>
        </w:rPr>
        <w:t xml:space="preserve"> </w:t>
      </w:r>
      <w:r>
        <w:rPr>
          <w:rFonts w:ascii="Courier New"/>
          <w:color w:val="231F20"/>
          <w:w w:val="95"/>
          <w:sz w:val="17"/>
        </w:rPr>
        <w:t xml:space="preserve">ArrayList&lt;Tadpole&gt;(); </w:t>
      </w:r>
      <w:r>
        <w:rPr>
          <w:rFonts w:ascii="Courier New"/>
          <w:color w:val="231F20"/>
          <w:sz w:val="17"/>
        </w:rPr>
        <w:t>for(Amphibian</w:t>
      </w:r>
      <w:r>
        <w:rPr>
          <w:rFonts w:ascii="Courier New"/>
          <w:color w:val="231F20"/>
          <w:spacing w:val="-25"/>
          <w:sz w:val="17"/>
        </w:rPr>
        <w:t xml:space="preserve"> </w:t>
      </w:r>
      <w:r>
        <w:rPr>
          <w:rFonts w:ascii="Courier New"/>
          <w:color w:val="231F20"/>
          <w:sz w:val="17"/>
        </w:rPr>
        <w:t>amphibian</w:t>
      </w:r>
      <w:r>
        <w:rPr>
          <w:rFonts w:ascii="Courier New"/>
          <w:color w:val="231F20"/>
          <w:spacing w:val="-24"/>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tadpoles)</w:t>
      </w:r>
      <w:r>
        <w:rPr>
          <w:rFonts w:ascii="Courier New"/>
          <w:color w:val="231F20"/>
          <w:spacing w:val="-24"/>
          <w:sz w:val="17"/>
        </w:rPr>
        <w:t xml:space="preserve"> </w:t>
      </w:r>
      <w:r>
        <w:rPr>
          <w:rFonts w:ascii="Courier New"/>
          <w:color w:val="231F20"/>
          <w:sz w:val="17"/>
        </w:rPr>
        <w:t>{</w:t>
      </w:r>
    </w:p>
    <w:p w:rsidR="00FA3020" w:rsidRDefault="00350426">
      <w:pPr>
        <w:tabs>
          <w:tab w:val="left" w:pos="3517"/>
        </w:tabs>
        <w:ind w:left="2483"/>
        <w:rPr>
          <w:rFonts w:ascii="Courier New"/>
          <w:sz w:val="17"/>
        </w:rPr>
      </w:pPr>
      <w:r>
        <w:rPr>
          <w:rFonts w:ascii="Courier New"/>
          <w:color w:val="231F20"/>
          <w:w w:val="92"/>
          <w:sz w:val="17"/>
          <w:u w:val="single" w:color="221E1F"/>
        </w:rPr>
        <w:t xml:space="preserve"> </w:t>
      </w:r>
      <w:r>
        <w:rPr>
          <w:rFonts w:ascii="Courier New"/>
          <w:color w:val="231F20"/>
          <w:sz w:val="17"/>
          <w:u w:val="single" w:color="221E1F"/>
        </w:rPr>
        <w:tab/>
      </w:r>
      <w:r>
        <w:rPr>
          <w:rFonts w:ascii="Courier New"/>
          <w:color w:val="231F20"/>
          <w:spacing w:val="-9"/>
          <w:sz w:val="17"/>
        </w:rPr>
        <w:t xml:space="preserve"> </w:t>
      </w:r>
      <w:r>
        <w:rPr>
          <w:rFonts w:ascii="Courier New"/>
          <w:color w:val="231F20"/>
          <w:sz w:val="17"/>
        </w:rPr>
        <w:t>tadpole =</w:t>
      </w:r>
      <w:r>
        <w:rPr>
          <w:rFonts w:ascii="Courier New"/>
          <w:color w:val="231F20"/>
          <w:spacing w:val="-24"/>
          <w:sz w:val="17"/>
        </w:rPr>
        <w:t xml:space="preserve"> </w:t>
      </w:r>
      <w:r>
        <w:rPr>
          <w:rFonts w:ascii="Courier New"/>
          <w:color w:val="231F20"/>
          <w:sz w:val="17"/>
        </w:rPr>
        <w:t>amphibian;</w:t>
      </w:r>
    </w:p>
    <w:p w:rsidR="00FA3020" w:rsidRDefault="00350426">
      <w:pPr>
        <w:spacing w:before="67"/>
        <w:ind w:left="1920"/>
        <w:rPr>
          <w:rFonts w:ascii="Courier New"/>
          <w:sz w:val="17"/>
        </w:rPr>
      </w:pPr>
      <w:r>
        <w:rPr>
          <w:rFonts w:ascii="Courier New"/>
          <w:color w:val="231F20"/>
          <w:sz w:val="17"/>
        </w:rPr>
        <w:t>} } }</w:t>
      </w:r>
    </w:p>
    <w:p w:rsidR="00FA3020" w:rsidRDefault="00350426">
      <w:pPr>
        <w:pStyle w:val="ListParagraph"/>
        <w:numPr>
          <w:ilvl w:val="1"/>
          <w:numId w:val="38"/>
        </w:numPr>
        <w:tabs>
          <w:tab w:val="left" w:pos="2280"/>
        </w:tabs>
        <w:spacing w:before="68"/>
        <w:rPr>
          <w:rFonts w:ascii="Courier New"/>
          <w:sz w:val="18"/>
        </w:rPr>
      </w:pPr>
      <w:r>
        <w:rPr>
          <w:rFonts w:ascii="Courier New"/>
          <w:color w:val="231F20"/>
          <w:sz w:val="18"/>
        </w:rPr>
        <w:lastRenderedPageBreak/>
        <w:t>CanSwim</w:t>
      </w:r>
    </w:p>
    <w:p w:rsidR="00FA3020" w:rsidRDefault="00350426">
      <w:pPr>
        <w:pStyle w:val="ListParagraph"/>
        <w:numPr>
          <w:ilvl w:val="1"/>
          <w:numId w:val="38"/>
        </w:numPr>
        <w:tabs>
          <w:tab w:val="left" w:pos="2280"/>
        </w:tabs>
        <w:spacing w:before="64"/>
        <w:rPr>
          <w:rFonts w:ascii="Courier New"/>
          <w:sz w:val="18"/>
        </w:rPr>
      </w:pPr>
      <w:r>
        <w:rPr>
          <w:rFonts w:ascii="Courier New"/>
          <w:color w:val="231F20"/>
          <w:sz w:val="18"/>
        </w:rPr>
        <w:t>Long</w:t>
      </w:r>
    </w:p>
    <w:p w:rsidR="00FA3020" w:rsidRDefault="00350426">
      <w:pPr>
        <w:pStyle w:val="ListParagraph"/>
        <w:numPr>
          <w:ilvl w:val="1"/>
          <w:numId w:val="38"/>
        </w:numPr>
        <w:tabs>
          <w:tab w:val="left" w:pos="2280"/>
        </w:tabs>
        <w:rPr>
          <w:rFonts w:ascii="Courier New"/>
          <w:sz w:val="18"/>
        </w:rPr>
      </w:pPr>
      <w:r>
        <w:rPr>
          <w:rFonts w:ascii="Courier New"/>
          <w:color w:val="231F20"/>
          <w:sz w:val="18"/>
        </w:rPr>
        <w:t>Amphibian</w:t>
      </w:r>
    </w:p>
    <w:p w:rsidR="00FA3020" w:rsidRDefault="00350426">
      <w:pPr>
        <w:pStyle w:val="ListParagraph"/>
        <w:numPr>
          <w:ilvl w:val="1"/>
          <w:numId w:val="38"/>
        </w:numPr>
        <w:tabs>
          <w:tab w:val="left" w:pos="2280"/>
        </w:tabs>
        <w:spacing w:before="64"/>
        <w:rPr>
          <w:rFonts w:ascii="Courier New"/>
          <w:sz w:val="18"/>
        </w:rPr>
      </w:pPr>
      <w:r>
        <w:rPr>
          <w:rFonts w:ascii="Courier New"/>
          <w:color w:val="231F20"/>
          <w:sz w:val="18"/>
        </w:rPr>
        <w:t>Tadpole</w:t>
      </w:r>
    </w:p>
    <w:p w:rsidR="00FA3020" w:rsidRPr="009C4BFE" w:rsidRDefault="00350426">
      <w:pPr>
        <w:pStyle w:val="ListParagraph"/>
        <w:numPr>
          <w:ilvl w:val="1"/>
          <w:numId w:val="38"/>
        </w:numPr>
        <w:tabs>
          <w:tab w:val="left" w:pos="2280"/>
        </w:tabs>
        <w:rPr>
          <w:rFonts w:ascii="Courier New"/>
          <w:sz w:val="18"/>
        </w:rPr>
      </w:pPr>
      <w:r>
        <w:rPr>
          <w:rFonts w:ascii="Courier New"/>
          <w:color w:val="231F20"/>
          <w:sz w:val="18"/>
        </w:rPr>
        <w:t>Object</w:t>
      </w:r>
    </w:p>
    <w:p w:rsidR="009C4BFE" w:rsidRDefault="009C4BFE" w:rsidP="009C4BFE">
      <w:pPr>
        <w:tabs>
          <w:tab w:val="left" w:pos="2280"/>
        </w:tabs>
        <w:rPr>
          <w:rFonts w:ascii="Courier New"/>
          <w:sz w:val="18"/>
        </w:rPr>
      </w:pPr>
    </w:p>
    <w:p w:rsidR="009C4BFE" w:rsidRDefault="009C4BFE" w:rsidP="009C4BFE">
      <w:pPr>
        <w:tabs>
          <w:tab w:val="left" w:pos="2280"/>
        </w:tabs>
        <w:rPr>
          <w:rFonts w:ascii="Courier New"/>
          <w:sz w:val="18"/>
        </w:rPr>
      </w:pPr>
    </w:p>
    <w:p w:rsidR="009C4BFE" w:rsidRDefault="009C4BFE" w:rsidP="009C4BFE">
      <w:pPr>
        <w:tabs>
          <w:tab w:val="left" w:pos="2280"/>
        </w:tabs>
        <w:rPr>
          <w:rFonts w:ascii="Courier New"/>
          <w:sz w:val="18"/>
        </w:rPr>
      </w:pPr>
    </w:p>
    <w:p w:rsidR="009C4BFE" w:rsidRDefault="009C4BFE" w:rsidP="009C4BFE">
      <w:pPr>
        <w:tabs>
          <w:tab w:val="left" w:pos="2280"/>
        </w:tabs>
        <w:rPr>
          <w:rFonts w:ascii="Courier New"/>
          <w:sz w:val="18"/>
        </w:rPr>
      </w:pPr>
    </w:p>
    <w:p w:rsidR="009C4BFE" w:rsidRDefault="009C4BFE" w:rsidP="009C4BFE">
      <w:pPr>
        <w:tabs>
          <w:tab w:val="left" w:pos="2280"/>
        </w:tabs>
        <w:rPr>
          <w:rFonts w:ascii="Courier New"/>
          <w:sz w:val="18"/>
        </w:rPr>
      </w:pPr>
    </w:p>
    <w:p w:rsidR="009C4BFE" w:rsidRDefault="009C4BFE" w:rsidP="009C4BFE">
      <w:pPr>
        <w:tabs>
          <w:tab w:val="left" w:pos="2280"/>
        </w:tabs>
        <w:rPr>
          <w:rFonts w:ascii="Courier New"/>
          <w:sz w:val="18"/>
        </w:rPr>
      </w:pPr>
    </w:p>
    <w:p w:rsidR="009C4BFE" w:rsidRDefault="009C4BFE" w:rsidP="009C4BFE">
      <w:pPr>
        <w:tabs>
          <w:tab w:val="left" w:pos="2280"/>
        </w:tabs>
        <w:rPr>
          <w:rFonts w:ascii="Courier New"/>
          <w:sz w:val="18"/>
        </w:rPr>
      </w:pPr>
    </w:p>
    <w:p w:rsidR="009C4BFE" w:rsidRDefault="009C4BFE" w:rsidP="009C4BFE">
      <w:pPr>
        <w:tabs>
          <w:tab w:val="left" w:pos="2280"/>
        </w:tabs>
        <w:rPr>
          <w:rFonts w:ascii="Courier New"/>
          <w:sz w:val="18"/>
        </w:rPr>
      </w:pPr>
    </w:p>
    <w:p w:rsidR="009C4BFE" w:rsidRDefault="009C4BFE" w:rsidP="009C4BFE">
      <w:pPr>
        <w:tabs>
          <w:tab w:val="left" w:pos="2280"/>
        </w:tabs>
        <w:rPr>
          <w:rFonts w:ascii="Courier New"/>
          <w:sz w:val="18"/>
        </w:rPr>
      </w:pPr>
    </w:p>
    <w:p w:rsidR="009C4BFE" w:rsidRDefault="009C4BFE" w:rsidP="009C4BFE">
      <w:pPr>
        <w:tabs>
          <w:tab w:val="left" w:pos="2280"/>
        </w:tabs>
        <w:rPr>
          <w:rFonts w:ascii="Courier New"/>
          <w:sz w:val="18"/>
        </w:rPr>
      </w:pPr>
    </w:p>
    <w:p w:rsidR="009C4BFE" w:rsidRPr="009C4BFE" w:rsidRDefault="009C4BFE" w:rsidP="009C4BFE">
      <w:pPr>
        <w:tabs>
          <w:tab w:val="left" w:pos="2280"/>
        </w:tabs>
        <w:rPr>
          <w:rFonts w:ascii="Courier New"/>
          <w:sz w:val="18"/>
        </w:rPr>
      </w:pPr>
    </w:p>
    <w:p w:rsidR="009A2F66" w:rsidRPr="009A2F66" w:rsidRDefault="009A2F66" w:rsidP="009A2F66">
      <w:pPr>
        <w:pStyle w:val="ListParagraph"/>
        <w:tabs>
          <w:tab w:val="left" w:pos="2280"/>
        </w:tabs>
        <w:ind w:left="2280"/>
        <w:rPr>
          <w:rFonts w:ascii="Courier New"/>
          <w:sz w:val="18"/>
        </w:rPr>
      </w:pPr>
      <w:r w:rsidRPr="009A2F66">
        <w:rPr>
          <w:rFonts w:ascii="Courier New"/>
          <w:sz w:val="18"/>
        </w:rPr>
        <w:t>15. A, C, E. The for-each loop automatically casts each Tadpole object to an Amphibian</w:t>
      </w:r>
    </w:p>
    <w:p w:rsidR="009A2F66" w:rsidRPr="009A2F66" w:rsidRDefault="009A2F66" w:rsidP="009A2F66">
      <w:pPr>
        <w:pStyle w:val="ListParagraph"/>
        <w:tabs>
          <w:tab w:val="left" w:pos="2280"/>
        </w:tabs>
        <w:ind w:left="2280"/>
        <w:rPr>
          <w:rFonts w:ascii="Courier New"/>
          <w:sz w:val="18"/>
        </w:rPr>
      </w:pPr>
      <w:r w:rsidRPr="009A2F66">
        <w:rPr>
          <w:rFonts w:ascii="Courier New"/>
          <w:sz w:val="18"/>
        </w:rPr>
        <w:t xml:space="preserve"> </w:t>
      </w:r>
      <w:proofErr w:type="gramStart"/>
      <w:r w:rsidRPr="009A2F66">
        <w:rPr>
          <w:rFonts w:ascii="Courier New"/>
          <w:sz w:val="18"/>
        </w:rPr>
        <w:t>reference</w:t>
      </w:r>
      <w:proofErr w:type="gramEnd"/>
      <w:r w:rsidRPr="009A2F66">
        <w:rPr>
          <w:rFonts w:ascii="Courier New"/>
          <w:sz w:val="18"/>
        </w:rPr>
        <w:t>, which does not require an explicit cast because Tadpole is a subclass of</w:t>
      </w:r>
    </w:p>
    <w:p w:rsidR="009A2F66" w:rsidRPr="009A2F66" w:rsidRDefault="009A2F66" w:rsidP="009A2F66">
      <w:pPr>
        <w:pStyle w:val="ListParagraph"/>
        <w:tabs>
          <w:tab w:val="left" w:pos="2280"/>
        </w:tabs>
        <w:ind w:left="2280"/>
        <w:rPr>
          <w:rFonts w:ascii="Courier New"/>
          <w:sz w:val="18"/>
        </w:rPr>
      </w:pPr>
      <w:proofErr w:type="gramStart"/>
      <w:r w:rsidRPr="009A2F66">
        <w:rPr>
          <w:rFonts w:ascii="Courier New"/>
          <w:sz w:val="18"/>
        </w:rPr>
        <w:t>Amphibian.</w:t>
      </w:r>
      <w:proofErr w:type="gramEnd"/>
      <w:r w:rsidRPr="009A2F66">
        <w:rPr>
          <w:rFonts w:ascii="Courier New"/>
          <w:sz w:val="18"/>
        </w:rPr>
        <w:t xml:space="preserve"> From there, any parent class or interface that Amphibian inherits from is</w:t>
      </w:r>
    </w:p>
    <w:p w:rsidR="009A2F66" w:rsidRPr="009A2F66" w:rsidRDefault="009A2F66" w:rsidP="009A2F66">
      <w:pPr>
        <w:pStyle w:val="ListParagraph"/>
        <w:tabs>
          <w:tab w:val="left" w:pos="2280"/>
        </w:tabs>
        <w:ind w:left="2280"/>
        <w:rPr>
          <w:rFonts w:ascii="Courier New"/>
          <w:sz w:val="18"/>
        </w:rPr>
      </w:pPr>
      <w:proofErr w:type="gramStart"/>
      <w:r w:rsidRPr="009A2F66">
        <w:rPr>
          <w:rFonts w:ascii="Courier New"/>
          <w:sz w:val="18"/>
        </w:rPr>
        <w:t>permitted</w:t>
      </w:r>
      <w:proofErr w:type="gramEnd"/>
      <w:r w:rsidRPr="009A2F66">
        <w:rPr>
          <w:rFonts w:ascii="Courier New"/>
          <w:sz w:val="18"/>
        </w:rPr>
        <w:t xml:space="preserve"> without an explicit cast. This includes </w:t>
      </w:r>
      <w:proofErr w:type="spellStart"/>
      <w:r w:rsidRPr="009A2F66">
        <w:rPr>
          <w:rFonts w:ascii="Courier New"/>
          <w:sz w:val="18"/>
        </w:rPr>
        <w:t>CanSwim</w:t>
      </w:r>
      <w:proofErr w:type="spellEnd"/>
      <w:r w:rsidRPr="009A2F66">
        <w:rPr>
          <w:rFonts w:ascii="Courier New"/>
          <w:sz w:val="18"/>
        </w:rPr>
        <w:t>, the interface Amphibian</w:t>
      </w:r>
    </w:p>
    <w:p w:rsidR="009A2F66" w:rsidRPr="009A2F66" w:rsidRDefault="009A2F66" w:rsidP="009A2F66">
      <w:pPr>
        <w:pStyle w:val="ListParagraph"/>
        <w:tabs>
          <w:tab w:val="left" w:pos="2280"/>
        </w:tabs>
        <w:ind w:left="2280"/>
        <w:rPr>
          <w:rFonts w:ascii="Courier New"/>
          <w:sz w:val="18"/>
        </w:rPr>
      </w:pPr>
      <w:proofErr w:type="gramStart"/>
      <w:r w:rsidRPr="009A2F66">
        <w:rPr>
          <w:rFonts w:ascii="Courier New"/>
          <w:sz w:val="18"/>
        </w:rPr>
        <w:t>implements</w:t>
      </w:r>
      <w:proofErr w:type="gramEnd"/>
      <w:r w:rsidRPr="009A2F66">
        <w:rPr>
          <w:rFonts w:ascii="Courier New"/>
          <w:sz w:val="18"/>
        </w:rPr>
        <w:t>, and Object, which all classes extend from, so options A and E are correct.</w:t>
      </w:r>
    </w:p>
    <w:p w:rsidR="009A2F66" w:rsidRPr="009A2F66" w:rsidRDefault="009A2F66" w:rsidP="009A2F66">
      <w:pPr>
        <w:pStyle w:val="ListParagraph"/>
        <w:tabs>
          <w:tab w:val="left" w:pos="2280"/>
        </w:tabs>
        <w:ind w:left="2280"/>
        <w:rPr>
          <w:rFonts w:ascii="Courier New"/>
          <w:sz w:val="18"/>
        </w:rPr>
      </w:pPr>
      <w:r w:rsidRPr="009A2F66">
        <w:rPr>
          <w:rFonts w:ascii="Courier New"/>
          <w:sz w:val="18"/>
        </w:rPr>
        <w:t>Option C is also correct since the reference is being cast to the same type, so no explicit</w:t>
      </w:r>
    </w:p>
    <w:p w:rsidR="009A2F66" w:rsidRPr="009A2F66" w:rsidRDefault="009A2F66" w:rsidP="009A2F66">
      <w:pPr>
        <w:pStyle w:val="ListParagraph"/>
        <w:tabs>
          <w:tab w:val="left" w:pos="2280"/>
        </w:tabs>
        <w:ind w:left="2280"/>
        <w:rPr>
          <w:rFonts w:ascii="Courier New"/>
          <w:sz w:val="18"/>
        </w:rPr>
      </w:pPr>
      <w:proofErr w:type="gramStart"/>
      <w:r w:rsidRPr="009A2F66">
        <w:rPr>
          <w:rFonts w:ascii="Courier New"/>
          <w:sz w:val="18"/>
        </w:rPr>
        <w:t>cast</w:t>
      </w:r>
      <w:proofErr w:type="gramEnd"/>
      <w:r w:rsidRPr="009A2F66">
        <w:rPr>
          <w:rFonts w:ascii="Courier New"/>
          <w:sz w:val="18"/>
        </w:rPr>
        <w:t xml:space="preserve"> is required. Option B is incorrect, since Long is not a parent of Amphibian. Option</w:t>
      </w:r>
    </w:p>
    <w:p w:rsidR="009A2F66" w:rsidRPr="009A2F66" w:rsidRDefault="009A2F66" w:rsidP="009A2F66">
      <w:pPr>
        <w:pStyle w:val="ListParagraph"/>
        <w:tabs>
          <w:tab w:val="left" w:pos="2280"/>
        </w:tabs>
        <w:ind w:left="2280"/>
        <w:rPr>
          <w:rFonts w:ascii="Courier New"/>
          <w:sz w:val="18"/>
        </w:rPr>
      </w:pPr>
      <w:r w:rsidRPr="009A2F66">
        <w:rPr>
          <w:rFonts w:ascii="Courier New"/>
          <w:sz w:val="18"/>
        </w:rPr>
        <w:t>D is incorrect as well, although an explicit cast to Tadpole on the right-hand side of the</w:t>
      </w:r>
    </w:p>
    <w:p w:rsidR="009A2F66" w:rsidRPr="009A2F66" w:rsidRDefault="009A2F66" w:rsidP="009A2F66">
      <w:pPr>
        <w:pStyle w:val="ListParagraph"/>
        <w:tabs>
          <w:tab w:val="left" w:pos="2280"/>
        </w:tabs>
        <w:ind w:left="2280"/>
        <w:rPr>
          <w:rFonts w:ascii="Courier New"/>
          <w:sz w:val="18"/>
        </w:rPr>
      </w:pPr>
      <w:proofErr w:type="gramStart"/>
      <w:r w:rsidRPr="009A2F66">
        <w:rPr>
          <w:rFonts w:ascii="Courier New"/>
          <w:sz w:val="18"/>
        </w:rPr>
        <w:t>expression</w:t>
      </w:r>
      <w:proofErr w:type="gramEnd"/>
      <w:r w:rsidRPr="009A2F66">
        <w:rPr>
          <w:rFonts w:ascii="Courier New"/>
          <w:sz w:val="18"/>
        </w:rPr>
        <w:t xml:space="preserve"> would be required to allow the code to compile. For more information, see</w:t>
      </w:r>
    </w:p>
    <w:p w:rsidR="009A2F66" w:rsidRDefault="009A2F66" w:rsidP="009A2F66">
      <w:pPr>
        <w:pStyle w:val="ListParagraph"/>
        <w:tabs>
          <w:tab w:val="left" w:pos="2280"/>
        </w:tabs>
        <w:ind w:left="2280" w:firstLine="0"/>
        <w:rPr>
          <w:rFonts w:ascii="Courier New"/>
          <w:sz w:val="18"/>
        </w:rPr>
      </w:pPr>
      <w:proofErr w:type="gramStart"/>
      <w:r w:rsidRPr="009A2F66">
        <w:rPr>
          <w:rFonts w:ascii="Courier New"/>
          <w:sz w:val="18"/>
        </w:rPr>
        <w:t>Chapter 5.</w:t>
      </w:r>
      <w:proofErr w:type="gramEnd"/>
    </w:p>
    <w:p w:rsidR="00FA3020" w:rsidRDefault="00350426">
      <w:pPr>
        <w:pStyle w:val="ListParagraph"/>
        <w:numPr>
          <w:ilvl w:val="0"/>
          <w:numId w:val="38"/>
        </w:numPr>
        <w:tabs>
          <w:tab w:val="left" w:pos="1920"/>
        </w:tabs>
        <w:spacing w:before="154"/>
        <w:ind w:right="1707"/>
        <w:jc w:val="left"/>
        <w:rPr>
          <w:sz w:val="18"/>
        </w:rPr>
      </w:pPr>
      <w:r>
        <w:rPr>
          <w:color w:val="231F20"/>
          <w:sz w:val="18"/>
        </w:rPr>
        <w:t>What individual changes, if any, would allow the following code to compile? (Choose all that</w:t>
      </w:r>
      <w:r>
        <w:rPr>
          <w:color w:val="231F20"/>
          <w:spacing w:val="9"/>
          <w:sz w:val="18"/>
        </w:rPr>
        <w:t xml:space="preserve"> </w:t>
      </w:r>
      <w:r>
        <w:rPr>
          <w:color w:val="231F20"/>
          <w:sz w:val="18"/>
        </w:rPr>
        <w:t>apply)</w:t>
      </w:r>
    </w:p>
    <w:p w:rsidR="00FA3020" w:rsidRDefault="00350426">
      <w:pPr>
        <w:spacing w:before="80" w:line="324" w:lineRule="auto"/>
        <w:ind w:left="1920" w:right="1570"/>
        <w:rPr>
          <w:rFonts w:ascii="Courier New"/>
          <w:sz w:val="17"/>
        </w:rPr>
      </w:pPr>
      <w:r>
        <w:rPr>
          <w:rFonts w:ascii="Courier New"/>
          <w:color w:val="231F20"/>
          <w:sz w:val="17"/>
        </w:rPr>
        <w:t>1:</w:t>
      </w:r>
      <w:r>
        <w:rPr>
          <w:rFonts w:ascii="Courier New"/>
          <w:color w:val="231F20"/>
          <w:spacing w:val="-54"/>
          <w:sz w:val="17"/>
        </w:rPr>
        <w:t xml:space="preserve"> </w:t>
      </w:r>
      <w:r>
        <w:rPr>
          <w:rFonts w:ascii="Courier New"/>
          <w:color w:val="231F20"/>
          <w:spacing w:val="-4"/>
          <w:sz w:val="17"/>
        </w:rPr>
        <w:t>public</w:t>
      </w:r>
      <w:r>
        <w:rPr>
          <w:rFonts w:ascii="Courier New"/>
          <w:color w:val="231F20"/>
          <w:spacing w:val="-54"/>
          <w:sz w:val="17"/>
        </w:rPr>
        <w:t xml:space="preserve"> </w:t>
      </w:r>
      <w:r>
        <w:rPr>
          <w:rFonts w:ascii="Courier New"/>
          <w:color w:val="231F20"/>
          <w:spacing w:val="-4"/>
          <w:sz w:val="17"/>
        </w:rPr>
        <w:t>interface</w:t>
      </w:r>
      <w:r>
        <w:rPr>
          <w:rFonts w:ascii="Courier New"/>
          <w:color w:val="231F20"/>
          <w:spacing w:val="-53"/>
          <w:sz w:val="17"/>
        </w:rPr>
        <w:t xml:space="preserve"> </w:t>
      </w:r>
      <w:r>
        <w:rPr>
          <w:rFonts w:ascii="Courier New"/>
          <w:color w:val="231F20"/>
          <w:spacing w:val="-4"/>
          <w:sz w:val="17"/>
        </w:rPr>
        <w:t>Animal</w:t>
      </w:r>
      <w:r>
        <w:rPr>
          <w:rFonts w:ascii="Courier New"/>
          <w:color w:val="231F20"/>
          <w:spacing w:val="-54"/>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pacing w:val="-4"/>
          <w:sz w:val="17"/>
        </w:rPr>
        <w:t>public</w:t>
      </w:r>
      <w:r>
        <w:rPr>
          <w:rFonts w:ascii="Courier New"/>
          <w:color w:val="231F20"/>
          <w:spacing w:val="-53"/>
          <w:sz w:val="17"/>
        </w:rPr>
        <w:t xml:space="preserve"> </w:t>
      </w:r>
      <w:r>
        <w:rPr>
          <w:rFonts w:ascii="Courier New"/>
          <w:color w:val="231F20"/>
          <w:spacing w:val="-4"/>
          <w:sz w:val="17"/>
        </w:rPr>
        <w:t>default</w:t>
      </w:r>
      <w:r>
        <w:rPr>
          <w:rFonts w:ascii="Courier New"/>
          <w:color w:val="231F20"/>
          <w:spacing w:val="-54"/>
          <w:sz w:val="17"/>
        </w:rPr>
        <w:t xml:space="preserve"> </w:t>
      </w:r>
      <w:r>
        <w:rPr>
          <w:rFonts w:ascii="Courier New"/>
          <w:color w:val="231F20"/>
          <w:spacing w:val="-4"/>
          <w:sz w:val="17"/>
        </w:rPr>
        <w:t>String</w:t>
      </w:r>
      <w:r>
        <w:rPr>
          <w:rFonts w:ascii="Courier New"/>
          <w:color w:val="231F20"/>
          <w:spacing w:val="-54"/>
          <w:sz w:val="17"/>
        </w:rPr>
        <w:t xml:space="preserve"> </w:t>
      </w:r>
      <w:r>
        <w:rPr>
          <w:rFonts w:ascii="Courier New"/>
          <w:color w:val="231F20"/>
          <w:spacing w:val="-4"/>
          <w:sz w:val="17"/>
        </w:rPr>
        <w:t>getName()</w:t>
      </w:r>
      <w:r>
        <w:rPr>
          <w:rFonts w:ascii="Courier New"/>
          <w:color w:val="231F20"/>
          <w:spacing w:val="-53"/>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pacing w:val="-4"/>
          <w:sz w:val="17"/>
        </w:rPr>
        <w:t>return</w:t>
      </w:r>
      <w:r>
        <w:rPr>
          <w:rFonts w:ascii="Courier New"/>
          <w:color w:val="231F20"/>
          <w:spacing w:val="-54"/>
          <w:sz w:val="17"/>
        </w:rPr>
        <w:t xml:space="preserve"> </w:t>
      </w:r>
      <w:r>
        <w:rPr>
          <w:rFonts w:ascii="Courier New"/>
          <w:color w:val="231F20"/>
          <w:spacing w:val="-4"/>
          <w:sz w:val="17"/>
        </w:rPr>
        <w:t>null;</w:t>
      </w:r>
      <w:r>
        <w:rPr>
          <w:rFonts w:ascii="Courier New"/>
          <w:color w:val="231F20"/>
          <w:spacing w:val="-53"/>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pacing w:val="-12"/>
          <w:sz w:val="17"/>
        </w:rPr>
        <w:t xml:space="preserve">} </w:t>
      </w:r>
      <w:r>
        <w:rPr>
          <w:rFonts w:ascii="Courier New"/>
          <w:color w:val="231F20"/>
          <w:sz w:val="17"/>
        </w:rPr>
        <w:t>2:</w:t>
      </w:r>
      <w:r>
        <w:rPr>
          <w:rFonts w:ascii="Courier New"/>
          <w:color w:val="231F20"/>
          <w:spacing w:val="-40"/>
          <w:sz w:val="17"/>
        </w:rPr>
        <w:t xml:space="preserve"> </w:t>
      </w:r>
      <w:r>
        <w:rPr>
          <w:rFonts w:ascii="Courier New"/>
          <w:color w:val="231F20"/>
          <w:sz w:val="17"/>
        </w:rPr>
        <w:t>interface</w:t>
      </w:r>
      <w:r>
        <w:rPr>
          <w:rFonts w:ascii="Courier New"/>
          <w:color w:val="231F20"/>
          <w:spacing w:val="-39"/>
          <w:sz w:val="17"/>
        </w:rPr>
        <w:t xml:space="preserve"> </w:t>
      </w:r>
      <w:r>
        <w:rPr>
          <w:rFonts w:ascii="Courier New"/>
          <w:color w:val="231F20"/>
          <w:sz w:val="17"/>
        </w:rPr>
        <w:t>Mammal</w:t>
      </w:r>
      <w:r>
        <w:rPr>
          <w:rFonts w:ascii="Courier New"/>
          <w:color w:val="231F20"/>
          <w:spacing w:val="-39"/>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public</w:t>
      </w:r>
      <w:r>
        <w:rPr>
          <w:rFonts w:ascii="Courier New"/>
          <w:color w:val="231F20"/>
          <w:spacing w:val="-39"/>
          <w:sz w:val="17"/>
        </w:rPr>
        <w:t xml:space="preserve"> </w:t>
      </w:r>
      <w:r>
        <w:rPr>
          <w:rFonts w:ascii="Courier New"/>
          <w:color w:val="231F20"/>
          <w:sz w:val="17"/>
        </w:rPr>
        <w:t>default</w:t>
      </w:r>
      <w:r>
        <w:rPr>
          <w:rFonts w:ascii="Courier New"/>
          <w:color w:val="231F20"/>
          <w:spacing w:val="-39"/>
          <w:sz w:val="17"/>
        </w:rPr>
        <w:t xml:space="preserve"> </w:t>
      </w:r>
      <w:r>
        <w:rPr>
          <w:rFonts w:ascii="Courier New"/>
          <w:color w:val="231F20"/>
          <w:sz w:val="17"/>
        </w:rPr>
        <w:t>String</w:t>
      </w:r>
      <w:r>
        <w:rPr>
          <w:rFonts w:ascii="Courier New"/>
          <w:color w:val="231F20"/>
          <w:spacing w:val="-39"/>
          <w:sz w:val="17"/>
        </w:rPr>
        <w:t xml:space="preserve"> </w:t>
      </w:r>
      <w:r>
        <w:rPr>
          <w:rFonts w:ascii="Courier New"/>
          <w:color w:val="231F20"/>
          <w:sz w:val="17"/>
        </w:rPr>
        <w:t>getName()</w:t>
      </w:r>
      <w:r>
        <w:rPr>
          <w:rFonts w:ascii="Courier New"/>
          <w:color w:val="231F20"/>
          <w:spacing w:val="-40"/>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return</w:t>
      </w:r>
      <w:r>
        <w:rPr>
          <w:rFonts w:ascii="Courier New"/>
          <w:color w:val="231F20"/>
          <w:spacing w:val="-39"/>
          <w:sz w:val="17"/>
        </w:rPr>
        <w:t xml:space="preserve"> </w:t>
      </w:r>
      <w:r>
        <w:rPr>
          <w:rFonts w:ascii="Courier New"/>
          <w:color w:val="231F20"/>
          <w:sz w:val="17"/>
        </w:rPr>
        <w:t>null;</w:t>
      </w:r>
      <w:r>
        <w:rPr>
          <w:rFonts w:ascii="Courier New"/>
          <w:color w:val="231F20"/>
          <w:spacing w:val="-40"/>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w:t>
      </w:r>
    </w:p>
    <w:p w:rsidR="00FA3020" w:rsidRDefault="00350426">
      <w:pPr>
        <w:ind w:left="1920"/>
        <w:rPr>
          <w:rFonts w:ascii="Courier New"/>
          <w:sz w:val="17"/>
        </w:rPr>
      </w:pPr>
      <w:r>
        <w:rPr>
          <w:rFonts w:ascii="Courier New"/>
          <w:color w:val="231F20"/>
          <w:sz w:val="17"/>
        </w:rPr>
        <w:t>3: abstract class Otter implements Mammal, Animal {}</w:t>
      </w:r>
    </w:p>
    <w:p w:rsidR="00FA3020" w:rsidRDefault="00350426">
      <w:pPr>
        <w:pStyle w:val="ListParagraph"/>
        <w:numPr>
          <w:ilvl w:val="1"/>
          <w:numId w:val="38"/>
        </w:numPr>
        <w:tabs>
          <w:tab w:val="left" w:pos="2280"/>
        </w:tabs>
        <w:spacing w:before="67"/>
        <w:rPr>
          <w:sz w:val="18"/>
        </w:rPr>
      </w:pPr>
      <w:r>
        <w:rPr>
          <w:color w:val="231F20"/>
          <w:sz w:val="18"/>
        </w:rPr>
        <w:t>The code compiles without issue.</w:t>
      </w:r>
    </w:p>
    <w:p w:rsidR="00FA3020" w:rsidRDefault="00350426">
      <w:pPr>
        <w:pStyle w:val="ListParagraph"/>
        <w:numPr>
          <w:ilvl w:val="1"/>
          <w:numId w:val="38"/>
        </w:numPr>
        <w:tabs>
          <w:tab w:val="left" w:pos="2280"/>
        </w:tabs>
        <w:spacing w:before="70"/>
        <w:rPr>
          <w:sz w:val="18"/>
        </w:rPr>
      </w:pPr>
      <w:r>
        <w:rPr>
          <w:color w:val="231F20"/>
          <w:sz w:val="18"/>
        </w:rPr>
        <w:t xml:space="preserve">Remove the </w:t>
      </w:r>
      <w:r>
        <w:rPr>
          <w:rFonts w:ascii="Courier New"/>
          <w:color w:val="231F20"/>
          <w:sz w:val="18"/>
        </w:rPr>
        <w:t xml:space="preserve">default </w:t>
      </w:r>
      <w:r>
        <w:rPr>
          <w:color w:val="231F20"/>
          <w:sz w:val="18"/>
        </w:rPr>
        <w:t>method modifier and method implementation on line</w:t>
      </w:r>
      <w:r>
        <w:rPr>
          <w:color w:val="231F20"/>
          <w:spacing w:val="-3"/>
          <w:sz w:val="18"/>
        </w:rPr>
        <w:t xml:space="preserve"> </w:t>
      </w:r>
      <w:r>
        <w:rPr>
          <w:color w:val="231F20"/>
          <w:sz w:val="18"/>
        </w:rPr>
        <w:t>1.</w:t>
      </w:r>
    </w:p>
    <w:p w:rsidR="00FA3020" w:rsidRDefault="00350426">
      <w:pPr>
        <w:pStyle w:val="ListParagraph"/>
        <w:numPr>
          <w:ilvl w:val="1"/>
          <w:numId w:val="38"/>
        </w:numPr>
        <w:tabs>
          <w:tab w:val="left" w:pos="2280"/>
        </w:tabs>
        <w:ind w:hanging="361"/>
        <w:rPr>
          <w:sz w:val="18"/>
        </w:rPr>
      </w:pPr>
      <w:r>
        <w:rPr>
          <w:color w:val="231F20"/>
          <w:sz w:val="18"/>
        </w:rPr>
        <w:t xml:space="preserve">Remove the </w:t>
      </w:r>
      <w:r>
        <w:rPr>
          <w:rFonts w:ascii="Courier New"/>
          <w:color w:val="231F20"/>
          <w:sz w:val="18"/>
        </w:rPr>
        <w:t xml:space="preserve">default </w:t>
      </w:r>
      <w:r>
        <w:rPr>
          <w:color w:val="231F20"/>
          <w:sz w:val="18"/>
        </w:rPr>
        <w:t>method modifier and method implementation on line</w:t>
      </w:r>
      <w:r>
        <w:rPr>
          <w:color w:val="231F20"/>
          <w:spacing w:val="1"/>
          <w:sz w:val="18"/>
        </w:rPr>
        <w:t xml:space="preserve"> </w:t>
      </w:r>
      <w:r>
        <w:rPr>
          <w:color w:val="231F20"/>
          <w:spacing w:val="3"/>
          <w:sz w:val="18"/>
        </w:rPr>
        <w:t>2.</w:t>
      </w:r>
    </w:p>
    <w:p w:rsidR="00FA3020" w:rsidRDefault="00350426">
      <w:pPr>
        <w:pStyle w:val="ListParagraph"/>
        <w:numPr>
          <w:ilvl w:val="1"/>
          <w:numId w:val="38"/>
        </w:numPr>
        <w:tabs>
          <w:tab w:val="left" w:pos="2280"/>
        </w:tabs>
        <w:ind w:hanging="361"/>
        <w:rPr>
          <w:sz w:val="18"/>
        </w:rPr>
      </w:pPr>
      <w:r>
        <w:rPr>
          <w:color w:val="231F20"/>
          <w:sz w:val="18"/>
        </w:rPr>
        <w:t xml:space="preserve">Remove the </w:t>
      </w:r>
      <w:r>
        <w:rPr>
          <w:rFonts w:ascii="Courier New"/>
          <w:color w:val="231F20"/>
          <w:sz w:val="18"/>
        </w:rPr>
        <w:t xml:space="preserve">default </w:t>
      </w:r>
      <w:r>
        <w:rPr>
          <w:color w:val="231F20"/>
          <w:sz w:val="18"/>
        </w:rPr>
        <w:t>method modifier and method implementation on lines 1 and</w:t>
      </w:r>
      <w:r>
        <w:rPr>
          <w:color w:val="231F20"/>
          <w:spacing w:val="4"/>
          <w:sz w:val="18"/>
        </w:rPr>
        <w:t xml:space="preserve"> </w:t>
      </w:r>
      <w:r>
        <w:rPr>
          <w:color w:val="231F20"/>
          <w:spacing w:val="3"/>
          <w:sz w:val="18"/>
        </w:rPr>
        <w:t>2.</w:t>
      </w:r>
    </w:p>
    <w:p w:rsidR="00FA3020" w:rsidRDefault="00350426">
      <w:pPr>
        <w:pStyle w:val="ListParagraph"/>
        <w:numPr>
          <w:ilvl w:val="1"/>
          <w:numId w:val="38"/>
        </w:numPr>
        <w:tabs>
          <w:tab w:val="left" w:pos="2280"/>
        </w:tabs>
        <w:spacing w:before="64"/>
        <w:ind w:hanging="361"/>
        <w:rPr>
          <w:sz w:val="18"/>
        </w:rPr>
      </w:pPr>
      <w:r>
        <w:rPr>
          <w:color w:val="231F20"/>
          <w:sz w:val="18"/>
        </w:rPr>
        <w:t xml:space="preserve">Change the </w:t>
      </w:r>
      <w:r>
        <w:rPr>
          <w:color w:val="231F20"/>
          <w:spacing w:val="2"/>
          <w:sz w:val="18"/>
        </w:rPr>
        <w:t xml:space="preserve">return </w:t>
      </w:r>
      <w:r>
        <w:rPr>
          <w:color w:val="231F20"/>
          <w:sz w:val="18"/>
        </w:rPr>
        <w:t xml:space="preserve">value on line 1 from </w:t>
      </w:r>
      <w:r>
        <w:rPr>
          <w:rFonts w:ascii="Courier New"/>
          <w:color w:val="231F20"/>
          <w:sz w:val="18"/>
        </w:rPr>
        <w:t xml:space="preserve">null </w:t>
      </w:r>
      <w:r>
        <w:rPr>
          <w:color w:val="231F20"/>
          <w:sz w:val="18"/>
        </w:rPr>
        <w:t>to</w:t>
      </w:r>
      <w:r>
        <w:rPr>
          <w:color w:val="231F20"/>
          <w:spacing w:val="20"/>
          <w:sz w:val="18"/>
        </w:rPr>
        <w:t xml:space="preserve"> </w:t>
      </w:r>
      <w:r>
        <w:rPr>
          <w:rFonts w:ascii="Courier New"/>
          <w:color w:val="231F20"/>
          <w:sz w:val="18"/>
        </w:rPr>
        <w:t>"Animal"</w:t>
      </w:r>
      <w:r>
        <w:rPr>
          <w:color w:val="231F20"/>
          <w:sz w:val="18"/>
        </w:rPr>
        <w:t>.</w:t>
      </w:r>
    </w:p>
    <w:p w:rsidR="00FA3020" w:rsidRDefault="00FA3020">
      <w:pPr>
        <w:rPr>
          <w:sz w:val="18"/>
        </w:rPr>
      </w:pPr>
    </w:p>
    <w:p w:rsidR="00FA3020" w:rsidRDefault="00350426">
      <w:pPr>
        <w:tabs>
          <w:tab w:val="left" w:pos="2599"/>
        </w:tabs>
        <w:spacing w:before="89"/>
        <w:ind w:left="1425"/>
        <w:rPr>
          <w:rFonts w:ascii="Calibri"/>
          <w:sz w:val="18"/>
        </w:rPr>
      </w:pPr>
      <w:proofErr w:type="gramStart"/>
      <w:r>
        <w:rPr>
          <w:rFonts w:ascii="Calibri"/>
          <w:b/>
          <w:color w:val="231F20"/>
          <w:spacing w:val="3"/>
          <w:w w:val="110"/>
          <w:sz w:val="17"/>
        </w:rPr>
        <w:t>xxxviii</w:t>
      </w:r>
      <w:proofErr w:type="gramEnd"/>
      <w:r>
        <w:rPr>
          <w:rFonts w:ascii="Calibri"/>
          <w:b/>
          <w:color w:val="231F20"/>
          <w:spacing w:val="3"/>
          <w:w w:val="110"/>
          <w:sz w:val="17"/>
        </w:rPr>
        <w:tab/>
      </w:r>
      <w:r>
        <w:rPr>
          <w:rFonts w:ascii="Calibri"/>
          <w:color w:val="231F20"/>
          <w:w w:val="110"/>
          <w:sz w:val="18"/>
        </w:rPr>
        <w:t>Introduction</w:t>
      </w:r>
    </w:p>
    <w:p w:rsidR="00FA3020" w:rsidRDefault="00FA3020">
      <w:pPr>
        <w:pStyle w:val="BodyText"/>
        <w:rPr>
          <w:rFonts w:ascii="Calibri"/>
          <w:sz w:val="22"/>
        </w:rPr>
      </w:pPr>
    </w:p>
    <w:p w:rsidR="00FA3020" w:rsidRDefault="00FA3020">
      <w:pPr>
        <w:pStyle w:val="BodyText"/>
        <w:spacing w:before="9"/>
        <w:rPr>
          <w:rFonts w:ascii="Calibri"/>
          <w:sz w:val="28"/>
        </w:rPr>
      </w:pPr>
    </w:p>
    <w:p w:rsidR="00FA3020" w:rsidRDefault="00350426">
      <w:pPr>
        <w:pStyle w:val="ListParagraph"/>
        <w:numPr>
          <w:ilvl w:val="1"/>
          <w:numId w:val="38"/>
        </w:numPr>
        <w:tabs>
          <w:tab w:val="left" w:pos="2144"/>
          <w:tab w:val="left" w:pos="2145"/>
        </w:tabs>
        <w:spacing w:before="1"/>
        <w:ind w:left="2145"/>
        <w:rPr>
          <w:sz w:val="18"/>
        </w:rPr>
      </w:pPr>
      <w:r>
        <w:rPr>
          <w:color w:val="231F20"/>
          <w:sz w:val="18"/>
        </w:rPr>
        <w:t>Override</w:t>
      </w:r>
      <w:r>
        <w:rPr>
          <w:color w:val="231F20"/>
          <w:spacing w:val="6"/>
          <w:sz w:val="18"/>
        </w:rPr>
        <w:t xml:space="preserve"> </w:t>
      </w:r>
      <w:r>
        <w:rPr>
          <w:color w:val="231F20"/>
          <w:sz w:val="18"/>
        </w:rPr>
        <w:t>the</w:t>
      </w:r>
      <w:r>
        <w:rPr>
          <w:color w:val="231F20"/>
          <w:spacing w:val="7"/>
          <w:sz w:val="18"/>
        </w:rPr>
        <w:t xml:space="preserve"> </w:t>
      </w:r>
      <w:r>
        <w:rPr>
          <w:rFonts w:ascii="Courier New"/>
          <w:color w:val="231F20"/>
          <w:sz w:val="18"/>
        </w:rPr>
        <w:t>getName()</w:t>
      </w:r>
      <w:r>
        <w:rPr>
          <w:rFonts w:ascii="Courier New"/>
          <w:color w:val="231F20"/>
          <w:spacing w:val="-62"/>
          <w:sz w:val="18"/>
        </w:rPr>
        <w:t xml:space="preserve"> </w:t>
      </w:r>
      <w:r>
        <w:rPr>
          <w:color w:val="231F20"/>
          <w:sz w:val="18"/>
        </w:rPr>
        <w:t>method</w:t>
      </w:r>
      <w:r>
        <w:rPr>
          <w:color w:val="231F20"/>
          <w:spacing w:val="7"/>
          <w:sz w:val="18"/>
        </w:rPr>
        <w:t xml:space="preserve"> </w:t>
      </w:r>
      <w:r>
        <w:rPr>
          <w:color w:val="231F20"/>
          <w:sz w:val="18"/>
        </w:rPr>
        <w:t>with</w:t>
      </w:r>
      <w:r>
        <w:rPr>
          <w:color w:val="231F20"/>
          <w:spacing w:val="7"/>
          <w:sz w:val="18"/>
        </w:rPr>
        <w:t xml:space="preserve"> </w:t>
      </w:r>
      <w:r>
        <w:rPr>
          <w:color w:val="231F20"/>
          <w:sz w:val="18"/>
        </w:rPr>
        <w:t>an</w:t>
      </w:r>
      <w:r>
        <w:rPr>
          <w:color w:val="231F20"/>
          <w:spacing w:val="6"/>
          <w:sz w:val="18"/>
        </w:rPr>
        <w:t xml:space="preserve"> </w:t>
      </w:r>
      <w:r>
        <w:rPr>
          <w:rFonts w:ascii="Courier New"/>
          <w:color w:val="231F20"/>
          <w:sz w:val="18"/>
        </w:rPr>
        <w:t>abstract</w:t>
      </w:r>
      <w:r>
        <w:rPr>
          <w:rFonts w:ascii="Courier New"/>
          <w:color w:val="231F20"/>
          <w:spacing w:val="-61"/>
          <w:sz w:val="18"/>
        </w:rPr>
        <w:t xml:space="preserve"> </w:t>
      </w:r>
      <w:r>
        <w:rPr>
          <w:color w:val="231F20"/>
          <w:sz w:val="18"/>
        </w:rPr>
        <w:t>method</w:t>
      </w:r>
      <w:r>
        <w:rPr>
          <w:color w:val="231F20"/>
          <w:spacing w:val="6"/>
          <w:sz w:val="18"/>
        </w:rPr>
        <w:t xml:space="preserve"> </w:t>
      </w:r>
      <w:r>
        <w:rPr>
          <w:color w:val="231F20"/>
          <w:sz w:val="18"/>
        </w:rPr>
        <w:t>in</w:t>
      </w:r>
      <w:r>
        <w:rPr>
          <w:color w:val="231F20"/>
          <w:spacing w:val="7"/>
          <w:sz w:val="18"/>
        </w:rPr>
        <w:t xml:space="preserve"> </w:t>
      </w:r>
      <w:r>
        <w:rPr>
          <w:color w:val="231F20"/>
          <w:sz w:val="18"/>
        </w:rPr>
        <w:t>the</w:t>
      </w:r>
      <w:r>
        <w:rPr>
          <w:color w:val="231F20"/>
          <w:spacing w:val="7"/>
          <w:sz w:val="18"/>
        </w:rPr>
        <w:t xml:space="preserve"> </w:t>
      </w:r>
      <w:r>
        <w:rPr>
          <w:rFonts w:ascii="Courier New"/>
          <w:color w:val="231F20"/>
          <w:sz w:val="18"/>
        </w:rPr>
        <w:t>Otter</w:t>
      </w:r>
      <w:r>
        <w:rPr>
          <w:rFonts w:ascii="Courier New"/>
          <w:color w:val="231F20"/>
          <w:spacing w:val="-62"/>
          <w:sz w:val="18"/>
        </w:rPr>
        <w:t xml:space="preserve"> </w:t>
      </w:r>
      <w:r>
        <w:rPr>
          <w:color w:val="231F20"/>
          <w:sz w:val="18"/>
        </w:rPr>
        <w:t>class.</w:t>
      </w:r>
    </w:p>
    <w:p w:rsidR="00FA3020" w:rsidRPr="009A2F66" w:rsidRDefault="00350426">
      <w:pPr>
        <w:pStyle w:val="ListParagraph"/>
        <w:numPr>
          <w:ilvl w:val="1"/>
          <w:numId w:val="38"/>
        </w:numPr>
        <w:tabs>
          <w:tab w:val="left" w:pos="2145"/>
        </w:tabs>
        <w:spacing w:before="64"/>
        <w:ind w:left="2145"/>
        <w:rPr>
          <w:sz w:val="18"/>
        </w:rPr>
      </w:pPr>
      <w:r>
        <w:rPr>
          <w:color w:val="231F20"/>
          <w:sz w:val="18"/>
        </w:rPr>
        <w:lastRenderedPageBreak/>
        <w:t xml:space="preserve">Override the </w:t>
      </w:r>
      <w:proofErr w:type="gramStart"/>
      <w:r>
        <w:rPr>
          <w:rFonts w:ascii="Courier New"/>
          <w:color w:val="231F20"/>
          <w:sz w:val="18"/>
        </w:rPr>
        <w:t>getName(</w:t>
      </w:r>
      <w:proofErr w:type="gramEnd"/>
      <w:r>
        <w:rPr>
          <w:rFonts w:ascii="Courier New"/>
          <w:color w:val="231F20"/>
          <w:sz w:val="18"/>
        </w:rPr>
        <w:t xml:space="preserve">) </w:t>
      </w:r>
      <w:r>
        <w:rPr>
          <w:color w:val="231F20"/>
          <w:sz w:val="18"/>
        </w:rPr>
        <w:t xml:space="preserve">method with a concrete method in the </w:t>
      </w:r>
      <w:r>
        <w:rPr>
          <w:rFonts w:ascii="Courier New"/>
          <w:color w:val="231F20"/>
          <w:sz w:val="18"/>
        </w:rPr>
        <w:t>Otter</w:t>
      </w:r>
      <w:r>
        <w:rPr>
          <w:rFonts w:ascii="Courier New"/>
          <w:color w:val="231F20"/>
          <w:spacing w:val="-48"/>
          <w:sz w:val="18"/>
        </w:rPr>
        <w:t xml:space="preserve"> </w:t>
      </w:r>
      <w:r>
        <w:rPr>
          <w:color w:val="231F20"/>
          <w:sz w:val="18"/>
        </w:rPr>
        <w:t>class.</w:t>
      </w:r>
    </w:p>
    <w:p w:rsidR="009A2F66" w:rsidRDefault="009A2F66"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C4BFE" w:rsidRDefault="009C4BFE" w:rsidP="009A2F66">
      <w:pPr>
        <w:pStyle w:val="ListParagraph"/>
        <w:tabs>
          <w:tab w:val="left" w:pos="2145"/>
        </w:tabs>
        <w:spacing w:before="64"/>
        <w:ind w:left="2145" w:firstLine="0"/>
        <w:rPr>
          <w:sz w:val="18"/>
        </w:rPr>
      </w:pPr>
    </w:p>
    <w:p w:rsidR="009A2F66" w:rsidRPr="009A2F66" w:rsidRDefault="009A2F66" w:rsidP="009A2F66">
      <w:pPr>
        <w:rPr>
          <w:sz w:val="18"/>
        </w:rPr>
      </w:pPr>
      <w:r w:rsidRPr="009A2F66">
        <w:rPr>
          <w:sz w:val="18"/>
        </w:rPr>
        <w:t>16. D, F, G. The code does not compile, since a class cannot inherit two interfaces that</w:t>
      </w:r>
    </w:p>
    <w:p w:rsidR="009A2F66" w:rsidRPr="009A2F66" w:rsidRDefault="009A2F66" w:rsidP="009A2F66">
      <w:pPr>
        <w:rPr>
          <w:sz w:val="18"/>
        </w:rPr>
      </w:pPr>
      <w:proofErr w:type="gramStart"/>
      <w:r w:rsidRPr="009A2F66">
        <w:rPr>
          <w:sz w:val="18"/>
        </w:rPr>
        <w:t>both</w:t>
      </w:r>
      <w:proofErr w:type="gramEnd"/>
      <w:r w:rsidRPr="009A2F66">
        <w:rPr>
          <w:sz w:val="18"/>
        </w:rPr>
        <w:t xml:space="preserve"> define default methods with the same signature, unless the class implementing</w:t>
      </w:r>
    </w:p>
    <w:p w:rsidR="009A2F66" w:rsidRPr="009A2F66" w:rsidRDefault="009A2F66" w:rsidP="009A2F66">
      <w:pPr>
        <w:rPr>
          <w:sz w:val="18"/>
        </w:rPr>
      </w:pPr>
      <w:proofErr w:type="gramStart"/>
      <w:r w:rsidRPr="009A2F66">
        <w:rPr>
          <w:sz w:val="18"/>
        </w:rPr>
        <w:t>the</w:t>
      </w:r>
      <w:proofErr w:type="gramEnd"/>
      <w:r w:rsidRPr="009A2F66">
        <w:rPr>
          <w:sz w:val="18"/>
        </w:rPr>
        <w:t xml:space="preserve"> interfaces overrides it with an abstract or concrete method. Therefore, option A is</w:t>
      </w:r>
    </w:p>
    <w:p w:rsidR="009A2F66" w:rsidRPr="009A2F66" w:rsidRDefault="009A2F66" w:rsidP="009A2F66">
      <w:pPr>
        <w:rPr>
          <w:sz w:val="18"/>
        </w:rPr>
      </w:pPr>
      <w:proofErr w:type="gramStart"/>
      <w:r w:rsidRPr="009A2F66">
        <w:rPr>
          <w:sz w:val="18"/>
        </w:rPr>
        <w:t>incorrect</w:t>
      </w:r>
      <w:proofErr w:type="gramEnd"/>
      <w:r w:rsidRPr="009A2F66">
        <w:rPr>
          <w:sz w:val="18"/>
        </w:rPr>
        <w:t xml:space="preserve"> and options F and G are correct. The alternate approach is to make the</w:t>
      </w:r>
    </w:p>
    <w:p w:rsidR="009A2F66" w:rsidRPr="009A2F66" w:rsidRDefault="009A2F66" w:rsidP="009A2F66">
      <w:pPr>
        <w:rPr>
          <w:sz w:val="18"/>
        </w:rPr>
      </w:pPr>
      <w:proofErr w:type="spellStart"/>
      <w:proofErr w:type="gramStart"/>
      <w:r w:rsidRPr="009A2F66">
        <w:rPr>
          <w:sz w:val="18"/>
        </w:rPr>
        <w:t>getName</w:t>
      </w:r>
      <w:proofErr w:type="spellEnd"/>
      <w:r w:rsidRPr="009A2F66">
        <w:rPr>
          <w:sz w:val="18"/>
        </w:rPr>
        <w:t>(</w:t>
      </w:r>
      <w:proofErr w:type="gramEnd"/>
      <w:r w:rsidRPr="009A2F66">
        <w:rPr>
          <w:sz w:val="18"/>
        </w:rPr>
        <w:t>) method abstract in the interfaces, because an interface may inherit two</w:t>
      </w:r>
    </w:p>
    <w:p w:rsidR="009A2F66" w:rsidRPr="009A2F66" w:rsidRDefault="009A2F66" w:rsidP="009A2F66">
      <w:pPr>
        <w:rPr>
          <w:sz w:val="18"/>
        </w:rPr>
      </w:pPr>
      <w:proofErr w:type="gramStart"/>
      <w:r w:rsidRPr="009A2F66">
        <w:rPr>
          <w:sz w:val="18"/>
        </w:rPr>
        <w:t>abstract</w:t>
      </w:r>
      <w:proofErr w:type="gramEnd"/>
      <w:r w:rsidRPr="009A2F66">
        <w:rPr>
          <w:sz w:val="18"/>
        </w:rPr>
        <w:t xml:space="preserve"> methods with the same signature. The change must be made to both interfaces, though, so options B and C are incorrect if taken individually, and option D is</w:t>
      </w:r>
    </w:p>
    <w:p w:rsidR="009A2F66" w:rsidRDefault="009A2F66" w:rsidP="009A2F66">
      <w:pPr>
        <w:rPr>
          <w:sz w:val="18"/>
        </w:rPr>
        <w:sectPr w:rsidR="009A2F66">
          <w:pgSz w:w="10620" w:h="13320"/>
          <w:pgMar w:top="460" w:right="0" w:bottom="280" w:left="0" w:header="720" w:footer="720" w:gutter="0"/>
          <w:cols w:space="720"/>
        </w:sectPr>
      </w:pPr>
      <w:proofErr w:type="gramStart"/>
      <w:r w:rsidRPr="009A2F66">
        <w:rPr>
          <w:sz w:val="18"/>
        </w:rPr>
        <w:t>correct</w:t>
      </w:r>
      <w:proofErr w:type="gramEnd"/>
      <w:r w:rsidRPr="009A2F66">
        <w:rPr>
          <w:sz w:val="18"/>
        </w:rPr>
        <w:t xml:space="preserve"> since the changes are taken together. For more information, see Chapter 5.</w:t>
      </w:r>
    </w:p>
    <w:p w:rsidR="009A2F66" w:rsidRPr="009A2F66" w:rsidRDefault="009A2F66" w:rsidP="009A2F66">
      <w:pPr>
        <w:pStyle w:val="ListParagraph"/>
        <w:tabs>
          <w:tab w:val="left" w:pos="2145"/>
        </w:tabs>
        <w:spacing w:before="64"/>
        <w:ind w:left="2145" w:firstLine="0"/>
        <w:rPr>
          <w:sz w:val="18"/>
        </w:rPr>
      </w:pPr>
    </w:p>
    <w:p w:rsidR="009A2F66" w:rsidRDefault="009A2F66" w:rsidP="009A2F66">
      <w:pPr>
        <w:pStyle w:val="ListParagraph"/>
        <w:tabs>
          <w:tab w:val="left" w:pos="2145"/>
        </w:tabs>
        <w:spacing w:before="64"/>
        <w:ind w:left="2145" w:firstLine="0"/>
        <w:jc w:val="right"/>
        <w:rPr>
          <w:sz w:val="18"/>
        </w:rPr>
      </w:pPr>
    </w:p>
    <w:p w:rsidR="00FA3020" w:rsidRDefault="00350426">
      <w:pPr>
        <w:pStyle w:val="ListParagraph"/>
        <w:numPr>
          <w:ilvl w:val="0"/>
          <w:numId w:val="38"/>
        </w:numPr>
        <w:tabs>
          <w:tab w:val="left" w:pos="1785"/>
        </w:tabs>
        <w:spacing w:before="158" w:line="235" w:lineRule="auto"/>
        <w:ind w:left="1784" w:right="2093"/>
        <w:jc w:val="left"/>
        <w:rPr>
          <w:sz w:val="18"/>
        </w:rPr>
      </w:pPr>
      <w:r>
        <w:rPr>
          <w:color w:val="231F20"/>
          <w:spacing w:val="2"/>
          <w:sz w:val="18"/>
        </w:rPr>
        <w:t xml:space="preserve">Which </w:t>
      </w:r>
      <w:r>
        <w:rPr>
          <w:color w:val="231F20"/>
          <w:sz w:val="18"/>
        </w:rPr>
        <w:t xml:space="preserve">of the following lines </w:t>
      </w:r>
      <w:r>
        <w:rPr>
          <w:color w:val="231F20"/>
          <w:spacing w:val="2"/>
          <w:sz w:val="18"/>
        </w:rPr>
        <w:t xml:space="preserve">can </w:t>
      </w:r>
      <w:r>
        <w:rPr>
          <w:color w:val="231F20"/>
          <w:sz w:val="18"/>
        </w:rPr>
        <w:t xml:space="preserve">be inserted at line </w:t>
      </w:r>
      <w:r>
        <w:rPr>
          <w:color w:val="231F20"/>
          <w:spacing w:val="-4"/>
          <w:sz w:val="18"/>
        </w:rPr>
        <w:t xml:space="preserve">11 </w:t>
      </w:r>
      <w:r>
        <w:rPr>
          <w:color w:val="231F20"/>
          <w:sz w:val="18"/>
        </w:rPr>
        <w:t xml:space="preserve">to print </w:t>
      </w:r>
      <w:r>
        <w:rPr>
          <w:rFonts w:ascii="Courier New"/>
          <w:color w:val="231F20"/>
          <w:sz w:val="18"/>
        </w:rPr>
        <w:t>true</w:t>
      </w:r>
      <w:r>
        <w:rPr>
          <w:color w:val="231F20"/>
          <w:sz w:val="18"/>
        </w:rPr>
        <w:t>? (Choose all that apply)</w:t>
      </w:r>
    </w:p>
    <w:p w:rsidR="00FA3020" w:rsidRDefault="00350426">
      <w:pPr>
        <w:tabs>
          <w:tab w:val="left" w:pos="2348"/>
        </w:tabs>
        <w:spacing w:before="79" w:line="324" w:lineRule="auto"/>
        <w:ind w:left="1785" w:right="4698"/>
        <w:rPr>
          <w:rFonts w:ascii="Courier New"/>
          <w:sz w:val="17"/>
        </w:rPr>
      </w:pPr>
      <w:r>
        <w:rPr>
          <w:rFonts w:ascii="Courier New"/>
          <w:color w:val="231F20"/>
          <w:sz w:val="17"/>
        </w:rPr>
        <w:t>10:</w:t>
      </w:r>
      <w:r>
        <w:rPr>
          <w:rFonts w:ascii="Courier New"/>
          <w:color w:val="231F20"/>
          <w:spacing w:val="-59"/>
          <w:sz w:val="17"/>
        </w:rPr>
        <w:t xml:space="preserve"> </w:t>
      </w:r>
      <w:r>
        <w:rPr>
          <w:rFonts w:ascii="Courier New"/>
          <w:color w:val="231F20"/>
          <w:sz w:val="17"/>
        </w:rPr>
        <w:t>public</w:t>
      </w:r>
      <w:r>
        <w:rPr>
          <w:rFonts w:ascii="Courier New"/>
          <w:color w:val="231F20"/>
          <w:spacing w:val="-58"/>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8"/>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3"/>
          <w:sz w:val="17"/>
        </w:rPr>
        <w:t xml:space="preserve">{ </w:t>
      </w:r>
      <w:r>
        <w:rPr>
          <w:rFonts w:ascii="Courier New"/>
          <w:color w:val="231F20"/>
          <w:sz w:val="17"/>
        </w:rPr>
        <w:t>11:</w:t>
      </w:r>
      <w:r>
        <w:rPr>
          <w:rFonts w:ascii="Courier New"/>
          <w:color w:val="231F20"/>
          <w:sz w:val="17"/>
        </w:rPr>
        <w:tab/>
        <w:t>// INSERT CODE</w:t>
      </w:r>
      <w:r>
        <w:rPr>
          <w:rFonts w:ascii="Courier New"/>
          <w:color w:val="231F20"/>
          <w:spacing w:val="-45"/>
          <w:sz w:val="17"/>
        </w:rPr>
        <w:t xml:space="preserve"> </w:t>
      </w:r>
      <w:r>
        <w:rPr>
          <w:rFonts w:ascii="Courier New"/>
          <w:color w:val="231F20"/>
          <w:sz w:val="17"/>
        </w:rPr>
        <w:t>HERE</w:t>
      </w:r>
    </w:p>
    <w:p w:rsidR="00FA3020" w:rsidRDefault="00350426">
      <w:pPr>
        <w:ind w:left="1785"/>
        <w:rPr>
          <w:rFonts w:ascii="Courier New"/>
          <w:sz w:val="17"/>
        </w:rPr>
      </w:pPr>
      <w:r>
        <w:rPr>
          <w:rFonts w:ascii="Courier New"/>
          <w:color w:val="231F20"/>
          <w:sz w:val="17"/>
        </w:rPr>
        <w:t>12: }</w:t>
      </w:r>
    </w:p>
    <w:p w:rsidR="00FA3020" w:rsidRDefault="00350426">
      <w:pPr>
        <w:tabs>
          <w:tab w:val="left" w:pos="2348"/>
        </w:tabs>
        <w:spacing w:before="67" w:line="324" w:lineRule="auto"/>
        <w:ind w:left="1785" w:right="3664"/>
        <w:rPr>
          <w:rFonts w:ascii="Courier New"/>
          <w:sz w:val="17"/>
        </w:rPr>
      </w:pPr>
      <w:r>
        <w:rPr>
          <w:rFonts w:ascii="Courier New"/>
          <w:color w:val="231F20"/>
          <w:w w:val="95"/>
          <w:sz w:val="17"/>
        </w:rPr>
        <w:t>13:</w:t>
      </w:r>
      <w:r>
        <w:rPr>
          <w:rFonts w:ascii="Courier New"/>
          <w:color w:val="231F20"/>
          <w:spacing w:val="-28"/>
          <w:w w:val="95"/>
          <w:sz w:val="17"/>
        </w:rPr>
        <w:t xml:space="preserve"> </w:t>
      </w:r>
      <w:r>
        <w:rPr>
          <w:rFonts w:ascii="Courier New"/>
          <w:color w:val="231F20"/>
          <w:w w:val="95"/>
          <w:sz w:val="17"/>
        </w:rPr>
        <w:t>private</w:t>
      </w:r>
      <w:r>
        <w:rPr>
          <w:rFonts w:ascii="Courier New"/>
          <w:color w:val="231F20"/>
          <w:spacing w:val="-27"/>
          <w:w w:val="95"/>
          <w:sz w:val="17"/>
        </w:rPr>
        <w:t xml:space="preserve"> </w:t>
      </w:r>
      <w:r>
        <w:rPr>
          <w:rFonts w:ascii="Courier New"/>
          <w:color w:val="231F20"/>
          <w:w w:val="95"/>
          <w:sz w:val="17"/>
        </w:rPr>
        <w:t>static</w:t>
      </w:r>
      <w:r>
        <w:rPr>
          <w:rFonts w:ascii="Courier New"/>
          <w:color w:val="231F20"/>
          <w:spacing w:val="-27"/>
          <w:w w:val="95"/>
          <w:sz w:val="17"/>
        </w:rPr>
        <w:t xml:space="preserve"> </w:t>
      </w:r>
      <w:r>
        <w:rPr>
          <w:rFonts w:ascii="Courier New"/>
          <w:color w:val="231F20"/>
          <w:w w:val="95"/>
          <w:sz w:val="17"/>
        </w:rPr>
        <w:t>boolean</w:t>
      </w:r>
      <w:r>
        <w:rPr>
          <w:rFonts w:ascii="Courier New"/>
          <w:color w:val="231F20"/>
          <w:spacing w:val="-27"/>
          <w:w w:val="95"/>
          <w:sz w:val="17"/>
        </w:rPr>
        <w:t xml:space="preserve"> </w:t>
      </w:r>
      <w:r>
        <w:rPr>
          <w:rFonts w:ascii="Courier New"/>
          <w:color w:val="231F20"/>
          <w:w w:val="95"/>
          <w:sz w:val="17"/>
        </w:rPr>
        <w:t>test(Predicate&lt;Integer&gt;</w:t>
      </w:r>
      <w:r>
        <w:rPr>
          <w:rFonts w:ascii="Courier New"/>
          <w:color w:val="231F20"/>
          <w:spacing w:val="-27"/>
          <w:w w:val="95"/>
          <w:sz w:val="17"/>
        </w:rPr>
        <w:t xml:space="preserve"> </w:t>
      </w:r>
      <w:r>
        <w:rPr>
          <w:rFonts w:ascii="Courier New"/>
          <w:color w:val="231F20"/>
          <w:w w:val="95"/>
          <w:sz w:val="17"/>
        </w:rPr>
        <w:t>p)</w:t>
      </w:r>
      <w:r>
        <w:rPr>
          <w:rFonts w:ascii="Courier New"/>
          <w:color w:val="231F20"/>
          <w:spacing w:val="-27"/>
          <w:w w:val="95"/>
          <w:sz w:val="17"/>
        </w:rPr>
        <w:t xml:space="preserve"> </w:t>
      </w:r>
      <w:r>
        <w:rPr>
          <w:rFonts w:ascii="Courier New"/>
          <w:color w:val="231F20"/>
          <w:spacing w:val="-12"/>
          <w:w w:val="95"/>
          <w:sz w:val="17"/>
        </w:rPr>
        <w:t xml:space="preserve">{ </w:t>
      </w:r>
      <w:r>
        <w:rPr>
          <w:rFonts w:ascii="Courier New"/>
          <w:color w:val="231F20"/>
          <w:sz w:val="17"/>
        </w:rPr>
        <w:t>14:</w:t>
      </w:r>
      <w:r>
        <w:rPr>
          <w:rFonts w:ascii="Courier New"/>
          <w:color w:val="231F20"/>
          <w:sz w:val="17"/>
        </w:rPr>
        <w:tab/>
        <w:t>return</w:t>
      </w:r>
      <w:r>
        <w:rPr>
          <w:rFonts w:ascii="Courier New"/>
          <w:color w:val="231F20"/>
          <w:spacing w:val="-13"/>
          <w:sz w:val="17"/>
        </w:rPr>
        <w:t xml:space="preserve"> </w:t>
      </w:r>
      <w:r>
        <w:rPr>
          <w:rFonts w:ascii="Courier New"/>
          <w:color w:val="231F20"/>
          <w:sz w:val="17"/>
        </w:rPr>
        <w:t>p.test(5);</w:t>
      </w:r>
    </w:p>
    <w:p w:rsidR="00FA3020" w:rsidRDefault="00350426">
      <w:pPr>
        <w:ind w:left="1785"/>
        <w:rPr>
          <w:rFonts w:ascii="Courier New"/>
          <w:sz w:val="17"/>
        </w:rPr>
      </w:pPr>
      <w:r>
        <w:rPr>
          <w:rFonts w:ascii="Courier New"/>
          <w:color w:val="231F20"/>
          <w:sz w:val="17"/>
        </w:rPr>
        <w:t>15: }</w:t>
      </w:r>
    </w:p>
    <w:p w:rsidR="00FA3020" w:rsidRDefault="00350426">
      <w:pPr>
        <w:pStyle w:val="ListParagraph"/>
        <w:numPr>
          <w:ilvl w:val="1"/>
          <w:numId w:val="38"/>
        </w:numPr>
        <w:tabs>
          <w:tab w:val="left" w:pos="2145"/>
        </w:tabs>
        <w:spacing w:before="68"/>
        <w:ind w:left="2145"/>
        <w:rPr>
          <w:rFonts w:ascii="Courier New"/>
          <w:sz w:val="18"/>
        </w:rPr>
      </w:pPr>
      <w:r>
        <w:rPr>
          <w:rFonts w:ascii="Courier New"/>
          <w:color w:val="231F20"/>
          <w:sz w:val="18"/>
        </w:rPr>
        <w:t>System.out.println(test(i -&gt; i ==</w:t>
      </w:r>
      <w:r>
        <w:rPr>
          <w:rFonts w:ascii="Courier New"/>
          <w:color w:val="231F20"/>
          <w:spacing w:val="-72"/>
          <w:sz w:val="18"/>
        </w:rPr>
        <w:t xml:space="preserve"> </w:t>
      </w:r>
      <w:r>
        <w:rPr>
          <w:rFonts w:ascii="Courier New"/>
          <w:color w:val="231F20"/>
          <w:sz w:val="18"/>
        </w:rPr>
        <w:t>5));</w:t>
      </w:r>
    </w:p>
    <w:p w:rsidR="00FA3020" w:rsidRDefault="00350426">
      <w:pPr>
        <w:pStyle w:val="ListParagraph"/>
        <w:numPr>
          <w:ilvl w:val="1"/>
          <w:numId w:val="38"/>
        </w:numPr>
        <w:tabs>
          <w:tab w:val="left" w:pos="2145"/>
        </w:tabs>
        <w:spacing w:before="64"/>
        <w:ind w:left="2145"/>
        <w:rPr>
          <w:rFonts w:ascii="Courier New"/>
          <w:sz w:val="18"/>
        </w:rPr>
      </w:pPr>
      <w:r>
        <w:rPr>
          <w:rFonts w:ascii="Courier New"/>
          <w:color w:val="231F20"/>
          <w:sz w:val="18"/>
        </w:rPr>
        <w:t>System.out.println(test(i -&gt; {i ==</w:t>
      </w:r>
      <w:r>
        <w:rPr>
          <w:rFonts w:ascii="Courier New"/>
          <w:color w:val="231F20"/>
          <w:spacing w:val="-76"/>
          <w:sz w:val="18"/>
        </w:rPr>
        <w:t xml:space="preserve"> </w:t>
      </w:r>
      <w:r>
        <w:rPr>
          <w:rFonts w:ascii="Courier New"/>
          <w:color w:val="231F20"/>
          <w:sz w:val="18"/>
        </w:rPr>
        <w:t>5;}));</w:t>
      </w:r>
    </w:p>
    <w:p w:rsidR="00FA3020" w:rsidRDefault="00350426">
      <w:pPr>
        <w:pStyle w:val="ListParagraph"/>
        <w:numPr>
          <w:ilvl w:val="1"/>
          <w:numId w:val="38"/>
        </w:numPr>
        <w:tabs>
          <w:tab w:val="left" w:pos="2145"/>
        </w:tabs>
        <w:ind w:left="2145"/>
        <w:rPr>
          <w:rFonts w:ascii="Courier New"/>
          <w:sz w:val="18"/>
        </w:rPr>
      </w:pPr>
      <w:r>
        <w:rPr>
          <w:rFonts w:ascii="Courier New"/>
          <w:color w:val="231F20"/>
          <w:sz w:val="18"/>
        </w:rPr>
        <w:t>System.out.println(test((i) -&gt; i ==</w:t>
      </w:r>
      <w:r>
        <w:rPr>
          <w:rFonts w:ascii="Courier New"/>
          <w:color w:val="231F20"/>
          <w:spacing w:val="-75"/>
          <w:sz w:val="18"/>
        </w:rPr>
        <w:t xml:space="preserve"> </w:t>
      </w:r>
      <w:r>
        <w:rPr>
          <w:rFonts w:ascii="Courier New"/>
          <w:color w:val="231F20"/>
          <w:sz w:val="18"/>
        </w:rPr>
        <w:t>5));</w:t>
      </w:r>
    </w:p>
    <w:p w:rsidR="00FA3020" w:rsidRDefault="00350426">
      <w:pPr>
        <w:pStyle w:val="ListParagraph"/>
        <w:numPr>
          <w:ilvl w:val="1"/>
          <w:numId w:val="38"/>
        </w:numPr>
        <w:tabs>
          <w:tab w:val="left" w:pos="2145"/>
        </w:tabs>
        <w:spacing w:before="64"/>
        <w:ind w:left="2145"/>
        <w:rPr>
          <w:rFonts w:ascii="Courier New"/>
          <w:sz w:val="18"/>
        </w:rPr>
      </w:pPr>
      <w:r>
        <w:rPr>
          <w:rFonts w:ascii="Courier New"/>
          <w:color w:val="231F20"/>
          <w:sz w:val="18"/>
        </w:rPr>
        <w:t>System.out.println(test((int</w:t>
      </w:r>
      <w:r>
        <w:rPr>
          <w:rFonts w:ascii="Courier New"/>
          <w:color w:val="231F20"/>
          <w:spacing w:val="-20"/>
          <w:sz w:val="18"/>
        </w:rPr>
        <w:t xml:space="preserve"> </w:t>
      </w:r>
      <w:r>
        <w:rPr>
          <w:rFonts w:ascii="Courier New"/>
          <w:color w:val="231F20"/>
          <w:sz w:val="18"/>
        </w:rPr>
        <w:t>i)</w:t>
      </w:r>
      <w:r>
        <w:rPr>
          <w:rFonts w:ascii="Courier New"/>
          <w:color w:val="231F20"/>
          <w:spacing w:val="-19"/>
          <w:sz w:val="18"/>
        </w:rPr>
        <w:t xml:space="preserve"> </w:t>
      </w:r>
      <w:r>
        <w:rPr>
          <w:rFonts w:ascii="Courier New"/>
          <w:color w:val="231F20"/>
          <w:sz w:val="18"/>
        </w:rPr>
        <w:t>-&gt;</w:t>
      </w:r>
      <w:r>
        <w:rPr>
          <w:rFonts w:ascii="Courier New"/>
          <w:color w:val="231F20"/>
          <w:spacing w:val="-20"/>
          <w:sz w:val="18"/>
        </w:rPr>
        <w:t xml:space="preserve"> </w:t>
      </w:r>
      <w:r>
        <w:rPr>
          <w:rFonts w:ascii="Courier New"/>
          <w:color w:val="231F20"/>
          <w:sz w:val="18"/>
        </w:rPr>
        <w:t>i</w:t>
      </w:r>
      <w:r>
        <w:rPr>
          <w:rFonts w:ascii="Courier New"/>
          <w:color w:val="231F20"/>
          <w:spacing w:val="-19"/>
          <w:sz w:val="18"/>
        </w:rPr>
        <w:t xml:space="preserve"> </w:t>
      </w:r>
      <w:r>
        <w:rPr>
          <w:rFonts w:ascii="Courier New"/>
          <w:color w:val="231F20"/>
          <w:sz w:val="18"/>
        </w:rPr>
        <w:t>==</w:t>
      </w:r>
      <w:r>
        <w:rPr>
          <w:rFonts w:ascii="Courier New"/>
          <w:color w:val="231F20"/>
          <w:spacing w:val="-19"/>
          <w:sz w:val="18"/>
        </w:rPr>
        <w:t xml:space="preserve"> </w:t>
      </w:r>
      <w:r>
        <w:rPr>
          <w:rFonts w:ascii="Courier New"/>
          <w:color w:val="231F20"/>
          <w:sz w:val="18"/>
        </w:rPr>
        <w:t>5);</w:t>
      </w:r>
    </w:p>
    <w:p w:rsidR="00FA3020" w:rsidRDefault="00350426">
      <w:pPr>
        <w:pStyle w:val="ListParagraph"/>
        <w:numPr>
          <w:ilvl w:val="1"/>
          <w:numId w:val="38"/>
        </w:numPr>
        <w:tabs>
          <w:tab w:val="left" w:pos="2145"/>
        </w:tabs>
        <w:ind w:left="2145"/>
        <w:rPr>
          <w:rFonts w:ascii="Courier New"/>
          <w:sz w:val="18"/>
        </w:rPr>
      </w:pPr>
      <w:r>
        <w:rPr>
          <w:rFonts w:ascii="Courier New"/>
          <w:color w:val="231F20"/>
          <w:sz w:val="18"/>
        </w:rPr>
        <w:t>System.out.println(test((int</w:t>
      </w:r>
      <w:r>
        <w:rPr>
          <w:rFonts w:ascii="Courier New"/>
          <w:color w:val="231F20"/>
          <w:spacing w:val="-25"/>
          <w:sz w:val="18"/>
        </w:rPr>
        <w:t xml:space="preserve"> </w:t>
      </w:r>
      <w:r>
        <w:rPr>
          <w:rFonts w:ascii="Courier New"/>
          <w:color w:val="231F20"/>
          <w:sz w:val="18"/>
        </w:rPr>
        <w:t>i)</w:t>
      </w:r>
      <w:r>
        <w:rPr>
          <w:rFonts w:ascii="Courier New"/>
          <w:color w:val="231F20"/>
          <w:spacing w:val="-24"/>
          <w:sz w:val="18"/>
        </w:rPr>
        <w:t xml:space="preserve"> </w:t>
      </w:r>
      <w:r>
        <w:rPr>
          <w:rFonts w:ascii="Courier New"/>
          <w:color w:val="231F20"/>
          <w:sz w:val="18"/>
        </w:rPr>
        <w:t>-&gt;</w:t>
      </w:r>
      <w:r>
        <w:rPr>
          <w:rFonts w:ascii="Courier New"/>
          <w:color w:val="231F20"/>
          <w:spacing w:val="-24"/>
          <w:sz w:val="18"/>
        </w:rPr>
        <w:t xml:space="preserve"> </w:t>
      </w:r>
      <w:r>
        <w:rPr>
          <w:rFonts w:ascii="Courier New"/>
          <w:color w:val="231F20"/>
          <w:sz w:val="18"/>
        </w:rPr>
        <w:t>{return</w:t>
      </w:r>
      <w:r>
        <w:rPr>
          <w:rFonts w:ascii="Courier New"/>
          <w:color w:val="231F20"/>
          <w:spacing w:val="-24"/>
          <w:sz w:val="18"/>
        </w:rPr>
        <w:t xml:space="preserve"> </w:t>
      </w:r>
      <w:r>
        <w:rPr>
          <w:rFonts w:ascii="Courier New"/>
          <w:color w:val="231F20"/>
          <w:sz w:val="18"/>
        </w:rPr>
        <w:t>i</w:t>
      </w:r>
      <w:r>
        <w:rPr>
          <w:rFonts w:ascii="Courier New"/>
          <w:color w:val="231F20"/>
          <w:spacing w:val="-25"/>
          <w:sz w:val="18"/>
        </w:rPr>
        <w:t xml:space="preserve"> </w:t>
      </w:r>
      <w:r>
        <w:rPr>
          <w:rFonts w:ascii="Courier New"/>
          <w:color w:val="231F20"/>
          <w:sz w:val="18"/>
        </w:rPr>
        <w:t>==</w:t>
      </w:r>
      <w:r>
        <w:rPr>
          <w:rFonts w:ascii="Courier New"/>
          <w:color w:val="231F20"/>
          <w:spacing w:val="-24"/>
          <w:sz w:val="18"/>
        </w:rPr>
        <w:t xml:space="preserve"> </w:t>
      </w:r>
      <w:r>
        <w:rPr>
          <w:rFonts w:ascii="Courier New"/>
          <w:color w:val="231F20"/>
          <w:sz w:val="18"/>
        </w:rPr>
        <w:t>5;}));</w:t>
      </w:r>
    </w:p>
    <w:p w:rsidR="00FA3020" w:rsidRPr="009C4BFE" w:rsidRDefault="00350426">
      <w:pPr>
        <w:pStyle w:val="ListParagraph"/>
        <w:numPr>
          <w:ilvl w:val="1"/>
          <w:numId w:val="38"/>
        </w:numPr>
        <w:tabs>
          <w:tab w:val="left" w:pos="2144"/>
          <w:tab w:val="left" w:pos="2145"/>
        </w:tabs>
        <w:ind w:left="2145"/>
        <w:rPr>
          <w:rFonts w:ascii="Courier New"/>
          <w:sz w:val="18"/>
        </w:rPr>
      </w:pPr>
      <w:proofErr w:type="spellStart"/>
      <w:r>
        <w:rPr>
          <w:rFonts w:ascii="Courier New"/>
          <w:color w:val="231F20"/>
          <w:sz w:val="18"/>
        </w:rPr>
        <w:t>System.out.println</w:t>
      </w:r>
      <w:proofErr w:type="spellEnd"/>
      <w:r>
        <w:rPr>
          <w:rFonts w:ascii="Courier New"/>
          <w:color w:val="231F20"/>
          <w:sz w:val="18"/>
        </w:rPr>
        <w:t>(test((</w:t>
      </w:r>
      <w:proofErr w:type="spellStart"/>
      <w:r>
        <w:rPr>
          <w:rFonts w:ascii="Courier New"/>
          <w:color w:val="231F20"/>
          <w:sz w:val="18"/>
        </w:rPr>
        <w:t>i</w:t>
      </w:r>
      <w:proofErr w:type="spellEnd"/>
      <w:r>
        <w:rPr>
          <w:rFonts w:ascii="Courier New"/>
          <w:color w:val="231F20"/>
          <w:sz w:val="18"/>
        </w:rPr>
        <w:t>)</w:t>
      </w:r>
      <w:r>
        <w:rPr>
          <w:rFonts w:ascii="Courier New"/>
          <w:color w:val="231F20"/>
          <w:spacing w:val="-23"/>
          <w:sz w:val="18"/>
        </w:rPr>
        <w:t xml:space="preserve"> </w:t>
      </w:r>
      <w:r>
        <w:rPr>
          <w:rFonts w:ascii="Courier New"/>
          <w:color w:val="231F20"/>
          <w:sz w:val="18"/>
        </w:rPr>
        <w:t>-&gt;</w:t>
      </w:r>
      <w:r>
        <w:rPr>
          <w:rFonts w:ascii="Courier New"/>
          <w:color w:val="231F20"/>
          <w:spacing w:val="-23"/>
          <w:sz w:val="18"/>
        </w:rPr>
        <w:t xml:space="preserve"> </w:t>
      </w:r>
      <w:r>
        <w:rPr>
          <w:rFonts w:ascii="Courier New"/>
          <w:color w:val="231F20"/>
          <w:sz w:val="18"/>
        </w:rPr>
        <w:t>{return</w:t>
      </w:r>
      <w:r>
        <w:rPr>
          <w:rFonts w:ascii="Courier New"/>
          <w:color w:val="231F20"/>
          <w:spacing w:val="-22"/>
          <w:sz w:val="18"/>
        </w:rPr>
        <w:t xml:space="preserve"> </w:t>
      </w:r>
      <w:proofErr w:type="spellStart"/>
      <w:r>
        <w:rPr>
          <w:rFonts w:ascii="Courier New"/>
          <w:color w:val="231F20"/>
          <w:sz w:val="18"/>
        </w:rPr>
        <w:t>i</w:t>
      </w:r>
      <w:proofErr w:type="spellEnd"/>
      <w:r>
        <w:rPr>
          <w:rFonts w:ascii="Courier New"/>
          <w:color w:val="231F20"/>
          <w:spacing w:val="-23"/>
          <w:sz w:val="18"/>
        </w:rPr>
        <w:t xml:space="preserve"> </w:t>
      </w:r>
      <w:r>
        <w:rPr>
          <w:rFonts w:ascii="Courier New"/>
          <w:color w:val="231F20"/>
          <w:sz w:val="18"/>
        </w:rPr>
        <w:t>==</w:t>
      </w:r>
      <w:r>
        <w:rPr>
          <w:rFonts w:ascii="Courier New"/>
          <w:color w:val="231F20"/>
          <w:spacing w:val="-22"/>
          <w:sz w:val="18"/>
        </w:rPr>
        <w:t xml:space="preserve"> </w:t>
      </w:r>
      <w:r>
        <w:rPr>
          <w:rFonts w:ascii="Courier New"/>
          <w:color w:val="231F20"/>
          <w:sz w:val="18"/>
        </w:rPr>
        <w:t>5;}));</w:t>
      </w:r>
      <w:r w:rsidR="009C4BFE">
        <w:rPr>
          <w:rFonts w:ascii="Courier New"/>
          <w:color w:val="231F20"/>
          <w:sz w:val="18"/>
        </w:rPr>
        <w:t xml:space="preserve"> </w:t>
      </w: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Pr="009C4BFE" w:rsidRDefault="009C4BFE" w:rsidP="009C4BFE">
      <w:pPr>
        <w:tabs>
          <w:tab w:val="left" w:pos="2144"/>
          <w:tab w:val="left" w:pos="2145"/>
        </w:tabs>
        <w:rPr>
          <w:rFonts w:ascii="Courier New"/>
          <w:sz w:val="18"/>
        </w:rPr>
      </w:pPr>
    </w:p>
    <w:p w:rsidR="009A2F66" w:rsidRPr="009A2F66" w:rsidRDefault="009A2F66" w:rsidP="009A2F66">
      <w:pPr>
        <w:pStyle w:val="ListParagraph"/>
        <w:tabs>
          <w:tab w:val="left" w:pos="2144"/>
          <w:tab w:val="left" w:pos="2145"/>
        </w:tabs>
        <w:ind w:left="2145"/>
        <w:rPr>
          <w:rFonts w:ascii="Courier New"/>
          <w:sz w:val="18"/>
        </w:rPr>
      </w:pPr>
      <w:r w:rsidRPr="009A2F66">
        <w:rPr>
          <w:rFonts w:ascii="Courier New"/>
          <w:sz w:val="18"/>
        </w:rPr>
        <w:t>17. A, C, F. The only functional programming interface you need to memorize for the</w:t>
      </w:r>
    </w:p>
    <w:p w:rsidR="009A2F66" w:rsidRPr="009A2F66" w:rsidRDefault="009A2F66" w:rsidP="009A2F66">
      <w:pPr>
        <w:pStyle w:val="ListParagraph"/>
        <w:tabs>
          <w:tab w:val="left" w:pos="2144"/>
          <w:tab w:val="left" w:pos="2145"/>
        </w:tabs>
        <w:ind w:left="2145"/>
        <w:rPr>
          <w:rFonts w:ascii="Courier New"/>
          <w:sz w:val="18"/>
        </w:rPr>
      </w:pPr>
      <w:proofErr w:type="gramStart"/>
      <w:r w:rsidRPr="009A2F66">
        <w:rPr>
          <w:rFonts w:ascii="Courier New"/>
          <w:sz w:val="18"/>
        </w:rPr>
        <w:t>exam</w:t>
      </w:r>
      <w:proofErr w:type="gramEnd"/>
      <w:r w:rsidRPr="009A2F66">
        <w:rPr>
          <w:rFonts w:ascii="Courier New"/>
          <w:sz w:val="18"/>
        </w:rPr>
        <w:t xml:space="preserve"> is Predicate. It takes a single parameter and returns a </w:t>
      </w:r>
      <w:proofErr w:type="spellStart"/>
      <w:proofErr w:type="gramStart"/>
      <w:r w:rsidRPr="009A2F66">
        <w:rPr>
          <w:rFonts w:ascii="Courier New"/>
          <w:sz w:val="18"/>
        </w:rPr>
        <w:t>boolean</w:t>
      </w:r>
      <w:proofErr w:type="spellEnd"/>
      <w:proofErr w:type="gramEnd"/>
      <w:r w:rsidRPr="009A2F66">
        <w:rPr>
          <w:rFonts w:ascii="Courier New"/>
          <w:sz w:val="18"/>
        </w:rPr>
        <w:t>. Lambda expressions with one parameter are allowed to omit the parentheses around the parameter</w:t>
      </w:r>
    </w:p>
    <w:p w:rsidR="009A2F66" w:rsidRPr="009A2F66" w:rsidRDefault="009A2F66" w:rsidP="009A2F66">
      <w:pPr>
        <w:pStyle w:val="ListParagraph"/>
        <w:tabs>
          <w:tab w:val="left" w:pos="2144"/>
          <w:tab w:val="left" w:pos="2145"/>
        </w:tabs>
        <w:ind w:left="2145"/>
        <w:rPr>
          <w:rFonts w:ascii="Courier New"/>
          <w:sz w:val="18"/>
        </w:rPr>
      </w:pPr>
      <w:proofErr w:type="gramStart"/>
      <w:r w:rsidRPr="009A2F66">
        <w:rPr>
          <w:rFonts w:ascii="Courier New"/>
          <w:sz w:val="18"/>
        </w:rPr>
        <w:t>list</w:t>
      </w:r>
      <w:proofErr w:type="gramEnd"/>
      <w:r w:rsidRPr="009A2F66">
        <w:rPr>
          <w:rFonts w:ascii="Courier New"/>
          <w:sz w:val="18"/>
        </w:rPr>
        <w:t>, making options A and C correct. The return statement is optional when a single</w:t>
      </w:r>
    </w:p>
    <w:p w:rsidR="009A2F66" w:rsidRPr="009A2F66" w:rsidRDefault="009A2F66" w:rsidP="009A2F66">
      <w:pPr>
        <w:pStyle w:val="ListParagraph"/>
        <w:tabs>
          <w:tab w:val="left" w:pos="2144"/>
          <w:tab w:val="left" w:pos="2145"/>
        </w:tabs>
        <w:ind w:left="2145"/>
        <w:rPr>
          <w:rFonts w:ascii="Courier New"/>
          <w:sz w:val="18"/>
        </w:rPr>
      </w:pPr>
      <w:proofErr w:type="gramStart"/>
      <w:r w:rsidRPr="009A2F66">
        <w:rPr>
          <w:rFonts w:ascii="Courier New"/>
          <w:sz w:val="18"/>
        </w:rPr>
        <w:t>statement</w:t>
      </w:r>
      <w:proofErr w:type="gramEnd"/>
      <w:r w:rsidRPr="009A2F66">
        <w:rPr>
          <w:rFonts w:ascii="Courier New"/>
          <w:sz w:val="18"/>
        </w:rPr>
        <w:t xml:space="preserve"> is in the body, making option F correct. Option B is incorrect because a</w:t>
      </w:r>
    </w:p>
    <w:p w:rsidR="009A2F66" w:rsidRPr="009A2F66" w:rsidRDefault="009A2F66" w:rsidP="009A2F66">
      <w:pPr>
        <w:pStyle w:val="ListParagraph"/>
        <w:tabs>
          <w:tab w:val="left" w:pos="2144"/>
          <w:tab w:val="left" w:pos="2145"/>
        </w:tabs>
        <w:ind w:left="2145"/>
        <w:rPr>
          <w:rFonts w:ascii="Courier New"/>
          <w:sz w:val="18"/>
        </w:rPr>
      </w:pPr>
      <w:proofErr w:type="gramStart"/>
      <w:r w:rsidRPr="009A2F66">
        <w:rPr>
          <w:rFonts w:ascii="Courier New"/>
          <w:sz w:val="18"/>
        </w:rPr>
        <w:t>return</w:t>
      </w:r>
      <w:proofErr w:type="gramEnd"/>
      <w:r w:rsidRPr="009A2F66">
        <w:rPr>
          <w:rFonts w:ascii="Courier New"/>
          <w:sz w:val="18"/>
        </w:rPr>
        <w:t xml:space="preserve"> statement must be used if braces are included around the body. Options D and</w:t>
      </w:r>
    </w:p>
    <w:p w:rsidR="009A2F66" w:rsidRPr="009A2F66" w:rsidRDefault="009A2F66" w:rsidP="009A2F66">
      <w:pPr>
        <w:pStyle w:val="ListParagraph"/>
        <w:tabs>
          <w:tab w:val="left" w:pos="2144"/>
          <w:tab w:val="left" w:pos="2145"/>
        </w:tabs>
        <w:ind w:left="2145"/>
        <w:rPr>
          <w:rFonts w:ascii="Courier New"/>
          <w:sz w:val="18"/>
        </w:rPr>
      </w:pPr>
      <w:r w:rsidRPr="009A2F66">
        <w:rPr>
          <w:rFonts w:ascii="Courier New"/>
          <w:sz w:val="18"/>
        </w:rPr>
        <w:t xml:space="preserve">E </w:t>
      </w:r>
      <w:proofErr w:type="gramStart"/>
      <w:r w:rsidRPr="009A2F66">
        <w:rPr>
          <w:rFonts w:ascii="Courier New"/>
          <w:sz w:val="18"/>
        </w:rPr>
        <w:t>are</w:t>
      </w:r>
      <w:proofErr w:type="gramEnd"/>
      <w:r w:rsidRPr="009A2F66">
        <w:rPr>
          <w:rFonts w:ascii="Courier New"/>
          <w:sz w:val="18"/>
        </w:rPr>
        <w:t xml:space="preserve"> incorrect because the type is Integer in the predicate and </w:t>
      </w:r>
      <w:proofErr w:type="spellStart"/>
      <w:r w:rsidRPr="009A2F66">
        <w:rPr>
          <w:rFonts w:ascii="Courier New"/>
          <w:sz w:val="18"/>
        </w:rPr>
        <w:t>int</w:t>
      </w:r>
      <w:proofErr w:type="spellEnd"/>
      <w:r w:rsidRPr="009A2F66">
        <w:rPr>
          <w:rFonts w:ascii="Courier New"/>
          <w:sz w:val="18"/>
        </w:rPr>
        <w:t xml:space="preserve"> in the lambda.</w:t>
      </w:r>
    </w:p>
    <w:p w:rsidR="009A2F66" w:rsidRPr="009A2F66" w:rsidRDefault="009A2F66" w:rsidP="009A2F66">
      <w:pPr>
        <w:pStyle w:val="ListParagraph"/>
        <w:tabs>
          <w:tab w:val="left" w:pos="2144"/>
          <w:tab w:val="left" w:pos="2145"/>
        </w:tabs>
        <w:ind w:left="2145"/>
        <w:rPr>
          <w:rFonts w:ascii="Courier New"/>
          <w:sz w:val="18"/>
        </w:rPr>
      </w:pPr>
      <w:proofErr w:type="spellStart"/>
      <w:r w:rsidRPr="009A2F66">
        <w:rPr>
          <w:rFonts w:ascii="Courier New"/>
          <w:sz w:val="18"/>
        </w:rPr>
        <w:t>Autoboxing</w:t>
      </w:r>
      <w:proofErr w:type="spellEnd"/>
      <w:r w:rsidRPr="009A2F66">
        <w:rPr>
          <w:rFonts w:ascii="Courier New"/>
          <w:sz w:val="18"/>
        </w:rPr>
        <w:t xml:space="preserve"> works for collections not inferring predicates. If these two were changed</w:t>
      </w:r>
    </w:p>
    <w:p w:rsidR="009A2F66" w:rsidRDefault="009A2F66" w:rsidP="009A2F66">
      <w:pPr>
        <w:pStyle w:val="ListParagraph"/>
        <w:tabs>
          <w:tab w:val="left" w:pos="2144"/>
          <w:tab w:val="left" w:pos="2145"/>
        </w:tabs>
        <w:ind w:left="2145" w:firstLine="0"/>
        <w:rPr>
          <w:rFonts w:ascii="Courier New"/>
          <w:sz w:val="18"/>
        </w:rPr>
      </w:pPr>
      <w:proofErr w:type="gramStart"/>
      <w:r w:rsidRPr="009A2F66">
        <w:rPr>
          <w:rFonts w:ascii="Courier New"/>
          <w:sz w:val="18"/>
        </w:rPr>
        <w:t>to</w:t>
      </w:r>
      <w:proofErr w:type="gramEnd"/>
      <w:r w:rsidRPr="009A2F66">
        <w:rPr>
          <w:rFonts w:ascii="Courier New"/>
          <w:sz w:val="18"/>
        </w:rPr>
        <w:t xml:space="preserve"> Integer, they would be correct. For more information, see Chapter 4.</w:t>
      </w:r>
    </w:p>
    <w:p w:rsidR="00FA3020" w:rsidRDefault="00350426">
      <w:pPr>
        <w:pStyle w:val="ListParagraph"/>
        <w:numPr>
          <w:ilvl w:val="0"/>
          <w:numId w:val="38"/>
        </w:numPr>
        <w:tabs>
          <w:tab w:val="left" w:pos="1785"/>
        </w:tabs>
        <w:spacing w:before="154"/>
        <w:ind w:left="1785"/>
        <w:jc w:val="left"/>
        <w:rPr>
          <w:sz w:val="18"/>
        </w:rPr>
      </w:pPr>
      <w:r>
        <w:rPr>
          <w:color w:val="231F20"/>
          <w:spacing w:val="2"/>
          <w:sz w:val="18"/>
        </w:rPr>
        <w:t>Which</w:t>
      </w:r>
      <w:r>
        <w:rPr>
          <w:color w:val="231F20"/>
          <w:spacing w:val="11"/>
          <w:sz w:val="18"/>
        </w:rPr>
        <w:t xml:space="preserve"> </w:t>
      </w:r>
      <w:r>
        <w:rPr>
          <w:color w:val="231F20"/>
          <w:sz w:val="18"/>
        </w:rPr>
        <w:t>of</w:t>
      </w:r>
      <w:r>
        <w:rPr>
          <w:color w:val="231F20"/>
          <w:spacing w:val="12"/>
          <w:sz w:val="18"/>
        </w:rPr>
        <w:t xml:space="preserve"> </w:t>
      </w:r>
      <w:r>
        <w:rPr>
          <w:color w:val="231F20"/>
          <w:sz w:val="18"/>
        </w:rPr>
        <w:t>the</w:t>
      </w:r>
      <w:r>
        <w:rPr>
          <w:color w:val="231F20"/>
          <w:spacing w:val="11"/>
          <w:sz w:val="18"/>
        </w:rPr>
        <w:t xml:space="preserve"> </w:t>
      </w:r>
      <w:r>
        <w:rPr>
          <w:color w:val="231F20"/>
          <w:sz w:val="18"/>
        </w:rPr>
        <w:t>following</w:t>
      </w:r>
      <w:r>
        <w:rPr>
          <w:color w:val="231F20"/>
          <w:spacing w:val="12"/>
          <w:sz w:val="18"/>
        </w:rPr>
        <w:t xml:space="preserve"> </w:t>
      </w:r>
      <w:r>
        <w:rPr>
          <w:color w:val="231F20"/>
          <w:sz w:val="18"/>
        </w:rPr>
        <w:t>print</w:t>
      </w:r>
      <w:r>
        <w:rPr>
          <w:color w:val="231F20"/>
          <w:spacing w:val="11"/>
          <w:sz w:val="18"/>
        </w:rPr>
        <w:t xml:space="preserve"> </w:t>
      </w:r>
      <w:r>
        <w:rPr>
          <w:color w:val="231F20"/>
          <w:sz w:val="18"/>
        </w:rPr>
        <w:t>out</w:t>
      </w:r>
      <w:r>
        <w:rPr>
          <w:color w:val="231F20"/>
          <w:spacing w:val="12"/>
          <w:sz w:val="18"/>
        </w:rPr>
        <w:t xml:space="preserve"> </w:t>
      </w:r>
      <w:r>
        <w:rPr>
          <w:color w:val="231F20"/>
          <w:sz w:val="18"/>
        </w:rPr>
        <w:t>a</w:t>
      </w:r>
      <w:r>
        <w:rPr>
          <w:color w:val="231F20"/>
          <w:spacing w:val="12"/>
          <w:sz w:val="18"/>
        </w:rPr>
        <w:t xml:space="preserve"> </w:t>
      </w:r>
      <w:r>
        <w:rPr>
          <w:color w:val="231F20"/>
          <w:sz w:val="18"/>
        </w:rPr>
        <w:t>date</w:t>
      </w:r>
      <w:r>
        <w:rPr>
          <w:color w:val="231F20"/>
          <w:spacing w:val="11"/>
          <w:sz w:val="18"/>
        </w:rPr>
        <w:t xml:space="preserve"> </w:t>
      </w:r>
      <w:r>
        <w:rPr>
          <w:color w:val="231F20"/>
          <w:sz w:val="18"/>
        </w:rPr>
        <w:t>representing</w:t>
      </w:r>
      <w:r>
        <w:rPr>
          <w:color w:val="231F20"/>
          <w:spacing w:val="12"/>
          <w:sz w:val="18"/>
        </w:rPr>
        <w:t xml:space="preserve"> </w:t>
      </w:r>
      <w:r>
        <w:rPr>
          <w:color w:val="231F20"/>
          <w:sz w:val="18"/>
        </w:rPr>
        <w:t>April</w:t>
      </w:r>
      <w:r>
        <w:rPr>
          <w:color w:val="231F20"/>
          <w:spacing w:val="11"/>
          <w:sz w:val="18"/>
        </w:rPr>
        <w:t xml:space="preserve"> </w:t>
      </w:r>
      <w:r>
        <w:rPr>
          <w:color w:val="231F20"/>
          <w:sz w:val="18"/>
        </w:rPr>
        <w:t>1,</w:t>
      </w:r>
      <w:r>
        <w:rPr>
          <w:color w:val="231F20"/>
          <w:spacing w:val="12"/>
          <w:sz w:val="18"/>
        </w:rPr>
        <w:t xml:space="preserve"> </w:t>
      </w:r>
      <w:r>
        <w:rPr>
          <w:color w:val="231F20"/>
          <w:sz w:val="18"/>
        </w:rPr>
        <w:t>2015?</w:t>
      </w:r>
      <w:r>
        <w:rPr>
          <w:color w:val="231F20"/>
          <w:spacing w:val="11"/>
          <w:sz w:val="18"/>
        </w:rPr>
        <w:t xml:space="preserve"> </w:t>
      </w:r>
      <w:r>
        <w:rPr>
          <w:color w:val="231F20"/>
          <w:sz w:val="18"/>
        </w:rPr>
        <w:t>(Choose</w:t>
      </w:r>
      <w:r>
        <w:rPr>
          <w:color w:val="231F20"/>
          <w:spacing w:val="12"/>
          <w:sz w:val="18"/>
        </w:rPr>
        <w:t xml:space="preserve"> </w:t>
      </w:r>
      <w:r>
        <w:rPr>
          <w:color w:val="231F20"/>
          <w:sz w:val="18"/>
        </w:rPr>
        <w:t>all</w:t>
      </w:r>
      <w:r>
        <w:rPr>
          <w:color w:val="231F20"/>
          <w:spacing w:val="12"/>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38"/>
        </w:numPr>
        <w:tabs>
          <w:tab w:val="left" w:pos="2145"/>
        </w:tabs>
        <w:spacing w:before="70"/>
        <w:ind w:left="2145"/>
        <w:rPr>
          <w:rFonts w:ascii="Courier New"/>
          <w:sz w:val="18"/>
        </w:rPr>
      </w:pPr>
      <w:r>
        <w:rPr>
          <w:rFonts w:ascii="Courier New"/>
          <w:color w:val="231F20"/>
          <w:sz w:val="18"/>
        </w:rPr>
        <w:t>System.out.println(LocalDate.of(2015, Calendar.APRIL,</w:t>
      </w:r>
      <w:r>
        <w:rPr>
          <w:rFonts w:ascii="Courier New"/>
          <w:color w:val="231F20"/>
          <w:spacing w:val="-61"/>
          <w:sz w:val="18"/>
        </w:rPr>
        <w:t xml:space="preserve"> </w:t>
      </w:r>
      <w:r>
        <w:rPr>
          <w:rFonts w:ascii="Courier New"/>
          <w:color w:val="231F20"/>
          <w:sz w:val="18"/>
        </w:rPr>
        <w:t>1));</w:t>
      </w:r>
    </w:p>
    <w:p w:rsidR="00FA3020" w:rsidRDefault="00350426">
      <w:pPr>
        <w:pStyle w:val="ListParagraph"/>
        <w:numPr>
          <w:ilvl w:val="1"/>
          <w:numId w:val="38"/>
        </w:numPr>
        <w:tabs>
          <w:tab w:val="left" w:pos="2145"/>
        </w:tabs>
        <w:ind w:left="2145"/>
        <w:rPr>
          <w:rFonts w:ascii="Courier New"/>
          <w:sz w:val="18"/>
        </w:rPr>
      </w:pPr>
      <w:r>
        <w:rPr>
          <w:rFonts w:ascii="Courier New"/>
          <w:color w:val="231F20"/>
          <w:sz w:val="18"/>
        </w:rPr>
        <w:t>System.out.println(LocalDate.of(2015, Month.APRIL,</w:t>
      </w:r>
      <w:r>
        <w:rPr>
          <w:rFonts w:ascii="Courier New"/>
          <w:color w:val="231F20"/>
          <w:spacing w:val="-56"/>
          <w:sz w:val="18"/>
        </w:rPr>
        <w:t xml:space="preserve"> </w:t>
      </w:r>
      <w:r>
        <w:rPr>
          <w:rFonts w:ascii="Courier New"/>
          <w:color w:val="231F20"/>
          <w:sz w:val="18"/>
        </w:rPr>
        <w:t>1));</w:t>
      </w:r>
    </w:p>
    <w:p w:rsidR="00FA3020" w:rsidRDefault="00350426">
      <w:pPr>
        <w:pStyle w:val="ListParagraph"/>
        <w:numPr>
          <w:ilvl w:val="1"/>
          <w:numId w:val="38"/>
        </w:numPr>
        <w:tabs>
          <w:tab w:val="left" w:pos="2145"/>
        </w:tabs>
        <w:ind w:left="2145"/>
        <w:rPr>
          <w:rFonts w:ascii="Courier New"/>
          <w:sz w:val="18"/>
        </w:rPr>
      </w:pPr>
      <w:r>
        <w:rPr>
          <w:rFonts w:ascii="Courier New"/>
          <w:color w:val="231F20"/>
          <w:w w:val="90"/>
          <w:sz w:val="18"/>
        </w:rPr>
        <w:t>System.out.println(LocalDate.of(2015, 3,</w:t>
      </w:r>
      <w:r>
        <w:rPr>
          <w:rFonts w:ascii="Courier New"/>
          <w:color w:val="231F20"/>
          <w:spacing w:val="-2"/>
          <w:w w:val="90"/>
          <w:sz w:val="18"/>
        </w:rPr>
        <w:t xml:space="preserve"> </w:t>
      </w:r>
      <w:r>
        <w:rPr>
          <w:rFonts w:ascii="Courier New"/>
          <w:color w:val="231F20"/>
          <w:w w:val="90"/>
          <w:sz w:val="18"/>
        </w:rPr>
        <w:t>1));</w:t>
      </w:r>
    </w:p>
    <w:p w:rsidR="00FA3020" w:rsidRDefault="00350426">
      <w:pPr>
        <w:pStyle w:val="ListParagraph"/>
        <w:numPr>
          <w:ilvl w:val="1"/>
          <w:numId w:val="38"/>
        </w:numPr>
        <w:tabs>
          <w:tab w:val="left" w:pos="2145"/>
        </w:tabs>
        <w:spacing w:before="64"/>
        <w:ind w:left="2145"/>
        <w:rPr>
          <w:rFonts w:ascii="Courier New"/>
          <w:sz w:val="18"/>
        </w:rPr>
      </w:pPr>
      <w:r>
        <w:rPr>
          <w:rFonts w:ascii="Courier New"/>
          <w:color w:val="231F20"/>
          <w:w w:val="90"/>
          <w:sz w:val="18"/>
        </w:rPr>
        <w:lastRenderedPageBreak/>
        <w:t>System.out.println(LocalDate.of(2015, 4,</w:t>
      </w:r>
      <w:r>
        <w:rPr>
          <w:rFonts w:ascii="Courier New"/>
          <w:color w:val="231F20"/>
          <w:spacing w:val="-2"/>
          <w:w w:val="90"/>
          <w:sz w:val="18"/>
        </w:rPr>
        <w:t xml:space="preserve"> </w:t>
      </w:r>
      <w:r>
        <w:rPr>
          <w:rFonts w:ascii="Courier New"/>
          <w:color w:val="231F20"/>
          <w:w w:val="90"/>
          <w:sz w:val="18"/>
        </w:rPr>
        <w:t>1));</w:t>
      </w:r>
    </w:p>
    <w:p w:rsidR="00FA3020" w:rsidRDefault="00350426">
      <w:pPr>
        <w:pStyle w:val="ListParagraph"/>
        <w:numPr>
          <w:ilvl w:val="1"/>
          <w:numId w:val="38"/>
        </w:numPr>
        <w:tabs>
          <w:tab w:val="left" w:pos="2145"/>
        </w:tabs>
        <w:ind w:left="2145"/>
        <w:rPr>
          <w:rFonts w:ascii="Courier New"/>
          <w:sz w:val="18"/>
        </w:rPr>
      </w:pPr>
      <w:r>
        <w:rPr>
          <w:rFonts w:ascii="Courier New"/>
          <w:color w:val="231F20"/>
          <w:w w:val="90"/>
          <w:sz w:val="18"/>
        </w:rPr>
        <w:t>System.out.println(new LocalDate(2015, 3,</w:t>
      </w:r>
      <w:r>
        <w:rPr>
          <w:rFonts w:ascii="Courier New"/>
          <w:color w:val="231F20"/>
          <w:spacing w:val="-2"/>
          <w:w w:val="90"/>
          <w:sz w:val="18"/>
        </w:rPr>
        <w:t xml:space="preserve"> </w:t>
      </w:r>
      <w:r>
        <w:rPr>
          <w:rFonts w:ascii="Courier New"/>
          <w:color w:val="231F20"/>
          <w:w w:val="90"/>
          <w:sz w:val="18"/>
        </w:rPr>
        <w:t>1));</w:t>
      </w:r>
    </w:p>
    <w:p w:rsidR="00FA3020" w:rsidRPr="009A2F66" w:rsidRDefault="00350426">
      <w:pPr>
        <w:pStyle w:val="ListParagraph"/>
        <w:numPr>
          <w:ilvl w:val="1"/>
          <w:numId w:val="38"/>
        </w:numPr>
        <w:tabs>
          <w:tab w:val="left" w:pos="2144"/>
          <w:tab w:val="left" w:pos="2145"/>
        </w:tabs>
        <w:spacing w:before="64"/>
        <w:ind w:left="2145"/>
        <w:rPr>
          <w:rFonts w:ascii="Courier New"/>
          <w:sz w:val="18"/>
        </w:rPr>
      </w:pPr>
      <w:proofErr w:type="spellStart"/>
      <w:r>
        <w:rPr>
          <w:rFonts w:ascii="Courier New"/>
          <w:color w:val="231F20"/>
          <w:w w:val="90"/>
          <w:sz w:val="18"/>
        </w:rPr>
        <w:t>System.out.println</w:t>
      </w:r>
      <w:proofErr w:type="spellEnd"/>
      <w:r>
        <w:rPr>
          <w:rFonts w:ascii="Courier New"/>
          <w:color w:val="231F20"/>
          <w:w w:val="90"/>
          <w:sz w:val="18"/>
        </w:rPr>
        <w:t xml:space="preserve">(new </w:t>
      </w:r>
      <w:proofErr w:type="spellStart"/>
      <w:r>
        <w:rPr>
          <w:rFonts w:ascii="Courier New"/>
          <w:color w:val="231F20"/>
          <w:w w:val="90"/>
          <w:sz w:val="18"/>
        </w:rPr>
        <w:t>LocalDate</w:t>
      </w:r>
      <w:proofErr w:type="spellEnd"/>
      <w:r>
        <w:rPr>
          <w:rFonts w:ascii="Courier New"/>
          <w:color w:val="231F20"/>
          <w:w w:val="90"/>
          <w:sz w:val="18"/>
        </w:rPr>
        <w:t>(2015, 4,</w:t>
      </w:r>
      <w:r>
        <w:rPr>
          <w:rFonts w:ascii="Courier New"/>
          <w:color w:val="231F20"/>
          <w:spacing w:val="-2"/>
          <w:w w:val="90"/>
          <w:sz w:val="18"/>
        </w:rPr>
        <w:t xml:space="preserve"> </w:t>
      </w:r>
      <w:r>
        <w:rPr>
          <w:rFonts w:ascii="Courier New"/>
          <w:color w:val="231F20"/>
          <w:w w:val="90"/>
          <w:sz w:val="18"/>
        </w:rPr>
        <w:t>1));</w:t>
      </w:r>
    </w:p>
    <w:p w:rsidR="009A2F66" w:rsidRDefault="009A2F66" w:rsidP="009A2F66">
      <w:pPr>
        <w:pStyle w:val="ListParagraph"/>
        <w:tabs>
          <w:tab w:val="left" w:pos="2144"/>
          <w:tab w:val="left" w:pos="2145"/>
        </w:tabs>
        <w:spacing w:before="64"/>
        <w:ind w:left="2145" w:firstLine="0"/>
        <w:jc w:val="right"/>
        <w:rPr>
          <w:rFonts w:ascii="Courier New"/>
          <w:color w:val="231F20"/>
          <w:w w:val="90"/>
          <w:sz w:val="18"/>
        </w:rPr>
      </w:pPr>
    </w:p>
    <w:p w:rsidR="009A2F66" w:rsidRPr="009A2F66" w:rsidRDefault="009A2F66" w:rsidP="009A2F66">
      <w:pPr>
        <w:pStyle w:val="ListParagraph"/>
        <w:tabs>
          <w:tab w:val="left" w:pos="2144"/>
          <w:tab w:val="left" w:pos="2145"/>
        </w:tabs>
        <w:spacing w:before="64"/>
        <w:ind w:left="2145"/>
        <w:rPr>
          <w:rFonts w:ascii="Courier New"/>
          <w:sz w:val="18"/>
        </w:rPr>
      </w:pPr>
      <w:r w:rsidRPr="009A2F66">
        <w:rPr>
          <w:rFonts w:ascii="Courier New"/>
          <w:sz w:val="18"/>
        </w:rPr>
        <w:t>18. B, D. The new date APIs added in Java 8 use static methods rather than a constructor</w:t>
      </w:r>
    </w:p>
    <w:p w:rsidR="009A2F66" w:rsidRPr="009A2F66" w:rsidRDefault="009A2F66" w:rsidP="009A2F66">
      <w:pPr>
        <w:pStyle w:val="ListParagraph"/>
        <w:tabs>
          <w:tab w:val="left" w:pos="2144"/>
          <w:tab w:val="left" w:pos="2145"/>
        </w:tabs>
        <w:spacing w:before="64"/>
        <w:ind w:left="2145"/>
        <w:rPr>
          <w:rFonts w:ascii="Courier New"/>
          <w:sz w:val="18"/>
        </w:rPr>
      </w:pPr>
      <w:proofErr w:type="gramStart"/>
      <w:r w:rsidRPr="009A2F66">
        <w:rPr>
          <w:rFonts w:ascii="Courier New"/>
          <w:sz w:val="18"/>
        </w:rPr>
        <w:t>to</w:t>
      </w:r>
      <w:proofErr w:type="gramEnd"/>
      <w:r w:rsidRPr="009A2F66">
        <w:rPr>
          <w:rFonts w:ascii="Courier New"/>
          <w:sz w:val="18"/>
        </w:rPr>
        <w:t xml:space="preserve"> create a new date, making options E and F incorrect. The months are indexed starting with 1 in these APIs, making options A and C incorrect. Option </w:t>
      </w:r>
      <w:proofErr w:type="gramStart"/>
      <w:r w:rsidRPr="009A2F66">
        <w:rPr>
          <w:rFonts w:ascii="Courier New"/>
          <w:sz w:val="18"/>
        </w:rPr>
        <w:t>A</w:t>
      </w:r>
      <w:proofErr w:type="gramEnd"/>
      <w:r w:rsidRPr="009A2F66">
        <w:rPr>
          <w:rFonts w:ascii="Courier New"/>
          <w:sz w:val="18"/>
        </w:rPr>
        <w:t xml:space="preserve"> uses the old</w:t>
      </w:r>
    </w:p>
    <w:p w:rsidR="009A2F66" w:rsidRPr="009A2F66" w:rsidRDefault="009A2F66" w:rsidP="009A2F66">
      <w:pPr>
        <w:pStyle w:val="ListParagraph"/>
        <w:tabs>
          <w:tab w:val="left" w:pos="2144"/>
          <w:tab w:val="left" w:pos="2145"/>
        </w:tabs>
        <w:spacing w:before="64"/>
        <w:ind w:left="2145"/>
        <w:rPr>
          <w:rFonts w:ascii="Courier New"/>
          <w:sz w:val="18"/>
        </w:rPr>
      </w:pPr>
      <w:proofErr w:type="gramStart"/>
      <w:r w:rsidRPr="009A2F66">
        <w:rPr>
          <w:rFonts w:ascii="Courier New"/>
          <w:sz w:val="18"/>
        </w:rPr>
        <w:t>Calendar constants which are indexed from 0.</w:t>
      </w:r>
      <w:proofErr w:type="gramEnd"/>
      <w:r w:rsidRPr="009A2F66">
        <w:rPr>
          <w:rFonts w:ascii="Courier New"/>
          <w:sz w:val="18"/>
        </w:rPr>
        <w:t xml:space="preserve"> Therefore, options B and D are correct.</w:t>
      </w:r>
    </w:p>
    <w:p w:rsidR="009A2F66" w:rsidRDefault="009A2F66" w:rsidP="009A2F66">
      <w:pPr>
        <w:pStyle w:val="ListParagraph"/>
        <w:tabs>
          <w:tab w:val="left" w:pos="2144"/>
          <w:tab w:val="left" w:pos="2145"/>
        </w:tabs>
        <w:spacing w:before="64"/>
        <w:ind w:left="2145" w:firstLine="0"/>
        <w:rPr>
          <w:rFonts w:ascii="Courier New"/>
          <w:sz w:val="18"/>
        </w:rPr>
      </w:pPr>
      <w:r w:rsidRPr="009A2F66">
        <w:rPr>
          <w:rFonts w:ascii="Courier New"/>
          <w:sz w:val="18"/>
        </w:rPr>
        <w:t>For more information, see Chapter 3.</w:t>
      </w:r>
    </w:p>
    <w:p w:rsidR="00FA3020" w:rsidRDefault="00350426">
      <w:pPr>
        <w:pStyle w:val="ListParagraph"/>
        <w:numPr>
          <w:ilvl w:val="0"/>
          <w:numId w:val="38"/>
        </w:numPr>
        <w:tabs>
          <w:tab w:val="left" w:pos="1785"/>
        </w:tabs>
        <w:spacing w:before="155"/>
        <w:ind w:left="1785"/>
        <w:jc w:val="left"/>
        <w:rPr>
          <w:sz w:val="18"/>
        </w:rPr>
      </w:pPr>
      <w:r>
        <w:rPr>
          <w:color w:val="231F20"/>
          <w:sz w:val="18"/>
        </w:rPr>
        <w:t>Bytecode</w:t>
      </w:r>
      <w:r>
        <w:rPr>
          <w:color w:val="231F20"/>
          <w:spacing w:val="10"/>
          <w:sz w:val="18"/>
        </w:rPr>
        <w:t xml:space="preserve"> </w:t>
      </w:r>
      <w:r>
        <w:rPr>
          <w:color w:val="231F20"/>
          <w:sz w:val="18"/>
        </w:rPr>
        <w:t>is</w:t>
      </w:r>
      <w:r>
        <w:rPr>
          <w:color w:val="231F20"/>
          <w:spacing w:val="10"/>
          <w:sz w:val="18"/>
        </w:rPr>
        <w:t xml:space="preserve"> </w:t>
      </w:r>
      <w:r>
        <w:rPr>
          <w:color w:val="231F20"/>
          <w:sz w:val="18"/>
        </w:rPr>
        <w:t>in</w:t>
      </w:r>
      <w:r>
        <w:rPr>
          <w:color w:val="231F20"/>
          <w:spacing w:val="10"/>
          <w:sz w:val="18"/>
        </w:rPr>
        <w:t xml:space="preserve"> </w:t>
      </w:r>
      <w:r>
        <w:rPr>
          <w:color w:val="231F20"/>
          <w:sz w:val="18"/>
        </w:rPr>
        <w:t>a</w:t>
      </w:r>
      <w:r>
        <w:rPr>
          <w:color w:val="231F20"/>
          <w:spacing w:val="10"/>
          <w:sz w:val="18"/>
        </w:rPr>
        <w:t xml:space="preserve"> </w:t>
      </w:r>
      <w:r>
        <w:rPr>
          <w:color w:val="231F20"/>
          <w:sz w:val="18"/>
        </w:rPr>
        <w:t>file</w:t>
      </w:r>
      <w:r>
        <w:rPr>
          <w:color w:val="231F20"/>
          <w:spacing w:val="11"/>
          <w:sz w:val="18"/>
        </w:rPr>
        <w:t xml:space="preserve"> </w:t>
      </w:r>
      <w:r>
        <w:rPr>
          <w:color w:val="231F20"/>
          <w:sz w:val="18"/>
        </w:rPr>
        <w:t>with</w:t>
      </w:r>
      <w:r>
        <w:rPr>
          <w:color w:val="231F20"/>
          <w:spacing w:val="10"/>
          <w:sz w:val="18"/>
        </w:rPr>
        <w:t xml:space="preserve"> </w:t>
      </w:r>
      <w:r>
        <w:rPr>
          <w:color w:val="231F20"/>
          <w:sz w:val="18"/>
        </w:rPr>
        <w:t>which</w:t>
      </w:r>
      <w:r>
        <w:rPr>
          <w:color w:val="231F20"/>
          <w:spacing w:val="10"/>
          <w:sz w:val="18"/>
        </w:rPr>
        <w:t xml:space="preserve"> </w:t>
      </w:r>
      <w:r>
        <w:rPr>
          <w:color w:val="231F20"/>
          <w:sz w:val="18"/>
        </w:rPr>
        <w:t>extension?</w:t>
      </w:r>
    </w:p>
    <w:p w:rsidR="00FA3020" w:rsidRDefault="00350426">
      <w:pPr>
        <w:pStyle w:val="ListParagraph"/>
        <w:numPr>
          <w:ilvl w:val="1"/>
          <w:numId w:val="38"/>
        </w:numPr>
        <w:tabs>
          <w:tab w:val="left" w:pos="2145"/>
        </w:tabs>
        <w:spacing w:before="70"/>
        <w:ind w:left="2145"/>
        <w:rPr>
          <w:rFonts w:ascii="Courier New"/>
          <w:sz w:val="18"/>
        </w:rPr>
      </w:pPr>
      <w:r>
        <w:rPr>
          <w:rFonts w:ascii="Courier New"/>
          <w:color w:val="231F20"/>
          <w:sz w:val="18"/>
        </w:rPr>
        <w:t>.bytecode</w:t>
      </w:r>
    </w:p>
    <w:p w:rsidR="00FA3020" w:rsidRDefault="00350426">
      <w:pPr>
        <w:pStyle w:val="ListParagraph"/>
        <w:numPr>
          <w:ilvl w:val="1"/>
          <w:numId w:val="38"/>
        </w:numPr>
        <w:tabs>
          <w:tab w:val="left" w:pos="2145"/>
        </w:tabs>
        <w:ind w:left="2145"/>
        <w:rPr>
          <w:rFonts w:ascii="Courier New"/>
          <w:sz w:val="18"/>
        </w:rPr>
      </w:pPr>
      <w:r>
        <w:rPr>
          <w:rFonts w:ascii="Courier New"/>
          <w:color w:val="231F20"/>
          <w:sz w:val="18"/>
        </w:rPr>
        <w:t>.bytes</w:t>
      </w:r>
    </w:p>
    <w:p w:rsidR="00FA3020" w:rsidRDefault="00350426">
      <w:pPr>
        <w:pStyle w:val="ListParagraph"/>
        <w:numPr>
          <w:ilvl w:val="1"/>
          <w:numId w:val="38"/>
        </w:numPr>
        <w:tabs>
          <w:tab w:val="left" w:pos="2145"/>
        </w:tabs>
        <w:spacing w:before="64"/>
        <w:ind w:left="2145"/>
        <w:rPr>
          <w:rFonts w:ascii="Courier New"/>
          <w:sz w:val="18"/>
        </w:rPr>
      </w:pPr>
      <w:r>
        <w:rPr>
          <w:rFonts w:ascii="Courier New"/>
          <w:color w:val="231F20"/>
          <w:sz w:val="18"/>
        </w:rPr>
        <w:t>.class</w:t>
      </w:r>
    </w:p>
    <w:p w:rsidR="00FA3020" w:rsidRDefault="00350426">
      <w:pPr>
        <w:pStyle w:val="ListParagraph"/>
        <w:numPr>
          <w:ilvl w:val="1"/>
          <w:numId w:val="38"/>
        </w:numPr>
        <w:tabs>
          <w:tab w:val="left" w:pos="2145"/>
        </w:tabs>
        <w:ind w:left="2145"/>
        <w:rPr>
          <w:rFonts w:ascii="Courier New"/>
          <w:sz w:val="18"/>
        </w:rPr>
      </w:pPr>
      <w:r>
        <w:rPr>
          <w:rFonts w:ascii="Courier New"/>
          <w:color w:val="231F20"/>
          <w:sz w:val="18"/>
        </w:rPr>
        <w:t>.exe</w:t>
      </w:r>
    </w:p>
    <w:p w:rsidR="00FA3020" w:rsidRDefault="00350426">
      <w:pPr>
        <w:pStyle w:val="ListParagraph"/>
        <w:numPr>
          <w:ilvl w:val="1"/>
          <w:numId w:val="38"/>
        </w:numPr>
        <w:tabs>
          <w:tab w:val="left" w:pos="2145"/>
        </w:tabs>
        <w:spacing w:before="64"/>
        <w:ind w:left="2145"/>
        <w:rPr>
          <w:rFonts w:ascii="Courier New"/>
          <w:sz w:val="18"/>
        </w:rPr>
      </w:pPr>
      <w:r>
        <w:rPr>
          <w:rFonts w:ascii="Courier New"/>
          <w:color w:val="231F20"/>
          <w:sz w:val="18"/>
        </w:rPr>
        <w:t>.javac</w:t>
      </w:r>
    </w:p>
    <w:p w:rsidR="00FA3020" w:rsidRPr="009C4BFE" w:rsidRDefault="00350426">
      <w:pPr>
        <w:pStyle w:val="ListParagraph"/>
        <w:numPr>
          <w:ilvl w:val="1"/>
          <w:numId w:val="38"/>
        </w:numPr>
        <w:tabs>
          <w:tab w:val="left" w:pos="2144"/>
          <w:tab w:val="left" w:pos="2145"/>
        </w:tabs>
        <w:ind w:left="2145"/>
        <w:rPr>
          <w:rFonts w:ascii="Courier New"/>
          <w:sz w:val="18"/>
        </w:rPr>
      </w:pPr>
      <w:r>
        <w:rPr>
          <w:rFonts w:ascii="Courier New"/>
          <w:color w:val="231F20"/>
          <w:sz w:val="18"/>
        </w:rPr>
        <w:t>.java</w:t>
      </w:r>
      <w:r w:rsidR="009C4BFE">
        <w:rPr>
          <w:rFonts w:ascii="Courier New"/>
          <w:color w:val="231F20"/>
          <w:sz w:val="18"/>
        </w:rPr>
        <w:t xml:space="preserve"> </w:t>
      </w: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Default="009C4BFE" w:rsidP="009C4BFE">
      <w:pPr>
        <w:tabs>
          <w:tab w:val="left" w:pos="2144"/>
          <w:tab w:val="left" w:pos="2145"/>
        </w:tabs>
        <w:rPr>
          <w:rFonts w:ascii="Courier New"/>
          <w:sz w:val="18"/>
        </w:rPr>
      </w:pPr>
    </w:p>
    <w:p w:rsidR="009C4BFE" w:rsidRPr="009C4BFE" w:rsidRDefault="009C4BFE" w:rsidP="009C4BFE">
      <w:pPr>
        <w:tabs>
          <w:tab w:val="left" w:pos="2144"/>
          <w:tab w:val="left" w:pos="2145"/>
        </w:tabs>
        <w:rPr>
          <w:rFonts w:ascii="Courier New"/>
          <w:sz w:val="18"/>
        </w:rPr>
      </w:pPr>
    </w:p>
    <w:p w:rsidR="009A2F66" w:rsidRPr="009A2F66" w:rsidRDefault="009A2F66" w:rsidP="009A2F66">
      <w:pPr>
        <w:pStyle w:val="ListParagraph"/>
        <w:tabs>
          <w:tab w:val="left" w:pos="2144"/>
          <w:tab w:val="left" w:pos="2145"/>
        </w:tabs>
        <w:ind w:left="2145"/>
        <w:rPr>
          <w:rFonts w:ascii="Courier New"/>
          <w:sz w:val="18"/>
        </w:rPr>
      </w:pPr>
      <w:r w:rsidRPr="009A2F66">
        <w:rPr>
          <w:rFonts w:ascii="Courier New"/>
          <w:sz w:val="18"/>
        </w:rPr>
        <w:t>19. C. Files with the .java extension contain the Java source code and are compiled to</w:t>
      </w:r>
    </w:p>
    <w:p w:rsidR="009A2F66" w:rsidRPr="009A2F66" w:rsidRDefault="009A2F66" w:rsidP="009A2F66">
      <w:pPr>
        <w:pStyle w:val="ListParagraph"/>
        <w:tabs>
          <w:tab w:val="left" w:pos="2144"/>
          <w:tab w:val="left" w:pos="2145"/>
        </w:tabs>
        <w:ind w:left="2145"/>
        <w:rPr>
          <w:rFonts w:ascii="Courier New"/>
          <w:sz w:val="18"/>
        </w:rPr>
      </w:pPr>
      <w:proofErr w:type="gramStart"/>
      <w:r w:rsidRPr="009A2F66">
        <w:rPr>
          <w:rFonts w:ascii="Courier New"/>
          <w:sz w:val="18"/>
        </w:rPr>
        <w:t>files</w:t>
      </w:r>
      <w:proofErr w:type="gramEnd"/>
      <w:r w:rsidRPr="009A2F66">
        <w:rPr>
          <w:rFonts w:ascii="Courier New"/>
          <w:sz w:val="18"/>
        </w:rPr>
        <w:t xml:space="preserve"> with the .class extension that contain the </w:t>
      </w:r>
      <w:proofErr w:type="spellStart"/>
      <w:r w:rsidRPr="009A2F66">
        <w:rPr>
          <w:rFonts w:ascii="Courier New"/>
          <w:sz w:val="18"/>
        </w:rPr>
        <w:t>bytecode</w:t>
      </w:r>
      <w:proofErr w:type="spellEnd"/>
      <w:r w:rsidRPr="009A2F66">
        <w:rPr>
          <w:rFonts w:ascii="Courier New"/>
          <w:sz w:val="18"/>
        </w:rPr>
        <w:t>. For more information, see</w:t>
      </w:r>
    </w:p>
    <w:p w:rsidR="009A2F66" w:rsidRDefault="009A2F66" w:rsidP="009A2F66">
      <w:pPr>
        <w:pStyle w:val="ListParagraph"/>
        <w:tabs>
          <w:tab w:val="left" w:pos="2144"/>
          <w:tab w:val="left" w:pos="2145"/>
        </w:tabs>
        <w:ind w:left="2145" w:firstLine="0"/>
        <w:rPr>
          <w:rFonts w:ascii="Courier New"/>
          <w:sz w:val="18"/>
        </w:rPr>
      </w:pPr>
      <w:proofErr w:type="gramStart"/>
      <w:r w:rsidRPr="009A2F66">
        <w:rPr>
          <w:rFonts w:ascii="Courier New"/>
          <w:sz w:val="18"/>
        </w:rPr>
        <w:t>Chapter 1.</w:t>
      </w:r>
      <w:proofErr w:type="gramEnd"/>
    </w:p>
    <w:p w:rsidR="00FA3020" w:rsidRDefault="00350426">
      <w:pPr>
        <w:pStyle w:val="ListParagraph"/>
        <w:numPr>
          <w:ilvl w:val="0"/>
          <w:numId w:val="38"/>
        </w:numPr>
        <w:tabs>
          <w:tab w:val="left" w:pos="1785"/>
        </w:tabs>
        <w:spacing w:before="154"/>
        <w:ind w:left="1785"/>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are</w:t>
      </w:r>
      <w:r>
        <w:rPr>
          <w:color w:val="231F20"/>
          <w:spacing w:val="11"/>
          <w:sz w:val="18"/>
        </w:rPr>
        <w:t xml:space="preserve"> </w:t>
      </w:r>
      <w:r>
        <w:rPr>
          <w:color w:val="231F20"/>
          <w:sz w:val="18"/>
        </w:rPr>
        <w:t>checked</w:t>
      </w:r>
      <w:r>
        <w:rPr>
          <w:color w:val="231F20"/>
          <w:spacing w:val="11"/>
          <w:sz w:val="18"/>
        </w:rPr>
        <w:t xml:space="preserve"> </w:t>
      </w:r>
      <w:r>
        <w:rPr>
          <w:color w:val="231F20"/>
          <w:sz w:val="18"/>
        </w:rPr>
        <w:t>exceptions?</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1"/>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38"/>
        </w:numPr>
        <w:tabs>
          <w:tab w:val="left" w:pos="2145"/>
        </w:tabs>
        <w:spacing w:before="71"/>
        <w:ind w:left="2145"/>
        <w:rPr>
          <w:rFonts w:ascii="Courier New"/>
          <w:sz w:val="18"/>
        </w:rPr>
      </w:pPr>
      <w:r>
        <w:rPr>
          <w:rFonts w:ascii="Courier New"/>
          <w:color w:val="231F20"/>
          <w:sz w:val="18"/>
        </w:rPr>
        <w:t>Exception</w:t>
      </w:r>
    </w:p>
    <w:p w:rsidR="00FA3020" w:rsidRDefault="00350426">
      <w:pPr>
        <w:pStyle w:val="ListParagraph"/>
        <w:numPr>
          <w:ilvl w:val="1"/>
          <w:numId w:val="38"/>
        </w:numPr>
        <w:tabs>
          <w:tab w:val="left" w:pos="2145"/>
        </w:tabs>
        <w:spacing w:before="64"/>
        <w:ind w:left="2145"/>
        <w:rPr>
          <w:rFonts w:ascii="Courier New"/>
          <w:sz w:val="18"/>
        </w:rPr>
      </w:pPr>
      <w:r>
        <w:rPr>
          <w:rFonts w:ascii="Courier New"/>
          <w:color w:val="231F20"/>
          <w:sz w:val="18"/>
        </w:rPr>
        <w:t>IllegalArgumentException</w:t>
      </w:r>
    </w:p>
    <w:p w:rsidR="00FA3020" w:rsidRDefault="00350426">
      <w:pPr>
        <w:pStyle w:val="ListParagraph"/>
        <w:numPr>
          <w:ilvl w:val="1"/>
          <w:numId w:val="38"/>
        </w:numPr>
        <w:tabs>
          <w:tab w:val="left" w:pos="2145"/>
        </w:tabs>
        <w:ind w:left="2145"/>
        <w:rPr>
          <w:rFonts w:ascii="Courier New"/>
          <w:sz w:val="18"/>
        </w:rPr>
      </w:pPr>
      <w:r>
        <w:rPr>
          <w:rFonts w:ascii="Courier New"/>
          <w:color w:val="231F20"/>
          <w:sz w:val="18"/>
        </w:rPr>
        <w:t>IOException</w:t>
      </w:r>
    </w:p>
    <w:p w:rsidR="00FA3020" w:rsidRDefault="00350426">
      <w:pPr>
        <w:pStyle w:val="ListParagraph"/>
        <w:numPr>
          <w:ilvl w:val="1"/>
          <w:numId w:val="38"/>
        </w:numPr>
        <w:tabs>
          <w:tab w:val="left" w:pos="2145"/>
        </w:tabs>
        <w:spacing w:before="64"/>
        <w:ind w:left="2145"/>
        <w:rPr>
          <w:rFonts w:ascii="Courier New"/>
          <w:sz w:val="18"/>
        </w:rPr>
      </w:pPr>
      <w:r>
        <w:rPr>
          <w:rFonts w:ascii="Courier New"/>
          <w:color w:val="231F20"/>
          <w:sz w:val="18"/>
        </w:rPr>
        <w:t>NullPointerException</w:t>
      </w:r>
    </w:p>
    <w:p w:rsidR="00FA3020" w:rsidRDefault="00350426">
      <w:pPr>
        <w:pStyle w:val="ListParagraph"/>
        <w:numPr>
          <w:ilvl w:val="1"/>
          <w:numId w:val="38"/>
        </w:numPr>
        <w:tabs>
          <w:tab w:val="left" w:pos="2145"/>
        </w:tabs>
        <w:ind w:left="2145"/>
        <w:rPr>
          <w:rFonts w:ascii="Courier New"/>
          <w:sz w:val="18"/>
        </w:rPr>
      </w:pPr>
      <w:r>
        <w:rPr>
          <w:rFonts w:ascii="Courier New"/>
          <w:color w:val="231F20"/>
          <w:sz w:val="18"/>
        </w:rPr>
        <w:t>NumberFormatException</w:t>
      </w:r>
    </w:p>
    <w:p w:rsidR="00FA3020" w:rsidRPr="009C4BFE" w:rsidRDefault="00350426">
      <w:pPr>
        <w:pStyle w:val="ListParagraph"/>
        <w:numPr>
          <w:ilvl w:val="1"/>
          <w:numId w:val="38"/>
        </w:numPr>
        <w:tabs>
          <w:tab w:val="left" w:pos="2144"/>
          <w:tab w:val="left" w:pos="2145"/>
        </w:tabs>
        <w:spacing w:before="64"/>
        <w:ind w:left="2145"/>
        <w:rPr>
          <w:rFonts w:ascii="Courier New"/>
          <w:sz w:val="18"/>
        </w:rPr>
      </w:pPr>
      <w:proofErr w:type="spellStart"/>
      <w:r>
        <w:rPr>
          <w:rFonts w:ascii="Courier New"/>
          <w:color w:val="231F20"/>
          <w:sz w:val="18"/>
        </w:rPr>
        <w:t>StackOverflowError</w:t>
      </w:r>
      <w:proofErr w:type="spellEnd"/>
      <w:r w:rsidR="009C4BFE">
        <w:rPr>
          <w:rFonts w:ascii="Courier New"/>
          <w:color w:val="231F20"/>
          <w:sz w:val="18"/>
        </w:rPr>
        <w:t xml:space="preserve"> </w:t>
      </w:r>
    </w:p>
    <w:p w:rsidR="009C4BFE" w:rsidRDefault="009C4BFE" w:rsidP="009C4BFE">
      <w:pPr>
        <w:tabs>
          <w:tab w:val="left" w:pos="2144"/>
          <w:tab w:val="left" w:pos="2145"/>
        </w:tabs>
        <w:spacing w:before="64"/>
        <w:rPr>
          <w:rFonts w:ascii="Courier New"/>
          <w:sz w:val="18"/>
        </w:rPr>
      </w:pPr>
    </w:p>
    <w:p w:rsidR="009C4BFE" w:rsidRDefault="009C4BFE" w:rsidP="009C4BFE">
      <w:pPr>
        <w:tabs>
          <w:tab w:val="left" w:pos="2144"/>
          <w:tab w:val="left" w:pos="2145"/>
        </w:tabs>
        <w:spacing w:before="64"/>
        <w:rPr>
          <w:rFonts w:ascii="Courier New"/>
          <w:sz w:val="18"/>
        </w:rPr>
      </w:pPr>
    </w:p>
    <w:p w:rsidR="009C4BFE" w:rsidRDefault="009C4BFE" w:rsidP="009C4BFE">
      <w:pPr>
        <w:tabs>
          <w:tab w:val="left" w:pos="2144"/>
          <w:tab w:val="left" w:pos="2145"/>
        </w:tabs>
        <w:spacing w:before="64"/>
        <w:rPr>
          <w:rFonts w:ascii="Courier New"/>
          <w:sz w:val="18"/>
        </w:rPr>
      </w:pPr>
    </w:p>
    <w:p w:rsidR="009C4BFE" w:rsidRDefault="009C4BFE" w:rsidP="009C4BFE">
      <w:pPr>
        <w:tabs>
          <w:tab w:val="left" w:pos="2144"/>
          <w:tab w:val="left" w:pos="2145"/>
        </w:tabs>
        <w:spacing w:before="64"/>
        <w:rPr>
          <w:rFonts w:ascii="Courier New"/>
          <w:sz w:val="18"/>
        </w:rPr>
      </w:pPr>
    </w:p>
    <w:p w:rsidR="009C4BFE" w:rsidRDefault="009C4BFE" w:rsidP="009C4BFE">
      <w:pPr>
        <w:tabs>
          <w:tab w:val="left" w:pos="2144"/>
          <w:tab w:val="left" w:pos="2145"/>
        </w:tabs>
        <w:spacing w:before="64"/>
        <w:rPr>
          <w:rFonts w:ascii="Courier New"/>
          <w:sz w:val="18"/>
        </w:rPr>
      </w:pPr>
    </w:p>
    <w:p w:rsidR="009C4BFE" w:rsidRDefault="009C4BFE" w:rsidP="009C4BFE">
      <w:pPr>
        <w:tabs>
          <w:tab w:val="left" w:pos="2144"/>
          <w:tab w:val="left" w:pos="2145"/>
        </w:tabs>
        <w:spacing w:before="64"/>
        <w:rPr>
          <w:rFonts w:ascii="Courier New"/>
          <w:sz w:val="18"/>
        </w:rPr>
      </w:pPr>
    </w:p>
    <w:p w:rsidR="009C4BFE" w:rsidRDefault="009C4BFE" w:rsidP="009C4BFE">
      <w:pPr>
        <w:tabs>
          <w:tab w:val="left" w:pos="2144"/>
          <w:tab w:val="left" w:pos="2145"/>
        </w:tabs>
        <w:spacing w:before="64"/>
        <w:rPr>
          <w:rFonts w:ascii="Courier New"/>
          <w:sz w:val="18"/>
        </w:rPr>
      </w:pPr>
    </w:p>
    <w:p w:rsidR="009C4BFE" w:rsidRDefault="009C4BFE" w:rsidP="009C4BFE">
      <w:pPr>
        <w:tabs>
          <w:tab w:val="left" w:pos="2144"/>
          <w:tab w:val="left" w:pos="2145"/>
        </w:tabs>
        <w:spacing w:before="64"/>
        <w:rPr>
          <w:rFonts w:ascii="Courier New"/>
          <w:sz w:val="18"/>
        </w:rPr>
      </w:pPr>
    </w:p>
    <w:p w:rsidR="009C4BFE" w:rsidRDefault="009C4BFE" w:rsidP="009C4BFE">
      <w:pPr>
        <w:tabs>
          <w:tab w:val="left" w:pos="2144"/>
          <w:tab w:val="left" w:pos="2145"/>
        </w:tabs>
        <w:spacing w:before="64"/>
        <w:rPr>
          <w:rFonts w:ascii="Courier New"/>
          <w:sz w:val="18"/>
        </w:rPr>
      </w:pPr>
    </w:p>
    <w:p w:rsidR="009C4BFE" w:rsidRDefault="009C4BFE" w:rsidP="009C4BFE">
      <w:pPr>
        <w:tabs>
          <w:tab w:val="left" w:pos="2144"/>
          <w:tab w:val="left" w:pos="2145"/>
        </w:tabs>
        <w:spacing w:before="64"/>
        <w:rPr>
          <w:rFonts w:ascii="Courier New"/>
          <w:sz w:val="18"/>
        </w:rPr>
      </w:pPr>
    </w:p>
    <w:p w:rsidR="009C4BFE" w:rsidRDefault="009C4BFE" w:rsidP="009C4BFE">
      <w:pPr>
        <w:tabs>
          <w:tab w:val="left" w:pos="2144"/>
          <w:tab w:val="left" w:pos="2145"/>
        </w:tabs>
        <w:spacing w:before="64"/>
        <w:rPr>
          <w:rFonts w:ascii="Courier New"/>
          <w:sz w:val="18"/>
        </w:rPr>
      </w:pPr>
    </w:p>
    <w:p w:rsidR="009C4BFE" w:rsidRDefault="009C4BFE" w:rsidP="009C4BFE">
      <w:pPr>
        <w:tabs>
          <w:tab w:val="left" w:pos="2144"/>
          <w:tab w:val="left" w:pos="2145"/>
        </w:tabs>
        <w:spacing w:before="64"/>
        <w:rPr>
          <w:rFonts w:ascii="Courier New"/>
          <w:sz w:val="18"/>
        </w:rPr>
      </w:pPr>
    </w:p>
    <w:p w:rsidR="009C4BFE" w:rsidRPr="009C4BFE" w:rsidRDefault="009C4BFE" w:rsidP="009C4BFE">
      <w:pPr>
        <w:tabs>
          <w:tab w:val="left" w:pos="2144"/>
          <w:tab w:val="left" w:pos="2145"/>
        </w:tabs>
        <w:spacing w:before="64"/>
        <w:rPr>
          <w:rFonts w:ascii="Courier New"/>
          <w:sz w:val="18"/>
        </w:rPr>
      </w:pPr>
    </w:p>
    <w:p w:rsidR="009A2F66" w:rsidRDefault="009A2F66" w:rsidP="009A2F66">
      <w:pPr>
        <w:pStyle w:val="ListParagraph"/>
        <w:tabs>
          <w:tab w:val="left" w:pos="2144"/>
          <w:tab w:val="left" w:pos="2145"/>
        </w:tabs>
        <w:spacing w:before="64"/>
        <w:ind w:left="2145" w:firstLine="0"/>
        <w:jc w:val="right"/>
        <w:rPr>
          <w:rFonts w:ascii="Courier New"/>
          <w:color w:val="231F20"/>
          <w:sz w:val="18"/>
        </w:rPr>
      </w:pPr>
    </w:p>
    <w:p w:rsidR="009A2F66" w:rsidRPr="009A2F66" w:rsidRDefault="009A2F66" w:rsidP="009A2F66">
      <w:pPr>
        <w:pStyle w:val="ListParagraph"/>
        <w:tabs>
          <w:tab w:val="left" w:pos="2144"/>
          <w:tab w:val="left" w:pos="2145"/>
        </w:tabs>
        <w:spacing w:before="64"/>
        <w:ind w:left="2145"/>
        <w:rPr>
          <w:rFonts w:ascii="Courier New"/>
          <w:sz w:val="18"/>
        </w:rPr>
      </w:pPr>
      <w:r w:rsidRPr="009A2F66">
        <w:rPr>
          <w:rFonts w:ascii="Courier New"/>
          <w:sz w:val="18"/>
        </w:rPr>
        <w:t>20. A, C. Option A is the exception base class, which is a checked exception. Options B,</w:t>
      </w:r>
    </w:p>
    <w:p w:rsidR="009A2F66" w:rsidRPr="009A2F66" w:rsidRDefault="009A2F66" w:rsidP="009A2F66">
      <w:pPr>
        <w:pStyle w:val="ListParagraph"/>
        <w:tabs>
          <w:tab w:val="left" w:pos="2144"/>
          <w:tab w:val="left" w:pos="2145"/>
        </w:tabs>
        <w:spacing w:before="64"/>
        <w:ind w:left="2145"/>
        <w:rPr>
          <w:rFonts w:ascii="Courier New"/>
          <w:sz w:val="18"/>
        </w:rPr>
      </w:pPr>
      <w:proofErr w:type="gramStart"/>
      <w:r w:rsidRPr="009A2F66">
        <w:rPr>
          <w:rFonts w:ascii="Courier New"/>
          <w:sz w:val="18"/>
        </w:rPr>
        <w:t>D,</w:t>
      </w:r>
      <w:proofErr w:type="gramEnd"/>
      <w:r w:rsidRPr="009A2F66">
        <w:rPr>
          <w:rFonts w:ascii="Courier New"/>
          <w:sz w:val="18"/>
        </w:rPr>
        <w:t xml:space="preserve"> and E extend </w:t>
      </w:r>
      <w:proofErr w:type="spellStart"/>
      <w:r w:rsidRPr="009A2F66">
        <w:rPr>
          <w:rFonts w:ascii="Courier New"/>
          <w:sz w:val="18"/>
        </w:rPr>
        <w:t>RuntimeException</w:t>
      </w:r>
      <w:proofErr w:type="spellEnd"/>
      <w:r w:rsidRPr="009A2F66">
        <w:rPr>
          <w:rFonts w:ascii="Courier New"/>
          <w:sz w:val="18"/>
        </w:rPr>
        <w:t xml:space="preserve"> directly or indirectly and therefore are unchecked</w:t>
      </w:r>
    </w:p>
    <w:p w:rsidR="009A2F66" w:rsidRPr="009A2F66" w:rsidRDefault="009A2F66" w:rsidP="009A2F66">
      <w:pPr>
        <w:pStyle w:val="ListParagraph"/>
        <w:tabs>
          <w:tab w:val="left" w:pos="2144"/>
          <w:tab w:val="left" w:pos="2145"/>
        </w:tabs>
        <w:spacing w:before="64"/>
        <w:ind w:left="2145"/>
        <w:rPr>
          <w:rFonts w:ascii="Courier New"/>
          <w:sz w:val="18"/>
        </w:rPr>
      </w:pPr>
      <w:proofErr w:type="gramStart"/>
      <w:r w:rsidRPr="009A2F66">
        <w:rPr>
          <w:rFonts w:ascii="Courier New"/>
          <w:sz w:val="18"/>
        </w:rPr>
        <w:t>exceptions</w:t>
      </w:r>
      <w:proofErr w:type="gramEnd"/>
      <w:r w:rsidRPr="009A2F66">
        <w:rPr>
          <w:rFonts w:ascii="Courier New"/>
          <w:sz w:val="18"/>
        </w:rPr>
        <w:t xml:space="preserve">. Option F is a </w:t>
      </w:r>
      <w:proofErr w:type="spellStart"/>
      <w:r w:rsidRPr="009A2F66">
        <w:rPr>
          <w:rFonts w:ascii="Courier New"/>
          <w:sz w:val="18"/>
        </w:rPr>
        <w:t>throwable</w:t>
      </w:r>
      <w:proofErr w:type="spellEnd"/>
      <w:r w:rsidRPr="009A2F66">
        <w:rPr>
          <w:rFonts w:ascii="Courier New"/>
          <w:sz w:val="18"/>
        </w:rPr>
        <w:t xml:space="preserve"> and not an exception, and so should not be caught</w:t>
      </w:r>
    </w:p>
    <w:p w:rsidR="009A2F66" w:rsidRDefault="009A2F66" w:rsidP="009A2F66">
      <w:pPr>
        <w:pStyle w:val="ListParagraph"/>
        <w:tabs>
          <w:tab w:val="left" w:pos="2144"/>
          <w:tab w:val="left" w:pos="2145"/>
        </w:tabs>
        <w:spacing w:before="64"/>
        <w:ind w:left="2145" w:firstLine="0"/>
        <w:rPr>
          <w:rFonts w:ascii="Courier New"/>
          <w:sz w:val="18"/>
        </w:rPr>
      </w:pPr>
      <w:proofErr w:type="gramStart"/>
      <w:r w:rsidRPr="009A2F66">
        <w:rPr>
          <w:rFonts w:ascii="Courier New"/>
          <w:sz w:val="18"/>
        </w:rPr>
        <w:t>or</w:t>
      </w:r>
      <w:proofErr w:type="gramEnd"/>
      <w:r w:rsidRPr="009A2F66">
        <w:rPr>
          <w:rFonts w:ascii="Courier New"/>
          <w:sz w:val="18"/>
        </w:rPr>
        <w:t xml:space="preserve"> declared. For more information, see Chapter 6.</w:t>
      </w:r>
    </w:p>
    <w:p w:rsidR="00FA3020" w:rsidRDefault="00FA3020">
      <w:pPr>
        <w:pStyle w:val="BodyText"/>
        <w:rPr>
          <w:rFonts w:ascii="Courier New"/>
          <w:sz w:val="22"/>
        </w:rPr>
      </w:pPr>
    </w:p>
    <w:p w:rsidR="00FA3020" w:rsidRDefault="00FA3020">
      <w:pPr>
        <w:pStyle w:val="BodyText"/>
        <w:rPr>
          <w:rFonts w:ascii="Courier New"/>
          <w:sz w:val="22"/>
        </w:rPr>
      </w:pPr>
    </w:p>
    <w:p w:rsidR="00FA3020" w:rsidRDefault="00FA3020">
      <w:pPr>
        <w:pStyle w:val="BodyText"/>
        <w:spacing w:before="5"/>
        <w:rPr>
          <w:rFonts w:ascii="Courier New"/>
          <w:sz w:val="29"/>
        </w:rPr>
      </w:pPr>
    </w:p>
    <w:p w:rsidR="00FA3020" w:rsidRDefault="000C69B0">
      <w:pPr>
        <w:pStyle w:val="Heading8"/>
        <w:spacing w:before="0"/>
      </w:pPr>
      <w:hyperlink r:id="rId41">
        <w:r w:rsidR="00350426">
          <w:rPr>
            <w:color w:val="FF0000"/>
          </w:rPr>
          <w:t>www.allitebooks.com</w:t>
        </w:r>
      </w:hyperlink>
    </w:p>
    <w:p w:rsidR="00FA3020" w:rsidRDefault="00FA3020">
      <w:pPr>
        <w:sectPr w:rsidR="00FA3020">
          <w:pgSz w:w="10620" w:h="13320"/>
          <w:pgMar w:top="460" w:right="0" w:bottom="0" w:left="0" w:header="720" w:footer="720" w:gutter="0"/>
          <w:cols w:space="720"/>
        </w:sectPr>
      </w:pPr>
    </w:p>
    <w:p w:rsidR="00FA3020" w:rsidRDefault="00350426">
      <w:pPr>
        <w:tabs>
          <w:tab w:val="right" w:pos="9179"/>
        </w:tabs>
        <w:spacing w:before="89"/>
        <w:ind w:left="7028"/>
        <w:rPr>
          <w:rFonts w:ascii="Calibri"/>
          <w:b/>
          <w:sz w:val="17"/>
        </w:rPr>
      </w:pPr>
      <w:bookmarkStart w:id="17" w:name="Answers_to_Assessment_Test"/>
      <w:bookmarkEnd w:id="17"/>
      <w:r>
        <w:rPr>
          <w:rFonts w:ascii="Calibri"/>
          <w:color w:val="231F20"/>
          <w:w w:val="110"/>
          <w:sz w:val="18"/>
        </w:rPr>
        <w:lastRenderedPageBreak/>
        <w:t>Introduction</w:t>
      </w:r>
      <w:r>
        <w:rPr>
          <w:rFonts w:ascii="Calibri"/>
          <w:color w:val="231F20"/>
          <w:w w:val="110"/>
          <w:sz w:val="18"/>
        </w:rPr>
        <w:tab/>
      </w:r>
      <w:r>
        <w:rPr>
          <w:rFonts w:ascii="Calibri"/>
          <w:b/>
          <w:color w:val="231F20"/>
          <w:spacing w:val="4"/>
          <w:w w:val="110"/>
          <w:sz w:val="17"/>
        </w:rPr>
        <w:t>xxxix</w:t>
      </w:r>
    </w:p>
    <w:p w:rsidR="00FA3020" w:rsidRDefault="00FA3020">
      <w:pPr>
        <w:pStyle w:val="BodyText"/>
        <w:spacing w:before="8"/>
        <w:rPr>
          <w:rFonts w:ascii="Calibri"/>
          <w:b/>
          <w:sz w:val="46"/>
        </w:rPr>
      </w:pPr>
    </w:p>
    <w:p w:rsidR="00FA3020" w:rsidRDefault="00350426">
      <w:pPr>
        <w:pStyle w:val="Heading5"/>
      </w:pPr>
      <w:r>
        <w:rPr>
          <w:color w:val="231F20"/>
          <w:w w:val="120"/>
        </w:rPr>
        <w:t>Answers to Assessment Test</w:t>
      </w:r>
    </w:p>
    <w:p w:rsidR="00FA3020" w:rsidRDefault="00350426">
      <w:pPr>
        <w:pStyle w:val="ListParagraph"/>
        <w:numPr>
          <w:ilvl w:val="0"/>
          <w:numId w:val="80"/>
        </w:numPr>
        <w:tabs>
          <w:tab w:val="left" w:pos="1919"/>
          <w:tab w:val="left" w:pos="1920"/>
        </w:tabs>
        <w:spacing w:before="342" w:line="252" w:lineRule="auto"/>
        <w:ind w:left="1919" w:right="1514"/>
        <w:jc w:val="left"/>
        <w:rPr>
          <w:rFonts w:ascii="Calibri"/>
          <w:color w:val="231F20"/>
          <w:sz w:val="18"/>
        </w:rPr>
      </w:pPr>
      <w:r>
        <w:rPr>
          <w:color w:val="231F20"/>
          <w:spacing w:val="4"/>
          <w:w w:val="105"/>
          <w:sz w:val="19"/>
        </w:rPr>
        <w:t xml:space="preserve">E. </w:t>
      </w:r>
      <w:r>
        <w:rPr>
          <w:color w:val="231F20"/>
          <w:w w:val="105"/>
          <w:sz w:val="19"/>
        </w:rPr>
        <w:t xml:space="preserve">Option E is correct because local variables require assignment before referencing them. Option D is incorrect because class and instance variables have default values and allow referencing. </w:t>
      </w:r>
      <w:r>
        <w:rPr>
          <w:rFonts w:ascii="Courier New"/>
          <w:color w:val="231F20"/>
          <w:w w:val="105"/>
          <w:sz w:val="18"/>
        </w:rPr>
        <w:t xml:space="preserve">a_b </w:t>
      </w:r>
      <w:r>
        <w:rPr>
          <w:color w:val="231F20"/>
          <w:w w:val="105"/>
          <w:sz w:val="19"/>
        </w:rPr>
        <w:t xml:space="preserve">defaults to a null value. Options </w:t>
      </w:r>
      <w:r>
        <w:rPr>
          <w:color w:val="231F20"/>
          <w:spacing w:val="3"/>
          <w:w w:val="105"/>
          <w:sz w:val="19"/>
        </w:rPr>
        <w:t xml:space="preserve">A, B, </w:t>
      </w:r>
      <w:r>
        <w:rPr>
          <w:color w:val="231F20"/>
          <w:w w:val="105"/>
          <w:sz w:val="19"/>
        </w:rPr>
        <w:t xml:space="preserve">and C are incorrect because identifiers may </w:t>
      </w:r>
      <w:r>
        <w:rPr>
          <w:color w:val="231F20"/>
          <w:spacing w:val="2"/>
          <w:w w:val="105"/>
          <w:sz w:val="19"/>
        </w:rPr>
        <w:t xml:space="preserve">begin </w:t>
      </w:r>
      <w:r>
        <w:rPr>
          <w:color w:val="231F20"/>
          <w:w w:val="105"/>
          <w:sz w:val="19"/>
        </w:rPr>
        <w:t>with a letter, underscore, or dollar sign. Options F and G</w:t>
      </w:r>
      <w:r>
        <w:rPr>
          <w:color w:val="231F20"/>
          <w:spacing w:val="-12"/>
          <w:w w:val="105"/>
          <w:sz w:val="19"/>
        </w:rPr>
        <w:t xml:space="preserve"> </w:t>
      </w:r>
      <w:r>
        <w:rPr>
          <w:color w:val="231F20"/>
          <w:w w:val="105"/>
          <w:sz w:val="19"/>
        </w:rPr>
        <w:t>are</w:t>
      </w:r>
      <w:r>
        <w:rPr>
          <w:color w:val="231F20"/>
          <w:spacing w:val="-12"/>
          <w:w w:val="105"/>
          <w:sz w:val="19"/>
        </w:rPr>
        <w:t xml:space="preserve"> </w:t>
      </w:r>
      <w:r>
        <w:rPr>
          <w:color w:val="231F20"/>
          <w:w w:val="105"/>
          <w:sz w:val="19"/>
        </w:rPr>
        <w:t>incorrect</w:t>
      </w:r>
      <w:r>
        <w:rPr>
          <w:color w:val="231F20"/>
          <w:spacing w:val="-12"/>
          <w:w w:val="105"/>
          <w:sz w:val="19"/>
        </w:rPr>
        <w:t xml:space="preserve"> </w:t>
      </w:r>
      <w:r>
        <w:rPr>
          <w:color w:val="231F20"/>
          <w:w w:val="105"/>
          <w:sz w:val="19"/>
        </w:rPr>
        <w:t>because</w:t>
      </w:r>
      <w:r>
        <w:rPr>
          <w:color w:val="231F20"/>
          <w:spacing w:val="-12"/>
          <w:w w:val="105"/>
          <w:sz w:val="19"/>
        </w:rPr>
        <w:t xml:space="preserve"> </w:t>
      </w:r>
      <w:r>
        <w:rPr>
          <w:color w:val="231F20"/>
          <w:w w:val="105"/>
          <w:sz w:val="19"/>
        </w:rPr>
        <w:t>the</w:t>
      </w:r>
      <w:r>
        <w:rPr>
          <w:color w:val="231F20"/>
          <w:spacing w:val="-12"/>
          <w:w w:val="105"/>
          <w:sz w:val="19"/>
        </w:rPr>
        <w:t xml:space="preserve"> </w:t>
      </w:r>
      <w:r>
        <w:rPr>
          <w:color w:val="231F20"/>
          <w:w w:val="105"/>
          <w:sz w:val="19"/>
        </w:rPr>
        <w:t>code</w:t>
      </w:r>
      <w:r>
        <w:rPr>
          <w:color w:val="231F20"/>
          <w:spacing w:val="-12"/>
          <w:w w:val="105"/>
          <w:sz w:val="19"/>
        </w:rPr>
        <w:t xml:space="preserve"> </w:t>
      </w:r>
      <w:r>
        <w:rPr>
          <w:color w:val="231F20"/>
          <w:w w:val="105"/>
          <w:sz w:val="19"/>
        </w:rPr>
        <w:t>does</w:t>
      </w:r>
      <w:r>
        <w:rPr>
          <w:color w:val="231F20"/>
          <w:spacing w:val="-11"/>
          <w:w w:val="105"/>
          <w:sz w:val="19"/>
        </w:rPr>
        <w:t xml:space="preserve"> </w:t>
      </w:r>
      <w:r>
        <w:rPr>
          <w:color w:val="231F20"/>
          <w:w w:val="105"/>
          <w:sz w:val="19"/>
        </w:rPr>
        <w:t>not</w:t>
      </w:r>
      <w:r>
        <w:rPr>
          <w:color w:val="231F20"/>
          <w:spacing w:val="-12"/>
          <w:w w:val="105"/>
          <w:sz w:val="19"/>
        </w:rPr>
        <w:t xml:space="preserve"> </w:t>
      </w:r>
      <w:r>
        <w:rPr>
          <w:color w:val="231F20"/>
          <w:w w:val="105"/>
          <w:sz w:val="19"/>
        </w:rPr>
        <w:t>compile.</w:t>
      </w:r>
      <w:r>
        <w:rPr>
          <w:color w:val="231F20"/>
          <w:spacing w:val="-12"/>
          <w:w w:val="105"/>
          <w:sz w:val="19"/>
        </w:rPr>
        <w:t xml:space="preserve"> </w:t>
      </w:r>
      <w:r>
        <w:rPr>
          <w:color w:val="231F20"/>
          <w:spacing w:val="2"/>
          <w:w w:val="105"/>
          <w:sz w:val="19"/>
        </w:rPr>
        <w:t>If</w:t>
      </w:r>
      <w:r>
        <w:rPr>
          <w:color w:val="231F20"/>
          <w:spacing w:val="-11"/>
          <w:w w:val="105"/>
          <w:sz w:val="19"/>
        </w:rPr>
        <w:t xml:space="preserve"> </w:t>
      </w:r>
      <w:r>
        <w:rPr>
          <w:rFonts w:ascii="Courier New"/>
          <w:color w:val="231F20"/>
          <w:w w:val="105"/>
          <w:sz w:val="18"/>
        </w:rPr>
        <w:t>a_b</w:t>
      </w:r>
      <w:r>
        <w:rPr>
          <w:rFonts w:ascii="Courier New"/>
          <w:color w:val="231F20"/>
          <w:spacing w:val="-82"/>
          <w:w w:val="105"/>
          <w:sz w:val="18"/>
        </w:rPr>
        <w:t xml:space="preserve"> </w:t>
      </w:r>
      <w:r>
        <w:rPr>
          <w:color w:val="231F20"/>
          <w:w w:val="105"/>
          <w:sz w:val="19"/>
        </w:rPr>
        <w:t>was</w:t>
      </w:r>
      <w:r>
        <w:rPr>
          <w:color w:val="231F20"/>
          <w:spacing w:val="-11"/>
          <w:w w:val="105"/>
          <w:sz w:val="19"/>
        </w:rPr>
        <w:t xml:space="preserve"> </w:t>
      </w:r>
      <w:r>
        <w:rPr>
          <w:color w:val="231F20"/>
          <w:w w:val="105"/>
          <w:sz w:val="19"/>
        </w:rPr>
        <w:t>an</w:t>
      </w:r>
      <w:r>
        <w:rPr>
          <w:color w:val="231F20"/>
          <w:spacing w:val="-12"/>
          <w:w w:val="105"/>
          <w:sz w:val="19"/>
        </w:rPr>
        <w:t xml:space="preserve"> </w:t>
      </w:r>
      <w:r>
        <w:rPr>
          <w:color w:val="231F20"/>
          <w:w w:val="105"/>
          <w:sz w:val="19"/>
        </w:rPr>
        <w:t>instance</w:t>
      </w:r>
      <w:r>
        <w:rPr>
          <w:color w:val="231F20"/>
          <w:spacing w:val="-12"/>
          <w:w w:val="105"/>
          <w:sz w:val="19"/>
        </w:rPr>
        <w:t xml:space="preserve"> </w:t>
      </w:r>
      <w:r>
        <w:rPr>
          <w:color w:val="231F20"/>
          <w:w w:val="105"/>
          <w:sz w:val="19"/>
        </w:rPr>
        <w:t>variable,</w:t>
      </w:r>
      <w:r>
        <w:rPr>
          <w:color w:val="231F20"/>
          <w:spacing w:val="-11"/>
          <w:w w:val="105"/>
          <w:sz w:val="19"/>
        </w:rPr>
        <w:t xml:space="preserve"> </w:t>
      </w:r>
      <w:r>
        <w:rPr>
          <w:color w:val="231F20"/>
          <w:w w:val="105"/>
          <w:sz w:val="19"/>
        </w:rPr>
        <w:t xml:space="preserve">the code would compile and output </w:t>
      </w:r>
      <w:r>
        <w:rPr>
          <w:rFonts w:ascii="Courier New"/>
          <w:color w:val="231F20"/>
          <w:w w:val="105"/>
          <w:sz w:val="18"/>
        </w:rPr>
        <w:t>0null</w:t>
      </w:r>
      <w:r>
        <w:rPr>
          <w:color w:val="231F20"/>
          <w:w w:val="105"/>
          <w:sz w:val="19"/>
        </w:rPr>
        <w:t>. For more information, see Chapter</w:t>
      </w:r>
      <w:r>
        <w:rPr>
          <w:color w:val="231F20"/>
          <w:spacing w:val="-18"/>
          <w:w w:val="105"/>
          <w:sz w:val="19"/>
        </w:rPr>
        <w:t xml:space="preserve"> </w:t>
      </w:r>
      <w:r>
        <w:rPr>
          <w:color w:val="231F20"/>
          <w:w w:val="105"/>
          <w:sz w:val="19"/>
        </w:rPr>
        <w:t>1.</w:t>
      </w:r>
    </w:p>
    <w:p w:rsidR="00FA3020" w:rsidRDefault="00350426">
      <w:pPr>
        <w:pStyle w:val="ListParagraph"/>
        <w:numPr>
          <w:ilvl w:val="0"/>
          <w:numId w:val="80"/>
        </w:numPr>
        <w:tabs>
          <w:tab w:val="left" w:pos="1919"/>
          <w:tab w:val="left" w:pos="1920"/>
        </w:tabs>
        <w:spacing w:line="244" w:lineRule="auto"/>
        <w:ind w:left="1919" w:right="1612"/>
        <w:jc w:val="left"/>
        <w:rPr>
          <w:rFonts w:ascii="Calibri"/>
          <w:color w:val="231F20"/>
          <w:sz w:val="18"/>
        </w:rPr>
      </w:pPr>
      <w:r>
        <w:rPr>
          <w:color w:val="231F20"/>
          <w:spacing w:val="3"/>
          <w:w w:val="105"/>
          <w:sz w:val="19"/>
        </w:rPr>
        <w:t xml:space="preserve">C. </w:t>
      </w:r>
      <w:r>
        <w:rPr>
          <w:color w:val="231F20"/>
          <w:spacing w:val="2"/>
          <w:sz w:val="19"/>
        </w:rPr>
        <w:t xml:space="preserve">String </w:t>
      </w:r>
      <w:r>
        <w:rPr>
          <w:color w:val="231F20"/>
          <w:sz w:val="19"/>
        </w:rPr>
        <w:t xml:space="preserve">literals are used from the </w:t>
      </w:r>
      <w:r>
        <w:rPr>
          <w:color w:val="231F20"/>
          <w:spacing w:val="2"/>
          <w:sz w:val="19"/>
        </w:rPr>
        <w:t xml:space="preserve">string </w:t>
      </w:r>
      <w:r>
        <w:rPr>
          <w:color w:val="231F20"/>
          <w:sz w:val="19"/>
        </w:rPr>
        <w:t xml:space="preserve">pool. </w:t>
      </w:r>
      <w:r>
        <w:rPr>
          <w:color w:val="231F20"/>
          <w:spacing w:val="2"/>
          <w:sz w:val="19"/>
        </w:rPr>
        <w:t xml:space="preserve">This </w:t>
      </w:r>
      <w:r>
        <w:rPr>
          <w:color w:val="231F20"/>
          <w:sz w:val="19"/>
        </w:rPr>
        <w:t xml:space="preserve">means that </w:t>
      </w:r>
      <w:r>
        <w:rPr>
          <w:rFonts w:ascii="Courier New"/>
          <w:i/>
          <w:color w:val="231F20"/>
          <w:sz w:val="18"/>
        </w:rPr>
        <w:t xml:space="preserve">s1 </w:t>
      </w:r>
      <w:r>
        <w:rPr>
          <w:color w:val="231F20"/>
          <w:sz w:val="19"/>
        </w:rPr>
        <w:t xml:space="preserve">and </w:t>
      </w:r>
      <w:r>
        <w:rPr>
          <w:rFonts w:ascii="Courier New"/>
          <w:i/>
          <w:color w:val="231F20"/>
          <w:sz w:val="18"/>
        </w:rPr>
        <w:t xml:space="preserve">s2 </w:t>
      </w:r>
      <w:r>
        <w:rPr>
          <w:color w:val="231F20"/>
          <w:sz w:val="19"/>
        </w:rPr>
        <w:t xml:space="preserve">refer to the same object and are equal. Therefore, the </w:t>
      </w:r>
      <w:r>
        <w:rPr>
          <w:color w:val="231F20"/>
          <w:spacing w:val="2"/>
          <w:sz w:val="19"/>
        </w:rPr>
        <w:t xml:space="preserve">first </w:t>
      </w:r>
      <w:r>
        <w:rPr>
          <w:color w:val="231F20"/>
          <w:sz w:val="19"/>
        </w:rPr>
        <w:t xml:space="preserve">two print statements print </w:t>
      </w:r>
      <w:r>
        <w:rPr>
          <w:rFonts w:ascii="Courier New"/>
          <w:color w:val="231F20"/>
          <w:sz w:val="18"/>
        </w:rPr>
        <w:t>true</w:t>
      </w:r>
      <w:r>
        <w:rPr>
          <w:color w:val="231F20"/>
          <w:sz w:val="19"/>
        </w:rPr>
        <w:t xml:space="preserve">. The </w:t>
      </w:r>
      <w:r>
        <w:rPr>
          <w:color w:val="231F20"/>
          <w:spacing w:val="2"/>
          <w:sz w:val="19"/>
        </w:rPr>
        <w:t>third</w:t>
      </w:r>
      <w:r>
        <w:rPr>
          <w:color w:val="231F20"/>
          <w:spacing w:val="-7"/>
          <w:sz w:val="19"/>
        </w:rPr>
        <w:t xml:space="preserve"> </w:t>
      </w:r>
      <w:r>
        <w:rPr>
          <w:color w:val="231F20"/>
          <w:sz w:val="19"/>
        </w:rPr>
        <w:t>print</w:t>
      </w:r>
      <w:r>
        <w:rPr>
          <w:color w:val="231F20"/>
          <w:spacing w:val="-7"/>
          <w:sz w:val="19"/>
        </w:rPr>
        <w:t xml:space="preserve"> </w:t>
      </w:r>
      <w:r>
        <w:rPr>
          <w:color w:val="231F20"/>
          <w:sz w:val="19"/>
        </w:rPr>
        <w:t>statement</w:t>
      </w:r>
      <w:r>
        <w:rPr>
          <w:color w:val="231F20"/>
          <w:spacing w:val="-7"/>
          <w:sz w:val="19"/>
        </w:rPr>
        <w:t xml:space="preserve"> </w:t>
      </w:r>
      <w:r>
        <w:rPr>
          <w:color w:val="231F20"/>
          <w:sz w:val="19"/>
        </w:rPr>
        <w:t>prints</w:t>
      </w:r>
      <w:r>
        <w:rPr>
          <w:color w:val="231F20"/>
          <w:spacing w:val="-7"/>
          <w:sz w:val="19"/>
        </w:rPr>
        <w:t xml:space="preserve"> </w:t>
      </w:r>
      <w:r>
        <w:rPr>
          <w:rFonts w:ascii="Courier New"/>
          <w:color w:val="231F20"/>
          <w:sz w:val="18"/>
        </w:rPr>
        <w:t>false</w:t>
      </w:r>
      <w:r>
        <w:rPr>
          <w:rFonts w:ascii="Courier New"/>
          <w:color w:val="231F20"/>
          <w:spacing w:val="-72"/>
          <w:sz w:val="18"/>
        </w:rPr>
        <w:t xml:space="preserve"> </w:t>
      </w:r>
      <w:r>
        <w:rPr>
          <w:color w:val="231F20"/>
          <w:sz w:val="19"/>
        </w:rPr>
        <w:t>because</w:t>
      </w:r>
      <w:r>
        <w:rPr>
          <w:color w:val="231F20"/>
          <w:spacing w:val="-7"/>
          <w:sz w:val="19"/>
        </w:rPr>
        <w:t xml:space="preserve"> </w:t>
      </w:r>
      <w:r>
        <w:rPr>
          <w:rFonts w:ascii="Courier New"/>
          <w:color w:val="231F20"/>
          <w:sz w:val="18"/>
        </w:rPr>
        <w:t>toString()</w:t>
      </w:r>
      <w:r>
        <w:rPr>
          <w:rFonts w:ascii="Courier New"/>
          <w:color w:val="231F20"/>
          <w:spacing w:val="-73"/>
          <w:sz w:val="18"/>
        </w:rPr>
        <w:t xml:space="preserve"> </w:t>
      </w:r>
      <w:r>
        <w:rPr>
          <w:color w:val="231F20"/>
          <w:sz w:val="19"/>
        </w:rPr>
        <w:t>uses</w:t>
      </w:r>
      <w:r>
        <w:rPr>
          <w:color w:val="231F20"/>
          <w:spacing w:val="-7"/>
          <w:sz w:val="19"/>
        </w:rPr>
        <w:t xml:space="preserve"> </w:t>
      </w:r>
      <w:r>
        <w:rPr>
          <w:color w:val="231F20"/>
          <w:sz w:val="19"/>
        </w:rPr>
        <w:t>a</w:t>
      </w:r>
      <w:r>
        <w:rPr>
          <w:color w:val="231F20"/>
          <w:spacing w:val="-7"/>
          <w:sz w:val="19"/>
        </w:rPr>
        <w:t xml:space="preserve"> </w:t>
      </w:r>
      <w:r>
        <w:rPr>
          <w:color w:val="231F20"/>
          <w:sz w:val="19"/>
        </w:rPr>
        <w:t>method</w:t>
      </w:r>
      <w:r>
        <w:rPr>
          <w:color w:val="231F20"/>
          <w:spacing w:val="-6"/>
          <w:sz w:val="19"/>
        </w:rPr>
        <w:t xml:space="preserve"> </w:t>
      </w:r>
      <w:r>
        <w:rPr>
          <w:color w:val="231F20"/>
          <w:sz w:val="19"/>
        </w:rPr>
        <w:t>to</w:t>
      </w:r>
      <w:r>
        <w:rPr>
          <w:color w:val="231F20"/>
          <w:spacing w:val="-7"/>
          <w:sz w:val="19"/>
        </w:rPr>
        <w:t xml:space="preserve"> </w:t>
      </w:r>
      <w:r>
        <w:rPr>
          <w:color w:val="231F20"/>
          <w:sz w:val="19"/>
        </w:rPr>
        <w:t>compute</w:t>
      </w:r>
      <w:r>
        <w:rPr>
          <w:color w:val="231F20"/>
          <w:spacing w:val="-7"/>
          <w:sz w:val="19"/>
        </w:rPr>
        <w:t xml:space="preserve"> </w:t>
      </w:r>
      <w:r>
        <w:rPr>
          <w:color w:val="231F20"/>
          <w:sz w:val="19"/>
        </w:rPr>
        <w:t xml:space="preserve">the value and it is not from the </w:t>
      </w:r>
      <w:r>
        <w:rPr>
          <w:color w:val="231F20"/>
          <w:spacing w:val="2"/>
          <w:sz w:val="19"/>
        </w:rPr>
        <w:t xml:space="preserve">string </w:t>
      </w:r>
      <w:r>
        <w:rPr>
          <w:color w:val="231F20"/>
          <w:sz w:val="19"/>
        </w:rPr>
        <w:t xml:space="preserve">pool. The </w:t>
      </w:r>
      <w:r>
        <w:rPr>
          <w:color w:val="231F20"/>
          <w:spacing w:val="2"/>
          <w:sz w:val="19"/>
        </w:rPr>
        <w:t xml:space="preserve">final </w:t>
      </w:r>
      <w:r>
        <w:rPr>
          <w:color w:val="231F20"/>
          <w:sz w:val="19"/>
        </w:rPr>
        <w:t xml:space="preserve">print statement again prints </w:t>
      </w:r>
      <w:r>
        <w:rPr>
          <w:rFonts w:ascii="Courier New"/>
          <w:color w:val="231F20"/>
          <w:sz w:val="18"/>
        </w:rPr>
        <w:t xml:space="preserve">true </w:t>
      </w:r>
      <w:r>
        <w:rPr>
          <w:color w:val="231F20"/>
          <w:sz w:val="19"/>
        </w:rPr>
        <w:t xml:space="preserve">because </w:t>
      </w:r>
      <w:r>
        <w:rPr>
          <w:rFonts w:ascii="Courier New"/>
          <w:color w:val="231F20"/>
          <w:sz w:val="18"/>
        </w:rPr>
        <w:t xml:space="preserve">equals() </w:t>
      </w:r>
      <w:r>
        <w:rPr>
          <w:color w:val="231F20"/>
          <w:sz w:val="19"/>
        </w:rPr>
        <w:t xml:space="preserve">looks at the values of </w:t>
      </w:r>
      <w:r>
        <w:rPr>
          <w:rFonts w:ascii="Courier New"/>
          <w:color w:val="231F20"/>
          <w:sz w:val="18"/>
        </w:rPr>
        <w:t xml:space="preserve">String </w:t>
      </w:r>
      <w:r>
        <w:rPr>
          <w:color w:val="231F20"/>
          <w:sz w:val="19"/>
        </w:rPr>
        <w:t>objects. For more information, see Chapter</w:t>
      </w:r>
      <w:r>
        <w:rPr>
          <w:color w:val="231F20"/>
          <w:spacing w:val="10"/>
          <w:sz w:val="19"/>
        </w:rPr>
        <w:t xml:space="preserve"> </w:t>
      </w:r>
      <w:r>
        <w:rPr>
          <w:color w:val="231F20"/>
          <w:sz w:val="19"/>
        </w:rPr>
        <w:t>3.</w:t>
      </w:r>
    </w:p>
    <w:p w:rsidR="00FA3020" w:rsidRDefault="00350426">
      <w:pPr>
        <w:pStyle w:val="ListParagraph"/>
        <w:numPr>
          <w:ilvl w:val="0"/>
          <w:numId w:val="80"/>
        </w:numPr>
        <w:tabs>
          <w:tab w:val="left" w:pos="1919"/>
          <w:tab w:val="left" w:pos="1920"/>
        </w:tabs>
        <w:spacing w:before="88" w:line="249" w:lineRule="auto"/>
        <w:ind w:left="1919" w:right="1543"/>
        <w:jc w:val="left"/>
        <w:rPr>
          <w:rFonts w:ascii="Calibri"/>
          <w:color w:val="231F20"/>
          <w:sz w:val="18"/>
        </w:rPr>
      </w:pPr>
      <w:r>
        <w:rPr>
          <w:color w:val="231F20"/>
          <w:spacing w:val="4"/>
          <w:w w:val="105"/>
          <w:sz w:val="19"/>
        </w:rPr>
        <w:t>C,</w:t>
      </w:r>
      <w:r>
        <w:rPr>
          <w:color w:val="231F20"/>
          <w:spacing w:val="-3"/>
          <w:w w:val="105"/>
          <w:sz w:val="19"/>
        </w:rPr>
        <w:t xml:space="preserve"> </w:t>
      </w:r>
      <w:r>
        <w:rPr>
          <w:color w:val="231F20"/>
          <w:sz w:val="19"/>
        </w:rPr>
        <w:t>D,</w:t>
      </w:r>
      <w:r>
        <w:rPr>
          <w:color w:val="231F20"/>
          <w:spacing w:val="-1"/>
          <w:sz w:val="19"/>
        </w:rPr>
        <w:t xml:space="preserve"> </w:t>
      </w:r>
      <w:r>
        <w:rPr>
          <w:color w:val="231F20"/>
          <w:spacing w:val="4"/>
          <w:w w:val="105"/>
          <w:sz w:val="19"/>
        </w:rPr>
        <w:t>E.</w:t>
      </w:r>
      <w:r>
        <w:rPr>
          <w:color w:val="231F20"/>
          <w:spacing w:val="-3"/>
          <w:w w:val="105"/>
          <w:sz w:val="19"/>
        </w:rPr>
        <w:t xml:space="preserve"> </w:t>
      </w:r>
      <w:r>
        <w:rPr>
          <w:color w:val="231F20"/>
          <w:sz w:val="19"/>
        </w:rPr>
        <w:t>First,</w:t>
      </w:r>
      <w:r>
        <w:rPr>
          <w:color w:val="231F20"/>
          <w:spacing w:val="-1"/>
          <w:sz w:val="19"/>
        </w:rPr>
        <w:t xml:space="preserve"> </w:t>
      </w:r>
      <w:r>
        <w:rPr>
          <w:color w:val="231F20"/>
          <w:sz w:val="19"/>
        </w:rPr>
        <w:t>the</w:t>
      </w:r>
      <w:r>
        <w:rPr>
          <w:color w:val="231F20"/>
          <w:spacing w:val="-1"/>
          <w:sz w:val="19"/>
        </w:rPr>
        <w:t xml:space="preserve"> </w:t>
      </w:r>
      <w:r>
        <w:rPr>
          <w:color w:val="231F20"/>
          <w:sz w:val="19"/>
        </w:rPr>
        <w:t>method</w:t>
      </w:r>
      <w:r>
        <w:rPr>
          <w:color w:val="231F20"/>
          <w:spacing w:val="-1"/>
          <w:sz w:val="19"/>
        </w:rPr>
        <w:t xml:space="preserve"> </w:t>
      </w:r>
      <w:r>
        <w:rPr>
          <w:rFonts w:ascii="Courier New"/>
          <w:color w:val="231F20"/>
          <w:sz w:val="18"/>
        </w:rPr>
        <w:t>getTailLength()</w:t>
      </w:r>
      <w:r>
        <w:rPr>
          <w:rFonts w:ascii="Courier New"/>
          <w:color w:val="231F20"/>
          <w:spacing w:val="-67"/>
          <w:sz w:val="18"/>
        </w:rPr>
        <w:t xml:space="preserve"> </w:t>
      </w:r>
      <w:r>
        <w:rPr>
          <w:color w:val="231F20"/>
          <w:sz w:val="19"/>
        </w:rPr>
        <w:t>in</w:t>
      </w:r>
      <w:r>
        <w:rPr>
          <w:color w:val="231F20"/>
          <w:spacing w:val="-1"/>
          <w:sz w:val="19"/>
        </w:rPr>
        <w:t xml:space="preserve"> </w:t>
      </w:r>
      <w:r>
        <w:rPr>
          <w:color w:val="231F20"/>
          <w:sz w:val="19"/>
        </w:rPr>
        <w:t>the</w:t>
      </w:r>
      <w:r>
        <w:rPr>
          <w:color w:val="231F20"/>
          <w:spacing w:val="-1"/>
          <w:sz w:val="19"/>
        </w:rPr>
        <w:t xml:space="preserve"> </w:t>
      </w:r>
      <w:r>
        <w:rPr>
          <w:color w:val="231F20"/>
          <w:sz w:val="19"/>
        </w:rPr>
        <w:t>interface</w:t>
      </w:r>
      <w:r>
        <w:rPr>
          <w:color w:val="231F20"/>
          <w:spacing w:val="-1"/>
          <w:sz w:val="19"/>
        </w:rPr>
        <w:t xml:space="preserve"> </w:t>
      </w:r>
      <w:r>
        <w:rPr>
          <w:rFonts w:ascii="Courier New"/>
          <w:color w:val="231F20"/>
          <w:sz w:val="18"/>
        </w:rPr>
        <w:t>HasTail</w:t>
      </w:r>
      <w:r>
        <w:rPr>
          <w:rFonts w:ascii="Courier New"/>
          <w:color w:val="231F20"/>
          <w:spacing w:val="-67"/>
          <w:sz w:val="18"/>
        </w:rPr>
        <w:t xml:space="preserve"> </w:t>
      </w:r>
      <w:r>
        <w:rPr>
          <w:color w:val="231F20"/>
          <w:sz w:val="19"/>
        </w:rPr>
        <w:t>is</w:t>
      </w:r>
      <w:r>
        <w:rPr>
          <w:color w:val="231F20"/>
          <w:spacing w:val="-1"/>
          <w:sz w:val="19"/>
        </w:rPr>
        <w:t xml:space="preserve"> </w:t>
      </w:r>
      <w:r>
        <w:rPr>
          <w:color w:val="231F20"/>
          <w:sz w:val="19"/>
        </w:rPr>
        <w:t>assumed</w:t>
      </w:r>
      <w:r>
        <w:rPr>
          <w:color w:val="231F20"/>
          <w:spacing w:val="-1"/>
          <w:sz w:val="19"/>
        </w:rPr>
        <w:t xml:space="preserve"> </w:t>
      </w:r>
      <w:r>
        <w:rPr>
          <w:color w:val="231F20"/>
          <w:sz w:val="19"/>
        </w:rPr>
        <w:t xml:space="preserve">to be </w:t>
      </w:r>
      <w:r>
        <w:rPr>
          <w:rFonts w:ascii="Courier New"/>
          <w:color w:val="231F20"/>
          <w:sz w:val="18"/>
        </w:rPr>
        <w:t>public</w:t>
      </w:r>
      <w:r>
        <w:rPr>
          <w:color w:val="231F20"/>
          <w:sz w:val="19"/>
        </w:rPr>
        <w:t xml:space="preserve">, since it is </w:t>
      </w:r>
      <w:r>
        <w:rPr>
          <w:color w:val="231F20"/>
          <w:spacing w:val="2"/>
          <w:sz w:val="19"/>
        </w:rPr>
        <w:t xml:space="preserve">part </w:t>
      </w:r>
      <w:r>
        <w:rPr>
          <w:color w:val="231F20"/>
          <w:sz w:val="19"/>
        </w:rPr>
        <w:t xml:space="preserve">of an interface. The implementation of the method on line 3 is therefore an invalid override, as </w:t>
      </w:r>
      <w:r>
        <w:rPr>
          <w:rFonts w:ascii="Courier New"/>
          <w:color w:val="231F20"/>
          <w:sz w:val="18"/>
        </w:rPr>
        <w:t xml:space="preserve">protected </w:t>
      </w:r>
      <w:r>
        <w:rPr>
          <w:color w:val="231F20"/>
          <w:sz w:val="19"/>
        </w:rPr>
        <w:t xml:space="preserve">is a more restrictive access modifier </w:t>
      </w:r>
      <w:r>
        <w:rPr>
          <w:color w:val="231F20"/>
          <w:spacing w:val="2"/>
          <w:sz w:val="19"/>
        </w:rPr>
        <w:t xml:space="preserve">than </w:t>
      </w:r>
      <w:r>
        <w:rPr>
          <w:rFonts w:ascii="Courier New"/>
          <w:color w:val="231F20"/>
          <w:sz w:val="18"/>
        </w:rPr>
        <w:t>public</w:t>
      </w:r>
      <w:r>
        <w:rPr>
          <w:color w:val="231F20"/>
          <w:sz w:val="19"/>
        </w:rPr>
        <w:t xml:space="preserve">, so option </w:t>
      </w:r>
      <w:r>
        <w:rPr>
          <w:color w:val="231F20"/>
          <w:w w:val="105"/>
          <w:sz w:val="19"/>
        </w:rPr>
        <w:t xml:space="preserve">C </w:t>
      </w:r>
      <w:r>
        <w:rPr>
          <w:color w:val="231F20"/>
          <w:sz w:val="19"/>
        </w:rPr>
        <w:t xml:space="preserve">is correct. </w:t>
      </w:r>
      <w:r>
        <w:rPr>
          <w:color w:val="231F20"/>
          <w:spacing w:val="2"/>
          <w:w w:val="105"/>
          <w:sz w:val="19"/>
        </w:rPr>
        <w:t xml:space="preserve">Next, </w:t>
      </w:r>
      <w:r>
        <w:rPr>
          <w:color w:val="231F20"/>
          <w:sz w:val="19"/>
        </w:rPr>
        <w:t xml:space="preserve">the class </w:t>
      </w:r>
      <w:r>
        <w:rPr>
          <w:rFonts w:ascii="Courier New"/>
          <w:color w:val="231F20"/>
          <w:sz w:val="18"/>
        </w:rPr>
        <w:t xml:space="preserve">Cougar </w:t>
      </w:r>
      <w:r>
        <w:rPr>
          <w:color w:val="231F20"/>
          <w:sz w:val="19"/>
        </w:rPr>
        <w:t>implements an overloaded ver- sion</w:t>
      </w:r>
      <w:r>
        <w:rPr>
          <w:color w:val="231F20"/>
          <w:spacing w:val="-3"/>
          <w:sz w:val="19"/>
        </w:rPr>
        <w:t xml:space="preserve"> </w:t>
      </w:r>
      <w:r>
        <w:rPr>
          <w:color w:val="231F20"/>
          <w:sz w:val="19"/>
        </w:rPr>
        <w:t>of</w:t>
      </w:r>
      <w:r>
        <w:rPr>
          <w:color w:val="231F20"/>
          <w:spacing w:val="-3"/>
          <w:sz w:val="19"/>
        </w:rPr>
        <w:t xml:space="preserve"> </w:t>
      </w:r>
      <w:r>
        <w:rPr>
          <w:rFonts w:ascii="Courier New"/>
          <w:color w:val="231F20"/>
          <w:sz w:val="18"/>
        </w:rPr>
        <w:t>getTailLength()</w:t>
      </w:r>
      <w:r>
        <w:rPr>
          <w:color w:val="231F20"/>
          <w:sz w:val="19"/>
        </w:rPr>
        <w:t>,</w:t>
      </w:r>
      <w:r>
        <w:rPr>
          <w:color w:val="231F20"/>
          <w:spacing w:val="-2"/>
          <w:sz w:val="19"/>
        </w:rPr>
        <w:t xml:space="preserve"> </w:t>
      </w:r>
      <w:r>
        <w:rPr>
          <w:color w:val="231F20"/>
          <w:sz w:val="19"/>
        </w:rPr>
        <w:t>but</w:t>
      </w:r>
      <w:r>
        <w:rPr>
          <w:color w:val="231F20"/>
          <w:spacing w:val="-2"/>
          <w:sz w:val="19"/>
        </w:rPr>
        <w:t xml:space="preserve"> </w:t>
      </w:r>
      <w:r>
        <w:rPr>
          <w:color w:val="231F20"/>
          <w:sz w:val="19"/>
        </w:rPr>
        <w:t>since</w:t>
      </w:r>
      <w:r>
        <w:rPr>
          <w:color w:val="231F20"/>
          <w:spacing w:val="-2"/>
          <w:sz w:val="19"/>
        </w:rPr>
        <w:t xml:space="preserve"> </w:t>
      </w:r>
      <w:r>
        <w:rPr>
          <w:color w:val="231F20"/>
          <w:sz w:val="19"/>
        </w:rPr>
        <w:t>the</w:t>
      </w:r>
      <w:r>
        <w:rPr>
          <w:color w:val="231F20"/>
          <w:spacing w:val="-2"/>
          <w:sz w:val="19"/>
        </w:rPr>
        <w:t xml:space="preserve"> </w:t>
      </w:r>
      <w:r>
        <w:rPr>
          <w:color w:val="231F20"/>
          <w:sz w:val="19"/>
        </w:rPr>
        <w:t>declaration</w:t>
      </w:r>
      <w:r>
        <w:rPr>
          <w:color w:val="231F20"/>
          <w:spacing w:val="-3"/>
          <w:sz w:val="19"/>
        </w:rPr>
        <w:t xml:space="preserve"> </w:t>
      </w:r>
      <w:r>
        <w:rPr>
          <w:color w:val="231F20"/>
          <w:sz w:val="19"/>
        </w:rPr>
        <w:t>in</w:t>
      </w:r>
      <w:r>
        <w:rPr>
          <w:color w:val="231F20"/>
          <w:spacing w:val="-3"/>
          <w:sz w:val="19"/>
        </w:rPr>
        <w:t xml:space="preserve"> </w:t>
      </w:r>
      <w:r>
        <w:rPr>
          <w:color w:val="231F20"/>
          <w:sz w:val="19"/>
        </w:rPr>
        <w:t>the</w:t>
      </w:r>
      <w:r>
        <w:rPr>
          <w:color w:val="231F20"/>
          <w:spacing w:val="-2"/>
          <w:sz w:val="19"/>
        </w:rPr>
        <w:t xml:space="preserve"> </w:t>
      </w:r>
      <w:r>
        <w:rPr>
          <w:color w:val="231F20"/>
          <w:sz w:val="19"/>
        </w:rPr>
        <w:t>parent</w:t>
      </w:r>
      <w:r>
        <w:rPr>
          <w:color w:val="231F20"/>
          <w:spacing w:val="-3"/>
          <w:sz w:val="19"/>
        </w:rPr>
        <w:t xml:space="preserve"> </w:t>
      </w:r>
      <w:r>
        <w:rPr>
          <w:color w:val="231F20"/>
          <w:sz w:val="19"/>
        </w:rPr>
        <w:t>class</w:t>
      </w:r>
      <w:r>
        <w:rPr>
          <w:color w:val="231F20"/>
          <w:spacing w:val="-2"/>
          <w:sz w:val="19"/>
        </w:rPr>
        <w:t xml:space="preserve"> </w:t>
      </w:r>
      <w:r>
        <w:rPr>
          <w:rFonts w:ascii="Courier New"/>
          <w:color w:val="231F20"/>
          <w:sz w:val="18"/>
        </w:rPr>
        <w:t>Puma</w:t>
      </w:r>
      <w:r>
        <w:rPr>
          <w:rFonts w:ascii="Courier New"/>
          <w:color w:val="231F20"/>
          <w:spacing w:val="-69"/>
          <w:sz w:val="18"/>
        </w:rPr>
        <w:t xml:space="preserve"> </w:t>
      </w:r>
      <w:r>
        <w:rPr>
          <w:color w:val="231F20"/>
          <w:sz w:val="19"/>
        </w:rPr>
        <w:t>is</w:t>
      </w:r>
      <w:r>
        <w:rPr>
          <w:color w:val="231F20"/>
          <w:spacing w:val="-3"/>
          <w:sz w:val="19"/>
        </w:rPr>
        <w:t xml:space="preserve"> </w:t>
      </w:r>
      <w:r>
        <w:rPr>
          <w:color w:val="231F20"/>
          <w:sz w:val="19"/>
        </w:rPr>
        <w:t xml:space="preserve">invalid, it needs to implement a public version of the method. Since it does not, the declaration of </w:t>
      </w:r>
      <w:r>
        <w:rPr>
          <w:rFonts w:ascii="Courier New"/>
          <w:color w:val="231F20"/>
          <w:sz w:val="18"/>
        </w:rPr>
        <w:t xml:space="preserve">Puma </w:t>
      </w:r>
      <w:r>
        <w:rPr>
          <w:color w:val="231F20"/>
          <w:sz w:val="19"/>
        </w:rPr>
        <w:t xml:space="preserve">is invalid, so option </w:t>
      </w:r>
      <w:r>
        <w:rPr>
          <w:color w:val="231F20"/>
          <w:w w:val="105"/>
          <w:sz w:val="19"/>
        </w:rPr>
        <w:t xml:space="preserve">D </w:t>
      </w:r>
      <w:r>
        <w:rPr>
          <w:color w:val="231F20"/>
          <w:sz w:val="19"/>
        </w:rPr>
        <w:t xml:space="preserve">is correct. Option E is incorrect, since </w:t>
      </w:r>
      <w:r>
        <w:rPr>
          <w:rFonts w:ascii="Courier New"/>
          <w:color w:val="231F20"/>
          <w:sz w:val="18"/>
        </w:rPr>
        <w:t xml:space="preserve">Puma </w:t>
      </w:r>
      <w:r>
        <w:rPr>
          <w:color w:val="231F20"/>
          <w:sz w:val="19"/>
        </w:rPr>
        <w:t xml:space="preserve">is marked </w:t>
      </w:r>
      <w:r>
        <w:rPr>
          <w:rFonts w:ascii="Courier New"/>
          <w:color w:val="231F20"/>
          <w:sz w:val="18"/>
        </w:rPr>
        <w:t xml:space="preserve">abstract </w:t>
      </w:r>
      <w:r>
        <w:rPr>
          <w:color w:val="231F20"/>
          <w:sz w:val="19"/>
        </w:rPr>
        <w:t xml:space="preserve">and cannot be instantiated. The overloaded method on line </w:t>
      </w:r>
      <w:r>
        <w:rPr>
          <w:color w:val="231F20"/>
          <w:spacing w:val="-5"/>
          <w:sz w:val="19"/>
        </w:rPr>
        <w:t xml:space="preserve">11 </w:t>
      </w:r>
      <w:r>
        <w:rPr>
          <w:color w:val="231F20"/>
          <w:sz w:val="19"/>
        </w:rPr>
        <w:t>is declared correctly, so option F is not correct. Finally, as the code has multiple compiler errors, options</w:t>
      </w:r>
      <w:r>
        <w:rPr>
          <w:color w:val="231F20"/>
          <w:spacing w:val="14"/>
          <w:sz w:val="19"/>
        </w:rPr>
        <w:t xml:space="preserve"> </w:t>
      </w:r>
      <w:r>
        <w:rPr>
          <w:color w:val="231F20"/>
          <w:spacing w:val="3"/>
          <w:w w:val="105"/>
          <w:sz w:val="19"/>
        </w:rPr>
        <w:t>A,</w:t>
      </w:r>
      <w:r>
        <w:rPr>
          <w:color w:val="231F20"/>
          <w:spacing w:val="12"/>
          <w:w w:val="105"/>
          <w:sz w:val="19"/>
        </w:rPr>
        <w:t xml:space="preserve"> </w:t>
      </w:r>
      <w:r>
        <w:rPr>
          <w:color w:val="231F20"/>
          <w:spacing w:val="3"/>
          <w:w w:val="105"/>
          <w:sz w:val="19"/>
        </w:rPr>
        <w:t>B,</w:t>
      </w:r>
      <w:r>
        <w:rPr>
          <w:color w:val="231F20"/>
          <w:spacing w:val="11"/>
          <w:w w:val="105"/>
          <w:sz w:val="19"/>
        </w:rPr>
        <w:t xml:space="preserve"> </w:t>
      </w:r>
      <w:r>
        <w:rPr>
          <w:color w:val="231F20"/>
          <w:sz w:val="19"/>
        </w:rPr>
        <w:t>and</w:t>
      </w:r>
      <w:r>
        <w:rPr>
          <w:color w:val="231F20"/>
          <w:spacing w:val="15"/>
          <w:sz w:val="19"/>
        </w:rPr>
        <w:t xml:space="preserve"> </w:t>
      </w:r>
      <w:r>
        <w:rPr>
          <w:color w:val="231F20"/>
          <w:w w:val="105"/>
          <w:sz w:val="19"/>
        </w:rPr>
        <w:t>G</w:t>
      </w:r>
      <w:r>
        <w:rPr>
          <w:color w:val="231F20"/>
          <w:spacing w:val="12"/>
          <w:w w:val="105"/>
          <w:sz w:val="19"/>
        </w:rPr>
        <w:t xml:space="preserve"> </w:t>
      </w:r>
      <w:r>
        <w:rPr>
          <w:color w:val="231F20"/>
          <w:spacing w:val="2"/>
          <w:sz w:val="19"/>
        </w:rPr>
        <w:t>can</w:t>
      </w:r>
      <w:r>
        <w:rPr>
          <w:color w:val="231F20"/>
          <w:spacing w:val="14"/>
          <w:sz w:val="19"/>
        </w:rPr>
        <w:t xml:space="preserve"> </w:t>
      </w:r>
      <w:r>
        <w:rPr>
          <w:color w:val="231F20"/>
          <w:sz w:val="19"/>
        </w:rPr>
        <w:t>be</w:t>
      </w:r>
      <w:r>
        <w:rPr>
          <w:color w:val="231F20"/>
          <w:spacing w:val="14"/>
          <w:sz w:val="19"/>
        </w:rPr>
        <w:t xml:space="preserve"> </w:t>
      </w:r>
      <w:r>
        <w:rPr>
          <w:color w:val="231F20"/>
          <w:sz w:val="19"/>
        </w:rPr>
        <w:t>eliminated.</w:t>
      </w:r>
      <w:r>
        <w:rPr>
          <w:color w:val="231F20"/>
          <w:spacing w:val="14"/>
          <w:sz w:val="19"/>
        </w:rPr>
        <w:t xml:space="preserve"> </w:t>
      </w:r>
      <w:r>
        <w:rPr>
          <w:color w:val="231F20"/>
          <w:sz w:val="19"/>
        </w:rPr>
        <w:t>For</w:t>
      </w:r>
      <w:r>
        <w:rPr>
          <w:color w:val="231F20"/>
          <w:spacing w:val="14"/>
          <w:sz w:val="19"/>
        </w:rPr>
        <w:t xml:space="preserve"> </w:t>
      </w:r>
      <w:r>
        <w:rPr>
          <w:color w:val="231F20"/>
          <w:sz w:val="19"/>
        </w:rPr>
        <w:t>more</w:t>
      </w:r>
      <w:r>
        <w:rPr>
          <w:color w:val="231F20"/>
          <w:spacing w:val="14"/>
          <w:sz w:val="19"/>
        </w:rPr>
        <w:t xml:space="preserve"> </w:t>
      </w:r>
      <w:r>
        <w:rPr>
          <w:color w:val="231F20"/>
          <w:sz w:val="19"/>
        </w:rPr>
        <w:t>information,</w:t>
      </w:r>
      <w:r>
        <w:rPr>
          <w:color w:val="231F20"/>
          <w:spacing w:val="14"/>
          <w:sz w:val="19"/>
        </w:rPr>
        <w:t xml:space="preserve"> </w:t>
      </w:r>
      <w:r>
        <w:rPr>
          <w:color w:val="231F20"/>
          <w:sz w:val="19"/>
        </w:rPr>
        <w:t>see</w:t>
      </w:r>
      <w:r>
        <w:rPr>
          <w:color w:val="231F20"/>
          <w:spacing w:val="14"/>
          <w:sz w:val="19"/>
        </w:rPr>
        <w:t xml:space="preserve"> </w:t>
      </w:r>
      <w:r>
        <w:rPr>
          <w:color w:val="231F20"/>
          <w:sz w:val="19"/>
        </w:rPr>
        <w:t>Chapter</w:t>
      </w:r>
      <w:r>
        <w:rPr>
          <w:color w:val="231F20"/>
          <w:spacing w:val="14"/>
          <w:sz w:val="19"/>
        </w:rPr>
        <w:t xml:space="preserve"> </w:t>
      </w:r>
      <w:r>
        <w:rPr>
          <w:color w:val="231F20"/>
          <w:w w:val="105"/>
          <w:sz w:val="19"/>
        </w:rPr>
        <w:t>5.</w:t>
      </w:r>
    </w:p>
    <w:p w:rsidR="00FA3020" w:rsidRDefault="00350426">
      <w:pPr>
        <w:pStyle w:val="ListParagraph"/>
        <w:numPr>
          <w:ilvl w:val="0"/>
          <w:numId w:val="80"/>
        </w:numPr>
        <w:tabs>
          <w:tab w:val="left" w:pos="1919"/>
          <w:tab w:val="left" w:pos="1920"/>
        </w:tabs>
        <w:spacing w:before="70" w:line="252" w:lineRule="auto"/>
        <w:ind w:left="1919" w:right="1441"/>
        <w:jc w:val="left"/>
        <w:rPr>
          <w:rFonts w:ascii="Calibri"/>
          <w:color w:val="231F20"/>
          <w:sz w:val="18"/>
        </w:rPr>
      </w:pPr>
      <w:r>
        <w:rPr>
          <w:color w:val="231F20"/>
          <w:spacing w:val="3"/>
          <w:w w:val="105"/>
          <w:sz w:val="19"/>
        </w:rPr>
        <w:t>C.</w:t>
      </w:r>
      <w:r>
        <w:rPr>
          <w:color w:val="231F20"/>
          <w:spacing w:val="-10"/>
          <w:w w:val="105"/>
          <w:sz w:val="19"/>
        </w:rPr>
        <w:t xml:space="preserve"> </w:t>
      </w:r>
      <w:r>
        <w:rPr>
          <w:color w:val="231F20"/>
          <w:w w:val="105"/>
          <w:sz w:val="19"/>
        </w:rPr>
        <w:t>The</w:t>
      </w:r>
      <w:r>
        <w:rPr>
          <w:color w:val="231F20"/>
          <w:spacing w:val="-10"/>
          <w:w w:val="105"/>
          <w:sz w:val="19"/>
        </w:rPr>
        <w:t xml:space="preserve"> </w:t>
      </w:r>
      <w:r>
        <w:rPr>
          <w:color w:val="231F20"/>
          <w:w w:val="105"/>
          <w:sz w:val="19"/>
        </w:rPr>
        <w:t>code</w:t>
      </w:r>
      <w:r>
        <w:rPr>
          <w:color w:val="231F20"/>
          <w:spacing w:val="-9"/>
          <w:w w:val="105"/>
          <w:sz w:val="19"/>
        </w:rPr>
        <w:t xml:space="preserve"> </w:t>
      </w:r>
      <w:r>
        <w:rPr>
          <w:color w:val="231F20"/>
          <w:w w:val="105"/>
          <w:sz w:val="19"/>
        </w:rPr>
        <w:t>compiles</w:t>
      </w:r>
      <w:r>
        <w:rPr>
          <w:color w:val="231F20"/>
          <w:spacing w:val="-10"/>
          <w:w w:val="105"/>
          <w:sz w:val="19"/>
        </w:rPr>
        <w:t xml:space="preserve"> </w:t>
      </w:r>
      <w:r>
        <w:rPr>
          <w:color w:val="231F20"/>
          <w:w w:val="105"/>
          <w:sz w:val="19"/>
        </w:rPr>
        <w:t>and</w:t>
      </w:r>
      <w:r>
        <w:rPr>
          <w:color w:val="231F20"/>
          <w:spacing w:val="-9"/>
          <w:w w:val="105"/>
          <w:sz w:val="19"/>
        </w:rPr>
        <w:t xml:space="preserve"> </w:t>
      </w:r>
      <w:r>
        <w:rPr>
          <w:color w:val="231F20"/>
          <w:spacing w:val="2"/>
          <w:w w:val="105"/>
          <w:sz w:val="19"/>
        </w:rPr>
        <w:t>runs</w:t>
      </w:r>
      <w:r>
        <w:rPr>
          <w:color w:val="231F20"/>
          <w:spacing w:val="-10"/>
          <w:w w:val="105"/>
          <w:sz w:val="19"/>
        </w:rPr>
        <w:t xml:space="preserve"> </w:t>
      </w:r>
      <w:r>
        <w:rPr>
          <w:color w:val="231F20"/>
          <w:w w:val="105"/>
          <w:sz w:val="19"/>
        </w:rPr>
        <w:t>without</w:t>
      </w:r>
      <w:r>
        <w:rPr>
          <w:color w:val="231F20"/>
          <w:spacing w:val="-9"/>
          <w:w w:val="105"/>
          <w:sz w:val="19"/>
        </w:rPr>
        <w:t xml:space="preserve"> </w:t>
      </w:r>
      <w:r>
        <w:rPr>
          <w:color w:val="231F20"/>
          <w:w w:val="105"/>
          <w:sz w:val="19"/>
        </w:rPr>
        <w:t>issue;</w:t>
      </w:r>
      <w:r>
        <w:rPr>
          <w:color w:val="231F20"/>
          <w:spacing w:val="-10"/>
          <w:w w:val="105"/>
          <w:sz w:val="19"/>
        </w:rPr>
        <w:t xml:space="preserve"> </w:t>
      </w:r>
      <w:r>
        <w:rPr>
          <w:color w:val="231F20"/>
          <w:w w:val="105"/>
          <w:sz w:val="19"/>
        </w:rPr>
        <w:t>therefore,</w:t>
      </w:r>
      <w:r>
        <w:rPr>
          <w:color w:val="231F20"/>
          <w:spacing w:val="-9"/>
          <w:w w:val="105"/>
          <w:sz w:val="19"/>
        </w:rPr>
        <w:t xml:space="preserve"> </w:t>
      </w:r>
      <w:r>
        <w:rPr>
          <w:color w:val="231F20"/>
          <w:w w:val="105"/>
          <w:sz w:val="19"/>
        </w:rPr>
        <w:t>option</w:t>
      </w:r>
      <w:r>
        <w:rPr>
          <w:color w:val="231F20"/>
          <w:spacing w:val="-10"/>
          <w:w w:val="105"/>
          <w:sz w:val="19"/>
        </w:rPr>
        <w:t xml:space="preserve"> </w:t>
      </w:r>
      <w:r>
        <w:rPr>
          <w:color w:val="231F20"/>
          <w:w w:val="105"/>
          <w:sz w:val="19"/>
        </w:rPr>
        <w:t>F</w:t>
      </w:r>
      <w:r>
        <w:rPr>
          <w:color w:val="231F20"/>
          <w:spacing w:val="-9"/>
          <w:w w:val="105"/>
          <w:sz w:val="19"/>
        </w:rPr>
        <w:t xml:space="preserve"> </w:t>
      </w:r>
      <w:r>
        <w:rPr>
          <w:color w:val="231F20"/>
          <w:w w:val="105"/>
          <w:sz w:val="19"/>
        </w:rPr>
        <w:t>is</w:t>
      </w:r>
      <w:r>
        <w:rPr>
          <w:color w:val="231F20"/>
          <w:spacing w:val="-10"/>
          <w:w w:val="105"/>
          <w:sz w:val="19"/>
        </w:rPr>
        <w:t xml:space="preserve"> </w:t>
      </w:r>
      <w:r>
        <w:rPr>
          <w:color w:val="231F20"/>
          <w:w w:val="105"/>
          <w:sz w:val="19"/>
        </w:rPr>
        <w:t>incorrect.</w:t>
      </w:r>
      <w:r>
        <w:rPr>
          <w:color w:val="231F20"/>
          <w:spacing w:val="-9"/>
          <w:w w:val="105"/>
          <w:sz w:val="19"/>
        </w:rPr>
        <w:t xml:space="preserve"> </w:t>
      </w:r>
      <w:r>
        <w:rPr>
          <w:color w:val="231F20"/>
          <w:spacing w:val="2"/>
          <w:w w:val="105"/>
          <w:sz w:val="19"/>
        </w:rPr>
        <w:t>This</w:t>
      </w:r>
      <w:r>
        <w:rPr>
          <w:color w:val="231F20"/>
          <w:spacing w:val="-10"/>
          <w:w w:val="105"/>
          <w:sz w:val="19"/>
        </w:rPr>
        <w:t xml:space="preserve"> </w:t>
      </w:r>
      <w:r>
        <w:rPr>
          <w:color w:val="231F20"/>
          <w:spacing w:val="3"/>
          <w:w w:val="105"/>
          <w:sz w:val="19"/>
        </w:rPr>
        <w:t xml:space="preserve">type </w:t>
      </w:r>
      <w:r>
        <w:rPr>
          <w:color w:val="231F20"/>
          <w:w w:val="105"/>
          <w:sz w:val="19"/>
        </w:rPr>
        <w:t>of problem is best examined one loop iteration at a time:</w:t>
      </w:r>
    </w:p>
    <w:p w:rsidR="00FA3020" w:rsidRDefault="00350426">
      <w:pPr>
        <w:pStyle w:val="ListParagraph"/>
        <w:numPr>
          <w:ilvl w:val="1"/>
          <w:numId w:val="80"/>
        </w:numPr>
        <w:tabs>
          <w:tab w:val="left" w:pos="2279"/>
          <w:tab w:val="left" w:pos="2280"/>
        </w:tabs>
        <w:spacing w:before="76" w:line="244" w:lineRule="auto"/>
        <w:ind w:left="2279" w:right="1802"/>
        <w:rPr>
          <w:sz w:val="19"/>
        </w:rPr>
      </w:pPr>
      <w:r>
        <w:rPr>
          <w:color w:val="231F20"/>
          <w:sz w:val="19"/>
        </w:rPr>
        <w:t xml:space="preserve">The loop continues as count loop expression evaluates to </w:t>
      </w:r>
      <w:r>
        <w:rPr>
          <w:rFonts w:ascii="Courier New" w:hAnsi="Courier New"/>
          <w:color w:val="231F20"/>
          <w:sz w:val="18"/>
        </w:rPr>
        <w:t>0 &lt; 3</w:t>
      </w:r>
      <w:r>
        <w:rPr>
          <w:color w:val="231F20"/>
          <w:sz w:val="19"/>
        </w:rPr>
        <w:t xml:space="preserve">, which is </w:t>
      </w:r>
      <w:r>
        <w:rPr>
          <w:rFonts w:ascii="Courier New" w:hAnsi="Courier New"/>
          <w:color w:val="231F20"/>
          <w:sz w:val="18"/>
        </w:rPr>
        <w:t>true</w:t>
      </w:r>
      <w:r>
        <w:rPr>
          <w:color w:val="231F20"/>
          <w:sz w:val="19"/>
        </w:rPr>
        <w:t xml:space="preserve">, with </w:t>
      </w:r>
      <w:r>
        <w:rPr>
          <w:rFonts w:ascii="Courier New" w:hAnsi="Courier New"/>
          <w:color w:val="231F20"/>
          <w:sz w:val="18"/>
        </w:rPr>
        <w:t xml:space="preserve">y </w:t>
      </w:r>
      <w:r>
        <w:rPr>
          <w:color w:val="231F20"/>
          <w:spacing w:val="2"/>
          <w:sz w:val="19"/>
        </w:rPr>
        <w:t xml:space="preserve">taking </w:t>
      </w:r>
      <w:r>
        <w:rPr>
          <w:color w:val="231F20"/>
          <w:sz w:val="19"/>
        </w:rPr>
        <w:t xml:space="preserve">a new value of </w:t>
      </w:r>
      <w:r>
        <w:rPr>
          <w:rFonts w:ascii="Courier New" w:hAnsi="Courier New"/>
          <w:color w:val="231F20"/>
          <w:sz w:val="18"/>
        </w:rPr>
        <w:t>1</w:t>
      </w:r>
      <w:r>
        <w:rPr>
          <w:color w:val="231F20"/>
          <w:sz w:val="19"/>
        </w:rPr>
        <w:t xml:space="preserve">. The value of </w:t>
      </w:r>
      <w:r>
        <w:rPr>
          <w:rFonts w:ascii="Courier New" w:hAnsi="Courier New"/>
          <w:color w:val="231F20"/>
          <w:sz w:val="18"/>
        </w:rPr>
        <w:t xml:space="preserve">y </w:t>
      </w:r>
      <w:r>
        <w:rPr>
          <w:color w:val="231F20"/>
          <w:sz w:val="19"/>
        </w:rPr>
        <w:t>is set</w:t>
      </w:r>
      <w:r>
        <w:rPr>
          <w:color w:val="231F20"/>
          <w:spacing w:val="9"/>
          <w:sz w:val="19"/>
        </w:rPr>
        <w:t xml:space="preserve"> </w:t>
      </w:r>
      <w:r>
        <w:rPr>
          <w:color w:val="231F20"/>
          <w:sz w:val="19"/>
        </w:rPr>
        <w:t>to:</w:t>
      </w:r>
    </w:p>
    <w:p w:rsidR="00FA3020" w:rsidRDefault="00350426">
      <w:pPr>
        <w:spacing w:before="53"/>
        <w:ind w:left="2280"/>
        <w:rPr>
          <w:rFonts w:ascii="Courier New"/>
          <w:sz w:val="18"/>
        </w:rPr>
      </w:pPr>
      <w:r>
        <w:rPr>
          <w:rFonts w:ascii="Courier New"/>
          <w:color w:val="231F20"/>
          <w:sz w:val="18"/>
        </w:rPr>
        <w:t>y = (1 + 2 * 1) % 3</w:t>
      </w:r>
    </w:p>
    <w:p w:rsidR="00FA3020" w:rsidRDefault="00350426">
      <w:pPr>
        <w:spacing w:before="56"/>
        <w:ind w:left="2474"/>
        <w:rPr>
          <w:rFonts w:ascii="Courier New"/>
          <w:sz w:val="18"/>
        </w:rPr>
      </w:pPr>
      <w:r>
        <w:rPr>
          <w:rFonts w:ascii="Courier New"/>
          <w:color w:val="231F20"/>
          <w:sz w:val="18"/>
        </w:rPr>
        <w:t>= (1 + 2) %</w:t>
      </w:r>
      <w:r>
        <w:rPr>
          <w:rFonts w:ascii="Courier New"/>
          <w:color w:val="231F20"/>
          <w:spacing w:val="-61"/>
          <w:sz w:val="18"/>
        </w:rPr>
        <w:t xml:space="preserve"> </w:t>
      </w:r>
      <w:r>
        <w:rPr>
          <w:rFonts w:ascii="Courier New"/>
          <w:color w:val="231F20"/>
          <w:sz w:val="18"/>
        </w:rPr>
        <w:t>3</w:t>
      </w:r>
    </w:p>
    <w:p w:rsidR="00FA3020" w:rsidRDefault="00350426">
      <w:pPr>
        <w:spacing w:before="56"/>
        <w:ind w:left="2474"/>
        <w:rPr>
          <w:rFonts w:ascii="Courier New"/>
          <w:sz w:val="18"/>
        </w:rPr>
      </w:pPr>
      <w:r>
        <w:rPr>
          <w:rFonts w:ascii="Courier New"/>
          <w:color w:val="231F20"/>
          <w:sz w:val="18"/>
        </w:rPr>
        <w:t>= 3 % 3</w:t>
      </w:r>
    </w:p>
    <w:p w:rsidR="00FA3020" w:rsidRDefault="00350426">
      <w:pPr>
        <w:spacing w:before="56"/>
        <w:ind w:left="2474"/>
        <w:rPr>
          <w:rFonts w:ascii="Courier New"/>
          <w:sz w:val="18"/>
        </w:rPr>
      </w:pPr>
      <w:r>
        <w:rPr>
          <w:rFonts w:ascii="Courier New"/>
          <w:color w:val="231F20"/>
          <w:sz w:val="18"/>
        </w:rPr>
        <w:t>= 0</w:t>
      </w:r>
    </w:p>
    <w:p w:rsidR="00FA3020" w:rsidRDefault="00350426">
      <w:pPr>
        <w:pStyle w:val="ListParagraph"/>
        <w:numPr>
          <w:ilvl w:val="1"/>
          <w:numId w:val="80"/>
        </w:numPr>
        <w:tabs>
          <w:tab w:val="left" w:pos="2279"/>
          <w:tab w:val="left" w:pos="2280"/>
        </w:tabs>
        <w:spacing w:before="76"/>
        <w:rPr>
          <w:sz w:val="19"/>
        </w:rPr>
      </w:pPr>
      <w:r>
        <w:rPr>
          <w:color w:val="231F20"/>
          <w:sz w:val="19"/>
        </w:rPr>
        <w:t xml:space="preserve">The </w:t>
      </w:r>
      <w:r>
        <w:rPr>
          <w:color w:val="231F20"/>
          <w:spacing w:val="2"/>
          <w:sz w:val="19"/>
        </w:rPr>
        <w:t xml:space="preserve">first </w:t>
      </w:r>
      <w:r>
        <w:rPr>
          <w:rFonts w:ascii="Courier New" w:hAnsi="Courier New"/>
          <w:color w:val="231F20"/>
          <w:sz w:val="18"/>
        </w:rPr>
        <w:t xml:space="preserve">case </w:t>
      </w:r>
      <w:r>
        <w:rPr>
          <w:color w:val="231F20"/>
          <w:sz w:val="19"/>
        </w:rPr>
        <w:t xml:space="preserve">block is called and the value of </w:t>
      </w:r>
      <w:r>
        <w:rPr>
          <w:rFonts w:ascii="Courier New" w:hAnsi="Courier New"/>
          <w:color w:val="231F20"/>
          <w:sz w:val="18"/>
        </w:rPr>
        <w:t xml:space="preserve">x </w:t>
      </w:r>
      <w:r>
        <w:rPr>
          <w:color w:val="231F20"/>
          <w:sz w:val="19"/>
        </w:rPr>
        <w:t>is then set</w:t>
      </w:r>
      <w:r>
        <w:rPr>
          <w:color w:val="231F20"/>
          <w:spacing w:val="-4"/>
          <w:sz w:val="19"/>
        </w:rPr>
        <w:t xml:space="preserve"> </w:t>
      </w:r>
      <w:r>
        <w:rPr>
          <w:color w:val="231F20"/>
          <w:sz w:val="19"/>
        </w:rPr>
        <w:t>to:</w:t>
      </w:r>
    </w:p>
    <w:p w:rsidR="00FA3020" w:rsidRDefault="00350426">
      <w:pPr>
        <w:spacing w:before="56"/>
        <w:ind w:left="2280"/>
        <w:rPr>
          <w:rFonts w:ascii="Courier New"/>
          <w:sz w:val="18"/>
        </w:rPr>
      </w:pPr>
      <w:r>
        <w:rPr>
          <w:rFonts w:ascii="Courier New"/>
          <w:color w:val="231F20"/>
          <w:sz w:val="18"/>
        </w:rPr>
        <w:t>x = 3 - 1 =</w:t>
      </w:r>
      <w:r>
        <w:rPr>
          <w:rFonts w:ascii="Courier New"/>
          <w:color w:val="231F20"/>
          <w:spacing w:val="-72"/>
          <w:sz w:val="18"/>
        </w:rPr>
        <w:t xml:space="preserve"> </w:t>
      </w:r>
      <w:r>
        <w:rPr>
          <w:rFonts w:ascii="Courier New"/>
          <w:color w:val="231F20"/>
          <w:sz w:val="18"/>
        </w:rPr>
        <w:t>2</w:t>
      </w:r>
    </w:p>
    <w:p w:rsidR="00FA3020" w:rsidRDefault="00350426">
      <w:pPr>
        <w:pStyle w:val="ListParagraph"/>
        <w:numPr>
          <w:ilvl w:val="1"/>
          <w:numId w:val="80"/>
        </w:numPr>
        <w:tabs>
          <w:tab w:val="left" w:pos="2279"/>
          <w:tab w:val="left" w:pos="2280"/>
        </w:tabs>
        <w:spacing w:before="75" w:line="244" w:lineRule="auto"/>
        <w:ind w:left="2279" w:right="1802"/>
        <w:rPr>
          <w:sz w:val="19"/>
        </w:rPr>
      </w:pPr>
      <w:r>
        <w:rPr>
          <w:color w:val="231F20"/>
          <w:sz w:val="19"/>
        </w:rPr>
        <w:t xml:space="preserve">The loop continues as count loop expression evaluates to </w:t>
      </w:r>
      <w:r>
        <w:rPr>
          <w:rFonts w:ascii="Courier New" w:hAnsi="Courier New"/>
          <w:color w:val="231F20"/>
          <w:sz w:val="18"/>
        </w:rPr>
        <w:t>1 &lt; 3</w:t>
      </w:r>
      <w:r>
        <w:rPr>
          <w:color w:val="231F20"/>
          <w:sz w:val="19"/>
        </w:rPr>
        <w:t xml:space="preserve">, which is </w:t>
      </w:r>
      <w:r>
        <w:rPr>
          <w:rFonts w:ascii="Courier New" w:hAnsi="Courier New"/>
          <w:color w:val="231F20"/>
          <w:sz w:val="18"/>
        </w:rPr>
        <w:t>true</w:t>
      </w:r>
      <w:r>
        <w:rPr>
          <w:color w:val="231F20"/>
          <w:sz w:val="19"/>
        </w:rPr>
        <w:t xml:space="preserve">, with </w:t>
      </w:r>
      <w:r>
        <w:rPr>
          <w:rFonts w:ascii="Courier New" w:hAnsi="Courier New"/>
          <w:color w:val="231F20"/>
          <w:sz w:val="18"/>
        </w:rPr>
        <w:t xml:space="preserve">y </w:t>
      </w:r>
      <w:r>
        <w:rPr>
          <w:color w:val="231F20"/>
          <w:spacing w:val="2"/>
          <w:sz w:val="19"/>
        </w:rPr>
        <w:t xml:space="preserve">taking </w:t>
      </w:r>
      <w:r>
        <w:rPr>
          <w:color w:val="231F20"/>
          <w:sz w:val="19"/>
        </w:rPr>
        <w:t xml:space="preserve">a new value of </w:t>
      </w:r>
      <w:r>
        <w:rPr>
          <w:rFonts w:ascii="Courier New" w:hAnsi="Courier New"/>
          <w:color w:val="231F20"/>
          <w:sz w:val="18"/>
        </w:rPr>
        <w:t>2</w:t>
      </w:r>
      <w:r>
        <w:rPr>
          <w:color w:val="231F20"/>
          <w:sz w:val="19"/>
        </w:rPr>
        <w:t xml:space="preserve">. The value of </w:t>
      </w:r>
      <w:r>
        <w:rPr>
          <w:rFonts w:ascii="Courier New" w:hAnsi="Courier New"/>
          <w:color w:val="231F20"/>
          <w:sz w:val="18"/>
        </w:rPr>
        <w:t xml:space="preserve">y </w:t>
      </w:r>
      <w:r>
        <w:rPr>
          <w:color w:val="231F20"/>
          <w:sz w:val="19"/>
        </w:rPr>
        <w:t>is set</w:t>
      </w:r>
      <w:r>
        <w:rPr>
          <w:color w:val="231F20"/>
          <w:spacing w:val="9"/>
          <w:sz w:val="19"/>
        </w:rPr>
        <w:t xml:space="preserve"> </w:t>
      </w:r>
      <w:r>
        <w:rPr>
          <w:color w:val="231F20"/>
          <w:sz w:val="19"/>
        </w:rPr>
        <w:t>to:</w:t>
      </w:r>
    </w:p>
    <w:p w:rsidR="00FA3020" w:rsidRDefault="00350426">
      <w:pPr>
        <w:spacing w:before="53"/>
        <w:ind w:left="2280"/>
        <w:rPr>
          <w:rFonts w:ascii="Courier New"/>
          <w:sz w:val="18"/>
        </w:rPr>
      </w:pPr>
      <w:r>
        <w:rPr>
          <w:rFonts w:ascii="Courier New"/>
          <w:color w:val="231F20"/>
          <w:sz w:val="18"/>
        </w:rPr>
        <w:t>y = (1 + 2 * 2) % 3</w:t>
      </w:r>
    </w:p>
    <w:p w:rsidR="00FA3020" w:rsidRDefault="00350426">
      <w:pPr>
        <w:spacing w:before="56"/>
        <w:ind w:left="2474"/>
        <w:rPr>
          <w:rFonts w:ascii="Courier New"/>
          <w:sz w:val="18"/>
        </w:rPr>
      </w:pPr>
      <w:r>
        <w:rPr>
          <w:rFonts w:ascii="Courier New"/>
          <w:color w:val="231F20"/>
          <w:sz w:val="18"/>
        </w:rPr>
        <w:t>= (1 + 4) %</w:t>
      </w:r>
      <w:r>
        <w:rPr>
          <w:rFonts w:ascii="Courier New"/>
          <w:color w:val="231F20"/>
          <w:spacing w:val="-61"/>
          <w:sz w:val="18"/>
        </w:rPr>
        <w:t xml:space="preserve"> </w:t>
      </w:r>
      <w:r>
        <w:rPr>
          <w:rFonts w:ascii="Courier New"/>
          <w:color w:val="231F20"/>
          <w:sz w:val="18"/>
        </w:rPr>
        <w:t>3</w:t>
      </w:r>
    </w:p>
    <w:p w:rsidR="00FA3020" w:rsidRDefault="00350426">
      <w:pPr>
        <w:spacing w:before="56"/>
        <w:ind w:left="2474"/>
        <w:rPr>
          <w:rFonts w:ascii="Courier New"/>
          <w:sz w:val="18"/>
        </w:rPr>
      </w:pPr>
      <w:r>
        <w:rPr>
          <w:rFonts w:ascii="Courier New"/>
          <w:color w:val="231F20"/>
          <w:sz w:val="18"/>
        </w:rPr>
        <w:t>= 4 % 3</w:t>
      </w:r>
    </w:p>
    <w:p w:rsidR="00FA3020" w:rsidRDefault="00350426">
      <w:pPr>
        <w:spacing w:before="56"/>
        <w:ind w:left="2474"/>
        <w:rPr>
          <w:rFonts w:ascii="Courier New"/>
          <w:sz w:val="18"/>
        </w:rPr>
      </w:pPr>
      <w:r>
        <w:rPr>
          <w:rFonts w:ascii="Courier New"/>
          <w:color w:val="231F20"/>
          <w:sz w:val="18"/>
        </w:rPr>
        <w:t>= 2</w:t>
      </w:r>
    </w:p>
    <w:p w:rsidR="00FA3020" w:rsidRDefault="00FA3020">
      <w:pPr>
        <w:rPr>
          <w:rFonts w:ascii="Courier New"/>
          <w:sz w:val="18"/>
        </w:rPr>
        <w:sectPr w:rsidR="00FA3020">
          <w:pgSz w:w="10620" w:h="13320"/>
          <w:pgMar w:top="460" w:right="0" w:bottom="280" w:left="0" w:header="720" w:footer="720" w:gutter="0"/>
          <w:cols w:space="720"/>
        </w:sectPr>
      </w:pPr>
    </w:p>
    <w:p w:rsidR="00FA3020" w:rsidRDefault="00350426">
      <w:pPr>
        <w:tabs>
          <w:tab w:val="left" w:pos="2235"/>
        </w:tabs>
        <w:spacing w:before="89"/>
        <w:ind w:left="1425"/>
        <w:rPr>
          <w:rFonts w:ascii="Calibri"/>
          <w:sz w:val="18"/>
        </w:rPr>
      </w:pPr>
      <w:r>
        <w:rPr>
          <w:rFonts w:ascii="Calibri"/>
          <w:b/>
          <w:color w:val="231F20"/>
          <w:w w:val="110"/>
          <w:sz w:val="17"/>
        </w:rPr>
        <w:lastRenderedPageBreak/>
        <w:t>xl</w:t>
      </w:r>
      <w:r>
        <w:rPr>
          <w:rFonts w:ascii="Calibri"/>
          <w:b/>
          <w:color w:val="231F20"/>
          <w:w w:val="110"/>
          <w:sz w:val="17"/>
        </w:rPr>
        <w:tab/>
      </w:r>
      <w:r>
        <w:rPr>
          <w:rFonts w:ascii="Calibri"/>
          <w:color w:val="231F20"/>
          <w:w w:val="110"/>
          <w:sz w:val="18"/>
        </w:rPr>
        <w:t>Introduction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ListParagraph"/>
        <w:numPr>
          <w:ilvl w:val="0"/>
          <w:numId w:val="79"/>
        </w:numPr>
        <w:tabs>
          <w:tab w:val="left" w:pos="2159"/>
          <w:tab w:val="left" w:pos="2160"/>
        </w:tabs>
        <w:spacing w:before="0"/>
        <w:rPr>
          <w:sz w:val="19"/>
        </w:rPr>
      </w:pPr>
      <w:r>
        <w:rPr>
          <w:color w:val="231F20"/>
          <w:sz w:val="19"/>
        </w:rPr>
        <w:t xml:space="preserve">The </w:t>
      </w:r>
      <w:r>
        <w:rPr>
          <w:rFonts w:ascii="Courier New" w:hAnsi="Courier New"/>
          <w:color w:val="231F20"/>
          <w:sz w:val="18"/>
        </w:rPr>
        <w:t xml:space="preserve">default </w:t>
      </w:r>
      <w:r>
        <w:rPr>
          <w:color w:val="231F20"/>
          <w:sz w:val="19"/>
        </w:rPr>
        <w:t xml:space="preserve">block is called and the value of </w:t>
      </w:r>
      <w:r>
        <w:rPr>
          <w:rFonts w:ascii="Courier New" w:hAnsi="Courier New"/>
          <w:color w:val="231F20"/>
          <w:sz w:val="18"/>
        </w:rPr>
        <w:t xml:space="preserve">x </w:t>
      </w:r>
      <w:r>
        <w:rPr>
          <w:color w:val="231F20"/>
          <w:sz w:val="19"/>
        </w:rPr>
        <w:t>is set</w:t>
      </w:r>
      <w:r>
        <w:rPr>
          <w:color w:val="231F20"/>
          <w:spacing w:val="-23"/>
          <w:sz w:val="19"/>
        </w:rPr>
        <w:t xml:space="preserve"> </w:t>
      </w:r>
      <w:r>
        <w:rPr>
          <w:color w:val="231F20"/>
          <w:sz w:val="19"/>
        </w:rPr>
        <w:t>to:</w:t>
      </w:r>
    </w:p>
    <w:p w:rsidR="00FA3020" w:rsidRDefault="00350426">
      <w:pPr>
        <w:spacing w:before="56"/>
        <w:ind w:left="2160"/>
        <w:rPr>
          <w:rFonts w:ascii="Courier New"/>
          <w:sz w:val="18"/>
        </w:rPr>
      </w:pPr>
      <w:r>
        <w:rPr>
          <w:rFonts w:ascii="Courier New"/>
          <w:color w:val="231F20"/>
          <w:sz w:val="18"/>
        </w:rPr>
        <w:t>x = 2 - 1 =</w:t>
      </w:r>
      <w:r>
        <w:rPr>
          <w:rFonts w:ascii="Courier New"/>
          <w:color w:val="231F20"/>
          <w:spacing w:val="-72"/>
          <w:sz w:val="18"/>
        </w:rPr>
        <w:t xml:space="preserve"> </w:t>
      </w:r>
      <w:r>
        <w:rPr>
          <w:rFonts w:ascii="Courier New"/>
          <w:color w:val="231F20"/>
          <w:sz w:val="18"/>
        </w:rPr>
        <w:t>1</w:t>
      </w:r>
    </w:p>
    <w:p w:rsidR="00FA3020" w:rsidRDefault="00350426">
      <w:pPr>
        <w:pStyle w:val="ListParagraph"/>
        <w:numPr>
          <w:ilvl w:val="0"/>
          <w:numId w:val="79"/>
        </w:numPr>
        <w:tabs>
          <w:tab w:val="left" w:pos="2159"/>
          <w:tab w:val="left" w:pos="2160"/>
        </w:tabs>
        <w:spacing w:before="76" w:line="244" w:lineRule="auto"/>
        <w:ind w:left="2159" w:right="1611"/>
        <w:rPr>
          <w:sz w:val="19"/>
        </w:rPr>
      </w:pPr>
      <w:r>
        <w:rPr>
          <w:color w:val="231F20"/>
          <w:sz w:val="19"/>
        </w:rPr>
        <w:t xml:space="preserve">The loop continues as the count loop expression evaluates to </w:t>
      </w:r>
      <w:r>
        <w:rPr>
          <w:rFonts w:ascii="Courier New" w:hAnsi="Courier New"/>
          <w:color w:val="231F20"/>
          <w:sz w:val="18"/>
        </w:rPr>
        <w:t>2 &lt; 3</w:t>
      </w:r>
      <w:r>
        <w:rPr>
          <w:color w:val="231F20"/>
          <w:sz w:val="19"/>
        </w:rPr>
        <w:t xml:space="preserve">, which is </w:t>
      </w:r>
      <w:r>
        <w:rPr>
          <w:rFonts w:ascii="Courier New" w:hAnsi="Courier New"/>
          <w:color w:val="231F20"/>
          <w:sz w:val="18"/>
        </w:rPr>
        <w:t>true</w:t>
      </w:r>
      <w:r>
        <w:rPr>
          <w:color w:val="231F20"/>
          <w:sz w:val="19"/>
        </w:rPr>
        <w:t xml:space="preserve">, with </w:t>
      </w:r>
      <w:r>
        <w:rPr>
          <w:rFonts w:ascii="Courier New" w:hAnsi="Courier New"/>
          <w:color w:val="231F20"/>
          <w:sz w:val="18"/>
        </w:rPr>
        <w:t xml:space="preserve">y </w:t>
      </w:r>
      <w:r>
        <w:rPr>
          <w:color w:val="231F20"/>
          <w:spacing w:val="2"/>
          <w:sz w:val="19"/>
        </w:rPr>
        <w:t xml:space="preserve">taking </w:t>
      </w:r>
      <w:r>
        <w:rPr>
          <w:color w:val="231F20"/>
          <w:sz w:val="19"/>
        </w:rPr>
        <w:t xml:space="preserve">a new value of </w:t>
      </w:r>
      <w:r>
        <w:rPr>
          <w:rFonts w:ascii="Courier New" w:hAnsi="Courier New"/>
          <w:color w:val="231F20"/>
          <w:sz w:val="18"/>
        </w:rPr>
        <w:t>3</w:t>
      </w:r>
      <w:r>
        <w:rPr>
          <w:color w:val="231F20"/>
          <w:sz w:val="19"/>
        </w:rPr>
        <w:t xml:space="preserve">. The value of </w:t>
      </w:r>
      <w:r>
        <w:rPr>
          <w:rFonts w:ascii="Courier New" w:hAnsi="Courier New"/>
          <w:color w:val="231F20"/>
          <w:sz w:val="18"/>
        </w:rPr>
        <w:t xml:space="preserve">y </w:t>
      </w:r>
      <w:r>
        <w:rPr>
          <w:color w:val="231F20"/>
          <w:sz w:val="19"/>
        </w:rPr>
        <w:t>is set</w:t>
      </w:r>
      <w:r>
        <w:rPr>
          <w:color w:val="231F20"/>
          <w:spacing w:val="9"/>
          <w:sz w:val="19"/>
        </w:rPr>
        <w:t xml:space="preserve"> </w:t>
      </w:r>
      <w:r>
        <w:rPr>
          <w:color w:val="231F20"/>
          <w:sz w:val="19"/>
        </w:rPr>
        <w:t>to:</w:t>
      </w:r>
    </w:p>
    <w:p w:rsidR="00FA3020" w:rsidRDefault="00350426">
      <w:pPr>
        <w:spacing w:before="52"/>
        <w:ind w:left="2160"/>
        <w:rPr>
          <w:rFonts w:ascii="Courier New"/>
          <w:sz w:val="18"/>
        </w:rPr>
      </w:pPr>
      <w:r>
        <w:rPr>
          <w:rFonts w:ascii="Courier New"/>
          <w:color w:val="231F20"/>
          <w:sz w:val="18"/>
        </w:rPr>
        <w:t>y = (1 + 2 * 3) % 3</w:t>
      </w:r>
    </w:p>
    <w:p w:rsidR="00FA3020" w:rsidRDefault="00350426">
      <w:pPr>
        <w:spacing w:before="56"/>
        <w:ind w:left="2354"/>
        <w:rPr>
          <w:rFonts w:ascii="Courier New"/>
          <w:sz w:val="18"/>
        </w:rPr>
      </w:pPr>
      <w:r>
        <w:rPr>
          <w:rFonts w:ascii="Courier New"/>
          <w:color w:val="231F20"/>
          <w:sz w:val="18"/>
        </w:rPr>
        <w:t>= (1 + 6) %</w:t>
      </w:r>
      <w:r>
        <w:rPr>
          <w:rFonts w:ascii="Courier New"/>
          <w:color w:val="231F20"/>
          <w:spacing w:val="-61"/>
          <w:sz w:val="18"/>
        </w:rPr>
        <w:t xml:space="preserve"> </w:t>
      </w:r>
      <w:r>
        <w:rPr>
          <w:rFonts w:ascii="Courier New"/>
          <w:color w:val="231F20"/>
          <w:sz w:val="18"/>
        </w:rPr>
        <w:t>3</w:t>
      </w:r>
    </w:p>
    <w:p w:rsidR="00FA3020" w:rsidRDefault="00350426">
      <w:pPr>
        <w:spacing w:before="56"/>
        <w:ind w:left="2354"/>
        <w:rPr>
          <w:rFonts w:ascii="Courier New"/>
          <w:sz w:val="18"/>
        </w:rPr>
      </w:pPr>
      <w:r>
        <w:rPr>
          <w:rFonts w:ascii="Courier New"/>
          <w:color w:val="231F20"/>
          <w:sz w:val="18"/>
        </w:rPr>
        <w:t>= 7 % 3</w:t>
      </w:r>
    </w:p>
    <w:p w:rsidR="00FA3020" w:rsidRDefault="00350426">
      <w:pPr>
        <w:spacing w:before="56"/>
        <w:ind w:left="2354"/>
        <w:rPr>
          <w:rFonts w:ascii="Courier New"/>
          <w:sz w:val="18"/>
        </w:rPr>
      </w:pPr>
      <w:r>
        <w:rPr>
          <w:rFonts w:ascii="Courier New"/>
          <w:color w:val="231F20"/>
          <w:sz w:val="18"/>
        </w:rPr>
        <w:t>= 1</w:t>
      </w:r>
    </w:p>
    <w:p w:rsidR="00FA3020" w:rsidRDefault="00350426">
      <w:pPr>
        <w:pStyle w:val="ListParagraph"/>
        <w:numPr>
          <w:ilvl w:val="0"/>
          <w:numId w:val="79"/>
        </w:numPr>
        <w:tabs>
          <w:tab w:val="left" w:pos="2159"/>
          <w:tab w:val="left" w:pos="2160"/>
        </w:tabs>
        <w:spacing w:before="76"/>
        <w:rPr>
          <w:sz w:val="19"/>
        </w:rPr>
      </w:pPr>
      <w:r>
        <w:rPr>
          <w:color w:val="231F20"/>
          <w:sz w:val="19"/>
        </w:rPr>
        <w:t xml:space="preserve">The second </w:t>
      </w:r>
      <w:r>
        <w:rPr>
          <w:rFonts w:ascii="Courier New" w:hAnsi="Courier New"/>
          <w:color w:val="231F20"/>
          <w:sz w:val="18"/>
        </w:rPr>
        <w:t xml:space="preserve">case </w:t>
      </w:r>
      <w:r>
        <w:rPr>
          <w:color w:val="231F20"/>
          <w:sz w:val="19"/>
        </w:rPr>
        <w:t xml:space="preserve">block is called and the value of </w:t>
      </w:r>
      <w:r>
        <w:rPr>
          <w:rFonts w:ascii="Courier New" w:hAnsi="Courier New"/>
          <w:color w:val="231F20"/>
          <w:sz w:val="18"/>
        </w:rPr>
        <w:t xml:space="preserve">x </w:t>
      </w:r>
      <w:r>
        <w:rPr>
          <w:color w:val="231F20"/>
          <w:sz w:val="19"/>
        </w:rPr>
        <w:t>is then set</w:t>
      </w:r>
      <w:r>
        <w:rPr>
          <w:color w:val="231F20"/>
          <w:spacing w:val="-2"/>
          <w:sz w:val="19"/>
        </w:rPr>
        <w:t xml:space="preserve"> </w:t>
      </w:r>
      <w:r>
        <w:rPr>
          <w:color w:val="231F20"/>
          <w:sz w:val="19"/>
        </w:rPr>
        <w:t>to:</w:t>
      </w:r>
    </w:p>
    <w:p w:rsidR="00FA3020" w:rsidRDefault="00350426">
      <w:pPr>
        <w:spacing w:before="56"/>
        <w:ind w:left="2160"/>
        <w:rPr>
          <w:rFonts w:ascii="Courier New"/>
          <w:sz w:val="18"/>
        </w:rPr>
      </w:pPr>
      <w:r>
        <w:rPr>
          <w:rFonts w:ascii="Courier New"/>
          <w:color w:val="231F20"/>
          <w:sz w:val="18"/>
        </w:rPr>
        <w:t>x = 1 + 5 =</w:t>
      </w:r>
      <w:r>
        <w:rPr>
          <w:rFonts w:ascii="Courier New"/>
          <w:color w:val="231F20"/>
          <w:spacing w:val="-72"/>
          <w:sz w:val="18"/>
        </w:rPr>
        <w:t xml:space="preserve"> </w:t>
      </w:r>
      <w:r>
        <w:rPr>
          <w:rFonts w:ascii="Courier New"/>
          <w:color w:val="231F20"/>
          <w:sz w:val="18"/>
        </w:rPr>
        <w:t>6</w:t>
      </w:r>
    </w:p>
    <w:p w:rsidR="00FA3020" w:rsidRDefault="00350426">
      <w:pPr>
        <w:pStyle w:val="ListParagraph"/>
        <w:numPr>
          <w:ilvl w:val="0"/>
          <w:numId w:val="79"/>
        </w:numPr>
        <w:tabs>
          <w:tab w:val="left" w:pos="2159"/>
          <w:tab w:val="left" w:pos="2160"/>
        </w:tabs>
        <w:spacing w:before="75" w:line="244" w:lineRule="auto"/>
        <w:ind w:right="1559"/>
        <w:rPr>
          <w:sz w:val="19"/>
        </w:rPr>
      </w:pPr>
      <w:r>
        <w:rPr>
          <w:color w:val="231F20"/>
          <w:w w:val="105"/>
          <w:sz w:val="19"/>
        </w:rPr>
        <w:t>The</w:t>
      </w:r>
      <w:r>
        <w:rPr>
          <w:color w:val="231F20"/>
          <w:spacing w:val="-9"/>
          <w:w w:val="105"/>
          <w:sz w:val="19"/>
        </w:rPr>
        <w:t xml:space="preserve"> </w:t>
      </w:r>
      <w:r>
        <w:rPr>
          <w:color w:val="231F20"/>
          <w:w w:val="105"/>
          <w:sz w:val="19"/>
        </w:rPr>
        <w:t>loop</w:t>
      </w:r>
      <w:r>
        <w:rPr>
          <w:color w:val="231F20"/>
          <w:spacing w:val="-8"/>
          <w:w w:val="105"/>
          <w:sz w:val="19"/>
        </w:rPr>
        <w:t xml:space="preserve"> </w:t>
      </w:r>
      <w:r>
        <w:rPr>
          <w:color w:val="231F20"/>
          <w:w w:val="105"/>
          <w:sz w:val="19"/>
        </w:rPr>
        <w:t>ends</w:t>
      </w:r>
      <w:r>
        <w:rPr>
          <w:color w:val="231F20"/>
          <w:spacing w:val="-8"/>
          <w:w w:val="105"/>
          <w:sz w:val="19"/>
        </w:rPr>
        <w:t xml:space="preserve"> </w:t>
      </w:r>
      <w:r>
        <w:rPr>
          <w:color w:val="231F20"/>
          <w:w w:val="105"/>
          <w:sz w:val="19"/>
        </w:rPr>
        <w:t>as</w:t>
      </w:r>
      <w:r>
        <w:rPr>
          <w:color w:val="231F20"/>
          <w:spacing w:val="-8"/>
          <w:w w:val="105"/>
          <w:sz w:val="19"/>
        </w:rPr>
        <w:t xml:space="preserve"> </w:t>
      </w:r>
      <w:r>
        <w:rPr>
          <w:color w:val="231F20"/>
          <w:w w:val="105"/>
          <w:sz w:val="19"/>
        </w:rPr>
        <w:t>the</w:t>
      </w:r>
      <w:r>
        <w:rPr>
          <w:color w:val="231F20"/>
          <w:spacing w:val="-9"/>
          <w:w w:val="105"/>
          <w:sz w:val="19"/>
        </w:rPr>
        <w:t xml:space="preserve"> </w:t>
      </w:r>
      <w:r>
        <w:rPr>
          <w:color w:val="231F20"/>
          <w:w w:val="105"/>
          <w:sz w:val="19"/>
        </w:rPr>
        <w:t>count</w:t>
      </w:r>
      <w:r>
        <w:rPr>
          <w:color w:val="231F20"/>
          <w:spacing w:val="-8"/>
          <w:w w:val="105"/>
          <w:sz w:val="19"/>
        </w:rPr>
        <w:t xml:space="preserve"> </w:t>
      </w:r>
      <w:r>
        <w:rPr>
          <w:color w:val="231F20"/>
          <w:w w:val="105"/>
          <w:sz w:val="19"/>
        </w:rPr>
        <w:t>loop</w:t>
      </w:r>
      <w:r>
        <w:rPr>
          <w:color w:val="231F20"/>
          <w:spacing w:val="-8"/>
          <w:w w:val="105"/>
          <w:sz w:val="19"/>
        </w:rPr>
        <w:t xml:space="preserve"> </w:t>
      </w:r>
      <w:r>
        <w:rPr>
          <w:color w:val="231F20"/>
          <w:w w:val="105"/>
          <w:sz w:val="19"/>
        </w:rPr>
        <w:t>expression</w:t>
      </w:r>
      <w:r>
        <w:rPr>
          <w:color w:val="231F20"/>
          <w:spacing w:val="-8"/>
          <w:w w:val="105"/>
          <w:sz w:val="19"/>
        </w:rPr>
        <w:t xml:space="preserve"> </w:t>
      </w:r>
      <w:r>
        <w:rPr>
          <w:color w:val="231F20"/>
          <w:w w:val="105"/>
          <w:sz w:val="19"/>
        </w:rPr>
        <w:t>evaluates</w:t>
      </w:r>
      <w:r>
        <w:rPr>
          <w:color w:val="231F20"/>
          <w:spacing w:val="-8"/>
          <w:w w:val="105"/>
          <w:sz w:val="19"/>
        </w:rPr>
        <w:t xml:space="preserve"> </w:t>
      </w:r>
      <w:r>
        <w:rPr>
          <w:color w:val="231F20"/>
          <w:w w:val="105"/>
          <w:sz w:val="19"/>
        </w:rPr>
        <w:t>to</w:t>
      </w:r>
      <w:r>
        <w:rPr>
          <w:color w:val="231F20"/>
          <w:spacing w:val="-9"/>
          <w:w w:val="105"/>
          <w:sz w:val="19"/>
        </w:rPr>
        <w:t xml:space="preserve"> </w:t>
      </w:r>
      <w:r>
        <w:rPr>
          <w:rFonts w:ascii="Courier New" w:hAnsi="Courier New"/>
          <w:color w:val="231F20"/>
          <w:w w:val="105"/>
          <w:sz w:val="18"/>
        </w:rPr>
        <w:t>3</w:t>
      </w:r>
      <w:r>
        <w:rPr>
          <w:rFonts w:ascii="Courier New" w:hAnsi="Courier New"/>
          <w:color w:val="231F20"/>
          <w:spacing w:val="-47"/>
          <w:w w:val="105"/>
          <w:sz w:val="18"/>
        </w:rPr>
        <w:t xml:space="preserve"> </w:t>
      </w:r>
      <w:r>
        <w:rPr>
          <w:rFonts w:ascii="Courier New" w:hAnsi="Courier New"/>
          <w:color w:val="231F20"/>
          <w:w w:val="105"/>
          <w:sz w:val="18"/>
        </w:rPr>
        <w:t>&lt;</w:t>
      </w:r>
      <w:r>
        <w:rPr>
          <w:rFonts w:ascii="Courier New" w:hAnsi="Courier New"/>
          <w:color w:val="231F20"/>
          <w:spacing w:val="-46"/>
          <w:w w:val="105"/>
          <w:sz w:val="18"/>
        </w:rPr>
        <w:t xml:space="preserve"> </w:t>
      </w:r>
      <w:r>
        <w:rPr>
          <w:rFonts w:ascii="Courier New" w:hAnsi="Courier New"/>
          <w:color w:val="231F20"/>
          <w:w w:val="105"/>
          <w:sz w:val="18"/>
        </w:rPr>
        <w:t>3</w:t>
      </w:r>
      <w:r>
        <w:rPr>
          <w:color w:val="231F20"/>
          <w:w w:val="105"/>
          <w:sz w:val="19"/>
        </w:rPr>
        <w:t>,</w:t>
      </w:r>
      <w:r>
        <w:rPr>
          <w:color w:val="231F20"/>
          <w:spacing w:val="-9"/>
          <w:w w:val="105"/>
          <w:sz w:val="19"/>
        </w:rPr>
        <w:t xml:space="preserve"> </w:t>
      </w:r>
      <w:r>
        <w:rPr>
          <w:color w:val="231F20"/>
          <w:w w:val="105"/>
          <w:sz w:val="19"/>
        </w:rPr>
        <w:t>with</w:t>
      </w:r>
      <w:r>
        <w:rPr>
          <w:color w:val="231F20"/>
          <w:spacing w:val="-8"/>
          <w:w w:val="105"/>
          <w:sz w:val="19"/>
        </w:rPr>
        <w:t xml:space="preserve"> </w:t>
      </w:r>
      <w:r>
        <w:rPr>
          <w:rFonts w:ascii="Courier New" w:hAnsi="Courier New"/>
          <w:color w:val="231F20"/>
          <w:w w:val="105"/>
          <w:sz w:val="18"/>
        </w:rPr>
        <w:t>y</w:t>
      </w:r>
      <w:r>
        <w:rPr>
          <w:rFonts w:ascii="Courier New" w:hAnsi="Courier New"/>
          <w:color w:val="231F20"/>
          <w:spacing w:val="-77"/>
          <w:w w:val="105"/>
          <w:sz w:val="18"/>
        </w:rPr>
        <w:t xml:space="preserve"> </w:t>
      </w:r>
      <w:r>
        <w:rPr>
          <w:color w:val="231F20"/>
          <w:w w:val="105"/>
          <w:sz w:val="19"/>
        </w:rPr>
        <w:t>also</w:t>
      </w:r>
      <w:r>
        <w:rPr>
          <w:color w:val="231F20"/>
          <w:spacing w:val="-9"/>
          <w:w w:val="105"/>
          <w:sz w:val="19"/>
        </w:rPr>
        <w:t xml:space="preserve"> </w:t>
      </w:r>
      <w:r>
        <w:rPr>
          <w:color w:val="231F20"/>
          <w:spacing w:val="2"/>
          <w:w w:val="105"/>
          <w:sz w:val="19"/>
        </w:rPr>
        <w:t>taking</w:t>
      </w:r>
      <w:r>
        <w:rPr>
          <w:color w:val="231F20"/>
          <w:spacing w:val="-7"/>
          <w:w w:val="105"/>
          <w:sz w:val="19"/>
        </w:rPr>
        <w:t xml:space="preserve"> </w:t>
      </w:r>
      <w:r>
        <w:rPr>
          <w:color w:val="231F20"/>
          <w:w w:val="105"/>
          <w:sz w:val="19"/>
        </w:rPr>
        <w:t xml:space="preserve">a new value of </w:t>
      </w:r>
      <w:r>
        <w:rPr>
          <w:rFonts w:ascii="Courier New" w:hAnsi="Courier New"/>
          <w:color w:val="231F20"/>
          <w:w w:val="105"/>
          <w:sz w:val="18"/>
        </w:rPr>
        <w:t>4</w:t>
      </w:r>
      <w:r>
        <w:rPr>
          <w:color w:val="231F20"/>
          <w:w w:val="105"/>
          <w:sz w:val="19"/>
        </w:rPr>
        <w:t xml:space="preserve">. The most recent value of </w:t>
      </w:r>
      <w:r>
        <w:rPr>
          <w:rFonts w:ascii="Courier New" w:hAnsi="Courier New"/>
          <w:color w:val="231F20"/>
          <w:w w:val="105"/>
          <w:sz w:val="18"/>
        </w:rPr>
        <w:t>x</w:t>
      </w:r>
      <w:r>
        <w:rPr>
          <w:color w:val="231F20"/>
          <w:w w:val="105"/>
          <w:sz w:val="19"/>
        </w:rPr>
        <w:t xml:space="preserve">, </w:t>
      </w:r>
      <w:r>
        <w:rPr>
          <w:rFonts w:ascii="Courier New" w:hAnsi="Courier New"/>
          <w:color w:val="231F20"/>
          <w:w w:val="105"/>
          <w:sz w:val="18"/>
        </w:rPr>
        <w:t>6</w:t>
      </w:r>
      <w:r>
        <w:rPr>
          <w:color w:val="231F20"/>
          <w:w w:val="105"/>
          <w:sz w:val="19"/>
        </w:rPr>
        <w:t xml:space="preserve">, is output, so the answer is option </w:t>
      </w:r>
      <w:r>
        <w:rPr>
          <w:color w:val="231F20"/>
          <w:spacing w:val="3"/>
          <w:w w:val="105"/>
          <w:sz w:val="19"/>
        </w:rPr>
        <w:t xml:space="preserve">C. </w:t>
      </w:r>
      <w:r>
        <w:rPr>
          <w:color w:val="231F20"/>
          <w:w w:val="105"/>
          <w:sz w:val="19"/>
        </w:rPr>
        <w:t>For more information, see Chapter</w:t>
      </w:r>
      <w:r>
        <w:rPr>
          <w:color w:val="231F20"/>
          <w:spacing w:val="33"/>
          <w:w w:val="105"/>
          <w:sz w:val="19"/>
        </w:rPr>
        <w:t xml:space="preserve"> </w:t>
      </w:r>
      <w:r>
        <w:rPr>
          <w:color w:val="231F20"/>
          <w:spacing w:val="3"/>
          <w:w w:val="105"/>
          <w:sz w:val="19"/>
        </w:rPr>
        <w:t>2.</w:t>
      </w:r>
    </w:p>
    <w:p w:rsidR="00FA3020" w:rsidRDefault="00350426">
      <w:pPr>
        <w:pStyle w:val="ListParagraph"/>
        <w:numPr>
          <w:ilvl w:val="0"/>
          <w:numId w:val="80"/>
        </w:numPr>
        <w:tabs>
          <w:tab w:val="left" w:pos="1799"/>
          <w:tab w:val="left" w:pos="1800"/>
        </w:tabs>
        <w:spacing w:before="85" w:line="244" w:lineRule="auto"/>
        <w:ind w:left="1799" w:right="1785"/>
        <w:jc w:val="left"/>
        <w:rPr>
          <w:rFonts w:ascii="Calibri"/>
          <w:color w:val="231F20"/>
          <w:sz w:val="18"/>
        </w:rPr>
      </w:pPr>
      <w:r>
        <w:rPr>
          <w:color w:val="231F20"/>
          <w:w w:val="105"/>
          <w:sz w:val="19"/>
        </w:rPr>
        <w:t>D.</w:t>
      </w:r>
      <w:r>
        <w:rPr>
          <w:color w:val="231F20"/>
          <w:spacing w:val="-6"/>
          <w:w w:val="105"/>
          <w:sz w:val="19"/>
        </w:rPr>
        <w:t xml:space="preserve"> </w:t>
      </w:r>
      <w:r>
        <w:rPr>
          <w:color w:val="231F20"/>
          <w:w w:val="105"/>
          <w:sz w:val="19"/>
        </w:rPr>
        <w:t>The</w:t>
      </w:r>
      <w:r>
        <w:rPr>
          <w:color w:val="231F20"/>
          <w:spacing w:val="-5"/>
          <w:w w:val="105"/>
          <w:sz w:val="19"/>
        </w:rPr>
        <w:t xml:space="preserve"> </w:t>
      </w:r>
      <w:r>
        <w:rPr>
          <w:color w:val="231F20"/>
          <w:w w:val="105"/>
          <w:sz w:val="19"/>
        </w:rPr>
        <w:t>code</w:t>
      </w:r>
      <w:r>
        <w:rPr>
          <w:color w:val="231F20"/>
          <w:spacing w:val="-4"/>
          <w:w w:val="105"/>
          <w:sz w:val="19"/>
        </w:rPr>
        <w:t xml:space="preserve"> </w:t>
      </w:r>
      <w:r>
        <w:rPr>
          <w:color w:val="231F20"/>
          <w:spacing w:val="2"/>
          <w:w w:val="105"/>
          <w:sz w:val="19"/>
        </w:rPr>
        <w:t>starts</w:t>
      </w:r>
      <w:r>
        <w:rPr>
          <w:color w:val="231F20"/>
          <w:spacing w:val="-6"/>
          <w:w w:val="105"/>
          <w:sz w:val="19"/>
        </w:rPr>
        <w:t xml:space="preserve"> </w:t>
      </w:r>
      <w:r>
        <w:rPr>
          <w:color w:val="231F20"/>
          <w:spacing w:val="2"/>
          <w:w w:val="105"/>
          <w:sz w:val="19"/>
        </w:rPr>
        <w:t>running</w:t>
      </w:r>
      <w:r>
        <w:rPr>
          <w:color w:val="231F20"/>
          <w:spacing w:val="-4"/>
          <w:w w:val="105"/>
          <w:sz w:val="19"/>
        </w:rPr>
        <w:t xml:space="preserve"> </w:t>
      </w:r>
      <w:r>
        <w:rPr>
          <w:color w:val="231F20"/>
          <w:w w:val="105"/>
          <w:sz w:val="19"/>
        </w:rPr>
        <w:t>and</w:t>
      </w:r>
      <w:r>
        <w:rPr>
          <w:color w:val="231F20"/>
          <w:spacing w:val="-5"/>
          <w:w w:val="105"/>
          <w:sz w:val="19"/>
        </w:rPr>
        <w:t xml:space="preserve"> </w:t>
      </w:r>
      <w:r>
        <w:rPr>
          <w:color w:val="231F20"/>
          <w:w w:val="105"/>
          <w:sz w:val="19"/>
        </w:rPr>
        <w:t>prints</w:t>
      </w:r>
      <w:r>
        <w:rPr>
          <w:color w:val="231F20"/>
          <w:spacing w:val="-5"/>
          <w:w w:val="105"/>
          <w:sz w:val="19"/>
        </w:rPr>
        <w:t xml:space="preserve"> </w:t>
      </w:r>
      <w:r>
        <w:rPr>
          <w:rFonts w:ascii="Courier New"/>
          <w:color w:val="231F20"/>
          <w:w w:val="105"/>
          <w:sz w:val="18"/>
        </w:rPr>
        <w:t>a</w:t>
      </w:r>
      <w:r>
        <w:rPr>
          <w:rFonts w:ascii="Courier New"/>
          <w:color w:val="231F20"/>
          <w:spacing w:val="-74"/>
          <w:w w:val="105"/>
          <w:sz w:val="18"/>
        </w:rPr>
        <w:t xml:space="preserve"> </w:t>
      </w:r>
      <w:r>
        <w:rPr>
          <w:color w:val="231F20"/>
          <w:w w:val="105"/>
          <w:sz w:val="19"/>
        </w:rPr>
        <w:t>and</w:t>
      </w:r>
      <w:r>
        <w:rPr>
          <w:color w:val="231F20"/>
          <w:spacing w:val="-6"/>
          <w:w w:val="105"/>
          <w:sz w:val="19"/>
        </w:rPr>
        <w:t xml:space="preserve"> </w:t>
      </w:r>
      <w:r>
        <w:rPr>
          <w:rFonts w:ascii="Courier New"/>
          <w:color w:val="231F20"/>
          <w:w w:val="105"/>
          <w:sz w:val="18"/>
        </w:rPr>
        <w:t>b</w:t>
      </w:r>
      <w:r>
        <w:rPr>
          <w:rFonts w:ascii="Courier New"/>
          <w:color w:val="231F20"/>
          <w:spacing w:val="-75"/>
          <w:w w:val="105"/>
          <w:sz w:val="18"/>
        </w:rPr>
        <w:t xml:space="preserve"> </w:t>
      </w:r>
      <w:r>
        <w:rPr>
          <w:color w:val="231F20"/>
          <w:w w:val="105"/>
          <w:sz w:val="19"/>
        </w:rPr>
        <w:t>on</w:t>
      </w:r>
      <w:r>
        <w:rPr>
          <w:color w:val="231F20"/>
          <w:spacing w:val="-5"/>
          <w:w w:val="105"/>
          <w:sz w:val="19"/>
        </w:rPr>
        <w:t xml:space="preserve"> </w:t>
      </w:r>
      <w:r>
        <w:rPr>
          <w:color w:val="231F20"/>
          <w:w w:val="105"/>
          <w:sz w:val="19"/>
        </w:rPr>
        <w:t>lines</w:t>
      </w:r>
      <w:r>
        <w:rPr>
          <w:color w:val="231F20"/>
          <w:spacing w:val="-5"/>
          <w:w w:val="105"/>
          <w:sz w:val="19"/>
        </w:rPr>
        <w:t xml:space="preserve"> </w:t>
      </w:r>
      <w:r>
        <w:rPr>
          <w:color w:val="231F20"/>
          <w:w w:val="105"/>
          <w:sz w:val="19"/>
        </w:rPr>
        <w:t>13</w:t>
      </w:r>
      <w:r>
        <w:rPr>
          <w:color w:val="231F20"/>
          <w:spacing w:val="-6"/>
          <w:w w:val="105"/>
          <w:sz w:val="19"/>
        </w:rPr>
        <w:t xml:space="preserve"> </w:t>
      </w:r>
      <w:r>
        <w:rPr>
          <w:color w:val="231F20"/>
          <w:w w:val="105"/>
          <w:sz w:val="19"/>
        </w:rPr>
        <w:t>and</w:t>
      </w:r>
      <w:r>
        <w:rPr>
          <w:color w:val="231F20"/>
          <w:spacing w:val="-5"/>
          <w:w w:val="105"/>
          <w:sz w:val="19"/>
        </w:rPr>
        <w:t xml:space="preserve"> </w:t>
      </w:r>
      <w:r>
        <w:rPr>
          <w:color w:val="231F20"/>
          <w:w w:val="105"/>
          <w:sz w:val="19"/>
        </w:rPr>
        <w:t>15.</w:t>
      </w:r>
      <w:r>
        <w:rPr>
          <w:color w:val="231F20"/>
          <w:spacing w:val="-6"/>
          <w:w w:val="105"/>
          <w:sz w:val="19"/>
        </w:rPr>
        <w:t xml:space="preserve"> </w:t>
      </w:r>
      <w:r>
        <w:rPr>
          <w:color w:val="231F20"/>
          <w:w w:val="105"/>
          <w:sz w:val="19"/>
        </w:rPr>
        <w:t>Line</w:t>
      </w:r>
      <w:r>
        <w:rPr>
          <w:color w:val="231F20"/>
          <w:spacing w:val="-5"/>
          <w:w w:val="105"/>
          <w:sz w:val="19"/>
        </w:rPr>
        <w:t xml:space="preserve"> 16</w:t>
      </w:r>
      <w:r>
        <w:rPr>
          <w:color w:val="231F20"/>
          <w:spacing w:val="-6"/>
          <w:w w:val="105"/>
          <w:sz w:val="19"/>
        </w:rPr>
        <w:t xml:space="preserve"> </w:t>
      </w:r>
      <w:r>
        <w:rPr>
          <w:color w:val="231F20"/>
          <w:w w:val="105"/>
          <w:sz w:val="19"/>
        </w:rPr>
        <w:t>throws</w:t>
      </w:r>
      <w:r>
        <w:rPr>
          <w:color w:val="231F20"/>
          <w:spacing w:val="-5"/>
          <w:w w:val="105"/>
          <w:sz w:val="19"/>
        </w:rPr>
        <w:t xml:space="preserve"> </w:t>
      </w:r>
      <w:r>
        <w:rPr>
          <w:color w:val="231F20"/>
          <w:w w:val="105"/>
          <w:sz w:val="19"/>
        </w:rPr>
        <w:t>an exception,</w:t>
      </w:r>
      <w:r>
        <w:rPr>
          <w:color w:val="231F20"/>
          <w:spacing w:val="-12"/>
          <w:w w:val="105"/>
          <w:sz w:val="19"/>
        </w:rPr>
        <w:t xml:space="preserve"> </w:t>
      </w:r>
      <w:r>
        <w:rPr>
          <w:color w:val="231F20"/>
          <w:w w:val="105"/>
          <w:sz w:val="19"/>
        </w:rPr>
        <w:t>which</w:t>
      </w:r>
      <w:r>
        <w:rPr>
          <w:color w:val="231F20"/>
          <w:spacing w:val="-11"/>
          <w:w w:val="105"/>
          <w:sz w:val="19"/>
        </w:rPr>
        <w:t xml:space="preserve"> </w:t>
      </w:r>
      <w:r>
        <w:rPr>
          <w:color w:val="231F20"/>
          <w:w w:val="105"/>
          <w:sz w:val="19"/>
        </w:rPr>
        <w:t>is</w:t>
      </w:r>
      <w:r>
        <w:rPr>
          <w:color w:val="231F20"/>
          <w:spacing w:val="-11"/>
          <w:w w:val="105"/>
          <w:sz w:val="19"/>
        </w:rPr>
        <w:t xml:space="preserve"> </w:t>
      </w:r>
      <w:r>
        <w:rPr>
          <w:color w:val="231F20"/>
          <w:w w:val="105"/>
          <w:sz w:val="19"/>
        </w:rPr>
        <w:t>caught</w:t>
      </w:r>
      <w:r>
        <w:rPr>
          <w:color w:val="231F20"/>
          <w:spacing w:val="-11"/>
          <w:w w:val="105"/>
          <w:sz w:val="19"/>
        </w:rPr>
        <w:t xml:space="preserve"> </w:t>
      </w:r>
      <w:r>
        <w:rPr>
          <w:color w:val="231F20"/>
          <w:w w:val="105"/>
          <w:sz w:val="19"/>
        </w:rPr>
        <w:t>on</w:t>
      </w:r>
      <w:r>
        <w:rPr>
          <w:color w:val="231F20"/>
          <w:spacing w:val="-11"/>
          <w:w w:val="105"/>
          <w:sz w:val="19"/>
        </w:rPr>
        <w:t xml:space="preserve"> </w:t>
      </w:r>
      <w:r>
        <w:rPr>
          <w:color w:val="231F20"/>
          <w:w w:val="105"/>
          <w:sz w:val="19"/>
        </w:rPr>
        <w:t>line</w:t>
      </w:r>
      <w:r>
        <w:rPr>
          <w:color w:val="231F20"/>
          <w:spacing w:val="-11"/>
          <w:w w:val="105"/>
          <w:sz w:val="19"/>
        </w:rPr>
        <w:t xml:space="preserve"> </w:t>
      </w:r>
      <w:r>
        <w:rPr>
          <w:color w:val="231F20"/>
          <w:spacing w:val="-10"/>
          <w:w w:val="105"/>
          <w:sz w:val="19"/>
        </w:rPr>
        <w:t>17.</w:t>
      </w:r>
      <w:r>
        <w:rPr>
          <w:color w:val="231F20"/>
          <w:spacing w:val="-11"/>
          <w:w w:val="105"/>
          <w:sz w:val="19"/>
        </w:rPr>
        <w:t xml:space="preserve"> </w:t>
      </w:r>
      <w:r>
        <w:rPr>
          <w:color w:val="231F20"/>
          <w:spacing w:val="2"/>
          <w:w w:val="105"/>
          <w:sz w:val="19"/>
        </w:rPr>
        <w:t>After</w:t>
      </w:r>
      <w:r>
        <w:rPr>
          <w:color w:val="231F20"/>
          <w:spacing w:val="-10"/>
          <w:w w:val="105"/>
          <w:sz w:val="19"/>
        </w:rPr>
        <w:t xml:space="preserve"> </w:t>
      </w:r>
      <w:r>
        <w:rPr>
          <w:color w:val="231F20"/>
          <w:w w:val="105"/>
          <w:sz w:val="19"/>
        </w:rPr>
        <w:t>line</w:t>
      </w:r>
      <w:r>
        <w:rPr>
          <w:color w:val="231F20"/>
          <w:spacing w:val="-11"/>
          <w:w w:val="105"/>
          <w:sz w:val="19"/>
        </w:rPr>
        <w:t xml:space="preserve"> </w:t>
      </w:r>
      <w:r>
        <w:rPr>
          <w:color w:val="231F20"/>
          <w:spacing w:val="-5"/>
          <w:w w:val="105"/>
          <w:sz w:val="19"/>
        </w:rPr>
        <w:t>18</w:t>
      </w:r>
      <w:r>
        <w:rPr>
          <w:color w:val="231F20"/>
          <w:spacing w:val="-11"/>
          <w:w w:val="105"/>
          <w:sz w:val="19"/>
        </w:rPr>
        <w:t xml:space="preserve"> </w:t>
      </w:r>
      <w:r>
        <w:rPr>
          <w:color w:val="231F20"/>
          <w:w w:val="105"/>
          <w:sz w:val="19"/>
        </w:rPr>
        <w:t>prints</w:t>
      </w:r>
      <w:r>
        <w:rPr>
          <w:color w:val="231F20"/>
          <w:spacing w:val="-11"/>
          <w:w w:val="105"/>
          <w:sz w:val="19"/>
        </w:rPr>
        <w:t xml:space="preserve"> </w:t>
      </w:r>
      <w:r>
        <w:rPr>
          <w:rFonts w:ascii="Courier New"/>
          <w:color w:val="231F20"/>
          <w:w w:val="105"/>
          <w:sz w:val="18"/>
        </w:rPr>
        <w:t>c</w:t>
      </w:r>
      <w:r>
        <w:rPr>
          <w:color w:val="231F20"/>
          <w:w w:val="105"/>
          <w:sz w:val="19"/>
        </w:rPr>
        <w:t>,</w:t>
      </w:r>
      <w:r>
        <w:rPr>
          <w:color w:val="231F20"/>
          <w:spacing w:val="-11"/>
          <w:w w:val="105"/>
          <w:sz w:val="19"/>
        </w:rPr>
        <w:t xml:space="preserve"> </w:t>
      </w:r>
      <w:r>
        <w:rPr>
          <w:color w:val="231F20"/>
          <w:w w:val="105"/>
          <w:sz w:val="19"/>
        </w:rPr>
        <w:t>the</w:t>
      </w:r>
      <w:r>
        <w:rPr>
          <w:color w:val="231F20"/>
          <w:spacing w:val="-12"/>
          <w:w w:val="105"/>
          <w:sz w:val="19"/>
        </w:rPr>
        <w:t xml:space="preserve"> </w:t>
      </w:r>
      <w:r>
        <w:rPr>
          <w:rFonts w:ascii="Courier New"/>
          <w:color w:val="231F20"/>
          <w:w w:val="105"/>
          <w:sz w:val="18"/>
        </w:rPr>
        <w:t>finally</w:t>
      </w:r>
      <w:r>
        <w:rPr>
          <w:rFonts w:ascii="Courier New"/>
          <w:color w:val="231F20"/>
          <w:spacing w:val="-81"/>
          <w:w w:val="105"/>
          <w:sz w:val="18"/>
        </w:rPr>
        <w:t xml:space="preserve"> </w:t>
      </w:r>
      <w:r>
        <w:rPr>
          <w:color w:val="231F20"/>
          <w:w w:val="105"/>
          <w:sz w:val="19"/>
        </w:rPr>
        <w:t>block</w:t>
      </w:r>
      <w:r>
        <w:rPr>
          <w:color w:val="231F20"/>
          <w:spacing w:val="-11"/>
          <w:w w:val="105"/>
          <w:sz w:val="19"/>
        </w:rPr>
        <w:t xml:space="preserve"> </w:t>
      </w:r>
      <w:r>
        <w:rPr>
          <w:color w:val="231F20"/>
          <w:w w:val="105"/>
          <w:sz w:val="19"/>
        </w:rPr>
        <w:t>is</w:t>
      </w:r>
      <w:r>
        <w:rPr>
          <w:color w:val="231F20"/>
          <w:spacing w:val="-11"/>
          <w:w w:val="105"/>
          <w:sz w:val="19"/>
        </w:rPr>
        <w:t xml:space="preserve"> </w:t>
      </w:r>
      <w:r>
        <w:rPr>
          <w:color w:val="231F20"/>
          <w:spacing w:val="2"/>
          <w:w w:val="105"/>
          <w:sz w:val="19"/>
        </w:rPr>
        <w:t xml:space="preserve">run </w:t>
      </w:r>
      <w:r>
        <w:rPr>
          <w:color w:val="231F20"/>
          <w:w w:val="105"/>
          <w:sz w:val="19"/>
        </w:rPr>
        <w:t>and</w:t>
      </w:r>
      <w:r>
        <w:rPr>
          <w:color w:val="231F20"/>
          <w:spacing w:val="-10"/>
          <w:w w:val="105"/>
          <w:sz w:val="19"/>
        </w:rPr>
        <w:t xml:space="preserve"> </w:t>
      </w:r>
      <w:r>
        <w:rPr>
          <w:rFonts w:ascii="Courier New"/>
          <w:color w:val="231F20"/>
          <w:w w:val="105"/>
          <w:sz w:val="18"/>
        </w:rPr>
        <w:t>d</w:t>
      </w:r>
      <w:r>
        <w:rPr>
          <w:rFonts w:ascii="Courier New"/>
          <w:color w:val="231F20"/>
          <w:spacing w:val="-79"/>
          <w:w w:val="105"/>
          <w:sz w:val="18"/>
        </w:rPr>
        <w:t xml:space="preserve"> </w:t>
      </w:r>
      <w:r>
        <w:rPr>
          <w:color w:val="231F20"/>
          <w:w w:val="105"/>
          <w:sz w:val="19"/>
        </w:rPr>
        <w:t>is</w:t>
      </w:r>
      <w:r>
        <w:rPr>
          <w:color w:val="231F20"/>
          <w:spacing w:val="-11"/>
          <w:w w:val="105"/>
          <w:sz w:val="19"/>
        </w:rPr>
        <w:t xml:space="preserve"> </w:t>
      </w:r>
      <w:r>
        <w:rPr>
          <w:color w:val="231F20"/>
          <w:w w:val="105"/>
          <w:sz w:val="19"/>
        </w:rPr>
        <w:t>printed.</w:t>
      </w:r>
      <w:r>
        <w:rPr>
          <w:color w:val="231F20"/>
          <w:spacing w:val="-10"/>
          <w:w w:val="105"/>
          <w:sz w:val="19"/>
        </w:rPr>
        <w:t xml:space="preserve"> </w:t>
      </w:r>
      <w:r>
        <w:rPr>
          <w:color w:val="231F20"/>
          <w:w w:val="105"/>
          <w:sz w:val="19"/>
        </w:rPr>
        <w:t>Then</w:t>
      </w:r>
      <w:r>
        <w:rPr>
          <w:color w:val="231F20"/>
          <w:spacing w:val="-10"/>
          <w:w w:val="105"/>
          <w:sz w:val="19"/>
        </w:rPr>
        <w:t xml:space="preserve"> </w:t>
      </w:r>
      <w:r>
        <w:rPr>
          <w:color w:val="231F20"/>
          <w:w w:val="105"/>
          <w:sz w:val="19"/>
        </w:rPr>
        <w:t>the</w:t>
      </w:r>
      <w:r>
        <w:rPr>
          <w:color w:val="231F20"/>
          <w:spacing w:val="-10"/>
          <w:w w:val="105"/>
          <w:sz w:val="19"/>
        </w:rPr>
        <w:t xml:space="preserve"> </w:t>
      </w:r>
      <w:r>
        <w:rPr>
          <w:rFonts w:ascii="Courier New"/>
          <w:color w:val="231F20"/>
          <w:w w:val="105"/>
          <w:sz w:val="18"/>
        </w:rPr>
        <w:t>try</w:t>
      </w:r>
      <w:r>
        <w:rPr>
          <w:rFonts w:ascii="Courier New"/>
          <w:color w:val="231F20"/>
          <w:spacing w:val="-80"/>
          <w:w w:val="105"/>
          <w:sz w:val="18"/>
        </w:rPr>
        <w:t xml:space="preserve"> </w:t>
      </w:r>
      <w:r>
        <w:rPr>
          <w:color w:val="231F20"/>
          <w:w w:val="105"/>
          <w:sz w:val="19"/>
        </w:rPr>
        <w:t>statement</w:t>
      </w:r>
      <w:r>
        <w:rPr>
          <w:color w:val="231F20"/>
          <w:spacing w:val="-10"/>
          <w:w w:val="105"/>
          <w:sz w:val="19"/>
        </w:rPr>
        <w:t xml:space="preserve"> </w:t>
      </w:r>
      <w:r>
        <w:rPr>
          <w:color w:val="231F20"/>
          <w:w w:val="105"/>
          <w:sz w:val="19"/>
        </w:rPr>
        <w:t>ends</w:t>
      </w:r>
      <w:r>
        <w:rPr>
          <w:color w:val="231F20"/>
          <w:spacing w:val="-10"/>
          <w:w w:val="105"/>
          <w:sz w:val="19"/>
        </w:rPr>
        <w:t xml:space="preserve"> </w:t>
      </w:r>
      <w:r>
        <w:rPr>
          <w:color w:val="231F20"/>
          <w:w w:val="105"/>
          <w:sz w:val="19"/>
        </w:rPr>
        <w:t>and</w:t>
      </w:r>
      <w:r>
        <w:rPr>
          <w:color w:val="231F20"/>
          <w:spacing w:val="-10"/>
          <w:w w:val="105"/>
          <w:sz w:val="19"/>
        </w:rPr>
        <w:t xml:space="preserve"> </w:t>
      </w:r>
      <w:r>
        <w:rPr>
          <w:rFonts w:ascii="Courier New"/>
          <w:color w:val="231F20"/>
          <w:w w:val="105"/>
          <w:sz w:val="18"/>
        </w:rPr>
        <w:t>e</w:t>
      </w:r>
      <w:r>
        <w:rPr>
          <w:rFonts w:ascii="Courier New"/>
          <w:color w:val="231F20"/>
          <w:spacing w:val="-79"/>
          <w:w w:val="105"/>
          <w:sz w:val="18"/>
        </w:rPr>
        <w:t xml:space="preserve"> </w:t>
      </w:r>
      <w:r>
        <w:rPr>
          <w:color w:val="231F20"/>
          <w:w w:val="105"/>
          <w:sz w:val="19"/>
        </w:rPr>
        <w:t>is</w:t>
      </w:r>
      <w:r>
        <w:rPr>
          <w:color w:val="231F20"/>
          <w:spacing w:val="-11"/>
          <w:w w:val="105"/>
          <w:sz w:val="19"/>
        </w:rPr>
        <w:t xml:space="preserve"> </w:t>
      </w:r>
      <w:r>
        <w:rPr>
          <w:color w:val="231F20"/>
          <w:w w:val="105"/>
          <w:sz w:val="19"/>
        </w:rPr>
        <w:t>printed</w:t>
      </w:r>
      <w:r>
        <w:rPr>
          <w:color w:val="231F20"/>
          <w:spacing w:val="-10"/>
          <w:w w:val="105"/>
          <w:sz w:val="19"/>
        </w:rPr>
        <w:t xml:space="preserve"> </w:t>
      </w:r>
      <w:r>
        <w:rPr>
          <w:color w:val="231F20"/>
          <w:w w:val="105"/>
          <w:sz w:val="19"/>
        </w:rPr>
        <w:t>on</w:t>
      </w:r>
      <w:r>
        <w:rPr>
          <w:color w:val="231F20"/>
          <w:spacing w:val="-10"/>
          <w:w w:val="105"/>
          <w:sz w:val="19"/>
        </w:rPr>
        <w:t xml:space="preserve"> </w:t>
      </w:r>
      <w:r>
        <w:rPr>
          <w:color w:val="231F20"/>
          <w:w w:val="105"/>
          <w:sz w:val="19"/>
        </w:rPr>
        <w:t>line</w:t>
      </w:r>
      <w:r>
        <w:rPr>
          <w:color w:val="231F20"/>
          <w:spacing w:val="-10"/>
          <w:w w:val="105"/>
          <w:sz w:val="19"/>
        </w:rPr>
        <w:t xml:space="preserve"> </w:t>
      </w:r>
      <w:r>
        <w:rPr>
          <w:color w:val="231F20"/>
          <w:spacing w:val="3"/>
          <w:w w:val="105"/>
          <w:sz w:val="19"/>
        </w:rPr>
        <w:t>22.</w:t>
      </w:r>
      <w:r>
        <w:rPr>
          <w:color w:val="231F20"/>
          <w:spacing w:val="-10"/>
          <w:w w:val="105"/>
          <w:sz w:val="19"/>
        </w:rPr>
        <w:t xml:space="preserve"> </w:t>
      </w:r>
      <w:r>
        <w:rPr>
          <w:color w:val="231F20"/>
          <w:w w:val="105"/>
          <w:sz w:val="19"/>
        </w:rPr>
        <w:t>For</w:t>
      </w:r>
      <w:r>
        <w:rPr>
          <w:color w:val="231F20"/>
          <w:spacing w:val="-10"/>
          <w:w w:val="105"/>
          <w:sz w:val="19"/>
        </w:rPr>
        <w:t xml:space="preserve"> </w:t>
      </w:r>
      <w:r>
        <w:rPr>
          <w:color w:val="231F20"/>
          <w:w w:val="105"/>
          <w:sz w:val="19"/>
        </w:rPr>
        <w:t>more information, see Chapter</w:t>
      </w:r>
      <w:r>
        <w:rPr>
          <w:color w:val="231F20"/>
          <w:spacing w:val="22"/>
          <w:w w:val="105"/>
          <w:sz w:val="19"/>
        </w:rPr>
        <w:t xml:space="preserve"> </w:t>
      </w:r>
      <w:r>
        <w:rPr>
          <w:color w:val="231F20"/>
          <w:w w:val="105"/>
          <w:sz w:val="19"/>
        </w:rPr>
        <w:t>6.</w:t>
      </w:r>
    </w:p>
    <w:p w:rsidR="00FA3020" w:rsidRDefault="00350426">
      <w:pPr>
        <w:pStyle w:val="ListParagraph"/>
        <w:numPr>
          <w:ilvl w:val="0"/>
          <w:numId w:val="80"/>
        </w:numPr>
        <w:tabs>
          <w:tab w:val="left" w:pos="1799"/>
          <w:tab w:val="left" w:pos="1800"/>
        </w:tabs>
        <w:spacing w:before="86" w:line="244" w:lineRule="auto"/>
        <w:ind w:left="1799" w:right="1589"/>
        <w:jc w:val="left"/>
        <w:rPr>
          <w:rFonts w:ascii="Calibri"/>
          <w:color w:val="231F20"/>
          <w:sz w:val="18"/>
        </w:rPr>
      </w:pPr>
      <w:r>
        <w:rPr>
          <w:color w:val="231F20"/>
          <w:spacing w:val="2"/>
          <w:sz w:val="19"/>
        </w:rPr>
        <w:t xml:space="preserve">B. </w:t>
      </w:r>
      <w:r>
        <w:rPr>
          <w:color w:val="231F20"/>
          <w:sz w:val="19"/>
        </w:rPr>
        <w:t xml:space="preserve">The code compiles successfully, so options D and E are incorrect. The value of </w:t>
      </w:r>
      <w:r>
        <w:rPr>
          <w:rFonts w:ascii="Courier New"/>
          <w:i/>
          <w:color w:val="231F20"/>
          <w:sz w:val="18"/>
        </w:rPr>
        <w:t xml:space="preserve">a </w:t>
      </w:r>
      <w:r>
        <w:rPr>
          <w:color w:val="231F20"/>
          <w:sz w:val="19"/>
        </w:rPr>
        <w:t xml:space="preserve">cannot be changed by the </w:t>
      </w:r>
      <w:r>
        <w:rPr>
          <w:rFonts w:ascii="Courier New"/>
          <w:color w:val="231F20"/>
          <w:sz w:val="18"/>
        </w:rPr>
        <w:t xml:space="preserve">addToInt </w:t>
      </w:r>
      <w:r>
        <w:rPr>
          <w:color w:val="231F20"/>
          <w:sz w:val="19"/>
        </w:rPr>
        <w:t xml:space="preserve">method, no matter what the method does, because only a copy of the variable is passed into the parameter </w:t>
      </w:r>
      <w:r>
        <w:rPr>
          <w:rFonts w:ascii="Courier New"/>
          <w:i/>
          <w:color w:val="231F20"/>
          <w:sz w:val="18"/>
        </w:rPr>
        <w:t>x</w:t>
      </w:r>
      <w:r>
        <w:rPr>
          <w:color w:val="231F20"/>
          <w:sz w:val="19"/>
        </w:rPr>
        <w:t xml:space="preserve">. Therefore, </w:t>
      </w:r>
      <w:r>
        <w:rPr>
          <w:rFonts w:ascii="Courier New"/>
          <w:i/>
          <w:color w:val="231F20"/>
          <w:sz w:val="18"/>
        </w:rPr>
        <w:t xml:space="preserve">a </w:t>
      </w:r>
      <w:r>
        <w:rPr>
          <w:color w:val="231F20"/>
          <w:sz w:val="19"/>
        </w:rPr>
        <w:t>does not change and</w:t>
      </w:r>
      <w:r>
        <w:rPr>
          <w:color w:val="231F20"/>
          <w:spacing w:val="11"/>
          <w:sz w:val="19"/>
        </w:rPr>
        <w:t xml:space="preserve"> </w:t>
      </w:r>
      <w:r>
        <w:rPr>
          <w:color w:val="231F20"/>
          <w:sz w:val="19"/>
        </w:rPr>
        <w:t>the</w:t>
      </w:r>
      <w:r>
        <w:rPr>
          <w:color w:val="231F20"/>
          <w:spacing w:val="11"/>
          <w:sz w:val="19"/>
        </w:rPr>
        <w:t xml:space="preserve"> </w:t>
      </w:r>
      <w:r>
        <w:rPr>
          <w:color w:val="231F20"/>
          <w:sz w:val="19"/>
        </w:rPr>
        <w:t>output</w:t>
      </w:r>
      <w:r>
        <w:rPr>
          <w:color w:val="231F20"/>
          <w:spacing w:val="11"/>
          <w:sz w:val="19"/>
        </w:rPr>
        <w:t xml:space="preserve"> </w:t>
      </w:r>
      <w:r>
        <w:rPr>
          <w:color w:val="231F20"/>
          <w:sz w:val="19"/>
        </w:rPr>
        <w:t>on</w:t>
      </w:r>
      <w:r>
        <w:rPr>
          <w:color w:val="231F20"/>
          <w:spacing w:val="11"/>
          <w:sz w:val="19"/>
        </w:rPr>
        <w:t xml:space="preserve"> </w:t>
      </w:r>
      <w:r>
        <w:rPr>
          <w:color w:val="231F20"/>
          <w:sz w:val="19"/>
        </w:rPr>
        <w:t>line</w:t>
      </w:r>
      <w:r>
        <w:rPr>
          <w:color w:val="231F20"/>
          <w:spacing w:val="11"/>
          <w:sz w:val="19"/>
        </w:rPr>
        <w:t xml:space="preserve"> </w:t>
      </w:r>
      <w:r>
        <w:rPr>
          <w:color w:val="231F20"/>
          <w:sz w:val="19"/>
        </w:rPr>
        <w:t>9</w:t>
      </w:r>
      <w:r>
        <w:rPr>
          <w:color w:val="231F20"/>
          <w:spacing w:val="12"/>
          <w:sz w:val="19"/>
        </w:rPr>
        <w:t xml:space="preserve"> </w:t>
      </w:r>
      <w:r>
        <w:rPr>
          <w:color w:val="231F20"/>
          <w:sz w:val="19"/>
        </w:rPr>
        <w:t>is</w:t>
      </w:r>
      <w:r>
        <w:rPr>
          <w:color w:val="231F20"/>
          <w:spacing w:val="11"/>
          <w:sz w:val="19"/>
        </w:rPr>
        <w:t xml:space="preserve"> </w:t>
      </w:r>
      <w:r>
        <w:rPr>
          <w:color w:val="231F20"/>
          <w:sz w:val="19"/>
        </w:rPr>
        <w:t>15.</w:t>
      </w:r>
      <w:r>
        <w:rPr>
          <w:color w:val="231F20"/>
          <w:spacing w:val="11"/>
          <w:sz w:val="19"/>
        </w:rPr>
        <w:t xml:space="preserve"> </w:t>
      </w:r>
      <w:r>
        <w:rPr>
          <w:color w:val="231F20"/>
          <w:sz w:val="19"/>
        </w:rPr>
        <w:t>For</w:t>
      </w:r>
      <w:r>
        <w:rPr>
          <w:color w:val="231F20"/>
          <w:spacing w:val="11"/>
          <w:sz w:val="19"/>
        </w:rPr>
        <w:t xml:space="preserve"> </w:t>
      </w:r>
      <w:r>
        <w:rPr>
          <w:color w:val="231F20"/>
          <w:sz w:val="19"/>
        </w:rPr>
        <w:t>more</w:t>
      </w:r>
      <w:r>
        <w:rPr>
          <w:color w:val="231F20"/>
          <w:spacing w:val="11"/>
          <w:sz w:val="19"/>
        </w:rPr>
        <w:t xml:space="preserve"> </w:t>
      </w:r>
      <w:r>
        <w:rPr>
          <w:color w:val="231F20"/>
          <w:sz w:val="19"/>
        </w:rPr>
        <w:t>information,</w:t>
      </w:r>
      <w:r>
        <w:rPr>
          <w:color w:val="231F20"/>
          <w:spacing w:val="11"/>
          <w:sz w:val="19"/>
        </w:rPr>
        <w:t xml:space="preserve"> </w:t>
      </w:r>
      <w:r>
        <w:rPr>
          <w:color w:val="231F20"/>
          <w:sz w:val="19"/>
        </w:rPr>
        <w:t>see</w:t>
      </w:r>
      <w:r>
        <w:rPr>
          <w:color w:val="231F20"/>
          <w:spacing w:val="12"/>
          <w:sz w:val="19"/>
        </w:rPr>
        <w:t xml:space="preserve"> </w:t>
      </w:r>
      <w:r>
        <w:rPr>
          <w:color w:val="231F20"/>
          <w:sz w:val="19"/>
        </w:rPr>
        <w:t>Chapter</w:t>
      </w:r>
      <w:r>
        <w:rPr>
          <w:color w:val="231F20"/>
          <w:spacing w:val="11"/>
          <w:sz w:val="19"/>
        </w:rPr>
        <w:t xml:space="preserve"> </w:t>
      </w:r>
      <w:r>
        <w:rPr>
          <w:color w:val="231F20"/>
          <w:sz w:val="19"/>
        </w:rPr>
        <w:t>4.</w:t>
      </w:r>
    </w:p>
    <w:p w:rsidR="00FA3020" w:rsidRDefault="00350426">
      <w:pPr>
        <w:pStyle w:val="ListParagraph"/>
        <w:numPr>
          <w:ilvl w:val="0"/>
          <w:numId w:val="80"/>
        </w:numPr>
        <w:tabs>
          <w:tab w:val="left" w:pos="1799"/>
          <w:tab w:val="left" w:pos="1800"/>
        </w:tabs>
        <w:spacing w:before="85" w:line="249" w:lineRule="auto"/>
        <w:ind w:left="1799" w:right="1606"/>
        <w:jc w:val="left"/>
        <w:rPr>
          <w:rFonts w:ascii="Calibri"/>
          <w:color w:val="231F20"/>
          <w:sz w:val="18"/>
        </w:rPr>
      </w:pPr>
      <w:r>
        <w:rPr>
          <w:color w:val="231F20"/>
          <w:spacing w:val="2"/>
          <w:sz w:val="19"/>
        </w:rPr>
        <w:t xml:space="preserve">B. </w:t>
      </w:r>
      <w:r>
        <w:rPr>
          <w:color w:val="231F20"/>
          <w:sz w:val="19"/>
        </w:rPr>
        <w:t xml:space="preserve">The array is allowed to use an anonymous </w:t>
      </w:r>
      <w:r>
        <w:rPr>
          <w:color w:val="231F20"/>
          <w:spacing w:val="2"/>
          <w:sz w:val="19"/>
        </w:rPr>
        <w:t xml:space="preserve">initializer </w:t>
      </w:r>
      <w:r>
        <w:rPr>
          <w:color w:val="231F20"/>
          <w:sz w:val="19"/>
        </w:rPr>
        <w:t xml:space="preserve">because it is in the same line as the declaration. The </w:t>
      </w:r>
      <w:r>
        <w:rPr>
          <w:rFonts w:ascii="Courier New"/>
          <w:color w:val="231F20"/>
          <w:sz w:val="18"/>
        </w:rPr>
        <w:t xml:space="preserve">ArrayList </w:t>
      </w:r>
      <w:r>
        <w:rPr>
          <w:color w:val="231F20"/>
          <w:sz w:val="19"/>
        </w:rPr>
        <w:t xml:space="preserve">uses the diamond operator allowed since Java </w:t>
      </w:r>
      <w:r>
        <w:rPr>
          <w:color w:val="231F20"/>
          <w:spacing w:val="-9"/>
          <w:sz w:val="19"/>
        </w:rPr>
        <w:t xml:space="preserve">7. </w:t>
      </w:r>
      <w:r>
        <w:rPr>
          <w:color w:val="231F20"/>
          <w:spacing w:val="2"/>
          <w:sz w:val="19"/>
        </w:rPr>
        <w:t xml:space="preserve">This </w:t>
      </w:r>
      <w:r>
        <w:rPr>
          <w:color w:val="231F20"/>
          <w:sz w:val="19"/>
        </w:rPr>
        <w:t xml:space="preserve">specifies the </w:t>
      </w:r>
      <w:r>
        <w:rPr>
          <w:color w:val="231F20"/>
          <w:spacing w:val="3"/>
          <w:sz w:val="19"/>
        </w:rPr>
        <w:t xml:space="preserve">type </w:t>
      </w:r>
      <w:r>
        <w:rPr>
          <w:color w:val="231F20"/>
          <w:sz w:val="19"/>
        </w:rPr>
        <w:t xml:space="preserve">matches the one on the left without having to </w:t>
      </w:r>
      <w:r>
        <w:rPr>
          <w:color w:val="231F20"/>
          <w:spacing w:val="2"/>
          <w:sz w:val="19"/>
        </w:rPr>
        <w:t xml:space="preserve">re-type </w:t>
      </w:r>
      <w:r>
        <w:rPr>
          <w:color w:val="231F20"/>
          <w:sz w:val="19"/>
        </w:rPr>
        <w:t xml:space="preserve">it. </w:t>
      </w:r>
      <w:r>
        <w:rPr>
          <w:color w:val="231F20"/>
          <w:spacing w:val="2"/>
          <w:sz w:val="19"/>
        </w:rPr>
        <w:t xml:space="preserve">After </w:t>
      </w:r>
      <w:r>
        <w:rPr>
          <w:color w:val="231F20"/>
          <w:sz w:val="19"/>
        </w:rPr>
        <w:t xml:space="preserve">adding the two elements, </w:t>
      </w:r>
      <w:r>
        <w:rPr>
          <w:rFonts w:ascii="Courier New"/>
          <w:i/>
          <w:color w:val="231F20"/>
          <w:spacing w:val="-8"/>
          <w:sz w:val="18"/>
        </w:rPr>
        <w:t xml:space="preserve">list </w:t>
      </w:r>
      <w:r>
        <w:rPr>
          <w:color w:val="231F20"/>
          <w:sz w:val="19"/>
        </w:rPr>
        <w:t xml:space="preserve">contains </w:t>
      </w:r>
      <w:r>
        <w:rPr>
          <w:rFonts w:ascii="Courier New"/>
          <w:color w:val="231F20"/>
          <w:sz w:val="18"/>
        </w:rPr>
        <w:t>[6, 8]</w:t>
      </w:r>
      <w:r>
        <w:rPr>
          <w:color w:val="231F20"/>
          <w:sz w:val="19"/>
        </w:rPr>
        <w:t xml:space="preserve">. </w:t>
      </w:r>
      <w:r>
        <w:rPr>
          <w:color w:val="231F20"/>
          <w:spacing w:val="-5"/>
          <w:sz w:val="19"/>
        </w:rPr>
        <w:t xml:space="preserve">We </w:t>
      </w:r>
      <w:r>
        <w:rPr>
          <w:color w:val="231F20"/>
          <w:sz w:val="19"/>
        </w:rPr>
        <w:t xml:space="preserve">then replace the element at index 1 with </w:t>
      </w:r>
      <w:r>
        <w:rPr>
          <w:color w:val="231F20"/>
          <w:spacing w:val="-4"/>
          <w:sz w:val="19"/>
        </w:rPr>
        <w:t xml:space="preserve">9, </w:t>
      </w:r>
      <w:r>
        <w:rPr>
          <w:color w:val="231F20"/>
          <w:sz w:val="19"/>
        </w:rPr>
        <w:t xml:space="preserve">resulting in </w:t>
      </w:r>
      <w:r>
        <w:rPr>
          <w:rFonts w:ascii="Courier New"/>
          <w:color w:val="231F20"/>
          <w:sz w:val="18"/>
        </w:rPr>
        <w:t>[6, 9]</w:t>
      </w:r>
      <w:r>
        <w:rPr>
          <w:color w:val="231F20"/>
          <w:sz w:val="19"/>
        </w:rPr>
        <w:t xml:space="preserve">. Finally, we remove the element at index 0, leaving </w:t>
      </w:r>
      <w:r>
        <w:rPr>
          <w:rFonts w:ascii="Courier New"/>
          <w:color w:val="231F20"/>
          <w:sz w:val="18"/>
        </w:rPr>
        <w:t>[9]</w:t>
      </w:r>
      <w:r>
        <w:rPr>
          <w:color w:val="231F20"/>
          <w:sz w:val="19"/>
        </w:rPr>
        <w:t xml:space="preserve">. Option C     is incorrect because arrays output something like that rather </w:t>
      </w:r>
      <w:r>
        <w:rPr>
          <w:color w:val="231F20"/>
          <w:spacing w:val="2"/>
          <w:sz w:val="19"/>
        </w:rPr>
        <w:t xml:space="preserve">than </w:t>
      </w:r>
      <w:r>
        <w:rPr>
          <w:color w:val="231F20"/>
          <w:sz w:val="19"/>
        </w:rPr>
        <w:t xml:space="preserve">an </w:t>
      </w:r>
      <w:r>
        <w:rPr>
          <w:rFonts w:ascii="Courier New"/>
          <w:color w:val="231F20"/>
          <w:sz w:val="18"/>
        </w:rPr>
        <w:t>ArrayList</w:t>
      </w:r>
      <w:r>
        <w:rPr>
          <w:color w:val="231F20"/>
          <w:sz w:val="19"/>
        </w:rPr>
        <w:t>. For more information, see Chapter</w:t>
      </w:r>
      <w:r>
        <w:rPr>
          <w:color w:val="231F20"/>
          <w:spacing w:val="41"/>
          <w:sz w:val="19"/>
        </w:rPr>
        <w:t xml:space="preserve"> </w:t>
      </w:r>
      <w:r>
        <w:rPr>
          <w:color w:val="231F20"/>
          <w:sz w:val="19"/>
        </w:rPr>
        <w:t>3.</w:t>
      </w:r>
    </w:p>
    <w:p w:rsidR="00FA3020" w:rsidRDefault="00350426">
      <w:pPr>
        <w:pStyle w:val="ListParagraph"/>
        <w:numPr>
          <w:ilvl w:val="0"/>
          <w:numId w:val="80"/>
        </w:numPr>
        <w:tabs>
          <w:tab w:val="left" w:pos="1799"/>
          <w:tab w:val="left" w:pos="1800"/>
        </w:tabs>
        <w:spacing w:before="75" w:line="249" w:lineRule="auto"/>
        <w:ind w:left="1799" w:right="1648"/>
        <w:jc w:val="left"/>
        <w:rPr>
          <w:rFonts w:ascii="Calibri"/>
          <w:color w:val="231F20"/>
          <w:sz w:val="18"/>
        </w:rPr>
      </w:pPr>
      <w:r>
        <w:rPr>
          <w:color w:val="231F20"/>
          <w:spacing w:val="2"/>
          <w:sz w:val="19"/>
        </w:rPr>
        <w:t xml:space="preserve">A. </w:t>
      </w:r>
      <w:r>
        <w:rPr>
          <w:color w:val="231F20"/>
          <w:sz w:val="19"/>
        </w:rPr>
        <w:t xml:space="preserve">The code compiles and </w:t>
      </w:r>
      <w:r>
        <w:rPr>
          <w:color w:val="231F20"/>
          <w:spacing w:val="2"/>
          <w:sz w:val="19"/>
        </w:rPr>
        <w:t xml:space="preserve">runs </w:t>
      </w:r>
      <w:r>
        <w:rPr>
          <w:color w:val="231F20"/>
          <w:sz w:val="19"/>
        </w:rPr>
        <w:t>without issue, so options G and H are incorrect. First,   the</w:t>
      </w:r>
      <w:r>
        <w:rPr>
          <w:color w:val="231F20"/>
          <w:spacing w:val="2"/>
          <w:sz w:val="19"/>
        </w:rPr>
        <w:t xml:space="preserve"> </w:t>
      </w:r>
      <w:r>
        <w:rPr>
          <w:rFonts w:ascii="Courier New"/>
          <w:color w:val="231F20"/>
          <w:sz w:val="18"/>
        </w:rPr>
        <w:t>Reindeer</w:t>
      </w:r>
      <w:r>
        <w:rPr>
          <w:rFonts w:ascii="Courier New"/>
          <w:color w:val="231F20"/>
          <w:spacing w:val="-64"/>
          <w:sz w:val="18"/>
        </w:rPr>
        <w:t xml:space="preserve"> </w:t>
      </w:r>
      <w:r>
        <w:rPr>
          <w:color w:val="231F20"/>
          <w:sz w:val="19"/>
        </w:rPr>
        <w:t>object</w:t>
      </w:r>
      <w:r>
        <w:rPr>
          <w:color w:val="231F20"/>
          <w:spacing w:val="2"/>
          <w:sz w:val="19"/>
        </w:rPr>
        <w:t xml:space="preserve"> </w:t>
      </w:r>
      <w:r>
        <w:rPr>
          <w:color w:val="231F20"/>
          <w:sz w:val="19"/>
        </w:rPr>
        <w:t>is</w:t>
      </w:r>
      <w:r>
        <w:rPr>
          <w:color w:val="231F20"/>
          <w:spacing w:val="2"/>
          <w:sz w:val="19"/>
        </w:rPr>
        <w:t xml:space="preserve"> </w:t>
      </w:r>
      <w:r>
        <w:rPr>
          <w:color w:val="231F20"/>
          <w:sz w:val="19"/>
        </w:rPr>
        <w:t>instantiated</w:t>
      </w:r>
      <w:r>
        <w:rPr>
          <w:color w:val="231F20"/>
          <w:spacing w:val="2"/>
          <w:sz w:val="19"/>
        </w:rPr>
        <w:t xml:space="preserve"> </w:t>
      </w:r>
      <w:r>
        <w:rPr>
          <w:color w:val="231F20"/>
          <w:sz w:val="19"/>
        </w:rPr>
        <w:t>using</w:t>
      </w:r>
      <w:r>
        <w:rPr>
          <w:color w:val="231F20"/>
          <w:spacing w:val="3"/>
          <w:sz w:val="19"/>
        </w:rPr>
        <w:t xml:space="preserve"> </w:t>
      </w:r>
      <w:r>
        <w:rPr>
          <w:color w:val="231F20"/>
          <w:sz w:val="19"/>
        </w:rPr>
        <w:t>the</w:t>
      </w:r>
      <w:r>
        <w:rPr>
          <w:color w:val="231F20"/>
          <w:spacing w:val="2"/>
          <w:sz w:val="19"/>
        </w:rPr>
        <w:t xml:space="preserve"> </w:t>
      </w:r>
      <w:r>
        <w:rPr>
          <w:color w:val="231F20"/>
          <w:sz w:val="19"/>
        </w:rPr>
        <w:t>constructor</w:t>
      </w:r>
      <w:r>
        <w:rPr>
          <w:color w:val="231F20"/>
          <w:spacing w:val="2"/>
          <w:sz w:val="19"/>
        </w:rPr>
        <w:t xml:space="preserve"> </w:t>
      </w:r>
      <w:r>
        <w:rPr>
          <w:color w:val="231F20"/>
          <w:sz w:val="19"/>
        </w:rPr>
        <w:t>that</w:t>
      </w:r>
      <w:r>
        <w:rPr>
          <w:color w:val="231F20"/>
          <w:spacing w:val="2"/>
          <w:sz w:val="19"/>
        </w:rPr>
        <w:t xml:space="preserve"> </w:t>
      </w:r>
      <w:r>
        <w:rPr>
          <w:color w:val="231F20"/>
          <w:sz w:val="19"/>
        </w:rPr>
        <w:t>takes</w:t>
      </w:r>
      <w:r>
        <w:rPr>
          <w:color w:val="231F20"/>
          <w:spacing w:val="2"/>
          <w:sz w:val="19"/>
        </w:rPr>
        <w:t xml:space="preserve"> </w:t>
      </w:r>
      <w:r>
        <w:rPr>
          <w:color w:val="231F20"/>
          <w:sz w:val="19"/>
        </w:rPr>
        <w:t>an</w:t>
      </w:r>
      <w:r>
        <w:rPr>
          <w:color w:val="231F20"/>
          <w:spacing w:val="2"/>
          <w:sz w:val="19"/>
        </w:rPr>
        <w:t xml:space="preserve"> </w:t>
      </w:r>
      <w:r>
        <w:rPr>
          <w:rFonts w:ascii="Courier New"/>
          <w:color w:val="231F20"/>
          <w:sz w:val="18"/>
        </w:rPr>
        <w:t>int</w:t>
      </w:r>
      <w:r>
        <w:rPr>
          <w:rFonts w:ascii="Courier New"/>
          <w:color w:val="231F20"/>
          <w:spacing w:val="-63"/>
          <w:sz w:val="18"/>
        </w:rPr>
        <w:t xml:space="preserve"> </w:t>
      </w:r>
      <w:r>
        <w:rPr>
          <w:color w:val="231F20"/>
          <w:sz w:val="19"/>
        </w:rPr>
        <w:t>value.</w:t>
      </w:r>
      <w:r>
        <w:rPr>
          <w:color w:val="231F20"/>
          <w:spacing w:val="2"/>
          <w:sz w:val="19"/>
        </w:rPr>
        <w:t xml:space="preserve"> </w:t>
      </w:r>
      <w:r>
        <w:rPr>
          <w:color w:val="231F20"/>
          <w:sz w:val="19"/>
        </w:rPr>
        <w:t>Since there</w:t>
      </w:r>
      <w:r>
        <w:rPr>
          <w:color w:val="231F20"/>
          <w:spacing w:val="7"/>
          <w:sz w:val="19"/>
        </w:rPr>
        <w:t xml:space="preserve"> </w:t>
      </w:r>
      <w:r>
        <w:rPr>
          <w:color w:val="231F20"/>
          <w:sz w:val="19"/>
        </w:rPr>
        <w:t>is</w:t>
      </w:r>
      <w:r>
        <w:rPr>
          <w:color w:val="231F20"/>
          <w:spacing w:val="7"/>
          <w:sz w:val="19"/>
        </w:rPr>
        <w:t xml:space="preserve"> </w:t>
      </w:r>
      <w:r>
        <w:rPr>
          <w:color w:val="231F20"/>
          <w:sz w:val="19"/>
        </w:rPr>
        <w:t>no</w:t>
      </w:r>
      <w:r>
        <w:rPr>
          <w:color w:val="231F20"/>
          <w:spacing w:val="7"/>
          <w:sz w:val="19"/>
        </w:rPr>
        <w:t xml:space="preserve"> </w:t>
      </w:r>
      <w:r>
        <w:rPr>
          <w:color w:val="231F20"/>
          <w:sz w:val="19"/>
        </w:rPr>
        <w:t>explicit</w:t>
      </w:r>
      <w:r>
        <w:rPr>
          <w:color w:val="231F20"/>
          <w:spacing w:val="7"/>
          <w:sz w:val="19"/>
        </w:rPr>
        <w:t xml:space="preserve"> </w:t>
      </w:r>
      <w:r>
        <w:rPr>
          <w:color w:val="231F20"/>
          <w:spacing w:val="2"/>
          <w:sz w:val="19"/>
        </w:rPr>
        <w:t>call</w:t>
      </w:r>
      <w:r>
        <w:rPr>
          <w:color w:val="231F20"/>
          <w:spacing w:val="7"/>
          <w:sz w:val="19"/>
        </w:rPr>
        <w:t xml:space="preserve"> </w:t>
      </w:r>
      <w:r>
        <w:rPr>
          <w:color w:val="231F20"/>
          <w:sz w:val="19"/>
        </w:rPr>
        <w:t>to</w:t>
      </w:r>
      <w:r>
        <w:rPr>
          <w:color w:val="231F20"/>
          <w:spacing w:val="8"/>
          <w:sz w:val="19"/>
        </w:rPr>
        <w:t xml:space="preserve"> </w:t>
      </w:r>
      <w:r>
        <w:rPr>
          <w:color w:val="231F20"/>
          <w:sz w:val="19"/>
        </w:rPr>
        <w:t>the</w:t>
      </w:r>
      <w:r>
        <w:rPr>
          <w:color w:val="231F20"/>
          <w:spacing w:val="7"/>
          <w:sz w:val="19"/>
        </w:rPr>
        <w:t xml:space="preserve"> </w:t>
      </w:r>
      <w:r>
        <w:rPr>
          <w:color w:val="231F20"/>
          <w:sz w:val="19"/>
        </w:rPr>
        <w:t>parent</w:t>
      </w:r>
      <w:r>
        <w:rPr>
          <w:color w:val="231F20"/>
          <w:spacing w:val="7"/>
          <w:sz w:val="19"/>
        </w:rPr>
        <w:t xml:space="preserve"> </w:t>
      </w:r>
      <w:r>
        <w:rPr>
          <w:color w:val="231F20"/>
          <w:sz w:val="19"/>
        </w:rPr>
        <w:t>constructor,</w:t>
      </w:r>
      <w:r>
        <w:rPr>
          <w:color w:val="231F20"/>
          <w:spacing w:val="8"/>
          <w:sz w:val="19"/>
        </w:rPr>
        <w:t xml:space="preserve"> </w:t>
      </w:r>
      <w:r>
        <w:rPr>
          <w:color w:val="231F20"/>
          <w:sz w:val="19"/>
        </w:rPr>
        <w:t>the</w:t>
      </w:r>
      <w:r>
        <w:rPr>
          <w:color w:val="231F20"/>
          <w:spacing w:val="8"/>
          <w:sz w:val="19"/>
        </w:rPr>
        <w:t xml:space="preserve"> </w:t>
      </w:r>
      <w:r>
        <w:rPr>
          <w:color w:val="231F20"/>
          <w:sz w:val="19"/>
        </w:rPr>
        <w:t>default</w:t>
      </w:r>
      <w:r>
        <w:rPr>
          <w:color w:val="231F20"/>
          <w:spacing w:val="8"/>
          <w:sz w:val="19"/>
        </w:rPr>
        <w:t xml:space="preserve"> </w:t>
      </w:r>
      <w:r>
        <w:rPr>
          <w:color w:val="231F20"/>
          <w:sz w:val="19"/>
        </w:rPr>
        <w:t>no-argument</w:t>
      </w:r>
      <w:r>
        <w:rPr>
          <w:color w:val="231F20"/>
          <w:spacing w:val="8"/>
          <w:sz w:val="19"/>
        </w:rPr>
        <w:t xml:space="preserve"> </w:t>
      </w:r>
      <w:r>
        <w:rPr>
          <w:rFonts w:ascii="Courier New"/>
          <w:color w:val="231F20"/>
          <w:sz w:val="18"/>
        </w:rPr>
        <w:t>super()</w:t>
      </w:r>
    </w:p>
    <w:p w:rsidR="00FA3020" w:rsidRDefault="00350426">
      <w:pPr>
        <w:pStyle w:val="BodyText"/>
        <w:spacing w:line="247" w:lineRule="auto"/>
        <w:ind w:left="1799" w:right="1892"/>
      </w:pPr>
      <w:r>
        <w:rPr>
          <w:color w:val="231F20"/>
        </w:rPr>
        <w:t xml:space="preserve">is inserted as the </w:t>
      </w:r>
      <w:r>
        <w:rPr>
          <w:color w:val="231F20"/>
          <w:spacing w:val="2"/>
        </w:rPr>
        <w:t xml:space="preserve">first </w:t>
      </w:r>
      <w:r>
        <w:rPr>
          <w:color w:val="231F20"/>
        </w:rPr>
        <w:t xml:space="preserve">line of the constructor. The output is then </w:t>
      </w:r>
      <w:r>
        <w:rPr>
          <w:rFonts w:ascii="Courier New"/>
          <w:color w:val="231F20"/>
          <w:sz w:val="18"/>
        </w:rPr>
        <w:t>Deer</w:t>
      </w:r>
      <w:r>
        <w:rPr>
          <w:color w:val="231F20"/>
        </w:rPr>
        <w:t xml:space="preserve">, followed by </w:t>
      </w:r>
      <w:r>
        <w:rPr>
          <w:rFonts w:ascii="Courier New"/>
          <w:color w:val="231F20"/>
          <w:sz w:val="18"/>
        </w:rPr>
        <w:t xml:space="preserve">Reindeer </w:t>
      </w:r>
      <w:r>
        <w:rPr>
          <w:color w:val="231F20"/>
        </w:rPr>
        <w:t xml:space="preserve">in the child constructor, so only options A and B </w:t>
      </w:r>
      <w:r>
        <w:rPr>
          <w:color w:val="231F20"/>
          <w:spacing w:val="2"/>
        </w:rPr>
        <w:t xml:space="preserve">can </w:t>
      </w:r>
      <w:r>
        <w:rPr>
          <w:color w:val="231F20"/>
        </w:rPr>
        <w:t xml:space="preserve">be correct. </w:t>
      </w:r>
      <w:r>
        <w:rPr>
          <w:color w:val="231F20"/>
          <w:spacing w:val="2"/>
        </w:rPr>
        <w:t xml:space="preserve">Next,   </w:t>
      </w:r>
      <w:r>
        <w:rPr>
          <w:color w:val="231F20"/>
        </w:rPr>
        <w:t xml:space="preserve">the method </w:t>
      </w:r>
      <w:r>
        <w:rPr>
          <w:rFonts w:ascii="Courier New"/>
          <w:color w:val="231F20"/>
          <w:sz w:val="18"/>
        </w:rPr>
        <w:t xml:space="preserve">hasHorns() </w:t>
      </w:r>
      <w:r>
        <w:rPr>
          <w:color w:val="231F20"/>
        </w:rPr>
        <w:t xml:space="preserve">looks like an overridden method, but it is actually a hidden method since it is declared private in the parent class. Because the hidden method is referenced in the parent class, the parent version is used, so the code outputs </w:t>
      </w:r>
      <w:r>
        <w:rPr>
          <w:rFonts w:ascii="Courier New"/>
          <w:color w:val="231F20"/>
          <w:sz w:val="18"/>
        </w:rPr>
        <w:t>false</w:t>
      </w:r>
      <w:r>
        <w:rPr>
          <w:color w:val="231F20"/>
        </w:rPr>
        <w:t>, and</w:t>
      </w:r>
      <w:r>
        <w:rPr>
          <w:color w:val="231F20"/>
          <w:spacing w:val="11"/>
        </w:rPr>
        <w:t xml:space="preserve"> </w:t>
      </w:r>
      <w:r>
        <w:rPr>
          <w:color w:val="231F20"/>
        </w:rPr>
        <w:t>option</w:t>
      </w:r>
      <w:r>
        <w:rPr>
          <w:color w:val="231F20"/>
          <w:spacing w:val="11"/>
        </w:rPr>
        <w:t xml:space="preserve"> </w:t>
      </w:r>
      <w:r>
        <w:rPr>
          <w:color w:val="231F20"/>
        </w:rPr>
        <w:t>A</w:t>
      </w:r>
      <w:r>
        <w:rPr>
          <w:color w:val="231F20"/>
          <w:spacing w:val="11"/>
        </w:rPr>
        <w:t xml:space="preserve"> </w:t>
      </w:r>
      <w:r>
        <w:rPr>
          <w:color w:val="231F20"/>
        </w:rPr>
        <w:t>is</w:t>
      </w:r>
      <w:r>
        <w:rPr>
          <w:color w:val="231F20"/>
          <w:spacing w:val="10"/>
        </w:rPr>
        <w:t xml:space="preserve"> </w:t>
      </w:r>
      <w:r>
        <w:rPr>
          <w:color w:val="231F20"/>
        </w:rPr>
        <w:t>the</w:t>
      </w:r>
      <w:r>
        <w:rPr>
          <w:color w:val="231F20"/>
          <w:spacing w:val="11"/>
        </w:rPr>
        <w:t xml:space="preserve"> </w:t>
      </w:r>
      <w:r>
        <w:rPr>
          <w:color w:val="231F20"/>
        </w:rPr>
        <w:t>correct</w:t>
      </w:r>
      <w:r>
        <w:rPr>
          <w:color w:val="231F20"/>
          <w:spacing w:val="12"/>
        </w:rPr>
        <w:t xml:space="preserve"> </w:t>
      </w:r>
      <w:r>
        <w:rPr>
          <w:color w:val="231F20"/>
        </w:rPr>
        <w:t>answer.</w:t>
      </w:r>
    </w:p>
    <w:p w:rsidR="00FA3020" w:rsidRDefault="00350426">
      <w:pPr>
        <w:pStyle w:val="ListParagraph"/>
        <w:numPr>
          <w:ilvl w:val="0"/>
          <w:numId w:val="80"/>
        </w:numPr>
        <w:tabs>
          <w:tab w:val="left" w:pos="1799"/>
          <w:tab w:val="left" w:pos="1800"/>
        </w:tabs>
        <w:spacing w:before="82" w:line="254" w:lineRule="auto"/>
        <w:ind w:left="1800" w:right="1590"/>
        <w:jc w:val="left"/>
        <w:rPr>
          <w:rFonts w:ascii="Calibri"/>
          <w:color w:val="231F20"/>
          <w:sz w:val="18"/>
        </w:rPr>
      </w:pPr>
      <w:r>
        <w:rPr>
          <w:color w:val="231F20"/>
          <w:spacing w:val="3"/>
          <w:w w:val="110"/>
          <w:sz w:val="19"/>
        </w:rPr>
        <w:t>B,</w:t>
      </w:r>
      <w:r>
        <w:rPr>
          <w:color w:val="231F20"/>
          <w:spacing w:val="-25"/>
          <w:w w:val="110"/>
          <w:sz w:val="19"/>
        </w:rPr>
        <w:t xml:space="preserve"> </w:t>
      </w:r>
      <w:r>
        <w:rPr>
          <w:color w:val="231F20"/>
          <w:spacing w:val="3"/>
          <w:w w:val="110"/>
          <w:sz w:val="19"/>
        </w:rPr>
        <w:t>C.</w:t>
      </w:r>
      <w:r>
        <w:rPr>
          <w:color w:val="231F20"/>
          <w:spacing w:val="-24"/>
          <w:w w:val="110"/>
          <w:sz w:val="19"/>
        </w:rPr>
        <w:t xml:space="preserve"> </w:t>
      </w:r>
      <w:r>
        <w:rPr>
          <w:color w:val="231F20"/>
          <w:w w:val="110"/>
          <w:sz w:val="19"/>
        </w:rPr>
        <w:t>Only</w:t>
      </w:r>
      <w:r>
        <w:rPr>
          <w:color w:val="231F20"/>
          <w:spacing w:val="-25"/>
          <w:w w:val="110"/>
          <w:sz w:val="19"/>
        </w:rPr>
        <w:t xml:space="preserve"> </w:t>
      </w:r>
      <w:r>
        <w:rPr>
          <w:color w:val="231F20"/>
          <w:w w:val="110"/>
          <w:sz w:val="19"/>
        </w:rPr>
        <w:t>checked</w:t>
      </w:r>
      <w:r>
        <w:rPr>
          <w:color w:val="231F20"/>
          <w:spacing w:val="-23"/>
          <w:w w:val="110"/>
          <w:sz w:val="19"/>
        </w:rPr>
        <w:t xml:space="preserve"> </w:t>
      </w:r>
      <w:r>
        <w:rPr>
          <w:color w:val="231F20"/>
          <w:w w:val="110"/>
          <w:sz w:val="19"/>
        </w:rPr>
        <w:t>exceptions</w:t>
      </w:r>
      <w:r>
        <w:rPr>
          <w:color w:val="231F20"/>
          <w:spacing w:val="-25"/>
          <w:w w:val="110"/>
          <w:sz w:val="19"/>
        </w:rPr>
        <w:t xml:space="preserve"> </w:t>
      </w:r>
      <w:r>
        <w:rPr>
          <w:color w:val="231F20"/>
          <w:w w:val="110"/>
          <w:sz w:val="19"/>
        </w:rPr>
        <w:t>are</w:t>
      </w:r>
      <w:r>
        <w:rPr>
          <w:color w:val="231F20"/>
          <w:spacing w:val="-24"/>
          <w:w w:val="110"/>
          <w:sz w:val="19"/>
        </w:rPr>
        <w:t xml:space="preserve"> </w:t>
      </w:r>
      <w:r>
        <w:rPr>
          <w:color w:val="231F20"/>
          <w:w w:val="110"/>
          <w:sz w:val="19"/>
        </w:rPr>
        <w:t>required</w:t>
      </w:r>
      <w:r>
        <w:rPr>
          <w:color w:val="231F20"/>
          <w:spacing w:val="-24"/>
          <w:w w:val="110"/>
          <w:sz w:val="19"/>
        </w:rPr>
        <w:t xml:space="preserve"> </w:t>
      </w:r>
      <w:r>
        <w:rPr>
          <w:color w:val="231F20"/>
          <w:w w:val="110"/>
          <w:sz w:val="19"/>
        </w:rPr>
        <w:t>to</w:t>
      </w:r>
      <w:r>
        <w:rPr>
          <w:color w:val="231F20"/>
          <w:spacing w:val="-24"/>
          <w:w w:val="110"/>
          <w:sz w:val="19"/>
        </w:rPr>
        <w:t xml:space="preserve"> </w:t>
      </w:r>
      <w:r>
        <w:rPr>
          <w:color w:val="231F20"/>
          <w:w w:val="110"/>
          <w:sz w:val="19"/>
        </w:rPr>
        <w:t>be</w:t>
      </w:r>
      <w:r>
        <w:rPr>
          <w:color w:val="231F20"/>
          <w:spacing w:val="-24"/>
          <w:w w:val="110"/>
          <w:sz w:val="19"/>
        </w:rPr>
        <w:t xml:space="preserve"> </w:t>
      </w:r>
      <w:r>
        <w:rPr>
          <w:color w:val="231F20"/>
          <w:w w:val="110"/>
          <w:sz w:val="19"/>
        </w:rPr>
        <w:t>handled</w:t>
      </w:r>
      <w:r>
        <w:rPr>
          <w:color w:val="231F20"/>
          <w:spacing w:val="-24"/>
          <w:w w:val="110"/>
          <w:sz w:val="19"/>
        </w:rPr>
        <w:t xml:space="preserve"> </w:t>
      </w:r>
      <w:r>
        <w:rPr>
          <w:color w:val="231F20"/>
          <w:w w:val="110"/>
          <w:sz w:val="19"/>
        </w:rPr>
        <w:t>(caught)</w:t>
      </w:r>
      <w:r>
        <w:rPr>
          <w:color w:val="231F20"/>
          <w:spacing w:val="-25"/>
          <w:w w:val="110"/>
          <w:sz w:val="19"/>
        </w:rPr>
        <w:t xml:space="preserve"> </w:t>
      </w:r>
      <w:r>
        <w:rPr>
          <w:color w:val="231F20"/>
          <w:w w:val="110"/>
          <w:sz w:val="19"/>
        </w:rPr>
        <w:t>or</w:t>
      </w:r>
      <w:r>
        <w:rPr>
          <w:color w:val="231F20"/>
          <w:spacing w:val="-24"/>
          <w:w w:val="110"/>
          <w:sz w:val="19"/>
        </w:rPr>
        <w:t xml:space="preserve"> </w:t>
      </w:r>
      <w:r>
        <w:rPr>
          <w:color w:val="231F20"/>
          <w:w w:val="110"/>
          <w:sz w:val="19"/>
        </w:rPr>
        <w:t>declared.</w:t>
      </w:r>
      <w:r>
        <w:rPr>
          <w:color w:val="231F20"/>
          <w:spacing w:val="-24"/>
          <w:w w:val="110"/>
          <w:sz w:val="19"/>
        </w:rPr>
        <w:t xml:space="preserve"> </w:t>
      </w:r>
      <w:r>
        <w:rPr>
          <w:color w:val="231F20"/>
          <w:w w:val="110"/>
          <w:sz w:val="19"/>
        </w:rPr>
        <w:t xml:space="preserve">Run- time exceptions are commonly thrown by both the </w:t>
      </w:r>
      <w:r>
        <w:rPr>
          <w:color w:val="231F20"/>
          <w:spacing w:val="5"/>
          <w:w w:val="110"/>
          <w:sz w:val="19"/>
        </w:rPr>
        <w:t xml:space="preserve">JVM </w:t>
      </w:r>
      <w:r>
        <w:rPr>
          <w:color w:val="231F20"/>
          <w:w w:val="110"/>
          <w:sz w:val="19"/>
        </w:rPr>
        <w:t xml:space="preserve">and programmer code. </w:t>
      </w:r>
      <w:r>
        <w:rPr>
          <w:color w:val="231F20"/>
          <w:w w:val="105"/>
          <w:sz w:val="19"/>
        </w:rPr>
        <w:t>Checked</w:t>
      </w:r>
      <w:r>
        <w:rPr>
          <w:color w:val="231F20"/>
          <w:spacing w:val="-17"/>
          <w:w w:val="105"/>
          <w:sz w:val="19"/>
        </w:rPr>
        <w:t xml:space="preserve"> </w:t>
      </w:r>
      <w:r>
        <w:rPr>
          <w:color w:val="231F20"/>
          <w:w w:val="105"/>
          <w:sz w:val="19"/>
        </w:rPr>
        <w:t>exceptions</w:t>
      </w:r>
      <w:r>
        <w:rPr>
          <w:color w:val="231F20"/>
          <w:spacing w:val="-16"/>
          <w:w w:val="105"/>
          <w:sz w:val="19"/>
        </w:rPr>
        <w:t xml:space="preserve"> </w:t>
      </w:r>
      <w:r>
        <w:rPr>
          <w:color w:val="231F20"/>
          <w:w w:val="105"/>
          <w:sz w:val="19"/>
        </w:rPr>
        <w:t>are</w:t>
      </w:r>
      <w:r>
        <w:rPr>
          <w:color w:val="231F20"/>
          <w:spacing w:val="-16"/>
          <w:w w:val="105"/>
          <w:sz w:val="19"/>
        </w:rPr>
        <w:t xml:space="preserve"> </w:t>
      </w:r>
      <w:r>
        <w:rPr>
          <w:color w:val="231F20"/>
          <w:w w:val="105"/>
          <w:sz w:val="19"/>
        </w:rPr>
        <w:t>usually</w:t>
      </w:r>
      <w:r>
        <w:rPr>
          <w:color w:val="231F20"/>
          <w:spacing w:val="-16"/>
          <w:w w:val="105"/>
          <w:sz w:val="19"/>
        </w:rPr>
        <w:t xml:space="preserve"> </w:t>
      </w:r>
      <w:r>
        <w:rPr>
          <w:color w:val="231F20"/>
          <w:w w:val="105"/>
          <w:sz w:val="19"/>
        </w:rPr>
        <w:t>thrown</w:t>
      </w:r>
      <w:r>
        <w:rPr>
          <w:color w:val="231F20"/>
          <w:spacing w:val="-16"/>
          <w:w w:val="105"/>
          <w:sz w:val="19"/>
        </w:rPr>
        <w:t xml:space="preserve"> </w:t>
      </w:r>
      <w:r>
        <w:rPr>
          <w:color w:val="231F20"/>
          <w:w w:val="105"/>
          <w:sz w:val="19"/>
        </w:rPr>
        <w:t>by</w:t>
      </w:r>
      <w:r>
        <w:rPr>
          <w:color w:val="231F20"/>
          <w:spacing w:val="-17"/>
          <w:w w:val="105"/>
          <w:sz w:val="19"/>
        </w:rPr>
        <w:t xml:space="preserve"> </w:t>
      </w:r>
      <w:r>
        <w:rPr>
          <w:color w:val="231F20"/>
          <w:w w:val="105"/>
          <w:sz w:val="19"/>
        </w:rPr>
        <w:t>programmer</w:t>
      </w:r>
      <w:r>
        <w:rPr>
          <w:color w:val="231F20"/>
          <w:spacing w:val="-16"/>
          <w:w w:val="105"/>
          <w:sz w:val="19"/>
        </w:rPr>
        <w:t xml:space="preserve"> </w:t>
      </w:r>
      <w:r>
        <w:rPr>
          <w:color w:val="231F20"/>
          <w:w w:val="105"/>
          <w:sz w:val="19"/>
        </w:rPr>
        <w:t>code.</w:t>
      </w:r>
      <w:r>
        <w:rPr>
          <w:color w:val="231F20"/>
          <w:spacing w:val="-16"/>
          <w:w w:val="105"/>
          <w:sz w:val="19"/>
        </w:rPr>
        <w:t xml:space="preserve"> </w:t>
      </w:r>
      <w:r>
        <w:rPr>
          <w:color w:val="231F20"/>
          <w:w w:val="105"/>
          <w:sz w:val="19"/>
        </w:rPr>
        <w:t>Errors</w:t>
      </w:r>
      <w:r>
        <w:rPr>
          <w:color w:val="231F20"/>
          <w:spacing w:val="-16"/>
          <w:w w:val="105"/>
          <w:sz w:val="19"/>
        </w:rPr>
        <w:t xml:space="preserve"> </w:t>
      </w:r>
      <w:r>
        <w:rPr>
          <w:color w:val="231F20"/>
          <w:w w:val="105"/>
          <w:sz w:val="19"/>
        </w:rPr>
        <w:t>are</w:t>
      </w:r>
      <w:r>
        <w:rPr>
          <w:color w:val="231F20"/>
          <w:spacing w:val="-16"/>
          <w:w w:val="105"/>
          <w:sz w:val="19"/>
        </w:rPr>
        <w:t xml:space="preserve"> </w:t>
      </w:r>
      <w:r>
        <w:rPr>
          <w:color w:val="231F20"/>
          <w:w w:val="105"/>
          <w:sz w:val="19"/>
        </w:rPr>
        <w:t>intended</w:t>
      </w:r>
      <w:r>
        <w:rPr>
          <w:color w:val="231F20"/>
          <w:spacing w:val="-16"/>
          <w:w w:val="105"/>
          <w:sz w:val="19"/>
        </w:rPr>
        <w:t xml:space="preserve"> </w:t>
      </w:r>
      <w:r>
        <w:rPr>
          <w:color w:val="231F20"/>
          <w:w w:val="105"/>
          <w:sz w:val="19"/>
        </w:rPr>
        <w:t>to</w:t>
      </w:r>
      <w:r>
        <w:rPr>
          <w:color w:val="231F20"/>
          <w:spacing w:val="-17"/>
          <w:w w:val="105"/>
          <w:sz w:val="19"/>
        </w:rPr>
        <w:t xml:space="preserve"> </w:t>
      </w:r>
      <w:r>
        <w:rPr>
          <w:color w:val="231F20"/>
          <w:w w:val="105"/>
          <w:sz w:val="19"/>
        </w:rPr>
        <w:t>be</w:t>
      </w:r>
    </w:p>
    <w:p w:rsidR="00FA3020" w:rsidRDefault="00FA3020">
      <w:pPr>
        <w:spacing w:line="254" w:lineRule="auto"/>
        <w:rPr>
          <w:rFonts w:ascii="Calibri"/>
          <w:sz w:val="18"/>
        </w:rPr>
        <w:sectPr w:rsidR="00FA3020">
          <w:pgSz w:w="10620" w:h="13320"/>
          <w:pgMar w:top="460" w:right="0" w:bottom="280" w:left="0" w:header="720" w:footer="720" w:gutter="0"/>
          <w:cols w:space="720"/>
        </w:sectPr>
      </w:pPr>
    </w:p>
    <w:p w:rsidR="00FA3020" w:rsidRDefault="00350426">
      <w:pPr>
        <w:tabs>
          <w:tab w:val="left" w:pos="1741"/>
        </w:tabs>
        <w:spacing w:before="89"/>
        <w:ind w:right="1438"/>
        <w:jc w:val="right"/>
        <w:rPr>
          <w:rFonts w:ascii="Calibri"/>
          <w:b/>
          <w:sz w:val="17"/>
        </w:rPr>
      </w:pPr>
      <w:r>
        <w:rPr>
          <w:rFonts w:ascii="Calibri"/>
          <w:color w:val="231F20"/>
          <w:w w:val="110"/>
          <w:sz w:val="18"/>
        </w:rPr>
        <w:lastRenderedPageBreak/>
        <w:t>Introduction</w:t>
      </w:r>
      <w:r>
        <w:rPr>
          <w:rFonts w:ascii="Calibri"/>
          <w:color w:val="231F20"/>
          <w:w w:val="110"/>
          <w:sz w:val="18"/>
        </w:rPr>
        <w:tab/>
      </w:r>
      <w:r>
        <w:rPr>
          <w:rFonts w:ascii="Calibri"/>
          <w:b/>
          <w:color w:val="231F20"/>
          <w:w w:val="110"/>
          <w:sz w:val="17"/>
        </w:rPr>
        <w:t>xli</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920" w:right="1675"/>
      </w:pPr>
      <w:r>
        <w:rPr>
          <w:color w:val="231F20"/>
          <w:w w:val="105"/>
        </w:rPr>
        <w:t>thrown by the JVM. While a programmer could throw one, this would be a horrible practice. For more information, see Chapter 6.</w:t>
      </w:r>
    </w:p>
    <w:p w:rsidR="00FA3020" w:rsidRDefault="00350426">
      <w:pPr>
        <w:pStyle w:val="ListParagraph"/>
        <w:numPr>
          <w:ilvl w:val="0"/>
          <w:numId w:val="80"/>
        </w:numPr>
        <w:tabs>
          <w:tab w:val="left" w:pos="1920"/>
        </w:tabs>
        <w:spacing w:before="69" w:line="247" w:lineRule="auto"/>
        <w:ind w:left="1919" w:right="1446"/>
        <w:jc w:val="left"/>
        <w:rPr>
          <w:rFonts w:ascii="Calibri" w:hAnsi="Calibri"/>
          <w:color w:val="231F20"/>
          <w:sz w:val="18"/>
        </w:rPr>
      </w:pPr>
      <w:r>
        <w:rPr>
          <w:color w:val="231F20"/>
          <w:spacing w:val="4"/>
          <w:w w:val="105"/>
          <w:sz w:val="19"/>
        </w:rPr>
        <w:t xml:space="preserve">C, </w:t>
      </w:r>
      <w:r>
        <w:rPr>
          <w:color w:val="231F20"/>
          <w:w w:val="105"/>
          <w:sz w:val="19"/>
        </w:rPr>
        <w:t xml:space="preserve">D, </w:t>
      </w:r>
      <w:r>
        <w:rPr>
          <w:color w:val="231F20"/>
          <w:spacing w:val="-4"/>
          <w:w w:val="105"/>
          <w:sz w:val="19"/>
        </w:rPr>
        <w:t xml:space="preserve">F. </w:t>
      </w:r>
      <w:r>
        <w:rPr>
          <w:color w:val="231F20"/>
          <w:sz w:val="19"/>
        </w:rPr>
        <w:t xml:space="preserve">Immediately after line </w:t>
      </w:r>
      <w:r>
        <w:rPr>
          <w:color w:val="231F20"/>
          <w:spacing w:val="-4"/>
          <w:w w:val="105"/>
          <w:sz w:val="19"/>
        </w:rPr>
        <w:t xml:space="preserve">9, </w:t>
      </w:r>
      <w:r>
        <w:rPr>
          <w:color w:val="231F20"/>
          <w:sz w:val="19"/>
        </w:rPr>
        <w:t xml:space="preserve">only </w:t>
      </w:r>
      <w:r>
        <w:rPr>
          <w:rFonts w:ascii="Courier New" w:hAnsi="Courier New"/>
          <w:color w:val="231F20"/>
          <w:sz w:val="18"/>
        </w:rPr>
        <w:t xml:space="preserve">Grasshopper g1 </w:t>
      </w:r>
      <w:r>
        <w:rPr>
          <w:color w:val="231F20"/>
          <w:sz w:val="19"/>
        </w:rPr>
        <w:t xml:space="preserve">is eligible for garbage collection since both </w:t>
      </w:r>
      <w:r>
        <w:rPr>
          <w:rFonts w:ascii="Courier New" w:hAnsi="Courier New"/>
          <w:color w:val="231F20"/>
          <w:sz w:val="18"/>
        </w:rPr>
        <w:t xml:space="preserve">one </w:t>
      </w:r>
      <w:r>
        <w:rPr>
          <w:color w:val="231F20"/>
          <w:sz w:val="19"/>
        </w:rPr>
        <w:t xml:space="preserve">and </w:t>
      </w:r>
      <w:r>
        <w:rPr>
          <w:rFonts w:ascii="Courier New" w:hAnsi="Courier New"/>
          <w:color w:val="231F20"/>
          <w:sz w:val="18"/>
        </w:rPr>
        <w:t xml:space="preserve">two </w:t>
      </w:r>
      <w:r>
        <w:rPr>
          <w:color w:val="231F20"/>
          <w:sz w:val="19"/>
        </w:rPr>
        <w:t xml:space="preserve">point to </w:t>
      </w:r>
      <w:r>
        <w:rPr>
          <w:rFonts w:ascii="Courier New" w:hAnsi="Courier New"/>
          <w:color w:val="231F20"/>
          <w:sz w:val="18"/>
        </w:rPr>
        <w:t>Grasshopper g2</w:t>
      </w:r>
      <w:r>
        <w:rPr>
          <w:color w:val="231F20"/>
          <w:sz w:val="19"/>
        </w:rPr>
        <w:t xml:space="preserve">. Immediately after line </w:t>
      </w:r>
      <w:r>
        <w:rPr>
          <w:color w:val="231F20"/>
          <w:w w:val="105"/>
          <w:sz w:val="19"/>
        </w:rPr>
        <w:t xml:space="preserve">10, </w:t>
      </w:r>
      <w:r>
        <w:rPr>
          <w:color w:val="231F20"/>
          <w:sz w:val="19"/>
        </w:rPr>
        <w:t xml:space="preserve">we </w:t>
      </w:r>
      <w:r>
        <w:rPr>
          <w:color w:val="231F20"/>
          <w:spacing w:val="2"/>
          <w:sz w:val="19"/>
        </w:rPr>
        <w:t xml:space="preserve">still </w:t>
      </w:r>
      <w:r>
        <w:rPr>
          <w:color w:val="231F20"/>
          <w:sz w:val="19"/>
        </w:rPr>
        <w:t xml:space="preserve">only have </w:t>
      </w:r>
      <w:r>
        <w:rPr>
          <w:rFonts w:ascii="Courier New" w:hAnsi="Courier New"/>
          <w:color w:val="231F20"/>
          <w:sz w:val="18"/>
        </w:rPr>
        <w:t xml:space="preserve">Grasshopper g1 </w:t>
      </w:r>
      <w:r>
        <w:rPr>
          <w:color w:val="231F20"/>
          <w:sz w:val="19"/>
        </w:rPr>
        <w:t xml:space="preserve">eligible for garbage collection. Reference </w:t>
      </w:r>
      <w:r>
        <w:rPr>
          <w:rFonts w:ascii="Courier New" w:hAnsi="Courier New"/>
          <w:color w:val="231F20"/>
          <w:sz w:val="18"/>
        </w:rPr>
        <w:t xml:space="preserve">one </w:t>
      </w:r>
      <w:r>
        <w:rPr>
          <w:color w:val="231F20"/>
          <w:sz w:val="19"/>
        </w:rPr>
        <w:t xml:space="preserve">points to </w:t>
      </w:r>
      <w:r>
        <w:rPr>
          <w:rFonts w:ascii="Courier New" w:hAnsi="Courier New"/>
          <w:color w:val="231F20"/>
          <w:sz w:val="18"/>
        </w:rPr>
        <w:t xml:space="preserve">g1 </w:t>
      </w:r>
      <w:r>
        <w:rPr>
          <w:color w:val="231F20"/>
          <w:sz w:val="19"/>
        </w:rPr>
        <w:t>and</w:t>
      </w:r>
      <w:r>
        <w:rPr>
          <w:color w:val="231F20"/>
          <w:spacing w:val="-3"/>
          <w:sz w:val="19"/>
        </w:rPr>
        <w:t xml:space="preserve"> </w:t>
      </w:r>
      <w:r>
        <w:rPr>
          <w:color w:val="231F20"/>
          <w:sz w:val="19"/>
        </w:rPr>
        <w:t>reference</w:t>
      </w:r>
      <w:r>
        <w:rPr>
          <w:color w:val="231F20"/>
          <w:spacing w:val="-2"/>
          <w:sz w:val="19"/>
        </w:rPr>
        <w:t xml:space="preserve"> </w:t>
      </w:r>
      <w:r>
        <w:rPr>
          <w:rFonts w:ascii="Courier New" w:hAnsi="Courier New"/>
          <w:color w:val="231F20"/>
          <w:sz w:val="18"/>
        </w:rPr>
        <w:t>two</w:t>
      </w:r>
      <w:r>
        <w:rPr>
          <w:rFonts w:ascii="Courier New" w:hAnsi="Courier New"/>
          <w:color w:val="231F20"/>
          <w:spacing w:val="-70"/>
          <w:sz w:val="18"/>
        </w:rPr>
        <w:t xml:space="preserve"> </w:t>
      </w:r>
      <w:r>
        <w:rPr>
          <w:color w:val="231F20"/>
          <w:sz w:val="19"/>
        </w:rPr>
        <w:t>is</w:t>
      </w:r>
      <w:r>
        <w:rPr>
          <w:color w:val="231F20"/>
          <w:spacing w:val="-3"/>
          <w:sz w:val="19"/>
        </w:rPr>
        <w:t xml:space="preserve"> </w:t>
      </w:r>
      <w:r>
        <w:rPr>
          <w:rFonts w:ascii="Courier New" w:hAnsi="Courier New"/>
          <w:color w:val="231F20"/>
          <w:sz w:val="18"/>
        </w:rPr>
        <w:t>null</w:t>
      </w:r>
      <w:r>
        <w:rPr>
          <w:color w:val="231F20"/>
          <w:sz w:val="19"/>
        </w:rPr>
        <w:t>.</w:t>
      </w:r>
      <w:r>
        <w:rPr>
          <w:color w:val="231F20"/>
          <w:spacing w:val="-3"/>
          <w:sz w:val="19"/>
        </w:rPr>
        <w:t xml:space="preserve"> </w:t>
      </w:r>
      <w:r>
        <w:rPr>
          <w:color w:val="231F20"/>
          <w:sz w:val="19"/>
        </w:rPr>
        <w:t>Immediately</w:t>
      </w:r>
      <w:r>
        <w:rPr>
          <w:color w:val="231F20"/>
          <w:spacing w:val="-3"/>
          <w:sz w:val="19"/>
        </w:rPr>
        <w:t xml:space="preserve"> </w:t>
      </w:r>
      <w:r>
        <w:rPr>
          <w:color w:val="231F20"/>
          <w:sz w:val="19"/>
        </w:rPr>
        <w:t>after</w:t>
      </w:r>
      <w:r>
        <w:rPr>
          <w:color w:val="231F20"/>
          <w:spacing w:val="-3"/>
          <w:sz w:val="19"/>
        </w:rPr>
        <w:t xml:space="preserve"> </w:t>
      </w:r>
      <w:r>
        <w:rPr>
          <w:color w:val="231F20"/>
          <w:sz w:val="19"/>
        </w:rPr>
        <w:t>line</w:t>
      </w:r>
      <w:r>
        <w:rPr>
          <w:color w:val="231F20"/>
          <w:spacing w:val="-4"/>
          <w:sz w:val="19"/>
        </w:rPr>
        <w:t xml:space="preserve"> </w:t>
      </w:r>
      <w:r>
        <w:rPr>
          <w:color w:val="231F20"/>
          <w:spacing w:val="-4"/>
          <w:w w:val="105"/>
          <w:sz w:val="19"/>
        </w:rPr>
        <w:t>11,</w:t>
      </w:r>
      <w:r>
        <w:rPr>
          <w:color w:val="231F20"/>
          <w:spacing w:val="-5"/>
          <w:w w:val="105"/>
          <w:sz w:val="19"/>
        </w:rPr>
        <w:t xml:space="preserve"> </w:t>
      </w:r>
      <w:r>
        <w:rPr>
          <w:color w:val="231F20"/>
          <w:sz w:val="19"/>
        </w:rPr>
        <w:t>both</w:t>
      </w:r>
      <w:r>
        <w:rPr>
          <w:color w:val="231F20"/>
          <w:spacing w:val="-2"/>
          <w:sz w:val="19"/>
        </w:rPr>
        <w:t xml:space="preserve"> </w:t>
      </w:r>
      <w:r>
        <w:rPr>
          <w:rFonts w:ascii="Courier New" w:hAnsi="Courier New"/>
          <w:color w:val="231F20"/>
          <w:sz w:val="18"/>
        </w:rPr>
        <w:t>Grasshopper</w:t>
      </w:r>
      <w:r>
        <w:rPr>
          <w:rFonts w:ascii="Courier New" w:hAnsi="Courier New"/>
          <w:color w:val="231F20"/>
          <w:spacing w:val="-70"/>
          <w:sz w:val="18"/>
        </w:rPr>
        <w:t xml:space="preserve"> </w:t>
      </w:r>
      <w:r>
        <w:rPr>
          <w:color w:val="231F20"/>
          <w:sz w:val="19"/>
        </w:rPr>
        <w:t>objects</w:t>
      </w:r>
      <w:r>
        <w:rPr>
          <w:color w:val="231F20"/>
          <w:spacing w:val="-2"/>
          <w:sz w:val="19"/>
        </w:rPr>
        <w:t xml:space="preserve"> </w:t>
      </w:r>
      <w:r>
        <w:rPr>
          <w:color w:val="231F20"/>
          <w:sz w:val="19"/>
        </w:rPr>
        <w:t>are</w:t>
      </w:r>
      <w:r>
        <w:rPr>
          <w:color w:val="231F20"/>
          <w:spacing w:val="-2"/>
          <w:sz w:val="19"/>
        </w:rPr>
        <w:t xml:space="preserve"> </w:t>
      </w:r>
      <w:r>
        <w:rPr>
          <w:color w:val="231F20"/>
          <w:sz w:val="19"/>
        </w:rPr>
        <w:t xml:space="preserve">eli- gible for garbage collection since both </w:t>
      </w:r>
      <w:r>
        <w:rPr>
          <w:rFonts w:ascii="Courier New" w:hAnsi="Courier New"/>
          <w:color w:val="231F20"/>
          <w:sz w:val="18"/>
        </w:rPr>
        <w:t xml:space="preserve">one </w:t>
      </w:r>
      <w:r>
        <w:rPr>
          <w:color w:val="231F20"/>
          <w:sz w:val="19"/>
        </w:rPr>
        <w:t xml:space="preserve">and </w:t>
      </w:r>
      <w:r>
        <w:rPr>
          <w:rFonts w:ascii="Courier New" w:hAnsi="Courier New"/>
          <w:color w:val="231F20"/>
          <w:sz w:val="18"/>
        </w:rPr>
        <w:t xml:space="preserve">two </w:t>
      </w:r>
      <w:r>
        <w:rPr>
          <w:color w:val="231F20"/>
          <w:sz w:val="19"/>
        </w:rPr>
        <w:t xml:space="preserve">point to </w:t>
      </w:r>
      <w:r>
        <w:rPr>
          <w:rFonts w:ascii="Courier New" w:hAnsi="Courier New"/>
          <w:color w:val="231F20"/>
          <w:sz w:val="18"/>
        </w:rPr>
        <w:t>null</w:t>
      </w:r>
      <w:r>
        <w:rPr>
          <w:color w:val="231F20"/>
          <w:sz w:val="19"/>
        </w:rPr>
        <w:t>. The code does com- pile. Although it is traditional to declare instance variables early in the class, you don’t have</w:t>
      </w:r>
      <w:r>
        <w:rPr>
          <w:color w:val="231F20"/>
          <w:spacing w:val="10"/>
          <w:sz w:val="19"/>
        </w:rPr>
        <w:t xml:space="preserve"> </w:t>
      </w:r>
      <w:r>
        <w:rPr>
          <w:color w:val="231F20"/>
          <w:w w:val="105"/>
          <w:sz w:val="19"/>
        </w:rPr>
        <w:t>to.</w:t>
      </w:r>
      <w:r>
        <w:rPr>
          <w:color w:val="231F20"/>
          <w:spacing w:val="8"/>
          <w:w w:val="105"/>
          <w:sz w:val="19"/>
        </w:rPr>
        <w:t xml:space="preserve"> </w:t>
      </w:r>
      <w:r>
        <w:rPr>
          <w:color w:val="231F20"/>
          <w:sz w:val="19"/>
        </w:rPr>
        <w:t>For</w:t>
      </w:r>
      <w:r>
        <w:rPr>
          <w:color w:val="231F20"/>
          <w:spacing w:val="11"/>
          <w:sz w:val="19"/>
        </w:rPr>
        <w:t xml:space="preserve"> </w:t>
      </w:r>
      <w:r>
        <w:rPr>
          <w:color w:val="231F20"/>
          <w:sz w:val="19"/>
        </w:rPr>
        <w:t>more</w:t>
      </w:r>
      <w:r>
        <w:rPr>
          <w:color w:val="231F20"/>
          <w:spacing w:val="10"/>
          <w:sz w:val="19"/>
        </w:rPr>
        <w:t xml:space="preserve"> </w:t>
      </w:r>
      <w:r>
        <w:rPr>
          <w:color w:val="231F20"/>
          <w:sz w:val="19"/>
        </w:rPr>
        <w:t>information,</w:t>
      </w:r>
      <w:r>
        <w:rPr>
          <w:color w:val="231F20"/>
          <w:spacing w:val="10"/>
          <w:sz w:val="19"/>
        </w:rPr>
        <w:t xml:space="preserve"> </w:t>
      </w:r>
      <w:r>
        <w:rPr>
          <w:color w:val="231F20"/>
          <w:sz w:val="19"/>
        </w:rPr>
        <w:t>see</w:t>
      </w:r>
      <w:r>
        <w:rPr>
          <w:color w:val="231F20"/>
          <w:spacing w:val="11"/>
          <w:sz w:val="19"/>
        </w:rPr>
        <w:t xml:space="preserve"> </w:t>
      </w:r>
      <w:r>
        <w:rPr>
          <w:color w:val="231F20"/>
          <w:sz w:val="19"/>
        </w:rPr>
        <w:t>Chapter</w:t>
      </w:r>
      <w:r>
        <w:rPr>
          <w:color w:val="231F20"/>
          <w:spacing w:val="10"/>
          <w:sz w:val="19"/>
        </w:rPr>
        <w:t xml:space="preserve"> </w:t>
      </w:r>
      <w:r>
        <w:rPr>
          <w:color w:val="231F20"/>
          <w:w w:val="105"/>
          <w:sz w:val="19"/>
        </w:rPr>
        <w:t>1.</w:t>
      </w:r>
    </w:p>
    <w:p w:rsidR="00FA3020" w:rsidRDefault="00350426">
      <w:pPr>
        <w:pStyle w:val="ListParagraph"/>
        <w:numPr>
          <w:ilvl w:val="0"/>
          <w:numId w:val="80"/>
        </w:numPr>
        <w:tabs>
          <w:tab w:val="left" w:pos="1920"/>
        </w:tabs>
        <w:spacing w:before="85" w:line="252" w:lineRule="auto"/>
        <w:ind w:right="1565"/>
        <w:jc w:val="left"/>
        <w:rPr>
          <w:rFonts w:ascii="Calibri"/>
          <w:color w:val="231F20"/>
          <w:sz w:val="18"/>
        </w:rPr>
      </w:pPr>
      <w:r>
        <w:rPr>
          <w:color w:val="231F20"/>
          <w:spacing w:val="2"/>
          <w:sz w:val="19"/>
        </w:rPr>
        <w:t xml:space="preserve">B. </w:t>
      </w:r>
      <w:r>
        <w:rPr>
          <w:color w:val="231F20"/>
          <w:sz w:val="19"/>
        </w:rPr>
        <w:t xml:space="preserve">The code compiles and </w:t>
      </w:r>
      <w:r>
        <w:rPr>
          <w:color w:val="231F20"/>
          <w:spacing w:val="2"/>
          <w:sz w:val="19"/>
        </w:rPr>
        <w:t xml:space="preserve">runs </w:t>
      </w:r>
      <w:r>
        <w:rPr>
          <w:color w:val="231F20"/>
          <w:sz w:val="19"/>
        </w:rPr>
        <w:t xml:space="preserve">without issue; therefore, options E and F are incorrect. </w:t>
      </w:r>
      <w:r>
        <w:rPr>
          <w:color w:val="231F20"/>
          <w:spacing w:val="2"/>
          <w:sz w:val="19"/>
        </w:rPr>
        <w:t>This</w:t>
      </w:r>
      <w:r>
        <w:rPr>
          <w:color w:val="231F20"/>
          <w:spacing w:val="10"/>
          <w:sz w:val="19"/>
        </w:rPr>
        <w:t xml:space="preserve"> </w:t>
      </w:r>
      <w:r>
        <w:rPr>
          <w:color w:val="231F20"/>
          <w:spacing w:val="3"/>
          <w:sz w:val="19"/>
        </w:rPr>
        <w:t>type</w:t>
      </w:r>
      <w:r>
        <w:rPr>
          <w:color w:val="231F20"/>
          <w:spacing w:val="10"/>
          <w:sz w:val="19"/>
        </w:rPr>
        <w:t xml:space="preserve"> </w:t>
      </w:r>
      <w:r>
        <w:rPr>
          <w:color w:val="231F20"/>
          <w:sz w:val="19"/>
        </w:rPr>
        <w:t>of</w:t>
      </w:r>
      <w:r>
        <w:rPr>
          <w:color w:val="231F20"/>
          <w:spacing w:val="10"/>
          <w:sz w:val="19"/>
        </w:rPr>
        <w:t xml:space="preserve"> </w:t>
      </w:r>
      <w:r>
        <w:rPr>
          <w:color w:val="231F20"/>
          <w:sz w:val="19"/>
        </w:rPr>
        <w:t>problem</w:t>
      </w:r>
      <w:r>
        <w:rPr>
          <w:color w:val="231F20"/>
          <w:spacing w:val="10"/>
          <w:sz w:val="19"/>
        </w:rPr>
        <w:t xml:space="preserve"> </w:t>
      </w:r>
      <w:r>
        <w:rPr>
          <w:color w:val="231F20"/>
          <w:sz w:val="19"/>
        </w:rPr>
        <w:t>is</w:t>
      </w:r>
      <w:r>
        <w:rPr>
          <w:color w:val="231F20"/>
          <w:spacing w:val="10"/>
          <w:sz w:val="19"/>
        </w:rPr>
        <w:t xml:space="preserve"> </w:t>
      </w:r>
      <w:r>
        <w:rPr>
          <w:color w:val="231F20"/>
          <w:sz w:val="19"/>
        </w:rPr>
        <w:t>best</w:t>
      </w:r>
      <w:r>
        <w:rPr>
          <w:color w:val="231F20"/>
          <w:spacing w:val="10"/>
          <w:sz w:val="19"/>
        </w:rPr>
        <w:t xml:space="preserve"> </w:t>
      </w:r>
      <w:r>
        <w:rPr>
          <w:color w:val="231F20"/>
          <w:sz w:val="19"/>
        </w:rPr>
        <w:t>examined</w:t>
      </w:r>
      <w:r>
        <w:rPr>
          <w:color w:val="231F20"/>
          <w:spacing w:val="10"/>
          <w:sz w:val="19"/>
        </w:rPr>
        <w:t xml:space="preserve"> </w:t>
      </w:r>
      <w:r>
        <w:rPr>
          <w:color w:val="231F20"/>
          <w:sz w:val="19"/>
        </w:rPr>
        <w:t>one</w:t>
      </w:r>
      <w:r>
        <w:rPr>
          <w:color w:val="231F20"/>
          <w:spacing w:val="10"/>
          <w:sz w:val="19"/>
        </w:rPr>
        <w:t xml:space="preserve"> </w:t>
      </w:r>
      <w:r>
        <w:rPr>
          <w:color w:val="231F20"/>
          <w:sz w:val="19"/>
        </w:rPr>
        <w:t>loop</w:t>
      </w:r>
      <w:r>
        <w:rPr>
          <w:color w:val="231F20"/>
          <w:spacing w:val="10"/>
          <w:sz w:val="19"/>
        </w:rPr>
        <w:t xml:space="preserve"> </w:t>
      </w:r>
      <w:r>
        <w:rPr>
          <w:color w:val="231F20"/>
          <w:sz w:val="19"/>
        </w:rPr>
        <w:t>iteration</w:t>
      </w:r>
      <w:r>
        <w:rPr>
          <w:color w:val="231F20"/>
          <w:spacing w:val="10"/>
          <w:sz w:val="19"/>
        </w:rPr>
        <w:t xml:space="preserve"> </w:t>
      </w:r>
      <w:r>
        <w:rPr>
          <w:color w:val="231F20"/>
          <w:sz w:val="19"/>
        </w:rPr>
        <w:t>at</w:t>
      </w:r>
      <w:r>
        <w:rPr>
          <w:color w:val="231F20"/>
          <w:spacing w:val="10"/>
          <w:sz w:val="19"/>
        </w:rPr>
        <w:t xml:space="preserve"> </w:t>
      </w:r>
      <w:r>
        <w:rPr>
          <w:color w:val="231F20"/>
          <w:sz w:val="19"/>
        </w:rPr>
        <w:t>a</w:t>
      </w:r>
      <w:r>
        <w:rPr>
          <w:color w:val="231F20"/>
          <w:spacing w:val="10"/>
          <w:sz w:val="19"/>
        </w:rPr>
        <w:t xml:space="preserve"> </w:t>
      </w:r>
      <w:r>
        <w:rPr>
          <w:color w:val="231F20"/>
          <w:sz w:val="19"/>
        </w:rPr>
        <w:t>time:</w:t>
      </w:r>
    </w:p>
    <w:p w:rsidR="00FA3020" w:rsidRDefault="00350426">
      <w:pPr>
        <w:pStyle w:val="ListParagraph"/>
        <w:numPr>
          <w:ilvl w:val="1"/>
          <w:numId w:val="80"/>
        </w:numPr>
        <w:tabs>
          <w:tab w:val="left" w:pos="2279"/>
          <w:tab w:val="left" w:pos="2280"/>
        </w:tabs>
        <w:spacing w:before="76"/>
        <w:rPr>
          <w:sz w:val="19"/>
        </w:rPr>
      </w:pPr>
      <w:r>
        <w:rPr>
          <w:color w:val="231F20"/>
          <w:sz w:val="19"/>
        </w:rPr>
        <w:t>On</w:t>
      </w:r>
      <w:r>
        <w:rPr>
          <w:color w:val="231F20"/>
          <w:spacing w:val="10"/>
          <w:sz w:val="19"/>
        </w:rPr>
        <w:t xml:space="preserve"> </w:t>
      </w:r>
      <w:r>
        <w:rPr>
          <w:color w:val="231F20"/>
          <w:sz w:val="19"/>
        </w:rPr>
        <w:t>the</w:t>
      </w:r>
      <w:r>
        <w:rPr>
          <w:color w:val="231F20"/>
          <w:spacing w:val="10"/>
          <w:sz w:val="19"/>
        </w:rPr>
        <w:t xml:space="preserve"> </w:t>
      </w:r>
      <w:r>
        <w:rPr>
          <w:color w:val="231F20"/>
          <w:spacing w:val="2"/>
          <w:sz w:val="19"/>
        </w:rPr>
        <w:t>first</w:t>
      </w:r>
      <w:r>
        <w:rPr>
          <w:color w:val="231F20"/>
          <w:spacing w:val="10"/>
          <w:sz w:val="19"/>
        </w:rPr>
        <w:t xml:space="preserve"> </w:t>
      </w:r>
      <w:r>
        <w:rPr>
          <w:color w:val="231F20"/>
          <w:sz w:val="19"/>
        </w:rPr>
        <w:t>iteration</w:t>
      </w:r>
      <w:r>
        <w:rPr>
          <w:color w:val="231F20"/>
          <w:spacing w:val="11"/>
          <w:sz w:val="19"/>
        </w:rPr>
        <w:t xml:space="preserve"> </w:t>
      </w:r>
      <w:r>
        <w:rPr>
          <w:color w:val="231F20"/>
          <w:sz w:val="19"/>
        </w:rPr>
        <w:t>of</w:t>
      </w:r>
      <w:r>
        <w:rPr>
          <w:color w:val="231F20"/>
          <w:spacing w:val="10"/>
          <w:sz w:val="19"/>
        </w:rPr>
        <w:t xml:space="preserve"> </w:t>
      </w:r>
      <w:r>
        <w:rPr>
          <w:color w:val="231F20"/>
          <w:sz w:val="19"/>
        </w:rPr>
        <w:t>the</w:t>
      </w:r>
      <w:r>
        <w:rPr>
          <w:color w:val="231F20"/>
          <w:spacing w:val="10"/>
          <w:sz w:val="19"/>
        </w:rPr>
        <w:t xml:space="preserve"> </w:t>
      </w:r>
      <w:r>
        <w:rPr>
          <w:color w:val="231F20"/>
          <w:sz w:val="19"/>
        </w:rPr>
        <w:t>outer</w:t>
      </w:r>
      <w:r>
        <w:rPr>
          <w:color w:val="231F20"/>
          <w:spacing w:val="11"/>
          <w:sz w:val="19"/>
        </w:rPr>
        <w:t xml:space="preserve"> </w:t>
      </w:r>
      <w:r>
        <w:rPr>
          <w:color w:val="231F20"/>
          <w:sz w:val="19"/>
        </w:rPr>
        <w:t>loop</w:t>
      </w:r>
      <w:r>
        <w:rPr>
          <w:color w:val="231F20"/>
          <w:spacing w:val="10"/>
          <w:sz w:val="19"/>
        </w:rPr>
        <w:t xml:space="preserve"> </w:t>
      </w:r>
      <w:r>
        <w:rPr>
          <w:rFonts w:ascii="Courier New" w:hAnsi="Courier New"/>
          <w:color w:val="231F20"/>
          <w:sz w:val="18"/>
        </w:rPr>
        <w:t>i</w:t>
      </w:r>
      <w:r>
        <w:rPr>
          <w:rFonts w:ascii="Courier New" w:hAnsi="Courier New"/>
          <w:color w:val="231F20"/>
          <w:spacing w:val="-56"/>
          <w:sz w:val="18"/>
        </w:rPr>
        <w:t xml:space="preserve"> </w:t>
      </w:r>
      <w:r>
        <w:rPr>
          <w:color w:val="231F20"/>
          <w:sz w:val="19"/>
        </w:rPr>
        <w:t>is</w:t>
      </w:r>
      <w:r>
        <w:rPr>
          <w:color w:val="231F20"/>
          <w:spacing w:val="10"/>
          <w:sz w:val="19"/>
        </w:rPr>
        <w:t xml:space="preserve"> </w:t>
      </w:r>
      <w:r>
        <w:rPr>
          <w:rFonts w:ascii="Courier New" w:hAnsi="Courier New"/>
          <w:color w:val="231F20"/>
          <w:sz w:val="18"/>
        </w:rPr>
        <w:t>0</w:t>
      </w:r>
      <w:r>
        <w:rPr>
          <w:color w:val="231F20"/>
          <w:sz w:val="19"/>
        </w:rPr>
        <w:t>,</w:t>
      </w:r>
      <w:r>
        <w:rPr>
          <w:color w:val="231F20"/>
          <w:spacing w:val="12"/>
          <w:sz w:val="19"/>
        </w:rPr>
        <w:t xml:space="preserve"> </w:t>
      </w:r>
      <w:r>
        <w:rPr>
          <w:color w:val="231F20"/>
          <w:sz w:val="19"/>
        </w:rPr>
        <w:t>so</w:t>
      </w:r>
      <w:r>
        <w:rPr>
          <w:color w:val="231F20"/>
          <w:spacing w:val="10"/>
          <w:sz w:val="19"/>
        </w:rPr>
        <w:t xml:space="preserve"> </w:t>
      </w:r>
      <w:r>
        <w:rPr>
          <w:color w:val="231F20"/>
          <w:sz w:val="19"/>
        </w:rPr>
        <w:t>the</w:t>
      </w:r>
      <w:r>
        <w:rPr>
          <w:color w:val="231F20"/>
          <w:spacing w:val="11"/>
          <w:sz w:val="19"/>
        </w:rPr>
        <w:t xml:space="preserve"> </w:t>
      </w:r>
      <w:r>
        <w:rPr>
          <w:color w:val="231F20"/>
          <w:sz w:val="19"/>
        </w:rPr>
        <w:t>loop</w:t>
      </w:r>
      <w:r>
        <w:rPr>
          <w:color w:val="231F20"/>
          <w:spacing w:val="12"/>
          <w:sz w:val="19"/>
        </w:rPr>
        <w:t xml:space="preserve"> </w:t>
      </w:r>
      <w:r>
        <w:rPr>
          <w:color w:val="231F20"/>
          <w:sz w:val="19"/>
        </w:rPr>
        <w:t>continues.</w:t>
      </w:r>
    </w:p>
    <w:p w:rsidR="00FA3020" w:rsidRDefault="00350426">
      <w:pPr>
        <w:pStyle w:val="ListParagraph"/>
        <w:numPr>
          <w:ilvl w:val="1"/>
          <w:numId w:val="80"/>
        </w:numPr>
        <w:tabs>
          <w:tab w:val="left" w:pos="2279"/>
          <w:tab w:val="left" w:pos="2280"/>
        </w:tabs>
        <w:spacing w:before="75"/>
        <w:rPr>
          <w:rFonts w:ascii="Courier New" w:hAnsi="Courier New"/>
          <w:sz w:val="18"/>
        </w:rPr>
      </w:pPr>
      <w:r>
        <w:rPr>
          <w:color w:val="231F20"/>
          <w:sz w:val="19"/>
        </w:rPr>
        <w:t xml:space="preserve">On the </w:t>
      </w:r>
      <w:r>
        <w:rPr>
          <w:color w:val="231F20"/>
          <w:spacing w:val="2"/>
          <w:sz w:val="19"/>
        </w:rPr>
        <w:t xml:space="preserve">first </w:t>
      </w:r>
      <w:r>
        <w:rPr>
          <w:color w:val="231F20"/>
          <w:sz w:val="19"/>
        </w:rPr>
        <w:t xml:space="preserve">iteration of the inner loop, </w:t>
      </w:r>
      <w:r>
        <w:rPr>
          <w:rFonts w:ascii="Courier New" w:hAnsi="Courier New"/>
          <w:color w:val="231F20"/>
          <w:sz w:val="18"/>
        </w:rPr>
        <w:t xml:space="preserve">i </w:t>
      </w:r>
      <w:r>
        <w:rPr>
          <w:color w:val="231F20"/>
          <w:sz w:val="19"/>
        </w:rPr>
        <w:t xml:space="preserve">is updated to </w:t>
      </w:r>
      <w:r>
        <w:rPr>
          <w:rFonts w:ascii="Courier New" w:hAnsi="Courier New"/>
          <w:color w:val="231F20"/>
          <w:sz w:val="18"/>
        </w:rPr>
        <w:t xml:space="preserve">1 </w:t>
      </w:r>
      <w:r>
        <w:rPr>
          <w:color w:val="231F20"/>
          <w:sz w:val="19"/>
        </w:rPr>
        <w:t xml:space="preserve">and </w:t>
      </w:r>
      <w:r>
        <w:rPr>
          <w:rFonts w:ascii="Courier New" w:hAnsi="Courier New"/>
          <w:color w:val="231F20"/>
          <w:sz w:val="18"/>
        </w:rPr>
        <w:t>x</w:t>
      </w:r>
      <w:r>
        <w:rPr>
          <w:rFonts w:ascii="Courier New" w:hAnsi="Courier New"/>
          <w:color w:val="231F20"/>
          <w:spacing w:val="-40"/>
          <w:sz w:val="18"/>
        </w:rPr>
        <w:t xml:space="preserve"> </w:t>
      </w:r>
      <w:r>
        <w:rPr>
          <w:color w:val="231F20"/>
          <w:sz w:val="19"/>
        </w:rPr>
        <w:t xml:space="preserve">to </w:t>
      </w:r>
      <w:r>
        <w:rPr>
          <w:rFonts w:ascii="Courier New" w:hAnsi="Courier New"/>
          <w:color w:val="231F20"/>
          <w:sz w:val="18"/>
        </w:rPr>
        <w:t>6</w:t>
      </w:r>
      <w:r>
        <w:rPr>
          <w:color w:val="231F20"/>
          <w:sz w:val="19"/>
        </w:rPr>
        <w:t xml:space="preserve">. The </w:t>
      </w:r>
      <w:r>
        <w:rPr>
          <w:rFonts w:ascii="Courier New" w:hAnsi="Courier New"/>
          <w:color w:val="231F20"/>
          <w:sz w:val="18"/>
        </w:rPr>
        <w:t>if-then</w:t>
      </w:r>
    </w:p>
    <w:p w:rsidR="00FA3020" w:rsidRDefault="00350426">
      <w:pPr>
        <w:pStyle w:val="BodyText"/>
        <w:spacing w:before="6"/>
        <w:ind w:left="2279"/>
      </w:pPr>
      <w:r>
        <w:rPr>
          <w:color w:val="231F20"/>
        </w:rPr>
        <w:t xml:space="preserve">statement branch is not executed, and </w:t>
      </w:r>
      <w:r>
        <w:rPr>
          <w:rFonts w:ascii="Courier New"/>
          <w:color w:val="231F20"/>
          <w:sz w:val="18"/>
        </w:rPr>
        <w:t xml:space="preserve">x </w:t>
      </w:r>
      <w:r>
        <w:rPr>
          <w:color w:val="231F20"/>
        </w:rPr>
        <w:t xml:space="preserve">is increased to </w:t>
      </w:r>
      <w:r>
        <w:rPr>
          <w:rFonts w:ascii="Courier New"/>
          <w:color w:val="231F20"/>
          <w:sz w:val="18"/>
        </w:rPr>
        <w:t xml:space="preserve">10 </w:t>
      </w:r>
      <w:r>
        <w:rPr>
          <w:color w:val="231F20"/>
        </w:rPr>
        <w:t xml:space="preserve">and </w:t>
      </w:r>
      <w:r>
        <w:rPr>
          <w:rFonts w:ascii="Courier New"/>
          <w:color w:val="231F20"/>
          <w:sz w:val="18"/>
        </w:rPr>
        <w:t>j</w:t>
      </w:r>
      <w:r>
        <w:rPr>
          <w:rFonts w:ascii="Courier New"/>
          <w:color w:val="231F20"/>
          <w:spacing w:val="-70"/>
          <w:sz w:val="18"/>
        </w:rPr>
        <w:t xml:space="preserve"> </w:t>
      </w:r>
      <w:r>
        <w:rPr>
          <w:color w:val="231F20"/>
        </w:rPr>
        <w:t xml:space="preserve">to </w:t>
      </w:r>
      <w:r>
        <w:rPr>
          <w:rFonts w:ascii="Courier New"/>
          <w:color w:val="231F20"/>
          <w:sz w:val="18"/>
        </w:rPr>
        <w:t>1</w:t>
      </w:r>
      <w:r>
        <w:rPr>
          <w:color w:val="231F20"/>
        </w:rPr>
        <w:t>.</w:t>
      </w:r>
    </w:p>
    <w:p w:rsidR="00FA3020" w:rsidRDefault="00350426">
      <w:pPr>
        <w:pStyle w:val="ListParagraph"/>
        <w:numPr>
          <w:ilvl w:val="1"/>
          <w:numId w:val="80"/>
        </w:numPr>
        <w:tabs>
          <w:tab w:val="left" w:pos="2279"/>
          <w:tab w:val="left" w:pos="2280"/>
        </w:tabs>
        <w:spacing w:before="75" w:line="249" w:lineRule="auto"/>
        <w:ind w:left="2279" w:right="1727"/>
        <w:rPr>
          <w:sz w:val="19"/>
        </w:rPr>
      </w:pPr>
      <w:r>
        <w:rPr>
          <w:color w:val="231F20"/>
          <w:sz w:val="19"/>
        </w:rPr>
        <w:t>On</w:t>
      </w:r>
      <w:r>
        <w:rPr>
          <w:color w:val="231F20"/>
          <w:spacing w:val="5"/>
          <w:sz w:val="19"/>
        </w:rPr>
        <w:t xml:space="preserve"> </w:t>
      </w:r>
      <w:r>
        <w:rPr>
          <w:color w:val="231F20"/>
          <w:sz w:val="19"/>
        </w:rPr>
        <w:t>the</w:t>
      </w:r>
      <w:r>
        <w:rPr>
          <w:color w:val="231F20"/>
          <w:spacing w:val="7"/>
          <w:sz w:val="19"/>
        </w:rPr>
        <w:t xml:space="preserve"> </w:t>
      </w:r>
      <w:r>
        <w:rPr>
          <w:color w:val="231F20"/>
          <w:sz w:val="19"/>
        </w:rPr>
        <w:t>second</w:t>
      </w:r>
      <w:r>
        <w:rPr>
          <w:color w:val="231F20"/>
          <w:spacing w:val="7"/>
          <w:sz w:val="19"/>
        </w:rPr>
        <w:t xml:space="preserve"> </w:t>
      </w:r>
      <w:r>
        <w:rPr>
          <w:color w:val="231F20"/>
          <w:sz w:val="19"/>
        </w:rPr>
        <w:t>iteration</w:t>
      </w:r>
      <w:r>
        <w:rPr>
          <w:color w:val="231F20"/>
          <w:spacing w:val="7"/>
          <w:sz w:val="19"/>
        </w:rPr>
        <w:t xml:space="preserve"> </w:t>
      </w:r>
      <w:r>
        <w:rPr>
          <w:color w:val="231F20"/>
          <w:sz w:val="19"/>
        </w:rPr>
        <w:t>of</w:t>
      </w:r>
      <w:r>
        <w:rPr>
          <w:color w:val="231F20"/>
          <w:spacing w:val="6"/>
          <w:sz w:val="19"/>
        </w:rPr>
        <w:t xml:space="preserve"> </w:t>
      </w:r>
      <w:r>
        <w:rPr>
          <w:color w:val="231F20"/>
          <w:sz w:val="19"/>
        </w:rPr>
        <w:t>the</w:t>
      </w:r>
      <w:r>
        <w:rPr>
          <w:color w:val="231F20"/>
          <w:spacing w:val="7"/>
          <w:sz w:val="19"/>
        </w:rPr>
        <w:t xml:space="preserve"> </w:t>
      </w:r>
      <w:r>
        <w:rPr>
          <w:color w:val="231F20"/>
          <w:sz w:val="19"/>
        </w:rPr>
        <w:t>inner</w:t>
      </w:r>
      <w:r>
        <w:rPr>
          <w:color w:val="231F20"/>
          <w:spacing w:val="6"/>
          <w:sz w:val="19"/>
        </w:rPr>
        <w:t xml:space="preserve"> </w:t>
      </w:r>
      <w:r>
        <w:rPr>
          <w:color w:val="231F20"/>
          <w:sz w:val="19"/>
        </w:rPr>
        <w:t>loop</w:t>
      </w:r>
      <w:r>
        <w:rPr>
          <w:color w:val="231F20"/>
          <w:spacing w:val="7"/>
          <w:sz w:val="19"/>
        </w:rPr>
        <w:t xml:space="preserve"> </w:t>
      </w:r>
      <w:r>
        <w:rPr>
          <w:color w:val="231F20"/>
          <w:sz w:val="19"/>
        </w:rPr>
        <w:t>(since</w:t>
      </w:r>
      <w:r>
        <w:rPr>
          <w:color w:val="231F20"/>
          <w:spacing w:val="6"/>
          <w:sz w:val="19"/>
        </w:rPr>
        <w:t xml:space="preserve"> </w:t>
      </w:r>
      <w:r>
        <w:rPr>
          <w:rFonts w:ascii="Courier New" w:hAnsi="Courier New"/>
          <w:color w:val="231F20"/>
          <w:sz w:val="18"/>
        </w:rPr>
        <w:t>j</w:t>
      </w:r>
      <w:r>
        <w:rPr>
          <w:rFonts w:ascii="Courier New" w:hAnsi="Courier New"/>
          <w:color w:val="231F20"/>
          <w:spacing w:val="-18"/>
          <w:sz w:val="18"/>
        </w:rPr>
        <w:t xml:space="preserve"> </w:t>
      </w:r>
      <w:r>
        <w:rPr>
          <w:rFonts w:ascii="Courier New" w:hAnsi="Courier New"/>
          <w:color w:val="231F20"/>
          <w:sz w:val="18"/>
        </w:rPr>
        <w:t>=</w:t>
      </w:r>
      <w:r>
        <w:rPr>
          <w:rFonts w:ascii="Courier New" w:hAnsi="Courier New"/>
          <w:color w:val="231F20"/>
          <w:spacing w:val="-19"/>
          <w:sz w:val="18"/>
        </w:rPr>
        <w:t xml:space="preserve"> </w:t>
      </w:r>
      <w:r>
        <w:rPr>
          <w:rFonts w:ascii="Courier New" w:hAnsi="Courier New"/>
          <w:color w:val="231F20"/>
          <w:sz w:val="18"/>
        </w:rPr>
        <w:t>1</w:t>
      </w:r>
      <w:r>
        <w:rPr>
          <w:rFonts w:ascii="Courier New" w:hAnsi="Courier New"/>
          <w:color w:val="231F20"/>
          <w:spacing w:val="-60"/>
          <w:sz w:val="18"/>
        </w:rPr>
        <w:t xml:space="preserve"> </w:t>
      </w:r>
      <w:r>
        <w:rPr>
          <w:color w:val="231F20"/>
          <w:sz w:val="19"/>
        </w:rPr>
        <w:t>and</w:t>
      </w:r>
      <w:r>
        <w:rPr>
          <w:color w:val="231F20"/>
          <w:spacing w:val="6"/>
          <w:sz w:val="19"/>
        </w:rPr>
        <w:t xml:space="preserve"> </w:t>
      </w:r>
      <w:r>
        <w:rPr>
          <w:rFonts w:ascii="Courier New" w:hAnsi="Courier New"/>
          <w:color w:val="231F20"/>
          <w:sz w:val="18"/>
        </w:rPr>
        <w:t>1</w:t>
      </w:r>
      <w:r>
        <w:rPr>
          <w:rFonts w:ascii="Courier New" w:hAnsi="Courier New"/>
          <w:color w:val="231F20"/>
          <w:spacing w:val="-19"/>
          <w:sz w:val="18"/>
        </w:rPr>
        <w:t xml:space="preserve"> </w:t>
      </w:r>
      <w:r>
        <w:rPr>
          <w:rFonts w:ascii="Courier New" w:hAnsi="Courier New"/>
          <w:color w:val="231F20"/>
          <w:sz w:val="18"/>
        </w:rPr>
        <w:t>&lt;=</w:t>
      </w:r>
      <w:r>
        <w:rPr>
          <w:rFonts w:ascii="Courier New" w:hAnsi="Courier New"/>
          <w:color w:val="231F20"/>
          <w:spacing w:val="-19"/>
          <w:sz w:val="18"/>
        </w:rPr>
        <w:t xml:space="preserve"> </w:t>
      </w:r>
      <w:r>
        <w:rPr>
          <w:rFonts w:ascii="Courier New" w:hAnsi="Courier New"/>
          <w:color w:val="231F20"/>
          <w:sz w:val="18"/>
        </w:rPr>
        <w:t>2</w:t>
      </w:r>
      <w:r>
        <w:rPr>
          <w:color w:val="231F20"/>
          <w:sz w:val="19"/>
        </w:rPr>
        <w:t>),</w:t>
      </w:r>
      <w:r>
        <w:rPr>
          <w:color w:val="231F20"/>
          <w:spacing w:val="6"/>
          <w:sz w:val="19"/>
        </w:rPr>
        <w:t xml:space="preserve"> </w:t>
      </w:r>
      <w:r>
        <w:rPr>
          <w:rFonts w:ascii="Courier New" w:hAnsi="Courier New"/>
          <w:color w:val="231F20"/>
          <w:sz w:val="18"/>
        </w:rPr>
        <w:t>i</w:t>
      </w:r>
      <w:r>
        <w:rPr>
          <w:rFonts w:ascii="Courier New" w:hAnsi="Courier New"/>
          <w:color w:val="231F20"/>
          <w:spacing w:val="-60"/>
          <w:sz w:val="18"/>
        </w:rPr>
        <w:t xml:space="preserve"> </w:t>
      </w:r>
      <w:r>
        <w:rPr>
          <w:color w:val="231F20"/>
          <w:sz w:val="19"/>
        </w:rPr>
        <w:t>is</w:t>
      </w:r>
      <w:r>
        <w:rPr>
          <w:color w:val="231F20"/>
          <w:spacing w:val="6"/>
          <w:sz w:val="19"/>
        </w:rPr>
        <w:t xml:space="preserve"> </w:t>
      </w:r>
      <w:r>
        <w:rPr>
          <w:color w:val="231F20"/>
          <w:sz w:val="19"/>
        </w:rPr>
        <w:t>updated to</w:t>
      </w:r>
      <w:r>
        <w:rPr>
          <w:color w:val="231F20"/>
          <w:spacing w:val="4"/>
          <w:sz w:val="19"/>
        </w:rPr>
        <w:t xml:space="preserve"> </w:t>
      </w:r>
      <w:r>
        <w:rPr>
          <w:rFonts w:ascii="Courier New" w:hAnsi="Courier New"/>
          <w:color w:val="231F20"/>
          <w:sz w:val="18"/>
        </w:rPr>
        <w:t>2</w:t>
      </w:r>
      <w:r>
        <w:rPr>
          <w:rFonts w:ascii="Courier New" w:hAnsi="Courier New"/>
          <w:color w:val="231F20"/>
          <w:spacing w:val="-62"/>
          <w:sz w:val="18"/>
        </w:rPr>
        <w:t xml:space="preserve"> </w:t>
      </w:r>
      <w:r>
        <w:rPr>
          <w:color w:val="231F20"/>
          <w:sz w:val="19"/>
        </w:rPr>
        <w:t>and</w:t>
      </w:r>
      <w:r>
        <w:rPr>
          <w:color w:val="231F20"/>
          <w:spacing w:val="4"/>
          <w:sz w:val="19"/>
        </w:rPr>
        <w:t xml:space="preserve"> </w:t>
      </w:r>
      <w:r>
        <w:rPr>
          <w:rFonts w:ascii="Courier New" w:hAnsi="Courier New"/>
          <w:color w:val="231F20"/>
          <w:sz w:val="18"/>
        </w:rPr>
        <w:t>x</w:t>
      </w:r>
      <w:r>
        <w:rPr>
          <w:rFonts w:ascii="Courier New" w:hAnsi="Courier New"/>
          <w:color w:val="231F20"/>
          <w:spacing w:val="-61"/>
          <w:sz w:val="18"/>
        </w:rPr>
        <w:t xml:space="preserve"> </w:t>
      </w:r>
      <w:r>
        <w:rPr>
          <w:color w:val="231F20"/>
          <w:sz w:val="19"/>
        </w:rPr>
        <w:t>to</w:t>
      </w:r>
      <w:r>
        <w:rPr>
          <w:color w:val="231F20"/>
          <w:spacing w:val="4"/>
          <w:sz w:val="19"/>
        </w:rPr>
        <w:t xml:space="preserve"> </w:t>
      </w:r>
      <w:r>
        <w:rPr>
          <w:rFonts w:ascii="Courier New" w:hAnsi="Courier New"/>
          <w:color w:val="231F20"/>
          <w:sz w:val="18"/>
        </w:rPr>
        <w:t>11</w:t>
      </w:r>
      <w:r>
        <w:rPr>
          <w:color w:val="231F20"/>
          <w:sz w:val="19"/>
        </w:rPr>
        <w:t>.</w:t>
      </w:r>
      <w:r>
        <w:rPr>
          <w:color w:val="231F20"/>
          <w:spacing w:val="4"/>
          <w:sz w:val="19"/>
        </w:rPr>
        <w:t xml:space="preserve"> </w:t>
      </w:r>
      <w:r>
        <w:rPr>
          <w:color w:val="231F20"/>
          <w:sz w:val="19"/>
        </w:rPr>
        <w:t>At</w:t>
      </w:r>
      <w:r>
        <w:rPr>
          <w:color w:val="231F20"/>
          <w:spacing w:val="5"/>
          <w:sz w:val="19"/>
        </w:rPr>
        <w:t xml:space="preserve"> </w:t>
      </w:r>
      <w:r>
        <w:rPr>
          <w:color w:val="231F20"/>
          <w:spacing w:val="2"/>
          <w:sz w:val="19"/>
        </w:rPr>
        <w:t>this</w:t>
      </w:r>
      <w:r>
        <w:rPr>
          <w:color w:val="231F20"/>
          <w:spacing w:val="4"/>
          <w:sz w:val="19"/>
        </w:rPr>
        <w:t xml:space="preserve"> </w:t>
      </w:r>
      <w:r>
        <w:rPr>
          <w:color w:val="231F20"/>
          <w:sz w:val="19"/>
        </w:rPr>
        <w:t>point,</w:t>
      </w:r>
      <w:r>
        <w:rPr>
          <w:color w:val="231F20"/>
          <w:spacing w:val="4"/>
          <w:sz w:val="19"/>
        </w:rPr>
        <w:t xml:space="preserve"> </w:t>
      </w:r>
      <w:r>
        <w:rPr>
          <w:color w:val="231F20"/>
          <w:sz w:val="19"/>
        </w:rPr>
        <w:t>the</w:t>
      </w:r>
      <w:r>
        <w:rPr>
          <w:color w:val="231F20"/>
          <w:spacing w:val="5"/>
          <w:sz w:val="19"/>
        </w:rPr>
        <w:t xml:space="preserve"> </w:t>
      </w:r>
      <w:r>
        <w:rPr>
          <w:rFonts w:ascii="Courier New" w:hAnsi="Courier New"/>
          <w:color w:val="231F20"/>
          <w:sz w:val="18"/>
        </w:rPr>
        <w:t>if-then</w:t>
      </w:r>
      <w:r>
        <w:rPr>
          <w:rFonts w:ascii="Courier New" w:hAnsi="Courier New"/>
          <w:color w:val="231F20"/>
          <w:spacing w:val="-62"/>
          <w:sz w:val="18"/>
        </w:rPr>
        <w:t xml:space="preserve"> </w:t>
      </w:r>
      <w:r>
        <w:rPr>
          <w:color w:val="231F20"/>
          <w:sz w:val="19"/>
        </w:rPr>
        <w:t>branch</w:t>
      </w:r>
      <w:r>
        <w:rPr>
          <w:color w:val="231F20"/>
          <w:spacing w:val="5"/>
          <w:sz w:val="19"/>
        </w:rPr>
        <w:t xml:space="preserve"> </w:t>
      </w:r>
      <w:r>
        <w:rPr>
          <w:color w:val="231F20"/>
          <w:spacing w:val="2"/>
          <w:sz w:val="19"/>
        </w:rPr>
        <w:t>will</w:t>
      </w:r>
      <w:r>
        <w:rPr>
          <w:color w:val="231F20"/>
          <w:spacing w:val="5"/>
          <w:sz w:val="19"/>
        </w:rPr>
        <w:t xml:space="preserve"> </w:t>
      </w:r>
      <w:r>
        <w:rPr>
          <w:color w:val="231F20"/>
          <w:sz w:val="19"/>
        </w:rPr>
        <w:t>evaluate</w:t>
      </w:r>
      <w:r>
        <w:rPr>
          <w:color w:val="231F20"/>
          <w:spacing w:val="4"/>
          <w:sz w:val="19"/>
        </w:rPr>
        <w:t xml:space="preserve"> </w:t>
      </w:r>
      <w:r>
        <w:rPr>
          <w:color w:val="231F20"/>
          <w:sz w:val="19"/>
        </w:rPr>
        <w:t>to</w:t>
      </w:r>
      <w:r>
        <w:rPr>
          <w:color w:val="231F20"/>
          <w:spacing w:val="5"/>
          <w:sz w:val="19"/>
        </w:rPr>
        <w:t xml:space="preserve"> </w:t>
      </w:r>
      <w:r>
        <w:rPr>
          <w:rFonts w:ascii="Courier New" w:hAnsi="Courier New"/>
          <w:color w:val="231F20"/>
          <w:sz w:val="18"/>
        </w:rPr>
        <w:t>true</w:t>
      </w:r>
      <w:r>
        <w:rPr>
          <w:rFonts w:ascii="Courier New" w:hAnsi="Courier New"/>
          <w:color w:val="231F20"/>
          <w:spacing w:val="-61"/>
          <w:sz w:val="18"/>
        </w:rPr>
        <w:t xml:space="preserve"> </w:t>
      </w:r>
      <w:r>
        <w:rPr>
          <w:color w:val="231F20"/>
          <w:sz w:val="19"/>
        </w:rPr>
        <w:t>for</w:t>
      </w:r>
      <w:r>
        <w:rPr>
          <w:color w:val="231F20"/>
          <w:spacing w:val="4"/>
          <w:sz w:val="19"/>
        </w:rPr>
        <w:t xml:space="preserve"> </w:t>
      </w:r>
      <w:r>
        <w:rPr>
          <w:color w:val="231F20"/>
          <w:sz w:val="19"/>
        </w:rPr>
        <w:t xml:space="preserve">the remainder of the program </w:t>
      </w:r>
      <w:r>
        <w:rPr>
          <w:color w:val="231F20"/>
          <w:spacing w:val="2"/>
          <w:sz w:val="19"/>
        </w:rPr>
        <w:t xml:space="preserve">run, </w:t>
      </w:r>
      <w:r>
        <w:rPr>
          <w:color w:val="231F20"/>
          <w:sz w:val="19"/>
        </w:rPr>
        <w:t>which causes the flow to break out of the inner loop each time it is</w:t>
      </w:r>
      <w:r>
        <w:rPr>
          <w:color w:val="231F20"/>
          <w:spacing w:val="10"/>
          <w:sz w:val="19"/>
        </w:rPr>
        <w:t xml:space="preserve"> </w:t>
      </w:r>
      <w:r>
        <w:rPr>
          <w:color w:val="231F20"/>
          <w:sz w:val="19"/>
        </w:rPr>
        <w:t>reached.</w:t>
      </w:r>
    </w:p>
    <w:p w:rsidR="00FA3020" w:rsidRDefault="00350426">
      <w:pPr>
        <w:pStyle w:val="ListParagraph"/>
        <w:numPr>
          <w:ilvl w:val="1"/>
          <w:numId w:val="80"/>
        </w:numPr>
        <w:tabs>
          <w:tab w:val="left" w:pos="2279"/>
          <w:tab w:val="left" w:pos="2280"/>
        </w:tabs>
        <w:spacing w:before="80"/>
        <w:rPr>
          <w:sz w:val="19"/>
        </w:rPr>
      </w:pPr>
      <w:r>
        <w:rPr>
          <w:color w:val="231F20"/>
          <w:sz w:val="19"/>
        </w:rPr>
        <w:t xml:space="preserve">On the second iteration of the outer loop (since </w:t>
      </w:r>
      <w:r>
        <w:rPr>
          <w:rFonts w:ascii="Courier New" w:hAnsi="Courier New"/>
          <w:color w:val="231F20"/>
          <w:sz w:val="18"/>
        </w:rPr>
        <w:t>i = 2</w:t>
      </w:r>
      <w:r>
        <w:rPr>
          <w:color w:val="231F20"/>
          <w:sz w:val="19"/>
        </w:rPr>
        <w:t xml:space="preserve">), </w:t>
      </w:r>
      <w:r>
        <w:rPr>
          <w:rFonts w:ascii="Courier New" w:hAnsi="Courier New"/>
          <w:color w:val="231F20"/>
          <w:sz w:val="18"/>
        </w:rPr>
        <w:t xml:space="preserve">i </w:t>
      </w:r>
      <w:r>
        <w:rPr>
          <w:color w:val="231F20"/>
          <w:sz w:val="19"/>
        </w:rPr>
        <w:t xml:space="preserve">is updated to </w:t>
      </w:r>
      <w:r>
        <w:rPr>
          <w:rFonts w:ascii="Courier New" w:hAnsi="Courier New"/>
          <w:color w:val="231F20"/>
          <w:sz w:val="18"/>
        </w:rPr>
        <w:t xml:space="preserve">3 </w:t>
      </w:r>
      <w:r>
        <w:rPr>
          <w:color w:val="231F20"/>
          <w:sz w:val="19"/>
        </w:rPr>
        <w:t xml:space="preserve">and </w:t>
      </w:r>
      <w:r>
        <w:rPr>
          <w:rFonts w:ascii="Courier New" w:hAnsi="Courier New"/>
          <w:color w:val="231F20"/>
          <w:sz w:val="18"/>
        </w:rPr>
        <w:t>x</w:t>
      </w:r>
      <w:r>
        <w:rPr>
          <w:rFonts w:ascii="Courier New" w:hAnsi="Courier New"/>
          <w:color w:val="231F20"/>
          <w:spacing w:val="-79"/>
          <w:sz w:val="18"/>
        </w:rPr>
        <w:t xml:space="preserve"> </w:t>
      </w:r>
      <w:r>
        <w:rPr>
          <w:color w:val="231F20"/>
          <w:sz w:val="19"/>
        </w:rPr>
        <w:t>to</w:t>
      </w:r>
    </w:p>
    <w:p w:rsidR="00FA3020" w:rsidRDefault="00350426">
      <w:pPr>
        <w:pStyle w:val="ListParagraph"/>
        <w:numPr>
          <w:ilvl w:val="0"/>
          <w:numId w:val="80"/>
        </w:numPr>
        <w:tabs>
          <w:tab w:val="left" w:pos="2580"/>
        </w:tabs>
        <w:spacing w:before="5"/>
        <w:ind w:left="2580" w:hanging="300"/>
        <w:jc w:val="left"/>
        <w:rPr>
          <w:rFonts w:ascii="Courier New"/>
          <w:color w:val="231F20"/>
          <w:sz w:val="18"/>
        </w:rPr>
      </w:pPr>
      <w:r>
        <w:rPr>
          <w:color w:val="231F20"/>
          <w:sz w:val="19"/>
        </w:rPr>
        <w:t xml:space="preserve">As before, the inner loop is broken since </w:t>
      </w:r>
      <w:r>
        <w:rPr>
          <w:rFonts w:ascii="Courier New"/>
          <w:color w:val="231F20"/>
          <w:sz w:val="18"/>
        </w:rPr>
        <w:t xml:space="preserve">x </w:t>
      </w:r>
      <w:r>
        <w:rPr>
          <w:color w:val="231F20"/>
          <w:sz w:val="19"/>
        </w:rPr>
        <w:t>is still greater than</w:t>
      </w:r>
      <w:r>
        <w:rPr>
          <w:color w:val="231F20"/>
          <w:spacing w:val="15"/>
          <w:sz w:val="19"/>
        </w:rPr>
        <w:t xml:space="preserve"> </w:t>
      </w:r>
      <w:r>
        <w:rPr>
          <w:rFonts w:ascii="Courier New"/>
          <w:color w:val="231F20"/>
          <w:sz w:val="18"/>
        </w:rPr>
        <w:t>10</w:t>
      </w:r>
      <w:r>
        <w:rPr>
          <w:color w:val="231F20"/>
          <w:sz w:val="19"/>
        </w:rPr>
        <w:t>.</w:t>
      </w:r>
    </w:p>
    <w:p w:rsidR="00FA3020" w:rsidRDefault="00350426">
      <w:pPr>
        <w:pStyle w:val="ListParagraph"/>
        <w:numPr>
          <w:ilvl w:val="1"/>
          <w:numId w:val="80"/>
        </w:numPr>
        <w:tabs>
          <w:tab w:val="left" w:pos="2279"/>
          <w:tab w:val="left" w:pos="2280"/>
        </w:tabs>
        <w:spacing w:before="76" w:line="244" w:lineRule="auto"/>
        <w:ind w:right="1458"/>
        <w:rPr>
          <w:sz w:val="19"/>
        </w:rPr>
      </w:pPr>
      <w:r>
        <w:rPr>
          <w:color w:val="231F20"/>
          <w:w w:val="105"/>
          <w:sz w:val="19"/>
        </w:rPr>
        <w:t xml:space="preserve">On the </w:t>
      </w:r>
      <w:r>
        <w:rPr>
          <w:color w:val="231F20"/>
          <w:spacing w:val="2"/>
          <w:w w:val="105"/>
          <w:sz w:val="19"/>
        </w:rPr>
        <w:t xml:space="preserve">third </w:t>
      </w:r>
      <w:r>
        <w:rPr>
          <w:color w:val="231F20"/>
          <w:w w:val="105"/>
          <w:sz w:val="19"/>
        </w:rPr>
        <w:t xml:space="preserve">iteration of the outer loop, the outer loop is broken, as </w:t>
      </w:r>
      <w:r>
        <w:rPr>
          <w:rFonts w:ascii="Courier New" w:hAnsi="Courier New"/>
          <w:color w:val="231F20"/>
          <w:w w:val="105"/>
          <w:sz w:val="18"/>
        </w:rPr>
        <w:t xml:space="preserve">i </w:t>
      </w:r>
      <w:r>
        <w:rPr>
          <w:color w:val="231F20"/>
          <w:w w:val="105"/>
          <w:sz w:val="19"/>
        </w:rPr>
        <w:t>is already not</w:t>
      </w:r>
      <w:r>
        <w:rPr>
          <w:color w:val="231F20"/>
          <w:spacing w:val="-8"/>
          <w:w w:val="105"/>
          <w:sz w:val="19"/>
        </w:rPr>
        <w:t xml:space="preserve"> </w:t>
      </w:r>
      <w:r>
        <w:rPr>
          <w:color w:val="231F20"/>
          <w:w w:val="105"/>
          <w:sz w:val="19"/>
        </w:rPr>
        <w:t>less</w:t>
      </w:r>
      <w:r>
        <w:rPr>
          <w:color w:val="231F20"/>
          <w:spacing w:val="-8"/>
          <w:w w:val="105"/>
          <w:sz w:val="19"/>
        </w:rPr>
        <w:t xml:space="preserve"> </w:t>
      </w:r>
      <w:r>
        <w:rPr>
          <w:color w:val="231F20"/>
          <w:spacing w:val="2"/>
          <w:w w:val="105"/>
          <w:sz w:val="19"/>
        </w:rPr>
        <w:t>than</w:t>
      </w:r>
      <w:r>
        <w:rPr>
          <w:color w:val="231F20"/>
          <w:spacing w:val="-8"/>
          <w:w w:val="105"/>
          <w:sz w:val="19"/>
        </w:rPr>
        <w:t xml:space="preserve"> </w:t>
      </w:r>
      <w:r>
        <w:rPr>
          <w:rFonts w:ascii="Courier New" w:hAnsi="Courier New"/>
          <w:color w:val="231F20"/>
          <w:w w:val="105"/>
          <w:sz w:val="18"/>
        </w:rPr>
        <w:t>3</w:t>
      </w:r>
      <w:r>
        <w:rPr>
          <w:color w:val="231F20"/>
          <w:w w:val="105"/>
          <w:sz w:val="19"/>
        </w:rPr>
        <w:t>.</w:t>
      </w:r>
      <w:r>
        <w:rPr>
          <w:color w:val="231F20"/>
          <w:spacing w:val="-8"/>
          <w:w w:val="105"/>
          <w:sz w:val="19"/>
        </w:rPr>
        <w:t xml:space="preserve"> </w:t>
      </w:r>
      <w:r>
        <w:rPr>
          <w:color w:val="231F20"/>
          <w:w w:val="105"/>
          <w:sz w:val="19"/>
        </w:rPr>
        <w:t>The</w:t>
      </w:r>
      <w:r>
        <w:rPr>
          <w:color w:val="231F20"/>
          <w:spacing w:val="-7"/>
          <w:w w:val="105"/>
          <w:sz w:val="19"/>
        </w:rPr>
        <w:t xml:space="preserve"> </w:t>
      </w:r>
      <w:r>
        <w:rPr>
          <w:color w:val="231F20"/>
          <w:w w:val="105"/>
          <w:sz w:val="19"/>
        </w:rPr>
        <w:t>most</w:t>
      </w:r>
      <w:r>
        <w:rPr>
          <w:color w:val="231F20"/>
          <w:spacing w:val="-8"/>
          <w:w w:val="105"/>
          <w:sz w:val="19"/>
        </w:rPr>
        <w:t xml:space="preserve"> </w:t>
      </w:r>
      <w:r>
        <w:rPr>
          <w:color w:val="231F20"/>
          <w:w w:val="105"/>
          <w:sz w:val="19"/>
        </w:rPr>
        <w:t>recent</w:t>
      </w:r>
      <w:r>
        <w:rPr>
          <w:color w:val="231F20"/>
          <w:spacing w:val="-9"/>
          <w:w w:val="105"/>
          <w:sz w:val="19"/>
        </w:rPr>
        <w:t xml:space="preserve"> </w:t>
      </w:r>
      <w:r>
        <w:rPr>
          <w:color w:val="231F20"/>
          <w:w w:val="105"/>
          <w:sz w:val="19"/>
        </w:rPr>
        <w:t>value</w:t>
      </w:r>
      <w:r>
        <w:rPr>
          <w:color w:val="231F20"/>
          <w:spacing w:val="-7"/>
          <w:w w:val="105"/>
          <w:sz w:val="19"/>
        </w:rPr>
        <w:t xml:space="preserve"> </w:t>
      </w:r>
      <w:r>
        <w:rPr>
          <w:color w:val="231F20"/>
          <w:w w:val="105"/>
          <w:sz w:val="19"/>
        </w:rPr>
        <w:t>of</w:t>
      </w:r>
      <w:r>
        <w:rPr>
          <w:color w:val="231F20"/>
          <w:spacing w:val="-9"/>
          <w:w w:val="105"/>
          <w:sz w:val="19"/>
        </w:rPr>
        <w:t xml:space="preserve"> </w:t>
      </w:r>
      <w:r>
        <w:rPr>
          <w:rFonts w:ascii="Courier New" w:hAnsi="Courier New"/>
          <w:color w:val="231F20"/>
          <w:w w:val="105"/>
          <w:sz w:val="18"/>
        </w:rPr>
        <w:t>x</w:t>
      </w:r>
      <w:r>
        <w:rPr>
          <w:color w:val="231F20"/>
          <w:w w:val="105"/>
          <w:sz w:val="19"/>
        </w:rPr>
        <w:t>,</w:t>
      </w:r>
      <w:r>
        <w:rPr>
          <w:color w:val="231F20"/>
          <w:spacing w:val="-8"/>
          <w:w w:val="105"/>
          <w:sz w:val="19"/>
        </w:rPr>
        <w:t xml:space="preserve"> </w:t>
      </w:r>
      <w:r>
        <w:rPr>
          <w:rFonts w:ascii="Courier New" w:hAnsi="Courier New"/>
          <w:color w:val="231F20"/>
          <w:w w:val="105"/>
          <w:sz w:val="18"/>
        </w:rPr>
        <w:t>12</w:t>
      </w:r>
      <w:r>
        <w:rPr>
          <w:color w:val="231F20"/>
          <w:w w:val="105"/>
          <w:sz w:val="19"/>
        </w:rPr>
        <w:t>,</w:t>
      </w:r>
      <w:r>
        <w:rPr>
          <w:color w:val="231F20"/>
          <w:spacing w:val="-8"/>
          <w:w w:val="105"/>
          <w:sz w:val="19"/>
        </w:rPr>
        <w:t xml:space="preserve"> </w:t>
      </w:r>
      <w:r>
        <w:rPr>
          <w:color w:val="231F20"/>
          <w:w w:val="105"/>
          <w:sz w:val="19"/>
        </w:rPr>
        <w:t>is</w:t>
      </w:r>
      <w:r>
        <w:rPr>
          <w:color w:val="231F20"/>
          <w:spacing w:val="-9"/>
          <w:w w:val="105"/>
          <w:sz w:val="19"/>
        </w:rPr>
        <w:t xml:space="preserve"> </w:t>
      </w:r>
      <w:r>
        <w:rPr>
          <w:color w:val="231F20"/>
          <w:w w:val="105"/>
          <w:sz w:val="19"/>
        </w:rPr>
        <w:t>output,</w:t>
      </w:r>
      <w:r>
        <w:rPr>
          <w:color w:val="231F20"/>
          <w:spacing w:val="-8"/>
          <w:w w:val="105"/>
          <w:sz w:val="19"/>
        </w:rPr>
        <w:t xml:space="preserve"> </w:t>
      </w:r>
      <w:r>
        <w:rPr>
          <w:color w:val="231F20"/>
          <w:w w:val="105"/>
          <w:sz w:val="19"/>
        </w:rPr>
        <w:t>so</w:t>
      </w:r>
      <w:r>
        <w:rPr>
          <w:color w:val="231F20"/>
          <w:spacing w:val="-8"/>
          <w:w w:val="105"/>
          <w:sz w:val="19"/>
        </w:rPr>
        <w:t xml:space="preserve"> </w:t>
      </w:r>
      <w:r>
        <w:rPr>
          <w:color w:val="231F20"/>
          <w:w w:val="105"/>
          <w:sz w:val="19"/>
        </w:rPr>
        <w:t>the</w:t>
      </w:r>
      <w:r>
        <w:rPr>
          <w:color w:val="231F20"/>
          <w:spacing w:val="-8"/>
          <w:w w:val="105"/>
          <w:sz w:val="19"/>
        </w:rPr>
        <w:t xml:space="preserve"> </w:t>
      </w:r>
      <w:r>
        <w:rPr>
          <w:color w:val="231F20"/>
          <w:w w:val="105"/>
          <w:sz w:val="19"/>
        </w:rPr>
        <w:t>answer</w:t>
      </w:r>
      <w:r>
        <w:rPr>
          <w:color w:val="231F20"/>
          <w:spacing w:val="-9"/>
          <w:w w:val="105"/>
          <w:sz w:val="19"/>
        </w:rPr>
        <w:t xml:space="preserve"> </w:t>
      </w:r>
      <w:r>
        <w:rPr>
          <w:color w:val="231F20"/>
          <w:w w:val="105"/>
          <w:sz w:val="19"/>
        </w:rPr>
        <w:t>is</w:t>
      </w:r>
      <w:r>
        <w:rPr>
          <w:color w:val="231F20"/>
          <w:spacing w:val="-8"/>
          <w:w w:val="105"/>
          <w:sz w:val="19"/>
        </w:rPr>
        <w:t xml:space="preserve"> </w:t>
      </w:r>
      <w:r>
        <w:rPr>
          <w:color w:val="231F20"/>
          <w:w w:val="105"/>
          <w:sz w:val="19"/>
        </w:rPr>
        <w:t>option</w:t>
      </w:r>
      <w:r>
        <w:rPr>
          <w:color w:val="231F20"/>
          <w:spacing w:val="-8"/>
          <w:w w:val="105"/>
          <w:sz w:val="19"/>
        </w:rPr>
        <w:t xml:space="preserve"> </w:t>
      </w:r>
      <w:r>
        <w:rPr>
          <w:color w:val="231F20"/>
          <w:spacing w:val="2"/>
          <w:w w:val="105"/>
          <w:sz w:val="19"/>
        </w:rPr>
        <w:t xml:space="preserve">B. </w:t>
      </w:r>
      <w:r>
        <w:rPr>
          <w:color w:val="231F20"/>
          <w:w w:val="105"/>
          <w:sz w:val="19"/>
        </w:rPr>
        <w:t>For more information, see Chapter</w:t>
      </w:r>
      <w:r>
        <w:rPr>
          <w:color w:val="231F20"/>
          <w:spacing w:val="33"/>
          <w:w w:val="105"/>
          <w:sz w:val="19"/>
        </w:rPr>
        <w:t xml:space="preserve"> </w:t>
      </w:r>
      <w:r>
        <w:rPr>
          <w:color w:val="231F20"/>
          <w:spacing w:val="3"/>
          <w:w w:val="105"/>
          <w:sz w:val="19"/>
        </w:rPr>
        <w:t>2.</w:t>
      </w:r>
    </w:p>
    <w:p w:rsidR="00FA3020" w:rsidRDefault="00350426">
      <w:pPr>
        <w:pStyle w:val="ListParagraph"/>
        <w:numPr>
          <w:ilvl w:val="0"/>
          <w:numId w:val="78"/>
        </w:numPr>
        <w:tabs>
          <w:tab w:val="left" w:pos="1920"/>
        </w:tabs>
        <w:spacing w:before="84" w:line="252" w:lineRule="auto"/>
        <w:ind w:left="1919" w:right="1461"/>
        <w:jc w:val="left"/>
        <w:rPr>
          <w:sz w:val="19"/>
        </w:rPr>
      </w:pPr>
      <w:r>
        <w:rPr>
          <w:color w:val="231F20"/>
          <w:spacing w:val="2"/>
          <w:sz w:val="19"/>
        </w:rPr>
        <w:t xml:space="preserve">B. </w:t>
      </w:r>
      <w:r>
        <w:rPr>
          <w:color w:val="231F20"/>
          <w:sz w:val="19"/>
        </w:rPr>
        <w:t xml:space="preserve">Line </w:t>
      </w:r>
      <w:r>
        <w:rPr>
          <w:color w:val="231F20"/>
          <w:spacing w:val="-4"/>
          <w:sz w:val="19"/>
        </w:rPr>
        <w:t xml:space="preserve">10 </w:t>
      </w:r>
      <w:r>
        <w:rPr>
          <w:color w:val="231F20"/>
          <w:sz w:val="19"/>
        </w:rPr>
        <w:t xml:space="preserve">calls the constructor on lines </w:t>
      </w:r>
      <w:r>
        <w:rPr>
          <w:color w:val="231F20"/>
          <w:spacing w:val="2"/>
          <w:sz w:val="19"/>
        </w:rPr>
        <w:t xml:space="preserve">3–5. </w:t>
      </w:r>
      <w:r>
        <w:rPr>
          <w:color w:val="231F20"/>
          <w:sz w:val="19"/>
        </w:rPr>
        <w:t xml:space="preserve">That constructor calls the other construc- tor. However, the constructor on lines </w:t>
      </w:r>
      <w:r>
        <w:rPr>
          <w:color w:val="231F20"/>
          <w:spacing w:val="6"/>
          <w:sz w:val="19"/>
        </w:rPr>
        <w:t xml:space="preserve">6–8 </w:t>
      </w:r>
      <w:r>
        <w:rPr>
          <w:color w:val="231F20"/>
          <w:sz w:val="19"/>
        </w:rPr>
        <w:t xml:space="preserve">assigns the method parameter to itself,   which leaves the </w:t>
      </w:r>
      <w:r>
        <w:rPr>
          <w:rFonts w:ascii="Courier New" w:hAnsi="Courier New"/>
          <w:i/>
          <w:color w:val="231F20"/>
          <w:spacing w:val="-4"/>
          <w:sz w:val="18"/>
        </w:rPr>
        <w:t xml:space="preserve">color </w:t>
      </w:r>
      <w:r>
        <w:rPr>
          <w:color w:val="231F20"/>
          <w:sz w:val="19"/>
        </w:rPr>
        <w:t xml:space="preserve">instance variable on line 2 set to its default value of </w:t>
      </w:r>
      <w:r>
        <w:rPr>
          <w:rFonts w:ascii="Courier New" w:hAnsi="Courier New"/>
          <w:i/>
          <w:color w:val="231F20"/>
          <w:spacing w:val="-6"/>
          <w:sz w:val="18"/>
        </w:rPr>
        <w:t>null</w:t>
      </w:r>
      <w:r>
        <w:rPr>
          <w:color w:val="231F20"/>
          <w:spacing w:val="-6"/>
          <w:sz w:val="19"/>
        </w:rPr>
        <w:t xml:space="preserve">. </w:t>
      </w:r>
      <w:r>
        <w:rPr>
          <w:color w:val="231F20"/>
          <w:sz w:val="19"/>
        </w:rPr>
        <w:t>For more information, see Chapter</w:t>
      </w:r>
      <w:r>
        <w:rPr>
          <w:color w:val="231F20"/>
          <w:spacing w:val="41"/>
          <w:sz w:val="19"/>
        </w:rPr>
        <w:t xml:space="preserve"> </w:t>
      </w:r>
      <w:r>
        <w:rPr>
          <w:color w:val="231F20"/>
          <w:sz w:val="19"/>
        </w:rPr>
        <w:t>4.</w:t>
      </w:r>
    </w:p>
    <w:p w:rsidR="00FA3020" w:rsidRDefault="00350426">
      <w:pPr>
        <w:pStyle w:val="ListParagraph"/>
        <w:numPr>
          <w:ilvl w:val="0"/>
          <w:numId w:val="78"/>
        </w:numPr>
        <w:tabs>
          <w:tab w:val="left" w:pos="1920"/>
        </w:tabs>
        <w:spacing w:before="77" w:line="247" w:lineRule="auto"/>
        <w:ind w:left="1919" w:right="1502"/>
        <w:jc w:val="left"/>
        <w:rPr>
          <w:sz w:val="19"/>
        </w:rPr>
      </w:pPr>
      <w:r>
        <w:rPr>
          <w:color w:val="231F20"/>
          <w:spacing w:val="3"/>
          <w:w w:val="105"/>
          <w:sz w:val="19"/>
        </w:rPr>
        <w:t xml:space="preserve">C. </w:t>
      </w:r>
      <w:r>
        <w:rPr>
          <w:color w:val="231F20"/>
          <w:sz w:val="19"/>
        </w:rPr>
        <w:t xml:space="preserve">The code compiles and </w:t>
      </w:r>
      <w:r>
        <w:rPr>
          <w:color w:val="231F20"/>
          <w:spacing w:val="2"/>
          <w:sz w:val="19"/>
        </w:rPr>
        <w:t xml:space="preserve">runs </w:t>
      </w:r>
      <w:r>
        <w:rPr>
          <w:color w:val="231F20"/>
          <w:sz w:val="19"/>
        </w:rPr>
        <w:t xml:space="preserve">without issue, so options D and E are correct. Remem-  ber that only one of the right-hand </w:t>
      </w:r>
      <w:r>
        <w:rPr>
          <w:color w:val="231F20"/>
          <w:spacing w:val="2"/>
          <w:sz w:val="19"/>
        </w:rPr>
        <w:t xml:space="preserve">ternary </w:t>
      </w:r>
      <w:r>
        <w:rPr>
          <w:color w:val="231F20"/>
          <w:sz w:val="19"/>
        </w:rPr>
        <w:t xml:space="preserve">expressions </w:t>
      </w:r>
      <w:r>
        <w:rPr>
          <w:color w:val="231F20"/>
          <w:spacing w:val="2"/>
          <w:sz w:val="19"/>
        </w:rPr>
        <w:t xml:space="preserve">will </w:t>
      </w:r>
      <w:r>
        <w:rPr>
          <w:color w:val="231F20"/>
          <w:sz w:val="19"/>
        </w:rPr>
        <w:t xml:space="preserve">be evaluated at runtime. Since </w:t>
      </w:r>
      <w:r>
        <w:rPr>
          <w:rFonts w:ascii="Courier New"/>
          <w:color w:val="231F20"/>
          <w:sz w:val="18"/>
        </w:rPr>
        <w:t xml:space="preserve">luck </w:t>
      </w:r>
      <w:r>
        <w:rPr>
          <w:color w:val="231F20"/>
          <w:sz w:val="19"/>
        </w:rPr>
        <w:t xml:space="preserve">is not less </w:t>
      </w:r>
      <w:r>
        <w:rPr>
          <w:color w:val="231F20"/>
          <w:spacing w:val="2"/>
          <w:sz w:val="19"/>
        </w:rPr>
        <w:t xml:space="preserve">than </w:t>
      </w:r>
      <w:r>
        <w:rPr>
          <w:rFonts w:ascii="Courier New"/>
          <w:color w:val="231F20"/>
          <w:sz w:val="18"/>
        </w:rPr>
        <w:t>10</w:t>
      </w:r>
      <w:r>
        <w:rPr>
          <w:color w:val="231F20"/>
          <w:sz w:val="19"/>
        </w:rPr>
        <w:t xml:space="preserve">, the second expression, </w:t>
      </w:r>
      <w:r>
        <w:rPr>
          <w:rFonts w:ascii="Courier New"/>
          <w:color w:val="231F20"/>
          <w:sz w:val="18"/>
        </w:rPr>
        <w:t>--luck</w:t>
      </w:r>
      <w:r>
        <w:rPr>
          <w:color w:val="231F20"/>
          <w:sz w:val="19"/>
        </w:rPr>
        <w:t xml:space="preserve">, </w:t>
      </w:r>
      <w:r>
        <w:rPr>
          <w:color w:val="231F20"/>
          <w:spacing w:val="2"/>
          <w:sz w:val="19"/>
        </w:rPr>
        <w:t xml:space="preserve">will </w:t>
      </w:r>
      <w:r>
        <w:rPr>
          <w:color w:val="231F20"/>
          <w:sz w:val="19"/>
        </w:rPr>
        <w:t xml:space="preserve">be evaluated, and since the pre-increment operator was used, the value returned </w:t>
      </w:r>
      <w:r>
        <w:rPr>
          <w:color w:val="231F20"/>
          <w:spacing w:val="2"/>
          <w:sz w:val="19"/>
        </w:rPr>
        <w:t xml:space="preserve">will </w:t>
      </w:r>
      <w:r>
        <w:rPr>
          <w:color w:val="231F20"/>
          <w:sz w:val="19"/>
        </w:rPr>
        <w:t xml:space="preserve">be </w:t>
      </w:r>
      <w:r>
        <w:rPr>
          <w:rFonts w:ascii="Courier New"/>
          <w:color w:val="231F20"/>
          <w:sz w:val="18"/>
        </w:rPr>
        <w:t>9</w:t>
      </w:r>
      <w:r>
        <w:rPr>
          <w:color w:val="231F20"/>
          <w:sz w:val="19"/>
        </w:rPr>
        <w:t xml:space="preserve">, which is less </w:t>
      </w:r>
      <w:r>
        <w:rPr>
          <w:color w:val="231F20"/>
          <w:spacing w:val="2"/>
          <w:sz w:val="19"/>
        </w:rPr>
        <w:t xml:space="preserve">than </w:t>
      </w:r>
      <w:r>
        <w:rPr>
          <w:rFonts w:ascii="Courier New"/>
          <w:color w:val="231F20"/>
          <w:sz w:val="18"/>
        </w:rPr>
        <w:t>10</w:t>
      </w:r>
      <w:r>
        <w:rPr>
          <w:color w:val="231F20"/>
          <w:sz w:val="19"/>
        </w:rPr>
        <w:t xml:space="preserve">. So the </w:t>
      </w:r>
      <w:r>
        <w:rPr>
          <w:color w:val="231F20"/>
          <w:spacing w:val="2"/>
          <w:sz w:val="19"/>
        </w:rPr>
        <w:t xml:space="preserve">first </w:t>
      </w:r>
      <w:r>
        <w:rPr>
          <w:rFonts w:ascii="Courier New"/>
          <w:color w:val="231F20"/>
          <w:sz w:val="18"/>
        </w:rPr>
        <w:t xml:space="preserve">if-then </w:t>
      </w:r>
      <w:r>
        <w:rPr>
          <w:color w:val="231F20"/>
          <w:sz w:val="19"/>
        </w:rPr>
        <w:t xml:space="preserve">statement </w:t>
      </w:r>
      <w:r>
        <w:rPr>
          <w:color w:val="231F20"/>
          <w:spacing w:val="2"/>
          <w:sz w:val="19"/>
        </w:rPr>
        <w:t xml:space="preserve">will </w:t>
      </w:r>
      <w:r>
        <w:rPr>
          <w:color w:val="231F20"/>
          <w:sz w:val="19"/>
        </w:rPr>
        <w:t xml:space="preserve">be visited and </w:t>
      </w:r>
      <w:r>
        <w:rPr>
          <w:rFonts w:ascii="Courier New"/>
          <w:color w:val="231F20"/>
          <w:sz w:val="18"/>
        </w:rPr>
        <w:t xml:space="preserve">Bear </w:t>
      </w:r>
      <w:r>
        <w:rPr>
          <w:color w:val="231F20"/>
          <w:spacing w:val="2"/>
          <w:sz w:val="19"/>
        </w:rPr>
        <w:t xml:space="preserve">will </w:t>
      </w:r>
      <w:r>
        <w:rPr>
          <w:color w:val="231F20"/>
          <w:sz w:val="19"/>
        </w:rPr>
        <w:t>be output. Notice there</w:t>
      </w:r>
      <w:r>
        <w:rPr>
          <w:color w:val="231F20"/>
          <w:spacing w:val="-2"/>
          <w:sz w:val="19"/>
        </w:rPr>
        <w:t xml:space="preserve"> </w:t>
      </w:r>
      <w:r>
        <w:rPr>
          <w:color w:val="231F20"/>
          <w:sz w:val="19"/>
        </w:rPr>
        <w:t>is</w:t>
      </w:r>
      <w:r>
        <w:rPr>
          <w:color w:val="231F20"/>
          <w:spacing w:val="-2"/>
          <w:sz w:val="19"/>
        </w:rPr>
        <w:t xml:space="preserve"> </w:t>
      </w:r>
      <w:r>
        <w:rPr>
          <w:color w:val="231F20"/>
          <w:sz w:val="19"/>
        </w:rPr>
        <w:t>no</w:t>
      </w:r>
      <w:r>
        <w:rPr>
          <w:color w:val="231F20"/>
          <w:spacing w:val="-1"/>
          <w:sz w:val="19"/>
        </w:rPr>
        <w:t xml:space="preserve"> </w:t>
      </w:r>
      <w:r>
        <w:rPr>
          <w:rFonts w:ascii="Courier New"/>
          <w:color w:val="231F20"/>
          <w:sz w:val="18"/>
        </w:rPr>
        <w:t>else</w:t>
      </w:r>
      <w:r>
        <w:rPr>
          <w:rFonts w:ascii="Courier New"/>
          <w:color w:val="231F20"/>
          <w:spacing w:val="-68"/>
          <w:sz w:val="18"/>
        </w:rPr>
        <w:t xml:space="preserve"> </w:t>
      </w:r>
      <w:r>
        <w:rPr>
          <w:color w:val="231F20"/>
          <w:sz w:val="19"/>
        </w:rPr>
        <w:t>statement</w:t>
      </w:r>
      <w:r>
        <w:rPr>
          <w:color w:val="231F20"/>
          <w:spacing w:val="-2"/>
          <w:sz w:val="19"/>
        </w:rPr>
        <w:t xml:space="preserve"> </w:t>
      </w:r>
      <w:r>
        <w:rPr>
          <w:color w:val="231F20"/>
          <w:sz w:val="19"/>
        </w:rPr>
        <w:t>on</w:t>
      </w:r>
      <w:r>
        <w:rPr>
          <w:color w:val="231F20"/>
          <w:spacing w:val="-1"/>
          <w:sz w:val="19"/>
        </w:rPr>
        <w:t xml:space="preserve"> </w:t>
      </w:r>
      <w:r>
        <w:rPr>
          <w:color w:val="231F20"/>
          <w:sz w:val="19"/>
        </w:rPr>
        <w:t>line</w:t>
      </w:r>
      <w:r>
        <w:rPr>
          <w:color w:val="231F20"/>
          <w:spacing w:val="-1"/>
          <w:sz w:val="19"/>
        </w:rPr>
        <w:t xml:space="preserve"> </w:t>
      </w:r>
      <w:r>
        <w:rPr>
          <w:color w:val="231F20"/>
          <w:sz w:val="19"/>
        </w:rPr>
        <w:t>6.</w:t>
      </w:r>
      <w:r>
        <w:rPr>
          <w:color w:val="231F20"/>
          <w:spacing w:val="-3"/>
          <w:sz w:val="19"/>
        </w:rPr>
        <w:t xml:space="preserve"> </w:t>
      </w:r>
      <w:r>
        <w:rPr>
          <w:color w:val="231F20"/>
          <w:sz w:val="19"/>
        </w:rPr>
        <w:t>Since</w:t>
      </w:r>
      <w:r>
        <w:rPr>
          <w:color w:val="231F20"/>
          <w:spacing w:val="-1"/>
          <w:sz w:val="19"/>
        </w:rPr>
        <w:t xml:space="preserve"> </w:t>
      </w:r>
      <w:r>
        <w:rPr>
          <w:rFonts w:ascii="Courier New"/>
          <w:color w:val="231F20"/>
          <w:sz w:val="18"/>
        </w:rPr>
        <w:t>luck</w:t>
      </w:r>
      <w:r>
        <w:rPr>
          <w:rFonts w:ascii="Courier New"/>
          <w:color w:val="231F20"/>
          <w:spacing w:val="-68"/>
          <w:sz w:val="18"/>
        </w:rPr>
        <w:t xml:space="preserve"> </w:t>
      </w:r>
      <w:r>
        <w:rPr>
          <w:color w:val="231F20"/>
          <w:sz w:val="19"/>
        </w:rPr>
        <w:t>is</w:t>
      </w:r>
      <w:r>
        <w:rPr>
          <w:color w:val="231F20"/>
          <w:spacing w:val="-2"/>
          <w:sz w:val="19"/>
        </w:rPr>
        <w:t xml:space="preserve"> </w:t>
      </w:r>
      <w:r>
        <w:rPr>
          <w:color w:val="231F20"/>
          <w:sz w:val="19"/>
        </w:rPr>
        <w:t>still</w:t>
      </w:r>
      <w:r>
        <w:rPr>
          <w:color w:val="231F20"/>
          <w:spacing w:val="-2"/>
          <w:sz w:val="19"/>
        </w:rPr>
        <w:t xml:space="preserve"> </w:t>
      </w:r>
      <w:r>
        <w:rPr>
          <w:color w:val="231F20"/>
          <w:sz w:val="19"/>
        </w:rPr>
        <w:t>less</w:t>
      </w:r>
      <w:r>
        <w:rPr>
          <w:color w:val="231F20"/>
          <w:spacing w:val="-2"/>
          <w:sz w:val="19"/>
        </w:rPr>
        <w:t xml:space="preserve"> </w:t>
      </w:r>
      <w:r>
        <w:rPr>
          <w:color w:val="231F20"/>
          <w:sz w:val="19"/>
        </w:rPr>
        <w:t>than</w:t>
      </w:r>
      <w:r>
        <w:rPr>
          <w:color w:val="231F20"/>
          <w:spacing w:val="-3"/>
          <w:sz w:val="19"/>
        </w:rPr>
        <w:t xml:space="preserve"> </w:t>
      </w:r>
      <w:r>
        <w:rPr>
          <w:rFonts w:ascii="Courier New"/>
          <w:color w:val="231F20"/>
          <w:sz w:val="18"/>
        </w:rPr>
        <w:t>10</w:t>
      </w:r>
      <w:r>
        <w:rPr>
          <w:color w:val="231F20"/>
          <w:sz w:val="19"/>
        </w:rPr>
        <w:t>,</w:t>
      </w:r>
      <w:r>
        <w:rPr>
          <w:color w:val="231F20"/>
          <w:spacing w:val="-2"/>
          <w:sz w:val="19"/>
        </w:rPr>
        <w:t xml:space="preserve"> </w:t>
      </w:r>
      <w:r>
        <w:rPr>
          <w:color w:val="231F20"/>
          <w:sz w:val="19"/>
        </w:rPr>
        <w:t>the</w:t>
      </w:r>
      <w:r>
        <w:rPr>
          <w:color w:val="231F20"/>
          <w:spacing w:val="-2"/>
          <w:sz w:val="19"/>
        </w:rPr>
        <w:t xml:space="preserve"> </w:t>
      </w:r>
      <w:r>
        <w:rPr>
          <w:color w:val="231F20"/>
          <w:sz w:val="19"/>
        </w:rPr>
        <w:t>second</w:t>
      </w:r>
      <w:r>
        <w:rPr>
          <w:color w:val="231F20"/>
          <w:spacing w:val="-2"/>
          <w:sz w:val="19"/>
        </w:rPr>
        <w:t xml:space="preserve"> </w:t>
      </w:r>
      <w:r>
        <w:rPr>
          <w:rFonts w:ascii="Courier New"/>
          <w:color w:val="231F20"/>
          <w:sz w:val="18"/>
        </w:rPr>
        <w:t xml:space="preserve">if-then </w:t>
      </w:r>
      <w:r>
        <w:rPr>
          <w:color w:val="231F20"/>
          <w:sz w:val="19"/>
        </w:rPr>
        <w:t xml:space="preserve">statement </w:t>
      </w:r>
      <w:r>
        <w:rPr>
          <w:color w:val="231F20"/>
          <w:spacing w:val="2"/>
          <w:sz w:val="19"/>
        </w:rPr>
        <w:t xml:space="preserve">will </w:t>
      </w:r>
      <w:r>
        <w:rPr>
          <w:color w:val="231F20"/>
          <w:sz w:val="19"/>
        </w:rPr>
        <w:t xml:space="preserve">also be reached and </w:t>
      </w:r>
      <w:r>
        <w:rPr>
          <w:rFonts w:ascii="Courier New"/>
          <w:color w:val="231F20"/>
          <w:sz w:val="18"/>
        </w:rPr>
        <w:t xml:space="preserve">Shark </w:t>
      </w:r>
      <w:r>
        <w:rPr>
          <w:color w:val="231F20"/>
          <w:spacing w:val="2"/>
          <w:sz w:val="19"/>
        </w:rPr>
        <w:t xml:space="preserve">will </w:t>
      </w:r>
      <w:r>
        <w:rPr>
          <w:color w:val="231F20"/>
          <w:sz w:val="19"/>
        </w:rPr>
        <w:t>be output; therefore, the correct answer is</w:t>
      </w:r>
      <w:r>
        <w:rPr>
          <w:color w:val="231F20"/>
          <w:spacing w:val="11"/>
          <w:sz w:val="19"/>
        </w:rPr>
        <w:t xml:space="preserve"> </w:t>
      </w:r>
      <w:r>
        <w:rPr>
          <w:color w:val="231F20"/>
          <w:sz w:val="19"/>
        </w:rPr>
        <w:t>option</w:t>
      </w:r>
      <w:r>
        <w:rPr>
          <w:color w:val="231F20"/>
          <w:spacing w:val="11"/>
          <w:sz w:val="19"/>
        </w:rPr>
        <w:t xml:space="preserve"> </w:t>
      </w:r>
      <w:r>
        <w:rPr>
          <w:color w:val="231F20"/>
          <w:spacing w:val="3"/>
          <w:w w:val="105"/>
          <w:sz w:val="19"/>
        </w:rPr>
        <w:t>C.</w:t>
      </w:r>
      <w:r>
        <w:rPr>
          <w:color w:val="231F20"/>
          <w:spacing w:val="9"/>
          <w:w w:val="105"/>
          <w:sz w:val="19"/>
        </w:rPr>
        <w:t xml:space="preserve"> </w:t>
      </w:r>
      <w:r>
        <w:rPr>
          <w:color w:val="231F20"/>
          <w:sz w:val="19"/>
        </w:rPr>
        <w:t>For</w:t>
      </w:r>
      <w:r>
        <w:rPr>
          <w:color w:val="231F20"/>
          <w:spacing w:val="11"/>
          <w:sz w:val="19"/>
        </w:rPr>
        <w:t xml:space="preserve"> </w:t>
      </w:r>
      <w:r>
        <w:rPr>
          <w:color w:val="231F20"/>
          <w:sz w:val="19"/>
        </w:rPr>
        <w:t>more</w:t>
      </w:r>
      <w:r>
        <w:rPr>
          <w:color w:val="231F20"/>
          <w:spacing w:val="12"/>
          <w:sz w:val="19"/>
        </w:rPr>
        <w:t xml:space="preserve"> </w:t>
      </w:r>
      <w:r>
        <w:rPr>
          <w:color w:val="231F20"/>
          <w:sz w:val="19"/>
        </w:rPr>
        <w:t>information,</w:t>
      </w:r>
      <w:r>
        <w:rPr>
          <w:color w:val="231F20"/>
          <w:spacing w:val="11"/>
          <w:sz w:val="19"/>
        </w:rPr>
        <w:t xml:space="preserve"> </w:t>
      </w:r>
      <w:r>
        <w:rPr>
          <w:color w:val="231F20"/>
          <w:sz w:val="19"/>
        </w:rPr>
        <w:t>see</w:t>
      </w:r>
      <w:r>
        <w:rPr>
          <w:color w:val="231F20"/>
          <w:spacing w:val="11"/>
          <w:sz w:val="19"/>
        </w:rPr>
        <w:t xml:space="preserve"> </w:t>
      </w:r>
      <w:r>
        <w:rPr>
          <w:color w:val="231F20"/>
          <w:sz w:val="19"/>
        </w:rPr>
        <w:t>Chapter</w:t>
      </w:r>
      <w:r>
        <w:rPr>
          <w:color w:val="231F20"/>
          <w:spacing w:val="11"/>
          <w:sz w:val="19"/>
        </w:rPr>
        <w:t xml:space="preserve"> </w:t>
      </w:r>
      <w:r>
        <w:rPr>
          <w:color w:val="231F20"/>
          <w:spacing w:val="3"/>
          <w:sz w:val="19"/>
        </w:rPr>
        <w:t>2.</w:t>
      </w:r>
    </w:p>
    <w:p w:rsidR="00FA3020" w:rsidRDefault="00350426">
      <w:pPr>
        <w:pStyle w:val="ListParagraph"/>
        <w:numPr>
          <w:ilvl w:val="0"/>
          <w:numId w:val="78"/>
        </w:numPr>
        <w:tabs>
          <w:tab w:val="left" w:pos="1920"/>
        </w:tabs>
        <w:spacing w:before="89"/>
        <w:jc w:val="left"/>
        <w:rPr>
          <w:rFonts w:ascii="Courier New"/>
          <w:sz w:val="18"/>
        </w:rPr>
      </w:pPr>
      <w:r>
        <w:rPr>
          <w:color w:val="231F20"/>
          <w:w w:val="105"/>
          <w:sz w:val="19"/>
        </w:rPr>
        <w:t xml:space="preserve">D, </w:t>
      </w:r>
      <w:r>
        <w:rPr>
          <w:color w:val="231F20"/>
          <w:spacing w:val="5"/>
          <w:w w:val="105"/>
          <w:sz w:val="19"/>
        </w:rPr>
        <w:t>E,</w:t>
      </w:r>
      <w:r>
        <w:rPr>
          <w:color w:val="231F20"/>
          <w:spacing w:val="15"/>
          <w:w w:val="105"/>
          <w:sz w:val="19"/>
        </w:rPr>
        <w:t xml:space="preserve"> </w:t>
      </w:r>
      <w:r>
        <w:rPr>
          <w:color w:val="231F20"/>
          <w:spacing w:val="-4"/>
          <w:w w:val="105"/>
          <w:sz w:val="19"/>
        </w:rPr>
        <w:t xml:space="preserve">F. </w:t>
      </w:r>
      <w:r>
        <w:rPr>
          <w:color w:val="231F20"/>
          <w:w w:val="105"/>
          <w:sz w:val="19"/>
        </w:rPr>
        <w:t xml:space="preserve">The code compiles without issue, so options A and B are incorrect. </w:t>
      </w:r>
      <w:r>
        <w:rPr>
          <w:color w:val="231F20"/>
          <w:spacing w:val="2"/>
          <w:w w:val="105"/>
          <w:sz w:val="19"/>
        </w:rPr>
        <w:t xml:space="preserve">If </w:t>
      </w:r>
      <w:r>
        <w:rPr>
          <w:rFonts w:ascii="Courier New"/>
          <w:color w:val="231F20"/>
          <w:w w:val="105"/>
          <w:sz w:val="18"/>
        </w:rPr>
        <w:t>house</w:t>
      </w:r>
    </w:p>
    <w:p w:rsidR="00FA3020" w:rsidRDefault="00350426">
      <w:pPr>
        <w:pStyle w:val="BodyText"/>
        <w:spacing w:before="5" w:line="244" w:lineRule="auto"/>
        <w:ind w:left="1919" w:right="1359"/>
      </w:pPr>
      <w:r>
        <w:rPr>
          <w:rFonts w:ascii="Courier New"/>
          <w:color w:val="231F20"/>
          <w:sz w:val="18"/>
        </w:rPr>
        <w:t>.getChickens()</w:t>
      </w:r>
      <w:r>
        <w:rPr>
          <w:rFonts w:ascii="Courier New"/>
          <w:color w:val="231F20"/>
          <w:spacing w:val="-69"/>
          <w:sz w:val="18"/>
        </w:rPr>
        <w:t xml:space="preserve"> </w:t>
      </w:r>
      <w:r>
        <w:rPr>
          <w:color w:val="231F20"/>
          <w:spacing w:val="2"/>
        </w:rPr>
        <w:t xml:space="preserve">returns </w:t>
      </w:r>
      <w:r>
        <w:rPr>
          <w:color w:val="231F20"/>
        </w:rPr>
        <w:t xml:space="preserve">an array of one element, the code </w:t>
      </w:r>
      <w:r>
        <w:rPr>
          <w:color w:val="231F20"/>
          <w:spacing w:val="2"/>
        </w:rPr>
        <w:t xml:space="preserve">will </w:t>
      </w:r>
      <w:r>
        <w:rPr>
          <w:color w:val="231F20"/>
        </w:rPr>
        <w:t xml:space="preserve">output </w:t>
      </w:r>
      <w:r>
        <w:rPr>
          <w:rFonts w:ascii="Courier New"/>
          <w:color w:val="231F20"/>
          <w:sz w:val="18"/>
        </w:rPr>
        <w:t>Cluck</w:t>
      </w:r>
      <w:r>
        <w:rPr>
          <w:rFonts w:ascii="Courier New"/>
          <w:color w:val="231F20"/>
          <w:spacing w:val="-69"/>
          <w:sz w:val="18"/>
        </w:rPr>
        <w:t xml:space="preserve"> </w:t>
      </w:r>
      <w:r>
        <w:rPr>
          <w:color w:val="231F20"/>
        </w:rPr>
        <w:t xml:space="preserve">once, so option D is correct. </w:t>
      </w:r>
      <w:r>
        <w:rPr>
          <w:color w:val="231F20"/>
          <w:spacing w:val="2"/>
        </w:rPr>
        <w:t xml:space="preserve">If </w:t>
      </w:r>
      <w:r>
        <w:rPr>
          <w:rFonts w:ascii="Courier New"/>
          <w:color w:val="231F20"/>
          <w:sz w:val="18"/>
        </w:rPr>
        <w:t>house.getChickens()</w:t>
      </w:r>
      <w:r>
        <w:rPr>
          <w:rFonts w:ascii="Courier New"/>
          <w:color w:val="231F20"/>
          <w:spacing w:val="-71"/>
          <w:sz w:val="18"/>
        </w:rPr>
        <w:t xml:space="preserve"> </w:t>
      </w:r>
      <w:r>
        <w:rPr>
          <w:color w:val="231F20"/>
          <w:spacing w:val="2"/>
        </w:rPr>
        <w:t xml:space="preserve">returns </w:t>
      </w:r>
      <w:r>
        <w:rPr>
          <w:color w:val="231F20"/>
        </w:rPr>
        <w:t xml:space="preserve">an array of multiple elements, the code </w:t>
      </w:r>
      <w:r>
        <w:rPr>
          <w:color w:val="231F20"/>
          <w:spacing w:val="2"/>
        </w:rPr>
        <w:t xml:space="preserve">will </w:t>
      </w:r>
      <w:r>
        <w:rPr>
          <w:color w:val="231F20"/>
        </w:rPr>
        <w:t xml:space="preserve">output </w:t>
      </w:r>
      <w:r>
        <w:rPr>
          <w:rFonts w:ascii="Courier New"/>
          <w:color w:val="231F20"/>
          <w:sz w:val="18"/>
        </w:rPr>
        <w:t xml:space="preserve">Cluck </w:t>
      </w:r>
      <w:r>
        <w:rPr>
          <w:color w:val="231F20"/>
        </w:rPr>
        <w:t xml:space="preserve">once for each element in the array, so option E is correct. Alter- natively, if </w:t>
      </w:r>
      <w:r>
        <w:rPr>
          <w:rFonts w:ascii="Courier New"/>
          <w:color w:val="231F20"/>
          <w:sz w:val="18"/>
        </w:rPr>
        <w:t>house.getChickens()</w:t>
      </w:r>
      <w:r>
        <w:rPr>
          <w:rFonts w:ascii="Courier New"/>
          <w:color w:val="231F20"/>
          <w:spacing w:val="-74"/>
          <w:sz w:val="18"/>
        </w:rPr>
        <w:t xml:space="preserve"> </w:t>
      </w:r>
      <w:r>
        <w:rPr>
          <w:color w:val="231F20"/>
          <w:spacing w:val="2"/>
        </w:rPr>
        <w:t xml:space="preserve">returns </w:t>
      </w:r>
      <w:r>
        <w:rPr>
          <w:color w:val="231F20"/>
        </w:rPr>
        <w:t xml:space="preserve">an array of zero elements, then the code </w:t>
      </w:r>
      <w:r>
        <w:rPr>
          <w:color w:val="231F20"/>
          <w:spacing w:val="2"/>
        </w:rPr>
        <w:t>will</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left" w:pos="2330"/>
        </w:tabs>
        <w:spacing w:before="89"/>
        <w:ind w:left="1425"/>
        <w:rPr>
          <w:rFonts w:ascii="Calibri"/>
          <w:sz w:val="18"/>
        </w:rPr>
      </w:pPr>
      <w:r>
        <w:rPr>
          <w:rFonts w:ascii="Calibri"/>
          <w:b/>
          <w:color w:val="231F20"/>
          <w:w w:val="115"/>
          <w:sz w:val="17"/>
        </w:rPr>
        <w:lastRenderedPageBreak/>
        <w:t>xlii</w:t>
      </w:r>
      <w:r>
        <w:rPr>
          <w:rFonts w:ascii="Calibri"/>
          <w:b/>
          <w:color w:val="231F20"/>
          <w:w w:val="115"/>
          <w:sz w:val="17"/>
        </w:rPr>
        <w:tab/>
      </w:r>
      <w:r>
        <w:rPr>
          <w:rFonts w:ascii="Calibri"/>
          <w:color w:val="231F20"/>
          <w:w w:val="115"/>
          <w:sz w:val="18"/>
        </w:rPr>
        <w:t>Introduction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spacing w:line="249" w:lineRule="auto"/>
        <w:ind w:left="1800" w:right="1569"/>
        <w:rPr>
          <w:sz w:val="19"/>
        </w:rPr>
      </w:pPr>
      <w:r>
        <w:rPr>
          <w:color w:val="231F20"/>
          <w:w w:val="95"/>
          <w:sz w:val="19"/>
        </w:rPr>
        <w:t xml:space="preserve">throw an </w:t>
      </w:r>
      <w:r>
        <w:rPr>
          <w:rFonts w:ascii="Courier New"/>
          <w:color w:val="231F20"/>
          <w:w w:val="95"/>
          <w:sz w:val="18"/>
        </w:rPr>
        <w:t xml:space="preserve">IndexOutOfBoundsException </w:t>
      </w:r>
      <w:r>
        <w:rPr>
          <w:color w:val="231F20"/>
          <w:w w:val="95"/>
          <w:sz w:val="19"/>
        </w:rPr>
        <w:t xml:space="preserve">on the </w:t>
      </w:r>
      <w:r>
        <w:rPr>
          <w:color w:val="231F20"/>
          <w:spacing w:val="2"/>
          <w:w w:val="95"/>
          <w:sz w:val="19"/>
        </w:rPr>
        <w:t xml:space="preserve">call </w:t>
      </w:r>
      <w:r>
        <w:rPr>
          <w:color w:val="231F20"/>
          <w:w w:val="95"/>
          <w:sz w:val="19"/>
        </w:rPr>
        <w:t xml:space="preserve">to </w:t>
      </w:r>
      <w:r>
        <w:rPr>
          <w:rFonts w:ascii="Courier New"/>
          <w:color w:val="231F20"/>
          <w:w w:val="95"/>
          <w:sz w:val="18"/>
        </w:rPr>
        <w:t>house.getChickens().get(0)</w:t>
      </w:r>
      <w:r>
        <w:rPr>
          <w:color w:val="231F20"/>
          <w:w w:val="95"/>
          <w:sz w:val="19"/>
        </w:rPr>
        <w:t xml:space="preserve">; </w:t>
      </w:r>
      <w:r>
        <w:rPr>
          <w:color w:val="231F20"/>
          <w:sz w:val="19"/>
        </w:rPr>
        <w:t xml:space="preserve">therefore, option C is not possible and option F is correct. The code </w:t>
      </w:r>
      <w:r>
        <w:rPr>
          <w:color w:val="231F20"/>
          <w:spacing w:val="2"/>
          <w:sz w:val="19"/>
        </w:rPr>
        <w:t xml:space="preserve">will </w:t>
      </w:r>
      <w:r>
        <w:rPr>
          <w:color w:val="231F20"/>
          <w:sz w:val="19"/>
        </w:rPr>
        <w:t>also throw an exception</w:t>
      </w:r>
      <w:r>
        <w:rPr>
          <w:color w:val="231F20"/>
          <w:spacing w:val="-9"/>
          <w:sz w:val="19"/>
        </w:rPr>
        <w:t xml:space="preserve"> </w:t>
      </w:r>
      <w:r>
        <w:rPr>
          <w:color w:val="231F20"/>
          <w:sz w:val="19"/>
        </w:rPr>
        <w:t>if</w:t>
      </w:r>
      <w:r>
        <w:rPr>
          <w:color w:val="231F20"/>
          <w:spacing w:val="-9"/>
          <w:sz w:val="19"/>
        </w:rPr>
        <w:t xml:space="preserve"> </w:t>
      </w:r>
      <w:r>
        <w:rPr>
          <w:color w:val="231F20"/>
          <w:sz w:val="19"/>
        </w:rPr>
        <w:t>the</w:t>
      </w:r>
      <w:r>
        <w:rPr>
          <w:color w:val="231F20"/>
          <w:spacing w:val="-9"/>
          <w:sz w:val="19"/>
        </w:rPr>
        <w:t xml:space="preserve"> </w:t>
      </w:r>
      <w:r>
        <w:rPr>
          <w:color w:val="231F20"/>
          <w:sz w:val="19"/>
        </w:rPr>
        <w:t>array</w:t>
      </w:r>
      <w:r>
        <w:rPr>
          <w:color w:val="231F20"/>
          <w:spacing w:val="-8"/>
          <w:sz w:val="19"/>
        </w:rPr>
        <w:t xml:space="preserve"> </w:t>
      </w:r>
      <w:r>
        <w:rPr>
          <w:color w:val="231F20"/>
          <w:sz w:val="19"/>
        </w:rPr>
        <w:t>returned</w:t>
      </w:r>
      <w:r>
        <w:rPr>
          <w:color w:val="231F20"/>
          <w:spacing w:val="-9"/>
          <w:sz w:val="19"/>
        </w:rPr>
        <w:t xml:space="preserve"> </w:t>
      </w:r>
      <w:r>
        <w:rPr>
          <w:color w:val="231F20"/>
          <w:sz w:val="19"/>
        </w:rPr>
        <w:t>by</w:t>
      </w:r>
      <w:r>
        <w:rPr>
          <w:color w:val="231F20"/>
          <w:spacing w:val="-9"/>
          <w:sz w:val="19"/>
        </w:rPr>
        <w:t xml:space="preserve"> </w:t>
      </w:r>
      <w:r>
        <w:rPr>
          <w:rFonts w:ascii="Courier New"/>
          <w:color w:val="231F20"/>
          <w:sz w:val="18"/>
        </w:rPr>
        <w:t>house.getChickens()</w:t>
      </w:r>
      <w:r>
        <w:rPr>
          <w:rFonts w:ascii="Courier New"/>
          <w:color w:val="231F20"/>
          <w:spacing w:val="-75"/>
          <w:sz w:val="18"/>
        </w:rPr>
        <w:t xml:space="preserve"> </w:t>
      </w:r>
      <w:r>
        <w:rPr>
          <w:color w:val="231F20"/>
          <w:sz w:val="19"/>
        </w:rPr>
        <w:t>is</w:t>
      </w:r>
      <w:r>
        <w:rPr>
          <w:color w:val="231F20"/>
          <w:spacing w:val="-9"/>
          <w:sz w:val="19"/>
        </w:rPr>
        <w:t xml:space="preserve"> </w:t>
      </w:r>
      <w:r>
        <w:rPr>
          <w:rFonts w:ascii="Courier New"/>
          <w:color w:val="231F20"/>
          <w:sz w:val="18"/>
        </w:rPr>
        <w:t>null</w:t>
      </w:r>
      <w:r>
        <w:rPr>
          <w:color w:val="231F20"/>
          <w:sz w:val="19"/>
        </w:rPr>
        <w:t>,</w:t>
      </w:r>
      <w:r>
        <w:rPr>
          <w:color w:val="231F20"/>
          <w:spacing w:val="-9"/>
          <w:sz w:val="19"/>
        </w:rPr>
        <w:t xml:space="preserve"> </w:t>
      </w:r>
      <w:r>
        <w:rPr>
          <w:color w:val="231F20"/>
          <w:sz w:val="19"/>
        </w:rPr>
        <w:t>so</w:t>
      </w:r>
      <w:r>
        <w:rPr>
          <w:color w:val="231F20"/>
          <w:spacing w:val="-9"/>
          <w:sz w:val="19"/>
        </w:rPr>
        <w:t xml:space="preserve"> </w:t>
      </w:r>
      <w:r>
        <w:rPr>
          <w:color w:val="231F20"/>
          <w:sz w:val="19"/>
        </w:rPr>
        <w:t>option</w:t>
      </w:r>
      <w:r>
        <w:rPr>
          <w:color w:val="231F20"/>
          <w:spacing w:val="-9"/>
          <w:sz w:val="19"/>
        </w:rPr>
        <w:t xml:space="preserve"> </w:t>
      </w:r>
      <w:r>
        <w:rPr>
          <w:color w:val="231F20"/>
          <w:sz w:val="19"/>
        </w:rPr>
        <w:t>F</w:t>
      </w:r>
      <w:r>
        <w:rPr>
          <w:color w:val="231F20"/>
          <w:spacing w:val="-9"/>
          <w:sz w:val="19"/>
        </w:rPr>
        <w:t xml:space="preserve"> </w:t>
      </w:r>
      <w:r>
        <w:rPr>
          <w:color w:val="231F20"/>
          <w:sz w:val="19"/>
        </w:rPr>
        <w:t>is</w:t>
      </w:r>
      <w:r>
        <w:rPr>
          <w:color w:val="231F20"/>
          <w:spacing w:val="-9"/>
          <w:sz w:val="19"/>
        </w:rPr>
        <w:t xml:space="preserve"> </w:t>
      </w:r>
      <w:r>
        <w:rPr>
          <w:color w:val="231F20"/>
          <w:sz w:val="19"/>
        </w:rPr>
        <w:t>possible under</w:t>
      </w:r>
      <w:r>
        <w:rPr>
          <w:color w:val="231F20"/>
          <w:spacing w:val="10"/>
          <w:sz w:val="19"/>
        </w:rPr>
        <w:t xml:space="preserve"> </w:t>
      </w:r>
      <w:r>
        <w:rPr>
          <w:color w:val="231F20"/>
          <w:sz w:val="19"/>
        </w:rPr>
        <w:t>multiple</w:t>
      </w:r>
      <w:r>
        <w:rPr>
          <w:color w:val="231F20"/>
          <w:spacing w:val="10"/>
          <w:sz w:val="19"/>
        </w:rPr>
        <w:t xml:space="preserve"> </w:t>
      </w:r>
      <w:r>
        <w:rPr>
          <w:color w:val="231F20"/>
          <w:spacing w:val="2"/>
          <w:sz w:val="19"/>
        </w:rPr>
        <w:t>circumstances.</w:t>
      </w:r>
      <w:r>
        <w:rPr>
          <w:color w:val="231F20"/>
          <w:spacing w:val="11"/>
          <w:sz w:val="19"/>
        </w:rPr>
        <w:t xml:space="preserve"> </w:t>
      </w:r>
      <w:r>
        <w:rPr>
          <w:color w:val="231F20"/>
          <w:sz w:val="19"/>
        </w:rPr>
        <w:t>For</w:t>
      </w:r>
      <w:r>
        <w:rPr>
          <w:color w:val="231F20"/>
          <w:spacing w:val="10"/>
          <w:sz w:val="19"/>
        </w:rPr>
        <w:t xml:space="preserve"> </w:t>
      </w:r>
      <w:r>
        <w:rPr>
          <w:color w:val="231F20"/>
          <w:sz w:val="19"/>
        </w:rPr>
        <w:t>more</w:t>
      </w:r>
      <w:r>
        <w:rPr>
          <w:color w:val="231F20"/>
          <w:spacing w:val="11"/>
          <w:sz w:val="19"/>
        </w:rPr>
        <w:t xml:space="preserve"> </w:t>
      </w:r>
      <w:r>
        <w:rPr>
          <w:color w:val="231F20"/>
          <w:sz w:val="19"/>
        </w:rPr>
        <w:t>information,</w:t>
      </w:r>
      <w:r>
        <w:rPr>
          <w:color w:val="231F20"/>
          <w:spacing w:val="10"/>
          <w:sz w:val="19"/>
        </w:rPr>
        <w:t xml:space="preserve"> </w:t>
      </w:r>
      <w:r>
        <w:rPr>
          <w:color w:val="231F20"/>
          <w:sz w:val="19"/>
        </w:rPr>
        <w:t>see</w:t>
      </w:r>
      <w:r>
        <w:rPr>
          <w:color w:val="231F20"/>
          <w:spacing w:val="11"/>
          <w:sz w:val="19"/>
        </w:rPr>
        <w:t xml:space="preserve"> </w:t>
      </w:r>
      <w:r>
        <w:rPr>
          <w:color w:val="231F20"/>
          <w:sz w:val="19"/>
        </w:rPr>
        <w:t>Chapter</w:t>
      </w:r>
      <w:r>
        <w:rPr>
          <w:color w:val="231F20"/>
          <w:spacing w:val="10"/>
          <w:sz w:val="19"/>
        </w:rPr>
        <w:t xml:space="preserve"> </w:t>
      </w:r>
      <w:r>
        <w:rPr>
          <w:color w:val="231F20"/>
          <w:spacing w:val="3"/>
          <w:sz w:val="19"/>
        </w:rPr>
        <w:t>2.</w:t>
      </w:r>
    </w:p>
    <w:p w:rsidR="00FA3020" w:rsidRDefault="00350426">
      <w:pPr>
        <w:pStyle w:val="ListParagraph"/>
        <w:numPr>
          <w:ilvl w:val="0"/>
          <w:numId w:val="78"/>
        </w:numPr>
        <w:tabs>
          <w:tab w:val="left" w:pos="1800"/>
        </w:tabs>
        <w:spacing w:before="80" w:line="249" w:lineRule="auto"/>
        <w:ind w:left="1799" w:right="1734"/>
        <w:jc w:val="left"/>
        <w:rPr>
          <w:sz w:val="19"/>
        </w:rPr>
      </w:pPr>
      <w:r>
        <w:rPr>
          <w:color w:val="231F20"/>
          <w:spacing w:val="2"/>
          <w:w w:val="105"/>
          <w:sz w:val="19"/>
        </w:rPr>
        <w:t>A,</w:t>
      </w:r>
      <w:r>
        <w:rPr>
          <w:color w:val="231F20"/>
          <w:spacing w:val="-27"/>
          <w:w w:val="105"/>
          <w:sz w:val="19"/>
        </w:rPr>
        <w:t xml:space="preserve"> </w:t>
      </w:r>
      <w:r>
        <w:rPr>
          <w:color w:val="231F20"/>
          <w:spacing w:val="3"/>
          <w:w w:val="105"/>
          <w:sz w:val="19"/>
        </w:rPr>
        <w:t>C,</w:t>
      </w:r>
      <w:r>
        <w:rPr>
          <w:color w:val="231F20"/>
          <w:spacing w:val="-27"/>
          <w:w w:val="105"/>
          <w:sz w:val="19"/>
        </w:rPr>
        <w:t xml:space="preserve"> </w:t>
      </w:r>
      <w:r>
        <w:rPr>
          <w:color w:val="231F20"/>
          <w:spacing w:val="3"/>
          <w:w w:val="105"/>
          <w:sz w:val="19"/>
        </w:rPr>
        <w:t>E.</w:t>
      </w:r>
      <w:r>
        <w:rPr>
          <w:color w:val="231F20"/>
          <w:spacing w:val="-27"/>
          <w:w w:val="105"/>
          <w:sz w:val="19"/>
        </w:rPr>
        <w:t xml:space="preserve"> </w:t>
      </w:r>
      <w:r>
        <w:rPr>
          <w:color w:val="231F20"/>
          <w:w w:val="105"/>
          <w:sz w:val="19"/>
        </w:rPr>
        <w:t>The</w:t>
      </w:r>
      <w:r>
        <w:rPr>
          <w:color w:val="231F20"/>
          <w:spacing w:val="-27"/>
          <w:w w:val="105"/>
          <w:sz w:val="19"/>
        </w:rPr>
        <w:t xml:space="preserve"> </w:t>
      </w:r>
      <w:r>
        <w:rPr>
          <w:rFonts w:ascii="Courier New"/>
          <w:color w:val="231F20"/>
          <w:w w:val="105"/>
          <w:sz w:val="18"/>
        </w:rPr>
        <w:t>for-each</w:t>
      </w:r>
      <w:r>
        <w:rPr>
          <w:rFonts w:ascii="Courier New"/>
          <w:color w:val="231F20"/>
          <w:spacing w:val="-96"/>
          <w:w w:val="105"/>
          <w:sz w:val="18"/>
        </w:rPr>
        <w:t xml:space="preserve"> </w:t>
      </w:r>
      <w:r>
        <w:rPr>
          <w:color w:val="231F20"/>
          <w:w w:val="105"/>
          <w:sz w:val="19"/>
        </w:rPr>
        <w:t>loop</w:t>
      </w:r>
      <w:r>
        <w:rPr>
          <w:color w:val="231F20"/>
          <w:spacing w:val="-27"/>
          <w:w w:val="105"/>
          <w:sz w:val="19"/>
        </w:rPr>
        <w:t xml:space="preserve"> </w:t>
      </w:r>
      <w:r>
        <w:rPr>
          <w:color w:val="231F20"/>
          <w:w w:val="105"/>
          <w:sz w:val="19"/>
        </w:rPr>
        <w:t>automatically</w:t>
      </w:r>
      <w:r>
        <w:rPr>
          <w:color w:val="231F20"/>
          <w:spacing w:val="-27"/>
          <w:w w:val="105"/>
          <w:sz w:val="19"/>
        </w:rPr>
        <w:t xml:space="preserve"> </w:t>
      </w:r>
      <w:r>
        <w:rPr>
          <w:color w:val="231F20"/>
          <w:w w:val="105"/>
          <w:sz w:val="19"/>
        </w:rPr>
        <w:t>casts</w:t>
      </w:r>
      <w:r>
        <w:rPr>
          <w:color w:val="231F20"/>
          <w:spacing w:val="-27"/>
          <w:w w:val="105"/>
          <w:sz w:val="19"/>
        </w:rPr>
        <w:t xml:space="preserve"> </w:t>
      </w:r>
      <w:r>
        <w:rPr>
          <w:color w:val="231F20"/>
          <w:w w:val="105"/>
          <w:sz w:val="19"/>
        </w:rPr>
        <w:t>each</w:t>
      </w:r>
      <w:r>
        <w:rPr>
          <w:color w:val="231F20"/>
          <w:spacing w:val="-27"/>
          <w:w w:val="105"/>
          <w:sz w:val="19"/>
        </w:rPr>
        <w:t xml:space="preserve"> </w:t>
      </w:r>
      <w:r>
        <w:rPr>
          <w:rFonts w:ascii="Courier New"/>
          <w:color w:val="231F20"/>
          <w:w w:val="105"/>
          <w:sz w:val="18"/>
        </w:rPr>
        <w:t>Tadpole</w:t>
      </w:r>
      <w:r>
        <w:rPr>
          <w:rFonts w:ascii="Courier New"/>
          <w:color w:val="231F20"/>
          <w:spacing w:val="-97"/>
          <w:w w:val="105"/>
          <w:sz w:val="18"/>
        </w:rPr>
        <w:t xml:space="preserve"> </w:t>
      </w:r>
      <w:r>
        <w:rPr>
          <w:color w:val="231F20"/>
          <w:w w:val="105"/>
          <w:sz w:val="19"/>
        </w:rPr>
        <w:t>object</w:t>
      </w:r>
      <w:r>
        <w:rPr>
          <w:color w:val="231F20"/>
          <w:spacing w:val="-26"/>
          <w:w w:val="105"/>
          <w:sz w:val="19"/>
        </w:rPr>
        <w:t xml:space="preserve"> </w:t>
      </w:r>
      <w:r>
        <w:rPr>
          <w:color w:val="231F20"/>
          <w:w w:val="105"/>
          <w:sz w:val="19"/>
        </w:rPr>
        <w:t>to</w:t>
      </w:r>
      <w:r>
        <w:rPr>
          <w:color w:val="231F20"/>
          <w:spacing w:val="-28"/>
          <w:w w:val="105"/>
          <w:sz w:val="19"/>
        </w:rPr>
        <w:t xml:space="preserve"> </w:t>
      </w:r>
      <w:r>
        <w:rPr>
          <w:color w:val="231F20"/>
          <w:w w:val="105"/>
          <w:sz w:val="19"/>
        </w:rPr>
        <w:t>an</w:t>
      </w:r>
      <w:r>
        <w:rPr>
          <w:color w:val="231F20"/>
          <w:spacing w:val="-27"/>
          <w:w w:val="105"/>
          <w:sz w:val="19"/>
        </w:rPr>
        <w:t xml:space="preserve"> </w:t>
      </w:r>
      <w:r>
        <w:rPr>
          <w:rFonts w:ascii="Courier New"/>
          <w:color w:val="231F20"/>
          <w:w w:val="105"/>
          <w:sz w:val="18"/>
        </w:rPr>
        <w:t xml:space="preserve">Amphibian </w:t>
      </w:r>
      <w:r>
        <w:rPr>
          <w:color w:val="231F20"/>
          <w:w w:val="105"/>
          <w:sz w:val="19"/>
        </w:rPr>
        <w:t>reference,</w:t>
      </w:r>
      <w:r>
        <w:rPr>
          <w:color w:val="231F20"/>
          <w:spacing w:val="-18"/>
          <w:w w:val="105"/>
          <w:sz w:val="19"/>
        </w:rPr>
        <w:t xml:space="preserve"> </w:t>
      </w:r>
      <w:r>
        <w:rPr>
          <w:color w:val="231F20"/>
          <w:w w:val="105"/>
          <w:sz w:val="19"/>
        </w:rPr>
        <w:t>which</w:t>
      </w:r>
      <w:r>
        <w:rPr>
          <w:color w:val="231F20"/>
          <w:spacing w:val="-17"/>
          <w:w w:val="105"/>
          <w:sz w:val="19"/>
        </w:rPr>
        <w:t xml:space="preserve"> </w:t>
      </w:r>
      <w:r>
        <w:rPr>
          <w:color w:val="231F20"/>
          <w:w w:val="105"/>
          <w:sz w:val="19"/>
        </w:rPr>
        <w:t>does</w:t>
      </w:r>
      <w:r>
        <w:rPr>
          <w:color w:val="231F20"/>
          <w:spacing w:val="-17"/>
          <w:w w:val="105"/>
          <w:sz w:val="19"/>
        </w:rPr>
        <w:t xml:space="preserve"> </w:t>
      </w:r>
      <w:r>
        <w:rPr>
          <w:color w:val="231F20"/>
          <w:w w:val="105"/>
          <w:sz w:val="19"/>
        </w:rPr>
        <w:t>not</w:t>
      </w:r>
      <w:r>
        <w:rPr>
          <w:color w:val="231F20"/>
          <w:spacing w:val="-18"/>
          <w:w w:val="105"/>
          <w:sz w:val="19"/>
        </w:rPr>
        <w:t xml:space="preserve"> </w:t>
      </w:r>
      <w:r>
        <w:rPr>
          <w:color w:val="231F20"/>
          <w:w w:val="105"/>
          <w:sz w:val="19"/>
        </w:rPr>
        <w:t>require</w:t>
      </w:r>
      <w:r>
        <w:rPr>
          <w:color w:val="231F20"/>
          <w:spacing w:val="-17"/>
          <w:w w:val="105"/>
          <w:sz w:val="19"/>
        </w:rPr>
        <w:t xml:space="preserve"> </w:t>
      </w:r>
      <w:r>
        <w:rPr>
          <w:color w:val="231F20"/>
          <w:w w:val="105"/>
          <w:sz w:val="19"/>
        </w:rPr>
        <w:t>an</w:t>
      </w:r>
      <w:r>
        <w:rPr>
          <w:color w:val="231F20"/>
          <w:spacing w:val="-17"/>
          <w:w w:val="105"/>
          <w:sz w:val="19"/>
        </w:rPr>
        <w:t xml:space="preserve"> </w:t>
      </w:r>
      <w:r>
        <w:rPr>
          <w:color w:val="231F20"/>
          <w:w w:val="105"/>
          <w:sz w:val="19"/>
        </w:rPr>
        <w:t>explicit</w:t>
      </w:r>
      <w:r>
        <w:rPr>
          <w:color w:val="231F20"/>
          <w:spacing w:val="-18"/>
          <w:w w:val="105"/>
          <w:sz w:val="19"/>
        </w:rPr>
        <w:t xml:space="preserve"> </w:t>
      </w:r>
      <w:r>
        <w:rPr>
          <w:color w:val="231F20"/>
          <w:w w:val="105"/>
          <w:sz w:val="19"/>
        </w:rPr>
        <w:t>cast</w:t>
      </w:r>
      <w:r>
        <w:rPr>
          <w:color w:val="231F20"/>
          <w:spacing w:val="-17"/>
          <w:w w:val="105"/>
          <w:sz w:val="19"/>
        </w:rPr>
        <w:t xml:space="preserve"> </w:t>
      </w:r>
      <w:r>
        <w:rPr>
          <w:color w:val="231F20"/>
          <w:w w:val="105"/>
          <w:sz w:val="19"/>
        </w:rPr>
        <w:t>because</w:t>
      </w:r>
      <w:r>
        <w:rPr>
          <w:color w:val="231F20"/>
          <w:spacing w:val="-17"/>
          <w:w w:val="105"/>
          <w:sz w:val="19"/>
        </w:rPr>
        <w:t xml:space="preserve"> </w:t>
      </w:r>
      <w:r>
        <w:rPr>
          <w:rFonts w:ascii="Courier New"/>
          <w:color w:val="231F20"/>
          <w:w w:val="105"/>
          <w:sz w:val="18"/>
        </w:rPr>
        <w:t>Tadpole</w:t>
      </w:r>
      <w:r>
        <w:rPr>
          <w:rFonts w:ascii="Courier New"/>
          <w:color w:val="231F20"/>
          <w:spacing w:val="-86"/>
          <w:w w:val="105"/>
          <w:sz w:val="18"/>
        </w:rPr>
        <w:t xml:space="preserve"> </w:t>
      </w:r>
      <w:r>
        <w:rPr>
          <w:color w:val="231F20"/>
          <w:w w:val="105"/>
          <w:sz w:val="19"/>
        </w:rPr>
        <w:t>is</w:t>
      </w:r>
      <w:r>
        <w:rPr>
          <w:color w:val="231F20"/>
          <w:spacing w:val="-18"/>
          <w:w w:val="105"/>
          <w:sz w:val="19"/>
        </w:rPr>
        <w:t xml:space="preserve"> </w:t>
      </w:r>
      <w:r>
        <w:rPr>
          <w:color w:val="231F20"/>
          <w:w w:val="105"/>
          <w:sz w:val="19"/>
        </w:rPr>
        <w:t>a</w:t>
      </w:r>
      <w:r>
        <w:rPr>
          <w:color w:val="231F20"/>
          <w:spacing w:val="-17"/>
          <w:w w:val="105"/>
          <w:sz w:val="19"/>
        </w:rPr>
        <w:t xml:space="preserve"> </w:t>
      </w:r>
      <w:r>
        <w:rPr>
          <w:color w:val="231F20"/>
          <w:w w:val="105"/>
          <w:sz w:val="19"/>
        </w:rPr>
        <w:t>subclass</w:t>
      </w:r>
      <w:r>
        <w:rPr>
          <w:color w:val="231F20"/>
          <w:spacing w:val="-17"/>
          <w:w w:val="105"/>
          <w:sz w:val="19"/>
        </w:rPr>
        <w:t xml:space="preserve"> </w:t>
      </w:r>
      <w:r>
        <w:rPr>
          <w:color w:val="231F20"/>
          <w:w w:val="105"/>
          <w:sz w:val="19"/>
        </w:rPr>
        <w:t xml:space="preserve">of </w:t>
      </w:r>
      <w:r>
        <w:rPr>
          <w:rFonts w:ascii="Courier New"/>
          <w:color w:val="231F20"/>
          <w:sz w:val="18"/>
        </w:rPr>
        <w:t>Amphibian</w:t>
      </w:r>
      <w:r>
        <w:rPr>
          <w:color w:val="231F20"/>
          <w:sz w:val="19"/>
        </w:rPr>
        <w:t xml:space="preserve">. </w:t>
      </w:r>
      <w:r>
        <w:rPr>
          <w:color w:val="231F20"/>
          <w:spacing w:val="-3"/>
          <w:sz w:val="19"/>
        </w:rPr>
        <w:t xml:space="preserve">From </w:t>
      </w:r>
      <w:r>
        <w:rPr>
          <w:color w:val="231F20"/>
          <w:sz w:val="19"/>
        </w:rPr>
        <w:t xml:space="preserve">there, any parent class or interface that </w:t>
      </w:r>
      <w:r>
        <w:rPr>
          <w:rFonts w:ascii="Courier New"/>
          <w:color w:val="231F20"/>
          <w:sz w:val="18"/>
        </w:rPr>
        <w:t xml:space="preserve">Amphibian </w:t>
      </w:r>
      <w:r>
        <w:rPr>
          <w:color w:val="231F20"/>
          <w:sz w:val="19"/>
        </w:rPr>
        <w:t xml:space="preserve">inherits from is </w:t>
      </w:r>
      <w:r>
        <w:rPr>
          <w:color w:val="231F20"/>
          <w:w w:val="105"/>
          <w:sz w:val="19"/>
        </w:rPr>
        <w:t>permitted</w:t>
      </w:r>
      <w:r>
        <w:rPr>
          <w:color w:val="231F20"/>
          <w:spacing w:val="-25"/>
          <w:w w:val="105"/>
          <w:sz w:val="19"/>
        </w:rPr>
        <w:t xml:space="preserve"> </w:t>
      </w:r>
      <w:r>
        <w:rPr>
          <w:color w:val="231F20"/>
          <w:w w:val="105"/>
          <w:sz w:val="19"/>
        </w:rPr>
        <w:t>without</w:t>
      </w:r>
      <w:r>
        <w:rPr>
          <w:color w:val="231F20"/>
          <w:spacing w:val="-24"/>
          <w:w w:val="105"/>
          <w:sz w:val="19"/>
        </w:rPr>
        <w:t xml:space="preserve"> </w:t>
      </w:r>
      <w:r>
        <w:rPr>
          <w:color w:val="231F20"/>
          <w:w w:val="105"/>
          <w:sz w:val="19"/>
        </w:rPr>
        <w:t>an</w:t>
      </w:r>
      <w:r>
        <w:rPr>
          <w:color w:val="231F20"/>
          <w:spacing w:val="-25"/>
          <w:w w:val="105"/>
          <w:sz w:val="19"/>
        </w:rPr>
        <w:t xml:space="preserve"> </w:t>
      </w:r>
      <w:r>
        <w:rPr>
          <w:color w:val="231F20"/>
          <w:w w:val="105"/>
          <w:sz w:val="19"/>
        </w:rPr>
        <w:t>explicit</w:t>
      </w:r>
      <w:r>
        <w:rPr>
          <w:color w:val="231F20"/>
          <w:spacing w:val="-24"/>
          <w:w w:val="105"/>
          <w:sz w:val="19"/>
        </w:rPr>
        <w:t xml:space="preserve"> </w:t>
      </w:r>
      <w:r>
        <w:rPr>
          <w:color w:val="231F20"/>
          <w:w w:val="105"/>
          <w:sz w:val="19"/>
        </w:rPr>
        <w:t>cast.</w:t>
      </w:r>
      <w:r>
        <w:rPr>
          <w:color w:val="231F20"/>
          <w:spacing w:val="-25"/>
          <w:w w:val="105"/>
          <w:sz w:val="19"/>
        </w:rPr>
        <w:t xml:space="preserve"> </w:t>
      </w:r>
      <w:r>
        <w:rPr>
          <w:color w:val="231F20"/>
          <w:w w:val="105"/>
          <w:sz w:val="19"/>
        </w:rPr>
        <w:t>This</w:t>
      </w:r>
      <w:r>
        <w:rPr>
          <w:color w:val="231F20"/>
          <w:spacing w:val="-24"/>
          <w:w w:val="105"/>
          <w:sz w:val="19"/>
        </w:rPr>
        <w:t xml:space="preserve"> </w:t>
      </w:r>
      <w:r>
        <w:rPr>
          <w:color w:val="231F20"/>
          <w:w w:val="105"/>
          <w:sz w:val="19"/>
        </w:rPr>
        <w:t>includes</w:t>
      </w:r>
      <w:r>
        <w:rPr>
          <w:color w:val="231F20"/>
          <w:spacing w:val="-24"/>
          <w:w w:val="105"/>
          <w:sz w:val="19"/>
        </w:rPr>
        <w:t xml:space="preserve"> </w:t>
      </w:r>
      <w:r>
        <w:rPr>
          <w:rFonts w:ascii="Courier New"/>
          <w:color w:val="231F20"/>
          <w:w w:val="105"/>
          <w:sz w:val="18"/>
        </w:rPr>
        <w:t>CanSwim</w:t>
      </w:r>
      <w:r>
        <w:rPr>
          <w:color w:val="231F20"/>
          <w:w w:val="105"/>
          <w:sz w:val="19"/>
        </w:rPr>
        <w:t>,</w:t>
      </w:r>
      <w:r>
        <w:rPr>
          <w:color w:val="231F20"/>
          <w:spacing w:val="-25"/>
          <w:w w:val="105"/>
          <w:sz w:val="19"/>
        </w:rPr>
        <w:t xml:space="preserve"> </w:t>
      </w:r>
      <w:r>
        <w:rPr>
          <w:color w:val="231F20"/>
          <w:w w:val="105"/>
          <w:sz w:val="19"/>
        </w:rPr>
        <w:t>the</w:t>
      </w:r>
      <w:r>
        <w:rPr>
          <w:color w:val="231F20"/>
          <w:spacing w:val="-24"/>
          <w:w w:val="105"/>
          <w:sz w:val="19"/>
        </w:rPr>
        <w:t xml:space="preserve"> </w:t>
      </w:r>
      <w:r>
        <w:rPr>
          <w:color w:val="231F20"/>
          <w:w w:val="105"/>
          <w:sz w:val="19"/>
        </w:rPr>
        <w:t>interface</w:t>
      </w:r>
      <w:r>
        <w:rPr>
          <w:color w:val="231F20"/>
          <w:spacing w:val="-25"/>
          <w:w w:val="105"/>
          <w:sz w:val="19"/>
        </w:rPr>
        <w:t xml:space="preserve"> </w:t>
      </w:r>
      <w:r>
        <w:rPr>
          <w:rFonts w:ascii="Courier New"/>
          <w:color w:val="231F20"/>
          <w:w w:val="105"/>
          <w:sz w:val="18"/>
        </w:rPr>
        <w:t xml:space="preserve">Amphibian </w:t>
      </w:r>
      <w:r>
        <w:rPr>
          <w:color w:val="231F20"/>
          <w:w w:val="105"/>
          <w:sz w:val="19"/>
        </w:rPr>
        <w:t>implements,</w:t>
      </w:r>
      <w:r>
        <w:rPr>
          <w:color w:val="231F20"/>
          <w:spacing w:val="-23"/>
          <w:w w:val="105"/>
          <w:sz w:val="19"/>
        </w:rPr>
        <w:t xml:space="preserve"> </w:t>
      </w:r>
      <w:r>
        <w:rPr>
          <w:color w:val="231F20"/>
          <w:w w:val="105"/>
          <w:sz w:val="19"/>
        </w:rPr>
        <w:t>and</w:t>
      </w:r>
      <w:r>
        <w:rPr>
          <w:color w:val="231F20"/>
          <w:spacing w:val="-23"/>
          <w:w w:val="105"/>
          <w:sz w:val="19"/>
        </w:rPr>
        <w:t xml:space="preserve"> </w:t>
      </w:r>
      <w:r>
        <w:rPr>
          <w:rFonts w:ascii="Courier New"/>
          <w:color w:val="231F20"/>
          <w:w w:val="105"/>
          <w:sz w:val="18"/>
        </w:rPr>
        <w:t>Object</w:t>
      </w:r>
      <w:r>
        <w:rPr>
          <w:color w:val="231F20"/>
          <w:w w:val="105"/>
          <w:sz w:val="19"/>
        </w:rPr>
        <w:t>,</w:t>
      </w:r>
      <w:r>
        <w:rPr>
          <w:color w:val="231F20"/>
          <w:spacing w:val="-23"/>
          <w:w w:val="105"/>
          <w:sz w:val="19"/>
        </w:rPr>
        <w:t xml:space="preserve"> </w:t>
      </w:r>
      <w:r>
        <w:rPr>
          <w:color w:val="231F20"/>
          <w:w w:val="105"/>
          <w:sz w:val="19"/>
        </w:rPr>
        <w:t>which</w:t>
      </w:r>
      <w:r>
        <w:rPr>
          <w:color w:val="231F20"/>
          <w:spacing w:val="-23"/>
          <w:w w:val="105"/>
          <w:sz w:val="19"/>
        </w:rPr>
        <w:t xml:space="preserve"> </w:t>
      </w:r>
      <w:r>
        <w:rPr>
          <w:color w:val="231F20"/>
          <w:w w:val="105"/>
          <w:sz w:val="19"/>
        </w:rPr>
        <w:t>all</w:t>
      </w:r>
      <w:r>
        <w:rPr>
          <w:color w:val="231F20"/>
          <w:spacing w:val="-23"/>
          <w:w w:val="105"/>
          <w:sz w:val="19"/>
        </w:rPr>
        <w:t xml:space="preserve"> </w:t>
      </w:r>
      <w:r>
        <w:rPr>
          <w:color w:val="231F20"/>
          <w:w w:val="105"/>
          <w:sz w:val="19"/>
        </w:rPr>
        <w:t>classes</w:t>
      </w:r>
      <w:r>
        <w:rPr>
          <w:color w:val="231F20"/>
          <w:spacing w:val="-23"/>
          <w:w w:val="105"/>
          <w:sz w:val="19"/>
        </w:rPr>
        <w:t xml:space="preserve"> </w:t>
      </w:r>
      <w:r>
        <w:rPr>
          <w:color w:val="231F20"/>
          <w:w w:val="105"/>
          <w:sz w:val="19"/>
        </w:rPr>
        <w:t>extend</w:t>
      </w:r>
      <w:r>
        <w:rPr>
          <w:color w:val="231F20"/>
          <w:spacing w:val="-22"/>
          <w:w w:val="105"/>
          <w:sz w:val="19"/>
        </w:rPr>
        <w:t xml:space="preserve"> </w:t>
      </w:r>
      <w:r>
        <w:rPr>
          <w:color w:val="231F20"/>
          <w:w w:val="105"/>
          <w:sz w:val="19"/>
        </w:rPr>
        <w:t>from,</w:t>
      </w:r>
      <w:r>
        <w:rPr>
          <w:color w:val="231F20"/>
          <w:spacing w:val="-23"/>
          <w:w w:val="105"/>
          <w:sz w:val="19"/>
        </w:rPr>
        <w:t xml:space="preserve"> </w:t>
      </w:r>
      <w:r>
        <w:rPr>
          <w:color w:val="231F20"/>
          <w:w w:val="105"/>
          <w:sz w:val="19"/>
        </w:rPr>
        <w:t>so</w:t>
      </w:r>
      <w:r>
        <w:rPr>
          <w:color w:val="231F20"/>
          <w:spacing w:val="-23"/>
          <w:w w:val="105"/>
          <w:sz w:val="19"/>
        </w:rPr>
        <w:t xml:space="preserve"> </w:t>
      </w:r>
      <w:r>
        <w:rPr>
          <w:color w:val="231F20"/>
          <w:w w:val="105"/>
          <w:sz w:val="19"/>
        </w:rPr>
        <w:t>options</w:t>
      </w:r>
      <w:r>
        <w:rPr>
          <w:color w:val="231F20"/>
          <w:spacing w:val="-23"/>
          <w:w w:val="105"/>
          <w:sz w:val="19"/>
        </w:rPr>
        <w:t xml:space="preserve"> </w:t>
      </w:r>
      <w:r>
        <w:rPr>
          <w:color w:val="231F20"/>
          <w:w w:val="105"/>
          <w:sz w:val="19"/>
        </w:rPr>
        <w:t>A</w:t>
      </w:r>
      <w:r>
        <w:rPr>
          <w:color w:val="231F20"/>
          <w:spacing w:val="-23"/>
          <w:w w:val="105"/>
          <w:sz w:val="19"/>
        </w:rPr>
        <w:t xml:space="preserve"> </w:t>
      </w:r>
      <w:r>
        <w:rPr>
          <w:color w:val="231F20"/>
          <w:w w:val="105"/>
          <w:sz w:val="19"/>
        </w:rPr>
        <w:t>and</w:t>
      </w:r>
      <w:r>
        <w:rPr>
          <w:color w:val="231F20"/>
          <w:spacing w:val="-22"/>
          <w:w w:val="105"/>
          <w:sz w:val="19"/>
        </w:rPr>
        <w:t xml:space="preserve"> </w:t>
      </w:r>
      <w:r>
        <w:rPr>
          <w:color w:val="231F20"/>
          <w:w w:val="105"/>
          <w:sz w:val="19"/>
        </w:rPr>
        <w:t>E</w:t>
      </w:r>
      <w:r>
        <w:rPr>
          <w:color w:val="231F20"/>
          <w:spacing w:val="-23"/>
          <w:w w:val="105"/>
          <w:sz w:val="19"/>
        </w:rPr>
        <w:t xml:space="preserve"> </w:t>
      </w:r>
      <w:r>
        <w:rPr>
          <w:color w:val="231F20"/>
          <w:w w:val="105"/>
          <w:sz w:val="19"/>
        </w:rPr>
        <w:t>are</w:t>
      </w:r>
      <w:r>
        <w:rPr>
          <w:color w:val="231F20"/>
          <w:spacing w:val="-23"/>
          <w:w w:val="105"/>
          <w:sz w:val="19"/>
        </w:rPr>
        <w:t xml:space="preserve"> </w:t>
      </w:r>
      <w:r>
        <w:rPr>
          <w:color w:val="231F20"/>
          <w:w w:val="105"/>
          <w:sz w:val="19"/>
        </w:rPr>
        <w:t>correct. Option</w:t>
      </w:r>
      <w:r>
        <w:rPr>
          <w:color w:val="231F20"/>
          <w:spacing w:val="-17"/>
          <w:w w:val="105"/>
          <w:sz w:val="19"/>
        </w:rPr>
        <w:t xml:space="preserve"> </w:t>
      </w:r>
      <w:r>
        <w:rPr>
          <w:color w:val="231F20"/>
          <w:w w:val="105"/>
          <w:sz w:val="19"/>
        </w:rPr>
        <w:t>C</w:t>
      </w:r>
      <w:r>
        <w:rPr>
          <w:color w:val="231F20"/>
          <w:spacing w:val="-17"/>
          <w:w w:val="105"/>
          <w:sz w:val="19"/>
        </w:rPr>
        <w:t xml:space="preserve"> </w:t>
      </w:r>
      <w:r>
        <w:rPr>
          <w:color w:val="231F20"/>
          <w:w w:val="105"/>
          <w:sz w:val="19"/>
        </w:rPr>
        <w:t>is</w:t>
      </w:r>
      <w:r>
        <w:rPr>
          <w:color w:val="231F20"/>
          <w:spacing w:val="-17"/>
          <w:w w:val="105"/>
          <w:sz w:val="19"/>
        </w:rPr>
        <w:t xml:space="preserve"> </w:t>
      </w:r>
      <w:r>
        <w:rPr>
          <w:color w:val="231F20"/>
          <w:w w:val="105"/>
          <w:sz w:val="19"/>
        </w:rPr>
        <w:t>also</w:t>
      </w:r>
      <w:r>
        <w:rPr>
          <w:color w:val="231F20"/>
          <w:spacing w:val="-17"/>
          <w:w w:val="105"/>
          <w:sz w:val="19"/>
        </w:rPr>
        <w:t xml:space="preserve"> </w:t>
      </w:r>
      <w:r>
        <w:rPr>
          <w:color w:val="231F20"/>
          <w:w w:val="105"/>
          <w:sz w:val="19"/>
        </w:rPr>
        <w:t>correct</w:t>
      </w:r>
      <w:r>
        <w:rPr>
          <w:color w:val="231F20"/>
          <w:spacing w:val="-17"/>
          <w:w w:val="105"/>
          <w:sz w:val="19"/>
        </w:rPr>
        <w:t xml:space="preserve"> </w:t>
      </w:r>
      <w:r>
        <w:rPr>
          <w:color w:val="231F20"/>
          <w:w w:val="105"/>
          <w:sz w:val="19"/>
        </w:rPr>
        <w:t>since</w:t>
      </w:r>
      <w:r>
        <w:rPr>
          <w:color w:val="231F20"/>
          <w:spacing w:val="-17"/>
          <w:w w:val="105"/>
          <w:sz w:val="19"/>
        </w:rPr>
        <w:t xml:space="preserve"> </w:t>
      </w:r>
      <w:r>
        <w:rPr>
          <w:color w:val="231F20"/>
          <w:w w:val="105"/>
          <w:sz w:val="19"/>
        </w:rPr>
        <w:t>the</w:t>
      </w:r>
      <w:r>
        <w:rPr>
          <w:color w:val="231F20"/>
          <w:spacing w:val="-17"/>
          <w:w w:val="105"/>
          <w:sz w:val="19"/>
        </w:rPr>
        <w:t xml:space="preserve"> </w:t>
      </w:r>
      <w:r>
        <w:rPr>
          <w:color w:val="231F20"/>
          <w:w w:val="105"/>
          <w:sz w:val="19"/>
        </w:rPr>
        <w:t>reference</w:t>
      </w:r>
      <w:r>
        <w:rPr>
          <w:color w:val="231F20"/>
          <w:spacing w:val="-17"/>
          <w:w w:val="105"/>
          <w:sz w:val="19"/>
        </w:rPr>
        <w:t xml:space="preserve"> </w:t>
      </w:r>
      <w:r>
        <w:rPr>
          <w:color w:val="231F20"/>
          <w:w w:val="105"/>
          <w:sz w:val="19"/>
        </w:rPr>
        <w:t>is</w:t>
      </w:r>
      <w:r>
        <w:rPr>
          <w:color w:val="231F20"/>
          <w:spacing w:val="-17"/>
          <w:w w:val="105"/>
          <w:sz w:val="19"/>
        </w:rPr>
        <w:t xml:space="preserve"> </w:t>
      </w:r>
      <w:r>
        <w:rPr>
          <w:color w:val="231F20"/>
          <w:w w:val="105"/>
          <w:sz w:val="19"/>
        </w:rPr>
        <w:t>being</w:t>
      </w:r>
      <w:r>
        <w:rPr>
          <w:color w:val="231F20"/>
          <w:spacing w:val="-17"/>
          <w:w w:val="105"/>
          <w:sz w:val="19"/>
        </w:rPr>
        <w:t xml:space="preserve"> </w:t>
      </w:r>
      <w:r>
        <w:rPr>
          <w:color w:val="231F20"/>
          <w:w w:val="105"/>
          <w:sz w:val="19"/>
        </w:rPr>
        <w:t>cast</w:t>
      </w:r>
      <w:r>
        <w:rPr>
          <w:color w:val="231F20"/>
          <w:spacing w:val="-17"/>
          <w:w w:val="105"/>
          <w:sz w:val="19"/>
        </w:rPr>
        <w:t xml:space="preserve"> </w:t>
      </w:r>
      <w:r>
        <w:rPr>
          <w:color w:val="231F20"/>
          <w:w w:val="105"/>
          <w:sz w:val="19"/>
        </w:rPr>
        <w:t>to</w:t>
      </w:r>
      <w:r>
        <w:rPr>
          <w:color w:val="231F20"/>
          <w:spacing w:val="-17"/>
          <w:w w:val="105"/>
          <w:sz w:val="19"/>
        </w:rPr>
        <w:t xml:space="preserve"> </w:t>
      </w:r>
      <w:r>
        <w:rPr>
          <w:color w:val="231F20"/>
          <w:w w:val="105"/>
          <w:sz w:val="19"/>
        </w:rPr>
        <w:t>the</w:t>
      </w:r>
      <w:r>
        <w:rPr>
          <w:color w:val="231F20"/>
          <w:spacing w:val="-17"/>
          <w:w w:val="105"/>
          <w:sz w:val="19"/>
        </w:rPr>
        <w:t xml:space="preserve"> </w:t>
      </w:r>
      <w:r>
        <w:rPr>
          <w:color w:val="231F20"/>
          <w:w w:val="105"/>
          <w:sz w:val="19"/>
        </w:rPr>
        <w:t>same</w:t>
      </w:r>
      <w:r>
        <w:rPr>
          <w:color w:val="231F20"/>
          <w:spacing w:val="-17"/>
          <w:w w:val="105"/>
          <w:sz w:val="19"/>
        </w:rPr>
        <w:t xml:space="preserve"> </w:t>
      </w:r>
      <w:r>
        <w:rPr>
          <w:color w:val="231F20"/>
          <w:w w:val="105"/>
          <w:sz w:val="19"/>
        </w:rPr>
        <w:t>type,</w:t>
      </w:r>
      <w:r>
        <w:rPr>
          <w:color w:val="231F20"/>
          <w:spacing w:val="-17"/>
          <w:w w:val="105"/>
          <w:sz w:val="19"/>
        </w:rPr>
        <w:t xml:space="preserve"> </w:t>
      </w:r>
      <w:r>
        <w:rPr>
          <w:color w:val="231F20"/>
          <w:w w:val="105"/>
          <w:sz w:val="19"/>
        </w:rPr>
        <w:t>so</w:t>
      </w:r>
      <w:r>
        <w:rPr>
          <w:color w:val="231F20"/>
          <w:spacing w:val="-17"/>
          <w:w w:val="105"/>
          <w:sz w:val="19"/>
        </w:rPr>
        <w:t xml:space="preserve"> </w:t>
      </w:r>
      <w:r>
        <w:rPr>
          <w:color w:val="231F20"/>
          <w:w w:val="105"/>
          <w:sz w:val="19"/>
        </w:rPr>
        <w:t>no</w:t>
      </w:r>
      <w:r>
        <w:rPr>
          <w:color w:val="231F20"/>
          <w:spacing w:val="-17"/>
          <w:w w:val="105"/>
          <w:sz w:val="19"/>
        </w:rPr>
        <w:t xml:space="preserve"> </w:t>
      </w:r>
      <w:r>
        <w:rPr>
          <w:color w:val="231F20"/>
          <w:w w:val="105"/>
          <w:sz w:val="19"/>
        </w:rPr>
        <w:t>explicit cast</w:t>
      </w:r>
      <w:r>
        <w:rPr>
          <w:color w:val="231F20"/>
          <w:spacing w:val="-23"/>
          <w:w w:val="105"/>
          <w:sz w:val="19"/>
        </w:rPr>
        <w:t xml:space="preserve"> </w:t>
      </w:r>
      <w:r>
        <w:rPr>
          <w:color w:val="231F20"/>
          <w:w w:val="105"/>
          <w:sz w:val="19"/>
        </w:rPr>
        <w:t>is</w:t>
      </w:r>
      <w:r>
        <w:rPr>
          <w:color w:val="231F20"/>
          <w:spacing w:val="-23"/>
          <w:w w:val="105"/>
          <w:sz w:val="19"/>
        </w:rPr>
        <w:t xml:space="preserve"> </w:t>
      </w:r>
      <w:r>
        <w:rPr>
          <w:color w:val="231F20"/>
          <w:w w:val="105"/>
          <w:sz w:val="19"/>
        </w:rPr>
        <w:t>required.</w:t>
      </w:r>
      <w:r>
        <w:rPr>
          <w:color w:val="231F20"/>
          <w:spacing w:val="-23"/>
          <w:w w:val="105"/>
          <w:sz w:val="19"/>
        </w:rPr>
        <w:t xml:space="preserve"> </w:t>
      </w:r>
      <w:r>
        <w:rPr>
          <w:color w:val="231F20"/>
          <w:w w:val="105"/>
          <w:sz w:val="19"/>
        </w:rPr>
        <w:t>Option</w:t>
      </w:r>
      <w:r>
        <w:rPr>
          <w:color w:val="231F20"/>
          <w:spacing w:val="-23"/>
          <w:w w:val="105"/>
          <w:sz w:val="19"/>
        </w:rPr>
        <w:t xml:space="preserve"> </w:t>
      </w:r>
      <w:r>
        <w:rPr>
          <w:color w:val="231F20"/>
          <w:w w:val="105"/>
          <w:sz w:val="19"/>
        </w:rPr>
        <w:t>B</w:t>
      </w:r>
      <w:r>
        <w:rPr>
          <w:color w:val="231F20"/>
          <w:spacing w:val="-23"/>
          <w:w w:val="105"/>
          <w:sz w:val="19"/>
        </w:rPr>
        <w:t xml:space="preserve"> </w:t>
      </w:r>
      <w:r>
        <w:rPr>
          <w:color w:val="231F20"/>
          <w:w w:val="105"/>
          <w:sz w:val="19"/>
        </w:rPr>
        <w:t>is</w:t>
      </w:r>
      <w:r>
        <w:rPr>
          <w:color w:val="231F20"/>
          <w:spacing w:val="-23"/>
          <w:w w:val="105"/>
          <w:sz w:val="19"/>
        </w:rPr>
        <w:t xml:space="preserve"> </w:t>
      </w:r>
      <w:r>
        <w:rPr>
          <w:color w:val="231F20"/>
          <w:w w:val="105"/>
          <w:sz w:val="19"/>
        </w:rPr>
        <w:t>incorrect,</w:t>
      </w:r>
      <w:r>
        <w:rPr>
          <w:color w:val="231F20"/>
          <w:spacing w:val="-23"/>
          <w:w w:val="105"/>
          <w:sz w:val="19"/>
        </w:rPr>
        <w:t xml:space="preserve"> </w:t>
      </w:r>
      <w:r>
        <w:rPr>
          <w:color w:val="231F20"/>
          <w:w w:val="105"/>
          <w:sz w:val="19"/>
        </w:rPr>
        <w:t>since</w:t>
      </w:r>
      <w:r>
        <w:rPr>
          <w:color w:val="231F20"/>
          <w:spacing w:val="-23"/>
          <w:w w:val="105"/>
          <w:sz w:val="19"/>
        </w:rPr>
        <w:t xml:space="preserve"> </w:t>
      </w:r>
      <w:r>
        <w:rPr>
          <w:rFonts w:ascii="Courier New"/>
          <w:color w:val="231F20"/>
          <w:w w:val="105"/>
          <w:sz w:val="18"/>
        </w:rPr>
        <w:t>Long</w:t>
      </w:r>
      <w:r>
        <w:rPr>
          <w:rFonts w:ascii="Courier New"/>
          <w:color w:val="231F20"/>
          <w:spacing w:val="-92"/>
          <w:w w:val="105"/>
          <w:sz w:val="18"/>
        </w:rPr>
        <w:t xml:space="preserve"> </w:t>
      </w:r>
      <w:r>
        <w:rPr>
          <w:color w:val="231F20"/>
          <w:w w:val="105"/>
          <w:sz w:val="19"/>
        </w:rPr>
        <w:t>is</w:t>
      </w:r>
      <w:r>
        <w:rPr>
          <w:color w:val="231F20"/>
          <w:spacing w:val="-23"/>
          <w:w w:val="105"/>
          <w:sz w:val="19"/>
        </w:rPr>
        <w:t xml:space="preserve"> </w:t>
      </w:r>
      <w:r>
        <w:rPr>
          <w:color w:val="231F20"/>
          <w:w w:val="105"/>
          <w:sz w:val="19"/>
        </w:rPr>
        <w:t>not</w:t>
      </w:r>
      <w:r>
        <w:rPr>
          <w:color w:val="231F20"/>
          <w:spacing w:val="-23"/>
          <w:w w:val="105"/>
          <w:sz w:val="19"/>
        </w:rPr>
        <w:t xml:space="preserve"> </w:t>
      </w:r>
      <w:r>
        <w:rPr>
          <w:color w:val="231F20"/>
          <w:w w:val="105"/>
          <w:sz w:val="19"/>
        </w:rPr>
        <w:t>a</w:t>
      </w:r>
      <w:r>
        <w:rPr>
          <w:color w:val="231F20"/>
          <w:spacing w:val="-22"/>
          <w:w w:val="105"/>
          <w:sz w:val="19"/>
        </w:rPr>
        <w:t xml:space="preserve"> </w:t>
      </w:r>
      <w:r>
        <w:rPr>
          <w:color w:val="231F20"/>
          <w:w w:val="105"/>
          <w:sz w:val="19"/>
        </w:rPr>
        <w:t>parent</w:t>
      </w:r>
      <w:r>
        <w:rPr>
          <w:color w:val="231F20"/>
          <w:spacing w:val="-23"/>
          <w:w w:val="105"/>
          <w:sz w:val="19"/>
        </w:rPr>
        <w:t xml:space="preserve"> </w:t>
      </w:r>
      <w:r>
        <w:rPr>
          <w:color w:val="231F20"/>
          <w:w w:val="105"/>
          <w:sz w:val="19"/>
        </w:rPr>
        <w:t>of</w:t>
      </w:r>
      <w:r>
        <w:rPr>
          <w:color w:val="231F20"/>
          <w:spacing w:val="-23"/>
          <w:w w:val="105"/>
          <w:sz w:val="19"/>
        </w:rPr>
        <w:t xml:space="preserve"> </w:t>
      </w:r>
      <w:r>
        <w:rPr>
          <w:rFonts w:ascii="Courier New"/>
          <w:color w:val="231F20"/>
          <w:w w:val="105"/>
          <w:sz w:val="18"/>
        </w:rPr>
        <w:t>Amphibian</w:t>
      </w:r>
      <w:r>
        <w:rPr>
          <w:color w:val="231F20"/>
          <w:w w:val="105"/>
          <w:sz w:val="19"/>
        </w:rPr>
        <w:t>.</w:t>
      </w:r>
      <w:r>
        <w:rPr>
          <w:color w:val="231F20"/>
          <w:spacing w:val="-23"/>
          <w:w w:val="105"/>
          <w:sz w:val="19"/>
        </w:rPr>
        <w:t xml:space="preserve"> </w:t>
      </w:r>
      <w:r>
        <w:rPr>
          <w:color w:val="231F20"/>
          <w:w w:val="105"/>
          <w:sz w:val="19"/>
        </w:rPr>
        <w:t>Option D</w:t>
      </w:r>
      <w:r>
        <w:rPr>
          <w:color w:val="231F20"/>
          <w:spacing w:val="-22"/>
          <w:w w:val="105"/>
          <w:sz w:val="19"/>
        </w:rPr>
        <w:t xml:space="preserve"> </w:t>
      </w:r>
      <w:r>
        <w:rPr>
          <w:color w:val="231F20"/>
          <w:w w:val="105"/>
          <w:sz w:val="19"/>
        </w:rPr>
        <w:t>is</w:t>
      </w:r>
      <w:r>
        <w:rPr>
          <w:color w:val="231F20"/>
          <w:spacing w:val="-22"/>
          <w:w w:val="105"/>
          <w:sz w:val="19"/>
        </w:rPr>
        <w:t xml:space="preserve"> </w:t>
      </w:r>
      <w:r>
        <w:rPr>
          <w:color w:val="231F20"/>
          <w:w w:val="105"/>
          <w:sz w:val="19"/>
        </w:rPr>
        <w:t>incorrect</w:t>
      </w:r>
      <w:r>
        <w:rPr>
          <w:color w:val="231F20"/>
          <w:spacing w:val="-22"/>
          <w:w w:val="105"/>
          <w:sz w:val="19"/>
        </w:rPr>
        <w:t xml:space="preserve"> </w:t>
      </w:r>
      <w:r>
        <w:rPr>
          <w:color w:val="231F20"/>
          <w:w w:val="105"/>
          <w:sz w:val="19"/>
        </w:rPr>
        <w:t>as</w:t>
      </w:r>
      <w:r>
        <w:rPr>
          <w:color w:val="231F20"/>
          <w:spacing w:val="-22"/>
          <w:w w:val="105"/>
          <w:sz w:val="19"/>
        </w:rPr>
        <w:t xml:space="preserve"> </w:t>
      </w:r>
      <w:r>
        <w:rPr>
          <w:color w:val="231F20"/>
          <w:w w:val="105"/>
          <w:sz w:val="19"/>
        </w:rPr>
        <w:t>well,</w:t>
      </w:r>
      <w:r>
        <w:rPr>
          <w:color w:val="231F20"/>
          <w:spacing w:val="-22"/>
          <w:w w:val="105"/>
          <w:sz w:val="19"/>
        </w:rPr>
        <w:t xml:space="preserve"> </w:t>
      </w:r>
      <w:r>
        <w:rPr>
          <w:color w:val="231F20"/>
          <w:w w:val="105"/>
          <w:sz w:val="19"/>
        </w:rPr>
        <w:t>although</w:t>
      </w:r>
      <w:r>
        <w:rPr>
          <w:color w:val="231F20"/>
          <w:spacing w:val="-21"/>
          <w:w w:val="105"/>
          <w:sz w:val="19"/>
        </w:rPr>
        <w:t xml:space="preserve"> </w:t>
      </w:r>
      <w:r>
        <w:rPr>
          <w:color w:val="231F20"/>
          <w:w w:val="105"/>
          <w:sz w:val="19"/>
        </w:rPr>
        <w:t>an</w:t>
      </w:r>
      <w:r>
        <w:rPr>
          <w:color w:val="231F20"/>
          <w:spacing w:val="-22"/>
          <w:w w:val="105"/>
          <w:sz w:val="19"/>
        </w:rPr>
        <w:t xml:space="preserve"> </w:t>
      </w:r>
      <w:r>
        <w:rPr>
          <w:color w:val="231F20"/>
          <w:w w:val="105"/>
          <w:sz w:val="19"/>
        </w:rPr>
        <w:t>explicit</w:t>
      </w:r>
      <w:r>
        <w:rPr>
          <w:color w:val="231F20"/>
          <w:spacing w:val="-22"/>
          <w:w w:val="105"/>
          <w:sz w:val="19"/>
        </w:rPr>
        <w:t xml:space="preserve"> </w:t>
      </w:r>
      <w:r>
        <w:rPr>
          <w:color w:val="231F20"/>
          <w:w w:val="105"/>
          <w:sz w:val="19"/>
        </w:rPr>
        <w:t>cast</w:t>
      </w:r>
      <w:r>
        <w:rPr>
          <w:color w:val="231F20"/>
          <w:spacing w:val="-22"/>
          <w:w w:val="105"/>
          <w:sz w:val="19"/>
        </w:rPr>
        <w:t xml:space="preserve"> </w:t>
      </w:r>
      <w:r>
        <w:rPr>
          <w:color w:val="231F20"/>
          <w:w w:val="105"/>
          <w:sz w:val="19"/>
        </w:rPr>
        <w:t>to</w:t>
      </w:r>
      <w:r>
        <w:rPr>
          <w:color w:val="231F20"/>
          <w:spacing w:val="-22"/>
          <w:w w:val="105"/>
          <w:sz w:val="19"/>
        </w:rPr>
        <w:t xml:space="preserve"> </w:t>
      </w:r>
      <w:r>
        <w:rPr>
          <w:rFonts w:ascii="Courier New"/>
          <w:color w:val="231F20"/>
          <w:w w:val="105"/>
          <w:sz w:val="18"/>
        </w:rPr>
        <w:t>Tadpole</w:t>
      </w:r>
      <w:r>
        <w:rPr>
          <w:rFonts w:ascii="Courier New"/>
          <w:color w:val="231F20"/>
          <w:spacing w:val="-91"/>
          <w:w w:val="105"/>
          <w:sz w:val="18"/>
        </w:rPr>
        <w:t xml:space="preserve"> </w:t>
      </w:r>
      <w:r>
        <w:rPr>
          <w:color w:val="231F20"/>
          <w:w w:val="105"/>
          <w:sz w:val="19"/>
        </w:rPr>
        <w:t>on</w:t>
      </w:r>
      <w:r>
        <w:rPr>
          <w:color w:val="231F20"/>
          <w:spacing w:val="-22"/>
          <w:w w:val="105"/>
          <w:sz w:val="19"/>
        </w:rPr>
        <w:t xml:space="preserve"> </w:t>
      </w:r>
      <w:r>
        <w:rPr>
          <w:color w:val="231F20"/>
          <w:w w:val="105"/>
          <w:sz w:val="19"/>
        </w:rPr>
        <w:t>the</w:t>
      </w:r>
      <w:r>
        <w:rPr>
          <w:color w:val="231F20"/>
          <w:spacing w:val="-22"/>
          <w:w w:val="105"/>
          <w:sz w:val="19"/>
        </w:rPr>
        <w:t xml:space="preserve"> </w:t>
      </w:r>
      <w:r>
        <w:rPr>
          <w:color w:val="231F20"/>
          <w:w w:val="105"/>
          <w:sz w:val="19"/>
        </w:rPr>
        <w:t>right-hand</w:t>
      </w:r>
      <w:r>
        <w:rPr>
          <w:color w:val="231F20"/>
          <w:spacing w:val="-22"/>
          <w:w w:val="105"/>
          <w:sz w:val="19"/>
        </w:rPr>
        <w:t xml:space="preserve"> </w:t>
      </w:r>
      <w:r>
        <w:rPr>
          <w:color w:val="231F20"/>
          <w:w w:val="105"/>
          <w:sz w:val="19"/>
        </w:rPr>
        <w:t>side</w:t>
      </w:r>
      <w:r>
        <w:rPr>
          <w:color w:val="231F20"/>
          <w:spacing w:val="-22"/>
          <w:w w:val="105"/>
          <w:sz w:val="19"/>
        </w:rPr>
        <w:t xml:space="preserve"> </w:t>
      </w:r>
      <w:r>
        <w:rPr>
          <w:color w:val="231F20"/>
          <w:w w:val="105"/>
          <w:sz w:val="19"/>
        </w:rPr>
        <w:t>of</w:t>
      </w:r>
      <w:r>
        <w:rPr>
          <w:color w:val="231F20"/>
          <w:spacing w:val="-21"/>
          <w:w w:val="105"/>
          <w:sz w:val="19"/>
        </w:rPr>
        <w:t xml:space="preserve"> </w:t>
      </w:r>
      <w:r>
        <w:rPr>
          <w:color w:val="231F20"/>
          <w:w w:val="105"/>
          <w:sz w:val="19"/>
        </w:rPr>
        <w:t>the expression</w:t>
      </w:r>
      <w:r>
        <w:rPr>
          <w:color w:val="231F20"/>
          <w:spacing w:val="-21"/>
          <w:w w:val="105"/>
          <w:sz w:val="19"/>
        </w:rPr>
        <w:t xml:space="preserve"> </w:t>
      </w:r>
      <w:r>
        <w:rPr>
          <w:color w:val="231F20"/>
          <w:w w:val="105"/>
          <w:sz w:val="19"/>
        </w:rPr>
        <w:t>would</w:t>
      </w:r>
      <w:r>
        <w:rPr>
          <w:color w:val="231F20"/>
          <w:spacing w:val="-20"/>
          <w:w w:val="105"/>
          <w:sz w:val="19"/>
        </w:rPr>
        <w:t xml:space="preserve"> </w:t>
      </w:r>
      <w:r>
        <w:rPr>
          <w:color w:val="231F20"/>
          <w:w w:val="105"/>
          <w:sz w:val="19"/>
        </w:rPr>
        <w:t>be</w:t>
      </w:r>
      <w:r>
        <w:rPr>
          <w:color w:val="231F20"/>
          <w:spacing w:val="-21"/>
          <w:w w:val="105"/>
          <w:sz w:val="19"/>
        </w:rPr>
        <w:t xml:space="preserve"> </w:t>
      </w:r>
      <w:r>
        <w:rPr>
          <w:color w:val="231F20"/>
          <w:w w:val="105"/>
          <w:sz w:val="19"/>
        </w:rPr>
        <w:t>required</w:t>
      </w:r>
      <w:r>
        <w:rPr>
          <w:color w:val="231F20"/>
          <w:spacing w:val="-20"/>
          <w:w w:val="105"/>
          <w:sz w:val="19"/>
        </w:rPr>
        <w:t xml:space="preserve"> </w:t>
      </w:r>
      <w:r>
        <w:rPr>
          <w:color w:val="231F20"/>
          <w:w w:val="105"/>
          <w:sz w:val="19"/>
        </w:rPr>
        <w:t>to</w:t>
      </w:r>
      <w:r>
        <w:rPr>
          <w:color w:val="231F20"/>
          <w:spacing w:val="-21"/>
          <w:w w:val="105"/>
          <w:sz w:val="19"/>
        </w:rPr>
        <w:t xml:space="preserve"> </w:t>
      </w:r>
      <w:r>
        <w:rPr>
          <w:color w:val="231F20"/>
          <w:w w:val="105"/>
          <w:sz w:val="19"/>
        </w:rPr>
        <w:t>allow</w:t>
      </w:r>
      <w:r>
        <w:rPr>
          <w:color w:val="231F20"/>
          <w:spacing w:val="-20"/>
          <w:w w:val="105"/>
          <w:sz w:val="19"/>
        </w:rPr>
        <w:t xml:space="preserve"> </w:t>
      </w:r>
      <w:r>
        <w:rPr>
          <w:color w:val="231F20"/>
          <w:w w:val="105"/>
          <w:sz w:val="19"/>
        </w:rPr>
        <w:t>the</w:t>
      </w:r>
      <w:r>
        <w:rPr>
          <w:color w:val="231F20"/>
          <w:spacing w:val="-21"/>
          <w:w w:val="105"/>
          <w:sz w:val="19"/>
        </w:rPr>
        <w:t xml:space="preserve"> </w:t>
      </w:r>
      <w:r>
        <w:rPr>
          <w:color w:val="231F20"/>
          <w:w w:val="105"/>
          <w:sz w:val="19"/>
        </w:rPr>
        <w:t>code</w:t>
      </w:r>
      <w:r>
        <w:rPr>
          <w:color w:val="231F20"/>
          <w:spacing w:val="-20"/>
          <w:w w:val="105"/>
          <w:sz w:val="19"/>
        </w:rPr>
        <w:t xml:space="preserve"> </w:t>
      </w:r>
      <w:r>
        <w:rPr>
          <w:color w:val="231F20"/>
          <w:w w:val="105"/>
          <w:sz w:val="19"/>
        </w:rPr>
        <w:t>to</w:t>
      </w:r>
      <w:r>
        <w:rPr>
          <w:color w:val="231F20"/>
          <w:spacing w:val="-21"/>
          <w:w w:val="105"/>
          <w:sz w:val="19"/>
        </w:rPr>
        <w:t xml:space="preserve"> </w:t>
      </w:r>
      <w:r>
        <w:rPr>
          <w:color w:val="231F20"/>
          <w:w w:val="105"/>
          <w:sz w:val="19"/>
        </w:rPr>
        <w:t>compile.</w:t>
      </w:r>
      <w:r>
        <w:rPr>
          <w:color w:val="231F20"/>
          <w:spacing w:val="-20"/>
          <w:w w:val="105"/>
          <w:sz w:val="19"/>
        </w:rPr>
        <w:t xml:space="preserve"> </w:t>
      </w:r>
      <w:r>
        <w:rPr>
          <w:color w:val="231F20"/>
          <w:w w:val="105"/>
          <w:sz w:val="19"/>
        </w:rPr>
        <w:t>For</w:t>
      </w:r>
      <w:r>
        <w:rPr>
          <w:color w:val="231F20"/>
          <w:spacing w:val="-21"/>
          <w:w w:val="105"/>
          <w:sz w:val="19"/>
        </w:rPr>
        <w:t xml:space="preserve"> </w:t>
      </w:r>
      <w:r>
        <w:rPr>
          <w:color w:val="231F20"/>
          <w:w w:val="105"/>
          <w:sz w:val="19"/>
        </w:rPr>
        <w:t>more</w:t>
      </w:r>
      <w:r>
        <w:rPr>
          <w:color w:val="231F20"/>
          <w:spacing w:val="-20"/>
          <w:w w:val="105"/>
          <w:sz w:val="19"/>
        </w:rPr>
        <w:t xml:space="preserve"> </w:t>
      </w:r>
      <w:r>
        <w:rPr>
          <w:color w:val="231F20"/>
          <w:w w:val="105"/>
          <w:sz w:val="19"/>
        </w:rPr>
        <w:t>information,</w:t>
      </w:r>
      <w:r>
        <w:rPr>
          <w:color w:val="231F20"/>
          <w:spacing w:val="-21"/>
          <w:w w:val="105"/>
          <w:sz w:val="19"/>
        </w:rPr>
        <w:t xml:space="preserve"> </w:t>
      </w:r>
      <w:r>
        <w:rPr>
          <w:color w:val="231F20"/>
          <w:w w:val="105"/>
          <w:sz w:val="19"/>
        </w:rPr>
        <w:t>see Chapter</w:t>
      </w:r>
      <w:r>
        <w:rPr>
          <w:color w:val="231F20"/>
          <w:spacing w:val="4"/>
          <w:w w:val="105"/>
          <w:sz w:val="19"/>
        </w:rPr>
        <w:t xml:space="preserve"> </w:t>
      </w:r>
      <w:r>
        <w:rPr>
          <w:color w:val="231F20"/>
          <w:spacing w:val="-3"/>
          <w:w w:val="105"/>
          <w:sz w:val="19"/>
        </w:rPr>
        <w:t>5.</w:t>
      </w:r>
    </w:p>
    <w:p w:rsidR="00FA3020" w:rsidRDefault="00350426">
      <w:pPr>
        <w:pStyle w:val="ListParagraph"/>
        <w:numPr>
          <w:ilvl w:val="0"/>
          <w:numId w:val="78"/>
        </w:numPr>
        <w:tabs>
          <w:tab w:val="left" w:pos="1800"/>
        </w:tabs>
        <w:spacing w:before="70" w:line="256" w:lineRule="auto"/>
        <w:ind w:left="1800" w:right="1730"/>
        <w:jc w:val="left"/>
        <w:rPr>
          <w:sz w:val="19"/>
        </w:rPr>
      </w:pPr>
      <w:r>
        <w:rPr>
          <w:color w:val="231F20"/>
          <w:w w:val="105"/>
          <w:sz w:val="19"/>
        </w:rPr>
        <w:t xml:space="preserve">D, </w:t>
      </w:r>
      <w:r>
        <w:rPr>
          <w:color w:val="231F20"/>
          <w:spacing w:val="-4"/>
          <w:w w:val="105"/>
          <w:sz w:val="19"/>
        </w:rPr>
        <w:t xml:space="preserve">F, </w:t>
      </w:r>
      <w:r>
        <w:rPr>
          <w:color w:val="231F20"/>
          <w:w w:val="105"/>
          <w:sz w:val="19"/>
        </w:rPr>
        <w:t>G. The code does not compile, since a class cannot inherit two interfaces that both</w:t>
      </w:r>
      <w:r>
        <w:rPr>
          <w:color w:val="231F20"/>
          <w:spacing w:val="-15"/>
          <w:w w:val="105"/>
          <w:sz w:val="19"/>
        </w:rPr>
        <w:t xml:space="preserve"> </w:t>
      </w:r>
      <w:r>
        <w:rPr>
          <w:color w:val="231F20"/>
          <w:w w:val="105"/>
          <w:sz w:val="19"/>
        </w:rPr>
        <w:t>define</w:t>
      </w:r>
      <w:r>
        <w:rPr>
          <w:color w:val="231F20"/>
          <w:spacing w:val="-15"/>
          <w:w w:val="105"/>
          <w:sz w:val="19"/>
        </w:rPr>
        <w:t xml:space="preserve"> </w:t>
      </w:r>
      <w:r>
        <w:rPr>
          <w:color w:val="231F20"/>
          <w:w w:val="105"/>
          <w:sz w:val="19"/>
        </w:rPr>
        <w:t>default</w:t>
      </w:r>
      <w:r>
        <w:rPr>
          <w:color w:val="231F20"/>
          <w:spacing w:val="-14"/>
          <w:w w:val="105"/>
          <w:sz w:val="19"/>
        </w:rPr>
        <w:t xml:space="preserve"> </w:t>
      </w:r>
      <w:r>
        <w:rPr>
          <w:color w:val="231F20"/>
          <w:w w:val="105"/>
          <w:sz w:val="19"/>
        </w:rPr>
        <w:t>methods</w:t>
      </w:r>
      <w:r>
        <w:rPr>
          <w:color w:val="231F20"/>
          <w:spacing w:val="-14"/>
          <w:w w:val="105"/>
          <w:sz w:val="19"/>
        </w:rPr>
        <w:t xml:space="preserve"> </w:t>
      </w:r>
      <w:r>
        <w:rPr>
          <w:color w:val="231F20"/>
          <w:w w:val="105"/>
          <w:sz w:val="19"/>
        </w:rPr>
        <w:t>with</w:t>
      </w:r>
      <w:r>
        <w:rPr>
          <w:color w:val="231F20"/>
          <w:spacing w:val="-15"/>
          <w:w w:val="105"/>
          <w:sz w:val="19"/>
        </w:rPr>
        <w:t xml:space="preserve"> </w:t>
      </w:r>
      <w:r>
        <w:rPr>
          <w:color w:val="231F20"/>
          <w:w w:val="105"/>
          <w:sz w:val="19"/>
        </w:rPr>
        <w:t>the</w:t>
      </w:r>
      <w:r>
        <w:rPr>
          <w:color w:val="231F20"/>
          <w:spacing w:val="-15"/>
          <w:w w:val="105"/>
          <w:sz w:val="19"/>
        </w:rPr>
        <w:t xml:space="preserve"> </w:t>
      </w:r>
      <w:r>
        <w:rPr>
          <w:color w:val="231F20"/>
          <w:w w:val="105"/>
          <w:sz w:val="19"/>
        </w:rPr>
        <w:t>same</w:t>
      </w:r>
      <w:r>
        <w:rPr>
          <w:color w:val="231F20"/>
          <w:spacing w:val="-14"/>
          <w:w w:val="105"/>
          <w:sz w:val="19"/>
        </w:rPr>
        <w:t xml:space="preserve"> </w:t>
      </w:r>
      <w:r>
        <w:rPr>
          <w:color w:val="231F20"/>
          <w:w w:val="105"/>
          <w:sz w:val="19"/>
        </w:rPr>
        <w:t>signature,</w:t>
      </w:r>
      <w:r>
        <w:rPr>
          <w:color w:val="231F20"/>
          <w:spacing w:val="-15"/>
          <w:w w:val="105"/>
          <w:sz w:val="19"/>
        </w:rPr>
        <w:t xml:space="preserve"> </w:t>
      </w:r>
      <w:r>
        <w:rPr>
          <w:color w:val="231F20"/>
          <w:spacing w:val="2"/>
          <w:w w:val="105"/>
          <w:sz w:val="19"/>
        </w:rPr>
        <w:t>unless</w:t>
      </w:r>
      <w:r>
        <w:rPr>
          <w:color w:val="231F20"/>
          <w:spacing w:val="-15"/>
          <w:w w:val="105"/>
          <w:sz w:val="19"/>
        </w:rPr>
        <w:t xml:space="preserve"> </w:t>
      </w:r>
      <w:r>
        <w:rPr>
          <w:color w:val="231F20"/>
          <w:w w:val="105"/>
          <w:sz w:val="19"/>
        </w:rPr>
        <w:t>the</w:t>
      </w:r>
      <w:r>
        <w:rPr>
          <w:color w:val="231F20"/>
          <w:spacing w:val="-14"/>
          <w:w w:val="105"/>
          <w:sz w:val="19"/>
        </w:rPr>
        <w:t xml:space="preserve"> </w:t>
      </w:r>
      <w:r>
        <w:rPr>
          <w:color w:val="231F20"/>
          <w:w w:val="105"/>
          <w:sz w:val="19"/>
        </w:rPr>
        <w:t>class</w:t>
      </w:r>
      <w:r>
        <w:rPr>
          <w:color w:val="231F20"/>
          <w:spacing w:val="-15"/>
          <w:w w:val="105"/>
          <w:sz w:val="19"/>
        </w:rPr>
        <w:t xml:space="preserve"> </w:t>
      </w:r>
      <w:r>
        <w:rPr>
          <w:color w:val="231F20"/>
          <w:w w:val="105"/>
          <w:sz w:val="19"/>
        </w:rPr>
        <w:t>implementing the</w:t>
      </w:r>
      <w:r>
        <w:rPr>
          <w:color w:val="231F20"/>
          <w:spacing w:val="-14"/>
          <w:w w:val="105"/>
          <w:sz w:val="19"/>
        </w:rPr>
        <w:t xml:space="preserve"> </w:t>
      </w:r>
      <w:r>
        <w:rPr>
          <w:color w:val="231F20"/>
          <w:w w:val="105"/>
          <w:sz w:val="19"/>
        </w:rPr>
        <w:t>interfaces</w:t>
      </w:r>
      <w:r>
        <w:rPr>
          <w:color w:val="231F20"/>
          <w:spacing w:val="-15"/>
          <w:w w:val="105"/>
          <w:sz w:val="19"/>
        </w:rPr>
        <w:t xml:space="preserve"> </w:t>
      </w:r>
      <w:r>
        <w:rPr>
          <w:color w:val="231F20"/>
          <w:w w:val="105"/>
          <w:sz w:val="19"/>
        </w:rPr>
        <w:t>overrides</w:t>
      </w:r>
      <w:r>
        <w:rPr>
          <w:color w:val="231F20"/>
          <w:spacing w:val="-14"/>
          <w:w w:val="105"/>
          <w:sz w:val="19"/>
        </w:rPr>
        <w:t xml:space="preserve"> </w:t>
      </w:r>
      <w:r>
        <w:rPr>
          <w:color w:val="231F20"/>
          <w:w w:val="105"/>
          <w:sz w:val="19"/>
        </w:rPr>
        <w:t>it</w:t>
      </w:r>
      <w:r>
        <w:rPr>
          <w:color w:val="231F20"/>
          <w:spacing w:val="-15"/>
          <w:w w:val="105"/>
          <w:sz w:val="19"/>
        </w:rPr>
        <w:t xml:space="preserve"> </w:t>
      </w:r>
      <w:r>
        <w:rPr>
          <w:color w:val="231F20"/>
          <w:w w:val="105"/>
          <w:sz w:val="19"/>
        </w:rPr>
        <w:t>with</w:t>
      </w:r>
      <w:r>
        <w:rPr>
          <w:color w:val="231F20"/>
          <w:spacing w:val="-14"/>
          <w:w w:val="105"/>
          <w:sz w:val="19"/>
        </w:rPr>
        <w:t xml:space="preserve"> </w:t>
      </w:r>
      <w:r>
        <w:rPr>
          <w:color w:val="231F20"/>
          <w:w w:val="105"/>
          <w:sz w:val="19"/>
        </w:rPr>
        <w:t>an</w:t>
      </w:r>
      <w:r>
        <w:rPr>
          <w:color w:val="231F20"/>
          <w:spacing w:val="-15"/>
          <w:w w:val="105"/>
          <w:sz w:val="19"/>
        </w:rPr>
        <w:t xml:space="preserve"> </w:t>
      </w:r>
      <w:r>
        <w:rPr>
          <w:color w:val="231F20"/>
          <w:w w:val="105"/>
          <w:sz w:val="19"/>
        </w:rPr>
        <w:t>abstract</w:t>
      </w:r>
      <w:r>
        <w:rPr>
          <w:color w:val="231F20"/>
          <w:spacing w:val="-14"/>
          <w:w w:val="105"/>
          <w:sz w:val="19"/>
        </w:rPr>
        <w:t xml:space="preserve"> </w:t>
      </w:r>
      <w:r>
        <w:rPr>
          <w:color w:val="231F20"/>
          <w:w w:val="105"/>
          <w:sz w:val="19"/>
        </w:rPr>
        <w:t>or</w:t>
      </w:r>
      <w:r>
        <w:rPr>
          <w:color w:val="231F20"/>
          <w:spacing w:val="-14"/>
          <w:w w:val="105"/>
          <w:sz w:val="19"/>
        </w:rPr>
        <w:t xml:space="preserve"> </w:t>
      </w:r>
      <w:r>
        <w:rPr>
          <w:color w:val="231F20"/>
          <w:w w:val="105"/>
          <w:sz w:val="19"/>
        </w:rPr>
        <w:t>concrete</w:t>
      </w:r>
      <w:r>
        <w:rPr>
          <w:color w:val="231F20"/>
          <w:spacing w:val="-15"/>
          <w:w w:val="105"/>
          <w:sz w:val="19"/>
        </w:rPr>
        <w:t xml:space="preserve"> </w:t>
      </w:r>
      <w:r>
        <w:rPr>
          <w:color w:val="231F20"/>
          <w:w w:val="105"/>
          <w:sz w:val="19"/>
        </w:rPr>
        <w:t>method.</w:t>
      </w:r>
      <w:r>
        <w:rPr>
          <w:color w:val="231F20"/>
          <w:spacing w:val="-14"/>
          <w:w w:val="105"/>
          <w:sz w:val="19"/>
        </w:rPr>
        <w:t xml:space="preserve"> </w:t>
      </w:r>
      <w:r>
        <w:rPr>
          <w:color w:val="231F20"/>
          <w:w w:val="105"/>
          <w:sz w:val="19"/>
        </w:rPr>
        <w:t>Therefore,</w:t>
      </w:r>
      <w:r>
        <w:rPr>
          <w:color w:val="231F20"/>
          <w:spacing w:val="-14"/>
          <w:w w:val="105"/>
          <w:sz w:val="19"/>
        </w:rPr>
        <w:t xml:space="preserve"> </w:t>
      </w:r>
      <w:r>
        <w:rPr>
          <w:color w:val="231F20"/>
          <w:w w:val="105"/>
          <w:sz w:val="19"/>
        </w:rPr>
        <w:t>option</w:t>
      </w:r>
      <w:r>
        <w:rPr>
          <w:color w:val="231F20"/>
          <w:spacing w:val="-14"/>
          <w:w w:val="105"/>
          <w:sz w:val="19"/>
        </w:rPr>
        <w:t xml:space="preserve"> </w:t>
      </w:r>
      <w:r>
        <w:rPr>
          <w:color w:val="231F20"/>
          <w:w w:val="105"/>
          <w:sz w:val="19"/>
        </w:rPr>
        <w:t>A</w:t>
      </w:r>
      <w:r>
        <w:rPr>
          <w:color w:val="231F20"/>
          <w:spacing w:val="-14"/>
          <w:w w:val="105"/>
          <w:sz w:val="19"/>
        </w:rPr>
        <w:t xml:space="preserve"> </w:t>
      </w:r>
      <w:r>
        <w:rPr>
          <w:color w:val="231F20"/>
          <w:w w:val="105"/>
          <w:sz w:val="19"/>
        </w:rPr>
        <w:t xml:space="preserve">is incorrect and options F and G are correct. The alternate approach is to make the </w:t>
      </w:r>
      <w:r>
        <w:rPr>
          <w:rFonts w:ascii="Courier New"/>
          <w:color w:val="231F20"/>
          <w:w w:val="105"/>
          <w:sz w:val="18"/>
        </w:rPr>
        <w:t>getName()</w:t>
      </w:r>
      <w:r>
        <w:rPr>
          <w:rFonts w:ascii="Courier New"/>
          <w:color w:val="231F20"/>
          <w:spacing w:val="-86"/>
          <w:w w:val="105"/>
          <w:sz w:val="18"/>
        </w:rPr>
        <w:t xml:space="preserve"> </w:t>
      </w:r>
      <w:r>
        <w:rPr>
          <w:color w:val="231F20"/>
          <w:w w:val="105"/>
          <w:sz w:val="19"/>
        </w:rPr>
        <w:t>method</w:t>
      </w:r>
      <w:r>
        <w:rPr>
          <w:color w:val="231F20"/>
          <w:spacing w:val="-17"/>
          <w:w w:val="105"/>
          <w:sz w:val="19"/>
        </w:rPr>
        <w:t xml:space="preserve"> </w:t>
      </w:r>
      <w:r>
        <w:rPr>
          <w:color w:val="231F20"/>
          <w:w w:val="105"/>
          <w:sz w:val="19"/>
        </w:rPr>
        <w:t>abstract</w:t>
      </w:r>
      <w:r>
        <w:rPr>
          <w:color w:val="231F20"/>
          <w:spacing w:val="-16"/>
          <w:w w:val="105"/>
          <w:sz w:val="19"/>
        </w:rPr>
        <w:t xml:space="preserve"> </w:t>
      </w:r>
      <w:r>
        <w:rPr>
          <w:color w:val="231F20"/>
          <w:w w:val="105"/>
          <w:sz w:val="19"/>
        </w:rPr>
        <w:t>in</w:t>
      </w:r>
      <w:r>
        <w:rPr>
          <w:color w:val="231F20"/>
          <w:spacing w:val="-17"/>
          <w:w w:val="105"/>
          <w:sz w:val="19"/>
        </w:rPr>
        <w:t xml:space="preserve"> </w:t>
      </w:r>
      <w:r>
        <w:rPr>
          <w:color w:val="231F20"/>
          <w:w w:val="105"/>
          <w:sz w:val="19"/>
        </w:rPr>
        <w:t>the</w:t>
      </w:r>
      <w:r>
        <w:rPr>
          <w:color w:val="231F20"/>
          <w:spacing w:val="-16"/>
          <w:w w:val="105"/>
          <w:sz w:val="19"/>
        </w:rPr>
        <w:t xml:space="preserve"> </w:t>
      </w:r>
      <w:r>
        <w:rPr>
          <w:color w:val="231F20"/>
          <w:w w:val="105"/>
          <w:sz w:val="19"/>
        </w:rPr>
        <w:t>interfaces,</w:t>
      </w:r>
      <w:r>
        <w:rPr>
          <w:color w:val="231F20"/>
          <w:spacing w:val="-17"/>
          <w:w w:val="105"/>
          <w:sz w:val="19"/>
        </w:rPr>
        <w:t xml:space="preserve"> </w:t>
      </w:r>
      <w:r>
        <w:rPr>
          <w:color w:val="231F20"/>
          <w:w w:val="105"/>
          <w:sz w:val="19"/>
        </w:rPr>
        <w:t>because</w:t>
      </w:r>
      <w:r>
        <w:rPr>
          <w:color w:val="231F20"/>
          <w:spacing w:val="-16"/>
          <w:w w:val="105"/>
          <w:sz w:val="19"/>
        </w:rPr>
        <w:t xml:space="preserve"> </w:t>
      </w:r>
      <w:r>
        <w:rPr>
          <w:color w:val="231F20"/>
          <w:w w:val="105"/>
          <w:sz w:val="19"/>
        </w:rPr>
        <w:t>an</w:t>
      </w:r>
      <w:r>
        <w:rPr>
          <w:color w:val="231F20"/>
          <w:spacing w:val="-16"/>
          <w:w w:val="105"/>
          <w:sz w:val="19"/>
        </w:rPr>
        <w:t xml:space="preserve"> </w:t>
      </w:r>
      <w:r>
        <w:rPr>
          <w:color w:val="231F20"/>
          <w:w w:val="105"/>
          <w:sz w:val="19"/>
        </w:rPr>
        <w:t>interface</w:t>
      </w:r>
      <w:r>
        <w:rPr>
          <w:color w:val="231F20"/>
          <w:spacing w:val="-17"/>
          <w:w w:val="105"/>
          <w:sz w:val="19"/>
        </w:rPr>
        <w:t xml:space="preserve"> </w:t>
      </w:r>
      <w:r>
        <w:rPr>
          <w:color w:val="231F20"/>
          <w:w w:val="105"/>
          <w:sz w:val="19"/>
        </w:rPr>
        <w:t>may</w:t>
      </w:r>
      <w:r>
        <w:rPr>
          <w:color w:val="231F20"/>
          <w:spacing w:val="-16"/>
          <w:w w:val="105"/>
          <w:sz w:val="19"/>
        </w:rPr>
        <w:t xml:space="preserve"> </w:t>
      </w:r>
      <w:r>
        <w:rPr>
          <w:color w:val="231F20"/>
          <w:w w:val="105"/>
          <w:sz w:val="19"/>
        </w:rPr>
        <w:t>inherit</w:t>
      </w:r>
      <w:r>
        <w:rPr>
          <w:color w:val="231F20"/>
          <w:spacing w:val="-17"/>
          <w:w w:val="105"/>
          <w:sz w:val="19"/>
        </w:rPr>
        <w:t xml:space="preserve"> </w:t>
      </w:r>
      <w:r>
        <w:rPr>
          <w:color w:val="231F20"/>
          <w:w w:val="105"/>
          <w:sz w:val="19"/>
        </w:rPr>
        <w:t>two abstract methods with the same signature. The change must be made to both inter- faces, though, so options B and C are incorrect if taken individually, and option D is correct</w:t>
      </w:r>
      <w:r>
        <w:rPr>
          <w:color w:val="231F20"/>
          <w:spacing w:val="-8"/>
          <w:w w:val="105"/>
          <w:sz w:val="19"/>
        </w:rPr>
        <w:t xml:space="preserve"> </w:t>
      </w:r>
      <w:r>
        <w:rPr>
          <w:color w:val="231F20"/>
          <w:w w:val="105"/>
          <w:sz w:val="19"/>
        </w:rPr>
        <w:t>since</w:t>
      </w:r>
      <w:r>
        <w:rPr>
          <w:color w:val="231F20"/>
          <w:spacing w:val="-7"/>
          <w:w w:val="105"/>
          <w:sz w:val="19"/>
        </w:rPr>
        <w:t xml:space="preserve"> </w:t>
      </w:r>
      <w:r>
        <w:rPr>
          <w:color w:val="231F20"/>
          <w:w w:val="105"/>
          <w:sz w:val="19"/>
        </w:rPr>
        <w:t>the</w:t>
      </w:r>
      <w:r>
        <w:rPr>
          <w:color w:val="231F20"/>
          <w:spacing w:val="-8"/>
          <w:w w:val="105"/>
          <w:sz w:val="19"/>
        </w:rPr>
        <w:t xml:space="preserve"> </w:t>
      </w:r>
      <w:r>
        <w:rPr>
          <w:color w:val="231F20"/>
          <w:w w:val="105"/>
          <w:sz w:val="19"/>
        </w:rPr>
        <w:t>changes</w:t>
      </w:r>
      <w:r>
        <w:rPr>
          <w:color w:val="231F20"/>
          <w:spacing w:val="-7"/>
          <w:w w:val="105"/>
          <w:sz w:val="19"/>
        </w:rPr>
        <w:t xml:space="preserve"> </w:t>
      </w:r>
      <w:r>
        <w:rPr>
          <w:color w:val="231F20"/>
          <w:w w:val="105"/>
          <w:sz w:val="19"/>
        </w:rPr>
        <w:t>are</w:t>
      </w:r>
      <w:r>
        <w:rPr>
          <w:color w:val="231F20"/>
          <w:spacing w:val="-7"/>
          <w:w w:val="105"/>
          <w:sz w:val="19"/>
        </w:rPr>
        <w:t xml:space="preserve"> </w:t>
      </w:r>
      <w:r>
        <w:rPr>
          <w:color w:val="231F20"/>
          <w:w w:val="105"/>
          <w:sz w:val="19"/>
        </w:rPr>
        <w:t>taken</w:t>
      </w:r>
      <w:r>
        <w:rPr>
          <w:color w:val="231F20"/>
          <w:spacing w:val="-8"/>
          <w:w w:val="105"/>
          <w:sz w:val="19"/>
        </w:rPr>
        <w:t xml:space="preserve"> </w:t>
      </w:r>
      <w:r>
        <w:rPr>
          <w:color w:val="231F20"/>
          <w:w w:val="105"/>
          <w:sz w:val="19"/>
        </w:rPr>
        <w:t>together.</w:t>
      </w:r>
      <w:r>
        <w:rPr>
          <w:color w:val="231F20"/>
          <w:spacing w:val="-7"/>
          <w:w w:val="105"/>
          <w:sz w:val="19"/>
        </w:rPr>
        <w:t xml:space="preserve"> </w:t>
      </w:r>
      <w:r>
        <w:rPr>
          <w:color w:val="231F20"/>
          <w:w w:val="105"/>
          <w:sz w:val="19"/>
        </w:rPr>
        <w:t>For</w:t>
      </w:r>
      <w:r>
        <w:rPr>
          <w:color w:val="231F20"/>
          <w:spacing w:val="-7"/>
          <w:w w:val="105"/>
          <w:sz w:val="19"/>
        </w:rPr>
        <w:t xml:space="preserve"> </w:t>
      </w:r>
      <w:r>
        <w:rPr>
          <w:color w:val="231F20"/>
          <w:w w:val="105"/>
          <w:sz w:val="19"/>
        </w:rPr>
        <w:t>more</w:t>
      </w:r>
      <w:r>
        <w:rPr>
          <w:color w:val="231F20"/>
          <w:spacing w:val="-8"/>
          <w:w w:val="105"/>
          <w:sz w:val="19"/>
        </w:rPr>
        <w:t xml:space="preserve"> </w:t>
      </w:r>
      <w:r>
        <w:rPr>
          <w:color w:val="231F20"/>
          <w:w w:val="105"/>
          <w:sz w:val="19"/>
        </w:rPr>
        <w:t>information,</w:t>
      </w:r>
      <w:r>
        <w:rPr>
          <w:color w:val="231F20"/>
          <w:spacing w:val="-8"/>
          <w:w w:val="105"/>
          <w:sz w:val="19"/>
        </w:rPr>
        <w:t xml:space="preserve"> </w:t>
      </w:r>
      <w:r>
        <w:rPr>
          <w:color w:val="231F20"/>
          <w:w w:val="105"/>
          <w:sz w:val="19"/>
        </w:rPr>
        <w:t>see</w:t>
      </w:r>
      <w:r>
        <w:rPr>
          <w:color w:val="231F20"/>
          <w:spacing w:val="-7"/>
          <w:w w:val="105"/>
          <w:sz w:val="19"/>
        </w:rPr>
        <w:t xml:space="preserve"> </w:t>
      </w:r>
      <w:r>
        <w:rPr>
          <w:color w:val="231F20"/>
          <w:w w:val="105"/>
          <w:sz w:val="19"/>
        </w:rPr>
        <w:t>Chapter</w:t>
      </w:r>
      <w:r>
        <w:rPr>
          <w:color w:val="231F20"/>
          <w:spacing w:val="-7"/>
          <w:w w:val="105"/>
          <w:sz w:val="19"/>
        </w:rPr>
        <w:t xml:space="preserve"> </w:t>
      </w:r>
      <w:r>
        <w:rPr>
          <w:color w:val="231F20"/>
          <w:w w:val="105"/>
          <w:sz w:val="19"/>
        </w:rPr>
        <w:t>5.</w:t>
      </w:r>
    </w:p>
    <w:p w:rsidR="00FA3020" w:rsidRDefault="00350426">
      <w:pPr>
        <w:pStyle w:val="ListParagraph"/>
        <w:numPr>
          <w:ilvl w:val="0"/>
          <w:numId w:val="78"/>
        </w:numPr>
        <w:tabs>
          <w:tab w:val="left" w:pos="1800"/>
        </w:tabs>
        <w:spacing w:before="66" w:line="252" w:lineRule="auto"/>
        <w:ind w:left="1799" w:right="1618"/>
        <w:jc w:val="left"/>
        <w:rPr>
          <w:sz w:val="19"/>
        </w:rPr>
      </w:pPr>
      <w:r>
        <w:rPr>
          <w:color w:val="231F20"/>
          <w:spacing w:val="3"/>
          <w:w w:val="105"/>
          <w:sz w:val="19"/>
        </w:rPr>
        <w:t xml:space="preserve">A, </w:t>
      </w:r>
      <w:r>
        <w:rPr>
          <w:color w:val="231F20"/>
          <w:spacing w:val="4"/>
          <w:w w:val="105"/>
          <w:sz w:val="19"/>
        </w:rPr>
        <w:t xml:space="preserve">C, </w:t>
      </w:r>
      <w:r>
        <w:rPr>
          <w:color w:val="231F20"/>
          <w:spacing w:val="-4"/>
          <w:w w:val="105"/>
          <w:sz w:val="19"/>
        </w:rPr>
        <w:t xml:space="preserve">F. </w:t>
      </w:r>
      <w:r>
        <w:rPr>
          <w:color w:val="231F20"/>
          <w:w w:val="105"/>
          <w:sz w:val="19"/>
        </w:rPr>
        <w:t xml:space="preserve">The only functional programming interface you need to memorize for the </w:t>
      </w:r>
      <w:r>
        <w:rPr>
          <w:color w:val="231F20"/>
          <w:sz w:val="19"/>
        </w:rPr>
        <w:t xml:space="preserve">exam is </w:t>
      </w:r>
      <w:r>
        <w:rPr>
          <w:rFonts w:ascii="Courier New"/>
          <w:color w:val="231F20"/>
          <w:sz w:val="18"/>
        </w:rPr>
        <w:t>Predicate</w:t>
      </w:r>
      <w:r>
        <w:rPr>
          <w:color w:val="231F20"/>
          <w:sz w:val="19"/>
        </w:rPr>
        <w:t xml:space="preserve">. It takes a single parameter and </w:t>
      </w:r>
      <w:r>
        <w:rPr>
          <w:color w:val="231F20"/>
          <w:spacing w:val="2"/>
          <w:sz w:val="19"/>
        </w:rPr>
        <w:t xml:space="preserve">returns </w:t>
      </w:r>
      <w:r>
        <w:rPr>
          <w:color w:val="231F20"/>
          <w:sz w:val="19"/>
        </w:rPr>
        <w:t xml:space="preserve">a </w:t>
      </w:r>
      <w:r>
        <w:rPr>
          <w:rFonts w:ascii="Courier New"/>
          <w:color w:val="231F20"/>
          <w:sz w:val="18"/>
        </w:rPr>
        <w:t>boolean</w:t>
      </w:r>
      <w:r>
        <w:rPr>
          <w:color w:val="231F20"/>
          <w:sz w:val="19"/>
        </w:rPr>
        <w:t xml:space="preserve">. </w:t>
      </w:r>
      <w:r>
        <w:rPr>
          <w:color w:val="231F20"/>
          <w:spacing w:val="2"/>
          <w:sz w:val="19"/>
        </w:rPr>
        <w:t xml:space="preserve">Lambda </w:t>
      </w:r>
      <w:r>
        <w:rPr>
          <w:color w:val="231F20"/>
          <w:sz w:val="19"/>
        </w:rPr>
        <w:t xml:space="preserve">expres- </w:t>
      </w:r>
      <w:r>
        <w:rPr>
          <w:color w:val="231F20"/>
          <w:w w:val="105"/>
          <w:sz w:val="19"/>
        </w:rPr>
        <w:t>sions</w:t>
      </w:r>
      <w:r>
        <w:rPr>
          <w:color w:val="231F20"/>
          <w:spacing w:val="-13"/>
          <w:w w:val="105"/>
          <w:sz w:val="19"/>
        </w:rPr>
        <w:t xml:space="preserve"> </w:t>
      </w:r>
      <w:r>
        <w:rPr>
          <w:color w:val="231F20"/>
          <w:w w:val="105"/>
          <w:sz w:val="19"/>
        </w:rPr>
        <w:t>with</w:t>
      </w:r>
      <w:r>
        <w:rPr>
          <w:color w:val="231F20"/>
          <w:spacing w:val="-14"/>
          <w:w w:val="105"/>
          <w:sz w:val="19"/>
        </w:rPr>
        <w:t xml:space="preserve"> </w:t>
      </w:r>
      <w:r>
        <w:rPr>
          <w:color w:val="231F20"/>
          <w:w w:val="105"/>
          <w:sz w:val="19"/>
        </w:rPr>
        <w:t>one</w:t>
      </w:r>
      <w:r>
        <w:rPr>
          <w:color w:val="231F20"/>
          <w:spacing w:val="-12"/>
          <w:w w:val="105"/>
          <w:sz w:val="19"/>
        </w:rPr>
        <w:t xml:space="preserve"> </w:t>
      </w:r>
      <w:r>
        <w:rPr>
          <w:color w:val="231F20"/>
          <w:w w:val="105"/>
          <w:sz w:val="19"/>
        </w:rPr>
        <w:t>parameter</w:t>
      </w:r>
      <w:r>
        <w:rPr>
          <w:color w:val="231F20"/>
          <w:spacing w:val="-13"/>
          <w:w w:val="105"/>
          <w:sz w:val="19"/>
        </w:rPr>
        <w:t xml:space="preserve"> </w:t>
      </w:r>
      <w:r>
        <w:rPr>
          <w:color w:val="231F20"/>
          <w:w w:val="105"/>
          <w:sz w:val="19"/>
        </w:rPr>
        <w:t>are</w:t>
      </w:r>
      <w:r>
        <w:rPr>
          <w:color w:val="231F20"/>
          <w:spacing w:val="-13"/>
          <w:w w:val="105"/>
          <w:sz w:val="19"/>
        </w:rPr>
        <w:t xml:space="preserve"> </w:t>
      </w:r>
      <w:r>
        <w:rPr>
          <w:color w:val="231F20"/>
          <w:w w:val="105"/>
          <w:sz w:val="19"/>
        </w:rPr>
        <w:t>allowed</w:t>
      </w:r>
      <w:r>
        <w:rPr>
          <w:color w:val="231F20"/>
          <w:spacing w:val="-13"/>
          <w:w w:val="105"/>
          <w:sz w:val="19"/>
        </w:rPr>
        <w:t xml:space="preserve"> </w:t>
      </w:r>
      <w:r>
        <w:rPr>
          <w:color w:val="231F20"/>
          <w:w w:val="105"/>
          <w:sz w:val="19"/>
        </w:rPr>
        <w:t>to</w:t>
      </w:r>
      <w:r>
        <w:rPr>
          <w:color w:val="231F20"/>
          <w:spacing w:val="-13"/>
          <w:w w:val="105"/>
          <w:sz w:val="19"/>
        </w:rPr>
        <w:t xml:space="preserve"> </w:t>
      </w:r>
      <w:r>
        <w:rPr>
          <w:color w:val="231F20"/>
          <w:w w:val="105"/>
          <w:sz w:val="19"/>
        </w:rPr>
        <w:t>omit</w:t>
      </w:r>
      <w:r>
        <w:rPr>
          <w:color w:val="231F20"/>
          <w:spacing w:val="-13"/>
          <w:w w:val="105"/>
          <w:sz w:val="19"/>
        </w:rPr>
        <w:t xml:space="preserve"> </w:t>
      </w:r>
      <w:r>
        <w:rPr>
          <w:color w:val="231F20"/>
          <w:w w:val="105"/>
          <w:sz w:val="19"/>
        </w:rPr>
        <w:t>the</w:t>
      </w:r>
      <w:r>
        <w:rPr>
          <w:color w:val="231F20"/>
          <w:spacing w:val="-13"/>
          <w:w w:val="105"/>
          <w:sz w:val="19"/>
        </w:rPr>
        <w:t xml:space="preserve"> </w:t>
      </w:r>
      <w:r>
        <w:rPr>
          <w:color w:val="231F20"/>
          <w:w w:val="105"/>
          <w:sz w:val="19"/>
        </w:rPr>
        <w:t>parentheses</w:t>
      </w:r>
      <w:r>
        <w:rPr>
          <w:color w:val="231F20"/>
          <w:spacing w:val="-13"/>
          <w:w w:val="105"/>
          <w:sz w:val="19"/>
        </w:rPr>
        <w:t xml:space="preserve"> </w:t>
      </w:r>
      <w:r>
        <w:rPr>
          <w:color w:val="231F20"/>
          <w:w w:val="105"/>
          <w:sz w:val="19"/>
        </w:rPr>
        <w:t>around</w:t>
      </w:r>
      <w:r>
        <w:rPr>
          <w:color w:val="231F20"/>
          <w:spacing w:val="-12"/>
          <w:w w:val="105"/>
          <w:sz w:val="19"/>
        </w:rPr>
        <w:t xml:space="preserve"> </w:t>
      </w:r>
      <w:r>
        <w:rPr>
          <w:color w:val="231F20"/>
          <w:w w:val="105"/>
          <w:sz w:val="19"/>
        </w:rPr>
        <w:t>the</w:t>
      </w:r>
      <w:r>
        <w:rPr>
          <w:color w:val="231F20"/>
          <w:spacing w:val="-13"/>
          <w:w w:val="105"/>
          <w:sz w:val="19"/>
        </w:rPr>
        <w:t xml:space="preserve"> </w:t>
      </w:r>
      <w:r>
        <w:rPr>
          <w:color w:val="231F20"/>
          <w:w w:val="105"/>
          <w:sz w:val="19"/>
        </w:rPr>
        <w:t>parameter list,</w:t>
      </w:r>
      <w:r>
        <w:rPr>
          <w:color w:val="231F20"/>
          <w:spacing w:val="-9"/>
          <w:w w:val="105"/>
          <w:sz w:val="19"/>
        </w:rPr>
        <w:t xml:space="preserve"> </w:t>
      </w:r>
      <w:r>
        <w:rPr>
          <w:color w:val="231F20"/>
          <w:spacing w:val="2"/>
          <w:w w:val="105"/>
          <w:sz w:val="19"/>
        </w:rPr>
        <w:t>making</w:t>
      </w:r>
      <w:r>
        <w:rPr>
          <w:color w:val="231F20"/>
          <w:spacing w:val="-8"/>
          <w:w w:val="105"/>
          <w:sz w:val="19"/>
        </w:rPr>
        <w:t xml:space="preserve"> </w:t>
      </w:r>
      <w:r>
        <w:rPr>
          <w:color w:val="231F20"/>
          <w:w w:val="105"/>
          <w:sz w:val="19"/>
        </w:rPr>
        <w:t>options</w:t>
      </w:r>
      <w:r>
        <w:rPr>
          <w:color w:val="231F20"/>
          <w:spacing w:val="-8"/>
          <w:w w:val="105"/>
          <w:sz w:val="19"/>
        </w:rPr>
        <w:t xml:space="preserve"> </w:t>
      </w:r>
      <w:r>
        <w:rPr>
          <w:color w:val="231F20"/>
          <w:w w:val="105"/>
          <w:sz w:val="19"/>
        </w:rPr>
        <w:t>A</w:t>
      </w:r>
      <w:r>
        <w:rPr>
          <w:color w:val="231F20"/>
          <w:spacing w:val="-8"/>
          <w:w w:val="105"/>
          <w:sz w:val="19"/>
        </w:rPr>
        <w:t xml:space="preserve"> </w:t>
      </w:r>
      <w:r>
        <w:rPr>
          <w:color w:val="231F20"/>
          <w:w w:val="105"/>
          <w:sz w:val="19"/>
        </w:rPr>
        <w:t>and</w:t>
      </w:r>
      <w:r>
        <w:rPr>
          <w:color w:val="231F20"/>
          <w:spacing w:val="-8"/>
          <w:w w:val="105"/>
          <w:sz w:val="19"/>
        </w:rPr>
        <w:t xml:space="preserve"> </w:t>
      </w:r>
      <w:r>
        <w:rPr>
          <w:color w:val="231F20"/>
          <w:w w:val="105"/>
          <w:sz w:val="19"/>
        </w:rPr>
        <w:t>C</w:t>
      </w:r>
      <w:r>
        <w:rPr>
          <w:color w:val="231F20"/>
          <w:spacing w:val="-8"/>
          <w:w w:val="105"/>
          <w:sz w:val="19"/>
        </w:rPr>
        <w:t xml:space="preserve"> </w:t>
      </w:r>
      <w:r>
        <w:rPr>
          <w:color w:val="231F20"/>
          <w:w w:val="105"/>
          <w:sz w:val="19"/>
        </w:rPr>
        <w:t>correct.</w:t>
      </w:r>
      <w:r>
        <w:rPr>
          <w:color w:val="231F20"/>
          <w:spacing w:val="-8"/>
          <w:w w:val="105"/>
          <w:sz w:val="19"/>
        </w:rPr>
        <w:t xml:space="preserve"> </w:t>
      </w:r>
      <w:r>
        <w:rPr>
          <w:color w:val="231F20"/>
          <w:w w:val="105"/>
          <w:sz w:val="19"/>
        </w:rPr>
        <w:t>The</w:t>
      </w:r>
      <w:r>
        <w:rPr>
          <w:color w:val="231F20"/>
          <w:spacing w:val="-8"/>
          <w:w w:val="105"/>
          <w:sz w:val="19"/>
        </w:rPr>
        <w:t xml:space="preserve"> </w:t>
      </w:r>
      <w:r>
        <w:rPr>
          <w:rFonts w:ascii="Courier New"/>
          <w:color w:val="231F20"/>
          <w:w w:val="105"/>
          <w:sz w:val="18"/>
        </w:rPr>
        <w:t>return</w:t>
      </w:r>
      <w:r>
        <w:rPr>
          <w:rFonts w:ascii="Courier New"/>
          <w:color w:val="231F20"/>
          <w:spacing w:val="-78"/>
          <w:w w:val="105"/>
          <w:sz w:val="18"/>
        </w:rPr>
        <w:t xml:space="preserve"> </w:t>
      </w:r>
      <w:r>
        <w:rPr>
          <w:color w:val="231F20"/>
          <w:w w:val="105"/>
          <w:sz w:val="19"/>
        </w:rPr>
        <w:t>statement</w:t>
      </w:r>
      <w:r>
        <w:rPr>
          <w:color w:val="231F20"/>
          <w:spacing w:val="-8"/>
          <w:w w:val="105"/>
          <w:sz w:val="19"/>
        </w:rPr>
        <w:t xml:space="preserve"> </w:t>
      </w:r>
      <w:r>
        <w:rPr>
          <w:color w:val="231F20"/>
          <w:w w:val="105"/>
          <w:sz w:val="19"/>
        </w:rPr>
        <w:t>is</w:t>
      </w:r>
      <w:r>
        <w:rPr>
          <w:color w:val="231F20"/>
          <w:spacing w:val="-9"/>
          <w:w w:val="105"/>
          <w:sz w:val="19"/>
        </w:rPr>
        <w:t xml:space="preserve"> </w:t>
      </w:r>
      <w:r>
        <w:rPr>
          <w:color w:val="231F20"/>
          <w:w w:val="105"/>
          <w:sz w:val="19"/>
        </w:rPr>
        <w:t>optional</w:t>
      </w:r>
      <w:r>
        <w:rPr>
          <w:color w:val="231F20"/>
          <w:spacing w:val="-9"/>
          <w:w w:val="105"/>
          <w:sz w:val="19"/>
        </w:rPr>
        <w:t xml:space="preserve"> </w:t>
      </w:r>
      <w:r>
        <w:rPr>
          <w:color w:val="231F20"/>
          <w:w w:val="105"/>
          <w:sz w:val="19"/>
        </w:rPr>
        <w:t>when</w:t>
      </w:r>
      <w:r>
        <w:rPr>
          <w:color w:val="231F20"/>
          <w:spacing w:val="-9"/>
          <w:w w:val="105"/>
          <w:sz w:val="19"/>
        </w:rPr>
        <w:t xml:space="preserve"> </w:t>
      </w:r>
      <w:r>
        <w:rPr>
          <w:color w:val="231F20"/>
          <w:w w:val="105"/>
          <w:sz w:val="19"/>
        </w:rPr>
        <w:t>a</w:t>
      </w:r>
      <w:r>
        <w:rPr>
          <w:color w:val="231F20"/>
          <w:spacing w:val="-8"/>
          <w:w w:val="105"/>
          <w:sz w:val="19"/>
        </w:rPr>
        <w:t xml:space="preserve"> </w:t>
      </w:r>
      <w:r>
        <w:rPr>
          <w:color w:val="231F20"/>
          <w:w w:val="105"/>
          <w:sz w:val="19"/>
        </w:rPr>
        <w:t xml:space="preserve">single statement is in the body, </w:t>
      </w:r>
      <w:r>
        <w:rPr>
          <w:color w:val="231F20"/>
          <w:spacing w:val="2"/>
          <w:w w:val="105"/>
          <w:sz w:val="19"/>
        </w:rPr>
        <w:t xml:space="preserve">making </w:t>
      </w:r>
      <w:r>
        <w:rPr>
          <w:color w:val="231F20"/>
          <w:w w:val="105"/>
          <w:sz w:val="19"/>
        </w:rPr>
        <w:t xml:space="preserve">option F correct. Option B is incorrect because a </w:t>
      </w:r>
      <w:r>
        <w:rPr>
          <w:rFonts w:ascii="Courier New"/>
          <w:color w:val="231F20"/>
          <w:w w:val="105"/>
          <w:sz w:val="18"/>
        </w:rPr>
        <w:t>return</w:t>
      </w:r>
      <w:r>
        <w:rPr>
          <w:rFonts w:ascii="Courier New"/>
          <w:color w:val="231F20"/>
          <w:spacing w:val="-85"/>
          <w:w w:val="105"/>
          <w:sz w:val="18"/>
        </w:rPr>
        <w:t xml:space="preserve"> </w:t>
      </w:r>
      <w:r>
        <w:rPr>
          <w:color w:val="231F20"/>
          <w:w w:val="105"/>
          <w:sz w:val="19"/>
        </w:rPr>
        <w:t>statement</w:t>
      </w:r>
      <w:r>
        <w:rPr>
          <w:color w:val="231F20"/>
          <w:spacing w:val="-15"/>
          <w:w w:val="105"/>
          <w:sz w:val="19"/>
        </w:rPr>
        <w:t xml:space="preserve"> </w:t>
      </w:r>
      <w:r>
        <w:rPr>
          <w:color w:val="231F20"/>
          <w:w w:val="105"/>
          <w:sz w:val="19"/>
        </w:rPr>
        <w:t>must</w:t>
      </w:r>
      <w:r>
        <w:rPr>
          <w:color w:val="231F20"/>
          <w:spacing w:val="-15"/>
          <w:w w:val="105"/>
          <w:sz w:val="19"/>
        </w:rPr>
        <w:t xml:space="preserve"> </w:t>
      </w:r>
      <w:r>
        <w:rPr>
          <w:color w:val="231F20"/>
          <w:w w:val="105"/>
          <w:sz w:val="19"/>
        </w:rPr>
        <w:t>be</w:t>
      </w:r>
      <w:r>
        <w:rPr>
          <w:color w:val="231F20"/>
          <w:spacing w:val="-15"/>
          <w:w w:val="105"/>
          <w:sz w:val="19"/>
        </w:rPr>
        <w:t xml:space="preserve"> </w:t>
      </w:r>
      <w:r>
        <w:rPr>
          <w:color w:val="231F20"/>
          <w:w w:val="105"/>
          <w:sz w:val="19"/>
        </w:rPr>
        <w:t>used</w:t>
      </w:r>
      <w:r>
        <w:rPr>
          <w:color w:val="231F20"/>
          <w:spacing w:val="-15"/>
          <w:w w:val="105"/>
          <w:sz w:val="19"/>
        </w:rPr>
        <w:t xml:space="preserve"> </w:t>
      </w:r>
      <w:r>
        <w:rPr>
          <w:color w:val="231F20"/>
          <w:w w:val="105"/>
          <w:sz w:val="19"/>
        </w:rPr>
        <w:t>if</w:t>
      </w:r>
      <w:r>
        <w:rPr>
          <w:color w:val="231F20"/>
          <w:spacing w:val="-15"/>
          <w:w w:val="105"/>
          <w:sz w:val="19"/>
        </w:rPr>
        <w:t xml:space="preserve"> </w:t>
      </w:r>
      <w:r>
        <w:rPr>
          <w:color w:val="231F20"/>
          <w:w w:val="105"/>
          <w:sz w:val="19"/>
        </w:rPr>
        <w:t>braces</w:t>
      </w:r>
      <w:r>
        <w:rPr>
          <w:color w:val="231F20"/>
          <w:spacing w:val="-15"/>
          <w:w w:val="105"/>
          <w:sz w:val="19"/>
        </w:rPr>
        <w:t xml:space="preserve"> </w:t>
      </w:r>
      <w:r>
        <w:rPr>
          <w:color w:val="231F20"/>
          <w:w w:val="105"/>
          <w:sz w:val="19"/>
        </w:rPr>
        <w:t>are</w:t>
      </w:r>
      <w:r>
        <w:rPr>
          <w:color w:val="231F20"/>
          <w:spacing w:val="-15"/>
          <w:w w:val="105"/>
          <w:sz w:val="19"/>
        </w:rPr>
        <w:t xml:space="preserve"> </w:t>
      </w:r>
      <w:r>
        <w:rPr>
          <w:color w:val="231F20"/>
          <w:w w:val="105"/>
          <w:sz w:val="19"/>
        </w:rPr>
        <w:t>included</w:t>
      </w:r>
      <w:r>
        <w:rPr>
          <w:color w:val="231F20"/>
          <w:spacing w:val="-15"/>
          <w:w w:val="105"/>
          <w:sz w:val="19"/>
        </w:rPr>
        <w:t xml:space="preserve"> </w:t>
      </w:r>
      <w:r>
        <w:rPr>
          <w:color w:val="231F20"/>
          <w:w w:val="105"/>
          <w:sz w:val="19"/>
        </w:rPr>
        <w:t>around</w:t>
      </w:r>
      <w:r>
        <w:rPr>
          <w:color w:val="231F20"/>
          <w:spacing w:val="-15"/>
          <w:w w:val="105"/>
          <w:sz w:val="19"/>
        </w:rPr>
        <w:t xml:space="preserve"> </w:t>
      </w:r>
      <w:r>
        <w:rPr>
          <w:color w:val="231F20"/>
          <w:w w:val="105"/>
          <w:sz w:val="19"/>
        </w:rPr>
        <w:t>the</w:t>
      </w:r>
      <w:r>
        <w:rPr>
          <w:color w:val="231F20"/>
          <w:spacing w:val="-14"/>
          <w:w w:val="105"/>
          <w:sz w:val="19"/>
        </w:rPr>
        <w:t xml:space="preserve"> </w:t>
      </w:r>
      <w:r>
        <w:rPr>
          <w:color w:val="231F20"/>
          <w:w w:val="105"/>
          <w:sz w:val="19"/>
        </w:rPr>
        <w:t>body.</w:t>
      </w:r>
      <w:r>
        <w:rPr>
          <w:color w:val="231F20"/>
          <w:spacing w:val="-15"/>
          <w:w w:val="105"/>
          <w:sz w:val="19"/>
        </w:rPr>
        <w:t xml:space="preserve"> </w:t>
      </w:r>
      <w:r>
        <w:rPr>
          <w:color w:val="231F20"/>
          <w:w w:val="105"/>
          <w:sz w:val="19"/>
        </w:rPr>
        <w:t>Options</w:t>
      </w:r>
      <w:r>
        <w:rPr>
          <w:color w:val="231F20"/>
          <w:spacing w:val="-15"/>
          <w:w w:val="105"/>
          <w:sz w:val="19"/>
        </w:rPr>
        <w:t xml:space="preserve"> </w:t>
      </w:r>
      <w:r>
        <w:rPr>
          <w:color w:val="231F20"/>
          <w:w w:val="105"/>
          <w:sz w:val="19"/>
        </w:rPr>
        <w:t>D</w:t>
      </w:r>
      <w:r>
        <w:rPr>
          <w:color w:val="231F20"/>
          <w:spacing w:val="-14"/>
          <w:w w:val="105"/>
          <w:sz w:val="19"/>
        </w:rPr>
        <w:t xml:space="preserve"> </w:t>
      </w:r>
      <w:r>
        <w:rPr>
          <w:color w:val="231F20"/>
          <w:w w:val="105"/>
          <w:sz w:val="19"/>
        </w:rPr>
        <w:t>and E</w:t>
      </w:r>
      <w:r>
        <w:rPr>
          <w:color w:val="231F20"/>
          <w:spacing w:val="-12"/>
          <w:w w:val="105"/>
          <w:sz w:val="19"/>
        </w:rPr>
        <w:t xml:space="preserve"> </w:t>
      </w:r>
      <w:r>
        <w:rPr>
          <w:color w:val="231F20"/>
          <w:w w:val="105"/>
          <w:sz w:val="19"/>
        </w:rPr>
        <w:t>are</w:t>
      </w:r>
      <w:r>
        <w:rPr>
          <w:color w:val="231F20"/>
          <w:spacing w:val="-11"/>
          <w:w w:val="105"/>
          <w:sz w:val="19"/>
        </w:rPr>
        <w:t xml:space="preserve"> </w:t>
      </w:r>
      <w:r>
        <w:rPr>
          <w:color w:val="231F20"/>
          <w:w w:val="105"/>
          <w:sz w:val="19"/>
        </w:rPr>
        <w:t>incorrect</w:t>
      </w:r>
      <w:r>
        <w:rPr>
          <w:color w:val="231F20"/>
          <w:spacing w:val="-11"/>
          <w:w w:val="105"/>
          <w:sz w:val="19"/>
        </w:rPr>
        <w:t xml:space="preserve"> </w:t>
      </w:r>
      <w:r>
        <w:rPr>
          <w:color w:val="231F20"/>
          <w:w w:val="105"/>
          <w:sz w:val="19"/>
        </w:rPr>
        <w:t>because</w:t>
      </w:r>
      <w:r>
        <w:rPr>
          <w:color w:val="231F20"/>
          <w:spacing w:val="-12"/>
          <w:w w:val="105"/>
          <w:sz w:val="19"/>
        </w:rPr>
        <w:t xml:space="preserve"> </w:t>
      </w:r>
      <w:r>
        <w:rPr>
          <w:color w:val="231F20"/>
          <w:w w:val="105"/>
          <w:sz w:val="19"/>
        </w:rPr>
        <w:t>the</w:t>
      </w:r>
      <w:r>
        <w:rPr>
          <w:color w:val="231F20"/>
          <w:spacing w:val="-11"/>
          <w:w w:val="105"/>
          <w:sz w:val="19"/>
        </w:rPr>
        <w:t xml:space="preserve"> </w:t>
      </w:r>
      <w:r>
        <w:rPr>
          <w:color w:val="231F20"/>
          <w:spacing w:val="3"/>
          <w:w w:val="105"/>
          <w:sz w:val="19"/>
        </w:rPr>
        <w:t>type</w:t>
      </w:r>
      <w:r>
        <w:rPr>
          <w:color w:val="231F20"/>
          <w:spacing w:val="-11"/>
          <w:w w:val="105"/>
          <w:sz w:val="19"/>
        </w:rPr>
        <w:t xml:space="preserve"> </w:t>
      </w:r>
      <w:r>
        <w:rPr>
          <w:color w:val="231F20"/>
          <w:w w:val="105"/>
          <w:sz w:val="19"/>
        </w:rPr>
        <w:t>is</w:t>
      </w:r>
      <w:r>
        <w:rPr>
          <w:color w:val="231F20"/>
          <w:spacing w:val="-11"/>
          <w:w w:val="105"/>
          <w:sz w:val="19"/>
        </w:rPr>
        <w:t xml:space="preserve"> </w:t>
      </w:r>
      <w:r>
        <w:rPr>
          <w:rFonts w:ascii="Courier New"/>
          <w:color w:val="231F20"/>
          <w:w w:val="105"/>
          <w:sz w:val="18"/>
        </w:rPr>
        <w:t>Integer</w:t>
      </w:r>
      <w:r>
        <w:rPr>
          <w:rFonts w:ascii="Courier New"/>
          <w:color w:val="231F20"/>
          <w:spacing w:val="-81"/>
          <w:w w:val="105"/>
          <w:sz w:val="18"/>
        </w:rPr>
        <w:t xml:space="preserve"> </w:t>
      </w:r>
      <w:r>
        <w:rPr>
          <w:color w:val="231F20"/>
          <w:w w:val="105"/>
          <w:sz w:val="19"/>
        </w:rPr>
        <w:t>in</w:t>
      </w:r>
      <w:r>
        <w:rPr>
          <w:color w:val="231F20"/>
          <w:spacing w:val="-11"/>
          <w:w w:val="105"/>
          <w:sz w:val="19"/>
        </w:rPr>
        <w:t xml:space="preserve"> </w:t>
      </w:r>
      <w:r>
        <w:rPr>
          <w:color w:val="231F20"/>
          <w:w w:val="105"/>
          <w:sz w:val="19"/>
        </w:rPr>
        <w:t>the</w:t>
      </w:r>
      <w:r>
        <w:rPr>
          <w:color w:val="231F20"/>
          <w:spacing w:val="-11"/>
          <w:w w:val="105"/>
          <w:sz w:val="19"/>
        </w:rPr>
        <w:t xml:space="preserve"> </w:t>
      </w:r>
      <w:r>
        <w:rPr>
          <w:color w:val="231F20"/>
          <w:w w:val="105"/>
          <w:sz w:val="19"/>
        </w:rPr>
        <w:t>predicate</w:t>
      </w:r>
      <w:r>
        <w:rPr>
          <w:color w:val="231F20"/>
          <w:spacing w:val="-10"/>
          <w:w w:val="105"/>
          <w:sz w:val="19"/>
        </w:rPr>
        <w:t xml:space="preserve"> </w:t>
      </w:r>
      <w:r>
        <w:rPr>
          <w:color w:val="231F20"/>
          <w:w w:val="105"/>
          <w:sz w:val="19"/>
        </w:rPr>
        <w:t>and</w:t>
      </w:r>
      <w:r>
        <w:rPr>
          <w:color w:val="231F20"/>
          <w:spacing w:val="-11"/>
          <w:w w:val="105"/>
          <w:sz w:val="19"/>
        </w:rPr>
        <w:t xml:space="preserve"> </w:t>
      </w:r>
      <w:r>
        <w:rPr>
          <w:rFonts w:ascii="Courier New"/>
          <w:color w:val="231F20"/>
          <w:w w:val="105"/>
          <w:sz w:val="18"/>
        </w:rPr>
        <w:t>int</w:t>
      </w:r>
      <w:r>
        <w:rPr>
          <w:rFonts w:ascii="Courier New"/>
          <w:color w:val="231F20"/>
          <w:spacing w:val="-81"/>
          <w:w w:val="105"/>
          <w:sz w:val="18"/>
        </w:rPr>
        <w:t xml:space="preserve"> </w:t>
      </w:r>
      <w:r>
        <w:rPr>
          <w:color w:val="231F20"/>
          <w:w w:val="105"/>
          <w:sz w:val="19"/>
        </w:rPr>
        <w:t>in</w:t>
      </w:r>
      <w:r>
        <w:rPr>
          <w:color w:val="231F20"/>
          <w:spacing w:val="-11"/>
          <w:w w:val="105"/>
          <w:sz w:val="19"/>
        </w:rPr>
        <w:t xml:space="preserve"> </w:t>
      </w:r>
      <w:r>
        <w:rPr>
          <w:color w:val="231F20"/>
          <w:w w:val="105"/>
          <w:sz w:val="19"/>
        </w:rPr>
        <w:t>the</w:t>
      </w:r>
      <w:r>
        <w:rPr>
          <w:color w:val="231F20"/>
          <w:spacing w:val="-11"/>
          <w:w w:val="105"/>
          <w:sz w:val="19"/>
        </w:rPr>
        <w:t xml:space="preserve"> </w:t>
      </w:r>
      <w:r>
        <w:rPr>
          <w:color w:val="231F20"/>
          <w:w w:val="105"/>
          <w:sz w:val="19"/>
        </w:rPr>
        <w:t>lambda. Autoboxing</w:t>
      </w:r>
      <w:r>
        <w:rPr>
          <w:color w:val="231F20"/>
          <w:spacing w:val="-12"/>
          <w:w w:val="105"/>
          <w:sz w:val="19"/>
        </w:rPr>
        <w:t xml:space="preserve"> </w:t>
      </w:r>
      <w:r>
        <w:rPr>
          <w:color w:val="231F20"/>
          <w:w w:val="105"/>
          <w:sz w:val="19"/>
        </w:rPr>
        <w:t>works</w:t>
      </w:r>
      <w:r>
        <w:rPr>
          <w:color w:val="231F20"/>
          <w:spacing w:val="-11"/>
          <w:w w:val="105"/>
          <w:sz w:val="19"/>
        </w:rPr>
        <w:t xml:space="preserve"> </w:t>
      </w:r>
      <w:r>
        <w:rPr>
          <w:color w:val="231F20"/>
          <w:w w:val="105"/>
          <w:sz w:val="19"/>
        </w:rPr>
        <w:t>for</w:t>
      </w:r>
      <w:r>
        <w:rPr>
          <w:color w:val="231F20"/>
          <w:spacing w:val="-11"/>
          <w:w w:val="105"/>
          <w:sz w:val="19"/>
        </w:rPr>
        <w:t xml:space="preserve"> </w:t>
      </w:r>
      <w:r>
        <w:rPr>
          <w:color w:val="231F20"/>
          <w:w w:val="105"/>
          <w:sz w:val="19"/>
        </w:rPr>
        <w:t>collections</w:t>
      </w:r>
      <w:r>
        <w:rPr>
          <w:color w:val="231F20"/>
          <w:spacing w:val="-11"/>
          <w:w w:val="105"/>
          <w:sz w:val="19"/>
        </w:rPr>
        <w:t xml:space="preserve"> </w:t>
      </w:r>
      <w:r>
        <w:rPr>
          <w:color w:val="231F20"/>
          <w:w w:val="105"/>
          <w:sz w:val="19"/>
        </w:rPr>
        <w:t>not</w:t>
      </w:r>
      <w:r>
        <w:rPr>
          <w:color w:val="231F20"/>
          <w:spacing w:val="-11"/>
          <w:w w:val="105"/>
          <w:sz w:val="19"/>
        </w:rPr>
        <w:t xml:space="preserve"> </w:t>
      </w:r>
      <w:r>
        <w:rPr>
          <w:color w:val="231F20"/>
          <w:spacing w:val="2"/>
          <w:w w:val="105"/>
          <w:sz w:val="19"/>
        </w:rPr>
        <w:t>inferring</w:t>
      </w:r>
      <w:r>
        <w:rPr>
          <w:color w:val="231F20"/>
          <w:spacing w:val="-11"/>
          <w:w w:val="105"/>
          <w:sz w:val="19"/>
        </w:rPr>
        <w:t xml:space="preserve"> </w:t>
      </w:r>
      <w:r>
        <w:rPr>
          <w:color w:val="231F20"/>
          <w:w w:val="105"/>
          <w:sz w:val="19"/>
        </w:rPr>
        <w:t>predicates.</w:t>
      </w:r>
      <w:r>
        <w:rPr>
          <w:color w:val="231F20"/>
          <w:spacing w:val="-11"/>
          <w:w w:val="105"/>
          <w:sz w:val="19"/>
        </w:rPr>
        <w:t xml:space="preserve"> </w:t>
      </w:r>
      <w:r>
        <w:rPr>
          <w:color w:val="231F20"/>
          <w:spacing w:val="2"/>
          <w:w w:val="105"/>
          <w:sz w:val="19"/>
        </w:rPr>
        <w:t>If</w:t>
      </w:r>
      <w:r>
        <w:rPr>
          <w:color w:val="231F20"/>
          <w:spacing w:val="-12"/>
          <w:w w:val="105"/>
          <w:sz w:val="19"/>
        </w:rPr>
        <w:t xml:space="preserve"> </w:t>
      </w:r>
      <w:r>
        <w:rPr>
          <w:color w:val="231F20"/>
          <w:w w:val="105"/>
          <w:sz w:val="19"/>
        </w:rPr>
        <w:t>these</w:t>
      </w:r>
      <w:r>
        <w:rPr>
          <w:color w:val="231F20"/>
          <w:spacing w:val="-11"/>
          <w:w w:val="105"/>
          <w:sz w:val="19"/>
        </w:rPr>
        <w:t xml:space="preserve"> </w:t>
      </w:r>
      <w:r>
        <w:rPr>
          <w:color w:val="231F20"/>
          <w:w w:val="105"/>
          <w:sz w:val="19"/>
        </w:rPr>
        <w:t>two</w:t>
      </w:r>
      <w:r>
        <w:rPr>
          <w:color w:val="231F20"/>
          <w:spacing w:val="-11"/>
          <w:w w:val="105"/>
          <w:sz w:val="19"/>
        </w:rPr>
        <w:t xml:space="preserve"> </w:t>
      </w:r>
      <w:r>
        <w:rPr>
          <w:color w:val="231F20"/>
          <w:w w:val="105"/>
          <w:sz w:val="19"/>
        </w:rPr>
        <w:t>were</w:t>
      </w:r>
      <w:r>
        <w:rPr>
          <w:color w:val="231F20"/>
          <w:spacing w:val="-11"/>
          <w:w w:val="105"/>
          <w:sz w:val="19"/>
        </w:rPr>
        <w:t xml:space="preserve"> </w:t>
      </w:r>
      <w:r>
        <w:rPr>
          <w:color w:val="231F20"/>
          <w:w w:val="105"/>
          <w:sz w:val="19"/>
        </w:rPr>
        <w:t xml:space="preserve">changed to </w:t>
      </w:r>
      <w:r>
        <w:rPr>
          <w:rFonts w:ascii="Courier New"/>
          <w:color w:val="231F20"/>
          <w:w w:val="105"/>
          <w:sz w:val="18"/>
        </w:rPr>
        <w:t>Integer</w:t>
      </w:r>
      <w:r>
        <w:rPr>
          <w:color w:val="231F20"/>
          <w:w w:val="105"/>
          <w:sz w:val="19"/>
        </w:rPr>
        <w:t>, they would be correct. For more information, see Chapter</w:t>
      </w:r>
      <w:r>
        <w:rPr>
          <w:color w:val="231F20"/>
          <w:spacing w:val="-2"/>
          <w:w w:val="105"/>
          <w:sz w:val="19"/>
        </w:rPr>
        <w:t xml:space="preserve"> </w:t>
      </w:r>
      <w:r>
        <w:rPr>
          <w:color w:val="231F20"/>
          <w:w w:val="105"/>
          <w:sz w:val="19"/>
        </w:rPr>
        <w:t>4.</w:t>
      </w:r>
    </w:p>
    <w:p w:rsidR="00FA3020" w:rsidRDefault="00350426">
      <w:pPr>
        <w:pStyle w:val="ListParagraph"/>
        <w:numPr>
          <w:ilvl w:val="0"/>
          <w:numId w:val="78"/>
        </w:numPr>
        <w:tabs>
          <w:tab w:val="left" w:pos="1800"/>
        </w:tabs>
        <w:spacing w:before="59" w:line="254" w:lineRule="auto"/>
        <w:ind w:left="1800" w:right="1644"/>
        <w:jc w:val="left"/>
        <w:rPr>
          <w:sz w:val="19"/>
        </w:rPr>
      </w:pPr>
      <w:r>
        <w:rPr>
          <w:color w:val="231F20"/>
          <w:spacing w:val="3"/>
          <w:w w:val="105"/>
          <w:sz w:val="19"/>
        </w:rPr>
        <w:t>B,</w:t>
      </w:r>
      <w:r>
        <w:rPr>
          <w:color w:val="231F20"/>
          <w:spacing w:val="-7"/>
          <w:w w:val="105"/>
          <w:sz w:val="19"/>
        </w:rPr>
        <w:t xml:space="preserve"> </w:t>
      </w:r>
      <w:r>
        <w:rPr>
          <w:color w:val="231F20"/>
          <w:w w:val="105"/>
          <w:sz w:val="19"/>
        </w:rPr>
        <w:t>D.</w:t>
      </w:r>
      <w:r>
        <w:rPr>
          <w:color w:val="231F20"/>
          <w:spacing w:val="-6"/>
          <w:w w:val="105"/>
          <w:sz w:val="19"/>
        </w:rPr>
        <w:t xml:space="preserve"> </w:t>
      </w:r>
      <w:r>
        <w:rPr>
          <w:color w:val="231F20"/>
          <w:w w:val="105"/>
          <w:sz w:val="19"/>
        </w:rPr>
        <w:t>The</w:t>
      </w:r>
      <w:r>
        <w:rPr>
          <w:color w:val="231F20"/>
          <w:spacing w:val="-5"/>
          <w:w w:val="105"/>
          <w:sz w:val="19"/>
        </w:rPr>
        <w:t xml:space="preserve"> </w:t>
      </w:r>
      <w:r>
        <w:rPr>
          <w:color w:val="231F20"/>
          <w:w w:val="105"/>
          <w:sz w:val="19"/>
        </w:rPr>
        <w:t>new</w:t>
      </w:r>
      <w:r>
        <w:rPr>
          <w:color w:val="231F20"/>
          <w:spacing w:val="-5"/>
          <w:w w:val="105"/>
          <w:sz w:val="19"/>
        </w:rPr>
        <w:t xml:space="preserve"> </w:t>
      </w:r>
      <w:r>
        <w:rPr>
          <w:color w:val="231F20"/>
          <w:w w:val="105"/>
          <w:sz w:val="19"/>
        </w:rPr>
        <w:t>date</w:t>
      </w:r>
      <w:r>
        <w:rPr>
          <w:color w:val="231F20"/>
          <w:spacing w:val="-6"/>
          <w:w w:val="105"/>
          <w:sz w:val="19"/>
        </w:rPr>
        <w:t xml:space="preserve"> </w:t>
      </w:r>
      <w:r>
        <w:rPr>
          <w:color w:val="231F20"/>
          <w:spacing w:val="3"/>
          <w:w w:val="105"/>
          <w:sz w:val="19"/>
        </w:rPr>
        <w:t>APIs</w:t>
      </w:r>
      <w:r>
        <w:rPr>
          <w:color w:val="231F20"/>
          <w:spacing w:val="-6"/>
          <w:w w:val="105"/>
          <w:sz w:val="19"/>
        </w:rPr>
        <w:t xml:space="preserve"> </w:t>
      </w:r>
      <w:r>
        <w:rPr>
          <w:color w:val="231F20"/>
          <w:w w:val="105"/>
          <w:sz w:val="19"/>
        </w:rPr>
        <w:t>added</w:t>
      </w:r>
      <w:r>
        <w:rPr>
          <w:color w:val="231F20"/>
          <w:spacing w:val="-5"/>
          <w:w w:val="105"/>
          <w:sz w:val="19"/>
        </w:rPr>
        <w:t xml:space="preserve"> </w:t>
      </w:r>
      <w:r>
        <w:rPr>
          <w:color w:val="231F20"/>
          <w:w w:val="105"/>
          <w:sz w:val="19"/>
        </w:rPr>
        <w:t>in</w:t>
      </w:r>
      <w:r>
        <w:rPr>
          <w:color w:val="231F20"/>
          <w:spacing w:val="-6"/>
          <w:w w:val="105"/>
          <w:sz w:val="19"/>
        </w:rPr>
        <w:t xml:space="preserve"> </w:t>
      </w:r>
      <w:r>
        <w:rPr>
          <w:color w:val="231F20"/>
          <w:w w:val="105"/>
          <w:sz w:val="19"/>
        </w:rPr>
        <w:t>Java</w:t>
      </w:r>
      <w:r>
        <w:rPr>
          <w:color w:val="231F20"/>
          <w:spacing w:val="-6"/>
          <w:w w:val="105"/>
          <w:sz w:val="19"/>
        </w:rPr>
        <w:t xml:space="preserve"> </w:t>
      </w:r>
      <w:r>
        <w:rPr>
          <w:color w:val="231F20"/>
          <w:w w:val="105"/>
          <w:sz w:val="19"/>
        </w:rPr>
        <w:t>8</w:t>
      </w:r>
      <w:r>
        <w:rPr>
          <w:color w:val="231F20"/>
          <w:spacing w:val="-6"/>
          <w:w w:val="105"/>
          <w:sz w:val="19"/>
        </w:rPr>
        <w:t xml:space="preserve"> </w:t>
      </w:r>
      <w:r>
        <w:rPr>
          <w:color w:val="231F20"/>
          <w:w w:val="105"/>
          <w:sz w:val="19"/>
        </w:rPr>
        <w:t>use</w:t>
      </w:r>
      <w:r>
        <w:rPr>
          <w:color w:val="231F20"/>
          <w:spacing w:val="-5"/>
          <w:w w:val="105"/>
          <w:sz w:val="19"/>
        </w:rPr>
        <w:t xml:space="preserve"> </w:t>
      </w:r>
      <w:r>
        <w:rPr>
          <w:color w:val="231F20"/>
          <w:w w:val="105"/>
          <w:sz w:val="19"/>
        </w:rPr>
        <w:t>static</w:t>
      </w:r>
      <w:r>
        <w:rPr>
          <w:color w:val="231F20"/>
          <w:spacing w:val="-5"/>
          <w:w w:val="105"/>
          <w:sz w:val="19"/>
        </w:rPr>
        <w:t xml:space="preserve"> </w:t>
      </w:r>
      <w:r>
        <w:rPr>
          <w:color w:val="231F20"/>
          <w:w w:val="105"/>
          <w:sz w:val="19"/>
        </w:rPr>
        <w:t>methods</w:t>
      </w:r>
      <w:r>
        <w:rPr>
          <w:color w:val="231F20"/>
          <w:spacing w:val="-6"/>
          <w:w w:val="105"/>
          <w:sz w:val="19"/>
        </w:rPr>
        <w:t xml:space="preserve"> </w:t>
      </w:r>
      <w:r>
        <w:rPr>
          <w:color w:val="231F20"/>
          <w:w w:val="105"/>
          <w:sz w:val="19"/>
        </w:rPr>
        <w:t>rather</w:t>
      </w:r>
      <w:r>
        <w:rPr>
          <w:color w:val="231F20"/>
          <w:spacing w:val="-5"/>
          <w:w w:val="105"/>
          <w:sz w:val="19"/>
        </w:rPr>
        <w:t xml:space="preserve"> </w:t>
      </w:r>
      <w:r>
        <w:rPr>
          <w:color w:val="231F20"/>
          <w:spacing w:val="2"/>
          <w:w w:val="105"/>
          <w:sz w:val="19"/>
        </w:rPr>
        <w:t>than</w:t>
      </w:r>
      <w:r>
        <w:rPr>
          <w:color w:val="231F20"/>
          <w:spacing w:val="-6"/>
          <w:w w:val="105"/>
          <w:sz w:val="19"/>
        </w:rPr>
        <w:t xml:space="preserve"> </w:t>
      </w:r>
      <w:r>
        <w:rPr>
          <w:color w:val="231F20"/>
          <w:w w:val="105"/>
          <w:sz w:val="19"/>
        </w:rPr>
        <w:t>a</w:t>
      </w:r>
      <w:r>
        <w:rPr>
          <w:color w:val="231F20"/>
          <w:spacing w:val="-5"/>
          <w:w w:val="105"/>
          <w:sz w:val="19"/>
        </w:rPr>
        <w:t xml:space="preserve"> </w:t>
      </w:r>
      <w:r>
        <w:rPr>
          <w:color w:val="231F20"/>
          <w:w w:val="105"/>
          <w:sz w:val="19"/>
        </w:rPr>
        <w:t>constructor to</w:t>
      </w:r>
      <w:r>
        <w:rPr>
          <w:color w:val="231F20"/>
          <w:spacing w:val="-9"/>
          <w:w w:val="105"/>
          <w:sz w:val="19"/>
        </w:rPr>
        <w:t xml:space="preserve"> </w:t>
      </w:r>
      <w:r>
        <w:rPr>
          <w:color w:val="231F20"/>
          <w:w w:val="105"/>
          <w:sz w:val="19"/>
        </w:rPr>
        <w:t>create</w:t>
      </w:r>
      <w:r>
        <w:rPr>
          <w:color w:val="231F20"/>
          <w:spacing w:val="-9"/>
          <w:w w:val="105"/>
          <w:sz w:val="19"/>
        </w:rPr>
        <w:t xml:space="preserve"> </w:t>
      </w:r>
      <w:r>
        <w:rPr>
          <w:color w:val="231F20"/>
          <w:w w:val="105"/>
          <w:sz w:val="19"/>
        </w:rPr>
        <w:t>a</w:t>
      </w:r>
      <w:r>
        <w:rPr>
          <w:color w:val="231F20"/>
          <w:spacing w:val="-8"/>
          <w:w w:val="105"/>
          <w:sz w:val="19"/>
        </w:rPr>
        <w:t xml:space="preserve"> </w:t>
      </w:r>
      <w:r>
        <w:rPr>
          <w:color w:val="231F20"/>
          <w:w w:val="105"/>
          <w:sz w:val="19"/>
        </w:rPr>
        <w:t>new</w:t>
      </w:r>
      <w:r>
        <w:rPr>
          <w:color w:val="231F20"/>
          <w:spacing w:val="-8"/>
          <w:w w:val="105"/>
          <w:sz w:val="19"/>
        </w:rPr>
        <w:t xml:space="preserve"> </w:t>
      </w:r>
      <w:r>
        <w:rPr>
          <w:color w:val="231F20"/>
          <w:w w:val="105"/>
          <w:sz w:val="19"/>
        </w:rPr>
        <w:t>date,</w:t>
      </w:r>
      <w:r>
        <w:rPr>
          <w:color w:val="231F20"/>
          <w:spacing w:val="-9"/>
          <w:w w:val="105"/>
          <w:sz w:val="19"/>
        </w:rPr>
        <w:t xml:space="preserve"> </w:t>
      </w:r>
      <w:r>
        <w:rPr>
          <w:color w:val="231F20"/>
          <w:spacing w:val="2"/>
          <w:w w:val="105"/>
          <w:sz w:val="19"/>
        </w:rPr>
        <w:t>making</w:t>
      </w:r>
      <w:r>
        <w:rPr>
          <w:color w:val="231F20"/>
          <w:spacing w:val="-8"/>
          <w:w w:val="105"/>
          <w:sz w:val="19"/>
        </w:rPr>
        <w:t xml:space="preserve"> </w:t>
      </w:r>
      <w:r>
        <w:rPr>
          <w:color w:val="231F20"/>
          <w:w w:val="105"/>
          <w:sz w:val="19"/>
        </w:rPr>
        <w:t>options</w:t>
      </w:r>
      <w:r>
        <w:rPr>
          <w:color w:val="231F20"/>
          <w:spacing w:val="-8"/>
          <w:w w:val="105"/>
          <w:sz w:val="19"/>
        </w:rPr>
        <w:t xml:space="preserve"> </w:t>
      </w:r>
      <w:r>
        <w:rPr>
          <w:color w:val="231F20"/>
          <w:w w:val="105"/>
          <w:sz w:val="19"/>
        </w:rPr>
        <w:t>E</w:t>
      </w:r>
      <w:r>
        <w:rPr>
          <w:color w:val="231F20"/>
          <w:spacing w:val="-9"/>
          <w:w w:val="105"/>
          <w:sz w:val="19"/>
        </w:rPr>
        <w:t xml:space="preserve"> </w:t>
      </w:r>
      <w:r>
        <w:rPr>
          <w:color w:val="231F20"/>
          <w:w w:val="105"/>
          <w:sz w:val="19"/>
        </w:rPr>
        <w:t>and</w:t>
      </w:r>
      <w:r>
        <w:rPr>
          <w:color w:val="231F20"/>
          <w:spacing w:val="-8"/>
          <w:w w:val="105"/>
          <w:sz w:val="19"/>
        </w:rPr>
        <w:t xml:space="preserve"> </w:t>
      </w:r>
      <w:r>
        <w:rPr>
          <w:color w:val="231F20"/>
          <w:w w:val="105"/>
          <w:sz w:val="19"/>
        </w:rPr>
        <w:t>F</w:t>
      </w:r>
      <w:r>
        <w:rPr>
          <w:color w:val="231F20"/>
          <w:spacing w:val="-8"/>
          <w:w w:val="105"/>
          <w:sz w:val="19"/>
        </w:rPr>
        <w:t xml:space="preserve"> </w:t>
      </w:r>
      <w:r>
        <w:rPr>
          <w:color w:val="231F20"/>
          <w:w w:val="105"/>
          <w:sz w:val="19"/>
        </w:rPr>
        <w:t>incorrect.</w:t>
      </w:r>
      <w:r>
        <w:rPr>
          <w:color w:val="231F20"/>
          <w:spacing w:val="-9"/>
          <w:w w:val="105"/>
          <w:sz w:val="19"/>
        </w:rPr>
        <w:t xml:space="preserve"> </w:t>
      </w:r>
      <w:r>
        <w:rPr>
          <w:color w:val="231F20"/>
          <w:w w:val="105"/>
          <w:sz w:val="19"/>
        </w:rPr>
        <w:t>The</w:t>
      </w:r>
      <w:r>
        <w:rPr>
          <w:color w:val="231F20"/>
          <w:spacing w:val="-9"/>
          <w:w w:val="105"/>
          <w:sz w:val="19"/>
        </w:rPr>
        <w:t xml:space="preserve"> </w:t>
      </w:r>
      <w:r>
        <w:rPr>
          <w:color w:val="231F20"/>
          <w:w w:val="105"/>
          <w:sz w:val="19"/>
        </w:rPr>
        <w:t>months</w:t>
      </w:r>
      <w:r>
        <w:rPr>
          <w:color w:val="231F20"/>
          <w:spacing w:val="-9"/>
          <w:w w:val="105"/>
          <w:sz w:val="19"/>
        </w:rPr>
        <w:t xml:space="preserve"> </w:t>
      </w:r>
      <w:r>
        <w:rPr>
          <w:color w:val="231F20"/>
          <w:w w:val="105"/>
          <w:sz w:val="19"/>
        </w:rPr>
        <w:t>are</w:t>
      </w:r>
      <w:r>
        <w:rPr>
          <w:color w:val="231F20"/>
          <w:spacing w:val="-8"/>
          <w:w w:val="105"/>
          <w:sz w:val="19"/>
        </w:rPr>
        <w:t xml:space="preserve"> </w:t>
      </w:r>
      <w:r>
        <w:rPr>
          <w:color w:val="231F20"/>
          <w:w w:val="105"/>
          <w:sz w:val="19"/>
        </w:rPr>
        <w:t>indexed</w:t>
      </w:r>
      <w:r>
        <w:rPr>
          <w:color w:val="231F20"/>
          <w:spacing w:val="-8"/>
          <w:w w:val="105"/>
          <w:sz w:val="19"/>
        </w:rPr>
        <w:t xml:space="preserve"> </w:t>
      </w:r>
      <w:r>
        <w:rPr>
          <w:color w:val="231F20"/>
          <w:w w:val="105"/>
          <w:sz w:val="19"/>
        </w:rPr>
        <w:t xml:space="preserve">start- ing with 1 in these </w:t>
      </w:r>
      <w:r>
        <w:rPr>
          <w:color w:val="231F20"/>
          <w:spacing w:val="3"/>
          <w:w w:val="105"/>
          <w:sz w:val="19"/>
        </w:rPr>
        <w:t xml:space="preserve">APIs, </w:t>
      </w:r>
      <w:r>
        <w:rPr>
          <w:color w:val="231F20"/>
          <w:spacing w:val="2"/>
          <w:w w:val="105"/>
          <w:sz w:val="19"/>
        </w:rPr>
        <w:t xml:space="preserve">making </w:t>
      </w:r>
      <w:r>
        <w:rPr>
          <w:color w:val="231F20"/>
          <w:w w:val="105"/>
          <w:sz w:val="19"/>
        </w:rPr>
        <w:t xml:space="preserve">options A and C incorrect. Option A uses the old </w:t>
      </w:r>
      <w:r>
        <w:rPr>
          <w:rFonts w:ascii="Courier New"/>
          <w:color w:val="231F20"/>
          <w:w w:val="105"/>
          <w:sz w:val="18"/>
        </w:rPr>
        <w:t>Calendar</w:t>
      </w:r>
      <w:r>
        <w:rPr>
          <w:rFonts w:ascii="Courier New"/>
          <w:color w:val="231F20"/>
          <w:spacing w:val="-87"/>
          <w:w w:val="105"/>
          <w:sz w:val="18"/>
        </w:rPr>
        <w:t xml:space="preserve"> </w:t>
      </w:r>
      <w:r>
        <w:rPr>
          <w:color w:val="231F20"/>
          <w:w w:val="105"/>
          <w:sz w:val="19"/>
        </w:rPr>
        <w:t>constants</w:t>
      </w:r>
      <w:r>
        <w:rPr>
          <w:color w:val="231F20"/>
          <w:spacing w:val="-16"/>
          <w:w w:val="105"/>
          <w:sz w:val="19"/>
        </w:rPr>
        <w:t xml:space="preserve"> </w:t>
      </w:r>
      <w:r>
        <w:rPr>
          <w:color w:val="231F20"/>
          <w:w w:val="105"/>
          <w:sz w:val="19"/>
        </w:rPr>
        <w:t>which</w:t>
      </w:r>
      <w:r>
        <w:rPr>
          <w:color w:val="231F20"/>
          <w:spacing w:val="-16"/>
          <w:w w:val="105"/>
          <w:sz w:val="19"/>
        </w:rPr>
        <w:t xml:space="preserve"> </w:t>
      </w:r>
      <w:r>
        <w:rPr>
          <w:color w:val="231F20"/>
          <w:w w:val="105"/>
          <w:sz w:val="19"/>
        </w:rPr>
        <w:t>are</w:t>
      </w:r>
      <w:r>
        <w:rPr>
          <w:color w:val="231F20"/>
          <w:spacing w:val="-16"/>
          <w:w w:val="105"/>
          <w:sz w:val="19"/>
        </w:rPr>
        <w:t xml:space="preserve"> </w:t>
      </w:r>
      <w:r>
        <w:rPr>
          <w:color w:val="231F20"/>
          <w:w w:val="105"/>
          <w:sz w:val="19"/>
        </w:rPr>
        <w:t>indexed</w:t>
      </w:r>
      <w:r>
        <w:rPr>
          <w:color w:val="231F20"/>
          <w:spacing w:val="-17"/>
          <w:w w:val="105"/>
          <w:sz w:val="19"/>
        </w:rPr>
        <w:t xml:space="preserve"> </w:t>
      </w:r>
      <w:r>
        <w:rPr>
          <w:color w:val="231F20"/>
          <w:w w:val="105"/>
          <w:sz w:val="19"/>
        </w:rPr>
        <w:t>from</w:t>
      </w:r>
      <w:r>
        <w:rPr>
          <w:color w:val="231F20"/>
          <w:spacing w:val="-16"/>
          <w:w w:val="105"/>
          <w:sz w:val="19"/>
        </w:rPr>
        <w:t xml:space="preserve"> </w:t>
      </w:r>
      <w:r>
        <w:rPr>
          <w:color w:val="231F20"/>
          <w:w w:val="105"/>
          <w:sz w:val="19"/>
        </w:rPr>
        <w:t>0.</w:t>
      </w:r>
      <w:r>
        <w:rPr>
          <w:color w:val="231F20"/>
          <w:spacing w:val="-16"/>
          <w:w w:val="105"/>
          <w:sz w:val="19"/>
        </w:rPr>
        <w:t xml:space="preserve"> </w:t>
      </w:r>
      <w:r>
        <w:rPr>
          <w:color w:val="231F20"/>
          <w:w w:val="105"/>
          <w:sz w:val="19"/>
        </w:rPr>
        <w:t>Therefore,</w:t>
      </w:r>
      <w:r>
        <w:rPr>
          <w:color w:val="231F20"/>
          <w:spacing w:val="-17"/>
          <w:w w:val="105"/>
          <w:sz w:val="19"/>
        </w:rPr>
        <w:t xml:space="preserve"> </w:t>
      </w:r>
      <w:r>
        <w:rPr>
          <w:color w:val="231F20"/>
          <w:w w:val="105"/>
          <w:sz w:val="19"/>
        </w:rPr>
        <w:t>options</w:t>
      </w:r>
      <w:r>
        <w:rPr>
          <w:color w:val="231F20"/>
          <w:spacing w:val="-16"/>
          <w:w w:val="105"/>
          <w:sz w:val="19"/>
        </w:rPr>
        <w:t xml:space="preserve"> </w:t>
      </w:r>
      <w:r>
        <w:rPr>
          <w:color w:val="231F20"/>
          <w:w w:val="105"/>
          <w:sz w:val="19"/>
        </w:rPr>
        <w:t>B</w:t>
      </w:r>
      <w:r>
        <w:rPr>
          <w:color w:val="231F20"/>
          <w:spacing w:val="-16"/>
          <w:w w:val="105"/>
          <w:sz w:val="19"/>
        </w:rPr>
        <w:t xml:space="preserve"> </w:t>
      </w:r>
      <w:r>
        <w:rPr>
          <w:color w:val="231F20"/>
          <w:w w:val="105"/>
          <w:sz w:val="19"/>
        </w:rPr>
        <w:t>and</w:t>
      </w:r>
      <w:r>
        <w:rPr>
          <w:color w:val="231F20"/>
          <w:spacing w:val="-16"/>
          <w:w w:val="105"/>
          <w:sz w:val="19"/>
        </w:rPr>
        <w:t xml:space="preserve"> </w:t>
      </w:r>
      <w:r>
        <w:rPr>
          <w:color w:val="231F20"/>
          <w:w w:val="105"/>
          <w:sz w:val="19"/>
        </w:rPr>
        <w:t>D</w:t>
      </w:r>
      <w:r>
        <w:rPr>
          <w:color w:val="231F20"/>
          <w:spacing w:val="-17"/>
          <w:w w:val="105"/>
          <w:sz w:val="19"/>
        </w:rPr>
        <w:t xml:space="preserve"> </w:t>
      </w:r>
      <w:r>
        <w:rPr>
          <w:color w:val="231F20"/>
          <w:w w:val="105"/>
          <w:sz w:val="19"/>
        </w:rPr>
        <w:t>are</w:t>
      </w:r>
      <w:r>
        <w:rPr>
          <w:color w:val="231F20"/>
          <w:spacing w:val="-16"/>
          <w:w w:val="105"/>
          <w:sz w:val="19"/>
        </w:rPr>
        <w:t xml:space="preserve"> </w:t>
      </w:r>
      <w:r>
        <w:rPr>
          <w:color w:val="231F20"/>
          <w:w w:val="105"/>
          <w:sz w:val="19"/>
        </w:rPr>
        <w:t>correct. For more information, see Chapter</w:t>
      </w:r>
      <w:r>
        <w:rPr>
          <w:color w:val="231F20"/>
          <w:spacing w:val="33"/>
          <w:w w:val="105"/>
          <w:sz w:val="19"/>
        </w:rPr>
        <w:t xml:space="preserve"> </w:t>
      </w:r>
      <w:r>
        <w:rPr>
          <w:color w:val="231F20"/>
          <w:w w:val="105"/>
          <w:sz w:val="19"/>
        </w:rPr>
        <w:t>3.</w:t>
      </w:r>
    </w:p>
    <w:p w:rsidR="00FA3020" w:rsidRDefault="00350426">
      <w:pPr>
        <w:pStyle w:val="ListParagraph"/>
        <w:numPr>
          <w:ilvl w:val="0"/>
          <w:numId w:val="78"/>
        </w:numPr>
        <w:tabs>
          <w:tab w:val="left" w:pos="1800"/>
        </w:tabs>
        <w:spacing w:before="72" w:line="244" w:lineRule="auto"/>
        <w:ind w:left="1799" w:right="1817"/>
        <w:jc w:val="left"/>
        <w:rPr>
          <w:sz w:val="19"/>
        </w:rPr>
      </w:pPr>
      <w:r>
        <w:rPr>
          <w:color w:val="231F20"/>
          <w:spacing w:val="3"/>
          <w:w w:val="105"/>
          <w:sz w:val="19"/>
        </w:rPr>
        <w:t>C.</w:t>
      </w:r>
      <w:r>
        <w:rPr>
          <w:color w:val="231F20"/>
          <w:spacing w:val="-10"/>
          <w:w w:val="105"/>
          <w:sz w:val="19"/>
        </w:rPr>
        <w:t xml:space="preserve"> </w:t>
      </w:r>
      <w:r>
        <w:rPr>
          <w:color w:val="231F20"/>
          <w:w w:val="105"/>
          <w:sz w:val="19"/>
        </w:rPr>
        <w:t>Files</w:t>
      </w:r>
      <w:r>
        <w:rPr>
          <w:color w:val="231F20"/>
          <w:spacing w:val="-10"/>
          <w:w w:val="105"/>
          <w:sz w:val="19"/>
        </w:rPr>
        <w:t xml:space="preserve"> </w:t>
      </w:r>
      <w:r>
        <w:rPr>
          <w:color w:val="231F20"/>
          <w:w w:val="105"/>
          <w:sz w:val="19"/>
        </w:rPr>
        <w:t>with</w:t>
      </w:r>
      <w:r>
        <w:rPr>
          <w:color w:val="231F20"/>
          <w:spacing w:val="-9"/>
          <w:w w:val="105"/>
          <w:sz w:val="19"/>
        </w:rPr>
        <w:t xml:space="preserve"> </w:t>
      </w:r>
      <w:r>
        <w:rPr>
          <w:color w:val="231F20"/>
          <w:w w:val="105"/>
          <w:sz w:val="19"/>
        </w:rPr>
        <w:t>the</w:t>
      </w:r>
      <w:r>
        <w:rPr>
          <w:color w:val="231F20"/>
          <w:spacing w:val="-9"/>
          <w:w w:val="105"/>
          <w:sz w:val="19"/>
        </w:rPr>
        <w:t xml:space="preserve"> </w:t>
      </w:r>
      <w:r>
        <w:rPr>
          <w:rFonts w:ascii="Courier New"/>
          <w:color w:val="231F20"/>
          <w:w w:val="105"/>
          <w:sz w:val="18"/>
        </w:rPr>
        <w:t>.java</w:t>
      </w:r>
      <w:r>
        <w:rPr>
          <w:rFonts w:ascii="Courier New"/>
          <w:color w:val="231F20"/>
          <w:spacing w:val="-79"/>
          <w:w w:val="105"/>
          <w:sz w:val="18"/>
        </w:rPr>
        <w:t xml:space="preserve"> </w:t>
      </w:r>
      <w:r>
        <w:rPr>
          <w:color w:val="231F20"/>
          <w:w w:val="105"/>
          <w:sz w:val="19"/>
        </w:rPr>
        <w:t>extension</w:t>
      </w:r>
      <w:r>
        <w:rPr>
          <w:color w:val="231F20"/>
          <w:spacing w:val="-9"/>
          <w:w w:val="105"/>
          <w:sz w:val="19"/>
        </w:rPr>
        <w:t xml:space="preserve"> </w:t>
      </w:r>
      <w:r>
        <w:rPr>
          <w:color w:val="231F20"/>
          <w:w w:val="105"/>
          <w:sz w:val="19"/>
        </w:rPr>
        <w:t>contain</w:t>
      </w:r>
      <w:r>
        <w:rPr>
          <w:color w:val="231F20"/>
          <w:spacing w:val="-9"/>
          <w:w w:val="105"/>
          <w:sz w:val="19"/>
        </w:rPr>
        <w:t xml:space="preserve"> </w:t>
      </w:r>
      <w:r>
        <w:rPr>
          <w:color w:val="231F20"/>
          <w:w w:val="105"/>
          <w:sz w:val="19"/>
        </w:rPr>
        <w:t>the</w:t>
      </w:r>
      <w:r>
        <w:rPr>
          <w:color w:val="231F20"/>
          <w:spacing w:val="-9"/>
          <w:w w:val="105"/>
          <w:sz w:val="19"/>
        </w:rPr>
        <w:t xml:space="preserve"> </w:t>
      </w:r>
      <w:r>
        <w:rPr>
          <w:color w:val="231F20"/>
          <w:w w:val="105"/>
          <w:sz w:val="19"/>
        </w:rPr>
        <w:t>Java</w:t>
      </w:r>
      <w:r>
        <w:rPr>
          <w:color w:val="231F20"/>
          <w:spacing w:val="-9"/>
          <w:w w:val="105"/>
          <w:sz w:val="19"/>
        </w:rPr>
        <w:t xml:space="preserve"> </w:t>
      </w:r>
      <w:r>
        <w:rPr>
          <w:color w:val="231F20"/>
          <w:w w:val="105"/>
          <w:sz w:val="19"/>
        </w:rPr>
        <w:t>source</w:t>
      </w:r>
      <w:r>
        <w:rPr>
          <w:color w:val="231F20"/>
          <w:spacing w:val="-10"/>
          <w:w w:val="105"/>
          <w:sz w:val="19"/>
        </w:rPr>
        <w:t xml:space="preserve"> </w:t>
      </w:r>
      <w:r>
        <w:rPr>
          <w:color w:val="231F20"/>
          <w:w w:val="105"/>
          <w:sz w:val="19"/>
        </w:rPr>
        <w:t>code</w:t>
      </w:r>
      <w:r>
        <w:rPr>
          <w:color w:val="231F20"/>
          <w:spacing w:val="-9"/>
          <w:w w:val="105"/>
          <w:sz w:val="19"/>
        </w:rPr>
        <w:t xml:space="preserve"> </w:t>
      </w:r>
      <w:r>
        <w:rPr>
          <w:color w:val="231F20"/>
          <w:w w:val="105"/>
          <w:sz w:val="19"/>
        </w:rPr>
        <w:t>and</w:t>
      </w:r>
      <w:r>
        <w:rPr>
          <w:color w:val="231F20"/>
          <w:spacing w:val="-9"/>
          <w:w w:val="105"/>
          <w:sz w:val="19"/>
        </w:rPr>
        <w:t xml:space="preserve"> </w:t>
      </w:r>
      <w:r>
        <w:rPr>
          <w:color w:val="231F20"/>
          <w:w w:val="105"/>
          <w:sz w:val="19"/>
        </w:rPr>
        <w:t>are</w:t>
      </w:r>
      <w:r>
        <w:rPr>
          <w:color w:val="231F20"/>
          <w:spacing w:val="-9"/>
          <w:w w:val="105"/>
          <w:sz w:val="19"/>
        </w:rPr>
        <w:t xml:space="preserve"> </w:t>
      </w:r>
      <w:r>
        <w:rPr>
          <w:color w:val="231F20"/>
          <w:w w:val="105"/>
          <w:sz w:val="19"/>
        </w:rPr>
        <w:t>compiled</w:t>
      </w:r>
      <w:r>
        <w:rPr>
          <w:color w:val="231F20"/>
          <w:spacing w:val="-9"/>
          <w:w w:val="105"/>
          <w:sz w:val="19"/>
        </w:rPr>
        <w:t xml:space="preserve"> </w:t>
      </w:r>
      <w:r>
        <w:rPr>
          <w:color w:val="231F20"/>
          <w:w w:val="105"/>
          <w:sz w:val="19"/>
        </w:rPr>
        <w:t>to files</w:t>
      </w:r>
      <w:r>
        <w:rPr>
          <w:color w:val="231F20"/>
          <w:spacing w:val="-19"/>
          <w:w w:val="105"/>
          <w:sz w:val="19"/>
        </w:rPr>
        <w:t xml:space="preserve"> </w:t>
      </w:r>
      <w:r>
        <w:rPr>
          <w:color w:val="231F20"/>
          <w:w w:val="105"/>
          <w:sz w:val="19"/>
        </w:rPr>
        <w:t>with</w:t>
      </w:r>
      <w:r>
        <w:rPr>
          <w:color w:val="231F20"/>
          <w:spacing w:val="-19"/>
          <w:w w:val="105"/>
          <w:sz w:val="19"/>
        </w:rPr>
        <w:t xml:space="preserve"> </w:t>
      </w:r>
      <w:r>
        <w:rPr>
          <w:color w:val="231F20"/>
          <w:w w:val="105"/>
          <w:sz w:val="19"/>
        </w:rPr>
        <w:t>the</w:t>
      </w:r>
      <w:r>
        <w:rPr>
          <w:color w:val="231F20"/>
          <w:spacing w:val="-18"/>
          <w:w w:val="105"/>
          <w:sz w:val="19"/>
        </w:rPr>
        <w:t xml:space="preserve"> </w:t>
      </w:r>
      <w:r>
        <w:rPr>
          <w:rFonts w:ascii="Courier New"/>
          <w:color w:val="231F20"/>
          <w:w w:val="105"/>
          <w:sz w:val="18"/>
        </w:rPr>
        <w:t>.class</w:t>
      </w:r>
      <w:r>
        <w:rPr>
          <w:rFonts w:ascii="Courier New"/>
          <w:color w:val="231F20"/>
          <w:spacing w:val="-89"/>
          <w:w w:val="105"/>
          <w:sz w:val="18"/>
        </w:rPr>
        <w:t xml:space="preserve"> </w:t>
      </w:r>
      <w:r>
        <w:rPr>
          <w:color w:val="231F20"/>
          <w:w w:val="105"/>
          <w:sz w:val="19"/>
        </w:rPr>
        <w:t>extension</w:t>
      </w:r>
      <w:r>
        <w:rPr>
          <w:color w:val="231F20"/>
          <w:spacing w:val="-18"/>
          <w:w w:val="105"/>
          <w:sz w:val="19"/>
        </w:rPr>
        <w:t xml:space="preserve"> </w:t>
      </w:r>
      <w:r>
        <w:rPr>
          <w:color w:val="231F20"/>
          <w:w w:val="105"/>
          <w:sz w:val="19"/>
        </w:rPr>
        <w:t>that</w:t>
      </w:r>
      <w:r>
        <w:rPr>
          <w:color w:val="231F20"/>
          <w:spacing w:val="-19"/>
          <w:w w:val="105"/>
          <w:sz w:val="19"/>
        </w:rPr>
        <w:t xml:space="preserve"> </w:t>
      </w:r>
      <w:r>
        <w:rPr>
          <w:color w:val="231F20"/>
          <w:w w:val="105"/>
          <w:sz w:val="19"/>
        </w:rPr>
        <w:t>contain</w:t>
      </w:r>
      <w:r>
        <w:rPr>
          <w:color w:val="231F20"/>
          <w:spacing w:val="-19"/>
          <w:w w:val="105"/>
          <w:sz w:val="19"/>
        </w:rPr>
        <w:t xml:space="preserve"> </w:t>
      </w:r>
      <w:r>
        <w:rPr>
          <w:color w:val="231F20"/>
          <w:w w:val="105"/>
          <w:sz w:val="19"/>
        </w:rPr>
        <w:t>the</w:t>
      </w:r>
      <w:r>
        <w:rPr>
          <w:color w:val="231F20"/>
          <w:spacing w:val="-19"/>
          <w:w w:val="105"/>
          <w:sz w:val="19"/>
        </w:rPr>
        <w:t xml:space="preserve"> </w:t>
      </w:r>
      <w:r>
        <w:rPr>
          <w:color w:val="231F20"/>
          <w:w w:val="105"/>
          <w:sz w:val="19"/>
        </w:rPr>
        <w:t>bytecode.</w:t>
      </w:r>
      <w:r>
        <w:rPr>
          <w:color w:val="231F20"/>
          <w:spacing w:val="-19"/>
          <w:w w:val="105"/>
          <w:sz w:val="19"/>
        </w:rPr>
        <w:t xml:space="preserve"> </w:t>
      </w:r>
      <w:r>
        <w:rPr>
          <w:color w:val="231F20"/>
          <w:w w:val="105"/>
          <w:sz w:val="19"/>
        </w:rPr>
        <w:t>For</w:t>
      </w:r>
      <w:r>
        <w:rPr>
          <w:color w:val="231F20"/>
          <w:spacing w:val="-19"/>
          <w:w w:val="105"/>
          <w:sz w:val="19"/>
        </w:rPr>
        <w:t xml:space="preserve"> </w:t>
      </w:r>
      <w:r>
        <w:rPr>
          <w:color w:val="231F20"/>
          <w:w w:val="105"/>
          <w:sz w:val="19"/>
        </w:rPr>
        <w:t>more</w:t>
      </w:r>
      <w:r>
        <w:rPr>
          <w:color w:val="231F20"/>
          <w:spacing w:val="-19"/>
          <w:w w:val="105"/>
          <w:sz w:val="19"/>
        </w:rPr>
        <w:t xml:space="preserve"> </w:t>
      </w:r>
      <w:r>
        <w:rPr>
          <w:color w:val="231F20"/>
          <w:w w:val="105"/>
          <w:sz w:val="19"/>
        </w:rPr>
        <w:t>information,</w:t>
      </w:r>
      <w:r>
        <w:rPr>
          <w:color w:val="231F20"/>
          <w:spacing w:val="-19"/>
          <w:w w:val="105"/>
          <w:sz w:val="19"/>
        </w:rPr>
        <w:t xml:space="preserve"> </w:t>
      </w:r>
      <w:r>
        <w:rPr>
          <w:color w:val="231F20"/>
          <w:w w:val="105"/>
          <w:sz w:val="19"/>
        </w:rPr>
        <w:t xml:space="preserve">see </w:t>
      </w:r>
      <w:r>
        <w:rPr>
          <w:color w:val="231F20"/>
          <w:w w:val="110"/>
          <w:sz w:val="19"/>
        </w:rPr>
        <w:t>Chapter</w:t>
      </w:r>
      <w:r>
        <w:rPr>
          <w:color w:val="231F20"/>
          <w:spacing w:val="5"/>
          <w:w w:val="110"/>
          <w:sz w:val="19"/>
        </w:rPr>
        <w:t xml:space="preserve"> </w:t>
      </w:r>
      <w:r>
        <w:rPr>
          <w:color w:val="231F20"/>
          <w:w w:val="110"/>
          <w:sz w:val="19"/>
        </w:rPr>
        <w:t>1.</w:t>
      </w:r>
    </w:p>
    <w:p w:rsidR="00FA3020" w:rsidRDefault="00350426">
      <w:pPr>
        <w:pStyle w:val="ListParagraph"/>
        <w:numPr>
          <w:ilvl w:val="0"/>
          <w:numId w:val="78"/>
        </w:numPr>
        <w:tabs>
          <w:tab w:val="left" w:pos="1800"/>
        </w:tabs>
        <w:spacing w:before="84" w:line="252" w:lineRule="auto"/>
        <w:ind w:left="1799" w:right="1626"/>
        <w:jc w:val="left"/>
        <w:rPr>
          <w:sz w:val="19"/>
        </w:rPr>
      </w:pPr>
      <w:r>
        <w:rPr>
          <w:color w:val="231F20"/>
          <w:spacing w:val="3"/>
          <w:w w:val="105"/>
          <w:sz w:val="19"/>
        </w:rPr>
        <w:t xml:space="preserve">A, C. </w:t>
      </w:r>
      <w:r>
        <w:rPr>
          <w:color w:val="231F20"/>
          <w:sz w:val="19"/>
        </w:rPr>
        <w:t xml:space="preserve">Option </w:t>
      </w:r>
      <w:r>
        <w:rPr>
          <w:color w:val="231F20"/>
          <w:w w:val="105"/>
          <w:sz w:val="19"/>
        </w:rPr>
        <w:t xml:space="preserve">A </w:t>
      </w:r>
      <w:r>
        <w:rPr>
          <w:color w:val="231F20"/>
          <w:sz w:val="19"/>
        </w:rPr>
        <w:t xml:space="preserve">is the exception base  class,  which  is  a  checked  exception.  Options  </w:t>
      </w:r>
      <w:r>
        <w:rPr>
          <w:color w:val="231F20"/>
          <w:spacing w:val="3"/>
          <w:w w:val="105"/>
          <w:sz w:val="19"/>
        </w:rPr>
        <w:t xml:space="preserve">B, </w:t>
      </w:r>
      <w:r>
        <w:rPr>
          <w:color w:val="231F20"/>
          <w:w w:val="105"/>
          <w:sz w:val="19"/>
        </w:rPr>
        <w:t xml:space="preserve">D, </w:t>
      </w:r>
      <w:r>
        <w:rPr>
          <w:color w:val="231F20"/>
          <w:sz w:val="19"/>
        </w:rPr>
        <w:t xml:space="preserve">and E extend </w:t>
      </w:r>
      <w:r>
        <w:rPr>
          <w:rFonts w:ascii="Courier New"/>
          <w:color w:val="231F20"/>
          <w:sz w:val="18"/>
        </w:rPr>
        <w:t xml:space="preserve">RuntimeException </w:t>
      </w:r>
      <w:r>
        <w:rPr>
          <w:color w:val="231F20"/>
          <w:sz w:val="19"/>
        </w:rPr>
        <w:t>directly or indirectly and therefore are unchecked exceptions. Option F is a throwable and not an exception, and so should not be caught   or</w:t>
      </w:r>
      <w:r>
        <w:rPr>
          <w:color w:val="231F20"/>
          <w:spacing w:val="11"/>
          <w:sz w:val="19"/>
        </w:rPr>
        <w:t xml:space="preserve"> </w:t>
      </w:r>
      <w:r>
        <w:rPr>
          <w:color w:val="231F20"/>
          <w:sz w:val="19"/>
        </w:rPr>
        <w:t>declared.</w:t>
      </w:r>
      <w:r>
        <w:rPr>
          <w:color w:val="231F20"/>
          <w:spacing w:val="12"/>
          <w:sz w:val="19"/>
        </w:rPr>
        <w:t xml:space="preserve"> </w:t>
      </w:r>
      <w:r>
        <w:rPr>
          <w:color w:val="231F20"/>
          <w:sz w:val="19"/>
        </w:rPr>
        <w:t>For</w:t>
      </w:r>
      <w:r>
        <w:rPr>
          <w:color w:val="231F20"/>
          <w:spacing w:val="12"/>
          <w:sz w:val="19"/>
        </w:rPr>
        <w:t xml:space="preserve"> </w:t>
      </w:r>
      <w:r>
        <w:rPr>
          <w:color w:val="231F20"/>
          <w:sz w:val="19"/>
        </w:rPr>
        <w:t>more</w:t>
      </w:r>
      <w:r>
        <w:rPr>
          <w:color w:val="231F20"/>
          <w:spacing w:val="12"/>
          <w:sz w:val="19"/>
        </w:rPr>
        <w:t xml:space="preserve"> </w:t>
      </w:r>
      <w:r>
        <w:rPr>
          <w:color w:val="231F20"/>
          <w:sz w:val="19"/>
        </w:rPr>
        <w:t>information,</w:t>
      </w:r>
      <w:r>
        <w:rPr>
          <w:color w:val="231F20"/>
          <w:spacing w:val="11"/>
          <w:sz w:val="19"/>
        </w:rPr>
        <w:t xml:space="preserve"> </w:t>
      </w:r>
      <w:r>
        <w:rPr>
          <w:color w:val="231F20"/>
          <w:sz w:val="19"/>
        </w:rPr>
        <w:t>see</w:t>
      </w:r>
      <w:r>
        <w:rPr>
          <w:color w:val="231F20"/>
          <w:spacing w:val="11"/>
          <w:sz w:val="19"/>
        </w:rPr>
        <w:t xml:space="preserve"> </w:t>
      </w:r>
      <w:r>
        <w:rPr>
          <w:color w:val="231F20"/>
          <w:sz w:val="19"/>
        </w:rPr>
        <w:t>Chapter</w:t>
      </w:r>
      <w:r>
        <w:rPr>
          <w:color w:val="231F20"/>
          <w:spacing w:val="12"/>
          <w:sz w:val="19"/>
        </w:rPr>
        <w:t xml:space="preserve"> </w:t>
      </w:r>
      <w:r>
        <w:rPr>
          <w:color w:val="231F20"/>
          <w:w w:val="105"/>
          <w:sz w:val="19"/>
        </w:rPr>
        <w:t>6.</w:t>
      </w:r>
    </w:p>
    <w:p w:rsidR="00FA3020" w:rsidRDefault="00FA3020">
      <w:pPr>
        <w:spacing w:line="252" w:lineRule="auto"/>
        <w:rPr>
          <w:sz w:val="19"/>
        </w:rPr>
        <w:sectPr w:rsidR="00FA3020">
          <w:pgSz w:w="10620" w:h="13320"/>
          <w:pgMar w:top="460" w:right="0" w:bottom="280" w:left="0" w:header="720" w:footer="720" w:gutter="0"/>
          <w:cols w:space="720"/>
        </w:sectPr>
      </w:pPr>
    </w:p>
    <w:p w:rsidR="00FA3020" w:rsidRDefault="00350426">
      <w:pPr>
        <w:pStyle w:val="Heading1"/>
        <w:spacing w:before="130" w:line="240" w:lineRule="auto"/>
        <w:rPr>
          <w:rFonts w:ascii="Arial" w:hAnsi="Arial"/>
          <w:sz w:val="39"/>
        </w:rPr>
      </w:pPr>
      <w:r>
        <w:rPr>
          <w:rFonts w:ascii="Arial" w:hAnsi="Arial"/>
          <w:color w:val="9EA0A2"/>
          <w:spacing w:val="-9"/>
          <w:w w:val="107"/>
        </w:rPr>
        <w:lastRenderedPageBreak/>
        <w:t>O</w:t>
      </w:r>
      <w:r>
        <w:rPr>
          <w:rFonts w:ascii="Arial" w:hAnsi="Arial"/>
          <w:color w:val="9EA0A2"/>
          <w:spacing w:val="-20"/>
          <w:w w:val="107"/>
        </w:rPr>
        <w:t>C</w:t>
      </w:r>
      <w:r>
        <w:rPr>
          <w:rFonts w:ascii="Arial" w:hAnsi="Arial"/>
          <w:color w:val="9EA0A2"/>
          <w:spacing w:val="-9"/>
          <w:w w:val="110"/>
        </w:rPr>
        <w:t>A</w:t>
      </w:r>
      <w:r>
        <w:rPr>
          <w:rFonts w:ascii="Arial" w:hAnsi="Arial"/>
          <w:color w:val="9EA0A2"/>
          <w:w w:val="110"/>
        </w:rPr>
        <w:t>:</w:t>
      </w:r>
      <w:r>
        <w:rPr>
          <w:rFonts w:ascii="Arial" w:hAnsi="Arial"/>
          <w:color w:val="9EA0A2"/>
          <w:spacing w:val="46"/>
        </w:rPr>
        <w:t xml:space="preserve"> </w:t>
      </w:r>
      <w:r>
        <w:rPr>
          <w:rFonts w:ascii="Arial" w:hAnsi="Arial"/>
          <w:color w:val="9EA0A2"/>
          <w:spacing w:val="-9"/>
          <w:w w:val="109"/>
        </w:rPr>
        <w:t>Ora</w:t>
      </w:r>
      <w:r>
        <w:rPr>
          <w:rFonts w:ascii="Arial" w:hAnsi="Arial"/>
          <w:color w:val="9EA0A2"/>
          <w:spacing w:val="-5"/>
          <w:w w:val="109"/>
        </w:rPr>
        <w:t>c</w:t>
      </w:r>
      <w:r>
        <w:rPr>
          <w:rFonts w:ascii="Arial" w:hAnsi="Arial"/>
          <w:color w:val="9EA0A2"/>
          <w:spacing w:val="-9"/>
          <w:w w:val="113"/>
        </w:rPr>
        <w:t>l</w:t>
      </w:r>
      <w:r>
        <w:rPr>
          <w:rFonts w:ascii="Arial" w:hAnsi="Arial"/>
          <w:color w:val="9EA0A2"/>
          <w:spacing w:val="14"/>
          <w:w w:val="113"/>
        </w:rPr>
        <w:t>e</w:t>
      </w:r>
      <w:r>
        <w:rPr>
          <w:rFonts w:ascii="Arial" w:hAnsi="Arial"/>
          <w:color w:val="9EA0A2"/>
          <w:w w:val="110"/>
          <w:position w:val="21"/>
          <w:sz w:val="39"/>
        </w:rPr>
        <w:t>®</w:t>
      </w:r>
    </w:p>
    <w:p w:rsidR="00FA3020" w:rsidRDefault="00350426">
      <w:pPr>
        <w:pStyle w:val="Heading2"/>
        <w:spacing w:before="51" w:line="220" w:lineRule="auto"/>
      </w:pPr>
      <w:r>
        <w:rPr>
          <w:color w:val="231F20"/>
        </w:rPr>
        <w:t xml:space="preserve">Certified Associate </w:t>
      </w:r>
      <w:r>
        <w:rPr>
          <w:color w:val="231F20"/>
          <w:spacing w:val="-3"/>
        </w:rPr>
        <w:t>Java</w:t>
      </w:r>
      <w:r>
        <w:rPr>
          <w:color w:val="231F20"/>
          <w:spacing w:val="-3"/>
          <w:position w:val="17"/>
          <w:sz w:val="33"/>
        </w:rPr>
        <w:t xml:space="preserve">® </w:t>
      </w:r>
      <w:r>
        <w:rPr>
          <w:color w:val="231F20"/>
        </w:rPr>
        <w:t>SE 8 Programmer</w:t>
      </w:r>
      <w:r>
        <w:rPr>
          <w:color w:val="231F20"/>
          <w:spacing w:val="-54"/>
        </w:rPr>
        <w:t xml:space="preserve"> </w:t>
      </w:r>
      <w:r>
        <w:rPr>
          <w:color w:val="231F20"/>
        </w:rPr>
        <w:t>I</w:t>
      </w:r>
    </w:p>
    <w:p w:rsidR="00FA3020" w:rsidRDefault="00350426">
      <w:pPr>
        <w:pStyle w:val="Heading4"/>
        <w:spacing w:before="89" w:line="343" w:lineRule="auto"/>
        <w:rPr>
          <w:rFonts w:ascii="Arial"/>
        </w:rPr>
      </w:pPr>
      <w:r>
        <w:rPr>
          <w:noProof/>
          <w:lang w:bidi="ar-SA"/>
        </w:rPr>
        <w:drawing>
          <wp:anchor distT="0" distB="0" distL="0" distR="0" simplePos="0" relativeHeight="251485696" behindDoc="0" locked="0" layoutInCell="1" allowOverlap="1">
            <wp:simplePos x="0" y="0"/>
            <wp:positionH relativeFrom="page">
              <wp:posOffset>0</wp:posOffset>
            </wp:positionH>
            <wp:positionV relativeFrom="paragraph">
              <wp:posOffset>1130574</wp:posOffset>
            </wp:positionV>
            <wp:extent cx="6743700" cy="2776774"/>
            <wp:effectExtent l="0" t="0" r="0" b="0"/>
            <wp:wrapNone/>
            <wp:docPr id="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pic:cNvPicPr/>
                  </pic:nvPicPr>
                  <pic:blipFill>
                    <a:blip r:embed="rId42" cstate="print"/>
                    <a:stretch>
                      <a:fillRect/>
                    </a:stretch>
                  </pic:blipFill>
                  <pic:spPr>
                    <a:xfrm>
                      <a:off x="0" y="0"/>
                      <a:ext cx="6743700" cy="2776774"/>
                    </a:xfrm>
                    <a:prstGeom prst="rect">
                      <a:avLst/>
                    </a:prstGeom>
                  </pic:spPr>
                </pic:pic>
              </a:graphicData>
            </a:graphic>
          </wp:anchor>
        </w:drawing>
      </w:r>
      <w:r>
        <w:rPr>
          <w:rFonts w:ascii="Arial"/>
          <w:color w:val="9EA0A2"/>
          <w:w w:val="110"/>
        </w:rPr>
        <w:t>Study Guide Exam</w:t>
      </w:r>
      <w:r>
        <w:rPr>
          <w:rFonts w:ascii="Arial"/>
          <w:color w:val="9EA0A2"/>
          <w:spacing w:val="86"/>
          <w:w w:val="110"/>
        </w:rPr>
        <w:t xml:space="preserve"> </w:t>
      </w:r>
      <w:r>
        <w:rPr>
          <w:rFonts w:ascii="Arial"/>
          <w:color w:val="9EA0A2"/>
          <w:spacing w:val="-3"/>
          <w:w w:val="110"/>
        </w:rPr>
        <w:t>1Z0-808</w:t>
      </w:r>
    </w:p>
    <w:p w:rsidR="00FA3020" w:rsidRDefault="00FA3020">
      <w:pPr>
        <w:spacing w:line="343" w:lineRule="auto"/>
        <w:rPr>
          <w:rFonts w:ascii="Arial"/>
        </w:rPr>
        <w:sectPr w:rsidR="00FA3020">
          <w:pgSz w:w="10620" w:h="13320"/>
          <w:pgMar w:top="40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0C69B0">
      <w:pPr>
        <w:pStyle w:val="BodyText"/>
        <w:rPr>
          <w:rFonts w:ascii="Times New Roman"/>
          <w:sz w:val="20"/>
        </w:rPr>
      </w:pPr>
      <w:r w:rsidRPr="000C69B0">
        <w:lastRenderedPageBreak/>
        <w:pict>
          <v:group id="_x0000_s2267" style="position:absolute;margin-left:0;margin-top:0;width:189pt;height:666pt;z-index:251568640;mso-position-horizontal-relative:page;mso-position-vertical-relative:page" coordsize="3780,13320">
            <v:shape id="_x0000_s2269" type="#_x0000_t75" style="position:absolute;width:3780;height:13320">
              <v:imagedata r:id="rId43" o:title=""/>
            </v:shape>
            <v:shape id="_x0000_s2268" type="#_x0000_t202" style="position:absolute;width:3780;height:13320" filled="f" stroked="f">
              <v:textbox inset="0,0,0,0">
                <w:txbxContent>
                  <w:p w:rsidR="0043584B" w:rsidRDefault="0043584B">
                    <w:pPr>
                      <w:spacing w:before="6"/>
                      <w:rPr>
                        <w:rFonts w:ascii="Calibri"/>
                        <w:sz w:val="79"/>
                      </w:rPr>
                    </w:pPr>
                  </w:p>
                  <w:p w:rsidR="0043584B" w:rsidRDefault="0043584B">
                    <w:pPr>
                      <w:spacing w:line="516" w:lineRule="exact"/>
                      <w:ind w:left="809" w:right="1346"/>
                      <w:jc w:val="center"/>
                      <w:rPr>
                        <w:rFonts w:ascii="Calibri"/>
                        <w:b/>
                        <w:sz w:val="48"/>
                      </w:rPr>
                    </w:pPr>
                    <w:r>
                      <w:rPr>
                        <w:rFonts w:ascii="Calibri"/>
                        <w:b/>
                        <w:color w:val="231F20"/>
                        <w:sz w:val="48"/>
                      </w:rPr>
                      <w:t>Chapter</w:t>
                    </w:r>
                  </w:p>
                  <w:p w:rsidR="0043584B" w:rsidRDefault="0043584B">
                    <w:pPr>
                      <w:spacing w:line="1688" w:lineRule="exact"/>
                      <w:ind w:right="539"/>
                      <w:jc w:val="center"/>
                      <w:rPr>
                        <w:rFonts w:ascii="Calibri"/>
                        <w:b/>
                        <w:sz w:val="144"/>
                      </w:rPr>
                    </w:pPr>
                    <w:r>
                      <w:rPr>
                        <w:rFonts w:ascii="Calibri"/>
                        <w:b/>
                        <w:color w:val="231F20"/>
                        <w:w w:val="109"/>
                        <w:sz w:val="144"/>
                      </w:rPr>
                      <w:t>1</w:t>
                    </w:r>
                  </w:p>
                </w:txbxContent>
              </v:textbox>
            </v:shape>
            <w10:wrap anchorx="page" anchory="page"/>
          </v:group>
        </w:pict>
      </w: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350426">
      <w:pPr>
        <w:spacing w:before="244"/>
        <w:ind w:left="4081"/>
        <w:rPr>
          <w:rFonts w:ascii="Century Gothic"/>
          <w:b/>
          <w:sz w:val="48"/>
        </w:rPr>
      </w:pPr>
      <w:bookmarkStart w:id="18" w:name="Chapter_1_Java_Building_Blocks"/>
      <w:bookmarkEnd w:id="18"/>
      <w:r>
        <w:rPr>
          <w:rFonts w:ascii="Century Gothic"/>
          <w:b/>
          <w:color w:val="231F20"/>
          <w:w w:val="115"/>
          <w:sz w:val="48"/>
        </w:rPr>
        <w:t>Java Building Blocks</w:t>
      </w:r>
    </w:p>
    <w:p w:rsidR="00FA3020" w:rsidRDefault="00FA3020">
      <w:pPr>
        <w:pStyle w:val="BodyText"/>
        <w:rPr>
          <w:rFonts w:ascii="Century Gothic"/>
          <w:b/>
          <w:sz w:val="20"/>
        </w:rPr>
      </w:pPr>
    </w:p>
    <w:p w:rsidR="00FA3020" w:rsidRDefault="000C69B0">
      <w:pPr>
        <w:pStyle w:val="BodyText"/>
        <w:spacing w:before="3"/>
        <w:rPr>
          <w:rFonts w:ascii="Century Gothic"/>
          <w:b/>
          <w:sz w:val="12"/>
        </w:rPr>
      </w:pPr>
      <w:r w:rsidRPr="000C69B0">
        <w:pict>
          <v:line id="_x0000_s2266" style="position:absolute;z-index:-251748864;mso-wrap-distance-left:0;mso-wrap-distance-right:0;mso-position-horizontal-relative:page" from="204.05pt,10.5pt" to="486pt,10.5pt" strokecolor="#231f20" strokeweight="2pt">
            <w10:wrap type="topAndBottom" anchorx="page"/>
          </v:line>
        </w:pict>
      </w:r>
    </w:p>
    <w:p w:rsidR="00FA3020" w:rsidRDefault="00350426">
      <w:pPr>
        <w:spacing w:before="149" w:line="247" w:lineRule="auto"/>
        <w:ind w:left="4081" w:right="1054"/>
        <w:rPr>
          <w:rFonts w:ascii="Century Gothic"/>
          <w:b/>
          <w:sz w:val="23"/>
        </w:rPr>
      </w:pPr>
      <w:r>
        <w:rPr>
          <w:rFonts w:ascii="Century Gothic"/>
          <w:b/>
          <w:color w:val="231F20"/>
          <w:w w:val="120"/>
          <w:sz w:val="23"/>
        </w:rPr>
        <w:t>OCA EXAM OBJECTIVES COVERED IN THIS CHAPTER:</w:t>
      </w:r>
    </w:p>
    <w:p w:rsidR="00FA3020" w:rsidRDefault="00FA3020">
      <w:pPr>
        <w:pStyle w:val="BodyText"/>
        <w:spacing w:before="2"/>
        <w:rPr>
          <w:rFonts w:ascii="Century Gothic"/>
          <w:b/>
          <w:sz w:val="26"/>
        </w:rPr>
      </w:pPr>
    </w:p>
    <w:p w:rsidR="00FA3020" w:rsidRDefault="00350426">
      <w:pPr>
        <w:numPr>
          <w:ilvl w:val="1"/>
          <w:numId w:val="78"/>
        </w:numPr>
        <w:tabs>
          <w:tab w:val="left" w:pos="4322"/>
        </w:tabs>
        <w:ind w:hanging="241"/>
        <w:rPr>
          <w:rFonts w:ascii="Calibri"/>
          <w:b/>
          <w:sz w:val="19"/>
        </w:rPr>
      </w:pPr>
      <w:r>
        <w:rPr>
          <w:rFonts w:ascii="Calibri"/>
          <w:b/>
          <w:color w:val="231F20"/>
          <w:w w:val="120"/>
          <w:sz w:val="19"/>
        </w:rPr>
        <w:t xml:space="preserve">Java </w:t>
      </w:r>
      <w:r>
        <w:rPr>
          <w:rFonts w:ascii="Calibri"/>
          <w:b/>
          <w:color w:val="231F20"/>
          <w:spacing w:val="2"/>
          <w:w w:val="120"/>
          <w:sz w:val="19"/>
        </w:rPr>
        <w:t>Basics</w:t>
      </w:r>
    </w:p>
    <w:p w:rsidR="00FA3020" w:rsidRDefault="00350426">
      <w:pPr>
        <w:pStyle w:val="ListParagraph"/>
        <w:numPr>
          <w:ilvl w:val="2"/>
          <w:numId w:val="78"/>
        </w:numPr>
        <w:tabs>
          <w:tab w:val="left" w:pos="4682"/>
        </w:tabs>
        <w:spacing w:before="155"/>
        <w:ind w:hanging="201"/>
        <w:rPr>
          <w:rFonts w:ascii="Calibri" w:hAnsi="Calibri"/>
          <w:sz w:val="17"/>
        </w:rPr>
      </w:pPr>
      <w:r>
        <w:rPr>
          <w:rFonts w:ascii="Calibri" w:hAnsi="Calibri"/>
          <w:color w:val="231F20"/>
          <w:spacing w:val="2"/>
          <w:w w:val="115"/>
          <w:sz w:val="17"/>
        </w:rPr>
        <w:t xml:space="preserve">Define </w:t>
      </w:r>
      <w:r>
        <w:rPr>
          <w:rFonts w:ascii="Calibri" w:hAnsi="Calibri"/>
          <w:color w:val="231F20"/>
          <w:w w:val="115"/>
          <w:sz w:val="17"/>
        </w:rPr>
        <w:t xml:space="preserve">the </w:t>
      </w:r>
      <w:r>
        <w:rPr>
          <w:rFonts w:ascii="Calibri" w:hAnsi="Calibri"/>
          <w:color w:val="231F20"/>
          <w:spacing w:val="2"/>
          <w:w w:val="115"/>
          <w:sz w:val="17"/>
        </w:rPr>
        <w:t xml:space="preserve">scope </w:t>
      </w:r>
      <w:r>
        <w:rPr>
          <w:rFonts w:ascii="Calibri" w:hAnsi="Calibri"/>
          <w:color w:val="231F20"/>
          <w:w w:val="115"/>
          <w:sz w:val="17"/>
        </w:rPr>
        <w:t>of</w:t>
      </w:r>
      <w:r>
        <w:rPr>
          <w:rFonts w:ascii="Calibri" w:hAnsi="Calibri"/>
          <w:color w:val="231F20"/>
          <w:spacing w:val="6"/>
          <w:w w:val="115"/>
          <w:sz w:val="17"/>
        </w:rPr>
        <w:t xml:space="preserve"> </w:t>
      </w:r>
      <w:r>
        <w:rPr>
          <w:rFonts w:ascii="Calibri" w:hAnsi="Calibri"/>
          <w:color w:val="231F20"/>
          <w:w w:val="115"/>
          <w:sz w:val="17"/>
        </w:rPr>
        <w:t>variables</w:t>
      </w:r>
    </w:p>
    <w:p w:rsidR="00FA3020" w:rsidRDefault="00350426">
      <w:pPr>
        <w:pStyle w:val="ListParagraph"/>
        <w:numPr>
          <w:ilvl w:val="2"/>
          <w:numId w:val="78"/>
        </w:numPr>
        <w:tabs>
          <w:tab w:val="left" w:pos="4682"/>
        </w:tabs>
        <w:spacing w:before="152"/>
        <w:ind w:hanging="201"/>
        <w:rPr>
          <w:rFonts w:ascii="Calibri" w:hAnsi="Calibri"/>
          <w:sz w:val="17"/>
        </w:rPr>
      </w:pPr>
      <w:r>
        <w:rPr>
          <w:rFonts w:ascii="Calibri" w:hAnsi="Calibri"/>
          <w:color w:val="231F20"/>
          <w:spacing w:val="2"/>
          <w:w w:val="120"/>
          <w:sz w:val="17"/>
        </w:rPr>
        <w:t xml:space="preserve">Define </w:t>
      </w:r>
      <w:r>
        <w:rPr>
          <w:rFonts w:ascii="Calibri" w:hAnsi="Calibri"/>
          <w:color w:val="231F20"/>
          <w:w w:val="120"/>
          <w:sz w:val="17"/>
        </w:rPr>
        <w:t xml:space="preserve">the </w:t>
      </w:r>
      <w:r>
        <w:rPr>
          <w:rFonts w:ascii="Calibri" w:hAnsi="Calibri"/>
          <w:color w:val="231F20"/>
          <w:spacing w:val="2"/>
          <w:w w:val="120"/>
          <w:sz w:val="17"/>
        </w:rPr>
        <w:t xml:space="preserve">structure </w:t>
      </w:r>
      <w:r>
        <w:rPr>
          <w:rFonts w:ascii="Calibri" w:hAnsi="Calibri"/>
          <w:color w:val="231F20"/>
          <w:w w:val="120"/>
          <w:sz w:val="17"/>
        </w:rPr>
        <w:t>of a Java</w:t>
      </w:r>
      <w:r>
        <w:rPr>
          <w:rFonts w:ascii="Calibri" w:hAnsi="Calibri"/>
          <w:color w:val="231F20"/>
          <w:spacing w:val="-7"/>
          <w:w w:val="120"/>
          <w:sz w:val="17"/>
        </w:rPr>
        <w:t xml:space="preserve"> </w:t>
      </w:r>
      <w:r>
        <w:rPr>
          <w:rFonts w:ascii="Calibri" w:hAnsi="Calibri"/>
          <w:color w:val="231F20"/>
          <w:spacing w:val="2"/>
          <w:w w:val="120"/>
          <w:sz w:val="17"/>
        </w:rPr>
        <w:t>class</w:t>
      </w:r>
    </w:p>
    <w:p w:rsidR="00FA3020" w:rsidRDefault="00350426">
      <w:pPr>
        <w:pStyle w:val="ListParagraph"/>
        <w:numPr>
          <w:ilvl w:val="2"/>
          <w:numId w:val="78"/>
        </w:numPr>
        <w:tabs>
          <w:tab w:val="left" w:pos="4682"/>
        </w:tabs>
        <w:spacing w:before="153" w:line="300" w:lineRule="auto"/>
        <w:ind w:right="924"/>
        <w:rPr>
          <w:rFonts w:ascii="Calibri" w:hAnsi="Calibri"/>
          <w:sz w:val="17"/>
        </w:rPr>
      </w:pPr>
      <w:r>
        <w:rPr>
          <w:rFonts w:ascii="Calibri" w:hAnsi="Calibri"/>
          <w:color w:val="231F20"/>
          <w:w w:val="115"/>
          <w:sz w:val="17"/>
        </w:rPr>
        <w:t xml:space="preserve">Create </w:t>
      </w:r>
      <w:r>
        <w:rPr>
          <w:rFonts w:ascii="Calibri" w:hAnsi="Calibri"/>
          <w:color w:val="231F20"/>
          <w:spacing w:val="2"/>
          <w:w w:val="115"/>
          <w:sz w:val="17"/>
        </w:rPr>
        <w:t xml:space="preserve">executable </w:t>
      </w:r>
      <w:r>
        <w:rPr>
          <w:rFonts w:ascii="Calibri" w:hAnsi="Calibri"/>
          <w:color w:val="231F20"/>
          <w:w w:val="115"/>
          <w:sz w:val="17"/>
        </w:rPr>
        <w:t xml:space="preserve">Java applications with a main method; run  a Java program from the command line; including console </w:t>
      </w:r>
      <w:r>
        <w:rPr>
          <w:rFonts w:ascii="Calibri" w:hAnsi="Calibri"/>
          <w:color w:val="231F20"/>
          <w:spacing w:val="2"/>
          <w:w w:val="115"/>
          <w:sz w:val="17"/>
        </w:rPr>
        <w:t>output</w:t>
      </w:r>
    </w:p>
    <w:p w:rsidR="00FA3020" w:rsidRDefault="00350426">
      <w:pPr>
        <w:pStyle w:val="ListParagraph"/>
        <w:numPr>
          <w:ilvl w:val="2"/>
          <w:numId w:val="78"/>
        </w:numPr>
        <w:tabs>
          <w:tab w:val="left" w:pos="4682"/>
        </w:tabs>
        <w:spacing w:before="101" w:line="300" w:lineRule="auto"/>
        <w:ind w:right="971"/>
        <w:rPr>
          <w:rFonts w:ascii="Calibri" w:hAnsi="Calibri"/>
          <w:sz w:val="17"/>
        </w:rPr>
      </w:pPr>
      <w:r>
        <w:rPr>
          <w:rFonts w:ascii="Calibri" w:hAnsi="Calibri"/>
          <w:color w:val="231F20"/>
          <w:spacing w:val="2"/>
          <w:w w:val="120"/>
          <w:sz w:val="17"/>
        </w:rPr>
        <w:t>Import</w:t>
      </w:r>
      <w:r>
        <w:rPr>
          <w:rFonts w:ascii="Calibri" w:hAnsi="Calibri"/>
          <w:color w:val="231F20"/>
          <w:spacing w:val="-10"/>
          <w:w w:val="120"/>
          <w:sz w:val="17"/>
        </w:rPr>
        <w:t xml:space="preserve"> </w:t>
      </w:r>
      <w:r>
        <w:rPr>
          <w:rFonts w:ascii="Calibri" w:hAnsi="Calibri"/>
          <w:color w:val="231F20"/>
          <w:w w:val="120"/>
          <w:sz w:val="17"/>
        </w:rPr>
        <w:t>other</w:t>
      </w:r>
      <w:r>
        <w:rPr>
          <w:rFonts w:ascii="Calibri" w:hAnsi="Calibri"/>
          <w:color w:val="231F20"/>
          <w:spacing w:val="-9"/>
          <w:w w:val="120"/>
          <w:sz w:val="17"/>
        </w:rPr>
        <w:t xml:space="preserve"> </w:t>
      </w:r>
      <w:r>
        <w:rPr>
          <w:rFonts w:ascii="Calibri" w:hAnsi="Calibri"/>
          <w:color w:val="231F20"/>
          <w:w w:val="120"/>
          <w:sz w:val="17"/>
        </w:rPr>
        <w:t>Java</w:t>
      </w:r>
      <w:r>
        <w:rPr>
          <w:rFonts w:ascii="Calibri" w:hAnsi="Calibri"/>
          <w:color w:val="231F20"/>
          <w:spacing w:val="-9"/>
          <w:w w:val="120"/>
          <w:sz w:val="17"/>
        </w:rPr>
        <w:t xml:space="preserve"> </w:t>
      </w:r>
      <w:r>
        <w:rPr>
          <w:rFonts w:ascii="Calibri" w:hAnsi="Calibri"/>
          <w:color w:val="231F20"/>
          <w:spacing w:val="2"/>
          <w:w w:val="120"/>
          <w:sz w:val="17"/>
        </w:rPr>
        <w:t>packages</w:t>
      </w:r>
      <w:r>
        <w:rPr>
          <w:rFonts w:ascii="Calibri" w:hAnsi="Calibri"/>
          <w:color w:val="231F20"/>
          <w:spacing w:val="-10"/>
          <w:w w:val="120"/>
          <w:sz w:val="17"/>
        </w:rPr>
        <w:t xml:space="preserve"> </w:t>
      </w:r>
      <w:r>
        <w:rPr>
          <w:rFonts w:ascii="Calibri" w:hAnsi="Calibri"/>
          <w:color w:val="231F20"/>
          <w:w w:val="120"/>
          <w:sz w:val="17"/>
        </w:rPr>
        <w:t>to</w:t>
      </w:r>
      <w:r>
        <w:rPr>
          <w:rFonts w:ascii="Calibri" w:hAnsi="Calibri"/>
          <w:color w:val="231F20"/>
          <w:spacing w:val="-10"/>
          <w:w w:val="120"/>
          <w:sz w:val="17"/>
        </w:rPr>
        <w:t xml:space="preserve"> </w:t>
      </w:r>
      <w:r>
        <w:rPr>
          <w:rFonts w:ascii="Calibri" w:hAnsi="Calibri"/>
          <w:color w:val="231F20"/>
          <w:w w:val="120"/>
          <w:sz w:val="17"/>
        </w:rPr>
        <w:t>make</w:t>
      </w:r>
      <w:r>
        <w:rPr>
          <w:rFonts w:ascii="Calibri" w:hAnsi="Calibri"/>
          <w:color w:val="231F20"/>
          <w:spacing w:val="-9"/>
          <w:w w:val="120"/>
          <w:sz w:val="17"/>
        </w:rPr>
        <w:t xml:space="preserve"> </w:t>
      </w:r>
      <w:r>
        <w:rPr>
          <w:rFonts w:ascii="Calibri" w:hAnsi="Calibri"/>
          <w:color w:val="231F20"/>
          <w:w w:val="120"/>
          <w:sz w:val="17"/>
        </w:rPr>
        <w:t>them</w:t>
      </w:r>
      <w:r>
        <w:rPr>
          <w:rFonts w:ascii="Calibri" w:hAnsi="Calibri"/>
          <w:color w:val="231F20"/>
          <w:spacing w:val="-10"/>
          <w:w w:val="120"/>
          <w:sz w:val="17"/>
        </w:rPr>
        <w:t xml:space="preserve"> </w:t>
      </w:r>
      <w:r>
        <w:rPr>
          <w:rFonts w:ascii="Calibri" w:hAnsi="Calibri"/>
          <w:color w:val="231F20"/>
          <w:spacing w:val="2"/>
          <w:w w:val="120"/>
          <w:sz w:val="17"/>
        </w:rPr>
        <w:t>accessible</w:t>
      </w:r>
      <w:r>
        <w:rPr>
          <w:rFonts w:ascii="Calibri" w:hAnsi="Calibri"/>
          <w:color w:val="231F20"/>
          <w:spacing w:val="-10"/>
          <w:w w:val="120"/>
          <w:sz w:val="17"/>
        </w:rPr>
        <w:t xml:space="preserve"> </w:t>
      </w:r>
      <w:r>
        <w:rPr>
          <w:rFonts w:ascii="Calibri" w:hAnsi="Calibri"/>
          <w:color w:val="231F20"/>
          <w:w w:val="120"/>
          <w:sz w:val="17"/>
        </w:rPr>
        <w:t>in</w:t>
      </w:r>
      <w:r>
        <w:rPr>
          <w:rFonts w:ascii="Calibri" w:hAnsi="Calibri"/>
          <w:color w:val="231F20"/>
          <w:spacing w:val="-9"/>
          <w:w w:val="120"/>
          <w:sz w:val="17"/>
        </w:rPr>
        <w:t xml:space="preserve"> </w:t>
      </w:r>
      <w:r>
        <w:rPr>
          <w:rFonts w:ascii="Calibri" w:hAnsi="Calibri"/>
          <w:color w:val="231F20"/>
          <w:w w:val="120"/>
          <w:sz w:val="17"/>
        </w:rPr>
        <w:t xml:space="preserve">your </w:t>
      </w:r>
      <w:r>
        <w:rPr>
          <w:rFonts w:ascii="Calibri" w:hAnsi="Calibri"/>
          <w:color w:val="231F20"/>
          <w:spacing w:val="2"/>
          <w:w w:val="120"/>
          <w:sz w:val="17"/>
        </w:rPr>
        <w:t>code</w:t>
      </w:r>
    </w:p>
    <w:p w:rsidR="00FA3020" w:rsidRDefault="00350426">
      <w:pPr>
        <w:pStyle w:val="ListParagraph"/>
        <w:numPr>
          <w:ilvl w:val="2"/>
          <w:numId w:val="78"/>
        </w:numPr>
        <w:tabs>
          <w:tab w:val="left" w:pos="4682"/>
        </w:tabs>
        <w:spacing w:before="102" w:line="300" w:lineRule="auto"/>
        <w:ind w:right="944"/>
        <w:rPr>
          <w:rFonts w:ascii="Calibri" w:hAnsi="Calibri"/>
          <w:sz w:val="17"/>
        </w:rPr>
      </w:pPr>
      <w:r>
        <w:rPr>
          <w:rFonts w:ascii="Calibri" w:hAnsi="Calibri"/>
          <w:color w:val="231F20"/>
          <w:w w:val="115"/>
          <w:sz w:val="17"/>
        </w:rPr>
        <w:t xml:space="preserve">Compare and </w:t>
      </w:r>
      <w:r>
        <w:rPr>
          <w:rFonts w:ascii="Calibri" w:hAnsi="Calibri"/>
          <w:color w:val="231F20"/>
          <w:spacing w:val="2"/>
          <w:w w:val="115"/>
          <w:sz w:val="17"/>
        </w:rPr>
        <w:t xml:space="preserve">contrast </w:t>
      </w:r>
      <w:r>
        <w:rPr>
          <w:rFonts w:ascii="Calibri" w:hAnsi="Calibri"/>
          <w:color w:val="231F20"/>
          <w:w w:val="115"/>
          <w:sz w:val="17"/>
        </w:rPr>
        <w:t xml:space="preserve">the </w:t>
      </w:r>
      <w:r>
        <w:rPr>
          <w:rFonts w:ascii="Calibri" w:hAnsi="Calibri"/>
          <w:color w:val="231F20"/>
          <w:spacing w:val="2"/>
          <w:w w:val="115"/>
          <w:sz w:val="17"/>
        </w:rPr>
        <w:t xml:space="preserve">features </w:t>
      </w:r>
      <w:r>
        <w:rPr>
          <w:rFonts w:ascii="Calibri" w:hAnsi="Calibri"/>
          <w:color w:val="231F20"/>
          <w:w w:val="115"/>
          <w:sz w:val="17"/>
        </w:rPr>
        <w:t xml:space="preserve">and </w:t>
      </w:r>
      <w:r>
        <w:rPr>
          <w:rFonts w:ascii="Calibri" w:hAnsi="Calibri"/>
          <w:color w:val="231F20"/>
          <w:spacing w:val="2"/>
          <w:w w:val="115"/>
          <w:sz w:val="17"/>
        </w:rPr>
        <w:t xml:space="preserve">components </w:t>
      </w:r>
      <w:r>
        <w:rPr>
          <w:rFonts w:ascii="Calibri" w:hAnsi="Calibri"/>
          <w:color w:val="231F20"/>
          <w:w w:val="115"/>
          <w:sz w:val="17"/>
        </w:rPr>
        <w:t xml:space="preserve">of Java </w:t>
      </w:r>
      <w:r>
        <w:rPr>
          <w:rFonts w:ascii="Calibri" w:hAnsi="Calibri"/>
          <w:color w:val="231F20"/>
          <w:spacing w:val="2"/>
          <w:w w:val="115"/>
          <w:sz w:val="17"/>
        </w:rPr>
        <w:t xml:space="preserve">such </w:t>
      </w:r>
      <w:r>
        <w:rPr>
          <w:rFonts w:ascii="Calibri" w:hAnsi="Calibri"/>
          <w:color w:val="231F20"/>
          <w:w w:val="115"/>
          <w:sz w:val="17"/>
        </w:rPr>
        <w:t xml:space="preserve">as </w:t>
      </w:r>
      <w:r>
        <w:rPr>
          <w:rFonts w:ascii="Calibri" w:hAnsi="Calibri"/>
          <w:color w:val="231F20"/>
          <w:spacing w:val="2"/>
          <w:w w:val="115"/>
          <w:sz w:val="17"/>
        </w:rPr>
        <w:t xml:space="preserve">platform independence, object </w:t>
      </w:r>
      <w:r>
        <w:rPr>
          <w:rFonts w:ascii="Calibri" w:hAnsi="Calibri"/>
          <w:color w:val="231F20"/>
          <w:w w:val="115"/>
          <w:sz w:val="17"/>
        </w:rPr>
        <w:t xml:space="preserve">orientation, </w:t>
      </w:r>
      <w:r>
        <w:rPr>
          <w:rFonts w:ascii="Calibri" w:hAnsi="Calibri"/>
          <w:color w:val="231F20"/>
          <w:spacing w:val="2"/>
          <w:w w:val="115"/>
          <w:sz w:val="17"/>
        </w:rPr>
        <w:t xml:space="preserve">encapsu- </w:t>
      </w:r>
      <w:r>
        <w:rPr>
          <w:rFonts w:ascii="Calibri" w:hAnsi="Calibri"/>
          <w:color w:val="231F20"/>
          <w:w w:val="115"/>
          <w:sz w:val="17"/>
        </w:rPr>
        <w:t>lation,</w:t>
      </w:r>
      <w:r>
        <w:rPr>
          <w:rFonts w:ascii="Calibri" w:hAnsi="Calibri"/>
          <w:color w:val="231F20"/>
          <w:spacing w:val="2"/>
          <w:w w:val="115"/>
          <w:sz w:val="17"/>
        </w:rPr>
        <w:t xml:space="preserve"> etc.</w:t>
      </w:r>
    </w:p>
    <w:p w:rsidR="00FA3020" w:rsidRDefault="00350426">
      <w:pPr>
        <w:numPr>
          <w:ilvl w:val="1"/>
          <w:numId w:val="78"/>
        </w:numPr>
        <w:tabs>
          <w:tab w:val="left" w:pos="4322"/>
        </w:tabs>
        <w:spacing w:before="123"/>
        <w:ind w:hanging="241"/>
        <w:rPr>
          <w:rFonts w:ascii="Calibri"/>
          <w:b/>
          <w:sz w:val="19"/>
        </w:rPr>
      </w:pPr>
      <w:r>
        <w:rPr>
          <w:rFonts w:ascii="Calibri"/>
          <w:b/>
          <w:color w:val="231F20"/>
          <w:w w:val="115"/>
          <w:sz w:val="19"/>
        </w:rPr>
        <w:t>Working with Java Data</w:t>
      </w:r>
      <w:r>
        <w:rPr>
          <w:rFonts w:ascii="Calibri"/>
          <w:b/>
          <w:color w:val="231F20"/>
          <w:spacing w:val="15"/>
          <w:w w:val="115"/>
          <w:sz w:val="19"/>
        </w:rPr>
        <w:t xml:space="preserve"> </w:t>
      </w:r>
      <w:r>
        <w:rPr>
          <w:rFonts w:ascii="Calibri"/>
          <w:b/>
          <w:color w:val="231F20"/>
          <w:w w:val="115"/>
          <w:sz w:val="19"/>
        </w:rPr>
        <w:t>Types</w:t>
      </w:r>
    </w:p>
    <w:p w:rsidR="00FA3020" w:rsidRDefault="00350426">
      <w:pPr>
        <w:pStyle w:val="ListParagraph"/>
        <w:numPr>
          <w:ilvl w:val="2"/>
          <w:numId w:val="78"/>
        </w:numPr>
        <w:tabs>
          <w:tab w:val="left" w:pos="4682"/>
        </w:tabs>
        <w:spacing w:before="155" w:line="300" w:lineRule="auto"/>
        <w:ind w:right="940"/>
        <w:rPr>
          <w:rFonts w:ascii="Calibri" w:hAnsi="Calibri"/>
          <w:sz w:val="17"/>
        </w:rPr>
      </w:pPr>
      <w:r>
        <w:rPr>
          <w:rFonts w:ascii="Calibri" w:hAnsi="Calibri"/>
          <w:color w:val="231F20"/>
          <w:spacing w:val="2"/>
          <w:w w:val="115"/>
          <w:sz w:val="17"/>
        </w:rPr>
        <w:t xml:space="preserve">Declare </w:t>
      </w:r>
      <w:r>
        <w:rPr>
          <w:rFonts w:ascii="Calibri" w:hAnsi="Calibri"/>
          <w:color w:val="231F20"/>
          <w:w w:val="115"/>
          <w:sz w:val="17"/>
        </w:rPr>
        <w:t xml:space="preserve">and initialize variables (including </w:t>
      </w:r>
      <w:r>
        <w:rPr>
          <w:rFonts w:ascii="Calibri" w:hAnsi="Calibri"/>
          <w:color w:val="231F20"/>
          <w:spacing w:val="2"/>
          <w:w w:val="115"/>
          <w:sz w:val="17"/>
        </w:rPr>
        <w:t xml:space="preserve">casting </w:t>
      </w:r>
      <w:r>
        <w:rPr>
          <w:rFonts w:ascii="Calibri" w:hAnsi="Calibri"/>
          <w:color w:val="231F20"/>
          <w:w w:val="115"/>
          <w:sz w:val="17"/>
        </w:rPr>
        <w:t xml:space="preserve">or primitive </w:t>
      </w:r>
      <w:r>
        <w:rPr>
          <w:rFonts w:ascii="Calibri" w:hAnsi="Calibri"/>
          <w:color w:val="231F20"/>
          <w:spacing w:val="2"/>
          <w:w w:val="115"/>
          <w:sz w:val="17"/>
        </w:rPr>
        <w:t>types)</w:t>
      </w:r>
    </w:p>
    <w:p w:rsidR="00FA3020" w:rsidRDefault="00350426">
      <w:pPr>
        <w:pStyle w:val="ListParagraph"/>
        <w:numPr>
          <w:ilvl w:val="2"/>
          <w:numId w:val="78"/>
        </w:numPr>
        <w:tabs>
          <w:tab w:val="left" w:pos="4682"/>
        </w:tabs>
        <w:spacing w:before="101" w:line="300" w:lineRule="auto"/>
        <w:ind w:right="1071"/>
        <w:rPr>
          <w:rFonts w:ascii="Calibri" w:hAnsi="Calibri"/>
          <w:sz w:val="17"/>
        </w:rPr>
      </w:pPr>
      <w:r>
        <w:rPr>
          <w:rFonts w:ascii="Calibri" w:hAnsi="Calibri"/>
          <w:color w:val="231F20"/>
          <w:spacing w:val="2"/>
          <w:w w:val="115"/>
          <w:sz w:val="17"/>
        </w:rPr>
        <w:t xml:space="preserve">Differentiate </w:t>
      </w:r>
      <w:r>
        <w:rPr>
          <w:rFonts w:ascii="Calibri" w:hAnsi="Calibri"/>
          <w:color w:val="231F20"/>
          <w:spacing w:val="3"/>
          <w:w w:val="115"/>
          <w:sz w:val="17"/>
        </w:rPr>
        <w:t xml:space="preserve">between </w:t>
      </w:r>
      <w:r>
        <w:rPr>
          <w:rFonts w:ascii="Calibri" w:hAnsi="Calibri"/>
          <w:color w:val="231F20"/>
          <w:spacing w:val="2"/>
          <w:w w:val="115"/>
          <w:sz w:val="17"/>
        </w:rPr>
        <w:t xml:space="preserve">object reference </w:t>
      </w:r>
      <w:r>
        <w:rPr>
          <w:rFonts w:ascii="Calibri" w:hAnsi="Calibri"/>
          <w:color w:val="231F20"/>
          <w:w w:val="115"/>
          <w:sz w:val="17"/>
        </w:rPr>
        <w:t>variables and primi- tive</w:t>
      </w:r>
      <w:r>
        <w:rPr>
          <w:rFonts w:ascii="Calibri" w:hAnsi="Calibri"/>
          <w:color w:val="231F20"/>
          <w:spacing w:val="2"/>
          <w:w w:val="115"/>
          <w:sz w:val="17"/>
        </w:rPr>
        <w:t xml:space="preserve"> </w:t>
      </w:r>
      <w:r>
        <w:rPr>
          <w:rFonts w:ascii="Calibri" w:hAnsi="Calibri"/>
          <w:color w:val="231F20"/>
          <w:w w:val="115"/>
          <w:sz w:val="17"/>
        </w:rPr>
        <w:t>variables</w:t>
      </w:r>
    </w:p>
    <w:p w:rsidR="00FA3020" w:rsidRDefault="00350426">
      <w:pPr>
        <w:pStyle w:val="ListParagraph"/>
        <w:numPr>
          <w:ilvl w:val="2"/>
          <w:numId w:val="78"/>
        </w:numPr>
        <w:tabs>
          <w:tab w:val="left" w:pos="4682"/>
        </w:tabs>
        <w:spacing w:before="101"/>
        <w:ind w:hanging="201"/>
        <w:rPr>
          <w:rFonts w:ascii="Calibri" w:hAnsi="Calibri"/>
          <w:sz w:val="17"/>
        </w:rPr>
      </w:pPr>
      <w:r>
        <w:rPr>
          <w:rFonts w:ascii="Calibri" w:hAnsi="Calibri"/>
          <w:color w:val="231F20"/>
          <w:w w:val="115"/>
          <w:sz w:val="17"/>
        </w:rPr>
        <w:t xml:space="preserve">Know how to read or write to </w:t>
      </w:r>
      <w:r>
        <w:rPr>
          <w:rFonts w:ascii="Calibri" w:hAnsi="Calibri"/>
          <w:color w:val="231F20"/>
          <w:spacing w:val="2"/>
          <w:w w:val="115"/>
          <w:sz w:val="17"/>
        </w:rPr>
        <w:t>object</w:t>
      </w:r>
      <w:r>
        <w:rPr>
          <w:rFonts w:ascii="Calibri" w:hAnsi="Calibri"/>
          <w:color w:val="231F20"/>
          <w:spacing w:val="22"/>
          <w:w w:val="115"/>
          <w:sz w:val="17"/>
        </w:rPr>
        <w:t xml:space="preserve"> </w:t>
      </w:r>
      <w:r>
        <w:rPr>
          <w:rFonts w:ascii="Calibri" w:hAnsi="Calibri"/>
          <w:color w:val="231F20"/>
          <w:w w:val="115"/>
          <w:sz w:val="17"/>
        </w:rPr>
        <w:t>fields</w:t>
      </w:r>
    </w:p>
    <w:p w:rsidR="00FA3020" w:rsidRDefault="00350426">
      <w:pPr>
        <w:pStyle w:val="ListParagraph"/>
        <w:numPr>
          <w:ilvl w:val="2"/>
          <w:numId w:val="78"/>
        </w:numPr>
        <w:tabs>
          <w:tab w:val="left" w:pos="4682"/>
        </w:tabs>
        <w:spacing w:before="153" w:line="300" w:lineRule="auto"/>
        <w:ind w:right="1398"/>
        <w:rPr>
          <w:rFonts w:ascii="Calibri" w:hAnsi="Calibri"/>
          <w:sz w:val="17"/>
        </w:rPr>
      </w:pPr>
      <w:r>
        <w:rPr>
          <w:rFonts w:ascii="Calibri" w:hAnsi="Calibri"/>
          <w:color w:val="231F20"/>
          <w:w w:val="115"/>
          <w:sz w:val="17"/>
        </w:rPr>
        <w:t xml:space="preserve">Explain an </w:t>
      </w:r>
      <w:r>
        <w:rPr>
          <w:rFonts w:ascii="Calibri" w:hAnsi="Calibri"/>
          <w:color w:val="231F20"/>
          <w:spacing w:val="2"/>
          <w:w w:val="115"/>
          <w:sz w:val="17"/>
        </w:rPr>
        <w:t xml:space="preserve">Object’s Lifecycle </w:t>
      </w:r>
      <w:r>
        <w:rPr>
          <w:rFonts w:ascii="Calibri" w:hAnsi="Calibri"/>
          <w:color w:val="231F20"/>
          <w:w w:val="115"/>
          <w:sz w:val="17"/>
        </w:rPr>
        <w:t xml:space="preserve">(creation, “dereference by </w:t>
      </w:r>
      <w:r>
        <w:rPr>
          <w:rFonts w:ascii="Calibri" w:hAnsi="Calibri"/>
          <w:color w:val="231F20"/>
          <w:spacing w:val="2"/>
          <w:w w:val="115"/>
          <w:sz w:val="17"/>
        </w:rPr>
        <w:t xml:space="preserve">reassignment” </w:t>
      </w:r>
      <w:r>
        <w:rPr>
          <w:rFonts w:ascii="Calibri" w:hAnsi="Calibri"/>
          <w:color w:val="231F20"/>
          <w:w w:val="115"/>
          <w:sz w:val="17"/>
        </w:rPr>
        <w:t>and garbage</w:t>
      </w:r>
      <w:r>
        <w:rPr>
          <w:rFonts w:ascii="Calibri" w:hAnsi="Calibri"/>
          <w:color w:val="231F20"/>
          <w:spacing w:val="11"/>
          <w:w w:val="115"/>
          <w:sz w:val="17"/>
        </w:rPr>
        <w:t xml:space="preserve"> </w:t>
      </w:r>
      <w:r>
        <w:rPr>
          <w:rFonts w:ascii="Calibri" w:hAnsi="Calibri"/>
          <w:color w:val="231F20"/>
          <w:spacing w:val="2"/>
          <w:w w:val="115"/>
          <w:sz w:val="17"/>
        </w:rPr>
        <w:t>collection</w:t>
      </w:r>
    </w:p>
    <w:p w:rsidR="00FA3020" w:rsidRDefault="00FA3020">
      <w:pPr>
        <w:spacing w:line="300" w:lineRule="auto"/>
        <w:rPr>
          <w:rFonts w:ascii="Calibri" w:hAnsi="Calibri"/>
          <w:sz w:val="17"/>
        </w:rPr>
        <w:sectPr w:rsidR="00FA3020">
          <w:pgSz w:w="10620" w:h="13320"/>
          <w:pgMar w:top="0" w:right="0" w:bottom="0" w:left="0" w:header="720" w:footer="720" w:gutter="0"/>
          <w:cols w:space="720"/>
        </w:sect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8"/>
        <w:rPr>
          <w:rFonts w:ascii="Calibri"/>
          <w:sz w:val="28"/>
        </w:rPr>
      </w:pPr>
    </w:p>
    <w:p w:rsidR="00FA3020" w:rsidRDefault="00350426">
      <w:pPr>
        <w:pStyle w:val="BodyText"/>
        <w:spacing w:before="99" w:line="259" w:lineRule="auto"/>
        <w:ind w:left="3960" w:right="1485"/>
        <w:jc w:val="both"/>
      </w:pPr>
      <w:r>
        <w:rPr>
          <w:noProof/>
          <w:lang w:bidi="ar-SA"/>
        </w:rPr>
        <w:drawing>
          <wp:anchor distT="0" distB="0" distL="0" distR="0" simplePos="0" relativeHeight="251486720" behindDoc="0" locked="0" layoutInCell="1" allowOverlap="1">
            <wp:simplePos x="0" y="0"/>
            <wp:positionH relativeFrom="page">
              <wp:posOffset>990600</wp:posOffset>
            </wp:positionH>
            <wp:positionV relativeFrom="paragraph">
              <wp:posOffset>-876695</wp:posOffset>
            </wp:positionV>
            <wp:extent cx="1371600" cy="1333500"/>
            <wp:effectExtent l="0" t="0" r="0" b="0"/>
            <wp:wrapNone/>
            <wp:docPr id="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pic:cNvPicPr/>
                  </pic:nvPicPr>
                  <pic:blipFill>
                    <a:blip r:embed="rId44" cstate="print"/>
                    <a:stretch>
                      <a:fillRect/>
                    </a:stretch>
                  </pic:blipFill>
                  <pic:spPr>
                    <a:xfrm>
                      <a:off x="0" y="0"/>
                      <a:ext cx="1371600" cy="1333500"/>
                    </a:xfrm>
                    <a:prstGeom prst="rect">
                      <a:avLst/>
                    </a:prstGeom>
                  </pic:spPr>
                </pic:pic>
              </a:graphicData>
            </a:graphic>
          </wp:anchor>
        </w:drawing>
      </w:r>
      <w:bookmarkStart w:id="19" w:name="Understanding_the_Java_Class_Structure"/>
      <w:bookmarkStart w:id="20" w:name="Fields_and_Methods"/>
      <w:bookmarkEnd w:id="19"/>
      <w:bookmarkEnd w:id="20"/>
      <w:r>
        <w:rPr>
          <w:color w:val="231F20"/>
        </w:rPr>
        <w:t>Welcome to the beginning of your journey to become certified on Java. We assume this isn’t the first Java programming book you’ve read. Although we do talk about the basics, we do so</w:t>
      </w:r>
    </w:p>
    <w:p w:rsidR="00FA3020" w:rsidRDefault="00350426">
      <w:pPr>
        <w:pStyle w:val="BodyText"/>
        <w:spacing w:line="252" w:lineRule="auto"/>
        <w:ind w:left="1559" w:right="1648"/>
      </w:pPr>
      <w:r>
        <w:rPr>
          <w:color w:val="231F20"/>
        </w:rPr>
        <w:t xml:space="preserve">only because we want to make sure you have all the terminology and detail you’ll need for the </w:t>
      </w:r>
      <w:r>
        <w:rPr>
          <w:color w:val="231F20"/>
          <w:spacing w:val="2"/>
        </w:rPr>
        <w:t xml:space="preserve">OCA </w:t>
      </w:r>
      <w:r>
        <w:rPr>
          <w:color w:val="231F20"/>
        </w:rPr>
        <w:t xml:space="preserve">exam. </w:t>
      </w:r>
      <w:r>
        <w:rPr>
          <w:color w:val="231F20"/>
          <w:spacing w:val="2"/>
        </w:rPr>
        <w:t xml:space="preserve">If </w:t>
      </w:r>
      <w:r>
        <w:rPr>
          <w:color w:val="231F20"/>
          <w:spacing w:val="-3"/>
        </w:rPr>
        <w:t xml:space="preserve">you’ve  </w:t>
      </w:r>
      <w:r>
        <w:rPr>
          <w:color w:val="231F20"/>
        </w:rPr>
        <w:t xml:space="preserve">never written a Java program before, we recommend you pick up   an introductory book on any version of Java—something like </w:t>
      </w:r>
      <w:r>
        <w:rPr>
          <w:rFonts w:ascii="Book Antiqua" w:hAnsi="Book Antiqua"/>
          <w:i/>
          <w:color w:val="231F20"/>
          <w:spacing w:val="2"/>
        </w:rPr>
        <w:t xml:space="preserve">Head </w:t>
      </w:r>
      <w:r>
        <w:rPr>
          <w:rFonts w:ascii="Book Antiqua" w:hAnsi="Book Antiqua"/>
          <w:i/>
          <w:color w:val="231F20"/>
        </w:rPr>
        <w:t>First Java</w:t>
      </w:r>
      <w:r>
        <w:rPr>
          <w:color w:val="231F20"/>
        </w:rPr>
        <w:t xml:space="preserve">, </w:t>
      </w:r>
      <w:r>
        <w:rPr>
          <w:rFonts w:ascii="Book Antiqua" w:hAnsi="Book Antiqua"/>
          <w:i/>
          <w:color w:val="231F20"/>
          <w:spacing w:val="2"/>
        </w:rPr>
        <w:t xml:space="preserve">2nd Edition  </w:t>
      </w:r>
      <w:r>
        <w:rPr>
          <w:color w:val="231F20"/>
        </w:rPr>
        <w:t xml:space="preserve">(O’Reilly Media, 2005); </w:t>
      </w:r>
      <w:r>
        <w:rPr>
          <w:rFonts w:ascii="Book Antiqua" w:hAnsi="Book Antiqua"/>
          <w:i/>
          <w:color w:val="231F20"/>
        </w:rPr>
        <w:t xml:space="preserve">Java for </w:t>
      </w:r>
      <w:r>
        <w:rPr>
          <w:rFonts w:ascii="Book Antiqua" w:hAnsi="Book Antiqua"/>
          <w:i/>
          <w:color w:val="231F20"/>
          <w:spacing w:val="2"/>
        </w:rPr>
        <w:t xml:space="preserve">Dummies </w:t>
      </w:r>
      <w:r>
        <w:rPr>
          <w:color w:val="231F20"/>
        </w:rPr>
        <w:t xml:space="preserve">(For </w:t>
      </w:r>
      <w:r>
        <w:rPr>
          <w:color w:val="231F20"/>
          <w:spacing w:val="2"/>
        </w:rPr>
        <w:t xml:space="preserve">Dummies, </w:t>
      </w:r>
      <w:r>
        <w:rPr>
          <w:color w:val="231F20"/>
          <w:spacing w:val="-4"/>
        </w:rPr>
        <w:t xml:space="preserve">2014), </w:t>
      </w:r>
      <w:r>
        <w:rPr>
          <w:color w:val="231F20"/>
        </w:rPr>
        <w:t xml:space="preserve">or </w:t>
      </w:r>
      <w:r>
        <w:rPr>
          <w:rFonts w:ascii="Book Antiqua" w:hAnsi="Book Antiqua"/>
          <w:i/>
          <w:color w:val="231F20"/>
        </w:rPr>
        <w:t xml:space="preserve">Thinking in Java, 4th </w:t>
      </w:r>
      <w:r>
        <w:rPr>
          <w:rFonts w:ascii="Book Antiqua" w:hAnsi="Book Antiqua"/>
          <w:i/>
          <w:color w:val="231F20"/>
          <w:spacing w:val="2"/>
        </w:rPr>
        <w:t xml:space="preserve">Edition </w:t>
      </w:r>
      <w:r>
        <w:rPr>
          <w:color w:val="231F20"/>
        </w:rPr>
        <w:t xml:space="preserve">(Prentice </w:t>
      </w:r>
      <w:r>
        <w:rPr>
          <w:color w:val="231F20"/>
          <w:spacing w:val="2"/>
        </w:rPr>
        <w:t xml:space="preserve">Hall, </w:t>
      </w:r>
      <w:r>
        <w:rPr>
          <w:color w:val="231F20"/>
        </w:rPr>
        <w:t>2006). (It’s okay if the book covers an older version of Java—even  Java</w:t>
      </w:r>
      <w:r>
        <w:rPr>
          <w:color w:val="231F20"/>
          <w:spacing w:val="10"/>
        </w:rPr>
        <w:t xml:space="preserve"> </w:t>
      </w:r>
      <w:r>
        <w:rPr>
          <w:color w:val="231F20"/>
        </w:rPr>
        <w:t>1.3</w:t>
      </w:r>
      <w:r>
        <w:rPr>
          <w:color w:val="231F20"/>
          <w:spacing w:val="11"/>
        </w:rPr>
        <w:t xml:space="preserve"> </w:t>
      </w:r>
      <w:r>
        <w:rPr>
          <w:color w:val="231F20"/>
        </w:rPr>
        <w:t>is</w:t>
      </w:r>
      <w:r>
        <w:rPr>
          <w:color w:val="231F20"/>
          <w:spacing w:val="11"/>
        </w:rPr>
        <w:t xml:space="preserve"> </w:t>
      </w:r>
      <w:r>
        <w:rPr>
          <w:color w:val="231F20"/>
        </w:rPr>
        <w:t>fine.)</w:t>
      </w:r>
      <w:r>
        <w:rPr>
          <w:color w:val="231F20"/>
          <w:spacing w:val="11"/>
        </w:rPr>
        <w:t xml:space="preserve"> </w:t>
      </w:r>
      <w:r>
        <w:rPr>
          <w:color w:val="231F20"/>
        </w:rPr>
        <w:t>Then</w:t>
      </w:r>
      <w:r>
        <w:rPr>
          <w:color w:val="231F20"/>
          <w:spacing w:val="11"/>
        </w:rPr>
        <w:t xml:space="preserve"> </w:t>
      </w:r>
      <w:r>
        <w:rPr>
          <w:color w:val="231F20"/>
        </w:rPr>
        <w:t>come</w:t>
      </w:r>
      <w:r>
        <w:rPr>
          <w:color w:val="231F20"/>
          <w:spacing w:val="11"/>
        </w:rPr>
        <w:t xml:space="preserve"> </w:t>
      </w:r>
      <w:r>
        <w:rPr>
          <w:color w:val="231F20"/>
        </w:rPr>
        <w:t>back</w:t>
      </w:r>
      <w:r>
        <w:rPr>
          <w:color w:val="231F20"/>
          <w:spacing w:val="12"/>
        </w:rPr>
        <w:t xml:space="preserve"> </w:t>
      </w:r>
      <w:r>
        <w:rPr>
          <w:color w:val="231F20"/>
        </w:rPr>
        <w:t>to</w:t>
      </w:r>
      <w:r>
        <w:rPr>
          <w:color w:val="231F20"/>
          <w:spacing w:val="12"/>
        </w:rPr>
        <w:t xml:space="preserve"> </w:t>
      </w:r>
      <w:r>
        <w:rPr>
          <w:color w:val="231F20"/>
          <w:spacing w:val="2"/>
        </w:rPr>
        <w:t>this</w:t>
      </w:r>
      <w:r>
        <w:rPr>
          <w:color w:val="231F20"/>
          <w:spacing w:val="11"/>
        </w:rPr>
        <w:t xml:space="preserve"> </w:t>
      </w:r>
      <w:r>
        <w:rPr>
          <w:color w:val="231F20"/>
        </w:rPr>
        <w:t>certification</w:t>
      </w:r>
      <w:r>
        <w:rPr>
          <w:color w:val="231F20"/>
          <w:spacing w:val="10"/>
        </w:rPr>
        <w:t xml:space="preserve"> </w:t>
      </w:r>
      <w:r>
        <w:rPr>
          <w:color w:val="231F20"/>
        </w:rPr>
        <w:t>study</w:t>
      </w:r>
      <w:r>
        <w:rPr>
          <w:color w:val="231F20"/>
          <w:spacing w:val="11"/>
        </w:rPr>
        <w:t xml:space="preserve"> </w:t>
      </w:r>
      <w:r>
        <w:rPr>
          <w:color w:val="231F20"/>
        </w:rPr>
        <w:t>guide.</w:t>
      </w:r>
    </w:p>
    <w:p w:rsidR="00FA3020" w:rsidRDefault="00350426">
      <w:pPr>
        <w:pStyle w:val="BodyText"/>
        <w:spacing w:before="1" w:line="259" w:lineRule="auto"/>
        <w:ind w:left="1559" w:right="1648" w:firstLine="240"/>
      </w:pPr>
      <w:r>
        <w:rPr>
          <w:color w:val="231F20"/>
        </w:rPr>
        <w:t>This chapter covers the fundamentals of Java. You’ll see how to define and run a Java class, and learn about packages, variables, and the object life cycle.</w:t>
      </w:r>
    </w:p>
    <w:p w:rsidR="00FA3020" w:rsidRDefault="00FA3020">
      <w:pPr>
        <w:pStyle w:val="BodyText"/>
        <w:rPr>
          <w:sz w:val="22"/>
        </w:rPr>
      </w:pPr>
    </w:p>
    <w:p w:rsidR="00FA3020" w:rsidRDefault="00350426">
      <w:pPr>
        <w:spacing w:before="161"/>
        <w:ind w:left="1560"/>
        <w:rPr>
          <w:rFonts w:ascii="Calibri"/>
          <w:sz w:val="40"/>
        </w:rPr>
      </w:pPr>
      <w:r>
        <w:rPr>
          <w:rFonts w:ascii="Calibri"/>
          <w:color w:val="231F20"/>
          <w:w w:val="120"/>
          <w:sz w:val="40"/>
        </w:rPr>
        <w:t>Understanding the Java Class Structure</w:t>
      </w:r>
    </w:p>
    <w:p w:rsidR="00FA3020" w:rsidRDefault="00350426">
      <w:pPr>
        <w:pStyle w:val="BodyText"/>
        <w:spacing w:before="272" w:line="249" w:lineRule="auto"/>
        <w:ind w:left="1560" w:right="1648"/>
      </w:pPr>
      <w:r>
        <w:rPr>
          <w:color w:val="231F20"/>
          <w:spacing w:val="3"/>
        </w:rPr>
        <w:t xml:space="preserve">In </w:t>
      </w:r>
      <w:r>
        <w:rPr>
          <w:color w:val="231F20"/>
        </w:rPr>
        <w:t xml:space="preserve">Java programs, classes are the basic building blocks. When </w:t>
      </w:r>
      <w:r>
        <w:rPr>
          <w:color w:val="231F20"/>
          <w:spacing w:val="2"/>
        </w:rPr>
        <w:t xml:space="preserve">defining </w:t>
      </w:r>
      <w:r>
        <w:rPr>
          <w:color w:val="231F20"/>
        </w:rPr>
        <w:t xml:space="preserve">a </w:t>
      </w:r>
      <w:r>
        <w:rPr>
          <w:rFonts w:ascii="Book Antiqua"/>
          <w:i/>
          <w:color w:val="231F20"/>
          <w:spacing w:val="2"/>
        </w:rPr>
        <w:t>class</w:t>
      </w:r>
      <w:r>
        <w:rPr>
          <w:color w:val="231F20"/>
          <w:spacing w:val="2"/>
        </w:rPr>
        <w:t xml:space="preserve">, </w:t>
      </w:r>
      <w:r>
        <w:rPr>
          <w:color w:val="231F20"/>
        </w:rPr>
        <w:t xml:space="preserve">you describe  all the </w:t>
      </w:r>
      <w:r>
        <w:rPr>
          <w:color w:val="231F20"/>
          <w:spacing w:val="2"/>
        </w:rPr>
        <w:t xml:space="preserve">parts </w:t>
      </w:r>
      <w:r>
        <w:rPr>
          <w:color w:val="231F20"/>
        </w:rPr>
        <w:t xml:space="preserve">and characteristics of one of those building blocks. </w:t>
      </w:r>
      <w:r>
        <w:rPr>
          <w:color w:val="231F20"/>
          <w:spacing w:val="-8"/>
        </w:rPr>
        <w:t xml:space="preserve">To  </w:t>
      </w:r>
      <w:r>
        <w:rPr>
          <w:color w:val="231F20"/>
        </w:rPr>
        <w:t xml:space="preserve">use most classes, you  have to create objects. </w:t>
      </w:r>
      <w:r>
        <w:rPr>
          <w:color w:val="231F20"/>
          <w:spacing w:val="3"/>
        </w:rPr>
        <w:t xml:space="preserve">An </w:t>
      </w:r>
      <w:r>
        <w:rPr>
          <w:rFonts w:ascii="Book Antiqua"/>
          <w:i/>
          <w:color w:val="231F20"/>
        </w:rPr>
        <w:t xml:space="preserve">object </w:t>
      </w:r>
      <w:r>
        <w:rPr>
          <w:color w:val="231F20"/>
        </w:rPr>
        <w:t xml:space="preserve">is a </w:t>
      </w:r>
      <w:r>
        <w:rPr>
          <w:color w:val="231F20"/>
          <w:spacing w:val="2"/>
        </w:rPr>
        <w:t xml:space="preserve">runtime </w:t>
      </w:r>
      <w:r>
        <w:rPr>
          <w:color w:val="231F20"/>
        </w:rPr>
        <w:t xml:space="preserve">instance of a class in memory. </w:t>
      </w:r>
      <w:r>
        <w:rPr>
          <w:color w:val="231F20"/>
          <w:spacing w:val="3"/>
        </w:rPr>
        <w:t xml:space="preserve">All </w:t>
      </w:r>
      <w:r>
        <w:rPr>
          <w:color w:val="231F20"/>
        </w:rPr>
        <w:t>the various objects</w:t>
      </w:r>
      <w:r>
        <w:rPr>
          <w:color w:val="231F20"/>
          <w:spacing w:val="10"/>
        </w:rPr>
        <w:t xml:space="preserve"> </w:t>
      </w:r>
      <w:r>
        <w:rPr>
          <w:color w:val="231F20"/>
        </w:rPr>
        <w:t>of</w:t>
      </w:r>
      <w:r>
        <w:rPr>
          <w:color w:val="231F20"/>
          <w:spacing w:val="9"/>
        </w:rPr>
        <w:t xml:space="preserve"> </w:t>
      </w:r>
      <w:r>
        <w:rPr>
          <w:color w:val="231F20"/>
        </w:rPr>
        <w:t>all</w:t>
      </w:r>
      <w:r>
        <w:rPr>
          <w:color w:val="231F20"/>
          <w:spacing w:val="11"/>
        </w:rPr>
        <w:t xml:space="preserve"> </w:t>
      </w:r>
      <w:r>
        <w:rPr>
          <w:color w:val="231F20"/>
        </w:rPr>
        <w:t>the</w:t>
      </w:r>
      <w:r>
        <w:rPr>
          <w:color w:val="231F20"/>
          <w:spacing w:val="10"/>
        </w:rPr>
        <w:t xml:space="preserve"> </w:t>
      </w:r>
      <w:r>
        <w:rPr>
          <w:color w:val="231F20"/>
        </w:rPr>
        <w:t>different</w:t>
      </w:r>
      <w:r>
        <w:rPr>
          <w:color w:val="231F20"/>
          <w:spacing w:val="10"/>
        </w:rPr>
        <w:t xml:space="preserve"> </w:t>
      </w:r>
      <w:r>
        <w:rPr>
          <w:color w:val="231F20"/>
        </w:rPr>
        <w:t>classes</w:t>
      </w:r>
      <w:r>
        <w:rPr>
          <w:color w:val="231F20"/>
          <w:spacing w:val="11"/>
        </w:rPr>
        <w:t xml:space="preserve"> </w:t>
      </w:r>
      <w:r>
        <w:rPr>
          <w:color w:val="231F20"/>
        </w:rPr>
        <w:t>represent</w:t>
      </w:r>
      <w:r>
        <w:rPr>
          <w:color w:val="231F20"/>
          <w:spacing w:val="10"/>
        </w:rPr>
        <w:t xml:space="preserve"> </w:t>
      </w:r>
      <w:r>
        <w:rPr>
          <w:color w:val="231F20"/>
        </w:rPr>
        <w:t>the</w:t>
      </w:r>
      <w:r>
        <w:rPr>
          <w:color w:val="231F20"/>
          <w:spacing w:val="10"/>
        </w:rPr>
        <w:t xml:space="preserve"> </w:t>
      </w:r>
      <w:r>
        <w:rPr>
          <w:color w:val="231F20"/>
        </w:rPr>
        <w:t>state</w:t>
      </w:r>
      <w:r>
        <w:rPr>
          <w:color w:val="231F20"/>
          <w:spacing w:val="11"/>
        </w:rPr>
        <w:t xml:space="preserve"> </w:t>
      </w:r>
      <w:r>
        <w:rPr>
          <w:color w:val="231F20"/>
        </w:rPr>
        <w:t>of</w:t>
      </w:r>
      <w:r>
        <w:rPr>
          <w:color w:val="231F20"/>
          <w:spacing w:val="9"/>
        </w:rPr>
        <w:t xml:space="preserve"> </w:t>
      </w:r>
      <w:r>
        <w:rPr>
          <w:color w:val="231F20"/>
        </w:rPr>
        <w:t>your</w:t>
      </w:r>
      <w:r>
        <w:rPr>
          <w:color w:val="231F20"/>
          <w:spacing w:val="9"/>
        </w:rPr>
        <w:t xml:space="preserve"> </w:t>
      </w:r>
      <w:r>
        <w:rPr>
          <w:color w:val="231F20"/>
        </w:rPr>
        <w:t>program.</w:t>
      </w:r>
    </w:p>
    <w:p w:rsidR="00FA3020" w:rsidRDefault="00350426">
      <w:pPr>
        <w:pStyle w:val="BodyText"/>
        <w:spacing w:before="11" w:line="259" w:lineRule="auto"/>
        <w:ind w:left="1560" w:right="1648" w:firstLine="240"/>
      </w:pPr>
      <w:r>
        <w:rPr>
          <w:color w:val="231F20"/>
          <w:spacing w:val="3"/>
        </w:rPr>
        <w:t xml:space="preserve">In </w:t>
      </w:r>
      <w:r>
        <w:rPr>
          <w:color w:val="231F20"/>
        </w:rPr>
        <w:t>the following sections, we’ll look at fields, methods, and comments. We’ll also explore the relationship between classes and</w:t>
      </w:r>
      <w:r>
        <w:rPr>
          <w:color w:val="231F20"/>
          <w:spacing w:val="10"/>
        </w:rPr>
        <w:t xml:space="preserve"> </w:t>
      </w:r>
      <w:r>
        <w:rPr>
          <w:color w:val="231F20"/>
        </w:rPr>
        <w:t>files.</w:t>
      </w:r>
    </w:p>
    <w:p w:rsidR="00FA3020" w:rsidRDefault="00FA3020">
      <w:pPr>
        <w:pStyle w:val="BodyText"/>
        <w:spacing w:before="11"/>
        <w:rPr>
          <w:sz w:val="24"/>
        </w:rPr>
      </w:pPr>
    </w:p>
    <w:p w:rsidR="00FA3020" w:rsidRDefault="00350426">
      <w:pPr>
        <w:pStyle w:val="Heading6"/>
      </w:pPr>
      <w:r>
        <w:rPr>
          <w:color w:val="231F20"/>
          <w:w w:val="115"/>
        </w:rPr>
        <w:t>Fields and Methods</w:t>
      </w:r>
    </w:p>
    <w:p w:rsidR="00FA3020" w:rsidRDefault="00350426">
      <w:pPr>
        <w:pStyle w:val="BodyText"/>
        <w:spacing w:before="124" w:line="252" w:lineRule="auto"/>
        <w:ind w:left="1560" w:right="1531"/>
      </w:pPr>
      <w:r>
        <w:rPr>
          <w:color w:val="231F20"/>
          <w:spacing w:val="-3"/>
        </w:rPr>
        <w:t xml:space="preserve">Java </w:t>
      </w:r>
      <w:r>
        <w:rPr>
          <w:color w:val="231F20"/>
        </w:rPr>
        <w:t xml:space="preserve">classes have two primary elements: </w:t>
      </w:r>
      <w:r>
        <w:rPr>
          <w:rFonts w:ascii="Book Antiqua" w:hAnsi="Book Antiqua"/>
          <w:i/>
          <w:color w:val="231F20"/>
        </w:rPr>
        <w:t>methods</w:t>
      </w:r>
      <w:r>
        <w:rPr>
          <w:color w:val="231F20"/>
        </w:rPr>
        <w:t xml:space="preserve">, often called functions or procedures in other languages, and </w:t>
      </w:r>
      <w:r>
        <w:rPr>
          <w:rFonts w:ascii="Book Antiqua" w:hAnsi="Book Antiqua"/>
          <w:i/>
          <w:color w:val="231F20"/>
        </w:rPr>
        <w:t>fields</w:t>
      </w:r>
      <w:r>
        <w:rPr>
          <w:color w:val="231F20"/>
        </w:rPr>
        <w:t xml:space="preserve">, more generally known as variables. Together these are called the </w:t>
      </w:r>
      <w:r>
        <w:rPr>
          <w:rFonts w:ascii="Book Antiqua" w:hAnsi="Book Antiqua"/>
          <w:i/>
          <w:color w:val="231F20"/>
        </w:rPr>
        <w:t xml:space="preserve">members </w:t>
      </w:r>
      <w:r>
        <w:rPr>
          <w:color w:val="231F20"/>
        </w:rPr>
        <w:t xml:space="preserve">of the class. Variables hold the state of the program, and methods operate on that state. If the change is important to remember, a variable stores that change. That’s all classes really do. </w:t>
      </w:r>
      <w:r>
        <w:rPr>
          <w:color w:val="231F20"/>
          <w:spacing w:val="-3"/>
        </w:rPr>
        <w:t xml:space="preserve">It’s </w:t>
      </w:r>
      <w:r>
        <w:rPr>
          <w:color w:val="231F20"/>
        </w:rPr>
        <w:t xml:space="preserve">the programmer who creates and arranges these elements in such a </w:t>
      </w:r>
      <w:r>
        <w:rPr>
          <w:color w:val="231F20"/>
          <w:spacing w:val="-3"/>
        </w:rPr>
        <w:t xml:space="preserve">way </w:t>
      </w:r>
      <w:r>
        <w:rPr>
          <w:color w:val="231F20"/>
        </w:rPr>
        <w:t>that  the</w:t>
      </w:r>
      <w:r>
        <w:rPr>
          <w:color w:val="231F20"/>
          <w:spacing w:val="7"/>
        </w:rPr>
        <w:t xml:space="preserve"> </w:t>
      </w:r>
      <w:r>
        <w:rPr>
          <w:color w:val="231F20"/>
        </w:rPr>
        <w:t>resulting</w:t>
      </w:r>
      <w:r>
        <w:rPr>
          <w:color w:val="231F20"/>
          <w:spacing w:val="7"/>
        </w:rPr>
        <w:t xml:space="preserve"> </w:t>
      </w:r>
      <w:r>
        <w:rPr>
          <w:color w:val="231F20"/>
        </w:rPr>
        <w:t>code</w:t>
      </w:r>
      <w:r>
        <w:rPr>
          <w:color w:val="231F20"/>
          <w:spacing w:val="8"/>
        </w:rPr>
        <w:t xml:space="preserve"> </w:t>
      </w:r>
      <w:r>
        <w:rPr>
          <w:color w:val="231F20"/>
        </w:rPr>
        <w:t>is</w:t>
      </w:r>
      <w:r>
        <w:rPr>
          <w:color w:val="231F20"/>
          <w:spacing w:val="7"/>
        </w:rPr>
        <w:t xml:space="preserve"> </w:t>
      </w:r>
      <w:r>
        <w:rPr>
          <w:color w:val="231F20"/>
        </w:rPr>
        <w:t>useful</w:t>
      </w:r>
      <w:r>
        <w:rPr>
          <w:color w:val="231F20"/>
          <w:spacing w:val="7"/>
        </w:rPr>
        <w:t xml:space="preserve"> </w:t>
      </w:r>
      <w:r>
        <w:rPr>
          <w:color w:val="231F20"/>
        </w:rPr>
        <w:t>and,</w:t>
      </w:r>
      <w:r>
        <w:rPr>
          <w:color w:val="231F20"/>
          <w:spacing w:val="8"/>
        </w:rPr>
        <w:t xml:space="preserve"> </w:t>
      </w:r>
      <w:r>
        <w:rPr>
          <w:color w:val="231F20"/>
        </w:rPr>
        <w:t>ideally,</w:t>
      </w:r>
      <w:r>
        <w:rPr>
          <w:color w:val="231F20"/>
          <w:spacing w:val="7"/>
        </w:rPr>
        <w:t xml:space="preserve"> </w:t>
      </w:r>
      <w:r>
        <w:rPr>
          <w:color w:val="231F20"/>
        </w:rPr>
        <w:t>easy</w:t>
      </w:r>
      <w:r>
        <w:rPr>
          <w:color w:val="231F20"/>
          <w:spacing w:val="8"/>
        </w:rPr>
        <w:t xml:space="preserve"> </w:t>
      </w:r>
      <w:r>
        <w:rPr>
          <w:color w:val="231F20"/>
        </w:rPr>
        <w:t>for</w:t>
      </w:r>
      <w:r>
        <w:rPr>
          <w:color w:val="231F20"/>
          <w:spacing w:val="7"/>
        </w:rPr>
        <w:t xml:space="preserve"> </w:t>
      </w:r>
      <w:r>
        <w:rPr>
          <w:color w:val="231F20"/>
        </w:rPr>
        <w:t>other</w:t>
      </w:r>
      <w:r>
        <w:rPr>
          <w:color w:val="231F20"/>
          <w:spacing w:val="7"/>
        </w:rPr>
        <w:t xml:space="preserve"> </w:t>
      </w:r>
      <w:r>
        <w:rPr>
          <w:color w:val="231F20"/>
        </w:rPr>
        <w:t>programmers</w:t>
      </w:r>
      <w:r>
        <w:rPr>
          <w:color w:val="231F20"/>
          <w:spacing w:val="8"/>
        </w:rPr>
        <w:t xml:space="preserve"> </w:t>
      </w:r>
      <w:r>
        <w:rPr>
          <w:color w:val="231F20"/>
        </w:rPr>
        <w:t>to</w:t>
      </w:r>
      <w:r>
        <w:rPr>
          <w:color w:val="231F20"/>
          <w:spacing w:val="7"/>
        </w:rPr>
        <w:t xml:space="preserve"> </w:t>
      </w:r>
      <w:r>
        <w:rPr>
          <w:color w:val="231F20"/>
        </w:rPr>
        <w:t>understand.</w:t>
      </w:r>
    </w:p>
    <w:p w:rsidR="00FA3020" w:rsidRDefault="00350426">
      <w:pPr>
        <w:pStyle w:val="BodyText"/>
        <w:spacing w:before="3" w:line="259" w:lineRule="auto"/>
        <w:ind w:left="1560" w:right="1569" w:firstLine="240"/>
      </w:pPr>
      <w:r>
        <w:rPr>
          <w:color w:val="231F20"/>
          <w:w w:val="105"/>
        </w:rPr>
        <w:t>Other building blocks include interfaces, which you’ll learn about in Chapter 5, “Class Design,” and enums, which you’ll learn about when you start studying for the OCP exam.</w:t>
      </w:r>
    </w:p>
    <w:p w:rsidR="00FA3020" w:rsidRDefault="00FA3020">
      <w:pPr>
        <w:spacing w:line="259" w:lineRule="auto"/>
        <w:sectPr w:rsidR="00FA3020">
          <w:pgSz w:w="10620" w:h="13320"/>
          <w:pgMar w:top="1240" w:right="0" w:bottom="280" w:left="0" w:header="720" w:footer="720" w:gutter="0"/>
          <w:cols w:space="720"/>
        </w:sectPr>
      </w:pPr>
    </w:p>
    <w:p w:rsidR="00FA3020" w:rsidRDefault="00350426">
      <w:pPr>
        <w:tabs>
          <w:tab w:val="right" w:pos="9179"/>
        </w:tabs>
        <w:spacing w:before="89"/>
        <w:ind w:left="4980"/>
        <w:rPr>
          <w:rFonts w:ascii="Calibri"/>
          <w:b/>
          <w:sz w:val="17"/>
        </w:rPr>
      </w:pPr>
      <w:r>
        <w:rPr>
          <w:rFonts w:ascii="Calibri"/>
          <w:color w:val="231F20"/>
          <w:w w:val="115"/>
          <w:sz w:val="18"/>
        </w:rPr>
        <w:lastRenderedPageBreak/>
        <w:t>Understanding the Java</w:t>
      </w:r>
      <w:r>
        <w:rPr>
          <w:rFonts w:ascii="Calibri"/>
          <w:color w:val="231F20"/>
          <w:spacing w:val="28"/>
          <w:w w:val="115"/>
          <w:sz w:val="18"/>
        </w:rPr>
        <w:t xml:space="preserve"> </w:t>
      </w:r>
      <w:r>
        <w:rPr>
          <w:rFonts w:ascii="Calibri"/>
          <w:color w:val="231F20"/>
          <w:w w:val="115"/>
          <w:sz w:val="18"/>
        </w:rPr>
        <w:t>Class</w:t>
      </w:r>
      <w:r>
        <w:rPr>
          <w:rFonts w:ascii="Calibri"/>
          <w:color w:val="231F20"/>
          <w:spacing w:val="10"/>
          <w:w w:val="115"/>
          <w:sz w:val="18"/>
        </w:rPr>
        <w:t xml:space="preserve"> </w:t>
      </w:r>
      <w:r>
        <w:rPr>
          <w:rFonts w:ascii="Calibri"/>
          <w:color w:val="231F20"/>
          <w:w w:val="115"/>
          <w:sz w:val="18"/>
        </w:rPr>
        <w:t>Structure</w:t>
      </w:r>
      <w:r>
        <w:rPr>
          <w:rFonts w:ascii="Calibri"/>
          <w:color w:val="231F20"/>
          <w:w w:val="115"/>
          <w:sz w:val="18"/>
        </w:rPr>
        <w:tab/>
      </w:r>
      <w:r>
        <w:rPr>
          <w:rFonts w:ascii="Calibri"/>
          <w:b/>
          <w:color w:val="231F20"/>
          <w:w w:val="115"/>
          <w:sz w:val="17"/>
        </w:rPr>
        <w:t>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ind w:left="1800"/>
      </w:pPr>
      <w:r>
        <w:rPr>
          <w:color w:val="231F20"/>
        </w:rPr>
        <w:t>The simplest Java class you can write looks like this:</w:t>
      </w:r>
    </w:p>
    <w:p w:rsidR="00FA3020" w:rsidRDefault="00350426">
      <w:pPr>
        <w:spacing w:before="136" w:line="324" w:lineRule="auto"/>
        <w:ind w:left="1560" w:right="6783"/>
        <w:rPr>
          <w:rFonts w:ascii="Courier New"/>
          <w:sz w:val="17"/>
        </w:rPr>
      </w:pPr>
      <w:r>
        <w:rPr>
          <w:rFonts w:ascii="Courier New"/>
          <w:color w:val="231F20"/>
          <w:sz w:val="17"/>
        </w:rPr>
        <w:t>1:</w:t>
      </w:r>
      <w:r>
        <w:rPr>
          <w:rFonts w:ascii="Courier New"/>
          <w:color w:val="231F20"/>
          <w:spacing w:val="-44"/>
          <w:sz w:val="17"/>
        </w:rPr>
        <w:t xml:space="preserve"> </w:t>
      </w:r>
      <w:r>
        <w:rPr>
          <w:rFonts w:ascii="Courier New"/>
          <w:color w:val="231F20"/>
          <w:sz w:val="17"/>
        </w:rPr>
        <w:t>public</w:t>
      </w:r>
      <w:r>
        <w:rPr>
          <w:rFonts w:ascii="Courier New"/>
          <w:color w:val="231F20"/>
          <w:spacing w:val="-43"/>
          <w:sz w:val="17"/>
        </w:rPr>
        <w:t xml:space="preserve"> </w:t>
      </w:r>
      <w:r>
        <w:rPr>
          <w:rFonts w:ascii="Courier New"/>
          <w:color w:val="231F20"/>
          <w:sz w:val="17"/>
        </w:rPr>
        <w:t>class</w:t>
      </w:r>
      <w:r>
        <w:rPr>
          <w:rFonts w:ascii="Courier New"/>
          <w:color w:val="231F20"/>
          <w:spacing w:val="-44"/>
          <w:sz w:val="17"/>
        </w:rPr>
        <w:t xml:space="preserve"> </w:t>
      </w:r>
      <w:r>
        <w:rPr>
          <w:rFonts w:ascii="Courier New"/>
          <w:color w:val="231F20"/>
          <w:sz w:val="17"/>
        </w:rPr>
        <w:t>Animal</w:t>
      </w:r>
      <w:r>
        <w:rPr>
          <w:rFonts w:ascii="Courier New"/>
          <w:color w:val="231F20"/>
          <w:spacing w:val="-43"/>
          <w:sz w:val="17"/>
        </w:rPr>
        <w:t xml:space="preserve"> </w:t>
      </w:r>
      <w:r>
        <w:rPr>
          <w:rFonts w:ascii="Courier New"/>
          <w:color w:val="231F20"/>
          <w:spacing w:val="-18"/>
          <w:sz w:val="17"/>
        </w:rPr>
        <w:t xml:space="preserve">{ </w:t>
      </w:r>
      <w:r>
        <w:rPr>
          <w:rFonts w:ascii="Courier New"/>
          <w:color w:val="231F20"/>
          <w:sz w:val="17"/>
        </w:rPr>
        <w:t>2:</w:t>
      </w:r>
      <w:r>
        <w:rPr>
          <w:rFonts w:ascii="Courier New"/>
          <w:color w:val="231F20"/>
          <w:spacing w:val="-10"/>
          <w:sz w:val="17"/>
        </w:rPr>
        <w:t xml:space="preserve"> </w:t>
      </w:r>
      <w:r>
        <w:rPr>
          <w:rFonts w:ascii="Courier New"/>
          <w:color w:val="231F20"/>
          <w:sz w:val="17"/>
        </w:rPr>
        <w:t>}</w:t>
      </w:r>
    </w:p>
    <w:p w:rsidR="00FA3020" w:rsidRDefault="00350426">
      <w:pPr>
        <w:pStyle w:val="BodyText"/>
        <w:spacing w:before="101" w:line="244" w:lineRule="auto"/>
        <w:ind w:left="1559" w:right="1468" w:firstLine="240"/>
      </w:pPr>
      <w:r>
        <w:rPr>
          <w:color w:val="231F20"/>
        </w:rPr>
        <w:t xml:space="preserve">Java calls a word with special meaning a </w:t>
      </w:r>
      <w:r>
        <w:rPr>
          <w:rFonts w:ascii="Book Antiqua" w:hAnsi="Book Antiqua"/>
          <w:i/>
          <w:color w:val="231F20"/>
        </w:rPr>
        <w:t>keyword</w:t>
      </w:r>
      <w:r>
        <w:rPr>
          <w:color w:val="231F20"/>
        </w:rPr>
        <w:t xml:space="preserve">. The </w:t>
      </w:r>
      <w:r>
        <w:rPr>
          <w:rFonts w:ascii="Courier New" w:hAnsi="Courier New"/>
          <w:color w:val="231F20"/>
          <w:sz w:val="18"/>
        </w:rPr>
        <w:t xml:space="preserve">public </w:t>
      </w:r>
      <w:r>
        <w:rPr>
          <w:color w:val="231F20"/>
        </w:rPr>
        <w:t xml:space="preserve">keyword on line 1 means the class can be used by other classes. The </w:t>
      </w:r>
      <w:r>
        <w:rPr>
          <w:rFonts w:ascii="Courier New" w:hAnsi="Courier New"/>
          <w:color w:val="231F20"/>
          <w:sz w:val="18"/>
        </w:rPr>
        <w:t xml:space="preserve">class </w:t>
      </w:r>
      <w:r>
        <w:rPr>
          <w:color w:val="231F20"/>
        </w:rPr>
        <w:t xml:space="preserve">keyword indicates you’re defining a class. </w:t>
      </w:r>
      <w:r>
        <w:rPr>
          <w:rFonts w:ascii="Courier New" w:hAnsi="Courier New"/>
          <w:color w:val="231F20"/>
          <w:sz w:val="18"/>
        </w:rPr>
        <w:t xml:space="preserve">Animal </w:t>
      </w:r>
      <w:r>
        <w:rPr>
          <w:color w:val="231F20"/>
        </w:rPr>
        <w:t>gives the name of the class. Granted, this isn’t a very interesting class, so add your first field:</w:t>
      </w:r>
    </w:p>
    <w:p w:rsidR="00FA3020" w:rsidRDefault="00350426">
      <w:pPr>
        <w:spacing w:before="135" w:line="324" w:lineRule="auto"/>
        <w:ind w:left="1560" w:right="6783"/>
        <w:rPr>
          <w:rFonts w:ascii="Courier New"/>
          <w:sz w:val="17"/>
        </w:rPr>
      </w:pPr>
      <w:r>
        <w:rPr>
          <w:rFonts w:ascii="Courier New"/>
          <w:color w:val="231F20"/>
          <w:sz w:val="17"/>
        </w:rPr>
        <w:t>1:</w:t>
      </w:r>
      <w:r>
        <w:rPr>
          <w:rFonts w:ascii="Courier New"/>
          <w:color w:val="231F20"/>
          <w:spacing w:val="-44"/>
          <w:sz w:val="17"/>
        </w:rPr>
        <w:t xml:space="preserve"> </w:t>
      </w:r>
      <w:r>
        <w:rPr>
          <w:rFonts w:ascii="Courier New"/>
          <w:color w:val="231F20"/>
          <w:sz w:val="17"/>
        </w:rPr>
        <w:t>public</w:t>
      </w:r>
      <w:r>
        <w:rPr>
          <w:rFonts w:ascii="Courier New"/>
          <w:color w:val="231F20"/>
          <w:spacing w:val="-43"/>
          <w:sz w:val="17"/>
        </w:rPr>
        <w:t xml:space="preserve"> </w:t>
      </w:r>
      <w:r>
        <w:rPr>
          <w:rFonts w:ascii="Courier New"/>
          <w:color w:val="231F20"/>
          <w:sz w:val="17"/>
        </w:rPr>
        <w:t>class</w:t>
      </w:r>
      <w:r>
        <w:rPr>
          <w:rFonts w:ascii="Courier New"/>
          <w:color w:val="231F20"/>
          <w:spacing w:val="-44"/>
          <w:sz w:val="17"/>
        </w:rPr>
        <w:t xml:space="preserve"> </w:t>
      </w:r>
      <w:r>
        <w:rPr>
          <w:rFonts w:ascii="Courier New"/>
          <w:color w:val="231F20"/>
          <w:sz w:val="17"/>
        </w:rPr>
        <w:t>Animal</w:t>
      </w:r>
      <w:r>
        <w:rPr>
          <w:rFonts w:ascii="Courier New"/>
          <w:color w:val="231F20"/>
          <w:spacing w:val="-43"/>
          <w:sz w:val="17"/>
        </w:rPr>
        <w:t xml:space="preserve"> </w:t>
      </w:r>
      <w:r>
        <w:rPr>
          <w:rFonts w:ascii="Courier New"/>
          <w:color w:val="231F20"/>
          <w:spacing w:val="-18"/>
          <w:sz w:val="17"/>
        </w:rPr>
        <w:t xml:space="preserve">{ </w:t>
      </w:r>
      <w:r>
        <w:rPr>
          <w:rFonts w:ascii="Courier New"/>
          <w:color w:val="231F20"/>
          <w:sz w:val="17"/>
        </w:rPr>
        <w:t>2: String</w:t>
      </w:r>
      <w:r>
        <w:rPr>
          <w:rFonts w:ascii="Courier New"/>
          <w:color w:val="231F20"/>
          <w:spacing w:val="-51"/>
          <w:sz w:val="17"/>
        </w:rPr>
        <w:t xml:space="preserve"> </w:t>
      </w:r>
      <w:r>
        <w:rPr>
          <w:rFonts w:ascii="Courier New"/>
          <w:color w:val="231F20"/>
          <w:sz w:val="17"/>
        </w:rPr>
        <w:t>name;</w:t>
      </w:r>
    </w:p>
    <w:p w:rsidR="00FA3020" w:rsidRDefault="00350426">
      <w:pPr>
        <w:ind w:left="1560"/>
        <w:rPr>
          <w:rFonts w:ascii="Courier New"/>
          <w:sz w:val="17"/>
        </w:rPr>
      </w:pPr>
      <w:r>
        <w:rPr>
          <w:rFonts w:ascii="Courier New"/>
          <w:color w:val="231F20"/>
          <w:sz w:val="17"/>
        </w:rPr>
        <w:t>3: }</w:t>
      </w:r>
    </w:p>
    <w:p w:rsidR="00FA3020" w:rsidRDefault="00FA3020">
      <w:pPr>
        <w:pStyle w:val="BodyText"/>
        <w:rPr>
          <w:rFonts w:ascii="Courier New"/>
          <w:sz w:val="20"/>
        </w:rPr>
      </w:pPr>
    </w:p>
    <w:p w:rsidR="00FA3020" w:rsidRDefault="000C69B0">
      <w:pPr>
        <w:pStyle w:val="BodyText"/>
        <w:spacing w:before="2"/>
        <w:rPr>
          <w:rFonts w:ascii="Courier New"/>
          <w:sz w:val="16"/>
        </w:rPr>
      </w:pPr>
      <w:r w:rsidRPr="000C69B0">
        <w:pict>
          <v:group id="_x0000_s2256" style="position:absolute;margin-left:78pt;margin-top:11.15pt;width:381pt;height:34.2pt;z-index:-251746816;mso-wrap-distance-left:0;mso-wrap-distance-right:0;mso-position-horizontal-relative:page" coordorigin="1560,223" coordsize="7620,684">
            <v:shape id="_x0000_s2265" style="position:absolute;left:1653;top:384;width:482;height:326" coordorigin="1653,384" coordsize="482,326" path="m1914,384r-17,1l1880,387r-16,2l1848,393r,156l1672,549r-8,23l1658,596r-3,24l1653,645r1,17l1655,678r3,16l1661,709,2135,507r-41,-50l2042,418r-61,-25l1914,384xe" fillcolor="#231f20" stroked="f">
              <v:path arrowok="t"/>
            </v:shape>
            <v:shape id="_x0000_s2264" style="position:absolute;left:1686;top:565;width:489;height:341" coordorigin="1686,566" coordsize="489,341" o:spt="100" adj="0,,0" path="m2162,566l1686,772r41,54l1780,869r63,27l1914,906r66,-9l2040,873r52,-37l2131,789r-160,l1971,691r176,l2154,690r17,l2172,680r2,-11l2174,657r1,-12l2174,625r-3,-21l2168,585r-6,-19xm2004,739r2,50l2054,789r-50,-50xm2147,691r-64,l2083,789r48,l2133,787r-14,-8l2109,769r-6,-14l2101,740r3,-19l2114,705r16,-11l2147,691xm2048,691r-47,l2050,741r-2,-50xm2171,690r-11,l2165,691r5,1l2171,690xe" fillcolor="#231f20" stroked="f">
              <v:stroke joinstyle="round"/>
              <v:formulas/>
              <v:path arrowok="t" o:connecttype="segments"/>
            </v:shape>
            <v:shape id="_x0000_s2263" type="#_x0000_t75" style="position:absolute;left:1560;top:262;width:289;height:287">
              <v:imagedata r:id="rId35" o:title=""/>
            </v:shape>
            <v:shape id="_x0000_s2262" style="position:absolute;left:1563;top:709;width:123;height:87" coordorigin="1563,709" coordsize="123,87" path="m1661,709r-11,5l1563,796r114,-20l1686,772r-7,-15l1672,742r-6,-16l1661,709xe" fillcolor="#231f20" stroked="f">
              <v:path arrowok="t"/>
            </v:shape>
            <v:shape id="_x0000_s2261" type="#_x0000_t75" style="position:absolute;left:2135;top:383;width:293;height:182">
              <v:imagedata r:id="rId45" o:title=""/>
            </v:shape>
            <v:shape id="_x0000_s2260" style="position:absolute;left:1661;top:507;width:501;height:265" coordorigin="1661,507" coordsize="501,265" path="m2135,507l1661,709r5,17l1672,742r7,15l1686,772,2162,566r-5,-16l2151,535r-8,-14l2135,507xe" stroked="f">
              <v:path arrowok="t"/>
            </v:shape>
            <v:shape id="_x0000_s2259" type="#_x0000_t75" style="position:absolute;left:1971;top:689;width:431;height:101">
              <v:imagedata r:id="rId46" o:title=""/>
            </v:shape>
            <v:line id="_x0000_s2258" style="position:absolute" from="1560,243" to="9180,243" strokecolor="#bbbdc0" strokeweight="2pt"/>
            <v:shape id="_x0000_s2257" type="#_x0000_t202" style="position:absolute;left:1560;top:222;width:7620;height:684" filled="f" stroked="f">
              <v:textbox inset="0,0,0,0">
                <w:txbxContent>
                  <w:p w:rsidR="0043584B" w:rsidRDefault="0043584B">
                    <w:pPr>
                      <w:spacing w:before="168" w:line="254" w:lineRule="auto"/>
                      <w:ind w:left="1439"/>
                      <w:rPr>
                        <w:rFonts w:ascii="Calibri" w:hAnsi="Calibri"/>
                        <w:sz w:val="17"/>
                      </w:rPr>
                    </w:pPr>
                    <w:r>
                      <w:rPr>
                        <w:rFonts w:ascii="Calibri" w:hAnsi="Calibri"/>
                        <w:color w:val="231F20"/>
                        <w:w w:val="115"/>
                        <w:sz w:val="17"/>
                      </w:rPr>
                      <w:t>The line numbers aren’t part of the program; they’re just there to make the code easier to talk about.</w:t>
                    </w:r>
                  </w:p>
                </w:txbxContent>
              </v:textbox>
            </v:shape>
            <w10:wrap type="topAndBottom" anchorx="page"/>
          </v:group>
        </w:pict>
      </w:r>
    </w:p>
    <w:p w:rsidR="00FA3020" w:rsidRDefault="00FA3020">
      <w:pPr>
        <w:pStyle w:val="BodyText"/>
        <w:spacing w:before="11"/>
        <w:rPr>
          <w:rFonts w:ascii="Courier New"/>
          <w:sz w:val="13"/>
        </w:rPr>
      </w:pPr>
    </w:p>
    <w:p w:rsidR="00FA3020" w:rsidRDefault="00350426">
      <w:pPr>
        <w:pStyle w:val="BodyText"/>
        <w:spacing w:before="99" w:line="244" w:lineRule="auto"/>
        <w:ind w:left="1560" w:right="1535" w:firstLine="240"/>
      </w:pPr>
      <w:r>
        <w:rPr>
          <w:color w:val="231F20"/>
        </w:rPr>
        <w:t xml:space="preserve">On line </w:t>
      </w:r>
      <w:r>
        <w:rPr>
          <w:color w:val="231F20"/>
          <w:spacing w:val="4"/>
        </w:rPr>
        <w:t xml:space="preserve">2, </w:t>
      </w:r>
      <w:r>
        <w:rPr>
          <w:color w:val="231F20"/>
        </w:rPr>
        <w:t xml:space="preserve">we define a variable named </w:t>
      </w:r>
      <w:r>
        <w:rPr>
          <w:rFonts w:ascii="Courier New"/>
          <w:color w:val="231F20"/>
          <w:sz w:val="18"/>
        </w:rPr>
        <w:t>name</w:t>
      </w:r>
      <w:r>
        <w:rPr>
          <w:color w:val="231F20"/>
        </w:rPr>
        <w:t xml:space="preserve">. </w:t>
      </w:r>
      <w:r>
        <w:rPr>
          <w:color w:val="231F20"/>
          <w:spacing w:val="-5"/>
        </w:rPr>
        <w:t xml:space="preserve">We  </w:t>
      </w:r>
      <w:r>
        <w:rPr>
          <w:color w:val="231F20"/>
        </w:rPr>
        <w:t xml:space="preserve">also define the </w:t>
      </w:r>
      <w:r>
        <w:rPr>
          <w:color w:val="231F20"/>
          <w:spacing w:val="3"/>
        </w:rPr>
        <w:t xml:space="preserve">type </w:t>
      </w:r>
      <w:r>
        <w:rPr>
          <w:color w:val="231F20"/>
        </w:rPr>
        <w:t xml:space="preserve">of that variable to   be a </w:t>
      </w:r>
      <w:r>
        <w:rPr>
          <w:rFonts w:ascii="Courier New"/>
          <w:color w:val="231F20"/>
          <w:sz w:val="18"/>
        </w:rPr>
        <w:t>String</w:t>
      </w:r>
      <w:r>
        <w:rPr>
          <w:color w:val="231F20"/>
        </w:rPr>
        <w:t xml:space="preserve">. A </w:t>
      </w:r>
      <w:r>
        <w:rPr>
          <w:rFonts w:ascii="Courier New"/>
          <w:color w:val="231F20"/>
          <w:sz w:val="18"/>
        </w:rPr>
        <w:t xml:space="preserve">String </w:t>
      </w:r>
      <w:r>
        <w:rPr>
          <w:color w:val="231F20"/>
        </w:rPr>
        <w:t xml:space="preserve">is a value that we </w:t>
      </w:r>
      <w:r>
        <w:rPr>
          <w:color w:val="231F20"/>
          <w:spacing w:val="2"/>
        </w:rPr>
        <w:t xml:space="preserve">can </w:t>
      </w:r>
      <w:r>
        <w:rPr>
          <w:color w:val="231F20"/>
        </w:rPr>
        <w:t xml:space="preserve">put text into, such as </w:t>
      </w:r>
      <w:r>
        <w:rPr>
          <w:rFonts w:ascii="Courier New"/>
          <w:color w:val="231F20"/>
          <w:sz w:val="18"/>
        </w:rPr>
        <w:t>"</w:t>
      </w:r>
      <w:r>
        <w:rPr>
          <w:rFonts w:ascii="Courier New"/>
          <w:b/>
          <w:color w:val="231F20"/>
          <w:sz w:val="18"/>
        </w:rPr>
        <w:t>this is a string</w:t>
      </w:r>
      <w:r>
        <w:rPr>
          <w:rFonts w:ascii="Courier New"/>
          <w:color w:val="231F20"/>
          <w:sz w:val="18"/>
        </w:rPr>
        <w:t>"</w:t>
      </w:r>
      <w:r>
        <w:rPr>
          <w:color w:val="231F20"/>
        </w:rPr>
        <w:t xml:space="preserve">. </w:t>
      </w:r>
      <w:r>
        <w:rPr>
          <w:rFonts w:ascii="Courier New"/>
          <w:color w:val="231F20"/>
          <w:sz w:val="18"/>
        </w:rPr>
        <w:t xml:space="preserve">String </w:t>
      </w:r>
      <w:r>
        <w:rPr>
          <w:color w:val="231F20"/>
        </w:rPr>
        <w:t xml:space="preserve">is also a class supplied with Java. Next you </w:t>
      </w:r>
      <w:r>
        <w:rPr>
          <w:color w:val="231F20"/>
          <w:spacing w:val="2"/>
        </w:rPr>
        <w:t xml:space="preserve">can </w:t>
      </w:r>
      <w:r>
        <w:rPr>
          <w:color w:val="231F20"/>
        </w:rPr>
        <w:t>add</w:t>
      </w:r>
      <w:r>
        <w:rPr>
          <w:color w:val="231F20"/>
          <w:spacing w:val="8"/>
        </w:rPr>
        <w:t xml:space="preserve"> </w:t>
      </w:r>
      <w:r>
        <w:rPr>
          <w:color w:val="231F20"/>
        </w:rPr>
        <w:t>methods:</w:t>
      </w:r>
    </w:p>
    <w:p w:rsidR="00FA3020" w:rsidRDefault="00350426">
      <w:pPr>
        <w:spacing w:before="122" w:line="324" w:lineRule="auto"/>
        <w:ind w:left="1560" w:right="6783"/>
        <w:rPr>
          <w:rFonts w:ascii="Courier New"/>
          <w:sz w:val="17"/>
        </w:rPr>
      </w:pPr>
      <w:r>
        <w:rPr>
          <w:rFonts w:ascii="Courier New"/>
          <w:color w:val="231F20"/>
          <w:sz w:val="17"/>
        </w:rPr>
        <w:t>1:</w:t>
      </w:r>
      <w:r>
        <w:rPr>
          <w:rFonts w:ascii="Courier New"/>
          <w:color w:val="231F20"/>
          <w:spacing w:val="-44"/>
          <w:sz w:val="17"/>
        </w:rPr>
        <w:t xml:space="preserve"> </w:t>
      </w:r>
      <w:r>
        <w:rPr>
          <w:rFonts w:ascii="Courier New"/>
          <w:color w:val="231F20"/>
          <w:sz w:val="17"/>
        </w:rPr>
        <w:t>public</w:t>
      </w:r>
      <w:r>
        <w:rPr>
          <w:rFonts w:ascii="Courier New"/>
          <w:color w:val="231F20"/>
          <w:spacing w:val="-43"/>
          <w:sz w:val="17"/>
        </w:rPr>
        <w:t xml:space="preserve"> </w:t>
      </w:r>
      <w:r>
        <w:rPr>
          <w:rFonts w:ascii="Courier New"/>
          <w:color w:val="231F20"/>
          <w:sz w:val="17"/>
        </w:rPr>
        <w:t>class</w:t>
      </w:r>
      <w:r>
        <w:rPr>
          <w:rFonts w:ascii="Courier New"/>
          <w:color w:val="231F20"/>
          <w:spacing w:val="-44"/>
          <w:sz w:val="17"/>
        </w:rPr>
        <w:t xml:space="preserve"> </w:t>
      </w:r>
      <w:r>
        <w:rPr>
          <w:rFonts w:ascii="Courier New"/>
          <w:color w:val="231F20"/>
          <w:sz w:val="17"/>
        </w:rPr>
        <w:t>Animal</w:t>
      </w:r>
      <w:r>
        <w:rPr>
          <w:rFonts w:ascii="Courier New"/>
          <w:color w:val="231F20"/>
          <w:spacing w:val="-43"/>
          <w:sz w:val="17"/>
        </w:rPr>
        <w:t xml:space="preserve"> </w:t>
      </w:r>
      <w:r>
        <w:rPr>
          <w:rFonts w:ascii="Courier New"/>
          <w:color w:val="231F20"/>
          <w:spacing w:val="-18"/>
          <w:sz w:val="17"/>
        </w:rPr>
        <w:t xml:space="preserve">{ </w:t>
      </w:r>
      <w:r>
        <w:rPr>
          <w:rFonts w:ascii="Courier New"/>
          <w:color w:val="231F20"/>
          <w:sz w:val="17"/>
        </w:rPr>
        <w:t>2: String</w:t>
      </w:r>
      <w:r>
        <w:rPr>
          <w:rFonts w:ascii="Courier New"/>
          <w:color w:val="231F20"/>
          <w:spacing w:val="-51"/>
          <w:sz w:val="17"/>
        </w:rPr>
        <w:t xml:space="preserve"> </w:t>
      </w:r>
      <w:r>
        <w:rPr>
          <w:rFonts w:ascii="Courier New"/>
          <w:color w:val="231F20"/>
          <w:sz w:val="17"/>
        </w:rPr>
        <w:t>name;</w:t>
      </w:r>
    </w:p>
    <w:p w:rsidR="00FA3020" w:rsidRDefault="00350426">
      <w:pPr>
        <w:tabs>
          <w:tab w:val="left" w:pos="2126"/>
        </w:tabs>
        <w:spacing w:line="324" w:lineRule="auto"/>
        <w:ind w:left="1560" w:right="6317"/>
        <w:rPr>
          <w:rFonts w:ascii="Courier New"/>
          <w:sz w:val="17"/>
        </w:rPr>
      </w:pPr>
      <w:r>
        <w:rPr>
          <w:rFonts w:ascii="Courier New"/>
          <w:color w:val="231F20"/>
          <w:sz w:val="17"/>
        </w:rPr>
        <w:t>3:</w:t>
      </w:r>
      <w:r>
        <w:rPr>
          <w:rFonts w:ascii="Courier New"/>
          <w:color w:val="231F20"/>
          <w:spacing w:val="17"/>
          <w:sz w:val="17"/>
        </w:rPr>
        <w:t xml:space="preserve"> </w:t>
      </w:r>
      <w:r>
        <w:rPr>
          <w:rFonts w:ascii="Courier New"/>
          <w:color w:val="231F20"/>
          <w:sz w:val="17"/>
        </w:rPr>
        <w:t>public</w:t>
      </w:r>
      <w:r>
        <w:rPr>
          <w:rFonts w:ascii="Courier New"/>
          <w:color w:val="231F20"/>
          <w:spacing w:val="-43"/>
          <w:sz w:val="17"/>
        </w:rPr>
        <w:t xml:space="preserve"> </w:t>
      </w:r>
      <w:r>
        <w:rPr>
          <w:rFonts w:ascii="Courier New"/>
          <w:color w:val="231F20"/>
          <w:sz w:val="17"/>
        </w:rPr>
        <w:t>String</w:t>
      </w:r>
      <w:r>
        <w:rPr>
          <w:rFonts w:ascii="Courier New"/>
          <w:color w:val="231F20"/>
          <w:spacing w:val="-42"/>
          <w:sz w:val="17"/>
        </w:rPr>
        <w:t xml:space="preserve"> </w:t>
      </w:r>
      <w:r>
        <w:rPr>
          <w:rFonts w:ascii="Courier New"/>
          <w:color w:val="231F20"/>
          <w:sz w:val="17"/>
        </w:rPr>
        <w:t>getName()</w:t>
      </w:r>
      <w:r>
        <w:rPr>
          <w:rFonts w:ascii="Courier New"/>
          <w:color w:val="231F20"/>
          <w:spacing w:val="-43"/>
          <w:sz w:val="17"/>
        </w:rPr>
        <w:t xml:space="preserve"> </w:t>
      </w:r>
      <w:r>
        <w:rPr>
          <w:rFonts w:ascii="Courier New"/>
          <w:color w:val="231F20"/>
          <w:spacing w:val="-16"/>
          <w:sz w:val="17"/>
        </w:rPr>
        <w:t xml:space="preserve">{ </w:t>
      </w:r>
      <w:r>
        <w:rPr>
          <w:rFonts w:ascii="Courier New"/>
          <w:color w:val="231F20"/>
          <w:sz w:val="17"/>
        </w:rPr>
        <w:t>4:</w:t>
      </w:r>
      <w:r>
        <w:rPr>
          <w:rFonts w:ascii="Courier New"/>
          <w:color w:val="231F20"/>
          <w:sz w:val="17"/>
        </w:rPr>
        <w:tab/>
        <w:t>return</w:t>
      </w:r>
      <w:r>
        <w:rPr>
          <w:rFonts w:ascii="Courier New"/>
          <w:color w:val="231F20"/>
          <w:spacing w:val="-15"/>
          <w:sz w:val="17"/>
        </w:rPr>
        <w:t xml:space="preserve"> </w:t>
      </w:r>
      <w:r>
        <w:rPr>
          <w:rFonts w:ascii="Courier New"/>
          <w:color w:val="231F20"/>
          <w:sz w:val="17"/>
        </w:rPr>
        <w:t>name;</w:t>
      </w:r>
    </w:p>
    <w:p w:rsidR="00FA3020" w:rsidRDefault="00350426">
      <w:pPr>
        <w:ind w:left="1560"/>
        <w:rPr>
          <w:rFonts w:ascii="Courier New"/>
          <w:sz w:val="17"/>
        </w:rPr>
      </w:pPr>
      <w:r>
        <w:rPr>
          <w:rFonts w:ascii="Courier New"/>
          <w:color w:val="231F20"/>
          <w:sz w:val="17"/>
        </w:rPr>
        <w:t>5:</w:t>
      </w:r>
      <w:r>
        <w:rPr>
          <w:rFonts w:ascii="Courier New"/>
          <w:color w:val="231F20"/>
          <w:spacing w:val="85"/>
          <w:sz w:val="17"/>
        </w:rPr>
        <w:t xml:space="preserve"> </w:t>
      </w:r>
      <w:r>
        <w:rPr>
          <w:rFonts w:ascii="Courier New"/>
          <w:color w:val="231F20"/>
          <w:sz w:val="17"/>
        </w:rPr>
        <w:t>}</w:t>
      </w:r>
    </w:p>
    <w:p w:rsidR="00FA3020" w:rsidRDefault="00350426">
      <w:pPr>
        <w:tabs>
          <w:tab w:val="left" w:pos="2126"/>
        </w:tabs>
        <w:spacing w:before="59" w:line="307" w:lineRule="auto"/>
        <w:ind w:left="1560" w:right="5164"/>
        <w:rPr>
          <w:rFonts w:ascii="Courier New"/>
          <w:sz w:val="17"/>
        </w:rPr>
      </w:pPr>
      <w:r>
        <w:rPr>
          <w:rFonts w:ascii="Courier New"/>
          <w:color w:val="231F20"/>
          <w:sz w:val="17"/>
        </w:rPr>
        <w:t>6:</w:t>
      </w:r>
      <w:r>
        <w:rPr>
          <w:rFonts w:ascii="Courier New"/>
          <w:color w:val="231F20"/>
          <w:spacing w:val="-6"/>
          <w:sz w:val="17"/>
        </w:rPr>
        <w:t xml:space="preserve"> </w:t>
      </w:r>
      <w:r>
        <w:rPr>
          <w:rFonts w:ascii="Courier New"/>
          <w:color w:val="231F20"/>
          <w:sz w:val="17"/>
        </w:rPr>
        <w:t>public</w:t>
      </w:r>
      <w:r>
        <w:rPr>
          <w:rFonts w:ascii="Courier New"/>
          <w:color w:val="231F20"/>
          <w:spacing w:val="-54"/>
          <w:sz w:val="17"/>
        </w:rPr>
        <w:t xml:space="preserve"> </w:t>
      </w:r>
      <w:r>
        <w:rPr>
          <w:rFonts w:ascii="Courier New"/>
          <w:color w:val="231F20"/>
          <w:sz w:val="17"/>
        </w:rPr>
        <w:t>void</w:t>
      </w:r>
      <w:r>
        <w:rPr>
          <w:rFonts w:ascii="Courier New"/>
          <w:color w:val="231F20"/>
          <w:spacing w:val="-54"/>
          <w:sz w:val="17"/>
        </w:rPr>
        <w:t xml:space="preserve"> </w:t>
      </w:r>
      <w:r>
        <w:rPr>
          <w:rFonts w:ascii="Courier New"/>
          <w:color w:val="231F20"/>
          <w:sz w:val="17"/>
        </w:rPr>
        <w:t>setName(String</w:t>
      </w:r>
      <w:r>
        <w:rPr>
          <w:rFonts w:ascii="Courier New"/>
          <w:color w:val="231F20"/>
          <w:spacing w:val="-54"/>
          <w:sz w:val="17"/>
        </w:rPr>
        <w:t xml:space="preserve"> </w:t>
      </w:r>
      <w:r>
        <w:rPr>
          <w:rFonts w:ascii="Courier New"/>
          <w:i/>
          <w:color w:val="231F20"/>
          <w:sz w:val="18"/>
        </w:rPr>
        <w:t>newName</w:t>
      </w:r>
      <w:r>
        <w:rPr>
          <w:rFonts w:ascii="Courier New"/>
          <w:color w:val="231F20"/>
          <w:sz w:val="17"/>
        </w:rPr>
        <w:t>)</w:t>
      </w:r>
      <w:r>
        <w:rPr>
          <w:rFonts w:ascii="Courier New"/>
          <w:color w:val="231F20"/>
          <w:spacing w:val="-54"/>
          <w:sz w:val="17"/>
        </w:rPr>
        <w:t xml:space="preserve"> </w:t>
      </w:r>
      <w:r>
        <w:rPr>
          <w:rFonts w:ascii="Courier New"/>
          <w:color w:val="231F20"/>
          <w:spacing w:val="-15"/>
          <w:sz w:val="17"/>
        </w:rPr>
        <w:t xml:space="preserve">{ </w:t>
      </w:r>
      <w:r>
        <w:rPr>
          <w:rFonts w:ascii="Courier New"/>
          <w:color w:val="231F20"/>
          <w:sz w:val="17"/>
        </w:rPr>
        <w:t>7:</w:t>
      </w:r>
      <w:r>
        <w:rPr>
          <w:rFonts w:ascii="Courier New"/>
          <w:color w:val="231F20"/>
          <w:sz w:val="17"/>
        </w:rPr>
        <w:tab/>
        <w:t>name =</w:t>
      </w:r>
      <w:r>
        <w:rPr>
          <w:rFonts w:ascii="Courier New"/>
          <w:color w:val="231F20"/>
          <w:spacing w:val="-27"/>
          <w:sz w:val="17"/>
        </w:rPr>
        <w:t xml:space="preserve"> </w:t>
      </w:r>
      <w:r>
        <w:rPr>
          <w:rFonts w:ascii="Courier New"/>
          <w:i/>
          <w:color w:val="231F20"/>
          <w:sz w:val="18"/>
        </w:rPr>
        <w:t>newName</w:t>
      </w:r>
      <w:r>
        <w:rPr>
          <w:rFonts w:ascii="Courier New"/>
          <w:color w:val="231F20"/>
          <w:sz w:val="17"/>
        </w:rPr>
        <w:t>;</w:t>
      </w:r>
    </w:p>
    <w:p w:rsidR="00FA3020" w:rsidRDefault="00350426">
      <w:pPr>
        <w:spacing w:before="6"/>
        <w:ind w:left="1560"/>
        <w:rPr>
          <w:rFonts w:ascii="Courier New"/>
          <w:sz w:val="17"/>
        </w:rPr>
      </w:pPr>
      <w:r>
        <w:rPr>
          <w:rFonts w:ascii="Courier New"/>
          <w:color w:val="231F20"/>
          <w:sz w:val="17"/>
        </w:rPr>
        <w:t>8:</w:t>
      </w:r>
      <w:r>
        <w:rPr>
          <w:rFonts w:ascii="Courier New"/>
          <w:color w:val="231F20"/>
          <w:spacing w:val="85"/>
          <w:sz w:val="17"/>
        </w:rPr>
        <w:t xml:space="preserve"> </w:t>
      </w:r>
      <w:r>
        <w:rPr>
          <w:rFonts w:ascii="Courier New"/>
          <w:color w:val="231F20"/>
          <w:sz w:val="17"/>
        </w:rPr>
        <w:t>}</w:t>
      </w:r>
    </w:p>
    <w:p w:rsidR="00FA3020" w:rsidRDefault="00350426">
      <w:pPr>
        <w:spacing w:before="68"/>
        <w:ind w:left="1560"/>
        <w:rPr>
          <w:rFonts w:ascii="Courier New"/>
          <w:sz w:val="17"/>
        </w:rPr>
      </w:pPr>
      <w:r>
        <w:rPr>
          <w:rFonts w:ascii="Courier New"/>
          <w:color w:val="231F20"/>
          <w:sz w:val="17"/>
        </w:rPr>
        <w:t>9: }</w:t>
      </w:r>
    </w:p>
    <w:p w:rsidR="00FA3020" w:rsidRDefault="00350426">
      <w:pPr>
        <w:pStyle w:val="BodyText"/>
        <w:spacing w:before="168" w:line="249" w:lineRule="auto"/>
        <w:ind w:left="1559" w:right="1479" w:firstLine="240"/>
      </w:pPr>
      <w:r>
        <w:rPr>
          <w:color w:val="231F20"/>
        </w:rPr>
        <w:t xml:space="preserve">On lines </w:t>
      </w:r>
      <w:r>
        <w:rPr>
          <w:color w:val="231F20"/>
          <w:spacing w:val="2"/>
        </w:rPr>
        <w:t xml:space="preserve">3–5, </w:t>
      </w:r>
      <w:r>
        <w:rPr>
          <w:color w:val="231F20"/>
          <w:spacing w:val="-3"/>
        </w:rPr>
        <w:t xml:space="preserve">you’ve </w:t>
      </w:r>
      <w:r>
        <w:rPr>
          <w:color w:val="231F20"/>
        </w:rPr>
        <w:t xml:space="preserve">defined your first method. A method is an operation that  </w:t>
      </w:r>
      <w:r>
        <w:rPr>
          <w:color w:val="231F20"/>
          <w:spacing w:val="2"/>
        </w:rPr>
        <w:t xml:space="preserve">can </w:t>
      </w:r>
      <w:r>
        <w:rPr>
          <w:color w:val="231F20"/>
        </w:rPr>
        <w:t xml:space="preserve">be called. </w:t>
      </w:r>
      <w:r>
        <w:rPr>
          <w:color w:val="231F20"/>
          <w:spacing w:val="2"/>
        </w:rPr>
        <w:t xml:space="preserve">Again, </w:t>
      </w:r>
      <w:r>
        <w:rPr>
          <w:rFonts w:ascii="Courier New" w:hAnsi="Courier New"/>
          <w:color w:val="231F20"/>
          <w:sz w:val="18"/>
        </w:rPr>
        <w:t xml:space="preserve">public </w:t>
      </w:r>
      <w:r>
        <w:rPr>
          <w:color w:val="231F20"/>
        </w:rPr>
        <w:t xml:space="preserve">is used to </w:t>
      </w:r>
      <w:r>
        <w:rPr>
          <w:color w:val="231F20"/>
          <w:spacing w:val="2"/>
        </w:rPr>
        <w:t xml:space="preserve">signify </w:t>
      </w:r>
      <w:r>
        <w:rPr>
          <w:color w:val="231F20"/>
        </w:rPr>
        <w:t xml:space="preserve">that </w:t>
      </w:r>
      <w:r>
        <w:rPr>
          <w:color w:val="231F20"/>
          <w:spacing w:val="2"/>
        </w:rPr>
        <w:t xml:space="preserve">this </w:t>
      </w:r>
      <w:r>
        <w:rPr>
          <w:color w:val="231F20"/>
        </w:rPr>
        <w:t xml:space="preserve">method may be called from other classes. Next comes the </w:t>
      </w:r>
      <w:r>
        <w:rPr>
          <w:color w:val="231F20"/>
          <w:spacing w:val="2"/>
        </w:rPr>
        <w:t xml:space="preserve">return </w:t>
      </w:r>
      <w:r>
        <w:rPr>
          <w:color w:val="231F20"/>
          <w:spacing w:val="4"/>
        </w:rPr>
        <w:t xml:space="preserve">type—in </w:t>
      </w:r>
      <w:r>
        <w:rPr>
          <w:color w:val="231F20"/>
          <w:spacing w:val="2"/>
        </w:rPr>
        <w:t xml:space="preserve">this </w:t>
      </w:r>
      <w:r>
        <w:rPr>
          <w:color w:val="231F20"/>
        </w:rPr>
        <w:t xml:space="preserve">case, the method </w:t>
      </w:r>
      <w:r>
        <w:rPr>
          <w:color w:val="231F20"/>
          <w:spacing w:val="2"/>
        </w:rPr>
        <w:t xml:space="preserve">returns </w:t>
      </w:r>
      <w:r>
        <w:rPr>
          <w:color w:val="231F20"/>
        </w:rPr>
        <w:t xml:space="preserve">a </w:t>
      </w:r>
      <w:r>
        <w:rPr>
          <w:rFonts w:ascii="Courier New" w:hAnsi="Courier New"/>
          <w:color w:val="231F20"/>
          <w:sz w:val="18"/>
        </w:rPr>
        <w:t>String</w:t>
      </w:r>
      <w:r>
        <w:rPr>
          <w:color w:val="231F20"/>
        </w:rPr>
        <w:t xml:space="preserve">. On lines </w:t>
      </w:r>
      <w:r>
        <w:rPr>
          <w:color w:val="231F20"/>
          <w:spacing w:val="6"/>
        </w:rPr>
        <w:t xml:space="preserve">6–8 </w:t>
      </w:r>
      <w:r>
        <w:rPr>
          <w:color w:val="231F20"/>
        </w:rPr>
        <w:t xml:space="preserve">is another method. </w:t>
      </w:r>
      <w:r>
        <w:rPr>
          <w:color w:val="231F20"/>
          <w:spacing w:val="2"/>
        </w:rPr>
        <w:t xml:space="preserve">This </w:t>
      </w:r>
      <w:r>
        <w:rPr>
          <w:color w:val="231F20"/>
        </w:rPr>
        <w:t xml:space="preserve">one has a special </w:t>
      </w:r>
      <w:r>
        <w:rPr>
          <w:color w:val="231F20"/>
          <w:spacing w:val="2"/>
        </w:rPr>
        <w:t xml:space="preserve">return </w:t>
      </w:r>
      <w:r>
        <w:rPr>
          <w:color w:val="231F20"/>
          <w:spacing w:val="3"/>
        </w:rPr>
        <w:t xml:space="preserve">type </w:t>
      </w:r>
      <w:r>
        <w:rPr>
          <w:color w:val="231F20"/>
        </w:rPr>
        <w:t xml:space="preserve">called </w:t>
      </w:r>
      <w:r>
        <w:rPr>
          <w:rFonts w:ascii="Book Antiqua" w:hAnsi="Book Antiqua"/>
          <w:i/>
          <w:color w:val="231F20"/>
        </w:rPr>
        <w:t>void</w:t>
      </w:r>
      <w:r>
        <w:rPr>
          <w:color w:val="231F20"/>
        </w:rPr>
        <w:t xml:space="preserve">. </w:t>
      </w:r>
      <w:r>
        <w:rPr>
          <w:rFonts w:ascii="Courier New" w:hAnsi="Courier New"/>
          <w:color w:val="231F20"/>
          <w:sz w:val="18"/>
        </w:rPr>
        <w:t xml:space="preserve">void </w:t>
      </w:r>
      <w:r>
        <w:rPr>
          <w:color w:val="231F20"/>
        </w:rPr>
        <w:t xml:space="preserve">means that no value at all is returned. </w:t>
      </w:r>
      <w:r>
        <w:rPr>
          <w:color w:val="231F20"/>
          <w:spacing w:val="2"/>
        </w:rPr>
        <w:t xml:space="preserve">This </w:t>
      </w:r>
      <w:r>
        <w:rPr>
          <w:color w:val="231F20"/>
        </w:rPr>
        <w:t xml:space="preserve">method requires information be supplied to it from the </w:t>
      </w:r>
      <w:r>
        <w:rPr>
          <w:color w:val="231F20"/>
          <w:spacing w:val="2"/>
        </w:rPr>
        <w:t xml:space="preserve">calling </w:t>
      </w:r>
      <w:r>
        <w:rPr>
          <w:color w:val="231F20"/>
        </w:rPr>
        <w:t xml:space="preserve">method; </w:t>
      </w:r>
      <w:r>
        <w:rPr>
          <w:color w:val="231F20"/>
          <w:spacing w:val="2"/>
        </w:rPr>
        <w:t xml:space="preserve">this </w:t>
      </w:r>
      <w:r>
        <w:rPr>
          <w:color w:val="231F20"/>
        </w:rPr>
        <w:t xml:space="preserve">information is called a </w:t>
      </w:r>
      <w:r>
        <w:rPr>
          <w:rFonts w:ascii="Book Antiqua" w:hAnsi="Book Antiqua"/>
          <w:i/>
          <w:color w:val="231F20"/>
        </w:rPr>
        <w:t>parameter</w:t>
      </w:r>
      <w:r>
        <w:rPr>
          <w:color w:val="231F20"/>
        </w:rPr>
        <w:t xml:space="preserve">. </w:t>
      </w:r>
      <w:r>
        <w:rPr>
          <w:rFonts w:ascii="Courier New" w:hAnsi="Courier New"/>
          <w:color w:val="231F20"/>
          <w:sz w:val="18"/>
        </w:rPr>
        <w:t xml:space="preserve">setName </w:t>
      </w:r>
      <w:r>
        <w:rPr>
          <w:color w:val="231F20"/>
        </w:rPr>
        <w:t xml:space="preserve">has one parameter named </w:t>
      </w:r>
      <w:r>
        <w:rPr>
          <w:rFonts w:ascii="Courier New" w:hAnsi="Courier New"/>
          <w:i/>
          <w:color w:val="231F20"/>
          <w:sz w:val="18"/>
        </w:rPr>
        <w:t>newName</w:t>
      </w:r>
      <w:r>
        <w:rPr>
          <w:color w:val="231F20"/>
        </w:rPr>
        <w:t>, and</w:t>
      </w:r>
      <w:r>
        <w:rPr>
          <w:color w:val="231F20"/>
          <w:spacing w:val="33"/>
        </w:rPr>
        <w:t xml:space="preserve"> </w:t>
      </w:r>
      <w:r>
        <w:rPr>
          <w:color w:val="231F20"/>
        </w:rPr>
        <w:t>it</w:t>
      </w:r>
    </w:p>
    <w:p w:rsidR="00FA3020" w:rsidRDefault="00350426">
      <w:pPr>
        <w:pStyle w:val="BodyText"/>
        <w:spacing w:before="2" w:line="244" w:lineRule="auto"/>
        <w:ind w:left="1559" w:right="1704"/>
      </w:pPr>
      <w:r>
        <w:rPr>
          <w:color w:val="231F20"/>
        </w:rPr>
        <w:t xml:space="preserve">is of type </w:t>
      </w:r>
      <w:r>
        <w:rPr>
          <w:rFonts w:ascii="Courier New"/>
          <w:color w:val="231F20"/>
          <w:sz w:val="18"/>
        </w:rPr>
        <w:t>String</w:t>
      </w:r>
      <w:r>
        <w:rPr>
          <w:color w:val="231F20"/>
        </w:rPr>
        <w:t xml:space="preserve">. This means the caller should pass in one </w:t>
      </w:r>
      <w:r>
        <w:rPr>
          <w:rFonts w:ascii="Courier New"/>
          <w:color w:val="231F20"/>
          <w:sz w:val="18"/>
        </w:rPr>
        <w:t xml:space="preserve">String </w:t>
      </w:r>
      <w:r>
        <w:rPr>
          <w:color w:val="231F20"/>
        </w:rPr>
        <w:t>parameter and expect nothing to be returned.</w:t>
      </w:r>
    </w:p>
    <w:p w:rsidR="00FA3020" w:rsidRDefault="00350426">
      <w:pPr>
        <w:pStyle w:val="BodyText"/>
        <w:spacing w:before="14" w:line="247" w:lineRule="auto"/>
        <w:ind w:left="1559" w:right="1648" w:firstLine="240"/>
      </w:pPr>
      <w:r>
        <w:rPr>
          <w:color w:val="231F20"/>
        </w:rPr>
        <w:t xml:space="preserve">The full declaration of a method is called a </w:t>
      </w:r>
      <w:r>
        <w:rPr>
          <w:rFonts w:ascii="Book Antiqua"/>
          <w:i/>
          <w:color w:val="231F20"/>
        </w:rPr>
        <w:t>method signature</w:t>
      </w:r>
      <w:r>
        <w:rPr>
          <w:color w:val="231F20"/>
        </w:rPr>
        <w:t>. In this example, can you identify the return type and parameters?</w:t>
      </w:r>
    </w:p>
    <w:p w:rsidR="00FA3020" w:rsidRDefault="00350426">
      <w:pPr>
        <w:spacing w:before="121"/>
        <w:ind w:left="1560"/>
        <w:rPr>
          <w:rFonts w:ascii="Courier New"/>
          <w:sz w:val="17"/>
        </w:rPr>
      </w:pPr>
      <w:r>
        <w:rPr>
          <w:rFonts w:ascii="Courier New"/>
          <w:color w:val="231F20"/>
          <w:sz w:val="17"/>
        </w:rPr>
        <w:t xml:space="preserve">public int numberVisitors(int </w:t>
      </w:r>
      <w:r>
        <w:rPr>
          <w:rFonts w:ascii="Courier New"/>
          <w:i/>
          <w:color w:val="231F20"/>
          <w:sz w:val="18"/>
        </w:rPr>
        <w:t>month</w:t>
      </w:r>
      <w:r>
        <w:rPr>
          <w:rFonts w:ascii="Courier New"/>
          <w:color w:val="231F20"/>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175"/>
        </w:tabs>
        <w:spacing w:before="89"/>
        <w:ind w:left="1425"/>
        <w:rPr>
          <w:rFonts w:ascii="Calibri" w:hAnsi="Calibri"/>
          <w:sz w:val="18"/>
        </w:rPr>
      </w:pPr>
      <w:bookmarkStart w:id="21" w:name="Comments"/>
      <w:bookmarkEnd w:id="21"/>
      <w:r>
        <w:rPr>
          <w:rFonts w:ascii="Calibri" w:hAnsi="Calibri"/>
          <w:b/>
          <w:color w:val="231F20"/>
          <w:w w:val="105"/>
          <w:sz w:val="17"/>
        </w:rPr>
        <w:lastRenderedPageBreak/>
        <w:t>4</w:t>
      </w:r>
      <w:r>
        <w:rPr>
          <w:rFonts w:ascii="Calibri" w:hAnsi="Calibri"/>
          <w:b/>
          <w:color w:val="231F20"/>
          <w:w w:val="105"/>
          <w:sz w:val="17"/>
        </w:rPr>
        <w:tab/>
      </w:r>
      <w:r>
        <w:rPr>
          <w:rFonts w:ascii="Calibri" w:hAnsi="Calibri"/>
          <w:color w:val="231F20"/>
          <w:w w:val="110"/>
          <w:sz w:val="18"/>
        </w:rPr>
        <w:t xml:space="preserve">Chapter 1 </w:t>
      </w:r>
      <w:r>
        <w:rPr>
          <w:rFonts w:ascii="MS UI Gothic" w:hAnsi="MS UI Gothic"/>
          <w:color w:val="231F20"/>
          <w:w w:val="105"/>
          <w:position w:val="2"/>
          <w:sz w:val="6"/>
        </w:rPr>
        <w:t xml:space="preserve">■ </w:t>
      </w:r>
      <w:r>
        <w:rPr>
          <w:rFonts w:ascii="Calibri" w:hAnsi="Calibri"/>
          <w:color w:val="231F20"/>
          <w:w w:val="110"/>
          <w:sz w:val="18"/>
        </w:rPr>
        <w:t>Java Building</w:t>
      </w:r>
      <w:r>
        <w:rPr>
          <w:rFonts w:ascii="Calibri" w:hAnsi="Calibri"/>
          <w:color w:val="231F20"/>
          <w:spacing w:val="25"/>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440" w:right="1648" w:firstLine="240"/>
      </w:pPr>
      <w:r>
        <w:rPr>
          <w:color w:val="231F20"/>
        </w:rPr>
        <w:t xml:space="preserve">The return type is </w:t>
      </w:r>
      <w:r>
        <w:rPr>
          <w:rFonts w:ascii="Courier New" w:hAnsi="Courier New"/>
          <w:color w:val="231F20"/>
          <w:sz w:val="18"/>
        </w:rPr>
        <w:t>int</w:t>
      </w:r>
      <w:r>
        <w:rPr>
          <w:color w:val="231F20"/>
        </w:rPr>
        <w:t xml:space="preserve">, which is a numeric type. There’s one parameter named </w:t>
      </w:r>
      <w:r>
        <w:rPr>
          <w:rFonts w:ascii="Courier New" w:hAnsi="Courier New"/>
          <w:i/>
          <w:color w:val="231F20"/>
          <w:sz w:val="18"/>
        </w:rPr>
        <w:t>month</w:t>
      </w:r>
      <w:r>
        <w:rPr>
          <w:color w:val="231F20"/>
        </w:rPr>
        <w:t xml:space="preserve">, which is of type </w:t>
      </w:r>
      <w:r>
        <w:rPr>
          <w:rFonts w:ascii="Courier New" w:hAnsi="Courier New"/>
          <w:color w:val="231F20"/>
          <w:sz w:val="18"/>
        </w:rPr>
        <w:t xml:space="preserve">int </w:t>
      </w:r>
      <w:r>
        <w:rPr>
          <w:color w:val="231F20"/>
        </w:rPr>
        <w:t>as well.</w:t>
      </w:r>
    </w:p>
    <w:p w:rsidR="00FA3020" w:rsidRDefault="00FA3020">
      <w:pPr>
        <w:pStyle w:val="BodyText"/>
        <w:spacing w:before="3"/>
        <w:rPr>
          <w:sz w:val="25"/>
        </w:rPr>
      </w:pPr>
    </w:p>
    <w:p w:rsidR="00FA3020" w:rsidRDefault="00350426">
      <w:pPr>
        <w:pStyle w:val="Heading6"/>
        <w:ind w:left="1440"/>
      </w:pPr>
      <w:r>
        <w:rPr>
          <w:color w:val="231F20"/>
          <w:w w:val="115"/>
        </w:rPr>
        <w:t>Comments</w:t>
      </w:r>
    </w:p>
    <w:p w:rsidR="00FA3020" w:rsidRDefault="00350426">
      <w:pPr>
        <w:pStyle w:val="BodyText"/>
        <w:spacing w:before="124" w:line="256" w:lineRule="auto"/>
        <w:ind w:left="1440" w:right="1593"/>
      </w:pPr>
      <w:r>
        <w:rPr>
          <w:color w:val="231F20"/>
        </w:rPr>
        <w:t xml:space="preserve">Another common </w:t>
      </w:r>
      <w:r>
        <w:rPr>
          <w:color w:val="231F20"/>
          <w:spacing w:val="2"/>
        </w:rPr>
        <w:t xml:space="preserve">part </w:t>
      </w:r>
      <w:r>
        <w:rPr>
          <w:color w:val="231F20"/>
        </w:rPr>
        <w:t xml:space="preserve">of the code is called a </w:t>
      </w:r>
      <w:r>
        <w:rPr>
          <w:rFonts w:ascii="Book Antiqua" w:hAnsi="Book Antiqua"/>
          <w:i/>
          <w:color w:val="231F20"/>
          <w:spacing w:val="2"/>
        </w:rPr>
        <w:t>comment</w:t>
      </w:r>
      <w:r>
        <w:rPr>
          <w:color w:val="231F20"/>
          <w:spacing w:val="2"/>
        </w:rPr>
        <w:t xml:space="preserve">. </w:t>
      </w:r>
      <w:r>
        <w:rPr>
          <w:color w:val="231F20"/>
        </w:rPr>
        <w:t xml:space="preserve">Because  comments  aren’t  execut- able code, you </w:t>
      </w:r>
      <w:r>
        <w:rPr>
          <w:color w:val="231F20"/>
          <w:spacing w:val="2"/>
        </w:rPr>
        <w:t xml:space="preserve">can </w:t>
      </w:r>
      <w:r>
        <w:rPr>
          <w:color w:val="231F20"/>
        </w:rPr>
        <w:t xml:space="preserve">place them anywhere. Comments make your code easier to read. </w:t>
      </w:r>
      <w:r>
        <w:rPr>
          <w:color w:val="231F20"/>
          <w:spacing w:val="-6"/>
        </w:rPr>
        <w:t>You</w:t>
      </w:r>
      <w:r>
        <w:rPr>
          <w:color w:val="231F20"/>
          <w:spacing w:val="29"/>
        </w:rPr>
        <w:t xml:space="preserve"> </w:t>
      </w:r>
      <w:r>
        <w:rPr>
          <w:color w:val="231F20"/>
          <w:spacing w:val="-3"/>
        </w:rPr>
        <w:t xml:space="preserve">won’t </w:t>
      </w:r>
      <w:r>
        <w:rPr>
          <w:color w:val="231F20"/>
        </w:rPr>
        <w:t xml:space="preserve">see many comments on the </w:t>
      </w:r>
      <w:r>
        <w:rPr>
          <w:color w:val="231F20"/>
          <w:spacing w:val="2"/>
        </w:rPr>
        <w:t xml:space="preserve">exam—the </w:t>
      </w:r>
      <w:r>
        <w:rPr>
          <w:color w:val="231F20"/>
        </w:rPr>
        <w:t xml:space="preserve">exam creators are </w:t>
      </w:r>
      <w:r>
        <w:rPr>
          <w:color w:val="231F20"/>
          <w:spacing w:val="2"/>
        </w:rPr>
        <w:t xml:space="preserve">trying </w:t>
      </w:r>
      <w:r>
        <w:rPr>
          <w:color w:val="231F20"/>
        </w:rPr>
        <w:t xml:space="preserve">to make the code </w:t>
      </w:r>
      <w:r>
        <w:rPr>
          <w:color w:val="231F20"/>
          <w:spacing w:val="2"/>
        </w:rPr>
        <w:t xml:space="preserve">difficult </w:t>
      </w:r>
      <w:r>
        <w:rPr>
          <w:color w:val="231F20"/>
        </w:rPr>
        <w:t xml:space="preserve">to read—but you’ll see them in </w:t>
      </w:r>
      <w:r>
        <w:rPr>
          <w:color w:val="231F20"/>
          <w:spacing w:val="2"/>
        </w:rPr>
        <w:t xml:space="preserve">this </w:t>
      </w:r>
      <w:r>
        <w:rPr>
          <w:color w:val="231F20"/>
        </w:rPr>
        <w:t xml:space="preserve">book as we explain the code. And we hope you use them in your own code. There are </w:t>
      </w:r>
      <w:r>
        <w:rPr>
          <w:color w:val="231F20"/>
          <w:spacing w:val="2"/>
        </w:rPr>
        <w:t xml:space="preserve">three </w:t>
      </w:r>
      <w:r>
        <w:rPr>
          <w:color w:val="231F20"/>
          <w:spacing w:val="3"/>
        </w:rPr>
        <w:t xml:space="preserve">types </w:t>
      </w:r>
      <w:r>
        <w:rPr>
          <w:color w:val="231F20"/>
        </w:rPr>
        <w:t>of comments in Java. The first is called a single-line</w:t>
      </w:r>
      <w:r>
        <w:rPr>
          <w:color w:val="231F20"/>
          <w:spacing w:val="11"/>
        </w:rPr>
        <w:t xml:space="preserve"> </w:t>
      </w:r>
      <w:r>
        <w:rPr>
          <w:color w:val="231F20"/>
        </w:rPr>
        <w:t>comment:</w:t>
      </w:r>
    </w:p>
    <w:p w:rsidR="00FA3020" w:rsidRDefault="00350426">
      <w:pPr>
        <w:spacing w:before="118"/>
        <w:ind w:left="1440"/>
        <w:rPr>
          <w:rFonts w:ascii="Courier New"/>
          <w:sz w:val="17"/>
        </w:rPr>
      </w:pPr>
      <w:r>
        <w:rPr>
          <w:rFonts w:ascii="Courier New"/>
          <w:color w:val="231F20"/>
          <w:sz w:val="17"/>
        </w:rPr>
        <w:t>// comment until end of</w:t>
      </w:r>
      <w:r>
        <w:rPr>
          <w:rFonts w:ascii="Courier New"/>
          <w:color w:val="231F20"/>
          <w:spacing w:val="-52"/>
          <w:sz w:val="17"/>
        </w:rPr>
        <w:t xml:space="preserve"> </w:t>
      </w:r>
      <w:r>
        <w:rPr>
          <w:rFonts w:ascii="Courier New"/>
          <w:color w:val="231F20"/>
          <w:sz w:val="17"/>
        </w:rPr>
        <w:t>line</w:t>
      </w:r>
    </w:p>
    <w:p w:rsidR="00FA3020" w:rsidRDefault="00350426">
      <w:pPr>
        <w:pStyle w:val="BodyText"/>
        <w:spacing w:before="128" w:line="259" w:lineRule="auto"/>
        <w:ind w:left="1439" w:right="1857" w:firstLine="240"/>
      </w:pPr>
      <w:r>
        <w:rPr>
          <w:color w:val="231F20"/>
        </w:rPr>
        <w:t>A single-line comment begins with two slashes. Anything you type after that on the same line is ignored by the compiler. Next comes the multiple-line comment:</w:t>
      </w:r>
    </w:p>
    <w:p w:rsidR="00FA3020" w:rsidRDefault="00350426">
      <w:pPr>
        <w:spacing w:before="118"/>
        <w:ind w:left="1440"/>
        <w:rPr>
          <w:rFonts w:ascii="Courier New"/>
          <w:sz w:val="17"/>
        </w:rPr>
      </w:pPr>
      <w:r>
        <w:rPr>
          <w:rFonts w:ascii="Courier New"/>
          <w:color w:val="231F20"/>
          <w:sz w:val="17"/>
        </w:rPr>
        <w:t>/* Multiple</w:t>
      </w:r>
    </w:p>
    <w:p w:rsidR="00FA3020" w:rsidRDefault="00350426">
      <w:pPr>
        <w:spacing w:before="67"/>
        <w:ind w:left="1534"/>
        <w:rPr>
          <w:rFonts w:ascii="Courier New"/>
          <w:sz w:val="17"/>
        </w:rPr>
      </w:pPr>
      <w:r>
        <w:rPr>
          <w:rFonts w:ascii="Courier New"/>
          <w:color w:val="231F20"/>
          <w:sz w:val="17"/>
        </w:rPr>
        <w:t>* line comment</w:t>
      </w:r>
    </w:p>
    <w:p w:rsidR="00FA3020" w:rsidRDefault="00350426">
      <w:pPr>
        <w:spacing w:before="68"/>
        <w:ind w:left="1534"/>
        <w:rPr>
          <w:rFonts w:ascii="Courier New"/>
          <w:sz w:val="17"/>
        </w:rPr>
      </w:pPr>
      <w:r>
        <w:rPr>
          <w:rFonts w:ascii="Courier New"/>
          <w:color w:val="231F20"/>
          <w:sz w:val="17"/>
        </w:rPr>
        <w:t>*/</w:t>
      </w:r>
    </w:p>
    <w:p w:rsidR="00FA3020" w:rsidRDefault="00350426">
      <w:pPr>
        <w:pStyle w:val="BodyText"/>
        <w:spacing w:before="168" w:line="254" w:lineRule="auto"/>
        <w:ind w:left="1439" w:right="1857" w:firstLine="240"/>
      </w:pPr>
      <w:r>
        <w:rPr>
          <w:color w:val="231F20"/>
        </w:rPr>
        <w:t xml:space="preserve">A multiple-line comment (also known as a multiline comment) includes </w:t>
      </w:r>
      <w:r>
        <w:rPr>
          <w:color w:val="231F20"/>
          <w:spacing w:val="2"/>
        </w:rPr>
        <w:t xml:space="preserve">anything  starting </w:t>
      </w:r>
      <w:r>
        <w:rPr>
          <w:color w:val="231F20"/>
        </w:rPr>
        <w:t xml:space="preserve">from the symbol </w:t>
      </w:r>
      <w:r>
        <w:rPr>
          <w:rFonts w:ascii="Courier New" w:hAnsi="Courier New"/>
          <w:color w:val="231F20"/>
          <w:sz w:val="18"/>
        </w:rPr>
        <w:t xml:space="preserve">/* </w:t>
      </w:r>
      <w:r>
        <w:rPr>
          <w:color w:val="231F20"/>
        </w:rPr>
        <w:t xml:space="preserve">until the symbol </w:t>
      </w:r>
      <w:r>
        <w:rPr>
          <w:rFonts w:ascii="Courier New" w:hAnsi="Courier New"/>
          <w:color w:val="231F20"/>
          <w:sz w:val="18"/>
        </w:rPr>
        <w:t>*/</w:t>
      </w:r>
      <w:r>
        <w:rPr>
          <w:color w:val="231F20"/>
        </w:rPr>
        <w:t xml:space="preserve">. People often </w:t>
      </w:r>
      <w:r>
        <w:rPr>
          <w:color w:val="231F20"/>
          <w:spacing w:val="3"/>
        </w:rPr>
        <w:t xml:space="preserve">type </w:t>
      </w:r>
      <w:r>
        <w:rPr>
          <w:color w:val="231F20"/>
        </w:rPr>
        <w:t xml:space="preserve">an asterisk </w:t>
      </w:r>
      <w:r>
        <w:rPr>
          <w:color w:val="231F20"/>
          <w:spacing w:val="-4"/>
        </w:rPr>
        <w:t>(</w:t>
      </w:r>
      <w:r>
        <w:rPr>
          <w:rFonts w:ascii="Courier New" w:hAnsi="Courier New"/>
          <w:color w:val="231F20"/>
          <w:spacing w:val="-4"/>
          <w:sz w:val="18"/>
        </w:rPr>
        <w:t>*</w:t>
      </w:r>
      <w:r>
        <w:rPr>
          <w:color w:val="231F20"/>
          <w:spacing w:val="-4"/>
        </w:rPr>
        <w:t xml:space="preserve">) </w:t>
      </w:r>
      <w:r>
        <w:rPr>
          <w:color w:val="231F20"/>
        </w:rPr>
        <w:t xml:space="preserve">at the </w:t>
      </w:r>
      <w:r>
        <w:rPr>
          <w:color w:val="231F20"/>
          <w:spacing w:val="2"/>
        </w:rPr>
        <w:t xml:space="preserve">beginning </w:t>
      </w:r>
      <w:r>
        <w:rPr>
          <w:color w:val="231F20"/>
        </w:rPr>
        <w:t xml:space="preserve">of each line of a multiline comment to make it easier to read, but you </w:t>
      </w:r>
      <w:r>
        <w:rPr>
          <w:color w:val="231F20"/>
          <w:spacing w:val="-3"/>
        </w:rPr>
        <w:t xml:space="preserve">don’t </w:t>
      </w:r>
      <w:r>
        <w:rPr>
          <w:color w:val="231F20"/>
        </w:rPr>
        <w:t>have to.</w:t>
      </w:r>
      <w:r>
        <w:rPr>
          <w:color w:val="231F20"/>
          <w:spacing w:val="10"/>
        </w:rPr>
        <w:t xml:space="preserve"> </w:t>
      </w:r>
      <w:r>
        <w:rPr>
          <w:color w:val="231F20"/>
        </w:rPr>
        <w:t>Finally,</w:t>
      </w:r>
      <w:r>
        <w:rPr>
          <w:color w:val="231F20"/>
          <w:spacing w:val="10"/>
        </w:rPr>
        <w:t xml:space="preserve"> </w:t>
      </w:r>
      <w:r>
        <w:rPr>
          <w:color w:val="231F20"/>
        </w:rPr>
        <w:t>we</w:t>
      </w:r>
      <w:r>
        <w:rPr>
          <w:color w:val="231F20"/>
          <w:spacing w:val="11"/>
        </w:rPr>
        <w:t xml:space="preserve"> </w:t>
      </w:r>
      <w:r>
        <w:rPr>
          <w:color w:val="231F20"/>
        </w:rPr>
        <w:t>have</w:t>
      </w:r>
      <w:r>
        <w:rPr>
          <w:color w:val="231F20"/>
          <w:spacing w:val="10"/>
        </w:rPr>
        <w:t xml:space="preserve"> </w:t>
      </w:r>
      <w:r>
        <w:rPr>
          <w:color w:val="231F20"/>
        </w:rPr>
        <w:t>a</w:t>
      </w:r>
      <w:r>
        <w:rPr>
          <w:color w:val="231F20"/>
          <w:spacing w:val="11"/>
        </w:rPr>
        <w:t xml:space="preserve"> </w:t>
      </w:r>
      <w:r>
        <w:rPr>
          <w:color w:val="231F20"/>
        </w:rPr>
        <w:t>Javadoc</w:t>
      </w:r>
      <w:r>
        <w:rPr>
          <w:color w:val="231F20"/>
          <w:spacing w:val="10"/>
        </w:rPr>
        <w:t xml:space="preserve"> </w:t>
      </w:r>
      <w:r>
        <w:rPr>
          <w:color w:val="231F20"/>
        </w:rPr>
        <w:t>comment:</w:t>
      </w:r>
    </w:p>
    <w:p w:rsidR="00FA3020" w:rsidRDefault="00350426">
      <w:pPr>
        <w:spacing w:before="123"/>
        <w:ind w:left="1534"/>
        <w:rPr>
          <w:rFonts w:ascii="Courier New"/>
          <w:sz w:val="17"/>
        </w:rPr>
      </w:pPr>
      <w:r>
        <w:rPr>
          <w:rFonts w:ascii="Courier New"/>
          <w:color w:val="231F20"/>
          <w:sz w:val="17"/>
        </w:rPr>
        <w:t>/**</w:t>
      </w:r>
    </w:p>
    <w:p w:rsidR="00FA3020" w:rsidRDefault="00350426">
      <w:pPr>
        <w:pStyle w:val="ListParagraph"/>
        <w:numPr>
          <w:ilvl w:val="0"/>
          <w:numId w:val="77"/>
        </w:numPr>
        <w:tabs>
          <w:tab w:val="left" w:pos="1724"/>
        </w:tabs>
        <w:spacing w:before="67"/>
        <w:ind w:hanging="190"/>
        <w:rPr>
          <w:rFonts w:ascii="Courier New" w:hAnsi="Courier New"/>
          <w:sz w:val="17"/>
        </w:rPr>
      </w:pPr>
      <w:r>
        <w:rPr>
          <w:rFonts w:ascii="Courier New" w:hAnsi="Courier New"/>
          <w:color w:val="231F20"/>
          <w:sz w:val="17"/>
        </w:rPr>
        <w:t>Javadoc multiple-line</w:t>
      </w:r>
      <w:r>
        <w:rPr>
          <w:rFonts w:ascii="Courier New" w:hAnsi="Courier New"/>
          <w:color w:val="231F20"/>
          <w:spacing w:val="-23"/>
          <w:sz w:val="17"/>
        </w:rPr>
        <w:t xml:space="preserve"> </w:t>
      </w:r>
      <w:r>
        <w:rPr>
          <w:rFonts w:ascii="Courier New" w:hAnsi="Courier New"/>
          <w:color w:val="231F20"/>
          <w:sz w:val="17"/>
        </w:rPr>
        <w:t>comment</w:t>
      </w:r>
    </w:p>
    <w:p w:rsidR="00FA3020" w:rsidRDefault="00350426">
      <w:pPr>
        <w:pStyle w:val="ListParagraph"/>
        <w:numPr>
          <w:ilvl w:val="0"/>
          <w:numId w:val="77"/>
        </w:numPr>
        <w:tabs>
          <w:tab w:val="left" w:pos="1724"/>
        </w:tabs>
        <w:spacing w:before="68"/>
        <w:ind w:hanging="190"/>
        <w:rPr>
          <w:rFonts w:ascii="Courier New" w:hAnsi="Courier New"/>
          <w:sz w:val="17"/>
        </w:rPr>
      </w:pPr>
      <w:r>
        <w:rPr>
          <w:rFonts w:ascii="Courier New" w:hAnsi="Courier New"/>
          <w:color w:val="231F20"/>
          <w:sz w:val="17"/>
        </w:rPr>
        <w:t>@author Jeanne and</w:t>
      </w:r>
      <w:r>
        <w:rPr>
          <w:rFonts w:ascii="Courier New" w:hAnsi="Courier New"/>
          <w:color w:val="231F20"/>
          <w:spacing w:val="-31"/>
          <w:sz w:val="17"/>
        </w:rPr>
        <w:t xml:space="preserve"> </w:t>
      </w:r>
      <w:r>
        <w:rPr>
          <w:rFonts w:ascii="Courier New" w:hAnsi="Courier New"/>
          <w:color w:val="231F20"/>
          <w:sz w:val="17"/>
        </w:rPr>
        <w:t>Scott</w:t>
      </w:r>
    </w:p>
    <w:p w:rsidR="00FA3020" w:rsidRDefault="00350426">
      <w:pPr>
        <w:spacing w:before="67"/>
        <w:ind w:left="1534"/>
        <w:rPr>
          <w:rFonts w:ascii="Courier New"/>
          <w:sz w:val="17"/>
        </w:rPr>
      </w:pPr>
      <w:r>
        <w:rPr>
          <w:rFonts w:ascii="Courier New"/>
          <w:color w:val="231F20"/>
          <w:sz w:val="17"/>
        </w:rPr>
        <w:t>*/</w:t>
      </w:r>
    </w:p>
    <w:p w:rsidR="00FA3020" w:rsidRDefault="00350426">
      <w:pPr>
        <w:pStyle w:val="BodyText"/>
        <w:spacing w:before="169" w:line="254" w:lineRule="auto"/>
        <w:ind w:left="1439" w:right="1648" w:firstLine="240"/>
      </w:pPr>
      <w:r>
        <w:rPr>
          <w:color w:val="231F20"/>
        </w:rPr>
        <w:t xml:space="preserve">This comment is similar to a multiline comment except it starts with </w:t>
      </w:r>
      <w:r>
        <w:rPr>
          <w:rFonts w:ascii="Courier New" w:hAnsi="Courier New"/>
          <w:color w:val="231F20"/>
          <w:sz w:val="18"/>
        </w:rPr>
        <w:t>/**</w:t>
      </w:r>
      <w:r>
        <w:rPr>
          <w:color w:val="231F20"/>
        </w:rPr>
        <w:t>. This special syntax tells the Javadoc tool to pay attention to the comment. Javadoc comments have a specific structure that the Javadoc tool knows how to read. You won’t see a Javadoc com- ment on the exam—just remember it exists so you can read up on it online when you start writing programs for others to use.</w:t>
      </w:r>
    </w:p>
    <w:p w:rsidR="00FA3020" w:rsidRDefault="00350426">
      <w:pPr>
        <w:pStyle w:val="BodyText"/>
        <w:spacing w:before="7" w:line="259" w:lineRule="auto"/>
        <w:ind w:left="1440" w:right="1857" w:firstLine="239"/>
      </w:pPr>
      <w:r>
        <w:rPr>
          <w:color w:val="231F20"/>
        </w:rPr>
        <w:t>As a bit of practice, can you identify which type of comment each of these five words is in? Is it a single-line or a multiline comment?</w:t>
      </w:r>
    </w:p>
    <w:p w:rsidR="00FA3020" w:rsidRDefault="00350426">
      <w:pPr>
        <w:spacing w:before="118"/>
        <w:ind w:left="1440"/>
        <w:rPr>
          <w:rFonts w:ascii="Courier New"/>
          <w:sz w:val="17"/>
        </w:rPr>
      </w:pPr>
      <w:r>
        <w:rPr>
          <w:rFonts w:ascii="Courier New"/>
          <w:color w:val="231F20"/>
          <w:sz w:val="17"/>
        </w:rPr>
        <w:t>/*</w:t>
      </w:r>
    </w:p>
    <w:p w:rsidR="00FA3020" w:rsidRDefault="00350426">
      <w:pPr>
        <w:pStyle w:val="ListParagraph"/>
        <w:numPr>
          <w:ilvl w:val="0"/>
          <w:numId w:val="77"/>
        </w:numPr>
        <w:tabs>
          <w:tab w:val="left" w:pos="1724"/>
        </w:tabs>
        <w:spacing w:before="67"/>
        <w:ind w:hanging="190"/>
        <w:rPr>
          <w:rFonts w:ascii="Courier New" w:hAnsi="Courier New"/>
          <w:sz w:val="17"/>
        </w:rPr>
      </w:pPr>
      <w:r>
        <w:rPr>
          <w:rFonts w:ascii="Courier New" w:hAnsi="Courier New"/>
          <w:color w:val="231F20"/>
          <w:sz w:val="17"/>
        </w:rPr>
        <w:t>//</w:t>
      </w:r>
      <w:r>
        <w:rPr>
          <w:rFonts w:ascii="Courier New" w:hAnsi="Courier New"/>
          <w:color w:val="231F20"/>
          <w:spacing w:val="-9"/>
          <w:sz w:val="17"/>
        </w:rPr>
        <w:t xml:space="preserve"> </w:t>
      </w:r>
      <w:r>
        <w:rPr>
          <w:rFonts w:ascii="Courier New" w:hAnsi="Courier New"/>
          <w:color w:val="231F20"/>
          <w:sz w:val="17"/>
        </w:rPr>
        <w:t>anteater</w:t>
      </w:r>
    </w:p>
    <w:p w:rsidR="00FA3020" w:rsidRDefault="00350426">
      <w:pPr>
        <w:spacing w:before="68"/>
        <w:ind w:left="1534"/>
        <w:rPr>
          <w:rFonts w:ascii="Courier New"/>
          <w:sz w:val="17"/>
        </w:rPr>
      </w:pPr>
      <w:r>
        <w:rPr>
          <w:rFonts w:ascii="Courier New"/>
          <w:color w:val="231F20"/>
          <w:sz w:val="17"/>
        </w:rPr>
        <w:t>*/</w:t>
      </w:r>
    </w:p>
    <w:p w:rsidR="00FA3020" w:rsidRDefault="00350426">
      <w:pPr>
        <w:spacing w:before="67"/>
        <w:ind w:left="1440"/>
        <w:rPr>
          <w:rFonts w:ascii="Courier New"/>
          <w:sz w:val="17"/>
        </w:rPr>
      </w:pPr>
      <w:r>
        <w:rPr>
          <w:rFonts w:ascii="Courier New"/>
          <w:color w:val="231F20"/>
          <w:sz w:val="17"/>
        </w:rPr>
        <w:t>// bear</w:t>
      </w:r>
    </w:p>
    <w:p w:rsidR="00FA3020" w:rsidRDefault="00350426">
      <w:pPr>
        <w:spacing w:before="68"/>
        <w:ind w:left="1440"/>
        <w:rPr>
          <w:rFonts w:ascii="Courier New"/>
          <w:sz w:val="17"/>
        </w:rPr>
      </w:pPr>
      <w:r>
        <w:rPr>
          <w:rFonts w:ascii="Courier New"/>
          <w:color w:val="231F20"/>
          <w:sz w:val="17"/>
        </w:rPr>
        <w:t>// // cat</w:t>
      </w:r>
    </w:p>
    <w:p w:rsidR="00FA3020" w:rsidRDefault="00FA3020">
      <w:pPr>
        <w:pStyle w:val="BodyText"/>
        <w:rPr>
          <w:rFonts w:ascii="Courier New"/>
          <w:sz w:val="22"/>
        </w:rPr>
      </w:pPr>
    </w:p>
    <w:p w:rsidR="00FA3020" w:rsidRDefault="00FA3020">
      <w:pPr>
        <w:pStyle w:val="BodyText"/>
        <w:rPr>
          <w:rFonts w:ascii="Courier New"/>
          <w:sz w:val="22"/>
        </w:rPr>
      </w:pPr>
    </w:p>
    <w:p w:rsidR="00FA3020" w:rsidRDefault="00FA3020">
      <w:pPr>
        <w:pStyle w:val="BodyText"/>
        <w:rPr>
          <w:rFonts w:ascii="Courier New"/>
          <w:sz w:val="22"/>
        </w:rPr>
      </w:pPr>
    </w:p>
    <w:p w:rsidR="00FA3020" w:rsidRDefault="00FA3020">
      <w:pPr>
        <w:pStyle w:val="BodyText"/>
        <w:rPr>
          <w:rFonts w:ascii="Courier New"/>
          <w:sz w:val="22"/>
        </w:rPr>
      </w:pPr>
    </w:p>
    <w:p w:rsidR="00FA3020" w:rsidRDefault="00FA3020">
      <w:pPr>
        <w:pStyle w:val="BodyText"/>
        <w:rPr>
          <w:rFonts w:ascii="Courier New"/>
          <w:sz w:val="22"/>
        </w:rPr>
      </w:pPr>
    </w:p>
    <w:p w:rsidR="00FA3020" w:rsidRDefault="00FA3020">
      <w:pPr>
        <w:pStyle w:val="BodyText"/>
        <w:rPr>
          <w:rFonts w:ascii="Courier New"/>
          <w:sz w:val="22"/>
        </w:rPr>
      </w:pPr>
    </w:p>
    <w:p w:rsidR="00FA3020" w:rsidRDefault="00FA3020">
      <w:pPr>
        <w:pStyle w:val="BodyText"/>
        <w:spacing w:before="5"/>
        <w:rPr>
          <w:rFonts w:ascii="Courier New"/>
          <w:sz w:val="22"/>
        </w:rPr>
      </w:pPr>
    </w:p>
    <w:p w:rsidR="00FA3020" w:rsidRDefault="000C69B0">
      <w:pPr>
        <w:pStyle w:val="Heading8"/>
        <w:spacing w:before="0"/>
      </w:pPr>
      <w:hyperlink r:id="rId47">
        <w:r w:rsidR="00350426">
          <w:rPr>
            <w:color w:val="FF0000"/>
          </w:rPr>
          <w:t>www.allitebooks.com</w:t>
        </w:r>
      </w:hyperlink>
    </w:p>
    <w:p w:rsidR="00FA3020" w:rsidRDefault="00FA3020">
      <w:pPr>
        <w:sectPr w:rsidR="00FA3020">
          <w:pgSz w:w="10620" w:h="13320"/>
          <w:pgMar w:top="460" w:right="0" w:bottom="0" w:left="0" w:header="720" w:footer="720" w:gutter="0"/>
          <w:cols w:space="720"/>
        </w:sectPr>
      </w:pPr>
    </w:p>
    <w:p w:rsidR="00FA3020" w:rsidRDefault="00350426">
      <w:pPr>
        <w:tabs>
          <w:tab w:val="right" w:pos="9179"/>
        </w:tabs>
        <w:spacing w:before="89"/>
        <w:ind w:left="4980"/>
        <w:rPr>
          <w:rFonts w:ascii="Calibri"/>
          <w:b/>
          <w:sz w:val="17"/>
        </w:rPr>
      </w:pPr>
      <w:bookmarkStart w:id="22" w:name="Classes_vs._Files"/>
      <w:bookmarkEnd w:id="22"/>
      <w:r>
        <w:rPr>
          <w:rFonts w:ascii="Calibri"/>
          <w:color w:val="231F20"/>
          <w:w w:val="115"/>
          <w:sz w:val="18"/>
        </w:rPr>
        <w:lastRenderedPageBreak/>
        <w:t>Understanding the Java</w:t>
      </w:r>
      <w:r>
        <w:rPr>
          <w:rFonts w:ascii="Calibri"/>
          <w:color w:val="231F20"/>
          <w:spacing w:val="28"/>
          <w:w w:val="115"/>
          <w:sz w:val="18"/>
        </w:rPr>
        <w:t xml:space="preserve"> </w:t>
      </w:r>
      <w:r>
        <w:rPr>
          <w:rFonts w:ascii="Calibri"/>
          <w:color w:val="231F20"/>
          <w:w w:val="115"/>
          <w:sz w:val="18"/>
        </w:rPr>
        <w:t>Class</w:t>
      </w:r>
      <w:r>
        <w:rPr>
          <w:rFonts w:ascii="Calibri"/>
          <w:color w:val="231F20"/>
          <w:spacing w:val="10"/>
          <w:w w:val="115"/>
          <w:sz w:val="18"/>
        </w:rPr>
        <w:t xml:space="preserve"> </w:t>
      </w:r>
      <w:r>
        <w:rPr>
          <w:rFonts w:ascii="Calibri"/>
          <w:color w:val="231F20"/>
          <w:w w:val="115"/>
          <w:sz w:val="18"/>
        </w:rPr>
        <w:t>Structure</w:t>
      </w:r>
      <w:r>
        <w:rPr>
          <w:rFonts w:ascii="Calibri"/>
          <w:color w:val="231F20"/>
          <w:w w:val="115"/>
          <w:sz w:val="18"/>
        </w:rPr>
        <w:tab/>
      </w:r>
      <w:r>
        <w:rPr>
          <w:rFonts w:ascii="Calibri"/>
          <w:b/>
          <w:color w:val="231F20"/>
          <w:w w:val="115"/>
          <w:sz w:val="17"/>
        </w:rPr>
        <w:t>5</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ind w:left="1560"/>
        <w:rPr>
          <w:rFonts w:ascii="Courier New"/>
          <w:sz w:val="17"/>
        </w:rPr>
      </w:pPr>
      <w:r>
        <w:rPr>
          <w:rFonts w:ascii="Courier New"/>
          <w:color w:val="231F20"/>
          <w:sz w:val="17"/>
        </w:rPr>
        <w:t>// /* dog */</w:t>
      </w:r>
    </w:p>
    <w:p w:rsidR="00FA3020" w:rsidRDefault="00350426">
      <w:pPr>
        <w:spacing w:before="67"/>
        <w:ind w:left="1560"/>
        <w:rPr>
          <w:rFonts w:ascii="Courier New"/>
          <w:sz w:val="17"/>
        </w:rPr>
      </w:pPr>
      <w:r>
        <w:rPr>
          <w:rFonts w:ascii="Courier New"/>
          <w:color w:val="231F20"/>
          <w:sz w:val="17"/>
        </w:rPr>
        <w:t>/* elephant */</w:t>
      </w:r>
    </w:p>
    <w:p w:rsidR="00FA3020" w:rsidRDefault="00350426">
      <w:pPr>
        <w:spacing w:before="68"/>
        <w:ind w:left="1560"/>
        <w:rPr>
          <w:rFonts w:ascii="Courier New"/>
          <w:sz w:val="17"/>
        </w:rPr>
      </w:pPr>
      <w:r>
        <w:rPr>
          <w:rFonts w:ascii="Courier New"/>
          <w:color w:val="231F20"/>
          <w:sz w:val="17"/>
        </w:rPr>
        <w:t>/*</w:t>
      </w:r>
    </w:p>
    <w:p w:rsidR="00FA3020" w:rsidRDefault="00350426">
      <w:pPr>
        <w:spacing w:before="67"/>
        <w:ind w:left="1654"/>
        <w:rPr>
          <w:rFonts w:ascii="Courier New"/>
          <w:sz w:val="17"/>
        </w:rPr>
      </w:pPr>
      <w:r>
        <w:rPr>
          <w:rFonts w:ascii="Courier New"/>
          <w:color w:val="231F20"/>
          <w:sz w:val="17"/>
        </w:rPr>
        <w:t>* /* ferret */</w:t>
      </w:r>
    </w:p>
    <w:p w:rsidR="00FA3020" w:rsidRDefault="00350426">
      <w:pPr>
        <w:spacing w:before="67"/>
        <w:ind w:left="1654"/>
        <w:rPr>
          <w:rFonts w:ascii="Courier New"/>
          <w:sz w:val="17"/>
        </w:rPr>
      </w:pPr>
      <w:r>
        <w:rPr>
          <w:rFonts w:ascii="Courier New"/>
          <w:color w:val="231F20"/>
          <w:sz w:val="17"/>
        </w:rPr>
        <w:t>*/</w:t>
      </w:r>
    </w:p>
    <w:p w:rsidR="00FA3020" w:rsidRDefault="00350426">
      <w:pPr>
        <w:pStyle w:val="BodyText"/>
        <w:spacing w:before="169" w:line="259" w:lineRule="auto"/>
        <w:ind w:left="1559" w:right="1497" w:firstLine="240"/>
        <w:jc w:val="both"/>
      </w:pPr>
      <w:r>
        <w:rPr>
          <w:color w:val="231F20"/>
        </w:rPr>
        <w:t>Did you look closely? Some of these are tricky. Even though comments technically aren’t on the exam, it is good to practice to look at code carefully.</w:t>
      </w:r>
    </w:p>
    <w:p w:rsidR="00FA3020" w:rsidRDefault="00350426">
      <w:pPr>
        <w:pStyle w:val="BodyText"/>
        <w:spacing w:line="244" w:lineRule="auto"/>
        <w:ind w:left="1559" w:right="1751" w:firstLine="240"/>
        <w:jc w:val="both"/>
      </w:pPr>
      <w:r>
        <w:rPr>
          <w:color w:val="231F20"/>
          <w:spacing w:val="-3"/>
        </w:rPr>
        <w:t xml:space="preserve">Okay, </w:t>
      </w:r>
      <w:r>
        <w:rPr>
          <w:color w:val="231F20"/>
        </w:rPr>
        <w:t xml:space="preserve">on to the answers. </w:t>
      </w:r>
      <w:r>
        <w:rPr>
          <w:rFonts w:ascii="Courier New" w:hAnsi="Courier New"/>
          <w:color w:val="231F20"/>
          <w:sz w:val="18"/>
        </w:rPr>
        <w:t xml:space="preserve">anteater </w:t>
      </w:r>
      <w:r>
        <w:rPr>
          <w:color w:val="231F20"/>
        </w:rPr>
        <w:t xml:space="preserve">is in a multiline comment. Everything between </w:t>
      </w:r>
      <w:r>
        <w:rPr>
          <w:rFonts w:ascii="Courier New" w:hAnsi="Courier New"/>
          <w:color w:val="231F20"/>
          <w:sz w:val="18"/>
        </w:rPr>
        <w:t xml:space="preserve">/* </w:t>
      </w:r>
      <w:r>
        <w:rPr>
          <w:color w:val="231F20"/>
        </w:rPr>
        <w:t xml:space="preserve">and </w:t>
      </w:r>
      <w:r>
        <w:rPr>
          <w:rFonts w:ascii="Courier New" w:hAnsi="Courier New"/>
          <w:color w:val="231F20"/>
          <w:sz w:val="18"/>
        </w:rPr>
        <w:t xml:space="preserve">*/ </w:t>
      </w:r>
      <w:r>
        <w:rPr>
          <w:color w:val="231F20"/>
        </w:rPr>
        <w:t xml:space="preserve">is </w:t>
      </w:r>
      <w:r>
        <w:rPr>
          <w:color w:val="231F20"/>
          <w:spacing w:val="2"/>
        </w:rPr>
        <w:t xml:space="preserve">part </w:t>
      </w:r>
      <w:r>
        <w:rPr>
          <w:color w:val="231F20"/>
        </w:rPr>
        <w:t xml:space="preserve">of a multiline comment—even if it includes a single-line comment </w:t>
      </w:r>
      <w:r>
        <w:rPr>
          <w:color w:val="231F20"/>
          <w:spacing w:val="2"/>
        </w:rPr>
        <w:t xml:space="preserve">within </w:t>
      </w:r>
      <w:r>
        <w:rPr>
          <w:color w:val="231F20"/>
        </w:rPr>
        <w:t>it!</w:t>
      </w:r>
      <w:r>
        <w:rPr>
          <w:color w:val="231F20"/>
          <w:spacing w:val="5"/>
        </w:rPr>
        <w:t xml:space="preserve"> </w:t>
      </w:r>
      <w:r>
        <w:rPr>
          <w:rFonts w:ascii="Courier New" w:hAnsi="Courier New"/>
          <w:color w:val="231F20"/>
          <w:sz w:val="18"/>
        </w:rPr>
        <w:t>bear</w:t>
      </w:r>
      <w:r>
        <w:rPr>
          <w:rFonts w:ascii="Courier New" w:hAnsi="Courier New"/>
          <w:color w:val="231F20"/>
          <w:spacing w:val="-60"/>
          <w:sz w:val="18"/>
        </w:rPr>
        <w:t xml:space="preserve"> </w:t>
      </w:r>
      <w:r>
        <w:rPr>
          <w:color w:val="231F20"/>
        </w:rPr>
        <w:t>is</w:t>
      </w:r>
      <w:r>
        <w:rPr>
          <w:color w:val="231F20"/>
          <w:spacing w:val="5"/>
        </w:rPr>
        <w:t xml:space="preserve"> </w:t>
      </w:r>
      <w:r>
        <w:rPr>
          <w:color w:val="231F20"/>
        </w:rPr>
        <w:t>your</w:t>
      </w:r>
      <w:r>
        <w:rPr>
          <w:color w:val="231F20"/>
          <w:spacing w:val="6"/>
        </w:rPr>
        <w:t xml:space="preserve"> </w:t>
      </w:r>
      <w:r>
        <w:rPr>
          <w:color w:val="231F20"/>
        </w:rPr>
        <w:t>basic</w:t>
      </w:r>
      <w:r>
        <w:rPr>
          <w:color w:val="231F20"/>
          <w:spacing w:val="6"/>
        </w:rPr>
        <w:t xml:space="preserve"> </w:t>
      </w:r>
      <w:r>
        <w:rPr>
          <w:color w:val="231F20"/>
        </w:rPr>
        <w:t>single-line</w:t>
      </w:r>
      <w:r>
        <w:rPr>
          <w:color w:val="231F20"/>
          <w:spacing w:val="7"/>
        </w:rPr>
        <w:t xml:space="preserve"> </w:t>
      </w:r>
      <w:r>
        <w:rPr>
          <w:color w:val="231F20"/>
        </w:rPr>
        <w:t>comment.</w:t>
      </w:r>
      <w:r>
        <w:rPr>
          <w:color w:val="231F20"/>
          <w:spacing w:val="6"/>
        </w:rPr>
        <w:t xml:space="preserve"> </w:t>
      </w:r>
      <w:r>
        <w:rPr>
          <w:rFonts w:ascii="Courier New" w:hAnsi="Courier New"/>
          <w:color w:val="231F20"/>
          <w:sz w:val="18"/>
        </w:rPr>
        <w:t>cat</w:t>
      </w:r>
      <w:r>
        <w:rPr>
          <w:rFonts w:ascii="Courier New" w:hAnsi="Courier New"/>
          <w:color w:val="231F20"/>
          <w:spacing w:val="-60"/>
          <w:sz w:val="18"/>
        </w:rPr>
        <w:t xml:space="preserve"> </w:t>
      </w:r>
      <w:r>
        <w:rPr>
          <w:color w:val="231F20"/>
        </w:rPr>
        <w:t>and</w:t>
      </w:r>
      <w:r>
        <w:rPr>
          <w:color w:val="231F20"/>
          <w:spacing w:val="5"/>
        </w:rPr>
        <w:t xml:space="preserve"> </w:t>
      </w:r>
      <w:r>
        <w:rPr>
          <w:rFonts w:ascii="Courier New" w:hAnsi="Courier New"/>
          <w:color w:val="231F20"/>
          <w:sz w:val="18"/>
        </w:rPr>
        <w:t>dog</w:t>
      </w:r>
      <w:r>
        <w:rPr>
          <w:rFonts w:ascii="Courier New" w:hAnsi="Courier New"/>
          <w:color w:val="231F20"/>
          <w:spacing w:val="-60"/>
          <w:sz w:val="18"/>
        </w:rPr>
        <w:t xml:space="preserve"> </w:t>
      </w:r>
      <w:r>
        <w:rPr>
          <w:color w:val="231F20"/>
        </w:rPr>
        <w:t>are</w:t>
      </w:r>
      <w:r>
        <w:rPr>
          <w:color w:val="231F20"/>
          <w:spacing w:val="6"/>
        </w:rPr>
        <w:t xml:space="preserve"> </w:t>
      </w:r>
      <w:r>
        <w:rPr>
          <w:color w:val="231F20"/>
        </w:rPr>
        <w:t>also</w:t>
      </w:r>
      <w:r>
        <w:rPr>
          <w:color w:val="231F20"/>
          <w:spacing w:val="6"/>
        </w:rPr>
        <w:t xml:space="preserve"> </w:t>
      </w:r>
      <w:r>
        <w:rPr>
          <w:color w:val="231F20"/>
        </w:rPr>
        <w:t>single-line</w:t>
      </w:r>
      <w:r>
        <w:rPr>
          <w:color w:val="231F20"/>
          <w:spacing w:val="6"/>
        </w:rPr>
        <w:t xml:space="preserve"> </w:t>
      </w:r>
      <w:r>
        <w:rPr>
          <w:color w:val="231F20"/>
        </w:rPr>
        <w:t>comments.</w:t>
      </w:r>
    </w:p>
    <w:p w:rsidR="00FA3020" w:rsidRDefault="00350426">
      <w:pPr>
        <w:pStyle w:val="BodyText"/>
        <w:spacing w:before="2" w:line="244" w:lineRule="auto"/>
        <w:ind w:left="1559" w:right="1632"/>
        <w:jc w:val="both"/>
      </w:pPr>
      <w:r>
        <w:rPr>
          <w:color w:val="231F20"/>
        </w:rPr>
        <w:t xml:space="preserve">Everything from </w:t>
      </w:r>
      <w:r>
        <w:rPr>
          <w:rFonts w:ascii="Courier New"/>
          <w:color w:val="231F20"/>
          <w:sz w:val="18"/>
        </w:rPr>
        <w:t xml:space="preserve">// </w:t>
      </w:r>
      <w:r>
        <w:rPr>
          <w:color w:val="231F20"/>
        </w:rPr>
        <w:t xml:space="preserve">to the end of the line is part of the comment, even if it is another type of comment. </w:t>
      </w:r>
      <w:r>
        <w:rPr>
          <w:rFonts w:ascii="Courier New"/>
          <w:color w:val="231F20"/>
          <w:sz w:val="18"/>
        </w:rPr>
        <w:t xml:space="preserve">elephant </w:t>
      </w:r>
      <w:r>
        <w:rPr>
          <w:color w:val="231F20"/>
        </w:rPr>
        <w:t>is your basic multiline comment.</w:t>
      </w:r>
    </w:p>
    <w:p w:rsidR="00FA3020" w:rsidRDefault="00350426">
      <w:pPr>
        <w:pStyle w:val="BodyText"/>
        <w:spacing w:before="1"/>
        <w:ind w:left="1800"/>
        <w:jc w:val="both"/>
        <w:rPr>
          <w:rFonts w:ascii="Courier New" w:hAnsi="Courier New"/>
          <w:sz w:val="18"/>
        </w:rPr>
      </w:pPr>
      <w:r>
        <w:rPr>
          <w:color w:val="231F20"/>
        </w:rPr>
        <w:t xml:space="preserve">The line with </w:t>
      </w:r>
      <w:r>
        <w:rPr>
          <w:rFonts w:ascii="Courier New" w:hAnsi="Courier New"/>
          <w:color w:val="231F20"/>
          <w:sz w:val="18"/>
        </w:rPr>
        <w:t>ferret</w:t>
      </w:r>
      <w:r>
        <w:rPr>
          <w:rFonts w:ascii="Courier New" w:hAnsi="Courier New"/>
          <w:color w:val="231F20"/>
          <w:spacing w:val="-57"/>
          <w:sz w:val="18"/>
        </w:rPr>
        <w:t xml:space="preserve"> </w:t>
      </w:r>
      <w:r>
        <w:rPr>
          <w:color w:val="231F20"/>
        </w:rPr>
        <w:t xml:space="preserve">is interesting in that it doesn’t compile. Everything from the first </w:t>
      </w:r>
      <w:r>
        <w:rPr>
          <w:rFonts w:ascii="Courier New" w:hAnsi="Courier New"/>
          <w:color w:val="231F20"/>
          <w:sz w:val="18"/>
        </w:rPr>
        <w:t>/*</w:t>
      </w:r>
    </w:p>
    <w:p w:rsidR="00FA3020" w:rsidRDefault="00350426">
      <w:pPr>
        <w:pStyle w:val="BodyText"/>
        <w:spacing w:before="6"/>
        <w:ind w:left="1560"/>
        <w:jc w:val="both"/>
      </w:pPr>
      <w:r>
        <w:rPr>
          <w:color w:val="231F20"/>
        </w:rPr>
        <w:t xml:space="preserve">to the first </w:t>
      </w:r>
      <w:r>
        <w:rPr>
          <w:rFonts w:ascii="Courier New"/>
          <w:color w:val="231F20"/>
          <w:sz w:val="18"/>
        </w:rPr>
        <w:t>*/</w:t>
      </w:r>
      <w:r>
        <w:rPr>
          <w:rFonts w:ascii="Courier New"/>
          <w:color w:val="231F20"/>
          <w:spacing w:val="-57"/>
          <w:sz w:val="18"/>
        </w:rPr>
        <w:t xml:space="preserve"> </w:t>
      </w:r>
      <w:r>
        <w:rPr>
          <w:color w:val="231F20"/>
        </w:rPr>
        <w:t xml:space="preserve">is </w:t>
      </w:r>
      <w:r>
        <w:rPr>
          <w:color w:val="231F20"/>
          <w:spacing w:val="2"/>
        </w:rPr>
        <w:t xml:space="preserve">part </w:t>
      </w:r>
      <w:r>
        <w:rPr>
          <w:color w:val="231F20"/>
        </w:rPr>
        <w:t>of the comment, which means the compiler sees something like this:</w:t>
      </w:r>
    </w:p>
    <w:p w:rsidR="00FA3020" w:rsidRDefault="00350426">
      <w:pPr>
        <w:spacing w:before="124"/>
        <w:ind w:left="1560"/>
        <w:rPr>
          <w:rFonts w:ascii="Courier New"/>
          <w:sz w:val="17"/>
        </w:rPr>
      </w:pPr>
      <w:r>
        <w:rPr>
          <w:rFonts w:ascii="Courier New"/>
          <w:color w:val="231F20"/>
          <w:sz w:val="17"/>
        </w:rPr>
        <w:t>/* */ */</w:t>
      </w:r>
    </w:p>
    <w:p w:rsidR="00FA3020" w:rsidRDefault="00350426">
      <w:pPr>
        <w:pStyle w:val="BodyText"/>
        <w:spacing w:before="129" w:line="244" w:lineRule="auto"/>
        <w:ind w:left="1559" w:right="1538" w:firstLine="240"/>
        <w:jc w:val="both"/>
      </w:pPr>
      <w:r>
        <w:rPr>
          <w:color w:val="231F20"/>
        </w:rPr>
        <w:t xml:space="preserve">We have a problem. There is an extra </w:t>
      </w:r>
      <w:r>
        <w:rPr>
          <w:rFonts w:ascii="Courier New" w:hAnsi="Courier New"/>
          <w:color w:val="231F20"/>
          <w:sz w:val="18"/>
        </w:rPr>
        <w:t>*/</w:t>
      </w:r>
      <w:r>
        <w:rPr>
          <w:color w:val="231F20"/>
        </w:rPr>
        <w:t>. That’s not valid syntax—a fact the compiler is happy to inform you about.</w:t>
      </w:r>
    </w:p>
    <w:p w:rsidR="00FA3020" w:rsidRDefault="00FA3020">
      <w:pPr>
        <w:pStyle w:val="BodyText"/>
        <w:spacing w:before="2"/>
        <w:rPr>
          <w:sz w:val="26"/>
        </w:rPr>
      </w:pPr>
    </w:p>
    <w:p w:rsidR="00FA3020" w:rsidRDefault="00350426">
      <w:pPr>
        <w:pStyle w:val="Heading6"/>
        <w:spacing w:before="1"/>
        <w:jc w:val="both"/>
      </w:pPr>
      <w:r>
        <w:rPr>
          <w:color w:val="231F20"/>
          <w:w w:val="115"/>
        </w:rPr>
        <w:t>Classes vs. Files</w:t>
      </w:r>
    </w:p>
    <w:p w:rsidR="00FA3020" w:rsidRDefault="00350426">
      <w:pPr>
        <w:pStyle w:val="BodyText"/>
        <w:spacing w:before="124" w:line="252" w:lineRule="auto"/>
        <w:ind w:left="1560" w:right="1940"/>
        <w:jc w:val="both"/>
      </w:pPr>
      <w:r>
        <w:rPr>
          <w:color w:val="231F20"/>
        </w:rPr>
        <w:t xml:space="preserve">Most of the time, each Java class is defined in its own </w:t>
      </w:r>
      <w:r>
        <w:rPr>
          <w:rFonts w:ascii="Courier New"/>
          <w:color w:val="231F20"/>
          <w:sz w:val="18"/>
        </w:rPr>
        <w:t xml:space="preserve">*.java </w:t>
      </w:r>
      <w:r>
        <w:rPr>
          <w:color w:val="231F20"/>
        </w:rPr>
        <w:t xml:space="preserve">file. It is usually </w:t>
      </w:r>
      <w:r>
        <w:rPr>
          <w:rFonts w:ascii="Courier New"/>
          <w:color w:val="231F20"/>
          <w:sz w:val="18"/>
        </w:rPr>
        <w:t>public</w:t>
      </w:r>
      <w:r>
        <w:rPr>
          <w:color w:val="231F20"/>
        </w:rPr>
        <w:t xml:space="preserve">, which means any code can call it. Interestingly, Java does not require that the class be </w:t>
      </w:r>
      <w:r>
        <w:rPr>
          <w:rFonts w:ascii="Courier New"/>
          <w:color w:val="231F20"/>
          <w:sz w:val="18"/>
        </w:rPr>
        <w:t>public</w:t>
      </w:r>
      <w:r>
        <w:rPr>
          <w:color w:val="231F20"/>
        </w:rPr>
        <w:t>. For example, this class is just fine:</w:t>
      </w:r>
    </w:p>
    <w:p w:rsidR="00FA3020" w:rsidRDefault="00350426">
      <w:pPr>
        <w:spacing w:before="114" w:line="324" w:lineRule="auto"/>
        <w:ind w:left="1560" w:right="7444"/>
        <w:rPr>
          <w:rFonts w:ascii="Courier New"/>
          <w:sz w:val="17"/>
        </w:rPr>
      </w:pPr>
      <w:r>
        <w:rPr>
          <w:rFonts w:ascii="Courier New"/>
          <w:color w:val="231F20"/>
          <w:sz w:val="17"/>
        </w:rPr>
        <w:t>1:</w:t>
      </w:r>
      <w:r>
        <w:rPr>
          <w:rFonts w:ascii="Courier New"/>
          <w:color w:val="231F20"/>
          <w:spacing w:val="-41"/>
          <w:sz w:val="17"/>
        </w:rPr>
        <w:t xml:space="preserve"> </w:t>
      </w:r>
      <w:r>
        <w:rPr>
          <w:rFonts w:ascii="Courier New"/>
          <w:color w:val="231F20"/>
          <w:sz w:val="17"/>
        </w:rPr>
        <w:t>class</w:t>
      </w:r>
      <w:r>
        <w:rPr>
          <w:rFonts w:ascii="Courier New"/>
          <w:color w:val="231F20"/>
          <w:spacing w:val="-40"/>
          <w:sz w:val="17"/>
        </w:rPr>
        <w:t xml:space="preserve"> </w:t>
      </w:r>
      <w:r>
        <w:rPr>
          <w:rFonts w:ascii="Courier New"/>
          <w:color w:val="231F20"/>
          <w:sz w:val="17"/>
        </w:rPr>
        <w:t>Animal</w:t>
      </w:r>
      <w:r>
        <w:rPr>
          <w:rFonts w:ascii="Courier New"/>
          <w:color w:val="231F20"/>
          <w:spacing w:val="-41"/>
          <w:sz w:val="17"/>
        </w:rPr>
        <w:t xml:space="preserve"> </w:t>
      </w:r>
      <w:r>
        <w:rPr>
          <w:rFonts w:ascii="Courier New"/>
          <w:color w:val="231F20"/>
          <w:spacing w:val="-17"/>
          <w:sz w:val="17"/>
        </w:rPr>
        <w:t xml:space="preserve">{ </w:t>
      </w:r>
      <w:r>
        <w:rPr>
          <w:rFonts w:ascii="Courier New"/>
          <w:color w:val="231F20"/>
          <w:sz w:val="17"/>
        </w:rPr>
        <w:t>2: String</w:t>
      </w:r>
      <w:r>
        <w:rPr>
          <w:rFonts w:ascii="Courier New"/>
          <w:color w:val="231F20"/>
          <w:spacing w:val="5"/>
          <w:sz w:val="17"/>
        </w:rPr>
        <w:t xml:space="preserve"> </w:t>
      </w:r>
      <w:r>
        <w:rPr>
          <w:rFonts w:ascii="Courier New"/>
          <w:color w:val="231F20"/>
          <w:sz w:val="17"/>
        </w:rPr>
        <w:t>name;</w:t>
      </w:r>
    </w:p>
    <w:p w:rsidR="00FA3020" w:rsidRDefault="00350426">
      <w:pPr>
        <w:ind w:left="1560"/>
        <w:rPr>
          <w:rFonts w:ascii="Courier New"/>
          <w:sz w:val="17"/>
        </w:rPr>
      </w:pPr>
      <w:r>
        <w:rPr>
          <w:rFonts w:ascii="Courier New"/>
          <w:color w:val="231F20"/>
          <w:sz w:val="17"/>
        </w:rPr>
        <w:t>3: }</w:t>
      </w:r>
    </w:p>
    <w:p w:rsidR="00FA3020" w:rsidRDefault="00350426">
      <w:pPr>
        <w:pStyle w:val="BodyText"/>
        <w:spacing w:before="168" w:line="259" w:lineRule="auto"/>
        <w:ind w:left="1560" w:right="1457" w:firstLine="239"/>
        <w:jc w:val="both"/>
      </w:pPr>
      <w:r>
        <w:rPr>
          <w:color w:val="231F20"/>
          <w:spacing w:val="-6"/>
        </w:rPr>
        <w:t xml:space="preserve">You  </w:t>
      </w:r>
      <w:r>
        <w:rPr>
          <w:color w:val="231F20"/>
          <w:spacing w:val="2"/>
        </w:rPr>
        <w:t xml:space="preserve">can </w:t>
      </w:r>
      <w:r>
        <w:rPr>
          <w:color w:val="231F20"/>
        </w:rPr>
        <w:t>even put two classes in the same file. When you do so, at most one of the classes  in</w:t>
      </w:r>
      <w:r>
        <w:rPr>
          <w:color w:val="231F20"/>
          <w:spacing w:val="12"/>
        </w:rPr>
        <w:t xml:space="preserve"> </w:t>
      </w:r>
      <w:r>
        <w:rPr>
          <w:color w:val="231F20"/>
        </w:rPr>
        <w:t>the</w:t>
      </w:r>
      <w:r>
        <w:rPr>
          <w:color w:val="231F20"/>
          <w:spacing w:val="12"/>
        </w:rPr>
        <w:t xml:space="preserve"> </w:t>
      </w:r>
      <w:r>
        <w:rPr>
          <w:color w:val="231F20"/>
        </w:rPr>
        <w:t>file</w:t>
      </w:r>
      <w:r>
        <w:rPr>
          <w:color w:val="231F20"/>
          <w:spacing w:val="12"/>
        </w:rPr>
        <w:t xml:space="preserve"> </w:t>
      </w:r>
      <w:r>
        <w:rPr>
          <w:color w:val="231F20"/>
        </w:rPr>
        <w:t>is</w:t>
      </w:r>
      <w:r>
        <w:rPr>
          <w:color w:val="231F20"/>
          <w:spacing w:val="13"/>
        </w:rPr>
        <w:t xml:space="preserve"> </w:t>
      </w:r>
      <w:r>
        <w:rPr>
          <w:color w:val="231F20"/>
        </w:rPr>
        <w:t>allowed</w:t>
      </w:r>
      <w:r>
        <w:rPr>
          <w:color w:val="231F20"/>
          <w:spacing w:val="12"/>
        </w:rPr>
        <w:t xml:space="preserve"> </w:t>
      </w:r>
      <w:r>
        <w:rPr>
          <w:color w:val="231F20"/>
        </w:rPr>
        <w:t>to</w:t>
      </w:r>
      <w:r>
        <w:rPr>
          <w:color w:val="231F20"/>
          <w:spacing w:val="12"/>
        </w:rPr>
        <w:t xml:space="preserve"> </w:t>
      </w:r>
      <w:r>
        <w:rPr>
          <w:color w:val="231F20"/>
        </w:rPr>
        <w:t>be</w:t>
      </w:r>
      <w:r>
        <w:rPr>
          <w:color w:val="231F20"/>
          <w:spacing w:val="13"/>
        </w:rPr>
        <w:t xml:space="preserve"> </w:t>
      </w:r>
      <w:r>
        <w:rPr>
          <w:color w:val="231F20"/>
        </w:rPr>
        <w:t>public.</w:t>
      </w:r>
      <w:r>
        <w:rPr>
          <w:color w:val="231F20"/>
          <w:spacing w:val="12"/>
        </w:rPr>
        <w:t xml:space="preserve"> </w:t>
      </w:r>
      <w:r>
        <w:rPr>
          <w:color w:val="231F20"/>
        </w:rPr>
        <w:t>That</w:t>
      </w:r>
      <w:r>
        <w:rPr>
          <w:color w:val="231F20"/>
          <w:spacing w:val="12"/>
        </w:rPr>
        <w:t xml:space="preserve"> </w:t>
      </w:r>
      <w:r>
        <w:rPr>
          <w:color w:val="231F20"/>
        </w:rPr>
        <w:t>means</w:t>
      </w:r>
      <w:r>
        <w:rPr>
          <w:color w:val="231F20"/>
          <w:spacing w:val="12"/>
        </w:rPr>
        <w:t xml:space="preserve"> </w:t>
      </w:r>
      <w:r>
        <w:rPr>
          <w:color w:val="231F20"/>
        </w:rPr>
        <w:t>a</w:t>
      </w:r>
      <w:r>
        <w:rPr>
          <w:color w:val="231F20"/>
          <w:spacing w:val="13"/>
        </w:rPr>
        <w:t xml:space="preserve"> </w:t>
      </w:r>
      <w:r>
        <w:rPr>
          <w:color w:val="231F20"/>
        </w:rPr>
        <w:t>file</w:t>
      </w:r>
      <w:r>
        <w:rPr>
          <w:color w:val="231F20"/>
          <w:spacing w:val="12"/>
        </w:rPr>
        <w:t xml:space="preserve"> </w:t>
      </w:r>
      <w:r>
        <w:rPr>
          <w:color w:val="231F20"/>
        </w:rPr>
        <w:t>containing</w:t>
      </w:r>
      <w:r>
        <w:rPr>
          <w:color w:val="231F20"/>
          <w:spacing w:val="12"/>
        </w:rPr>
        <w:t xml:space="preserve"> </w:t>
      </w:r>
      <w:r>
        <w:rPr>
          <w:color w:val="231F20"/>
        </w:rPr>
        <w:t>the</w:t>
      </w:r>
      <w:r>
        <w:rPr>
          <w:color w:val="231F20"/>
          <w:spacing w:val="12"/>
        </w:rPr>
        <w:t xml:space="preserve"> </w:t>
      </w:r>
      <w:r>
        <w:rPr>
          <w:color w:val="231F20"/>
        </w:rPr>
        <w:t>following</w:t>
      </w:r>
      <w:r>
        <w:rPr>
          <w:color w:val="231F20"/>
          <w:spacing w:val="13"/>
        </w:rPr>
        <w:t xml:space="preserve"> </w:t>
      </w:r>
      <w:r>
        <w:rPr>
          <w:color w:val="231F20"/>
        </w:rPr>
        <w:t>is</w:t>
      </w:r>
      <w:r>
        <w:rPr>
          <w:color w:val="231F20"/>
          <w:spacing w:val="12"/>
        </w:rPr>
        <w:t xml:space="preserve"> </w:t>
      </w:r>
      <w:r>
        <w:rPr>
          <w:color w:val="231F20"/>
        </w:rPr>
        <w:t>also</w:t>
      </w:r>
      <w:r>
        <w:rPr>
          <w:color w:val="231F20"/>
          <w:spacing w:val="12"/>
        </w:rPr>
        <w:t xml:space="preserve"> </w:t>
      </w:r>
      <w:r>
        <w:rPr>
          <w:color w:val="231F20"/>
        </w:rPr>
        <w:t>fine:</w:t>
      </w:r>
    </w:p>
    <w:p w:rsidR="00FA3020" w:rsidRDefault="00350426">
      <w:pPr>
        <w:tabs>
          <w:tab w:val="left" w:pos="2032"/>
        </w:tabs>
        <w:spacing w:before="118" w:line="324" w:lineRule="auto"/>
        <w:ind w:left="1560" w:right="6695"/>
        <w:rPr>
          <w:rFonts w:ascii="Courier New"/>
          <w:sz w:val="17"/>
        </w:rPr>
      </w:pPr>
      <w:r>
        <w:rPr>
          <w:rFonts w:ascii="Courier New"/>
          <w:color w:val="231F20"/>
          <w:sz w:val="17"/>
        </w:rPr>
        <w:t>1:</w:t>
      </w:r>
      <w:r>
        <w:rPr>
          <w:rFonts w:ascii="Courier New"/>
          <w:color w:val="231F20"/>
          <w:spacing w:val="-38"/>
          <w:sz w:val="17"/>
        </w:rPr>
        <w:t xml:space="preserve"> </w:t>
      </w:r>
      <w:r>
        <w:rPr>
          <w:rFonts w:ascii="Courier New"/>
          <w:color w:val="231F20"/>
          <w:sz w:val="17"/>
        </w:rPr>
        <w:t>public</w:t>
      </w:r>
      <w:r>
        <w:rPr>
          <w:rFonts w:ascii="Courier New"/>
          <w:color w:val="231F20"/>
          <w:spacing w:val="-38"/>
          <w:sz w:val="17"/>
        </w:rPr>
        <w:t xml:space="preserve"> </w:t>
      </w:r>
      <w:r>
        <w:rPr>
          <w:rFonts w:ascii="Courier New"/>
          <w:color w:val="231F20"/>
          <w:sz w:val="17"/>
        </w:rPr>
        <w:t>class</w:t>
      </w:r>
      <w:r>
        <w:rPr>
          <w:rFonts w:ascii="Courier New"/>
          <w:color w:val="231F20"/>
          <w:spacing w:val="-38"/>
          <w:sz w:val="17"/>
        </w:rPr>
        <w:t xml:space="preserve"> </w:t>
      </w:r>
      <w:r>
        <w:rPr>
          <w:rFonts w:ascii="Courier New"/>
          <w:color w:val="231F20"/>
          <w:sz w:val="17"/>
        </w:rPr>
        <w:t>Animal</w:t>
      </w:r>
      <w:r>
        <w:rPr>
          <w:rFonts w:ascii="Courier New"/>
          <w:color w:val="231F20"/>
          <w:spacing w:val="-38"/>
          <w:sz w:val="17"/>
        </w:rPr>
        <w:t xml:space="preserve"> </w:t>
      </w:r>
      <w:r>
        <w:rPr>
          <w:rFonts w:ascii="Courier New"/>
          <w:color w:val="231F20"/>
          <w:sz w:val="17"/>
        </w:rPr>
        <w:t>{ 2:</w:t>
      </w:r>
      <w:r>
        <w:rPr>
          <w:rFonts w:ascii="Courier New"/>
          <w:color w:val="231F20"/>
          <w:sz w:val="17"/>
        </w:rPr>
        <w:tab/>
        <w:t>private</w:t>
      </w:r>
      <w:r>
        <w:rPr>
          <w:rFonts w:ascii="Courier New"/>
          <w:color w:val="231F20"/>
          <w:spacing w:val="-68"/>
          <w:sz w:val="17"/>
        </w:rPr>
        <w:t xml:space="preserve"> </w:t>
      </w:r>
      <w:r>
        <w:rPr>
          <w:rFonts w:ascii="Courier New"/>
          <w:color w:val="231F20"/>
          <w:sz w:val="17"/>
        </w:rPr>
        <w:t>String</w:t>
      </w:r>
      <w:r>
        <w:rPr>
          <w:rFonts w:ascii="Courier New"/>
          <w:color w:val="231F20"/>
          <w:spacing w:val="-67"/>
          <w:sz w:val="17"/>
        </w:rPr>
        <w:t xml:space="preserve"> </w:t>
      </w:r>
      <w:r>
        <w:rPr>
          <w:rFonts w:ascii="Courier New"/>
          <w:color w:val="231F20"/>
          <w:spacing w:val="-4"/>
          <w:sz w:val="17"/>
        </w:rPr>
        <w:t xml:space="preserve">name; </w:t>
      </w:r>
      <w:r>
        <w:rPr>
          <w:rFonts w:ascii="Courier New"/>
          <w:color w:val="231F20"/>
          <w:sz w:val="17"/>
        </w:rPr>
        <w:t>3:</w:t>
      </w:r>
      <w:r>
        <w:rPr>
          <w:rFonts w:ascii="Courier New"/>
          <w:color w:val="231F20"/>
          <w:spacing w:val="-10"/>
          <w:sz w:val="17"/>
        </w:rPr>
        <w:t xml:space="preserve"> </w:t>
      </w:r>
      <w:r>
        <w:rPr>
          <w:rFonts w:ascii="Courier New"/>
          <w:color w:val="231F20"/>
          <w:sz w:val="17"/>
        </w:rPr>
        <w:t>}</w:t>
      </w:r>
    </w:p>
    <w:p w:rsidR="00FA3020" w:rsidRDefault="00350426">
      <w:pPr>
        <w:spacing w:line="324" w:lineRule="auto"/>
        <w:ind w:left="1560" w:right="7350"/>
        <w:rPr>
          <w:rFonts w:ascii="Courier New"/>
          <w:sz w:val="17"/>
        </w:rPr>
      </w:pPr>
      <w:r>
        <w:rPr>
          <w:rFonts w:ascii="Courier New"/>
          <w:color w:val="231F20"/>
          <w:sz w:val="17"/>
        </w:rPr>
        <w:t>4:</w:t>
      </w:r>
      <w:r>
        <w:rPr>
          <w:rFonts w:ascii="Courier New"/>
          <w:color w:val="231F20"/>
          <w:spacing w:val="-43"/>
          <w:sz w:val="17"/>
        </w:rPr>
        <w:t xml:space="preserve"> </w:t>
      </w:r>
      <w:r>
        <w:rPr>
          <w:rFonts w:ascii="Courier New"/>
          <w:color w:val="231F20"/>
          <w:sz w:val="17"/>
        </w:rPr>
        <w:t>class</w:t>
      </w:r>
      <w:r>
        <w:rPr>
          <w:rFonts w:ascii="Courier New"/>
          <w:color w:val="231F20"/>
          <w:spacing w:val="-43"/>
          <w:sz w:val="17"/>
        </w:rPr>
        <w:t xml:space="preserve"> </w:t>
      </w:r>
      <w:r>
        <w:rPr>
          <w:rFonts w:ascii="Courier New"/>
          <w:color w:val="231F20"/>
          <w:sz w:val="17"/>
        </w:rPr>
        <w:t>Animal2</w:t>
      </w:r>
      <w:r>
        <w:rPr>
          <w:rFonts w:ascii="Courier New"/>
          <w:color w:val="231F20"/>
          <w:spacing w:val="-43"/>
          <w:sz w:val="17"/>
        </w:rPr>
        <w:t xml:space="preserve"> </w:t>
      </w:r>
      <w:r>
        <w:rPr>
          <w:rFonts w:ascii="Courier New"/>
          <w:color w:val="231F20"/>
          <w:spacing w:val="-18"/>
          <w:sz w:val="17"/>
        </w:rPr>
        <w:t xml:space="preserve">{ </w:t>
      </w:r>
      <w:r>
        <w:rPr>
          <w:rFonts w:ascii="Courier New"/>
          <w:color w:val="231F20"/>
          <w:sz w:val="17"/>
        </w:rPr>
        <w:t>5:</w:t>
      </w:r>
      <w:r>
        <w:rPr>
          <w:rFonts w:ascii="Courier New"/>
          <w:color w:val="231F20"/>
          <w:spacing w:val="-10"/>
          <w:sz w:val="17"/>
        </w:rPr>
        <w:t xml:space="preserve"> </w:t>
      </w:r>
      <w:r>
        <w:rPr>
          <w:rFonts w:ascii="Courier New"/>
          <w:color w:val="231F20"/>
          <w:sz w:val="17"/>
        </w:rPr>
        <w:t>}</w:t>
      </w:r>
    </w:p>
    <w:p w:rsidR="00FA3020" w:rsidRDefault="00350426">
      <w:pPr>
        <w:pStyle w:val="BodyText"/>
        <w:spacing w:before="101" w:line="244" w:lineRule="auto"/>
        <w:ind w:left="1559" w:right="1648" w:firstLine="240"/>
      </w:pPr>
      <w:r>
        <w:rPr>
          <w:color w:val="231F20"/>
        </w:rPr>
        <w:t xml:space="preserve">If you do have a public class, it needs to match the filename. </w:t>
      </w:r>
      <w:r>
        <w:rPr>
          <w:rFonts w:ascii="Courier New"/>
          <w:color w:val="231F20"/>
          <w:sz w:val="18"/>
        </w:rPr>
        <w:t xml:space="preserve">public class Animal2 </w:t>
      </w:r>
      <w:r>
        <w:rPr>
          <w:color w:val="231F20"/>
        </w:rPr>
        <w:t xml:space="preserve">would not compile in a file named </w:t>
      </w:r>
      <w:r>
        <w:rPr>
          <w:rFonts w:ascii="Courier New"/>
          <w:color w:val="231F20"/>
          <w:sz w:val="18"/>
        </w:rPr>
        <w:t>Animal.java</w:t>
      </w:r>
      <w:r>
        <w:rPr>
          <w:color w:val="231F20"/>
        </w:rPr>
        <w:t>. In Chapter 5, we will discuss what non- public access means.</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left" w:pos="2175"/>
        </w:tabs>
        <w:spacing w:before="89"/>
        <w:ind w:left="1425"/>
        <w:rPr>
          <w:rFonts w:ascii="Calibri" w:hAnsi="Calibri"/>
          <w:sz w:val="18"/>
        </w:rPr>
      </w:pPr>
      <w:bookmarkStart w:id="23" w:name="Writing_a_main()_Method"/>
      <w:bookmarkEnd w:id="23"/>
      <w:r>
        <w:rPr>
          <w:rFonts w:ascii="Calibri" w:hAnsi="Calibri"/>
          <w:b/>
          <w:color w:val="231F20"/>
          <w:w w:val="105"/>
          <w:sz w:val="17"/>
        </w:rPr>
        <w:lastRenderedPageBreak/>
        <w:t>6</w:t>
      </w:r>
      <w:r>
        <w:rPr>
          <w:rFonts w:ascii="Calibri" w:hAnsi="Calibri"/>
          <w:b/>
          <w:color w:val="231F20"/>
          <w:w w:val="105"/>
          <w:sz w:val="17"/>
        </w:rPr>
        <w:tab/>
      </w:r>
      <w:r>
        <w:rPr>
          <w:rFonts w:ascii="Calibri" w:hAnsi="Calibri"/>
          <w:color w:val="231F20"/>
          <w:w w:val="110"/>
          <w:sz w:val="18"/>
        </w:rPr>
        <w:t xml:space="preserve">Chapter 1 </w:t>
      </w:r>
      <w:r>
        <w:rPr>
          <w:rFonts w:ascii="MS UI Gothic" w:hAnsi="MS UI Gothic"/>
          <w:color w:val="231F20"/>
          <w:w w:val="105"/>
          <w:position w:val="2"/>
          <w:sz w:val="6"/>
        </w:rPr>
        <w:t xml:space="preserve">■ </w:t>
      </w:r>
      <w:r>
        <w:rPr>
          <w:rFonts w:ascii="Calibri" w:hAnsi="Calibri"/>
          <w:color w:val="231F20"/>
          <w:w w:val="110"/>
          <w:sz w:val="18"/>
        </w:rPr>
        <w:t>Java Building</w:t>
      </w:r>
      <w:r>
        <w:rPr>
          <w:rFonts w:ascii="Calibri" w:hAnsi="Calibri"/>
          <w:color w:val="231F20"/>
          <w:spacing w:val="25"/>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11"/>
        <w:rPr>
          <w:rFonts w:ascii="Calibri"/>
          <w:sz w:val="22"/>
        </w:rPr>
      </w:pPr>
    </w:p>
    <w:p w:rsidR="00FA3020" w:rsidRDefault="00350426">
      <w:pPr>
        <w:ind w:left="1440"/>
        <w:rPr>
          <w:rFonts w:ascii="Calibri"/>
          <w:sz w:val="40"/>
        </w:rPr>
      </w:pPr>
      <w:r>
        <w:rPr>
          <w:rFonts w:ascii="Calibri"/>
          <w:color w:val="231F20"/>
          <w:w w:val="110"/>
          <w:sz w:val="40"/>
        </w:rPr>
        <w:t xml:space="preserve">Writing a </w:t>
      </w:r>
      <w:r>
        <w:rPr>
          <w:rFonts w:ascii="Century Gothic"/>
          <w:i/>
          <w:color w:val="231F20"/>
          <w:w w:val="110"/>
          <w:sz w:val="40"/>
        </w:rPr>
        <w:t xml:space="preserve">main() </w:t>
      </w:r>
      <w:r>
        <w:rPr>
          <w:rFonts w:ascii="Calibri"/>
          <w:color w:val="231F20"/>
          <w:w w:val="110"/>
          <w:sz w:val="40"/>
        </w:rPr>
        <w:t>Method</w:t>
      </w:r>
    </w:p>
    <w:p w:rsidR="00FA3020" w:rsidRDefault="00350426">
      <w:pPr>
        <w:pStyle w:val="BodyText"/>
        <w:spacing w:before="272" w:line="247" w:lineRule="auto"/>
        <w:ind w:left="1440" w:right="1648"/>
      </w:pPr>
      <w:r>
        <w:rPr>
          <w:color w:val="231F20"/>
          <w:w w:val="105"/>
        </w:rPr>
        <w:t>A</w:t>
      </w:r>
      <w:r>
        <w:rPr>
          <w:color w:val="231F20"/>
          <w:spacing w:val="-9"/>
          <w:w w:val="105"/>
        </w:rPr>
        <w:t xml:space="preserve"> </w:t>
      </w:r>
      <w:r>
        <w:rPr>
          <w:color w:val="231F20"/>
          <w:w w:val="105"/>
        </w:rPr>
        <w:t>Java</w:t>
      </w:r>
      <w:r>
        <w:rPr>
          <w:color w:val="231F20"/>
          <w:spacing w:val="-9"/>
          <w:w w:val="105"/>
        </w:rPr>
        <w:t xml:space="preserve"> </w:t>
      </w:r>
      <w:r>
        <w:rPr>
          <w:color w:val="231F20"/>
          <w:w w:val="105"/>
        </w:rPr>
        <w:t>program</w:t>
      </w:r>
      <w:r>
        <w:rPr>
          <w:color w:val="231F20"/>
          <w:spacing w:val="-9"/>
          <w:w w:val="105"/>
        </w:rPr>
        <w:t xml:space="preserve"> </w:t>
      </w:r>
      <w:r>
        <w:rPr>
          <w:color w:val="231F20"/>
          <w:spacing w:val="2"/>
          <w:w w:val="105"/>
        </w:rPr>
        <w:t>begins</w:t>
      </w:r>
      <w:r>
        <w:rPr>
          <w:color w:val="231F20"/>
          <w:spacing w:val="-9"/>
          <w:w w:val="105"/>
        </w:rPr>
        <w:t xml:space="preserve"> </w:t>
      </w:r>
      <w:r>
        <w:rPr>
          <w:color w:val="231F20"/>
          <w:w w:val="105"/>
        </w:rPr>
        <w:t>execution</w:t>
      </w:r>
      <w:r>
        <w:rPr>
          <w:color w:val="231F20"/>
          <w:spacing w:val="-8"/>
          <w:w w:val="105"/>
        </w:rPr>
        <w:t xml:space="preserve"> </w:t>
      </w:r>
      <w:r>
        <w:rPr>
          <w:color w:val="231F20"/>
          <w:w w:val="105"/>
        </w:rPr>
        <w:t>with</w:t>
      </w:r>
      <w:r>
        <w:rPr>
          <w:color w:val="231F20"/>
          <w:spacing w:val="-9"/>
          <w:w w:val="105"/>
        </w:rPr>
        <w:t xml:space="preserve"> </w:t>
      </w:r>
      <w:r>
        <w:rPr>
          <w:color w:val="231F20"/>
          <w:w w:val="105"/>
        </w:rPr>
        <w:t>its</w:t>
      </w:r>
      <w:r>
        <w:rPr>
          <w:color w:val="231F20"/>
          <w:spacing w:val="-9"/>
          <w:w w:val="105"/>
        </w:rPr>
        <w:t xml:space="preserve"> </w:t>
      </w:r>
      <w:r>
        <w:rPr>
          <w:rFonts w:ascii="Courier New" w:hAnsi="Courier New"/>
          <w:color w:val="231F20"/>
          <w:w w:val="105"/>
          <w:sz w:val="18"/>
        </w:rPr>
        <w:t>main()</w:t>
      </w:r>
      <w:r>
        <w:rPr>
          <w:rFonts w:ascii="Courier New" w:hAnsi="Courier New"/>
          <w:color w:val="231F20"/>
          <w:spacing w:val="-78"/>
          <w:w w:val="105"/>
          <w:sz w:val="18"/>
        </w:rPr>
        <w:t xml:space="preserve"> </w:t>
      </w:r>
      <w:r>
        <w:rPr>
          <w:rFonts w:ascii="Book Antiqua" w:hAnsi="Book Antiqua"/>
          <w:i/>
          <w:color w:val="231F20"/>
          <w:w w:val="105"/>
        </w:rPr>
        <w:t>method</w:t>
      </w:r>
      <w:r>
        <w:rPr>
          <w:color w:val="231F20"/>
          <w:w w:val="105"/>
        </w:rPr>
        <w:t>.</w:t>
      </w:r>
      <w:r>
        <w:rPr>
          <w:color w:val="231F20"/>
          <w:spacing w:val="-9"/>
          <w:w w:val="105"/>
        </w:rPr>
        <w:t xml:space="preserve"> </w:t>
      </w:r>
      <w:r>
        <w:rPr>
          <w:color w:val="231F20"/>
          <w:w w:val="105"/>
        </w:rPr>
        <w:t>A</w:t>
      </w:r>
      <w:r>
        <w:rPr>
          <w:color w:val="231F20"/>
          <w:spacing w:val="-9"/>
          <w:w w:val="105"/>
        </w:rPr>
        <w:t xml:space="preserve"> </w:t>
      </w:r>
      <w:r>
        <w:rPr>
          <w:rFonts w:ascii="Courier New" w:hAnsi="Courier New"/>
          <w:color w:val="231F20"/>
          <w:w w:val="105"/>
          <w:sz w:val="18"/>
        </w:rPr>
        <w:t>main()</w:t>
      </w:r>
      <w:r>
        <w:rPr>
          <w:rFonts w:ascii="Courier New" w:hAnsi="Courier New"/>
          <w:color w:val="231F20"/>
          <w:spacing w:val="-78"/>
          <w:w w:val="105"/>
          <w:sz w:val="18"/>
        </w:rPr>
        <w:t xml:space="preserve"> </w:t>
      </w:r>
      <w:r>
        <w:rPr>
          <w:color w:val="231F20"/>
          <w:w w:val="105"/>
        </w:rPr>
        <w:t>method</w:t>
      </w:r>
      <w:r>
        <w:rPr>
          <w:color w:val="231F20"/>
          <w:spacing w:val="-9"/>
          <w:w w:val="105"/>
        </w:rPr>
        <w:t xml:space="preserve"> </w:t>
      </w:r>
      <w:r>
        <w:rPr>
          <w:color w:val="231F20"/>
          <w:w w:val="105"/>
        </w:rPr>
        <w:t>is</w:t>
      </w:r>
      <w:r>
        <w:rPr>
          <w:color w:val="231F20"/>
          <w:spacing w:val="-8"/>
          <w:w w:val="105"/>
        </w:rPr>
        <w:t xml:space="preserve"> </w:t>
      </w:r>
      <w:r>
        <w:rPr>
          <w:color w:val="231F20"/>
          <w:w w:val="105"/>
        </w:rPr>
        <w:t>the gateway</w:t>
      </w:r>
      <w:r>
        <w:rPr>
          <w:color w:val="231F20"/>
          <w:spacing w:val="-10"/>
          <w:w w:val="105"/>
        </w:rPr>
        <w:t xml:space="preserve"> </w:t>
      </w:r>
      <w:r>
        <w:rPr>
          <w:color w:val="231F20"/>
          <w:w w:val="105"/>
        </w:rPr>
        <w:t>between</w:t>
      </w:r>
      <w:r>
        <w:rPr>
          <w:color w:val="231F20"/>
          <w:spacing w:val="-10"/>
          <w:w w:val="105"/>
        </w:rPr>
        <w:t xml:space="preserve"> </w:t>
      </w:r>
      <w:r>
        <w:rPr>
          <w:color w:val="231F20"/>
          <w:w w:val="105"/>
        </w:rPr>
        <w:t>the</w:t>
      </w:r>
      <w:r>
        <w:rPr>
          <w:color w:val="231F20"/>
          <w:spacing w:val="-9"/>
          <w:w w:val="105"/>
        </w:rPr>
        <w:t xml:space="preserve"> </w:t>
      </w:r>
      <w:r>
        <w:rPr>
          <w:color w:val="231F20"/>
          <w:spacing w:val="2"/>
          <w:w w:val="105"/>
        </w:rPr>
        <w:t>startup</w:t>
      </w:r>
      <w:r>
        <w:rPr>
          <w:color w:val="231F20"/>
          <w:spacing w:val="-10"/>
          <w:w w:val="105"/>
        </w:rPr>
        <w:t xml:space="preserve"> </w:t>
      </w:r>
      <w:r>
        <w:rPr>
          <w:color w:val="231F20"/>
          <w:w w:val="105"/>
        </w:rPr>
        <w:t>of</w:t>
      </w:r>
      <w:r>
        <w:rPr>
          <w:color w:val="231F20"/>
          <w:spacing w:val="-10"/>
          <w:w w:val="105"/>
        </w:rPr>
        <w:t xml:space="preserve"> </w:t>
      </w:r>
      <w:r>
        <w:rPr>
          <w:color w:val="231F20"/>
          <w:w w:val="105"/>
        </w:rPr>
        <w:t>a</w:t>
      </w:r>
      <w:r>
        <w:rPr>
          <w:color w:val="231F20"/>
          <w:spacing w:val="-9"/>
          <w:w w:val="105"/>
        </w:rPr>
        <w:t xml:space="preserve"> </w:t>
      </w:r>
      <w:r>
        <w:rPr>
          <w:color w:val="231F20"/>
          <w:w w:val="105"/>
        </w:rPr>
        <w:t>Java</w:t>
      </w:r>
      <w:r>
        <w:rPr>
          <w:color w:val="231F20"/>
          <w:spacing w:val="-10"/>
          <w:w w:val="105"/>
        </w:rPr>
        <w:t xml:space="preserve"> </w:t>
      </w:r>
      <w:r>
        <w:rPr>
          <w:color w:val="231F20"/>
          <w:w w:val="105"/>
        </w:rPr>
        <w:t>process,</w:t>
      </w:r>
      <w:r>
        <w:rPr>
          <w:color w:val="231F20"/>
          <w:spacing w:val="-10"/>
          <w:w w:val="105"/>
        </w:rPr>
        <w:t xml:space="preserve"> </w:t>
      </w:r>
      <w:r>
        <w:rPr>
          <w:color w:val="231F20"/>
          <w:w w:val="105"/>
        </w:rPr>
        <w:t>which</w:t>
      </w:r>
      <w:r>
        <w:rPr>
          <w:color w:val="231F20"/>
          <w:spacing w:val="-10"/>
          <w:w w:val="105"/>
        </w:rPr>
        <w:t xml:space="preserve"> </w:t>
      </w:r>
      <w:r>
        <w:rPr>
          <w:color w:val="231F20"/>
          <w:w w:val="105"/>
        </w:rPr>
        <w:t>is</w:t>
      </w:r>
      <w:r>
        <w:rPr>
          <w:color w:val="231F20"/>
          <w:spacing w:val="-10"/>
          <w:w w:val="105"/>
        </w:rPr>
        <w:t xml:space="preserve"> </w:t>
      </w:r>
      <w:r>
        <w:rPr>
          <w:color w:val="231F20"/>
          <w:w w:val="105"/>
        </w:rPr>
        <w:t>managed</w:t>
      </w:r>
      <w:r>
        <w:rPr>
          <w:color w:val="231F20"/>
          <w:spacing w:val="-10"/>
          <w:w w:val="105"/>
        </w:rPr>
        <w:t xml:space="preserve"> </w:t>
      </w:r>
      <w:r>
        <w:rPr>
          <w:color w:val="231F20"/>
          <w:w w:val="105"/>
        </w:rPr>
        <w:t>by</w:t>
      </w:r>
      <w:r>
        <w:rPr>
          <w:color w:val="231F20"/>
          <w:spacing w:val="-9"/>
          <w:w w:val="105"/>
        </w:rPr>
        <w:t xml:space="preserve"> </w:t>
      </w:r>
      <w:r>
        <w:rPr>
          <w:color w:val="231F20"/>
          <w:w w:val="105"/>
        </w:rPr>
        <w:t>the</w:t>
      </w:r>
      <w:r>
        <w:rPr>
          <w:color w:val="231F20"/>
          <w:spacing w:val="-10"/>
          <w:w w:val="105"/>
        </w:rPr>
        <w:t xml:space="preserve"> </w:t>
      </w:r>
      <w:r>
        <w:rPr>
          <w:rFonts w:ascii="Book Antiqua" w:hAnsi="Book Antiqua"/>
          <w:i/>
          <w:color w:val="231F20"/>
          <w:w w:val="105"/>
        </w:rPr>
        <w:t>Java</w:t>
      </w:r>
      <w:r>
        <w:rPr>
          <w:rFonts w:ascii="Book Antiqua" w:hAnsi="Book Antiqua"/>
          <w:i/>
          <w:color w:val="231F20"/>
          <w:spacing w:val="-16"/>
          <w:w w:val="105"/>
        </w:rPr>
        <w:t xml:space="preserve"> </w:t>
      </w:r>
      <w:r>
        <w:rPr>
          <w:rFonts w:ascii="Book Antiqua" w:hAnsi="Book Antiqua"/>
          <w:i/>
          <w:color w:val="231F20"/>
          <w:spacing w:val="2"/>
          <w:w w:val="105"/>
        </w:rPr>
        <w:t xml:space="preserve">Virtual Machine </w:t>
      </w:r>
      <w:r>
        <w:rPr>
          <w:color w:val="231F20"/>
          <w:spacing w:val="3"/>
          <w:w w:val="105"/>
        </w:rPr>
        <w:t xml:space="preserve">(JVM), </w:t>
      </w:r>
      <w:r>
        <w:rPr>
          <w:color w:val="231F20"/>
          <w:w w:val="105"/>
        </w:rPr>
        <w:t xml:space="preserve">and the </w:t>
      </w:r>
      <w:r>
        <w:rPr>
          <w:color w:val="231F20"/>
          <w:spacing w:val="2"/>
          <w:w w:val="105"/>
        </w:rPr>
        <w:t xml:space="preserve">beginning </w:t>
      </w:r>
      <w:r>
        <w:rPr>
          <w:color w:val="231F20"/>
          <w:w w:val="105"/>
        </w:rPr>
        <w:t xml:space="preserve">of the programmer’s code. The </w:t>
      </w:r>
      <w:r>
        <w:rPr>
          <w:color w:val="231F20"/>
          <w:spacing w:val="5"/>
          <w:w w:val="105"/>
        </w:rPr>
        <w:t xml:space="preserve">JVM </w:t>
      </w:r>
      <w:r>
        <w:rPr>
          <w:color w:val="231F20"/>
          <w:w w:val="105"/>
        </w:rPr>
        <w:t xml:space="preserve">calls on the underlying system to allocate memory and </w:t>
      </w:r>
      <w:r>
        <w:rPr>
          <w:color w:val="231F20"/>
          <w:spacing w:val="2"/>
          <w:w w:val="105"/>
        </w:rPr>
        <w:t xml:space="preserve">CPU time, </w:t>
      </w:r>
      <w:r>
        <w:rPr>
          <w:color w:val="231F20"/>
          <w:w w:val="105"/>
        </w:rPr>
        <w:t>access files, and so</w:t>
      </w:r>
      <w:r>
        <w:rPr>
          <w:color w:val="231F20"/>
          <w:spacing w:val="-5"/>
          <w:w w:val="105"/>
        </w:rPr>
        <w:t xml:space="preserve"> </w:t>
      </w:r>
      <w:r>
        <w:rPr>
          <w:color w:val="231F20"/>
          <w:w w:val="105"/>
        </w:rPr>
        <w:t>on.</w:t>
      </w:r>
    </w:p>
    <w:p w:rsidR="00FA3020" w:rsidRDefault="00350426">
      <w:pPr>
        <w:pStyle w:val="BodyText"/>
        <w:spacing w:before="8" w:line="244" w:lineRule="auto"/>
        <w:ind w:left="1439" w:right="1648" w:firstLine="240"/>
      </w:pPr>
      <w:r>
        <w:rPr>
          <w:color w:val="231F20"/>
        </w:rPr>
        <w:t xml:space="preserve">The </w:t>
      </w:r>
      <w:r>
        <w:rPr>
          <w:rFonts w:ascii="Courier New" w:hAnsi="Courier New"/>
          <w:color w:val="231F20"/>
          <w:sz w:val="18"/>
        </w:rPr>
        <w:t xml:space="preserve">main() </w:t>
      </w:r>
      <w:r>
        <w:rPr>
          <w:color w:val="231F20"/>
        </w:rPr>
        <w:t xml:space="preserve">method lets us hook our code into this process, keeping it alive long enough to do the work we’ve coded. The simplest possible class with a </w:t>
      </w:r>
      <w:r>
        <w:rPr>
          <w:rFonts w:ascii="Courier New" w:hAnsi="Courier New"/>
          <w:color w:val="231F20"/>
          <w:sz w:val="18"/>
        </w:rPr>
        <w:t xml:space="preserve">main() </w:t>
      </w:r>
      <w:r>
        <w:rPr>
          <w:color w:val="231F20"/>
        </w:rPr>
        <w:t>method looks like this:</w:t>
      </w:r>
    </w:p>
    <w:p w:rsidR="00FA3020" w:rsidRDefault="00350426">
      <w:pPr>
        <w:spacing w:before="134"/>
        <w:ind w:left="1440"/>
        <w:rPr>
          <w:rFonts w:ascii="Courier New"/>
          <w:sz w:val="17"/>
        </w:rPr>
      </w:pPr>
      <w:r>
        <w:rPr>
          <w:rFonts w:ascii="Courier New"/>
          <w:color w:val="231F20"/>
          <w:sz w:val="17"/>
        </w:rPr>
        <w:t>1: public class Zoo {</w:t>
      </w:r>
    </w:p>
    <w:p w:rsidR="00FA3020" w:rsidRDefault="00350426">
      <w:pPr>
        <w:spacing w:before="67" w:line="324" w:lineRule="auto"/>
        <w:ind w:left="1440" w:right="5013"/>
        <w:rPr>
          <w:rFonts w:ascii="Courier New"/>
          <w:sz w:val="17"/>
        </w:rPr>
      </w:pPr>
      <w:r>
        <w:rPr>
          <w:rFonts w:ascii="Courier New"/>
          <w:color w:val="231F20"/>
          <w:sz w:val="17"/>
        </w:rPr>
        <w:t>2:</w:t>
      </w:r>
      <w:r>
        <w:rPr>
          <w:rFonts w:ascii="Courier New"/>
          <w:color w:val="231F20"/>
          <w:spacing w:val="9"/>
          <w:sz w:val="17"/>
        </w:rPr>
        <w:t xml:space="preserve"> </w:t>
      </w:r>
      <w:r>
        <w:rPr>
          <w:rFonts w:ascii="Courier New"/>
          <w:color w:val="231F20"/>
          <w:sz w:val="17"/>
        </w:rPr>
        <w:t>public</w:t>
      </w:r>
      <w:r>
        <w:rPr>
          <w:rFonts w:ascii="Courier New"/>
          <w:color w:val="231F20"/>
          <w:spacing w:val="-47"/>
          <w:sz w:val="17"/>
        </w:rPr>
        <w:t xml:space="preserve"> </w:t>
      </w:r>
      <w:r>
        <w:rPr>
          <w:rFonts w:ascii="Courier New"/>
          <w:color w:val="231F20"/>
          <w:sz w:val="17"/>
        </w:rPr>
        <w:t>static</w:t>
      </w:r>
      <w:r>
        <w:rPr>
          <w:rFonts w:ascii="Courier New"/>
          <w:color w:val="231F20"/>
          <w:spacing w:val="-46"/>
          <w:sz w:val="17"/>
        </w:rPr>
        <w:t xml:space="preserve"> </w:t>
      </w:r>
      <w:r>
        <w:rPr>
          <w:rFonts w:ascii="Courier New"/>
          <w:color w:val="231F20"/>
          <w:sz w:val="17"/>
        </w:rPr>
        <w:t>void</w:t>
      </w:r>
      <w:r>
        <w:rPr>
          <w:rFonts w:ascii="Courier New"/>
          <w:color w:val="231F20"/>
          <w:spacing w:val="-47"/>
          <w:sz w:val="17"/>
        </w:rPr>
        <w:t xml:space="preserve"> </w:t>
      </w:r>
      <w:r>
        <w:rPr>
          <w:rFonts w:ascii="Courier New"/>
          <w:color w:val="231F20"/>
          <w:sz w:val="17"/>
        </w:rPr>
        <w:t>main(String[]</w:t>
      </w:r>
      <w:r>
        <w:rPr>
          <w:rFonts w:ascii="Courier New"/>
          <w:color w:val="231F20"/>
          <w:spacing w:val="-47"/>
          <w:sz w:val="17"/>
        </w:rPr>
        <w:t xml:space="preserve"> </w:t>
      </w:r>
      <w:r>
        <w:rPr>
          <w:rFonts w:ascii="Courier New"/>
          <w:color w:val="231F20"/>
          <w:sz w:val="17"/>
        </w:rPr>
        <w:t>args)</w:t>
      </w:r>
      <w:r>
        <w:rPr>
          <w:rFonts w:ascii="Courier New"/>
          <w:color w:val="231F20"/>
          <w:spacing w:val="-46"/>
          <w:sz w:val="17"/>
        </w:rPr>
        <w:t xml:space="preserve"> </w:t>
      </w:r>
      <w:r>
        <w:rPr>
          <w:rFonts w:ascii="Courier New"/>
          <w:color w:val="231F20"/>
          <w:spacing w:val="-16"/>
          <w:sz w:val="17"/>
        </w:rPr>
        <w:t xml:space="preserve">{ </w:t>
      </w:r>
      <w:r>
        <w:rPr>
          <w:rFonts w:ascii="Courier New"/>
          <w:color w:val="231F20"/>
          <w:sz w:val="17"/>
        </w:rPr>
        <w:t>3:</w:t>
      </w:r>
    </w:p>
    <w:p w:rsidR="00FA3020" w:rsidRDefault="00350426">
      <w:pPr>
        <w:ind w:left="1440"/>
        <w:rPr>
          <w:rFonts w:ascii="Courier New"/>
          <w:sz w:val="17"/>
        </w:rPr>
      </w:pPr>
      <w:r>
        <w:rPr>
          <w:rFonts w:ascii="Courier New"/>
          <w:color w:val="231F20"/>
          <w:sz w:val="17"/>
        </w:rPr>
        <w:t>4:</w:t>
      </w:r>
      <w:r>
        <w:rPr>
          <w:rFonts w:ascii="Courier New"/>
          <w:color w:val="231F20"/>
          <w:spacing w:val="85"/>
          <w:sz w:val="17"/>
        </w:rPr>
        <w:t xml:space="preserve"> </w:t>
      </w:r>
      <w:r>
        <w:rPr>
          <w:rFonts w:ascii="Courier New"/>
          <w:color w:val="231F20"/>
          <w:sz w:val="17"/>
        </w:rPr>
        <w:t>}</w:t>
      </w:r>
    </w:p>
    <w:p w:rsidR="00FA3020" w:rsidRDefault="00350426">
      <w:pPr>
        <w:spacing w:before="68"/>
        <w:ind w:left="1440"/>
        <w:rPr>
          <w:rFonts w:ascii="Courier New"/>
          <w:sz w:val="17"/>
        </w:rPr>
      </w:pPr>
      <w:r>
        <w:rPr>
          <w:rFonts w:ascii="Courier New"/>
          <w:color w:val="231F20"/>
          <w:sz w:val="17"/>
        </w:rPr>
        <w:t>5:}</w:t>
      </w:r>
    </w:p>
    <w:p w:rsidR="00FA3020" w:rsidRDefault="00350426">
      <w:pPr>
        <w:pStyle w:val="BodyText"/>
        <w:spacing w:before="168" w:line="252" w:lineRule="auto"/>
        <w:ind w:left="1439" w:right="1857" w:firstLine="240"/>
      </w:pPr>
      <w:r>
        <w:rPr>
          <w:color w:val="231F20"/>
          <w:spacing w:val="2"/>
        </w:rPr>
        <w:t xml:space="preserve">This </w:t>
      </w:r>
      <w:r>
        <w:rPr>
          <w:color w:val="231F20"/>
        </w:rPr>
        <w:t xml:space="preserve">code doesn’t do </w:t>
      </w:r>
      <w:r>
        <w:rPr>
          <w:color w:val="231F20"/>
          <w:spacing w:val="2"/>
        </w:rPr>
        <w:t xml:space="preserve">anything useful </w:t>
      </w:r>
      <w:r>
        <w:rPr>
          <w:color w:val="231F20"/>
          <w:spacing w:val="-3"/>
        </w:rPr>
        <w:t xml:space="preserve">(or  </w:t>
      </w:r>
      <w:r>
        <w:rPr>
          <w:color w:val="231F20"/>
        </w:rPr>
        <w:t xml:space="preserve">harmful).  It  has  no instructions other  </w:t>
      </w:r>
      <w:r>
        <w:rPr>
          <w:color w:val="231F20"/>
          <w:spacing w:val="2"/>
        </w:rPr>
        <w:t xml:space="preserve">than </w:t>
      </w:r>
      <w:r>
        <w:rPr>
          <w:color w:val="231F20"/>
        </w:rPr>
        <w:t xml:space="preserve">to declare the entry point. It does illustrate, in a sense, that what you </w:t>
      </w:r>
      <w:r>
        <w:rPr>
          <w:color w:val="231F20"/>
          <w:spacing w:val="2"/>
        </w:rPr>
        <w:t xml:space="preserve">can </w:t>
      </w:r>
      <w:r>
        <w:rPr>
          <w:color w:val="231F20"/>
        </w:rPr>
        <w:t xml:space="preserve">put in a </w:t>
      </w:r>
      <w:r>
        <w:rPr>
          <w:rFonts w:ascii="Courier New" w:hAnsi="Courier New"/>
          <w:color w:val="231F20"/>
          <w:sz w:val="18"/>
        </w:rPr>
        <w:t xml:space="preserve">main() </w:t>
      </w:r>
      <w:r>
        <w:rPr>
          <w:color w:val="231F20"/>
        </w:rPr>
        <w:t>method</w:t>
      </w:r>
      <w:r>
        <w:rPr>
          <w:color w:val="231F20"/>
          <w:spacing w:val="12"/>
        </w:rPr>
        <w:t xml:space="preserve"> </w:t>
      </w:r>
      <w:r>
        <w:rPr>
          <w:color w:val="231F20"/>
        </w:rPr>
        <w:t>is</w:t>
      </w:r>
      <w:r>
        <w:rPr>
          <w:color w:val="231F20"/>
          <w:spacing w:val="13"/>
        </w:rPr>
        <w:t xml:space="preserve"> </w:t>
      </w:r>
      <w:r>
        <w:rPr>
          <w:color w:val="231F20"/>
        </w:rPr>
        <w:t>arbitrary.</w:t>
      </w:r>
      <w:r>
        <w:rPr>
          <w:color w:val="231F20"/>
          <w:spacing w:val="12"/>
        </w:rPr>
        <w:t xml:space="preserve"> </w:t>
      </w:r>
      <w:r>
        <w:rPr>
          <w:color w:val="231F20"/>
        </w:rPr>
        <w:t>Any</w:t>
      </w:r>
      <w:r>
        <w:rPr>
          <w:color w:val="231F20"/>
          <w:spacing w:val="13"/>
        </w:rPr>
        <w:t xml:space="preserve"> </w:t>
      </w:r>
      <w:r>
        <w:rPr>
          <w:color w:val="231F20"/>
        </w:rPr>
        <w:t>legal</w:t>
      </w:r>
      <w:r>
        <w:rPr>
          <w:color w:val="231F20"/>
          <w:spacing w:val="12"/>
        </w:rPr>
        <w:t xml:space="preserve"> </w:t>
      </w:r>
      <w:r>
        <w:rPr>
          <w:color w:val="231F20"/>
        </w:rPr>
        <w:t>Java</w:t>
      </w:r>
      <w:r>
        <w:rPr>
          <w:color w:val="231F20"/>
          <w:spacing w:val="13"/>
        </w:rPr>
        <w:t xml:space="preserve"> </w:t>
      </w:r>
      <w:r>
        <w:rPr>
          <w:color w:val="231F20"/>
        </w:rPr>
        <w:t>code</w:t>
      </w:r>
      <w:r>
        <w:rPr>
          <w:color w:val="231F20"/>
          <w:spacing w:val="12"/>
        </w:rPr>
        <w:t xml:space="preserve"> </w:t>
      </w:r>
      <w:r>
        <w:rPr>
          <w:color w:val="231F20"/>
          <w:spacing w:val="2"/>
        </w:rPr>
        <w:t>will</w:t>
      </w:r>
      <w:r>
        <w:rPr>
          <w:color w:val="231F20"/>
          <w:spacing w:val="13"/>
        </w:rPr>
        <w:t xml:space="preserve"> </w:t>
      </w:r>
      <w:r>
        <w:rPr>
          <w:color w:val="231F20"/>
        </w:rPr>
        <w:t>do.</w:t>
      </w:r>
      <w:r>
        <w:rPr>
          <w:color w:val="231F20"/>
          <w:spacing w:val="13"/>
        </w:rPr>
        <w:t xml:space="preserve"> </w:t>
      </w:r>
      <w:r>
        <w:rPr>
          <w:color w:val="231F20"/>
          <w:spacing w:val="3"/>
        </w:rPr>
        <w:t>In</w:t>
      </w:r>
      <w:r>
        <w:rPr>
          <w:color w:val="231F20"/>
          <w:spacing w:val="12"/>
        </w:rPr>
        <w:t xml:space="preserve"> </w:t>
      </w:r>
      <w:r>
        <w:rPr>
          <w:color w:val="231F20"/>
        </w:rPr>
        <w:t>fact,</w:t>
      </w:r>
      <w:r>
        <w:rPr>
          <w:color w:val="231F20"/>
          <w:spacing w:val="13"/>
        </w:rPr>
        <w:t xml:space="preserve"> </w:t>
      </w:r>
      <w:r>
        <w:rPr>
          <w:color w:val="231F20"/>
        </w:rPr>
        <w:t>the</w:t>
      </w:r>
      <w:r>
        <w:rPr>
          <w:color w:val="231F20"/>
          <w:spacing w:val="12"/>
        </w:rPr>
        <w:t xml:space="preserve"> </w:t>
      </w:r>
      <w:r>
        <w:rPr>
          <w:color w:val="231F20"/>
        </w:rPr>
        <w:t>only</w:t>
      </w:r>
      <w:r>
        <w:rPr>
          <w:color w:val="231F20"/>
          <w:spacing w:val="13"/>
        </w:rPr>
        <w:t xml:space="preserve"> </w:t>
      </w:r>
      <w:r>
        <w:rPr>
          <w:color w:val="231F20"/>
        </w:rPr>
        <w:t>reason</w:t>
      </w:r>
      <w:r>
        <w:rPr>
          <w:color w:val="231F20"/>
          <w:spacing w:val="12"/>
        </w:rPr>
        <w:t xml:space="preserve"> </w:t>
      </w:r>
      <w:r>
        <w:rPr>
          <w:color w:val="231F20"/>
        </w:rPr>
        <w:t>we</w:t>
      </w:r>
      <w:r>
        <w:rPr>
          <w:color w:val="231F20"/>
          <w:spacing w:val="13"/>
        </w:rPr>
        <w:t xml:space="preserve"> </w:t>
      </w:r>
      <w:r>
        <w:rPr>
          <w:color w:val="231F20"/>
        </w:rPr>
        <w:t>even</w:t>
      </w:r>
      <w:r>
        <w:rPr>
          <w:color w:val="231F20"/>
          <w:spacing w:val="13"/>
        </w:rPr>
        <w:t xml:space="preserve"> </w:t>
      </w:r>
      <w:r>
        <w:rPr>
          <w:color w:val="231F20"/>
        </w:rPr>
        <w:t>need</w:t>
      </w:r>
      <w:r>
        <w:rPr>
          <w:color w:val="231F20"/>
          <w:spacing w:val="12"/>
        </w:rPr>
        <w:t xml:space="preserve"> </w:t>
      </w:r>
      <w:r>
        <w:rPr>
          <w:color w:val="231F20"/>
        </w:rPr>
        <w:t>a</w:t>
      </w:r>
    </w:p>
    <w:p w:rsidR="00FA3020" w:rsidRDefault="00350426">
      <w:pPr>
        <w:pStyle w:val="BodyText"/>
        <w:spacing w:before="7" w:line="259" w:lineRule="auto"/>
        <w:ind w:left="1440" w:right="1648"/>
      </w:pPr>
      <w:r>
        <w:rPr>
          <w:color w:val="231F20"/>
        </w:rPr>
        <w:t xml:space="preserve">class structure to start a Java program is because the language requires it. To compile and execute this code, type it into a file called </w:t>
      </w:r>
      <w:r>
        <w:rPr>
          <w:rFonts w:ascii="Courier New"/>
          <w:color w:val="231F20"/>
          <w:sz w:val="18"/>
        </w:rPr>
        <w:t xml:space="preserve">Zoo.java </w:t>
      </w:r>
      <w:r>
        <w:rPr>
          <w:color w:val="231F20"/>
        </w:rPr>
        <w:t>and execute the following:</w:t>
      </w:r>
    </w:p>
    <w:p w:rsidR="00FA3020" w:rsidRDefault="00350426">
      <w:pPr>
        <w:spacing w:before="106"/>
        <w:ind w:left="1440"/>
        <w:rPr>
          <w:rFonts w:ascii="Courier New"/>
          <w:sz w:val="17"/>
        </w:rPr>
      </w:pPr>
      <w:r>
        <w:rPr>
          <w:rFonts w:ascii="Courier New"/>
          <w:color w:val="231F20"/>
          <w:sz w:val="17"/>
        </w:rPr>
        <w:t>$ javac Zoo.java</w:t>
      </w:r>
    </w:p>
    <w:p w:rsidR="00FA3020" w:rsidRDefault="00350426">
      <w:pPr>
        <w:spacing w:before="67"/>
        <w:ind w:left="1440"/>
        <w:rPr>
          <w:rFonts w:ascii="Courier New"/>
          <w:sz w:val="17"/>
        </w:rPr>
      </w:pPr>
      <w:r>
        <w:rPr>
          <w:rFonts w:ascii="Courier New"/>
          <w:color w:val="231F20"/>
          <w:sz w:val="17"/>
        </w:rPr>
        <w:t>$ java Zoo</w:t>
      </w:r>
    </w:p>
    <w:p w:rsidR="00FA3020" w:rsidRDefault="00350426">
      <w:pPr>
        <w:pStyle w:val="BodyText"/>
        <w:spacing w:before="169" w:line="254" w:lineRule="auto"/>
        <w:ind w:left="1439" w:right="1575" w:firstLine="240"/>
      </w:pPr>
      <w:r>
        <w:rPr>
          <w:color w:val="231F20"/>
        </w:rPr>
        <w:t xml:space="preserve">If </w:t>
      </w:r>
      <w:r>
        <w:rPr>
          <w:color w:val="231F20"/>
          <w:spacing w:val="-4"/>
        </w:rPr>
        <w:t xml:space="preserve">you </w:t>
      </w:r>
      <w:r>
        <w:rPr>
          <w:color w:val="231F20"/>
          <w:spacing w:val="-5"/>
        </w:rPr>
        <w:t xml:space="preserve">don’t </w:t>
      </w:r>
      <w:r>
        <w:rPr>
          <w:color w:val="231F20"/>
        </w:rPr>
        <w:t xml:space="preserve">get any error messages, </w:t>
      </w:r>
      <w:r>
        <w:rPr>
          <w:color w:val="231F20"/>
          <w:spacing w:val="-4"/>
        </w:rPr>
        <w:t xml:space="preserve">you </w:t>
      </w:r>
      <w:r>
        <w:rPr>
          <w:color w:val="231F20"/>
          <w:spacing w:val="-3"/>
        </w:rPr>
        <w:t xml:space="preserve">were </w:t>
      </w:r>
      <w:r>
        <w:rPr>
          <w:color w:val="231F20"/>
        </w:rPr>
        <w:t xml:space="preserve">successful. If </w:t>
      </w:r>
      <w:r>
        <w:rPr>
          <w:color w:val="231F20"/>
          <w:spacing w:val="-4"/>
        </w:rPr>
        <w:t xml:space="preserve">you </w:t>
      </w:r>
      <w:r>
        <w:rPr>
          <w:color w:val="231F20"/>
        </w:rPr>
        <w:t>do get error messages,</w:t>
      </w:r>
      <w:r>
        <w:rPr>
          <w:color w:val="231F20"/>
          <w:spacing w:val="-25"/>
        </w:rPr>
        <w:t xml:space="preserve"> </w:t>
      </w:r>
      <w:r>
        <w:rPr>
          <w:color w:val="231F20"/>
        </w:rPr>
        <w:t xml:space="preserve">check that </w:t>
      </w:r>
      <w:r>
        <w:rPr>
          <w:color w:val="231F20"/>
          <w:spacing w:val="-5"/>
        </w:rPr>
        <w:t xml:space="preserve">you’ve </w:t>
      </w:r>
      <w:r>
        <w:rPr>
          <w:color w:val="231F20"/>
        </w:rPr>
        <w:t xml:space="preserve">installed a </w:t>
      </w:r>
      <w:r>
        <w:rPr>
          <w:color w:val="231F20"/>
          <w:spacing w:val="-4"/>
        </w:rPr>
        <w:t xml:space="preserve">Java  </w:t>
      </w:r>
      <w:r>
        <w:rPr>
          <w:color w:val="231F20"/>
          <w:spacing w:val="-3"/>
        </w:rPr>
        <w:t xml:space="preserve">Development  </w:t>
      </w:r>
      <w:r>
        <w:rPr>
          <w:color w:val="231F20"/>
        </w:rPr>
        <w:t xml:space="preserve">Kit (JDK) and </w:t>
      </w:r>
      <w:r>
        <w:rPr>
          <w:color w:val="231F20"/>
          <w:spacing w:val="-3"/>
        </w:rPr>
        <w:t xml:space="preserve">not  </w:t>
      </w:r>
      <w:r>
        <w:rPr>
          <w:color w:val="231F20"/>
        </w:rPr>
        <w:t xml:space="preserve">a </w:t>
      </w:r>
      <w:r>
        <w:rPr>
          <w:color w:val="231F20"/>
          <w:spacing w:val="-4"/>
        </w:rPr>
        <w:t xml:space="preserve">Java  </w:t>
      </w:r>
      <w:r>
        <w:rPr>
          <w:color w:val="231F20"/>
        </w:rPr>
        <w:t xml:space="preserve">Runtime Environment (JRE), that </w:t>
      </w:r>
      <w:r>
        <w:rPr>
          <w:color w:val="231F20"/>
          <w:spacing w:val="-4"/>
        </w:rPr>
        <w:t xml:space="preserve">you have </w:t>
      </w:r>
      <w:r>
        <w:rPr>
          <w:color w:val="231F20"/>
          <w:spacing w:val="-3"/>
        </w:rPr>
        <w:t xml:space="preserve">added it </w:t>
      </w:r>
      <w:r>
        <w:rPr>
          <w:color w:val="231F20"/>
        </w:rPr>
        <w:t xml:space="preserve">to the </w:t>
      </w:r>
      <w:r>
        <w:rPr>
          <w:rFonts w:ascii="Courier New" w:hAnsi="Courier New"/>
          <w:color w:val="231F20"/>
          <w:spacing w:val="-3"/>
          <w:sz w:val="18"/>
        </w:rPr>
        <w:t>PATH</w:t>
      </w:r>
      <w:r>
        <w:rPr>
          <w:color w:val="231F20"/>
          <w:spacing w:val="-3"/>
        </w:rPr>
        <w:t xml:space="preserve">, </w:t>
      </w:r>
      <w:r>
        <w:rPr>
          <w:color w:val="231F20"/>
        </w:rPr>
        <w:t xml:space="preserve">and that </w:t>
      </w:r>
      <w:r>
        <w:rPr>
          <w:color w:val="231F20"/>
          <w:spacing w:val="-4"/>
        </w:rPr>
        <w:t xml:space="preserve">you </w:t>
      </w:r>
      <w:r>
        <w:rPr>
          <w:color w:val="231F20"/>
          <w:spacing w:val="-3"/>
        </w:rPr>
        <w:t xml:space="preserve">didn’t </w:t>
      </w:r>
      <w:r>
        <w:rPr>
          <w:color w:val="231F20"/>
        </w:rPr>
        <w:t xml:space="preserve">make any typos in the example.   If </w:t>
      </w:r>
      <w:r>
        <w:rPr>
          <w:color w:val="231F20"/>
          <w:spacing w:val="-4"/>
        </w:rPr>
        <w:t xml:space="preserve">you have </w:t>
      </w:r>
      <w:r>
        <w:rPr>
          <w:color w:val="231F20"/>
        </w:rPr>
        <w:t xml:space="preserve">any </w:t>
      </w:r>
      <w:r>
        <w:rPr>
          <w:color w:val="231F20"/>
          <w:spacing w:val="-3"/>
        </w:rPr>
        <w:t xml:space="preserve">of </w:t>
      </w:r>
      <w:r>
        <w:rPr>
          <w:color w:val="231F20"/>
        </w:rPr>
        <w:t xml:space="preserve">these </w:t>
      </w:r>
      <w:r>
        <w:rPr>
          <w:color w:val="231F20"/>
          <w:spacing w:val="-3"/>
        </w:rPr>
        <w:t xml:space="preserve">problems </w:t>
      </w:r>
      <w:r>
        <w:rPr>
          <w:color w:val="231F20"/>
        </w:rPr>
        <w:t xml:space="preserve">and </w:t>
      </w:r>
      <w:r>
        <w:rPr>
          <w:color w:val="231F20"/>
          <w:spacing w:val="-5"/>
        </w:rPr>
        <w:t xml:space="preserve">don’t </w:t>
      </w:r>
      <w:r>
        <w:rPr>
          <w:color w:val="231F20"/>
        </w:rPr>
        <w:t xml:space="preserve">know </w:t>
      </w:r>
      <w:r>
        <w:rPr>
          <w:color w:val="231F20"/>
          <w:spacing w:val="-3"/>
        </w:rPr>
        <w:t xml:space="preserve">what </w:t>
      </w:r>
      <w:r>
        <w:rPr>
          <w:color w:val="231F20"/>
        </w:rPr>
        <w:t xml:space="preserve">to do, post a </w:t>
      </w:r>
      <w:r>
        <w:rPr>
          <w:color w:val="231F20"/>
          <w:spacing w:val="-3"/>
        </w:rPr>
        <w:t xml:space="preserve">question </w:t>
      </w:r>
      <w:r>
        <w:rPr>
          <w:color w:val="231F20"/>
        </w:rPr>
        <w:t xml:space="preserve">with the </w:t>
      </w:r>
      <w:r>
        <w:rPr>
          <w:color w:val="231F20"/>
          <w:spacing w:val="-3"/>
        </w:rPr>
        <w:t xml:space="preserve">error </w:t>
      </w:r>
      <w:r>
        <w:rPr>
          <w:color w:val="231F20"/>
        </w:rPr>
        <w:t xml:space="preserve">message </w:t>
      </w:r>
      <w:r>
        <w:rPr>
          <w:color w:val="231F20"/>
          <w:spacing w:val="-4"/>
        </w:rPr>
        <w:t xml:space="preserve">you </w:t>
      </w:r>
      <w:r>
        <w:rPr>
          <w:color w:val="231F20"/>
          <w:spacing w:val="-3"/>
        </w:rPr>
        <w:t xml:space="preserve">received </w:t>
      </w:r>
      <w:r>
        <w:rPr>
          <w:color w:val="231F20"/>
        </w:rPr>
        <w:t xml:space="preserve">in the Beginning </w:t>
      </w:r>
      <w:r>
        <w:rPr>
          <w:color w:val="231F20"/>
          <w:spacing w:val="-4"/>
        </w:rPr>
        <w:t xml:space="preserve">Java </w:t>
      </w:r>
      <w:r>
        <w:rPr>
          <w:color w:val="231F20"/>
        </w:rPr>
        <w:t xml:space="preserve">forum </w:t>
      </w:r>
      <w:r>
        <w:rPr>
          <w:color w:val="231F20"/>
          <w:spacing w:val="-3"/>
        </w:rPr>
        <w:t xml:space="preserve">at </w:t>
      </w:r>
      <w:r>
        <w:rPr>
          <w:color w:val="231F20"/>
        </w:rPr>
        <w:t xml:space="preserve">CodeRanch </w:t>
      </w:r>
      <w:r>
        <w:rPr>
          <w:color w:val="231F20"/>
          <w:spacing w:val="-4"/>
        </w:rPr>
        <w:t>(</w:t>
      </w:r>
      <w:hyperlink r:id="rId48">
        <w:r>
          <w:rPr>
            <w:rFonts w:ascii="Courier New" w:hAnsi="Courier New"/>
            <w:color w:val="231F20"/>
            <w:spacing w:val="-4"/>
            <w:sz w:val="18"/>
          </w:rPr>
          <w:t>www.coderanch.com/</w:t>
        </w:r>
      </w:hyperlink>
      <w:r>
        <w:rPr>
          <w:rFonts w:ascii="Courier New" w:hAnsi="Courier New"/>
          <w:color w:val="231F20"/>
          <w:spacing w:val="-4"/>
          <w:sz w:val="18"/>
        </w:rPr>
        <w:t xml:space="preserve"> forums/f-33/java</w:t>
      </w:r>
      <w:r>
        <w:rPr>
          <w:color w:val="231F20"/>
          <w:spacing w:val="-4"/>
        </w:rPr>
        <w:t>).</w:t>
      </w:r>
    </w:p>
    <w:p w:rsidR="00FA3020" w:rsidRDefault="00350426">
      <w:pPr>
        <w:pStyle w:val="BodyText"/>
        <w:spacing w:line="222" w:lineRule="exact"/>
        <w:ind w:left="1679"/>
      </w:pPr>
      <w:r>
        <w:rPr>
          <w:color w:val="231F20"/>
        </w:rPr>
        <w:t xml:space="preserve">To compile Java code, the file must have the extension </w:t>
      </w:r>
      <w:r>
        <w:rPr>
          <w:rFonts w:ascii="Courier New"/>
          <w:color w:val="231F20"/>
          <w:sz w:val="18"/>
        </w:rPr>
        <w:t>.java</w:t>
      </w:r>
      <w:r>
        <w:rPr>
          <w:color w:val="231F20"/>
        </w:rPr>
        <w:t>. The name of the file must</w:t>
      </w:r>
    </w:p>
    <w:p w:rsidR="00FA3020" w:rsidRDefault="00350426">
      <w:pPr>
        <w:pStyle w:val="BodyText"/>
        <w:spacing w:before="5" w:line="244" w:lineRule="auto"/>
        <w:ind w:left="1439" w:right="1857"/>
      </w:pPr>
      <w:r>
        <w:rPr>
          <w:color w:val="231F20"/>
          <w:w w:val="105"/>
        </w:rPr>
        <w:t xml:space="preserve">match the name of the class. The result is a file of </w:t>
      </w:r>
      <w:r>
        <w:rPr>
          <w:rFonts w:ascii="Book Antiqua"/>
          <w:i/>
          <w:color w:val="231F20"/>
          <w:spacing w:val="2"/>
          <w:w w:val="105"/>
        </w:rPr>
        <w:t xml:space="preserve">bytecode </w:t>
      </w:r>
      <w:r>
        <w:rPr>
          <w:color w:val="231F20"/>
          <w:w w:val="105"/>
        </w:rPr>
        <w:t>by the same name, but with a</w:t>
      </w:r>
      <w:r>
        <w:rPr>
          <w:color w:val="231F20"/>
          <w:spacing w:val="-16"/>
          <w:w w:val="105"/>
        </w:rPr>
        <w:t xml:space="preserve"> </w:t>
      </w:r>
      <w:r>
        <w:rPr>
          <w:rFonts w:ascii="Courier New"/>
          <w:color w:val="231F20"/>
          <w:w w:val="105"/>
          <w:sz w:val="18"/>
        </w:rPr>
        <w:t>.class</w:t>
      </w:r>
      <w:r>
        <w:rPr>
          <w:rFonts w:ascii="Courier New"/>
          <w:color w:val="231F20"/>
          <w:spacing w:val="-85"/>
          <w:w w:val="105"/>
          <w:sz w:val="18"/>
        </w:rPr>
        <w:t xml:space="preserve"> </w:t>
      </w:r>
      <w:r>
        <w:rPr>
          <w:color w:val="231F20"/>
          <w:w w:val="105"/>
        </w:rPr>
        <w:t>filename</w:t>
      </w:r>
      <w:r>
        <w:rPr>
          <w:color w:val="231F20"/>
          <w:spacing w:val="-16"/>
          <w:w w:val="105"/>
        </w:rPr>
        <w:t xml:space="preserve"> </w:t>
      </w:r>
      <w:r>
        <w:rPr>
          <w:color w:val="231F20"/>
          <w:w w:val="105"/>
        </w:rPr>
        <w:t>extension.</w:t>
      </w:r>
      <w:r>
        <w:rPr>
          <w:color w:val="231F20"/>
          <w:spacing w:val="-16"/>
          <w:w w:val="105"/>
        </w:rPr>
        <w:t xml:space="preserve"> </w:t>
      </w:r>
      <w:r>
        <w:rPr>
          <w:color w:val="231F20"/>
          <w:w w:val="105"/>
        </w:rPr>
        <w:t>Bytecode</w:t>
      </w:r>
      <w:r>
        <w:rPr>
          <w:color w:val="231F20"/>
          <w:spacing w:val="-15"/>
          <w:w w:val="105"/>
        </w:rPr>
        <w:t xml:space="preserve"> </w:t>
      </w:r>
      <w:r>
        <w:rPr>
          <w:color w:val="231F20"/>
          <w:w w:val="105"/>
        </w:rPr>
        <w:t>consists</w:t>
      </w:r>
      <w:r>
        <w:rPr>
          <w:color w:val="231F20"/>
          <w:spacing w:val="-16"/>
          <w:w w:val="105"/>
        </w:rPr>
        <w:t xml:space="preserve"> </w:t>
      </w:r>
      <w:r>
        <w:rPr>
          <w:color w:val="231F20"/>
          <w:w w:val="105"/>
        </w:rPr>
        <w:t>of</w:t>
      </w:r>
      <w:r>
        <w:rPr>
          <w:color w:val="231F20"/>
          <w:spacing w:val="-15"/>
          <w:w w:val="105"/>
        </w:rPr>
        <w:t xml:space="preserve"> </w:t>
      </w:r>
      <w:r>
        <w:rPr>
          <w:color w:val="231F20"/>
          <w:w w:val="105"/>
        </w:rPr>
        <w:t>instructions</w:t>
      </w:r>
      <w:r>
        <w:rPr>
          <w:color w:val="231F20"/>
          <w:spacing w:val="-16"/>
          <w:w w:val="105"/>
        </w:rPr>
        <w:t xml:space="preserve"> </w:t>
      </w:r>
      <w:r>
        <w:rPr>
          <w:color w:val="231F20"/>
          <w:w w:val="105"/>
        </w:rPr>
        <w:t>that</w:t>
      </w:r>
      <w:r>
        <w:rPr>
          <w:color w:val="231F20"/>
          <w:spacing w:val="-16"/>
          <w:w w:val="105"/>
        </w:rPr>
        <w:t xml:space="preserve"> </w:t>
      </w:r>
      <w:r>
        <w:rPr>
          <w:color w:val="231F20"/>
          <w:w w:val="105"/>
        </w:rPr>
        <w:t>the</w:t>
      </w:r>
      <w:r>
        <w:rPr>
          <w:color w:val="231F20"/>
          <w:spacing w:val="-15"/>
          <w:w w:val="105"/>
        </w:rPr>
        <w:t xml:space="preserve"> </w:t>
      </w:r>
      <w:r>
        <w:rPr>
          <w:color w:val="231F20"/>
          <w:spacing w:val="5"/>
          <w:w w:val="105"/>
        </w:rPr>
        <w:t>JVM</w:t>
      </w:r>
      <w:r>
        <w:rPr>
          <w:color w:val="231F20"/>
          <w:spacing w:val="-15"/>
          <w:w w:val="105"/>
        </w:rPr>
        <w:t xml:space="preserve"> </w:t>
      </w:r>
      <w:r>
        <w:rPr>
          <w:color w:val="231F20"/>
          <w:w w:val="105"/>
        </w:rPr>
        <w:t>knows</w:t>
      </w:r>
      <w:r>
        <w:rPr>
          <w:color w:val="231F20"/>
          <w:spacing w:val="-15"/>
          <w:w w:val="105"/>
        </w:rPr>
        <w:t xml:space="preserve"> </w:t>
      </w:r>
      <w:r>
        <w:rPr>
          <w:color w:val="231F20"/>
          <w:w w:val="105"/>
        </w:rPr>
        <w:t>how to</w:t>
      </w:r>
      <w:r>
        <w:rPr>
          <w:color w:val="231F20"/>
          <w:spacing w:val="-22"/>
          <w:w w:val="105"/>
        </w:rPr>
        <w:t xml:space="preserve"> </w:t>
      </w:r>
      <w:r>
        <w:rPr>
          <w:color w:val="231F20"/>
          <w:w w:val="105"/>
        </w:rPr>
        <w:t>execute.</w:t>
      </w:r>
      <w:r>
        <w:rPr>
          <w:color w:val="231F20"/>
          <w:spacing w:val="-22"/>
          <w:w w:val="105"/>
        </w:rPr>
        <w:t xml:space="preserve"> </w:t>
      </w:r>
      <w:r>
        <w:rPr>
          <w:color w:val="231F20"/>
          <w:w w:val="105"/>
        </w:rPr>
        <w:t>Notice</w:t>
      </w:r>
      <w:r>
        <w:rPr>
          <w:color w:val="231F20"/>
          <w:spacing w:val="-22"/>
          <w:w w:val="105"/>
        </w:rPr>
        <w:t xml:space="preserve"> </w:t>
      </w:r>
      <w:r>
        <w:rPr>
          <w:color w:val="231F20"/>
          <w:w w:val="105"/>
        </w:rPr>
        <w:t>that</w:t>
      </w:r>
      <w:r>
        <w:rPr>
          <w:color w:val="231F20"/>
          <w:spacing w:val="-22"/>
          <w:w w:val="105"/>
        </w:rPr>
        <w:t xml:space="preserve"> </w:t>
      </w:r>
      <w:r>
        <w:rPr>
          <w:color w:val="231F20"/>
          <w:w w:val="105"/>
        </w:rPr>
        <w:t>we</w:t>
      </w:r>
      <w:r>
        <w:rPr>
          <w:color w:val="231F20"/>
          <w:spacing w:val="-21"/>
          <w:w w:val="105"/>
        </w:rPr>
        <w:t xml:space="preserve"> </w:t>
      </w:r>
      <w:r>
        <w:rPr>
          <w:color w:val="231F20"/>
          <w:w w:val="105"/>
        </w:rPr>
        <w:t>must</w:t>
      </w:r>
      <w:r>
        <w:rPr>
          <w:color w:val="231F20"/>
          <w:spacing w:val="-22"/>
          <w:w w:val="105"/>
        </w:rPr>
        <w:t xml:space="preserve"> </w:t>
      </w:r>
      <w:r>
        <w:rPr>
          <w:color w:val="231F20"/>
          <w:w w:val="105"/>
        </w:rPr>
        <w:t>omit</w:t>
      </w:r>
      <w:r>
        <w:rPr>
          <w:color w:val="231F20"/>
          <w:spacing w:val="-22"/>
          <w:w w:val="105"/>
        </w:rPr>
        <w:t xml:space="preserve"> </w:t>
      </w:r>
      <w:r>
        <w:rPr>
          <w:color w:val="231F20"/>
          <w:w w:val="105"/>
        </w:rPr>
        <w:t>the</w:t>
      </w:r>
      <w:r>
        <w:rPr>
          <w:color w:val="231F20"/>
          <w:spacing w:val="-22"/>
          <w:w w:val="105"/>
        </w:rPr>
        <w:t xml:space="preserve"> </w:t>
      </w:r>
      <w:r>
        <w:rPr>
          <w:rFonts w:ascii="Courier New"/>
          <w:color w:val="231F20"/>
          <w:w w:val="105"/>
          <w:sz w:val="18"/>
        </w:rPr>
        <w:t>.class</w:t>
      </w:r>
      <w:r>
        <w:rPr>
          <w:rFonts w:ascii="Courier New"/>
          <w:color w:val="231F20"/>
          <w:spacing w:val="-91"/>
          <w:w w:val="105"/>
          <w:sz w:val="18"/>
        </w:rPr>
        <w:t xml:space="preserve"> </w:t>
      </w:r>
      <w:r>
        <w:rPr>
          <w:color w:val="231F20"/>
          <w:w w:val="105"/>
        </w:rPr>
        <w:t>extension</w:t>
      </w:r>
      <w:r>
        <w:rPr>
          <w:color w:val="231F20"/>
          <w:spacing w:val="-22"/>
          <w:w w:val="105"/>
        </w:rPr>
        <w:t xml:space="preserve"> </w:t>
      </w:r>
      <w:r>
        <w:rPr>
          <w:color w:val="231F20"/>
          <w:w w:val="105"/>
        </w:rPr>
        <w:t>to</w:t>
      </w:r>
      <w:r>
        <w:rPr>
          <w:color w:val="231F20"/>
          <w:spacing w:val="-22"/>
          <w:w w:val="105"/>
        </w:rPr>
        <w:t xml:space="preserve"> </w:t>
      </w:r>
      <w:r>
        <w:rPr>
          <w:color w:val="231F20"/>
          <w:spacing w:val="2"/>
          <w:w w:val="105"/>
        </w:rPr>
        <w:t>run</w:t>
      </w:r>
      <w:r>
        <w:rPr>
          <w:color w:val="231F20"/>
          <w:spacing w:val="-22"/>
          <w:w w:val="105"/>
        </w:rPr>
        <w:t xml:space="preserve"> </w:t>
      </w:r>
      <w:r>
        <w:rPr>
          <w:rFonts w:ascii="Courier New"/>
          <w:color w:val="231F20"/>
          <w:w w:val="105"/>
          <w:sz w:val="18"/>
        </w:rPr>
        <w:t>Zoo.java</w:t>
      </w:r>
      <w:r>
        <w:rPr>
          <w:rFonts w:ascii="Courier New"/>
          <w:color w:val="231F20"/>
          <w:spacing w:val="-91"/>
          <w:w w:val="105"/>
          <w:sz w:val="18"/>
        </w:rPr>
        <w:t xml:space="preserve"> </w:t>
      </w:r>
      <w:r>
        <w:rPr>
          <w:color w:val="231F20"/>
          <w:w w:val="105"/>
        </w:rPr>
        <w:t>because</w:t>
      </w:r>
      <w:r>
        <w:rPr>
          <w:color w:val="231F20"/>
          <w:spacing w:val="-22"/>
          <w:w w:val="105"/>
        </w:rPr>
        <w:t xml:space="preserve"> </w:t>
      </w:r>
      <w:r>
        <w:rPr>
          <w:color w:val="231F20"/>
          <w:w w:val="105"/>
        </w:rPr>
        <w:t xml:space="preserve">the period has a reserved </w:t>
      </w:r>
      <w:r>
        <w:rPr>
          <w:color w:val="231F20"/>
          <w:spacing w:val="2"/>
          <w:w w:val="105"/>
        </w:rPr>
        <w:t xml:space="preserve">meaning </w:t>
      </w:r>
      <w:r>
        <w:rPr>
          <w:color w:val="231F20"/>
          <w:w w:val="105"/>
        </w:rPr>
        <w:t>in the</w:t>
      </w:r>
      <w:r>
        <w:rPr>
          <w:color w:val="231F20"/>
          <w:spacing w:val="3"/>
          <w:w w:val="105"/>
        </w:rPr>
        <w:t xml:space="preserve"> </w:t>
      </w:r>
      <w:r>
        <w:rPr>
          <w:color w:val="231F20"/>
          <w:spacing w:val="4"/>
          <w:w w:val="105"/>
        </w:rPr>
        <w:t>JVM.</w:t>
      </w:r>
    </w:p>
    <w:p w:rsidR="00FA3020" w:rsidRDefault="00350426">
      <w:pPr>
        <w:pStyle w:val="BodyText"/>
        <w:spacing w:before="16" w:line="259" w:lineRule="auto"/>
        <w:ind w:left="1440" w:right="1648" w:firstLine="239"/>
      </w:pPr>
      <w:r>
        <w:rPr>
          <w:color w:val="231F20"/>
        </w:rPr>
        <w:t>The rules for what a Java code file contains, and in what order, are more detailed than what we have explained so far (there is more on this topic later in the chapter). To keep things simple for now, we’ll follow a subset of the rules:</w:t>
      </w:r>
    </w:p>
    <w:p w:rsidR="00FA3020" w:rsidRDefault="00350426">
      <w:pPr>
        <w:pStyle w:val="ListParagraph"/>
        <w:numPr>
          <w:ilvl w:val="0"/>
          <w:numId w:val="41"/>
        </w:numPr>
        <w:tabs>
          <w:tab w:val="left" w:pos="1799"/>
          <w:tab w:val="left" w:pos="1800"/>
        </w:tabs>
        <w:spacing w:before="69"/>
        <w:ind w:hanging="360"/>
        <w:rPr>
          <w:rFonts w:ascii="MS UI Gothic" w:hAnsi="MS UI Gothic"/>
          <w:color w:val="231F20"/>
          <w:sz w:val="8"/>
        </w:rPr>
      </w:pPr>
      <w:r>
        <w:rPr>
          <w:color w:val="231F20"/>
          <w:sz w:val="19"/>
        </w:rPr>
        <w:t>Each</w:t>
      </w:r>
      <w:r>
        <w:rPr>
          <w:color w:val="231F20"/>
          <w:spacing w:val="11"/>
          <w:sz w:val="19"/>
        </w:rPr>
        <w:t xml:space="preserve"> </w:t>
      </w:r>
      <w:r>
        <w:rPr>
          <w:color w:val="231F20"/>
          <w:sz w:val="19"/>
        </w:rPr>
        <w:t>file</w:t>
      </w:r>
      <w:r>
        <w:rPr>
          <w:color w:val="231F20"/>
          <w:spacing w:val="11"/>
          <w:sz w:val="19"/>
        </w:rPr>
        <w:t xml:space="preserve"> </w:t>
      </w:r>
      <w:r>
        <w:rPr>
          <w:color w:val="231F20"/>
          <w:spacing w:val="2"/>
          <w:sz w:val="19"/>
        </w:rPr>
        <w:t>can</w:t>
      </w:r>
      <w:r>
        <w:rPr>
          <w:color w:val="231F20"/>
          <w:spacing w:val="12"/>
          <w:sz w:val="19"/>
        </w:rPr>
        <w:t xml:space="preserve"> </w:t>
      </w:r>
      <w:r>
        <w:rPr>
          <w:color w:val="231F20"/>
          <w:sz w:val="19"/>
        </w:rPr>
        <w:t>contain</w:t>
      </w:r>
      <w:r>
        <w:rPr>
          <w:color w:val="231F20"/>
          <w:spacing w:val="11"/>
          <w:sz w:val="19"/>
        </w:rPr>
        <w:t xml:space="preserve"> </w:t>
      </w:r>
      <w:r>
        <w:rPr>
          <w:color w:val="231F20"/>
          <w:sz w:val="19"/>
        </w:rPr>
        <w:t>only</w:t>
      </w:r>
      <w:r>
        <w:rPr>
          <w:color w:val="231F20"/>
          <w:spacing w:val="11"/>
          <w:sz w:val="19"/>
        </w:rPr>
        <w:t xml:space="preserve"> </w:t>
      </w:r>
      <w:r>
        <w:rPr>
          <w:color w:val="231F20"/>
          <w:sz w:val="19"/>
        </w:rPr>
        <w:t>one</w:t>
      </w:r>
      <w:r>
        <w:rPr>
          <w:color w:val="231F20"/>
          <w:spacing w:val="11"/>
          <w:sz w:val="19"/>
        </w:rPr>
        <w:t xml:space="preserve"> </w:t>
      </w:r>
      <w:r>
        <w:rPr>
          <w:color w:val="231F20"/>
          <w:sz w:val="19"/>
        </w:rPr>
        <w:t>class.</w:t>
      </w:r>
    </w:p>
    <w:p w:rsidR="00FA3020" w:rsidRDefault="00350426">
      <w:pPr>
        <w:pStyle w:val="ListParagraph"/>
        <w:numPr>
          <w:ilvl w:val="0"/>
          <w:numId w:val="41"/>
        </w:numPr>
        <w:tabs>
          <w:tab w:val="left" w:pos="1799"/>
          <w:tab w:val="left" w:pos="1800"/>
        </w:tabs>
        <w:spacing w:before="87"/>
        <w:ind w:hanging="360"/>
        <w:rPr>
          <w:rFonts w:ascii="MS UI Gothic" w:hAnsi="MS UI Gothic"/>
          <w:color w:val="231F20"/>
          <w:sz w:val="8"/>
        </w:rPr>
      </w:pPr>
      <w:r>
        <w:rPr>
          <w:color w:val="231F20"/>
          <w:sz w:val="19"/>
        </w:rPr>
        <w:t>The</w:t>
      </w:r>
      <w:r>
        <w:rPr>
          <w:color w:val="231F20"/>
          <w:spacing w:val="11"/>
          <w:sz w:val="19"/>
        </w:rPr>
        <w:t xml:space="preserve"> </w:t>
      </w:r>
      <w:r>
        <w:rPr>
          <w:color w:val="231F20"/>
          <w:sz w:val="19"/>
        </w:rPr>
        <w:t>filename</w:t>
      </w:r>
      <w:r>
        <w:rPr>
          <w:color w:val="231F20"/>
          <w:spacing w:val="10"/>
          <w:sz w:val="19"/>
        </w:rPr>
        <w:t xml:space="preserve"> </w:t>
      </w:r>
      <w:r>
        <w:rPr>
          <w:color w:val="231F20"/>
          <w:sz w:val="19"/>
        </w:rPr>
        <w:t>must</w:t>
      </w:r>
      <w:r>
        <w:rPr>
          <w:color w:val="231F20"/>
          <w:spacing w:val="10"/>
          <w:sz w:val="19"/>
        </w:rPr>
        <w:t xml:space="preserve"> </w:t>
      </w:r>
      <w:r>
        <w:rPr>
          <w:color w:val="231F20"/>
          <w:sz w:val="19"/>
        </w:rPr>
        <w:t>match</w:t>
      </w:r>
      <w:r>
        <w:rPr>
          <w:color w:val="231F20"/>
          <w:spacing w:val="11"/>
          <w:sz w:val="19"/>
        </w:rPr>
        <w:t xml:space="preserve"> </w:t>
      </w:r>
      <w:r>
        <w:rPr>
          <w:color w:val="231F20"/>
          <w:sz w:val="19"/>
        </w:rPr>
        <w:t>the</w:t>
      </w:r>
      <w:r>
        <w:rPr>
          <w:color w:val="231F20"/>
          <w:spacing w:val="11"/>
          <w:sz w:val="19"/>
        </w:rPr>
        <w:t xml:space="preserve"> </w:t>
      </w:r>
      <w:r>
        <w:rPr>
          <w:color w:val="231F20"/>
          <w:sz w:val="19"/>
        </w:rPr>
        <w:t>class</w:t>
      </w:r>
      <w:r>
        <w:rPr>
          <w:color w:val="231F20"/>
          <w:spacing w:val="11"/>
          <w:sz w:val="19"/>
        </w:rPr>
        <w:t xml:space="preserve"> </w:t>
      </w:r>
      <w:r>
        <w:rPr>
          <w:color w:val="231F20"/>
          <w:sz w:val="19"/>
        </w:rPr>
        <w:t>name,</w:t>
      </w:r>
      <w:r>
        <w:rPr>
          <w:color w:val="231F20"/>
          <w:spacing w:val="11"/>
          <w:sz w:val="19"/>
        </w:rPr>
        <w:t xml:space="preserve"> </w:t>
      </w:r>
      <w:r>
        <w:rPr>
          <w:color w:val="231F20"/>
          <w:sz w:val="19"/>
        </w:rPr>
        <w:t>including</w:t>
      </w:r>
      <w:r>
        <w:rPr>
          <w:color w:val="231F20"/>
          <w:spacing w:val="11"/>
          <w:sz w:val="19"/>
        </w:rPr>
        <w:t xml:space="preserve"> </w:t>
      </w:r>
      <w:r>
        <w:rPr>
          <w:color w:val="231F20"/>
          <w:sz w:val="19"/>
        </w:rPr>
        <w:t>case,</w:t>
      </w:r>
      <w:r>
        <w:rPr>
          <w:color w:val="231F20"/>
          <w:spacing w:val="11"/>
          <w:sz w:val="19"/>
        </w:rPr>
        <w:t xml:space="preserve"> </w:t>
      </w:r>
      <w:r>
        <w:rPr>
          <w:color w:val="231F20"/>
          <w:sz w:val="19"/>
        </w:rPr>
        <w:t>and</w:t>
      </w:r>
      <w:r>
        <w:rPr>
          <w:color w:val="231F20"/>
          <w:spacing w:val="11"/>
          <w:sz w:val="19"/>
        </w:rPr>
        <w:t xml:space="preserve"> </w:t>
      </w:r>
      <w:r>
        <w:rPr>
          <w:color w:val="231F20"/>
          <w:sz w:val="19"/>
        </w:rPr>
        <w:t>have</w:t>
      </w:r>
      <w:r>
        <w:rPr>
          <w:color w:val="231F20"/>
          <w:spacing w:val="10"/>
          <w:sz w:val="19"/>
        </w:rPr>
        <w:t xml:space="preserve"> </w:t>
      </w:r>
      <w:r>
        <w:rPr>
          <w:color w:val="231F20"/>
          <w:sz w:val="19"/>
        </w:rPr>
        <w:t>a</w:t>
      </w:r>
      <w:r>
        <w:rPr>
          <w:color w:val="231F20"/>
          <w:spacing w:val="10"/>
          <w:sz w:val="19"/>
        </w:rPr>
        <w:t xml:space="preserve"> </w:t>
      </w:r>
      <w:r>
        <w:rPr>
          <w:rFonts w:ascii="Courier New" w:hAnsi="Courier New"/>
          <w:color w:val="231F20"/>
          <w:sz w:val="18"/>
        </w:rPr>
        <w:t>.java</w:t>
      </w:r>
      <w:r>
        <w:rPr>
          <w:rFonts w:ascii="Courier New" w:hAnsi="Courier New"/>
          <w:color w:val="231F20"/>
          <w:spacing w:val="-56"/>
          <w:sz w:val="18"/>
        </w:rPr>
        <w:t xml:space="preserve"> </w:t>
      </w:r>
      <w:r>
        <w:rPr>
          <w:color w:val="231F20"/>
          <w:sz w:val="19"/>
        </w:rPr>
        <w:t>extension.</w:t>
      </w:r>
    </w:p>
    <w:p w:rsidR="00FA3020" w:rsidRDefault="00FA3020">
      <w:pPr>
        <w:rPr>
          <w:rFonts w:ascii="MS UI Gothic" w:hAnsi="MS UI Gothic"/>
          <w:sz w:val="8"/>
        </w:rPr>
        <w:sectPr w:rsidR="00FA3020">
          <w:pgSz w:w="10620" w:h="13320"/>
          <w:pgMar w:top="460" w:right="0" w:bottom="280" w:left="0" w:header="720" w:footer="720" w:gutter="0"/>
          <w:cols w:space="720"/>
        </w:sectPr>
      </w:pPr>
    </w:p>
    <w:p w:rsidR="00FA3020" w:rsidRDefault="00350426">
      <w:pPr>
        <w:tabs>
          <w:tab w:val="right" w:pos="9179"/>
        </w:tabs>
        <w:spacing w:before="89"/>
        <w:ind w:left="6264"/>
        <w:rPr>
          <w:rFonts w:ascii="Calibri"/>
          <w:b/>
          <w:sz w:val="17"/>
        </w:rPr>
      </w:pPr>
      <w:r>
        <w:rPr>
          <w:rFonts w:ascii="Calibri"/>
          <w:color w:val="231F20"/>
          <w:w w:val="110"/>
          <w:sz w:val="18"/>
        </w:rPr>
        <w:lastRenderedPageBreak/>
        <w:t>Writing a</w:t>
      </w:r>
      <w:r>
        <w:rPr>
          <w:rFonts w:ascii="Calibri"/>
          <w:color w:val="231F20"/>
          <w:spacing w:val="18"/>
          <w:w w:val="110"/>
          <w:sz w:val="18"/>
        </w:rPr>
        <w:t xml:space="preserve"> </w:t>
      </w:r>
      <w:r>
        <w:rPr>
          <w:rFonts w:ascii="Calibri"/>
          <w:color w:val="231F20"/>
          <w:w w:val="110"/>
          <w:sz w:val="18"/>
        </w:rPr>
        <w:t>main()</w:t>
      </w:r>
      <w:r>
        <w:rPr>
          <w:rFonts w:ascii="Calibri"/>
          <w:color w:val="231F20"/>
          <w:spacing w:val="9"/>
          <w:w w:val="110"/>
          <w:sz w:val="18"/>
        </w:rPr>
        <w:t xml:space="preserve"> </w:t>
      </w:r>
      <w:r>
        <w:rPr>
          <w:rFonts w:ascii="Calibri"/>
          <w:color w:val="231F20"/>
          <w:w w:val="110"/>
          <w:sz w:val="18"/>
        </w:rPr>
        <w:t>Method</w:t>
      </w:r>
      <w:r>
        <w:rPr>
          <w:rFonts w:ascii="Calibri"/>
          <w:color w:val="231F20"/>
          <w:w w:val="110"/>
          <w:sz w:val="18"/>
        </w:rPr>
        <w:tab/>
      </w:r>
      <w:r>
        <w:rPr>
          <w:rFonts w:ascii="Calibri"/>
          <w:b/>
          <w:color w:val="231F20"/>
          <w:w w:val="110"/>
          <w:sz w:val="17"/>
        </w:rPr>
        <w:t>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spacing w:line="252" w:lineRule="auto"/>
        <w:ind w:left="1560" w:right="1468" w:firstLine="240"/>
        <w:rPr>
          <w:sz w:val="19"/>
        </w:rPr>
      </w:pPr>
      <w:r>
        <w:rPr>
          <w:color w:val="231F20"/>
          <w:w w:val="95"/>
          <w:sz w:val="19"/>
        </w:rPr>
        <w:t xml:space="preserve">Suppose we replace line 3 in </w:t>
      </w:r>
      <w:r>
        <w:rPr>
          <w:rFonts w:ascii="Courier New" w:hAnsi="Courier New"/>
          <w:color w:val="231F20"/>
          <w:w w:val="95"/>
          <w:sz w:val="18"/>
        </w:rPr>
        <w:t xml:space="preserve">Zoo.java </w:t>
      </w:r>
      <w:r>
        <w:rPr>
          <w:color w:val="231F20"/>
          <w:w w:val="95"/>
          <w:sz w:val="19"/>
        </w:rPr>
        <w:t xml:space="preserve">with </w:t>
      </w:r>
      <w:r>
        <w:rPr>
          <w:rFonts w:ascii="Courier New" w:hAnsi="Courier New"/>
          <w:color w:val="231F20"/>
          <w:w w:val="95"/>
          <w:sz w:val="18"/>
        </w:rPr>
        <w:t>System.out.println("Welcome!");</w:t>
      </w:r>
      <w:r>
        <w:rPr>
          <w:color w:val="231F20"/>
          <w:w w:val="95"/>
          <w:sz w:val="19"/>
        </w:rPr>
        <w:t xml:space="preserve">. When </w:t>
      </w:r>
      <w:r>
        <w:rPr>
          <w:color w:val="231F20"/>
          <w:sz w:val="19"/>
        </w:rPr>
        <w:t xml:space="preserve">we compile and run the code again, we’ll get the line of output that matches what’s between the quotes. In other words, the program will output </w:t>
      </w:r>
      <w:r>
        <w:rPr>
          <w:rFonts w:ascii="Courier New" w:hAnsi="Courier New"/>
          <w:color w:val="231F20"/>
          <w:sz w:val="18"/>
        </w:rPr>
        <w:t>Welcome!</w:t>
      </w:r>
      <w:r>
        <w:rPr>
          <w:color w:val="231F20"/>
          <w:sz w:val="19"/>
        </w:rPr>
        <w:t>.</w:t>
      </w:r>
    </w:p>
    <w:p w:rsidR="00FA3020" w:rsidRDefault="00350426">
      <w:pPr>
        <w:pStyle w:val="BodyText"/>
        <w:spacing w:line="244" w:lineRule="auto"/>
        <w:ind w:left="1559" w:right="1597" w:firstLine="240"/>
      </w:pPr>
      <w:r>
        <w:rPr>
          <w:color w:val="231F20"/>
        </w:rPr>
        <w:t xml:space="preserve">Let’s first review the words in the </w:t>
      </w:r>
      <w:r>
        <w:rPr>
          <w:rFonts w:ascii="Courier New" w:hAnsi="Courier New"/>
          <w:color w:val="231F20"/>
          <w:sz w:val="18"/>
        </w:rPr>
        <w:t xml:space="preserve">main() </w:t>
      </w:r>
      <w:r>
        <w:rPr>
          <w:color w:val="231F20"/>
        </w:rPr>
        <w:t xml:space="preserve">method’s signature, one at a time. The key- word </w:t>
      </w:r>
      <w:r>
        <w:rPr>
          <w:rFonts w:ascii="Courier New" w:hAnsi="Courier New"/>
          <w:color w:val="231F20"/>
          <w:sz w:val="18"/>
        </w:rPr>
        <w:t xml:space="preserve">public </w:t>
      </w:r>
      <w:r>
        <w:rPr>
          <w:color w:val="231F20"/>
        </w:rPr>
        <w:t xml:space="preserve">is what’s called an </w:t>
      </w:r>
      <w:r>
        <w:rPr>
          <w:rFonts w:ascii="Book Antiqua" w:hAnsi="Book Antiqua"/>
          <w:i/>
          <w:color w:val="231F20"/>
          <w:spacing w:val="2"/>
        </w:rPr>
        <w:t xml:space="preserve">access </w:t>
      </w:r>
      <w:r>
        <w:rPr>
          <w:rFonts w:ascii="Book Antiqua" w:hAnsi="Book Antiqua"/>
          <w:i/>
          <w:color w:val="231F20"/>
        </w:rPr>
        <w:t xml:space="preserve">modifier. </w:t>
      </w:r>
      <w:r>
        <w:rPr>
          <w:color w:val="231F20"/>
        </w:rPr>
        <w:t xml:space="preserve">It declares </w:t>
      </w:r>
      <w:r>
        <w:rPr>
          <w:color w:val="231F20"/>
          <w:spacing w:val="2"/>
        </w:rPr>
        <w:t xml:space="preserve">this </w:t>
      </w:r>
      <w:r>
        <w:rPr>
          <w:color w:val="231F20"/>
        </w:rPr>
        <w:t xml:space="preserve">method’s level of exposure to potential callers in the program. Naturally, </w:t>
      </w:r>
      <w:r>
        <w:rPr>
          <w:rFonts w:ascii="Courier New" w:hAnsi="Courier New"/>
          <w:color w:val="231F20"/>
          <w:sz w:val="18"/>
        </w:rPr>
        <w:t>public</w:t>
      </w:r>
      <w:r>
        <w:rPr>
          <w:rFonts w:ascii="Courier New" w:hAnsi="Courier New"/>
          <w:color w:val="231F20"/>
          <w:spacing w:val="-55"/>
          <w:sz w:val="18"/>
        </w:rPr>
        <w:t xml:space="preserve"> </w:t>
      </w:r>
      <w:r>
        <w:rPr>
          <w:color w:val="231F20"/>
        </w:rPr>
        <w:t>means anyplace in the program.</w:t>
      </w:r>
    </w:p>
    <w:p w:rsidR="00FA3020" w:rsidRDefault="00350426">
      <w:pPr>
        <w:pStyle w:val="BodyText"/>
        <w:ind w:left="1559"/>
      </w:pPr>
      <w:r>
        <w:rPr>
          <w:color w:val="231F20"/>
          <w:w w:val="105"/>
        </w:rPr>
        <w:t>You’ll learn about access modifiers in Chapter 4, “Methods and Encapsulation.”</w:t>
      </w:r>
    </w:p>
    <w:p w:rsidR="00FA3020" w:rsidRDefault="00350426">
      <w:pPr>
        <w:pStyle w:val="BodyText"/>
        <w:spacing w:before="15" w:line="247" w:lineRule="auto"/>
        <w:ind w:left="1559" w:right="1490" w:firstLine="240"/>
      </w:pPr>
      <w:r>
        <w:rPr>
          <w:color w:val="231F20"/>
        </w:rPr>
        <w:t xml:space="preserve">The keyword </w:t>
      </w:r>
      <w:r>
        <w:rPr>
          <w:rFonts w:ascii="Book Antiqua" w:hAnsi="Book Antiqua"/>
          <w:i/>
          <w:color w:val="231F20"/>
          <w:spacing w:val="2"/>
        </w:rPr>
        <w:t xml:space="preserve">static </w:t>
      </w:r>
      <w:r>
        <w:rPr>
          <w:color w:val="231F20"/>
        </w:rPr>
        <w:t xml:space="preserve">binds a method to its class so it </w:t>
      </w:r>
      <w:r>
        <w:rPr>
          <w:color w:val="231F20"/>
          <w:spacing w:val="2"/>
        </w:rPr>
        <w:t xml:space="preserve">can </w:t>
      </w:r>
      <w:r>
        <w:rPr>
          <w:color w:val="231F20"/>
        </w:rPr>
        <w:t xml:space="preserve">be called by just the class name,   as </w:t>
      </w:r>
      <w:r>
        <w:rPr>
          <w:color w:val="231F20"/>
          <w:spacing w:val="2"/>
        </w:rPr>
        <w:t xml:space="preserve">in, </w:t>
      </w:r>
      <w:r>
        <w:rPr>
          <w:color w:val="231F20"/>
        </w:rPr>
        <w:t xml:space="preserve">for example, </w:t>
      </w:r>
      <w:r>
        <w:rPr>
          <w:rFonts w:ascii="Courier New" w:hAnsi="Courier New"/>
          <w:color w:val="231F20"/>
          <w:sz w:val="18"/>
        </w:rPr>
        <w:t>Zoo.main()</w:t>
      </w:r>
      <w:r>
        <w:rPr>
          <w:color w:val="231F20"/>
        </w:rPr>
        <w:t xml:space="preserve">. Java doesn’t need to create an object to </w:t>
      </w:r>
      <w:r>
        <w:rPr>
          <w:color w:val="231F20"/>
          <w:spacing w:val="2"/>
        </w:rPr>
        <w:t xml:space="preserve">call </w:t>
      </w:r>
      <w:r>
        <w:rPr>
          <w:color w:val="231F20"/>
        </w:rPr>
        <w:t xml:space="preserve">the </w:t>
      </w:r>
      <w:r>
        <w:rPr>
          <w:rFonts w:ascii="Courier New" w:hAnsi="Courier New"/>
          <w:color w:val="231F20"/>
          <w:sz w:val="18"/>
        </w:rPr>
        <w:t xml:space="preserve">main() </w:t>
      </w:r>
      <w:r>
        <w:rPr>
          <w:color w:val="231F20"/>
        </w:rPr>
        <w:t xml:space="preserve">method—which is good since you haven’t learned about creating objects yet!  </w:t>
      </w:r>
      <w:r>
        <w:rPr>
          <w:color w:val="231F20"/>
          <w:spacing w:val="3"/>
        </w:rPr>
        <w:t xml:space="preserve">In </w:t>
      </w:r>
      <w:r>
        <w:rPr>
          <w:color w:val="231F20"/>
        </w:rPr>
        <w:t xml:space="preserve">fact,  the </w:t>
      </w:r>
      <w:r>
        <w:rPr>
          <w:color w:val="231F20"/>
          <w:spacing w:val="5"/>
        </w:rPr>
        <w:t xml:space="preserve">JVM </w:t>
      </w:r>
      <w:r>
        <w:rPr>
          <w:color w:val="231F20"/>
        </w:rPr>
        <w:t xml:space="preserve">does </w:t>
      </w:r>
      <w:r>
        <w:rPr>
          <w:color w:val="231F20"/>
          <w:spacing w:val="2"/>
        </w:rPr>
        <w:t xml:space="preserve">this, </w:t>
      </w:r>
      <w:r>
        <w:rPr>
          <w:color w:val="231F20"/>
        </w:rPr>
        <w:t xml:space="preserve">more or less, when loading the class name given to it. </w:t>
      </w:r>
      <w:r>
        <w:rPr>
          <w:color w:val="231F20"/>
          <w:spacing w:val="2"/>
        </w:rPr>
        <w:t xml:space="preserve">If </w:t>
      </w:r>
      <w:r>
        <w:rPr>
          <w:color w:val="231F20"/>
        </w:rPr>
        <w:t xml:space="preserve">a </w:t>
      </w:r>
      <w:r>
        <w:rPr>
          <w:rFonts w:ascii="Courier New" w:hAnsi="Courier New"/>
          <w:color w:val="231F20"/>
          <w:sz w:val="18"/>
        </w:rPr>
        <w:t xml:space="preserve">main() </w:t>
      </w:r>
      <w:r>
        <w:rPr>
          <w:color w:val="231F20"/>
        </w:rPr>
        <w:t xml:space="preserve">method isn’t present in the class we name with the </w:t>
      </w:r>
      <w:r>
        <w:rPr>
          <w:color w:val="231F20"/>
          <w:spacing w:val="-5"/>
        </w:rPr>
        <w:t>.</w:t>
      </w:r>
      <w:r>
        <w:rPr>
          <w:rFonts w:ascii="Courier New" w:hAnsi="Courier New"/>
          <w:color w:val="231F20"/>
          <w:spacing w:val="-5"/>
          <w:sz w:val="18"/>
        </w:rPr>
        <w:t xml:space="preserve">java </w:t>
      </w:r>
      <w:r>
        <w:rPr>
          <w:color w:val="231F20"/>
        </w:rPr>
        <w:t xml:space="preserve">executable, the process </w:t>
      </w:r>
      <w:r>
        <w:rPr>
          <w:color w:val="231F20"/>
          <w:spacing w:val="2"/>
        </w:rPr>
        <w:t xml:space="preserve">will </w:t>
      </w:r>
      <w:r>
        <w:rPr>
          <w:color w:val="231F20"/>
        </w:rPr>
        <w:t xml:space="preserve">throw an error and terminate. Even if a </w:t>
      </w:r>
      <w:r>
        <w:rPr>
          <w:rFonts w:ascii="Courier New" w:hAnsi="Courier New"/>
          <w:color w:val="231F20"/>
          <w:sz w:val="18"/>
        </w:rPr>
        <w:t xml:space="preserve">main() </w:t>
      </w:r>
      <w:r>
        <w:rPr>
          <w:color w:val="231F20"/>
        </w:rPr>
        <w:t xml:space="preserve">method is present, Java </w:t>
      </w:r>
      <w:r>
        <w:rPr>
          <w:color w:val="231F20"/>
          <w:spacing w:val="2"/>
        </w:rPr>
        <w:t xml:space="preserve">will </w:t>
      </w:r>
      <w:r>
        <w:rPr>
          <w:color w:val="231F20"/>
        </w:rPr>
        <w:t xml:space="preserve">throw an exception if it isn’t static. A nonstatic </w:t>
      </w:r>
      <w:r>
        <w:rPr>
          <w:rFonts w:ascii="Courier New" w:hAnsi="Courier New"/>
          <w:color w:val="231F20"/>
          <w:sz w:val="18"/>
        </w:rPr>
        <w:t xml:space="preserve">main() </w:t>
      </w:r>
      <w:r>
        <w:rPr>
          <w:color w:val="231F20"/>
        </w:rPr>
        <w:t xml:space="preserve">method might as well be invisible from the point of view of the </w:t>
      </w:r>
      <w:r>
        <w:rPr>
          <w:color w:val="231F20"/>
          <w:spacing w:val="4"/>
        </w:rPr>
        <w:t xml:space="preserve">JVM. </w:t>
      </w:r>
      <w:r>
        <w:rPr>
          <w:color w:val="231F20"/>
        </w:rPr>
        <w:t xml:space="preserve">We’ll see </w:t>
      </w:r>
      <w:r>
        <w:rPr>
          <w:rFonts w:ascii="Courier New" w:hAnsi="Courier New"/>
          <w:color w:val="231F20"/>
          <w:sz w:val="18"/>
        </w:rPr>
        <w:t xml:space="preserve">static </w:t>
      </w:r>
      <w:r>
        <w:rPr>
          <w:color w:val="231F20"/>
        </w:rPr>
        <w:t>again in Chapter</w:t>
      </w:r>
      <w:r>
        <w:rPr>
          <w:color w:val="231F20"/>
          <w:spacing w:val="5"/>
        </w:rPr>
        <w:t xml:space="preserve"> </w:t>
      </w:r>
      <w:r>
        <w:rPr>
          <w:color w:val="231F20"/>
        </w:rPr>
        <w:t>4.</w:t>
      </w:r>
    </w:p>
    <w:p w:rsidR="00FA3020" w:rsidRDefault="00350426">
      <w:pPr>
        <w:pStyle w:val="BodyText"/>
        <w:spacing w:before="2" w:line="249" w:lineRule="auto"/>
        <w:ind w:left="1559" w:right="1857" w:firstLine="240"/>
      </w:pPr>
      <w:r>
        <w:rPr>
          <w:color w:val="231F20"/>
        </w:rPr>
        <w:t xml:space="preserve">The keyword </w:t>
      </w:r>
      <w:r>
        <w:rPr>
          <w:rFonts w:ascii="Book Antiqua" w:hAnsi="Book Antiqua"/>
          <w:i/>
          <w:color w:val="231F20"/>
        </w:rPr>
        <w:t xml:space="preserve">void </w:t>
      </w:r>
      <w:r>
        <w:rPr>
          <w:color w:val="231F20"/>
        </w:rPr>
        <w:t xml:space="preserve">represents the </w:t>
      </w:r>
      <w:r>
        <w:rPr>
          <w:rFonts w:ascii="Book Antiqua" w:hAnsi="Book Antiqua"/>
          <w:i/>
          <w:color w:val="231F20"/>
        </w:rPr>
        <w:t>return type</w:t>
      </w:r>
      <w:r>
        <w:rPr>
          <w:color w:val="231F20"/>
        </w:rPr>
        <w:t xml:space="preserve">. A method that returns no data returns control to the caller silently. In general, it’s good practice to use </w:t>
      </w:r>
      <w:r>
        <w:rPr>
          <w:rFonts w:ascii="Courier New" w:hAnsi="Courier New"/>
          <w:color w:val="231F20"/>
          <w:sz w:val="18"/>
        </w:rPr>
        <w:t xml:space="preserve">void </w:t>
      </w:r>
      <w:r>
        <w:rPr>
          <w:color w:val="231F20"/>
        </w:rPr>
        <w:t xml:space="preserve">for methods that change an object’s state. In that sense, the </w:t>
      </w:r>
      <w:r>
        <w:rPr>
          <w:rFonts w:ascii="Courier New" w:hAnsi="Courier New"/>
          <w:color w:val="231F20"/>
          <w:sz w:val="18"/>
        </w:rPr>
        <w:t xml:space="preserve">main() </w:t>
      </w:r>
      <w:r>
        <w:rPr>
          <w:color w:val="231F20"/>
        </w:rPr>
        <w:t>method changes the program state from started to finished. We will explore return types in Chapter 4 as well. Excited for Chapter 4 yet?</w:t>
      </w:r>
    </w:p>
    <w:p w:rsidR="00FA3020" w:rsidRDefault="00350426">
      <w:pPr>
        <w:spacing w:before="7" w:line="244" w:lineRule="auto"/>
        <w:ind w:left="1560" w:right="1359" w:firstLine="240"/>
        <w:rPr>
          <w:rFonts w:ascii="Courier New" w:hAnsi="Courier New"/>
          <w:sz w:val="18"/>
        </w:rPr>
      </w:pPr>
      <w:r>
        <w:rPr>
          <w:color w:val="231F20"/>
          <w:sz w:val="19"/>
        </w:rPr>
        <w:t xml:space="preserve">Finally we arrive at the </w:t>
      </w:r>
      <w:r>
        <w:rPr>
          <w:rFonts w:ascii="Courier New" w:hAnsi="Courier New"/>
          <w:color w:val="231F20"/>
          <w:sz w:val="18"/>
        </w:rPr>
        <w:t xml:space="preserve">main() </w:t>
      </w:r>
      <w:r>
        <w:rPr>
          <w:color w:val="231F20"/>
          <w:spacing w:val="-3"/>
          <w:sz w:val="19"/>
        </w:rPr>
        <w:t xml:space="preserve">method’s </w:t>
      </w:r>
      <w:r>
        <w:rPr>
          <w:color w:val="231F20"/>
          <w:sz w:val="19"/>
        </w:rPr>
        <w:t xml:space="preserve">parameter list, represented as an array of </w:t>
      </w:r>
      <w:r>
        <w:rPr>
          <w:rFonts w:ascii="Courier New" w:hAnsi="Courier New"/>
          <w:color w:val="231F20"/>
          <w:sz w:val="18"/>
        </w:rPr>
        <w:t xml:space="preserve">java. </w:t>
      </w:r>
      <w:r>
        <w:rPr>
          <w:rFonts w:ascii="Courier New" w:hAnsi="Courier New"/>
          <w:color w:val="231F20"/>
          <w:w w:val="95"/>
          <w:sz w:val="18"/>
        </w:rPr>
        <w:t>lang.String</w:t>
      </w:r>
      <w:r>
        <w:rPr>
          <w:rFonts w:ascii="Courier New" w:hAnsi="Courier New"/>
          <w:color w:val="231F20"/>
          <w:spacing w:val="-66"/>
          <w:w w:val="95"/>
          <w:sz w:val="18"/>
        </w:rPr>
        <w:t xml:space="preserve"> </w:t>
      </w:r>
      <w:r>
        <w:rPr>
          <w:color w:val="231F20"/>
          <w:w w:val="95"/>
          <w:sz w:val="19"/>
        </w:rPr>
        <w:t xml:space="preserve">objects. In practice, </w:t>
      </w:r>
      <w:r>
        <w:rPr>
          <w:color w:val="231F20"/>
          <w:spacing w:val="-3"/>
          <w:w w:val="95"/>
          <w:sz w:val="19"/>
        </w:rPr>
        <w:t xml:space="preserve">you </w:t>
      </w:r>
      <w:r>
        <w:rPr>
          <w:color w:val="231F20"/>
          <w:w w:val="95"/>
          <w:sz w:val="19"/>
        </w:rPr>
        <w:t xml:space="preserve">can write </w:t>
      </w:r>
      <w:r>
        <w:rPr>
          <w:rFonts w:ascii="Courier New" w:hAnsi="Courier New"/>
          <w:color w:val="231F20"/>
          <w:w w:val="95"/>
          <w:sz w:val="18"/>
        </w:rPr>
        <w:t>String[] args</w:t>
      </w:r>
      <w:r>
        <w:rPr>
          <w:color w:val="231F20"/>
          <w:w w:val="95"/>
          <w:sz w:val="19"/>
        </w:rPr>
        <w:t xml:space="preserve">, </w:t>
      </w:r>
      <w:r>
        <w:rPr>
          <w:rFonts w:ascii="Courier New" w:hAnsi="Courier New"/>
          <w:color w:val="231F20"/>
          <w:w w:val="95"/>
          <w:sz w:val="18"/>
        </w:rPr>
        <w:t>String args[]</w:t>
      </w:r>
      <w:r>
        <w:rPr>
          <w:rFonts w:ascii="Courier New" w:hAnsi="Courier New"/>
          <w:color w:val="231F20"/>
          <w:spacing w:val="-65"/>
          <w:w w:val="95"/>
          <w:sz w:val="18"/>
        </w:rPr>
        <w:t xml:space="preserve"> </w:t>
      </w:r>
      <w:r>
        <w:rPr>
          <w:color w:val="231F20"/>
          <w:w w:val="95"/>
          <w:sz w:val="19"/>
        </w:rPr>
        <w:t xml:space="preserve">or </w:t>
      </w:r>
      <w:r>
        <w:rPr>
          <w:rFonts w:ascii="Courier New" w:hAnsi="Courier New"/>
          <w:color w:val="231F20"/>
          <w:w w:val="95"/>
          <w:sz w:val="18"/>
        </w:rPr>
        <w:t>String...</w:t>
      </w:r>
    </w:p>
    <w:p w:rsidR="00FA3020" w:rsidRDefault="00350426">
      <w:pPr>
        <w:pStyle w:val="BodyText"/>
        <w:tabs>
          <w:tab w:val="left" w:leader="dot" w:pos="5994"/>
        </w:tabs>
        <w:spacing w:before="2" w:line="249" w:lineRule="auto"/>
        <w:ind w:left="1560" w:right="1569"/>
      </w:pPr>
      <w:r>
        <w:rPr>
          <w:rFonts w:ascii="Courier New"/>
          <w:color w:val="231F20"/>
          <w:sz w:val="18"/>
        </w:rPr>
        <w:t>args</w:t>
      </w:r>
      <w:r>
        <w:rPr>
          <w:color w:val="231F20"/>
        </w:rPr>
        <w:t>;</w:t>
      </w:r>
      <w:r>
        <w:rPr>
          <w:color w:val="231F20"/>
          <w:spacing w:val="-4"/>
        </w:rPr>
        <w:t xml:space="preserve"> </w:t>
      </w:r>
      <w:r>
        <w:rPr>
          <w:color w:val="231F20"/>
        </w:rPr>
        <w:t>the</w:t>
      </w:r>
      <w:r>
        <w:rPr>
          <w:color w:val="231F20"/>
          <w:spacing w:val="-3"/>
        </w:rPr>
        <w:t xml:space="preserve"> </w:t>
      </w:r>
      <w:r>
        <w:rPr>
          <w:color w:val="231F20"/>
        </w:rPr>
        <w:t>compiler</w:t>
      </w:r>
      <w:r>
        <w:rPr>
          <w:color w:val="231F20"/>
          <w:spacing w:val="-4"/>
        </w:rPr>
        <w:t xml:space="preserve"> </w:t>
      </w:r>
      <w:r>
        <w:rPr>
          <w:color w:val="231F20"/>
        </w:rPr>
        <w:t>accepts</w:t>
      </w:r>
      <w:r>
        <w:rPr>
          <w:color w:val="231F20"/>
          <w:spacing w:val="-3"/>
        </w:rPr>
        <w:t xml:space="preserve"> </w:t>
      </w:r>
      <w:r>
        <w:rPr>
          <w:color w:val="231F20"/>
        </w:rPr>
        <w:t>any</w:t>
      </w:r>
      <w:r>
        <w:rPr>
          <w:color w:val="231F20"/>
          <w:spacing w:val="-3"/>
        </w:rPr>
        <w:t xml:space="preserve"> </w:t>
      </w:r>
      <w:r>
        <w:rPr>
          <w:color w:val="231F20"/>
        </w:rPr>
        <w:t>of</w:t>
      </w:r>
      <w:r>
        <w:rPr>
          <w:color w:val="231F20"/>
          <w:spacing w:val="-4"/>
        </w:rPr>
        <w:t xml:space="preserve"> </w:t>
      </w:r>
      <w:r>
        <w:rPr>
          <w:color w:val="231F20"/>
        </w:rPr>
        <w:t>these.</w:t>
      </w:r>
      <w:r>
        <w:rPr>
          <w:color w:val="231F20"/>
          <w:spacing w:val="-3"/>
        </w:rPr>
        <w:t xml:space="preserve"> </w:t>
      </w:r>
      <w:r>
        <w:rPr>
          <w:color w:val="231F20"/>
        </w:rPr>
        <w:t>The</w:t>
      </w:r>
      <w:r>
        <w:rPr>
          <w:color w:val="231F20"/>
          <w:spacing w:val="-3"/>
        </w:rPr>
        <w:t xml:space="preserve"> </w:t>
      </w:r>
      <w:r>
        <w:rPr>
          <w:color w:val="231F20"/>
        </w:rPr>
        <w:t>variable</w:t>
      </w:r>
      <w:r>
        <w:rPr>
          <w:color w:val="231F20"/>
          <w:spacing w:val="-4"/>
        </w:rPr>
        <w:t xml:space="preserve"> </w:t>
      </w:r>
      <w:r>
        <w:rPr>
          <w:color w:val="231F20"/>
        </w:rPr>
        <w:t>name</w:t>
      </w:r>
      <w:r>
        <w:rPr>
          <w:color w:val="231F20"/>
          <w:spacing w:val="-3"/>
        </w:rPr>
        <w:t xml:space="preserve"> </w:t>
      </w:r>
      <w:r>
        <w:rPr>
          <w:rFonts w:ascii="Courier New"/>
          <w:i/>
          <w:color w:val="231F20"/>
          <w:spacing w:val="-3"/>
          <w:sz w:val="18"/>
        </w:rPr>
        <w:t>args</w:t>
      </w:r>
      <w:r>
        <w:rPr>
          <w:rFonts w:ascii="Courier New"/>
          <w:i/>
          <w:color w:val="231F20"/>
          <w:spacing w:val="-69"/>
          <w:sz w:val="18"/>
        </w:rPr>
        <w:t xml:space="preserve"> </w:t>
      </w:r>
      <w:r>
        <w:rPr>
          <w:color w:val="231F20"/>
        </w:rPr>
        <w:t>hints</w:t>
      </w:r>
      <w:r>
        <w:rPr>
          <w:color w:val="231F20"/>
          <w:spacing w:val="-4"/>
        </w:rPr>
        <w:t xml:space="preserve"> </w:t>
      </w:r>
      <w:r>
        <w:rPr>
          <w:color w:val="231F20"/>
        </w:rPr>
        <w:t>that</w:t>
      </w:r>
      <w:r>
        <w:rPr>
          <w:color w:val="231F20"/>
          <w:spacing w:val="-3"/>
        </w:rPr>
        <w:t xml:space="preserve"> </w:t>
      </w:r>
      <w:r>
        <w:rPr>
          <w:color w:val="231F20"/>
        </w:rPr>
        <w:t>this</w:t>
      </w:r>
      <w:r>
        <w:rPr>
          <w:color w:val="231F20"/>
          <w:spacing w:val="-3"/>
        </w:rPr>
        <w:t xml:space="preserve"> </w:t>
      </w:r>
      <w:r>
        <w:rPr>
          <w:color w:val="231F20"/>
        </w:rPr>
        <w:t>list</w:t>
      </w:r>
      <w:r>
        <w:rPr>
          <w:color w:val="231F20"/>
          <w:spacing w:val="-4"/>
        </w:rPr>
        <w:t xml:space="preserve"> </w:t>
      </w:r>
      <w:r>
        <w:rPr>
          <w:color w:val="231F20"/>
        </w:rPr>
        <w:t xml:space="preserve">contains values that were read in (arguments) when the </w:t>
      </w:r>
      <w:r>
        <w:rPr>
          <w:color w:val="231F20"/>
          <w:spacing w:val="3"/>
        </w:rPr>
        <w:t xml:space="preserve">JVM </w:t>
      </w:r>
      <w:r>
        <w:rPr>
          <w:color w:val="231F20"/>
        </w:rPr>
        <w:t xml:space="preserve">started. </w:t>
      </w:r>
      <w:r>
        <w:rPr>
          <w:color w:val="231F20"/>
          <w:spacing w:val="-7"/>
        </w:rPr>
        <w:t xml:space="preserve">You </w:t>
      </w:r>
      <w:r>
        <w:rPr>
          <w:color w:val="231F20"/>
        </w:rPr>
        <w:t xml:space="preserve">can use any name </w:t>
      </w:r>
      <w:r>
        <w:rPr>
          <w:color w:val="231F20"/>
          <w:spacing w:val="-3"/>
        </w:rPr>
        <w:t xml:space="preserve">you </w:t>
      </w:r>
      <w:r>
        <w:rPr>
          <w:color w:val="231F20"/>
        </w:rPr>
        <w:t xml:space="preserve">like, though. The characters </w:t>
      </w:r>
      <w:r>
        <w:rPr>
          <w:rFonts w:ascii="Courier New"/>
          <w:color w:val="231F20"/>
          <w:sz w:val="18"/>
        </w:rPr>
        <w:t>[]</w:t>
      </w:r>
      <w:r>
        <w:rPr>
          <w:rFonts w:ascii="Courier New"/>
          <w:color w:val="231F20"/>
          <w:spacing w:val="-57"/>
          <w:sz w:val="18"/>
        </w:rPr>
        <w:t xml:space="preserve"> </w:t>
      </w:r>
      <w:r>
        <w:rPr>
          <w:color w:val="231F20"/>
        </w:rPr>
        <w:t xml:space="preserve">are brackets and represent an </w:t>
      </w:r>
      <w:r>
        <w:rPr>
          <w:color w:val="231F20"/>
          <w:spacing w:val="-3"/>
        </w:rPr>
        <w:t xml:space="preserve">array. </w:t>
      </w:r>
      <w:r>
        <w:rPr>
          <w:color w:val="231F20"/>
          <w:spacing w:val="2"/>
        </w:rPr>
        <w:t xml:space="preserve">An </w:t>
      </w:r>
      <w:r>
        <w:rPr>
          <w:color w:val="231F20"/>
        </w:rPr>
        <w:t>array is a fixed-size list of items that are all of the same type.</w:t>
      </w:r>
      <w:r>
        <w:rPr>
          <w:color w:val="231F20"/>
          <w:spacing w:val="20"/>
        </w:rPr>
        <w:t xml:space="preserve"> </w:t>
      </w:r>
      <w:r>
        <w:rPr>
          <w:color w:val="231F20"/>
        </w:rPr>
        <w:t>The</w:t>
      </w:r>
      <w:r>
        <w:rPr>
          <w:color w:val="231F20"/>
          <w:spacing w:val="3"/>
        </w:rPr>
        <w:t xml:space="preserve"> </w:t>
      </w:r>
      <w:r>
        <w:rPr>
          <w:color w:val="231F20"/>
        </w:rPr>
        <w:t>characters</w:t>
      </w:r>
      <w:r>
        <w:rPr>
          <w:color w:val="231F20"/>
        </w:rPr>
        <w:tab/>
        <w:t xml:space="preserve">are called varargs </w:t>
      </w:r>
      <w:r>
        <w:rPr>
          <w:color w:val="231F20"/>
          <w:spacing w:val="-2"/>
        </w:rPr>
        <w:t>(variable</w:t>
      </w:r>
      <w:r>
        <w:rPr>
          <w:color w:val="231F20"/>
          <w:spacing w:val="-13"/>
        </w:rPr>
        <w:t xml:space="preserve"> </w:t>
      </w:r>
      <w:r>
        <w:rPr>
          <w:color w:val="231F20"/>
        </w:rPr>
        <w:t>argument</w:t>
      </w:r>
    </w:p>
    <w:p w:rsidR="00FA3020" w:rsidRDefault="00350426">
      <w:pPr>
        <w:pStyle w:val="BodyText"/>
        <w:spacing w:before="9" w:line="244" w:lineRule="auto"/>
        <w:ind w:left="1559" w:right="1797"/>
      </w:pPr>
      <w:r>
        <w:rPr>
          <w:color w:val="231F20"/>
          <w:w w:val="105"/>
        </w:rPr>
        <w:t>lists).</w:t>
      </w:r>
      <w:r>
        <w:rPr>
          <w:color w:val="231F20"/>
          <w:spacing w:val="-20"/>
          <w:w w:val="105"/>
        </w:rPr>
        <w:t xml:space="preserve"> </w:t>
      </w:r>
      <w:r>
        <w:rPr>
          <w:color w:val="231F20"/>
          <w:spacing w:val="-7"/>
          <w:w w:val="105"/>
        </w:rPr>
        <w:t>You</w:t>
      </w:r>
      <w:r>
        <w:rPr>
          <w:color w:val="231F20"/>
          <w:spacing w:val="-20"/>
          <w:w w:val="105"/>
        </w:rPr>
        <w:t xml:space="preserve"> </w:t>
      </w:r>
      <w:r>
        <w:rPr>
          <w:color w:val="231F20"/>
          <w:w w:val="105"/>
        </w:rPr>
        <w:t>will</w:t>
      </w:r>
      <w:r>
        <w:rPr>
          <w:color w:val="231F20"/>
          <w:spacing w:val="-19"/>
          <w:w w:val="105"/>
        </w:rPr>
        <w:t xml:space="preserve"> </w:t>
      </w:r>
      <w:r>
        <w:rPr>
          <w:color w:val="231F20"/>
          <w:w w:val="105"/>
        </w:rPr>
        <w:t>learn</w:t>
      </w:r>
      <w:r>
        <w:rPr>
          <w:color w:val="231F20"/>
          <w:spacing w:val="-20"/>
          <w:w w:val="105"/>
        </w:rPr>
        <w:t xml:space="preserve"> </w:t>
      </w:r>
      <w:r>
        <w:rPr>
          <w:color w:val="231F20"/>
          <w:w w:val="105"/>
        </w:rPr>
        <w:t>about</w:t>
      </w:r>
      <w:r>
        <w:rPr>
          <w:color w:val="231F20"/>
          <w:spacing w:val="-20"/>
          <w:w w:val="105"/>
        </w:rPr>
        <w:t xml:space="preserve"> </w:t>
      </w:r>
      <w:r>
        <w:rPr>
          <w:rFonts w:ascii="Courier New" w:hAnsi="Courier New"/>
          <w:color w:val="231F20"/>
          <w:w w:val="105"/>
          <w:sz w:val="18"/>
        </w:rPr>
        <w:t>String</w:t>
      </w:r>
      <w:r>
        <w:rPr>
          <w:rFonts w:ascii="Courier New" w:hAnsi="Courier New"/>
          <w:color w:val="231F20"/>
          <w:spacing w:val="-89"/>
          <w:w w:val="105"/>
          <w:sz w:val="18"/>
        </w:rPr>
        <w:t xml:space="preserve"> </w:t>
      </w:r>
      <w:r>
        <w:rPr>
          <w:color w:val="231F20"/>
          <w:w w:val="105"/>
        </w:rPr>
        <w:t>in</w:t>
      </w:r>
      <w:r>
        <w:rPr>
          <w:color w:val="231F20"/>
          <w:spacing w:val="-20"/>
          <w:w w:val="105"/>
        </w:rPr>
        <w:t xml:space="preserve"> </w:t>
      </w:r>
      <w:r>
        <w:rPr>
          <w:color w:val="231F20"/>
          <w:w w:val="105"/>
        </w:rPr>
        <w:t>Chapter</w:t>
      </w:r>
      <w:r>
        <w:rPr>
          <w:color w:val="231F20"/>
          <w:spacing w:val="-19"/>
          <w:w w:val="105"/>
        </w:rPr>
        <w:t xml:space="preserve"> </w:t>
      </w:r>
      <w:r>
        <w:rPr>
          <w:color w:val="231F20"/>
          <w:spacing w:val="3"/>
          <w:w w:val="105"/>
        </w:rPr>
        <w:t>2,</w:t>
      </w:r>
      <w:r>
        <w:rPr>
          <w:color w:val="231F20"/>
          <w:spacing w:val="-20"/>
          <w:w w:val="105"/>
        </w:rPr>
        <w:t xml:space="preserve"> </w:t>
      </w:r>
      <w:r>
        <w:rPr>
          <w:color w:val="231F20"/>
          <w:w w:val="105"/>
        </w:rPr>
        <w:t>“Operators</w:t>
      </w:r>
      <w:r>
        <w:rPr>
          <w:color w:val="231F20"/>
          <w:spacing w:val="-20"/>
          <w:w w:val="105"/>
        </w:rPr>
        <w:t xml:space="preserve"> </w:t>
      </w:r>
      <w:r>
        <w:rPr>
          <w:color w:val="231F20"/>
          <w:w w:val="105"/>
        </w:rPr>
        <w:t>and</w:t>
      </w:r>
      <w:r>
        <w:rPr>
          <w:color w:val="231F20"/>
          <w:spacing w:val="-19"/>
          <w:w w:val="105"/>
        </w:rPr>
        <w:t xml:space="preserve"> </w:t>
      </w:r>
      <w:r>
        <w:rPr>
          <w:color w:val="231F20"/>
          <w:w w:val="105"/>
        </w:rPr>
        <w:t>Statements.”</w:t>
      </w:r>
      <w:r>
        <w:rPr>
          <w:color w:val="231F20"/>
          <w:spacing w:val="-20"/>
          <w:w w:val="105"/>
        </w:rPr>
        <w:t xml:space="preserve"> </w:t>
      </w:r>
      <w:r>
        <w:rPr>
          <w:color w:val="231F20"/>
          <w:w w:val="105"/>
        </w:rPr>
        <w:t>Arrays</w:t>
      </w:r>
      <w:r>
        <w:rPr>
          <w:color w:val="231F20"/>
          <w:spacing w:val="-19"/>
          <w:w w:val="105"/>
        </w:rPr>
        <w:t xml:space="preserve"> </w:t>
      </w:r>
      <w:r>
        <w:rPr>
          <w:color w:val="231F20"/>
          <w:w w:val="105"/>
        </w:rPr>
        <w:t xml:space="preserve">and varargs will follow in Chapter 3, “Core </w:t>
      </w:r>
      <w:r>
        <w:rPr>
          <w:color w:val="231F20"/>
          <w:spacing w:val="-3"/>
          <w:w w:val="105"/>
        </w:rPr>
        <w:t>Java</w:t>
      </w:r>
      <w:r>
        <w:rPr>
          <w:color w:val="231F20"/>
          <w:spacing w:val="35"/>
          <w:w w:val="105"/>
        </w:rPr>
        <w:t xml:space="preserve"> </w:t>
      </w:r>
      <w:r>
        <w:rPr>
          <w:color w:val="231F20"/>
          <w:w w:val="105"/>
        </w:rPr>
        <w:t>APIs.”</w:t>
      </w:r>
    </w:p>
    <w:p w:rsidR="00FA3020" w:rsidRDefault="00350426">
      <w:pPr>
        <w:pStyle w:val="BodyText"/>
        <w:spacing w:before="14" w:line="244" w:lineRule="auto"/>
        <w:ind w:left="1559" w:right="1648" w:firstLine="240"/>
      </w:pPr>
      <w:r>
        <w:rPr>
          <w:color w:val="231F20"/>
        </w:rPr>
        <w:t xml:space="preserve">Let’s see how to use the </w:t>
      </w:r>
      <w:r>
        <w:rPr>
          <w:rFonts w:ascii="Courier New" w:hAnsi="Courier New"/>
          <w:i/>
          <w:color w:val="231F20"/>
          <w:sz w:val="18"/>
        </w:rPr>
        <w:t xml:space="preserve">args </w:t>
      </w:r>
      <w:r>
        <w:rPr>
          <w:color w:val="231F20"/>
        </w:rPr>
        <w:t>parameter. First we modify the Zoo program to print out the first two arguments passed in:</w:t>
      </w:r>
    </w:p>
    <w:p w:rsidR="00FA3020" w:rsidRDefault="00350426">
      <w:pPr>
        <w:spacing w:before="133"/>
        <w:ind w:left="1560"/>
        <w:rPr>
          <w:rFonts w:ascii="Courier New"/>
          <w:sz w:val="17"/>
        </w:rPr>
      </w:pPr>
      <w:r>
        <w:rPr>
          <w:rFonts w:ascii="Courier New"/>
          <w:color w:val="231F20"/>
          <w:sz w:val="17"/>
        </w:rPr>
        <w:t>public class Zoo {</w:t>
      </w:r>
    </w:p>
    <w:p w:rsidR="00FA3020" w:rsidRDefault="00350426">
      <w:pPr>
        <w:spacing w:before="67" w:line="324" w:lineRule="auto"/>
        <w:ind w:left="1843" w:right="5079" w:hanging="95"/>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6"/>
          <w:sz w:val="17"/>
        </w:rPr>
        <w:t xml:space="preserve">{ </w:t>
      </w:r>
      <w:r>
        <w:rPr>
          <w:rFonts w:ascii="Courier New"/>
          <w:color w:val="231F20"/>
          <w:sz w:val="17"/>
        </w:rPr>
        <w:t>System.out.println(args[0]); System.out.println(args[1]);</w:t>
      </w:r>
    </w:p>
    <w:p w:rsidR="00FA3020" w:rsidRDefault="00350426">
      <w:pPr>
        <w:ind w:left="1560"/>
        <w:rPr>
          <w:rFonts w:ascii="Courier New"/>
          <w:sz w:val="17"/>
        </w:rPr>
      </w:pPr>
      <w:r>
        <w:rPr>
          <w:rFonts w:ascii="Courier New"/>
          <w:color w:val="231F20"/>
          <w:sz w:val="17"/>
        </w:rPr>
        <w:t>} }</w:t>
      </w:r>
    </w:p>
    <w:p w:rsidR="00FA3020" w:rsidRDefault="00350426">
      <w:pPr>
        <w:pStyle w:val="BodyText"/>
        <w:spacing w:before="169" w:line="244" w:lineRule="auto"/>
        <w:ind w:left="1560" w:right="1621" w:firstLine="240"/>
      </w:pPr>
      <w:r>
        <w:rPr>
          <w:rFonts w:ascii="Courier New" w:hAnsi="Courier New"/>
          <w:color w:val="231F20"/>
          <w:sz w:val="18"/>
        </w:rPr>
        <w:t xml:space="preserve">args[0] </w:t>
      </w:r>
      <w:r>
        <w:rPr>
          <w:color w:val="231F20"/>
        </w:rPr>
        <w:t>accesses the first element of the array. That’s right: array indexes begin with 0 in Java. To run it, type this:</w:t>
      </w:r>
    </w:p>
    <w:p w:rsidR="00FA3020" w:rsidRDefault="00350426">
      <w:pPr>
        <w:spacing w:before="133"/>
        <w:ind w:left="1560"/>
        <w:rPr>
          <w:rFonts w:ascii="Courier New"/>
          <w:b/>
          <w:sz w:val="17"/>
        </w:rPr>
      </w:pPr>
      <w:r>
        <w:rPr>
          <w:rFonts w:ascii="Courier New"/>
          <w:color w:val="231F20"/>
          <w:sz w:val="17"/>
        </w:rPr>
        <w:t xml:space="preserve">$ </w:t>
      </w:r>
      <w:r>
        <w:rPr>
          <w:rFonts w:ascii="Courier New"/>
          <w:b/>
          <w:color w:val="231F20"/>
          <w:sz w:val="17"/>
        </w:rPr>
        <w:t>javac Zoo.java</w:t>
      </w:r>
    </w:p>
    <w:p w:rsidR="00FA3020" w:rsidRDefault="00350426">
      <w:pPr>
        <w:spacing w:before="67"/>
        <w:ind w:left="1560"/>
        <w:rPr>
          <w:rFonts w:ascii="Courier New"/>
          <w:sz w:val="17"/>
        </w:rPr>
      </w:pPr>
      <w:r>
        <w:rPr>
          <w:rFonts w:ascii="Courier New"/>
          <w:color w:val="231F20"/>
          <w:sz w:val="17"/>
        </w:rPr>
        <w:t>$ java Zoo Bronx Zoo</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175"/>
        </w:tabs>
        <w:spacing w:before="89"/>
        <w:ind w:left="1425"/>
        <w:rPr>
          <w:rFonts w:ascii="Calibri" w:hAnsi="Calibri"/>
          <w:sz w:val="18"/>
        </w:rPr>
      </w:pPr>
      <w:r>
        <w:rPr>
          <w:rFonts w:ascii="Calibri" w:hAnsi="Calibri"/>
          <w:b/>
          <w:color w:val="231F20"/>
          <w:w w:val="105"/>
          <w:sz w:val="17"/>
        </w:rPr>
        <w:lastRenderedPageBreak/>
        <w:t>8</w:t>
      </w:r>
      <w:r>
        <w:rPr>
          <w:rFonts w:ascii="Calibri" w:hAnsi="Calibri"/>
          <w:b/>
          <w:color w:val="231F20"/>
          <w:w w:val="105"/>
          <w:sz w:val="17"/>
        </w:rPr>
        <w:tab/>
      </w:r>
      <w:r>
        <w:rPr>
          <w:rFonts w:ascii="Calibri" w:hAnsi="Calibri"/>
          <w:color w:val="231F20"/>
          <w:w w:val="110"/>
          <w:sz w:val="18"/>
        </w:rPr>
        <w:t xml:space="preserve">Chapter 1 </w:t>
      </w:r>
      <w:r>
        <w:rPr>
          <w:rFonts w:ascii="MS UI Gothic" w:hAnsi="MS UI Gothic"/>
          <w:color w:val="231F20"/>
          <w:w w:val="105"/>
          <w:position w:val="2"/>
          <w:sz w:val="6"/>
        </w:rPr>
        <w:t xml:space="preserve">■ </w:t>
      </w:r>
      <w:r>
        <w:rPr>
          <w:rFonts w:ascii="Calibri" w:hAnsi="Calibri"/>
          <w:color w:val="231F20"/>
          <w:w w:val="110"/>
          <w:sz w:val="18"/>
        </w:rPr>
        <w:t>Java Building</w:t>
      </w:r>
      <w:r>
        <w:rPr>
          <w:rFonts w:ascii="Calibri" w:hAnsi="Calibri"/>
          <w:color w:val="231F20"/>
          <w:spacing w:val="25"/>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ind w:left="1680"/>
      </w:pPr>
      <w:r>
        <w:rPr>
          <w:color w:val="231F20"/>
        </w:rPr>
        <w:t>The output is what you might expect:</w:t>
      </w:r>
    </w:p>
    <w:p w:rsidR="00FA3020" w:rsidRDefault="00350426">
      <w:pPr>
        <w:spacing w:before="136" w:line="324" w:lineRule="auto"/>
        <w:ind w:left="1440" w:right="8700"/>
        <w:rPr>
          <w:rFonts w:ascii="Courier New"/>
          <w:sz w:val="17"/>
        </w:rPr>
      </w:pPr>
      <w:r>
        <w:rPr>
          <w:rFonts w:ascii="Courier New"/>
          <w:color w:val="231F20"/>
          <w:w w:val="90"/>
          <w:sz w:val="17"/>
        </w:rPr>
        <w:t xml:space="preserve">Bronx </w:t>
      </w:r>
      <w:r>
        <w:rPr>
          <w:rFonts w:ascii="Courier New"/>
          <w:color w:val="231F20"/>
          <w:sz w:val="17"/>
        </w:rPr>
        <w:t>Zoo</w:t>
      </w:r>
    </w:p>
    <w:p w:rsidR="00FA3020" w:rsidRDefault="00350426">
      <w:pPr>
        <w:pStyle w:val="BodyText"/>
        <w:spacing w:before="101" w:line="259" w:lineRule="auto"/>
        <w:ind w:left="1439" w:right="1735" w:firstLine="240"/>
      </w:pPr>
      <w:r>
        <w:rPr>
          <w:color w:val="231F20"/>
        </w:rPr>
        <w:t xml:space="preserve">The program correctly identifies the first two “words” as the arguments. Spaces are used to separate the arguments. </w:t>
      </w:r>
      <w:r>
        <w:rPr>
          <w:color w:val="231F20"/>
          <w:spacing w:val="2"/>
        </w:rPr>
        <w:t xml:space="preserve">If </w:t>
      </w:r>
      <w:r>
        <w:rPr>
          <w:color w:val="231F20"/>
        </w:rPr>
        <w:t xml:space="preserve">you want spaces inside an </w:t>
      </w:r>
      <w:r>
        <w:rPr>
          <w:color w:val="231F20"/>
          <w:spacing w:val="2"/>
        </w:rPr>
        <w:t xml:space="preserve">argument, </w:t>
      </w:r>
      <w:r>
        <w:rPr>
          <w:color w:val="231F20"/>
        </w:rPr>
        <w:t xml:space="preserve">you need to use quotes    as in </w:t>
      </w:r>
      <w:r>
        <w:rPr>
          <w:color w:val="231F20"/>
          <w:spacing w:val="2"/>
        </w:rPr>
        <w:t>this</w:t>
      </w:r>
      <w:r>
        <w:rPr>
          <w:color w:val="231F20"/>
          <w:spacing w:val="29"/>
        </w:rPr>
        <w:t xml:space="preserve"> </w:t>
      </w:r>
      <w:r>
        <w:rPr>
          <w:color w:val="231F20"/>
        </w:rPr>
        <w:t>example:</w:t>
      </w:r>
    </w:p>
    <w:p w:rsidR="00FA3020" w:rsidRDefault="00350426">
      <w:pPr>
        <w:spacing w:before="118"/>
        <w:ind w:left="1440"/>
        <w:rPr>
          <w:rFonts w:ascii="Courier New"/>
          <w:sz w:val="17"/>
        </w:rPr>
      </w:pPr>
      <w:r>
        <w:rPr>
          <w:rFonts w:ascii="Courier New"/>
          <w:color w:val="231F20"/>
          <w:sz w:val="17"/>
        </w:rPr>
        <w:t>$</w:t>
      </w:r>
      <w:r>
        <w:rPr>
          <w:rFonts w:ascii="Courier New"/>
          <w:color w:val="231F20"/>
          <w:spacing w:val="-61"/>
          <w:sz w:val="17"/>
        </w:rPr>
        <w:t xml:space="preserve"> </w:t>
      </w:r>
      <w:r>
        <w:rPr>
          <w:rFonts w:ascii="Courier New"/>
          <w:color w:val="231F20"/>
          <w:sz w:val="17"/>
        </w:rPr>
        <w:t>javac</w:t>
      </w:r>
      <w:r>
        <w:rPr>
          <w:rFonts w:ascii="Courier New"/>
          <w:color w:val="231F20"/>
          <w:spacing w:val="-61"/>
          <w:sz w:val="17"/>
        </w:rPr>
        <w:t xml:space="preserve"> </w:t>
      </w:r>
      <w:r>
        <w:rPr>
          <w:rFonts w:ascii="Courier New"/>
          <w:color w:val="231F20"/>
          <w:sz w:val="17"/>
        </w:rPr>
        <w:t>Zoo.java</w:t>
      </w:r>
    </w:p>
    <w:p w:rsidR="00FA3020" w:rsidRDefault="00350426">
      <w:pPr>
        <w:spacing w:before="67"/>
        <w:ind w:left="1440"/>
        <w:rPr>
          <w:rFonts w:ascii="Courier New"/>
          <w:sz w:val="17"/>
        </w:rPr>
      </w:pPr>
      <w:r>
        <w:rPr>
          <w:rFonts w:ascii="Courier New"/>
          <w:color w:val="231F20"/>
          <w:sz w:val="17"/>
        </w:rPr>
        <w:t>$ java Zoo "San Diego"</w:t>
      </w:r>
      <w:r>
        <w:rPr>
          <w:rFonts w:ascii="Courier New"/>
          <w:color w:val="231F20"/>
          <w:spacing w:val="-51"/>
          <w:sz w:val="17"/>
        </w:rPr>
        <w:t xml:space="preserve"> </w:t>
      </w:r>
      <w:r>
        <w:rPr>
          <w:rFonts w:ascii="Courier New"/>
          <w:color w:val="231F20"/>
          <w:sz w:val="17"/>
        </w:rPr>
        <w:t>Zoo</w:t>
      </w:r>
    </w:p>
    <w:p w:rsidR="00FA3020" w:rsidRDefault="00350426">
      <w:pPr>
        <w:pStyle w:val="BodyText"/>
        <w:spacing w:before="168"/>
        <w:ind w:left="1680"/>
      </w:pPr>
      <w:r>
        <w:rPr>
          <w:color w:val="231F20"/>
        </w:rPr>
        <w:t>Now we have a space in the output:</w:t>
      </w:r>
    </w:p>
    <w:p w:rsidR="00FA3020" w:rsidRDefault="00350426">
      <w:pPr>
        <w:spacing w:before="137" w:line="324" w:lineRule="auto"/>
        <w:ind w:left="1440" w:right="8317"/>
        <w:rPr>
          <w:rFonts w:ascii="Courier New"/>
          <w:sz w:val="17"/>
        </w:rPr>
      </w:pPr>
      <w:r>
        <w:rPr>
          <w:rFonts w:ascii="Courier New"/>
          <w:color w:val="231F20"/>
          <w:sz w:val="17"/>
        </w:rPr>
        <w:t>San</w:t>
      </w:r>
      <w:r>
        <w:rPr>
          <w:rFonts w:ascii="Courier New"/>
          <w:color w:val="231F20"/>
          <w:spacing w:val="-56"/>
          <w:sz w:val="17"/>
        </w:rPr>
        <w:t xml:space="preserve"> </w:t>
      </w:r>
      <w:r>
        <w:rPr>
          <w:rFonts w:ascii="Courier New"/>
          <w:color w:val="231F20"/>
          <w:spacing w:val="-4"/>
          <w:sz w:val="17"/>
        </w:rPr>
        <w:t xml:space="preserve">Diego </w:t>
      </w:r>
      <w:r>
        <w:rPr>
          <w:rFonts w:ascii="Courier New"/>
          <w:color w:val="231F20"/>
          <w:sz w:val="17"/>
        </w:rPr>
        <w:t>Zoo</w:t>
      </w:r>
    </w:p>
    <w:p w:rsidR="00FA3020" w:rsidRDefault="00350426">
      <w:pPr>
        <w:pStyle w:val="BodyText"/>
        <w:spacing w:before="101" w:line="244" w:lineRule="auto"/>
        <w:ind w:left="1440" w:right="1648" w:firstLine="240"/>
      </w:pPr>
      <w:r>
        <w:rPr>
          <w:color w:val="231F20"/>
          <w:spacing w:val="3"/>
        </w:rPr>
        <w:t xml:space="preserve">All </w:t>
      </w:r>
      <w:r>
        <w:rPr>
          <w:color w:val="231F20"/>
        </w:rPr>
        <w:t xml:space="preserve">command-line arguments are treated as </w:t>
      </w:r>
      <w:r>
        <w:rPr>
          <w:rFonts w:ascii="Courier New"/>
          <w:color w:val="231F20"/>
          <w:sz w:val="18"/>
        </w:rPr>
        <w:t>String</w:t>
      </w:r>
      <w:r>
        <w:rPr>
          <w:rFonts w:ascii="Courier New"/>
          <w:color w:val="231F20"/>
          <w:spacing w:val="-39"/>
          <w:sz w:val="18"/>
        </w:rPr>
        <w:t xml:space="preserve"> </w:t>
      </w:r>
      <w:r>
        <w:rPr>
          <w:color w:val="231F20"/>
        </w:rPr>
        <w:t>objects, even if they represent another data</w:t>
      </w:r>
      <w:r>
        <w:rPr>
          <w:color w:val="231F20"/>
          <w:spacing w:val="21"/>
        </w:rPr>
        <w:t xml:space="preserve"> </w:t>
      </w:r>
      <w:r>
        <w:rPr>
          <w:color w:val="231F20"/>
          <w:spacing w:val="2"/>
        </w:rPr>
        <w:t>type:</w:t>
      </w:r>
    </w:p>
    <w:p w:rsidR="00FA3020" w:rsidRDefault="00350426">
      <w:pPr>
        <w:spacing w:before="133"/>
        <w:ind w:left="1440"/>
        <w:rPr>
          <w:rFonts w:ascii="Courier New"/>
          <w:sz w:val="17"/>
        </w:rPr>
      </w:pPr>
      <w:r>
        <w:rPr>
          <w:rFonts w:ascii="Courier New"/>
          <w:color w:val="231F20"/>
          <w:sz w:val="17"/>
        </w:rPr>
        <w:t>$</w:t>
      </w:r>
      <w:r>
        <w:rPr>
          <w:rFonts w:ascii="Courier New"/>
          <w:color w:val="231F20"/>
          <w:spacing w:val="-61"/>
          <w:sz w:val="17"/>
        </w:rPr>
        <w:t xml:space="preserve"> </w:t>
      </w:r>
      <w:r>
        <w:rPr>
          <w:rFonts w:ascii="Courier New"/>
          <w:color w:val="231F20"/>
          <w:sz w:val="17"/>
        </w:rPr>
        <w:t>javac</w:t>
      </w:r>
      <w:r>
        <w:rPr>
          <w:rFonts w:ascii="Courier New"/>
          <w:color w:val="231F20"/>
          <w:spacing w:val="-61"/>
          <w:sz w:val="17"/>
        </w:rPr>
        <w:t xml:space="preserve"> </w:t>
      </w:r>
      <w:r>
        <w:rPr>
          <w:rFonts w:ascii="Courier New"/>
          <w:color w:val="231F20"/>
          <w:sz w:val="17"/>
        </w:rPr>
        <w:t>Zoo.java</w:t>
      </w:r>
    </w:p>
    <w:p w:rsidR="00FA3020" w:rsidRDefault="00350426">
      <w:pPr>
        <w:spacing w:before="67"/>
        <w:ind w:left="1440"/>
        <w:rPr>
          <w:rFonts w:ascii="Courier New"/>
          <w:sz w:val="17"/>
        </w:rPr>
      </w:pPr>
      <w:r>
        <w:rPr>
          <w:rFonts w:ascii="Courier New"/>
          <w:color w:val="231F20"/>
          <w:sz w:val="17"/>
        </w:rPr>
        <w:t>$</w:t>
      </w:r>
      <w:r>
        <w:rPr>
          <w:rFonts w:ascii="Courier New"/>
          <w:color w:val="231F20"/>
          <w:spacing w:val="-31"/>
          <w:sz w:val="17"/>
        </w:rPr>
        <w:t xml:space="preserve"> </w:t>
      </w:r>
      <w:r>
        <w:rPr>
          <w:rFonts w:ascii="Courier New"/>
          <w:color w:val="231F20"/>
          <w:sz w:val="17"/>
        </w:rPr>
        <w:t>java</w:t>
      </w:r>
      <w:r>
        <w:rPr>
          <w:rFonts w:ascii="Courier New"/>
          <w:color w:val="231F20"/>
          <w:spacing w:val="-31"/>
          <w:sz w:val="17"/>
        </w:rPr>
        <w:t xml:space="preserve"> </w:t>
      </w:r>
      <w:r>
        <w:rPr>
          <w:rFonts w:ascii="Courier New"/>
          <w:color w:val="231F20"/>
          <w:sz w:val="17"/>
        </w:rPr>
        <w:t>Zoo</w:t>
      </w:r>
      <w:r>
        <w:rPr>
          <w:rFonts w:ascii="Courier New"/>
          <w:color w:val="231F20"/>
          <w:spacing w:val="-30"/>
          <w:sz w:val="17"/>
        </w:rPr>
        <w:t xml:space="preserve"> </w:t>
      </w:r>
      <w:r>
        <w:rPr>
          <w:rFonts w:ascii="Courier New"/>
          <w:color w:val="231F20"/>
          <w:sz w:val="17"/>
        </w:rPr>
        <w:t>Zoo</w:t>
      </w:r>
      <w:r>
        <w:rPr>
          <w:rFonts w:ascii="Courier New"/>
          <w:color w:val="231F20"/>
          <w:spacing w:val="-31"/>
          <w:sz w:val="17"/>
        </w:rPr>
        <w:t xml:space="preserve"> </w:t>
      </w:r>
      <w:r>
        <w:rPr>
          <w:rFonts w:ascii="Courier New"/>
          <w:color w:val="231F20"/>
          <w:sz w:val="17"/>
        </w:rPr>
        <w:t>2</w:t>
      </w:r>
    </w:p>
    <w:p w:rsidR="00FA3020" w:rsidRDefault="00350426">
      <w:pPr>
        <w:pStyle w:val="BodyText"/>
        <w:spacing w:before="168" w:line="244" w:lineRule="auto"/>
        <w:ind w:left="1439" w:right="1648" w:firstLine="240"/>
      </w:pPr>
      <w:r>
        <w:rPr>
          <w:color w:val="231F20"/>
        </w:rPr>
        <w:t xml:space="preserve">No matter. You still get the values output as </w:t>
      </w:r>
      <w:r>
        <w:rPr>
          <w:rFonts w:ascii="Courier New" w:hAnsi="Courier New"/>
          <w:color w:val="231F20"/>
          <w:sz w:val="18"/>
        </w:rPr>
        <w:t>String</w:t>
      </w:r>
      <w:r>
        <w:rPr>
          <w:color w:val="231F20"/>
        </w:rPr>
        <w:t xml:space="preserve">s. In Chapter 2, you’ll learn how to convert </w:t>
      </w:r>
      <w:r>
        <w:rPr>
          <w:rFonts w:ascii="Courier New" w:hAnsi="Courier New"/>
          <w:color w:val="231F20"/>
          <w:sz w:val="18"/>
        </w:rPr>
        <w:t>String</w:t>
      </w:r>
      <w:r>
        <w:rPr>
          <w:color w:val="231F20"/>
        </w:rPr>
        <w:t>s to numbers.</w:t>
      </w:r>
    </w:p>
    <w:p w:rsidR="00FA3020" w:rsidRDefault="00350426">
      <w:pPr>
        <w:spacing w:before="121" w:line="324" w:lineRule="auto"/>
        <w:ind w:left="1440" w:right="8884"/>
        <w:rPr>
          <w:rFonts w:ascii="Courier New"/>
          <w:sz w:val="17"/>
        </w:rPr>
      </w:pPr>
      <w:r>
        <w:rPr>
          <w:rFonts w:ascii="Courier New"/>
          <w:color w:val="231F20"/>
          <w:w w:val="90"/>
          <w:sz w:val="17"/>
        </w:rPr>
        <w:t xml:space="preserve">Zoo </w:t>
      </w:r>
      <w:r>
        <w:rPr>
          <w:rFonts w:ascii="Courier New"/>
          <w:color w:val="231F20"/>
          <w:sz w:val="17"/>
        </w:rPr>
        <w:t>2</w:t>
      </w:r>
    </w:p>
    <w:p w:rsidR="00FA3020" w:rsidRDefault="00350426">
      <w:pPr>
        <w:pStyle w:val="BodyText"/>
        <w:spacing w:before="101"/>
        <w:ind w:left="1680"/>
      </w:pPr>
      <w:r>
        <w:rPr>
          <w:color w:val="231F20"/>
        </w:rPr>
        <w:t>Finally, what happens if you don’t pass in enough arguments?</w:t>
      </w:r>
    </w:p>
    <w:p w:rsidR="00FA3020" w:rsidRDefault="00350426">
      <w:pPr>
        <w:spacing w:before="137"/>
        <w:ind w:left="1440"/>
        <w:rPr>
          <w:rFonts w:ascii="Courier New"/>
          <w:sz w:val="17"/>
        </w:rPr>
      </w:pPr>
      <w:r>
        <w:rPr>
          <w:rFonts w:ascii="Courier New"/>
          <w:color w:val="231F20"/>
          <w:sz w:val="17"/>
        </w:rPr>
        <w:t>$ javac Zoo.java</w:t>
      </w:r>
    </w:p>
    <w:p w:rsidR="00FA3020" w:rsidRDefault="00350426">
      <w:pPr>
        <w:spacing w:before="67"/>
        <w:ind w:left="1440"/>
        <w:rPr>
          <w:rFonts w:ascii="Courier New"/>
          <w:sz w:val="17"/>
        </w:rPr>
      </w:pPr>
      <w:r>
        <w:rPr>
          <w:rFonts w:ascii="Courier New"/>
          <w:color w:val="231F20"/>
          <w:sz w:val="17"/>
        </w:rPr>
        <w:t>$ java Zoo Zoo</w:t>
      </w:r>
    </w:p>
    <w:p w:rsidR="00FA3020" w:rsidRDefault="00350426">
      <w:pPr>
        <w:pStyle w:val="BodyText"/>
        <w:spacing w:before="168" w:line="254" w:lineRule="auto"/>
        <w:ind w:left="1440" w:right="1978" w:firstLine="240"/>
      </w:pPr>
      <w:r>
        <w:rPr>
          <w:color w:val="231F20"/>
        </w:rPr>
        <w:t xml:space="preserve">Reading </w:t>
      </w:r>
      <w:r>
        <w:rPr>
          <w:rFonts w:ascii="Courier New" w:hAnsi="Courier New"/>
          <w:color w:val="231F20"/>
          <w:sz w:val="18"/>
        </w:rPr>
        <w:t xml:space="preserve">args[0] </w:t>
      </w:r>
      <w:r>
        <w:rPr>
          <w:color w:val="231F20"/>
        </w:rPr>
        <w:t xml:space="preserve">goes fine and </w:t>
      </w:r>
      <w:r>
        <w:rPr>
          <w:rFonts w:ascii="Courier New" w:hAnsi="Courier New"/>
          <w:color w:val="231F20"/>
          <w:sz w:val="18"/>
        </w:rPr>
        <w:t xml:space="preserve">Zoo </w:t>
      </w:r>
      <w:r>
        <w:rPr>
          <w:color w:val="231F20"/>
        </w:rPr>
        <w:t xml:space="preserve">is printed out. Then Java panics. There’s no sec- ond argument! What to do? Java prints out an exception telling you it has no idea what   to do with </w:t>
      </w:r>
      <w:r>
        <w:rPr>
          <w:color w:val="231F20"/>
          <w:spacing w:val="2"/>
        </w:rPr>
        <w:t xml:space="preserve">this </w:t>
      </w:r>
      <w:r>
        <w:rPr>
          <w:color w:val="231F20"/>
        </w:rPr>
        <w:t xml:space="preserve">argument at position 1. </w:t>
      </w:r>
      <w:r>
        <w:rPr>
          <w:color w:val="231F20"/>
          <w:spacing w:val="-3"/>
        </w:rPr>
        <w:t xml:space="preserve">(You’ll </w:t>
      </w:r>
      <w:r>
        <w:rPr>
          <w:color w:val="231F20"/>
        </w:rPr>
        <w:t>learn about exceptions in Chapter 6, “Exceptions.”)</w:t>
      </w:r>
    </w:p>
    <w:p w:rsidR="00FA3020" w:rsidRDefault="00350426">
      <w:pPr>
        <w:spacing w:before="123" w:line="324" w:lineRule="auto"/>
        <w:ind w:left="1440" w:right="3410" w:firstLine="756"/>
        <w:rPr>
          <w:rFonts w:ascii="Courier New"/>
          <w:sz w:val="17"/>
        </w:rPr>
      </w:pPr>
      <w:r>
        <w:rPr>
          <w:rFonts w:ascii="Courier New"/>
          <w:color w:val="231F20"/>
          <w:sz w:val="17"/>
        </w:rPr>
        <w:t xml:space="preserve">ZooException in thread "main" </w:t>
      </w:r>
      <w:r>
        <w:rPr>
          <w:rFonts w:ascii="Courier New"/>
          <w:color w:val="231F20"/>
          <w:w w:val="90"/>
          <w:sz w:val="17"/>
        </w:rPr>
        <w:t>java.lang.ArrayIndexOutOfBoundsException: 1</w:t>
      </w:r>
    </w:p>
    <w:p w:rsidR="00FA3020" w:rsidRDefault="00350426">
      <w:pPr>
        <w:ind w:left="2101"/>
        <w:rPr>
          <w:rFonts w:ascii="Courier New"/>
          <w:sz w:val="17"/>
        </w:rPr>
      </w:pPr>
      <w:r>
        <w:rPr>
          <w:rFonts w:ascii="Courier New"/>
          <w:color w:val="231F20"/>
          <w:sz w:val="17"/>
        </w:rPr>
        <w:t>at mainmethod.Zoo.main(Zoo.java:7)</w:t>
      </w:r>
    </w:p>
    <w:p w:rsidR="00FA3020" w:rsidRDefault="00350426">
      <w:pPr>
        <w:pStyle w:val="BodyText"/>
        <w:spacing w:before="169" w:line="259" w:lineRule="auto"/>
        <w:ind w:left="1439" w:right="1531" w:firstLine="240"/>
      </w:pPr>
      <w:r>
        <w:rPr>
          <w:color w:val="231F20"/>
          <w:spacing w:val="-8"/>
          <w:w w:val="105"/>
        </w:rPr>
        <w:t xml:space="preserve">To </w:t>
      </w:r>
      <w:r>
        <w:rPr>
          <w:color w:val="231F20"/>
          <w:w w:val="105"/>
        </w:rPr>
        <w:t xml:space="preserve">review, you need to have a </w:t>
      </w:r>
      <w:r>
        <w:rPr>
          <w:color w:val="231F20"/>
          <w:spacing w:val="2"/>
          <w:w w:val="105"/>
        </w:rPr>
        <w:t xml:space="preserve">JDK </w:t>
      </w:r>
      <w:r>
        <w:rPr>
          <w:color w:val="231F20"/>
          <w:w w:val="105"/>
        </w:rPr>
        <w:t xml:space="preserve">to compile because it includes a compiler. </w:t>
      </w:r>
      <w:r>
        <w:rPr>
          <w:color w:val="231F20"/>
          <w:spacing w:val="-6"/>
          <w:w w:val="105"/>
        </w:rPr>
        <w:t xml:space="preserve">You </w:t>
      </w:r>
      <w:r>
        <w:rPr>
          <w:color w:val="231F20"/>
          <w:w w:val="105"/>
        </w:rPr>
        <w:t xml:space="preserve">do not need to have a </w:t>
      </w:r>
      <w:r>
        <w:rPr>
          <w:color w:val="231F20"/>
          <w:spacing w:val="2"/>
          <w:w w:val="105"/>
        </w:rPr>
        <w:t xml:space="preserve">JDK </w:t>
      </w:r>
      <w:r>
        <w:rPr>
          <w:color w:val="231F20"/>
          <w:w w:val="105"/>
        </w:rPr>
        <w:t xml:space="preserve">to </w:t>
      </w:r>
      <w:r>
        <w:rPr>
          <w:color w:val="231F20"/>
          <w:spacing w:val="2"/>
          <w:w w:val="105"/>
        </w:rPr>
        <w:t xml:space="preserve">run </w:t>
      </w:r>
      <w:r>
        <w:rPr>
          <w:color w:val="231F20"/>
          <w:w w:val="105"/>
        </w:rPr>
        <w:t xml:space="preserve">the </w:t>
      </w:r>
      <w:r>
        <w:rPr>
          <w:color w:val="231F20"/>
          <w:spacing w:val="3"/>
          <w:w w:val="105"/>
        </w:rPr>
        <w:t xml:space="preserve">code—a </w:t>
      </w:r>
      <w:r>
        <w:rPr>
          <w:color w:val="231F20"/>
          <w:spacing w:val="4"/>
          <w:w w:val="105"/>
        </w:rPr>
        <w:t xml:space="preserve">JRE </w:t>
      </w:r>
      <w:r>
        <w:rPr>
          <w:color w:val="231F20"/>
          <w:w w:val="105"/>
        </w:rPr>
        <w:t xml:space="preserve">is enough. Java class files </w:t>
      </w:r>
      <w:r>
        <w:rPr>
          <w:color w:val="231F20"/>
          <w:spacing w:val="2"/>
          <w:w w:val="105"/>
        </w:rPr>
        <w:t xml:space="preserve">run </w:t>
      </w:r>
      <w:r>
        <w:rPr>
          <w:color w:val="231F20"/>
          <w:w w:val="105"/>
        </w:rPr>
        <w:t xml:space="preserve">on the </w:t>
      </w:r>
      <w:r>
        <w:rPr>
          <w:color w:val="231F20"/>
          <w:spacing w:val="5"/>
          <w:w w:val="105"/>
        </w:rPr>
        <w:t xml:space="preserve">JVM </w:t>
      </w:r>
      <w:r>
        <w:rPr>
          <w:color w:val="231F20"/>
          <w:w w:val="105"/>
        </w:rPr>
        <w:t xml:space="preserve">and therefore </w:t>
      </w:r>
      <w:r>
        <w:rPr>
          <w:color w:val="231F20"/>
          <w:spacing w:val="2"/>
          <w:w w:val="105"/>
        </w:rPr>
        <w:t xml:space="preserve">run </w:t>
      </w:r>
      <w:r>
        <w:rPr>
          <w:color w:val="231F20"/>
          <w:w w:val="105"/>
        </w:rPr>
        <w:t xml:space="preserve">on any machine with Java rather </w:t>
      </w:r>
      <w:r>
        <w:rPr>
          <w:color w:val="231F20"/>
          <w:spacing w:val="2"/>
          <w:w w:val="105"/>
        </w:rPr>
        <w:t xml:space="preserve">than </w:t>
      </w:r>
      <w:r>
        <w:rPr>
          <w:color w:val="231F20"/>
          <w:w w:val="105"/>
        </w:rPr>
        <w:t>just the machine or operating system they happened to have been compiled on.</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79"/>
        </w:tabs>
        <w:spacing w:before="89"/>
        <w:ind w:left="4121"/>
        <w:rPr>
          <w:rFonts w:ascii="Calibri"/>
          <w:b/>
          <w:sz w:val="17"/>
        </w:rPr>
      </w:pPr>
      <w:bookmarkStart w:id="24" w:name="Understanding_Package_Declarations_and_I"/>
      <w:bookmarkEnd w:id="24"/>
      <w:r>
        <w:rPr>
          <w:rFonts w:ascii="Calibri"/>
          <w:color w:val="231F20"/>
          <w:spacing w:val="2"/>
          <w:w w:val="110"/>
          <w:sz w:val="18"/>
        </w:rPr>
        <w:lastRenderedPageBreak/>
        <w:t xml:space="preserve">Understanding </w:t>
      </w:r>
      <w:r>
        <w:rPr>
          <w:rFonts w:ascii="Calibri"/>
          <w:color w:val="231F20"/>
          <w:w w:val="110"/>
          <w:sz w:val="18"/>
        </w:rPr>
        <w:t>Package Declarations</w:t>
      </w:r>
      <w:r>
        <w:rPr>
          <w:rFonts w:ascii="Calibri"/>
          <w:color w:val="231F20"/>
          <w:spacing w:val="9"/>
          <w:w w:val="110"/>
          <w:sz w:val="18"/>
        </w:rPr>
        <w:t xml:space="preserve"> </w:t>
      </w:r>
      <w:r>
        <w:rPr>
          <w:rFonts w:ascii="Calibri"/>
          <w:color w:val="231F20"/>
          <w:w w:val="110"/>
          <w:sz w:val="18"/>
        </w:rPr>
        <w:t>and</w:t>
      </w:r>
      <w:r>
        <w:rPr>
          <w:rFonts w:ascii="Calibri"/>
          <w:color w:val="231F20"/>
          <w:spacing w:val="18"/>
          <w:w w:val="110"/>
          <w:sz w:val="18"/>
        </w:rPr>
        <w:t xml:space="preserve"> </w:t>
      </w:r>
      <w:r>
        <w:rPr>
          <w:rFonts w:ascii="Calibri"/>
          <w:color w:val="231F20"/>
          <w:spacing w:val="2"/>
          <w:w w:val="110"/>
          <w:sz w:val="18"/>
        </w:rPr>
        <w:t>Imports</w:t>
      </w:r>
      <w:r>
        <w:rPr>
          <w:rFonts w:ascii="Calibri"/>
          <w:color w:val="231F20"/>
          <w:spacing w:val="2"/>
          <w:w w:val="110"/>
          <w:sz w:val="18"/>
        </w:rPr>
        <w:tab/>
      </w:r>
      <w:r>
        <w:rPr>
          <w:rFonts w:ascii="Calibri"/>
          <w:b/>
          <w:color w:val="231F20"/>
          <w:w w:val="110"/>
          <w:sz w:val="17"/>
        </w:rPr>
        <w:t>9</w:t>
      </w:r>
    </w:p>
    <w:p w:rsidR="00FA3020" w:rsidRDefault="00FA3020">
      <w:pPr>
        <w:pStyle w:val="BodyText"/>
        <w:rPr>
          <w:rFonts w:ascii="Calibri"/>
          <w:b/>
          <w:sz w:val="22"/>
        </w:rPr>
      </w:pPr>
    </w:p>
    <w:p w:rsidR="00FA3020" w:rsidRDefault="00FA3020">
      <w:pPr>
        <w:pStyle w:val="BodyText"/>
        <w:spacing w:before="8"/>
        <w:rPr>
          <w:rFonts w:ascii="Calibri"/>
          <w:b/>
          <w:sz w:val="24"/>
        </w:rPr>
      </w:pPr>
    </w:p>
    <w:p w:rsidR="00FA3020" w:rsidRDefault="00350426">
      <w:pPr>
        <w:pStyle w:val="Heading5"/>
        <w:spacing w:line="244" w:lineRule="auto"/>
        <w:ind w:right="1648"/>
      </w:pPr>
      <w:r>
        <w:rPr>
          <w:color w:val="231F20"/>
          <w:w w:val="115"/>
        </w:rPr>
        <w:t>Understanding Package Declarations and Imports</w:t>
      </w:r>
    </w:p>
    <w:p w:rsidR="00FA3020" w:rsidRDefault="00350426">
      <w:pPr>
        <w:pStyle w:val="BodyText"/>
        <w:spacing w:before="264" w:line="259" w:lineRule="auto"/>
        <w:ind w:left="1560" w:right="1468"/>
      </w:pPr>
      <w:r>
        <w:rPr>
          <w:color w:val="231F20"/>
        </w:rPr>
        <w:t xml:space="preserve">Java comes with thousands of built-in classes, and there are countless more from developers like you. With all those classes, Java needs a way to organize them. It handles this in a way similar to a file cabinet. You put all your pieces of paper in folders. Java puts classes in </w:t>
      </w:r>
      <w:r>
        <w:rPr>
          <w:rFonts w:ascii="Book Antiqua"/>
          <w:i/>
          <w:color w:val="231F20"/>
        </w:rPr>
        <w:t>packages</w:t>
      </w:r>
      <w:r>
        <w:rPr>
          <w:color w:val="231F20"/>
        </w:rPr>
        <w:t>. These are logical groupings for classes.</w:t>
      </w:r>
    </w:p>
    <w:p w:rsidR="00FA3020" w:rsidRDefault="00350426">
      <w:pPr>
        <w:pStyle w:val="BodyText"/>
        <w:spacing w:line="209" w:lineRule="exact"/>
        <w:ind w:left="1800"/>
      </w:pPr>
      <w:r>
        <w:rPr>
          <w:color w:val="231F20"/>
        </w:rPr>
        <w:t>We wouldn’t put you in front of a file cabinet and tell you to find a specific paper.</w:t>
      </w:r>
    </w:p>
    <w:p w:rsidR="00FA3020" w:rsidRDefault="00350426">
      <w:pPr>
        <w:pStyle w:val="BodyText"/>
        <w:spacing w:before="18" w:line="259" w:lineRule="auto"/>
        <w:ind w:left="1560" w:right="1648"/>
      </w:pPr>
      <w:r>
        <w:rPr>
          <w:color w:val="231F20"/>
        </w:rPr>
        <w:t xml:space="preserve">Instead, </w:t>
      </w:r>
      <w:r>
        <w:rPr>
          <w:color w:val="231F20"/>
          <w:spacing w:val="-4"/>
        </w:rPr>
        <w:t xml:space="preserve">we’d  </w:t>
      </w:r>
      <w:r>
        <w:rPr>
          <w:color w:val="231F20"/>
        </w:rPr>
        <w:t xml:space="preserve">tell you which folder to look in. Java works the same </w:t>
      </w:r>
      <w:r>
        <w:rPr>
          <w:color w:val="231F20"/>
          <w:spacing w:val="-5"/>
        </w:rPr>
        <w:t xml:space="preserve">way.  </w:t>
      </w:r>
      <w:r>
        <w:rPr>
          <w:color w:val="231F20"/>
        </w:rPr>
        <w:t>It needs you to tell   it</w:t>
      </w:r>
      <w:r>
        <w:rPr>
          <w:color w:val="231F20"/>
          <w:spacing w:val="10"/>
        </w:rPr>
        <w:t xml:space="preserve"> </w:t>
      </w:r>
      <w:r>
        <w:rPr>
          <w:color w:val="231F20"/>
        </w:rPr>
        <w:t>which</w:t>
      </w:r>
      <w:r>
        <w:rPr>
          <w:color w:val="231F20"/>
          <w:spacing w:val="12"/>
        </w:rPr>
        <w:t xml:space="preserve"> </w:t>
      </w:r>
      <w:r>
        <w:rPr>
          <w:color w:val="231F20"/>
        </w:rPr>
        <w:t>packages</w:t>
      </w:r>
      <w:r>
        <w:rPr>
          <w:color w:val="231F20"/>
          <w:spacing w:val="10"/>
        </w:rPr>
        <w:t xml:space="preserve"> </w:t>
      </w:r>
      <w:r>
        <w:rPr>
          <w:color w:val="231F20"/>
        </w:rPr>
        <w:t>to</w:t>
      </w:r>
      <w:r>
        <w:rPr>
          <w:color w:val="231F20"/>
          <w:spacing w:val="12"/>
        </w:rPr>
        <w:t xml:space="preserve"> </w:t>
      </w:r>
      <w:r>
        <w:rPr>
          <w:color w:val="231F20"/>
        </w:rPr>
        <w:t>look</w:t>
      </w:r>
      <w:r>
        <w:rPr>
          <w:color w:val="231F20"/>
          <w:spacing w:val="11"/>
        </w:rPr>
        <w:t xml:space="preserve"> </w:t>
      </w:r>
      <w:r>
        <w:rPr>
          <w:color w:val="231F20"/>
        </w:rPr>
        <w:t>in</w:t>
      </w:r>
      <w:r>
        <w:rPr>
          <w:color w:val="231F20"/>
          <w:spacing w:val="11"/>
        </w:rPr>
        <w:t xml:space="preserve"> </w:t>
      </w:r>
      <w:r>
        <w:rPr>
          <w:color w:val="231F20"/>
        </w:rPr>
        <w:t>to</w:t>
      </w:r>
      <w:r>
        <w:rPr>
          <w:color w:val="231F20"/>
          <w:spacing w:val="12"/>
        </w:rPr>
        <w:t xml:space="preserve"> </w:t>
      </w:r>
      <w:r>
        <w:rPr>
          <w:color w:val="231F20"/>
        </w:rPr>
        <w:t>find</w:t>
      </w:r>
      <w:r>
        <w:rPr>
          <w:color w:val="231F20"/>
          <w:spacing w:val="10"/>
        </w:rPr>
        <w:t xml:space="preserve"> </w:t>
      </w:r>
      <w:r>
        <w:rPr>
          <w:color w:val="231F20"/>
        </w:rPr>
        <w:t>code.</w:t>
      </w:r>
    </w:p>
    <w:p w:rsidR="00FA3020" w:rsidRDefault="00350426">
      <w:pPr>
        <w:pStyle w:val="BodyText"/>
        <w:spacing w:line="222" w:lineRule="exact"/>
        <w:ind w:left="1800"/>
      </w:pPr>
      <w:r>
        <w:rPr>
          <w:color w:val="231F20"/>
        </w:rPr>
        <w:t>Suppose you try to compile this code:</w:t>
      </w:r>
    </w:p>
    <w:p w:rsidR="00FA3020" w:rsidRDefault="00350426">
      <w:pPr>
        <w:spacing w:before="136"/>
        <w:ind w:left="1560"/>
        <w:rPr>
          <w:rFonts w:ascii="Courier New"/>
          <w:sz w:val="17"/>
        </w:rPr>
      </w:pPr>
      <w:r>
        <w:rPr>
          <w:rFonts w:ascii="Courier New"/>
          <w:color w:val="231F20"/>
          <w:sz w:val="17"/>
        </w:rPr>
        <w:t>public class ImportExample {</w:t>
      </w:r>
    </w:p>
    <w:p w:rsidR="00FA3020" w:rsidRDefault="00350426">
      <w:pPr>
        <w:spacing w:before="67"/>
        <w:ind w:left="1749"/>
        <w:rPr>
          <w:rFonts w:ascii="Courier New"/>
          <w:sz w:val="17"/>
        </w:rPr>
      </w:pPr>
      <w:r>
        <w:rPr>
          <w:rFonts w:ascii="Courier New"/>
          <w:color w:val="231F20"/>
          <w:sz w:val="17"/>
        </w:rPr>
        <w:t>public static void main(String[] args)</w:t>
      </w:r>
      <w:r>
        <w:rPr>
          <w:rFonts w:ascii="Courier New"/>
          <w:color w:val="231F20"/>
          <w:spacing w:val="-63"/>
          <w:sz w:val="17"/>
        </w:rPr>
        <w:t xml:space="preserve"> </w:t>
      </w:r>
      <w:r>
        <w:rPr>
          <w:rFonts w:ascii="Courier New"/>
          <w:color w:val="231F20"/>
          <w:sz w:val="17"/>
        </w:rPr>
        <w:t>{</w:t>
      </w:r>
    </w:p>
    <w:p w:rsidR="00FA3020" w:rsidRDefault="00350426">
      <w:pPr>
        <w:tabs>
          <w:tab w:val="left" w:pos="4489"/>
        </w:tabs>
        <w:spacing w:before="68" w:line="324" w:lineRule="auto"/>
        <w:ind w:left="1938" w:right="4334"/>
        <w:rPr>
          <w:rFonts w:ascii="Courier New"/>
          <w:sz w:val="17"/>
        </w:rPr>
      </w:pPr>
      <w:r>
        <w:rPr>
          <w:rFonts w:ascii="Courier New"/>
          <w:color w:val="231F20"/>
          <w:sz w:val="17"/>
        </w:rPr>
        <w:t>Random</w:t>
      </w:r>
      <w:r>
        <w:rPr>
          <w:rFonts w:ascii="Courier New"/>
          <w:color w:val="231F20"/>
          <w:spacing w:val="-38"/>
          <w:sz w:val="17"/>
        </w:rPr>
        <w:t xml:space="preserve"> </w:t>
      </w:r>
      <w:r>
        <w:rPr>
          <w:rFonts w:ascii="Courier New"/>
          <w:color w:val="231F20"/>
          <w:sz w:val="17"/>
        </w:rPr>
        <w:t>r</w:t>
      </w:r>
      <w:r>
        <w:rPr>
          <w:rFonts w:ascii="Courier New"/>
          <w:color w:val="231F20"/>
          <w:spacing w:val="-38"/>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new</w:t>
      </w:r>
      <w:r>
        <w:rPr>
          <w:rFonts w:ascii="Courier New"/>
          <w:color w:val="231F20"/>
          <w:spacing w:val="-38"/>
          <w:sz w:val="17"/>
        </w:rPr>
        <w:t xml:space="preserve"> </w:t>
      </w:r>
      <w:r>
        <w:rPr>
          <w:rFonts w:ascii="Courier New"/>
          <w:color w:val="231F20"/>
          <w:sz w:val="17"/>
        </w:rPr>
        <w:t>Random();</w:t>
      </w:r>
      <w:r>
        <w:rPr>
          <w:rFonts w:ascii="Courier New"/>
          <w:color w:val="231F20"/>
          <w:sz w:val="17"/>
        </w:rPr>
        <w:tab/>
        <w:t>//</w:t>
      </w:r>
      <w:r>
        <w:rPr>
          <w:rFonts w:ascii="Courier New"/>
          <w:color w:val="231F20"/>
          <w:spacing w:val="-44"/>
          <w:sz w:val="17"/>
        </w:rPr>
        <w:t xml:space="preserve"> </w:t>
      </w:r>
      <w:r>
        <w:rPr>
          <w:rFonts w:ascii="Courier New"/>
          <w:color w:val="231F20"/>
          <w:sz w:val="17"/>
        </w:rPr>
        <w:t>DOES</w:t>
      </w:r>
      <w:r>
        <w:rPr>
          <w:rFonts w:ascii="Courier New"/>
          <w:color w:val="231F20"/>
          <w:spacing w:val="-45"/>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pacing w:val="-3"/>
          <w:sz w:val="17"/>
        </w:rPr>
        <w:t xml:space="preserve">COMPILE </w:t>
      </w:r>
      <w:r>
        <w:rPr>
          <w:rFonts w:ascii="Courier New"/>
          <w:color w:val="231F20"/>
          <w:sz w:val="17"/>
        </w:rPr>
        <w:t>System.out.println(r.nextInt(10));</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69"/>
        <w:ind w:left="1800"/>
      </w:pPr>
      <w:r>
        <w:rPr>
          <w:color w:val="231F20"/>
        </w:rPr>
        <w:t>The Java compiler helpfully gives you an error that looks like this:</w:t>
      </w:r>
    </w:p>
    <w:p w:rsidR="00FA3020" w:rsidRDefault="00350426">
      <w:pPr>
        <w:spacing w:before="136"/>
        <w:ind w:left="1560"/>
        <w:rPr>
          <w:rFonts w:ascii="Courier New"/>
          <w:sz w:val="17"/>
        </w:rPr>
      </w:pPr>
      <w:r>
        <w:rPr>
          <w:rFonts w:ascii="Courier New"/>
          <w:color w:val="231F20"/>
          <w:sz w:val="17"/>
        </w:rPr>
        <w:t>Random cannot be resolved to a</w:t>
      </w:r>
      <w:r>
        <w:rPr>
          <w:rFonts w:ascii="Courier New"/>
          <w:color w:val="231F20"/>
          <w:spacing w:val="-68"/>
          <w:sz w:val="17"/>
        </w:rPr>
        <w:t xml:space="preserve"> </w:t>
      </w:r>
      <w:r>
        <w:rPr>
          <w:rFonts w:ascii="Courier New"/>
          <w:color w:val="231F20"/>
          <w:sz w:val="17"/>
        </w:rPr>
        <w:t>type</w:t>
      </w:r>
    </w:p>
    <w:p w:rsidR="00FA3020" w:rsidRDefault="00350426">
      <w:pPr>
        <w:pStyle w:val="BodyText"/>
        <w:spacing w:before="128" w:line="254" w:lineRule="auto"/>
        <w:ind w:left="1559" w:right="1623" w:firstLine="240"/>
      </w:pPr>
      <w:r>
        <w:rPr>
          <w:color w:val="231F20"/>
          <w:spacing w:val="2"/>
        </w:rPr>
        <w:t xml:space="preserve">This </w:t>
      </w:r>
      <w:r>
        <w:rPr>
          <w:color w:val="231F20"/>
        </w:rPr>
        <w:t xml:space="preserve">error could mean you made a </w:t>
      </w:r>
      <w:r>
        <w:rPr>
          <w:color w:val="231F20"/>
          <w:spacing w:val="3"/>
        </w:rPr>
        <w:t xml:space="preserve">typo </w:t>
      </w:r>
      <w:r>
        <w:rPr>
          <w:color w:val="231F20"/>
        </w:rPr>
        <w:t xml:space="preserve">in the name of the class. </w:t>
      </w:r>
      <w:r>
        <w:rPr>
          <w:color w:val="231F20"/>
          <w:spacing w:val="-6"/>
        </w:rPr>
        <w:t xml:space="preserve">You </w:t>
      </w:r>
      <w:r>
        <w:rPr>
          <w:color w:val="231F20"/>
        </w:rPr>
        <w:t xml:space="preserve">double-check and discover that you didn’t. The other cause of </w:t>
      </w:r>
      <w:r>
        <w:rPr>
          <w:color w:val="231F20"/>
          <w:spacing w:val="2"/>
        </w:rPr>
        <w:t xml:space="preserve">this </w:t>
      </w:r>
      <w:r>
        <w:rPr>
          <w:color w:val="231F20"/>
        </w:rPr>
        <w:t xml:space="preserve">error is omitting a needed </w:t>
      </w:r>
      <w:r>
        <w:rPr>
          <w:rFonts w:ascii="Book Antiqua" w:hAnsi="Book Antiqua"/>
          <w:i/>
          <w:color w:val="231F20"/>
          <w:spacing w:val="2"/>
        </w:rPr>
        <w:t xml:space="preserve">import </w:t>
      </w:r>
      <w:r>
        <w:rPr>
          <w:color w:val="231F20"/>
        </w:rPr>
        <w:t>state-  ment. Import statements tell Java which packages to look in for classes. Since you didn’t tell Java</w:t>
      </w:r>
      <w:r>
        <w:rPr>
          <w:color w:val="231F20"/>
          <w:spacing w:val="9"/>
        </w:rPr>
        <w:t xml:space="preserve"> </w:t>
      </w:r>
      <w:r>
        <w:rPr>
          <w:color w:val="231F20"/>
        </w:rPr>
        <w:t>where</w:t>
      </w:r>
      <w:r>
        <w:rPr>
          <w:color w:val="231F20"/>
          <w:spacing w:val="10"/>
        </w:rPr>
        <w:t xml:space="preserve"> </w:t>
      </w:r>
      <w:r>
        <w:rPr>
          <w:color w:val="231F20"/>
        </w:rPr>
        <w:t>to</w:t>
      </w:r>
      <w:r>
        <w:rPr>
          <w:color w:val="231F20"/>
          <w:spacing w:val="9"/>
        </w:rPr>
        <w:t xml:space="preserve"> </w:t>
      </w:r>
      <w:r>
        <w:rPr>
          <w:color w:val="231F20"/>
        </w:rPr>
        <w:t>look</w:t>
      </w:r>
      <w:r>
        <w:rPr>
          <w:color w:val="231F20"/>
          <w:spacing w:val="10"/>
        </w:rPr>
        <w:t xml:space="preserve"> </w:t>
      </w:r>
      <w:r>
        <w:rPr>
          <w:color w:val="231F20"/>
        </w:rPr>
        <w:t>for</w:t>
      </w:r>
      <w:r>
        <w:rPr>
          <w:color w:val="231F20"/>
          <w:spacing w:val="9"/>
        </w:rPr>
        <w:t xml:space="preserve"> </w:t>
      </w:r>
      <w:r>
        <w:rPr>
          <w:rFonts w:ascii="Courier New" w:hAnsi="Courier New"/>
          <w:color w:val="231F20"/>
          <w:sz w:val="18"/>
        </w:rPr>
        <w:t>Random</w:t>
      </w:r>
      <w:r>
        <w:rPr>
          <w:color w:val="231F20"/>
        </w:rPr>
        <w:t>,</w:t>
      </w:r>
      <w:r>
        <w:rPr>
          <w:color w:val="231F20"/>
          <w:spacing w:val="11"/>
        </w:rPr>
        <w:t xml:space="preserve"> </w:t>
      </w:r>
      <w:r>
        <w:rPr>
          <w:color w:val="231F20"/>
        </w:rPr>
        <w:t>it</w:t>
      </w:r>
      <w:r>
        <w:rPr>
          <w:color w:val="231F20"/>
          <w:spacing w:val="9"/>
        </w:rPr>
        <w:t xml:space="preserve"> </w:t>
      </w:r>
      <w:r>
        <w:rPr>
          <w:color w:val="231F20"/>
        </w:rPr>
        <w:t>has</w:t>
      </w:r>
      <w:r>
        <w:rPr>
          <w:color w:val="231F20"/>
          <w:spacing w:val="11"/>
        </w:rPr>
        <w:t xml:space="preserve"> </w:t>
      </w:r>
      <w:r>
        <w:rPr>
          <w:color w:val="231F20"/>
        </w:rPr>
        <w:t>no</w:t>
      </w:r>
      <w:r>
        <w:rPr>
          <w:color w:val="231F20"/>
          <w:spacing w:val="10"/>
        </w:rPr>
        <w:t xml:space="preserve"> </w:t>
      </w:r>
      <w:r>
        <w:rPr>
          <w:color w:val="231F20"/>
        </w:rPr>
        <w:t>clue.</w:t>
      </w:r>
    </w:p>
    <w:p w:rsidR="00FA3020" w:rsidRDefault="00350426">
      <w:pPr>
        <w:pStyle w:val="BodyText"/>
        <w:spacing w:line="215" w:lineRule="exact"/>
        <w:ind w:left="1800"/>
      </w:pPr>
      <w:r>
        <w:rPr>
          <w:color w:val="231F20"/>
        </w:rPr>
        <w:t>Trying this again with the import allows you to compile:</w:t>
      </w:r>
    </w:p>
    <w:p w:rsidR="00FA3020" w:rsidRDefault="00350426">
      <w:pPr>
        <w:spacing w:before="137" w:line="324" w:lineRule="auto"/>
        <w:ind w:left="1560" w:right="2906"/>
        <w:rPr>
          <w:rFonts w:ascii="Courier New"/>
          <w:sz w:val="17"/>
        </w:rPr>
      </w:pPr>
      <w:r>
        <w:rPr>
          <w:rFonts w:ascii="Courier New"/>
          <w:color w:val="231F20"/>
          <w:sz w:val="17"/>
        </w:rPr>
        <w:t>import</w:t>
      </w:r>
      <w:r>
        <w:rPr>
          <w:rFonts w:ascii="Courier New"/>
          <w:color w:val="231F20"/>
          <w:spacing w:val="-48"/>
          <w:sz w:val="17"/>
        </w:rPr>
        <w:t xml:space="preserve"> </w:t>
      </w:r>
      <w:r>
        <w:rPr>
          <w:rFonts w:ascii="Courier New"/>
          <w:color w:val="231F20"/>
          <w:sz w:val="17"/>
        </w:rPr>
        <w:t>java.util.Random;</w:t>
      </w:r>
      <w:r>
        <w:rPr>
          <w:rFonts w:ascii="Courier New"/>
          <w:color w:val="231F20"/>
          <w:spacing w:val="6"/>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import</w:t>
      </w:r>
      <w:r>
        <w:rPr>
          <w:rFonts w:ascii="Courier New"/>
          <w:color w:val="231F20"/>
          <w:spacing w:val="-48"/>
          <w:sz w:val="17"/>
        </w:rPr>
        <w:t xml:space="preserve"> </w:t>
      </w:r>
      <w:r>
        <w:rPr>
          <w:rFonts w:ascii="Courier New"/>
          <w:color w:val="231F20"/>
          <w:sz w:val="17"/>
        </w:rPr>
        <w:t>tells</w:t>
      </w:r>
      <w:r>
        <w:rPr>
          <w:rFonts w:ascii="Courier New"/>
          <w:color w:val="231F20"/>
          <w:spacing w:val="-48"/>
          <w:sz w:val="17"/>
        </w:rPr>
        <w:t xml:space="preserve"> </w:t>
      </w:r>
      <w:r>
        <w:rPr>
          <w:rFonts w:ascii="Courier New"/>
          <w:color w:val="231F20"/>
          <w:sz w:val="17"/>
        </w:rPr>
        <w:t>us</w:t>
      </w:r>
      <w:r>
        <w:rPr>
          <w:rFonts w:ascii="Courier New"/>
          <w:color w:val="231F20"/>
          <w:spacing w:val="-48"/>
          <w:sz w:val="17"/>
        </w:rPr>
        <w:t xml:space="preserve"> </w:t>
      </w:r>
      <w:r>
        <w:rPr>
          <w:rFonts w:ascii="Courier New"/>
          <w:color w:val="231F20"/>
          <w:sz w:val="17"/>
        </w:rPr>
        <w:t>where</w:t>
      </w:r>
      <w:r>
        <w:rPr>
          <w:rFonts w:ascii="Courier New"/>
          <w:color w:val="231F20"/>
          <w:spacing w:val="-48"/>
          <w:sz w:val="17"/>
        </w:rPr>
        <w:t xml:space="preserve"> </w:t>
      </w:r>
      <w:r>
        <w:rPr>
          <w:rFonts w:ascii="Courier New"/>
          <w:color w:val="231F20"/>
          <w:sz w:val="17"/>
        </w:rPr>
        <w:t>to</w:t>
      </w:r>
      <w:r>
        <w:rPr>
          <w:rFonts w:ascii="Courier New"/>
          <w:color w:val="231F20"/>
          <w:spacing w:val="-48"/>
          <w:sz w:val="17"/>
        </w:rPr>
        <w:t xml:space="preserve"> </w:t>
      </w:r>
      <w:r>
        <w:rPr>
          <w:rFonts w:ascii="Courier New"/>
          <w:color w:val="231F20"/>
          <w:sz w:val="17"/>
        </w:rPr>
        <w:t>find</w:t>
      </w:r>
      <w:r>
        <w:rPr>
          <w:rFonts w:ascii="Courier New"/>
          <w:color w:val="231F20"/>
          <w:spacing w:val="-48"/>
          <w:sz w:val="17"/>
        </w:rPr>
        <w:t xml:space="preserve"> </w:t>
      </w:r>
      <w:r>
        <w:rPr>
          <w:rFonts w:ascii="Courier New"/>
          <w:color w:val="231F20"/>
          <w:spacing w:val="-3"/>
          <w:sz w:val="17"/>
        </w:rPr>
        <w:t xml:space="preserve">Random </w:t>
      </w:r>
      <w:r>
        <w:rPr>
          <w:rFonts w:ascii="Courier New"/>
          <w:color w:val="231F20"/>
          <w:sz w:val="17"/>
        </w:rPr>
        <w:t>public class ImportExample</w:t>
      </w:r>
      <w:r>
        <w:rPr>
          <w:rFonts w:ascii="Courier New"/>
          <w:color w:val="231F20"/>
          <w:spacing w:val="-39"/>
          <w:sz w:val="17"/>
        </w:rPr>
        <w:t xml:space="preserve"> </w:t>
      </w:r>
      <w:r>
        <w:rPr>
          <w:rFonts w:ascii="Courier New"/>
          <w:color w:val="231F20"/>
          <w:sz w:val="17"/>
        </w:rPr>
        <w:t>{</w:t>
      </w:r>
    </w:p>
    <w:p w:rsidR="00FA3020" w:rsidRDefault="00350426">
      <w:pPr>
        <w:spacing w:line="324" w:lineRule="auto"/>
        <w:ind w:left="1938" w:right="507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Random r = new</w:t>
      </w:r>
      <w:r>
        <w:rPr>
          <w:rFonts w:ascii="Courier New"/>
          <w:color w:val="231F20"/>
          <w:spacing w:val="-66"/>
          <w:sz w:val="17"/>
        </w:rPr>
        <w:t xml:space="preserve"> </w:t>
      </w:r>
      <w:r>
        <w:rPr>
          <w:rFonts w:ascii="Courier New"/>
          <w:color w:val="231F20"/>
          <w:sz w:val="17"/>
        </w:rPr>
        <w:t>Random();</w:t>
      </w:r>
    </w:p>
    <w:p w:rsidR="00FA3020" w:rsidRDefault="00350426">
      <w:pPr>
        <w:ind w:left="1938"/>
        <w:rPr>
          <w:rFonts w:ascii="Courier New"/>
          <w:sz w:val="17"/>
        </w:rPr>
      </w:pPr>
      <w:r>
        <w:rPr>
          <w:rFonts w:ascii="Courier New"/>
          <w:color w:val="231F20"/>
          <w:sz w:val="17"/>
        </w:rPr>
        <w:t>System.out.println(r.nextInt(10));</w:t>
      </w:r>
      <w:r>
        <w:rPr>
          <w:rFonts w:ascii="Courier New"/>
          <w:color w:val="231F20"/>
          <w:spacing w:val="57"/>
          <w:sz w:val="17"/>
        </w:rPr>
        <w:t xml:space="preserve"> </w:t>
      </w:r>
      <w:r>
        <w:rPr>
          <w:rFonts w:ascii="Courier New"/>
          <w:color w:val="231F20"/>
          <w:sz w:val="17"/>
        </w:rPr>
        <w:t>// print a number between 0 and 9</w:t>
      </w:r>
    </w:p>
    <w:p w:rsidR="00FA3020" w:rsidRDefault="00350426">
      <w:pPr>
        <w:spacing w:before="67"/>
        <w:ind w:left="1843"/>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69"/>
        <w:ind w:left="1161" w:right="1157"/>
        <w:jc w:val="center"/>
      </w:pPr>
      <w:r>
        <w:rPr>
          <w:color w:val="231F20"/>
        </w:rPr>
        <w:t>Now the code runs; it prints out a random number between 0 and 9. Just like arrays,</w:t>
      </w:r>
    </w:p>
    <w:p w:rsidR="00FA3020" w:rsidRDefault="00350426">
      <w:pPr>
        <w:pStyle w:val="BodyText"/>
        <w:spacing w:before="17"/>
        <w:ind w:left="1559"/>
      </w:pPr>
      <w:r>
        <w:rPr>
          <w:color w:val="231F20"/>
        </w:rPr>
        <w:t>Java likes to begin counting with 0.</w:t>
      </w:r>
    </w:p>
    <w:p w:rsidR="00FA3020" w:rsidRDefault="00350426">
      <w:pPr>
        <w:pStyle w:val="BodyText"/>
        <w:spacing w:before="17" w:line="259" w:lineRule="auto"/>
        <w:ind w:left="1559" w:right="1648" w:firstLine="240"/>
      </w:pPr>
      <w:r>
        <w:rPr>
          <w:color w:val="231F20"/>
        </w:rPr>
        <w:t>Java classes are grouped into packages. The import statement tells the compiler which package to look in to find a class. This is similar to how mailing a letter works.</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251"/>
        </w:tabs>
        <w:spacing w:before="89"/>
        <w:ind w:left="1425"/>
        <w:rPr>
          <w:rFonts w:ascii="Calibri" w:hAnsi="Calibri"/>
          <w:sz w:val="18"/>
        </w:rPr>
      </w:pPr>
      <w:bookmarkStart w:id="25" w:name="Wildcards"/>
      <w:bookmarkEnd w:id="25"/>
      <w:r>
        <w:rPr>
          <w:rFonts w:ascii="Calibri" w:hAnsi="Calibri"/>
          <w:b/>
          <w:color w:val="231F20"/>
          <w:sz w:val="17"/>
        </w:rPr>
        <w:lastRenderedPageBreak/>
        <w:t>10</w:t>
      </w:r>
      <w:r>
        <w:rPr>
          <w:rFonts w:ascii="Calibri" w:hAnsi="Calibri"/>
          <w:b/>
          <w:color w:val="231F20"/>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783"/>
      </w:pPr>
      <w:r>
        <w:rPr>
          <w:color w:val="231F20"/>
          <w:spacing w:val="2"/>
        </w:rPr>
        <w:t xml:space="preserve">Imagine </w:t>
      </w:r>
      <w:r>
        <w:rPr>
          <w:color w:val="231F20"/>
        </w:rPr>
        <w:t xml:space="preserve">you are </w:t>
      </w:r>
      <w:r>
        <w:rPr>
          <w:color w:val="231F20"/>
          <w:spacing w:val="2"/>
        </w:rPr>
        <w:t xml:space="preserve">mailing </w:t>
      </w:r>
      <w:r>
        <w:rPr>
          <w:color w:val="231F20"/>
        </w:rPr>
        <w:t xml:space="preserve">a letter to 123 </w:t>
      </w:r>
      <w:r>
        <w:rPr>
          <w:color w:val="231F20"/>
          <w:spacing w:val="2"/>
        </w:rPr>
        <w:t xml:space="preserve">Main </w:t>
      </w:r>
      <w:r>
        <w:rPr>
          <w:color w:val="231F20"/>
        </w:rPr>
        <w:t xml:space="preserve">St., Apartment </w:t>
      </w:r>
      <w:r>
        <w:rPr>
          <w:color w:val="231F20"/>
          <w:spacing w:val="-5"/>
        </w:rPr>
        <w:t xml:space="preserve">9. </w:t>
      </w:r>
      <w:r>
        <w:rPr>
          <w:color w:val="231F20"/>
        </w:rPr>
        <w:t xml:space="preserve">The mail carrier first brings  the letter to 123 </w:t>
      </w:r>
      <w:r>
        <w:rPr>
          <w:color w:val="231F20"/>
          <w:spacing w:val="2"/>
        </w:rPr>
        <w:t xml:space="preserve">Main </w:t>
      </w:r>
      <w:r>
        <w:rPr>
          <w:color w:val="231F20"/>
        </w:rPr>
        <w:t xml:space="preserve">St. Then she looks for the mailbox for apartment number </w:t>
      </w:r>
      <w:r>
        <w:rPr>
          <w:color w:val="231F20"/>
          <w:spacing w:val="-5"/>
        </w:rPr>
        <w:t xml:space="preserve">9.  </w:t>
      </w:r>
      <w:r>
        <w:rPr>
          <w:color w:val="231F20"/>
        </w:rPr>
        <w:t>The address is like the package name in Java. The apartment number is like the class name in  Java. Just as the mail carrier only looks at apartment numbers in the building, Java only    looks</w:t>
      </w:r>
      <w:r>
        <w:rPr>
          <w:color w:val="231F20"/>
          <w:spacing w:val="11"/>
        </w:rPr>
        <w:t xml:space="preserve"> </w:t>
      </w:r>
      <w:r>
        <w:rPr>
          <w:color w:val="231F20"/>
        </w:rPr>
        <w:t>for</w:t>
      </w:r>
      <w:r>
        <w:rPr>
          <w:color w:val="231F20"/>
          <w:spacing w:val="11"/>
        </w:rPr>
        <w:t xml:space="preserve"> </w:t>
      </w:r>
      <w:r>
        <w:rPr>
          <w:color w:val="231F20"/>
        </w:rPr>
        <w:t>class</w:t>
      </w:r>
      <w:r>
        <w:rPr>
          <w:color w:val="231F20"/>
          <w:spacing w:val="11"/>
        </w:rPr>
        <w:t xml:space="preserve"> </w:t>
      </w:r>
      <w:r>
        <w:rPr>
          <w:color w:val="231F20"/>
        </w:rPr>
        <w:t>names</w:t>
      </w:r>
      <w:r>
        <w:rPr>
          <w:color w:val="231F20"/>
          <w:spacing w:val="12"/>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rPr>
        <w:t>package.</w:t>
      </w:r>
    </w:p>
    <w:p w:rsidR="00FA3020" w:rsidRDefault="00350426">
      <w:pPr>
        <w:pStyle w:val="BodyText"/>
        <w:spacing w:line="252" w:lineRule="auto"/>
        <w:ind w:left="1439" w:right="1673" w:firstLine="240"/>
        <w:rPr>
          <w:rFonts w:ascii="Courier New"/>
          <w:sz w:val="18"/>
        </w:rPr>
      </w:pPr>
      <w:r>
        <w:rPr>
          <w:color w:val="231F20"/>
        </w:rPr>
        <w:t xml:space="preserve">Package names are hierarchical like the mail as well. The postal service </w:t>
      </w:r>
      <w:r>
        <w:rPr>
          <w:color w:val="231F20"/>
          <w:spacing w:val="2"/>
        </w:rPr>
        <w:t xml:space="preserve">starts </w:t>
      </w:r>
      <w:r>
        <w:rPr>
          <w:color w:val="231F20"/>
        </w:rPr>
        <w:t xml:space="preserve">with the top level, looking at your country first. </w:t>
      </w:r>
      <w:r>
        <w:rPr>
          <w:color w:val="231F20"/>
          <w:spacing w:val="-6"/>
        </w:rPr>
        <w:t xml:space="preserve">You  </w:t>
      </w:r>
      <w:r>
        <w:rPr>
          <w:color w:val="231F20"/>
          <w:spacing w:val="2"/>
        </w:rPr>
        <w:t xml:space="preserve">start </w:t>
      </w:r>
      <w:r>
        <w:rPr>
          <w:color w:val="231F20"/>
        </w:rPr>
        <w:t xml:space="preserve">reading  a  package  name at the  </w:t>
      </w:r>
      <w:r>
        <w:rPr>
          <w:color w:val="231F20"/>
          <w:spacing w:val="2"/>
        </w:rPr>
        <w:t xml:space="preserve">begin- </w:t>
      </w:r>
      <w:r>
        <w:rPr>
          <w:color w:val="231F20"/>
        </w:rPr>
        <w:t xml:space="preserve">ning too. </w:t>
      </w:r>
      <w:r>
        <w:rPr>
          <w:color w:val="231F20"/>
          <w:spacing w:val="2"/>
        </w:rPr>
        <w:t xml:space="preserve">If </w:t>
      </w:r>
      <w:r>
        <w:rPr>
          <w:color w:val="231F20"/>
        </w:rPr>
        <w:t xml:space="preserve">it </w:t>
      </w:r>
      <w:r>
        <w:rPr>
          <w:color w:val="231F20"/>
          <w:spacing w:val="2"/>
        </w:rPr>
        <w:t xml:space="preserve">begins </w:t>
      </w:r>
      <w:r>
        <w:rPr>
          <w:color w:val="231F20"/>
        </w:rPr>
        <w:t xml:space="preserve">with </w:t>
      </w:r>
      <w:r>
        <w:rPr>
          <w:rFonts w:ascii="Courier New"/>
          <w:color w:val="231F20"/>
          <w:sz w:val="18"/>
        </w:rPr>
        <w:t xml:space="preserve">java </w:t>
      </w:r>
      <w:r>
        <w:rPr>
          <w:color w:val="231F20"/>
        </w:rPr>
        <w:t xml:space="preserve">or </w:t>
      </w:r>
      <w:r>
        <w:rPr>
          <w:rFonts w:ascii="Courier New"/>
          <w:color w:val="231F20"/>
          <w:sz w:val="18"/>
        </w:rPr>
        <w:t>javax</w:t>
      </w:r>
      <w:r>
        <w:rPr>
          <w:color w:val="231F20"/>
        </w:rPr>
        <w:t xml:space="preserve">, </w:t>
      </w:r>
      <w:r>
        <w:rPr>
          <w:color w:val="231F20"/>
          <w:spacing w:val="2"/>
        </w:rPr>
        <w:t xml:space="preserve">this </w:t>
      </w:r>
      <w:r>
        <w:rPr>
          <w:color w:val="231F20"/>
        </w:rPr>
        <w:t xml:space="preserve">means it came with the </w:t>
      </w:r>
      <w:r>
        <w:rPr>
          <w:color w:val="231F20"/>
          <w:spacing w:val="2"/>
        </w:rPr>
        <w:t xml:space="preserve">JDK. If </w:t>
      </w:r>
      <w:r>
        <w:rPr>
          <w:color w:val="231F20"/>
        </w:rPr>
        <w:t xml:space="preserve">it </w:t>
      </w:r>
      <w:r>
        <w:rPr>
          <w:color w:val="231F20"/>
          <w:spacing w:val="2"/>
        </w:rPr>
        <w:t xml:space="preserve">starts </w:t>
      </w:r>
      <w:r>
        <w:rPr>
          <w:color w:val="231F20"/>
        </w:rPr>
        <w:t xml:space="preserve">with something else, it likely shows where it came from using the website name in reverse. From example, </w:t>
      </w:r>
      <w:r>
        <w:rPr>
          <w:rFonts w:ascii="Courier New"/>
          <w:color w:val="231F20"/>
          <w:sz w:val="18"/>
        </w:rPr>
        <w:t>com.amazon.java8book</w:t>
      </w:r>
      <w:r>
        <w:rPr>
          <w:rFonts w:ascii="Courier New"/>
          <w:color w:val="231F20"/>
          <w:spacing w:val="-87"/>
          <w:sz w:val="18"/>
        </w:rPr>
        <w:t xml:space="preserve"> </w:t>
      </w:r>
      <w:r>
        <w:rPr>
          <w:color w:val="231F20"/>
        </w:rPr>
        <w:t xml:space="preserve">tells us the code came from amazon.com. </w:t>
      </w:r>
      <w:r>
        <w:rPr>
          <w:color w:val="231F20"/>
          <w:spacing w:val="2"/>
        </w:rPr>
        <w:t xml:space="preserve">After </w:t>
      </w:r>
      <w:r>
        <w:rPr>
          <w:color w:val="231F20"/>
        </w:rPr>
        <w:t>the web- site</w:t>
      </w:r>
      <w:r>
        <w:rPr>
          <w:color w:val="231F20"/>
          <w:spacing w:val="-9"/>
        </w:rPr>
        <w:t xml:space="preserve"> </w:t>
      </w:r>
      <w:r>
        <w:rPr>
          <w:color w:val="231F20"/>
        </w:rPr>
        <w:t>name,</w:t>
      </w:r>
      <w:r>
        <w:rPr>
          <w:color w:val="231F20"/>
          <w:spacing w:val="-9"/>
        </w:rPr>
        <w:t xml:space="preserve"> </w:t>
      </w:r>
      <w:r>
        <w:rPr>
          <w:color w:val="231F20"/>
        </w:rPr>
        <w:t>you</w:t>
      </w:r>
      <w:r>
        <w:rPr>
          <w:color w:val="231F20"/>
          <w:spacing w:val="-9"/>
        </w:rPr>
        <w:t xml:space="preserve"> </w:t>
      </w:r>
      <w:r>
        <w:rPr>
          <w:color w:val="231F20"/>
          <w:spacing w:val="2"/>
        </w:rPr>
        <w:t>can</w:t>
      </w:r>
      <w:r>
        <w:rPr>
          <w:color w:val="231F20"/>
          <w:spacing w:val="-9"/>
        </w:rPr>
        <w:t xml:space="preserve"> </w:t>
      </w:r>
      <w:r>
        <w:rPr>
          <w:color w:val="231F20"/>
        </w:rPr>
        <w:t>add</w:t>
      </w:r>
      <w:r>
        <w:rPr>
          <w:color w:val="231F20"/>
          <w:spacing w:val="-9"/>
        </w:rPr>
        <w:t xml:space="preserve"> </w:t>
      </w:r>
      <w:r>
        <w:rPr>
          <w:color w:val="231F20"/>
        </w:rPr>
        <w:t>whatever</w:t>
      </w:r>
      <w:r>
        <w:rPr>
          <w:color w:val="231F20"/>
          <w:spacing w:val="-8"/>
        </w:rPr>
        <w:t xml:space="preserve"> </w:t>
      </w:r>
      <w:r>
        <w:rPr>
          <w:color w:val="231F20"/>
        </w:rPr>
        <w:t>you</w:t>
      </w:r>
      <w:r>
        <w:rPr>
          <w:color w:val="231F20"/>
          <w:spacing w:val="-9"/>
        </w:rPr>
        <w:t xml:space="preserve"> </w:t>
      </w:r>
      <w:r>
        <w:rPr>
          <w:color w:val="231F20"/>
        </w:rPr>
        <w:t>want.</w:t>
      </w:r>
      <w:r>
        <w:rPr>
          <w:color w:val="231F20"/>
          <w:spacing w:val="-9"/>
        </w:rPr>
        <w:t xml:space="preserve"> </w:t>
      </w:r>
      <w:r>
        <w:rPr>
          <w:color w:val="231F20"/>
        </w:rPr>
        <w:t>For</w:t>
      </w:r>
      <w:r>
        <w:rPr>
          <w:color w:val="231F20"/>
          <w:spacing w:val="-9"/>
        </w:rPr>
        <w:t xml:space="preserve"> </w:t>
      </w:r>
      <w:r>
        <w:rPr>
          <w:color w:val="231F20"/>
        </w:rPr>
        <w:t>example,</w:t>
      </w:r>
      <w:r>
        <w:rPr>
          <w:color w:val="231F20"/>
          <w:spacing w:val="-9"/>
        </w:rPr>
        <w:t xml:space="preserve"> </w:t>
      </w:r>
      <w:r>
        <w:rPr>
          <w:rFonts w:ascii="Courier New"/>
          <w:color w:val="231F20"/>
          <w:sz w:val="18"/>
        </w:rPr>
        <w:t>com.amazon.java8.my.name</w:t>
      </w:r>
      <w:r>
        <w:rPr>
          <w:rFonts w:ascii="Courier New"/>
          <w:color w:val="231F20"/>
          <w:spacing w:val="-75"/>
          <w:sz w:val="18"/>
        </w:rPr>
        <w:t xml:space="preserve"> </w:t>
      </w:r>
      <w:r>
        <w:rPr>
          <w:color w:val="231F20"/>
        </w:rPr>
        <w:t>also came</w:t>
      </w:r>
      <w:r>
        <w:rPr>
          <w:color w:val="231F20"/>
          <w:spacing w:val="16"/>
        </w:rPr>
        <w:t xml:space="preserve"> </w:t>
      </w:r>
      <w:r>
        <w:rPr>
          <w:color w:val="231F20"/>
        </w:rPr>
        <w:t>from</w:t>
      </w:r>
      <w:r>
        <w:rPr>
          <w:color w:val="231F20"/>
          <w:spacing w:val="17"/>
        </w:rPr>
        <w:t xml:space="preserve"> </w:t>
      </w:r>
      <w:r>
        <w:rPr>
          <w:color w:val="231F20"/>
        </w:rPr>
        <w:t>amazon.com.</w:t>
      </w:r>
      <w:r>
        <w:rPr>
          <w:color w:val="231F20"/>
          <w:spacing w:val="16"/>
        </w:rPr>
        <w:t xml:space="preserve"> </w:t>
      </w:r>
      <w:r>
        <w:rPr>
          <w:color w:val="231F20"/>
        </w:rPr>
        <w:t>Java</w:t>
      </w:r>
      <w:r>
        <w:rPr>
          <w:color w:val="231F20"/>
          <w:spacing w:val="16"/>
        </w:rPr>
        <w:t xml:space="preserve"> </w:t>
      </w:r>
      <w:r>
        <w:rPr>
          <w:color w:val="231F20"/>
        </w:rPr>
        <w:t>calls</w:t>
      </w:r>
      <w:r>
        <w:rPr>
          <w:color w:val="231F20"/>
          <w:spacing w:val="17"/>
        </w:rPr>
        <w:t xml:space="preserve"> </w:t>
      </w:r>
      <w:r>
        <w:rPr>
          <w:color w:val="231F20"/>
        </w:rPr>
        <w:t>more</w:t>
      </w:r>
      <w:r>
        <w:rPr>
          <w:color w:val="231F20"/>
          <w:spacing w:val="17"/>
        </w:rPr>
        <w:t xml:space="preserve"> </w:t>
      </w:r>
      <w:r>
        <w:rPr>
          <w:color w:val="231F20"/>
        </w:rPr>
        <w:t>detailed</w:t>
      </w:r>
      <w:r>
        <w:rPr>
          <w:color w:val="231F20"/>
          <w:spacing w:val="16"/>
        </w:rPr>
        <w:t xml:space="preserve"> </w:t>
      </w:r>
      <w:r>
        <w:rPr>
          <w:color w:val="231F20"/>
        </w:rPr>
        <w:t>packages</w:t>
      </w:r>
      <w:r>
        <w:rPr>
          <w:color w:val="231F20"/>
          <w:spacing w:val="16"/>
        </w:rPr>
        <w:t xml:space="preserve"> </w:t>
      </w:r>
      <w:r>
        <w:rPr>
          <w:rFonts w:ascii="Book Antiqua"/>
          <w:i/>
          <w:color w:val="231F20"/>
        </w:rPr>
        <w:t>child</w:t>
      </w:r>
      <w:r>
        <w:rPr>
          <w:rFonts w:ascii="Book Antiqua"/>
          <w:i/>
          <w:color w:val="231F20"/>
          <w:spacing w:val="12"/>
        </w:rPr>
        <w:t xml:space="preserve"> </w:t>
      </w:r>
      <w:r>
        <w:rPr>
          <w:rFonts w:ascii="Book Antiqua"/>
          <w:i/>
          <w:color w:val="231F20"/>
        </w:rPr>
        <w:t>packages</w:t>
      </w:r>
      <w:r>
        <w:rPr>
          <w:color w:val="231F20"/>
        </w:rPr>
        <w:t>.</w:t>
      </w:r>
      <w:r>
        <w:rPr>
          <w:color w:val="231F20"/>
          <w:spacing w:val="16"/>
        </w:rPr>
        <w:t xml:space="preserve"> </w:t>
      </w:r>
      <w:r>
        <w:rPr>
          <w:rFonts w:ascii="Courier New"/>
          <w:color w:val="231F20"/>
          <w:sz w:val="18"/>
        </w:rPr>
        <w:t>com.amazon</w:t>
      </w:r>
    </w:p>
    <w:p w:rsidR="00FA3020" w:rsidRDefault="00350426">
      <w:pPr>
        <w:spacing w:line="244" w:lineRule="auto"/>
        <w:ind w:left="1440" w:right="1648"/>
        <w:rPr>
          <w:sz w:val="19"/>
        </w:rPr>
      </w:pPr>
      <w:r>
        <w:rPr>
          <w:rFonts w:ascii="Courier New" w:hAnsi="Courier New"/>
          <w:color w:val="231F20"/>
          <w:sz w:val="18"/>
        </w:rPr>
        <w:t>.java8book</w:t>
      </w:r>
      <w:r>
        <w:rPr>
          <w:rFonts w:ascii="Courier New" w:hAnsi="Courier New"/>
          <w:color w:val="231F20"/>
          <w:spacing w:val="-67"/>
          <w:sz w:val="18"/>
        </w:rPr>
        <w:t xml:space="preserve"> </w:t>
      </w:r>
      <w:r>
        <w:rPr>
          <w:color w:val="231F20"/>
          <w:sz w:val="19"/>
        </w:rPr>
        <w:t xml:space="preserve">is a child package of </w:t>
      </w:r>
      <w:r>
        <w:rPr>
          <w:rFonts w:ascii="Courier New" w:hAnsi="Courier New"/>
          <w:color w:val="231F20"/>
          <w:sz w:val="18"/>
        </w:rPr>
        <w:t>com.amazon</w:t>
      </w:r>
      <w:r>
        <w:rPr>
          <w:color w:val="231F20"/>
          <w:sz w:val="19"/>
        </w:rPr>
        <w:t xml:space="preserve">. </w:t>
      </w:r>
      <w:r>
        <w:rPr>
          <w:color w:val="231F20"/>
          <w:spacing w:val="-6"/>
          <w:sz w:val="19"/>
        </w:rPr>
        <w:t xml:space="preserve">You </w:t>
      </w:r>
      <w:r>
        <w:rPr>
          <w:color w:val="231F20"/>
          <w:spacing w:val="2"/>
          <w:sz w:val="19"/>
        </w:rPr>
        <w:t xml:space="preserve">can </w:t>
      </w:r>
      <w:r>
        <w:rPr>
          <w:color w:val="231F20"/>
          <w:sz w:val="19"/>
        </w:rPr>
        <w:t xml:space="preserve">tell because </w:t>
      </w:r>
      <w:r>
        <w:rPr>
          <w:color w:val="231F20"/>
          <w:spacing w:val="-3"/>
          <w:sz w:val="19"/>
        </w:rPr>
        <w:t xml:space="preserve">it’s </w:t>
      </w:r>
      <w:r>
        <w:rPr>
          <w:color w:val="231F20"/>
          <w:sz w:val="19"/>
        </w:rPr>
        <w:t>longer and thus more specific.</w:t>
      </w:r>
    </w:p>
    <w:p w:rsidR="00FA3020" w:rsidRDefault="00350426">
      <w:pPr>
        <w:pStyle w:val="BodyText"/>
        <w:spacing w:before="6" w:line="256" w:lineRule="auto"/>
        <w:ind w:left="1439" w:right="1648" w:firstLine="240"/>
      </w:pPr>
      <w:r>
        <w:rPr>
          <w:color w:val="231F20"/>
          <w:spacing w:val="-4"/>
          <w:w w:val="105"/>
        </w:rPr>
        <w:t xml:space="preserve">You’ll </w:t>
      </w:r>
      <w:r>
        <w:rPr>
          <w:color w:val="231F20"/>
          <w:w w:val="105"/>
        </w:rPr>
        <w:t xml:space="preserve">see package names on the exam that don’t follow </w:t>
      </w:r>
      <w:r>
        <w:rPr>
          <w:color w:val="231F20"/>
          <w:spacing w:val="2"/>
          <w:w w:val="105"/>
        </w:rPr>
        <w:t xml:space="preserve">this </w:t>
      </w:r>
      <w:r>
        <w:rPr>
          <w:color w:val="231F20"/>
          <w:w w:val="105"/>
        </w:rPr>
        <w:t xml:space="preserve">convention. Don’t be surprised to see package names like </w:t>
      </w:r>
      <w:r>
        <w:rPr>
          <w:rFonts w:ascii="Courier New" w:hAnsi="Courier New"/>
          <w:color w:val="231F20"/>
          <w:w w:val="105"/>
          <w:sz w:val="18"/>
        </w:rPr>
        <w:t>a.b.c</w:t>
      </w:r>
      <w:r>
        <w:rPr>
          <w:color w:val="231F20"/>
          <w:w w:val="105"/>
        </w:rPr>
        <w:t>. The rule for package names is that they are mostly</w:t>
      </w:r>
      <w:r>
        <w:rPr>
          <w:color w:val="231F20"/>
          <w:spacing w:val="-14"/>
          <w:w w:val="105"/>
        </w:rPr>
        <w:t xml:space="preserve"> </w:t>
      </w:r>
      <w:r>
        <w:rPr>
          <w:color w:val="231F20"/>
          <w:w w:val="105"/>
        </w:rPr>
        <w:t>letters</w:t>
      </w:r>
      <w:r>
        <w:rPr>
          <w:color w:val="231F20"/>
          <w:spacing w:val="-14"/>
          <w:w w:val="105"/>
        </w:rPr>
        <w:t xml:space="preserve"> </w:t>
      </w:r>
      <w:r>
        <w:rPr>
          <w:color w:val="231F20"/>
          <w:w w:val="105"/>
        </w:rPr>
        <w:t>or</w:t>
      </w:r>
      <w:r>
        <w:rPr>
          <w:color w:val="231F20"/>
          <w:spacing w:val="-13"/>
          <w:w w:val="105"/>
        </w:rPr>
        <w:t xml:space="preserve"> </w:t>
      </w:r>
      <w:r>
        <w:rPr>
          <w:color w:val="231F20"/>
          <w:w w:val="105"/>
        </w:rPr>
        <w:t>numbers</w:t>
      </w:r>
      <w:r>
        <w:rPr>
          <w:color w:val="231F20"/>
          <w:spacing w:val="-13"/>
          <w:w w:val="105"/>
        </w:rPr>
        <w:t xml:space="preserve"> </w:t>
      </w:r>
      <w:r>
        <w:rPr>
          <w:color w:val="231F20"/>
          <w:w w:val="105"/>
        </w:rPr>
        <w:t>separated</w:t>
      </w:r>
      <w:r>
        <w:rPr>
          <w:color w:val="231F20"/>
          <w:spacing w:val="-13"/>
          <w:w w:val="105"/>
        </w:rPr>
        <w:t xml:space="preserve"> </w:t>
      </w:r>
      <w:r>
        <w:rPr>
          <w:color w:val="231F20"/>
          <w:w w:val="105"/>
        </w:rPr>
        <w:t>by</w:t>
      </w:r>
      <w:r>
        <w:rPr>
          <w:color w:val="231F20"/>
          <w:spacing w:val="-14"/>
          <w:w w:val="105"/>
        </w:rPr>
        <w:t xml:space="preserve"> </w:t>
      </w:r>
      <w:r>
        <w:rPr>
          <w:color w:val="231F20"/>
          <w:w w:val="105"/>
        </w:rPr>
        <w:t>dots.</w:t>
      </w:r>
      <w:r>
        <w:rPr>
          <w:color w:val="231F20"/>
          <w:spacing w:val="-13"/>
          <w:w w:val="105"/>
        </w:rPr>
        <w:t xml:space="preserve"> </w:t>
      </w:r>
      <w:r>
        <w:rPr>
          <w:color w:val="231F20"/>
          <w:w w:val="105"/>
        </w:rPr>
        <w:t>Technically,</w:t>
      </w:r>
      <w:r>
        <w:rPr>
          <w:color w:val="231F20"/>
          <w:spacing w:val="-14"/>
          <w:w w:val="105"/>
        </w:rPr>
        <w:t xml:space="preserve"> </w:t>
      </w:r>
      <w:r>
        <w:rPr>
          <w:color w:val="231F20"/>
          <w:spacing w:val="-3"/>
          <w:w w:val="105"/>
        </w:rPr>
        <w:t>you’re</w:t>
      </w:r>
      <w:r>
        <w:rPr>
          <w:color w:val="231F20"/>
          <w:spacing w:val="-13"/>
          <w:w w:val="105"/>
        </w:rPr>
        <w:t xml:space="preserve"> </w:t>
      </w:r>
      <w:r>
        <w:rPr>
          <w:color w:val="231F20"/>
          <w:w w:val="105"/>
        </w:rPr>
        <w:t>allowed</w:t>
      </w:r>
      <w:r>
        <w:rPr>
          <w:color w:val="231F20"/>
          <w:spacing w:val="-13"/>
          <w:w w:val="105"/>
        </w:rPr>
        <w:t xml:space="preserve"> </w:t>
      </w:r>
      <w:r>
        <w:rPr>
          <w:color w:val="231F20"/>
          <w:w w:val="105"/>
        </w:rPr>
        <w:t>a</w:t>
      </w:r>
      <w:r>
        <w:rPr>
          <w:color w:val="231F20"/>
          <w:spacing w:val="-13"/>
          <w:w w:val="105"/>
        </w:rPr>
        <w:t xml:space="preserve"> </w:t>
      </w:r>
      <w:r>
        <w:rPr>
          <w:color w:val="231F20"/>
          <w:w w:val="105"/>
        </w:rPr>
        <w:t>couple</w:t>
      </w:r>
      <w:r>
        <w:rPr>
          <w:color w:val="231F20"/>
          <w:spacing w:val="-14"/>
          <w:w w:val="105"/>
        </w:rPr>
        <w:t xml:space="preserve"> </w:t>
      </w:r>
      <w:r>
        <w:rPr>
          <w:color w:val="231F20"/>
          <w:w w:val="105"/>
        </w:rPr>
        <w:t>of</w:t>
      </w:r>
      <w:r>
        <w:rPr>
          <w:color w:val="231F20"/>
          <w:spacing w:val="-13"/>
          <w:w w:val="105"/>
        </w:rPr>
        <w:t xml:space="preserve"> </w:t>
      </w:r>
      <w:r>
        <w:rPr>
          <w:color w:val="231F20"/>
          <w:w w:val="105"/>
        </w:rPr>
        <w:t>other characters</w:t>
      </w:r>
      <w:r>
        <w:rPr>
          <w:color w:val="231F20"/>
          <w:spacing w:val="-16"/>
          <w:w w:val="105"/>
        </w:rPr>
        <w:t xml:space="preserve"> </w:t>
      </w:r>
      <w:r>
        <w:rPr>
          <w:color w:val="231F20"/>
          <w:w w:val="105"/>
        </w:rPr>
        <w:t>between</w:t>
      </w:r>
      <w:r>
        <w:rPr>
          <w:color w:val="231F20"/>
          <w:spacing w:val="-15"/>
          <w:w w:val="105"/>
        </w:rPr>
        <w:t xml:space="preserve"> </w:t>
      </w:r>
      <w:r>
        <w:rPr>
          <w:color w:val="231F20"/>
          <w:w w:val="105"/>
        </w:rPr>
        <w:t>the</w:t>
      </w:r>
      <w:r>
        <w:rPr>
          <w:color w:val="231F20"/>
          <w:spacing w:val="-16"/>
          <w:w w:val="105"/>
        </w:rPr>
        <w:t xml:space="preserve"> </w:t>
      </w:r>
      <w:r>
        <w:rPr>
          <w:color w:val="231F20"/>
          <w:w w:val="105"/>
        </w:rPr>
        <w:t>dots.</w:t>
      </w:r>
      <w:r>
        <w:rPr>
          <w:color w:val="231F20"/>
          <w:spacing w:val="-15"/>
          <w:w w:val="105"/>
        </w:rPr>
        <w:t xml:space="preserve"> </w:t>
      </w:r>
      <w:r>
        <w:rPr>
          <w:color w:val="231F20"/>
          <w:w w:val="105"/>
        </w:rPr>
        <w:t>The</w:t>
      </w:r>
      <w:r>
        <w:rPr>
          <w:color w:val="231F20"/>
          <w:spacing w:val="-15"/>
          <w:w w:val="105"/>
        </w:rPr>
        <w:t xml:space="preserve"> </w:t>
      </w:r>
      <w:r>
        <w:rPr>
          <w:color w:val="231F20"/>
          <w:spacing w:val="2"/>
          <w:w w:val="105"/>
        </w:rPr>
        <w:t>rules</w:t>
      </w:r>
      <w:r>
        <w:rPr>
          <w:color w:val="231F20"/>
          <w:spacing w:val="-15"/>
          <w:w w:val="105"/>
        </w:rPr>
        <w:t xml:space="preserve"> </w:t>
      </w:r>
      <w:r>
        <w:rPr>
          <w:color w:val="231F20"/>
          <w:w w:val="105"/>
        </w:rPr>
        <w:t>are</w:t>
      </w:r>
      <w:r>
        <w:rPr>
          <w:color w:val="231F20"/>
          <w:spacing w:val="-15"/>
          <w:w w:val="105"/>
        </w:rPr>
        <w:t xml:space="preserve"> </w:t>
      </w:r>
      <w:r>
        <w:rPr>
          <w:color w:val="231F20"/>
          <w:w w:val="105"/>
        </w:rPr>
        <w:t>the</w:t>
      </w:r>
      <w:r>
        <w:rPr>
          <w:color w:val="231F20"/>
          <w:spacing w:val="-16"/>
          <w:w w:val="105"/>
        </w:rPr>
        <w:t xml:space="preserve"> </w:t>
      </w:r>
      <w:r>
        <w:rPr>
          <w:color w:val="231F20"/>
          <w:w w:val="105"/>
        </w:rPr>
        <w:t>same</w:t>
      </w:r>
      <w:r>
        <w:rPr>
          <w:color w:val="231F20"/>
          <w:spacing w:val="-15"/>
          <w:w w:val="105"/>
        </w:rPr>
        <w:t xml:space="preserve"> </w:t>
      </w:r>
      <w:r>
        <w:rPr>
          <w:color w:val="231F20"/>
          <w:w w:val="105"/>
        </w:rPr>
        <w:t>as</w:t>
      </w:r>
      <w:r>
        <w:rPr>
          <w:color w:val="231F20"/>
          <w:spacing w:val="-16"/>
          <w:w w:val="105"/>
        </w:rPr>
        <w:t xml:space="preserve"> </w:t>
      </w:r>
      <w:r>
        <w:rPr>
          <w:color w:val="231F20"/>
          <w:w w:val="105"/>
        </w:rPr>
        <w:t>for</w:t>
      </w:r>
      <w:r>
        <w:rPr>
          <w:color w:val="231F20"/>
          <w:spacing w:val="-15"/>
          <w:w w:val="105"/>
        </w:rPr>
        <w:t xml:space="preserve"> </w:t>
      </w:r>
      <w:r>
        <w:rPr>
          <w:color w:val="231F20"/>
          <w:w w:val="105"/>
        </w:rPr>
        <w:t>variable</w:t>
      </w:r>
      <w:r>
        <w:rPr>
          <w:color w:val="231F20"/>
          <w:spacing w:val="-16"/>
          <w:w w:val="105"/>
        </w:rPr>
        <w:t xml:space="preserve"> </w:t>
      </w:r>
      <w:r>
        <w:rPr>
          <w:color w:val="231F20"/>
          <w:spacing w:val="2"/>
          <w:w w:val="105"/>
        </w:rPr>
        <w:t>names,</w:t>
      </w:r>
      <w:r>
        <w:rPr>
          <w:color w:val="231F20"/>
          <w:spacing w:val="-15"/>
          <w:w w:val="105"/>
        </w:rPr>
        <w:t xml:space="preserve"> </w:t>
      </w:r>
      <w:r>
        <w:rPr>
          <w:color w:val="231F20"/>
          <w:w w:val="105"/>
        </w:rPr>
        <w:t>which</w:t>
      </w:r>
      <w:r>
        <w:rPr>
          <w:color w:val="231F20"/>
          <w:spacing w:val="-15"/>
          <w:w w:val="105"/>
        </w:rPr>
        <w:t xml:space="preserve"> </w:t>
      </w:r>
      <w:r>
        <w:rPr>
          <w:color w:val="231F20"/>
          <w:w w:val="105"/>
        </w:rPr>
        <w:t>you’ll</w:t>
      </w:r>
      <w:r>
        <w:rPr>
          <w:color w:val="231F20"/>
          <w:spacing w:val="-16"/>
          <w:w w:val="105"/>
        </w:rPr>
        <w:t xml:space="preserve"> </w:t>
      </w:r>
      <w:r>
        <w:rPr>
          <w:color w:val="231F20"/>
          <w:w w:val="105"/>
        </w:rPr>
        <w:t>see later</w:t>
      </w:r>
      <w:r>
        <w:rPr>
          <w:color w:val="231F20"/>
          <w:spacing w:val="-7"/>
          <w:w w:val="105"/>
        </w:rPr>
        <w:t xml:space="preserve"> </w:t>
      </w:r>
      <w:r>
        <w:rPr>
          <w:color w:val="231F20"/>
          <w:w w:val="105"/>
        </w:rPr>
        <w:t>in</w:t>
      </w:r>
      <w:r>
        <w:rPr>
          <w:color w:val="231F20"/>
          <w:spacing w:val="-7"/>
          <w:w w:val="105"/>
        </w:rPr>
        <w:t xml:space="preserve"> </w:t>
      </w:r>
      <w:r>
        <w:rPr>
          <w:color w:val="231F20"/>
          <w:w w:val="105"/>
        </w:rPr>
        <w:t>the</w:t>
      </w:r>
      <w:r>
        <w:rPr>
          <w:color w:val="231F20"/>
          <w:spacing w:val="-6"/>
          <w:w w:val="105"/>
        </w:rPr>
        <w:t xml:space="preserve"> </w:t>
      </w:r>
      <w:r>
        <w:rPr>
          <w:color w:val="231F20"/>
          <w:w w:val="105"/>
        </w:rPr>
        <w:t>chapter.</w:t>
      </w:r>
      <w:r>
        <w:rPr>
          <w:color w:val="231F20"/>
          <w:spacing w:val="-7"/>
          <w:w w:val="105"/>
        </w:rPr>
        <w:t xml:space="preserve"> </w:t>
      </w:r>
      <w:r>
        <w:rPr>
          <w:color w:val="231F20"/>
          <w:w w:val="105"/>
        </w:rPr>
        <w:t>The</w:t>
      </w:r>
      <w:r>
        <w:rPr>
          <w:color w:val="231F20"/>
          <w:spacing w:val="-6"/>
          <w:w w:val="105"/>
        </w:rPr>
        <w:t xml:space="preserve"> </w:t>
      </w:r>
      <w:r>
        <w:rPr>
          <w:color w:val="231F20"/>
          <w:w w:val="105"/>
        </w:rPr>
        <w:t>exam</w:t>
      </w:r>
      <w:r>
        <w:rPr>
          <w:color w:val="231F20"/>
          <w:spacing w:val="-7"/>
          <w:w w:val="105"/>
        </w:rPr>
        <w:t xml:space="preserve"> </w:t>
      </w:r>
      <w:r>
        <w:rPr>
          <w:color w:val="231F20"/>
          <w:w w:val="105"/>
        </w:rPr>
        <w:t>may</w:t>
      </w:r>
      <w:r>
        <w:rPr>
          <w:color w:val="231F20"/>
          <w:spacing w:val="-6"/>
          <w:w w:val="105"/>
        </w:rPr>
        <w:t xml:space="preserve"> </w:t>
      </w:r>
      <w:r>
        <w:rPr>
          <w:color w:val="231F20"/>
          <w:spacing w:val="3"/>
          <w:w w:val="105"/>
        </w:rPr>
        <w:t>try</w:t>
      </w:r>
      <w:r>
        <w:rPr>
          <w:color w:val="231F20"/>
          <w:spacing w:val="-6"/>
          <w:w w:val="105"/>
        </w:rPr>
        <w:t xml:space="preserve"> </w:t>
      </w:r>
      <w:r>
        <w:rPr>
          <w:color w:val="231F20"/>
          <w:w w:val="105"/>
        </w:rPr>
        <w:t>to</w:t>
      </w:r>
      <w:r>
        <w:rPr>
          <w:color w:val="231F20"/>
          <w:spacing w:val="-6"/>
          <w:w w:val="105"/>
        </w:rPr>
        <w:t xml:space="preserve"> </w:t>
      </w:r>
      <w:r>
        <w:rPr>
          <w:color w:val="231F20"/>
          <w:w w:val="105"/>
        </w:rPr>
        <w:t>trick</w:t>
      </w:r>
      <w:r>
        <w:rPr>
          <w:color w:val="231F20"/>
          <w:spacing w:val="-6"/>
          <w:w w:val="105"/>
        </w:rPr>
        <w:t xml:space="preserve"> </w:t>
      </w:r>
      <w:r>
        <w:rPr>
          <w:color w:val="231F20"/>
          <w:w w:val="105"/>
        </w:rPr>
        <w:t>you</w:t>
      </w:r>
      <w:r>
        <w:rPr>
          <w:color w:val="231F20"/>
          <w:spacing w:val="-6"/>
          <w:w w:val="105"/>
        </w:rPr>
        <w:t xml:space="preserve"> </w:t>
      </w:r>
      <w:r>
        <w:rPr>
          <w:color w:val="231F20"/>
          <w:w w:val="105"/>
        </w:rPr>
        <w:t>with</w:t>
      </w:r>
      <w:r>
        <w:rPr>
          <w:color w:val="231F20"/>
          <w:spacing w:val="-7"/>
          <w:w w:val="105"/>
        </w:rPr>
        <w:t xml:space="preserve"> </w:t>
      </w:r>
      <w:r>
        <w:rPr>
          <w:color w:val="231F20"/>
          <w:w w:val="105"/>
        </w:rPr>
        <w:t>invalid</w:t>
      </w:r>
      <w:r>
        <w:rPr>
          <w:color w:val="231F20"/>
          <w:spacing w:val="-7"/>
          <w:w w:val="105"/>
        </w:rPr>
        <w:t xml:space="preserve"> </w:t>
      </w:r>
      <w:r>
        <w:rPr>
          <w:color w:val="231F20"/>
          <w:w w:val="105"/>
        </w:rPr>
        <w:t>variable</w:t>
      </w:r>
      <w:r>
        <w:rPr>
          <w:color w:val="231F20"/>
          <w:spacing w:val="-6"/>
          <w:w w:val="105"/>
        </w:rPr>
        <w:t xml:space="preserve"> </w:t>
      </w:r>
      <w:r>
        <w:rPr>
          <w:color w:val="231F20"/>
          <w:w w:val="105"/>
        </w:rPr>
        <w:t>names.</w:t>
      </w:r>
      <w:r>
        <w:rPr>
          <w:color w:val="231F20"/>
          <w:spacing w:val="-7"/>
          <w:w w:val="105"/>
        </w:rPr>
        <w:t xml:space="preserve"> </w:t>
      </w:r>
      <w:r>
        <w:rPr>
          <w:color w:val="231F20"/>
          <w:w w:val="105"/>
        </w:rPr>
        <w:t>Luckily,</w:t>
      </w:r>
      <w:r>
        <w:rPr>
          <w:color w:val="231F20"/>
          <w:spacing w:val="-6"/>
          <w:w w:val="105"/>
        </w:rPr>
        <w:t xml:space="preserve"> </w:t>
      </w:r>
      <w:r>
        <w:rPr>
          <w:color w:val="231F20"/>
          <w:w w:val="105"/>
        </w:rPr>
        <w:t xml:space="preserve">it doesn’t </w:t>
      </w:r>
      <w:r>
        <w:rPr>
          <w:color w:val="231F20"/>
          <w:spacing w:val="3"/>
          <w:w w:val="105"/>
        </w:rPr>
        <w:t xml:space="preserve">try </w:t>
      </w:r>
      <w:r>
        <w:rPr>
          <w:color w:val="231F20"/>
          <w:w w:val="105"/>
        </w:rPr>
        <w:t>to trick you by giving invalid package</w:t>
      </w:r>
      <w:r>
        <w:rPr>
          <w:color w:val="231F20"/>
          <w:spacing w:val="8"/>
          <w:w w:val="105"/>
        </w:rPr>
        <w:t xml:space="preserve"> </w:t>
      </w:r>
      <w:r>
        <w:rPr>
          <w:color w:val="231F20"/>
          <w:w w:val="105"/>
        </w:rPr>
        <w:t>names.</w:t>
      </w:r>
    </w:p>
    <w:p w:rsidR="00FA3020" w:rsidRDefault="00350426">
      <w:pPr>
        <w:pStyle w:val="BodyText"/>
        <w:spacing w:line="259" w:lineRule="auto"/>
        <w:ind w:left="1439" w:right="1648" w:firstLine="240"/>
      </w:pPr>
      <w:r>
        <w:rPr>
          <w:color w:val="231F20"/>
        </w:rPr>
        <w:t>In the following sections, we’ll look at imports with wildcards, naming conflicts with imports, how to create a package of your own, and how the exam formats code.</w:t>
      </w:r>
    </w:p>
    <w:p w:rsidR="00FA3020" w:rsidRDefault="00FA3020">
      <w:pPr>
        <w:pStyle w:val="BodyText"/>
        <w:spacing w:before="9"/>
        <w:rPr>
          <w:sz w:val="24"/>
        </w:rPr>
      </w:pPr>
    </w:p>
    <w:p w:rsidR="00FA3020" w:rsidRDefault="00350426">
      <w:pPr>
        <w:pStyle w:val="Heading6"/>
        <w:spacing w:before="1"/>
        <w:ind w:left="1440"/>
      </w:pPr>
      <w:r>
        <w:rPr>
          <w:color w:val="231F20"/>
          <w:w w:val="115"/>
        </w:rPr>
        <w:t>Wildcards</w:t>
      </w:r>
    </w:p>
    <w:p w:rsidR="00FA3020" w:rsidRDefault="00350426">
      <w:pPr>
        <w:pStyle w:val="BodyText"/>
        <w:spacing w:before="124" w:line="259" w:lineRule="auto"/>
        <w:ind w:left="1440" w:right="1857"/>
      </w:pPr>
      <w:r>
        <w:rPr>
          <w:color w:val="231F20"/>
        </w:rPr>
        <w:t xml:space="preserve">Classes in the same package are often imported together. </w:t>
      </w:r>
      <w:r>
        <w:rPr>
          <w:color w:val="231F20"/>
          <w:spacing w:val="-6"/>
        </w:rPr>
        <w:t xml:space="preserve">You </w:t>
      </w:r>
      <w:r>
        <w:rPr>
          <w:color w:val="231F20"/>
          <w:spacing w:val="2"/>
        </w:rPr>
        <w:t xml:space="preserve">can </w:t>
      </w:r>
      <w:r>
        <w:rPr>
          <w:color w:val="231F20"/>
        </w:rPr>
        <w:t>use a shortcut to import  all the classes in a</w:t>
      </w:r>
      <w:r>
        <w:rPr>
          <w:color w:val="231F20"/>
          <w:spacing w:val="12"/>
        </w:rPr>
        <w:t xml:space="preserve"> </w:t>
      </w:r>
      <w:r>
        <w:rPr>
          <w:color w:val="231F20"/>
        </w:rPr>
        <w:t>package:</w:t>
      </w:r>
    </w:p>
    <w:p w:rsidR="00FA3020" w:rsidRDefault="00350426">
      <w:pPr>
        <w:tabs>
          <w:tab w:val="left" w:pos="3613"/>
        </w:tabs>
        <w:spacing w:before="118" w:line="324" w:lineRule="auto"/>
        <w:ind w:left="1440" w:right="2657"/>
        <w:rPr>
          <w:rFonts w:ascii="Courier New"/>
          <w:sz w:val="17"/>
        </w:rPr>
      </w:pPr>
      <w:r>
        <w:rPr>
          <w:rFonts w:ascii="Courier New"/>
          <w:color w:val="231F20"/>
          <w:w w:val="95"/>
          <w:sz w:val="17"/>
        </w:rPr>
        <w:t>import</w:t>
      </w:r>
      <w:r>
        <w:rPr>
          <w:rFonts w:ascii="Courier New"/>
          <w:color w:val="231F20"/>
          <w:spacing w:val="-25"/>
          <w:w w:val="95"/>
          <w:sz w:val="17"/>
        </w:rPr>
        <w:t xml:space="preserve"> </w:t>
      </w:r>
      <w:r>
        <w:rPr>
          <w:rFonts w:ascii="Courier New"/>
          <w:color w:val="231F20"/>
          <w:w w:val="95"/>
          <w:sz w:val="17"/>
        </w:rPr>
        <w:t>java.util.*;</w:t>
      </w:r>
      <w:r>
        <w:rPr>
          <w:rFonts w:ascii="Courier New"/>
          <w:color w:val="231F20"/>
          <w:w w:val="95"/>
          <w:sz w:val="17"/>
        </w:rPr>
        <w:tab/>
      </w:r>
      <w:r>
        <w:rPr>
          <w:rFonts w:ascii="Courier New"/>
          <w:color w:val="231F20"/>
          <w:sz w:val="17"/>
        </w:rPr>
        <w:t>//</w:t>
      </w:r>
      <w:r>
        <w:rPr>
          <w:rFonts w:ascii="Courier New"/>
          <w:color w:val="231F20"/>
          <w:spacing w:val="-66"/>
          <w:sz w:val="17"/>
        </w:rPr>
        <w:t xml:space="preserve"> </w:t>
      </w:r>
      <w:r>
        <w:rPr>
          <w:rFonts w:ascii="Courier New"/>
          <w:color w:val="231F20"/>
          <w:sz w:val="17"/>
        </w:rPr>
        <w:t>imports</w:t>
      </w:r>
      <w:r>
        <w:rPr>
          <w:rFonts w:ascii="Courier New"/>
          <w:color w:val="231F20"/>
          <w:spacing w:val="-67"/>
          <w:sz w:val="17"/>
        </w:rPr>
        <w:t xml:space="preserve"> </w:t>
      </w:r>
      <w:r>
        <w:rPr>
          <w:rFonts w:ascii="Courier New"/>
          <w:color w:val="231F20"/>
          <w:sz w:val="17"/>
        </w:rPr>
        <w:t>java.util.Random</w:t>
      </w:r>
      <w:r>
        <w:rPr>
          <w:rFonts w:ascii="Courier New"/>
          <w:color w:val="231F20"/>
          <w:spacing w:val="-66"/>
          <w:sz w:val="17"/>
        </w:rPr>
        <w:t xml:space="preserve"> </w:t>
      </w:r>
      <w:r>
        <w:rPr>
          <w:rFonts w:ascii="Courier New"/>
          <w:color w:val="231F20"/>
          <w:sz w:val="17"/>
        </w:rPr>
        <w:t>among</w:t>
      </w:r>
      <w:r>
        <w:rPr>
          <w:rFonts w:ascii="Courier New"/>
          <w:color w:val="231F20"/>
          <w:spacing w:val="-67"/>
          <w:sz w:val="17"/>
        </w:rPr>
        <w:t xml:space="preserve"> </w:t>
      </w:r>
      <w:r>
        <w:rPr>
          <w:rFonts w:ascii="Courier New"/>
          <w:color w:val="231F20"/>
          <w:sz w:val="17"/>
        </w:rPr>
        <w:t>other</w:t>
      </w:r>
      <w:r>
        <w:rPr>
          <w:rFonts w:ascii="Courier New"/>
          <w:color w:val="231F20"/>
          <w:spacing w:val="-66"/>
          <w:sz w:val="17"/>
        </w:rPr>
        <w:t xml:space="preserve"> </w:t>
      </w:r>
      <w:r>
        <w:rPr>
          <w:rFonts w:ascii="Courier New"/>
          <w:color w:val="231F20"/>
          <w:spacing w:val="-3"/>
          <w:sz w:val="17"/>
        </w:rPr>
        <w:t xml:space="preserve">things </w:t>
      </w:r>
      <w:r>
        <w:rPr>
          <w:rFonts w:ascii="Courier New"/>
          <w:color w:val="231F20"/>
          <w:sz w:val="17"/>
        </w:rPr>
        <w:t>public class ImportExample</w:t>
      </w:r>
      <w:r>
        <w:rPr>
          <w:rFonts w:ascii="Courier New"/>
          <w:color w:val="231F20"/>
          <w:spacing w:val="-37"/>
          <w:sz w:val="17"/>
        </w:rPr>
        <w:t xml:space="preserve"> </w:t>
      </w:r>
      <w:r>
        <w:rPr>
          <w:rFonts w:ascii="Courier New"/>
          <w:color w:val="231F20"/>
          <w:sz w:val="17"/>
        </w:rPr>
        <w:t>{</w:t>
      </w:r>
    </w:p>
    <w:p w:rsidR="00FA3020" w:rsidRDefault="00350426">
      <w:pPr>
        <w:spacing w:line="324" w:lineRule="auto"/>
        <w:ind w:left="1818" w:right="519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 xml:space="preserve">Random r = new Random(); </w:t>
      </w:r>
      <w:r>
        <w:rPr>
          <w:rFonts w:ascii="Courier New"/>
          <w:color w:val="231F20"/>
          <w:w w:val="95"/>
          <w:sz w:val="17"/>
        </w:rPr>
        <w:t>System.out.println(r.nextInt(10));</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spacing w:before="169"/>
        <w:ind w:left="1680"/>
        <w:rPr>
          <w:sz w:val="19"/>
        </w:rPr>
      </w:pPr>
      <w:r>
        <w:rPr>
          <w:color w:val="231F20"/>
          <w:sz w:val="19"/>
        </w:rPr>
        <w:t xml:space="preserve">In this example, we imported </w:t>
      </w:r>
      <w:r>
        <w:rPr>
          <w:rFonts w:ascii="Courier New"/>
          <w:color w:val="231F20"/>
          <w:sz w:val="18"/>
        </w:rPr>
        <w:t xml:space="preserve">java.util.Random </w:t>
      </w:r>
      <w:r>
        <w:rPr>
          <w:color w:val="231F20"/>
          <w:sz w:val="19"/>
        </w:rPr>
        <w:t xml:space="preserve">and a pile of other classes. The </w:t>
      </w:r>
      <w:r>
        <w:rPr>
          <w:rFonts w:ascii="Courier New"/>
          <w:color w:val="231F20"/>
          <w:sz w:val="18"/>
        </w:rPr>
        <w:t xml:space="preserve">* </w:t>
      </w:r>
      <w:r>
        <w:rPr>
          <w:color w:val="231F20"/>
          <w:sz w:val="19"/>
        </w:rPr>
        <w:t>is a</w:t>
      </w:r>
    </w:p>
    <w:p w:rsidR="00FA3020" w:rsidRDefault="00350426">
      <w:pPr>
        <w:pStyle w:val="BodyText"/>
        <w:spacing w:before="5" w:line="254" w:lineRule="auto"/>
        <w:ind w:left="1440" w:right="1829"/>
      </w:pPr>
      <w:r>
        <w:rPr>
          <w:color w:val="231F20"/>
        </w:rPr>
        <w:t xml:space="preserve">wildcard that matches all classes in the package. Every class in the </w:t>
      </w:r>
      <w:r>
        <w:rPr>
          <w:rFonts w:ascii="Courier New" w:hAnsi="Courier New"/>
          <w:color w:val="231F20"/>
          <w:sz w:val="18"/>
        </w:rPr>
        <w:t xml:space="preserve">java.util </w:t>
      </w:r>
      <w:r>
        <w:rPr>
          <w:color w:val="231F20"/>
        </w:rPr>
        <w:t xml:space="preserve">package is available to </w:t>
      </w:r>
      <w:r>
        <w:rPr>
          <w:color w:val="231F20"/>
          <w:spacing w:val="2"/>
        </w:rPr>
        <w:t xml:space="preserve">this </w:t>
      </w:r>
      <w:r>
        <w:rPr>
          <w:color w:val="231F20"/>
        </w:rPr>
        <w:t xml:space="preserve">program when Java compiles it. It doesn’t import child packages, fields, or methods; it imports only classes. </w:t>
      </w:r>
      <w:r>
        <w:rPr>
          <w:color w:val="231F20"/>
          <w:spacing w:val="-3"/>
        </w:rPr>
        <w:t xml:space="preserve">(Okay, it’s  </w:t>
      </w:r>
      <w:r>
        <w:rPr>
          <w:color w:val="231F20"/>
        </w:rPr>
        <w:t xml:space="preserve">only classes for </w:t>
      </w:r>
      <w:r>
        <w:rPr>
          <w:color w:val="231F20"/>
          <w:spacing w:val="-3"/>
        </w:rPr>
        <w:t xml:space="preserve">now,  </w:t>
      </w:r>
      <w:r>
        <w:rPr>
          <w:color w:val="231F20"/>
        </w:rPr>
        <w:t xml:space="preserve">but there’s a special </w:t>
      </w:r>
      <w:r>
        <w:rPr>
          <w:color w:val="231F20"/>
          <w:spacing w:val="3"/>
        </w:rPr>
        <w:t xml:space="preserve">type  </w:t>
      </w:r>
      <w:r>
        <w:rPr>
          <w:color w:val="231F20"/>
        </w:rPr>
        <w:t xml:space="preserve">of import called the “static import” that imports other </w:t>
      </w:r>
      <w:r>
        <w:rPr>
          <w:color w:val="231F20"/>
          <w:spacing w:val="3"/>
        </w:rPr>
        <w:t xml:space="preserve">types. </w:t>
      </w:r>
      <w:r>
        <w:rPr>
          <w:color w:val="231F20"/>
          <w:spacing w:val="-4"/>
        </w:rPr>
        <w:t xml:space="preserve">You’ll  </w:t>
      </w:r>
      <w:r>
        <w:rPr>
          <w:color w:val="231F20"/>
        </w:rPr>
        <w:t>learn more about that    in Chapter</w:t>
      </w:r>
      <w:r>
        <w:rPr>
          <w:color w:val="231F20"/>
          <w:spacing w:val="20"/>
        </w:rPr>
        <w:t xml:space="preserve"> </w:t>
      </w:r>
      <w:r>
        <w:rPr>
          <w:color w:val="231F20"/>
          <w:spacing w:val="-3"/>
        </w:rPr>
        <w:t>4.)</w:t>
      </w:r>
    </w:p>
    <w:p w:rsidR="00FA3020" w:rsidRDefault="00350426">
      <w:pPr>
        <w:pStyle w:val="BodyText"/>
        <w:spacing w:before="8" w:line="259" w:lineRule="auto"/>
        <w:ind w:left="1440" w:right="1648" w:firstLine="240"/>
      </w:pPr>
      <w:r>
        <w:rPr>
          <w:color w:val="231F20"/>
          <w:spacing w:val="-9"/>
        </w:rPr>
        <w:t xml:space="preserve">You </w:t>
      </w:r>
      <w:r>
        <w:rPr>
          <w:color w:val="231F20"/>
          <w:spacing w:val="-3"/>
        </w:rPr>
        <w:t xml:space="preserve">might </w:t>
      </w:r>
      <w:r>
        <w:rPr>
          <w:color w:val="231F20"/>
        </w:rPr>
        <w:t xml:space="preserve">think </w:t>
      </w:r>
      <w:r>
        <w:rPr>
          <w:color w:val="231F20"/>
          <w:spacing w:val="-3"/>
        </w:rPr>
        <w:t xml:space="preserve">that </w:t>
      </w:r>
      <w:r>
        <w:rPr>
          <w:color w:val="231F20"/>
          <w:spacing w:val="-4"/>
        </w:rPr>
        <w:t xml:space="preserve">including </w:t>
      </w:r>
      <w:r>
        <w:rPr>
          <w:color w:val="231F20"/>
        </w:rPr>
        <w:t xml:space="preserve">so </w:t>
      </w:r>
      <w:r>
        <w:rPr>
          <w:color w:val="231F20"/>
          <w:spacing w:val="-3"/>
        </w:rPr>
        <w:t xml:space="preserve">many classes </w:t>
      </w:r>
      <w:r>
        <w:rPr>
          <w:color w:val="231F20"/>
          <w:spacing w:val="-5"/>
        </w:rPr>
        <w:t xml:space="preserve">slows </w:t>
      </w:r>
      <w:r>
        <w:rPr>
          <w:color w:val="231F20"/>
          <w:spacing w:val="-3"/>
        </w:rPr>
        <w:t xml:space="preserve">down </w:t>
      </w:r>
      <w:r>
        <w:rPr>
          <w:color w:val="231F20"/>
          <w:spacing w:val="-4"/>
        </w:rPr>
        <w:t xml:space="preserve">your </w:t>
      </w:r>
      <w:r>
        <w:rPr>
          <w:color w:val="231F20"/>
          <w:spacing w:val="-3"/>
        </w:rPr>
        <w:t xml:space="preserve">program, </w:t>
      </w:r>
      <w:r>
        <w:rPr>
          <w:color w:val="231F20"/>
          <w:spacing w:val="-4"/>
        </w:rPr>
        <w:t xml:space="preserve">but it </w:t>
      </w:r>
      <w:r>
        <w:rPr>
          <w:color w:val="231F20"/>
          <w:spacing w:val="-5"/>
        </w:rPr>
        <w:t xml:space="preserve">doesn’t. </w:t>
      </w:r>
      <w:r>
        <w:rPr>
          <w:color w:val="231F20"/>
        </w:rPr>
        <w:t xml:space="preserve">The </w:t>
      </w:r>
      <w:r>
        <w:rPr>
          <w:color w:val="231F20"/>
          <w:spacing w:val="-5"/>
        </w:rPr>
        <w:t xml:space="preserve">compiler </w:t>
      </w:r>
      <w:r>
        <w:rPr>
          <w:color w:val="231F20"/>
        </w:rPr>
        <w:t xml:space="preserve">figures </w:t>
      </w:r>
      <w:r>
        <w:rPr>
          <w:color w:val="231F20"/>
          <w:spacing w:val="-4"/>
        </w:rPr>
        <w:t xml:space="preserve">out </w:t>
      </w:r>
      <w:r>
        <w:rPr>
          <w:color w:val="231F20"/>
          <w:spacing w:val="-6"/>
        </w:rPr>
        <w:t xml:space="preserve">what’s </w:t>
      </w:r>
      <w:r>
        <w:rPr>
          <w:color w:val="231F20"/>
          <w:spacing w:val="-3"/>
        </w:rPr>
        <w:t xml:space="preserve">actually needed. </w:t>
      </w:r>
      <w:r>
        <w:rPr>
          <w:color w:val="231F20"/>
        </w:rPr>
        <w:t xml:space="preserve">Which </w:t>
      </w:r>
      <w:r>
        <w:rPr>
          <w:color w:val="231F20"/>
          <w:spacing w:val="-5"/>
        </w:rPr>
        <w:t xml:space="preserve">approach you </w:t>
      </w:r>
      <w:r>
        <w:rPr>
          <w:color w:val="231F20"/>
          <w:spacing w:val="-4"/>
        </w:rPr>
        <w:t xml:space="preserve">choose </w:t>
      </w:r>
      <w:r>
        <w:rPr>
          <w:color w:val="231F20"/>
        </w:rPr>
        <w:t xml:space="preserve">is </w:t>
      </w:r>
      <w:r>
        <w:rPr>
          <w:color w:val="231F20"/>
          <w:spacing w:val="-3"/>
        </w:rPr>
        <w:t xml:space="preserve">personal </w:t>
      </w:r>
      <w:r>
        <w:rPr>
          <w:color w:val="231F20"/>
          <w:spacing w:val="-5"/>
        </w:rPr>
        <w:t>preference.</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77"/>
        </w:tabs>
        <w:spacing w:before="89"/>
        <w:ind w:left="4048"/>
        <w:rPr>
          <w:rFonts w:ascii="Calibri"/>
          <w:b/>
          <w:sz w:val="17"/>
        </w:rPr>
      </w:pPr>
      <w:bookmarkStart w:id="26" w:name="Redundant_Imports"/>
      <w:bookmarkEnd w:id="26"/>
      <w:r>
        <w:rPr>
          <w:rFonts w:ascii="Calibri"/>
          <w:color w:val="231F20"/>
          <w:spacing w:val="2"/>
          <w:w w:val="110"/>
          <w:sz w:val="18"/>
        </w:rPr>
        <w:lastRenderedPageBreak/>
        <w:t xml:space="preserve">Understanding </w:t>
      </w:r>
      <w:r>
        <w:rPr>
          <w:rFonts w:ascii="Calibri"/>
          <w:color w:val="231F20"/>
          <w:w w:val="110"/>
          <w:sz w:val="18"/>
        </w:rPr>
        <w:t>Package Declarations</w:t>
      </w:r>
      <w:r>
        <w:rPr>
          <w:rFonts w:ascii="Calibri"/>
          <w:color w:val="231F20"/>
          <w:spacing w:val="5"/>
          <w:w w:val="110"/>
          <w:sz w:val="18"/>
        </w:rPr>
        <w:t xml:space="preserve"> </w:t>
      </w:r>
      <w:r>
        <w:rPr>
          <w:rFonts w:ascii="Calibri"/>
          <w:color w:val="231F20"/>
          <w:w w:val="110"/>
          <w:sz w:val="18"/>
        </w:rPr>
        <w:t>and</w:t>
      </w:r>
      <w:r>
        <w:rPr>
          <w:rFonts w:ascii="Calibri"/>
          <w:color w:val="231F20"/>
          <w:spacing w:val="18"/>
          <w:w w:val="110"/>
          <w:sz w:val="18"/>
        </w:rPr>
        <w:t xml:space="preserve"> </w:t>
      </w:r>
      <w:r>
        <w:rPr>
          <w:rFonts w:ascii="Calibri"/>
          <w:color w:val="231F20"/>
          <w:spacing w:val="2"/>
          <w:w w:val="110"/>
          <w:sz w:val="18"/>
        </w:rPr>
        <w:t>Imports</w:t>
      </w:r>
      <w:r>
        <w:rPr>
          <w:rFonts w:ascii="Calibri"/>
          <w:color w:val="231F20"/>
          <w:spacing w:val="2"/>
          <w:w w:val="110"/>
          <w:sz w:val="18"/>
        </w:rPr>
        <w:tab/>
      </w:r>
      <w:r>
        <w:rPr>
          <w:rFonts w:ascii="Calibri"/>
          <w:b/>
          <w:color w:val="231F20"/>
          <w:spacing w:val="-3"/>
          <w:w w:val="110"/>
          <w:sz w:val="17"/>
        </w:rPr>
        <w:t>11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359"/>
      </w:pPr>
      <w:r>
        <w:rPr>
          <w:color w:val="231F20"/>
          <w:spacing w:val="-3"/>
        </w:rPr>
        <w:t xml:space="preserve">Listing </w:t>
      </w:r>
      <w:r>
        <w:rPr>
          <w:color w:val="231F20"/>
        </w:rPr>
        <w:t xml:space="preserve">the </w:t>
      </w:r>
      <w:r>
        <w:rPr>
          <w:color w:val="231F20"/>
          <w:spacing w:val="-3"/>
        </w:rPr>
        <w:t xml:space="preserve">classes used makes </w:t>
      </w:r>
      <w:r>
        <w:rPr>
          <w:color w:val="231F20"/>
        </w:rPr>
        <w:t xml:space="preserve">the </w:t>
      </w:r>
      <w:r>
        <w:rPr>
          <w:color w:val="231F20"/>
          <w:spacing w:val="-3"/>
        </w:rPr>
        <w:t xml:space="preserve">code </w:t>
      </w:r>
      <w:r>
        <w:rPr>
          <w:color w:val="231F20"/>
          <w:spacing w:val="-4"/>
        </w:rPr>
        <w:t xml:space="preserve">easier </w:t>
      </w:r>
      <w:r>
        <w:rPr>
          <w:color w:val="231F20"/>
          <w:spacing w:val="-3"/>
        </w:rPr>
        <w:t xml:space="preserve">to read, especially </w:t>
      </w:r>
      <w:r>
        <w:rPr>
          <w:color w:val="231F20"/>
          <w:spacing w:val="-4"/>
        </w:rPr>
        <w:t xml:space="preserve">for </w:t>
      </w:r>
      <w:r>
        <w:rPr>
          <w:color w:val="231F20"/>
          <w:spacing w:val="-3"/>
        </w:rPr>
        <w:t xml:space="preserve">new programmers. Using </w:t>
      </w:r>
      <w:r>
        <w:rPr>
          <w:color w:val="231F20"/>
        </w:rPr>
        <w:t xml:space="preserve">the </w:t>
      </w:r>
      <w:r>
        <w:rPr>
          <w:color w:val="231F20"/>
          <w:spacing w:val="-3"/>
        </w:rPr>
        <w:t xml:space="preserve">wildcard </w:t>
      </w:r>
      <w:r>
        <w:rPr>
          <w:color w:val="231F20"/>
        </w:rPr>
        <w:t xml:space="preserve">can </w:t>
      </w:r>
      <w:r>
        <w:rPr>
          <w:color w:val="231F20"/>
          <w:spacing w:val="-4"/>
        </w:rPr>
        <w:t xml:space="preserve">shorten </w:t>
      </w:r>
      <w:r>
        <w:rPr>
          <w:color w:val="231F20"/>
        </w:rPr>
        <w:t xml:space="preserve">the </w:t>
      </w:r>
      <w:r>
        <w:rPr>
          <w:color w:val="231F20"/>
          <w:spacing w:val="-3"/>
        </w:rPr>
        <w:t xml:space="preserve">import list. </w:t>
      </w:r>
      <w:r>
        <w:rPr>
          <w:color w:val="231F20"/>
          <w:spacing w:val="-8"/>
        </w:rPr>
        <w:t xml:space="preserve">You’ll </w:t>
      </w:r>
      <w:r>
        <w:rPr>
          <w:color w:val="231F20"/>
        </w:rPr>
        <w:t xml:space="preserve">see </w:t>
      </w:r>
      <w:r>
        <w:rPr>
          <w:color w:val="231F20"/>
          <w:spacing w:val="-3"/>
        </w:rPr>
        <w:t xml:space="preserve">both </w:t>
      </w:r>
      <w:r>
        <w:rPr>
          <w:color w:val="231F20"/>
          <w:spacing w:val="-5"/>
        </w:rPr>
        <w:t xml:space="preserve">approaches </w:t>
      </w:r>
      <w:r>
        <w:rPr>
          <w:color w:val="231F20"/>
          <w:spacing w:val="-3"/>
        </w:rPr>
        <w:t xml:space="preserve">on </w:t>
      </w:r>
      <w:r>
        <w:rPr>
          <w:color w:val="231F20"/>
        </w:rPr>
        <w:t xml:space="preserve">the </w:t>
      </w:r>
      <w:r>
        <w:rPr>
          <w:color w:val="231F20"/>
          <w:spacing w:val="-3"/>
        </w:rPr>
        <w:t>exam.</w:t>
      </w:r>
    </w:p>
    <w:p w:rsidR="00FA3020" w:rsidRDefault="00FA3020">
      <w:pPr>
        <w:pStyle w:val="BodyText"/>
        <w:rPr>
          <w:sz w:val="25"/>
        </w:rPr>
      </w:pPr>
    </w:p>
    <w:p w:rsidR="00FA3020" w:rsidRDefault="00350426">
      <w:pPr>
        <w:pStyle w:val="Heading6"/>
      </w:pPr>
      <w:r>
        <w:rPr>
          <w:color w:val="231F20"/>
          <w:w w:val="115"/>
        </w:rPr>
        <w:t>Redundant Imports</w:t>
      </w:r>
    </w:p>
    <w:p w:rsidR="00FA3020" w:rsidRDefault="00350426">
      <w:pPr>
        <w:pStyle w:val="BodyText"/>
        <w:spacing w:before="124" w:line="249" w:lineRule="auto"/>
        <w:ind w:left="1560" w:right="1648"/>
      </w:pPr>
      <w:r>
        <w:rPr>
          <w:color w:val="231F20"/>
        </w:rPr>
        <w:t xml:space="preserve">Wait a minute! We’ve been referring to </w:t>
      </w:r>
      <w:r>
        <w:rPr>
          <w:rFonts w:ascii="Courier New" w:hAnsi="Courier New"/>
          <w:color w:val="231F20"/>
          <w:sz w:val="18"/>
        </w:rPr>
        <w:t xml:space="preserve">System </w:t>
      </w:r>
      <w:r>
        <w:rPr>
          <w:color w:val="231F20"/>
        </w:rPr>
        <w:t xml:space="preserve">without an import and Java found it just fine. There’s one special package in the Java world called </w:t>
      </w:r>
      <w:r>
        <w:rPr>
          <w:rFonts w:ascii="Courier New" w:hAnsi="Courier New"/>
          <w:color w:val="231F20"/>
          <w:sz w:val="18"/>
        </w:rPr>
        <w:t>java.lang</w:t>
      </w:r>
      <w:r>
        <w:rPr>
          <w:color w:val="231F20"/>
        </w:rPr>
        <w:t xml:space="preserve">. This package is special in that it is automatically imported. You can still type this package in an </w:t>
      </w:r>
      <w:r>
        <w:rPr>
          <w:rFonts w:ascii="Courier New" w:hAnsi="Courier New"/>
          <w:color w:val="231F20"/>
          <w:sz w:val="18"/>
        </w:rPr>
        <w:t xml:space="preserve">import </w:t>
      </w:r>
      <w:r>
        <w:rPr>
          <w:color w:val="231F20"/>
        </w:rPr>
        <w:t>statement, but you don’t have to. In the following code, how many of the imports do you think are redundant?</w:t>
      </w:r>
    </w:p>
    <w:p w:rsidR="00FA3020" w:rsidRDefault="00350426">
      <w:pPr>
        <w:spacing w:before="125"/>
        <w:ind w:left="1560"/>
        <w:rPr>
          <w:rFonts w:ascii="Courier New"/>
          <w:sz w:val="17"/>
        </w:rPr>
      </w:pPr>
      <w:r>
        <w:rPr>
          <w:rFonts w:ascii="Courier New"/>
          <w:color w:val="231F20"/>
          <w:sz w:val="17"/>
        </w:rPr>
        <w:t>1: import java.lang.System;</w:t>
      </w:r>
    </w:p>
    <w:p w:rsidR="00FA3020" w:rsidRDefault="00350426">
      <w:pPr>
        <w:spacing w:before="68"/>
        <w:ind w:left="1560"/>
        <w:rPr>
          <w:rFonts w:ascii="Courier New"/>
          <w:sz w:val="17"/>
        </w:rPr>
      </w:pPr>
      <w:r>
        <w:rPr>
          <w:rFonts w:ascii="Courier New"/>
          <w:color w:val="231F20"/>
          <w:sz w:val="17"/>
        </w:rPr>
        <w:t>2: import java.lang.*;</w:t>
      </w:r>
    </w:p>
    <w:p w:rsidR="00FA3020" w:rsidRDefault="00350426">
      <w:pPr>
        <w:spacing w:before="67"/>
        <w:ind w:left="1560"/>
        <w:rPr>
          <w:rFonts w:ascii="Courier New"/>
          <w:sz w:val="17"/>
        </w:rPr>
      </w:pPr>
      <w:r>
        <w:rPr>
          <w:rFonts w:ascii="Courier New"/>
          <w:color w:val="231F20"/>
          <w:sz w:val="17"/>
        </w:rPr>
        <w:t>3: import java.util.Random;</w:t>
      </w:r>
    </w:p>
    <w:p w:rsidR="00FA3020" w:rsidRDefault="00350426">
      <w:pPr>
        <w:spacing w:before="67"/>
        <w:ind w:left="1560"/>
        <w:rPr>
          <w:rFonts w:ascii="Courier New"/>
          <w:sz w:val="17"/>
        </w:rPr>
      </w:pPr>
      <w:r>
        <w:rPr>
          <w:rFonts w:ascii="Courier New"/>
          <w:color w:val="231F20"/>
          <w:sz w:val="17"/>
        </w:rPr>
        <w:t>4: import java.util.*;</w:t>
      </w:r>
    </w:p>
    <w:p w:rsidR="00FA3020" w:rsidRDefault="00350426">
      <w:pPr>
        <w:spacing w:before="68"/>
        <w:ind w:left="1560"/>
        <w:rPr>
          <w:rFonts w:ascii="Courier New"/>
          <w:sz w:val="17"/>
        </w:rPr>
      </w:pPr>
      <w:r>
        <w:rPr>
          <w:rFonts w:ascii="Courier New"/>
          <w:color w:val="231F20"/>
          <w:sz w:val="17"/>
        </w:rPr>
        <w:t>5: public class ImportExample {</w:t>
      </w:r>
    </w:p>
    <w:p w:rsidR="00FA3020" w:rsidRDefault="00350426">
      <w:pPr>
        <w:tabs>
          <w:tab w:val="left" w:pos="2126"/>
        </w:tabs>
        <w:spacing w:before="67" w:line="324" w:lineRule="auto"/>
        <w:ind w:left="1560" w:right="4901"/>
        <w:rPr>
          <w:rFonts w:ascii="Courier New"/>
          <w:sz w:val="17"/>
        </w:rPr>
      </w:pPr>
      <w:r>
        <w:rPr>
          <w:rFonts w:ascii="Courier New"/>
          <w:color w:val="231F20"/>
          <w:sz w:val="17"/>
        </w:rPr>
        <w:t>6:</w:t>
      </w:r>
      <w:r>
        <w:rPr>
          <w:rFonts w:ascii="Courier New"/>
          <w:color w:val="231F20"/>
          <w:spacing w:val="9"/>
          <w:sz w:val="17"/>
        </w:rPr>
        <w:t xml:space="preserve"> </w:t>
      </w:r>
      <w:r>
        <w:rPr>
          <w:rFonts w:ascii="Courier New"/>
          <w:color w:val="231F20"/>
          <w:sz w:val="17"/>
        </w:rPr>
        <w:t>public</w:t>
      </w:r>
      <w:r>
        <w:rPr>
          <w:rFonts w:ascii="Courier New"/>
          <w:color w:val="231F20"/>
          <w:spacing w:val="-47"/>
          <w:sz w:val="17"/>
        </w:rPr>
        <w:t xml:space="preserve"> </w:t>
      </w:r>
      <w:r>
        <w:rPr>
          <w:rFonts w:ascii="Courier New"/>
          <w:color w:val="231F20"/>
          <w:sz w:val="17"/>
        </w:rPr>
        <w:t>static</w:t>
      </w:r>
      <w:r>
        <w:rPr>
          <w:rFonts w:ascii="Courier New"/>
          <w:color w:val="231F20"/>
          <w:spacing w:val="-46"/>
          <w:sz w:val="17"/>
        </w:rPr>
        <w:t xml:space="preserve"> </w:t>
      </w:r>
      <w:r>
        <w:rPr>
          <w:rFonts w:ascii="Courier New"/>
          <w:color w:val="231F20"/>
          <w:sz w:val="17"/>
        </w:rPr>
        <w:t>void</w:t>
      </w:r>
      <w:r>
        <w:rPr>
          <w:rFonts w:ascii="Courier New"/>
          <w:color w:val="231F20"/>
          <w:spacing w:val="-47"/>
          <w:sz w:val="17"/>
        </w:rPr>
        <w:t xml:space="preserve"> </w:t>
      </w:r>
      <w:r>
        <w:rPr>
          <w:rFonts w:ascii="Courier New"/>
          <w:color w:val="231F20"/>
          <w:sz w:val="17"/>
        </w:rPr>
        <w:t>main(String[]</w:t>
      </w:r>
      <w:r>
        <w:rPr>
          <w:rFonts w:ascii="Courier New"/>
          <w:color w:val="231F20"/>
          <w:spacing w:val="-47"/>
          <w:sz w:val="17"/>
        </w:rPr>
        <w:t xml:space="preserve"> </w:t>
      </w:r>
      <w:r>
        <w:rPr>
          <w:rFonts w:ascii="Courier New"/>
          <w:color w:val="231F20"/>
          <w:sz w:val="17"/>
        </w:rPr>
        <w:t>args)</w:t>
      </w:r>
      <w:r>
        <w:rPr>
          <w:rFonts w:ascii="Courier New"/>
          <w:color w:val="231F20"/>
          <w:spacing w:val="-46"/>
          <w:sz w:val="17"/>
        </w:rPr>
        <w:t xml:space="preserve"> </w:t>
      </w:r>
      <w:r>
        <w:rPr>
          <w:rFonts w:ascii="Courier New"/>
          <w:color w:val="231F20"/>
          <w:spacing w:val="-16"/>
          <w:sz w:val="17"/>
        </w:rPr>
        <w:t xml:space="preserve">{ </w:t>
      </w:r>
      <w:r>
        <w:rPr>
          <w:rFonts w:ascii="Courier New"/>
          <w:color w:val="231F20"/>
          <w:sz w:val="17"/>
        </w:rPr>
        <w:t>7:</w:t>
      </w:r>
      <w:r>
        <w:rPr>
          <w:rFonts w:ascii="Courier New"/>
          <w:color w:val="231F20"/>
          <w:sz w:val="17"/>
        </w:rPr>
        <w:tab/>
        <w:t>Random r = new</w:t>
      </w:r>
      <w:r>
        <w:rPr>
          <w:rFonts w:ascii="Courier New"/>
          <w:color w:val="231F20"/>
          <w:spacing w:val="-66"/>
          <w:sz w:val="17"/>
        </w:rPr>
        <w:t xml:space="preserve"> </w:t>
      </w:r>
      <w:r>
        <w:rPr>
          <w:rFonts w:ascii="Courier New"/>
          <w:color w:val="231F20"/>
          <w:sz w:val="17"/>
        </w:rPr>
        <w:t>Random();</w:t>
      </w:r>
    </w:p>
    <w:p w:rsidR="00FA3020" w:rsidRDefault="00350426">
      <w:pPr>
        <w:tabs>
          <w:tab w:val="left" w:pos="2126"/>
        </w:tabs>
        <w:ind w:left="1560"/>
        <w:rPr>
          <w:rFonts w:ascii="Courier New"/>
          <w:sz w:val="17"/>
        </w:rPr>
      </w:pPr>
      <w:r>
        <w:rPr>
          <w:rFonts w:ascii="Courier New"/>
          <w:color w:val="231F20"/>
          <w:sz w:val="17"/>
        </w:rPr>
        <w:t>8:</w:t>
      </w:r>
      <w:r>
        <w:rPr>
          <w:rFonts w:ascii="Courier New"/>
          <w:color w:val="231F20"/>
          <w:sz w:val="17"/>
        </w:rPr>
        <w:tab/>
        <w:t>System.out.println(r.nextInt(10));</w:t>
      </w:r>
    </w:p>
    <w:p w:rsidR="00FA3020" w:rsidRDefault="00350426">
      <w:pPr>
        <w:spacing w:before="68"/>
        <w:ind w:left="1560"/>
        <w:rPr>
          <w:rFonts w:ascii="Courier New"/>
          <w:sz w:val="17"/>
        </w:rPr>
      </w:pPr>
      <w:r>
        <w:rPr>
          <w:rFonts w:ascii="Courier New"/>
          <w:color w:val="231F20"/>
          <w:sz w:val="17"/>
        </w:rPr>
        <w:t>9:</w:t>
      </w:r>
      <w:r>
        <w:rPr>
          <w:rFonts w:ascii="Courier New"/>
          <w:color w:val="231F20"/>
          <w:spacing w:val="63"/>
          <w:sz w:val="17"/>
        </w:rPr>
        <w:t xml:space="preserve"> </w:t>
      </w:r>
      <w:r>
        <w:rPr>
          <w:rFonts w:ascii="Courier New"/>
          <w:color w:val="231F20"/>
          <w:sz w:val="17"/>
        </w:rPr>
        <w:t>}</w:t>
      </w:r>
    </w:p>
    <w:p w:rsidR="00FA3020" w:rsidRDefault="00350426">
      <w:pPr>
        <w:spacing w:before="67"/>
        <w:ind w:left="1560"/>
        <w:rPr>
          <w:rFonts w:ascii="Courier New"/>
          <w:sz w:val="17"/>
        </w:rPr>
      </w:pPr>
      <w:r>
        <w:rPr>
          <w:rFonts w:ascii="Courier New"/>
          <w:color w:val="231F20"/>
          <w:sz w:val="17"/>
        </w:rPr>
        <w:t>10:</w:t>
      </w:r>
      <w:r>
        <w:rPr>
          <w:rFonts w:ascii="Courier New"/>
          <w:color w:val="231F20"/>
          <w:spacing w:val="-39"/>
          <w:sz w:val="17"/>
        </w:rPr>
        <w:t xml:space="preserve"> </w:t>
      </w:r>
      <w:r>
        <w:rPr>
          <w:rFonts w:ascii="Courier New"/>
          <w:color w:val="231F20"/>
          <w:sz w:val="17"/>
        </w:rPr>
        <w:t>}</w:t>
      </w:r>
    </w:p>
    <w:p w:rsidR="00FA3020" w:rsidRDefault="00350426">
      <w:pPr>
        <w:pStyle w:val="BodyText"/>
        <w:spacing w:before="169" w:line="252" w:lineRule="auto"/>
        <w:ind w:left="1559" w:right="1468" w:firstLine="240"/>
      </w:pPr>
      <w:r>
        <w:rPr>
          <w:color w:val="231F20"/>
        </w:rPr>
        <w:t xml:space="preserve">The answer is that </w:t>
      </w:r>
      <w:r>
        <w:rPr>
          <w:color w:val="231F20"/>
          <w:spacing w:val="2"/>
        </w:rPr>
        <w:t xml:space="preserve">three </w:t>
      </w:r>
      <w:r>
        <w:rPr>
          <w:color w:val="231F20"/>
        </w:rPr>
        <w:t xml:space="preserve">of the imports are redundant. </w:t>
      </w:r>
      <w:r>
        <w:rPr>
          <w:color w:val="231F20"/>
          <w:spacing w:val="2"/>
        </w:rPr>
        <w:t xml:space="preserve">Lines </w:t>
      </w:r>
      <w:r>
        <w:rPr>
          <w:color w:val="231F20"/>
        </w:rPr>
        <w:t xml:space="preserve">1 and 2 are redundant because </w:t>
      </w:r>
      <w:r>
        <w:rPr>
          <w:color w:val="231F20"/>
          <w:spacing w:val="2"/>
        </w:rPr>
        <w:t xml:space="preserve">everything </w:t>
      </w:r>
      <w:r>
        <w:rPr>
          <w:color w:val="231F20"/>
        </w:rPr>
        <w:t xml:space="preserve">in </w:t>
      </w:r>
      <w:r>
        <w:rPr>
          <w:rFonts w:ascii="Courier New"/>
          <w:color w:val="231F20"/>
          <w:sz w:val="18"/>
        </w:rPr>
        <w:t xml:space="preserve">java.lang </w:t>
      </w:r>
      <w:r>
        <w:rPr>
          <w:color w:val="231F20"/>
        </w:rPr>
        <w:t xml:space="preserve">is automatically considered to be imported. Line 4 is also redundant in </w:t>
      </w:r>
      <w:r>
        <w:rPr>
          <w:color w:val="231F20"/>
          <w:spacing w:val="2"/>
        </w:rPr>
        <w:t xml:space="preserve">this </w:t>
      </w:r>
      <w:r>
        <w:rPr>
          <w:color w:val="231F20"/>
        </w:rPr>
        <w:t xml:space="preserve">example because </w:t>
      </w:r>
      <w:r>
        <w:rPr>
          <w:rFonts w:ascii="Courier New"/>
          <w:color w:val="231F20"/>
          <w:sz w:val="18"/>
        </w:rPr>
        <w:t>Random</w:t>
      </w:r>
      <w:r>
        <w:rPr>
          <w:rFonts w:ascii="Courier New"/>
          <w:color w:val="231F20"/>
          <w:spacing w:val="-72"/>
          <w:sz w:val="18"/>
        </w:rPr>
        <w:t xml:space="preserve"> </w:t>
      </w:r>
      <w:r>
        <w:rPr>
          <w:color w:val="231F20"/>
        </w:rPr>
        <w:t xml:space="preserve">is already imported from </w:t>
      </w:r>
      <w:r>
        <w:rPr>
          <w:rFonts w:ascii="Courier New"/>
          <w:color w:val="231F20"/>
          <w:sz w:val="18"/>
        </w:rPr>
        <w:t>java.util.Random</w:t>
      </w:r>
      <w:r>
        <w:rPr>
          <w:color w:val="231F20"/>
        </w:rPr>
        <w:t>.</w:t>
      </w:r>
    </w:p>
    <w:p w:rsidR="00FA3020" w:rsidRDefault="00350426">
      <w:pPr>
        <w:pStyle w:val="BodyText"/>
        <w:spacing w:line="244" w:lineRule="auto"/>
        <w:ind w:left="1560" w:right="1598" w:hanging="1"/>
      </w:pPr>
      <w:r>
        <w:rPr>
          <w:color w:val="231F20"/>
        </w:rPr>
        <w:t xml:space="preserve">If line 3 wasn’t present, </w:t>
      </w:r>
      <w:r>
        <w:rPr>
          <w:rFonts w:ascii="Courier New" w:hAnsi="Courier New"/>
          <w:color w:val="231F20"/>
          <w:sz w:val="18"/>
        </w:rPr>
        <w:t xml:space="preserve">java.util.* </w:t>
      </w:r>
      <w:r>
        <w:rPr>
          <w:color w:val="231F20"/>
        </w:rPr>
        <w:t xml:space="preserve">wouldn’t be redundant, though, since it would cover importing </w:t>
      </w:r>
      <w:r>
        <w:rPr>
          <w:rFonts w:ascii="Courier New" w:hAnsi="Courier New"/>
          <w:color w:val="231F20"/>
          <w:sz w:val="18"/>
        </w:rPr>
        <w:t>Random</w:t>
      </w:r>
      <w:r>
        <w:rPr>
          <w:color w:val="231F20"/>
        </w:rPr>
        <w:t>.</w:t>
      </w:r>
    </w:p>
    <w:p w:rsidR="00FA3020" w:rsidRDefault="00350426">
      <w:pPr>
        <w:pStyle w:val="BodyText"/>
        <w:spacing w:line="259" w:lineRule="auto"/>
        <w:ind w:left="1559" w:right="1468" w:firstLine="240"/>
      </w:pPr>
      <w:r>
        <w:rPr>
          <w:color w:val="231F20"/>
        </w:rPr>
        <w:t>Another case of redundancy involves importing a class that is in the same package as the class importing it. Java automatically looks in the current package for other classes.</w:t>
      </w:r>
    </w:p>
    <w:p w:rsidR="00FA3020" w:rsidRDefault="00350426">
      <w:pPr>
        <w:pStyle w:val="BodyText"/>
        <w:spacing w:line="256" w:lineRule="auto"/>
        <w:ind w:left="1559" w:right="1668" w:firstLine="240"/>
      </w:pPr>
      <w:r>
        <w:rPr>
          <w:color w:val="231F20"/>
        </w:rPr>
        <w:t>Let’s take a look at one more example to make sure you understand the edge cases for imports.</w:t>
      </w:r>
      <w:r>
        <w:rPr>
          <w:color w:val="231F20"/>
          <w:spacing w:val="-2"/>
        </w:rPr>
        <w:t xml:space="preserve"> </w:t>
      </w:r>
      <w:r>
        <w:rPr>
          <w:color w:val="231F20"/>
        </w:rPr>
        <w:t>For</w:t>
      </w:r>
      <w:r>
        <w:rPr>
          <w:color w:val="231F20"/>
          <w:spacing w:val="-1"/>
        </w:rPr>
        <w:t xml:space="preserve"> </w:t>
      </w:r>
      <w:r>
        <w:rPr>
          <w:color w:val="231F20"/>
          <w:spacing w:val="2"/>
        </w:rPr>
        <w:t>this</w:t>
      </w:r>
      <w:r>
        <w:rPr>
          <w:color w:val="231F20"/>
          <w:spacing w:val="-1"/>
        </w:rPr>
        <w:t xml:space="preserve"> </w:t>
      </w:r>
      <w:r>
        <w:rPr>
          <w:color w:val="231F20"/>
        </w:rPr>
        <w:t>example,</w:t>
      </w:r>
      <w:r>
        <w:rPr>
          <w:color w:val="231F20"/>
          <w:spacing w:val="-1"/>
        </w:rPr>
        <w:t xml:space="preserve"> </w:t>
      </w:r>
      <w:r>
        <w:rPr>
          <w:rFonts w:ascii="Courier New" w:hAnsi="Courier New"/>
          <w:color w:val="231F20"/>
          <w:sz w:val="18"/>
        </w:rPr>
        <w:t>Files</w:t>
      </w:r>
      <w:r>
        <w:rPr>
          <w:rFonts w:ascii="Courier New" w:hAnsi="Courier New"/>
          <w:color w:val="231F20"/>
          <w:spacing w:val="-67"/>
          <w:sz w:val="18"/>
        </w:rPr>
        <w:t xml:space="preserve"> </w:t>
      </w:r>
      <w:r>
        <w:rPr>
          <w:color w:val="231F20"/>
        </w:rPr>
        <w:t>and</w:t>
      </w:r>
      <w:r>
        <w:rPr>
          <w:color w:val="231F20"/>
          <w:spacing w:val="-1"/>
        </w:rPr>
        <w:t xml:space="preserve"> </w:t>
      </w:r>
      <w:r>
        <w:rPr>
          <w:rFonts w:ascii="Courier New" w:hAnsi="Courier New"/>
          <w:color w:val="231F20"/>
          <w:sz w:val="18"/>
        </w:rPr>
        <w:t>Paths</w:t>
      </w:r>
      <w:r>
        <w:rPr>
          <w:rFonts w:ascii="Courier New" w:hAnsi="Courier New"/>
          <w:color w:val="231F20"/>
          <w:spacing w:val="-67"/>
          <w:sz w:val="18"/>
        </w:rPr>
        <w:t xml:space="preserve"> </w:t>
      </w:r>
      <w:r>
        <w:rPr>
          <w:color w:val="231F20"/>
        </w:rPr>
        <w:t>are</w:t>
      </w:r>
      <w:r>
        <w:rPr>
          <w:color w:val="231F20"/>
          <w:spacing w:val="-1"/>
        </w:rPr>
        <w:t xml:space="preserve"> </w:t>
      </w:r>
      <w:r>
        <w:rPr>
          <w:color w:val="231F20"/>
        </w:rPr>
        <w:t>both</w:t>
      </w:r>
      <w:r>
        <w:rPr>
          <w:color w:val="231F20"/>
          <w:spacing w:val="-1"/>
        </w:rPr>
        <w:t xml:space="preserve"> </w:t>
      </w:r>
      <w:r>
        <w:rPr>
          <w:color w:val="231F20"/>
        </w:rPr>
        <w:t>in</w:t>
      </w:r>
      <w:r>
        <w:rPr>
          <w:color w:val="231F20"/>
          <w:spacing w:val="-1"/>
        </w:rPr>
        <w:t xml:space="preserve"> </w:t>
      </w:r>
      <w:r>
        <w:rPr>
          <w:color w:val="231F20"/>
        </w:rPr>
        <w:t>the package</w:t>
      </w:r>
      <w:r>
        <w:rPr>
          <w:color w:val="231F20"/>
          <w:spacing w:val="-1"/>
        </w:rPr>
        <w:t xml:space="preserve"> </w:t>
      </w:r>
      <w:r>
        <w:rPr>
          <w:rFonts w:ascii="Courier New" w:hAnsi="Courier New"/>
          <w:color w:val="231F20"/>
          <w:sz w:val="18"/>
        </w:rPr>
        <w:t>java.nio.file</w:t>
      </w:r>
      <w:r>
        <w:rPr>
          <w:color w:val="231F20"/>
        </w:rPr>
        <w:t>.</w:t>
      </w:r>
      <w:r>
        <w:rPr>
          <w:color w:val="231F20"/>
          <w:spacing w:val="-1"/>
        </w:rPr>
        <w:t xml:space="preserve"> </w:t>
      </w:r>
      <w:r>
        <w:rPr>
          <w:color w:val="231F20"/>
          <w:spacing w:val="-6"/>
        </w:rPr>
        <w:t xml:space="preserve">You </w:t>
      </w:r>
      <w:r>
        <w:rPr>
          <w:color w:val="231F20"/>
          <w:spacing w:val="-3"/>
        </w:rPr>
        <w:t xml:space="preserve">don’t </w:t>
      </w:r>
      <w:r>
        <w:rPr>
          <w:color w:val="231F20"/>
        </w:rPr>
        <w:t xml:space="preserve">need to memorize </w:t>
      </w:r>
      <w:r>
        <w:rPr>
          <w:color w:val="231F20"/>
          <w:spacing w:val="2"/>
        </w:rPr>
        <w:t xml:space="preserve">this </w:t>
      </w:r>
      <w:r>
        <w:rPr>
          <w:color w:val="231F20"/>
        </w:rPr>
        <w:t xml:space="preserve">package for the </w:t>
      </w:r>
      <w:r>
        <w:rPr>
          <w:color w:val="231F20"/>
          <w:spacing w:val="2"/>
        </w:rPr>
        <w:t xml:space="preserve">OCA </w:t>
      </w:r>
      <w:r>
        <w:rPr>
          <w:color w:val="231F20"/>
        </w:rPr>
        <w:t xml:space="preserve">exam (but you should know it for the  </w:t>
      </w:r>
      <w:r>
        <w:rPr>
          <w:color w:val="231F20"/>
          <w:spacing w:val="2"/>
        </w:rPr>
        <w:t xml:space="preserve">OCP </w:t>
      </w:r>
      <w:r>
        <w:rPr>
          <w:color w:val="231F20"/>
        </w:rPr>
        <w:t xml:space="preserve">exam). When testing your understanding of packages and  imports,  the  </w:t>
      </w:r>
      <w:r>
        <w:rPr>
          <w:color w:val="231F20"/>
          <w:spacing w:val="2"/>
        </w:rPr>
        <w:t xml:space="preserve">OCA </w:t>
      </w:r>
      <w:r>
        <w:rPr>
          <w:color w:val="231F20"/>
        </w:rPr>
        <w:t xml:space="preserve">exam </w:t>
      </w:r>
      <w:r>
        <w:rPr>
          <w:color w:val="231F20"/>
          <w:spacing w:val="2"/>
        </w:rPr>
        <w:t xml:space="preserve">will </w:t>
      </w:r>
      <w:r>
        <w:rPr>
          <w:color w:val="231F20"/>
        </w:rPr>
        <w:t xml:space="preserve">use packages you may never have seen before. The question </w:t>
      </w:r>
      <w:r>
        <w:rPr>
          <w:color w:val="231F20"/>
          <w:spacing w:val="2"/>
        </w:rPr>
        <w:t xml:space="preserve">will </w:t>
      </w:r>
      <w:r>
        <w:rPr>
          <w:color w:val="231F20"/>
        </w:rPr>
        <w:t>let you know which package</w:t>
      </w:r>
      <w:r>
        <w:rPr>
          <w:color w:val="231F20"/>
          <w:spacing w:val="10"/>
        </w:rPr>
        <w:t xml:space="preserve"> </w:t>
      </w:r>
      <w:r>
        <w:rPr>
          <w:color w:val="231F20"/>
        </w:rPr>
        <w:t>the</w:t>
      </w:r>
      <w:r>
        <w:rPr>
          <w:color w:val="231F20"/>
          <w:spacing w:val="11"/>
        </w:rPr>
        <w:t xml:space="preserve"> </w:t>
      </w:r>
      <w:r>
        <w:rPr>
          <w:color w:val="231F20"/>
        </w:rPr>
        <w:t>class</w:t>
      </w:r>
      <w:r>
        <w:rPr>
          <w:color w:val="231F20"/>
          <w:spacing w:val="11"/>
        </w:rPr>
        <w:t xml:space="preserve"> </w:t>
      </w:r>
      <w:r>
        <w:rPr>
          <w:color w:val="231F20"/>
        </w:rPr>
        <w:t>is</w:t>
      </w:r>
      <w:r>
        <w:rPr>
          <w:color w:val="231F20"/>
          <w:spacing w:val="10"/>
        </w:rPr>
        <w:t xml:space="preserve"> </w:t>
      </w:r>
      <w:r>
        <w:rPr>
          <w:color w:val="231F20"/>
        </w:rPr>
        <w:t>in</w:t>
      </w:r>
      <w:r>
        <w:rPr>
          <w:color w:val="231F20"/>
          <w:spacing w:val="9"/>
        </w:rPr>
        <w:t xml:space="preserve"> </w:t>
      </w:r>
      <w:r>
        <w:rPr>
          <w:color w:val="231F20"/>
        </w:rPr>
        <w:t>if</w:t>
      </w:r>
      <w:r>
        <w:rPr>
          <w:color w:val="231F20"/>
          <w:spacing w:val="10"/>
        </w:rPr>
        <w:t xml:space="preserve"> </w:t>
      </w:r>
      <w:r>
        <w:rPr>
          <w:color w:val="231F20"/>
        </w:rPr>
        <w:t>you</w:t>
      </w:r>
      <w:r>
        <w:rPr>
          <w:color w:val="231F20"/>
          <w:spacing w:val="11"/>
        </w:rPr>
        <w:t xml:space="preserve"> </w:t>
      </w:r>
      <w:r>
        <w:rPr>
          <w:color w:val="231F20"/>
        </w:rPr>
        <w:t>need</w:t>
      </w:r>
      <w:r>
        <w:rPr>
          <w:color w:val="231F20"/>
          <w:spacing w:val="10"/>
        </w:rPr>
        <w:t xml:space="preserve"> </w:t>
      </w:r>
      <w:r>
        <w:rPr>
          <w:color w:val="231F20"/>
        </w:rPr>
        <w:t>to</w:t>
      </w:r>
      <w:r>
        <w:rPr>
          <w:color w:val="231F20"/>
          <w:spacing w:val="11"/>
        </w:rPr>
        <w:t xml:space="preserve"> </w:t>
      </w:r>
      <w:r>
        <w:rPr>
          <w:color w:val="231F20"/>
        </w:rPr>
        <w:t>know</w:t>
      </w:r>
      <w:r>
        <w:rPr>
          <w:color w:val="231F20"/>
          <w:spacing w:val="9"/>
        </w:rPr>
        <w:t xml:space="preserve"> </w:t>
      </w:r>
      <w:r>
        <w:rPr>
          <w:color w:val="231F20"/>
        </w:rPr>
        <w:t>that</w:t>
      </w:r>
      <w:r>
        <w:rPr>
          <w:color w:val="231F20"/>
          <w:spacing w:val="10"/>
        </w:rPr>
        <w:t xml:space="preserve"> </w:t>
      </w:r>
      <w:r>
        <w:rPr>
          <w:color w:val="231F20"/>
        </w:rPr>
        <w:t>in</w:t>
      </w:r>
      <w:r>
        <w:rPr>
          <w:color w:val="231F20"/>
          <w:spacing w:val="10"/>
        </w:rPr>
        <w:t xml:space="preserve"> </w:t>
      </w:r>
      <w:r>
        <w:rPr>
          <w:color w:val="231F20"/>
        </w:rPr>
        <w:t>order</w:t>
      </w:r>
      <w:r>
        <w:rPr>
          <w:color w:val="231F20"/>
          <w:spacing w:val="11"/>
        </w:rPr>
        <w:t xml:space="preserve"> </w:t>
      </w:r>
      <w:r>
        <w:rPr>
          <w:color w:val="231F20"/>
        </w:rPr>
        <w:t>to</w:t>
      </w:r>
      <w:r>
        <w:rPr>
          <w:color w:val="231F20"/>
          <w:spacing w:val="10"/>
        </w:rPr>
        <w:t xml:space="preserve"> </w:t>
      </w:r>
      <w:r>
        <w:rPr>
          <w:color w:val="231F20"/>
        </w:rPr>
        <w:t>answer</w:t>
      </w:r>
      <w:r>
        <w:rPr>
          <w:color w:val="231F20"/>
          <w:spacing w:val="11"/>
        </w:rPr>
        <w:t xml:space="preserve"> </w:t>
      </w:r>
      <w:r>
        <w:rPr>
          <w:color w:val="231F20"/>
        </w:rPr>
        <w:t>the</w:t>
      </w:r>
      <w:r>
        <w:rPr>
          <w:color w:val="231F20"/>
          <w:spacing w:val="11"/>
        </w:rPr>
        <w:t xml:space="preserve"> </w:t>
      </w:r>
      <w:r>
        <w:rPr>
          <w:color w:val="231F20"/>
        </w:rPr>
        <w:t>question.</w:t>
      </w:r>
    </w:p>
    <w:p w:rsidR="00FA3020" w:rsidRDefault="00350426">
      <w:pPr>
        <w:pStyle w:val="BodyText"/>
        <w:spacing w:line="221" w:lineRule="exact"/>
        <w:ind w:left="1800"/>
      </w:pPr>
      <w:r>
        <w:rPr>
          <w:color w:val="231F20"/>
        </w:rPr>
        <w:t>What imports do you think would work to get this code to compile?</w:t>
      </w:r>
    </w:p>
    <w:p w:rsidR="00FA3020" w:rsidRDefault="00350426">
      <w:pPr>
        <w:spacing w:before="131" w:line="324" w:lineRule="auto"/>
        <w:ind w:left="1749" w:right="5929" w:hanging="189"/>
        <w:rPr>
          <w:rFonts w:ascii="Courier New"/>
          <w:sz w:val="17"/>
        </w:rPr>
      </w:pPr>
      <w:r>
        <w:rPr>
          <w:rFonts w:ascii="Courier New"/>
          <w:color w:val="231F20"/>
          <w:sz w:val="17"/>
        </w:rPr>
        <w:t>public class InputImports { public</w:t>
      </w:r>
      <w:r>
        <w:rPr>
          <w:rFonts w:ascii="Courier New"/>
          <w:color w:val="231F20"/>
          <w:spacing w:val="-57"/>
          <w:sz w:val="17"/>
        </w:rPr>
        <w:t xml:space="preserve"> </w:t>
      </w:r>
      <w:r>
        <w:rPr>
          <w:rFonts w:ascii="Courier New"/>
          <w:color w:val="231F20"/>
          <w:sz w:val="17"/>
        </w:rPr>
        <w:t>void</w:t>
      </w:r>
      <w:r>
        <w:rPr>
          <w:rFonts w:ascii="Courier New"/>
          <w:color w:val="231F20"/>
          <w:spacing w:val="-56"/>
          <w:sz w:val="17"/>
        </w:rPr>
        <w:t xml:space="preserve"> </w:t>
      </w:r>
      <w:r>
        <w:rPr>
          <w:rFonts w:ascii="Courier New"/>
          <w:color w:val="231F20"/>
          <w:sz w:val="17"/>
        </w:rPr>
        <w:t>read(Files</w:t>
      </w:r>
      <w:r>
        <w:rPr>
          <w:rFonts w:ascii="Courier New"/>
          <w:color w:val="231F20"/>
          <w:spacing w:val="-56"/>
          <w:sz w:val="17"/>
        </w:rPr>
        <w:t xml:space="preserve"> </w:t>
      </w:r>
      <w:r>
        <w:rPr>
          <w:rFonts w:ascii="Courier New"/>
          <w:color w:val="231F20"/>
          <w:sz w:val="17"/>
        </w:rPr>
        <w:t>files)</w:t>
      </w:r>
      <w:r>
        <w:rPr>
          <w:rFonts w:ascii="Courier New"/>
          <w:color w:val="231F20"/>
          <w:spacing w:val="-56"/>
          <w:sz w:val="17"/>
        </w:rPr>
        <w:t xml:space="preserve"> </w:t>
      </w:r>
      <w:r>
        <w:rPr>
          <w:rFonts w:ascii="Courier New"/>
          <w:color w:val="231F20"/>
          <w:spacing w:val="-16"/>
          <w:sz w:val="17"/>
        </w:rPr>
        <w:t>{</w:t>
      </w:r>
    </w:p>
    <w:p w:rsidR="00FA3020" w:rsidRDefault="00350426">
      <w:pPr>
        <w:ind w:left="1938"/>
        <w:rPr>
          <w:rFonts w:ascii="Courier New"/>
          <w:sz w:val="17"/>
        </w:rPr>
      </w:pPr>
      <w:r>
        <w:rPr>
          <w:rFonts w:ascii="Courier New"/>
          <w:color w:val="231F20"/>
          <w:sz w:val="17"/>
        </w:rPr>
        <w:t>Paths.get("name");</w:t>
      </w:r>
    </w:p>
    <w:p w:rsidR="00FA3020" w:rsidRDefault="00350426">
      <w:pPr>
        <w:spacing w:before="68"/>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251"/>
        </w:tabs>
        <w:spacing w:before="89"/>
        <w:ind w:left="1425"/>
        <w:rPr>
          <w:rFonts w:ascii="Calibri" w:hAnsi="Calibri"/>
          <w:sz w:val="18"/>
        </w:rPr>
      </w:pPr>
      <w:bookmarkStart w:id="27" w:name="Naming_Conflicts"/>
      <w:bookmarkEnd w:id="27"/>
      <w:r>
        <w:rPr>
          <w:rFonts w:ascii="Calibri" w:hAnsi="Calibri"/>
          <w:b/>
          <w:color w:val="231F20"/>
          <w:sz w:val="17"/>
        </w:rPr>
        <w:lastRenderedPageBreak/>
        <w:t>12</w:t>
      </w:r>
      <w:r>
        <w:rPr>
          <w:rFonts w:ascii="Calibri" w:hAnsi="Calibri"/>
          <w:b/>
          <w:color w:val="231F20"/>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857" w:firstLine="240"/>
      </w:pPr>
      <w:r>
        <w:rPr>
          <w:color w:val="231F20"/>
        </w:rPr>
        <w:t>There are two possible answers. The shorter one is to use a wildcard to import both at the same time:</w:t>
      </w:r>
    </w:p>
    <w:p w:rsidR="00FA3020" w:rsidRDefault="00350426">
      <w:pPr>
        <w:spacing w:before="118"/>
        <w:ind w:left="1440"/>
        <w:rPr>
          <w:rFonts w:ascii="Courier New"/>
          <w:sz w:val="17"/>
        </w:rPr>
      </w:pPr>
      <w:r>
        <w:rPr>
          <w:rFonts w:ascii="Courier New"/>
          <w:color w:val="231F20"/>
          <w:sz w:val="17"/>
        </w:rPr>
        <w:t>import java.nio.file.*;</w:t>
      </w:r>
    </w:p>
    <w:p w:rsidR="00FA3020" w:rsidRDefault="00350426">
      <w:pPr>
        <w:pStyle w:val="BodyText"/>
        <w:spacing w:before="128"/>
        <w:ind w:left="1680"/>
      </w:pPr>
      <w:r>
        <w:rPr>
          <w:color w:val="231F20"/>
        </w:rPr>
        <w:t>The other answer is to import both classes explicitly:</w:t>
      </w:r>
    </w:p>
    <w:p w:rsidR="00FA3020" w:rsidRDefault="00350426">
      <w:pPr>
        <w:spacing w:before="137" w:line="324" w:lineRule="auto"/>
        <w:ind w:left="1440" w:right="6434"/>
        <w:rPr>
          <w:rFonts w:ascii="Courier New"/>
          <w:sz w:val="17"/>
        </w:rPr>
      </w:pPr>
      <w:r>
        <w:rPr>
          <w:rFonts w:ascii="Courier New"/>
          <w:color w:val="231F20"/>
          <w:w w:val="90"/>
          <w:sz w:val="17"/>
        </w:rPr>
        <w:t>import java.nio.file.Files; import java.nio.file.Paths;</w:t>
      </w:r>
    </w:p>
    <w:p w:rsidR="00FA3020" w:rsidRDefault="00350426">
      <w:pPr>
        <w:pStyle w:val="BodyText"/>
        <w:spacing w:before="101"/>
        <w:ind w:left="1680"/>
      </w:pPr>
      <w:r>
        <w:rPr>
          <w:color w:val="231F20"/>
        </w:rPr>
        <w:t>Now let’s consider some imports that don’t work:</w:t>
      </w:r>
    </w:p>
    <w:p w:rsidR="00FA3020" w:rsidRDefault="00350426">
      <w:pPr>
        <w:spacing w:before="136"/>
        <w:ind w:left="1161" w:right="3701"/>
        <w:jc w:val="center"/>
        <w:rPr>
          <w:rFonts w:ascii="Courier New" w:hAnsi="Courier New"/>
          <w:sz w:val="17"/>
        </w:rPr>
      </w:pPr>
      <w:r>
        <w:rPr>
          <w:rFonts w:ascii="Courier New" w:hAnsi="Courier New"/>
          <w:color w:val="231F20"/>
          <w:sz w:val="17"/>
        </w:rPr>
        <w:t>import java.nio.*; // NO GOOD – a wildcard only matches</w:t>
      </w:r>
    </w:p>
    <w:p w:rsidR="00FA3020" w:rsidRDefault="00350426">
      <w:pPr>
        <w:spacing w:before="7"/>
        <w:ind w:left="945" w:right="1691"/>
        <w:jc w:val="center"/>
        <w:rPr>
          <w:rFonts w:ascii="Courier New"/>
          <w:sz w:val="17"/>
        </w:rPr>
      </w:pPr>
      <w:r>
        <w:rPr>
          <w:rFonts w:ascii="Courier New"/>
          <w:color w:val="231F20"/>
          <w:sz w:val="17"/>
        </w:rPr>
        <w:t>//class names, not "file.*Files"</w:t>
      </w:r>
    </w:p>
    <w:p w:rsidR="00FA3020" w:rsidRDefault="00350426">
      <w:pPr>
        <w:spacing w:before="68"/>
        <w:ind w:right="1691"/>
        <w:jc w:val="center"/>
        <w:rPr>
          <w:rFonts w:ascii="Courier New" w:hAnsi="Courier New"/>
          <w:sz w:val="17"/>
        </w:rPr>
      </w:pPr>
      <w:r>
        <w:rPr>
          <w:rFonts w:ascii="Courier New" w:hAnsi="Courier New"/>
          <w:color w:val="231F20"/>
          <w:sz w:val="17"/>
        </w:rPr>
        <w:t>import java.nio.*.*; // NO GOOD – you can only have one wildcard</w:t>
      </w:r>
    </w:p>
    <w:p w:rsidR="00FA3020" w:rsidRDefault="00350426">
      <w:pPr>
        <w:spacing w:before="7"/>
        <w:ind w:left="852" w:right="1691"/>
        <w:jc w:val="center"/>
        <w:rPr>
          <w:rFonts w:ascii="Courier New"/>
          <w:sz w:val="17"/>
        </w:rPr>
      </w:pPr>
      <w:r>
        <w:rPr>
          <w:rFonts w:ascii="Courier New"/>
          <w:color w:val="231F20"/>
          <w:sz w:val="17"/>
        </w:rPr>
        <w:t>//and it must be at the</w:t>
      </w:r>
      <w:r>
        <w:rPr>
          <w:rFonts w:ascii="Courier New"/>
          <w:color w:val="231F20"/>
          <w:spacing w:val="-70"/>
          <w:sz w:val="17"/>
        </w:rPr>
        <w:t xml:space="preserve"> </w:t>
      </w:r>
      <w:r>
        <w:rPr>
          <w:rFonts w:ascii="Courier New"/>
          <w:color w:val="231F20"/>
          <w:sz w:val="17"/>
        </w:rPr>
        <w:t>end</w:t>
      </w:r>
    </w:p>
    <w:p w:rsidR="00FA3020" w:rsidRDefault="00350426">
      <w:pPr>
        <w:spacing w:before="68"/>
        <w:ind w:left="474" w:right="1691"/>
        <w:jc w:val="center"/>
        <w:rPr>
          <w:rFonts w:ascii="Courier New" w:hAnsi="Courier New"/>
          <w:sz w:val="17"/>
        </w:rPr>
      </w:pPr>
      <w:r>
        <w:rPr>
          <w:rFonts w:ascii="Courier New" w:hAnsi="Courier New"/>
          <w:color w:val="231F20"/>
          <w:sz w:val="17"/>
        </w:rPr>
        <w:t>import java.nio.files.Paths.*; // NO GOOD – you cannot import methods</w:t>
      </w:r>
    </w:p>
    <w:p w:rsidR="00FA3020" w:rsidRDefault="00350426">
      <w:pPr>
        <w:spacing w:before="7"/>
        <w:ind w:left="2078" w:right="1691"/>
        <w:jc w:val="center"/>
        <w:rPr>
          <w:rFonts w:ascii="Courier New"/>
          <w:sz w:val="17"/>
        </w:rPr>
      </w:pPr>
      <w:r>
        <w:rPr>
          <w:rFonts w:ascii="Courier New"/>
          <w:color w:val="231F20"/>
          <w:sz w:val="17"/>
        </w:rPr>
        <w:t>//only class names</w:t>
      </w:r>
    </w:p>
    <w:p w:rsidR="00FA3020" w:rsidRDefault="00FA3020">
      <w:pPr>
        <w:pStyle w:val="BodyText"/>
        <w:rPr>
          <w:rFonts w:ascii="Courier New"/>
          <w:sz w:val="20"/>
        </w:rPr>
      </w:pPr>
    </w:p>
    <w:p w:rsidR="00FA3020" w:rsidRDefault="00350426">
      <w:pPr>
        <w:pStyle w:val="Heading6"/>
        <w:spacing w:before="96"/>
        <w:ind w:left="1440"/>
      </w:pPr>
      <w:r>
        <w:rPr>
          <w:color w:val="231F20"/>
          <w:w w:val="115"/>
        </w:rPr>
        <w:t>Naming Conflicts</w:t>
      </w:r>
    </w:p>
    <w:p w:rsidR="00FA3020" w:rsidRDefault="00350426">
      <w:pPr>
        <w:pStyle w:val="BodyText"/>
        <w:spacing w:before="124" w:line="259" w:lineRule="auto"/>
        <w:ind w:left="1440" w:right="1783"/>
      </w:pPr>
      <w:r>
        <w:rPr>
          <w:color w:val="231F20"/>
        </w:rPr>
        <w:t xml:space="preserve">One of the reasons for using packages is so that class names don’t have to be unique across all of Java. </w:t>
      </w:r>
      <w:r>
        <w:rPr>
          <w:color w:val="231F20"/>
          <w:spacing w:val="2"/>
        </w:rPr>
        <w:t xml:space="preserve">This </w:t>
      </w:r>
      <w:r>
        <w:rPr>
          <w:color w:val="231F20"/>
        </w:rPr>
        <w:t xml:space="preserve">means you’ll sometimes want to import a class that </w:t>
      </w:r>
      <w:r>
        <w:rPr>
          <w:color w:val="231F20"/>
          <w:spacing w:val="2"/>
        </w:rPr>
        <w:t xml:space="preserve">can </w:t>
      </w:r>
      <w:r>
        <w:rPr>
          <w:color w:val="231F20"/>
        </w:rPr>
        <w:t xml:space="preserve">be found in mul-  tiple places. A common example of </w:t>
      </w:r>
      <w:r>
        <w:rPr>
          <w:color w:val="231F20"/>
          <w:spacing w:val="2"/>
        </w:rPr>
        <w:t xml:space="preserve">this </w:t>
      </w:r>
      <w:r>
        <w:rPr>
          <w:color w:val="231F20"/>
        </w:rPr>
        <w:t xml:space="preserve">is the </w:t>
      </w:r>
      <w:r>
        <w:rPr>
          <w:rFonts w:ascii="Courier New" w:hAnsi="Courier New"/>
          <w:color w:val="231F20"/>
          <w:sz w:val="18"/>
        </w:rPr>
        <w:t xml:space="preserve">Date </w:t>
      </w:r>
      <w:r>
        <w:rPr>
          <w:color w:val="231F20"/>
        </w:rPr>
        <w:t>class. Java provides</w:t>
      </w:r>
      <w:r>
        <w:rPr>
          <w:color w:val="231F20"/>
          <w:spacing w:val="39"/>
        </w:rPr>
        <w:t xml:space="preserve"> </w:t>
      </w:r>
      <w:r>
        <w:rPr>
          <w:color w:val="231F20"/>
        </w:rPr>
        <w:t>implementations</w:t>
      </w:r>
    </w:p>
    <w:p w:rsidR="00FA3020" w:rsidRDefault="00350426">
      <w:pPr>
        <w:spacing w:line="221" w:lineRule="exact"/>
        <w:ind w:left="1440"/>
        <w:rPr>
          <w:sz w:val="19"/>
        </w:rPr>
      </w:pPr>
      <w:r>
        <w:rPr>
          <w:color w:val="231F20"/>
          <w:sz w:val="19"/>
        </w:rPr>
        <w:t xml:space="preserve">of </w:t>
      </w:r>
      <w:r>
        <w:rPr>
          <w:rFonts w:ascii="Courier New" w:hAnsi="Courier New"/>
          <w:color w:val="231F20"/>
          <w:sz w:val="18"/>
        </w:rPr>
        <w:t xml:space="preserve">java.util.Date </w:t>
      </w:r>
      <w:r>
        <w:rPr>
          <w:color w:val="231F20"/>
          <w:sz w:val="19"/>
        </w:rPr>
        <w:t xml:space="preserve">and </w:t>
      </w:r>
      <w:r>
        <w:rPr>
          <w:rFonts w:ascii="Courier New" w:hAnsi="Courier New"/>
          <w:color w:val="231F20"/>
          <w:sz w:val="18"/>
        </w:rPr>
        <w:t>java.sql.Date</w:t>
      </w:r>
      <w:r>
        <w:rPr>
          <w:color w:val="231F20"/>
          <w:sz w:val="19"/>
        </w:rPr>
        <w:t>. This is another example where you don’t need to</w:t>
      </w:r>
    </w:p>
    <w:p w:rsidR="00FA3020" w:rsidRDefault="00350426">
      <w:pPr>
        <w:pStyle w:val="BodyText"/>
        <w:spacing w:before="5" w:line="259" w:lineRule="auto"/>
        <w:ind w:left="1440" w:right="1857"/>
      </w:pPr>
      <w:r>
        <w:rPr>
          <w:color w:val="231F20"/>
        </w:rPr>
        <w:t xml:space="preserve">know the package names for the OCA exam—they will be provided to you. What import could we use if we want the </w:t>
      </w:r>
      <w:r>
        <w:rPr>
          <w:rFonts w:ascii="Courier New" w:hAnsi="Courier New"/>
          <w:color w:val="231F20"/>
          <w:sz w:val="18"/>
        </w:rPr>
        <w:t xml:space="preserve">java.util.Date </w:t>
      </w:r>
      <w:r>
        <w:rPr>
          <w:color w:val="231F20"/>
        </w:rPr>
        <w:t>version?</w:t>
      </w:r>
    </w:p>
    <w:p w:rsidR="00FA3020" w:rsidRDefault="00350426">
      <w:pPr>
        <w:spacing w:before="106" w:line="324" w:lineRule="auto"/>
        <w:ind w:left="1629" w:right="6900" w:hanging="189"/>
        <w:rPr>
          <w:rFonts w:ascii="Courier New"/>
          <w:sz w:val="17"/>
        </w:rPr>
      </w:pPr>
      <w:r>
        <w:rPr>
          <w:rFonts w:ascii="Courier New"/>
          <w:color w:val="231F20"/>
          <w:sz w:val="17"/>
        </w:rPr>
        <w:t>public</w:t>
      </w:r>
      <w:r>
        <w:rPr>
          <w:rFonts w:ascii="Courier New"/>
          <w:color w:val="231F20"/>
          <w:spacing w:val="-57"/>
          <w:sz w:val="17"/>
        </w:rPr>
        <w:t xml:space="preserve"> </w:t>
      </w:r>
      <w:r>
        <w:rPr>
          <w:rFonts w:ascii="Courier New"/>
          <w:color w:val="231F20"/>
          <w:sz w:val="17"/>
        </w:rPr>
        <w:t>class</w:t>
      </w:r>
      <w:r>
        <w:rPr>
          <w:rFonts w:ascii="Courier New"/>
          <w:color w:val="231F20"/>
          <w:spacing w:val="-57"/>
          <w:sz w:val="17"/>
        </w:rPr>
        <w:t xml:space="preserve"> </w:t>
      </w:r>
      <w:r>
        <w:rPr>
          <w:rFonts w:ascii="Courier New"/>
          <w:color w:val="231F20"/>
          <w:sz w:val="17"/>
        </w:rPr>
        <w:t>Conflicts</w:t>
      </w:r>
      <w:r>
        <w:rPr>
          <w:rFonts w:ascii="Courier New"/>
          <w:color w:val="231F20"/>
          <w:spacing w:val="-57"/>
          <w:sz w:val="17"/>
        </w:rPr>
        <w:t xml:space="preserve"> </w:t>
      </w:r>
      <w:r>
        <w:rPr>
          <w:rFonts w:ascii="Courier New"/>
          <w:color w:val="231F20"/>
          <w:spacing w:val="-18"/>
          <w:sz w:val="17"/>
        </w:rPr>
        <w:t xml:space="preserve">{ </w:t>
      </w:r>
      <w:r>
        <w:rPr>
          <w:rFonts w:ascii="Courier New"/>
          <w:color w:val="231F20"/>
          <w:sz w:val="17"/>
        </w:rPr>
        <w:t>Date date;</w:t>
      </w:r>
    </w:p>
    <w:p w:rsidR="00FA3020" w:rsidRDefault="00350426">
      <w:pPr>
        <w:ind w:left="1629"/>
        <w:rPr>
          <w:rFonts w:ascii="Courier New"/>
          <w:sz w:val="17"/>
        </w:rPr>
      </w:pPr>
      <w:r>
        <w:rPr>
          <w:rFonts w:ascii="Courier New"/>
          <w:color w:val="231F20"/>
          <w:sz w:val="17"/>
        </w:rPr>
        <w:t>// some more code</w:t>
      </w:r>
    </w:p>
    <w:p w:rsidR="00FA3020" w:rsidRDefault="00350426">
      <w:pPr>
        <w:spacing w:before="68"/>
        <w:ind w:left="1440"/>
        <w:rPr>
          <w:rFonts w:ascii="Courier New"/>
          <w:sz w:val="17"/>
        </w:rPr>
      </w:pPr>
      <w:r>
        <w:rPr>
          <w:rFonts w:ascii="Courier New"/>
          <w:color w:val="231F20"/>
          <w:w w:val="92"/>
          <w:sz w:val="17"/>
        </w:rPr>
        <w:t>}</w:t>
      </w:r>
    </w:p>
    <w:p w:rsidR="00FA3020" w:rsidRDefault="00350426">
      <w:pPr>
        <w:spacing w:before="168"/>
        <w:ind w:left="1161" w:right="1421"/>
        <w:jc w:val="center"/>
        <w:rPr>
          <w:sz w:val="19"/>
        </w:rPr>
      </w:pPr>
      <w:r>
        <w:rPr>
          <w:color w:val="231F20"/>
          <w:sz w:val="19"/>
        </w:rPr>
        <w:t xml:space="preserve">The answer should be easy by now. You can write either </w:t>
      </w:r>
      <w:r>
        <w:rPr>
          <w:rFonts w:ascii="Courier New"/>
          <w:b/>
          <w:color w:val="231F20"/>
          <w:sz w:val="18"/>
        </w:rPr>
        <w:t xml:space="preserve">import java.util.*; </w:t>
      </w:r>
      <w:r>
        <w:rPr>
          <w:color w:val="231F20"/>
          <w:sz w:val="19"/>
        </w:rPr>
        <w:t>or</w:t>
      </w:r>
    </w:p>
    <w:p w:rsidR="00FA3020" w:rsidRDefault="00350426">
      <w:pPr>
        <w:spacing w:before="6"/>
        <w:ind w:left="1440"/>
        <w:rPr>
          <w:sz w:val="19"/>
        </w:rPr>
      </w:pPr>
      <w:r>
        <w:rPr>
          <w:rFonts w:ascii="Courier New"/>
          <w:b/>
          <w:color w:val="231F20"/>
          <w:sz w:val="18"/>
        </w:rPr>
        <w:t>import</w:t>
      </w:r>
      <w:r>
        <w:rPr>
          <w:rFonts w:ascii="Courier New"/>
          <w:b/>
          <w:color w:val="231F20"/>
          <w:spacing w:val="103"/>
          <w:sz w:val="18"/>
        </w:rPr>
        <w:t xml:space="preserve"> </w:t>
      </w:r>
      <w:r>
        <w:rPr>
          <w:rFonts w:ascii="Courier New"/>
          <w:b/>
          <w:color w:val="231F20"/>
          <w:sz w:val="18"/>
        </w:rPr>
        <w:t>java.util.Date;</w:t>
      </w:r>
      <w:r>
        <w:rPr>
          <w:color w:val="231F20"/>
          <w:sz w:val="19"/>
        </w:rPr>
        <w:t>. The tricky cases come about when other imports are present:</w:t>
      </w:r>
    </w:p>
    <w:p w:rsidR="00FA3020" w:rsidRDefault="00350426">
      <w:pPr>
        <w:spacing w:before="116"/>
        <w:ind w:left="1440"/>
        <w:rPr>
          <w:rFonts w:ascii="Courier New"/>
          <w:sz w:val="18"/>
        </w:rPr>
      </w:pPr>
      <w:r>
        <w:rPr>
          <w:rFonts w:ascii="Courier New"/>
          <w:color w:val="231F20"/>
          <w:sz w:val="18"/>
        </w:rPr>
        <w:t>import java.util.*;</w:t>
      </w:r>
    </w:p>
    <w:p w:rsidR="00FA3020" w:rsidRDefault="00350426">
      <w:pPr>
        <w:spacing w:before="64"/>
        <w:ind w:left="1440"/>
        <w:rPr>
          <w:rFonts w:ascii="Courier New"/>
          <w:sz w:val="17"/>
        </w:rPr>
      </w:pPr>
      <w:r>
        <w:rPr>
          <w:rFonts w:ascii="Courier New"/>
          <w:color w:val="231F20"/>
          <w:sz w:val="17"/>
        </w:rPr>
        <w:t>import java.sql.*; // DOES NOT</w:t>
      </w:r>
      <w:r>
        <w:rPr>
          <w:rFonts w:ascii="Courier New"/>
          <w:color w:val="231F20"/>
          <w:spacing w:val="-60"/>
          <w:sz w:val="17"/>
        </w:rPr>
        <w:t xml:space="preserve"> </w:t>
      </w:r>
      <w:r>
        <w:rPr>
          <w:rFonts w:ascii="Courier New"/>
          <w:color w:val="231F20"/>
          <w:sz w:val="17"/>
        </w:rPr>
        <w:t>COMPILE</w:t>
      </w:r>
    </w:p>
    <w:p w:rsidR="00FA3020" w:rsidRDefault="00350426">
      <w:pPr>
        <w:pStyle w:val="BodyText"/>
        <w:spacing w:before="169"/>
        <w:ind w:left="1680"/>
      </w:pPr>
      <w:r>
        <w:rPr>
          <w:color w:val="231F20"/>
        </w:rPr>
        <w:t>When the class is found in multiple packages, Java gives you the compiler error:</w:t>
      </w:r>
    </w:p>
    <w:p w:rsidR="00FA3020" w:rsidRDefault="00350426">
      <w:pPr>
        <w:spacing w:before="136"/>
        <w:ind w:left="1440"/>
        <w:rPr>
          <w:rFonts w:ascii="Courier New"/>
          <w:sz w:val="17"/>
        </w:rPr>
      </w:pPr>
      <w:r>
        <w:rPr>
          <w:rFonts w:ascii="Courier New"/>
          <w:color w:val="231F20"/>
          <w:sz w:val="17"/>
        </w:rPr>
        <w:t>The type Date is ambiguous</w:t>
      </w:r>
    </w:p>
    <w:p w:rsidR="00FA3020" w:rsidRDefault="00350426">
      <w:pPr>
        <w:pStyle w:val="BodyText"/>
        <w:spacing w:before="128" w:line="244" w:lineRule="auto"/>
        <w:ind w:left="1439" w:right="1648" w:firstLine="240"/>
      </w:pPr>
      <w:r>
        <w:rPr>
          <w:color w:val="231F20"/>
        </w:rPr>
        <w:t xml:space="preserve">In our example, the solution is easy—remove the </w:t>
      </w:r>
      <w:r>
        <w:rPr>
          <w:rFonts w:ascii="Courier New" w:hAnsi="Courier New"/>
          <w:color w:val="231F20"/>
          <w:sz w:val="18"/>
        </w:rPr>
        <w:t xml:space="preserve">java.sql.Date </w:t>
      </w:r>
      <w:r>
        <w:rPr>
          <w:color w:val="231F20"/>
        </w:rPr>
        <w:t xml:space="preserve">import that we don’t need. But what do we do if we need a whole pile of other classes in the </w:t>
      </w:r>
      <w:r>
        <w:rPr>
          <w:rFonts w:ascii="Courier New" w:hAnsi="Courier New"/>
          <w:color w:val="231F20"/>
          <w:sz w:val="18"/>
        </w:rPr>
        <w:t xml:space="preserve">java.sql </w:t>
      </w:r>
      <w:r>
        <w:rPr>
          <w:color w:val="231F20"/>
        </w:rPr>
        <w:t>package?</w:t>
      </w:r>
    </w:p>
    <w:p w:rsidR="00FA3020" w:rsidRDefault="00350426">
      <w:pPr>
        <w:spacing w:before="113"/>
        <w:ind w:left="1440"/>
        <w:rPr>
          <w:rFonts w:ascii="Courier New"/>
          <w:sz w:val="18"/>
        </w:rPr>
      </w:pPr>
      <w:r>
        <w:rPr>
          <w:rFonts w:ascii="Courier New"/>
          <w:color w:val="231F20"/>
          <w:sz w:val="18"/>
        </w:rPr>
        <w:t>import java.util.Date;</w:t>
      </w:r>
    </w:p>
    <w:p w:rsidR="00FA3020" w:rsidRDefault="00350426">
      <w:pPr>
        <w:spacing w:before="64"/>
        <w:ind w:left="1440"/>
        <w:rPr>
          <w:rFonts w:ascii="Courier New"/>
          <w:sz w:val="17"/>
        </w:rPr>
      </w:pPr>
      <w:r>
        <w:rPr>
          <w:rFonts w:ascii="Courier New"/>
          <w:color w:val="231F20"/>
          <w:sz w:val="17"/>
        </w:rPr>
        <w:t>import java.sql.*;</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0"/>
        </w:tabs>
        <w:spacing w:before="89"/>
        <w:ind w:left="4045"/>
        <w:rPr>
          <w:rFonts w:ascii="Calibri"/>
          <w:b/>
          <w:sz w:val="17"/>
        </w:rPr>
      </w:pPr>
      <w:bookmarkStart w:id="28" w:name="Creating_a_New_Package"/>
      <w:bookmarkEnd w:id="28"/>
      <w:r>
        <w:rPr>
          <w:rFonts w:ascii="Calibri"/>
          <w:color w:val="231F20"/>
          <w:spacing w:val="2"/>
          <w:w w:val="110"/>
          <w:sz w:val="18"/>
        </w:rPr>
        <w:lastRenderedPageBreak/>
        <w:t xml:space="preserve">Understanding </w:t>
      </w:r>
      <w:r>
        <w:rPr>
          <w:rFonts w:ascii="Calibri"/>
          <w:color w:val="231F20"/>
          <w:w w:val="110"/>
          <w:sz w:val="18"/>
        </w:rPr>
        <w:t>Package Declarations</w:t>
      </w:r>
      <w:r>
        <w:rPr>
          <w:rFonts w:ascii="Calibri"/>
          <w:color w:val="231F20"/>
          <w:spacing w:val="5"/>
          <w:w w:val="110"/>
          <w:sz w:val="18"/>
        </w:rPr>
        <w:t xml:space="preserve"> </w:t>
      </w:r>
      <w:r>
        <w:rPr>
          <w:rFonts w:ascii="Calibri"/>
          <w:color w:val="231F20"/>
          <w:w w:val="110"/>
          <w:sz w:val="18"/>
        </w:rPr>
        <w:t>and</w:t>
      </w:r>
      <w:r>
        <w:rPr>
          <w:rFonts w:ascii="Calibri"/>
          <w:color w:val="231F20"/>
          <w:spacing w:val="18"/>
          <w:w w:val="110"/>
          <w:sz w:val="18"/>
        </w:rPr>
        <w:t xml:space="preserve"> </w:t>
      </w:r>
      <w:r>
        <w:rPr>
          <w:rFonts w:ascii="Calibri"/>
          <w:color w:val="231F20"/>
          <w:spacing w:val="2"/>
          <w:w w:val="110"/>
          <w:sz w:val="18"/>
        </w:rPr>
        <w:t>Imports</w:t>
      </w:r>
      <w:r>
        <w:rPr>
          <w:rFonts w:ascii="Calibri"/>
          <w:color w:val="231F20"/>
          <w:spacing w:val="2"/>
          <w:w w:val="110"/>
          <w:sz w:val="18"/>
        </w:rPr>
        <w:tab/>
      </w:r>
      <w:r>
        <w:rPr>
          <w:rFonts w:ascii="Calibri"/>
          <w:b/>
          <w:color w:val="231F20"/>
          <w:w w:val="110"/>
          <w:sz w:val="17"/>
        </w:rPr>
        <w:t>13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59" w:right="1648" w:firstLine="240"/>
      </w:pPr>
      <w:r>
        <w:rPr>
          <w:color w:val="231F20"/>
        </w:rPr>
        <w:t xml:space="preserve">Ah, now it works. If you explicitly import a class name, it takes precedence over any wildcards present. Java thinks, “Okay! The programmer really wants me to assume use of the </w:t>
      </w:r>
      <w:r>
        <w:rPr>
          <w:rFonts w:ascii="Courier New" w:hAnsi="Courier New"/>
          <w:color w:val="231F20"/>
          <w:sz w:val="18"/>
        </w:rPr>
        <w:t xml:space="preserve">java.util.Date </w:t>
      </w:r>
      <w:r>
        <w:rPr>
          <w:color w:val="231F20"/>
        </w:rPr>
        <w:t>class.”</w:t>
      </w:r>
    </w:p>
    <w:p w:rsidR="00FA3020" w:rsidRDefault="00350426">
      <w:pPr>
        <w:pStyle w:val="BodyText"/>
        <w:spacing w:line="209" w:lineRule="exact"/>
        <w:ind w:left="1799"/>
      </w:pPr>
      <w:r>
        <w:rPr>
          <w:color w:val="231F20"/>
        </w:rPr>
        <w:t>One more example. What does Java do with “ties” for precedence?</w:t>
      </w:r>
    </w:p>
    <w:p w:rsidR="00FA3020" w:rsidRDefault="00350426">
      <w:pPr>
        <w:spacing w:before="128"/>
        <w:ind w:left="1560"/>
        <w:rPr>
          <w:rFonts w:ascii="Courier New"/>
          <w:sz w:val="18"/>
        </w:rPr>
      </w:pPr>
      <w:r>
        <w:rPr>
          <w:rFonts w:ascii="Courier New"/>
          <w:color w:val="231F20"/>
          <w:sz w:val="18"/>
        </w:rPr>
        <w:t>import java.util.Date;</w:t>
      </w:r>
    </w:p>
    <w:p w:rsidR="00FA3020" w:rsidRDefault="00350426">
      <w:pPr>
        <w:spacing w:before="64"/>
        <w:ind w:left="1560"/>
        <w:rPr>
          <w:rFonts w:ascii="Courier New"/>
          <w:sz w:val="17"/>
        </w:rPr>
      </w:pPr>
      <w:r>
        <w:rPr>
          <w:rFonts w:ascii="Courier New"/>
          <w:color w:val="231F20"/>
          <w:sz w:val="17"/>
        </w:rPr>
        <w:t>import java.sql.Date;</w:t>
      </w:r>
    </w:p>
    <w:p w:rsidR="00FA3020" w:rsidRDefault="00350426">
      <w:pPr>
        <w:pStyle w:val="BodyText"/>
        <w:spacing w:before="169" w:line="252" w:lineRule="auto"/>
        <w:ind w:left="1559" w:right="1658" w:firstLine="240"/>
      </w:pPr>
      <w:r>
        <w:rPr>
          <w:color w:val="231F20"/>
        </w:rPr>
        <w:t xml:space="preserve">Java is </w:t>
      </w:r>
      <w:r>
        <w:rPr>
          <w:color w:val="231F20"/>
          <w:spacing w:val="2"/>
        </w:rPr>
        <w:t xml:space="preserve">smart </w:t>
      </w:r>
      <w:r>
        <w:rPr>
          <w:color w:val="231F20"/>
        </w:rPr>
        <w:t xml:space="preserve">enough to detect that </w:t>
      </w:r>
      <w:r>
        <w:rPr>
          <w:color w:val="231F20"/>
          <w:spacing w:val="2"/>
        </w:rPr>
        <w:t xml:space="preserve">this </w:t>
      </w:r>
      <w:r>
        <w:rPr>
          <w:color w:val="231F20"/>
        </w:rPr>
        <w:t xml:space="preserve">code is no good. As a programmer, </w:t>
      </w:r>
      <w:r>
        <w:rPr>
          <w:color w:val="231F20"/>
          <w:spacing w:val="-3"/>
        </w:rPr>
        <w:t xml:space="preserve">you’ve </w:t>
      </w:r>
      <w:r>
        <w:rPr>
          <w:color w:val="231F20"/>
        </w:rPr>
        <w:t>claimed</w:t>
      </w:r>
      <w:r>
        <w:rPr>
          <w:color w:val="231F20"/>
          <w:spacing w:val="-11"/>
        </w:rPr>
        <w:t xml:space="preserve"> </w:t>
      </w:r>
      <w:r>
        <w:rPr>
          <w:color w:val="231F20"/>
        </w:rPr>
        <w:t>to</w:t>
      </w:r>
      <w:r>
        <w:rPr>
          <w:color w:val="231F20"/>
          <w:spacing w:val="-10"/>
        </w:rPr>
        <w:t xml:space="preserve"> </w:t>
      </w:r>
      <w:r>
        <w:rPr>
          <w:color w:val="231F20"/>
        </w:rPr>
        <w:t>explicitly</w:t>
      </w:r>
      <w:r>
        <w:rPr>
          <w:color w:val="231F20"/>
          <w:spacing w:val="-10"/>
        </w:rPr>
        <w:t xml:space="preserve"> </w:t>
      </w:r>
      <w:r>
        <w:rPr>
          <w:color w:val="231F20"/>
        </w:rPr>
        <w:t>want</w:t>
      </w:r>
      <w:r>
        <w:rPr>
          <w:color w:val="231F20"/>
          <w:spacing w:val="-11"/>
        </w:rPr>
        <w:t xml:space="preserve"> </w:t>
      </w:r>
      <w:r>
        <w:rPr>
          <w:color w:val="231F20"/>
        </w:rPr>
        <w:t>the</w:t>
      </w:r>
      <w:r>
        <w:rPr>
          <w:color w:val="231F20"/>
          <w:spacing w:val="-10"/>
        </w:rPr>
        <w:t xml:space="preserve"> </w:t>
      </w:r>
      <w:r>
        <w:rPr>
          <w:color w:val="231F20"/>
        </w:rPr>
        <w:t>default</w:t>
      </w:r>
      <w:r>
        <w:rPr>
          <w:color w:val="231F20"/>
          <w:spacing w:val="-10"/>
        </w:rPr>
        <w:t xml:space="preserve"> </w:t>
      </w:r>
      <w:r>
        <w:rPr>
          <w:color w:val="231F20"/>
        </w:rPr>
        <w:t>to</w:t>
      </w:r>
      <w:r>
        <w:rPr>
          <w:color w:val="231F20"/>
          <w:spacing w:val="-10"/>
        </w:rPr>
        <w:t xml:space="preserve"> </w:t>
      </w:r>
      <w:r>
        <w:rPr>
          <w:color w:val="231F20"/>
        </w:rPr>
        <w:t>be</w:t>
      </w:r>
      <w:r>
        <w:rPr>
          <w:color w:val="231F20"/>
          <w:spacing w:val="-10"/>
        </w:rPr>
        <w:t xml:space="preserve"> </w:t>
      </w:r>
      <w:r>
        <w:rPr>
          <w:color w:val="231F20"/>
        </w:rPr>
        <w:t>both</w:t>
      </w:r>
      <w:r>
        <w:rPr>
          <w:color w:val="231F20"/>
          <w:spacing w:val="-11"/>
        </w:rPr>
        <w:t xml:space="preserve"> </w:t>
      </w:r>
      <w:r>
        <w:rPr>
          <w:color w:val="231F20"/>
        </w:rPr>
        <w:t>the</w:t>
      </w:r>
      <w:r>
        <w:rPr>
          <w:color w:val="231F20"/>
          <w:spacing w:val="-10"/>
        </w:rPr>
        <w:t xml:space="preserve"> </w:t>
      </w:r>
      <w:r>
        <w:rPr>
          <w:rFonts w:ascii="Courier New" w:hAnsi="Courier New"/>
          <w:color w:val="231F20"/>
          <w:sz w:val="18"/>
        </w:rPr>
        <w:t>java.util.Date</w:t>
      </w:r>
      <w:r>
        <w:rPr>
          <w:rFonts w:ascii="Courier New" w:hAnsi="Courier New"/>
          <w:color w:val="231F20"/>
          <w:spacing w:val="-77"/>
          <w:sz w:val="18"/>
        </w:rPr>
        <w:t xml:space="preserve"> </w:t>
      </w:r>
      <w:r>
        <w:rPr>
          <w:color w:val="231F20"/>
        </w:rPr>
        <w:t>and</w:t>
      </w:r>
      <w:r>
        <w:rPr>
          <w:color w:val="231F20"/>
          <w:spacing w:val="-10"/>
        </w:rPr>
        <w:t xml:space="preserve"> </w:t>
      </w:r>
      <w:r>
        <w:rPr>
          <w:rFonts w:ascii="Courier New" w:hAnsi="Courier New"/>
          <w:color w:val="231F20"/>
          <w:sz w:val="18"/>
        </w:rPr>
        <w:t xml:space="preserve">java.sql.Date </w:t>
      </w:r>
      <w:r>
        <w:rPr>
          <w:color w:val="231F20"/>
        </w:rPr>
        <w:t>implementations.</w:t>
      </w:r>
      <w:r>
        <w:rPr>
          <w:color w:val="231F20"/>
          <w:spacing w:val="9"/>
        </w:rPr>
        <w:t xml:space="preserve"> </w:t>
      </w:r>
      <w:r>
        <w:rPr>
          <w:color w:val="231F20"/>
        </w:rPr>
        <w:t>Because</w:t>
      </w:r>
      <w:r>
        <w:rPr>
          <w:color w:val="231F20"/>
          <w:spacing w:val="11"/>
        </w:rPr>
        <w:t xml:space="preserve"> </w:t>
      </w:r>
      <w:r>
        <w:rPr>
          <w:color w:val="231F20"/>
        </w:rPr>
        <w:t>there</w:t>
      </w:r>
      <w:r>
        <w:rPr>
          <w:color w:val="231F20"/>
          <w:spacing w:val="10"/>
        </w:rPr>
        <w:t xml:space="preserve"> </w:t>
      </w:r>
      <w:r>
        <w:rPr>
          <w:color w:val="231F20"/>
        </w:rPr>
        <w:t>can’t</w:t>
      </w:r>
      <w:r>
        <w:rPr>
          <w:color w:val="231F20"/>
          <w:spacing w:val="11"/>
        </w:rPr>
        <w:t xml:space="preserve"> </w:t>
      </w:r>
      <w:r>
        <w:rPr>
          <w:color w:val="231F20"/>
        </w:rPr>
        <w:t>be</w:t>
      </w:r>
      <w:r>
        <w:rPr>
          <w:color w:val="231F20"/>
          <w:spacing w:val="9"/>
        </w:rPr>
        <w:t xml:space="preserve"> </w:t>
      </w:r>
      <w:r>
        <w:rPr>
          <w:color w:val="231F20"/>
        </w:rPr>
        <w:t>two</w:t>
      </w:r>
      <w:r>
        <w:rPr>
          <w:color w:val="231F20"/>
          <w:spacing w:val="11"/>
        </w:rPr>
        <w:t xml:space="preserve"> </w:t>
      </w:r>
      <w:r>
        <w:rPr>
          <w:color w:val="231F20"/>
        </w:rPr>
        <w:t>defaults,</w:t>
      </w:r>
      <w:r>
        <w:rPr>
          <w:color w:val="231F20"/>
          <w:spacing w:val="11"/>
        </w:rPr>
        <w:t xml:space="preserve"> </w:t>
      </w:r>
      <w:r>
        <w:rPr>
          <w:color w:val="231F20"/>
        </w:rPr>
        <w:t>the</w:t>
      </w:r>
      <w:r>
        <w:rPr>
          <w:color w:val="231F20"/>
          <w:spacing w:val="10"/>
        </w:rPr>
        <w:t xml:space="preserve"> </w:t>
      </w:r>
      <w:r>
        <w:rPr>
          <w:color w:val="231F20"/>
        </w:rPr>
        <w:t>compiler</w:t>
      </w:r>
      <w:r>
        <w:rPr>
          <w:color w:val="231F20"/>
          <w:spacing w:val="11"/>
        </w:rPr>
        <w:t xml:space="preserve"> </w:t>
      </w:r>
      <w:r>
        <w:rPr>
          <w:color w:val="231F20"/>
        </w:rPr>
        <w:t>tells</w:t>
      </w:r>
      <w:r>
        <w:rPr>
          <w:color w:val="231F20"/>
          <w:spacing w:val="10"/>
        </w:rPr>
        <w:t xml:space="preserve"> </w:t>
      </w:r>
      <w:r>
        <w:rPr>
          <w:color w:val="231F20"/>
        </w:rPr>
        <w:t>you:</w:t>
      </w:r>
    </w:p>
    <w:p w:rsidR="00FA3020" w:rsidRDefault="00350426">
      <w:pPr>
        <w:spacing w:before="125"/>
        <w:ind w:left="1560"/>
        <w:rPr>
          <w:rFonts w:ascii="Courier New"/>
          <w:sz w:val="17"/>
        </w:rPr>
      </w:pPr>
      <w:r>
        <w:rPr>
          <w:rFonts w:ascii="Courier New"/>
          <w:color w:val="231F20"/>
          <w:sz w:val="17"/>
        </w:rPr>
        <w:t>The import java.sql.Date collides with another import statement</w:t>
      </w:r>
    </w:p>
    <w:p w:rsidR="00FA3020" w:rsidRDefault="000C69B0">
      <w:pPr>
        <w:pStyle w:val="BodyText"/>
        <w:spacing w:before="2"/>
        <w:rPr>
          <w:rFonts w:ascii="Courier New"/>
          <w:sz w:val="29"/>
        </w:rPr>
      </w:pPr>
      <w:r w:rsidRPr="000C69B0">
        <w:pict>
          <v:group id="_x0000_s2252" style="position:absolute;margin-left:66pt;margin-top:18.5pt;width:393pt;height:265.15pt;z-index:-251745792;mso-wrap-distance-left:0;mso-wrap-distance-right:0;mso-position-horizontal-relative:page" coordorigin="1320,370" coordsize="7860,5303">
            <v:rect id="_x0000_s2255" style="position:absolute;left:1325;top:374;width:7850;height:5293" filled="f" strokecolor="#231f20" strokeweight=".5pt"/>
            <v:shape id="_x0000_s2254" type="#_x0000_t202" style="position:absolute;left:1330;top:905;width:7840;height:4757" filled="f" stroked="f">
              <v:textbox inset="0,0,0,0">
                <w:txbxContent>
                  <w:p w:rsidR="0043584B" w:rsidRDefault="0043584B">
                    <w:pPr>
                      <w:spacing w:before="88" w:line="271" w:lineRule="auto"/>
                      <w:ind w:left="230" w:right="573"/>
                      <w:rPr>
                        <w:rFonts w:ascii="Calibri" w:hAnsi="Calibri"/>
                        <w:sz w:val="17"/>
                      </w:rPr>
                    </w:pPr>
                    <w:r>
                      <w:rPr>
                        <w:rFonts w:ascii="Calibri" w:hAnsi="Calibri"/>
                        <w:color w:val="231F20"/>
                        <w:w w:val="110"/>
                        <w:sz w:val="17"/>
                      </w:rPr>
                      <w:t xml:space="preserve">Sometimes you really do want to use </w:t>
                    </w:r>
                    <w:r>
                      <w:rPr>
                        <w:rFonts w:ascii="Courier New" w:hAnsi="Courier New"/>
                        <w:color w:val="231F20"/>
                        <w:w w:val="110"/>
                        <w:sz w:val="18"/>
                      </w:rPr>
                      <w:t xml:space="preserve">Date </w:t>
                    </w:r>
                    <w:r>
                      <w:rPr>
                        <w:rFonts w:ascii="Calibri" w:hAnsi="Calibri"/>
                        <w:color w:val="231F20"/>
                        <w:w w:val="110"/>
                        <w:sz w:val="17"/>
                      </w:rPr>
                      <w:t xml:space="preserve">from </w:t>
                    </w:r>
                    <w:r>
                      <w:rPr>
                        <w:rFonts w:ascii="Calibri" w:hAnsi="Calibri"/>
                        <w:color w:val="231F20"/>
                        <w:spacing w:val="3"/>
                        <w:w w:val="110"/>
                        <w:sz w:val="17"/>
                      </w:rPr>
                      <w:t xml:space="preserve">two </w:t>
                    </w:r>
                    <w:r>
                      <w:rPr>
                        <w:rFonts w:ascii="Calibri" w:hAnsi="Calibri"/>
                        <w:color w:val="231F20"/>
                        <w:spacing w:val="2"/>
                        <w:w w:val="110"/>
                        <w:sz w:val="17"/>
                      </w:rPr>
                      <w:t xml:space="preserve">different packages. </w:t>
                    </w:r>
                    <w:r>
                      <w:rPr>
                        <w:rFonts w:ascii="Calibri" w:hAnsi="Calibri"/>
                        <w:color w:val="231F20"/>
                        <w:w w:val="110"/>
                        <w:sz w:val="17"/>
                      </w:rPr>
                      <w:t xml:space="preserve">When this </w:t>
                    </w:r>
                    <w:r>
                      <w:rPr>
                        <w:rFonts w:ascii="Calibri" w:hAnsi="Calibri"/>
                        <w:color w:val="231F20"/>
                        <w:spacing w:val="2"/>
                        <w:w w:val="110"/>
                        <w:sz w:val="17"/>
                      </w:rPr>
                      <w:t xml:space="preserve">hap- pens, </w:t>
                    </w:r>
                    <w:r>
                      <w:rPr>
                        <w:rFonts w:ascii="Calibri" w:hAnsi="Calibri"/>
                        <w:color w:val="231F20"/>
                        <w:w w:val="110"/>
                        <w:sz w:val="17"/>
                      </w:rPr>
                      <w:t xml:space="preserve">you can pick one to use in the </w:t>
                    </w:r>
                    <w:r>
                      <w:rPr>
                        <w:rFonts w:ascii="Calibri" w:hAnsi="Calibri"/>
                        <w:color w:val="231F20"/>
                        <w:spacing w:val="2"/>
                        <w:w w:val="110"/>
                        <w:sz w:val="17"/>
                      </w:rPr>
                      <w:t xml:space="preserve">import </w:t>
                    </w:r>
                    <w:r>
                      <w:rPr>
                        <w:rFonts w:ascii="Calibri" w:hAnsi="Calibri"/>
                        <w:color w:val="231F20"/>
                        <w:w w:val="110"/>
                        <w:sz w:val="17"/>
                      </w:rPr>
                      <w:t xml:space="preserve">and use the other’s fully qualiﬁed </w:t>
                    </w:r>
                    <w:r>
                      <w:rPr>
                        <w:rFonts w:ascii="Calibri" w:hAnsi="Calibri"/>
                        <w:color w:val="231F20"/>
                        <w:spacing w:val="2"/>
                        <w:w w:val="110"/>
                        <w:sz w:val="17"/>
                      </w:rPr>
                      <w:t xml:space="preserve">class </w:t>
                    </w:r>
                    <w:r>
                      <w:rPr>
                        <w:rFonts w:ascii="Calibri" w:hAnsi="Calibri"/>
                        <w:color w:val="231F20"/>
                        <w:w w:val="110"/>
                        <w:sz w:val="17"/>
                      </w:rPr>
                      <w:t xml:space="preserve">name   </w:t>
                    </w:r>
                    <w:r>
                      <w:rPr>
                        <w:rFonts w:ascii="Calibri" w:hAnsi="Calibri"/>
                        <w:color w:val="231F20"/>
                        <w:spacing w:val="42"/>
                        <w:w w:val="110"/>
                        <w:sz w:val="17"/>
                      </w:rPr>
                      <w:t xml:space="preserve"> </w:t>
                    </w:r>
                    <w:r>
                      <w:rPr>
                        <w:rFonts w:ascii="Calibri" w:hAnsi="Calibri"/>
                        <w:color w:val="231F20"/>
                        <w:w w:val="110"/>
                        <w:sz w:val="17"/>
                      </w:rPr>
                      <w:t>(the</w:t>
                    </w:r>
                    <w:r>
                      <w:rPr>
                        <w:rFonts w:ascii="Calibri" w:hAnsi="Calibri"/>
                        <w:color w:val="231F20"/>
                        <w:spacing w:val="21"/>
                        <w:w w:val="110"/>
                        <w:sz w:val="17"/>
                      </w:rPr>
                      <w:t xml:space="preserve"> </w:t>
                    </w:r>
                    <w:r>
                      <w:rPr>
                        <w:rFonts w:ascii="Calibri" w:hAnsi="Calibri"/>
                        <w:color w:val="231F20"/>
                        <w:spacing w:val="2"/>
                        <w:w w:val="110"/>
                        <w:sz w:val="17"/>
                      </w:rPr>
                      <w:t>package</w:t>
                    </w:r>
                    <w:r>
                      <w:rPr>
                        <w:rFonts w:ascii="Calibri" w:hAnsi="Calibri"/>
                        <w:color w:val="231F20"/>
                        <w:spacing w:val="22"/>
                        <w:w w:val="110"/>
                        <w:sz w:val="17"/>
                      </w:rPr>
                      <w:t xml:space="preserve"> </w:t>
                    </w:r>
                    <w:r>
                      <w:rPr>
                        <w:rFonts w:ascii="Calibri" w:hAnsi="Calibri"/>
                        <w:color w:val="231F20"/>
                        <w:w w:val="110"/>
                        <w:sz w:val="17"/>
                      </w:rPr>
                      <w:t>name,</w:t>
                    </w:r>
                    <w:r>
                      <w:rPr>
                        <w:rFonts w:ascii="Calibri" w:hAnsi="Calibri"/>
                        <w:color w:val="231F20"/>
                        <w:spacing w:val="22"/>
                        <w:w w:val="110"/>
                        <w:sz w:val="17"/>
                      </w:rPr>
                      <w:t xml:space="preserve"> </w:t>
                    </w:r>
                    <w:r>
                      <w:rPr>
                        <w:rFonts w:ascii="Calibri" w:hAnsi="Calibri"/>
                        <w:color w:val="231F20"/>
                        <w:w w:val="110"/>
                        <w:sz w:val="17"/>
                      </w:rPr>
                      <w:t>a</w:t>
                    </w:r>
                    <w:r>
                      <w:rPr>
                        <w:rFonts w:ascii="Calibri" w:hAnsi="Calibri"/>
                        <w:color w:val="231F20"/>
                        <w:spacing w:val="21"/>
                        <w:w w:val="110"/>
                        <w:sz w:val="17"/>
                      </w:rPr>
                      <w:t xml:space="preserve"> </w:t>
                    </w:r>
                    <w:r>
                      <w:rPr>
                        <w:rFonts w:ascii="Calibri" w:hAnsi="Calibri"/>
                        <w:color w:val="231F20"/>
                        <w:w w:val="110"/>
                        <w:sz w:val="17"/>
                      </w:rPr>
                      <w:t>dot,</w:t>
                    </w:r>
                    <w:r>
                      <w:rPr>
                        <w:rFonts w:ascii="Calibri" w:hAnsi="Calibri"/>
                        <w:color w:val="231F20"/>
                        <w:spacing w:val="22"/>
                        <w:w w:val="110"/>
                        <w:sz w:val="17"/>
                      </w:rPr>
                      <w:t xml:space="preserve"> </w:t>
                    </w:r>
                    <w:r>
                      <w:rPr>
                        <w:rFonts w:ascii="Calibri" w:hAnsi="Calibri"/>
                        <w:color w:val="231F20"/>
                        <w:w w:val="110"/>
                        <w:sz w:val="17"/>
                      </w:rPr>
                      <w:t>and</w:t>
                    </w:r>
                    <w:r>
                      <w:rPr>
                        <w:rFonts w:ascii="Calibri" w:hAnsi="Calibri"/>
                        <w:color w:val="231F20"/>
                        <w:spacing w:val="22"/>
                        <w:w w:val="110"/>
                        <w:sz w:val="17"/>
                      </w:rPr>
                      <w:t xml:space="preserve"> </w:t>
                    </w:r>
                    <w:r>
                      <w:rPr>
                        <w:rFonts w:ascii="Calibri" w:hAnsi="Calibri"/>
                        <w:color w:val="231F20"/>
                        <w:w w:val="110"/>
                        <w:sz w:val="17"/>
                      </w:rPr>
                      <w:t>the</w:t>
                    </w:r>
                    <w:r>
                      <w:rPr>
                        <w:rFonts w:ascii="Calibri" w:hAnsi="Calibri"/>
                        <w:color w:val="231F20"/>
                        <w:spacing w:val="22"/>
                        <w:w w:val="110"/>
                        <w:sz w:val="17"/>
                      </w:rPr>
                      <w:t xml:space="preserve"> </w:t>
                    </w:r>
                    <w:r>
                      <w:rPr>
                        <w:rFonts w:ascii="Calibri" w:hAnsi="Calibri"/>
                        <w:color w:val="231F20"/>
                        <w:spacing w:val="2"/>
                        <w:w w:val="110"/>
                        <w:sz w:val="17"/>
                      </w:rPr>
                      <w:t>class</w:t>
                    </w:r>
                    <w:r>
                      <w:rPr>
                        <w:rFonts w:ascii="Calibri" w:hAnsi="Calibri"/>
                        <w:color w:val="231F20"/>
                        <w:spacing w:val="21"/>
                        <w:w w:val="110"/>
                        <w:sz w:val="17"/>
                      </w:rPr>
                      <w:t xml:space="preserve"> </w:t>
                    </w:r>
                    <w:r>
                      <w:rPr>
                        <w:rFonts w:ascii="Calibri" w:hAnsi="Calibri"/>
                        <w:color w:val="231F20"/>
                        <w:w w:val="110"/>
                        <w:sz w:val="17"/>
                      </w:rPr>
                      <w:t>name)</w:t>
                    </w:r>
                    <w:r>
                      <w:rPr>
                        <w:rFonts w:ascii="Calibri" w:hAnsi="Calibri"/>
                        <w:color w:val="231F20"/>
                        <w:spacing w:val="22"/>
                        <w:w w:val="110"/>
                        <w:sz w:val="17"/>
                      </w:rPr>
                      <w:t xml:space="preserve"> </w:t>
                    </w:r>
                    <w:r>
                      <w:rPr>
                        <w:rFonts w:ascii="Calibri" w:hAnsi="Calibri"/>
                        <w:color w:val="231F20"/>
                        <w:w w:val="110"/>
                        <w:sz w:val="17"/>
                      </w:rPr>
                      <w:t>to</w:t>
                    </w:r>
                    <w:r>
                      <w:rPr>
                        <w:rFonts w:ascii="Calibri" w:hAnsi="Calibri"/>
                        <w:color w:val="231F20"/>
                        <w:spacing w:val="22"/>
                        <w:w w:val="110"/>
                        <w:sz w:val="17"/>
                      </w:rPr>
                      <w:t xml:space="preserve"> </w:t>
                    </w:r>
                    <w:r>
                      <w:rPr>
                        <w:rFonts w:ascii="Calibri" w:hAnsi="Calibri"/>
                        <w:color w:val="231F20"/>
                        <w:spacing w:val="3"/>
                        <w:w w:val="110"/>
                        <w:sz w:val="17"/>
                      </w:rPr>
                      <w:t>specify</w:t>
                    </w:r>
                    <w:r>
                      <w:rPr>
                        <w:rFonts w:ascii="Calibri" w:hAnsi="Calibri"/>
                        <w:color w:val="231F20"/>
                        <w:spacing w:val="22"/>
                        <w:w w:val="110"/>
                        <w:sz w:val="17"/>
                      </w:rPr>
                      <w:t xml:space="preserve"> </w:t>
                    </w:r>
                    <w:r>
                      <w:rPr>
                        <w:rFonts w:ascii="Calibri" w:hAnsi="Calibri"/>
                        <w:color w:val="231F20"/>
                        <w:w w:val="110"/>
                        <w:sz w:val="17"/>
                      </w:rPr>
                      <w:t>that</w:t>
                    </w:r>
                    <w:r>
                      <w:rPr>
                        <w:rFonts w:ascii="Calibri" w:hAnsi="Calibri"/>
                        <w:color w:val="231F20"/>
                        <w:spacing w:val="21"/>
                        <w:w w:val="110"/>
                        <w:sz w:val="17"/>
                      </w:rPr>
                      <w:t xml:space="preserve"> </w:t>
                    </w:r>
                    <w:r>
                      <w:rPr>
                        <w:rFonts w:ascii="Calibri" w:hAnsi="Calibri"/>
                        <w:color w:val="231F20"/>
                        <w:w w:val="110"/>
                        <w:sz w:val="17"/>
                      </w:rPr>
                      <w:t>it’s</w:t>
                    </w:r>
                    <w:r>
                      <w:rPr>
                        <w:rFonts w:ascii="Calibri" w:hAnsi="Calibri"/>
                        <w:color w:val="231F20"/>
                        <w:spacing w:val="22"/>
                        <w:w w:val="110"/>
                        <w:sz w:val="17"/>
                      </w:rPr>
                      <w:t xml:space="preserve"> </w:t>
                    </w:r>
                    <w:r>
                      <w:rPr>
                        <w:rFonts w:ascii="Calibri" w:hAnsi="Calibri"/>
                        <w:color w:val="231F20"/>
                        <w:spacing w:val="2"/>
                        <w:w w:val="110"/>
                        <w:sz w:val="17"/>
                      </w:rPr>
                      <w:t>special.</w:t>
                    </w:r>
                    <w:r>
                      <w:rPr>
                        <w:rFonts w:ascii="Calibri" w:hAnsi="Calibri"/>
                        <w:color w:val="231F20"/>
                        <w:spacing w:val="22"/>
                        <w:w w:val="110"/>
                        <w:sz w:val="17"/>
                      </w:rPr>
                      <w:t xml:space="preserve"> </w:t>
                    </w:r>
                    <w:r>
                      <w:rPr>
                        <w:rFonts w:ascii="Calibri" w:hAnsi="Calibri"/>
                        <w:color w:val="231F20"/>
                        <w:w w:val="110"/>
                        <w:sz w:val="17"/>
                      </w:rPr>
                      <w:t>For</w:t>
                    </w:r>
                    <w:r>
                      <w:rPr>
                        <w:rFonts w:ascii="Calibri" w:hAnsi="Calibri"/>
                        <w:color w:val="231F20"/>
                        <w:spacing w:val="22"/>
                        <w:w w:val="110"/>
                        <w:sz w:val="17"/>
                      </w:rPr>
                      <w:t xml:space="preserve"> </w:t>
                    </w:r>
                    <w:r>
                      <w:rPr>
                        <w:rFonts w:ascii="Calibri" w:hAnsi="Calibri"/>
                        <w:color w:val="231F20"/>
                        <w:w w:val="110"/>
                        <w:sz w:val="17"/>
                      </w:rPr>
                      <w:t>example:</w:t>
                    </w:r>
                  </w:p>
                  <w:p w:rsidR="0043584B" w:rsidRDefault="0043584B">
                    <w:pPr>
                      <w:spacing w:before="6"/>
                      <w:rPr>
                        <w:rFonts w:ascii="Courier New"/>
                        <w:sz w:val="17"/>
                      </w:rPr>
                    </w:pPr>
                  </w:p>
                  <w:p w:rsidR="0043584B" w:rsidRDefault="0043584B">
                    <w:pPr>
                      <w:ind w:left="230"/>
                      <w:rPr>
                        <w:rFonts w:ascii="Courier New"/>
                        <w:sz w:val="17"/>
                      </w:rPr>
                    </w:pPr>
                    <w:r>
                      <w:rPr>
                        <w:rFonts w:ascii="Courier New"/>
                        <w:color w:val="231F20"/>
                        <w:sz w:val="17"/>
                      </w:rPr>
                      <w:t>import java.util.Date;</w:t>
                    </w:r>
                  </w:p>
                  <w:p w:rsidR="0043584B" w:rsidRDefault="0043584B">
                    <w:pPr>
                      <w:spacing w:before="10"/>
                      <w:rPr>
                        <w:rFonts w:ascii="Courier New"/>
                        <w:sz w:val="28"/>
                      </w:rPr>
                    </w:pPr>
                  </w:p>
                  <w:p w:rsidR="0043584B" w:rsidRDefault="0043584B">
                    <w:pPr>
                      <w:spacing w:line="324" w:lineRule="auto"/>
                      <w:ind w:left="950" w:right="5409" w:hanging="720"/>
                      <w:rPr>
                        <w:rFonts w:ascii="Courier New"/>
                        <w:sz w:val="17"/>
                      </w:rPr>
                    </w:pPr>
                    <w:r>
                      <w:rPr>
                        <w:rFonts w:ascii="Courier New"/>
                        <w:color w:val="231F20"/>
                        <w:w w:val="95"/>
                        <w:sz w:val="17"/>
                      </w:rPr>
                      <w:t>public</w:t>
                    </w:r>
                    <w:r>
                      <w:rPr>
                        <w:rFonts w:ascii="Courier New"/>
                        <w:color w:val="231F20"/>
                        <w:spacing w:val="-43"/>
                        <w:w w:val="95"/>
                        <w:sz w:val="17"/>
                      </w:rPr>
                      <w:t xml:space="preserve"> </w:t>
                    </w:r>
                    <w:r>
                      <w:rPr>
                        <w:rFonts w:ascii="Courier New"/>
                        <w:color w:val="231F20"/>
                        <w:w w:val="95"/>
                        <w:sz w:val="17"/>
                      </w:rPr>
                      <w:t>class</w:t>
                    </w:r>
                    <w:r>
                      <w:rPr>
                        <w:rFonts w:ascii="Courier New"/>
                        <w:color w:val="231F20"/>
                        <w:spacing w:val="-42"/>
                        <w:w w:val="95"/>
                        <w:sz w:val="17"/>
                      </w:rPr>
                      <w:t xml:space="preserve"> </w:t>
                    </w:r>
                    <w:r>
                      <w:rPr>
                        <w:rFonts w:ascii="Courier New"/>
                        <w:color w:val="231F20"/>
                        <w:w w:val="95"/>
                        <w:sz w:val="17"/>
                      </w:rPr>
                      <w:t>Conflicts</w:t>
                    </w:r>
                    <w:r>
                      <w:rPr>
                        <w:rFonts w:ascii="Courier New"/>
                        <w:color w:val="231F20"/>
                        <w:spacing w:val="-42"/>
                        <w:w w:val="95"/>
                        <w:sz w:val="17"/>
                      </w:rPr>
                      <w:t xml:space="preserve"> </w:t>
                    </w:r>
                    <w:r>
                      <w:rPr>
                        <w:rFonts w:ascii="Courier New"/>
                        <w:color w:val="231F20"/>
                        <w:spacing w:val="-18"/>
                        <w:w w:val="95"/>
                        <w:sz w:val="17"/>
                      </w:rPr>
                      <w:t xml:space="preserve">{ </w:t>
                    </w:r>
                    <w:r>
                      <w:rPr>
                        <w:rFonts w:ascii="Courier New"/>
                        <w:color w:val="231F20"/>
                        <w:sz w:val="17"/>
                      </w:rPr>
                      <w:t>Date</w:t>
                    </w:r>
                    <w:r>
                      <w:rPr>
                        <w:rFonts w:ascii="Courier New"/>
                        <w:color w:val="231F20"/>
                        <w:spacing w:val="-25"/>
                        <w:sz w:val="17"/>
                      </w:rPr>
                      <w:t xml:space="preserve"> </w:t>
                    </w:r>
                    <w:r>
                      <w:rPr>
                        <w:rFonts w:ascii="Courier New"/>
                        <w:color w:val="231F20"/>
                        <w:sz w:val="17"/>
                      </w:rPr>
                      <w:t>date;</w:t>
                    </w:r>
                  </w:p>
                  <w:p w:rsidR="0043584B" w:rsidRDefault="0043584B">
                    <w:pPr>
                      <w:ind w:left="950"/>
                      <w:rPr>
                        <w:rFonts w:ascii="Courier New"/>
                        <w:sz w:val="17"/>
                      </w:rPr>
                    </w:pPr>
                    <w:r>
                      <w:rPr>
                        <w:rFonts w:ascii="Courier New"/>
                        <w:color w:val="231F20"/>
                        <w:sz w:val="17"/>
                      </w:rPr>
                      <w:t>java.sql.Date sqlDate;</w:t>
                    </w:r>
                  </w:p>
                  <w:p w:rsidR="0043584B" w:rsidRDefault="0043584B">
                    <w:pPr>
                      <w:spacing w:before="10"/>
                      <w:rPr>
                        <w:rFonts w:ascii="Courier New"/>
                        <w:sz w:val="28"/>
                      </w:rPr>
                    </w:pPr>
                  </w:p>
                  <w:p w:rsidR="0043584B" w:rsidRDefault="0043584B">
                    <w:pPr>
                      <w:ind w:left="230"/>
                      <w:rPr>
                        <w:rFonts w:ascii="Courier New"/>
                        <w:sz w:val="17"/>
                      </w:rPr>
                    </w:pPr>
                    <w:r>
                      <w:rPr>
                        <w:rFonts w:ascii="Courier New"/>
                        <w:color w:val="231F20"/>
                        <w:w w:val="89"/>
                        <w:sz w:val="17"/>
                      </w:rPr>
                      <w:t>}</w:t>
                    </w:r>
                  </w:p>
                  <w:p w:rsidR="0043584B" w:rsidRDefault="0043584B">
                    <w:pPr>
                      <w:spacing w:before="4"/>
                      <w:rPr>
                        <w:rFonts w:ascii="Courier New"/>
                        <w:sz w:val="25"/>
                      </w:rPr>
                    </w:pPr>
                  </w:p>
                  <w:p w:rsidR="0043584B" w:rsidRDefault="0043584B">
                    <w:pPr>
                      <w:ind w:left="230"/>
                      <w:rPr>
                        <w:rFonts w:ascii="Calibri" w:hAnsi="Calibri"/>
                        <w:sz w:val="17"/>
                      </w:rPr>
                    </w:pPr>
                    <w:r>
                      <w:rPr>
                        <w:rFonts w:ascii="Calibri" w:hAnsi="Calibri"/>
                        <w:color w:val="231F20"/>
                        <w:w w:val="115"/>
                        <w:sz w:val="17"/>
                      </w:rPr>
                      <w:t>Or you could have neither with an import and always use the fully qualiﬁed class name:</w:t>
                    </w:r>
                  </w:p>
                  <w:p w:rsidR="0043584B" w:rsidRDefault="0043584B">
                    <w:pPr>
                      <w:spacing w:before="7"/>
                      <w:rPr>
                        <w:rFonts w:ascii="Courier New"/>
                        <w:sz w:val="19"/>
                      </w:rPr>
                    </w:pPr>
                  </w:p>
                  <w:p w:rsidR="0043584B" w:rsidRDefault="0043584B">
                    <w:pPr>
                      <w:spacing w:before="1"/>
                      <w:ind w:left="230"/>
                      <w:rPr>
                        <w:rFonts w:ascii="Courier New"/>
                        <w:sz w:val="17"/>
                      </w:rPr>
                    </w:pPr>
                    <w:r>
                      <w:rPr>
                        <w:rFonts w:ascii="Courier New"/>
                        <w:color w:val="231F20"/>
                        <w:sz w:val="17"/>
                      </w:rPr>
                      <w:t>public class Conflicts {</w:t>
                    </w:r>
                  </w:p>
                  <w:p w:rsidR="0043584B" w:rsidRDefault="0043584B">
                    <w:pPr>
                      <w:spacing w:before="67" w:line="324" w:lineRule="auto"/>
                      <w:ind w:left="950" w:right="3778"/>
                      <w:rPr>
                        <w:rFonts w:ascii="Courier New"/>
                        <w:sz w:val="17"/>
                      </w:rPr>
                    </w:pPr>
                    <w:r>
                      <w:rPr>
                        <w:rFonts w:ascii="Courier New"/>
                        <w:color w:val="231F20"/>
                        <w:w w:val="95"/>
                        <w:sz w:val="17"/>
                      </w:rPr>
                      <w:t xml:space="preserve">java.util.Date date; </w:t>
                    </w:r>
                    <w:r>
                      <w:rPr>
                        <w:rFonts w:ascii="Courier New"/>
                        <w:color w:val="231F20"/>
                        <w:w w:val="90"/>
                        <w:sz w:val="17"/>
                      </w:rPr>
                      <w:t>java.sql.Date sqlDate;</w:t>
                    </w:r>
                  </w:p>
                  <w:p w:rsidR="0043584B" w:rsidRDefault="0043584B">
                    <w:pPr>
                      <w:spacing w:before="11"/>
                      <w:rPr>
                        <w:rFonts w:ascii="Courier New"/>
                      </w:rPr>
                    </w:pPr>
                  </w:p>
                  <w:p w:rsidR="0043584B" w:rsidRDefault="0043584B">
                    <w:pPr>
                      <w:ind w:left="230"/>
                      <w:rPr>
                        <w:rFonts w:ascii="Courier New"/>
                        <w:sz w:val="17"/>
                      </w:rPr>
                    </w:pPr>
                    <w:r>
                      <w:rPr>
                        <w:rFonts w:ascii="Courier New"/>
                        <w:color w:val="231F20"/>
                        <w:w w:val="89"/>
                        <w:sz w:val="17"/>
                      </w:rPr>
                      <w:t>}</w:t>
                    </w:r>
                  </w:p>
                </w:txbxContent>
              </v:textbox>
            </v:shape>
            <v:shape id="_x0000_s2253" type="#_x0000_t202" style="position:absolute;left:1330;top:379;width:7840;height:526" fillcolor="#e6e7e8" stroked="f">
              <v:textbox inset="0,0,0,0">
                <w:txbxContent>
                  <w:p w:rsidR="0043584B" w:rsidRDefault="0043584B">
                    <w:pPr>
                      <w:spacing w:before="155"/>
                      <w:ind w:left="230"/>
                      <w:rPr>
                        <w:rFonts w:ascii="Century Gothic" w:hAnsi="Century Gothic"/>
                        <w:b/>
                        <w:sz w:val="19"/>
                      </w:rPr>
                    </w:pPr>
                    <w:r>
                      <w:rPr>
                        <w:rFonts w:ascii="Century Gothic" w:hAnsi="Century Gothic"/>
                        <w:b/>
                        <w:color w:val="231F20"/>
                        <w:w w:val="115"/>
                        <w:sz w:val="19"/>
                      </w:rPr>
                      <w:t>If You Really Need to Use Two Classes with the Same Name…</w:t>
                    </w:r>
                  </w:p>
                </w:txbxContent>
              </v:textbox>
            </v:shape>
            <w10:wrap type="topAndBottom" anchorx="page"/>
          </v:group>
        </w:pict>
      </w:r>
    </w:p>
    <w:p w:rsidR="00FA3020" w:rsidRDefault="00FA3020">
      <w:pPr>
        <w:pStyle w:val="BodyText"/>
        <w:spacing w:before="9"/>
        <w:rPr>
          <w:rFonts w:ascii="Courier New"/>
          <w:sz w:val="9"/>
        </w:rPr>
      </w:pPr>
    </w:p>
    <w:p w:rsidR="00FA3020" w:rsidRDefault="00350426">
      <w:pPr>
        <w:pStyle w:val="Heading6"/>
        <w:spacing w:before="97"/>
      </w:pPr>
      <w:r>
        <w:rPr>
          <w:color w:val="231F20"/>
          <w:w w:val="115"/>
        </w:rPr>
        <w:t>Creating a New Package</w:t>
      </w:r>
    </w:p>
    <w:p w:rsidR="00FA3020" w:rsidRDefault="00350426">
      <w:pPr>
        <w:pStyle w:val="BodyText"/>
        <w:spacing w:before="124" w:line="254" w:lineRule="auto"/>
        <w:ind w:left="1560" w:right="1857" w:hanging="1"/>
      </w:pPr>
      <w:r>
        <w:rPr>
          <w:color w:val="231F20"/>
        </w:rPr>
        <w:t xml:space="preserve">Up to </w:t>
      </w:r>
      <w:r>
        <w:rPr>
          <w:color w:val="231F20"/>
          <w:spacing w:val="-3"/>
        </w:rPr>
        <w:t xml:space="preserve">now,  </w:t>
      </w:r>
      <w:r>
        <w:rPr>
          <w:color w:val="231F20"/>
        </w:rPr>
        <w:t xml:space="preserve">all the code we’ve written in </w:t>
      </w:r>
      <w:r>
        <w:rPr>
          <w:color w:val="231F20"/>
          <w:spacing w:val="2"/>
        </w:rPr>
        <w:t xml:space="preserve">this </w:t>
      </w:r>
      <w:r>
        <w:rPr>
          <w:color w:val="231F20"/>
        </w:rPr>
        <w:t xml:space="preserve">chapter has been in the </w:t>
      </w:r>
      <w:r>
        <w:rPr>
          <w:rFonts w:ascii="Book Antiqua" w:hAnsi="Book Antiqua"/>
          <w:i/>
          <w:color w:val="231F20"/>
        </w:rPr>
        <w:t>default package</w:t>
      </w:r>
      <w:r>
        <w:rPr>
          <w:color w:val="231F20"/>
        </w:rPr>
        <w:t xml:space="preserve">. </w:t>
      </w:r>
      <w:r>
        <w:rPr>
          <w:color w:val="231F20"/>
          <w:spacing w:val="2"/>
        </w:rPr>
        <w:t xml:space="preserve">This     </w:t>
      </w:r>
      <w:r>
        <w:rPr>
          <w:color w:val="231F20"/>
        </w:rPr>
        <w:t xml:space="preserve">is a special </w:t>
      </w:r>
      <w:r>
        <w:rPr>
          <w:color w:val="231F20"/>
          <w:spacing w:val="2"/>
        </w:rPr>
        <w:t xml:space="preserve">unnamed </w:t>
      </w:r>
      <w:r>
        <w:rPr>
          <w:color w:val="231F20"/>
        </w:rPr>
        <w:t xml:space="preserve">package that you should use only for throwaway code. </w:t>
      </w:r>
      <w:r>
        <w:rPr>
          <w:color w:val="231F20"/>
          <w:spacing w:val="-6"/>
        </w:rPr>
        <w:t xml:space="preserve">You  </w:t>
      </w:r>
      <w:r>
        <w:rPr>
          <w:color w:val="231F20"/>
          <w:spacing w:val="2"/>
        </w:rPr>
        <w:t xml:space="preserve">can </w:t>
      </w:r>
      <w:r>
        <w:rPr>
          <w:color w:val="231F20"/>
        </w:rPr>
        <w:t xml:space="preserve">tell   the code is in the default package, because there’s no package name. On the </w:t>
      </w:r>
      <w:r>
        <w:rPr>
          <w:color w:val="231F20"/>
          <w:spacing w:val="2"/>
        </w:rPr>
        <w:t xml:space="preserve">exam, </w:t>
      </w:r>
      <w:r>
        <w:rPr>
          <w:color w:val="231F20"/>
        </w:rPr>
        <w:t xml:space="preserve">you’ll    see the default package used a lot to save space in code listings. </w:t>
      </w:r>
      <w:r>
        <w:rPr>
          <w:color w:val="231F20"/>
          <w:spacing w:val="3"/>
        </w:rPr>
        <w:t xml:space="preserve">In </w:t>
      </w:r>
      <w:r>
        <w:rPr>
          <w:color w:val="231F20"/>
        </w:rPr>
        <w:t>real life, always name your</w:t>
      </w:r>
      <w:r>
        <w:rPr>
          <w:color w:val="231F20"/>
          <w:spacing w:val="10"/>
        </w:rPr>
        <w:t xml:space="preserve"> </w:t>
      </w:r>
      <w:r>
        <w:rPr>
          <w:color w:val="231F20"/>
        </w:rPr>
        <w:t>packages</w:t>
      </w:r>
      <w:r>
        <w:rPr>
          <w:color w:val="231F20"/>
          <w:spacing w:val="10"/>
        </w:rPr>
        <w:t xml:space="preserve"> </w:t>
      </w:r>
      <w:r>
        <w:rPr>
          <w:color w:val="231F20"/>
        </w:rPr>
        <w:t>to</w:t>
      </w:r>
      <w:r>
        <w:rPr>
          <w:color w:val="231F20"/>
          <w:spacing w:val="12"/>
        </w:rPr>
        <w:t xml:space="preserve"> </w:t>
      </w:r>
      <w:r>
        <w:rPr>
          <w:color w:val="231F20"/>
        </w:rPr>
        <w:t>avoid</w:t>
      </w:r>
      <w:r>
        <w:rPr>
          <w:color w:val="231F20"/>
          <w:spacing w:val="11"/>
        </w:rPr>
        <w:t xml:space="preserve"> </w:t>
      </w:r>
      <w:r>
        <w:rPr>
          <w:color w:val="231F20"/>
          <w:spacing w:val="2"/>
        </w:rPr>
        <w:t>naming</w:t>
      </w:r>
      <w:r>
        <w:rPr>
          <w:color w:val="231F20"/>
          <w:spacing w:val="11"/>
        </w:rPr>
        <w:t xml:space="preserve"> </w:t>
      </w:r>
      <w:r>
        <w:rPr>
          <w:color w:val="231F20"/>
          <w:spacing w:val="2"/>
        </w:rPr>
        <w:t>conflicts</w:t>
      </w:r>
      <w:r>
        <w:rPr>
          <w:color w:val="231F20"/>
          <w:spacing w:val="11"/>
        </w:rPr>
        <w:t xml:space="preserve"> </w:t>
      </w:r>
      <w:r>
        <w:rPr>
          <w:color w:val="231F20"/>
        </w:rPr>
        <w:t>and</w:t>
      </w:r>
      <w:r>
        <w:rPr>
          <w:color w:val="231F20"/>
          <w:spacing w:val="11"/>
        </w:rPr>
        <w:t xml:space="preserve"> </w:t>
      </w:r>
      <w:r>
        <w:rPr>
          <w:color w:val="231F20"/>
        </w:rPr>
        <w:t>to</w:t>
      </w:r>
      <w:r>
        <w:rPr>
          <w:color w:val="231F20"/>
          <w:spacing w:val="11"/>
        </w:rPr>
        <w:t xml:space="preserve"> </w:t>
      </w:r>
      <w:r>
        <w:rPr>
          <w:color w:val="231F20"/>
        </w:rPr>
        <w:t>allow</w:t>
      </w:r>
      <w:r>
        <w:rPr>
          <w:color w:val="231F20"/>
          <w:spacing w:val="12"/>
        </w:rPr>
        <w:t xml:space="preserve"> </w:t>
      </w:r>
      <w:r>
        <w:rPr>
          <w:color w:val="231F20"/>
        </w:rPr>
        <w:t>others</w:t>
      </w:r>
      <w:r>
        <w:rPr>
          <w:color w:val="231F20"/>
          <w:spacing w:val="10"/>
        </w:rPr>
        <w:t xml:space="preserve"> </w:t>
      </w:r>
      <w:r>
        <w:rPr>
          <w:color w:val="231F20"/>
        </w:rPr>
        <w:t>to</w:t>
      </w:r>
      <w:r>
        <w:rPr>
          <w:color w:val="231F20"/>
          <w:spacing w:val="12"/>
        </w:rPr>
        <w:t xml:space="preserve"> </w:t>
      </w:r>
      <w:r>
        <w:rPr>
          <w:color w:val="231F20"/>
        </w:rPr>
        <w:t>reuse</w:t>
      </w:r>
      <w:r>
        <w:rPr>
          <w:color w:val="231F20"/>
          <w:spacing w:val="11"/>
        </w:rPr>
        <w:t xml:space="preserve"> </w:t>
      </w:r>
      <w:r>
        <w:rPr>
          <w:color w:val="231F20"/>
        </w:rPr>
        <w:t>your</w:t>
      </w:r>
      <w:r>
        <w:rPr>
          <w:color w:val="231F20"/>
          <w:spacing w:val="10"/>
        </w:rPr>
        <w:t xml:space="preserve"> </w:t>
      </w:r>
      <w:r>
        <w:rPr>
          <w:color w:val="231F20"/>
        </w:rPr>
        <w:t>code.</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left" w:pos="2250"/>
        </w:tabs>
        <w:spacing w:before="89"/>
        <w:ind w:left="1425"/>
        <w:rPr>
          <w:rFonts w:ascii="Calibri" w:hAnsi="Calibri"/>
          <w:sz w:val="18"/>
        </w:rPr>
      </w:pPr>
      <w:r>
        <w:rPr>
          <w:rFonts w:ascii="Calibri" w:hAnsi="Calibri"/>
          <w:b/>
          <w:color w:val="231F20"/>
          <w:sz w:val="17"/>
        </w:rPr>
        <w:lastRenderedPageBreak/>
        <w:t>14</w:t>
      </w:r>
      <w:r>
        <w:rPr>
          <w:rFonts w:ascii="Calibri" w:hAnsi="Calibri"/>
          <w:b/>
          <w:color w:val="231F20"/>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0"/>
        </w:rPr>
      </w:pPr>
    </w:p>
    <w:p w:rsidR="00FA3020" w:rsidRDefault="00FA3020">
      <w:pPr>
        <w:pStyle w:val="BodyText"/>
        <w:spacing w:before="2"/>
        <w:rPr>
          <w:rFonts w:ascii="Calibri"/>
          <w:sz w:val="23"/>
        </w:rPr>
      </w:pPr>
    </w:p>
    <w:p w:rsidR="00FA3020" w:rsidRDefault="00350426">
      <w:pPr>
        <w:pStyle w:val="BodyText"/>
        <w:spacing w:before="99" w:line="259" w:lineRule="auto"/>
        <w:ind w:left="1439" w:right="1857" w:firstLine="240"/>
      </w:pPr>
      <w:r>
        <w:rPr>
          <w:color w:val="231F20"/>
        </w:rPr>
        <w:t>Now it’s time to create a new package. The directory structure on your computer is related to the package name. Suppose we have these two classes:</w:t>
      </w:r>
    </w:p>
    <w:p w:rsidR="00FA3020" w:rsidRDefault="00FA3020">
      <w:pPr>
        <w:pStyle w:val="BodyText"/>
        <w:spacing w:before="8"/>
        <w:rPr>
          <w:sz w:val="18"/>
        </w:rPr>
      </w:pPr>
    </w:p>
    <w:p w:rsidR="00FA3020" w:rsidRDefault="00350426">
      <w:pPr>
        <w:ind w:left="1440"/>
        <w:rPr>
          <w:rFonts w:ascii="Courier New"/>
          <w:sz w:val="18"/>
        </w:rPr>
      </w:pPr>
      <w:r>
        <w:rPr>
          <w:rFonts w:ascii="Courier New"/>
          <w:color w:val="231F20"/>
          <w:sz w:val="18"/>
        </w:rPr>
        <w:t>C:\temp\packagea\ClassA.java</w:t>
      </w:r>
    </w:p>
    <w:p w:rsidR="00FA3020" w:rsidRDefault="00350426">
      <w:pPr>
        <w:spacing w:before="165" w:line="324" w:lineRule="auto"/>
        <w:ind w:left="1440" w:right="7184"/>
        <w:rPr>
          <w:rFonts w:ascii="Courier New"/>
          <w:sz w:val="17"/>
        </w:rPr>
      </w:pPr>
      <w:r>
        <w:rPr>
          <w:rFonts w:ascii="Courier New"/>
          <w:color w:val="231F20"/>
          <w:sz w:val="17"/>
        </w:rPr>
        <w:t>package packagea; public</w:t>
      </w:r>
      <w:r>
        <w:rPr>
          <w:rFonts w:ascii="Courier New"/>
          <w:color w:val="231F20"/>
          <w:spacing w:val="-50"/>
          <w:sz w:val="17"/>
        </w:rPr>
        <w:t xml:space="preserve"> </w:t>
      </w:r>
      <w:r>
        <w:rPr>
          <w:rFonts w:ascii="Courier New"/>
          <w:color w:val="231F20"/>
          <w:sz w:val="17"/>
        </w:rPr>
        <w:t>class</w:t>
      </w:r>
      <w:r>
        <w:rPr>
          <w:rFonts w:ascii="Courier New"/>
          <w:color w:val="231F20"/>
          <w:spacing w:val="-50"/>
          <w:sz w:val="17"/>
        </w:rPr>
        <w:t xml:space="preserve"> </w:t>
      </w:r>
      <w:r>
        <w:rPr>
          <w:rFonts w:ascii="Courier New"/>
          <w:color w:val="231F20"/>
          <w:sz w:val="17"/>
        </w:rPr>
        <w:t>ClassA</w:t>
      </w:r>
      <w:r>
        <w:rPr>
          <w:rFonts w:ascii="Courier New"/>
          <w:color w:val="231F20"/>
          <w:spacing w:val="-50"/>
          <w:sz w:val="17"/>
        </w:rPr>
        <w:t xml:space="preserve"> </w:t>
      </w:r>
      <w:r>
        <w:rPr>
          <w:rFonts w:ascii="Courier New"/>
          <w:color w:val="231F20"/>
          <w:spacing w:val="-17"/>
          <w:sz w:val="17"/>
        </w:rPr>
        <w:t>{</w:t>
      </w:r>
    </w:p>
    <w:p w:rsidR="00FA3020" w:rsidRDefault="00350426">
      <w:pPr>
        <w:ind w:left="1440"/>
        <w:rPr>
          <w:rFonts w:ascii="Courier New"/>
          <w:sz w:val="17"/>
        </w:rPr>
      </w:pPr>
      <w:r>
        <w:rPr>
          <w:rFonts w:ascii="Courier New"/>
          <w:color w:val="231F20"/>
          <w:w w:val="92"/>
          <w:sz w:val="17"/>
        </w:rPr>
        <w:t>}</w:t>
      </w:r>
    </w:p>
    <w:p w:rsidR="00FA3020" w:rsidRDefault="00FA3020">
      <w:pPr>
        <w:pStyle w:val="BodyText"/>
        <w:spacing w:before="2"/>
        <w:rPr>
          <w:rFonts w:ascii="Courier New"/>
          <w:sz w:val="20"/>
        </w:rPr>
      </w:pPr>
    </w:p>
    <w:p w:rsidR="00FA3020" w:rsidRDefault="00350426">
      <w:pPr>
        <w:ind w:left="1440"/>
        <w:rPr>
          <w:rFonts w:ascii="Courier New"/>
          <w:sz w:val="18"/>
        </w:rPr>
      </w:pPr>
      <w:r>
        <w:rPr>
          <w:rFonts w:ascii="Courier New"/>
          <w:color w:val="231F20"/>
          <w:sz w:val="18"/>
        </w:rPr>
        <w:t>C:\temp\packageb\ClassB.java</w:t>
      </w:r>
    </w:p>
    <w:p w:rsidR="00FA3020" w:rsidRDefault="00350426">
      <w:pPr>
        <w:spacing w:before="165" w:line="324" w:lineRule="auto"/>
        <w:ind w:left="1440" w:right="6991"/>
        <w:rPr>
          <w:rFonts w:ascii="Courier New"/>
          <w:sz w:val="17"/>
        </w:rPr>
      </w:pPr>
      <w:r>
        <w:rPr>
          <w:rFonts w:ascii="Courier New"/>
          <w:color w:val="231F20"/>
          <w:sz w:val="17"/>
        </w:rPr>
        <w:t xml:space="preserve">package packageb; </w:t>
      </w:r>
      <w:r>
        <w:rPr>
          <w:rFonts w:ascii="Courier New"/>
          <w:color w:val="231F20"/>
          <w:w w:val="95"/>
          <w:sz w:val="17"/>
        </w:rPr>
        <w:t>import</w:t>
      </w:r>
      <w:r>
        <w:rPr>
          <w:rFonts w:ascii="Courier New"/>
          <w:color w:val="231F20"/>
          <w:spacing w:val="-61"/>
          <w:w w:val="95"/>
          <w:sz w:val="17"/>
        </w:rPr>
        <w:t xml:space="preserve"> </w:t>
      </w:r>
      <w:r>
        <w:rPr>
          <w:rFonts w:ascii="Courier New"/>
          <w:color w:val="231F20"/>
          <w:w w:val="95"/>
          <w:sz w:val="17"/>
        </w:rPr>
        <w:t xml:space="preserve">packagea.ClassA; </w:t>
      </w:r>
      <w:r>
        <w:rPr>
          <w:rFonts w:ascii="Courier New"/>
          <w:color w:val="231F20"/>
          <w:sz w:val="17"/>
        </w:rPr>
        <w:t>public class ClassB {</w:t>
      </w:r>
    </w:p>
    <w:p w:rsidR="00FA3020" w:rsidRDefault="00350426">
      <w:pPr>
        <w:spacing w:line="324" w:lineRule="auto"/>
        <w:ind w:left="1818" w:right="519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ClassA a;</w:t>
      </w:r>
    </w:p>
    <w:p w:rsidR="00FA3020" w:rsidRDefault="00350426">
      <w:pPr>
        <w:spacing w:line="196" w:lineRule="exact"/>
        <w:ind w:left="1818"/>
        <w:rPr>
          <w:rFonts w:ascii="Courier New"/>
          <w:sz w:val="17"/>
        </w:rPr>
      </w:pPr>
      <w:r>
        <w:rPr>
          <w:rFonts w:ascii="Courier New"/>
          <w:color w:val="231F20"/>
          <w:sz w:val="17"/>
        </w:rPr>
        <w:t>System.</w:t>
      </w:r>
      <w:r>
        <w:rPr>
          <w:rFonts w:ascii="Courier New"/>
          <w:i/>
          <w:color w:val="231F20"/>
          <w:sz w:val="18"/>
        </w:rPr>
        <w:t>out</w:t>
      </w:r>
      <w:r>
        <w:rPr>
          <w:rFonts w:ascii="Courier New"/>
          <w:color w:val="231F20"/>
          <w:sz w:val="17"/>
        </w:rPr>
        <w:t>.println("Got it");</w:t>
      </w:r>
    </w:p>
    <w:p w:rsidR="00FA3020" w:rsidRDefault="00350426">
      <w:pPr>
        <w:spacing w:before="64"/>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68"/>
        <w:ind w:left="1680"/>
      </w:pPr>
      <w:r>
        <w:rPr>
          <w:color w:val="231F20"/>
        </w:rPr>
        <w:t>When you run a Java program, Java knows where to look for those package names. In this</w:t>
      </w:r>
    </w:p>
    <w:p w:rsidR="00FA3020" w:rsidRDefault="00350426">
      <w:pPr>
        <w:spacing w:before="17"/>
        <w:ind w:left="1439"/>
        <w:rPr>
          <w:sz w:val="19"/>
        </w:rPr>
      </w:pPr>
      <w:r>
        <w:rPr>
          <w:color w:val="231F20"/>
          <w:sz w:val="19"/>
        </w:rPr>
        <w:t xml:space="preserve">case, running from </w:t>
      </w:r>
      <w:r>
        <w:rPr>
          <w:rFonts w:ascii="Courier New"/>
          <w:color w:val="231F20"/>
          <w:sz w:val="18"/>
        </w:rPr>
        <w:t>C:\temp</w:t>
      </w:r>
      <w:r>
        <w:rPr>
          <w:rFonts w:ascii="Courier New"/>
          <w:color w:val="231F20"/>
          <w:spacing w:val="-66"/>
          <w:sz w:val="18"/>
        </w:rPr>
        <w:t xml:space="preserve"> </w:t>
      </w:r>
      <w:r>
        <w:rPr>
          <w:color w:val="231F20"/>
          <w:sz w:val="19"/>
        </w:rPr>
        <w:t xml:space="preserve">works because both </w:t>
      </w:r>
      <w:r>
        <w:rPr>
          <w:rFonts w:ascii="Courier New"/>
          <w:color w:val="231F20"/>
          <w:sz w:val="18"/>
        </w:rPr>
        <w:t>packagea</w:t>
      </w:r>
      <w:r>
        <w:rPr>
          <w:rFonts w:ascii="Courier New"/>
          <w:color w:val="231F20"/>
          <w:spacing w:val="-66"/>
          <w:sz w:val="18"/>
        </w:rPr>
        <w:t xml:space="preserve"> </w:t>
      </w:r>
      <w:r>
        <w:rPr>
          <w:color w:val="231F20"/>
          <w:sz w:val="19"/>
        </w:rPr>
        <w:t xml:space="preserve">and </w:t>
      </w:r>
      <w:r>
        <w:rPr>
          <w:rFonts w:ascii="Courier New"/>
          <w:color w:val="231F20"/>
          <w:sz w:val="18"/>
        </w:rPr>
        <w:t>packageb</w:t>
      </w:r>
      <w:r>
        <w:rPr>
          <w:rFonts w:ascii="Courier New"/>
          <w:color w:val="231F20"/>
          <w:spacing w:val="-66"/>
          <w:sz w:val="18"/>
        </w:rPr>
        <w:t xml:space="preserve"> </w:t>
      </w:r>
      <w:r>
        <w:rPr>
          <w:color w:val="231F20"/>
          <w:sz w:val="19"/>
        </w:rPr>
        <w:t>are underneath it.</w:t>
      </w:r>
    </w:p>
    <w:p w:rsidR="00FA3020" w:rsidRDefault="00FA3020">
      <w:pPr>
        <w:pStyle w:val="BodyText"/>
        <w:rPr>
          <w:sz w:val="22"/>
        </w:rPr>
      </w:pPr>
    </w:p>
    <w:p w:rsidR="00FA3020" w:rsidRDefault="00FA3020">
      <w:pPr>
        <w:pStyle w:val="BodyText"/>
        <w:spacing w:before="3"/>
        <w:rPr>
          <w:sz w:val="23"/>
        </w:rPr>
      </w:pPr>
    </w:p>
    <w:p w:rsidR="00FA3020" w:rsidRDefault="000C69B0">
      <w:pPr>
        <w:ind w:left="1440"/>
        <w:rPr>
          <w:rFonts w:ascii="Century Gothic"/>
          <w:b/>
          <w:sz w:val="19"/>
        </w:rPr>
      </w:pPr>
      <w:r w:rsidRPr="000C69B0">
        <w:pict>
          <v:group id="_x0000_s2248" style="position:absolute;left:0;text-align:left;margin-left:48pt;margin-top:-7.95pt;width:419pt;height:291.45pt;z-index:-251819520;mso-position-horizontal-relative:page" coordorigin="960,-159" coordsize="8380,5829">
            <v:shape id="_x0000_s2251" style="position:absolute;left:1200;top:-159;width:7860;height:530" coordorigin="1200,-159" coordsize="7860,530" path="m9060,-159r-7860,l1200,11r,360l9060,371r,-360l9060,-159e" fillcolor="#e6e7e8" stroked="f">
              <v:path arrowok="t"/>
            </v:shape>
            <v:rect id="_x0000_s2250" style="position:absolute;left:1205;top:-146;width:7850;height:5570" filled="f" strokecolor="#231f20" strokeweight=".5pt"/>
            <v:rect id="_x0000_s2249" style="position:absolute;left:960;top:5329;width:8380;height:340" stroked="f"/>
            <w10:wrap anchorx="page"/>
          </v:group>
        </w:pict>
      </w:r>
      <w:r w:rsidR="00350426">
        <w:rPr>
          <w:rFonts w:ascii="Century Gothic"/>
          <w:b/>
          <w:color w:val="231F20"/>
          <w:w w:val="105"/>
          <w:sz w:val="19"/>
        </w:rPr>
        <w:t>Compiling Code with Packages</w:t>
      </w:r>
    </w:p>
    <w:p w:rsidR="00FA3020" w:rsidRDefault="00FA3020">
      <w:pPr>
        <w:pStyle w:val="BodyText"/>
        <w:spacing w:before="6"/>
        <w:rPr>
          <w:rFonts w:ascii="Century Gothic"/>
          <w:b/>
          <w:sz w:val="18"/>
        </w:rPr>
      </w:pPr>
    </w:p>
    <w:p w:rsidR="00FA3020" w:rsidRDefault="00350426">
      <w:pPr>
        <w:spacing w:line="278" w:lineRule="auto"/>
        <w:ind w:left="1440" w:right="1857"/>
        <w:rPr>
          <w:rFonts w:ascii="Calibri" w:hAnsi="Calibri"/>
          <w:sz w:val="17"/>
        </w:rPr>
      </w:pPr>
      <w:r>
        <w:rPr>
          <w:rFonts w:ascii="Calibri" w:hAnsi="Calibri"/>
          <w:color w:val="231F20"/>
          <w:w w:val="115"/>
          <w:sz w:val="17"/>
        </w:rPr>
        <w:t xml:space="preserve">You’ll </w:t>
      </w:r>
      <w:r>
        <w:rPr>
          <w:rFonts w:ascii="Calibri" w:hAnsi="Calibri"/>
          <w:color w:val="231F20"/>
          <w:spacing w:val="3"/>
          <w:w w:val="115"/>
          <w:sz w:val="17"/>
        </w:rPr>
        <w:t xml:space="preserve">learn </w:t>
      </w:r>
      <w:r>
        <w:rPr>
          <w:rFonts w:ascii="Calibri" w:hAnsi="Calibri"/>
          <w:color w:val="231F20"/>
          <w:w w:val="115"/>
          <w:sz w:val="17"/>
        </w:rPr>
        <w:t xml:space="preserve">Java </w:t>
      </w:r>
      <w:r>
        <w:rPr>
          <w:rFonts w:ascii="Calibri" w:hAnsi="Calibri"/>
          <w:color w:val="231F20"/>
          <w:spacing w:val="3"/>
          <w:w w:val="115"/>
          <w:sz w:val="17"/>
        </w:rPr>
        <w:t xml:space="preserve">much more easily </w:t>
      </w:r>
      <w:r>
        <w:rPr>
          <w:rFonts w:ascii="Calibri" w:hAnsi="Calibri"/>
          <w:color w:val="231F20"/>
          <w:w w:val="115"/>
          <w:sz w:val="17"/>
        </w:rPr>
        <w:t xml:space="preserve">by </w:t>
      </w:r>
      <w:r>
        <w:rPr>
          <w:rFonts w:ascii="Calibri" w:hAnsi="Calibri"/>
          <w:color w:val="231F20"/>
          <w:spacing w:val="3"/>
          <w:w w:val="115"/>
          <w:sz w:val="17"/>
        </w:rPr>
        <w:t xml:space="preserve">using  </w:t>
      </w:r>
      <w:r>
        <w:rPr>
          <w:rFonts w:ascii="Calibri" w:hAnsi="Calibri"/>
          <w:color w:val="231F20"/>
          <w:spacing w:val="2"/>
          <w:w w:val="115"/>
          <w:sz w:val="17"/>
        </w:rPr>
        <w:t xml:space="preserve">the  </w:t>
      </w:r>
      <w:r>
        <w:rPr>
          <w:rFonts w:ascii="Calibri" w:hAnsi="Calibri"/>
          <w:color w:val="231F20"/>
          <w:spacing w:val="4"/>
          <w:w w:val="115"/>
          <w:sz w:val="17"/>
        </w:rPr>
        <w:t xml:space="preserve">command  </w:t>
      </w:r>
      <w:r>
        <w:rPr>
          <w:rFonts w:ascii="Calibri" w:hAnsi="Calibri"/>
          <w:color w:val="231F20"/>
          <w:spacing w:val="2"/>
          <w:w w:val="115"/>
          <w:sz w:val="17"/>
        </w:rPr>
        <w:t xml:space="preserve">line  </w:t>
      </w:r>
      <w:r>
        <w:rPr>
          <w:rFonts w:ascii="Calibri" w:hAnsi="Calibri"/>
          <w:color w:val="231F20"/>
          <w:w w:val="115"/>
          <w:sz w:val="17"/>
        </w:rPr>
        <w:t xml:space="preserve">to  </w:t>
      </w:r>
      <w:r>
        <w:rPr>
          <w:rFonts w:ascii="Calibri" w:hAnsi="Calibri"/>
          <w:color w:val="231F20"/>
          <w:spacing w:val="3"/>
          <w:w w:val="115"/>
          <w:sz w:val="17"/>
        </w:rPr>
        <w:t xml:space="preserve">compile  and  </w:t>
      </w:r>
      <w:r>
        <w:rPr>
          <w:rFonts w:ascii="Calibri" w:hAnsi="Calibri"/>
          <w:color w:val="231F20"/>
          <w:spacing w:val="4"/>
          <w:w w:val="115"/>
          <w:sz w:val="17"/>
        </w:rPr>
        <w:t xml:space="preserve">test </w:t>
      </w:r>
      <w:r>
        <w:rPr>
          <w:rFonts w:ascii="Calibri" w:hAnsi="Calibri"/>
          <w:color w:val="231F20"/>
          <w:w w:val="115"/>
          <w:sz w:val="17"/>
        </w:rPr>
        <w:t xml:space="preserve">your </w:t>
      </w:r>
      <w:r>
        <w:rPr>
          <w:rFonts w:ascii="Calibri" w:hAnsi="Calibri"/>
          <w:color w:val="231F20"/>
          <w:spacing w:val="4"/>
          <w:w w:val="115"/>
          <w:sz w:val="17"/>
        </w:rPr>
        <w:t xml:space="preserve">examples. Once </w:t>
      </w:r>
      <w:r>
        <w:rPr>
          <w:rFonts w:ascii="Calibri" w:hAnsi="Calibri"/>
          <w:color w:val="231F20"/>
          <w:spacing w:val="2"/>
          <w:w w:val="115"/>
          <w:sz w:val="17"/>
        </w:rPr>
        <w:t xml:space="preserve">you </w:t>
      </w:r>
      <w:r>
        <w:rPr>
          <w:rFonts w:ascii="Calibri" w:hAnsi="Calibri"/>
          <w:color w:val="231F20"/>
          <w:spacing w:val="3"/>
          <w:w w:val="115"/>
          <w:sz w:val="17"/>
        </w:rPr>
        <w:t xml:space="preserve">know </w:t>
      </w:r>
      <w:r>
        <w:rPr>
          <w:rFonts w:ascii="Calibri" w:hAnsi="Calibri"/>
          <w:color w:val="231F20"/>
          <w:spacing w:val="2"/>
          <w:w w:val="115"/>
          <w:sz w:val="17"/>
        </w:rPr>
        <w:t xml:space="preserve">the </w:t>
      </w:r>
      <w:r>
        <w:rPr>
          <w:rFonts w:ascii="Calibri" w:hAnsi="Calibri"/>
          <w:color w:val="231F20"/>
          <w:w w:val="115"/>
          <w:sz w:val="17"/>
        </w:rPr>
        <w:t xml:space="preserve">Java </w:t>
      </w:r>
      <w:r>
        <w:rPr>
          <w:rFonts w:ascii="Calibri" w:hAnsi="Calibri"/>
          <w:color w:val="231F20"/>
          <w:spacing w:val="5"/>
          <w:w w:val="115"/>
          <w:sz w:val="17"/>
        </w:rPr>
        <w:t xml:space="preserve">syntax </w:t>
      </w:r>
      <w:r>
        <w:rPr>
          <w:rFonts w:ascii="Calibri" w:hAnsi="Calibri"/>
          <w:color w:val="231F20"/>
          <w:spacing w:val="2"/>
          <w:w w:val="115"/>
          <w:sz w:val="17"/>
        </w:rPr>
        <w:t xml:space="preserve">well, you </w:t>
      </w:r>
      <w:r>
        <w:rPr>
          <w:rFonts w:ascii="Calibri" w:hAnsi="Calibri"/>
          <w:color w:val="231F20"/>
          <w:spacing w:val="3"/>
          <w:w w:val="115"/>
          <w:sz w:val="17"/>
        </w:rPr>
        <w:t xml:space="preserve">can </w:t>
      </w:r>
      <w:r>
        <w:rPr>
          <w:rFonts w:ascii="Calibri" w:hAnsi="Calibri"/>
          <w:color w:val="231F20"/>
          <w:spacing w:val="4"/>
          <w:w w:val="115"/>
          <w:sz w:val="17"/>
        </w:rPr>
        <w:t xml:space="preserve">switch </w:t>
      </w:r>
      <w:r>
        <w:rPr>
          <w:rFonts w:ascii="Calibri" w:hAnsi="Calibri"/>
          <w:color w:val="231F20"/>
          <w:w w:val="115"/>
          <w:sz w:val="17"/>
        </w:rPr>
        <w:t xml:space="preserve">to an </w:t>
      </w:r>
      <w:r>
        <w:rPr>
          <w:rFonts w:ascii="Calibri" w:hAnsi="Calibri"/>
          <w:color w:val="231F20"/>
          <w:spacing w:val="4"/>
          <w:w w:val="115"/>
          <w:sz w:val="17"/>
        </w:rPr>
        <w:t xml:space="preserve">integrated development environment </w:t>
      </w:r>
      <w:r>
        <w:rPr>
          <w:rFonts w:ascii="Calibri" w:hAnsi="Calibri"/>
          <w:color w:val="231F20"/>
          <w:spacing w:val="2"/>
          <w:w w:val="115"/>
          <w:sz w:val="17"/>
        </w:rPr>
        <w:t xml:space="preserve">(IDE) </w:t>
      </w:r>
      <w:r>
        <w:rPr>
          <w:rFonts w:ascii="Calibri" w:hAnsi="Calibri"/>
          <w:color w:val="231F20"/>
          <w:w w:val="115"/>
          <w:sz w:val="17"/>
        </w:rPr>
        <w:t xml:space="preserve">like  </w:t>
      </w:r>
      <w:r>
        <w:rPr>
          <w:rFonts w:ascii="Calibri" w:hAnsi="Calibri"/>
          <w:color w:val="231F20"/>
          <w:spacing w:val="3"/>
          <w:w w:val="115"/>
          <w:sz w:val="17"/>
        </w:rPr>
        <w:t xml:space="preserve">Eclipse. An IDE </w:t>
      </w:r>
      <w:r>
        <w:rPr>
          <w:rFonts w:ascii="Calibri" w:hAnsi="Calibri"/>
          <w:color w:val="231F20"/>
          <w:spacing w:val="2"/>
          <w:w w:val="115"/>
          <w:sz w:val="17"/>
        </w:rPr>
        <w:t xml:space="preserve">will  </w:t>
      </w:r>
      <w:r>
        <w:rPr>
          <w:rFonts w:ascii="Calibri" w:hAnsi="Calibri"/>
          <w:color w:val="231F20"/>
          <w:spacing w:val="3"/>
          <w:w w:val="115"/>
          <w:sz w:val="17"/>
        </w:rPr>
        <w:t xml:space="preserve">save </w:t>
      </w:r>
      <w:r>
        <w:rPr>
          <w:rFonts w:ascii="Calibri" w:hAnsi="Calibri"/>
          <w:color w:val="231F20"/>
          <w:spacing w:val="2"/>
          <w:w w:val="115"/>
          <w:sz w:val="17"/>
        </w:rPr>
        <w:t>you</w:t>
      </w:r>
      <w:r>
        <w:rPr>
          <w:rFonts w:ascii="Calibri" w:hAnsi="Calibri"/>
          <w:color w:val="231F20"/>
          <w:spacing w:val="48"/>
          <w:w w:val="115"/>
          <w:sz w:val="17"/>
        </w:rPr>
        <w:t xml:space="preserve"> </w:t>
      </w:r>
      <w:r>
        <w:rPr>
          <w:rFonts w:ascii="Calibri" w:hAnsi="Calibri"/>
          <w:color w:val="231F20"/>
          <w:spacing w:val="3"/>
          <w:w w:val="115"/>
          <w:sz w:val="17"/>
        </w:rPr>
        <w:t xml:space="preserve">time </w:t>
      </w:r>
      <w:r>
        <w:rPr>
          <w:rFonts w:ascii="Calibri" w:hAnsi="Calibri"/>
          <w:color w:val="231F20"/>
          <w:w w:val="115"/>
          <w:sz w:val="17"/>
        </w:rPr>
        <w:t xml:space="preserve">in  </w:t>
      </w:r>
      <w:r>
        <w:rPr>
          <w:rFonts w:ascii="Calibri" w:hAnsi="Calibri"/>
          <w:color w:val="231F20"/>
          <w:spacing w:val="4"/>
          <w:w w:val="115"/>
          <w:sz w:val="17"/>
        </w:rPr>
        <w:t xml:space="preserve">coding. </w:t>
      </w:r>
      <w:r>
        <w:rPr>
          <w:rFonts w:ascii="Calibri" w:hAnsi="Calibri"/>
          <w:color w:val="231F20"/>
          <w:spacing w:val="3"/>
          <w:w w:val="115"/>
          <w:sz w:val="17"/>
        </w:rPr>
        <w:t xml:space="preserve">But </w:t>
      </w:r>
      <w:r>
        <w:rPr>
          <w:rFonts w:ascii="Calibri" w:hAnsi="Calibri"/>
          <w:color w:val="231F20"/>
          <w:spacing w:val="2"/>
          <w:w w:val="115"/>
          <w:sz w:val="17"/>
        </w:rPr>
        <w:t xml:space="preserve">for the exam, </w:t>
      </w:r>
      <w:r>
        <w:rPr>
          <w:rFonts w:ascii="Calibri" w:hAnsi="Calibri"/>
          <w:color w:val="231F20"/>
          <w:w w:val="115"/>
          <w:sz w:val="17"/>
        </w:rPr>
        <w:t xml:space="preserve">your </w:t>
      </w:r>
      <w:r>
        <w:rPr>
          <w:rFonts w:ascii="Calibri" w:hAnsi="Calibri"/>
          <w:color w:val="231F20"/>
          <w:spacing w:val="3"/>
          <w:w w:val="115"/>
          <w:sz w:val="17"/>
        </w:rPr>
        <w:t xml:space="preserve">goal </w:t>
      </w:r>
      <w:r>
        <w:rPr>
          <w:rFonts w:ascii="Calibri" w:hAnsi="Calibri"/>
          <w:color w:val="231F20"/>
          <w:w w:val="115"/>
          <w:sz w:val="17"/>
        </w:rPr>
        <w:t xml:space="preserve">is to </w:t>
      </w:r>
      <w:r>
        <w:rPr>
          <w:rFonts w:ascii="Calibri" w:hAnsi="Calibri"/>
          <w:color w:val="231F20"/>
          <w:spacing w:val="3"/>
          <w:w w:val="115"/>
          <w:sz w:val="17"/>
        </w:rPr>
        <w:t xml:space="preserve">know </w:t>
      </w:r>
      <w:r>
        <w:rPr>
          <w:rFonts w:ascii="Calibri" w:hAnsi="Calibri"/>
          <w:color w:val="231F20"/>
          <w:spacing w:val="4"/>
          <w:w w:val="115"/>
          <w:sz w:val="17"/>
        </w:rPr>
        <w:t xml:space="preserve">details </w:t>
      </w:r>
      <w:r>
        <w:rPr>
          <w:rFonts w:ascii="Calibri" w:hAnsi="Calibri"/>
          <w:color w:val="231F20"/>
          <w:spacing w:val="3"/>
          <w:w w:val="115"/>
          <w:sz w:val="17"/>
        </w:rPr>
        <w:t xml:space="preserve">about </w:t>
      </w:r>
      <w:r>
        <w:rPr>
          <w:rFonts w:ascii="Calibri" w:hAnsi="Calibri"/>
          <w:color w:val="231F20"/>
          <w:spacing w:val="2"/>
          <w:w w:val="115"/>
          <w:sz w:val="17"/>
        </w:rPr>
        <w:t xml:space="preserve">the </w:t>
      </w:r>
      <w:r>
        <w:rPr>
          <w:rFonts w:ascii="Calibri" w:hAnsi="Calibri"/>
          <w:color w:val="231F20"/>
          <w:spacing w:val="3"/>
          <w:w w:val="115"/>
          <w:sz w:val="17"/>
        </w:rPr>
        <w:t xml:space="preserve">language and not </w:t>
      </w:r>
      <w:r>
        <w:rPr>
          <w:rFonts w:ascii="Calibri" w:hAnsi="Calibri"/>
          <w:color w:val="231F20"/>
          <w:spacing w:val="2"/>
          <w:w w:val="115"/>
          <w:sz w:val="17"/>
        </w:rPr>
        <w:t xml:space="preserve">have the </w:t>
      </w:r>
      <w:r>
        <w:rPr>
          <w:rFonts w:ascii="Calibri" w:hAnsi="Calibri"/>
          <w:color w:val="231F20"/>
          <w:spacing w:val="3"/>
          <w:w w:val="115"/>
          <w:sz w:val="17"/>
        </w:rPr>
        <w:t xml:space="preserve">IDE </w:t>
      </w:r>
      <w:r>
        <w:rPr>
          <w:rFonts w:ascii="Calibri" w:hAnsi="Calibri"/>
          <w:color w:val="231F20"/>
          <w:spacing w:val="2"/>
          <w:w w:val="115"/>
          <w:sz w:val="17"/>
        </w:rPr>
        <w:t xml:space="preserve">hide </w:t>
      </w:r>
      <w:r>
        <w:rPr>
          <w:rFonts w:ascii="Calibri" w:hAnsi="Calibri"/>
          <w:color w:val="231F20"/>
          <w:spacing w:val="3"/>
          <w:w w:val="115"/>
          <w:sz w:val="17"/>
        </w:rPr>
        <w:t xml:space="preserve">them </w:t>
      </w:r>
      <w:r>
        <w:rPr>
          <w:rFonts w:ascii="Calibri" w:hAnsi="Calibri"/>
          <w:color w:val="231F20"/>
          <w:spacing w:val="2"/>
          <w:w w:val="115"/>
          <w:sz w:val="17"/>
        </w:rPr>
        <w:t>for</w:t>
      </w:r>
      <w:r>
        <w:rPr>
          <w:rFonts w:ascii="Calibri" w:hAnsi="Calibri"/>
          <w:color w:val="231F20"/>
          <w:spacing w:val="12"/>
          <w:w w:val="115"/>
          <w:sz w:val="17"/>
        </w:rPr>
        <w:t xml:space="preserve"> </w:t>
      </w:r>
      <w:r>
        <w:rPr>
          <w:rFonts w:ascii="Calibri" w:hAnsi="Calibri"/>
          <w:color w:val="231F20"/>
          <w:spacing w:val="2"/>
          <w:w w:val="115"/>
          <w:sz w:val="17"/>
        </w:rPr>
        <w:t>you.</w:t>
      </w:r>
    </w:p>
    <w:p w:rsidR="00FA3020" w:rsidRDefault="00350426">
      <w:pPr>
        <w:spacing w:before="146" w:line="273" w:lineRule="auto"/>
        <w:ind w:left="1439" w:right="1919"/>
        <w:rPr>
          <w:rFonts w:ascii="Calibri"/>
          <w:sz w:val="17"/>
        </w:rPr>
      </w:pPr>
      <w:r>
        <w:rPr>
          <w:rFonts w:ascii="Calibri"/>
          <w:color w:val="231F20"/>
          <w:w w:val="110"/>
          <w:sz w:val="17"/>
        </w:rPr>
        <w:t xml:space="preserve">Follow this example to make sure you  know  how  to  use  the  command  line.  If  you  have any problems following this </w:t>
      </w:r>
      <w:r>
        <w:rPr>
          <w:rFonts w:ascii="Calibri"/>
          <w:color w:val="231F20"/>
          <w:spacing w:val="2"/>
          <w:w w:val="110"/>
          <w:sz w:val="17"/>
        </w:rPr>
        <w:t xml:space="preserve">procedure, post </w:t>
      </w:r>
      <w:r>
        <w:rPr>
          <w:rFonts w:ascii="Calibri"/>
          <w:color w:val="231F20"/>
          <w:w w:val="110"/>
          <w:sz w:val="17"/>
        </w:rPr>
        <w:t xml:space="preserve">a </w:t>
      </w:r>
      <w:r>
        <w:rPr>
          <w:rFonts w:ascii="Calibri"/>
          <w:color w:val="231F20"/>
          <w:spacing w:val="2"/>
          <w:w w:val="110"/>
          <w:sz w:val="17"/>
        </w:rPr>
        <w:t xml:space="preserve">question </w:t>
      </w:r>
      <w:r>
        <w:rPr>
          <w:rFonts w:ascii="Calibri"/>
          <w:color w:val="231F20"/>
          <w:w w:val="110"/>
          <w:sz w:val="17"/>
        </w:rPr>
        <w:t xml:space="preserve">in the Beginning Java forum at </w:t>
      </w:r>
      <w:r>
        <w:rPr>
          <w:rFonts w:ascii="Calibri"/>
          <w:color w:val="231F20"/>
          <w:spacing w:val="2"/>
          <w:w w:val="105"/>
          <w:sz w:val="17"/>
        </w:rPr>
        <w:t>CodeRanch</w:t>
      </w:r>
      <w:r>
        <w:rPr>
          <w:rFonts w:ascii="Calibri"/>
          <w:color w:val="231F20"/>
          <w:spacing w:val="-21"/>
          <w:w w:val="105"/>
          <w:sz w:val="17"/>
        </w:rPr>
        <w:t xml:space="preserve"> </w:t>
      </w:r>
      <w:r>
        <w:rPr>
          <w:rFonts w:ascii="Calibri"/>
          <w:color w:val="231F20"/>
          <w:w w:val="105"/>
          <w:sz w:val="17"/>
        </w:rPr>
        <w:t>(</w:t>
      </w:r>
      <w:hyperlink r:id="rId49">
        <w:r>
          <w:rPr>
            <w:rFonts w:ascii="Courier New"/>
            <w:color w:val="231F20"/>
            <w:w w:val="105"/>
            <w:sz w:val="18"/>
          </w:rPr>
          <w:t>www.coderanch.com/forums/f-33/java</w:t>
        </w:r>
        <w:r>
          <w:rPr>
            <w:rFonts w:ascii="Calibri"/>
            <w:color w:val="231F20"/>
            <w:w w:val="105"/>
            <w:sz w:val="17"/>
          </w:rPr>
          <w:t>).</w:t>
        </w:r>
        <w:r>
          <w:rPr>
            <w:rFonts w:ascii="Calibri"/>
            <w:color w:val="231F20"/>
            <w:spacing w:val="-20"/>
            <w:w w:val="105"/>
            <w:sz w:val="17"/>
          </w:rPr>
          <w:t xml:space="preserve"> </w:t>
        </w:r>
      </w:hyperlink>
      <w:r>
        <w:rPr>
          <w:rFonts w:ascii="Calibri"/>
          <w:color w:val="231F20"/>
          <w:spacing w:val="2"/>
          <w:w w:val="105"/>
          <w:sz w:val="17"/>
        </w:rPr>
        <w:t>Describe</w:t>
      </w:r>
      <w:r>
        <w:rPr>
          <w:rFonts w:ascii="Calibri"/>
          <w:color w:val="231F20"/>
          <w:spacing w:val="-21"/>
          <w:w w:val="105"/>
          <w:sz w:val="17"/>
        </w:rPr>
        <w:t xml:space="preserve"> </w:t>
      </w:r>
      <w:r>
        <w:rPr>
          <w:rFonts w:ascii="Calibri"/>
          <w:color w:val="231F20"/>
          <w:w w:val="105"/>
          <w:sz w:val="17"/>
        </w:rPr>
        <w:t>what</w:t>
      </w:r>
      <w:r>
        <w:rPr>
          <w:rFonts w:ascii="Calibri"/>
          <w:color w:val="231F20"/>
          <w:spacing w:val="-20"/>
          <w:w w:val="105"/>
          <w:sz w:val="17"/>
        </w:rPr>
        <w:t xml:space="preserve"> </w:t>
      </w:r>
      <w:r>
        <w:rPr>
          <w:rFonts w:ascii="Calibri"/>
          <w:color w:val="231F20"/>
          <w:w w:val="105"/>
          <w:sz w:val="17"/>
        </w:rPr>
        <w:t>you</w:t>
      </w:r>
      <w:r>
        <w:rPr>
          <w:rFonts w:ascii="Calibri"/>
          <w:color w:val="231F20"/>
          <w:spacing w:val="-21"/>
          <w:w w:val="105"/>
          <w:sz w:val="17"/>
        </w:rPr>
        <w:t xml:space="preserve"> </w:t>
      </w:r>
      <w:r>
        <w:rPr>
          <w:rFonts w:ascii="Calibri"/>
          <w:color w:val="231F20"/>
          <w:w w:val="105"/>
          <w:sz w:val="17"/>
        </w:rPr>
        <w:t>tried</w:t>
      </w:r>
      <w:r>
        <w:rPr>
          <w:rFonts w:ascii="Calibri"/>
          <w:color w:val="231F20"/>
          <w:spacing w:val="-20"/>
          <w:w w:val="105"/>
          <w:sz w:val="17"/>
        </w:rPr>
        <w:t xml:space="preserve"> </w:t>
      </w:r>
      <w:r>
        <w:rPr>
          <w:rFonts w:ascii="Calibri"/>
          <w:color w:val="231F20"/>
          <w:w w:val="105"/>
          <w:sz w:val="17"/>
        </w:rPr>
        <w:t>and</w:t>
      </w:r>
      <w:r>
        <w:rPr>
          <w:rFonts w:ascii="Calibri"/>
          <w:color w:val="231F20"/>
          <w:spacing w:val="-21"/>
          <w:w w:val="105"/>
          <w:sz w:val="17"/>
        </w:rPr>
        <w:t xml:space="preserve"> </w:t>
      </w:r>
      <w:r>
        <w:rPr>
          <w:rFonts w:ascii="Calibri"/>
          <w:color w:val="231F20"/>
          <w:w w:val="105"/>
          <w:sz w:val="17"/>
        </w:rPr>
        <w:t xml:space="preserve">what </w:t>
      </w:r>
      <w:r>
        <w:rPr>
          <w:rFonts w:ascii="Calibri"/>
          <w:color w:val="231F20"/>
          <w:w w:val="110"/>
          <w:sz w:val="17"/>
        </w:rPr>
        <w:t>the error</w:t>
      </w:r>
      <w:r>
        <w:rPr>
          <w:rFonts w:ascii="Calibri"/>
          <w:color w:val="231F20"/>
          <w:spacing w:val="9"/>
          <w:w w:val="110"/>
          <w:sz w:val="17"/>
        </w:rPr>
        <w:t xml:space="preserve"> </w:t>
      </w:r>
      <w:r>
        <w:rPr>
          <w:rFonts w:ascii="Calibri"/>
          <w:color w:val="231F20"/>
          <w:w w:val="110"/>
          <w:sz w:val="17"/>
        </w:rPr>
        <w:t>said.</w:t>
      </w:r>
    </w:p>
    <w:p w:rsidR="00FA3020" w:rsidRDefault="00FA3020">
      <w:pPr>
        <w:pStyle w:val="BodyText"/>
        <w:spacing w:before="1"/>
        <w:rPr>
          <w:rFonts w:ascii="Calibri"/>
          <w:sz w:val="20"/>
        </w:rPr>
      </w:pPr>
    </w:p>
    <w:p w:rsidR="00FA3020" w:rsidRDefault="00350426">
      <w:pPr>
        <w:spacing w:before="1"/>
        <w:ind w:left="1440"/>
        <w:rPr>
          <w:rFonts w:ascii="Calibri"/>
          <w:b/>
          <w:sz w:val="17"/>
        </w:rPr>
      </w:pPr>
      <w:r>
        <w:rPr>
          <w:rFonts w:ascii="Calibri"/>
          <w:b/>
          <w:color w:val="231F20"/>
          <w:w w:val="110"/>
          <w:sz w:val="17"/>
        </w:rPr>
        <w:t>Windows Setup</w:t>
      </w:r>
    </w:p>
    <w:p w:rsidR="00FA3020" w:rsidRDefault="00350426">
      <w:pPr>
        <w:spacing w:before="82"/>
        <w:ind w:left="1440"/>
        <w:rPr>
          <w:rFonts w:ascii="Calibri" w:hAnsi="Calibri"/>
          <w:sz w:val="17"/>
        </w:rPr>
      </w:pPr>
      <w:r>
        <w:rPr>
          <w:rFonts w:ascii="Calibri" w:hAnsi="Calibri"/>
          <w:color w:val="231F20"/>
          <w:w w:val="110"/>
          <w:sz w:val="17"/>
        </w:rPr>
        <w:t>Create the two ﬁles:</w:t>
      </w:r>
    </w:p>
    <w:p w:rsidR="00FA3020" w:rsidRDefault="00FA3020">
      <w:pPr>
        <w:pStyle w:val="BodyText"/>
        <w:spacing w:before="11"/>
        <w:rPr>
          <w:rFonts w:ascii="Calibri"/>
          <w:sz w:val="15"/>
        </w:rPr>
      </w:pPr>
    </w:p>
    <w:p w:rsidR="00FA3020" w:rsidRDefault="00350426">
      <w:pPr>
        <w:pStyle w:val="ListParagraph"/>
        <w:numPr>
          <w:ilvl w:val="0"/>
          <w:numId w:val="41"/>
        </w:numPr>
        <w:tabs>
          <w:tab w:val="left" w:pos="1799"/>
          <w:tab w:val="left" w:pos="1800"/>
        </w:tabs>
        <w:spacing w:before="0"/>
        <w:ind w:hanging="360"/>
        <w:rPr>
          <w:rFonts w:ascii="MS UI Gothic" w:hAnsi="MS UI Gothic"/>
          <w:color w:val="231F20"/>
          <w:sz w:val="8"/>
        </w:rPr>
      </w:pPr>
      <w:r>
        <w:rPr>
          <w:rFonts w:ascii="Courier New" w:hAnsi="Courier New"/>
          <w:color w:val="231F20"/>
          <w:sz w:val="18"/>
        </w:rPr>
        <w:t>C:\temp\packagea\ClassA.java</w:t>
      </w:r>
    </w:p>
    <w:p w:rsidR="00FA3020" w:rsidRDefault="00350426">
      <w:pPr>
        <w:pStyle w:val="ListParagraph"/>
        <w:numPr>
          <w:ilvl w:val="0"/>
          <w:numId w:val="41"/>
        </w:numPr>
        <w:tabs>
          <w:tab w:val="left" w:pos="1799"/>
          <w:tab w:val="left" w:pos="1800"/>
        </w:tabs>
        <w:spacing w:before="147"/>
        <w:ind w:hanging="360"/>
        <w:rPr>
          <w:rFonts w:ascii="MS UI Gothic" w:hAnsi="MS UI Gothic"/>
          <w:color w:val="231F20"/>
          <w:sz w:val="8"/>
        </w:rPr>
      </w:pPr>
      <w:r>
        <w:rPr>
          <w:rFonts w:ascii="Courier New" w:hAnsi="Courier New"/>
          <w:color w:val="231F20"/>
          <w:sz w:val="18"/>
        </w:rPr>
        <w:t>C:\temp\packageb\ClassB.java</w:t>
      </w:r>
    </w:p>
    <w:p w:rsidR="00FA3020" w:rsidRDefault="00350426">
      <w:pPr>
        <w:spacing w:before="134"/>
        <w:ind w:left="1440"/>
        <w:rPr>
          <w:rFonts w:ascii="Calibri"/>
          <w:sz w:val="17"/>
        </w:rPr>
      </w:pPr>
      <w:r>
        <w:rPr>
          <w:rFonts w:ascii="Calibri"/>
          <w:color w:val="231F20"/>
          <w:w w:val="115"/>
          <w:sz w:val="17"/>
        </w:rPr>
        <w:t>Then type this command:</w:t>
      </w:r>
    </w:p>
    <w:p w:rsidR="00FA3020" w:rsidRDefault="00FA3020">
      <w:pPr>
        <w:pStyle w:val="BodyText"/>
        <w:spacing w:before="3"/>
        <w:rPr>
          <w:rFonts w:ascii="Calibri"/>
          <w:sz w:val="18"/>
        </w:rPr>
      </w:pPr>
    </w:p>
    <w:p w:rsidR="00FA3020" w:rsidRDefault="00350426">
      <w:pPr>
        <w:ind w:left="1440"/>
        <w:rPr>
          <w:rFonts w:ascii="Courier New"/>
          <w:sz w:val="17"/>
        </w:rPr>
      </w:pPr>
      <w:r>
        <w:rPr>
          <w:rFonts w:ascii="Courier New"/>
          <w:color w:val="231F20"/>
          <w:sz w:val="17"/>
        </w:rPr>
        <w:t>cd C:\temp</w:t>
      </w:r>
    </w:p>
    <w:p w:rsidR="00FA3020" w:rsidRDefault="00FA3020">
      <w:pPr>
        <w:pStyle w:val="BodyText"/>
        <w:rPr>
          <w:rFonts w:ascii="Courier New"/>
          <w:sz w:val="20"/>
        </w:rPr>
      </w:pPr>
    </w:p>
    <w:p w:rsidR="00FA3020" w:rsidRDefault="00FA3020">
      <w:pPr>
        <w:pStyle w:val="BodyText"/>
        <w:rPr>
          <w:rFonts w:ascii="Courier New"/>
          <w:sz w:val="20"/>
        </w:rPr>
      </w:pPr>
    </w:p>
    <w:p w:rsidR="00FA3020" w:rsidRDefault="00FA3020">
      <w:pPr>
        <w:pStyle w:val="BodyText"/>
        <w:rPr>
          <w:rFonts w:ascii="Courier New"/>
          <w:sz w:val="20"/>
        </w:rPr>
      </w:pPr>
    </w:p>
    <w:p w:rsidR="00FA3020" w:rsidRDefault="00FA3020">
      <w:pPr>
        <w:pStyle w:val="BodyText"/>
        <w:spacing w:before="5"/>
        <w:rPr>
          <w:rFonts w:ascii="Courier New"/>
          <w:sz w:val="22"/>
        </w:rPr>
      </w:pPr>
    </w:p>
    <w:p w:rsidR="00FA3020" w:rsidRDefault="000C69B0">
      <w:pPr>
        <w:spacing w:before="90"/>
        <w:ind w:left="1697" w:right="1691"/>
        <w:jc w:val="center"/>
        <w:rPr>
          <w:rFonts w:ascii="Times New Roman"/>
          <w:sz w:val="24"/>
        </w:rPr>
      </w:pPr>
      <w:hyperlink r:id="rId50">
        <w:r w:rsidR="00350426">
          <w:rPr>
            <w:rFonts w:ascii="Times New Roman"/>
            <w:color w:val="FF0000"/>
            <w:sz w:val="24"/>
          </w:rPr>
          <w:t>www.allitebooks.com</w:t>
        </w:r>
      </w:hyperlink>
    </w:p>
    <w:p w:rsidR="00FA3020" w:rsidRDefault="00FA3020">
      <w:pPr>
        <w:jc w:val="center"/>
        <w:rPr>
          <w:rFonts w:ascii="Times New Roman"/>
          <w:sz w:val="24"/>
        </w:rPr>
        <w:sectPr w:rsidR="00FA3020">
          <w:pgSz w:w="10620" w:h="13320"/>
          <w:pgMar w:top="460" w:right="0" w:bottom="0" w:left="0" w:header="720" w:footer="720" w:gutter="0"/>
          <w:cols w:space="720"/>
        </w:sectPr>
      </w:pPr>
    </w:p>
    <w:p w:rsidR="00FA3020" w:rsidRDefault="000C69B0">
      <w:pPr>
        <w:tabs>
          <w:tab w:val="right" w:pos="9180"/>
        </w:tabs>
        <w:spacing w:before="89"/>
        <w:ind w:left="4046"/>
        <w:rPr>
          <w:rFonts w:ascii="Calibri"/>
          <w:b/>
          <w:sz w:val="17"/>
        </w:rPr>
      </w:pPr>
      <w:r w:rsidRPr="000C69B0">
        <w:lastRenderedPageBreak/>
        <w:pict>
          <v:group id="_x0000_s2245" style="position:absolute;left:0;text-align:left;margin-left:53pt;margin-top:49.05pt;width:419pt;height:582.95pt;z-index:-251818496;mso-position-horizontal-relative:page;mso-position-vertical-relative:page" coordorigin="1060,981" coordsize="8380,11659">
            <v:rect id="_x0000_s2247" style="position:absolute;left:1325;top:1156;width:7850;height:11479" filled="f" strokecolor="#231f20" strokeweight=".5pt"/>
            <v:rect id="_x0000_s2246" style="position:absolute;left:1060;top:981;width:8380;height:340" stroked="f"/>
            <w10:wrap anchorx="page" anchory="page"/>
          </v:group>
        </w:pict>
      </w:r>
      <w:r w:rsidR="00350426">
        <w:rPr>
          <w:rFonts w:ascii="Calibri"/>
          <w:color w:val="231F20"/>
          <w:spacing w:val="2"/>
          <w:w w:val="110"/>
          <w:sz w:val="18"/>
        </w:rPr>
        <w:t xml:space="preserve">Understanding </w:t>
      </w:r>
      <w:r w:rsidR="00350426">
        <w:rPr>
          <w:rFonts w:ascii="Calibri"/>
          <w:color w:val="231F20"/>
          <w:w w:val="110"/>
          <w:sz w:val="18"/>
        </w:rPr>
        <w:t>Package Declarations</w:t>
      </w:r>
      <w:r w:rsidR="00350426">
        <w:rPr>
          <w:rFonts w:ascii="Calibri"/>
          <w:color w:val="231F20"/>
          <w:spacing w:val="5"/>
          <w:w w:val="110"/>
          <w:sz w:val="18"/>
        </w:rPr>
        <w:t xml:space="preserve"> </w:t>
      </w:r>
      <w:r w:rsidR="00350426">
        <w:rPr>
          <w:rFonts w:ascii="Calibri"/>
          <w:color w:val="231F20"/>
          <w:w w:val="110"/>
          <w:sz w:val="18"/>
        </w:rPr>
        <w:t>and</w:t>
      </w:r>
      <w:r w:rsidR="00350426">
        <w:rPr>
          <w:rFonts w:ascii="Calibri"/>
          <w:color w:val="231F20"/>
          <w:spacing w:val="18"/>
          <w:w w:val="110"/>
          <w:sz w:val="18"/>
        </w:rPr>
        <w:t xml:space="preserve"> </w:t>
      </w:r>
      <w:r w:rsidR="00350426">
        <w:rPr>
          <w:rFonts w:ascii="Calibri"/>
          <w:color w:val="231F20"/>
          <w:spacing w:val="2"/>
          <w:w w:val="110"/>
          <w:sz w:val="18"/>
        </w:rPr>
        <w:t>Imports</w:t>
      </w:r>
      <w:r w:rsidR="00350426">
        <w:rPr>
          <w:rFonts w:ascii="Calibri"/>
          <w:color w:val="231F20"/>
          <w:spacing w:val="2"/>
          <w:w w:val="110"/>
          <w:sz w:val="18"/>
        </w:rPr>
        <w:tab/>
      </w:r>
      <w:r w:rsidR="00350426">
        <w:rPr>
          <w:rFonts w:ascii="Calibri"/>
          <w:b/>
          <w:color w:val="231F20"/>
          <w:w w:val="110"/>
          <w:sz w:val="17"/>
        </w:rPr>
        <w:t>15</w:t>
      </w:r>
    </w:p>
    <w:p w:rsidR="00FA3020" w:rsidRDefault="00FA3020">
      <w:pPr>
        <w:pStyle w:val="BodyText"/>
        <w:rPr>
          <w:rFonts w:ascii="Calibri"/>
          <w:b/>
          <w:sz w:val="22"/>
        </w:rPr>
      </w:pPr>
    </w:p>
    <w:p w:rsidR="00FA3020" w:rsidRDefault="00FA3020">
      <w:pPr>
        <w:pStyle w:val="BodyText"/>
        <w:spacing w:before="12"/>
        <w:rPr>
          <w:rFonts w:ascii="Calibri"/>
          <w:b/>
          <w:sz w:val="28"/>
        </w:rPr>
      </w:pPr>
    </w:p>
    <w:p w:rsidR="00FA3020" w:rsidRDefault="00350426">
      <w:pPr>
        <w:ind w:left="1560"/>
        <w:rPr>
          <w:rFonts w:ascii="Calibri"/>
          <w:b/>
          <w:sz w:val="17"/>
        </w:rPr>
      </w:pPr>
      <w:r>
        <w:rPr>
          <w:rFonts w:ascii="Calibri"/>
          <w:b/>
          <w:color w:val="231F20"/>
          <w:w w:val="110"/>
          <w:sz w:val="17"/>
        </w:rPr>
        <w:t>Mac/Linux Setup</w:t>
      </w:r>
    </w:p>
    <w:p w:rsidR="00FA3020" w:rsidRDefault="00350426">
      <w:pPr>
        <w:spacing w:before="82"/>
        <w:ind w:left="1560"/>
        <w:rPr>
          <w:rFonts w:ascii="Calibri" w:hAnsi="Calibri"/>
          <w:sz w:val="17"/>
        </w:rPr>
      </w:pPr>
      <w:r>
        <w:rPr>
          <w:rFonts w:ascii="Calibri" w:hAnsi="Calibri"/>
          <w:color w:val="231F20"/>
          <w:w w:val="110"/>
          <w:sz w:val="17"/>
        </w:rPr>
        <w:t>Create the two ﬁles:</w:t>
      </w:r>
    </w:p>
    <w:p w:rsidR="00FA3020" w:rsidRDefault="00350426">
      <w:pPr>
        <w:pStyle w:val="ListParagraph"/>
        <w:numPr>
          <w:ilvl w:val="1"/>
          <w:numId w:val="41"/>
        </w:numPr>
        <w:tabs>
          <w:tab w:val="left" w:pos="1919"/>
          <w:tab w:val="left" w:pos="1920"/>
        </w:tabs>
        <w:spacing w:before="165"/>
        <w:rPr>
          <w:rFonts w:ascii="MS UI Gothic" w:hAnsi="MS UI Gothic"/>
          <w:color w:val="231F20"/>
          <w:sz w:val="8"/>
        </w:rPr>
      </w:pPr>
      <w:r>
        <w:rPr>
          <w:rFonts w:ascii="Courier New" w:hAnsi="Courier New"/>
          <w:color w:val="231F20"/>
          <w:sz w:val="18"/>
        </w:rPr>
        <w:t>/tmp/packagea/ClassA.java</w:t>
      </w:r>
    </w:p>
    <w:p w:rsidR="00FA3020" w:rsidRDefault="00350426">
      <w:pPr>
        <w:pStyle w:val="ListParagraph"/>
        <w:numPr>
          <w:ilvl w:val="1"/>
          <w:numId w:val="41"/>
        </w:numPr>
        <w:tabs>
          <w:tab w:val="left" w:pos="1919"/>
          <w:tab w:val="left" w:pos="1920"/>
        </w:tabs>
        <w:spacing w:before="146"/>
        <w:rPr>
          <w:rFonts w:ascii="MS UI Gothic" w:hAnsi="MS UI Gothic"/>
          <w:color w:val="231F20"/>
          <w:sz w:val="8"/>
        </w:rPr>
      </w:pPr>
      <w:r>
        <w:rPr>
          <w:rFonts w:ascii="Courier New" w:hAnsi="Courier New"/>
          <w:color w:val="231F20"/>
          <w:sz w:val="18"/>
        </w:rPr>
        <w:t>/tmp/packageb/ClassB.java</w:t>
      </w:r>
    </w:p>
    <w:p w:rsidR="00FA3020" w:rsidRDefault="00350426">
      <w:pPr>
        <w:spacing w:before="134"/>
        <w:ind w:left="1560"/>
        <w:rPr>
          <w:rFonts w:ascii="Calibri"/>
          <w:sz w:val="17"/>
        </w:rPr>
      </w:pPr>
      <w:r>
        <w:rPr>
          <w:rFonts w:ascii="Calibri"/>
          <w:color w:val="231F20"/>
          <w:w w:val="115"/>
          <w:sz w:val="17"/>
        </w:rPr>
        <w:t>Then type this command:</w:t>
      </w:r>
    </w:p>
    <w:p w:rsidR="00FA3020" w:rsidRDefault="00FA3020">
      <w:pPr>
        <w:pStyle w:val="BodyText"/>
        <w:spacing w:before="12"/>
        <w:rPr>
          <w:rFonts w:ascii="Calibri"/>
          <w:sz w:val="14"/>
        </w:rPr>
      </w:pPr>
    </w:p>
    <w:p w:rsidR="00FA3020" w:rsidRDefault="00350426">
      <w:pPr>
        <w:ind w:left="1560"/>
        <w:rPr>
          <w:rFonts w:ascii="Courier New"/>
          <w:sz w:val="17"/>
        </w:rPr>
      </w:pPr>
      <w:r>
        <w:rPr>
          <w:rFonts w:ascii="Courier New"/>
          <w:color w:val="231F20"/>
          <w:sz w:val="17"/>
        </w:rPr>
        <w:t>cd /tmp</w:t>
      </w:r>
    </w:p>
    <w:p w:rsidR="00FA3020" w:rsidRDefault="00350426">
      <w:pPr>
        <w:spacing w:before="117"/>
        <w:ind w:left="1560"/>
        <w:rPr>
          <w:rFonts w:ascii="Calibri"/>
          <w:b/>
          <w:sz w:val="17"/>
        </w:rPr>
      </w:pPr>
      <w:r>
        <w:rPr>
          <w:rFonts w:ascii="Calibri"/>
          <w:b/>
          <w:color w:val="231F20"/>
          <w:w w:val="110"/>
          <w:sz w:val="17"/>
        </w:rPr>
        <w:t>To Compile</w:t>
      </w:r>
    </w:p>
    <w:p w:rsidR="00FA3020" w:rsidRDefault="00350426">
      <w:pPr>
        <w:spacing w:before="82"/>
        <w:ind w:left="1560"/>
        <w:rPr>
          <w:rFonts w:ascii="Calibri"/>
          <w:sz w:val="17"/>
        </w:rPr>
      </w:pPr>
      <w:r>
        <w:rPr>
          <w:rFonts w:ascii="Calibri"/>
          <w:color w:val="231F20"/>
          <w:w w:val="115"/>
          <w:sz w:val="17"/>
        </w:rPr>
        <w:t>Type this command:</w:t>
      </w:r>
    </w:p>
    <w:p w:rsidR="00FA3020" w:rsidRDefault="00FA3020">
      <w:pPr>
        <w:pStyle w:val="BodyText"/>
        <w:spacing w:before="2"/>
        <w:rPr>
          <w:rFonts w:ascii="Calibri"/>
          <w:sz w:val="15"/>
        </w:rPr>
      </w:pPr>
    </w:p>
    <w:p w:rsidR="00FA3020" w:rsidRDefault="00350426">
      <w:pPr>
        <w:ind w:left="1560"/>
        <w:rPr>
          <w:rFonts w:ascii="Courier New"/>
          <w:sz w:val="18"/>
        </w:rPr>
      </w:pPr>
      <w:r>
        <w:rPr>
          <w:rFonts w:ascii="Courier New"/>
          <w:color w:val="231F20"/>
          <w:sz w:val="18"/>
        </w:rPr>
        <w:t>javac packagea/ClassA.java packageb/ClassB.java</w:t>
      </w:r>
    </w:p>
    <w:p w:rsidR="00FA3020" w:rsidRDefault="00350426">
      <w:pPr>
        <w:spacing w:before="134" w:line="278" w:lineRule="auto"/>
        <w:ind w:left="1560" w:right="1857"/>
        <w:rPr>
          <w:rFonts w:ascii="Calibri" w:hAnsi="Calibri"/>
          <w:sz w:val="17"/>
        </w:rPr>
      </w:pPr>
      <w:r>
        <w:rPr>
          <w:rFonts w:ascii="Calibri" w:hAnsi="Calibri"/>
          <w:color w:val="231F20"/>
          <w:w w:val="115"/>
          <w:sz w:val="17"/>
        </w:rPr>
        <w:t>If this command doesn’t work, you’ll get an error message. Check your ﬁles carefully for typos against the provided ﬁles. If the command does work, two new ﬁles will be created:</w:t>
      </w:r>
    </w:p>
    <w:p w:rsidR="00FA3020" w:rsidRDefault="00350426">
      <w:pPr>
        <w:spacing w:before="148"/>
        <w:ind w:left="1560"/>
        <w:rPr>
          <w:rFonts w:ascii="Calibri"/>
          <w:sz w:val="17"/>
        </w:rPr>
      </w:pPr>
      <w:r>
        <w:rPr>
          <w:rFonts w:ascii="Courier New"/>
          <w:color w:val="231F20"/>
          <w:sz w:val="18"/>
        </w:rPr>
        <w:t>packagea/ClassA.class</w:t>
      </w:r>
      <w:r>
        <w:rPr>
          <w:rFonts w:ascii="Courier New"/>
          <w:color w:val="231F20"/>
          <w:spacing w:val="-62"/>
          <w:sz w:val="18"/>
        </w:rPr>
        <w:t xml:space="preserve"> </w:t>
      </w:r>
      <w:r>
        <w:rPr>
          <w:rFonts w:ascii="Calibri"/>
          <w:color w:val="231F20"/>
          <w:sz w:val="17"/>
        </w:rPr>
        <w:t xml:space="preserve">and </w:t>
      </w:r>
      <w:r>
        <w:rPr>
          <w:rFonts w:ascii="Courier New"/>
          <w:color w:val="231F20"/>
          <w:sz w:val="18"/>
        </w:rPr>
        <w:t>packageb/ClassB.class</w:t>
      </w:r>
      <w:r>
        <w:rPr>
          <w:rFonts w:ascii="Calibri"/>
          <w:color w:val="231F20"/>
          <w:sz w:val="17"/>
        </w:rPr>
        <w:t>.</w:t>
      </w:r>
    </w:p>
    <w:p w:rsidR="00FA3020" w:rsidRDefault="00FA3020">
      <w:pPr>
        <w:pStyle w:val="BodyText"/>
        <w:spacing w:before="8"/>
        <w:rPr>
          <w:rFonts w:ascii="Calibri"/>
          <w:sz w:val="21"/>
        </w:rPr>
      </w:pPr>
    </w:p>
    <w:p w:rsidR="00FA3020" w:rsidRDefault="00350426">
      <w:pPr>
        <w:ind w:left="1560"/>
        <w:rPr>
          <w:rFonts w:ascii="Calibri"/>
          <w:b/>
          <w:sz w:val="17"/>
        </w:rPr>
      </w:pPr>
      <w:r>
        <w:rPr>
          <w:rFonts w:ascii="Calibri"/>
          <w:b/>
          <w:color w:val="231F20"/>
          <w:w w:val="110"/>
          <w:sz w:val="17"/>
        </w:rPr>
        <w:t>To Run</w:t>
      </w:r>
    </w:p>
    <w:p w:rsidR="00FA3020" w:rsidRDefault="00350426">
      <w:pPr>
        <w:spacing w:before="83"/>
        <w:ind w:left="1560"/>
        <w:rPr>
          <w:rFonts w:ascii="Calibri"/>
          <w:sz w:val="17"/>
        </w:rPr>
      </w:pPr>
      <w:r>
        <w:rPr>
          <w:rFonts w:ascii="Calibri"/>
          <w:color w:val="231F20"/>
          <w:w w:val="115"/>
          <w:sz w:val="17"/>
        </w:rPr>
        <w:t>Type this command:</w:t>
      </w:r>
    </w:p>
    <w:p w:rsidR="00FA3020" w:rsidRDefault="00FA3020">
      <w:pPr>
        <w:pStyle w:val="BodyText"/>
        <w:spacing w:before="11"/>
        <w:rPr>
          <w:rFonts w:ascii="Calibri"/>
          <w:sz w:val="14"/>
        </w:rPr>
      </w:pPr>
    </w:p>
    <w:p w:rsidR="00FA3020" w:rsidRDefault="00350426">
      <w:pPr>
        <w:spacing w:before="1"/>
        <w:ind w:left="1560"/>
        <w:rPr>
          <w:rFonts w:ascii="Courier New"/>
          <w:sz w:val="17"/>
        </w:rPr>
      </w:pPr>
      <w:r>
        <w:rPr>
          <w:rFonts w:ascii="Courier New"/>
          <w:color w:val="231F20"/>
          <w:sz w:val="17"/>
        </w:rPr>
        <w:t>java packageb.ClassB</w:t>
      </w:r>
    </w:p>
    <w:p w:rsidR="00FA3020" w:rsidRDefault="00350426">
      <w:pPr>
        <w:spacing w:before="137"/>
        <w:ind w:left="1560"/>
        <w:rPr>
          <w:rFonts w:ascii="Calibri" w:hAnsi="Calibri"/>
          <w:sz w:val="17"/>
        </w:rPr>
      </w:pPr>
      <w:r>
        <w:rPr>
          <w:rFonts w:ascii="Calibri" w:hAnsi="Calibri"/>
          <w:color w:val="231F20"/>
          <w:w w:val="110"/>
          <w:sz w:val="17"/>
        </w:rPr>
        <w:t xml:space="preserve">If it works, you’ll see </w:t>
      </w:r>
      <w:r>
        <w:rPr>
          <w:rFonts w:ascii="Courier New" w:hAnsi="Courier New"/>
          <w:color w:val="231F20"/>
          <w:w w:val="110"/>
          <w:sz w:val="18"/>
        </w:rPr>
        <w:t xml:space="preserve">Got it </w:t>
      </w:r>
      <w:r>
        <w:rPr>
          <w:rFonts w:ascii="Calibri" w:hAnsi="Calibri"/>
          <w:color w:val="231F20"/>
          <w:w w:val="110"/>
          <w:sz w:val="17"/>
        </w:rPr>
        <w:t xml:space="preserve">printed. </w:t>
      </w:r>
      <w:r>
        <w:rPr>
          <w:rFonts w:ascii="Calibri" w:hAnsi="Calibri"/>
          <w:color w:val="231F20"/>
          <w:spacing w:val="-3"/>
          <w:w w:val="110"/>
          <w:sz w:val="17"/>
        </w:rPr>
        <w:t xml:space="preserve">You </w:t>
      </w:r>
      <w:r>
        <w:rPr>
          <w:rFonts w:ascii="Calibri" w:hAnsi="Calibri"/>
          <w:color w:val="231F20"/>
          <w:w w:val="110"/>
          <w:sz w:val="17"/>
        </w:rPr>
        <w:t xml:space="preserve">might have </w:t>
      </w:r>
      <w:r>
        <w:rPr>
          <w:rFonts w:ascii="Calibri" w:hAnsi="Calibri"/>
          <w:color w:val="231F20"/>
          <w:spacing w:val="2"/>
          <w:w w:val="110"/>
          <w:sz w:val="17"/>
        </w:rPr>
        <w:t xml:space="preserve">noticed </w:t>
      </w:r>
      <w:r>
        <w:rPr>
          <w:rFonts w:ascii="Calibri" w:hAnsi="Calibri"/>
          <w:color w:val="231F20"/>
          <w:w w:val="110"/>
          <w:sz w:val="17"/>
        </w:rPr>
        <w:t xml:space="preserve">we </w:t>
      </w:r>
      <w:r>
        <w:rPr>
          <w:rFonts w:ascii="Calibri" w:hAnsi="Calibri"/>
          <w:color w:val="231F20"/>
          <w:spacing w:val="3"/>
          <w:w w:val="110"/>
          <w:sz w:val="17"/>
        </w:rPr>
        <w:t xml:space="preserve">typed </w:t>
      </w:r>
      <w:r>
        <w:rPr>
          <w:rFonts w:ascii="Courier New" w:hAnsi="Courier New"/>
          <w:color w:val="231F20"/>
          <w:w w:val="110"/>
          <w:sz w:val="18"/>
        </w:rPr>
        <w:t>ClassB</w:t>
      </w:r>
      <w:r>
        <w:rPr>
          <w:rFonts w:ascii="Courier New" w:hAnsi="Courier New"/>
          <w:color w:val="231F20"/>
          <w:spacing w:val="-89"/>
          <w:w w:val="110"/>
          <w:sz w:val="18"/>
        </w:rPr>
        <w:t xml:space="preserve"> </w:t>
      </w:r>
      <w:r>
        <w:rPr>
          <w:rFonts w:ascii="Calibri" w:hAnsi="Calibri"/>
          <w:color w:val="231F20"/>
          <w:w w:val="110"/>
          <w:sz w:val="17"/>
        </w:rPr>
        <w:t>rather than</w:t>
      </w:r>
    </w:p>
    <w:p w:rsidR="00FA3020" w:rsidRDefault="00350426">
      <w:pPr>
        <w:spacing w:before="24"/>
        <w:ind w:left="1560"/>
        <w:rPr>
          <w:rFonts w:ascii="Calibri" w:hAnsi="Calibri"/>
          <w:sz w:val="17"/>
        </w:rPr>
      </w:pPr>
      <w:r>
        <w:rPr>
          <w:rFonts w:ascii="Courier New" w:hAnsi="Courier New"/>
          <w:color w:val="231F20"/>
          <w:w w:val="110"/>
          <w:sz w:val="18"/>
        </w:rPr>
        <w:t>ClassB.class</w:t>
      </w:r>
      <w:r>
        <w:rPr>
          <w:rFonts w:ascii="Calibri" w:hAnsi="Calibri"/>
          <w:color w:val="231F20"/>
          <w:w w:val="110"/>
          <w:sz w:val="17"/>
        </w:rPr>
        <w:t>. In Java you don’t pass the extension when running a program.</w:t>
      </w:r>
    </w:p>
    <w:p w:rsidR="00FA3020" w:rsidRDefault="00FA3020">
      <w:pPr>
        <w:pStyle w:val="BodyText"/>
        <w:spacing w:before="7"/>
        <w:rPr>
          <w:rFonts w:ascii="Calibri"/>
          <w:sz w:val="21"/>
        </w:rPr>
      </w:pPr>
    </w:p>
    <w:p w:rsidR="00FA3020" w:rsidRDefault="00350426">
      <w:pPr>
        <w:spacing w:before="1"/>
        <w:ind w:left="1560"/>
        <w:rPr>
          <w:rFonts w:ascii="Calibri"/>
          <w:b/>
          <w:sz w:val="17"/>
        </w:rPr>
      </w:pPr>
      <w:r>
        <w:rPr>
          <w:rFonts w:ascii="Calibri"/>
          <w:b/>
          <w:color w:val="231F20"/>
          <w:w w:val="115"/>
          <w:sz w:val="17"/>
        </w:rPr>
        <w:t>Class Paths and JARs</w:t>
      </w:r>
    </w:p>
    <w:p w:rsidR="00FA3020" w:rsidRDefault="00350426">
      <w:pPr>
        <w:spacing w:before="82" w:line="278" w:lineRule="auto"/>
        <w:ind w:left="1560" w:right="1764"/>
        <w:rPr>
          <w:rFonts w:ascii="Calibri" w:hAnsi="Calibri"/>
          <w:sz w:val="17"/>
        </w:rPr>
      </w:pPr>
      <w:r>
        <w:rPr>
          <w:rFonts w:ascii="Calibri" w:hAnsi="Calibri"/>
          <w:color w:val="231F20"/>
          <w:w w:val="120"/>
          <w:sz w:val="17"/>
        </w:rPr>
        <w:t>You can also specify the location of the other ﬁles explicitly using a class path. This tech- nique is useful when the class ﬁles are located elsewhere or in special JAR ﬁles. A JAR ﬁle is like a zip ﬁle of mainly Java class ﬁles. This goes beyond what you’ll need to do on version 8 of the exam, although it appears on older versions.</w:t>
      </w:r>
    </w:p>
    <w:p w:rsidR="00FA3020" w:rsidRDefault="00350426">
      <w:pPr>
        <w:spacing w:before="147"/>
        <w:ind w:left="1560"/>
        <w:rPr>
          <w:rFonts w:ascii="Calibri"/>
          <w:sz w:val="17"/>
        </w:rPr>
      </w:pPr>
      <w:r>
        <w:rPr>
          <w:rFonts w:ascii="Calibri"/>
          <w:color w:val="231F20"/>
          <w:w w:val="115"/>
          <w:sz w:val="17"/>
        </w:rPr>
        <w:t>On Windows, you type the following:</w:t>
      </w:r>
    </w:p>
    <w:p w:rsidR="00FA3020" w:rsidRDefault="00FA3020">
      <w:pPr>
        <w:pStyle w:val="BodyText"/>
        <w:rPr>
          <w:rFonts w:ascii="Calibri"/>
          <w:sz w:val="15"/>
        </w:rPr>
      </w:pPr>
    </w:p>
    <w:p w:rsidR="00FA3020" w:rsidRDefault="00350426">
      <w:pPr>
        <w:ind w:left="1560"/>
        <w:rPr>
          <w:rFonts w:ascii="Courier New"/>
          <w:sz w:val="17"/>
        </w:rPr>
      </w:pPr>
      <w:r>
        <w:rPr>
          <w:rFonts w:ascii="Courier New"/>
          <w:color w:val="231F20"/>
          <w:sz w:val="17"/>
        </w:rPr>
        <w:t>java -cp ".;C:\temp\someOtherLocation;c:\temp\myJar.jar" myPackage.MyClass</w:t>
      </w:r>
    </w:p>
    <w:p w:rsidR="00FA3020" w:rsidRDefault="00350426">
      <w:pPr>
        <w:spacing w:before="137"/>
        <w:ind w:left="1560"/>
        <w:rPr>
          <w:rFonts w:ascii="Calibri"/>
          <w:sz w:val="17"/>
        </w:rPr>
      </w:pPr>
      <w:r>
        <w:rPr>
          <w:rFonts w:ascii="Calibri"/>
          <w:color w:val="231F20"/>
          <w:spacing w:val="3"/>
          <w:w w:val="124"/>
          <w:sz w:val="17"/>
        </w:rPr>
        <w:t>A</w:t>
      </w:r>
      <w:r>
        <w:rPr>
          <w:rFonts w:ascii="Calibri"/>
          <w:color w:val="231F20"/>
          <w:spacing w:val="2"/>
          <w:w w:val="116"/>
          <w:sz w:val="17"/>
        </w:rPr>
        <w:t>n</w:t>
      </w:r>
      <w:r>
        <w:rPr>
          <w:rFonts w:ascii="Calibri"/>
          <w:color w:val="231F20"/>
          <w:w w:val="116"/>
          <w:sz w:val="17"/>
        </w:rPr>
        <w:t>d</w:t>
      </w:r>
      <w:r>
        <w:rPr>
          <w:rFonts w:ascii="Calibri"/>
          <w:color w:val="231F20"/>
          <w:spacing w:val="8"/>
          <w:sz w:val="17"/>
        </w:rPr>
        <w:t xml:space="preserve"> </w:t>
      </w:r>
      <w:r>
        <w:rPr>
          <w:rFonts w:ascii="Calibri"/>
          <w:color w:val="231F20"/>
          <w:spacing w:val="1"/>
          <w:w w:val="115"/>
          <w:sz w:val="17"/>
        </w:rPr>
        <w:t>o</w:t>
      </w:r>
      <w:r>
        <w:rPr>
          <w:rFonts w:ascii="Calibri"/>
          <w:color w:val="231F20"/>
          <w:w w:val="116"/>
          <w:sz w:val="17"/>
        </w:rPr>
        <w:t>n</w:t>
      </w:r>
      <w:r>
        <w:rPr>
          <w:rFonts w:ascii="Calibri"/>
          <w:color w:val="231F20"/>
          <w:spacing w:val="8"/>
          <w:sz w:val="17"/>
        </w:rPr>
        <w:t xml:space="preserve"> </w:t>
      </w:r>
      <w:r>
        <w:rPr>
          <w:rFonts w:ascii="Calibri"/>
          <w:color w:val="231F20"/>
          <w:spacing w:val="1"/>
          <w:w w:val="110"/>
          <w:sz w:val="17"/>
        </w:rPr>
        <w:t>M</w:t>
      </w:r>
      <w:r>
        <w:rPr>
          <w:rFonts w:ascii="Calibri"/>
          <w:color w:val="231F20"/>
          <w:spacing w:val="3"/>
          <w:w w:val="116"/>
          <w:sz w:val="17"/>
        </w:rPr>
        <w:t>a</w:t>
      </w:r>
      <w:r>
        <w:rPr>
          <w:rFonts w:ascii="Calibri"/>
          <w:color w:val="231F20"/>
          <w:w w:val="118"/>
          <w:sz w:val="17"/>
        </w:rPr>
        <w:t>c</w:t>
      </w:r>
      <w:r>
        <w:rPr>
          <w:rFonts w:ascii="Calibri"/>
          <w:color w:val="231F20"/>
          <w:spacing w:val="8"/>
          <w:sz w:val="17"/>
        </w:rPr>
        <w:t xml:space="preserve"> </w:t>
      </w:r>
      <w:r>
        <w:rPr>
          <w:rFonts w:ascii="Calibri"/>
          <w:color w:val="231F20"/>
          <w:spacing w:val="1"/>
          <w:w w:val="117"/>
          <w:sz w:val="17"/>
        </w:rPr>
        <w:t>O</w:t>
      </w:r>
      <w:r>
        <w:rPr>
          <w:rFonts w:ascii="Calibri"/>
          <w:color w:val="231F20"/>
          <w:spacing w:val="3"/>
          <w:w w:val="145"/>
          <w:sz w:val="17"/>
        </w:rPr>
        <w:t>S</w:t>
      </w:r>
      <w:r>
        <w:rPr>
          <w:rFonts w:ascii="Calibri"/>
          <w:color w:val="231F20"/>
          <w:spacing w:val="5"/>
          <w:w w:val="71"/>
          <w:sz w:val="17"/>
        </w:rPr>
        <w:t>/</w:t>
      </w:r>
      <w:r>
        <w:rPr>
          <w:rFonts w:ascii="Calibri"/>
          <w:color w:val="231F20"/>
          <w:spacing w:val="2"/>
          <w:w w:val="132"/>
          <w:sz w:val="17"/>
        </w:rPr>
        <w:t>L</w:t>
      </w:r>
      <w:r>
        <w:rPr>
          <w:rFonts w:ascii="Calibri"/>
          <w:color w:val="231F20"/>
          <w:w w:val="117"/>
          <w:sz w:val="17"/>
        </w:rPr>
        <w:t>i</w:t>
      </w:r>
      <w:r>
        <w:rPr>
          <w:rFonts w:ascii="Calibri"/>
          <w:color w:val="231F20"/>
          <w:spacing w:val="2"/>
          <w:w w:val="117"/>
          <w:sz w:val="17"/>
        </w:rPr>
        <w:t>n</w:t>
      </w:r>
      <w:r>
        <w:rPr>
          <w:rFonts w:ascii="Calibri"/>
          <w:color w:val="231F20"/>
          <w:spacing w:val="3"/>
          <w:w w:val="116"/>
          <w:sz w:val="17"/>
        </w:rPr>
        <w:t>u</w:t>
      </w:r>
      <w:r>
        <w:rPr>
          <w:rFonts w:ascii="Calibri"/>
          <w:color w:val="231F20"/>
          <w:spacing w:val="3"/>
          <w:w w:val="128"/>
          <w:sz w:val="17"/>
        </w:rPr>
        <w:t>x</w:t>
      </w:r>
      <w:r>
        <w:rPr>
          <w:rFonts w:ascii="Calibri"/>
          <w:color w:val="231F20"/>
          <w:w w:val="111"/>
          <w:sz w:val="17"/>
        </w:rPr>
        <w:t>,</w:t>
      </w:r>
      <w:r>
        <w:rPr>
          <w:rFonts w:ascii="Calibri"/>
          <w:color w:val="231F20"/>
          <w:spacing w:val="8"/>
          <w:sz w:val="17"/>
        </w:rPr>
        <w:t xml:space="preserve"> </w:t>
      </w:r>
      <w:r>
        <w:rPr>
          <w:rFonts w:ascii="Calibri"/>
          <w:color w:val="231F20"/>
          <w:w w:val="119"/>
          <w:sz w:val="17"/>
        </w:rPr>
        <w:t>y</w:t>
      </w:r>
      <w:r>
        <w:rPr>
          <w:rFonts w:ascii="Calibri"/>
          <w:color w:val="231F20"/>
          <w:spacing w:val="2"/>
          <w:w w:val="119"/>
          <w:sz w:val="17"/>
        </w:rPr>
        <w:t>o</w:t>
      </w:r>
      <w:r>
        <w:rPr>
          <w:rFonts w:ascii="Calibri"/>
          <w:color w:val="231F20"/>
          <w:w w:val="116"/>
          <w:sz w:val="17"/>
        </w:rPr>
        <w:t>u</w:t>
      </w:r>
      <w:r>
        <w:rPr>
          <w:rFonts w:ascii="Calibri"/>
          <w:color w:val="231F20"/>
          <w:spacing w:val="8"/>
          <w:sz w:val="17"/>
        </w:rPr>
        <w:t xml:space="preserve"> </w:t>
      </w:r>
      <w:r>
        <w:rPr>
          <w:rFonts w:ascii="Calibri"/>
          <w:color w:val="231F20"/>
          <w:spacing w:val="8"/>
          <w:w w:val="99"/>
          <w:sz w:val="17"/>
        </w:rPr>
        <w:t>t</w:t>
      </w:r>
      <w:r>
        <w:rPr>
          <w:rFonts w:ascii="Calibri"/>
          <w:color w:val="231F20"/>
          <w:spacing w:val="3"/>
          <w:w w:val="122"/>
          <w:sz w:val="17"/>
        </w:rPr>
        <w:t>y</w:t>
      </w:r>
      <w:r>
        <w:rPr>
          <w:rFonts w:ascii="Calibri"/>
          <w:color w:val="231F20"/>
          <w:spacing w:val="4"/>
          <w:w w:val="116"/>
          <w:sz w:val="17"/>
        </w:rPr>
        <w:t>p</w:t>
      </w:r>
      <w:r>
        <w:rPr>
          <w:rFonts w:ascii="Calibri"/>
          <w:color w:val="231F20"/>
          <w:w w:val="111"/>
          <w:sz w:val="17"/>
        </w:rPr>
        <w:t>e</w:t>
      </w:r>
      <w:r>
        <w:rPr>
          <w:rFonts w:ascii="Calibri"/>
          <w:color w:val="231F20"/>
          <w:spacing w:val="8"/>
          <w:sz w:val="17"/>
        </w:rPr>
        <w:t xml:space="preserve"> </w:t>
      </w:r>
      <w:r>
        <w:rPr>
          <w:rFonts w:ascii="Calibri"/>
          <w:color w:val="231F20"/>
          <w:spacing w:val="2"/>
          <w:w w:val="99"/>
          <w:sz w:val="17"/>
        </w:rPr>
        <w:t>t</w:t>
      </w:r>
      <w:r>
        <w:rPr>
          <w:rFonts w:ascii="Calibri"/>
          <w:color w:val="231F20"/>
          <w:w w:val="116"/>
          <w:sz w:val="17"/>
        </w:rPr>
        <w:t>h</w:t>
      </w:r>
      <w:r>
        <w:rPr>
          <w:rFonts w:ascii="Calibri"/>
          <w:color w:val="231F20"/>
          <w:spacing w:val="2"/>
          <w:w w:val="121"/>
          <w:sz w:val="17"/>
        </w:rPr>
        <w:t>i</w:t>
      </w:r>
      <w:r>
        <w:rPr>
          <w:rFonts w:ascii="Calibri"/>
          <w:color w:val="231F20"/>
          <w:spacing w:val="1"/>
          <w:w w:val="127"/>
          <w:sz w:val="17"/>
        </w:rPr>
        <w:t>s</w:t>
      </w:r>
      <w:r>
        <w:rPr>
          <w:rFonts w:ascii="Calibri"/>
          <w:color w:val="231F20"/>
          <w:w w:val="103"/>
          <w:sz w:val="17"/>
        </w:rPr>
        <w:t>:</w:t>
      </w:r>
    </w:p>
    <w:p w:rsidR="00FA3020" w:rsidRDefault="00FA3020">
      <w:pPr>
        <w:pStyle w:val="BodyText"/>
        <w:spacing w:before="12"/>
        <w:rPr>
          <w:rFonts w:ascii="Calibri"/>
          <w:sz w:val="14"/>
        </w:rPr>
      </w:pPr>
    </w:p>
    <w:p w:rsidR="00FA3020" w:rsidRDefault="00350426">
      <w:pPr>
        <w:ind w:left="1560"/>
        <w:rPr>
          <w:rFonts w:ascii="Courier New"/>
          <w:sz w:val="17"/>
        </w:rPr>
      </w:pPr>
      <w:r>
        <w:rPr>
          <w:rFonts w:ascii="Courier New"/>
          <w:color w:val="231F20"/>
          <w:sz w:val="17"/>
        </w:rPr>
        <w:t>java -cp ".:/tmp/someOtherLocation:/tmp/myJar.jar" myPackage.MyClass</w:t>
      </w:r>
    </w:p>
    <w:p w:rsidR="00FA3020" w:rsidRDefault="00350426">
      <w:pPr>
        <w:spacing w:before="147" w:line="271" w:lineRule="auto"/>
        <w:ind w:left="1560" w:right="1887"/>
        <w:rPr>
          <w:rFonts w:ascii="Calibri" w:hAnsi="Calibri"/>
          <w:sz w:val="17"/>
        </w:rPr>
      </w:pPr>
      <w:r>
        <w:rPr>
          <w:rFonts w:ascii="Calibri" w:hAnsi="Calibri"/>
          <w:color w:val="231F20"/>
          <w:spacing w:val="2"/>
          <w:w w:val="110"/>
          <w:sz w:val="17"/>
        </w:rPr>
        <w:t xml:space="preserve">The </w:t>
      </w:r>
      <w:r>
        <w:rPr>
          <w:rFonts w:ascii="Calibri" w:hAnsi="Calibri"/>
          <w:color w:val="231F20"/>
          <w:w w:val="110"/>
          <w:sz w:val="17"/>
        </w:rPr>
        <w:t xml:space="preserve">dot </w:t>
      </w:r>
      <w:r>
        <w:rPr>
          <w:rFonts w:ascii="Calibri" w:hAnsi="Calibri"/>
          <w:color w:val="231F20"/>
          <w:spacing w:val="2"/>
          <w:w w:val="110"/>
          <w:sz w:val="17"/>
        </w:rPr>
        <w:t xml:space="preserve">indicates </w:t>
      </w:r>
      <w:r>
        <w:rPr>
          <w:rFonts w:ascii="Calibri" w:hAnsi="Calibri"/>
          <w:color w:val="231F20"/>
          <w:w w:val="110"/>
          <w:sz w:val="17"/>
        </w:rPr>
        <w:t xml:space="preserve">you want to include the current </w:t>
      </w:r>
      <w:r>
        <w:rPr>
          <w:rFonts w:ascii="Calibri" w:hAnsi="Calibri"/>
          <w:color w:val="231F20"/>
          <w:spacing w:val="3"/>
          <w:w w:val="110"/>
          <w:sz w:val="17"/>
        </w:rPr>
        <w:t xml:space="preserve">directory </w:t>
      </w:r>
      <w:r>
        <w:rPr>
          <w:rFonts w:ascii="Calibri" w:hAnsi="Calibri"/>
          <w:color w:val="231F20"/>
          <w:w w:val="110"/>
          <w:sz w:val="17"/>
        </w:rPr>
        <w:t xml:space="preserve">in the </w:t>
      </w:r>
      <w:r>
        <w:rPr>
          <w:rFonts w:ascii="Calibri" w:hAnsi="Calibri"/>
          <w:color w:val="231F20"/>
          <w:spacing w:val="2"/>
          <w:w w:val="110"/>
          <w:sz w:val="17"/>
        </w:rPr>
        <w:t xml:space="preserve">class </w:t>
      </w:r>
      <w:r>
        <w:rPr>
          <w:rFonts w:ascii="Calibri" w:hAnsi="Calibri"/>
          <w:color w:val="231F20"/>
          <w:w w:val="110"/>
          <w:sz w:val="17"/>
        </w:rPr>
        <w:t xml:space="preserve">path. </w:t>
      </w:r>
      <w:r>
        <w:rPr>
          <w:rFonts w:ascii="Calibri" w:hAnsi="Calibri"/>
          <w:color w:val="231F20"/>
          <w:spacing w:val="2"/>
          <w:w w:val="110"/>
          <w:sz w:val="17"/>
        </w:rPr>
        <w:t xml:space="preserve">The </w:t>
      </w:r>
      <w:r>
        <w:rPr>
          <w:rFonts w:ascii="Calibri" w:hAnsi="Calibri"/>
          <w:color w:val="231F20"/>
          <w:spacing w:val="3"/>
          <w:w w:val="110"/>
          <w:sz w:val="17"/>
        </w:rPr>
        <w:t xml:space="preserve">rest </w:t>
      </w:r>
      <w:r>
        <w:rPr>
          <w:rFonts w:ascii="Calibri" w:hAnsi="Calibri"/>
          <w:color w:val="231F20"/>
          <w:w w:val="110"/>
          <w:sz w:val="17"/>
        </w:rPr>
        <w:t xml:space="preserve">of    the command says to look for loose </w:t>
      </w:r>
      <w:r>
        <w:rPr>
          <w:rFonts w:ascii="Calibri" w:hAnsi="Calibri"/>
          <w:color w:val="231F20"/>
          <w:spacing w:val="2"/>
          <w:w w:val="110"/>
          <w:sz w:val="17"/>
        </w:rPr>
        <w:t xml:space="preserve">class </w:t>
      </w:r>
      <w:r>
        <w:rPr>
          <w:rFonts w:ascii="Calibri" w:hAnsi="Calibri"/>
          <w:color w:val="231F20"/>
          <w:w w:val="110"/>
          <w:sz w:val="17"/>
        </w:rPr>
        <w:t xml:space="preserve">ﬁles (or packages) in </w:t>
      </w:r>
      <w:r>
        <w:rPr>
          <w:rFonts w:ascii="Courier New" w:hAnsi="Courier New"/>
          <w:color w:val="231F20"/>
          <w:w w:val="110"/>
          <w:sz w:val="18"/>
        </w:rPr>
        <w:t>someOtherLocation</w:t>
      </w:r>
      <w:r>
        <w:rPr>
          <w:rFonts w:ascii="Courier New" w:hAnsi="Courier New"/>
          <w:color w:val="231F20"/>
          <w:spacing w:val="-44"/>
          <w:w w:val="110"/>
          <w:sz w:val="18"/>
        </w:rPr>
        <w:t xml:space="preserve"> </w:t>
      </w:r>
      <w:r>
        <w:rPr>
          <w:rFonts w:ascii="Calibri" w:hAnsi="Calibri"/>
          <w:color w:val="231F20"/>
          <w:w w:val="110"/>
          <w:sz w:val="17"/>
        </w:rPr>
        <w:t xml:space="preserve">and within </w:t>
      </w:r>
      <w:r>
        <w:rPr>
          <w:rFonts w:ascii="Courier New" w:hAnsi="Courier New"/>
          <w:color w:val="231F20"/>
          <w:w w:val="110"/>
          <w:sz w:val="18"/>
        </w:rPr>
        <w:t>myJar.jar</w:t>
      </w:r>
      <w:r>
        <w:rPr>
          <w:rFonts w:ascii="Calibri" w:hAnsi="Calibri"/>
          <w:color w:val="231F20"/>
          <w:w w:val="110"/>
          <w:sz w:val="17"/>
        </w:rPr>
        <w:t xml:space="preserve">. Windows </w:t>
      </w:r>
      <w:r>
        <w:rPr>
          <w:rFonts w:ascii="Calibri" w:hAnsi="Calibri"/>
          <w:color w:val="231F20"/>
          <w:spacing w:val="2"/>
          <w:w w:val="110"/>
          <w:sz w:val="17"/>
        </w:rPr>
        <w:t xml:space="preserve">uses </w:t>
      </w:r>
      <w:r>
        <w:rPr>
          <w:rFonts w:ascii="Calibri" w:hAnsi="Calibri"/>
          <w:color w:val="231F20"/>
          <w:w w:val="110"/>
          <w:sz w:val="17"/>
        </w:rPr>
        <w:t xml:space="preserve">semicolons to separate </w:t>
      </w:r>
      <w:r>
        <w:rPr>
          <w:rFonts w:ascii="Calibri" w:hAnsi="Calibri"/>
          <w:color w:val="231F20"/>
          <w:spacing w:val="3"/>
          <w:w w:val="110"/>
          <w:sz w:val="17"/>
        </w:rPr>
        <w:t xml:space="preserve">parts </w:t>
      </w:r>
      <w:r>
        <w:rPr>
          <w:rFonts w:ascii="Calibri" w:hAnsi="Calibri"/>
          <w:color w:val="231F20"/>
          <w:w w:val="110"/>
          <w:sz w:val="17"/>
        </w:rPr>
        <w:t xml:space="preserve">of the </w:t>
      </w:r>
      <w:r>
        <w:rPr>
          <w:rFonts w:ascii="Calibri" w:hAnsi="Calibri"/>
          <w:color w:val="231F20"/>
          <w:spacing w:val="2"/>
          <w:w w:val="110"/>
          <w:sz w:val="17"/>
        </w:rPr>
        <w:t xml:space="preserve">class </w:t>
      </w:r>
      <w:r>
        <w:rPr>
          <w:rFonts w:ascii="Calibri" w:hAnsi="Calibri"/>
          <w:color w:val="231F20"/>
          <w:w w:val="110"/>
          <w:sz w:val="17"/>
        </w:rPr>
        <w:t xml:space="preserve">path; other operating </w:t>
      </w:r>
      <w:r>
        <w:rPr>
          <w:rFonts w:ascii="Calibri" w:hAnsi="Calibri"/>
          <w:color w:val="231F20"/>
          <w:spacing w:val="2"/>
          <w:w w:val="110"/>
          <w:sz w:val="17"/>
        </w:rPr>
        <w:t xml:space="preserve">systems </w:t>
      </w:r>
      <w:r>
        <w:rPr>
          <w:rFonts w:ascii="Calibri" w:hAnsi="Calibri"/>
          <w:color w:val="231F20"/>
          <w:w w:val="110"/>
          <w:sz w:val="17"/>
        </w:rPr>
        <w:t>use</w:t>
      </w:r>
      <w:r>
        <w:rPr>
          <w:rFonts w:ascii="Calibri" w:hAnsi="Calibri"/>
          <w:color w:val="231F20"/>
          <w:spacing w:val="15"/>
          <w:w w:val="110"/>
          <w:sz w:val="17"/>
        </w:rPr>
        <w:t xml:space="preserve"> </w:t>
      </w:r>
      <w:r>
        <w:rPr>
          <w:rFonts w:ascii="Calibri" w:hAnsi="Calibri"/>
          <w:color w:val="231F20"/>
          <w:w w:val="110"/>
          <w:sz w:val="17"/>
        </w:rPr>
        <w:t>colons.</w:t>
      </w:r>
    </w:p>
    <w:p w:rsidR="00FA3020" w:rsidRDefault="00350426">
      <w:pPr>
        <w:spacing w:before="125"/>
        <w:ind w:left="1560"/>
        <w:rPr>
          <w:rFonts w:ascii="Calibri" w:hAnsi="Calibri"/>
          <w:sz w:val="17"/>
        </w:rPr>
      </w:pPr>
      <w:r>
        <w:rPr>
          <w:rFonts w:ascii="Calibri" w:hAnsi="Calibri"/>
          <w:color w:val="231F20"/>
          <w:w w:val="115"/>
          <w:sz w:val="17"/>
        </w:rPr>
        <w:t>Finally, you can use a wildcard (</w:t>
      </w:r>
      <w:r>
        <w:rPr>
          <w:rFonts w:ascii="Courier New" w:hAnsi="Courier New"/>
          <w:color w:val="231F20"/>
          <w:w w:val="115"/>
          <w:sz w:val="18"/>
        </w:rPr>
        <w:t>*</w:t>
      </w:r>
      <w:r>
        <w:rPr>
          <w:rFonts w:ascii="Calibri" w:hAnsi="Calibri"/>
          <w:color w:val="231F20"/>
          <w:w w:val="115"/>
          <w:sz w:val="17"/>
        </w:rPr>
        <w:t>) to match all the JARs in a directory. Here’s an example:</w:t>
      </w:r>
    </w:p>
    <w:p w:rsidR="00FA3020" w:rsidRDefault="00350426">
      <w:pPr>
        <w:spacing w:before="175"/>
        <w:ind w:left="1560"/>
        <w:rPr>
          <w:rFonts w:ascii="Courier New"/>
          <w:sz w:val="17"/>
        </w:rPr>
      </w:pPr>
      <w:r>
        <w:rPr>
          <w:rFonts w:ascii="Courier New"/>
          <w:color w:val="231F20"/>
          <w:sz w:val="17"/>
        </w:rPr>
        <w:t>java -cp "C:\temp\directoryWithJars\*"</w:t>
      </w:r>
      <w:r>
        <w:rPr>
          <w:rFonts w:ascii="Courier New"/>
          <w:color w:val="231F20"/>
          <w:spacing w:val="-70"/>
          <w:sz w:val="17"/>
        </w:rPr>
        <w:t xml:space="preserve"> </w:t>
      </w:r>
      <w:r>
        <w:rPr>
          <w:rFonts w:ascii="Courier New"/>
          <w:color w:val="231F20"/>
          <w:sz w:val="17"/>
        </w:rPr>
        <w:t>myPackage.MyClass</w:t>
      </w:r>
    </w:p>
    <w:p w:rsidR="00FA3020" w:rsidRDefault="00350426">
      <w:pPr>
        <w:spacing w:before="137" w:line="266" w:lineRule="auto"/>
        <w:ind w:left="1560" w:right="1648"/>
        <w:rPr>
          <w:rFonts w:ascii="Calibri" w:hAnsi="Calibri"/>
          <w:sz w:val="17"/>
        </w:rPr>
      </w:pPr>
      <w:r>
        <w:rPr>
          <w:rFonts w:ascii="Calibri" w:hAnsi="Calibri"/>
          <w:color w:val="231F20"/>
          <w:w w:val="110"/>
          <w:sz w:val="17"/>
        </w:rPr>
        <w:t xml:space="preserve">This command will add all the </w:t>
      </w:r>
      <w:r>
        <w:rPr>
          <w:rFonts w:ascii="Calibri" w:hAnsi="Calibri"/>
          <w:color w:val="231F20"/>
          <w:w w:val="115"/>
          <w:sz w:val="17"/>
        </w:rPr>
        <w:t xml:space="preserve">JARs </w:t>
      </w:r>
      <w:r>
        <w:rPr>
          <w:rFonts w:ascii="Calibri" w:hAnsi="Calibri"/>
          <w:color w:val="231F20"/>
          <w:w w:val="110"/>
          <w:sz w:val="17"/>
        </w:rPr>
        <w:t xml:space="preserve">to the class path that are in </w:t>
      </w:r>
      <w:r>
        <w:rPr>
          <w:rFonts w:ascii="Courier New" w:hAnsi="Courier New"/>
          <w:color w:val="231F20"/>
          <w:w w:val="110"/>
          <w:sz w:val="18"/>
        </w:rPr>
        <w:t>directoryWithJars</w:t>
      </w:r>
      <w:r>
        <w:rPr>
          <w:rFonts w:ascii="Calibri" w:hAnsi="Calibri"/>
          <w:color w:val="231F20"/>
          <w:w w:val="110"/>
          <w:sz w:val="17"/>
        </w:rPr>
        <w:t xml:space="preserve">. It won’t include any </w:t>
      </w:r>
      <w:r>
        <w:rPr>
          <w:rFonts w:ascii="Calibri" w:hAnsi="Calibri"/>
          <w:color w:val="231F20"/>
          <w:w w:val="115"/>
          <w:sz w:val="17"/>
        </w:rPr>
        <w:t xml:space="preserve">JARs </w:t>
      </w:r>
      <w:r>
        <w:rPr>
          <w:rFonts w:ascii="Calibri" w:hAnsi="Calibri"/>
          <w:color w:val="231F20"/>
          <w:w w:val="110"/>
          <w:sz w:val="17"/>
        </w:rPr>
        <w:t xml:space="preserve">in the class path that are in a subdirectory of </w:t>
      </w:r>
      <w:r>
        <w:rPr>
          <w:rFonts w:ascii="Courier New" w:hAnsi="Courier New"/>
          <w:color w:val="231F20"/>
          <w:w w:val="110"/>
          <w:sz w:val="18"/>
        </w:rPr>
        <w:t>directoryWithJars</w:t>
      </w:r>
      <w:r>
        <w:rPr>
          <w:rFonts w:ascii="Calibri" w:hAnsi="Calibri"/>
          <w:color w:val="231F20"/>
          <w:w w:val="110"/>
          <w:sz w:val="17"/>
        </w:rPr>
        <w:t>.</w:t>
      </w:r>
    </w:p>
    <w:p w:rsidR="00FA3020" w:rsidRDefault="00FA3020">
      <w:pPr>
        <w:spacing w:line="266" w:lineRule="auto"/>
        <w:rPr>
          <w:rFonts w:ascii="Calibri" w:hAnsi="Calibri"/>
          <w:sz w:val="17"/>
        </w:rPr>
        <w:sectPr w:rsidR="00FA3020">
          <w:pgSz w:w="10620" w:h="13320"/>
          <w:pgMar w:top="460" w:right="0" w:bottom="280" w:left="0" w:header="720" w:footer="720" w:gutter="0"/>
          <w:cols w:space="720"/>
        </w:sectPr>
      </w:pPr>
    </w:p>
    <w:p w:rsidR="00FA3020" w:rsidRDefault="00350426">
      <w:pPr>
        <w:tabs>
          <w:tab w:val="left" w:pos="2251"/>
        </w:tabs>
        <w:spacing w:before="89"/>
        <w:ind w:left="1425"/>
        <w:rPr>
          <w:rFonts w:ascii="Calibri" w:hAnsi="Calibri"/>
          <w:sz w:val="18"/>
        </w:rPr>
      </w:pPr>
      <w:bookmarkStart w:id="29" w:name="Code_Formatting_on_the_Exam"/>
      <w:bookmarkStart w:id="30" w:name="Creating_Objects"/>
      <w:bookmarkEnd w:id="29"/>
      <w:bookmarkEnd w:id="30"/>
      <w:r>
        <w:rPr>
          <w:rFonts w:ascii="Calibri" w:hAnsi="Calibri"/>
          <w:b/>
          <w:color w:val="231F20"/>
          <w:sz w:val="17"/>
        </w:rPr>
        <w:lastRenderedPageBreak/>
        <w:t>16</w:t>
      </w:r>
      <w:r>
        <w:rPr>
          <w:rFonts w:ascii="Calibri" w:hAnsi="Calibri"/>
          <w:b/>
          <w:color w:val="231F20"/>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pPr>
      <w:r>
        <w:rPr>
          <w:color w:val="231F20"/>
          <w:w w:val="115"/>
        </w:rPr>
        <w:t>Code Formatting on the Exam</w:t>
      </w:r>
    </w:p>
    <w:p w:rsidR="00FA3020" w:rsidRDefault="00350426">
      <w:pPr>
        <w:pStyle w:val="BodyText"/>
        <w:spacing w:before="124" w:line="259" w:lineRule="auto"/>
        <w:ind w:left="1440" w:right="1648"/>
      </w:pPr>
      <w:r>
        <w:rPr>
          <w:color w:val="231F20"/>
        </w:rPr>
        <w:t>Not all questions will include the imports. If the exam isn’t asking about imports in the question, it will often omit the imports to save space. You’ll see examples with line numbers that don’t begin with 1 in this case. The question is telling you, “Don’t worry—imagine</w:t>
      </w:r>
    </w:p>
    <w:p w:rsidR="00FA3020" w:rsidRDefault="00350426">
      <w:pPr>
        <w:pStyle w:val="BodyText"/>
        <w:spacing w:line="259" w:lineRule="auto"/>
        <w:ind w:left="1440" w:right="1857"/>
      </w:pPr>
      <w:r>
        <w:rPr>
          <w:color w:val="231F20"/>
        </w:rPr>
        <w:t xml:space="preserve">the code we omitted is correct; just focus on what I’m giving </w:t>
      </w:r>
      <w:r>
        <w:rPr>
          <w:color w:val="231F20"/>
          <w:spacing w:val="-3"/>
        </w:rPr>
        <w:t xml:space="preserve">you.”  </w:t>
      </w:r>
      <w:r>
        <w:rPr>
          <w:color w:val="231F20"/>
          <w:spacing w:val="2"/>
        </w:rPr>
        <w:t xml:space="preserve">This </w:t>
      </w:r>
      <w:r>
        <w:rPr>
          <w:color w:val="231F20"/>
        </w:rPr>
        <w:t xml:space="preserve">means when you    do see the line number 1 or no line numbers at </w:t>
      </w:r>
      <w:r>
        <w:rPr>
          <w:color w:val="231F20"/>
          <w:spacing w:val="2"/>
        </w:rPr>
        <w:t xml:space="preserve">all, </w:t>
      </w:r>
      <w:r>
        <w:rPr>
          <w:color w:val="231F20"/>
        </w:rPr>
        <w:t xml:space="preserve">you have to make sure imports aren’t missing. Another </w:t>
      </w:r>
      <w:r>
        <w:rPr>
          <w:color w:val="231F20"/>
          <w:spacing w:val="2"/>
        </w:rPr>
        <w:t xml:space="preserve">thing </w:t>
      </w:r>
      <w:r>
        <w:rPr>
          <w:color w:val="231F20"/>
        </w:rPr>
        <w:t xml:space="preserve">the exam does to save space is to merge code on the same line. </w:t>
      </w:r>
      <w:r>
        <w:rPr>
          <w:color w:val="231F20"/>
          <w:spacing w:val="-6"/>
        </w:rPr>
        <w:t xml:space="preserve">You </w:t>
      </w:r>
      <w:r>
        <w:rPr>
          <w:color w:val="231F20"/>
        </w:rPr>
        <w:t xml:space="preserve">should </w:t>
      </w:r>
      <w:r>
        <w:rPr>
          <w:color w:val="231F20"/>
          <w:spacing w:val="2"/>
        </w:rPr>
        <w:t xml:space="preserve">expect </w:t>
      </w:r>
      <w:r>
        <w:rPr>
          <w:color w:val="231F20"/>
        </w:rPr>
        <w:t xml:space="preserve">to see code like the following and to be asked whether it compiles. </w:t>
      </w:r>
      <w:r>
        <w:rPr>
          <w:color w:val="231F20"/>
          <w:spacing w:val="-3"/>
        </w:rPr>
        <w:t xml:space="preserve">(You’ll </w:t>
      </w:r>
      <w:r>
        <w:rPr>
          <w:color w:val="231F20"/>
        </w:rPr>
        <w:t xml:space="preserve">learn about </w:t>
      </w:r>
      <w:r>
        <w:rPr>
          <w:rFonts w:ascii="Courier New" w:hAnsi="Courier New"/>
          <w:color w:val="231F20"/>
          <w:sz w:val="18"/>
        </w:rPr>
        <w:t xml:space="preserve">ArrayList </w:t>
      </w:r>
      <w:r>
        <w:rPr>
          <w:color w:val="231F20"/>
        </w:rPr>
        <w:t xml:space="preserve">in Chapter </w:t>
      </w:r>
      <w:r>
        <w:rPr>
          <w:color w:val="231F20"/>
          <w:spacing w:val="3"/>
        </w:rPr>
        <w:t xml:space="preserve">3—assume </w:t>
      </w:r>
      <w:r>
        <w:rPr>
          <w:color w:val="231F20"/>
        </w:rPr>
        <w:t xml:space="preserve">that </w:t>
      </w:r>
      <w:r>
        <w:rPr>
          <w:color w:val="231F20"/>
          <w:spacing w:val="2"/>
        </w:rPr>
        <w:t xml:space="preserve">part </w:t>
      </w:r>
      <w:r>
        <w:rPr>
          <w:color w:val="231F20"/>
        </w:rPr>
        <w:t>is good for</w:t>
      </w:r>
      <w:r>
        <w:rPr>
          <w:color w:val="231F20"/>
          <w:spacing w:val="28"/>
        </w:rPr>
        <w:t xml:space="preserve"> </w:t>
      </w:r>
      <w:r>
        <w:rPr>
          <w:color w:val="231F20"/>
          <w:spacing w:val="-5"/>
        </w:rPr>
        <w:t>now.)</w:t>
      </w:r>
    </w:p>
    <w:p w:rsidR="00FA3020" w:rsidRDefault="00350426">
      <w:pPr>
        <w:spacing w:before="103"/>
        <w:ind w:left="1440"/>
        <w:rPr>
          <w:rFonts w:ascii="Courier New"/>
          <w:sz w:val="17"/>
        </w:rPr>
      </w:pPr>
      <w:r>
        <w:rPr>
          <w:rFonts w:ascii="Courier New"/>
          <w:color w:val="231F20"/>
          <w:sz w:val="17"/>
        </w:rPr>
        <w:t>6: public void method(ArrayList list)</w:t>
      </w:r>
      <w:r>
        <w:rPr>
          <w:rFonts w:ascii="Courier New"/>
          <w:color w:val="231F20"/>
          <w:spacing w:val="-61"/>
          <w:sz w:val="17"/>
        </w:rPr>
        <w:t xml:space="preserve"> </w:t>
      </w:r>
      <w:r>
        <w:rPr>
          <w:rFonts w:ascii="Courier New"/>
          <w:color w:val="231F20"/>
          <w:sz w:val="17"/>
        </w:rPr>
        <w:t>{</w:t>
      </w:r>
    </w:p>
    <w:p w:rsidR="00FA3020" w:rsidRDefault="00350426">
      <w:pPr>
        <w:spacing w:before="59"/>
        <w:ind w:left="1440"/>
        <w:rPr>
          <w:rFonts w:ascii="Courier New"/>
          <w:sz w:val="17"/>
        </w:rPr>
      </w:pPr>
      <w:r>
        <w:rPr>
          <w:rFonts w:ascii="Courier New"/>
          <w:color w:val="231F20"/>
          <w:sz w:val="17"/>
        </w:rPr>
        <w:t>7: if (list.isEmpty()) {</w:t>
      </w:r>
      <w:r>
        <w:rPr>
          <w:rFonts w:ascii="Courier New"/>
          <w:color w:val="231F20"/>
          <w:spacing w:val="-74"/>
          <w:sz w:val="17"/>
        </w:rPr>
        <w:t xml:space="preserve"> </w:t>
      </w:r>
      <w:r>
        <w:rPr>
          <w:rFonts w:ascii="Courier New"/>
          <w:color w:val="231F20"/>
          <w:sz w:val="17"/>
        </w:rPr>
        <w:t>System.</w:t>
      </w:r>
      <w:r>
        <w:rPr>
          <w:rFonts w:ascii="Courier New"/>
          <w:i/>
          <w:color w:val="231F20"/>
          <w:sz w:val="18"/>
        </w:rPr>
        <w:t>out</w:t>
      </w:r>
      <w:r>
        <w:rPr>
          <w:rFonts w:ascii="Courier New"/>
          <w:color w:val="231F20"/>
          <w:sz w:val="17"/>
        </w:rPr>
        <w:t>.println("e");</w:t>
      </w:r>
    </w:p>
    <w:p w:rsidR="00FA3020" w:rsidRDefault="00350426">
      <w:pPr>
        <w:spacing w:before="56" w:line="316" w:lineRule="auto"/>
        <w:ind w:left="1439" w:right="5502"/>
        <w:rPr>
          <w:rFonts w:ascii="Courier New"/>
          <w:sz w:val="17"/>
        </w:rPr>
      </w:pPr>
      <w:r>
        <w:rPr>
          <w:rFonts w:ascii="Courier New"/>
          <w:color w:val="231F20"/>
          <w:sz w:val="17"/>
        </w:rPr>
        <w:t>8: }</w:t>
      </w:r>
      <w:r>
        <w:rPr>
          <w:rFonts w:ascii="Courier New"/>
          <w:color w:val="231F20"/>
          <w:spacing w:val="-59"/>
          <w:sz w:val="17"/>
        </w:rPr>
        <w:t xml:space="preserve"> </w:t>
      </w:r>
      <w:r>
        <w:rPr>
          <w:rFonts w:ascii="Courier New"/>
          <w:color w:val="231F20"/>
          <w:sz w:val="17"/>
        </w:rPr>
        <w:t>else</w:t>
      </w:r>
      <w:r>
        <w:rPr>
          <w:rFonts w:ascii="Courier New"/>
          <w:color w:val="231F20"/>
          <w:spacing w:val="-58"/>
          <w:sz w:val="17"/>
        </w:rPr>
        <w:t xml:space="preserve"> </w:t>
      </w:r>
      <w:r>
        <w:rPr>
          <w:rFonts w:ascii="Courier New"/>
          <w:color w:val="231F20"/>
          <w:sz w:val="17"/>
        </w:rPr>
        <w:t>{</w:t>
      </w:r>
      <w:r>
        <w:rPr>
          <w:rFonts w:ascii="Courier New"/>
          <w:color w:val="231F20"/>
          <w:spacing w:val="-59"/>
          <w:sz w:val="17"/>
        </w:rPr>
        <w:t xml:space="preserve"> </w:t>
      </w:r>
      <w:r>
        <w:rPr>
          <w:rFonts w:ascii="Courier New"/>
          <w:color w:val="231F20"/>
          <w:sz w:val="17"/>
        </w:rPr>
        <w:t>System.</w:t>
      </w:r>
      <w:r>
        <w:rPr>
          <w:rFonts w:ascii="Courier New"/>
          <w:i/>
          <w:color w:val="231F20"/>
          <w:sz w:val="18"/>
        </w:rPr>
        <w:t>out</w:t>
      </w:r>
      <w:r>
        <w:rPr>
          <w:rFonts w:ascii="Courier New"/>
          <w:color w:val="231F20"/>
          <w:sz w:val="17"/>
        </w:rPr>
        <w:t>.println("n"); 9: }</w:t>
      </w:r>
      <w:r>
        <w:rPr>
          <w:rFonts w:ascii="Courier New"/>
          <w:color w:val="231F20"/>
          <w:spacing w:val="75"/>
          <w:sz w:val="17"/>
        </w:rPr>
        <w:t xml:space="preserve"> </w:t>
      </w:r>
      <w:r>
        <w:rPr>
          <w:rFonts w:ascii="Courier New"/>
          <w:color w:val="231F20"/>
          <w:sz w:val="17"/>
        </w:rPr>
        <w:t>}</w:t>
      </w:r>
    </w:p>
    <w:p w:rsidR="00FA3020" w:rsidRDefault="00350426">
      <w:pPr>
        <w:pStyle w:val="BodyText"/>
        <w:spacing w:before="106" w:line="259" w:lineRule="auto"/>
        <w:ind w:left="1439" w:right="1648" w:firstLine="240"/>
      </w:pPr>
      <w:r>
        <w:rPr>
          <w:color w:val="231F20"/>
        </w:rPr>
        <w:t>The answer here is that it does compile because the code starts below the imports. Now, what about this one? Does it compile?</w:t>
      </w:r>
    </w:p>
    <w:p w:rsidR="00FA3020" w:rsidRDefault="00350426">
      <w:pPr>
        <w:spacing w:before="118"/>
        <w:ind w:left="1440"/>
        <w:rPr>
          <w:rFonts w:ascii="Courier New"/>
          <w:sz w:val="17"/>
        </w:rPr>
      </w:pPr>
      <w:r>
        <w:rPr>
          <w:rFonts w:ascii="Courier New"/>
          <w:color w:val="231F20"/>
          <w:sz w:val="17"/>
        </w:rPr>
        <w:t>1: public class LineNumbers {</w:t>
      </w:r>
    </w:p>
    <w:p w:rsidR="00FA3020" w:rsidRDefault="00350426">
      <w:pPr>
        <w:spacing w:before="67"/>
        <w:ind w:left="1440"/>
        <w:rPr>
          <w:rFonts w:ascii="Courier New"/>
          <w:sz w:val="17"/>
        </w:rPr>
      </w:pPr>
      <w:r>
        <w:rPr>
          <w:rFonts w:ascii="Courier New"/>
          <w:color w:val="231F20"/>
          <w:sz w:val="17"/>
        </w:rPr>
        <w:t>2: public void method(ArrayList list)</w:t>
      </w:r>
      <w:r>
        <w:rPr>
          <w:rFonts w:ascii="Courier New"/>
          <w:color w:val="231F20"/>
          <w:spacing w:val="-61"/>
          <w:sz w:val="17"/>
        </w:rPr>
        <w:t xml:space="preserve"> </w:t>
      </w:r>
      <w:r>
        <w:rPr>
          <w:rFonts w:ascii="Courier New"/>
          <w:color w:val="231F20"/>
          <w:sz w:val="17"/>
        </w:rPr>
        <w:t>{</w:t>
      </w:r>
    </w:p>
    <w:p w:rsidR="00FA3020" w:rsidRDefault="00350426">
      <w:pPr>
        <w:spacing w:before="60"/>
        <w:ind w:left="1440"/>
        <w:rPr>
          <w:rFonts w:ascii="Courier New"/>
          <w:sz w:val="17"/>
        </w:rPr>
      </w:pPr>
      <w:r>
        <w:rPr>
          <w:rFonts w:ascii="Courier New"/>
          <w:color w:val="231F20"/>
          <w:sz w:val="17"/>
        </w:rPr>
        <w:t>3: if (list.isEmpty()) {</w:t>
      </w:r>
      <w:r>
        <w:rPr>
          <w:rFonts w:ascii="Courier New"/>
          <w:color w:val="231F20"/>
          <w:spacing w:val="-74"/>
          <w:sz w:val="17"/>
        </w:rPr>
        <w:t xml:space="preserve"> </w:t>
      </w:r>
      <w:r>
        <w:rPr>
          <w:rFonts w:ascii="Courier New"/>
          <w:color w:val="231F20"/>
          <w:sz w:val="17"/>
        </w:rPr>
        <w:t>System.</w:t>
      </w:r>
      <w:r>
        <w:rPr>
          <w:rFonts w:ascii="Courier New"/>
          <w:i/>
          <w:color w:val="231F20"/>
          <w:sz w:val="18"/>
        </w:rPr>
        <w:t>out</w:t>
      </w:r>
      <w:r>
        <w:rPr>
          <w:rFonts w:ascii="Courier New"/>
          <w:color w:val="231F20"/>
          <w:sz w:val="17"/>
        </w:rPr>
        <w:t>.println("e");</w:t>
      </w:r>
    </w:p>
    <w:p w:rsidR="00FA3020" w:rsidRDefault="00350426">
      <w:pPr>
        <w:spacing w:before="56" w:line="316" w:lineRule="auto"/>
        <w:ind w:left="1439" w:right="5502"/>
        <w:rPr>
          <w:rFonts w:ascii="Courier New"/>
          <w:sz w:val="17"/>
        </w:rPr>
      </w:pPr>
      <w:r>
        <w:rPr>
          <w:rFonts w:ascii="Courier New"/>
          <w:color w:val="231F20"/>
          <w:sz w:val="17"/>
        </w:rPr>
        <w:t>4: }</w:t>
      </w:r>
      <w:r>
        <w:rPr>
          <w:rFonts w:ascii="Courier New"/>
          <w:color w:val="231F20"/>
          <w:spacing w:val="-59"/>
          <w:sz w:val="17"/>
        </w:rPr>
        <w:t xml:space="preserve"> </w:t>
      </w:r>
      <w:r>
        <w:rPr>
          <w:rFonts w:ascii="Courier New"/>
          <w:color w:val="231F20"/>
          <w:sz w:val="17"/>
        </w:rPr>
        <w:t>else</w:t>
      </w:r>
      <w:r>
        <w:rPr>
          <w:rFonts w:ascii="Courier New"/>
          <w:color w:val="231F20"/>
          <w:spacing w:val="-58"/>
          <w:sz w:val="17"/>
        </w:rPr>
        <w:t xml:space="preserve"> </w:t>
      </w:r>
      <w:r>
        <w:rPr>
          <w:rFonts w:ascii="Courier New"/>
          <w:color w:val="231F20"/>
          <w:sz w:val="17"/>
        </w:rPr>
        <w:t>{</w:t>
      </w:r>
      <w:r>
        <w:rPr>
          <w:rFonts w:ascii="Courier New"/>
          <w:color w:val="231F20"/>
          <w:spacing w:val="-59"/>
          <w:sz w:val="17"/>
        </w:rPr>
        <w:t xml:space="preserve"> </w:t>
      </w:r>
      <w:r>
        <w:rPr>
          <w:rFonts w:ascii="Courier New"/>
          <w:color w:val="231F20"/>
          <w:sz w:val="17"/>
        </w:rPr>
        <w:t>System.</w:t>
      </w:r>
      <w:r>
        <w:rPr>
          <w:rFonts w:ascii="Courier New"/>
          <w:i/>
          <w:color w:val="231F20"/>
          <w:sz w:val="18"/>
        </w:rPr>
        <w:t>out</w:t>
      </w:r>
      <w:r>
        <w:rPr>
          <w:rFonts w:ascii="Courier New"/>
          <w:color w:val="231F20"/>
          <w:sz w:val="17"/>
        </w:rPr>
        <w:t>.println("n"); 5: } } }</w:t>
      </w:r>
    </w:p>
    <w:p w:rsidR="00FA3020" w:rsidRDefault="00350426">
      <w:pPr>
        <w:pStyle w:val="BodyText"/>
        <w:spacing w:before="106" w:line="259" w:lineRule="auto"/>
        <w:ind w:left="1439" w:right="1857" w:firstLine="240"/>
      </w:pPr>
      <w:r>
        <w:rPr>
          <w:color w:val="231F20"/>
        </w:rPr>
        <w:t>For this one, you would answer “Does not compile.” Since the code begins with line 1, you don’t get to assume that valid imports were provided earlier. The exam will let</w:t>
      </w:r>
    </w:p>
    <w:p w:rsidR="00FA3020" w:rsidRDefault="00350426">
      <w:pPr>
        <w:pStyle w:val="BodyText"/>
        <w:spacing w:line="252" w:lineRule="auto"/>
        <w:ind w:left="1439" w:right="1998"/>
      </w:pPr>
      <w:r>
        <w:rPr>
          <w:color w:val="231F20"/>
        </w:rPr>
        <w:t xml:space="preserve">you know what package classes are in </w:t>
      </w:r>
      <w:r>
        <w:rPr>
          <w:color w:val="231F20"/>
          <w:spacing w:val="2"/>
        </w:rPr>
        <w:t xml:space="preserve">unless </w:t>
      </w:r>
      <w:r>
        <w:rPr>
          <w:color w:val="231F20"/>
        </w:rPr>
        <w:t xml:space="preserve">they’re  covered  in the  objectives.  </w:t>
      </w:r>
      <w:r>
        <w:rPr>
          <w:color w:val="231F20"/>
          <w:spacing w:val="-4"/>
        </w:rPr>
        <w:t xml:space="preserve">You’ll </w:t>
      </w:r>
      <w:r>
        <w:rPr>
          <w:color w:val="231F20"/>
        </w:rPr>
        <w:t xml:space="preserve">be expected to know that </w:t>
      </w:r>
      <w:r>
        <w:rPr>
          <w:rFonts w:ascii="Courier New" w:hAnsi="Courier New"/>
          <w:color w:val="231F20"/>
          <w:sz w:val="18"/>
        </w:rPr>
        <w:t>ArrayList</w:t>
      </w:r>
      <w:r>
        <w:rPr>
          <w:rFonts w:ascii="Courier New" w:hAnsi="Courier New"/>
          <w:color w:val="231F20"/>
          <w:spacing w:val="-87"/>
          <w:sz w:val="18"/>
        </w:rPr>
        <w:t xml:space="preserve"> </w:t>
      </w:r>
      <w:r>
        <w:rPr>
          <w:color w:val="231F20"/>
        </w:rPr>
        <w:t xml:space="preserve">is in </w:t>
      </w:r>
      <w:r>
        <w:rPr>
          <w:rFonts w:ascii="Courier New" w:hAnsi="Courier New"/>
          <w:color w:val="231F20"/>
          <w:sz w:val="18"/>
        </w:rPr>
        <w:t>java.util</w:t>
      </w:r>
      <w:r>
        <w:rPr>
          <w:color w:val="231F20"/>
        </w:rPr>
        <w:t xml:space="preserve">—at least you </w:t>
      </w:r>
      <w:r>
        <w:rPr>
          <w:color w:val="231F20"/>
          <w:spacing w:val="2"/>
        </w:rPr>
        <w:t xml:space="preserve">will </w:t>
      </w:r>
      <w:r>
        <w:rPr>
          <w:color w:val="231F20"/>
        </w:rPr>
        <w:t xml:space="preserve">once you get to Chapter 3 of </w:t>
      </w:r>
      <w:r>
        <w:rPr>
          <w:color w:val="231F20"/>
          <w:spacing w:val="2"/>
        </w:rPr>
        <w:t xml:space="preserve">this </w:t>
      </w:r>
      <w:r>
        <w:rPr>
          <w:color w:val="231F20"/>
        </w:rPr>
        <w:t>book!</w:t>
      </w:r>
    </w:p>
    <w:p w:rsidR="00FA3020" w:rsidRDefault="00350426">
      <w:pPr>
        <w:pStyle w:val="BodyText"/>
        <w:spacing w:before="5" w:line="249" w:lineRule="auto"/>
        <w:ind w:left="1440" w:right="1857" w:firstLine="240"/>
      </w:pPr>
      <w:r>
        <w:rPr>
          <w:color w:val="231F20"/>
        </w:rPr>
        <w:t xml:space="preserve">You’ll also see code that doesn’t have a </w:t>
      </w:r>
      <w:r>
        <w:rPr>
          <w:rFonts w:ascii="Courier New" w:hAnsi="Courier New"/>
          <w:color w:val="231F20"/>
          <w:sz w:val="18"/>
        </w:rPr>
        <w:t xml:space="preserve">main() </w:t>
      </w:r>
      <w:r>
        <w:rPr>
          <w:color w:val="231F20"/>
        </w:rPr>
        <w:t xml:space="preserve">method. When this happens, assume the </w:t>
      </w:r>
      <w:r>
        <w:rPr>
          <w:rFonts w:ascii="Courier New" w:hAnsi="Courier New"/>
          <w:color w:val="231F20"/>
          <w:sz w:val="18"/>
        </w:rPr>
        <w:t xml:space="preserve">main() </w:t>
      </w:r>
      <w:r>
        <w:rPr>
          <w:color w:val="231F20"/>
        </w:rPr>
        <w:t>method, class definition, and all necessary imports are present. You’re just being asked if the part of the code you’re shown compiles when dropped into valid sur- rounding code.</w:t>
      </w:r>
    </w:p>
    <w:p w:rsidR="00FA3020" w:rsidRDefault="00FA3020">
      <w:pPr>
        <w:pStyle w:val="BodyText"/>
        <w:rPr>
          <w:sz w:val="22"/>
        </w:rPr>
      </w:pPr>
    </w:p>
    <w:p w:rsidR="00FA3020" w:rsidRDefault="00350426">
      <w:pPr>
        <w:pStyle w:val="Heading5"/>
        <w:spacing w:before="171"/>
        <w:ind w:left="1440"/>
      </w:pPr>
      <w:r>
        <w:rPr>
          <w:color w:val="231F20"/>
          <w:w w:val="115"/>
        </w:rPr>
        <w:t>Creating Objects</w:t>
      </w:r>
    </w:p>
    <w:p w:rsidR="00FA3020" w:rsidRDefault="00350426">
      <w:pPr>
        <w:pStyle w:val="BodyText"/>
        <w:spacing w:before="272" w:line="259" w:lineRule="auto"/>
        <w:ind w:left="1440" w:right="1783"/>
      </w:pPr>
      <w:r>
        <w:rPr>
          <w:color w:val="231F20"/>
          <w:spacing w:val="2"/>
        </w:rPr>
        <w:t xml:space="preserve">Our </w:t>
      </w:r>
      <w:r>
        <w:rPr>
          <w:color w:val="231F20"/>
        </w:rPr>
        <w:t xml:space="preserve">programs wouldn’t be able to do </w:t>
      </w:r>
      <w:r>
        <w:rPr>
          <w:color w:val="231F20"/>
          <w:spacing w:val="2"/>
        </w:rPr>
        <w:t xml:space="preserve">anything useful </w:t>
      </w:r>
      <w:r>
        <w:rPr>
          <w:color w:val="231F20"/>
        </w:rPr>
        <w:t xml:space="preserve">if we didn’t have the ability to create new objects. Remember that an object is an instance of a class. </w:t>
      </w:r>
      <w:r>
        <w:rPr>
          <w:color w:val="231F20"/>
          <w:spacing w:val="3"/>
        </w:rPr>
        <w:t xml:space="preserve">In </w:t>
      </w:r>
      <w:r>
        <w:rPr>
          <w:color w:val="231F20"/>
        </w:rPr>
        <w:t xml:space="preserve">the following sections, we’ll look at constructors, object fields, instance </w:t>
      </w:r>
      <w:r>
        <w:rPr>
          <w:color w:val="231F20"/>
          <w:spacing w:val="2"/>
        </w:rPr>
        <w:t xml:space="preserve">initializers, </w:t>
      </w:r>
      <w:r>
        <w:rPr>
          <w:color w:val="231F20"/>
        </w:rPr>
        <w:t>and the order in which values are</w:t>
      </w:r>
      <w:r>
        <w:rPr>
          <w:color w:val="231F20"/>
          <w:spacing w:val="10"/>
        </w:rPr>
        <w:t xml:space="preserve"> </w:t>
      </w:r>
      <w:r>
        <w:rPr>
          <w:color w:val="231F20"/>
          <w:spacing w:val="2"/>
        </w:rPr>
        <w:t>initialized.</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79"/>
        </w:tabs>
        <w:spacing w:before="89"/>
        <w:ind w:left="6908"/>
        <w:rPr>
          <w:rFonts w:ascii="Calibri"/>
          <w:b/>
          <w:sz w:val="17"/>
        </w:rPr>
      </w:pPr>
      <w:bookmarkStart w:id="31" w:name="Constructors"/>
      <w:bookmarkEnd w:id="31"/>
      <w:r>
        <w:rPr>
          <w:rFonts w:ascii="Calibri"/>
          <w:color w:val="231F20"/>
          <w:w w:val="110"/>
          <w:sz w:val="18"/>
        </w:rPr>
        <w:lastRenderedPageBreak/>
        <w:t>Creating</w:t>
      </w:r>
      <w:r>
        <w:rPr>
          <w:rFonts w:ascii="Calibri"/>
          <w:color w:val="231F20"/>
          <w:spacing w:val="8"/>
          <w:w w:val="110"/>
          <w:sz w:val="18"/>
        </w:rPr>
        <w:t xml:space="preserve"> </w:t>
      </w:r>
      <w:r>
        <w:rPr>
          <w:rFonts w:ascii="Calibri"/>
          <w:color w:val="231F20"/>
          <w:spacing w:val="2"/>
          <w:w w:val="110"/>
          <w:sz w:val="18"/>
        </w:rPr>
        <w:t>Objects</w:t>
      </w:r>
      <w:r>
        <w:rPr>
          <w:rFonts w:ascii="Calibri"/>
          <w:color w:val="231F20"/>
          <w:spacing w:val="2"/>
          <w:w w:val="110"/>
          <w:sz w:val="18"/>
        </w:rPr>
        <w:tab/>
      </w:r>
      <w:r>
        <w:rPr>
          <w:rFonts w:ascii="Calibri"/>
          <w:b/>
          <w:color w:val="231F20"/>
          <w:w w:val="110"/>
          <w:sz w:val="17"/>
        </w:rPr>
        <w:t>17</w:t>
      </w:r>
    </w:p>
    <w:p w:rsidR="00FA3020" w:rsidRDefault="00FA3020">
      <w:pPr>
        <w:pStyle w:val="BodyText"/>
        <w:rPr>
          <w:rFonts w:ascii="Calibri"/>
          <w:b/>
          <w:sz w:val="22"/>
        </w:rPr>
      </w:pPr>
    </w:p>
    <w:p w:rsidR="00FA3020" w:rsidRDefault="00FA3020">
      <w:pPr>
        <w:pStyle w:val="BodyText"/>
        <w:spacing w:before="11"/>
        <w:rPr>
          <w:rFonts w:ascii="Calibri"/>
          <w:b/>
          <w:sz w:val="26"/>
        </w:rPr>
      </w:pPr>
    </w:p>
    <w:p w:rsidR="00FA3020" w:rsidRDefault="00350426">
      <w:pPr>
        <w:pStyle w:val="Heading6"/>
      </w:pPr>
      <w:r>
        <w:rPr>
          <w:color w:val="231F20"/>
          <w:w w:val="115"/>
        </w:rPr>
        <w:t>Constructors</w:t>
      </w:r>
    </w:p>
    <w:p w:rsidR="00FA3020" w:rsidRDefault="00350426">
      <w:pPr>
        <w:pStyle w:val="BodyText"/>
        <w:spacing w:before="124"/>
        <w:ind w:left="1560"/>
      </w:pPr>
      <w:r>
        <w:rPr>
          <w:color w:val="231F20"/>
          <w:spacing w:val="-8"/>
        </w:rPr>
        <w:t xml:space="preserve">To </w:t>
      </w:r>
      <w:r>
        <w:rPr>
          <w:color w:val="231F20"/>
        </w:rPr>
        <w:t xml:space="preserve">create an instance of a class, all you have to do is write </w:t>
      </w:r>
      <w:r>
        <w:rPr>
          <w:rFonts w:ascii="Courier New"/>
          <w:color w:val="231F20"/>
          <w:sz w:val="18"/>
        </w:rPr>
        <w:t>new</w:t>
      </w:r>
      <w:r>
        <w:rPr>
          <w:rFonts w:ascii="Courier New"/>
          <w:color w:val="231F20"/>
          <w:spacing w:val="-56"/>
          <w:sz w:val="18"/>
        </w:rPr>
        <w:t xml:space="preserve"> </w:t>
      </w:r>
      <w:r>
        <w:rPr>
          <w:color w:val="231F20"/>
        </w:rPr>
        <w:t>before it. For example:</w:t>
      </w:r>
    </w:p>
    <w:p w:rsidR="00FA3020" w:rsidRDefault="00350426">
      <w:pPr>
        <w:spacing w:before="125"/>
        <w:ind w:left="1560"/>
        <w:rPr>
          <w:rFonts w:ascii="Courier New"/>
          <w:sz w:val="17"/>
        </w:rPr>
      </w:pPr>
      <w:r>
        <w:rPr>
          <w:rFonts w:ascii="Courier New"/>
          <w:color w:val="231F20"/>
          <w:sz w:val="17"/>
        </w:rPr>
        <w:t>Random r = new Random();</w:t>
      </w:r>
    </w:p>
    <w:p w:rsidR="00FA3020" w:rsidRDefault="00350426">
      <w:pPr>
        <w:pStyle w:val="BodyText"/>
        <w:spacing w:before="128" w:line="244" w:lineRule="auto"/>
        <w:ind w:left="1560" w:right="1570" w:firstLine="240"/>
      </w:pPr>
      <w:r>
        <w:rPr>
          <w:color w:val="231F20"/>
        </w:rPr>
        <w:t>First you declare the type that you’ll be creating (</w:t>
      </w:r>
      <w:r>
        <w:rPr>
          <w:rFonts w:ascii="Courier New" w:hAnsi="Courier New"/>
          <w:color w:val="231F20"/>
          <w:sz w:val="18"/>
        </w:rPr>
        <w:t>Random</w:t>
      </w:r>
      <w:r>
        <w:rPr>
          <w:color w:val="231F20"/>
        </w:rPr>
        <w:t>) and give the variable a name (</w:t>
      </w:r>
      <w:r>
        <w:rPr>
          <w:rFonts w:ascii="Courier New" w:hAnsi="Courier New"/>
          <w:color w:val="231F20"/>
          <w:sz w:val="18"/>
        </w:rPr>
        <w:t>r</w:t>
      </w:r>
      <w:r>
        <w:rPr>
          <w:color w:val="231F20"/>
        </w:rPr>
        <w:t xml:space="preserve">). This gives Java a place to store a reference to the object. Then you write </w:t>
      </w:r>
      <w:r>
        <w:rPr>
          <w:rFonts w:ascii="Courier New" w:hAnsi="Courier New"/>
          <w:color w:val="231F20"/>
          <w:sz w:val="18"/>
        </w:rPr>
        <w:t xml:space="preserve">new Random() </w:t>
      </w:r>
      <w:r>
        <w:rPr>
          <w:color w:val="231F20"/>
        </w:rPr>
        <w:t>to actually create the object.</w:t>
      </w:r>
    </w:p>
    <w:p w:rsidR="00FA3020" w:rsidRDefault="00350426">
      <w:pPr>
        <w:pStyle w:val="BodyText"/>
        <w:spacing w:before="15" w:line="247" w:lineRule="auto"/>
        <w:ind w:left="1560" w:right="1648" w:firstLine="240"/>
      </w:pPr>
      <w:r>
        <w:rPr>
          <w:rFonts w:ascii="Courier New" w:hAnsi="Courier New"/>
          <w:color w:val="231F20"/>
          <w:sz w:val="18"/>
        </w:rPr>
        <w:t xml:space="preserve">Random() </w:t>
      </w:r>
      <w:r>
        <w:rPr>
          <w:color w:val="231F20"/>
        </w:rPr>
        <w:t xml:space="preserve">looks like a method since it is followed by parentheses. It’s called a </w:t>
      </w:r>
      <w:r>
        <w:rPr>
          <w:rFonts w:ascii="Book Antiqua" w:hAnsi="Book Antiqua"/>
          <w:i/>
          <w:color w:val="231F20"/>
        </w:rPr>
        <w:t>construc- tor</w:t>
      </w:r>
      <w:r>
        <w:rPr>
          <w:color w:val="231F20"/>
        </w:rPr>
        <w:t>, which is a special type of method that creates a new object. Now it’s time to define a constructor of your own:</w:t>
      </w:r>
    </w:p>
    <w:p w:rsidR="00FA3020" w:rsidRDefault="00350426">
      <w:pPr>
        <w:spacing w:before="128" w:line="324" w:lineRule="auto"/>
        <w:ind w:left="1749" w:right="7160" w:hanging="189"/>
        <w:rPr>
          <w:rFonts w:ascii="Courier New"/>
          <w:sz w:val="17"/>
        </w:rPr>
      </w:pPr>
      <w:r>
        <w:rPr>
          <w:rFonts w:ascii="Courier New"/>
          <w:color w:val="231F20"/>
          <w:sz w:val="17"/>
        </w:rPr>
        <w:t>public</w:t>
      </w:r>
      <w:r>
        <w:rPr>
          <w:rFonts w:ascii="Courier New"/>
          <w:color w:val="231F20"/>
          <w:spacing w:val="-48"/>
          <w:sz w:val="17"/>
        </w:rPr>
        <w:t xml:space="preserve"> </w:t>
      </w:r>
      <w:r>
        <w:rPr>
          <w:rFonts w:ascii="Courier New"/>
          <w:color w:val="231F20"/>
          <w:sz w:val="17"/>
        </w:rPr>
        <w:t>class</w:t>
      </w:r>
      <w:r>
        <w:rPr>
          <w:rFonts w:ascii="Courier New"/>
          <w:color w:val="231F20"/>
          <w:spacing w:val="-48"/>
          <w:sz w:val="17"/>
        </w:rPr>
        <w:t xml:space="preserve"> </w:t>
      </w:r>
      <w:r>
        <w:rPr>
          <w:rFonts w:ascii="Courier New"/>
          <w:color w:val="231F20"/>
          <w:sz w:val="17"/>
        </w:rPr>
        <w:t>Chick</w:t>
      </w:r>
      <w:r>
        <w:rPr>
          <w:rFonts w:ascii="Courier New"/>
          <w:color w:val="231F20"/>
          <w:spacing w:val="-47"/>
          <w:sz w:val="17"/>
        </w:rPr>
        <w:t xml:space="preserve"> </w:t>
      </w:r>
      <w:r>
        <w:rPr>
          <w:rFonts w:ascii="Courier New"/>
          <w:color w:val="231F20"/>
          <w:spacing w:val="-18"/>
          <w:sz w:val="17"/>
        </w:rPr>
        <w:t xml:space="preserve">{ </w:t>
      </w:r>
      <w:r>
        <w:rPr>
          <w:rFonts w:ascii="Courier New"/>
          <w:color w:val="231F20"/>
          <w:sz w:val="17"/>
        </w:rPr>
        <w:t>public Chick()</w:t>
      </w:r>
      <w:r>
        <w:rPr>
          <w:rFonts w:ascii="Courier New"/>
          <w:color w:val="231F20"/>
          <w:spacing w:val="-69"/>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System.out.println("in constructor");</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69"/>
        <w:ind w:left="1800"/>
      </w:pPr>
      <w:r>
        <w:rPr>
          <w:color w:val="231F20"/>
        </w:rPr>
        <w:t>There are two key points to note about the constructor: the name of the constructor</w:t>
      </w:r>
    </w:p>
    <w:p w:rsidR="00FA3020" w:rsidRDefault="00350426">
      <w:pPr>
        <w:pStyle w:val="BodyText"/>
        <w:spacing w:before="17" w:line="259" w:lineRule="auto"/>
        <w:ind w:left="1559" w:right="1857"/>
      </w:pPr>
      <w:r>
        <w:rPr>
          <w:color w:val="231F20"/>
        </w:rPr>
        <w:t>matches the name of the class, and there’s no return type. You’ll likely see a method like this on the exam:</w:t>
      </w:r>
    </w:p>
    <w:p w:rsidR="00FA3020" w:rsidRDefault="00350426">
      <w:pPr>
        <w:spacing w:before="118"/>
        <w:ind w:left="1560"/>
        <w:rPr>
          <w:rFonts w:ascii="Courier New"/>
          <w:sz w:val="17"/>
        </w:rPr>
      </w:pPr>
      <w:r>
        <w:rPr>
          <w:rFonts w:ascii="Courier New"/>
          <w:color w:val="231F20"/>
          <w:sz w:val="17"/>
        </w:rPr>
        <w:t>public void Chick() { } // NOT A CONSTRUCTOR</w:t>
      </w:r>
    </w:p>
    <w:p w:rsidR="00FA3020" w:rsidRDefault="00350426">
      <w:pPr>
        <w:pStyle w:val="BodyText"/>
        <w:spacing w:before="128" w:line="252" w:lineRule="auto"/>
        <w:ind w:left="1559" w:right="1648" w:firstLine="240"/>
      </w:pPr>
      <w:r>
        <w:rPr>
          <w:color w:val="231F20"/>
        </w:rPr>
        <w:t xml:space="preserve">When you see a method name beginning with a capital letter and having a return type, pay special attention to it. It is </w:t>
      </w:r>
      <w:r>
        <w:rPr>
          <w:rFonts w:ascii="Book Antiqua" w:hAnsi="Book Antiqua"/>
          <w:i/>
          <w:color w:val="231F20"/>
        </w:rPr>
        <w:t xml:space="preserve">not </w:t>
      </w:r>
      <w:r>
        <w:rPr>
          <w:color w:val="231F20"/>
        </w:rPr>
        <w:t xml:space="preserve">a constructor since there’s a return type. It’s a regular method that won’t be called when you write </w:t>
      </w:r>
      <w:r>
        <w:rPr>
          <w:rFonts w:ascii="Courier New" w:hAnsi="Courier New"/>
          <w:color w:val="231F20"/>
          <w:sz w:val="18"/>
        </w:rPr>
        <w:t>new Chick()</w:t>
      </w:r>
      <w:r>
        <w:rPr>
          <w:color w:val="231F20"/>
        </w:rPr>
        <w:t>.</w:t>
      </w:r>
    </w:p>
    <w:p w:rsidR="00FA3020" w:rsidRDefault="00350426">
      <w:pPr>
        <w:pStyle w:val="BodyText"/>
        <w:spacing w:line="259" w:lineRule="auto"/>
        <w:ind w:left="1560" w:right="1857" w:firstLine="239"/>
      </w:pPr>
      <w:r>
        <w:rPr>
          <w:color w:val="231F20"/>
        </w:rPr>
        <w:t>The purpose of a constructor is to initialize fields, although you can put any code in there. Another way to initialize fields is to do so directly on the line on which they’re declared. This example shows both approaches:</w:t>
      </w:r>
    </w:p>
    <w:p w:rsidR="00FA3020" w:rsidRDefault="00350426">
      <w:pPr>
        <w:spacing w:before="113"/>
        <w:ind w:left="1560"/>
        <w:rPr>
          <w:rFonts w:ascii="Courier New"/>
          <w:sz w:val="17"/>
        </w:rPr>
      </w:pPr>
      <w:r>
        <w:rPr>
          <w:rFonts w:ascii="Courier New"/>
          <w:color w:val="231F20"/>
          <w:sz w:val="17"/>
        </w:rPr>
        <w:t>public class Chicken {</w:t>
      </w:r>
    </w:p>
    <w:p w:rsidR="00FA3020" w:rsidRDefault="00350426">
      <w:pPr>
        <w:spacing w:before="67" w:line="324" w:lineRule="auto"/>
        <w:ind w:left="1749" w:right="5364"/>
        <w:rPr>
          <w:rFonts w:ascii="Courier New"/>
          <w:sz w:val="17"/>
        </w:rPr>
      </w:pPr>
      <w:r>
        <w:rPr>
          <w:rFonts w:ascii="Courier New"/>
          <w:color w:val="231F20"/>
          <w:sz w:val="17"/>
        </w:rPr>
        <w:t>int</w:t>
      </w:r>
      <w:r>
        <w:rPr>
          <w:rFonts w:ascii="Courier New"/>
          <w:color w:val="231F20"/>
          <w:spacing w:val="-46"/>
          <w:sz w:val="17"/>
        </w:rPr>
        <w:t xml:space="preserve"> </w:t>
      </w:r>
      <w:r>
        <w:rPr>
          <w:rFonts w:ascii="Courier New"/>
          <w:color w:val="231F20"/>
          <w:sz w:val="17"/>
        </w:rPr>
        <w:t>numEggs</w:t>
      </w:r>
      <w:r>
        <w:rPr>
          <w:rFonts w:ascii="Courier New"/>
          <w:color w:val="231F20"/>
          <w:spacing w:val="-45"/>
          <w:sz w:val="17"/>
        </w:rPr>
        <w:t xml:space="preserve"> </w:t>
      </w:r>
      <w:r>
        <w:rPr>
          <w:rFonts w:ascii="Courier New"/>
          <w:color w:val="231F20"/>
          <w:sz w:val="17"/>
        </w:rPr>
        <w:t>=</w:t>
      </w:r>
      <w:r>
        <w:rPr>
          <w:rFonts w:ascii="Courier New"/>
          <w:color w:val="231F20"/>
          <w:spacing w:val="-45"/>
          <w:sz w:val="17"/>
        </w:rPr>
        <w:t xml:space="preserve"> </w:t>
      </w:r>
      <w:r>
        <w:rPr>
          <w:rFonts w:ascii="Courier New"/>
          <w:color w:val="231F20"/>
          <w:sz w:val="17"/>
        </w:rPr>
        <w:t>0;//</w:t>
      </w:r>
      <w:r>
        <w:rPr>
          <w:rFonts w:ascii="Courier New"/>
          <w:color w:val="231F20"/>
          <w:spacing w:val="-46"/>
          <w:sz w:val="17"/>
        </w:rPr>
        <w:t xml:space="preserve"> </w:t>
      </w:r>
      <w:r>
        <w:rPr>
          <w:rFonts w:ascii="Courier New"/>
          <w:color w:val="231F20"/>
          <w:sz w:val="17"/>
        </w:rPr>
        <w:t>initialize</w:t>
      </w:r>
      <w:r>
        <w:rPr>
          <w:rFonts w:ascii="Courier New"/>
          <w:color w:val="231F20"/>
          <w:spacing w:val="-45"/>
          <w:sz w:val="17"/>
        </w:rPr>
        <w:t xml:space="preserve"> </w:t>
      </w:r>
      <w:r>
        <w:rPr>
          <w:rFonts w:ascii="Courier New"/>
          <w:color w:val="231F20"/>
          <w:sz w:val="17"/>
        </w:rPr>
        <w:t>on</w:t>
      </w:r>
      <w:r>
        <w:rPr>
          <w:rFonts w:ascii="Courier New"/>
          <w:color w:val="231F20"/>
          <w:spacing w:val="-45"/>
          <w:sz w:val="17"/>
        </w:rPr>
        <w:t xml:space="preserve"> </w:t>
      </w:r>
      <w:r>
        <w:rPr>
          <w:rFonts w:ascii="Courier New"/>
          <w:color w:val="231F20"/>
          <w:spacing w:val="-4"/>
          <w:sz w:val="17"/>
        </w:rPr>
        <w:t xml:space="preserve">line </w:t>
      </w:r>
      <w:r>
        <w:rPr>
          <w:rFonts w:ascii="Courier New"/>
          <w:color w:val="231F20"/>
          <w:sz w:val="17"/>
        </w:rPr>
        <w:t>String</w:t>
      </w:r>
      <w:r>
        <w:rPr>
          <w:rFonts w:ascii="Courier New"/>
          <w:color w:val="231F20"/>
          <w:spacing w:val="-12"/>
          <w:sz w:val="17"/>
        </w:rPr>
        <w:t xml:space="preserve"> </w:t>
      </w:r>
      <w:r>
        <w:rPr>
          <w:rFonts w:ascii="Courier New"/>
          <w:color w:val="231F20"/>
          <w:sz w:val="17"/>
        </w:rPr>
        <w:t>name;</w:t>
      </w:r>
    </w:p>
    <w:p w:rsidR="00FA3020" w:rsidRDefault="00350426">
      <w:pPr>
        <w:ind w:left="1749"/>
        <w:rPr>
          <w:rFonts w:ascii="Courier New"/>
          <w:sz w:val="17"/>
        </w:rPr>
      </w:pPr>
      <w:r>
        <w:rPr>
          <w:rFonts w:ascii="Courier New"/>
          <w:color w:val="231F20"/>
          <w:sz w:val="17"/>
        </w:rPr>
        <w:t>public Chicken() {</w:t>
      </w:r>
    </w:p>
    <w:p w:rsidR="00FA3020" w:rsidRDefault="00350426">
      <w:pPr>
        <w:spacing w:before="68"/>
        <w:ind w:left="1938"/>
        <w:rPr>
          <w:rFonts w:ascii="Courier New"/>
          <w:sz w:val="17"/>
        </w:rPr>
      </w:pPr>
      <w:r>
        <w:rPr>
          <w:rFonts w:ascii="Courier New"/>
          <w:color w:val="231F20"/>
          <w:sz w:val="17"/>
        </w:rPr>
        <w:t>name = "Duke";// initialize in</w:t>
      </w:r>
      <w:r>
        <w:rPr>
          <w:rFonts w:ascii="Courier New"/>
          <w:color w:val="231F20"/>
          <w:spacing w:val="-66"/>
          <w:sz w:val="17"/>
        </w:rPr>
        <w:t xml:space="preserve"> </w:t>
      </w:r>
      <w:r>
        <w:rPr>
          <w:rFonts w:ascii="Courier New"/>
          <w:color w:val="231F20"/>
          <w:sz w:val="17"/>
        </w:rPr>
        <w:t>constructor</w:t>
      </w:r>
    </w:p>
    <w:p w:rsidR="00FA3020" w:rsidRDefault="00350426">
      <w:pPr>
        <w:spacing w:before="67"/>
        <w:ind w:left="1749"/>
        <w:rPr>
          <w:rFonts w:ascii="Courier New"/>
          <w:sz w:val="17"/>
        </w:rPr>
      </w:pPr>
      <w:r>
        <w:rPr>
          <w:rFonts w:ascii="Courier New"/>
          <w:color w:val="231F20"/>
          <w:sz w:val="17"/>
        </w:rPr>
        <w:t>} }</w:t>
      </w:r>
    </w:p>
    <w:p w:rsidR="00FA3020" w:rsidRDefault="00FA3020">
      <w:pPr>
        <w:pStyle w:val="BodyText"/>
        <w:rPr>
          <w:rFonts w:ascii="Courier New"/>
          <w:sz w:val="22"/>
        </w:rPr>
      </w:pPr>
    </w:p>
    <w:p w:rsidR="00FA3020" w:rsidRDefault="00350426">
      <w:pPr>
        <w:pStyle w:val="BodyText"/>
        <w:spacing w:before="179" w:line="259" w:lineRule="auto"/>
        <w:ind w:left="1559" w:right="1648" w:firstLine="240"/>
      </w:pPr>
      <w:r>
        <w:rPr>
          <w:color w:val="231F20"/>
        </w:rPr>
        <w:t>For most classes, you don’t have to code a constructor—the compiler will supply a “do nothing” default constructor for you. There’s one scenario that requires you to declare a constructor that you’ll learn about in Chapter 5.</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251"/>
        </w:tabs>
        <w:spacing w:before="89"/>
        <w:ind w:left="1425"/>
        <w:rPr>
          <w:rFonts w:ascii="Calibri" w:hAnsi="Calibri"/>
          <w:sz w:val="18"/>
        </w:rPr>
      </w:pPr>
      <w:bookmarkStart w:id="32" w:name="Reading_and_Writing_Object_Fields"/>
      <w:bookmarkStart w:id="33" w:name="Instance_Initializer_Blocks"/>
      <w:bookmarkEnd w:id="32"/>
      <w:bookmarkEnd w:id="33"/>
      <w:r>
        <w:rPr>
          <w:rFonts w:ascii="Calibri" w:hAnsi="Calibri"/>
          <w:b/>
          <w:color w:val="231F20"/>
          <w:sz w:val="17"/>
        </w:rPr>
        <w:lastRenderedPageBreak/>
        <w:t>18</w:t>
      </w:r>
      <w:r>
        <w:rPr>
          <w:rFonts w:ascii="Calibri" w:hAnsi="Calibri"/>
          <w:b/>
          <w:color w:val="231F20"/>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pPr>
      <w:r>
        <w:rPr>
          <w:color w:val="231F20"/>
          <w:w w:val="115"/>
        </w:rPr>
        <w:t>Reading and Writing Object Fields</w:t>
      </w:r>
    </w:p>
    <w:p w:rsidR="00FA3020" w:rsidRDefault="00350426">
      <w:pPr>
        <w:pStyle w:val="BodyText"/>
        <w:spacing w:before="124" w:line="259" w:lineRule="auto"/>
        <w:ind w:left="1440" w:right="1648"/>
      </w:pPr>
      <w:r>
        <w:rPr>
          <w:color w:val="231F20"/>
        </w:rPr>
        <w:t>It’s possible to read and write instance variables directly from the caller. In this example, a mother swan lays eggs:</w:t>
      </w:r>
    </w:p>
    <w:p w:rsidR="00FA3020" w:rsidRDefault="00350426">
      <w:pPr>
        <w:spacing w:before="118"/>
        <w:ind w:left="1440"/>
        <w:rPr>
          <w:rFonts w:ascii="Courier New"/>
          <w:sz w:val="17"/>
        </w:rPr>
      </w:pPr>
      <w:r>
        <w:rPr>
          <w:rFonts w:ascii="Courier New"/>
          <w:color w:val="231F20"/>
          <w:sz w:val="17"/>
        </w:rPr>
        <w:t>public class Swan {</w:t>
      </w:r>
    </w:p>
    <w:p w:rsidR="00FA3020" w:rsidRDefault="00350426">
      <w:pPr>
        <w:spacing w:before="68" w:line="324" w:lineRule="auto"/>
        <w:ind w:left="1629" w:right="5199"/>
        <w:rPr>
          <w:rFonts w:ascii="Courier New"/>
          <w:sz w:val="17"/>
        </w:rPr>
      </w:pPr>
      <w:r>
        <w:rPr>
          <w:rFonts w:ascii="Courier New"/>
          <w:color w:val="231F20"/>
          <w:sz w:val="17"/>
        </w:rPr>
        <w:t>int numberEggs;// instance variable 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w:t>
      </w:r>
    </w:p>
    <w:p w:rsidR="00FA3020" w:rsidRDefault="00350426">
      <w:pPr>
        <w:tabs>
          <w:tab w:val="left" w:pos="4274"/>
        </w:tabs>
        <w:spacing w:line="324" w:lineRule="auto"/>
        <w:ind w:left="1818" w:right="4925"/>
        <w:rPr>
          <w:rFonts w:ascii="Courier New"/>
          <w:sz w:val="17"/>
        </w:rPr>
      </w:pPr>
      <w:r>
        <w:rPr>
          <w:rFonts w:ascii="Courier New"/>
          <w:color w:val="231F20"/>
          <w:sz w:val="17"/>
        </w:rPr>
        <w:t>Swan mother = new Swan(); mother.numberEggs</w:t>
      </w:r>
      <w:r>
        <w:rPr>
          <w:rFonts w:ascii="Courier New"/>
          <w:color w:val="231F20"/>
          <w:spacing w:val="-58"/>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1;</w:t>
      </w:r>
      <w:r>
        <w:rPr>
          <w:rFonts w:ascii="Courier New"/>
          <w:color w:val="231F20"/>
          <w:sz w:val="17"/>
        </w:rPr>
        <w:tab/>
        <w:t>//</w:t>
      </w:r>
      <w:r>
        <w:rPr>
          <w:rFonts w:ascii="Courier New"/>
          <w:color w:val="231F20"/>
          <w:spacing w:val="-59"/>
          <w:sz w:val="17"/>
        </w:rPr>
        <w:t xml:space="preserve"> </w:t>
      </w:r>
      <w:r>
        <w:rPr>
          <w:rFonts w:ascii="Courier New"/>
          <w:color w:val="231F20"/>
          <w:sz w:val="17"/>
        </w:rPr>
        <w:t>set</w:t>
      </w:r>
      <w:r>
        <w:rPr>
          <w:rFonts w:ascii="Courier New"/>
          <w:color w:val="231F20"/>
          <w:spacing w:val="-59"/>
          <w:sz w:val="17"/>
        </w:rPr>
        <w:t xml:space="preserve"> </w:t>
      </w:r>
      <w:r>
        <w:rPr>
          <w:rFonts w:ascii="Courier New"/>
          <w:color w:val="231F20"/>
          <w:sz w:val="17"/>
        </w:rPr>
        <w:t>variable</w:t>
      </w:r>
    </w:p>
    <w:p w:rsidR="00FA3020" w:rsidRDefault="00350426">
      <w:pPr>
        <w:spacing w:line="196" w:lineRule="exact"/>
        <w:ind w:left="1818"/>
        <w:rPr>
          <w:rFonts w:ascii="Courier New"/>
          <w:sz w:val="17"/>
        </w:rPr>
      </w:pPr>
      <w:r>
        <w:rPr>
          <w:rFonts w:ascii="Courier New"/>
          <w:color w:val="231F20"/>
          <w:sz w:val="17"/>
        </w:rPr>
        <w:t>System.</w:t>
      </w:r>
      <w:r>
        <w:rPr>
          <w:rFonts w:ascii="Courier New"/>
          <w:i/>
          <w:color w:val="231F20"/>
          <w:sz w:val="18"/>
        </w:rPr>
        <w:t>out</w:t>
      </w:r>
      <w:r>
        <w:rPr>
          <w:rFonts w:ascii="Courier New"/>
          <w:color w:val="231F20"/>
          <w:sz w:val="17"/>
        </w:rPr>
        <w:t>.println(mother.numberEggs); // read</w:t>
      </w:r>
      <w:r>
        <w:rPr>
          <w:rFonts w:ascii="Courier New"/>
          <w:color w:val="231F20"/>
          <w:spacing w:val="-71"/>
          <w:sz w:val="17"/>
        </w:rPr>
        <w:t xml:space="preserve"> </w:t>
      </w:r>
      <w:r>
        <w:rPr>
          <w:rFonts w:ascii="Courier New"/>
          <w:color w:val="231F20"/>
          <w:sz w:val="17"/>
        </w:rPr>
        <w:t>variable</w:t>
      </w:r>
    </w:p>
    <w:p w:rsidR="00FA3020" w:rsidRDefault="00350426">
      <w:pPr>
        <w:spacing w:before="64"/>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spacing w:before="168"/>
        <w:ind w:left="1680"/>
        <w:rPr>
          <w:sz w:val="19"/>
        </w:rPr>
      </w:pPr>
      <w:r>
        <w:rPr>
          <w:color w:val="231F20"/>
          <w:sz w:val="19"/>
        </w:rPr>
        <w:t xml:space="preserve">Reading a variable is known as </w:t>
      </w:r>
      <w:r>
        <w:rPr>
          <w:rFonts w:ascii="Book Antiqua"/>
          <w:i/>
          <w:color w:val="231F20"/>
          <w:sz w:val="19"/>
        </w:rPr>
        <w:t xml:space="preserve">getting </w:t>
      </w:r>
      <w:r>
        <w:rPr>
          <w:color w:val="231F20"/>
          <w:sz w:val="19"/>
        </w:rPr>
        <w:t xml:space="preserve">it. The class gets </w:t>
      </w:r>
      <w:r>
        <w:rPr>
          <w:rFonts w:ascii="Courier New"/>
          <w:i/>
          <w:color w:val="231F20"/>
          <w:sz w:val="18"/>
        </w:rPr>
        <w:t>numberEggs</w:t>
      </w:r>
      <w:r>
        <w:rPr>
          <w:rFonts w:ascii="Courier New"/>
          <w:i/>
          <w:color w:val="231F20"/>
          <w:spacing w:val="-57"/>
          <w:sz w:val="18"/>
        </w:rPr>
        <w:t xml:space="preserve"> </w:t>
      </w:r>
      <w:r>
        <w:rPr>
          <w:color w:val="231F20"/>
          <w:sz w:val="19"/>
        </w:rPr>
        <w:t>directly to print it</w:t>
      </w:r>
    </w:p>
    <w:p w:rsidR="00FA3020" w:rsidRDefault="00350426">
      <w:pPr>
        <w:spacing w:before="5"/>
        <w:ind w:left="1439"/>
        <w:rPr>
          <w:sz w:val="19"/>
        </w:rPr>
      </w:pPr>
      <w:r>
        <w:rPr>
          <w:color w:val="231F20"/>
          <w:sz w:val="19"/>
        </w:rPr>
        <w:t xml:space="preserve">out. Writing to a variable is known as </w:t>
      </w:r>
      <w:r>
        <w:rPr>
          <w:rFonts w:ascii="Book Antiqua"/>
          <w:i/>
          <w:color w:val="231F20"/>
          <w:sz w:val="19"/>
        </w:rPr>
        <w:t xml:space="preserve">setting </w:t>
      </w:r>
      <w:r>
        <w:rPr>
          <w:color w:val="231F20"/>
          <w:sz w:val="19"/>
        </w:rPr>
        <w:t xml:space="preserve">it. </w:t>
      </w:r>
      <w:r>
        <w:rPr>
          <w:color w:val="231F20"/>
          <w:spacing w:val="2"/>
          <w:sz w:val="19"/>
        </w:rPr>
        <w:t xml:space="preserve">This </w:t>
      </w:r>
      <w:r>
        <w:rPr>
          <w:color w:val="231F20"/>
          <w:sz w:val="19"/>
        </w:rPr>
        <w:t xml:space="preserve">class sets </w:t>
      </w:r>
      <w:r>
        <w:rPr>
          <w:rFonts w:ascii="Courier New"/>
          <w:i/>
          <w:color w:val="231F20"/>
          <w:sz w:val="18"/>
        </w:rPr>
        <w:t>numberEggs</w:t>
      </w:r>
      <w:r>
        <w:rPr>
          <w:rFonts w:ascii="Courier New"/>
          <w:i/>
          <w:color w:val="231F20"/>
          <w:spacing w:val="-57"/>
          <w:sz w:val="18"/>
        </w:rPr>
        <w:t xml:space="preserve"> </w:t>
      </w:r>
      <w:r>
        <w:rPr>
          <w:color w:val="231F20"/>
          <w:sz w:val="19"/>
        </w:rPr>
        <w:t>to 1.</w:t>
      </w:r>
    </w:p>
    <w:p w:rsidR="00FA3020" w:rsidRDefault="00350426">
      <w:pPr>
        <w:pStyle w:val="BodyText"/>
        <w:spacing w:before="6" w:line="244" w:lineRule="auto"/>
        <w:ind w:left="1440" w:right="1648" w:firstLine="240"/>
      </w:pPr>
      <w:r>
        <w:rPr>
          <w:color w:val="231F20"/>
        </w:rPr>
        <w:t xml:space="preserve">In Chapter 4, you’ll learn how to protect the </w:t>
      </w:r>
      <w:r>
        <w:rPr>
          <w:rFonts w:ascii="Courier New" w:hAnsi="Courier New"/>
          <w:color w:val="231F20"/>
          <w:sz w:val="18"/>
        </w:rPr>
        <w:t xml:space="preserve">Swan </w:t>
      </w:r>
      <w:r>
        <w:rPr>
          <w:color w:val="231F20"/>
        </w:rPr>
        <w:t>class from having someone set a nega- tive number of eggs.</w:t>
      </w:r>
    </w:p>
    <w:p w:rsidR="00FA3020" w:rsidRDefault="00350426">
      <w:pPr>
        <w:pStyle w:val="BodyText"/>
        <w:spacing w:before="14"/>
        <w:ind w:left="1680"/>
      </w:pPr>
      <w:r>
        <w:rPr>
          <w:color w:val="231F20"/>
        </w:rPr>
        <w:t>You can even read and write fields directly on the line declaring them:</w:t>
      </w:r>
    </w:p>
    <w:p w:rsidR="00FA3020" w:rsidRDefault="00350426">
      <w:pPr>
        <w:spacing w:before="136"/>
        <w:ind w:left="1440"/>
        <w:rPr>
          <w:rFonts w:ascii="Courier New"/>
          <w:sz w:val="17"/>
        </w:rPr>
      </w:pPr>
      <w:r>
        <w:rPr>
          <w:rFonts w:ascii="Courier New"/>
          <w:color w:val="231F20"/>
          <w:sz w:val="17"/>
        </w:rPr>
        <w:t>1: public class Name {</w:t>
      </w:r>
    </w:p>
    <w:p w:rsidR="00FA3020" w:rsidRDefault="00350426">
      <w:pPr>
        <w:tabs>
          <w:tab w:val="left" w:pos="1912"/>
        </w:tabs>
        <w:spacing w:before="67" w:line="324" w:lineRule="auto"/>
        <w:ind w:left="1440" w:right="6248"/>
        <w:rPr>
          <w:rFonts w:ascii="Courier New"/>
          <w:sz w:val="17"/>
        </w:rPr>
      </w:pPr>
      <w:r>
        <w:rPr>
          <w:rFonts w:ascii="Courier New"/>
          <w:color w:val="231F20"/>
          <w:sz w:val="17"/>
        </w:rPr>
        <w:t>2:</w:t>
      </w:r>
      <w:r>
        <w:rPr>
          <w:rFonts w:ascii="Courier New"/>
          <w:color w:val="231F20"/>
          <w:sz w:val="17"/>
        </w:rPr>
        <w:tab/>
        <w:t>String</w:t>
      </w:r>
      <w:r>
        <w:rPr>
          <w:rFonts w:ascii="Courier New"/>
          <w:color w:val="231F20"/>
          <w:spacing w:val="-67"/>
          <w:sz w:val="17"/>
        </w:rPr>
        <w:t xml:space="preserve"> </w:t>
      </w:r>
      <w:r>
        <w:rPr>
          <w:rFonts w:ascii="Courier New"/>
          <w:color w:val="231F20"/>
          <w:sz w:val="17"/>
        </w:rPr>
        <w:t>first</w:t>
      </w:r>
      <w:r>
        <w:rPr>
          <w:rFonts w:ascii="Courier New"/>
          <w:color w:val="231F20"/>
          <w:spacing w:val="-67"/>
          <w:sz w:val="17"/>
        </w:rPr>
        <w:t xml:space="preserve"> </w:t>
      </w:r>
      <w:r>
        <w:rPr>
          <w:rFonts w:ascii="Courier New"/>
          <w:color w:val="231F20"/>
          <w:sz w:val="17"/>
        </w:rPr>
        <w:t>=</w:t>
      </w:r>
      <w:r>
        <w:rPr>
          <w:rFonts w:ascii="Courier New"/>
          <w:color w:val="231F20"/>
          <w:spacing w:val="-66"/>
          <w:sz w:val="17"/>
        </w:rPr>
        <w:t xml:space="preserve"> </w:t>
      </w:r>
      <w:r>
        <w:rPr>
          <w:rFonts w:ascii="Courier New"/>
          <w:color w:val="231F20"/>
          <w:sz w:val="17"/>
        </w:rPr>
        <w:t>"Theodore"; 3:</w:t>
      </w:r>
      <w:r>
        <w:rPr>
          <w:rFonts w:ascii="Courier New"/>
          <w:color w:val="231F20"/>
          <w:sz w:val="17"/>
        </w:rPr>
        <w:tab/>
        <w:t>String</w:t>
      </w:r>
      <w:r>
        <w:rPr>
          <w:rFonts w:ascii="Courier New"/>
          <w:color w:val="231F20"/>
          <w:spacing w:val="-29"/>
          <w:sz w:val="17"/>
        </w:rPr>
        <w:t xml:space="preserve"> </w:t>
      </w:r>
      <w:r>
        <w:rPr>
          <w:rFonts w:ascii="Courier New"/>
          <w:color w:val="231F20"/>
          <w:sz w:val="17"/>
        </w:rPr>
        <w:t>last</w:t>
      </w:r>
      <w:r>
        <w:rPr>
          <w:rFonts w:ascii="Courier New"/>
          <w:color w:val="231F20"/>
          <w:spacing w:val="-28"/>
          <w:sz w:val="17"/>
        </w:rPr>
        <w:t xml:space="preserve"> </w:t>
      </w:r>
      <w:r>
        <w:rPr>
          <w:rFonts w:ascii="Courier New"/>
          <w:color w:val="231F20"/>
          <w:sz w:val="17"/>
        </w:rPr>
        <w:t>=</w:t>
      </w:r>
      <w:r>
        <w:rPr>
          <w:rFonts w:ascii="Courier New"/>
          <w:color w:val="231F20"/>
          <w:spacing w:val="-28"/>
          <w:sz w:val="17"/>
        </w:rPr>
        <w:t xml:space="preserve"> </w:t>
      </w:r>
      <w:r>
        <w:rPr>
          <w:rFonts w:ascii="Courier New"/>
          <w:color w:val="231F20"/>
          <w:sz w:val="17"/>
        </w:rPr>
        <w:t>"Moose";</w:t>
      </w:r>
    </w:p>
    <w:p w:rsidR="00FA3020" w:rsidRDefault="00350426">
      <w:pPr>
        <w:tabs>
          <w:tab w:val="left" w:pos="1912"/>
        </w:tabs>
        <w:spacing w:line="324" w:lineRule="auto"/>
        <w:ind w:left="1440" w:right="6155"/>
        <w:rPr>
          <w:rFonts w:ascii="Courier New"/>
          <w:sz w:val="17"/>
        </w:rPr>
      </w:pPr>
      <w:r>
        <w:rPr>
          <w:rFonts w:ascii="Courier New"/>
          <w:color w:val="231F20"/>
          <w:sz w:val="17"/>
        </w:rPr>
        <w:t>4:</w:t>
      </w:r>
      <w:r>
        <w:rPr>
          <w:rFonts w:ascii="Courier New"/>
          <w:color w:val="231F20"/>
          <w:sz w:val="17"/>
        </w:rPr>
        <w:tab/>
        <w:t>String</w:t>
      </w:r>
      <w:r>
        <w:rPr>
          <w:rFonts w:ascii="Courier New"/>
          <w:color w:val="231F20"/>
          <w:spacing w:val="-39"/>
          <w:sz w:val="17"/>
        </w:rPr>
        <w:t xml:space="preserve"> </w:t>
      </w:r>
      <w:r>
        <w:rPr>
          <w:rFonts w:ascii="Courier New"/>
          <w:color w:val="231F20"/>
          <w:sz w:val="17"/>
        </w:rPr>
        <w:t>full</w:t>
      </w:r>
      <w:r>
        <w:rPr>
          <w:rFonts w:ascii="Courier New"/>
          <w:color w:val="231F20"/>
          <w:spacing w:val="-39"/>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first</w:t>
      </w:r>
      <w:r>
        <w:rPr>
          <w:rFonts w:ascii="Courier New"/>
          <w:color w:val="231F20"/>
          <w:spacing w:val="-39"/>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pacing w:val="-4"/>
          <w:sz w:val="17"/>
        </w:rPr>
        <w:t xml:space="preserve">last; </w:t>
      </w:r>
      <w:r>
        <w:rPr>
          <w:rFonts w:ascii="Courier New"/>
          <w:color w:val="231F20"/>
          <w:sz w:val="17"/>
        </w:rPr>
        <w:t>5:</w:t>
      </w:r>
      <w:r>
        <w:rPr>
          <w:rFonts w:ascii="Courier New"/>
          <w:color w:val="231F20"/>
          <w:spacing w:val="-9"/>
          <w:sz w:val="17"/>
        </w:rPr>
        <w:t xml:space="preserve"> </w:t>
      </w:r>
      <w:r>
        <w:rPr>
          <w:rFonts w:ascii="Courier New"/>
          <w:color w:val="231F20"/>
          <w:sz w:val="17"/>
        </w:rPr>
        <w:t>{</w:t>
      </w:r>
    </w:p>
    <w:p w:rsidR="00FA3020" w:rsidRDefault="00350426">
      <w:pPr>
        <w:pStyle w:val="BodyText"/>
        <w:spacing w:before="101" w:line="244" w:lineRule="auto"/>
        <w:ind w:left="1439" w:right="1648" w:firstLine="240"/>
      </w:pPr>
      <w:r>
        <w:rPr>
          <w:color w:val="231F20"/>
        </w:rPr>
        <w:t xml:space="preserve">Lines 2 and 3 both write to fields. Line 4 does both. It reads the fields </w:t>
      </w:r>
      <w:r>
        <w:rPr>
          <w:rFonts w:ascii="Courier New"/>
          <w:i/>
          <w:color w:val="231F20"/>
          <w:sz w:val="18"/>
        </w:rPr>
        <w:t xml:space="preserve">first </w:t>
      </w:r>
      <w:r>
        <w:rPr>
          <w:color w:val="231F20"/>
        </w:rPr>
        <w:t xml:space="preserve">and </w:t>
      </w:r>
      <w:r>
        <w:rPr>
          <w:rFonts w:ascii="Courier New"/>
          <w:i/>
          <w:color w:val="231F20"/>
          <w:sz w:val="18"/>
        </w:rPr>
        <w:t>last</w:t>
      </w:r>
      <w:r>
        <w:rPr>
          <w:color w:val="231F20"/>
        </w:rPr>
        <w:t xml:space="preserve">. It then writes the field </w:t>
      </w:r>
      <w:r>
        <w:rPr>
          <w:rFonts w:ascii="Courier New"/>
          <w:i/>
          <w:color w:val="231F20"/>
          <w:sz w:val="18"/>
        </w:rPr>
        <w:t>full</w:t>
      </w:r>
      <w:r>
        <w:rPr>
          <w:color w:val="231F20"/>
        </w:rPr>
        <w:t>.</w:t>
      </w:r>
    </w:p>
    <w:p w:rsidR="00FA3020" w:rsidRDefault="00FA3020">
      <w:pPr>
        <w:pStyle w:val="BodyText"/>
        <w:spacing w:before="3"/>
        <w:rPr>
          <w:sz w:val="25"/>
        </w:rPr>
      </w:pPr>
    </w:p>
    <w:p w:rsidR="00FA3020" w:rsidRDefault="00350426">
      <w:pPr>
        <w:pStyle w:val="Heading6"/>
        <w:ind w:left="1440"/>
      </w:pPr>
      <w:r>
        <w:rPr>
          <w:color w:val="231F20"/>
          <w:w w:val="115"/>
        </w:rPr>
        <w:t>Instance Initializer Blocks</w:t>
      </w:r>
    </w:p>
    <w:p w:rsidR="00FA3020" w:rsidRDefault="00350426">
      <w:pPr>
        <w:pStyle w:val="BodyText"/>
        <w:spacing w:before="124" w:line="247" w:lineRule="auto"/>
        <w:ind w:left="1440" w:right="1892"/>
      </w:pPr>
      <w:r>
        <w:rPr>
          <w:color w:val="231F20"/>
        </w:rPr>
        <w:t xml:space="preserve">When you learned about methods, you saw braces </w:t>
      </w:r>
      <w:r>
        <w:rPr>
          <w:color w:val="231F20"/>
          <w:spacing w:val="-4"/>
        </w:rPr>
        <w:t>(</w:t>
      </w:r>
      <w:r>
        <w:rPr>
          <w:rFonts w:ascii="Courier New"/>
          <w:color w:val="231F20"/>
          <w:spacing w:val="-4"/>
          <w:sz w:val="18"/>
        </w:rPr>
        <w:t>{}</w:t>
      </w:r>
      <w:r>
        <w:rPr>
          <w:color w:val="231F20"/>
          <w:spacing w:val="-4"/>
        </w:rPr>
        <w:t xml:space="preserve">). </w:t>
      </w:r>
      <w:r>
        <w:rPr>
          <w:color w:val="231F20"/>
        </w:rPr>
        <w:t xml:space="preserve">The code between the braces is called a </w:t>
      </w:r>
      <w:r>
        <w:rPr>
          <w:rFonts w:ascii="Book Antiqua"/>
          <w:i/>
          <w:color w:val="231F20"/>
          <w:spacing w:val="2"/>
        </w:rPr>
        <w:t xml:space="preserve">code </w:t>
      </w:r>
      <w:r>
        <w:rPr>
          <w:rFonts w:ascii="Book Antiqua"/>
          <w:i/>
          <w:color w:val="231F20"/>
        </w:rPr>
        <w:t>block</w:t>
      </w:r>
      <w:r>
        <w:rPr>
          <w:color w:val="231F20"/>
        </w:rPr>
        <w:t xml:space="preserve">. Sometimes </w:t>
      </w:r>
      <w:r>
        <w:rPr>
          <w:color w:val="231F20"/>
          <w:spacing w:val="2"/>
        </w:rPr>
        <w:t xml:space="preserve">this </w:t>
      </w:r>
      <w:r>
        <w:rPr>
          <w:color w:val="231F20"/>
        </w:rPr>
        <w:t>code is called being inside the braces. Anywhere you  see braces is a code</w:t>
      </w:r>
      <w:r>
        <w:rPr>
          <w:color w:val="231F20"/>
          <w:spacing w:val="7"/>
        </w:rPr>
        <w:t xml:space="preserve"> </w:t>
      </w:r>
      <w:r>
        <w:rPr>
          <w:color w:val="231F20"/>
        </w:rPr>
        <w:t>block.</w:t>
      </w:r>
    </w:p>
    <w:p w:rsidR="00FA3020" w:rsidRDefault="00350426">
      <w:pPr>
        <w:pStyle w:val="BodyText"/>
        <w:spacing w:before="9"/>
        <w:ind w:left="1680"/>
      </w:pPr>
      <w:r>
        <w:rPr>
          <w:color w:val="231F20"/>
        </w:rPr>
        <w:t>Sometimes code blocks are inside a method. These are run when the method is called.</w:t>
      </w:r>
    </w:p>
    <w:p w:rsidR="00FA3020" w:rsidRDefault="00350426">
      <w:pPr>
        <w:pStyle w:val="BodyText"/>
        <w:spacing w:before="17" w:line="247" w:lineRule="auto"/>
        <w:ind w:left="1440" w:right="1648" w:hanging="1"/>
      </w:pPr>
      <w:r>
        <w:rPr>
          <w:color w:val="231F20"/>
        </w:rPr>
        <w:t xml:space="preserve">Other times, code blocks appear outside a method. These are called </w:t>
      </w:r>
      <w:r>
        <w:rPr>
          <w:rFonts w:ascii="Book Antiqua" w:hAnsi="Book Antiqua"/>
          <w:i/>
          <w:color w:val="231F20"/>
        </w:rPr>
        <w:t>instance initializers</w:t>
      </w:r>
      <w:r>
        <w:rPr>
          <w:color w:val="231F20"/>
        </w:rPr>
        <w:t>. In Chapter 5, you’ll learn how to use a static initializer.</w:t>
      </w:r>
    </w:p>
    <w:p w:rsidR="00FA3020" w:rsidRDefault="00350426">
      <w:pPr>
        <w:pStyle w:val="BodyText"/>
        <w:spacing w:before="10" w:line="259" w:lineRule="auto"/>
        <w:ind w:left="1440" w:right="2139" w:firstLine="240"/>
      </w:pPr>
      <w:r>
        <w:rPr>
          <w:color w:val="231F20"/>
        </w:rPr>
        <w:t xml:space="preserve">How </w:t>
      </w:r>
      <w:r>
        <w:rPr>
          <w:color w:val="231F20"/>
          <w:spacing w:val="3"/>
        </w:rPr>
        <w:t xml:space="preserve">many blocks </w:t>
      </w:r>
      <w:r>
        <w:rPr>
          <w:color w:val="231F20"/>
        </w:rPr>
        <w:t xml:space="preserve">do you </w:t>
      </w:r>
      <w:r>
        <w:rPr>
          <w:color w:val="231F20"/>
          <w:spacing w:val="4"/>
        </w:rPr>
        <w:t xml:space="preserve">see </w:t>
      </w:r>
      <w:r>
        <w:rPr>
          <w:color w:val="231F20"/>
          <w:spacing w:val="3"/>
        </w:rPr>
        <w:t xml:space="preserve">in </w:t>
      </w:r>
      <w:r>
        <w:rPr>
          <w:color w:val="231F20"/>
          <w:spacing w:val="5"/>
        </w:rPr>
        <w:t xml:space="preserve">this </w:t>
      </w:r>
      <w:r>
        <w:rPr>
          <w:color w:val="231F20"/>
          <w:spacing w:val="3"/>
        </w:rPr>
        <w:t xml:space="preserve">example? </w:t>
      </w:r>
      <w:r>
        <w:rPr>
          <w:color w:val="231F20"/>
        </w:rPr>
        <w:t xml:space="preserve">How </w:t>
      </w:r>
      <w:r>
        <w:rPr>
          <w:color w:val="231F20"/>
          <w:spacing w:val="3"/>
        </w:rPr>
        <w:t xml:space="preserve">many </w:t>
      </w:r>
      <w:r>
        <w:rPr>
          <w:color w:val="231F20"/>
          <w:spacing w:val="5"/>
        </w:rPr>
        <w:t xml:space="preserve">instance initializers </w:t>
      </w:r>
      <w:r>
        <w:rPr>
          <w:color w:val="231F20"/>
          <w:spacing w:val="3"/>
        </w:rPr>
        <w:t xml:space="preserve">do </w:t>
      </w:r>
      <w:r>
        <w:rPr>
          <w:color w:val="231F20"/>
        </w:rPr>
        <w:t>you</w:t>
      </w:r>
      <w:r>
        <w:rPr>
          <w:color w:val="231F20"/>
          <w:spacing w:val="17"/>
        </w:rPr>
        <w:t xml:space="preserve"> </w:t>
      </w:r>
      <w:r>
        <w:rPr>
          <w:color w:val="231F20"/>
          <w:spacing w:val="3"/>
        </w:rPr>
        <w:t>see?</w:t>
      </w:r>
    </w:p>
    <w:p w:rsidR="00FA3020" w:rsidRDefault="00350426">
      <w:pPr>
        <w:tabs>
          <w:tab w:val="left" w:pos="1912"/>
        </w:tabs>
        <w:spacing w:before="118" w:line="314" w:lineRule="auto"/>
        <w:ind w:left="1440" w:right="5114"/>
        <w:rPr>
          <w:rFonts w:ascii="Courier New"/>
          <w:sz w:val="17"/>
        </w:rPr>
      </w:pPr>
      <w:r>
        <w:rPr>
          <w:rFonts w:ascii="Courier New"/>
          <w:color w:val="231F20"/>
          <w:sz w:val="17"/>
        </w:rPr>
        <w:t>3:</w:t>
      </w:r>
      <w:r>
        <w:rPr>
          <w:rFonts w:ascii="Courier New"/>
          <w:color w:val="231F20"/>
          <w:spacing w:val="-53"/>
          <w:sz w:val="17"/>
        </w:rPr>
        <w:t xml:space="preserve"> </w:t>
      </w:r>
      <w:r>
        <w:rPr>
          <w:rFonts w:ascii="Courier New"/>
          <w:color w:val="231F20"/>
          <w:sz w:val="17"/>
        </w:rPr>
        <w:t>public</w:t>
      </w:r>
      <w:r>
        <w:rPr>
          <w:rFonts w:ascii="Courier New"/>
          <w:color w:val="231F20"/>
          <w:spacing w:val="-53"/>
          <w:sz w:val="17"/>
        </w:rPr>
        <w:t xml:space="preserve"> </w:t>
      </w:r>
      <w:r>
        <w:rPr>
          <w:rFonts w:ascii="Courier New"/>
          <w:color w:val="231F20"/>
          <w:sz w:val="17"/>
        </w:rPr>
        <w:t>static</w:t>
      </w:r>
      <w:r>
        <w:rPr>
          <w:rFonts w:ascii="Courier New"/>
          <w:color w:val="231F20"/>
          <w:spacing w:val="-53"/>
          <w:sz w:val="17"/>
        </w:rPr>
        <w:t xml:space="preserve"> </w:t>
      </w:r>
      <w:r>
        <w:rPr>
          <w:rFonts w:ascii="Courier New"/>
          <w:color w:val="231F20"/>
          <w:sz w:val="17"/>
        </w:rPr>
        <w:t>void</w:t>
      </w:r>
      <w:r>
        <w:rPr>
          <w:rFonts w:ascii="Courier New"/>
          <w:color w:val="231F20"/>
          <w:spacing w:val="-52"/>
          <w:sz w:val="17"/>
        </w:rPr>
        <w:t xml:space="preserve"> </w:t>
      </w:r>
      <w:r>
        <w:rPr>
          <w:rFonts w:ascii="Courier New"/>
          <w:color w:val="231F20"/>
          <w:sz w:val="17"/>
        </w:rPr>
        <w:t>main(String[]</w:t>
      </w:r>
      <w:r>
        <w:rPr>
          <w:rFonts w:ascii="Courier New"/>
          <w:color w:val="231F20"/>
          <w:spacing w:val="-53"/>
          <w:sz w:val="17"/>
        </w:rPr>
        <w:t xml:space="preserve"> </w:t>
      </w:r>
      <w:r>
        <w:rPr>
          <w:rFonts w:ascii="Courier New"/>
          <w:color w:val="231F20"/>
          <w:sz w:val="17"/>
        </w:rPr>
        <w:t>args)</w:t>
      </w:r>
      <w:r>
        <w:rPr>
          <w:rFonts w:ascii="Courier New"/>
          <w:color w:val="231F20"/>
          <w:spacing w:val="-53"/>
          <w:sz w:val="17"/>
        </w:rPr>
        <w:t xml:space="preserve"> </w:t>
      </w:r>
      <w:r>
        <w:rPr>
          <w:rFonts w:ascii="Courier New"/>
          <w:color w:val="231F20"/>
          <w:spacing w:val="-15"/>
          <w:sz w:val="17"/>
        </w:rPr>
        <w:t xml:space="preserve">{ </w:t>
      </w:r>
      <w:r>
        <w:rPr>
          <w:rFonts w:ascii="Courier New"/>
          <w:color w:val="231F20"/>
          <w:sz w:val="17"/>
        </w:rPr>
        <w:t>4:</w:t>
      </w:r>
      <w:r>
        <w:rPr>
          <w:rFonts w:ascii="Courier New"/>
          <w:color w:val="231F20"/>
          <w:sz w:val="17"/>
        </w:rPr>
        <w:tab/>
        <w:t>{ System.</w:t>
      </w:r>
      <w:r>
        <w:rPr>
          <w:rFonts w:ascii="Courier New"/>
          <w:i/>
          <w:color w:val="231F20"/>
          <w:sz w:val="18"/>
        </w:rPr>
        <w:t>out</w:t>
      </w:r>
      <w:r>
        <w:rPr>
          <w:rFonts w:ascii="Courier New"/>
          <w:color w:val="231F20"/>
          <w:sz w:val="17"/>
        </w:rPr>
        <w:t>.println("Feathers"); } 5:</w:t>
      </w:r>
      <w:r>
        <w:rPr>
          <w:rFonts w:ascii="Courier New"/>
          <w:color w:val="231F20"/>
          <w:spacing w:val="-9"/>
          <w:sz w:val="17"/>
        </w:rPr>
        <w:t xml:space="preserve"> </w:t>
      </w:r>
      <w:r>
        <w:rPr>
          <w:rFonts w:ascii="Courier New"/>
          <w:color w:val="231F20"/>
          <w:sz w:val="17"/>
        </w:rPr>
        <w:t>}</w:t>
      </w:r>
    </w:p>
    <w:p w:rsidR="00FA3020" w:rsidRDefault="00350426">
      <w:pPr>
        <w:ind w:left="1440"/>
        <w:rPr>
          <w:rFonts w:ascii="Courier New"/>
          <w:sz w:val="17"/>
        </w:rPr>
      </w:pPr>
      <w:r>
        <w:rPr>
          <w:rFonts w:ascii="Courier New"/>
          <w:color w:val="231F20"/>
          <w:sz w:val="17"/>
        </w:rPr>
        <w:t>6: { System.</w:t>
      </w:r>
      <w:r>
        <w:rPr>
          <w:rFonts w:ascii="Courier New"/>
          <w:i/>
          <w:color w:val="231F20"/>
          <w:sz w:val="18"/>
        </w:rPr>
        <w:t>out</w:t>
      </w:r>
      <w:r>
        <w:rPr>
          <w:rFonts w:ascii="Courier New"/>
          <w:color w:val="231F20"/>
          <w:sz w:val="17"/>
        </w:rPr>
        <w:t>.println("Snowy"); }</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0"/>
        </w:tabs>
        <w:spacing w:before="89"/>
        <w:ind w:left="6907"/>
        <w:rPr>
          <w:rFonts w:ascii="Calibri"/>
          <w:b/>
          <w:sz w:val="17"/>
        </w:rPr>
      </w:pPr>
      <w:r>
        <w:rPr>
          <w:rFonts w:ascii="Calibri"/>
          <w:color w:val="231F20"/>
          <w:w w:val="110"/>
          <w:sz w:val="18"/>
        </w:rPr>
        <w:lastRenderedPageBreak/>
        <w:t>Creating</w:t>
      </w:r>
      <w:r>
        <w:rPr>
          <w:rFonts w:ascii="Calibri"/>
          <w:color w:val="231F20"/>
          <w:spacing w:val="8"/>
          <w:w w:val="110"/>
          <w:sz w:val="18"/>
        </w:rPr>
        <w:t xml:space="preserve"> </w:t>
      </w:r>
      <w:r>
        <w:rPr>
          <w:rFonts w:ascii="Calibri"/>
          <w:color w:val="231F20"/>
          <w:spacing w:val="2"/>
          <w:w w:val="110"/>
          <w:sz w:val="18"/>
        </w:rPr>
        <w:t>Objects</w:t>
      </w:r>
      <w:r>
        <w:rPr>
          <w:rFonts w:ascii="Calibri"/>
          <w:color w:val="231F20"/>
          <w:spacing w:val="2"/>
          <w:w w:val="110"/>
          <w:sz w:val="18"/>
        </w:rPr>
        <w:tab/>
      </w:r>
      <w:r>
        <w:rPr>
          <w:rFonts w:ascii="Calibri"/>
          <w:b/>
          <w:color w:val="231F20"/>
          <w:w w:val="110"/>
          <w:sz w:val="17"/>
        </w:rPr>
        <w:t>19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9" w:lineRule="auto"/>
        <w:ind w:left="1559" w:right="1648" w:firstLine="240"/>
      </w:pPr>
      <w:r>
        <w:rPr>
          <w:color w:val="231F20"/>
        </w:rPr>
        <w:t>There are three code blocks and one instance initializer. Counting code blocks is easy: you just count the number of pairs of braces. If there aren’t the same number of open (</w:t>
      </w:r>
      <w:r>
        <w:rPr>
          <w:rFonts w:ascii="Courier New" w:hAnsi="Courier New"/>
          <w:color w:val="231F20"/>
          <w:sz w:val="18"/>
        </w:rPr>
        <w:t>{</w:t>
      </w:r>
      <w:r>
        <w:rPr>
          <w:color w:val="231F20"/>
        </w:rPr>
        <w:t>) and close (</w:t>
      </w:r>
      <w:r>
        <w:rPr>
          <w:rFonts w:ascii="Courier New" w:hAnsi="Courier New"/>
          <w:color w:val="231F20"/>
          <w:sz w:val="18"/>
        </w:rPr>
        <w:t>}</w:t>
      </w:r>
      <w:r>
        <w:rPr>
          <w:color w:val="231F20"/>
        </w:rPr>
        <w:t xml:space="preserve">) braces, the code doesn’t compile. It doesn’t matter that one set of braces is inside the </w:t>
      </w:r>
      <w:r>
        <w:rPr>
          <w:rFonts w:ascii="Courier New" w:hAnsi="Courier New"/>
          <w:color w:val="231F20"/>
          <w:sz w:val="18"/>
        </w:rPr>
        <w:t xml:space="preserve">main() </w:t>
      </w:r>
      <w:r>
        <w:rPr>
          <w:color w:val="231F20"/>
        </w:rPr>
        <w:t>method—it still counts.</w:t>
      </w:r>
    </w:p>
    <w:p w:rsidR="00FA3020" w:rsidRDefault="00350426">
      <w:pPr>
        <w:pStyle w:val="BodyText"/>
        <w:spacing w:line="259" w:lineRule="auto"/>
        <w:ind w:left="1559" w:right="1491" w:firstLine="240"/>
        <w:jc w:val="both"/>
      </w:pPr>
      <w:r>
        <w:rPr>
          <w:color w:val="231F20"/>
        </w:rPr>
        <w:t>When counting instance initializers, keep in mind that it does matter whether the braces are inside a method. There’s only one pair of braces outside a method. Line 6 is an instance initializer.</w:t>
      </w:r>
    </w:p>
    <w:p w:rsidR="00FA3020" w:rsidRDefault="00FA3020">
      <w:pPr>
        <w:pStyle w:val="BodyText"/>
        <w:spacing w:before="9"/>
        <w:rPr>
          <w:sz w:val="24"/>
        </w:rPr>
      </w:pPr>
    </w:p>
    <w:p w:rsidR="00FA3020" w:rsidRDefault="00350426">
      <w:pPr>
        <w:pStyle w:val="Heading6"/>
      </w:pPr>
      <w:r>
        <w:rPr>
          <w:color w:val="231F20"/>
          <w:w w:val="110"/>
        </w:rPr>
        <w:t>Order of Initialization</w:t>
      </w:r>
    </w:p>
    <w:p w:rsidR="00FA3020" w:rsidRDefault="00350426">
      <w:pPr>
        <w:pStyle w:val="BodyText"/>
        <w:spacing w:before="124" w:line="259" w:lineRule="auto"/>
        <w:ind w:left="1560" w:right="1623"/>
      </w:pPr>
      <w:r>
        <w:rPr>
          <w:color w:val="231F20"/>
        </w:rPr>
        <w:t xml:space="preserve">When writing code that </w:t>
      </w:r>
      <w:r>
        <w:rPr>
          <w:color w:val="231F20"/>
          <w:spacing w:val="2"/>
        </w:rPr>
        <w:t xml:space="preserve">initializes </w:t>
      </w:r>
      <w:r>
        <w:rPr>
          <w:color w:val="231F20"/>
        </w:rPr>
        <w:t xml:space="preserve">fields in multiple places, you have to keep track of the order of initialization. We’ll add some more </w:t>
      </w:r>
      <w:r>
        <w:rPr>
          <w:color w:val="231F20"/>
          <w:spacing w:val="2"/>
        </w:rPr>
        <w:t xml:space="preserve">rules </w:t>
      </w:r>
      <w:r>
        <w:rPr>
          <w:color w:val="231F20"/>
        </w:rPr>
        <w:t>to the order of initialization in Chapters 4 and</w:t>
      </w:r>
      <w:r>
        <w:rPr>
          <w:color w:val="231F20"/>
          <w:spacing w:val="10"/>
        </w:rPr>
        <w:t xml:space="preserve"> </w:t>
      </w:r>
      <w:r>
        <w:rPr>
          <w:color w:val="231F20"/>
        </w:rPr>
        <w:t>5.</w:t>
      </w:r>
      <w:r>
        <w:rPr>
          <w:color w:val="231F20"/>
          <w:spacing w:val="10"/>
        </w:rPr>
        <w:t xml:space="preserve"> </w:t>
      </w:r>
      <w:r>
        <w:rPr>
          <w:color w:val="231F20"/>
          <w:spacing w:val="3"/>
        </w:rPr>
        <w:t>In</w:t>
      </w:r>
      <w:r>
        <w:rPr>
          <w:color w:val="231F20"/>
          <w:spacing w:val="10"/>
        </w:rPr>
        <w:t xml:space="preserve"> </w:t>
      </w:r>
      <w:r>
        <w:rPr>
          <w:color w:val="231F20"/>
        </w:rPr>
        <w:t>the</w:t>
      </w:r>
      <w:r>
        <w:rPr>
          <w:color w:val="231F20"/>
          <w:spacing w:val="11"/>
        </w:rPr>
        <w:t xml:space="preserve"> </w:t>
      </w:r>
      <w:r>
        <w:rPr>
          <w:color w:val="231F20"/>
        </w:rPr>
        <w:t>meantime,</w:t>
      </w:r>
      <w:r>
        <w:rPr>
          <w:color w:val="231F20"/>
          <w:spacing w:val="11"/>
        </w:rPr>
        <w:t xml:space="preserve"> </w:t>
      </w:r>
      <w:r>
        <w:rPr>
          <w:color w:val="231F20"/>
        </w:rPr>
        <w:t>you</w:t>
      </w:r>
      <w:r>
        <w:rPr>
          <w:color w:val="231F20"/>
          <w:spacing w:val="11"/>
        </w:rPr>
        <w:t xml:space="preserve"> </w:t>
      </w:r>
      <w:r>
        <w:rPr>
          <w:color w:val="231F20"/>
        </w:rPr>
        <w:t>need</w:t>
      </w:r>
      <w:r>
        <w:rPr>
          <w:color w:val="231F20"/>
          <w:spacing w:val="10"/>
        </w:rPr>
        <w:t xml:space="preserve"> </w:t>
      </w:r>
      <w:r>
        <w:rPr>
          <w:color w:val="231F20"/>
        </w:rPr>
        <w:t>to</w:t>
      </w:r>
      <w:r>
        <w:rPr>
          <w:color w:val="231F20"/>
          <w:spacing w:val="11"/>
        </w:rPr>
        <w:t xml:space="preserve"> </w:t>
      </w:r>
      <w:r>
        <w:rPr>
          <w:color w:val="231F20"/>
        </w:rPr>
        <w:t>remember:</w:t>
      </w:r>
    </w:p>
    <w:p w:rsidR="00FA3020" w:rsidRDefault="00350426">
      <w:pPr>
        <w:pStyle w:val="ListParagraph"/>
        <w:numPr>
          <w:ilvl w:val="0"/>
          <w:numId w:val="35"/>
        </w:numPr>
        <w:tabs>
          <w:tab w:val="left" w:pos="1919"/>
          <w:tab w:val="left" w:pos="1920"/>
        </w:tabs>
        <w:spacing w:before="68" w:line="259" w:lineRule="auto"/>
        <w:ind w:right="1682"/>
        <w:rPr>
          <w:sz w:val="19"/>
        </w:rPr>
      </w:pPr>
      <w:r>
        <w:rPr>
          <w:color w:val="231F20"/>
          <w:spacing w:val="2"/>
          <w:sz w:val="19"/>
        </w:rPr>
        <w:t xml:space="preserve">Fields </w:t>
      </w:r>
      <w:r>
        <w:rPr>
          <w:color w:val="231F20"/>
          <w:spacing w:val="3"/>
          <w:sz w:val="19"/>
        </w:rPr>
        <w:t xml:space="preserve">and </w:t>
      </w:r>
      <w:r>
        <w:rPr>
          <w:color w:val="231F20"/>
          <w:spacing w:val="5"/>
          <w:sz w:val="19"/>
        </w:rPr>
        <w:t xml:space="preserve">instance initializer </w:t>
      </w:r>
      <w:r>
        <w:rPr>
          <w:color w:val="231F20"/>
          <w:spacing w:val="3"/>
          <w:sz w:val="19"/>
        </w:rPr>
        <w:t xml:space="preserve">blocks are </w:t>
      </w:r>
      <w:r>
        <w:rPr>
          <w:color w:val="231F20"/>
          <w:spacing w:val="5"/>
          <w:sz w:val="19"/>
        </w:rPr>
        <w:t xml:space="preserve">run </w:t>
      </w:r>
      <w:r>
        <w:rPr>
          <w:color w:val="231F20"/>
          <w:spacing w:val="3"/>
          <w:sz w:val="19"/>
        </w:rPr>
        <w:t xml:space="preserve">in the </w:t>
      </w:r>
      <w:r>
        <w:rPr>
          <w:color w:val="231F20"/>
          <w:sz w:val="19"/>
        </w:rPr>
        <w:t xml:space="preserve">order </w:t>
      </w:r>
      <w:r>
        <w:rPr>
          <w:color w:val="231F20"/>
          <w:spacing w:val="3"/>
          <w:sz w:val="19"/>
        </w:rPr>
        <w:t xml:space="preserve">in which </w:t>
      </w:r>
      <w:r>
        <w:rPr>
          <w:color w:val="231F20"/>
          <w:spacing w:val="4"/>
          <w:sz w:val="19"/>
        </w:rPr>
        <w:t xml:space="preserve">they </w:t>
      </w:r>
      <w:r>
        <w:rPr>
          <w:color w:val="231F20"/>
          <w:spacing w:val="3"/>
          <w:sz w:val="19"/>
        </w:rPr>
        <w:t>appear in the</w:t>
      </w:r>
      <w:r>
        <w:rPr>
          <w:color w:val="231F20"/>
          <w:spacing w:val="18"/>
          <w:sz w:val="19"/>
        </w:rPr>
        <w:t xml:space="preserve"> </w:t>
      </w:r>
      <w:r>
        <w:rPr>
          <w:color w:val="231F20"/>
          <w:spacing w:val="4"/>
          <w:sz w:val="19"/>
        </w:rPr>
        <w:t>file.</w:t>
      </w:r>
    </w:p>
    <w:p w:rsidR="00FA3020" w:rsidRDefault="00350426">
      <w:pPr>
        <w:pStyle w:val="ListParagraph"/>
        <w:numPr>
          <w:ilvl w:val="0"/>
          <w:numId w:val="35"/>
        </w:numPr>
        <w:tabs>
          <w:tab w:val="left" w:pos="1919"/>
          <w:tab w:val="left" w:pos="1920"/>
        </w:tabs>
        <w:spacing w:before="69" w:line="388" w:lineRule="auto"/>
        <w:ind w:left="1799" w:right="2373" w:hanging="240"/>
        <w:rPr>
          <w:sz w:val="19"/>
        </w:rPr>
      </w:pPr>
      <w:r>
        <w:tab/>
      </w:r>
      <w:r>
        <w:rPr>
          <w:color w:val="231F20"/>
          <w:sz w:val="19"/>
        </w:rPr>
        <w:t xml:space="preserve">The constructor </w:t>
      </w:r>
      <w:r>
        <w:rPr>
          <w:color w:val="231F20"/>
          <w:spacing w:val="2"/>
          <w:sz w:val="19"/>
        </w:rPr>
        <w:t xml:space="preserve">runs </w:t>
      </w:r>
      <w:r>
        <w:rPr>
          <w:color w:val="231F20"/>
          <w:sz w:val="19"/>
        </w:rPr>
        <w:t xml:space="preserve">after all fields and instance </w:t>
      </w:r>
      <w:r>
        <w:rPr>
          <w:color w:val="231F20"/>
          <w:spacing w:val="2"/>
          <w:sz w:val="19"/>
        </w:rPr>
        <w:t xml:space="preserve">initializer </w:t>
      </w:r>
      <w:r>
        <w:rPr>
          <w:color w:val="231F20"/>
          <w:sz w:val="19"/>
        </w:rPr>
        <w:t xml:space="preserve">blocks have </w:t>
      </w:r>
      <w:r>
        <w:rPr>
          <w:color w:val="231F20"/>
          <w:spacing w:val="2"/>
          <w:sz w:val="19"/>
        </w:rPr>
        <w:t xml:space="preserve">run. </w:t>
      </w:r>
      <w:r>
        <w:rPr>
          <w:color w:val="231F20"/>
          <w:sz w:val="19"/>
        </w:rPr>
        <w:t>Let’s look at an</w:t>
      </w:r>
      <w:r>
        <w:rPr>
          <w:color w:val="231F20"/>
          <w:spacing w:val="1"/>
          <w:sz w:val="19"/>
        </w:rPr>
        <w:t xml:space="preserve"> </w:t>
      </w:r>
      <w:r>
        <w:rPr>
          <w:color w:val="231F20"/>
          <w:sz w:val="19"/>
        </w:rPr>
        <w:t>example:</w:t>
      </w:r>
    </w:p>
    <w:p w:rsidR="00FA3020" w:rsidRDefault="00350426">
      <w:pPr>
        <w:spacing w:line="190" w:lineRule="exact"/>
        <w:ind w:left="1560"/>
        <w:rPr>
          <w:rFonts w:ascii="Courier New"/>
          <w:sz w:val="17"/>
        </w:rPr>
      </w:pPr>
      <w:r>
        <w:rPr>
          <w:rFonts w:ascii="Courier New"/>
          <w:color w:val="231F20"/>
          <w:sz w:val="17"/>
        </w:rPr>
        <w:t>1: public class Chick {</w:t>
      </w:r>
    </w:p>
    <w:p w:rsidR="00FA3020" w:rsidRDefault="00350426">
      <w:pPr>
        <w:spacing w:before="68"/>
        <w:ind w:left="1560"/>
        <w:rPr>
          <w:rFonts w:ascii="Courier New"/>
          <w:sz w:val="17"/>
        </w:rPr>
      </w:pPr>
      <w:r>
        <w:rPr>
          <w:rFonts w:ascii="Courier New"/>
          <w:color w:val="231F20"/>
          <w:sz w:val="17"/>
        </w:rPr>
        <w:t>2: private String name =</w:t>
      </w:r>
      <w:r>
        <w:rPr>
          <w:rFonts w:ascii="Courier New"/>
          <w:color w:val="231F20"/>
          <w:spacing w:val="-68"/>
          <w:sz w:val="17"/>
        </w:rPr>
        <w:t xml:space="preserve"> </w:t>
      </w:r>
      <w:r>
        <w:rPr>
          <w:rFonts w:ascii="Courier New"/>
          <w:color w:val="231F20"/>
          <w:sz w:val="17"/>
        </w:rPr>
        <w:t>"Fluffy";</w:t>
      </w:r>
    </w:p>
    <w:p w:rsidR="00FA3020" w:rsidRDefault="00350426">
      <w:pPr>
        <w:spacing w:before="59" w:line="316" w:lineRule="auto"/>
        <w:ind w:left="1560" w:right="4879"/>
        <w:rPr>
          <w:rFonts w:ascii="Courier New"/>
          <w:sz w:val="17"/>
        </w:rPr>
      </w:pPr>
      <w:r>
        <w:rPr>
          <w:rFonts w:ascii="Courier New"/>
          <w:color w:val="231F20"/>
          <w:sz w:val="17"/>
        </w:rPr>
        <w:t>3:</w:t>
      </w:r>
      <w:r>
        <w:rPr>
          <w:rFonts w:ascii="Courier New"/>
          <w:color w:val="231F20"/>
          <w:spacing w:val="-31"/>
          <w:sz w:val="17"/>
        </w:rPr>
        <w:t xml:space="preserve"> </w:t>
      </w:r>
      <w:r>
        <w:rPr>
          <w:rFonts w:ascii="Courier New"/>
          <w:color w:val="231F20"/>
          <w:sz w:val="17"/>
        </w:rPr>
        <w:t>{</w:t>
      </w:r>
      <w:r>
        <w:rPr>
          <w:rFonts w:ascii="Courier New"/>
          <w:color w:val="231F20"/>
          <w:spacing w:val="-66"/>
          <w:sz w:val="17"/>
        </w:rPr>
        <w:t xml:space="preserve"> </w:t>
      </w:r>
      <w:r>
        <w:rPr>
          <w:rFonts w:ascii="Courier New"/>
          <w:color w:val="231F20"/>
          <w:sz w:val="17"/>
        </w:rPr>
        <w:t>System.</w:t>
      </w:r>
      <w:r>
        <w:rPr>
          <w:rFonts w:ascii="Courier New"/>
          <w:i/>
          <w:color w:val="231F20"/>
          <w:sz w:val="18"/>
        </w:rPr>
        <w:t>out</w:t>
      </w:r>
      <w:r>
        <w:rPr>
          <w:rFonts w:ascii="Courier New"/>
          <w:color w:val="231F20"/>
          <w:sz w:val="17"/>
        </w:rPr>
        <w:t>.println("setting</w:t>
      </w:r>
      <w:r>
        <w:rPr>
          <w:rFonts w:ascii="Courier New"/>
          <w:color w:val="231F20"/>
          <w:spacing w:val="-67"/>
          <w:sz w:val="17"/>
        </w:rPr>
        <w:t xml:space="preserve"> </w:t>
      </w:r>
      <w:r>
        <w:rPr>
          <w:rFonts w:ascii="Courier New"/>
          <w:color w:val="231F20"/>
          <w:sz w:val="17"/>
        </w:rPr>
        <w:t>field");</w:t>
      </w:r>
      <w:r>
        <w:rPr>
          <w:rFonts w:ascii="Courier New"/>
          <w:color w:val="231F20"/>
          <w:spacing w:val="-66"/>
          <w:sz w:val="17"/>
        </w:rPr>
        <w:t xml:space="preserve"> </w:t>
      </w:r>
      <w:r>
        <w:rPr>
          <w:rFonts w:ascii="Courier New"/>
          <w:color w:val="231F20"/>
          <w:spacing w:val="-14"/>
          <w:sz w:val="17"/>
        </w:rPr>
        <w:t xml:space="preserve">} </w:t>
      </w:r>
      <w:r>
        <w:rPr>
          <w:rFonts w:ascii="Courier New"/>
          <w:color w:val="231F20"/>
          <w:sz w:val="17"/>
        </w:rPr>
        <w:t>4: public Chick()</w:t>
      </w:r>
      <w:r>
        <w:rPr>
          <w:rFonts w:ascii="Courier New"/>
          <w:color w:val="231F20"/>
          <w:spacing w:val="-50"/>
          <w:sz w:val="17"/>
        </w:rPr>
        <w:t xml:space="preserve"> </w:t>
      </w:r>
      <w:r>
        <w:rPr>
          <w:rFonts w:ascii="Courier New"/>
          <w:color w:val="231F20"/>
          <w:sz w:val="17"/>
        </w:rPr>
        <w:t>{</w:t>
      </w:r>
    </w:p>
    <w:p w:rsidR="00FA3020" w:rsidRDefault="00350426">
      <w:pPr>
        <w:tabs>
          <w:tab w:val="left" w:pos="2126"/>
        </w:tabs>
        <w:spacing w:before="5"/>
        <w:ind w:left="1560"/>
        <w:rPr>
          <w:rFonts w:ascii="Courier New"/>
          <w:sz w:val="17"/>
        </w:rPr>
      </w:pPr>
      <w:r>
        <w:rPr>
          <w:rFonts w:ascii="Courier New"/>
          <w:color w:val="231F20"/>
          <w:sz w:val="17"/>
        </w:rPr>
        <w:t>5:</w:t>
      </w:r>
      <w:r>
        <w:rPr>
          <w:rFonts w:ascii="Courier New"/>
          <w:color w:val="231F20"/>
          <w:sz w:val="17"/>
        </w:rPr>
        <w:tab/>
        <w:t>name</w:t>
      </w:r>
      <w:r>
        <w:rPr>
          <w:rFonts w:ascii="Courier New"/>
          <w:color w:val="231F20"/>
          <w:spacing w:val="-54"/>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"Tiny";</w:t>
      </w:r>
    </w:p>
    <w:p w:rsidR="00FA3020" w:rsidRDefault="00350426">
      <w:pPr>
        <w:tabs>
          <w:tab w:val="left" w:pos="2126"/>
        </w:tabs>
        <w:spacing w:before="67"/>
        <w:ind w:left="1560"/>
        <w:rPr>
          <w:rFonts w:ascii="Courier New"/>
          <w:sz w:val="17"/>
        </w:rPr>
      </w:pPr>
      <w:r>
        <w:rPr>
          <w:rFonts w:ascii="Courier New"/>
          <w:color w:val="231F20"/>
          <w:sz w:val="17"/>
        </w:rPr>
        <w:t>6:</w:t>
      </w:r>
      <w:r>
        <w:rPr>
          <w:rFonts w:ascii="Courier New"/>
          <w:color w:val="231F20"/>
          <w:sz w:val="17"/>
        </w:rPr>
        <w:tab/>
        <w:t>System.out.println("setting</w:t>
      </w:r>
      <w:r>
        <w:rPr>
          <w:rFonts w:ascii="Courier New"/>
          <w:color w:val="231F20"/>
          <w:spacing w:val="-15"/>
          <w:sz w:val="17"/>
        </w:rPr>
        <w:t xml:space="preserve"> </w:t>
      </w:r>
      <w:r>
        <w:rPr>
          <w:rFonts w:ascii="Courier New"/>
          <w:color w:val="231F20"/>
          <w:sz w:val="17"/>
        </w:rPr>
        <w:t>constructor");</w:t>
      </w:r>
    </w:p>
    <w:p w:rsidR="00FA3020" w:rsidRDefault="00350426">
      <w:pPr>
        <w:spacing w:before="67"/>
        <w:ind w:left="1560"/>
        <w:rPr>
          <w:rFonts w:ascii="Courier New"/>
          <w:sz w:val="17"/>
        </w:rPr>
      </w:pPr>
      <w:r>
        <w:rPr>
          <w:rFonts w:ascii="Courier New"/>
          <w:color w:val="231F20"/>
          <w:sz w:val="17"/>
        </w:rPr>
        <w:t>7:</w:t>
      </w:r>
      <w:r>
        <w:rPr>
          <w:rFonts w:ascii="Courier New"/>
          <w:color w:val="231F20"/>
          <w:spacing w:val="85"/>
          <w:sz w:val="17"/>
        </w:rPr>
        <w:t xml:space="preserve"> </w:t>
      </w:r>
      <w:r>
        <w:rPr>
          <w:rFonts w:ascii="Courier New"/>
          <w:color w:val="231F20"/>
          <w:sz w:val="17"/>
        </w:rPr>
        <w:t>}</w:t>
      </w:r>
    </w:p>
    <w:p w:rsidR="00FA3020" w:rsidRDefault="00350426">
      <w:pPr>
        <w:tabs>
          <w:tab w:val="left" w:pos="2032"/>
          <w:tab w:val="left" w:pos="2221"/>
        </w:tabs>
        <w:spacing w:before="68" w:line="324" w:lineRule="auto"/>
        <w:ind w:left="1560" w:right="4805"/>
        <w:rPr>
          <w:rFonts w:ascii="Courier New"/>
          <w:sz w:val="17"/>
        </w:rPr>
      </w:pPr>
      <w:r>
        <w:rPr>
          <w:rFonts w:ascii="Courier New"/>
          <w:color w:val="231F20"/>
          <w:sz w:val="17"/>
        </w:rPr>
        <w:t>8:</w:t>
      </w:r>
      <w:r>
        <w:rPr>
          <w:rFonts w:ascii="Courier New"/>
          <w:color w:val="231F20"/>
          <w:sz w:val="17"/>
        </w:rPr>
        <w:tab/>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5"/>
          <w:sz w:val="17"/>
        </w:rPr>
        <w:t xml:space="preserve">{ </w:t>
      </w:r>
      <w:r>
        <w:rPr>
          <w:rFonts w:ascii="Courier New"/>
          <w:color w:val="231F20"/>
          <w:sz w:val="17"/>
        </w:rPr>
        <w:t>9:</w:t>
      </w:r>
      <w:r>
        <w:rPr>
          <w:rFonts w:ascii="Courier New"/>
          <w:color w:val="231F20"/>
          <w:sz w:val="17"/>
        </w:rPr>
        <w:tab/>
      </w:r>
      <w:r>
        <w:rPr>
          <w:rFonts w:ascii="Courier New"/>
          <w:color w:val="231F20"/>
          <w:sz w:val="17"/>
        </w:rPr>
        <w:tab/>
        <w:t>Chick chick = new</w:t>
      </w:r>
      <w:r>
        <w:rPr>
          <w:rFonts w:ascii="Courier New"/>
          <w:color w:val="231F20"/>
          <w:spacing w:val="-74"/>
          <w:sz w:val="17"/>
        </w:rPr>
        <w:t xml:space="preserve"> </w:t>
      </w:r>
      <w:r>
        <w:rPr>
          <w:rFonts w:ascii="Courier New"/>
          <w:color w:val="231F20"/>
          <w:sz w:val="17"/>
        </w:rPr>
        <w:t>Chick();</w:t>
      </w:r>
    </w:p>
    <w:p w:rsidR="00FA3020" w:rsidRDefault="00350426">
      <w:pPr>
        <w:tabs>
          <w:tab w:val="left" w:pos="2126"/>
        </w:tabs>
        <w:ind w:left="1560"/>
        <w:rPr>
          <w:rFonts w:ascii="Courier New"/>
          <w:sz w:val="17"/>
        </w:rPr>
      </w:pPr>
      <w:r>
        <w:rPr>
          <w:rFonts w:ascii="Courier New"/>
          <w:color w:val="231F20"/>
          <w:sz w:val="17"/>
        </w:rPr>
        <w:t>10:</w:t>
      </w:r>
      <w:r>
        <w:rPr>
          <w:rFonts w:ascii="Courier New"/>
          <w:color w:val="231F20"/>
          <w:sz w:val="17"/>
        </w:rPr>
        <w:tab/>
        <w:t>System.out.println(chick.name); }</w:t>
      </w:r>
      <w:r>
        <w:rPr>
          <w:rFonts w:ascii="Courier New"/>
          <w:color w:val="231F20"/>
          <w:spacing w:val="-25"/>
          <w:sz w:val="17"/>
        </w:rPr>
        <w:t xml:space="preserve"> </w:t>
      </w:r>
      <w:r>
        <w:rPr>
          <w:rFonts w:ascii="Courier New"/>
          <w:color w:val="231F20"/>
          <w:sz w:val="17"/>
        </w:rPr>
        <w:t>}</w:t>
      </w:r>
    </w:p>
    <w:p w:rsidR="00FA3020" w:rsidRDefault="00350426">
      <w:pPr>
        <w:pStyle w:val="BodyText"/>
        <w:spacing w:before="168"/>
        <w:ind w:left="1800"/>
      </w:pPr>
      <w:r>
        <w:rPr>
          <w:color w:val="231F20"/>
        </w:rPr>
        <w:t>Running this example prints this:</w:t>
      </w:r>
    </w:p>
    <w:p w:rsidR="00FA3020" w:rsidRDefault="00350426">
      <w:pPr>
        <w:spacing w:before="137" w:line="324" w:lineRule="auto"/>
        <w:ind w:left="1560" w:right="7251"/>
        <w:rPr>
          <w:rFonts w:ascii="Courier New"/>
          <w:sz w:val="17"/>
        </w:rPr>
      </w:pPr>
      <w:r>
        <w:rPr>
          <w:rFonts w:ascii="Courier New"/>
          <w:color w:val="231F20"/>
          <w:sz w:val="17"/>
        </w:rPr>
        <w:t xml:space="preserve">setting field </w:t>
      </w:r>
      <w:r>
        <w:rPr>
          <w:rFonts w:ascii="Courier New"/>
          <w:color w:val="231F20"/>
          <w:w w:val="95"/>
          <w:sz w:val="17"/>
        </w:rPr>
        <w:t>setting</w:t>
      </w:r>
      <w:r>
        <w:rPr>
          <w:rFonts w:ascii="Courier New"/>
          <w:color w:val="231F20"/>
          <w:spacing w:val="-53"/>
          <w:w w:val="95"/>
          <w:sz w:val="17"/>
        </w:rPr>
        <w:t xml:space="preserve"> </w:t>
      </w:r>
      <w:r>
        <w:rPr>
          <w:rFonts w:ascii="Courier New"/>
          <w:color w:val="231F20"/>
          <w:w w:val="95"/>
          <w:sz w:val="17"/>
        </w:rPr>
        <w:t xml:space="preserve">constructor </w:t>
      </w:r>
      <w:r>
        <w:rPr>
          <w:rFonts w:ascii="Courier New"/>
          <w:color w:val="231F20"/>
          <w:sz w:val="17"/>
        </w:rPr>
        <w:t>Tiny</w:t>
      </w:r>
    </w:p>
    <w:p w:rsidR="00FA3020" w:rsidRDefault="00350426">
      <w:pPr>
        <w:pStyle w:val="BodyText"/>
        <w:spacing w:before="61" w:line="249" w:lineRule="auto"/>
        <w:ind w:left="1559" w:right="1444" w:firstLine="240"/>
      </w:pPr>
      <w:r>
        <w:rPr>
          <w:color w:val="231F20"/>
        </w:rPr>
        <w:t xml:space="preserve">Let’s look at what’s happening here. </w:t>
      </w:r>
      <w:r>
        <w:rPr>
          <w:color w:val="231F20"/>
          <w:spacing w:val="-5"/>
        </w:rPr>
        <w:t xml:space="preserve">We </w:t>
      </w:r>
      <w:r>
        <w:rPr>
          <w:color w:val="231F20"/>
          <w:spacing w:val="2"/>
        </w:rPr>
        <w:t xml:space="preserve">start </w:t>
      </w:r>
      <w:r>
        <w:rPr>
          <w:color w:val="231F20"/>
        </w:rPr>
        <w:t xml:space="preserve">with the </w:t>
      </w:r>
      <w:r>
        <w:rPr>
          <w:rFonts w:ascii="Courier New" w:hAnsi="Courier New"/>
          <w:color w:val="231F20"/>
          <w:sz w:val="18"/>
        </w:rPr>
        <w:t xml:space="preserve">main() </w:t>
      </w:r>
      <w:r>
        <w:rPr>
          <w:color w:val="231F20"/>
        </w:rPr>
        <w:t xml:space="preserve">method because that’s where Java </w:t>
      </w:r>
      <w:r>
        <w:rPr>
          <w:color w:val="231F20"/>
          <w:spacing w:val="2"/>
        </w:rPr>
        <w:t xml:space="preserve">starts </w:t>
      </w:r>
      <w:r>
        <w:rPr>
          <w:color w:val="231F20"/>
        </w:rPr>
        <w:t xml:space="preserve">execution. On line </w:t>
      </w:r>
      <w:r>
        <w:rPr>
          <w:color w:val="231F20"/>
          <w:spacing w:val="-4"/>
        </w:rPr>
        <w:t xml:space="preserve">9, </w:t>
      </w:r>
      <w:r>
        <w:rPr>
          <w:color w:val="231F20"/>
        </w:rPr>
        <w:t xml:space="preserve">we </w:t>
      </w:r>
      <w:r>
        <w:rPr>
          <w:color w:val="231F20"/>
          <w:spacing w:val="2"/>
        </w:rPr>
        <w:t xml:space="preserve">call </w:t>
      </w:r>
      <w:r>
        <w:rPr>
          <w:color w:val="231F20"/>
        </w:rPr>
        <w:t xml:space="preserve">the constructor of </w:t>
      </w:r>
      <w:r>
        <w:rPr>
          <w:rFonts w:ascii="Courier New" w:hAnsi="Courier New"/>
          <w:color w:val="231F20"/>
          <w:sz w:val="18"/>
        </w:rPr>
        <w:t>Chick</w:t>
      </w:r>
      <w:r>
        <w:rPr>
          <w:color w:val="231F20"/>
        </w:rPr>
        <w:t xml:space="preserve">. Java creates a new object. First it </w:t>
      </w:r>
      <w:r>
        <w:rPr>
          <w:color w:val="231F20"/>
          <w:spacing w:val="2"/>
        </w:rPr>
        <w:t xml:space="preserve">initializes </w:t>
      </w:r>
      <w:r>
        <w:rPr>
          <w:rFonts w:ascii="Courier New" w:hAnsi="Courier New"/>
          <w:color w:val="231F20"/>
          <w:sz w:val="18"/>
        </w:rPr>
        <w:t xml:space="preserve">name </w:t>
      </w:r>
      <w:r>
        <w:rPr>
          <w:color w:val="231F20"/>
        </w:rPr>
        <w:t xml:space="preserve">to </w:t>
      </w:r>
      <w:r>
        <w:rPr>
          <w:rFonts w:ascii="Courier New" w:hAnsi="Courier New"/>
          <w:color w:val="231F20"/>
          <w:sz w:val="18"/>
        </w:rPr>
        <w:t xml:space="preserve">"Fluffy" </w:t>
      </w:r>
      <w:r>
        <w:rPr>
          <w:color w:val="231F20"/>
        </w:rPr>
        <w:t xml:space="preserve">on line </w:t>
      </w:r>
      <w:r>
        <w:rPr>
          <w:color w:val="231F20"/>
          <w:spacing w:val="3"/>
        </w:rPr>
        <w:t xml:space="preserve">2. </w:t>
      </w:r>
      <w:r>
        <w:rPr>
          <w:color w:val="231F20"/>
        </w:rPr>
        <w:t xml:space="preserve">Next it executes the </w:t>
      </w:r>
      <w:r>
        <w:rPr>
          <w:rFonts w:ascii="Courier New" w:hAnsi="Courier New"/>
          <w:color w:val="231F20"/>
          <w:sz w:val="18"/>
        </w:rPr>
        <w:t xml:space="preserve">print </w:t>
      </w:r>
      <w:r>
        <w:rPr>
          <w:color w:val="231F20"/>
        </w:rPr>
        <w:t xml:space="preserve">statement in the instance </w:t>
      </w:r>
      <w:r>
        <w:rPr>
          <w:color w:val="231F20"/>
          <w:spacing w:val="2"/>
        </w:rPr>
        <w:t xml:space="preserve">initializer </w:t>
      </w:r>
      <w:r>
        <w:rPr>
          <w:color w:val="231F20"/>
        </w:rPr>
        <w:t xml:space="preserve">on line  3.  Once all  the  fields and instance </w:t>
      </w:r>
      <w:r>
        <w:rPr>
          <w:color w:val="231F20"/>
          <w:spacing w:val="2"/>
        </w:rPr>
        <w:t xml:space="preserve">initializers </w:t>
      </w:r>
      <w:r>
        <w:rPr>
          <w:color w:val="231F20"/>
        </w:rPr>
        <w:t xml:space="preserve">have </w:t>
      </w:r>
      <w:r>
        <w:rPr>
          <w:color w:val="231F20"/>
          <w:spacing w:val="2"/>
        </w:rPr>
        <w:t xml:space="preserve">run, </w:t>
      </w:r>
      <w:r>
        <w:rPr>
          <w:color w:val="231F20"/>
        </w:rPr>
        <w:t xml:space="preserve">Java </w:t>
      </w:r>
      <w:r>
        <w:rPr>
          <w:color w:val="231F20"/>
          <w:spacing w:val="2"/>
        </w:rPr>
        <w:t xml:space="preserve">returns </w:t>
      </w:r>
      <w:r>
        <w:rPr>
          <w:color w:val="231F20"/>
        </w:rPr>
        <w:t xml:space="preserve">to the constructor. Line 5 changes the value of </w:t>
      </w:r>
      <w:r>
        <w:rPr>
          <w:rFonts w:ascii="Courier New" w:hAnsi="Courier New"/>
          <w:color w:val="231F20"/>
          <w:sz w:val="18"/>
        </w:rPr>
        <w:t xml:space="preserve">name </w:t>
      </w:r>
      <w:r>
        <w:rPr>
          <w:color w:val="231F20"/>
        </w:rPr>
        <w:t xml:space="preserve">to </w:t>
      </w:r>
      <w:r>
        <w:rPr>
          <w:rFonts w:ascii="Courier New" w:hAnsi="Courier New"/>
          <w:color w:val="231F20"/>
          <w:sz w:val="18"/>
        </w:rPr>
        <w:t>"Tiny"</w:t>
      </w:r>
      <w:r>
        <w:rPr>
          <w:rFonts w:ascii="Courier New" w:hAnsi="Courier New"/>
          <w:color w:val="231F20"/>
          <w:spacing w:val="-45"/>
          <w:sz w:val="18"/>
        </w:rPr>
        <w:t xml:space="preserve"> </w:t>
      </w:r>
      <w:r>
        <w:rPr>
          <w:color w:val="231F20"/>
        </w:rPr>
        <w:t xml:space="preserve">and line 6 prints another statement. At </w:t>
      </w:r>
      <w:r>
        <w:rPr>
          <w:color w:val="231F20"/>
          <w:spacing w:val="2"/>
        </w:rPr>
        <w:t xml:space="preserve">this </w:t>
      </w:r>
      <w:r>
        <w:rPr>
          <w:color w:val="231F20"/>
        </w:rPr>
        <w:t xml:space="preserve">point, the constructor is done executing and goes back to the  </w:t>
      </w:r>
      <w:r>
        <w:rPr>
          <w:rFonts w:ascii="Courier New" w:hAnsi="Courier New"/>
          <w:color w:val="231F20"/>
          <w:sz w:val="18"/>
        </w:rPr>
        <w:t xml:space="preserve">print </w:t>
      </w:r>
      <w:r>
        <w:rPr>
          <w:color w:val="231F20"/>
        </w:rPr>
        <w:t>statement on line</w:t>
      </w:r>
      <w:r>
        <w:rPr>
          <w:color w:val="231F20"/>
          <w:spacing w:val="-26"/>
        </w:rPr>
        <w:t xml:space="preserve"> </w:t>
      </w:r>
      <w:r>
        <w:rPr>
          <w:color w:val="231F20"/>
          <w:spacing w:val="-3"/>
        </w:rPr>
        <w:t>10.</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left" w:pos="2258"/>
        </w:tabs>
        <w:spacing w:before="89"/>
        <w:ind w:left="1425"/>
        <w:rPr>
          <w:rFonts w:ascii="Calibri" w:hAnsi="Calibri"/>
          <w:sz w:val="18"/>
        </w:rPr>
      </w:pPr>
      <w:bookmarkStart w:id="34" w:name="Distinguishing_Between_Object_References"/>
      <w:bookmarkStart w:id="35" w:name="Primitive_Types"/>
      <w:bookmarkEnd w:id="34"/>
      <w:bookmarkEnd w:id="35"/>
      <w:r>
        <w:rPr>
          <w:rFonts w:ascii="Calibri" w:hAnsi="Calibri"/>
          <w:b/>
          <w:color w:val="231F20"/>
          <w:spacing w:val="3"/>
          <w:sz w:val="17"/>
        </w:rPr>
        <w:lastRenderedPageBreak/>
        <w:t>20</w:t>
      </w:r>
      <w:r>
        <w:rPr>
          <w:rFonts w:ascii="Calibri" w:hAnsi="Calibri"/>
          <w:b/>
          <w:color w:val="231F20"/>
          <w:spacing w:val="3"/>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648" w:firstLine="240"/>
      </w:pPr>
      <w:r>
        <w:rPr>
          <w:color w:val="231F20"/>
        </w:rPr>
        <w:t>Order matters for the fields and blocks of code. You can’t refer to a variable before it has been initialized:</w:t>
      </w:r>
    </w:p>
    <w:p w:rsidR="00FA3020" w:rsidRDefault="00350426">
      <w:pPr>
        <w:spacing w:before="110"/>
        <w:ind w:left="1440"/>
        <w:rPr>
          <w:rFonts w:ascii="Courier New"/>
          <w:sz w:val="18"/>
        </w:rPr>
      </w:pPr>
      <w:r>
        <w:rPr>
          <w:rFonts w:ascii="Courier New"/>
          <w:color w:val="231F20"/>
          <w:sz w:val="18"/>
        </w:rPr>
        <w:t>{ System.out.println(</w:t>
      </w:r>
      <w:r>
        <w:rPr>
          <w:rFonts w:ascii="Courier New"/>
          <w:color w:val="231F20"/>
          <w:sz w:val="17"/>
        </w:rPr>
        <w:t>name</w:t>
      </w:r>
      <w:r>
        <w:rPr>
          <w:rFonts w:ascii="Courier New"/>
          <w:color w:val="231F20"/>
          <w:sz w:val="18"/>
        </w:rPr>
        <w:t>); } // DOES NOT COMPILE</w:t>
      </w:r>
    </w:p>
    <w:p w:rsidR="00FA3020" w:rsidRDefault="00350426">
      <w:pPr>
        <w:spacing w:before="64"/>
        <w:ind w:left="1440"/>
        <w:rPr>
          <w:rFonts w:ascii="Courier New"/>
          <w:sz w:val="17"/>
        </w:rPr>
      </w:pPr>
      <w:r>
        <w:rPr>
          <w:rFonts w:ascii="Courier New"/>
          <w:color w:val="231F20"/>
          <w:sz w:val="17"/>
        </w:rPr>
        <w:t>private String name = "Fluffy";</w:t>
      </w:r>
    </w:p>
    <w:p w:rsidR="00FA3020" w:rsidRDefault="00350426">
      <w:pPr>
        <w:pStyle w:val="BodyText"/>
        <w:spacing w:before="168"/>
        <w:ind w:left="1161" w:right="1068"/>
        <w:jc w:val="center"/>
      </w:pPr>
      <w:r>
        <w:rPr>
          <w:color w:val="231F20"/>
        </w:rPr>
        <w:t>You should expect to see a question about initialization on the exam. Let’s try one more.</w:t>
      </w:r>
    </w:p>
    <w:p w:rsidR="00FA3020" w:rsidRDefault="00350426">
      <w:pPr>
        <w:pStyle w:val="BodyText"/>
        <w:spacing w:before="18"/>
        <w:ind w:left="1439"/>
      </w:pPr>
      <w:r>
        <w:rPr>
          <w:color w:val="231F20"/>
        </w:rPr>
        <w:t>What do you think this code prints out?</w:t>
      </w:r>
    </w:p>
    <w:p w:rsidR="00FA3020" w:rsidRDefault="00350426">
      <w:pPr>
        <w:spacing w:before="136" w:line="324" w:lineRule="auto"/>
        <w:ind w:left="1440" w:right="7478"/>
        <w:jc w:val="center"/>
        <w:rPr>
          <w:rFonts w:ascii="Courier New"/>
          <w:sz w:val="17"/>
        </w:rPr>
      </w:pPr>
      <w:r>
        <w:rPr>
          <w:rFonts w:ascii="Courier New"/>
          <w:color w:val="231F20"/>
          <w:sz w:val="17"/>
        </w:rPr>
        <w:t>public</w:t>
      </w:r>
      <w:r>
        <w:rPr>
          <w:rFonts w:ascii="Courier New"/>
          <w:color w:val="231F20"/>
          <w:spacing w:val="-45"/>
          <w:sz w:val="17"/>
        </w:rPr>
        <w:t xml:space="preserve"> </w:t>
      </w:r>
      <w:r>
        <w:rPr>
          <w:rFonts w:ascii="Courier New"/>
          <w:color w:val="231F20"/>
          <w:sz w:val="17"/>
        </w:rPr>
        <w:t>class</w:t>
      </w:r>
      <w:r>
        <w:rPr>
          <w:rFonts w:ascii="Courier New"/>
          <w:color w:val="231F20"/>
          <w:spacing w:val="-44"/>
          <w:sz w:val="17"/>
        </w:rPr>
        <w:t xml:space="preserve"> </w:t>
      </w:r>
      <w:r>
        <w:rPr>
          <w:rFonts w:ascii="Courier New"/>
          <w:color w:val="231F20"/>
          <w:sz w:val="17"/>
        </w:rPr>
        <w:t>Egg</w:t>
      </w:r>
      <w:r>
        <w:rPr>
          <w:rFonts w:ascii="Courier New"/>
          <w:color w:val="231F20"/>
          <w:spacing w:val="-44"/>
          <w:sz w:val="17"/>
        </w:rPr>
        <w:t xml:space="preserve"> </w:t>
      </w:r>
      <w:r>
        <w:rPr>
          <w:rFonts w:ascii="Courier New"/>
          <w:color w:val="231F20"/>
          <w:spacing w:val="-18"/>
          <w:sz w:val="17"/>
        </w:rPr>
        <w:t xml:space="preserve">{ </w:t>
      </w:r>
      <w:r>
        <w:rPr>
          <w:rFonts w:ascii="Courier New"/>
          <w:color w:val="231F20"/>
          <w:sz w:val="17"/>
        </w:rPr>
        <w:t>public Egg() { number =</w:t>
      </w:r>
      <w:r>
        <w:rPr>
          <w:rFonts w:ascii="Courier New"/>
          <w:color w:val="231F20"/>
          <w:spacing w:val="-41"/>
          <w:sz w:val="17"/>
        </w:rPr>
        <w:t xml:space="preserve"> </w:t>
      </w:r>
      <w:r>
        <w:rPr>
          <w:rFonts w:ascii="Courier New"/>
          <w:color w:val="231F20"/>
          <w:sz w:val="17"/>
        </w:rPr>
        <w:t>5;</w:t>
      </w:r>
    </w:p>
    <w:p w:rsidR="00FA3020" w:rsidRDefault="00350426">
      <w:pPr>
        <w:ind w:left="1629"/>
        <w:rPr>
          <w:rFonts w:ascii="Courier New"/>
          <w:sz w:val="17"/>
        </w:rPr>
      </w:pPr>
      <w:r>
        <w:rPr>
          <w:rFonts w:ascii="Courier New"/>
          <w:color w:val="231F20"/>
          <w:w w:val="92"/>
          <w:sz w:val="17"/>
        </w:rPr>
        <w:t>}</w:t>
      </w:r>
    </w:p>
    <w:p w:rsidR="00FA3020" w:rsidRDefault="00350426">
      <w:pPr>
        <w:spacing w:before="67" w:line="319" w:lineRule="auto"/>
        <w:ind w:left="1818" w:right="519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Egg egg = new Egg(); System.</w:t>
      </w:r>
      <w:r>
        <w:rPr>
          <w:rFonts w:ascii="Courier New"/>
          <w:i/>
          <w:color w:val="231F20"/>
          <w:sz w:val="18"/>
        </w:rPr>
        <w:t>out</w:t>
      </w:r>
      <w:r>
        <w:rPr>
          <w:rFonts w:ascii="Courier New"/>
          <w:color w:val="231F20"/>
          <w:sz w:val="17"/>
        </w:rPr>
        <w:t>.println(egg.number);</w:t>
      </w:r>
    </w:p>
    <w:p w:rsidR="00FA3020" w:rsidRDefault="00350426">
      <w:pPr>
        <w:spacing w:line="190" w:lineRule="exact"/>
        <w:ind w:left="1629"/>
        <w:rPr>
          <w:rFonts w:ascii="Courier New"/>
          <w:sz w:val="17"/>
        </w:rPr>
      </w:pPr>
      <w:r>
        <w:rPr>
          <w:rFonts w:ascii="Courier New"/>
          <w:color w:val="231F20"/>
          <w:w w:val="92"/>
          <w:sz w:val="17"/>
        </w:rPr>
        <w:t>}</w:t>
      </w:r>
    </w:p>
    <w:p w:rsidR="00FA3020" w:rsidRDefault="00350426">
      <w:pPr>
        <w:spacing w:before="67"/>
        <w:ind w:left="1629"/>
        <w:rPr>
          <w:rFonts w:ascii="Courier New"/>
          <w:sz w:val="17"/>
        </w:rPr>
      </w:pPr>
      <w:r>
        <w:rPr>
          <w:rFonts w:ascii="Courier New"/>
          <w:color w:val="231F20"/>
          <w:sz w:val="17"/>
        </w:rPr>
        <w:t>private int number = 3;</w:t>
      </w:r>
    </w:p>
    <w:p w:rsidR="00FA3020" w:rsidRDefault="00350426">
      <w:pPr>
        <w:spacing w:before="68"/>
        <w:ind w:left="1629"/>
        <w:rPr>
          <w:rFonts w:ascii="Courier New"/>
          <w:sz w:val="17"/>
        </w:rPr>
      </w:pPr>
      <w:r>
        <w:rPr>
          <w:rFonts w:ascii="Courier New"/>
          <w:color w:val="231F20"/>
          <w:sz w:val="17"/>
        </w:rPr>
        <w:t>{ number = 4; } }</w:t>
      </w:r>
    </w:p>
    <w:p w:rsidR="00FA3020" w:rsidRDefault="00350426">
      <w:pPr>
        <w:pStyle w:val="BodyText"/>
        <w:spacing w:before="168"/>
        <w:ind w:left="1680"/>
      </w:pPr>
      <w:r>
        <w:rPr>
          <w:color w:val="231F20"/>
        </w:rPr>
        <w:t>If you answered 5, you got it right. Fields and blocks are run first in order, setting</w:t>
      </w:r>
    </w:p>
    <w:p w:rsidR="00FA3020" w:rsidRDefault="00350426">
      <w:pPr>
        <w:pStyle w:val="BodyText"/>
        <w:spacing w:before="17"/>
        <w:ind w:left="1440"/>
      </w:pPr>
      <w:r>
        <w:rPr>
          <w:rFonts w:ascii="Courier New"/>
          <w:i/>
          <w:color w:val="231F20"/>
          <w:sz w:val="18"/>
        </w:rPr>
        <w:t xml:space="preserve">number </w:t>
      </w:r>
      <w:r>
        <w:rPr>
          <w:color w:val="231F20"/>
        </w:rPr>
        <w:t xml:space="preserve">to 3 and then 4. Then the constructor runs, setting </w:t>
      </w:r>
      <w:r>
        <w:rPr>
          <w:rFonts w:ascii="Courier New"/>
          <w:i/>
          <w:color w:val="231F20"/>
          <w:sz w:val="18"/>
        </w:rPr>
        <w:t xml:space="preserve">number </w:t>
      </w:r>
      <w:r>
        <w:rPr>
          <w:color w:val="231F20"/>
        </w:rPr>
        <w:t>to 5.</w:t>
      </w:r>
    </w:p>
    <w:p w:rsidR="00FA3020" w:rsidRDefault="00FA3020">
      <w:pPr>
        <w:pStyle w:val="BodyText"/>
        <w:rPr>
          <w:sz w:val="22"/>
        </w:rPr>
      </w:pPr>
    </w:p>
    <w:p w:rsidR="00FA3020" w:rsidRDefault="00350426">
      <w:pPr>
        <w:pStyle w:val="Heading5"/>
        <w:spacing w:before="167" w:line="244" w:lineRule="auto"/>
        <w:ind w:left="1440" w:right="3410"/>
      </w:pPr>
      <w:r>
        <w:rPr>
          <w:color w:val="231F20"/>
          <w:w w:val="115"/>
        </w:rPr>
        <w:t>Distinguishing Between Object References and Primitives</w:t>
      </w:r>
    </w:p>
    <w:p w:rsidR="00FA3020" w:rsidRDefault="00350426">
      <w:pPr>
        <w:pStyle w:val="BodyText"/>
        <w:spacing w:before="265" w:line="259" w:lineRule="auto"/>
        <w:ind w:left="1440" w:right="1648"/>
      </w:pPr>
      <w:r>
        <w:rPr>
          <w:color w:val="231F20"/>
        </w:rPr>
        <w:t>Java applications contain two types of data: primitive types and reference types. In this section, we’ll discuss the differences between a primitive type and a reference type.</w:t>
      </w:r>
    </w:p>
    <w:p w:rsidR="00FA3020" w:rsidRDefault="00FA3020">
      <w:pPr>
        <w:pStyle w:val="BodyText"/>
        <w:spacing w:before="11"/>
        <w:rPr>
          <w:sz w:val="24"/>
        </w:rPr>
      </w:pPr>
    </w:p>
    <w:p w:rsidR="00FA3020" w:rsidRDefault="00350426">
      <w:pPr>
        <w:pStyle w:val="Heading6"/>
        <w:ind w:left="1440"/>
      </w:pPr>
      <w:r>
        <w:rPr>
          <w:color w:val="231F20"/>
          <w:w w:val="115"/>
        </w:rPr>
        <w:t>Primitive Types</w:t>
      </w:r>
    </w:p>
    <w:p w:rsidR="00FA3020" w:rsidRDefault="00350426">
      <w:pPr>
        <w:pStyle w:val="BodyText"/>
        <w:spacing w:before="124" w:line="254" w:lineRule="auto"/>
        <w:ind w:left="1440" w:right="1648"/>
      </w:pPr>
      <w:r>
        <w:rPr>
          <w:color w:val="231F20"/>
        </w:rPr>
        <w:t xml:space="preserve">Java has eight built-in data types, referred to as the Java </w:t>
      </w:r>
      <w:r>
        <w:rPr>
          <w:rFonts w:ascii="Book Antiqua"/>
          <w:i/>
          <w:color w:val="231F20"/>
        </w:rPr>
        <w:t>primitive types</w:t>
      </w:r>
      <w:r>
        <w:rPr>
          <w:color w:val="231F20"/>
        </w:rPr>
        <w:t>. These eight data types represent the building blocks for Java objects, because all Java objects are just a com- plex collection of these primitive data types. The exam assumes you are well versed in the eight primitive data types, their relative sizes, and what can be stored in them.</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right" w:pos="9185"/>
        </w:tabs>
        <w:spacing w:before="89"/>
        <w:ind w:left="3354"/>
        <w:rPr>
          <w:rFonts w:ascii="Calibri"/>
          <w:b/>
          <w:sz w:val="17"/>
        </w:rPr>
      </w:pPr>
      <w:r>
        <w:rPr>
          <w:rFonts w:ascii="Calibri"/>
          <w:color w:val="231F20"/>
          <w:w w:val="115"/>
          <w:sz w:val="18"/>
        </w:rPr>
        <w:lastRenderedPageBreak/>
        <w:t xml:space="preserve">Distinguishing </w:t>
      </w:r>
      <w:r>
        <w:rPr>
          <w:rFonts w:ascii="Calibri"/>
          <w:color w:val="231F20"/>
          <w:spacing w:val="2"/>
          <w:w w:val="115"/>
          <w:sz w:val="18"/>
        </w:rPr>
        <w:t>Between Object References</w:t>
      </w:r>
      <w:r>
        <w:rPr>
          <w:rFonts w:ascii="Calibri"/>
          <w:color w:val="231F20"/>
          <w:spacing w:val="19"/>
          <w:w w:val="115"/>
          <w:sz w:val="18"/>
        </w:rPr>
        <w:t xml:space="preserve"> </w:t>
      </w:r>
      <w:r>
        <w:rPr>
          <w:rFonts w:ascii="Calibri"/>
          <w:color w:val="231F20"/>
          <w:w w:val="115"/>
          <w:sz w:val="18"/>
        </w:rPr>
        <w:t>and</w:t>
      </w:r>
      <w:r>
        <w:rPr>
          <w:rFonts w:ascii="Calibri"/>
          <w:color w:val="231F20"/>
          <w:spacing w:val="6"/>
          <w:w w:val="115"/>
          <w:sz w:val="18"/>
        </w:rPr>
        <w:t xml:space="preserve"> </w:t>
      </w:r>
      <w:r>
        <w:rPr>
          <w:rFonts w:ascii="Calibri"/>
          <w:color w:val="231F20"/>
          <w:w w:val="115"/>
          <w:sz w:val="18"/>
        </w:rPr>
        <w:t>Primitives</w:t>
      </w:r>
      <w:r>
        <w:rPr>
          <w:rFonts w:ascii="Calibri"/>
          <w:color w:val="231F20"/>
          <w:w w:val="115"/>
          <w:sz w:val="18"/>
        </w:rPr>
        <w:tab/>
      </w:r>
      <w:r>
        <w:rPr>
          <w:rFonts w:ascii="Calibri"/>
          <w:b/>
          <w:color w:val="231F20"/>
          <w:spacing w:val="5"/>
          <w:w w:val="115"/>
          <w:sz w:val="17"/>
        </w:rPr>
        <w:t>21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648"/>
      </w:pPr>
      <w:r>
        <w:rPr>
          <w:color w:val="231F20"/>
        </w:rPr>
        <w:t>Table 1.1 shows the Java primitive types together with their size in bytes and the range of values that each holds.</w:t>
      </w:r>
    </w:p>
    <w:p w:rsidR="00FA3020" w:rsidRDefault="00FA3020">
      <w:pPr>
        <w:pStyle w:val="BodyText"/>
        <w:spacing w:before="9"/>
        <w:rPr>
          <w:sz w:val="23"/>
        </w:rPr>
      </w:pPr>
    </w:p>
    <w:p w:rsidR="00FA3020" w:rsidRDefault="00350426">
      <w:pPr>
        <w:tabs>
          <w:tab w:val="left" w:pos="2897"/>
        </w:tabs>
        <w:ind w:left="1560"/>
        <w:rPr>
          <w:rFonts w:ascii="Calibri"/>
          <w:sz w:val="17"/>
        </w:rPr>
      </w:pPr>
      <w:r>
        <w:rPr>
          <w:rFonts w:ascii="Century Gothic"/>
          <w:b/>
          <w:color w:val="231F20"/>
          <w:spacing w:val="7"/>
          <w:w w:val="125"/>
          <w:sz w:val="17"/>
        </w:rPr>
        <w:t xml:space="preserve">TA </w:t>
      </w:r>
      <w:r>
        <w:rPr>
          <w:rFonts w:ascii="Century Gothic"/>
          <w:b/>
          <w:color w:val="231F20"/>
          <w:w w:val="125"/>
          <w:sz w:val="17"/>
        </w:rPr>
        <w:t>B L</w:t>
      </w:r>
      <w:r>
        <w:rPr>
          <w:rFonts w:ascii="Century Gothic"/>
          <w:b/>
          <w:color w:val="231F20"/>
          <w:spacing w:val="-48"/>
          <w:w w:val="125"/>
          <w:sz w:val="17"/>
        </w:rPr>
        <w:t xml:space="preserve"> </w:t>
      </w:r>
      <w:r>
        <w:rPr>
          <w:rFonts w:ascii="Century Gothic"/>
          <w:b/>
          <w:color w:val="231F20"/>
          <w:w w:val="125"/>
          <w:sz w:val="17"/>
        </w:rPr>
        <w:t>E 1</w:t>
      </w:r>
      <w:r>
        <w:rPr>
          <w:rFonts w:ascii="Century Gothic"/>
          <w:b/>
          <w:color w:val="231F20"/>
          <w:spacing w:val="-40"/>
          <w:w w:val="125"/>
          <w:sz w:val="17"/>
        </w:rPr>
        <w:t xml:space="preserve"> </w:t>
      </w:r>
      <w:r>
        <w:rPr>
          <w:rFonts w:ascii="Century Gothic"/>
          <w:b/>
          <w:color w:val="231F20"/>
          <w:spacing w:val="5"/>
          <w:w w:val="125"/>
          <w:sz w:val="17"/>
        </w:rPr>
        <w:t>.1</w:t>
      </w:r>
      <w:r>
        <w:rPr>
          <w:rFonts w:ascii="Century Gothic"/>
          <w:b/>
          <w:color w:val="231F20"/>
          <w:spacing w:val="5"/>
          <w:w w:val="125"/>
          <w:sz w:val="17"/>
        </w:rPr>
        <w:tab/>
      </w:r>
      <w:r>
        <w:rPr>
          <w:rFonts w:ascii="Calibri"/>
          <w:color w:val="231F20"/>
          <w:w w:val="125"/>
          <w:sz w:val="17"/>
        </w:rPr>
        <w:t>Java primitive</w:t>
      </w:r>
      <w:r>
        <w:rPr>
          <w:rFonts w:ascii="Calibri"/>
          <w:color w:val="231F20"/>
          <w:spacing w:val="-2"/>
          <w:w w:val="125"/>
          <w:sz w:val="17"/>
        </w:rPr>
        <w:t xml:space="preserve"> </w:t>
      </w:r>
      <w:r>
        <w:rPr>
          <w:rFonts w:ascii="Calibri"/>
          <w:color w:val="231F20"/>
          <w:spacing w:val="3"/>
          <w:w w:val="125"/>
          <w:sz w:val="17"/>
        </w:rPr>
        <w:t>types</w:t>
      </w:r>
    </w:p>
    <w:p w:rsidR="00FA3020" w:rsidRDefault="00FA3020">
      <w:pPr>
        <w:pStyle w:val="BodyText"/>
        <w:spacing w:before="3"/>
        <w:rPr>
          <w:rFonts w:ascii="Calibri"/>
          <w:sz w:val="23"/>
        </w:rPr>
      </w:pPr>
    </w:p>
    <w:tbl>
      <w:tblPr>
        <w:tblW w:w="0" w:type="auto"/>
        <w:tblInd w:w="1567" w:type="dxa"/>
        <w:tblLayout w:type="fixed"/>
        <w:tblCellMar>
          <w:left w:w="0" w:type="dxa"/>
          <w:right w:w="0" w:type="dxa"/>
        </w:tblCellMar>
        <w:tblLook w:val="01E0"/>
      </w:tblPr>
      <w:tblGrid>
        <w:gridCol w:w="1412"/>
        <w:gridCol w:w="3506"/>
        <w:gridCol w:w="2702"/>
      </w:tblGrid>
      <w:tr w:rsidR="00FA3020">
        <w:trPr>
          <w:trHeight w:val="450"/>
        </w:trPr>
        <w:tc>
          <w:tcPr>
            <w:tcW w:w="1412" w:type="dxa"/>
            <w:tcBorders>
              <w:top w:val="single" w:sz="8" w:space="0" w:color="231F20"/>
              <w:bottom w:val="single" w:sz="4" w:space="0" w:color="231F20"/>
            </w:tcBorders>
          </w:tcPr>
          <w:p w:rsidR="00FA3020" w:rsidRDefault="00350426">
            <w:pPr>
              <w:pStyle w:val="TableParagraph"/>
              <w:spacing w:before="108"/>
              <w:rPr>
                <w:rFonts w:ascii="Calibri"/>
                <w:b/>
                <w:sz w:val="17"/>
              </w:rPr>
            </w:pPr>
            <w:r>
              <w:rPr>
                <w:rFonts w:ascii="Calibri"/>
                <w:b/>
                <w:color w:val="231F20"/>
                <w:w w:val="115"/>
                <w:sz w:val="17"/>
              </w:rPr>
              <w:t>Keyword</w:t>
            </w:r>
          </w:p>
        </w:tc>
        <w:tc>
          <w:tcPr>
            <w:tcW w:w="3506" w:type="dxa"/>
            <w:tcBorders>
              <w:top w:val="single" w:sz="8" w:space="0" w:color="231F20"/>
              <w:bottom w:val="single" w:sz="4" w:space="0" w:color="231F20"/>
            </w:tcBorders>
          </w:tcPr>
          <w:p w:rsidR="00FA3020" w:rsidRDefault="00350426">
            <w:pPr>
              <w:pStyle w:val="TableParagraph"/>
              <w:spacing w:before="108"/>
              <w:ind w:left="668"/>
              <w:rPr>
                <w:rFonts w:ascii="Calibri"/>
                <w:b/>
                <w:sz w:val="17"/>
              </w:rPr>
            </w:pPr>
            <w:r>
              <w:rPr>
                <w:rFonts w:ascii="Calibri"/>
                <w:b/>
                <w:color w:val="231F20"/>
                <w:w w:val="115"/>
                <w:sz w:val="17"/>
              </w:rPr>
              <w:t>Type</w:t>
            </w:r>
          </w:p>
        </w:tc>
        <w:tc>
          <w:tcPr>
            <w:tcW w:w="2702" w:type="dxa"/>
            <w:tcBorders>
              <w:top w:val="single" w:sz="8" w:space="0" w:color="231F20"/>
              <w:bottom w:val="single" w:sz="4" w:space="0" w:color="231F20"/>
            </w:tcBorders>
          </w:tcPr>
          <w:p w:rsidR="00FA3020" w:rsidRDefault="00350426">
            <w:pPr>
              <w:pStyle w:val="TableParagraph"/>
              <w:spacing w:before="108"/>
              <w:ind w:left="702"/>
              <w:rPr>
                <w:rFonts w:ascii="Calibri"/>
                <w:b/>
                <w:sz w:val="17"/>
              </w:rPr>
            </w:pPr>
            <w:r>
              <w:rPr>
                <w:rFonts w:ascii="Calibri"/>
                <w:b/>
                <w:color w:val="231F20"/>
                <w:w w:val="115"/>
                <w:sz w:val="17"/>
              </w:rPr>
              <w:t>Example</w:t>
            </w:r>
          </w:p>
        </w:tc>
      </w:tr>
      <w:tr w:rsidR="00FA3020">
        <w:trPr>
          <w:trHeight w:val="410"/>
        </w:trPr>
        <w:tc>
          <w:tcPr>
            <w:tcW w:w="1412" w:type="dxa"/>
            <w:tcBorders>
              <w:top w:val="single" w:sz="4" w:space="0" w:color="231F20"/>
            </w:tcBorders>
          </w:tcPr>
          <w:p w:rsidR="00FA3020" w:rsidRDefault="00350426">
            <w:pPr>
              <w:pStyle w:val="TableParagraph"/>
              <w:spacing w:before="100"/>
              <w:rPr>
                <w:rFonts w:ascii="Courier New"/>
                <w:sz w:val="18"/>
              </w:rPr>
            </w:pPr>
            <w:r>
              <w:rPr>
                <w:rFonts w:ascii="Courier New"/>
                <w:color w:val="231F20"/>
                <w:sz w:val="18"/>
              </w:rPr>
              <w:t>boolean</w:t>
            </w:r>
          </w:p>
        </w:tc>
        <w:tc>
          <w:tcPr>
            <w:tcW w:w="3506" w:type="dxa"/>
            <w:tcBorders>
              <w:top w:val="single" w:sz="4" w:space="0" w:color="231F20"/>
            </w:tcBorders>
          </w:tcPr>
          <w:p w:rsidR="00FA3020" w:rsidRDefault="00350426">
            <w:pPr>
              <w:pStyle w:val="TableParagraph"/>
              <w:spacing w:before="88"/>
              <w:ind w:left="668"/>
              <w:rPr>
                <w:rFonts w:ascii="Calibri"/>
                <w:sz w:val="17"/>
              </w:rPr>
            </w:pPr>
            <w:r>
              <w:rPr>
                <w:rFonts w:ascii="Calibri"/>
                <w:color w:val="231F20"/>
                <w:w w:val="115"/>
                <w:sz w:val="17"/>
              </w:rPr>
              <w:t>true or false</w:t>
            </w:r>
          </w:p>
        </w:tc>
        <w:tc>
          <w:tcPr>
            <w:tcW w:w="2702" w:type="dxa"/>
            <w:tcBorders>
              <w:top w:val="single" w:sz="4" w:space="0" w:color="231F20"/>
            </w:tcBorders>
          </w:tcPr>
          <w:p w:rsidR="00FA3020" w:rsidRDefault="00350426">
            <w:pPr>
              <w:pStyle w:val="TableParagraph"/>
              <w:spacing w:before="100"/>
              <w:ind w:left="702"/>
              <w:rPr>
                <w:rFonts w:ascii="Courier New"/>
                <w:sz w:val="18"/>
              </w:rPr>
            </w:pPr>
            <w:r>
              <w:rPr>
                <w:rFonts w:ascii="Courier New"/>
                <w:color w:val="231F20"/>
                <w:sz w:val="18"/>
              </w:rPr>
              <w:t>true</w:t>
            </w:r>
          </w:p>
        </w:tc>
      </w:tr>
      <w:tr w:rsidR="00FA3020">
        <w:trPr>
          <w:trHeight w:val="440"/>
        </w:trPr>
        <w:tc>
          <w:tcPr>
            <w:tcW w:w="1412" w:type="dxa"/>
          </w:tcPr>
          <w:p w:rsidR="00FA3020" w:rsidRDefault="00350426">
            <w:pPr>
              <w:pStyle w:val="TableParagraph"/>
              <w:spacing w:before="130"/>
              <w:rPr>
                <w:rFonts w:ascii="Courier New"/>
                <w:sz w:val="18"/>
              </w:rPr>
            </w:pPr>
            <w:r>
              <w:rPr>
                <w:rFonts w:ascii="Courier New"/>
                <w:color w:val="231F20"/>
                <w:sz w:val="18"/>
              </w:rPr>
              <w:t>byte</w:t>
            </w:r>
          </w:p>
        </w:tc>
        <w:tc>
          <w:tcPr>
            <w:tcW w:w="3506" w:type="dxa"/>
          </w:tcPr>
          <w:p w:rsidR="00FA3020" w:rsidRDefault="00350426">
            <w:pPr>
              <w:pStyle w:val="TableParagraph"/>
              <w:spacing w:before="118"/>
              <w:ind w:left="668"/>
              <w:rPr>
                <w:rFonts w:ascii="Calibri"/>
                <w:sz w:val="17"/>
              </w:rPr>
            </w:pPr>
            <w:r>
              <w:rPr>
                <w:rFonts w:ascii="Calibri"/>
                <w:color w:val="231F20"/>
                <w:w w:val="115"/>
                <w:sz w:val="17"/>
              </w:rPr>
              <w:t>8-bit integral value</w:t>
            </w:r>
          </w:p>
        </w:tc>
        <w:tc>
          <w:tcPr>
            <w:tcW w:w="2702" w:type="dxa"/>
          </w:tcPr>
          <w:p w:rsidR="00FA3020" w:rsidRDefault="00350426">
            <w:pPr>
              <w:pStyle w:val="TableParagraph"/>
              <w:spacing w:before="130"/>
              <w:ind w:left="702"/>
              <w:rPr>
                <w:rFonts w:ascii="Courier New"/>
                <w:sz w:val="18"/>
              </w:rPr>
            </w:pPr>
            <w:r>
              <w:rPr>
                <w:rFonts w:ascii="Courier New"/>
                <w:color w:val="231F20"/>
                <w:sz w:val="18"/>
              </w:rPr>
              <w:t>123</w:t>
            </w:r>
          </w:p>
        </w:tc>
      </w:tr>
      <w:tr w:rsidR="00FA3020">
        <w:trPr>
          <w:trHeight w:val="440"/>
        </w:trPr>
        <w:tc>
          <w:tcPr>
            <w:tcW w:w="1412" w:type="dxa"/>
          </w:tcPr>
          <w:p w:rsidR="00FA3020" w:rsidRDefault="00350426">
            <w:pPr>
              <w:pStyle w:val="TableParagraph"/>
              <w:spacing w:before="130"/>
              <w:rPr>
                <w:rFonts w:ascii="Courier New"/>
                <w:sz w:val="18"/>
              </w:rPr>
            </w:pPr>
            <w:r>
              <w:rPr>
                <w:rFonts w:ascii="Courier New"/>
                <w:color w:val="231F20"/>
                <w:sz w:val="18"/>
              </w:rPr>
              <w:t>short</w:t>
            </w:r>
          </w:p>
        </w:tc>
        <w:tc>
          <w:tcPr>
            <w:tcW w:w="3506" w:type="dxa"/>
          </w:tcPr>
          <w:p w:rsidR="00FA3020" w:rsidRDefault="00350426">
            <w:pPr>
              <w:pStyle w:val="TableParagraph"/>
              <w:spacing w:before="118"/>
              <w:ind w:left="668"/>
              <w:rPr>
                <w:rFonts w:ascii="Calibri"/>
                <w:sz w:val="17"/>
              </w:rPr>
            </w:pPr>
            <w:r>
              <w:rPr>
                <w:rFonts w:ascii="Calibri"/>
                <w:color w:val="231F20"/>
                <w:w w:val="115"/>
                <w:sz w:val="17"/>
              </w:rPr>
              <w:t>16-bit integral value</w:t>
            </w:r>
          </w:p>
        </w:tc>
        <w:tc>
          <w:tcPr>
            <w:tcW w:w="2702" w:type="dxa"/>
          </w:tcPr>
          <w:p w:rsidR="00FA3020" w:rsidRDefault="00350426">
            <w:pPr>
              <w:pStyle w:val="TableParagraph"/>
              <w:spacing w:before="130"/>
              <w:ind w:left="702"/>
              <w:rPr>
                <w:rFonts w:ascii="Courier New"/>
                <w:sz w:val="18"/>
              </w:rPr>
            </w:pPr>
            <w:r>
              <w:rPr>
                <w:rFonts w:ascii="Courier New"/>
                <w:color w:val="231F20"/>
                <w:sz w:val="18"/>
              </w:rPr>
              <w:t>123</w:t>
            </w:r>
          </w:p>
        </w:tc>
      </w:tr>
      <w:tr w:rsidR="00FA3020">
        <w:trPr>
          <w:trHeight w:val="440"/>
        </w:trPr>
        <w:tc>
          <w:tcPr>
            <w:tcW w:w="1412" w:type="dxa"/>
          </w:tcPr>
          <w:p w:rsidR="00FA3020" w:rsidRDefault="00350426">
            <w:pPr>
              <w:pStyle w:val="TableParagraph"/>
              <w:spacing w:before="130"/>
              <w:rPr>
                <w:rFonts w:ascii="Courier New"/>
                <w:sz w:val="18"/>
              </w:rPr>
            </w:pPr>
            <w:r>
              <w:rPr>
                <w:rFonts w:ascii="Courier New"/>
                <w:color w:val="231F20"/>
                <w:sz w:val="18"/>
              </w:rPr>
              <w:t>int</w:t>
            </w:r>
          </w:p>
        </w:tc>
        <w:tc>
          <w:tcPr>
            <w:tcW w:w="3506" w:type="dxa"/>
          </w:tcPr>
          <w:p w:rsidR="00FA3020" w:rsidRDefault="00350426">
            <w:pPr>
              <w:pStyle w:val="TableParagraph"/>
              <w:spacing w:before="118"/>
              <w:ind w:left="668"/>
              <w:rPr>
                <w:rFonts w:ascii="Calibri"/>
                <w:sz w:val="17"/>
              </w:rPr>
            </w:pPr>
            <w:r>
              <w:rPr>
                <w:rFonts w:ascii="Calibri"/>
                <w:color w:val="231F20"/>
                <w:w w:val="115"/>
                <w:sz w:val="17"/>
              </w:rPr>
              <w:t>32-bit integral value</w:t>
            </w:r>
          </w:p>
        </w:tc>
        <w:tc>
          <w:tcPr>
            <w:tcW w:w="2702" w:type="dxa"/>
          </w:tcPr>
          <w:p w:rsidR="00FA3020" w:rsidRDefault="00350426">
            <w:pPr>
              <w:pStyle w:val="TableParagraph"/>
              <w:spacing w:before="130"/>
              <w:ind w:left="702"/>
              <w:rPr>
                <w:rFonts w:ascii="Courier New"/>
                <w:sz w:val="18"/>
              </w:rPr>
            </w:pPr>
            <w:r>
              <w:rPr>
                <w:rFonts w:ascii="Courier New"/>
                <w:color w:val="231F20"/>
                <w:sz w:val="18"/>
              </w:rPr>
              <w:t>123</w:t>
            </w:r>
          </w:p>
        </w:tc>
      </w:tr>
      <w:tr w:rsidR="00FA3020">
        <w:trPr>
          <w:trHeight w:val="440"/>
        </w:trPr>
        <w:tc>
          <w:tcPr>
            <w:tcW w:w="1412" w:type="dxa"/>
          </w:tcPr>
          <w:p w:rsidR="00FA3020" w:rsidRDefault="00350426">
            <w:pPr>
              <w:pStyle w:val="TableParagraph"/>
              <w:spacing w:before="130"/>
              <w:rPr>
                <w:rFonts w:ascii="Courier New"/>
                <w:sz w:val="18"/>
              </w:rPr>
            </w:pPr>
            <w:r>
              <w:rPr>
                <w:rFonts w:ascii="Courier New"/>
                <w:color w:val="231F20"/>
                <w:sz w:val="18"/>
              </w:rPr>
              <w:t>long</w:t>
            </w:r>
          </w:p>
        </w:tc>
        <w:tc>
          <w:tcPr>
            <w:tcW w:w="3506" w:type="dxa"/>
          </w:tcPr>
          <w:p w:rsidR="00FA3020" w:rsidRDefault="00350426">
            <w:pPr>
              <w:pStyle w:val="TableParagraph"/>
              <w:spacing w:before="118"/>
              <w:ind w:left="668"/>
              <w:rPr>
                <w:rFonts w:ascii="Calibri"/>
                <w:sz w:val="17"/>
              </w:rPr>
            </w:pPr>
            <w:r>
              <w:rPr>
                <w:rFonts w:ascii="Calibri"/>
                <w:color w:val="231F20"/>
                <w:w w:val="115"/>
                <w:sz w:val="17"/>
              </w:rPr>
              <w:t>64-bit integral value</w:t>
            </w:r>
          </w:p>
        </w:tc>
        <w:tc>
          <w:tcPr>
            <w:tcW w:w="2702" w:type="dxa"/>
          </w:tcPr>
          <w:p w:rsidR="00FA3020" w:rsidRDefault="00350426">
            <w:pPr>
              <w:pStyle w:val="TableParagraph"/>
              <w:spacing w:before="130"/>
              <w:ind w:left="702"/>
              <w:rPr>
                <w:rFonts w:ascii="Courier New"/>
                <w:sz w:val="18"/>
              </w:rPr>
            </w:pPr>
            <w:r>
              <w:rPr>
                <w:rFonts w:ascii="Courier New"/>
                <w:color w:val="231F20"/>
                <w:sz w:val="18"/>
              </w:rPr>
              <w:t>123</w:t>
            </w:r>
          </w:p>
        </w:tc>
      </w:tr>
      <w:tr w:rsidR="00FA3020">
        <w:trPr>
          <w:trHeight w:val="440"/>
        </w:trPr>
        <w:tc>
          <w:tcPr>
            <w:tcW w:w="1412" w:type="dxa"/>
          </w:tcPr>
          <w:p w:rsidR="00FA3020" w:rsidRDefault="00350426">
            <w:pPr>
              <w:pStyle w:val="TableParagraph"/>
              <w:spacing w:before="130"/>
              <w:rPr>
                <w:rFonts w:ascii="Courier New"/>
                <w:sz w:val="18"/>
              </w:rPr>
            </w:pPr>
            <w:r>
              <w:rPr>
                <w:rFonts w:ascii="Courier New"/>
                <w:color w:val="231F20"/>
                <w:sz w:val="18"/>
              </w:rPr>
              <w:t>float</w:t>
            </w:r>
          </w:p>
        </w:tc>
        <w:tc>
          <w:tcPr>
            <w:tcW w:w="3506" w:type="dxa"/>
          </w:tcPr>
          <w:p w:rsidR="00FA3020" w:rsidRDefault="00350426">
            <w:pPr>
              <w:pStyle w:val="TableParagraph"/>
              <w:spacing w:before="118"/>
              <w:ind w:left="668"/>
              <w:rPr>
                <w:rFonts w:ascii="Calibri"/>
                <w:sz w:val="17"/>
              </w:rPr>
            </w:pPr>
            <w:r>
              <w:rPr>
                <w:rFonts w:ascii="Calibri"/>
                <w:color w:val="231F20"/>
                <w:w w:val="115"/>
                <w:sz w:val="17"/>
              </w:rPr>
              <w:t>32-bit floating-point value</w:t>
            </w:r>
          </w:p>
        </w:tc>
        <w:tc>
          <w:tcPr>
            <w:tcW w:w="2702" w:type="dxa"/>
          </w:tcPr>
          <w:p w:rsidR="00FA3020" w:rsidRDefault="00350426">
            <w:pPr>
              <w:pStyle w:val="TableParagraph"/>
              <w:spacing w:before="130"/>
              <w:ind w:left="702"/>
              <w:rPr>
                <w:rFonts w:ascii="Courier New"/>
                <w:sz w:val="18"/>
              </w:rPr>
            </w:pPr>
            <w:r>
              <w:rPr>
                <w:rFonts w:ascii="Courier New"/>
                <w:color w:val="231F20"/>
                <w:sz w:val="18"/>
              </w:rPr>
              <w:t>123.45f</w:t>
            </w:r>
          </w:p>
        </w:tc>
      </w:tr>
      <w:tr w:rsidR="00FA3020">
        <w:trPr>
          <w:trHeight w:val="440"/>
        </w:trPr>
        <w:tc>
          <w:tcPr>
            <w:tcW w:w="1412" w:type="dxa"/>
          </w:tcPr>
          <w:p w:rsidR="00FA3020" w:rsidRDefault="00350426">
            <w:pPr>
              <w:pStyle w:val="TableParagraph"/>
              <w:spacing w:before="130"/>
              <w:rPr>
                <w:rFonts w:ascii="Courier New"/>
                <w:sz w:val="18"/>
              </w:rPr>
            </w:pPr>
            <w:r>
              <w:rPr>
                <w:rFonts w:ascii="Courier New"/>
                <w:color w:val="231F20"/>
                <w:sz w:val="18"/>
              </w:rPr>
              <w:t>double</w:t>
            </w:r>
          </w:p>
        </w:tc>
        <w:tc>
          <w:tcPr>
            <w:tcW w:w="3506" w:type="dxa"/>
          </w:tcPr>
          <w:p w:rsidR="00FA3020" w:rsidRDefault="00350426">
            <w:pPr>
              <w:pStyle w:val="TableParagraph"/>
              <w:spacing w:before="118"/>
              <w:ind w:left="668"/>
              <w:rPr>
                <w:rFonts w:ascii="Calibri"/>
                <w:sz w:val="17"/>
              </w:rPr>
            </w:pPr>
            <w:r>
              <w:rPr>
                <w:rFonts w:ascii="Calibri"/>
                <w:color w:val="231F20"/>
                <w:w w:val="115"/>
                <w:sz w:val="17"/>
              </w:rPr>
              <w:t>64-bit floating-point value</w:t>
            </w:r>
          </w:p>
        </w:tc>
        <w:tc>
          <w:tcPr>
            <w:tcW w:w="2702" w:type="dxa"/>
          </w:tcPr>
          <w:p w:rsidR="00FA3020" w:rsidRDefault="00350426">
            <w:pPr>
              <w:pStyle w:val="TableParagraph"/>
              <w:spacing w:before="130"/>
              <w:ind w:left="702"/>
              <w:rPr>
                <w:rFonts w:ascii="Courier New"/>
                <w:sz w:val="18"/>
              </w:rPr>
            </w:pPr>
            <w:r>
              <w:rPr>
                <w:rFonts w:ascii="Courier New"/>
                <w:color w:val="231F20"/>
                <w:sz w:val="18"/>
              </w:rPr>
              <w:t>123.456</w:t>
            </w:r>
          </w:p>
        </w:tc>
      </w:tr>
      <w:tr w:rsidR="00FA3020">
        <w:trPr>
          <w:trHeight w:val="479"/>
        </w:trPr>
        <w:tc>
          <w:tcPr>
            <w:tcW w:w="1412" w:type="dxa"/>
            <w:tcBorders>
              <w:bottom w:val="single" w:sz="8" w:space="0" w:color="231F20"/>
            </w:tcBorders>
          </w:tcPr>
          <w:p w:rsidR="00FA3020" w:rsidRDefault="00350426">
            <w:pPr>
              <w:pStyle w:val="TableParagraph"/>
              <w:spacing w:before="130"/>
              <w:rPr>
                <w:rFonts w:ascii="Courier New"/>
                <w:sz w:val="18"/>
              </w:rPr>
            </w:pPr>
            <w:r>
              <w:rPr>
                <w:rFonts w:ascii="Courier New"/>
                <w:color w:val="231F20"/>
                <w:sz w:val="18"/>
              </w:rPr>
              <w:t>char</w:t>
            </w:r>
          </w:p>
        </w:tc>
        <w:tc>
          <w:tcPr>
            <w:tcW w:w="3506" w:type="dxa"/>
            <w:tcBorders>
              <w:bottom w:val="single" w:sz="8" w:space="0" w:color="231F20"/>
            </w:tcBorders>
          </w:tcPr>
          <w:p w:rsidR="00FA3020" w:rsidRDefault="00350426">
            <w:pPr>
              <w:pStyle w:val="TableParagraph"/>
              <w:spacing w:before="118"/>
              <w:ind w:left="668"/>
              <w:rPr>
                <w:rFonts w:ascii="Calibri"/>
                <w:sz w:val="17"/>
              </w:rPr>
            </w:pPr>
            <w:r>
              <w:rPr>
                <w:rFonts w:ascii="Calibri"/>
                <w:color w:val="231F20"/>
                <w:w w:val="115"/>
                <w:sz w:val="17"/>
              </w:rPr>
              <w:t>16-bit Unicode value</w:t>
            </w:r>
          </w:p>
        </w:tc>
        <w:tc>
          <w:tcPr>
            <w:tcW w:w="2702" w:type="dxa"/>
            <w:tcBorders>
              <w:bottom w:val="single" w:sz="8" w:space="0" w:color="231F20"/>
            </w:tcBorders>
          </w:tcPr>
          <w:p w:rsidR="00FA3020" w:rsidRDefault="00350426">
            <w:pPr>
              <w:pStyle w:val="TableParagraph"/>
              <w:spacing w:before="130"/>
              <w:ind w:left="702"/>
              <w:rPr>
                <w:rFonts w:ascii="Courier New"/>
                <w:sz w:val="18"/>
              </w:rPr>
            </w:pPr>
            <w:r>
              <w:rPr>
                <w:rFonts w:ascii="Courier New"/>
                <w:color w:val="231F20"/>
                <w:sz w:val="18"/>
              </w:rPr>
              <w:t>'a'</w:t>
            </w:r>
          </w:p>
        </w:tc>
      </w:tr>
    </w:tbl>
    <w:p w:rsidR="00FA3020" w:rsidRDefault="00FA3020">
      <w:pPr>
        <w:pStyle w:val="BodyText"/>
        <w:spacing w:before="1"/>
        <w:rPr>
          <w:rFonts w:ascii="Calibri"/>
          <w:sz w:val="17"/>
        </w:rPr>
      </w:pPr>
    </w:p>
    <w:p w:rsidR="00FA3020" w:rsidRDefault="00350426">
      <w:pPr>
        <w:pStyle w:val="BodyText"/>
        <w:spacing w:before="1"/>
        <w:ind w:left="1800"/>
      </w:pPr>
      <w:r>
        <w:rPr>
          <w:color w:val="231F20"/>
        </w:rPr>
        <w:t>There’s a lot of information in Table 1.1. Let’s look at some key points:</w:t>
      </w:r>
    </w:p>
    <w:p w:rsidR="00FA3020" w:rsidRDefault="00350426">
      <w:pPr>
        <w:pStyle w:val="ListParagraph"/>
        <w:numPr>
          <w:ilvl w:val="0"/>
          <w:numId w:val="34"/>
        </w:numPr>
        <w:tabs>
          <w:tab w:val="left" w:pos="1919"/>
          <w:tab w:val="left" w:pos="1920"/>
        </w:tabs>
        <w:spacing w:before="87"/>
        <w:rPr>
          <w:sz w:val="19"/>
        </w:rPr>
      </w:pPr>
      <w:r>
        <w:rPr>
          <w:rFonts w:ascii="Courier New" w:hAnsi="Courier New"/>
          <w:color w:val="231F20"/>
          <w:sz w:val="18"/>
        </w:rPr>
        <w:t xml:space="preserve">float </w:t>
      </w:r>
      <w:r>
        <w:rPr>
          <w:color w:val="231F20"/>
          <w:sz w:val="19"/>
        </w:rPr>
        <w:t xml:space="preserve">and </w:t>
      </w:r>
      <w:r>
        <w:rPr>
          <w:rFonts w:ascii="Courier New" w:hAnsi="Courier New"/>
          <w:color w:val="231F20"/>
          <w:sz w:val="18"/>
        </w:rPr>
        <w:t>double</w:t>
      </w:r>
      <w:r>
        <w:rPr>
          <w:rFonts w:ascii="Courier New" w:hAnsi="Courier New"/>
          <w:color w:val="231F20"/>
          <w:spacing w:val="-61"/>
          <w:sz w:val="18"/>
        </w:rPr>
        <w:t xml:space="preserve"> </w:t>
      </w:r>
      <w:r>
        <w:rPr>
          <w:color w:val="231F20"/>
          <w:sz w:val="19"/>
        </w:rPr>
        <w:t>are used for floating-point (decimal) values.</w:t>
      </w:r>
    </w:p>
    <w:p w:rsidR="00FA3020" w:rsidRDefault="00350426">
      <w:pPr>
        <w:pStyle w:val="ListParagraph"/>
        <w:numPr>
          <w:ilvl w:val="0"/>
          <w:numId w:val="34"/>
        </w:numPr>
        <w:tabs>
          <w:tab w:val="left" w:pos="1919"/>
          <w:tab w:val="left" w:pos="1920"/>
        </w:tabs>
        <w:spacing w:before="75"/>
        <w:rPr>
          <w:sz w:val="19"/>
        </w:rPr>
      </w:pPr>
      <w:r>
        <w:rPr>
          <w:color w:val="231F20"/>
          <w:sz w:val="19"/>
        </w:rPr>
        <w:t>A</w:t>
      </w:r>
      <w:r>
        <w:rPr>
          <w:color w:val="231F20"/>
          <w:spacing w:val="11"/>
          <w:sz w:val="19"/>
        </w:rPr>
        <w:t xml:space="preserve"> </w:t>
      </w:r>
      <w:r>
        <w:rPr>
          <w:color w:val="231F20"/>
          <w:sz w:val="19"/>
        </w:rPr>
        <w:t>float</w:t>
      </w:r>
      <w:r>
        <w:rPr>
          <w:color w:val="231F20"/>
          <w:spacing w:val="12"/>
          <w:sz w:val="19"/>
        </w:rPr>
        <w:t xml:space="preserve"> </w:t>
      </w:r>
      <w:r>
        <w:rPr>
          <w:color w:val="231F20"/>
          <w:sz w:val="19"/>
        </w:rPr>
        <w:t>requires</w:t>
      </w:r>
      <w:r>
        <w:rPr>
          <w:color w:val="231F20"/>
          <w:spacing w:val="11"/>
          <w:sz w:val="19"/>
        </w:rPr>
        <w:t xml:space="preserve"> </w:t>
      </w:r>
      <w:r>
        <w:rPr>
          <w:color w:val="231F20"/>
          <w:sz w:val="19"/>
        </w:rPr>
        <w:t>the</w:t>
      </w:r>
      <w:r>
        <w:rPr>
          <w:color w:val="231F20"/>
          <w:spacing w:val="11"/>
          <w:sz w:val="19"/>
        </w:rPr>
        <w:t xml:space="preserve"> </w:t>
      </w:r>
      <w:r>
        <w:rPr>
          <w:color w:val="231F20"/>
          <w:sz w:val="19"/>
        </w:rPr>
        <w:t>letter</w:t>
      </w:r>
      <w:r>
        <w:rPr>
          <w:color w:val="231F20"/>
          <w:spacing w:val="12"/>
          <w:sz w:val="19"/>
        </w:rPr>
        <w:t xml:space="preserve"> </w:t>
      </w:r>
      <w:r>
        <w:rPr>
          <w:rFonts w:ascii="Courier New" w:hAnsi="Courier New"/>
          <w:color w:val="231F20"/>
          <w:sz w:val="18"/>
        </w:rPr>
        <w:t>f</w:t>
      </w:r>
      <w:r>
        <w:rPr>
          <w:rFonts w:ascii="Courier New" w:hAnsi="Courier New"/>
          <w:color w:val="231F20"/>
          <w:spacing w:val="-55"/>
          <w:sz w:val="18"/>
        </w:rPr>
        <w:t xml:space="preserve"> </w:t>
      </w:r>
      <w:r>
        <w:rPr>
          <w:color w:val="231F20"/>
          <w:sz w:val="19"/>
        </w:rPr>
        <w:t>following</w:t>
      </w:r>
      <w:r>
        <w:rPr>
          <w:color w:val="231F20"/>
          <w:spacing w:val="10"/>
          <w:sz w:val="19"/>
        </w:rPr>
        <w:t xml:space="preserve"> </w:t>
      </w:r>
      <w:r>
        <w:rPr>
          <w:color w:val="231F20"/>
          <w:sz w:val="19"/>
        </w:rPr>
        <w:t>the</w:t>
      </w:r>
      <w:r>
        <w:rPr>
          <w:color w:val="231F20"/>
          <w:spacing w:val="11"/>
          <w:sz w:val="19"/>
        </w:rPr>
        <w:t xml:space="preserve"> </w:t>
      </w:r>
      <w:r>
        <w:rPr>
          <w:color w:val="231F20"/>
          <w:sz w:val="19"/>
        </w:rPr>
        <w:t>number</w:t>
      </w:r>
      <w:r>
        <w:rPr>
          <w:color w:val="231F20"/>
          <w:spacing w:val="11"/>
          <w:sz w:val="19"/>
        </w:rPr>
        <w:t xml:space="preserve"> </w:t>
      </w:r>
      <w:r>
        <w:rPr>
          <w:color w:val="231F20"/>
          <w:sz w:val="19"/>
        </w:rPr>
        <w:t>so</w:t>
      </w:r>
      <w:r>
        <w:rPr>
          <w:color w:val="231F20"/>
          <w:spacing w:val="10"/>
          <w:sz w:val="19"/>
        </w:rPr>
        <w:t xml:space="preserve"> </w:t>
      </w:r>
      <w:r>
        <w:rPr>
          <w:color w:val="231F20"/>
          <w:sz w:val="19"/>
        </w:rPr>
        <w:t>Java</w:t>
      </w:r>
      <w:r>
        <w:rPr>
          <w:color w:val="231F20"/>
          <w:spacing w:val="11"/>
          <w:sz w:val="19"/>
        </w:rPr>
        <w:t xml:space="preserve"> </w:t>
      </w:r>
      <w:r>
        <w:rPr>
          <w:color w:val="231F20"/>
          <w:sz w:val="19"/>
        </w:rPr>
        <w:t>knows</w:t>
      </w:r>
      <w:r>
        <w:rPr>
          <w:color w:val="231F20"/>
          <w:spacing w:val="11"/>
          <w:sz w:val="19"/>
        </w:rPr>
        <w:t xml:space="preserve"> </w:t>
      </w:r>
      <w:r>
        <w:rPr>
          <w:color w:val="231F20"/>
          <w:sz w:val="19"/>
        </w:rPr>
        <w:t>it</w:t>
      </w:r>
      <w:r>
        <w:rPr>
          <w:color w:val="231F20"/>
          <w:spacing w:val="11"/>
          <w:sz w:val="19"/>
        </w:rPr>
        <w:t xml:space="preserve"> </w:t>
      </w:r>
      <w:r>
        <w:rPr>
          <w:color w:val="231F20"/>
          <w:sz w:val="19"/>
        </w:rPr>
        <w:t>is</w:t>
      </w:r>
      <w:r>
        <w:rPr>
          <w:color w:val="231F20"/>
          <w:spacing w:val="10"/>
          <w:sz w:val="19"/>
        </w:rPr>
        <w:t xml:space="preserve"> </w:t>
      </w:r>
      <w:r>
        <w:rPr>
          <w:color w:val="231F20"/>
          <w:sz w:val="19"/>
        </w:rPr>
        <w:t>a</w:t>
      </w:r>
      <w:r>
        <w:rPr>
          <w:color w:val="231F20"/>
          <w:spacing w:val="11"/>
          <w:sz w:val="19"/>
        </w:rPr>
        <w:t xml:space="preserve"> </w:t>
      </w:r>
      <w:r>
        <w:rPr>
          <w:color w:val="231F20"/>
          <w:sz w:val="19"/>
        </w:rPr>
        <w:t>float.</w:t>
      </w:r>
    </w:p>
    <w:p w:rsidR="00FA3020" w:rsidRDefault="00350426">
      <w:pPr>
        <w:pStyle w:val="ListParagraph"/>
        <w:numPr>
          <w:ilvl w:val="0"/>
          <w:numId w:val="34"/>
        </w:numPr>
        <w:tabs>
          <w:tab w:val="left" w:pos="1919"/>
          <w:tab w:val="left" w:pos="1920"/>
        </w:tabs>
        <w:spacing w:before="76"/>
        <w:rPr>
          <w:sz w:val="19"/>
        </w:rPr>
      </w:pPr>
      <w:r>
        <w:rPr>
          <w:rFonts w:ascii="Courier New" w:hAnsi="Courier New"/>
          <w:color w:val="231F20"/>
          <w:sz w:val="18"/>
        </w:rPr>
        <w:t>byte</w:t>
      </w:r>
      <w:r>
        <w:rPr>
          <w:color w:val="231F20"/>
          <w:sz w:val="19"/>
        </w:rPr>
        <w:t xml:space="preserve">, </w:t>
      </w:r>
      <w:r>
        <w:rPr>
          <w:rFonts w:ascii="Courier New" w:hAnsi="Courier New"/>
          <w:color w:val="231F20"/>
          <w:sz w:val="18"/>
        </w:rPr>
        <w:t>short</w:t>
      </w:r>
      <w:r>
        <w:rPr>
          <w:color w:val="231F20"/>
          <w:sz w:val="19"/>
        </w:rPr>
        <w:t xml:space="preserve">, </w:t>
      </w:r>
      <w:r>
        <w:rPr>
          <w:rFonts w:ascii="Courier New" w:hAnsi="Courier New"/>
          <w:color w:val="231F20"/>
          <w:sz w:val="18"/>
        </w:rPr>
        <w:t>int</w:t>
      </w:r>
      <w:r>
        <w:rPr>
          <w:color w:val="231F20"/>
          <w:sz w:val="19"/>
        </w:rPr>
        <w:t xml:space="preserve">, and </w:t>
      </w:r>
      <w:r>
        <w:rPr>
          <w:rFonts w:ascii="Courier New" w:hAnsi="Courier New"/>
          <w:color w:val="231F20"/>
          <w:sz w:val="18"/>
        </w:rPr>
        <w:t xml:space="preserve">long </w:t>
      </w:r>
      <w:r>
        <w:rPr>
          <w:color w:val="231F20"/>
          <w:sz w:val="19"/>
        </w:rPr>
        <w:t>are used for numbers without decimal</w:t>
      </w:r>
      <w:r>
        <w:rPr>
          <w:color w:val="231F20"/>
          <w:spacing w:val="28"/>
          <w:sz w:val="19"/>
        </w:rPr>
        <w:t xml:space="preserve"> </w:t>
      </w:r>
      <w:r>
        <w:rPr>
          <w:color w:val="231F20"/>
          <w:sz w:val="19"/>
        </w:rPr>
        <w:t>points.</w:t>
      </w:r>
    </w:p>
    <w:p w:rsidR="00FA3020" w:rsidRDefault="00350426">
      <w:pPr>
        <w:pStyle w:val="ListParagraph"/>
        <w:numPr>
          <w:ilvl w:val="0"/>
          <w:numId w:val="34"/>
        </w:numPr>
        <w:tabs>
          <w:tab w:val="left" w:pos="1919"/>
          <w:tab w:val="left" w:pos="1920"/>
        </w:tabs>
        <w:spacing w:before="75"/>
        <w:rPr>
          <w:sz w:val="19"/>
        </w:rPr>
      </w:pPr>
      <w:r>
        <w:rPr>
          <w:color w:val="231F20"/>
          <w:sz w:val="19"/>
        </w:rPr>
        <w:t>Each</w:t>
      </w:r>
      <w:r>
        <w:rPr>
          <w:color w:val="231F20"/>
          <w:spacing w:val="10"/>
          <w:sz w:val="19"/>
        </w:rPr>
        <w:t xml:space="preserve"> </w:t>
      </w:r>
      <w:r>
        <w:rPr>
          <w:color w:val="231F20"/>
          <w:sz w:val="19"/>
        </w:rPr>
        <w:t>numeric</w:t>
      </w:r>
      <w:r>
        <w:rPr>
          <w:color w:val="231F20"/>
          <w:spacing w:val="11"/>
          <w:sz w:val="19"/>
        </w:rPr>
        <w:t xml:space="preserve"> </w:t>
      </w:r>
      <w:r>
        <w:rPr>
          <w:color w:val="231F20"/>
          <w:spacing w:val="3"/>
          <w:sz w:val="19"/>
        </w:rPr>
        <w:t>type</w:t>
      </w:r>
      <w:r>
        <w:rPr>
          <w:color w:val="231F20"/>
          <w:spacing w:val="9"/>
          <w:sz w:val="19"/>
        </w:rPr>
        <w:t xml:space="preserve"> </w:t>
      </w:r>
      <w:r>
        <w:rPr>
          <w:color w:val="231F20"/>
          <w:sz w:val="19"/>
        </w:rPr>
        <w:t>uses</w:t>
      </w:r>
      <w:r>
        <w:rPr>
          <w:color w:val="231F20"/>
          <w:spacing w:val="10"/>
          <w:sz w:val="19"/>
        </w:rPr>
        <w:t xml:space="preserve"> </w:t>
      </w:r>
      <w:r>
        <w:rPr>
          <w:color w:val="231F20"/>
          <w:spacing w:val="2"/>
          <w:sz w:val="19"/>
        </w:rPr>
        <w:t>twice</w:t>
      </w:r>
      <w:r>
        <w:rPr>
          <w:color w:val="231F20"/>
          <w:spacing w:val="11"/>
          <w:sz w:val="19"/>
        </w:rPr>
        <w:t xml:space="preserve"> </w:t>
      </w:r>
      <w:r>
        <w:rPr>
          <w:color w:val="231F20"/>
          <w:sz w:val="19"/>
        </w:rPr>
        <w:t>as</w:t>
      </w:r>
      <w:r>
        <w:rPr>
          <w:color w:val="231F20"/>
          <w:spacing w:val="9"/>
          <w:sz w:val="19"/>
        </w:rPr>
        <w:t xml:space="preserve"> </w:t>
      </w:r>
      <w:r>
        <w:rPr>
          <w:color w:val="231F20"/>
          <w:sz w:val="19"/>
        </w:rPr>
        <w:t>many</w:t>
      </w:r>
      <w:r>
        <w:rPr>
          <w:color w:val="231F20"/>
          <w:spacing w:val="10"/>
          <w:sz w:val="19"/>
        </w:rPr>
        <w:t xml:space="preserve"> </w:t>
      </w:r>
      <w:r>
        <w:rPr>
          <w:color w:val="231F20"/>
          <w:sz w:val="19"/>
        </w:rPr>
        <w:t>bits</w:t>
      </w:r>
      <w:r>
        <w:rPr>
          <w:color w:val="231F20"/>
          <w:spacing w:val="9"/>
          <w:sz w:val="19"/>
        </w:rPr>
        <w:t xml:space="preserve"> </w:t>
      </w:r>
      <w:r>
        <w:rPr>
          <w:color w:val="231F20"/>
          <w:sz w:val="19"/>
        </w:rPr>
        <w:t>as</w:t>
      </w:r>
      <w:r>
        <w:rPr>
          <w:color w:val="231F20"/>
          <w:spacing w:val="10"/>
          <w:sz w:val="19"/>
        </w:rPr>
        <w:t xml:space="preserve"> </w:t>
      </w:r>
      <w:r>
        <w:rPr>
          <w:color w:val="231F20"/>
          <w:sz w:val="19"/>
        </w:rPr>
        <w:t>the</w:t>
      </w:r>
      <w:r>
        <w:rPr>
          <w:color w:val="231F20"/>
          <w:spacing w:val="11"/>
          <w:sz w:val="19"/>
        </w:rPr>
        <w:t xml:space="preserve"> </w:t>
      </w:r>
      <w:r>
        <w:rPr>
          <w:color w:val="231F20"/>
          <w:sz w:val="19"/>
        </w:rPr>
        <w:t>smaller</w:t>
      </w:r>
      <w:r>
        <w:rPr>
          <w:color w:val="231F20"/>
          <w:spacing w:val="10"/>
          <w:sz w:val="19"/>
        </w:rPr>
        <w:t xml:space="preserve"> </w:t>
      </w:r>
      <w:r>
        <w:rPr>
          <w:color w:val="231F20"/>
          <w:spacing w:val="2"/>
          <w:sz w:val="19"/>
        </w:rPr>
        <w:t>similar</w:t>
      </w:r>
      <w:r>
        <w:rPr>
          <w:color w:val="231F20"/>
          <w:spacing w:val="11"/>
          <w:sz w:val="19"/>
        </w:rPr>
        <w:t xml:space="preserve"> </w:t>
      </w:r>
      <w:r>
        <w:rPr>
          <w:color w:val="231F20"/>
          <w:spacing w:val="2"/>
          <w:sz w:val="19"/>
        </w:rPr>
        <w:t>type.</w:t>
      </w:r>
      <w:r>
        <w:rPr>
          <w:color w:val="231F20"/>
          <w:spacing w:val="10"/>
          <w:sz w:val="19"/>
        </w:rPr>
        <w:t xml:space="preserve"> </w:t>
      </w:r>
      <w:r>
        <w:rPr>
          <w:color w:val="231F20"/>
          <w:sz w:val="19"/>
        </w:rPr>
        <w:t>For</w:t>
      </w:r>
      <w:r>
        <w:rPr>
          <w:color w:val="231F20"/>
          <w:spacing w:val="11"/>
          <w:sz w:val="19"/>
        </w:rPr>
        <w:t xml:space="preserve"> </w:t>
      </w:r>
      <w:r>
        <w:rPr>
          <w:color w:val="231F20"/>
          <w:sz w:val="19"/>
        </w:rPr>
        <w:t>example,</w:t>
      </w:r>
    </w:p>
    <w:p w:rsidR="00FA3020" w:rsidRDefault="00350426">
      <w:pPr>
        <w:spacing w:before="17"/>
        <w:ind w:left="1920"/>
        <w:rPr>
          <w:sz w:val="19"/>
        </w:rPr>
      </w:pPr>
      <w:r>
        <w:rPr>
          <w:rFonts w:ascii="Courier New"/>
          <w:color w:val="231F20"/>
          <w:sz w:val="18"/>
        </w:rPr>
        <w:t xml:space="preserve">short </w:t>
      </w:r>
      <w:r>
        <w:rPr>
          <w:color w:val="231F20"/>
          <w:sz w:val="19"/>
        </w:rPr>
        <w:t xml:space="preserve">uses </w:t>
      </w:r>
      <w:r>
        <w:rPr>
          <w:color w:val="231F20"/>
          <w:spacing w:val="2"/>
          <w:sz w:val="19"/>
        </w:rPr>
        <w:t xml:space="preserve">twice </w:t>
      </w:r>
      <w:r>
        <w:rPr>
          <w:color w:val="231F20"/>
          <w:sz w:val="19"/>
        </w:rPr>
        <w:t xml:space="preserve">as many bits as </w:t>
      </w:r>
      <w:r>
        <w:rPr>
          <w:rFonts w:ascii="Courier New"/>
          <w:color w:val="231F20"/>
          <w:sz w:val="18"/>
        </w:rPr>
        <w:t>byte</w:t>
      </w:r>
      <w:r>
        <w:rPr>
          <w:rFonts w:ascii="Courier New"/>
          <w:color w:val="231F20"/>
          <w:spacing w:val="-62"/>
          <w:sz w:val="18"/>
        </w:rPr>
        <w:t xml:space="preserve"> </w:t>
      </w:r>
      <w:r>
        <w:rPr>
          <w:color w:val="231F20"/>
          <w:sz w:val="19"/>
        </w:rPr>
        <w:t>does.</w:t>
      </w:r>
    </w:p>
    <w:p w:rsidR="00FA3020" w:rsidRDefault="00350426">
      <w:pPr>
        <w:pStyle w:val="BodyText"/>
        <w:spacing w:before="126" w:line="256" w:lineRule="auto"/>
        <w:ind w:left="1559" w:right="1577" w:firstLine="240"/>
      </w:pPr>
      <w:r>
        <w:rPr>
          <w:color w:val="231F20"/>
          <w:spacing w:val="-6"/>
        </w:rPr>
        <w:t xml:space="preserve">You  </w:t>
      </w:r>
      <w:r>
        <w:rPr>
          <w:color w:val="231F20"/>
          <w:spacing w:val="-3"/>
        </w:rPr>
        <w:t xml:space="preserve">won’t  </w:t>
      </w:r>
      <w:r>
        <w:rPr>
          <w:color w:val="231F20"/>
        </w:rPr>
        <w:t xml:space="preserve">be asked about the exact sizes of most of these </w:t>
      </w:r>
      <w:r>
        <w:rPr>
          <w:color w:val="231F20"/>
          <w:spacing w:val="3"/>
        </w:rPr>
        <w:t xml:space="preserve">types. </w:t>
      </w:r>
      <w:r>
        <w:rPr>
          <w:color w:val="231F20"/>
          <w:spacing w:val="-6"/>
        </w:rPr>
        <w:t xml:space="preserve">You  </w:t>
      </w:r>
      <w:r>
        <w:rPr>
          <w:color w:val="231F20"/>
        </w:rPr>
        <w:t xml:space="preserve">should know that    a byte </w:t>
      </w:r>
      <w:r>
        <w:rPr>
          <w:color w:val="231F20"/>
          <w:spacing w:val="2"/>
        </w:rPr>
        <w:t xml:space="preserve">can </w:t>
      </w:r>
      <w:r>
        <w:rPr>
          <w:color w:val="231F20"/>
        </w:rPr>
        <w:t xml:space="preserve">hold a value from –128 to </w:t>
      </w:r>
      <w:r>
        <w:rPr>
          <w:color w:val="231F20"/>
          <w:spacing w:val="-6"/>
        </w:rPr>
        <w:t xml:space="preserve">127.  </w:t>
      </w:r>
      <w:r>
        <w:rPr>
          <w:color w:val="231F20"/>
        </w:rPr>
        <w:t xml:space="preserve">So you aren’t stuck memorizing </w:t>
      </w:r>
      <w:r>
        <w:rPr>
          <w:color w:val="231F20"/>
          <w:spacing w:val="2"/>
        </w:rPr>
        <w:t xml:space="preserve">this, </w:t>
      </w:r>
      <w:r>
        <w:rPr>
          <w:color w:val="231F20"/>
        </w:rPr>
        <w:t xml:space="preserve">let’s look      at how Java gets that. A byte is 8 bits. A bit has two possible values. </w:t>
      </w:r>
      <w:r>
        <w:rPr>
          <w:color w:val="231F20"/>
          <w:spacing w:val="2"/>
        </w:rPr>
        <w:t xml:space="preserve">(These </w:t>
      </w:r>
      <w:r>
        <w:rPr>
          <w:color w:val="231F20"/>
        </w:rPr>
        <w:t>are basic com- puter</w:t>
      </w:r>
      <w:r>
        <w:rPr>
          <w:color w:val="231F20"/>
          <w:spacing w:val="9"/>
        </w:rPr>
        <w:t xml:space="preserve"> </w:t>
      </w:r>
      <w:r>
        <w:rPr>
          <w:color w:val="231F20"/>
        </w:rPr>
        <w:t>science</w:t>
      </w:r>
      <w:r>
        <w:rPr>
          <w:color w:val="231F20"/>
          <w:spacing w:val="10"/>
        </w:rPr>
        <w:t xml:space="preserve"> </w:t>
      </w:r>
      <w:r>
        <w:rPr>
          <w:color w:val="231F20"/>
        </w:rPr>
        <w:t>definitions</w:t>
      </w:r>
      <w:r>
        <w:rPr>
          <w:color w:val="231F20"/>
          <w:spacing w:val="10"/>
        </w:rPr>
        <w:t xml:space="preserve"> </w:t>
      </w:r>
      <w:r>
        <w:rPr>
          <w:color w:val="231F20"/>
        </w:rPr>
        <w:t>that</w:t>
      </w:r>
      <w:r>
        <w:rPr>
          <w:color w:val="231F20"/>
          <w:spacing w:val="9"/>
        </w:rPr>
        <w:t xml:space="preserve"> </w:t>
      </w:r>
      <w:r>
        <w:rPr>
          <w:color w:val="231F20"/>
        </w:rPr>
        <w:t>you</w:t>
      </w:r>
      <w:r>
        <w:rPr>
          <w:color w:val="231F20"/>
          <w:spacing w:val="10"/>
        </w:rPr>
        <w:t xml:space="preserve"> </w:t>
      </w:r>
      <w:r>
        <w:rPr>
          <w:color w:val="231F20"/>
        </w:rPr>
        <w:t>should</w:t>
      </w:r>
      <w:r>
        <w:rPr>
          <w:color w:val="231F20"/>
          <w:spacing w:val="9"/>
        </w:rPr>
        <w:t xml:space="preserve"> </w:t>
      </w:r>
      <w:r>
        <w:rPr>
          <w:color w:val="231F20"/>
        </w:rPr>
        <w:t>memorize.)</w:t>
      </w:r>
      <w:r>
        <w:rPr>
          <w:color w:val="231F20"/>
          <w:spacing w:val="19"/>
        </w:rPr>
        <w:t xml:space="preserve"> </w:t>
      </w:r>
      <w:r>
        <w:rPr>
          <w:color w:val="231F20"/>
        </w:rPr>
        <w:t>2</w:t>
      </w:r>
      <w:r>
        <w:rPr>
          <w:color w:val="231F20"/>
          <w:position w:val="7"/>
          <w:sz w:val="12"/>
        </w:rPr>
        <w:t>8</w:t>
      </w:r>
      <w:r>
        <w:rPr>
          <w:color w:val="231F20"/>
          <w:spacing w:val="7"/>
          <w:position w:val="7"/>
          <w:sz w:val="12"/>
        </w:rPr>
        <w:t xml:space="preserve"> </w:t>
      </w:r>
      <w:r>
        <w:rPr>
          <w:color w:val="231F20"/>
        </w:rPr>
        <w:t>is</w:t>
      </w:r>
      <w:r>
        <w:rPr>
          <w:color w:val="231F20"/>
          <w:spacing w:val="9"/>
        </w:rPr>
        <w:t xml:space="preserve"> </w:t>
      </w:r>
      <w:r>
        <w:rPr>
          <w:color w:val="231F20"/>
        </w:rPr>
        <w:t>2</w:t>
      </w:r>
      <w:r>
        <w:rPr>
          <w:color w:val="231F20"/>
          <w:spacing w:val="9"/>
        </w:rPr>
        <w:t xml:space="preserve"> </w:t>
      </w:r>
      <w:r>
        <w:rPr>
          <w:color w:val="231F20"/>
          <w:sz w:val="18"/>
        </w:rPr>
        <w:t>×</w:t>
      </w:r>
      <w:r>
        <w:rPr>
          <w:color w:val="231F20"/>
          <w:spacing w:val="12"/>
          <w:sz w:val="18"/>
        </w:rPr>
        <w:t xml:space="preserve"> </w:t>
      </w:r>
      <w:r>
        <w:rPr>
          <w:color w:val="231F20"/>
        </w:rPr>
        <w:t>2</w:t>
      </w:r>
      <w:r>
        <w:rPr>
          <w:color w:val="231F20"/>
          <w:spacing w:val="9"/>
        </w:rPr>
        <w:t xml:space="preserve"> </w:t>
      </w:r>
      <w:r>
        <w:rPr>
          <w:color w:val="231F20"/>
        </w:rPr>
        <w:t>=</w:t>
      </w:r>
      <w:r>
        <w:rPr>
          <w:color w:val="231F20"/>
          <w:spacing w:val="9"/>
        </w:rPr>
        <w:t xml:space="preserve"> </w:t>
      </w:r>
      <w:r>
        <w:rPr>
          <w:color w:val="231F20"/>
        </w:rPr>
        <w:t>4</w:t>
      </w:r>
      <w:r>
        <w:rPr>
          <w:color w:val="231F20"/>
          <w:spacing w:val="9"/>
        </w:rPr>
        <w:t xml:space="preserve"> </w:t>
      </w:r>
      <w:r>
        <w:rPr>
          <w:color w:val="231F20"/>
          <w:sz w:val="18"/>
        </w:rPr>
        <w:t>×</w:t>
      </w:r>
      <w:r>
        <w:rPr>
          <w:color w:val="231F20"/>
          <w:spacing w:val="12"/>
          <w:sz w:val="18"/>
        </w:rPr>
        <w:t xml:space="preserve"> </w:t>
      </w:r>
      <w:r>
        <w:rPr>
          <w:color w:val="231F20"/>
        </w:rPr>
        <w:t>2</w:t>
      </w:r>
      <w:r>
        <w:rPr>
          <w:color w:val="231F20"/>
          <w:spacing w:val="8"/>
        </w:rPr>
        <w:t xml:space="preserve"> </w:t>
      </w:r>
      <w:r>
        <w:rPr>
          <w:color w:val="231F20"/>
        </w:rPr>
        <w:t>=</w:t>
      </w:r>
      <w:r>
        <w:rPr>
          <w:color w:val="231F20"/>
          <w:spacing w:val="9"/>
        </w:rPr>
        <w:t xml:space="preserve"> </w:t>
      </w:r>
      <w:r>
        <w:rPr>
          <w:color w:val="231F20"/>
        </w:rPr>
        <w:t>8</w:t>
      </w:r>
      <w:r>
        <w:rPr>
          <w:color w:val="231F20"/>
          <w:spacing w:val="9"/>
        </w:rPr>
        <w:t xml:space="preserve"> </w:t>
      </w:r>
      <w:r>
        <w:rPr>
          <w:color w:val="231F20"/>
          <w:sz w:val="18"/>
        </w:rPr>
        <w:t>×</w:t>
      </w:r>
      <w:r>
        <w:rPr>
          <w:color w:val="231F20"/>
          <w:spacing w:val="12"/>
          <w:sz w:val="18"/>
        </w:rPr>
        <w:t xml:space="preserve"> </w:t>
      </w:r>
      <w:r>
        <w:rPr>
          <w:color w:val="231F20"/>
        </w:rPr>
        <w:t>2</w:t>
      </w:r>
      <w:r>
        <w:rPr>
          <w:color w:val="231F20"/>
          <w:spacing w:val="9"/>
        </w:rPr>
        <w:t xml:space="preserve"> </w:t>
      </w:r>
      <w:r>
        <w:rPr>
          <w:color w:val="231F20"/>
        </w:rPr>
        <w:t>=</w:t>
      </w:r>
      <w:r>
        <w:rPr>
          <w:color w:val="231F20"/>
          <w:spacing w:val="9"/>
        </w:rPr>
        <w:t xml:space="preserve"> </w:t>
      </w:r>
      <w:r>
        <w:rPr>
          <w:color w:val="231F20"/>
          <w:spacing w:val="-5"/>
        </w:rPr>
        <w:t>16</w:t>
      </w:r>
      <w:r>
        <w:rPr>
          <w:color w:val="231F20"/>
          <w:spacing w:val="9"/>
        </w:rPr>
        <w:t xml:space="preserve"> </w:t>
      </w:r>
      <w:r>
        <w:rPr>
          <w:color w:val="231F20"/>
          <w:sz w:val="18"/>
        </w:rPr>
        <w:t>×</w:t>
      </w:r>
      <w:r>
        <w:rPr>
          <w:color w:val="231F20"/>
          <w:spacing w:val="11"/>
          <w:sz w:val="18"/>
        </w:rPr>
        <w:t xml:space="preserve"> </w:t>
      </w:r>
      <w:r>
        <w:rPr>
          <w:color w:val="231F20"/>
        </w:rPr>
        <w:t>2</w:t>
      </w:r>
      <w:r>
        <w:rPr>
          <w:color w:val="231F20"/>
          <w:spacing w:val="9"/>
        </w:rPr>
        <w:t xml:space="preserve"> </w:t>
      </w:r>
      <w:r>
        <w:rPr>
          <w:color w:val="231F20"/>
        </w:rPr>
        <w:t>=</w:t>
      </w:r>
    </w:p>
    <w:p w:rsidR="00FA3020" w:rsidRDefault="00350426">
      <w:pPr>
        <w:pStyle w:val="BodyText"/>
        <w:spacing w:before="3" w:line="259" w:lineRule="auto"/>
        <w:ind w:left="1559" w:right="1857"/>
      </w:pPr>
      <w:r>
        <w:rPr>
          <w:color w:val="231F20"/>
        </w:rPr>
        <w:t xml:space="preserve">32 </w:t>
      </w:r>
      <w:r>
        <w:rPr>
          <w:color w:val="231F20"/>
          <w:sz w:val="18"/>
        </w:rPr>
        <w:t xml:space="preserve">× </w:t>
      </w:r>
      <w:r>
        <w:rPr>
          <w:color w:val="231F20"/>
        </w:rPr>
        <w:t xml:space="preserve">2 = 64 </w:t>
      </w:r>
      <w:r>
        <w:rPr>
          <w:color w:val="231F20"/>
          <w:sz w:val="18"/>
        </w:rPr>
        <w:t xml:space="preserve">× </w:t>
      </w:r>
      <w:r>
        <w:rPr>
          <w:color w:val="231F20"/>
        </w:rPr>
        <w:t xml:space="preserve">2 = 128 </w:t>
      </w:r>
      <w:r>
        <w:rPr>
          <w:color w:val="231F20"/>
          <w:sz w:val="18"/>
        </w:rPr>
        <w:t xml:space="preserve">× </w:t>
      </w:r>
      <w:r>
        <w:rPr>
          <w:color w:val="231F20"/>
        </w:rPr>
        <w:t>2 = 256. Since 0 needs to be included in the range, Java takes it away from the positive side. Or if you don’t like math, you can just memorize it.</w:t>
      </w:r>
    </w:p>
    <w:p w:rsidR="00FA3020" w:rsidRDefault="00350426">
      <w:pPr>
        <w:pStyle w:val="BodyText"/>
        <w:spacing w:line="259" w:lineRule="auto"/>
        <w:ind w:left="1559" w:right="1648" w:firstLine="240"/>
      </w:pPr>
      <w:r>
        <w:rPr>
          <w:color w:val="231F20"/>
        </w:rPr>
        <w:t>The number of bits is used by Java when it figures out how much memory to reserve for your variable. For example, Java allocates 32 bits if you write this:</w:t>
      </w:r>
    </w:p>
    <w:p w:rsidR="00FA3020" w:rsidRDefault="00350426">
      <w:pPr>
        <w:spacing w:before="177"/>
        <w:ind w:left="1560"/>
        <w:rPr>
          <w:rFonts w:ascii="Courier New"/>
          <w:sz w:val="17"/>
        </w:rPr>
      </w:pPr>
      <w:r>
        <w:rPr>
          <w:rFonts w:ascii="Courier New"/>
          <w:color w:val="231F20"/>
          <w:sz w:val="17"/>
        </w:rPr>
        <w:t>int num;</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260"/>
        </w:tabs>
        <w:spacing w:before="89"/>
        <w:ind w:left="1425"/>
        <w:rPr>
          <w:rFonts w:ascii="Calibri" w:hAnsi="Calibri"/>
          <w:sz w:val="18"/>
        </w:rPr>
      </w:pPr>
      <w:r>
        <w:rPr>
          <w:rFonts w:ascii="Calibri" w:hAnsi="Calibri"/>
          <w:b/>
          <w:color w:val="231F20"/>
          <w:spacing w:val="4"/>
          <w:sz w:val="17"/>
        </w:rPr>
        <w:lastRenderedPageBreak/>
        <w:t>22</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0"/>
        </w:rPr>
      </w:pPr>
    </w:p>
    <w:p w:rsidR="00FA3020" w:rsidRDefault="00FA3020">
      <w:pPr>
        <w:pStyle w:val="BodyText"/>
        <w:rPr>
          <w:rFonts w:ascii="Calibri"/>
          <w:sz w:val="20"/>
        </w:rPr>
      </w:pPr>
    </w:p>
    <w:p w:rsidR="00FA3020" w:rsidRDefault="000C69B0">
      <w:pPr>
        <w:pStyle w:val="BodyText"/>
        <w:spacing w:before="7"/>
        <w:rPr>
          <w:rFonts w:ascii="Calibri"/>
          <w:sz w:val="20"/>
        </w:rPr>
      </w:pPr>
      <w:r w:rsidRPr="000C69B0">
        <w:pict>
          <v:group id="_x0000_s2229" style="position:absolute;margin-left:60pt;margin-top:14.55pt;width:393pt;height:141.9pt;z-index:-251744768;mso-wrap-distance-left:0;mso-wrap-distance-right:0;mso-position-horizontal-relative:page" coordorigin="1200,291" coordsize="7860,2838">
            <v:rect id="_x0000_s2244" style="position:absolute;left:1205;top:295;width:7850;height:2828" filled="f" strokecolor="#231f20" strokeweight=".5pt"/>
            <v:shape id="_x0000_s2243" type="#_x0000_t75" style="position:absolute;left:1773;top:477;width:518;height:163">
              <v:imagedata r:id="rId51" o:title=""/>
            </v:shape>
            <v:shape id="_x0000_s2242" type="#_x0000_t75" style="position:absolute;left:2385;top:477;width:718;height:163">
              <v:imagedata r:id="rId39" o:title=""/>
            </v:shape>
            <v:shape id="_x0000_s2241" style="position:absolute;left:3216;top:473;width:150;height:168" coordorigin="3216,473" coordsize="150,168" o:spt="100" adj="0,,0" path="m3276,587r-60,l3222,613r17,16l3262,638r27,3l3320,637r24,-9l3360,610r2,-6l3286,604r-4,-1l3280,599r-3,-3l3276,592r,-5xm3292,473r-31,4l3238,487r-14,16l3219,525r2,14l3226,551r11,10l3252,568r50,14l3307,586r,13l3301,604r61,l3366,585r-2,-13l3359,560r-9,-9l3337,544r-13,-5l3311,535r-24,-6l3280,527r-3,-3l3277,514r4,-5l3358,509r-2,-10l3341,484r-22,-8l3292,473xm3358,509r-59,l3305,513r,10l3361,523r-3,-14xe" fillcolor="#808285" stroked="f">
              <v:stroke joinstyle="round"/>
              <v:formulas/>
              <v:path arrowok="t" o:connecttype="segments"/>
            </v:shape>
            <v:shape id="_x0000_s2240" style="position:absolute;left:3386;top:522;width:127;height:118" coordorigin="3387,523" coordsize="127,118" o:spt="100" adj="0,,0" path="m3452,523r-27,3l3405,537r-13,18l3387,581r5,28l3406,627r20,10l3450,640r29,-3l3498,627r12,-15l3444,612r-4,-3l3440,555r4,-5l3509,550r-11,-14l3479,526r-27,-3xm3514,592r-49,l3464,606r-3,6l3510,612r,l3514,592xm3509,550r-47,l3464,557r1,14l3514,571r-5,-20l3509,550xe" fillcolor="#808285" stroked="f">
              <v:stroke joinstyle="round"/>
              <v:formulas/>
              <v:path arrowok="t" o:connecttype="segments"/>
            </v:shape>
            <v:shape id="_x0000_s2239" style="position:absolute;left:3536;top:522;width:127;height:118" coordorigin="3536,523" coordsize="127,118" o:spt="100" adj="0,,0" path="m3601,523r-27,3l3554,537r-13,18l3536,581r5,28l3555,627r19,10l3597,640r27,-3l3644,630r12,-12l3658,612r-67,l3587,607r,-16l3663,591r,-8l3661,568r-74,l3587,555r6,-5l3655,550r-7,-12l3629,527r-28,-4xm3662,601r-47,l3614,609r-6,3l3658,612r4,-11xm3655,550r-45,l3615,555r,13l3661,568r-2,-11l3655,550xe" fillcolor="#808285" stroked="f">
              <v:stroke joinstyle="round"/>
              <v:formulas/>
              <v:path arrowok="t" o:connecttype="segments"/>
            </v:shape>
            <v:shape id="_x0000_s2238" style="position:absolute;left:3687;top:522;width:127;height:114" coordorigin="3688,523" coordsize="127,114" o:spt="100" adj="0,,0" path="m3739,526r-51,l3688,636r53,l3741,559r4,-4l3813,555r-2,-11l3810,543r-69,l3739,526xm3813,555r-55,l3761,560r,76l3814,636r,-73l3813,555xm3776,523r-10,1l3757,527r-8,6l3741,543r69,l3803,532r-12,-7l3776,523xe" fillcolor="#808285" stroked="f">
              <v:stroke joinstyle="round"/>
              <v:formulas/>
              <v:path arrowok="t" o:connecttype="segments"/>
            </v:shape>
            <v:shape id="_x0000_s2237" style="position:absolute;left:3836;top:522;width:118;height:118" coordorigin="3836,523" coordsize="118,118" o:spt="100" adj="0,,0" path="m3951,547r-48,l3906,551r,17l3900,568r-28,2l3852,577r-12,12l3836,606r3,14l3847,631r12,6l3875,640r12,l3898,636r8,-10l3954,626r,-14l3886,612r-4,-4l3882,595r3,-7l3954,588r,-26l3951,547xm3954,626r-48,l3907,636r47,l3954,626xm3954,588r-48,l3906,606r-3,6l3954,612r,-24xm3898,523r-21,1l3860,530r-13,11l3841,559r44,l3886,549r3,-2l3951,547r,-2l3942,533r-18,-8l3898,523xe" fillcolor="#808285" stroked="f">
              <v:stroke joinstyle="round"/>
              <v:formulas/>
              <v:path arrowok="t" o:connecttype="segments"/>
            </v:shape>
            <v:shape id="_x0000_s2236" style="position:absolute;left:3981;top:524;width:89;height:112" coordorigin="3982,525" coordsize="89,112" o:spt="100" adj="0,,0" path="m4033,526r-51,l3982,636r53,l4035,571r3,-6l4070,565r,-27l4035,538r-2,-12xm4070,565r-12,l4064,566r6,2l4070,565xm4061,525r-11,l4042,528r-7,10l4070,538r,-10l4065,525r-4,xe" fillcolor="#808285" stroked="f">
              <v:stroke joinstyle="round"/>
              <v:formulas/>
              <v:path arrowok="t" o:connecttype="segments"/>
            </v:shape>
            <v:rect id="_x0000_s2235" style="position:absolute;left:4090;top:525;width:54;height:111" fillcolor="#808285" stroked="f"/>
            <v:rect id="_x0000_s2234" style="position:absolute;left:4090;top:477;width:54;height:34" fillcolor="#808285" stroked="f"/>
            <v:shape id="_x0000_s2233" style="position:absolute;left:4167;top:522;width:135;height:118" coordorigin="4168,523" coordsize="135,118" o:spt="100" adj="0,,0" path="m4235,523r-29,4l4185,539r-13,18l4168,581r4,24l4185,624r21,11l4235,640r29,-5l4286,624r9,-14l4227,610r-4,-7l4223,559r4,-6l4295,553r-9,-14l4264,527r-29,-4xm4295,553r-51,l4248,559r,44l4244,610r51,l4298,605r4,-24l4298,557r-3,-4xe" fillcolor="#808285" stroked="f">
              <v:stroke joinstyle="round"/>
              <v:formulas/>
              <v:path arrowok="t" o:connecttype="segments"/>
            </v:shape>
            <v:shape id="_x0000_s2232" style="position:absolute;left:1250;top:330;width:453;height:454" coordorigin="1250,331" coordsize="453,454" o:spt="100" adj="0,,0" path="m1476,331r-72,11l1342,374r-49,49l1261,485r-11,72l1261,630r32,62l1342,741r62,32l1476,784r72,-11l1566,764r-106,l1453,763r-7,-1l1441,755r-22,l1396,748r-21,-10l1355,725r-18,-15l1347,703r10,-6l1358,696r-35,l1302,669r-16,-31l1276,604r-5,-37l1701,567r2,-10l1701,547r-430,l1276,511r10,-34l1302,446r21,-27l1359,419r-2,-2l1346,411r-9,-6l1355,390r20,-13l1396,367r23,-8l1442,359r4,-6l1453,352r7,-1l1566,351r-18,-9l1476,331xm1486,664r-20,l1466,764r20,l1486,664xm1580,664r-94,l1503,665r16,3l1536,672r18,6l1544,700r-11,22l1520,742r-13,20l1500,763r-7,1l1566,764r17,-9l1534,755r11,-16l1554,722r9,-19l1571,685r41,l1606,682r-13,-7l1578,668r2,-4xm1402,685r-20,l1389,704r9,18l1408,739r11,16l1441,755r-9,-13l1420,722r-11,-22l1402,685xm1612,685r-41,l1583,691r12,6l1606,703r10,7l1598,725r-20,13l1556,748r-22,7l1583,755r28,-14l1655,696r-25,l1619,689r-7,-4xm1372,567r-20,l1354,590r4,25l1365,641r9,27l1360,675r-14,7l1334,689r-11,7l1358,696r11,-5l1382,685r20,l1399,678r17,-6l1433,668r17,-3l1466,664r114,l1580,662r-188,l1384,638r-6,-24l1374,590r-2,-23xm1701,567r-20,l1677,604r-11,34l1651,669r-21,27l1655,696r4,-4l1691,630r10,-63xm1486,567r-20,l1466,643r-17,2l1430,649r-19,5l1392,662r168,l1541,654r-19,-5l1504,645r-18,-2l1486,567xm1601,567r-20,l1579,590r-5,24l1568,638r-8,24l1580,662r7,-21l1594,615r5,-25l1601,567xm1359,419r-36,l1334,426r12,7l1360,440r14,7l1366,474r-7,26l1354,525r-2,22l1372,547r2,-23l1378,500r6,-23l1392,453r188,l1580,451r-114,l1450,450r-18,-4l1415,442r-17,-5l1402,429r-21,l1369,424r-10,-5xm1560,453r-168,l1411,461r19,5l1449,470r17,2l1466,547r20,l1486,472r18,-2l1522,466r19,-5l1560,453xm1580,453r-20,l1568,477r6,23l1579,524r2,23l1601,547r-2,-22l1594,500r-7,-26l1580,453xm1655,419r-25,l1651,446r15,31l1677,511r4,36l1701,547r-10,-62l1659,423r-4,-4xm1486,351r-20,l1466,451r20,l1486,351xm1566,351r-73,l1500,352r7,1l1520,372r13,21l1544,414r10,23l1537,442r-17,4l1503,450r-17,1l1580,451r-2,-4l1593,440r13,-7l1613,429r-42,l1563,410r-9,-18l1544,375r-10,-16l1582,359r-16,-8xm1442,359r-23,l1408,375r-10,17l1389,410r-8,19l1402,429r7,-15l1420,393r13,-21l1442,359xm1582,359r-48,l1556,367r22,10l1598,390r18,15l1606,411r-10,6l1584,424r-13,5l1613,429r6,-3l1630,419r25,l1611,374r-29,-15xe" fillcolor="#808285" stroked="f">
              <v:stroke joinstyle="round"/>
              <v:formulas/>
              <v:path arrowok="t" o:connecttype="segments"/>
            </v:shape>
            <v:shape id="_x0000_s2231" type="#_x0000_t202" style="position:absolute;left:1210;top:1280;width:7840;height:1838" filled="f" stroked="f">
              <v:textbox inset="0,0,0,0">
                <w:txbxContent>
                  <w:p w:rsidR="0043584B" w:rsidRDefault="0043584B">
                    <w:pPr>
                      <w:spacing w:before="88"/>
                      <w:ind w:left="230"/>
                      <w:rPr>
                        <w:rFonts w:ascii="Calibri"/>
                        <w:sz w:val="17"/>
                      </w:rPr>
                    </w:pPr>
                    <w:r>
                      <w:rPr>
                        <w:rFonts w:ascii="Calibri"/>
                        <w:color w:val="231F20"/>
                        <w:spacing w:val="-3"/>
                        <w:w w:val="110"/>
                        <w:sz w:val="17"/>
                      </w:rPr>
                      <w:t xml:space="preserve">You </w:t>
                    </w:r>
                    <w:r>
                      <w:rPr>
                        <w:rFonts w:ascii="Calibri"/>
                        <w:color w:val="231F20"/>
                        <w:w w:val="110"/>
                        <w:sz w:val="17"/>
                      </w:rPr>
                      <w:t xml:space="preserve">do not have to know this for the exam, but the maximum number an </w:t>
                    </w:r>
                    <w:r>
                      <w:rPr>
                        <w:rFonts w:ascii="Courier New"/>
                        <w:color w:val="231F20"/>
                        <w:w w:val="110"/>
                        <w:sz w:val="18"/>
                      </w:rPr>
                      <w:t>int</w:t>
                    </w:r>
                    <w:r>
                      <w:rPr>
                        <w:rFonts w:ascii="Courier New"/>
                        <w:color w:val="231F20"/>
                        <w:spacing w:val="-60"/>
                        <w:w w:val="110"/>
                        <w:sz w:val="18"/>
                      </w:rPr>
                      <w:t xml:space="preserve"> </w:t>
                    </w:r>
                    <w:r>
                      <w:rPr>
                        <w:rFonts w:ascii="Calibri"/>
                        <w:color w:val="231F20"/>
                        <w:w w:val="110"/>
                        <w:sz w:val="17"/>
                      </w:rPr>
                      <w:t>can hold is</w:t>
                    </w:r>
                  </w:p>
                  <w:p w:rsidR="0043584B" w:rsidRDefault="0043584B">
                    <w:pPr>
                      <w:spacing w:before="24"/>
                      <w:ind w:left="230"/>
                      <w:rPr>
                        <w:rFonts w:ascii="Calibri"/>
                        <w:sz w:val="17"/>
                      </w:rPr>
                    </w:pPr>
                    <w:r>
                      <w:rPr>
                        <w:rFonts w:ascii="Courier New"/>
                        <w:color w:val="231F20"/>
                        <w:w w:val="110"/>
                        <w:sz w:val="18"/>
                      </w:rPr>
                      <w:t>2,147,483,647</w:t>
                    </w:r>
                    <w:r>
                      <w:rPr>
                        <w:rFonts w:ascii="Calibri"/>
                        <w:color w:val="231F20"/>
                        <w:w w:val="110"/>
                        <w:sz w:val="17"/>
                      </w:rPr>
                      <w:t>. How do we know this? One way is to have Java tell us:</w:t>
                    </w:r>
                  </w:p>
                  <w:p w:rsidR="0043584B" w:rsidRDefault="0043584B">
                    <w:pPr>
                      <w:spacing w:before="154"/>
                      <w:ind w:left="230"/>
                      <w:rPr>
                        <w:rFonts w:ascii="Courier New"/>
                        <w:sz w:val="17"/>
                      </w:rPr>
                    </w:pPr>
                    <w:r>
                      <w:rPr>
                        <w:rFonts w:ascii="Courier New"/>
                        <w:color w:val="231F20"/>
                        <w:sz w:val="17"/>
                      </w:rPr>
                      <w:t>System.out.println(Integer.MAX_VALUE);</w:t>
                    </w:r>
                  </w:p>
                  <w:p w:rsidR="0043584B" w:rsidRDefault="0043584B">
                    <w:pPr>
                      <w:spacing w:before="145" w:line="271" w:lineRule="auto"/>
                      <w:ind w:left="230" w:right="306"/>
                      <w:rPr>
                        <w:rFonts w:ascii="Calibri" w:hAnsi="Calibri"/>
                        <w:sz w:val="17"/>
                      </w:rPr>
                    </w:pPr>
                    <w:r>
                      <w:rPr>
                        <w:rFonts w:ascii="Calibri" w:hAnsi="Calibri"/>
                        <w:color w:val="231F20"/>
                        <w:w w:val="110"/>
                        <w:sz w:val="17"/>
                      </w:rPr>
                      <w:t xml:space="preserve">The other way is with math. An </w:t>
                    </w:r>
                    <w:r>
                      <w:rPr>
                        <w:rFonts w:ascii="Courier New" w:hAnsi="Courier New"/>
                        <w:color w:val="231F20"/>
                        <w:w w:val="110"/>
                        <w:sz w:val="18"/>
                      </w:rPr>
                      <w:t xml:space="preserve">int </w:t>
                    </w:r>
                    <w:r>
                      <w:rPr>
                        <w:rFonts w:ascii="Calibri" w:hAnsi="Calibri"/>
                        <w:color w:val="231F20"/>
                        <w:w w:val="110"/>
                        <w:sz w:val="17"/>
                      </w:rPr>
                      <w:t>is 32 bits. 2</w:t>
                    </w:r>
                    <w:r>
                      <w:rPr>
                        <w:rFonts w:ascii="Calibri" w:hAnsi="Calibri"/>
                        <w:color w:val="231F20"/>
                        <w:w w:val="110"/>
                        <w:position w:val="6"/>
                        <w:sz w:val="11"/>
                      </w:rPr>
                      <w:t xml:space="preserve">32 </w:t>
                    </w:r>
                    <w:r>
                      <w:rPr>
                        <w:rFonts w:ascii="Calibri" w:hAnsi="Calibri"/>
                        <w:color w:val="231F20"/>
                        <w:w w:val="110"/>
                        <w:sz w:val="17"/>
                      </w:rPr>
                      <w:t xml:space="preserve">is </w:t>
                    </w:r>
                    <w:r>
                      <w:rPr>
                        <w:rFonts w:ascii="Courier New" w:hAnsi="Courier New"/>
                        <w:color w:val="231F20"/>
                        <w:w w:val="110"/>
                        <w:sz w:val="18"/>
                      </w:rPr>
                      <w:t>4,294,967,296</w:t>
                    </w:r>
                    <w:r>
                      <w:rPr>
                        <w:rFonts w:ascii="Calibri" w:hAnsi="Calibri"/>
                        <w:color w:val="231F20"/>
                        <w:w w:val="110"/>
                        <w:sz w:val="17"/>
                      </w:rPr>
                      <w:t>. Divide that by 2 and you get 2,147,483,648. Then subtract 1 as we did with bytes and you get 2,147,483,647. It’s easier to just ask Java to print the value, isn’t it?</w:t>
                    </w:r>
                  </w:p>
                </w:txbxContent>
              </v:textbox>
            </v:shape>
            <v:shape id="_x0000_s2230" type="#_x0000_t202" style="position:absolute;left:1210;top:300;width:7840;height:980" filled="f" stroked="f">
              <v:textbox inset="0,0,0,0">
                <w:txbxContent>
                  <w:p w:rsidR="0043584B" w:rsidRDefault="0043584B">
                    <w:pPr>
                      <w:rPr>
                        <w:rFonts w:ascii="Calibri"/>
                      </w:rPr>
                    </w:pPr>
                  </w:p>
                  <w:p w:rsidR="0043584B" w:rsidRDefault="0043584B">
                    <w:pPr>
                      <w:spacing w:before="10"/>
                      <w:rPr>
                        <w:rFonts w:ascii="Calibri"/>
                        <w:sz w:val="27"/>
                      </w:rPr>
                    </w:pPr>
                  </w:p>
                  <w:p w:rsidR="0043584B" w:rsidRDefault="0043584B">
                    <w:pPr>
                      <w:ind w:left="230"/>
                      <w:rPr>
                        <w:rFonts w:ascii="Century Gothic"/>
                        <w:b/>
                        <w:sz w:val="19"/>
                      </w:rPr>
                    </w:pPr>
                    <w:r>
                      <w:rPr>
                        <w:rFonts w:ascii="Century Gothic"/>
                        <w:b/>
                        <w:color w:val="231F20"/>
                        <w:w w:val="115"/>
                        <w:sz w:val="19"/>
                      </w:rPr>
                      <w:t>What Is the Largest int?</w:t>
                    </w:r>
                  </w:p>
                </w:txbxContent>
              </v:textbox>
            </v:shape>
            <w10:wrap type="topAndBottom" anchorx="page"/>
          </v:group>
        </w:pict>
      </w:r>
    </w:p>
    <w:p w:rsidR="00FA3020" w:rsidRDefault="00FA3020">
      <w:pPr>
        <w:pStyle w:val="BodyText"/>
        <w:rPr>
          <w:rFonts w:ascii="Calibri"/>
          <w:sz w:val="6"/>
        </w:rPr>
      </w:pPr>
    </w:p>
    <w:p w:rsidR="00FA3020" w:rsidRDefault="00350426">
      <w:pPr>
        <w:pStyle w:val="BodyText"/>
        <w:spacing w:before="99" w:line="252" w:lineRule="auto"/>
        <w:ind w:left="1439" w:right="1648" w:firstLine="240"/>
      </w:pPr>
      <w:r>
        <w:rPr>
          <w:color w:val="231F20"/>
        </w:rPr>
        <w:t xml:space="preserve">There are a few more </w:t>
      </w:r>
      <w:r>
        <w:rPr>
          <w:color w:val="231F20"/>
          <w:spacing w:val="2"/>
        </w:rPr>
        <w:t xml:space="preserve">things </w:t>
      </w:r>
      <w:r>
        <w:rPr>
          <w:color w:val="231F20"/>
        </w:rPr>
        <w:t xml:space="preserve">you should know about numeric primitives. When a number  is present in the code, it is called a </w:t>
      </w:r>
      <w:r>
        <w:rPr>
          <w:rFonts w:ascii="Book Antiqua"/>
          <w:i/>
          <w:color w:val="231F20"/>
        </w:rPr>
        <w:t>literal</w:t>
      </w:r>
      <w:r>
        <w:rPr>
          <w:color w:val="231F20"/>
        </w:rPr>
        <w:t xml:space="preserve">. By default, Java assumes you are </w:t>
      </w:r>
      <w:r>
        <w:rPr>
          <w:color w:val="231F20"/>
          <w:spacing w:val="2"/>
        </w:rPr>
        <w:t xml:space="preserve">defining </w:t>
      </w:r>
      <w:r>
        <w:rPr>
          <w:color w:val="231F20"/>
        </w:rPr>
        <w:t xml:space="preserve">an </w:t>
      </w:r>
      <w:r>
        <w:rPr>
          <w:rFonts w:ascii="Courier New"/>
          <w:color w:val="231F20"/>
          <w:sz w:val="18"/>
        </w:rPr>
        <w:t xml:space="preserve">int </w:t>
      </w:r>
      <w:r>
        <w:rPr>
          <w:color w:val="231F20"/>
        </w:rPr>
        <w:t>value</w:t>
      </w:r>
      <w:r>
        <w:rPr>
          <w:color w:val="231F20"/>
          <w:spacing w:val="10"/>
        </w:rPr>
        <w:t xml:space="preserve"> </w:t>
      </w:r>
      <w:r>
        <w:rPr>
          <w:color w:val="231F20"/>
        </w:rPr>
        <w:t>with</w:t>
      </w:r>
      <w:r>
        <w:rPr>
          <w:color w:val="231F20"/>
          <w:spacing w:val="9"/>
        </w:rPr>
        <w:t xml:space="preserve"> </w:t>
      </w:r>
      <w:r>
        <w:rPr>
          <w:color w:val="231F20"/>
        </w:rPr>
        <w:t>a</w:t>
      </w:r>
      <w:r>
        <w:rPr>
          <w:color w:val="231F20"/>
          <w:spacing w:val="10"/>
        </w:rPr>
        <w:t xml:space="preserve"> </w:t>
      </w:r>
      <w:r>
        <w:rPr>
          <w:color w:val="231F20"/>
        </w:rPr>
        <w:t>literal.</w:t>
      </w:r>
      <w:r>
        <w:rPr>
          <w:color w:val="231F20"/>
          <w:spacing w:val="10"/>
        </w:rPr>
        <w:t xml:space="preserve"> </w:t>
      </w:r>
      <w:r>
        <w:rPr>
          <w:color w:val="231F20"/>
          <w:spacing w:val="3"/>
        </w:rPr>
        <w:t>In</w:t>
      </w:r>
      <w:r>
        <w:rPr>
          <w:color w:val="231F20"/>
          <w:spacing w:val="9"/>
        </w:rPr>
        <w:t xml:space="preserve"> </w:t>
      </w:r>
      <w:r>
        <w:rPr>
          <w:color w:val="231F20"/>
          <w:spacing w:val="2"/>
        </w:rPr>
        <w:t>this</w:t>
      </w:r>
      <w:r>
        <w:rPr>
          <w:color w:val="231F20"/>
          <w:spacing w:val="9"/>
        </w:rPr>
        <w:t xml:space="preserve"> </w:t>
      </w:r>
      <w:r>
        <w:rPr>
          <w:color w:val="231F20"/>
        </w:rPr>
        <w:t>example,</w:t>
      </w:r>
      <w:r>
        <w:rPr>
          <w:color w:val="231F20"/>
          <w:spacing w:val="10"/>
        </w:rPr>
        <w:t xml:space="preserve"> </w:t>
      </w:r>
      <w:r>
        <w:rPr>
          <w:color w:val="231F20"/>
        </w:rPr>
        <w:t>the</w:t>
      </w:r>
      <w:r>
        <w:rPr>
          <w:color w:val="231F20"/>
          <w:spacing w:val="10"/>
        </w:rPr>
        <w:t xml:space="preserve"> </w:t>
      </w:r>
      <w:r>
        <w:rPr>
          <w:color w:val="231F20"/>
        </w:rPr>
        <w:t>number</w:t>
      </w:r>
      <w:r>
        <w:rPr>
          <w:color w:val="231F20"/>
          <w:spacing w:val="10"/>
        </w:rPr>
        <w:t xml:space="preserve"> </w:t>
      </w:r>
      <w:r>
        <w:rPr>
          <w:color w:val="231F20"/>
        </w:rPr>
        <w:t>listed</w:t>
      </w:r>
      <w:r>
        <w:rPr>
          <w:color w:val="231F20"/>
          <w:spacing w:val="10"/>
        </w:rPr>
        <w:t xml:space="preserve"> </w:t>
      </w:r>
      <w:r>
        <w:rPr>
          <w:color w:val="231F20"/>
        </w:rPr>
        <w:t>is</w:t>
      </w:r>
      <w:r>
        <w:rPr>
          <w:color w:val="231F20"/>
          <w:spacing w:val="9"/>
        </w:rPr>
        <w:t xml:space="preserve"> </w:t>
      </w:r>
      <w:r>
        <w:rPr>
          <w:color w:val="231F20"/>
        </w:rPr>
        <w:t>bigger</w:t>
      </w:r>
      <w:r>
        <w:rPr>
          <w:color w:val="231F20"/>
          <w:spacing w:val="10"/>
        </w:rPr>
        <w:t xml:space="preserve"> </w:t>
      </w:r>
      <w:r>
        <w:rPr>
          <w:color w:val="231F20"/>
          <w:spacing w:val="2"/>
        </w:rPr>
        <w:t>than</w:t>
      </w:r>
      <w:r>
        <w:rPr>
          <w:color w:val="231F20"/>
          <w:spacing w:val="10"/>
        </w:rPr>
        <w:t xml:space="preserve"> </w:t>
      </w:r>
      <w:r>
        <w:rPr>
          <w:color w:val="231F20"/>
        </w:rPr>
        <w:t>what</w:t>
      </w:r>
      <w:r>
        <w:rPr>
          <w:color w:val="231F20"/>
          <w:spacing w:val="9"/>
        </w:rPr>
        <w:t xml:space="preserve"> </w:t>
      </w:r>
      <w:r>
        <w:rPr>
          <w:color w:val="231F20"/>
        </w:rPr>
        <w:t>fits</w:t>
      </w:r>
      <w:r>
        <w:rPr>
          <w:color w:val="231F20"/>
          <w:spacing w:val="10"/>
        </w:rPr>
        <w:t xml:space="preserve"> </w:t>
      </w:r>
      <w:r>
        <w:rPr>
          <w:color w:val="231F20"/>
        </w:rPr>
        <w:t>in</w:t>
      </w:r>
      <w:r>
        <w:rPr>
          <w:color w:val="231F20"/>
          <w:spacing w:val="11"/>
        </w:rPr>
        <w:t xml:space="preserve"> </w:t>
      </w:r>
      <w:r>
        <w:rPr>
          <w:color w:val="231F20"/>
        </w:rPr>
        <w:t>an</w:t>
      </w:r>
      <w:r>
        <w:rPr>
          <w:color w:val="231F20"/>
          <w:spacing w:val="10"/>
        </w:rPr>
        <w:t xml:space="preserve"> </w:t>
      </w:r>
      <w:r>
        <w:rPr>
          <w:rFonts w:ascii="Courier New"/>
          <w:color w:val="231F20"/>
          <w:sz w:val="18"/>
        </w:rPr>
        <w:t>int</w:t>
      </w:r>
      <w:r>
        <w:rPr>
          <w:color w:val="231F20"/>
        </w:rPr>
        <w:t>.</w:t>
      </w:r>
    </w:p>
    <w:p w:rsidR="00FA3020" w:rsidRDefault="00350426">
      <w:pPr>
        <w:pStyle w:val="BodyText"/>
        <w:spacing w:line="244" w:lineRule="auto"/>
        <w:ind w:left="1440" w:right="1648" w:hanging="1"/>
      </w:pPr>
      <w:r>
        <w:rPr>
          <w:color w:val="231F20"/>
        </w:rPr>
        <w:t xml:space="preserve">Remember, you aren’t expected to memorize the maximum value for an </w:t>
      </w:r>
      <w:r>
        <w:rPr>
          <w:rFonts w:ascii="Courier New" w:hAnsi="Courier New"/>
          <w:color w:val="231F20"/>
          <w:sz w:val="18"/>
        </w:rPr>
        <w:t>int</w:t>
      </w:r>
      <w:r>
        <w:rPr>
          <w:color w:val="231F20"/>
        </w:rPr>
        <w:t>. The exam will include it in the question if it comes up.</w:t>
      </w:r>
    </w:p>
    <w:p w:rsidR="00FA3020" w:rsidRDefault="00350426">
      <w:pPr>
        <w:spacing w:before="128"/>
        <w:ind w:left="1440"/>
        <w:rPr>
          <w:rFonts w:ascii="Courier New"/>
          <w:sz w:val="17"/>
        </w:rPr>
      </w:pPr>
      <w:r>
        <w:rPr>
          <w:rFonts w:ascii="Courier New"/>
          <w:color w:val="231F20"/>
          <w:sz w:val="17"/>
        </w:rPr>
        <w:t>long max = 3123456789; // DOES NOT COMPILE</w:t>
      </w:r>
    </w:p>
    <w:p w:rsidR="00FA3020" w:rsidRDefault="00350426">
      <w:pPr>
        <w:pStyle w:val="BodyText"/>
        <w:spacing w:before="128" w:line="244" w:lineRule="auto"/>
        <w:ind w:left="1440" w:right="1857" w:firstLine="240"/>
      </w:pPr>
      <w:r>
        <w:rPr>
          <w:color w:val="231F20"/>
        </w:rPr>
        <w:t xml:space="preserve">Java complains the number is out of range. And it is—for an </w:t>
      </w:r>
      <w:r>
        <w:rPr>
          <w:rFonts w:ascii="Courier New" w:hAnsi="Courier New"/>
          <w:color w:val="231F20"/>
          <w:sz w:val="18"/>
        </w:rPr>
        <w:t>int</w:t>
      </w:r>
      <w:r>
        <w:rPr>
          <w:color w:val="231F20"/>
        </w:rPr>
        <w:t xml:space="preserve">. However, we don’t have an </w:t>
      </w:r>
      <w:r>
        <w:rPr>
          <w:rFonts w:ascii="Courier New" w:hAnsi="Courier New"/>
          <w:color w:val="231F20"/>
          <w:sz w:val="18"/>
        </w:rPr>
        <w:t>int</w:t>
      </w:r>
      <w:r>
        <w:rPr>
          <w:color w:val="231F20"/>
        </w:rPr>
        <w:t xml:space="preserve">. The solution is to add the character </w:t>
      </w:r>
      <w:r>
        <w:rPr>
          <w:rFonts w:ascii="Courier New" w:hAnsi="Courier New"/>
          <w:color w:val="231F20"/>
          <w:sz w:val="18"/>
        </w:rPr>
        <w:t xml:space="preserve">L </w:t>
      </w:r>
      <w:r>
        <w:rPr>
          <w:color w:val="231F20"/>
        </w:rPr>
        <w:t>to the number:</w:t>
      </w:r>
    </w:p>
    <w:p w:rsidR="00FA3020" w:rsidRDefault="00350426">
      <w:pPr>
        <w:spacing w:before="121"/>
        <w:ind w:left="1440"/>
        <w:rPr>
          <w:rFonts w:ascii="Courier New"/>
          <w:sz w:val="17"/>
        </w:rPr>
      </w:pPr>
      <w:r>
        <w:rPr>
          <w:rFonts w:ascii="Courier New"/>
          <w:color w:val="231F20"/>
          <w:sz w:val="17"/>
        </w:rPr>
        <w:t>long max = 3123456789L; // now Java knows it is a</w:t>
      </w:r>
      <w:r>
        <w:rPr>
          <w:rFonts w:ascii="Courier New"/>
          <w:color w:val="231F20"/>
          <w:spacing w:val="-66"/>
          <w:sz w:val="17"/>
        </w:rPr>
        <w:t xml:space="preserve"> </w:t>
      </w:r>
      <w:r>
        <w:rPr>
          <w:rFonts w:ascii="Courier New"/>
          <w:color w:val="231F20"/>
          <w:sz w:val="17"/>
        </w:rPr>
        <w:t>long</w:t>
      </w:r>
    </w:p>
    <w:p w:rsidR="00FA3020" w:rsidRDefault="00350426">
      <w:pPr>
        <w:pStyle w:val="BodyText"/>
        <w:spacing w:before="128" w:line="244" w:lineRule="auto"/>
        <w:ind w:left="1440" w:right="1468" w:firstLine="240"/>
      </w:pPr>
      <w:r>
        <w:rPr>
          <w:color w:val="231F20"/>
        </w:rPr>
        <w:t xml:space="preserve">Alternatively, you could add a lowercase </w:t>
      </w:r>
      <w:r>
        <w:rPr>
          <w:rFonts w:ascii="Courier New"/>
          <w:color w:val="231F20"/>
          <w:sz w:val="18"/>
        </w:rPr>
        <w:t xml:space="preserve">l </w:t>
      </w:r>
      <w:r>
        <w:rPr>
          <w:color w:val="231F20"/>
        </w:rPr>
        <w:t xml:space="preserve">to the number. But please use the uppercase </w:t>
      </w:r>
      <w:r>
        <w:rPr>
          <w:rFonts w:ascii="Courier New"/>
          <w:color w:val="231F20"/>
          <w:sz w:val="18"/>
        </w:rPr>
        <w:t>L</w:t>
      </w:r>
      <w:r>
        <w:rPr>
          <w:color w:val="231F20"/>
        </w:rPr>
        <w:t>. The lowercase l looks like the number 1.</w:t>
      </w:r>
    </w:p>
    <w:p w:rsidR="00FA3020" w:rsidRDefault="00350426">
      <w:pPr>
        <w:pStyle w:val="BodyText"/>
        <w:spacing w:before="14" w:line="259" w:lineRule="auto"/>
        <w:ind w:left="1440" w:right="1783" w:firstLine="240"/>
      </w:pPr>
      <w:r>
        <w:rPr>
          <w:color w:val="231F20"/>
        </w:rPr>
        <w:t xml:space="preserve">Another </w:t>
      </w:r>
      <w:r>
        <w:rPr>
          <w:color w:val="231F20"/>
          <w:spacing w:val="-2"/>
        </w:rPr>
        <w:t xml:space="preserve">way </w:t>
      </w:r>
      <w:r>
        <w:rPr>
          <w:color w:val="231F20"/>
        </w:rPr>
        <w:t xml:space="preserve">to </w:t>
      </w:r>
      <w:r>
        <w:rPr>
          <w:color w:val="231F20"/>
          <w:spacing w:val="2"/>
        </w:rPr>
        <w:t xml:space="preserve">specify </w:t>
      </w:r>
      <w:r>
        <w:rPr>
          <w:color w:val="231F20"/>
        </w:rPr>
        <w:t xml:space="preserve">numbers is to change the “base.” When  you  learned  how  to count, you studied the digits 0–9. </w:t>
      </w:r>
      <w:r>
        <w:rPr>
          <w:color w:val="231F20"/>
          <w:spacing w:val="2"/>
        </w:rPr>
        <w:t xml:space="preserve">This </w:t>
      </w:r>
      <w:r>
        <w:rPr>
          <w:color w:val="231F20"/>
        </w:rPr>
        <w:t xml:space="preserve">numbering system is called base </w:t>
      </w:r>
      <w:r>
        <w:rPr>
          <w:color w:val="231F20"/>
          <w:spacing w:val="-4"/>
        </w:rPr>
        <w:t xml:space="preserve">10  </w:t>
      </w:r>
      <w:r>
        <w:rPr>
          <w:color w:val="231F20"/>
        </w:rPr>
        <w:t xml:space="preserve">since there are   </w:t>
      </w:r>
      <w:r>
        <w:rPr>
          <w:color w:val="231F20"/>
          <w:spacing w:val="-4"/>
        </w:rPr>
        <w:t xml:space="preserve">10 </w:t>
      </w:r>
      <w:r>
        <w:rPr>
          <w:color w:val="231F20"/>
        </w:rPr>
        <w:t xml:space="preserve">numbers. It is also known as the decimal number system. Java allows you to </w:t>
      </w:r>
      <w:r>
        <w:rPr>
          <w:color w:val="231F20"/>
          <w:spacing w:val="2"/>
        </w:rPr>
        <w:t xml:space="preserve">specify </w:t>
      </w:r>
      <w:r>
        <w:rPr>
          <w:color w:val="231F20"/>
        </w:rPr>
        <w:t>dig-  its in several other formats:</w:t>
      </w:r>
    </w:p>
    <w:p w:rsidR="00FA3020" w:rsidRDefault="00350426">
      <w:pPr>
        <w:pStyle w:val="ListParagraph"/>
        <w:numPr>
          <w:ilvl w:val="0"/>
          <w:numId w:val="41"/>
        </w:numPr>
        <w:tabs>
          <w:tab w:val="left" w:pos="1799"/>
          <w:tab w:val="left" w:pos="1800"/>
        </w:tabs>
        <w:spacing w:before="68"/>
        <w:ind w:hanging="360"/>
        <w:rPr>
          <w:rFonts w:ascii="MS UI Gothic" w:hAnsi="MS UI Gothic"/>
          <w:color w:val="231F20"/>
          <w:sz w:val="8"/>
        </w:rPr>
      </w:pPr>
      <w:r>
        <w:rPr>
          <w:color w:val="231F20"/>
          <w:spacing w:val="2"/>
          <w:sz w:val="19"/>
        </w:rPr>
        <w:t>octal</w:t>
      </w:r>
      <w:r>
        <w:rPr>
          <w:color w:val="231F20"/>
          <w:spacing w:val="11"/>
          <w:sz w:val="19"/>
        </w:rPr>
        <w:t xml:space="preserve"> </w:t>
      </w:r>
      <w:r>
        <w:rPr>
          <w:color w:val="231F20"/>
          <w:sz w:val="19"/>
        </w:rPr>
        <w:t>(digits</w:t>
      </w:r>
      <w:r>
        <w:rPr>
          <w:color w:val="231F20"/>
          <w:spacing w:val="12"/>
          <w:sz w:val="19"/>
        </w:rPr>
        <w:t xml:space="preserve"> </w:t>
      </w:r>
      <w:r>
        <w:rPr>
          <w:color w:val="231F20"/>
          <w:sz w:val="19"/>
        </w:rPr>
        <w:t>0–7),</w:t>
      </w:r>
      <w:r>
        <w:rPr>
          <w:color w:val="231F20"/>
          <w:spacing w:val="11"/>
          <w:sz w:val="19"/>
        </w:rPr>
        <w:t xml:space="preserve"> </w:t>
      </w:r>
      <w:r>
        <w:rPr>
          <w:color w:val="231F20"/>
          <w:sz w:val="19"/>
        </w:rPr>
        <w:t>which</w:t>
      </w:r>
      <w:r>
        <w:rPr>
          <w:color w:val="231F20"/>
          <w:spacing w:val="12"/>
          <w:sz w:val="19"/>
        </w:rPr>
        <w:t xml:space="preserve"> </w:t>
      </w:r>
      <w:r>
        <w:rPr>
          <w:color w:val="231F20"/>
          <w:sz w:val="19"/>
        </w:rPr>
        <w:t>uses</w:t>
      </w:r>
      <w:r>
        <w:rPr>
          <w:color w:val="231F20"/>
          <w:spacing w:val="10"/>
          <w:sz w:val="19"/>
        </w:rPr>
        <w:t xml:space="preserve"> </w:t>
      </w:r>
      <w:r>
        <w:rPr>
          <w:color w:val="231F20"/>
          <w:sz w:val="19"/>
        </w:rPr>
        <w:t>the</w:t>
      </w:r>
      <w:r>
        <w:rPr>
          <w:color w:val="231F20"/>
          <w:spacing w:val="12"/>
          <w:sz w:val="19"/>
        </w:rPr>
        <w:t xml:space="preserve"> </w:t>
      </w:r>
      <w:r>
        <w:rPr>
          <w:color w:val="231F20"/>
          <w:sz w:val="19"/>
        </w:rPr>
        <w:t>number</w:t>
      </w:r>
      <w:r>
        <w:rPr>
          <w:color w:val="231F20"/>
          <w:spacing w:val="11"/>
          <w:sz w:val="19"/>
        </w:rPr>
        <w:t xml:space="preserve"> </w:t>
      </w:r>
      <w:r>
        <w:rPr>
          <w:color w:val="231F20"/>
          <w:sz w:val="19"/>
        </w:rPr>
        <w:t>0</w:t>
      </w:r>
      <w:r>
        <w:rPr>
          <w:color w:val="231F20"/>
          <w:spacing w:val="12"/>
          <w:sz w:val="19"/>
        </w:rPr>
        <w:t xml:space="preserve"> </w:t>
      </w:r>
      <w:r>
        <w:rPr>
          <w:color w:val="231F20"/>
          <w:sz w:val="19"/>
        </w:rPr>
        <w:t>as</w:t>
      </w:r>
      <w:r>
        <w:rPr>
          <w:color w:val="231F20"/>
          <w:spacing w:val="10"/>
          <w:sz w:val="19"/>
        </w:rPr>
        <w:t xml:space="preserve"> </w:t>
      </w:r>
      <w:r>
        <w:rPr>
          <w:color w:val="231F20"/>
          <w:sz w:val="19"/>
        </w:rPr>
        <w:t>a</w:t>
      </w:r>
      <w:r>
        <w:rPr>
          <w:color w:val="231F20"/>
          <w:spacing w:val="12"/>
          <w:sz w:val="19"/>
        </w:rPr>
        <w:t xml:space="preserve"> </w:t>
      </w:r>
      <w:r>
        <w:rPr>
          <w:color w:val="231F20"/>
          <w:sz w:val="19"/>
        </w:rPr>
        <w:t>prefix—for</w:t>
      </w:r>
      <w:r>
        <w:rPr>
          <w:color w:val="231F20"/>
          <w:spacing w:val="12"/>
          <w:sz w:val="19"/>
        </w:rPr>
        <w:t xml:space="preserve"> </w:t>
      </w:r>
      <w:r>
        <w:rPr>
          <w:color w:val="231F20"/>
          <w:sz w:val="19"/>
        </w:rPr>
        <w:t>example,</w:t>
      </w:r>
      <w:r>
        <w:rPr>
          <w:color w:val="231F20"/>
          <w:spacing w:val="10"/>
          <w:sz w:val="19"/>
        </w:rPr>
        <w:t xml:space="preserve"> </w:t>
      </w:r>
      <w:r>
        <w:rPr>
          <w:color w:val="231F20"/>
          <w:spacing w:val="-5"/>
          <w:sz w:val="19"/>
        </w:rPr>
        <w:t>017</w:t>
      </w:r>
    </w:p>
    <w:p w:rsidR="00FA3020" w:rsidRDefault="00350426">
      <w:pPr>
        <w:pStyle w:val="ListParagraph"/>
        <w:numPr>
          <w:ilvl w:val="0"/>
          <w:numId w:val="41"/>
        </w:numPr>
        <w:tabs>
          <w:tab w:val="left" w:pos="1799"/>
          <w:tab w:val="left" w:pos="1800"/>
        </w:tabs>
        <w:spacing w:before="87" w:line="259" w:lineRule="auto"/>
        <w:ind w:right="1664" w:hanging="360"/>
        <w:rPr>
          <w:rFonts w:ascii="MS UI Gothic" w:hAnsi="MS UI Gothic"/>
          <w:color w:val="231F20"/>
          <w:sz w:val="8"/>
        </w:rPr>
      </w:pPr>
      <w:r>
        <w:rPr>
          <w:color w:val="231F20"/>
          <w:w w:val="105"/>
          <w:sz w:val="19"/>
        </w:rPr>
        <w:t>hexadecimal</w:t>
      </w:r>
      <w:r>
        <w:rPr>
          <w:color w:val="231F20"/>
          <w:spacing w:val="-8"/>
          <w:w w:val="105"/>
          <w:sz w:val="19"/>
        </w:rPr>
        <w:t xml:space="preserve"> </w:t>
      </w:r>
      <w:r>
        <w:rPr>
          <w:color w:val="231F20"/>
          <w:w w:val="105"/>
          <w:sz w:val="19"/>
        </w:rPr>
        <w:t>(digits</w:t>
      </w:r>
      <w:r>
        <w:rPr>
          <w:color w:val="231F20"/>
          <w:spacing w:val="-7"/>
          <w:w w:val="105"/>
          <w:sz w:val="19"/>
        </w:rPr>
        <w:t xml:space="preserve"> </w:t>
      </w:r>
      <w:r>
        <w:rPr>
          <w:color w:val="231F20"/>
          <w:spacing w:val="4"/>
          <w:w w:val="105"/>
          <w:sz w:val="19"/>
        </w:rPr>
        <w:t>0–9</w:t>
      </w:r>
      <w:r>
        <w:rPr>
          <w:color w:val="231F20"/>
          <w:spacing w:val="-7"/>
          <w:w w:val="105"/>
          <w:sz w:val="19"/>
        </w:rPr>
        <w:t xml:space="preserve"> </w:t>
      </w:r>
      <w:r>
        <w:rPr>
          <w:color w:val="231F20"/>
          <w:w w:val="105"/>
          <w:sz w:val="19"/>
        </w:rPr>
        <w:t>and</w:t>
      </w:r>
      <w:r>
        <w:rPr>
          <w:color w:val="231F20"/>
          <w:spacing w:val="-8"/>
          <w:w w:val="105"/>
          <w:sz w:val="19"/>
        </w:rPr>
        <w:t xml:space="preserve"> </w:t>
      </w:r>
      <w:r>
        <w:rPr>
          <w:color w:val="231F20"/>
          <w:w w:val="105"/>
          <w:sz w:val="19"/>
        </w:rPr>
        <w:t>letters</w:t>
      </w:r>
      <w:r>
        <w:rPr>
          <w:color w:val="231F20"/>
          <w:spacing w:val="-7"/>
          <w:w w:val="105"/>
          <w:sz w:val="19"/>
        </w:rPr>
        <w:t xml:space="preserve"> </w:t>
      </w:r>
      <w:r>
        <w:rPr>
          <w:color w:val="231F20"/>
          <w:spacing w:val="2"/>
          <w:w w:val="105"/>
          <w:sz w:val="19"/>
        </w:rPr>
        <w:t>A–F),</w:t>
      </w:r>
      <w:r>
        <w:rPr>
          <w:color w:val="231F20"/>
          <w:spacing w:val="-7"/>
          <w:w w:val="105"/>
          <w:sz w:val="19"/>
        </w:rPr>
        <w:t xml:space="preserve"> </w:t>
      </w:r>
      <w:r>
        <w:rPr>
          <w:color w:val="231F20"/>
          <w:w w:val="105"/>
          <w:sz w:val="19"/>
        </w:rPr>
        <w:t>which</w:t>
      </w:r>
      <w:r>
        <w:rPr>
          <w:color w:val="231F20"/>
          <w:spacing w:val="-8"/>
          <w:w w:val="105"/>
          <w:sz w:val="19"/>
        </w:rPr>
        <w:t xml:space="preserve"> </w:t>
      </w:r>
      <w:r>
        <w:rPr>
          <w:color w:val="231F20"/>
          <w:w w:val="105"/>
          <w:sz w:val="19"/>
        </w:rPr>
        <w:t>uses</w:t>
      </w:r>
      <w:r>
        <w:rPr>
          <w:color w:val="231F20"/>
          <w:spacing w:val="-8"/>
          <w:w w:val="105"/>
          <w:sz w:val="19"/>
        </w:rPr>
        <w:t xml:space="preserve"> </w:t>
      </w:r>
      <w:r>
        <w:rPr>
          <w:color w:val="231F20"/>
          <w:w w:val="105"/>
          <w:sz w:val="19"/>
        </w:rPr>
        <w:t>the</w:t>
      </w:r>
      <w:r>
        <w:rPr>
          <w:color w:val="231F20"/>
          <w:spacing w:val="-7"/>
          <w:w w:val="105"/>
          <w:sz w:val="19"/>
        </w:rPr>
        <w:t xml:space="preserve"> </w:t>
      </w:r>
      <w:r>
        <w:rPr>
          <w:color w:val="231F20"/>
          <w:w w:val="105"/>
          <w:sz w:val="19"/>
        </w:rPr>
        <w:t>number</w:t>
      </w:r>
      <w:r>
        <w:rPr>
          <w:color w:val="231F20"/>
          <w:spacing w:val="-7"/>
          <w:w w:val="105"/>
          <w:sz w:val="19"/>
        </w:rPr>
        <w:t xml:space="preserve"> </w:t>
      </w:r>
      <w:r>
        <w:rPr>
          <w:color w:val="231F20"/>
          <w:w w:val="105"/>
          <w:sz w:val="19"/>
        </w:rPr>
        <w:t>0</w:t>
      </w:r>
      <w:r>
        <w:rPr>
          <w:color w:val="231F20"/>
          <w:spacing w:val="-8"/>
          <w:w w:val="105"/>
          <w:sz w:val="19"/>
        </w:rPr>
        <w:t xml:space="preserve"> </w:t>
      </w:r>
      <w:r>
        <w:rPr>
          <w:color w:val="231F20"/>
          <w:w w:val="105"/>
          <w:sz w:val="19"/>
        </w:rPr>
        <w:t>followed</w:t>
      </w:r>
      <w:r>
        <w:rPr>
          <w:color w:val="231F20"/>
          <w:spacing w:val="-8"/>
          <w:w w:val="105"/>
          <w:sz w:val="19"/>
        </w:rPr>
        <w:t xml:space="preserve"> </w:t>
      </w:r>
      <w:r>
        <w:rPr>
          <w:color w:val="231F20"/>
          <w:w w:val="105"/>
          <w:sz w:val="19"/>
        </w:rPr>
        <w:t>by</w:t>
      </w:r>
      <w:r>
        <w:rPr>
          <w:color w:val="231F20"/>
          <w:spacing w:val="-7"/>
          <w:w w:val="105"/>
          <w:sz w:val="19"/>
        </w:rPr>
        <w:t xml:space="preserve"> </w:t>
      </w:r>
      <w:r>
        <w:rPr>
          <w:color w:val="231F20"/>
          <w:w w:val="105"/>
          <w:sz w:val="19"/>
        </w:rPr>
        <w:t>x</w:t>
      </w:r>
      <w:r>
        <w:rPr>
          <w:color w:val="231F20"/>
          <w:spacing w:val="-7"/>
          <w:w w:val="105"/>
          <w:sz w:val="19"/>
        </w:rPr>
        <w:t xml:space="preserve"> </w:t>
      </w:r>
      <w:r>
        <w:rPr>
          <w:color w:val="231F20"/>
          <w:w w:val="105"/>
          <w:sz w:val="19"/>
        </w:rPr>
        <w:t>or</w:t>
      </w:r>
      <w:r>
        <w:rPr>
          <w:color w:val="231F20"/>
          <w:spacing w:val="-8"/>
          <w:w w:val="105"/>
          <w:sz w:val="19"/>
        </w:rPr>
        <w:t xml:space="preserve"> </w:t>
      </w:r>
      <w:r>
        <w:rPr>
          <w:color w:val="231F20"/>
          <w:w w:val="105"/>
          <w:sz w:val="19"/>
        </w:rPr>
        <w:t>X as a prefix—for example,</w:t>
      </w:r>
      <w:r>
        <w:rPr>
          <w:color w:val="231F20"/>
          <w:spacing w:val="31"/>
          <w:w w:val="105"/>
          <w:sz w:val="19"/>
        </w:rPr>
        <w:t xml:space="preserve"> </w:t>
      </w:r>
      <w:r>
        <w:rPr>
          <w:color w:val="231F20"/>
          <w:spacing w:val="3"/>
          <w:w w:val="105"/>
          <w:sz w:val="19"/>
        </w:rPr>
        <w:t>0xFF</w:t>
      </w:r>
    </w:p>
    <w:p w:rsidR="00FA3020" w:rsidRDefault="00350426">
      <w:pPr>
        <w:pStyle w:val="ListParagraph"/>
        <w:numPr>
          <w:ilvl w:val="0"/>
          <w:numId w:val="41"/>
        </w:numPr>
        <w:tabs>
          <w:tab w:val="left" w:pos="1799"/>
          <w:tab w:val="left" w:pos="1800"/>
        </w:tabs>
        <w:spacing w:before="69" w:line="259" w:lineRule="auto"/>
        <w:ind w:right="1614" w:hanging="360"/>
        <w:rPr>
          <w:rFonts w:ascii="MS UI Gothic" w:hAnsi="MS UI Gothic"/>
          <w:color w:val="231F20"/>
          <w:sz w:val="8"/>
        </w:rPr>
      </w:pPr>
      <w:r>
        <w:rPr>
          <w:color w:val="231F20"/>
          <w:spacing w:val="2"/>
          <w:sz w:val="19"/>
        </w:rPr>
        <w:t xml:space="preserve">binary </w:t>
      </w:r>
      <w:r>
        <w:rPr>
          <w:color w:val="231F20"/>
          <w:sz w:val="19"/>
        </w:rPr>
        <w:t>(digits 0–1), which uses the number 0 followed by b or B as a prefix—for exam- ple,</w:t>
      </w:r>
      <w:r>
        <w:rPr>
          <w:color w:val="231F20"/>
          <w:spacing w:val="10"/>
          <w:sz w:val="19"/>
        </w:rPr>
        <w:t xml:space="preserve"> </w:t>
      </w:r>
      <w:r>
        <w:rPr>
          <w:color w:val="231F20"/>
          <w:spacing w:val="-4"/>
          <w:sz w:val="19"/>
        </w:rPr>
        <w:t>0b10</w:t>
      </w:r>
    </w:p>
    <w:p w:rsidR="00FA3020" w:rsidRDefault="00350426">
      <w:pPr>
        <w:pStyle w:val="BodyText"/>
        <w:spacing w:before="119" w:line="259" w:lineRule="auto"/>
        <w:ind w:left="1439" w:right="1648" w:firstLine="240"/>
      </w:pPr>
      <w:r>
        <w:rPr>
          <w:color w:val="231F20"/>
        </w:rPr>
        <w:t>You won’t need to convert between number systems on the exam. You’ll have to recog- nize valid literal values that can be assigned to numbers.</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88"/>
        </w:tabs>
        <w:spacing w:before="89"/>
        <w:ind w:left="3351"/>
        <w:rPr>
          <w:rFonts w:ascii="Calibri"/>
          <w:b/>
          <w:sz w:val="17"/>
        </w:rPr>
      </w:pPr>
      <w:r>
        <w:rPr>
          <w:rFonts w:ascii="Calibri"/>
          <w:color w:val="231F20"/>
          <w:w w:val="115"/>
          <w:sz w:val="18"/>
        </w:rPr>
        <w:lastRenderedPageBreak/>
        <w:t xml:space="preserve">Distinguishing </w:t>
      </w:r>
      <w:r>
        <w:rPr>
          <w:rFonts w:ascii="Calibri"/>
          <w:color w:val="231F20"/>
          <w:spacing w:val="2"/>
          <w:w w:val="115"/>
          <w:sz w:val="18"/>
        </w:rPr>
        <w:t>Between Object References</w:t>
      </w:r>
      <w:r>
        <w:rPr>
          <w:rFonts w:ascii="Calibri"/>
          <w:color w:val="231F20"/>
          <w:spacing w:val="19"/>
          <w:w w:val="115"/>
          <w:sz w:val="18"/>
        </w:rPr>
        <w:t xml:space="preserve"> </w:t>
      </w:r>
      <w:r>
        <w:rPr>
          <w:rFonts w:ascii="Calibri"/>
          <w:color w:val="231F20"/>
          <w:w w:val="115"/>
          <w:sz w:val="18"/>
        </w:rPr>
        <w:t>and</w:t>
      </w:r>
      <w:r>
        <w:rPr>
          <w:rFonts w:ascii="Calibri"/>
          <w:color w:val="231F20"/>
          <w:spacing w:val="6"/>
          <w:w w:val="115"/>
          <w:sz w:val="18"/>
        </w:rPr>
        <w:t xml:space="preserve"> </w:t>
      </w:r>
      <w:r>
        <w:rPr>
          <w:rFonts w:ascii="Calibri"/>
          <w:color w:val="231F20"/>
          <w:w w:val="115"/>
          <w:sz w:val="18"/>
        </w:rPr>
        <w:t>Primitives</w:t>
      </w:r>
      <w:r>
        <w:rPr>
          <w:rFonts w:ascii="Calibri"/>
          <w:color w:val="231F20"/>
          <w:w w:val="115"/>
          <w:sz w:val="18"/>
        </w:rPr>
        <w:tab/>
      </w:r>
      <w:r>
        <w:rPr>
          <w:rFonts w:ascii="Calibri"/>
          <w:b/>
          <w:color w:val="231F20"/>
          <w:spacing w:val="9"/>
          <w:w w:val="115"/>
          <w:sz w:val="17"/>
        </w:rPr>
        <w:t>23</w:t>
      </w:r>
    </w:p>
    <w:p w:rsidR="00FA3020" w:rsidRDefault="00FA3020">
      <w:pPr>
        <w:pStyle w:val="BodyText"/>
        <w:rPr>
          <w:rFonts w:ascii="Calibri"/>
          <w:b/>
          <w:sz w:val="22"/>
        </w:rPr>
      </w:pPr>
    </w:p>
    <w:p w:rsidR="00FA3020" w:rsidRDefault="00FA3020">
      <w:pPr>
        <w:pStyle w:val="BodyText"/>
        <w:rPr>
          <w:rFonts w:ascii="Calibri"/>
          <w:b/>
          <w:sz w:val="22"/>
        </w:rPr>
      </w:pPr>
    </w:p>
    <w:p w:rsidR="00FA3020" w:rsidRDefault="00FA3020">
      <w:pPr>
        <w:pStyle w:val="BodyText"/>
        <w:rPr>
          <w:rFonts w:ascii="Calibri"/>
          <w:b/>
          <w:sz w:val="22"/>
        </w:rPr>
      </w:pPr>
    </w:p>
    <w:p w:rsidR="00FA3020" w:rsidRDefault="000C69B0">
      <w:pPr>
        <w:spacing w:before="138"/>
        <w:ind w:left="1560"/>
        <w:rPr>
          <w:rFonts w:ascii="Century Gothic"/>
          <w:b/>
          <w:sz w:val="19"/>
        </w:rPr>
      </w:pPr>
      <w:r w:rsidRPr="000C69B0">
        <w:pict>
          <v:group id="_x0000_s2226" style="position:absolute;left:0;text-align:left;margin-left:66pt;margin-top:-1.35pt;width:393pt;height:301.65pt;z-index:-251817472;mso-position-horizontal-relative:page" coordorigin="1320,-27" coordsize="7860,6033">
            <v:shape id="_x0000_s2228" style="position:absolute;left:1320;top:-21;width:7860;height:530" coordorigin="1320,-21" coordsize="7860,530" path="m9180,-21r-7860,l1320,149r,360l9180,509r,-360l9180,-21e" fillcolor="#e6e7e8" stroked="f">
              <v:path arrowok="t"/>
            </v:shape>
            <v:rect id="_x0000_s2227" style="position:absolute;left:1325;top:-22;width:7850;height:6023" filled="f" strokecolor="#231f20" strokeweight=".5pt"/>
            <w10:wrap anchorx="page"/>
          </v:group>
        </w:pict>
      </w:r>
      <w:r w:rsidR="00350426">
        <w:rPr>
          <w:rFonts w:ascii="Century Gothic"/>
          <w:b/>
          <w:color w:val="231F20"/>
          <w:w w:val="110"/>
          <w:sz w:val="19"/>
        </w:rPr>
        <w:t>Converting Back to Binary</w:t>
      </w:r>
    </w:p>
    <w:p w:rsidR="00FA3020" w:rsidRDefault="00FA3020">
      <w:pPr>
        <w:pStyle w:val="BodyText"/>
        <w:spacing w:before="5"/>
        <w:rPr>
          <w:rFonts w:ascii="Century Gothic"/>
          <w:b/>
          <w:sz w:val="18"/>
        </w:rPr>
      </w:pPr>
    </w:p>
    <w:p w:rsidR="00FA3020" w:rsidRDefault="00350426">
      <w:pPr>
        <w:spacing w:line="278" w:lineRule="auto"/>
        <w:ind w:left="1560" w:right="1857"/>
        <w:rPr>
          <w:rFonts w:ascii="Calibri" w:hAnsi="Calibri"/>
          <w:sz w:val="17"/>
        </w:rPr>
      </w:pPr>
      <w:r>
        <w:rPr>
          <w:rFonts w:ascii="Calibri" w:hAnsi="Calibri"/>
          <w:color w:val="231F20"/>
          <w:w w:val="115"/>
          <w:sz w:val="17"/>
        </w:rPr>
        <w:t>Although you don’t need to convert between number systems on the exam, we’ll look at one example in case you’re curious:</w:t>
      </w:r>
    </w:p>
    <w:p w:rsidR="00FA3020" w:rsidRDefault="00FA3020">
      <w:pPr>
        <w:pStyle w:val="BodyText"/>
        <w:spacing w:before="6"/>
        <w:rPr>
          <w:rFonts w:ascii="Calibri"/>
          <w:sz w:val="15"/>
        </w:rPr>
      </w:pPr>
    </w:p>
    <w:p w:rsidR="00FA3020" w:rsidRDefault="00350426">
      <w:pPr>
        <w:tabs>
          <w:tab w:val="left" w:pos="4298"/>
        </w:tabs>
        <w:ind w:left="1560"/>
        <w:rPr>
          <w:rFonts w:ascii="Courier New"/>
          <w:sz w:val="17"/>
        </w:rPr>
      </w:pPr>
      <w:r>
        <w:rPr>
          <w:rFonts w:ascii="Courier New"/>
          <w:color w:val="231F20"/>
          <w:w w:val="90"/>
          <w:sz w:val="17"/>
        </w:rPr>
        <w:t>System.out.println(56);</w:t>
      </w:r>
      <w:r>
        <w:rPr>
          <w:rFonts w:ascii="Courier New"/>
          <w:color w:val="231F20"/>
          <w:w w:val="90"/>
          <w:sz w:val="17"/>
        </w:rPr>
        <w:tab/>
      </w:r>
      <w:r>
        <w:rPr>
          <w:rFonts w:ascii="Courier New"/>
          <w:color w:val="231F20"/>
          <w:sz w:val="17"/>
        </w:rPr>
        <w:t>//</w:t>
      </w:r>
      <w:r>
        <w:rPr>
          <w:rFonts w:ascii="Courier New"/>
          <w:color w:val="231F20"/>
          <w:spacing w:val="-12"/>
          <w:sz w:val="17"/>
        </w:rPr>
        <w:t xml:space="preserve"> </w:t>
      </w:r>
      <w:r>
        <w:rPr>
          <w:rFonts w:ascii="Courier New"/>
          <w:color w:val="231F20"/>
          <w:sz w:val="17"/>
        </w:rPr>
        <w:t>56</w:t>
      </w:r>
    </w:p>
    <w:p w:rsidR="00FA3020" w:rsidRDefault="00350426">
      <w:pPr>
        <w:tabs>
          <w:tab w:val="left" w:pos="4298"/>
        </w:tabs>
        <w:spacing w:before="68"/>
        <w:ind w:left="1560"/>
        <w:rPr>
          <w:rFonts w:ascii="Courier New"/>
          <w:sz w:val="17"/>
        </w:rPr>
      </w:pPr>
      <w:r>
        <w:rPr>
          <w:rFonts w:ascii="Courier New"/>
          <w:color w:val="231F20"/>
          <w:w w:val="90"/>
          <w:sz w:val="17"/>
        </w:rPr>
        <w:t>System.out.println(0b11);</w:t>
      </w:r>
      <w:r>
        <w:rPr>
          <w:rFonts w:ascii="Courier New"/>
          <w:color w:val="231F20"/>
          <w:w w:val="90"/>
          <w:sz w:val="17"/>
        </w:rPr>
        <w:tab/>
      </w:r>
      <w:r>
        <w:rPr>
          <w:rFonts w:ascii="Courier New"/>
          <w:color w:val="231F20"/>
          <w:sz w:val="17"/>
        </w:rPr>
        <w:t>//</w:t>
      </w:r>
      <w:r>
        <w:rPr>
          <w:rFonts w:ascii="Courier New"/>
          <w:color w:val="231F20"/>
          <w:spacing w:val="-12"/>
          <w:sz w:val="17"/>
        </w:rPr>
        <w:t xml:space="preserve"> </w:t>
      </w:r>
      <w:r>
        <w:rPr>
          <w:rFonts w:ascii="Courier New"/>
          <w:color w:val="231F20"/>
          <w:sz w:val="17"/>
        </w:rPr>
        <w:t>3</w:t>
      </w:r>
    </w:p>
    <w:p w:rsidR="00FA3020" w:rsidRDefault="00350426">
      <w:pPr>
        <w:tabs>
          <w:tab w:val="left" w:pos="4298"/>
        </w:tabs>
        <w:spacing w:before="67"/>
        <w:ind w:left="1560"/>
        <w:rPr>
          <w:rFonts w:ascii="Courier New"/>
          <w:sz w:val="17"/>
        </w:rPr>
      </w:pPr>
      <w:r>
        <w:rPr>
          <w:rFonts w:ascii="Courier New"/>
          <w:color w:val="231F20"/>
          <w:w w:val="90"/>
          <w:sz w:val="17"/>
        </w:rPr>
        <w:t>System.out.println(017);</w:t>
      </w:r>
      <w:r>
        <w:rPr>
          <w:rFonts w:ascii="Courier New"/>
          <w:color w:val="231F20"/>
          <w:w w:val="90"/>
          <w:sz w:val="17"/>
        </w:rPr>
        <w:tab/>
      </w:r>
      <w:r>
        <w:rPr>
          <w:rFonts w:ascii="Courier New"/>
          <w:color w:val="231F20"/>
          <w:sz w:val="17"/>
        </w:rPr>
        <w:t>//</w:t>
      </w:r>
      <w:r>
        <w:rPr>
          <w:rFonts w:ascii="Courier New"/>
          <w:color w:val="231F20"/>
          <w:spacing w:val="-54"/>
          <w:sz w:val="17"/>
        </w:rPr>
        <w:t xml:space="preserve"> </w:t>
      </w:r>
      <w:r>
        <w:rPr>
          <w:rFonts w:ascii="Courier New"/>
          <w:color w:val="231F20"/>
          <w:sz w:val="17"/>
        </w:rPr>
        <w:t>15</w:t>
      </w:r>
    </w:p>
    <w:p w:rsidR="00FA3020" w:rsidRDefault="00350426">
      <w:pPr>
        <w:tabs>
          <w:tab w:val="left" w:pos="4298"/>
        </w:tabs>
        <w:spacing w:before="67"/>
        <w:ind w:left="1560"/>
        <w:rPr>
          <w:rFonts w:ascii="Courier New"/>
          <w:sz w:val="17"/>
        </w:rPr>
      </w:pPr>
      <w:r>
        <w:rPr>
          <w:rFonts w:ascii="Courier New"/>
          <w:color w:val="231F20"/>
          <w:w w:val="90"/>
          <w:sz w:val="17"/>
        </w:rPr>
        <w:t>System.out.println(0x1F);</w:t>
      </w:r>
      <w:r>
        <w:rPr>
          <w:rFonts w:ascii="Courier New"/>
          <w:color w:val="231F20"/>
          <w:w w:val="90"/>
          <w:sz w:val="17"/>
        </w:rPr>
        <w:tab/>
      </w:r>
      <w:r>
        <w:rPr>
          <w:rFonts w:ascii="Courier New"/>
          <w:color w:val="231F20"/>
          <w:sz w:val="17"/>
        </w:rPr>
        <w:t>//</w:t>
      </w:r>
      <w:r>
        <w:rPr>
          <w:rFonts w:ascii="Courier New"/>
          <w:color w:val="231F20"/>
          <w:spacing w:val="-54"/>
          <w:sz w:val="17"/>
        </w:rPr>
        <w:t xml:space="preserve"> </w:t>
      </w:r>
      <w:r>
        <w:rPr>
          <w:rFonts w:ascii="Courier New"/>
          <w:color w:val="231F20"/>
          <w:sz w:val="17"/>
        </w:rPr>
        <w:t>31</w:t>
      </w:r>
    </w:p>
    <w:p w:rsidR="00FA3020" w:rsidRDefault="00350426">
      <w:pPr>
        <w:spacing w:before="147" w:line="278" w:lineRule="auto"/>
        <w:ind w:left="1560" w:right="1879"/>
        <w:rPr>
          <w:rFonts w:ascii="Calibri" w:hAnsi="Calibri"/>
          <w:sz w:val="17"/>
        </w:rPr>
      </w:pPr>
      <w:r>
        <w:rPr>
          <w:rFonts w:ascii="Calibri" w:hAnsi="Calibri"/>
          <w:color w:val="231F20"/>
          <w:spacing w:val="2"/>
          <w:w w:val="115"/>
          <w:sz w:val="17"/>
        </w:rPr>
        <w:t xml:space="preserve">First </w:t>
      </w:r>
      <w:r>
        <w:rPr>
          <w:rFonts w:ascii="Calibri" w:hAnsi="Calibri"/>
          <w:color w:val="231F20"/>
          <w:w w:val="115"/>
          <w:sz w:val="17"/>
        </w:rPr>
        <w:t xml:space="preserve">we have our normal base 10 value. We know you already know how to read that, but bear with </w:t>
      </w:r>
      <w:r>
        <w:rPr>
          <w:rFonts w:ascii="Calibri" w:hAnsi="Calibri"/>
          <w:color w:val="231F20"/>
          <w:spacing w:val="2"/>
          <w:w w:val="115"/>
          <w:sz w:val="17"/>
        </w:rPr>
        <w:t xml:space="preserve">us. The </w:t>
      </w:r>
      <w:r>
        <w:rPr>
          <w:rFonts w:ascii="Calibri" w:hAnsi="Calibri"/>
          <w:color w:val="231F20"/>
          <w:w w:val="115"/>
          <w:sz w:val="17"/>
        </w:rPr>
        <w:t xml:space="preserve">rightmost digit is 6, so it’s “worth” 6. </w:t>
      </w:r>
      <w:r>
        <w:rPr>
          <w:rFonts w:ascii="Calibri" w:hAnsi="Calibri"/>
          <w:color w:val="231F20"/>
          <w:spacing w:val="2"/>
          <w:w w:val="115"/>
          <w:sz w:val="17"/>
        </w:rPr>
        <w:t xml:space="preserve">The second-to-rightmost </w:t>
      </w:r>
      <w:r>
        <w:rPr>
          <w:rFonts w:ascii="Calibri" w:hAnsi="Calibri"/>
          <w:color w:val="231F20"/>
          <w:w w:val="115"/>
          <w:sz w:val="17"/>
        </w:rPr>
        <w:t xml:space="preserve">digit is     5, so it’s “worth” 50 (5 times 10.) Adding </w:t>
      </w:r>
      <w:r>
        <w:rPr>
          <w:rFonts w:ascii="Calibri" w:hAnsi="Calibri"/>
          <w:color w:val="231F20"/>
          <w:spacing w:val="2"/>
          <w:w w:val="115"/>
          <w:sz w:val="17"/>
        </w:rPr>
        <w:t xml:space="preserve">these </w:t>
      </w:r>
      <w:r>
        <w:rPr>
          <w:rFonts w:ascii="Calibri" w:hAnsi="Calibri"/>
          <w:color w:val="231F20"/>
          <w:w w:val="115"/>
          <w:sz w:val="17"/>
        </w:rPr>
        <w:t xml:space="preserve">together, we </w:t>
      </w:r>
      <w:r>
        <w:rPr>
          <w:rFonts w:ascii="Calibri" w:hAnsi="Calibri"/>
          <w:color w:val="231F20"/>
          <w:spacing w:val="2"/>
          <w:w w:val="115"/>
          <w:sz w:val="17"/>
        </w:rPr>
        <w:t>get</w:t>
      </w:r>
      <w:r>
        <w:rPr>
          <w:rFonts w:ascii="Calibri" w:hAnsi="Calibri"/>
          <w:color w:val="231F20"/>
          <w:spacing w:val="35"/>
          <w:w w:val="115"/>
          <w:sz w:val="17"/>
        </w:rPr>
        <w:t xml:space="preserve"> </w:t>
      </w:r>
      <w:r>
        <w:rPr>
          <w:rFonts w:ascii="Calibri" w:hAnsi="Calibri"/>
          <w:color w:val="231F20"/>
          <w:spacing w:val="2"/>
          <w:w w:val="115"/>
          <w:sz w:val="17"/>
        </w:rPr>
        <w:t>56.</w:t>
      </w:r>
    </w:p>
    <w:p w:rsidR="00FA3020" w:rsidRDefault="00350426">
      <w:pPr>
        <w:spacing w:before="148" w:line="278" w:lineRule="auto"/>
        <w:ind w:left="1560" w:right="1857"/>
        <w:rPr>
          <w:rFonts w:ascii="Calibri" w:hAnsi="Calibri"/>
          <w:sz w:val="17"/>
        </w:rPr>
      </w:pPr>
      <w:r>
        <w:rPr>
          <w:rFonts w:ascii="Calibri" w:hAnsi="Calibri"/>
          <w:color w:val="231F20"/>
          <w:w w:val="115"/>
          <w:sz w:val="17"/>
        </w:rPr>
        <w:t>Next we have binary, or base 2. The rightmost digit is 1 and is “worth” 1. The second-to- rightmost digit is also 1. In this case, it’s “worth” 2 (1 times 2) because the base is 2. Add- ing these gets us 3.</w:t>
      </w:r>
    </w:p>
    <w:p w:rsidR="00FA3020" w:rsidRDefault="00350426">
      <w:pPr>
        <w:spacing w:before="148" w:line="278" w:lineRule="auto"/>
        <w:ind w:left="1560" w:right="1857"/>
        <w:rPr>
          <w:rFonts w:ascii="Calibri" w:hAnsi="Calibri"/>
          <w:sz w:val="17"/>
        </w:rPr>
      </w:pPr>
      <w:r>
        <w:rPr>
          <w:rFonts w:ascii="Calibri" w:hAnsi="Calibri"/>
          <w:color w:val="231F20"/>
          <w:w w:val="115"/>
          <w:sz w:val="17"/>
        </w:rPr>
        <w:t>Then comes octal, or base 8. The rightmost digit is 7 and is “worth” 7. The second-to- rightmost digit is 1. In this case, it’s “worth” 8 (1 times 8) because the base is 8. Adding these gets us 15.</w:t>
      </w:r>
    </w:p>
    <w:p w:rsidR="00FA3020" w:rsidRDefault="00350426">
      <w:pPr>
        <w:spacing w:before="148" w:line="278" w:lineRule="auto"/>
        <w:ind w:left="1560" w:right="1717"/>
        <w:rPr>
          <w:rFonts w:ascii="Calibri" w:hAnsi="Calibri"/>
          <w:sz w:val="17"/>
        </w:rPr>
      </w:pPr>
      <w:r>
        <w:rPr>
          <w:rFonts w:ascii="Calibri" w:hAnsi="Calibri"/>
          <w:color w:val="231F20"/>
          <w:w w:val="115"/>
          <w:sz w:val="17"/>
        </w:rPr>
        <w:t xml:space="preserve">Finally, we have hexadecimal, or base 16, which is also known as hex. </w:t>
      </w:r>
      <w:r>
        <w:rPr>
          <w:rFonts w:ascii="Calibri" w:hAnsi="Calibri"/>
          <w:color w:val="231F20"/>
          <w:spacing w:val="2"/>
          <w:w w:val="115"/>
          <w:sz w:val="17"/>
        </w:rPr>
        <w:t xml:space="preserve">The </w:t>
      </w:r>
      <w:r>
        <w:rPr>
          <w:rFonts w:ascii="Calibri" w:hAnsi="Calibri"/>
          <w:color w:val="231F20"/>
          <w:w w:val="115"/>
          <w:sz w:val="17"/>
        </w:rPr>
        <w:t xml:space="preserve">rightmost    “digit” is F and it’s “worth” </w:t>
      </w:r>
      <w:r>
        <w:rPr>
          <w:rFonts w:ascii="Calibri" w:hAnsi="Calibri"/>
          <w:color w:val="231F20"/>
          <w:spacing w:val="-3"/>
          <w:w w:val="115"/>
          <w:sz w:val="17"/>
        </w:rPr>
        <w:t xml:space="preserve">15 </w:t>
      </w:r>
      <w:r>
        <w:rPr>
          <w:rFonts w:ascii="Calibri" w:hAnsi="Calibri"/>
          <w:color w:val="231F20"/>
          <w:w w:val="115"/>
          <w:sz w:val="17"/>
        </w:rPr>
        <w:t xml:space="preserve">(9 is “worth” 9, A is “worth” 10, B is “worth” </w:t>
      </w:r>
      <w:r>
        <w:rPr>
          <w:rFonts w:ascii="Calibri" w:hAnsi="Calibri"/>
          <w:color w:val="231F20"/>
          <w:spacing w:val="-7"/>
          <w:w w:val="115"/>
          <w:sz w:val="17"/>
        </w:rPr>
        <w:t xml:space="preserve">11,  </w:t>
      </w:r>
      <w:r>
        <w:rPr>
          <w:rFonts w:ascii="Calibri" w:hAnsi="Calibri"/>
          <w:color w:val="231F20"/>
          <w:w w:val="115"/>
          <w:sz w:val="17"/>
        </w:rPr>
        <w:t xml:space="preserve">and so  forth). </w:t>
      </w:r>
      <w:r>
        <w:rPr>
          <w:rFonts w:ascii="Calibri" w:hAnsi="Calibri"/>
          <w:color w:val="231F20"/>
          <w:spacing w:val="2"/>
          <w:w w:val="115"/>
          <w:sz w:val="17"/>
        </w:rPr>
        <w:t xml:space="preserve">The second-to-rightmost </w:t>
      </w:r>
      <w:r>
        <w:rPr>
          <w:rFonts w:ascii="Calibri" w:hAnsi="Calibri"/>
          <w:color w:val="231F20"/>
          <w:w w:val="115"/>
          <w:sz w:val="17"/>
        </w:rPr>
        <w:t xml:space="preserve">digit is </w:t>
      </w:r>
      <w:r>
        <w:rPr>
          <w:rFonts w:ascii="Calibri" w:hAnsi="Calibri"/>
          <w:color w:val="231F20"/>
          <w:spacing w:val="-3"/>
          <w:w w:val="115"/>
          <w:sz w:val="17"/>
        </w:rPr>
        <w:t xml:space="preserve">1. </w:t>
      </w:r>
      <w:r>
        <w:rPr>
          <w:rFonts w:ascii="Calibri" w:hAnsi="Calibri"/>
          <w:color w:val="231F20"/>
          <w:w w:val="115"/>
          <w:sz w:val="17"/>
        </w:rPr>
        <w:t xml:space="preserve">In this </w:t>
      </w:r>
      <w:r>
        <w:rPr>
          <w:rFonts w:ascii="Calibri" w:hAnsi="Calibri"/>
          <w:color w:val="231F20"/>
          <w:spacing w:val="2"/>
          <w:w w:val="115"/>
          <w:sz w:val="17"/>
        </w:rPr>
        <w:t xml:space="preserve">case, </w:t>
      </w:r>
      <w:r>
        <w:rPr>
          <w:rFonts w:ascii="Calibri" w:hAnsi="Calibri"/>
          <w:color w:val="231F20"/>
          <w:w w:val="115"/>
          <w:sz w:val="17"/>
        </w:rPr>
        <w:t xml:space="preserve">it’s “worth” </w:t>
      </w:r>
      <w:r>
        <w:rPr>
          <w:rFonts w:ascii="Calibri" w:hAnsi="Calibri"/>
          <w:color w:val="231F20"/>
          <w:spacing w:val="-3"/>
          <w:w w:val="115"/>
          <w:sz w:val="17"/>
        </w:rPr>
        <w:t xml:space="preserve">16 </w:t>
      </w:r>
      <w:r>
        <w:rPr>
          <w:rFonts w:ascii="Calibri" w:hAnsi="Calibri"/>
          <w:color w:val="231F20"/>
          <w:spacing w:val="-4"/>
          <w:w w:val="115"/>
          <w:sz w:val="17"/>
        </w:rPr>
        <w:t xml:space="preserve">(1 </w:t>
      </w:r>
      <w:r>
        <w:rPr>
          <w:rFonts w:ascii="Calibri" w:hAnsi="Calibri"/>
          <w:color w:val="231F20"/>
          <w:w w:val="115"/>
          <w:sz w:val="17"/>
        </w:rPr>
        <w:t xml:space="preserve">times 16) </w:t>
      </w:r>
      <w:r>
        <w:rPr>
          <w:rFonts w:ascii="Calibri" w:hAnsi="Calibri"/>
          <w:color w:val="231F20"/>
          <w:spacing w:val="2"/>
          <w:w w:val="115"/>
          <w:sz w:val="17"/>
        </w:rPr>
        <w:t xml:space="preserve">because </w:t>
      </w:r>
      <w:r>
        <w:rPr>
          <w:rFonts w:ascii="Calibri" w:hAnsi="Calibri"/>
          <w:color w:val="231F20"/>
          <w:w w:val="115"/>
          <w:sz w:val="17"/>
        </w:rPr>
        <w:t xml:space="preserve">the base is 16. Adding </w:t>
      </w:r>
      <w:r>
        <w:rPr>
          <w:rFonts w:ascii="Calibri" w:hAnsi="Calibri"/>
          <w:color w:val="231F20"/>
          <w:spacing w:val="2"/>
          <w:w w:val="115"/>
          <w:sz w:val="17"/>
        </w:rPr>
        <w:t xml:space="preserve">these gets </w:t>
      </w:r>
      <w:r>
        <w:rPr>
          <w:rFonts w:ascii="Calibri" w:hAnsi="Calibri"/>
          <w:color w:val="231F20"/>
          <w:w w:val="115"/>
          <w:sz w:val="17"/>
        </w:rPr>
        <w:t>us</w:t>
      </w:r>
      <w:r>
        <w:rPr>
          <w:rFonts w:ascii="Calibri" w:hAnsi="Calibri"/>
          <w:color w:val="231F20"/>
          <w:spacing w:val="18"/>
          <w:w w:val="115"/>
          <w:sz w:val="17"/>
        </w:rPr>
        <w:t xml:space="preserve"> </w:t>
      </w:r>
      <w:r>
        <w:rPr>
          <w:rFonts w:ascii="Calibri" w:hAnsi="Calibri"/>
          <w:color w:val="231F20"/>
          <w:spacing w:val="-3"/>
          <w:w w:val="115"/>
          <w:sz w:val="17"/>
        </w:rPr>
        <w:t>31.</w:t>
      </w:r>
    </w:p>
    <w:p w:rsidR="00FA3020" w:rsidRDefault="00FA3020">
      <w:pPr>
        <w:pStyle w:val="BodyText"/>
        <w:spacing w:before="5"/>
        <w:rPr>
          <w:rFonts w:ascii="Calibri"/>
          <w:sz w:val="15"/>
        </w:rPr>
      </w:pPr>
    </w:p>
    <w:p w:rsidR="00FA3020" w:rsidRDefault="00350426">
      <w:pPr>
        <w:pStyle w:val="BodyText"/>
        <w:spacing w:line="259" w:lineRule="auto"/>
        <w:ind w:left="1559" w:right="1549" w:firstLine="240"/>
        <w:jc w:val="both"/>
      </w:pPr>
      <w:r>
        <w:rPr>
          <w:color w:val="231F20"/>
        </w:rPr>
        <w:t>The last thing you need to know about numeric literals is a feature added in Java 7. You can have underscores in numbers to make them easier to read:</w:t>
      </w:r>
    </w:p>
    <w:p w:rsidR="00FA3020" w:rsidRDefault="00350426">
      <w:pPr>
        <w:spacing w:before="118" w:line="324" w:lineRule="auto"/>
        <w:ind w:left="1560" w:right="6683"/>
        <w:rPr>
          <w:rFonts w:ascii="Courier New"/>
          <w:sz w:val="17"/>
        </w:rPr>
      </w:pPr>
      <w:r>
        <w:rPr>
          <w:rFonts w:ascii="Courier New"/>
          <w:color w:val="231F20"/>
          <w:sz w:val="17"/>
        </w:rPr>
        <w:t>int million1 = 1000000; int</w:t>
      </w:r>
      <w:r>
        <w:rPr>
          <w:rFonts w:ascii="Courier New"/>
          <w:color w:val="231F20"/>
          <w:spacing w:val="-65"/>
          <w:sz w:val="17"/>
        </w:rPr>
        <w:t xml:space="preserve"> </w:t>
      </w:r>
      <w:r>
        <w:rPr>
          <w:rFonts w:ascii="Courier New"/>
          <w:color w:val="231F20"/>
          <w:sz w:val="17"/>
        </w:rPr>
        <w:t>million2</w:t>
      </w:r>
      <w:r>
        <w:rPr>
          <w:rFonts w:ascii="Courier New"/>
          <w:color w:val="231F20"/>
          <w:spacing w:val="-64"/>
          <w:sz w:val="17"/>
        </w:rPr>
        <w:t xml:space="preserve"> </w:t>
      </w:r>
      <w:r>
        <w:rPr>
          <w:rFonts w:ascii="Courier New"/>
          <w:color w:val="231F20"/>
          <w:sz w:val="17"/>
        </w:rPr>
        <w:t>=</w:t>
      </w:r>
      <w:r>
        <w:rPr>
          <w:rFonts w:ascii="Courier New"/>
          <w:color w:val="231F20"/>
          <w:spacing w:val="-65"/>
          <w:sz w:val="17"/>
        </w:rPr>
        <w:t xml:space="preserve"> </w:t>
      </w:r>
      <w:r>
        <w:rPr>
          <w:rFonts w:ascii="Courier New"/>
          <w:color w:val="231F20"/>
          <w:sz w:val="17"/>
        </w:rPr>
        <w:t>1_000_000;</w:t>
      </w:r>
    </w:p>
    <w:p w:rsidR="00FA3020" w:rsidRDefault="00350426">
      <w:pPr>
        <w:pStyle w:val="BodyText"/>
        <w:spacing w:before="101" w:line="259" w:lineRule="auto"/>
        <w:ind w:left="1559" w:right="1480" w:firstLine="240"/>
        <w:jc w:val="both"/>
      </w:pPr>
      <w:r>
        <w:rPr>
          <w:color w:val="231F20"/>
        </w:rPr>
        <w:t>We’d rather be reading the latter one because the zeroes don’t run together. You can add underscores anywhere except at the beginning of a literal, the end of a literal, right before a decimal point, or right after a decimal point. Let’s look at a few examples:</w:t>
      </w:r>
    </w:p>
    <w:p w:rsidR="00FA3020" w:rsidRDefault="00350426">
      <w:pPr>
        <w:tabs>
          <w:tab w:val="left" w:pos="5056"/>
        </w:tabs>
        <w:spacing w:before="118" w:line="324" w:lineRule="auto"/>
        <w:ind w:left="1560" w:right="3482"/>
        <w:rPr>
          <w:rFonts w:ascii="Courier New"/>
          <w:sz w:val="17"/>
        </w:rPr>
      </w:pPr>
      <w:r>
        <w:rPr>
          <w:rFonts w:ascii="Courier New"/>
          <w:color w:val="231F20"/>
          <w:sz w:val="17"/>
        </w:rPr>
        <w:t>double</w:t>
      </w:r>
      <w:r>
        <w:rPr>
          <w:rFonts w:ascii="Courier New"/>
          <w:color w:val="231F20"/>
          <w:spacing w:val="-57"/>
          <w:sz w:val="17"/>
        </w:rPr>
        <w:t xml:space="preserve"> </w:t>
      </w:r>
      <w:r>
        <w:rPr>
          <w:rFonts w:ascii="Courier New"/>
          <w:color w:val="231F20"/>
          <w:sz w:val="17"/>
        </w:rPr>
        <w:t>notAtStart</w:t>
      </w:r>
      <w:r>
        <w:rPr>
          <w:rFonts w:ascii="Courier New"/>
          <w:color w:val="231F20"/>
          <w:spacing w:val="-57"/>
          <w:sz w:val="17"/>
        </w:rPr>
        <w:t xml:space="preserve"> </w:t>
      </w:r>
      <w:r>
        <w:rPr>
          <w:rFonts w:ascii="Courier New"/>
          <w:color w:val="231F20"/>
          <w:sz w:val="17"/>
        </w:rPr>
        <w:t>=</w:t>
      </w:r>
      <w:r>
        <w:rPr>
          <w:rFonts w:ascii="Courier New"/>
          <w:color w:val="231F20"/>
          <w:spacing w:val="-56"/>
          <w:sz w:val="17"/>
        </w:rPr>
        <w:t xml:space="preserve"> </w:t>
      </w:r>
      <w:r>
        <w:rPr>
          <w:rFonts w:ascii="Courier New"/>
          <w:color w:val="231F20"/>
          <w:sz w:val="17"/>
        </w:rPr>
        <w:t>_1000.00;</w:t>
      </w:r>
      <w:r>
        <w:rPr>
          <w:rFonts w:ascii="Courier New"/>
          <w:color w:val="231F20"/>
          <w:sz w:val="17"/>
        </w:rPr>
        <w:tab/>
        <w:t>// DOES NOT COMPILE double</w:t>
      </w:r>
      <w:r>
        <w:rPr>
          <w:rFonts w:ascii="Courier New"/>
          <w:color w:val="231F20"/>
          <w:spacing w:val="-53"/>
          <w:sz w:val="17"/>
        </w:rPr>
        <w:t xml:space="preserve"> </w:t>
      </w:r>
      <w:r>
        <w:rPr>
          <w:rFonts w:ascii="Courier New"/>
          <w:color w:val="231F20"/>
          <w:sz w:val="17"/>
        </w:rPr>
        <w:t>notAtEnd</w:t>
      </w:r>
      <w:r>
        <w:rPr>
          <w:rFonts w:ascii="Courier New"/>
          <w:color w:val="231F20"/>
          <w:spacing w:val="-53"/>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1000.00_;</w:t>
      </w:r>
      <w:r>
        <w:rPr>
          <w:rFonts w:ascii="Courier New"/>
          <w:color w:val="231F20"/>
          <w:sz w:val="17"/>
        </w:rPr>
        <w:tab/>
        <w:t>// DOES NOT COMPILE double</w:t>
      </w:r>
      <w:r>
        <w:rPr>
          <w:rFonts w:ascii="Courier New"/>
          <w:color w:val="231F20"/>
          <w:spacing w:val="-61"/>
          <w:sz w:val="17"/>
        </w:rPr>
        <w:t xml:space="preserve"> </w:t>
      </w:r>
      <w:r>
        <w:rPr>
          <w:rFonts w:ascii="Courier New"/>
          <w:color w:val="231F20"/>
          <w:sz w:val="17"/>
        </w:rPr>
        <w:t>notByDecimal</w:t>
      </w:r>
      <w:r>
        <w:rPr>
          <w:rFonts w:ascii="Courier New"/>
          <w:color w:val="231F20"/>
          <w:spacing w:val="-60"/>
          <w:sz w:val="17"/>
        </w:rPr>
        <w:t xml:space="preserve"> </w:t>
      </w:r>
      <w:r>
        <w:rPr>
          <w:rFonts w:ascii="Courier New"/>
          <w:color w:val="231F20"/>
          <w:sz w:val="17"/>
        </w:rPr>
        <w:t>=</w:t>
      </w:r>
      <w:r>
        <w:rPr>
          <w:rFonts w:ascii="Courier New"/>
          <w:color w:val="231F20"/>
          <w:spacing w:val="-60"/>
          <w:sz w:val="17"/>
        </w:rPr>
        <w:t xml:space="preserve"> </w:t>
      </w:r>
      <w:r>
        <w:rPr>
          <w:rFonts w:ascii="Courier New"/>
          <w:color w:val="231F20"/>
          <w:sz w:val="17"/>
        </w:rPr>
        <w:t>1000_.00;</w:t>
      </w:r>
      <w:r>
        <w:rPr>
          <w:rFonts w:ascii="Courier New"/>
          <w:color w:val="231F20"/>
          <w:sz w:val="17"/>
        </w:rPr>
        <w:tab/>
        <w:t>// DOES NOT COMPILE double</w:t>
      </w:r>
      <w:r>
        <w:rPr>
          <w:rFonts w:ascii="Courier New"/>
          <w:color w:val="231F20"/>
          <w:spacing w:val="-57"/>
          <w:sz w:val="17"/>
        </w:rPr>
        <w:t xml:space="preserve"> </w:t>
      </w:r>
      <w:r>
        <w:rPr>
          <w:rFonts w:ascii="Courier New"/>
          <w:color w:val="231F20"/>
          <w:sz w:val="17"/>
        </w:rPr>
        <w:t>annoyingButLegal</w:t>
      </w:r>
      <w:r>
        <w:rPr>
          <w:rFonts w:ascii="Courier New"/>
          <w:color w:val="231F20"/>
          <w:spacing w:val="-56"/>
          <w:sz w:val="17"/>
        </w:rPr>
        <w:t xml:space="preserve"> </w:t>
      </w:r>
      <w:r>
        <w:rPr>
          <w:rFonts w:ascii="Courier New"/>
          <w:color w:val="231F20"/>
          <w:sz w:val="17"/>
        </w:rPr>
        <w:t>=</w:t>
      </w:r>
      <w:r>
        <w:rPr>
          <w:rFonts w:ascii="Courier New"/>
          <w:color w:val="231F20"/>
          <w:spacing w:val="-56"/>
          <w:sz w:val="17"/>
        </w:rPr>
        <w:t xml:space="preserve"> </w:t>
      </w:r>
      <w:r>
        <w:rPr>
          <w:rFonts w:ascii="Courier New"/>
          <w:color w:val="231F20"/>
          <w:sz w:val="17"/>
        </w:rPr>
        <w:t>1_00_0.0_0;</w:t>
      </w:r>
      <w:r>
        <w:rPr>
          <w:rFonts w:ascii="Courier New"/>
          <w:color w:val="231F20"/>
          <w:spacing w:val="-11"/>
          <w:sz w:val="17"/>
        </w:rPr>
        <w:t xml:space="preserve"> </w:t>
      </w:r>
      <w:r>
        <w:rPr>
          <w:rFonts w:ascii="Courier New"/>
          <w:color w:val="231F20"/>
          <w:sz w:val="17"/>
        </w:rPr>
        <w:t>//</w:t>
      </w:r>
      <w:r>
        <w:rPr>
          <w:rFonts w:ascii="Courier New"/>
          <w:color w:val="231F20"/>
          <w:spacing w:val="-56"/>
          <w:sz w:val="17"/>
        </w:rPr>
        <w:t xml:space="preserve"> </w:t>
      </w:r>
      <w:r>
        <w:rPr>
          <w:rFonts w:ascii="Courier New"/>
          <w:color w:val="231F20"/>
          <w:sz w:val="17"/>
        </w:rPr>
        <w:t>this</w:t>
      </w:r>
      <w:r>
        <w:rPr>
          <w:rFonts w:ascii="Courier New"/>
          <w:color w:val="231F20"/>
          <w:spacing w:val="-57"/>
          <w:sz w:val="17"/>
        </w:rPr>
        <w:t xml:space="preserve"> </w:t>
      </w:r>
      <w:r>
        <w:rPr>
          <w:rFonts w:ascii="Courier New"/>
          <w:color w:val="231F20"/>
          <w:sz w:val="17"/>
        </w:rPr>
        <w:t>one</w:t>
      </w:r>
      <w:r>
        <w:rPr>
          <w:rFonts w:ascii="Courier New"/>
          <w:color w:val="231F20"/>
          <w:spacing w:val="-56"/>
          <w:sz w:val="17"/>
        </w:rPr>
        <w:t xml:space="preserve"> </w:t>
      </w:r>
      <w:r>
        <w:rPr>
          <w:rFonts w:ascii="Courier New"/>
          <w:color w:val="231F20"/>
          <w:sz w:val="17"/>
        </w:rPr>
        <w:t>compiles</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255"/>
        </w:tabs>
        <w:spacing w:before="89"/>
        <w:ind w:left="1425"/>
        <w:jc w:val="both"/>
        <w:rPr>
          <w:rFonts w:ascii="Calibri" w:hAnsi="Calibri"/>
          <w:sz w:val="18"/>
        </w:rPr>
      </w:pPr>
      <w:bookmarkStart w:id="36" w:name="Reference_Types"/>
      <w:bookmarkEnd w:id="36"/>
      <w:r>
        <w:rPr>
          <w:rFonts w:ascii="Calibri" w:hAnsi="Calibri"/>
          <w:b/>
          <w:color w:val="231F20"/>
          <w:spacing w:val="2"/>
          <w:sz w:val="17"/>
        </w:rPr>
        <w:lastRenderedPageBreak/>
        <w:t>24</w:t>
      </w:r>
      <w:r>
        <w:rPr>
          <w:rFonts w:ascii="Calibri" w:hAnsi="Calibri"/>
          <w:b/>
          <w:color w:val="231F20"/>
          <w:spacing w:val="2"/>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pPr>
      <w:r>
        <w:rPr>
          <w:color w:val="231F20"/>
          <w:w w:val="115"/>
        </w:rPr>
        <w:t>Reference Types</w:t>
      </w:r>
    </w:p>
    <w:p w:rsidR="00FA3020" w:rsidRDefault="00350426">
      <w:pPr>
        <w:pStyle w:val="BodyText"/>
        <w:spacing w:before="124" w:line="254" w:lineRule="auto"/>
        <w:ind w:left="1440" w:right="1597" w:hanging="1"/>
      </w:pPr>
      <w:r>
        <w:rPr>
          <w:color w:val="231F20"/>
          <w:w w:val="105"/>
        </w:rPr>
        <w:t>A</w:t>
      </w:r>
      <w:r>
        <w:rPr>
          <w:color w:val="231F20"/>
          <w:spacing w:val="-7"/>
          <w:w w:val="105"/>
        </w:rPr>
        <w:t xml:space="preserve"> </w:t>
      </w:r>
      <w:r>
        <w:rPr>
          <w:rFonts w:ascii="Book Antiqua" w:hAnsi="Book Antiqua"/>
          <w:i/>
          <w:color w:val="231F20"/>
          <w:w w:val="105"/>
        </w:rPr>
        <w:t>reference</w:t>
      </w:r>
      <w:r>
        <w:rPr>
          <w:rFonts w:ascii="Book Antiqua" w:hAnsi="Book Antiqua"/>
          <w:i/>
          <w:color w:val="231F20"/>
          <w:spacing w:val="-11"/>
          <w:w w:val="105"/>
        </w:rPr>
        <w:t xml:space="preserve"> </w:t>
      </w:r>
      <w:r>
        <w:rPr>
          <w:rFonts w:ascii="Book Antiqua" w:hAnsi="Book Antiqua"/>
          <w:i/>
          <w:color w:val="231F20"/>
          <w:spacing w:val="2"/>
          <w:w w:val="105"/>
        </w:rPr>
        <w:t>type</w:t>
      </w:r>
      <w:r>
        <w:rPr>
          <w:rFonts w:ascii="Book Antiqua" w:hAnsi="Book Antiqua"/>
          <w:i/>
          <w:color w:val="231F20"/>
          <w:spacing w:val="-12"/>
          <w:w w:val="105"/>
        </w:rPr>
        <w:t xml:space="preserve"> </w:t>
      </w:r>
      <w:r>
        <w:rPr>
          <w:color w:val="231F20"/>
          <w:w w:val="105"/>
        </w:rPr>
        <w:t>refers</w:t>
      </w:r>
      <w:r>
        <w:rPr>
          <w:color w:val="231F20"/>
          <w:spacing w:val="-6"/>
          <w:w w:val="105"/>
        </w:rPr>
        <w:t xml:space="preserve"> </w:t>
      </w:r>
      <w:r>
        <w:rPr>
          <w:color w:val="231F20"/>
          <w:w w:val="105"/>
        </w:rPr>
        <w:t>to</w:t>
      </w:r>
      <w:r>
        <w:rPr>
          <w:color w:val="231F20"/>
          <w:spacing w:val="-5"/>
          <w:w w:val="105"/>
        </w:rPr>
        <w:t xml:space="preserve"> </w:t>
      </w:r>
      <w:r>
        <w:rPr>
          <w:color w:val="231F20"/>
          <w:w w:val="105"/>
        </w:rPr>
        <w:t>an</w:t>
      </w:r>
      <w:r>
        <w:rPr>
          <w:color w:val="231F20"/>
          <w:spacing w:val="-6"/>
          <w:w w:val="105"/>
        </w:rPr>
        <w:t xml:space="preserve"> </w:t>
      </w:r>
      <w:r>
        <w:rPr>
          <w:color w:val="231F20"/>
          <w:w w:val="105"/>
        </w:rPr>
        <w:t>object</w:t>
      </w:r>
      <w:r>
        <w:rPr>
          <w:color w:val="231F20"/>
          <w:spacing w:val="-7"/>
          <w:w w:val="105"/>
        </w:rPr>
        <w:t xml:space="preserve"> </w:t>
      </w:r>
      <w:r>
        <w:rPr>
          <w:color w:val="231F20"/>
          <w:w w:val="105"/>
        </w:rPr>
        <w:t>(an</w:t>
      </w:r>
      <w:r>
        <w:rPr>
          <w:color w:val="231F20"/>
          <w:spacing w:val="-5"/>
          <w:w w:val="105"/>
        </w:rPr>
        <w:t xml:space="preserve"> </w:t>
      </w:r>
      <w:r>
        <w:rPr>
          <w:color w:val="231F20"/>
          <w:w w:val="105"/>
        </w:rPr>
        <w:t>instance</w:t>
      </w:r>
      <w:r>
        <w:rPr>
          <w:color w:val="231F20"/>
          <w:spacing w:val="-6"/>
          <w:w w:val="105"/>
        </w:rPr>
        <w:t xml:space="preserve"> </w:t>
      </w:r>
      <w:r>
        <w:rPr>
          <w:color w:val="231F20"/>
          <w:w w:val="105"/>
        </w:rPr>
        <w:t>of</w:t>
      </w:r>
      <w:r>
        <w:rPr>
          <w:color w:val="231F20"/>
          <w:spacing w:val="-6"/>
          <w:w w:val="105"/>
        </w:rPr>
        <w:t xml:space="preserve"> </w:t>
      </w:r>
      <w:r>
        <w:rPr>
          <w:color w:val="231F20"/>
          <w:w w:val="105"/>
        </w:rPr>
        <w:t>a</w:t>
      </w:r>
      <w:r>
        <w:rPr>
          <w:color w:val="231F20"/>
          <w:spacing w:val="-6"/>
          <w:w w:val="105"/>
        </w:rPr>
        <w:t xml:space="preserve"> </w:t>
      </w:r>
      <w:r>
        <w:rPr>
          <w:color w:val="231F20"/>
          <w:w w:val="105"/>
        </w:rPr>
        <w:t>class).</w:t>
      </w:r>
      <w:r>
        <w:rPr>
          <w:color w:val="231F20"/>
          <w:spacing w:val="-5"/>
          <w:w w:val="105"/>
        </w:rPr>
        <w:t xml:space="preserve"> </w:t>
      </w:r>
      <w:r>
        <w:rPr>
          <w:color w:val="231F20"/>
          <w:w w:val="105"/>
        </w:rPr>
        <w:t>Unlike</w:t>
      </w:r>
      <w:r>
        <w:rPr>
          <w:color w:val="231F20"/>
          <w:spacing w:val="-6"/>
          <w:w w:val="105"/>
        </w:rPr>
        <w:t xml:space="preserve"> </w:t>
      </w:r>
      <w:r>
        <w:rPr>
          <w:color w:val="231F20"/>
          <w:w w:val="105"/>
        </w:rPr>
        <w:t>primitive</w:t>
      </w:r>
      <w:r>
        <w:rPr>
          <w:color w:val="231F20"/>
          <w:spacing w:val="-6"/>
          <w:w w:val="105"/>
        </w:rPr>
        <w:t xml:space="preserve"> </w:t>
      </w:r>
      <w:r>
        <w:rPr>
          <w:color w:val="231F20"/>
          <w:spacing w:val="3"/>
          <w:w w:val="105"/>
        </w:rPr>
        <w:t>types</w:t>
      </w:r>
      <w:r>
        <w:rPr>
          <w:color w:val="231F20"/>
          <w:spacing w:val="-5"/>
          <w:w w:val="105"/>
        </w:rPr>
        <w:t xml:space="preserve"> </w:t>
      </w:r>
      <w:r>
        <w:rPr>
          <w:color w:val="231F20"/>
          <w:w w:val="105"/>
        </w:rPr>
        <w:t>that</w:t>
      </w:r>
      <w:r>
        <w:rPr>
          <w:color w:val="231F20"/>
          <w:spacing w:val="-6"/>
          <w:w w:val="105"/>
        </w:rPr>
        <w:t xml:space="preserve"> </w:t>
      </w:r>
      <w:r>
        <w:rPr>
          <w:color w:val="231F20"/>
          <w:w w:val="105"/>
        </w:rPr>
        <w:t>hold their</w:t>
      </w:r>
      <w:r>
        <w:rPr>
          <w:color w:val="231F20"/>
          <w:spacing w:val="-16"/>
          <w:w w:val="105"/>
        </w:rPr>
        <w:t xml:space="preserve"> </w:t>
      </w:r>
      <w:r>
        <w:rPr>
          <w:color w:val="231F20"/>
          <w:w w:val="105"/>
        </w:rPr>
        <w:t>values</w:t>
      </w:r>
      <w:r>
        <w:rPr>
          <w:color w:val="231F20"/>
          <w:spacing w:val="-16"/>
          <w:w w:val="105"/>
        </w:rPr>
        <w:t xml:space="preserve"> </w:t>
      </w:r>
      <w:r>
        <w:rPr>
          <w:color w:val="231F20"/>
          <w:w w:val="105"/>
        </w:rPr>
        <w:t>in</w:t>
      </w:r>
      <w:r>
        <w:rPr>
          <w:color w:val="231F20"/>
          <w:spacing w:val="-16"/>
          <w:w w:val="105"/>
        </w:rPr>
        <w:t xml:space="preserve"> </w:t>
      </w:r>
      <w:r>
        <w:rPr>
          <w:color w:val="231F20"/>
          <w:w w:val="105"/>
        </w:rPr>
        <w:t>the</w:t>
      </w:r>
      <w:r>
        <w:rPr>
          <w:color w:val="231F20"/>
          <w:spacing w:val="-15"/>
          <w:w w:val="105"/>
        </w:rPr>
        <w:t xml:space="preserve"> </w:t>
      </w:r>
      <w:r>
        <w:rPr>
          <w:color w:val="231F20"/>
          <w:w w:val="105"/>
        </w:rPr>
        <w:t>memory</w:t>
      </w:r>
      <w:r>
        <w:rPr>
          <w:color w:val="231F20"/>
          <w:spacing w:val="-16"/>
          <w:w w:val="105"/>
        </w:rPr>
        <w:t xml:space="preserve"> </w:t>
      </w:r>
      <w:r>
        <w:rPr>
          <w:color w:val="231F20"/>
          <w:w w:val="105"/>
        </w:rPr>
        <w:t>where</w:t>
      </w:r>
      <w:r>
        <w:rPr>
          <w:color w:val="231F20"/>
          <w:spacing w:val="-16"/>
          <w:w w:val="105"/>
        </w:rPr>
        <w:t xml:space="preserve"> </w:t>
      </w:r>
      <w:r>
        <w:rPr>
          <w:color w:val="231F20"/>
          <w:w w:val="105"/>
        </w:rPr>
        <w:t>the</w:t>
      </w:r>
      <w:r>
        <w:rPr>
          <w:color w:val="231F20"/>
          <w:spacing w:val="-15"/>
          <w:w w:val="105"/>
        </w:rPr>
        <w:t xml:space="preserve"> </w:t>
      </w:r>
      <w:r>
        <w:rPr>
          <w:color w:val="231F20"/>
          <w:w w:val="105"/>
        </w:rPr>
        <w:t>variable</w:t>
      </w:r>
      <w:r>
        <w:rPr>
          <w:color w:val="231F20"/>
          <w:spacing w:val="-15"/>
          <w:w w:val="105"/>
        </w:rPr>
        <w:t xml:space="preserve"> </w:t>
      </w:r>
      <w:r>
        <w:rPr>
          <w:color w:val="231F20"/>
          <w:w w:val="105"/>
        </w:rPr>
        <w:t>is</w:t>
      </w:r>
      <w:r>
        <w:rPr>
          <w:color w:val="231F20"/>
          <w:spacing w:val="-16"/>
          <w:w w:val="105"/>
        </w:rPr>
        <w:t xml:space="preserve"> </w:t>
      </w:r>
      <w:r>
        <w:rPr>
          <w:color w:val="231F20"/>
          <w:w w:val="105"/>
        </w:rPr>
        <w:t>allocated,</w:t>
      </w:r>
      <w:r>
        <w:rPr>
          <w:color w:val="231F20"/>
          <w:spacing w:val="-16"/>
          <w:w w:val="105"/>
        </w:rPr>
        <w:t xml:space="preserve"> </w:t>
      </w:r>
      <w:r>
        <w:rPr>
          <w:color w:val="231F20"/>
          <w:w w:val="105"/>
        </w:rPr>
        <w:t>references</w:t>
      </w:r>
      <w:r>
        <w:rPr>
          <w:color w:val="231F20"/>
          <w:spacing w:val="-16"/>
          <w:w w:val="105"/>
        </w:rPr>
        <w:t xml:space="preserve"> </w:t>
      </w:r>
      <w:r>
        <w:rPr>
          <w:color w:val="231F20"/>
          <w:w w:val="105"/>
        </w:rPr>
        <w:t>do</w:t>
      </w:r>
      <w:r>
        <w:rPr>
          <w:color w:val="231F20"/>
          <w:spacing w:val="-16"/>
          <w:w w:val="105"/>
        </w:rPr>
        <w:t xml:space="preserve"> </w:t>
      </w:r>
      <w:r>
        <w:rPr>
          <w:color w:val="231F20"/>
          <w:w w:val="105"/>
        </w:rPr>
        <w:t>not</w:t>
      </w:r>
      <w:r>
        <w:rPr>
          <w:color w:val="231F20"/>
          <w:spacing w:val="-15"/>
          <w:w w:val="105"/>
        </w:rPr>
        <w:t xml:space="preserve"> </w:t>
      </w:r>
      <w:r>
        <w:rPr>
          <w:color w:val="231F20"/>
          <w:w w:val="105"/>
        </w:rPr>
        <w:t>hold</w:t>
      </w:r>
      <w:r>
        <w:rPr>
          <w:color w:val="231F20"/>
          <w:spacing w:val="-16"/>
          <w:w w:val="105"/>
        </w:rPr>
        <w:t xml:space="preserve"> </w:t>
      </w:r>
      <w:r>
        <w:rPr>
          <w:color w:val="231F20"/>
          <w:w w:val="105"/>
        </w:rPr>
        <w:t>the</w:t>
      </w:r>
      <w:r>
        <w:rPr>
          <w:color w:val="231F20"/>
          <w:spacing w:val="-15"/>
          <w:w w:val="105"/>
        </w:rPr>
        <w:t xml:space="preserve"> </w:t>
      </w:r>
      <w:r>
        <w:rPr>
          <w:color w:val="231F20"/>
          <w:w w:val="105"/>
        </w:rPr>
        <w:t>value of</w:t>
      </w:r>
      <w:r>
        <w:rPr>
          <w:color w:val="231F20"/>
          <w:spacing w:val="-10"/>
          <w:w w:val="105"/>
        </w:rPr>
        <w:t xml:space="preserve"> </w:t>
      </w:r>
      <w:r>
        <w:rPr>
          <w:color w:val="231F20"/>
          <w:w w:val="105"/>
        </w:rPr>
        <w:t>the</w:t>
      </w:r>
      <w:r>
        <w:rPr>
          <w:color w:val="231F20"/>
          <w:spacing w:val="-9"/>
          <w:w w:val="105"/>
        </w:rPr>
        <w:t xml:space="preserve"> </w:t>
      </w:r>
      <w:r>
        <w:rPr>
          <w:color w:val="231F20"/>
          <w:w w:val="105"/>
        </w:rPr>
        <w:t>object</w:t>
      </w:r>
      <w:r>
        <w:rPr>
          <w:color w:val="231F20"/>
          <w:spacing w:val="-9"/>
          <w:w w:val="105"/>
        </w:rPr>
        <w:t xml:space="preserve"> </w:t>
      </w:r>
      <w:r>
        <w:rPr>
          <w:color w:val="231F20"/>
          <w:w w:val="105"/>
        </w:rPr>
        <w:t>they</w:t>
      </w:r>
      <w:r>
        <w:rPr>
          <w:color w:val="231F20"/>
          <w:spacing w:val="-10"/>
          <w:w w:val="105"/>
        </w:rPr>
        <w:t xml:space="preserve"> </w:t>
      </w:r>
      <w:r>
        <w:rPr>
          <w:color w:val="231F20"/>
          <w:w w:val="105"/>
        </w:rPr>
        <w:t>refer</w:t>
      </w:r>
      <w:r>
        <w:rPr>
          <w:color w:val="231F20"/>
          <w:spacing w:val="-9"/>
          <w:w w:val="105"/>
        </w:rPr>
        <w:t xml:space="preserve"> </w:t>
      </w:r>
      <w:r>
        <w:rPr>
          <w:color w:val="231F20"/>
          <w:w w:val="105"/>
        </w:rPr>
        <w:t>to.</w:t>
      </w:r>
      <w:r>
        <w:rPr>
          <w:color w:val="231F20"/>
          <w:spacing w:val="-9"/>
          <w:w w:val="105"/>
        </w:rPr>
        <w:t xml:space="preserve"> </w:t>
      </w:r>
      <w:r>
        <w:rPr>
          <w:color w:val="231F20"/>
          <w:w w:val="105"/>
        </w:rPr>
        <w:t>Instead,</w:t>
      </w:r>
      <w:r>
        <w:rPr>
          <w:color w:val="231F20"/>
          <w:spacing w:val="-10"/>
          <w:w w:val="105"/>
        </w:rPr>
        <w:t xml:space="preserve"> </w:t>
      </w:r>
      <w:r>
        <w:rPr>
          <w:color w:val="231F20"/>
          <w:w w:val="105"/>
        </w:rPr>
        <w:t>a</w:t>
      </w:r>
      <w:r>
        <w:rPr>
          <w:color w:val="231F20"/>
          <w:spacing w:val="-9"/>
          <w:w w:val="105"/>
        </w:rPr>
        <w:t xml:space="preserve"> </w:t>
      </w:r>
      <w:r>
        <w:rPr>
          <w:color w:val="231F20"/>
          <w:w w:val="105"/>
        </w:rPr>
        <w:t>reference</w:t>
      </w:r>
      <w:r>
        <w:rPr>
          <w:color w:val="231F20"/>
          <w:spacing w:val="-9"/>
          <w:w w:val="105"/>
        </w:rPr>
        <w:t xml:space="preserve"> </w:t>
      </w:r>
      <w:r>
        <w:rPr>
          <w:color w:val="231F20"/>
          <w:w w:val="105"/>
        </w:rPr>
        <w:t>“points”</w:t>
      </w:r>
      <w:r>
        <w:rPr>
          <w:color w:val="231F20"/>
          <w:spacing w:val="-10"/>
          <w:w w:val="105"/>
        </w:rPr>
        <w:t xml:space="preserve"> </w:t>
      </w:r>
      <w:r>
        <w:rPr>
          <w:color w:val="231F20"/>
          <w:w w:val="105"/>
        </w:rPr>
        <w:t>to</w:t>
      </w:r>
      <w:r>
        <w:rPr>
          <w:color w:val="231F20"/>
          <w:spacing w:val="-9"/>
          <w:w w:val="105"/>
        </w:rPr>
        <w:t xml:space="preserve"> </w:t>
      </w:r>
      <w:r>
        <w:rPr>
          <w:color w:val="231F20"/>
          <w:w w:val="105"/>
        </w:rPr>
        <w:t>an</w:t>
      </w:r>
      <w:r>
        <w:rPr>
          <w:color w:val="231F20"/>
          <w:spacing w:val="-9"/>
          <w:w w:val="105"/>
        </w:rPr>
        <w:t xml:space="preserve"> </w:t>
      </w:r>
      <w:r>
        <w:rPr>
          <w:color w:val="231F20"/>
          <w:w w:val="105"/>
        </w:rPr>
        <w:t>object</w:t>
      </w:r>
      <w:r>
        <w:rPr>
          <w:color w:val="231F20"/>
          <w:spacing w:val="-9"/>
          <w:w w:val="105"/>
        </w:rPr>
        <w:t xml:space="preserve"> </w:t>
      </w:r>
      <w:r>
        <w:rPr>
          <w:color w:val="231F20"/>
          <w:w w:val="105"/>
        </w:rPr>
        <w:t>by</w:t>
      </w:r>
      <w:r>
        <w:rPr>
          <w:color w:val="231F20"/>
          <w:spacing w:val="-10"/>
          <w:w w:val="105"/>
        </w:rPr>
        <w:t xml:space="preserve"> </w:t>
      </w:r>
      <w:r>
        <w:rPr>
          <w:color w:val="231F20"/>
          <w:w w:val="105"/>
        </w:rPr>
        <w:t>storing</w:t>
      </w:r>
      <w:r>
        <w:rPr>
          <w:color w:val="231F20"/>
          <w:spacing w:val="-9"/>
          <w:w w:val="105"/>
        </w:rPr>
        <w:t xml:space="preserve"> </w:t>
      </w:r>
      <w:r>
        <w:rPr>
          <w:color w:val="231F20"/>
          <w:w w:val="105"/>
        </w:rPr>
        <w:t>the</w:t>
      </w:r>
      <w:r>
        <w:rPr>
          <w:color w:val="231F20"/>
          <w:spacing w:val="-9"/>
          <w:w w:val="105"/>
        </w:rPr>
        <w:t xml:space="preserve"> </w:t>
      </w:r>
      <w:r>
        <w:rPr>
          <w:color w:val="231F20"/>
          <w:w w:val="105"/>
        </w:rPr>
        <w:t xml:space="preserve">memory address where the object is located, a concept referred to as a </w:t>
      </w:r>
      <w:r>
        <w:rPr>
          <w:rFonts w:ascii="Book Antiqua" w:hAnsi="Book Antiqua"/>
          <w:i/>
          <w:color w:val="231F20"/>
          <w:w w:val="105"/>
        </w:rPr>
        <w:t>pointer</w:t>
      </w:r>
      <w:r>
        <w:rPr>
          <w:color w:val="231F20"/>
          <w:w w:val="105"/>
        </w:rPr>
        <w:t>. Unlike other languages,</w:t>
      </w:r>
      <w:r>
        <w:rPr>
          <w:color w:val="231F20"/>
          <w:spacing w:val="-7"/>
          <w:w w:val="105"/>
        </w:rPr>
        <w:t xml:space="preserve"> </w:t>
      </w:r>
      <w:r>
        <w:rPr>
          <w:color w:val="231F20"/>
          <w:w w:val="105"/>
        </w:rPr>
        <w:t>Java</w:t>
      </w:r>
      <w:r>
        <w:rPr>
          <w:color w:val="231F20"/>
          <w:spacing w:val="-7"/>
          <w:w w:val="105"/>
        </w:rPr>
        <w:t xml:space="preserve"> </w:t>
      </w:r>
      <w:r>
        <w:rPr>
          <w:color w:val="231F20"/>
          <w:w w:val="105"/>
        </w:rPr>
        <w:t>does</w:t>
      </w:r>
      <w:r>
        <w:rPr>
          <w:color w:val="231F20"/>
          <w:spacing w:val="-6"/>
          <w:w w:val="105"/>
        </w:rPr>
        <w:t xml:space="preserve"> </w:t>
      </w:r>
      <w:r>
        <w:rPr>
          <w:color w:val="231F20"/>
          <w:w w:val="105"/>
        </w:rPr>
        <w:t>not</w:t>
      </w:r>
      <w:r>
        <w:rPr>
          <w:color w:val="231F20"/>
          <w:spacing w:val="-6"/>
          <w:w w:val="105"/>
        </w:rPr>
        <w:t xml:space="preserve"> </w:t>
      </w:r>
      <w:r>
        <w:rPr>
          <w:color w:val="231F20"/>
          <w:w w:val="105"/>
        </w:rPr>
        <w:t>allow</w:t>
      </w:r>
      <w:r>
        <w:rPr>
          <w:color w:val="231F20"/>
          <w:spacing w:val="-6"/>
          <w:w w:val="105"/>
        </w:rPr>
        <w:t xml:space="preserve"> </w:t>
      </w:r>
      <w:r>
        <w:rPr>
          <w:color w:val="231F20"/>
          <w:w w:val="105"/>
        </w:rPr>
        <w:t>you</w:t>
      </w:r>
      <w:r>
        <w:rPr>
          <w:color w:val="231F20"/>
          <w:spacing w:val="-6"/>
          <w:w w:val="105"/>
        </w:rPr>
        <w:t xml:space="preserve"> </w:t>
      </w:r>
      <w:r>
        <w:rPr>
          <w:color w:val="231F20"/>
          <w:w w:val="105"/>
        </w:rPr>
        <w:t>to</w:t>
      </w:r>
      <w:r>
        <w:rPr>
          <w:color w:val="231F20"/>
          <w:spacing w:val="-6"/>
          <w:w w:val="105"/>
        </w:rPr>
        <w:t xml:space="preserve"> </w:t>
      </w:r>
      <w:r>
        <w:rPr>
          <w:color w:val="231F20"/>
          <w:w w:val="105"/>
        </w:rPr>
        <w:t>learn</w:t>
      </w:r>
      <w:r>
        <w:rPr>
          <w:color w:val="231F20"/>
          <w:spacing w:val="-6"/>
          <w:w w:val="105"/>
        </w:rPr>
        <w:t xml:space="preserve"> </w:t>
      </w:r>
      <w:r>
        <w:rPr>
          <w:color w:val="231F20"/>
          <w:w w:val="105"/>
        </w:rPr>
        <w:t>what</w:t>
      </w:r>
      <w:r>
        <w:rPr>
          <w:color w:val="231F20"/>
          <w:spacing w:val="-6"/>
          <w:w w:val="105"/>
        </w:rPr>
        <w:t xml:space="preserve"> </w:t>
      </w:r>
      <w:r>
        <w:rPr>
          <w:color w:val="231F20"/>
          <w:w w:val="105"/>
        </w:rPr>
        <w:t>the</w:t>
      </w:r>
      <w:r>
        <w:rPr>
          <w:color w:val="231F20"/>
          <w:spacing w:val="-6"/>
          <w:w w:val="105"/>
        </w:rPr>
        <w:t xml:space="preserve"> </w:t>
      </w:r>
      <w:r>
        <w:rPr>
          <w:color w:val="231F20"/>
          <w:w w:val="105"/>
        </w:rPr>
        <w:t>physical</w:t>
      </w:r>
      <w:r>
        <w:rPr>
          <w:color w:val="231F20"/>
          <w:spacing w:val="-7"/>
          <w:w w:val="105"/>
        </w:rPr>
        <w:t xml:space="preserve"> </w:t>
      </w:r>
      <w:r>
        <w:rPr>
          <w:color w:val="231F20"/>
          <w:w w:val="105"/>
        </w:rPr>
        <w:t>memory</w:t>
      </w:r>
      <w:r>
        <w:rPr>
          <w:color w:val="231F20"/>
          <w:spacing w:val="-7"/>
          <w:w w:val="105"/>
        </w:rPr>
        <w:t xml:space="preserve"> </w:t>
      </w:r>
      <w:r>
        <w:rPr>
          <w:color w:val="231F20"/>
          <w:w w:val="105"/>
        </w:rPr>
        <w:t>address</w:t>
      </w:r>
      <w:r>
        <w:rPr>
          <w:color w:val="231F20"/>
          <w:spacing w:val="-5"/>
          <w:w w:val="105"/>
        </w:rPr>
        <w:t xml:space="preserve"> </w:t>
      </w:r>
      <w:r>
        <w:rPr>
          <w:color w:val="231F20"/>
          <w:w w:val="105"/>
        </w:rPr>
        <w:t>is.</w:t>
      </w:r>
      <w:r>
        <w:rPr>
          <w:color w:val="231F20"/>
          <w:spacing w:val="-6"/>
          <w:w w:val="105"/>
        </w:rPr>
        <w:t xml:space="preserve"> You </w:t>
      </w:r>
      <w:r>
        <w:rPr>
          <w:color w:val="231F20"/>
          <w:spacing w:val="2"/>
          <w:w w:val="105"/>
        </w:rPr>
        <w:t xml:space="preserve">can </w:t>
      </w:r>
      <w:r>
        <w:rPr>
          <w:color w:val="231F20"/>
          <w:w w:val="105"/>
        </w:rPr>
        <w:t>only use the reference to refer to the</w:t>
      </w:r>
      <w:r>
        <w:rPr>
          <w:color w:val="231F20"/>
          <w:spacing w:val="7"/>
          <w:w w:val="105"/>
        </w:rPr>
        <w:t xml:space="preserve"> </w:t>
      </w:r>
      <w:r>
        <w:rPr>
          <w:color w:val="231F20"/>
          <w:w w:val="105"/>
        </w:rPr>
        <w:t>object.</w:t>
      </w:r>
    </w:p>
    <w:p w:rsidR="00FA3020" w:rsidRDefault="00350426">
      <w:pPr>
        <w:pStyle w:val="BodyText"/>
        <w:spacing w:before="1" w:line="259" w:lineRule="auto"/>
        <w:ind w:left="1440" w:right="1857" w:firstLine="240"/>
      </w:pPr>
      <w:r>
        <w:rPr>
          <w:color w:val="231F20"/>
        </w:rPr>
        <w:t xml:space="preserve">Let’s take a look at some examples that declare and </w:t>
      </w:r>
      <w:r>
        <w:rPr>
          <w:color w:val="231F20"/>
          <w:spacing w:val="2"/>
        </w:rPr>
        <w:t xml:space="preserve">initialize </w:t>
      </w:r>
      <w:r>
        <w:rPr>
          <w:color w:val="231F20"/>
        </w:rPr>
        <w:t xml:space="preserve">reference </w:t>
      </w:r>
      <w:r>
        <w:rPr>
          <w:color w:val="231F20"/>
          <w:spacing w:val="3"/>
        </w:rPr>
        <w:t xml:space="preserve">types. </w:t>
      </w:r>
      <w:r>
        <w:rPr>
          <w:color w:val="231F20"/>
        </w:rPr>
        <w:t xml:space="preserve">Suppose we declare a reference of </w:t>
      </w:r>
      <w:r>
        <w:rPr>
          <w:color w:val="231F20"/>
          <w:spacing w:val="3"/>
        </w:rPr>
        <w:t xml:space="preserve">type </w:t>
      </w:r>
      <w:r>
        <w:rPr>
          <w:rFonts w:ascii="Courier New" w:hAnsi="Courier New"/>
          <w:color w:val="231F20"/>
          <w:sz w:val="18"/>
        </w:rPr>
        <w:t>java.util.Date</w:t>
      </w:r>
      <w:r>
        <w:rPr>
          <w:rFonts w:ascii="Courier New" w:hAnsi="Courier New"/>
          <w:color w:val="231F20"/>
          <w:spacing w:val="-65"/>
          <w:sz w:val="18"/>
        </w:rPr>
        <w:t xml:space="preserve"> </w:t>
      </w:r>
      <w:r>
        <w:rPr>
          <w:color w:val="231F20"/>
        </w:rPr>
        <w:t xml:space="preserve">and a reference of </w:t>
      </w:r>
      <w:r>
        <w:rPr>
          <w:color w:val="231F20"/>
          <w:spacing w:val="3"/>
        </w:rPr>
        <w:t xml:space="preserve">type </w:t>
      </w:r>
      <w:r>
        <w:rPr>
          <w:rFonts w:ascii="Courier New" w:hAnsi="Courier New"/>
          <w:color w:val="231F20"/>
          <w:sz w:val="18"/>
        </w:rPr>
        <w:t>String</w:t>
      </w:r>
      <w:r>
        <w:rPr>
          <w:color w:val="231F20"/>
        </w:rPr>
        <w:t>:</w:t>
      </w:r>
    </w:p>
    <w:p w:rsidR="00FA3020" w:rsidRDefault="00350426">
      <w:pPr>
        <w:spacing w:before="106"/>
        <w:ind w:left="1440" w:right="7128"/>
        <w:rPr>
          <w:rFonts w:ascii="Courier New"/>
          <w:sz w:val="17"/>
        </w:rPr>
      </w:pPr>
      <w:r>
        <w:rPr>
          <w:rFonts w:ascii="Courier New"/>
          <w:color w:val="231F20"/>
          <w:w w:val="95"/>
          <w:sz w:val="17"/>
        </w:rPr>
        <w:t>java.util.Date today;</w:t>
      </w:r>
    </w:p>
    <w:p w:rsidR="00FA3020" w:rsidRDefault="00350426">
      <w:pPr>
        <w:spacing w:before="68"/>
        <w:ind w:left="1440" w:right="7193"/>
        <w:rPr>
          <w:rFonts w:ascii="Courier New"/>
          <w:sz w:val="17"/>
        </w:rPr>
      </w:pPr>
      <w:r>
        <w:rPr>
          <w:rFonts w:ascii="Courier New"/>
          <w:color w:val="231F20"/>
          <w:sz w:val="17"/>
        </w:rPr>
        <w:t>String greeting;</w:t>
      </w:r>
    </w:p>
    <w:p w:rsidR="00FA3020" w:rsidRDefault="00350426">
      <w:pPr>
        <w:pStyle w:val="BodyText"/>
        <w:spacing w:before="128" w:line="244" w:lineRule="auto"/>
        <w:ind w:left="1439" w:right="1717" w:firstLine="240"/>
        <w:jc w:val="both"/>
      </w:pPr>
      <w:r>
        <w:rPr>
          <w:color w:val="231F20"/>
        </w:rPr>
        <w:t xml:space="preserve">The </w:t>
      </w:r>
      <w:r>
        <w:rPr>
          <w:rFonts w:ascii="Courier New"/>
          <w:i/>
          <w:color w:val="231F20"/>
          <w:sz w:val="18"/>
        </w:rPr>
        <w:t>today</w:t>
      </w:r>
      <w:r>
        <w:rPr>
          <w:rFonts w:ascii="Courier New"/>
          <w:i/>
          <w:color w:val="231F20"/>
          <w:spacing w:val="-62"/>
          <w:sz w:val="18"/>
        </w:rPr>
        <w:t xml:space="preserve"> </w:t>
      </w:r>
      <w:r>
        <w:rPr>
          <w:color w:val="231F20"/>
        </w:rPr>
        <w:t>variable is a reference of</w:t>
      </w:r>
      <w:r>
        <w:rPr>
          <w:color w:val="231F20"/>
          <w:spacing w:val="3"/>
        </w:rPr>
        <w:t xml:space="preserve"> type </w:t>
      </w:r>
      <w:r>
        <w:rPr>
          <w:rFonts w:ascii="Courier New"/>
          <w:color w:val="231F20"/>
          <w:sz w:val="18"/>
        </w:rPr>
        <w:t>Date</w:t>
      </w:r>
      <w:r>
        <w:rPr>
          <w:rFonts w:ascii="Courier New"/>
          <w:color w:val="231F20"/>
          <w:spacing w:val="-63"/>
          <w:sz w:val="18"/>
        </w:rPr>
        <w:t xml:space="preserve"> </w:t>
      </w:r>
      <w:r>
        <w:rPr>
          <w:color w:val="231F20"/>
        </w:rPr>
        <w:t xml:space="preserve">and </w:t>
      </w:r>
      <w:r>
        <w:rPr>
          <w:color w:val="231F20"/>
          <w:spacing w:val="2"/>
        </w:rPr>
        <w:t xml:space="preserve">can </w:t>
      </w:r>
      <w:r>
        <w:rPr>
          <w:color w:val="231F20"/>
        </w:rPr>
        <w:t xml:space="preserve">only point to a </w:t>
      </w:r>
      <w:r>
        <w:rPr>
          <w:rFonts w:ascii="Courier New"/>
          <w:color w:val="231F20"/>
          <w:sz w:val="18"/>
        </w:rPr>
        <w:t>Date</w:t>
      </w:r>
      <w:r>
        <w:rPr>
          <w:rFonts w:ascii="Courier New"/>
          <w:color w:val="231F20"/>
          <w:spacing w:val="-63"/>
          <w:sz w:val="18"/>
        </w:rPr>
        <w:t xml:space="preserve"> </w:t>
      </w:r>
      <w:r>
        <w:rPr>
          <w:color w:val="231F20"/>
        </w:rPr>
        <w:t xml:space="preserve">object. The </w:t>
      </w:r>
      <w:r>
        <w:rPr>
          <w:rFonts w:ascii="Courier New"/>
          <w:i/>
          <w:color w:val="231F20"/>
          <w:spacing w:val="-3"/>
          <w:sz w:val="18"/>
        </w:rPr>
        <w:t>greeting</w:t>
      </w:r>
      <w:r>
        <w:rPr>
          <w:rFonts w:ascii="Courier New"/>
          <w:i/>
          <w:color w:val="231F20"/>
          <w:spacing w:val="-65"/>
          <w:sz w:val="18"/>
        </w:rPr>
        <w:t xml:space="preserve"> </w:t>
      </w:r>
      <w:r>
        <w:rPr>
          <w:color w:val="231F20"/>
        </w:rPr>
        <w:t xml:space="preserve">variable is a reference that </w:t>
      </w:r>
      <w:r>
        <w:rPr>
          <w:color w:val="231F20"/>
          <w:spacing w:val="2"/>
        </w:rPr>
        <w:t xml:space="preserve">can </w:t>
      </w:r>
      <w:r>
        <w:rPr>
          <w:color w:val="231F20"/>
        </w:rPr>
        <w:t xml:space="preserve">only point to a </w:t>
      </w:r>
      <w:r>
        <w:rPr>
          <w:rFonts w:ascii="Courier New"/>
          <w:color w:val="231F20"/>
          <w:sz w:val="18"/>
        </w:rPr>
        <w:t>String</w:t>
      </w:r>
      <w:r>
        <w:rPr>
          <w:rFonts w:ascii="Courier New"/>
          <w:color w:val="231F20"/>
          <w:spacing w:val="-65"/>
          <w:sz w:val="18"/>
        </w:rPr>
        <w:t xml:space="preserve"> </w:t>
      </w:r>
      <w:r>
        <w:rPr>
          <w:color w:val="231F20"/>
        </w:rPr>
        <w:t>object. A value is assigned to a reference in one of two ways:</w:t>
      </w:r>
    </w:p>
    <w:p w:rsidR="00FA3020" w:rsidRDefault="00350426">
      <w:pPr>
        <w:pStyle w:val="ListParagraph"/>
        <w:numPr>
          <w:ilvl w:val="0"/>
          <w:numId w:val="41"/>
        </w:numPr>
        <w:tabs>
          <w:tab w:val="left" w:pos="1799"/>
          <w:tab w:val="left" w:pos="1800"/>
        </w:tabs>
        <w:spacing w:before="85"/>
        <w:ind w:hanging="360"/>
        <w:jc w:val="both"/>
        <w:rPr>
          <w:rFonts w:ascii="MS UI Gothic" w:hAnsi="MS UI Gothic"/>
          <w:color w:val="231F20"/>
          <w:sz w:val="8"/>
        </w:rPr>
      </w:pPr>
      <w:r>
        <w:rPr>
          <w:color w:val="231F20"/>
          <w:sz w:val="19"/>
        </w:rPr>
        <w:t>A</w:t>
      </w:r>
      <w:r>
        <w:rPr>
          <w:color w:val="231F20"/>
          <w:spacing w:val="10"/>
          <w:sz w:val="19"/>
        </w:rPr>
        <w:t xml:space="preserve"> </w:t>
      </w:r>
      <w:r>
        <w:rPr>
          <w:color w:val="231F20"/>
          <w:sz w:val="19"/>
        </w:rPr>
        <w:t>reference</w:t>
      </w:r>
      <w:r>
        <w:rPr>
          <w:color w:val="231F20"/>
          <w:spacing w:val="11"/>
          <w:sz w:val="19"/>
        </w:rPr>
        <w:t xml:space="preserve"> </w:t>
      </w:r>
      <w:r>
        <w:rPr>
          <w:color w:val="231F20"/>
          <w:spacing w:val="2"/>
          <w:sz w:val="19"/>
        </w:rPr>
        <w:t>can</w:t>
      </w:r>
      <w:r>
        <w:rPr>
          <w:color w:val="231F20"/>
          <w:spacing w:val="11"/>
          <w:sz w:val="19"/>
        </w:rPr>
        <w:t xml:space="preserve"> </w:t>
      </w:r>
      <w:r>
        <w:rPr>
          <w:color w:val="231F20"/>
          <w:sz w:val="19"/>
        </w:rPr>
        <w:t>be</w:t>
      </w:r>
      <w:r>
        <w:rPr>
          <w:color w:val="231F20"/>
          <w:spacing w:val="10"/>
          <w:sz w:val="19"/>
        </w:rPr>
        <w:t xml:space="preserve"> </w:t>
      </w:r>
      <w:r>
        <w:rPr>
          <w:color w:val="231F20"/>
          <w:sz w:val="19"/>
        </w:rPr>
        <w:t>assigned</w:t>
      </w:r>
      <w:r>
        <w:rPr>
          <w:color w:val="231F20"/>
          <w:spacing w:val="10"/>
          <w:sz w:val="19"/>
        </w:rPr>
        <w:t xml:space="preserve"> </w:t>
      </w:r>
      <w:r>
        <w:rPr>
          <w:color w:val="231F20"/>
          <w:sz w:val="19"/>
        </w:rPr>
        <w:t>to</w:t>
      </w:r>
      <w:r>
        <w:rPr>
          <w:color w:val="231F20"/>
          <w:spacing w:val="10"/>
          <w:sz w:val="19"/>
        </w:rPr>
        <w:t xml:space="preserve"> </w:t>
      </w:r>
      <w:r>
        <w:rPr>
          <w:color w:val="231F20"/>
          <w:sz w:val="19"/>
        </w:rPr>
        <w:t>another</w:t>
      </w:r>
      <w:r>
        <w:rPr>
          <w:color w:val="231F20"/>
          <w:spacing w:val="11"/>
          <w:sz w:val="19"/>
        </w:rPr>
        <w:t xml:space="preserve"> </w:t>
      </w:r>
      <w:r>
        <w:rPr>
          <w:color w:val="231F20"/>
          <w:sz w:val="19"/>
        </w:rPr>
        <w:t>object</w:t>
      </w:r>
      <w:r>
        <w:rPr>
          <w:color w:val="231F20"/>
          <w:spacing w:val="10"/>
          <w:sz w:val="19"/>
        </w:rPr>
        <w:t xml:space="preserve"> </w:t>
      </w:r>
      <w:r>
        <w:rPr>
          <w:color w:val="231F20"/>
          <w:sz w:val="19"/>
        </w:rPr>
        <w:t>of</w:t>
      </w:r>
      <w:r>
        <w:rPr>
          <w:color w:val="231F20"/>
          <w:spacing w:val="10"/>
          <w:sz w:val="19"/>
        </w:rPr>
        <w:t xml:space="preserve"> </w:t>
      </w:r>
      <w:r>
        <w:rPr>
          <w:color w:val="231F20"/>
          <w:sz w:val="19"/>
        </w:rPr>
        <w:t>the</w:t>
      </w:r>
      <w:r>
        <w:rPr>
          <w:color w:val="231F20"/>
          <w:spacing w:val="11"/>
          <w:sz w:val="19"/>
        </w:rPr>
        <w:t xml:space="preserve"> </w:t>
      </w:r>
      <w:r>
        <w:rPr>
          <w:color w:val="231F20"/>
          <w:sz w:val="19"/>
        </w:rPr>
        <w:t>same</w:t>
      </w:r>
      <w:r>
        <w:rPr>
          <w:color w:val="231F20"/>
          <w:spacing w:val="9"/>
          <w:sz w:val="19"/>
        </w:rPr>
        <w:t xml:space="preserve"> </w:t>
      </w:r>
      <w:r>
        <w:rPr>
          <w:color w:val="231F20"/>
          <w:spacing w:val="2"/>
          <w:sz w:val="19"/>
        </w:rPr>
        <w:t>type.</w:t>
      </w:r>
    </w:p>
    <w:p w:rsidR="00FA3020" w:rsidRDefault="00350426">
      <w:pPr>
        <w:pStyle w:val="ListParagraph"/>
        <w:numPr>
          <w:ilvl w:val="0"/>
          <w:numId w:val="41"/>
        </w:numPr>
        <w:tabs>
          <w:tab w:val="left" w:pos="1799"/>
          <w:tab w:val="left" w:pos="1800"/>
        </w:tabs>
        <w:spacing w:before="87"/>
        <w:ind w:hanging="360"/>
        <w:jc w:val="both"/>
        <w:rPr>
          <w:rFonts w:ascii="MS UI Gothic" w:hAnsi="MS UI Gothic"/>
          <w:color w:val="231F20"/>
          <w:sz w:val="8"/>
        </w:rPr>
      </w:pPr>
      <w:r>
        <w:rPr>
          <w:color w:val="231F20"/>
          <w:sz w:val="19"/>
        </w:rPr>
        <w:t>A</w:t>
      </w:r>
      <w:r>
        <w:rPr>
          <w:color w:val="231F20"/>
          <w:spacing w:val="10"/>
          <w:sz w:val="19"/>
        </w:rPr>
        <w:t xml:space="preserve"> </w:t>
      </w:r>
      <w:r>
        <w:rPr>
          <w:color w:val="231F20"/>
          <w:sz w:val="19"/>
        </w:rPr>
        <w:t>reference</w:t>
      </w:r>
      <w:r>
        <w:rPr>
          <w:color w:val="231F20"/>
          <w:spacing w:val="11"/>
          <w:sz w:val="19"/>
        </w:rPr>
        <w:t xml:space="preserve"> </w:t>
      </w:r>
      <w:r>
        <w:rPr>
          <w:color w:val="231F20"/>
          <w:spacing w:val="2"/>
          <w:sz w:val="19"/>
        </w:rPr>
        <w:t>can</w:t>
      </w:r>
      <w:r>
        <w:rPr>
          <w:color w:val="231F20"/>
          <w:spacing w:val="11"/>
          <w:sz w:val="19"/>
        </w:rPr>
        <w:t xml:space="preserve"> </w:t>
      </w:r>
      <w:r>
        <w:rPr>
          <w:color w:val="231F20"/>
          <w:sz w:val="19"/>
        </w:rPr>
        <w:t>be</w:t>
      </w:r>
      <w:r>
        <w:rPr>
          <w:color w:val="231F20"/>
          <w:spacing w:val="9"/>
          <w:sz w:val="19"/>
        </w:rPr>
        <w:t xml:space="preserve"> </w:t>
      </w:r>
      <w:r>
        <w:rPr>
          <w:color w:val="231F20"/>
          <w:sz w:val="19"/>
        </w:rPr>
        <w:t>assigned</w:t>
      </w:r>
      <w:r>
        <w:rPr>
          <w:color w:val="231F20"/>
          <w:spacing w:val="10"/>
          <w:sz w:val="19"/>
        </w:rPr>
        <w:t xml:space="preserve"> </w:t>
      </w:r>
      <w:r>
        <w:rPr>
          <w:color w:val="231F20"/>
          <w:sz w:val="19"/>
        </w:rPr>
        <w:t>to</w:t>
      </w:r>
      <w:r>
        <w:rPr>
          <w:color w:val="231F20"/>
          <w:spacing w:val="11"/>
          <w:sz w:val="19"/>
        </w:rPr>
        <w:t xml:space="preserve"> </w:t>
      </w:r>
      <w:r>
        <w:rPr>
          <w:color w:val="231F20"/>
          <w:sz w:val="19"/>
        </w:rPr>
        <w:t>a</w:t>
      </w:r>
      <w:r>
        <w:rPr>
          <w:color w:val="231F20"/>
          <w:spacing w:val="10"/>
          <w:sz w:val="19"/>
        </w:rPr>
        <w:t xml:space="preserve"> </w:t>
      </w:r>
      <w:r>
        <w:rPr>
          <w:color w:val="231F20"/>
          <w:sz w:val="19"/>
        </w:rPr>
        <w:t>new</w:t>
      </w:r>
      <w:r>
        <w:rPr>
          <w:color w:val="231F20"/>
          <w:spacing w:val="11"/>
          <w:sz w:val="19"/>
        </w:rPr>
        <w:t xml:space="preserve"> </w:t>
      </w:r>
      <w:r>
        <w:rPr>
          <w:color w:val="231F20"/>
          <w:sz w:val="19"/>
        </w:rPr>
        <w:t>object</w:t>
      </w:r>
      <w:r>
        <w:rPr>
          <w:color w:val="231F20"/>
          <w:spacing w:val="10"/>
          <w:sz w:val="19"/>
        </w:rPr>
        <w:t xml:space="preserve"> </w:t>
      </w:r>
      <w:r>
        <w:rPr>
          <w:color w:val="231F20"/>
          <w:sz w:val="19"/>
        </w:rPr>
        <w:t>using</w:t>
      </w:r>
      <w:r>
        <w:rPr>
          <w:color w:val="231F20"/>
          <w:spacing w:val="11"/>
          <w:sz w:val="19"/>
        </w:rPr>
        <w:t xml:space="preserve"> </w:t>
      </w:r>
      <w:r>
        <w:rPr>
          <w:color w:val="231F20"/>
          <w:sz w:val="19"/>
        </w:rPr>
        <w:t>the</w:t>
      </w:r>
      <w:r>
        <w:rPr>
          <w:color w:val="231F20"/>
          <w:spacing w:val="10"/>
          <w:sz w:val="19"/>
        </w:rPr>
        <w:t xml:space="preserve"> </w:t>
      </w:r>
      <w:r>
        <w:rPr>
          <w:color w:val="231F20"/>
          <w:sz w:val="19"/>
        </w:rPr>
        <w:t>new</w:t>
      </w:r>
      <w:r>
        <w:rPr>
          <w:color w:val="231F20"/>
          <w:spacing w:val="11"/>
          <w:sz w:val="19"/>
        </w:rPr>
        <w:t xml:space="preserve"> </w:t>
      </w:r>
      <w:r>
        <w:rPr>
          <w:color w:val="231F20"/>
          <w:sz w:val="19"/>
        </w:rPr>
        <w:t>keyword.</w:t>
      </w:r>
    </w:p>
    <w:p w:rsidR="00FA3020" w:rsidRDefault="00350426">
      <w:pPr>
        <w:pStyle w:val="BodyText"/>
        <w:spacing w:before="137"/>
        <w:ind w:left="1679"/>
      </w:pPr>
      <w:r>
        <w:rPr>
          <w:color w:val="231F20"/>
        </w:rPr>
        <w:t>For example, the following statements assign these references to new objects:</w:t>
      </w:r>
    </w:p>
    <w:p w:rsidR="00FA3020" w:rsidRDefault="00350426">
      <w:pPr>
        <w:spacing w:before="136" w:line="324" w:lineRule="auto"/>
        <w:ind w:left="1440" w:right="6349"/>
        <w:rPr>
          <w:rFonts w:ascii="Courier New"/>
          <w:sz w:val="17"/>
        </w:rPr>
      </w:pPr>
      <w:r>
        <w:rPr>
          <w:rFonts w:ascii="Courier New"/>
          <w:color w:val="231F20"/>
          <w:w w:val="95"/>
          <w:sz w:val="17"/>
        </w:rPr>
        <w:t xml:space="preserve">today = new java.util.Date(); </w:t>
      </w:r>
      <w:r>
        <w:rPr>
          <w:rFonts w:ascii="Courier New"/>
          <w:color w:val="231F20"/>
          <w:sz w:val="17"/>
        </w:rPr>
        <w:t>greeting = "How are you?";</w:t>
      </w:r>
    </w:p>
    <w:p w:rsidR="00FA3020" w:rsidRDefault="00350426">
      <w:pPr>
        <w:pStyle w:val="BodyText"/>
        <w:spacing w:before="61" w:line="249" w:lineRule="auto"/>
        <w:ind w:left="1439" w:right="1609" w:firstLine="240"/>
      </w:pPr>
      <w:r>
        <w:rPr>
          <w:color w:val="231F20"/>
        </w:rPr>
        <w:t xml:space="preserve">The </w:t>
      </w:r>
      <w:r>
        <w:rPr>
          <w:rFonts w:ascii="Courier New"/>
          <w:i/>
          <w:color w:val="231F20"/>
          <w:sz w:val="18"/>
        </w:rPr>
        <w:t>today</w:t>
      </w:r>
      <w:r>
        <w:rPr>
          <w:rFonts w:ascii="Courier New"/>
          <w:i/>
          <w:color w:val="231F20"/>
          <w:spacing w:val="-67"/>
          <w:sz w:val="18"/>
        </w:rPr>
        <w:t xml:space="preserve"> </w:t>
      </w:r>
      <w:r>
        <w:rPr>
          <w:color w:val="231F20"/>
        </w:rPr>
        <w:t xml:space="preserve">reference now points to a new </w:t>
      </w:r>
      <w:r>
        <w:rPr>
          <w:rFonts w:ascii="Courier New"/>
          <w:color w:val="231F20"/>
          <w:sz w:val="18"/>
        </w:rPr>
        <w:t>Date</w:t>
      </w:r>
      <w:r>
        <w:rPr>
          <w:rFonts w:ascii="Courier New"/>
          <w:color w:val="231F20"/>
          <w:spacing w:val="-67"/>
          <w:sz w:val="18"/>
        </w:rPr>
        <w:t xml:space="preserve"> </w:t>
      </w:r>
      <w:r>
        <w:rPr>
          <w:color w:val="231F20"/>
        </w:rPr>
        <w:t xml:space="preserve">object in memory, and </w:t>
      </w:r>
      <w:r>
        <w:rPr>
          <w:rFonts w:ascii="Courier New"/>
          <w:i/>
          <w:color w:val="231F20"/>
          <w:sz w:val="18"/>
        </w:rPr>
        <w:t>today</w:t>
      </w:r>
      <w:r>
        <w:rPr>
          <w:rFonts w:ascii="Courier New"/>
          <w:i/>
          <w:color w:val="231F20"/>
          <w:spacing w:val="-67"/>
          <w:sz w:val="18"/>
        </w:rPr>
        <w:t xml:space="preserve"> </w:t>
      </w:r>
      <w:r>
        <w:rPr>
          <w:color w:val="231F20"/>
          <w:spacing w:val="2"/>
        </w:rPr>
        <w:t xml:space="preserve">can </w:t>
      </w:r>
      <w:r>
        <w:rPr>
          <w:color w:val="231F20"/>
        </w:rPr>
        <w:t xml:space="preserve">be used to access the various fields and methods of </w:t>
      </w:r>
      <w:r>
        <w:rPr>
          <w:color w:val="231F20"/>
          <w:spacing w:val="2"/>
        </w:rPr>
        <w:t xml:space="preserve">this </w:t>
      </w:r>
      <w:r>
        <w:rPr>
          <w:rFonts w:ascii="Courier New"/>
          <w:color w:val="231F20"/>
          <w:sz w:val="18"/>
        </w:rPr>
        <w:t xml:space="preserve">Date </w:t>
      </w:r>
      <w:r>
        <w:rPr>
          <w:color w:val="231F20"/>
        </w:rPr>
        <w:t xml:space="preserve">object. Similarly, the </w:t>
      </w:r>
      <w:r>
        <w:rPr>
          <w:rFonts w:ascii="Courier New"/>
          <w:i/>
          <w:color w:val="231F20"/>
          <w:spacing w:val="-3"/>
          <w:sz w:val="18"/>
        </w:rPr>
        <w:t xml:space="preserve">greeting </w:t>
      </w:r>
      <w:r>
        <w:rPr>
          <w:color w:val="231F20"/>
        </w:rPr>
        <w:t xml:space="preserve">refer- ence points to a new </w:t>
      </w:r>
      <w:r>
        <w:rPr>
          <w:rFonts w:ascii="Courier New"/>
          <w:color w:val="231F20"/>
          <w:sz w:val="18"/>
        </w:rPr>
        <w:t>String</w:t>
      </w:r>
      <w:r>
        <w:rPr>
          <w:rFonts w:ascii="Courier New"/>
          <w:color w:val="231F20"/>
          <w:spacing w:val="-69"/>
          <w:sz w:val="18"/>
        </w:rPr>
        <w:t xml:space="preserve"> </w:t>
      </w:r>
      <w:r>
        <w:rPr>
          <w:color w:val="231F20"/>
        </w:rPr>
        <w:t xml:space="preserve">object, </w:t>
      </w:r>
      <w:r>
        <w:rPr>
          <w:rFonts w:ascii="Courier New"/>
          <w:color w:val="231F20"/>
          <w:sz w:val="18"/>
        </w:rPr>
        <w:t>"How are you?"</w:t>
      </w:r>
      <w:r>
        <w:rPr>
          <w:color w:val="231F20"/>
        </w:rPr>
        <w:t xml:space="preserve">. The </w:t>
      </w:r>
      <w:r>
        <w:rPr>
          <w:rFonts w:ascii="Courier New"/>
          <w:color w:val="231F20"/>
          <w:sz w:val="18"/>
        </w:rPr>
        <w:t>String</w:t>
      </w:r>
      <w:r>
        <w:rPr>
          <w:rFonts w:ascii="Courier New"/>
          <w:color w:val="231F20"/>
          <w:spacing w:val="-69"/>
          <w:sz w:val="18"/>
        </w:rPr>
        <w:t xml:space="preserve"> </w:t>
      </w:r>
      <w:r>
        <w:rPr>
          <w:color w:val="231F20"/>
        </w:rPr>
        <w:t xml:space="preserve">and </w:t>
      </w:r>
      <w:r>
        <w:rPr>
          <w:rFonts w:ascii="Courier New"/>
          <w:color w:val="231F20"/>
          <w:sz w:val="18"/>
        </w:rPr>
        <w:t>Date</w:t>
      </w:r>
      <w:r>
        <w:rPr>
          <w:rFonts w:ascii="Courier New"/>
          <w:color w:val="231F20"/>
          <w:spacing w:val="-69"/>
          <w:sz w:val="18"/>
        </w:rPr>
        <w:t xml:space="preserve"> </w:t>
      </w:r>
      <w:r>
        <w:rPr>
          <w:color w:val="231F20"/>
        </w:rPr>
        <w:t xml:space="preserve">objects do not have names and </w:t>
      </w:r>
      <w:r>
        <w:rPr>
          <w:color w:val="231F20"/>
          <w:spacing w:val="2"/>
        </w:rPr>
        <w:t xml:space="preserve">can </w:t>
      </w:r>
      <w:r>
        <w:rPr>
          <w:color w:val="231F20"/>
        </w:rPr>
        <w:t xml:space="preserve">be accessed only via their corresponding reference. Figure </w:t>
      </w:r>
      <w:r>
        <w:rPr>
          <w:color w:val="231F20"/>
          <w:spacing w:val="-4"/>
        </w:rPr>
        <w:t xml:space="preserve">1.1 </w:t>
      </w:r>
      <w:r>
        <w:rPr>
          <w:color w:val="231F20"/>
        </w:rPr>
        <w:t xml:space="preserve">shows how the reference </w:t>
      </w:r>
      <w:r>
        <w:rPr>
          <w:color w:val="231F20"/>
          <w:spacing w:val="3"/>
        </w:rPr>
        <w:t xml:space="preserve">types </w:t>
      </w:r>
      <w:r>
        <w:rPr>
          <w:color w:val="231F20"/>
        </w:rPr>
        <w:t>appear in memory.</w:t>
      </w:r>
    </w:p>
    <w:p w:rsidR="00FA3020" w:rsidRDefault="00350426">
      <w:pPr>
        <w:tabs>
          <w:tab w:val="left" w:pos="2905"/>
        </w:tabs>
        <w:spacing w:before="186"/>
        <w:ind w:left="144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8"/>
          <w:w w:val="120"/>
          <w:sz w:val="17"/>
        </w:rPr>
        <w:t xml:space="preserve"> </w:t>
      </w:r>
      <w:r>
        <w:rPr>
          <w:rFonts w:ascii="Century Gothic"/>
          <w:b/>
          <w:color w:val="231F20"/>
          <w:w w:val="120"/>
          <w:sz w:val="17"/>
        </w:rPr>
        <w:t>R</w:t>
      </w:r>
      <w:r>
        <w:rPr>
          <w:rFonts w:ascii="Century Gothic"/>
          <w:b/>
          <w:color w:val="231F20"/>
          <w:spacing w:val="-29"/>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1</w:t>
      </w:r>
      <w:r>
        <w:rPr>
          <w:rFonts w:ascii="Century Gothic"/>
          <w:b/>
          <w:color w:val="231F20"/>
          <w:spacing w:val="-38"/>
          <w:w w:val="120"/>
          <w:sz w:val="17"/>
        </w:rPr>
        <w:t xml:space="preserve"> </w:t>
      </w:r>
      <w:r>
        <w:rPr>
          <w:rFonts w:ascii="Century Gothic"/>
          <w:b/>
          <w:color w:val="231F20"/>
          <w:spacing w:val="5"/>
          <w:w w:val="120"/>
          <w:sz w:val="17"/>
        </w:rPr>
        <w:t>.1</w:t>
      </w:r>
      <w:r>
        <w:rPr>
          <w:rFonts w:ascii="Century Gothic"/>
          <w:b/>
          <w:color w:val="231F20"/>
          <w:spacing w:val="5"/>
          <w:w w:val="120"/>
          <w:sz w:val="17"/>
        </w:rPr>
        <w:tab/>
      </w:r>
      <w:r>
        <w:rPr>
          <w:rFonts w:ascii="Calibri"/>
          <w:color w:val="231F20"/>
          <w:w w:val="120"/>
          <w:sz w:val="17"/>
        </w:rPr>
        <w:t xml:space="preserve">An </w:t>
      </w:r>
      <w:r>
        <w:rPr>
          <w:rFonts w:ascii="Calibri"/>
          <w:color w:val="231F20"/>
          <w:spacing w:val="2"/>
          <w:w w:val="120"/>
          <w:sz w:val="17"/>
        </w:rPr>
        <w:t xml:space="preserve">object </w:t>
      </w:r>
      <w:r>
        <w:rPr>
          <w:rFonts w:ascii="Calibri"/>
          <w:color w:val="231F20"/>
          <w:w w:val="120"/>
          <w:sz w:val="17"/>
        </w:rPr>
        <w:t xml:space="preserve">in </w:t>
      </w:r>
      <w:r>
        <w:rPr>
          <w:rFonts w:ascii="Calibri"/>
          <w:color w:val="231F20"/>
          <w:spacing w:val="2"/>
          <w:w w:val="120"/>
          <w:sz w:val="17"/>
        </w:rPr>
        <w:t xml:space="preserve">memory </w:t>
      </w:r>
      <w:r>
        <w:rPr>
          <w:rFonts w:ascii="Calibri"/>
          <w:color w:val="231F20"/>
          <w:w w:val="120"/>
          <w:sz w:val="17"/>
        </w:rPr>
        <w:t xml:space="preserve">can be </w:t>
      </w:r>
      <w:r>
        <w:rPr>
          <w:rFonts w:ascii="Calibri"/>
          <w:color w:val="231F20"/>
          <w:spacing w:val="3"/>
          <w:w w:val="120"/>
          <w:sz w:val="17"/>
        </w:rPr>
        <w:t xml:space="preserve">accessed </w:t>
      </w:r>
      <w:r>
        <w:rPr>
          <w:rFonts w:ascii="Calibri"/>
          <w:color w:val="231F20"/>
          <w:w w:val="120"/>
          <w:sz w:val="17"/>
        </w:rPr>
        <w:t>only via a</w:t>
      </w:r>
      <w:r>
        <w:rPr>
          <w:rFonts w:ascii="Calibri"/>
          <w:color w:val="231F20"/>
          <w:spacing w:val="-19"/>
          <w:w w:val="120"/>
          <w:sz w:val="17"/>
        </w:rPr>
        <w:t xml:space="preserve"> </w:t>
      </w:r>
      <w:r>
        <w:rPr>
          <w:rFonts w:ascii="Calibri"/>
          <w:color w:val="231F20"/>
          <w:spacing w:val="2"/>
          <w:w w:val="120"/>
          <w:sz w:val="17"/>
        </w:rPr>
        <w:t>reference.</w:t>
      </w:r>
    </w:p>
    <w:p w:rsidR="00FA3020" w:rsidRDefault="00FA3020">
      <w:pPr>
        <w:pStyle w:val="BodyText"/>
        <w:spacing w:before="11"/>
        <w:rPr>
          <w:rFonts w:ascii="Calibri"/>
          <w:sz w:val="8"/>
        </w:rPr>
      </w:pPr>
    </w:p>
    <w:p w:rsidR="00FA3020" w:rsidRDefault="00FA3020">
      <w:pPr>
        <w:rPr>
          <w:rFonts w:ascii="Calibri"/>
          <w:sz w:val="8"/>
        </w:rPr>
        <w:sectPr w:rsidR="00FA3020">
          <w:pgSz w:w="10620" w:h="13320"/>
          <w:pgMar w:top="460" w:right="0" w:bottom="0" w:left="0" w:header="720" w:footer="720" w:gutter="0"/>
          <w:cols w:space="720"/>
        </w:sectPr>
      </w:pPr>
    </w:p>
    <w:p w:rsidR="00FA3020" w:rsidRDefault="00FA3020">
      <w:pPr>
        <w:pStyle w:val="BodyText"/>
        <w:spacing w:before="7"/>
        <w:rPr>
          <w:rFonts w:ascii="Calibri"/>
          <w:sz w:val="20"/>
        </w:rPr>
      </w:pPr>
    </w:p>
    <w:p w:rsidR="00FA3020" w:rsidRDefault="00350426">
      <w:pPr>
        <w:spacing w:line="367" w:lineRule="auto"/>
        <w:ind w:left="2520" w:right="-18" w:firstLine="178"/>
        <w:rPr>
          <w:rFonts w:ascii="Arial"/>
          <w:sz w:val="16"/>
        </w:rPr>
      </w:pPr>
      <w:r>
        <w:rPr>
          <w:rFonts w:ascii="Arial"/>
          <w:color w:val="231F20"/>
          <w:w w:val="90"/>
          <w:sz w:val="16"/>
        </w:rPr>
        <w:t xml:space="preserve">A Date reference </w:t>
      </w:r>
      <w:r>
        <w:rPr>
          <w:rFonts w:ascii="Arial"/>
          <w:color w:val="231F20"/>
          <w:w w:val="95"/>
          <w:sz w:val="16"/>
        </w:rPr>
        <w:t>today</w:t>
      </w: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spacing w:before="1"/>
        <w:rPr>
          <w:rFonts w:ascii="Arial"/>
          <w:sz w:val="16"/>
        </w:rPr>
      </w:pPr>
    </w:p>
    <w:p w:rsidR="00FA3020" w:rsidRDefault="00350426">
      <w:pPr>
        <w:spacing w:line="367" w:lineRule="auto"/>
        <w:ind w:left="2520" w:right="-8" w:firstLine="129"/>
        <w:rPr>
          <w:rFonts w:ascii="Arial"/>
          <w:sz w:val="16"/>
        </w:rPr>
      </w:pPr>
      <w:r>
        <w:rPr>
          <w:rFonts w:ascii="Arial"/>
          <w:color w:val="231F20"/>
          <w:w w:val="90"/>
          <w:sz w:val="16"/>
        </w:rPr>
        <w:t>A</w:t>
      </w:r>
      <w:r>
        <w:rPr>
          <w:rFonts w:ascii="Arial"/>
          <w:color w:val="231F20"/>
          <w:spacing w:val="-17"/>
          <w:w w:val="90"/>
          <w:sz w:val="16"/>
        </w:rPr>
        <w:t xml:space="preserve"> </w:t>
      </w:r>
      <w:r>
        <w:rPr>
          <w:rFonts w:ascii="Arial"/>
          <w:color w:val="231F20"/>
          <w:w w:val="90"/>
          <w:sz w:val="16"/>
        </w:rPr>
        <w:t>String</w:t>
      </w:r>
      <w:r>
        <w:rPr>
          <w:rFonts w:ascii="Arial"/>
          <w:color w:val="231F20"/>
          <w:spacing w:val="-16"/>
          <w:w w:val="90"/>
          <w:sz w:val="16"/>
        </w:rPr>
        <w:t xml:space="preserve"> </w:t>
      </w:r>
      <w:r>
        <w:rPr>
          <w:rFonts w:ascii="Arial"/>
          <w:color w:val="231F20"/>
          <w:w w:val="90"/>
          <w:sz w:val="16"/>
        </w:rPr>
        <w:t xml:space="preserve">reference </w:t>
      </w:r>
      <w:r>
        <w:rPr>
          <w:rFonts w:ascii="Arial"/>
          <w:color w:val="231F20"/>
          <w:w w:val="95"/>
          <w:sz w:val="16"/>
        </w:rPr>
        <w:t>greeting</w:t>
      </w:r>
    </w:p>
    <w:p w:rsidR="00FA3020" w:rsidRDefault="00350426">
      <w:pPr>
        <w:spacing w:before="109"/>
        <w:ind w:left="2492" w:right="3217"/>
        <w:jc w:val="center"/>
        <w:rPr>
          <w:rFonts w:ascii="Arial"/>
          <w:sz w:val="16"/>
        </w:rPr>
      </w:pPr>
      <w:r>
        <w:br w:type="column"/>
      </w:r>
      <w:r>
        <w:rPr>
          <w:rFonts w:ascii="Arial"/>
          <w:color w:val="231F20"/>
          <w:w w:val="95"/>
          <w:sz w:val="16"/>
        </w:rPr>
        <w:lastRenderedPageBreak/>
        <w:t>A Date object</w:t>
      </w:r>
    </w:p>
    <w:p w:rsidR="00FA3020" w:rsidRDefault="00FA3020">
      <w:pPr>
        <w:pStyle w:val="BodyText"/>
        <w:spacing w:before="5"/>
        <w:rPr>
          <w:rFonts w:ascii="Arial"/>
          <w:sz w:val="18"/>
        </w:rPr>
      </w:pPr>
    </w:p>
    <w:tbl>
      <w:tblPr>
        <w:tblW w:w="0" w:type="auto"/>
        <w:tblInd w:w="213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1802"/>
      </w:tblGrid>
      <w:tr w:rsidR="00FA3020">
        <w:trPr>
          <w:trHeight w:val="541"/>
        </w:trPr>
        <w:tc>
          <w:tcPr>
            <w:tcW w:w="1802" w:type="dxa"/>
            <w:tcBorders>
              <w:bottom w:val="double" w:sz="1" w:space="0" w:color="231F20"/>
            </w:tcBorders>
          </w:tcPr>
          <w:p w:rsidR="00FA3020" w:rsidRDefault="00350426">
            <w:pPr>
              <w:pStyle w:val="TableParagraph"/>
              <w:spacing w:before="57"/>
              <w:ind w:left="202"/>
              <w:rPr>
                <w:rFonts w:ascii="Arial"/>
                <w:sz w:val="16"/>
              </w:rPr>
            </w:pPr>
            <w:r>
              <w:rPr>
                <w:rFonts w:ascii="Arial"/>
                <w:color w:val="231F20"/>
                <w:w w:val="95"/>
                <w:sz w:val="16"/>
              </w:rPr>
              <w:t>day</w:t>
            </w:r>
          </w:p>
          <w:p w:rsidR="00FA3020" w:rsidRDefault="00350426">
            <w:pPr>
              <w:pStyle w:val="TableParagraph"/>
              <w:spacing w:before="42"/>
              <w:ind w:left="1434"/>
              <w:rPr>
                <w:rFonts w:ascii="Arial"/>
                <w:sz w:val="16"/>
              </w:rPr>
            </w:pPr>
            <w:r>
              <w:rPr>
                <w:rFonts w:ascii="Arial"/>
                <w:color w:val="231F20"/>
                <w:sz w:val="16"/>
              </w:rPr>
              <w:t>29</w:t>
            </w:r>
          </w:p>
        </w:tc>
      </w:tr>
      <w:tr w:rsidR="00FA3020">
        <w:trPr>
          <w:trHeight w:val="561"/>
        </w:trPr>
        <w:tc>
          <w:tcPr>
            <w:tcW w:w="1802" w:type="dxa"/>
            <w:tcBorders>
              <w:top w:val="double" w:sz="1" w:space="0" w:color="231F20"/>
              <w:bottom w:val="double" w:sz="1" w:space="0" w:color="231F20"/>
            </w:tcBorders>
          </w:tcPr>
          <w:p w:rsidR="00FA3020" w:rsidRDefault="00350426">
            <w:pPr>
              <w:pStyle w:val="TableParagraph"/>
              <w:spacing w:before="79"/>
              <w:ind w:left="202"/>
              <w:rPr>
                <w:rFonts w:ascii="Arial"/>
                <w:sz w:val="16"/>
              </w:rPr>
            </w:pPr>
            <w:r>
              <w:rPr>
                <w:rFonts w:ascii="Arial"/>
                <w:color w:val="231F20"/>
                <w:sz w:val="16"/>
              </w:rPr>
              <w:t>month</w:t>
            </w:r>
          </w:p>
          <w:p w:rsidR="00FA3020" w:rsidRDefault="00350426">
            <w:pPr>
              <w:pStyle w:val="TableParagraph"/>
              <w:spacing w:before="41"/>
              <w:ind w:left="1514"/>
              <w:rPr>
                <w:rFonts w:ascii="Arial"/>
                <w:sz w:val="16"/>
              </w:rPr>
            </w:pPr>
            <w:r>
              <w:rPr>
                <w:rFonts w:ascii="Arial"/>
                <w:color w:val="231F20"/>
                <w:w w:val="89"/>
                <w:sz w:val="16"/>
              </w:rPr>
              <w:t>7</w:t>
            </w:r>
          </w:p>
        </w:tc>
      </w:tr>
      <w:tr w:rsidR="00FA3020">
        <w:trPr>
          <w:trHeight w:val="539"/>
        </w:trPr>
        <w:tc>
          <w:tcPr>
            <w:tcW w:w="1802" w:type="dxa"/>
            <w:tcBorders>
              <w:top w:val="double" w:sz="1" w:space="0" w:color="231F20"/>
            </w:tcBorders>
          </w:tcPr>
          <w:p w:rsidR="00FA3020" w:rsidRDefault="00350426">
            <w:pPr>
              <w:pStyle w:val="TableParagraph"/>
              <w:spacing w:before="77"/>
              <w:ind w:left="202"/>
              <w:rPr>
                <w:rFonts w:ascii="Arial"/>
                <w:sz w:val="16"/>
              </w:rPr>
            </w:pPr>
            <w:r>
              <w:rPr>
                <w:rFonts w:ascii="Arial"/>
                <w:color w:val="231F20"/>
                <w:w w:val="95"/>
                <w:sz w:val="16"/>
              </w:rPr>
              <w:t>year</w:t>
            </w:r>
          </w:p>
          <w:p w:rsidR="00FA3020" w:rsidRDefault="00350426">
            <w:pPr>
              <w:pStyle w:val="TableParagraph"/>
              <w:spacing w:before="42"/>
              <w:ind w:left="1274"/>
              <w:rPr>
                <w:rFonts w:ascii="Arial"/>
                <w:sz w:val="16"/>
              </w:rPr>
            </w:pPr>
            <w:r>
              <w:rPr>
                <w:rFonts w:ascii="Arial"/>
                <w:color w:val="231F20"/>
                <w:sz w:val="16"/>
              </w:rPr>
              <w:t>2011</w:t>
            </w:r>
          </w:p>
        </w:tc>
      </w:tr>
    </w:tbl>
    <w:p w:rsidR="00FA3020" w:rsidRDefault="00FA3020">
      <w:pPr>
        <w:pStyle w:val="BodyText"/>
        <w:rPr>
          <w:rFonts w:ascii="Arial"/>
          <w:sz w:val="20"/>
        </w:rPr>
      </w:pPr>
    </w:p>
    <w:p w:rsidR="00FA3020" w:rsidRDefault="00FA3020">
      <w:pPr>
        <w:pStyle w:val="BodyText"/>
        <w:rPr>
          <w:rFonts w:ascii="Arial"/>
          <w:sz w:val="20"/>
        </w:rPr>
      </w:pPr>
    </w:p>
    <w:p w:rsidR="00FA3020" w:rsidRDefault="000C69B0">
      <w:pPr>
        <w:spacing w:before="117"/>
        <w:ind w:left="2492" w:right="3217"/>
        <w:jc w:val="center"/>
        <w:rPr>
          <w:rFonts w:ascii="Arial"/>
          <w:sz w:val="16"/>
        </w:rPr>
      </w:pPr>
      <w:r w:rsidRPr="000C69B0">
        <w:pict>
          <v:group id="_x0000_s2217" style="position:absolute;left:0;text-align:left;margin-left:115.65pt;margin-top:-118.1pt;width:281.7pt;height:104.1pt;z-index:-251816448;mso-position-horizontal-relative:page" coordorigin="2313,-2362" coordsize="5634,2082">
            <v:rect id="_x0000_s2225" style="position:absolute;left:2318;top:-2218;width:1803;height:530" filled="f" strokecolor="#231f20" strokeweight=".5pt"/>
            <v:line id="_x0000_s2224" style="position:absolute" from="2318,-1687" to="4121,-2217" strokecolor="#231f20" strokeweight=".5pt"/>
            <v:line id="_x0000_s2223" style="position:absolute" from="5959,-1647" to="7762,-2177" strokecolor="#231f20" strokeweight=".5pt"/>
            <v:line id="_x0000_s2222" style="position:absolute" from="5959,-1055" to="7762,-1585" strokecolor="#231f20" strokeweight=".5pt"/>
            <v:line id="_x0000_s2221" style="position:absolute" from="5959,-465" to="7762,-995" strokecolor="#231f20" strokeweight=".5pt"/>
            <v:rect id="_x0000_s2220" style="position:absolute;left:5779;top:-2358;width:2163;height:2072" filled="f" strokecolor="#231f20" strokeweight=".5pt"/>
            <v:shape id="_x0000_s2219" style="position:absolute;left:3849;top:-1834;width:1851;height:513" coordorigin="3849,-1833" coordsize="1851,513" path="m3849,-1833r,512l5700,-1321e" filled="f" strokecolor="#231f20">
              <v:path arrowok="t"/>
            </v:shape>
            <v:shape id="_x0000_s2218" style="position:absolute;left:5667;top:-1367;width:112;height:92" coordorigin="5667,-1367" coordsize="112,92" path="m5667,-1367r27,46l5667,-1275r112,-46l5667,-1367xe" fillcolor="#231f20" stroked="f">
              <v:path arrowok="t"/>
            </v:shape>
            <w10:wrap anchorx="page"/>
          </v:group>
        </w:pict>
      </w:r>
      <w:r w:rsidRPr="000C69B0">
        <w:pict>
          <v:group id="_x0000_s2212" style="position:absolute;left:0;text-align:left;margin-left:115.65pt;margin-top:-4.75pt;width:173.35pt;height:46pt;z-index:-251815424;mso-position-horizontal-relative:page" coordorigin="2313,-95" coordsize="3467,920">
            <v:rect id="_x0000_s2216" style="position:absolute;left:2318;top:-90;width:1803;height:530" filled="f" strokecolor="#231f20" strokeweight=".5pt"/>
            <v:line id="_x0000_s2215" style="position:absolute" from="2318,440" to="4121,-90" strokecolor="#231f20" strokeweight=".5pt"/>
            <v:shape id="_x0000_s2214" style="position:absolute;left:3849;top:267;width:1851;height:513" coordorigin="3849,267" coordsize="1851,513" path="m3849,267r,512l5700,779e" filled="f" strokecolor="#231f20">
              <v:path arrowok="t"/>
            </v:shape>
            <v:shape id="_x0000_s2213" style="position:absolute;left:5667;top:733;width:112;height:92" coordorigin="5667,733" coordsize="112,92" path="m5667,733r27,46l5667,825r112,-46l5667,733xe" fillcolor="#231f20" stroked="f">
              <v:path arrowok="t"/>
            </v:shape>
            <w10:wrap anchorx="page"/>
          </v:group>
        </w:pict>
      </w:r>
      <w:r w:rsidR="00350426">
        <w:rPr>
          <w:rFonts w:ascii="Arial"/>
          <w:color w:val="231F20"/>
          <w:sz w:val="16"/>
        </w:rPr>
        <w:t>A String object</w:t>
      </w:r>
    </w:p>
    <w:p w:rsidR="00FA3020" w:rsidRDefault="00FA3020">
      <w:pPr>
        <w:jc w:val="center"/>
        <w:rPr>
          <w:rFonts w:ascii="Arial"/>
          <w:sz w:val="16"/>
        </w:rPr>
        <w:sectPr w:rsidR="00FA3020">
          <w:type w:val="continuous"/>
          <w:pgSz w:w="10620" w:h="13320"/>
          <w:pgMar w:top="1260" w:right="0" w:bottom="0" w:left="0" w:header="720" w:footer="720" w:gutter="0"/>
          <w:cols w:num="2" w:space="720" w:equalWidth="0">
            <w:col w:w="3789" w:space="40"/>
            <w:col w:w="6791"/>
          </w:cols>
        </w:sectPr>
      </w:pPr>
    </w:p>
    <w:p w:rsidR="00FA3020" w:rsidRDefault="00FA3020">
      <w:pPr>
        <w:pStyle w:val="BodyText"/>
        <w:spacing w:before="7"/>
        <w:rPr>
          <w:rFonts w:ascii="Arial"/>
          <w:sz w:val="2"/>
        </w:rPr>
      </w:pPr>
    </w:p>
    <w:p w:rsidR="00FA3020" w:rsidRDefault="000C69B0">
      <w:pPr>
        <w:pStyle w:val="BodyText"/>
        <w:ind w:left="5774"/>
        <w:rPr>
          <w:rFonts w:ascii="Arial"/>
          <w:sz w:val="20"/>
        </w:rPr>
      </w:pPr>
      <w:r>
        <w:rPr>
          <w:rFonts w:ascii="Arial"/>
          <w:sz w:val="20"/>
        </w:rPr>
      </w:r>
      <w:r>
        <w:rPr>
          <w:rFonts w:ascii="Arial"/>
          <w:sz w:val="20"/>
        </w:rPr>
        <w:pict>
          <v:shape id="_x0000_s2370" type="#_x0000_t202" style="width:108.15pt;height:44.3pt;mso-position-horizontal-relative:char;mso-position-vertical-relative:line" filled="f" strokecolor="#231f20" strokeweight=".5pt">
            <v:textbox inset="0,0,0,0">
              <w:txbxContent>
                <w:p w:rsidR="0043584B" w:rsidRDefault="0043584B">
                  <w:pPr>
                    <w:pStyle w:val="BodyText"/>
                    <w:rPr>
                      <w:rFonts w:ascii="Arial"/>
                      <w:sz w:val="29"/>
                    </w:rPr>
                  </w:pPr>
                </w:p>
                <w:p w:rsidR="0043584B" w:rsidRDefault="0043584B">
                  <w:pPr>
                    <w:ind w:left="640"/>
                    <w:rPr>
                      <w:rFonts w:ascii="Arial"/>
                      <w:sz w:val="16"/>
                    </w:rPr>
                  </w:pPr>
                  <w:r>
                    <w:rPr>
                      <w:rFonts w:ascii="Arial"/>
                      <w:color w:val="231F20"/>
                      <w:sz w:val="16"/>
                    </w:rPr>
                    <w:t>How are you?</w:t>
                  </w:r>
                </w:p>
              </w:txbxContent>
            </v:textbox>
            <w10:wrap type="none"/>
            <w10:anchorlock/>
          </v:shape>
        </w:pict>
      </w:r>
    </w:p>
    <w:p w:rsidR="00FA3020" w:rsidRDefault="00FA3020">
      <w:pPr>
        <w:pStyle w:val="BodyText"/>
        <w:rPr>
          <w:rFonts w:ascii="Arial"/>
          <w:sz w:val="20"/>
        </w:rPr>
      </w:pPr>
    </w:p>
    <w:p w:rsidR="00FA3020" w:rsidRDefault="00FA3020">
      <w:pPr>
        <w:pStyle w:val="BodyText"/>
        <w:spacing w:before="1"/>
        <w:rPr>
          <w:rFonts w:ascii="Arial"/>
          <w:sz w:val="23"/>
        </w:rPr>
      </w:pPr>
    </w:p>
    <w:p w:rsidR="00FA3020" w:rsidRDefault="000C69B0">
      <w:pPr>
        <w:pStyle w:val="Heading8"/>
        <w:spacing w:before="0"/>
      </w:pPr>
      <w:hyperlink r:id="rId52">
        <w:r w:rsidR="00350426">
          <w:rPr>
            <w:color w:val="FF0000"/>
          </w:rPr>
          <w:t>www.allitebooks.com</w:t>
        </w:r>
      </w:hyperlink>
    </w:p>
    <w:p w:rsidR="00FA3020" w:rsidRDefault="00FA3020">
      <w:pPr>
        <w:sectPr w:rsidR="00FA3020">
          <w:type w:val="continuous"/>
          <w:pgSz w:w="10620" w:h="13320"/>
          <w:pgMar w:top="1260" w:right="0" w:bottom="0" w:left="0" w:header="720" w:footer="720" w:gutter="0"/>
          <w:cols w:space="720"/>
        </w:sectPr>
      </w:pPr>
    </w:p>
    <w:p w:rsidR="00FA3020" w:rsidRDefault="00350426">
      <w:pPr>
        <w:tabs>
          <w:tab w:val="right" w:pos="9187"/>
        </w:tabs>
        <w:spacing w:before="89"/>
        <w:ind w:left="5361"/>
        <w:rPr>
          <w:rFonts w:ascii="Calibri"/>
          <w:b/>
          <w:sz w:val="17"/>
        </w:rPr>
      </w:pPr>
      <w:bookmarkStart w:id="37" w:name="Key_Differences"/>
      <w:bookmarkStart w:id="38" w:name="Declaring_and_Initializing_Variables"/>
      <w:bookmarkEnd w:id="37"/>
      <w:bookmarkEnd w:id="38"/>
      <w:r>
        <w:rPr>
          <w:rFonts w:ascii="Calibri"/>
          <w:color w:val="231F20"/>
          <w:w w:val="110"/>
          <w:sz w:val="18"/>
        </w:rPr>
        <w:lastRenderedPageBreak/>
        <w:t>Declaring and</w:t>
      </w:r>
      <w:r>
        <w:rPr>
          <w:rFonts w:ascii="Calibri"/>
          <w:color w:val="231F20"/>
          <w:spacing w:val="-16"/>
          <w:w w:val="110"/>
          <w:sz w:val="18"/>
        </w:rPr>
        <w:t xml:space="preserve"> </w:t>
      </w:r>
      <w:r>
        <w:rPr>
          <w:rFonts w:ascii="Calibri"/>
          <w:color w:val="231F20"/>
          <w:w w:val="110"/>
          <w:sz w:val="18"/>
        </w:rPr>
        <w:t>Initializing</w:t>
      </w:r>
      <w:r>
        <w:rPr>
          <w:rFonts w:ascii="Calibri"/>
          <w:color w:val="231F20"/>
          <w:spacing w:val="15"/>
          <w:w w:val="110"/>
          <w:sz w:val="18"/>
        </w:rPr>
        <w:t xml:space="preserve"> </w:t>
      </w:r>
      <w:r>
        <w:rPr>
          <w:rFonts w:ascii="Calibri"/>
          <w:color w:val="231F20"/>
          <w:w w:val="110"/>
          <w:sz w:val="18"/>
        </w:rPr>
        <w:t>Variables</w:t>
      </w:r>
      <w:r>
        <w:rPr>
          <w:rFonts w:ascii="Calibri"/>
          <w:color w:val="231F20"/>
          <w:w w:val="110"/>
          <w:sz w:val="18"/>
        </w:rPr>
        <w:tab/>
      </w:r>
      <w:r>
        <w:rPr>
          <w:rFonts w:ascii="Calibri"/>
          <w:b/>
          <w:color w:val="231F20"/>
          <w:spacing w:val="7"/>
          <w:w w:val="110"/>
          <w:sz w:val="17"/>
        </w:rPr>
        <w:t>25</w:t>
      </w:r>
    </w:p>
    <w:p w:rsidR="00FA3020" w:rsidRDefault="00FA3020">
      <w:pPr>
        <w:pStyle w:val="BodyText"/>
        <w:rPr>
          <w:rFonts w:ascii="Calibri"/>
          <w:b/>
          <w:sz w:val="22"/>
        </w:rPr>
      </w:pPr>
    </w:p>
    <w:p w:rsidR="00FA3020" w:rsidRDefault="00FA3020">
      <w:pPr>
        <w:pStyle w:val="BodyText"/>
        <w:spacing w:before="11"/>
        <w:rPr>
          <w:rFonts w:ascii="Calibri"/>
          <w:b/>
          <w:sz w:val="26"/>
        </w:rPr>
      </w:pPr>
    </w:p>
    <w:p w:rsidR="00FA3020" w:rsidRDefault="00350426">
      <w:pPr>
        <w:pStyle w:val="Heading6"/>
      </w:pPr>
      <w:r>
        <w:rPr>
          <w:color w:val="231F20"/>
          <w:w w:val="115"/>
        </w:rPr>
        <w:t>Key Differences</w:t>
      </w:r>
    </w:p>
    <w:p w:rsidR="00FA3020" w:rsidRDefault="00350426">
      <w:pPr>
        <w:pStyle w:val="BodyText"/>
        <w:spacing w:before="124" w:line="254" w:lineRule="auto"/>
        <w:ind w:left="1559" w:right="1648"/>
      </w:pPr>
      <w:r>
        <w:rPr>
          <w:color w:val="231F20"/>
        </w:rPr>
        <w:t xml:space="preserve">There are a few important differences you should know between primitives and reference types. First, reference types can be assigned </w:t>
      </w:r>
      <w:r>
        <w:rPr>
          <w:rFonts w:ascii="Courier New"/>
          <w:color w:val="231F20"/>
          <w:sz w:val="18"/>
        </w:rPr>
        <w:t>null</w:t>
      </w:r>
      <w:r>
        <w:rPr>
          <w:color w:val="231F20"/>
        </w:rPr>
        <w:t xml:space="preserve">, which means they do not currently refer to an object. Primitive types will give you a compiler error if you attempt to assign them </w:t>
      </w:r>
      <w:r>
        <w:rPr>
          <w:rFonts w:ascii="Courier New"/>
          <w:color w:val="231F20"/>
          <w:sz w:val="18"/>
        </w:rPr>
        <w:t>null</w:t>
      </w:r>
      <w:r>
        <w:rPr>
          <w:color w:val="231F20"/>
        </w:rPr>
        <w:t xml:space="preserve">. In this example, </w:t>
      </w:r>
      <w:r>
        <w:rPr>
          <w:rFonts w:ascii="Courier New"/>
          <w:i/>
          <w:color w:val="231F20"/>
          <w:sz w:val="18"/>
        </w:rPr>
        <w:t xml:space="preserve">value </w:t>
      </w:r>
      <w:r>
        <w:rPr>
          <w:color w:val="231F20"/>
        </w:rPr>
        <w:t xml:space="preserve">cannot point to </w:t>
      </w:r>
      <w:r>
        <w:rPr>
          <w:rFonts w:ascii="Courier New"/>
          <w:color w:val="231F20"/>
          <w:sz w:val="18"/>
        </w:rPr>
        <w:t xml:space="preserve">null </w:t>
      </w:r>
      <w:r>
        <w:rPr>
          <w:color w:val="231F20"/>
        </w:rPr>
        <w:t xml:space="preserve">because it is of type </w:t>
      </w:r>
      <w:r>
        <w:rPr>
          <w:rFonts w:ascii="Courier New"/>
          <w:color w:val="231F20"/>
          <w:sz w:val="18"/>
        </w:rPr>
        <w:t>int</w:t>
      </w:r>
      <w:r>
        <w:rPr>
          <w:color w:val="231F20"/>
        </w:rPr>
        <w:t>:</w:t>
      </w:r>
    </w:p>
    <w:p w:rsidR="00FA3020" w:rsidRDefault="00350426">
      <w:pPr>
        <w:tabs>
          <w:tab w:val="left" w:pos="3449"/>
        </w:tabs>
        <w:spacing w:before="111" w:line="324" w:lineRule="auto"/>
        <w:ind w:left="1560" w:right="5372"/>
        <w:rPr>
          <w:rFonts w:ascii="Courier New"/>
          <w:sz w:val="17"/>
        </w:rPr>
      </w:pPr>
      <w:r>
        <w:rPr>
          <w:rFonts w:ascii="Courier New"/>
          <w:color w:val="231F20"/>
          <w:sz w:val="17"/>
        </w:rPr>
        <w:t>int value</w:t>
      </w:r>
      <w:r>
        <w:rPr>
          <w:rFonts w:ascii="Courier New"/>
          <w:color w:val="231F20"/>
          <w:spacing w:val="-69"/>
          <w:sz w:val="17"/>
        </w:rPr>
        <w:t xml:space="preserve"> </w:t>
      </w:r>
      <w:r>
        <w:rPr>
          <w:rFonts w:ascii="Courier New"/>
          <w:color w:val="231F20"/>
          <w:sz w:val="17"/>
        </w:rPr>
        <w:t>=</w:t>
      </w:r>
      <w:r>
        <w:rPr>
          <w:rFonts w:ascii="Courier New"/>
          <w:color w:val="231F20"/>
          <w:spacing w:val="-34"/>
          <w:sz w:val="17"/>
        </w:rPr>
        <w:t xml:space="preserve"> </w:t>
      </w:r>
      <w:r>
        <w:rPr>
          <w:rFonts w:ascii="Courier New"/>
          <w:color w:val="231F20"/>
          <w:sz w:val="17"/>
        </w:rPr>
        <w:t>null;</w:t>
      </w:r>
      <w:r>
        <w:rPr>
          <w:rFonts w:ascii="Courier New"/>
          <w:color w:val="231F20"/>
          <w:sz w:val="17"/>
        </w:rPr>
        <w:tab/>
        <w:t>//</w:t>
      </w:r>
      <w:r>
        <w:rPr>
          <w:rFonts w:ascii="Courier New"/>
          <w:color w:val="231F20"/>
          <w:spacing w:val="-44"/>
          <w:sz w:val="17"/>
        </w:rPr>
        <w:t xml:space="preserve"> </w:t>
      </w:r>
      <w:r>
        <w:rPr>
          <w:rFonts w:ascii="Courier New"/>
          <w:color w:val="231F20"/>
          <w:sz w:val="17"/>
        </w:rPr>
        <w:t>DOES</w:t>
      </w:r>
      <w:r>
        <w:rPr>
          <w:rFonts w:ascii="Courier New"/>
          <w:color w:val="231F20"/>
          <w:spacing w:val="-43"/>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pacing w:val="-3"/>
          <w:sz w:val="17"/>
        </w:rPr>
        <w:t xml:space="preserve">COMPILE </w:t>
      </w:r>
      <w:r>
        <w:rPr>
          <w:rFonts w:ascii="Courier New"/>
          <w:color w:val="231F20"/>
          <w:sz w:val="17"/>
        </w:rPr>
        <w:t>String s =</w:t>
      </w:r>
      <w:r>
        <w:rPr>
          <w:rFonts w:ascii="Courier New"/>
          <w:color w:val="231F20"/>
          <w:spacing w:val="-36"/>
          <w:sz w:val="17"/>
        </w:rPr>
        <w:t xml:space="preserve"> </w:t>
      </w:r>
      <w:r>
        <w:rPr>
          <w:rFonts w:ascii="Courier New"/>
          <w:color w:val="231F20"/>
          <w:sz w:val="17"/>
        </w:rPr>
        <w:t>null;</w:t>
      </w:r>
    </w:p>
    <w:p w:rsidR="00FA3020" w:rsidRDefault="00350426">
      <w:pPr>
        <w:pStyle w:val="BodyText"/>
        <w:spacing w:before="101"/>
        <w:ind w:left="1800"/>
      </w:pPr>
      <w:r>
        <w:rPr>
          <w:color w:val="231F20"/>
        </w:rPr>
        <w:t xml:space="preserve">Next, reference types can be used to call methods when they do not point to </w:t>
      </w:r>
      <w:r>
        <w:rPr>
          <w:rFonts w:ascii="Courier New"/>
          <w:color w:val="231F20"/>
          <w:sz w:val="18"/>
        </w:rPr>
        <w:t>null</w:t>
      </w:r>
      <w:r>
        <w:rPr>
          <w:color w:val="231F20"/>
        </w:rPr>
        <w:t>.</w:t>
      </w:r>
    </w:p>
    <w:p w:rsidR="00FA3020" w:rsidRDefault="00350426">
      <w:pPr>
        <w:pStyle w:val="BodyText"/>
        <w:spacing w:before="6" w:line="249" w:lineRule="auto"/>
        <w:ind w:left="1560" w:right="1359"/>
      </w:pPr>
      <w:r>
        <w:rPr>
          <w:color w:val="231F20"/>
        </w:rPr>
        <w:t xml:space="preserve">Primitives do not have methods declared on them. In this example, we can call a method on </w:t>
      </w:r>
      <w:r>
        <w:rPr>
          <w:rFonts w:ascii="Courier New"/>
          <w:i/>
          <w:color w:val="231F20"/>
          <w:sz w:val="18"/>
        </w:rPr>
        <w:t xml:space="preserve">reference </w:t>
      </w:r>
      <w:r>
        <w:rPr>
          <w:color w:val="231F20"/>
        </w:rPr>
        <w:t xml:space="preserve">since it is of a reference type. You can tell </w:t>
      </w:r>
      <w:r>
        <w:rPr>
          <w:rFonts w:ascii="Courier New"/>
          <w:color w:val="231F20"/>
          <w:sz w:val="18"/>
        </w:rPr>
        <w:t xml:space="preserve">length </w:t>
      </w:r>
      <w:r>
        <w:rPr>
          <w:color w:val="231F20"/>
        </w:rPr>
        <w:t xml:space="preserve">is a method because it has </w:t>
      </w:r>
      <w:r>
        <w:rPr>
          <w:rFonts w:ascii="Courier New"/>
          <w:color w:val="231F20"/>
          <w:sz w:val="18"/>
        </w:rPr>
        <w:t xml:space="preserve">() </w:t>
      </w:r>
      <w:r>
        <w:rPr>
          <w:color w:val="231F20"/>
        </w:rPr>
        <w:t xml:space="preserve">after it. The following line is gibberish. No methods exist on </w:t>
      </w:r>
      <w:r>
        <w:rPr>
          <w:rFonts w:ascii="Courier New"/>
          <w:i/>
          <w:color w:val="231F20"/>
          <w:sz w:val="18"/>
        </w:rPr>
        <w:t xml:space="preserve">len </w:t>
      </w:r>
      <w:r>
        <w:rPr>
          <w:color w:val="231F20"/>
        </w:rPr>
        <w:t xml:space="preserve">because it is an </w:t>
      </w:r>
      <w:r>
        <w:rPr>
          <w:rFonts w:ascii="Courier New"/>
          <w:color w:val="231F20"/>
          <w:sz w:val="18"/>
        </w:rPr>
        <w:t xml:space="preserve">int </w:t>
      </w:r>
      <w:r>
        <w:rPr>
          <w:color w:val="231F20"/>
        </w:rPr>
        <w:t>primi- tive. Primitives do not have methods.</w:t>
      </w:r>
    </w:p>
    <w:p w:rsidR="00FA3020" w:rsidRDefault="00350426">
      <w:pPr>
        <w:spacing w:before="128" w:line="324" w:lineRule="auto"/>
        <w:ind w:left="1560" w:right="6229"/>
        <w:rPr>
          <w:rFonts w:ascii="Courier New"/>
          <w:sz w:val="17"/>
        </w:rPr>
      </w:pPr>
      <w:r>
        <w:rPr>
          <w:rFonts w:ascii="Courier New"/>
          <w:color w:val="231F20"/>
          <w:sz w:val="17"/>
        </w:rPr>
        <w:t xml:space="preserve">String reference = "hello"; </w:t>
      </w:r>
      <w:r>
        <w:rPr>
          <w:rFonts w:ascii="Courier New"/>
          <w:color w:val="231F20"/>
          <w:w w:val="95"/>
          <w:sz w:val="17"/>
        </w:rPr>
        <w:t>int len = reference.length();</w:t>
      </w:r>
    </w:p>
    <w:p w:rsidR="00FA3020" w:rsidRDefault="00350426">
      <w:pPr>
        <w:ind w:left="1560"/>
        <w:rPr>
          <w:rFonts w:ascii="Courier New"/>
          <w:sz w:val="17"/>
        </w:rPr>
      </w:pPr>
      <w:r>
        <w:rPr>
          <w:rFonts w:ascii="Courier New"/>
          <w:color w:val="231F20"/>
          <w:sz w:val="17"/>
        </w:rPr>
        <w:t>int bad = len.length(); // DOES NOT COMPILE</w:t>
      </w:r>
    </w:p>
    <w:p w:rsidR="00FA3020" w:rsidRDefault="00350426">
      <w:pPr>
        <w:pStyle w:val="BodyText"/>
        <w:spacing w:before="169" w:line="259" w:lineRule="auto"/>
        <w:ind w:left="1559" w:right="1762" w:firstLine="240"/>
        <w:jc w:val="both"/>
      </w:pPr>
      <w:r>
        <w:rPr>
          <w:color w:val="231F20"/>
        </w:rPr>
        <w:t>Finally, notice that all the primitive types have lowercase type names. All classes that come with Java begin with uppercase. You should follow this convention for classes you create as well.</w:t>
      </w:r>
    </w:p>
    <w:p w:rsidR="00FA3020" w:rsidRDefault="00FA3020">
      <w:pPr>
        <w:pStyle w:val="BodyText"/>
        <w:rPr>
          <w:sz w:val="22"/>
        </w:rPr>
      </w:pPr>
    </w:p>
    <w:p w:rsidR="00FA3020" w:rsidRDefault="00350426">
      <w:pPr>
        <w:pStyle w:val="Heading5"/>
        <w:spacing w:before="160"/>
      </w:pPr>
      <w:r>
        <w:rPr>
          <w:color w:val="231F20"/>
          <w:w w:val="115"/>
        </w:rPr>
        <w:t>Declaring and Initializing Variables</w:t>
      </w:r>
    </w:p>
    <w:p w:rsidR="00FA3020" w:rsidRDefault="00350426">
      <w:pPr>
        <w:pStyle w:val="BodyText"/>
        <w:spacing w:before="272" w:line="249" w:lineRule="auto"/>
        <w:ind w:left="1560" w:right="1648"/>
      </w:pPr>
      <w:r>
        <w:rPr>
          <w:color w:val="231F20"/>
          <w:spacing w:val="-3"/>
        </w:rPr>
        <w:t xml:space="preserve">We’ve </w:t>
      </w:r>
      <w:r>
        <w:rPr>
          <w:color w:val="231F20"/>
        </w:rPr>
        <w:t xml:space="preserve">seen some variables already. A </w:t>
      </w:r>
      <w:r>
        <w:rPr>
          <w:rFonts w:ascii="Book Antiqua" w:hAnsi="Book Antiqua"/>
          <w:i/>
          <w:color w:val="231F20"/>
        </w:rPr>
        <w:t xml:space="preserve">variable </w:t>
      </w:r>
      <w:r>
        <w:rPr>
          <w:color w:val="231F20"/>
        </w:rPr>
        <w:t xml:space="preserve">is a name for a piece of memory that stores data. When you declare a variable, you need to state the variable </w:t>
      </w:r>
      <w:r>
        <w:rPr>
          <w:color w:val="231F20"/>
          <w:spacing w:val="3"/>
        </w:rPr>
        <w:t xml:space="preserve">type </w:t>
      </w:r>
      <w:r>
        <w:rPr>
          <w:color w:val="231F20"/>
        </w:rPr>
        <w:t xml:space="preserve">along with giving it a name. For example, the following code declares two variables. One is named </w:t>
      </w:r>
      <w:r>
        <w:rPr>
          <w:rFonts w:ascii="Courier New" w:hAnsi="Courier New"/>
          <w:i/>
          <w:color w:val="231F20"/>
          <w:sz w:val="18"/>
        </w:rPr>
        <w:t xml:space="preserve">zooName </w:t>
      </w:r>
      <w:r>
        <w:rPr>
          <w:color w:val="231F20"/>
        </w:rPr>
        <w:t xml:space="preserve">and   is of </w:t>
      </w:r>
      <w:r>
        <w:rPr>
          <w:color w:val="231F20"/>
          <w:spacing w:val="3"/>
        </w:rPr>
        <w:t xml:space="preserve">type </w:t>
      </w:r>
      <w:r>
        <w:rPr>
          <w:rFonts w:ascii="Courier New" w:hAnsi="Courier New"/>
          <w:color w:val="231F20"/>
          <w:sz w:val="18"/>
        </w:rPr>
        <w:t>String</w:t>
      </w:r>
      <w:r>
        <w:rPr>
          <w:color w:val="231F20"/>
        </w:rPr>
        <w:t xml:space="preserve">. The other is named </w:t>
      </w:r>
      <w:r>
        <w:rPr>
          <w:rFonts w:ascii="Courier New" w:hAnsi="Courier New"/>
          <w:i/>
          <w:color w:val="231F20"/>
          <w:sz w:val="18"/>
        </w:rPr>
        <w:t xml:space="preserve">numberAnimals </w:t>
      </w:r>
      <w:r>
        <w:rPr>
          <w:color w:val="231F20"/>
        </w:rPr>
        <w:t xml:space="preserve">and is of </w:t>
      </w:r>
      <w:r>
        <w:rPr>
          <w:color w:val="231F20"/>
          <w:spacing w:val="3"/>
        </w:rPr>
        <w:t>type</w:t>
      </w:r>
      <w:r>
        <w:rPr>
          <w:color w:val="231F20"/>
          <w:spacing w:val="-5"/>
        </w:rPr>
        <w:t xml:space="preserve"> </w:t>
      </w:r>
      <w:r>
        <w:rPr>
          <w:rFonts w:ascii="Courier New" w:hAnsi="Courier New"/>
          <w:color w:val="231F20"/>
          <w:sz w:val="18"/>
        </w:rPr>
        <w:t>int</w:t>
      </w:r>
      <w:r>
        <w:rPr>
          <w:color w:val="231F20"/>
        </w:rPr>
        <w:t>.</w:t>
      </w:r>
    </w:p>
    <w:p w:rsidR="00FA3020" w:rsidRDefault="00350426">
      <w:pPr>
        <w:spacing w:before="117" w:line="324" w:lineRule="auto"/>
        <w:ind w:left="1560" w:right="7348"/>
        <w:rPr>
          <w:rFonts w:ascii="Courier New"/>
          <w:sz w:val="17"/>
        </w:rPr>
      </w:pPr>
      <w:r>
        <w:rPr>
          <w:rFonts w:ascii="Courier New"/>
          <w:color w:val="231F20"/>
          <w:sz w:val="17"/>
        </w:rPr>
        <w:t xml:space="preserve">String zooName; </w:t>
      </w:r>
      <w:r>
        <w:rPr>
          <w:rFonts w:ascii="Courier New"/>
          <w:color w:val="231F20"/>
          <w:w w:val="95"/>
          <w:sz w:val="17"/>
        </w:rPr>
        <w:t>int</w:t>
      </w:r>
      <w:r>
        <w:rPr>
          <w:rFonts w:ascii="Courier New"/>
          <w:color w:val="231F20"/>
          <w:spacing w:val="-53"/>
          <w:w w:val="95"/>
          <w:sz w:val="17"/>
        </w:rPr>
        <w:t xml:space="preserve"> </w:t>
      </w:r>
      <w:r>
        <w:rPr>
          <w:rFonts w:ascii="Courier New"/>
          <w:color w:val="231F20"/>
          <w:w w:val="95"/>
          <w:sz w:val="17"/>
        </w:rPr>
        <w:t>numberAnimals;</w:t>
      </w:r>
    </w:p>
    <w:p w:rsidR="00FA3020" w:rsidRDefault="00350426">
      <w:pPr>
        <w:pStyle w:val="BodyText"/>
        <w:spacing w:before="101" w:line="259" w:lineRule="auto"/>
        <w:ind w:left="1559" w:right="1648" w:firstLine="240"/>
      </w:pPr>
      <w:r>
        <w:rPr>
          <w:color w:val="231F20"/>
        </w:rPr>
        <w:t>Now that we’ve declared a variable, we can give it a value. This is called initializing a variable. To initialize a variable, you just type the variable name followed by an equal sign, followed by the desired value:</w:t>
      </w:r>
    </w:p>
    <w:p w:rsidR="00FA3020" w:rsidRDefault="00350426">
      <w:pPr>
        <w:spacing w:before="118" w:line="324" w:lineRule="auto"/>
        <w:ind w:left="1560" w:right="6687"/>
        <w:rPr>
          <w:rFonts w:ascii="Courier New"/>
          <w:sz w:val="17"/>
        </w:rPr>
      </w:pPr>
      <w:r>
        <w:rPr>
          <w:rFonts w:ascii="Courier New"/>
          <w:color w:val="231F20"/>
          <w:sz w:val="17"/>
        </w:rPr>
        <w:t>zooName</w:t>
      </w:r>
      <w:r>
        <w:rPr>
          <w:rFonts w:ascii="Courier New"/>
          <w:color w:val="231F20"/>
          <w:spacing w:val="-45"/>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"The</w:t>
      </w:r>
      <w:r>
        <w:rPr>
          <w:rFonts w:ascii="Courier New"/>
          <w:color w:val="231F20"/>
          <w:spacing w:val="-45"/>
          <w:sz w:val="17"/>
        </w:rPr>
        <w:t xml:space="preserve"> </w:t>
      </w:r>
      <w:r>
        <w:rPr>
          <w:rFonts w:ascii="Courier New"/>
          <w:color w:val="231F20"/>
          <w:sz w:val="17"/>
        </w:rPr>
        <w:t>Best</w:t>
      </w:r>
      <w:r>
        <w:rPr>
          <w:rFonts w:ascii="Courier New"/>
          <w:color w:val="231F20"/>
          <w:spacing w:val="-44"/>
          <w:sz w:val="17"/>
        </w:rPr>
        <w:t xml:space="preserve"> </w:t>
      </w:r>
      <w:r>
        <w:rPr>
          <w:rFonts w:ascii="Courier New"/>
          <w:color w:val="231F20"/>
          <w:spacing w:val="-4"/>
          <w:sz w:val="17"/>
        </w:rPr>
        <w:t xml:space="preserve">Zoo"; </w:t>
      </w:r>
      <w:r>
        <w:rPr>
          <w:rFonts w:ascii="Courier New"/>
          <w:color w:val="231F20"/>
          <w:sz w:val="17"/>
        </w:rPr>
        <w:t>numberAnimals =</w:t>
      </w:r>
      <w:r>
        <w:rPr>
          <w:rFonts w:ascii="Courier New"/>
          <w:color w:val="231F20"/>
          <w:spacing w:val="-55"/>
          <w:sz w:val="17"/>
        </w:rPr>
        <w:t xml:space="preserve"> </w:t>
      </w:r>
      <w:r>
        <w:rPr>
          <w:rFonts w:ascii="Courier New"/>
          <w:color w:val="231F20"/>
          <w:sz w:val="17"/>
        </w:rPr>
        <w:t>100;</w:t>
      </w:r>
    </w:p>
    <w:p w:rsidR="00FA3020" w:rsidRDefault="00350426">
      <w:pPr>
        <w:pStyle w:val="BodyText"/>
        <w:spacing w:before="101" w:line="259" w:lineRule="auto"/>
        <w:ind w:left="1559" w:right="1550" w:firstLine="240"/>
        <w:jc w:val="both"/>
      </w:pPr>
      <w:r>
        <w:rPr>
          <w:color w:val="231F20"/>
        </w:rPr>
        <w:t>Since you often want to initialize a variable right away, you can do so in the same state- ment as the declaration. For example, here we merge the previous declarations and initial- izations into more concise code:</w:t>
      </w:r>
    </w:p>
    <w:p w:rsidR="00FA3020" w:rsidRDefault="00350426">
      <w:pPr>
        <w:spacing w:before="117" w:line="324" w:lineRule="auto"/>
        <w:ind w:left="1560" w:right="6027"/>
        <w:rPr>
          <w:rFonts w:ascii="Courier New"/>
          <w:sz w:val="17"/>
        </w:rPr>
      </w:pPr>
      <w:r>
        <w:rPr>
          <w:rFonts w:ascii="Courier New"/>
          <w:color w:val="231F20"/>
          <w:sz w:val="17"/>
        </w:rPr>
        <w:t>String</w:t>
      </w:r>
      <w:r>
        <w:rPr>
          <w:rFonts w:ascii="Courier New"/>
          <w:color w:val="231F20"/>
          <w:spacing w:val="-47"/>
          <w:sz w:val="17"/>
        </w:rPr>
        <w:t xml:space="preserve"> </w:t>
      </w:r>
      <w:r>
        <w:rPr>
          <w:rFonts w:ascii="Courier New"/>
          <w:color w:val="231F20"/>
          <w:sz w:val="17"/>
        </w:rPr>
        <w:t>zooName</w:t>
      </w:r>
      <w:r>
        <w:rPr>
          <w:rFonts w:ascii="Courier New"/>
          <w:color w:val="231F20"/>
          <w:spacing w:val="-46"/>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z w:val="17"/>
        </w:rPr>
        <w:t>"The</w:t>
      </w:r>
      <w:r>
        <w:rPr>
          <w:rFonts w:ascii="Courier New"/>
          <w:color w:val="231F20"/>
          <w:spacing w:val="-47"/>
          <w:sz w:val="17"/>
        </w:rPr>
        <w:t xml:space="preserve"> </w:t>
      </w:r>
      <w:r>
        <w:rPr>
          <w:rFonts w:ascii="Courier New"/>
          <w:color w:val="231F20"/>
          <w:sz w:val="17"/>
        </w:rPr>
        <w:t>Best</w:t>
      </w:r>
      <w:r>
        <w:rPr>
          <w:rFonts w:ascii="Courier New"/>
          <w:color w:val="231F20"/>
          <w:spacing w:val="-46"/>
          <w:sz w:val="17"/>
        </w:rPr>
        <w:t xml:space="preserve"> </w:t>
      </w:r>
      <w:r>
        <w:rPr>
          <w:rFonts w:ascii="Courier New"/>
          <w:color w:val="231F20"/>
          <w:spacing w:val="-4"/>
          <w:sz w:val="17"/>
        </w:rPr>
        <w:t xml:space="preserve">Zoo"; </w:t>
      </w:r>
      <w:r>
        <w:rPr>
          <w:rFonts w:ascii="Courier New"/>
          <w:color w:val="231F20"/>
          <w:sz w:val="17"/>
        </w:rPr>
        <w:t>int numberAnimals =</w:t>
      </w:r>
      <w:r>
        <w:rPr>
          <w:rFonts w:ascii="Courier New"/>
          <w:color w:val="231F20"/>
          <w:spacing w:val="-67"/>
          <w:sz w:val="17"/>
        </w:rPr>
        <w:t xml:space="preserve"> </w:t>
      </w:r>
      <w:r>
        <w:rPr>
          <w:rFonts w:ascii="Courier New"/>
          <w:color w:val="231F20"/>
          <w:sz w:val="17"/>
        </w:rPr>
        <w:t>100;</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258"/>
        </w:tabs>
        <w:spacing w:before="89"/>
        <w:ind w:left="1425"/>
        <w:rPr>
          <w:rFonts w:ascii="Calibri" w:hAnsi="Calibri"/>
          <w:sz w:val="18"/>
        </w:rPr>
      </w:pPr>
      <w:bookmarkStart w:id="39" w:name="Declaring_Multiple_Variables"/>
      <w:bookmarkEnd w:id="39"/>
      <w:r>
        <w:rPr>
          <w:rFonts w:ascii="Calibri" w:hAnsi="Calibri"/>
          <w:b/>
          <w:color w:val="231F20"/>
          <w:spacing w:val="3"/>
          <w:sz w:val="17"/>
        </w:rPr>
        <w:lastRenderedPageBreak/>
        <w:t>26</w:t>
      </w:r>
      <w:r>
        <w:rPr>
          <w:rFonts w:ascii="Calibri" w:hAnsi="Calibri"/>
          <w:b/>
          <w:color w:val="231F20"/>
          <w:spacing w:val="3"/>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648" w:firstLine="240"/>
      </w:pPr>
      <w:r>
        <w:rPr>
          <w:color w:val="231F20"/>
        </w:rPr>
        <w:t>In the following sections, we’ll look at how to declare multiple variables in one-line and legal identifiers.</w:t>
      </w:r>
    </w:p>
    <w:p w:rsidR="00FA3020" w:rsidRDefault="00FA3020">
      <w:pPr>
        <w:pStyle w:val="BodyText"/>
        <w:rPr>
          <w:sz w:val="25"/>
        </w:rPr>
      </w:pPr>
    </w:p>
    <w:p w:rsidR="00FA3020" w:rsidRDefault="00350426">
      <w:pPr>
        <w:pStyle w:val="Heading6"/>
        <w:ind w:left="1440"/>
      </w:pPr>
      <w:r>
        <w:rPr>
          <w:color w:val="231F20"/>
          <w:w w:val="115"/>
        </w:rPr>
        <w:t>Declaring Multiple Variables</w:t>
      </w:r>
    </w:p>
    <w:p w:rsidR="00FA3020" w:rsidRDefault="00350426">
      <w:pPr>
        <w:pStyle w:val="BodyText"/>
        <w:spacing w:before="124" w:line="259" w:lineRule="auto"/>
        <w:ind w:left="1440" w:right="1648"/>
      </w:pPr>
      <w:r>
        <w:rPr>
          <w:color w:val="231F20"/>
        </w:rPr>
        <w:t>You can also declare and initialize multiple variables in the same statement. How many variables do you think are declared and initialized in the following two lines?</w:t>
      </w:r>
    </w:p>
    <w:p w:rsidR="00FA3020" w:rsidRDefault="00350426">
      <w:pPr>
        <w:spacing w:before="118"/>
        <w:ind w:left="1440"/>
        <w:rPr>
          <w:rFonts w:ascii="Courier New"/>
          <w:sz w:val="17"/>
        </w:rPr>
      </w:pPr>
      <w:r>
        <w:rPr>
          <w:rFonts w:ascii="Courier New"/>
          <w:color w:val="231F20"/>
          <w:sz w:val="17"/>
        </w:rPr>
        <w:t>String s1, s2;</w:t>
      </w:r>
    </w:p>
    <w:p w:rsidR="00FA3020" w:rsidRDefault="00350426">
      <w:pPr>
        <w:spacing w:before="67"/>
        <w:ind w:left="1440"/>
        <w:rPr>
          <w:rFonts w:ascii="Courier New"/>
          <w:sz w:val="17"/>
        </w:rPr>
      </w:pPr>
      <w:r>
        <w:rPr>
          <w:rFonts w:ascii="Courier New"/>
          <w:color w:val="231F20"/>
          <w:sz w:val="17"/>
        </w:rPr>
        <w:t>String s3 = "yes", s4 =</w:t>
      </w:r>
      <w:r>
        <w:rPr>
          <w:rFonts w:ascii="Courier New"/>
          <w:color w:val="231F20"/>
          <w:spacing w:val="-62"/>
          <w:sz w:val="17"/>
        </w:rPr>
        <w:t xml:space="preserve"> </w:t>
      </w:r>
      <w:r>
        <w:rPr>
          <w:rFonts w:ascii="Courier New"/>
          <w:color w:val="231F20"/>
          <w:sz w:val="17"/>
        </w:rPr>
        <w:t>"no";</w:t>
      </w:r>
    </w:p>
    <w:p w:rsidR="00FA3020" w:rsidRDefault="00350426">
      <w:pPr>
        <w:pStyle w:val="BodyText"/>
        <w:spacing w:before="169" w:line="249" w:lineRule="auto"/>
        <w:ind w:left="1439" w:right="1630" w:firstLine="240"/>
      </w:pPr>
      <w:r>
        <w:rPr>
          <w:color w:val="231F20"/>
        </w:rPr>
        <w:t xml:space="preserve">Four </w:t>
      </w:r>
      <w:r>
        <w:rPr>
          <w:rFonts w:ascii="Courier New"/>
          <w:color w:val="231F20"/>
          <w:sz w:val="18"/>
        </w:rPr>
        <w:t xml:space="preserve">String </w:t>
      </w:r>
      <w:r>
        <w:rPr>
          <w:color w:val="231F20"/>
        </w:rPr>
        <w:t xml:space="preserve">variables were declared: </w:t>
      </w:r>
      <w:r>
        <w:rPr>
          <w:rFonts w:ascii="Courier New"/>
          <w:i/>
          <w:color w:val="231F20"/>
          <w:sz w:val="18"/>
        </w:rPr>
        <w:t>s1</w:t>
      </w:r>
      <w:r>
        <w:rPr>
          <w:color w:val="231F20"/>
        </w:rPr>
        <w:t xml:space="preserve">, </w:t>
      </w:r>
      <w:r>
        <w:rPr>
          <w:rFonts w:ascii="Courier New"/>
          <w:i/>
          <w:color w:val="231F20"/>
          <w:sz w:val="18"/>
        </w:rPr>
        <w:t>s2</w:t>
      </w:r>
      <w:r>
        <w:rPr>
          <w:color w:val="231F20"/>
        </w:rPr>
        <w:t xml:space="preserve">, </w:t>
      </w:r>
      <w:r>
        <w:rPr>
          <w:rFonts w:ascii="Courier New"/>
          <w:i/>
          <w:color w:val="231F20"/>
          <w:sz w:val="18"/>
        </w:rPr>
        <w:t>s3</w:t>
      </w:r>
      <w:r>
        <w:rPr>
          <w:color w:val="231F20"/>
        </w:rPr>
        <w:t xml:space="preserve">, and </w:t>
      </w:r>
      <w:r>
        <w:rPr>
          <w:rFonts w:ascii="Courier New"/>
          <w:i/>
          <w:color w:val="231F20"/>
          <w:sz w:val="18"/>
        </w:rPr>
        <w:t>s4</w:t>
      </w:r>
      <w:r>
        <w:rPr>
          <w:color w:val="231F20"/>
        </w:rPr>
        <w:t xml:space="preserve">. </w:t>
      </w:r>
      <w:r>
        <w:rPr>
          <w:color w:val="231F20"/>
          <w:spacing w:val="-6"/>
        </w:rPr>
        <w:t xml:space="preserve">You </w:t>
      </w:r>
      <w:r>
        <w:rPr>
          <w:color w:val="231F20"/>
          <w:spacing w:val="2"/>
        </w:rPr>
        <w:t xml:space="preserve">can </w:t>
      </w:r>
      <w:r>
        <w:rPr>
          <w:color w:val="231F20"/>
        </w:rPr>
        <w:t xml:space="preserve">declare many variables in the same declaration as long as they are all  of the  same </w:t>
      </w:r>
      <w:r>
        <w:rPr>
          <w:color w:val="231F20"/>
          <w:spacing w:val="2"/>
        </w:rPr>
        <w:t xml:space="preserve">type. </w:t>
      </w:r>
      <w:r>
        <w:rPr>
          <w:color w:val="231F20"/>
          <w:spacing w:val="-6"/>
        </w:rPr>
        <w:t xml:space="preserve">You  </w:t>
      </w:r>
      <w:r>
        <w:rPr>
          <w:color w:val="231F20"/>
          <w:spacing w:val="2"/>
        </w:rPr>
        <w:t xml:space="preserve">can </w:t>
      </w:r>
      <w:r>
        <w:rPr>
          <w:color w:val="231F20"/>
        </w:rPr>
        <w:t xml:space="preserve">also </w:t>
      </w:r>
      <w:r>
        <w:rPr>
          <w:color w:val="231F20"/>
          <w:spacing w:val="2"/>
        </w:rPr>
        <w:t xml:space="preserve">initialize </w:t>
      </w:r>
      <w:r>
        <w:rPr>
          <w:color w:val="231F20"/>
        </w:rPr>
        <w:t xml:space="preserve">any or all of those values </w:t>
      </w:r>
      <w:r>
        <w:rPr>
          <w:color w:val="231F20"/>
          <w:spacing w:val="2"/>
        </w:rPr>
        <w:t xml:space="preserve">inline. </w:t>
      </w:r>
      <w:r>
        <w:rPr>
          <w:color w:val="231F20"/>
          <w:spacing w:val="3"/>
        </w:rPr>
        <w:t xml:space="preserve">In </w:t>
      </w:r>
      <w:r>
        <w:rPr>
          <w:color w:val="231F20"/>
        </w:rPr>
        <w:t xml:space="preserve">the previous example, we have two </w:t>
      </w:r>
      <w:r>
        <w:rPr>
          <w:color w:val="231F20"/>
          <w:spacing w:val="2"/>
        </w:rPr>
        <w:t xml:space="preserve">initialized </w:t>
      </w:r>
      <w:r>
        <w:rPr>
          <w:color w:val="231F20"/>
        </w:rPr>
        <w:t xml:space="preserve">variables: </w:t>
      </w:r>
      <w:r>
        <w:rPr>
          <w:rFonts w:ascii="Courier New"/>
          <w:i/>
          <w:color w:val="231F20"/>
          <w:sz w:val="18"/>
        </w:rPr>
        <w:t xml:space="preserve">s3 </w:t>
      </w:r>
      <w:r>
        <w:rPr>
          <w:color w:val="231F20"/>
        </w:rPr>
        <w:t>and</w:t>
      </w:r>
      <w:r>
        <w:rPr>
          <w:color w:val="231F20"/>
          <w:spacing w:val="9"/>
        </w:rPr>
        <w:t xml:space="preserve"> </w:t>
      </w:r>
      <w:r>
        <w:rPr>
          <w:rFonts w:ascii="Courier New"/>
          <w:i/>
          <w:color w:val="231F20"/>
          <w:sz w:val="18"/>
        </w:rPr>
        <w:t>s4</w:t>
      </w:r>
      <w:r>
        <w:rPr>
          <w:color w:val="231F20"/>
        </w:rPr>
        <w:t>.</w:t>
      </w:r>
      <w:r>
        <w:rPr>
          <w:color w:val="231F20"/>
          <w:spacing w:val="11"/>
        </w:rPr>
        <w:t xml:space="preserve"> </w:t>
      </w:r>
      <w:r>
        <w:rPr>
          <w:color w:val="231F20"/>
        </w:rPr>
        <w:t>The</w:t>
      </w:r>
      <w:r>
        <w:rPr>
          <w:color w:val="231F20"/>
          <w:spacing w:val="11"/>
        </w:rPr>
        <w:t xml:space="preserve"> </w:t>
      </w:r>
      <w:r>
        <w:rPr>
          <w:color w:val="231F20"/>
        </w:rPr>
        <w:t>other</w:t>
      </w:r>
      <w:r>
        <w:rPr>
          <w:color w:val="231F20"/>
          <w:spacing w:val="11"/>
        </w:rPr>
        <w:t xml:space="preserve"> </w:t>
      </w:r>
      <w:r>
        <w:rPr>
          <w:color w:val="231F20"/>
        </w:rPr>
        <w:t>two</w:t>
      </w:r>
      <w:r>
        <w:rPr>
          <w:color w:val="231F20"/>
          <w:spacing w:val="11"/>
        </w:rPr>
        <w:t xml:space="preserve"> </w:t>
      </w:r>
      <w:r>
        <w:rPr>
          <w:color w:val="231F20"/>
        </w:rPr>
        <w:t>variables</w:t>
      </w:r>
      <w:r>
        <w:rPr>
          <w:color w:val="231F20"/>
          <w:spacing w:val="11"/>
        </w:rPr>
        <w:t xml:space="preserve"> </w:t>
      </w:r>
      <w:r>
        <w:rPr>
          <w:color w:val="231F20"/>
        </w:rPr>
        <w:t>remain</w:t>
      </w:r>
      <w:r>
        <w:rPr>
          <w:color w:val="231F20"/>
          <w:spacing w:val="10"/>
        </w:rPr>
        <w:t xml:space="preserve"> </w:t>
      </w:r>
      <w:r>
        <w:rPr>
          <w:color w:val="231F20"/>
        </w:rPr>
        <w:t>declared</w:t>
      </w:r>
      <w:r>
        <w:rPr>
          <w:color w:val="231F20"/>
          <w:spacing w:val="10"/>
        </w:rPr>
        <w:t xml:space="preserve"> </w:t>
      </w:r>
      <w:r>
        <w:rPr>
          <w:color w:val="231F20"/>
        </w:rPr>
        <w:t>but</w:t>
      </w:r>
      <w:r>
        <w:rPr>
          <w:color w:val="231F20"/>
          <w:spacing w:val="11"/>
        </w:rPr>
        <w:t xml:space="preserve"> </w:t>
      </w:r>
      <w:r>
        <w:rPr>
          <w:color w:val="231F20"/>
        </w:rPr>
        <w:t>not</w:t>
      </w:r>
      <w:r>
        <w:rPr>
          <w:color w:val="231F20"/>
          <w:spacing w:val="10"/>
        </w:rPr>
        <w:t xml:space="preserve"> </w:t>
      </w:r>
      <w:r>
        <w:rPr>
          <w:color w:val="231F20"/>
        </w:rPr>
        <w:t>yet</w:t>
      </w:r>
      <w:r>
        <w:rPr>
          <w:color w:val="231F20"/>
          <w:spacing w:val="11"/>
        </w:rPr>
        <w:t xml:space="preserve"> </w:t>
      </w:r>
      <w:r>
        <w:rPr>
          <w:color w:val="231F20"/>
          <w:spacing w:val="2"/>
        </w:rPr>
        <w:t>initialized.</w:t>
      </w:r>
    </w:p>
    <w:p w:rsidR="00FA3020" w:rsidRDefault="00350426">
      <w:pPr>
        <w:pStyle w:val="BodyText"/>
        <w:spacing w:line="259" w:lineRule="auto"/>
        <w:ind w:left="1439" w:right="1648" w:firstLine="240"/>
      </w:pPr>
      <w:r>
        <w:rPr>
          <w:color w:val="231F20"/>
        </w:rPr>
        <w:t>This is where it gets tricky. Pay attention to tricky things! The exam will attempt to trick you. Again, how many variables do you think are declared and initialized in this code?</w:t>
      </w:r>
    </w:p>
    <w:p w:rsidR="00FA3020" w:rsidRDefault="00350426">
      <w:pPr>
        <w:spacing w:before="115"/>
        <w:ind w:left="1440"/>
        <w:rPr>
          <w:rFonts w:ascii="Courier New"/>
          <w:sz w:val="17"/>
        </w:rPr>
      </w:pPr>
      <w:r>
        <w:rPr>
          <w:rFonts w:ascii="Courier New"/>
          <w:color w:val="231F20"/>
          <w:sz w:val="17"/>
        </w:rPr>
        <w:t>int i1, i2, i3 = 0;</w:t>
      </w:r>
    </w:p>
    <w:p w:rsidR="00FA3020" w:rsidRDefault="00350426">
      <w:pPr>
        <w:pStyle w:val="BodyText"/>
        <w:spacing w:before="129" w:line="249" w:lineRule="auto"/>
        <w:ind w:left="1440" w:right="1752" w:firstLine="240"/>
      </w:pPr>
      <w:r>
        <w:rPr>
          <w:color w:val="231F20"/>
        </w:rPr>
        <w:t xml:space="preserve">As you should </w:t>
      </w:r>
      <w:r>
        <w:rPr>
          <w:color w:val="231F20"/>
          <w:spacing w:val="2"/>
        </w:rPr>
        <w:t xml:space="preserve">expect, three </w:t>
      </w:r>
      <w:r>
        <w:rPr>
          <w:color w:val="231F20"/>
        </w:rPr>
        <w:t xml:space="preserve">variables were declared: </w:t>
      </w:r>
      <w:r>
        <w:rPr>
          <w:rFonts w:ascii="Courier New" w:hAnsi="Courier New"/>
          <w:i/>
          <w:color w:val="231F20"/>
          <w:spacing w:val="-4"/>
          <w:sz w:val="18"/>
        </w:rPr>
        <w:t>i1</w:t>
      </w:r>
      <w:r>
        <w:rPr>
          <w:color w:val="231F20"/>
          <w:spacing w:val="-4"/>
        </w:rPr>
        <w:t xml:space="preserve">, </w:t>
      </w:r>
      <w:r>
        <w:rPr>
          <w:rFonts w:ascii="Courier New" w:hAnsi="Courier New"/>
          <w:i/>
          <w:color w:val="231F20"/>
          <w:spacing w:val="-3"/>
          <w:sz w:val="18"/>
        </w:rPr>
        <w:t>i2</w:t>
      </w:r>
      <w:r>
        <w:rPr>
          <w:color w:val="231F20"/>
          <w:spacing w:val="-3"/>
        </w:rPr>
        <w:t xml:space="preserve">, </w:t>
      </w:r>
      <w:r>
        <w:rPr>
          <w:color w:val="231F20"/>
        </w:rPr>
        <w:t xml:space="preserve">and </w:t>
      </w:r>
      <w:r>
        <w:rPr>
          <w:rFonts w:ascii="Courier New" w:hAnsi="Courier New"/>
          <w:i/>
          <w:color w:val="231F20"/>
          <w:spacing w:val="-4"/>
          <w:sz w:val="18"/>
        </w:rPr>
        <w:t>i3</w:t>
      </w:r>
      <w:r>
        <w:rPr>
          <w:color w:val="231F20"/>
          <w:spacing w:val="-4"/>
        </w:rPr>
        <w:t xml:space="preserve">. </w:t>
      </w:r>
      <w:r>
        <w:rPr>
          <w:color w:val="231F20"/>
        </w:rPr>
        <w:t xml:space="preserve">However, only one of those values was </w:t>
      </w:r>
      <w:r>
        <w:rPr>
          <w:color w:val="231F20"/>
          <w:spacing w:val="2"/>
        </w:rPr>
        <w:t xml:space="preserve">initialized: </w:t>
      </w:r>
      <w:r>
        <w:rPr>
          <w:rFonts w:ascii="Courier New" w:hAnsi="Courier New"/>
          <w:i/>
          <w:color w:val="231F20"/>
          <w:spacing w:val="-4"/>
          <w:sz w:val="18"/>
        </w:rPr>
        <w:t>i3</w:t>
      </w:r>
      <w:r>
        <w:rPr>
          <w:color w:val="231F20"/>
          <w:spacing w:val="-4"/>
        </w:rPr>
        <w:t xml:space="preserve">. </w:t>
      </w:r>
      <w:r>
        <w:rPr>
          <w:color w:val="231F20"/>
        </w:rPr>
        <w:t xml:space="preserve">The other two remain declared but not yet </w:t>
      </w:r>
      <w:r>
        <w:rPr>
          <w:color w:val="231F20"/>
          <w:spacing w:val="2"/>
        </w:rPr>
        <w:t xml:space="preserve">initialized. </w:t>
      </w:r>
      <w:r>
        <w:rPr>
          <w:color w:val="231F20"/>
        </w:rPr>
        <w:t xml:space="preserve">That’s the trick. Each snippet separated by a comma is a little declaration of its own. The initialization of </w:t>
      </w:r>
      <w:r>
        <w:rPr>
          <w:rFonts w:ascii="Courier New" w:hAnsi="Courier New"/>
          <w:i/>
          <w:color w:val="231F20"/>
          <w:spacing w:val="-5"/>
          <w:sz w:val="18"/>
        </w:rPr>
        <w:t xml:space="preserve">i3 </w:t>
      </w:r>
      <w:r>
        <w:rPr>
          <w:color w:val="231F20"/>
        </w:rPr>
        <w:t xml:space="preserve">only applies to </w:t>
      </w:r>
      <w:r>
        <w:rPr>
          <w:rFonts w:ascii="Courier New" w:hAnsi="Courier New"/>
          <w:i/>
          <w:color w:val="231F20"/>
          <w:spacing w:val="-4"/>
          <w:sz w:val="18"/>
        </w:rPr>
        <w:t>i3</w:t>
      </w:r>
      <w:r>
        <w:rPr>
          <w:color w:val="231F20"/>
          <w:spacing w:val="-4"/>
        </w:rPr>
        <w:t xml:space="preserve">. </w:t>
      </w:r>
      <w:r>
        <w:rPr>
          <w:color w:val="231F20"/>
        </w:rPr>
        <w:t xml:space="preserve">It doesn’t have </w:t>
      </w:r>
      <w:r>
        <w:rPr>
          <w:color w:val="231F20"/>
          <w:spacing w:val="2"/>
        </w:rPr>
        <w:t xml:space="preserve">anything </w:t>
      </w:r>
      <w:r>
        <w:rPr>
          <w:color w:val="231F20"/>
        </w:rPr>
        <w:t xml:space="preserve">to do with </w:t>
      </w:r>
      <w:r>
        <w:rPr>
          <w:rFonts w:ascii="Courier New" w:hAnsi="Courier New"/>
          <w:i/>
          <w:color w:val="231F20"/>
          <w:spacing w:val="-7"/>
          <w:sz w:val="18"/>
        </w:rPr>
        <w:t xml:space="preserve">i1 </w:t>
      </w:r>
      <w:r>
        <w:rPr>
          <w:color w:val="231F20"/>
        </w:rPr>
        <w:t xml:space="preserve">or </w:t>
      </w:r>
      <w:r>
        <w:rPr>
          <w:rFonts w:ascii="Courier New" w:hAnsi="Courier New"/>
          <w:i/>
          <w:color w:val="231F20"/>
          <w:spacing w:val="-6"/>
          <w:sz w:val="18"/>
        </w:rPr>
        <w:t xml:space="preserve">i2 </w:t>
      </w:r>
      <w:r>
        <w:rPr>
          <w:color w:val="231F20"/>
        </w:rPr>
        <w:t>despite being in the same</w:t>
      </w:r>
      <w:r>
        <w:rPr>
          <w:color w:val="231F20"/>
          <w:spacing w:val="39"/>
        </w:rPr>
        <w:t xml:space="preserve"> </w:t>
      </w:r>
      <w:r>
        <w:rPr>
          <w:color w:val="231F20"/>
        </w:rPr>
        <w:t>statement.</w:t>
      </w:r>
    </w:p>
    <w:p w:rsidR="00FA3020" w:rsidRDefault="00350426">
      <w:pPr>
        <w:pStyle w:val="BodyText"/>
        <w:spacing w:before="6"/>
        <w:ind w:left="1680"/>
      </w:pPr>
      <w:r>
        <w:rPr>
          <w:color w:val="231F20"/>
        </w:rPr>
        <w:t>Another way the exam could try to trick you is to show you code like this line:</w:t>
      </w:r>
    </w:p>
    <w:p w:rsidR="00FA3020" w:rsidRDefault="00350426">
      <w:pPr>
        <w:spacing w:before="136"/>
        <w:ind w:left="1440"/>
        <w:rPr>
          <w:rFonts w:ascii="Courier New"/>
          <w:sz w:val="17"/>
        </w:rPr>
      </w:pPr>
      <w:r>
        <w:rPr>
          <w:rFonts w:ascii="Courier New"/>
          <w:color w:val="231F20"/>
          <w:sz w:val="17"/>
        </w:rPr>
        <w:t>int num, String value; // DOES NOT COMPILE</w:t>
      </w:r>
    </w:p>
    <w:p w:rsidR="00FA3020" w:rsidRDefault="00350426">
      <w:pPr>
        <w:pStyle w:val="BodyText"/>
        <w:spacing w:before="129" w:line="252" w:lineRule="auto"/>
        <w:ind w:left="1439" w:right="1656" w:firstLine="240"/>
      </w:pPr>
      <w:r>
        <w:rPr>
          <w:color w:val="231F20"/>
          <w:spacing w:val="2"/>
        </w:rPr>
        <w:t xml:space="preserve">This </w:t>
      </w:r>
      <w:r>
        <w:rPr>
          <w:color w:val="231F20"/>
        </w:rPr>
        <w:t xml:space="preserve">code doesn’t compile because it tries to declare multiple variables of </w:t>
      </w:r>
      <w:r>
        <w:rPr>
          <w:rFonts w:ascii="Book Antiqua" w:hAnsi="Book Antiqua"/>
          <w:i/>
          <w:color w:val="231F20"/>
        </w:rPr>
        <w:t xml:space="preserve">different </w:t>
      </w:r>
      <w:r>
        <w:rPr>
          <w:color w:val="231F20"/>
          <w:spacing w:val="3"/>
        </w:rPr>
        <w:t xml:space="preserve">types   </w:t>
      </w:r>
      <w:r>
        <w:rPr>
          <w:color w:val="231F20"/>
        </w:rPr>
        <w:t>in the same statement. The shortcut to declare multiple variables in the same statement only works when they share a</w:t>
      </w:r>
      <w:r>
        <w:rPr>
          <w:color w:val="231F20"/>
          <w:spacing w:val="10"/>
        </w:rPr>
        <w:t xml:space="preserve"> </w:t>
      </w:r>
      <w:r>
        <w:rPr>
          <w:color w:val="231F20"/>
          <w:spacing w:val="2"/>
        </w:rPr>
        <w:t>type.</w:t>
      </w:r>
    </w:p>
    <w:p w:rsidR="00FA3020" w:rsidRDefault="00350426">
      <w:pPr>
        <w:pStyle w:val="BodyText"/>
        <w:spacing w:before="7" w:line="259" w:lineRule="auto"/>
        <w:ind w:left="1440" w:right="1857" w:firstLine="239"/>
      </w:pPr>
      <w:r>
        <w:rPr>
          <w:color w:val="231F20"/>
          <w:spacing w:val="-8"/>
        </w:rPr>
        <w:t xml:space="preserve">To </w:t>
      </w:r>
      <w:r>
        <w:rPr>
          <w:color w:val="231F20"/>
        </w:rPr>
        <w:t xml:space="preserve">make sure you understand </w:t>
      </w:r>
      <w:r>
        <w:rPr>
          <w:color w:val="231F20"/>
          <w:spacing w:val="2"/>
        </w:rPr>
        <w:t xml:space="preserve">this, </w:t>
      </w:r>
      <w:r>
        <w:rPr>
          <w:color w:val="231F20"/>
        </w:rPr>
        <w:t xml:space="preserve">see if you </w:t>
      </w:r>
      <w:r>
        <w:rPr>
          <w:color w:val="231F20"/>
          <w:spacing w:val="2"/>
        </w:rPr>
        <w:t xml:space="preserve">can </w:t>
      </w:r>
      <w:r>
        <w:rPr>
          <w:color w:val="231F20"/>
        </w:rPr>
        <w:t>figure out which of the following are legal declarations. “Legal,” “valid,” and “compiles” are all synonyms in the  Java  exam world.</w:t>
      </w:r>
      <w:r>
        <w:rPr>
          <w:color w:val="231F20"/>
          <w:spacing w:val="11"/>
        </w:rPr>
        <w:t xml:space="preserve"> </w:t>
      </w:r>
      <w:r>
        <w:rPr>
          <w:color w:val="231F20"/>
          <w:spacing w:val="-5"/>
        </w:rPr>
        <w:t>We</w:t>
      </w:r>
      <w:r>
        <w:rPr>
          <w:color w:val="231F20"/>
          <w:spacing w:val="11"/>
        </w:rPr>
        <w:t xml:space="preserve"> </w:t>
      </w:r>
      <w:r>
        <w:rPr>
          <w:color w:val="231F20"/>
          <w:spacing w:val="3"/>
        </w:rPr>
        <w:t>try</w:t>
      </w:r>
      <w:r>
        <w:rPr>
          <w:color w:val="231F20"/>
          <w:spacing w:val="11"/>
        </w:rPr>
        <w:t xml:space="preserve"> </w:t>
      </w:r>
      <w:r>
        <w:rPr>
          <w:color w:val="231F20"/>
        </w:rPr>
        <w:t>to</w:t>
      </w:r>
      <w:r>
        <w:rPr>
          <w:color w:val="231F20"/>
          <w:spacing w:val="12"/>
        </w:rPr>
        <w:t xml:space="preserve"> </w:t>
      </w:r>
      <w:r>
        <w:rPr>
          <w:color w:val="231F20"/>
        </w:rPr>
        <w:t>use</w:t>
      </w:r>
      <w:r>
        <w:rPr>
          <w:color w:val="231F20"/>
          <w:spacing w:val="11"/>
        </w:rPr>
        <w:t xml:space="preserve"> </w:t>
      </w:r>
      <w:r>
        <w:rPr>
          <w:color w:val="231F20"/>
        </w:rPr>
        <w:t>all</w:t>
      </w:r>
      <w:r>
        <w:rPr>
          <w:color w:val="231F20"/>
          <w:spacing w:val="11"/>
        </w:rPr>
        <w:t xml:space="preserve"> </w:t>
      </w:r>
      <w:r>
        <w:rPr>
          <w:color w:val="231F20"/>
        </w:rPr>
        <w:t>the</w:t>
      </w:r>
      <w:r>
        <w:rPr>
          <w:color w:val="231F20"/>
          <w:spacing w:val="11"/>
        </w:rPr>
        <w:t xml:space="preserve"> </w:t>
      </w:r>
      <w:r>
        <w:rPr>
          <w:color w:val="231F20"/>
        </w:rPr>
        <w:t>terminology</w:t>
      </w:r>
      <w:r>
        <w:rPr>
          <w:color w:val="231F20"/>
          <w:spacing w:val="12"/>
        </w:rPr>
        <w:t xml:space="preserve"> </w:t>
      </w:r>
      <w:r>
        <w:rPr>
          <w:color w:val="231F20"/>
        </w:rPr>
        <w:t>you</w:t>
      </w:r>
      <w:r>
        <w:rPr>
          <w:color w:val="231F20"/>
          <w:spacing w:val="11"/>
        </w:rPr>
        <w:t xml:space="preserve"> </w:t>
      </w:r>
      <w:r>
        <w:rPr>
          <w:color w:val="231F20"/>
        </w:rPr>
        <w:t>could</w:t>
      </w:r>
      <w:r>
        <w:rPr>
          <w:color w:val="231F20"/>
          <w:spacing w:val="11"/>
        </w:rPr>
        <w:t xml:space="preserve"> </w:t>
      </w:r>
      <w:r>
        <w:rPr>
          <w:color w:val="231F20"/>
        </w:rPr>
        <w:t>encounter</w:t>
      </w:r>
      <w:r>
        <w:rPr>
          <w:color w:val="231F20"/>
          <w:spacing w:val="12"/>
        </w:rPr>
        <w:t xml:space="preserve"> </w:t>
      </w:r>
      <w:r>
        <w:rPr>
          <w:color w:val="231F20"/>
        </w:rPr>
        <w:t>on</w:t>
      </w:r>
      <w:r>
        <w:rPr>
          <w:color w:val="231F20"/>
          <w:spacing w:val="11"/>
        </w:rPr>
        <w:t xml:space="preserve"> </w:t>
      </w:r>
      <w:r>
        <w:rPr>
          <w:color w:val="231F20"/>
        </w:rPr>
        <w:t>the</w:t>
      </w:r>
      <w:r>
        <w:rPr>
          <w:color w:val="231F20"/>
          <w:spacing w:val="11"/>
        </w:rPr>
        <w:t xml:space="preserve"> </w:t>
      </w:r>
      <w:r>
        <w:rPr>
          <w:color w:val="231F20"/>
        </w:rPr>
        <w:t>exam.</w:t>
      </w:r>
    </w:p>
    <w:p w:rsidR="00FA3020" w:rsidRDefault="00350426">
      <w:pPr>
        <w:spacing w:before="117" w:line="324" w:lineRule="auto"/>
        <w:ind w:left="1440" w:right="7184"/>
        <w:rPr>
          <w:rFonts w:ascii="Courier New"/>
          <w:sz w:val="17"/>
        </w:rPr>
      </w:pPr>
      <w:r>
        <w:rPr>
          <w:rFonts w:ascii="Courier New"/>
          <w:color w:val="231F20"/>
          <w:sz w:val="17"/>
        </w:rPr>
        <w:t>boolean b1, b2; String</w:t>
      </w:r>
      <w:r>
        <w:rPr>
          <w:rFonts w:ascii="Courier New"/>
          <w:color w:val="231F20"/>
          <w:spacing w:val="-32"/>
          <w:sz w:val="17"/>
        </w:rPr>
        <w:t xml:space="preserve"> </w:t>
      </w:r>
      <w:r>
        <w:rPr>
          <w:rFonts w:ascii="Courier New"/>
          <w:color w:val="231F20"/>
          <w:sz w:val="17"/>
        </w:rPr>
        <w:t>s1</w:t>
      </w:r>
      <w:r>
        <w:rPr>
          <w:rFonts w:ascii="Courier New"/>
          <w:color w:val="231F20"/>
          <w:spacing w:val="-32"/>
          <w:sz w:val="17"/>
        </w:rPr>
        <w:t xml:space="preserve"> </w:t>
      </w:r>
      <w:r>
        <w:rPr>
          <w:rFonts w:ascii="Courier New"/>
          <w:color w:val="231F20"/>
          <w:sz w:val="17"/>
        </w:rPr>
        <w:t>=</w:t>
      </w:r>
      <w:r>
        <w:rPr>
          <w:rFonts w:ascii="Courier New"/>
          <w:color w:val="231F20"/>
          <w:spacing w:val="-32"/>
          <w:sz w:val="17"/>
        </w:rPr>
        <w:t xml:space="preserve"> </w:t>
      </w:r>
      <w:r>
        <w:rPr>
          <w:rFonts w:ascii="Courier New"/>
          <w:color w:val="231F20"/>
          <w:sz w:val="17"/>
        </w:rPr>
        <w:t>"1",</w:t>
      </w:r>
      <w:r>
        <w:rPr>
          <w:rFonts w:ascii="Courier New"/>
          <w:color w:val="231F20"/>
          <w:spacing w:val="-32"/>
          <w:sz w:val="17"/>
        </w:rPr>
        <w:t xml:space="preserve"> </w:t>
      </w:r>
      <w:r>
        <w:rPr>
          <w:rFonts w:ascii="Courier New"/>
          <w:color w:val="231F20"/>
          <w:sz w:val="17"/>
        </w:rPr>
        <w:t>s2; double</w:t>
      </w:r>
      <w:r>
        <w:rPr>
          <w:rFonts w:ascii="Courier New"/>
          <w:color w:val="231F20"/>
          <w:spacing w:val="-50"/>
          <w:sz w:val="17"/>
        </w:rPr>
        <w:t xml:space="preserve"> </w:t>
      </w:r>
      <w:r>
        <w:rPr>
          <w:rFonts w:ascii="Courier New"/>
          <w:color w:val="231F20"/>
          <w:sz w:val="17"/>
        </w:rPr>
        <w:t>d1,</w:t>
      </w:r>
      <w:r>
        <w:rPr>
          <w:rFonts w:ascii="Courier New"/>
          <w:color w:val="231F20"/>
          <w:spacing w:val="-50"/>
          <w:sz w:val="17"/>
        </w:rPr>
        <w:t xml:space="preserve"> </w:t>
      </w:r>
      <w:r>
        <w:rPr>
          <w:rFonts w:ascii="Courier New"/>
          <w:color w:val="231F20"/>
          <w:sz w:val="17"/>
        </w:rPr>
        <w:t>double</w:t>
      </w:r>
      <w:r>
        <w:rPr>
          <w:rFonts w:ascii="Courier New"/>
          <w:color w:val="231F20"/>
          <w:spacing w:val="-49"/>
          <w:sz w:val="17"/>
        </w:rPr>
        <w:t xml:space="preserve"> </w:t>
      </w:r>
      <w:r>
        <w:rPr>
          <w:rFonts w:ascii="Courier New"/>
          <w:color w:val="231F20"/>
          <w:spacing w:val="-6"/>
          <w:sz w:val="17"/>
        </w:rPr>
        <w:t xml:space="preserve">d2; </w:t>
      </w:r>
      <w:r>
        <w:rPr>
          <w:rFonts w:ascii="Courier New"/>
          <w:color w:val="231F20"/>
          <w:sz w:val="17"/>
        </w:rPr>
        <w:t>int i1; int</w:t>
      </w:r>
      <w:r>
        <w:rPr>
          <w:rFonts w:ascii="Courier New"/>
          <w:color w:val="231F20"/>
          <w:spacing w:val="-54"/>
          <w:sz w:val="17"/>
        </w:rPr>
        <w:t xml:space="preserve"> </w:t>
      </w:r>
      <w:r>
        <w:rPr>
          <w:rFonts w:ascii="Courier New"/>
          <w:color w:val="231F20"/>
          <w:sz w:val="17"/>
        </w:rPr>
        <w:t>i2;</w:t>
      </w:r>
    </w:p>
    <w:p w:rsidR="00FA3020" w:rsidRDefault="00350426">
      <w:pPr>
        <w:ind w:left="1440"/>
        <w:rPr>
          <w:rFonts w:ascii="Courier New"/>
          <w:sz w:val="17"/>
        </w:rPr>
      </w:pPr>
      <w:r>
        <w:rPr>
          <w:rFonts w:ascii="Courier New"/>
          <w:color w:val="231F20"/>
          <w:sz w:val="17"/>
        </w:rPr>
        <w:t>int i3; i4;</w:t>
      </w:r>
    </w:p>
    <w:p w:rsidR="00FA3020" w:rsidRDefault="00350426">
      <w:pPr>
        <w:pStyle w:val="BodyText"/>
        <w:spacing w:before="169" w:line="259" w:lineRule="auto"/>
        <w:ind w:left="1440" w:right="1857" w:firstLine="239"/>
      </w:pPr>
      <w:r>
        <w:rPr>
          <w:color w:val="231F20"/>
        </w:rPr>
        <w:t>The first statement is legal. It declares two variables without initializing them. The second statement is also legal. It declares two variables and initializes only one of them.</w:t>
      </w:r>
    </w:p>
    <w:p w:rsidR="00FA3020" w:rsidRDefault="00350426">
      <w:pPr>
        <w:pStyle w:val="BodyText"/>
        <w:spacing w:line="247" w:lineRule="auto"/>
        <w:ind w:left="1440" w:right="1581" w:firstLine="240"/>
      </w:pPr>
      <w:r>
        <w:rPr>
          <w:color w:val="231F20"/>
        </w:rPr>
        <w:t xml:space="preserve">The </w:t>
      </w:r>
      <w:r>
        <w:rPr>
          <w:color w:val="231F20"/>
          <w:spacing w:val="2"/>
        </w:rPr>
        <w:t xml:space="preserve">third </w:t>
      </w:r>
      <w:r>
        <w:rPr>
          <w:color w:val="231F20"/>
        </w:rPr>
        <w:t xml:space="preserve">statement is </w:t>
      </w:r>
      <w:r>
        <w:rPr>
          <w:rFonts w:ascii="Book Antiqua"/>
          <w:i/>
          <w:color w:val="231F20"/>
        </w:rPr>
        <w:t xml:space="preserve">not </w:t>
      </w:r>
      <w:r>
        <w:rPr>
          <w:color w:val="231F20"/>
        </w:rPr>
        <w:t xml:space="preserve">legal. Java does not allow you to declare two different </w:t>
      </w:r>
      <w:r>
        <w:rPr>
          <w:color w:val="231F20"/>
          <w:spacing w:val="3"/>
        </w:rPr>
        <w:t xml:space="preserve">types      </w:t>
      </w:r>
      <w:r>
        <w:rPr>
          <w:color w:val="231F20"/>
        </w:rPr>
        <w:t xml:space="preserve">in the same statement. Wait a minute! Variables </w:t>
      </w:r>
      <w:r>
        <w:rPr>
          <w:rFonts w:ascii="Courier New"/>
          <w:i/>
          <w:color w:val="231F20"/>
          <w:spacing w:val="-3"/>
          <w:sz w:val="18"/>
        </w:rPr>
        <w:t xml:space="preserve">d1 </w:t>
      </w:r>
      <w:r>
        <w:rPr>
          <w:color w:val="231F20"/>
        </w:rPr>
        <w:t xml:space="preserve">and </w:t>
      </w:r>
      <w:r>
        <w:rPr>
          <w:rFonts w:ascii="Courier New"/>
          <w:i/>
          <w:color w:val="231F20"/>
          <w:sz w:val="18"/>
        </w:rPr>
        <w:t xml:space="preserve">d2 </w:t>
      </w:r>
      <w:r>
        <w:rPr>
          <w:color w:val="231F20"/>
        </w:rPr>
        <w:t xml:space="preserve">are the same </w:t>
      </w:r>
      <w:r>
        <w:rPr>
          <w:color w:val="231F20"/>
          <w:spacing w:val="2"/>
        </w:rPr>
        <w:t xml:space="preserve">type. </w:t>
      </w:r>
      <w:r>
        <w:rPr>
          <w:color w:val="231F20"/>
        </w:rPr>
        <w:t>They are</w:t>
      </w:r>
      <w:r>
        <w:rPr>
          <w:color w:val="231F20"/>
          <w:spacing w:val="17"/>
        </w:rPr>
        <w:t xml:space="preserve"> </w:t>
      </w:r>
      <w:r>
        <w:rPr>
          <w:color w:val="231F20"/>
        </w:rPr>
        <w:t>both</w:t>
      </w:r>
    </w:p>
    <w:p w:rsidR="00FA3020" w:rsidRDefault="00FA3020">
      <w:pPr>
        <w:spacing w:line="247" w:lineRule="auto"/>
        <w:sectPr w:rsidR="00FA3020">
          <w:pgSz w:w="10620" w:h="13320"/>
          <w:pgMar w:top="460" w:right="0" w:bottom="280" w:left="0" w:header="720" w:footer="720" w:gutter="0"/>
          <w:cols w:space="720"/>
        </w:sectPr>
      </w:pPr>
    </w:p>
    <w:p w:rsidR="00FA3020" w:rsidRDefault="00350426">
      <w:pPr>
        <w:tabs>
          <w:tab w:val="right" w:pos="9186"/>
        </w:tabs>
        <w:spacing w:before="89"/>
        <w:ind w:left="5362"/>
        <w:rPr>
          <w:rFonts w:ascii="Calibri"/>
          <w:b/>
          <w:sz w:val="17"/>
        </w:rPr>
      </w:pPr>
      <w:bookmarkStart w:id="40" w:name="Identifiers"/>
      <w:bookmarkEnd w:id="40"/>
      <w:r>
        <w:rPr>
          <w:rFonts w:ascii="Calibri"/>
          <w:color w:val="231F20"/>
          <w:w w:val="110"/>
          <w:sz w:val="18"/>
        </w:rPr>
        <w:lastRenderedPageBreak/>
        <w:t>Declaring and</w:t>
      </w:r>
      <w:r>
        <w:rPr>
          <w:rFonts w:ascii="Calibri"/>
          <w:color w:val="231F20"/>
          <w:spacing w:val="-16"/>
          <w:w w:val="110"/>
          <w:sz w:val="18"/>
        </w:rPr>
        <w:t xml:space="preserve"> </w:t>
      </w:r>
      <w:r>
        <w:rPr>
          <w:rFonts w:ascii="Calibri"/>
          <w:color w:val="231F20"/>
          <w:w w:val="110"/>
          <w:sz w:val="18"/>
        </w:rPr>
        <w:t>Initializing</w:t>
      </w:r>
      <w:r>
        <w:rPr>
          <w:rFonts w:ascii="Calibri"/>
          <w:color w:val="231F20"/>
          <w:spacing w:val="15"/>
          <w:w w:val="110"/>
          <w:sz w:val="18"/>
        </w:rPr>
        <w:t xml:space="preserve"> </w:t>
      </w:r>
      <w:r>
        <w:rPr>
          <w:rFonts w:ascii="Calibri"/>
          <w:color w:val="231F20"/>
          <w:w w:val="110"/>
          <w:sz w:val="18"/>
        </w:rPr>
        <w:t>Variables</w:t>
      </w:r>
      <w:r>
        <w:rPr>
          <w:rFonts w:ascii="Calibri"/>
          <w:color w:val="231F20"/>
          <w:w w:val="110"/>
          <w:sz w:val="18"/>
        </w:rPr>
        <w:tab/>
      </w:r>
      <w:r>
        <w:rPr>
          <w:rFonts w:ascii="Calibri"/>
          <w:b/>
          <w:color w:val="231F20"/>
          <w:spacing w:val="7"/>
          <w:w w:val="110"/>
          <w:sz w:val="17"/>
        </w:rPr>
        <w:t>27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2" w:lineRule="auto"/>
        <w:ind w:left="1560" w:right="1648"/>
      </w:pPr>
      <w:r>
        <w:rPr>
          <w:color w:val="231F20"/>
        </w:rPr>
        <w:t xml:space="preserve">of type </w:t>
      </w:r>
      <w:r>
        <w:rPr>
          <w:rFonts w:ascii="Courier New" w:hAnsi="Courier New"/>
          <w:color w:val="231F20"/>
          <w:sz w:val="18"/>
        </w:rPr>
        <w:t>double</w:t>
      </w:r>
      <w:r>
        <w:rPr>
          <w:color w:val="231F20"/>
        </w:rPr>
        <w:t xml:space="preserve">. Although that’s true, it still isn’t allowed. If you want to declare multiple variables in the same statement, they must share the same type declaration and not repeat it. </w:t>
      </w:r>
      <w:r>
        <w:rPr>
          <w:rFonts w:ascii="Courier New" w:hAnsi="Courier New"/>
          <w:color w:val="231F20"/>
          <w:sz w:val="18"/>
        </w:rPr>
        <w:t xml:space="preserve">double d1, d2; </w:t>
      </w:r>
      <w:r>
        <w:rPr>
          <w:color w:val="231F20"/>
        </w:rPr>
        <w:t>would have been legal.</w:t>
      </w:r>
    </w:p>
    <w:p w:rsidR="00FA3020" w:rsidRDefault="00350426">
      <w:pPr>
        <w:pStyle w:val="BodyText"/>
        <w:spacing w:line="244" w:lineRule="auto"/>
        <w:ind w:left="1560" w:right="1597" w:firstLine="240"/>
      </w:pPr>
      <w:r>
        <w:rPr>
          <w:color w:val="231F20"/>
        </w:rPr>
        <w:t xml:space="preserve">The </w:t>
      </w:r>
      <w:r>
        <w:rPr>
          <w:color w:val="231F20"/>
          <w:spacing w:val="2"/>
        </w:rPr>
        <w:t xml:space="preserve">fourth </w:t>
      </w:r>
      <w:r>
        <w:rPr>
          <w:color w:val="231F20"/>
        </w:rPr>
        <w:t xml:space="preserve">statement is legal. Although </w:t>
      </w:r>
      <w:r>
        <w:rPr>
          <w:rFonts w:ascii="Courier New"/>
          <w:color w:val="231F20"/>
          <w:sz w:val="18"/>
        </w:rPr>
        <w:t xml:space="preserve">int </w:t>
      </w:r>
      <w:r>
        <w:rPr>
          <w:color w:val="231F20"/>
        </w:rPr>
        <w:t xml:space="preserve">does appear </w:t>
      </w:r>
      <w:r>
        <w:rPr>
          <w:color w:val="231F20"/>
          <w:spacing w:val="2"/>
        </w:rPr>
        <w:t xml:space="preserve">twice, </w:t>
      </w:r>
      <w:r>
        <w:rPr>
          <w:color w:val="231F20"/>
        </w:rPr>
        <w:t xml:space="preserve">each one is in a separate statement. A semicolon </w:t>
      </w:r>
      <w:r>
        <w:rPr>
          <w:color w:val="231F20"/>
          <w:spacing w:val="-5"/>
        </w:rPr>
        <w:t>(</w:t>
      </w:r>
      <w:r>
        <w:rPr>
          <w:rFonts w:ascii="Courier New"/>
          <w:color w:val="231F20"/>
          <w:spacing w:val="-5"/>
          <w:sz w:val="18"/>
        </w:rPr>
        <w:t>;</w:t>
      </w:r>
      <w:r>
        <w:rPr>
          <w:color w:val="231F20"/>
          <w:spacing w:val="-5"/>
        </w:rPr>
        <w:t xml:space="preserve">) </w:t>
      </w:r>
      <w:r>
        <w:rPr>
          <w:color w:val="231F20"/>
        </w:rPr>
        <w:t xml:space="preserve">separates statements in Java. It just so happens there are two completely different statements on  the  same line.  The  </w:t>
      </w:r>
      <w:r>
        <w:rPr>
          <w:color w:val="231F20"/>
          <w:spacing w:val="3"/>
        </w:rPr>
        <w:t xml:space="preserve">fifth </w:t>
      </w:r>
      <w:r>
        <w:rPr>
          <w:color w:val="231F20"/>
        </w:rPr>
        <w:t xml:space="preserve">statement is </w:t>
      </w:r>
      <w:r>
        <w:rPr>
          <w:rFonts w:ascii="Book Antiqua"/>
          <w:i/>
          <w:color w:val="231F20"/>
        </w:rPr>
        <w:t xml:space="preserve">not </w:t>
      </w:r>
      <w:r>
        <w:rPr>
          <w:color w:val="231F20"/>
        </w:rPr>
        <w:t xml:space="preserve">legal. </w:t>
      </w:r>
      <w:r>
        <w:rPr>
          <w:color w:val="231F20"/>
          <w:spacing w:val="2"/>
        </w:rPr>
        <w:t xml:space="preserve">Again, </w:t>
      </w:r>
      <w:r>
        <w:rPr>
          <w:color w:val="231F20"/>
        </w:rPr>
        <w:t>we</w:t>
      </w:r>
      <w:r>
        <w:rPr>
          <w:color w:val="231F20"/>
          <w:spacing w:val="9"/>
        </w:rPr>
        <w:t xml:space="preserve"> </w:t>
      </w:r>
      <w:r>
        <w:rPr>
          <w:color w:val="231F20"/>
        </w:rPr>
        <w:t>have</w:t>
      </w:r>
      <w:r>
        <w:rPr>
          <w:color w:val="231F20"/>
          <w:spacing w:val="8"/>
        </w:rPr>
        <w:t xml:space="preserve"> </w:t>
      </w:r>
      <w:r>
        <w:rPr>
          <w:color w:val="231F20"/>
        </w:rPr>
        <w:t>two</w:t>
      </w:r>
      <w:r>
        <w:rPr>
          <w:color w:val="231F20"/>
          <w:spacing w:val="9"/>
        </w:rPr>
        <w:t xml:space="preserve"> </w:t>
      </w:r>
      <w:r>
        <w:rPr>
          <w:color w:val="231F20"/>
        </w:rPr>
        <w:t>completely</w:t>
      </w:r>
      <w:r>
        <w:rPr>
          <w:color w:val="231F20"/>
          <w:spacing w:val="8"/>
        </w:rPr>
        <w:t xml:space="preserve"> </w:t>
      </w:r>
      <w:r>
        <w:rPr>
          <w:color w:val="231F20"/>
        </w:rPr>
        <w:t>different</w:t>
      </w:r>
      <w:r>
        <w:rPr>
          <w:color w:val="231F20"/>
          <w:spacing w:val="9"/>
        </w:rPr>
        <w:t xml:space="preserve"> </w:t>
      </w:r>
      <w:r>
        <w:rPr>
          <w:color w:val="231F20"/>
        </w:rPr>
        <w:t>statements</w:t>
      </w:r>
      <w:r>
        <w:rPr>
          <w:color w:val="231F20"/>
          <w:spacing w:val="8"/>
        </w:rPr>
        <w:t xml:space="preserve"> </w:t>
      </w:r>
      <w:r>
        <w:rPr>
          <w:color w:val="231F20"/>
        </w:rPr>
        <w:t>on</w:t>
      </w:r>
      <w:r>
        <w:rPr>
          <w:color w:val="231F20"/>
          <w:spacing w:val="9"/>
        </w:rPr>
        <w:t xml:space="preserve"> </w:t>
      </w:r>
      <w:r>
        <w:rPr>
          <w:color w:val="231F20"/>
        </w:rPr>
        <w:t>the</w:t>
      </w:r>
      <w:r>
        <w:rPr>
          <w:color w:val="231F20"/>
          <w:spacing w:val="9"/>
        </w:rPr>
        <w:t xml:space="preserve"> </w:t>
      </w:r>
      <w:r>
        <w:rPr>
          <w:color w:val="231F20"/>
        </w:rPr>
        <w:t>same</w:t>
      </w:r>
      <w:r>
        <w:rPr>
          <w:color w:val="231F20"/>
          <w:spacing w:val="9"/>
        </w:rPr>
        <w:t xml:space="preserve"> </w:t>
      </w:r>
      <w:r>
        <w:rPr>
          <w:color w:val="231F20"/>
        </w:rPr>
        <w:t>line.</w:t>
      </w:r>
      <w:r>
        <w:rPr>
          <w:color w:val="231F20"/>
          <w:spacing w:val="9"/>
        </w:rPr>
        <w:t xml:space="preserve"> </w:t>
      </w:r>
      <w:r>
        <w:rPr>
          <w:color w:val="231F20"/>
        </w:rPr>
        <w:t>The</w:t>
      </w:r>
      <w:r>
        <w:rPr>
          <w:color w:val="231F20"/>
          <w:spacing w:val="9"/>
        </w:rPr>
        <w:t xml:space="preserve"> </w:t>
      </w:r>
      <w:r>
        <w:rPr>
          <w:color w:val="231F20"/>
        </w:rPr>
        <w:t>second</w:t>
      </w:r>
      <w:r>
        <w:rPr>
          <w:color w:val="231F20"/>
          <w:spacing w:val="9"/>
        </w:rPr>
        <w:t xml:space="preserve"> </w:t>
      </w:r>
      <w:r>
        <w:rPr>
          <w:color w:val="231F20"/>
        </w:rPr>
        <w:t>one</w:t>
      </w:r>
      <w:r>
        <w:rPr>
          <w:color w:val="231F20"/>
          <w:spacing w:val="9"/>
        </w:rPr>
        <w:t xml:space="preserve"> </w:t>
      </w:r>
      <w:r>
        <w:rPr>
          <w:color w:val="231F20"/>
        </w:rPr>
        <w:t>is</w:t>
      </w:r>
      <w:r>
        <w:rPr>
          <w:color w:val="231F20"/>
          <w:spacing w:val="8"/>
        </w:rPr>
        <w:t xml:space="preserve"> </w:t>
      </w:r>
      <w:r>
        <w:rPr>
          <w:color w:val="231F20"/>
        </w:rPr>
        <w:t>not</w:t>
      </w:r>
      <w:r>
        <w:rPr>
          <w:color w:val="231F20"/>
          <w:spacing w:val="9"/>
        </w:rPr>
        <w:t xml:space="preserve"> </w:t>
      </w:r>
      <w:r>
        <w:rPr>
          <w:color w:val="231F20"/>
        </w:rPr>
        <w:t>a</w:t>
      </w:r>
    </w:p>
    <w:p w:rsidR="00FA3020" w:rsidRDefault="00350426">
      <w:pPr>
        <w:pStyle w:val="BodyText"/>
        <w:spacing w:before="11" w:line="259" w:lineRule="auto"/>
        <w:ind w:left="1560" w:right="1481"/>
        <w:jc w:val="both"/>
      </w:pPr>
      <w:r>
        <w:rPr>
          <w:color w:val="231F20"/>
        </w:rPr>
        <w:t>valid declaration because it omits the type. When you see an oddly placed semicolon on the exam, pretend the code is on separate lines and think about whether the code compiles that way. In this case, we have the following:</w:t>
      </w:r>
    </w:p>
    <w:p w:rsidR="00FA3020" w:rsidRDefault="00350426">
      <w:pPr>
        <w:spacing w:before="117" w:line="324" w:lineRule="auto"/>
        <w:ind w:left="1560" w:right="8396"/>
        <w:jc w:val="both"/>
        <w:rPr>
          <w:rFonts w:ascii="Courier New"/>
          <w:sz w:val="17"/>
        </w:rPr>
      </w:pPr>
      <w:r>
        <w:rPr>
          <w:rFonts w:ascii="Courier New"/>
          <w:color w:val="231F20"/>
          <w:sz w:val="17"/>
        </w:rPr>
        <w:t>int</w:t>
      </w:r>
      <w:r>
        <w:rPr>
          <w:rFonts w:ascii="Courier New"/>
          <w:color w:val="231F20"/>
          <w:spacing w:val="-45"/>
          <w:sz w:val="17"/>
        </w:rPr>
        <w:t xml:space="preserve"> </w:t>
      </w:r>
      <w:r>
        <w:rPr>
          <w:rFonts w:ascii="Courier New"/>
          <w:color w:val="231F20"/>
          <w:spacing w:val="-6"/>
          <w:sz w:val="17"/>
        </w:rPr>
        <w:t xml:space="preserve">i1; </w:t>
      </w:r>
      <w:r>
        <w:rPr>
          <w:rFonts w:ascii="Courier New"/>
          <w:color w:val="231F20"/>
          <w:sz w:val="17"/>
        </w:rPr>
        <w:t>int</w:t>
      </w:r>
      <w:r>
        <w:rPr>
          <w:rFonts w:ascii="Courier New"/>
          <w:color w:val="231F20"/>
          <w:spacing w:val="-45"/>
          <w:sz w:val="17"/>
        </w:rPr>
        <w:t xml:space="preserve"> </w:t>
      </w:r>
      <w:r>
        <w:rPr>
          <w:rFonts w:ascii="Courier New"/>
          <w:color w:val="231F20"/>
          <w:spacing w:val="-6"/>
          <w:sz w:val="17"/>
        </w:rPr>
        <w:t xml:space="preserve">i2; </w:t>
      </w:r>
      <w:r>
        <w:rPr>
          <w:rFonts w:ascii="Courier New"/>
          <w:color w:val="231F20"/>
          <w:sz w:val="17"/>
        </w:rPr>
        <w:t>int</w:t>
      </w:r>
      <w:r>
        <w:rPr>
          <w:rFonts w:ascii="Courier New"/>
          <w:color w:val="231F20"/>
          <w:spacing w:val="-45"/>
          <w:sz w:val="17"/>
        </w:rPr>
        <w:t xml:space="preserve"> </w:t>
      </w:r>
      <w:r>
        <w:rPr>
          <w:rFonts w:ascii="Courier New"/>
          <w:color w:val="231F20"/>
          <w:spacing w:val="-6"/>
          <w:sz w:val="17"/>
        </w:rPr>
        <w:t>i3;</w:t>
      </w:r>
    </w:p>
    <w:p w:rsidR="00FA3020" w:rsidRDefault="00350426">
      <w:pPr>
        <w:ind w:left="1560"/>
        <w:jc w:val="both"/>
        <w:rPr>
          <w:rFonts w:ascii="Courier New"/>
          <w:sz w:val="17"/>
        </w:rPr>
      </w:pPr>
      <w:r>
        <w:rPr>
          <w:rFonts w:ascii="Courier New"/>
          <w:color w:val="231F20"/>
          <w:sz w:val="17"/>
        </w:rPr>
        <w:t>i4;// DOES NOT COMPILE</w:t>
      </w:r>
    </w:p>
    <w:p w:rsidR="00FA3020" w:rsidRDefault="00350426">
      <w:pPr>
        <w:pStyle w:val="BodyText"/>
        <w:spacing w:before="169" w:line="259" w:lineRule="auto"/>
        <w:ind w:left="1559" w:right="1752" w:firstLine="240"/>
      </w:pPr>
      <w:r>
        <w:rPr>
          <w:color w:val="231F20"/>
          <w:spacing w:val="2"/>
        </w:rPr>
        <w:t xml:space="preserve">Looking </w:t>
      </w:r>
      <w:r>
        <w:rPr>
          <w:color w:val="231F20"/>
        </w:rPr>
        <w:t xml:space="preserve">at the last </w:t>
      </w:r>
      <w:r>
        <w:rPr>
          <w:color w:val="231F20"/>
          <w:spacing w:val="2"/>
        </w:rPr>
        <w:t xml:space="preserve">line </w:t>
      </w:r>
      <w:r>
        <w:rPr>
          <w:color w:val="231F20"/>
        </w:rPr>
        <w:t xml:space="preserve">on its </w:t>
      </w:r>
      <w:r>
        <w:rPr>
          <w:color w:val="231F20"/>
          <w:spacing w:val="2"/>
        </w:rPr>
        <w:t xml:space="preserve">own, </w:t>
      </w:r>
      <w:r>
        <w:rPr>
          <w:color w:val="231F20"/>
        </w:rPr>
        <w:t xml:space="preserve">you </w:t>
      </w:r>
      <w:r>
        <w:rPr>
          <w:color w:val="231F20"/>
          <w:spacing w:val="2"/>
        </w:rPr>
        <w:t xml:space="preserve">can </w:t>
      </w:r>
      <w:r>
        <w:rPr>
          <w:color w:val="231F20"/>
        </w:rPr>
        <w:t xml:space="preserve">easily see that the declaration is invalid. </w:t>
      </w:r>
      <w:r>
        <w:rPr>
          <w:color w:val="231F20"/>
          <w:spacing w:val="2"/>
        </w:rPr>
        <w:t xml:space="preserve">And </w:t>
      </w:r>
      <w:r>
        <w:rPr>
          <w:color w:val="231F20"/>
        </w:rPr>
        <w:t xml:space="preserve">yes, the </w:t>
      </w:r>
      <w:r>
        <w:rPr>
          <w:color w:val="231F20"/>
          <w:spacing w:val="2"/>
        </w:rPr>
        <w:t xml:space="preserve">exam </w:t>
      </w:r>
      <w:r>
        <w:rPr>
          <w:color w:val="231F20"/>
        </w:rPr>
        <w:t xml:space="preserve">really does cram multiple statements onto the </w:t>
      </w:r>
      <w:r>
        <w:rPr>
          <w:color w:val="231F20"/>
          <w:spacing w:val="2"/>
        </w:rPr>
        <w:t xml:space="preserve">same </w:t>
      </w:r>
      <w:r>
        <w:rPr>
          <w:color w:val="231F20"/>
          <w:spacing w:val="3"/>
        </w:rPr>
        <w:t xml:space="preserve">line—partly </w:t>
      </w:r>
      <w:r>
        <w:rPr>
          <w:color w:val="231F20"/>
        </w:rPr>
        <w:t xml:space="preserve">to  </w:t>
      </w:r>
      <w:r>
        <w:rPr>
          <w:color w:val="231F20"/>
          <w:spacing w:val="3"/>
        </w:rPr>
        <w:t>try</w:t>
      </w:r>
      <w:r>
        <w:rPr>
          <w:color w:val="231F20"/>
          <w:spacing w:val="12"/>
        </w:rPr>
        <w:t xml:space="preserve"> </w:t>
      </w:r>
      <w:r>
        <w:rPr>
          <w:color w:val="231F20"/>
        </w:rPr>
        <w:t>to</w:t>
      </w:r>
      <w:r>
        <w:rPr>
          <w:color w:val="231F20"/>
          <w:spacing w:val="12"/>
        </w:rPr>
        <w:t xml:space="preserve"> </w:t>
      </w:r>
      <w:r>
        <w:rPr>
          <w:color w:val="231F20"/>
          <w:spacing w:val="2"/>
        </w:rPr>
        <w:t>trick</w:t>
      </w:r>
      <w:r>
        <w:rPr>
          <w:color w:val="231F20"/>
          <w:spacing w:val="13"/>
        </w:rPr>
        <w:t xml:space="preserve"> </w:t>
      </w:r>
      <w:r>
        <w:rPr>
          <w:color w:val="231F20"/>
        </w:rPr>
        <w:t>you</w:t>
      </w:r>
      <w:r>
        <w:rPr>
          <w:color w:val="231F20"/>
          <w:spacing w:val="12"/>
        </w:rPr>
        <w:t xml:space="preserve"> </w:t>
      </w:r>
      <w:r>
        <w:rPr>
          <w:color w:val="231F20"/>
        </w:rPr>
        <w:t>and</w:t>
      </w:r>
      <w:r>
        <w:rPr>
          <w:color w:val="231F20"/>
          <w:spacing w:val="13"/>
        </w:rPr>
        <w:t xml:space="preserve"> </w:t>
      </w:r>
      <w:r>
        <w:rPr>
          <w:color w:val="231F20"/>
          <w:spacing w:val="2"/>
        </w:rPr>
        <w:t>partly</w:t>
      </w:r>
      <w:r>
        <w:rPr>
          <w:color w:val="231F20"/>
          <w:spacing w:val="12"/>
        </w:rPr>
        <w:t xml:space="preserve"> </w:t>
      </w:r>
      <w:r>
        <w:rPr>
          <w:color w:val="231F20"/>
        </w:rPr>
        <w:t>to</w:t>
      </w:r>
      <w:r>
        <w:rPr>
          <w:color w:val="231F20"/>
          <w:spacing w:val="12"/>
        </w:rPr>
        <w:t xml:space="preserve"> </w:t>
      </w:r>
      <w:r>
        <w:rPr>
          <w:color w:val="231F20"/>
        </w:rPr>
        <w:t>fit</w:t>
      </w:r>
      <w:r>
        <w:rPr>
          <w:color w:val="231F20"/>
          <w:spacing w:val="13"/>
        </w:rPr>
        <w:t xml:space="preserve"> </w:t>
      </w:r>
      <w:r>
        <w:rPr>
          <w:color w:val="231F20"/>
        </w:rPr>
        <w:t>more</w:t>
      </w:r>
      <w:r>
        <w:rPr>
          <w:color w:val="231F20"/>
          <w:spacing w:val="12"/>
        </w:rPr>
        <w:t xml:space="preserve"> </w:t>
      </w:r>
      <w:r>
        <w:rPr>
          <w:color w:val="231F20"/>
        </w:rPr>
        <w:t>code</w:t>
      </w:r>
      <w:r>
        <w:rPr>
          <w:color w:val="231F20"/>
          <w:spacing w:val="13"/>
        </w:rPr>
        <w:t xml:space="preserve"> </w:t>
      </w:r>
      <w:r>
        <w:rPr>
          <w:color w:val="231F20"/>
        </w:rPr>
        <w:t>on</w:t>
      </w:r>
      <w:r>
        <w:rPr>
          <w:color w:val="231F20"/>
          <w:spacing w:val="12"/>
        </w:rPr>
        <w:t xml:space="preserve"> </w:t>
      </w:r>
      <w:r>
        <w:rPr>
          <w:color w:val="231F20"/>
        </w:rPr>
        <w:t>the</w:t>
      </w:r>
      <w:r>
        <w:rPr>
          <w:color w:val="231F20"/>
          <w:spacing w:val="12"/>
        </w:rPr>
        <w:t xml:space="preserve"> </w:t>
      </w:r>
      <w:r>
        <w:rPr>
          <w:color w:val="231F20"/>
        </w:rPr>
        <w:t>screen.</w:t>
      </w:r>
      <w:r>
        <w:rPr>
          <w:color w:val="231F20"/>
          <w:spacing w:val="13"/>
        </w:rPr>
        <w:t xml:space="preserve"> </w:t>
      </w:r>
      <w:r>
        <w:rPr>
          <w:color w:val="231F20"/>
          <w:spacing w:val="3"/>
        </w:rPr>
        <w:t>In</w:t>
      </w:r>
      <w:r>
        <w:rPr>
          <w:color w:val="231F20"/>
          <w:spacing w:val="12"/>
        </w:rPr>
        <w:t xml:space="preserve"> </w:t>
      </w:r>
      <w:r>
        <w:rPr>
          <w:color w:val="231F20"/>
        </w:rPr>
        <w:t>the</w:t>
      </w:r>
      <w:r>
        <w:rPr>
          <w:color w:val="231F20"/>
          <w:spacing w:val="13"/>
        </w:rPr>
        <w:t xml:space="preserve"> </w:t>
      </w:r>
      <w:r>
        <w:rPr>
          <w:color w:val="231F20"/>
        </w:rPr>
        <w:t>real</w:t>
      </w:r>
      <w:r>
        <w:rPr>
          <w:color w:val="231F20"/>
          <w:spacing w:val="12"/>
        </w:rPr>
        <w:t xml:space="preserve"> </w:t>
      </w:r>
      <w:r>
        <w:rPr>
          <w:color w:val="231F20"/>
        </w:rPr>
        <w:t>world,</w:t>
      </w:r>
      <w:r>
        <w:rPr>
          <w:color w:val="231F20"/>
          <w:spacing w:val="12"/>
        </w:rPr>
        <w:t xml:space="preserve"> </w:t>
      </w:r>
      <w:r>
        <w:rPr>
          <w:color w:val="231F20"/>
        </w:rPr>
        <w:t>please</w:t>
      </w:r>
      <w:r>
        <w:rPr>
          <w:color w:val="231F20"/>
          <w:spacing w:val="13"/>
        </w:rPr>
        <w:t xml:space="preserve"> </w:t>
      </w:r>
      <w:r>
        <w:rPr>
          <w:color w:val="231F20"/>
          <w:spacing w:val="2"/>
        </w:rPr>
        <w:t>limit</w:t>
      </w:r>
    </w:p>
    <w:p w:rsidR="00FA3020" w:rsidRDefault="00350426">
      <w:pPr>
        <w:pStyle w:val="BodyText"/>
        <w:spacing w:line="259" w:lineRule="auto"/>
        <w:ind w:left="1559" w:right="1648"/>
      </w:pPr>
      <w:r>
        <w:rPr>
          <w:color w:val="231F20"/>
        </w:rPr>
        <w:t>yourself to one declaration per statement and line. Your teammates will thank you for the readable code.</w:t>
      </w:r>
    </w:p>
    <w:p w:rsidR="00FA3020" w:rsidRDefault="00FA3020">
      <w:pPr>
        <w:pStyle w:val="BodyText"/>
        <w:spacing w:before="9"/>
        <w:rPr>
          <w:sz w:val="24"/>
        </w:rPr>
      </w:pPr>
    </w:p>
    <w:p w:rsidR="00FA3020" w:rsidRDefault="00350426">
      <w:pPr>
        <w:pStyle w:val="Heading6"/>
        <w:spacing w:before="1"/>
      </w:pPr>
      <w:r>
        <w:rPr>
          <w:color w:val="231F20"/>
          <w:w w:val="110"/>
        </w:rPr>
        <w:t>Identifiers</w:t>
      </w:r>
    </w:p>
    <w:p w:rsidR="00FA3020" w:rsidRDefault="00350426">
      <w:pPr>
        <w:pStyle w:val="BodyText"/>
        <w:spacing w:before="124" w:line="252" w:lineRule="auto"/>
        <w:ind w:left="1560" w:right="1648"/>
      </w:pPr>
      <w:r>
        <w:rPr>
          <w:color w:val="231F20"/>
        </w:rPr>
        <w:t xml:space="preserve">It probably comes as no surprise that Java has precise rules about </w:t>
      </w:r>
      <w:r>
        <w:rPr>
          <w:rFonts w:ascii="Book Antiqua"/>
          <w:i/>
          <w:color w:val="231F20"/>
        </w:rPr>
        <w:t xml:space="preserve">identifier </w:t>
      </w:r>
      <w:r>
        <w:rPr>
          <w:color w:val="231F20"/>
        </w:rPr>
        <w:t>names. Luckily, the same rules for identifiers apply to anything you are free to name, including variables, methods, classes, and fields.</w:t>
      </w:r>
    </w:p>
    <w:p w:rsidR="00FA3020" w:rsidRDefault="00350426">
      <w:pPr>
        <w:pStyle w:val="BodyText"/>
        <w:spacing w:before="7"/>
        <w:ind w:left="1800"/>
      </w:pPr>
      <w:r>
        <w:rPr>
          <w:color w:val="231F20"/>
        </w:rPr>
        <w:t>There are only three rules to remember for legal identifiers:</w:t>
      </w:r>
    </w:p>
    <w:p w:rsidR="00FA3020" w:rsidRDefault="00350426">
      <w:pPr>
        <w:pStyle w:val="ListParagraph"/>
        <w:numPr>
          <w:ilvl w:val="0"/>
          <w:numId w:val="33"/>
        </w:numPr>
        <w:tabs>
          <w:tab w:val="left" w:pos="1919"/>
          <w:tab w:val="left" w:pos="1920"/>
        </w:tabs>
        <w:spacing w:before="87"/>
        <w:rPr>
          <w:sz w:val="19"/>
        </w:rPr>
      </w:pPr>
      <w:r>
        <w:rPr>
          <w:color w:val="231F20"/>
          <w:sz w:val="19"/>
        </w:rPr>
        <w:t xml:space="preserve">The name must </w:t>
      </w:r>
      <w:r>
        <w:rPr>
          <w:color w:val="231F20"/>
          <w:spacing w:val="2"/>
          <w:sz w:val="19"/>
        </w:rPr>
        <w:t xml:space="preserve">begin </w:t>
      </w:r>
      <w:r>
        <w:rPr>
          <w:color w:val="231F20"/>
          <w:sz w:val="19"/>
        </w:rPr>
        <w:t xml:space="preserve">with a letter or the symbol </w:t>
      </w:r>
      <w:r>
        <w:rPr>
          <w:rFonts w:ascii="Courier New" w:hAnsi="Courier New"/>
          <w:color w:val="231F20"/>
          <w:sz w:val="18"/>
        </w:rPr>
        <w:t xml:space="preserve">$ </w:t>
      </w:r>
      <w:r>
        <w:rPr>
          <w:color w:val="231F20"/>
          <w:sz w:val="19"/>
        </w:rPr>
        <w:t>or</w:t>
      </w:r>
      <w:r>
        <w:rPr>
          <w:color w:val="231F20"/>
          <w:spacing w:val="8"/>
          <w:sz w:val="19"/>
        </w:rPr>
        <w:t xml:space="preserve"> </w:t>
      </w:r>
      <w:r>
        <w:rPr>
          <w:rFonts w:ascii="Courier New" w:hAnsi="Courier New"/>
          <w:color w:val="231F20"/>
          <w:sz w:val="18"/>
        </w:rPr>
        <w:t>_</w:t>
      </w:r>
      <w:r>
        <w:rPr>
          <w:color w:val="231F20"/>
          <w:sz w:val="19"/>
        </w:rPr>
        <w:t>.</w:t>
      </w:r>
    </w:p>
    <w:p w:rsidR="00FA3020" w:rsidRDefault="00350426">
      <w:pPr>
        <w:pStyle w:val="ListParagraph"/>
        <w:numPr>
          <w:ilvl w:val="0"/>
          <w:numId w:val="33"/>
        </w:numPr>
        <w:tabs>
          <w:tab w:val="left" w:pos="1919"/>
          <w:tab w:val="left" w:pos="1920"/>
        </w:tabs>
        <w:spacing w:before="76"/>
        <w:rPr>
          <w:sz w:val="19"/>
        </w:rPr>
      </w:pPr>
      <w:r>
        <w:rPr>
          <w:color w:val="231F20"/>
          <w:sz w:val="19"/>
        </w:rPr>
        <w:t>Subsequent characters may also be</w:t>
      </w:r>
      <w:r>
        <w:rPr>
          <w:color w:val="231F20"/>
          <w:spacing w:val="8"/>
          <w:sz w:val="19"/>
        </w:rPr>
        <w:t xml:space="preserve"> </w:t>
      </w:r>
      <w:r>
        <w:rPr>
          <w:color w:val="231F20"/>
          <w:sz w:val="19"/>
        </w:rPr>
        <w:t>numbers.</w:t>
      </w:r>
    </w:p>
    <w:p w:rsidR="00FA3020" w:rsidRDefault="00350426">
      <w:pPr>
        <w:pStyle w:val="ListParagraph"/>
        <w:numPr>
          <w:ilvl w:val="0"/>
          <w:numId w:val="33"/>
        </w:numPr>
        <w:tabs>
          <w:tab w:val="left" w:pos="1919"/>
          <w:tab w:val="left" w:pos="1920"/>
        </w:tabs>
        <w:spacing w:before="87" w:line="254" w:lineRule="auto"/>
        <w:ind w:right="1473"/>
        <w:rPr>
          <w:sz w:val="19"/>
        </w:rPr>
      </w:pPr>
      <w:r>
        <w:rPr>
          <w:color w:val="231F20"/>
          <w:spacing w:val="-6"/>
          <w:sz w:val="19"/>
        </w:rPr>
        <w:t xml:space="preserve">You </w:t>
      </w:r>
      <w:r>
        <w:rPr>
          <w:color w:val="231F20"/>
          <w:sz w:val="19"/>
        </w:rPr>
        <w:t xml:space="preserve">cannot use the same name as a Java </w:t>
      </w:r>
      <w:r>
        <w:rPr>
          <w:rFonts w:ascii="Book Antiqua" w:hAnsi="Book Antiqua"/>
          <w:i/>
          <w:color w:val="231F20"/>
          <w:sz w:val="19"/>
        </w:rPr>
        <w:t>reserved word</w:t>
      </w:r>
      <w:r>
        <w:rPr>
          <w:color w:val="231F20"/>
          <w:sz w:val="19"/>
        </w:rPr>
        <w:t xml:space="preserve">.  As  you  might  </w:t>
      </w:r>
      <w:r>
        <w:rPr>
          <w:color w:val="231F20"/>
          <w:spacing w:val="2"/>
          <w:sz w:val="19"/>
        </w:rPr>
        <w:t xml:space="preserve">imagine,  </w:t>
      </w:r>
      <w:r>
        <w:rPr>
          <w:color w:val="231F20"/>
          <w:sz w:val="19"/>
        </w:rPr>
        <w:t xml:space="preserve">a reserved word is a keyword that Java has reserved so that you are not allowed to use it. Remember that Java is case sensitive, so you </w:t>
      </w:r>
      <w:r>
        <w:rPr>
          <w:color w:val="231F20"/>
          <w:spacing w:val="2"/>
          <w:sz w:val="19"/>
        </w:rPr>
        <w:t xml:space="preserve">can </w:t>
      </w:r>
      <w:r>
        <w:rPr>
          <w:color w:val="231F20"/>
          <w:sz w:val="19"/>
        </w:rPr>
        <w:t>use versions of the keywords that only differ in case. Please don’t,</w:t>
      </w:r>
      <w:r>
        <w:rPr>
          <w:color w:val="231F20"/>
          <w:spacing w:val="11"/>
          <w:sz w:val="19"/>
        </w:rPr>
        <w:t xml:space="preserve"> </w:t>
      </w:r>
      <w:r>
        <w:rPr>
          <w:color w:val="231F20"/>
          <w:sz w:val="19"/>
        </w:rPr>
        <w:t>though.</w:t>
      </w:r>
    </w:p>
    <w:p w:rsidR="00FA3020" w:rsidRDefault="00350426">
      <w:pPr>
        <w:pStyle w:val="BodyText"/>
        <w:spacing w:before="124" w:line="252" w:lineRule="auto"/>
        <w:ind w:left="1559" w:right="1504" w:firstLine="240"/>
      </w:pPr>
      <w:r>
        <w:rPr>
          <w:color w:val="231F20"/>
        </w:rPr>
        <w:t xml:space="preserve">Don’t worry—you </w:t>
      </w:r>
      <w:r>
        <w:rPr>
          <w:color w:val="231F20"/>
          <w:spacing w:val="-3"/>
        </w:rPr>
        <w:t xml:space="preserve">won’t </w:t>
      </w:r>
      <w:r>
        <w:rPr>
          <w:color w:val="231F20"/>
        </w:rPr>
        <w:t xml:space="preserve">need to memorize the </w:t>
      </w:r>
      <w:r>
        <w:rPr>
          <w:color w:val="231F20"/>
          <w:spacing w:val="3"/>
        </w:rPr>
        <w:t xml:space="preserve">full </w:t>
      </w:r>
      <w:r>
        <w:rPr>
          <w:color w:val="231F20"/>
        </w:rPr>
        <w:t xml:space="preserve">list of reserved words. The exam </w:t>
      </w:r>
      <w:r>
        <w:rPr>
          <w:color w:val="231F20"/>
          <w:spacing w:val="2"/>
        </w:rPr>
        <w:t xml:space="preserve">will </w:t>
      </w:r>
      <w:r>
        <w:rPr>
          <w:color w:val="231F20"/>
        </w:rPr>
        <w:t xml:space="preserve">only ask you about ones </w:t>
      </w:r>
      <w:r>
        <w:rPr>
          <w:color w:val="231F20"/>
          <w:spacing w:val="-3"/>
        </w:rPr>
        <w:t xml:space="preserve">you’ve </w:t>
      </w:r>
      <w:r>
        <w:rPr>
          <w:color w:val="231F20"/>
        </w:rPr>
        <w:t xml:space="preserve">already learned, such as </w:t>
      </w:r>
      <w:r>
        <w:rPr>
          <w:rFonts w:ascii="Courier New" w:hAnsi="Courier New"/>
          <w:color w:val="231F20"/>
          <w:sz w:val="18"/>
        </w:rPr>
        <w:t>class</w:t>
      </w:r>
      <w:r>
        <w:rPr>
          <w:color w:val="231F20"/>
        </w:rPr>
        <w:t xml:space="preserve">. The following is a list of all the reserved words in Java. </w:t>
      </w:r>
      <w:r>
        <w:rPr>
          <w:rFonts w:ascii="Courier New" w:hAnsi="Courier New"/>
          <w:color w:val="231F20"/>
          <w:sz w:val="18"/>
        </w:rPr>
        <w:t xml:space="preserve">const </w:t>
      </w:r>
      <w:r>
        <w:rPr>
          <w:color w:val="231F20"/>
        </w:rPr>
        <w:t xml:space="preserve">and </w:t>
      </w:r>
      <w:r>
        <w:rPr>
          <w:rFonts w:ascii="Courier New" w:hAnsi="Courier New"/>
          <w:color w:val="231F20"/>
          <w:sz w:val="18"/>
        </w:rPr>
        <w:t xml:space="preserve">goto </w:t>
      </w:r>
      <w:r>
        <w:rPr>
          <w:color w:val="231F20"/>
        </w:rPr>
        <w:t>aren’t actually used in Java. They are reserved so that people coming from other languages don’t use them by accident—and in theory, in case</w:t>
      </w:r>
      <w:r>
        <w:rPr>
          <w:color w:val="231F20"/>
          <w:spacing w:val="10"/>
        </w:rPr>
        <w:t xml:space="preserve"> </w:t>
      </w:r>
      <w:r>
        <w:rPr>
          <w:color w:val="231F20"/>
        </w:rPr>
        <w:t>Java</w:t>
      </w:r>
      <w:r>
        <w:rPr>
          <w:color w:val="231F20"/>
          <w:spacing w:val="10"/>
        </w:rPr>
        <w:t xml:space="preserve"> </w:t>
      </w:r>
      <w:r>
        <w:rPr>
          <w:color w:val="231F20"/>
        </w:rPr>
        <w:t>wants</w:t>
      </w:r>
      <w:r>
        <w:rPr>
          <w:color w:val="231F20"/>
          <w:spacing w:val="10"/>
        </w:rPr>
        <w:t xml:space="preserve"> </w:t>
      </w:r>
      <w:r>
        <w:rPr>
          <w:color w:val="231F20"/>
        </w:rPr>
        <w:t>to</w:t>
      </w:r>
      <w:r>
        <w:rPr>
          <w:color w:val="231F20"/>
          <w:spacing w:val="10"/>
        </w:rPr>
        <w:t xml:space="preserve"> </w:t>
      </w:r>
      <w:r>
        <w:rPr>
          <w:color w:val="231F20"/>
        </w:rPr>
        <w:t>use</w:t>
      </w:r>
      <w:r>
        <w:rPr>
          <w:color w:val="231F20"/>
          <w:spacing w:val="10"/>
        </w:rPr>
        <w:t xml:space="preserve"> </w:t>
      </w:r>
      <w:r>
        <w:rPr>
          <w:color w:val="231F20"/>
        </w:rPr>
        <w:t>them</w:t>
      </w:r>
      <w:r>
        <w:rPr>
          <w:color w:val="231F20"/>
          <w:spacing w:val="10"/>
        </w:rPr>
        <w:t xml:space="preserve"> </w:t>
      </w:r>
      <w:r>
        <w:rPr>
          <w:color w:val="231F20"/>
        </w:rPr>
        <w:t>one</w:t>
      </w:r>
      <w:r>
        <w:rPr>
          <w:color w:val="231F20"/>
          <w:spacing w:val="10"/>
        </w:rPr>
        <w:t xml:space="preserve"> </w:t>
      </w:r>
      <w:r>
        <w:rPr>
          <w:color w:val="231F20"/>
          <w:spacing w:val="-4"/>
        </w:rPr>
        <w:t>day.</w:t>
      </w:r>
    </w:p>
    <w:p w:rsidR="00FA3020" w:rsidRDefault="00FA3020">
      <w:pPr>
        <w:spacing w:line="252" w:lineRule="auto"/>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28</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5"/>
        <w:rPr>
          <w:rFonts w:ascii="Calibri"/>
          <w:sz w:val="21"/>
        </w:rPr>
      </w:pPr>
    </w:p>
    <w:tbl>
      <w:tblPr>
        <w:tblW w:w="0" w:type="auto"/>
        <w:tblInd w:w="1397" w:type="dxa"/>
        <w:tblLayout w:type="fixed"/>
        <w:tblCellMar>
          <w:left w:w="0" w:type="dxa"/>
          <w:right w:w="0" w:type="dxa"/>
        </w:tblCellMar>
        <w:tblLook w:val="01E0"/>
      </w:tblPr>
      <w:tblGrid>
        <w:gridCol w:w="1249"/>
        <w:gridCol w:w="1572"/>
        <w:gridCol w:w="1475"/>
        <w:gridCol w:w="1669"/>
        <w:gridCol w:w="1200"/>
      </w:tblGrid>
      <w:tr w:rsidR="00FA3020">
        <w:trPr>
          <w:trHeight w:val="361"/>
        </w:trPr>
        <w:tc>
          <w:tcPr>
            <w:tcW w:w="1249" w:type="dxa"/>
          </w:tcPr>
          <w:p w:rsidR="00FA3020" w:rsidRDefault="00350426">
            <w:pPr>
              <w:pStyle w:val="TableParagraph"/>
              <w:spacing w:before="21"/>
              <w:ind w:left="50"/>
              <w:rPr>
                <w:rFonts w:ascii="Courier New"/>
                <w:sz w:val="18"/>
              </w:rPr>
            </w:pPr>
            <w:r>
              <w:rPr>
                <w:rFonts w:ascii="Courier New"/>
                <w:color w:val="231F20"/>
                <w:sz w:val="18"/>
              </w:rPr>
              <w:t>abstract</w:t>
            </w:r>
          </w:p>
        </w:tc>
        <w:tc>
          <w:tcPr>
            <w:tcW w:w="1572" w:type="dxa"/>
          </w:tcPr>
          <w:p w:rsidR="00FA3020" w:rsidRDefault="00350426">
            <w:pPr>
              <w:pStyle w:val="TableParagraph"/>
              <w:spacing w:before="21"/>
              <w:ind w:left="324"/>
              <w:rPr>
                <w:rFonts w:ascii="Courier New"/>
                <w:sz w:val="18"/>
              </w:rPr>
            </w:pPr>
            <w:r>
              <w:rPr>
                <w:rFonts w:ascii="Courier New"/>
                <w:color w:val="231F20"/>
                <w:sz w:val="18"/>
              </w:rPr>
              <w:t>assert</w:t>
            </w:r>
          </w:p>
        </w:tc>
        <w:tc>
          <w:tcPr>
            <w:tcW w:w="1475" w:type="dxa"/>
          </w:tcPr>
          <w:p w:rsidR="00FA3020" w:rsidRDefault="00350426">
            <w:pPr>
              <w:pStyle w:val="TableParagraph"/>
              <w:spacing w:before="21"/>
              <w:ind w:left="276"/>
              <w:rPr>
                <w:rFonts w:ascii="Courier New"/>
                <w:sz w:val="18"/>
              </w:rPr>
            </w:pPr>
            <w:r>
              <w:rPr>
                <w:rFonts w:ascii="Courier New"/>
                <w:color w:val="231F20"/>
                <w:sz w:val="18"/>
              </w:rPr>
              <w:t>boolean</w:t>
            </w:r>
          </w:p>
        </w:tc>
        <w:tc>
          <w:tcPr>
            <w:tcW w:w="1669" w:type="dxa"/>
          </w:tcPr>
          <w:p w:rsidR="00FA3020" w:rsidRDefault="00350426">
            <w:pPr>
              <w:pStyle w:val="TableParagraph"/>
              <w:spacing w:before="21"/>
              <w:ind w:left="325"/>
              <w:rPr>
                <w:rFonts w:ascii="Courier New"/>
                <w:sz w:val="18"/>
              </w:rPr>
            </w:pPr>
            <w:r>
              <w:rPr>
                <w:rFonts w:ascii="Courier New"/>
                <w:color w:val="231F20"/>
                <w:sz w:val="18"/>
              </w:rPr>
              <w:t>break</w:t>
            </w:r>
          </w:p>
        </w:tc>
        <w:tc>
          <w:tcPr>
            <w:tcW w:w="1200" w:type="dxa"/>
          </w:tcPr>
          <w:p w:rsidR="00FA3020" w:rsidRDefault="00350426">
            <w:pPr>
              <w:pStyle w:val="TableParagraph"/>
              <w:spacing w:before="21"/>
              <w:ind w:left="180"/>
              <w:rPr>
                <w:rFonts w:ascii="Courier New"/>
                <w:sz w:val="18"/>
              </w:rPr>
            </w:pPr>
            <w:r>
              <w:rPr>
                <w:rFonts w:ascii="Courier New"/>
                <w:color w:val="231F20"/>
                <w:sz w:val="18"/>
              </w:rPr>
              <w:t>byte</w:t>
            </w:r>
          </w:p>
        </w:tc>
      </w:tr>
      <w:tr w:rsidR="00FA3020">
        <w:trPr>
          <w:trHeight w:val="500"/>
        </w:trPr>
        <w:tc>
          <w:tcPr>
            <w:tcW w:w="1249" w:type="dxa"/>
          </w:tcPr>
          <w:p w:rsidR="00FA3020" w:rsidRDefault="00350426">
            <w:pPr>
              <w:pStyle w:val="TableParagraph"/>
              <w:spacing w:before="160"/>
              <w:ind w:left="50"/>
              <w:rPr>
                <w:rFonts w:ascii="Courier New"/>
                <w:sz w:val="18"/>
              </w:rPr>
            </w:pPr>
            <w:r>
              <w:rPr>
                <w:rFonts w:ascii="Courier New"/>
                <w:color w:val="231F20"/>
                <w:sz w:val="18"/>
              </w:rPr>
              <w:t>case</w:t>
            </w:r>
          </w:p>
        </w:tc>
        <w:tc>
          <w:tcPr>
            <w:tcW w:w="1572" w:type="dxa"/>
          </w:tcPr>
          <w:p w:rsidR="00FA3020" w:rsidRDefault="00350426">
            <w:pPr>
              <w:pStyle w:val="TableParagraph"/>
              <w:spacing w:before="160"/>
              <w:ind w:left="324"/>
              <w:rPr>
                <w:rFonts w:ascii="Courier New"/>
                <w:sz w:val="18"/>
              </w:rPr>
            </w:pPr>
            <w:r>
              <w:rPr>
                <w:rFonts w:ascii="Courier New"/>
                <w:color w:val="231F20"/>
                <w:sz w:val="18"/>
              </w:rPr>
              <w:t>catch</w:t>
            </w:r>
          </w:p>
        </w:tc>
        <w:tc>
          <w:tcPr>
            <w:tcW w:w="1475" w:type="dxa"/>
          </w:tcPr>
          <w:p w:rsidR="00FA3020" w:rsidRDefault="00350426">
            <w:pPr>
              <w:pStyle w:val="TableParagraph"/>
              <w:spacing w:before="160"/>
              <w:ind w:left="276"/>
              <w:rPr>
                <w:rFonts w:ascii="Courier New"/>
                <w:sz w:val="18"/>
              </w:rPr>
            </w:pPr>
            <w:r>
              <w:rPr>
                <w:rFonts w:ascii="Courier New"/>
                <w:color w:val="231F20"/>
                <w:sz w:val="18"/>
              </w:rPr>
              <w:t>char</w:t>
            </w:r>
          </w:p>
        </w:tc>
        <w:tc>
          <w:tcPr>
            <w:tcW w:w="1669" w:type="dxa"/>
          </w:tcPr>
          <w:p w:rsidR="00FA3020" w:rsidRDefault="00350426">
            <w:pPr>
              <w:pStyle w:val="TableParagraph"/>
              <w:spacing w:before="160"/>
              <w:ind w:left="325"/>
              <w:rPr>
                <w:rFonts w:ascii="Courier New"/>
                <w:sz w:val="18"/>
              </w:rPr>
            </w:pPr>
            <w:r>
              <w:rPr>
                <w:rFonts w:ascii="Courier New"/>
                <w:color w:val="231F20"/>
                <w:sz w:val="18"/>
              </w:rPr>
              <w:t>class</w:t>
            </w:r>
          </w:p>
        </w:tc>
        <w:tc>
          <w:tcPr>
            <w:tcW w:w="1200" w:type="dxa"/>
          </w:tcPr>
          <w:p w:rsidR="00FA3020" w:rsidRDefault="00350426">
            <w:pPr>
              <w:pStyle w:val="TableParagraph"/>
              <w:spacing w:before="160"/>
              <w:ind w:left="180"/>
              <w:rPr>
                <w:rFonts w:ascii="Courier New"/>
                <w:sz w:val="18"/>
              </w:rPr>
            </w:pPr>
            <w:r>
              <w:rPr>
                <w:rFonts w:ascii="Courier New"/>
                <w:color w:val="231F20"/>
                <w:sz w:val="18"/>
              </w:rPr>
              <w:t>const*</w:t>
            </w:r>
          </w:p>
        </w:tc>
      </w:tr>
      <w:tr w:rsidR="00FA3020">
        <w:trPr>
          <w:trHeight w:val="500"/>
        </w:trPr>
        <w:tc>
          <w:tcPr>
            <w:tcW w:w="1249" w:type="dxa"/>
          </w:tcPr>
          <w:p w:rsidR="00FA3020" w:rsidRDefault="00350426">
            <w:pPr>
              <w:pStyle w:val="TableParagraph"/>
              <w:spacing w:before="160"/>
              <w:ind w:left="50"/>
              <w:rPr>
                <w:rFonts w:ascii="Courier New"/>
                <w:sz w:val="18"/>
              </w:rPr>
            </w:pPr>
            <w:r>
              <w:rPr>
                <w:rFonts w:ascii="Courier New"/>
                <w:color w:val="231F20"/>
                <w:sz w:val="18"/>
              </w:rPr>
              <w:t>continue</w:t>
            </w:r>
          </w:p>
        </w:tc>
        <w:tc>
          <w:tcPr>
            <w:tcW w:w="1572" w:type="dxa"/>
          </w:tcPr>
          <w:p w:rsidR="00FA3020" w:rsidRDefault="00350426">
            <w:pPr>
              <w:pStyle w:val="TableParagraph"/>
              <w:spacing w:before="160"/>
              <w:ind w:left="324"/>
              <w:rPr>
                <w:rFonts w:ascii="Courier New"/>
                <w:sz w:val="18"/>
              </w:rPr>
            </w:pPr>
            <w:r>
              <w:rPr>
                <w:rFonts w:ascii="Courier New"/>
                <w:color w:val="231F20"/>
                <w:sz w:val="18"/>
              </w:rPr>
              <w:t>default</w:t>
            </w:r>
          </w:p>
        </w:tc>
        <w:tc>
          <w:tcPr>
            <w:tcW w:w="1475" w:type="dxa"/>
          </w:tcPr>
          <w:p w:rsidR="00FA3020" w:rsidRDefault="00350426">
            <w:pPr>
              <w:pStyle w:val="TableParagraph"/>
              <w:spacing w:before="160"/>
              <w:ind w:left="276"/>
              <w:rPr>
                <w:rFonts w:ascii="Courier New"/>
                <w:sz w:val="18"/>
              </w:rPr>
            </w:pPr>
            <w:r>
              <w:rPr>
                <w:rFonts w:ascii="Courier New"/>
                <w:color w:val="231F20"/>
                <w:sz w:val="18"/>
              </w:rPr>
              <w:t>do</w:t>
            </w:r>
          </w:p>
        </w:tc>
        <w:tc>
          <w:tcPr>
            <w:tcW w:w="1669" w:type="dxa"/>
          </w:tcPr>
          <w:p w:rsidR="00FA3020" w:rsidRDefault="00350426">
            <w:pPr>
              <w:pStyle w:val="TableParagraph"/>
              <w:spacing w:before="160"/>
              <w:ind w:left="325"/>
              <w:rPr>
                <w:rFonts w:ascii="Courier New"/>
                <w:sz w:val="18"/>
              </w:rPr>
            </w:pPr>
            <w:r>
              <w:rPr>
                <w:rFonts w:ascii="Courier New"/>
                <w:color w:val="231F20"/>
                <w:sz w:val="18"/>
              </w:rPr>
              <w:t>double</w:t>
            </w:r>
          </w:p>
        </w:tc>
        <w:tc>
          <w:tcPr>
            <w:tcW w:w="1200" w:type="dxa"/>
          </w:tcPr>
          <w:p w:rsidR="00FA3020" w:rsidRDefault="00350426">
            <w:pPr>
              <w:pStyle w:val="TableParagraph"/>
              <w:spacing w:before="160"/>
              <w:ind w:left="180"/>
              <w:rPr>
                <w:rFonts w:ascii="Courier New"/>
                <w:sz w:val="18"/>
              </w:rPr>
            </w:pPr>
            <w:r>
              <w:rPr>
                <w:rFonts w:ascii="Courier New"/>
                <w:color w:val="231F20"/>
                <w:sz w:val="18"/>
              </w:rPr>
              <w:t>else</w:t>
            </w:r>
          </w:p>
        </w:tc>
      </w:tr>
      <w:tr w:rsidR="00FA3020">
        <w:trPr>
          <w:trHeight w:val="500"/>
        </w:trPr>
        <w:tc>
          <w:tcPr>
            <w:tcW w:w="1249" w:type="dxa"/>
          </w:tcPr>
          <w:p w:rsidR="00FA3020" w:rsidRDefault="00350426">
            <w:pPr>
              <w:pStyle w:val="TableParagraph"/>
              <w:spacing w:before="160"/>
              <w:ind w:left="50"/>
              <w:rPr>
                <w:rFonts w:ascii="Courier New"/>
                <w:sz w:val="18"/>
              </w:rPr>
            </w:pPr>
            <w:r>
              <w:rPr>
                <w:rFonts w:ascii="Courier New"/>
                <w:color w:val="231F20"/>
                <w:sz w:val="18"/>
              </w:rPr>
              <w:t>enum</w:t>
            </w:r>
          </w:p>
        </w:tc>
        <w:tc>
          <w:tcPr>
            <w:tcW w:w="1572" w:type="dxa"/>
          </w:tcPr>
          <w:p w:rsidR="00FA3020" w:rsidRDefault="00350426">
            <w:pPr>
              <w:pStyle w:val="TableParagraph"/>
              <w:spacing w:before="160"/>
              <w:ind w:left="324"/>
              <w:rPr>
                <w:rFonts w:ascii="Courier New"/>
                <w:sz w:val="18"/>
              </w:rPr>
            </w:pPr>
            <w:r>
              <w:rPr>
                <w:rFonts w:ascii="Courier New"/>
                <w:color w:val="231F20"/>
                <w:sz w:val="18"/>
              </w:rPr>
              <w:t>extends</w:t>
            </w:r>
          </w:p>
        </w:tc>
        <w:tc>
          <w:tcPr>
            <w:tcW w:w="1475" w:type="dxa"/>
          </w:tcPr>
          <w:p w:rsidR="00FA3020" w:rsidRDefault="00350426">
            <w:pPr>
              <w:pStyle w:val="TableParagraph"/>
              <w:spacing w:before="160"/>
              <w:ind w:left="276"/>
              <w:rPr>
                <w:rFonts w:ascii="Courier New"/>
                <w:sz w:val="18"/>
              </w:rPr>
            </w:pPr>
            <w:r>
              <w:rPr>
                <w:rFonts w:ascii="Courier New"/>
                <w:color w:val="231F20"/>
                <w:sz w:val="18"/>
              </w:rPr>
              <w:t>false</w:t>
            </w:r>
          </w:p>
        </w:tc>
        <w:tc>
          <w:tcPr>
            <w:tcW w:w="1669" w:type="dxa"/>
          </w:tcPr>
          <w:p w:rsidR="00FA3020" w:rsidRDefault="00350426">
            <w:pPr>
              <w:pStyle w:val="TableParagraph"/>
              <w:spacing w:before="160"/>
              <w:ind w:left="325"/>
              <w:rPr>
                <w:rFonts w:ascii="Courier New"/>
                <w:sz w:val="18"/>
              </w:rPr>
            </w:pPr>
            <w:r>
              <w:rPr>
                <w:rFonts w:ascii="Courier New"/>
                <w:color w:val="231F20"/>
                <w:sz w:val="18"/>
              </w:rPr>
              <w:t>final</w:t>
            </w:r>
          </w:p>
        </w:tc>
        <w:tc>
          <w:tcPr>
            <w:tcW w:w="1200" w:type="dxa"/>
          </w:tcPr>
          <w:p w:rsidR="00FA3020" w:rsidRDefault="00350426">
            <w:pPr>
              <w:pStyle w:val="TableParagraph"/>
              <w:spacing w:before="160"/>
              <w:ind w:left="180"/>
              <w:rPr>
                <w:rFonts w:ascii="Courier New"/>
                <w:sz w:val="18"/>
              </w:rPr>
            </w:pPr>
            <w:r>
              <w:rPr>
                <w:rFonts w:ascii="Courier New"/>
                <w:color w:val="231F20"/>
                <w:sz w:val="18"/>
              </w:rPr>
              <w:t>finally</w:t>
            </w:r>
          </w:p>
        </w:tc>
      </w:tr>
      <w:tr w:rsidR="00FA3020">
        <w:trPr>
          <w:trHeight w:val="500"/>
        </w:trPr>
        <w:tc>
          <w:tcPr>
            <w:tcW w:w="1249" w:type="dxa"/>
          </w:tcPr>
          <w:p w:rsidR="00FA3020" w:rsidRDefault="00350426">
            <w:pPr>
              <w:pStyle w:val="TableParagraph"/>
              <w:spacing w:before="160"/>
              <w:ind w:left="50"/>
              <w:rPr>
                <w:rFonts w:ascii="Courier New"/>
                <w:sz w:val="18"/>
              </w:rPr>
            </w:pPr>
            <w:r>
              <w:rPr>
                <w:rFonts w:ascii="Courier New"/>
                <w:color w:val="231F20"/>
                <w:sz w:val="18"/>
              </w:rPr>
              <w:t>float</w:t>
            </w:r>
          </w:p>
        </w:tc>
        <w:tc>
          <w:tcPr>
            <w:tcW w:w="1572" w:type="dxa"/>
          </w:tcPr>
          <w:p w:rsidR="00FA3020" w:rsidRDefault="00350426">
            <w:pPr>
              <w:pStyle w:val="TableParagraph"/>
              <w:spacing w:before="160"/>
              <w:ind w:left="324"/>
              <w:rPr>
                <w:rFonts w:ascii="Courier New"/>
                <w:sz w:val="18"/>
              </w:rPr>
            </w:pPr>
            <w:r>
              <w:rPr>
                <w:rFonts w:ascii="Courier New"/>
                <w:color w:val="231F20"/>
                <w:sz w:val="18"/>
              </w:rPr>
              <w:t>for</w:t>
            </w:r>
          </w:p>
        </w:tc>
        <w:tc>
          <w:tcPr>
            <w:tcW w:w="1475" w:type="dxa"/>
          </w:tcPr>
          <w:p w:rsidR="00FA3020" w:rsidRDefault="00350426">
            <w:pPr>
              <w:pStyle w:val="TableParagraph"/>
              <w:spacing w:before="160"/>
              <w:ind w:left="276"/>
              <w:rPr>
                <w:rFonts w:ascii="Courier New"/>
                <w:sz w:val="18"/>
              </w:rPr>
            </w:pPr>
            <w:r>
              <w:rPr>
                <w:rFonts w:ascii="Courier New"/>
                <w:color w:val="231F20"/>
                <w:sz w:val="18"/>
              </w:rPr>
              <w:t>goto*</w:t>
            </w:r>
          </w:p>
        </w:tc>
        <w:tc>
          <w:tcPr>
            <w:tcW w:w="1669" w:type="dxa"/>
          </w:tcPr>
          <w:p w:rsidR="00FA3020" w:rsidRDefault="00350426">
            <w:pPr>
              <w:pStyle w:val="TableParagraph"/>
              <w:spacing w:before="160"/>
              <w:ind w:left="325"/>
              <w:rPr>
                <w:rFonts w:ascii="Courier New"/>
                <w:sz w:val="18"/>
              </w:rPr>
            </w:pPr>
            <w:r>
              <w:rPr>
                <w:rFonts w:ascii="Courier New"/>
                <w:color w:val="231F20"/>
                <w:sz w:val="18"/>
              </w:rPr>
              <w:t>if</w:t>
            </w:r>
          </w:p>
        </w:tc>
        <w:tc>
          <w:tcPr>
            <w:tcW w:w="1200" w:type="dxa"/>
          </w:tcPr>
          <w:p w:rsidR="00FA3020" w:rsidRDefault="00350426">
            <w:pPr>
              <w:pStyle w:val="TableParagraph"/>
              <w:spacing w:before="160"/>
              <w:ind w:left="180"/>
              <w:rPr>
                <w:rFonts w:ascii="Courier New"/>
                <w:sz w:val="18"/>
              </w:rPr>
            </w:pPr>
            <w:r>
              <w:rPr>
                <w:rFonts w:ascii="Courier New"/>
                <w:color w:val="231F20"/>
                <w:w w:val="90"/>
                <w:sz w:val="18"/>
              </w:rPr>
              <w:t>implements</w:t>
            </w:r>
          </w:p>
        </w:tc>
      </w:tr>
      <w:tr w:rsidR="00FA3020">
        <w:trPr>
          <w:trHeight w:val="500"/>
        </w:trPr>
        <w:tc>
          <w:tcPr>
            <w:tcW w:w="1249" w:type="dxa"/>
          </w:tcPr>
          <w:p w:rsidR="00FA3020" w:rsidRDefault="00350426">
            <w:pPr>
              <w:pStyle w:val="TableParagraph"/>
              <w:spacing w:before="160"/>
              <w:ind w:left="50"/>
              <w:rPr>
                <w:rFonts w:ascii="Courier New"/>
                <w:sz w:val="18"/>
              </w:rPr>
            </w:pPr>
            <w:r>
              <w:rPr>
                <w:rFonts w:ascii="Courier New"/>
                <w:color w:val="231F20"/>
                <w:sz w:val="18"/>
              </w:rPr>
              <w:t>import</w:t>
            </w:r>
          </w:p>
        </w:tc>
        <w:tc>
          <w:tcPr>
            <w:tcW w:w="1572" w:type="dxa"/>
          </w:tcPr>
          <w:p w:rsidR="00FA3020" w:rsidRDefault="00350426">
            <w:pPr>
              <w:pStyle w:val="TableParagraph"/>
              <w:spacing w:before="160"/>
              <w:ind w:left="324"/>
              <w:rPr>
                <w:rFonts w:ascii="Courier New"/>
                <w:sz w:val="18"/>
              </w:rPr>
            </w:pPr>
            <w:r>
              <w:rPr>
                <w:rFonts w:ascii="Courier New"/>
                <w:color w:val="231F20"/>
                <w:sz w:val="18"/>
              </w:rPr>
              <w:t>instanceof</w:t>
            </w:r>
          </w:p>
        </w:tc>
        <w:tc>
          <w:tcPr>
            <w:tcW w:w="1475" w:type="dxa"/>
          </w:tcPr>
          <w:p w:rsidR="00FA3020" w:rsidRDefault="00350426">
            <w:pPr>
              <w:pStyle w:val="TableParagraph"/>
              <w:spacing w:before="160"/>
              <w:ind w:left="276"/>
              <w:rPr>
                <w:rFonts w:ascii="Courier New"/>
                <w:sz w:val="18"/>
              </w:rPr>
            </w:pPr>
            <w:r>
              <w:rPr>
                <w:rFonts w:ascii="Courier New"/>
                <w:color w:val="231F20"/>
                <w:sz w:val="18"/>
              </w:rPr>
              <w:t>int</w:t>
            </w:r>
          </w:p>
        </w:tc>
        <w:tc>
          <w:tcPr>
            <w:tcW w:w="1669" w:type="dxa"/>
          </w:tcPr>
          <w:p w:rsidR="00FA3020" w:rsidRDefault="00350426">
            <w:pPr>
              <w:pStyle w:val="TableParagraph"/>
              <w:spacing w:before="160"/>
              <w:ind w:left="325"/>
              <w:rPr>
                <w:rFonts w:ascii="Courier New"/>
                <w:sz w:val="18"/>
              </w:rPr>
            </w:pPr>
            <w:r>
              <w:rPr>
                <w:rFonts w:ascii="Courier New"/>
                <w:color w:val="231F20"/>
                <w:sz w:val="18"/>
              </w:rPr>
              <w:t>interface</w:t>
            </w:r>
          </w:p>
        </w:tc>
        <w:tc>
          <w:tcPr>
            <w:tcW w:w="1200" w:type="dxa"/>
          </w:tcPr>
          <w:p w:rsidR="00FA3020" w:rsidRDefault="00350426">
            <w:pPr>
              <w:pStyle w:val="TableParagraph"/>
              <w:spacing w:before="160"/>
              <w:ind w:left="180"/>
              <w:rPr>
                <w:rFonts w:ascii="Courier New"/>
                <w:sz w:val="18"/>
              </w:rPr>
            </w:pPr>
            <w:r>
              <w:rPr>
                <w:rFonts w:ascii="Courier New"/>
                <w:color w:val="231F20"/>
                <w:sz w:val="18"/>
              </w:rPr>
              <w:t>long</w:t>
            </w:r>
          </w:p>
        </w:tc>
      </w:tr>
      <w:tr w:rsidR="00FA3020">
        <w:trPr>
          <w:trHeight w:val="500"/>
        </w:trPr>
        <w:tc>
          <w:tcPr>
            <w:tcW w:w="1249" w:type="dxa"/>
          </w:tcPr>
          <w:p w:rsidR="00FA3020" w:rsidRDefault="00350426">
            <w:pPr>
              <w:pStyle w:val="TableParagraph"/>
              <w:spacing w:before="160"/>
              <w:ind w:left="50"/>
              <w:rPr>
                <w:rFonts w:ascii="Courier New"/>
                <w:sz w:val="18"/>
              </w:rPr>
            </w:pPr>
            <w:r>
              <w:rPr>
                <w:rFonts w:ascii="Courier New"/>
                <w:color w:val="231F20"/>
                <w:sz w:val="18"/>
              </w:rPr>
              <w:t>native</w:t>
            </w:r>
          </w:p>
        </w:tc>
        <w:tc>
          <w:tcPr>
            <w:tcW w:w="1572" w:type="dxa"/>
          </w:tcPr>
          <w:p w:rsidR="00FA3020" w:rsidRDefault="00350426">
            <w:pPr>
              <w:pStyle w:val="TableParagraph"/>
              <w:spacing w:before="160"/>
              <w:ind w:left="324"/>
              <w:rPr>
                <w:rFonts w:ascii="Courier New"/>
                <w:sz w:val="18"/>
              </w:rPr>
            </w:pPr>
            <w:r>
              <w:rPr>
                <w:rFonts w:ascii="Courier New"/>
                <w:color w:val="231F20"/>
                <w:sz w:val="18"/>
              </w:rPr>
              <w:t>new</w:t>
            </w:r>
          </w:p>
        </w:tc>
        <w:tc>
          <w:tcPr>
            <w:tcW w:w="1475" w:type="dxa"/>
          </w:tcPr>
          <w:p w:rsidR="00FA3020" w:rsidRDefault="00350426">
            <w:pPr>
              <w:pStyle w:val="TableParagraph"/>
              <w:spacing w:before="160"/>
              <w:ind w:left="276"/>
              <w:rPr>
                <w:rFonts w:ascii="Courier New"/>
                <w:sz w:val="18"/>
              </w:rPr>
            </w:pPr>
            <w:r>
              <w:rPr>
                <w:rFonts w:ascii="Courier New"/>
                <w:color w:val="231F20"/>
                <w:sz w:val="18"/>
              </w:rPr>
              <w:t>null</w:t>
            </w:r>
          </w:p>
        </w:tc>
        <w:tc>
          <w:tcPr>
            <w:tcW w:w="1669" w:type="dxa"/>
          </w:tcPr>
          <w:p w:rsidR="00FA3020" w:rsidRDefault="00350426">
            <w:pPr>
              <w:pStyle w:val="TableParagraph"/>
              <w:spacing w:before="160"/>
              <w:ind w:left="325"/>
              <w:rPr>
                <w:rFonts w:ascii="Courier New"/>
                <w:sz w:val="18"/>
              </w:rPr>
            </w:pPr>
            <w:r>
              <w:rPr>
                <w:rFonts w:ascii="Courier New"/>
                <w:color w:val="231F20"/>
                <w:sz w:val="18"/>
              </w:rPr>
              <w:t>package</w:t>
            </w:r>
          </w:p>
        </w:tc>
        <w:tc>
          <w:tcPr>
            <w:tcW w:w="1200" w:type="dxa"/>
          </w:tcPr>
          <w:p w:rsidR="00FA3020" w:rsidRDefault="00350426">
            <w:pPr>
              <w:pStyle w:val="TableParagraph"/>
              <w:spacing w:before="160"/>
              <w:ind w:left="180"/>
              <w:rPr>
                <w:rFonts w:ascii="Courier New"/>
                <w:sz w:val="18"/>
              </w:rPr>
            </w:pPr>
            <w:r>
              <w:rPr>
                <w:rFonts w:ascii="Courier New"/>
                <w:color w:val="231F20"/>
                <w:sz w:val="18"/>
              </w:rPr>
              <w:t>private</w:t>
            </w:r>
          </w:p>
        </w:tc>
      </w:tr>
      <w:tr w:rsidR="00FA3020">
        <w:trPr>
          <w:trHeight w:val="500"/>
        </w:trPr>
        <w:tc>
          <w:tcPr>
            <w:tcW w:w="1249" w:type="dxa"/>
          </w:tcPr>
          <w:p w:rsidR="00FA3020" w:rsidRDefault="00350426">
            <w:pPr>
              <w:pStyle w:val="TableParagraph"/>
              <w:spacing w:before="160"/>
              <w:ind w:left="50"/>
              <w:rPr>
                <w:rFonts w:ascii="Courier New"/>
                <w:sz w:val="18"/>
              </w:rPr>
            </w:pPr>
            <w:r>
              <w:rPr>
                <w:rFonts w:ascii="Courier New"/>
                <w:color w:val="231F20"/>
                <w:sz w:val="18"/>
              </w:rPr>
              <w:t>protected</w:t>
            </w:r>
          </w:p>
        </w:tc>
        <w:tc>
          <w:tcPr>
            <w:tcW w:w="1572" w:type="dxa"/>
          </w:tcPr>
          <w:p w:rsidR="00FA3020" w:rsidRDefault="00350426">
            <w:pPr>
              <w:pStyle w:val="TableParagraph"/>
              <w:spacing w:before="160"/>
              <w:ind w:left="324"/>
              <w:rPr>
                <w:rFonts w:ascii="Courier New"/>
                <w:sz w:val="18"/>
              </w:rPr>
            </w:pPr>
            <w:r>
              <w:rPr>
                <w:rFonts w:ascii="Courier New"/>
                <w:color w:val="231F20"/>
                <w:sz w:val="18"/>
              </w:rPr>
              <w:t>public</w:t>
            </w:r>
          </w:p>
        </w:tc>
        <w:tc>
          <w:tcPr>
            <w:tcW w:w="1475" w:type="dxa"/>
          </w:tcPr>
          <w:p w:rsidR="00FA3020" w:rsidRDefault="00350426">
            <w:pPr>
              <w:pStyle w:val="TableParagraph"/>
              <w:spacing w:before="160"/>
              <w:ind w:left="276"/>
              <w:rPr>
                <w:rFonts w:ascii="Courier New"/>
                <w:sz w:val="18"/>
              </w:rPr>
            </w:pPr>
            <w:r>
              <w:rPr>
                <w:rFonts w:ascii="Courier New"/>
                <w:color w:val="231F20"/>
                <w:sz w:val="18"/>
              </w:rPr>
              <w:t>return</w:t>
            </w:r>
          </w:p>
        </w:tc>
        <w:tc>
          <w:tcPr>
            <w:tcW w:w="1669" w:type="dxa"/>
          </w:tcPr>
          <w:p w:rsidR="00FA3020" w:rsidRDefault="00350426">
            <w:pPr>
              <w:pStyle w:val="TableParagraph"/>
              <w:spacing w:before="160"/>
              <w:ind w:left="325"/>
              <w:rPr>
                <w:rFonts w:ascii="Courier New"/>
                <w:sz w:val="18"/>
              </w:rPr>
            </w:pPr>
            <w:r>
              <w:rPr>
                <w:rFonts w:ascii="Courier New"/>
                <w:color w:val="231F20"/>
                <w:sz w:val="18"/>
              </w:rPr>
              <w:t>short</w:t>
            </w:r>
          </w:p>
        </w:tc>
        <w:tc>
          <w:tcPr>
            <w:tcW w:w="1200" w:type="dxa"/>
          </w:tcPr>
          <w:p w:rsidR="00FA3020" w:rsidRDefault="00350426">
            <w:pPr>
              <w:pStyle w:val="TableParagraph"/>
              <w:spacing w:before="160"/>
              <w:ind w:left="180"/>
              <w:rPr>
                <w:rFonts w:ascii="Courier New"/>
                <w:sz w:val="18"/>
              </w:rPr>
            </w:pPr>
            <w:r>
              <w:rPr>
                <w:rFonts w:ascii="Courier New"/>
                <w:color w:val="231F20"/>
                <w:sz w:val="18"/>
              </w:rPr>
              <w:t>static</w:t>
            </w:r>
          </w:p>
        </w:tc>
      </w:tr>
      <w:tr w:rsidR="00FA3020">
        <w:trPr>
          <w:trHeight w:val="500"/>
        </w:trPr>
        <w:tc>
          <w:tcPr>
            <w:tcW w:w="1249" w:type="dxa"/>
          </w:tcPr>
          <w:p w:rsidR="00FA3020" w:rsidRDefault="00350426">
            <w:pPr>
              <w:pStyle w:val="TableParagraph"/>
              <w:spacing w:before="160"/>
              <w:ind w:left="50"/>
              <w:rPr>
                <w:rFonts w:ascii="Courier New"/>
                <w:sz w:val="18"/>
              </w:rPr>
            </w:pPr>
            <w:r>
              <w:rPr>
                <w:rFonts w:ascii="Courier New"/>
                <w:color w:val="231F20"/>
                <w:sz w:val="18"/>
              </w:rPr>
              <w:t>strictfp</w:t>
            </w:r>
          </w:p>
        </w:tc>
        <w:tc>
          <w:tcPr>
            <w:tcW w:w="1572" w:type="dxa"/>
          </w:tcPr>
          <w:p w:rsidR="00FA3020" w:rsidRDefault="00350426">
            <w:pPr>
              <w:pStyle w:val="TableParagraph"/>
              <w:spacing w:before="160"/>
              <w:ind w:left="324"/>
              <w:rPr>
                <w:rFonts w:ascii="Courier New"/>
                <w:sz w:val="18"/>
              </w:rPr>
            </w:pPr>
            <w:r>
              <w:rPr>
                <w:rFonts w:ascii="Courier New"/>
                <w:color w:val="231F20"/>
                <w:sz w:val="18"/>
              </w:rPr>
              <w:t>super</w:t>
            </w:r>
          </w:p>
        </w:tc>
        <w:tc>
          <w:tcPr>
            <w:tcW w:w="1475" w:type="dxa"/>
          </w:tcPr>
          <w:p w:rsidR="00FA3020" w:rsidRDefault="00350426">
            <w:pPr>
              <w:pStyle w:val="TableParagraph"/>
              <w:spacing w:before="160"/>
              <w:ind w:left="276"/>
              <w:rPr>
                <w:rFonts w:ascii="Courier New"/>
                <w:sz w:val="18"/>
              </w:rPr>
            </w:pPr>
            <w:r>
              <w:rPr>
                <w:rFonts w:ascii="Courier New"/>
                <w:color w:val="231F20"/>
                <w:sz w:val="18"/>
              </w:rPr>
              <w:t>switch</w:t>
            </w:r>
          </w:p>
        </w:tc>
        <w:tc>
          <w:tcPr>
            <w:tcW w:w="1669" w:type="dxa"/>
          </w:tcPr>
          <w:p w:rsidR="00FA3020" w:rsidRDefault="00350426">
            <w:pPr>
              <w:pStyle w:val="TableParagraph"/>
              <w:spacing w:before="160"/>
              <w:ind w:left="325"/>
              <w:rPr>
                <w:rFonts w:ascii="Courier New"/>
                <w:sz w:val="18"/>
              </w:rPr>
            </w:pPr>
            <w:r>
              <w:rPr>
                <w:rFonts w:ascii="Courier New"/>
                <w:color w:val="231F20"/>
                <w:w w:val="95"/>
                <w:sz w:val="18"/>
              </w:rPr>
              <w:t>synchronized</w:t>
            </w:r>
          </w:p>
        </w:tc>
        <w:tc>
          <w:tcPr>
            <w:tcW w:w="1200" w:type="dxa"/>
          </w:tcPr>
          <w:p w:rsidR="00FA3020" w:rsidRDefault="00350426">
            <w:pPr>
              <w:pStyle w:val="TableParagraph"/>
              <w:spacing w:before="160"/>
              <w:ind w:left="180"/>
              <w:rPr>
                <w:rFonts w:ascii="Courier New"/>
                <w:sz w:val="18"/>
              </w:rPr>
            </w:pPr>
            <w:r>
              <w:rPr>
                <w:rFonts w:ascii="Courier New"/>
                <w:color w:val="231F20"/>
                <w:sz w:val="18"/>
              </w:rPr>
              <w:t>this</w:t>
            </w:r>
          </w:p>
        </w:tc>
      </w:tr>
      <w:tr w:rsidR="00FA3020">
        <w:trPr>
          <w:trHeight w:val="500"/>
        </w:trPr>
        <w:tc>
          <w:tcPr>
            <w:tcW w:w="1249" w:type="dxa"/>
          </w:tcPr>
          <w:p w:rsidR="00FA3020" w:rsidRDefault="00350426">
            <w:pPr>
              <w:pStyle w:val="TableParagraph"/>
              <w:spacing w:before="160"/>
              <w:ind w:left="50"/>
              <w:rPr>
                <w:rFonts w:ascii="Courier New"/>
                <w:sz w:val="18"/>
              </w:rPr>
            </w:pPr>
            <w:r>
              <w:rPr>
                <w:rFonts w:ascii="Courier New"/>
                <w:color w:val="231F20"/>
                <w:sz w:val="18"/>
              </w:rPr>
              <w:t>throw</w:t>
            </w:r>
          </w:p>
        </w:tc>
        <w:tc>
          <w:tcPr>
            <w:tcW w:w="1572" w:type="dxa"/>
          </w:tcPr>
          <w:p w:rsidR="00FA3020" w:rsidRDefault="00350426">
            <w:pPr>
              <w:pStyle w:val="TableParagraph"/>
              <w:spacing w:before="160"/>
              <w:ind w:left="324"/>
              <w:rPr>
                <w:rFonts w:ascii="Courier New"/>
                <w:sz w:val="18"/>
              </w:rPr>
            </w:pPr>
            <w:r>
              <w:rPr>
                <w:rFonts w:ascii="Courier New"/>
                <w:color w:val="231F20"/>
                <w:sz w:val="18"/>
              </w:rPr>
              <w:t>throws</w:t>
            </w:r>
          </w:p>
        </w:tc>
        <w:tc>
          <w:tcPr>
            <w:tcW w:w="1475" w:type="dxa"/>
          </w:tcPr>
          <w:p w:rsidR="00FA3020" w:rsidRDefault="00350426">
            <w:pPr>
              <w:pStyle w:val="TableParagraph"/>
              <w:spacing w:before="160"/>
              <w:ind w:left="276"/>
              <w:rPr>
                <w:rFonts w:ascii="Courier New"/>
                <w:sz w:val="18"/>
              </w:rPr>
            </w:pPr>
            <w:r>
              <w:rPr>
                <w:rFonts w:ascii="Courier New"/>
                <w:color w:val="231F20"/>
                <w:sz w:val="18"/>
              </w:rPr>
              <w:t>transient</w:t>
            </w:r>
          </w:p>
        </w:tc>
        <w:tc>
          <w:tcPr>
            <w:tcW w:w="1669" w:type="dxa"/>
          </w:tcPr>
          <w:p w:rsidR="00FA3020" w:rsidRDefault="00350426">
            <w:pPr>
              <w:pStyle w:val="TableParagraph"/>
              <w:spacing w:before="160"/>
              <w:ind w:left="325"/>
              <w:rPr>
                <w:rFonts w:ascii="Courier New"/>
                <w:sz w:val="18"/>
              </w:rPr>
            </w:pPr>
            <w:r>
              <w:rPr>
                <w:rFonts w:ascii="Courier New"/>
                <w:color w:val="231F20"/>
                <w:sz w:val="18"/>
              </w:rPr>
              <w:t>true</w:t>
            </w:r>
          </w:p>
        </w:tc>
        <w:tc>
          <w:tcPr>
            <w:tcW w:w="1200" w:type="dxa"/>
          </w:tcPr>
          <w:p w:rsidR="00FA3020" w:rsidRDefault="00350426">
            <w:pPr>
              <w:pStyle w:val="TableParagraph"/>
              <w:spacing w:before="160"/>
              <w:ind w:left="180"/>
              <w:rPr>
                <w:rFonts w:ascii="Courier New"/>
                <w:sz w:val="18"/>
              </w:rPr>
            </w:pPr>
            <w:r>
              <w:rPr>
                <w:rFonts w:ascii="Courier New"/>
                <w:color w:val="231F20"/>
                <w:sz w:val="18"/>
              </w:rPr>
              <w:t>try</w:t>
            </w:r>
          </w:p>
        </w:tc>
      </w:tr>
      <w:tr w:rsidR="00FA3020">
        <w:trPr>
          <w:trHeight w:val="361"/>
        </w:trPr>
        <w:tc>
          <w:tcPr>
            <w:tcW w:w="1249" w:type="dxa"/>
          </w:tcPr>
          <w:p w:rsidR="00FA3020" w:rsidRDefault="00350426">
            <w:pPr>
              <w:pStyle w:val="TableParagraph"/>
              <w:spacing w:before="160" w:line="181" w:lineRule="exact"/>
              <w:ind w:left="50"/>
              <w:rPr>
                <w:rFonts w:ascii="Courier New"/>
                <w:sz w:val="18"/>
              </w:rPr>
            </w:pPr>
            <w:r>
              <w:rPr>
                <w:rFonts w:ascii="Courier New"/>
                <w:color w:val="231F20"/>
                <w:sz w:val="18"/>
              </w:rPr>
              <w:t>void</w:t>
            </w:r>
          </w:p>
        </w:tc>
        <w:tc>
          <w:tcPr>
            <w:tcW w:w="1572" w:type="dxa"/>
          </w:tcPr>
          <w:p w:rsidR="00FA3020" w:rsidRDefault="00350426">
            <w:pPr>
              <w:pStyle w:val="TableParagraph"/>
              <w:spacing w:before="160" w:line="181" w:lineRule="exact"/>
              <w:ind w:left="324"/>
              <w:rPr>
                <w:rFonts w:ascii="Courier New"/>
                <w:sz w:val="18"/>
              </w:rPr>
            </w:pPr>
            <w:r>
              <w:rPr>
                <w:rFonts w:ascii="Courier New"/>
                <w:color w:val="231F20"/>
                <w:sz w:val="18"/>
              </w:rPr>
              <w:t>volatile</w:t>
            </w:r>
          </w:p>
        </w:tc>
        <w:tc>
          <w:tcPr>
            <w:tcW w:w="1475" w:type="dxa"/>
          </w:tcPr>
          <w:p w:rsidR="00FA3020" w:rsidRDefault="00350426">
            <w:pPr>
              <w:pStyle w:val="TableParagraph"/>
              <w:spacing w:before="160" w:line="181" w:lineRule="exact"/>
              <w:ind w:left="276"/>
              <w:rPr>
                <w:rFonts w:ascii="Courier New"/>
                <w:sz w:val="18"/>
              </w:rPr>
            </w:pPr>
            <w:r>
              <w:rPr>
                <w:rFonts w:ascii="Courier New"/>
                <w:color w:val="231F20"/>
                <w:sz w:val="18"/>
              </w:rPr>
              <w:t>while</w:t>
            </w:r>
          </w:p>
        </w:tc>
        <w:tc>
          <w:tcPr>
            <w:tcW w:w="1669" w:type="dxa"/>
          </w:tcPr>
          <w:p w:rsidR="00FA3020" w:rsidRDefault="00FA3020">
            <w:pPr>
              <w:pStyle w:val="TableParagraph"/>
              <w:rPr>
                <w:rFonts w:ascii="Times New Roman"/>
                <w:sz w:val="16"/>
              </w:rPr>
            </w:pPr>
          </w:p>
        </w:tc>
        <w:tc>
          <w:tcPr>
            <w:tcW w:w="1200" w:type="dxa"/>
          </w:tcPr>
          <w:p w:rsidR="00FA3020" w:rsidRDefault="00FA3020">
            <w:pPr>
              <w:pStyle w:val="TableParagraph"/>
              <w:rPr>
                <w:rFonts w:ascii="Times New Roman"/>
                <w:sz w:val="16"/>
              </w:rPr>
            </w:pPr>
          </w:p>
        </w:tc>
      </w:tr>
    </w:tbl>
    <w:p w:rsidR="00FA3020" w:rsidRDefault="00FA3020">
      <w:pPr>
        <w:pStyle w:val="BodyText"/>
        <w:spacing w:before="3"/>
        <w:rPr>
          <w:rFonts w:ascii="Calibri"/>
          <w:sz w:val="25"/>
        </w:rPr>
      </w:pPr>
    </w:p>
    <w:p w:rsidR="00FA3020" w:rsidRDefault="00350426">
      <w:pPr>
        <w:pStyle w:val="BodyText"/>
        <w:spacing w:before="99"/>
        <w:ind w:left="1440"/>
      </w:pPr>
      <w:r>
        <w:rPr>
          <w:color w:val="231F20"/>
        </w:rPr>
        <w:t>Prepare to be tested on these rules. The following examples are legal:</w:t>
      </w:r>
    </w:p>
    <w:p w:rsidR="00FA3020" w:rsidRDefault="00350426">
      <w:pPr>
        <w:spacing w:before="197"/>
        <w:ind w:left="1440"/>
        <w:rPr>
          <w:rFonts w:ascii="Courier New"/>
          <w:sz w:val="17"/>
        </w:rPr>
      </w:pPr>
      <w:r>
        <w:rPr>
          <w:rFonts w:ascii="Courier New"/>
          <w:color w:val="231F20"/>
          <w:sz w:val="17"/>
        </w:rPr>
        <w:t>okidentifier</w:t>
      </w:r>
    </w:p>
    <w:p w:rsidR="00FA3020" w:rsidRDefault="00350426">
      <w:pPr>
        <w:spacing w:before="67"/>
        <w:ind w:left="1440"/>
        <w:rPr>
          <w:rFonts w:ascii="Courier New"/>
          <w:sz w:val="17"/>
        </w:rPr>
      </w:pPr>
      <w:r>
        <w:rPr>
          <w:rFonts w:ascii="Courier New"/>
          <w:color w:val="231F20"/>
          <w:sz w:val="17"/>
        </w:rPr>
        <w:t>$OK2Identifier</w:t>
      </w:r>
    </w:p>
    <w:p w:rsidR="00FA3020" w:rsidRDefault="00350426">
      <w:pPr>
        <w:spacing w:before="68"/>
        <w:ind w:left="1440"/>
        <w:rPr>
          <w:rFonts w:ascii="Courier New"/>
          <w:sz w:val="17"/>
        </w:rPr>
      </w:pPr>
      <w:r>
        <w:rPr>
          <w:rFonts w:ascii="Courier New"/>
          <w:color w:val="231F20"/>
          <w:sz w:val="17"/>
        </w:rPr>
        <w:t>_alsoOK1d3ntifi3r</w:t>
      </w:r>
    </w:p>
    <w:p w:rsidR="00FA3020" w:rsidRDefault="00350426">
      <w:pPr>
        <w:spacing w:before="67"/>
        <w:ind w:left="1440"/>
        <w:rPr>
          <w:rFonts w:ascii="Courier New"/>
          <w:sz w:val="17"/>
        </w:rPr>
      </w:pPr>
      <w:r>
        <w:rPr>
          <w:rFonts w:ascii="Courier New"/>
          <w:color w:val="231F20"/>
          <w:w w:val="92"/>
          <w:sz w:val="17"/>
          <w:u w:val="single" w:color="221E1F"/>
        </w:rPr>
        <w:t xml:space="preserve"> </w:t>
      </w:r>
      <w:r>
        <w:rPr>
          <w:rFonts w:ascii="Courier New"/>
          <w:color w:val="231F20"/>
          <w:sz w:val="17"/>
          <w:u w:val="single" w:color="221E1F"/>
        </w:rPr>
        <w:t xml:space="preserve"> </w:t>
      </w:r>
      <w:r>
        <w:rPr>
          <w:rFonts w:ascii="Courier New"/>
          <w:color w:val="231F20"/>
          <w:sz w:val="17"/>
        </w:rPr>
        <w:t>SStillOkbutKnotsonice$</w:t>
      </w:r>
    </w:p>
    <w:p w:rsidR="00FA3020" w:rsidRDefault="00350426">
      <w:pPr>
        <w:pStyle w:val="BodyText"/>
        <w:spacing w:before="168"/>
        <w:ind w:left="1680"/>
      </w:pPr>
      <w:r>
        <w:rPr>
          <w:color w:val="231F20"/>
        </w:rPr>
        <w:t>These examples are not legal:</w:t>
      </w:r>
    </w:p>
    <w:p w:rsidR="00FA3020" w:rsidRDefault="00350426">
      <w:pPr>
        <w:spacing w:before="137" w:line="324" w:lineRule="auto"/>
        <w:ind w:left="1440" w:right="3971"/>
        <w:rPr>
          <w:rFonts w:ascii="Courier New"/>
          <w:sz w:val="17"/>
        </w:rPr>
      </w:pPr>
      <w:r>
        <w:rPr>
          <w:rFonts w:ascii="Courier New"/>
          <w:color w:val="231F20"/>
          <w:sz w:val="17"/>
        </w:rPr>
        <w:t>3DPointClass</w:t>
      </w:r>
      <w:r>
        <w:rPr>
          <w:rFonts w:ascii="Courier New"/>
          <w:color w:val="231F20"/>
          <w:spacing w:val="1"/>
          <w:sz w:val="17"/>
        </w:rPr>
        <w:t xml:space="preserve"> </w:t>
      </w:r>
      <w:r>
        <w:rPr>
          <w:rFonts w:ascii="Courier New"/>
          <w:color w:val="231F20"/>
          <w:sz w:val="17"/>
        </w:rPr>
        <w:t>//</w:t>
      </w:r>
      <w:r>
        <w:rPr>
          <w:rFonts w:ascii="Courier New"/>
          <w:color w:val="231F20"/>
          <w:spacing w:val="-51"/>
          <w:sz w:val="17"/>
        </w:rPr>
        <w:t xml:space="preserve"> </w:t>
      </w:r>
      <w:r>
        <w:rPr>
          <w:rFonts w:ascii="Courier New"/>
          <w:color w:val="231F20"/>
          <w:sz w:val="17"/>
        </w:rPr>
        <w:t>identifiers</w:t>
      </w:r>
      <w:r>
        <w:rPr>
          <w:rFonts w:ascii="Courier New"/>
          <w:color w:val="231F20"/>
          <w:spacing w:val="-50"/>
          <w:sz w:val="17"/>
        </w:rPr>
        <w:t xml:space="preserve"> </w:t>
      </w:r>
      <w:r>
        <w:rPr>
          <w:rFonts w:ascii="Courier New"/>
          <w:color w:val="231F20"/>
          <w:sz w:val="17"/>
        </w:rPr>
        <w:t>cannot</w:t>
      </w:r>
      <w:r>
        <w:rPr>
          <w:rFonts w:ascii="Courier New"/>
          <w:color w:val="231F20"/>
          <w:spacing w:val="-51"/>
          <w:sz w:val="17"/>
        </w:rPr>
        <w:t xml:space="preserve"> </w:t>
      </w:r>
      <w:r>
        <w:rPr>
          <w:rFonts w:ascii="Courier New"/>
          <w:color w:val="231F20"/>
          <w:sz w:val="17"/>
        </w:rPr>
        <w:t>begin</w:t>
      </w:r>
      <w:r>
        <w:rPr>
          <w:rFonts w:ascii="Courier New"/>
          <w:color w:val="231F20"/>
          <w:spacing w:val="-50"/>
          <w:sz w:val="17"/>
        </w:rPr>
        <w:t xml:space="preserve"> </w:t>
      </w:r>
      <w:r>
        <w:rPr>
          <w:rFonts w:ascii="Courier New"/>
          <w:color w:val="231F20"/>
          <w:sz w:val="17"/>
        </w:rPr>
        <w:t>with</w:t>
      </w:r>
      <w:r>
        <w:rPr>
          <w:rFonts w:ascii="Courier New"/>
          <w:color w:val="231F20"/>
          <w:spacing w:val="-51"/>
          <w:sz w:val="17"/>
        </w:rPr>
        <w:t xml:space="preserve"> </w:t>
      </w:r>
      <w:r>
        <w:rPr>
          <w:rFonts w:ascii="Courier New"/>
          <w:color w:val="231F20"/>
          <w:sz w:val="17"/>
        </w:rPr>
        <w:t>a</w:t>
      </w:r>
      <w:r>
        <w:rPr>
          <w:rFonts w:ascii="Courier New"/>
          <w:color w:val="231F20"/>
          <w:spacing w:val="-50"/>
          <w:sz w:val="17"/>
        </w:rPr>
        <w:t xml:space="preserve"> </w:t>
      </w:r>
      <w:r>
        <w:rPr>
          <w:rFonts w:ascii="Courier New"/>
          <w:color w:val="231F20"/>
          <w:spacing w:val="-3"/>
          <w:sz w:val="17"/>
        </w:rPr>
        <w:t xml:space="preserve">number </w:t>
      </w:r>
      <w:r>
        <w:rPr>
          <w:rFonts w:ascii="Courier New"/>
          <w:color w:val="231F20"/>
          <w:sz w:val="17"/>
        </w:rPr>
        <w:t>hollywood@vine</w:t>
      </w:r>
      <w:r>
        <w:rPr>
          <w:rFonts w:ascii="Courier New"/>
          <w:color w:val="231F20"/>
          <w:spacing w:val="-28"/>
          <w:sz w:val="17"/>
        </w:rPr>
        <w:t xml:space="preserve"> </w:t>
      </w:r>
      <w:r>
        <w:rPr>
          <w:rFonts w:ascii="Courier New"/>
          <w:color w:val="231F20"/>
          <w:sz w:val="17"/>
        </w:rPr>
        <w:t>//</w:t>
      </w:r>
      <w:r>
        <w:rPr>
          <w:rFonts w:ascii="Courier New"/>
          <w:color w:val="231F20"/>
          <w:spacing w:val="-28"/>
          <w:sz w:val="17"/>
        </w:rPr>
        <w:t xml:space="preserve"> </w:t>
      </w:r>
      <w:r>
        <w:rPr>
          <w:rFonts w:ascii="Courier New"/>
          <w:color w:val="231F20"/>
          <w:sz w:val="17"/>
        </w:rPr>
        <w:t>@</w:t>
      </w:r>
      <w:r>
        <w:rPr>
          <w:rFonts w:ascii="Courier New"/>
          <w:color w:val="231F20"/>
          <w:spacing w:val="-28"/>
          <w:sz w:val="17"/>
        </w:rPr>
        <w:t xml:space="preserve"> </w:t>
      </w:r>
      <w:r>
        <w:rPr>
          <w:rFonts w:ascii="Courier New"/>
          <w:color w:val="231F20"/>
          <w:sz w:val="17"/>
        </w:rPr>
        <w:t>is</w:t>
      </w:r>
      <w:r>
        <w:rPr>
          <w:rFonts w:ascii="Courier New"/>
          <w:color w:val="231F20"/>
          <w:spacing w:val="-28"/>
          <w:sz w:val="17"/>
        </w:rPr>
        <w:t xml:space="preserve"> </w:t>
      </w:r>
      <w:r>
        <w:rPr>
          <w:rFonts w:ascii="Courier New"/>
          <w:color w:val="231F20"/>
          <w:sz w:val="17"/>
        </w:rPr>
        <w:t>not</w:t>
      </w:r>
      <w:r>
        <w:rPr>
          <w:rFonts w:ascii="Courier New"/>
          <w:color w:val="231F20"/>
          <w:spacing w:val="-28"/>
          <w:sz w:val="17"/>
        </w:rPr>
        <w:t xml:space="preserve"> </w:t>
      </w:r>
      <w:r>
        <w:rPr>
          <w:rFonts w:ascii="Courier New"/>
          <w:color w:val="231F20"/>
          <w:sz w:val="17"/>
        </w:rPr>
        <w:t>a</w:t>
      </w:r>
      <w:r>
        <w:rPr>
          <w:rFonts w:ascii="Courier New"/>
          <w:color w:val="231F20"/>
          <w:spacing w:val="-28"/>
          <w:sz w:val="17"/>
        </w:rPr>
        <w:t xml:space="preserve"> </w:t>
      </w:r>
      <w:r>
        <w:rPr>
          <w:rFonts w:ascii="Courier New"/>
          <w:color w:val="231F20"/>
          <w:sz w:val="17"/>
        </w:rPr>
        <w:t>letter,</w:t>
      </w:r>
      <w:r>
        <w:rPr>
          <w:rFonts w:ascii="Courier New"/>
          <w:color w:val="231F20"/>
          <w:spacing w:val="-28"/>
          <w:sz w:val="17"/>
        </w:rPr>
        <w:t xml:space="preserve"> </w:t>
      </w:r>
      <w:r>
        <w:rPr>
          <w:rFonts w:ascii="Courier New"/>
          <w:color w:val="231F20"/>
          <w:sz w:val="17"/>
        </w:rPr>
        <w:t>digit,</w:t>
      </w:r>
      <w:r>
        <w:rPr>
          <w:rFonts w:ascii="Courier New"/>
          <w:color w:val="231F20"/>
          <w:spacing w:val="-28"/>
          <w:sz w:val="17"/>
        </w:rPr>
        <w:t xml:space="preserve"> </w:t>
      </w:r>
      <w:r>
        <w:rPr>
          <w:rFonts w:ascii="Courier New"/>
          <w:color w:val="231F20"/>
          <w:sz w:val="17"/>
        </w:rPr>
        <w:t>$</w:t>
      </w:r>
      <w:r>
        <w:rPr>
          <w:rFonts w:ascii="Courier New"/>
          <w:color w:val="231F20"/>
          <w:spacing w:val="-28"/>
          <w:sz w:val="17"/>
        </w:rPr>
        <w:t xml:space="preserve"> </w:t>
      </w:r>
      <w:r>
        <w:rPr>
          <w:rFonts w:ascii="Courier New"/>
          <w:color w:val="231F20"/>
          <w:sz w:val="17"/>
        </w:rPr>
        <w:t>or</w:t>
      </w:r>
      <w:r>
        <w:rPr>
          <w:rFonts w:ascii="Courier New"/>
          <w:color w:val="231F20"/>
          <w:spacing w:val="-28"/>
          <w:sz w:val="17"/>
        </w:rPr>
        <w:t xml:space="preserve"> </w:t>
      </w:r>
      <w:r>
        <w:rPr>
          <w:rFonts w:ascii="Courier New"/>
          <w:color w:val="231F20"/>
          <w:sz w:val="17"/>
        </w:rPr>
        <w:t>_</w:t>
      </w:r>
    </w:p>
    <w:p w:rsidR="00FA3020" w:rsidRDefault="00350426">
      <w:pPr>
        <w:tabs>
          <w:tab w:val="left" w:pos="2290"/>
        </w:tabs>
        <w:spacing w:line="324" w:lineRule="auto"/>
        <w:ind w:left="1440" w:right="5021"/>
        <w:rPr>
          <w:rFonts w:ascii="Courier New"/>
          <w:sz w:val="17"/>
        </w:rPr>
      </w:pPr>
      <w:r>
        <w:rPr>
          <w:rFonts w:ascii="Courier New"/>
          <w:color w:val="231F20"/>
          <w:sz w:val="17"/>
        </w:rPr>
        <w:t>*$coffee</w:t>
      </w:r>
      <w:r>
        <w:rPr>
          <w:rFonts w:ascii="Courier New"/>
          <w:color w:val="231F20"/>
          <w:spacing w:val="-33"/>
          <w:sz w:val="17"/>
        </w:rPr>
        <w:t xml:space="preserve"> </w:t>
      </w:r>
      <w:r>
        <w:rPr>
          <w:rFonts w:ascii="Courier New"/>
          <w:color w:val="231F20"/>
          <w:sz w:val="17"/>
        </w:rPr>
        <w:t>//</w:t>
      </w:r>
      <w:r>
        <w:rPr>
          <w:rFonts w:ascii="Courier New"/>
          <w:color w:val="231F20"/>
          <w:spacing w:val="-33"/>
          <w:sz w:val="17"/>
        </w:rPr>
        <w:t xml:space="preserve"> </w:t>
      </w:r>
      <w:r>
        <w:rPr>
          <w:rFonts w:ascii="Courier New"/>
          <w:color w:val="231F20"/>
          <w:sz w:val="17"/>
        </w:rPr>
        <w:t>*</w:t>
      </w:r>
      <w:r>
        <w:rPr>
          <w:rFonts w:ascii="Courier New"/>
          <w:color w:val="231F20"/>
          <w:spacing w:val="-33"/>
          <w:sz w:val="17"/>
        </w:rPr>
        <w:t xml:space="preserve"> </w:t>
      </w:r>
      <w:r>
        <w:rPr>
          <w:rFonts w:ascii="Courier New"/>
          <w:color w:val="231F20"/>
          <w:sz w:val="17"/>
        </w:rPr>
        <w:t>is</w:t>
      </w:r>
      <w:r>
        <w:rPr>
          <w:rFonts w:ascii="Courier New"/>
          <w:color w:val="231F20"/>
          <w:spacing w:val="-33"/>
          <w:sz w:val="17"/>
        </w:rPr>
        <w:t xml:space="preserve"> </w:t>
      </w:r>
      <w:r>
        <w:rPr>
          <w:rFonts w:ascii="Courier New"/>
          <w:color w:val="231F20"/>
          <w:sz w:val="17"/>
        </w:rPr>
        <w:t>not</w:t>
      </w:r>
      <w:r>
        <w:rPr>
          <w:rFonts w:ascii="Courier New"/>
          <w:color w:val="231F20"/>
          <w:spacing w:val="-33"/>
          <w:sz w:val="17"/>
        </w:rPr>
        <w:t xml:space="preserve"> </w:t>
      </w:r>
      <w:r>
        <w:rPr>
          <w:rFonts w:ascii="Courier New"/>
          <w:color w:val="231F20"/>
          <w:sz w:val="17"/>
        </w:rPr>
        <w:t>a</w:t>
      </w:r>
      <w:r>
        <w:rPr>
          <w:rFonts w:ascii="Courier New"/>
          <w:color w:val="231F20"/>
          <w:spacing w:val="-33"/>
          <w:sz w:val="17"/>
        </w:rPr>
        <w:t xml:space="preserve"> </w:t>
      </w:r>
      <w:r>
        <w:rPr>
          <w:rFonts w:ascii="Courier New"/>
          <w:color w:val="231F20"/>
          <w:sz w:val="17"/>
        </w:rPr>
        <w:t>letter,</w:t>
      </w:r>
      <w:r>
        <w:rPr>
          <w:rFonts w:ascii="Courier New"/>
          <w:color w:val="231F20"/>
          <w:spacing w:val="-33"/>
          <w:sz w:val="17"/>
        </w:rPr>
        <w:t xml:space="preserve"> </w:t>
      </w:r>
      <w:r>
        <w:rPr>
          <w:rFonts w:ascii="Courier New"/>
          <w:color w:val="231F20"/>
          <w:sz w:val="17"/>
        </w:rPr>
        <w:t>digit,</w:t>
      </w:r>
      <w:r>
        <w:rPr>
          <w:rFonts w:ascii="Courier New"/>
          <w:color w:val="231F20"/>
          <w:spacing w:val="-33"/>
          <w:sz w:val="17"/>
        </w:rPr>
        <w:t xml:space="preserve"> </w:t>
      </w:r>
      <w:r>
        <w:rPr>
          <w:rFonts w:ascii="Courier New"/>
          <w:color w:val="231F20"/>
          <w:sz w:val="17"/>
        </w:rPr>
        <w:t>$</w:t>
      </w:r>
      <w:r>
        <w:rPr>
          <w:rFonts w:ascii="Courier New"/>
          <w:color w:val="231F20"/>
          <w:spacing w:val="-33"/>
          <w:sz w:val="17"/>
        </w:rPr>
        <w:t xml:space="preserve"> </w:t>
      </w:r>
      <w:r>
        <w:rPr>
          <w:rFonts w:ascii="Courier New"/>
          <w:color w:val="231F20"/>
          <w:sz w:val="17"/>
        </w:rPr>
        <w:t>or</w:t>
      </w:r>
      <w:r>
        <w:rPr>
          <w:rFonts w:ascii="Courier New"/>
          <w:color w:val="231F20"/>
          <w:spacing w:val="-33"/>
          <w:sz w:val="17"/>
        </w:rPr>
        <w:t xml:space="preserve"> </w:t>
      </w:r>
      <w:r>
        <w:rPr>
          <w:rFonts w:ascii="Courier New"/>
          <w:color w:val="231F20"/>
          <w:spacing w:val="-15"/>
          <w:sz w:val="17"/>
        </w:rPr>
        <w:t xml:space="preserve">_ </w:t>
      </w:r>
      <w:r>
        <w:rPr>
          <w:rFonts w:ascii="Courier New"/>
          <w:color w:val="231F20"/>
          <w:sz w:val="17"/>
        </w:rPr>
        <w:t>public</w:t>
      </w:r>
      <w:r>
        <w:rPr>
          <w:rFonts w:ascii="Courier New"/>
          <w:color w:val="231F20"/>
          <w:sz w:val="17"/>
        </w:rPr>
        <w:tab/>
        <w:t>//</w:t>
      </w:r>
      <w:r>
        <w:rPr>
          <w:rFonts w:ascii="Courier New"/>
          <w:color w:val="231F20"/>
          <w:spacing w:val="-23"/>
          <w:sz w:val="17"/>
        </w:rPr>
        <w:t xml:space="preserve"> </w:t>
      </w:r>
      <w:r>
        <w:rPr>
          <w:rFonts w:ascii="Courier New"/>
          <w:color w:val="231F20"/>
          <w:sz w:val="17"/>
        </w:rPr>
        <w:t>public</w:t>
      </w:r>
      <w:r>
        <w:rPr>
          <w:rFonts w:ascii="Courier New"/>
          <w:color w:val="231F20"/>
          <w:spacing w:val="-22"/>
          <w:sz w:val="17"/>
        </w:rPr>
        <w:t xml:space="preserve"> </w:t>
      </w:r>
      <w:r>
        <w:rPr>
          <w:rFonts w:ascii="Courier New"/>
          <w:color w:val="231F20"/>
          <w:sz w:val="17"/>
        </w:rPr>
        <w:t>is</w:t>
      </w:r>
      <w:r>
        <w:rPr>
          <w:rFonts w:ascii="Courier New"/>
          <w:color w:val="231F20"/>
          <w:spacing w:val="-22"/>
          <w:sz w:val="17"/>
        </w:rPr>
        <w:t xml:space="preserve"> </w:t>
      </w:r>
      <w:r>
        <w:rPr>
          <w:rFonts w:ascii="Courier New"/>
          <w:color w:val="231F20"/>
          <w:sz w:val="17"/>
        </w:rPr>
        <w:t>a</w:t>
      </w:r>
      <w:r>
        <w:rPr>
          <w:rFonts w:ascii="Courier New"/>
          <w:color w:val="231F20"/>
          <w:spacing w:val="-23"/>
          <w:sz w:val="17"/>
        </w:rPr>
        <w:t xml:space="preserve"> </w:t>
      </w:r>
      <w:r>
        <w:rPr>
          <w:rFonts w:ascii="Courier New"/>
          <w:color w:val="231F20"/>
          <w:sz w:val="17"/>
        </w:rPr>
        <w:t>reserved</w:t>
      </w:r>
      <w:r>
        <w:rPr>
          <w:rFonts w:ascii="Courier New"/>
          <w:color w:val="231F20"/>
          <w:spacing w:val="-22"/>
          <w:sz w:val="17"/>
        </w:rPr>
        <w:t xml:space="preserve"> </w:t>
      </w:r>
      <w:r>
        <w:rPr>
          <w:rFonts w:ascii="Courier New"/>
          <w:color w:val="231F20"/>
          <w:sz w:val="17"/>
        </w:rPr>
        <w:t>word</w:t>
      </w:r>
    </w:p>
    <w:p w:rsidR="00FA3020" w:rsidRDefault="00350426">
      <w:pPr>
        <w:pStyle w:val="BodyText"/>
        <w:spacing w:before="101" w:line="254" w:lineRule="auto"/>
        <w:ind w:left="1440" w:right="1588" w:firstLine="240"/>
      </w:pPr>
      <w:r>
        <w:rPr>
          <w:color w:val="231F20"/>
        </w:rPr>
        <w:t xml:space="preserve">Although you </w:t>
      </w:r>
      <w:r>
        <w:rPr>
          <w:color w:val="231F20"/>
          <w:spacing w:val="2"/>
        </w:rPr>
        <w:t xml:space="preserve">can </w:t>
      </w:r>
      <w:r>
        <w:rPr>
          <w:color w:val="231F20"/>
        </w:rPr>
        <w:t xml:space="preserve">do crazy </w:t>
      </w:r>
      <w:r>
        <w:rPr>
          <w:color w:val="231F20"/>
          <w:spacing w:val="2"/>
        </w:rPr>
        <w:t xml:space="preserve">things </w:t>
      </w:r>
      <w:r>
        <w:rPr>
          <w:color w:val="231F20"/>
        </w:rPr>
        <w:t xml:space="preserve">with identifier </w:t>
      </w:r>
      <w:r>
        <w:rPr>
          <w:color w:val="231F20"/>
          <w:spacing w:val="2"/>
        </w:rPr>
        <w:t xml:space="preserve">names, </w:t>
      </w:r>
      <w:r>
        <w:rPr>
          <w:color w:val="231F20"/>
        </w:rPr>
        <w:t xml:space="preserve">you shouldn’t. Java has con- ventions so that code is readable and consistent. </w:t>
      </w:r>
      <w:r>
        <w:rPr>
          <w:color w:val="231F20"/>
          <w:spacing w:val="2"/>
        </w:rPr>
        <w:t xml:space="preserve">This </w:t>
      </w:r>
      <w:r>
        <w:rPr>
          <w:color w:val="231F20"/>
        </w:rPr>
        <w:t xml:space="preserve">consistency includes CamelCase. </w:t>
      </w:r>
      <w:r>
        <w:rPr>
          <w:color w:val="231F20"/>
          <w:spacing w:val="3"/>
        </w:rPr>
        <w:t xml:space="preserve">In </w:t>
      </w:r>
      <w:r>
        <w:rPr>
          <w:color w:val="231F20"/>
        </w:rPr>
        <w:t xml:space="preserve">CamelCase, each word </w:t>
      </w:r>
      <w:r>
        <w:rPr>
          <w:color w:val="231F20"/>
          <w:spacing w:val="2"/>
        </w:rPr>
        <w:t xml:space="preserve">begins </w:t>
      </w:r>
      <w:r>
        <w:rPr>
          <w:color w:val="231F20"/>
        </w:rPr>
        <w:t xml:space="preserve">with an uppercase letter. </w:t>
      </w:r>
      <w:r>
        <w:rPr>
          <w:color w:val="231F20"/>
          <w:spacing w:val="2"/>
        </w:rPr>
        <w:t xml:space="preserve">This </w:t>
      </w:r>
      <w:r>
        <w:rPr>
          <w:color w:val="231F20"/>
        </w:rPr>
        <w:t>makes multiple-word variable names</w:t>
      </w:r>
      <w:r>
        <w:rPr>
          <w:color w:val="231F20"/>
          <w:spacing w:val="-13"/>
        </w:rPr>
        <w:t xml:space="preserve"> </w:t>
      </w:r>
      <w:r>
        <w:rPr>
          <w:color w:val="231F20"/>
        </w:rPr>
        <w:t>easier</w:t>
      </w:r>
      <w:r>
        <w:rPr>
          <w:color w:val="231F20"/>
          <w:spacing w:val="-13"/>
        </w:rPr>
        <w:t xml:space="preserve"> </w:t>
      </w:r>
      <w:r>
        <w:rPr>
          <w:color w:val="231F20"/>
        </w:rPr>
        <w:t>to</w:t>
      </w:r>
      <w:r>
        <w:rPr>
          <w:color w:val="231F20"/>
          <w:spacing w:val="-13"/>
        </w:rPr>
        <w:t xml:space="preserve"> </w:t>
      </w:r>
      <w:r>
        <w:rPr>
          <w:color w:val="231F20"/>
        </w:rPr>
        <w:t>read.</w:t>
      </w:r>
      <w:r>
        <w:rPr>
          <w:color w:val="231F20"/>
          <w:spacing w:val="-12"/>
        </w:rPr>
        <w:t xml:space="preserve"> </w:t>
      </w:r>
      <w:r>
        <w:rPr>
          <w:color w:val="231F20"/>
          <w:spacing w:val="2"/>
        </w:rPr>
        <w:t>Which</w:t>
      </w:r>
      <w:r>
        <w:rPr>
          <w:color w:val="231F20"/>
          <w:spacing w:val="-13"/>
        </w:rPr>
        <w:t xml:space="preserve"> </w:t>
      </w:r>
      <w:r>
        <w:rPr>
          <w:color w:val="231F20"/>
        </w:rPr>
        <w:t>would</w:t>
      </w:r>
      <w:r>
        <w:rPr>
          <w:color w:val="231F20"/>
          <w:spacing w:val="-13"/>
        </w:rPr>
        <w:t xml:space="preserve"> </w:t>
      </w:r>
      <w:r>
        <w:rPr>
          <w:color w:val="231F20"/>
        </w:rPr>
        <w:t>you</w:t>
      </w:r>
      <w:r>
        <w:rPr>
          <w:color w:val="231F20"/>
          <w:spacing w:val="-13"/>
        </w:rPr>
        <w:t xml:space="preserve"> </w:t>
      </w:r>
      <w:r>
        <w:rPr>
          <w:color w:val="231F20"/>
        </w:rPr>
        <w:t>rather</w:t>
      </w:r>
      <w:r>
        <w:rPr>
          <w:color w:val="231F20"/>
          <w:spacing w:val="-12"/>
        </w:rPr>
        <w:t xml:space="preserve"> </w:t>
      </w:r>
      <w:r>
        <w:rPr>
          <w:color w:val="231F20"/>
        </w:rPr>
        <w:t>read:</w:t>
      </w:r>
      <w:r>
        <w:rPr>
          <w:color w:val="231F20"/>
          <w:spacing w:val="-13"/>
        </w:rPr>
        <w:t xml:space="preserve"> </w:t>
      </w:r>
      <w:r>
        <w:rPr>
          <w:rFonts w:ascii="Courier New" w:hAnsi="Courier New"/>
          <w:i/>
          <w:color w:val="231F20"/>
          <w:spacing w:val="-4"/>
          <w:sz w:val="18"/>
        </w:rPr>
        <w:t>Thisismyclass</w:t>
      </w:r>
      <w:r>
        <w:rPr>
          <w:rFonts w:ascii="Courier New" w:hAnsi="Courier New"/>
          <w:i/>
          <w:color w:val="231F20"/>
          <w:spacing w:val="-55"/>
          <w:sz w:val="18"/>
        </w:rPr>
        <w:t xml:space="preserve"> </w:t>
      </w:r>
      <w:r>
        <w:rPr>
          <w:rFonts w:ascii="Courier New" w:hAnsi="Courier New"/>
          <w:i/>
          <w:color w:val="231F20"/>
          <w:sz w:val="18"/>
        </w:rPr>
        <w:t>name</w:t>
      </w:r>
      <w:r>
        <w:rPr>
          <w:rFonts w:ascii="Courier New" w:hAnsi="Courier New"/>
          <w:i/>
          <w:color w:val="231F20"/>
          <w:spacing w:val="-79"/>
          <w:sz w:val="18"/>
        </w:rPr>
        <w:t xml:space="preserve"> </w:t>
      </w:r>
      <w:r>
        <w:rPr>
          <w:color w:val="231F20"/>
        </w:rPr>
        <w:t>or</w:t>
      </w:r>
      <w:r>
        <w:rPr>
          <w:color w:val="231F20"/>
          <w:spacing w:val="-13"/>
        </w:rPr>
        <w:t xml:space="preserve"> </w:t>
      </w:r>
      <w:r>
        <w:rPr>
          <w:rFonts w:ascii="Courier New" w:hAnsi="Courier New"/>
          <w:i/>
          <w:color w:val="231F20"/>
          <w:spacing w:val="-3"/>
          <w:sz w:val="18"/>
        </w:rPr>
        <w:t xml:space="preserve">ThisIsMyClass </w:t>
      </w:r>
      <w:r>
        <w:rPr>
          <w:rFonts w:ascii="Courier New" w:hAnsi="Courier New"/>
          <w:i/>
          <w:color w:val="231F20"/>
          <w:sz w:val="18"/>
        </w:rPr>
        <w:t>name</w:t>
      </w:r>
      <w:r>
        <w:rPr>
          <w:color w:val="231F20"/>
        </w:rPr>
        <w:t xml:space="preserve">? The exam </w:t>
      </w:r>
      <w:r>
        <w:rPr>
          <w:color w:val="231F20"/>
          <w:spacing w:val="2"/>
        </w:rPr>
        <w:t xml:space="preserve">will </w:t>
      </w:r>
      <w:r>
        <w:rPr>
          <w:color w:val="231F20"/>
        </w:rPr>
        <w:t xml:space="preserve">mostly use common conventions for identifiers, but not always. When you see a nonstandard identifier, be sure to check if it is legal. </w:t>
      </w:r>
      <w:r>
        <w:rPr>
          <w:color w:val="231F20"/>
          <w:spacing w:val="2"/>
        </w:rPr>
        <w:t xml:space="preserve">If </w:t>
      </w:r>
      <w:r>
        <w:rPr>
          <w:color w:val="231F20"/>
        </w:rPr>
        <w:t>not, you get to mark the answer</w:t>
      </w:r>
      <w:r>
        <w:rPr>
          <w:color w:val="231F20"/>
          <w:spacing w:val="11"/>
        </w:rPr>
        <w:t xml:space="preserve"> </w:t>
      </w:r>
      <w:r>
        <w:rPr>
          <w:color w:val="231F20"/>
        </w:rPr>
        <w:t>“does</w:t>
      </w:r>
      <w:r>
        <w:rPr>
          <w:color w:val="231F20"/>
          <w:spacing w:val="12"/>
        </w:rPr>
        <w:t xml:space="preserve"> </w:t>
      </w:r>
      <w:r>
        <w:rPr>
          <w:color w:val="231F20"/>
        </w:rPr>
        <w:t>not</w:t>
      </w:r>
      <w:r>
        <w:rPr>
          <w:color w:val="231F20"/>
          <w:spacing w:val="12"/>
        </w:rPr>
        <w:t xml:space="preserve"> </w:t>
      </w:r>
      <w:r>
        <w:rPr>
          <w:color w:val="231F20"/>
        </w:rPr>
        <w:t>compile”</w:t>
      </w:r>
      <w:r>
        <w:rPr>
          <w:color w:val="231F20"/>
          <w:spacing w:val="11"/>
        </w:rPr>
        <w:t xml:space="preserve"> </w:t>
      </w:r>
      <w:r>
        <w:rPr>
          <w:color w:val="231F20"/>
        </w:rPr>
        <w:t>and</w:t>
      </w:r>
      <w:r>
        <w:rPr>
          <w:color w:val="231F20"/>
          <w:spacing w:val="12"/>
        </w:rPr>
        <w:t xml:space="preserve"> </w:t>
      </w:r>
      <w:r>
        <w:rPr>
          <w:color w:val="231F20"/>
        </w:rPr>
        <w:t>skip</w:t>
      </w:r>
      <w:r>
        <w:rPr>
          <w:color w:val="231F20"/>
          <w:spacing w:val="11"/>
        </w:rPr>
        <w:t xml:space="preserve"> </w:t>
      </w:r>
      <w:r>
        <w:rPr>
          <w:color w:val="231F20"/>
        </w:rPr>
        <w:t>analyzing</w:t>
      </w:r>
      <w:r>
        <w:rPr>
          <w:color w:val="231F20"/>
          <w:spacing w:val="12"/>
        </w:rPr>
        <w:t xml:space="preserve"> </w:t>
      </w:r>
      <w:r>
        <w:rPr>
          <w:color w:val="231F20"/>
          <w:spacing w:val="2"/>
        </w:rPr>
        <w:t>everything</w:t>
      </w:r>
      <w:r>
        <w:rPr>
          <w:color w:val="231F20"/>
          <w:spacing w:val="11"/>
        </w:rPr>
        <w:t xml:space="preserve"> </w:t>
      </w:r>
      <w:r>
        <w:rPr>
          <w:color w:val="231F20"/>
        </w:rPr>
        <w:t>else</w:t>
      </w:r>
      <w:r>
        <w:rPr>
          <w:color w:val="231F20"/>
          <w:spacing w:val="11"/>
        </w:rPr>
        <w:t xml:space="preserve"> </w:t>
      </w:r>
      <w:r>
        <w:rPr>
          <w:color w:val="231F20"/>
        </w:rPr>
        <w:t>in</w:t>
      </w:r>
      <w:r>
        <w:rPr>
          <w:color w:val="231F20"/>
          <w:spacing w:val="11"/>
        </w:rPr>
        <w:t xml:space="preserve"> </w:t>
      </w:r>
      <w:r>
        <w:rPr>
          <w:color w:val="231F20"/>
        </w:rPr>
        <w:t>the</w:t>
      </w:r>
      <w:r>
        <w:rPr>
          <w:color w:val="231F20"/>
          <w:spacing w:val="12"/>
        </w:rPr>
        <w:t xml:space="preserve"> </w:t>
      </w:r>
      <w:r>
        <w:rPr>
          <w:color w:val="231F20"/>
        </w:rPr>
        <w:t>question.</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right" w:pos="9188"/>
        </w:tabs>
        <w:spacing w:before="89"/>
        <w:ind w:left="4198"/>
        <w:rPr>
          <w:rFonts w:ascii="Calibri"/>
          <w:b/>
          <w:sz w:val="17"/>
        </w:rPr>
      </w:pPr>
      <w:bookmarkStart w:id="41" w:name="Understanding_Default_Initialization_of_"/>
      <w:bookmarkStart w:id="42" w:name="Local_Variables"/>
      <w:bookmarkEnd w:id="41"/>
      <w:bookmarkEnd w:id="42"/>
      <w:r>
        <w:rPr>
          <w:rFonts w:ascii="Calibri"/>
          <w:color w:val="231F20"/>
          <w:spacing w:val="2"/>
          <w:w w:val="110"/>
          <w:sz w:val="18"/>
        </w:rPr>
        <w:lastRenderedPageBreak/>
        <w:t xml:space="preserve">Understanding </w:t>
      </w:r>
      <w:r>
        <w:rPr>
          <w:rFonts w:ascii="Calibri"/>
          <w:color w:val="231F20"/>
          <w:w w:val="110"/>
          <w:sz w:val="18"/>
        </w:rPr>
        <w:t>Default Initialization</w:t>
      </w:r>
      <w:r>
        <w:rPr>
          <w:rFonts w:ascii="Calibri"/>
          <w:color w:val="231F20"/>
          <w:spacing w:val="-2"/>
          <w:w w:val="110"/>
          <w:sz w:val="18"/>
        </w:rPr>
        <w:t xml:space="preserve"> </w:t>
      </w:r>
      <w:r>
        <w:rPr>
          <w:rFonts w:ascii="Calibri"/>
          <w:color w:val="231F20"/>
          <w:w w:val="110"/>
          <w:sz w:val="18"/>
        </w:rPr>
        <w:t>of</w:t>
      </w:r>
      <w:r>
        <w:rPr>
          <w:rFonts w:ascii="Calibri"/>
          <w:color w:val="231F20"/>
          <w:spacing w:val="15"/>
          <w:w w:val="110"/>
          <w:sz w:val="18"/>
        </w:rPr>
        <w:t xml:space="preserve"> </w:t>
      </w:r>
      <w:r>
        <w:rPr>
          <w:rFonts w:ascii="Calibri"/>
          <w:color w:val="231F20"/>
          <w:w w:val="110"/>
          <w:sz w:val="18"/>
        </w:rPr>
        <w:t>Variables</w:t>
      </w:r>
      <w:r>
        <w:rPr>
          <w:rFonts w:ascii="Calibri"/>
          <w:color w:val="231F20"/>
          <w:w w:val="110"/>
          <w:sz w:val="18"/>
        </w:rPr>
        <w:tab/>
      </w:r>
      <w:r>
        <w:rPr>
          <w:rFonts w:ascii="Calibri"/>
          <w:b/>
          <w:color w:val="231F20"/>
          <w:spacing w:val="8"/>
          <w:w w:val="110"/>
          <w:sz w:val="17"/>
        </w:rPr>
        <w:t>29</w:t>
      </w:r>
    </w:p>
    <w:p w:rsidR="00FA3020" w:rsidRDefault="00FA3020">
      <w:pPr>
        <w:pStyle w:val="BodyText"/>
        <w:rPr>
          <w:rFonts w:ascii="Calibri"/>
          <w:b/>
          <w:sz w:val="20"/>
        </w:rPr>
      </w:pPr>
    </w:p>
    <w:p w:rsidR="00FA3020" w:rsidRDefault="00FA3020">
      <w:pPr>
        <w:pStyle w:val="BodyText"/>
        <w:rPr>
          <w:rFonts w:ascii="Calibri"/>
          <w:b/>
          <w:sz w:val="20"/>
        </w:rPr>
      </w:pPr>
    </w:p>
    <w:p w:rsidR="00FA3020" w:rsidRDefault="000C69B0">
      <w:pPr>
        <w:pStyle w:val="BodyText"/>
        <w:spacing w:before="7"/>
        <w:rPr>
          <w:rFonts w:ascii="Calibri"/>
          <w:b/>
          <w:sz w:val="20"/>
        </w:rPr>
      </w:pPr>
      <w:r w:rsidRPr="000C69B0">
        <w:pict>
          <v:group id="_x0000_s2195" style="position:absolute;margin-left:66pt;margin-top:14.55pt;width:393pt;height:195.75pt;z-index:-251743744;mso-wrap-distance-left:0;mso-wrap-distance-right:0;mso-position-horizontal-relative:page" coordorigin="1320,291" coordsize="7860,3915">
            <v:rect id="_x0000_s2210" style="position:absolute;left:1325;top:295;width:7850;height:3905" filled="f" strokecolor="#231f20" strokeweight=".5pt"/>
            <v:shape id="_x0000_s2209" type="#_x0000_t75" style="position:absolute;left:1893;top:477;width:518;height:163">
              <v:imagedata r:id="rId51" o:title=""/>
            </v:shape>
            <v:shape id="_x0000_s2208" type="#_x0000_t75" style="position:absolute;left:2505;top:477;width:718;height:163">
              <v:imagedata r:id="rId39" o:title=""/>
            </v:shape>
            <v:shape id="_x0000_s2207" style="position:absolute;left:3336;top:473;width:150;height:168" coordorigin="3336,473" coordsize="150,168" o:spt="100" adj="0,,0" path="m3396,587r-60,l3342,613r17,16l3382,638r27,3l3440,637r24,-9l3480,610r2,-6l3406,604r-4,-1l3400,599r-3,-3l3396,592r,-5xm3412,473r-31,4l3358,487r-14,16l3339,525r2,14l3346,551r11,10l3372,568r50,14l3427,586r,13l3421,604r61,l3486,585r-2,-13l3479,560r-9,-9l3457,544r-13,-5l3431,535r-24,-6l3400,527r-3,-3l3397,514r4,-5l3478,509r-2,-10l3461,484r-22,-8l3412,473xm3478,509r-59,l3425,513r,10l3481,523r-3,-14xe" fillcolor="#808285" stroked="f">
              <v:stroke joinstyle="round"/>
              <v:formulas/>
              <v:path arrowok="t" o:connecttype="segments"/>
            </v:shape>
            <v:shape id="_x0000_s2206" style="position:absolute;left:3506;top:522;width:127;height:118" coordorigin="3507,523" coordsize="127,118" o:spt="100" adj="0,,0" path="m3572,523r-27,3l3525,537r-13,18l3507,581r5,28l3526,627r20,10l3570,640r29,-3l3618,627r12,-15l3564,612r-4,-3l3560,555r4,-5l3629,550r-11,-14l3599,526r-27,-3xm3634,592r-49,l3584,606r-3,6l3630,612r,l3634,592xm3629,550r-47,l3584,557r1,14l3634,571r-5,-20l3629,550xe" fillcolor="#808285" stroked="f">
              <v:stroke joinstyle="round"/>
              <v:formulas/>
              <v:path arrowok="t" o:connecttype="segments"/>
            </v:shape>
            <v:shape id="_x0000_s2205" style="position:absolute;left:3656;top:522;width:127;height:118" coordorigin="3656,523" coordsize="127,118" o:spt="100" adj="0,,0" path="m3721,523r-27,3l3674,537r-13,18l3656,581r5,28l3675,627r19,10l3717,640r27,-3l3764,630r12,-12l3778,612r-67,l3707,607r,-16l3783,591r,-8l3781,568r-74,l3707,555r6,-5l3775,550r-7,-12l3749,527r-28,-4xm3782,601r-47,l3734,609r-6,3l3778,612r4,-11xm3775,550r-45,l3735,555r,13l3781,568r-2,-11l3775,550xe" fillcolor="#808285" stroked="f">
              <v:stroke joinstyle="round"/>
              <v:formulas/>
              <v:path arrowok="t" o:connecttype="segments"/>
            </v:shape>
            <v:shape id="_x0000_s2204" style="position:absolute;left:3807;top:522;width:127;height:114" coordorigin="3808,523" coordsize="127,114" o:spt="100" adj="0,,0" path="m3859,526r-51,l3808,636r53,l3861,559r4,-4l3933,555r-2,-11l3930,543r-69,l3859,526xm3933,555r-55,l3881,560r,76l3934,636r,-73l3933,555xm3896,523r-10,1l3877,527r-8,6l3861,543r69,l3923,532r-12,-7l3896,523xe" fillcolor="#808285" stroked="f">
              <v:stroke joinstyle="round"/>
              <v:formulas/>
              <v:path arrowok="t" o:connecttype="segments"/>
            </v:shape>
            <v:shape id="_x0000_s2203" style="position:absolute;left:3956;top:522;width:118;height:118" coordorigin="3956,523" coordsize="118,118" o:spt="100" adj="0,,0" path="m4071,547r-48,l4026,551r,17l4020,568r-28,2l3972,577r-12,12l3956,606r3,14l3967,631r12,6l3995,640r12,l4018,636r8,-10l4074,626r,-14l4006,612r-4,-4l4002,595r3,-7l4074,588r,-26l4071,547xm4074,626r-48,l4027,636r47,l4074,626xm4074,588r-48,l4026,606r-3,6l4074,612r,-24xm4018,523r-21,1l3980,530r-13,11l3961,559r44,l4006,549r3,-2l4071,547r,-2l4062,533r-18,-8l4018,523xe" fillcolor="#808285" stroked="f">
              <v:stroke joinstyle="round"/>
              <v:formulas/>
              <v:path arrowok="t" o:connecttype="segments"/>
            </v:shape>
            <v:shape id="_x0000_s2202" style="position:absolute;left:4101;top:524;width:89;height:112" coordorigin="4102,525" coordsize="89,112" o:spt="100" adj="0,,0" path="m4153,526r-51,l4102,636r53,l4155,571r3,-6l4190,565r,-27l4155,538r-2,-12xm4190,565r-12,l4184,566r6,2l4190,565xm4181,525r-11,l4162,528r-7,10l4190,538r,-10l4185,525r-4,xe" fillcolor="#808285" stroked="f">
              <v:stroke joinstyle="round"/>
              <v:formulas/>
              <v:path arrowok="t" o:connecttype="segments"/>
            </v:shape>
            <v:rect id="_x0000_s2201" style="position:absolute;left:4210;top:525;width:54;height:111" fillcolor="#808285" stroked="f"/>
            <v:rect id="_x0000_s2200" style="position:absolute;left:4210;top:477;width:54;height:34" fillcolor="#808285" stroked="f"/>
            <v:shape id="_x0000_s2199" style="position:absolute;left:4287;top:522;width:135;height:118" coordorigin="4288,523" coordsize="135,118" o:spt="100" adj="0,,0" path="m4355,523r-29,4l4305,539r-13,18l4288,581r4,24l4305,624r21,11l4355,640r29,-5l4406,624r9,-14l4347,610r-4,-7l4343,559r4,-6l4415,553r-9,-14l4384,527r-29,-4xm4415,553r-51,l4368,559r,44l4364,610r51,l4418,605r4,-24l4418,557r-3,-4xe" fillcolor="#808285" stroked="f">
              <v:stroke joinstyle="round"/>
              <v:formulas/>
              <v:path arrowok="t" o:connecttype="segments"/>
            </v:shape>
            <v:shape id="_x0000_s2198" style="position:absolute;left:1370;top:330;width:453;height:454" coordorigin="1370,331" coordsize="453,454" o:spt="100" adj="0,,0" path="m1596,331r-72,11l1462,374r-49,49l1381,485r-11,72l1381,630r32,62l1462,741r62,32l1596,784r72,-11l1686,764r-106,l1573,763r-7,-1l1561,755r-22,l1516,748r-21,-10l1475,725r-18,-15l1467,703r10,-6l1478,696r-35,l1422,669r-16,-31l1396,604r-5,-37l1821,567r2,-10l1821,547r-430,l1396,511r10,-34l1422,446r21,-27l1479,419r-2,-2l1466,411r-9,-6l1475,390r20,-13l1516,367r23,-8l1562,359r4,-6l1573,352r7,-1l1686,351r-18,-9l1596,331xm1606,664r-20,l1586,764r20,l1606,664xm1700,664r-94,l1623,665r16,3l1656,672r18,6l1664,700r-11,22l1640,742r-13,20l1620,763r-7,1l1686,764r17,-9l1654,755r11,-16l1674,722r9,-19l1691,685r41,l1726,682r-13,-7l1698,668r2,-4xm1522,685r-20,l1509,704r9,18l1528,739r11,16l1561,755r-9,-13l1540,722r-11,-22l1522,685xm1732,685r-41,l1703,691r12,6l1726,703r10,7l1718,725r-20,13l1676,748r-22,7l1703,755r28,-14l1775,696r-25,l1739,689r-7,-4xm1492,567r-20,l1474,590r4,25l1485,641r9,27l1480,675r-14,7l1454,689r-11,7l1478,696r11,-5l1502,685r20,l1519,678r17,-6l1553,668r17,-3l1586,664r114,l1700,662r-188,l1504,638r-6,-24l1494,590r-2,-23xm1821,567r-20,l1797,604r-11,34l1771,669r-21,27l1775,696r4,-4l1811,630r10,-63xm1606,567r-20,l1586,643r-17,2l1550,649r-19,5l1512,662r168,l1661,654r-19,-5l1624,645r-18,-2l1606,567xm1721,567r-20,l1699,590r-5,24l1688,638r-8,24l1700,662r7,-21l1714,615r5,-25l1721,567xm1479,419r-36,l1454,426r12,7l1480,440r14,7l1486,474r-7,26l1474,525r-2,22l1492,547r2,-23l1498,500r6,-23l1512,453r188,l1700,451r-114,l1570,450r-18,-4l1535,442r-17,-5l1522,429r-21,l1489,424r-10,-5xm1680,453r-168,l1531,461r19,5l1569,470r17,2l1586,547r20,l1606,472r18,-2l1642,466r19,-5l1680,453xm1700,453r-20,l1688,477r6,23l1699,524r2,23l1721,547r-2,-22l1714,500r-7,-26l1700,453xm1775,419r-25,l1771,446r15,31l1797,511r4,36l1821,547r-10,-62l1779,423r-4,-4xm1606,351r-20,l1586,451r20,l1606,351xm1686,351r-73,l1620,352r7,1l1640,372r13,21l1664,414r10,23l1657,442r-17,4l1623,450r-17,1l1700,451r-2,-4l1713,440r13,-7l1733,429r-42,l1683,410r-9,-18l1664,375r-10,-16l1702,359r-16,-8xm1562,359r-23,l1528,375r-10,17l1509,410r-8,19l1522,429r7,-15l1540,393r13,-21l1562,359xm1702,359r-48,l1676,367r22,10l1718,390r18,15l1726,411r-10,6l1704,424r-13,5l1733,429r6,-3l1750,419r25,l1731,374r-29,-15xe" fillcolor="#808285" stroked="f">
              <v:stroke joinstyle="round"/>
              <v:formulas/>
              <v:path arrowok="t" o:connecttype="segments"/>
            </v:shape>
            <v:shape id="_x0000_s2197" type="#_x0000_t202" style="position:absolute;left:1330;top:1280;width:7840;height:2915" filled="f" stroked="f">
              <v:textbox inset="0,0,0,0">
                <w:txbxContent>
                  <w:p w:rsidR="0043584B" w:rsidRDefault="0043584B">
                    <w:pPr>
                      <w:spacing w:before="88"/>
                      <w:ind w:left="230"/>
                      <w:rPr>
                        <w:rFonts w:ascii="Calibri" w:hAnsi="Calibri"/>
                        <w:sz w:val="17"/>
                      </w:rPr>
                    </w:pPr>
                    <w:r>
                      <w:rPr>
                        <w:rFonts w:ascii="Calibri" w:hAnsi="Calibri"/>
                        <w:color w:val="231F20"/>
                        <w:w w:val="115"/>
                        <w:sz w:val="17"/>
                      </w:rPr>
                      <w:t>Most Java developers follow these conventions for identiﬁer names:</w:t>
                    </w:r>
                  </w:p>
                  <w:p w:rsidR="0043584B" w:rsidRDefault="0043584B">
                    <w:pPr>
                      <w:spacing w:before="11"/>
                      <w:rPr>
                        <w:rFonts w:ascii="Calibri"/>
                        <w:b/>
                        <w:sz w:val="14"/>
                      </w:rPr>
                    </w:pPr>
                  </w:p>
                  <w:p w:rsidR="0043584B" w:rsidRDefault="0043584B">
                    <w:pPr>
                      <w:numPr>
                        <w:ilvl w:val="0"/>
                        <w:numId w:val="76"/>
                      </w:numPr>
                      <w:tabs>
                        <w:tab w:val="left" w:pos="589"/>
                        <w:tab w:val="left" w:pos="590"/>
                      </w:tabs>
                      <w:rPr>
                        <w:rFonts w:ascii="Calibri"/>
                        <w:sz w:val="17"/>
                      </w:rPr>
                    </w:pPr>
                    <w:r>
                      <w:rPr>
                        <w:rFonts w:ascii="Calibri"/>
                        <w:color w:val="231F20"/>
                        <w:spacing w:val="2"/>
                        <w:w w:val="115"/>
                        <w:sz w:val="17"/>
                      </w:rPr>
                      <w:t>Method</w:t>
                    </w:r>
                    <w:r>
                      <w:rPr>
                        <w:rFonts w:ascii="Calibri"/>
                        <w:color w:val="231F20"/>
                        <w:spacing w:val="7"/>
                        <w:w w:val="115"/>
                        <w:sz w:val="17"/>
                      </w:rPr>
                      <w:t xml:space="preserve"> </w:t>
                    </w:r>
                    <w:r>
                      <w:rPr>
                        <w:rFonts w:ascii="Calibri"/>
                        <w:color w:val="231F20"/>
                        <w:w w:val="115"/>
                        <w:sz w:val="17"/>
                      </w:rPr>
                      <w:t>and</w:t>
                    </w:r>
                    <w:r>
                      <w:rPr>
                        <w:rFonts w:ascii="Calibri"/>
                        <w:color w:val="231F20"/>
                        <w:spacing w:val="8"/>
                        <w:w w:val="115"/>
                        <w:sz w:val="17"/>
                      </w:rPr>
                      <w:t xml:space="preserve"> </w:t>
                    </w:r>
                    <w:r>
                      <w:rPr>
                        <w:rFonts w:ascii="Calibri"/>
                        <w:color w:val="231F20"/>
                        <w:w w:val="115"/>
                        <w:sz w:val="17"/>
                      </w:rPr>
                      <w:t>variables</w:t>
                    </w:r>
                    <w:r>
                      <w:rPr>
                        <w:rFonts w:ascii="Calibri"/>
                        <w:color w:val="231F20"/>
                        <w:spacing w:val="8"/>
                        <w:w w:val="115"/>
                        <w:sz w:val="17"/>
                      </w:rPr>
                      <w:t xml:space="preserve"> </w:t>
                    </w:r>
                    <w:r>
                      <w:rPr>
                        <w:rFonts w:ascii="Calibri"/>
                        <w:color w:val="231F20"/>
                        <w:w w:val="115"/>
                        <w:sz w:val="17"/>
                      </w:rPr>
                      <w:t>names</w:t>
                    </w:r>
                    <w:r>
                      <w:rPr>
                        <w:rFonts w:ascii="Calibri"/>
                        <w:color w:val="231F20"/>
                        <w:spacing w:val="7"/>
                        <w:w w:val="115"/>
                        <w:sz w:val="17"/>
                      </w:rPr>
                      <w:t xml:space="preserve"> </w:t>
                    </w:r>
                    <w:r>
                      <w:rPr>
                        <w:rFonts w:ascii="Calibri"/>
                        <w:color w:val="231F20"/>
                        <w:w w:val="115"/>
                        <w:sz w:val="17"/>
                      </w:rPr>
                      <w:t>begin</w:t>
                    </w:r>
                    <w:r>
                      <w:rPr>
                        <w:rFonts w:ascii="Calibri"/>
                        <w:color w:val="231F20"/>
                        <w:spacing w:val="8"/>
                        <w:w w:val="115"/>
                        <w:sz w:val="17"/>
                      </w:rPr>
                      <w:t xml:space="preserve"> </w:t>
                    </w:r>
                    <w:r>
                      <w:rPr>
                        <w:rFonts w:ascii="Calibri"/>
                        <w:color w:val="231F20"/>
                        <w:w w:val="115"/>
                        <w:sz w:val="17"/>
                      </w:rPr>
                      <w:t>with</w:t>
                    </w:r>
                    <w:r>
                      <w:rPr>
                        <w:rFonts w:ascii="Calibri"/>
                        <w:color w:val="231F20"/>
                        <w:spacing w:val="8"/>
                        <w:w w:val="115"/>
                        <w:sz w:val="17"/>
                      </w:rPr>
                      <w:t xml:space="preserve"> </w:t>
                    </w:r>
                    <w:r>
                      <w:rPr>
                        <w:rFonts w:ascii="Calibri"/>
                        <w:color w:val="231F20"/>
                        <w:w w:val="115"/>
                        <w:sz w:val="17"/>
                      </w:rPr>
                      <w:t>a</w:t>
                    </w:r>
                    <w:r>
                      <w:rPr>
                        <w:rFonts w:ascii="Calibri"/>
                        <w:color w:val="231F20"/>
                        <w:spacing w:val="8"/>
                        <w:w w:val="115"/>
                        <w:sz w:val="17"/>
                      </w:rPr>
                      <w:t xml:space="preserve"> </w:t>
                    </w:r>
                    <w:r>
                      <w:rPr>
                        <w:rFonts w:ascii="Calibri"/>
                        <w:color w:val="231F20"/>
                        <w:spacing w:val="2"/>
                        <w:w w:val="115"/>
                        <w:sz w:val="17"/>
                      </w:rPr>
                      <w:t>lowercase</w:t>
                    </w:r>
                    <w:r>
                      <w:rPr>
                        <w:rFonts w:ascii="Calibri"/>
                        <w:color w:val="231F20"/>
                        <w:spacing w:val="7"/>
                        <w:w w:val="115"/>
                        <w:sz w:val="17"/>
                      </w:rPr>
                      <w:t xml:space="preserve"> </w:t>
                    </w:r>
                    <w:r>
                      <w:rPr>
                        <w:rFonts w:ascii="Calibri"/>
                        <w:color w:val="231F20"/>
                        <w:spacing w:val="3"/>
                        <w:w w:val="115"/>
                        <w:sz w:val="17"/>
                      </w:rPr>
                      <w:t>letter</w:t>
                    </w:r>
                    <w:r>
                      <w:rPr>
                        <w:rFonts w:ascii="Calibri"/>
                        <w:color w:val="231F20"/>
                        <w:spacing w:val="8"/>
                        <w:w w:val="115"/>
                        <w:sz w:val="17"/>
                      </w:rPr>
                      <w:t xml:space="preserve"> </w:t>
                    </w:r>
                    <w:r>
                      <w:rPr>
                        <w:rFonts w:ascii="Calibri"/>
                        <w:color w:val="231F20"/>
                        <w:w w:val="115"/>
                        <w:sz w:val="17"/>
                      </w:rPr>
                      <w:t>followed</w:t>
                    </w:r>
                    <w:r>
                      <w:rPr>
                        <w:rFonts w:ascii="Calibri"/>
                        <w:color w:val="231F20"/>
                        <w:spacing w:val="8"/>
                        <w:w w:val="115"/>
                        <w:sz w:val="17"/>
                      </w:rPr>
                      <w:t xml:space="preserve"> </w:t>
                    </w:r>
                    <w:r>
                      <w:rPr>
                        <w:rFonts w:ascii="Calibri"/>
                        <w:color w:val="231F20"/>
                        <w:w w:val="115"/>
                        <w:sz w:val="17"/>
                      </w:rPr>
                      <w:t>by</w:t>
                    </w:r>
                    <w:r>
                      <w:rPr>
                        <w:rFonts w:ascii="Calibri"/>
                        <w:color w:val="231F20"/>
                        <w:spacing w:val="7"/>
                        <w:w w:val="115"/>
                        <w:sz w:val="17"/>
                      </w:rPr>
                      <w:t xml:space="preserve"> </w:t>
                    </w:r>
                    <w:r>
                      <w:rPr>
                        <w:rFonts w:ascii="Calibri"/>
                        <w:color w:val="231F20"/>
                        <w:spacing w:val="2"/>
                        <w:w w:val="115"/>
                        <w:sz w:val="17"/>
                      </w:rPr>
                      <w:t>CamelCase.</w:t>
                    </w:r>
                  </w:p>
                  <w:p w:rsidR="0043584B" w:rsidRDefault="0043584B">
                    <w:pPr>
                      <w:numPr>
                        <w:ilvl w:val="0"/>
                        <w:numId w:val="76"/>
                      </w:numPr>
                      <w:tabs>
                        <w:tab w:val="left" w:pos="589"/>
                        <w:tab w:val="left" w:pos="590"/>
                      </w:tabs>
                      <w:spacing w:before="143" w:line="278" w:lineRule="auto"/>
                      <w:ind w:right="376"/>
                      <w:rPr>
                        <w:rFonts w:ascii="Calibri" w:hAnsi="Calibri"/>
                        <w:sz w:val="17"/>
                      </w:rPr>
                    </w:pPr>
                    <w:r>
                      <w:rPr>
                        <w:rFonts w:ascii="Calibri" w:hAnsi="Calibri"/>
                        <w:color w:val="231F20"/>
                        <w:w w:val="120"/>
                        <w:sz w:val="17"/>
                      </w:rPr>
                      <w:t>Class</w:t>
                    </w:r>
                    <w:r>
                      <w:rPr>
                        <w:rFonts w:ascii="Calibri" w:hAnsi="Calibri"/>
                        <w:color w:val="231F20"/>
                        <w:spacing w:val="-10"/>
                        <w:w w:val="120"/>
                        <w:sz w:val="17"/>
                      </w:rPr>
                      <w:t xml:space="preserve"> </w:t>
                    </w:r>
                    <w:r>
                      <w:rPr>
                        <w:rFonts w:ascii="Calibri" w:hAnsi="Calibri"/>
                        <w:color w:val="231F20"/>
                        <w:w w:val="120"/>
                        <w:sz w:val="17"/>
                      </w:rPr>
                      <w:t>names</w:t>
                    </w:r>
                    <w:r>
                      <w:rPr>
                        <w:rFonts w:ascii="Calibri" w:hAnsi="Calibri"/>
                        <w:color w:val="231F20"/>
                        <w:spacing w:val="-10"/>
                        <w:w w:val="120"/>
                        <w:sz w:val="17"/>
                      </w:rPr>
                      <w:t xml:space="preserve"> </w:t>
                    </w:r>
                    <w:r>
                      <w:rPr>
                        <w:rFonts w:ascii="Calibri" w:hAnsi="Calibri"/>
                        <w:color w:val="231F20"/>
                        <w:w w:val="120"/>
                        <w:sz w:val="17"/>
                      </w:rPr>
                      <w:t>begin</w:t>
                    </w:r>
                    <w:r>
                      <w:rPr>
                        <w:rFonts w:ascii="Calibri" w:hAnsi="Calibri"/>
                        <w:color w:val="231F20"/>
                        <w:spacing w:val="-10"/>
                        <w:w w:val="120"/>
                        <w:sz w:val="17"/>
                      </w:rPr>
                      <w:t xml:space="preserve"> </w:t>
                    </w:r>
                    <w:r>
                      <w:rPr>
                        <w:rFonts w:ascii="Calibri" w:hAnsi="Calibri"/>
                        <w:color w:val="231F20"/>
                        <w:w w:val="120"/>
                        <w:sz w:val="17"/>
                      </w:rPr>
                      <w:t>with</w:t>
                    </w:r>
                    <w:r>
                      <w:rPr>
                        <w:rFonts w:ascii="Calibri" w:hAnsi="Calibri"/>
                        <w:color w:val="231F20"/>
                        <w:spacing w:val="-9"/>
                        <w:w w:val="120"/>
                        <w:sz w:val="17"/>
                      </w:rPr>
                      <w:t xml:space="preserve"> </w:t>
                    </w:r>
                    <w:r>
                      <w:rPr>
                        <w:rFonts w:ascii="Calibri" w:hAnsi="Calibri"/>
                        <w:color w:val="231F20"/>
                        <w:w w:val="120"/>
                        <w:sz w:val="17"/>
                      </w:rPr>
                      <w:t>an</w:t>
                    </w:r>
                    <w:r>
                      <w:rPr>
                        <w:rFonts w:ascii="Calibri" w:hAnsi="Calibri"/>
                        <w:color w:val="231F20"/>
                        <w:spacing w:val="-10"/>
                        <w:w w:val="120"/>
                        <w:sz w:val="17"/>
                      </w:rPr>
                      <w:t xml:space="preserve"> </w:t>
                    </w:r>
                    <w:r>
                      <w:rPr>
                        <w:rFonts w:ascii="Calibri" w:hAnsi="Calibri"/>
                        <w:color w:val="231F20"/>
                        <w:spacing w:val="2"/>
                        <w:w w:val="120"/>
                        <w:sz w:val="17"/>
                      </w:rPr>
                      <w:t>uppercase</w:t>
                    </w:r>
                    <w:r>
                      <w:rPr>
                        <w:rFonts w:ascii="Calibri" w:hAnsi="Calibri"/>
                        <w:color w:val="231F20"/>
                        <w:spacing w:val="-10"/>
                        <w:w w:val="120"/>
                        <w:sz w:val="17"/>
                      </w:rPr>
                      <w:t xml:space="preserve"> </w:t>
                    </w:r>
                    <w:r>
                      <w:rPr>
                        <w:rFonts w:ascii="Calibri" w:hAnsi="Calibri"/>
                        <w:color w:val="231F20"/>
                        <w:spacing w:val="3"/>
                        <w:w w:val="120"/>
                        <w:sz w:val="17"/>
                      </w:rPr>
                      <w:t>letter</w:t>
                    </w:r>
                    <w:r>
                      <w:rPr>
                        <w:rFonts w:ascii="Calibri" w:hAnsi="Calibri"/>
                        <w:color w:val="231F20"/>
                        <w:spacing w:val="-10"/>
                        <w:w w:val="120"/>
                        <w:sz w:val="17"/>
                      </w:rPr>
                      <w:t xml:space="preserve"> </w:t>
                    </w:r>
                    <w:r>
                      <w:rPr>
                        <w:rFonts w:ascii="Calibri" w:hAnsi="Calibri"/>
                        <w:color w:val="231F20"/>
                        <w:w w:val="120"/>
                        <w:sz w:val="17"/>
                      </w:rPr>
                      <w:t>followed</w:t>
                    </w:r>
                    <w:r>
                      <w:rPr>
                        <w:rFonts w:ascii="Calibri" w:hAnsi="Calibri"/>
                        <w:color w:val="231F20"/>
                        <w:spacing w:val="-9"/>
                        <w:w w:val="120"/>
                        <w:sz w:val="17"/>
                      </w:rPr>
                      <w:t xml:space="preserve"> </w:t>
                    </w:r>
                    <w:r>
                      <w:rPr>
                        <w:rFonts w:ascii="Calibri" w:hAnsi="Calibri"/>
                        <w:color w:val="231F20"/>
                        <w:w w:val="120"/>
                        <w:sz w:val="17"/>
                      </w:rPr>
                      <w:t>by</w:t>
                    </w:r>
                    <w:r>
                      <w:rPr>
                        <w:rFonts w:ascii="Calibri" w:hAnsi="Calibri"/>
                        <w:color w:val="231F20"/>
                        <w:spacing w:val="-10"/>
                        <w:w w:val="120"/>
                        <w:sz w:val="17"/>
                      </w:rPr>
                      <w:t xml:space="preserve"> </w:t>
                    </w:r>
                    <w:r>
                      <w:rPr>
                        <w:rFonts w:ascii="Calibri" w:hAnsi="Calibri"/>
                        <w:color w:val="231F20"/>
                        <w:spacing w:val="2"/>
                        <w:w w:val="120"/>
                        <w:sz w:val="17"/>
                      </w:rPr>
                      <w:t>CamelCase.</w:t>
                    </w:r>
                    <w:r>
                      <w:rPr>
                        <w:rFonts w:ascii="Calibri" w:hAnsi="Calibri"/>
                        <w:color w:val="231F20"/>
                        <w:spacing w:val="-10"/>
                        <w:w w:val="120"/>
                        <w:sz w:val="17"/>
                      </w:rPr>
                      <w:t xml:space="preserve"> </w:t>
                    </w:r>
                    <w:r>
                      <w:rPr>
                        <w:rFonts w:ascii="Calibri" w:hAnsi="Calibri"/>
                        <w:color w:val="231F20"/>
                        <w:w w:val="120"/>
                        <w:sz w:val="17"/>
                      </w:rPr>
                      <w:t>Don’t</w:t>
                    </w:r>
                    <w:r>
                      <w:rPr>
                        <w:rFonts w:ascii="Calibri" w:hAnsi="Calibri"/>
                        <w:color w:val="231F20"/>
                        <w:spacing w:val="-9"/>
                        <w:w w:val="120"/>
                        <w:sz w:val="17"/>
                      </w:rPr>
                      <w:t xml:space="preserve"> </w:t>
                    </w:r>
                    <w:r>
                      <w:rPr>
                        <w:rFonts w:ascii="Calibri" w:hAnsi="Calibri"/>
                        <w:color w:val="231F20"/>
                        <w:spacing w:val="3"/>
                        <w:w w:val="120"/>
                        <w:sz w:val="17"/>
                      </w:rPr>
                      <w:t>start</w:t>
                    </w:r>
                    <w:r>
                      <w:rPr>
                        <w:rFonts w:ascii="Calibri" w:hAnsi="Calibri"/>
                        <w:color w:val="231F20"/>
                        <w:spacing w:val="-10"/>
                        <w:w w:val="120"/>
                        <w:sz w:val="17"/>
                      </w:rPr>
                      <w:t xml:space="preserve"> </w:t>
                    </w:r>
                    <w:r>
                      <w:rPr>
                        <w:rFonts w:ascii="Calibri" w:hAnsi="Calibri"/>
                        <w:color w:val="231F20"/>
                        <w:w w:val="120"/>
                        <w:sz w:val="17"/>
                      </w:rPr>
                      <w:t xml:space="preserve">any identiﬁers with </w:t>
                    </w:r>
                    <w:r>
                      <w:rPr>
                        <w:rFonts w:ascii="Courier New" w:hAnsi="Courier New"/>
                        <w:color w:val="231F20"/>
                        <w:w w:val="120"/>
                        <w:sz w:val="18"/>
                      </w:rPr>
                      <w:t>$</w:t>
                    </w:r>
                    <w:r>
                      <w:rPr>
                        <w:rFonts w:ascii="Calibri" w:hAnsi="Calibri"/>
                        <w:color w:val="231F20"/>
                        <w:w w:val="120"/>
                        <w:sz w:val="17"/>
                      </w:rPr>
                      <w:t xml:space="preserve">. </w:t>
                    </w:r>
                    <w:r>
                      <w:rPr>
                        <w:rFonts w:ascii="Calibri" w:hAnsi="Calibri"/>
                        <w:color w:val="231F20"/>
                        <w:spacing w:val="2"/>
                        <w:w w:val="120"/>
                        <w:sz w:val="17"/>
                      </w:rPr>
                      <w:t xml:space="preserve">The </w:t>
                    </w:r>
                    <w:r>
                      <w:rPr>
                        <w:rFonts w:ascii="Calibri" w:hAnsi="Calibri"/>
                        <w:color w:val="231F20"/>
                        <w:w w:val="120"/>
                        <w:sz w:val="17"/>
                      </w:rPr>
                      <w:t xml:space="preserve">compiler </w:t>
                    </w:r>
                    <w:r>
                      <w:rPr>
                        <w:rFonts w:ascii="Calibri" w:hAnsi="Calibri"/>
                        <w:color w:val="231F20"/>
                        <w:spacing w:val="2"/>
                        <w:w w:val="120"/>
                        <w:sz w:val="17"/>
                      </w:rPr>
                      <w:t xml:space="preserve">uses </w:t>
                    </w:r>
                    <w:r>
                      <w:rPr>
                        <w:rFonts w:ascii="Calibri" w:hAnsi="Calibri"/>
                        <w:color w:val="231F20"/>
                        <w:w w:val="120"/>
                        <w:sz w:val="17"/>
                      </w:rPr>
                      <w:t xml:space="preserve">this </w:t>
                    </w:r>
                    <w:r>
                      <w:rPr>
                        <w:rFonts w:ascii="Calibri" w:hAnsi="Calibri"/>
                        <w:color w:val="231F20"/>
                        <w:spacing w:val="2"/>
                        <w:w w:val="120"/>
                        <w:sz w:val="17"/>
                      </w:rPr>
                      <w:t xml:space="preserve">symbol </w:t>
                    </w:r>
                    <w:r>
                      <w:rPr>
                        <w:rFonts w:ascii="Calibri" w:hAnsi="Calibri"/>
                        <w:color w:val="231F20"/>
                        <w:w w:val="120"/>
                        <w:sz w:val="17"/>
                      </w:rPr>
                      <w:t>for some</w:t>
                    </w:r>
                    <w:r>
                      <w:rPr>
                        <w:rFonts w:ascii="Calibri" w:hAnsi="Calibri"/>
                        <w:color w:val="231F20"/>
                        <w:spacing w:val="-24"/>
                        <w:w w:val="120"/>
                        <w:sz w:val="17"/>
                      </w:rPr>
                      <w:t xml:space="preserve"> </w:t>
                    </w:r>
                    <w:r>
                      <w:rPr>
                        <w:rFonts w:ascii="Calibri" w:hAnsi="Calibri"/>
                        <w:color w:val="231F20"/>
                        <w:w w:val="120"/>
                        <w:sz w:val="17"/>
                      </w:rPr>
                      <w:t>ﬁles.</w:t>
                    </w:r>
                  </w:p>
                  <w:p w:rsidR="0043584B" w:rsidRDefault="0043584B">
                    <w:pPr>
                      <w:spacing w:before="100" w:line="278" w:lineRule="auto"/>
                      <w:ind w:left="229" w:right="414"/>
                      <w:rPr>
                        <w:rFonts w:ascii="Calibri" w:hAnsi="Calibri"/>
                        <w:sz w:val="17"/>
                      </w:rPr>
                    </w:pPr>
                    <w:r>
                      <w:rPr>
                        <w:rFonts w:ascii="Calibri" w:hAnsi="Calibri"/>
                        <w:color w:val="231F20"/>
                        <w:w w:val="115"/>
                        <w:sz w:val="17"/>
                      </w:rPr>
                      <w:t xml:space="preserve">Also, know that valid </w:t>
                    </w:r>
                    <w:r>
                      <w:rPr>
                        <w:rFonts w:ascii="Calibri" w:hAnsi="Calibri"/>
                        <w:color w:val="231F20"/>
                        <w:spacing w:val="3"/>
                        <w:w w:val="115"/>
                        <w:sz w:val="17"/>
                      </w:rPr>
                      <w:t xml:space="preserve">letters </w:t>
                    </w:r>
                    <w:r>
                      <w:rPr>
                        <w:rFonts w:ascii="Calibri" w:hAnsi="Calibri"/>
                        <w:color w:val="231F20"/>
                        <w:w w:val="115"/>
                        <w:sz w:val="17"/>
                      </w:rPr>
                      <w:t xml:space="preserve">in Java are not just </w:t>
                    </w:r>
                    <w:r>
                      <w:rPr>
                        <w:rFonts w:ascii="Calibri" w:hAnsi="Calibri"/>
                        <w:color w:val="231F20"/>
                        <w:spacing w:val="2"/>
                        <w:w w:val="115"/>
                        <w:sz w:val="17"/>
                      </w:rPr>
                      <w:t xml:space="preserve">characters </w:t>
                    </w:r>
                    <w:r>
                      <w:rPr>
                        <w:rFonts w:ascii="Calibri" w:hAnsi="Calibri"/>
                        <w:color w:val="231F20"/>
                        <w:w w:val="115"/>
                        <w:sz w:val="17"/>
                      </w:rPr>
                      <w:t xml:space="preserve">in the English alphabet. Java </w:t>
                    </w:r>
                    <w:r>
                      <w:rPr>
                        <w:rFonts w:ascii="Calibri" w:hAnsi="Calibri"/>
                        <w:color w:val="231F20"/>
                        <w:spacing w:val="3"/>
                        <w:w w:val="115"/>
                        <w:sz w:val="17"/>
                      </w:rPr>
                      <w:t xml:space="preserve">supports </w:t>
                    </w:r>
                    <w:r>
                      <w:rPr>
                        <w:rFonts w:ascii="Calibri" w:hAnsi="Calibri"/>
                        <w:color w:val="231F20"/>
                        <w:w w:val="115"/>
                        <w:sz w:val="17"/>
                      </w:rPr>
                      <w:t xml:space="preserve">the Unicode </w:t>
                    </w:r>
                    <w:r>
                      <w:rPr>
                        <w:rFonts w:ascii="Calibri" w:hAnsi="Calibri"/>
                        <w:color w:val="231F20"/>
                        <w:spacing w:val="2"/>
                        <w:w w:val="115"/>
                        <w:sz w:val="17"/>
                      </w:rPr>
                      <w:t xml:space="preserve">character set, </w:t>
                    </w:r>
                    <w:r>
                      <w:rPr>
                        <w:rFonts w:ascii="Calibri" w:hAnsi="Calibri"/>
                        <w:color w:val="231F20"/>
                        <w:w w:val="115"/>
                        <w:sz w:val="17"/>
                      </w:rPr>
                      <w:t xml:space="preserve">so there are more than </w:t>
                    </w:r>
                    <w:r>
                      <w:rPr>
                        <w:rFonts w:ascii="Calibri" w:hAnsi="Calibri"/>
                        <w:color w:val="231F20"/>
                        <w:spacing w:val="3"/>
                        <w:w w:val="115"/>
                        <w:sz w:val="17"/>
                      </w:rPr>
                      <w:t xml:space="preserve">45,000 </w:t>
                    </w:r>
                    <w:r>
                      <w:rPr>
                        <w:rFonts w:ascii="Calibri" w:hAnsi="Calibri"/>
                        <w:color w:val="231F20"/>
                        <w:spacing w:val="2"/>
                        <w:w w:val="115"/>
                        <w:sz w:val="17"/>
                      </w:rPr>
                      <w:t xml:space="preserve">characters </w:t>
                    </w:r>
                    <w:r>
                      <w:rPr>
                        <w:rFonts w:ascii="Calibri" w:hAnsi="Calibri"/>
                        <w:color w:val="231F20"/>
                        <w:w w:val="115"/>
                        <w:sz w:val="17"/>
                      </w:rPr>
                      <w:t xml:space="preserve">that can </w:t>
                    </w:r>
                    <w:r>
                      <w:rPr>
                        <w:rFonts w:ascii="Calibri" w:hAnsi="Calibri"/>
                        <w:color w:val="231F20"/>
                        <w:spacing w:val="3"/>
                        <w:w w:val="115"/>
                        <w:sz w:val="17"/>
                      </w:rPr>
                      <w:t xml:space="preserve">start </w:t>
                    </w:r>
                    <w:r>
                      <w:rPr>
                        <w:rFonts w:ascii="Calibri" w:hAnsi="Calibri"/>
                        <w:color w:val="231F20"/>
                        <w:w w:val="115"/>
                        <w:sz w:val="17"/>
                      </w:rPr>
                      <w:t xml:space="preserve">a legal Java identiﬁer. A few hundred more are </w:t>
                    </w:r>
                    <w:r>
                      <w:rPr>
                        <w:rFonts w:ascii="Calibri" w:hAnsi="Calibri"/>
                        <w:color w:val="231F20"/>
                        <w:spacing w:val="2"/>
                        <w:w w:val="115"/>
                        <w:sz w:val="17"/>
                      </w:rPr>
                      <w:t xml:space="preserve">non-Arabic </w:t>
                    </w:r>
                    <w:r>
                      <w:rPr>
                        <w:rFonts w:ascii="Calibri" w:hAnsi="Calibri"/>
                        <w:color w:val="231F20"/>
                        <w:w w:val="115"/>
                        <w:sz w:val="17"/>
                      </w:rPr>
                      <w:t xml:space="preserve">numerals that may    appear </w:t>
                    </w:r>
                    <w:r>
                      <w:rPr>
                        <w:rFonts w:ascii="Calibri" w:hAnsi="Calibri"/>
                        <w:color w:val="231F20"/>
                        <w:spacing w:val="3"/>
                        <w:w w:val="115"/>
                        <w:sz w:val="17"/>
                      </w:rPr>
                      <w:t xml:space="preserve">after </w:t>
                    </w:r>
                    <w:r>
                      <w:rPr>
                        <w:rFonts w:ascii="Calibri" w:hAnsi="Calibri"/>
                        <w:color w:val="231F20"/>
                        <w:w w:val="115"/>
                        <w:sz w:val="17"/>
                      </w:rPr>
                      <w:t xml:space="preserve">the </w:t>
                    </w:r>
                    <w:r>
                      <w:rPr>
                        <w:rFonts w:ascii="Calibri" w:hAnsi="Calibri"/>
                        <w:color w:val="231F20"/>
                        <w:spacing w:val="2"/>
                        <w:w w:val="115"/>
                        <w:sz w:val="17"/>
                      </w:rPr>
                      <w:t xml:space="preserve">ﬁrst character </w:t>
                    </w:r>
                    <w:r>
                      <w:rPr>
                        <w:rFonts w:ascii="Calibri" w:hAnsi="Calibri"/>
                        <w:color w:val="231F20"/>
                        <w:w w:val="115"/>
                        <w:sz w:val="17"/>
                      </w:rPr>
                      <w:t xml:space="preserve">in a legal identiﬁer. Luckily, you don’t have to </w:t>
                    </w:r>
                    <w:r>
                      <w:rPr>
                        <w:rFonts w:ascii="Calibri" w:hAnsi="Calibri"/>
                        <w:color w:val="231F20"/>
                        <w:spacing w:val="2"/>
                        <w:w w:val="115"/>
                        <w:sz w:val="17"/>
                      </w:rPr>
                      <w:t xml:space="preserve">worry </w:t>
                    </w:r>
                    <w:r>
                      <w:rPr>
                        <w:rFonts w:ascii="Calibri" w:hAnsi="Calibri"/>
                        <w:color w:val="231F20"/>
                        <w:w w:val="115"/>
                        <w:sz w:val="17"/>
                      </w:rPr>
                      <w:t xml:space="preserve">about memorizing those for the exam. If you are in a </w:t>
                    </w:r>
                    <w:r>
                      <w:rPr>
                        <w:rFonts w:ascii="Calibri" w:hAnsi="Calibri"/>
                        <w:color w:val="231F20"/>
                        <w:spacing w:val="2"/>
                        <w:w w:val="115"/>
                        <w:sz w:val="17"/>
                      </w:rPr>
                      <w:t xml:space="preserve">country </w:t>
                    </w:r>
                    <w:r>
                      <w:rPr>
                        <w:rFonts w:ascii="Calibri" w:hAnsi="Calibri"/>
                        <w:color w:val="231F20"/>
                        <w:w w:val="115"/>
                        <w:sz w:val="17"/>
                      </w:rPr>
                      <w:t xml:space="preserve">that doesn’t use the English alpha- </w:t>
                    </w:r>
                    <w:r>
                      <w:rPr>
                        <w:rFonts w:ascii="Calibri" w:hAnsi="Calibri"/>
                        <w:color w:val="231F20"/>
                        <w:spacing w:val="2"/>
                        <w:w w:val="115"/>
                        <w:sz w:val="17"/>
                      </w:rPr>
                      <w:t xml:space="preserve">bet, </w:t>
                    </w:r>
                    <w:r>
                      <w:rPr>
                        <w:rFonts w:ascii="Calibri" w:hAnsi="Calibri"/>
                        <w:color w:val="231F20"/>
                        <w:w w:val="115"/>
                        <w:sz w:val="17"/>
                      </w:rPr>
                      <w:t xml:space="preserve">this is </w:t>
                    </w:r>
                    <w:r>
                      <w:rPr>
                        <w:rFonts w:ascii="Calibri" w:hAnsi="Calibri"/>
                        <w:color w:val="231F20"/>
                        <w:spacing w:val="2"/>
                        <w:w w:val="115"/>
                        <w:sz w:val="17"/>
                      </w:rPr>
                      <w:t xml:space="preserve">useful </w:t>
                    </w:r>
                    <w:r>
                      <w:rPr>
                        <w:rFonts w:ascii="Calibri" w:hAnsi="Calibri"/>
                        <w:color w:val="231F20"/>
                        <w:w w:val="115"/>
                        <w:sz w:val="17"/>
                      </w:rPr>
                      <w:t>to know for a</w:t>
                    </w:r>
                    <w:r>
                      <w:rPr>
                        <w:rFonts w:ascii="Calibri" w:hAnsi="Calibri"/>
                        <w:color w:val="231F20"/>
                        <w:spacing w:val="15"/>
                        <w:w w:val="115"/>
                        <w:sz w:val="17"/>
                      </w:rPr>
                      <w:t xml:space="preserve"> </w:t>
                    </w:r>
                    <w:r>
                      <w:rPr>
                        <w:rFonts w:ascii="Calibri" w:hAnsi="Calibri"/>
                        <w:color w:val="231F20"/>
                        <w:w w:val="115"/>
                        <w:sz w:val="17"/>
                      </w:rPr>
                      <w:t>job.</w:t>
                    </w:r>
                  </w:p>
                </w:txbxContent>
              </v:textbox>
            </v:shape>
            <v:shape id="_x0000_s2196" type="#_x0000_t202" style="position:absolute;left:1330;top:300;width:7840;height:980" filled="f" stroked="f">
              <v:textbox inset="0,0,0,0">
                <w:txbxContent>
                  <w:p w:rsidR="0043584B" w:rsidRDefault="0043584B">
                    <w:pPr>
                      <w:rPr>
                        <w:rFonts w:ascii="Calibri"/>
                        <w:b/>
                      </w:rPr>
                    </w:pPr>
                  </w:p>
                  <w:p w:rsidR="0043584B" w:rsidRDefault="0043584B">
                    <w:pPr>
                      <w:spacing w:before="10"/>
                      <w:rPr>
                        <w:rFonts w:ascii="Calibri"/>
                        <w:b/>
                        <w:sz w:val="27"/>
                      </w:rPr>
                    </w:pPr>
                  </w:p>
                  <w:p w:rsidR="0043584B" w:rsidRDefault="0043584B">
                    <w:pPr>
                      <w:ind w:left="230"/>
                      <w:rPr>
                        <w:rFonts w:ascii="Century Gothic" w:hAnsi="Century Gothic"/>
                        <w:b/>
                        <w:sz w:val="19"/>
                      </w:rPr>
                    </w:pPr>
                    <w:r>
                      <w:rPr>
                        <w:rFonts w:ascii="Century Gothic" w:hAnsi="Century Gothic"/>
                        <w:b/>
                        <w:color w:val="231F20"/>
                        <w:w w:val="115"/>
                        <w:sz w:val="19"/>
                      </w:rPr>
                      <w:t>Identiﬁers in the Real World</w:t>
                    </w:r>
                  </w:p>
                </w:txbxContent>
              </v:textbox>
            </v:shape>
            <w10:wrap type="topAndBottom" anchorx="page"/>
          </v:group>
        </w:pict>
      </w:r>
    </w:p>
    <w:p w:rsidR="00FA3020" w:rsidRDefault="00FA3020">
      <w:pPr>
        <w:pStyle w:val="BodyText"/>
        <w:spacing w:before="3"/>
        <w:rPr>
          <w:rFonts w:ascii="Calibri"/>
          <w:b/>
          <w:sz w:val="37"/>
        </w:rPr>
      </w:pPr>
    </w:p>
    <w:p w:rsidR="00FA3020" w:rsidRDefault="00350426">
      <w:pPr>
        <w:pStyle w:val="Heading5"/>
        <w:spacing w:line="244" w:lineRule="auto"/>
        <w:ind w:right="1648"/>
      </w:pPr>
      <w:r>
        <w:rPr>
          <w:color w:val="231F20"/>
          <w:w w:val="115"/>
        </w:rPr>
        <w:t>Understanding Default Initialization of Variables</w:t>
      </w:r>
    </w:p>
    <w:p w:rsidR="00FA3020" w:rsidRDefault="00350426">
      <w:pPr>
        <w:pStyle w:val="BodyText"/>
        <w:spacing w:before="265" w:line="259" w:lineRule="auto"/>
        <w:ind w:left="1560" w:right="1667"/>
      </w:pPr>
      <w:r>
        <w:rPr>
          <w:color w:val="231F20"/>
          <w:w w:val="105"/>
        </w:rPr>
        <w:t>Before you can use a variable, it needs a value. Some types of variables get this value set automatically, and others require the programmer to specify it. In the following sections, we’ll look at the differences between the defaults for local, instance, and class variables.</w:t>
      </w:r>
    </w:p>
    <w:p w:rsidR="00FA3020" w:rsidRDefault="00FA3020">
      <w:pPr>
        <w:pStyle w:val="BodyText"/>
        <w:spacing w:before="10"/>
        <w:rPr>
          <w:sz w:val="24"/>
        </w:rPr>
      </w:pPr>
    </w:p>
    <w:p w:rsidR="00FA3020" w:rsidRDefault="00350426">
      <w:pPr>
        <w:pStyle w:val="Heading6"/>
      </w:pPr>
      <w:r>
        <w:rPr>
          <w:color w:val="231F20"/>
          <w:w w:val="115"/>
        </w:rPr>
        <w:t>Local Variables</w:t>
      </w:r>
    </w:p>
    <w:p w:rsidR="00FA3020" w:rsidRDefault="00350426">
      <w:pPr>
        <w:pStyle w:val="BodyText"/>
        <w:spacing w:before="124" w:line="254" w:lineRule="auto"/>
        <w:ind w:left="1560" w:right="1648"/>
      </w:pPr>
      <w:r>
        <w:rPr>
          <w:color w:val="231F20"/>
        </w:rPr>
        <w:t xml:space="preserve">A </w:t>
      </w:r>
      <w:r>
        <w:rPr>
          <w:rFonts w:ascii="Book Antiqua"/>
          <w:i/>
          <w:color w:val="231F20"/>
        </w:rPr>
        <w:t xml:space="preserve">local variable </w:t>
      </w:r>
      <w:r>
        <w:rPr>
          <w:color w:val="231F20"/>
        </w:rPr>
        <w:t>is a variable defined within a method. Local variables must be initialized before use. They do not have a default value and contain garbage data until initialized. The compiler will not let you read an uninitialized value. For example, the following code generates a compiler error:</w:t>
      </w:r>
    </w:p>
    <w:p w:rsidR="00FA3020" w:rsidRDefault="00350426">
      <w:pPr>
        <w:spacing w:before="123" w:line="324" w:lineRule="auto"/>
        <w:ind w:left="1560" w:right="6594"/>
        <w:rPr>
          <w:rFonts w:ascii="Courier New"/>
          <w:sz w:val="17"/>
        </w:rPr>
      </w:pPr>
      <w:r>
        <w:rPr>
          <w:rFonts w:ascii="Courier New"/>
          <w:color w:val="231F20"/>
          <w:sz w:val="17"/>
        </w:rPr>
        <w:t>4:</w:t>
      </w:r>
      <w:r>
        <w:rPr>
          <w:rFonts w:ascii="Courier New"/>
          <w:color w:val="231F20"/>
          <w:spacing w:val="-48"/>
          <w:sz w:val="17"/>
        </w:rPr>
        <w:t xml:space="preserve"> </w:t>
      </w:r>
      <w:r>
        <w:rPr>
          <w:rFonts w:ascii="Courier New"/>
          <w:color w:val="231F20"/>
          <w:sz w:val="17"/>
        </w:rPr>
        <w:t>public</w:t>
      </w:r>
      <w:r>
        <w:rPr>
          <w:rFonts w:ascii="Courier New"/>
          <w:color w:val="231F20"/>
          <w:spacing w:val="-47"/>
          <w:sz w:val="17"/>
        </w:rPr>
        <w:t xml:space="preserve"> </w:t>
      </w:r>
      <w:r>
        <w:rPr>
          <w:rFonts w:ascii="Courier New"/>
          <w:color w:val="231F20"/>
          <w:sz w:val="17"/>
        </w:rPr>
        <w:t>int</w:t>
      </w:r>
      <w:r>
        <w:rPr>
          <w:rFonts w:ascii="Courier New"/>
          <w:color w:val="231F20"/>
          <w:spacing w:val="-47"/>
          <w:sz w:val="17"/>
        </w:rPr>
        <w:t xml:space="preserve"> </w:t>
      </w:r>
      <w:r>
        <w:rPr>
          <w:rFonts w:ascii="Courier New"/>
          <w:color w:val="231F20"/>
          <w:sz w:val="17"/>
        </w:rPr>
        <w:t>notValid()</w:t>
      </w:r>
      <w:r>
        <w:rPr>
          <w:rFonts w:ascii="Courier New"/>
          <w:color w:val="231F20"/>
          <w:spacing w:val="-47"/>
          <w:sz w:val="17"/>
        </w:rPr>
        <w:t xml:space="preserve"> </w:t>
      </w:r>
      <w:r>
        <w:rPr>
          <w:rFonts w:ascii="Courier New"/>
          <w:color w:val="231F20"/>
          <w:spacing w:val="-18"/>
          <w:sz w:val="17"/>
        </w:rPr>
        <w:t xml:space="preserve">{ </w:t>
      </w:r>
      <w:r>
        <w:rPr>
          <w:rFonts w:ascii="Courier New"/>
          <w:color w:val="231F20"/>
          <w:sz w:val="17"/>
        </w:rPr>
        <w:t>5: int y =</w:t>
      </w:r>
      <w:r>
        <w:rPr>
          <w:rFonts w:ascii="Courier New"/>
          <w:color w:val="231F20"/>
          <w:spacing w:val="-64"/>
          <w:sz w:val="17"/>
        </w:rPr>
        <w:t xml:space="preserve"> </w:t>
      </w:r>
      <w:r>
        <w:rPr>
          <w:rFonts w:ascii="Courier New"/>
          <w:color w:val="231F20"/>
          <w:sz w:val="17"/>
        </w:rPr>
        <w:t>10;</w:t>
      </w:r>
    </w:p>
    <w:p w:rsidR="00FA3020" w:rsidRDefault="00350426">
      <w:pPr>
        <w:ind w:left="1560"/>
        <w:rPr>
          <w:rFonts w:ascii="Courier New"/>
          <w:sz w:val="17"/>
        </w:rPr>
      </w:pPr>
      <w:r>
        <w:rPr>
          <w:rFonts w:ascii="Courier New"/>
          <w:color w:val="231F20"/>
          <w:sz w:val="17"/>
        </w:rPr>
        <w:t>6: int x;</w:t>
      </w:r>
    </w:p>
    <w:p w:rsidR="00FA3020" w:rsidRDefault="00350426">
      <w:pPr>
        <w:spacing w:before="68" w:line="324" w:lineRule="auto"/>
        <w:ind w:left="1560" w:right="5086"/>
        <w:rPr>
          <w:rFonts w:ascii="Courier New"/>
          <w:sz w:val="17"/>
        </w:rPr>
      </w:pPr>
      <w:r>
        <w:rPr>
          <w:rFonts w:ascii="Courier New"/>
          <w:color w:val="231F20"/>
          <w:sz w:val="17"/>
        </w:rPr>
        <w:t>7:</w:t>
      </w:r>
      <w:r>
        <w:rPr>
          <w:rFonts w:ascii="Courier New"/>
          <w:color w:val="231F20"/>
          <w:spacing w:val="42"/>
          <w:sz w:val="17"/>
        </w:rPr>
        <w:t xml:space="preserve"> </w:t>
      </w:r>
      <w:r>
        <w:rPr>
          <w:rFonts w:ascii="Courier New"/>
          <w:color w:val="231F20"/>
          <w:sz w:val="17"/>
        </w:rPr>
        <w:t>int</w:t>
      </w:r>
      <w:r>
        <w:rPr>
          <w:rFonts w:ascii="Courier New"/>
          <w:color w:val="231F20"/>
          <w:spacing w:val="-30"/>
          <w:sz w:val="17"/>
        </w:rPr>
        <w:t xml:space="preserve"> </w:t>
      </w:r>
      <w:r>
        <w:rPr>
          <w:rFonts w:ascii="Courier New"/>
          <w:color w:val="231F20"/>
          <w:sz w:val="17"/>
        </w:rPr>
        <w:t>reply</w:t>
      </w:r>
      <w:r>
        <w:rPr>
          <w:rFonts w:ascii="Courier New"/>
          <w:color w:val="231F20"/>
          <w:spacing w:val="-30"/>
          <w:sz w:val="17"/>
        </w:rPr>
        <w:t xml:space="preserve"> </w:t>
      </w:r>
      <w:r>
        <w:rPr>
          <w:rFonts w:ascii="Courier New"/>
          <w:color w:val="231F20"/>
          <w:sz w:val="17"/>
        </w:rPr>
        <w:t>=</w:t>
      </w:r>
      <w:r>
        <w:rPr>
          <w:rFonts w:ascii="Courier New"/>
          <w:color w:val="231F20"/>
          <w:spacing w:val="-30"/>
          <w:sz w:val="17"/>
        </w:rPr>
        <w:t xml:space="preserve"> </w:t>
      </w:r>
      <w:r>
        <w:rPr>
          <w:rFonts w:ascii="Courier New"/>
          <w:color w:val="231F20"/>
          <w:sz w:val="17"/>
        </w:rPr>
        <w:t>x</w:t>
      </w:r>
      <w:r>
        <w:rPr>
          <w:rFonts w:ascii="Courier New"/>
          <w:color w:val="231F20"/>
          <w:spacing w:val="-30"/>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y;</w:t>
      </w:r>
      <w:r>
        <w:rPr>
          <w:rFonts w:ascii="Courier New"/>
          <w:color w:val="231F20"/>
          <w:spacing w:val="-30"/>
          <w:sz w:val="17"/>
        </w:rPr>
        <w:t xml:space="preserve"> </w:t>
      </w:r>
      <w:r>
        <w:rPr>
          <w:rFonts w:ascii="Courier New"/>
          <w:color w:val="231F20"/>
          <w:sz w:val="17"/>
        </w:rPr>
        <w:t>//</w:t>
      </w:r>
      <w:r>
        <w:rPr>
          <w:rFonts w:ascii="Courier New"/>
          <w:color w:val="231F20"/>
          <w:spacing w:val="-30"/>
          <w:sz w:val="17"/>
        </w:rPr>
        <w:t xml:space="preserve"> </w:t>
      </w:r>
      <w:r>
        <w:rPr>
          <w:rFonts w:ascii="Courier New"/>
          <w:color w:val="231F20"/>
          <w:sz w:val="17"/>
        </w:rPr>
        <w:t>DOES</w:t>
      </w:r>
      <w:r>
        <w:rPr>
          <w:rFonts w:ascii="Courier New"/>
          <w:color w:val="231F20"/>
          <w:spacing w:val="-30"/>
          <w:sz w:val="17"/>
        </w:rPr>
        <w:t xml:space="preserve"> </w:t>
      </w:r>
      <w:r>
        <w:rPr>
          <w:rFonts w:ascii="Courier New"/>
          <w:color w:val="231F20"/>
          <w:sz w:val="17"/>
        </w:rPr>
        <w:t>NOT</w:t>
      </w:r>
      <w:r>
        <w:rPr>
          <w:rFonts w:ascii="Courier New"/>
          <w:color w:val="231F20"/>
          <w:spacing w:val="-30"/>
          <w:sz w:val="17"/>
        </w:rPr>
        <w:t xml:space="preserve"> </w:t>
      </w:r>
      <w:r>
        <w:rPr>
          <w:rFonts w:ascii="Courier New"/>
          <w:color w:val="231F20"/>
          <w:sz w:val="17"/>
        </w:rPr>
        <w:t>COMPILE 8: return</w:t>
      </w:r>
      <w:r>
        <w:rPr>
          <w:rFonts w:ascii="Courier New"/>
          <w:color w:val="231F20"/>
          <w:spacing w:val="-36"/>
          <w:sz w:val="17"/>
        </w:rPr>
        <w:t xml:space="preserve"> </w:t>
      </w:r>
      <w:r>
        <w:rPr>
          <w:rFonts w:ascii="Courier New"/>
          <w:color w:val="231F20"/>
          <w:sz w:val="17"/>
        </w:rPr>
        <w:t>reply;</w:t>
      </w:r>
    </w:p>
    <w:p w:rsidR="00FA3020" w:rsidRDefault="00350426">
      <w:pPr>
        <w:ind w:left="1560"/>
        <w:rPr>
          <w:rFonts w:ascii="Courier New"/>
          <w:sz w:val="17"/>
        </w:rPr>
      </w:pPr>
      <w:r>
        <w:rPr>
          <w:rFonts w:ascii="Courier New"/>
          <w:color w:val="231F20"/>
          <w:sz w:val="17"/>
        </w:rPr>
        <w:t>9: }</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43" w:name="Instance_and_Class_Variables"/>
      <w:bookmarkEnd w:id="43"/>
      <w:r>
        <w:rPr>
          <w:rFonts w:ascii="Calibri" w:hAnsi="Calibri"/>
          <w:b/>
          <w:color w:val="231F20"/>
          <w:spacing w:val="4"/>
          <w:sz w:val="17"/>
        </w:rPr>
        <w:lastRenderedPageBreak/>
        <w:t>30</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440" w:right="1619" w:firstLine="240"/>
        <w:jc w:val="both"/>
      </w:pPr>
      <w:r>
        <w:rPr>
          <w:rFonts w:ascii="Courier New"/>
          <w:i/>
          <w:color w:val="231F20"/>
          <w:sz w:val="18"/>
        </w:rPr>
        <w:t xml:space="preserve">y </w:t>
      </w:r>
      <w:r>
        <w:rPr>
          <w:color w:val="231F20"/>
        </w:rPr>
        <w:t xml:space="preserve">is initialized to 10. However, because </w:t>
      </w:r>
      <w:r>
        <w:rPr>
          <w:rFonts w:ascii="Courier New"/>
          <w:i/>
          <w:color w:val="231F20"/>
          <w:sz w:val="18"/>
        </w:rPr>
        <w:t xml:space="preserve">x </w:t>
      </w:r>
      <w:r>
        <w:rPr>
          <w:color w:val="231F20"/>
        </w:rPr>
        <w:t>is not initialized before it is used in the expres- sion on line 7, the compiler generates the following error:</w:t>
      </w:r>
    </w:p>
    <w:p w:rsidR="00FA3020" w:rsidRDefault="00350426">
      <w:pPr>
        <w:spacing w:before="133" w:line="324" w:lineRule="auto"/>
        <w:ind w:left="2196" w:right="3969" w:hanging="756"/>
        <w:rPr>
          <w:rFonts w:ascii="Courier New"/>
          <w:sz w:val="17"/>
        </w:rPr>
      </w:pPr>
      <w:r>
        <w:rPr>
          <w:rFonts w:ascii="Courier New"/>
          <w:color w:val="231F20"/>
          <w:sz w:val="17"/>
        </w:rPr>
        <w:t>Test.java:5:</w:t>
      </w:r>
      <w:r>
        <w:rPr>
          <w:rFonts w:ascii="Courier New"/>
          <w:color w:val="231F20"/>
          <w:spacing w:val="-60"/>
          <w:sz w:val="17"/>
        </w:rPr>
        <w:t xml:space="preserve"> </w:t>
      </w:r>
      <w:r>
        <w:rPr>
          <w:rFonts w:ascii="Courier New"/>
          <w:color w:val="231F20"/>
          <w:sz w:val="17"/>
        </w:rPr>
        <w:t>variable</w:t>
      </w:r>
      <w:r>
        <w:rPr>
          <w:rFonts w:ascii="Courier New"/>
          <w:color w:val="231F20"/>
          <w:spacing w:val="-60"/>
          <w:sz w:val="17"/>
        </w:rPr>
        <w:t xml:space="preserve"> </w:t>
      </w:r>
      <w:r>
        <w:rPr>
          <w:rFonts w:ascii="Courier New"/>
          <w:color w:val="231F20"/>
          <w:sz w:val="17"/>
        </w:rPr>
        <w:t>x</w:t>
      </w:r>
      <w:r>
        <w:rPr>
          <w:rFonts w:ascii="Courier New"/>
          <w:color w:val="231F20"/>
          <w:spacing w:val="-60"/>
          <w:sz w:val="17"/>
        </w:rPr>
        <w:t xml:space="preserve"> </w:t>
      </w:r>
      <w:r>
        <w:rPr>
          <w:rFonts w:ascii="Courier New"/>
          <w:color w:val="231F20"/>
          <w:sz w:val="17"/>
        </w:rPr>
        <w:t>might</w:t>
      </w:r>
      <w:r>
        <w:rPr>
          <w:rFonts w:ascii="Courier New"/>
          <w:color w:val="231F20"/>
          <w:spacing w:val="-60"/>
          <w:sz w:val="17"/>
        </w:rPr>
        <w:t xml:space="preserve"> </w:t>
      </w:r>
      <w:r>
        <w:rPr>
          <w:rFonts w:ascii="Courier New"/>
          <w:color w:val="231F20"/>
          <w:sz w:val="17"/>
        </w:rPr>
        <w:t>not</w:t>
      </w:r>
      <w:r>
        <w:rPr>
          <w:rFonts w:ascii="Courier New"/>
          <w:color w:val="231F20"/>
          <w:spacing w:val="-60"/>
          <w:sz w:val="17"/>
        </w:rPr>
        <w:t xml:space="preserve"> </w:t>
      </w:r>
      <w:r>
        <w:rPr>
          <w:rFonts w:ascii="Courier New"/>
          <w:color w:val="231F20"/>
          <w:sz w:val="17"/>
        </w:rPr>
        <w:t>have</w:t>
      </w:r>
      <w:r>
        <w:rPr>
          <w:rFonts w:ascii="Courier New"/>
          <w:color w:val="231F20"/>
          <w:spacing w:val="-60"/>
          <w:sz w:val="17"/>
        </w:rPr>
        <w:t xml:space="preserve"> </w:t>
      </w:r>
      <w:r>
        <w:rPr>
          <w:rFonts w:ascii="Courier New"/>
          <w:color w:val="231F20"/>
          <w:sz w:val="17"/>
        </w:rPr>
        <w:t>been</w:t>
      </w:r>
      <w:r>
        <w:rPr>
          <w:rFonts w:ascii="Courier New"/>
          <w:color w:val="231F20"/>
          <w:spacing w:val="-60"/>
          <w:sz w:val="17"/>
        </w:rPr>
        <w:t xml:space="preserve"> </w:t>
      </w:r>
      <w:r>
        <w:rPr>
          <w:rFonts w:ascii="Courier New"/>
          <w:color w:val="231F20"/>
          <w:sz w:val="17"/>
        </w:rPr>
        <w:t>initialized int reply = x +</w:t>
      </w:r>
      <w:r>
        <w:rPr>
          <w:rFonts w:ascii="Courier New"/>
          <w:color w:val="231F20"/>
          <w:spacing w:val="-55"/>
          <w:sz w:val="17"/>
        </w:rPr>
        <w:t xml:space="preserve"> </w:t>
      </w:r>
      <w:r>
        <w:rPr>
          <w:rFonts w:ascii="Courier New"/>
          <w:color w:val="231F20"/>
          <w:sz w:val="17"/>
        </w:rPr>
        <w:t>y;</w:t>
      </w:r>
    </w:p>
    <w:p w:rsidR="00FA3020" w:rsidRDefault="00350426">
      <w:pPr>
        <w:ind w:left="2763"/>
        <w:rPr>
          <w:rFonts w:ascii="Courier New"/>
          <w:sz w:val="17"/>
        </w:rPr>
      </w:pPr>
      <w:r>
        <w:rPr>
          <w:rFonts w:ascii="Courier New"/>
          <w:color w:val="231F20"/>
          <w:w w:val="92"/>
          <w:sz w:val="17"/>
        </w:rPr>
        <w:t>^</w:t>
      </w:r>
    </w:p>
    <w:p w:rsidR="00FA3020" w:rsidRDefault="00350426">
      <w:pPr>
        <w:pStyle w:val="BodyText"/>
        <w:spacing w:before="128" w:line="252" w:lineRule="auto"/>
        <w:ind w:left="1439" w:right="1646" w:firstLine="240"/>
        <w:jc w:val="both"/>
      </w:pPr>
      <w:r>
        <w:rPr>
          <w:color w:val="231F20"/>
        </w:rPr>
        <w:t xml:space="preserve">Until </w:t>
      </w:r>
      <w:r>
        <w:rPr>
          <w:rFonts w:ascii="Courier New"/>
          <w:i/>
          <w:color w:val="231F20"/>
          <w:sz w:val="18"/>
        </w:rPr>
        <w:t xml:space="preserve">x </w:t>
      </w:r>
      <w:r>
        <w:rPr>
          <w:color w:val="231F20"/>
        </w:rPr>
        <w:t>is assigned a value, it cannot appear within an expression, and the compiler will gladly remind you of this rule. The compiler knows your code has control of what happens inside the method and can be expected to initialize values.</w:t>
      </w:r>
    </w:p>
    <w:p w:rsidR="00FA3020" w:rsidRDefault="00350426">
      <w:pPr>
        <w:pStyle w:val="BodyText"/>
        <w:spacing w:before="7" w:line="259" w:lineRule="auto"/>
        <w:ind w:left="1439" w:right="1585" w:firstLine="240"/>
        <w:jc w:val="both"/>
      </w:pPr>
      <w:r>
        <w:rPr>
          <w:color w:val="231F20"/>
        </w:rPr>
        <w:t>The compiler is smart enough to recognize variables that have been initialized after their declaration but before they are used. Here’s an example:</w:t>
      </w:r>
    </w:p>
    <w:p w:rsidR="00FA3020" w:rsidRDefault="00350426">
      <w:pPr>
        <w:spacing w:before="118" w:line="324" w:lineRule="auto"/>
        <w:ind w:left="1629" w:right="7280" w:hanging="189"/>
        <w:rPr>
          <w:rFonts w:ascii="Courier New"/>
          <w:sz w:val="17"/>
        </w:rPr>
      </w:pPr>
      <w:r>
        <w:rPr>
          <w:rFonts w:ascii="Courier New"/>
          <w:color w:val="231F20"/>
          <w:sz w:val="17"/>
        </w:rPr>
        <w:t>public</w:t>
      </w:r>
      <w:r>
        <w:rPr>
          <w:rFonts w:ascii="Courier New"/>
          <w:color w:val="231F20"/>
          <w:spacing w:val="-48"/>
          <w:sz w:val="17"/>
        </w:rPr>
        <w:t xml:space="preserve"> </w:t>
      </w:r>
      <w:r>
        <w:rPr>
          <w:rFonts w:ascii="Courier New"/>
          <w:color w:val="231F20"/>
          <w:sz w:val="17"/>
        </w:rPr>
        <w:t>int</w:t>
      </w:r>
      <w:r>
        <w:rPr>
          <w:rFonts w:ascii="Courier New"/>
          <w:color w:val="231F20"/>
          <w:spacing w:val="-48"/>
          <w:sz w:val="17"/>
        </w:rPr>
        <w:t xml:space="preserve"> </w:t>
      </w:r>
      <w:r>
        <w:rPr>
          <w:rFonts w:ascii="Courier New"/>
          <w:color w:val="231F20"/>
          <w:sz w:val="17"/>
        </w:rPr>
        <w:t>valid()</w:t>
      </w:r>
      <w:r>
        <w:rPr>
          <w:rFonts w:ascii="Courier New"/>
          <w:color w:val="231F20"/>
          <w:spacing w:val="-47"/>
          <w:sz w:val="17"/>
        </w:rPr>
        <w:t xml:space="preserve"> </w:t>
      </w:r>
      <w:r>
        <w:rPr>
          <w:rFonts w:ascii="Courier New"/>
          <w:color w:val="231F20"/>
          <w:spacing w:val="-18"/>
          <w:sz w:val="17"/>
        </w:rPr>
        <w:t xml:space="preserve">{ </w:t>
      </w:r>
      <w:r>
        <w:rPr>
          <w:rFonts w:ascii="Courier New"/>
          <w:color w:val="231F20"/>
          <w:sz w:val="17"/>
        </w:rPr>
        <w:t>int y =</w:t>
      </w:r>
      <w:r>
        <w:rPr>
          <w:rFonts w:ascii="Courier New"/>
          <w:color w:val="231F20"/>
          <w:spacing w:val="-42"/>
          <w:sz w:val="17"/>
        </w:rPr>
        <w:t xml:space="preserve"> </w:t>
      </w:r>
      <w:r>
        <w:rPr>
          <w:rFonts w:ascii="Courier New"/>
          <w:color w:val="231F20"/>
          <w:sz w:val="17"/>
        </w:rPr>
        <w:t>10;</w:t>
      </w:r>
    </w:p>
    <w:p w:rsidR="00FA3020" w:rsidRDefault="00350426">
      <w:pPr>
        <w:ind w:left="1629"/>
        <w:rPr>
          <w:rFonts w:ascii="Courier New"/>
          <w:sz w:val="17"/>
        </w:rPr>
      </w:pPr>
      <w:r>
        <w:rPr>
          <w:rFonts w:ascii="Courier New"/>
          <w:color w:val="231F20"/>
          <w:sz w:val="17"/>
        </w:rPr>
        <w:t>int x; // x is declared</w:t>
      </w:r>
      <w:r>
        <w:rPr>
          <w:rFonts w:ascii="Courier New"/>
          <w:color w:val="231F20"/>
          <w:spacing w:val="-62"/>
          <w:sz w:val="17"/>
        </w:rPr>
        <w:t xml:space="preserve"> </w:t>
      </w:r>
      <w:r>
        <w:rPr>
          <w:rFonts w:ascii="Courier New"/>
          <w:color w:val="231F20"/>
          <w:sz w:val="17"/>
        </w:rPr>
        <w:t>here</w:t>
      </w:r>
    </w:p>
    <w:p w:rsidR="00FA3020" w:rsidRDefault="00350426">
      <w:pPr>
        <w:spacing w:before="67" w:line="324" w:lineRule="auto"/>
        <w:ind w:left="1629" w:right="6149"/>
        <w:rPr>
          <w:rFonts w:ascii="Courier New"/>
          <w:sz w:val="17"/>
        </w:rPr>
      </w:pPr>
      <w:r>
        <w:rPr>
          <w:rFonts w:ascii="Courier New"/>
          <w:color w:val="231F20"/>
          <w:sz w:val="17"/>
        </w:rPr>
        <w:t>x</w:t>
      </w:r>
      <w:r>
        <w:rPr>
          <w:rFonts w:ascii="Courier New"/>
          <w:color w:val="231F20"/>
          <w:spacing w:val="-37"/>
          <w:sz w:val="17"/>
        </w:rPr>
        <w:t xml:space="preserve"> </w:t>
      </w:r>
      <w:r>
        <w:rPr>
          <w:rFonts w:ascii="Courier New"/>
          <w:color w:val="231F20"/>
          <w:sz w:val="17"/>
        </w:rPr>
        <w:t>=</w:t>
      </w:r>
      <w:r>
        <w:rPr>
          <w:rFonts w:ascii="Courier New"/>
          <w:color w:val="231F20"/>
          <w:spacing w:val="-36"/>
          <w:sz w:val="17"/>
        </w:rPr>
        <w:t xml:space="preserve"> </w:t>
      </w:r>
      <w:r>
        <w:rPr>
          <w:rFonts w:ascii="Courier New"/>
          <w:color w:val="231F20"/>
          <w:sz w:val="17"/>
        </w:rPr>
        <w:t>3;</w:t>
      </w:r>
      <w:r>
        <w:rPr>
          <w:rFonts w:ascii="Courier New"/>
          <w:color w:val="231F20"/>
          <w:spacing w:val="-37"/>
          <w:sz w:val="17"/>
        </w:rPr>
        <w:t xml:space="preserve"> </w:t>
      </w:r>
      <w:r>
        <w:rPr>
          <w:rFonts w:ascii="Courier New"/>
          <w:color w:val="231F20"/>
          <w:sz w:val="17"/>
        </w:rPr>
        <w:t>//</w:t>
      </w:r>
      <w:r>
        <w:rPr>
          <w:rFonts w:ascii="Courier New"/>
          <w:color w:val="231F20"/>
          <w:spacing w:val="-36"/>
          <w:sz w:val="17"/>
        </w:rPr>
        <w:t xml:space="preserve"> </w:t>
      </w:r>
      <w:r>
        <w:rPr>
          <w:rFonts w:ascii="Courier New"/>
          <w:color w:val="231F20"/>
          <w:sz w:val="17"/>
        </w:rPr>
        <w:t>and</w:t>
      </w:r>
      <w:r>
        <w:rPr>
          <w:rFonts w:ascii="Courier New"/>
          <w:color w:val="231F20"/>
          <w:spacing w:val="-37"/>
          <w:sz w:val="17"/>
        </w:rPr>
        <w:t xml:space="preserve"> </w:t>
      </w:r>
      <w:r>
        <w:rPr>
          <w:rFonts w:ascii="Courier New"/>
          <w:color w:val="231F20"/>
          <w:sz w:val="17"/>
        </w:rPr>
        <w:t>initialized</w:t>
      </w:r>
      <w:r>
        <w:rPr>
          <w:rFonts w:ascii="Courier New"/>
          <w:color w:val="231F20"/>
          <w:spacing w:val="-36"/>
          <w:sz w:val="17"/>
        </w:rPr>
        <w:t xml:space="preserve"> </w:t>
      </w:r>
      <w:r>
        <w:rPr>
          <w:rFonts w:ascii="Courier New"/>
          <w:color w:val="231F20"/>
          <w:spacing w:val="-5"/>
          <w:sz w:val="17"/>
        </w:rPr>
        <w:t xml:space="preserve">here </w:t>
      </w:r>
      <w:r>
        <w:rPr>
          <w:rFonts w:ascii="Courier New"/>
          <w:color w:val="231F20"/>
          <w:sz w:val="17"/>
        </w:rPr>
        <w:t>int reply = x +</w:t>
      </w:r>
      <w:r>
        <w:rPr>
          <w:rFonts w:ascii="Courier New"/>
          <w:color w:val="231F20"/>
          <w:spacing w:val="-69"/>
          <w:sz w:val="17"/>
        </w:rPr>
        <w:t xml:space="preserve"> </w:t>
      </w:r>
      <w:r>
        <w:rPr>
          <w:rFonts w:ascii="Courier New"/>
          <w:color w:val="231F20"/>
          <w:sz w:val="17"/>
        </w:rPr>
        <w:t>y;</w:t>
      </w:r>
    </w:p>
    <w:p w:rsidR="00FA3020" w:rsidRDefault="00350426">
      <w:pPr>
        <w:ind w:left="1629"/>
        <w:rPr>
          <w:rFonts w:ascii="Courier New"/>
          <w:sz w:val="17"/>
        </w:rPr>
      </w:pPr>
      <w:r>
        <w:rPr>
          <w:rFonts w:ascii="Courier New"/>
          <w:color w:val="231F20"/>
          <w:sz w:val="17"/>
        </w:rPr>
        <w:t>return reply;</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68"/>
        <w:ind w:left="1161" w:right="1328"/>
        <w:jc w:val="center"/>
      </w:pPr>
      <w:r>
        <w:rPr>
          <w:color w:val="231F20"/>
        </w:rPr>
        <w:t>The compiler is also smart enough to recognize initializations that are more complex.</w:t>
      </w:r>
    </w:p>
    <w:p w:rsidR="00FA3020" w:rsidRDefault="00350426">
      <w:pPr>
        <w:pStyle w:val="BodyText"/>
        <w:spacing w:before="17" w:line="244" w:lineRule="auto"/>
        <w:ind w:left="1440" w:right="1834"/>
      </w:pPr>
      <w:r>
        <w:rPr>
          <w:color w:val="231F20"/>
          <w:spacing w:val="3"/>
        </w:rPr>
        <w:t xml:space="preserve">In </w:t>
      </w:r>
      <w:r>
        <w:rPr>
          <w:color w:val="231F20"/>
          <w:spacing w:val="2"/>
        </w:rPr>
        <w:t xml:space="preserve">this </w:t>
      </w:r>
      <w:r>
        <w:rPr>
          <w:color w:val="231F20"/>
        </w:rPr>
        <w:t xml:space="preserve">example, there are two branches of code. </w:t>
      </w:r>
      <w:r>
        <w:rPr>
          <w:rFonts w:ascii="Courier New"/>
          <w:i/>
          <w:color w:val="231F20"/>
          <w:sz w:val="18"/>
        </w:rPr>
        <w:t xml:space="preserve">answer </w:t>
      </w:r>
      <w:r>
        <w:rPr>
          <w:color w:val="231F20"/>
        </w:rPr>
        <w:t xml:space="preserve">is </w:t>
      </w:r>
      <w:r>
        <w:rPr>
          <w:color w:val="231F20"/>
          <w:spacing w:val="2"/>
        </w:rPr>
        <w:t xml:space="preserve">initialized </w:t>
      </w:r>
      <w:r>
        <w:rPr>
          <w:color w:val="231F20"/>
        </w:rPr>
        <w:t xml:space="preserve">in both of them so the compiler is perfectly </w:t>
      </w:r>
      <w:r>
        <w:rPr>
          <w:color w:val="231F20"/>
          <w:spacing w:val="-3"/>
        </w:rPr>
        <w:t xml:space="preserve">happy. </w:t>
      </w:r>
      <w:r>
        <w:rPr>
          <w:rFonts w:ascii="Courier New"/>
          <w:i/>
          <w:color w:val="231F20"/>
          <w:sz w:val="18"/>
        </w:rPr>
        <w:t>onlyOneBranch</w:t>
      </w:r>
      <w:r>
        <w:rPr>
          <w:rFonts w:ascii="Courier New"/>
          <w:i/>
          <w:color w:val="231F20"/>
          <w:spacing w:val="-72"/>
          <w:sz w:val="18"/>
        </w:rPr>
        <w:t xml:space="preserve"> </w:t>
      </w:r>
      <w:r>
        <w:rPr>
          <w:color w:val="231F20"/>
        </w:rPr>
        <w:t xml:space="preserve">is only </w:t>
      </w:r>
      <w:r>
        <w:rPr>
          <w:color w:val="231F20"/>
          <w:spacing w:val="2"/>
        </w:rPr>
        <w:t xml:space="preserve">initialized </w:t>
      </w:r>
      <w:r>
        <w:rPr>
          <w:color w:val="231F20"/>
        </w:rPr>
        <w:t xml:space="preserve">if </w:t>
      </w:r>
      <w:r>
        <w:rPr>
          <w:rFonts w:ascii="Courier New"/>
          <w:i/>
          <w:color w:val="231F20"/>
          <w:sz w:val="18"/>
        </w:rPr>
        <w:t>check</w:t>
      </w:r>
      <w:r>
        <w:rPr>
          <w:rFonts w:ascii="Courier New"/>
          <w:i/>
          <w:color w:val="231F20"/>
          <w:spacing w:val="-73"/>
          <w:sz w:val="18"/>
        </w:rPr>
        <w:t xml:space="preserve"> </w:t>
      </w:r>
      <w:r>
        <w:rPr>
          <w:color w:val="231F20"/>
        </w:rPr>
        <w:t>happens to be</w:t>
      </w:r>
    </w:p>
    <w:p w:rsidR="00FA3020" w:rsidRDefault="00350426">
      <w:pPr>
        <w:pStyle w:val="BodyText"/>
        <w:spacing w:before="2" w:line="244" w:lineRule="auto"/>
        <w:ind w:left="1439" w:right="1468"/>
      </w:pPr>
      <w:r>
        <w:rPr>
          <w:color w:val="231F20"/>
        </w:rPr>
        <w:t xml:space="preserve">true. The compiler knows there is the possibility for </w:t>
      </w:r>
      <w:r>
        <w:rPr>
          <w:rFonts w:ascii="Courier New" w:hAnsi="Courier New"/>
          <w:i/>
          <w:color w:val="231F20"/>
          <w:sz w:val="18"/>
        </w:rPr>
        <w:t xml:space="preserve">check </w:t>
      </w:r>
      <w:r>
        <w:rPr>
          <w:color w:val="231F20"/>
        </w:rPr>
        <w:t xml:space="preserve">to be false, resulting in uninitial- ized code, and gives a compiler error. You’ll learn more about the </w:t>
      </w:r>
      <w:r>
        <w:rPr>
          <w:rFonts w:ascii="Courier New" w:hAnsi="Courier New"/>
          <w:color w:val="231F20"/>
          <w:sz w:val="18"/>
        </w:rPr>
        <w:t xml:space="preserve">if </w:t>
      </w:r>
      <w:r>
        <w:rPr>
          <w:color w:val="231F20"/>
        </w:rPr>
        <w:t>statement in the next chapter.</w:t>
      </w:r>
    </w:p>
    <w:p w:rsidR="00FA3020" w:rsidRDefault="00350426">
      <w:pPr>
        <w:spacing w:before="134" w:line="324" w:lineRule="auto"/>
        <w:ind w:left="1629" w:right="5479" w:hanging="189"/>
        <w:rPr>
          <w:rFonts w:ascii="Courier New"/>
          <w:sz w:val="17"/>
        </w:rPr>
      </w:pPr>
      <w:r>
        <w:rPr>
          <w:rFonts w:ascii="Courier New"/>
          <w:color w:val="231F20"/>
          <w:sz w:val="17"/>
        </w:rPr>
        <w:t>public</w:t>
      </w:r>
      <w:r>
        <w:rPr>
          <w:rFonts w:ascii="Courier New"/>
          <w:color w:val="231F20"/>
          <w:spacing w:val="-71"/>
          <w:sz w:val="17"/>
        </w:rPr>
        <w:t xml:space="preserve"> </w:t>
      </w:r>
      <w:r>
        <w:rPr>
          <w:rFonts w:ascii="Courier New"/>
          <w:color w:val="231F20"/>
          <w:sz w:val="17"/>
        </w:rPr>
        <w:t>void</w:t>
      </w:r>
      <w:r>
        <w:rPr>
          <w:rFonts w:ascii="Courier New"/>
          <w:color w:val="231F20"/>
          <w:spacing w:val="-70"/>
          <w:sz w:val="17"/>
        </w:rPr>
        <w:t xml:space="preserve"> </w:t>
      </w:r>
      <w:r>
        <w:rPr>
          <w:rFonts w:ascii="Courier New"/>
          <w:color w:val="231F20"/>
          <w:sz w:val="17"/>
        </w:rPr>
        <w:t>findAnswer(boolean</w:t>
      </w:r>
      <w:r>
        <w:rPr>
          <w:rFonts w:ascii="Courier New"/>
          <w:color w:val="231F20"/>
          <w:spacing w:val="-71"/>
          <w:sz w:val="17"/>
        </w:rPr>
        <w:t xml:space="preserve"> </w:t>
      </w:r>
      <w:r>
        <w:rPr>
          <w:rFonts w:ascii="Courier New"/>
          <w:color w:val="231F20"/>
          <w:sz w:val="17"/>
        </w:rPr>
        <w:t>check)</w:t>
      </w:r>
      <w:r>
        <w:rPr>
          <w:rFonts w:ascii="Courier New"/>
          <w:color w:val="231F20"/>
          <w:spacing w:val="-70"/>
          <w:sz w:val="17"/>
        </w:rPr>
        <w:t xml:space="preserve"> </w:t>
      </w:r>
      <w:r>
        <w:rPr>
          <w:rFonts w:ascii="Courier New"/>
          <w:color w:val="231F20"/>
          <w:spacing w:val="-16"/>
          <w:sz w:val="17"/>
        </w:rPr>
        <w:t xml:space="preserve">{ </w:t>
      </w:r>
      <w:r>
        <w:rPr>
          <w:rFonts w:ascii="Courier New"/>
          <w:color w:val="231F20"/>
          <w:sz w:val="17"/>
        </w:rPr>
        <w:t>int answer;</w:t>
      </w:r>
    </w:p>
    <w:p w:rsidR="00FA3020" w:rsidRDefault="00350426">
      <w:pPr>
        <w:spacing w:line="324" w:lineRule="auto"/>
        <w:ind w:left="1629" w:right="7279"/>
        <w:rPr>
          <w:rFonts w:ascii="Courier New"/>
          <w:sz w:val="17"/>
        </w:rPr>
      </w:pPr>
      <w:r>
        <w:rPr>
          <w:rFonts w:ascii="Courier New"/>
          <w:color w:val="231F20"/>
          <w:w w:val="95"/>
          <w:sz w:val="17"/>
        </w:rPr>
        <w:t>int</w:t>
      </w:r>
      <w:r>
        <w:rPr>
          <w:rFonts w:ascii="Courier New"/>
          <w:color w:val="231F20"/>
          <w:spacing w:val="-53"/>
          <w:w w:val="95"/>
          <w:sz w:val="17"/>
        </w:rPr>
        <w:t xml:space="preserve"> </w:t>
      </w:r>
      <w:r>
        <w:rPr>
          <w:rFonts w:ascii="Courier New"/>
          <w:color w:val="231F20"/>
          <w:w w:val="95"/>
          <w:sz w:val="17"/>
        </w:rPr>
        <w:t xml:space="preserve">onlyOneBranch; </w:t>
      </w:r>
      <w:r>
        <w:rPr>
          <w:rFonts w:ascii="Courier New"/>
          <w:color w:val="231F20"/>
          <w:sz w:val="17"/>
        </w:rPr>
        <w:t>if (check) {</w:t>
      </w:r>
    </w:p>
    <w:p w:rsidR="00FA3020" w:rsidRDefault="00350426">
      <w:pPr>
        <w:ind w:left="1818"/>
        <w:rPr>
          <w:rFonts w:ascii="Courier New"/>
          <w:sz w:val="17"/>
        </w:rPr>
      </w:pPr>
      <w:r>
        <w:rPr>
          <w:rFonts w:ascii="Courier New"/>
          <w:color w:val="231F20"/>
          <w:sz w:val="17"/>
        </w:rPr>
        <w:t>onlyOneBranch = 1;</w:t>
      </w:r>
    </w:p>
    <w:p w:rsidR="00FA3020" w:rsidRDefault="00350426">
      <w:pPr>
        <w:spacing w:before="67"/>
        <w:ind w:left="1818"/>
        <w:rPr>
          <w:rFonts w:ascii="Courier New"/>
          <w:sz w:val="17"/>
        </w:rPr>
      </w:pPr>
      <w:r>
        <w:rPr>
          <w:rFonts w:ascii="Courier New"/>
          <w:color w:val="231F20"/>
          <w:sz w:val="17"/>
        </w:rPr>
        <w:t>answer =</w:t>
      </w:r>
      <w:r>
        <w:rPr>
          <w:rFonts w:ascii="Courier New"/>
          <w:color w:val="231F20"/>
          <w:spacing w:val="-84"/>
          <w:sz w:val="17"/>
        </w:rPr>
        <w:t xml:space="preserve"> </w:t>
      </w:r>
      <w:r>
        <w:rPr>
          <w:rFonts w:ascii="Courier New"/>
          <w:color w:val="231F20"/>
          <w:sz w:val="17"/>
        </w:rPr>
        <w:t>1;</w:t>
      </w:r>
    </w:p>
    <w:p w:rsidR="00FA3020" w:rsidRDefault="00350426">
      <w:pPr>
        <w:spacing w:before="68" w:line="324" w:lineRule="auto"/>
        <w:ind w:left="1818" w:right="7590" w:hanging="189"/>
        <w:rPr>
          <w:rFonts w:ascii="Courier New"/>
          <w:sz w:val="17"/>
        </w:rPr>
      </w:pPr>
      <w:r>
        <w:rPr>
          <w:rFonts w:ascii="Courier New"/>
          <w:color w:val="231F20"/>
          <w:sz w:val="17"/>
        </w:rPr>
        <w:t>} else { answer =</w:t>
      </w:r>
      <w:r>
        <w:rPr>
          <w:rFonts w:ascii="Courier New"/>
          <w:color w:val="231F20"/>
          <w:spacing w:val="-83"/>
          <w:sz w:val="17"/>
        </w:rPr>
        <w:t xml:space="preserve"> </w:t>
      </w:r>
      <w:r>
        <w:rPr>
          <w:rFonts w:ascii="Courier New"/>
          <w:color w:val="231F20"/>
          <w:spacing w:val="-9"/>
          <w:sz w:val="17"/>
        </w:rPr>
        <w:t>2;</w:t>
      </w:r>
    </w:p>
    <w:p w:rsidR="00FA3020" w:rsidRDefault="00350426">
      <w:pPr>
        <w:ind w:left="1629"/>
        <w:rPr>
          <w:rFonts w:ascii="Courier New"/>
          <w:sz w:val="17"/>
        </w:rPr>
      </w:pPr>
      <w:r>
        <w:rPr>
          <w:rFonts w:ascii="Courier New"/>
          <w:color w:val="231F20"/>
          <w:w w:val="92"/>
          <w:sz w:val="17"/>
        </w:rPr>
        <w:t>}</w:t>
      </w:r>
    </w:p>
    <w:p w:rsidR="00FA3020" w:rsidRDefault="00350426">
      <w:pPr>
        <w:spacing w:before="59" w:line="307" w:lineRule="auto"/>
        <w:ind w:left="1629" w:right="3871"/>
        <w:rPr>
          <w:rFonts w:ascii="Courier New"/>
          <w:sz w:val="17"/>
        </w:rPr>
      </w:pPr>
      <w:r>
        <w:rPr>
          <w:rFonts w:ascii="Courier New"/>
          <w:color w:val="231F20"/>
          <w:sz w:val="17"/>
        </w:rPr>
        <w:t>System.</w:t>
      </w:r>
      <w:r>
        <w:rPr>
          <w:rFonts w:ascii="Courier New"/>
          <w:i/>
          <w:color w:val="231F20"/>
          <w:sz w:val="18"/>
        </w:rPr>
        <w:t>out</w:t>
      </w:r>
      <w:r>
        <w:rPr>
          <w:rFonts w:ascii="Courier New"/>
          <w:color w:val="231F20"/>
          <w:sz w:val="17"/>
        </w:rPr>
        <w:t xml:space="preserve">.println(answer); </w:t>
      </w:r>
      <w:r>
        <w:rPr>
          <w:rFonts w:ascii="Courier New"/>
          <w:color w:val="231F20"/>
          <w:w w:val="95"/>
          <w:sz w:val="17"/>
        </w:rPr>
        <w:t>System.</w:t>
      </w:r>
      <w:r>
        <w:rPr>
          <w:rFonts w:ascii="Courier New"/>
          <w:i/>
          <w:color w:val="231F20"/>
          <w:w w:val="95"/>
          <w:sz w:val="18"/>
        </w:rPr>
        <w:t>out</w:t>
      </w:r>
      <w:r>
        <w:rPr>
          <w:rFonts w:ascii="Courier New"/>
          <w:color w:val="231F20"/>
          <w:w w:val="95"/>
          <w:sz w:val="17"/>
        </w:rPr>
        <w:t>.println(onlyOneBranch);</w:t>
      </w:r>
      <w:r>
        <w:rPr>
          <w:rFonts w:ascii="Courier New"/>
          <w:color w:val="231F20"/>
          <w:spacing w:val="-33"/>
          <w:w w:val="95"/>
          <w:sz w:val="17"/>
        </w:rPr>
        <w:t xml:space="preserve"> </w:t>
      </w:r>
      <w:r>
        <w:rPr>
          <w:rFonts w:ascii="Courier New"/>
          <w:color w:val="231F20"/>
          <w:w w:val="95"/>
          <w:sz w:val="17"/>
        </w:rPr>
        <w:t>//</w:t>
      </w:r>
      <w:r>
        <w:rPr>
          <w:rFonts w:ascii="Courier New"/>
          <w:color w:val="231F20"/>
          <w:spacing w:val="-32"/>
          <w:w w:val="95"/>
          <w:sz w:val="17"/>
        </w:rPr>
        <w:t xml:space="preserve"> </w:t>
      </w:r>
      <w:r>
        <w:rPr>
          <w:rFonts w:ascii="Courier New"/>
          <w:color w:val="231F20"/>
          <w:w w:val="95"/>
          <w:sz w:val="17"/>
        </w:rPr>
        <w:t>DOES</w:t>
      </w:r>
      <w:r>
        <w:rPr>
          <w:rFonts w:ascii="Courier New"/>
          <w:color w:val="231F20"/>
          <w:spacing w:val="-32"/>
          <w:w w:val="95"/>
          <w:sz w:val="17"/>
        </w:rPr>
        <w:t xml:space="preserve"> </w:t>
      </w:r>
      <w:r>
        <w:rPr>
          <w:rFonts w:ascii="Courier New"/>
          <w:color w:val="231F20"/>
          <w:w w:val="95"/>
          <w:sz w:val="17"/>
        </w:rPr>
        <w:t>NOT</w:t>
      </w:r>
      <w:r>
        <w:rPr>
          <w:rFonts w:ascii="Courier New"/>
          <w:color w:val="231F20"/>
          <w:spacing w:val="-33"/>
          <w:w w:val="95"/>
          <w:sz w:val="17"/>
        </w:rPr>
        <w:t xml:space="preserve"> </w:t>
      </w:r>
      <w:r>
        <w:rPr>
          <w:rFonts w:ascii="Courier New"/>
          <w:color w:val="231F20"/>
          <w:spacing w:val="-3"/>
          <w:w w:val="95"/>
          <w:sz w:val="17"/>
        </w:rPr>
        <w:t>COMPILE</w:t>
      </w:r>
    </w:p>
    <w:p w:rsidR="00FA3020" w:rsidRDefault="00350426">
      <w:pPr>
        <w:spacing w:before="6"/>
        <w:ind w:left="1440"/>
        <w:rPr>
          <w:rFonts w:ascii="Courier New"/>
          <w:sz w:val="17"/>
        </w:rPr>
      </w:pPr>
      <w:r>
        <w:rPr>
          <w:rFonts w:ascii="Courier New"/>
          <w:color w:val="231F20"/>
          <w:w w:val="92"/>
          <w:sz w:val="17"/>
        </w:rPr>
        <w:t>}</w:t>
      </w:r>
    </w:p>
    <w:p w:rsidR="00FA3020" w:rsidRDefault="00FA3020">
      <w:pPr>
        <w:pStyle w:val="BodyText"/>
        <w:rPr>
          <w:rFonts w:ascii="Courier New"/>
          <w:sz w:val="20"/>
        </w:rPr>
      </w:pPr>
    </w:p>
    <w:p w:rsidR="00FA3020" w:rsidRDefault="00350426">
      <w:pPr>
        <w:pStyle w:val="Heading6"/>
        <w:spacing w:before="236"/>
        <w:ind w:left="1440"/>
      </w:pPr>
      <w:r>
        <w:rPr>
          <w:color w:val="231F20"/>
          <w:w w:val="115"/>
        </w:rPr>
        <w:t>Instance and Class Variables</w:t>
      </w:r>
    </w:p>
    <w:p w:rsidR="00FA3020" w:rsidRDefault="00350426">
      <w:pPr>
        <w:spacing w:before="124"/>
        <w:ind w:left="1440"/>
        <w:rPr>
          <w:rFonts w:ascii="Book Antiqua"/>
          <w:i/>
          <w:sz w:val="19"/>
        </w:rPr>
      </w:pPr>
      <w:r>
        <w:rPr>
          <w:color w:val="231F20"/>
          <w:sz w:val="19"/>
        </w:rPr>
        <w:t xml:space="preserve">Variables that are not local variables are known as </w:t>
      </w:r>
      <w:r>
        <w:rPr>
          <w:rFonts w:ascii="Book Antiqua"/>
          <w:i/>
          <w:color w:val="231F20"/>
          <w:sz w:val="19"/>
        </w:rPr>
        <w:t xml:space="preserve">instance variables </w:t>
      </w:r>
      <w:r>
        <w:rPr>
          <w:color w:val="231F20"/>
          <w:sz w:val="19"/>
        </w:rPr>
        <w:t xml:space="preserve">or </w:t>
      </w:r>
      <w:r>
        <w:rPr>
          <w:rFonts w:ascii="Book Antiqua"/>
          <w:i/>
          <w:color w:val="231F20"/>
          <w:sz w:val="19"/>
        </w:rPr>
        <w:t>class variables.</w:t>
      </w:r>
    </w:p>
    <w:p w:rsidR="00FA3020" w:rsidRDefault="00350426">
      <w:pPr>
        <w:pStyle w:val="BodyText"/>
        <w:spacing w:before="7"/>
        <w:ind w:left="1440"/>
      </w:pPr>
      <w:r>
        <w:rPr>
          <w:color w:val="231F20"/>
        </w:rPr>
        <w:t>Instance variables are also called fields. Class variables are shared across multiple objects.</w:t>
      </w:r>
    </w:p>
    <w:p w:rsidR="00FA3020" w:rsidRDefault="00FA3020">
      <w:pPr>
        <w:sectPr w:rsidR="00FA3020">
          <w:pgSz w:w="10620" w:h="13320"/>
          <w:pgMar w:top="460" w:right="0" w:bottom="280" w:left="0" w:header="720" w:footer="720" w:gutter="0"/>
          <w:cols w:space="720"/>
        </w:sectPr>
      </w:pPr>
    </w:p>
    <w:p w:rsidR="00FA3020" w:rsidRDefault="00350426">
      <w:pPr>
        <w:tabs>
          <w:tab w:val="right" w:pos="9185"/>
        </w:tabs>
        <w:spacing w:before="89"/>
        <w:ind w:left="5700"/>
        <w:rPr>
          <w:rFonts w:ascii="Calibri"/>
          <w:b/>
          <w:sz w:val="17"/>
        </w:rPr>
      </w:pPr>
      <w:bookmarkStart w:id="44" w:name="Understanding_Variable_Scope"/>
      <w:bookmarkEnd w:id="44"/>
      <w:r>
        <w:rPr>
          <w:rFonts w:ascii="Calibri"/>
          <w:color w:val="231F20"/>
          <w:w w:val="110"/>
          <w:sz w:val="18"/>
        </w:rPr>
        <w:lastRenderedPageBreak/>
        <w:t>Understanding</w:t>
      </w:r>
      <w:r>
        <w:rPr>
          <w:rFonts w:ascii="Calibri"/>
          <w:color w:val="231F20"/>
          <w:spacing w:val="14"/>
          <w:w w:val="110"/>
          <w:sz w:val="18"/>
        </w:rPr>
        <w:t xml:space="preserve"> </w:t>
      </w:r>
      <w:r>
        <w:rPr>
          <w:rFonts w:ascii="Calibri"/>
          <w:color w:val="231F20"/>
          <w:w w:val="110"/>
          <w:sz w:val="18"/>
        </w:rPr>
        <w:t>Variable</w:t>
      </w:r>
      <w:r>
        <w:rPr>
          <w:rFonts w:ascii="Calibri"/>
          <w:color w:val="231F20"/>
          <w:spacing w:val="14"/>
          <w:w w:val="110"/>
          <w:sz w:val="18"/>
        </w:rPr>
        <w:t xml:space="preserve"> </w:t>
      </w:r>
      <w:r>
        <w:rPr>
          <w:rFonts w:ascii="Calibri"/>
          <w:color w:val="231F20"/>
          <w:spacing w:val="2"/>
          <w:w w:val="110"/>
          <w:sz w:val="18"/>
        </w:rPr>
        <w:t>Scope</w:t>
      </w:r>
      <w:r>
        <w:rPr>
          <w:rFonts w:ascii="Calibri"/>
          <w:color w:val="231F20"/>
          <w:spacing w:val="2"/>
          <w:w w:val="110"/>
          <w:sz w:val="18"/>
        </w:rPr>
        <w:tab/>
      </w:r>
      <w:r>
        <w:rPr>
          <w:rFonts w:ascii="Calibri"/>
          <w:b/>
          <w:color w:val="231F20"/>
          <w:spacing w:val="5"/>
          <w:w w:val="110"/>
          <w:sz w:val="17"/>
        </w:rPr>
        <w:t>31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2" w:lineRule="auto"/>
        <w:ind w:left="1559" w:right="1570"/>
      </w:pPr>
      <w:r>
        <w:rPr>
          <w:color w:val="231F20"/>
          <w:spacing w:val="-6"/>
        </w:rPr>
        <w:t xml:space="preserve">You </w:t>
      </w:r>
      <w:r>
        <w:rPr>
          <w:color w:val="231F20"/>
          <w:spacing w:val="2"/>
        </w:rPr>
        <w:t xml:space="preserve">can </w:t>
      </w:r>
      <w:r>
        <w:rPr>
          <w:color w:val="231F20"/>
        </w:rPr>
        <w:t xml:space="preserve">tell a variable is a class variable because it has the keyword </w:t>
      </w:r>
      <w:r>
        <w:rPr>
          <w:rFonts w:ascii="Courier New" w:hAnsi="Courier New"/>
          <w:color w:val="231F20"/>
          <w:sz w:val="18"/>
        </w:rPr>
        <w:t xml:space="preserve">static </w:t>
      </w:r>
      <w:r>
        <w:rPr>
          <w:color w:val="231F20"/>
        </w:rPr>
        <w:t xml:space="preserve">before it. </w:t>
      </w:r>
      <w:r>
        <w:rPr>
          <w:color w:val="231F20"/>
          <w:spacing w:val="-4"/>
        </w:rPr>
        <w:t xml:space="preserve">You’ll </w:t>
      </w:r>
      <w:r>
        <w:rPr>
          <w:color w:val="231F20"/>
        </w:rPr>
        <w:t xml:space="preserve">learn about </w:t>
      </w:r>
      <w:r>
        <w:rPr>
          <w:color w:val="231F20"/>
          <w:spacing w:val="2"/>
        </w:rPr>
        <w:t xml:space="preserve">this </w:t>
      </w:r>
      <w:r>
        <w:rPr>
          <w:color w:val="231F20"/>
        </w:rPr>
        <w:t xml:space="preserve">in Chapter 4. For </w:t>
      </w:r>
      <w:r>
        <w:rPr>
          <w:color w:val="231F20"/>
          <w:spacing w:val="-3"/>
        </w:rPr>
        <w:t xml:space="preserve">now,  </w:t>
      </w:r>
      <w:r>
        <w:rPr>
          <w:color w:val="231F20"/>
        </w:rPr>
        <w:t xml:space="preserve">just know that a variable is a class variable if it has  the </w:t>
      </w:r>
      <w:r>
        <w:rPr>
          <w:rFonts w:ascii="Courier New" w:hAnsi="Courier New"/>
          <w:color w:val="231F20"/>
          <w:sz w:val="18"/>
        </w:rPr>
        <w:t xml:space="preserve">static </w:t>
      </w:r>
      <w:r>
        <w:rPr>
          <w:color w:val="231F20"/>
        </w:rPr>
        <w:t>keyword in its</w:t>
      </w:r>
      <w:r>
        <w:rPr>
          <w:color w:val="231F20"/>
          <w:spacing w:val="-18"/>
        </w:rPr>
        <w:t xml:space="preserve"> </w:t>
      </w:r>
      <w:r>
        <w:rPr>
          <w:color w:val="231F20"/>
        </w:rPr>
        <w:t>declaration.</w:t>
      </w:r>
    </w:p>
    <w:p w:rsidR="00FA3020" w:rsidRDefault="00350426">
      <w:pPr>
        <w:pStyle w:val="BodyText"/>
        <w:spacing w:line="259" w:lineRule="auto"/>
        <w:ind w:left="1559" w:right="1648" w:firstLine="240"/>
      </w:pPr>
      <w:r>
        <w:rPr>
          <w:color w:val="231F20"/>
        </w:rPr>
        <w:t>Instance and class variables do not require you to initialize them. As soon as you declare these variables, they are given a default value. You’ll need to memorize everything in table</w:t>
      </w:r>
    </w:p>
    <w:p w:rsidR="00FA3020" w:rsidRDefault="00350426">
      <w:pPr>
        <w:pStyle w:val="BodyText"/>
        <w:spacing w:line="244" w:lineRule="auto"/>
        <w:ind w:left="1559" w:right="1648"/>
      </w:pPr>
      <w:r>
        <w:rPr>
          <w:color w:val="231F20"/>
        </w:rPr>
        <w:t xml:space="preserve">1.2 except the default value of </w:t>
      </w:r>
      <w:r>
        <w:rPr>
          <w:rFonts w:ascii="Courier New" w:hAnsi="Courier New"/>
          <w:color w:val="231F20"/>
          <w:sz w:val="18"/>
        </w:rPr>
        <w:t>char</w:t>
      </w:r>
      <w:r>
        <w:rPr>
          <w:color w:val="231F20"/>
        </w:rPr>
        <w:t xml:space="preserve">. To make this easier, remember that the compiler doesn’t know what value to use and so wants the simplest type it can give the value: </w:t>
      </w:r>
      <w:r>
        <w:rPr>
          <w:rFonts w:ascii="Courier New" w:hAnsi="Courier New"/>
          <w:color w:val="231F20"/>
          <w:sz w:val="18"/>
        </w:rPr>
        <w:t xml:space="preserve">null </w:t>
      </w:r>
      <w:r>
        <w:rPr>
          <w:color w:val="231F20"/>
        </w:rPr>
        <w:t xml:space="preserve">for an object and </w:t>
      </w:r>
      <w:r>
        <w:rPr>
          <w:rFonts w:ascii="Courier New" w:hAnsi="Courier New"/>
          <w:color w:val="231F20"/>
          <w:sz w:val="18"/>
        </w:rPr>
        <w:t>0</w:t>
      </w:r>
      <w:r>
        <w:rPr>
          <w:color w:val="231F20"/>
        </w:rPr>
        <w:t>/</w:t>
      </w:r>
      <w:r>
        <w:rPr>
          <w:rFonts w:ascii="Courier New" w:hAnsi="Courier New"/>
          <w:color w:val="231F20"/>
          <w:sz w:val="18"/>
        </w:rPr>
        <w:t xml:space="preserve">false </w:t>
      </w:r>
      <w:r>
        <w:rPr>
          <w:color w:val="231F20"/>
        </w:rPr>
        <w:t>for a primitive.</w:t>
      </w:r>
    </w:p>
    <w:p w:rsidR="00FA3020" w:rsidRDefault="00FA3020">
      <w:pPr>
        <w:pStyle w:val="BodyText"/>
        <w:spacing w:before="6"/>
        <w:rPr>
          <w:sz w:val="23"/>
        </w:rPr>
      </w:pPr>
    </w:p>
    <w:p w:rsidR="00FA3020" w:rsidRDefault="00350426">
      <w:pPr>
        <w:tabs>
          <w:tab w:val="left" w:pos="2917"/>
        </w:tabs>
        <w:ind w:left="1560"/>
        <w:rPr>
          <w:rFonts w:ascii="Calibri"/>
          <w:sz w:val="17"/>
        </w:rPr>
      </w:pPr>
      <w:r>
        <w:rPr>
          <w:rFonts w:ascii="Century Gothic"/>
          <w:b/>
          <w:color w:val="231F20"/>
          <w:spacing w:val="7"/>
          <w:w w:val="120"/>
          <w:sz w:val="17"/>
        </w:rPr>
        <w:t>TA</w:t>
      </w:r>
      <w:r>
        <w:rPr>
          <w:rFonts w:ascii="Century Gothic"/>
          <w:b/>
          <w:color w:val="231F20"/>
          <w:spacing w:val="-25"/>
          <w:w w:val="120"/>
          <w:sz w:val="17"/>
        </w:rPr>
        <w:t xml:space="preserve"> </w:t>
      </w:r>
      <w:r>
        <w:rPr>
          <w:rFonts w:ascii="Century Gothic"/>
          <w:b/>
          <w:color w:val="231F20"/>
          <w:w w:val="120"/>
          <w:sz w:val="17"/>
        </w:rPr>
        <w:t>B</w:t>
      </w:r>
      <w:r>
        <w:rPr>
          <w:rFonts w:ascii="Century Gothic"/>
          <w:b/>
          <w:color w:val="231F20"/>
          <w:spacing w:val="-25"/>
          <w:w w:val="120"/>
          <w:sz w:val="17"/>
        </w:rPr>
        <w:t xml:space="preserve"> </w:t>
      </w:r>
      <w:r>
        <w:rPr>
          <w:rFonts w:ascii="Century Gothic"/>
          <w:b/>
          <w:color w:val="231F20"/>
          <w:w w:val="120"/>
          <w:sz w:val="17"/>
        </w:rPr>
        <w:t>L</w:t>
      </w:r>
      <w:r>
        <w:rPr>
          <w:rFonts w:ascii="Century Gothic"/>
          <w:b/>
          <w:color w:val="231F20"/>
          <w:spacing w:val="-26"/>
          <w:w w:val="120"/>
          <w:sz w:val="17"/>
        </w:rPr>
        <w:t xml:space="preserve"> </w:t>
      </w:r>
      <w:r>
        <w:rPr>
          <w:rFonts w:ascii="Century Gothic"/>
          <w:b/>
          <w:color w:val="231F20"/>
          <w:w w:val="120"/>
          <w:sz w:val="17"/>
        </w:rPr>
        <w:t xml:space="preserve">E </w:t>
      </w:r>
      <w:r>
        <w:rPr>
          <w:rFonts w:ascii="Century Gothic"/>
          <w:b/>
          <w:color w:val="231F20"/>
          <w:spacing w:val="6"/>
          <w:w w:val="120"/>
          <w:sz w:val="17"/>
        </w:rPr>
        <w:t xml:space="preserve"> </w:t>
      </w:r>
      <w:r>
        <w:rPr>
          <w:rFonts w:ascii="Century Gothic"/>
          <w:b/>
          <w:color w:val="231F20"/>
          <w:w w:val="120"/>
          <w:sz w:val="17"/>
        </w:rPr>
        <w:t>1</w:t>
      </w:r>
      <w:r>
        <w:rPr>
          <w:rFonts w:ascii="Century Gothic"/>
          <w:b/>
          <w:color w:val="231F20"/>
          <w:spacing w:val="-36"/>
          <w:w w:val="120"/>
          <w:sz w:val="17"/>
        </w:rPr>
        <w:t xml:space="preserve"> </w:t>
      </w:r>
      <w:r>
        <w:rPr>
          <w:rFonts w:ascii="Century Gothic"/>
          <w:b/>
          <w:color w:val="231F20"/>
          <w:w w:val="120"/>
          <w:sz w:val="17"/>
        </w:rPr>
        <w:t>.</w:t>
      </w:r>
      <w:r>
        <w:rPr>
          <w:rFonts w:ascii="Century Gothic"/>
          <w:b/>
          <w:color w:val="231F20"/>
          <w:spacing w:val="-24"/>
          <w:w w:val="120"/>
          <w:sz w:val="17"/>
        </w:rPr>
        <w:t xml:space="preserve"> </w:t>
      </w:r>
      <w:r>
        <w:rPr>
          <w:rFonts w:ascii="Century Gothic"/>
          <w:b/>
          <w:color w:val="231F20"/>
          <w:w w:val="120"/>
          <w:sz w:val="17"/>
        </w:rPr>
        <w:t>2</w:t>
      </w:r>
      <w:r>
        <w:rPr>
          <w:rFonts w:ascii="Century Gothic"/>
          <w:b/>
          <w:color w:val="231F20"/>
          <w:w w:val="120"/>
          <w:sz w:val="17"/>
        </w:rPr>
        <w:tab/>
      </w:r>
      <w:r>
        <w:rPr>
          <w:rFonts w:ascii="Calibri"/>
          <w:color w:val="231F20"/>
          <w:w w:val="120"/>
          <w:sz w:val="17"/>
        </w:rPr>
        <w:t xml:space="preserve">Default initialization values by </w:t>
      </w:r>
      <w:r>
        <w:rPr>
          <w:rFonts w:ascii="Calibri"/>
          <w:color w:val="231F20"/>
          <w:spacing w:val="3"/>
          <w:w w:val="120"/>
          <w:sz w:val="17"/>
        </w:rPr>
        <w:t>type</w:t>
      </w:r>
    </w:p>
    <w:p w:rsidR="00FA3020" w:rsidRDefault="000C69B0">
      <w:pPr>
        <w:pStyle w:val="BodyText"/>
        <w:spacing w:before="4"/>
        <w:rPr>
          <w:rFonts w:ascii="Calibri"/>
        </w:rPr>
      </w:pPr>
      <w:r w:rsidRPr="000C69B0">
        <w:pict>
          <v:shape id="_x0000_s2194" style="position:absolute;margin-left:78pt;margin-top:14.25pt;width:381pt;height:.1pt;z-index:-251742720;mso-wrap-distance-left:0;mso-wrap-distance-right:0;mso-position-horizontal-relative:page" coordorigin="1560,285" coordsize="7620,0" path="m1560,285r3460,l9180,285e" filled="f" strokecolor="#231f20" strokeweight="1pt">
            <v:path arrowok="t"/>
            <w10:wrap type="topAndBottom" anchorx="page"/>
          </v:shape>
        </w:pict>
      </w:r>
    </w:p>
    <w:p w:rsidR="00FA3020" w:rsidRDefault="00350426">
      <w:pPr>
        <w:tabs>
          <w:tab w:val="left" w:pos="5019"/>
        </w:tabs>
        <w:spacing w:before="79" w:after="134"/>
        <w:ind w:left="1560"/>
        <w:rPr>
          <w:rFonts w:ascii="Calibri"/>
          <w:b/>
          <w:sz w:val="17"/>
        </w:rPr>
      </w:pPr>
      <w:r>
        <w:rPr>
          <w:rFonts w:ascii="Calibri"/>
          <w:b/>
          <w:color w:val="231F20"/>
          <w:w w:val="115"/>
          <w:sz w:val="17"/>
        </w:rPr>
        <w:t>Variable</w:t>
      </w:r>
      <w:r>
        <w:rPr>
          <w:rFonts w:ascii="Calibri"/>
          <w:b/>
          <w:color w:val="231F20"/>
          <w:spacing w:val="1"/>
          <w:w w:val="115"/>
          <w:sz w:val="17"/>
        </w:rPr>
        <w:t xml:space="preserve"> </w:t>
      </w:r>
      <w:r>
        <w:rPr>
          <w:rFonts w:ascii="Calibri"/>
          <w:b/>
          <w:color w:val="231F20"/>
          <w:spacing w:val="3"/>
          <w:w w:val="115"/>
          <w:sz w:val="17"/>
        </w:rPr>
        <w:t>type</w:t>
      </w:r>
      <w:r>
        <w:rPr>
          <w:rFonts w:ascii="Calibri"/>
          <w:b/>
          <w:color w:val="231F20"/>
          <w:spacing w:val="3"/>
          <w:w w:val="115"/>
          <w:sz w:val="17"/>
        </w:rPr>
        <w:tab/>
      </w:r>
      <w:r>
        <w:rPr>
          <w:rFonts w:ascii="Calibri"/>
          <w:b/>
          <w:color w:val="231F20"/>
          <w:spacing w:val="2"/>
          <w:w w:val="115"/>
          <w:sz w:val="17"/>
        </w:rPr>
        <w:t>Default initialization</w:t>
      </w:r>
      <w:r>
        <w:rPr>
          <w:rFonts w:ascii="Calibri"/>
          <w:b/>
          <w:color w:val="231F20"/>
          <w:spacing w:val="3"/>
          <w:w w:val="115"/>
          <w:sz w:val="17"/>
        </w:rPr>
        <w:t xml:space="preserve"> </w:t>
      </w:r>
      <w:r>
        <w:rPr>
          <w:rFonts w:ascii="Calibri"/>
          <w:b/>
          <w:color w:val="231F20"/>
          <w:w w:val="115"/>
          <w:sz w:val="17"/>
        </w:rPr>
        <w:t>value</w:t>
      </w:r>
    </w:p>
    <w:p w:rsidR="00FA3020" w:rsidRDefault="000C69B0">
      <w:pPr>
        <w:pStyle w:val="BodyText"/>
        <w:spacing w:line="20" w:lineRule="exact"/>
        <w:ind w:left="1555"/>
        <w:rPr>
          <w:rFonts w:ascii="Calibri"/>
          <w:sz w:val="2"/>
        </w:rPr>
      </w:pPr>
      <w:r>
        <w:rPr>
          <w:rFonts w:ascii="Calibri"/>
          <w:sz w:val="2"/>
        </w:rPr>
      </w:r>
      <w:r>
        <w:rPr>
          <w:rFonts w:ascii="Calibri"/>
          <w:sz w:val="2"/>
        </w:rPr>
        <w:pict>
          <v:group id="_x0000_s2191" style="width:381pt;height:.5pt;mso-position-horizontal-relative:char;mso-position-vertical-relative:line" coordsize="7620,10">
            <v:line id="_x0000_s2193" style="position:absolute" from="0,5" to="3460,5" strokecolor="#231f20" strokeweight=".5pt"/>
            <v:line id="_x0000_s2192" style="position:absolute" from="3460,5" to="7620,5" strokecolor="#231f20" strokeweight=".5pt"/>
            <w10:wrap type="none"/>
            <w10:anchorlock/>
          </v:group>
        </w:pict>
      </w:r>
    </w:p>
    <w:p w:rsidR="00FA3020" w:rsidRDefault="00350426">
      <w:pPr>
        <w:tabs>
          <w:tab w:val="left" w:pos="5019"/>
        </w:tabs>
        <w:spacing w:before="90"/>
        <w:ind w:left="1560"/>
        <w:rPr>
          <w:rFonts w:ascii="Courier New"/>
          <w:sz w:val="18"/>
        </w:rPr>
      </w:pPr>
      <w:r>
        <w:rPr>
          <w:rFonts w:ascii="Courier New"/>
          <w:color w:val="231F20"/>
          <w:w w:val="95"/>
          <w:sz w:val="18"/>
        </w:rPr>
        <w:t>boolean</w:t>
      </w:r>
      <w:r>
        <w:rPr>
          <w:rFonts w:ascii="Courier New"/>
          <w:color w:val="231F20"/>
          <w:w w:val="95"/>
          <w:sz w:val="18"/>
        </w:rPr>
        <w:tab/>
      </w:r>
      <w:r>
        <w:rPr>
          <w:rFonts w:ascii="Courier New"/>
          <w:color w:val="231F20"/>
          <w:sz w:val="18"/>
        </w:rPr>
        <w:t>false</w:t>
      </w:r>
    </w:p>
    <w:p w:rsidR="00FA3020" w:rsidRDefault="00FA3020">
      <w:pPr>
        <w:pStyle w:val="BodyText"/>
        <w:spacing w:before="8"/>
        <w:rPr>
          <w:rFonts w:ascii="Courier New"/>
        </w:rPr>
      </w:pPr>
    </w:p>
    <w:p w:rsidR="00FA3020" w:rsidRDefault="00350426">
      <w:pPr>
        <w:tabs>
          <w:tab w:val="left" w:pos="5019"/>
        </w:tabs>
        <w:spacing w:before="1"/>
        <w:ind w:left="1560"/>
        <w:rPr>
          <w:rFonts w:ascii="Calibri" w:hAnsi="Calibri"/>
          <w:sz w:val="17"/>
        </w:rPr>
      </w:pPr>
      <w:r>
        <w:rPr>
          <w:rFonts w:ascii="Courier New" w:hAnsi="Courier New"/>
          <w:color w:val="231F20"/>
          <w:sz w:val="18"/>
        </w:rPr>
        <w:t>byte</w:t>
      </w:r>
      <w:r>
        <w:rPr>
          <w:rFonts w:ascii="Calibri" w:hAnsi="Calibri"/>
          <w:color w:val="231F20"/>
          <w:sz w:val="17"/>
        </w:rPr>
        <w:t>,</w:t>
      </w:r>
      <w:r>
        <w:rPr>
          <w:rFonts w:ascii="Calibri" w:hAnsi="Calibri"/>
          <w:color w:val="231F20"/>
          <w:spacing w:val="-21"/>
          <w:sz w:val="17"/>
        </w:rPr>
        <w:t xml:space="preserve"> </w:t>
      </w:r>
      <w:r>
        <w:rPr>
          <w:rFonts w:ascii="Courier New" w:hAnsi="Courier New"/>
          <w:color w:val="231F20"/>
          <w:sz w:val="18"/>
        </w:rPr>
        <w:t>short</w:t>
      </w:r>
      <w:r>
        <w:rPr>
          <w:rFonts w:ascii="Calibri" w:hAnsi="Calibri"/>
          <w:color w:val="231F20"/>
          <w:sz w:val="17"/>
        </w:rPr>
        <w:t>,</w:t>
      </w:r>
      <w:r>
        <w:rPr>
          <w:rFonts w:ascii="Calibri" w:hAnsi="Calibri"/>
          <w:color w:val="231F20"/>
          <w:spacing w:val="-21"/>
          <w:sz w:val="17"/>
        </w:rPr>
        <w:t xml:space="preserve"> </w:t>
      </w:r>
      <w:r>
        <w:rPr>
          <w:rFonts w:ascii="Courier New" w:hAnsi="Courier New"/>
          <w:color w:val="231F20"/>
          <w:sz w:val="18"/>
        </w:rPr>
        <w:t>int</w:t>
      </w:r>
      <w:r>
        <w:rPr>
          <w:rFonts w:ascii="Calibri" w:hAnsi="Calibri"/>
          <w:color w:val="231F20"/>
          <w:sz w:val="17"/>
        </w:rPr>
        <w:t>,</w:t>
      </w:r>
      <w:r>
        <w:rPr>
          <w:rFonts w:ascii="Calibri" w:hAnsi="Calibri"/>
          <w:color w:val="231F20"/>
          <w:spacing w:val="-20"/>
          <w:sz w:val="17"/>
        </w:rPr>
        <w:t xml:space="preserve"> </w:t>
      </w:r>
      <w:r>
        <w:rPr>
          <w:rFonts w:ascii="Courier New" w:hAnsi="Courier New"/>
          <w:color w:val="231F20"/>
          <w:sz w:val="18"/>
        </w:rPr>
        <w:t>long</w:t>
      </w:r>
      <w:r>
        <w:rPr>
          <w:rFonts w:ascii="Courier New" w:hAnsi="Courier New"/>
          <w:color w:val="231F20"/>
          <w:sz w:val="18"/>
        </w:rPr>
        <w:tab/>
        <w:t>0</w:t>
      </w:r>
      <w:r>
        <w:rPr>
          <w:rFonts w:ascii="Courier New" w:hAnsi="Courier New"/>
          <w:color w:val="231F20"/>
          <w:spacing w:val="-28"/>
          <w:sz w:val="18"/>
        </w:rPr>
        <w:t xml:space="preserve"> </w:t>
      </w:r>
      <w:r>
        <w:rPr>
          <w:rFonts w:ascii="Calibri" w:hAnsi="Calibri"/>
          <w:color w:val="231F20"/>
          <w:sz w:val="17"/>
        </w:rPr>
        <w:t xml:space="preserve">(in the </w:t>
      </w:r>
      <w:r>
        <w:rPr>
          <w:rFonts w:ascii="Calibri" w:hAnsi="Calibri"/>
          <w:color w:val="231F20"/>
          <w:spacing w:val="2"/>
          <w:sz w:val="17"/>
        </w:rPr>
        <w:t xml:space="preserve">type’s </w:t>
      </w:r>
      <w:r>
        <w:rPr>
          <w:rFonts w:ascii="Calibri" w:hAnsi="Calibri"/>
          <w:color w:val="231F20"/>
          <w:sz w:val="17"/>
        </w:rPr>
        <w:t>bit-length)</w:t>
      </w:r>
    </w:p>
    <w:p w:rsidR="00FA3020" w:rsidRDefault="00FA3020">
      <w:pPr>
        <w:pStyle w:val="BodyText"/>
        <w:spacing w:before="4"/>
        <w:rPr>
          <w:rFonts w:ascii="Calibri"/>
          <w:sz w:val="18"/>
        </w:rPr>
      </w:pPr>
    </w:p>
    <w:p w:rsidR="00FA3020" w:rsidRDefault="00350426">
      <w:pPr>
        <w:tabs>
          <w:tab w:val="left" w:pos="5019"/>
        </w:tabs>
        <w:ind w:left="1560"/>
        <w:rPr>
          <w:rFonts w:ascii="Calibri" w:hAnsi="Calibri"/>
          <w:sz w:val="17"/>
        </w:rPr>
      </w:pPr>
      <w:r>
        <w:rPr>
          <w:rFonts w:ascii="Courier New" w:hAnsi="Courier New"/>
          <w:color w:val="231F20"/>
          <w:w w:val="95"/>
          <w:sz w:val="18"/>
        </w:rPr>
        <w:t>float</w:t>
      </w:r>
      <w:r>
        <w:rPr>
          <w:rFonts w:ascii="Calibri" w:hAnsi="Calibri"/>
          <w:color w:val="231F20"/>
          <w:w w:val="95"/>
          <w:sz w:val="17"/>
        </w:rPr>
        <w:t>,</w:t>
      </w:r>
      <w:r>
        <w:rPr>
          <w:rFonts w:ascii="Calibri" w:hAnsi="Calibri"/>
          <w:color w:val="231F20"/>
          <w:spacing w:val="-5"/>
          <w:w w:val="95"/>
          <w:sz w:val="17"/>
        </w:rPr>
        <w:t xml:space="preserve"> </w:t>
      </w:r>
      <w:r>
        <w:rPr>
          <w:rFonts w:ascii="Courier New" w:hAnsi="Courier New"/>
          <w:color w:val="231F20"/>
          <w:w w:val="95"/>
          <w:sz w:val="18"/>
        </w:rPr>
        <w:t>double</w:t>
      </w:r>
      <w:r>
        <w:rPr>
          <w:rFonts w:ascii="Courier New" w:hAnsi="Courier New"/>
          <w:color w:val="231F20"/>
          <w:w w:val="95"/>
          <w:sz w:val="18"/>
        </w:rPr>
        <w:tab/>
      </w:r>
      <w:r>
        <w:rPr>
          <w:rFonts w:ascii="Courier New" w:hAnsi="Courier New"/>
          <w:color w:val="231F20"/>
          <w:w w:val="105"/>
          <w:sz w:val="18"/>
        </w:rPr>
        <w:t>0.0</w:t>
      </w:r>
      <w:r>
        <w:rPr>
          <w:rFonts w:ascii="Courier New" w:hAnsi="Courier New"/>
          <w:color w:val="231F20"/>
          <w:spacing w:val="-45"/>
          <w:w w:val="105"/>
          <w:sz w:val="18"/>
        </w:rPr>
        <w:t xml:space="preserve"> </w:t>
      </w:r>
      <w:r>
        <w:rPr>
          <w:rFonts w:ascii="Calibri" w:hAnsi="Calibri"/>
          <w:color w:val="231F20"/>
          <w:w w:val="105"/>
          <w:sz w:val="17"/>
        </w:rPr>
        <w:t xml:space="preserve">(in the </w:t>
      </w:r>
      <w:r>
        <w:rPr>
          <w:rFonts w:ascii="Calibri" w:hAnsi="Calibri"/>
          <w:color w:val="231F20"/>
          <w:spacing w:val="2"/>
          <w:w w:val="105"/>
          <w:sz w:val="17"/>
        </w:rPr>
        <w:t xml:space="preserve">type’s </w:t>
      </w:r>
      <w:r>
        <w:rPr>
          <w:rFonts w:ascii="Calibri" w:hAnsi="Calibri"/>
          <w:color w:val="231F20"/>
          <w:w w:val="105"/>
          <w:sz w:val="17"/>
        </w:rPr>
        <w:t>bit-length)</w:t>
      </w:r>
    </w:p>
    <w:p w:rsidR="00FA3020" w:rsidRDefault="00FA3020">
      <w:pPr>
        <w:pStyle w:val="BodyText"/>
        <w:spacing w:before="4"/>
        <w:rPr>
          <w:rFonts w:ascii="Calibri"/>
          <w:sz w:val="18"/>
        </w:rPr>
      </w:pPr>
    </w:p>
    <w:p w:rsidR="00FA3020" w:rsidRDefault="00350426">
      <w:pPr>
        <w:tabs>
          <w:tab w:val="left" w:pos="5019"/>
        </w:tabs>
        <w:ind w:left="1560"/>
        <w:rPr>
          <w:rFonts w:ascii="Calibri"/>
          <w:sz w:val="17"/>
        </w:rPr>
      </w:pPr>
      <w:r>
        <w:rPr>
          <w:rFonts w:ascii="Courier New"/>
          <w:color w:val="231F20"/>
          <w:sz w:val="18"/>
        </w:rPr>
        <w:t>char</w:t>
      </w:r>
      <w:r>
        <w:rPr>
          <w:rFonts w:ascii="Courier New"/>
          <w:color w:val="231F20"/>
          <w:sz w:val="18"/>
        </w:rPr>
        <w:tab/>
        <w:t>'\u0000'</w:t>
      </w:r>
      <w:r>
        <w:rPr>
          <w:rFonts w:ascii="Courier New"/>
          <w:color w:val="231F20"/>
          <w:spacing w:val="-62"/>
          <w:sz w:val="18"/>
        </w:rPr>
        <w:t xml:space="preserve"> </w:t>
      </w:r>
      <w:r>
        <w:rPr>
          <w:rFonts w:ascii="Calibri"/>
          <w:color w:val="231F20"/>
          <w:sz w:val="17"/>
        </w:rPr>
        <w:t>(NUL)</w:t>
      </w:r>
    </w:p>
    <w:p w:rsidR="00FA3020" w:rsidRDefault="00FA3020">
      <w:pPr>
        <w:pStyle w:val="BodyText"/>
        <w:spacing w:before="5"/>
        <w:rPr>
          <w:rFonts w:ascii="Calibri"/>
          <w:sz w:val="18"/>
        </w:rPr>
      </w:pPr>
    </w:p>
    <w:p w:rsidR="00FA3020" w:rsidRDefault="00350426">
      <w:pPr>
        <w:tabs>
          <w:tab w:val="left" w:pos="5019"/>
        </w:tabs>
        <w:ind w:left="1560"/>
        <w:rPr>
          <w:rFonts w:ascii="Courier New"/>
          <w:sz w:val="18"/>
        </w:rPr>
      </w:pPr>
      <w:r>
        <w:rPr>
          <w:rFonts w:ascii="Calibri"/>
          <w:color w:val="231F20"/>
          <w:w w:val="110"/>
          <w:sz w:val="17"/>
        </w:rPr>
        <w:t xml:space="preserve">All  </w:t>
      </w:r>
      <w:r>
        <w:rPr>
          <w:rFonts w:ascii="Calibri"/>
          <w:color w:val="231F20"/>
          <w:spacing w:val="2"/>
          <w:w w:val="110"/>
          <w:sz w:val="17"/>
        </w:rPr>
        <w:t>object  references</w:t>
      </w:r>
      <w:r>
        <w:rPr>
          <w:rFonts w:ascii="Calibri"/>
          <w:color w:val="231F20"/>
          <w:spacing w:val="-5"/>
          <w:w w:val="110"/>
          <w:sz w:val="17"/>
        </w:rPr>
        <w:t xml:space="preserve"> </w:t>
      </w:r>
      <w:r>
        <w:rPr>
          <w:rFonts w:ascii="Calibri"/>
          <w:color w:val="231F20"/>
          <w:spacing w:val="2"/>
          <w:w w:val="110"/>
          <w:sz w:val="17"/>
        </w:rPr>
        <w:t>(everything</w:t>
      </w:r>
      <w:r>
        <w:rPr>
          <w:rFonts w:ascii="Calibri"/>
          <w:color w:val="231F20"/>
          <w:spacing w:val="29"/>
          <w:w w:val="110"/>
          <w:sz w:val="17"/>
        </w:rPr>
        <w:t xml:space="preserve"> </w:t>
      </w:r>
      <w:r>
        <w:rPr>
          <w:rFonts w:ascii="Calibri"/>
          <w:color w:val="231F20"/>
          <w:w w:val="110"/>
          <w:sz w:val="17"/>
        </w:rPr>
        <w:t>else)</w:t>
      </w:r>
      <w:r>
        <w:rPr>
          <w:rFonts w:ascii="Calibri"/>
          <w:color w:val="231F20"/>
          <w:w w:val="110"/>
          <w:sz w:val="17"/>
        </w:rPr>
        <w:tab/>
      </w:r>
      <w:r>
        <w:rPr>
          <w:rFonts w:ascii="Courier New"/>
          <w:color w:val="231F20"/>
          <w:w w:val="110"/>
          <w:sz w:val="18"/>
        </w:rPr>
        <w:t>null</w:t>
      </w:r>
    </w:p>
    <w:p w:rsidR="00FA3020" w:rsidRDefault="000C69B0">
      <w:pPr>
        <w:pStyle w:val="BodyText"/>
        <w:spacing w:before="1"/>
        <w:rPr>
          <w:rFonts w:ascii="Courier New"/>
          <w:sz w:val="10"/>
        </w:rPr>
      </w:pPr>
      <w:r w:rsidRPr="000C69B0">
        <w:pict>
          <v:shape id="_x0000_s2190" style="position:absolute;margin-left:78pt;margin-top:7.8pt;width:381pt;height:.1pt;z-index:-251741696;mso-wrap-distance-left:0;mso-wrap-distance-right:0;mso-position-horizontal-relative:page" coordorigin="1560,156" coordsize="7620,0" path="m1560,156r3460,l9180,156e" filled="f" strokecolor="#231f20" strokeweight=".04411mm">
            <v:path arrowok="t"/>
            <w10:wrap type="topAndBottom" anchorx="page"/>
          </v:shape>
        </w:pict>
      </w:r>
    </w:p>
    <w:p w:rsidR="00FA3020" w:rsidRDefault="00FA3020">
      <w:pPr>
        <w:pStyle w:val="BodyText"/>
        <w:rPr>
          <w:rFonts w:ascii="Courier New"/>
          <w:sz w:val="22"/>
        </w:rPr>
      </w:pPr>
    </w:p>
    <w:p w:rsidR="00FA3020" w:rsidRDefault="00FA3020">
      <w:pPr>
        <w:pStyle w:val="BodyText"/>
        <w:spacing w:before="9"/>
        <w:rPr>
          <w:rFonts w:ascii="Courier New"/>
          <w:sz w:val="31"/>
        </w:rPr>
      </w:pPr>
    </w:p>
    <w:p w:rsidR="00FA3020" w:rsidRDefault="00350426">
      <w:pPr>
        <w:pStyle w:val="Heading5"/>
      </w:pPr>
      <w:r>
        <w:rPr>
          <w:color w:val="231F20"/>
          <w:w w:val="120"/>
        </w:rPr>
        <w:t>Understanding Variable Scope</w:t>
      </w:r>
    </w:p>
    <w:p w:rsidR="00FA3020" w:rsidRDefault="00350426">
      <w:pPr>
        <w:pStyle w:val="BodyText"/>
        <w:spacing w:before="272" w:line="259" w:lineRule="auto"/>
        <w:ind w:left="1560" w:right="1648"/>
      </w:pPr>
      <w:r>
        <w:rPr>
          <w:color w:val="231F20"/>
          <w:spacing w:val="-5"/>
        </w:rPr>
        <w:t xml:space="preserve">You’ve </w:t>
      </w:r>
      <w:r>
        <w:rPr>
          <w:color w:val="231F20"/>
        </w:rPr>
        <w:t xml:space="preserve">learned that local variables are declared </w:t>
      </w:r>
      <w:r>
        <w:rPr>
          <w:color w:val="231F20"/>
          <w:spacing w:val="2"/>
        </w:rPr>
        <w:t xml:space="preserve">within </w:t>
      </w:r>
      <w:r>
        <w:rPr>
          <w:color w:val="231F20"/>
        </w:rPr>
        <w:t xml:space="preserve">a method. How many local variables  do you see in </w:t>
      </w:r>
      <w:r>
        <w:rPr>
          <w:color w:val="231F20"/>
          <w:spacing w:val="2"/>
        </w:rPr>
        <w:t>this</w:t>
      </w:r>
      <w:r>
        <w:rPr>
          <w:color w:val="231F20"/>
          <w:spacing w:val="5"/>
        </w:rPr>
        <w:t xml:space="preserve"> </w:t>
      </w:r>
      <w:r>
        <w:rPr>
          <w:color w:val="231F20"/>
        </w:rPr>
        <w:t>example?</w:t>
      </w:r>
    </w:p>
    <w:p w:rsidR="00FA3020" w:rsidRDefault="00350426">
      <w:pPr>
        <w:spacing w:before="118" w:line="324" w:lineRule="auto"/>
        <w:ind w:left="1749" w:right="5549" w:hanging="189"/>
        <w:rPr>
          <w:rFonts w:ascii="Courier New"/>
          <w:sz w:val="17"/>
        </w:rPr>
      </w:pPr>
      <w:r>
        <w:rPr>
          <w:rFonts w:ascii="Courier New"/>
          <w:color w:val="231F20"/>
          <w:sz w:val="17"/>
        </w:rPr>
        <w:t>public</w:t>
      </w:r>
      <w:r>
        <w:rPr>
          <w:rFonts w:ascii="Courier New"/>
          <w:color w:val="231F20"/>
          <w:spacing w:val="-67"/>
          <w:sz w:val="17"/>
        </w:rPr>
        <w:t xml:space="preserve"> </w:t>
      </w:r>
      <w:r>
        <w:rPr>
          <w:rFonts w:ascii="Courier New"/>
          <w:color w:val="231F20"/>
          <w:sz w:val="17"/>
        </w:rPr>
        <w:t>void</w:t>
      </w:r>
      <w:r>
        <w:rPr>
          <w:rFonts w:ascii="Courier New"/>
          <w:color w:val="231F20"/>
          <w:spacing w:val="-67"/>
          <w:sz w:val="17"/>
        </w:rPr>
        <w:t xml:space="preserve"> </w:t>
      </w:r>
      <w:r>
        <w:rPr>
          <w:rFonts w:ascii="Courier New"/>
          <w:color w:val="231F20"/>
          <w:sz w:val="17"/>
        </w:rPr>
        <w:t>eat(int</w:t>
      </w:r>
      <w:r>
        <w:rPr>
          <w:rFonts w:ascii="Courier New"/>
          <w:color w:val="231F20"/>
          <w:spacing w:val="-67"/>
          <w:sz w:val="17"/>
        </w:rPr>
        <w:t xml:space="preserve"> </w:t>
      </w:r>
      <w:r>
        <w:rPr>
          <w:rFonts w:ascii="Courier New"/>
          <w:color w:val="231F20"/>
          <w:sz w:val="17"/>
        </w:rPr>
        <w:t>piecesOfCheese)</w:t>
      </w:r>
      <w:r>
        <w:rPr>
          <w:rFonts w:ascii="Courier New"/>
          <w:color w:val="231F20"/>
          <w:spacing w:val="-67"/>
          <w:sz w:val="17"/>
        </w:rPr>
        <w:t xml:space="preserve"> </w:t>
      </w:r>
      <w:r>
        <w:rPr>
          <w:rFonts w:ascii="Courier New"/>
          <w:color w:val="231F20"/>
          <w:spacing w:val="-16"/>
          <w:sz w:val="17"/>
        </w:rPr>
        <w:t xml:space="preserve">{ </w:t>
      </w:r>
      <w:r>
        <w:rPr>
          <w:rFonts w:ascii="Courier New"/>
          <w:color w:val="231F20"/>
          <w:sz w:val="17"/>
        </w:rPr>
        <w:t>int bitesOfCheese =</w:t>
      </w:r>
      <w:r>
        <w:rPr>
          <w:rFonts w:ascii="Courier New"/>
          <w:color w:val="231F20"/>
          <w:spacing w:val="-51"/>
          <w:sz w:val="17"/>
        </w:rPr>
        <w:t xml:space="preserve"> </w:t>
      </w:r>
      <w:r>
        <w:rPr>
          <w:rFonts w:ascii="Courier New"/>
          <w:color w:val="231F20"/>
          <w:sz w:val="17"/>
        </w:rPr>
        <w:t>1;</w:t>
      </w:r>
    </w:p>
    <w:p w:rsidR="00FA3020" w:rsidRDefault="00350426">
      <w:pPr>
        <w:ind w:left="1560"/>
        <w:rPr>
          <w:rFonts w:ascii="Courier New"/>
          <w:sz w:val="17"/>
        </w:rPr>
      </w:pPr>
      <w:r>
        <w:rPr>
          <w:rFonts w:ascii="Courier New"/>
          <w:color w:val="231F20"/>
          <w:w w:val="92"/>
          <w:sz w:val="17"/>
        </w:rPr>
        <w:t>}</w:t>
      </w:r>
    </w:p>
    <w:p w:rsidR="00FA3020" w:rsidRDefault="00350426">
      <w:pPr>
        <w:pStyle w:val="BodyText"/>
        <w:spacing w:before="168"/>
        <w:ind w:left="1161" w:right="1379"/>
        <w:jc w:val="center"/>
      </w:pPr>
      <w:r>
        <w:rPr>
          <w:color w:val="231F20"/>
        </w:rPr>
        <w:t xml:space="preserve">There are two local variables in this method. </w:t>
      </w:r>
      <w:r>
        <w:rPr>
          <w:rFonts w:ascii="Courier New"/>
          <w:i/>
          <w:color w:val="231F20"/>
          <w:sz w:val="18"/>
        </w:rPr>
        <w:t xml:space="preserve">bitesOfCheese </w:t>
      </w:r>
      <w:r>
        <w:rPr>
          <w:color w:val="231F20"/>
        </w:rPr>
        <w:t>is declared inside the</w:t>
      </w:r>
    </w:p>
    <w:p w:rsidR="00FA3020" w:rsidRDefault="00350426">
      <w:pPr>
        <w:pStyle w:val="BodyText"/>
        <w:spacing w:before="5" w:line="247" w:lineRule="auto"/>
        <w:ind w:left="1560" w:right="1538"/>
      </w:pPr>
      <w:r>
        <w:rPr>
          <w:color w:val="231F20"/>
        </w:rPr>
        <w:t xml:space="preserve">method. </w:t>
      </w:r>
      <w:r>
        <w:rPr>
          <w:rFonts w:ascii="Courier New"/>
          <w:i/>
          <w:color w:val="231F20"/>
          <w:sz w:val="18"/>
        </w:rPr>
        <w:t xml:space="preserve">piecesOfCheese </w:t>
      </w:r>
      <w:r>
        <w:rPr>
          <w:color w:val="231F20"/>
        </w:rPr>
        <w:t xml:space="preserve">is called a method parameter. It is also local to the method. Both of these variables are said to have a </w:t>
      </w:r>
      <w:r>
        <w:rPr>
          <w:rFonts w:ascii="Book Antiqua"/>
          <w:i/>
          <w:color w:val="231F20"/>
        </w:rPr>
        <w:t xml:space="preserve">scope </w:t>
      </w:r>
      <w:r>
        <w:rPr>
          <w:color w:val="231F20"/>
        </w:rPr>
        <w:t>local to the method. This means they cannot be used outside the method.</w:t>
      </w:r>
    </w:p>
    <w:p w:rsidR="00FA3020" w:rsidRDefault="00350426">
      <w:pPr>
        <w:pStyle w:val="BodyText"/>
        <w:spacing w:before="9"/>
        <w:ind w:left="1800"/>
      </w:pPr>
      <w:r>
        <w:rPr>
          <w:color w:val="231F20"/>
        </w:rPr>
        <w:t>Local variables can never have a scope larger than the method they are defined in.</w:t>
      </w:r>
    </w:p>
    <w:p w:rsidR="00FA3020" w:rsidRDefault="00350426">
      <w:pPr>
        <w:pStyle w:val="BodyText"/>
        <w:spacing w:before="17"/>
        <w:ind w:left="1560"/>
      </w:pPr>
      <w:r>
        <w:rPr>
          <w:color w:val="231F20"/>
        </w:rPr>
        <w:t>However, they can have a smaller scope. Consider this example:</w:t>
      </w:r>
    </w:p>
    <w:p w:rsidR="00FA3020" w:rsidRDefault="00350426">
      <w:pPr>
        <w:spacing w:before="137" w:line="324" w:lineRule="auto"/>
        <w:ind w:left="1560" w:right="4889"/>
        <w:rPr>
          <w:rFonts w:ascii="Courier New"/>
          <w:sz w:val="17"/>
        </w:rPr>
      </w:pPr>
      <w:r>
        <w:rPr>
          <w:rFonts w:ascii="Courier New"/>
          <w:color w:val="231F20"/>
          <w:sz w:val="17"/>
        </w:rPr>
        <w:t>3:</w:t>
      </w:r>
      <w:r>
        <w:rPr>
          <w:rFonts w:ascii="Courier New"/>
          <w:color w:val="231F20"/>
          <w:spacing w:val="-65"/>
          <w:sz w:val="17"/>
        </w:rPr>
        <w:t xml:space="preserve"> </w:t>
      </w:r>
      <w:r>
        <w:rPr>
          <w:rFonts w:ascii="Courier New"/>
          <w:color w:val="231F20"/>
          <w:sz w:val="17"/>
        </w:rPr>
        <w:t>public</w:t>
      </w:r>
      <w:r>
        <w:rPr>
          <w:rFonts w:ascii="Courier New"/>
          <w:color w:val="231F20"/>
          <w:spacing w:val="-64"/>
          <w:sz w:val="17"/>
        </w:rPr>
        <w:t xml:space="preserve"> </w:t>
      </w:r>
      <w:r>
        <w:rPr>
          <w:rFonts w:ascii="Courier New"/>
          <w:color w:val="231F20"/>
          <w:sz w:val="17"/>
        </w:rPr>
        <w:t>void</w:t>
      </w:r>
      <w:r>
        <w:rPr>
          <w:rFonts w:ascii="Courier New"/>
          <w:color w:val="231F20"/>
          <w:spacing w:val="-64"/>
          <w:sz w:val="17"/>
        </w:rPr>
        <w:t xml:space="preserve"> </w:t>
      </w:r>
      <w:r>
        <w:rPr>
          <w:rFonts w:ascii="Courier New"/>
          <w:color w:val="231F20"/>
          <w:sz w:val="17"/>
        </w:rPr>
        <w:t>eatIfHungry(boolean</w:t>
      </w:r>
      <w:r>
        <w:rPr>
          <w:rFonts w:ascii="Courier New"/>
          <w:color w:val="231F20"/>
          <w:spacing w:val="-64"/>
          <w:sz w:val="17"/>
        </w:rPr>
        <w:t xml:space="preserve"> </w:t>
      </w:r>
      <w:r>
        <w:rPr>
          <w:rFonts w:ascii="Courier New"/>
          <w:color w:val="231F20"/>
          <w:sz w:val="17"/>
        </w:rPr>
        <w:t>hungry)</w:t>
      </w:r>
      <w:r>
        <w:rPr>
          <w:rFonts w:ascii="Courier New"/>
          <w:color w:val="231F20"/>
          <w:spacing w:val="-64"/>
          <w:sz w:val="17"/>
        </w:rPr>
        <w:t xml:space="preserve"> </w:t>
      </w:r>
      <w:r>
        <w:rPr>
          <w:rFonts w:ascii="Courier New"/>
          <w:color w:val="231F20"/>
          <w:spacing w:val="-17"/>
          <w:sz w:val="17"/>
        </w:rPr>
        <w:t xml:space="preserve">{ </w:t>
      </w:r>
      <w:r>
        <w:rPr>
          <w:rFonts w:ascii="Courier New"/>
          <w:color w:val="231F20"/>
          <w:sz w:val="17"/>
        </w:rPr>
        <w:t>4: if (hungry) {</w:t>
      </w:r>
    </w:p>
    <w:p w:rsidR="00FA3020" w:rsidRDefault="00350426">
      <w:pPr>
        <w:tabs>
          <w:tab w:val="left" w:pos="2032"/>
        </w:tabs>
        <w:ind w:left="1560"/>
        <w:rPr>
          <w:rFonts w:ascii="Courier New"/>
          <w:sz w:val="17"/>
        </w:rPr>
      </w:pPr>
      <w:r>
        <w:rPr>
          <w:rFonts w:ascii="Courier New"/>
          <w:color w:val="231F20"/>
          <w:sz w:val="17"/>
        </w:rPr>
        <w:t>5:</w:t>
      </w:r>
      <w:r>
        <w:rPr>
          <w:rFonts w:ascii="Courier New"/>
          <w:color w:val="231F20"/>
          <w:sz w:val="17"/>
        </w:rPr>
        <w:tab/>
        <w:t>int bitesOfCheese =</w:t>
      </w:r>
      <w:r>
        <w:rPr>
          <w:rFonts w:ascii="Courier New"/>
          <w:color w:val="231F20"/>
          <w:spacing w:val="-30"/>
          <w:sz w:val="17"/>
        </w:rPr>
        <w:t xml:space="preserve"> </w:t>
      </w:r>
      <w:r>
        <w:rPr>
          <w:rFonts w:ascii="Courier New"/>
          <w:color w:val="231F20"/>
          <w:sz w:val="17"/>
        </w:rPr>
        <w:t>1;</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32</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ind w:left="1440"/>
        <w:rPr>
          <w:rFonts w:ascii="Courier New"/>
          <w:sz w:val="17"/>
        </w:rPr>
      </w:pPr>
      <w:r>
        <w:rPr>
          <w:rFonts w:ascii="Courier New"/>
          <w:color w:val="231F20"/>
          <w:sz w:val="17"/>
        </w:rPr>
        <w:t>6: } // bitesOfCheese goes out of scope</w:t>
      </w:r>
      <w:r>
        <w:rPr>
          <w:rFonts w:ascii="Courier New"/>
          <w:color w:val="231F20"/>
          <w:spacing w:val="80"/>
          <w:sz w:val="17"/>
        </w:rPr>
        <w:t xml:space="preserve"> </w:t>
      </w:r>
      <w:r>
        <w:rPr>
          <w:rFonts w:ascii="Courier New"/>
          <w:color w:val="231F20"/>
          <w:sz w:val="17"/>
        </w:rPr>
        <w:t>here</w:t>
      </w:r>
    </w:p>
    <w:p w:rsidR="00FA3020" w:rsidRDefault="00350426">
      <w:pPr>
        <w:tabs>
          <w:tab w:val="left" w:pos="1912"/>
        </w:tabs>
        <w:spacing w:before="59" w:line="316" w:lineRule="auto"/>
        <w:ind w:left="1440" w:right="3688"/>
        <w:rPr>
          <w:rFonts w:ascii="Courier New"/>
          <w:sz w:val="17"/>
        </w:rPr>
      </w:pPr>
      <w:r>
        <w:rPr>
          <w:rFonts w:ascii="Courier New"/>
          <w:color w:val="231F20"/>
          <w:sz w:val="17"/>
        </w:rPr>
        <w:t>7:</w:t>
      </w:r>
      <w:r>
        <w:rPr>
          <w:rFonts w:ascii="Courier New"/>
          <w:color w:val="231F20"/>
          <w:sz w:val="17"/>
        </w:rPr>
        <w:tab/>
      </w:r>
      <w:r>
        <w:rPr>
          <w:rFonts w:ascii="Courier New"/>
          <w:color w:val="231F20"/>
          <w:w w:val="95"/>
          <w:sz w:val="17"/>
        </w:rPr>
        <w:t>System.</w:t>
      </w:r>
      <w:r>
        <w:rPr>
          <w:rFonts w:ascii="Courier New"/>
          <w:i/>
          <w:color w:val="231F20"/>
          <w:w w:val="95"/>
          <w:sz w:val="18"/>
        </w:rPr>
        <w:t>out</w:t>
      </w:r>
      <w:r>
        <w:rPr>
          <w:rFonts w:ascii="Courier New"/>
          <w:color w:val="231F20"/>
          <w:w w:val="95"/>
          <w:sz w:val="17"/>
        </w:rPr>
        <w:t>.println(bitesOfCheese);//</w:t>
      </w:r>
      <w:r>
        <w:rPr>
          <w:rFonts w:ascii="Courier New"/>
          <w:color w:val="231F20"/>
          <w:spacing w:val="-42"/>
          <w:w w:val="95"/>
          <w:sz w:val="17"/>
        </w:rPr>
        <w:t xml:space="preserve"> </w:t>
      </w:r>
      <w:r>
        <w:rPr>
          <w:rFonts w:ascii="Courier New"/>
          <w:color w:val="231F20"/>
          <w:w w:val="95"/>
          <w:sz w:val="17"/>
        </w:rPr>
        <w:t>DOES</w:t>
      </w:r>
      <w:r>
        <w:rPr>
          <w:rFonts w:ascii="Courier New"/>
          <w:color w:val="231F20"/>
          <w:spacing w:val="-41"/>
          <w:w w:val="95"/>
          <w:sz w:val="17"/>
        </w:rPr>
        <w:t xml:space="preserve"> </w:t>
      </w:r>
      <w:r>
        <w:rPr>
          <w:rFonts w:ascii="Courier New"/>
          <w:color w:val="231F20"/>
          <w:w w:val="95"/>
          <w:sz w:val="17"/>
        </w:rPr>
        <w:t>NOT</w:t>
      </w:r>
      <w:r>
        <w:rPr>
          <w:rFonts w:ascii="Courier New"/>
          <w:color w:val="231F20"/>
          <w:spacing w:val="-42"/>
          <w:w w:val="95"/>
          <w:sz w:val="17"/>
        </w:rPr>
        <w:t xml:space="preserve"> </w:t>
      </w:r>
      <w:r>
        <w:rPr>
          <w:rFonts w:ascii="Courier New"/>
          <w:color w:val="231F20"/>
          <w:spacing w:val="-3"/>
          <w:w w:val="95"/>
          <w:sz w:val="17"/>
        </w:rPr>
        <w:t xml:space="preserve">COMPILE </w:t>
      </w:r>
      <w:r>
        <w:rPr>
          <w:rFonts w:ascii="Courier New"/>
          <w:color w:val="231F20"/>
          <w:sz w:val="17"/>
        </w:rPr>
        <w:t>8:</w:t>
      </w:r>
      <w:r>
        <w:rPr>
          <w:rFonts w:ascii="Courier New"/>
          <w:color w:val="231F20"/>
          <w:spacing w:val="-9"/>
          <w:sz w:val="17"/>
        </w:rPr>
        <w:t xml:space="preserve"> </w:t>
      </w:r>
      <w:r>
        <w:rPr>
          <w:rFonts w:ascii="Courier New"/>
          <w:color w:val="231F20"/>
          <w:sz w:val="17"/>
        </w:rPr>
        <w:t>}</w:t>
      </w:r>
    </w:p>
    <w:p w:rsidR="00FA3020" w:rsidRDefault="00350426">
      <w:pPr>
        <w:pStyle w:val="BodyText"/>
        <w:spacing w:before="106" w:line="244" w:lineRule="auto"/>
        <w:ind w:left="1439" w:right="1570" w:firstLine="240"/>
      </w:pPr>
      <w:r>
        <w:rPr>
          <w:rFonts w:ascii="Courier New"/>
          <w:i/>
          <w:color w:val="231F20"/>
          <w:sz w:val="18"/>
        </w:rPr>
        <w:t xml:space="preserve">hungry </w:t>
      </w:r>
      <w:r>
        <w:rPr>
          <w:color w:val="231F20"/>
        </w:rPr>
        <w:t xml:space="preserve">has a scope of the entire method. </w:t>
      </w:r>
      <w:r>
        <w:rPr>
          <w:rFonts w:ascii="Courier New"/>
          <w:i/>
          <w:color w:val="231F20"/>
          <w:sz w:val="18"/>
        </w:rPr>
        <w:t xml:space="preserve">bitesOfCheese </w:t>
      </w:r>
      <w:r>
        <w:rPr>
          <w:color w:val="231F20"/>
        </w:rPr>
        <w:t xml:space="preserve">has a smaller scope. It is only available for use in the </w:t>
      </w:r>
      <w:r>
        <w:rPr>
          <w:rFonts w:ascii="Courier New"/>
          <w:color w:val="231F20"/>
          <w:sz w:val="18"/>
        </w:rPr>
        <w:t xml:space="preserve">if </w:t>
      </w:r>
      <w:r>
        <w:rPr>
          <w:color w:val="231F20"/>
        </w:rPr>
        <w:t>statement because it is declared inside of it. When you see a set of braces (</w:t>
      </w:r>
      <w:r>
        <w:rPr>
          <w:rFonts w:ascii="Courier New"/>
          <w:color w:val="231F20"/>
          <w:sz w:val="18"/>
        </w:rPr>
        <w:t>{ }</w:t>
      </w:r>
      <w:r>
        <w:rPr>
          <w:color w:val="231F20"/>
        </w:rPr>
        <w:t>) in the code, it means you have entered a new block of code. Each block of code has its own scope. When there are multiple blocks, you match them from the inside out.</w:t>
      </w:r>
    </w:p>
    <w:p w:rsidR="00FA3020" w:rsidRDefault="00350426">
      <w:pPr>
        <w:pStyle w:val="BodyText"/>
        <w:spacing w:before="15" w:line="244" w:lineRule="auto"/>
        <w:ind w:left="1440" w:right="1648" w:hanging="1"/>
      </w:pPr>
      <w:r>
        <w:rPr>
          <w:color w:val="231F20"/>
        </w:rPr>
        <w:t xml:space="preserve">In our case, the </w:t>
      </w:r>
      <w:r>
        <w:rPr>
          <w:rFonts w:ascii="Courier New" w:hAnsi="Courier New"/>
          <w:color w:val="231F20"/>
          <w:sz w:val="18"/>
        </w:rPr>
        <w:t xml:space="preserve">if </w:t>
      </w:r>
      <w:r>
        <w:rPr>
          <w:color w:val="231F20"/>
        </w:rPr>
        <w:t>statement block begins at line 4 and ends at line 6. The method’s block begins at line 3 and ends at line 8.</w:t>
      </w:r>
    </w:p>
    <w:p w:rsidR="00FA3020" w:rsidRDefault="00350426">
      <w:pPr>
        <w:pStyle w:val="BodyText"/>
        <w:spacing w:before="14" w:line="244" w:lineRule="auto"/>
        <w:ind w:left="1440" w:right="1468" w:firstLine="240"/>
      </w:pPr>
      <w:r>
        <w:rPr>
          <w:color w:val="231F20"/>
        </w:rPr>
        <w:t xml:space="preserve">Since </w:t>
      </w:r>
      <w:r>
        <w:rPr>
          <w:rFonts w:ascii="Courier New" w:hAnsi="Courier New"/>
          <w:i/>
          <w:color w:val="231F20"/>
          <w:sz w:val="18"/>
        </w:rPr>
        <w:t xml:space="preserve">bitesOfCheese </w:t>
      </w:r>
      <w:r>
        <w:rPr>
          <w:color w:val="231F20"/>
        </w:rPr>
        <w:t xml:space="preserve">is declared in such a block, the scope is limited to that block. When the compiler gets to line 7, it complains that it doesn’t know anything about this </w:t>
      </w:r>
      <w:r>
        <w:rPr>
          <w:rFonts w:ascii="Courier New" w:hAnsi="Courier New"/>
          <w:i/>
          <w:color w:val="231F20"/>
          <w:sz w:val="18"/>
        </w:rPr>
        <w:t xml:space="preserve">bitesOf- Cheese </w:t>
      </w:r>
      <w:r>
        <w:rPr>
          <w:color w:val="231F20"/>
        </w:rPr>
        <w:t>thing and gives an error:</w:t>
      </w:r>
    </w:p>
    <w:p w:rsidR="00FA3020" w:rsidRDefault="00350426">
      <w:pPr>
        <w:spacing w:before="122"/>
        <w:ind w:left="1440"/>
        <w:rPr>
          <w:rFonts w:ascii="Courier New"/>
          <w:sz w:val="17"/>
        </w:rPr>
      </w:pPr>
      <w:r>
        <w:rPr>
          <w:rFonts w:ascii="Courier New"/>
          <w:color w:val="231F20"/>
          <w:sz w:val="17"/>
        </w:rPr>
        <w:t>bitesOfCheese cannot be resolved to a variable</w:t>
      </w:r>
    </w:p>
    <w:p w:rsidR="00FA3020" w:rsidRDefault="00350426">
      <w:pPr>
        <w:pStyle w:val="BodyText"/>
        <w:spacing w:before="128" w:line="259" w:lineRule="auto"/>
        <w:ind w:left="1439" w:right="1648" w:firstLine="240"/>
      </w:pPr>
      <w:r>
        <w:rPr>
          <w:color w:val="231F20"/>
        </w:rPr>
        <w:t>Remember that blocks can contain other blocks. These smaller contained blocks can ref- erence variables defined in the larger scoped blocks, but not vice versa. For example:</w:t>
      </w:r>
    </w:p>
    <w:p w:rsidR="00FA3020" w:rsidRDefault="00350426">
      <w:pPr>
        <w:tabs>
          <w:tab w:val="left" w:pos="2006"/>
        </w:tabs>
        <w:spacing w:before="118" w:line="324" w:lineRule="auto"/>
        <w:ind w:left="1440" w:right="4925"/>
        <w:rPr>
          <w:rFonts w:ascii="Courier New"/>
          <w:sz w:val="17"/>
        </w:rPr>
      </w:pPr>
      <w:r>
        <w:rPr>
          <w:rFonts w:ascii="Courier New"/>
          <w:color w:val="231F20"/>
          <w:sz w:val="17"/>
        </w:rPr>
        <w:t>16:</w:t>
      </w:r>
      <w:r>
        <w:rPr>
          <w:rFonts w:ascii="Courier New"/>
          <w:color w:val="231F20"/>
          <w:spacing w:val="-66"/>
          <w:sz w:val="17"/>
        </w:rPr>
        <w:t xml:space="preserve"> </w:t>
      </w:r>
      <w:r>
        <w:rPr>
          <w:rFonts w:ascii="Courier New"/>
          <w:color w:val="231F20"/>
          <w:sz w:val="17"/>
        </w:rPr>
        <w:t>public</w:t>
      </w:r>
      <w:r>
        <w:rPr>
          <w:rFonts w:ascii="Courier New"/>
          <w:color w:val="231F20"/>
          <w:spacing w:val="-65"/>
          <w:sz w:val="17"/>
        </w:rPr>
        <w:t xml:space="preserve"> </w:t>
      </w:r>
      <w:r>
        <w:rPr>
          <w:rFonts w:ascii="Courier New"/>
          <w:color w:val="231F20"/>
          <w:sz w:val="17"/>
        </w:rPr>
        <w:t>void</w:t>
      </w:r>
      <w:r>
        <w:rPr>
          <w:rFonts w:ascii="Courier New"/>
          <w:color w:val="231F20"/>
          <w:spacing w:val="-66"/>
          <w:sz w:val="17"/>
        </w:rPr>
        <w:t xml:space="preserve"> </w:t>
      </w:r>
      <w:r>
        <w:rPr>
          <w:rFonts w:ascii="Courier New"/>
          <w:color w:val="231F20"/>
          <w:sz w:val="17"/>
        </w:rPr>
        <w:t>eatIfHungry(boolean</w:t>
      </w:r>
      <w:r>
        <w:rPr>
          <w:rFonts w:ascii="Courier New"/>
          <w:color w:val="231F20"/>
          <w:spacing w:val="-66"/>
          <w:sz w:val="17"/>
        </w:rPr>
        <w:t xml:space="preserve"> </w:t>
      </w:r>
      <w:r>
        <w:rPr>
          <w:rFonts w:ascii="Courier New"/>
          <w:color w:val="231F20"/>
          <w:sz w:val="17"/>
        </w:rPr>
        <w:t>hungry)</w:t>
      </w:r>
      <w:r>
        <w:rPr>
          <w:rFonts w:ascii="Courier New"/>
          <w:color w:val="231F20"/>
          <w:spacing w:val="-65"/>
          <w:sz w:val="17"/>
        </w:rPr>
        <w:t xml:space="preserve"> </w:t>
      </w:r>
      <w:r>
        <w:rPr>
          <w:rFonts w:ascii="Courier New"/>
          <w:color w:val="231F20"/>
          <w:spacing w:val="-16"/>
          <w:sz w:val="17"/>
        </w:rPr>
        <w:t xml:space="preserve">{ </w:t>
      </w:r>
      <w:r>
        <w:rPr>
          <w:rFonts w:ascii="Courier New"/>
          <w:color w:val="231F20"/>
          <w:sz w:val="17"/>
        </w:rPr>
        <w:t>17:</w:t>
      </w:r>
      <w:r>
        <w:rPr>
          <w:rFonts w:ascii="Courier New"/>
          <w:color w:val="231F20"/>
          <w:sz w:val="17"/>
        </w:rPr>
        <w:tab/>
        <w:t>if (hungry)</w:t>
      </w:r>
      <w:r>
        <w:rPr>
          <w:rFonts w:ascii="Courier New"/>
          <w:color w:val="231F20"/>
          <w:spacing w:val="-22"/>
          <w:sz w:val="17"/>
        </w:rPr>
        <w:t xml:space="preserve"> </w:t>
      </w:r>
      <w:r>
        <w:rPr>
          <w:rFonts w:ascii="Courier New"/>
          <w:color w:val="231F20"/>
          <w:sz w:val="17"/>
        </w:rPr>
        <w:t>{</w:t>
      </w:r>
    </w:p>
    <w:p w:rsidR="00FA3020" w:rsidRDefault="00350426">
      <w:pPr>
        <w:tabs>
          <w:tab w:val="left" w:pos="2195"/>
        </w:tabs>
        <w:ind w:left="1440"/>
        <w:rPr>
          <w:rFonts w:ascii="Courier New"/>
          <w:sz w:val="17"/>
        </w:rPr>
      </w:pPr>
      <w:r>
        <w:rPr>
          <w:rFonts w:ascii="Courier New"/>
          <w:color w:val="231F20"/>
          <w:sz w:val="17"/>
        </w:rPr>
        <w:t>18:</w:t>
      </w:r>
      <w:r>
        <w:rPr>
          <w:rFonts w:ascii="Courier New"/>
          <w:color w:val="231F20"/>
          <w:sz w:val="17"/>
        </w:rPr>
        <w:tab/>
        <w:t>int bitesOfCheese =</w:t>
      </w:r>
      <w:r>
        <w:rPr>
          <w:rFonts w:ascii="Courier New"/>
          <w:color w:val="231F20"/>
          <w:spacing w:val="-31"/>
          <w:sz w:val="17"/>
        </w:rPr>
        <w:t xml:space="preserve"> </w:t>
      </w:r>
      <w:r>
        <w:rPr>
          <w:rFonts w:ascii="Courier New"/>
          <w:color w:val="231F20"/>
          <w:sz w:val="17"/>
        </w:rPr>
        <w:t>1;</w:t>
      </w:r>
    </w:p>
    <w:p w:rsidR="00FA3020" w:rsidRDefault="00350426">
      <w:pPr>
        <w:tabs>
          <w:tab w:val="left" w:pos="2195"/>
        </w:tabs>
        <w:spacing w:before="68"/>
        <w:ind w:left="1440"/>
        <w:rPr>
          <w:rFonts w:ascii="Courier New"/>
          <w:sz w:val="17"/>
        </w:rPr>
      </w:pPr>
      <w:r>
        <w:rPr>
          <w:rFonts w:ascii="Courier New"/>
          <w:color w:val="231F20"/>
          <w:sz w:val="17"/>
        </w:rPr>
        <w:t>19:</w:t>
      </w:r>
      <w:r>
        <w:rPr>
          <w:rFonts w:ascii="Courier New"/>
          <w:color w:val="231F20"/>
          <w:sz w:val="17"/>
        </w:rPr>
        <w:tab/>
        <w:t>{</w:t>
      </w:r>
    </w:p>
    <w:p w:rsidR="00FA3020" w:rsidRDefault="00350426">
      <w:pPr>
        <w:tabs>
          <w:tab w:val="left" w:pos="2479"/>
        </w:tabs>
        <w:spacing w:before="67"/>
        <w:ind w:left="1440"/>
        <w:rPr>
          <w:rFonts w:ascii="Courier New"/>
          <w:sz w:val="17"/>
        </w:rPr>
      </w:pPr>
      <w:r>
        <w:rPr>
          <w:rFonts w:ascii="Courier New"/>
          <w:color w:val="231F20"/>
          <w:sz w:val="17"/>
        </w:rPr>
        <w:t>20:</w:t>
      </w:r>
      <w:r>
        <w:rPr>
          <w:rFonts w:ascii="Courier New"/>
          <w:color w:val="231F20"/>
          <w:sz w:val="17"/>
        </w:rPr>
        <w:tab/>
        <w:t>boolean teenyBit =</w:t>
      </w:r>
      <w:r>
        <w:rPr>
          <w:rFonts w:ascii="Courier New"/>
          <w:color w:val="231F20"/>
          <w:spacing w:val="-32"/>
          <w:sz w:val="17"/>
        </w:rPr>
        <w:t xml:space="preserve"> </w:t>
      </w:r>
      <w:r>
        <w:rPr>
          <w:rFonts w:ascii="Courier New"/>
          <w:color w:val="231F20"/>
          <w:sz w:val="17"/>
        </w:rPr>
        <w:t>true;</w:t>
      </w:r>
    </w:p>
    <w:p w:rsidR="00FA3020" w:rsidRDefault="00350426">
      <w:pPr>
        <w:tabs>
          <w:tab w:val="left" w:pos="2479"/>
        </w:tabs>
        <w:spacing w:before="59"/>
        <w:ind w:left="1440"/>
        <w:rPr>
          <w:rFonts w:ascii="Courier New"/>
          <w:sz w:val="17"/>
        </w:rPr>
      </w:pPr>
      <w:r>
        <w:rPr>
          <w:rFonts w:ascii="Courier New"/>
          <w:color w:val="231F20"/>
          <w:sz w:val="17"/>
        </w:rPr>
        <w:t>21:</w:t>
      </w:r>
      <w:r>
        <w:rPr>
          <w:rFonts w:ascii="Courier New"/>
          <w:color w:val="231F20"/>
          <w:sz w:val="17"/>
        </w:rPr>
        <w:tab/>
        <w:t>System.</w:t>
      </w:r>
      <w:r>
        <w:rPr>
          <w:rFonts w:ascii="Courier New"/>
          <w:i/>
          <w:color w:val="231F20"/>
          <w:sz w:val="18"/>
        </w:rPr>
        <w:t>out</w:t>
      </w:r>
      <w:r>
        <w:rPr>
          <w:rFonts w:ascii="Courier New"/>
          <w:color w:val="231F20"/>
          <w:sz w:val="17"/>
        </w:rPr>
        <w:t>.println(bitesOfCheese);</w:t>
      </w:r>
    </w:p>
    <w:p w:rsidR="00FA3020" w:rsidRDefault="00350426">
      <w:pPr>
        <w:tabs>
          <w:tab w:val="left" w:pos="2195"/>
        </w:tabs>
        <w:spacing w:before="65"/>
        <w:ind w:left="1439"/>
        <w:rPr>
          <w:rFonts w:ascii="Courier New"/>
          <w:sz w:val="17"/>
        </w:rPr>
      </w:pPr>
      <w:r>
        <w:rPr>
          <w:rFonts w:ascii="Courier New"/>
          <w:color w:val="231F20"/>
          <w:sz w:val="17"/>
        </w:rPr>
        <w:t>22:</w:t>
      </w:r>
      <w:r>
        <w:rPr>
          <w:rFonts w:ascii="Courier New"/>
          <w:color w:val="231F20"/>
          <w:sz w:val="17"/>
        </w:rPr>
        <w:tab/>
        <w:t>}</w:t>
      </w:r>
    </w:p>
    <w:p w:rsidR="00FA3020" w:rsidRDefault="00350426">
      <w:pPr>
        <w:tabs>
          <w:tab w:val="left" w:pos="2006"/>
        </w:tabs>
        <w:spacing w:before="67"/>
        <w:ind w:left="1439"/>
        <w:rPr>
          <w:rFonts w:ascii="Courier New"/>
          <w:sz w:val="17"/>
        </w:rPr>
      </w:pPr>
      <w:r>
        <w:rPr>
          <w:rFonts w:ascii="Courier New"/>
          <w:color w:val="231F20"/>
          <w:sz w:val="17"/>
        </w:rPr>
        <w:t>23:</w:t>
      </w:r>
      <w:r>
        <w:rPr>
          <w:rFonts w:ascii="Courier New"/>
          <w:color w:val="231F20"/>
          <w:sz w:val="17"/>
        </w:rPr>
        <w:tab/>
        <w:t>}</w:t>
      </w:r>
    </w:p>
    <w:p w:rsidR="00FA3020" w:rsidRDefault="00350426">
      <w:pPr>
        <w:tabs>
          <w:tab w:val="left" w:pos="2006"/>
        </w:tabs>
        <w:spacing w:before="68" w:line="324" w:lineRule="auto"/>
        <w:ind w:left="1439" w:right="3886"/>
        <w:rPr>
          <w:rFonts w:ascii="Courier New"/>
          <w:sz w:val="17"/>
        </w:rPr>
      </w:pPr>
      <w:r>
        <w:rPr>
          <w:rFonts w:ascii="Courier New"/>
          <w:color w:val="231F20"/>
          <w:sz w:val="17"/>
        </w:rPr>
        <w:t>24:</w:t>
      </w:r>
      <w:r>
        <w:rPr>
          <w:rFonts w:ascii="Courier New"/>
          <w:color w:val="231F20"/>
          <w:sz w:val="17"/>
        </w:rPr>
        <w:tab/>
      </w:r>
      <w:r>
        <w:rPr>
          <w:rFonts w:ascii="Courier New"/>
          <w:color w:val="231F20"/>
          <w:w w:val="95"/>
          <w:sz w:val="17"/>
        </w:rPr>
        <w:t>System.out.println(teenyBit); // DOES NOT</w:t>
      </w:r>
      <w:r>
        <w:rPr>
          <w:rFonts w:ascii="Courier New"/>
          <w:color w:val="231F20"/>
          <w:spacing w:val="-16"/>
          <w:w w:val="95"/>
          <w:sz w:val="17"/>
        </w:rPr>
        <w:t xml:space="preserve"> </w:t>
      </w:r>
      <w:r>
        <w:rPr>
          <w:rFonts w:ascii="Courier New"/>
          <w:color w:val="231F20"/>
          <w:spacing w:val="-3"/>
          <w:w w:val="95"/>
          <w:sz w:val="17"/>
        </w:rPr>
        <w:t xml:space="preserve">COMPILE </w:t>
      </w:r>
      <w:r>
        <w:rPr>
          <w:rFonts w:ascii="Courier New"/>
          <w:color w:val="231F20"/>
          <w:sz w:val="17"/>
        </w:rPr>
        <w:t>25:</w:t>
      </w:r>
      <w:r>
        <w:rPr>
          <w:rFonts w:ascii="Courier New"/>
          <w:color w:val="231F20"/>
          <w:spacing w:val="-9"/>
          <w:sz w:val="17"/>
        </w:rPr>
        <w:t xml:space="preserve"> </w:t>
      </w:r>
      <w:r>
        <w:rPr>
          <w:rFonts w:ascii="Courier New"/>
          <w:color w:val="231F20"/>
          <w:sz w:val="17"/>
        </w:rPr>
        <w:t>}</w:t>
      </w:r>
    </w:p>
    <w:p w:rsidR="00FA3020" w:rsidRDefault="00350426">
      <w:pPr>
        <w:pStyle w:val="BodyText"/>
        <w:spacing w:before="101" w:line="259" w:lineRule="auto"/>
        <w:ind w:left="1439" w:right="1783" w:firstLine="240"/>
      </w:pPr>
      <w:r>
        <w:rPr>
          <w:color w:val="231F20"/>
        </w:rPr>
        <w:t xml:space="preserve">The variable defined on line </w:t>
      </w:r>
      <w:r>
        <w:rPr>
          <w:color w:val="231F20"/>
          <w:spacing w:val="-5"/>
        </w:rPr>
        <w:t xml:space="preserve">18 </w:t>
      </w:r>
      <w:r>
        <w:rPr>
          <w:color w:val="231F20"/>
        </w:rPr>
        <w:t>is in scope until the block ends on line 23. Using it in the smaller block from lines 19 to 22 is fine. The variable defined on line 20 goes out of scope    on</w:t>
      </w:r>
      <w:r>
        <w:rPr>
          <w:color w:val="231F20"/>
          <w:spacing w:val="10"/>
        </w:rPr>
        <w:t xml:space="preserve"> </w:t>
      </w:r>
      <w:r>
        <w:rPr>
          <w:color w:val="231F20"/>
        </w:rPr>
        <w:t>line</w:t>
      </w:r>
      <w:r>
        <w:rPr>
          <w:color w:val="231F20"/>
          <w:spacing w:val="11"/>
        </w:rPr>
        <w:t xml:space="preserve"> </w:t>
      </w:r>
      <w:r>
        <w:rPr>
          <w:color w:val="231F20"/>
          <w:spacing w:val="3"/>
        </w:rPr>
        <w:t>22.</w:t>
      </w:r>
      <w:r>
        <w:rPr>
          <w:color w:val="231F20"/>
          <w:spacing w:val="10"/>
        </w:rPr>
        <w:t xml:space="preserve"> </w:t>
      </w:r>
      <w:r>
        <w:rPr>
          <w:color w:val="231F20"/>
        </w:rPr>
        <w:t>Using</w:t>
      </w:r>
      <w:r>
        <w:rPr>
          <w:color w:val="231F20"/>
          <w:spacing w:val="11"/>
        </w:rPr>
        <w:t xml:space="preserve"> </w:t>
      </w:r>
      <w:r>
        <w:rPr>
          <w:color w:val="231F20"/>
        </w:rPr>
        <w:t>it</w:t>
      </w:r>
      <w:r>
        <w:rPr>
          <w:color w:val="231F20"/>
          <w:spacing w:val="10"/>
        </w:rPr>
        <w:t xml:space="preserve"> </w:t>
      </w:r>
      <w:r>
        <w:rPr>
          <w:color w:val="231F20"/>
        </w:rPr>
        <w:t>on</w:t>
      </w:r>
      <w:r>
        <w:rPr>
          <w:color w:val="231F20"/>
          <w:spacing w:val="11"/>
        </w:rPr>
        <w:t xml:space="preserve"> </w:t>
      </w:r>
      <w:r>
        <w:rPr>
          <w:color w:val="231F20"/>
        </w:rPr>
        <w:t>line</w:t>
      </w:r>
      <w:r>
        <w:rPr>
          <w:color w:val="231F20"/>
          <w:spacing w:val="10"/>
        </w:rPr>
        <w:t xml:space="preserve"> </w:t>
      </w:r>
      <w:r>
        <w:rPr>
          <w:color w:val="231F20"/>
        </w:rPr>
        <w:t>24</w:t>
      </w:r>
      <w:r>
        <w:rPr>
          <w:color w:val="231F20"/>
          <w:spacing w:val="11"/>
        </w:rPr>
        <w:t xml:space="preserve"> </w:t>
      </w:r>
      <w:r>
        <w:rPr>
          <w:color w:val="231F20"/>
        </w:rPr>
        <w:t>is</w:t>
      </w:r>
      <w:r>
        <w:rPr>
          <w:color w:val="231F20"/>
          <w:spacing w:val="10"/>
        </w:rPr>
        <w:t xml:space="preserve"> </w:t>
      </w:r>
      <w:r>
        <w:rPr>
          <w:color w:val="231F20"/>
        </w:rPr>
        <w:t>not</w:t>
      </w:r>
      <w:r>
        <w:rPr>
          <w:color w:val="231F20"/>
          <w:spacing w:val="11"/>
        </w:rPr>
        <w:t xml:space="preserve"> </w:t>
      </w:r>
      <w:r>
        <w:rPr>
          <w:color w:val="231F20"/>
        </w:rPr>
        <w:t>allowed.</w:t>
      </w:r>
    </w:p>
    <w:p w:rsidR="00FA3020" w:rsidRDefault="00350426">
      <w:pPr>
        <w:pStyle w:val="BodyText"/>
        <w:spacing w:line="254" w:lineRule="auto"/>
        <w:ind w:left="1439" w:right="1750" w:firstLine="240"/>
      </w:pPr>
      <w:r>
        <w:rPr>
          <w:color w:val="231F20"/>
        </w:rPr>
        <w:t xml:space="preserve">The exam may attempt to trick you with questions on scope. </w:t>
      </w:r>
      <w:r>
        <w:rPr>
          <w:color w:val="231F20"/>
          <w:spacing w:val="-4"/>
        </w:rPr>
        <w:t xml:space="preserve">You’ll </w:t>
      </w:r>
      <w:r>
        <w:rPr>
          <w:color w:val="231F20"/>
        </w:rPr>
        <w:t xml:space="preserve">probably see a ques- tion that appears to be about something complex and fails to compile because one of the variables is out of scope. Let’s </w:t>
      </w:r>
      <w:r>
        <w:rPr>
          <w:color w:val="231F20"/>
          <w:spacing w:val="3"/>
        </w:rPr>
        <w:t xml:space="preserve">try </w:t>
      </w:r>
      <w:r>
        <w:rPr>
          <w:color w:val="231F20"/>
        </w:rPr>
        <w:t xml:space="preserve">one. Don’t worry if you aren’t </w:t>
      </w:r>
      <w:r>
        <w:rPr>
          <w:color w:val="231F20"/>
          <w:spacing w:val="2"/>
        </w:rPr>
        <w:t xml:space="preserve">familiar </w:t>
      </w:r>
      <w:r>
        <w:rPr>
          <w:color w:val="231F20"/>
        </w:rPr>
        <w:t xml:space="preserve">with </w:t>
      </w:r>
      <w:r>
        <w:rPr>
          <w:rFonts w:ascii="Courier New" w:hAnsi="Courier New"/>
          <w:color w:val="231F20"/>
          <w:sz w:val="18"/>
        </w:rPr>
        <w:t xml:space="preserve">if </w:t>
      </w:r>
      <w:r>
        <w:rPr>
          <w:color w:val="231F20"/>
        </w:rPr>
        <w:t xml:space="preserve">state- ments or </w:t>
      </w:r>
      <w:r>
        <w:rPr>
          <w:rFonts w:ascii="Courier New" w:hAnsi="Courier New"/>
          <w:color w:val="231F20"/>
          <w:sz w:val="18"/>
        </w:rPr>
        <w:t xml:space="preserve">while </w:t>
      </w:r>
      <w:r>
        <w:rPr>
          <w:color w:val="231F20"/>
        </w:rPr>
        <w:t xml:space="preserve">loops yet. It doesn’t matter what the code does since we are </w:t>
      </w:r>
      <w:r>
        <w:rPr>
          <w:color w:val="231F20"/>
          <w:spacing w:val="2"/>
        </w:rPr>
        <w:t xml:space="preserve">talking </w:t>
      </w:r>
      <w:r>
        <w:rPr>
          <w:color w:val="231F20"/>
        </w:rPr>
        <w:t xml:space="preserve">about scope. </w:t>
      </w:r>
      <w:r>
        <w:rPr>
          <w:color w:val="231F20"/>
          <w:spacing w:val="2"/>
        </w:rPr>
        <w:t xml:space="preserve">See </w:t>
      </w:r>
      <w:r>
        <w:rPr>
          <w:color w:val="231F20"/>
        </w:rPr>
        <w:t xml:space="preserve">if you </w:t>
      </w:r>
      <w:r>
        <w:rPr>
          <w:color w:val="231F20"/>
          <w:spacing w:val="2"/>
        </w:rPr>
        <w:t xml:space="preserve">can </w:t>
      </w:r>
      <w:r>
        <w:rPr>
          <w:color w:val="231F20"/>
        </w:rPr>
        <w:t>figure out on which line each of the five local variables goes into and  out of</w:t>
      </w:r>
      <w:r>
        <w:rPr>
          <w:color w:val="231F20"/>
          <w:spacing w:val="20"/>
        </w:rPr>
        <w:t xml:space="preserve"> </w:t>
      </w:r>
      <w:r>
        <w:rPr>
          <w:color w:val="231F20"/>
        </w:rPr>
        <w:t>scope:</w:t>
      </w:r>
    </w:p>
    <w:p w:rsidR="00FA3020" w:rsidRDefault="00350426">
      <w:pPr>
        <w:spacing w:before="117" w:line="324" w:lineRule="auto"/>
        <w:ind w:left="1440" w:right="3591"/>
        <w:rPr>
          <w:rFonts w:ascii="Courier New"/>
          <w:sz w:val="17"/>
        </w:rPr>
      </w:pPr>
      <w:r>
        <w:rPr>
          <w:rFonts w:ascii="Courier New"/>
          <w:color w:val="231F20"/>
          <w:sz w:val="17"/>
        </w:rPr>
        <w:t>11:</w:t>
      </w:r>
      <w:r>
        <w:rPr>
          <w:rFonts w:ascii="Courier New"/>
          <w:color w:val="231F20"/>
          <w:spacing w:val="-63"/>
          <w:sz w:val="17"/>
        </w:rPr>
        <w:t xml:space="preserve"> </w:t>
      </w:r>
      <w:r>
        <w:rPr>
          <w:rFonts w:ascii="Courier New"/>
          <w:color w:val="231F20"/>
          <w:sz w:val="17"/>
        </w:rPr>
        <w:t>public</w:t>
      </w:r>
      <w:r>
        <w:rPr>
          <w:rFonts w:ascii="Courier New"/>
          <w:color w:val="231F20"/>
          <w:spacing w:val="-62"/>
          <w:sz w:val="17"/>
        </w:rPr>
        <w:t xml:space="preserve"> </w:t>
      </w:r>
      <w:r>
        <w:rPr>
          <w:rFonts w:ascii="Courier New"/>
          <w:color w:val="231F20"/>
          <w:sz w:val="17"/>
        </w:rPr>
        <w:t>void</w:t>
      </w:r>
      <w:r>
        <w:rPr>
          <w:rFonts w:ascii="Courier New"/>
          <w:color w:val="231F20"/>
          <w:spacing w:val="-62"/>
          <w:sz w:val="17"/>
        </w:rPr>
        <w:t xml:space="preserve"> </w:t>
      </w:r>
      <w:r>
        <w:rPr>
          <w:rFonts w:ascii="Courier New"/>
          <w:color w:val="231F20"/>
          <w:sz w:val="17"/>
        </w:rPr>
        <w:t>eatMore(boolean</w:t>
      </w:r>
      <w:r>
        <w:rPr>
          <w:rFonts w:ascii="Courier New"/>
          <w:color w:val="231F20"/>
          <w:spacing w:val="-62"/>
          <w:sz w:val="17"/>
        </w:rPr>
        <w:t xml:space="preserve"> </w:t>
      </w:r>
      <w:r>
        <w:rPr>
          <w:rFonts w:ascii="Courier New"/>
          <w:color w:val="231F20"/>
          <w:sz w:val="17"/>
        </w:rPr>
        <w:t>hungry,</w:t>
      </w:r>
      <w:r>
        <w:rPr>
          <w:rFonts w:ascii="Courier New"/>
          <w:color w:val="231F20"/>
          <w:spacing w:val="-62"/>
          <w:sz w:val="17"/>
        </w:rPr>
        <w:t xml:space="preserve"> </w:t>
      </w:r>
      <w:r>
        <w:rPr>
          <w:rFonts w:ascii="Courier New"/>
          <w:color w:val="231F20"/>
          <w:sz w:val="17"/>
        </w:rPr>
        <w:t>int</w:t>
      </w:r>
      <w:r>
        <w:rPr>
          <w:rFonts w:ascii="Courier New"/>
          <w:color w:val="231F20"/>
          <w:spacing w:val="-62"/>
          <w:sz w:val="17"/>
        </w:rPr>
        <w:t xml:space="preserve"> </w:t>
      </w:r>
      <w:r>
        <w:rPr>
          <w:rFonts w:ascii="Courier New"/>
          <w:color w:val="231F20"/>
          <w:sz w:val="17"/>
        </w:rPr>
        <w:t>amountOfFood)</w:t>
      </w:r>
      <w:r>
        <w:rPr>
          <w:rFonts w:ascii="Courier New"/>
          <w:color w:val="231F20"/>
          <w:spacing w:val="-62"/>
          <w:sz w:val="17"/>
        </w:rPr>
        <w:t xml:space="preserve"> </w:t>
      </w:r>
      <w:r>
        <w:rPr>
          <w:rFonts w:ascii="Courier New"/>
          <w:color w:val="231F20"/>
          <w:spacing w:val="-15"/>
          <w:sz w:val="17"/>
        </w:rPr>
        <w:t xml:space="preserve">{ </w:t>
      </w:r>
      <w:r>
        <w:rPr>
          <w:rFonts w:ascii="Courier New"/>
          <w:color w:val="231F20"/>
          <w:sz w:val="17"/>
        </w:rPr>
        <w:t>12: int roomInBelly =</w:t>
      </w:r>
      <w:r>
        <w:rPr>
          <w:rFonts w:ascii="Courier New"/>
          <w:color w:val="231F20"/>
          <w:spacing w:val="-60"/>
          <w:sz w:val="17"/>
        </w:rPr>
        <w:t xml:space="preserve"> </w:t>
      </w:r>
      <w:r>
        <w:rPr>
          <w:rFonts w:ascii="Courier New"/>
          <w:color w:val="231F20"/>
          <w:sz w:val="17"/>
        </w:rPr>
        <w:t>5;</w:t>
      </w:r>
    </w:p>
    <w:p w:rsidR="00FA3020" w:rsidRDefault="00350426">
      <w:pPr>
        <w:ind w:left="1440"/>
        <w:rPr>
          <w:rFonts w:ascii="Courier New"/>
          <w:sz w:val="17"/>
        </w:rPr>
      </w:pPr>
      <w:r>
        <w:rPr>
          <w:rFonts w:ascii="Courier New"/>
          <w:color w:val="231F20"/>
          <w:sz w:val="17"/>
        </w:rPr>
        <w:t>13: if (hungry) {</w:t>
      </w:r>
    </w:p>
    <w:p w:rsidR="00FA3020" w:rsidRDefault="00350426">
      <w:pPr>
        <w:tabs>
          <w:tab w:val="left" w:pos="2101"/>
        </w:tabs>
        <w:spacing w:before="67" w:line="324" w:lineRule="auto"/>
        <w:ind w:left="1440" w:right="6059"/>
        <w:rPr>
          <w:rFonts w:ascii="Courier New"/>
          <w:sz w:val="17"/>
        </w:rPr>
      </w:pPr>
      <w:r>
        <w:rPr>
          <w:rFonts w:ascii="Courier New"/>
          <w:color w:val="231F20"/>
          <w:sz w:val="17"/>
        </w:rPr>
        <w:t>14:</w:t>
      </w:r>
      <w:r>
        <w:rPr>
          <w:rFonts w:ascii="Courier New"/>
          <w:color w:val="231F20"/>
          <w:sz w:val="17"/>
        </w:rPr>
        <w:tab/>
        <w:t>boolean</w:t>
      </w:r>
      <w:r>
        <w:rPr>
          <w:rFonts w:ascii="Courier New"/>
          <w:color w:val="231F20"/>
          <w:spacing w:val="-49"/>
          <w:sz w:val="17"/>
        </w:rPr>
        <w:t xml:space="preserve"> </w:t>
      </w:r>
      <w:r>
        <w:rPr>
          <w:rFonts w:ascii="Courier New"/>
          <w:color w:val="231F20"/>
          <w:sz w:val="17"/>
        </w:rPr>
        <w:t>timeToEat</w:t>
      </w:r>
      <w:r>
        <w:rPr>
          <w:rFonts w:ascii="Courier New"/>
          <w:color w:val="231F20"/>
          <w:spacing w:val="-49"/>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true; 15:</w:t>
      </w:r>
      <w:r>
        <w:rPr>
          <w:rFonts w:ascii="Courier New"/>
          <w:color w:val="231F20"/>
          <w:sz w:val="17"/>
        </w:rPr>
        <w:tab/>
        <w:t>while</w:t>
      </w:r>
      <w:r>
        <w:rPr>
          <w:rFonts w:ascii="Courier New"/>
          <w:color w:val="231F20"/>
          <w:spacing w:val="-48"/>
          <w:sz w:val="17"/>
        </w:rPr>
        <w:t xml:space="preserve"> </w:t>
      </w:r>
      <w:r>
        <w:rPr>
          <w:rFonts w:ascii="Courier New"/>
          <w:color w:val="231F20"/>
          <w:sz w:val="17"/>
        </w:rPr>
        <w:t>(amountOfFood</w:t>
      </w:r>
      <w:r>
        <w:rPr>
          <w:rFonts w:ascii="Courier New"/>
          <w:color w:val="231F20"/>
          <w:spacing w:val="-47"/>
          <w:sz w:val="17"/>
        </w:rPr>
        <w:t xml:space="preserve"> </w:t>
      </w:r>
      <w:r>
        <w:rPr>
          <w:rFonts w:ascii="Courier New"/>
          <w:color w:val="231F20"/>
          <w:sz w:val="17"/>
        </w:rPr>
        <w:t>&gt;</w:t>
      </w:r>
      <w:r>
        <w:rPr>
          <w:rFonts w:ascii="Courier New"/>
          <w:color w:val="231F20"/>
          <w:spacing w:val="-47"/>
          <w:sz w:val="17"/>
        </w:rPr>
        <w:t xml:space="preserve"> </w:t>
      </w:r>
      <w:r>
        <w:rPr>
          <w:rFonts w:ascii="Courier New"/>
          <w:color w:val="231F20"/>
          <w:sz w:val="17"/>
        </w:rPr>
        <w:t>0)</w:t>
      </w:r>
      <w:r>
        <w:rPr>
          <w:rFonts w:ascii="Courier New"/>
          <w:color w:val="231F20"/>
          <w:spacing w:val="-47"/>
          <w:sz w:val="17"/>
        </w:rPr>
        <w:t xml:space="preserve"> </w:t>
      </w:r>
      <w:r>
        <w:rPr>
          <w:rFonts w:ascii="Courier New"/>
          <w:color w:val="231F20"/>
          <w:spacing w:val="-16"/>
          <w:sz w:val="17"/>
        </w:rPr>
        <w:t>{</w:t>
      </w:r>
    </w:p>
    <w:p w:rsidR="00FA3020" w:rsidRDefault="00350426">
      <w:pPr>
        <w:tabs>
          <w:tab w:val="left" w:pos="2290"/>
        </w:tabs>
        <w:ind w:left="1440"/>
        <w:rPr>
          <w:rFonts w:ascii="Courier New"/>
          <w:sz w:val="17"/>
        </w:rPr>
      </w:pPr>
      <w:r>
        <w:rPr>
          <w:rFonts w:ascii="Courier New"/>
          <w:color w:val="231F20"/>
          <w:sz w:val="17"/>
        </w:rPr>
        <w:t>16:</w:t>
      </w:r>
      <w:r>
        <w:rPr>
          <w:rFonts w:ascii="Courier New"/>
          <w:color w:val="231F20"/>
          <w:sz w:val="17"/>
        </w:rPr>
        <w:tab/>
        <w:t>int amountEaten =</w:t>
      </w:r>
      <w:r>
        <w:rPr>
          <w:rFonts w:ascii="Courier New"/>
          <w:color w:val="231F20"/>
          <w:spacing w:val="-30"/>
          <w:sz w:val="17"/>
        </w:rPr>
        <w:t xml:space="preserve"> </w:t>
      </w:r>
      <w:r>
        <w:rPr>
          <w:rFonts w:ascii="Courier New"/>
          <w:color w:val="231F20"/>
          <w:sz w:val="17"/>
        </w:rPr>
        <w:t>2;</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9"/>
        </w:tabs>
        <w:spacing w:before="89"/>
        <w:ind w:left="5696"/>
        <w:rPr>
          <w:rFonts w:ascii="Calibri"/>
          <w:b/>
          <w:sz w:val="17"/>
        </w:rPr>
      </w:pPr>
      <w:r>
        <w:rPr>
          <w:rFonts w:ascii="Calibri"/>
          <w:color w:val="231F20"/>
          <w:w w:val="110"/>
          <w:sz w:val="18"/>
        </w:rPr>
        <w:lastRenderedPageBreak/>
        <w:t>Understanding</w:t>
      </w:r>
      <w:r>
        <w:rPr>
          <w:rFonts w:ascii="Calibri"/>
          <w:color w:val="231F20"/>
          <w:spacing w:val="14"/>
          <w:w w:val="110"/>
          <w:sz w:val="18"/>
        </w:rPr>
        <w:t xml:space="preserve"> </w:t>
      </w:r>
      <w:r>
        <w:rPr>
          <w:rFonts w:ascii="Calibri"/>
          <w:color w:val="231F20"/>
          <w:w w:val="110"/>
          <w:sz w:val="18"/>
        </w:rPr>
        <w:t>Variable</w:t>
      </w:r>
      <w:r>
        <w:rPr>
          <w:rFonts w:ascii="Calibri"/>
          <w:color w:val="231F20"/>
          <w:spacing w:val="14"/>
          <w:w w:val="110"/>
          <w:sz w:val="18"/>
        </w:rPr>
        <w:t xml:space="preserve"> </w:t>
      </w:r>
      <w:r>
        <w:rPr>
          <w:rFonts w:ascii="Calibri"/>
          <w:color w:val="231F20"/>
          <w:spacing w:val="2"/>
          <w:w w:val="110"/>
          <w:sz w:val="18"/>
        </w:rPr>
        <w:t>Scope</w:t>
      </w:r>
      <w:r>
        <w:rPr>
          <w:rFonts w:ascii="Calibri"/>
          <w:color w:val="231F20"/>
          <w:spacing w:val="2"/>
          <w:w w:val="110"/>
          <w:sz w:val="18"/>
        </w:rPr>
        <w:tab/>
      </w:r>
      <w:r>
        <w:rPr>
          <w:rFonts w:ascii="Calibri"/>
          <w:b/>
          <w:color w:val="231F20"/>
          <w:spacing w:val="9"/>
          <w:w w:val="110"/>
          <w:sz w:val="17"/>
        </w:rPr>
        <w:t>33</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2221"/>
          <w:tab w:val="left" w:pos="2410"/>
        </w:tabs>
        <w:spacing w:line="324" w:lineRule="auto"/>
        <w:ind w:left="1560" w:right="4238"/>
        <w:rPr>
          <w:rFonts w:ascii="Courier New"/>
          <w:sz w:val="17"/>
        </w:rPr>
      </w:pPr>
      <w:r>
        <w:rPr>
          <w:rFonts w:ascii="Courier New"/>
          <w:color w:val="231F20"/>
          <w:sz w:val="17"/>
        </w:rPr>
        <w:t>17:</w:t>
      </w:r>
      <w:r>
        <w:rPr>
          <w:rFonts w:ascii="Courier New"/>
          <w:color w:val="231F20"/>
          <w:sz w:val="17"/>
        </w:rPr>
        <w:tab/>
      </w:r>
      <w:r>
        <w:rPr>
          <w:rFonts w:ascii="Courier New"/>
          <w:color w:val="231F20"/>
          <w:sz w:val="17"/>
        </w:rPr>
        <w:tab/>
        <w:t>roomInBelly</w:t>
      </w:r>
      <w:r>
        <w:rPr>
          <w:rFonts w:ascii="Courier New"/>
          <w:color w:val="231F20"/>
          <w:spacing w:val="-53"/>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roomInBelly</w:t>
      </w:r>
      <w:r>
        <w:rPr>
          <w:rFonts w:ascii="Courier New"/>
          <w:color w:val="231F20"/>
          <w:spacing w:val="-52"/>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amountEaten; 18:</w:t>
      </w:r>
      <w:r>
        <w:rPr>
          <w:rFonts w:ascii="Courier New"/>
          <w:color w:val="231F20"/>
          <w:sz w:val="17"/>
        </w:rPr>
        <w:tab/>
      </w:r>
      <w:r>
        <w:rPr>
          <w:rFonts w:ascii="Courier New"/>
          <w:color w:val="231F20"/>
          <w:sz w:val="17"/>
        </w:rPr>
        <w:tab/>
      </w:r>
      <w:r>
        <w:rPr>
          <w:rFonts w:ascii="Courier New"/>
          <w:color w:val="231F20"/>
          <w:w w:val="95"/>
          <w:sz w:val="17"/>
        </w:rPr>
        <w:t>amountOfFood</w:t>
      </w:r>
      <w:r>
        <w:rPr>
          <w:rFonts w:ascii="Courier New"/>
          <w:color w:val="231F20"/>
          <w:spacing w:val="-23"/>
          <w:w w:val="95"/>
          <w:sz w:val="17"/>
        </w:rPr>
        <w:t xml:space="preserve"> </w:t>
      </w:r>
      <w:r>
        <w:rPr>
          <w:rFonts w:ascii="Courier New"/>
          <w:color w:val="231F20"/>
          <w:w w:val="95"/>
          <w:sz w:val="17"/>
        </w:rPr>
        <w:t>=</w:t>
      </w:r>
      <w:r>
        <w:rPr>
          <w:rFonts w:ascii="Courier New"/>
          <w:color w:val="231F20"/>
          <w:spacing w:val="-23"/>
          <w:w w:val="95"/>
          <w:sz w:val="17"/>
        </w:rPr>
        <w:t xml:space="preserve"> </w:t>
      </w:r>
      <w:r>
        <w:rPr>
          <w:rFonts w:ascii="Courier New"/>
          <w:color w:val="231F20"/>
          <w:w w:val="95"/>
          <w:sz w:val="17"/>
        </w:rPr>
        <w:t>amountOfFood</w:t>
      </w:r>
      <w:r>
        <w:rPr>
          <w:rFonts w:ascii="Courier New"/>
          <w:color w:val="231F20"/>
          <w:spacing w:val="-22"/>
          <w:w w:val="95"/>
          <w:sz w:val="17"/>
        </w:rPr>
        <w:t xml:space="preserve"> </w:t>
      </w:r>
      <w:r>
        <w:rPr>
          <w:rFonts w:ascii="Courier New"/>
          <w:color w:val="231F20"/>
          <w:w w:val="95"/>
          <w:sz w:val="17"/>
        </w:rPr>
        <w:t>-</w:t>
      </w:r>
      <w:r>
        <w:rPr>
          <w:rFonts w:ascii="Courier New"/>
          <w:color w:val="231F20"/>
          <w:spacing w:val="-23"/>
          <w:w w:val="95"/>
          <w:sz w:val="17"/>
        </w:rPr>
        <w:t xml:space="preserve"> </w:t>
      </w:r>
      <w:r>
        <w:rPr>
          <w:rFonts w:ascii="Courier New"/>
          <w:color w:val="231F20"/>
          <w:spacing w:val="-2"/>
          <w:w w:val="95"/>
          <w:sz w:val="17"/>
        </w:rPr>
        <w:t xml:space="preserve">amountEaten; </w:t>
      </w:r>
      <w:r>
        <w:rPr>
          <w:rFonts w:ascii="Courier New"/>
          <w:color w:val="231F20"/>
          <w:sz w:val="17"/>
        </w:rPr>
        <w:t>19:</w:t>
      </w:r>
      <w:r>
        <w:rPr>
          <w:rFonts w:ascii="Courier New"/>
          <w:color w:val="231F20"/>
          <w:sz w:val="17"/>
        </w:rPr>
        <w:tab/>
        <w:t>}</w:t>
      </w:r>
    </w:p>
    <w:p w:rsidR="00FA3020" w:rsidRDefault="00350426">
      <w:pPr>
        <w:ind w:left="1560"/>
        <w:rPr>
          <w:rFonts w:ascii="Courier New"/>
          <w:sz w:val="17"/>
        </w:rPr>
      </w:pPr>
      <w:r>
        <w:rPr>
          <w:rFonts w:ascii="Courier New"/>
          <w:color w:val="231F20"/>
          <w:sz w:val="17"/>
        </w:rPr>
        <w:t>20:</w:t>
      </w:r>
      <w:r>
        <w:rPr>
          <w:rFonts w:ascii="Courier New"/>
          <w:color w:val="231F20"/>
          <w:spacing w:val="85"/>
          <w:sz w:val="17"/>
        </w:rPr>
        <w:t xml:space="preserve"> </w:t>
      </w:r>
      <w:r>
        <w:rPr>
          <w:rFonts w:ascii="Courier New"/>
          <w:color w:val="231F20"/>
          <w:sz w:val="17"/>
        </w:rPr>
        <w:t>}</w:t>
      </w:r>
    </w:p>
    <w:p w:rsidR="00FA3020" w:rsidRDefault="00350426">
      <w:pPr>
        <w:spacing w:before="59"/>
        <w:ind w:left="1560"/>
        <w:rPr>
          <w:rFonts w:ascii="Courier New"/>
          <w:sz w:val="17"/>
        </w:rPr>
      </w:pPr>
      <w:r>
        <w:rPr>
          <w:rFonts w:ascii="Courier New"/>
          <w:color w:val="231F20"/>
          <w:sz w:val="17"/>
        </w:rPr>
        <w:t>21:</w:t>
      </w:r>
      <w:r>
        <w:rPr>
          <w:rFonts w:ascii="Courier New"/>
          <w:color w:val="231F20"/>
          <w:spacing w:val="76"/>
          <w:sz w:val="17"/>
        </w:rPr>
        <w:t xml:space="preserve"> </w:t>
      </w:r>
      <w:r>
        <w:rPr>
          <w:rFonts w:ascii="Courier New"/>
          <w:color w:val="231F20"/>
          <w:sz w:val="17"/>
        </w:rPr>
        <w:t>System.</w:t>
      </w:r>
      <w:r>
        <w:rPr>
          <w:rFonts w:ascii="Courier New"/>
          <w:i/>
          <w:color w:val="231F20"/>
          <w:sz w:val="18"/>
        </w:rPr>
        <w:t>out</w:t>
      </w:r>
      <w:r>
        <w:rPr>
          <w:rFonts w:ascii="Courier New"/>
          <w:color w:val="231F20"/>
          <w:sz w:val="17"/>
        </w:rPr>
        <w:t>.println(amountOfFood);</w:t>
      </w:r>
    </w:p>
    <w:p w:rsidR="00FA3020" w:rsidRDefault="00350426">
      <w:pPr>
        <w:spacing w:before="64"/>
        <w:ind w:left="1560"/>
        <w:rPr>
          <w:rFonts w:ascii="Courier New"/>
          <w:sz w:val="17"/>
        </w:rPr>
      </w:pPr>
      <w:r>
        <w:rPr>
          <w:rFonts w:ascii="Courier New"/>
          <w:color w:val="231F20"/>
          <w:sz w:val="17"/>
        </w:rPr>
        <w:t>22: }</w:t>
      </w:r>
    </w:p>
    <w:p w:rsidR="00FA3020" w:rsidRDefault="00350426">
      <w:pPr>
        <w:pStyle w:val="BodyText"/>
        <w:spacing w:before="169" w:line="252" w:lineRule="auto"/>
        <w:ind w:left="1559" w:right="1597" w:firstLine="240"/>
      </w:pPr>
      <w:r>
        <w:rPr>
          <w:color w:val="231F20"/>
        </w:rPr>
        <w:t xml:space="preserve">The first step in </w:t>
      </w:r>
      <w:r>
        <w:rPr>
          <w:color w:val="231F20"/>
          <w:spacing w:val="2"/>
        </w:rPr>
        <w:t xml:space="preserve">figuring </w:t>
      </w:r>
      <w:r>
        <w:rPr>
          <w:color w:val="231F20"/>
        </w:rPr>
        <w:t xml:space="preserve">out the scope is to identify the blocks of code. </w:t>
      </w:r>
      <w:r>
        <w:rPr>
          <w:color w:val="231F20"/>
          <w:spacing w:val="3"/>
        </w:rPr>
        <w:t xml:space="preserve">In </w:t>
      </w:r>
      <w:r>
        <w:rPr>
          <w:color w:val="231F20"/>
          <w:spacing w:val="2"/>
        </w:rPr>
        <w:t xml:space="preserve">this </w:t>
      </w:r>
      <w:r>
        <w:rPr>
          <w:color w:val="231F20"/>
        </w:rPr>
        <w:t xml:space="preserve">case, there are three blocks. </w:t>
      </w:r>
      <w:r>
        <w:rPr>
          <w:color w:val="231F20"/>
          <w:spacing w:val="-6"/>
        </w:rPr>
        <w:t xml:space="preserve">You </w:t>
      </w:r>
      <w:r>
        <w:rPr>
          <w:color w:val="231F20"/>
          <w:spacing w:val="2"/>
        </w:rPr>
        <w:t xml:space="preserve">can </w:t>
      </w:r>
      <w:r>
        <w:rPr>
          <w:color w:val="231F20"/>
        </w:rPr>
        <w:t xml:space="preserve">tell </w:t>
      </w:r>
      <w:r>
        <w:rPr>
          <w:color w:val="231F20"/>
          <w:spacing w:val="2"/>
        </w:rPr>
        <w:t xml:space="preserve">this </w:t>
      </w:r>
      <w:r>
        <w:rPr>
          <w:color w:val="231F20"/>
        </w:rPr>
        <w:t xml:space="preserve">because there are three sets of braces. </w:t>
      </w:r>
      <w:r>
        <w:rPr>
          <w:color w:val="231F20"/>
          <w:spacing w:val="2"/>
        </w:rPr>
        <w:t xml:space="preserve">Starting </w:t>
      </w:r>
      <w:r>
        <w:rPr>
          <w:color w:val="231F20"/>
        </w:rPr>
        <w:t xml:space="preserve">from the innermost set, we </w:t>
      </w:r>
      <w:r>
        <w:rPr>
          <w:color w:val="231F20"/>
          <w:spacing w:val="2"/>
        </w:rPr>
        <w:t xml:space="preserve">can </w:t>
      </w:r>
      <w:r>
        <w:rPr>
          <w:color w:val="231F20"/>
        </w:rPr>
        <w:t xml:space="preserve">see where the </w:t>
      </w:r>
      <w:r>
        <w:rPr>
          <w:rFonts w:ascii="Courier New" w:hAnsi="Courier New"/>
          <w:color w:val="231F20"/>
          <w:sz w:val="18"/>
        </w:rPr>
        <w:t xml:space="preserve">while </w:t>
      </w:r>
      <w:r>
        <w:rPr>
          <w:color w:val="231F20"/>
          <w:spacing w:val="-3"/>
        </w:rPr>
        <w:t xml:space="preserve">loop’s </w:t>
      </w:r>
      <w:r>
        <w:rPr>
          <w:color w:val="231F20"/>
        </w:rPr>
        <w:t xml:space="preserve">block </w:t>
      </w:r>
      <w:r>
        <w:rPr>
          <w:color w:val="231F20"/>
          <w:spacing w:val="2"/>
        </w:rPr>
        <w:t xml:space="preserve">starts </w:t>
      </w:r>
      <w:r>
        <w:rPr>
          <w:color w:val="231F20"/>
        </w:rPr>
        <w:t xml:space="preserve">and ends. Repeat </w:t>
      </w:r>
      <w:r>
        <w:rPr>
          <w:color w:val="231F20"/>
          <w:spacing w:val="2"/>
        </w:rPr>
        <w:t xml:space="preserve">this </w:t>
      </w:r>
      <w:r>
        <w:rPr>
          <w:color w:val="231F20"/>
        </w:rPr>
        <w:t xml:space="preserve">as we  go out for the </w:t>
      </w:r>
      <w:r>
        <w:rPr>
          <w:rFonts w:ascii="Courier New" w:hAnsi="Courier New"/>
          <w:color w:val="231F20"/>
          <w:sz w:val="18"/>
        </w:rPr>
        <w:t xml:space="preserve">if </w:t>
      </w:r>
      <w:r>
        <w:rPr>
          <w:color w:val="231F20"/>
        </w:rPr>
        <w:t xml:space="preserve">statement block and method block. </w:t>
      </w:r>
      <w:r>
        <w:rPr>
          <w:color w:val="231F20"/>
          <w:spacing w:val="-4"/>
        </w:rPr>
        <w:t xml:space="preserve">Table </w:t>
      </w:r>
      <w:r>
        <w:rPr>
          <w:color w:val="231F20"/>
        </w:rPr>
        <w:t xml:space="preserve">1.3 shows the line numbers that each block </w:t>
      </w:r>
      <w:r>
        <w:rPr>
          <w:color w:val="231F20"/>
          <w:spacing w:val="2"/>
        </w:rPr>
        <w:t xml:space="preserve">starts </w:t>
      </w:r>
      <w:r>
        <w:rPr>
          <w:color w:val="231F20"/>
        </w:rPr>
        <w:t>and ends</w:t>
      </w:r>
      <w:r>
        <w:rPr>
          <w:color w:val="231F20"/>
          <w:spacing w:val="6"/>
        </w:rPr>
        <w:t xml:space="preserve"> </w:t>
      </w:r>
      <w:r>
        <w:rPr>
          <w:color w:val="231F20"/>
        </w:rPr>
        <w:t>on.</w:t>
      </w:r>
    </w:p>
    <w:p w:rsidR="00FA3020" w:rsidRDefault="00FA3020">
      <w:pPr>
        <w:pStyle w:val="BodyText"/>
        <w:spacing w:before="8"/>
        <w:rPr>
          <w:sz w:val="24"/>
        </w:rPr>
      </w:pPr>
    </w:p>
    <w:tbl>
      <w:tblPr>
        <w:tblW w:w="0" w:type="auto"/>
        <w:tblInd w:w="1567" w:type="dxa"/>
        <w:tblLayout w:type="fixed"/>
        <w:tblCellMar>
          <w:left w:w="0" w:type="dxa"/>
          <w:right w:w="0" w:type="dxa"/>
        </w:tblCellMar>
        <w:tblLook w:val="01E0"/>
      </w:tblPr>
      <w:tblGrid>
        <w:gridCol w:w="750"/>
        <w:gridCol w:w="495"/>
        <w:gridCol w:w="2549"/>
        <w:gridCol w:w="3826"/>
      </w:tblGrid>
      <w:tr w:rsidR="00FA3020">
        <w:trPr>
          <w:trHeight w:val="487"/>
        </w:trPr>
        <w:tc>
          <w:tcPr>
            <w:tcW w:w="750" w:type="dxa"/>
            <w:tcBorders>
              <w:bottom w:val="single" w:sz="8" w:space="0" w:color="231F20"/>
            </w:tcBorders>
          </w:tcPr>
          <w:p w:rsidR="00FA3020" w:rsidRDefault="00350426">
            <w:pPr>
              <w:pStyle w:val="TableParagraph"/>
              <w:spacing w:line="205" w:lineRule="exact"/>
              <w:rPr>
                <w:rFonts w:ascii="Century Gothic"/>
                <w:b/>
                <w:sz w:val="17"/>
              </w:rPr>
            </w:pPr>
            <w:r>
              <w:rPr>
                <w:rFonts w:ascii="Century Gothic"/>
                <w:b/>
                <w:color w:val="231F20"/>
                <w:spacing w:val="7"/>
                <w:w w:val="135"/>
                <w:sz w:val="17"/>
              </w:rPr>
              <w:t>TA</w:t>
            </w:r>
            <w:r>
              <w:rPr>
                <w:rFonts w:ascii="Century Gothic"/>
                <w:b/>
                <w:color w:val="231F20"/>
                <w:spacing w:val="-41"/>
                <w:w w:val="135"/>
                <w:sz w:val="17"/>
              </w:rPr>
              <w:t xml:space="preserve"> </w:t>
            </w:r>
            <w:r>
              <w:rPr>
                <w:rFonts w:ascii="Century Gothic"/>
                <w:b/>
                <w:color w:val="231F20"/>
                <w:w w:val="135"/>
                <w:sz w:val="17"/>
              </w:rPr>
              <w:t>B</w:t>
            </w:r>
            <w:r>
              <w:rPr>
                <w:rFonts w:ascii="Century Gothic"/>
                <w:b/>
                <w:color w:val="231F20"/>
                <w:spacing w:val="-40"/>
                <w:w w:val="135"/>
                <w:sz w:val="17"/>
              </w:rPr>
              <w:t xml:space="preserve"> </w:t>
            </w:r>
            <w:r>
              <w:rPr>
                <w:rFonts w:ascii="Century Gothic"/>
                <w:b/>
                <w:color w:val="231F20"/>
                <w:w w:val="135"/>
                <w:sz w:val="17"/>
              </w:rPr>
              <w:t>L</w:t>
            </w:r>
            <w:r>
              <w:rPr>
                <w:rFonts w:ascii="Century Gothic"/>
                <w:b/>
                <w:color w:val="231F20"/>
                <w:spacing w:val="-42"/>
                <w:w w:val="135"/>
                <w:sz w:val="17"/>
              </w:rPr>
              <w:t xml:space="preserve"> </w:t>
            </w:r>
            <w:r>
              <w:rPr>
                <w:rFonts w:ascii="Century Gothic"/>
                <w:b/>
                <w:color w:val="231F20"/>
                <w:w w:val="135"/>
                <w:sz w:val="17"/>
              </w:rPr>
              <w:t>E</w:t>
            </w:r>
          </w:p>
        </w:tc>
        <w:tc>
          <w:tcPr>
            <w:tcW w:w="495" w:type="dxa"/>
            <w:tcBorders>
              <w:bottom w:val="single" w:sz="8" w:space="0" w:color="231F20"/>
            </w:tcBorders>
          </w:tcPr>
          <w:p w:rsidR="00FA3020" w:rsidRDefault="00350426">
            <w:pPr>
              <w:pStyle w:val="TableParagraph"/>
              <w:spacing w:line="205" w:lineRule="exact"/>
              <w:ind w:left="53"/>
              <w:rPr>
                <w:rFonts w:ascii="Century Gothic"/>
                <w:b/>
                <w:sz w:val="17"/>
              </w:rPr>
            </w:pPr>
            <w:r>
              <w:rPr>
                <w:rFonts w:ascii="Century Gothic"/>
                <w:b/>
                <w:color w:val="231F20"/>
                <w:w w:val="120"/>
                <w:sz w:val="17"/>
              </w:rPr>
              <w:t>1 . 3</w:t>
            </w:r>
          </w:p>
        </w:tc>
        <w:tc>
          <w:tcPr>
            <w:tcW w:w="2549" w:type="dxa"/>
            <w:tcBorders>
              <w:bottom w:val="single" w:sz="8" w:space="0" w:color="231F20"/>
            </w:tcBorders>
          </w:tcPr>
          <w:p w:rsidR="00FA3020" w:rsidRDefault="00350426">
            <w:pPr>
              <w:pStyle w:val="TableParagraph"/>
              <w:spacing w:before="5"/>
              <w:ind w:left="110"/>
              <w:rPr>
                <w:rFonts w:ascii="Calibri"/>
                <w:sz w:val="17"/>
              </w:rPr>
            </w:pPr>
            <w:r>
              <w:rPr>
                <w:rFonts w:ascii="Calibri"/>
                <w:color w:val="231F20"/>
                <w:w w:val="115"/>
                <w:sz w:val="17"/>
              </w:rPr>
              <w:t>Blocks for scope</w:t>
            </w:r>
          </w:p>
        </w:tc>
        <w:tc>
          <w:tcPr>
            <w:tcW w:w="3826" w:type="dxa"/>
            <w:tcBorders>
              <w:bottom w:val="single" w:sz="8" w:space="0" w:color="231F20"/>
            </w:tcBorders>
          </w:tcPr>
          <w:p w:rsidR="00FA3020" w:rsidRDefault="00FA3020">
            <w:pPr>
              <w:pStyle w:val="TableParagraph"/>
              <w:rPr>
                <w:rFonts w:ascii="Times New Roman"/>
                <w:sz w:val="18"/>
              </w:rPr>
            </w:pPr>
          </w:p>
        </w:tc>
      </w:tr>
      <w:tr w:rsidR="00FA3020">
        <w:trPr>
          <w:trHeight w:val="450"/>
        </w:trPr>
        <w:tc>
          <w:tcPr>
            <w:tcW w:w="750" w:type="dxa"/>
            <w:tcBorders>
              <w:top w:val="single" w:sz="8" w:space="0" w:color="231F20"/>
              <w:bottom w:val="single" w:sz="4" w:space="0" w:color="231F20"/>
            </w:tcBorders>
          </w:tcPr>
          <w:p w:rsidR="00FA3020" w:rsidRDefault="00350426">
            <w:pPr>
              <w:pStyle w:val="TableParagraph"/>
              <w:spacing w:before="108"/>
              <w:rPr>
                <w:rFonts w:ascii="Calibri"/>
                <w:b/>
                <w:sz w:val="17"/>
              </w:rPr>
            </w:pPr>
            <w:r>
              <w:rPr>
                <w:rFonts w:ascii="Calibri"/>
                <w:b/>
                <w:color w:val="231F20"/>
                <w:w w:val="115"/>
                <w:sz w:val="17"/>
              </w:rPr>
              <w:t>Line</w:t>
            </w:r>
          </w:p>
        </w:tc>
        <w:tc>
          <w:tcPr>
            <w:tcW w:w="495" w:type="dxa"/>
            <w:tcBorders>
              <w:top w:val="single" w:sz="8" w:space="0" w:color="231F20"/>
              <w:bottom w:val="single" w:sz="4" w:space="0" w:color="231F20"/>
            </w:tcBorders>
          </w:tcPr>
          <w:p w:rsidR="00FA3020" w:rsidRDefault="00FA3020">
            <w:pPr>
              <w:pStyle w:val="TableParagraph"/>
              <w:rPr>
                <w:rFonts w:ascii="Times New Roman"/>
                <w:sz w:val="18"/>
              </w:rPr>
            </w:pPr>
          </w:p>
        </w:tc>
        <w:tc>
          <w:tcPr>
            <w:tcW w:w="2549" w:type="dxa"/>
            <w:tcBorders>
              <w:top w:val="single" w:sz="8" w:space="0" w:color="231F20"/>
              <w:bottom w:val="single" w:sz="4" w:space="0" w:color="231F20"/>
            </w:tcBorders>
          </w:tcPr>
          <w:p w:rsidR="00FA3020" w:rsidRDefault="00350426">
            <w:pPr>
              <w:pStyle w:val="TableParagraph"/>
              <w:spacing w:before="108"/>
              <w:ind w:left="898"/>
              <w:rPr>
                <w:rFonts w:ascii="Calibri"/>
                <w:b/>
                <w:sz w:val="17"/>
              </w:rPr>
            </w:pPr>
            <w:r>
              <w:rPr>
                <w:rFonts w:ascii="Calibri"/>
                <w:b/>
                <w:color w:val="231F20"/>
                <w:w w:val="115"/>
                <w:sz w:val="17"/>
              </w:rPr>
              <w:t>First line in block</w:t>
            </w:r>
          </w:p>
        </w:tc>
        <w:tc>
          <w:tcPr>
            <w:tcW w:w="3826" w:type="dxa"/>
            <w:tcBorders>
              <w:top w:val="single" w:sz="8" w:space="0" w:color="231F20"/>
              <w:bottom w:val="single" w:sz="4" w:space="0" w:color="231F20"/>
            </w:tcBorders>
          </w:tcPr>
          <w:p w:rsidR="00FA3020" w:rsidRDefault="00350426">
            <w:pPr>
              <w:pStyle w:val="TableParagraph"/>
              <w:spacing w:before="108"/>
              <w:ind w:left="226"/>
              <w:rPr>
                <w:rFonts w:ascii="Calibri"/>
                <w:b/>
                <w:sz w:val="17"/>
              </w:rPr>
            </w:pPr>
            <w:r>
              <w:rPr>
                <w:rFonts w:ascii="Calibri"/>
                <w:b/>
                <w:color w:val="231F20"/>
                <w:w w:val="115"/>
                <w:sz w:val="17"/>
              </w:rPr>
              <w:t>Last line in block</w:t>
            </w:r>
          </w:p>
        </w:tc>
      </w:tr>
      <w:tr w:rsidR="00FA3020">
        <w:trPr>
          <w:trHeight w:val="410"/>
        </w:trPr>
        <w:tc>
          <w:tcPr>
            <w:tcW w:w="750" w:type="dxa"/>
            <w:tcBorders>
              <w:top w:val="single" w:sz="4" w:space="0" w:color="231F20"/>
            </w:tcBorders>
          </w:tcPr>
          <w:p w:rsidR="00FA3020" w:rsidRDefault="00350426">
            <w:pPr>
              <w:pStyle w:val="TableParagraph"/>
              <w:spacing w:before="100"/>
              <w:rPr>
                <w:rFonts w:ascii="Courier New"/>
                <w:sz w:val="18"/>
              </w:rPr>
            </w:pPr>
            <w:r>
              <w:rPr>
                <w:rFonts w:ascii="Courier New"/>
                <w:color w:val="231F20"/>
                <w:sz w:val="18"/>
              </w:rPr>
              <w:t>while</w:t>
            </w:r>
          </w:p>
        </w:tc>
        <w:tc>
          <w:tcPr>
            <w:tcW w:w="495" w:type="dxa"/>
            <w:tcBorders>
              <w:top w:val="single" w:sz="4" w:space="0" w:color="231F20"/>
            </w:tcBorders>
          </w:tcPr>
          <w:p w:rsidR="00FA3020" w:rsidRDefault="00FA3020">
            <w:pPr>
              <w:pStyle w:val="TableParagraph"/>
              <w:rPr>
                <w:rFonts w:ascii="Times New Roman"/>
                <w:sz w:val="18"/>
              </w:rPr>
            </w:pPr>
          </w:p>
        </w:tc>
        <w:tc>
          <w:tcPr>
            <w:tcW w:w="2549" w:type="dxa"/>
            <w:tcBorders>
              <w:top w:val="single" w:sz="4" w:space="0" w:color="231F20"/>
            </w:tcBorders>
          </w:tcPr>
          <w:p w:rsidR="00FA3020" w:rsidRDefault="00350426">
            <w:pPr>
              <w:pStyle w:val="TableParagraph"/>
              <w:spacing w:before="88"/>
              <w:ind w:left="874" w:right="1442"/>
              <w:jc w:val="center"/>
              <w:rPr>
                <w:rFonts w:ascii="Calibri"/>
                <w:sz w:val="17"/>
              </w:rPr>
            </w:pPr>
            <w:r>
              <w:rPr>
                <w:rFonts w:ascii="Calibri"/>
                <w:color w:val="231F20"/>
                <w:w w:val="110"/>
                <w:sz w:val="17"/>
              </w:rPr>
              <w:t>15</w:t>
            </w:r>
          </w:p>
        </w:tc>
        <w:tc>
          <w:tcPr>
            <w:tcW w:w="3826" w:type="dxa"/>
            <w:tcBorders>
              <w:top w:val="single" w:sz="4" w:space="0" w:color="231F20"/>
            </w:tcBorders>
          </w:tcPr>
          <w:p w:rsidR="00FA3020" w:rsidRDefault="00350426">
            <w:pPr>
              <w:pStyle w:val="TableParagraph"/>
              <w:spacing w:before="88"/>
              <w:ind w:left="226"/>
              <w:rPr>
                <w:rFonts w:ascii="Calibri"/>
                <w:sz w:val="17"/>
              </w:rPr>
            </w:pPr>
            <w:r>
              <w:rPr>
                <w:rFonts w:ascii="Calibri"/>
                <w:color w:val="231F20"/>
                <w:w w:val="110"/>
                <w:sz w:val="17"/>
              </w:rPr>
              <w:t>19</w:t>
            </w:r>
          </w:p>
        </w:tc>
      </w:tr>
      <w:tr w:rsidR="00FA3020">
        <w:trPr>
          <w:trHeight w:val="445"/>
        </w:trPr>
        <w:tc>
          <w:tcPr>
            <w:tcW w:w="750" w:type="dxa"/>
          </w:tcPr>
          <w:p w:rsidR="00FA3020" w:rsidRDefault="00350426">
            <w:pPr>
              <w:pStyle w:val="TableParagraph"/>
              <w:spacing w:before="130"/>
              <w:rPr>
                <w:rFonts w:ascii="Courier New"/>
                <w:sz w:val="18"/>
              </w:rPr>
            </w:pPr>
            <w:r>
              <w:rPr>
                <w:rFonts w:ascii="Courier New"/>
                <w:color w:val="231F20"/>
                <w:sz w:val="18"/>
              </w:rPr>
              <w:t>if</w:t>
            </w:r>
          </w:p>
        </w:tc>
        <w:tc>
          <w:tcPr>
            <w:tcW w:w="495" w:type="dxa"/>
          </w:tcPr>
          <w:p w:rsidR="00FA3020" w:rsidRDefault="00FA3020">
            <w:pPr>
              <w:pStyle w:val="TableParagraph"/>
              <w:rPr>
                <w:rFonts w:ascii="Times New Roman"/>
                <w:sz w:val="18"/>
              </w:rPr>
            </w:pPr>
          </w:p>
        </w:tc>
        <w:tc>
          <w:tcPr>
            <w:tcW w:w="2549" w:type="dxa"/>
          </w:tcPr>
          <w:p w:rsidR="00FA3020" w:rsidRDefault="00350426">
            <w:pPr>
              <w:pStyle w:val="TableParagraph"/>
              <w:spacing w:before="118"/>
              <w:ind w:left="874" w:right="1443"/>
              <w:jc w:val="center"/>
              <w:rPr>
                <w:rFonts w:ascii="Calibri"/>
                <w:sz w:val="17"/>
              </w:rPr>
            </w:pPr>
            <w:r>
              <w:rPr>
                <w:rFonts w:ascii="Calibri"/>
                <w:color w:val="231F20"/>
                <w:w w:val="110"/>
                <w:sz w:val="17"/>
              </w:rPr>
              <w:t>13</w:t>
            </w:r>
          </w:p>
        </w:tc>
        <w:tc>
          <w:tcPr>
            <w:tcW w:w="3826" w:type="dxa"/>
          </w:tcPr>
          <w:p w:rsidR="00FA3020" w:rsidRDefault="00350426">
            <w:pPr>
              <w:pStyle w:val="TableParagraph"/>
              <w:spacing w:before="118"/>
              <w:ind w:left="226"/>
              <w:rPr>
                <w:rFonts w:ascii="Calibri"/>
                <w:sz w:val="17"/>
              </w:rPr>
            </w:pPr>
            <w:r>
              <w:rPr>
                <w:rFonts w:ascii="Calibri"/>
                <w:color w:val="231F20"/>
                <w:w w:val="110"/>
                <w:sz w:val="17"/>
              </w:rPr>
              <w:t>20</w:t>
            </w:r>
          </w:p>
        </w:tc>
      </w:tr>
      <w:tr w:rsidR="00FA3020">
        <w:trPr>
          <w:trHeight w:val="482"/>
        </w:trPr>
        <w:tc>
          <w:tcPr>
            <w:tcW w:w="750" w:type="dxa"/>
            <w:tcBorders>
              <w:bottom w:val="single" w:sz="2" w:space="0" w:color="231F20"/>
            </w:tcBorders>
          </w:tcPr>
          <w:p w:rsidR="00FA3020" w:rsidRDefault="00350426">
            <w:pPr>
              <w:pStyle w:val="TableParagraph"/>
              <w:spacing w:before="113"/>
              <w:ind w:left="-1"/>
              <w:rPr>
                <w:rFonts w:ascii="Calibri"/>
                <w:sz w:val="17"/>
              </w:rPr>
            </w:pPr>
            <w:r>
              <w:rPr>
                <w:rFonts w:ascii="Calibri"/>
                <w:color w:val="231F20"/>
                <w:w w:val="110"/>
                <w:sz w:val="17"/>
              </w:rPr>
              <w:t>Method</w:t>
            </w:r>
          </w:p>
        </w:tc>
        <w:tc>
          <w:tcPr>
            <w:tcW w:w="495" w:type="dxa"/>
            <w:tcBorders>
              <w:bottom w:val="single" w:sz="2" w:space="0" w:color="231F20"/>
            </w:tcBorders>
          </w:tcPr>
          <w:p w:rsidR="00FA3020" w:rsidRDefault="00FA3020">
            <w:pPr>
              <w:pStyle w:val="TableParagraph"/>
              <w:rPr>
                <w:rFonts w:ascii="Times New Roman"/>
                <w:sz w:val="18"/>
              </w:rPr>
            </w:pPr>
          </w:p>
        </w:tc>
        <w:tc>
          <w:tcPr>
            <w:tcW w:w="2549" w:type="dxa"/>
            <w:tcBorders>
              <w:bottom w:val="single" w:sz="2" w:space="0" w:color="231F20"/>
            </w:tcBorders>
          </w:tcPr>
          <w:p w:rsidR="00FA3020" w:rsidRDefault="00350426">
            <w:pPr>
              <w:pStyle w:val="TableParagraph"/>
              <w:spacing w:before="113"/>
              <w:ind w:left="873" w:right="1443"/>
              <w:jc w:val="center"/>
              <w:rPr>
                <w:rFonts w:ascii="Calibri"/>
                <w:sz w:val="17"/>
              </w:rPr>
            </w:pPr>
            <w:r>
              <w:rPr>
                <w:rFonts w:ascii="Calibri"/>
                <w:color w:val="231F20"/>
                <w:w w:val="110"/>
                <w:sz w:val="17"/>
              </w:rPr>
              <w:t>11</w:t>
            </w:r>
          </w:p>
        </w:tc>
        <w:tc>
          <w:tcPr>
            <w:tcW w:w="3826" w:type="dxa"/>
            <w:tcBorders>
              <w:bottom w:val="single" w:sz="2" w:space="0" w:color="231F20"/>
            </w:tcBorders>
          </w:tcPr>
          <w:p w:rsidR="00FA3020" w:rsidRDefault="00350426">
            <w:pPr>
              <w:pStyle w:val="TableParagraph"/>
              <w:spacing w:before="113"/>
              <w:ind w:left="226"/>
              <w:rPr>
                <w:rFonts w:ascii="Calibri"/>
                <w:sz w:val="17"/>
              </w:rPr>
            </w:pPr>
            <w:r>
              <w:rPr>
                <w:rFonts w:ascii="Calibri"/>
                <w:color w:val="231F20"/>
                <w:w w:val="110"/>
                <w:sz w:val="17"/>
              </w:rPr>
              <w:t>22</w:t>
            </w:r>
          </w:p>
        </w:tc>
      </w:tr>
    </w:tbl>
    <w:p w:rsidR="00FA3020" w:rsidRDefault="00FA3020">
      <w:pPr>
        <w:pStyle w:val="BodyText"/>
        <w:spacing w:before="7"/>
        <w:rPr>
          <w:sz w:val="18"/>
        </w:rPr>
      </w:pPr>
    </w:p>
    <w:p w:rsidR="00FA3020" w:rsidRDefault="00350426">
      <w:pPr>
        <w:pStyle w:val="BodyText"/>
        <w:spacing w:line="259" w:lineRule="auto"/>
        <w:ind w:left="1559" w:right="1857" w:firstLine="240"/>
      </w:pPr>
      <w:r>
        <w:rPr>
          <w:color w:val="231F20"/>
          <w:spacing w:val="-4"/>
        </w:rPr>
        <w:t xml:space="preserve">You’ll </w:t>
      </w:r>
      <w:r>
        <w:rPr>
          <w:color w:val="231F20"/>
        </w:rPr>
        <w:t xml:space="preserve">want to practice </w:t>
      </w:r>
      <w:r>
        <w:rPr>
          <w:color w:val="231F20"/>
          <w:spacing w:val="2"/>
        </w:rPr>
        <w:t xml:space="preserve">this </w:t>
      </w:r>
      <w:r>
        <w:rPr>
          <w:color w:val="231F20"/>
        </w:rPr>
        <w:t xml:space="preserve">skill a lot. Identifying blocks needs to be second nature for the exam. The good news is that there are lots of code examples to practice on. </w:t>
      </w:r>
      <w:r>
        <w:rPr>
          <w:color w:val="231F20"/>
          <w:spacing w:val="-6"/>
        </w:rPr>
        <w:t xml:space="preserve">You </w:t>
      </w:r>
      <w:r>
        <w:rPr>
          <w:color w:val="231F20"/>
          <w:spacing w:val="2"/>
        </w:rPr>
        <w:t xml:space="preserve">can  </w:t>
      </w:r>
      <w:r>
        <w:rPr>
          <w:color w:val="231F20"/>
        </w:rPr>
        <w:t>look</w:t>
      </w:r>
      <w:r>
        <w:rPr>
          <w:color w:val="231F20"/>
          <w:spacing w:val="11"/>
        </w:rPr>
        <w:t xml:space="preserve"> </w:t>
      </w:r>
      <w:r>
        <w:rPr>
          <w:color w:val="231F20"/>
        </w:rPr>
        <w:t>at</w:t>
      </w:r>
      <w:r>
        <w:rPr>
          <w:color w:val="231F20"/>
          <w:spacing w:val="11"/>
        </w:rPr>
        <w:t xml:space="preserve"> </w:t>
      </w:r>
      <w:r>
        <w:rPr>
          <w:color w:val="231F20"/>
        </w:rPr>
        <w:t>any</w:t>
      </w:r>
      <w:r>
        <w:rPr>
          <w:color w:val="231F20"/>
          <w:spacing w:val="11"/>
        </w:rPr>
        <w:t xml:space="preserve"> </w:t>
      </w:r>
      <w:r>
        <w:rPr>
          <w:color w:val="231F20"/>
        </w:rPr>
        <w:t>code</w:t>
      </w:r>
      <w:r>
        <w:rPr>
          <w:color w:val="231F20"/>
          <w:spacing w:val="12"/>
        </w:rPr>
        <w:t xml:space="preserve"> </w:t>
      </w:r>
      <w:r>
        <w:rPr>
          <w:color w:val="231F20"/>
        </w:rPr>
        <w:t>example</w:t>
      </w:r>
      <w:r>
        <w:rPr>
          <w:color w:val="231F20"/>
          <w:spacing w:val="11"/>
        </w:rPr>
        <w:t xml:space="preserve"> </w:t>
      </w:r>
      <w:r>
        <w:rPr>
          <w:color w:val="231F20"/>
        </w:rPr>
        <w:t>in</w:t>
      </w:r>
      <w:r>
        <w:rPr>
          <w:color w:val="231F20"/>
          <w:spacing w:val="11"/>
        </w:rPr>
        <w:t xml:space="preserve"> </w:t>
      </w:r>
      <w:r>
        <w:rPr>
          <w:color w:val="231F20"/>
          <w:spacing w:val="2"/>
        </w:rPr>
        <w:t>this</w:t>
      </w:r>
      <w:r>
        <w:rPr>
          <w:color w:val="231F20"/>
          <w:spacing w:val="12"/>
        </w:rPr>
        <w:t xml:space="preserve"> </w:t>
      </w:r>
      <w:r>
        <w:rPr>
          <w:color w:val="231F20"/>
        </w:rPr>
        <w:t>book</w:t>
      </w:r>
      <w:r>
        <w:rPr>
          <w:color w:val="231F20"/>
          <w:spacing w:val="11"/>
        </w:rPr>
        <w:t xml:space="preserve"> </w:t>
      </w:r>
      <w:r>
        <w:rPr>
          <w:color w:val="231F20"/>
        </w:rPr>
        <w:t>on</w:t>
      </w:r>
      <w:r>
        <w:rPr>
          <w:color w:val="231F20"/>
          <w:spacing w:val="11"/>
        </w:rPr>
        <w:t xml:space="preserve"> </w:t>
      </w:r>
      <w:r>
        <w:rPr>
          <w:color w:val="231F20"/>
        </w:rPr>
        <w:t>any</w:t>
      </w:r>
      <w:r>
        <w:rPr>
          <w:color w:val="231F20"/>
          <w:spacing w:val="12"/>
        </w:rPr>
        <w:t xml:space="preserve"> </w:t>
      </w:r>
      <w:r>
        <w:rPr>
          <w:color w:val="231F20"/>
        </w:rPr>
        <w:t>topic</w:t>
      </w:r>
      <w:r>
        <w:rPr>
          <w:color w:val="231F20"/>
          <w:spacing w:val="11"/>
        </w:rPr>
        <w:t xml:space="preserve"> </w:t>
      </w:r>
      <w:r>
        <w:rPr>
          <w:color w:val="231F20"/>
        </w:rPr>
        <w:t>and</w:t>
      </w:r>
      <w:r>
        <w:rPr>
          <w:color w:val="231F20"/>
          <w:spacing w:val="11"/>
        </w:rPr>
        <w:t xml:space="preserve"> </w:t>
      </w:r>
      <w:r>
        <w:rPr>
          <w:color w:val="231F20"/>
        </w:rPr>
        <w:t>match</w:t>
      </w:r>
      <w:r>
        <w:rPr>
          <w:color w:val="231F20"/>
          <w:spacing w:val="11"/>
        </w:rPr>
        <w:t xml:space="preserve"> </w:t>
      </w:r>
      <w:r>
        <w:rPr>
          <w:color w:val="231F20"/>
        </w:rPr>
        <w:t>up</w:t>
      </w:r>
      <w:r>
        <w:rPr>
          <w:color w:val="231F20"/>
          <w:spacing w:val="12"/>
        </w:rPr>
        <w:t xml:space="preserve"> </w:t>
      </w:r>
      <w:r>
        <w:rPr>
          <w:color w:val="231F20"/>
        </w:rPr>
        <w:t>braces.</w:t>
      </w:r>
    </w:p>
    <w:p w:rsidR="00FA3020" w:rsidRDefault="00350426">
      <w:pPr>
        <w:pStyle w:val="BodyText"/>
        <w:spacing w:line="249" w:lineRule="auto"/>
        <w:ind w:left="1559" w:right="1648" w:firstLine="240"/>
      </w:pPr>
      <w:r>
        <w:rPr>
          <w:color w:val="231F20"/>
        </w:rPr>
        <w:t xml:space="preserve">Now that we know where the blocks are, we </w:t>
      </w:r>
      <w:r>
        <w:rPr>
          <w:color w:val="231F20"/>
          <w:spacing w:val="2"/>
        </w:rPr>
        <w:t xml:space="preserve">can </w:t>
      </w:r>
      <w:r>
        <w:rPr>
          <w:color w:val="231F20"/>
        </w:rPr>
        <w:t xml:space="preserve">look at the scope of each variable. </w:t>
      </w:r>
      <w:r>
        <w:rPr>
          <w:rFonts w:ascii="Courier New"/>
          <w:i/>
          <w:color w:val="231F20"/>
          <w:sz w:val="18"/>
        </w:rPr>
        <w:t xml:space="preserve">hungry </w:t>
      </w:r>
      <w:r>
        <w:rPr>
          <w:color w:val="231F20"/>
        </w:rPr>
        <w:t xml:space="preserve">and </w:t>
      </w:r>
      <w:r>
        <w:rPr>
          <w:rFonts w:ascii="Courier New"/>
          <w:i/>
          <w:color w:val="231F20"/>
          <w:sz w:val="18"/>
        </w:rPr>
        <w:t xml:space="preserve">amountOfFood </w:t>
      </w:r>
      <w:r>
        <w:rPr>
          <w:color w:val="231F20"/>
        </w:rPr>
        <w:t xml:space="preserve">are method parameters, so they are available for the entire method. </w:t>
      </w:r>
      <w:r>
        <w:rPr>
          <w:color w:val="231F20"/>
          <w:spacing w:val="2"/>
        </w:rPr>
        <w:t xml:space="preserve">This </w:t>
      </w:r>
      <w:r>
        <w:rPr>
          <w:color w:val="231F20"/>
        </w:rPr>
        <w:t xml:space="preserve">means their scope is lines </w:t>
      </w:r>
      <w:r>
        <w:rPr>
          <w:color w:val="231F20"/>
          <w:spacing w:val="-5"/>
        </w:rPr>
        <w:t xml:space="preserve">11 </w:t>
      </w:r>
      <w:r>
        <w:rPr>
          <w:color w:val="231F20"/>
        </w:rPr>
        <w:t xml:space="preserve">to </w:t>
      </w:r>
      <w:r>
        <w:rPr>
          <w:color w:val="231F20"/>
          <w:spacing w:val="3"/>
        </w:rPr>
        <w:t xml:space="preserve">22. </w:t>
      </w:r>
      <w:r>
        <w:rPr>
          <w:rFonts w:ascii="Courier New"/>
          <w:i/>
          <w:color w:val="231F20"/>
          <w:spacing w:val="-4"/>
          <w:sz w:val="18"/>
        </w:rPr>
        <w:t xml:space="preserve">roomInBelly </w:t>
      </w:r>
      <w:r>
        <w:rPr>
          <w:color w:val="231F20"/>
        </w:rPr>
        <w:t xml:space="preserve">goes into scope on line 12 because that is where it is declared. It stays in scope for the rest of the method and so goes out of scope on line </w:t>
      </w:r>
      <w:r>
        <w:rPr>
          <w:color w:val="231F20"/>
          <w:spacing w:val="3"/>
        </w:rPr>
        <w:t xml:space="preserve">22. </w:t>
      </w:r>
      <w:r>
        <w:rPr>
          <w:rFonts w:ascii="Courier New"/>
          <w:i/>
          <w:color w:val="231F20"/>
          <w:spacing w:val="-4"/>
          <w:sz w:val="18"/>
        </w:rPr>
        <w:t xml:space="preserve">timeToEat </w:t>
      </w:r>
      <w:r>
        <w:rPr>
          <w:color w:val="231F20"/>
        </w:rPr>
        <w:t xml:space="preserve">goes into scope on line </w:t>
      </w:r>
      <w:r>
        <w:rPr>
          <w:color w:val="231F20"/>
          <w:spacing w:val="-5"/>
        </w:rPr>
        <w:t xml:space="preserve">14 </w:t>
      </w:r>
      <w:r>
        <w:rPr>
          <w:color w:val="231F20"/>
        </w:rPr>
        <w:t xml:space="preserve">where it is declared. It goes out of scope on line 20 where the </w:t>
      </w:r>
      <w:r>
        <w:rPr>
          <w:rFonts w:ascii="Courier New"/>
          <w:color w:val="231F20"/>
          <w:sz w:val="18"/>
        </w:rPr>
        <w:t xml:space="preserve">if </w:t>
      </w:r>
      <w:r>
        <w:rPr>
          <w:color w:val="231F20"/>
        </w:rPr>
        <w:t xml:space="preserve">block ends. </w:t>
      </w:r>
      <w:r>
        <w:rPr>
          <w:rFonts w:ascii="Courier New"/>
          <w:i/>
          <w:color w:val="231F20"/>
          <w:sz w:val="18"/>
        </w:rPr>
        <w:t xml:space="preserve">amountEaten </w:t>
      </w:r>
      <w:r>
        <w:rPr>
          <w:color w:val="231F20"/>
        </w:rPr>
        <w:t xml:space="preserve">goes into scope on line </w:t>
      </w:r>
      <w:r>
        <w:rPr>
          <w:color w:val="231F20"/>
          <w:spacing w:val="-5"/>
        </w:rPr>
        <w:t xml:space="preserve">16 </w:t>
      </w:r>
      <w:r>
        <w:rPr>
          <w:color w:val="231F20"/>
        </w:rPr>
        <w:t xml:space="preserve">where it is declared. It goes out of scope on line 19 where the </w:t>
      </w:r>
      <w:r>
        <w:rPr>
          <w:rFonts w:ascii="Courier New"/>
          <w:color w:val="231F20"/>
          <w:sz w:val="18"/>
        </w:rPr>
        <w:t>while</w:t>
      </w:r>
      <w:r>
        <w:rPr>
          <w:rFonts w:ascii="Courier New"/>
          <w:color w:val="231F20"/>
          <w:spacing w:val="-59"/>
          <w:sz w:val="18"/>
        </w:rPr>
        <w:t xml:space="preserve"> </w:t>
      </w:r>
      <w:r>
        <w:rPr>
          <w:color w:val="231F20"/>
        </w:rPr>
        <w:t>block ends.</w:t>
      </w:r>
    </w:p>
    <w:p w:rsidR="00FA3020" w:rsidRDefault="00350426">
      <w:pPr>
        <w:pStyle w:val="BodyText"/>
        <w:spacing w:line="259" w:lineRule="auto"/>
        <w:ind w:left="1559" w:right="1468" w:firstLine="240"/>
      </w:pPr>
      <w:r>
        <w:rPr>
          <w:color w:val="231F20"/>
        </w:rPr>
        <w:t>All that was for local variables. Luckily the rule for instance variables is easier: they are available as soon as they are defined and last for the entire lifetime of the object itself. The rule for class (static) variables is even easier: they go into scope when declared like the other variables types. However, they stay in scope for the entire life of the program.</w:t>
      </w:r>
    </w:p>
    <w:p w:rsidR="00FA3020" w:rsidRDefault="00350426">
      <w:pPr>
        <w:pStyle w:val="BodyText"/>
        <w:spacing w:line="259" w:lineRule="auto"/>
        <w:ind w:left="1560" w:right="1648" w:firstLine="239"/>
      </w:pPr>
      <w:r>
        <w:rPr>
          <w:color w:val="231F20"/>
        </w:rPr>
        <w:t>Let’s do one more example to make sure you have a handle on this. Again, try to figure out the type of the four variables and when they go into and out of scope.</w:t>
      </w:r>
    </w:p>
    <w:p w:rsidR="00FA3020" w:rsidRDefault="00350426">
      <w:pPr>
        <w:spacing w:before="113"/>
        <w:ind w:left="1560"/>
        <w:rPr>
          <w:rFonts w:ascii="Courier New"/>
          <w:sz w:val="17"/>
        </w:rPr>
      </w:pPr>
      <w:r>
        <w:rPr>
          <w:rFonts w:ascii="Courier New"/>
          <w:color w:val="231F20"/>
          <w:sz w:val="17"/>
        </w:rPr>
        <w:t>1: public class Mouse {</w:t>
      </w:r>
    </w:p>
    <w:p w:rsidR="00FA3020" w:rsidRDefault="00350426">
      <w:pPr>
        <w:tabs>
          <w:tab w:val="left" w:pos="2126"/>
        </w:tabs>
        <w:spacing w:before="59"/>
        <w:ind w:left="1560"/>
        <w:rPr>
          <w:rFonts w:ascii="Courier New"/>
          <w:sz w:val="17"/>
        </w:rPr>
      </w:pPr>
      <w:r>
        <w:rPr>
          <w:rFonts w:ascii="Courier New"/>
          <w:color w:val="231F20"/>
          <w:sz w:val="17"/>
        </w:rPr>
        <w:t>2:</w:t>
      </w:r>
      <w:r>
        <w:rPr>
          <w:rFonts w:ascii="Courier New"/>
          <w:color w:val="231F20"/>
          <w:sz w:val="17"/>
        </w:rPr>
        <w:tab/>
        <w:t xml:space="preserve">static int </w:t>
      </w:r>
      <w:r>
        <w:rPr>
          <w:rFonts w:ascii="Courier New"/>
          <w:i/>
          <w:color w:val="231F20"/>
          <w:sz w:val="18"/>
        </w:rPr>
        <w:t xml:space="preserve">MAX_LENGTH </w:t>
      </w:r>
      <w:r>
        <w:rPr>
          <w:rFonts w:ascii="Courier New"/>
          <w:color w:val="231F20"/>
          <w:sz w:val="17"/>
        </w:rPr>
        <w:t>=</w:t>
      </w:r>
      <w:r>
        <w:rPr>
          <w:rFonts w:ascii="Courier New"/>
          <w:color w:val="231F20"/>
          <w:spacing w:val="-50"/>
          <w:sz w:val="17"/>
        </w:rPr>
        <w:t xml:space="preserve"> </w:t>
      </w:r>
      <w:r>
        <w:rPr>
          <w:rFonts w:ascii="Courier New"/>
          <w:color w:val="231F20"/>
          <w:sz w:val="17"/>
        </w:rPr>
        <w:t>5;</w:t>
      </w:r>
    </w:p>
    <w:p w:rsidR="00FA3020" w:rsidRDefault="00350426">
      <w:pPr>
        <w:tabs>
          <w:tab w:val="left" w:pos="2126"/>
        </w:tabs>
        <w:spacing w:before="64"/>
        <w:ind w:left="1559"/>
        <w:rPr>
          <w:rFonts w:ascii="Courier New"/>
          <w:sz w:val="17"/>
        </w:rPr>
      </w:pPr>
      <w:r>
        <w:rPr>
          <w:rFonts w:ascii="Courier New"/>
          <w:color w:val="231F20"/>
          <w:sz w:val="17"/>
        </w:rPr>
        <w:t>3:</w:t>
      </w:r>
      <w:r>
        <w:rPr>
          <w:rFonts w:ascii="Courier New"/>
          <w:color w:val="231F20"/>
          <w:sz w:val="17"/>
        </w:rPr>
        <w:tab/>
        <w:t>int</w:t>
      </w:r>
      <w:r>
        <w:rPr>
          <w:rFonts w:ascii="Courier New"/>
          <w:color w:val="231F20"/>
          <w:spacing w:val="-9"/>
          <w:sz w:val="17"/>
        </w:rPr>
        <w:t xml:space="preserve"> </w:t>
      </w:r>
      <w:r>
        <w:rPr>
          <w:rFonts w:ascii="Courier New"/>
          <w:color w:val="231F20"/>
          <w:sz w:val="17"/>
        </w:rPr>
        <w:t>length;</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45" w:name="Ordering_Elements_in_a_Class"/>
      <w:bookmarkEnd w:id="45"/>
      <w:r>
        <w:rPr>
          <w:rFonts w:ascii="Calibri" w:hAnsi="Calibri"/>
          <w:b/>
          <w:color w:val="231F20"/>
          <w:spacing w:val="4"/>
          <w:sz w:val="17"/>
        </w:rPr>
        <w:lastRenderedPageBreak/>
        <w:t>34</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tabs>
          <w:tab w:val="left" w:pos="2006"/>
          <w:tab w:val="left" w:pos="2195"/>
        </w:tabs>
        <w:spacing w:line="314" w:lineRule="auto"/>
        <w:ind w:left="1440" w:right="5777"/>
        <w:rPr>
          <w:rFonts w:ascii="Courier New"/>
          <w:sz w:val="17"/>
        </w:rPr>
      </w:pPr>
      <w:r>
        <w:rPr>
          <w:rFonts w:ascii="Courier New"/>
          <w:color w:val="231F20"/>
          <w:sz w:val="17"/>
        </w:rPr>
        <w:t>4:</w:t>
      </w:r>
      <w:r>
        <w:rPr>
          <w:rFonts w:ascii="Courier New"/>
          <w:color w:val="231F20"/>
          <w:sz w:val="17"/>
        </w:rPr>
        <w:tab/>
        <w:t>public</w:t>
      </w:r>
      <w:r>
        <w:rPr>
          <w:rFonts w:ascii="Courier New"/>
          <w:color w:val="231F20"/>
          <w:spacing w:val="-55"/>
          <w:sz w:val="17"/>
        </w:rPr>
        <w:t xml:space="preserve"> </w:t>
      </w:r>
      <w:r>
        <w:rPr>
          <w:rFonts w:ascii="Courier New"/>
          <w:color w:val="231F20"/>
          <w:sz w:val="17"/>
        </w:rPr>
        <w:t>void</w:t>
      </w:r>
      <w:r>
        <w:rPr>
          <w:rFonts w:ascii="Courier New"/>
          <w:color w:val="231F20"/>
          <w:spacing w:val="-54"/>
          <w:sz w:val="17"/>
        </w:rPr>
        <w:t xml:space="preserve"> </w:t>
      </w:r>
      <w:r>
        <w:rPr>
          <w:rFonts w:ascii="Courier New"/>
          <w:color w:val="231F20"/>
          <w:sz w:val="17"/>
        </w:rPr>
        <w:t>grow(int</w:t>
      </w:r>
      <w:r>
        <w:rPr>
          <w:rFonts w:ascii="Courier New"/>
          <w:color w:val="231F20"/>
          <w:spacing w:val="-54"/>
          <w:sz w:val="17"/>
        </w:rPr>
        <w:t xml:space="preserve"> </w:t>
      </w:r>
      <w:r>
        <w:rPr>
          <w:rFonts w:ascii="Courier New"/>
          <w:color w:val="231F20"/>
          <w:sz w:val="17"/>
        </w:rPr>
        <w:t>inches)</w:t>
      </w:r>
      <w:r>
        <w:rPr>
          <w:rFonts w:ascii="Courier New"/>
          <w:color w:val="231F20"/>
          <w:spacing w:val="-54"/>
          <w:sz w:val="17"/>
        </w:rPr>
        <w:t xml:space="preserve"> </w:t>
      </w:r>
      <w:r>
        <w:rPr>
          <w:rFonts w:ascii="Courier New"/>
          <w:color w:val="231F20"/>
          <w:spacing w:val="-17"/>
          <w:sz w:val="17"/>
        </w:rPr>
        <w:t xml:space="preserve">{ </w:t>
      </w:r>
      <w:r>
        <w:rPr>
          <w:rFonts w:ascii="Courier New"/>
          <w:color w:val="231F20"/>
          <w:sz w:val="17"/>
        </w:rPr>
        <w:t>5:</w:t>
      </w:r>
      <w:r>
        <w:rPr>
          <w:rFonts w:ascii="Courier New"/>
          <w:color w:val="231F20"/>
          <w:sz w:val="17"/>
        </w:rPr>
        <w:tab/>
      </w:r>
      <w:r>
        <w:rPr>
          <w:rFonts w:ascii="Courier New"/>
          <w:color w:val="231F20"/>
          <w:sz w:val="17"/>
        </w:rPr>
        <w:tab/>
        <w:t>if</w:t>
      </w:r>
      <w:r>
        <w:rPr>
          <w:rFonts w:ascii="Courier New"/>
          <w:color w:val="231F20"/>
          <w:spacing w:val="-43"/>
          <w:sz w:val="17"/>
        </w:rPr>
        <w:t xml:space="preserve"> </w:t>
      </w:r>
      <w:r>
        <w:rPr>
          <w:rFonts w:ascii="Courier New"/>
          <w:color w:val="231F20"/>
          <w:sz w:val="17"/>
        </w:rPr>
        <w:t>(length</w:t>
      </w:r>
      <w:r>
        <w:rPr>
          <w:rFonts w:ascii="Courier New"/>
          <w:color w:val="231F20"/>
          <w:spacing w:val="-43"/>
          <w:sz w:val="17"/>
        </w:rPr>
        <w:t xml:space="preserve"> </w:t>
      </w:r>
      <w:r>
        <w:rPr>
          <w:rFonts w:ascii="Courier New"/>
          <w:color w:val="231F20"/>
          <w:sz w:val="17"/>
        </w:rPr>
        <w:t>&lt;</w:t>
      </w:r>
      <w:r>
        <w:rPr>
          <w:rFonts w:ascii="Courier New"/>
          <w:color w:val="231F20"/>
          <w:spacing w:val="-42"/>
          <w:sz w:val="17"/>
        </w:rPr>
        <w:t xml:space="preserve"> </w:t>
      </w:r>
      <w:r>
        <w:rPr>
          <w:rFonts w:ascii="Courier New"/>
          <w:i/>
          <w:color w:val="231F20"/>
          <w:sz w:val="18"/>
        </w:rPr>
        <w:t>MAX_LENGTH</w:t>
      </w:r>
      <w:r>
        <w:rPr>
          <w:rFonts w:ascii="Courier New"/>
          <w:color w:val="231F20"/>
          <w:sz w:val="17"/>
        </w:rPr>
        <w:t>)</w:t>
      </w:r>
      <w:r>
        <w:rPr>
          <w:rFonts w:ascii="Courier New"/>
          <w:color w:val="231F20"/>
          <w:spacing w:val="-43"/>
          <w:sz w:val="17"/>
        </w:rPr>
        <w:t xml:space="preserve"> </w:t>
      </w:r>
      <w:r>
        <w:rPr>
          <w:rFonts w:ascii="Courier New"/>
          <w:color w:val="231F20"/>
          <w:sz w:val="17"/>
        </w:rPr>
        <w:t>{</w:t>
      </w:r>
    </w:p>
    <w:p w:rsidR="00FA3020" w:rsidRDefault="00350426">
      <w:pPr>
        <w:tabs>
          <w:tab w:val="left" w:pos="2384"/>
        </w:tabs>
        <w:spacing w:line="324" w:lineRule="auto"/>
        <w:ind w:left="1440" w:right="5399"/>
        <w:rPr>
          <w:rFonts w:ascii="Courier New"/>
          <w:sz w:val="17"/>
        </w:rPr>
      </w:pPr>
      <w:r>
        <w:rPr>
          <w:rFonts w:ascii="Courier New"/>
          <w:color w:val="231F20"/>
          <w:sz w:val="17"/>
        </w:rPr>
        <w:t>6:</w:t>
      </w:r>
      <w:r>
        <w:rPr>
          <w:rFonts w:ascii="Courier New"/>
          <w:color w:val="231F20"/>
          <w:sz w:val="17"/>
        </w:rPr>
        <w:tab/>
        <w:t>int</w:t>
      </w:r>
      <w:r>
        <w:rPr>
          <w:rFonts w:ascii="Courier New"/>
          <w:color w:val="231F20"/>
          <w:spacing w:val="-43"/>
          <w:sz w:val="17"/>
        </w:rPr>
        <w:t xml:space="preserve"> </w:t>
      </w:r>
      <w:r>
        <w:rPr>
          <w:rFonts w:ascii="Courier New"/>
          <w:color w:val="231F20"/>
          <w:sz w:val="17"/>
        </w:rPr>
        <w:t>newSize</w:t>
      </w:r>
      <w:r>
        <w:rPr>
          <w:rFonts w:ascii="Courier New"/>
          <w:color w:val="231F20"/>
          <w:spacing w:val="-43"/>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length</w:t>
      </w:r>
      <w:r>
        <w:rPr>
          <w:rFonts w:ascii="Courier New"/>
          <w:color w:val="231F20"/>
          <w:spacing w:val="-43"/>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pacing w:val="-3"/>
          <w:sz w:val="17"/>
        </w:rPr>
        <w:t xml:space="preserve">inches; </w:t>
      </w:r>
      <w:r>
        <w:rPr>
          <w:rFonts w:ascii="Courier New"/>
          <w:color w:val="231F20"/>
          <w:sz w:val="17"/>
        </w:rPr>
        <w:t>7:</w:t>
      </w:r>
      <w:r>
        <w:rPr>
          <w:rFonts w:ascii="Courier New"/>
          <w:color w:val="231F20"/>
          <w:sz w:val="17"/>
        </w:rPr>
        <w:tab/>
        <w:t>length =</w:t>
      </w:r>
      <w:r>
        <w:rPr>
          <w:rFonts w:ascii="Courier New"/>
          <w:color w:val="231F20"/>
          <w:spacing w:val="-31"/>
          <w:sz w:val="17"/>
        </w:rPr>
        <w:t xml:space="preserve"> </w:t>
      </w:r>
      <w:r>
        <w:rPr>
          <w:rFonts w:ascii="Courier New"/>
          <w:color w:val="231F20"/>
          <w:sz w:val="17"/>
        </w:rPr>
        <w:t>newSize;</w:t>
      </w:r>
    </w:p>
    <w:p w:rsidR="00FA3020" w:rsidRDefault="00350426">
      <w:pPr>
        <w:tabs>
          <w:tab w:val="left" w:pos="2195"/>
        </w:tabs>
        <w:ind w:left="1440"/>
        <w:rPr>
          <w:rFonts w:ascii="Courier New"/>
          <w:sz w:val="17"/>
        </w:rPr>
      </w:pPr>
      <w:r>
        <w:rPr>
          <w:rFonts w:ascii="Courier New"/>
          <w:color w:val="231F20"/>
          <w:sz w:val="17"/>
        </w:rPr>
        <w:t>8:</w:t>
      </w:r>
      <w:r>
        <w:rPr>
          <w:rFonts w:ascii="Courier New"/>
          <w:color w:val="231F20"/>
          <w:sz w:val="17"/>
        </w:rPr>
        <w:tab/>
        <w:t>}</w:t>
      </w:r>
    </w:p>
    <w:p w:rsidR="00FA3020" w:rsidRDefault="00350426">
      <w:pPr>
        <w:tabs>
          <w:tab w:val="left" w:pos="2101"/>
        </w:tabs>
        <w:spacing w:before="68"/>
        <w:ind w:left="1440"/>
        <w:rPr>
          <w:rFonts w:ascii="Courier New"/>
          <w:sz w:val="17"/>
        </w:rPr>
      </w:pPr>
      <w:r>
        <w:rPr>
          <w:rFonts w:ascii="Courier New"/>
          <w:color w:val="231F20"/>
          <w:sz w:val="17"/>
        </w:rPr>
        <w:t>9:</w:t>
      </w:r>
      <w:r>
        <w:rPr>
          <w:rFonts w:ascii="Courier New"/>
          <w:color w:val="231F20"/>
          <w:sz w:val="17"/>
        </w:rPr>
        <w:tab/>
        <w:t>}</w:t>
      </w:r>
    </w:p>
    <w:p w:rsidR="00FA3020" w:rsidRDefault="00350426">
      <w:pPr>
        <w:spacing w:before="67"/>
        <w:ind w:left="1440"/>
        <w:rPr>
          <w:rFonts w:ascii="Courier New"/>
          <w:sz w:val="17"/>
        </w:rPr>
      </w:pPr>
      <w:r>
        <w:rPr>
          <w:rFonts w:ascii="Courier New"/>
          <w:color w:val="231F20"/>
          <w:sz w:val="17"/>
        </w:rPr>
        <w:t>10: }</w:t>
      </w:r>
    </w:p>
    <w:p w:rsidR="00FA3020" w:rsidRDefault="00350426">
      <w:pPr>
        <w:pStyle w:val="BodyText"/>
        <w:spacing w:before="169" w:line="247" w:lineRule="auto"/>
        <w:ind w:left="1439" w:right="1626" w:firstLine="240"/>
      </w:pPr>
      <w:r>
        <w:rPr>
          <w:color w:val="231F20"/>
          <w:spacing w:val="3"/>
        </w:rPr>
        <w:t xml:space="preserve">In </w:t>
      </w:r>
      <w:r>
        <w:rPr>
          <w:color w:val="231F20"/>
          <w:spacing w:val="2"/>
        </w:rPr>
        <w:t xml:space="preserve">this </w:t>
      </w:r>
      <w:r>
        <w:rPr>
          <w:color w:val="231F20"/>
        </w:rPr>
        <w:t>class, we have one class variable (</w:t>
      </w:r>
      <w:r>
        <w:rPr>
          <w:rFonts w:ascii="Courier New"/>
          <w:i/>
          <w:color w:val="231F20"/>
          <w:sz w:val="18"/>
        </w:rPr>
        <w:t>MAX_LENGTH</w:t>
      </w:r>
      <w:r>
        <w:rPr>
          <w:color w:val="231F20"/>
        </w:rPr>
        <w:t>), one instance variable (</w:t>
      </w:r>
      <w:r>
        <w:rPr>
          <w:rFonts w:ascii="Courier New"/>
          <w:i/>
          <w:color w:val="231F20"/>
          <w:sz w:val="18"/>
        </w:rPr>
        <w:t>length</w:t>
      </w:r>
      <w:r>
        <w:rPr>
          <w:color w:val="231F20"/>
        </w:rPr>
        <w:t>), and</w:t>
      </w:r>
      <w:r>
        <w:rPr>
          <w:color w:val="231F20"/>
          <w:spacing w:val="-6"/>
        </w:rPr>
        <w:t xml:space="preserve"> </w:t>
      </w:r>
      <w:r>
        <w:rPr>
          <w:color w:val="231F20"/>
        </w:rPr>
        <w:t>two</w:t>
      </w:r>
      <w:r>
        <w:rPr>
          <w:color w:val="231F20"/>
          <w:spacing w:val="-6"/>
        </w:rPr>
        <w:t xml:space="preserve"> </w:t>
      </w:r>
      <w:r>
        <w:rPr>
          <w:color w:val="231F20"/>
        </w:rPr>
        <w:t>local</w:t>
      </w:r>
      <w:r>
        <w:rPr>
          <w:color w:val="231F20"/>
          <w:spacing w:val="-6"/>
        </w:rPr>
        <w:t xml:space="preserve"> </w:t>
      </w:r>
      <w:r>
        <w:rPr>
          <w:color w:val="231F20"/>
        </w:rPr>
        <w:t>variables</w:t>
      </w:r>
      <w:r>
        <w:rPr>
          <w:color w:val="231F20"/>
          <w:spacing w:val="-6"/>
        </w:rPr>
        <w:t xml:space="preserve"> </w:t>
      </w:r>
      <w:r>
        <w:rPr>
          <w:color w:val="231F20"/>
          <w:spacing w:val="-3"/>
        </w:rPr>
        <w:t>(</w:t>
      </w:r>
      <w:r>
        <w:rPr>
          <w:rFonts w:ascii="Courier New"/>
          <w:i/>
          <w:color w:val="231F20"/>
          <w:spacing w:val="-3"/>
          <w:sz w:val="18"/>
        </w:rPr>
        <w:t>inches</w:t>
      </w:r>
      <w:r>
        <w:rPr>
          <w:rFonts w:ascii="Courier New"/>
          <w:i/>
          <w:color w:val="231F20"/>
          <w:spacing w:val="-73"/>
          <w:sz w:val="18"/>
        </w:rPr>
        <w:t xml:space="preserve"> </w:t>
      </w:r>
      <w:r>
        <w:rPr>
          <w:color w:val="231F20"/>
        </w:rPr>
        <w:t>and</w:t>
      </w:r>
      <w:r>
        <w:rPr>
          <w:color w:val="231F20"/>
          <w:spacing w:val="-6"/>
        </w:rPr>
        <w:t xml:space="preserve"> </w:t>
      </w:r>
      <w:r>
        <w:rPr>
          <w:rFonts w:ascii="Courier New"/>
          <w:i/>
          <w:color w:val="231F20"/>
          <w:spacing w:val="-3"/>
          <w:sz w:val="18"/>
        </w:rPr>
        <w:t>newSize</w:t>
      </w:r>
      <w:r>
        <w:rPr>
          <w:color w:val="231F20"/>
          <w:spacing w:val="-3"/>
        </w:rPr>
        <w:t>.)</w:t>
      </w:r>
      <w:r>
        <w:rPr>
          <w:color w:val="231F20"/>
          <w:spacing w:val="-7"/>
        </w:rPr>
        <w:t xml:space="preserve"> </w:t>
      </w:r>
      <w:r>
        <w:rPr>
          <w:rFonts w:ascii="Courier New"/>
          <w:i/>
          <w:color w:val="231F20"/>
          <w:sz w:val="18"/>
        </w:rPr>
        <w:t>MAX_LENGTH</w:t>
      </w:r>
      <w:r>
        <w:rPr>
          <w:rFonts w:ascii="Courier New"/>
          <w:i/>
          <w:color w:val="231F20"/>
          <w:spacing w:val="-72"/>
          <w:sz w:val="18"/>
        </w:rPr>
        <w:t xml:space="preserve"> </w:t>
      </w:r>
      <w:r>
        <w:rPr>
          <w:color w:val="231F20"/>
        </w:rPr>
        <w:t>is</w:t>
      </w:r>
      <w:r>
        <w:rPr>
          <w:color w:val="231F20"/>
          <w:spacing w:val="-7"/>
        </w:rPr>
        <w:t xml:space="preserve"> </w:t>
      </w:r>
      <w:r>
        <w:rPr>
          <w:color w:val="231F20"/>
        </w:rPr>
        <w:t>a</w:t>
      </w:r>
      <w:r>
        <w:rPr>
          <w:color w:val="231F20"/>
          <w:spacing w:val="-6"/>
        </w:rPr>
        <w:t xml:space="preserve"> </w:t>
      </w:r>
      <w:r>
        <w:rPr>
          <w:color w:val="231F20"/>
        </w:rPr>
        <w:t>class</w:t>
      </w:r>
      <w:r>
        <w:rPr>
          <w:color w:val="231F20"/>
          <w:spacing w:val="-6"/>
        </w:rPr>
        <w:t xml:space="preserve"> </w:t>
      </w:r>
      <w:r>
        <w:rPr>
          <w:color w:val="231F20"/>
        </w:rPr>
        <w:t>variable</w:t>
      </w:r>
      <w:r>
        <w:rPr>
          <w:color w:val="231F20"/>
          <w:spacing w:val="-6"/>
        </w:rPr>
        <w:t xml:space="preserve"> </w:t>
      </w:r>
      <w:r>
        <w:rPr>
          <w:color w:val="231F20"/>
        </w:rPr>
        <w:t>because</w:t>
      </w:r>
      <w:r>
        <w:rPr>
          <w:color w:val="231F20"/>
          <w:spacing w:val="-5"/>
        </w:rPr>
        <w:t xml:space="preserve"> </w:t>
      </w:r>
      <w:r>
        <w:rPr>
          <w:color w:val="231F20"/>
        </w:rPr>
        <w:t>it</w:t>
      </w:r>
      <w:r>
        <w:rPr>
          <w:color w:val="231F20"/>
          <w:spacing w:val="-7"/>
        </w:rPr>
        <w:t xml:space="preserve"> </w:t>
      </w:r>
      <w:r>
        <w:rPr>
          <w:color w:val="231F20"/>
        </w:rPr>
        <w:t xml:space="preserve">has the </w:t>
      </w:r>
      <w:r>
        <w:rPr>
          <w:rFonts w:ascii="Courier New"/>
          <w:color w:val="231F20"/>
          <w:sz w:val="18"/>
        </w:rPr>
        <w:t xml:space="preserve">static </w:t>
      </w:r>
      <w:r>
        <w:rPr>
          <w:color w:val="231F20"/>
        </w:rPr>
        <w:t xml:space="preserve">keyword in its declaration. </w:t>
      </w:r>
      <w:r>
        <w:rPr>
          <w:rFonts w:ascii="Courier New"/>
          <w:i/>
          <w:color w:val="231F20"/>
          <w:sz w:val="18"/>
        </w:rPr>
        <w:t xml:space="preserve">MAX_LENGTH </w:t>
      </w:r>
      <w:r>
        <w:rPr>
          <w:color w:val="231F20"/>
        </w:rPr>
        <w:t xml:space="preserve">goes into scope on line 2 where it is declared. It stays in scope until the program ends. </w:t>
      </w:r>
      <w:r>
        <w:rPr>
          <w:rFonts w:ascii="Courier New"/>
          <w:i/>
          <w:color w:val="231F20"/>
          <w:sz w:val="18"/>
        </w:rPr>
        <w:t xml:space="preserve">length </w:t>
      </w:r>
      <w:r>
        <w:rPr>
          <w:color w:val="231F20"/>
        </w:rPr>
        <w:t xml:space="preserve">goes into scope on line 3 where   it is declared. It stays in scope as long as </w:t>
      </w:r>
      <w:r>
        <w:rPr>
          <w:color w:val="231F20"/>
          <w:spacing w:val="2"/>
        </w:rPr>
        <w:t xml:space="preserve">this </w:t>
      </w:r>
      <w:r>
        <w:rPr>
          <w:rFonts w:ascii="Courier New"/>
          <w:color w:val="231F20"/>
          <w:sz w:val="18"/>
        </w:rPr>
        <w:t xml:space="preserve">Mouse </w:t>
      </w:r>
      <w:r>
        <w:rPr>
          <w:color w:val="231F20"/>
        </w:rPr>
        <w:t xml:space="preserve">object exists. </w:t>
      </w:r>
      <w:r>
        <w:rPr>
          <w:rFonts w:ascii="Courier New"/>
          <w:i/>
          <w:color w:val="231F20"/>
          <w:sz w:val="18"/>
        </w:rPr>
        <w:t xml:space="preserve">inches </w:t>
      </w:r>
      <w:r>
        <w:rPr>
          <w:color w:val="231F20"/>
        </w:rPr>
        <w:t xml:space="preserve">goes into scope where it is declared on line 4. It goes out of scope at the end of the method on line </w:t>
      </w:r>
      <w:r>
        <w:rPr>
          <w:color w:val="231F20"/>
          <w:spacing w:val="-5"/>
        </w:rPr>
        <w:t xml:space="preserve">9.    </w:t>
      </w:r>
      <w:r>
        <w:rPr>
          <w:rFonts w:ascii="Courier New"/>
          <w:i/>
          <w:color w:val="231F20"/>
          <w:spacing w:val="-3"/>
          <w:sz w:val="18"/>
        </w:rPr>
        <w:t xml:space="preserve">newSize </w:t>
      </w:r>
      <w:r>
        <w:rPr>
          <w:color w:val="231F20"/>
        </w:rPr>
        <w:t xml:space="preserve">goes into scope where it is declared on line 6. Since it is defined inside the </w:t>
      </w:r>
      <w:r>
        <w:rPr>
          <w:rFonts w:ascii="Courier New"/>
          <w:color w:val="231F20"/>
          <w:sz w:val="18"/>
        </w:rPr>
        <w:t>if</w:t>
      </w:r>
      <w:r>
        <w:rPr>
          <w:rFonts w:ascii="Courier New"/>
          <w:color w:val="231F20"/>
          <w:spacing w:val="-94"/>
          <w:sz w:val="18"/>
        </w:rPr>
        <w:t xml:space="preserve"> </w:t>
      </w:r>
      <w:r>
        <w:rPr>
          <w:color w:val="231F20"/>
        </w:rPr>
        <w:t>state- ment</w:t>
      </w:r>
      <w:r>
        <w:rPr>
          <w:color w:val="231F20"/>
          <w:spacing w:val="10"/>
        </w:rPr>
        <w:t xml:space="preserve"> </w:t>
      </w:r>
      <w:r>
        <w:rPr>
          <w:color w:val="231F20"/>
        </w:rPr>
        <w:t>block,</w:t>
      </w:r>
      <w:r>
        <w:rPr>
          <w:color w:val="231F20"/>
          <w:spacing w:val="11"/>
        </w:rPr>
        <w:t xml:space="preserve"> </w:t>
      </w:r>
      <w:r>
        <w:rPr>
          <w:color w:val="231F20"/>
        </w:rPr>
        <w:t>it</w:t>
      </w:r>
      <w:r>
        <w:rPr>
          <w:color w:val="231F20"/>
          <w:spacing w:val="10"/>
        </w:rPr>
        <w:t xml:space="preserve"> </w:t>
      </w:r>
      <w:r>
        <w:rPr>
          <w:color w:val="231F20"/>
        </w:rPr>
        <w:t>goes</w:t>
      </w:r>
      <w:r>
        <w:rPr>
          <w:color w:val="231F20"/>
          <w:spacing w:val="11"/>
        </w:rPr>
        <w:t xml:space="preserve"> </w:t>
      </w:r>
      <w:r>
        <w:rPr>
          <w:color w:val="231F20"/>
        </w:rPr>
        <w:t>out</w:t>
      </w:r>
      <w:r>
        <w:rPr>
          <w:color w:val="231F20"/>
          <w:spacing w:val="10"/>
        </w:rPr>
        <w:t xml:space="preserve"> </w:t>
      </w:r>
      <w:r>
        <w:rPr>
          <w:color w:val="231F20"/>
        </w:rPr>
        <w:t>of</w:t>
      </w:r>
      <w:r>
        <w:rPr>
          <w:color w:val="231F20"/>
          <w:spacing w:val="11"/>
        </w:rPr>
        <w:t xml:space="preserve"> </w:t>
      </w:r>
      <w:r>
        <w:rPr>
          <w:color w:val="231F20"/>
        </w:rPr>
        <w:t>scope</w:t>
      </w:r>
      <w:r>
        <w:rPr>
          <w:color w:val="231F20"/>
          <w:spacing w:val="11"/>
        </w:rPr>
        <w:t xml:space="preserve"> </w:t>
      </w:r>
      <w:r>
        <w:rPr>
          <w:color w:val="231F20"/>
        </w:rPr>
        <w:t>when</w:t>
      </w:r>
      <w:r>
        <w:rPr>
          <w:color w:val="231F20"/>
          <w:spacing w:val="10"/>
        </w:rPr>
        <w:t xml:space="preserve"> </w:t>
      </w:r>
      <w:r>
        <w:rPr>
          <w:color w:val="231F20"/>
        </w:rPr>
        <w:t>that</w:t>
      </w:r>
      <w:r>
        <w:rPr>
          <w:color w:val="231F20"/>
          <w:spacing w:val="11"/>
        </w:rPr>
        <w:t xml:space="preserve"> </w:t>
      </w:r>
      <w:r>
        <w:rPr>
          <w:color w:val="231F20"/>
        </w:rPr>
        <w:t>block</w:t>
      </w:r>
      <w:r>
        <w:rPr>
          <w:color w:val="231F20"/>
          <w:spacing w:val="10"/>
        </w:rPr>
        <w:t xml:space="preserve"> </w:t>
      </w:r>
      <w:r>
        <w:rPr>
          <w:color w:val="231F20"/>
        </w:rPr>
        <w:t>ends</w:t>
      </w:r>
      <w:r>
        <w:rPr>
          <w:color w:val="231F20"/>
          <w:spacing w:val="11"/>
        </w:rPr>
        <w:t xml:space="preserve"> </w:t>
      </w:r>
      <w:r>
        <w:rPr>
          <w:color w:val="231F20"/>
        </w:rPr>
        <w:t>on</w:t>
      </w:r>
      <w:r>
        <w:rPr>
          <w:color w:val="231F20"/>
          <w:spacing w:val="11"/>
        </w:rPr>
        <w:t xml:space="preserve"> </w:t>
      </w:r>
      <w:r>
        <w:rPr>
          <w:color w:val="231F20"/>
        </w:rPr>
        <w:t>line</w:t>
      </w:r>
      <w:r>
        <w:rPr>
          <w:color w:val="231F20"/>
          <w:spacing w:val="10"/>
        </w:rPr>
        <w:t xml:space="preserve"> </w:t>
      </w:r>
      <w:r>
        <w:rPr>
          <w:color w:val="231F20"/>
        </w:rPr>
        <w:t>8.</w:t>
      </w:r>
    </w:p>
    <w:p w:rsidR="00FA3020" w:rsidRDefault="00350426">
      <w:pPr>
        <w:pStyle w:val="BodyText"/>
        <w:spacing w:before="13"/>
        <w:ind w:left="1680"/>
      </w:pPr>
      <w:r>
        <w:rPr>
          <w:color w:val="231F20"/>
        </w:rPr>
        <w:t>Got all that? Let’s review the rules on scope:</w:t>
      </w:r>
    </w:p>
    <w:p w:rsidR="00FA3020" w:rsidRDefault="00350426">
      <w:pPr>
        <w:pStyle w:val="ListParagraph"/>
        <w:numPr>
          <w:ilvl w:val="0"/>
          <w:numId w:val="41"/>
        </w:numPr>
        <w:tabs>
          <w:tab w:val="left" w:pos="1799"/>
          <w:tab w:val="left" w:pos="1800"/>
        </w:tabs>
        <w:spacing w:before="87"/>
        <w:ind w:hanging="360"/>
        <w:rPr>
          <w:rFonts w:ascii="MS UI Gothic" w:hAnsi="MS UI Gothic"/>
          <w:color w:val="231F20"/>
          <w:sz w:val="8"/>
        </w:rPr>
      </w:pPr>
      <w:r>
        <w:rPr>
          <w:color w:val="231F20"/>
          <w:spacing w:val="2"/>
          <w:sz w:val="19"/>
        </w:rPr>
        <w:t>Local</w:t>
      </w:r>
      <w:r>
        <w:rPr>
          <w:color w:val="231F20"/>
          <w:spacing w:val="10"/>
          <w:sz w:val="19"/>
        </w:rPr>
        <w:t xml:space="preserve"> </w:t>
      </w:r>
      <w:r>
        <w:rPr>
          <w:color w:val="231F20"/>
          <w:sz w:val="19"/>
        </w:rPr>
        <w:t>variables—in</w:t>
      </w:r>
      <w:r>
        <w:rPr>
          <w:color w:val="231F20"/>
          <w:spacing w:val="11"/>
          <w:sz w:val="19"/>
        </w:rPr>
        <w:t xml:space="preserve"> </w:t>
      </w:r>
      <w:r>
        <w:rPr>
          <w:color w:val="231F20"/>
          <w:sz w:val="19"/>
        </w:rPr>
        <w:t>scope</w:t>
      </w:r>
      <w:r>
        <w:rPr>
          <w:color w:val="231F20"/>
          <w:spacing w:val="10"/>
          <w:sz w:val="19"/>
        </w:rPr>
        <w:t xml:space="preserve"> </w:t>
      </w:r>
      <w:r>
        <w:rPr>
          <w:color w:val="231F20"/>
          <w:sz w:val="19"/>
        </w:rPr>
        <w:t>from</w:t>
      </w:r>
      <w:r>
        <w:rPr>
          <w:color w:val="231F20"/>
          <w:spacing w:val="11"/>
          <w:sz w:val="19"/>
        </w:rPr>
        <w:t xml:space="preserve"> </w:t>
      </w:r>
      <w:r>
        <w:rPr>
          <w:color w:val="231F20"/>
          <w:sz w:val="19"/>
        </w:rPr>
        <w:t>declaration</w:t>
      </w:r>
      <w:r>
        <w:rPr>
          <w:color w:val="231F20"/>
          <w:spacing w:val="11"/>
          <w:sz w:val="19"/>
        </w:rPr>
        <w:t xml:space="preserve"> </w:t>
      </w:r>
      <w:r>
        <w:rPr>
          <w:color w:val="231F20"/>
          <w:sz w:val="19"/>
        </w:rPr>
        <w:t>to</w:t>
      </w:r>
      <w:r>
        <w:rPr>
          <w:color w:val="231F20"/>
          <w:spacing w:val="10"/>
          <w:sz w:val="19"/>
        </w:rPr>
        <w:t xml:space="preserve"> </w:t>
      </w:r>
      <w:r>
        <w:rPr>
          <w:color w:val="231F20"/>
          <w:sz w:val="19"/>
        </w:rPr>
        <w:t>end</w:t>
      </w:r>
      <w:r>
        <w:rPr>
          <w:color w:val="231F20"/>
          <w:spacing w:val="11"/>
          <w:sz w:val="19"/>
        </w:rPr>
        <w:t xml:space="preserve"> </w:t>
      </w:r>
      <w:r>
        <w:rPr>
          <w:color w:val="231F20"/>
          <w:sz w:val="19"/>
        </w:rPr>
        <w:t>of</w:t>
      </w:r>
      <w:r>
        <w:rPr>
          <w:color w:val="231F20"/>
          <w:spacing w:val="11"/>
          <w:sz w:val="19"/>
        </w:rPr>
        <w:t xml:space="preserve"> </w:t>
      </w:r>
      <w:r>
        <w:rPr>
          <w:color w:val="231F20"/>
          <w:sz w:val="19"/>
        </w:rPr>
        <w:t>block</w:t>
      </w:r>
    </w:p>
    <w:p w:rsidR="00FA3020" w:rsidRDefault="00350426">
      <w:pPr>
        <w:pStyle w:val="ListParagraph"/>
        <w:numPr>
          <w:ilvl w:val="0"/>
          <w:numId w:val="41"/>
        </w:numPr>
        <w:tabs>
          <w:tab w:val="left" w:pos="1799"/>
          <w:tab w:val="left" w:pos="1800"/>
        </w:tabs>
        <w:spacing w:before="88"/>
        <w:ind w:hanging="360"/>
        <w:rPr>
          <w:rFonts w:ascii="MS UI Gothic" w:hAnsi="MS UI Gothic"/>
          <w:color w:val="231F20"/>
          <w:sz w:val="8"/>
        </w:rPr>
      </w:pPr>
      <w:r>
        <w:rPr>
          <w:color w:val="231F20"/>
          <w:spacing w:val="2"/>
          <w:sz w:val="19"/>
        </w:rPr>
        <w:t>Instance</w:t>
      </w:r>
      <w:r>
        <w:rPr>
          <w:color w:val="231F20"/>
          <w:spacing w:val="10"/>
          <w:sz w:val="19"/>
        </w:rPr>
        <w:t xml:space="preserve"> </w:t>
      </w:r>
      <w:r>
        <w:rPr>
          <w:color w:val="231F20"/>
          <w:sz w:val="19"/>
        </w:rPr>
        <w:t>variables—in</w:t>
      </w:r>
      <w:r>
        <w:rPr>
          <w:color w:val="231F20"/>
          <w:spacing w:val="10"/>
          <w:sz w:val="19"/>
        </w:rPr>
        <w:t xml:space="preserve"> </w:t>
      </w:r>
      <w:r>
        <w:rPr>
          <w:color w:val="231F20"/>
          <w:sz w:val="19"/>
        </w:rPr>
        <w:t>scope</w:t>
      </w:r>
      <w:r>
        <w:rPr>
          <w:color w:val="231F20"/>
          <w:spacing w:val="11"/>
          <w:sz w:val="19"/>
        </w:rPr>
        <w:t xml:space="preserve"> </w:t>
      </w:r>
      <w:r>
        <w:rPr>
          <w:color w:val="231F20"/>
          <w:sz w:val="19"/>
        </w:rPr>
        <w:t>from</w:t>
      </w:r>
      <w:r>
        <w:rPr>
          <w:color w:val="231F20"/>
          <w:spacing w:val="12"/>
          <w:sz w:val="19"/>
        </w:rPr>
        <w:t xml:space="preserve"> </w:t>
      </w:r>
      <w:r>
        <w:rPr>
          <w:color w:val="231F20"/>
          <w:sz w:val="19"/>
        </w:rPr>
        <w:t>declaration</w:t>
      </w:r>
      <w:r>
        <w:rPr>
          <w:color w:val="231F20"/>
          <w:spacing w:val="11"/>
          <w:sz w:val="19"/>
        </w:rPr>
        <w:t xml:space="preserve"> </w:t>
      </w:r>
      <w:r>
        <w:rPr>
          <w:color w:val="231F20"/>
          <w:sz w:val="19"/>
        </w:rPr>
        <w:t>until</w:t>
      </w:r>
      <w:r>
        <w:rPr>
          <w:color w:val="231F20"/>
          <w:spacing w:val="10"/>
          <w:sz w:val="19"/>
        </w:rPr>
        <w:t xml:space="preserve"> </w:t>
      </w:r>
      <w:r>
        <w:rPr>
          <w:color w:val="231F20"/>
          <w:sz w:val="19"/>
        </w:rPr>
        <w:t>object</w:t>
      </w:r>
      <w:r>
        <w:rPr>
          <w:color w:val="231F20"/>
          <w:spacing w:val="11"/>
          <w:sz w:val="19"/>
        </w:rPr>
        <w:t xml:space="preserve"> </w:t>
      </w:r>
      <w:r>
        <w:rPr>
          <w:color w:val="231F20"/>
          <w:sz w:val="19"/>
        </w:rPr>
        <w:t>garbage</w:t>
      </w:r>
      <w:r>
        <w:rPr>
          <w:color w:val="231F20"/>
          <w:spacing w:val="11"/>
          <w:sz w:val="19"/>
        </w:rPr>
        <w:t xml:space="preserve"> </w:t>
      </w:r>
      <w:r>
        <w:rPr>
          <w:color w:val="231F20"/>
          <w:sz w:val="19"/>
        </w:rPr>
        <w:t>collected</w:t>
      </w:r>
    </w:p>
    <w:p w:rsidR="00FA3020" w:rsidRDefault="00350426">
      <w:pPr>
        <w:pStyle w:val="ListParagraph"/>
        <w:numPr>
          <w:ilvl w:val="0"/>
          <w:numId w:val="41"/>
        </w:numPr>
        <w:tabs>
          <w:tab w:val="left" w:pos="1799"/>
          <w:tab w:val="left" w:pos="1800"/>
        </w:tabs>
        <w:spacing w:before="87"/>
        <w:ind w:hanging="360"/>
        <w:rPr>
          <w:rFonts w:ascii="MS UI Gothic" w:hAnsi="MS UI Gothic"/>
          <w:color w:val="231F20"/>
          <w:sz w:val="8"/>
        </w:rPr>
      </w:pPr>
      <w:r>
        <w:rPr>
          <w:color w:val="231F20"/>
          <w:sz w:val="19"/>
        </w:rPr>
        <w:t>Class</w:t>
      </w:r>
      <w:r>
        <w:rPr>
          <w:color w:val="231F20"/>
          <w:spacing w:val="11"/>
          <w:sz w:val="19"/>
        </w:rPr>
        <w:t xml:space="preserve"> </w:t>
      </w:r>
      <w:r>
        <w:rPr>
          <w:color w:val="231F20"/>
          <w:sz w:val="19"/>
        </w:rPr>
        <w:t>variables—in</w:t>
      </w:r>
      <w:r>
        <w:rPr>
          <w:color w:val="231F20"/>
          <w:spacing w:val="11"/>
          <w:sz w:val="19"/>
        </w:rPr>
        <w:t xml:space="preserve"> </w:t>
      </w:r>
      <w:r>
        <w:rPr>
          <w:color w:val="231F20"/>
          <w:sz w:val="19"/>
        </w:rPr>
        <w:t>scope</w:t>
      </w:r>
      <w:r>
        <w:rPr>
          <w:color w:val="231F20"/>
          <w:spacing w:val="11"/>
          <w:sz w:val="19"/>
        </w:rPr>
        <w:t xml:space="preserve"> </w:t>
      </w:r>
      <w:r>
        <w:rPr>
          <w:color w:val="231F20"/>
          <w:sz w:val="19"/>
        </w:rPr>
        <w:t>from</w:t>
      </w:r>
      <w:r>
        <w:rPr>
          <w:color w:val="231F20"/>
          <w:spacing w:val="12"/>
          <w:sz w:val="19"/>
        </w:rPr>
        <w:t xml:space="preserve"> </w:t>
      </w:r>
      <w:r>
        <w:rPr>
          <w:color w:val="231F20"/>
          <w:sz w:val="19"/>
        </w:rPr>
        <w:t>declaration</w:t>
      </w:r>
      <w:r>
        <w:rPr>
          <w:color w:val="231F20"/>
          <w:spacing w:val="11"/>
          <w:sz w:val="19"/>
        </w:rPr>
        <w:t xml:space="preserve"> </w:t>
      </w:r>
      <w:r>
        <w:rPr>
          <w:color w:val="231F20"/>
          <w:sz w:val="19"/>
        </w:rPr>
        <w:t>until</w:t>
      </w:r>
      <w:r>
        <w:rPr>
          <w:color w:val="231F20"/>
          <w:spacing w:val="11"/>
          <w:sz w:val="19"/>
        </w:rPr>
        <w:t xml:space="preserve"> </w:t>
      </w:r>
      <w:r>
        <w:rPr>
          <w:color w:val="231F20"/>
          <w:sz w:val="19"/>
        </w:rPr>
        <w:t>program</w:t>
      </w:r>
      <w:r>
        <w:rPr>
          <w:color w:val="231F20"/>
          <w:spacing w:val="11"/>
          <w:sz w:val="19"/>
        </w:rPr>
        <w:t xml:space="preserve"> </w:t>
      </w:r>
      <w:r>
        <w:rPr>
          <w:color w:val="231F20"/>
          <w:sz w:val="19"/>
        </w:rPr>
        <w:t>ends</w:t>
      </w:r>
    </w:p>
    <w:p w:rsidR="00FA3020" w:rsidRDefault="00FA3020">
      <w:pPr>
        <w:pStyle w:val="BodyText"/>
        <w:rPr>
          <w:sz w:val="22"/>
        </w:rPr>
      </w:pPr>
    </w:p>
    <w:p w:rsidR="00FA3020" w:rsidRDefault="00350426">
      <w:pPr>
        <w:pStyle w:val="Heading5"/>
        <w:spacing w:before="179"/>
        <w:ind w:left="1440"/>
      </w:pPr>
      <w:r>
        <w:rPr>
          <w:color w:val="231F20"/>
          <w:w w:val="120"/>
        </w:rPr>
        <w:t>Ordering Elements in a Class</w:t>
      </w:r>
    </w:p>
    <w:p w:rsidR="00FA3020" w:rsidRDefault="00350426">
      <w:pPr>
        <w:pStyle w:val="BodyText"/>
        <w:spacing w:before="272" w:line="259" w:lineRule="auto"/>
        <w:ind w:left="1440" w:right="1857"/>
      </w:pPr>
      <w:r>
        <w:rPr>
          <w:color w:val="231F20"/>
        </w:rPr>
        <w:t>Now that you’ve seen the most common parts of a class, let’s take a look at the correct order to type them into a file. Comments can go anywhere in the code. Beyond that, you need to memorize the rules in Table 1.4.</w:t>
      </w:r>
    </w:p>
    <w:p w:rsidR="00FA3020" w:rsidRDefault="00FA3020">
      <w:pPr>
        <w:pStyle w:val="BodyText"/>
        <w:spacing w:before="8"/>
        <w:rPr>
          <w:sz w:val="23"/>
        </w:rPr>
      </w:pPr>
    </w:p>
    <w:p w:rsidR="00FA3020" w:rsidRDefault="00350426">
      <w:pPr>
        <w:tabs>
          <w:tab w:val="left" w:pos="2796"/>
        </w:tabs>
        <w:ind w:left="1440"/>
        <w:rPr>
          <w:rFonts w:ascii="Calibri"/>
          <w:sz w:val="17"/>
        </w:rPr>
      </w:pPr>
      <w:r>
        <w:rPr>
          <w:rFonts w:ascii="Century Gothic"/>
          <w:b/>
          <w:color w:val="231F20"/>
          <w:spacing w:val="7"/>
          <w:w w:val="125"/>
          <w:sz w:val="17"/>
        </w:rPr>
        <w:t>TA</w:t>
      </w:r>
      <w:r>
        <w:rPr>
          <w:rFonts w:ascii="Century Gothic"/>
          <w:b/>
          <w:color w:val="231F20"/>
          <w:spacing w:val="-31"/>
          <w:w w:val="125"/>
          <w:sz w:val="17"/>
        </w:rPr>
        <w:t xml:space="preserve"> </w:t>
      </w:r>
      <w:r>
        <w:rPr>
          <w:rFonts w:ascii="Century Gothic"/>
          <w:b/>
          <w:color w:val="231F20"/>
          <w:w w:val="125"/>
          <w:sz w:val="17"/>
        </w:rPr>
        <w:t>B</w:t>
      </w:r>
      <w:r>
        <w:rPr>
          <w:rFonts w:ascii="Century Gothic"/>
          <w:b/>
          <w:color w:val="231F20"/>
          <w:spacing w:val="-30"/>
          <w:w w:val="125"/>
          <w:sz w:val="17"/>
        </w:rPr>
        <w:t xml:space="preserve"> </w:t>
      </w:r>
      <w:r>
        <w:rPr>
          <w:rFonts w:ascii="Century Gothic"/>
          <w:b/>
          <w:color w:val="231F20"/>
          <w:w w:val="125"/>
          <w:sz w:val="17"/>
        </w:rPr>
        <w:t>L</w:t>
      </w:r>
      <w:r>
        <w:rPr>
          <w:rFonts w:ascii="Century Gothic"/>
          <w:b/>
          <w:color w:val="231F20"/>
          <w:spacing w:val="-31"/>
          <w:w w:val="125"/>
          <w:sz w:val="17"/>
        </w:rPr>
        <w:t xml:space="preserve"> </w:t>
      </w:r>
      <w:r>
        <w:rPr>
          <w:rFonts w:ascii="Century Gothic"/>
          <w:b/>
          <w:color w:val="231F20"/>
          <w:w w:val="125"/>
          <w:sz w:val="17"/>
        </w:rPr>
        <w:t>E</w:t>
      </w:r>
      <w:r>
        <w:rPr>
          <w:rFonts w:ascii="Century Gothic"/>
          <w:b/>
          <w:color w:val="231F20"/>
          <w:spacing w:val="50"/>
          <w:w w:val="125"/>
          <w:sz w:val="17"/>
        </w:rPr>
        <w:t xml:space="preserve"> </w:t>
      </w:r>
      <w:r>
        <w:rPr>
          <w:rFonts w:ascii="Century Gothic"/>
          <w:b/>
          <w:color w:val="231F20"/>
          <w:w w:val="125"/>
          <w:sz w:val="17"/>
        </w:rPr>
        <w:t>1</w:t>
      </w:r>
      <w:r>
        <w:rPr>
          <w:rFonts w:ascii="Century Gothic"/>
          <w:b/>
          <w:color w:val="231F20"/>
          <w:spacing w:val="-40"/>
          <w:w w:val="125"/>
          <w:sz w:val="17"/>
        </w:rPr>
        <w:t xml:space="preserve"> </w:t>
      </w:r>
      <w:r>
        <w:rPr>
          <w:rFonts w:ascii="Century Gothic"/>
          <w:b/>
          <w:color w:val="231F20"/>
          <w:w w:val="125"/>
          <w:sz w:val="17"/>
        </w:rPr>
        <w:t>.</w:t>
      </w:r>
      <w:r>
        <w:rPr>
          <w:rFonts w:ascii="Century Gothic"/>
          <w:b/>
          <w:color w:val="231F20"/>
          <w:spacing w:val="-31"/>
          <w:w w:val="125"/>
          <w:sz w:val="17"/>
        </w:rPr>
        <w:t xml:space="preserve"> </w:t>
      </w:r>
      <w:r>
        <w:rPr>
          <w:rFonts w:ascii="Century Gothic"/>
          <w:b/>
          <w:color w:val="231F20"/>
          <w:w w:val="125"/>
          <w:sz w:val="17"/>
        </w:rPr>
        <w:t>4</w:t>
      </w:r>
      <w:r>
        <w:rPr>
          <w:rFonts w:ascii="Century Gothic"/>
          <w:b/>
          <w:color w:val="231F20"/>
          <w:w w:val="125"/>
          <w:sz w:val="17"/>
        </w:rPr>
        <w:tab/>
      </w:r>
      <w:r>
        <w:rPr>
          <w:rFonts w:ascii="Calibri"/>
          <w:color w:val="231F20"/>
          <w:w w:val="125"/>
          <w:sz w:val="17"/>
        </w:rPr>
        <w:t>Elements of a</w:t>
      </w:r>
      <w:r>
        <w:rPr>
          <w:rFonts w:ascii="Calibri"/>
          <w:color w:val="231F20"/>
          <w:spacing w:val="-6"/>
          <w:w w:val="125"/>
          <w:sz w:val="17"/>
        </w:rPr>
        <w:t xml:space="preserve"> </w:t>
      </w:r>
      <w:r>
        <w:rPr>
          <w:rFonts w:ascii="Calibri"/>
          <w:color w:val="231F20"/>
          <w:spacing w:val="2"/>
          <w:w w:val="125"/>
          <w:sz w:val="17"/>
        </w:rPr>
        <w:t>class</w:t>
      </w:r>
    </w:p>
    <w:p w:rsidR="00FA3020" w:rsidRDefault="00FA3020">
      <w:pPr>
        <w:pStyle w:val="BodyText"/>
        <w:spacing w:before="4"/>
        <w:rPr>
          <w:rFonts w:ascii="Calibri"/>
          <w:sz w:val="23"/>
        </w:rPr>
      </w:pPr>
    </w:p>
    <w:tbl>
      <w:tblPr>
        <w:tblW w:w="0" w:type="auto"/>
        <w:tblInd w:w="1445" w:type="dxa"/>
        <w:tblLayout w:type="fixed"/>
        <w:tblCellMar>
          <w:left w:w="0" w:type="dxa"/>
          <w:right w:w="0" w:type="dxa"/>
        </w:tblCellMar>
        <w:tblLook w:val="01E0"/>
      </w:tblPr>
      <w:tblGrid>
        <w:gridCol w:w="3733"/>
        <w:gridCol w:w="995"/>
        <w:gridCol w:w="2895"/>
      </w:tblGrid>
      <w:tr w:rsidR="00FA3020">
        <w:trPr>
          <w:trHeight w:val="450"/>
        </w:trPr>
        <w:tc>
          <w:tcPr>
            <w:tcW w:w="3733" w:type="dxa"/>
            <w:tcBorders>
              <w:top w:val="single" w:sz="8" w:space="0" w:color="231F20"/>
              <w:bottom w:val="single" w:sz="4" w:space="0" w:color="231F20"/>
            </w:tcBorders>
          </w:tcPr>
          <w:p w:rsidR="00FA3020" w:rsidRDefault="00350426">
            <w:pPr>
              <w:pStyle w:val="TableParagraph"/>
              <w:tabs>
                <w:tab w:val="left" w:pos="1822"/>
              </w:tabs>
              <w:spacing w:before="108"/>
              <w:ind w:left="2"/>
              <w:rPr>
                <w:rFonts w:ascii="Calibri"/>
                <w:b/>
                <w:sz w:val="17"/>
              </w:rPr>
            </w:pPr>
            <w:r>
              <w:rPr>
                <w:rFonts w:ascii="Calibri"/>
                <w:b/>
                <w:color w:val="231F20"/>
                <w:spacing w:val="2"/>
                <w:w w:val="115"/>
                <w:sz w:val="17"/>
              </w:rPr>
              <w:t>Element</w:t>
            </w:r>
            <w:r>
              <w:rPr>
                <w:rFonts w:ascii="Calibri"/>
                <w:b/>
                <w:color w:val="231F20"/>
                <w:spacing w:val="2"/>
                <w:w w:val="115"/>
                <w:sz w:val="17"/>
              </w:rPr>
              <w:tab/>
              <w:t>Example</w:t>
            </w:r>
          </w:p>
        </w:tc>
        <w:tc>
          <w:tcPr>
            <w:tcW w:w="995" w:type="dxa"/>
            <w:tcBorders>
              <w:top w:val="single" w:sz="8" w:space="0" w:color="231F20"/>
              <w:bottom w:val="single" w:sz="4" w:space="0" w:color="231F20"/>
            </w:tcBorders>
          </w:tcPr>
          <w:p w:rsidR="00FA3020" w:rsidRDefault="00350426">
            <w:pPr>
              <w:pStyle w:val="TableParagraph"/>
              <w:spacing w:before="108"/>
              <w:ind w:left="64"/>
              <w:rPr>
                <w:rFonts w:ascii="Calibri"/>
                <w:b/>
                <w:sz w:val="17"/>
              </w:rPr>
            </w:pPr>
            <w:r>
              <w:rPr>
                <w:rFonts w:ascii="Calibri"/>
                <w:b/>
                <w:color w:val="231F20"/>
                <w:w w:val="110"/>
                <w:sz w:val="17"/>
              </w:rPr>
              <w:t>Required?</w:t>
            </w:r>
          </w:p>
        </w:tc>
        <w:tc>
          <w:tcPr>
            <w:tcW w:w="2895" w:type="dxa"/>
            <w:tcBorders>
              <w:top w:val="single" w:sz="8" w:space="0" w:color="231F20"/>
              <w:bottom w:val="single" w:sz="4" w:space="0" w:color="231F20"/>
            </w:tcBorders>
          </w:tcPr>
          <w:p w:rsidR="00FA3020" w:rsidRDefault="00350426">
            <w:pPr>
              <w:pStyle w:val="TableParagraph"/>
              <w:spacing w:before="108"/>
              <w:ind w:left="94"/>
              <w:rPr>
                <w:rFonts w:ascii="Calibri"/>
                <w:b/>
                <w:sz w:val="17"/>
              </w:rPr>
            </w:pPr>
            <w:r>
              <w:rPr>
                <w:rFonts w:ascii="Calibri"/>
                <w:b/>
                <w:color w:val="231F20"/>
                <w:w w:val="115"/>
                <w:sz w:val="17"/>
              </w:rPr>
              <w:t>Where does it go?</w:t>
            </w:r>
          </w:p>
        </w:tc>
      </w:tr>
      <w:tr w:rsidR="00FA3020">
        <w:trPr>
          <w:trHeight w:val="410"/>
        </w:trPr>
        <w:tc>
          <w:tcPr>
            <w:tcW w:w="3733" w:type="dxa"/>
            <w:tcBorders>
              <w:top w:val="single" w:sz="4" w:space="0" w:color="231F20"/>
            </w:tcBorders>
          </w:tcPr>
          <w:p w:rsidR="00FA3020" w:rsidRDefault="00350426">
            <w:pPr>
              <w:pStyle w:val="TableParagraph"/>
              <w:spacing w:before="88"/>
              <w:ind w:left="2"/>
              <w:rPr>
                <w:rFonts w:ascii="Courier New"/>
                <w:sz w:val="18"/>
              </w:rPr>
            </w:pPr>
            <w:r>
              <w:rPr>
                <w:rFonts w:ascii="Calibri"/>
                <w:color w:val="231F20"/>
                <w:w w:val="105"/>
                <w:sz w:val="17"/>
              </w:rPr>
              <w:t xml:space="preserve">Package declaration </w:t>
            </w:r>
            <w:r>
              <w:rPr>
                <w:rFonts w:ascii="Courier New"/>
                <w:color w:val="231F20"/>
                <w:w w:val="105"/>
                <w:sz w:val="18"/>
              </w:rPr>
              <w:t>package abc;</w:t>
            </w:r>
          </w:p>
        </w:tc>
        <w:tc>
          <w:tcPr>
            <w:tcW w:w="995" w:type="dxa"/>
            <w:tcBorders>
              <w:top w:val="single" w:sz="4" w:space="0" w:color="231F20"/>
            </w:tcBorders>
          </w:tcPr>
          <w:p w:rsidR="00FA3020" w:rsidRDefault="00350426">
            <w:pPr>
              <w:pStyle w:val="TableParagraph"/>
              <w:spacing w:before="88"/>
              <w:ind w:left="64"/>
              <w:rPr>
                <w:rFonts w:ascii="Calibri"/>
                <w:sz w:val="17"/>
              </w:rPr>
            </w:pPr>
            <w:r>
              <w:rPr>
                <w:rFonts w:ascii="Calibri"/>
                <w:color w:val="231F20"/>
                <w:w w:val="120"/>
                <w:sz w:val="17"/>
              </w:rPr>
              <w:t>No</w:t>
            </w:r>
          </w:p>
        </w:tc>
        <w:tc>
          <w:tcPr>
            <w:tcW w:w="2895" w:type="dxa"/>
            <w:tcBorders>
              <w:top w:val="single" w:sz="4" w:space="0" w:color="231F20"/>
            </w:tcBorders>
          </w:tcPr>
          <w:p w:rsidR="00FA3020" w:rsidRDefault="00350426">
            <w:pPr>
              <w:pStyle w:val="TableParagraph"/>
              <w:spacing w:before="88"/>
              <w:ind w:left="94"/>
              <w:rPr>
                <w:rFonts w:ascii="Calibri"/>
                <w:sz w:val="17"/>
              </w:rPr>
            </w:pPr>
            <w:r>
              <w:rPr>
                <w:rFonts w:ascii="Calibri"/>
                <w:color w:val="231F20"/>
                <w:w w:val="115"/>
                <w:sz w:val="17"/>
              </w:rPr>
              <w:t>First line in the file</w:t>
            </w:r>
          </w:p>
        </w:tc>
      </w:tr>
      <w:tr w:rsidR="00FA3020">
        <w:trPr>
          <w:trHeight w:val="440"/>
        </w:trPr>
        <w:tc>
          <w:tcPr>
            <w:tcW w:w="3733" w:type="dxa"/>
          </w:tcPr>
          <w:p w:rsidR="00FA3020" w:rsidRDefault="00350426">
            <w:pPr>
              <w:pStyle w:val="TableParagraph"/>
              <w:tabs>
                <w:tab w:val="left" w:pos="1822"/>
              </w:tabs>
              <w:spacing w:before="118"/>
              <w:ind w:left="2"/>
              <w:rPr>
                <w:rFonts w:ascii="Courier New"/>
                <w:sz w:val="18"/>
              </w:rPr>
            </w:pPr>
            <w:r>
              <w:rPr>
                <w:rFonts w:ascii="Calibri"/>
                <w:color w:val="231F20"/>
                <w:spacing w:val="2"/>
                <w:w w:val="105"/>
                <w:sz w:val="17"/>
              </w:rPr>
              <w:t>Import</w:t>
            </w:r>
            <w:r>
              <w:rPr>
                <w:rFonts w:ascii="Calibri"/>
                <w:color w:val="231F20"/>
                <w:spacing w:val="40"/>
                <w:w w:val="105"/>
                <w:sz w:val="17"/>
              </w:rPr>
              <w:t xml:space="preserve"> </w:t>
            </w:r>
            <w:r>
              <w:rPr>
                <w:rFonts w:ascii="Calibri"/>
                <w:color w:val="231F20"/>
                <w:spacing w:val="2"/>
                <w:w w:val="105"/>
                <w:sz w:val="17"/>
              </w:rPr>
              <w:t>statements</w:t>
            </w:r>
            <w:r>
              <w:rPr>
                <w:rFonts w:ascii="Calibri"/>
                <w:color w:val="231F20"/>
                <w:spacing w:val="2"/>
                <w:w w:val="105"/>
                <w:sz w:val="17"/>
              </w:rPr>
              <w:tab/>
            </w:r>
            <w:r>
              <w:rPr>
                <w:rFonts w:ascii="Courier New"/>
                <w:color w:val="231F20"/>
                <w:w w:val="95"/>
                <w:sz w:val="18"/>
              </w:rPr>
              <w:t>import</w:t>
            </w:r>
            <w:r>
              <w:rPr>
                <w:rFonts w:ascii="Courier New"/>
                <w:color w:val="231F20"/>
                <w:spacing w:val="-65"/>
                <w:w w:val="95"/>
                <w:sz w:val="18"/>
              </w:rPr>
              <w:t xml:space="preserve"> </w:t>
            </w:r>
            <w:r>
              <w:rPr>
                <w:rFonts w:ascii="Courier New"/>
                <w:color w:val="231F20"/>
                <w:w w:val="95"/>
                <w:sz w:val="18"/>
              </w:rPr>
              <w:t>java.util.*;</w:t>
            </w:r>
          </w:p>
        </w:tc>
        <w:tc>
          <w:tcPr>
            <w:tcW w:w="995" w:type="dxa"/>
          </w:tcPr>
          <w:p w:rsidR="00FA3020" w:rsidRDefault="00350426">
            <w:pPr>
              <w:pStyle w:val="TableParagraph"/>
              <w:spacing w:before="118"/>
              <w:ind w:left="64"/>
              <w:rPr>
                <w:rFonts w:ascii="Calibri"/>
                <w:sz w:val="17"/>
              </w:rPr>
            </w:pPr>
            <w:r>
              <w:rPr>
                <w:rFonts w:ascii="Calibri"/>
                <w:color w:val="231F20"/>
                <w:w w:val="120"/>
                <w:sz w:val="17"/>
              </w:rPr>
              <w:t>No</w:t>
            </w:r>
          </w:p>
        </w:tc>
        <w:tc>
          <w:tcPr>
            <w:tcW w:w="2895" w:type="dxa"/>
          </w:tcPr>
          <w:p w:rsidR="00FA3020" w:rsidRDefault="00350426">
            <w:pPr>
              <w:pStyle w:val="TableParagraph"/>
              <w:spacing w:before="118"/>
              <w:ind w:left="94"/>
              <w:rPr>
                <w:rFonts w:ascii="Calibri"/>
                <w:sz w:val="17"/>
              </w:rPr>
            </w:pPr>
            <w:r>
              <w:rPr>
                <w:rFonts w:ascii="Calibri"/>
                <w:color w:val="231F20"/>
                <w:w w:val="115"/>
                <w:sz w:val="17"/>
              </w:rPr>
              <w:t>Immediately after the package</w:t>
            </w:r>
          </w:p>
        </w:tc>
      </w:tr>
      <w:tr w:rsidR="00FA3020">
        <w:trPr>
          <w:trHeight w:val="440"/>
        </w:trPr>
        <w:tc>
          <w:tcPr>
            <w:tcW w:w="3733" w:type="dxa"/>
          </w:tcPr>
          <w:p w:rsidR="00FA3020" w:rsidRDefault="00350426">
            <w:pPr>
              <w:pStyle w:val="TableParagraph"/>
              <w:tabs>
                <w:tab w:val="left" w:pos="1822"/>
              </w:tabs>
              <w:spacing w:before="118"/>
              <w:ind w:left="2"/>
              <w:rPr>
                <w:rFonts w:ascii="Courier New"/>
                <w:sz w:val="18"/>
              </w:rPr>
            </w:pPr>
            <w:r>
              <w:rPr>
                <w:rFonts w:ascii="Calibri"/>
                <w:color w:val="231F20"/>
                <w:w w:val="105"/>
                <w:sz w:val="17"/>
              </w:rPr>
              <w:t xml:space="preserve">Class </w:t>
            </w:r>
            <w:r>
              <w:rPr>
                <w:rFonts w:ascii="Calibri"/>
                <w:color w:val="231F20"/>
                <w:spacing w:val="7"/>
                <w:w w:val="105"/>
                <w:sz w:val="17"/>
              </w:rPr>
              <w:t xml:space="preserve"> </w:t>
            </w:r>
            <w:r>
              <w:rPr>
                <w:rFonts w:ascii="Calibri"/>
                <w:color w:val="231F20"/>
                <w:spacing w:val="2"/>
                <w:w w:val="105"/>
                <w:sz w:val="17"/>
              </w:rPr>
              <w:t>declaration</w:t>
            </w:r>
            <w:r>
              <w:rPr>
                <w:rFonts w:ascii="Calibri"/>
                <w:color w:val="231F20"/>
                <w:spacing w:val="2"/>
                <w:w w:val="105"/>
                <w:sz w:val="17"/>
              </w:rPr>
              <w:tab/>
            </w:r>
            <w:r>
              <w:rPr>
                <w:rFonts w:ascii="Courier New"/>
                <w:color w:val="231F20"/>
                <w:w w:val="105"/>
                <w:sz w:val="18"/>
              </w:rPr>
              <w:t>public class</w:t>
            </w:r>
            <w:r>
              <w:rPr>
                <w:rFonts w:ascii="Courier New"/>
                <w:color w:val="231F20"/>
                <w:spacing w:val="-83"/>
                <w:w w:val="105"/>
                <w:sz w:val="18"/>
              </w:rPr>
              <w:t xml:space="preserve"> </w:t>
            </w:r>
            <w:r>
              <w:rPr>
                <w:rFonts w:ascii="Courier New"/>
                <w:color w:val="231F20"/>
                <w:w w:val="105"/>
                <w:sz w:val="18"/>
              </w:rPr>
              <w:t>C</w:t>
            </w:r>
          </w:p>
        </w:tc>
        <w:tc>
          <w:tcPr>
            <w:tcW w:w="995" w:type="dxa"/>
          </w:tcPr>
          <w:p w:rsidR="00FA3020" w:rsidRDefault="00350426">
            <w:pPr>
              <w:pStyle w:val="TableParagraph"/>
              <w:spacing w:before="118"/>
              <w:ind w:left="64"/>
              <w:rPr>
                <w:rFonts w:ascii="Calibri"/>
                <w:sz w:val="17"/>
              </w:rPr>
            </w:pPr>
            <w:r>
              <w:rPr>
                <w:rFonts w:ascii="Calibri"/>
                <w:color w:val="231F20"/>
                <w:w w:val="125"/>
                <w:sz w:val="17"/>
              </w:rPr>
              <w:t>Yes</w:t>
            </w:r>
          </w:p>
        </w:tc>
        <w:tc>
          <w:tcPr>
            <w:tcW w:w="2895" w:type="dxa"/>
          </w:tcPr>
          <w:p w:rsidR="00FA3020" w:rsidRDefault="00350426">
            <w:pPr>
              <w:pStyle w:val="TableParagraph"/>
              <w:spacing w:before="118"/>
              <w:ind w:left="94"/>
              <w:rPr>
                <w:rFonts w:ascii="Calibri"/>
                <w:sz w:val="17"/>
              </w:rPr>
            </w:pPr>
            <w:r>
              <w:rPr>
                <w:rFonts w:ascii="Calibri"/>
                <w:color w:val="231F20"/>
                <w:w w:val="110"/>
                <w:sz w:val="17"/>
              </w:rPr>
              <w:t>Immediately after the import</w:t>
            </w:r>
          </w:p>
        </w:tc>
      </w:tr>
      <w:tr w:rsidR="00FA3020">
        <w:trPr>
          <w:trHeight w:val="440"/>
        </w:trPr>
        <w:tc>
          <w:tcPr>
            <w:tcW w:w="3733" w:type="dxa"/>
          </w:tcPr>
          <w:p w:rsidR="00FA3020" w:rsidRDefault="00350426">
            <w:pPr>
              <w:pStyle w:val="TableParagraph"/>
              <w:tabs>
                <w:tab w:val="left" w:pos="1822"/>
              </w:tabs>
              <w:spacing w:before="118"/>
              <w:ind w:left="2"/>
              <w:rPr>
                <w:rFonts w:ascii="Courier New"/>
                <w:sz w:val="18"/>
              </w:rPr>
            </w:pPr>
            <w:r>
              <w:rPr>
                <w:rFonts w:ascii="Calibri"/>
                <w:color w:val="231F20"/>
                <w:w w:val="105"/>
                <w:sz w:val="17"/>
              </w:rPr>
              <w:t xml:space="preserve">Field </w:t>
            </w:r>
            <w:r>
              <w:rPr>
                <w:rFonts w:ascii="Calibri"/>
                <w:color w:val="231F20"/>
                <w:spacing w:val="5"/>
                <w:w w:val="105"/>
                <w:sz w:val="17"/>
              </w:rPr>
              <w:t xml:space="preserve"> </w:t>
            </w:r>
            <w:r>
              <w:rPr>
                <w:rFonts w:ascii="Calibri"/>
                <w:color w:val="231F20"/>
                <w:spacing w:val="2"/>
                <w:w w:val="105"/>
                <w:sz w:val="17"/>
              </w:rPr>
              <w:t>declarations</w:t>
            </w:r>
            <w:r>
              <w:rPr>
                <w:rFonts w:ascii="Calibri"/>
                <w:color w:val="231F20"/>
                <w:spacing w:val="2"/>
                <w:w w:val="105"/>
                <w:sz w:val="17"/>
              </w:rPr>
              <w:tab/>
            </w:r>
            <w:r>
              <w:rPr>
                <w:rFonts w:ascii="Courier New"/>
                <w:color w:val="231F20"/>
                <w:w w:val="105"/>
                <w:sz w:val="18"/>
              </w:rPr>
              <w:t>int</w:t>
            </w:r>
            <w:r>
              <w:rPr>
                <w:rFonts w:ascii="Courier New"/>
                <w:color w:val="231F20"/>
                <w:spacing w:val="-30"/>
                <w:w w:val="105"/>
                <w:sz w:val="18"/>
              </w:rPr>
              <w:t xml:space="preserve"> </w:t>
            </w:r>
            <w:r>
              <w:rPr>
                <w:rFonts w:ascii="Courier New"/>
                <w:color w:val="231F20"/>
                <w:w w:val="105"/>
                <w:sz w:val="18"/>
              </w:rPr>
              <w:t>value;</w:t>
            </w:r>
          </w:p>
        </w:tc>
        <w:tc>
          <w:tcPr>
            <w:tcW w:w="995" w:type="dxa"/>
          </w:tcPr>
          <w:p w:rsidR="00FA3020" w:rsidRDefault="00350426">
            <w:pPr>
              <w:pStyle w:val="TableParagraph"/>
              <w:spacing w:before="118"/>
              <w:ind w:left="64"/>
              <w:rPr>
                <w:rFonts w:ascii="Calibri"/>
                <w:sz w:val="17"/>
              </w:rPr>
            </w:pPr>
            <w:r>
              <w:rPr>
                <w:rFonts w:ascii="Calibri"/>
                <w:color w:val="231F20"/>
                <w:w w:val="120"/>
                <w:sz w:val="17"/>
              </w:rPr>
              <w:t>No</w:t>
            </w:r>
          </w:p>
        </w:tc>
        <w:tc>
          <w:tcPr>
            <w:tcW w:w="2895" w:type="dxa"/>
          </w:tcPr>
          <w:p w:rsidR="00FA3020" w:rsidRDefault="00350426">
            <w:pPr>
              <w:pStyle w:val="TableParagraph"/>
              <w:spacing w:before="118"/>
              <w:ind w:left="94"/>
              <w:rPr>
                <w:rFonts w:ascii="Calibri"/>
                <w:sz w:val="17"/>
              </w:rPr>
            </w:pPr>
            <w:r>
              <w:rPr>
                <w:rFonts w:ascii="Calibri"/>
                <w:color w:val="231F20"/>
                <w:w w:val="120"/>
                <w:sz w:val="17"/>
              </w:rPr>
              <w:t>Anywhere inside a class</w:t>
            </w:r>
          </w:p>
        </w:tc>
      </w:tr>
      <w:tr w:rsidR="00FA3020">
        <w:trPr>
          <w:trHeight w:val="487"/>
        </w:trPr>
        <w:tc>
          <w:tcPr>
            <w:tcW w:w="3733" w:type="dxa"/>
            <w:tcBorders>
              <w:bottom w:val="single" w:sz="2" w:space="0" w:color="231F20"/>
            </w:tcBorders>
          </w:tcPr>
          <w:p w:rsidR="00FA3020" w:rsidRDefault="00350426">
            <w:pPr>
              <w:pStyle w:val="TableParagraph"/>
              <w:spacing w:before="118"/>
              <w:ind w:left="2"/>
              <w:rPr>
                <w:rFonts w:ascii="Courier New"/>
                <w:sz w:val="18"/>
              </w:rPr>
            </w:pPr>
            <w:r>
              <w:rPr>
                <w:rFonts w:ascii="Calibri"/>
                <w:color w:val="231F20"/>
                <w:w w:val="105"/>
                <w:sz w:val="17"/>
              </w:rPr>
              <w:t xml:space="preserve">Method declarations </w:t>
            </w:r>
            <w:r>
              <w:rPr>
                <w:rFonts w:ascii="Courier New"/>
                <w:color w:val="231F20"/>
                <w:w w:val="105"/>
                <w:sz w:val="18"/>
              </w:rPr>
              <w:t>void method()</w:t>
            </w:r>
          </w:p>
        </w:tc>
        <w:tc>
          <w:tcPr>
            <w:tcW w:w="995" w:type="dxa"/>
            <w:tcBorders>
              <w:bottom w:val="single" w:sz="2" w:space="0" w:color="231F20"/>
            </w:tcBorders>
          </w:tcPr>
          <w:p w:rsidR="00FA3020" w:rsidRDefault="00350426">
            <w:pPr>
              <w:pStyle w:val="TableParagraph"/>
              <w:spacing w:before="118"/>
              <w:ind w:left="64"/>
              <w:rPr>
                <w:rFonts w:ascii="Calibri"/>
                <w:sz w:val="17"/>
              </w:rPr>
            </w:pPr>
            <w:r>
              <w:rPr>
                <w:rFonts w:ascii="Calibri"/>
                <w:color w:val="231F20"/>
                <w:w w:val="120"/>
                <w:sz w:val="17"/>
              </w:rPr>
              <w:t>No</w:t>
            </w:r>
          </w:p>
        </w:tc>
        <w:tc>
          <w:tcPr>
            <w:tcW w:w="2895" w:type="dxa"/>
            <w:tcBorders>
              <w:bottom w:val="single" w:sz="2" w:space="0" w:color="231F20"/>
            </w:tcBorders>
          </w:tcPr>
          <w:p w:rsidR="00FA3020" w:rsidRDefault="00350426">
            <w:pPr>
              <w:pStyle w:val="TableParagraph"/>
              <w:spacing w:before="118"/>
              <w:ind w:left="94"/>
              <w:rPr>
                <w:rFonts w:ascii="Calibri"/>
                <w:sz w:val="17"/>
              </w:rPr>
            </w:pPr>
            <w:r>
              <w:rPr>
                <w:rFonts w:ascii="Calibri"/>
                <w:color w:val="231F20"/>
                <w:w w:val="120"/>
                <w:sz w:val="17"/>
              </w:rPr>
              <w:t>Anywhere inside a class</w:t>
            </w:r>
          </w:p>
        </w:tc>
      </w:tr>
    </w:tbl>
    <w:p w:rsidR="00FA3020" w:rsidRDefault="00FA3020">
      <w:pPr>
        <w:rPr>
          <w:rFonts w:ascii="Calibri"/>
          <w:sz w:val="17"/>
        </w:rPr>
        <w:sectPr w:rsidR="00FA3020">
          <w:pgSz w:w="10620" w:h="13320"/>
          <w:pgMar w:top="460" w:right="0" w:bottom="280" w:left="0" w:header="720" w:footer="720" w:gutter="0"/>
          <w:cols w:space="720"/>
        </w:sectPr>
      </w:pPr>
    </w:p>
    <w:p w:rsidR="00FA3020" w:rsidRDefault="00350426">
      <w:pPr>
        <w:tabs>
          <w:tab w:val="right" w:pos="9187"/>
        </w:tabs>
        <w:spacing w:before="89"/>
        <w:ind w:left="5845"/>
        <w:rPr>
          <w:rFonts w:ascii="Calibri"/>
          <w:b/>
          <w:sz w:val="17"/>
        </w:rPr>
      </w:pPr>
      <w:r>
        <w:rPr>
          <w:rFonts w:ascii="Calibri"/>
          <w:color w:val="231F20"/>
          <w:w w:val="115"/>
          <w:sz w:val="18"/>
        </w:rPr>
        <w:lastRenderedPageBreak/>
        <w:t>Ordering Elements in</w:t>
      </w:r>
      <w:r>
        <w:rPr>
          <w:rFonts w:ascii="Calibri"/>
          <w:color w:val="231F20"/>
          <w:spacing w:val="16"/>
          <w:w w:val="115"/>
          <w:sz w:val="18"/>
        </w:rPr>
        <w:t xml:space="preserve"> </w:t>
      </w:r>
      <w:r>
        <w:rPr>
          <w:rFonts w:ascii="Calibri"/>
          <w:color w:val="231F20"/>
          <w:w w:val="115"/>
          <w:sz w:val="18"/>
        </w:rPr>
        <w:t>a</w:t>
      </w:r>
      <w:r>
        <w:rPr>
          <w:rFonts w:ascii="Calibri"/>
          <w:color w:val="231F20"/>
          <w:spacing w:val="5"/>
          <w:w w:val="115"/>
          <w:sz w:val="18"/>
        </w:rPr>
        <w:t xml:space="preserve"> </w:t>
      </w:r>
      <w:r>
        <w:rPr>
          <w:rFonts w:ascii="Calibri"/>
          <w:color w:val="231F20"/>
          <w:w w:val="115"/>
          <w:sz w:val="18"/>
        </w:rPr>
        <w:t>Class</w:t>
      </w:r>
      <w:r>
        <w:rPr>
          <w:rFonts w:ascii="Calibri"/>
          <w:color w:val="231F20"/>
          <w:w w:val="115"/>
          <w:sz w:val="18"/>
        </w:rPr>
        <w:tab/>
      </w:r>
      <w:r>
        <w:rPr>
          <w:rFonts w:ascii="Calibri"/>
          <w:b/>
          <w:color w:val="231F20"/>
          <w:spacing w:val="7"/>
          <w:w w:val="115"/>
          <w:sz w:val="17"/>
        </w:rPr>
        <w:t>35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648" w:firstLine="240"/>
      </w:pPr>
      <w:r>
        <w:rPr>
          <w:color w:val="231F20"/>
        </w:rPr>
        <w:t xml:space="preserve">Let’s look at a few examples to help you remember </w:t>
      </w:r>
      <w:r>
        <w:rPr>
          <w:color w:val="231F20"/>
          <w:spacing w:val="2"/>
        </w:rPr>
        <w:t xml:space="preserve">this. </w:t>
      </w:r>
      <w:r>
        <w:rPr>
          <w:color w:val="231F20"/>
        </w:rPr>
        <w:t>The first example contains one of each</w:t>
      </w:r>
      <w:r>
        <w:rPr>
          <w:color w:val="231F20"/>
          <w:spacing w:val="19"/>
        </w:rPr>
        <w:t xml:space="preserve"> </w:t>
      </w:r>
      <w:r>
        <w:rPr>
          <w:color w:val="231F20"/>
        </w:rPr>
        <w:t>element:</w:t>
      </w:r>
    </w:p>
    <w:p w:rsidR="00FA3020" w:rsidRDefault="00350426">
      <w:pPr>
        <w:tabs>
          <w:tab w:val="left" w:pos="3544"/>
        </w:tabs>
        <w:spacing w:before="118" w:line="324" w:lineRule="auto"/>
        <w:ind w:left="1560" w:right="3671"/>
        <w:rPr>
          <w:rFonts w:ascii="Courier New"/>
          <w:sz w:val="17"/>
        </w:rPr>
      </w:pPr>
      <w:r>
        <w:rPr>
          <w:rFonts w:ascii="Courier New"/>
          <w:color w:val="231F20"/>
          <w:w w:val="95"/>
          <w:sz w:val="17"/>
        </w:rPr>
        <w:t>package</w:t>
      </w:r>
      <w:r>
        <w:rPr>
          <w:rFonts w:ascii="Courier New"/>
          <w:color w:val="231F20"/>
          <w:spacing w:val="-24"/>
          <w:w w:val="95"/>
          <w:sz w:val="17"/>
        </w:rPr>
        <w:t xml:space="preserve"> </w:t>
      </w:r>
      <w:r>
        <w:rPr>
          <w:rFonts w:ascii="Courier New"/>
          <w:color w:val="231F20"/>
          <w:w w:val="95"/>
          <w:sz w:val="17"/>
        </w:rPr>
        <w:t>structure;</w:t>
      </w:r>
      <w:r>
        <w:rPr>
          <w:rFonts w:ascii="Courier New"/>
          <w:color w:val="231F20"/>
          <w:w w:val="95"/>
          <w:sz w:val="17"/>
        </w:rPr>
        <w:tab/>
      </w:r>
      <w:r>
        <w:rPr>
          <w:rFonts w:ascii="Courier New"/>
          <w:color w:val="231F20"/>
          <w:sz w:val="17"/>
        </w:rPr>
        <w:t>//</w:t>
      </w:r>
      <w:r>
        <w:rPr>
          <w:rFonts w:ascii="Courier New"/>
          <w:color w:val="231F20"/>
          <w:spacing w:val="-55"/>
          <w:sz w:val="17"/>
        </w:rPr>
        <w:t xml:space="preserve"> </w:t>
      </w:r>
      <w:r>
        <w:rPr>
          <w:rFonts w:ascii="Courier New"/>
          <w:color w:val="231F20"/>
          <w:sz w:val="17"/>
        </w:rPr>
        <w:t>package</w:t>
      </w:r>
      <w:r>
        <w:rPr>
          <w:rFonts w:ascii="Courier New"/>
          <w:color w:val="231F20"/>
          <w:spacing w:val="-56"/>
          <w:sz w:val="17"/>
        </w:rPr>
        <w:t xml:space="preserve"> </w:t>
      </w:r>
      <w:r>
        <w:rPr>
          <w:rFonts w:ascii="Courier New"/>
          <w:color w:val="231F20"/>
          <w:sz w:val="17"/>
        </w:rPr>
        <w:t>must</w:t>
      </w:r>
      <w:r>
        <w:rPr>
          <w:rFonts w:ascii="Courier New"/>
          <w:color w:val="231F20"/>
          <w:spacing w:val="-55"/>
          <w:sz w:val="17"/>
        </w:rPr>
        <w:t xml:space="preserve"> </w:t>
      </w:r>
      <w:r>
        <w:rPr>
          <w:rFonts w:ascii="Courier New"/>
          <w:color w:val="231F20"/>
          <w:sz w:val="17"/>
        </w:rPr>
        <w:t>be</w:t>
      </w:r>
      <w:r>
        <w:rPr>
          <w:rFonts w:ascii="Courier New"/>
          <w:color w:val="231F20"/>
          <w:spacing w:val="-56"/>
          <w:sz w:val="17"/>
        </w:rPr>
        <w:t xml:space="preserve"> </w:t>
      </w:r>
      <w:r>
        <w:rPr>
          <w:rFonts w:ascii="Courier New"/>
          <w:color w:val="231F20"/>
          <w:sz w:val="17"/>
        </w:rPr>
        <w:t>first</w:t>
      </w:r>
      <w:r>
        <w:rPr>
          <w:rFonts w:ascii="Courier New"/>
          <w:color w:val="231F20"/>
          <w:spacing w:val="-55"/>
          <w:sz w:val="17"/>
        </w:rPr>
        <w:t xml:space="preserve"> </w:t>
      </w:r>
      <w:r>
        <w:rPr>
          <w:rFonts w:ascii="Courier New"/>
          <w:color w:val="231F20"/>
          <w:sz w:val="17"/>
        </w:rPr>
        <w:t>non-comment import</w:t>
      </w:r>
      <w:r>
        <w:rPr>
          <w:rFonts w:ascii="Courier New"/>
          <w:color w:val="231F20"/>
          <w:spacing w:val="-40"/>
          <w:sz w:val="17"/>
        </w:rPr>
        <w:t xml:space="preserve"> </w:t>
      </w:r>
      <w:r>
        <w:rPr>
          <w:rFonts w:ascii="Courier New"/>
          <w:color w:val="231F20"/>
          <w:sz w:val="17"/>
        </w:rPr>
        <w:t>java.util.*;</w:t>
      </w:r>
      <w:r>
        <w:rPr>
          <w:rFonts w:ascii="Courier New"/>
          <w:color w:val="231F20"/>
          <w:spacing w:val="24"/>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import</w:t>
      </w:r>
      <w:r>
        <w:rPr>
          <w:rFonts w:ascii="Courier New"/>
          <w:color w:val="231F20"/>
          <w:spacing w:val="-39"/>
          <w:sz w:val="17"/>
        </w:rPr>
        <w:t xml:space="preserve"> </w:t>
      </w:r>
      <w:r>
        <w:rPr>
          <w:rFonts w:ascii="Courier New"/>
          <w:color w:val="231F20"/>
          <w:sz w:val="17"/>
        </w:rPr>
        <w:t>must</w:t>
      </w:r>
      <w:r>
        <w:rPr>
          <w:rFonts w:ascii="Courier New"/>
          <w:color w:val="231F20"/>
          <w:spacing w:val="-40"/>
          <w:sz w:val="17"/>
        </w:rPr>
        <w:t xml:space="preserve"> </w:t>
      </w:r>
      <w:r>
        <w:rPr>
          <w:rFonts w:ascii="Courier New"/>
          <w:color w:val="231F20"/>
          <w:sz w:val="17"/>
        </w:rPr>
        <w:t>come</w:t>
      </w:r>
      <w:r>
        <w:rPr>
          <w:rFonts w:ascii="Courier New"/>
          <w:color w:val="231F20"/>
          <w:spacing w:val="-39"/>
          <w:sz w:val="17"/>
        </w:rPr>
        <w:t xml:space="preserve"> </w:t>
      </w:r>
      <w:r>
        <w:rPr>
          <w:rFonts w:ascii="Courier New"/>
          <w:color w:val="231F20"/>
          <w:sz w:val="17"/>
        </w:rPr>
        <w:t>after</w:t>
      </w:r>
      <w:r>
        <w:rPr>
          <w:rFonts w:ascii="Courier New"/>
          <w:color w:val="231F20"/>
          <w:spacing w:val="-39"/>
          <w:sz w:val="17"/>
        </w:rPr>
        <w:t xml:space="preserve"> </w:t>
      </w:r>
      <w:r>
        <w:rPr>
          <w:rFonts w:ascii="Courier New"/>
          <w:color w:val="231F20"/>
          <w:sz w:val="17"/>
        </w:rPr>
        <w:t>package public</w:t>
      </w:r>
      <w:r>
        <w:rPr>
          <w:rFonts w:ascii="Courier New"/>
          <w:color w:val="231F20"/>
          <w:spacing w:val="-23"/>
          <w:sz w:val="17"/>
        </w:rPr>
        <w:t xml:space="preserve"> </w:t>
      </w:r>
      <w:r>
        <w:rPr>
          <w:rFonts w:ascii="Courier New"/>
          <w:color w:val="231F20"/>
          <w:sz w:val="17"/>
        </w:rPr>
        <w:t>class</w:t>
      </w:r>
      <w:r>
        <w:rPr>
          <w:rFonts w:ascii="Courier New"/>
          <w:color w:val="231F20"/>
          <w:spacing w:val="-23"/>
          <w:sz w:val="17"/>
        </w:rPr>
        <w:t xml:space="preserve"> </w:t>
      </w:r>
      <w:r>
        <w:rPr>
          <w:rFonts w:ascii="Courier New"/>
          <w:color w:val="231F20"/>
          <w:sz w:val="17"/>
        </w:rPr>
        <w:t>Meerkat</w:t>
      </w:r>
      <w:r>
        <w:rPr>
          <w:rFonts w:ascii="Courier New"/>
          <w:color w:val="231F20"/>
          <w:spacing w:val="-23"/>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z w:val="17"/>
        </w:rPr>
        <w:t>then</w:t>
      </w:r>
      <w:r>
        <w:rPr>
          <w:rFonts w:ascii="Courier New"/>
          <w:color w:val="231F20"/>
          <w:spacing w:val="-23"/>
          <w:sz w:val="17"/>
        </w:rPr>
        <w:t xml:space="preserve"> </w:t>
      </w:r>
      <w:r>
        <w:rPr>
          <w:rFonts w:ascii="Courier New"/>
          <w:color w:val="231F20"/>
          <w:sz w:val="17"/>
        </w:rPr>
        <w:t>comes</w:t>
      </w:r>
      <w:r>
        <w:rPr>
          <w:rFonts w:ascii="Courier New"/>
          <w:color w:val="231F20"/>
          <w:spacing w:val="-23"/>
          <w:sz w:val="17"/>
        </w:rPr>
        <w:t xml:space="preserve"> </w:t>
      </w:r>
      <w:r>
        <w:rPr>
          <w:rFonts w:ascii="Courier New"/>
          <w:color w:val="231F20"/>
          <w:sz w:val="17"/>
        </w:rPr>
        <w:t>the</w:t>
      </w:r>
      <w:r>
        <w:rPr>
          <w:rFonts w:ascii="Courier New"/>
          <w:color w:val="231F20"/>
          <w:spacing w:val="-23"/>
          <w:sz w:val="17"/>
        </w:rPr>
        <w:t xml:space="preserve"> </w:t>
      </w:r>
      <w:r>
        <w:rPr>
          <w:rFonts w:ascii="Courier New"/>
          <w:color w:val="231F20"/>
          <w:sz w:val="17"/>
        </w:rPr>
        <w:t>class</w:t>
      </w:r>
    </w:p>
    <w:p w:rsidR="00FA3020" w:rsidRDefault="00350426">
      <w:pPr>
        <w:tabs>
          <w:tab w:val="left" w:pos="3733"/>
        </w:tabs>
        <w:spacing w:line="324" w:lineRule="auto"/>
        <w:ind w:left="1749" w:right="2726"/>
        <w:rPr>
          <w:rFonts w:ascii="Courier New"/>
          <w:sz w:val="17"/>
        </w:rPr>
      </w:pPr>
      <w:r>
        <w:rPr>
          <w:rFonts w:ascii="Courier New"/>
          <w:color w:val="231F20"/>
          <w:sz w:val="17"/>
        </w:rPr>
        <w:t>double</w:t>
      </w:r>
      <w:r>
        <w:rPr>
          <w:rFonts w:ascii="Courier New"/>
          <w:color w:val="231F20"/>
          <w:spacing w:val="-57"/>
          <w:sz w:val="17"/>
        </w:rPr>
        <w:t xml:space="preserve"> </w:t>
      </w:r>
      <w:r>
        <w:rPr>
          <w:rFonts w:ascii="Courier New"/>
          <w:color w:val="231F20"/>
          <w:sz w:val="17"/>
        </w:rPr>
        <w:t>weight;</w:t>
      </w:r>
      <w:r>
        <w:rPr>
          <w:rFonts w:ascii="Courier New"/>
          <w:color w:val="231F20"/>
          <w:sz w:val="17"/>
        </w:rPr>
        <w:tab/>
        <w:t>//</w:t>
      </w:r>
      <w:r>
        <w:rPr>
          <w:rFonts w:ascii="Courier New"/>
          <w:color w:val="231F20"/>
          <w:spacing w:val="-40"/>
          <w:sz w:val="17"/>
        </w:rPr>
        <w:t xml:space="preserve"> </w:t>
      </w:r>
      <w:r>
        <w:rPr>
          <w:rFonts w:ascii="Courier New"/>
          <w:color w:val="231F20"/>
          <w:sz w:val="17"/>
        </w:rPr>
        <w:t>fields</w:t>
      </w:r>
      <w:r>
        <w:rPr>
          <w:rFonts w:ascii="Courier New"/>
          <w:color w:val="231F20"/>
          <w:spacing w:val="-41"/>
          <w:sz w:val="17"/>
        </w:rPr>
        <w:t xml:space="preserve"> </w:t>
      </w:r>
      <w:r>
        <w:rPr>
          <w:rFonts w:ascii="Courier New"/>
          <w:color w:val="231F20"/>
          <w:sz w:val="17"/>
        </w:rPr>
        <w:t>and</w:t>
      </w:r>
      <w:r>
        <w:rPr>
          <w:rFonts w:ascii="Courier New"/>
          <w:color w:val="231F20"/>
          <w:spacing w:val="-41"/>
          <w:sz w:val="17"/>
        </w:rPr>
        <w:t xml:space="preserve"> </w:t>
      </w:r>
      <w:r>
        <w:rPr>
          <w:rFonts w:ascii="Courier New"/>
          <w:color w:val="231F20"/>
          <w:sz w:val="17"/>
        </w:rPr>
        <w:t>methods</w:t>
      </w:r>
      <w:r>
        <w:rPr>
          <w:rFonts w:ascii="Courier New"/>
          <w:color w:val="231F20"/>
          <w:spacing w:val="-41"/>
          <w:sz w:val="17"/>
        </w:rPr>
        <w:t xml:space="preserve"> </w:t>
      </w:r>
      <w:r>
        <w:rPr>
          <w:rFonts w:ascii="Courier New"/>
          <w:color w:val="231F20"/>
          <w:sz w:val="17"/>
        </w:rPr>
        <w:t>can</w:t>
      </w:r>
      <w:r>
        <w:rPr>
          <w:rFonts w:ascii="Courier New"/>
          <w:color w:val="231F20"/>
          <w:spacing w:val="-40"/>
          <w:sz w:val="17"/>
        </w:rPr>
        <w:t xml:space="preserve"> </w:t>
      </w:r>
      <w:r>
        <w:rPr>
          <w:rFonts w:ascii="Courier New"/>
          <w:color w:val="231F20"/>
          <w:sz w:val="17"/>
        </w:rPr>
        <w:t>go</w:t>
      </w:r>
      <w:r>
        <w:rPr>
          <w:rFonts w:ascii="Courier New"/>
          <w:color w:val="231F20"/>
          <w:spacing w:val="-41"/>
          <w:sz w:val="17"/>
        </w:rPr>
        <w:t xml:space="preserve"> </w:t>
      </w:r>
      <w:r>
        <w:rPr>
          <w:rFonts w:ascii="Courier New"/>
          <w:color w:val="231F20"/>
          <w:sz w:val="17"/>
        </w:rPr>
        <w:t>in</w:t>
      </w:r>
      <w:r>
        <w:rPr>
          <w:rFonts w:ascii="Courier New"/>
          <w:color w:val="231F20"/>
          <w:spacing w:val="-41"/>
          <w:sz w:val="17"/>
        </w:rPr>
        <w:t xml:space="preserve"> </w:t>
      </w:r>
      <w:r>
        <w:rPr>
          <w:rFonts w:ascii="Courier New"/>
          <w:color w:val="231F20"/>
          <w:sz w:val="17"/>
        </w:rPr>
        <w:t>either</w:t>
      </w:r>
      <w:r>
        <w:rPr>
          <w:rFonts w:ascii="Courier New"/>
          <w:color w:val="231F20"/>
          <w:spacing w:val="-41"/>
          <w:sz w:val="17"/>
        </w:rPr>
        <w:t xml:space="preserve"> </w:t>
      </w:r>
      <w:r>
        <w:rPr>
          <w:rFonts w:ascii="Courier New"/>
          <w:color w:val="231F20"/>
          <w:spacing w:val="-3"/>
          <w:sz w:val="17"/>
        </w:rPr>
        <w:t xml:space="preserve">order </w:t>
      </w:r>
      <w:r>
        <w:rPr>
          <w:rFonts w:ascii="Courier New"/>
          <w:color w:val="231F20"/>
          <w:sz w:val="17"/>
        </w:rPr>
        <w:t>public double getWeight()</w:t>
      </w:r>
      <w:r>
        <w:rPr>
          <w:rFonts w:ascii="Courier New"/>
          <w:color w:val="231F20"/>
          <w:spacing w:val="-38"/>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return weight; }</w:t>
      </w:r>
    </w:p>
    <w:p w:rsidR="00FA3020" w:rsidRDefault="00350426">
      <w:pPr>
        <w:tabs>
          <w:tab w:val="left" w:pos="3355"/>
        </w:tabs>
        <w:spacing w:before="67"/>
        <w:ind w:left="1749"/>
        <w:rPr>
          <w:rFonts w:ascii="Courier New" w:hAnsi="Courier New"/>
          <w:sz w:val="17"/>
        </w:rPr>
      </w:pPr>
      <w:r>
        <w:rPr>
          <w:rFonts w:ascii="Courier New" w:hAnsi="Courier New"/>
          <w:color w:val="231F20"/>
          <w:sz w:val="17"/>
        </w:rPr>
        <w:t>double</w:t>
      </w:r>
      <w:r>
        <w:rPr>
          <w:rFonts w:ascii="Courier New" w:hAnsi="Courier New"/>
          <w:color w:val="231F20"/>
          <w:spacing w:val="-57"/>
          <w:sz w:val="17"/>
        </w:rPr>
        <w:t xml:space="preserve"> </w:t>
      </w:r>
      <w:r>
        <w:rPr>
          <w:rFonts w:ascii="Courier New" w:hAnsi="Courier New"/>
          <w:color w:val="231F20"/>
          <w:sz w:val="17"/>
        </w:rPr>
        <w:t>height;</w:t>
      </w:r>
      <w:r>
        <w:rPr>
          <w:rFonts w:ascii="Courier New" w:hAnsi="Courier New"/>
          <w:color w:val="231F20"/>
          <w:sz w:val="17"/>
        </w:rPr>
        <w:tab/>
        <w:t>// another field – they don't need to be</w:t>
      </w:r>
      <w:r>
        <w:rPr>
          <w:rFonts w:ascii="Courier New" w:hAnsi="Courier New"/>
          <w:color w:val="231F20"/>
          <w:spacing w:val="-59"/>
          <w:sz w:val="17"/>
        </w:rPr>
        <w:t xml:space="preserve"> </w:t>
      </w:r>
      <w:r>
        <w:rPr>
          <w:rFonts w:ascii="Courier New" w:hAnsi="Courier New"/>
          <w:color w:val="231F20"/>
          <w:sz w:val="17"/>
        </w:rPr>
        <w:t>together</w:t>
      </w:r>
    </w:p>
    <w:p w:rsidR="00FA3020" w:rsidRDefault="00350426">
      <w:pPr>
        <w:spacing w:before="68"/>
        <w:ind w:left="1654"/>
        <w:rPr>
          <w:rFonts w:ascii="Courier New"/>
          <w:sz w:val="17"/>
        </w:rPr>
      </w:pPr>
      <w:r>
        <w:rPr>
          <w:rFonts w:ascii="Courier New"/>
          <w:color w:val="231F20"/>
          <w:w w:val="92"/>
          <w:sz w:val="17"/>
        </w:rPr>
        <w:t>}</w:t>
      </w:r>
    </w:p>
    <w:p w:rsidR="00FA3020" w:rsidRDefault="00350426">
      <w:pPr>
        <w:pStyle w:val="BodyText"/>
        <w:spacing w:before="168" w:line="259" w:lineRule="auto"/>
        <w:ind w:left="1559" w:right="1648" w:firstLine="240"/>
      </w:pPr>
      <w:r>
        <w:rPr>
          <w:color w:val="231F20"/>
        </w:rPr>
        <w:t xml:space="preserve">So far so good. </w:t>
      </w:r>
      <w:r>
        <w:rPr>
          <w:color w:val="231F20"/>
          <w:spacing w:val="2"/>
        </w:rPr>
        <w:t xml:space="preserve">This </w:t>
      </w:r>
      <w:r>
        <w:rPr>
          <w:color w:val="231F20"/>
        </w:rPr>
        <w:t xml:space="preserve">is a common pattern that you should be </w:t>
      </w:r>
      <w:r>
        <w:rPr>
          <w:color w:val="231F20"/>
          <w:spacing w:val="2"/>
        </w:rPr>
        <w:t xml:space="preserve">familiar </w:t>
      </w:r>
      <w:r>
        <w:rPr>
          <w:color w:val="231F20"/>
        </w:rPr>
        <w:t xml:space="preserve">with. How about </w:t>
      </w:r>
      <w:r>
        <w:rPr>
          <w:color w:val="231F20"/>
          <w:spacing w:val="2"/>
        </w:rPr>
        <w:t>this</w:t>
      </w:r>
      <w:r>
        <w:rPr>
          <w:color w:val="231F20"/>
          <w:spacing w:val="9"/>
        </w:rPr>
        <w:t xml:space="preserve"> </w:t>
      </w:r>
      <w:r>
        <w:rPr>
          <w:color w:val="231F20"/>
        </w:rPr>
        <w:t>one?</w:t>
      </w:r>
    </w:p>
    <w:p w:rsidR="00FA3020" w:rsidRDefault="00350426">
      <w:pPr>
        <w:spacing w:before="118" w:line="324" w:lineRule="auto"/>
        <w:ind w:left="1560" w:right="7348"/>
        <w:rPr>
          <w:rFonts w:ascii="Courier New"/>
          <w:sz w:val="17"/>
        </w:rPr>
      </w:pPr>
      <w:r>
        <w:rPr>
          <w:rFonts w:ascii="Courier New"/>
          <w:color w:val="231F20"/>
          <w:sz w:val="17"/>
        </w:rPr>
        <w:t xml:space="preserve">/* header */ </w:t>
      </w:r>
      <w:r>
        <w:rPr>
          <w:rFonts w:ascii="Courier New"/>
          <w:color w:val="231F20"/>
          <w:w w:val="95"/>
          <w:sz w:val="17"/>
        </w:rPr>
        <w:t>package</w:t>
      </w:r>
      <w:r>
        <w:rPr>
          <w:rFonts w:ascii="Courier New"/>
          <w:color w:val="231F20"/>
          <w:spacing w:val="-53"/>
          <w:w w:val="95"/>
          <w:sz w:val="17"/>
        </w:rPr>
        <w:t xml:space="preserve"> </w:t>
      </w:r>
      <w:r>
        <w:rPr>
          <w:rFonts w:ascii="Courier New"/>
          <w:color w:val="231F20"/>
          <w:w w:val="95"/>
          <w:sz w:val="17"/>
        </w:rPr>
        <w:t>structure;</w:t>
      </w:r>
    </w:p>
    <w:p w:rsidR="00FA3020" w:rsidRDefault="00350426">
      <w:pPr>
        <w:ind w:left="1560"/>
        <w:rPr>
          <w:rFonts w:ascii="Courier New"/>
          <w:sz w:val="17"/>
        </w:rPr>
      </w:pPr>
      <w:r>
        <w:rPr>
          <w:rFonts w:ascii="Courier New"/>
          <w:color w:val="231F20"/>
          <w:sz w:val="17"/>
        </w:rPr>
        <w:t>// class Meerkat</w:t>
      </w:r>
    </w:p>
    <w:p w:rsidR="00FA3020" w:rsidRDefault="00350426">
      <w:pPr>
        <w:spacing w:before="68"/>
        <w:ind w:left="1560"/>
        <w:rPr>
          <w:rFonts w:ascii="Courier New"/>
          <w:sz w:val="17"/>
        </w:rPr>
      </w:pPr>
      <w:r>
        <w:rPr>
          <w:rFonts w:ascii="Courier New"/>
          <w:color w:val="231F20"/>
          <w:sz w:val="17"/>
        </w:rPr>
        <w:t>public class Meerkat { }</w:t>
      </w:r>
    </w:p>
    <w:p w:rsidR="00FA3020" w:rsidRDefault="00350426">
      <w:pPr>
        <w:pStyle w:val="BodyText"/>
        <w:spacing w:before="168" w:line="259" w:lineRule="auto"/>
        <w:ind w:left="1559" w:right="1648" w:firstLine="240"/>
      </w:pPr>
      <w:r>
        <w:rPr>
          <w:color w:val="231F20"/>
        </w:rPr>
        <w:t>Still good. We can put comments anywhere, and imports are optional. In the next example, we have a problem:</w:t>
      </w:r>
    </w:p>
    <w:p w:rsidR="00FA3020" w:rsidRDefault="00350426">
      <w:pPr>
        <w:spacing w:before="118"/>
        <w:ind w:left="1560"/>
        <w:rPr>
          <w:rFonts w:ascii="Courier New"/>
          <w:sz w:val="17"/>
        </w:rPr>
      </w:pPr>
      <w:r>
        <w:rPr>
          <w:rFonts w:ascii="Courier New"/>
          <w:color w:val="231F20"/>
          <w:sz w:val="17"/>
        </w:rPr>
        <w:t>import java.util.*;</w:t>
      </w:r>
    </w:p>
    <w:p w:rsidR="00FA3020" w:rsidRDefault="00350426">
      <w:pPr>
        <w:tabs>
          <w:tab w:val="left" w:pos="3544"/>
        </w:tabs>
        <w:spacing w:before="67" w:line="324" w:lineRule="auto"/>
        <w:ind w:left="1560" w:right="5279"/>
        <w:rPr>
          <w:rFonts w:ascii="Courier New"/>
          <w:sz w:val="17"/>
        </w:rPr>
      </w:pPr>
      <w:r>
        <w:rPr>
          <w:rFonts w:ascii="Courier New"/>
          <w:color w:val="231F20"/>
          <w:w w:val="95"/>
          <w:sz w:val="17"/>
        </w:rPr>
        <w:t>package</w:t>
      </w:r>
      <w:r>
        <w:rPr>
          <w:rFonts w:ascii="Courier New"/>
          <w:color w:val="231F20"/>
          <w:spacing w:val="-24"/>
          <w:w w:val="95"/>
          <w:sz w:val="17"/>
        </w:rPr>
        <w:t xml:space="preserve"> </w:t>
      </w:r>
      <w:r>
        <w:rPr>
          <w:rFonts w:ascii="Courier New"/>
          <w:color w:val="231F20"/>
          <w:w w:val="95"/>
          <w:sz w:val="17"/>
        </w:rPr>
        <w:t>structure;</w:t>
      </w:r>
      <w:r>
        <w:rPr>
          <w:rFonts w:ascii="Courier New"/>
          <w:color w:val="231F20"/>
          <w:w w:val="95"/>
          <w:sz w:val="17"/>
        </w:rPr>
        <w:tab/>
      </w:r>
      <w:r>
        <w:rPr>
          <w:rFonts w:ascii="Courier New"/>
          <w:color w:val="231F20"/>
          <w:sz w:val="17"/>
        </w:rPr>
        <w:t>//</w:t>
      </w:r>
      <w:r>
        <w:rPr>
          <w:rFonts w:ascii="Courier New"/>
          <w:color w:val="231F20"/>
          <w:spacing w:val="-44"/>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pacing w:val="-3"/>
          <w:sz w:val="17"/>
        </w:rPr>
        <w:t xml:space="preserve">COMPILE </w:t>
      </w:r>
      <w:r>
        <w:rPr>
          <w:rFonts w:ascii="Courier New"/>
          <w:color w:val="231F20"/>
          <w:sz w:val="17"/>
        </w:rPr>
        <w:t>String name; // DOES NOT</w:t>
      </w:r>
      <w:r>
        <w:rPr>
          <w:rFonts w:ascii="Courier New"/>
          <w:color w:val="231F20"/>
          <w:spacing w:val="-40"/>
          <w:sz w:val="17"/>
        </w:rPr>
        <w:t xml:space="preserve"> </w:t>
      </w:r>
      <w:r>
        <w:rPr>
          <w:rFonts w:ascii="Courier New"/>
          <w:color w:val="231F20"/>
          <w:sz w:val="17"/>
        </w:rPr>
        <w:t>COMPILE</w:t>
      </w:r>
    </w:p>
    <w:p w:rsidR="00FA3020" w:rsidRDefault="00350426">
      <w:pPr>
        <w:ind w:left="1560"/>
        <w:rPr>
          <w:rFonts w:ascii="Courier New"/>
          <w:sz w:val="17"/>
        </w:rPr>
      </w:pPr>
      <w:r>
        <w:rPr>
          <w:rFonts w:ascii="Courier New"/>
          <w:color w:val="231F20"/>
          <w:sz w:val="17"/>
        </w:rPr>
        <w:t>public class Meerkat { }</w:t>
      </w:r>
    </w:p>
    <w:p w:rsidR="00FA3020" w:rsidRDefault="00350426">
      <w:pPr>
        <w:pStyle w:val="BodyText"/>
        <w:spacing w:before="169" w:line="249" w:lineRule="auto"/>
        <w:ind w:left="1559" w:right="1783" w:firstLine="240"/>
      </w:pPr>
      <w:r>
        <w:rPr>
          <w:color w:val="231F20"/>
        </w:rPr>
        <w:t xml:space="preserve">There are two problems here. One is that the </w:t>
      </w:r>
      <w:r>
        <w:rPr>
          <w:rFonts w:ascii="Courier New"/>
          <w:color w:val="231F20"/>
          <w:sz w:val="18"/>
        </w:rPr>
        <w:t xml:space="preserve">package </w:t>
      </w:r>
      <w:r>
        <w:rPr>
          <w:color w:val="231F20"/>
        </w:rPr>
        <w:t xml:space="preserve">and </w:t>
      </w:r>
      <w:r>
        <w:rPr>
          <w:rFonts w:ascii="Courier New"/>
          <w:color w:val="231F20"/>
          <w:sz w:val="18"/>
        </w:rPr>
        <w:t xml:space="preserve">import </w:t>
      </w:r>
      <w:r>
        <w:rPr>
          <w:color w:val="231F20"/>
        </w:rPr>
        <w:t xml:space="preserve">statements are reversed. Though both are optional, </w:t>
      </w:r>
      <w:r>
        <w:rPr>
          <w:rFonts w:ascii="Courier New"/>
          <w:color w:val="231F20"/>
          <w:sz w:val="18"/>
        </w:rPr>
        <w:t xml:space="preserve">package </w:t>
      </w:r>
      <w:r>
        <w:rPr>
          <w:color w:val="231F20"/>
        </w:rPr>
        <w:t xml:space="preserve">must come before </w:t>
      </w:r>
      <w:r>
        <w:rPr>
          <w:rFonts w:ascii="Courier New"/>
          <w:color w:val="231F20"/>
          <w:sz w:val="18"/>
        </w:rPr>
        <w:t xml:space="preserve">import </w:t>
      </w:r>
      <w:r>
        <w:rPr>
          <w:color w:val="231F20"/>
        </w:rPr>
        <w:t>if present. The other issue is that a field attempts declaration outside a class. This is not allowed. Fields and methods must be within a class.</w:t>
      </w:r>
    </w:p>
    <w:p w:rsidR="00FA3020" w:rsidRDefault="00350426">
      <w:pPr>
        <w:pStyle w:val="BodyText"/>
        <w:spacing w:before="9" w:line="259" w:lineRule="auto"/>
        <w:ind w:left="1560" w:right="1648" w:firstLine="240"/>
      </w:pPr>
      <w:r>
        <w:rPr>
          <w:color w:val="231F20"/>
        </w:rPr>
        <w:t>Got all that? Think of the acronym PIC (picture): package, import, and class. Fields and methods are easier to remember because they merely have to be inside of a class.</w:t>
      </w:r>
    </w:p>
    <w:p w:rsidR="00FA3020" w:rsidRDefault="00350426">
      <w:pPr>
        <w:pStyle w:val="BodyText"/>
        <w:spacing w:line="259" w:lineRule="auto"/>
        <w:ind w:left="1560" w:right="1727" w:firstLine="240"/>
        <w:jc w:val="both"/>
      </w:pPr>
      <w:r>
        <w:rPr>
          <w:color w:val="231F20"/>
        </w:rPr>
        <w:t xml:space="preserve">You need to know one more thing about class structure for the OCA exam: multiple classes can be defined in the same file, but only one of them is allowed to be public. The public class matches the name of the file. For example, these two classes must be in a file named </w:t>
      </w:r>
      <w:r>
        <w:rPr>
          <w:rFonts w:ascii="Courier New"/>
          <w:color w:val="231F20"/>
          <w:sz w:val="18"/>
        </w:rPr>
        <w:t>Meerkat.java</w:t>
      </w:r>
      <w:r>
        <w:rPr>
          <w:color w:val="231F20"/>
        </w:rPr>
        <w:t>:</w:t>
      </w:r>
    </w:p>
    <w:p w:rsidR="00FA3020" w:rsidRDefault="00350426">
      <w:pPr>
        <w:spacing w:before="104" w:line="324" w:lineRule="auto"/>
        <w:ind w:left="1560" w:right="6499"/>
        <w:rPr>
          <w:rFonts w:ascii="Courier New"/>
          <w:sz w:val="17"/>
        </w:rPr>
      </w:pPr>
      <w:r>
        <w:rPr>
          <w:rFonts w:ascii="Courier New"/>
          <w:color w:val="231F20"/>
          <w:sz w:val="17"/>
        </w:rPr>
        <w:t>1:</w:t>
      </w:r>
      <w:r>
        <w:rPr>
          <w:rFonts w:ascii="Courier New"/>
          <w:color w:val="231F20"/>
          <w:spacing w:val="-40"/>
          <w:sz w:val="17"/>
        </w:rPr>
        <w:t xml:space="preserve"> </w:t>
      </w:r>
      <w:r>
        <w:rPr>
          <w:rFonts w:ascii="Courier New"/>
          <w:color w:val="231F20"/>
          <w:sz w:val="17"/>
        </w:rPr>
        <w:t>public</w:t>
      </w:r>
      <w:r>
        <w:rPr>
          <w:rFonts w:ascii="Courier New"/>
          <w:color w:val="231F20"/>
          <w:spacing w:val="-40"/>
          <w:sz w:val="17"/>
        </w:rPr>
        <w:t xml:space="preserve"> </w:t>
      </w:r>
      <w:r>
        <w:rPr>
          <w:rFonts w:ascii="Courier New"/>
          <w:color w:val="231F20"/>
          <w:sz w:val="17"/>
        </w:rPr>
        <w:t>class</w:t>
      </w:r>
      <w:r>
        <w:rPr>
          <w:rFonts w:ascii="Courier New"/>
          <w:color w:val="231F20"/>
          <w:spacing w:val="-39"/>
          <w:sz w:val="17"/>
        </w:rPr>
        <w:t xml:space="preserve"> </w:t>
      </w:r>
      <w:r>
        <w:rPr>
          <w:rFonts w:ascii="Courier New"/>
          <w:color w:val="231F20"/>
          <w:sz w:val="17"/>
        </w:rPr>
        <w:t>Meerkat</w:t>
      </w:r>
      <w:r>
        <w:rPr>
          <w:rFonts w:ascii="Courier New"/>
          <w:color w:val="231F20"/>
          <w:spacing w:val="-40"/>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pacing w:val="-16"/>
          <w:sz w:val="17"/>
        </w:rPr>
        <w:t xml:space="preserve">} </w:t>
      </w:r>
      <w:r>
        <w:rPr>
          <w:rFonts w:ascii="Courier New"/>
          <w:color w:val="231F20"/>
          <w:sz w:val="17"/>
        </w:rPr>
        <w:t>2: class Paw {</w:t>
      </w:r>
      <w:r>
        <w:rPr>
          <w:rFonts w:ascii="Courier New"/>
          <w:color w:val="231F20"/>
          <w:spacing w:val="-56"/>
          <w:sz w:val="17"/>
        </w:rPr>
        <w:t xml:space="preserve"> </w:t>
      </w:r>
      <w:r>
        <w:rPr>
          <w:rFonts w:ascii="Courier New"/>
          <w:color w:val="231F20"/>
          <w:sz w:val="17"/>
        </w:rPr>
        <w:t>}</w:t>
      </w:r>
    </w:p>
    <w:p w:rsidR="00FA3020" w:rsidRDefault="00350426">
      <w:pPr>
        <w:pStyle w:val="BodyText"/>
        <w:spacing w:before="101" w:line="259" w:lineRule="auto"/>
        <w:ind w:left="1559" w:right="1783" w:firstLine="240"/>
      </w:pPr>
      <w:r>
        <w:rPr>
          <w:color w:val="231F20"/>
        </w:rPr>
        <w:t xml:space="preserve">A file is also allowed to have neither class be public. As long as there isn’t more </w:t>
      </w:r>
      <w:r>
        <w:rPr>
          <w:color w:val="231F20"/>
          <w:spacing w:val="2"/>
        </w:rPr>
        <w:t xml:space="preserve">than      </w:t>
      </w:r>
      <w:r>
        <w:rPr>
          <w:color w:val="231F20"/>
        </w:rPr>
        <w:t xml:space="preserve">one public class in a file, it is </w:t>
      </w:r>
      <w:r>
        <w:rPr>
          <w:color w:val="231F20"/>
          <w:spacing w:val="-3"/>
        </w:rPr>
        <w:t xml:space="preserve">okay. </w:t>
      </w:r>
      <w:r>
        <w:rPr>
          <w:color w:val="231F20"/>
        </w:rPr>
        <w:t xml:space="preserve">On the </w:t>
      </w:r>
      <w:r>
        <w:rPr>
          <w:color w:val="231F20"/>
          <w:spacing w:val="2"/>
        </w:rPr>
        <w:t xml:space="preserve">OCP exam, </w:t>
      </w:r>
      <w:r>
        <w:rPr>
          <w:color w:val="231F20"/>
        </w:rPr>
        <w:t xml:space="preserve">you’ll also need to understand inner classes, which are classes </w:t>
      </w:r>
      <w:r>
        <w:rPr>
          <w:color w:val="231F20"/>
          <w:spacing w:val="2"/>
        </w:rPr>
        <w:t xml:space="preserve">within </w:t>
      </w:r>
      <w:r>
        <w:rPr>
          <w:color w:val="231F20"/>
        </w:rPr>
        <w:t>a</w:t>
      </w:r>
      <w:r>
        <w:rPr>
          <w:color w:val="231F20"/>
          <w:spacing w:val="19"/>
        </w:rPr>
        <w:t xml:space="preserve"> </w:t>
      </w:r>
      <w:r>
        <w:rPr>
          <w:color w:val="231F20"/>
        </w:rPr>
        <w:t>class.</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46" w:name="Destroying_Objects"/>
      <w:bookmarkStart w:id="47" w:name="Garbage_Collection"/>
      <w:bookmarkEnd w:id="46"/>
      <w:bookmarkEnd w:id="47"/>
      <w:r>
        <w:rPr>
          <w:rFonts w:ascii="Calibri" w:hAnsi="Calibri"/>
          <w:b/>
          <w:color w:val="231F20"/>
          <w:spacing w:val="4"/>
          <w:sz w:val="17"/>
        </w:rPr>
        <w:lastRenderedPageBreak/>
        <w:t>36</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0"/>
        </w:rPr>
      </w:pPr>
    </w:p>
    <w:p w:rsidR="00FA3020" w:rsidRDefault="00FA3020">
      <w:pPr>
        <w:pStyle w:val="BodyText"/>
        <w:spacing w:before="8"/>
        <w:rPr>
          <w:rFonts w:ascii="Calibri"/>
          <w:sz w:val="18"/>
        </w:rPr>
      </w:pPr>
    </w:p>
    <w:p w:rsidR="00FA3020" w:rsidRDefault="00350426">
      <w:pPr>
        <w:pStyle w:val="Heading5"/>
        <w:spacing w:before="98"/>
        <w:ind w:left="1440"/>
      </w:pPr>
      <w:r>
        <w:rPr>
          <w:color w:val="231F20"/>
          <w:w w:val="115"/>
        </w:rPr>
        <w:t>Destroying Objects</w:t>
      </w:r>
    </w:p>
    <w:p w:rsidR="00FA3020" w:rsidRDefault="00350426">
      <w:pPr>
        <w:pStyle w:val="BodyText"/>
        <w:spacing w:before="272" w:line="259" w:lineRule="auto"/>
        <w:ind w:left="1440" w:right="1648"/>
      </w:pPr>
      <w:r>
        <w:rPr>
          <w:color w:val="231F20"/>
        </w:rPr>
        <w:t xml:space="preserve">Now that we’ve played with our objects, it is time to put them </w:t>
      </w:r>
      <w:r>
        <w:rPr>
          <w:color w:val="231F20"/>
          <w:spacing w:val="-5"/>
        </w:rPr>
        <w:t xml:space="preserve">away. </w:t>
      </w:r>
      <w:r>
        <w:rPr>
          <w:color w:val="231F20"/>
        </w:rPr>
        <w:t>Luckily, Java auto- matically takes care of that for you. Java provides a garbage collector to automatically look for objects that aren’t needed</w:t>
      </w:r>
      <w:r>
        <w:rPr>
          <w:color w:val="231F20"/>
          <w:spacing w:val="7"/>
        </w:rPr>
        <w:t xml:space="preserve"> </w:t>
      </w:r>
      <w:r>
        <w:rPr>
          <w:color w:val="231F20"/>
        </w:rPr>
        <w:t>anymore.</w:t>
      </w:r>
    </w:p>
    <w:p w:rsidR="00FA3020" w:rsidRDefault="00350426">
      <w:pPr>
        <w:pStyle w:val="BodyText"/>
        <w:spacing w:line="252" w:lineRule="auto"/>
        <w:ind w:left="1440" w:right="1750" w:firstLine="239"/>
      </w:pPr>
      <w:r>
        <w:rPr>
          <w:color w:val="231F20"/>
          <w:spacing w:val="3"/>
        </w:rPr>
        <w:t xml:space="preserve">All </w:t>
      </w:r>
      <w:r>
        <w:rPr>
          <w:color w:val="231F20"/>
        </w:rPr>
        <w:t xml:space="preserve">Java objects are stored in your program memory’s </w:t>
      </w:r>
      <w:r>
        <w:rPr>
          <w:rFonts w:ascii="Book Antiqua" w:hAnsi="Book Antiqua"/>
          <w:i/>
          <w:color w:val="231F20"/>
        </w:rPr>
        <w:t>heap</w:t>
      </w:r>
      <w:r>
        <w:rPr>
          <w:color w:val="231F20"/>
        </w:rPr>
        <w:t>. The heap, which is also referred to as the free store</w:t>
      </w:r>
      <w:r>
        <w:rPr>
          <w:rFonts w:ascii="Book Antiqua" w:hAnsi="Book Antiqua"/>
          <w:i/>
          <w:color w:val="231F20"/>
        </w:rPr>
        <w:t xml:space="preserve">, </w:t>
      </w:r>
      <w:r>
        <w:rPr>
          <w:color w:val="231F20"/>
        </w:rPr>
        <w:t xml:space="preserve">represents a large pool of unused memory allocated to your   Java application. The heap may be quite large, depending on your environment, but there is always a limit to its size. </w:t>
      </w:r>
      <w:r>
        <w:rPr>
          <w:color w:val="231F20"/>
          <w:spacing w:val="2"/>
        </w:rPr>
        <w:t xml:space="preserve">If </w:t>
      </w:r>
      <w:r>
        <w:rPr>
          <w:color w:val="231F20"/>
        </w:rPr>
        <w:t>your program keeps instantiating objects and leaving them on    the</w:t>
      </w:r>
      <w:r>
        <w:rPr>
          <w:color w:val="231F20"/>
          <w:spacing w:val="11"/>
        </w:rPr>
        <w:t xml:space="preserve"> </w:t>
      </w:r>
      <w:r>
        <w:rPr>
          <w:color w:val="231F20"/>
        </w:rPr>
        <w:t>heap,</w:t>
      </w:r>
      <w:r>
        <w:rPr>
          <w:color w:val="231F20"/>
          <w:spacing w:val="11"/>
        </w:rPr>
        <w:t xml:space="preserve"> </w:t>
      </w:r>
      <w:r>
        <w:rPr>
          <w:color w:val="231F20"/>
        </w:rPr>
        <w:t>eventually</w:t>
      </w:r>
      <w:r>
        <w:rPr>
          <w:color w:val="231F20"/>
          <w:spacing w:val="10"/>
        </w:rPr>
        <w:t xml:space="preserve"> </w:t>
      </w:r>
      <w:r>
        <w:rPr>
          <w:color w:val="231F20"/>
        </w:rPr>
        <w:t>it</w:t>
      </w:r>
      <w:r>
        <w:rPr>
          <w:color w:val="231F20"/>
          <w:spacing w:val="10"/>
        </w:rPr>
        <w:t xml:space="preserve"> </w:t>
      </w:r>
      <w:r>
        <w:rPr>
          <w:color w:val="231F20"/>
          <w:spacing w:val="2"/>
        </w:rPr>
        <w:t>will</w:t>
      </w:r>
      <w:r>
        <w:rPr>
          <w:color w:val="231F20"/>
          <w:spacing w:val="10"/>
        </w:rPr>
        <w:t xml:space="preserve"> </w:t>
      </w:r>
      <w:r>
        <w:rPr>
          <w:color w:val="231F20"/>
          <w:spacing w:val="2"/>
        </w:rPr>
        <w:t>run</w:t>
      </w:r>
      <w:r>
        <w:rPr>
          <w:color w:val="231F20"/>
          <w:spacing w:val="11"/>
        </w:rPr>
        <w:t xml:space="preserve"> </w:t>
      </w:r>
      <w:r>
        <w:rPr>
          <w:color w:val="231F20"/>
        </w:rPr>
        <w:t>out</w:t>
      </w:r>
      <w:r>
        <w:rPr>
          <w:color w:val="231F20"/>
          <w:spacing w:val="11"/>
        </w:rPr>
        <w:t xml:space="preserve"> </w:t>
      </w:r>
      <w:r>
        <w:rPr>
          <w:color w:val="231F20"/>
        </w:rPr>
        <w:t>of</w:t>
      </w:r>
      <w:r>
        <w:rPr>
          <w:color w:val="231F20"/>
          <w:spacing w:val="10"/>
        </w:rPr>
        <w:t xml:space="preserve"> </w:t>
      </w:r>
      <w:r>
        <w:rPr>
          <w:color w:val="231F20"/>
        </w:rPr>
        <w:t>memory.</w:t>
      </w:r>
    </w:p>
    <w:p w:rsidR="00FA3020" w:rsidRDefault="00350426">
      <w:pPr>
        <w:pStyle w:val="BodyText"/>
        <w:spacing w:before="6"/>
        <w:ind w:left="1680"/>
      </w:pPr>
      <w:r>
        <w:rPr>
          <w:color w:val="231F20"/>
        </w:rPr>
        <w:t xml:space="preserve">In the following sections, we’ll look at garbage collection and the </w:t>
      </w:r>
      <w:r>
        <w:rPr>
          <w:rFonts w:ascii="Courier New" w:hAnsi="Courier New"/>
          <w:color w:val="231F20"/>
          <w:sz w:val="18"/>
        </w:rPr>
        <w:t xml:space="preserve">finalize() </w:t>
      </w:r>
      <w:r>
        <w:rPr>
          <w:color w:val="231F20"/>
        </w:rPr>
        <w:t>method.</w:t>
      </w:r>
    </w:p>
    <w:p w:rsidR="00FA3020" w:rsidRDefault="00FA3020">
      <w:pPr>
        <w:pStyle w:val="BodyText"/>
        <w:spacing w:before="6"/>
        <w:rPr>
          <w:sz w:val="25"/>
        </w:rPr>
      </w:pPr>
    </w:p>
    <w:p w:rsidR="00FA3020" w:rsidRDefault="00350426">
      <w:pPr>
        <w:pStyle w:val="Heading6"/>
        <w:ind w:left="1440"/>
      </w:pPr>
      <w:r>
        <w:rPr>
          <w:color w:val="231F20"/>
          <w:w w:val="115"/>
        </w:rPr>
        <w:t>Garbage Collection</w:t>
      </w:r>
    </w:p>
    <w:p w:rsidR="00FA3020" w:rsidRDefault="00350426">
      <w:pPr>
        <w:pStyle w:val="BodyText"/>
        <w:spacing w:before="125" w:line="254" w:lineRule="auto"/>
        <w:ind w:left="1440" w:right="1600"/>
      </w:pPr>
      <w:r>
        <w:rPr>
          <w:color w:val="231F20"/>
        </w:rPr>
        <w:t xml:space="preserve">Garbage collection refers to the process of automatically freeing memory on the heap by deleting objects that are no longer reachable in your program. There are many different algorithms for garbage collection, but you </w:t>
      </w:r>
      <w:r>
        <w:rPr>
          <w:color w:val="231F20"/>
          <w:spacing w:val="-3"/>
        </w:rPr>
        <w:t xml:space="preserve">don’t  </w:t>
      </w:r>
      <w:r>
        <w:rPr>
          <w:color w:val="231F20"/>
        </w:rPr>
        <w:t xml:space="preserve">need to know any of them for the exam.     </w:t>
      </w:r>
      <w:r>
        <w:rPr>
          <w:color w:val="231F20"/>
          <w:spacing w:val="-6"/>
        </w:rPr>
        <w:t xml:space="preserve">You </w:t>
      </w:r>
      <w:r>
        <w:rPr>
          <w:rFonts w:ascii="Book Antiqua" w:hAnsi="Book Antiqua"/>
          <w:i/>
          <w:color w:val="231F20"/>
        </w:rPr>
        <w:t xml:space="preserve">do </w:t>
      </w:r>
      <w:r>
        <w:rPr>
          <w:color w:val="231F20"/>
        </w:rPr>
        <w:t xml:space="preserve">need to know that </w:t>
      </w:r>
      <w:r>
        <w:rPr>
          <w:rFonts w:ascii="Courier New" w:hAnsi="Courier New"/>
          <w:color w:val="231F20"/>
          <w:sz w:val="18"/>
        </w:rPr>
        <w:t xml:space="preserve">System.gc() </w:t>
      </w:r>
      <w:r>
        <w:rPr>
          <w:color w:val="231F20"/>
        </w:rPr>
        <w:t xml:space="preserve">is not guaranteed to </w:t>
      </w:r>
      <w:r>
        <w:rPr>
          <w:color w:val="231F20"/>
          <w:spacing w:val="2"/>
        </w:rPr>
        <w:t xml:space="preserve">run, </w:t>
      </w:r>
      <w:r>
        <w:rPr>
          <w:color w:val="231F20"/>
        </w:rPr>
        <w:t xml:space="preserve">and you should be able to </w:t>
      </w:r>
      <w:r>
        <w:rPr>
          <w:color w:val="231F20"/>
          <w:spacing w:val="2"/>
        </w:rPr>
        <w:t>recognize</w:t>
      </w:r>
      <w:r>
        <w:rPr>
          <w:color w:val="231F20"/>
          <w:spacing w:val="9"/>
        </w:rPr>
        <w:t xml:space="preserve"> </w:t>
      </w:r>
      <w:r>
        <w:rPr>
          <w:color w:val="231F20"/>
        </w:rPr>
        <w:t>when</w:t>
      </w:r>
      <w:r>
        <w:rPr>
          <w:color w:val="231F20"/>
          <w:spacing w:val="10"/>
        </w:rPr>
        <w:t xml:space="preserve"> </w:t>
      </w:r>
      <w:r>
        <w:rPr>
          <w:color w:val="231F20"/>
        </w:rPr>
        <w:t>objects</w:t>
      </w:r>
      <w:r>
        <w:rPr>
          <w:color w:val="231F20"/>
          <w:spacing w:val="10"/>
        </w:rPr>
        <w:t xml:space="preserve"> </w:t>
      </w:r>
      <w:r>
        <w:rPr>
          <w:color w:val="231F20"/>
        </w:rPr>
        <w:t>become</w:t>
      </w:r>
      <w:r>
        <w:rPr>
          <w:color w:val="231F20"/>
          <w:spacing w:val="10"/>
        </w:rPr>
        <w:t xml:space="preserve"> </w:t>
      </w:r>
      <w:r>
        <w:rPr>
          <w:color w:val="231F20"/>
        </w:rPr>
        <w:t>eligible</w:t>
      </w:r>
      <w:r>
        <w:rPr>
          <w:color w:val="231F20"/>
          <w:spacing w:val="10"/>
        </w:rPr>
        <w:t xml:space="preserve"> </w:t>
      </w:r>
      <w:r>
        <w:rPr>
          <w:color w:val="231F20"/>
        </w:rPr>
        <w:t>for</w:t>
      </w:r>
      <w:r>
        <w:rPr>
          <w:color w:val="231F20"/>
          <w:spacing w:val="9"/>
        </w:rPr>
        <w:t xml:space="preserve"> </w:t>
      </w:r>
      <w:r>
        <w:rPr>
          <w:color w:val="231F20"/>
        </w:rPr>
        <w:t>garbage</w:t>
      </w:r>
      <w:r>
        <w:rPr>
          <w:color w:val="231F20"/>
          <w:spacing w:val="10"/>
        </w:rPr>
        <w:t xml:space="preserve"> </w:t>
      </w:r>
      <w:r>
        <w:rPr>
          <w:color w:val="231F20"/>
        </w:rPr>
        <w:t>collection.</w:t>
      </w:r>
    </w:p>
    <w:p w:rsidR="00FA3020" w:rsidRDefault="00350426">
      <w:pPr>
        <w:pStyle w:val="BodyText"/>
        <w:spacing w:before="7" w:line="249" w:lineRule="auto"/>
        <w:ind w:left="1440" w:right="1857" w:firstLine="240"/>
      </w:pPr>
      <w:r>
        <w:rPr>
          <w:color w:val="231F20"/>
        </w:rPr>
        <w:t xml:space="preserve">Let’s </w:t>
      </w:r>
      <w:r>
        <w:rPr>
          <w:color w:val="231F20"/>
          <w:spacing w:val="2"/>
        </w:rPr>
        <w:t xml:space="preserve">start </w:t>
      </w:r>
      <w:r>
        <w:rPr>
          <w:color w:val="231F20"/>
        </w:rPr>
        <w:t xml:space="preserve">with the first one. Java provides a method called </w:t>
      </w:r>
      <w:r>
        <w:rPr>
          <w:rFonts w:ascii="Courier New" w:hAnsi="Courier New"/>
          <w:color w:val="231F20"/>
          <w:sz w:val="18"/>
        </w:rPr>
        <w:t>System.gc()</w:t>
      </w:r>
      <w:r>
        <w:rPr>
          <w:color w:val="231F20"/>
        </w:rPr>
        <w:t xml:space="preserve">. Now you   might </w:t>
      </w:r>
      <w:r>
        <w:rPr>
          <w:color w:val="231F20"/>
          <w:spacing w:val="3"/>
        </w:rPr>
        <w:t xml:space="preserve">think </w:t>
      </w:r>
      <w:r>
        <w:rPr>
          <w:color w:val="231F20"/>
        </w:rPr>
        <w:t xml:space="preserve">from the name that </w:t>
      </w:r>
      <w:r>
        <w:rPr>
          <w:color w:val="231F20"/>
          <w:spacing w:val="2"/>
        </w:rPr>
        <w:t xml:space="preserve">this </w:t>
      </w:r>
      <w:r>
        <w:rPr>
          <w:color w:val="231F20"/>
        </w:rPr>
        <w:t xml:space="preserve">tells Java to </w:t>
      </w:r>
      <w:r>
        <w:rPr>
          <w:color w:val="231F20"/>
          <w:spacing w:val="2"/>
        </w:rPr>
        <w:t xml:space="preserve">run </w:t>
      </w:r>
      <w:r>
        <w:rPr>
          <w:color w:val="231F20"/>
        </w:rPr>
        <w:t xml:space="preserve">garbage collection. Nope! It meekly </w:t>
      </w:r>
      <w:r>
        <w:rPr>
          <w:rFonts w:ascii="Book Antiqua" w:hAnsi="Book Antiqua"/>
          <w:i/>
          <w:color w:val="231F20"/>
        </w:rPr>
        <w:t xml:space="preserve">suggests </w:t>
      </w:r>
      <w:r>
        <w:rPr>
          <w:color w:val="231F20"/>
        </w:rPr>
        <w:t xml:space="preserve">that now might be a good time for Java to kick off a garbage collection </w:t>
      </w:r>
      <w:r>
        <w:rPr>
          <w:color w:val="231F20"/>
          <w:spacing w:val="2"/>
        </w:rPr>
        <w:t xml:space="preserve">run. </w:t>
      </w:r>
      <w:r>
        <w:rPr>
          <w:color w:val="231F20"/>
        </w:rPr>
        <w:t>Java is  free to ignore the</w:t>
      </w:r>
      <w:r>
        <w:rPr>
          <w:color w:val="231F20"/>
          <w:spacing w:val="39"/>
        </w:rPr>
        <w:t xml:space="preserve"> </w:t>
      </w:r>
      <w:r>
        <w:rPr>
          <w:color w:val="231F20"/>
        </w:rPr>
        <w:t>request.</w:t>
      </w:r>
    </w:p>
    <w:p w:rsidR="00FA3020" w:rsidRDefault="00350426">
      <w:pPr>
        <w:pStyle w:val="BodyText"/>
        <w:spacing w:before="10" w:line="259" w:lineRule="auto"/>
        <w:ind w:left="1440" w:right="1857" w:firstLine="240"/>
      </w:pPr>
      <w:r>
        <w:rPr>
          <w:color w:val="231F20"/>
        </w:rPr>
        <w:t>The more interesting part of garbage collection is when the memory belonging to an object can be reclaimed. Java waits patiently until the code no longer needs that memory. An object will remain on the heap until it is no longer reachable. An object is no longer reachable when one of two situations occurs:</w:t>
      </w:r>
    </w:p>
    <w:p w:rsidR="00FA3020" w:rsidRDefault="00350426">
      <w:pPr>
        <w:pStyle w:val="ListParagraph"/>
        <w:numPr>
          <w:ilvl w:val="0"/>
          <w:numId w:val="41"/>
        </w:numPr>
        <w:tabs>
          <w:tab w:val="left" w:pos="1799"/>
          <w:tab w:val="left" w:pos="1800"/>
        </w:tabs>
        <w:spacing w:before="68"/>
        <w:ind w:hanging="360"/>
        <w:rPr>
          <w:rFonts w:ascii="MS UI Gothic" w:hAnsi="MS UI Gothic"/>
          <w:color w:val="231F20"/>
          <w:sz w:val="8"/>
        </w:rPr>
      </w:pPr>
      <w:r>
        <w:rPr>
          <w:color w:val="231F20"/>
          <w:sz w:val="19"/>
        </w:rPr>
        <w:t>The</w:t>
      </w:r>
      <w:r>
        <w:rPr>
          <w:color w:val="231F20"/>
          <w:spacing w:val="11"/>
          <w:sz w:val="19"/>
        </w:rPr>
        <w:t xml:space="preserve"> </w:t>
      </w:r>
      <w:r>
        <w:rPr>
          <w:color w:val="231F20"/>
          <w:sz w:val="19"/>
        </w:rPr>
        <w:t>object</w:t>
      </w:r>
      <w:r>
        <w:rPr>
          <w:color w:val="231F20"/>
          <w:spacing w:val="10"/>
          <w:sz w:val="19"/>
        </w:rPr>
        <w:t xml:space="preserve"> </w:t>
      </w:r>
      <w:r>
        <w:rPr>
          <w:color w:val="231F20"/>
          <w:sz w:val="19"/>
        </w:rPr>
        <w:t>no</w:t>
      </w:r>
      <w:r>
        <w:rPr>
          <w:color w:val="231F20"/>
          <w:spacing w:val="10"/>
          <w:sz w:val="19"/>
        </w:rPr>
        <w:t xml:space="preserve"> </w:t>
      </w:r>
      <w:r>
        <w:rPr>
          <w:color w:val="231F20"/>
          <w:sz w:val="19"/>
        </w:rPr>
        <w:t>longer</w:t>
      </w:r>
      <w:r>
        <w:rPr>
          <w:color w:val="231F20"/>
          <w:spacing w:val="11"/>
          <w:sz w:val="19"/>
        </w:rPr>
        <w:t xml:space="preserve"> </w:t>
      </w:r>
      <w:r>
        <w:rPr>
          <w:color w:val="231F20"/>
          <w:sz w:val="19"/>
        </w:rPr>
        <w:t>has</w:t>
      </w:r>
      <w:r>
        <w:rPr>
          <w:color w:val="231F20"/>
          <w:spacing w:val="11"/>
          <w:sz w:val="19"/>
        </w:rPr>
        <w:t xml:space="preserve"> </w:t>
      </w:r>
      <w:r>
        <w:rPr>
          <w:color w:val="231F20"/>
          <w:sz w:val="19"/>
        </w:rPr>
        <w:t>any</w:t>
      </w:r>
      <w:r>
        <w:rPr>
          <w:color w:val="231F20"/>
          <w:spacing w:val="11"/>
          <w:sz w:val="19"/>
        </w:rPr>
        <w:t xml:space="preserve"> </w:t>
      </w:r>
      <w:r>
        <w:rPr>
          <w:color w:val="231F20"/>
          <w:sz w:val="19"/>
        </w:rPr>
        <w:t>references</w:t>
      </w:r>
      <w:r>
        <w:rPr>
          <w:color w:val="231F20"/>
          <w:spacing w:val="10"/>
          <w:sz w:val="19"/>
        </w:rPr>
        <w:t xml:space="preserve"> </w:t>
      </w:r>
      <w:r>
        <w:rPr>
          <w:color w:val="231F20"/>
          <w:sz w:val="19"/>
        </w:rPr>
        <w:t>pointing</w:t>
      </w:r>
      <w:r>
        <w:rPr>
          <w:color w:val="231F20"/>
          <w:spacing w:val="11"/>
          <w:sz w:val="19"/>
        </w:rPr>
        <w:t xml:space="preserve"> </w:t>
      </w:r>
      <w:r>
        <w:rPr>
          <w:color w:val="231F20"/>
          <w:sz w:val="19"/>
        </w:rPr>
        <w:t>to</w:t>
      </w:r>
      <w:r>
        <w:rPr>
          <w:color w:val="231F20"/>
          <w:spacing w:val="11"/>
          <w:sz w:val="19"/>
        </w:rPr>
        <w:t xml:space="preserve"> </w:t>
      </w:r>
      <w:r>
        <w:rPr>
          <w:color w:val="231F20"/>
          <w:sz w:val="19"/>
        </w:rPr>
        <w:t>it.</w:t>
      </w:r>
    </w:p>
    <w:p w:rsidR="00FA3020" w:rsidRDefault="00350426">
      <w:pPr>
        <w:pStyle w:val="ListParagraph"/>
        <w:numPr>
          <w:ilvl w:val="0"/>
          <w:numId w:val="41"/>
        </w:numPr>
        <w:tabs>
          <w:tab w:val="left" w:pos="1799"/>
          <w:tab w:val="left" w:pos="1800"/>
        </w:tabs>
        <w:spacing w:before="87"/>
        <w:ind w:hanging="360"/>
        <w:rPr>
          <w:rFonts w:ascii="MS UI Gothic" w:hAnsi="MS UI Gothic"/>
          <w:color w:val="231F20"/>
          <w:sz w:val="8"/>
        </w:rPr>
      </w:pPr>
      <w:r>
        <w:rPr>
          <w:color w:val="231F20"/>
          <w:spacing w:val="3"/>
          <w:sz w:val="19"/>
        </w:rPr>
        <w:t>All</w:t>
      </w:r>
      <w:r>
        <w:rPr>
          <w:color w:val="231F20"/>
          <w:spacing w:val="9"/>
          <w:sz w:val="19"/>
        </w:rPr>
        <w:t xml:space="preserve"> </w:t>
      </w:r>
      <w:r>
        <w:rPr>
          <w:color w:val="231F20"/>
          <w:sz w:val="19"/>
        </w:rPr>
        <w:t>references</w:t>
      </w:r>
      <w:r>
        <w:rPr>
          <w:color w:val="231F20"/>
          <w:spacing w:val="10"/>
          <w:sz w:val="19"/>
        </w:rPr>
        <w:t xml:space="preserve"> </w:t>
      </w:r>
      <w:r>
        <w:rPr>
          <w:color w:val="231F20"/>
          <w:sz w:val="19"/>
        </w:rPr>
        <w:t>to</w:t>
      </w:r>
      <w:r>
        <w:rPr>
          <w:color w:val="231F20"/>
          <w:spacing w:val="10"/>
          <w:sz w:val="19"/>
        </w:rPr>
        <w:t xml:space="preserve"> </w:t>
      </w:r>
      <w:r>
        <w:rPr>
          <w:color w:val="231F20"/>
          <w:sz w:val="19"/>
        </w:rPr>
        <w:t>the</w:t>
      </w:r>
      <w:r>
        <w:rPr>
          <w:color w:val="231F20"/>
          <w:spacing w:val="10"/>
          <w:sz w:val="19"/>
        </w:rPr>
        <w:t xml:space="preserve"> </w:t>
      </w:r>
      <w:r>
        <w:rPr>
          <w:color w:val="231F20"/>
          <w:sz w:val="19"/>
        </w:rPr>
        <w:t>object</w:t>
      </w:r>
      <w:r>
        <w:rPr>
          <w:color w:val="231F20"/>
          <w:spacing w:val="10"/>
          <w:sz w:val="19"/>
        </w:rPr>
        <w:t xml:space="preserve"> </w:t>
      </w:r>
      <w:r>
        <w:rPr>
          <w:color w:val="231F20"/>
          <w:sz w:val="19"/>
        </w:rPr>
        <w:t>have</w:t>
      </w:r>
      <w:r>
        <w:rPr>
          <w:color w:val="231F20"/>
          <w:spacing w:val="9"/>
          <w:sz w:val="19"/>
        </w:rPr>
        <w:t xml:space="preserve"> </w:t>
      </w:r>
      <w:r>
        <w:rPr>
          <w:color w:val="231F20"/>
          <w:sz w:val="19"/>
        </w:rPr>
        <w:t>gone</w:t>
      </w:r>
      <w:r>
        <w:rPr>
          <w:color w:val="231F20"/>
          <w:spacing w:val="10"/>
          <w:sz w:val="19"/>
        </w:rPr>
        <w:t xml:space="preserve"> </w:t>
      </w:r>
      <w:r>
        <w:rPr>
          <w:color w:val="231F20"/>
          <w:sz w:val="19"/>
        </w:rPr>
        <w:t>out</w:t>
      </w:r>
      <w:r>
        <w:rPr>
          <w:color w:val="231F20"/>
          <w:spacing w:val="10"/>
          <w:sz w:val="19"/>
        </w:rPr>
        <w:t xml:space="preserve"> </w:t>
      </w:r>
      <w:r>
        <w:rPr>
          <w:color w:val="231F20"/>
          <w:sz w:val="19"/>
        </w:rPr>
        <w:t>of</w:t>
      </w:r>
      <w:r>
        <w:rPr>
          <w:color w:val="231F20"/>
          <w:spacing w:val="10"/>
          <w:sz w:val="19"/>
        </w:rPr>
        <w:t xml:space="preserve"> </w:t>
      </w:r>
      <w:r>
        <w:rPr>
          <w:color w:val="231F20"/>
          <w:sz w:val="19"/>
        </w:rPr>
        <w:t>scope.</w:t>
      </w:r>
    </w:p>
    <w:p w:rsidR="00FA3020" w:rsidRDefault="00FA3020">
      <w:pPr>
        <w:pStyle w:val="BodyText"/>
        <w:rPr>
          <w:sz w:val="20"/>
        </w:rPr>
      </w:pPr>
    </w:p>
    <w:p w:rsidR="00FA3020" w:rsidRDefault="000C69B0">
      <w:pPr>
        <w:pStyle w:val="BodyText"/>
        <w:spacing w:before="2"/>
      </w:pPr>
      <w:r>
        <w:pict>
          <v:group id="_x0000_s2185" style="position:absolute;margin-left:43pt;margin-top:13.2pt;width:453pt;height:156.55pt;z-index:-251740672;mso-wrap-distance-left:0;mso-wrap-distance-right:0;mso-position-horizontal-relative:page" coordorigin="860,264" coordsize="9060,3131">
            <v:rect id="_x0000_s2189" style="position:absolute;left:1205;top:268;width:7850;height:2801" filled="f" strokecolor="#231f20" strokeweight=".5pt"/>
            <v:rect id="_x0000_s2188" style="position:absolute;left:860;top:2894;width:9060;height:500" stroked="f"/>
            <v:shape id="_x0000_s2187" type="#_x0000_t202" style="position:absolute;left:860;top:263;width:9060;height:3131" filled="f" stroked="f">
              <v:textbox inset="0,0,0,0">
                <w:txbxContent>
                  <w:p w:rsidR="0043584B" w:rsidRDefault="0043584B">
                    <w:pPr>
                      <w:rPr>
                        <w:sz w:val="20"/>
                      </w:rPr>
                    </w:pPr>
                  </w:p>
                  <w:p w:rsidR="0043584B" w:rsidRDefault="0043584B">
                    <w:pPr>
                      <w:rPr>
                        <w:sz w:val="20"/>
                      </w:rPr>
                    </w:pPr>
                  </w:p>
                  <w:p w:rsidR="0043584B" w:rsidRDefault="0043584B">
                    <w:pPr>
                      <w:spacing w:before="155" w:line="278" w:lineRule="auto"/>
                      <w:ind w:left="580" w:right="1244"/>
                      <w:rPr>
                        <w:rFonts w:ascii="Calibri"/>
                        <w:sz w:val="17"/>
                      </w:rPr>
                    </w:pPr>
                    <w:r>
                      <w:rPr>
                        <w:rFonts w:ascii="Calibri"/>
                        <w:color w:val="231F20"/>
                        <w:w w:val="115"/>
                        <w:sz w:val="17"/>
                      </w:rPr>
                      <w:t>Do not confuse a reference with the object that it refers to; they are two different enti- ties. The reference is a variable that has a name and can be used to access the contents of an object. A reference can be assigned to another reference, passed to a method, or returned from a method. All references are the same size, no matter what their type is.</w:t>
                    </w:r>
                  </w:p>
                  <w:p w:rsidR="0043584B" w:rsidRDefault="0043584B">
                    <w:pPr>
                      <w:spacing w:before="147" w:line="278" w:lineRule="auto"/>
                      <w:ind w:left="580" w:right="1121"/>
                      <w:rPr>
                        <w:rFonts w:ascii="Calibri"/>
                        <w:sz w:val="17"/>
                      </w:rPr>
                    </w:pPr>
                    <w:r>
                      <w:rPr>
                        <w:rFonts w:ascii="Calibri"/>
                        <w:color w:val="231F20"/>
                        <w:w w:val="115"/>
                        <w:sz w:val="17"/>
                      </w:rPr>
                      <w:t xml:space="preserve">An </w:t>
                    </w:r>
                    <w:r>
                      <w:rPr>
                        <w:rFonts w:ascii="Calibri"/>
                        <w:color w:val="231F20"/>
                        <w:spacing w:val="2"/>
                        <w:w w:val="115"/>
                        <w:sz w:val="17"/>
                      </w:rPr>
                      <w:t xml:space="preserve">object sits </w:t>
                    </w:r>
                    <w:r>
                      <w:rPr>
                        <w:rFonts w:ascii="Calibri"/>
                        <w:color w:val="231F20"/>
                        <w:w w:val="115"/>
                        <w:sz w:val="17"/>
                      </w:rPr>
                      <w:t xml:space="preserve">on the heap and </w:t>
                    </w:r>
                    <w:r>
                      <w:rPr>
                        <w:rFonts w:ascii="Calibri"/>
                        <w:color w:val="231F20"/>
                        <w:spacing w:val="2"/>
                        <w:w w:val="115"/>
                        <w:sz w:val="17"/>
                      </w:rPr>
                      <w:t xml:space="preserve">does </w:t>
                    </w:r>
                    <w:r>
                      <w:rPr>
                        <w:rFonts w:ascii="Calibri"/>
                        <w:color w:val="231F20"/>
                        <w:w w:val="115"/>
                        <w:sz w:val="17"/>
                      </w:rPr>
                      <w:t xml:space="preserve">not have a name. </w:t>
                    </w:r>
                    <w:r>
                      <w:rPr>
                        <w:rFonts w:ascii="Calibri"/>
                        <w:color w:val="231F20"/>
                        <w:spacing w:val="2"/>
                        <w:w w:val="115"/>
                        <w:sz w:val="17"/>
                      </w:rPr>
                      <w:t xml:space="preserve">Therefore, </w:t>
                    </w:r>
                    <w:r>
                      <w:rPr>
                        <w:rFonts w:ascii="Calibri"/>
                        <w:color w:val="231F20"/>
                        <w:w w:val="115"/>
                        <w:sz w:val="17"/>
                      </w:rPr>
                      <w:t xml:space="preserve">you have no way to  </w:t>
                    </w:r>
                    <w:r>
                      <w:rPr>
                        <w:rFonts w:ascii="Calibri"/>
                        <w:color w:val="231F20"/>
                        <w:spacing w:val="3"/>
                        <w:w w:val="115"/>
                        <w:sz w:val="17"/>
                      </w:rPr>
                      <w:t xml:space="preserve">access </w:t>
                    </w:r>
                    <w:r>
                      <w:rPr>
                        <w:rFonts w:ascii="Calibri"/>
                        <w:color w:val="231F20"/>
                        <w:w w:val="115"/>
                        <w:sz w:val="17"/>
                      </w:rPr>
                      <w:t xml:space="preserve">an </w:t>
                    </w:r>
                    <w:r>
                      <w:rPr>
                        <w:rFonts w:ascii="Calibri"/>
                        <w:color w:val="231F20"/>
                        <w:spacing w:val="2"/>
                        <w:w w:val="115"/>
                        <w:sz w:val="17"/>
                      </w:rPr>
                      <w:t xml:space="preserve">object </w:t>
                    </w:r>
                    <w:r>
                      <w:rPr>
                        <w:rFonts w:ascii="Calibri"/>
                        <w:color w:val="231F20"/>
                        <w:w w:val="115"/>
                        <w:sz w:val="17"/>
                      </w:rPr>
                      <w:t xml:space="preserve">except through a </w:t>
                    </w:r>
                    <w:r>
                      <w:rPr>
                        <w:rFonts w:ascii="Calibri"/>
                        <w:color w:val="231F20"/>
                        <w:spacing w:val="2"/>
                        <w:w w:val="115"/>
                        <w:sz w:val="17"/>
                      </w:rPr>
                      <w:t xml:space="preserve">reference. Objects </w:t>
                    </w:r>
                    <w:r>
                      <w:rPr>
                        <w:rFonts w:ascii="Calibri"/>
                        <w:color w:val="231F20"/>
                        <w:w w:val="115"/>
                        <w:sz w:val="17"/>
                      </w:rPr>
                      <w:t xml:space="preserve">come in all </w:t>
                    </w:r>
                    <w:r>
                      <w:rPr>
                        <w:rFonts w:ascii="Calibri"/>
                        <w:color w:val="231F20"/>
                        <w:spacing w:val="2"/>
                        <w:w w:val="115"/>
                        <w:sz w:val="17"/>
                      </w:rPr>
                      <w:t xml:space="preserve">different shapes </w:t>
                    </w:r>
                    <w:r>
                      <w:rPr>
                        <w:rFonts w:ascii="Calibri"/>
                        <w:color w:val="231F20"/>
                        <w:w w:val="115"/>
                        <w:sz w:val="17"/>
                      </w:rPr>
                      <w:t>and   sizes</w:t>
                    </w:r>
                    <w:r>
                      <w:rPr>
                        <w:rFonts w:ascii="Calibri"/>
                        <w:color w:val="231F20"/>
                        <w:spacing w:val="16"/>
                        <w:w w:val="115"/>
                        <w:sz w:val="17"/>
                      </w:rPr>
                      <w:t xml:space="preserve"> </w:t>
                    </w:r>
                    <w:r>
                      <w:rPr>
                        <w:rFonts w:ascii="Calibri"/>
                        <w:color w:val="231F20"/>
                        <w:w w:val="115"/>
                        <w:sz w:val="17"/>
                      </w:rPr>
                      <w:t>and</w:t>
                    </w:r>
                    <w:r>
                      <w:rPr>
                        <w:rFonts w:ascii="Calibri"/>
                        <w:color w:val="231F20"/>
                        <w:spacing w:val="17"/>
                        <w:w w:val="115"/>
                        <w:sz w:val="17"/>
                      </w:rPr>
                      <w:t xml:space="preserve"> </w:t>
                    </w:r>
                    <w:r>
                      <w:rPr>
                        <w:rFonts w:ascii="Calibri"/>
                        <w:color w:val="231F20"/>
                        <w:w w:val="115"/>
                        <w:sz w:val="17"/>
                      </w:rPr>
                      <w:t>consume</w:t>
                    </w:r>
                    <w:r>
                      <w:rPr>
                        <w:rFonts w:ascii="Calibri"/>
                        <w:color w:val="231F20"/>
                        <w:spacing w:val="16"/>
                        <w:w w:val="115"/>
                        <w:sz w:val="17"/>
                      </w:rPr>
                      <w:t xml:space="preserve"> </w:t>
                    </w:r>
                    <w:r>
                      <w:rPr>
                        <w:rFonts w:ascii="Calibri"/>
                        <w:color w:val="231F20"/>
                        <w:w w:val="115"/>
                        <w:sz w:val="17"/>
                      </w:rPr>
                      <w:t>varying</w:t>
                    </w:r>
                    <w:r>
                      <w:rPr>
                        <w:rFonts w:ascii="Calibri"/>
                        <w:color w:val="231F20"/>
                        <w:spacing w:val="17"/>
                        <w:w w:val="115"/>
                        <w:sz w:val="17"/>
                      </w:rPr>
                      <w:t xml:space="preserve"> </w:t>
                    </w:r>
                    <w:r>
                      <w:rPr>
                        <w:rFonts w:ascii="Calibri"/>
                        <w:color w:val="231F20"/>
                        <w:w w:val="115"/>
                        <w:sz w:val="17"/>
                      </w:rPr>
                      <w:t>amounts</w:t>
                    </w:r>
                    <w:r>
                      <w:rPr>
                        <w:rFonts w:ascii="Calibri"/>
                        <w:color w:val="231F20"/>
                        <w:spacing w:val="16"/>
                        <w:w w:val="115"/>
                        <w:sz w:val="17"/>
                      </w:rPr>
                      <w:t xml:space="preserve"> </w:t>
                    </w:r>
                    <w:r>
                      <w:rPr>
                        <w:rFonts w:ascii="Calibri"/>
                        <w:color w:val="231F20"/>
                        <w:w w:val="115"/>
                        <w:sz w:val="17"/>
                      </w:rPr>
                      <w:t>of</w:t>
                    </w:r>
                    <w:r>
                      <w:rPr>
                        <w:rFonts w:ascii="Calibri"/>
                        <w:color w:val="231F20"/>
                        <w:spacing w:val="17"/>
                        <w:w w:val="115"/>
                        <w:sz w:val="17"/>
                      </w:rPr>
                      <w:t xml:space="preserve"> </w:t>
                    </w:r>
                    <w:r>
                      <w:rPr>
                        <w:rFonts w:ascii="Calibri"/>
                        <w:color w:val="231F20"/>
                        <w:w w:val="115"/>
                        <w:sz w:val="17"/>
                      </w:rPr>
                      <w:t>memory.</w:t>
                    </w:r>
                    <w:r>
                      <w:rPr>
                        <w:rFonts w:ascii="Calibri"/>
                        <w:color w:val="231F20"/>
                        <w:spacing w:val="17"/>
                        <w:w w:val="115"/>
                        <w:sz w:val="17"/>
                      </w:rPr>
                      <w:t xml:space="preserve"> </w:t>
                    </w:r>
                    <w:r>
                      <w:rPr>
                        <w:rFonts w:ascii="Calibri"/>
                        <w:color w:val="231F20"/>
                        <w:w w:val="115"/>
                        <w:sz w:val="17"/>
                      </w:rPr>
                      <w:t>An</w:t>
                    </w:r>
                    <w:r>
                      <w:rPr>
                        <w:rFonts w:ascii="Calibri"/>
                        <w:color w:val="231F20"/>
                        <w:spacing w:val="16"/>
                        <w:w w:val="115"/>
                        <w:sz w:val="17"/>
                      </w:rPr>
                      <w:t xml:space="preserve"> </w:t>
                    </w:r>
                    <w:r>
                      <w:rPr>
                        <w:rFonts w:ascii="Calibri"/>
                        <w:color w:val="231F20"/>
                        <w:spacing w:val="2"/>
                        <w:w w:val="115"/>
                        <w:sz w:val="17"/>
                      </w:rPr>
                      <w:t>object</w:t>
                    </w:r>
                    <w:r>
                      <w:rPr>
                        <w:rFonts w:ascii="Calibri"/>
                        <w:color w:val="231F20"/>
                        <w:spacing w:val="17"/>
                        <w:w w:val="115"/>
                        <w:sz w:val="17"/>
                      </w:rPr>
                      <w:t xml:space="preserve"> </w:t>
                    </w:r>
                    <w:r>
                      <w:rPr>
                        <w:rFonts w:ascii="Calibri"/>
                        <w:color w:val="231F20"/>
                        <w:w w:val="115"/>
                        <w:sz w:val="17"/>
                      </w:rPr>
                      <w:t>cannot</w:t>
                    </w:r>
                    <w:r>
                      <w:rPr>
                        <w:rFonts w:ascii="Calibri"/>
                        <w:color w:val="231F20"/>
                        <w:spacing w:val="16"/>
                        <w:w w:val="115"/>
                        <w:sz w:val="17"/>
                      </w:rPr>
                      <w:t xml:space="preserve"> </w:t>
                    </w:r>
                    <w:r>
                      <w:rPr>
                        <w:rFonts w:ascii="Calibri"/>
                        <w:color w:val="231F20"/>
                        <w:w w:val="115"/>
                        <w:sz w:val="17"/>
                      </w:rPr>
                      <w:t>be</w:t>
                    </w:r>
                    <w:r>
                      <w:rPr>
                        <w:rFonts w:ascii="Calibri"/>
                        <w:color w:val="231F20"/>
                        <w:spacing w:val="17"/>
                        <w:w w:val="115"/>
                        <w:sz w:val="17"/>
                      </w:rPr>
                      <w:t xml:space="preserve"> </w:t>
                    </w:r>
                    <w:r>
                      <w:rPr>
                        <w:rFonts w:ascii="Calibri"/>
                        <w:color w:val="231F20"/>
                        <w:w w:val="115"/>
                        <w:sz w:val="17"/>
                      </w:rPr>
                      <w:t>assigned</w:t>
                    </w:r>
                    <w:r>
                      <w:rPr>
                        <w:rFonts w:ascii="Calibri"/>
                        <w:color w:val="231F20"/>
                        <w:spacing w:val="17"/>
                        <w:w w:val="115"/>
                        <w:sz w:val="17"/>
                      </w:rPr>
                      <w:t xml:space="preserve"> </w:t>
                    </w:r>
                    <w:r>
                      <w:rPr>
                        <w:rFonts w:ascii="Calibri"/>
                        <w:color w:val="231F20"/>
                        <w:w w:val="115"/>
                        <w:sz w:val="17"/>
                      </w:rPr>
                      <w:t>to</w:t>
                    </w:r>
                    <w:r>
                      <w:rPr>
                        <w:rFonts w:ascii="Calibri"/>
                        <w:color w:val="231F20"/>
                        <w:spacing w:val="16"/>
                        <w:w w:val="115"/>
                        <w:sz w:val="17"/>
                      </w:rPr>
                      <w:t xml:space="preserve"> </w:t>
                    </w:r>
                    <w:r>
                      <w:rPr>
                        <w:rFonts w:ascii="Calibri"/>
                        <w:color w:val="231F20"/>
                        <w:w w:val="115"/>
                        <w:sz w:val="17"/>
                      </w:rPr>
                      <w:t>another</w:t>
                    </w:r>
                  </w:p>
                </w:txbxContent>
              </v:textbox>
            </v:shape>
            <v:shape id="_x0000_s2186" type="#_x0000_t202" style="position:absolute;left:1210;top:273;width:7840;height:526" fillcolor="#e6e7e8" stroked="f">
              <v:textbox inset="0,0,0,0">
                <w:txbxContent>
                  <w:p w:rsidR="0043584B" w:rsidRDefault="0043584B">
                    <w:pPr>
                      <w:spacing w:before="155"/>
                      <w:ind w:left="230"/>
                      <w:rPr>
                        <w:rFonts w:ascii="Century Gothic"/>
                        <w:b/>
                        <w:sz w:val="19"/>
                      </w:rPr>
                    </w:pPr>
                    <w:r>
                      <w:rPr>
                        <w:rFonts w:ascii="Century Gothic"/>
                        <w:b/>
                        <w:color w:val="231F20"/>
                        <w:w w:val="110"/>
                        <w:sz w:val="19"/>
                      </w:rPr>
                      <w:t>Objects vs. References</w:t>
                    </w:r>
                  </w:p>
                </w:txbxContent>
              </v:textbox>
            </v:shape>
            <w10:wrap type="topAndBottom" anchorx="page"/>
          </v:group>
        </w:pict>
      </w:r>
    </w:p>
    <w:p w:rsidR="00FA3020" w:rsidRDefault="00FA3020">
      <w:pPr>
        <w:sectPr w:rsidR="00FA3020">
          <w:pgSz w:w="10620" w:h="13320"/>
          <w:pgMar w:top="460" w:right="0" w:bottom="280" w:left="0" w:header="720" w:footer="720" w:gutter="0"/>
          <w:cols w:space="720"/>
        </w:sectPr>
      </w:pPr>
    </w:p>
    <w:p w:rsidR="00FA3020" w:rsidRDefault="00350426">
      <w:pPr>
        <w:tabs>
          <w:tab w:val="right" w:pos="9186"/>
        </w:tabs>
        <w:spacing w:before="89"/>
        <w:ind w:left="6682"/>
        <w:rPr>
          <w:rFonts w:ascii="Calibri"/>
          <w:b/>
          <w:sz w:val="17"/>
        </w:rPr>
      </w:pPr>
      <w:r>
        <w:rPr>
          <w:rFonts w:ascii="Calibri"/>
          <w:color w:val="231F20"/>
          <w:w w:val="110"/>
          <w:sz w:val="18"/>
        </w:rPr>
        <w:lastRenderedPageBreak/>
        <w:t>Destroying</w:t>
      </w:r>
      <w:r>
        <w:rPr>
          <w:rFonts w:ascii="Calibri"/>
          <w:color w:val="231F20"/>
          <w:spacing w:val="10"/>
          <w:w w:val="110"/>
          <w:sz w:val="18"/>
        </w:rPr>
        <w:t xml:space="preserve"> </w:t>
      </w:r>
      <w:r>
        <w:rPr>
          <w:rFonts w:ascii="Calibri"/>
          <w:color w:val="231F20"/>
          <w:spacing w:val="2"/>
          <w:w w:val="110"/>
          <w:sz w:val="18"/>
        </w:rPr>
        <w:t>Objects</w:t>
      </w:r>
      <w:r>
        <w:rPr>
          <w:rFonts w:ascii="Calibri"/>
          <w:color w:val="231F20"/>
          <w:spacing w:val="2"/>
          <w:w w:val="110"/>
          <w:sz w:val="18"/>
        </w:rPr>
        <w:tab/>
      </w:r>
      <w:r>
        <w:rPr>
          <w:rFonts w:ascii="Calibri"/>
          <w:b/>
          <w:color w:val="231F20"/>
          <w:spacing w:val="6"/>
          <w:w w:val="110"/>
          <w:sz w:val="17"/>
        </w:rPr>
        <w:t>37</w:t>
      </w:r>
    </w:p>
    <w:p w:rsidR="00FA3020" w:rsidRDefault="000C69B0">
      <w:pPr>
        <w:pStyle w:val="BodyText"/>
        <w:spacing w:before="8"/>
        <w:rPr>
          <w:rFonts w:ascii="Calibri"/>
          <w:b/>
          <w:sz w:val="11"/>
        </w:rPr>
      </w:pPr>
      <w:r w:rsidRPr="000C69B0">
        <w:pict>
          <v:group id="_x0000_s2169" style="position:absolute;margin-left:29pt;margin-top:9.05pt;width:453pt;height:227pt;z-index:-251739648;mso-wrap-distance-left:0;mso-wrap-distance-right:0;mso-position-horizontal-relative:page" coordorigin="580,181" coordsize="9060,4540">
            <v:rect id="_x0000_s2184" style="position:absolute;left:5013;top:1607;width:3202;height:2224" fillcolor="#c6c8ca" stroked="f"/>
            <v:rect id="_x0000_s2183" style="position:absolute;left:5013;top:1607;width:3202;height:2224" filled="f" strokecolor="#231f20" strokeweight=".5pt"/>
            <v:rect id="_x0000_s2182" style="position:absolute;left:2592;top:2151;width:1803;height:530" filled="f" strokecolor="#231f20" strokeweight=".5pt"/>
            <v:line id="_x0000_s2181" style="position:absolute" from="2592,2681" to="4394,2152" strokecolor="#231f20" strokeweight=".5pt"/>
            <v:shape id="_x0000_s2180" style="position:absolute;left:4123;top:2539;width:1495;height:465" coordorigin="4123,2539" coordsize="1495,465" path="m4123,2539r,465l5617,3004e" filled="f" strokecolor="#231f20">
              <v:path arrowok="t"/>
            </v:shape>
            <v:shape id="_x0000_s2179" style="position:absolute;left:5584;top:2958;width:112;height:92" coordorigin="5585,2958" coordsize="112,92" path="m5585,2958r26,46l5585,3050r112,-46l5585,2958xe" fillcolor="#231f20" stroked="f">
              <v:path arrowok="t"/>
            </v:shape>
            <v:rect id="_x0000_s2178" style="position:absolute;left:5696;top:2468;width:918;height:1071" stroked="f"/>
            <v:rect id="_x0000_s2177" style="position:absolute;left:5696;top:2468;width:918;height:1071" filled="f" strokecolor="#231f20" strokeweight=".5pt"/>
            <v:rect id="_x0000_s2176" style="position:absolute;left:1325;top:446;width:7850;height:4270" filled="f" strokecolor="#231f20" strokeweight=".5pt"/>
            <v:rect id="_x0000_s2175" style="position:absolute;left:580;top:181;width:9060;height:320" stroked="f"/>
            <v:shape id="_x0000_s2174" type="#_x0000_t202" style="position:absolute;left:1560;top:623;width:6901;height:964" filled="f" stroked="f">
              <v:textbox inset="0,0,0,0">
                <w:txbxContent>
                  <w:p w:rsidR="0043584B" w:rsidRDefault="0043584B">
                    <w:pPr>
                      <w:spacing w:line="278" w:lineRule="auto"/>
                      <w:rPr>
                        <w:rFonts w:ascii="Calibri"/>
                        <w:sz w:val="17"/>
                      </w:rPr>
                    </w:pPr>
                    <w:r>
                      <w:rPr>
                        <w:rFonts w:ascii="Calibri"/>
                        <w:color w:val="231F20"/>
                        <w:w w:val="115"/>
                        <w:sz w:val="17"/>
                      </w:rPr>
                      <w:t>object, nor can an object be passed to a method or returned from a method. It is the object that gets garbage collected, not its reference.</w:t>
                    </w:r>
                  </w:p>
                  <w:p w:rsidR="0043584B" w:rsidRDefault="0043584B">
                    <w:pPr>
                      <w:spacing w:before="11"/>
                      <w:rPr>
                        <w:rFonts w:ascii="Calibri"/>
                        <w:b/>
                        <w:sz w:val="23"/>
                      </w:rPr>
                    </w:pPr>
                  </w:p>
                  <w:p w:rsidR="0043584B" w:rsidRDefault="0043584B">
                    <w:pPr>
                      <w:ind w:right="1548"/>
                      <w:jc w:val="right"/>
                      <w:rPr>
                        <w:rFonts w:ascii="Arial"/>
                        <w:sz w:val="16"/>
                      </w:rPr>
                    </w:pPr>
                    <w:r>
                      <w:rPr>
                        <w:rFonts w:ascii="Arial"/>
                        <w:color w:val="231F20"/>
                        <w:w w:val="85"/>
                        <w:sz w:val="16"/>
                      </w:rPr>
                      <w:t>The Heap</w:t>
                    </w:r>
                  </w:p>
                </w:txbxContent>
              </v:textbox>
            </v:shape>
            <v:shape id="_x0000_s2173" type="#_x0000_t202" style="position:absolute;left:2794;top:1924;width:1099;height:480" filled="f" stroked="f">
              <v:textbox inset="0,0,0,0">
                <w:txbxContent>
                  <w:p w:rsidR="0043584B" w:rsidRDefault="0043584B">
                    <w:pPr>
                      <w:spacing w:before="8"/>
                      <w:ind w:left="318"/>
                      <w:rPr>
                        <w:rFonts w:ascii="Arial"/>
                        <w:sz w:val="16"/>
                      </w:rPr>
                    </w:pPr>
                    <w:r>
                      <w:rPr>
                        <w:rFonts w:ascii="Arial"/>
                        <w:color w:val="231F20"/>
                        <w:w w:val="90"/>
                        <w:sz w:val="16"/>
                      </w:rPr>
                      <w:t>A</w:t>
                    </w:r>
                    <w:r>
                      <w:rPr>
                        <w:rFonts w:ascii="Arial"/>
                        <w:color w:val="231F20"/>
                        <w:spacing w:val="-27"/>
                        <w:w w:val="90"/>
                        <w:sz w:val="16"/>
                      </w:rPr>
                      <w:t xml:space="preserve"> </w:t>
                    </w:r>
                    <w:r>
                      <w:rPr>
                        <w:rFonts w:ascii="Arial"/>
                        <w:color w:val="231F20"/>
                        <w:w w:val="90"/>
                        <w:sz w:val="16"/>
                      </w:rPr>
                      <w:t>Reference</w:t>
                    </w:r>
                  </w:p>
                  <w:p w:rsidR="0043584B" w:rsidRDefault="0043584B">
                    <w:pPr>
                      <w:spacing w:before="98"/>
                      <w:rPr>
                        <w:rFonts w:ascii="Arial"/>
                        <w:sz w:val="16"/>
                      </w:rPr>
                    </w:pPr>
                    <w:r>
                      <w:rPr>
                        <w:rFonts w:ascii="Arial"/>
                        <w:color w:val="231F20"/>
                        <w:w w:val="95"/>
                        <w:sz w:val="16"/>
                      </w:rPr>
                      <w:t>name</w:t>
                    </w:r>
                  </w:p>
                </w:txbxContent>
              </v:textbox>
            </v:shape>
            <v:shape id="_x0000_s2172" type="#_x0000_t202" style="position:absolute;left:5851;top:2243;width:629;height:199" filled="f" stroked="f">
              <v:textbox inset="0,0,0,0">
                <w:txbxContent>
                  <w:p w:rsidR="0043584B" w:rsidRDefault="0043584B">
                    <w:pPr>
                      <w:spacing w:before="8"/>
                      <w:rPr>
                        <w:rFonts w:ascii="Arial"/>
                        <w:sz w:val="16"/>
                      </w:rPr>
                    </w:pPr>
                    <w:r>
                      <w:rPr>
                        <w:rFonts w:ascii="Arial"/>
                        <w:color w:val="231F20"/>
                        <w:w w:val="90"/>
                        <w:sz w:val="16"/>
                      </w:rPr>
                      <w:t>An</w:t>
                    </w:r>
                    <w:r>
                      <w:rPr>
                        <w:rFonts w:ascii="Arial"/>
                        <w:color w:val="231F20"/>
                        <w:spacing w:val="-16"/>
                        <w:w w:val="90"/>
                        <w:sz w:val="16"/>
                      </w:rPr>
                      <w:t xml:space="preserve"> </w:t>
                    </w:r>
                    <w:r>
                      <w:rPr>
                        <w:rFonts w:ascii="Arial"/>
                        <w:color w:val="231F20"/>
                        <w:w w:val="90"/>
                        <w:sz w:val="16"/>
                      </w:rPr>
                      <w:t>Object</w:t>
                    </w:r>
                  </w:p>
                </w:txbxContent>
              </v:textbox>
            </v:shape>
            <v:shape id="_x0000_s2171" type="#_x0000_t202" style="position:absolute;left:2519;top:2991;width:1904;height:1099" filled="f" stroked="f">
              <v:textbox inset="0,0,0,0">
                <w:txbxContent>
                  <w:p w:rsidR="0043584B" w:rsidRDefault="0043584B">
                    <w:pPr>
                      <w:spacing w:before="11" w:line="235" w:lineRule="auto"/>
                      <w:ind w:right="174"/>
                      <w:rPr>
                        <w:rFonts w:ascii="Arial"/>
                        <w:sz w:val="16"/>
                      </w:rPr>
                    </w:pPr>
                    <w:r>
                      <w:rPr>
                        <w:rFonts w:ascii="Arial"/>
                        <w:color w:val="231F20"/>
                        <w:sz w:val="16"/>
                      </w:rPr>
                      <w:t xml:space="preserve">A reference may or may </w:t>
                    </w:r>
                    <w:r>
                      <w:rPr>
                        <w:rFonts w:ascii="Arial"/>
                        <w:color w:val="231F20"/>
                        <w:w w:val="95"/>
                        <w:sz w:val="16"/>
                      </w:rPr>
                      <w:t>not</w:t>
                    </w:r>
                    <w:r>
                      <w:rPr>
                        <w:rFonts w:ascii="Arial"/>
                        <w:color w:val="231F20"/>
                        <w:spacing w:val="-27"/>
                        <w:w w:val="95"/>
                        <w:sz w:val="16"/>
                      </w:rPr>
                      <w:t xml:space="preserve"> </w:t>
                    </w:r>
                    <w:r>
                      <w:rPr>
                        <w:rFonts w:ascii="Arial"/>
                        <w:color w:val="231F20"/>
                        <w:w w:val="95"/>
                        <w:sz w:val="16"/>
                      </w:rPr>
                      <w:t>be</w:t>
                    </w:r>
                    <w:r>
                      <w:rPr>
                        <w:rFonts w:ascii="Arial"/>
                        <w:color w:val="231F20"/>
                        <w:spacing w:val="-27"/>
                        <w:w w:val="95"/>
                        <w:sz w:val="16"/>
                      </w:rPr>
                      <w:t xml:space="preserve"> </w:t>
                    </w:r>
                    <w:r>
                      <w:rPr>
                        <w:rFonts w:ascii="Arial"/>
                        <w:color w:val="231F20"/>
                        <w:w w:val="95"/>
                        <w:sz w:val="16"/>
                      </w:rPr>
                      <w:t>created</w:t>
                    </w:r>
                    <w:r>
                      <w:rPr>
                        <w:rFonts w:ascii="Arial"/>
                        <w:color w:val="231F20"/>
                        <w:spacing w:val="-27"/>
                        <w:w w:val="95"/>
                        <w:sz w:val="16"/>
                      </w:rPr>
                      <w:t xml:space="preserve"> </w:t>
                    </w:r>
                    <w:r>
                      <w:rPr>
                        <w:rFonts w:ascii="Arial"/>
                        <w:color w:val="231F20"/>
                        <w:w w:val="95"/>
                        <w:sz w:val="16"/>
                      </w:rPr>
                      <w:t>on</w:t>
                    </w:r>
                    <w:r>
                      <w:rPr>
                        <w:rFonts w:ascii="Arial"/>
                        <w:color w:val="231F20"/>
                        <w:spacing w:val="-27"/>
                        <w:w w:val="95"/>
                        <w:sz w:val="16"/>
                      </w:rPr>
                      <w:t xml:space="preserve"> </w:t>
                    </w:r>
                    <w:r>
                      <w:rPr>
                        <w:rFonts w:ascii="Arial"/>
                        <w:color w:val="231F20"/>
                        <w:w w:val="95"/>
                        <w:sz w:val="16"/>
                      </w:rPr>
                      <w:t>the</w:t>
                    </w:r>
                    <w:r>
                      <w:rPr>
                        <w:rFonts w:ascii="Arial"/>
                        <w:color w:val="231F20"/>
                        <w:spacing w:val="-27"/>
                        <w:w w:val="95"/>
                        <w:sz w:val="16"/>
                      </w:rPr>
                      <w:t xml:space="preserve"> </w:t>
                    </w:r>
                    <w:r>
                      <w:rPr>
                        <w:rFonts w:ascii="Arial"/>
                        <w:color w:val="231F20"/>
                        <w:spacing w:val="-3"/>
                        <w:w w:val="95"/>
                        <w:sz w:val="16"/>
                      </w:rPr>
                      <w:t xml:space="preserve">heap. </w:t>
                    </w:r>
                    <w:r>
                      <w:rPr>
                        <w:rFonts w:ascii="Arial"/>
                        <w:color w:val="231F20"/>
                        <w:w w:val="90"/>
                        <w:sz w:val="16"/>
                      </w:rPr>
                      <w:t>All</w:t>
                    </w:r>
                    <w:r>
                      <w:rPr>
                        <w:rFonts w:ascii="Arial"/>
                        <w:color w:val="231F20"/>
                        <w:spacing w:val="-14"/>
                        <w:w w:val="90"/>
                        <w:sz w:val="16"/>
                      </w:rPr>
                      <w:t xml:space="preserve"> </w:t>
                    </w:r>
                    <w:r>
                      <w:rPr>
                        <w:rFonts w:ascii="Arial"/>
                        <w:color w:val="231F20"/>
                        <w:w w:val="90"/>
                        <w:sz w:val="16"/>
                      </w:rPr>
                      <w:t>references</w:t>
                    </w:r>
                    <w:r>
                      <w:rPr>
                        <w:rFonts w:ascii="Arial"/>
                        <w:color w:val="231F20"/>
                        <w:spacing w:val="-13"/>
                        <w:w w:val="90"/>
                        <w:sz w:val="16"/>
                      </w:rPr>
                      <w:t xml:space="preserve"> </w:t>
                    </w:r>
                    <w:r>
                      <w:rPr>
                        <w:rFonts w:ascii="Arial"/>
                        <w:color w:val="231F20"/>
                        <w:w w:val="90"/>
                        <w:sz w:val="16"/>
                      </w:rPr>
                      <w:t>are</w:t>
                    </w:r>
                    <w:r>
                      <w:rPr>
                        <w:rFonts w:ascii="Arial"/>
                        <w:color w:val="231F20"/>
                        <w:spacing w:val="-13"/>
                        <w:w w:val="90"/>
                        <w:sz w:val="16"/>
                      </w:rPr>
                      <w:t xml:space="preserve"> </w:t>
                    </w:r>
                    <w:r>
                      <w:rPr>
                        <w:rFonts w:ascii="Arial"/>
                        <w:color w:val="231F20"/>
                        <w:w w:val="90"/>
                        <w:sz w:val="16"/>
                      </w:rPr>
                      <w:t>the</w:t>
                    </w:r>
                    <w:r>
                      <w:rPr>
                        <w:rFonts w:ascii="Arial"/>
                        <w:color w:val="231F20"/>
                        <w:spacing w:val="-13"/>
                        <w:w w:val="90"/>
                        <w:sz w:val="16"/>
                      </w:rPr>
                      <w:t xml:space="preserve"> </w:t>
                    </w:r>
                    <w:r>
                      <w:rPr>
                        <w:rFonts w:ascii="Arial"/>
                        <w:color w:val="231F20"/>
                        <w:w w:val="90"/>
                        <w:sz w:val="16"/>
                      </w:rPr>
                      <w:t xml:space="preserve">same </w:t>
                    </w:r>
                    <w:r>
                      <w:rPr>
                        <w:rFonts w:ascii="Arial"/>
                        <w:color w:val="231F20"/>
                        <w:sz w:val="16"/>
                      </w:rPr>
                      <w:t>size,</w:t>
                    </w:r>
                    <w:r>
                      <w:rPr>
                        <w:rFonts w:ascii="Arial"/>
                        <w:color w:val="231F20"/>
                        <w:spacing w:val="-30"/>
                        <w:sz w:val="16"/>
                      </w:rPr>
                      <w:t xml:space="preserve"> </w:t>
                    </w:r>
                    <w:r>
                      <w:rPr>
                        <w:rFonts w:ascii="Arial"/>
                        <w:color w:val="231F20"/>
                        <w:sz w:val="16"/>
                      </w:rPr>
                      <w:t>no</w:t>
                    </w:r>
                    <w:r>
                      <w:rPr>
                        <w:rFonts w:ascii="Arial"/>
                        <w:color w:val="231F20"/>
                        <w:spacing w:val="-29"/>
                        <w:sz w:val="16"/>
                      </w:rPr>
                      <w:t xml:space="preserve"> </w:t>
                    </w:r>
                    <w:r>
                      <w:rPr>
                        <w:rFonts w:ascii="Arial"/>
                        <w:color w:val="231F20"/>
                        <w:sz w:val="16"/>
                      </w:rPr>
                      <w:t>matter</w:t>
                    </w:r>
                    <w:r>
                      <w:rPr>
                        <w:rFonts w:ascii="Arial"/>
                        <w:color w:val="231F20"/>
                        <w:spacing w:val="-29"/>
                        <w:sz w:val="16"/>
                      </w:rPr>
                      <w:t xml:space="preserve"> </w:t>
                    </w:r>
                    <w:r>
                      <w:rPr>
                        <w:rFonts w:ascii="Arial"/>
                        <w:color w:val="231F20"/>
                        <w:sz w:val="16"/>
                      </w:rPr>
                      <w:t>what</w:t>
                    </w:r>
                    <w:r>
                      <w:rPr>
                        <w:rFonts w:ascii="Arial"/>
                        <w:color w:val="231F20"/>
                        <w:spacing w:val="-30"/>
                        <w:sz w:val="16"/>
                      </w:rPr>
                      <w:t xml:space="preserve"> </w:t>
                    </w:r>
                    <w:r>
                      <w:rPr>
                        <w:rFonts w:ascii="Arial"/>
                        <w:color w:val="231F20"/>
                        <w:sz w:val="16"/>
                      </w:rPr>
                      <w:t>their</w:t>
                    </w:r>
                  </w:p>
                  <w:p w:rsidR="0043584B" w:rsidRDefault="0043584B">
                    <w:pPr>
                      <w:spacing w:line="235" w:lineRule="auto"/>
                      <w:ind w:right="10"/>
                      <w:rPr>
                        <w:rFonts w:ascii="Arial"/>
                        <w:sz w:val="16"/>
                      </w:rPr>
                    </w:pPr>
                    <w:r>
                      <w:rPr>
                        <w:rFonts w:ascii="Arial"/>
                        <w:color w:val="231F20"/>
                        <w:w w:val="90"/>
                        <w:sz w:val="16"/>
                      </w:rPr>
                      <w:t>data</w:t>
                    </w:r>
                    <w:r>
                      <w:rPr>
                        <w:rFonts w:ascii="Arial"/>
                        <w:color w:val="231F20"/>
                        <w:spacing w:val="-16"/>
                        <w:w w:val="90"/>
                        <w:sz w:val="16"/>
                      </w:rPr>
                      <w:t xml:space="preserve"> </w:t>
                    </w:r>
                    <w:r>
                      <w:rPr>
                        <w:rFonts w:ascii="Arial"/>
                        <w:color w:val="231F20"/>
                        <w:w w:val="90"/>
                        <w:sz w:val="16"/>
                      </w:rPr>
                      <w:t>type</w:t>
                    </w:r>
                    <w:r>
                      <w:rPr>
                        <w:rFonts w:ascii="Arial"/>
                        <w:color w:val="231F20"/>
                        <w:spacing w:val="-16"/>
                        <w:w w:val="90"/>
                        <w:sz w:val="16"/>
                      </w:rPr>
                      <w:t xml:space="preserve"> </w:t>
                    </w:r>
                    <w:r>
                      <w:rPr>
                        <w:rFonts w:ascii="Arial"/>
                        <w:color w:val="231F20"/>
                        <w:w w:val="90"/>
                        <w:sz w:val="16"/>
                      </w:rPr>
                      <w:t>is,</w:t>
                    </w:r>
                    <w:r>
                      <w:rPr>
                        <w:rFonts w:ascii="Arial"/>
                        <w:color w:val="231F20"/>
                        <w:spacing w:val="-16"/>
                        <w:w w:val="90"/>
                        <w:sz w:val="16"/>
                      </w:rPr>
                      <w:t xml:space="preserve"> </w:t>
                    </w:r>
                    <w:r>
                      <w:rPr>
                        <w:rFonts w:ascii="Arial"/>
                        <w:color w:val="231F20"/>
                        <w:w w:val="90"/>
                        <w:sz w:val="16"/>
                      </w:rPr>
                      <w:t>and</w:t>
                    </w:r>
                    <w:r>
                      <w:rPr>
                        <w:rFonts w:ascii="Arial"/>
                        <w:color w:val="231F20"/>
                        <w:spacing w:val="-16"/>
                        <w:w w:val="90"/>
                        <w:sz w:val="16"/>
                      </w:rPr>
                      <w:t xml:space="preserve"> </w:t>
                    </w:r>
                    <w:r>
                      <w:rPr>
                        <w:rFonts w:ascii="Arial"/>
                        <w:color w:val="231F20"/>
                        <w:w w:val="90"/>
                        <w:sz w:val="16"/>
                      </w:rPr>
                      <w:t>are</w:t>
                    </w:r>
                    <w:r>
                      <w:rPr>
                        <w:rFonts w:ascii="Arial"/>
                        <w:color w:val="231F20"/>
                        <w:spacing w:val="-16"/>
                        <w:w w:val="90"/>
                        <w:sz w:val="16"/>
                      </w:rPr>
                      <w:t xml:space="preserve"> </w:t>
                    </w:r>
                    <w:r>
                      <w:rPr>
                        <w:rFonts w:ascii="Arial"/>
                        <w:color w:val="231F20"/>
                        <w:w w:val="90"/>
                        <w:sz w:val="16"/>
                      </w:rPr>
                      <w:t xml:space="preserve">accessed </w:t>
                    </w:r>
                    <w:r>
                      <w:rPr>
                        <w:rFonts w:ascii="Arial"/>
                        <w:color w:val="231F20"/>
                        <w:w w:val="95"/>
                        <w:sz w:val="16"/>
                      </w:rPr>
                      <w:t>by their variable</w:t>
                    </w:r>
                    <w:r>
                      <w:rPr>
                        <w:rFonts w:ascii="Arial"/>
                        <w:color w:val="231F20"/>
                        <w:spacing w:val="-30"/>
                        <w:w w:val="95"/>
                        <w:sz w:val="16"/>
                      </w:rPr>
                      <w:t xml:space="preserve"> </w:t>
                    </w:r>
                    <w:r>
                      <w:rPr>
                        <w:rFonts w:ascii="Arial"/>
                        <w:color w:val="231F20"/>
                        <w:w w:val="95"/>
                        <w:sz w:val="16"/>
                      </w:rPr>
                      <w:t>name.</w:t>
                    </w:r>
                  </w:p>
                </w:txbxContent>
              </v:textbox>
            </v:shape>
            <v:shape id="_x0000_s2170" type="#_x0000_t202" style="position:absolute;left:5340;top:3863;width:2568;height:739" filled="f" stroked="f">
              <v:textbox inset="0,0,0,0">
                <w:txbxContent>
                  <w:p w:rsidR="0043584B" w:rsidRDefault="0043584B">
                    <w:pPr>
                      <w:spacing w:before="8" w:line="182" w:lineRule="exact"/>
                      <w:rPr>
                        <w:rFonts w:ascii="Arial"/>
                        <w:sz w:val="16"/>
                      </w:rPr>
                    </w:pPr>
                    <w:r>
                      <w:rPr>
                        <w:rFonts w:ascii="Arial"/>
                        <w:color w:val="231F20"/>
                        <w:w w:val="95"/>
                        <w:sz w:val="16"/>
                      </w:rPr>
                      <w:t>Objects are always on the heap.</w:t>
                    </w:r>
                  </w:p>
                  <w:p w:rsidR="0043584B" w:rsidRDefault="0043584B">
                    <w:pPr>
                      <w:spacing w:before="1" w:line="235" w:lineRule="auto"/>
                      <w:ind w:right="11"/>
                      <w:rPr>
                        <w:rFonts w:ascii="Arial"/>
                        <w:sz w:val="16"/>
                      </w:rPr>
                    </w:pPr>
                    <w:r>
                      <w:rPr>
                        <w:rFonts w:ascii="Arial"/>
                        <w:color w:val="231F20"/>
                        <w:w w:val="95"/>
                        <w:sz w:val="16"/>
                      </w:rPr>
                      <w:t xml:space="preserve">They have no name and can only be </w:t>
                    </w:r>
                    <w:r>
                      <w:rPr>
                        <w:rFonts w:ascii="Arial"/>
                        <w:color w:val="231F20"/>
                        <w:w w:val="90"/>
                        <w:sz w:val="16"/>
                      </w:rPr>
                      <w:t>accessed</w:t>
                    </w:r>
                    <w:r>
                      <w:rPr>
                        <w:rFonts w:ascii="Arial"/>
                        <w:color w:val="231F20"/>
                        <w:spacing w:val="-14"/>
                        <w:w w:val="90"/>
                        <w:sz w:val="16"/>
                      </w:rPr>
                      <w:t xml:space="preserve"> </w:t>
                    </w:r>
                    <w:r>
                      <w:rPr>
                        <w:rFonts w:ascii="Arial"/>
                        <w:color w:val="231F20"/>
                        <w:w w:val="90"/>
                        <w:sz w:val="16"/>
                      </w:rPr>
                      <w:t>via</w:t>
                    </w:r>
                    <w:r>
                      <w:rPr>
                        <w:rFonts w:ascii="Arial"/>
                        <w:color w:val="231F20"/>
                        <w:spacing w:val="-14"/>
                        <w:w w:val="90"/>
                        <w:sz w:val="16"/>
                      </w:rPr>
                      <w:t xml:space="preserve"> </w:t>
                    </w:r>
                    <w:r>
                      <w:rPr>
                        <w:rFonts w:ascii="Arial"/>
                        <w:color w:val="231F20"/>
                        <w:w w:val="90"/>
                        <w:sz w:val="16"/>
                      </w:rPr>
                      <w:t>a</w:t>
                    </w:r>
                    <w:r>
                      <w:rPr>
                        <w:rFonts w:ascii="Arial"/>
                        <w:color w:val="231F20"/>
                        <w:spacing w:val="-14"/>
                        <w:w w:val="90"/>
                        <w:sz w:val="16"/>
                      </w:rPr>
                      <w:t xml:space="preserve"> </w:t>
                    </w:r>
                    <w:r>
                      <w:rPr>
                        <w:rFonts w:ascii="Arial"/>
                        <w:color w:val="231F20"/>
                        <w:w w:val="90"/>
                        <w:sz w:val="16"/>
                      </w:rPr>
                      <w:t>reference.</w:t>
                    </w:r>
                    <w:r>
                      <w:rPr>
                        <w:rFonts w:ascii="Arial"/>
                        <w:color w:val="231F20"/>
                        <w:spacing w:val="-14"/>
                        <w:w w:val="90"/>
                        <w:sz w:val="16"/>
                      </w:rPr>
                      <w:t xml:space="preserve"> </w:t>
                    </w:r>
                    <w:r>
                      <w:rPr>
                        <w:rFonts w:ascii="Arial"/>
                        <w:color w:val="231F20"/>
                        <w:w w:val="90"/>
                        <w:sz w:val="16"/>
                      </w:rPr>
                      <w:t>Objects</w:t>
                    </w:r>
                    <w:r>
                      <w:rPr>
                        <w:rFonts w:ascii="Arial"/>
                        <w:color w:val="231F20"/>
                        <w:spacing w:val="-13"/>
                        <w:w w:val="90"/>
                        <w:sz w:val="16"/>
                      </w:rPr>
                      <w:t xml:space="preserve"> </w:t>
                    </w:r>
                    <w:r>
                      <w:rPr>
                        <w:rFonts w:ascii="Arial"/>
                        <w:color w:val="231F20"/>
                        <w:w w:val="90"/>
                        <w:sz w:val="16"/>
                      </w:rPr>
                      <w:t>vary</w:t>
                    </w:r>
                    <w:r>
                      <w:rPr>
                        <w:rFonts w:ascii="Arial"/>
                        <w:color w:val="231F20"/>
                        <w:spacing w:val="-14"/>
                        <w:w w:val="90"/>
                        <w:sz w:val="16"/>
                      </w:rPr>
                      <w:t xml:space="preserve"> </w:t>
                    </w:r>
                    <w:r>
                      <w:rPr>
                        <w:rFonts w:ascii="Arial"/>
                        <w:color w:val="231F20"/>
                        <w:spacing w:val="-7"/>
                        <w:w w:val="90"/>
                        <w:sz w:val="16"/>
                      </w:rPr>
                      <w:t xml:space="preserve">in </w:t>
                    </w:r>
                    <w:r>
                      <w:rPr>
                        <w:rFonts w:ascii="Arial"/>
                        <w:color w:val="231F20"/>
                        <w:w w:val="95"/>
                        <w:sz w:val="16"/>
                      </w:rPr>
                      <w:t>size</w:t>
                    </w:r>
                    <w:r>
                      <w:rPr>
                        <w:rFonts w:ascii="Arial"/>
                        <w:color w:val="231F20"/>
                        <w:spacing w:val="-26"/>
                        <w:w w:val="95"/>
                        <w:sz w:val="16"/>
                      </w:rPr>
                      <w:t xml:space="preserve"> </w:t>
                    </w:r>
                    <w:r>
                      <w:rPr>
                        <w:rFonts w:ascii="Arial"/>
                        <w:color w:val="231F20"/>
                        <w:w w:val="95"/>
                        <w:sz w:val="16"/>
                      </w:rPr>
                      <w:t>depending</w:t>
                    </w:r>
                    <w:r>
                      <w:rPr>
                        <w:rFonts w:ascii="Arial"/>
                        <w:color w:val="231F20"/>
                        <w:spacing w:val="-26"/>
                        <w:w w:val="95"/>
                        <w:sz w:val="16"/>
                      </w:rPr>
                      <w:t xml:space="preserve"> </w:t>
                    </w:r>
                    <w:r>
                      <w:rPr>
                        <w:rFonts w:ascii="Arial"/>
                        <w:color w:val="231F20"/>
                        <w:w w:val="95"/>
                        <w:sz w:val="16"/>
                      </w:rPr>
                      <w:t>on</w:t>
                    </w:r>
                    <w:r>
                      <w:rPr>
                        <w:rFonts w:ascii="Arial"/>
                        <w:color w:val="231F20"/>
                        <w:spacing w:val="-26"/>
                        <w:w w:val="95"/>
                        <w:sz w:val="16"/>
                      </w:rPr>
                      <w:t xml:space="preserve"> </w:t>
                    </w:r>
                    <w:r>
                      <w:rPr>
                        <w:rFonts w:ascii="Arial"/>
                        <w:color w:val="231F20"/>
                        <w:w w:val="95"/>
                        <w:sz w:val="16"/>
                      </w:rPr>
                      <w:t>their</w:t>
                    </w:r>
                    <w:r>
                      <w:rPr>
                        <w:rFonts w:ascii="Arial"/>
                        <w:color w:val="231F20"/>
                        <w:spacing w:val="-26"/>
                        <w:w w:val="95"/>
                        <w:sz w:val="16"/>
                      </w:rPr>
                      <w:t xml:space="preserve"> </w:t>
                    </w:r>
                    <w:r>
                      <w:rPr>
                        <w:rFonts w:ascii="Arial"/>
                        <w:color w:val="231F20"/>
                        <w:w w:val="95"/>
                        <w:sz w:val="16"/>
                      </w:rPr>
                      <w:t>class</w:t>
                    </w:r>
                    <w:r>
                      <w:rPr>
                        <w:rFonts w:ascii="Arial"/>
                        <w:color w:val="231F20"/>
                        <w:spacing w:val="-26"/>
                        <w:w w:val="95"/>
                        <w:sz w:val="16"/>
                      </w:rPr>
                      <w:t xml:space="preserve"> </w:t>
                    </w:r>
                    <w:r>
                      <w:rPr>
                        <w:rFonts w:ascii="Arial"/>
                        <w:color w:val="231F20"/>
                        <w:w w:val="95"/>
                        <w:sz w:val="16"/>
                      </w:rPr>
                      <w:t>definition.</w:t>
                    </w:r>
                  </w:p>
                </w:txbxContent>
              </v:textbox>
            </v:shape>
            <w10:wrap type="topAndBottom" anchorx="page"/>
          </v:group>
        </w:pict>
      </w:r>
    </w:p>
    <w:p w:rsidR="00FA3020" w:rsidRDefault="00FA3020">
      <w:pPr>
        <w:pStyle w:val="BodyText"/>
        <w:spacing w:before="6"/>
        <w:rPr>
          <w:rFonts w:ascii="Calibri"/>
          <w:b/>
          <w:sz w:val="16"/>
        </w:rPr>
      </w:pPr>
    </w:p>
    <w:p w:rsidR="00FA3020" w:rsidRDefault="00350426">
      <w:pPr>
        <w:pStyle w:val="BodyText"/>
        <w:spacing w:line="254" w:lineRule="auto"/>
        <w:ind w:left="1559" w:right="1648" w:firstLine="240"/>
      </w:pPr>
      <w:r>
        <w:rPr>
          <w:color w:val="231F20"/>
        </w:rPr>
        <w:t xml:space="preserve">Realizing the difference between a reference and an object goes a long way toward understanding garbage collection, the </w:t>
      </w:r>
      <w:r>
        <w:rPr>
          <w:rFonts w:ascii="Courier New"/>
          <w:color w:val="231F20"/>
          <w:sz w:val="18"/>
        </w:rPr>
        <w:t xml:space="preserve">new </w:t>
      </w:r>
      <w:r>
        <w:rPr>
          <w:color w:val="231F20"/>
        </w:rPr>
        <w:t>operator, and many other facets of the Java language. Look at this code and see if you can figure out when each object first becomes eligible for garbage collection:</w:t>
      </w:r>
    </w:p>
    <w:p w:rsidR="00FA3020" w:rsidRDefault="00350426">
      <w:pPr>
        <w:spacing w:before="123"/>
        <w:ind w:left="1560"/>
        <w:jc w:val="both"/>
        <w:rPr>
          <w:rFonts w:ascii="Courier New"/>
          <w:sz w:val="17"/>
        </w:rPr>
      </w:pPr>
      <w:r>
        <w:rPr>
          <w:rFonts w:ascii="Courier New"/>
          <w:color w:val="231F20"/>
          <w:sz w:val="17"/>
        </w:rPr>
        <w:t>1: public class Scope {</w:t>
      </w:r>
    </w:p>
    <w:p w:rsidR="00FA3020" w:rsidRDefault="00350426">
      <w:pPr>
        <w:spacing w:before="67" w:line="324" w:lineRule="auto"/>
        <w:ind w:left="1560" w:right="4901"/>
        <w:jc w:val="both"/>
        <w:rPr>
          <w:rFonts w:ascii="Courier New"/>
          <w:sz w:val="17"/>
        </w:rPr>
      </w:pPr>
      <w:r>
        <w:rPr>
          <w:rFonts w:ascii="Courier New"/>
          <w:color w:val="231F20"/>
          <w:sz w:val="17"/>
        </w:rPr>
        <w:t>2:</w:t>
      </w:r>
      <w:r>
        <w:rPr>
          <w:rFonts w:ascii="Courier New"/>
          <w:color w:val="231F20"/>
          <w:spacing w:val="9"/>
          <w:sz w:val="17"/>
        </w:rPr>
        <w:t xml:space="preserve"> </w:t>
      </w:r>
      <w:r>
        <w:rPr>
          <w:rFonts w:ascii="Courier New"/>
          <w:color w:val="231F20"/>
          <w:sz w:val="17"/>
        </w:rPr>
        <w:t>public</w:t>
      </w:r>
      <w:r>
        <w:rPr>
          <w:rFonts w:ascii="Courier New"/>
          <w:color w:val="231F20"/>
          <w:spacing w:val="-47"/>
          <w:sz w:val="17"/>
        </w:rPr>
        <w:t xml:space="preserve"> </w:t>
      </w:r>
      <w:r>
        <w:rPr>
          <w:rFonts w:ascii="Courier New"/>
          <w:color w:val="231F20"/>
          <w:sz w:val="17"/>
        </w:rPr>
        <w:t>static</w:t>
      </w:r>
      <w:r>
        <w:rPr>
          <w:rFonts w:ascii="Courier New"/>
          <w:color w:val="231F20"/>
          <w:spacing w:val="-46"/>
          <w:sz w:val="17"/>
        </w:rPr>
        <w:t xml:space="preserve"> </w:t>
      </w:r>
      <w:r>
        <w:rPr>
          <w:rFonts w:ascii="Courier New"/>
          <w:color w:val="231F20"/>
          <w:sz w:val="17"/>
        </w:rPr>
        <w:t>void</w:t>
      </w:r>
      <w:r>
        <w:rPr>
          <w:rFonts w:ascii="Courier New"/>
          <w:color w:val="231F20"/>
          <w:spacing w:val="-47"/>
          <w:sz w:val="17"/>
        </w:rPr>
        <w:t xml:space="preserve"> </w:t>
      </w:r>
      <w:r>
        <w:rPr>
          <w:rFonts w:ascii="Courier New"/>
          <w:color w:val="231F20"/>
          <w:sz w:val="17"/>
        </w:rPr>
        <w:t>main(String[]</w:t>
      </w:r>
      <w:r>
        <w:rPr>
          <w:rFonts w:ascii="Courier New"/>
          <w:color w:val="231F20"/>
          <w:spacing w:val="-47"/>
          <w:sz w:val="17"/>
        </w:rPr>
        <w:t xml:space="preserve"> </w:t>
      </w:r>
      <w:r>
        <w:rPr>
          <w:rFonts w:ascii="Courier New"/>
          <w:color w:val="231F20"/>
          <w:sz w:val="17"/>
        </w:rPr>
        <w:t>args)</w:t>
      </w:r>
      <w:r>
        <w:rPr>
          <w:rFonts w:ascii="Courier New"/>
          <w:color w:val="231F20"/>
          <w:spacing w:val="-46"/>
          <w:sz w:val="17"/>
        </w:rPr>
        <w:t xml:space="preserve"> </w:t>
      </w:r>
      <w:r>
        <w:rPr>
          <w:rFonts w:ascii="Courier New"/>
          <w:color w:val="231F20"/>
          <w:spacing w:val="-16"/>
          <w:sz w:val="17"/>
        </w:rPr>
        <w:t xml:space="preserve">{ </w:t>
      </w:r>
      <w:r>
        <w:rPr>
          <w:rFonts w:ascii="Courier New"/>
          <w:color w:val="231F20"/>
          <w:sz w:val="17"/>
        </w:rPr>
        <w:t>3: String one,</w:t>
      </w:r>
      <w:r>
        <w:rPr>
          <w:rFonts w:ascii="Courier New"/>
          <w:color w:val="231F20"/>
          <w:spacing w:val="-73"/>
          <w:sz w:val="17"/>
        </w:rPr>
        <w:t xml:space="preserve"> </w:t>
      </w:r>
      <w:r>
        <w:rPr>
          <w:rFonts w:ascii="Courier New"/>
          <w:color w:val="231F20"/>
          <w:sz w:val="17"/>
        </w:rPr>
        <w:t>two;</w:t>
      </w:r>
    </w:p>
    <w:p w:rsidR="00FA3020" w:rsidRDefault="00350426">
      <w:pPr>
        <w:spacing w:line="324" w:lineRule="auto"/>
        <w:ind w:left="1560" w:right="6413"/>
        <w:jc w:val="both"/>
        <w:rPr>
          <w:rFonts w:ascii="Courier New"/>
          <w:sz w:val="17"/>
        </w:rPr>
      </w:pPr>
      <w:r>
        <w:rPr>
          <w:rFonts w:ascii="Courier New"/>
          <w:color w:val="231F20"/>
          <w:sz w:val="17"/>
        </w:rPr>
        <w:t xml:space="preserve">4: one = new </w:t>
      </w:r>
      <w:r>
        <w:rPr>
          <w:rFonts w:ascii="Courier New"/>
          <w:color w:val="231F20"/>
          <w:spacing w:val="-2"/>
          <w:sz w:val="17"/>
        </w:rPr>
        <w:t xml:space="preserve">String("a"); </w:t>
      </w:r>
      <w:r>
        <w:rPr>
          <w:rFonts w:ascii="Courier New"/>
          <w:color w:val="231F20"/>
          <w:sz w:val="17"/>
        </w:rPr>
        <w:t xml:space="preserve">5: two = new </w:t>
      </w:r>
      <w:r>
        <w:rPr>
          <w:rFonts w:ascii="Courier New"/>
          <w:color w:val="231F20"/>
          <w:spacing w:val="-2"/>
          <w:sz w:val="17"/>
        </w:rPr>
        <w:t xml:space="preserve">String("b"); </w:t>
      </w:r>
      <w:r>
        <w:rPr>
          <w:rFonts w:ascii="Courier New"/>
          <w:color w:val="231F20"/>
          <w:sz w:val="17"/>
        </w:rPr>
        <w:t>6: one =</w:t>
      </w:r>
      <w:r>
        <w:rPr>
          <w:rFonts w:ascii="Courier New"/>
          <w:color w:val="231F20"/>
          <w:spacing w:val="-72"/>
          <w:sz w:val="17"/>
        </w:rPr>
        <w:t xml:space="preserve"> </w:t>
      </w:r>
      <w:r>
        <w:rPr>
          <w:rFonts w:ascii="Courier New"/>
          <w:color w:val="231F20"/>
          <w:sz w:val="17"/>
        </w:rPr>
        <w:t>two;</w:t>
      </w:r>
    </w:p>
    <w:p w:rsidR="00FA3020" w:rsidRDefault="00350426">
      <w:pPr>
        <w:spacing w:line="324" w:lineRule="auto"/>
        <w:ind w:left="1560" w:right="6695"/>
        <w:jc w:val="both"/>
        <w:rPr>
          <w:rFonts w:ascii="Courier New"/>
          <w:sz w:val="17"/>
        </w:rPr>
      </w:pPr>
      <w:r>
        <w:rPr>
          <w:rFonts w:ascii="Courier New"/>
          <w:color w:val="231F20"/>
          <w:sz w:val="17"/>
        </w:rPr>
        <w:t>7: String three = one; 8: one = null;</w:t>
      </w:r>
    </w:p>
    <w:p w:rsidR="00FA3020" w:rsidRDefault="00350426">
      <w:pPr>
        <w:ind w:left="1560"/>
        <w:jc w:val="both"/>
        <w:rPr>
          <w:rFonts w:ascii="Courier New"/>
          <w:sz w:val="17"/>
        </w:rPr>
      </w:pPr>
      <w:r>
        <w:rPr>
          <w:rFonts w:ascii="Courier New"/>
          <w:color w:val="231F20"/>
          <w:sz w:val="17"/>
        </w:rPr>
        <w:t>9: } }</w:t>
      </w:r>
    </w:p>
    <w:p w:rsidR="00FA3020" w:rsidRDefault="00350426">
      <w:pPr>
        <w:pStyle w:val="BodyText"/>
        <w:spacing w:before="168" w:line="259" w:lineRule="auto"/>
        <w:ind w:left="1559" w:right="1750" w:firstLine="240"/>
      </w:pPr>
      <w:r>
        <w:rPr>
          <w:color w:val="231F20"/>
        </w:rPr>
        <w:t xml:space="preserve">When you get asked a question about garbage collection on the </w:t>
      </w:r>
      <w:r>
        <w:rPr>
          <w:color w:val="231F20"/>
          <w:spacing w:val="2"/>
        </w:rPr>
        <w:t xml:space="preserve">exam, </w:t>
      </w:r>
      <w:r>
        <w:rPr>
          <w:color w:val="231F20"/>
        </w:rPr>
        <w:t xml:space="preserve">we recommend  you draw what’s going on. There’s a lot to keep track of in your head and </w:t>
      </w:r>
      <w:r>
        <w:rPr>
          <w:color w:val="231F20"/>
          <w:spacing w:val="-3"/>
        </w:rPr>
        <w:t xml:space="preserve">it’s  </w:t>
      </w:r>
      <w:r>
        <w:rPr>
          <w:color w:val="231F20"/>
        </w:rPr>
        <w:t xml:space="preserve">easy to make    a silly mistake </w:t>
      </w:r>
      <w:r>
        <w:rPr>
          <w:color w:val="231F20"/>
          <w:spacing w:val="2"/>
        </w:rPr>
        <w:t xml:space="preserve">trying </w:t>
      </w:r>
      <w:r>
        <w:rPr>
          <w:color w:val="231F20"/>
        </w:rPr>
        <w:t xml:space="preserve">to keep it all in your memory. Let’s </w:t>
      </w:r>
      <w:r>
        <w:rPr>
          <w:color w:val="231F20"/>
          <w:spacing w:val="3"/>
        </w:rPr>
        <w:t xml:space="preserve">try </w:t>
      </w:r>
      <w:r>
        <w:rPr>
          <w:color w:val="231F20"/>
        </w:rPr>
        <w:t xml:space="preserve">it together </w:t>
      </w:r>
      <w:r>
        <w:rPr>
          <w:color w:val="231F20"/>
          <w:spacing w:val="-4"/>
        </w:rPr>
        <w:t xml:space="preserve">now. </w:t>
      </w:r>
      <w:r>
        <w:rPr>
          <w:color w:val="231F20"/>
        </w:rPr>
        <w:t xml:space="preserve">Really. </w:t>
      </w:r>
      <w:r>
        <w:rPr>
          <w:color w:val="231F20"/>
          <w:spacing w:val="2"/>
        </w:rPr>
        <w:t xml:space="preserve">Get </w:t>
      </w:r>
      <w:r>
        <w:rPr>
          <w:color w:val="231F20"/>
        </w:rPr>
        <w:t>a pencil and paper. We’ll</w:t>
      </w:r>
      <w:r>
        <w:rPr>
          <w:color w:val="231F20"/>
          <w:spacing w:val="1"/>
        </w:rPr>
        <w:t xml:space="preserve"> </w:t>
      </w:r>
      <w:r>
        <w:rPr>
          <w:color w:val="231F20"/>
        </w:rPr>
        <w:t>wait.</w:t>
      </w:r>
    </w:p>
    <w:p w:rsidR="00FA3020" w:rsidRDefault="00350426">
      <w:pPr>
        <w:pStyle w:val="BodyText"/>
        <w:spacing w:line="232" w:lineRule="exact"/>
        <w:ind w:left="1800"/>
      </w:pPr>
      <w:r>
        <w:rPr>
          <w:color w:val="231F20"/>
        </w:rPr>
        <w:t xml:space="preserve">Got that paper? </w:t>
      </w:r>
      <w:r>
        <w:rPr>
          <w:color w:val="231F20"/>
          <w:spacing w:val="-3"/>
        </w:rPr>
        <w:t xml:space="preserve">Okay, </w:t>
      </w:r>
      <w:r>
        <w:rPr>
          <w:color w:val="231F20"/>
        </w:rPr>
        <w:t xml:space="preserve">let’s get </w:t>
      </w:r>
      <w:r>
        <w:rPr>
          <w:color w:val="231F20"/>
          <w:spacing w:val="2"/>
        </w:rPr>
        <w:t xml:space="preserve">started. </w:t>
      </w:r>
      <w:r>
        <w:rPr>
          <w:color w:val="231F20"/>
        </w:rPr>
        <w:t xml:space="preserve">On line 3, we write </w:t>
      </w:r>
      <w:r>
        <w:rPr>
          <w:rFonts w:ascii="Courier New" w:hAnsi="Courier New"/>
          <w:i/>
          <w:color w:val="231F20"/>
          <w:sz w:val="18"/>
        </w:rPr>
        <w:t>one</w:t>
      </w:r>
      <w:r>
        <w:rPr>
          <w:rFonts w:ascii="Courier New" w:hAnsi="Courier New"/>
          <w:i/>
          <w:color w:val="231F20"/>
          <w:spacing w:val="-55"/>
          <w:sz w:val="18"/>
        </w:rPr>
        <w:t xml:space="preserve"> </w:t>
      </w:r>
      <w:r>
        <w:rPr>
          <w:color w:val="231F20"/>
        </w:rPr>
        <w:t xml:space="preserve">and </w:t>
      </w:r>
      <w:r>
        <w:rPr>
          <w:rFonts w:ascii="Courier New" w:hAnsi="Courier New"/>
          <w:i/>
          <w:color w:val="231F20"/>
          <w:sz w:val="18"/>
        </w:rPr>
        <w:t>two</w:t>
      </w:r>
      <w:r>
        <w:rPr>
          <w:color w:val="231F20"/>
        </w:rPr>
        <w:t>. Just the words.</w:t>
      </w:r>
    </w:p>
    <w:p w:rsidR="00FA3020" w:rsidRDefault="00350426">
      <w:pPr>
        <w:pStyle w:val="BodyText"/>
        <w:spacing w:before="6" w:line="259" w:lineRule="auto"/>
        <w:ind w:left="1560" w:right="1613"/>
      </w:pPr>
      <w:r>
        <w:rPr>
          <w:color w:val="231F20"/>
        </w:rPr>
        <w:t>No need for boxes or arrows yet since no objects have gone on the heap yet. On line 4,        we</w:t>
      </w:r>
      <w:r>
        <w:rPr>
          <w:color w:val="231F20"/>
          <w:spacing w:val="10"/>
        </w:rPr>
        <w:t xml:space="preserve"> </w:t>
      </w:r>
      <w:r>
        <w:rPr>
          <w:color w:val="231F20"/>
        </w:rPr>
        <w:t>have</w:t>
      </w:r>
      <w:r>
        <w:rPr>
          <w:color w:val="231F20"/>
          <w:spacing w:val="10"/>
        </w:rPr>
        <w:t xml:space="preserve"> </w:t>
      </w:r>
      <w:r>
        <w:rPr>
          <w:color w:val="231F20"/>
        </w:rPr>
        <w:t>our</w:t>
      </w:r>
      <w:r>
        <w:rPr>
          <w:color w:val="231F20"/>
          <w:spacing w:val="11"/>
        </w:rPr>
        <w:t xml:space="preserve"> </w:t>
      </w:r>
      <w:r>
        <w:rPr>
          <w:color w:val="231F20"/>
        </w:rPr>
        <w:t>first</w:t>
      </w:r>
      <w:r>
        <w:rPr>
          <w:color w:val="231F20"/>
          <w:spacing w:val="10"/>
        </w:rPr>
        <w:t xml:space="preserve"> </w:t>
      </w:r>
      <w:r>
        <w:rPr>
          <w:color w:val="231F20"/>
        </w:rPr>
        <w:t>object.</w:t>
      </w:r>
      <w:r>
        <w:rPr>
          <w:color w:val="231F20"/>
          <w:spacing w:val="11"/>
        </w:rPr>
        <w:t xml:space="preserve"> </w:t>
      </w:r>
      <w:r>
        <w:rPr>
          <w:color w:val="231F20"/>
        </w:rPr>
        <w:t>Draw</w:t>
      </w:r>
      <w:r>
        <w:rPr>
          <w:color w:val="231F20"/>
          <w:spacing w:val="10"/>
        </w:rPr>
        <w:t xml:space="preserve"> </w:t>
      </w:r>
      <w:r>
        <w:rPr>
          <w:color w:val="231F20"/>
        </w:rPr>
        <w:t>a</w:t>
      </w:r>
      <w:r>
        <w:rPr>
          <w:color w:val="231F20"/>
          <w:spacing w:val="11"/>
        </w:rPr>
        <w:t xml:space="preserve"> </w:t>
      </w:r>
      <w:r>
        <w:rPr>
          <w:color w:val="231F20"/>
        </w:rPr>
        <w:t>box</w:t>
      </w:r>
      <w:r>
        <w:rPr>
          <w:color w:val="231F20"/>
          <w:spacing w:val="10"/>
        </w:rPr>
        <w:t xml:space="preserve"> </w:t>
      </w:r>
      <w:r>
        <w:rPr>
          <w:color w:val="231F20"/>
        </w:rPr>
        <w:t>with</w:t>
      </w:r>
      <w:r>
        <w:rPr>
          <w:color w:val="231F20"/>
          <w:spacing w:val="11"/>
        </w:rPr>
        <w:t xml:space="preserve"> </w:t>
      </w:r>
      <w:r>
        <w:rPr>
          <w:color w:val="231F20"/>
        </w:rPr>
        <w:t>the</w:t>
      </w:r>
      <w:r>
        <w:rPr>
          <w:color w:val="231F20"/>
          <w:spacing w:val="10"/>
        </w:rPr>
        <w:t xml:space="preserve"> </w:t>
      </w:r>
      <w:r>
        <w:rPr>
          <w:color w:val="231F20"/>
          <w:spacing w:val="2"/>
        </w:rPr>
        <w:t>string</w:t>
      </w:r>
      <w:r>
        <w:rPr>
          <w:color w:val="231F20"/>
          <w:spacing w:val="12"/>
        </w:rPr>
        <w:t xml:space="preserve"> </w:t>
      </w:r>
      <w:r>
        <w:rPr>
          <w:rFonts w:ascii="Courier New"/>
          <w:color w:val="231F20"/>
          <w:sz w:val="18"/>
        </w:rPr>
        <w:t>"a"</w:t>
      </w:r>
      <w:r>
        <w:rPr>
          <w:rFonts w:ascii="Courier New"/>
          <w:color w:val="231F20"/>
          <w:spacing w:val="-56"/>
          <w:sz w:val="18"/>
        </w:rPr>
        <w:t xml:space="preserve"> </w:t>
      </w:r>
      <w:r>
        <w:rPr>
          <w:color w:val="231F20"/>
        </w:rPr>
        <w:t>in</w:t>
      </w:r>
      <w:r>
        <w:rPr>
          <w:color w:val="231F20"/>
          <w:spacing w:val="11"/>
        </w:rPr>
        <w:t xml:space="preserve"> </w:t>
      </w:r>
      <w:r>
        <w:rPr>
          <w:color w:val="231F20"/>
        </w:rPr>
        <w:t>it</w:t>
      </w:r>
      <w:r>
        <w:rPr>
          <w:color w:val="231F20"/>
          <w:spacing w:val="10"/>
        </w:rPr>
        <w:t xml:space="preserve"> </w:t>
      </w:r>
      <w:r>
        <w:rPr>
          <w:color w:val="231F20"/>
        </w:rPr>
        <w:t>and</w:t>
      </w:r>
      <w:r>
        <w:rPr>
          <w:color w:val="231F20"/>
          <w:spacing w:val="11"/>
        </w:rPr>
        <w:t xml:space="preserve"> </w:t>
      </w:r>
      <w:r>
        <w:rPr>
          <w:color w:val="231F20"/>
        </w:rPr>
        <w:t>draw</w:t>
      </w:r>
      <w:r>
        <w:rPr>
          <w:color w:val="231F20"/>
          <w:spacing w:val="10"/>
        </w:rPr>
        <w:t xml:space="preserve"> </w:t>
      </w:r>
      <w:r>
        <w:rPr>
          <w:color w:val="231F20"/>
        </w:rPr>
        <w:t>an</w:t>
      </w:r>
      <w:r>
        <w:rPr>
          <w:color w:val="231F20"/>
          <w:spacing w:val="10"/>
        </w:rPr>
        <w:t xml:space="preserve"> </w:t>
      </w:r>
      <w:r>
        <w:rPr>
          <w:color w:val="231F20"/>
        </w:rPr>
        <w:t>arrow</w:t>
      </w:r>
      <w:r>
        <w:rPr>
          <w:color w:val="231F20"/>
          <w:spacing w:val="11"/>
        </w:rPr>
        <w:t xml:space="preserve"> </w:t>
      </w:r>
      <w:r>
        <w:rPr>
          <w:color w:val="231F20"/>
        </w:rPr>
        <w:t>from</w:t>
      </w:r>
      <w:r>
        <w:rPr>
          <w:color w:val="231F20"/>
          <w:spacing w:val="10"/>
        </w:rPr>
        <w:t xml:space="preserve"> </w:t>
      </w:r>
      <w:r>
        <w:rPr>
          <w:color w:val="231F20"/>
        </w:rPr>
        <w:t>the</w:t>
      </w:r>
    </w:p>
    <w:p w:rsidR="00FA3020" w:rsidRDefault="00350426">
      <w:pPr>
        <w:pStyle w:val="BodyText"/>
        <w:spacing w:line="222" w:lineRule="exact"/>
        <w:ind w:left="1560"/>
      </w:pPr>
      <w:r>
        <w:rPr>
          <w:color w:val="231F20"/>
        </w:rPr>
        <w:t xml:space="preserve">word </w:t>
      </w:r>
      <w:r>
        <w:rPr>
          <w:rFonts w:ascii="Courier New"/>
          <w:i/>
          <w:color w:val="231F20"/>
          <w:sz w:val="18"/>
        </w:rPr>
        <w:t>one</w:t>
      </w:r>
      <w:r>
        <w:rPr>
          <w:rFonts w:ascii="Courier New"/>
          <w:i/>
          <w:color w:val="231F20"/>
          <w:spacing w:val="-56"/>
          <w:sz w:val="18"/>
        </w:rPr>
        <w:t xml:space="preserve"> </w:t>
      </w:r>
      <w:r>
        <w:rPr>
          <w:color w:val="231F20"/>
        </w:rPr>
        <w:t xml:space="preserve">to that box. Line 5 is similar. Draw another box with the </w:t>
      </w:r>
      <w:r>
        <w:rPr>
          <w:color w:val="231F20"/>
          <w:spacing w:val="2"/>
        </w:rPr>
        <w:t xml:space="preserve">string </w:t>
      </w:r>
      <w:r>
        <w:rPr>
          <w:rFonts w:ascii="Courier New"/>
          <w:color w:val="231F20"/>
          <w:sz w:val="18"/>
        </w:rPr>
        <w:t>"b"</w:t>
      </w:r>
      <w:r>
        <w:rPr>
          <w:rFonts w:ascii="Courier New"/>
          <w:color w:val="231F20"/>
          <w:spacing w:val="-56"/>
          <w:sz w:val="18"/>
        </w:rPr>
        <w:t xml:space="preserve"> </w:t>
      </w:r>
      <w:r>
        <w:rPr>
          <w:color w:val="231F20"/>
        </w:rPr>
        <w:t xml:space="preserve">in it </w:t>
      </w:r>
      <w:r>
        <w:rPr>
          <w:color w:val="231F20"/>
          <w:spacing w:val="2"/>
        </w:rPr>
        <w:t xml:space="preserve">this </w:t>
      </w:r>
      <w:r>
        <w:rPr>
          <w:color w:val="231F20"/>
        </w:rPr>
        <w:t>time</w:t>
      </w:r>
    </w:p>
    <w:p w:rsidR="00FA3020" w:rsidRDefault="00350426">
      <w:pPr>
        <w:pStyle w:val="BodyText"/>
        <w:spacing w:before="5"/>
        <w:ind w:left="1560"/>
      </w:pPr>
      <w:r>
        <w:rPr>
          <w:color w:val="231F20"/>
        </w:rPr>
        <w:t xml:space="preserve">and an arrow from the word </w:t>
      </w:r>
      <w:r>
        <w:rPr>
          <w:rFonts w:ascii="Courier New"/>
          <w:i/>
          <w:color w:val="231F20"/>
          <w:sz w:val="18"/>
        </w:rPr>
        <w:t>two</w:t>
      </w:r>
      <w:r>
        <w:rPr>
          <w:color w:val="231F20"/>
        </w:rPr>
        <w:t>. At this point, your work should look like Figure 1.2.</w:t>
      </w:r>
    </w:p>
    <w:p w:rsidR="00FA3020" w:rsidRDefault="00FA3020">
      <w:p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48" w:name="finalize()"/>
      <w:bookmarkEnd w:id="48"/>
      <w:r>
        <w:rPr>
          <w:rFonts w:ascii="Calibri" w:hAnsi="Calibri"/>
          <w:b/>
          <w:color w:val="231F20"/>
          <w:spacing w:val="4"/>
          <w:sz w:val="17"/>
        </w:rPr>
        <w:lastRenderedPageBreak/>
        <w:t>38</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3"/>
        <w:rPr>
          <w:rFonts w:ascii="Calibri"/>
          <w:sz w:val="28"/>
        </w:rPr>
      </w:pPr>
    </w:p>
    <w:p w:rsidR="00FA3020" w:rsidRDefault="00350426">
      <w:pPr>
        <w:tabs>
          <w:tab w:val="left" w:pos="2924"/>
        </w:tabs>
        <w:ind w:left="144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1</w:t>
      </w:r>
      <w:r>
        <w:rPr>
          <w:rFonts w:ascii="Century Gothic"/>
          <w:b/>
          <w:color w:val="231F20"/>
          <w:spacing w:val="-39"/>
          <w:w w:val="120"/>
          <w:sz w:val="17"/>
        </w:rPr>
        <w:t xml:space="preserve"> </w:t>
      </w:r>
      <w:r>
        <w:rPr>
          <w:rFonts w:ascii="Century Gothic"/>
          <w:b/>
          <w:color w:val="231F20"/>
          <w:w w:val="120"/>
          <w:sz w:val="17"/>
        </w:rPr>
        <w:t>.</w:t>
      </w:r>
      <w:r>
        <w:rPr>
          <w:rFonts w:ascii="Century Gothic"/>
          <w:b/>
          <w:color w:val="231F20"/>
          <w:spacing w:val="-28"/>
          <w:w w:val="120"/>
          <w:sz w:val="17"/>
        </w:rPr>
        <w:t xml:space="preserve"> </w:t>
      </w:r>
      <w:r>
        <w:rPr>
          <w:rFonts w:ascii="Century Gothic"/>
          <w:b/>
          <w:color w:val="231F20"/>
          <w:w w:val="120"/>
          <w:sz w:val="17"/>
        </w:rPr>
        <w:t>2</w:t>
      </w:r>
      <w:r>
        <w:rPr>
          <w:rFonts w:ascii="Century Gothic"/>
          <w:b/>
          <w:color w:val="231F20"/>
          <w:w w:val="120"/>
          <w:sz w:val="17"/>
        </w:rPr>
        <w:tab/>
      </w:r>
      <w:r>
        <w:rPr>
          <w:rFonts w:ascii="Calibri"/>
          <w:color w:val="231F20"/>
          <w:w w:val="120"/>
          <w:sz w:val="17"/>
        </w:rPr>
        <w:t xml:space="preserve">Your drawing </w:t>
      </w:r>
      <w:r>
        <w:rPr>
          <w:rFonts w:ascii="Calibri"/>
          <w:color w:val="231F20"/>
          <w:spacing w:val="3"/>
          <w:w w:val="120"/>
          <w:sz w:val="17"/>
        </w:rPr>
        <w:t xml:space="preserve">after </w:t>
      </w:r>
      <w:r>
        <w:rPr>
          <w:rFonts w:ascii="Calibri"/>
          <w:color w:val="231F20"/>
          <w:w w:val="120"/>
          <w:sz w:val="17"/>
        </w:rPr>
        <w:t>line 5</w:t>
      </w:r>
    </w:p>
    <w:p w:rsidR="00FA3020" w:rsidRDefault="00FA3020">
      <w:pPr>
        <w:pStyle w:val="BodyText"/>
        <w:spacing w:before="8"/>
        <w:rPr>
          <w:rFonts w:ascii="Calibri"/>
        </w:rPr>
      </w:pPr>
    </w:p>
    <w:p w:rsidR="00FA3020" w:rsidRDefault="000C69B0">
      <w:pPr>
        <w:spacing w:before="109"/>
        <w:ind w:left="2018" w:right="3738"/>
        <w:jc w:val="center"/>
        <w:rPr>
          <w:rFonts w:ascii="Arial"/>
          <w:sz w:val="16"/>
        </w:rPr>
      </w:pPr>
      <w:r w:rsidRPr="000C69B0">
        <w:pict>
          <v:group id="_x0000_s2166" style="position:absolute;left:0;text-align:left;margin-left:231.2pt;margin-top:8.35pt;width:37.65pt;height:4.6pt;z-index:251577856;mso-position-horizontal-relative:page" coordorigin="4624,167" coordsize="753,92">
            <v:line id="_x0000_s2168" style="position:absolute" from="4624,213" to="5298,213"/>
            <v:shape id="_x0000_s2167" style="position:absolute;left:5265;top:166;width:112;height:92" coordorigin="5265,167" coordsize="112,92" path="m5265,167r27,46l5265,258r112,-45l5265,167xe" fillcolor="black" stroked="f">
              <v:path arrowok="t"/>
            </v:shape>
            <w10:wrap anchorx="page"/>
          </v:group>
        </w:pict>
      </w:r>
      <w:r w:rsidRPr="000C69B0">
        <w:pict>
          <v:shape id="_x0000_s2165" type="#_x0000_t202" style="position:absolute;left:0;text-align:left;margin-left:268.85pt;margin-top:0;width:27.25pt;height:21.35pt;z-index:251586048;mso-position-horizontal-relative:page" fillcolor="#d7ecf7" strokeweight=".5pt">
            <v:textbox inset="0,0,0,0">
              <w:txbxContent>
                <w:p w:rsidR="0043584B" w:rsidRDefault="0043584B">
                  <w:pPr>
                    <w:spacing w:before="104"/>
                    <w:ind w:left="156" w:right="156"/>
                    <w:jc w:val="center"/>
                    <w:rPr>
                      <w:rFonts w:ascii="Arial"/>
                      <w:sz w:val="16"/>
                    </w:rPr>
                  </w:pPr>
                  <w:r>
                    <w:rPr>
                      <w:rFonts w:ascii="Arial"/>
                      <w:w w:val="85"/>
                      <w:sz w:val="16"/>
                    </w:rPr>
                    <w:t>"a"</w:t>
                  </w:r>
                </w:p>
              </w:txbxContent>
            </v:textbox>
            <w10:wrap anchorx="page"/>
          </v:shape>
        </w:pict>
      </w:r>
      <w:r w:rsidR="00350426">
        <w:rPr>
          <w:rFonts w:ascii="Arial"/>
          <w:w w:val="95"/>
          <w:sz w:val="16"/>
        </w:rPr>
        <w:t>one</w:t>
      </w:r>
    </w:p>
    <w:p w:rsidR="00FA3020" w:rsidRDefault="00FA3020">
      <w:pPr>
        <w:pStyle w:val="BodyText"/>
        <w:rPr>
          <w:rFonts w:ascii="Arial"/>
          <w:sz w:val="20"/>
        </w:rPr>
      </w:pPr>
    </w:p>
    <w:p w:rsidR="00FA3020" w:rsidRDefault="00FA3020">
      <w:pPr>
        <w:pStyle w:val="BodyText"/>
        <w:spacing w:before="10"/>
        <w:rPr>
          <w:rFonts w:ascii="Arial"/>
          <w:sz w:val="22"/>
        </w:rPr>
      </w:pPr>
    </w:p>
    <w:p w:rsidR="00FA3020" w:rsidRDefault="000C69B0">
      <w:pPr>
        <w:spacing w:before="109"/>
        <w:ind w:left="2018" w:right="3738"/>
        <w:jc w:val="center"/>
        <w:rPr>
          <w:rFonts w:ascii="Arial"/>
          <w:sz w:val="16"/>
        </w:rPr>
      </w:pPr>
      <w:r w:rsidRPr="000C69B0">
        <w:pict>
          <v:group id="_x0000_s2162" style="position:absolute;left:0;text-align:left;margin-left:231.2pt;margin-top:8.35pt;width:37.65pt;height:4.6pt;z-index:251578880;mso-position-horizontal-relative:page" coordorigin="4624,167" coordsize="753,92">
            <v:line id="_x0000_s2164" style="position:absolute" from="4624,213" to="5298,213"/>
            <v:shape id="_x0000_s2163" style="position:absolute;left:5265;top:166;width:112;height:92" coordorigin="5265,167" coordsize="112,92" path="m5265,167r27,46l5265,258r112,-45l5265,167xe" fillcolor="black" stroked="f">
              <v:path arrowok="t"/>
            </v:shape>
            <w10:wrap anchorx="page"/>
          </v:group>
        </w:pict>
      </w:r>
      <w:r w:rsidRPr="000C69B0">
        <w:pict>
          <v:shape id="_x0000_s2161" type="#_x0000_t202" style="position:absolute;left:0;text-align:left;margin-left:268.85pt;margin-top:0;width:27.25pt;height:21.35pt;z-index:251585024;mso-position-horizontal-relative:page" fillcolor="#d7ecf7" strokeweight=".5pt">
            <v:textbox inset="0,0,0,0">
              <w:txbxContent>
                <w:p w:rsidR="0043584B" w:rsidRDefault="0043584B">
                  <w:pPr>
                    <w:spacing w:before="104"/>
                    <w:ind w:left="156" w:right="156"/>
                    <w:jc w:val="center"/>
                    <w:rPr>
                      <w:rFonts w:ascii="Arial"/>
                      <w:sz w:val="16"/>
                    </w:rPr>
                  </w:pPr>
                  <w:r>
                    <w:rPr>
                      <w:rFonts w:ascii="Arial"/>
                      <w:w w:val="90"/>
                      <w:sz w:val="16"/>
                    </w:rPr>
                    <w:t>"b"</w:t>
                  </w:r>
                </w:p>
              </w:txbxContent>
            </v:textbox>
            <w10:wrap anchorx="page"/>
          </v:shape>
        </w:pict>
      </w:r>
      <w:r w:rsidR="00350426">
        <w:rPr>
          <w:rFonts w:ascii="Arial"/>
          <w:sz w:val="16"/>
        </w:rPr>
        <w:t>two</w:t>
      </w:r>
    </w:p>
    <w:p w:rsidR="00FA3020" w:rsidRDefault="00FA3020">
      <w:pPr>
        <w:pStyle w:val="BodyText"/>
        <w:spacing w:before="11"/>
        <w:rPr>
          <w:rFonts w:ascii="Arial"/>
          <w:sz w:val="25"/>
        </w:rPr>
      </w:pPr>
    </w:p>
    <w:p w:rsidR="00FA3020" w:rsidRDefault="00350426">
      <w:pPr>
        <w:pStyle w:val="BodyText"/>
        <w:spacing w:before="99" w:line="247" w:lineRule="auto"/>
        <w:ind w:left="1439" w:right="1841" w:firstLine="240"/>
      </w:pPr>
      <w:r>
        <w:rPr>
          <w:color w:val="231F20"/>
        </w:rPr>
        <w:t xml:space="preserve">On line 6, the variable </w:t>
      </w:r>
      <w:r>
        <w:rPr>
          <w:rFonts w:ascii="Courier New" w:hAnsi="Courier New"/>
          <w:i/>
          <w:color w:val="231F20"/>
          <w:sz w:val="18"/>
        </w:rPr>
        <w:t xml:space="preserve">one </w:t>
      </w:r>
      <w:r>
        <w:rPr>
          <w:color w:val="231F20"/>
        </w:rPr>
        <w:t xml:space="preserve">changes to point to </w:t>
      </w:r>
      <w:r>
        <w:rPr>
          <w:rFonts w:ascii="Courier New" w:hAnsi="Courier New"/>
          <w:color w:val="231F20"/>
          <w:sz w:val="18"/>
        </w:rPr>
        <w:t>"b"</w:t>
      </w:r>
      <w:r>
        <w:rPr>
          <w:color w:val="231F20"/>
        </w:rPr>
        <w:t xml:space="preserve">. Either erase or cross out the arrow from </w:t>
      </w:r>
      <w:r>
        <w:rPr>
          <w:rFonts w:ascii="Courier New" w:hAnsi="Courier New"/>
          <w:i/>
          <w:color w:val="231F20"/>
          <w:sz w:val="18"/>
        </w:rPr>
        <w:t xml:space="preserve">one </w:t>
      </w:r>
      <w:r>
        <w:rPr>
          <w:color w:val="231F20"/>
        </w:rPr>
        <w:t xml:space="preserve">and draw a new arrow from </w:t>
      </w:r>
      <w:r>
        <w:rPr>
          <w:rFonts w:ascii="Courier New" w:hAnsi="Courier New"/>
          <w:i/>
          <w:color w:val="231F20"/>
          <w:sz w:val="18"/>
        </w:rPr>
        <w:t xml:space="preserve">one </w:t>
      </w:r>
      <w:r>
        <w:rPr>
          <w:color w:val="231F20"/>
        </w:rPr>
        <w:t xml:space="preserve">to </w:t>
      </w:r>
      <w:r>
        <w:rPr>
          <w:rFonts w:ascii="Courier New" w:hAnsi="Courier New"/>
          <w:color w:val="231F20"/>
          <w:sz w:val="18"/>
        </w:rPr>
        <w:t>"b"</w:t>
      </w:r>
      <w:r>
        <w:rPr>
          <w:color w:val="231F20"/>
        </w:rPr>
        <w:t xml:space="preserve">. On line </w:t>
      </w:r>
      <w:r>
        <w:rPr>
          <w:color w:val="231F20"/>
          <w:spacing w:val="-8"/>
        </w:rPr>
        <w:t xml:space="preserve">7, </w:t>
      </w:r>
      <w:r>
        <w:rPr>
          <w:color w:val="231F20"/>
        </w:rPr>
        <w:t>we have a new variable, so write</w:t>
      </w:r>
      <w:r>
        <w:rPr>
          <w:color w:val="231F20"/>
          <w:spacing w:val="1"/>
        </w:rPr>
        <w:t xml:space="preserve"> </w:t>
      </w:r>
      <w:r>
        <w:rPr>
          <w:color w:val="231F20"/>
        </w:rPr>
        <w:t>the</w:t>
      </w:r>
      <w:r>
        <w:rPr>
          <w:color w:val="231F20"/>
          <w:spacing w:val="2"/>
        </w:rPr>
        <w:t xml:space="preserve"> </w:t>
      </w:r>
      <w:r>
        <w:rPr>
          <w:color w:val="231F20"/>
        </w:rPr>
        <w:t>word</w:t>
      </w:r>
      <w:r>
        <w:rPr>
          <w:color w:val="231F20"/>
          <w:spacing w:val="1"/>
        </w:rPr>
        <w:t xml:space="preserve"> </w:t>
      </w:r>
      <w:r>
        <w:rPr>
          <w:rFonts w:ascii="Courier New" w:hAnsi="Courier New"/>
          <w:i/>
          <w:color w:val="231F20"/>
          <w:sz w:val="18"/>
        </w:rPr>
        <w:t>three</w:t>
      </w:r>
      <w:r>
        <w:rPr>
          <w:rFonts w:ascii="Courier New" w:hAnsi="Courier New"/>
          <w:i/>
          <w:color w:val="231F20"/>
          <w:spacing w:val="-64"/>
          <w:sz w:val="18"/>
        </w:rPr>
        <w:t xml:space="preserve"> </w:t>
      </w:r>
      <w:r>
        <w:rPr>
          <w:color w:val="231F20"/>
        </w:rPr>
        <w:t>and</w:t>
      </w:r>
      <w:r>
        <w:rPr>
          <w:color w:val="231F20"/>
          <w:spacing w:val="2"/>
        </w:rPr>
        <w:t xml:space="preserve"> </w:t>
      </w:r>
      <w:r>
        <w:rPr>
          <w:color w:val="231F20"/>
        </w:rPr>
        <w:t>draw</w:t>
      </w:r>
      <w:r>
        <w:rPr>
          <w:color w:val="231F20"/>
          <w:spacing w:val="1"/>
        </w:rPr>
        <w:t xml:space="preserve"> </w:t>
      </w:r>
      <w:r>
        <w:rPr>
          <w:color w:val="231F20"/>
        </w:rPr>
        <w:t>an</w:t>
      </w:r>
      <w:r>
        <w:rPr>
          <w:color w:val="231F20"/>
          <w:spacing w:val="2"/>
        </w:rPr>
        <w:t xml:space="preserve"> </w:t>
      </w:r>
      <w:r>
        <w:rPr>
          <w:color w:val="231F20"/>
        </w:rPr>
        <w:t>arrow</w:t>
      </w:r>
      <w:r>
        <w:rPr>
          <w:color w:val="231F20"/>
          <w:spacing w:val="2"/>
        </w:rPr>
        <w:t xml:space="preserve"> </w:t>
      </w:r>
      <w:r>
        <w:rPr>
          <w:color w:val="231F20"/>
        </w:rPr>
        <w:t>from</w:t>
      </w:r>
      <w:r>
        <w:rPr>
          <w:color w:val="231F20"/>
          <w:spacing w:val="1"/>
        </w:rPr>
        <w:t xml:space="preserve"> </w:t>
      </w:r>
      <w:r>
        <w:rPr>
          <w:rFonts w:ascii="Courier New" w:hAnsi="Courier New"/>
          <w:i/>
          <w:color w:val="231F20"/>
          <w:sz w:val="18"/>
        </w:rPr>
        <w:t>three</w:t>
      </w:r>
      <w:r>
        <w:rPr>
          <w:rFonts w:ascii="Courier New" w:hAnsi="Courier New"/>
          <w:i/>
          <w:color w:val="231F20"/>
          <w:spacing w:val="-64"/>
          <w:sz w:val="18"/>
        </w:rPr>
        <w:t xml:space="preserve"> </w:t>
      </w:r>
      <w:r>
        <w:rPr>
          <w:color w:val="231F20"/>
        </w:rPr>
        <w:t>to</w:t>
      </w:r>
      <w:r>
        <w:rPr>
          <w:color w:val="231F20"/>
          <w:spacing w:val="2"/>
        </w:rPr>
        <w:t xml:space="preserve"> </w:t>
      </w:r>
      <w:r>
        <w:rPr>
          <w:rFonts w:ascii="Courier New" w:hAnsi="Courier New"/>
          <w:color w:val="231F20"/>
          <w:sz w:val="18"/>
        </w:rPr>
        <w:t>"b"</w:t>
      </w:r>
      <w:r>
        <w:rPr>
          <w:color w:val="231F20"/>
        </w:rPr>
        <w:t>.</w:t>
      </w:r>
      <w:r>
        <w:rPr>
          <w:color w:val="231F20"/>
          <w:spacing w:val="1"/>
        </w:rPr>
        <w:t xml:space="preserve"> </w:t>
      </w:r>
      <w:r>
        <w:rPr>
          <w:color w:val="231F20"/>
        </w:rPr>
        <w:t>Notice</w:t>
      </w:r>
      <w:r>
        <w:rPr>
          <w:color w:val="231F20"/>
          <w:spacing w:val="2"/>
        </w:rPr>
        <w:t xml:space="preserve"> </w:t>
      </w:r>
      <w:r>
        <w:rPr>
          <w:color w:val="231F20"/>
        </w:rPr>
        <w:t>that</w:t>
      </w:r>
      <w:r>
        <w:rPr>
          <w:color w:val="231F20"/>
          <w:spacing w:val="1"/>
        </w:rPr>
        <w:t xml:space="preserve"> </w:t>
      </w:r>
      <w:r>
        <w:rPr>
          <w:rFonts w:ascii="Courier New" w:hAnsi="Courier New"/>
          <w:i/>
          <w:color w:val="231F20"/>
          <w:sz w:val="18"/>
        </w:rPr>
        <w:t>three</w:t>
      </w:r>
      <w:r>
        <w:rPr>
          <w:rFonts w:ascii="Courier New" w:hAnsi="Courier New"/>
          <w:i/>
          <w:color w:val="231F20"/>
          <w:spacing w:val="-64"/>
          <w:sz w:val="18"/>
        </w:rPr>
        <w:t xml:space="preserve"> </w:t>
      </w:r>
      <w:r>
        <w:rPr>
          <w:color w:val="231F20"/>
        </w:rPr>
        <w:t>points</w:t>
      </w:r>
      <w:r>
        <w:rPr>
          <w:color w:val="231F20"/>
          <w:spacing w:val="2"/>
        </w:rPr>
        <w:t xml:space="preserve"> </w:t>
      </w:r>
      <w:r>
        <w:rPr>
          <w:color w:val="231F20"/>
        </w:rPr>
        <w:t xml:space="preserve">to what </w:t>
      </w:r>
      <w:r>
        <w:rPr>
          <w:rFonts w:ascii="Courier New" w:hAnsi="Courier New"/>
          <w:i/>
          <w:color w:val="231F20"/>
          <w:sz w:val="18"/>
        </w:rPr>
        <w:t xml:space="preserve">one </w:t>
      </w:r>
      <w:r>
        <w:rPr>
          <w:color w:val="231F20"/>
        </w:rPr>
        <w:t xml:space="preserve">is pointing to right now and not what it was pointing to at the </w:t>
      </w:r>
      <w:r>
        <w:rPr>
          <w:color w:val="231F20"/>
          <w:spacing w:val="2"/>
        </w:rPr>
        <w:t xml:space="preserve">beginning. This   </w:t>
      </w:r>
      <w:r>
        <w:rPr>
          <w:color w:val="231F20"/>
        </w:rPr>
        <w:t xml:space="preserve">is why we are drawing pictures. It’s easy to forget something like that. At </w:t>
      </w:r>
      <w:r>
        <w:rPr>
          <w:color w:val="231F20"/>
          <w:spacing w:val="2"/>
        </w:rPr>
        <w:t xml:space="preserve">this </w:t>
      </w:r>
      <w:r>
        <w:rPr>
          <w:color w:val="231F20"/>
        </w:rPr>
        <w:t>point, your work should look like Figure</w:t>
      </w:r>
      <w:r>
        <w:rPr>
          <w:color w:val="231F20"/>
          <w:spacing w:val="13"/>
        </w:rPr>
        <w:t xml:space="preserve"> </w:t>
      </w:r>
      <w:r>
        <w:rPr>
          <w:color w:val="231F20"/>
        </w:rPr>
        <w:t>1.3.</w:t>
      </w:r>
    </w:p>
    <w:p w:rsidR="00FA3020" w:rsidRDefault="00350426">
      <w:pPr>
        <w:tabs>
          <w:tab w:val="left" w:pos="2923"/>
        </w:tabs>
        <w:spacing w:before="195"/>
        <w:ind w:left="1439"/>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1</w:t>
      </w:r>
      <w:r>
        <w:rPr>
          <w:rFonts w:ascii="Century Gothic"/>
          <w:b/>
          <w:color w:val="231F20"/>
          <w:spacing w:val="-39"/>
          <w:w w:val="120"/>
          <w:sz w:val="17"/>
        </w:rPr>
        <w:t xml:space="preserve"> </w:t>
      </w:r>
      <w:r>
        <w:rPr>
          <w:rFonts w:ascii="Century Gothic"/>
          <w:b/>
          <w:color w:val="231F20"/>
          <w:w w:val="120"/>
          <w:sz w:val="17"/>
        </w:rPr>
        <w:t>.</w:t>
      </w:r>
      <w:r>
        <w:rPr>
          <w:rFonts w:ascii="Century Gothic"/>
          <w:b/>
          <w:color w:val="231F20"/>
          <w:spacing w:val="-29"/>
          <w:w w:val="120"/>
          <w:sz w:val="17"/>
        </w:rPr>
        <w:t xml:space="preserve"> </w:t>
      </w:r>
      <w:r>
        <w:rPr>
          <w:rFonts w:ascii="Century Gothic"/>
          <w:b/>
          <w:color w:val="231F20"/>
          <w:w w:val="120"/>
          <w:sz w:val="17"/>
        </w:rPr>
        <w:t>3</w:t>
      </w:r>
      <w:r>
        <w:rPr>
          <w:rFonts w:ascii="Century Gothic"/>
          <w:b/>
          <w:color w:val="231F20"/>
          <w:w w:val="120"/>
          <w:sz w:val="17"/>
        </w:rPr>
        <w:tab/>
      </w:r>
      <w:r>
        <w:rPr>
          <w:rFonts w:ascii="Calibri"/>
          <w:color w:val="231F20"/>
          <w:w w:val="120"/>
          <w:sz w:val="17"/>
        </w:rPr>
        <w:t xml:space="preserve">Your drawing </w:t>
      </w:r>
      <w:r>
        <w:rPr>
          <w:rFonts w:ascii="Calibri"/>
          <w:color w:val="231F20"/>
          <w:spacing w:val="3"/>
          <w:w w:val="120"/>
          <w:sz w:val="17"/>
        </w:rPr>
        <w:t xml:space="preserve">after </w:t>
      </w:r>
      <w:r>
        <w:rPr>
          <w:rFonts w:ascii="Calibri"/>
          <w:color w:val="231F20"/>
          <w:w w:val="120"/>
          <w:sz w:val="17"/>
        </w:rPr>
        <w:t>line 7</w:t>
      </w:r>
    </w:p>
    <w:p w:rsidR="00FA3020" w:rsidRDefault="00FA3020">
      <w:pPr>
        <w:pStyle w:val="BodyText"/>
        <w:spacing w:before="11"/>
        <w:rPr>
          <w:rFonts w:ascii="Calibri"/>
        </w:rPr>
      </w:pPr>
    </w:p>
    <w:p w:rsidR="00FA3020" w:rsidRDefault="000C69B0">
      <w:pPr>
        <w:spacing w:before="108"/>
        <w:ind w:left="60" w:right="1691"/>
        <w:jc w:val="center"/>
        <w:rPr>
          <w:rFonts w:ascii="Arial"/>
          <w:sz w:val="16"/>
        </w:rPr>
      </w:pPr>
      <w:r w:rsidRPr="000C69B0">
        <w:pict>
          <v:group id="_x0000_s2158" style="position:absolute;left:0;text-align:left;margin-left:233.05pt;margin-top:10.1pt;width:38.05pt;height:33.7pt;z-index:251579904;mso-position-horizontal-relative:page" coordorigin="4661,202" coordsize="761,674">
            <v:line id="_x0000_s2160" style="position:absolute" from="4669,210" to="5362,823"/>
            <v:shape id="_x0000_s2159" style="position:absolute;left:5307;top:767;width:115;height:109" coordorigin="5307,768" coordsize="115,109" path="m5368,768r-10,51l5307,836r115,40l5368,768xe" fillcolor="black" stroked="f">
              <v:path arrowok="t"/>
            </v:shape>
            <w10:wrap anchorx="page"/>
          </v:group>
        </w:pict>
      </w:r>
      <w:r w:rsidRPr="000C69B0">
        <w:pict>
          <v:shape id="_x0000_s2157" type="#_x0000_t202" style="position:absolute;left:0;text-align:left;margin-left:271.1pt;margin-top:-.15pt;width:27.25pt;height:21.35pt;z-index:251584000;mso-position-horizontal-relative:page" fillcolor="#d7ecf7" strokeweight=".5pt">
            <v:textbox inset="0,0,0,0">
              <w:txbxContent>
                <w:p w:rsidR="0043584B" w:rsidRDefault="0043584B">
                  <w:pPr>
                    <w:spacing w:before="104"/>
                    <w:ind w:left="156" w:right="156"/>
                    <w:jc w:val="center"/>
                    <w:rPr>
                      <w:rFonts w:ascii="Arial"/>
                      <w:sz w:val="16"/>
                    </w:rPr>
                  </w:pPr>
                  <w:r>
                    <w:rPr>
                      <w:rFonts w:ascii="Arial"/>
                      <w:w w:val="85"/>
                      <w:sz w:val="16"/>
                    </w:rPr>
                    <w:t>"a"</w:t>
                  </w:r>
                </w:p>
              </w:txbxContent>
            </v:textbox>
            <w10:wrap anchorx="page"/>
          </v:shape>
        </w:pict>
      </w:r>
      <w:r w:rsidR="00350426">
        <w:rPr>
          <w:rFonts w:ascii="Arial"/>
          <w:w w:val="95"/>
          <w:sz w:val="16"/>
        </w:rPr>
        <w:t>one</w:t>
      </w:r>
    </w:p>
    <w:p w:rsidR="00FA3020" w:rsidRDefault="00FA3020">
      <w:pPr>
        <w:pStyle w:val="BodyText"/>
        <w:rPr>
          <w:rFonts w:ascii="Arial"/>
          <w:sz w:val="20"/>
        </w:rPr>
      </w:pPr>
    </w:p>
    <w:p w:rsidR="00FA3020" w:rsidRDefault="00FA3020">
      <w:pPr>
        <w:pStyle w:val="BodyText"/>
        <w:spacing w:before="11"/>
        <w:rPr>
          <w:rFonts w:ascii="Arial"/>
          <w:sz w:val="22"/>
        </w:rPr>
      </w:pPr>
    </w:p>
    <w:p w:rsidR="00FA3020" w:rsidRDefault="000C69B0">
      <w:pPr>
        <w:spacing w:before="108"/>
        <w:ind w:left="60" w:right="1691"/>
        <w:jc w:val="center"/>
        <w:rPr>
          <w:rFonts w:ascii="Arial"/>
          <w:sz w:val="16"/>
        </w:rPr>
      </w:pPr>
      <w:r w:rsidRPr="000C69B0">
        <w:pict>
          <v:group id="_x0000_s2154" style="position:absolute;left:0;text-align:left;margin-left:233.05pt;margin-top:16.5pt;width:38.05pt;height:33.7pt;z-index:251580928;mso-position-horizontal-relative:page" coordorigin="4661,330" coordsize="761,674">
            <v:line id="_x0000_s2156" style="position:absolute" from="4669,996" to="5362,382"/>
            <v:shape id="_x0000_s2155" style="position:absolute;left:5307;top:329;width:115;height:109" coordorigin="5307,330" coordsize="115,109" path="m5422,330r-115,40l5358,386r10,52l5422,330xe" fillcolor="black" stroked="f">
              <v:path arrowok="t"/>
            </v:shape>
            <w10:wrap anchorx="page"/>
          </v:group>
        </w:pict>
      </w:r>
      <w:r w:rsidRPr="000C69B0">
        <w:pict>
          <v:group id="_x0000_s2151" style="position:absolute;left:0;text-align:left;margin-left:233.45pt;margin-top:8.2pt;width:37.65pt;height:4.6pt;z-index:251581952;mso-position-horizontal-relative:page" coordorigin="4669,164" coordsize="753,92">
            <v:line id="_x0000_s2153" style="position:absolute" from="4669,210" to="5342,210"/>
            <v:shape id="_x0000_s2152" style="position:absolute;left:5309;top:164;width:112;height:92" coordorigin="5310,164" coordsize="112,92" path="m5310,164r26,46l5310,255r112,-45l5310,164xe" fillcolor="black" stroked="f">
              <v:path arrowok="t"/>
            </v:shape>
            <w10:wrap anchorx="page"/>
          </v:group>
        </w:pict>
      </w:r>
      <w:r w:rsidRPr="000C69B0">
        <w:pict>
          <v:shape id="_x0000_s2150" type="#_x0000_t202" style="position:absolute;left:0;text-align:left;margin-left:271.1pt;margin-top:-.15pt;width:27.25pt;height:21.35pt;z-index:251582976;mso-position-horizontal-relative:page" fillcolor="#d7ecf7" strokeweight=".5pt">
            <v:textbox inset="0,0,0,0">
              <w:txbxContent>
                <w:p w:rsidR="0043584B" w:rsidRDefault="0043584B">
                  <w:pPr>
                    <w:spacing w:before="104"/>
                    <w:ind w:left="156" w:right="156"/>
                    <w:jc w:val="center"/>
                    <w:rPr>
                      <w:rFonts w:ascii="Arial"/>
                      <w:sz w:val="16"/>
                    </w:rPr>
                  </w:pPr>
                  <w:r>
                    <w:rPr>
                      <w:rFonts w:ascii="Arial"/>
                      <w:w w:val="90"/>
                      <w:sz w:val="16"/>
                    </w:rPr>
                    <w:t>"b"</w:t>
                  </w:r>
                </w:p>
              </w:txbxContent>
            </v:textbox>
            <w10:wrap anchorx="page"/>
          </v:shape>
        </w:pict>
      </w:r>
      <w:r w:rsidR="00350426">
        <w:rPr>
          <w:rFonts w:ascii="Arial"/>
          <w:sz w:val="16"/>
        </w:rPr>
        <w:t>two</w:t>
      </w:r>
    </w:p>
    <w:p w:rsidR="00FA3020" w:rsidRDefault="00FA3020">
      <w:pPr>
        <w:pStyle w:val="BodyText"/>
        <w:rPr>
          <w:rFonts w:ascii="Arial"/>
          <w:sz w:val="20"/>
        </w:rPr>
      </w:pPr>
    </w:p>
    <w:p w:rsidR="00FA3020" w:rsidRDefault="00FA3020">
      <w:pPr>
        <w:pStyle w:val="BodyText"/>
        <w:rPr>
          <w:rFonts w:ascii="Arial"/>
          <w:sz w:val="20"/>
        </w:rPr>
      </w:pPr>
    </w:p>
    <w:p w:rsidR="00FA3020" w:rsidRDefault="00350426">
      <w:pPr>
        <w:spacing w:before="147"/>
        <w:ind w:left="2018" w:right="3738"/>
        <w:jc w:val="center"/>
        <w:rPr>
          <w:rFonts w:ascii="Arial"/>
          <w:sz w:val="16"/>
        </w:rPr>
      </w:pPr>
      <w:r>
        <w:rPr>
          <w:rFonts w:ascii="Arial"/>
          <w:sz w:val="16"/>
        </w:rPr>
        <w:t>three</w:t>
      </w:r>
    </w:p>
    <w:p w:rsidR="00FA3020" w:rsidRDefault="00FA3020">
      <w:pPr>
        <w:pStyle w:val="BodyText"/>
        <w:spacing w:before="6"/>
        <w:rPr>
          <w:rFonts w:ascii="Arial"/>
          <w:sz w:val="14"/>
        </w:rPr>
      </w:pPr>
    </w:p>
    <w:p w:rsidR="00FA3020" w:rsidRDefault="00350426">
      <w:pPr>
        <w:pStyle w:val="BodyText"/>
        <w:spacing w:before="99"/>
        <w:ind w:left="1680"/>
      </w:pPr>
      <w:r>
        <w:rPr>
          <w:color w:val="231F20"/>
        </w:rPr>
        <w:t xml:space="preserve">Finally, cross out the line between </w:t>
      </w:r>
      <w:r>
        <w:rPr>
          <w:rFonts w:ascii="Courier New"/>
          <w:i/>
          <w:color w:val="231F20"/>
          <w:sz w:val="18"/>
        </w:rPr>
        <w:t xml:space="preserve">one </w:t>
      </w:r>
      <w:r>
        <w:rPr>
          <w:color w:val="231F20"/>
        </w:rPr>
        <w:t xml:space="preserve">and </w:t>
      </w:r>
      <w:r>
        <w:rPr>
          <w:rFonts w:ascii="Courier New"/>
          <w:color w:val="231F20"/>
          <w:sz w:val="18"/>
        </w:rPr>
        <w:t xml:space="preserve">"b" </w:t>
      </w:r>
      <w:r>
        <w:rPr>
          <w:color w:val="231F20"/>
        </w:rPr>
        <w:t>since line 8 sets this variable to null.</w:t>
      </w:r>
    </w:p>
    <w:p w:rsidR="00FA3020" w:rsidRDefault="00350426">
      <w:pPr>
        <w:pStyle w:val="BodyText"/>
        <w:spacing w:before="5" w:line="249" w:lineRule="auto"/>
        <w:ind w:left="1439" w:right="1648"/>
      </w:pPr>
      <w:r>
        <w:rPr>
          <w:color w:val="231F20"/>
          <w:spacing w:val="-3"/>
          <w:w w:val="105"/>
        </w:rPr>
        <w:t>Now,</w:t>
      </w:r>
      <w:r>
        <w:rPr>
          <w:color w:val="231F20"/>
          <w:spacing w:val="-13"/>
          <w:w w:val="105"/>
        </w:rPr>
        <w:t xml:space="preserve"> </w:t>
      </w:r>
      <w:r>
        <w:rPr>
          <w:color w:val="231F20"/>
          <w:w w:val="105"/>
        </w:rPr>
        <w:t>we</w:t>
      </w:r>
      <w:r>
        <w:rPr>
          <w:color w:val="231F20"/>
          <w:spacing w:val="-13"/>
          <w:w w:val="105"/>
        </w:rPr>
        <w:t xml:space="preserve"> </w:t>
      </w:r>
      <w:r>
        <w:rPr>
          <w:color w:val="231F20"/>
          <w:w w:val="105"/>
        </w:rPr>
        <w:t>were</w:t>
      </w:r>
      <w:r>
        <w:rPr>
          <w:color w:val="231F20"/>
          <w:spacing w:val="-13"/>
          <w:w w:val="105"/>
        </w:rPr>
        <w:t xml:space="preserve"> </w:t>
      </w:r>
      <w:r>
        <w:rPr>
          <w:color w:val="231F20"/>
          <w:spacing w:val="2"/>
          <w:w w:val="105"/>
        </w:rPr>
        <w:t>trying</w:t>
      </w:r>
      <w:r>
        <w:rPr>
          <w:color w:val="231F20"/>
          <w:spacing w:val="-12"/>
          <w:w w:val="105"/>
        </w:rPr>
        <w:t xml:space="preserve"> </w:t>
      </w:r>
      <w:r>
        <w:rPr>
          <w:color w:val="231F20"/>
          <w:w w:val="105"/>
        </w:rPr>
        <w:t>to</w:t>
      </w:r>
      <w:r>
        <w:rPr>
          <w:color w:val="231F20"/>
          <w:spacing w:val="-13"/>
          <w:w w:val="105"/>
        </w:rPr>
        <w:t xml:space="preserve"> </w:t>
      </w:r>
      <w:r>
        <w:rPr>
          <w:color w:val="231F20"/>
          <w:w w:val="105"/>
        </w:rPr>
        <w:t>find</w:t>
      </w:r>
      <w:r>
        <w:rPr>
          <w:color w:val="231F20"/>
          <w:spacing w:val="-13"/>
          <w:w w:val="105"/>
        </w:rPr>
        <w:t xml:space="preserve"> </w:t>
      </w:r>
      <w:r>
        <w:rPr>
          <w:color w:val="231F20"/>
          <w:w w:val="105"/>
        </w:rPr>
        <w:t>out</w:t>
      </w:r>
      <w:r>
        <w:rPr>
          <w:color w:val="231F20"/>
          <w:spacing w:val="-12"/>
          <w:w w:val="105"/>
        </w:rPr>
        <w:t xml:space="preserve"> </w:t>
      </w:r>
      <w:r>
        <w:rPr>
          <w:color w:val="231F20"/>
          <w:w w:val="105"/>
        </w:rPr>
        <w:t>when</w:t>
      </w:r>
      <w:r>
        <w:rPr>
          <w:color w:val="231F20"/>
          <w:spacing w:val="-13"/>
          <w:w w:val="105"/>
        </w:rPr>
        <w:t xml:space="preserve"> </w:t>
      </w:r>
      <w:r>
        <w:rPr>
          <w:color w:val="231F20"/>
          <w:w w:val="105"/>
        </w:rPr>
        <w:t>the</w:t>
      </w:r>
      <w:r>
        <w:rPr>
          <w:color w:val="231F20"/>
          <w:spacing w:val="-13"/>
          <w:w w:val="105"/>
        </w:rPr>
        <w:t xml:space="preserve"> </w:t>
      </w:r>
      <w:r>
        <w:rPr>
          <w:color w:val="231F20"/>
          <w:w w:val="105"/>
        </w:rPr>
        <w:t>objects</w:t>
      </w:r>
      <w:r>
        <w:rPr>
          <w:color w:val="231F20"/>
          <w:spacing w:val="-12"/>
          <w:w w:val="105"/>
        </w:rPr>
        <w:t xml:space="preserve"> </w:t>
      </w:r>
      <w:r>
        <w:rPr>
          <w:color w:val="231F20"/>
          <w:w w:val="105"/>
        </w:rPr>
        <w:t>were</w:t>
      </w:r>
      <w:r>
        <w:rPr>
          <w:color w:val="231F20"/>
          <w:spacing w:val="-13"/>
          <w:w w:val="105"/>
        </w:rPr>
        <w:t xml:space="preserve"> </w:t>
      </w:r>
      <w:r>
        <w:rPr>
          <w:color w:val="231F20"/>
          <w:w w:val="105"/>
        </w:rPr>
        <w:t>first</w:t>
      </w:r>
      <w:r>
        <w:rPr>
          <w:color w:val="231F20"/>
          <w:spacing w:val="-13"/>
          <w:w w:val="105"/>
        </w:rPr>
        <w:t xml:space="preserve"> </w:t>
      </w:r>
      <w:r>
        <w:rPr>
          <w:color w:val="231F20"/>
          <w:w w:val="105"/>
        </w:rPr>
        <w:t>eligible</w:t>
      </w:r>
      <w:r>
        <w:rPr>
          <w:color w:val="231F20"/>
          <w:spacing w:val="-12"/>
          <w:w w:val="105"/>
        </w:rPr>
        <w:t xml:space="preserve"> </w:t>
      </w:r>
      <w:r>
        <w:rPr>
          <w:color w:val="231F20"/>
          <w:w w:val="105"/>
        </w:rPr>
        <w:t>for</w:t>
      </w:r>
      <w:r>
        <w:rPr>
          <w:color w:val="231F20"/>
          <w:spacing w:val="-13"/>
          <w:w w:val="105"/>
        </w:rPr>
        <w:t xml:space="preserve"> </w:t>
      </w:r>
      <w:r>
        <w:rPr>
          <w:color w:val="231F20"/>
          <w:w w:val="105"/>
        </w:rPr>
        <w:t>garbage</w:t>
      </w:r>
      <w:r>
        <w:rPr>
          <w:color w:val="231F20"/>
          <w:spacing w:val="-13"/>
          <w:w w:val="105"/>
        </w:rPr>
        <w:t xml:space="preserve"> </w:t>
      </w:r>
      <w:r>
        <w:rPr>
          <w:color w:val="231F20"/>
          <w:w w:val="105"/>
        </w:rPr>
        <w:t xml:space="preserve">collection. On line 6, we got rid of the only arrow pointing to </w:t>
      </w:r>
      <w:r>
        <w:rPr>
          <w:rFonts w:ascii="Courier New" w:hAnsi="Courier New"/>
          <w:color w:val="231F20"/>
          <w:w w:val="105"/>
          <w:sz w:val="18"/>
        </w:rPr>
        <w:t>"a"</w:t>
      </w:r>
      <w:r>
        <w:rPr>
          <w:color w:val="231F20"/>
          <w:w w:val="105"/>
        </w:rPr>
        <w:t xml:space="preserve">, </w:t>
      </w:r>
      <w:r>
        <w:rPr>
          <w:color w:val="231F20"/>
          <w:spacing w:val="2"/>
          <w:w w:val="105"/>
        </w:rPr>
        <w:t xml:space="preserve">making </w:t>
      </w:r>
      <w:r>
        <w:rPr>
          <w:color w:val="231F20"/>
          <w:w w:val="105"/>
        </w:rPr>
        <w:t>that object eligible for garbage</w:t>
      </w:r>
      <w:r>
        <w:rPr>
          <w:color w:val="231F20"/>
          <w:spacing w:val="-12"/>
          <w:w w:val="105"/>
        </w:rPr>
        <w:t xml:space="preserve"> </w:t>
      </w:r>
      <w:r>
        <w:rPr>
          <w:color w:val="231F20"/>
          <w:w w:val="105"/>
        </w:rPr>
        <w:t>collection.</w:t>
      </w:r>
      <w:r>
        <w:rPr>
          <w:color w:val="231F20"/>
          <w:spacing w:val="-12"/>
          <w:w w:val="105"/>
        </w:rPr>
        <w:t xml:space="preserve"> </w:t>
      </w:r>
      <w:r>
        <w:rPr>
          <w:rFonts w:ascii="Courier New" w:hAnsi="Courier New"/>
          <w:color w:val="231F20"/>
          <w:w w:val="105"/>
          <w:sz w:val="18"/>
        </w:rPr>
        <w:t>"b"</w:t>
      </w:r>
      <w:r>
        <w:rPr>
          <w:rFonts w:ascii="Courier New" w:hAnsi="Courier New"/>
          <w:color w:val="231F20"/>
          <w:spacing w:val="-81"/>
          <w:w w:val="105"/>
          <w:sz w:val="18"/>
        </w:rPr>
        <w:t xml:space="preserve"> </w:t>
      </w:r>
      <w:r>
        <w:rPr>
          <w:color w:val="231F20"/>
          <w:w w:val="105"/>
        </w:rPr>
        <w:t>has</w:t>
      </w:r>
      <w:r>
        <w:rPr>
          <w:color w:val="231F20"/>
          <w:spacing w:val="-12"/>
          <w:w w:val="105"/>
        </w:rPr>
        <w:t xml:space="preserve"> </w:t>
      </w:r>
      <w:r>
        <w:rPr>
          <w:color w:val="231F20"/>
          <w:w w:val="105"/>
        </w:rPr>
        <w:t>arrows</w:t>
      </w:r>
      <w:r>
        <w:rPr>
          <w:color w:val="231F20"/>
          <w:spacing w:val="-12"/>
          <w:w w:val="105"/>
        </w:rPr>
        <w:t xml:space="preserve"> </w:t>
      </w:r>
      <w:r>
        <w:rPr>
          <w:color w:val="231F20"/>
          <w:w w:val="105"/>
        </w:rPr>
        <w:t>pointing</w:t>
      </w:r>
      <w:r>
        <w:rPr>
          <w:color w:val="231F20"/>
          <w:spacing w:val="-12"/>
          <w:w w:val="105"/>
        </w:rPr>
        <w:t xml:space="preserve"> </w:t>
      </w:r>
      <w:r>
        <w:rPr>
          <w:color w:val="231F20"/>
          <w:w w:val="105"/>
        </w:rPr>
        <w:t>to</w:t>
      </w:r>
      <w:r>
        <w:rPr>
          <w:color w:val="231F20"/>
          <w:spacing w:val="-12"/>
          <w:w w:val="105"/>
        </w:rPr>
        <w:t xml:space="preserve"> </w:t>
      </w:r>
      <w:r>
        <w:rPr>
          <w:color w:val="231F20"/>
          <w:w w:val="105"/>
        </w:rPr>
        <w:t>it</w:t>
      </w:r>
      <w:r>
        <w:rPr>
          <w:color w:val="231F20"/>
          <w:spacing w:val="-12"/>
          <w:w w:val="105"/>
        </w:rPr>
        <w:t xml:space="preserve"> </w:t>
      </w:r>
      <w:r>
        <w:rPr>
          <w:color w:val="231F20"/>
          <w:w w:val="105"/>
        </w:rPr>
        <w:t>until</w:t>
      </w:r>
      <w:r>
        <w:rPr>
          <w:color w:val="231F20"/>
          <w:spacing w:val="-12"/>
          <w:w w:val="105"/>
        </w:rPr>
        <w:t xml:space="preserve"> </w:t>
      </w:r>
      <w:r>
        <w:rPr>
          <w:color w:val="231F20"/>
          <w:w w:val="105"/>
        </w:rPr>
        <w:t>it</w:t>
      </w:r>
      <w:r>
        <w:rPr>
          <w:color w:val="231F20"/>
          <w:spacing w:val="-12"/>
          <w:w w:val="105"/>
        </w:rPr>
        <w:t xml:space="preserve"> </w:t>
      </w:r>
      <w:r>
        <w:rPr>
          <w:color w:val="231F20"/>
          <w:w w:val="105"/>
        </w:rPr>
        <w:t>goes</w:t>
      </w:r>
      <w:r>
        <w:rPr>
          <w:color w:val="231F20"/>
          <w:spacing w:val="-12"/>
          <w:w w:val="105"/>
        </w:rPr>
        <w:t xml:space="preserve"> </w:t>
      </w:r>
      <w:r>
        <w:rPr>
          <w:color w:val="231F20"/>
          <w:w w:val="105"/>
        </w:rPr>
        <w:t>out</w:t>
      </w:r>
      <w:r>
        <w:rPr>
          <w:color w:val="231F20"/>
          <w:spacing w:val="-12"/>
          <w:w w:val="105"/>
        </w:rPr>
        <w:t xml:space="preserve"> </w:t>
      </w:r>
      <w:r>
        <w:rPr>
          <w:color w:val="231F20"/>
          <w:w w:val="105"/>
        </w:rPr>
        <w:t>of</w:t>
      </w:r>
      <w:r>
        <w:rPr>
          <w:color w:val="231F20"/>
          <w:spacing w:val="-12"/>
          <w:w w:val="105"/>
        </w:rPr>
        <w:t xml:space="preserve"> </w:t>
      </w:r>
      <w:r>
        <w:rPr>
          <w:color w:val="231F20"/>
          <w:w w:val="105"/>
        </w:rPr>
        <w:t>scope.</w:t>
      </w:r>
      <w:r>
        <w:rPr>
          <w:color w:val="231F20"/>
          <w:spacing w:val="-12"/>
          <w:w w:val="105"/>
        </w:rPr>
        <w:t xml:space="preserve"> </w:t>
      </w:r>
      <w:r>
        <w:rPr>
          <w:color w:val="231F20"/>
          <w:spacing w:val="2"/>
          <w:w w:val="105"/>
        </w:rPr>
        <w:t>This</w:t>
      </w:r>
      <w:r>
        <w:rPr>
          <w:color w:val="231F20"/>
          <w:spacing w:val="-12"/>
          <w:w w:val="105"/>
        </w:rPr>
        <w:t xml:space="preserve"> </w:t>
      </w:r>
      <w:r>
        <w:rPr>
          <w:color w:val="231F20"/>
          <w:w w:val="105"/>
        </w:rPr>
        <w:t>means</w:t>
      </w:r>
      <w:r>
        <w:rPr>
          <w:color w:val="231F20"/>
          <w:spacing w:val="-12"/>
          <w:w w:val="105"/>
        </w:rPr>
        <w:t xml:space="preserve"> </w:t>
      </w:r>
      <w:r>
        <w:rPr>
          <w:rFonts w:ascii="Courier New" w:hAnsi="Courier New"/>
          <w:color w:val="231F20"/>
          <w:w w:val="105"/>
          <w:sz w:val="18"/>
        </w:rPr>
        <w:t xml:space="preserve">"b" </w:t>
      </w:r>
      <w:r>
        <w:rPr>
          <w:color w:val="231F20"/>
          <w:w w:val="105"/>
        </w:rPr>
        <w:t>doesn’t</w:t>
      </w:r>
      <w:r>
        <w:rPr>
          <w:color w:val="231F20"/>
          <w:spacing w:val="4"/>
          <w:w w:val="105"/>
        </w:rPr>
        <w:t xml:space="preserve"> </w:t>
      </w:r>
      <w:r>
        <w:rPr>
          <w:color w:val="231F20"/>
          <w:w w:val="105"/>
        </w:rPr>
        <w:t>go</w:t>
      </w:r>
      <w:r>
        <w:rPr>
          <w:color w:val="231F20"/>
          <w:spacing w:val="5"/>
          <w:w w:val="105"/>
        </w:rPr>
        <w:t xml:space="preserve"> </w:t>
      </w:r>
      <w:r>
        <w:rPr>
          <w:color w:val="231F20"/>
          <w:w w:val="105"/>
        </w:rPr>
        <w:t>out</w:t>
      </w:r>
      <w:r>
        <w:rPr>
          <w:color w:val="231F20"/>
          <w:spacing w:val="5"/>
          <w:w w:val="105"/>
        </w:rPr>
        <w:t xml:space="preserve"> </w:t>
      </w:r>
      <w:r>
        <w:rPr>
          <w:color w:val="231F20"/>
          <w:w w:val="105"/>
        </w:rPr>
        <w:t>of</w:t>
      </w:r>
      <w:r>
        <w:rPr>
          <w:color w:val="231F20"/>
          <w:spacing w:val="5"/>
          <w:w w:val="105"/>
        </w:rPr>
        <w:t xml:space="preserve"> </w:t>
      </w:r>
      <w:r>
        <w:rPr>
          <w:color w:val="231F20"/>
          <w:w w:val="105"/>
        </w:rPr>
        <w:t>scope</w:t>
      </w:r>
      <w:r>
        <w:rPr>
          <w:color w:val="231F20"/>
          <w:spacing w:val="4"/>
          <w:w w:val="105"/>
        </w:rPr>
        <w:t xml:space="preserve"> </w:t>
      </w:r>
      <w:r>
        <w:rPr>
          <w:color w:val="231F20"/>
          <w:w w:val="105"/>
        </w:rPr>
        <w:t>until</w:t>
      </w:r>
      <w:r>
        <w:rPr>
          <w:color w:val="231F20"/>
          <w:spacing w:val="5"/>
          <w:w w:val="105"/>
        </w:rPr>
        <w:t xml:space="preserve"> </w:t>
      </w:r>
      <w:r>
        <w:rPr>
          <w:color w:val="231F20"/>
          <w:w w:val="105"/>
        </w:rPr>
        <w:t>the</w:t>
      </w:r>
      <w:r>
        <w:rPr>
          <w:color w:val="231F20"/>
          <w:spacing w:val="5"/>
          <w:w w:val="105"/>
        </w:rPr>
        <w:t xml:space="preserve"> </w:t>
      </w:r>
      <w:r>
        <w:rPr>
          <w:color w:val="231F20"/>
          <w:w w:val="105"/>
        </w:rPr>
        <w:t>end</w:t>
      </w:r>
      <w:r>
        <w:rPr>
          <w:color w:val="231F20"/>
          <w:spacing w:val="5"/>
          <w:w w:val="105"/>
        </w:rPr>
        <w:t xml:space="preserve"> </w:t>
      </w:r>
      <w:r>
        <w:rPr>
          <w:color w:val="231F20"/>
          <w:w w:val="105"/>
        </w:rPr>
        <w:t>of</w:t>
      </w:r>
      <w:r>
        <w:rPr>
          <w:color w:val="231F20"/>
          <w:spacing w:val="4"/>
          <w:w w:val="105"/>
        </w:rPr>
        <w:t xml:space="preserve"> </w:t>
      </w:r>
      <w:r>
        <w:rPr>
          <w:color w:val="231F20"/>
          <w:w w:val="105"/>
        </w:rPr>
        <w:t>the</w:t>
      </w:r>
      <w:r>
        <w:rPr>
          <w:color w:val="231F20"/>
          <w:spacing w:val="5"/>
          <w:w w:val="105"/>
        </w:rPr>
        <w:t xml:space="preserve"> </w:t>
      </w:r>
      <w:r>
        <w:rPr>
          <w:color w:val="231F20"/>
          <w:w w:val="105"/>
        </w:rPr>
        <w:t>method</w:t>
      </w:r>
      <w:r>
        <w:rPr>
          <w:color w:val="231F20"/>
          <w:spacing w:val="5"/>
          <w:w w:val="105"/>
        </w:rPr>
        <w:t xml:space="preserve"> </w:t>
      </w:r>
      <w:r>
        <w:rPr>
          <w:color w:val="231F20"/>
          <w:w w:val="105"/>
        </w:rPr>
        <w:t>on</w:t>
      </w:r>
      <w:r>
        <w:rPr>
          <w:color w:val="231F20"/>
          <w:spacing w:val="5"/>
          <w:w w:val="105"/>
        </w:rPr>
        <w:t xml:space="preserve"> </w:t>
      </w:r>
      <w:r>
        <w:rPr>
          <w:color w:val="231F20"/>
          <w:w w:val="105"/>
        </w:rPr>
        <w:t>line</w:t>
      </w:r>
      <w:r>
        <w:rPr>
          <w:color w:val="231F20"/>
          <w:spacing w:val="5"/>
          <w:w w:val="105"/>
        </w:rPr>
        <w:t xml:space="preserve"> </w:t>
      </w:r>
      <w:r>
        <w:rPr>
          <w:color w:val="231F20"/>
          <w:spacing w:val="-5"/>
          <w:w w:val="105"/>
        </w:rPr>
        <w:t>9.</w:t>
      </w:r>
    </w:p>
    <w:p w:rsidR="00FA3020" w:rsidRDefault="00FA3020">
      <w:pPr>
        <w:pStyle w:val="BodyText"/>
        <w:spacing w:before="3"/>
        <w:rPr>
          <w:sz w:val="26"/>
        </w:rPr>
      </w:pPr>
    </w:p>
    <w:p w:rsidR="00FA3020" w:rsidRDefault="00350426">
      <w:pPr>
        <w:ind w:left="1439"/>
        <w:rPr>
          <w:rFonts w:ascii="Arial"/>
          <w:b/>
          <w:i/>
          <w:sz w:val="28"/>
        </w:rPr>
      </w:pPr>
      <w:r>
        <w:rPr>
          <w:rFonts w:ascii="Arial"/>
          <w:b/>
          <w:i/>
          <w:color w:val="231F20"/>
          <w:sz w:val="28"/>
        </w:rPr>
        <w:t>finalize()</w:t>
      </w:r>
    </w:p>
    <w:p w:rsidR="00FA3020" w:rsidRDefault="00350426">
      <w:pPr>
        <w:pStyle w:val="BodyText"/>
        <w:spacing w:before="140" w:line="254" w:lineRule="auto"/>
        <w:ind w:left="1440" w:right="1648"/>
      </w:pPr>
      <w:r>
        <w:rPr>
          <w:color w:val="231F20"/>
        </w:rPr>
        <w:t xml:space="preserve">Java allows objects to implement a method called </w:t>
      </w:r>
      <w:r>
        <w:rPr>
          <w:rFonts w:ascii="Courier New" w:hAnsi="Courier New"/>
          <w:color w:val="231F20"/>
          <w:sz w:val="18"/>
        </w:rPr>
        <w:t xml:space="preserve">finalize() </w:t>
      </w:r>
      <w:r>
        <w:rPr>
          <w:color w:val="231F20"/>
        </w:rPr>
        <w:t>that might get called. This method gets called if the garbage collector tries to collect the object. If the garbage collector doesn’t run, the method doesn’t get called. If the garbage collector fails to collect the object and tries to run it again later, the method doesn’t get called a second time.</w:t>
      </w:r>
    </w:p>
    <w:p w:rsidR="00FA3020" w:rsidRDefault="00350426">
      <w:pPr>
        <w:pStyle w:val="BodyText"/>
        <w:spacing w:before="4" w:line="252" w:lineRule="auto"/>
        <w:ind w:left="1440" w:right="1596" w:firstLine="240"/>
      </w:pPr>
      <w:r>
        <w:rPr>
          <w:color w:val="231F20"/>
          <w:spacing w:val="3"/>
        </w:rPr>
        <w:t xml:space="preserve">In </w:t>
      </w:r>
      <w:r>
        <w:rPr>
          <w:color w:val="231F20"/>
        </w:rPr>
        <w:t xml:space="preserve">practice, </w:t>
      </w:r>
      <w:r>
        <w:rPr>
          <w:color w:val="231F20"/>
          <w:spacing w:val="2"/>
        </w:rPr>
        <w:t xml:space="preserve">this </w:t>
      </w:r>
      <w:r>
        <w:rPr>
          <w:color w:val="231F20"/>
        </w:rPr>
        <w:t xml:space="preserve">means you are highly unlikely to  use  it in real projects.  Luckily, there isn’t much to remember about </w:t>
      </w:r>
      <w:r>
        <w:rPr>
          <w:rFonts w:ascii="Courier New" w:hAnsi="Courier New"/>
          <w:color w:val="231F20"/>
          <w:sz w:val="18"/>
        </w:rPr>
        <w:t xml:space="preserve">finalize() </w:t>
      </w:r>
      <w:r>
        <w:rPr>
          <w:color w:val="231F20"/>
        </w:rPr>
        <w:t xml:space="preserve">for the exam. Just keep in mind that it might not get called and that it definitely </w:t>
      </w:r>
      <w:r>
        <w:rPr>
          <w:color w:val="231F20"/>
          <w:spacing w:val="-3"/>
        </w:rPr>
        <w:t xml:space="preserve">won’t </w:t>
      </w:r>
      <w:r>
        <w:rPr>
          <w:color w:val="231F20"/>
        </w:rPr>
        <w:t>be called</w:t>
      </w:r>
      <w:r>
        <w:rPr>
          <w:color w:val="231F20"/>
          <w:spacing w:val="18"/>
        </w:rPr>
        <w:t xml:space="preserve"> </w:t>
      </w:r>
      <w:r>
        <w:rPr>
          <w:color w:val="231F20"/>
          <w:spacing w:val="2"/>
        </w:rPr>
        <w:t>twice.</w:t>
      </w:r>
    </w:p>
    <w:p w:rsidR="00FA3020" w:rsidRDefault="00350426">
      <w:pPr>
        <w:pStyle w:val="BodyText"/>
        <w:spacing w:before="6"/>
        <w:ind w:left="1680"/>
      </w:pPr>
      <w:r>
        <w:rPr>
          <w:color w:val="231F20"/>
        </w:rPr>
        <w:t>With that said, this call produces no output when we run it:</w:t>
      </w:r>
    </w:p>
    <w:p w:rsidR="00FA3020" w:rsidRDefault="00350426">
      <w:pPr>
        <w:spacing w:before="136" w:line="324" w:lineRule="auto"/>
        <w:ind w:left="1628" w:right="6335" w:hanging="189"/>
        <w:rPr>
          <w:rFonts w:ascii="Courier New"/>
          <w:sz w:val="17"/>
        </w:rPr>
      </w:pPr>
      <w:r>
        <w:rPr>
          <w:rFonts w:ascii="Courier New"/>
          <w:color w:val="231F20"/>
          <w:sz w:val="17"/>
        </w:rPr>
        <w:t>public class Finalizer { protected</w:t>
      </w:r>
      <w:r>
        <w:rPr>
          <w:rFonts w:ascii="Courier New"/>
          <w:color w:val="231F20"/>
          <w:spacing w:val="-51"/>
          <w:sz w:val="17"/>
        </w:rPr>
        <w:t xml:space="preserve"> </w:t>
      </w:r>
      <w:r>
        <w:rPr>
          <w:rFonts w:ascii="Courier New"/>
          <w:color w:val="231F20"/>
          <w:sz w:val="17"/>
        </w:rPr>
        <w:t>void</w:t>
      </w:r>
      <w:r>
        <w:rPr>
          <w:rFonts w:ascii="Courier New"/>
          <w:color w:val="231F20"/>
          <w:spacing w:val="-51"/>
          <w:sz w:val="17"/>
        </w:rPr>
        <w:t xml:space="preserve"> </w:t>
      </w:r>
      <w:r>
        <w:rPr>
          <w:rFonts w:ascii="Courier New"/>
          <w:color w:val="231F20"/>
          <w:sz w:val="17"/>
        </w:rPr>
        <w:t xml:space="preserve">finalize() </w:t>
      </w:r>
      <w:r>
        <w:rPr>
          <w:rFonts w:ascii="Courier New"/>
          <w:color w:val="231F20"/>
          <w:spacing w:val="-16"/>
          <w:sz w:val="17"/>
        </w:rPr>
        <w:t>{</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87"/>
        </w:tabs>
        <w:spacing w:before="89"/>
        <w:ind w:left="6958"/>
        <w:rPr>
          <w:rFonts w:ascii="Calibri"/>
          <w:b/>
          <w:sz w:val="17"/>
        </w:rPr>
      </w:pPr>
      <w:bookmarkStart w:id="49" w:name="Benefits_of_Java"/>
      <w:bookmarkEnd w:id="49"/>
      <w:r>
        <w:rPr>
          <w:rFonts w:ascii="Calibri"/>
          <w:color w:val="231F20"/>
          <w:spacing w:val="2"/>
          <w:w w:val="115"/>
          <w:sz w:val="18"/>
        </w:rPr>
        <w:lastRenderedPageBreak/>
        <w:t xml:space="preserve">Benefits </w:t>
      </w:r>
      <w:r>
        <w:rPr>
          <w:rFonts w:ascii="Calibri"/>
          <w:color w:val="231F20"/>
          <w:w w:val="115"/>
          <w:sz w:val="18"/>
        </w:rPr>
        <w:t>of</w:t>
      </w:r>
      <w:r>
        <w:rPr>
          <w:rFonts w:ascii="Calibri"/>
          <w:color w:val="231F20"/>
          <w:spacing w:val="3"/>
          <w:w w:val="115"/>
          <w:sz w:val="18"/>
        </w:rPr>
        <w:t xml:space="preserve"> </w:t>
      </w:r>
      <w:r>
        <w:rPr>
          <w:rFonts w:ascii="Calibri"/>
          <w:color w:val="231F20"/>
          <w:w w:val="115"/>
          <w:sz w:val="18"/>
        </w:rPr>
        <w:t>Java</w:t>
      </w:r>
      <w:r>
        <w:rPr>
          <w:rFonts w:ascii="Calibri"/>
          <w:color w:val="231F20"/>
          <w:w w:val="115"/>
          <w:sz w:val="18"/>
        </w:rPr>
        <w:tab/>
      </w:r>
      <w:r>
        <w:rPr>
          <w:rFonts w:ascii="Calibri"/>
          <w:b/>
          <w:color w:val="231F20"/>
          <w:spacing w:val="7"/>
          <w:w w:val="115"/>
          <w:sz w:val="17"/>
        </w:rPr>
        <w:t>39</w:t>
      </w:r>
    </w:p>
    <w:p w:rsidR="00FA3020" w:rsidRDefault="00350426">
      <w:pPr>
        <w:spacing w:before="651"/>
        <w:ind w:left="1938"/>
        <w:rPr>
          <w:rFonts w:ascii="Courier New"/>
          <w:sz w:val="17"/>
        </w:rPr>
      </w:pPr>
      <w:r>
        <w:rPr>
          <w:rFonts w:ascii="Courier New"/>
          <w:color w:val="231F20"/>
          <w:sz w:val="17"/>
        </w:rPr>
        <w:t>System.out.println("Calling finalize");</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line="324" w:lineRule="auto"/>
        <w:ind w:left="1938" w:right="507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Finalizer f = new Finalizer();</w:t>
      </w:r>
    </w:p>
    <w:p w:rsidR="00FA3020" w:rsidRDefault="00350426">
      <w:pPr>
        <w:ind w:left="1749"/>
        <w:rPr>
          <w:rFonts w:ascii="Courier New"/>
          <w:sz w:val="17"/>
        </w:rPr>
      </w:pPr>
      <w:r>
        <w:rPr>
          <w:rFonts w:ascii="Courier New"/>
          <w:color w:val="231F20"/>
          <w:sz w:val="17"/>
        </w:rPr>
        <w:t>} }</w:t>
      </w:r>
    </w:p>
    <w:p w:rsidR="00FA3020" w:rsidRDefault="00350426">
      <w:pPr>
        <w:pStyle w:val="BodyText"/>
        <w:spacing w:before="168" w:line="249" w:lineRule="auto"/>
        <w:ind w:left="1559" w:right="1597" w:firstLine="240"/>
      </w:pPr>
      <w:r>
        <w:rPr>
          <w:color w:val="231F20"/>
        </w:rPr>
        <w:t xml:space="preserve">The reason is that the program exits before there is any need to run the garbage collec- tor. While </w:t>
      </w:r>
      <w:r>
        <w:rPr>
          <w:rFonts w:ascii="Courier New"/>
          <w:i/>
          <w:color w:val="231F20"/>
          <w:sz w:val="18"/>
        </w:rPr>
        <w:t xml:space="preserve">f </w:t>
      </w:r>
      <w:r>
        <w:rPr>
          <w:color w:val="231F20"/>
        </w:rPr>
        <w:t xml:space="preserve">is eligible for garbage collection, Java has better things to do than take out the trash constantly. For the exam, you need to know that this </w:t>
      </w:r>
      <w:r>
        <w:rPr>
          <w:rFonts w:ascii="Courier New"/>
          <w:color w:val="231F20"/>
          <w:sz w:val="18"/>
        </w:rPr>
        <w:t xml:space="preserve">finalize() </w:t>
      </w:r>
      <w:r>
        <w:rPr>
          <w:color w:val="231F20"/>
        </w:rPr>
        <w:t>call could run zero or one time. Now for a more interesting example:</w:t>
      </w:r>
    </w:p>
    <w:p w:rsidR="00FA3020" w:rsidRDefault="00350426">
      <w:pPr>
        <w:spacing w:before="129"/>
        <w:ind w:left="1560"/>
        <w:rPr>
          <w:rFonts w:ascii="Courier New"/>
          <w:sz w:val="17"/>
        </w:rPr>
      </w:pPr>
      <w:r>
        <w:rPr>
          <w:rFonts w:ascii="Courier New"/>
          <w:color w:val="231F20"/>
          <w:sz w:val="17"/>
        </w:rPr>
        <w:t>public class Finalizer {</w:t>
      </w:r>
    </w:p>
    <w:p w:rsidR="00FA3020" w:rsidRDefault="00350426">
      <w:pPr>
        <w:spacing w:before="59" w:line="316" w:lineRule="auto"/>
        <w:ind w:left="1749" w:right="4492"/>
        <w:rPr>
          <w:rFonts w:ascii="Courier New"/>
          <w:sz w:val="17"/>
        </w:rPr>
      </w:pPr>
      <w:r>
        <w:rPr>
          <w:rFonts w:ascii="Courier New"/>
          <w:color w:val="231F20"/>
          <w:sz w:val="17"/>
        </w:rPr>
        <w:t>private</w:t>
      </w:r>
      <w:r>
        <w:rPr>
          <w:rFonts w:ascii="Courier New"/>
          <w:color w:val="231F20"/>
          <w:spacing w:val="-59"/>
          <w:sz w:val="17"/>
        </w:rPr>
        <w:t xml:space="preserve"> </w:t>
      </w:r>
      <w:r>
        <w:rPr>
          <w:rFonts w:ascii="Courier New"/>
          <w:color w:val="231F20"/>
          <w:sz w:val="17"/>
        </w:rPr>
        <w:t>static</w:t>
      </w:r>
      <w:r>
        <w:rPr>
          <w:rFonts w:ascii="Courier New"/>
          <w:color w:val="231F20"/>
          <w:spacing w:val="-59"/>
          <w:sz w:val="17"/>
        </w:rPr>
        <w:t xml:space="preserve"> </w:t>
      </w:r>
      <w:r>
        <w:rPr>
          <w:rFonts w:ascii="Courier New"/>
          <w:color w:val="231F20"/>
          <w:sz w:val="17"/>
        </w:rPr>
        <w:t>List</w:t>
      </w:r>
      <w:r>
        <w:rPr>
          <w:rFonts w:ascii="Courier New"/>
          <w:color w:val="231F20"/>
          <w:spacing w:val="-58"/>
          <w:sz w:val="17"/>
        </w:rPr>
        <w:t xml:space="preserve"> </w:t>
      </w:r>
      <w:r>
        <w:rPr>
          <w:rFonts w:ascii="Courier New"/>
          <w:i/>
          <w:color w:val="231F20"/>
          <w:sz w:val="18"/>
        </w:rPr>
        <w:t>objects</w:t>
      </w:r>
      <w:r>
        <w:rPr>
          <w:rFonts w:ascii="Courier New"/>
          <w:i/>
          <w:color w:val="231F20"/>
          <w:spacing w:val="-65"/>
          <w:sz w:val="18"/>
        </w:rPr>
        <w:t xml:space="preserve"> </w:t>
      </w:r>
      <w:r>
        <w:rPr>
          <w:rFonts w:ascii="Courier New"/>
          <w:color w:val="231F20"/>
          <w:sz w:val="17"/>
        </w:rPr>
        <w:t>=</w:t>
      </w:r>
      <w:r>
        <w:rPr>
          <w:rFonts w:ascii="Courier New"/>
          <w:color w:val="231F20"/>
          <w:spacing w:val="-59"/>
          <w:sz w:val="17"/>
        </w:rPr>
        <w:t xml:space="preserve"> </w:t>
      </w:r>
      <w:r>
        <w:rPr>
          <w:rFonts w:ascii="Courier New"/>
          <w:color w:val="231F20"/>
          <w:sz w:val="17"/>
        </w:rPr>
        <w:t>new</w:t>
      </w:r>
      <w:r>
        <w:rPr>
          <w:rFonts w:ascii="Courier New"/>
          <w:color w:val="231F20"/>
          <w:spacing w:val="-58"/>
          <w:sz w:val="17"/>
        </w:rPr>
        <w:t xml:space="preserve"> </w:t>
      </w:r>
      <w:r>
        <w:rPr>
          <w:rFonts w:ascii="Courier New"/>
          <w:color w:val="231F20"/>
          <w:spacing w:val="-2"/>
          <w:sz w:val="17"/>
        </w:rPr>
        <w:t xml:space="preserve">ArrayList(); </w:t>
      </w:r>
      <w:r>
        <w:rPr>
          <w:rFonts w:ascii="Courier New"/>
          <w:color w:val="231F20"/>
          <w:sz w:val="17"/>
        </w:rPr>
        <w:t>protected void finalize() {</w:t>
      </w:r>
    </w:p>
    <w:p w:rsidR="00FA3020" w:rsidRDefault="00350426">
      <w:pPr>
        <w:spacing w:before="5"/>
        <w:ind w:left="1948"/>
        <w:rPr>
          <w:rFonts w:ascii="Courier New"/>
          <w:sz w:val="17"/>
        </w:rPr>
      </w:pPr>
      <w:r>
        <w:rPr>
          <w:rFonts w:ascii="Courier New"/>
          <w:color w:val="231F20"/>
          <w:sz w:val="17"/>
        </w:rPr>
        <w:t>objects.add(this); // Don't do</w:t>
      </w:r>
      <w:r>
        <w:rPr>
          <w:rFonts w:ascii="Courier New"/>
          <w:color w:val="231F20"/>
          <w:spacing w:val="-60"/>
          <w:sz w:val="17"/>
        </w:rPr>
        <w:t xml:space="preserve"> </w:t>
      </w:r>
      <w:r>
        <w:rPr>
          <w:rFonts w:ascii="Courier New"/>
          <w:color w:val="231F20"/>
          <w:sz w:val="17"/>
        </w:rPr>
        <w:t>this</w:t>
      </w:r>
    </w:p>
    <w:p w:rsidR="00FA3020" w:rsidRDefault="00350426">
      <w:pPr>
        <w:spacing w:before="67"/>
        <w:ind w:left="1749"/>
        <w:rPr>
          <w:rFonts w:ascii="Courier New"/>
          <w:sz w:val="17"/>
        </w:rPr>
      </w:pPr>
      <w:r>
        <w:rPr>
          <w:rFonts w:ascii="Courier New"/>
          <w:color w:val="231F20"/>
          <w:sz w:val="17"/>
        </w:rPr>
        <w:t>} }</w:t>
      </w:r>
    </w:p>
    <w:p w:rsidR="00FA3020" w:rsidRDefault="00350426">
      <w:pPr>
        <w:pStyle w:val="BodyText"/>
        <w:spacing w:before="169" w:line="252" w:lineRule="auto"/>
        <w:ind w:left="1559" w:right="1438" w:firstLine="240"/>
      </w:pPr>
      <w:r>
        <w:rPr>
          <w:color w:val="231F20"/>
        </w:rPr>
        <w:t xml:space="preserve">Remember, </w:t>
      </w:r>
      <w:r>
        <w:rPr>
          <w:rFonts w:ascii="Courier New" w:hAnsi="Courier New"/>
          <w:color w:val="231F20"/>
          <w:sz w:val="18"/>
        </w:rPr>
        <w:t xml:space="preserve">finalize() </w:t>
      </w:r>
      <w:r>
        <w:rPr>
          <w:color w:val="231F20"/>
        </w:rPr>
        <w:t xml:space="preserve">is only </w:t>
      </w:r>
      <w:r>
        <w:rPr>
          <w:color w:val="231F20"/>
          <w:spacing w:val="2"/>
        </w:rPr>
        <w:t xml:space="preserve">run </w:t>
      </w:r>
      <w:r>
        <w:rPr>
          <w:color w:val="231F20"/>
        </w:rPr>
        <w:t xml:space="preserve">when the object is eligible for garbage collection. The problem here is that by the end of the method, the object is no longer eligible for garbage collection because a static variable is referring to it and static variables stay in scope until    the program ends. Java is smart enough to realize </w:t>
      </w:r>
      <w:r>
        <w:rPr>
          <w:color w:val="231F20"/>
          <w:spacing w:val="2"/>
        </w:rPr>
        <w:t xml:space="preserve">this </w:t>
      </w:r>
      <w:r>
        <w:rPr>
          <w:color w:val="231F20"/>
        </w:rPr>
        <w:t xml:space="preserve">and aborts the attempt to throw out  the object. Now suppose later in the program </w:t>
      </w:r>
      <w:r>
        <w:rPr>
          <w:rFonts w:ascii="Courier New" w:hAnsi="Courier New"/>
          <w:i/>
          <w:color w:val="231F20"/>
          <w:sz w:val="18"/>
        </w:rPr>
        <w:t xml:space="preserve">objects </w:t>
      </w:r>
      <w:r>
        <w:rPr>
          <w:color w:val="231F20"/>
        </w:rPr>
        <w:t xml:space="preserve">is set to </w:t>
      </w:r>
      <w:r>
        <w:rPr>
          <w:rFonts w:ascii="Courier New" w:hAnsi="Courier New"/>
          <w:color w:val="231F20"/>
          <w:sz w:val="18"/>
        </w:rPr>
        <w:t>null</w:t>
      </w:r>
      <w:r>
        <w:rPr>
          <w:color w:val="231F20"/>
        </w:rPr>
        <w:t xml:space="preserve">. Oh, good, we </w:t>
      </w:r>
      <w:r>
        <w:rPr>
          <w:color w:val="231F20"/>
          <w:spacing w:val="2"/>
        </w:rPr>
        <w:t xml:space="preserve">can </w:t>
      </w:r>
      <w:r>
        <w:rPr>
          <w:color w:val="231F20"/>
        </w:rPr>
        <w:t xml:space="preserve">finally remove the object from memory. Java remembers already </w:t>
      </w:r>
      <w:r>
        <w:rPr>
          <w:color w:val="231F20"/>
          <w:spacing w:val="2"/>
        </w:rPr>
        <w:t xml:space="preserve">running </w:t>
      </w:r>
      <w:r>
        <w:rPr>
          <w:rFonts w:ascii="Courier New" w:hAnsi="Courier New"/>
          <w:color w:val="231F20"/>
          <w:sz w:val="18"/>
        </w:rPr>
        <w:t xml:space="preserve">finalize() </w:t>
      </w:r>
      <w:r>
        <w:rPr>
          <w:color w:val="231F20"/>
        </w:rPr>
        <w:t xml:space="preserve">on </w:t>
      </w:r>
      <w:r>
        <w:rPr>
          <w:color w:val="231F20"/>
          <w:spacing w:val="2"/>
        </w:rPr>
        <w:t xml:space="preserve">this </w:t>
      </w:r>
      <w:r>
        <w:rPr>
          <w:color w:val="231F20"/>
        </w:rPr>
        <w:t xml:space="preserve">object and </w:t>
      </w:r>
      <w:r>
        <w:rPr>
          <w:color w:val="231F20"/>
          <w:spacing w:val="2"/>
        </w:rPr>
        <w:t xml:space="preserve">will </w:t>
      </w:r>
      <w:r>
        <w:rPr>
          <w:color w:val="231F20"/>
        </w:rPr>
        <w:t xml:space="preserve">not do so again. The lesson is that the </w:t>
      </w:r>
      <w:r>
        <w:rPr>
          <w:rFonts w:ascii="Courier New" w:hAnsi="Courier New"/>
          <w:color w:val="231F20"/>
          <w:sz w:val="18"/>
        </w:rPr>
        <w:t xml:space="preserve">finalize() </w:t>
      </w:r>
      <w:r>
        <w:rPr>
          <w:color w:val="231F20"/>
          <w:spacing w:val="2"/>
        </w:rPr>
        <w:t xml:space="preserve">call </w:t>
      </w:r>
      <w:r>
        <w:rPr>
          <w:color w:val="231F20"/>
        </w:rPr>
        <w:t xml:space="preserve">could </w:t>
      </w:r>
      <w:r>
        <w:rPr>
          <w:color w:val="231F20"/>
          <w:spacing w:val="2"/>
        </w:rPr>
        <w:t xml:space="preserve">run </w:t>
      </w:r>
      <w:r>
        <w:rPr>
          <w:color w:val="231F20"/>
        </w:rPr>
        <w:t xml:space="preserve">zero  or one time. </w:t>
      </w:r>
      <w:r>
        <w:rPr>
          <w:color w:val="231F20"/>
          <w:spacing w:val="2"/>
        </w:rPr>
        <w:t xml:space="preserve">This </w:t>
      </w:r>
      <w:r>
        <w:rPr>
          <w:color w:val="231F20"/>
        </w:rPr>
        <w:t xml:space="preserve">is the exact same lesson as the simple example—that’s why </w:t>
      </w:r>
      <w:r>
        <w:rPr>
          <w:color w:val="231F20"/>
          <w:spacing w:val="-3"/>
        </w:rPr>
        <w:t xml:space="preserve">it’s </w:t>
      </w:r>
      <w:r>
        <w:rPr>
          <w:color w:val="231F20"/>
        </w:rPr>
        <w:t>so easy to remember.</w:t>
      </w:r>
    </w:p>
    <w:p w:rsidR="00FA3020" w:rsidRDefault="00FA3020">
      <w:pPr>
        <w:pStyle w:val="BodyText"/>
        <w:rPr>
          <w:sz w:val="22"/>
        </w:rPr>
      </w:pPr>
    </w:p>
    <w:p w:rsidR="00FA3020" w:rsidRDefault="00350426">
      <w:pPr>
        <w:pStyle w:val="Heading5"/>
        <w:spacing w:before="169"/>
      </w:pPr>
      <w:r>
        <w:rPr>
          <w:color w:val="231F20"/>
          <w:w w:val="120"/>
        </w:rPr>
        <w:t>Benefits of Java</w:t>
      </w:r>
    </w:p>
    <w:p w:rsidR="00FA3020" w:rsidRDefault="00350426">
      <w:pPr>
        <w:pStyle w:val="BodyText"/>
        <w:spacing w:before="272"/>
        <w:ind w:left="1560"/>
      </w:pPr>
      <w:r>
        <w:rPr>
          <w:color w:val="231F20"/>
        </w:rPr>
        <w:t>Java has some key benefits that you’ll need to know for the exam:</w:t>
      </w:r>
    </w:p>
    <w:p w:rsidR="00FA3020" w:rsidRDefault="00350426">
      <w:pPr>
        <w:pStyle w:val="BodyText"/>
        <w:spacing w:before="117" w:line="256" w:lineRule="auto"/>
        <w:ind w:left="1559" w:right="1468"/>
      </w:pPr>
      <w:r>
        <w:rPr>
          <w:rFonts w:ascii="Book Antiqua" w:hAnsi="Book Antiqua"/>
          <w:b/>
          <w:color w:val="231F20"/>
        </w:rPr>
        <w:t xml:space="preserve">Object Oriented </w:t>
      </w:r>
      <w:r>
        <w:rPr>
          <w:color w:val="231F20"/>
        </w:rPr>
        <w:t>Java is an object-oriented language, which means all code is defined in classes and most of those classes can be instantiated into objects. We’ll discuss this more throughout the book. Many languages before Java were procedural, which meant there were routines or methods but no classes. Another common approach is functional programming. Java allows for functional programming within a class, but object oriented is still the main organization of code.</w:t>
      </w:r>
    </w:p>
    <w:p w:rsidR="00FA3020" w:rsidRDefault="00350426">
      <w:pPr>
        <w:pStyle w:val="BodyText"/>
        <w:spacing w:before="102" w:line="254" w:lineRule="auto"/>
        <w:ind w:left="1559" w:right="1648"/>
      </w:pPr>
      <w:r>
        <w:rPr>
          <w:rFonts w:ascii="Book Antiqua"/>
          <w:b/>
          <w:color w:val="231F20"/>
          <w:spacing w:val="3"/>
        </w:rPr>
        <w:t xml:space="preserve">Encapsulation </w:t>
      </w:r>
      <w:r>
        <w:rPr>
          <w:color w:val="231F20"/>
        </w:rPr>
        <w:t xml:space="preserve">Java </w:t>
      </w:r>
      <w:r>
        <w:rPr>
          <w:color w:val="231F20"/>
          <w:spacing w:val="2"/>
        </w:rPr>
        <w:t xml:space="preserve">supports </w:t>
      </w:r>
      <w:r>
        <w:rPr>
          <w:color w:val="231F20"/>
          <w:spacing w:val="3"/>
        </w:rPr>
        <w:t xml:space="preserve">access </w:t>
      </w:r>
      <w:r>
        <w:rPr>
          <w:color w:val="231F20"/>
          <w:spacing w:val="2"/>
        </w:rPr>
        <w:t xml:space="preserve">modifiers </w:t>
      </w:r>
      <w:r>
        <w:rPr>
          <w:color w:val="231F20"/>
        </w:rPr>
        <w:t xml:space="preserve">to </w:t>
      </w:r>
      <w:r>
        <w:rPr>
          <w:color w:val="231F20"/>
          <w:spacing w:val="2"/>
        </w:rPr>
        <w:t xml:space="preserve">protect data </w:t>
      </w:r>
      <w:r>
        <w:rPr>
          <w:color w:val="231F20"/>
        </w:rPr>
        <w:t xml:space="preserve">from </w:t>
      </w:r>
      <w:r>
        <w:rPr>
          <w:color w:val="231F20"/>
          <w:spacing w:val="2"/>
        </w:rPr>
        <w:t xml:space="preserve">unintended </w:t>
      </w:r>
      <w:r>
        <w:rPr>
          <w:color w:val="231F20"/>
          <w:spacing w:val="3"/>
        </w:rPr>
        <w:t xml:space="preserve">access </w:t>
      </w:r>
      <w:r>
        <w:rPr>
          <w:color w:val="231F20"/>
          <w:spacing w:val="2"/>
        </w:rPr>
        <w:t xml:space="preserve">and modification. </w:t>
      </w:r>
      <w:r>
        <w:rPr>
          <w:color w:val="231F20"/>
        </w:rPr>
        <w:t xml:space="preserve">Most people consider </w:t>
      </w:r>
      <w:r>
        <w:rPr>
          <w:color w:val="231F20"/>
          <w:spacing w:val="2"/>
        </w:rPr>
        <w:t xml:space="preserve">encapsulation </w:t>
      </w:r>
      <w:r>
        <w:rPr>
          <w:color w:val="231F20"/>
        </w:rPr>
        <w:t xml:space="preserve">to </w:t>
      </w:r>
      <w:r>
        <w:rPr>
          <w:color w:val="231F20"/>
          <w:spacing w:val="2"/>
        </w:rPr>
        <w:t xml:space="preserve">be an </w:t>
      </w:r>
      <w:r>
        <w:rPr>
          <w:color w:val="231F20"/>
          <w:spacing w:val="3"/>
        </w:rPr>
        <w:t xml:space="preserve">aspect </w:t>
      </w:r>
      <w:r>
        <w:rPr>
          <w:color w:val="231F20"/>
        </w:rPr>
        <w:t xml:space="preserve">of </w:t>
      </w:r>
      <w:r>
        <w:rPr>
          <w:color w:val="231F20"/>
          <w:spacing w:val="2"/>
        </w:rPr>
        <w:t xml:space="preserve">object-oriented languages. Since the </w:t>
      </w:r>
      <w:r>
        <w:rPr>
          <w:color w:val="231F20"/>
          <w:spacing w:val="3"/>
        </w:rPr>
        <w:t xml:space="preserve">exam </w:t>
      </w:r>
      <w:r>
        <w:rPr>
          <w:color w:val="231F20"/>
          <w:spacing w:val="2"/>
        </w:rPr>
        <w:t xml:space="preserve">objectives </w:t>
      </w:r>
      <w:r>
        <w:rPr>
          <w:color w:val="231F20"/>
          <w:spacing w:val="3"/>
        </w:rPr>
        <w:t xml:space="preserve">call </w:t>
      </w:r>
      <w:r>
        <w:rPr>
          <w:color w:val="231F20"/>
          <w:spacing w:val="2"/>
        </w:rPr>
        <w:t xml:space="preserve">attention </w:t>
      </w:r>
      <w:r>
        <w:rPr>
          <w:color w:val="231F20"/>
        </w:rPr>
        <w:t xml:space="preserve">to it </w:t>
      </w:r>
      <w:r>
        <w:rPr>
          <w:color w:val="231F20"/>
          <w:spacing w:val="2"/>
        </w:rPr>
        <w:t xml:space="preserve">specifically, </w:t>
      </w:r>
      <w:r>
        <w:rPr>
          <w:color w:val="231F20"/>
        </w:rPr>
        <w:t>so do</w:t>
      </w:r>
      <w:r>
        <w:rPr>
          <w:color w:val="231F20"/>
          <w:spacing w:val="35"/>
        </w:rPr>
        <w:t xml:space="preserve"> </w:t>
      </w:r>
      <w:r>
        <w:rPr>
          <w:color w:val="231F20"/>
        </w:rPr>
        <w:t>we.</w:t>
      </w:r>
    </w:p>
    <w:p w:rsidR="00FA3020" w:rsidRDefault="00350426">
      <w:pPr>
        <w:pStyle w:val="BodyText"/>
        <w:spacing w:before="103" w:line="249" w:lineRule="auto"/>
        <w:ind w:left="1559" w:right="1648"/>
      </w:pPr>
      <w:r>
        <w:rPr>
          <w:rFonts w:ascii="Book Antiqua"/>
          <w:b/>
          <w:color w:val="231F20"/>
        </w:rPr>
        <w:t xml:space="preserve">Platform Independent </w:t>
      </w:r>
      <w:r>
        <w:rPr>
          <w:color w:val="231F20"/>
        </w:rPr>
        <w:t>Java is an interpreted language because it gets compiled to bytecode. A key benefit is that Java code gets compiled once rather than needing to be</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left" w:pos="2260"/>
        </w:tabs>
        <w:spacing w:before="89"/>
        <w:ind w:left="1425"/>
        <w:rPr>
          <w:rFonts w:ascii="Calibri" w:hAnsi="Calibri"/>
          <w:sz w:val="18"/>
        </w:rPr>
      </w:pPr>
      <w:r>
        <w:rPr>
          <w:rFonts w:ascii="Calibri" w:hAnsi="Calibri"/>
          <w:b/>
          <w:color w:val="231F20"/>
          <w:spacing w:val="4"/>
          <w:sz w:val="17"/>
        </w:rPr>
        <w:lastRenderedPageBreak/>
        <w:t>40</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588"/>
      </w:pPr>
      <w:r>
        <w:rPr>
          <w:color w:val="231F20"/>
          <w:w w:val="105"/>
        </w:rPr>
        <w:t>recompiled</w:t>
      </w:r>
      <w:r>
        <w:rPr>
          <w:color w:val="231F20"/>
          <w:spacing w:val="-16"/>
          <w:w w:val="105"/>
        </w:rPr>
        <w:t xml:space="preserve"> </w:t>
      </w:r>
      <w:r>
        <w:rPr>
          <w:color w:val="231F20"/>
          <w:w w:val="105"/>
        </w:rPr>
        <w:t>for</w:t>
      </w:r>
      <w:r>
        <w:rPr>
          <w:color w:val="231F20"/>
          <w:spacing w:val="-15"/>
          <w:w w:val="105"/>
        </w:rPr>
        <w:t xml:space="preserve"> </w:t>
      </w:r>
      <w:r>
        <w:rPr>
          <w:color w:val="231F20"/>
          <w:w w:val="105"/>
        </w:rPr>
        <w:t>different</w:t>
      </w:r>
      <w:r>
        <w:rPr>
          <w:color w:val="231F20"/>
          <w:spacing w:val="-15"/>
          <w:w w:val="105"/>
        </w:rPr>
        <w:t xml:space="preserve"> </w:t>
      </w:r>
      <w:r>
        <w:rPr>
          <w:color w:val="231F20"/>
          <w:w w:val="105"/>
        </w:rPr>
        <w:t>operating</w:t>
      </w:r>
      <w:r>
        <w:rPr>
          <w:color w:val="231F20"/>
          <w:spacing w:val="-14"/>
          <w:w w:val="105"/>
        </w:rPr>
        <w:t xml:space="preserve"> </w:t>
      </w:r>
      <w:r>
        <w:rPr>
          <w:color w:val="231F20"/>
          <w:w w:val="105"/>
        </w:rPr>
        <w:t>systems.</w:t>
      </w:r>
      <w:r>
        <w:rPr>
          <w:color w:val="231F20"/>
          <w:spacing w:val="-16"/>
          <w:w w:val="105"/>
        </w:rPr>
        <w:t xml:space="preserve"> </w:t>
      </w:r>
      <w:r>
        <w:rPr>
          <w:color w:val="231F20"/>
          <w:spacing w:val="2"/>
          <w:w w:val="105"/>
        </w:rPr>
        <w:t>This</w:t>
      </w:r>
      <w:r>
        <w:rPr>
          <w:color w:val="231F20"/>
          <w:spacing w:val="-15"/>
          <w:w w:val="105"/>
        </w:rPr>
        <w:t xml:space="preserve"> </w:t>
      </w:r>
      <w:r>
        <w:rPr>
          <w:color w:val="231F20"/>
          <w:w w:val="105"/>
        </w:rPr>
        <w:t>is</w:t>
      </w:r>
      <w:r>
        <w:rPr>
          <w:color w:val="231F20"/>
          <w:spacing w:val="-15"/>
          <w:w w:val="105"/>
        </w:rPr>
        <w:t xml:space="preserve"> </w:t>
      </w:r>
      <w:r>
        <w:rPr>
          <w:color w:val="231F20"/>
          <w:w w:val="105"/>
        </w:rPr>
        <w:t>known</w:t>
      </w:r>
      <w:r>
        <w:rPr>
          <w:color w:val="231F20"/>
          <w:spacing w:val="-15"/>
          <w:w w:val="105"/>
        </w:rPr>
        <w:t xml:space="preserve"> </w:t>
      </w:r>
      <w:r>
        <w:rPr>
          <w:color w:val="231F20"/>
          <w:w w:val="105"/>
        </w:rPr>
        <w:t>as</w:t>
      </w:r>
      <w:r>
        <w:rPr>
          <w:color w:val="231F20"/>
          <w:spacing w:val="-16"/>
          <w:w w:val="105"/>
        </w:rPr>
        <w:t xml:space="preserve"> </w:t>
      </w:r>
      <w:r>
        <w:rPr>
          <w:color w:val="231F20"/>
          <w:w w:val="105"/>
        </w:rPr>
        <w:t>“write</w:t>
      </w:r>
      <w:r>
        <w:rPr>
          <w:color w:val="231F20"/>
          <w:spacing w:val="-15"/>
          <w:w w:val="105"/>
        </w:rPr>
        <w:t xml:space="preserve"> </w:t>
      </w:r>
      <w:r>
        <w:rPr>
          <w:color w:val="231F20"/>
          <w:w w:val="105"/>
        </w:rPr>
        <w:t>once,</w:t>
      </w:r>
      <w:r>
        <w:rPr>
          <w:color w:val="231F20"/>
          <w:spacing w:val="-15"/>
          <w:w w:val="105"/>
        </w:rPr>
        <w:t xml:space="preserve"> </w:t>
      </w:r>
      <w:r>
        <w:rPr>
          <w:color w:val="231F20"/>
          <w:spacing w:val="2"/>
          <w:w w:val="105"/>
        </w:rPr>
        <w:t>run</w:t>
      </w:r>
      <w:r>
        <w:rPr>
          <w:color w:val="231F20"/>
          <w:spacing w:val="-15"/>
          <w:w w:val="105"/>
        </w:rPr>
        <w:t xml:space="preserve"> </w:t>
      </w:r>
      <w:r>
        <w:rPr>
          <w:color w:val="231F20"/>
          <w:w w:val="105"/>
        </w:rPr>
        <w:t xml:space="preserve">everywhere.” On the </w:t>
      </w:r>
      <w:r>
        <w:rPr>
          <w:color w:val="231F20"/>
          <w:spacing w:val="2"/>
          <w:w w:val="105"/>
        </w:rPr>
        <w:t xml:space="preserve">OCP exam, </w:t>
      </w:r>
      <w:r>
        <w:rPr>
          <w:color w:val="231F20"/>
          <w:w w:val="105"/>
        </w:rPr>
        <w:t xml:space="preserve">you’ll learn that it is possible to write code that does not </w:t>
      </w:r>
      <w:r>
        <w:rPr>
          <w:color w:val="231F20"/>
          <w:spacing w:val="2"/>
          <w:w w:val="105"/>
        </w:rPr>
        <w:t xml:space="preserve">run </w:t>
      </w:r>
      <w:r>
        <w:rPr>
          <w:color w:val="231F20"/>
          <w:w w:val="105"/>
        </w:rPr>
        <w:t>every- where.</w:t>
      </w:r>
      <w:r>
        <w:rPr>
          <w:color w:val="231F20"/>
          <w:spacing w:val="-8"/>
          <w:w w:val="105"/>
        </w:rPr>
        <w:t xml:space="preserve"> </w:t>
      </w:r>
      <w:r>
        <w:rPr>
          <w:color w:val="231F20"/>
          <w:w w:val="105"/>
        </w:rPr>
        <w:t>For</w:t>
      </w:r>
      <w:r>
        <w:rPr>
          <w:color w:val="231F20"/>
          <w:spacing w:val="-7"/>
          <w:w w:val="105"/>
        </w:rPr>
        <w:t xml:space="preserve"> </w:t>
      </w:r>
      <w:r>
        <w:rPr>
          <w:color w:val="231F20"/>
          <w:w w:val="105"/>
        </w:rPr>
        <w:t>example,</w:t>
      </w:r>
      <w:r>
        <w:rPr>
          <w:color w:val="231F20"/>
          <w:spacing w:val="-7"/>
          <w:w w:val="105"/>
        </w:rPr>
        <w:t xml:space="preserve"> </w:t>
      </w:r>
      <w:r>
        <w:rPr>
          <w:color w:val="231F20"/>
          <w:w w:val="105"/>
        </w:rPr>
        <w:t>you</w:t>
      </w:r>
      <w:r>
        <w:rPr>
          <w:color w:val="231F20"/>
          <w:spacing w:val="-7"/>
          <w:w w:val="105"/>
        </w:rPr>
        <w:t xml:space="preserve"> </w:t>
      </w:r>
      <w:r>
        <w:rPr>
          <w:color w:val="231F20"/>
          <w:w w:val="105"/>
        </w:rPr>
        <w:t>might</w:t>
      </w:r>
      <w:r>
        <w:rPr>
          <w:color w:val="231F20"/>
          <w:spacing w:val="-7"/>
          <w:w w:val="105"/>
        </w:rPr>
        <w:t xml:space="preserve"> </w:t>
      </w:r>
      <w:r>
        <w:rPr>
          <w:color w:val="231F20"/>
          <w:w w:val="105"/>
        </w:rPr>
        <w:t>refer</w:t>
      </w:r>
      <w:r>
        <w:rPr>
          <w:color w:val="231F20"/>
          <w:spacing w:val="-7"/>
          <w:w w:val="105"/>
        </w:rPr>
        <w:t xml:space="preserve"> </w:t>
      </w:r>
      <w:r>
        <w:rPr>
          <w:color w:val="231F20"/>
          <w:w w:val="105"/>
        </w:rPr>
        <w:t>to</w:t>
      </w:r>
      <w:r>
        <w:rPr>
          <w:color w:val="231F20"/>
          <w:spacing w:val="-6"/>
          <w:w w:val="105"/>
        </w:rPr>
        <w:t xml:space="preserve"> </w:t>
      </w:r>
      <w:r>
        <w:rPr>
          <w:color w:val="231F20"/>
          <w:w w:val="105"/>
        </w:rPr>
        <w:t>a</w:t>
      </w:r>
      <w:r>
        <w:rPr>
          <w:color w:val="231F20"/>
          <w:spacing w:val="-7"/>
          <w:w w:val="105"/>
        </w:rPr>
        <w:t xml:space="preserve"> </w:t>
      </w:r>
      <w:r>
        <w:rPr>
          <w:color w:val="231F20"/>
          <w:w w:val="105"/>
        </w:rPr>
        <w:t>file</w:t>
      </w:r>
      <w:r>
        <w:rPr>
          <w:color w:val="231F20"/>
          <w:spacing w:val="-8"/>
          <w:w w:val="105"/>
        </w:rPr>
        <w:t xml:space="preserve"> </w:t>
      </w:r>
      <w:r>
        <w:rPr>
          <w:color w:val="231F20"/>
          <w:w w:val="105"/>
        </w:rPr>
        <w:t>in</w:t>
      </w:r>
      <w:r>
        <w:rPr>
          <w:color w:val="231F20"/>
          <w:spacing w:val="-7"/>
          <w:w w:val="105"/>
        </w:rPr>
        <w:t xml:space="preserve"> </w:t>
      </w:r>
      <w:r>
        <w:rPr>
          <w:color w:val="231F20"/>
          <w:w w:val="105"/>
        </w:rPr>
        <w:t>a</w:t>
      </w:r>
      <w:r>
        <w:rPr>
          <w:color w:val="231F20"/>
          <w:spacing w:val="-8"/>
          <w:w w:val="105"/>
        </w:rPr>
        <w:t xml:space="preserve"> </w:t>
      </w:r>
      <w:r>
        <w:rPr>
          <w:color w:val="231F20"/>
          <w:w w:val="105"/>
        </w:rPr>
        <w:t>specific</w:t>
      </w:r>
      <w:r>
        <w:rPr>
          <w:color w:val="231F20"/>
          <w:spacing w:val="-7"/>
          <w:w w:val="105"/>
        </w:rPr>
        <w:t xml:space="preserve"> </w:t>
      </w:r>
      <w:r>
        <w:rPr>
          <w:color w:val="231F20"/>
          <w:w w:val="105"/>
        </w:rPr>
        <w:t>directory.</w:t>
      </w:r>
      <w:r>
        <w:rPr>
          <w:color w:val="231F20"/>
          <w:spacing w:val="-7"/>
          <w:w w:val="105"/>
        </w:rPr>
        <w:t xml:space="preserve"> </w:t>
      </w:r>
      <w:r>
        <w:rPr>
          <w:color w:val="231F20"/>
          <w:spacing w:val="2"/>
          <w:w w:val="105"/>
        </w:rPr>
        <w:t>If</w:t>
      </w:r>
      <w:r>
        <w:rPr>
          <w:color w:val="231F20"/>
          <w:spacing w:val="-8"/>
          <w:w w:val="105"/>
        </w:rPr>
        <w:t xml:space="preserve"> </w:t>
      </w:r>
      <w:r>
        <w:rPr>
          <w:color w:val="231F20"/>
          <w:w w:val="105"/>
        </w:rPr>
        <w:t>you</w:t>
      </w:r>
      <w:r>
        <w:rPr>
          <w:color w:val="231F20"/>
          <w:spacing w:val="-6"/>
          <w:w w:val="105"/>
        </w:rPr>
        <w:t xml:space="preserve"> </w:t>
      </w:r>
      <w:r>
        <w:rPr>
          <w:color w:val="231F20"/>
          <w:w w:val="105"/>
        </w:rPr>
        <w:t>get</w:t>
      </w:r>
      <w:r>
        <w:rPr>
          <w:color w:val="231F20"/>
          <w:spacing w:val="-7"/>
          <w:w w:val="105"/>
        </w:rPr>
        <w:t xml:space="preserve"> </w:t>
      </w:r>
      <w:r>
        <w:rPr>
          <w:color w:val="231F20"/>
          <w:w w:val="105"/>
        </w:rPr>
        <w:t>asked</w:t>
      </w:r>
      <w:r>
        <w:rPr>
          <w:color w:val="231F20"/>
          <w:spacing w:val="-7"/>
          <w:w w:val="105"/>
        </w:rPr>
        <w:t xml:space="preserve"> </w:t>
      </w:r>
      <w:r>
        <w:rPr>
          <w:color w:val="231F20"/>
          <w:w w:val="105"/>
        </w:rPr>
        <w:t>on</w:t>
      </w:r>
      <w:r>
        <w:rPr>
          <w:color w:val="231F20"/>
          <w:spacing w:val="-7"/>
          <w:w w:val="105"/>
        </w:rPr>
        <w:t xml:space="preserve"> </w:t>
      </w:r>
      <w:r>
        <w:rPr>
          <w:color w:val="231F20"/>
          <w:w w:val="105"/>
        </w:rPr>
        <w:t xml:space="preserve">the </w:t>
      </w:r>
      <w:r>
        <w:rPr>
          <w:color w:val="231F20"/>
          <w:spacing w:val="2"/>
          <w:w w:val="105"/>
        </w:rPr>
        <w:t xml:space="preserve">OCA exam, </w:t>
      </w:r>
      <w:r>
        <w:rPr>
          <w:color w:val="231F20"/>
          <w:w w:val="105"/>
        </w:rPr>
        <w:t xml:space="preserve">the answer is that the same class files </w:t>
      </w:r>
      <w:r>
        <w:rPr>
          <w:color w:val="231F20"/>
          <w:spacing w:val="2"/>
          <w:w w:val="105"/>
        </w:rPr>
        <w:t>run</w:t>
      </w:r>
      <w:r>
        <w:rPr>
          <w:color w:val="231F20"/>
          <w:spacing w:val="46"/>
          <w:w w:val="105"/>
        </w:rPr>
        <w:t xml:space="preserve"> </w:t>
      </w:r>
      <w:r>
        <w:rPr>
          <w:color w:val="231F20"/>
          <w:w w:val="105"/>
        </w:rPr>
        <w:t>everywhere.</w:t>
      </w:r>
    </w:p>
    <w:p w:rsidR="00FA3020" w:rsidRDefault="00350426">
      <w:pPr>
        <w:pStyle w:val="BodyText"/>
        <w:spacing w:before="98" w:line="254" w:lineRule="auto"/>
        <w:ind w:left="1439" w:right="1648"/>
      </w:pPr>
      <w:r>
        <w:rPr>
          <w:rFonts w:ascii="Book Antiqua"/>
          <w:b/>
          <w:color w:val="231F20"/>
          <w:w w:val="105"/>
        </w:rPr>
        <w:t xml:space="preserve">Robust </w:t>
      </w:r>
      <w:r>
        <w:rPr>
          <w:color w:val="231F20"/>
          <w:w w:val="105"/>
        </w:rPr>
        <w:t xml:space="preserve">One of the major advantages of Java over </w:t>
      </w:r>
      <w:r>
        <w:rPr>
          <w:color w:val="231F20"/>
          <w:spacing w:val="2"/>
          <w:w w:val="105"/>
        </w:rPr>
        <w:t xml:space="preserve">C++ </w:t>
      </w:r>
      <w:r>
        <w:rPr>
          <w:color w:val="231F20"/>
          <w:w w:val="105"/>
        </w:rPr>
        <w:t>is that it prevents memory leaks. Java</w:t>
      </w:r>
      <w:r>
        <w:rPr>
          <w:color w:val="231F20"/>
          <w:spacing w:val="-16"/>
          <w:w w:val="105"/>
        </w:rPr>
        <w:t xml:space="preserve"> </w:t>
      </w:r>
      <w:r>
        <w:rPr>
          <w:color w:val="231F20"/>
          <w:w w:val="105"/>
        </w:rPr>
        <w:t>manages</w:t>
      </w:r>
      <w:r>
        <w:rPr>
          <w:color w:val="231F20"/>
          <w:spacing w:val="-15"/>
          <w:w w:val="105"/>
        </w:rPr>
        <w:t xml:space="preserve"> </w:t>
      </w:r>
      <w:r>
        <w:rPr>
          <w:color w:val="231F20"/>
          <w:w w:val="105"/>
        </w:rPr>
        <w:t>memory</w:t>
      </w:r>
      <w:r>
        <w:rPr>
          <w:color w:val="231F20"/>
          <w:spacing w:val="-15"/>
          <w:w w:val="105"/>
        </w:rPr>
        <w:t xml:space="preserve"> </w:t>
      </w:r>
      <w:r>
        <w:rPr>
          <w:color w:val="231F20"/>
          <w:w w:val="105"/>
        </w:rPr>
        <w:t>on</w:t>
      </w:r>
      <w:r>
        <w:rPr>
          <w:color w:val="231F20"/>
          <w:spacing w:val="-15"/>
          <w:w w:val="105"/>
        </w:rPr>
        <w:t xml:space="preserve"> </w:t>
      </w:r>
      <w:r>
        <w:rPr>
          <w:color w:val="231F20"/>
          <w:w w:val="105"/>
        </w:rPr>
        <w:t>its</w:t>
      </w:r>
      <w:r>
        <w:rPr>
          <w:color w:val="231F20"/>
          <w:spacing w:val="-15"/>
          <w:w w:val="105"/>
        </w:rPr>
        <w:t xml:space="preserve"> </w:t>
      </w:r>
      <w:r>
        <w:rPr>
          <w:color w:val="231F20"/>
          <w:w w:val="105"/>
        </w:rPr>
        <w:t>own</w:t>
      </w:r>
      <w:r>
        <w:rPr>
          <w:color w:val="231F20"/>
          <w:spacing w:val="-15"/>
          <w:w w:val="105"/>
        </w:rPr>
        <w:t xml:space="preserve"> </w:t>
      </w:r>
      <w:r>
        <w:rPr>
          <w:color w:val="231F20"/>
          <w:w w:val="105"/>
        </w:rPr>
        <w:t>and</w:t>
      </w:r>
      <w:r>
        <w:rPr>
          <w:color w:val="231F20"/>
          <w:spacing w:val="-15"/>
          <w:w w:val="105"/>
        </w:rPr>
        <w:t xml:space="preserve"> </w:t>
      </w:r>
      <w:r>
        <w:rPr>
          <w:color w:val="231F20"/>
          <w:w w:val="105"/>
        </w:rPr>
        <w:t>does</w:t>
      </w:r>
      <w:r>
        <w:rPr>
          <w:color w:val="231F20"/>
          <w:spacing w:val="-16"/>
          <w:w w:val="105"/>
        </w:rPr>
        <w:t xml:space="preserve"> </w:t>
      </w:r>
      <w:r>
        <w:rPr>
          <w:color w:val="231F20"/>
          <w:w w:val="105"/>
        </w:rPr>
        <w:t>garbage</w:t>
      </w:r>
      <w:r>
        <w:rPr>
          <w:color w:val="231F20"/>
          <w:spacing w:val="-15"/>
          <w:w w:val="105"/>
        </w:rPr>
        <w:t xml:space="preserve"> </w:t>
      </w:r>
      <w:r>
        <w:rPr>
          <w:color w:val="231F20"/>
          <w:w w:val="105"/>
        </w:rPr>
        <w:t>collection</w:t>
      </w:r>
      <w:r>
        <w:rPr>
          <w:color w:val="231F20"/>
          <w:spacing w:val="-15"/>
          <w:w w:val="105"/>
        </w:rPr>
        <w:t xml:space="preserve"> </w:t>
      </w:r>
      <w:r>
        <w:rPr>
          <w:color w:val="231F20"/>
          <w:w w:val="105"/>
        </w:rPr>
        <w:t>automatically.</w:t>
      </w:r>
      <w:r>
        <w:rPr>
          <w:color w:val="231F20"/>
          <w:spacing w:val="-15"/>
          <w:w w:val="105"/>
        </w:rPr>
        <w:t xml:space="preserve"> </w:t>
      </w:r>
      <w:r>
        <w:rPr>
          <w:color w:val="231F20"/>
          <w:w w:val="105"/>
        </w:rPr>
        <w:t>Bad</w:t>
      </w:r>
      <w:r>
        <w:rPr>
          <w:color w:val="231F20"/>
          <w:spacing w:val="-15"/>
          <w:w w:val="105"/>
        </w:rPr>
        <w:t xml:space="preserve"> </w:t>
      </w:r>
      <w:r>
        <w:rPr>
          <w:color w:val="231F20"/>
          <w:w w:val="105"/>
        </w:rPr>
        <w:t xml:space="preserve">memory management in </w:t>
      </w:r>
      <w:r>
        <w:rPr>
          <w:color w:val="231F20"/>
          <w:spacing w:val="2"/>
          <w:w w:val="105"/>
        </w:rPr>
        <w:t xml:space="preserve">C++ </w:t>
      </w:r>
      <w:r>
        <w:rPr>
          <w:color w:val="231F20"/>
          <w:w w:val="105"/>
        </w:rPr>
        <w:t>is a big source of errors in</w:t>
      </w:r>
      <w:r>
        <w:rPr>
          <w:color w:val="231F20"/>
          <w:spacing w:val="3"/>
          <w:w w:val="105"/>
        </w:rPr>
        <w:t xml:space="preserve"> </w:t>
      </w:r>
      <w:r>
        <w:rPr>
          <w:color w:val="231F20"/>
          <w:w w:val="105"/>
        </w:rPr>
        <w:t>programs.</w:t>
      </w:r>
    </w:p>
    <w:p w:rsidR="00FA3020" w:rsidRDefault="00350426">
      <w:pPr>
        <w:pStyle w:val="BodyText"/>
        <w:spacing w:before="103" w:line="254" w:lineRule="auto"/>
        <w:ind w:left="1439" w:right="1797"/>
      </w:pPr>
      <w:r>
        <w:rPr>
          <w:rFonts w:ascii="Book Antiqua"/>
          <w:b/>
          <w:color w:val="231F20"/>
          <w:w w:val="105"/>
        </w:rPr>
        <w:t xml:space="preserve">Simple </w:t>
      </w:r>
      <w:r>
        <w:rPr>
          <w:color w:val="231F20"/>
          <w:w w:val="105"/>
        </w:rPr>
        <w:t xml:space="preserve">Java was intended to be simpler </w:t>
      </w:r>
      <w:r>
        <w:rPr>
          <w:color w:val="231F20"/>
          <w:spacing w:val="2"/>
          <w:w w:val="105"/>
        </w:rPr>
        <w:t xml:space="preserve">than </w:t>
      </w:r>
      <w:r>
        <w:rPr>
          <w:color w:val="231F20"/>
          <w:w w:val="105"/>
        </w:rPr>
        <w:t xml:space="preserve">C++. </w:t>
      </w:r>
      <w:r>
        <w:rPr>
          <w:color w:val="231F20"/>
          <w:spacing w:val="3"/>
          <w:w w:val="105"/>
        </w:rPr>
        <w:t xml:space="preserve">In </w:t>
      </w:r>
      <w:r>
        <w:rPr>
          <w:color w:val="231F20"/>
          <w:w w:val="105"/>
        </w:rPr>
        <w:t>addition to eliminating pointers, it</w:t>
      </w:r>
      <w:r>
        <w:rPr>
          <w:color w:val="231F20"/>
          <w:spacing w:val="-6"/>
          <w:w w:val="105"/>
        </w:rPr>
        <w:t xml:space="preserve"> </w:t>
      </w:r>
      <w:r>
        <w:rPr>
          <w:color w:val="231F20"/>
          <w:w w:val="105"/>
        </w:rPr>
        <w:t>got</w:t>
      </w:r>
      <w:r>
        <w:rPr>
          <w:color w:val="231F20"/>
          <w:spacing w:val="-5"/>
          <w:w w:val="105"/>
        </w:rPr>
        <w:t xml:space="preserve"> </w:t>
      </w:r>
      <w:r>
        <w:rPr>
          <w:color w:val="231F20"/>
          <w:w w:val="105"/>
        </w:rPr>
        <w:t>rid</w:t>
      </w:r>
      <w:r>
        <w:rPr>
          <w:color w:val="231F20"/>
          <w:spacing w:val="-6"/>
          <w:w w:val="105"/>
        </w:rPr>
        <w:t xml:space="preserve"> </w:t>
      </w:r>
      <w:r>
        <w:rPr>
          <w:color w:val="231F20"/>
          <w:w w:val="105"/>
        </w:rPr>
        <w:t>of</w:t>
      </w:r>
      <w:r>
        <w:rPr>
          <w:color w:val="231F20"/>
          <w:spacing w:val="-5"/>
          <w:w w:val="105"/>
        </w:rPr>
        <w:t xml:space="preserve"> </w:t>
      </w:r>
      <w:r>
        <w:rPr>
          <w:color w:val="231F20"/>
          <w:w w:val="105"/>
        </w:rPr>
        <w:t>operator</w:t>
      </w:r>
      <w:r>
        <w:rPr>
          <w:color w:val="231F20"/>
          <w:spacing w:val="-6"/>
          <w:w w:val="105"/>
        </w:rPr>
        <w:t xml:space="preserve"> </w:t>
      </w:r>
      <w:r>
        <w:rPr>
          <w:color w:val="231F20"/>
          <w:w w:val="105"/>
        </w:rPr>
        <w:t>overloading.</w:t>
      </w:r>
      <w:r>
        <w:rPr>
          <w:color w:val="231F20"/>
          <w:spacing w:val="-5"/>
          <w:w w:val="105"/>
        </w:rPr>
        <w:t xml:space="preserve"> </w:t>
      </w:r>
      <w:r>
        <w:rPr>
          <w:color w:val="231F20"/>
          <w:spacing w:val="3"/>
          <w:w w:val="105"/>
        </w:rPr>
        <w:t>In</w:t>
      </w:r>
      <w:r>
        <w:rPr>
          <w:color w:val="231F20"/>
          <w:spacing w:val="-6"/>
          <w:w w:val="105"/>
        </w:rPr>
        <w:t xml:space="preserve"> </w:t>
      </w:r>
      <w:r>
        <w:rPr>
          <w:color w:val="231F20"/>
          <w:w w:val="105"/>
        </w:rPr>
        <w:t>C++,</w:t>
      </w:r>
      <w:r>
        <w:rPr>
          <w:color w:val="231F20"/>
          <w:spacing w:val="-5"/>
          <w:w w:val="105"/>
        </w:rPr>
        <w:t xml:space="preserve"> </w:t>
      </w:r>
      <w:r>
        <w:rPr>
          <w:color w:val="231F20"/>
          <w:w w:val="105"/>
        </w:rPr>
        <w:t>you</w:t>
      </w:r>
      <w:r>
        <w:rPr>
          <w:color w:val="231F20"/>
          <w:spacing w:val="-6"/>
          <w:w w:val="105"/>
        </w:rPr>
        <w:t xml:space="preserve"> </w:t>
      </w:r>
      <w:r>
        <w:rPr>
          <w:color w:val="231F20"/>
          <w:w w:val="105"/>
        </w:rPr>
        <w:t>could</w:t>
      </w:r>
      <w:r>
        <w:rPr>
          <w:color w:val="231F20"/>
          <w:spacing w:val="-5"/>
          <w:w w:val="105"/>
        </w:rPr>
        <w:t xml:space="preserve"> </w:t>
      </w:r>
      <w:r>
        <w:rPr>
          <w:color w:val="231F20"/>
          <w:w w:val="105"/>
        </w:rPr>
        <w:t>write</w:t>
      </w:r>
      <w:r>
        <w:rPr>
          <w:color w:val="231F20"/>
          <w:spacing w:val="-6"/>
          <w:w w:val="105"/>
        </w:rPr>
        <w:t xml:space="preserve"> </w:t>
      </w:r>
      <w:r>
        <w:rPr>
          <w:color w:val="231F20"/>
          <w:w w:val="105"/>
        </w:rPr>
        <w:t>a</w:t>
      </w:r>
      <w:r>
        <w:rPr>
          <w:color w:val="231F20"/>
          <w:spacing w:val="-5"/>
          <w:w w:val="105"/>
        </w:rPr>
        <w:t xml:space="preserve"> </w:t>
      </w:r>
      <w:r>
        <w:rPr>
          <w:color w:val="231F20"/>
          <w:w w:val="105"/>
        </w:rPr>
        <w:t>+</w:t>
      </w:r>
      <w:r>
        <w:rPr>
          <w:color w:val="231F20"/>
          <w:spacing w:val="-5"/>
          <w:w w:val="105"/>
        </w:rPr>
        <w:t xml:space="preserve"> </w:t>
      </w:r>
      <w:r>
        <w:rPr>
          <w:color w:val="231F20"/>
          <w:w w:val="105"/>
        </w:rPr>
        <w:t>b</w:t>
      </w:r>
      <w:r>
        <w:rPr>
          <w:color w:val="231F20"/>
          <w:spacing w:val="-6"/>
          <w:w w:val="105"/>
        </w:rPr>
        <w:t xml:space="preserve"> </w:t>
      </w:r>
      <w:r>
        <w:rPr>
          <w:color w:val="231F20"/>
          <w:w w:val="105"/>
        </w:rPr>
        <w:t>and</w:t>
      </w:r>
      <w:r>
        <w:rPr>
          <w:color w:val="231F20"/>
          <w:spacing w:val="-5"/>
          <w:w w:val="105"/>
        </w:rPr>
        <w:t xml:space="preserve"> </w:t>
      </w:r>
      <w:r>
        <w:rPr>
          <w:color w:val="231F20"/>
          <w:w w:val="105"/>
        </w:rPr>
        <w:t>have</w:t>
      </w:r>
      <w:r>
        <w:rPr>
          <w:color w:val="231F20"/>
          <w:spacing w:val="-6"/>
          <w:w w:val="105"/>
        </w:rPr>
        <w:t xml:space="preserve"> </w:t>
      </w:r>
      <w:r>
        <w:rPr>
          <w:color w:val="231F20"/>
          <w:w w:val="105"/>
        </w:rPr>
        <w:t>it</w:t>
      </w:r>
      <w:r>
        <w:rPr>
          <w:color w:val="231F20"/>
          <w:spacing w:val="-5"/>
          <w:w w:val="105"/>
        </w:rPr>
        <w:t xml:space="preserve"> </w:t>
      </w:r>
      <w:r>
        <w:rPr>
          <w:color w:val="231F20"/>
          <w:w w:val="105"/>
        </w:rPr>
        <w:t>mean</w:t>
      </w:r>
      <w:r>
        <w:rPr>
          <w:color w:val="231F20"/>
          <w:spacing w:val="-6"/>
          <w:w w:val="105"/>
        </w:rPr>
        <w:t xml:space="preserve"> </w:t>
      </w:r>
      <w:r>
        <w:rPr>
          <w:color w:val="231F20"/>
          <w:w w:val="105"/>
        </w:rPr>
        <w:t xml:space="preserve">almost </w:t>
      </w:r>
      <w:r>
        <w:rPr>
          <w:color w:val="231F20"/>
          <w:spacing w:val="2"/>
          <w:w w:val="105"/>
        </w:rPr>
        <w:t>anything.</w:t>
      </w:r>
    </w:p>
    <w:p w:rsidR="00FA3020" w:rsidRDefault="00350426">
      <w:pPr>
        <w:pStyle w:val="BodyText"/>
        <w:spacing w:before="103" w:line="249" w:lineRule="auto"/>
        <w:ind w:left="1439" w:right="1648"/>
      </w:pPr>
      <w:r>
        <w:rPr>
          <w:rFonts w:ascii="Book Antiqua"/>
          <w:b/>
          <w:color w:val="231F20"/>
          <w:w w:val="105"/>
        </w:rPr>
        <w:t xml:space="preserve">Secure </w:t>
      </w:r>
      <w:r>
        <w:rPr>
          <w:color w:val="231F20"/>
          <w:w w:val="105"/>
        </w:rPr>
        <w:t>Java code runs inside the JVM. This creates a sandbox that makes it hard for Java code to do evil things to the computer it is running on.</w:t>
      </w:r>
    </w:p>
    <w:p w:rsidR="00FA3020" w:rsidRDefault="00FA3020">
      <w:pPr>
        <w:pStyle w:val="BodyText"/>
        <w:rPr>
          <w:sz w:val="22"/>
        </w:rPr>
      </w:pPr>
    </w:p>
    <w:p w:rsidR="00FA3020" w:rsidRDefault="00350426">
      <w:pPr>
        <w:pStyle w:val="Heading5"/>
        <w:spacing w:before="170"/>
        <w:ind w:left="1440"/>
      </w:pPr>
      <w:r>
        <w:rPr>
          <w:color w:val="231F20"/>
          <w:w w:val="120"/>
        </w:rPr>
        <w:t>Summary</w:t>
      </w:r>
    </w:p>
    <w:p w:rsidR="00FA3020" w:rsidRDefault="00350426">
      <w:pPr>
        <w:pStyle w:val="BodyText"/>
        <w:spacing w:before="272" w:line="259" w:lineRule="auto"/>
        <w:ind w:left="1440" w:right="1648"/>
      </w:pPr>
      <w:r>
        <w:rPr>
          <w:color w:val="231F20"/>
        </w:rPr>
        <w:t>In this chapter, you saw that Java classes consist of members called fields and methods. An object is an instance of a Java class. There are three styles of comment: a single-line com- ment (</w:t>
      </w:r>
      <w:r>
        <w:rPr>
          <w:rFonts w:ascii="Courier New"/>
          <w:color w:val="231F20"/>
          <w:sz w:val="18"/>
        </w:rPr>
        <w:t>//</w:t>
      </w:r>
      <w:r>
        <w:rPr>
          <w:color w:val="231F20"/>
        </w:rPr>
        <w:t>), a multiline comment (</w:t>
      </w:r>
      <w:r>
        <w:rPr>
          <w:rFonts w:ascii="Courier New"/>
          <w:color w:val="231F20"/>
          <w:sz w:val="18"/>
        </w:rPr>
        <w:t>/* */</w:t>
      </w:r>
      <w:r>
        <w:rPr>
          <w:color w:val="231F20"/>
        </w:rPr>
        <w:t>), and a Javadoc comment (</w:t>
      </w:r>
      <w:r>
        <w:rPr>
          <w:rFonts w:ascii="Courier New"/>
          <w:color w:val="231F20"/>
          <w:sz w:val="18"/>
        </w:rPr>
        <w:t>/** */</w:t>
      </w:r>
      <w:r>
        <w:rPr>
          <w:color w:val="231F20"/>
        </w:rPr>
        <w:t>).</w:t>
      </w:r>
    </w:p>
    <w:p w:rsidR="00FA3020" w:rsidRDefault="00350426">
      <w:pPr>
        <w:pStyle w:val="BodyText"/>
        <w:spacing w:line="221" w:lineRule="exact"/>
        <w:ind w:left="1680"/>
      </w:pPr>
      <w:r>
        <w:rPr>
          <w:color w:val="231F20"/>
        </w:rPr>
        <w:t xml:space="preserve">Java begins program execution with a </w:t>
      </w:r>
      <w:r>
        <w:rPr>
          <w:rFonts w:ascii="Courier New"/>
          <w:color w:val="231F20"/>
          <w:sz w:val="18"/>
        </w:rPr>
        <w:t xml:space="preserve">main() </w:t>
      </w:r>
      <w:r>
        <w:rPr>
          <w:color w:val="231F20"/>
        </w:rPr>
        <w:t>method. The most common signature for</w:t>
      </w:r>
    </w:p>
    <w:p w:rsidR="00FA3020" w:rsidRDefault="00350426">
      <w:pPr>
        <w:spacing w:before="5" w:line="244" w:lineRule="auto"/>
        <w:ind w:left="1440" w:right="1857" w:hanging="1"/>
        <w:jc w:val="both"/>
        <w:rPr>
          <w:sz w:val="19"/>
        </w:rPr>
      </w:pPr>
      <w:r>
        <w:rPr>
          <w:color w:val="231F20"/>
          <w:spacing w:val="2"/>
          <w:sz w:val="19"/>
        </w:rPr>
        <w:t>this</w:t>
      </w:r>
      <w:r>
        <w:rPr>
          <w:color w:val="231F20"/>
          <w:spacing w:val="-12"/>
          <w:sz w:val="19"/>
        </w:rPr>
        <w:t xml:space="preserve"> </w:t>
      </w:r>
      <w:r>
        <w:rPr>
          <w:color w:val="231F20"/>
          <w:sz w:val="19"/>
        </w:rPr>
        <w:t>method</w:t>
      </w:r>
      <w:r>
        <w:rPr>
          <w:color w:val="231F20"/>
          <w:spacing w:val="-12"/>
          <w:sz w:val="19"/>
        </w:rPr>
        <w:t xml:space="preserve"> </w:t>
      </w:r>
      <w:r>
        <w:rPr>
          <w:color w:val="231F20"/>
          <w:spacing w:val="2"/>
          <w:sz w:val="19"/>
        </w:rPr>
        <w:t>run</w:t>
      </w:r>
      <w:r>
        <w:rPr>
          <w:color w:val="231F20"/>
          <w:spacing w:val="-11"/>
          <w:sz w:val="19"/>
        </w:rPr>
        <w:t xml:space="preserve"> </w:t>
      </w:r>
      <w:r>
        <w:rPr>
          <w:color w:val="231F20"/>
          <w:sz w:val="19"/>
        </w:rPr>
        <w:t>from</w:t>
      </w:r>
      <w:r>
        <w:rPr>
          <w:color w:val="231F20"/>
          <w:spacing w:val="-11"/>
          <w:sz w:val="19"/>
        </w:rPr>
        <w:t xml:space="preserve"> </w:t>
      </w:r>
      <w:r>
        <w:rPr>
          <w:color w:val="231F20"/>
          <w:sz w:val="19"/>
        </w:rPr>
        <w:t>the</w:t>
      </w:r>
      <w:r>
        <w:rPr>
          <w:color w:val="231F20"/>
          <w:spacing w:val="-11"/>
          <w:sz w:val="19"/>
        </w:rPr>
        <w:t xml:space="preserve"> </w:t>
      </w:r>
      <w:r>
        <w:rPr>
          <w:color w:val="231F20"/>
          <w:sz w:val="19"/>
        </w:rPr>
        <w:t>command</w:t>
      </w:r>
      <w:r>
        <w:rPr>
          <w:color w:val="231F20"/>
          <w:spacing w:val="-11"/>
          <w:sz w:val="19"/>
        </w:rPr>
        <w:t xml:space="preserve"> </w:t>
      </w:r>
      <w:r>
        <w:rPr>
          <w:color w:val="231F20"/>
          <w:sz w:val="19"/>
        </w:rPr>
        <w:t>line</w:t>
      </w:r>
      <w:r>
        <w:rPr>
          <w:color w:val="231F20"/>
          <w:spacing w:val="-11"/>
          <w:sz w:val="19"/>
        </w:rPr>
        <w:t xml:space="preserve"> </w:t>
      </w:r>
      <w:r>
        <w:rPr>
          <w:color w:val="231F20"/>
          <w:sz w:val="19"/>
        </w:rPr>
        <w:t>is</w:t>
      </w:r>
      <w:r>
        <w:rPr>
          <w:color w:val="231F20"/>
          <w:spacing w:val="-12"/>
          <w:sz w:val="19"/>
        </w:rPr>
        <w:t xml:space="preserve"> </w:t>
      </w:r>
      <w:r>
        <w:rPr>
          <w:rFonts w:ascii="Courier New"/>
          <w:color w:val="231F20"/>
          <w:sz w:val="18"/>
        </w:rPr>
        <w:t>public</w:t>
      </w:r>
      <w:r>
        <w:rPr>
          <w:rFonts w:ascii="Courier New"/>
          <w:color w:val="231F20"/>
          <w:spacing w:val="-52"/>
          <w:sz w:val="18"/>
        </w:rPr>
        <w:t xml:space="preserve"> </w:t>
      </w:r>
      <w:r>
        <w:rPr>
          <w:rFonts w:ascii="Courier New"/>
          <w:color w:val="231F20"/>
          <w:sz w:val="18"/>
        </w:rPr>
        <w:t>static</w:t>
      </w:r>
      <w:r>
        <w:rPr>
          <w:rFonts w:ascii="Courier New"/>
          <w:color w:val="231F20"/>
          <w:spacing w:val="-51"/>
          <w:sz w:val="18"/>
        </w:rPr>
        <w:t xml:space="preserve"> </w:t>
      </w:r>
      <w:r>
        <w:rPr>
          <w:rFonts w:ascii="Courier New"/>
          <w:color w:val="231F20"/>
          <w:sz w:val="18"/>
        </w:rPr>
        <w:t>void</w:t>
      </w:r>
      <w:r>
        <w:rPr>
          <w:rFonts w:ascii="Courier New"/>
          <w:color w:val="231F20"/>
          <w:spacing w:val="-52"/>
          <w:sz w:val="18"/>
        </w:rPr>
        <w:t xml:space="preserve"> </w:t>
      </w:r>
      <w:r>
        <w:rPr>
          <w:rFonts w:ascii="Courier New"/>
          <w:color w:val="231F20"/>
          <w:sz w:val="18"/>
        </w:rPr>
        <w:t>main(String[]</w:t>
      </w:r>
      <w:r>
        <w:rPr>
          <w:rFonts w:ascii="Courier New"/>
          <w:color w:val="231F20"/>
          <w:spacing w:val="-51"/>
          <w:sz w:val="18"/>
        </w:rPr>
        <w:t xml:space="preserve"> </w:t>
      </w:r>
      <w:r>
        <w:rPr>
          <w:rFonts w:ascii="Courier New"/>
          <w:color w:val="231F20"/>
          <w:sz w:val="18"/>
        </w:rPr>
        <w:t>args)</w:t>
      </w:r>
      <w:r>
        <w:rPr>
          <w:color w:val="231F20"/>
          <w:sz w:val="19"/>
        </w:rPr>
        <w:t xml:space="preserve">. </w:t>
      </w:r>
      <w:r>
        <w:rPr>
          <w:color w:val="231F20"/>
          <w:spacing w:val="2"/>
          <w:sz w:val="19"/>
        </w:rPr>
        <w:t>Arguments</w:t>
      </w:r>
      <w:r>
        <w:rPr>
          <w:color w:val="231F20"/>
          <w:spacing w:val="-9"/>
          <w:sz w:val="19"/>
        </w:rPr>
        <w:t xml:space="preserve"> </w:t>
      </w:r>
      <w:r>
        <w:rPr>
          <w:color w:val="231F20"/>
          <w:sz w:val="19"/>
        </w:rPr>
        <w:t>are</w:t>
      </w:r>
      <w:r>
        <w:rPr>
          <w:color w:val="231F20"/>
          <w:spacing w:val="-9"/>
          <w:sz w:val="19"/>
        </w:rPr>
        <w:t xml:space="preserve"> </w:t>
      </w:r>
      <w:r>
        <w:rPr>
          <w:color w:val="231F20"/>
          <w:sz w:val="19"/>
        </w:rPr>
        <w:t>passed</w:t>
      </w:r>
      <w:r>
        <w:rPr>
          <w:color w:val="231F20"/>
          <w:spacing w:val="-10"/>
          <w:sz w:val="19"/>
        </w:rPr>
        <w:t xml:space="preserve"> </w:t>
      </w:r>
      <w:r>
        <w:rPr>
          <w:color w:val="231F20"/>
          <w:sz w:val="19"/>
        </w:rPr>
        <w:t>in</w:t>
      </w:r>
      <w:r>
        <w:rPr>
          <w:color w:val="231F20"/>
          <w:spacing w:val="-9"/>
          <w:sz w:val="19"/>
        </w:rPr>
        <w:t xml:space="preserve"> </w:t>
      </w:r>
      <w:r>
        <w:rPr>
          <w:color w:val="231F20"/>
          <w:sz w:val="19"/>
        </w:rPr>
        <w:t>after</w:t>
      </w:r>
      <w:r>
        <w:rPr>
          <w:color w:val="231F20"/>
          <w:spacing w:val="-9"/>
          <w:sz w:val="19"/>
        </w:rPr>
        <w:t xml:space="preserve"> </w:t>
      </w:r>
      <w:r>
        <w:rPr>
          <w:color w:val="231F20"/>
          <w:sz w:val="19"/>
        </w:rPr>
        <w:t>the</w:t>
      </w:r>
      <w:r>
        <w:rPr>
          <w:color w:val="231F20"/>
          <w:spacing w:val="-9"/>
          <w:sz w:val="19"/>
        </w:rPr>
        <w:t xml:space="preserve"> </w:t>
      </w:r>
      <w:r>
        <w:rPr>
          <w:color w:val="231F20"/>
          <w:sz w:val="19"/>
        </w:rPr>
        <w:t>class</w:t>
      </w:r>
      <w:r>
        <w:rPr>
          <w:color w:val="231F20"/>
          <w:spacing w:val="-8"/>
          <w:sz w:val="19"/>
        </w:rPr>
        <w:t xml:space="preserve"> </w:t>
      </w:r>
      <w:r>
        <w:rPr>
          <w:color w:val="231F20"/>
          <w:sz w:val="19"/>
        </w:rPr>
        <w:t>name,</w:t>
      </w:r>
      <w:r>
        <w:rPr>
          <w:color w:val="231F20"/>
          <w:spacing w:val="-9"/>
          <w:sz w:val="19"/>
        </w:rPr>
        <w:t xml:space="preserve"> </w:t>
      </w:r>
      <w:r>
        <w:rPr>
          <w:color w:val="231F20"/>
          <w:sz w:val="19"/>
        </w:rPr>
        <w:t>as</w:t>
      </w:r>
      <w:r>
        <w:rPr>
          <w:color w:val="231F20"/>
          <w:spacing w:val="-10"/>
          <w:sz w:val="19"/>
        </w:rPr>
        <w:t xml:space="preserve"> </w:t>
      </w:r>
      <w:r>
        <w:rPr>
          <w:color w:val="231F20"/>
          <w:sz w:val="19"/>
        </w:rPr>
        <w:t>in</w:t>
      </w:r>
      <w:r>
        <w:rPr>
          <w:color w:val="231F20"/>
          <w:spacing w:val="-9"/>
          <w:sz w:val="19"/>
        </w:rPr>
        <w:t xml:space="preserve"> </w:t>
      </w:r>
      <w:r>
        <w:rPr>
          <w:rFonts w:ascii="Courier New"/>
          <w:color w:val="231F20"/>
          <w:sz w:val="18"/>
        </w:rPr>
        <w:t>java</w:t>
      </w:r>
      <w:r>
        <w:rPr>
          <w:rFonts w:ascii="Courier New"/>
          <w:color w:val="231F20"/>
          <w:spacing w:val="-47"/>
          <w:sz w:val="18"/>
        </w:rPr>
        <w:t xml:space="preserve"> </w:t>
      </w:r>
      <w:r>
        <w:rPr>
          <w:rFonts w:ascii="Courier New"/>
          <w:color w:val="231F20"/>
          <w:sz w:val="18"/>
        </w:rPr>
        <w:t>NameOfClass</w:t>
      </w:r>
      <w:r>
        <w:rPr>
          <w:rFonts w:ascii="Courier New"/>
          <w:color w:val="231F20"/>
          <w:spacing w:val="-47"/>
          <w:sz w:val="18"/>
        </w:rPr>
        <w:t xml:space="preserve"> </w:t>
      </w:r>
      <w:r>
        <w:rPr>
          <w:rFonts w:ascii="Courier New"/>
          <w:color w:val="231F20"/>
          <w:sz w:val="18"/>
        </w:rPr>
        <w:t>firstArgument</w:t>
      </w:r>
      <w:r>
        <w:rPr>
          <w:color w:val="231F20"/>
          <w:sz w:val="19"/>
        </w:rPr>
        <w:t xml:space="preserve">. </w:t>
      </w:r>
      <w:r>
        <w:rPr>
          <w:color w:val="231F20"/>
          <w:spacing w:val="2"/>
          <w:sz w:val="19"/>
        </w:rPr>
        <w:t xml:space="preserve">Arguments </w:t>
      </w:r>
      <w:r>
        <w:rPr>
          <w:color w:val="231F20"/>
          <w:sz w:val="19"/>
        </w:rPr>
        <w:t xml:space="preserve">are indexed </w:t>
      </w:r>
      <w:r>
        <w:rPr>
          <w:color w:val="231F20"/>
          <w:spacing w:val="2"/>
          <w:sz w:val="19"/>
        </w:rPr>
        <w:t xml:space="preserve">starting </w:t>
      </w:r>
      <w:r>
        <w:rPr>
          <w:color w:val="231F20"/>
          <w:sz w:val="19"/>
        </w:rPr>
        <w:t>with</w:t>
      </w:r>
      <w:r>
        <w:rPr>
          <w:color w:val="231F20"/>
          <w:spacing w:val="8"/>
          <w:sz w:val="19"/>
        </w:rPr>
        <w:t xml:space="preserve"> </w:t>
      </w:r>
      <w:r>
        <w:rPr>
          <w:color w:val="231F20"/>
          <w:sz w:val="19"/>
        </w:rPr>
        <w:t>0.</w:t>
      </w:r>
    </w:p>
    <w:p w:rsidR="00FA3020" w:rsidRDefault="00350426">
      <w:pPr>
        <w:pStyle w:val="BodyText"/>
        <w:spacing w:before="15" w:line="259" w:lineRule="auto"/>
        <w:ind w:left="1440" w:right="1648" w:firstLine="240"/>
      </w:pPr>
      <w:r>
        <w:rPr>
          <w:color w:val="231F20"/>
        </w:rPr>
        <w:t xml:space="preserve">Java code is organized into folders called packages. </w:t>
      </w:r>
      <w:r>
        <w:rPr>
          <w:color w:val="231F20"/>
          <w:spacing w:val="-8"/>
        </w:rPr>
        <w:t xml:space="preserve">To </w:t>
      </w:r>
      <w:r>
        <w:rPr>
          <w:color w:val="231F20"/>
        </w:rPr>
        <w:t xml:space="preserve">reference classes in other pack- ages, you use an import statement. A wildcard ending an import statement means you want to import all classes in that package. It does not include packages that are inside that one. </w:t>
      </w:r>
      <w:r>
        <w:rPr>
          <w:rFonts w:ascii="Courier New"/>
          <w:color w:val="231F20"/>
          <w:sz w:val="18"/>
        </w:rPr>
        <w:t xml:space="preserve">java.lang </w:t>
      </w:r>
      <w:r>
        <w:rPr>
          <w:color w:val="231F20"/>
        </w:rPr>
        <w:t>is a special package that does not need to be</w:t>
      </w:r>
      <w:r>
        <w:rPr>
          <w:color w:val="231F20"/>
          <w:spacing w:val="29"/>
        </w:rPr>
        <w:t xml:space="preserve"> </w:t>
      </w:r>
      <w:r>
        <w:rPr>
          <w:color w:val="231F20"/>
        </w:rPr>
        <w:t>imported.</w:t>
      </w:r>
    </w:p>
    <w:p w:rsidR="00FA3020" w:rsidRDefault="00350426">
      <w:pPr>
        <w:pStyle w:val="BodyText"/>
        <w:spacing w:line="209" w:lineRule="exact"/>
        <w:ind w:left="1680"/>
      </w:pPr>
      <w:r>
        <w:rPr>
          <w:color w:val="231F20"/>
        </w:rPr>
        <w:t>Constructors create Java objects. A constructor is a method matching the class name and</w:t>
      </w:r>
    </w:p>
    <w:p w:rsidR="00FA3020" w:rsidRDefault="00350426">
      <w:pPr>
        <w:pStyle w:val="BodyText"/>
        <w:spacing w:before="17" w:line="259" w:lineRule="auto"/>
        <w:ind w:left="1440" w:right="1648"/>
      </w:pPr>
      <w:r>
        <w:rPr>
          <w:color w:val="231F20"/>
        </w:rPr>
        <w:t>omitting the return type. When an object is instantiated, fields and blocks of code are initialized first. Then the constructor is run.</w:t>
      </w:r>
    </w:p>
    <w:p w:rsidR="00FA3020" w:rsidRDefault="00350426">
      <w:pPr>
        <w:pStyle w:val="BodyText"/>
        <w:spacing w:line="254" w:lineRule="auto"/>
        <w:ind w:left="1440" w:right="1709" w:firstLine="240"/>
      </w:pPr>
      <w:r>
        <w:rPr>
          <w:color w:val="231F20"/>
        </w:rPr>
        <w:t xml:space="preserve">Primitive </w:t>
      </w:r>
      <w:r>
        <w:rPr>
          <w:color w:val="231F20"/>
          <w:spacing w:val="3"/>
        </w:rPr>
        <w:t xml:space="preserve">types </w:t>
      </w:r>
      <w:r>
        <w:rPr>
          <w:color w:val="231F20"/>
        </w:rPr>
        <w:t xml:space="preserve">are the basic building blocks of Java </w:t>
      </w:r>
      <w:r>
        <w:rPr>
          <w:color w:val="231F20"/>
          <w:spacing w:val="3"/>
        </w:rPr>
        <w:t xml:space="preserve">types. </w:t>
      </w:r>
      <w:r>
        <w:rPr>
          <w:color w:val="231F20"/>
        </w:rPr>
        <w:t xml:space="preserve">They are assembled into reference </w:t>
      </w:r>
      <w:r>
        <w:rPr>
          <w:color w:val="231F20"/>
          <w:spacing w:val="3"/>
        </w:rPr>
        <w:t xml:space="preserve">types. </w:t>
      </w:r>
      <w:r>
        <w:rPr>
          <w:color w:val="231F20"/>
        </w:rPr>
        <w:t xml:space="preserve">Reference </w:t>
      </w:r>
      <w:r>
        <w:rPr>
          <w:color w:val="231F20"/>
          <w:spacing w:val="3"/>
        </w:rPr>
        <w:t xml:space="preserve">types </w:t>
      </w:r>
      <w:r>
        <w:rPr>
          <w:color w:val="231F20"/>
          <w:spacing w:val="2"/>
        </w:rPr>
        <w:t xml:space="preserve">can </w:t>
      </w:r>
      <w:r>
        <w:rPr>
          <w:color w:val="231F20"/>
        </w:rPr>
        <w:t xml:space="preserve">have methods and be assigned to </w:t>
      </w:r>
      <w:r>
        <w:rPr>
          <w:rFonts w:ascii="Courier New" w:hAnsi="Courier New"/>
          <w:color w:val="231F20"/>
          <w:sz w:val="18"/>
        </w:rPr>
        <w:t>null</w:t>
      </w:r>
      <w:r>
        <w:rPr>
          <w:color w:val="231F20"/>
        </w:rPr>
        <w:t xml:space="preserve">. </w:t>
      </w:r>
      <w:r>
        <w:rPr>
          <w:color w:val="231F20"/>
          <w:spacing w:val="3"/>
        </w:rPr>
        <w:t xml:space="preserve">In </w:t>
      </w:r>
      <w:r>
        <w:rPr>
          <w:color w:val="231F20"/>
        </w:rPr>
        <w:t xml:space="preserve">addition to “normal” numbers, numeric literals are allowed to </w:t>
      </w:r>
      <w:r>
        <w:rPr>
          <w:color w:val="231F20"/>
          <w:spacing w:val="2"/>
        </w:rPr>
        <w:t xml:space="preserve">begin </w:t>
      </w:r>
      <w:r>
        <w:rPr>
          <w:color w:val="231F20"/>
        </w:rPr>
        <w:t>with 0 (octal), 0x (hex), 0X (hex),    0b (binary), or 0B (binary). Numeric literals are also allowed to contain underscores as long as</w:t>
      </w:r>
      <w:r>
        <w:rPr>
          <w:color w:val="231F20"/>
          <w:spacing w:val="9"/>
        </w:rPr>
        <w:t xml:space="preserve"> </w:t>
      </w:r>
      <w:r>
        <w:rPr>
          <w:color w:val="231F20"/>
        </w:rPr>
        <w:t>they</w:t>
      </w:r>
      <w:r>
        <w:rPr>
          <w:color w:val="231F20"/>
          <w:spacing w:val="10"/>
        </w:rPr>
        <w:t xml:space="preserve"> </w:t>
      </w:r>
      <w:r>
        <w:rPr>
          <w:color w:val="231F20"/>
        </w:rPr>
        <w:t>are</w:t>
      </w:r>
      <w:r>
        <w:rPr>
          <w:color w:val="231F20"/>
          <w:spacing w:val="11"/>
        </w:rPr>
        <w:t xml:space="preserve"> </w:t>
      </w:r>
      <w:r>
        <w:rPr>
          <w:color w:val="231F20"/>
        </w:rPr>
        <w:t>directly</w:t>
      </w:r>
      <w:r>
        <w:rPr>
          <w:color w:val="231F20"/>
          <w:spacing w:val="10"/>
        </w:rPr>
        <w:t xml:space="preserve"> </w:t>
      </w:r>
      <w:r>
        <w:rPr>
          <w:color w:val="231F20"/>
        </w:rPr>
        <w:t>between</w:t>
      </w:r>
      <w:r>
        <w:rPr>
          <w:color w:val="231F20"/>
          <w:spacing w:val="10"/>
        </w:rPr>
        <w:t xml:space="preserve"> </w:t>
      </w:r>
      <w:r>
        <w:rPr>
          <w:color w:val="231F20"/>
        </w:rPr>
        <w:t>two</w:t>
      </w:r>
      <w:r>
        <w:rPr>
          <w:color w:val="231F20"/>
          <w:spacing w:val="11"/>
        </w:rPr>
        <w:t xml:space="preserve"> </w:t>
      </w:r>
      <w:r>
        <w:rPr>
          <w:color w:val="231F20"/>
        </w:rPr>
        <w:t>other</w:t>
      </w:r>
      <w:r>
        <w:rPr>
          <w:color w:val="231F20"/>
          <w:spacing w:val="11"/>
        </w:rPr>
        <w:t xml:space="preserve"> </w:t>
      </w:r>
      <w:r>
        <w:rPr>
          <w:color w:val="231F20"/>
        </w:rPr>
        <w:t>numbers.</w:t>
      </w:r>
    </w:p>
    <w:p w:rsidR="00FA3020" w:rsidRDefault="00350426">
      <w:pPr>
        <w:pStyle w:val="BodyText"/>
        <w:spacing w:before="7"/>
        <w:ind w:left="1680"/>
      </w:pPr>
      <w:r>
        <w:rPr>
          <w:color w:val="231F20"/>
        </w:rPr>
        <w:t>Declaring a variable involves stating the data type and giving the variable a name.</w:t>
      </w:r>
    </w:p>
    <w:p w:rsidR="00FA3020" w:rsidRDefault="00350426">
      <w:pPr>
        <w:pStyle w:val="BodyText"/>
        <w:spacing w:before="17" w:line="259" w:lineRule="auto"/>
        <w:ind w:left="1440" w:right="1648"/>
      </w:pPr>
      <w:r>
        <w:rPr>
          <w:color w:val="231F20"/>
          <w:w w:val="105"/>
        </w:rPr>
        <w:t>Variables</w:t>
      </w:r>
      <w:r>
        <w:rPr>
          <w:color w:val="231F20"/>
          <w:spacing w:val="-17"/>
          <w:w w:val="105"/>
        </w:rPr>
        <w:t xml:space="preserve"> </w:t>
      </w:r>
      <w:r>
        <w:rPr>
          <w:color w:val="231F20"/>
          <w:w w:val="105"/>
        </w:rPr>
        <w:t>that</w:t>
      </w:r>
      <w:r>
        <w:rPr>
          <w:color w:val="231F20"/>
          <w:spacing w:val="-16"/>
          <w:w w:val="105"/>
        </w:rPr>
        <w:t xml:space="preserve"> </w:t>
      </w:r>
      <w:r>
        <w:rPr>
          <w:color w:val="231F20"/>
          <w:w w:val="105"/>
        </w:rPr>
        <w:t>represent</w:t>
      </w:r>
      <w:r>
        <w:rPr>
          <w:color w:val="231F20"/>
          <w:spacing w:val="-16"/>
          <w:w w:val="105"/>
        </w:rPr>
        <w:t xml:space="preserve"> </w:t>
      </w:r>
      <w:r>
        <w:rPr>
          <w:color w:val="231F20"/>
          <w:w w:val="105"/>
        </w:rPr>
        <w:t>fields</w:t>
      </w:r>
      <w:r>
        <w:rPr>
          <w:color w:val="231F20"/>
          <w:spacing w:val="-17"/>
          <w:w w:val="105"/>
        </w:rPr>
        <w:t xml:space="preserve"> </w:t>
      </w:r>
      <w:r>
        <w:rPr>
          <w:color w:val="231F20"/>
          <w:w w:val="105"/>
        </w:rPr>
        <w:t>in</w:t>
      </w:r>
      <w:r>
        <w:rPr>
          <w:color w:val="231F20"/>
          <w:spacing w:val="-16"/>
          <w:w w:val="105"/>
        </w:rPr>
        <w:t xml:space="preserve"> </w:t>
      </w:r>
      <w:r>
        <w:rPr>
          <w:color w:val="231F20"/>
          <w:w w:val="105"/>
        </w:rPr>
        <w:t>a</w:t>
      </w:r>
      <w:r>
        <w:rPr>
          <w:color w:val="231F20"/>
          <w:spacing w:val="-17"/>
          <w:w w:val="105"/>
        </w:rPr>
        <w:t xml:space="preserve"> </w:t>
      </w:r>
      <w:r>
        <w:rPr>
          <w:color w:val="231F20"/>
          <w:w w:val="105"/>
        </w:rPr>
        <w:t>class</w:t>
      </w:r>
      <w:r>
        <w:rPr>
          <w:color w:val="231F20"/>
          <w:spacing w:val="-17"/>
          <w:w w:val="105"/>
        </w:rPr>
        <w:t xml:space="preserve"> </w:t>
      </w:r>
      <w:r>
        <w:rPr>
          <w:color w:val="231F20"/>
          <w:w w:val="105"/>
        </w:rPr>
        <w:t>are</w:t>
      </w:r>
      <w:r>
        <w:rPr>
          <w:color w:val="231F20"/>
          <w:spacing w:val="-16"/>
          <w:w w:val="105"/>
        </w:rPr>
        <w:t xml:space="preserve"> </w:t>
      </w:r>
      <w:r>
        <w:rPr>
          <w:color w:val="231F20"/>
          <w:w w:val="105"/>
        </w:rPr>
        <w:t>automatically</w:t>
      </w:r>
      <w:r>
        <w:rPr>
          <w:color w:val="231F20"/>
          <w:spacing w:val="-17"/>
          <w:w w:val="105"/>
        </w:rPr>
        <w:t xml:space="preserve"> </w:t>
      </w:r>
      <w:r>
        <w:rPr>
          <w:color w:val="231F20"/>
          <w:spacing w:val="2"/>
          <w:w w:val="105"/>
        </w:rPr>
        <w:t>initialized</w:t>
      </w:r>
      <w:r>
        <w:rPr>
          <w:color w:val="231F20"/>
          <w:spacing w:val="-16"/>
          <w:w w:val="105"/>
        </w:rPr>
        <w:t xml:space="preserve"> </w:t>
      </w:r>
      <w:r>
        <w:rPr>
          <w:color w:val="231F20"/>
          <w:w w:val="105"/>
        </w:rPr>
        <w:t>to</w:t>
      </w:r>
      <w:r>
        <w:rPr>
          <w:color w:val="231F20"/>
          <w:spacing w:val="-17"/>
          <w:w w:val="105"/>
        </w:rPr>
        <w:t xml:space="preserve"> </w:t>
      </w:r>
      <w:r>
        <w:rPr>
          <w:color w:val="231F20"/>
          <w:w w:val="105"/>
        </w:rPr>
        <w:t>their</w:t>
      </w:r>
      <w:r>
        <w:rPr>
          <w:color w:val="231F20"/>
          <w:spacing w:val="-17"/>
          <w:w w:val="105"/>
        </w:rPr>
        <w:t xml:space="preserve"> </w:t>
      </w:r>
      <w:r>
        <w:rPr>
          <w:color w:val="231F20"/>
          <w:w w:val="105"/>
        </w:rPr>
        <w:t xml:space="preserve">correspond- ing “zero” or null value during object instantiation. </w:t>
      </w:r>
      <w:r>
        <w:rPr>
          <w:color w:val="231F20"/>
          <w:spacing w:val="2"/>
          <w:w w:val="105"/>
        </w:rPr>
        <w:t xml:space="preserve">Local </w:t>
      </w:r>
      <w:r>
        <w:rPr>
          <w:color w:val="231F20"/>
          <w:w w:val="105"/>
        </w:rPr>
        <w:t>variables must be specifically initialized.</w:t>
      </w:r>
      <w:r>
        <w:rPr>
          <w:color w:val="231F20"/>
          <w:spacing w:val="-11"/>
          <w:w w:val="105"/>
        </w:rPr>
        <w:t xml:space="preserve"> </w:t>
      </w:r>
      <w:r>
        <w:rPr>
          <w:color w:val="231F20"/>
          <w:w w:val="105"/>
        </w:rPr>
        <w:t>Identifiers</w:t>
      </w:r>
      <w:r>
        <w:rPr>
          <w:color w:val="231F20"/>
          <w:spacing w:val="-10"/>
          <w:w w:val="105"/>
        </w:rPr>
        <w:t xml:space="preserve"> </w:t>
      </w:r>
      <w:r>
        <w:rPr>
          <w:color w:val="231F20"/>
          <w:w w:val="105"/>
        </w:rPr>
        <w:t>may</w:t>
      </w:r>
      <w:r>
        <w:rPr>
          <w:color w:val="231F20"/>
          <w:spacing w:val="-10"/>
          <w:w w:val="105"/>
        </w:rPr>
        <w:t xml:space="preserve"> </w:t>
      </w:r>
      <w:r>
        <w:rPr>
          <w:color w:val="231F20"/>
          <w:w w:val="105"/>
        </w:rPr>
        <w:t>contain</w:t>
      </w:r>
      <w:r>
        <w:rPr>
          <w:color w:val="231F20"/>
          <w:spacing w:val="-10"/>
          <w:w w:val="105"/>
        </w:rPr>
        <w:t xml:space="preserve"> </w:t>
      </w:r>
      <w:r>
        <w:rPr>
          <w:color w:val="231F20"/>
          <w:w w:val="105"/>
        </w:rPr>
        <w:t>letters,</w:t>
      </w:r>
      <w:r>
        <w:rPr>
          <w:color w:val="231F20"/>
          <w:spacing w:val="-11"/>
          <w:w w:val="105"/>
        </w:rPr>
        <w:t xml:space="preserve"> </w:t>
      </w:r>
      <w:r>
        <w:rPr>
          <w:color w:val="231F20"/>
          <w:w w:val="105"/>
        </w:rPr>
        <w:t>numbers,</w:t>
      </w:r>
      <w:r>
        <w:rPr>
          <w:color w:val="231F20"/>
          <w:spacing w:val="-10"/>
          <w:w w:val="105"/>
        </w:rPr>
        <w:t xml:space="preserve"> </w:t>
      </w:r>
      <w:r>
        <w:rPr>
          <w:color w:val="231F20"/>
          <w:spacing w:val="2"/>
          <w:w w:val="105"/>
        </w:rPr>
        <w:t>$,</w:t>
      </w:r>
      <w:r>
        <w:rPr>
          <w:color w:val="231F20"/>
          <w:spacing w:val="-11"/>
          <w:w w:val="105"/>
        </w:rPr>
        <w:t xml:space="preserve"> </w:t>
      </w:r>
      <w:r>
        <w:rPr>
          <w:color w:val="231F20"/>
          <w:w w:val="105"/>
        </w:rPr>
        <w:t>or</w:t>
      </w:r>
      <w:r>
        <w:rPr>
          <w:color w:val="231F20"/>
          <w:spacing w:val="-10"/>
          <w:w w:val="105"/>
        </w:rPr>
        <w:t xml:space="preserve"> </w:t>
      </w:r>
      <w:r>
        <w:rPr>
          <w:color w:val="231F20"/>
          <w:w w:val="105"/>
        </w:rPr>
        <w:t>_.</w:t>
      </w:r>
      <w:r>
        <w:rPr>
          <w:color w:val="231F20"/>
          <w:spacing w:val="-10"/>
          <w:w w:val="105"/>
        </w:rPr>
        <w:t xml:space="preserve"> </w:t>
      </w:r>
      <w:r>
        <w:rPr>
          <w:color w:val="231F20"/>
          <w:w w:val="105"/>
        </w:rPr>
        <w:t>Identifiers</w:t>
      </w:r>
      <w:r>
        <w:rPr>
          <w:color w:val="231F20"/>
          <w:spacing w:val="-10"/>
          <w:w w:val="105"/>
        </w:rPr>
        <w:t xml:space="preserve"> </w:t>
      </w:r>
      <w:r>
        <w:rPr>
          <w:color w:val="231F20"/>
          <w:w w:val="105"/>
        </w:rPr>
        <w:t>may</w:t>
      </w:r>
      <w:r>
        <w:rPr>
          <w:color w:val="231F20"/>
          <w:spacing w:val="-10"/>
          <w:w w:val="105"/>
        </w:rPr>
        <w:t xml:space="preserve"> </w:t>
      </w:r>
      <w:r>
        <w:rPr>
          <w:color w:val="231F20"/>
          <w:w w:val="105"/>
        </w:rPr>
        <w:t>not</w:t>
      </w:r>
      <w:r>
        <w:rPr>
          <w:color w:val="231F20"/>
          <w:spacing w:val="-10"/>
          <w:w w:val="105"/>
        </w:rPr>
        <w:t xml:space="preserve"> </w:t>
      </w:r>
      <w:r>
        <w:rPr>
          <w:color w:val="231F20"/>
          <w:spacing w:val="2"/>
          <w:w w:val="105"/>
        </w:rPr>
        <w:t>begin</w:t>
      </w:r>
      <w:r>
        <w:rPr>
          <w:color w:val="231F20"/>
          <w:spacing w:val="-10"/>
          <w:w w:val="105"/>
        </w:rPr>
        <w:t xml:space="preserve"> </w:t>
      </w:r>
      <w:r>
        <w:rPr>
          <w:color w:val="231F20"/>
          <w:w w:val="105"/>
        </w:rPr>
        <w:t>with numbers.</w:t>
      </w:r>
    </w:p>
    <w:p w:rsidR="00FA3020" w:rsidRDefault="00350426">
      <w:pPr>
        <w:pStyle w:val="BodyText"/>
        <w:spacing w:line="259" w:lineRule="auto"/>
        <w:ind w:left="1440" w:right="1648" w:firstLine="240"/>
      </w:pPr>
      <w:r>
        <w:rPr>
          <w:color w:val="231F20"/>
        </w:rPr>
        <w:t>Scope refers to that portion of code where a variable can be accessed. There are three kinds of variables in Java, depending on their scope: instance variables, class variables, and</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82"/>
        </w:tabs>
        <w:spacing w:before="89"/>
        <w:ind w:left="6943"/>
        <w:rPr>
          <w:rFonts w:ascii="Calibri"/>
          <w:b/>
          <w:sz w:val="17"/>
        </w:rPr>
      </w:pPr>
      <w:r>
        <w:rPr>
          <w:rFonts w:ascii="Calibri"/>
          <w:color w:val="231F20"/>
          <w:w w:val="110"/>
          <w:sz w:val="18"/>
        </w:rPr>
        <w:lastRenderedPageBreak/>
        <w:t>Exam</w:t>
      </w:r>
      <w:r>
        <w:rPr>
          <w:rFonts w:ascii="Calibri"/>
          <w:color w:val="231F20"/>
          <w:spacing w:val="11"/>
          <w:w w:val="110"/>
          <w:sz w:val="18"/>
        </w:rPr>
        <w:t xml:space="preserve"> </w:t>
      </w:r>
      <w:r>
        <w:rPr>
          <w:rFonts w:ascii="Calibri"/>
          <w:color w:val="231F20"/>
          <w:w w:val="110"/>
          <w:sz w:val="18"/>
        </w:rPr>
        <w:t>Essentials</w:t>
      </w:r>
      <w:r>
        <w:rPr>
          <w:rFonts w:ascii="Calibri"/>
          <w:color w:val="231F20"/>
          <w:w w:val="110"/>
          <w:sz w:val="18"/>
        </w:rPr>
        <w:tab/>
      </w:r>
      <w:r>
        <w:rPr>
          <w:rFonts w:ascii="Calibri"/>
          <w:b/>
          <w:color w:val="231F20"/>
          <w:w w:val="110"/>
          <w:sz w:val="17"/>
        </w:rPr>
        <w:t>41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648"/>
      </w:pPr>
      <w:r>
        <w:rPr>
          <w:color w:val="231F20"/>
        </w:rPr>
        <w:t>local variables. Instance variables are the nonstatic fields of your class. Class variables are the static fields within a class. Local variables are declared within a method.</w:t>
      </w:r>
    </w:p>
    <w:p w:rsidR="00FA3020" w:rsidRDefault="00350426">
      <w:pPr>
        <w:pStyle w:val="BodyText"/>
        <w:spacing w:line="259" w:lineRule="auto"/>
        <w:ind w:left="1560" w:right="1479" w:firstLine="239"/>
      </w:pPr>
      <w:r>
        <w:rPr>
          <w:color w:val="231F20"/>
        </w:rPr>
        <w:t>For some class elements, order matters within the file. The package statement comes first if present. Then comes the import statements if present. Then comes the class declaration. Fields and methods are allowed to be in any order within the class.</w:t>
      </w:r>
    </w:p>
    <w:p w:rsidR="00FA3020" w:rsidRDefault="00350426">
      <w:pPr>
        <w:pStyle w:val="BodyText"/>
        <w:spacing w:line="254" w:lineRule="auto"/>
        <w:ind w:left="1559" w:right="1686" w:firstLine="240"/>
      </w:pPr>
      <w:r>
        <w:rPr>
          <w:color w:val="231F20"/>
        </w:rPr>
        <w:t xml:space="preserve">Garbage collection is responsible for removing objects from memory when they </w:t>
      </w:r>
      <w:r>
        <w:rPr>
          <w:color w:val="231F20"/>
          <w:spacing w:val="2"/>
        </w:rPr>
        <w:t xml:space="preserve">can </w:t>
      </w:r>
      <w:r>
        <w:rPr>
          <w:color w:val="231F20"/>
        </w:rPr>
        <w:t xml:space="preserve">never be used again. </w:t>
      </w:r>
      <w:r>
        <w:rPr>
          <w:color w:val="231F20"/>
          <w:spacing w:val="3"/>
        </w:rPr>
        <w:t xml:space="preserve">An </w:t>
      </w:r>
      <w:r>
        <w:rPr>
          <w:color w:val="231F20"/>
        </w:rPr>
        <w:t xml:space="preserve">object becomes eligible for garbage collection when there are no more references to it or its references have all gone out of scope. The </w:t>
      </w:r>
      <w:r>
        <w:rPr>
          <w:rFonts w:ascii="Courier New"/>
          <w:color w:val="231F20"/>
          <w:sz w:val="18"/>
        </w:rPr>
        <w:t>finalize()</w:t>
      </w:r>
      <w:r>
        <w:rPr>
          <w:rFonts w:ascii="Courier New"/>
          <w:color w:val="231F20"/>
          <w:spacing w:val="-67"/>
          <w:sz w:val="18"/>
        </w:rPr>
        <w:t xml:space="preserve"> </w:t>
      </w:r>
      <w:r>
        <w:rPr>
          <w:color w:val="231F20"/>
        </w:rPr>
        <w:t xml:space="preserve">method </w:t>
      </w:r>
      <w:r>
        <w:rPr>
          <w:color w:val="231F20"/>
          <w:spacing w:val="2"/>
        </w:rPr>
        <w:t xml:space="preserve">will run </w:t>
      </w:r>
      <w:r>
        <w:rPr>
          <w:color w:val="231F20"/>
        </w:rPr>
        <w:t>once for each object if/when it is first garbage collected.</w:t>
      </w:r>
    </w:p>
    <w:p w:rsidR="00FA3020" w:rsidRDefault="00350426">
      <w:pPr>
        <w:pStyle w:val="BodyText"/>
        <w:spacing w:before="1" w:line="259" w:lineRule="auto"/>
        <w:ind w:left="1559" w:right="1623" w:firstLine="240"/>
      </w:pPr>
      <w:r>
        <w:rPr>
          <w:color w:val="231F20"/>
        </w:rPr>
        <w:t xml:space="preserve">Java code is object oriented, </w:t>
      </w:r>
      <w:r>
        <w:rPr>
          <w:color w:val="231F20"/>
          <w:spacing w:val="2"/>
        </w:rPr>
        <w:t xml:space="preserve">meaning </w:t>
      </w:r>
      <w:r>
        <w:rPr>
          <w:color w:val="231F20"/>
        </w:rPr>
        <w:t xml:space="preserve">all code is defined in classes. Access modifiers   allow classes to encapsulate data. Java is platform independent, compiling to bytecode. It is robust and simple by not providing pointers or operator overloading. Finally, Java is secure because it </w:t>
      </w:r>
      <w:r>
        <w:rPr>
          <w:color w:val="231F20"/>
          <w:spacing w:val="2"/>
        </w:rPr>
        <w:t xml:space="preserve">runs </w:t>
      </w:r>
      <w:r>
        <w:rPr>
          <w:color w:val="231F20"/>
        </w:rPr>
        <w:t xml:space="preserve">inside a </w:t>
      </w:r>
      <w:r>
        <w:rPr>
          <w:color w:val="231F20"/>
          <w:spacing w:val="3"/>
        </w:rPr>
        <w:t>virtual</w:t>
      </w:r>
      <w:r>
        <w:rPr>
          <w:color w:val="231F20"/>
          <w:spacing w:val="16"/>
        </w:rPr>
        <w:t xml:space="preserve"> </w:t>
      </w:r>
      <w:r>
        <w:rPr>
          <w:color w:val="231F20"/>
        </w:rPr>
        <w:t>machine.</w:t>
      </w:r>
    </w:p>
    <w:p w:rsidR="00FA3020" w:rsidRDefault="00FA3020">
      <w:pPr>
        <w:pStyle w:val="BodyText"/>
        <w:rPr>
          <w:sz w:val="22"/>
        </w:rPr>
      </w:pPr>
    </w:p>
    <w:p w:rsidR="00FA3020" w:rsidRDefault="00350426">
      <w:pPr>
        <w:pStyle w:val="Heading5"/>
        <w:spacing w:before="159"/>
      </w:pPr>
      <w:r>
        <w:rPr>
          <w:color w:val="231F20"/>
          <w:w w:val="120"/>
        </w:rPr>
        <w:t>Exam Essentials</w:t>
      </w:r>
    </w:p>
    <w:p w:rsidR="00FA3020" w:rsidRDefault="00350426">
      <w:pPr>
        <w:spacing w:before="372" w:line="244" w:lineRule="auto"/>
        <w:ind w:left="1559" w:right="1359"/>
        <w:rPr>
          <w:sz w:val="19"/>
        </w:rPr>
      </w:pPr>
      <w:r>
        <w:rPr>
          <w:rFonts w:ascii="Book Antiqua" w:hAnsi="Book Antiqua"/>
          <w:b/>
          <w:color w:val="231F20"/>
          <w:sz w:val="19"/>
        </w:rPr>
        <w:t xml:space="preserve">Be </w:t>
      </w:r>
      <w:r>
        <w:rPr>
          <w:rFonts w:ascii="Book Antiqua" w:hAnsi="Book Antiqua"/>
          <w:b/>
          <w:color w:val="231F20"/>
          <w:spacing w:val="-4"/>
          <w:sz w:val="19"/>
        </w:rPr>
        <w:t xml:space="preserve">able </w:t>
      </w:r>
      <w:r>
        <w:rPr>
          <w:rFonts w:ascii="Book Antiqua" w:hAnsi="Book Antiqua"/>
          <w:b/>
          <w:color w:val="231F20"/>
          <w:spacing w:val="-3"/>
          <w:sz w:val="19"/>
        </w:rPr>
        <w:t xml:space="preserve">to write code using </w:t>
      </w:r>
      <w:r>
        <w:rPr>
          <w:rFonts w:ascii="Book Antiqua" w:hAnsi="Book Antiqua"/>
          <w:b/>
          <w:color w:val="231F20"/>
          <w:sz w:val="19"/>
        </w:rPr>
        <w:t xml:space="preserve">a </w:t>
      </w:r>
      <w:r>
        <w:rPr>
          <w:rFonts w:ascii="Book Antiqua" w:hAnsi="Book Antiqua"/>
          <w:b/>
          <w:color w:val="231F20"/>
          <w:spacing w:val="-4"/>
          <w:sz w:val="19"/>
        </w:rPr>
        <w:t xml:space="preserve">main() </w:t>
      </w:r>
      <w:r>
        <w:rPr>
          <w:rFonts w:ascii="Book Antiqua" w:hAnsi="Book Antiqua"/>
          <w:b/>
          <w:color w:val="231F20"/>
          <w:spacing w:val="-3"/>
          <w:sz w:val="19"/>
        </w:rPr>
        <w:t xml:space="preserve">method. </w:t>
      </w:r>
      <w:r>
        <w:rPr>
          <w:color w:val="231F20"/>
          <w:sz w:val="19"/>
        </w:rPr>
        <w:t xml:space="preserve">A </w:t>
      </w:r>
      <w:r>
        <w:rPr>
          <w:rFonts w:ascii="Courier New" w:hAnsi="Courier New"/>
          <w:color w:val="231F20"/>
          <w:spacing w:val="-5"/>
          <w:sz w:val="18"/>
        </w:rPr>
        <w:t xml:space="preserve">main() </w:t>
      </w:r>
      <w:r>
        <w:rPr>
          <w:color w:val="231F20"/>
          <w:spacing w:val="-3"/>
          <w:sz w:val="19"/>
        </w:rPr>
        <w:t xml:space="preserve">method </w:t>
      </w:r>
      <w:r>
        <w:rPr>
          <w:color w:val="231F20"/>
          <w:sz w:val="19"/>
        </w:rPr>
        <w:t xml:space="preserve">is </w:t>
      </w:r>
      <w:r>
        <w:rPr>
          <w:color w:val="231F20"/>
          <w:spacing w:val="-3"/>
          <w:sz w:val="19"/>
        </w:rPr>
        <w:t xml:space="preserve">usually written </w:t>
      </w:r>
      <w:r>
        <w:rPr>
          <w:color w:val="231F20"/>
          <w:sz w:val="19"/>
        </w:rPr>
        <w:t xml:space="preserve">as </w:t>
      </w:r>
      <w:r>
        <w:rPr>
          <w:rFonts w:ascii="Courier New" w:hAnsi="Courier New"/>
          <w:color w:val="231F20"/>
          <w:spacing w:val="-5"/>
          <w:sz w:val="18"/>
        </w:rPr>
        <w:t xml:space="preserve">public </w:t>
      </w:r>
      <w:r>
        <w:rPr>
          <w:rFonts w:ascii="Courier New" w:hAnsi="Courier New"/>
          <w:color w:val="231F20"/>
          <w:spacing w:val="-5"/>
          <w:w w:val="95"/>
          <w:sz w:val="18"/>
        </w:rPr>
        <w:t xml:space="preserve">static </w:t>
      </w:r>
      <w:r>
        <w:rPr>
          <w:rFonts w:ascii="Courier New" w:hAnsi="Courier New"/>
          <w:color w:val="231F20"/>
          <w:spacing w:val="-4"/>
          <w:w w:val="95"/>
          <w:sz w:val="18"/>
        </w:rPr>
        <w:t xml:space="preserve">void </w:t>
      </w:r>
      <w:r>
        <w:rPr>
          <w:rFonts w:ascii="Courier New" w:hAnsi="Courier New"/>
          <w:color w:val="231F20"/>
          <w:spacing w:val="-5"/>
          <w:w w:val="95"/>
          <w:sz w:val="18"/>
        </w:rPr>
        <w:t>main(String[] args</w:t>
      </w:r>
      <w:r>
        <w:rPr>
          <w:color w:val="231F20"/>
          <w:spacing w:val="-5"/>
          <w:w w:val="95"/>
          <w:sz w:val="19"/>
        </w:rPr>
        <w:t xml:space="preserve">). </w:t>
      </w:r>
      <w:r>
        <w:rPr>
          <w:color w:val="231F20"/>
          <w:w w:val="95"/>
          <w:sz w:val="19"/>
        </w:rPr>
        <w:t xml:space="preserve">Arguments are </w:t>
      </w:r>
      <w:r>
        <w:rPr>
          <w:color w:val="231F20"/>
          <w:spacing w:val="-4"/>
          <w:w w:val="95"/>
          <w:sz w:val="19"/>
        </w:rPr>
        <w:t xml:space="preserve">referenced </w:t>
      </w:r>
      <w:r>
        <w:rPr>
          <w:color w:val="231F20"/>
          <w:w w:val="95"/>
          <w:sz w:val="19"/>
        </w:rPr>
        <w:t xml:space="preserve">starting </w:t>
      </w:r>
      <w:r>
        <w:rPr>
          <w:color w:val="231F20"/>
          <w:spacing w:val="-3"/>
          <w:w w:val="95"/>
          <w:sz w:val="19"/>
        </w:rPr>
        <w:t xml:space="preserve">with </w:t>
      </w:r>
      <w:r>
        <w:rPr>
          <w:rFonts w:ascii="Courier New" w:hAnsi="Courier New"/>
          <w:color w:val="231F20"/>
          <w:spacing w:val="-5"/>
          <w:w w:val="95"/>
          <w:sz w:val="18"/>
        </w:rPr>
        <w:t>args[0]</w:t>
      </w:r>
      <w:r>
        <w:rPr>
          <w:color w:val="231F20"/>
          <w:spacing w:val="-5"/>
          <w:w w:val="95"/>
          <w:sz w:val="19"/>
        </w:rPr>
        <w:t xml:space="preserve">. </w:t>
      </w:r>
      <w:r>
        <w:rPr>
          <w:color w:val="231F20"/>
          <w:spacing w:val="-3"/>
          <w:w w:val="95"/>
          <w:sz w:val="19"/>
        </w:rPr>
        <w:t xml:space="preserve">Accessing </w:t>
      </w:r>
      <w:r>
        <w:rPr>
          <w:color w:val="231F20"/>
          <w:sz w:val="19"/>
        </w:rPr>
        <w:t xml:space="preserve">an </w:t>
      </w:r>
      <w:r>
        <w:rPr>
          <w:color w:val="231F20"/>
          <w:spacing w:val="-3"/>
          <w:sz w:val="19"/>
        </w:rPr>
        <w:t xml:space="preserve">argument that </w:t>
      </w:r>
      <w:r>
        <w:rPr>
          <w:color w:val="231F20"/>
          <w:spacing w:val="-6"/>
          <w:sz w:val="19"/>
        </w:rPr>
        <w:t xml:space="preserve">wasn’t </w:t>
      </w:r>
      <w:r>
        <w:rPr>
          <w:color w:val="231F20"/>
          <w:spacing w:val="-3"/>
          <w:sz w:val="19"/>
        </w:rPr>
        <w:t xml:space="preserve">passed </w:t>
      </w:r>
      <w:r>
        <w:rPr>
          <w:color w:val="231F20"/>
          <w:sz w:val="19"/>
        </w:rPr>
        <w:t xml:space="preserve">in will </w:t>
      </w:r>
      <w:r>
        <w:rPr>
          <w:color w:val="231F20"/>
          <w:spacing w:val="-4"/>
          <w:sz w:val="19"/>
        </w:rPr>
        <w:t xml:space="preserve">cause </w:t>
      </w:r>
      <w:r>
        <w:rPr>
          <w:color w:val="231F20"/>
          <w:sz w:val="19"/>
        </w:rPr>
        <w:t xml:space="preserve">the </w:t>
      </w:r>
      <w:r>
        <w:rPr>
          <w:color w:val="231F20"/>
          <w:spacing w:val="-3"/>
          <w:sz w:val="19"/>
        </w:rPr>
        <w:t xml:space="preserve">code to throw </w:t>
      </w:r>
      <w:r>
        <w:rPr>
          <w:color w:val="231F20"/>
          <w:sz w:val="19"/>
        </w:rPr>
        <w:t xml:space="preserve">an </w:t>
      </w:r>
      <w:r>
        <w:rPr>
          <w:color w:val="231F20"/>
          <w:spacing w:val="-4"/>
          <w:sz w:val="19"/>
        </w:rPr>
        <w:t>exception.</w:t>
      </w:r>
    </w:p>
    <w:p w:rsidR="00FA3020" w:rsidRDefault="00350426">
      <w:pPr>
        <w:spacing w:before="115" w:line="254" w:lineRule="auto"/>
        <w:ind w:left="1559" w:right="1648"/>
        <w:rPr>
          <w:sz w:val="19"/>
        </w:rPr>
      </w:pPr>
      <w:r>
        <w:rPr>
          <w:rFonts w:ascii="Book Antiqua"/>
          <w:b/>
          <w:color w:val="231F20"/>
          <w:sz w:val="19"/>
        </w:rPr>
        <w:t xml:space="preserve">Understand the effect of using packages and imports. </w:t>
      </w:r>
      <w:r>
        <w:rPr>
          <w:color w:val="231F20"/>
          <w:sz w:val="19"/>
        </w:rPr>
        <w:t>Packages contain Java classes. Classes can be imported by class name or wildcard. Wildcards do not look at subdirecto- ries. In the event of a conflict, class name imports take precedence.</w:t>
      </w:r>
    </w:p>
    <w:p w:rsidR="00FA3020" w:rsidRDefault="00350426">
      <w:pPr>
        <w:spacing w:before="103" w:line="249" w:lineRule="auto"/>
        <w:ind w:left="1559" w:right="1648"/>
        <w:rPr>
          <w:sz w:val="19"/>
        </w:rPr>
      </w:pPr>
      <w:r>
        <w:rPr>
          <w:rFonts w:ascii="Book Antiqua"/>
          <w:b/>
          <w:color w:val="231F20"/>
          <w:sz w:val="19"/>
        </w:rPr>
        <w:t xml:space="preserve">Be able to recognize a constructor. </w:t>
      </w:r>
      <w:r>
        <w:rPr>
          <w:color w:val="231F20"/>
          <w:sz w:val="19"/>
        </w:rPr>
        <w:t>A constructor has the same name as the class. It looks like a method without a return type.</w:t>
      </w:r>
    </w:p>
    <w:p w:rsidR="00FA3020" w:rsidRDefault="00350426">
      <w:pPr>
        <w:pStyle w:val="BodyText"/>
        <w:spacing w:before="108" w:line="256" w:lineRule="auto"/>
        <w:ind w:left="1559" w:right="1465"/>
      </w:pPr>
      <w:r>
        <w:rPr>
          <w:rFonts w:ascii="Book Antiqua" w:hAnsi="Book Antiqua"/>
          <w:b/>
          <w:color w:val="231F20"/>
        </w:rPr>
        <w:t xml:space="preserve">Be able to identify legal and illegal declarations and initialization. </w:t>
      </w:r>
      <w:r>
        <w:rPr>
          <w:color w:val="231F20"/>
        </w:rPr>
        <w:t xml:space="preserve">Multiple variables can be declared and initialized in the same statement when they share a type. Local variables require an explicit initialization; others use the default value for that type. Identifiers may contain letters, numbers, </w:t>
      </w:r>
      <w:r>
        <w:rPr>
          <w:color w:val="231F20"/>
          <w:w w:val="110"/>
        </w:rPr>
        <w:t xml:space="preserve">$, </w:t>
      </w:r>
      <w:r>
        <w:rPr>
          <w:color w:val="231F20"/>
        </w:rPr>
        <w:t xml:space="preserve">or </w:t>
      </w:r>
      <w:r>
        <w:rPr>
          <w:color w:val="231F20"/>
          <w:w w:val="110"/>
        </w:rPr>
        <w:t xml:space="preserve">_. </w:t>
      </w:r>
      <w:r>
        <w:rPr>
          <w:color w:val="231F20"/>
        </w:rPr>
        <w:t xml:space="preserve">Identifiers may not begin with numbers. Numeric literals may contain underscores between two digits and begin with 1–9, 0, 0x, </w:t>
      </w:r>
      <w:r>
        <w:rPr>
          <w:color w:val="231F20"/>
          <w:w w:val="110"/>
        </w:rPr>
        <w:t xml:space="preserve">0X, </w:t>
      </w:r>
      <w:r>
        <w:rPr>
          <w:color w:val="231F20"/>
        </w:rPr>
        <w:t>0b, and 0B.</w:t>
      </w:r>
    </w:p>
    <w:p w:rsidR="00FA3020" w:rsidRDefault="00350426">
      <w:pPr>
        <w:pStyle w:val="BodyText"/>
        <w:spacing w:before="100" w:line="254" w:lineRule="auto"/>
        <w:ind w:left="1559" w:right="1544"/>
      </w:pPr>
      <w:r>
        <w:rPr>
          <w:rFonts w:ascii="Book Antiqua"/>
          <w:b/>
          <w:color w:val="231F20"/>
        </w:rPr>
        <w:t>Be</w:t>
      </w:r>
      <w:r>
        <w:rPr>
          <w:rFonts w:ascii="Book Antiqua"/>
          <w:b/>
          <w:color w:val="231F20"/>
          <w:spacing w:val="-10"/>
        </w:rPr>
        <w:t xml:space="preserve"> </w:t>
      </w:r>
      <w:r>
        <w:rPr>
          <w:rFonts w:ascii="Book Antiqua"/>
          <w:b/>
          <w:color w:val="231F20"/>
        </w:rPr>
        <w:t>able</w:t>
      </w:r>
      <w:r>
        <w:rPr>
          <w:rFonts w:ascii="Book Antiqua"/>
          <w:b/>
          <w:color w:val="231F20"/>
          <w:spacing w:val="-9"/>
        </w:rPr>
        <w:t xml:space="preserve"> </w:t>
      </w:r>
      <w:r>
        <w:rPr>
          <w:rFonts w:ascii="Book Antiqua"/>
          <w:b/>
          <w:color w:val="231F20"/>
        </w:rPr>
        <w:t>to</w:t>
      </w:r>
      <w:r>
        <w:rPr>
          <w:rFonts w:ascii="Book Antiqua"/>
          <w:b/>
          <w:color w:val="231F20"/>
          <w:spacing w:val="-9"/>
        </w:rPr>
        <w:t xml:space="preserve"> </w:t>
      </w:r>
      <w:r>
        <w:rPr>
          <w:rFonts w:ascii="Book Antiqua"/>
          <w:b/>
          <w:color w:val="231F20"/>
          <w:spacing w:val="2"/>
        </w:rPr>
        <w:t>determine</w:t>
      </w:r>
      <w:r>
        <w:rPr>
          <w:rFonts w:ascii="Book Antiqua"/>
          <w:b/>
          <w:color w:val="231F20"/>
          <w:spacing w:val="-9"/>
        </w:rPr>
        <w:t xml:space="preserve"> </w:t>
      </w:r>
      <w:r>
        <w:rPr>
          <w:rFonts w:ascii="Book Antiqua"/>
          <w:b/>
          <w:color w:val="231F20"/>
        </w:rPr>
        <w:t>where</w:t>
      </w:r>
      <w:r>
        <w:rPr>
          <w:rFonts w:ascii="Book Antiqua"/>
          <w:b/>
          <w:color w:val="231F20"/>
          <w:spacing w:val="-10"/>
        </w:rPr>
        <w:t xml:space="preserve"> </w:t>
      </w:r>
      <w:r>
        <w:rPr>
          <w:rFonts w:ascii="Book Antiqua"/>
          <w:b/>
          <w:color w:val="231F20"/>
        </w:rPr>
        <w:t>variables</w:t>
      </w:r>
      <w:r>
        <w:rPr>
          <w:rFonts w:ascii="Book Antiqua"/>
          <w:b/>
          <w:color w:val="231F20"/>
          <w:spacing w:val="-9"/>
        </w:rPr>
        <w:t xml:space="preserve"> </w:t>
      </w:r>
      <w:r>
        <w:rPr>
          <w:rFonts w:ascii="Book Antiqua"/>
          <w:b/>
          <w:color w:val="231F20"/>
        </w:rPr>
        <w:t>go</w:t>
      </w:r>
      <w:r>
        <w:rPr>
          <w:rFonts w:ascii="Book Antiqua"/>
          <w:b/>
          <w:color w:val="231F20"/>
          <w:spacing w:val="-9"/>
        </w:rPr>
        <w:t xml:space="preserve"> </w:t>
      </w:r>
      <w:r>
        <w:rPr>
          <w:rFonts w:ascii="Book Antiqua"/>
          <w:b/>
          <w:color w:val="231F20"/>
        </w:rPr>
        <w:t>into</w:t>
      </w:r>
      <w:r>
        <w:rPr>
          <w:rFonts w:ascii="Book Antiqua"/>
          <w:b/>
          <w:color w:val="231F20"/>
          <w:spacing w:val="-9"/>
        </w:rPr>
        <w:t xml:space="preserve"> </w:t>
      </w:r>
      <w:r>
        <w:rPr>
          <w:rFonts w:ascii="Book Antiqua"/>
          <w:b/>
          <w:color w:val="231F20"/>
        </w:rPr>
        <w:t>and</w:t>
      </w:r>
      <w:r>
        <w:rPr>
          <w:rFonts w:ascii="Book Antiqua"/>
          <w:b/>
          <w:color w:val="231F20"/>
          <w:spacing w:val="-9"/>
        </w:rPr>
        <w:t xml:space="preserve"> </w:t>
      </w:r>
      <w:r>
        <w:rPr>
          <w:rFonts w:ascii="Book Antiqua"/>
          <w:b/>
          <w:color w:val="231F20"/>
        </w:rPr>
        <w:t>out</w:t>
      </w:r>
      <w:r>
        <w:rPr>
          <w:rFonts w:ascii="Book Antiqua"/>
          <w:b/>
          <w:color w:val="231F20"/>
          <w:spacing w:val="-10"/>
        </w:rPr>
        <w:t xml:space="preserve"> </w:t>
      </w:r>
      <w:r>
        <w:rPr>
          <w:rFonts w:ascii="Book Antiqua"/>
          <w:b/>
          <w:color w:val="231F20"/>
        </w:rPr>
        <w:t>of</w:t>
      </w:r>
      <w:r>
        <w:rPr>
          <w:rFonts w:ascii="Book Antiqua"/>
          <w:b/>
          <w:color w:val="231F20"/>
          <w:spacing w:val="-9"/>
        </w:rPr>
        <w:t xml:space="preserve"> </w:t>
      </w:r>
      <w:r>
        <w:rPr>
          <w:rFonts w:ascii="Book Antiqua"/>
          <w:b/>
          <w:color w:val="231F20"/>
        </w:rPr>
        <w:t>scope.</w:t>
      </w:r>
      <w:r>
        <w:rPr>
          <w:rFonts w:ascii="Book Antiqua"/>
          <w:b/>
          <w:color w:val="231F20"/>
          <w:spacing w:val="42"/>
        </w:rPr>
        <w:t xml:space="preserve"> </w:t>
      </w:r>
      <w:r>
        <w:rPr>
          <w:color w:val="231F20"/>
          <w:spacing w:val="3"/>
        </w:rPr>
        <w:t>All</w:t>
      </w:r>
      <w:r>
        <w:rPr>
          <w:color w:val="231F20"/>
          <w:spacing w:val="-4"/>
        </w:rPr>
        <w:t xml:space="preserve"> </w:t>
      </w:r>
      <w:r>
        <w:rPr>
          <w:color w:val="231F20"/>
        </w:rPr>
        <w:t>variables</w:t>
      </w:r>
      <w:r>
        <w:rPr>
          <w:color w:val="231F20"/>
          <w:spacing w:val="-4"/>
        </w:rPr>
        <w:t xml:space="preserve"> </w:t>
      </w:r>
      <w:r>
        <w:rPr>
          <w:color w:val="231F20"/>
        </w:rPr>
        <w:t>go</w:t>
      </w:r>
      <w:r>
        <w:rPr>
          <w:color w:val="231F20"/>
          <w:spacing w:val="-4"/>
        </w:rPr>
        <w:t xml:space="preserve"> </w:t>
      </w:r>
      <w:r>
        <w:rPr>
          <w:color w:val="231F20"/>
        </w:rPr>
        <w:t>into</w:t>
      </w:r>
      <w:r>
        <w:rPr>
          <w:color w:val="231F20"/>
          <w:spacing w:val="-4"/>
        </w:rPr>
        <w:t xml:space="preserve"> </w:t>
      </w:r>
      <w:r>
        <w:rPr>
          <w:color w:val="231F20"/>
        </w:rPr>
        <w:t xml:space="preserve">scope when they are declared. </w:t>
      </w:r>
      <w:r>
        <w:rPr>
          <w:color w:val="231F20"/>
          <w:spacing w:val="2"/>
        </w:rPr>
        <w:t xml:space="preserve">Local </w:t>
      </w:r>
      <w:r>
        <w:rPr>
          <w:color w:val="231F20"/>
        </w:rPr>
        <w:t xml:space="preserve">variables go out of scope when the block they are declared      in ends. </w:t>
      </w:r>
      <w:r>
        <w:rPr>
          <w:color w:val="231F20"/>
          <w:spacing w:val="2"/>
        </w:rPr>
        <w:t xml:space="preserve">Instance </w:t>
      </w:r>
      <w:r>
        <w:rPr>
          <w:color w:val="231F20"/>
        </w:rPr>
        <w:t>variables go out of scope when the object is garbage collected. Class vari- ables</w:t>
      </w:r>
      <w:r>
        <w:rPr>
          <w:color w:val="231F20"/>
          <w:spacing w:val="9"/>
        </w:rPr>
        <w:t xml:space="preserve"> </w:t>
      </w:r>
      <w:r>
        <w:rPr>
          <w:color w:val="231F20"/>
        </w:rPr>
        <w:t>remain</w:t>
      </w:r>
      <w:r>
        <w:rPr>
          <w:color w:val="231F20"/>
          <w:spacing w:val="10"/>
        </w:rPr>
        <w:t xml:space="preserve"> </w:t>
      </w:r>
      <w:r>
        <w:rPr>
          <w:color w:val="231F20"/>
        </w:rPr>
        <w:t>in</w:t>
      </w:r>
      <w:r>
        <w:rPr>
          <w:color w:val="231F20"/>
          <w:spacing w:val="10"/>
        </w:rPr>
        <w:t xml:space="preserve"> </w:t>
      </w:r>
      <w:r>
        <w:rPr>
          <w:color w:val="231F20"/>
        </w:rPr>
        <w:t>scope</w:t>
      </w:r>
      <w:r>
        <w:rPr>
          <w:color w:val="231F20"/>
          <w:spacing w:val="10"/>
        </w:rPr>
        <w:t xml:space="preserve"> </w:t>
      </w:r>
      <w:r>
        <w:rPr>
          <w:color w:val="231F20"/>
        </w:rPr>
        <w:t>as</w:t>
      </w:r>
      <w:r>
        <w:rPr>
          <w:color w:val="231F20"/>
          <w:spacing w:val="10"/>
        </w:rPr>
        <w:t xml:space="preserve"> </w:t>
      </w:r>
      <w:r>
        <w:rPr>
          <w:color w:val="231F20"/>
        </w:rPr>
        <w:t>long</w:t>
      </w:r>
      <w:r>
        <w:rPr>
          <w:color w:val="231F20"/>
          <w:spacing w:val="10"/>
        </w:rPr>
        <w:t xml:space="preserve"> </w:t>
      </w:r>
      <w:r>
        <w:rPr>
          <w:color w:val="231F20"/>
        </w:rPr>
        <w:t>as</w:t>
      </w:r>
      <w:r>
        <w:rPr>
          <w:color w:val="231F20"/>
          <w:spacing w:val="9"/>
        </w:rPr>
        <w:t xml:space="preserve"> </w:t>
      </w:r>
      <w:r>
        <w:rPr>
          <w:color w:val="231F20"/>
        </w:rPr>
        <w:t>the</w:t>
      </w:r>
      <w:r>
        <w:rPr>
          <w:color w:val="231F20"/>
          <w:spacing w:val="10"/>
        </w:rPr>
        <w:t xml:space="preserve"> </w:t>
      </w:r>
      <w:r>
        <w:rPr>
          <w:color w:val="231F20"/>
        </w:rPr>
        <w:t>program</w:t>
      </w:r>
      <w:r>
        <w:rPr>
          <w:color w:val="231F20"/>
          <w:spacing w:val="10"/>
        </w:rPr>
        <w:t xml:space="preserve"> </w:t>
      </w:r>
      <w:r>
        <w:rPr>
          <w:color w:val="231F20"/>
        </w:rPr>
        <w:t>is</w:t>
      </w:r>
      <w:r>
        <w:rPr>
          <w:color w:val="231F20"/>
          <w:spacing w:val="10"/>
        </w:rPr>
        <w:t xml:space="preserve"> </w:t>
      </w:r>
      <w:r>
        <w:rPr>
          <w:color w:val="231F20"/>
          <w:spacing w:val="2"/>
        </w:rPr>
        <w:t>running.</w:t>
      </w:r>
    </w:p>
    <w:p w:rsidR="00FA3020" w:rsidRDefault="00350426">
      <w:pPr>
        <w:spacing w:before="107" w:line="254" w:lineRule="auto"/>
        <w:ind w:left="1559" w:right="1623"/>
        <w:jc w:val="both"/>
        <w:rPr>
          <w:sz w:val="19"/>
        </w:rPr>
      </w:pPr>
      <w:r>
        <w:rPr>
          <w:rFonts w:ascii="Book Antiqua"/>
          <w:b/>
          <w:color w:val="231F20"/>
          <w:sz w:val="19"/>
        </w:rPr>
        <w:t xml:space="preserve">Be able to recognize misplaced statements in a class. </w:t>
      </w:r>
      <w:r>
        <w:rPr>
          <w:color w:val="231F20"/>
          <w:sz w:val="19"/>
        </w:rPr>
        <w:t>Package and import statements are optional. If present, both go before the class declaration in that order. Fields and methods are also optional and are allowed in any order within the class declaration.</w:t>
      </w:r>
    </w:p>
    <w:p w:rsidR="00FA3020" w:rsidRDefault="00350426">
      <w:pPr>
        <w:spacing w:before="103" w:line="254" w:lineRule="auto"/>
        <w:ind w:left="1559" w:right="1643"/>
        <w:rPr>
          <w:sz w:val="19"/>
        </w:rPr>
      </w:pPr>
      <w:r>
        <w:rPr>
          <w:rFonts w:ascii="Book Antiqua"/>
          <w:b/>
          <w:color w:val="231F20"/>
          <w:sz w:val="19"/>
        </w:rPr>
        <w:t>Know</w:t>
      </w:r>
      <w:r>
        <w:rPr>
          <w:rFonts w:ascii="Book Antiqua"/>
          <w:b/>
          <w:color w:val="231F20"/>
          <w:spacing w:val="-15"/>
          <w:sz w:val="19"/>
        </w:rPr>
        <w:t xml:space="preserve"> </w:t>
      </w:r>
      <w:r>
        <w:rPr>
          <w:rFonts w:ascii="Book Antiqua"/>
          <w:b/>
          <w:color w:val="231F20"/>
          <w:sz w:val="19"/>
        </w:rPr>
        <w:t>how</w:t>
      </w:r>
      <w:r>
        <w:rPr>
          <w:rFonts w:ascii="Book Antiqua"/>
          <w:b/>
          <w:color w:val="231F20"/>
          <w:spacing w:val="-14"/>
          <w:sz w:val="19"/>
        </w:rPr>
        <w:t xml:space="preserve"> </w:t>
      </w:r>
      <w:r>
        <w:rPr>
          <w:rFonts w:ascii="Book Antiqua"/>
          <w:b/>
          <w:color w:val="231F20"/>
          <w:sz w:val="19"/>
        </w:rPr>
        <w:t>to</w:t>
      </w:r>
      <w:r>
        <w:rPr>
          <w:rFonts w:ascii="Book Antiqua"/>
          <w:b/>
          <w:color w:val="231F20"/>
          <w:spacing w:val="-14"/>
          <w:sz w:val="19"/>
        </w:rPr>
        <w:t xml:space="preserve"> </w:t>
      </w:r>
      <w:r>
        <w:rPr>
          <w:rFonts w:ascii="Book Antiqua"/>
          <w:b/>
          <w:color w:val="231F20"/>
          <w:sz w:val="19"/>
        </w:rPr>
        <w:t>identify</w:t>
      </w:r>
      <w:r>
        <w:rPr>
          <w:rFonts w:ascii="Book Antiqua"/>
          <w:b/>
          <w:color w:val="231F20"/>
          <w:spacing w:val="-14"/>
          <w:sz w:val="19"/>
        </w:rPr>
        <w:t xml:space="preserve"> </w:t>
      </w:r>
      <w:r>
        <w:rPr>
          <w:rFonts w:ascii="Book Antiqua"/>
          <w:b/>
          <w:color w:val="231F20"/>
          <w:sz w:val="19"/>
        </w:rPr>
        <w:t>when</w:t>
      </w:r>
      <w:r>
        <w:rPr>
          <w:rFonts w:ascii="Book Antiqua"/>
          <w:b/>
          <w:color w:val="231F20"/>
          <w:spacing w:val="-14"/>
          <w:sz w:val="19"/>
        </w:rPr>
        <w:t xml:space="preserve"> </w:t>
      </w:r>
      <w:r>
        <w:rPr>
          <w:rFonts w:ascii="Book Antiqua"/>
          <w:b/>
          <w:color w:val="231F20"/>
          <w:spacing w:val="2"/>
          <w:sz w:val="19"/>
        </w:rPr>
        <w:t>an</w:t>
      </w:r>
      <w:r>
        <w:rPr>
          <w:rFonts w:ascii="Book Antiqua"/>
          <w:b/>
          <w:color w:val="231F20"/>
          <w:spacing w:val="-14"/>
          <w:sz w:val="19"/>
        </w:rPr>
        <w:t xml:space="preserve"> </w:t>
      </w:r>
      <w:r>
        <w:rPr>
          <w:rFonts w:ascii="Book Antiqua"/>
          <w:b/>
          <w:color w:val="231F20"/>
          <w:sz w:val="19"/>
        </w:rPr>
        <w:t>object</w:t>
      </w:r>
      <w:r>
        <w:rPr>
          <w:rFonts w:ascii="Book Antiqua"/>
          <w:b/>
          <w:color w:val="231F20"/>
          <w:spacing w:val="-14"/>
          <w:sz w:val="19"/>
        </w:rPr>
        <w:t xml:space="preserve"> </w:t>
      </w:r>
      <w:r>
        <w:rPr>
          <w:rFonts w:ascii="Book Antiqua"/>
          <w:b/>
          <w:color w:val="231F20"/>
          <w:sz w:val="19"/>
        </w:rPr>
        <w:t>is</w:t>
      </w:r>
      <w:r>
        <w:rPr>
          <w:rFonts w:ascii="Book Antiqua"/>
          <w:b/>
          <w:color w:val="231F20"/>
          <w:spacing w:val="-14"/>
          <w:sz w:val="19"/>
        </w:rPr>
        <w:t xml:space="preserve"> </w:t>
      </w:r>
      <w:r>
        <w:rPr>
          <w:rFonts w:ascii="Book Antiqua"/>
          <w:b/>
          <w:color w:val="231F20"/>
          <w:sz w:val="19"/>
        </w:rPr>
        <w:t>eligible</w:t>
      </w:r>
      <w:r>
        <w:rPr>
          <w:rFonts w:ascii="Book Antiqua"/>
          <w:b/>
          <w:color w:val="231F20"/>
          <w:spacing w:val="-14"/>
          <w:sz w:val="19"/>
        </w:rPr>
        <w:t xml:space="preserve"> </w:t>
      </w:r>
      <w:r>
        <w:rPr>
          <w:rFonts w:ascii="Book Antiqua"/>
          <w:b/>
          <w:color w:val="231F20"/>
          <w:sz w:val="19"/>
        </w:rPr>
        <w:t>for</w:t>
      </w:r>
      <w:r>
        <w:rPr>
          <w:rFonts w:ascii="Book Antiqua"/>
          <w:b/>
          <w:color w:val="231F20"/>
          <w:spacing w:val="-14"/>
          <w:sz w:val="19"/>
        </w:rPr>
        <w:t xml:space="preserve"> </w:t>
      </w:r>
      <w:r>
        <w:rPr>
          <w:rFonts w:ascii="Book Antiqua"/>
          <w:b/>
          <w:color w:val="231F20"/>
          <w:sz w:val="19"/>
        </w:rPr>
        <w:t>garbage</w:t>
      </w:r>
      <w:r>
        <w:rPr>
          <w:rFonts w:ascii="Book Antiqua"/>
          <w:b/>
          <w:color w:val="231F20"/>
          <w:spacing w:val="-15"/>
          <w:sz w:val="19"/>
        </w:rPr>
        <w:t xml:space="preserve"> </w:t>
      </w:r>
      <w:r>
        <w:rPr>
          <w:rFonts w:ascii="Book Antiqua"/>
          <w:b/>
          <w:color w:val="231F20"/>
          <w:sz w:val="19"/>
        </w:rPr>
        <w:t>collection.</w:t>
      </w:r>
      <w:r>
        <w:rPr>
          <w:rFonts w:ascii="Book Antiqua"/>
          <w:b/>
          <w:color w:val="231F20"/>
          <w:spacing w:val="26"/>
          <w:sz w:val="19"/>
        </w:rPr>
        <w:t xml:space="preserve"> </w:t>
      </w:r>
      <w:r>
        <w:rPr>
          <w:color w:val="231F20"/>
          <w:sz w:val="19"/>
        </w:rPr>
        <w:t>Draw</w:t>
      </w:r>
      <w:r>
        <w:rPr>
          <w:color w:val="231F20"/>
          <w:spacing w:val="-9"/>
          <w:sz w:val="19"/>
        </w:rPr>
        <w:t xml:space="preserve"> </w:t>
      </w:r>
      <w:r>
        <w:rPr>
          <w:color w:val="231F20"/>
          <w:sz w:val="19"/>
        </w:rPr>
        <w:t>a</w:t>
      </w:r>
      <w:r>
        <w:rPr>
          <w:color w:val="231F20"/>
          <w:spacing w:val="-8"/>
          <w:sz w:val="19"/>
        </w:rPr>
        <w:t xml:space="preserve"> </w:t>
      </w:r>
      <w:r>
        <w:rPr>
          <w:color w:val="231F20"/>
          <w:spacing w:val="2"/>
          <w:sz w:val="19"/>
        </w:rPr>
        <w:t xml:space="preserve">diagram </w:t>
      </w:r>
      <w:r>
        <w:rPr>
          <w:color w:val="231F20"/>
          <w:sz w:val="19"/>
        </w:rPr>
        <w:t>to keep track of references and objects as you trace the code. When no arrows point to a  box</w:t>
      </w:r>
      <w:r>
        <w:rPr>
          <w:color w:val="231F20"/>
          <w:spacing w:val="10"/>
          <w:sz w:val="19"/>
        </w:rPr>
        <w:t xml:space="preserve"> </w:t>
      </w:r>
      <w:r>
        <w:rPr>
          <w:color w:val="231F20"/>
          <w:sz w:val="19"/>
        </w:rPr>
        <w:t>(object),</w:t>
      </w:r>
      <w:r>
        <w:rPr>
          <w:color w:val="231F20"/>
          <w:spacing w:val="10"/>
          <w:sz w:val="19"/>
        </w:rPr>
        <w:t xml:space="preserve"> </w:t>
      </w:r>
      <w:r>
        <w:rPr>
          <w:color w:val="231F20"/>
          <w:sz w:val="19"/>
        </w:rPr>
        <w:t>it</w:t>
      </w:r>
      <w:r>
        <w:rPr>
          <w:color w:val="231F20"/>
          <w:spacing w:val="10"/>
          <w:sz w:val="19"/>
        </w:rPr>
        <w:t xml:space="preserve"> </w:t>
      </w:r>
      <w:r>
        <w:rPr>
          <w:color w:val="231F20"/>
          <w:sz w:val="19"/>
        </w:rPr>
        <w:t>is</w:t>
      </w:r>
      <w:r>
        <w:rPr>
          <w:color w:val="231F20"/>
          <w:spacing w:val="10"/>
          <w:sz w:val="19"/>
        </w:rPr>
        <w:t xml:space="preserve"> </w:t>
      </w:r>
      <w:r>
        <w:rPr>
          <w:color w:val="231F20"/>
          <w:sz w:val="19"/>
        </w:rPr>
        <w:t>eligible</w:t>
      </w:r>
      <w:r>
        <w:rPr>
          <w:color w:val="231F20"/>
          <w:spacing w:val="10"/>
          <w:sz w:val="19"/>
        </w:rPr>
        <w:t xml:space="preserve"> </w:t>
      </w:r>
      <w:r>
        <w:rPr>
          <w:color w:val="231F20"/>
          <w:sz w:val="19"/>
        </w:rPr>
        <w:t>for</w:t>
      </w:r>
      <w:r>
        <w:rPr>
          <w:color w:val="231F20"/>
          <w:spacing w:val="10"/>
          <w:sz w:val="19"/>
        </w:rPr>
        <w:t xml:space="preserve"> </w:t>
      </w:r>
      <w:r>
        <w:rPr>
          <w:color w:val="231F20"/>
          <w:sz w:val="19"/>
        </w:rPr>
        <w:t>garbage</w:t>
      </w:r>
      <w:r>
        <w:rPr>
          <w:color w:val="231F20"/>
          <w:spacing w:val="10"/>
          <w:sz w:val="19"/>
        </w:rPr>
        <w:t xml:space="preserve"> </w:t>
      </w:r>
      <w:r>
        <w:rPr>
          <w:color w:val="231F20"/>
          <w:sz w:val="19"/>
        </w:rPr>
        <w:t>collection.</w:t>
      </w:r>
    </w:p>
    <w:p w:rsidR="00FA3020" w:rsidRDefault="00FA3020">
      <w:pPr>
        <w:spacing w:line="254" w:lineRule="auto"/>
        <w:rPr>
          <w:sz w:val="19"/>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42</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8"/>
        <w:rPr>
          <w:rFonts w:ascii="Calibri"/>
          <w:sz w:val="24"/>
        </w:rPr>
      </w:pPr>
    </w:p>
    <w:p w:rsidR="00FA3020" w:rsidRDefault="00350426">
      <w:pPr>
        <w:pStyle w:val="Heading5"/>
        <w:ind w:left="1440"/>
      </w:pPr>
      <w:r>
        <w:rPr>
          <w:color w:val="231F20"/>
          <w:w w:val="115"/>
        </w:rPr>
        <w:t>Review Questions</w:t>
      </w:r>
    </w:p>
    <w:p w:rsidR="00FA3020" w:rsidRDefault="00350426">
      <w:pPr>
        <w:pStyle w:val="ListParagraph"/>
        <w:numPr>
          <w:ilvl w:val="0"/>
          <w:numId w:val="75"/>
        </w:numPr>
        <w:tabs>
          <w:tab w:val="left" w:pos="1799"/>
          <w:tab w:val="left" w:pos="1800"/>
        </w:tabs>
        <w:spacing w:before="421"/>
        <w:jc w:val="left"/>
        <w:rPr>
          <w:sz w:val="18"/>
        </w:rPr>
      </w:pPr>
      <w:r>
        <w:rPr>
          <w:color w:val="231F20"/>
          <w:spacing w:val="2"/>
          <w:sz w:val="18"/>
        </w:rPr>
        <w:t>Which</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are</w:t>
      </w:r>
      <w:r>
        <w:rPr>
          <w:color w:val="231F20"/>
          <w:spacing w:val="11"/>
          <w:sz w:val="18"/>
        </w:rPr>
        <w:t xml:space="preserve"> </w:t>
      </w:r>
      <w:r>
        <w:rPr>
          <w:color w:val="231F20"/>
          <w:sz w:val="18"/>
        </w:rPr>
        <w:t>valid</w:t>
      </w:r>
      <w:r>
        <w:rPr>
          <w:color w:val="231F20"/>
          <w:spacing w:val="11"/>
          <w:sz w:val="18"/>
        </w:rPr>
        <w:t xml:space="preserve"> </w:t>
      </w:r>
      <w:r>
        <w:rPr>
          <w:color w:val="231F20"/>
          <w:sz w:val="18"/>
        </w:rPr>
        <w:t>Java</w:t>
      </w:r>
      <w:r>
        <w:rPr>
          <w:color w:val="231F20"/>
          <w:spacing w:val="11"/>
          <w:sz w:val="18"/>
        </w:rPr>
        <w:t xml:space="preserve"> </w:t>
      </w:r>
      <w:r>
        <w:rPr>
          <w:color w:val="231F20"/>
          <w:sz w:val="18"/>
        </w:rPr>
        <w:t>identifiers?</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1"/>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75"/>
        </w:numPr>
        <w:tabs>
          <w:tab w:val="left" w:pos="2160"/>
        </w:tabs>
        <w:spacing w:before="71"/>
        <w:rPr>
          <w:rFonts w:ascii="Courier New"/>
          <w:sz w:val="18"/>
        </w:rPr>
      </w:pPr>
      <w:r>
        <w:rPr>
          <w:rFonts w:ascii="Courier New"/>
          <w:color w:val="231F20"/>
          <w:sz w:val="18"/>
        </w:rPr>
        <w:t>A$B</w:t>
      </w:r>
    </w:p>
    <w:p w:rsidR="00FA3020" w:rsidRDefault="00350426">
      <w:pPr>
        <w:pStyle w:val="ListParagraph"/>
        <w:numPr>
          <w:ilvl w:val="1"/>
          <w:numId w:val="75"/>
        </w:numPr>
        <w:tabs>
          <w:tab w:val="left" w:pos="2160"/>
        </w:tabs>
        <w:spacing w:before="64"/>
        <w:rPr>
          <w:rFonts w:ascii="Courier New"/>
          <w:sz w:val="18"/>
        </w:rPr>
      </w:pPr>
      <w:r>
        <w:rPr>
          <w:color w:val="231F20"/>
          <w:sz w:val="18"/>
        </w:rPr>
        <w:t>_</w:t>
      </w:r>
      <w:r>
        <w:rPr>
          <w:rFonts w:ascii="Courier New"/>
          <w:color w:val="231F20"/>
          <w:sz w:val="18"/>
        </w:rPr>
        <w:t>helloWorld</w:t>
      </w:r>
    </w:p>
    <w:p w:rsidR="00FA3020" w:rsidRDefault="00350426">
      <w:pPr>
        <w:pStyle w:val="ListParagraph"/>
        <w:numPr>
          <w:ilvl w:val="1"/>
          <w:numId w:val="75"/>
        </w:numPr>
        <w:tabs>
          <w:tab w:val="left" w:pos="2160"/>
        </w:tabs>
        <w:rPr>
          <w:rFonts w:ascii="Courier New"/>
          <w:sz w:val="18"/>
        </w:rPr>
      </w:pPr>
      <w:r>
        <w:rPr>
          <w:rFonts w:ascii="Courier New"/>
          <w:color w:val="231F20"/>
          <w:sz w:val="18"/>
        </w:rPr>
        <w:t>true</w:t>
      </w:r>
    </w:p>
    <w:p w:rsidR="00FA3020" w:rsidRDefault="00350426">
      <w:pPr>
        <w:pStyle w:val="ListParagraph"/>
        <w:numPr>
          <w:ilvl w:val="1"/>
          <w:numId w:val="75"/>
        </w:numPr>
        <w:tabs>
          <w:tab w:val="left" w:pos="2160"/>
        </w:tabs>
        <w:spacing w:before="64"/>
        <w:rPr>
          <w:rFonts w:ascii="Courier New"/>
          <w:sz w:val="18"/>
        </w:rPr>
      </w:pPr>
      <w:r>
        <w:rPr>
          <w:rFonts w:ascii="Courier New"/>
          <w:color w:val="231F20"/>
          <w:sz w:val="18"/>
        </w:rPr>
        <w:t>java.lang</w:t>
      </w:r>
    </w:p>
    <w:p w:rsidR="00FA3020" w:rsidRDefault="00350426">
      <w:pPr>
        <w:pStyle w:val="ListParagraph"/>
        <w:numPr>
          <w:ilvl w:val="1"/>
          <w:numId w:val="75"/>
        </w:numPr>
        <w:tabs>
          <w:tab w:val="left" w:pos="2160"/>
        </w:tabs>
        <w:rPr>
          <w:rFonts w:ascii="Courier New"/>
          <w:sz w:val="18"/>
        </w:rPr>
      </w:pPr>
      <w:r>
        <w:rPr>
          <w:rFonts w:ascii="Courier New"/>
          <w:color w:val="231F20"/>
          <w:sz w:val="18"/>
        </w:rPr>
        <w:t>Public</w:t>
      </w:r>
    </w:p>
    <w:p w:rsidR="00FA3020" w:rsidRDefault="00350426" w:rsidP="00B37980">
      <w:pPr>
        <w:pStyle w:val="ListParagraph"/>
        <w:numPr>
          <w:ilvl w:val="1"/>
          <w:numId w:val="75"/>
        </w:numPr>
        <w:tabs>
          <w:tab w:val="left" w:pos="2159"/>
        </w:tabs>
        <w:spacing w:before="64"/>
        <w:rPr>
          <w:rFonts w:ascii="Courier New"/>
          <w:color w:val="231F20"/>
          <w:w w:val="105"/>
          <w:sz w:val="18"/>
        </w:rPr>
      </w:pPr>
      <w:r w:rsidRPr="00B37980">
        <w:rPr>
          <w:rFonts w:ascii="Courier New"/>
          <w:color w:val="231F20"/>
          <w:w w:val="105"/>
          <w:sz w:val="18"/>
        </w:rPr>
        <w:t>1980</w:t>
      </w:r>
      <w:r w:rsidRPr="00B37980">
        <w:rPr>
          <w:color w:val="231F20"/>
          <w:w w:val="105"/>
          <w:sz w:val="18"/>
        </w:rPr>
        <w:t>_</w:t>
      </w:r>
      <w:r w:rsidRPr="00B37980">
        <w:rPr>
          <w:rFonts w:ascii="Courier New"/>
          <w:color w:val="231F20"/>
          <w:w w:val="105"/>
          <w:sz w:val="18"/>
        </w:rPr>
        <w:t>s</w:t>
      </w:r>
    </w:p>
    <w:p w:rsidR="006F1BF5" w:rsidRDefault="006F1BF5" w:rsidP="006F1BF5">
      <w:pPr>
        <w:tabs>
          <w:tab w:val="left" w:pos="2159"/>
        </w:tabs>
        <w:spacing w:before="64"/>
        <w:rPr>
          <w:rFonts w:ascii="Courier New"/>
          <w:color w:val="231F20"/>
          <w:w w:val="105"/>
          <w:sz w:val="18"/>
        </w:rPr>
      </w:pPr>
    </w:p>
    <w:p w:rsidR="006F1BF5" w:rsidRDefault="006F1BF5" w:rsidP="006F1BF5">
      <w:pPr>
        <w:tabs>
          <w:tab w:val="left" w:pos="2159"/>
        </w:tabs>
        <w:spacing w:before="64"/>
        <w:rPr>
          <w:rFonts w:ascii="Courier New"/>
          <w:color w:val="231F20"/>
          <w:w w:val="105"/>
          <w:sz w:val="18"/>
        </w:rPr>
      </w:pPr>
    </w:p>
    <w:p w:rsidR="006F1BF5" w:rsidRDefault="006F1BF5" w:rsidP="006F1BF5">
      <w:pPr>
        <w:tabs>
          <w:tab w:val="left" w:pos="2159"/>
        </w:tabs>
        <w:spacing w:before="64"/>
        <w:rPr>
          <w:rFonts w:ascii="Courier New"/>
          <w:color w:val="231F20"/>
          <w:w w:val="105"/>
          <w:sz w:val="18"/>
        </w:rPr>
      </w:pPr>
    </w:p>
    <w:p w:rsidR="006F1BF5" w:rsidRDefault="006F1BF5" w:rsidP="006F1BF5">
      <w:pPr>
        <w:tabs>
          <w:tab w:val="left" w:pos="2159"/>
        </w:tabs>
        <w:spacing w:before="64"/>
        <w:rPr>
          <w:rFonts w:ascii="Courier New"/>
          <w:color w:val="231F20"/>
          <w:w w:val="105"/>
          <w:sz w:val="18"/>
        </w:rPr>
      </w:pPr>
    </w:p>
    <w:p w:rsidR="006F1BF5" w:rsidRDefault="006F1BF5" w:rsidP="006F1BF5">
      <w:pPr>
        <w:tabs>
          <w:tab w:val="left" w:pos="2159"/>
        </w:tabs>
        <w:spacing w:before="64"/>
        <w:rPr>
          <w:rFonts w:ascii="Courier New"/>
          <w:color w:val="231F20"/>
          <w:w w:val="105"/>
          <w:sz w:val="18"/>
        </w:rPr>
      </w:pPr>
    </w:p>
    <w:p w:rsidR="006F1BF5" w:rsidRDefault="006F1BF5" w:rsidP="006F1BF5">
      <w:pPr>
        <w:tabs>
          <w:tab w:val="left" w:pos="2159"/>
        </w:tabs>
        <w:spacing w:before="64"/>
        <w:rPr>
          <w:rFonts w:ascii="Courier New"/>
          <w:color w:val="231F20"/>
          <w:w w:val="105"/>
          <w:sz w:val="18"/>
        </w:rPr>
      </w:pPr>
    </w:p>
    <w:p w:rsidR="006F1BF5" w:rsidRDefault="006F1BF5" w:rsidP="006F1BF5">
      <w:pPr>
        <w:tabs>
          <w:tab w:val="left" w:pos="2159"/>
        </w:tabs>
        <w:spacing w:before="64"/>
        <w:rPr>
          <w:rFonts w:ascii="Courier New"/>
          <w:color w:val="231F20"/>
          <w:w w:val="105"/>
          <w:sz w:val="18"/>
        </w:rPr>
      </w:pPr>
    </w:p>
    <w:p w:rsidR="006F1BF5" w:rsidRPr="006F1BF5" w:rsidRDefault="006F1BF5" w:rsidP="006F1BF5">
      <w:pPr>
        <w:tabs>
          <w:tab w:val="left" w:pos="2159"/>
        </w:tabs>
        <w:spacing w:before="64"/>
        <w:rPr>
          <w:rFonts w:ascii="Courier New"/>
          <w:color w:val="231F20"/>
          <w:w w:val="105"/>
          <w:sz w:val="18"/>
        </w:rPr>
      </w:pPr>
    </w:p>
    <w:p w:rsidR="00B37980" w:rsidRPr="00B37980" w:rsidRDefault="00B37980" w:rsidP="00B37980">
      <w:pPr>
        <w:pStyle w:val="ListParagraph"/>
        <w:numPr>
          <w:ilvl w:val="1"/>
          <w:numId w:val="75"/>
        </w:numPr>
        <w:tabs>
          <w:tab w:val="left" w:pos="2159"/>
        </w:tabs>
        <w:spacing w:before="64"/>
        <w:rPr>
          <w:rFonts w:ascii="Courier New"/>
          <w:sz w:val="18"/>
        </w:rPr>
      </w:pPr>
      <w:r w:rsidRPr="00B37980">
        <w:rPr>
          <w:rFonts w:ascii="Courier New"/>
          <w:sz w:val="18"/>
        </w:rPr>
        <w:t>1.</w:t>
      </w:r>
      <w:r w:rsidRPr="00B37980">
        <w:rPr>
          <w:rFonts w:ascii="Courier New"/>
          <w:sz w:val="18"/>
        </w:rPr>
        <w:tab/>
        <w:t>A, B, E. Option A is valid because you can use the dollar sign in identifiers. Option B is valid because you can use an underscore in identifiers. Option C is not a valid identifier because true is a Java reserved word. Option D is not valid because the dot (.) is not allowed in identifiers. Option E is valid because Java is case sensitive, so Public is not a reserved word and therefore a valid identifier. Option F is not valid because the first character is not a letter, $, or _.</w:t>
      </w:r>
    </w:p>
    <w:p w:rsidR="00FA3020" w:rsidRDefault="00350426">
      <w:pPr>
        <w:pStyle w:val="ListParagraph"/>
        <w:numPr>
          <w:ilvl w:val="0"/>
          <w:numId w:val="75"/>
        </w:numPr>
        <w:tabs>
          <w:tab w:val="left" w:pos="1799"/>
          <w:tab w:val="left" w:pos="1800"/>
        </w:tabs>
        <w:spacing w:before="155"/>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0"/>
          <w:sz w:val="18"/>
        </w:rPr>
        <w:t xml:space="preserve"> </w:t>
      </w:r>
      <w:r>
        <w:rPr>
          <w:color w:val="231F20"/>
          <w:sz w:val="18"/>
        </w:rPr>
        <w:t>output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program?</w:t>
      </w:r>
    </w:p>
    <w:p w:rsidR="00FA3020" w:rsidRDefault="00350426">
      <w:pPr>
        <w:spacing w:before="80" w:line="324" w:lineRule="auto"/>
        <w:ind w:left="1800" w:right="6082"/>
        <w:rPr>
          <w:rFonts w:ascii="Courier New"/>
          <w:sz w:val="17"/>
        </w:rPr>
      </w:pPr>
      <w:r>
        <w:rPr>
          <w:rFonts w:ascii="Courier New"/>
          <w:color w:val="231F20"/>
          <w:sz w:val="17"/>
        </w:rPr>
        <w:t>1:</w:t>
      </w:r>
      <w:r>
        <w:rPr>
          <w:rFonts w:ascii="Courier New"/>
          <w:color w:val="231F20"/>
          <w:spacing w:val="-57"/>
          <w:sz w:val="17"/>
        </w:rPr>
        <w:t xml:space="preserve"> </w:t>
      </w:r>
      <w:r>
        <w:rPr>
          <w:rFonts w:ascii="Courier New"/>
          <w:color w:val="231F20"/>
          <w:sz w:val="17"/>
        </w:rPr>
        <w:t>public</w:t>
      </w:r>
      <w:r>
        <w:rPr>
          <w:rFonts w:ascii="Courier New"/>
          <w:color w:val="231F20"/>
          <w:spacing w:val="-57"/>
          <w:sz w:val="17"/>
        </w:rPr>
        <w:t xml:space="preserve"> </w:t>
      </w:r>
      <w:r>
        <w:rPr>
          <w:rFonts w:ascii="Courier New"/>
          <w:color w:val="231F20"/>
          <w:sz w:val="17"/>
        </w:rPr>
        <w:t>class</w:t>
      </w:r>
      <w:r>
        <w:rPr>
          <w:rFonts w:ascii="Courier New"/>
          <w:color w:val="231F20"/>
          <w:spacing w:val="-56"/>
          <w:sz w:val="17"/>
        </w:rPr>
        <w:t xml:space="preserve"> </w:t>
      </w:r>
      <w:r>
        <w:rPr>
          <w:rFonts w:ascii="Courier New"/>
          <w:color w:val="231F20"/>
          <w:sz w:val="17"/>
        </w:rPr>
        <w:t>WaterBottle</w:t>
      </w:r>
      <w:r>
        <w:rPr>
          <w:rFonts w:ascii="Courier New"/>
          <w:color w:val="231F20"/>
          <w:spacing w:val="-57"/>
          <w:sz w:val="17"/>
        </w:rPr>
        <w:t xml:space="preserve"> </w:t>
      </w:r>
      <w:r>
        <w:rPr>
          <w:rFonts w:ascii="Courier New"/>
          <w:color w:val="231F20"/>
          <w:spacing w:val="-14"/>
          <w:sz w:val="17"/>
        </w:rPr>
        <w:t xml:space="preserve">{ </w:t>
      </w:r>
      <w:r>
        <w:rPr>
          <w:rFonts w:ascii="Courier New"/>
          <w:color w:val="231F20"/>
          <w:sz w:val="17"/>
        </w:rPr>
        <w:t>2: private String brand;</w:t>
      </w:r>
    </w:p>
    <w:p w:rsidR="00FA3020" w:rsidRDefault="00350426">
      <w:pPr>
        <w:ind w:left="1800"/>
        <w:rPr>
          <w:rFonts w:ascii="Courier New"/>
          <w:sz w:val="17"/>
        </w:rPr>
      </w:pPr>
      <w:r>
        <w:rPr>
          <w:rFonts w:ascii="Courier New"/>
          <w:color w:val="231F20"/>
          <w:sz w:val="17"/>
        </w:rPr>
        <w:t>3: private boolean empty;</w:t>
      </w:r>
    </w:p>
    <w:p w:rsidR="00FA3020" w:rsidRDefault="00350426">
      <w:pPr>
        <w:tabs>
          <w:tab w:val="left" w:pos="2269"/>
        </w:tabs>
        <w:spacing w:before="68" w:line="324" w:lineRule="auto"/>
        <w:ind w:left="1800" w:right="4777"/>
        <w:rPr>
          <w:rFonts w:ascii="Courier New"/>
          <w:sz w:val="17"/>
        </w:rPr>
      </w:pPr>
      <w:r>
        <w:rPr>
          <w:rFonts w:ascii="Courier New"/>
          <w:color w:val="231F20"/>
          <w:sz w:val="17"/>
        </w:rPr>
        <w:t>4:</w:t>
      </w:r>
      <w:r>
        <w:rPr>
          <w:rFonts w:ascii="Courier New"/>
          <w:color w:val="231F20"/>
          <w:spacing w:val="-57"/>
          <w:sz w:val="17"/>
        </w:rPr>
        <w:t xml:space="preserve"> </w:t>
      </w:r>
      <w:r>
        <w:rPr>
          <w:rFonts w:ascii="Courier New"/>
          <w:color w:val="231F20"/>
          <w:sz w:val="17"/>
        </w:rPr>
        <w:t>public</w:t>
      </w:r>
      <w:r>
        <w:rPr>
          <w:rFonts w:ascii="Courier New"/>
          <w:color w:val="231F20"/>
          <w:spacing w:val="-57"/>
          <w:sz w:val="17"/>
        </w:rPr>
        <w:t xml:space="preserve"> </w:t>
      </w:r>
      <w:r>
        <w:rPr>
          <w:rFonts w:ascii="Courier New"/>
          <w:color w:val="231F20"/>
          <w:sz w:val="17"/>
        </w:rPr>
        <w:t>static</w:t>
      </w:r>
      <w:r>
        <w:rPr>
          <w:rFonts w:ascii="Courier New"/>
          <w:color w:val="231F20"/>
          <w:spacing w:val="-57"/>
          <w:sz w:val="17"/>
        </w:rPr>
        <w:t xml:space="preserve"> </w:t>
      </w:r>
      <w:r>
        <w:rPr>
          <w:rFonts w:ascii="Courier New"/>
          <w:color w:val="231F20"/>
          <w:sz w:val="17"/>
        </w:rPr>
        <w:t>void</w:t>
      </w:r>
      <w:r>
        <w:rPr>
          <w:rFonts w:ascii="Courier New"/>
          <w:color w:val="231F20"/>
          <w:spacing w:val="-56"/>
          <w:sz w:val="17"/>
        </w:rPr>
        <w:t xml:space="preserve"> </w:t>
      </w:r>
      <w:r>
        <w:rPr>
          <w:rFonts w:ascii="Courier New"/>
          <w:color w:val="231F20"/>
          <w:sz w:val="17"/>
        </w:rPr>
        <w:t>main(String[]</w:t>
      </w:r>
      <w:r>
        <w:rPr>
          <w:rFonts w:ascii="Courier New"/>
          <w:color w:val="231F20"/>
          <w:spacing w:val="-57"/>
          <w:sz w:val="17"/>
        </w:rPr>
        <w:t xml:space="preserve"> </w:t>
      </w:r>
      <w:r>
        <w:rPr>
          <w:rFonts w:ascii="Courier New"/>
          <w:color w:val="231F20"/>
          <w:sz w:val="17"/>
        </w:rPr>
        <w:t>args)</w:t>
      </w:r>
      <w:r>
        <w:rPr>
          <w:rFonts w:ascii="Courier New"/>
          <w:color w:val="231F20"/>
          <w:spacing w:val="-57"/>
          <w:sz w:val="17"/>
        </w:rPr>
        <w:t xml:space="preserve"> </w:t>
      </w:r>
      <w:r>
        <w:rPr>
          <w:rFonts w:ascii="Courier New"/>
          <w:color w:val="231F20"/>
          <w:spacing w:val="-13"/>
          <w:sz w:val="17"/>
        </w:rPr>
        <w:t xml:space="preserve">{ </w:t>
      </w:r>
      <w:r>
        <w:rPr>
          <w:rFonts w:ascii="Courier New"/>
          <w:color w:val="231F20"/>
          <w:sz w:val="17"/>
        </w:rPr>
        <w:t>5:</w:t>
      </w:r>
      <w:r>
        <w:rPr>
          <w:rFonts w:ascii="Courier New"/>
          <w:color w:val="231F20"/>
          <w:sz w:val="17"/>
        </w:rPr>
        <w:tab/>
        <w:t>WaterBottle</w:t>
      </w:r>
      <w:r>
        <w:rPr>
          <w:rFonts w:ascii="Courier New"/>
          <w:color w:val="231F20"/>
          <w:spacing w:val="-45"/>
          <w:sz w:val="17"/>
        </w:rPr>
        <w:t xml:space="preserve"> </w:t>
      </w:r>
      <w:r>
        <w:rPr>
          <w:rFonts w:ascii="Courier New"/>
          <w:color w:val="231F20"/>
          <w:sz w:val="17"/>
        </w:rPr>
        <w:t>wb</w:t>
      </w:r>
      <w:r>
        <w:rPr>
          <w:rFonts w:ascii="Courier New"/>
          <w:color w:val="231F20"/>
          <w:spacing w:val="-44"/>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new</w:t>
      </w:r>
      <w:r>
        <w:rPr>
          <w:rFonts w:ascii="Courier New"/>
          <w:color w:val="231F20"/>
          <w:spacing w:val="-44"/>
          <w:sz w:val="17"/>
        </w:rPr>
        <w:t xml:space="preserve"> </w:t>
      </w:r>
      <w:r>
        <w:rPr>
          <w:rFonts w:ascii="Courier New"/>
          <w:color w:val="231F20"/>
          <w:sz w:val="17"/>
        </w:rPr>
        <w:t>WaterBottle();</w:t>
      </w:r>
    </w:p>
    <w:p w:rsidR="00FA3020" w:rsidRDefault="00350426">
      <w:pPr>
        <w:tabs>
          <w:tab w:val="left" w:pos="2269"/>
        </w:tabs>
        <w:spacing w:line="312" w:lineRule="auto"/>
        <w:ind w:left="1800" w:right="4391" w:hanging="1"/>
        <w:rPr>
          <w:rFonts w:ascii="Courier New"/>
          <w:sz w:val="17"/>
        </w:rPr>
      </w:pPr>
      <w:r>
        <w:rPr>
          <w:rFonts w:ascii="Courier New"/>
          <w:color w:val="231F20"/>
          <w:sz w:val="17"/>
        </w:rPr>
        <w:t>6:</w:t>
      </w:r>
      <w:r>
        <w:rPr>
          <w:rFonts w:ascii="Courier New"/>
          <w:color w:val="231F20"/>
          <w:sz w:val="17"/>
        </w:rPr>
        <w:tab/>
        <w:t>System.</w:t>
      </w:r>
      <w:r>
        <w:rPr>
          <w:rFonts w:ascii="Courier New"/>
          <w:i/>
          <w:color w:val="231F20"/>
          <w:sz w:val="18"/>
        </w:rPr>
        <w:t>out</w:t>
      </w:r>
      <w:r>
        <w:rPr>
          <w:rFonts w:ascii="Courier New"/>
          <w:color w:val="231F20"/>
          <w:sz w:val="17"/>
        </w:rPr>
        <w:t>.print("Empty</w:t>
      </w:r>
      <w:r>
        <w:rPr>
          <w:rFonts w:ascii="Courier New"/>
          <w:color w:val="231F20"/>
          <w:spacing w:val="-58"/>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wb.empty); 7:</w:t>
      </w:r>
      <w:r>
        <w:rPr>
          <w:rFonts w:ascii="Courier New"/>
          <w:color w:val="231F20"/>
          <w:sz w:val="17"/>
        </w:rPr>
        <w:tab/>
        <w:t>System.</w:t>
      </w:r>
      <w:r>
        <w:rPr>
          <w:rFonts w:ascii="Courier New"/>
          <w:i/>
          <w:color w:val="231F20"/>
          <w:sz w:val="18"/>
        </w:rPr>
        <w:t>out</w:t>
      </w:r>
      <w:r>
        <w:rPr>
          <w:rFonts w:ascii="Courier New"/>
          <w:color w:val="231F20"/>
          <w:sz w:val="17"/>
        </w:rPr>
        <w:t>.print(",</w:t>
      </w:r>
      <w:r>
        <w:rPr>
          <w:rFonts w:ascii="Courier New"/>
          <w:color w:val="231F20"/>
          <w:spacing w:val="-70"/>
          <w:sz w:val="17"/>
        </w:rPr>
        <w:t xml:space="preserve"> </w:t>
      </w:r>
      <w:r>
        <w:rPr>
          <w:rFonts w:ascii="Courier New"/>
          <w:color w:val="231F20"/>
          <w:sz w:val="17"/>
        </w:rPr>
        <w:t>Brand</w:t>
      </w:r>
      <w:r>
        <w:rPr>
          <w:rFonts w:ascii="Courier New"/>
          <w:color w:val="231F20"/>
          <w:spacing w:val="-70"/>
          <w:sz w:val="17"/>
        </w:rPr>
        <w:t xml:space="preserve"> </w:t>
      </w:r>
      <w:r>
        <w:rPr>
          <w:rFonts w:ascii="Courier New"/>
          <w:color w:val="231F20"/>
          <w:sz w:val="17"/>
        </w:rPr>
        <w:t>=</w:t>
      </w:r>
      <w:r>
        <w:rPr>
          <w:rFonts w:ascii="Courier New"/>
          <w:color w:val="231F20"/>
          <w:spacing w:val="-70"/>
          <w:sz w:val="17"/>
        </w:rPr>
        <w:t xml:space="preserve"> </w:t>
      </w:r>
      <w:r>
        <w:rPr>
          <w:rFonts w:ascii="Courier New"/>
          <w:color w:val="231F20"/>
          <w:sz w:val="17"/>
        </w:rPr>
        <w:t>"</w:t>
      </w:r>
      <w:r>
        <w:rPr>
          <w:rFonts w:ascii="Courier New"/>
          <w:color w:val="231F20"/>
          <w:spacing w:val="-70"/>
          <w:sz w:val="17"/>
        </w:rPr>
        <w:t xml:space="preserve"> </w:t>
      </w:r>
      <w:r>
        <w:rPr>
          <w:rFonts w:ascii="Courier New"/>
          <w:color w:val="231F20"/>
          <w:sz w:val="17"/>
        </w:rPr>
        <w:t>+</w:t>
      </w:r>
      <w:r>
        <w:rPr>
          <w:rFonts w:ascii="Courier New"/>
          <w:color w:val="231F20"/>
          <w:spacing w:val="-70"/>
          <w:sz w:val="17"/>
        </w:rPr>
        <w:t xml:space="preserve"> </w:t>
      </w:r>
      <w:r>
        <w:rPr>
          <w:rFonts w:ascii="Courier New"/>
          <w:color w:val="231F20"/>
          <w:sz w:val="17"/>
        </w:rPr>
        <w:t>wb.brand); 8: }</w:t>
      </w:r>
      <w:r>
        <w:rPr>
          <w:rFonts w:ascii="Courier New"/>
          <w:color w:val="231F20"/>
          <w:spacing w:val="-29"/>
          <w:sz w:val="17"/>
        </w:rPr>
        <w:t xml:space="preserve"> </w:t>
      </w:r>
      <w:r>
        <w:rPr>
          <w:rFonts w:ascii="Courier New"/>
          <w:color w:val="231F20"/>
          <w:sz w:val="17"/>
        </w:rPr>
        <w:t>}</w:t>
      </w:r>
    </w:p>
    <w:p w:rsidR="00FA3020" w:rsidRDefault="00350426">
      <w:pPr>
        <w:pStyle w:val="ListParagraph"/>
        <w:numPr>
          <w:ilvl w:val="1"/>
          <w:numId w:val="75"/>
        </w:numPr>
        <w:tabs>
          <w:tab w:val="left" w:pos="2160"/>
        </w:tabs>
        <w:spacing w:before="0"/>
        <w:rPr>
          <w:sz w:val="18"/>
        </w:rPr>
      </w:pPr>
      <w:r>
        <w:rPr>
          <w:color w:val="231F20"/>
          <w:sz w:val="18"/>
        </w:rPr>
        <w:t>Line 6 generates a compiler</w:t>
      </w:r>
      <w:r>
        <w:rPr>
          <w:color w:val="231F20"/>
          <w:spacing w:val="28"/>
          <w:sz w:val="18"/>
        </w:rPr>
        <w:t xml:space="preserve"> </w:t>
      </w:r>
      <w:r>
        <w:rPr>
          <w:color w:val="231F20"/>
          <w:sz w:val="18"/>
        </w:rPr>
        <w:t>error.</w:t>
      </w:r>
    </w:p>
    <w:p w:rsidR="00FA3020" w:rsidRDefault="00350426">
      <w:pPr>
        <w:pStyle w:val="ListParagraph"/>
        <w:numPr>
          <w:ilvl w:val="1"/>
          <w:numId w:val="75"/>
        </w:numPr>
        <w:tabs>
          <w:tab w:val="left" w:pos="2160"/>
        </w:tabs>
        <w:spacing w:before="70"/>
        <w:rPr>
          <w:sz w:val="18"/>
        </w:rPr>
      </w:pPr>
      <w:r>
        <w:rPr>
          <w:color w:val="231F20"/>
          <w:sz w:val="18"/>
        </w:rPr>
        <w:t>Line 7 generates a compiler</w:t>
      </w:r>
      <w:r>
        <w:rPr>
          <w:color w:val="231F20"/>
          <w:spacing w:val="28"/>
          <w:sz w:val="18"/>
        </w:rPr>
        <w:t xml:space="preserve"> </w:t>
      </w:r>
      <w:r>
        <w:rPr>
          <w:color w:val="231F20"/>
          <w:sz w:val="18"/>
        </w:rPr>
        <w:t>error.</w:t>
      </w:r>
    </w:p>
    <w:p w:rsidR="00FA3020" w:rsidRDefault="00350426">
      <w:pPr>
        <w:pStyle w:val="ListParagraph"/>
        <w:numPr>
          <w:ilvl w:val="1"/>
          <w:numId w:val="75"/>
        </w:numPr>
        <w:tabs>
          <w:tab w:val="left" w:pos="2160"/>
        </w:tabs>
        <w:spacing w:before="70"/>
        <w:rPr>
          <w:sz w:val="18"/>
        </w:rPr>
      </w:pPr>
      <w:r>
        <w:rPr>
          <w:color w:val="231F20"/>
          <w:sz w:val="18"/>
        </w:rPr>
        <w:t>There is no</w:t>
      </w:r>
      <w:r>
        <w:rPr>
          <w:color w:val="231F20"/>
          <w:spacing w:val="30"/>
          <w:sz w:val="18"/>
        </w:rPr>
        <w:t xml:space="preserve"> </w:t>
      </w:r>
      <w:r>
        <w:rPr>
          <w:color w:val="231F20"/>
          <w:sz w:val="18"/>
        </w:rPr>
        <w:t>output.</w:t>
      </w:r>
    </w:p>
    <w:p w:rsidR="00FA3020" w:rsidRDefault="00350426">
      <w:pPr>
        <w:pStyle w:val="ListParagraph"/>
        <w:numPr>
          <w:ilvl w:val="1"/>
          <w:numId w:val="75"/>
        </w:numPr>
        <w:tabs>
          <w:tab w:val="left" w:pos="2160"/>
        </w:tabs>
        <w:spacing w:before="70"/>
        <w:rPr>
          <w:rFonts w:ascii="Courier New"/>
          <w:sz w:val="18"/>
        </w:rPr>
      </w:pPr>
      <w:r>
        <w:rPr>
          <w:rFonts w:ascii="Courier New"/>
          <w:color w:val="231F20"/>
          <w:sz w:val="18"/>
        </w:rPr>
        <w:t>Empty = false, Brand =</w:t>
      </w:r>
      <w:r>
        <w:rPr>
          <w:rFonts w:ascii="Courier New"/>
          <w:color w:val="231F20"/>
          <w:spacing w:val="-74"/>
          <w:sz w:val="18"/>
        </w:rPr>
        <w:t xml:space="preserve"> </w:t>
      </w:r>
      <w:r>
        <w:rPr>
          <w:rFonts w:ascii="Courier New"/>
          <w:color w:val="231F20"/>
          <w:sz w:val="18"/>
        </w:rPr>
        <w:t>null</w:t>
      </w:r>
    </w:p>
    <w:p w:rsidR="00FA3020" w:rsidRDefault="00350426">
      <w:pPr>
        <w:pStyle w:val="ListParagraph"/>
        <w:numPr>
          <w:ilvl w:val="1"/>
          <w:numId w:val="75"/>
        </w:numPr>
        <w:tabs>
          <w:tab w:val="left" w:pos="2160"/>
        </w:tabs>
        <w:rPr>
          <w:rFonts w:ascii="Courier New"/>
          <w:sz w:val="18"/>
        </w:rPr>
      </w:pPr>
      <w:r>
        <w:rPr>
          <w:rFonts w:ascii="Courier New"/>
          <w:color w:val="231F20"/>
          <w:sz w:val="18"/>
        </w:rPr>
        <w:t>Empty = false, Brand</w:t>
      </w:r>
      <w:r>
        <w:rPr>
          <w:rFonts w:ascii="Courier New"/>
          <w:color w:val="231F20"/>
          <w:spacing w:val="-56"/>
          <w:sz w:val="18"/>
        </w:rPr>
        <w:t xml:space="preserve"> </w:t>
      </w:r>
      <w:r>
        <w:rPr>
          <w:rFonts w:ascii="Courier New"/>
          <w:color w:val="231F20"/>
          <w:sz w:val="18"/>
        </w:rPr>
        <w:t>=</w:t>
      </w:r>
    </w:p>
    <w:p w:rsidR="00FA3020" w:rsidRPr="006F1BF5" w:rsidRDefault="00350426">
      <w:pPr>
        <w:pStyle w:val="ListParagraph"/>
        <w:numPr>
          <w:ilvl w:val="1"/>
          <w:numId w:val="75"/>
        </w:numPr>
        <w:tabs>
          <w:tab w:val="left" w:pos="2159"/>
          <w:tab w:val="left" w:pos="2160"/>
        </w:tabs>
        <w:spacing w:before="64"/>
        <w:rPr>
          <w:rFonts w:ascii="Courier New"/>
          <w:sz w:val="18"/>
        </w:rPr>
      </w:pPr>
      <w:r>
        <w:rPr>
          <w:rFonts w:ascii="Courier New"/>
          <w:color w:val="231F20"/>
          <w:sz w:val="18"/>
        </w:rPr>
        <w:t>Empty = null, Brand =</w:t>
      </w:r>
      <w:r>
        <w:rPr>
          <w:rFonts w:ascii="Courier New"/>
          <w:color w:val="231F20"/>
          <w:spacing w:val="-73"/>
          <w:sz w:val="18"/>
        </w:rPr>
        <w:t xml:space="preserve"> </w:t>
      </w:r>
      <w:r>
        <w:rPr>
          <w:rFonts w:ascii="Courier New"/>
          <w:color w:val="231F20"/>
          <w:sz w:val="18"/>
        </w:rPr>
        <w:t>null</w:t>
      </w:r>
    </w:p>
    <w:p w:rsidR="006F1BF5" w:rsidRDefault="006F1BF5" w:rsidP="006F1BF5">
      <w:pPr>
        <w:tabs>
          <w:tab w:val="left" w:pos="2159"/>
          <w:tab w:val="left" w:pos="2160"/>
        </w:tabs>
        <w:spacing w:before="64"/>
        <w:rPr>
          <w:rFonts w:ascii="Courier New"/>
          <w:sz w:val="18"/>
        </w:rPr>
      </w:pPr>
    </w:p>
    <w:p w:rsidR="006F1BF5" w:rsidRDefault="006F1BF5" w:rsidP="006F1BF5">
      <w:pPr>
        <w:tabs>
          <w:tab w:val="left" w:pos="2159"/>
          <w:tab w:val="left" w:pos="2160"/>
        </w:tabs>
        <w:spacing w:before="64"/>
        <w:rPr>
          <w:rFonts w:ascii="Courier New"/>
          <w:sz w:val="18"/>
        </w:rPr>
      </w:pPr>
    </w:p>
    <w:p w:rsidR="006F1BF5" w:rsidRDefault="006F1BF5" w:rsidP="006F1BF5">
      <w:pPr>
        <w:tabs>
          <w:tab w:val="left" w:pos="2159"/>
          <w:tab w:val="left" w:pos="2160"/>
        </w:tabs>
        <w:spacing w:before="64"/>
        <w:rPr>
          <w:rFonts w:ascii="Courier New"/>
          <w:sz w:val="18"/>
        </w:rPr>
      </w:pPr>
    </w:p>
    <w:p w:rsidR="006F1BF5" w:rsidRDefault="006F1BF5" w:rsidP="006F1BF5">
      <w:pPr>
        <w:tabs>
          <w:tab w:val="left" w:pos="2159"/>
          <w:tab w:val="left" w:pos="2160"/>
        </w:tabs>
        <w:spacing w:before="64"/>
        <w:rPr>
          <w:rFonts w:ascii="Courier New"/>
          <w:sz w:val="18"/>
        </w:rPr>
      </w:pPr>
    </w:p>
    <w:p w:rsidR="006F1BF5" w:rsidRDefault="006F1BF5" w:rsidP="006F1BF5">
      <w:pPr>
        <w:tabs>
          <w:tab w:val="left" w:pos="2159"/>
          <w:tab w:val="left" w:pos="2160"/>
        </w:tabs>
        <w:spacing w:before="64"/>
        <w:rPr>
          <w:rFonts w:ascii="Courier New"/>
          <w:sz w:val="18"/>
        </w:rPr>
      </w:pPr>
    </w:p>
    <w:p w:rsidR="006F1BF5" w:rsidRDefault="006F1BF5" w:rsidP="006F1BF5">
      <w:pPr>
        <w:tabs>
          <w:tab w:val="left" w:pos="2159"/>
          <w:tab w:val="left" w:pos="2160"/>
        </w:tabs>
        <w:spacing w:before="64"/>
        <w:rPr>
          <w:rFonts w:ascii="Courier New"/>
          <w:sz w:val="18"/>
        </w:rPr>
      </w:pPr>
    </w:p>
    <w:p w:rsidR="006F1BF5" w:rsidRPr="006F1BF5" w:rsidRDefault="006F1BF5" w:rsidP="006F1BF5">
      <w:pPr>
        <w:tabs>
          <w:tab w:val="left" w:pos="2159"/>
          <w:tab w:val="left" w:pos="2160"/>
        </w:tabs>
        <w:spacing w:before="64"/>
        <w:rPr>
          <w:rFonts w:ascii="Courier New"/>
          <w:sz w:val="18"/>
        </w:rPr>
      </w:pPr>
    </w:p>
    <w:p w:rsidR="006F1BF5" w:rsidRPr="006F1BF5" w:rsidRDefault="006F1BF5" w:rsidP="006F1BF5">
      <w:pPr>
        <w:pStyle w:val="ListParagraph"/>
        <w:tabs>
          <w:tab w:val="left" w:pos="2159"/>
          <w:tab w:val="left" w:pos="2160"/>
        </w:tabs>
        <w:spacing w:before="64"/>
        <w:jc w:val="both"/>
        <w:rPr>
          <w:rFonts w:ascii="Courier New"/>
          <w:sz w:val="18"/>
        </w:rPr>
      </w:pPr>
      <w:r w:rsidRPr="006F1BF5">
        <w:rPr>
          <w:rFonts w:ascii="Courier New"/>
          <w:sz w:val="18"/>
        </w:rPr>
        <w:t>2.</w:t>
      </w:r>
      <w:r w:rsidRPr="006F1BF5">
        <w:rPr>
          <w:rFonts w:ascii="Courier New"/>
          <w:sz w:val="18"/>
        </w:rPr>
        <w:tab/>
        <w:t>D. Boolean fields initialize to false and references initialize to null, so empty is false</w:t>
      </w:r>
    </w:p>
    <w:p w:rsidR="00B37980" w:rsidRDefault="006F1BF5" w:rsidP="006F1BF5">
      <w:pPr>
        <w:pStyle w:val="ListParagraph"/>
        <w:tabs>
          <w:tab w:val="left" w:pos="2159"/>
          <w:tab w:val="left" w:pos="2160"/>
        </w:tabs>
        <w:spacing w:before="64"/>
        <w:ind w:firstLine="0"/>
        <w:jc w:val="both"/>
        <w:rPr>
          <w:rFonts w:ascii="Courier New"/>
          <w:sz w:val="18"/>
        </w:rPr>
      </w:pPr>
      <w:proofErr w:type="gramStart"/>
      <w:r w:rsidRPr="006F1BF5">
        <w:rPr>
          <w:rFonts w:ascii="Courier New"/>
          <w:sz w:val="18"/>
        </w:rPr>
        <w:t>and</w:t>
      </w:r>
      <w:proofErr w:type="gramEnd"/>
      <w:r w:rsidRPr="006F1BF5">
        <w:rPr>
          <w:rFonts w:ascii="Courier New"/>
          <w:sz w:val="18"/>
        </w:rPr>
        <w:t xml:space="preserve"> brand is null. Brand = null is output.</w:t>
      </w:r>
    </w:p>
    <w:p w:rsidR="00FA3020" w:rsidRDefault="00350426">
      <w:pPr>
        <w:pStyle w:val="ListParagraph"/>
        <w:numPr>
          <w:ilvl w:val="0"/>
          <w:numId w:val="75"/>
        </w:numPr>
        <w:tabs>
          <w:tab w:val="left" w:pos="1799"/>
          <w:tab w:val="left" w:pos="1800"/>
        </w:tabs>
        <w:spacing w:before="155"/>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are</w:t>
      </w:r>
      <w:r>
        <w:rPr>
          <w:color w:val="231F20"/>
          <w:spacing w:val="10"/>
          <w:sz w:val="18"/>
        </w:rPr>
        <w:t xml:space="preserve"> </w:t>
      </w:r>
      <w:r>
        <w:rPr>
          <w:color w:val="231F20"/>
          <w:sz w:val="18"/>
        </w:rPr>
        <w:t>true?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0"/>
        <w:ind w:left="1800"/>
        <w:rPr>
          <w:rFonts w:ascii="Courier New"/>
          <w:sz w:val="17"/>
        </w:rPr>
      </w:pPr>
      <w:r>
        <w:rPr>
          <w:rFonts w:ascii="Courier New"/>
          <w:color w:val="231F20"/>
          <w:sz w:val="17"/>
        </w:rPr>
        <w:t>4: short numPets = 5;</w:t>
      </w:r>
    </w:p>
    <w:p w:rsidR="00FA3020" w:rsidRDefault="00350426">
      <w:pPr>
        <w:spacing w:before="67"/>
        <w:ind w:left="1800"/>
        <w:rPr>
          <w:rFonts w:ascii="Courier New"/>
          <w:sz w:val="17"/>
        </w:rPr>
      </w:pPr>
      <w:r>
        <w:rPr>
          <w:rFonts w:ascii="Courier New"/>
          <w:color w:val="231F20"/>
          <w:sz w:val="17"/>
        </w:rPr>
        <w:t>5: int numGrains = 5.6;</w:t>
      </w:r>
    </w:p>
    <w:p w:rsidR="00FA3020" w:rsidRDefault="00350426">
      <w:pPr>
        <w:spacing w:before="68" w:line="324" w:lineRule="auto"/>
        <w:ind w:left="1800" w:right="6270"/>
        <w:rPr>
          <w:rFonts w:ascii="Courier New"/>
          <w:sz w:val="17"/>
        </w:rPr>
      </w:pPr>
      <w:r>
        <w:rPr>
          <w:rFonts w:ascii="Courier New"/>
          <w:color w:val="231F20"/>
          <w:sz w:val="17"/>
        </w:rPr>
        <w:t>6:</w:t>
      </w:r>
      <w:r>
        <w:rPr>
          <w:rFonts w:ascii="Courier New"/>
          <w:color w:val="231F20"/>
          <w:spacing w:val="-57"/>
          <w:sz w:val="17"/>
        </w:rPr>
        <w:t xml:space="preserve"> </w:t>
      </w:r>
      <w:r>
        <w:rPr>
          <w:rFonts w:ascii="Courier New"/>
          <w:color w:val="231F20"/>
          <w:sz w:val="17"/>
        </w:rPr>
        <w:t>String</w:t>
      </w:r>
      <w:r>
        <w:rPr>
          <w:rFonts w:ascii="Courier New"/>
          <w:color w:val="231F20"/>
          <w:spacing w:val="-56"/>
          <w:sz w:val="17"/>
        </w:rPr>
        <w:t xml:space="preserve"> </w:t>
      </w:r>
      <w:r>
        <w:rPr>
          <w:rFonts w:ascii="Courier New"/>
          <w:color w:val="231F20"/>
          <w:sz w:val="17"/>
        </w:rPr>
        <w:t>name</w:t>
      </w:r>
      <w:r>
        <w:rPr>
          <w:rFonts w:ascii="Courier New"/>
          <w:color w:val="231F20"/>
          <w:spacing w:val="-56"/>
          <w:sz w:val="17"/>
        </w:rPr>
        <w:t xml:space="preserve"> </w:t>
      </w:r>
      <w:r>
        <w:rPr>
          <w:rFonts w:ascii="Courier New"/>
          <w:color w:val="231F20"/>
          <w:sz w:val="17"/>
        </w:rPr>
        <w:t>=</w:t>
      </w:r>
      <w:r>
        <w:rPr>
          <w:rFonts w:ascii="Courier New"/>
          <w:color w:val="231F20"/>
          <w:spacing w:val="-56"/>
          <w:sz w:val="17"/>
        </w:rPr>
        <w:t xml:space="preserve"> </w:t>
      </w:r>
      <w:r>
        <w:rPr>
          <w:rFonts w:ascii="Courier New"/>
          <w:color w:val="231F20"/>
          <w:sz w:val="17"/>
        </w:rPr>
        <w:t>"Scruffy"; 7: numPets.length();</w:t>
      </w:r>
    </w:p>
    <w:p w:rsidR="00FA3020" w:rsidRDefault="00350426">
      <w:pPr>
        <w:ind w:left="1800"/>
        <w:rPr>
          <w:rFonts w:ascii="Courier New"/>
          <w:sz w:val="17"/>
        </w:rPr>
      </w:pPr>
      <w:r>
        <w:rPr>
          <w:rFonts w:ascii="Courier New"/>
          <w:color w:val="231F20"/>
          <w:sz w:val="17"/>
        </w:rPr>
        <w:t>8: numGrains.length();</w:t>
      </w:r>
    </w:p>
    <w:p w:rsidR="00FA3020" w:rsidRDefault="00350426">
      <w:pPr>
        <w:spacing w:before="67"/>
        <w:ind w:left="1800"/>
        <w:rPr>
          <w:rFonts w:ascii="Courier New"/>
          <w:sz w:val="17"/>
        </w:rPr>
      </w:pPr>
      <w:r>
        <w:rPr>
          <w:rFonts w:ascii="Courier New"/>
          <w:color w:val="231F20"/>
          <w:sz w:val="17"/>
        </w:rPr>
        <w:t>9: name.length();</w:t>
      </w:r>
    </w:p>
    <w:p w:rsidR="00FA3020" w:rsidRDefault="00350426">
      <w:pPr>
        <w:pStyle w:val="ListParagraph"/>
        <w:numPr>
          <w:ilvl w:val="1"/>
          <w:numId w:val="75"/>
        </w:numPr>
        <w:tabs>
          <w:tab w:val="left" w:pos="2160"/>
        </w:tabs>
        <w:spacing w:before="68"/>
        <w:rPr>
          <w:sz w:val="18"/>
        </w:rPr>
      </w:pPr>
      <w:r>
        <w:rPr>
          <w:color w:val="231F20"/>
          <w:sz w:val="18"/>
        </w:rPr>
        <w:t>Line 4 generates a compiler</w:t>
      </w:r>
      <w:r>
        <w:rPr>
          <w:color w:val="231F20"/>
          <w:spacing w:val="28"/>
          <w:sz w:val="18"/>
        </w:rPr>
        <w:t xml:space="preserve"> </w:t>
      </w:r>
      <w:r>
        <w:rPr>
          <w:color w:val="231F20"/>
          <w:sz w:val="18"/>
        </w:rPr>
        <w:t>error.</w:t>
      </w:r>
    </w:p>
    <w:p w:rsidR="00FA3020" w:rsidRDefault="00350426">
      <w:pPr>
        <w:pStyle w:val="ListParagraph"/>
        <w:numPr>
          <w:ilvl w:val="1"/>
          <w:numId w:val="75"/>
        </w:numPr>
        <w:tabs>
          <w:tab w:val="left" w:pos="2160"/>
        </w:tabs>
        <w:spacing w:before="70"/>
        <w:rPr>
          <w:sz w:val="18"/>
        </w:rPr>
      </w:pPr>
      <w:r>
        <w:rPr>
          <w:color w:val="231F20"/>
          <w:sz w:val="18"/>
        </w:rPr>
        <w:t>Line 5 generates a compiler</w:t>
      </w:r>
      <w:r>
        <w:rPr>
          <w:color w:val="231F20"/>
          <w:spacing w:val="28"/>
          <w:sz w:val="18"/>
        </w:rPr>
        <w:t xml:space="preserve"> </w:t>
      </w:r>
      <w:r>
        <w:rPr>
          <w:color w:val="231F20"/>
          <w:sz w:val="18"/>
        </w:rPr>
        <w:t>error.</w:t>
      </w:r>
    </w:p>
    <w:p w:rsidR="00FA3020" w:rsidRDefault="00350426">
      <w:pPr>
        <w:pStyle w:val="ListParagraph"/>
        <w:numPr>
          <w:ilvl w:val="1"/>
          <w:numId w:val="75"/>
        </w:numPr>
        <w:tabs>
          <w:tab w:val="left" w:pos="2160"/>
        </w:tabs>
        <w:spacing w:before="70"/>
        <w:rPr>
          <w:sz w:val="18"/>
        </w:rPr>
      </w:pPr>
      <w:r>
        <w:rPr>
          <w:color w:val="231F20"/>
          <w:sz w:val="18"/>
        </w:rPr>
        <w:t>Line 6 generates a compiler</w:t>
      </w:r>
      <w:r>
        <w:rPr>
          <w:color w:val="231F20"/>
          <w:spacing w:val="28"/>
          <w:sz w:val="18"/>
        </w:rPr>
        <w:t xml:space="preserve"> </w:t>
      </w:r>
      <w:r>
        <w:rPr>
          <w:color w:val="231F20"/>
          <w:sz w:val="18"/>
        </w:rPr>
        <w:t>error.</w:t>
      </w:r>
    </w:p>
    <w:p w:rsidR="00FA3020" w:rsidRDefault="00350426">
      <w:pPr>
        <w:pStyle w:val="ListParagraph"/>
        <w:numPr>
          <w:ilvl w:val="1"/>
          <w:numId w:val="75"/>
        </w:numPr>
        <w:tabs>
          <w:tab w:val="left" w:pos="2160"/>
        </w:tabs>
        <w:spacing w:before="71"/>
        <w:rPr>
          <w:sz w:val="18"/>
        </w:rPr>
      </w:pPr>
      <w:r>
        <w:rPr>
          <w:color w:val="231F20"/>
          <w:sz w:val="18"/>
        </w:rPr>
        <w:t>Line 7 generates a compiler</w:t>
      </w:r>
      <w:r>
        <w:rPr>
          <w:color w:val="231F20"/>
          <w:spacing w:val="28"/>
          <w:sz w:val="18"/>
        </w:rPr>
        <w:t xml:space="preserve"> </w:t>
      </w:r>
      <w:r>
        <w:rPr>
          <w:color w:val="231F20"/>
          <w:sz w:val="18"/>
        </w:rPr>
        <w:t>error.</w:t>
      </w:r>
    </w:p>
    <w:p w:rsidR="00FA3020" w:rsidRDefault="00350426">
      <w:pPr>
        <w:pStyle w:val="ListParagraph"/>
        <w:numPr>
          <w:ilvl w:val="1"/>
          <w:numId w:val="75"/>
        </w:numPr>
        <w:tabs>
          <w:tab w:val="left" w:pos="2160"/>
        </w:tabs>
        <w:spacing w:before="70"/>
        <w:rPr>
          <w:sz w:val="18"/>
        </w:rPr>
      </w:pPr>
      <w:r>
        <w:rPr>
          <w:color w:val="231F20"/>
          <w:sz w:val="18"/>
        </w:rPr>
        <w:t>Line 8 generates a compiler</w:t>
      </w:r>
      <w:r>
        <w:rPr>
          <w:color w:val="231F20"/>
          <w:spacing w:val="28"/>
          <w:sz w:val="18"/>
        </w:rPr>
        <w:t xml:space="preserve"> </w:t>
      </w:r>
      <w:r>
        <w:rPr>
          <w:color w:val="231F20"/>
          <w:sz w:val="18"/>
        </w:rPr>
        <w:t>error.</w:t>
      </w:r>
    </w:p>
    <w:p w:rsidR="00FA3020" w:rsidRDefault="00FA3020">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Pr="006F1BF5" w:rsidRDefault="006F1BF5" w:rsidP="006F1BF5">
      <w:pPr>
        <w:rPr>
          <w:sz w:val="18"/>
        </w:rPr>
      </w:pPr>
      <w:r w:rsidRPr="006F1BF5">
        <w:rPr>
          <w:sz w:val="18"/>
        </w:rPr>
        <w:t>3.</w:t>
      </w:r>
      <w:r w:rsidRPr="006F1BF5">
        <w:rPr>
          <w:sz w:val="18"/>
        </w:rPr>
        <w:tab/>
        <w:t>B, D, E. Option A (line 4) compiles because short is an integral type. Option B (line</w:t>
      </w:r>
    </w:p>
    <w:p w:rsidR="006F1BF5" w:rsidRDefault="006F1BF5" w:rsidP="006F1BF5">
      <w:pPr>
        <w:rPr>
          <w:sz w:val="18"/>
        </w:rPr>
        <w:sectPr w:rsidR="006F1BF5">
          <w:pgSz w:w="10620" w:h="13320"/>
          <w:pgMar w:top="460" w:right="0" w:bottom="280" w:left="0" w:header="720" w:footer="720" w:gutter="0"/>
          <w:cols w:space="720"/>
        </w:sectPr>
      </w:pPr>
      <w:r w:rsidRPr="006F1BF5">
        <w:rPr>
          <w:sz w:val="18"/>
        </w:rPr>
        <w:t xml:space="preserve">5) </w:t>
      </w:r>
      <w:proofErr w:type="gramStart"/>
      <w:r w:rsidRPr="006F1BF5">
        <w:rPr>
          <w:sz w:val="18"/>
        </w:rPr>
        <w:t>generates</w:t>
      </w:r>
      <w:proofErr w:type="gramEnd"/>
      <w:r w:rsidRPr="006F1BF5">
        <w:rPr>
          <w:sz w:val="18"/>
        </w:rPr>
        <w:t xml:space="preserve"> a compiler error because </w:t>
      </w:r>
      <w:proofErr w:type="spellStart"/>
      <w:r w:rsidRPr="006F1BF5">
        <w:rPr>
          <w:sz w:val="18"/>
        </w:rPr>
        <w:t>int</w:t>
      </w:r>
      <w:proofErr w:type="spellEnd"/>
      <w:r w:rsidRPr="006F1BF5">
        <w:rPr>
          <w:sz w:val="18"/>
        </w:rPr>
        <w:t xml:space="preserve"> is an integral type, but 5.6 is a floating-point type. Option C (line 6) compiles because it is assigned a String. Options D and E (lines   7 and 8) do not compile because short and </w:t>
      </w:r>
      <w:proofErr w:type="spellStart"/>
      <w:r w:rsidRPr="006F1BF5">
        <w:rPr>
          <w:sz w:val="18"/>
        </w:rPr>
        <w:t>int</w:t>
      </w:r>
      <w:proofErr w:type="spellEnd"/>
      <w:r w:rsidRPr="006F1BF5">
        <w:rPr>
          <w:sz w:val="18"/>
        </w:rPr>
        <w:t xml:space="preserve"> are primitives. Primitives do not allow methods to be called on them. Option F (line 9) compiles because </w:t>
      </w:r>
      <w:proofErr w:type="gramStart"/>
      <w:r w:rsidRPr="006F1BF5">
        <w:rPr>
          <w:sz w:val="18"/>
        </w:rPr>
        <w:t>length(</w:t>
      </w:r>
      <w:proofErr w:type="gramEnd"/>
      <w:r w:rsidRPr="006F1BF5">
        <w:rPr>
          <w:sz w:val="18"/>
        </w:rPr>
        <w:t>) is defined on String.</w:t>
      </w:r>
    </w:p>
    <w:p w:rsidR="00FA3020" w:rsidRDefault="00350426">
      <w:pPr>
        <w:tabs>
          <w:tab w:val="right" w:pos="9189"/>
        </w:tabs>
        <w:spacing w:before="89"/>
        <w:ind w:left="6782"/>
        <w:rPr>
          <w:rFonts w:ascii="Calibri"/>
          <w:b/>
          <w:sz w:val="17"/>
        </w:rPr>
      </w:pPr>
      <w:r>
        <w:rPr>
          <w:rFonts w:ascii="Calibri"/>
          <w:color w:val="231F20"/>
          <w:w w:val="110"/>
          <w:sz w:val="18"/>
        </w:rPr>
        <w:lastRenderedPageBreak/>
        <w:t>Review</w:t>
      </w:r>
      <w:r>
        <w:rPr>
          <w:rFonts w:ascii="Calibri"/>
          <w:color w:val="231F20"/>
          <w:spacing w:val="9"/>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9"/>
          <w:w w:val="110"/>
          <w:sz w:val="17"/>
        </w:rPr>
        <w:t>43</w:t>
      </w:r>
    </w:p>
    <w:p w:rsidR="00FA3020" w:rsidRDefault="00FA3020">
      <w:pPr>
        <w:pStyle w:val="BodyText"/>
        <w:rPr>
          <w:rFonts w:ascii="Calibri"/>
          <w:b/>
          <w:sz w:val="22"/>
        </w:rPr>
      </w:pPr>
    </w:p>
    <w:p w:rsidR="00FA3020" w:rsidRDefault="00FA3020">
      <w:pPr>
        <w:pStyle w:val="BodyText"/>
        <w:spacing w:before="4"/>
        <w:rPr>
          <w:rFonts w:ascii="Calibri"/>
          <w:b/>
          <w:sz w:val="29"/>
        </w:rPr>
      </w:pPr>
    </w:p>
    <w:p w:rsidR="00FA3020" w:rsidRDefault="00350426">
      <w:pPr>
        <w:pStyle w:val="ListParagraph"/>
        <w:numPr>
          <w:ilvl w:val="1"/>
          <w:numId w:val="75"/>
        </w:numPr>
        <w:tabs>
          <w:tab w:val="left" w:pos="2279"/>
          <w:tab w:val="left" w:pos="2280"/>
        </w:tabs>
        <w:spacing w:before="1"/>
        <w:ind w:left="2280"/>
        <w:rPr>
          <w:sz w:val="18"/>
        </w:rPr>
      </w:pPr>
      <w:r>
        <w:rPr>
          <w:color w:val="231F20"/>
          <w:sz w:val="18"/>
        </w:rPr>
        <w:t>Line 9 generates a compiler</w:t>
      </w:r>
      <w:r>
        <w:rPr>
          <w:color w:val="231F20"/>
          <w:spacing w:val="9"/>
          <w:sz w:val="18"/>
        </w:rPr>
        <w:t xml:space="preserve"> </w:t>
      </w:r>
      <w:r>
        <w:rPr>
          <w:color w:val="231F20"/>
          <w:sz w:val="18"/>
        </w:rPr>
        <w:t>error.</w:t>
      </w:r>
    </w:p>
    <w:p w:rsidR="00FA3020" w:rsidRDefault="00350426">
      <w:pPr>
        <w:pStyle w:val="ListParagraph"/>
        <w:numPr>
          <w:ilvl w:val="1"/>
          <w:numId w:val="75"/>
        </w:numPr>
        <w:tabs>
          <w:tab w:val="left" w:pos="2280"/>
        </w:tabs>
        <w:spacing w:before="70"/>
        <w:ind w:left="2279"/>
        <w:rPr>
          <w:sz w:val="18"/>
        </w:rPr>
      </w:pPr>
      <w:r>
        <w:rPr>
          <w:color w:val="231F20"/>
          <w:sz w:val="18"/>
        </w:rPr>
        <w:t>The code compiles as is.</w:t>
      </w:r>
    </w:p>
    <w:p w:rsidR="00FA3020" w:rsidRDefault="00350426">
      <w:pPr>
        <w:pStyle w:val="ListParagraph"/>
        <w:numPr>
          <w:ilvl w:val="0"/>
          <w:numId w:val="75"/>
        </w:numPr>
        <w:tabs>
          <w:tab w:val="left" w:pos="1919"/>
          <w:tab w:val="left" w:pos="1920"/>
        </w:tabs>
        <w:spacing w:before="160"/>
        <w:ind w:left="1920"/>
        <w:jc w:val="left"/>
        <w:rPr>
          <w:sz w:val="18"/>
        </w:rPr>
      </w:pPr>
      <w:r>
        <w:rPr>
          <w:color w:val="231F20"/>
          <w:sz w:val="18"/>
        </w:rPr>
        <w:t>Given</w:t>
      </w:r>
      <w:r>
        <w:rPr>
          <w:color w:val="231F20"/>
          <w:spacing w:val="11"/>
          <w:sz w:val="18"/>
        </w:rPr>
        <w:t xml:space="preserve"> </w:t>
      </w:r>
      <w:r>
        <w:rPr>
          <w:color w:val="231F20"/>
          <w:sz w:val="18"/>
        </w:rPr>
        <w:t>the</w:t>
      </w:r>
      <w:r>
        <w:rPr>
          <w:color w:val="231F20"/>
          <w:spacing w:val="12"/>
          <w:sz w:val="18"/>
        </w:rPr>
        <w:t xml:space="preserve"> </w:t>
      </w:r>
      <w:r>
        <w:rPr>
          <w:color w:val="231F20"/>
          <w:sz w:val="18"/>
        </w:rPr>
        <w:t>following</w:t>
      </w:r>
      <w:r>
        <w:rPr>
          <w:color w:val="231F20"/>
          <w:spacing w:val="12"/>
          <w:sz w:val="18"/>
        </w:rPr>
        <w:t xml:space="preserve"> </w:t>
      </w:r>
      <w:r>
        <w:rPr>
          <w:color w:val="231F20"/>
          <w:sz w:val="18"/>
        </w:rPr>
        <w:t>class,</w:t>
      </w:r>
      <w:r>
        <w:rPr>
          <w:color w:val="231F20"/>
          <w:spacing w:val="12"/>
          <w:sz w:val="18"/>
        </w:rPr>
        <w:t xml:space="preserve"> </w:t>
      </w:r>
      <w:r>
        <w:rPr>
          <w:color w:val="231F20"/>
          <w:sz w:val="18"/>
        </w:rPr>
        <w:t>which</w:t>
      </w:r>
      <w:r>
        <w:rPr>
          <w:color w:val="231F20"/>
          <w:spacing w:val="12"/>
          <w:sz w:val="18"/>
        </w:rPr>
        <w:t xml:space="preserve"> </w:t>
      </w:r>
      <w:r>
        <w:rPr>
          <w:color w:val="231F20"/>
          <w:sz w:val="18"/>
        </w:rPr>
        <w:t>of</w:t>
      </w:r>
      <w:r>
        <w:rPr>
          <w:color w:val="231F20"/>
          <w:spacing w:val="11"/>
          <w:sz w:val="18"/>
        </w:rPr>
        <w:t xml:space="preserve"> </w:t>
      </w:r>
      <w:r>
        <w:rPr>
          <w:color w:val="231F20"/>
          <w:sz w:val="18"/>
        </w:rPr>
        <w:t>the</w:t>
      </w:r>
      <w:r>
        <w:rPr>
          <w:color w:val="231F20"/>
          <w:spacing w:val="12"/>
          <w:sz w:val="18"/>
        </w:rPr>
        <w:t xml:space="preserve"> </w:t>
      </w:r>
      <w:r>
        <w:rPr>
          <w:color w:val="231F20"/>
          <w:sz w:val="18"/>
        </w:rPr>
        <w:t>following</w:t>
      </w:r>
      <w:r>
        <w:rPr>
          <w:color w:val="231F20"/>
          <w:spacing w:val="12"/>
          <w:sz w:val="18"/>
        </w:rPr>
        <w:t xml:space="preserve"> </w:t>
      </w:r>
      <w:r>
        <w:rPr>
          <w:color w:val="231F20"/>
          <w:sz w:val="18"/>
        </w:rPr>
        <w:t>is</w:t>
      </w:r>
      <w:r>
        <w:rPr>
          <w:color w:val="231F20"/>
          <w:spacing w:val="12"/>
          <w:sz w:val="18"/>
        </w:rPr>
        <w:t xml:space="preserve"> </w:t>
      </w:r>
      <w:r>
        <w:rPr>
          <w:color w:val="231F20"/>
          <w:sz w:val="18"/>
        </w:rPr>
        <w:t>true?</w:t>
      </w:r>
      <w:r>
        <w:rPr>
          <w:color w:val="231F20"/>
          <w:spacing w:val="12"/>
          <w:sz w:val="18"/>
        </w:rPr>
        <w:t xml:space="preserve"> </w:t>
      </w:r>
      <w:r>
        <w:rPr>
          <w:color w:val="231F20"/>
          <w:sz w:val="18"/>
        </w:rPr>
        <w:t>(Choose</w:t>
      </w:r>
      <w:r>
        <w:rPr>
          <w:color w:val="231F20"/>
          <w:spacing w:val="12"/>
          <w:sz w:val="18"/>
        </w:rPr>
        <w:t xml:space="preserve"> </w:t>
      </w:r>
      <w:r>
        <w:rPr>
          <w:color w:val="231F20"/>
          <w:sz w:val="18"/>
        </w:rPr>
        <w:t>all</w:t>
      </w:r>
      <w:r>
        <w:rPr>
          <w:color w:val="231F20"/>
          <w:spacing w:val="11"/>
          <w:sz w:val="18"/>
        </w:rPr>
        <w:t xml:space="preserve"> </w:t>
      </w:r>
      <w:r>
        <w:rPr>
          <w:color w:val="231F20"/>
          <w:sz w:val="18"/>
        </w:rPr>
        <w:t>that</w:t>
      </w:r>
      <w:r>
        <w:rPr>
          <w:color w:val="231F20"/>
          <w:spacing w:val="12"/>
          <w:sz w:val="18"/>
        </w:rPr>
        <w:t xml:space="preserve"> </w:t>
      </w:r>
      <w:r>
        <w:rPr>
          <w:color w:val="231F20"/>
          <w:sz w:val="18"/>
        </w:rPr>
        <w:t>apply)</w:t>
      </w:r>
    </w:p>
    <w:p w:rsidR="00FA3020" w:rsidRDefault="00350426">
      <w:pPr>
        <w:spacing w:before="70" w:line="324" w:lineRule="auto"/>
        <w:ind w:left="2013" w:right="6434"/>
        <w:rPr>
          <w:rFonts w:ascii="Courier New"/>
          <w:sz w:val="17"/>
        </w:rPr>
      </w:pPr>
      <w:r>
        <w:rPr>
          <w:rFonts w:ascii="Courier New"/>
          <w:color w:val="231F20"/>
          <w:sz w:val="17"/>
        </w:rPr>
        <w:t>1:</w:t>
      </w:r>
      <w:r>
        <w:rPr>
          <w:rFonts w:ascii="Courier New"/>
          <w:color w:val="231F20"/>
          <w:spacing w:val="-46"/>
          <w:sz w:val="17"/>
        </w:rPr>
        <w:t xml:space="preserve"> </w:t>
      </w:r>
      <w:r>
        <w:rPr>
          <w:rFonts w:ascii="Courier New"/>
          <w:color w:val="231F20"/>
          <w:sz w:val="17"/>
        </w:rPr>
        <w:t>public</w:t>
      </w:r>
      <w:r>
        <w:rPr>
          <w:rFonts w:ascii="Courier New"/>
          <w:color w:val="231F20"/>
          <w:spacing w:val="-45"/>
          <w:sz w:val="17"/>
        </w:rPr>
        <w:t xml:space="preserve"> </w:t>
      </w:r>
      <w:r>
        <w:rPr>
          <w:rFonts w:ascii="Courier New"/>
          <w:color w:val="231F20"/>
          <w:sz w:val="17"/>
        </w:rPr>
        <w:t>class</w:t>
      </w:r>
      <w:r>
        <w:rPr>
          <w:rFonts w:ascii="Courier New"/>
          <w:color w:val="231F20"/>
          <w:spacing w:val="-45"/>
          <w:sz w:val="17"/>
        </w:rPr>
        <w:t xml:space="preserve"> </w:t>
      </w:r>
      <w:r>
        <w:rPr>
          <w:rFonts w:ascii="Courier New"/>
          <w:color w:val="231F20"/>
          <w:sz w:val="17"/>
        </w:rPr>
        <w:t>Snake</w:t>
      </w:r>
      <w:r>
        <w:rPr>
          <w:rFonts w:ascii="Courier New"/>
          <w:color w:val="231F20"/>
          <w:spacing w:val="-45"/>
          <w:sz w:val="17"/>
        </w:rPr>
        <w:t xml:space="preserve"> </w:t>
      </w:r>
      <w:r>
        <w:rPr>
          <w:rFonts w:ascii="Courier New"/>
          <w:color w:val="231F20"/>
          <w:spacing w:val="-13"/>
          <w:sz w:val="17"/>
        </w:rPr>
        <w:t xml:space="preserve">{ </w:t>
      </w:r>
      <w:r>
        <w:rPr>
          <w:rFonts w:ascii="Courier New"/>
          <w:color w:val="231F20"/>
          <w:sz w:val="17"/>
        </w:rPr>
        <w:t>2:</w:t>
      </w:r>
    </w:p>
    <w:p w:rsidR="00FA3020" w:rsidRDefault="00350426">
      <w:pPr>
        <w:spacing w:line="324" w:lineRule="auto"/>
        <w:ind w:left="2013" w:right="5212"/>
        <w:rPr>
          <w:rFonts w:ascii="Courier New"/>
          <w:sz w:val="17"/>
        </w:rPr>
      </w:pPr>
      <w:r>
        <w:rPr>
          <w:rFonts w:ascii="Courier New"/>
          <w:color w:val="231F20"/>
          <w:sz w:val="17"/>
        </w:rPr>
        <w:t>3:</w:t>
      </w:r>
      <w:r>
        <w:rPr>
          <w:rFonts w:ascii="Courier New"/>
          <w:color w:val="231F20"/>
          <w:spacing w:val="7"/>
          <w:sz w:val="17"/>
        </w:rPr>
        <w:t xml:space="preserve"> </w:t>
      </w:r>
      <w:r>
        <w:rPr>
          <w:rFonts w:ascii="Courier New"/>
          <w:color w:val="231F20"/>
          <w:sz w:val="17"/>
        </w:rPr>
        <w:t>public</w:t>
      </w:r>
      <w:r>
        <w:rPr>
          <w:rFonts w:ascii="Courier New"/>
          <w:color w:val="231F20"/>
          <w:spacing w:val="-48"/>
          <w:sz w:val="17"/>
        </w:rPr>
        <w:t xml:space="preserve"> </w:t>
      </w:r>
      <w:r>
        <w:rPr>
          <w:rFonts w:ascii="Courier New"/>
          <w:color w:val="231F20"/>
          <w:sz w:val="17"/>
        </w:rPr>
        <w:t>void</w:t>
      </w:r>
      <w:r>
        <w:rPr>
          <w:rFonts w:ascii="Courier New"/>
          <w:color w:val="231F20"/>
          <w:spacing w:val="-47"/>
          <w:sz w:val="17"/>
        </w:rPr>
        <w:t xml:space="preserve"> </w:t>
      </w:r>
      <w:r>
        <w:rPr>
          <w:rFonts w:ascii="Courier New"/>
          <w:color w:val="231F20"/>
          <w:sz w:val="17"/>
        </w:rPr>
        <w:t>shed(boolean</w:t>
      </w:r>
      <w:r>
        <w:rPr>
          <w:rFonts w:ascii="Courier New"/>
          <w:color w:val="231F20"/>
          <w:spacing w:val="-48"/>
          <w:sz w:val="17"/>
        </w:rPr>
        <w:t xml:space="preserve"> </w:t>
      </w:r>
      <w:r>
        <w:rPr>
          <w:rFonts w:ascii="Courier New"/>
          <w:color w:val="231F20"/>
          <w:sz w:val="17"/>
        </w:rPr>
        <w:t>time)</w:t>
      </w:r>
      <w:r>
        <w:rPr>
          <w:rFonts w:ascii="Courier New"/>
          <w:color w:val="231F20"/>
          <w:spacing w:val="-48"/>
          <w:sz w:val="17"/>
        </w:rPr>
        <w:t xml:space="preserve"> </w:t>
      </w:r>
      <w:r>
        <w:rPr>
          <w:rFonts w:ascii="Courier New"/>
          <w:color w:val="231F20"/>
          <w:spacing w:val="-12"/>
          <w:sz w:val="17"/>
        </w:rPr>
        <w:t xml:space="preserve">{ </w:t>
      </w:r>
      <w:r>
        <w:rPr>
          <w:rFonts w:ascii="Courier New"/>
          <w:color w:val="231F20"/>
          <w:sz w:val="17"/>
        </w:rPr>
        <w:t>4:</w:t>
      </w:r>
    </w:p>
    <w:p w:rsidR="00FA3020" w:rsidRDefault="00350426">
      <w:pPr>
        <w:tabs>
          <w:tab w:val="left" w:pos="2577"/>
        </w:tabs>
        <w:spacing w:line="324" w:lineRule="auto"/>
        <w:ind w:left="2013" w:right="7006"/>
        <w:rPr>
          <w:rFonts w:ascii="Courier New"/>
          <w:sz w:val="17"/>
        </w:rPr>
      </w:pPr>
      <w:r>
        <w:rPr>
          <w:rFonts w:ascii="Courier New"/>
          <w:color w:val="231F20"/>
          <w:sz w:val="17"/>
        </w:rPr>
        <w:t>5:</w:t>
      </w:r>
      <w:r>
        <w:rPr>
          <w:rFonts w:ascii="Courier New"/>
          <w:color w:val="231F20"/>
          <w:sz w:val="17"/>
        </w:rPr>
        <w:tab/>
        <w:t>if (time)</w:t>
      </w:r>
      <w:r>
        <w:rPr>
          <w:rFonts w:ascii="Courier New"/>
          <w:color w:val="231F20"/>
          <w:spacing w:val="-84"/>
          <w:sz w:val="17"/>
        </w:rPr>
        <w:t xml:space="preserve"> </w:t>
      </w:r>
      <w:r>
        <w:rPr>
          <w:rFonts w:ascii="Courier New"/>
          <w:color w:val="231F20"/>
          <w:spacing w:val="-15"/>
          <w:sz w:val="17"/>
        </w:rPr>
        <w:t xml:space="preserve">{ </w:t>
      </w:r>
      <w:r>
        <w:rPr>
          <w:rFonts w:ascii="Courier New"/>
          <w:color w:val="231F20"/>
          <w:sz w:val="17"/>
        </w:rPr>
        <w:t>6:</w:t>
      </w:r>
    </w:p>
    <w:p w:rsidR="00FA3020" w:rsidRDefault="00350426">
      <w:pPr>
        <w:tabs>
          <w:tab w:val="left" w:pos="2577"/>
        </w:tabs>
        <w:ind w:left="2013"/>
        <w:rPr>
          <w:rFonts w:ascii="Courier New"/>
          <w:sz w:val="17"/>
        </w:rPr>
      </w:pPr>
      <w:r>
        <w:rPr>
          <w:rFonts w:ascii="Courier New"/>
          <w:color w:val="231F20"/>
          <w:sz w:val="17"/>
        </w:rPr>
        <w:t>7:</w:t>
      </w:r>
      <w:r>
        <w:rPr>
          <w:rFonts w:ascii="Courier New"/>
          <w:color w:val="231F20"/>
          <w:sz w:val="17"/>
        </w:rPr>
        <w:tab/>
        <w:t>}</w:t>
      </w:r>
    </w:p>
    <w:p w:rsidR="00FA3020" w:rsidRDefault="00350426">
      <w:pPr>
        <w:tabs>
          <w:tab w:val="left" w:pos="2577"/>
        </w:tabs>
        <w:spacing w:before="59"/>
        <w:ind w:left="2013"/>
        <w:rPr>
          <w:rFonts w:ascii="Courier New"/>
          <w:sz w:val="17"/>
        </w:rPr>
      </w:pPr>
      <w:r>
        <w:rPr>
          <w:rFonts w:ascii="Courier New"/>
          <w:color w:val="231F20"/>
          <w:sz w:val="17"/>
        </w:rPr>
        <w:t>8:</w:t>
      </w:r>
      <w:r>
        <w:rPr>
          <w:rFonts w:ascii="Courier New"/>
          <w:color w:val="231F20"/>
          <w:sz w:val="17"/>
        </w:rPr>
        <w:tab/>
        <w:t>System.</w:t>
      </w:r>
      <w:r>
        <w:rPr>
          <w:rFonts w:ascii="Courier New"/>
          <w:i/>
          <w:color w:val="231F20"/>
          <w:sz w:val="18"/>
        </w:rPr>
        <w:t>out</w:t>
      </w:r>
      <w:r>
        <w:rPr>
          <w:rFonts w:ascii="Courier New"/>
          <w:color w:val="231F20"/>
          <w:sz w:val="17"/>
        </w:rPr>
        <w:t>.println(result);</w:t>
      </w:r>
    </w:p>
    <w:p w:rsidR="00FA3020" w:rsidRDefault="00350426">
      <w:pPr>
        <w:spacing w:before="65"/>
        <w:ind w:left="2013"/>
        <w:rPr>
          <w:rFonts w:ascii="Courier New"/>
          <w:sz w:val="17"/>
        </w:rPr>
      </w:pPr>
      <w:r>
        <w:rPr>
          <w:rFonts w:ascii="Courier New"/>
          <w:color w:val="231F20"/>
          <w:sz w:val="17"/>
        </w:rPr>
        <w:t>9:</w:t>
      </w:r>
    </w:p>
    <w:p w:rsidR="00FA3020" w:rsidRDefault="00350426">
      <w:pPr>
        <w:spacing w:before="67"/>
        <w:ind w:left="1920"/>
        <w:rPr>
          <w:rFonts w:ascii="Courier New"/>
          <w:sz w:val="17"/>
        </w:rPr>
      </w:pPr>
      <w:r>
        <w:rPr>
          <w:rFonts w:ascii="Courier New"/>
          <w:color w:val="231F20"/>
          <w:sz w:val="17"/>
        </w:rPr>
        <w:t>10:</w:t>
      </w:r>
      <w:r>
        <w:rPr>
          <w:rFonts w:ascii="Courier New"/>
          <w:color w:val="231F20"/>
          <w:spacing w:val="84"/>
          <w:sz w:val="17"/>
        </w:rPr>
        <w:t xml:space="preserve"> </w:t>
      </w:r>
      <w:r>
        <w:rPr>
          <w:rFonts w:ascii="Courier New"/>
          <w:color w:val="231F20"/>
          <w:sz w:val="17"/>
        </w:rPr>
        <w:t>}</w:t>
      </w:r>
    </w:p>
    <w:p w:rsidR="00FA3020" w:rsidRDefault="00350426">
      <w:pPr>
        <w:spacing w:before="68"/>
        <w:ind w:left="1920"/>
        <w:rPr>
          <w:rFonts w:ascii="Courier New"/>
          <w:sz w:val="17"/>
        </w:rPr>
      </w:pPr>
      <w:r>
        <w:rPr>
          <w:rFonts w:ascii="Courier New"/>
          <w:color w:val="231F20"/>
          <w:sz w:val="17"/>
        </w:rPr>
        <w:t>11: }</w:t>
      </w:r>
    </w:p>
    <w:p w:rsidR="00FA3020" w:rsidRDefault="00350426">
      <w:pPr>
        <w:pStyle w:val="ListParagraph"/>
        <w:numPr>
          <w:ilvl w:val="1"/>
          <w:numId w:val="75"/>
        </w:numPr>
        <w:tabs>
          <w:tab w:val="left" w:pos="2280"/>
        </w:tabs>
        <w:spacing w:before="137"/>
        <w:ind w:left="2280"/>
        <w:rPr>
          <w:sz w:val="18"/>
        </w:rPr>
      </w:pPr>
      <w:r>
        <w:rPr>
          <w:color w:val="231F20"/>
          <w:spacing w:val="2"/>
          <w:sz w:val="18"/>
        </w:rPr>
        <w:t>If</w:t>
      </w:r>
      <w:r>
        <w:rPr>
          <w:color w:val="231F20"/>
          <w:spacing w:val="-2"/>
          <w:sz w:val="18"/>
        </w:rPr>
        <w:t xml:space="preserve"> </w:t>
      </w:r>
      <w:r>
        <w:rPr>
          <w:rFonts w:ascii="Courier New"/>
          <w:color w:val="231F20"/>
          <w:sz w:val="18"/>
        </w:rPr>
        <w:t>String</w:t>
      </w:r>
      <w:r>
        <w:rPr>
          <w:rFonts w:ascii="Courier New"/>
          <w:color w:val="231F20"/>
          <w:spacing w:val="-35"/>
          <w:sz w:val="18"/>
        </w:rPr>
        <w:t xml:space="preserve"> </w:t>
      </w:r>
      <w:r>
        <w:rPr>
          <w:rFonts w:ascii="Courier New"/>
          <w:color w:val="231F20"/>
          <w:sz w:val="18"/>
        </w:rPr>
        <w:t>result</w:t>
      </w:r>
      <w:r>
        <w:rPr>
          <w:rFonts w:ascii="Courier New"/>
          <w:color w:val="231F20"/>
          <w:spacing w:val="-34"/>
          <w:sz w:val="18"/>
        </w:rPr>
        <w:t xml:space="preserve"> </w:t>
      </w:r>
      <w:r>
        <w:rPr>
          <w:rFonts w:ascii="Courier New"/>
          <w:color w:val="231F20"/>
          <w:sz w:val="18"/>
        </w:rPr>
        <w:t>=</w:t>
      </w:r>
      <w:r>
        <w:rPr>
          <w:rFonts w:ascii="Courier New"/>
          <w:color w:val="231F20"/>
          <w:spacing w:val="-35"/>
          <w:sz w:val="18"/>
        </w:rPr>
        <w:t xml:space="preserve"> </w:t>
      </w:r>
      <w:r>
        <w:rPr>
          <w:rFonts w:ascii="Courier New"/>
          <w:color w:val="231F20"/>
          <w:sz w:val="18"/>
        </w:rPr>
        <w:t>"done";</w:t>
      </w:r>
      <w:r>
        <w:rPr>
          <w:rFonts w:ascii="Courier New"/>
          <w:color w:val="231F20"/>
          <w:spacing w:val="-70"/>
          <w:sz w:val="18"/>
        </w:rPr>
        <w:t xml:space="preserve"> </w:t>
      </w:r>
      <w:r>
        <w:rPr>
          <w:color w:val="231F20"/>
          <w:sz w:val="18"/>
        </w:rPr>
        <w:t>is</w:t>
      </w:r>
      <w:r>
        <w:rPr>
          <w:color w:val="231F20"/>
          <w:spacing w:val="-2"/>
          <w:sz w:val="18"/>
        </w:rPr>
        <w:t xml:space="preserve"> </w:t>
      </w:r>
      <w:r>
        <w:rPr>
          <w:color w:val="231F20"/>
          <w:sz w:val="18"/>
        </w:rPr>
        <w:t>inserted</w:t>
      </w:r>
      <w:r>
        <w:rPr>
          <w:color w:val="231F20"/>
          <w:spacing w:val="-2"/>
          <w:sz w:val="18"/>
        </w:rPr>
        <w:t xml:space="preserve"> </w:t>
      </w:r>
      <w:r>
        <w:rPr>
          <w:color w:val="231F20"/>
          <w:sz w:val="18"/>
        </w:rPr>
        <w:t>on</w:t>
      </w:r>
      <w:r>
        <w:rPr>
          <w:color w:val="231F20"/>
          <w:spacing w:val="-2"/>
          <w:sz w:val="18"/>
        </w:rPr>
        <w:t xml:space="preserve"> </w:t>
      </w:r>
      <w:r>
        <w:rPr>
          <w:color w:val="231F20"/>
          <w:sz w:val="18"/>
        </w:rPr>
        <w:t>line</w:t>
      </w:r>
      <w:r>
        <w:rPr>
          <w:color w:val="231F20"/>
          <w:spacing w:val="-1"/>
          <w:sz w:val="18"/>
        </w:rPr>
        <w:t xml:space="preserve"> </w:t>
      </w:r>
      <w:r>
        <w:rPr>
          <w:color w:val="231F20"/>
          <w:spacing w:val="4"/>
          <w:sz w:val="18"/>
        </w:rPr>
        <w:t>2,</w:t>
      </w:r>
      <w:r>
        <w:rPr>
          <w:color w:val="231F20"/>
          <w:spacing w:val="-2"/>
          <w:sz w:val="18"/>
        </w:rPr>
        <w:t xml:space="preserve"> </w:t>
      </w:r>
      <w:r>
        <w:rPr>
          <w:color w:val="231F20"/>
          <w:sz w:val="18"/>
        </w:rPr>
        <w:t>the</w:t>
      </w:r>
      <w:r>
        <w:rPr>
          <w:color w:val="231F20"/>
          <w:spacing w:val="-2"/>
          <w:sz w:val="18"/>
        </w:rPr>
        <w:t xml:space="preserve"> </w:t>
      </w:r>
      <w:r>
        <w:rPr>
          <w:color w:val="231F20"/>
          <w:sz w:val="18"/>
        </w:rPr>
        <w:t>code</w:t>
      </w:r>
      <w:r>
        <w:rPr>
          <w:color w:val="231F20"/>
          <w:spacing w:val="-2"/>
          <w:sz w:val="18"/>
        </w:rPr>
        <w:t xml:space="preserve"> </w:t>
      </w:r>
      <w:r>
        <w:rPr>
          <w:color w:val="231F20"/>
          <w:spacing w:val="2"/>
          <w:sz w:val="18"/>
        </w:rPr>
        <w:t>will</w:t>
      </w:r>
      <w:r>
        <w:rPr>
          <w:color w:val="231F20"/>
          <w:spacing w:val="-2"/>
          <w:sz w:val="18"/>
        </w:rPr>
        <w:t xml:space="preserve"> </w:t>
      </w:r>
      <w:r>
        <w:rPr>
          <w:color w:val="231F20"/>
          <w:sz w:val="18"/>
        </w:rPr>
        <w:t>compile.</w:t>
      </w:r>
    </w:p>
    <w:p w:rsidR="00FA3020" w:rsidRDefault="00350426">
      <w:pPr>
        <w:pStyle w:val="ListParagraph"/>
        <w:numPr>
          <w:ilvl w:val="1"/>
          <w:numId w:val="75"/>
        </w:numPr>
        <w:tabs>
          <w:tab w:val="left" w:pos="2280"/>
        </w:tabs>
        <w:ind w:left="2280"/>
        <w:rPr>
          <w:sz w:val="18"/>
        </w:rPr>
      </w:pPr>
      <w:r>
        <w:rPr>
          <w:color w:val="231F20"/>
          <w:spacing w:val="2"/>
          <w:sz w:val="18"/>
        </w:rPr>
        <w:t>If</w:t>
      </w:r>
      <w:r>
        <w:rPr>
          <w:color w:val="231F20"/>
          <w:spacing w:val="-2"/>
          <w:sz w:val="18"/>
        </w:rPr>
        <w:t xml:space="preserve"> </w:t>
      </w:r>
      <w:r>
        <w:rPr>
          <w:rFonts w:ascii="Courier New"/>
          <w:color w:val="231F20"/>
          <w:sz w:val="18"/>
        </w:rPr>
        <w:t>String</w:t>
      </w:r>
      <w:r>
        <w:rPr>
          <w:rFonts w:ascii="Courier New"/>
          <w:color w:val="231F20"/>
          <w:spacing w:val="-34"/>
          <w:sz w:val="18"/>
        </w:rPr>
        <w:t xml:space="preserve"> </w:t>
      </w:r>
      <w:r>
        <w:rPr>
          <w:rFonts w:ascii="Courier New"/>
          <w:color w:val="231F20"/>
          <w:sz w:val="18"/>
        </w:rPr>
        <w:t>result</w:t>
      </w:r>
      <w:r>
        <w:rPr>
          <w:rFonts w:ascii="Courier New"/>
          <w:color w:val="231F20"/>
          <w:spacing w:val="-35"/>
          <w:sz w:val="18"/>
        </w:rPr>
        <w:t xml:space="preserve"> </w:t>
      </w:r>
      <w:r>
        <w:rPr>
          <w:rFonts w:ascii="Courier New"/>
          <w:color w:val="231F20"/>
          <w:sz w:val="18"/>
        </w:rPr>
        <w:t>=</w:t>
      </w:r>
      <w:r>
        <w:rPr>
          <w:rFonts w:ascii="Courier New"/>
          <w:color w:val="231F20"/>
          <w:spacing w:val="-34"/>
          <w:sz w:val="18"/>
        </w:rPr>
        <w:t xml:space="preserve"> </w:t>
      </w:r>
      <w:r>
        <w:rPr>
          <w:rFonts w:ascii="Courier New"/>
          <w:color w:val="231F20"/>
          <w:sz w:val="18"/>
        </w:rPr>
        <w:t>"done";</w:t>
      </w:r>
      <w:r>
        <w:rPr>
          <w:rFonts w:ascii="Courier New"/>
          <w:color w:val="231F20"/>
          <w:spacing w:val="-70"/>
          <w:sz w:val="18"/>
        </w:rPr>
        <w:t xml:space="preserve"> </w:t>
      </w:r>
      <w:r>
        <w:rPr>
          <w:color w:val="231F20"/>
          <w:sz w:val="18"/>
        </w:rPr>
        <w:t>is</w:t>
      </w:r>
      <w:r>
        <w:rPr>
          <w:color w:val="231F20"/>
          <w:spacing w:val="-1"/>
          <w:sz w:val="18"/>
        </w:rPr>
        <w:t xml:space="preserve"> </w:t>
      </w:r>
      <w:r>
        <w:rPr>
          <w:color w:val="231F20"/>
          <w:sz w:val="18"/>
        </w:rPr>
        <w:t>inserted</w:t>
      </w:r>
      <w:r>
        <w:rPr>
          <w:color w:val="231F20"/>
          <w:spacing w:val="-2"/>
          <w:sz w:val="18"/>
        </w:rPr>
        <w:t xml:space="preserve"> </w:t>
      </w:r>
      <w:r>
        <w:rPr>
          <w:color w:val="231F20"/>
          <w:sz w:val="18"/>
        </w:rPr>
        <w:t>on</w:t>
      </w:r>
      <w:r>
        <w:rPr>
          <w:color w:val="231F20"/>
          <w:spacing w:val="-2"/>
          <w:sz w:val="18"/>
        </w:rPr>
        <w:t xml:space="preserve"> </w:t>
      </w:r>
      <w:r>
        <w:rPr>
          <w:color w:val="231F20"/>
          <w:sz w:val="18"/>
        </w:rPr>
        <w:t>line</w:t>
      </w:r>
      <w:r>
        <w:rPr>
          <w:color w:val="231F20"/>
          <w:spacing w:val="-2"/>
          <w:sz w:val="18"/>
        </w:rPr>
        <w:t xml:space="preserve"> </w:t>
      </w:r>
      <w:r>
        <w:rPr>
          <w:color w:val="231F20"/>
          <w:sz w:val="18"/>
        </w:rPr>
        <w:t>4,</w:t>
      </w:r>
      <w:r>
        <w:rPr>
          <w:color w:val="231F20"/>
          <w:spacing w:val="-2"/>
          <w:sz w:val="18"/>
        </w:rPr>
        <w:t xml:space="preserve"> </w:t>
      </w:r>
      <w:r>
        <w:rPr>
          <w:color w:val="231F20"/>
          <w:sz w:val="18"/>
        </w:rPr>
        <w:t>the</w:t>
      </w:r>
      <w:r>
        <w:rPr>
          <w:color w:val="231F20"/>
          <w:spacing w:val="-2"/>
          <w:sz w:val="18"/>
        </w:rPr>
        <w:t xml:space="preserve"> </w:t>
      </w:r>
      <w:r>
        <w:rPr>
          <w:color w:val="231F20"/>
          <w:sz w:val="18"/>
        </w:rPr>
        <w:t>code</w:t>
      </w:r>
      <w:r>
        <w:rPr>
          <w:color w:val="231F20"/>
          <w:spacing w:val="-2"/>
          <w:sz w:val="18"/>
        </w:rPr>
        <w:t xml:space="preserve"> </w:t>
      </w:r>
      <w:r>
        <w:rPr>
          <w:color w:val="231F20"/>
          <w:spacing w:val="2"/>
          <w:sz w:val="18"/>
        </w:rPr>
        <w:t>will</w:t>
      </w:r>
      <w:r>
        <w:rPr>
          <w:color w:val="231F20"/>
          <w:spacing w:val="-1"/>
          <w:sz w:val="18"/>
        </w:rPr>
        <w:t xml:space="preserve"> </w:t>
      </w:r>
      <w:r>
        <w:rPr>
          <w:color w:val="231F20"/>
          <w:sz w:val="18"/>
        </w:rPr>
        <w:t>compile.</w:t>
      </w:r>
    </w:p>
    <w:p w:rsidR="00FA3020" w:rsidRDefault="00350426">
      <w:pPr>
        <w:pStyle w:val="ListParagraph"/>
        <w:numPr>
          <w:ilvl w:val="1"/>
          <w:numId w:val="75"/>
        </w:numPr>
        <w:tabs>
          <w:tab w:val="left" w:pos="2280"/>
        </w:tabs>
        <w:spacing w:before="64"/>
        <w:ind w:left="2280"/>
        <w:rPr>
          <w:sz w:val="18"/>
        </w:rPr>
      </w:pPr>
      <w:r>
        <w:rPr>
          <w:color w:val="231F20"/>
          <w:spacing w:val="2"/>
          <w:sz w:val="18"/>
        </w:rPr>
        <w:t>If</w:t>
      </w:r>
      <w:r>
        <w:rPr>
          <w:color w:val="231F20"/>
          <w:spacing w:val="-2"/>
          <w:sz w:val="18"/>
        </w:rPr>
        <w:t xml:space="preserve"> </w:t>
      </w:r>
      <w:r>
        <w:rPr>
          <w:rFonts w:ascii="Courier New"/>
          <w:color w:val="231F20"/>
          <w:sz w:val="18"/>
        </w:rPr>
        <w:t>String</w:t>
      </w:r>
      <w:r>
        <w:rPr>
          <w:rFonts w:ascii="Courier New"/>
          <w:color w:val="231F20"/>
          <w:spacing w:val="-34"/>
          <w:sz w:val="18"/>
        </w:rPr>
        <w:t xml:space="preserve"> </w:t>
      </w:r>
      <w:r>
        <w:rPr>
          <w:rFonts w:ascii="Courier New"/>
          <w:color w:val="231F20"/>
          <w:sz w:val="18"/>
        </w:rPr>
        <w:t>result</w:t>
      </w:r>
      <w:r>
        <w:rPr>
          <w:rFonts w:ascii="Courier New"/>
          <w:color w:val="231F20"/>
          <w:spacing w:val="-34"/>
          <w:sz w:val="18"/>
        </w:rPr>
        <w:t xml:space="preserve"> </w:t>
      </w:r>
      <w:r>
        <w:rPr>
          <w:rFonts w:ascii="Courier New"/>
          <w:color w:val="231F20"/>
          <w:sz w:val="18"/>
        </w:rPr>
        <w:t>=</w:t>
      </w:r>
      <w:r>
        <w:rPr>
          <w:rFonts w:ascii="Courier New"/>
          <w:color w:val="231F20"/>
          <w:spacing w:val="-34"/>
          <w:sz w:val="18"/>
        </w:rPr>
        <w:t xml:space="preserve"> </w:t>
      </w:r>
      <w:r>
        <w:rPr>
          <w:rFonts w:ascii="Courier New"/>
          <w:color w:val="231F20"/>
          <w:sz w:val="18"/>
        </w:rPr>
        <w:t>"done";</w:t>
      </w:r>
      <w:r>
        <w:rPr>
          <w:rFonts w:ascii="Courier New"/>
          <w:color w:val="231F20"/>
          <w:spacing w:val="-70"/>
          <w:sz w:val="18"/>
        </w:rPr>
        <w:t xml:space="preserve"> </w:t>
      </w:r>
      <w:r>
        <w:rPr>
          <w:color w:val="231F20"/>
          <w:sz w:val="18"/>
        </w:rPr>
        <w:t>is</w:t>
      </w:r>
      <w:r>
        <w:rPr>
          <w:color w:val="231F20"/>
          <w:spacing w:val="-1"/>
          <w:sz w:val="18"/>
        </w:rPr>
        <w:t xml:space="preserve"> </w:t>
      </w:r>
      <w:r>
        <w:rPr>
          <w:color w:val="231F20"/>
          <w:sz w:val="18"/>
        </w:rPr>
        <w:t>inserted</w:t>
      </w:r>
      <w:r>
        <w:rPr>
          <w:color w:val="231F20"/>
          <w:spacing w:val="-2"/>
          <w:sz w:val="18"/>
        </w:rPr>
        <w:t xml:space="preserve"> </w:t>
      </w:r>
      <w:r>
        <w:rPr>
          <w:color w:val="231F20"/>
          <w:sz w:val="18"/>
        </w:rPr>
        <w:t>on</w:t>
      </w:r>
      <w:r>
        <w:rPr>
          <w:color w:val="231F20"/>
          <w:spacing w:val="-2"/>
          <w:sz w:val="18"/>
        </w:rPr>
        <w:t xml:space="preserve"> </w:t>
      </w:r>
      <w:r>
        <w:rPr>
          <w:color w:val="231F20"/>
          <w:sz w:val="18"/>
        </w:rPr>
        <w:t>line</w:t>
      </w:r>
      <w:r>
        <w:rPr>
          <w:color w:val="231F20"/>
          <w:spacing w:val="-2"/>
          <w:sz w:val="18"/>
        </w:rPr>
        <w:t xml:space="preserve"> </w:t>
      </w:r>
      <w:r>
        <w:rPr>
          <w:color w:val="231F20"/>
          <w:sz w:val="18"/>
        </w:rPr>
        <w:t>6,</w:t>
      </w:r>
      <w:r>
        <w:rPr>
          <w:color w:val="231F20"/>
          <w:spacing w:val="-1"/>
          <w:sz w:val="18"/>
        </w:rPr>
        <w:t xml:space="preserve"> </w:t>
      </w:r>
      <w:r>
        <w:rPr>
          <w:color w:val="231F20"/>
          <w:sz w:val="18"/>
        </w:rPr>
        <w:t>the</w:t>
      </w:r>
      <w:r>
        <w:rPr>
          <w:color w:val="231F20"/>
          <w:spacing w:val="-2"/>
          <w:sz w:val="18"/>
        </w:rPr>
        <w:t xml:space="preserve"> </w:t>
      </w:r>
      <w:r>
        <w:rPr>
          <w:color w:val="231F20"/>
          <w:sz w:val="18"/>
        </w:rPr>
        <w:t>code</w:t>
      </w:r>
      <w:r>
        <w:rPr>
          <w:color w:val="231F20"/>
          <w:spacing w:val="-2"/>
          <w:sz w:val="18"/>
        </w:rPr>
        <w:t xml:space="preserve"> </w:t>
      </w:r>
      <w:r>
        <w:rPr>
          <w:color w:val="231F20"/>
          <w:spacing w:val="2"/>
          <w:sz w:val="18"/>
        </w:rPr>
        <w:t>will</w:t>
      </w:r>
      <w:r>
        <w:rPr>
          <w:color w:val="231F20"/>
          <w:spacing w:val="-1"/>
          <w:sz w:val="18"/>
        </w:rPr>
        <w:t xml:space="preserve"> </w:t>
      </w:r>
      <w:r>
        <w:rPr>
          <w:color w:val="231F20"/>
          <w:sz w:val="18"/>
        </w:rPr>
        <w:t>compile.</w:t>
      </w:r>
    </w:p>
    <w:p w:rsidR="00FA3020" w:rsidRDefault="00350426">
      <w:pPr>
        <w:pStyle w:val="ListParagraph"/>
        <w:numPr>
          <w:ilvl w:val="1"/>
          <w:numId w:val="75"/>
        </w:numPr>
        <w:tabs>
          <w:tab w:val="left" w:pos="2280"/>
        </w:tabs>
        <w:ind w:left="2280"/>
        <w:rPr>
          <w:sz w:val="18"/>
        </w:rPr>
      </w:pPr>
      <w:r>
        <w:rPr>
          <w:color w:val="231F20"/>
          <w:spacing w:val="2"/>
          <w:sz w:val="18"/>
        </w:rPr>
        <w:t>If</w:t>
      </w:r>
      <w:r>
        <w:rPr>
          <w:color w:val="231F20"/>
          <w:spacing w:val="-2"/>
          <w:sz w:val="18"/>
        </w:rPr>
        <w:t xml:space="preserve"> </w:t>
      </w:r>
      <w:r>
        <w:rPr>
          <w:rFonts w:ascii="Courier New"/>
          <w:color w:val="231F20"/>
          <w:sz w:val="18"/>
        </w:rPr>
        <w:t>String</w:t>
      </w:r>
      <w:r>
        <w:rPr>
          <w:rFonts w:ascii="Courier New"/>
          <w:color w:val="231F20"/>
          <w:spacing w:val="-35"/>
          <w:sz w:val="18"/>
        </w:rPr>
        <w:t xml:space="preserve"> </w:t>
      </w:r>
      <w:r>
        <w:rPr>
          <w:rFonts w:ascii="Courier New"/>
          <w:color w:val="231F20"/>
          <w:sz w:val="18"/>
        </w:rPr>
        <w:t>result</w:t>
      </w:r>
      <w:r>
        <w:rPr>
          <w:rFonts w:ascii="Courier New"/>
          <w:color w:val="231F20"/>
          <w:spacing w:val="-34"/>
          <w:sz w:val="18"/>
        </w:rPr>
        <w:t xml:space="preserve"> </w:t>
      </w:r>
      <w:r>
        <w:rPr>
          <w:rFonts w:ascii="Courier New"/>
          <w:color w:val="231F20"/>
          <w:sz w:val="18"/>
        </w:rPr>
        <w:t>=</w:t>
      </w:r>
      <w:r>
        <w:rPr>
          <w:rFonts w:ascii="Courier New"/>
          <w:color w:val="231F20"/>
          <w:spacing w:val="-34"/>
          <w:sz w:val="18"/>
        </w:rPr>
        <w:t xml:space="preserve"> </w:t>
      </w:r>
      <w:r>
        <w:rPr>
          <w:rFonts w:ascii="Courier New"/>
          <w:color w:val="231F20"/>
          <w:sz w:val="18"/>
        </w:rPr>
        <w:t>"done";</w:t>
      </w:r>
      <w:r>
        <w:rPr>
          <w:rFonts w:ascii="Courier New"/>
          <w:color w:val="231F20"/>
          <w:spacing w:val="-70"/>
          <w:sz w:val="18"/>
        </w:rPr>
        <w:t xml:space="preserve"> </w:t>
      </w:r>
      <w:r>
        <w:rPr>
          <w:color w:val="231F20"/>
          <w:sz w:val="18"/>
        </w:rPr>
        <w:t>is</w:t>
      </w:r>
      <w:r>
        <w:rPr>
          <w:color w:val="231F20"/>
          <w:spacing w:val="-2"/>
          <w:sz w:val="18"/>
        </w:rPr>
        <w:t xml:space="preserve"> </w:t>
      </w:r>
      <w:r>
        <w:rPr>
          <w:color w:val="231F20"/>
          <w:sz w:val="18"/>
        </w:rPr>
        <w:t>inserted</w:t>
      </w:r>
      <w:r>
        <w:rPr>
          <w:color w:val="231F20"/>
          <w:spacing w:val="-2"/>
          <w:sz w:val="18"/>
        </w:rPr>
        <w:t xml:space="preserve"> </w:t>
      </w:r>
      <w:r>
        <w:rPr>
          <w:color w:val="231F20"/>
          <w:sz w:val="18"/>
        </w:rPr>
        <w:t>on</w:t>
      </w:r>
      <w:r>
        <w:rPr>
          <w:color w:val="231F20"/>
          <w:spacing w:val="-2"/>
          <w:sz w:val="18"/>
        </w:rPr>
        <w:t xml:space="preserve"> </w:t>
      </w:r>
      <w:r>
        <w:rPr>
          <w:color w:val="231F20"/>
          <w:sz w:val="18"/>
        </w:rPr>
        <w:t>line</w:t>
      </w:r>
      <w:r>
        <w:rPr>
          <w:color w:val="231F20"/>
          <w:spacing w:val="-2"/>
          <w:sz w:val="18"/>
        </w:rPr>
        <w:t xml:space="preserve"> </w:t>
      </w:r>
      <w:r>
        <w:rPr>
          <w:color w:val="231F20"/>
          <w:spacing w:val="-4"/>
          <w:sz w:val="18"/>
        </w:rPr>
        <w:t>9,</w:t>
      </w:r>
      <w:r>
        <w:rPr>
          <w:color w:val="231F20"/>
          <w:spacing w:val="-2"/>
          <w:sz w:val="18"/>
        </w:rPr>
        <w:t xml:space="preserve"> </w:t>
      </w:r>
      <w:r>
        <w:rPr>
          <w:color w:val="231F20"/>
          <w:sz w:val="18"/>
        </w:rPr>
        <w:t>the</w:t>
      </w:r>
      <w:r>
        <w:rPr>
          <w:color w:val="231F20"/>
          <w:spacing w:val="-2"/>
          <w:sz w:val="18"/>
        </w:rPr>
        <w:t xml:space="preserve"> </w:t>
      </w:r>
      <w:r>
        <w:rPr>
          <w:color w:val="231F20"/>
          <w:sz w:val="18"/>
        </w:rPr>
        <w:t>code</w:t>
      </w:r>
      <w:r>
        <w:rPr>
          <w:color w:val="231F20"/>
          <w:spacing w:val="-1"/>
          <w:sz w:val="18"/>
        </w:rPr>
        <w:t xml:space="preserve"> </w:t>
      </w:r>
      <w:r>
        <w:rPr>
          <w:color w:val="231F20"/>
          <w:spacing w:val="2"/>
          <w:sz w:val="18"/>
        </w:rPr>
        <w:t>will</w:t>
      </w:r>
      <w:r>
        <w:rPr>
          <w:color w:val="231F20"/>
          <w:spacing w:val="-2"/>
          <w:sz w:val="18"/>
        </w:rPr>
        <w:t xml:space="preserve"> </w:t>
      </w:r>
      <w:r>
        <w:rPr>
          <w:color w:val="231F20"/>
          <w:sz w:val="18"/>
        </w:rPr>
        <w:t>compile.</w:t>
      </w:r>
    </w:p>
    <w:p w:rsidR="00FA3020" w:rsidRPr="006F1BF5" w:rsidRDefault="00350426">
      <w:pPr>
        <w:pStyle w:val="ListParagraph"/>
        <w:numPr>
          <w:ilvl w:val="1"/>
          <w:numId w:val="75"/>
        </w:numPr>
        <w:tabs>
          <w:tab w:val="left" w:pos="2280"/>
        </w:tabs>
        <w:ind w:left="2280"/>
        <w:rPr>
          <w:sz w:val="18"/>
        </w:rPr>
      </w:pPr>
      <w:r>
        <w:rPr>
          <w:color w:val="231F20"/>
          <w:w w:val="105"/>
          <w:sz w:val="18"/>
        </w:rPr>
        <w:t>None</w:t>
      </w:r>
      <w:r>
        <w:rPr>
          <w:color w:val="231F20"/>
          <w:spacing w:val="6"/>
          <w:w w:val="105"/>
          <w:sz w:val="18"/>
        </w:rPr>
        <w:t xml:space="preserve"> </w:t>
      </w:r>
      <w:r>
        <w:rPr>
          <w:color w:val="231F20"/>
          <w:w w:val="105"/>
          <w:sz w:val="18"/>
        </w:rPr>
        <w:t>of</w:t>
      </w:r>
      <w:r>
        <w:rPr>
          <w:color w:val="231F20"/>
          <w:spacing w:val="6"/>
          <w:w w:val="105"/>
          <w:sz w:val="18"/>
        </w:rPr>
        <w:t xml:space="preserve"> </w:t>
      </w:r>
      <w:r>
        <w:rPr>
          <w:color w:val="231F20"/>
          <w:w w:val="105"/>
          <w:sz w:val="18"/>
        </w:rPr>
        <w:t>the</w:t>
      </w:r>
      <w:r>
        <w:rPr>
          <w:color w:val="231F20"/>
          <w:spacing w:val="7"/>
          <w:w w:val="105"/>
          <w:sz w:val="18"/>
        </w:rPr>
        <w:t xml:space="preserve"> </w:t>
      </w:r>
      <w:r>
        <w:rPr>
          <w:color w:val="231F20"/>
          <w:w w:val="105"/>
          <w:sz w:val="18"/>
        </w:rPr>
        <w:t>above</w:t>
      </w:r>
      <w:r>
        <w:rPr>
          <w:color w:val="231F20"/>
          <w:spacing w:val="6"/>
          <w:w w:val="105"/>
          <w:sz w:val="18"/>
        </w:rPr>
        <w:t xml:space="preserve"> </w:t>
      </w:r>
      <w:r>
        <w:rPr>
          <w:color w:val="231F20"/>
          <w:w w:val="105"/>
          <w:sz w:val="18"/>
        </w:rPr>
        <w:t>changes</w:t>
      </w:r>
      <w:r>
        <w:rPr>
          <w:color w:val="231F20"/>
          <w:spacing w:val="7"/>
          <w:w w:val="105"/>
          <w:sz w:val="18"/>
        </w:rPr>
        <w:t xml:space="preserve"> </w:t>
      </w:r>
      <w:r>
        <w:rPr>
          <w:color w:val="231F20"/>
          <w:spacing w:val="2"/>
          <w:w w:val="105"/>
          <w:sz w:val="18"/>
        </w:rPr>
        <w:t>will</w:t>
      </w:r>
      <w:r>
        <w:rPr>
          <w:color w:val="231F20"/>
          <w:spacing w:val="6"/>
          <w:w w:val="105"/>
          <w:sz w:val="18"/>
        </w:rPr>
        <w:t xml:space="preserve"> </w:t>
      </w:r>
      <w:r>
        <w:rPr>
          <w:color w:val="231F20"/>
          <w:w w:val="105"/>
          <w:sz w:val="18"/>
        </w:rPr>
        <w:t>make</w:t>
      </w:r>
      <w:r>
        <w:rPr>
          <w:color w:val="231F20"/>
          <w:spacing w:val="7"/>
          <w:w w:val="105"/>
          <w:sz w:val="18"/>
        </w:rPr>
        <w:t xml:space="preserve"> </w:t>
      </w:r>
      <w:r>
        <w:rPr>
          <w:color w:val="231F20"/>
          <w:w w:val="105"/>
          <w:sz w:val="18"/>
        </w:rPr>
        <w:t>the</w:t>
      </w:r>
      <w:r>
        <w:rPr>
          <w:color w:val="231F20"/>
          <w:spacing w:val="6"/>
          <w:w w:val="105"/>
          <w:sz w:val="18"/>
        </w:rPr>
        <w:t xml:space="preserve"> </w:t>
      </w:r>
      <w:r>
        <w:rPr>
          <w:color w:val="231F20"/>
          <w:w w:val="105"/>
          <w:sz w:val="18"/>
        </w:rPr>
        <w:t>code</w:t>
      </w:r>
      <w:r>
        <w:rPr>
          <w:color w:val="231F20"/>
          <w:spacing w:val="7"/>
          <w:w w:val="105"/>
          <w:sz w:val="18"/>
        </w:rPr>
        <w:t xml:space="preserve"> </w:t>
      </w:r>
      <w:r>
        <w:rPr>
          <w:color w:val="231F20"/>
          <w:w w:val="105"/>
          <w:sz w:val="18"/>
        </w:rPr>
        <w:t>compile.</w:t>
      </w: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Pr="006F1BF5" w:rsidRDefault="006F1BF5" w:rsidP="006F1BF5">
      <w:pPr>
        <w:tabs>
          <w:tab w:val="left" w:pos="2280"/>
        </w:tabs>
        <w:rPr>
          <w:sz w:val="18"/>
        </w:rPr>
      </w:pPr>
    </w:p>
    <w:p w:rsidR="006F1BF5" w:rsidRPr="006F1BF5" w:rsidRDefault="006F1BF5" w:rsidP="006F1BF5">
      <w:pPr>
        <w:tabs>
          <w:tab w:val="left" w:pos="2280"/>
        </w:tabs>
        <w:ind w:left="1800"/>
        <w:rPr>
          <w:sz w:val="18"/>
        </w:rPr>
      </w:pPr>
      <w:r w:rsidRPr="006F1BF5">
        <w:rPr>
          <w:sz w:val="18"/>
        </w:rPr>
        <w:t>4.</w:t>
      </w:r>
      <w:r w:rsidRPr="006F1BF5">
        <w:rPr>
          <w:sz w:val="18"/>
        </w:rPr>
        <w:tab/>
        <w:t xml:space="preserve">A, B. </w:t>
      </w:r>
      <w:proofErr w:type="gramStart"/>
      <w:r w:rsidRPr="006F1BF5">
        <w:rPr>
          <w:sz w:val="18"/>
        </w:rPr>
        <w:t>Adding</w:t>
      </w:r>
      <w:proofErr w:type="gramEnd"/>
      <w:r w:rsidRPr="006F1BF5">
        <w:rPr>
          <w:sz w:val="18"/>
        </w:rPr>
        <w:t xml:space="preserve"> the variable at line 2 makes result an instance variable. Since instance variables are in scope for the entire life of the object, option A is correct. Option B is correct because adding the variable at line 4 makes result a local variable with a scope of the whole method. Adding the variable at line 6 makes result a local variable with    a scope of lines 6–7. Since it is out of scope on line 8, the </w:t>
      </w:r>
      <w:proofErr w:type="spellStart"/>
      <w:r w:rsidRPr="006F1BF5">
        <w:rPr>
          <w:sz w:val="18"/>
        </w:rPr>
        <w:t>println</w:t>
      </w:r>
      <w:proofErr w:type="spellEnd"/>
      <w:r w:rsidRPr="006F1BF5">
        <w:rPr>
          <w:sz w:val="18"/>
        </w:rPr>
        <w:t xml:space="preserve"> does not compile and option C is incorrect. Adding the variable at line 9 makes result a local variable with     a scope of lines 9 and 10. Since line 8 is before the declaration, it does not compile and option D is incorrect. Finally, option E is incorrect because the code can be made to compile.</w:t>
      </w:r>
    </w:p>
    <w:p w:rsidR="00FA3020" w:rsidRDefault="00350426">
      <w:pPr>
        <w:pStyle w:val="ListParagraph"/>
        <w:numPr>
          <w:ilvl w:val="0"/>
          <w:numId w:val="75"/>
        </w:numPr>
        <w:tabs>
          <w:tab w:val="left" w:pos="1919"/>
          <w:tab w:val="left" w:pos="1920"/>
        </w:tabs>
        <w:spacing w:before="163" w:line="235" w:lineRule="auto"/>
        <w:ind w:left="1920" w:right="1954"/>
        <w:jc w:val="left"/>
        <w:rPr>
          <w:sz w:val="18"/>
        </w:rPr>
      </w:pPr>
      <w:r>
        <w:rPr>
          <w:color w:val="231F20"/>
          <w:sz w:val="18"/>
        </w:rPr>
        <w:t xml:space="preserve">Given the following classes, which of the following </w:t>
      </w:r>
      <w:r>
        <w:rPr>
          <w:color w:val="231F20"/>
          <w:spacing w:val="2"/>
          <w:sz w:val="18"/>
        </w:rPr>
        <w:t xml:space="preserve">can </w:t>
      </w:r>
      <w:r>
        <w:rPr>
          <w:color w:val="231F20"/>
          <w:sz w:val="18"/>
        </w:rPr>
        <w:t xml:space="preserve">independently replace </w:t>
      </w:r>
      <w:r>
        <w:rPr>
          <w:rFonts w:ascii="Courier New"/>
          <w:color w:val="231F20"/>
          <w:sz w:val="18"/>
        </w:rPr>
        <w:t xml:space="preserve">INSERT IMPORTS HERE </w:t>
      </w:r>
      <w:r>
        <w:rPr>
          <w:color w:val="231F20"/>
          <w:sz w:val="18"/>
        </w:rPr>
        <w:t>to make the code compile? (Choose all that</w:t>
      </w:r>
      <w:r>
        <w:rPr>
          <w:color w:val="231F20"/>
          <w:spacing w:val="-13"/>
          <w:sz w:val="18"/>
        </w:rPr>
        <w:t xml:space="preserve"> </w:t>
      </w:r>
      <w:r>
        <w:rPr>
          <w:color w:val="231F20"/>
          <w:sz w:val="18"/>
        </w:rPr>
        <w:t>apply)</w:t>
      </w:r>
    </w:p>
    <w:p w:rsidR="00FA3020" w:rsidRDefault="00350426">
      <w:pPr>
        <w:spacing w:before="125" w:line="324" w:lineRule="auto"/>
        <w:ind w:left="1920" w:right="6717"/>
        <w:rPr>
          <w:rFonts w:ascii="Courier New"/>
          <w:sz w:val="17"/>
        </w:rPr>
      </w:pPr>
      <w:r>
        <w:rPr>
          <w:rFonts w:ascii="Courier New"/>
          <w:color w:val="231F20"/>
          <w:sz w:val="17"/>
        </w:rPr>
        <w:t>package aquarium; public</w:t>
      </w:r>
      <w:r>
        <w:rPr>
          <w:rFonts w:ascii="Courier New"/>
          <w:color w:val="231F20"/>
          <w:spacing w:val="-42"/>
          <w:sz w:val="17"/>
        </w:rPr>
        <w:t xml:space="preserve"> </w:t>
      </w:r>
      <w:r>
        <w:rPr>
          <w:rFonts w:ascii="Courier New"/>
          <w:color w:val="231F20"/>
          <w:sz w:val="17"/>
        </w:rPr>
        <w:t>class</w:t>
      </w:r>
      <w:r>
        <w:rPr>
          <w:rFonts w:ascii="Courier New"/>
          <w:color w:val="231F20"/>
          <w:spacing w:val="-41"/>
          <w:sz w:val="17"/>
        </w:rPr>
        <w:t xml:space="preserve"> </w:t>
      </w:r>
      <w:r>
        <w:rPr>
          <w:rFonts w:ascii="Courier New"/>
          <w:color w:val="231F20"/>
          <w:sz w:val="17"/>
        </w:rPr>
        <w:t>Tank</w:t>
      </w:r>
      <w:r>
        <w:rPr>
          <w:rFonts w:ascii="Courier New"/>
          <w:color w:val="231F20"/>
          <w:spacing w:val="-42"/>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pacing w:val="-14"/>
          <w:sz w:val="17"/>
        </w:rPr>
        <w:t>}</w:t>
      </w:r>
    </w:p>
    <w:p w:rsidR="00FA3020" w:rsidRDefault="00FA3020">
      <w:pPr>
        <w:pStyle w:val="BodyText"/>
        <w:spacing w:before="10"/>
        <w:rPr>
          <w:rFonts w:ascii="Courier New"/>
          <w:sz w:val="22"/>
        </w:rPr>
      </w:pPr>
    </w:p>
    <w:p w:rsidR="00FA3020" w:rsidRDefault="00350426">
      <w:pPr>
        <w:spacing w:before="1" w:line="324" w:lineRule="auto"/>
        <w:ind w:left="1920" w:right="6082"/>
        <w:rPr>
          <w:rFonts w:ascii="Courier New"/>
          <w:sz w:val="17"/>
        </w:rPr>
      </w:pPr>
      <w:r>
        <w:rPr>
          <w:rFonts w:ascii="Courier New"/>
          <w:color w:val="231F20"/>
          <w:w w:val="90"/>
          <w:sz w:val="17"/>
        </w:rPr>
        <w:t xml:space="preserve">package aquarium.jellies; </w:t>
      </w:r>
      <w:r>
        <w:rPr>
          <w:rFonts w:ascii="Courier New"/>
          <w:color w:val="231F20"/>
          <w:sz w:val="17"/>
        </w:rPr>
        <w:t>public class Jelly { }</w:t>
      </w:r>
    </w:p>
    <w:p w:rsidR="00FA3020" w:rsidRDefault="00FA3020">
      <w:pPr>
        <w:pStyle w:val="BodyText"/>
        <w:spacing w:before="10"/>
        <w:rPr>
          <w:rFonts w:ascii="Courier New"/>
          <w:sz w:val="22"/>
        </w:rPr>
      </w:pPr>
    </w:p>
    <w:p w:rsidR="00FA3020" w:rsidRDefault="00350426">
      <w:pPr>
        <w:ind w:left="1920" w:right="6912"/>
        <w:rPr>
          <w:rFonts w:ascii="Courier New"/>
          <w:sz w:val="17"/>
        </w:rPr>
      </w:pPr>
      <w:r>
        <w:rPr>
          <w:rFonts w:ascii="Courier New"/>
          <w:color w:val="231F20"/>
          <w:sz w:val="17"/>
        </w:rPr>
        <w:lastRenderedPageBreak/>
        <w:t>package visitor;</w:t>
      </w:r>
    </w:p>
    <w:p w:rsidR="00FA3020" w:rsidRDefault="00350426">
      <w:pPr>
        <w:spacing w:before="68"/>
        <w:ind w:left="1920" w:right="6912"/>
        <w:rPr>
          <w:rFonts w:ascii="Courier New"/>
          <w:sz w:val="17"/>
        </w:rPr>
      </w:pPr>
      <w:r>
        <w:rPr>
          <w:rFonts w:ascii="Courier New"/>
          <w:color w:val="231F20"/>
          <w:sz w:val="17"/>
        </w:rPr>
        <w:t>INSERT</w:t>
      </w:r>
      <w:r>
        <w:rPr>
          <w:rFonts w:ascii="Courier New"/>
          <w:color w:val="231F20"/>
          <w:spacing w:val="-71"/>
          <w:sz w:val="17"/>
        </w:rPr>
        <w:t xml:space="preserve"> </w:t>
      </w:r>
      <w:r>
        <w:rPr>
          <w:rFonts w:ascii="Courier New"/>
          <w:color w:val="231F20"/>
          <w:sz w:val="17"/>
        </w:rPr>
        <w:t>IMPORTS</w:t>
      </w:r>
      <w:r>
        <w:rPr>
          <w:rFonts w:ascii="Courier New"/>
          <w:color w:val="231F20"/>
          <w:spacing w:val="-71"/>
          <w:sz w:val="17"/>
        </w:rPr>
        <w:t xml:space="preserve"> </w:t>
      </w:r>
      <w:r>
        <w:rPr>
          <w:rFonts w:ascii="Courier New"/>
          <w:color w:val="231F20"/>
          <w:spacing w:val="-4"/>
          <w:sz w:val="17"/>
        </w:rPr>
        <w:t>HERE</w:t>
      </w:r>
    </w:p>
    <w:p w:rsidR="00FA3020" w:rsidRDefault="00350426">
      <w:pPr>
        <w:spacing w:before="67"/>
        <w:ind w:left="1920"/>
        <w:rPr>
          <w:rFonts w:ascii="Courier New"/>
          <w:sz w:val="17"/>
        </w:rPr>
      </w:pPr>
      <w:r>
        <w:rPr>
          <w:rFonts w:ascii="Courier New"/>
          <w:color w:val="231F20"/>
          <w:sz w:val="17"/>
        </w:rPr>
        <w:t>public class AquariumVisitor {</w:t>
      </w:r>
    </w:p>
    <w:p w:rsidR="00FA3020" w:rsidRDefault="00350426">
      <w:pPr>
        <w:spacing w:before="68"/>
        <w:ind w:left="2107"/>
        <w:rPr>
          <w:rFonts w:ascii="Courier New"/>
          <w:sz w:val="17"/>
        </w:rPr>
      </w:pPr>
      <w:r>
        <w:rPr>
          <w:rFonts w:ascii="Courier New"/>
          <w:color w:val="231F20"/>
          <w:sz w:val="17"/>
        </w:rPr>
        <w:t>public void admire(Jelly jelly) { } }</w:t>
      </w:r>
    </w:p>
    <w:p w:rsidR="00FA3020" w:rsidRDefault="00FA3020">
      <w:pPr>
        <w:pStyle w:val="BodyText"/>
        <w:spacing w:before="10"/>
        <w:rPr>
          <w:rFonts w:ascii="Courier New"/>
          <w:sz w:val="28"/>
        </w:rPr>
      </w:pPr>
    </w:p>
    <w:p w:rsidR="00FA3020" w:rsidRDefault="00350426">
      <w:pPr>
        <w:pStyle w:val="ListParagraph"/>
        <w:numPr>
          <w:ilvl w:val="1"/>
          <w:numId w:val="75"/>
        </w:numPr>
        <w:tabs>
          <w:tab w:val="left" w:pos="2280"/>
        </w:tabs>
        <w:spacing w:before="0"/>
        <w:ind w:left="2280"/>
        <w:rPr>
          <w:rFonts w:ascii="Courier New"/>
          <w:sz w:val="18"/>
        </w:rPr>
      </w:pPr>
      <w:r>
        <w:rPr>
          <w:rFonts w:ascii="Courier New"/>
          <w:color w:val="231F20"/>
          <w:sz w:val="18"/>
        </w:rPr>
        <w:t>import</w:t>
      </w:r>
      <w:r>
        <w:rPr>
          <w:rFonts w:ascii="Courier New"/>
          <w:color w:val="231F20"/>
          <w:spacing w:val="-14"/>
          <w:sz w:val="18"/>
        </w:rPr>
        <w:t xml:space="preserve"> </w:t>
      </w:r>
      <w:r>
        <w:rPr>
          <w:rFonts w:ascii="Courier New"/>
          <w:color w:val="231F20"/>
          <w:sz w:val="18"/>
        </w:rPr>
        <w:t>aquarium.*;</w:t>
      </w:r>
    </w:p>
    <w:p w:rsidR="00FA3020" w:rsidRDefault="00350426">
      <w:pPr>
        <w:pStyle w:val="ListParagraph"/>
        <w:numPr>
          <w:ilvl w:val="1"/>
          <w:numId w:val="75"/>
        </w:numPr>
        <w:tabs>
          <w:tab w:val="left" w:pos="2280"/>
        </w:tabs>
        <w:ind w:left="2280"/>
        <w:rPr>
          <w:rFonts w:ascii="Courier New"/>
          <w:sz w:val="18"/>
        </w:rPr>
      </w:pPr>
      <w:r>
        <w:rPr>
          <w:rFonts w:ascii="Courier New"/>
          <w:color w:val="231F20"/>
          <w:sz w:val="18"/>
        </w:rPr>
        <w:t>import</w:t>
      </w:r>
      <w:r>
        <w:rPr>
          <w:rFonts w:ascii="Courier New"/>
          <w:color w:val="231F20"/>
          <w:spacing w:val="-15"/>
          <w:sz w:val="18"/>
        </w:rPr>
        <w:t xml:space="preserve"> </w:t>
      </w:r>
      <w:r>
        <w:rPr>
          <w:rFonts w:ascii="Courier New"/>
          <w:color w:val="231F20"/>
          <w:sz w:val="18"/>
        </w:rPr>
        <w:t>aquarium.*.Jelly;</w:t>
      </w:r>
    </w:p>
    <w:p w:rsidR="00FA3020" w:rsidRDefault="00350426">
      <w:pPr>
        <w:pStyle w:val="ListParagraph"/>
        <w:numPr>
          <w:ilvl w:val="1"/>
          <w:numId w:val="75"/>
        </w:numPr>
        <w:tabs>
          <w:tab w:val="left" w:pos="2280"/>
        </w:tabs>
        <w:spacing w:before="64"/>
        <w:ind w:left="2280"/>
        <w:rPr>
          <w:sz w:val="18"/>
        </w:rPr>
      </w:pPr>
      <w:r>
        <w:rPr>
          <w:rFonts w:ascii="Courier New"/>
          <w:color w:val="231F20"/>
          <w:sz w:val="18"/>
        </w:rPr>
        <w:t>import</w:t>
      </w:r>
      <w:r>
        <w:rPr>
          <w:rFonts w:ascii="Courier New"/>
          <w:color w:val="231F20"/>
          <w:spacing w:val="-17"/>
          <w:sz w:val="18"/>
        </w:rPr>
        <w:t xml:space="preserve"> </w:t>
      </w:r>
      <w:r>
        <w:rPr>
          <w:rFonts w:ascii="Courier New"/>
          <w:color w:val="231F20"/>
          <w:sz w:val="18"/>
        </w:rPr>
        <w:t>aquarium.jellies.Jelly</w:t>
      </w:r>
      <w:r>
        <w:rPr>
          <w:color w:val="231F20"/>
          <w:sz w:val="18"/>
        </w:rPr>
        <w:t>;</w:t>
      </w:r>
    </w:p>
    <w:p w:rsidR="00FA3020" w:rsidRDefault="00350426">
      <w:pPr>
        <w:pStyle w:val="ListParagraph"/>
        <w:numPr>
          <w:ilvl w:val="1"/>
          <w:numId w:val="75"/>
        </w:numPr>
        <w:tabs>
          <w:tab w:val="left" w:pos="2280"/>
        </w:tabs>
        <w:ind w:left="2280" w:hanging="361"/>
        <w:rPr>
          <w:rFonts w:ascii="Courier New"/>
          <w:sz w:val="18"/>
        </w:rPr>
      </w:pPr>
      <w:r>
        <w:rPr>
          <w:rFonts w:ascii="Courier New"/>
          <w:color w:val="231F20"/>
          <w:sz w:val="18"/>
        </w:rPr>
        <w:t>import</w:t>
      </w:r>
      <w:r>
        <w:rPr>
          <w:rFonts w:ascii="Courier New"/>
          <w:color w:val="231F20"/>
          <w:spacing w:val="-16"/>
          <w:sz w:val="18"/>
        </w:rPr>
        <w:t xml:space="preserve"> </w:t>
      </w:r>
      <w:r>
        <w:rPr>
          <w:rFonts w:ascii="Courier New"/>
          <w:color w:val="231F20"/>
          <w:sz w:val="18"/>
        </w:rPr>
        <w:t>aquarium.jellies.*;</w:t>
      </w:r>
    </w:p>
    <w:p w:rsidR="00FA3020" w:rsidRDefault="00350426">
      <w:pPr>
        <w:pStyle w:val="ListParagraph"/>
        <w:numPr>
          <w:ilvl w:val="1"/>
          <w:numId w:val="75"/>
        </w:numPr>
        <w:tabs>
          <w:tab w:val="left" w:pos="2280"/>
        </w:tabs>
        <w:spacing w:before="64"/>
        <w:ind w:left="2280"/>
        <w:rPr>
          <w:rFonts w:ascii="Courier New"/>
          <w:sz w:val="18"/>
        </w:rPr>
      </w:pPr>
      <w:r>
        <w:rPr>
          <w:rFonts w:ascii="Courier New"/>
          <w:color w:val="231F20"/>
          <w:sz w:val="18"/>
        </w:rPr>
        <w:t>import</w:t>
      </w:r>
      <w:r>
        <w:rPr>
          <w:rFonts w:ascii="Courier New"/>
          <w:color w:val="231F20"/>
          <w:spacing w:val="-18"/>
          <w:sz w:val="18"/>
        </w:rPr>
        <w:t xml:space="preserve"> </w:t>
      </w:r>
      <w:r>
        <w:rPr>
          <w:rFonts w:ascii="Courier New"/>
          <w:color w:val="231F20"/>
          <w:sz w:val="18"/>
        </w:rPr>
        <w:t>aquarium.jellies.Jelly.*;</w:t>
      </w:r>
    </w:p>
    <w:p w:rsidR="00FA3020" w:rsidRPr="006F1BF5" w:rsidRDefault="00350426">
      <w:pPr>
        <w:pStyle w:val="ListParagraph"/>
        <w:numPr>
          <w:ilvl w:val="1"/>
          <w:numId w:val="75"/>
        </w:numPr>
        <w:tabs>
          <w:tab w:val="left" w:pos="2279"/>
          <w:tab w:val="left" w:pos="2280"/>
        </w:tabs>
        <w:ind w:left="2280"/>
        <w:rPr>
          <w:sz w:val="18"/>
        </w:rPr>
      </w:pPr>
      <w:r>
        <w:rPr>
          <w:color w:val="231F20"/>
          <w:w w:val="105"/>
          <w:sz w:val="18"/>
        </w:rPr>
        <w:t xml:space="preserve">None of these </w:t>
      </w:r>
      <w:r>
        <w:rPr>
          <w:color w:val="231F20"/>
          <w:spacing w:val="2"/>
          <w:w w:val="105"/>
          <w:sz w:val="18"/>
        </w:rPr>
        <w:t xml:space="preserve">can </w:t>
      </w:r>
      <w:r>
        <w:rPr>
          <w:color w:val="231F20"/>
          <w:w w:val="105"/>
          <w:sz w:val="18"/>
        </w:rPr>
        <w:t>make the code</w:t>
      </w:r>
      <w:r>
        <w:rPr>
          <w:color w:val="231F20"/>
          <w:spacing w:val="5"/>
          <w:w w:val="105"/>
          <w:sz w:val="18"/>
        </w:rPr>
        <w:t xml:space="preserve"> </w:t>
      </w:r>
      <w:r>
        <w:rPr>
          <w:color w:val="231F20"/>
          <w:w w:val="105"/>
          <w:sz w:val="18"/>
        </w:rPr>
        <w:t>compile.</w:t>
      </w:r>
    </w:p>
    <w:p w:rsidR="006F1BF5" w:rsidRDefault="006F1BF5" w:rsidP="006F1BF5">
      <w:pPr>
        <w:tabs>
          <w:tab w:val="left" w:pos="2279"/>
          <w:tab w:val="left" w:pos="2280"/>
        </w:tabs>
        <w:rPr>
          <w:sz w:val="18"/>
        </w:rPr>
      </w:pPr>
    </w:p>
    <w:p w:rsidR="006F1BF5" w:rsidRDefault="006F1BF5" w:rsidP="006F1BF5">
      <w:pPr>
        <w:tabs>
          <w:tab w:val="left" w:pos="2279"/>
          <w:tab w:val="left" w:pos="2280"/>
        </w:tabs>
        <w:rPr>
          <w:sz w:val="18"/>
        </w:rPr>
      </w:pPr>
    </w:p>
    <w:p w:rsidR="006F1BF5" w:rsidRDefault="006F1BF5" w:rsidP="006F1BF5">
      <w:pPr>
        <w:tabs>
          <w:tab w:val="left" w:pos="2279"/>
          <w:tab w:val="left" w:pos="2280"/>
        </w:tabs>
        <w:rPr>
          <w:sz w:val="18"/>
        </w:rPr>
      </w:pPr>
    </w:p>
    <w:p w:rsidR="006F1BF5" w:rsidRDefault="006F1BF5" w:rsidP="006F1BF5">
      <w:pPr>
        <w:tabs>
          <w:tab w:val="left" w:pos="2279"/>
          <w:tab w:val="left" w:pos="2280"/>
        </w:tabs>
        <w:rPr>
          <w:sz w:val="18"/>
        </w:rPr>
      </w:pPr>
    </w:p>
    <w:p w:rsidR="006F1BF5" w:rsidRDefault="006F1BF5" w:rsidP="006F1BF5">
      <w:pPr>
        <w:tabs>
          <w:tab w:val="left" w:pos="2279"/>
          <w:tab w:val="left" w:pos="2280"/>
        </w:tabs>
        <w:rPr>
          <w:sz w:val="18"/>
        </w:rPr>
      </w:pPr>
    </w:p>
    <w:p w:rsidR="006F1BF5" w:rsidRDefault="006F1BF5" w:rsidP="006F1BF5">
      <w:pPr>
        <w:tabs>
          <w:tab w:val="left" w:pos="2279"/>
          <w:tab w:val="left" w:pos="2280"/>
        </w:tabs>
        <w:rPr>
          <w:sz w:val="18"/>
        </w:rPr>
      </w:pPr>
    </w:p>
    <w:p w:rsidR="006F1BF5" w:rsidRDefault="006F1BF5" w:rsidP="006F1BF5">
      <w:pPr>
        <w:tabs>
          <w:tab w:val="left" w:pos="2279"/>
          <w:tab w:val="left" w:pos="2280"/>
        </w:tabs>
        <w:rPr>
          <w:sz w:val="18"/>
        </w:rPr>
      </w:pPr>
    </w:p>
    <w:p w:rsidR="006F1BF5" w:rsidRDefault="006F1BF5" w:rsidP="006F1BF5">
      <w:pPr>
        <w:tabs>
          <w:tab w:val="left" w:pos="2279"/>
          <w:tab w:val="left" w:pos="2280"/>
        </w:tabs>
        <w:rPr>
          <w:sz w:val="18"/>
        </w:rPr>
      </w:pPr>
    </w:p>
    <w:p w:rsidR="006F1BF5" w:rsidRDefault="006F1BF5" w:rsidP="006F1BF5">
      <w:pPr>
        <w:tabs>
          <w:tab w:val="left" w:pos="2279"/>
          <w:tab w:val="left" w:pos="2280"/>
        </w:tabs>
        <w:rPr>
          <w:sz w:val="18"/>
        </w:rPr>
      </w:pPr>
    </w:p>
    <w:p w:rsidR="006F1BF5" w:rsidRDefault="006F1BF5" w:rsidP="006F1BF5">
      <w:pPr>
        <w:tabs>
          <w:tab w:val="left" w:pos="2279"/>
          <w:tab w:val="left" w:pos="2280"/>
        </w:tabs>
        <w:rPr>
          <w:sz w:val="18"/>
        </w:rPr>
      </w:pPr>
    </w:p>
    <w:p w:rsidR="006F1BF5" w:rsidRPr="006F1BF5" w:rsidRDefault="006F1BF5" w:rsidP="006F1BF5">
      <w:pPr>
        <w:tabs>
          <w:tab w:val="left" w:pos="2279"/>
          <w:tab w:val="left" w:pos="2280"/>
        </w:tabs>
        <w:rPr>
          <w:sz w:val="18"/>
        </w:rPr>
      </w:pPr>
    </w:p>
    <w:p w:rsidR="006F1BF5" w:rsidRDefault="006F1BF5" w:rsidP="006F1BF5">
      <w:pPr>
        <w:pStyle w:val="ListParagraph"/>
        <w:tabs>
          <w:tab w:val="left" w:pos="2279"/>
          <w:tab w:val="left" w:pos="2280"/>
        </w:tabs>
        <w:ind w:left="2280" w:firstLine="0"/>
        <w:rPr>
          <w:sz w:val="18"/>
        </w:rPr>
      </w:pPr>
      <w:r w:rsidRPr="006F1BF5">
        <w:rPr>
          <w:sz w:val="18"/>
        </w:rPr>
        <w:t>5.</w:t>
      </w:r>
      <w:r w:rsidRPr="006F1BF5">
        <w:rPr>
          <w:sz w:val="18"/>
        </w:rPr>
        <w:tab/>
        <w:t xml:space="preserve">C, D. Option C is correct because it </w:t>
      </w:r>
      <w:proofErr w:type="gramStart"/>
      <w:r w:rsidRPr="006F1BF5">
        <w:rPr>
          <w:sz w:val="18"/>
        </w:rPr>
        <w:t>imports  Jelly</w:t>
      </w:r>
      <w:proofErr w:type="gramEnd"/>
      <w:r w:rsidRPr="006F1BF5">
        <w:rPr>
          <w:sz w:val="18"/>
        </w:rPr>
        <w:t xml:space="preserve"> by  </w:t>
      </w:r>
      <w:proofErr w:type="spellStart"/>
      <w:r w:rsidRPr="006F1BF5">
        <w:rPr>
          <w:sz w:val="18"/>
        </w:rPr>
        <w:t>classname</w:t>
      </w:r>
      <w:proofErr w:type="spellEnd"/>
      <w:r w:rsidRPr="006F1BF5">
        <w:rPr>
          <w:sz w:val="18"/>
        </w:rPr>
        <w:t xml:space="preserve">.  </w:t>
      </w:r>
      <w:proofErr w:type="gramStart"/>
      <w:r w:rsidRPr="006F1BF5">
        <w:rPr>
          <w:sz w:val="18"/>
        </w:rPr>
        <w:t>Option  D</w:t>
      </w:r>
      <w:proofErr w:type="gramEnd"/>
      <w:r w:rsidRPr="006F1BF5">
        <w:rPr>
          <w:sz w:val="18"/>
        </w:rPr>
        <w:t xml:space="preserve"> is  </w:t>
      </w:r>
      <w:proofErr w:type="spellStart"/>
      <w:r w:rsidRPr="006F1BF5">
        <w:rPr>
          <w:sz w:val="18"/>
        </w:rPr>
        <w:t>cor</w:t>
      </w:r>
      <w:proofErr w:type="spellEnd"/>
      <w:r w:rsidRPr="006F1BF5">
        <w:rPr>
          <w:sz w:val="18"/>
        </w:rPr>
        <w:t xml:space="preserve">- </w:t>
      </w:r>
      <w:proofErr w:type="spellStart"/>
      <w:r w:rsidRPr="006F1BF5">
        <w:rPr>
          <w:sz w:val="18"/>
        </w:rPr>
        <w:t>rect</w:t>
      </w:r>
      <w:proofErr w:type="spellEnd"/>
      <w:r w:rsidRPr="006F1BF5">
        <w:rPr>
          <w:sz w:val="18"/>
        </w:rPr>
        <w:t xml:space="preserve"> because it imports all the classes in the jellies package, which includes Jelly. Option A is incorrect because it only imports classes in the aquarium package—Tank in this case—and not those in lower-level packages. Option B is incorrect because you cannot use wildcards anyplace other than the end of an import statement. Option E is incorrect because you cannot import parts of a class with a regular import statement. Option F is incorrect because options C and D do make the code compile.</w:t>
      </w:r>
    </w:p>
    <w:p w:rsidR="00FA3020" w:rsidRDefault="00FA3020">
      <w:pPr>
        <w:rPr>
          <w:sz w:val="18"/>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44</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0"/>
          <w:numId w:val="75"/>
        </w:numPr>
        <w:tabs>
          <w:tab w:val="left" w:pos="1799"/>
          <w:tab w:val="left" w:pos="1800"/>
        </w:tabs>
        <w:spacing w:before="1"/>
        <w:ind w:right="1679"/>
        <w:jc w:val="left"/>
        <w:rPr>
          <w:sz w:val="18"/>
        </w:rPr>
      </w:pPr>
      <w:r>
        <w:rPr>
          <w:color w:val="231F20"/>
          <w:sz w:val="18"/>
        </w:rPr>
        <w:t xml:space="preserve">Given the following classes, what is the </w:t>
      </w:r>
      <w:r>
        <w:rPr>
          <w:color w:val="231F20"/>
          <w:spacing w:val="2"/>
          <w:sz w:val="18"/>
        </w:rPr>
        <w:t xml:space="preserve">maximum </w:t>
      </w:r>
      <w:r>
        <w:rPr>
          <w:color w:val="231F20"/>
          <w:sz w:val="18"/>
        </w:rPr>
        <w:t xml:space="preserve">number of imports that </w:t>
      </w:r>
      <w:r>
        <w:rPr>
          <w:color w:val="231F20"/>
          <w:spacing w:val="2"/>
          <w:sz w:val="18"/>
        </w:rPr>
        <w:t xml:space="preserve">can </w:t>
      </w:r>
      <w:r>
        <w:rPr>
          <w:color w:val="231F20"/>
          <w:sz w:val="18"/>
        </w:rPr>
        <w:t>be removed and have the code still</w:t>
      </w:r>
      <w:r>
        <w:rPr>
          <w:color w:val="231F20"/>
          <w:spacing w:val="10"/>
          <w:sz w:val="18"/>
        </w:rPr>
        <w:t xml:space="preserve"> </w:t>
      </w:r>
      <w:r>
        <w:rPr>
          <w:color w:val="231F20"/>
          <w:sz w:val="18"/>
        </w:rPr>
        <w:t>compile?</w:t>
      </w:r>
    </w:p>
    <w:p w:rsidR="00FA3020" w:rsidRDefault="00350426">
      <w:pPr>
        <w:spacing w:before="79"/>
        <w:ind w:left="1800"/>
        <w:rPr>
          <w:rFonts w:ascii="Courier New"/>
          <w:sz w:val="17"/>
        </w:rPr>
      </w:pPr>
      <w:r>
        <w:rPr>
          <w:rFonts w:ascii="Courier New"/>
          <w:color w:val="231F20"/>
          <w:sz w:val="17"/>
        </w:rPr>
        <w:t>package aquarium; public class Water { }</w:t>
      </w:r>
    </w:p>
    <w:p w:rsidR="00FA3020" w:rsidRDefault="00FA3020">
      <w:pPr>
        <w:pStyle w:val="BodyText"/>
        <w:spacing w:before="10"/>
        <w:rPr>
          <w:rFonts w:ascii="Courier New"/>
          <w:sz w:val="28"/>
        </w:rPr>
      </w:pPr>
    </w:p>
    <w:p w:rsidR="00FA3020" w:rsidRDefault="00350426">
      <w:pPr>
        <w:spacing w:line="324" w:lineRule="auto"/>
        <w:ind w:left="1800" w:right="6904"/>
        <w:rPr>
          <w:rFonts w:ascii="Courier New"/>
          <w:sz w:val="17"/>
        </w:rPr>
      </w:pPr>
      <w:r>
        <w:rPr>
          <w:rFonts w:ascii="Courier New"/>
          <w:color w:val="231F20"/>
          <w:sz w:val="17"/>
        </w:rPr>
        <w:t xml:space="preserve">package aquarium; </w:t>
      </w:r>
      <w:r>
        <w:rPr>
          <w:rFonts w:ascii="Courier New"/>
          <w:color w:val="231F20"/>
          <w:w w:val="95"/>
          <w:sz w:val="17"/>
        </w:rPr>
        <w:t>import</w:t>
      </w:r>
      <w:r>
        <w:rPr>
          <w:rFonts w:ascii="Courier New"/>
          <w:color w:val="231F20"/>
          <w:spacing w:val="-50"/>
          <w:w w:val="95"/>
          <w:sz w:val="17"/>
        </w:rPr>
        <w:t xml:space="preserve"> </w:t>
      </w:r>
      <w:r>
        <w:rPr>
          <w:rFonts w:ascii="Courier New"/>
          <w:color w:val="231F20"/>
          <w:spacing w:val="-2"/>
          <w:w w:val="95"/>
          <w:sz w:val="17"/>
        </w:rPr>
        <w:t>java.lang.*;</w:t>
      </w:r>
    </w:p>
    <w:p w:rsidR="00FA3020" w:rsidRDefault="00350426">
      <w:pPr>
        <w:spacing w:line="324" w:lineRule="auto"/>
        <w:ind w:left="1800" w:right="6555"/>
        <w:rPr>
          <w:rFonts w:ascii="Courier New"/>
          <w:sz w:val="17"/>
        </w:rPr>
      </w:pPr>
      <w:r>
        <w:rPr>
          <w:rFonts w:ascii="Courier New"/>
          <w:color w:val="231F20"/>
          <w:w w:val="90"/>
          <w:sz w:val="17"/>
        </w:rPr>
        <w:t xml:space="preserve">import java.lang.System; </w:t>
      </w:r>
      <w:r>
        <w:rPr>
          <w:rFonts w:ascii="Courier New"/>
          <w:color w:val="231F20"/>
          <w:sz w:val="17"/>
        </w:rPr>
        <w:t>import aquarium.Water; import aquarium.*; public class Tank</w:t>
      </w:r>
      <w:r>
        <w:rPr>
          <w:rFonts w:ascii="Courier New"/>
          <w:color w:val="231F20"/>
          <w:spacing w:val="-75"/>
          <w:sz w:val="17"/>
        </w:rPr>
        <w:t xml:space="preserve"> </w:t>
      </w:r>
      <w:r>
        <w:rPr>
          <w:rFonts w:ascii="Courier New"/>
          <w:color w:val="231F20"/>
          <w:sz w:val="17"/>
        </w:rPr>
        <w:t>{</w:t>
      </w:r>
    </w:p>
    <w:p w:rsidR="00FA3020" w:rsidRDefault="00350426">
      <w:pPr>
        <w:spacing w:line="314" w:lineRule="auto"/>
        <w:ind w:left="2081" w:right="5611" w:hanging="94"/>
        <w:rPr>
          <w:rFonts w:ascii="Courier New"/>
          <w:sz w:val="17"/>
        </w:rPr>
      </w:pPr>
      <w:r>
        <w:rPr>
          <w:rFonts w:ascii="Courier New"/>
          <w:color w:val="231F20"/>
          <w:sz w:val="17"/>
        </w:rPr>
        <w:t>public</w:t>
      </w:r>
      <w:r>
        <w:rPr>
          <w:rFonts w:ascii="Courier New"/>
          <w:color w:val="231F20"/>
          <w:spacing w:val="-63"/>
          <w:sz w:val="17"/>
        </w:rPr>
        <w:t xml:space="preserve"> </w:t>
      </w:r>
      <w:r>
        <w:rPr>
          <w:rFonts w:ascii="Courier New"/>
          <w:color w:val="231F20"/>
          <w:sz w:val="17"/>
        </w:rPr>
        <w:t>void</w:t>
      </w:r>
      <w:r>
        <w:rPr>
          <w:rFonts w:ascii="Courier New"/>
          <w:color w:val="231F20"/>
          <w:spacing w:val="-62"/>
          <w:sz w:val="17"/>
        </w:rPr>
        <w:t xml:space="preserve"> </w:t>
      </w:r>
      <w:r>
        <w:rPr>
          <w:rFonts w:ascii="Courier New"/>
          <w:color w:val="231F20"/>
          <w:sz w:val="17"/>
        </w:rPr>
        <w:t>print(Water</w:t>
      </w:r>
      <w:r>
        <w:rPr>
          <w:rFonts w:ascii="Courier New"/>
          <w:color w:val="231F20"/>
          <w:spacing w:val="-62"/>
          <w:sz w:val="17"/>
        </w:rPr>
        <w:t xml:space="preserve"> </w:t>
      </w:r>
      <w:r>
        <w:rPr>
          <w:rFonts w:ascii="Courier New"/>
          <w:color w:val="231F20"/>
          <w:sz w:val="17"/>
        </w:rPr>
        <w:t>water)</w:t>
      </w:r>
      <w:r>
        <w:rPr>
          <w:rFonts w:ascii="Courier New"/>
          <w:color w:val="231F20"/>
          <w:spacing w:val="-63"/>
          <w:sz w:val="17"/>
        </w:rPr>
        <w:t xml:space="preserve"> </w:t>
      </w:r>
      <w:r>
        <w:rPr>
          <w:rFonts w:ascii="Courier New"/>
          <w:color w:val="231F20"/>
          <w:spacing w:val="-13"/>
          <w:sz w:val="17"/>
        </w:rPr>
        <w:t xml:space="preserve">{ </w:t>
      </w:r>
      <w:r>
        <w:rPr>
          <w:rFonts w:ascii="Courier New"/>
          <w:color w:val="231F20"/>
          <w:w w:val="95"/>
          <w:sz w:val="17"/>
        </w:rPr>
        <w:t>System.</w:t>
      </w:r>
      <w:r>
        <w:rPr>
          <w:rFonts w:ascii="Courier New"/>
          <w:i/>
          <w:color w:val="231F20"/>
          <w:w w:val="95"/>
          <w:sz w:val="18"/>
        </w:rPr>
        <w:t>out</w:t>
      </w:r>
      <w:r>
        <w:rPr>
          <w:rFonts w:ascii="Courier New"/>
          <w:color w:val="231F20"/>
          <w:w w:val="95"/>
          <w:sz w:val="17"/>
        </w:rPr>
        <w:t>.println(water); }</w:t>
      </w:r>
      <w:r>
        <w:rPr>
          <w:rFonts w:ascii="Courier New"/>
          <w:color w:val="231F20"/>
          <w:spacing w:val="-69"/>
          <w:w w:val="95"/>
          <w:sz w:val="17"/>
        </w:rPr>
        <w:t xml:space="preserve"> </w:t>
      </w:r>
      <w:r>
        <w:rPr>
          <w:rFonts w:ascii="Courier New"/>
          <w:color w:val="231F20"/>
          <w:w w:val="95"/>
          <w:sz w:val="17"/>
        </w:rPr>
        <w:t>}</w:t>
      </w:r>
    </w:p>
    <w:p w:rsidR="00FA3020" w:rsidRDefault="00350426">
      <w:pPr>
        <w:pStyle w:val="ListParagraph"/>
        <w:numPr>
          <w:ilvl w:val="1"/>
          <w:numId w:val="75"/>
        </w:numPr>
        <w:tabs>
          <w:tab w:val="left" w:pos="2160"/>
        </w:tabs>
        <w:spacing w:before="1"/>
        <w:rPr>
          <w:sz w:val="18"/>
        </w:rPr>
      </w:pPr>
      <w:r>
        <w:rPr>
          <w:color w:val="231F20"/>
          <w:sz w:val="18"/>
        </w:rPr>
        <w:t>0</w:t>
      </w:r>
    </w:p>
    <w:p w:rsidR="00FA3020" w:rsidRDefault="00350426">
      <w:pPr>
        <w:pStyle w:val="ListParagraph"/>
        <w:numPr>
          <w:ilvl w:val="1"/>
          <w:numId w:val="75"/>
        </w:numPr>
        <w:tabs>
          <w:tab w:val="left" w:pos="2160"/>
        </w:tabs>
        <w:spacing w:before="70"/>
        <w:rPr>
          <w:sz w:val="18"/>
        </w:rPr>
      </w:pPr>
      <w:r>
        <w:rPr>
          <w:color w:val="231F20"/>
          <w:sz w:val="18"/>
        </w:rPr>
        <w:t>1</w:t>
      </w:r>
    </w:p>
    <w:p w:rsidR="00FA3020" w:rsidRDefault="00350426">
      <w:pPr>
        <w:pStyle w:val="ListParagraph"/>
        <w:numPr>
          <w:ilvl w:val="1"/>
          <w:numId w:val="75"/>
        </w:numPr>
        <w:tabs>
          <w:tab w:val="left" w:pos="2160"/>
        </w:tabs>
        <w:spacing w:before="70"/>
        <w:rPr>
          <w:sz w:val="18"/>
        </w:rPr>
      </w:pPr>
      <w:r>
        <w:rPr>
          <w:color w:val="231F20"/>
          <w:sz w:val="18"/>
        </w:rPr>
        <w:t>2</w:t>
      </w:r>
    </w:p>
    <w:p w:rsidR="00FA3020" w:rsidRDefault="00350426">
      <w:pPr>
        <w:pStyle w:val="ListParagraph"/>
        <w:numPr>
          <w:ilvl w:val="1"/>
          <w:numId w:val="75"/>
        </w:numPr>
        <w:tabs>
          <w:tab w:val="left" w:pos="2160"/>
        </w:tabs>
        <w:spacing w:before="71"/>
        <w:rPr>
          <w:sz w:val="18"/>
        </w:rPr>
      </w:pPr>
      <w:r>
        <w:rPr>
          <w:color w:val="231F20"/>
          <w:sz w:val="18"/>
        </w:rPr>
        <w:t>3</w:t>
      </w:r>
    </w:p>
    <w:p w:rsidR="00FA3020" w:rsidRDefault="00350426">
      <w:pPr>
        <w:pStyle w:val="ListParagraph"/>
        <w:numPr>
          <w:ilvl w:val="1"/>
          <w:numId w:val="75"/>
        </w:numPr>
        <w:tabs>
          <w:tab w:val="left" w:pos="2160"/>
        </w:tabs>
        <w:spacing w:before="70"/>
        <w:rPr>
          <w:sz w:val="18"/>
        </w:rPr>
      </w:pPr>
      <w:r>
        <w:rPr>
          <w:color w:val="231F20"/>
          <w:sz w:val="18"/>
        </w:rPr>
        <w:t>4</w:t>
      </w:r>
    </w:p>
    <w:p w:rsidR="00FA3020" w:rsidRPr="006F1BF5" w:rsidRDefault="00350426">
      <w:pPr>
        <w:pStyle w:val="ListParagraph"/>
        <w:numPr>
          <w:ilvl w:val="1"/>
          <w:numId w:val="75"/>
        </w:numPr>
        <w:tabs>
          <w:tab w:val="left" w:pos="2159"/>
          <w:tab w:val="left" w:pos="2160"/>
        </w:tabs>
        <w:spacing w:before="70"/>
        <w:rPr>
          <w:sz w:val="18"/>
        </w:rPr>
      </w:pPr>
      <w:r>
        <w:rPr>
          <w:color w:val="231F20"/>
          <w:sz w:val="18"/>
        </w:rPr>
        <w:t>Does not</w:t>
      </w:r>
      <w:r>
        <w:rPr>
          <w:color w:val="231F20"/>
          <w:spacing w:val="20"/>
          <w:sz w:val="18"/>
        </w:rPr>
        <w:t xml:space="preserve"> </w:t>
      </w:r>
      <w:r>
        <w:rPr>
          <w:color w:val="231F20"/>
          <w:sz w:val="18"/>
        </w:rPr>
        <w:t>compile.</w:t>
      </w:r>
    </w:p>
    <w:p w:rsidR="006F1BF5" w:rsidRDefault="006F1BF5" w:rsidP="006F1BF5">
      <w:pPr>
        <w:tabs>
          <w:tab w:val="left" w:pos="2159"/>
          <w:tab w:val="left" w:pos="2160"/>
        </w:tabs>
        <w:spacing w:before="70"/>
        <w:rPr>
          <w:sz w:val="18"/>
        </w:rPr>
      </w:pPr>
    </w:p>
    <w:p w:rsidR="006F1BF5" w:rsidRDefault="006F1BF5" w:rsidP="006F1BF5">
      <w:pPr>
        <w:tabs>
          <w:tab w:val="left" w:pos="2159"/>
          <w:tab w:val="left" w:pos="2160"/>
        </w:tabs>
        <w:spacing w:before="70"/>
        <w:rPr>
          <w:sz w:val="18"/>
        </w:rPr>
      </w:pPr>
    </w:p>
    <w:p w:rsidR="006F1BF5" w:rsidRDefault="006F1BF5" w:rsidP="006F1BF5">
      <w:pPr>
        <w:tabs>
          <w:tab w:val="left" w:pos="2159"/>
          <w:tab w:val="left" w:pos="2160"/>
        </w:tabs>
        <w:spacing w:before="70"/>
        <w:rPr>
          <w:sz w:val="18"/>
        </w:rPr>
      </w:pPr>
    </w:p>
    <w:p w:rsidR="006F1BF5" w:rsidRDefault="006F1BF5" w:rsidP="006F1BF5">
      <w:pPr>
        <w:tabs>
          <w:tab w:val="left" w:pos="2159"/>
          <w:tab w:val="left" w:pos="2160"/>
        </w:tabs>
        <w:spacing w:before="70"/>
        <w:rPr>
          <w:sz w:val="18"/>
        </w:rPr>
      </w:pPr>
    </w:p>
    <w:p w:rsidR="006F1BF5" w:rsidRDefault="006F1BF5" w:rsidP="006F1BF5">
      <w:pPr>
        <w:tabs>
          <w:tab w:val="left" w:pos="2159"/>
          <w:tab w:val="left" w:pos="2160"/>
        </w:tabs>
        <w:spacing w:before="70"/>
        <w:rPr>
          <w:sz w:val="18"/>
        </w:rPr>
      </w:pPr>
    </w:p>
    <w:p w:rsidR="006F1BF5" w:rsidRDefault="006F1BF5" w:rsidP="006F1BF5">
      <w:pPr>
        <w:tabs>
          <w:tab w:val="left" w:pos="2159"/>
          <w:tab w:val="left" w:pos="2160"/>
        </w:tabs>
        <w:spacing w:before="70"/>
        <w:rPr>
          <w:sz w:val="18"/>
        </w:rPr>
      </w:pPr>
    </w:p>
    <w:p w:rsidR="006F1BF5" w:rsidRDefault="006F1BF5" w:rsidP="006F1BF5">
      <w:pPr>
        <w:tabs>
          <w:tab w:val="left" w:pos="2159"/>
          <w:tab w:val="left" w:pos="2160"/>
        </w:tabs>
        <w:spacing w:before="70"/>
        <w:rPr>
          <w:sz w:val="18"/>
        </w:rPr>
      </w:pPr>
    </w:p>
    <w:p w:rsidR="006F1BF5" w:rsidRPr="006F1BF5" w:rsidRDefault="006F1BF5" w:rsidP="006F1BF5">
      <w:pPr>
        <w:tabs>
          <w:tab w:val="left" w:pos="2159"/>
          <w:tab w:val="left" w:pos="2160"/>
        </w:tabs>
        <w:spacing w:before="70"/>
        <w:rPr>
          <w:sz w:val="18"/>
        </w:rPr>
      </w:pPr>
    </w:p>
    <w:p w:rsidR="006F1BF5" w:rsidRDefault="006F1BF5" w:rsidP="006F1BF5">
      <w:pPr>
        <w:pStyle w:val="ListParagraph"/>
        <w:tabs>
          <w:tab w:val="left" w:pos="2159"/>
          <w:tab w:val="left" w:pos="2160"/>
        </w:tabs>
        <w:spacing w:before="70"/>
        <w:ind w:firstLine="0"/>
        <w:rPr>
          <w:sz w:val="18"/>
        </w:rPr>
      </w:pPr>
      <w:r w:rsidRPr="006F1BF5">
        <w:rPr>
          <w:sz w:val="18"/>
        </w:rPr>
        <w:t>6.</w:t>
      </w:r>
      <w:r w:rsidRPr="006F1BF5">
        <w:rPr>
          <w:sz w:val="18"/>
        </w:rPr>
        <w:tab/>
        <w:t xml:space="preserve">E. The first two imports can be removed because </w:t>
      </w:r>
      <w:proofErr w:type="spellStart"/>
      <w:r w:rsidRPr="006F1BF5">
        <w:rPr>
          <w:sz w:val="18"/>
        </w:rPr>
        <w:t>java.lang</w:t>
      </w:r>
      <w:proofErr w:type="spellEnd"/>
      <w:r w:rsidRPr="006F1BF5">
        <w:rPr>
          <w:sz w:val="18"/>
        </w:rPr>
        <w:t xml:space="preserve"> is automatically imported. The second two imports can be removed because Tank and Water are in the same pack- age, making the correct answer E. If Tank and Water were in different packages, one of these two imports could be removed. In that case, the answer would be option D.</w:t>
      </w:r>
    </w:p>
    <w:p w:rsidR="00FA3020" w:rsidRDefault="00350426">
      <w:pPr>
        <w:pStyle w:val="ListParagraph"/>
        <w:numPr>
          <w:ilvl w:val="0"/>
          <w:numId w:val="75"/>
        </w:numPr>
        <w:tabs>
          <w:tab w:val="left" w:pos="1799"/>
          <w:tab w:val="left" w:pos="1800"/>
        </w:tabs>
        <w:spacing w:before="160"/>
        <w:jc w:val="left"/>
        <w:rPr>
          <w:sz w:val="18"/>
        </w:rPr>
      </w:pPr>
      <w:r>
        <w:rPr>
          <w:color w:val="231F20"/>
          <w:sz w:val="18"/>
        </w:rPr>
        <w:t>Given</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2"/>
          <w:sz w:val="18"/>
        </w:rPr>
        <w:t xml:space="preserve"> </w:t>
      </w:r>
      <w:r>
        <w:rPr>
          <w:color w:val="231F20"/>
          <w:sz w:val="18"/>
        </w:rPr>
        <w:t>classes,</w:t>
      </w:r>
      <w:r>
        <w:rPr>
          <w:color w:val="231F20"/>
          <w:spacing w:val="11"/>
          <w:sz w:val="18"/>
        </w:rPr>
        <w:t xml:space="preserve"> </w:t>
      </w:r>
      <w:r>
        <w:rPr>
          <w:color w:val="231F20"/>
          <w:sz w:val="18"/>
        </w:rPr>
        <w:t>which</w:t>
      </w:r>
      <w:r>
        <w:rPr>
          <w:color w:val="231F20"/>
          <w:spacing w:val="11"/>
          <w:sz w:val="18"/>
        </w:rPr>
        <w:t xml:space="preserve"> </w:t>
      </w:r>
      <w:r>
        <w:rPr>
          <w:color w:val="231F20"/>
          <w:sz w:val="18"/>
        </w:rPr>
        <w:t>of</w:t>
      </w:r>
      <w:r>
        <w:rPr>
          <w:color w:val="231F20"/>
          <w:spacing w:val="12"/>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snippets</w:t>
      </w:r>
      <w:r>
        <w:rPr>
          <w:color w:val="231F20"/>
          <w:spacing w:val="12"/>
          <w:sz w:val="18"/>
        </w:rPr>
        <w:t xml:space="preserve"> </w:t>
      </w:r>
      <w:r>
        <w:rPr>
          <w:color w:val="231F20"/>
          <w:spacing w:val="2"/>
          <w:sz w:val="18"/>
        </w:rPr>
        <w:t>can</w:t>
      </w:r>
      <w:r>
        <w:rPr>
          <w:color w:val="231F20"/>
          <w:spacing w:val="11"/>
          <w:sz w:val="18"/>
        </w:rPr>
        <w:t xml:space="preserve"> </w:t>
      </w:r>
      <w:r>
        <w:rPr>
          <w:color w:val="231F20"/>
          <w:sz w:val="18"/>
        </w:rPr>
        <w:t>be</w:t>
      </w:r>
      <w:r>
        <w:rPr>
          <w:color w:val="231F20"/>
          <w:spacing w:val="11"/>
          <w:sz w:val="18"/>
        </w:rPr>
        <w:t xml:space="preserve"> </w:t>
      </w:r>
      <w:r>
        <w:rPr>
          <w:color w:val="231F20"/>
          <w:sz w:val="18"/>
        </w:rPr>
        <w:t>inserted</w:t>
      </w:r>
      <w:r>
        <w:rPr>
          <w:color w:val="231F20"/>
          <w:spacing w:val="12"/>
          <w:sz w:val="18"/>
        </w:rPr>
        <w:t xml:space="preserve"> </w:t>
      </w:r>
      <w:r>
        <w:rPr>
          <w:color w:val="231F20"/>
          <w:sz w:val="18"/>
        </w:rPr>
        <w:t>in</w:t>
      </w:r>
      <w:r>
        <w:rPr>
          <w:color w:val="231F20"/>
          <w:spacing w:val="11"/>
          <w:sz w:val="18"/>
        </w:rPr>
        <w:t xml:space="preserve"> </w:t>
      </w:r>
      <w:r>
        <w:rPr>
          <w:color w:val="231F20"/>
          <w:sz w:val="18"/>
        </w:rPr>
        <w:t>place</w:t>
      </w:r>
      <w:r>
        <w:rPr>
          <w:color w:val="231F20"/>
          <w:spacing w:val="11"/>
          <w:sz w:val="18"/>
        </w:rPr>
        <w:t xml:space="preserve"> </w:t>
      </w:r>
      <w:r>
        <w:rPr>
          <w:color w:val="231F20"/>
          <w:sz w:val="18"/>
        </w:rPr>
        <w:t>of</w:t>
      </w:r>
    </w:p>
    <w:p w:rsidR="00FA3020" w:rsidRDefault="00350426">
      <w:pPr>
        <w:spacing w:before="1"/>
        <w:ind w:left="1800"/>
        <w:rPr>
          <w:sz w:val="18"/>
        </w:rPr>
      </w:pPr>
      <w:r>
        <w:rPr>
          <w:rFonts w:ascii="Courier New"/>
          <w:color w:val="231F20"/>
          <w:sz w:val="18"/>
        </w:rPr>
        <w:t xml:space="preserve">INSERT IMPORTS HERE </w:t>
      </w:r>
      <w:r>
        <w:rPr>
          <w:color w:val="231F20"/>
          <w:sz w:val="18"/>
        </w:rPr>
        <w:t>and have the code compile? (Choose all that apply)</w:t>
      </w:r>
    </w:p>
    <w:p w:rsidR="00FA3020" w:rsidRDefault="00350426">
      <w:pPr>
        <w:spacing w:before="64" w:line="324" w:lineRule="auto"/>
        <w:ind w:left="1800" w:right="6929"/>
        <w:rPr>
          <w:rFonts w:ascii="Courier New"/>
          <w:sz w:val="17"/>
        </w:rPr>
      </w:pPr>
      <w:r>
        <w:rPr>
          <w:rFonts w:ascii="Courier New"/>
          <w:color w:val="231F20"/>
          <w:sz w:val="17"/>
        </w:rPr>
        <w:t>package aquarium; public</w:t>
      </w:r>
      <w:r>
        <w:rPr>
          <w:rFonts w:ascii="Courier New"/>
          <w:color w:val="231F20"/>
          <w:spacing w:val="-52"/>
          <w:sz w:val="17"/>
        </w:rPr>
        <w:t xml:space="preserve"> </w:t>
      </w:r>
      <w:r>
        <w:rPr>
          <w:rFonts w:ascii="Courier New"/>
          <w:color w:val="231F20"/>
          <w:sz w:val="17"/>
        </w:rPr>
        <w:t>class</w:t>
      </w:r>
      <w:r>
        <w:rPr>
          <w:rFonts w:ascii="Courier New"/>
          <w:color w:val="231F20"/>
          <w:spacing w:val="-51"/>
          <w:sz w:val="17"/>
        </w:rPr>
        <w:t xml:space="preserve"> </w:t>
      </w:r>
      <w:r>
        <w:rPr>
          <w:rFonts w:ascii="Courier New"/>
          <w:color w:val="231F20"/>
          <w:sz w:val="17"/>
        </w:rPr>
        <w:t>Water</w:t>
      </w:r>
      <w:r>
        <w:rPr>
          <w:rFonts w:ascii="Courier New"/>
          <w:color w:val="231F20"/>
          <w:spacing w:val="-52"/>
          <w:sz w:val="17"/>
        </w:rPr>
        <w:t xml:space="preserve"> </w:t>
      </w:r>
      <w:r>
        <w:rPr>
          <w:rFonts w:ascii="Courier New"/>
          <w:color w:val="231F20"/>
          <w:spacing w:val="-15"/>
          <w:sz w:val="17"/>
        </w:rPr>
        <w:t>{</w:t>
      </w:r>
    </w:p>
    <w:p w:rsidR="00FA3020" w:rsidRDefault="00350426">
      <w:pPr>
        <w:ind w:left="1987"/>
        <w:rPr>
          <w:rFonts w:ascii="Courier New"/>
          <w:sz w:val="17"/>
        </w:rPr>
      </w:pPr>
      <w:r>
        <w:rPr>
          <w:rFonts w:ascii="Courier New"/>
          <w:color w:val="231F20"/>
          <w:sz w:val="17"/>
        </w:rPr>
        <w:t>boolean salty = false;</w:t>
      </w:r>
    </w:p>
    <w:p w:rsidR="00FA3020" w:rsidRDefault="00350426">
      <w:pPr>
        <w:spacing w:before="68"/>
        <w:ind w:left="1800"/>
        <w:rPr>
          <w:rFonts w:ascii="Courier New"/>
          <w:sz w:val="17"/>
        </w:rPr>
      </w:pPr>
      <w:r>
        <w:rPr>
          <w:rFonts w:ascii="Courier New"/>
          <w:color w:val="231F20"/>
          <w:w w:val="92"/>
          <w:sz w:val="17"/>
        </w:rPr>
        <w:t>}</w:t>
      </w:r>
    </w:p>
    <w:p w:rsidR="00FA3020" w:rsidRDefault="00350426">
      <w:pPr>
        <w:spacing w:before="67" w:line="324" w:lineRule="auto"/>
        <w:ind w:left="1800" w:right="6082"/>
        <w:rPr>
          <w:rFonts w:ascii="Courier New"/>
          <w:sz w:val="17"/>
        </w:rPr>
      </w:pPr>
      <w:r>
        <w:rPr>
          <w:rFonts w:ascii="Courier New"/>
          <w:color w:val="231F20"/>
          <w:w w:val="90"/>
          <w:sz w:val="17"/>
        </w:rPr>
        <w:t xml:space="preserve">package aquarium.jellies; </w:t>
      </w:r>
      <w:r>
        <w:rPr>
          <w:rFonts w:ascii="Courier New"/>
          <w:color w:val="231F20"/>
          <w:sz w:val="17"/>
        </w:rPr>
        <w:t>public class Water</w:t>
      </w:r>
      <w:r>
        <w:rPr>
          <w:rFonts w:ascii="Courier New"/>
          <w:color w:val="231F20"/>
          <w:spacing w:val="-78"/>
          <w:sz w:val="17"/>
        </w:rPr>
        <w:t xml:space="preserve"> </w:t>
      </w:r>
      <w:r>
        <w:rPr>
          <w:rFonts w:ascii="Courier New"/>
          <w:color w:val="231F20"/>
          <w:sz w:val="17"/>
        </w:rPr>
        <w:t>{</w:t>
      </w:r>
    </w:p>
    <w:p w:rsidR="00FA3020" w:rsidRDefault="00350426">
      <w:pPr>
        <w:ind w:left="1987"/>
        <w:rPr>
          <w:rFonts w:ascii="Courier New"/>
          <w:sz w:val="17"/>
        </w:rPr>
      </w:pPr>
      <w:r>
        <w:rPr>
          <w:rFonts w:ascii="Courier New"/>
          <w:color w:val="231F20"/>
          <w:sz w:val="17"/>
        </w:rPr>
        <w:t>boolean salty = true;</w:t>
      </w:r>
    </w:p>
    <w:p w:rsidR="00FA3020" w:rsidRDefault="00350426">
      <w:pPr>
        <w:spacing w:before="68"/>
        <w:ind w:left="1800"/>
        <w:rPr>
          <w:rFonts w:ascii="Courier New"/>
          <w:sz w:val="17"/>
        </w:rPr>
      </w:pPr>
      <w:r>
        <w:rPr>
          <w:rFonts w:ascii="Courier New"/>
          <w:color w:val="231F20"/>
          <w:w w:val="92"/>
          <w:sz w:val="17"/>
        </w:rPr>
        <w:t>}</w:t>
      </w:r>
    </w:p>
    <w:p w:rsidR="00FA3020" w:rsidRDefault="00350426">
      <w:pPr>
        <w:spacing w:before="67"/>
        <w:ind w:left="1893" w:right="6938" w:hanging="94"/>
        <w:rPr>
          <w:rFonts w:ascii="Courier New"/>
          <w:sz w:val="17"/>
        </w:rPr>
      </w:pPr>
      <w:r>
        <w:rPr>
          <w:rFonts w:ascii="Courier New"/>
          <w:color w:val="231F20"/>
          <w:sz w:val="17"/>
        </w:rPr>
        <w:t>package employee;</w:t>
      </w:r>
    </w:p>
    <w:p w:rsidR="00FA3020" w:rsidRDefault="00350426">
      <w:pPr>
        <w:spacing w:before="68"/>
        <w:ind w:left="1893" w:right="6938"/>
        <w:rPr>
          <w:rFonts w:ascii="Courier New"/>
          <w:sz w:val="17"/>
        </w:rPr>
      </w:pPr>
      <w:r>
        <w:rPr>
          <w:rFonts w:ascii="Courier New"/>
          <w:color w:val="231F20"/>
          <w:sz w:val="17"/>
        </w:rPr>
        <w:t>INSERT</w:t>
      </w:r>
      <w:r>
        <w:rPr>
          <w:rFonts w:ascii="Courier New"/>
          <w:color w:val="231F20"/>
          <w:spacing w:val="-71"/>
          <w:sz w:val="17"/>
        </w:rPr>
        <w:t xml:space="preserve"> </w:t>
      </w:r>
      <w:r>
        <w:rPr>
          <w:rFonts w:ascii="Courier New"/>
          <w:color w:val="231F20"/>
          <w:sz w:val="17"/>
        </w:rPr>
        <w:t>IMPORTS</w:t>
      </w:r>
      <w:r>
        <w:rPr>
          <w:rFonts w:ascii="Courier New"/>
          <w:color w:val="231F20"/>
          <w:spacing w:val="-70"/>
          <w:sz w:val="17"/>
        </w:rPr>
        <w:t xml:space="preserve"> </w:t>
      </w:r>
      <w:r>
        <w:rPr>
          <w:rFonts w:ascii="Courier New"/>
          <w:color w:val="231F20"/>
          <w:spacing w:val="-4"/>
          <w:sz w:val="17"/>
        </w:rPr>
        <w:t>HERE</w:t>
      </w:r>
    </w:p>
    <w:p w:rsidR="00FA3020" w:rsidRDefault="00350426">
      <w:pPr>
        <w:spacing w:before="67" w:line="324" w:lineRule="auto"/>
        <w:ind w:left="1987" w:right="6362" w:hanging="188"/>
        <w:rPr>
          <w:rFonts w:ascii="Courier New"/>
          <w:sz w:val="17"/>
        </w:rPr>
      </w:pPr>
      <w:r>
        <w:rPr>
          <w:rFonts w:ascii="Courier New"/>
          <w:color w:val="231F20"/>
          <w:sz w:val="17"/>
        </w:rPr>
        <w:t>public</w:t>
      </w:r>
      <w:r>
        <w:rPr>
          <w:rFonts w:ascii="Courier New"/>
          <w:color w:val="231F20"/>
          <w:spacing w:val="-67"/>
          <w:sz w:val="17"/>
        </w:rPr>
        <w:t xml:space="preserve"> </w:t>
      </w:r>
      <w:r>
        <w:rPr>
          <w:rFonts w:ascii="Courier New"/>
          <w:color w:val="231F20"/>
          <w:sz w:val="17"/>
        </w:rPr>
        <w:t>class</w:t>
      </w:r>
      <w:r>
        <w:rPr>
          <w:rFonts w:ascii="Courier New"/>
          <w:color w:val="231F20"/>
          <w:spacing w:val="-66"/>
          <w:sz w:val="17"/>
        </w:rPr>
        <w:t xml:space="preserve"> </w:t>
      </w:r>
      <w:r>
        <w:rPr>
          <w:rFonts w:ascii="Courier New"/>
          <w:color w:val="231F20"/>
          <w:sz w:val="17"/>
        </w:rPr>
        <w:t>WaterFiller</w:t>
      </w:r>
      <w:r>
        <w:rPr>
          <w:rFonts w:ascii="Courier New"/>
          <w:color w:val="231F20"/>
          <w:spacing w:val="-67"/>
          <w:sz w:val="17"/>
        </w:rPr>
        <w:t xml:space="preserve"> </w:t>
      </w:r>
      <w:r>
        <w:rPr>
          <w:rFonts w:ascii="Courier New"/>
          <w:color w:val="231F20"/>
          <w:spacing w:val="-14"/>
          <w:sz w:val="17"/>
        </w:rPr>
        <w:t xml:space="preserve">{ </w:t>
      </w:r>
      <w:r>
        <w:rPr>
          <w:rFonts w:ascii="Courier New"/>
          <w:color w:val="231F20"/>
          <w:sz w:val="17"/>
        </w:rPr>
        <w:t>Water water;</w:t>
      </w:r>
    </w:p>
    <w:p w:rsidR="00FA3020" w:rsidRDefault="00350426">
      <w:pPr>
        <w:ind w:left="1800"/>
        <w:rPr>
          <w:rFonts w:ascii="Courier New"/>
          <w:sz w:val="17"/>
        </w:rPr>
      </w:pPr>
      <w:r>
        <w:rPr>
          <w:rFonts w:ascii="Courier New"/>
          <w:color w:val="231F20"/>
          <w:w w:val="92"/>
          <w:sz w:val="17"/>
        </w:rPr>
        <w:lastRenderedPageBreak/>
        <w:t>}</w:t>
      </w:r>
    </w:p>
    <w:p w:rsidR="00FA3020" w:rsidRDefault="00350426">
      <w:pPr>
        <w:pStyle w:val="ListParagraph"/>
        <w:numPr>
          <w:ilvl w:val="1"/>
          <w:numId w:val="75"/>
        </w:numPr>
        <w:tabs>
          <w:tab w:val="left" w:pos="2160"/>
        </w:tabs>
        <w:spacing w:before="68"/>
        <w:rPr>
          <w:rFonts w:ascii="Courier New"/>
          <w:sz w:val="18"/>
        </w:rPr>
      </w:pPr>
      <w:r>
        <w:rPr>
          <w:rFonts w:ascii="Courier New"/>
          <w:color w:val="231F20"/>
          <w:sz w:val="18"/>
        </w:rPr>
        <w:t>import</w:t>
      </w:r>
      <w:r>
        <w:rPr>
          <w:rFonts w:ascii="Courier New"/>
          <w:color w:val="231F20"/>
          <w:spacing w:val="-14"/>
          <w:sz w:val="18"/>
        </w:rPr>
        <w:t xml:space="preserve"> </w:t>
      </w:r>
      <w:r>
        <w:rPr>
          <w:rFonts w:ascii="Courier New"/>
          <w:color w:val="231F20"/>
          <w:sz w:val="18"/>
        </w:rPr>
        <w:t>aquarium.*;</w:t>
      </w:r>
    </w:p>
    <w:p w:rsidR="00FA3020" w:rsidRDefault="00350426">
      <w:pPr>
        <w:pStyle w:val="ListParagraph"/>
        <w:numPr>
          <w:ilvl w:val="1"/>
          <w:numId w:val="75"/>
        </w:numPr>
        <w:tabs>
          <w:tab w:val="left" w:pos="2160"/>
        </w:tabs>
        <w:spacing w:before="64" w:line="256" w:lineRule="auto"/>
        <w:ind w:right="5930"/>
        <w:rPr>
          <w:rFonts w:ascii="Courier New"/>
          <w:sz w:val="18"/>
        </w:rPr>
      </w:pPr>
      <w:r>
        <w:rPr>
          <w:rFonts w:ascii="Courier New"/>
          <w:color w:val="231F20"/>
          <w:sz w:val="18"/>
        </w:rPr>
        <w:t xml:space="preserve">import aquarium.Water; </w:t>
      </w:r>
      <w:r>
        <w:rPr>
          <w:rFonts w:ascii="Courier New"/>
          <w:color w:val="231F20"/>
          <w:w w:val="90"/>
          <w:sz w:val="18"/>
        </w:rPr>
        <w:t>import</w:t>
      </w:r>
      <w:r>
        <w:rPr>
          <w:rFonts w:ascii="Courier New"/>
          <w:color w:val="231F20"/>
          <w:spacing w:val="-15"/>
          <w:w w:val="90"/>
          <w:sz w:val="18"/>
        </w:rPr>
        <w:t xml:space="preserve"> </w:t>
      </w:r>
      <w:r>
        <w:rPr>
          <w:rFonts w:ascii="Courier New"/>
          <w:color w:val="231F20"/>
          <w:w w:val="90"/>
          <w:sz w:val="18"/>
        </w:rPr>
        <w:t>aquarium.jellies.*;</w:t>
      </w:r>
    </w:p>
    <w:p w:rsidR="00FA3020" w:rsidRDefault="00350426">
      <w:pPr>
        <w:pStyle w:val="ListParagraph"/>
        <w:numPr>
          <w:ilvl w:val="1"/>
          <w:numId w:val="75"/>
        </w:numPr>
        <w:tabs>
          <w:tab w:val="left" w:pos="2160"/>
        </w:tabs>
        <w:spacing w:before="51"/>
        <w:rPr>
          <w:rFonts w:ascii="Courier New"/>
          <w:sz w:val="18"/>
        </w:rPr>
      </w:pPr>
      <w:r>
        <w:rPr>
          <w:rFonts w:ascii="Courier New"/>
          <w:color w:val="231F20"/>
          <w:sz w:val="18"/>
        </w:rPr>
        <w:t>import</w:t>
      </w:r>
      <w:r>
        <w:rPr>
          <w:rFonts w:ascii="Courier New"/>
          <w:color w:val="231F20"/>
          <w:spacing w:val="-14"/>
          <w:sz w:val="18"/>
        </w:rPr>
        <w:t xml:space="preserve"> </w:t>
      </w:r>
      <w:r>
        <w:rPr>
          <w:rFonts w:ascii="Courier New"/>
          <w:color w:val="231F20"/>
          <w:sz w:val="18"/>
        </w:rPr>
        <w:t>aquarium.*;</w:t>
      </w:r>
    </w:p>
    <w:p w:rsidR="00FA3020" w:rsidRDefault="00350426">
      <w:pPr>
        <w:spacing w:before="16"/>
        <w:ind w:left="2160"/>
        <w:rPr>
          <w:rFonts w:ascii="Courier New"/>
          <w:sz w:val="18"/>
        </w:rPr>
      </w:pPr>
      <w:r>
        <w:rPr>
          <w:rFonts w:ascii="Courier New"/>
          <w:color w:val="231F20"/>
          <w:sz w:val="18"/>
        </w:rPr>
        <w:t>import aquarium.jellies.Water;</w:t>
      </w:r>
    </w:p>
    <w:p w:rsidR="00FA3020" w:rsidRDefault="00FA3020">
      <w:pPr>
        <w:rPr>
          <w:rFonts w:ascii="Courier New"/>
          <w:sz w:val="18"/>
        </w:rPr>
        <w:sectPr w:rsidR="00FA3020">
          <w:pgSz w:w="10620" w:h="13320"/>
          <w:pgMar w:top="460" w:right="0" w:bottom="280" w:left="0" w:header="720" w:footer="720" w:gutter="0"/>
          <w:cols w:space="720"/>
        </w:sectPr>
      </w:pPr>
    </w:p>
    <w:p w:rsidR="00FA3020" w:rsidRDefault="00350426">
      <w:pPr>
        <w:tabs>
          <w:tab w:val="right" w:pos="9188"/>
        </w:tabs>
        <w:spacing w:before="89"/>
        <w:ind w:left="6784"/>
        <w:rPr>
          <w:rFonts w:ascii="Calibri"/>
          <w:b/>
          <w:sz w:val="17"/>
        </w:rPr>
      </w:pPr>
      <w:r>
        <w:rPr>
          <w:rFonts w:ascii="Calibri"/>
          <w:color w:val="231F20"/>
          <w:w w:val="110"/>
          <w:sz w:val="18"/>
        </w:rPr>
        <w:lastRenderedPageBreak/>
        <w:t>Review</w:t>
      </w:r>
      <w:r>
        <w:rPr>
          <w:rFonts w:ascii="Calibri"/>
          <w:color w:val="231F20"/>
          <w:spacing w:val="9"/>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8"/>
          <w:w w:val="110"/>
          <w:sz w:val="17"/>
        </w:rPr>
        <w:t>45</w:t>
      </w:r>
    </w:p>
    <w:p w:rsidR="00FA3020" w:rsidRDefault="00FA3020">
      <w:pPr>
        <w:pStyle w:val="BodyText"/>
        <w:rPr>
          <w:rFonts w:ascii="Calibri"/>
          <w:b/>
          <w:sz w:val="22"/>
        </w:rPr>
      </w:pPr>
    </w:p>
    <w:p w:rsidR="00FA3020" w:rsidRDefault="00FA3020">
      <w:pPr>
        <w:pStyle w:val="BodyText"/>
        <w:spacing w:before="4"/>
        <w:rPr>
          <w:rFonts w:ascii="Calibri"/>
          <w:b/>
          <w:sz w:val="29"/>
        </w:rPr>
      </w:pPr>
    </w:p>
    <w:p w:rsidR="00FA3020" w:rsidRDefault="00350426">
      <w:pPr>
        <w:pStyle w:val="ListParagraph"/>
        <w:numPr>
          <w:ilvl w:val="1"/>
          <w:numId w:val="75"/>
        </w:numPr>
        <w:tabs>
          <w:tab w:val="left" w:pos="2280"/>
        </w:tabs>
        <w:spacing w:before="1"/>
        <w:ind w:left="2280"/>
        <w:rPr>
          <w:rFonts w:ascii="Courier New"/>
          <w:sz w:val="18"/>
        </w:rPr>
      </w:pPr>
      <w:r>
        <w:rPr>
          <w:rFonts w:ascii="Courier New"/>
          <w:color w:val="231F20"/>
          <w:sz w:val="18"/>
        </w:rPr>
        <w:t>import</w:t>
      </w:r>
      <w:r>
        <w:rPr>
          <w:rFonts w:ascii="Courier New"/>
          <w:color w:val="231F20"/>
          <w:spacing w:val="-14"/>
          <w:sz w:val="18"/>
        </w:rPr>
        <w:t xml:space="preserve"> </w:t>
      </w:r>
      <w:r>
        <w:rPr>
          <w:rFonts w:ascii="Courier New"/>
          <w:color w:val="231F20"/>
          <w:sz w:val="18"/>
        </w:rPr>
        <w:t>aquarium.*;</w:t>
      </w:r>
    </w:p>
    <w:p w:rsidR="00FA3020" w:rsidRDefault="00350426">
      <w:pPr>
        <w:spacing w:before="16"/>
        <w:ind w:left="2280"/>
        <w:rPr>
          <w:rFonts w:ascii="Courier New"/>
          <w:sz w:val="18"/>
        </w:rPr>
      </w:pPr>
      <w:r>
        <w:rPr>
          <w:rFonts w:ascii="Courier New"/>
          <w:color w:val="231F20"/>
          <w:sz w:val="18"/>
        </w:rPr>
        <w:t>import aquarium.jellies.*;</w:t>
      </w:r>
    </w:p>
    <w:p w:rsidR="00FA3020" w:rsidRDefault="00350426">
      <w:pPr>
        <w:pStyle w:val="ListParagraph"/>
        <w:numPr>
          <w:ilvl w:val="1"/>
          <w:numId w:val="75"/>
        </w:numPr>
        <w:tabs>
          <w:tab w:val="left" w:pos="2280"/>
        </w:tabs>
        <w:spacing w:before="64"/>
        <w:ind w:left="2280"/>
        <w:rPr>
          <w:rFonts w:ascii="Courier New"/>
          <w:sz w:val="18"/>
        </w:rPr>
      </w:pPr>
      <w:r>
        <w:rPr>
          <w:rFonts w:ascii="Courier New"/>
          <w:color w:val="231F20"/>
          <w:sz w:val="18"/>
        </w:rPr>
        <w:t>import</w:t>
      </w:r>
      <w:r>
        <w:rPr>
          <w:rFonts w:ascii="Courier New"/>
          <w:color w:val="231F20"/>
          <w:spacing w:val="-15"/>
          <w:sz w:val="18"/>
        </w:rPr>
        <w:t xml:space="preserve"> </w:t>
      </w:r>
      <w:r>
        <w:rPr>
          <w:rFonts w:ascii="Courier New"/>
          <w:color w:val="231F20"/>
          <w:sz w:val="18"/>
        </w:rPr>
        <w:t>aquarium.Water;</w:t>
      </w:r>
    </w:p>
    <w:p w:rsidR="00FA3020" w:rsidRDefault="00350426">
      <w:pPr>
        <w:spacing w:before="16"/>
        <w:ind w:left="2280"/>
        <w:rPr>
          <w:rFonts w:ascii="Courier New"/>
          <w:sz w:val="18"/>
        </w:rPr>
      </w:pPr>
      <w:r>
        <w:rPr>
          <w:rFonts w:ascii="Courier New"/>
          <w:color w:val="231F20"/>
          <w:sz w:val="18"/>
        </w:rPr>
        <w:t>import aquarium.jellies.Water;</w:t>
      </w:r>
    </w:p>
    <w:p w:rsidR="00FA3020" w:rsidRPr="006F1BF5" w:rsidRDefault="00350426">
      <w:pPr>
        <w:pStyle w:val="ListParagraph"/>
        <w:numPr>
          <w:ilvl w:val="1"/>
          <w:numId w:val="75"/>
        </w:numPr>
        <w:tabs>
          <w:tab w:val="left" w:pos="2279"/>
          <w:tab w:val="left" w:pos="2280"/>
        </w:tabs>
        <w:ind w:left="2280"/>
        <w:rPr>
          <w:sz w:val="18"/>
        </w:rPr>
      </w:pPr>
      <w:r>
        <w:rPr>
          <w:color w:val="231F20"/>
          <w:sz w:val="18"/>
        </w:rPr>
        <w:t>None</w:t>
      </w:r>
      <w:r>
        <w:rPr>
          <w:color w:val="231F20"/>
          <w:spacing w:val="10"/>
          <w:sz w:val="18"/>
        </w:rPr>
        <w:t xml:space="preserve"> </w:t>
      </w:r>
      <w:r>
        <w:rPr>
          <w:color w:val="231F20"/>
          <w:sz w:val="18"/>
        </w:rPr>
        <w:t>of</w:t>
      </w:r>
      <w:r>
        <w:rPr>
          <w:color w:val="231F20"/>
          <w:spacing w:val="10"/>
          <w:sz w:val="18"/>
        </w:rPr>
        <w:t xml:space="preserve"> </w:t>
      </w:r>
      <w:r>
        <w:rPr>
          <w:color w:val="231F20"/>
          <w:sz w:val="18"/>
        </w:rPr>
        <w:t>these</w:t>
      </w:r>
      <w:r>
        <w:rPr>
          <w:color w:val="231F20"/>
          <w:spacing w:val="11"/>
          <w:sz w:val="18"/>
        </w:rPr>
        <w:t xml:space="preserve"> </w:t>
      </w:r>
      <w:r>
        <w:rPr>
          <w:color w:val="231F20"/>
          <w:sz w:val="18"/>
        </w:rPr>
        <w:t>imports</w:t>
      </w:r>
      <w:r>
        <w:rPr>
          <w:color w:val="231F20"/>
          <w:spacing w:val="10"/>
          <w:sz w:val="18"/>
        </w:rPr>
        <w:t xml:space="preserve"> </w:t>
      </w:r>
      <w:r>
        <w:rPr>
          <w:color w:val="231F20"/>
          <w:spacing w:val="2"/>
          <w:sz w:val="18"/>
        </w:rPr>
        <w:t>can</w:t>
      </w:r>
      <w:r>
        <w:rPr>
          <w:color w:val="231F20"/>
          <w:spacing w:val="11"/>
          <w:sz w:val="18"/>
        </w:rPr>
        <w:t xml:space="preserve"> </w:t>
      </w:r>
      <w:r>
        <w:rPr>
          <w:color w:val="231F20"/>
          <w:sz w:val="18"/>
        </w:rPr>
        <w:t>make</w:t>
      </w:r>
      <w:r>
        <w:rPr>
          <w:color w:val="231F20"/>
          <w:spacing w:val="10"/>
          <w:sz w:val="18"/>
        </w:rPr>
        <w:t xml:space="preserve"> </w:t>
      </w:r>
      <w:r>
        <w:rPr>
          <w:color w:val="231F20"/>
          <w:sz w:val="18"/>
        </w:rPr>
        <w:t>the</w:t>
      </w:r>
      <w:r>
        <w:rPr>
          <w:color w:val="231F20"/>
          <w:spacing w:val="11"/>
          <w:sz w:val="18"/>
        </w:rPr>
        <w:t xml:space="preserve"> </w:t>
      </w:r>
      <w:r>
        <w:rPr>
          <w:color w:val="231F20"/>
          <w:sz w:val="18"/>
        </w:rPr>
        <w:t>code</w:t>
      </w:r>
      <w:r>
        <w:rPr>
          <w:color w:val="231F20"/>
          <w:spacing w:val="10"/>
          <w:sz w:val="18"/>
        </w:rPr>
        <w:t xml:space="preserve"> </w:t>
      </w:r>
      <w:r>
        <w:rPr>
          <w:color w:val="231F20"/>
          <w:sz w:val="18"/>
        </w:rPr>
        <w:t>compile.</w:t>
      </w:r>
    </w:p>
    <w:p w:rsidR="006F1BF5" w:rsidRDefault="006F1BF5" w:rsidP="006F1BF5">
      <w:pPr>
        <w:tabs>
          <w:tab w:val="left" w:pos="2279"/>
          <w:tab w:val="left" w:pos="2280"/>
        </w:tabs>
        <w:rPr>
          <w:sz w:val="18"/>
        </w:rPr>
      </w:pPr>
    </w:p>
    <w:p w:rsidR="006F1BF5" w:rsidRDefault="006F1BF5" w:rsidP="006F1BF5">
      <w:pPr>
        <w:tabs>
          <w:tab w:val="left" w:pos="2279"/>
          <w:tab w:val="left" w:pos="2280"/>
        </w:tabs>
        <w:rPr>
          <w:sz w:val="18"/>
        </w:rPr>
      </w:pPr>
    </w:p>
    <w:p w:rsidR="006F1BF5" w:rsidRPr="006F1BF5" w:rsidRDefault="006F1BF5" w:rsidP="006F1BF5">
      <w:pPr>
        <w:tabs>
          <w:tab w:val="left" w:pos="2279"/>
          <w:tab w:val="left" w:pos="2280"/>
        </w:tabs>
        <w:rPr>
          <w:sz w:val="18"/>
        </w:rPr>
      </w:pPr>
    </w:p>
    <w:p w:rsidR="006F1BF5" w:rsidRDefault="006F1BF5" w:rsidP="006F1BF5">
      <w:pPr>
        <w:pStyle w:val="ListParagraph"/>
        <w:tabs>
          <w:tab w:val="left" w:pos="2279"/>
          <w:tab w:val="left" w:pos="2280"/>
        </w:tabs>
        <w:ind w:left="2280" w:firstLine="0"/>
        <w:rPr>
          <w:sz w:val="18"/>
        </w:rPr>
      </w:pPr>
      <w:r w:rsidRPr="006F1BF5">
        <w:rPr>
          <w:sz w:val="18"/>
        </w:rPr>
        <w:t>7.</w:t>
      </w:r>
      <w:r w:rsidRPr="006F1BF5">
        <w:rPr>
          <w:sz w:val="18"/>
        </w:rPr>
        <w:tab/>
        <w:t xml:space="preserve">A, B, C. Option A is correct because it imports all the classes in the aquarium package including </w:t>
      </w:r>
      <w:proofErr w:type="spellStart"/>
      <w:r w:rsidRPr="006F1BF5">
        <w:rPr>
          <w:sz w:val="18"/>
        </w:rPr>
        <w:t>aquarium.Water</w:t>
      </w:r>
      <w:proofErr w:type="spellEnd"/>
      <w:r w:rsidRPr="006F1BF5">
        <w:rPr>
          <w:sz w:val="18"/>
        </w:rPr>
        <w:t xml:space="preserve">. </w:t>
      </w:r>
      <w:proofErr w:type="gramStart"/>
      <w:r w:rsidRPr="006F1BF5">
        <w:rPr>
          <w:sz w:val="18"/>
        </w:rPr>
        <w:t xml:space="preserve">Options B and C are correct because they import Water by </w:t>
      </w:r>
      <w:proofErr w:type="spellStart"/>
      <w:r w:rsidRPr="006F1BF5">
        <w:rPr>
          <w:sz w:val="18"/>
        </w:rPr>
        <w:t>classname</w:t>
      </w:r>
      <w:proofErr w:type="spellEnd"/>
      <w:r w:rsidRPr="006F1BF5">
        <w:rPr>
          <w:sz w:val="18"/>
        </w:rPr>
        <w:t>.</w:t>
      </w:r>
      <w:proofErr w:type="gramEnd"/>
      <w:r w:rsidRPr="006F1BF5">
        <w:rPr>
          <w:sz w:val="18"/>
        </w:rPr>
        <w:t xml:space="preserve"> Since importing by </w:t>
      </w:r>
      <w:proofErr w:type="spellStart"/>
      <w:r w:rsidRPr="006F1BF5">
        <w:rPr>
          <w:sz w:val="18"/>
        </w:rPr>
        <w:t>classname</w:t>
      </w:r>
      <w:proofErr w:type="spellEnd"/>
      <w:r w:rsidRPr="006F1BF5">
        <w:rPr>
          <w:sz w:val="18"/>
        </w:rPr>
        <w:t xml:space="preserve"> takes precedence over wildcards, these com- pile. Option D is incorrect because Java doesn’t know which of the two wildcard Water</w:t>
      </w:r>
      <w:r>
        <w:rPr>
          <w:sz w:val="18"/>
        </w:rPr>
        <w:t xml:space="preserve"> </w:t>
      </w:r>
      <w:r w:rsidRPr="006F1BF5">
        <w:rPr>
          <w:sz w:val="18"/>
        </w:rPr>
        <w:t xml:space="preserve">classes to use. Option E is incorrect because you cannot specify the same </w:t>
      </w:r>
      <w:proofErr w:type="spellStart"/>
      <w:r w:rsidRPr="006F1BF5">
        <w:rPr>
          <w:sz w:val="18"/>
        </w:rPr>
        <w:t>classname</w:t>
      </w:r>
      <w:proofErr w:type="spellEnd"/>
      <w:r w:rsidRPr="006F1BF5">
        <w:rPr>
          <w:sz w:val="18"/>
        </w:rPr>
        <w:t xml:space="preserve"> in two imports.</w:t>
      </w:r>
    </w:p>
    <w:p w:rsidR="00FA3020" w:rsidRDefault="00350426">
      <w:pPr>
        <w:pStyle w:val="ListParagraph"/>
        <w:numPr>
          <w:ilvl w:val="0"/>
          <w:numId w:val="75"/>
        </w:numPr>
        <w:tabs>
          <w:tab w:val="left" w:pos="1919"/>
          <w:tab w:val="left" w:pos="1920"/>
        </w:tabs>
        <w:spacing w:before="163" w:line="235" w:lineRule="auto"/>
        <w:ind w:left="1920" w:right="1465"/>
        <w:jc w:val="left"/>
        <w:rPr>
          <w:sz w:val="18"/>
        </w:rPr>
      </w:pPr>
      <w:r>
        <w:rPr>
          <w:color w:val="231F20"/>
          <w:sz w:val="18"/>
        </w:rPr>
        <w:t xml:space="preserve">Given the following class, which of the following </w:t>
      </w:r>
      <w:r>
        <w:rPr>
          <w:color w:val="231F20"/>
          <w:spacing w:val="2"/>
          <w:sz w:val="18"/>
        </w:rPr>
        <w:t xml:space="preserve">calls </w:t>
      </w:r>
      <w:r>
        <w:rPr>
          <w:color w:val="231F20"/>
          <w:sz w:val="18"/>
        </w:rPr>
        <w:t xml:space="preserve">print out </w:t>
      </w:r>
      <w:r>
        <w:rPr>
          <w:rFonts w:ascii="Courier New"/>
          <w:color w:val="231F20"/>
          <w:sz w:val="18"/>
        </w:rPr>
        <w:t>Blue Jay</w:t>
      </w:r>
      <w:r>
        <w:rPr>
          <w:color w:val="231F20"/>
          <w:sz w:val="18"/>
        </w:rPr>
        <w:t>? (Choose all that apply)</w:t>
      </w:r>
    </w:p>
    <w:p w:rsidR="00FA3020" w:rsidRDefault="00350426">
      <w:pPr>
        <w:spacing w:before="79"/>
        <w:ind w:left="1920"/>
        <w:rPr>
          <w:rFonts w:ascii="Courier New"/>
          <w:sz w:val="17"/>
        </w:rPr>
      </w:pPr>
      <w:r>
        <w:rPr>
          <w:rFonts w:ascii="Courier New"/>
          <w:color w:val="231F20"/>
          <w:sz w:val="17"/>
        </w:rPr>
        <w:t>public class BirdDisplay {</w:t>
      </w:r>
    </w:p>
    <w:p w:rsidR="00FA3020" w:rsidRDefault="00350426">
      <w:pPr>
        <w:spacing w:before="68"/>
        <w:ind w:left="2295" w:right="4740" w:hanging="188"/>
        <w:rPr>
          <w:rFonts w:ascii="Courier New"/>
          <w:sz w:val="17"/>
        </w:rPr>
      </w:pPr>
      <w:r>
        <w:rPr>
          <w:rFonts w:ascii="Courier New"/>
          <w:color w:val="231F20"/>
          <w:sz w:val="17"/>
        </w:rPr>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name)</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System.</w:t>
      </w:r>
      <w:r>
        <w:rPr>
          <w:rFonts w:ascii="Courier New"/>
          <w:i/>
          <w:color w:val="231F20"/>
          <w:sz w:val="18"/>
        </w:rPr>
        <w:t>out</w:t>
      </w:r>
      <w:r>
        <w:rPr>
          <w:rFonts w:ascii="Courier New"/>
          <w:color w:val="231F20"/>
          <w:sz w:val="17"/>
        </w:rPr>
        <w:t>.println(name[1]);</w:t>
      </w:r>
    </w:p>
    <w:p w:rsidR="00FA3020" w:rsidRDefault="00350426">
      <w:pPr>
        <w:spacing w:before="63"/>
        <w:ind w:left="1920"/>
        <w:rPr>
          <w:rFonts w:ascii="Courier New"/>
          <w:sz w:val="17"/>
        </w:rPr>
      </w:pPr>
      <w:r>
        <w:rPr>
          <w:rFonts w:ascii="Courier New"/>
          <w:color w:val="231F20"/>
          <w:sz w:val="17"/>
        </w:rPr>
        <w:t>} }</w:t>
      </w:r>
    </w:p>
    <w:p w:rsidR="00FA3020" w:rsidRDefault="00350426">
      <w:pPr>
        <w:pStyle w:val="ListParagraph"/>
        <w:numPr>
          <w:ilvl w:val="1"/>
          <w:numId w:val="75"/>
        </w:numPr>
        <w:tabs>
          <w:tab w:val="left" w:pos="2280"/>
        </w:tabs>
        <w:spacing w:before="68"/>
        <w:ind w:left="2280"/>
        <w:rPr>
          <w:rFonts w:ascii="Courier New"/>
          <w:sz w:val="18"/>
        </w:rPr>
      </w:pPr>
      <w:r>
        <w:rPr>
          <w:rFonts w:ascii="Courier New"/>
          <w:color w:val="231F20"/>
          <w:sz w:val="18"/>
        </w:rPr>
        <w:t>java BirdDisplay Sparrow Blue</w:t>
      </w:r>
      <w:r>
        <w:rPr>
          <w:rFonts w:ascii="Courier New"/>
          <w:color w:val="231F20"/>
          <w:spacing w:val="-67"/>
          <w:sz w:val="18"/>
        </w:rPr>
        <w:t xml:space="preserve"> </w:t>
      </w:r>
      <w:r>
        <w:rPr>
          <w:rFonts w:ascii="Courier New"/>
          <w:color w:val="231F20"/>
          <w:sz w:val="18"/>
        </w:rPr>
        <w:t>Jay</w:t>
      </w:r>
    </w:p>
    <w:p w:rsidR="00FA3020" w:rsidRDefault="00350426">
      <w:pPr>
        <w:pStyle w:val="ListParagraph"/>
        <w:numPr>
          <w:ilvl w:val="1"/>
          <w:numId w:val="75"/>
        </w:numPr>
        <w:tabs>
          <w:tab w:val="left" w:pos="2280"/>
        </w:tabs>
        <w:spacing w:before="64"/>
        <w:ind w:left="2280"/>
        <w:rPr>
          <w:rFonts w:ascii="Courier New"/>
          <w:sz w:val="18"/>
        </w:rPr>
      </w:pPr>
      <w:r>
        <w:rPr>
          <w:rFonts w:ascii="Courier New"/>
          <w:color w:val="231F20"/>
          <w:sz w:val="18"/>
        </w:rPr>
        <w:t>java BirdDisplay Sparrow "Blue</w:t>
      </w:r>
      <w:r>
        <w:rPr>
          <w:rFonts w:ascii="Courier New"/>
          <w:color w:val="231F20"/>
          <w:spacing w:val="-69"/>
          <w:sz w:val="18"/>
        </w:rPr>
        <w:t xml:space="preserve"> </w:t>
      </w:r>
      <w:r>
        <w:rPr>
          <w:rFonts w:ascii="Courier New"/>
          <w:color w:val="231F20"/>
          <w:sz w:val="18"/>
        </w:rPr>
        <w:t>Jay"</w:t>
      </w:r>
    </w:p>
    <w:p w:rsidR="00FA3020" w:rsidRDefault="00350426">
      <w:pPr>
        <w:pStyle w:val="ListParagraph"/>
        <w:numPr>
          <w:ilvl w:val="1"/>
          <w:numId w:val="75"/>
        </w:numPr>
        <w:tabs>
          <w:tab w:val="left" w:pos="2280"/>
        </w:tabs>
        <w:ind w:left="2280"/>
        <w:rPr>
          <w:rFonts w:ascii="Courier New"/>
          <w:sz w:val="18"/>
        </w:rPr>
      </w:pPr>
      <w:r>
        <w:rPr>
          <w:rFonts w:ascii="Courier New"/>
          <w:color w:val="231F20"/>
          <w:sz w:val="18"/>
        </w:rPr>
        <w:t>java BirdDisplay Blue Jay</w:t>
      </w:r>
      <w:r>
        <w:rPr>
          <w:rFonts w:ascii="Courier New"/>
          <w:color w:val="231F20"/>
          <w:spacing w:val="-67"/>
          <w:sz w:val="18"/>
        </w:rPr>
        <w:t xml:space="preserve"> </w:t>
      </w:r>
      <w:r>
        <w:rPr>
          <w:rFonts w:ascii="Courier New"/>
          <w:color w:val="231F20"/>
          <w:sz w:val="18"/>
        </w:rPr>
        <w:t>Sparrow</w:t>
      </w:r>
    </w:p>
    <w:p w:rsidR="00FA3020" w:rsidRDefault="00350426">
      <w:pPr>
        <w:pStyle w:val="ListParagraph"/>
        <w:numPr>
          <w:ilvl w:val="1"/>
          <w:numId w:val="75"/>
        </w:numPr>
        <w:tabs>
          <w:tab w:val="left" w:pos="2280"/>
        </w:tabs>
        <w:spacing w:before="64"/>
        <w:ind w:left="2280"/>
        <w:rPr>
          <w:rFonts w:ascii="Courier New"/>
          <w:sz w:val="18"/>
        </w:rPr>
      </w:pPr>
      <w:r>
        <w:rPr>
          <w:rFonts w:ascii="Courier New"/>
          <w:color w:val="231F20"/>
          <w:sz w:val="18"/>
        </w:rPr>
        <w:t>java BirdDisplay "Blue Jay"</w:t>
      </w:r>
      <w:r>
        <w:rPr>
          <w:rFonts w:ascii="Courier New"/>
          <w:color w:val="231F20"/>
          <w:spacing w:val="-69"/>
          <w:sz w:val="18"/>
        </w:rPr>
        <w:t xml:space="preserve"> </w:t>
      </w:r>
      <w:r>
        <w:rPr>
          <w:rFonts w:ascii="Courier New"/>
          <w:color w:val="231F20"/>
          <w:sz w:val="18"/>
        </w:rPr>
        <w:t>Sparrow</w:t>
      </w:r>
    </w:p>
    <w:p w:rsidR="00FA3020" w:rsidRDefault="00350426">
      <w:pPr>
        <w:pStyle w:val="ListParagraph"/>
        <w:numPr>
          <w:ilvl w:val="1"/>
          <w:numId w:val="75"/>
        </w:numPr>
        <w:tabs>
          <w:tab w:val="left" w:pos="2280"/>
        </w:tabs>
        <w:ind w:left="2280"/>
        <w:rPr>
          <w:rFonts w:ascii="Courier New"/>
          <w:sz w:val="18"/>
        </w:rPr>
      </w:pPr>
      <w:r>
        <w:rPr>
          <w:rFonts w:ascii="Courier New"/>
          <w:color w:val="231F20"/>
          <w:w w:val="95"/>
          <w:sz w:val="18"/>
        </w:rPr>
        <w:t>java</w:t>
      </w:r>
      <w:r>
        <w:rPr>
          <w:rFonts w:ascii="Courier New"/>
          <w:color w:val="231F20"/>
          <w:spacing w:val="-56"/>
          <w:w w:val="95"/>
          <w:sz w:val="18"/>
        </w:rPr>
        <w:t xml:space="preserve"> </w:t>
      </w:r>
      <w:r>
        <w:rPr>
          <w:rFonts w:ascii="Courier New"/>
          <w:color w:val="231F20"/>
          <w:w w:val="95"/>
          <w:sz w:val="18"/>
        </w:rPr>
        <w:t>BirdDisplay.class</w:t>
      </w:r>
      <w:r>
        <w:rPr>
          <w:rFonts w:ascii="Courier New"/>
          <w:color w:val="231F20"/>
          <w:spacing w:val="-56"/>
          <w:w w:val="95"/>
          <w:sz w:val="18"/>
        </w:rPr>
        <w:t xml:space="preserve"> </w:t>
      </w:r>
      <w:r>
        <w:rPr>
          <w:rFonts w:ascii="Courier New"/>
          <w:color w:val="231F20"/>
          <w:w w:val="95"/>
          <w:sz w:val="18"/>
        </w:rPr>
        <w:t>Sparrow</w:t>
      </w:r>
      <w:r>
        <w:rPr>
          <w:rFonts w:ascii="Courier New"/>
          <w:color w:val="231F20"/>
          <w:spacing w:val="-56"/>
          <w:w w:val="95"/>
          <w:sz w:val="18"/>
        </w:rPr>
        <w:t xml:space="preserve"> </w:t>
      </w:r>
      <w:r>
        <w:rPr>
          <w:rFonts w:ascii="Courier New"/>
          <w:color w:val="231F20"/>
          <w:w w:val="95"/>
          <w:sz w:val="18"/>
        </w:rPr>
        <w:t>"Blue</w:t>
      </w:r>
      <w:r>
        <w:rPr>
          <w:rFonts w:ascii="Courier New"/>
          <w:color w:val="231F20"/>
          <w:spacing w:val="-55"/>
          <w:w w:val="95"/>
          <w:sz w:val="18"/>
        </w:rPr>
        <w:t xml:space="preserve"> </w:t>
      </w:r>
      <w:r>
        <w:rPr>
          <w:rFonts w:ascii="Courier New"/>
          <w:color w:val="231F20"/>
          <w:w w:val="95"/>
          <w:sz w:val="18"/>
        </w:rPr>
        <w:t>Jay"</w:t>
      </w:r>
    </w:p>
    <w:p w:rsidR="00FA3020" w:rsidRDefault="00350426">
      <w:pPr>
        <w:pStyle w:val="ListParagraph"/>
        <w:numPr>
          <w:ilvl w:val="1"/>
          <w:numId w:val="75"/>
        </w:numPr>
        <w:tabs>
          <w:tab w:val="left" w:pos="2279"/>
          <w:tab w:val="left" w:pos="2280"/>
        </w:tabs>
        <w:spacing w:before="64"/>
        <w:ind w:left="2280"/>
        <w:rPr>
          <w:rFonts w:ascii="Courier New"/>
          <w:sz w:val="18"/>
        </w:rPr>
      </w:pPr>
      <w:r>
        <w:rPr>
          <w:rFonts w:ascii="Courier New"/>
          <w:color w:val="231F20"/>
          <w:w w:val="95"/>
          <w:sz w:val="18"/>
        </w:rPr>
        <w:t>java</w:t>
      </w:r>
      <w:r>
        <w:rPr>
          <w:rFonts w:ascii="Courier New"/>
          <w:color w:val="231F20"/>
          <w:spacing w:val="-56"/>
          <w:w w:val="95"/>
          <w:sz w:val="18"/>
        </w:rPr>
        <w:t xml:space="preserve"> </w:t>
      </w:r>
      <w:r>
        <w:rPr>
          <w:rFonts w:ascii="Courier New"/>
          <w:color w:val="231F20"/>
          <w:w w:val="95"/>
          <w:sz w:val="18"/>
        </w:rPr>
        <w:t>BirdDisplay.class</w:t>
      </w:r>
      <w:r>
        <w:rPr>
          <w:rFonts w:ascii="Courier New"/>
          <w:color w:val="231F20"/>
          <w:spacing w:val="-56"/>
          <w:w w:val="95"/>
          <w:sz w:val="18"/>
        </w:rPr>
        <w:t xml:space="preserve"> </w:t>
      </w:r>
      <w:r>
        <w:rPr>
          <w:rFonts w:ascii="Courier New"/>
          <w:color w:val="231F20"/>
          <w:w w:val="95"/>
          <w:sz w:val="18"/>
        </w:rPr>
        <w:t>"Blue</w:t>
      </w:r>
      <w:r>
        <w:rPr>
          <w:rFonts w:ascii="Courier New"/>
          <w:color w:val="231F20"/>
          <w:spacing w:val="-56"/>
          <w:w w:val="95"/>
          <w:sz w:val="18"/>
        </w:rPr>
        <w:t xml:space="preserve"> </w:t>
      </w:r>
      <w:r>
        <w:rPr>
          <w:rFonts w:ascii="Courier New"/>
          <w:color w:val="231F20"/>
          <w:w w:val="95"/>
          <w:sz w:val="18"/>
        </w:rPr>
        <w:t>Jay"</w:t>
      </w:r>
      <w:r>
        <w:rPr>
          <w:rFonts w:ascii="Courier New"/>
          <w:color w:val="231F20"/>
          <w:spacing w:val="-55"/>
          <w:w w:val="95"/>
          <w:sz w:val="18"/>
        </w:rPr>
        <w:t xml:space="preserve"> </w:t>
      </w:r>
      <w:r>
        <w:rPr>
          <w:rFonts w:ascii="Courier New"/>
          <w:color w:val="231F20"/>
          <w:w w:val="95"/>
          <w:sz w:val="18"/>
        </w:rPr>
        <w:t>Sparrow</w:t>
      </w:r>
    </w:p>
    <w:p w:rsidR="00FA3020" w:rsidRPr="006F1BF5" w:rsidRDefault="00350426">
      <w:pPr>
        <w:pStyle w:val="ListParagraph"/>
        <w:numPr>
          <w:ilvl w:val="1"/>
          <w:numId w:val="75"/>
        </w:numPr>
        <w:tabs>
          <w:tab w:val="left" w:pos="2280"/>
        </w:tabs>
        <w:ind w:left="2280"/>
        <w:rPr>
          <w:sz w:val="18"/>
        </w:rPr>
      </w:pPr>
      <w:r>
        <w:rPr>
          <w:color w:val="231F20"/>
          <w:sz w:val="18"/>
        </w:rPr>
        <w:t>Does not</w:t>
      </w:r>
      <w:r>
        <w:rPr>
          <w:color w:val="231F20"/>
          <w:spacing w:val="20"/>
          <w:sz w:val="18"/>
        </w:rPr>
        <w:t xml:space="preserve"> </w:t>
      </w:r>
      <w:r>
        <w:rPr>
          <w:color w:val="231F20"/>
          <w:sz w:val="18"/>
        </w:rPr>
        <w:t>compile.</w:t>
      </w:r>
    </w:p>
    <w:p w:rsidR="006F1BF5" w:rsidRDefault="006F1BF5" w:rsidP="006F1BF5">
      <w:pPr>
        <w:pStyle w:val="ListParagraph"/>
        <w:tabs>
          <w:tab w:val="left" w:pos="2280"/>
        </w:tabs>
        <w:ind w:left="2280" w:firstLine="0"/>
        <w:rPr>
          <w:color w:val="231F20"/>
          <w:sz w:val="18"/>
        </w:rPr>
      </w:pPr>
    </w:p>
    <w:p w:rsidR="006F1BF5" w:rsidRDefault="006F1BF5" w:rsidP="006F1BF5">
      <w:pPr>
        <w:pStyle w:val="ListParagraph"/>
        <w:tabs>
          <w:tab w:val="left" w:pos="2280"/>
        </w:tabs>
        <w:ind w:left="2280" w:firstLine="0"/>
        <w:rPr>
          <w:color w:val="231F20"/>
          <w:sz w:val="18"/>
        </w:rPr>
      </w:pPr>
    </w:p>
    <w:p w:rsidR="006F1BF5" w:rsidRDefault="006F1BF5" w:rsidP="006F1BF5">
      <w:pPr>
        <w:pStyle w:val="ListParagraph"/>
        <w:tabs>
          <w:tab w:val="left" w:pos="2280"/>
        </w:tabs>
        <w:ind w:left="2280" w:firstLine="0"/>
        <w:rPr>
          <w:color w:val="231F20"/>
          <w:sz w:val="18"/>
        </w:rPr>
      </w:pPr>
    </w:p>
    <w:p w:rsidR="006F1BF5" w:rsidRDefault="006F1BF5" w:rsidP="006F1BF5">
      <w:pPr>
        <w:pStyle w:val="ListParagraph"/>
        <w:tabs>
          <w:tab w:val="left" w:pos="2280"/>
        </w:tabs>
        <w:ind w:left="2280" w:firstLine="0"/>
        <w:rPr>
          <w:color w:val="231F20"/>
          <w:sz w:val="18"/>
        </w:rPr>
      </w:pPr>
    </w:p>
    <w:p w:rsidR="006F1BF5" w:rsidRDefault="006F1BF5" w:rsidP="006F1BF5">
      <w:pPr>
        <w:pStyle w:val="ListParagraph"/>
        <w:tabs>
          <w:tab w:val="left" w:pos="2280"/>
        </w:tabs>
        <w:ind w:left="2280" w:firstLine="0"/>
        <w:rPr>
          <w:color w:val="231F20"/>
          <w:sz w:val="18"/>
        </w:rPr>
      </w:pPr>
    </w:p>
    <w:p w:rsidR="006F1BF5" w:rsidRDefault="006F1BF5" w:rsidP="006F1BF5">
      <w:pPr>
        <w:pStyle w:val="ListParagraph"/>
        <w:tabs>
          <w:tab w:val="left" w:pos="2280"/>
        </w:tabs>
        <w:ind w:left="2280" w:firstLine="0"/>
        <w:rPr>
          <w:color w:val="231F20"/>
          <w:sz w:val="18"/>
        </w:rPr>
      </w:pPr>
    </w:p>
    <w:p w:rsidR="006F1BF5" w:rsidRDefault="006F1BF5" w:rsidP="006F1BF5">
      <w:pPr>
        <w:pStyle w:val="ListParagraph"/>
        <w:tabs>
          <w:tab w:val="left" w:pos="2280"/>
        </w:tabs>
        <w:ind w:left="2280" w:firstLine="0"/>
        <w:rPr>
          <w:sz w:val="18"/>
        </w:rPr>
      </w:pPr>
      <w:r w:rsidRPr="006F1BF5">
        <w:rPr>
          <w:sz w:val="18"/>
        </w:rPr>
        <w:t>8.</w:t>
      </w:r>
      <w:r w:rsidRPr="006F1BF5">
        <w:rPr>
          <w:sz w:val="18"/>
        </w:rPr>
        <w:tab/>
        <w:t xml:space="preserve">B. Option B is correct because arrays start counting from zero and strings with spaces must be in quotes. Option A is incorrect because it outputs Blue. C is incorrect because   it outputs Jay. Option D is incorrect because it outputs Sparrow. Options E and F are incorrect because they output Error: Could not find or load main class Bird- </w:t>
      </w:r>
      <w:proofErr w:type="spellStart"/>
      <w:r w:rsidRPr="006F1BF5">
        <w:rPr>
          <w:sz w:val="18"/>
        </w:rPr>
        <w:t>Display.class</w:t>
      </w:r>
      <w:proofErr w:type="spellEnd"/>
      <w:r w:rsidRPr="006F1BF5">
        <w:rPr>
          <w:sz w:val="18"/>
        </w:rPr>
        <w:t>.</w:t>
      </w:r>
    </w:p>
    <w:p w:rsidR="00FA3020" w:rsidRDefault="00350426">
      <w:pPr>
        <w:pStyle w:val="ListParagraph"/>
        <w:numPr>
          <w:ilvl w:val="0"/>
          <w:numId w:val="75"/>
        </w:numPr>
        <w:tabs>
          <w:tab w:val="left" w:pos="1919"/>
          <w:tab w:val="left" w:pos="1920"/>
        </w:tabs>
        <w:spacing w:before="164" w:line="235" w:lineRule="auto"/>
        <w:ind w:left="1919" w:right="1510"/>
        <w:jc w:val="left"/>
        <w:rPr>
          <w:sz w:val="18"/>
        </w:rPr>
      </w:pPr>
      <w:r>
        <w:rPr>
          <w:color w:val="231F20"/>
          <w:spacing w:val="2"/>
          <w:sz w:val="18"/>
        </w:rPr>
        <w:t xml:space="preserve">Which </w:t>
      </w:r>
      <w:r>
        <w:rPr>
          <w:color w:val="231F20"/>
          <w:sz w:val="18"/>
        </w:rPr>
        <w:t xml:space="preserve">of the following legally </w:t>
      </w:r>
      <w:r>
        <w:rPr>
          <w:color w:val="231F20"/>
          <w:spacing w:val="2"/>
          <w:sz w:val="18"/>
        </w:rPr>
        <w:t xml:space="preserve">fill </w:t>
      </w:r>
      <w:r>
        <w:rPr>
          <w:color w:val="231F20"/>
          <w:sz w:val="18"/>
        </w:rPr>
        <w:t xml:space="preserve">in the blank so you </w:t>
      </w:r>
      <w:r>
        <w:rPr>
          <w:color w:val="231F20"/>
          <w:spacing w:val="2"/>
          <w:sz w:val="18"/>
        </w:rPr>
        <w:t xml:space="preserve">can run </w:t>
      </w:r>
      <w:r>
        <w:rPr>
          <w:color w:val="231F20"/>
          <w:sz w:val="18"/>
        </w:rPr>
        <w:t xml:space="preserve">the </w:t>
      </w:r>
      <w:proofErr w:type="gramStart"/>
      <w:r>
        <w:rPr>
          <w:rFonts w:ascii="Courier New"/>
          <w:color w:val="231F20"/>
          <w:sz w:val="18"/>
        </w:rPr>
        <w:t>main(</w:t>
      </w:r>
      <w:proofErr w:type="gramEnd"/>
      <w:r>
        <w:rPr>
          <w:rFonts w:ascii="Courier New"/>
          <w:color w:val="231F20"/>
          <w:sz w:val="18"/>
        </w:rPr>
        <w:t xml:space="preserve">) </w:t>
      </w:r>
      <w:r>
        <w:rPr>
          <w:color w:val="231F20"/>
          <w:sz w:val="18"/>
        </w:rPr>
        <w:t>method from the command line? (Choose all that</w:t>
      </w:r>
      <w:r>
        <w:rPr>
          <w:color w:val="231F20"/>
          <w:spacing w:val="12"/>
          <w:sz w:val="18"/>
        </w:rPr>
        <w:t xml:space="preserve"> </w:t>
      </w:r>
      <w:r>
        <w:rPr>
          <w:color w:val="231F20"/>
          <w:sz w:val="18"/>
        </w:rPr>
        <w:t>apply)</w:t>
      </w:r>
    </w:p>
    <w:p w:rsidR="00FA3020" w:rsidRDefault="00350426">
      <w:pPr>
        <w:tabs>
          <w:tab w:val="left" w:pos="4820"/>
        </w:tabs>
        <w:spacing w:before="78"/>
        <w:ind w:left="1920"/>
        <w:rPr>
          <w:rFonts w:ascii="Courier New"/>
          <w:sz w:val="17"/>
        </w:rPr>
      </w:pPr>
      <w:r>
        <w:rPr>
          <w:rFonts w:ascii="Courier New"/>
          <w:color w:val="231F20"/>
          <w:sz w:val="17"/>
        </w:rPr>
        <w:t>public</w:t>
      </w:r>
      <w:r>
        <w:rPr>
          <w:rFonts w:ascii="Courier New"/>
          <w:color w:val="231F20"/>
          <w:spacing w:val="-53"/>
          <w:sz w:val="17"/>
        </w:rPr>
        <w:t xml:space="preserve"> </w:t>
      </w:r>
      <w:r>
        <w:rPr>
          <w:rFonts w:ascii="Courier New"/>
          <w:color w:val="231F20"/>
          <w:sz w:val="17"/>
        </w:rPr>
        <w:t>static</w:t>
      </w:r>
      <w:r>
        <w:rPr>
          <w:rFonts w:ascii="Courier New"/>
          <w:color w:val="231F20"/>
          <w:spacing w:val="-52"/>
          <w:sz w:val="17"/>
        </w:rPr>
        <w:t xml:space="preserve"> </w:t>
      </w:r>
      <w:r>
        <w:rPr>
          <w:rFonts w:ascii="Courier New"/>
          <w:color w:val="231F20"/>
          <w:sz w:val="17"/>
        </w:rPr>
        <w:t>void</w:t>
      </w:r>
      <w:r>
        <w:rPr>
          <w:rFonts w:ascii="Courier New"/>
          <w:color w:val="231F20"/>
          <w:spacing w:val="-52"/>
          <w:sz w:val="17"/>
        </w:rPr>
        <w:t xml:space="preserve"> </w:t>
      </w:r>
      <w:r>
        <w:rPr>
          <w:rFonts w:ascii="Courier New"/>
          <w:color w:val="231F20"/>
          <w:sz w:val="17"/>
        </w:rPr>
        <w:t>main(</w:t>
      </w:r>
      <w:r>
        <w:rPr>
          <w:rFonts w:ascii="Courier New"/>
          <w:color w:val="231F20"/>
          <w:sz w:val="17"/>
          <w:u w:val="single" w:color="231F20"/>
        </w:rPr>
        <w:t xml:space="preserve"> </w:t>
      </w:r>
      <w:r>
        <w:rPr>
          <w:rFonts w:ascii="Courier New"/>
          <w:color w:val="231F20"/>
          <w:sz w:val="17"/>
          <w:u w:val="single" w:color="231F20"/>
        </w:rPr>
        <w:tab/>
      </w:r>
      <w:r>
        <w:rPr>
          <w:rFonts w:ascii="Courier New"/>
          <w:color w:val="231F20"/>
          <w:sz w:val="17"/>
        </w:rPr>
        <w:t>)</w:t>
      </w:r>
    </w:p>
    <w:p w:rsidR="00FA3020" w:rsidRDefault="00350426">
      <w:pPr>
        <w:pStyle w:val="ListParagraph"/>
        <w:numPr>
          <w:ilvl w:val="1"/>
          <w:numId w:val="75"/>
        </w:numPr>
        <w:tabs>
          <w:tab w:val="left" w:pos="2280"/>
        </w:tabs>
        <w:spacing w:before="68"/>
        <w:ind w:left="2280"/>
        <w:rPr>
          <w:rFonts w:ascii="Courier New"/>
          <w:sz w:val="18"/>
        </w:rPr>
      </w:pPr>
      <w:r>
        <w:rPr>
          <w:rFonts w:ascii="Courier New"/>
          <w:color w:val="231F20"/>
          <w:sz w:val="18"/>
        </w:rPr>
        <w:t>String[]</w:t>
      </w:r>
      <w:r>
        <w:rPr>
          <w:rFonts w:ascii="Courier New"/>
          <w:color w:val="231F20"/>
          <w:spacing w:val="-14"/>
          <w:sz w:val="18"/>
        </w:rPr>
        <w:t xml:space="preserve"> </w:t>
      </w:r>
      <w:r>
        <w:rPr>
          <w:rFonts w:ascii="Courier New"/>
          <w:color w:val="231F20"/>
          <w:sz w:val="18"/>
        </w:rPr>
        <w:t>_names</w:t>
      </w:r>
    </w:p>
    <w:p w:rsidR="00FA3020" w:rsidRDefault="00350426">
      <w:pPr>
        <w:pStyle w:val="ListParagraph"/>
        <w:numPr>
          <w:ilvl w:val="1"/>
          <w:numId w:val="75"/>
        </w:numPr>
        <w:tabs>
          <w:tab w:val="left" w:pos="2280"/>
        </w:tabs>
        <w:spacing w:before="64"/>
        <w:ind w:left="2280"/>
        <w:rPr>
          <w:rFonts w:ascii="Courier New"/>
          <w:sz w:val="18"/>
        </w:rPr>
      </w:pPr>
      <w:r>
        <w:rPr>
          <w:rFonts w:ascii="Courier New"/>
          <w:color w:val="231F20"/>
          <w:w w:val="95"/>
          <w:sz w:val="18"/>
        </w:rPr>
        <w:t>String[]</w:t>
      </w:r>
      <w:r>
        <w:rPr>
          <w:rFonts w:ascii="Courier New"/>
          <w:color w:val="231F20"/>
          <w:spacing w:val="-66"/>
          <w:w w:val="95"/>
          <w:sz w:val="18"/>
        </w:rPr>
        <w:t xml:space="preserve"> </w:t>
      </w:r>
      <w:r>
        <w:rPr>
          <w:rFonts w:ascii="Courier New"/>
          <w:color w:val="231F20"/>
          <w:w w:val="95"/>
          <w:sz w:val="18"/>
        </w:rPr>
        <w:t>123</w:t>
      </w:r>
    </w:p>
    <w:p w:rsidR="00FA3020" w:rsidRDefault="00350426">
      <w:pPr>
        <w:pStyle w:val="ListParagraph"/>
        <w:numPr>
          <w:ilvl w:val="1"/>
          <w:numId w:val="75"/>
        </w:numPr>
        <w:tabs>
          <w:tab w:val="left" w:pos="2280"/>
        </w:tabs>
        <w:ind w:left="2280"/>
        <w:rPr>
          <w:rFonts w:ascii="Courier New"/>
          <w:sz w:val="18"/>
        </w:rPr>
      </w:pPr>
      <w:r>
        <w:rPr>
          <w:rFonts w:ascii="Courier New"/>
          <w:color w:val="231F20"/>
          <w:w w:val="95"/>
          <w:sz w:val="18"/>
        </w:rPr>
        <w:t>String</w:t>
      </w:r>
      <w:r>
        <w:rPr>
          <w:rFonts w:ascii="Courier New"/>
          <w:color w:val="231F20"/>
          <w:spacing w:val="-66"/>
          <w:w w:val="95"/>
          <w:sz w:val="18"/>
        </w:rPr>
        <w:t xml:space="preserve"> </w:t>
      </w:r>
      <w:r>
        <w:rPr>
          <w:rFonts w:ascii="Courier New"/>
          <w:color w:val="231F20"/>
          <w:w w:val="95"/>
          <w:sz w:val="18"/>
        </w:rPr>
        <w:t>abc[]</w:t>
      </w:r>
    </w:p>
    <w:p w:rsidR="00FA3020" w:rsidRDefault="00350426">
      <w:pPr>
        <w:pStyle w:val="ListParagraph"/>
        <w:numPr>
          <w:ilvl w:val="1"/>
          <w:numId w:val="75"/>
        </w:numPr>
        <w:tabs>
          <w:tab w:val="left" w:pos="2280"/>
        </w:tabs>
        <w:ind w:left="2280"/>
        <w:rPr>
          <w:rFonts w:ascii="Courier New"/>
          <w:sz w:val="18"/>
        </w:rPr>
      </w:pPr>
      <w:r>
        <w:rPr>
          <w:rFonts w:ascii="Courier New"/>
          <w:color w:val="231F20"/>
          <w:sz w:val="18"/>
        </w:rPr>
        <w:t>String</w:t>
      </w:r>
      <w:r>
        <w:rPr>
          <w:rFonts w:ascii="Courier New"/>
          <w:color w:val="231F20"/>
          <w:spacing w:val="-14"/>
          <w:sz w:val="18"/>
        </w:rPr>
        <w:t xml:space="preserve"> </w:t>
      </w:r>
      <w:r>
        <w:rPr>
          <w:rFonts w:ascii="Courier New"/>
          <w:color w:val="231F20"/>
          <w:sz w:val="18"/>
        </w:rPr>
        <w:t>_Names[]</w:t>
      </w:r>
    </w:p>
    <w:p w:rsidR="00FA3020" w:rsidRDefault="00350426">
      <w:pPr>
        <w:pStyle w:val="ListParagraph"/>
        <w:numPr>
          <w:ilvl w:val="1"/>
          <w:numId w:val="75"/>
        </w:numPr>
        <w:tabs>
          <w:tab w:val="left" w:pos="2280"/>
        </w:tabs>
        <w:spacing w:before="64"/>
        <w:ind w:left="2280"/>
        <w:rPr>
          <w:rFonts w:ascii="Courier New"/>
          <w:sz w:val="18"/>
        </w:rPr>
      </w:pPr>
      <w:r>
        <w:rPr>
          <w:rFonts w:ascii="Courier New"/>
          <w:color w:val="231F20"/>
          <w:w w:val="95"/>
          <w:sz w:val="18"/>
        </w:rPr>
        <w:t>String...</w:t>
      </w:r>
      <w:r>
        <w:rPr>
          <w:rFonts w:ascii="Courier New"/>
          <w:color w:val="231F20"/>
          <w:spacing w:val="-66"/>
          <w:w w:val="95"/>
          <w:sz w:val="18"/>
        </w:rPr>
        <w:t xml:space="preserve"> </w:t>
      </w:r>
      <w:r>
        <w:rPr>
          <w:rFonts w:ascii="Courier New"/>
          <w:color w:val="231F20"/>
          <w:w w:val="95"/>
          <w:sz w:val="18"/>
        </w:rPr>
        <w:t>$n</w:t>
      </w:r>
    </w:p>
    <w:p w:rsidR="00FA3020" w:rsidRDefault="00350426">
      <w:pPr>
        <w:pStyle w:val="ListParagraph"/>
        <w:numPr>
          <w:ilvl w:val="1"/>
          <w:numId w:val="75"/>
        </w:numPr>
        <w:tabs>
          <w:tab w:val="left" w:pos="2279"/>
          <w:tab w:val="left" w:pos="2280"/>
        </w:tabs>
        <w:ind w:left="2280"/>
        <w:rPr>
          <w:rFonts w:ascii="Courier New"/>
          <w:sz w:val="18"/>
        </w:rPr>
      </w:pPr>
      <w:r>
        <w:rPr>
          <w:rFonts w:ascii="Courier New"/>
          <w:color w:val="231F20"/>
          <w:w w:val="95"/>
          <w:sz w:val="18"/>
        </w:rPr>
        <w:lastRenderedPageBreak/>
        <w:t>String</w:t>
      </w:r>
      <w:r>
        <w:rPr>
          <w:rFonts w:ascii="Courier New"/>
          <w:color w:val="231F20"/>
          <w:spacing w:val="-66"/>
          <w:w w:val="95"/>
          <w:sz w:val="18"/>
        </w:rPr>
        <w:t xml:space="preserve"> </w:t>
      </w:r>
      <w:r>
        <w:rPr>
          <w:rFonts w:ascii="Courier New"/>
          <w:color w:val="231F20"/>
          <w:w w:val="95"/>
          <w:sz w:val="18"/>
        </w:rPr>
        <w:t>names</w:t>
      </w:r>
    </w:p>
    <w:p w:rsidR="00FA3020" w:rsidRPr="006F1BF5" w:rsidRDefault="00350426">
      <w:pPr>
        <w:pStyle w:val="ListParagraph"/>
        <w:numPr>
          <w:ilvl w:val="1"/>
          <w:numId w:val="75"/>
        </w:numPr>
        <w:tabs>
          <w:tab w:val="left" w:pos="2280"/>
        </w:tabs>
        <w:spacing w:before="64"/>
        <w:ind w:left="2280"/>
        <w:rPr>
          <w:sz w:val="18"/>
        </w:rPr>
      </w:pPr>
      <w:r>
        <w:rPr>
          <w:color w:val="231F20"/>
          <w:w w:val="105"/>
          <w:sz w:val="18"/>
        </w:rPr>
        <w:t>None of the</w:t>
      </w:r>
      <w:r>
        <w:rPr>
          <w:color w:val="231F20"/>
          <w:spacing w:val="23"/>
          <w:w w:val="105"/>
          <w:sz w:val="18"/>
        </w:rPr>
        <w:t xml:space="preserve"> </w:t>
      </w:r>
      <w:r>
        <w:rPr>
          <w:color w:val="231F20"/>
          <w:w w:val="105"/>
          <w:sz w:val="18"/>
        </w:rPr>
        <w:t>above.</w:t>
      </w: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Pr="006F1BF5" w:rsidRDefault="006F1BF5" w:rsidP="006F1BF5">
      <w:pPr>
        <w:tabs>
          <w:tab w:val="left" w:pos="2280"/>
        </w:tabs>
        <w:spacing w:before="64"/>
        <w:rPr>
          <w:sz w:val="18"/>
        </w:rPr>
      </w:pPr>
    </w:p>
    <w:p w:rsidR="006F1BF5" w:rsidRDefault="006F1BF5" w:rsidP="006F1BF5">
      <w:pPr>
        <w:pStyle w:val="ListParagraph"/>
        <w:tabs>
          <w:tab w:val="left" w:pos="2280"/>
        </w:tabs>
        <w:spacing w:before="64"/>
        <w:ind w:left="2280" w:firstLine="0"/>
        <w:rPr>
          <w:sz w:val="18"/>
        </w:rPr>
      </w:pPr>
      <w:r w:rsidRPr="006F1BF5">
        <w:rPr>
          <w:sz w:val="18"/>
        </w:rPr>
        <w:t>9.</w:t>
      </w:r>
      <w:r w:rsidRPr="006F1BF5">
        <w:rPr>
          <w:sz w:val="18"/>
        </w:rPr>
        <w:tab/>
        <w:t xml:space="preserve">A, C, D, E. Option A is correct because it is the traditional </w:t>
      </w:r>
      <w:proofErr w:type="gramStart"/>
      <w:r w:rsidRPr="006F1BF5">
        <w:rPr>
          <w:sz w:val="18"/>
        </w:rPr>
        <w:t>main(</w:t>
      </w:r>
      <w:proofErr w:type="gramEnd"/>
      <w:r w:rsidRPr="006F1BF5">
        <w:rPr>
          <w:sz w:val="18"/>
        </w:rPr>
        <w:t xml:space="preserve">) method signature and variables may begin with underscores. </w:t>
      </w:r>
      <w:proofErr w:type="gramStart"/>
      <w:r w:rsidRPr="006F1BF5">
        <w:rPr>
          <w:sz w:val="18"/>
        </w:rPr>
        <w:t>Options C and D are correct because the array operator may appear after the variable name.</w:t>
      </w:r>
      <w:proofErr w:type="gramEnd"/>
      <w:r w:rsidRPr="006F1BF5">
        <w:rPr>
          <w:sz w:val="18"/>
        </w:rPr>
        <w:t xml:space="preserve"> Option E is correct because </w:t>
      </w:r>
      <w:proofErr w:type="spellStart"/>
      <w:r w:rsidRPr="006F1BF5">
        <w:rPr>
          <w:sz w:val="18"/>
        </w:rPr>
        <w:t>varargs</w:t>
      </w:r>
      <w:proofErr w:type="spellEnd"/>
      <w:r w:rsidRPr="006F1BF5">
        <w:rPr>
          <w:sz w:val="18"/>
        </w:rPr>
        <w:t xml:space="preserve"> are allowed in place of an array. Option B is incorrect because variables are not allowed to begin with a digit. Option F is incorrect because the argument must be an array or </w:t>
      </w:r>
      <w:proofErr w:type="spellStart"/>
      <w:r w:rsidRPr="006F1BF5">
        <w:rPr>
          <w:sz w:val="18"/>
        </w:rPr>
        <w:t>varargs</w:t>
      </w:r>
      <w:proofErr w:type="spellEnd"/>
      <w:r w:rsidRPr="006F1BF5">
        <w:rPr>
          <w:sz w:val="18"/>
        </w:rPr>
        <w:t>. Option F is a perfectly good method. However, it is not one that can be run from the command line because it has the wrong parameter type.</w:t>
      </w:r>
    </w:p>
    <w:p w:rsidR="00FA3020" w:rsidRDefault="00350426">
      <w:pPr>
        <w:pStyle w:val="ListParagraph"/>
        <w:numPr>
          <w:ilvl w:val="0"/>
          <w:numId w:val="75"/>
        </w:numPr>
        <w:tabs>
          <w:tab w:val="left" w:pos="1920"/>
        </w:tabs>
        <w:spacing w:before="160"/>
        <w:ind w:left="1920" w:right="1683"/>
        <w:jc w:val="left"/>
        <w:rPr>
          <w:sz w:val="18"/>
        </w:rPr>
      </w:pPr>
      <w:r>
        <w:rPr>
          <w:color w:val="231F20"/>
          <w:spacing w:val="2"/>
          <w:sz w:val="18"/>
        </w:rPr>
        <w:t xml:space="preserve">Which </w:t>
      </w:r>
      <w:r>
        <w:rPr>
          <w:color w:val="231F20"/>
          <w:sz w:val="18"/>
        </w:rPr>
        <w:t xml:space="preserve">of the following are legal entry point methods that </w:t>
      </w:r>
      <w:r>
        <w:rPr>
          <w:color w:val="231F20"/>
          <w:spacing w:val="2"/>
          <w:sz w:val="18"/>
        </w:rPr>
        <w:t xml:space="preserve">can </w:t>
      </w:r>
      <w:r>
        <w:rPr>
          <w:color w:val="231F20"/>
          <w:sz w:val="18"/>
        </w:rPr>
        <w:t xml:space="preserve">be </w:t>
      </w:r>
      <w:r>
        <w:rPr>
          <w:color w:val="231F20"/>
          <w:spacing w:val="2"/>
          <w:sz w:val="18"/>
        </w:rPr>
        <w:t xml:space="preserve">run </w:t>
      </w:r>
      <w:r>
        <w:rPr>
          <w:color w:val="231F20"/>
          <w:sz w:val="18"/>
        </w:rPr>
        <w:t>from the command line? (Choose all that</w:t>
      </w:r>
      <w:r>
        <w:rPr>
          <w:color w:val="231F20"/>
          <w:spacing w:val="1"/>
          <w:sz w:val="18"/>
        </w:rPr>
        <w:t xml:space="preserve"> </w:t>
      </w:r>
      <w:r>
        <w:rPr>
          <w:color w:val="231F20"/>
          <w:sz w:val="18"/>
        </w:rPr>
        <w:t>apply)</w:t>
      </w:r>
    </w:p>
    <w:p w:rsidR="00FA3020" w:rsidRDefault="00350426">
      <w:pPr>
        <w:pStyle w:val="ListParagraph"/>
        <w:numPr>
          <w:ilvl w:val="1"/>
          <w:numId w:val="75"/>
        </w:numPr>
        <w:tabs>
          <w:tab w:val="left" w:pos="2280"/>
        </w:tabs>
        <w:spacing w:before="80"/>
        <w:ind w:left="2280"/>
        <w:rPr>
          <w:rFonts w:ascii="Courier New"/>
          <w:sz w:val="18"/>
        </w:rPr>
      </w:pPr>
      <w:r>
        <w:rPr>
          <w:rFonts w:ascii="Courier New"/>
          <w:color w:val="231F20"/>
          <w:w w:val="95"/>
          <w:sz w:val="18"/>
        </w:rPr>
        <w:t>private</w:t>
      </w:r>
      <w:r>
        <w:rPr>
          <w:rFonts w:ascii="Courier New"/>
          <w:color w:val="231F20"/>
          <w:spacing w:val="-53"/>
          <w:w w:val="95"/>
          <w:sz w:val="18"/>
        </w:rPr>
        <w:t xml:space="preserve"> </w:t>
      </w:r>
      <w:r>
        <w:rPr>
          <w:rFonts w:ascii="Courier New"/>
          <w:color w:val="231F20"/>
          <w:w w:val="95"/>
          <w:sz w:val="18"/>
        </w:rPr>
        <w:t>static</w:t>
      </w:r>
      <w:r>
        <w:rPr>
          <w:rFonts w:ascii="Courier New"/>
          <w:color w:val="231F20"/>
          <w:spacing w:val="-53"/>
          <w:w w:val="95"/>
          <w:sz w:val="18"/>
        </w:rPr>
        <w:t xml:space="preserve"> </w:t>
      </w:r>
      <w:r>
        <w:rPr>
          <w:rFonts w:ascii="Courier New"/>
          <w:color w:val="231F20"/>
          <w:w w:val="95"/>
          <w:sz w:val="18"/>
        </w:rPr>
        <w:t>void</w:t>
      </w:r>
      <w:r>
        <w:rPr>
          <w:rFonts w:ascii="Courier New"/>
          <w:color w:val="231F20"/>
          <w:spacing w:val="-53"/>
          <w:w w:val="95"/>
          <w:sz w:val="18"/>
        </w:rPr>
        <w:t xml:space="preserve"> </w:t>
      </w:r>
      <w:r>
        <w:rPr>
          <w:rFonts w:ascii="Courier New"/>
          <w:color w:val="231F20"/>
          <w:w w:val="95"/>
          <w:sz w:val="18"/>
        </w:rPr>
        <w:t>main(String[]</w:t>
      </w:r>
      <w:r>
        <w:rPr>
          <w:rFonts w:ascii="Courier New"/>
          <w:color w:val="231F20"/>
          <w:spacing w:val="-53"/>
          <w:w w:val="95"/>
          <w:sz w:val="18"/>
        </w:rPr>
        <w:t xml:space="preserve"> </w:t>
      </w:r>
      <w:r>
        <w:rPr>
          <w:rFonts w:ascii="Courier New"/>
          <w:color w:val="231F20"/>
          <w:w w:val="95"/>
          <w:sz w:val="18"/>
        </w:rPr>
        <w:t>args)</w:t>
      </w:r>
    </w:p>
    <w:p w:rsidR="00FA3020" w:rsidRDefault="00350426">
      <w:pPr>
        <w:pStyle w:val="ListParagraph"/>
        <w:numPr>
          <w:ilvl w:val="1"/>
          <w:numId w:val="75"/>
        </w:numPr>
        <w:tabs>
          <w:tab w:val="left" w:pos="2280"/>
        </w:tabs>
        <w:spacing w:before="64"/>
        <w:ind w:left="2280"/>
        <w:rPr>
          <w:rFonts w:ascii="Courier New"/>
          <w:sz w:val="18"/>
        </w:rPr>
      </w:pPr>
      <w:r>
        <w:rPr>
          <w:rFonts w:ascii="Courier New"/>
          <w:color w:val="231F20"/>
          <w:w w:val="95"/>
          <w:sz w:val="18"/>
        </w:rPr>
        <w:t>public</w:t>
      </w:r>
      <w:r>
        <w:rPr>
          <w:rFonts w:ascii="Courier New"/>
          <w:color w:val="231F20"/>
          <w:spacing w:val="-53"/>
          <w:w w:val="95"/>
          <w:sz w:val="18"/>
        </w:rPr>
        <w:t xml:space="preserve"> </w:t>
      </w:r>
      <w:r>
        <w:rPr>
          <w:rFonts w:ascii="Courier New"/>
          <w:color w:val="231F20"/>
          <w:w w:val="95"/>
          <w:sz w:val="18"/>
        </w:rPr>
        <w:t>static</w:t>
      </w:r>
      <w:r>
        <w:rPr>
          <w:rFonts w:ascii="Courier New"/>
          <w:color w:val="231F20"/>
          <w:spacing w:val="-53"/>
          <w:w w:val="95"/>
          <w:sz w:val="18"/>
        </w:rPr>
        <w:t xml:space="preserve"> </w:t>
      </w:r>
      <w:r>
        <w:rPr>
          <w:rFonts w:ascii="Courier New"/>
          <w:color w:val="231F20"/>
          <w:w w:val="95"/>
          <w:sz w:val="18"/>
        </w:rPr>
        <w:t>final</w:t>
      </w:r>
      <w:r>
        <w:rPr>
          <w:rFonts w:ascii="Courier New"/>
          <w:color w:val="231F20"/>
          <w:spacing w:val="-53"/>
          <w:w w:val="95"/>
          <w:sz w:val="18"/>
        </w:rPr>
        <w:t xml:space="preserve"> </w:t>
      </w:r>
      <w:r>
        <w:rPr>
          <w:rFonts w:ascii="Courier New"/>
          <w:color w:val="231F20"/>
          <w:w w:val="95"/>
          <w:sz w:val="18"/>
        </w:rPr>
        <w:t>main(String[]</w:t>
      </w:r>
      <w:r>
        <w:rPr>
          <w:rFonts w:ascii="Courier New"/>
          <w:color w:val="231F20"/>
          <w:spacing w:val="-53"/>
          <w:w w:val="95"/>
          <w:sz w:val="18"/>
        </w:rPr>
        <w:t xml:space="preserve"> </w:t>
      </w:r>
      <w:r>
        <w:rPr>
          <w:rFonts w:ascii="Courier New"/>
          <w:color w:val="231F20"/>
          <w:w w:val="95"/>
          <w:sz w:val="18"/>
        </w:rPr>
        <w:t>args)</w:t>
      </w:r>
    </w:p>
    <w:p w:rsidR="00FA3020" w:rsidRDefault="00350426">
      <w:pPr>
        <w:pStyle w:val="ListParagraph"/>
        <w:numPr>
          <w:ilvl w:val="1"/>
          <w:numId w:val="75"/>
        </w:numPr>
        <w:tabs>
          <w:tab w:val="left" w:pos="2280"/>
        </w:tabs>
        <w:ind w:left="2280"/>
        <w:rPr>
          <w:rFonts w:ascii="Courier New"/>
          <w:sz w:val="18"/>
        </w:rPr>
      </w:pPr>
      <w:r>
        <w:rPr>
          <w:rFonts w:ascii="Courier New"/>
          <w:color w:val="231F20"/>
          <w:sz w:val="18"/>
        </w:rPr>
        <w:t>public void main(String[]</w:t>
      </w:r>
      <w:r>
        <w:rPr>
          <w:rFonts w:ascii="Courier New"/>
          <w:color w:val="231F20"/>
          <w:spacing w:val="-49"/>
          <w:sz w:val="18"/>
        </w:rPr>
        <w:t xml:space="preserve"> </w:t>
      </w:r>
      <w:r>
        <w:rPr>
          <w:rFonts w:ascii="Courier New"/>
          <w:color w:val="231F20"/>
          <w:sz w:val="18"/>
        </w:rPr>
        <w:t>args)</w:t>
      </w:r>
    </w:p>
    <w:p w:rsidR="00FA3020" w:rsidRDefault="00350426">
      <w:pPr>
        <w:pStyle w:val="ListParagraph"/>
        <w:numPr>
          <w:ilvl w:val="1"/>
          <w:numId w:val="75"/>
        </w:numPr>
        <w:tabs>
          <w:tab w:val="left" w:pos="2280"/>
        </w:tabs>
        <w:spacing w:before="64"/>
        <w:ind w:left="2280"/>
        <w:rPr>
          <w:rFonts w:ascii="Courier New"/>
          <w:sz w:val="18"/>
        </w:rPr>
      </w:pPr>
      <w:r>
        <w:rPr>
          <w:rFonts w:ascii="Courier New"/>
          <w:color w:val="231F20"/>
          <w:w w:val="95"/>
          <w:sz w:val="18"/>
        </w:rPr>
        <w:t>public</w:t>
      </w:r>
      <w:r>
        <w:rPr>
          <w:rFonts w:ascii="Courier New"/>
          <w:color w:val="231F20"/>
          <w:spacing w:val="-52"/>
          <w:w w:val="95"/>
          <w:sz w:val="18"/>
        </w:rPr>
        <w:t xml:space="preserve"> </w:t>
      </w:r>
      <w:r>
        <w:rPr>
          <w:rFonts w:ascii="Courier New"/>
          <w:color w:val="231F20"/>
          <w:w w:val="95"/>
          <w:sz w:val="18"/>
        </w:rPr>
        <w:t>static</w:t>
      </w:r>
      <w:r>
        <w:rPr>
          <w:rFonts w:ascii="Courier New"/>
          <w:color w:val="231F20"/>
          <w:spacing w:val="-52"/>
          <w:w w:val="95"/>
          <w:sz w:val="18"/>
        </w:rPr>
        <w:t xml:space="preserve"> </w:t>
      </w:r>
      <w:r>
        <w:rPr>
          <w:rFonts w:ascii="Courier New"/>
          <w:color w:val="231F20"/>
          <w:w w:val="95"/>
          <w:sz w:val="18"/>
        </w:rPr>
        <w:t>void</w:t>
      </w:r>
      <w:r>
        <w:rPr>
          <w:rFonts w:ascii="Courier New"/>
          <w:color w:val="231F20"/>
          <w:spacing w:val="-51"/>
          <w:w w:val="95"/>
          <w:sz w:val="18"/>
        </w:rPr>
        <w:t xml:space="preserve"> </w:t>
      </w:r>
      <w:r>
        <w:rPr>
          <w:rFonts w:ascii="Courier New"/>
          <w:color w:val="231F20"/>
          <w:w w:val="95"/>
          <w:sz w:val="18"/>
        </w:rPr>
        <w:t>test(String[]</w:t>
      </w:r>
      <w:r>
        <w:rPr>
          <w:rFonts w:ascii="Courier New"/>
          <w:color w:val="231F20"/>
          <w:spacing w:val="-52"/>
          <w:w w:val="95"/>
          <w:sz w:val="18"/>
        </w:rPr>
        <w:t xml:space="preserve"> </w:t>
      </w:r>
      <w:r>
        <w:rPr>
          <w:rFonts w:ascii="Courier New"/>
          <w:color w:val="231F20"/>
          <w:w w:val="95"/>
          <w:sz w:val="18"/>
        </w:rPr>
        <w:t>args)</w:t>
      </w:r>
    </w:p>
    <w:p w:rsidR="00FA3020" w:rsidRDefault="00350426">
      <w:pPr>
        <w:pStyle w:val="ListParagraph"/>
        <w:numPr>
          <w:ilvl w:val="1"/>
          <w:numId w:val="75"/>
        </w:numPr>
        <w:tabs>
          <w:tab w:val="left" w:pos="2280"/>
        </w:tabs>
        <w:ind w:left="2280"/>
        <w:rPr>
          <w:rFonts w:ascii="Courier New"/>
          <w:sz w:val="18"/>
        </w:rPr>
      </w:pPr>
      <w:r>
        <w:rPr>
          <w:rFonts w:ascii="Courier New"/>
          <w:color w:val="231F20"/>
          <w:w w:val="95"/>
          <w:sz w:val="18"/>
        </w:rPr>
        <w:t>public</w:t>
      </w:r>
      <w:r>
        <w:rPr>
          <w:rFonts w:ascii="Courier New"/>
          <w:color w:val="231F20"/>
          <w:spacing w:val="-52"/>
          <w:w w:val="95"/>
          <w:sz w:val="18"/>
        </w:rPr>
        <w:t xml:space="preserve"> </w:t>
      </w:r>
      <w:r>
        <w:rPr>
          <w:rFonts w:ascii="Courier New"/>
          <w:color w:val="231F20"/>
          <w:w w:val="95"/>
          <w:sz w:val="18"/>
        </w:rPr>
        <w:t>static</w:t>
      </w:r>
      <w:r>
        <w:rPr>
          <w:rFonts w:ascii="Courier New"/>
          <w:color w:val="231F20"/>
          <w:spacing w:val="-52"/>
          <w:w w:val="95"/>
          <w:sz w:val="18"/>
        </w:rPr>
        <w:t xml:space="preserve"> </w:t>
      </w:r>
      <w:r>
        <w:rPr>
          <w:rFonts w:ascii="Courier New"/>
          <w:color w:val="231F20"/>
          <w:w w:val="95"/>
          <w:sz w:val="18"/>
        </w:rPr>
        <w:t>void</w:t>
      </w:r>
      <w:r>
        <w:rPr>
          <w:rFonts w:ascii="Courier New"/>
          <w:color w:val="231F20"/>
          <w:spacing w:val="-51"/>
          <w:w w:val="95"/>
          <w:sz w:val="18"/>
        </w:rPr>
        <w:t xml:space="preserve"> </w:t>
      </w:r>
      <w:r>
        <w:rPr>
          <w:rFonts w:ascii="Courier New"/>
          <w:color w:val="231F20"/>
          <w:w w:val="95"/>
          <w:sz w:val="18"/>
        </w:rPr>
        <w:t>main(String[]</w:t>
      </w:r>
      <w:r>
        <w:rPr>
          <w:rFonts w:ascii="Courier New"/>
          <w:color w:val="231F20"/>
          <w:spacing w:val="-52"/>
          <w:w w:val="95"/>
          <w:sz w:val="18"/>
        </w:rPr>
        <w:t xml:space="preserve"> </w:t>
      </w:r>
      <w:r>
        <w:rPr>
          <w:rFonts w:ascii="Courier New"/>
          <w:color w:val="231F20"/>
          <w:w w:val="95"/>
          <w:sz w:val="18"/>
        </w:rPr>
        <w:t>args)</w:t>
      </w:r>
    </w:p>
    <w:p w:rsidR="00FA3020" w:rsidRDefault="00350426">
      <w:pPr>
        <w:pStyle w:val="ListParagraph"/>
        <w:numPr>
          <w:ilvl w:val="1"/>
          <w:numId w:val="75"/>
        </w:numPr>
        <w:tabs>
          <w:tab w:val="left" w:pos="2279"/>
          <w:tab w:val="left" w:pos="2280"/>
        </w:tabs>
        <w:ind w:left="2280"/>
        <w:rPr>
          <w:rFonts w:ascii="Courier New"/>
          <w:sz w:val="18"/>
        </w:rPr>
      </w:pPr>
      <w:r>
        <w:rPr>
          <w:rFonts w:ascii="Courier New"/>
          <w:color w:val="231F20"/>
          <w:sz w:val="18"/>
        </w:rPr>
        <w:t>public static main(String[]</w:t>
      </w:r>
      <w:r>
        <w:rPr>
          <w:rFonts w:ascii="Courier New"/>
          <w:color w:val="231F20"/>
          <w:spacing w:val="-51"/>
          <w:sz w:val="18"/>
        </w:rPr>
        <w:t xml:space="preserve"> </w:t>
      </w:r>
      <w:r>
        <w:rPr>
          <w:rFonts w:ascii="Courier New"/>
          <w:color w:val="231F20"/>
          <w:sz w:val="18"/>
        </w:rPr>
        <w:t>args)</w:t>
      </w:r>
    </w:p>
    <w:p w:rsidR="00FA3020" w:rsidRDefault="00350426">
      <w:pPr>
        <w:pStyle w:val="ListParagraph"/>
        <w:numPr>
          <w:ilvl w:val="1"/>
          <w:numId w:val="75"/>
        </w:numPr>
        <w:tabs>
          <w:tab w:val="left" w:pos="2280"/>
        </w:tabs>
        <w:spacing w:before="64"/>
        <w:ind w:left="2280"/>
        <w:rPr>
          <w:sz w:val="18"/>
        </w:rPr>
      </w:pPr>
      <w:r>
        <w:rPr>
          <w:color w:val="231F20"/>
          <w:w w:val="105"/>
          <w:sz w:val="18"/>
        </w:rPr>
        <w:t>None of the</w:t>
      </w:r>
      <w:r>
        <w:rPr>
          <w:color w:val="231F20"/>
          <w:spacing w:val="23"/>
          <w:w w:val="105"/>
          <w:sz w:val="18"/>
        </w:rPr>
        <w:t xml:space="preserve"> </w:t>
      </w:r>
      <w:r>
        <w:rPr>
          <w:color w:val="231F20"/>
          <w:w w:val="105"/>
          <w:sz w:val="18"/>
        </w:rPr>
        <w:t>above.</w:t>
      </w:r>
    </w:p>
    <w:p w:rsidR="00FA3020" w:rsidRDefault="00FA3020">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Pr="006F1BF5" w:rsidRDefault="006F1BF5" w:rsidP="006F1BF5">
      <w:pPr>
        <w:rPr>
          <w:sz w:val="18"/>
        </w:rPr>
      </w:pPr>
      <w:r w:rsidRPr="006F1BF5">
        <w:rPr>
          <w:sz w:val="18"/>
        </w:rPr>
        <w:t>10.</w:t>
      </w:r>
      <w:r w:rsidRPr="006F1BF5">
        <w:rPr>
          <w:sz w:val="18"/>
        </w:rPr>
        <w:tab/>
        <w:t xml:space="preserve">E. Option E is the canonical </w:t>
      </w:r>
      <w:proofErr w:type="gramStart"/>
      <w:r w:rsidRPr="006F1BF5">
        <w:rPr>
          <w:sz w:val="18"/>
        </w:rPr>
        <w:t>main(</w:t>
      </w:r>
      <w:proofErr w:type="gramEnd"/>
      <w:r w:rsidRPr="006F1BF5">
        <w:rPr>
          <w:sz w:val="18"/>
        </w:rPr>
        <w:t xml:space="preserve">) method signature. You need to memorize it. Option A is incorrect because the </w:t>
      </w:r>
      <w:proofErr w:type="gramStart"/>
      <w:r w:rsidRPr="006F1BF5">
        <w:rPr>
          <w:sz w:val="18"/>
        </w:rPr>
        <w:t>main(</w:t>
      </w:r>
      <w:proofErr w:type="gramEnd"/>
      <w:r w:rsidRPr="006F1BF5">
        <w:rPr>
          <w:sz w:val="18"/>
        </w:rPr>
        <w:t xml:space="preserve">) method must be public. Options B and F are incorrect because the </w:t>
      </w:r>
      <w:proofErr w:type="gramStart"/>
      <w:r w:rsidRPr="006F1BF5">
        <w:rPr>
          <w:sz w:val="18"/>
        </w:rPr>
        <w:t>main(</w:t>
      </w:r>
      <w:proofErr w:type="gramEnd"/>
      <w:r w:rsidRPr="006F1BF5">
        <w:rPr>
          <w:sz w:val="18"/>
        </w:rPr>
        <w:t>) method must have a void return type. Option C is</w:t>
      </w:r>
    </w:p>
    <w:p w:rsidR="006F1BF5" w:rsidRPr="006F1BF5" w:rsidRDefault="006F1BF5" w:rsidP="006F1BF5">
      <w:pPr>
        <w:rPr>
          <w:sz w:val="18"/>
        </w:rPr>
      </w:pPr>
      <w:proofErr w:type="gramStart"/>
      <w:r w:rsidRPr="006F1BF5">
        <w:rPr>
          <w:sz w:val="18"/>
        </w:rPr>
        <w:t>incorrect</w:t>
      </w:r>
      <w:proofErr w:type="gramEnd"/>
      <w:r w:rsidRPr="006F1BF5">
        <w:rPr>
          <w:sz w:val="18"/>
        </w:rPr>
        <w:t xml:space="preserve"> because the main() method must be static. Option D is incorrect because the</w:t>
      </w:r>
    </w:p>
    <w:p w:rsidR="006F1BF5" w:rsidRDefault="006F1BF5" w:rsidP="006F1BF5">
      <w:pPr>
        <w:rPr>
          <w:sz w:val="18"/>
        </w:rPr>
        <w:sectPr w:rsidR="006F1BF5">
          <w:pgSz w:w="10620" w:h="13320"/>
          <w:pgMar w:top="460" w:right="0" w:bottom="280" w:left="0" w:header="720" w:footer="720" w:gutter="0"/>
          <w:cols w:space="720"/>
        </w:sectPr>
      </w:pPr>
      <w:proofErr w:type="gramStart"/>
      <w:r w:rsidRPr="006F1BF5">
        <w:rPr>
          <w:sz w:val="18"/>
        </w:rPr>
        <w:t>main(</w:t>
      </w:r>
      <w:proofErr w:type="gramEnd"/>
      <w:r w:rsidRPr="006F1BF5">
        <w:rPr>
          <w:sz w:val="18"/>
        </w:rPr>
        <w:t>) method must be named main.</w:t>
      </w:r>
    </w:p>
    <w:p w:rsidR="00FA3020" w:rsidRDefault="00350426">
      <w:pPr>
        <w:tabs>
          <w:tab w:val="left" w:pos="2260"/>
        </w:tabs>
        <w:spacing w:before="89"/>
        <w:ind w:left="1425"/>
        <w:rPr>
          <w:rFonts w:ascii="Calibri" w:hAnsi="Calibri"/>
          <w:sz w:val="18"/>
        </w:rPr>
      </w:pPr>
      <w:r>
        <w:rPr>
          <w:rFonts w:ascii="Calibri" w:hAnsi="Calibri"/>
          <w:b/>
          <w:color w:val="231F20"/>
          <w:spacing w:val="4"/>
          <w:sz w:val="17"/>
        </w:rPr>
        <w:lastRenderedPageBreak/>
        <w:t>46</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0"/>
          <w:numId w:val="75"/>
        </w:numPr>
        <w:tabs>
          <w:tab w:val="left" w:pos="1800"/>
        </w:tabs>
        <w:spacing w:before="1"/>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are</w:t>
      </w:r>
      <w:r>
        <w:rPr>
          <w:color w:val="231F20"/>
          <w:spacing w:val="10"/>
          <w:sz w:val="18"/>
        </w:rPr>
        <w:t xml:space="preserve"> </w:t>
      </w:r>
      <w:r>
        <w:rPr>
          <w:color w:val="231F20"/>
          <w:sz w:val="18"/>
        </w:rPr>
        <w:t>true?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75"/>
        </w:numPr>
        <w:tabs>
          <w:tab w:val="left" w:pos="2160"/>
        </w:tabs>
        <w:spacing w:before="70"/>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 xml:space="preserve">double </w:t>
      </w:r>
      <w:r>
        <w:rPr>
          <w:color w:val="231F20"/>
          <w:sz w:val="18"/>
        </w:rPr>
        <w:t>defaults to</w:t>
      </w:r>
      <w:r>
        <w:rPr>
          <w:color w:val="231F20"/>
          <w:spacing w:val="-4"/>
          <w:sz w:val="18"/>
        </w:rPr>
        <w:t xml:space="preserve"> </w:t>
      </w:r>
      <w:r>
        <w:rPr>
          <w:rFonts w:ascii="Courier New"/>
          <w:color w:val="231F20"/>
          <w:sz w:val="18"/>
        </w:rPr>
        <w:t>null</w:t>
      </w:r>
      <w:r>
        <w:rPr>
          <w:color w:val="231F20"/>
          <w:sz w:val="18"/>
        </w:rPr>
        <w:t>.</w:t>
      </w:r>
    </w:p>
    <w:p w:rsidR="00FA3020" w:rsidRDefault="00350426">
      <w:pPr>
        <w:pStyle w:val="ListParagraph"/>
        <w:numPr>
          <w:ilvl w:val="1"/>
          <w:numId w:val="75"/>
        </w:numPr>
        <w:tabs>
          <w:tab w:val="left" w:pos="2160"/>
        </w:tabs>
        <w:spacing w:before="64"/>
        <w:ind w:hanging="361"/>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 xml:space="preserve">int </w:t>
      </w:r>
      <w:r>
        <w:rPr>
          <w:color w:val="231F20"/>
          <w:sz w:val="18"/>
        </w:rPr>
        <w:t>defaults to</w:t>
      </w:r>
      <w:r>
        <w:rPr>
          <w:color w:val="231F20"/>
          <w:spacing w:val="-1"/>
          <w:sz w:val="18"/>
        </w:rPr>
        <w:t xml:space="preserve"> </w:t>
      </w:r>
      <w:r>
        <w:rPr>
          <w:rFonts w:ascii="Courier New"/>
          <w:color w:val="231F20"/>
          <w:sz w:val="18"/>
        </w:rPr>
        <w:t>null</w:t>
      </w:r>
      <w:r>
        <w:rPr>
          <w:color w:val="231F20"/>
          <w:sz w:val="18"/>
        </w:rPr>
        <w:t>.</w:t>
      </w:r>
    </w:p>
    <w:p w:rsidR="00FA3020" w:rsidRDefault="00350426">
      <w:pPr>
        <w:pStyle w:val="ListParagraph"/>
        <w:numPr>
          <w:ilvl w:val="1"/>
          <w:numId w:val="75"/>
        </w:numPr>
        <w:tabs>
          <w:tab w:val="left" w:pos="2160"/>
        </w:tabs>
        <w:ind w:hanging="361"/>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 xml:space="preserve">String </w:t>
      </w:r>
      <w:r>
        <w:rPr>
          <w:color w:val="231F20"/>
          <w:sz w:val="18"/>
        </w:rPr>
        <w:t>defaults to</w:t>
      </w:r>
      <w:r>
        <w:rPr>
          <w:color w:val="231F20"/>
          <w:spacing w:val="-4"/>
          <w:sz w:val="18"/>
        </w:rPr>
        <w:t xml:space="preserve"> </w:t>
      </w:r>
      <w:r>
        <w:rPr>
          <w:rFonts w:ascii="Courier New"/>
          <w:color w:val="231F20"/>
          <w:sz w:val="18"/>
        </w:rPr>
        <w:t>null</w:t>
      </w:r>
      <w:r>
        <w:rPr>
          <w:color w:val="231F20"/>
          <w:sz w:val="18"/>
        </w:rPr>
        <w:t>.</w:t>
      </w:r>
    </w:p>
    <w:p w:rsidR="00FA3020" w:rsidRDefault="00350426">
      <w:pPr>
        <w:pStyle w:val="ListParagraph"/>
        <w:numPr>
          <w:ilvl w:val="1"/>
          <w:numId w:val="75"/>
        </w:numPr>
        <w:tabs>
          <w:tab w:val="left" w:pos="2160"/>
        </w:tabs>
        <w:ind w:hanging="361"/>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 xml:space="preserve">double </w:t>
      </w:r>
      <w:r>
        <w:rPr>
          <w:color w:val="231F20"/>
          <w:sz w:val="18"/>
        </w:rPr>
        <w:t>defaults to</w:t>
      </w:r>
      <w:r>
        <w:rPr>
          <w:color w:val="231F20"/>
          <w:spacing w:val="-3"/>
          <w:sz w:val="18"/>
        </w:rPr>
        <w:t xml:space="preserve"> </w:t>
      </w:r>
      <w:r>
        <w:rPr>
          <w:rFonts w:ascii="Courier New"/>
          <w:color w:val="231F20"/>
          <w:sz w:val="18"/>
        </w:rPr>
        <w:t>0.0</w:t>
      </w:r>
      <w:r>
        <w:rPr>
          <w:color w:val="231F20"/>
          <w:sz w:val="18"/>
        </w:rPr>
        <w:t>.</w:t>
      </w:r>
    </w:p>
    <w:p w:rsidR="00FA3020" w:rsidRDefault="00350426">
      <w:pPr>
        <w:pStyle w:val="ListParagraph"/>
        <w:numPr>
          <w:ilvl w:val="1"/>
          <w:numId w:val="75"/>
        </w:numPr>
        <w:tabs>
          <w:tab w:val="left" w:pos="2160"/>
        </w:tabs>
        <w:spacing w:before="64"/>
        <w:ind w:hanging="361"/>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 xml:space="preserve">int </w:t>
      </w:r>
      <w:r>
        <w:rPr>
          <w:color w:val="231F20"/>
          <w:sz w:val="18"/>
        </w:rPr>
        <w:t xml:space="preserve">defaults to </w:t>
      </w:r>
      <w:r>
        <w:rPr>
          <w:rFonts w:ascii="Courier New"/>
          <w:color w:val="231F20"/>
          <w:sz w:val="18"/>
        </w:rPr>
        <w:t>0.0</w:t>
      </w:r>
      <w:r>
        <w:rPr>
          <w:color w:val="231F20"/>
          <w:sz w:val="18"/>
        </w:rPr>
        <w:t>.</w:t>
      </w:r>
    </w:p>
    <w:p w:rsidR="00FA3020" w:rsidRDefault="00350426">
      <w:pPr>
        <w:pStyle w:val="ListParagraph"/>
        <w:numPr>
          <w:ilvl w:val="1"/>
          <w:numId w:val="75"/>
        </w:numPr>
        <w:tabs>
          <w:tab w:val="left" w:pos="2159"/>
          <w:tab w:val="left" w:pos="2160"/>
        </w:tabs>
        <w:ind w:hanging="361"/>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 xml:space="preserve">String </w:t>
      </w:r>
      <w:r>
        <w:rPr>
          <w:color w:val="231F20"/>
          <w:sz w:val="18"/>
        </w:rPr>
        <w:t>defaults to</w:t>
      </w:r>
      <w:r>
        <w:rPr>
          <w:color w:val="231F20"/>
          <w:spacing w:val="-3"/>
          <w:sz w:val="18"/>
        </w:rPr>
        <w:t xml:space="preserve"> </w:t>
      </w:r>
      <w:r>
        <w:rPr>
          <w:rFonts w:ascii="Courier New"/>
          <w:color w:val="231F20"/>
          <w:sz w:val="18"/>
        </w:rPr>
        <w:t>0.0</w:t>
      </w:r>
      <w:r>
        <w:rPr>
          <w:color w:val="231F20"/>
          <w:sz w:val="18"/>
        </w:rPr>
        <w:t>.</w:t>
      </w:r>
    </w:p>
    <w:p w:rsidR="00FA3020" w:rsidRPr="006F1BF5" w:rsidRDefault="00350426">
      <w:pPr>
        <w:pStyle w:val="ListParagraph"/>
        <w:numPr>
          <w:ilvl w:val="1"/>
          <w:numId w:val="75"/>
        </w:numPr>
        <w:tabs>
          <w:tab w:val="left" w:pos="2160"/>
        </w:tabs>
        <w:spacing w:before="64"/>
        <w:ind w:hanging="361"/>
        <w:rPr>
          <w:sz w:val="18"/>
        </w:rPr>
      </w:pPr>
      <w:r>
        <w:rPr>
          <w:color w:val="231F20"/>
          <w:w w:val="105"/>
          <w:sz w:val="18"/>
        </w:rPr>
        <w:t>None of the</w:t>
      </w:r>
      <w:r>
        <w:rPr>
          <w:color w:val="231F20"/>
          <w:spacing w:val="23"/>
          <w:w w:val="105"/>
          <w:sz w:val="18"/>
        </w:rPr>
        <w:t xml:space="preserve"> </w:t>
      </w:r>
      <w:r>
        <w:rPr>
          <w:color w:val="231F20"/>
          <w:w w:val="105"/>
          <w:sz w:val="18"/>
        </w:rPr>
        <w:t>above.</w:t>
      </w: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sz w:val="18"/>
        </w:rPr>
      </w:pPr>
      <w:r w:rsidRPr="006F1BF5">
        <w:rPr>
          <w:sz w:val="18"/>
        </w:rPr>
        <w:t>11.</w:t>
      </w:r>
      <w:r w:rsidRPr="006F1BF5">
        <w:rPr>
          <w:sz w:val="18"/>
        </w:rPr>
        <w:tab/>
        <w:t xml:space="preserve">C, D. Option C is correct because all non-primitive values default to null. Option D is correct because float and double primitives default to 0.0. Options B and E are </w:t>
      </w:r>
      <w:proofErr w:type="spellStart"/>
      <w:r w:rsidRPr="006F1BF5">
        <w:rPr>
          <w:sz w:val="18"/>
        </w:rPr>
        <w:t>incor</w:t>
      </w:r>
      <w:proofErr w:type="spellEnd"/>
      <w:r w:rsidRPr="006F1BF5">
        <w:rPr>
          <w:sz w:val="18"/>
        </w:rPr>
        <w:t xml:space="preserve">- </w:t>
      </w:r>
      <w:proofErr w:type="spellStart"/>
      <w:r w:rsidRPr="006F1BF5">
        <w:rPr>
          <w:sz w:val="18"/>
        </w:rPr>
        <w:t>rect</w:t>
      </w:r>
      <w:proofErr w:type="spellEnd"/>
      <w:r w:rsidRPr="006F1BF5">
        <w:rPr>
          <w:sz w:val="18"/>
        </w:rPr>
        <w:t xml:space="preserve"> because </w:t>
      </w:r>
      <w:proofErr w:type="spellStart"/>
      <w:r w:rsidRPr="006F1BF5">
        <w:rPr>
          <w:sz w:val="18"/>
        </w:rPr>
        <w:t>int</w:t>
      </w:r>
      <w:proofErr w:type="spellEnd"/>
      <w:r w:rsidRPr="006F1BF5">
        <w:rPr>
          <w:sz w:val="18"/>
        </w:rPr>
        <w:t xml:space="preserve"> primitives default to 0.</w:t>
      </w:r>
    </w:p>
    <w:p w:rsidR="00FA3020" w:rsidRDefault="00350426">
      <w:pPr>
        <w:pStyle w:val="ListParagraph"/>
        <w:numPr>
          <w:ilvl w:val="0"/>
          <w:numId w:val="75"/>
        </w:numPr>
        <w:tabs>
          <w:tab w:val="left" w:pos="1800"/>
        </w:tabs>
        <w:spacing w:before="160"/>
        <w:ind w:hanging="361"/>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are</w:t>
      </w:r>
      <w:r>
        <w:rPr>
          <w:color w:val="231F20"/>
          <w:spacing w:val="10"/>
          <w:sz w:val="18"/>
        </w:rPr>
        <w:t xml:space="preserve"> </w:t>
      </w:r>
      <w:r>
        <w:rPr>
          <w:color w:val="231F20"/>
          <w:sz w:val="18"/>
        </w:rPr>
        <w:t>true?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75"/>
        </w:numPr>
        <w:tabs>
          <w:tab w:val="left" w:pos="2160"/>
        </w:tabs>
        <w:spacing w:before="71"/>
        <w:ind w:hanging="361"/>
        <w:rPr>
          <w:sz w:val="18"/>
        </w:rPr>
      </w:pPr>
      <w:r>
        <w:rPr>
          <w:color w:val="231F20"/>
          <w:sz w:val="18"/>
        </w:rPr>
        <w:t xml:space="preserve">A local variable of </w:t>
      </w:r>
      <w:r>
        <w:rPr>
          <w:color w:val="231F20"/>
          <w:spacing w:val="3"/>
          <w:sz w:val="18"/>
        </w:rPr>
        <w:t xml:space="preserve">type </w:t>
      </w:r>
      <w:r>
        <w:rPr>
          <w:rFonts w:ascii="Courier New"/>
          <w:color w:val="231F20"/>
          <w:sz w:val="18"/>
        </w:rPr>
        <w:t xml:space="preserve">boolean </w:t>
      </w:r>
      <w:r>
        <w:rPr>
          <w:color w:val="231F20"/>
          <w:sz w:val="18"/>
        </w:rPr>
        <w:t>defaults to</w:t>
      </w:r>
      <w:r>
        <w:rPr>
          <w:color w:val="231F20"/>
          <w:spacing w:val="3"/>
          <w:sz w:val="18"/>
        </w:rPr>
        <w:t xml:space="preserve"> </w:t>
      </w:r>
      <w:r>
        <w:rPr>
          <w:rFonts w:ascii="Courier New"/>
          <w:color w:val="231F20"/>
          <w:sz w:val="18"/>
        </w:rPr>
        <w:t>null</w:t>
      </w:r>
      <w:r>
        <w:rPr>
          <w:color w:val="231F20"/>
          <w:sz w:val="18"/>
        </w:rPr>
        <w:t>.</w:t>
      </w:r>
    </w:p>
    <w:p w:rsidR="00FA3020" w:rsidRDefault="00350426">
      <w:pPr>
        <w:pStyle w:val="ListParagraph"/>
        <w:numPr>
          <w:ilvl w:val="1"/>
          <w:numId w:val="75"/>
        </w:numPr>
        <w:tabs>
          <w:tab w:val="left" w:pos="2160"/>
        </w:tabs>
        <w:spacing w:before="64"/>
        <w:rPr>
          <w:sz w:val="18"/>
        </w:rPr>
      </w:pPr>
      <w:r>
        <w:rPr>
          <w:color w:val="231F20"/>
          <w:sz w:val="18"/>
        </w:rPr>
        <w:t xml:space="preserve">A local variable of </w:t>
      </w:r>
      <w:r>
        <w:rPr>
          <w:color w:val="231F20"/>
          <w:spacing w:val="3"/>
          <w:sz w:val="18"/>
        </w:rPr>
        <w:t xml:space="preserve">type </w:t>
      </w:r>
      <w:r>
        <w:rPr>
          <w:rFonts w:ascii="Courier New"/>
          <w:color w:val="231F20"/>
          <w:sz w:val="18"/>
        </w:rPr>
        <w:t xml:space="preserve">float </w:t>
      </w:r>
      <w:r>
        <w:rPr>
          <w:color w:val="231F20"/>
          <w:sz w:val="18"/>
        </w:rPr>
        <w:t>defaults to</w:t>
      </w:r>
      <w:r>
        <w:rPr>
          <w:color w:val="231F20"/>
          <w:spacing w:val="7"/>
          <w:sz w:val="18"/>
        </w:rPr>
        <w:t xml:space="preserve"> </w:t>
      </w:r>
      <w:r>
        <w:rPr>
          <w:rFonts w:ascii="Courier New"/>
          <w:color w:val="231F20"/>
          <w:sz w:val="18"/>
        </w:rPr>
        <w:t>0</w:t>
      </w:r>
      <w:r>
        <w:rPr>
          <w:color w:val="231F20"/>
          <w:sz w:val="18"/>
        </w:rPr>
        <w:t>.</w:t>
      </w:r>
    </w:p>
    <w:p w:rsidR="00FA3020" w:rsidRDefault="00350426">
      <w:pPr>
        <w:pStyle w:val="ListParagraph"/>
        <w:numPr>
          <w:ilvl w:val="1"/>
          <w:numId w:val="75"/>
        </w:numPr>
        <w:tabs>
          <w:tab w:val="left" w:pos="2160"/>
        </w:tabs>
        <w:rPr>
          <w:sz w:val="18"/>
        </w:rPr>
      </w:pPr>
      <w:r>
        <w:rPr>
          <w:color w:val="231F20"/>
          <w:sz w:val="18"/>
        </w:rPr>
        <w:t xml:space="preserve">A local variable of </w:t>
      </w:r>
      <w:r>
        <w:rPr>
          <w:color w:val="231F20"/>
          <w:spacing w:val="3"/>
          <w:sz w:val="18"/>
        </w:rPr>
        <w:t xml:space="preserve">type </w:t>
      </w:r>
      <w:r>
        <w:rPr>
          <w:rFonts w:ascii="Courier New"/>
          <w:color w:val="231F20"/>
          <w:sz w:val="18"/>
        </w:rPr>
        <w:t xml:space="preserve">Object </w:t>
      </w:r>
      <w:r>
        <w:rPr>
          <w:color w:val="231F20"/>
          <w:sz w:val="18"/>
        </w:rPr>
        <w:t>defaults to</w:t>
      </w:r>
      <w:r>
        <w:rPr>
          <w:color w:val="231F20"/>
          <w:spacing w:val="4"/>
          <w:sz w:val="18"/>
        </w:rPr>
        <w:t xml:space="preserve"> </w:t>
      </w:r>
      <w:r>
        <w:rPr>
          <w:rFonts w:ascii="Courier New"/>
          <w:color w:val="231F20"/>
          <w:sz w:val="18"/>
        </w:rPr>
        <w:t>null</w:t>
      </w:r>
      <w:r>
        <w:rPr>
          <w:color w:val="231F20"/>
          <w:sz w:val="18"/>
        </w:rPr>
        <w:t>.</w:t>
      </w:r>
    </w:p>
    <w:p w:rsidR="00FA3020" w:rsidRDefault="00350426">
      <w:pPr>
        <w:pStyle w:val="ListParagraph"/>
        <w:numPr>
          <w:ilvl w:val="1"/>
          <w:numId w:val="75"/>
        </w:numPr>
        <w:tabs>
          <w:tab w:val="left" w:pos="2160"/>
        </w:tabs>
        <w:spacing w:before="64"/>
        <w:rPr>
          <w:sz w:val="18"/>
        </w:rPr>
      </w:pPr>
      <w:r>
        <w:rPr>
          <w:color w:val="231F20"/>
          <w:sz w:val="18"/>
        </w:rPr>
        <w:t xml:space="preserve">A local variable of </w:t>
      </w:r>
      <w:r>
        <w:rPr>
          <w:color w:val="231F20"/>
          <w:spacing w:val="3"/>
          <w:sz w:val="18"/>
        </w:rPr>
        <w:t xml:space="preserve">type </w:t>
      </w:r>
      <w:r>
        <w:rPr>
          <w:rFonts w:ascii="Courier New"/>
          <w:color w:val="231F20"/>
          <w:sz w:val="18"/>
        </w:rPr>
        <w:t xml:space="preserve">boolean </w:t>
      </w:r>
      <w:r>
        <w:rPr>
          <w:color w:val="231F20"/>
          <w:sz w:val="18"/>
        </w:rPr>
        <w:t>defaults to</w:t>
      </w:r>
      <w:r>
        <w:rPr>
          <w:color w:val="231F20"/>
          <w:spacing w:val="2"/>
          <w:sz w:val="18"/>
        </w:rPr>
        <w:t xml:space="preserve"> </w:t>
      </w:r>
      <w:r>
        <w:rPr>
          <w:rFonts w:ascii="Courier New"/>
          <w:color w:val="231F20"/>
          <w:sz w:val="18"/>
        </w:rPr>
        <w:t>false</w:t>
      </w:r>
      <w:r>
        <w:rPr>
          <w:color w:val="231F20"/>
          <w:sz w:val="18"/>
        </w:rPr>
        <w:t>.</w:t>
      </w:r>
    </w:p>
    <w:p w:rsidR="00FA3020" w:rsidRDefault="00350426">
      <w:pPr>
        <w:pStyle w:val="ListParagraph"/>
        <w:numPr>
          <w:ilvl w:val="1"/>
          <w:numId w:val="75"/>
        </w:numPr>
        <w:tabs>
          <w:tab w:val="left" w:pos="2160"/>
        </w:tabs>
        <w:rPr>
          <w:sz w:val="18"/>
        </w:rPr>
      </w:pPr>
      <w:r>
        <w:rPr>
          <w:color w:val="231F20"/>
          <w:sz w:val="18"/>
        </w:rPr>
        <w:t xml:space="preserve">A local variable of </w:t>
      </w:r>
      <w:r>
        <w:rPr>
          <w:color w:val="231F20"/>
          <w:spacing w:val="3"/>
          <w:sz w:val="18"/>
        </w:rPr>
        <w:t xml:space="preserve">type </w:t>
      </w:r>
      <w:r>
        <w:rPr>
          <w:rFonts w:ascii="Courier New"/>
          <w:color w:val="231F20"/>
          <w:sz w:val="18"/>
        </w:rPr>
        <w:t xml:space="preserve">boolean </w:t>
      </w:r>
      <w:r>
        <w:rPr>
          <w:color w:val="231F20"/>
          <w:sz w:val="18"/>
        </w:rPr>
        <w:t>defaults to</w:t>
      </w:r>
      <w:r>
        <w:rPr>
          <w:color w:val="231F20"/>
          <w:spacing w:val="3"/>
          <w:sz w:val="18"/>
        </w:rPr>
        <w:t xml:space="preserve"> </w:t>
      </w:r>
      <w:r>
        <w:rPr>
          <w:rFonts w:ascii="Courier New"/>
          <w:color w:val="231F20"/>
          <w:sz w:val="18"/>
        </w:rPr>
        <w:t>true</w:t>
      </w:r>
      <w:r>
        <w:rPr>
          <w:color w:val="231F20"/>
          <w:sz w:val="18"/>
        </w:rPr>
        <w:t>.</w:t>
      </w:r>
    </w:p>
    <w:p w:rsidR="00FA3020" w:rsidRDefault="00350426">
      <w:pPr>
        <w:pStyle w:val="ListParagraph"/>
        <w:numPr>
          <w:ilvl w:val="1"/>
          <w:numId w:val="75"/>
        </w:numPr>
        <w:tabs>
          <w:tab w:val="left" w:pos="2159"/>
          <w:tab w:val="left" w:pos="2160"/>
        </w:tabs>
        <w:rPr>
          <w:sz w:val="18"/>
        </w:rPr>
      </w:pPr>
      <w:r>
        <w:rPr>
          <w:color w:val="231F20"/>
          <w:sz w:val="18"/>
        </w:rPr>
        <w:t xml:space="preserve">A local variable of </w:t>
      </w:r>
      <w:r>
        <w:rPr>
          <w:color w:val="231F20"/>
          <w:spacing w:val="3"/>
          <w:sz w:val="18"/>
        </w:rPr>
        <w:t xml:space="preserve">type </w:t>
      </w:r>
      <w:r>
        <w:rPr>
          <w:rFonts w:ascii="Courier New"/>
          <w:color w:val="231F20"/>
          <w:sz w:val="18"/>
        </w:rPr>
        <w:t xml:space="preserve">float </w:t>
      </w:r>
      <w:r>
        <w:rPr>
          <w:color w:val="231F20"/>
          <w:sz w:val="18"/>
        </w:rPr>
        <w:t>defaults to</w:t>
      </w:r>
      <w:r>
        <w:rPr>
          <w:color w:val="231F20"/>
          <w:spacing w:val="6"/>
          <w:sz w:val="18"/>
        </w:rPr>
        <w:t xml:space="preserve"> </w:t>
      </w:r>
      <w:r>
        <w:rPr>
          <w:rFonts w:ascii="Courier New"/>
          <w:color w:val="231F20"/>
          <w:sz w:val="18"/>
        </w:rPr>
        <w:t>0.0</w:t>
      </w:r>
      <w:r>
        <w:rPr>
          <w:color w:val="231F20"/>
          <w:sz w:val="18"/>
        </w:rPr>
        <w:t>.</w:t>
      </w:r>
    </w:p>
    <w:p w:rsidR="00FA3020" w:rsidRPr="006F1BF5" w:rsidRDefault="00350426">
      <w:pPr>
        <w:pStyle w:val="ListParagraph"/>
        <w:numPr>
          <w:ilvl w:val="1"/>
          <w:numId w:val="75"/>
        </w:numPr>
        <w:tabs>
          <w:tab w:val="left" w:pos="2160"/>
        </w:tabs>
        <w:spacing w:before="64"/>
        <w:rPr>
          <w:sz w:val="18"/>
        </w:rPr>
      </w:pPr>
      <w:r>
        <w:rPr>
          <w:color w:val="231F20"/>
          <w:w w:val="105"/>
          <w:sz w:val="18"/>
        </w:rPr>
        <w:t>None of the</w:t>
      </w:r>
      <w:r>
        <w:rPr>
          <w:color w:val="231F20"/>
          <w:spacing w:val="23"/>
          <w:w w:val="105"/>
          <w:sz w:val="18"/>
        </w:rPr>
        <w:t xml:space="preserve"> </w:t>
      </w:r>
      <w:r>
        <w:rPr>
          <w:color w:val="231F20"/>
          <w:w w:val="105"/>
          <w:sz w:val="18"/>
        </w:rPr>
        <w:t>above.</w:t>
      </w: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color w:val="231F20"/>
          <w:w w:val="105"/>
          <w:sz w:val="18"/>
        </w:rPr>
      </w:pPr>
    </w:p>
    <w:p w:rsidR="006F1BF5" w:rsidRDefault="006F1BF5" w:rsidP="006F1BF5">
      <w:pPr>
        <w:pStyle w:val="ListParagraph"/>
        <w:tabs>
          <w:tab w:val="left" w:pos="2160"/>
        </w:tabs>
        <w:spacing w:before="64"/>
        <w:ind w:firstLine="0"/>
        <w:rPr>
          <w:sz w:val="18"/>
        </w:rPr>
      </w:pPr>
      <w:r w:rsidRPr="006F1BF5">
        <w:rPr>
          <w:sz w:val="18"/>
        </w:rPr>
        <w:t>12.</w:t>
      </w:r>
      <w:r w:rsidRPr="006F1BF5">
        <w:rPr>
          <w:sz w:val="18"/>
        </w:rPr>
        <w:tab/>
        <w:t xml:space="preserve">G. Option G is correct because local variables do not get assigned default values. The code fails to compile if a local variable is not explicitly initialized. If this question were about instance variables, options D and F would be correct. A </w:t>
      </w:r>
      <w:proofErr w:type="spellStart"/>
      <w:proofErr w:type="gramStart"/>
      <w:r w:rsidRPr="006F1BF5">
        <w:rPr>
          <w:sz w:val="18"/>
        </w:rPr>
        <w:t>boolean</w:t>
      </w:r>
      <w:proofErr w:type="spellEnd"/>
      <w:proofErr w:type="gramEnd"/>
      <w:r w:rsidRPr="006F1BF5">
        <w:rPr>
          <w:sz w:val="18"/>
        </w:rPr>
        <w:t xml:space="preserve"> primitive defaults to false and a float primitive defaults to 0.0.</w:t>
      </w:r>
    </w:p>
    <w:p w:rsidR="00FA3020" w:rsidRDefault="00350426">
      <w:pPr>
        <w:pStyle w:val="ListParagraph"/>
        <w:numPr>
          <w:ilvl w:val="0"/>
          <w:numId w:val="75"/>
        </w:numPr>
        <w:tabs>
          <w:tab w:val="left" w:pos="1800"/>
        </w:tabs>
        <w:spacing w:before="160"/>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are</w:t>
      </w:r>
      <w:r>
        <w:rPr>
          <w:color w:val="231F20"/>
          <w:spacing w:val="10"/>
          <w:sz w:val="18"/>
        </w:rPr>
        <w:t xml:space="preserve"> </w:t>
      </w:r>
      <w:r>
        <w:rPr>
          <w:color w:val="231F20"/>
          <w:sz w:val="18"/>
        </w:rPr>
        <w:t>true?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75"/>
        </w:numPr>
        <w:tabs>
          <w:tab w:val="left" w:pos="2160"/>
        </w:tabs>
        <w:spacing w:before="71"/>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 xml:space="preserve">boolean </w:t>
      </w:r>
      <w:r>
        <w:rPr>
          <w:color w:val="231F20"/>
          <w:sz w:val="18"/>
        </w:rPr>
        <w:t>defaults to</w:t>
      </w:r>
      <w:r>
        <w:rPr>
          <w:color w:val="231F20"/>
          <w:spacing w:val="-6"/>
          <w:sz w:val="18"/>
        </w:rPr>
        <w:t xml:space="preserve"> </w:t>
      </w:r>
      <w:r>
        <w:rPr>
          <w:rFonts w:ascii="Courier New"/>
          <w:color w:val="231F20"/>
          <w:sz w:val="18"/>
        </w:rPr>
        <w:t>false</w:t>
      </w:r>
      <w:r>
        <w:rPr>
          <w:color w:val="231F20"/>
          <w:sz w:val="18"/>
        </w:rPr>
        <w:t>.</w:t>
      </w:r>
    </w:p>
    <w:p w:rsidR="00FA3020" w:rsidRDefault="00350426">
      <w:pPr>
        <w:pStyle w:val="ListParagraph"/>
        <w:numPr>
          <w:ilvl w:val="1"/>
          <w:numId w:val="75"/>
        </w:numPr>
        <w:tabs>
          <w:tab w:val="left" w:pos="2160"/>
        </w:tabs>
        <w:spacing w:before="64"/>
        <w:ind w:hanging="361"/>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boolean</w:t>
      </w:r>
      <w:r>
        <w:rPr>
          <w:rFonts w:ascii="Courier New"/>
          <w:color w:val="231F20"/>
          <w:spacing w:val="-97"/>
          <w:sz w:val="18"/>
        </w:rPr>
        <w:t xml:space="preserve"> </w:t>
      </w:r>
      <w:r>
        <w:rPr>
          <w:color w:val="231F20"/>
          <w:sz w:val="18"/>
        </w:rPr>
        <w:t xml:space="preserve">defaults to </w:t>
      </w:r>
      <w:r>
        <w:rPr>
          <w:rFonts w:ascii="Courier New"/>
          <w:color w:val="231F20"/>
          <w:sz w:val="18"/>
        </w:rPr>
        <w:t>true</w:t>
      </w:r>
      <w:r>
        <w:rPr>
          <w:color w:val="231F20"/>
          <w:sz w:val="18"/>
        </w:rPr>
        <w:t>.</w:t>
      </w:r>
    </w:p>
    <w:p w:rsidR="00FA3020" w:rsidRDefault="00350426">
      <w:pPr>
        <w:pStyle w:val="ListParagraph"/>
        <w:numPr>
          <w:ilvl w:val="1"/>
          <w:numId w:val="75"/>
        </w:numPr>
        <w:tabs>
          <w:tab w:val="left" w:pos="2160"/>
        </w:tabs>
        <w:ind w:hanging="361"/>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boolean</w:t>
      </w:r>
      <w:r>
        <w:rPr>
          <w:rFonts w:ascii="Courier New"/>
          <w:color w:val="231F20"/>
          <w:spacing w:val="-97"/>
          <w:sz w:val="18"/>
        </w:rPr>
        <w:t xml:space="preserve"> </w:t>
      </w:r>
      <w:r>
        <w:rPr>
          <w:color w:val="231F20"/>
          <w:sz w:val="18"/>
        </w:rPr>
        <w:t xml:space="preserve">defaults to </w:t>
      </w:r>
      <w:r>
        <w:rPr>
          <w:rFonts w:ascii="Courier New"/>
          <w:color w:val="231F20"/>
          <w:sz w:val="18"/>
        </w:rPr>
        <w:t>null</w:t>
      </w:r>
      <w:r>
        <w:rPr>
          <w:color w:val="231F20"/>
          <w:sz w:val="18"/>
        </w:rPr>
        <w:t>.</w:t>
      </w:r>
    </w:p>
    <w:p w:rsidR="00FA3020" w:rsidRDefault="00350426">
      <w:pPr>
        <w:pStyle w:val="ListParagraph"/>
        <w:numPr>
          <w:ilvl w:val="1"/>
          <w:numId w:val="75"/>
        </w:numPr>
        <w:tabs>
          <w:tab w:val="left" w:pos="2160"/>
        </w:tabs>
        <w:spacing w:before="64"/>
        <w:ind w:hanging="361"/>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 xml:space="preserve">int </w:t>
      </w:r>
      <w:r>
        <w:rPr>
          <w:color w:val="231F20"/>
          <w:sz w:val="18"/>
        </w:rPr>
        <w:t>defaults to</w:t>
      </w:r>
      <w:r>
        <w:rPr>
          <w:color w:val="231F20"/>
          <w:spacing w:val="2"/>
          <w:sz w:val="18"/>
        </w:rPr>
        <w:t xml:space="preserve"> </w:t>
      </w:r>
      <w:r>
        <w:rPr>
          <w:rFonts w:ascii="Courier New"/>
          <w:color w:val="231F20"/>
          <w:sz w:val="18"/>
        </w:rPr>
        <w:t>0</w:t>
      </w:r>
      <w:r>
        <w:rPr>
          <w:color w:val="231F20"/>
          <w:sz w:val="18"/>
        </w:rPr>
        <w:t>.</w:t>
      </w:r>
    </w:p>
    <w:p w:rsidR="00FA3020" w:rsidRDefault="00350426">
      <w:pPr>
        <w:pStyle w:val="ListParagraph"/>
        <w:numPr>
          <w:ilvl w:val="1"/>
          <w:numId w:val="75"/>
        </w:numPr>
        <w:tabs>
          <w:tab w:val="left" w:pos="2160"/>
        </w:tabs>
        <w:ind w:hanging="361"/>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 xml:space="preserve">int </w:t>
      </w:r>
      <w:r>
        <w:rPr>
          <w:color w:val="231F20"/>
          <w:sz w:val="18"/>
        </w:rPr>
        <w:t xml:space="preserve">defaults to </w:t>
      </w:r>
      <w:r>
        <w:rPr>
          <w:rFonts w:ascii="Courier New"/>
          <w:color w:val="231F20"/>
          <w:sz w:val="18"/>
        </w:rPr>
        <w:t>0.0</w:t>
      </w:r>
      <w:r>
        <w:rPr>
          <w:color w:val="231F20"/>
          <w:sz w:val="18"/>
        </w:rPr>
        <w:t>.</w:t>
      </w:r>
    </w:p>
    <w:p w:rsidR="00FA3020" w:rsidRDefault="00350426">
      <w:pPr>
        <w:pStyle w:val="ListParagraph"/>
        <w:numPr>
          <w:ilvl w:val="1"/>
          <w:numId w:val="75"/>
        </w:numPr>
        <w:tabs>
          <w:tab w:val="left" w:pos="2159"/>
          <w:tab w:val="left" w:pos="2160"/>
        </w:tabs>
        <w:spacing w:before="64"/>
        <w:ind w:hanging="361"/>
        <w:rPr>
          <w:sz w:val="18"/>
        </w:rPr>
      </w:pPr>
      <w:r>
        <w:rPr>
          <w:color w:val="231F20"/>
          <w:spacing w:val="3"/>
          <w:sz w:val="18"/>
        </w:rPr>
        <w:t xml:space="preserve">An </w:t>
      </w:r>
      <w:r>
        <w:rPr>
          <w:color w:val="231F20"/>
          <w:spacing w:val="2"/>
          <w:sz w:val="18"/>
        </w:rPr>
        <w:t xml:space="preserve">instance </w:t>
      </w:r>
      <w:r>
        <w:rPr>
          <w:color w:val="231F20"/>
          <w:sz w:val="18"/>
        </w:rPr>
        <w:t xml:space="preserve">variable of </w:t>
      </w:r>
      <w:r>
        <w:rPr>
          <w:color w:val="231F20"/>
          <w:spacing w:val="3"/>
          <w:sz w:val="18"/>
        </w:rPr>
        <w:t xml:space="preserve">type </w:t>
      </w:r>
      <w:r>
        <w:rPr>
          <w:rFonts w:ascii="Courier New"/>
          <w:color w:val="231F20"/>
          <w:sz w:val="18"/>
        </w:rPr>
        <w:t xml:space="preserve">int </w:t>
      </w:r>
      <w:r>
        <w:rPr>
          <w:color w:val="231F20"/>
          <w:sz w:val="18"/>
        </w:rPr>
        <w:t>defaults to</w:t>
      </w:r>
      <w:r>
        <w:rPr>
          <w:color w:val="231F20"/>
          <w:spacing w:val="-1"/>
          <w:sz w:val="18"/>
        </w:rPr>
        <w:t xml:space="preserve"> </w:t>
      </w:r>
      <w:r>
        <w:rPr>
          <w:rFonts w:ascii="Courier New"/>
          <w:color w:val="231F20"/>
          <w:sz w:val="18"/>
        </w:rPr>
        <w:t>null</w:t>
      </w:r>
      <w:r>
        <w:rPr>
          <w:color w:val="231F20"/>
          <w:sz w:val="18"/>
        </w:rPr>
        <w:t>.</w:t>
      </w:r>
    </w:p>
    <w:p w:rsidR="00FA3020" w:rsidRPr="006F1BF5" w:rsidRDefault="00350426">
      <w:pPr>
        <w:pStyle w:val="ListParagraph"/>
        <w:numPr>
          <w:ilvl w:val="1"/>
          <w:numId w:val="75"/>
        </w:numPr>
        <w:tabs>
          <w:tab w:val="left" w:pos="2160"/>
        </w:tabs>
        <w:ind w:hanging="361"/>
        <w:rPr>
          <w:sz w:val="18"/>
        </w:rPr>
      </w:pPr>
      <w:r>
        <w:rPr>
          <w:color w:val="231F20"/>
          <w:w w:val="105"/>
          <w:sz w:val="18"/>
        </w:rPr>
        <w:t>None of the</w:t>
      </w:r>
      <w:r>
        <w:rPr>
          <w:color w:val="231F20"/>
          <w:spacing w:val="23"/>
          <w:w w:val="105"/>
          <w:sz w:val="18"/>
        </w:rPr>
        <w:t xml:space="preserve"> </w:t>
      </w:r>
      <w:r>
        <w:rPr>
          <w:color w:val="231F20"/>
          <w:w w:val="105"/>
          <w:sz w:val="18"/>
        </w:rPr>
        <w:t>above.</w:t>
      </w:r>
    </w:p>
    <w:p w:rsidR="006F1BF5" w:rsidRDefault="006F1BF5" w:rsidP="006F1BF5">
      <w:pPr>
        <w:pStyle w:val="ListParagraph"/>
        <w:tabs>
          <w:tab w:val="left" w:pos="2160"/>
        </w:tabs>
        <w:ind w:firstLine="0"/>
        <w:rPr>
          <w:color w:val="231F20"/>
          <w:w w:val="105"/>
          <w:sz w:val="18"/>
        </w:rPr>
      </w:pPr>
    </w:p>
    <w:p w:rsidR="006F1BF5" w:rsidRDefault="006F1BF5" w:rsidP="006F1BF5">
      <w:pPr>
        <w:pStyle w:val="ListParagraph"/>
        <w:tabs>
          <w:tab w:val="left" w:pos="2160"/>
        </w:tabs>
        <w:ind w:firstLine="0"/>
        <w:rPr>
          <w:color w:val="231F20"/>
          <w:w w:val="105"/>
          <w:sz w:val="18"/>
        </w:rPr>
      </w:pPr>
    </w:p>
    <w:p w:rsidR="006F1BF5" w:rsidRDefault="006F1BF5" w:rsidP="006F1BF5">
      <w:pPr>
        <w:pStyle w:val="ListParagraph"/>
        <w:tabs>
          <w:tab w:val="left" w:pos="2160"/>
        </w:tabs>
        <w:ind w:firstLine="0"/>
        <w:rPr>
          <w:color w:val="231F20"/>
          <w:w w:val="105"/>
          <w:sz w:val="18"/>
        </w:rPr>
      </w:pPr>
    </w:p>
    <w:p w:rsidR="006F1BF5" w:rsidRDefault="006F1BF5" w:rsidP="006F1BF5">
      <w:pPr>
        <w:pStyle w:val="ListParagraph"/>
        <w:tabs>
          <w:tab w:val="left" w:pos="2160"/>
        </w:tabs>
        <w:ind w:firstLine="0"/>
        <w:rPr>
          <w:color w:val="231F20"/>
          <w:w w:val="105"/>
          <w:sz w:val="18"/>
        </w:rPr>
      </w:pPr>
    </w:p>
    <w:p w:rsidR="006F1BF5" w:rsidRDefault="006F1BF5" w:rsidP="006F1BF5">
      <w:pPr>
        <w:pStyle w:val="ListParagraph"/>
        <w:tabs>
          <w:tab w:val="left" w:pos="2160"/>
        </w:tabs>
        <w:ind w:firstLine="0"/>
        <w:rPr>
          <w:color w:val="231F20"/>
          <w:w w:val="105"/>
          <w:sz w:val="18"/>
        </w:rPr>
      </w:pPr>
    </w:p>
    <w:p w:rsidR="006F1BF5" w:rsidRDefault="006F1BF5" w:rsidP="006F1BF5">
      <w:pPr>
        <w:pStyle w:val="ListParagraph"/>
        <w:tabs>
          <w:tab w:val="left" w:pos="2160"/>
        </w:tabs>
        <w:ind w:firstLine="0"/>
        <w:rPr>
          <w:color w:val="231F20"/>
          <w:w w:val="105"/>
          <w:sz w:val="18"/>
        </w:rPr>
      </w:pPr>
    </w:p>
    <w:p w:rsidR="006F1BF5" w:rsidRDefault="006F1BF5" w:rsidP="006F1BF5">
      <w:pPr>
        <w:pStyle w:val="ListParagraph"/>
        <w:tabs>
          <w:tab w:val="left" w:pos="2160"/>
        </w:tabs>
        <w:ind w:firstLine="0"/>
        <w:rPr>
          <w:color w:val="231F20"/>
          <w:w w:val="105"/>
          <w:sz w:val="18"/>
        </w:rPr>
      </w:pPr>
    </w:p>
    <w:p w:rsidR="006F1BF5" w:rsidRDefault="006F1BF5" w:rsidP="006F1BF5">
      <w:pPr>
        <w:pStyle w:val="ListParagraph"/>
        <w:tabs>
          <w:tab w:val="left" w:pos="2160"/>
        </w:tabs>
        <w:ind w:firstLine="0"/>
        <w:rPr>
          <w:color w:val="231F20"/>
          <w:w w:val="105"/>
          <w:sz w:val="18"/>
        </w:rPr>
      </w:pPr>
    </w:p>
    <w:p w:rsidR="006F1BF5" w:rsidRDefault="006F1BF5" w:rsidP="006F1BF5">
      <w:pPr>
        <w:pStyle w:val="ListParagraph"/>
        <w:tabs>
          <w:tab w:val="left" w:pos="2160"/>
        </w:tabs>
        <w:ind w:firstLine="0"/>
        <w:rPr>
          <w:color w:val="231F20"/>
          <w:w w:val="105"/>
          <w:sz w:val="18"/>
        </w:rPr>
      </w:pPr>
    </w:p>
    <w:p w:rsidR="006F1BF5" w:rsidRDefault="006F1BF5" w:rsidP="006F1BF5">
      <w:pPr>
        <w:pStyle w:val="ListParagraph"/>
        <w:tabs>
          <w:tab w:val="left" w:pos="2160"/>
        </w:tabs>
        <w:ind w:firstLine="0"/>
        <w:rPr>
          <w:color w:val="231F20"/>
          <w:w w:val="105"/>
          <w:sz w:val="18"/>
        </w:rPr>
      </w:pPr>
    </w:p>
    <w:p w:rsidR="006F1BF5" w:rsidRDefault="006F1BF5" w:rsidP="006F1BF5">
      <w:pPr>
        <w:pStyle w:val="ListParagraph"/>
        <w:tabs>
          <w:tab w:val="left" w:pos="2160"/>
        </w:tabs>
        <w:ind w:firstLine="0"/>
        <w:rPr>
          <w:sz w:val="18"/>
        </w:rPr>
      </w:pPr>
      <w:r w:rsidRPr="006F1BF5">
        <w:rPr>
          <w:sz w:val="18"/>
        </w:rPr>
        <w:t>13.</w:t>
      </w:r>
      <w:r w:rsidRPr="006F1BF5">
        <w:rPr>
          <w:sz w:val="18"/>
        </w:rPr>
        <w:tab/>
        <w:t xml:space="preserve">A, D. Options A and D are correct because </w:t>
      </w:r>
      <w:proofErr w:type="spellStart"/>
      <w:proofErr w:type="gramStart"/>
      <w:r w:rsidRPr="006F1BF5">
        <w:rPr>
          <w:sz w:val="18"/>
        </w:rPr>
        <w:t>boolean</w:t>
      </w:r>
      <w:proofErr w:type="spellEnd"/>
      <w:proofErr w:type="gramEnd"/>
      <w:r w:rsidRPr="006F1BF5">
        <w:rPr>
          <w:sz w:val="18"/>
        </w:rPr>
        <w:t xml:space="preserve"> primitives default to false and</w:t>
      </w:r>
      <w:r>
        <w:rPr>
          <w:sz w:val="18"/>
        </w:rPr>
        <w:t xml:space="preserve"> </w:t>
      </w:r>
      <w:proofErr w:type="spellStart"/>
      <w:r w:rsidRPr="006F1BF5">
        <w:rPr>
          <w:sz w:val="18"/>
        </w:rPr>
        <w:t>int</w:t>
      </w:r>
      <w:proofErr w:type="spellEnd"/>
      <w:r w:rsidRPr="006F1BF5">
        <w:rPr>
          <w:sz w:val="18"/>
        </w:rPr>
        <w:t xml:space="preserve"> primitives default to 0.</w:t>
      </w:r>
    </w:p>
    <w:p w:rsidR="006F1BF5" w:rsidRDefault="006F1BF5" w:rsidP="006F1BF5">
      <w:pPr>
        <w:pStyle w:val="ListParagraph"/>
        <w:tabs>
          <w:tab w:val="left" w:pos="2160"/>
        </w:tabs>
        <w:ind w:firstLine="0"/>
        <w:rPr>
          <w:sz w:val="18"/>
        </w:rPr>
      </w:pPr>
    </w:p>
    <w:p w:rsidR="00FA3020" w:rsidRDefault="00350426">
      <w:pPr>
        <w:pStyle w:val="ListParagraph"/>
        <w:numPr>
          <w:ilvl w:val="0"/>
          <w:numId w:val="75"/>
        </w:numPr>
        <w:tabs>
          <w:tab w:val="left" w:pos="1800"/>
        </w:tabs>
        <w:spacing w:before="160"/>
        <w:ind w:hanging="361"/>
        <w:jc w:val="left"/>
        <w:rPr>
          <w:sz w:val="18"/>
        </w:rPr>
      </w:pPr>
      <w:r>
        <w:rPr>
          <w:color w:val="231F20"/>
          <w:sz w:val="18"/>
        </w:rPr>
        <w:t>Given the following class in the file</w:t>
      </w:r>
      <w:r>
        <w:rPr>
          <w:color w:val="231F20"/>
          <w:spacing w:val="39"/>
          <w:sz w:val="18"/>
        </w:rPr>
        <w:t xml:space="preserve"> </w:t>
      </w:r>
      <w:r>
        <w:rPr>
          <w:rFonts w:ascii="Courier New"/>
          <w:color w:val="231F20"/>
          <w:sz w:val="18"/>
        </w:rPr>
        <w:t>/my/directory/named/A/Bird.java</w:t>
      </w:r>
      <w:r>
        <w:rPr>
          <w:color w:val="231F20"/>
          <w:sz w:val="18"/>
        </w:rPr>
        <w:t>:</w:t>
      </w:r>
    </w:p>
    <w:p w:rsidR="00FA3020" w:rsidRDefault="00350426">
      <w:pPr>
        <w:spacing w:before="65"/>
        <w:ind w:left="1800"/>
        <w:rPr>
          <w:rFonts w:ascii="Courier New"/>
          <w:sz w:val="17"/>
        </w:rPr>
      </w:pPr>
      <w:r>
        <w:rPr>
          <w:rFonts w:ascii="Courier New"/>
          <w:color w:val="231F20"/>
          <w:sz w:val="17"/>
        </w:rPr>
        <w:t>INSERT CODE HERE</w:t>
      </w:r>
    </w:p>
    <w:p w:rsidR="00FA3020" w:rsidRDefault="00350426">
      <w:pPr>
        <w:spacing w:before="67"/>
        <w:ind w:left="1800"/>
        <w:rPr>
          <w:rFonts w:ascii="Courier New"/>
          <w:sz w:val="17"/>
        </w:rPr>
      </w:pPr>
      <w:r>
        <w:rPr>
          <w:rFonts w:ascii="Courier New"/>
          <w:color w:val="231F20"/>
          <w:sz w:val="17"/>
        </w:rPr>
        <w:t>public class Bird { }</w:t>
      </w:r>
    </w:p>
    <w:p w:rsidR="00FA3020" w:rsidRDefault="00350426">
      <w:pPr>
        <w:spacing w:before="158" w:line="223" w:lineRule="exact"/>
        <w:ind w:left="1800"/>
        <w:rPr>
          <w:rFonts w:ascii="Calibri"/>
          <w:b/>
          <w:sz w:val="18"/>
        </w:rPr>
      </w:pPr>
      <w:r>
        <w:rPr>
          <w:color w:val="231F20"/>
          <w:spacing w:val="2"/>
          <w:sz w:val="18"/>
        </w:rPr>
        <w:t xml:space="preserve">Which </w:t>
      </w:r>
      <w:r>
        <w:rPr>
          <w:color w:val="231F20"/>
          <w:sz w:val="18"/>
        </w:rPr>
        <w:t xml:space="preserve">of the following replaces </w:t>
      </w:r>
      <w:r>
        <w:rPr>
          <w:rFonts w:ascii="Courier New"/>
          <w:color w:val="231F20"/>
          <w:sz w:val="18"/>
        </w:rPr>
        <w:t>INSERT CODE HERE</w:t>
      </w:r>
      <w:r>
        <w:rPr>
          <w:rFonts w:ascii="Courier New"/>
          <w:color w:val="231F20"/>
          <w:spacing w:val="-61"/>
          <w:sz w:val="18"/>
        </w:rPr>
        <w:t xml:space="preserve"> </w:t>
      </w:r>
      <w:r>
        <w:rPr>
          <w:color w:val="231F20"/>
          <w:sz w:val="18"/>
        </w:rPr>
        <w:t xml:space="preserve">if we compile from </w:t>
      </w:r>
      <w:r>
        <w:rPr>
          <w:rFonts w:ascii="Courier New"/>
          <w:color w:val="231F20"/>
          <w:sz w:val="18"/>
        </w:rPr>
        <w:t>/my/directory</w:t>
      </w:r>
      <w:r>
        <w:rPr>
          <w:rFonts w:ascii="Calibri"/>
          <w:b/>
          <w:color w:val="231F20"/>
          <w:sz w:val="18"/>
        </w:rPr>
        <w:t>?</w:t>
      </w:r>
    </w:p>
    <w:p w:rsidR="00FA3020" w:rsidRDefault="00350426">
      <w:pPr>
        <w:spacing w:line="208" w:lineRule="exact"/>
        <w:ind w:left="1800"/>
        <w:rPr>
          <w:sz w:val="18"/>
        </w:rPr>
      </w:pPr>
      <w:r>
        <w:rPr>
          <w:color w:val="231F20"/>
          <w:sz w:val="18"/>
        </w:rPr>
        <w:t>(Choose all that apply)</w:t>
      </w:r>
    </w:p>
    <w:p w:rsidR="00FA3020" w:rsidRDefault="00350426">
      <w:pPr>
        <w:pStyle w:val="ListParagraph"/>
        <w:numPr>
          <w:ilvl w:val="1"/>
          <w:numId w:val="75"/>
        </w:numPr>
        <w:tabs>
          <w:tab w:val="left" w:pos="2160"/>
        </w:tabs>
        <w:spacing w:before="78"/>
        <w:rPr>
          <w:rFonts w:ascii="Courier New"/>
          <w:sz w:val="18"/>
        </w:rPr>
      </w:pPr>
      <w:r>
        <w:rPr>
          <w:rFonts w:ascii="Courier New"/>
          <w:color w:val="231F20"/>
          <w:w w:val="90"/>
          <w:sz w:val="18"/>
        </w:rPr>
        <w:t>package</w:t>
      </w:r>
      <w:r>
        <w:rPr>
          <w:rFonts w:ascii="Courier New"/>
          <w:color w:val="231F20"/>
          <w:spacing w:val="-1"/>
          <w:w w:val="90"/>
          <w:sz w:val="18"/>
        </w:rPr>
        <w:t xml:space="preserve"> </w:t>
      </w:r>
      <w:r>
        <w:rPr>
          <w:rFonts w:ascii="Courier New"/>
          <w:color w:val="231F20"/>
          <w:w w:val="90"/>
          <w:sz w:val="18"/>
        </w:rPr>
        <w:t>my.directory.named.a;</w:t>
      </w:r>
    </w:p>
    <w:p w:rsidR="00FA3020" w:rsidRDefault="00350426">
      <w:pPr>
        <w:pStyle w:val="ListParagraph"/>
        <w:numPr>
          <w:ilvl w:val="1"/>
          <w:numId w:val="75"/>
        </w:numPr>
        <w:tabs>
          <w:tab w:val="left" w:pos="2160"/>
        </w:tabs>
        <w:rPr>
          <w:rFonts w:ascii="Courier New"/>
          <w:sz w:val="18"/>
        </w:rPr>
      </w:pPr>
      <w:r>
        <w:rPr>
          <w:rFonts w:ascii="Courier New"/>
          <w:color w:val="231F20"/>
          <w:w w:val="90"/>
          <w:sz w:val="18"/>
        </w:rPr>
        <w:t>package</w:t>
      </w:r>
      <w:r>
        <w:rPr>
          <w:rFonts w:ascii="Courier New"/>
          <w:color w:val="231F20"/>
          <w:spacing w:val="-1"/>
          <w:w w:val="90"/>
          <w:sz w:val="18"/>
        </w:rPr>
        <w:t xml:space="preserve"> </w:t>
      </w:r>
      <w:r>
        <w:rPr>
          <w:rFonts w:ascii="Courier New"/>
          <w:color w:val="231F20"/>
          <w:w w:val="90"/>
          <w:sz w:val="18"/>
        </w:rPr>
        <w:t>my.directory.named.A;</w:t>
      </w:r>
    </w:p>
    <w:p w:rsidR="00FA3020" w:rsidRDefault="00350426">
      <w:pPr>
        <w:pStyle w:val="ListParagraph"/>
        <w:numPr>
          <w:ilvl w:val="1"/>
          <w:numId w:val="75"/>
        </w:numPr>
        <w:tabs>
          <w:tab w:val="left" w:pos="2160"/>
        </w:tabs>
        <w:spacing w:before="64"/>
        <w:rPr>
          <w:rFonts w:ascii="Courier New"/>
          <w:sz w:val="18"/>
        </w:rPr>
      </w:pPr>
      <w:r>
        <w:rPr>
          <w:rFonts w:ascii="Courier New"/>
          <w:color w:val="231F20"/>
          <w:w w:val="90"/>
          <w:sz w:val="18"/>
        </w:rPr>
        <w:t>package</w:t>
      </w:r>
      <w:r>
        <w:rPr>
          <w:rFonts w:ascii="Courier New"/>
          <w:color w:val="231F20"/>
          <w:spacing w:val="-1"/>
          <w:w w:val="90"/>
          <w:sz w:val="18"/>
        </w:rPr>
        <w:t xml:space="preserve"> </w:t>
      </w:r>
      <w:r>
        <w:rPr>
          <w:rFonts w:ascii="Courier New"/>
          <w:color w:val="231F20"/>
          <w:w w:val="90"/>
          <w:sz w:val="18"/>
        </w:rPr>
        <w:t>named.a;</w:t>
      </w:r>
    </w:p>
    <w:p w:rsidR="00FA3020" w:rsidRDefault="00350426">
      <w:pPr>
        <w:pStyle w:val="ListParagraph"/>
        <w:numPr>
          <w:ilvl w:val="1"/>
          <w:numId w:val="75"/>
        </w:numPr>
        <w:tabs>
          <w:tab w:val="left" w:pos="2160"/>
        </w:tabs>
        <w:rPr>
          <w:rFonts w:ascii="Courier New"/>
          <w:sz w:val="18"/>
        </w:rPr>
      </w:pPr>
      <w:r>
        <w:rPr>
          <w:rFonts w:ascii="Courier New"/>
          <w:color w:val="231F20"/>
          <w:w w:val="90"/>
          <w:sz w:val="18"/>
        </w:rPr>
        <w:t>package</w:t>
      </w:r>
      <w:r>
        <w:rPr>
          <w:rFonts w:ascii="Courier New"/>
          <w:color w:val="231F20"/>
          <w:spacing w:val="-1"/>
          <w:w w:val="90"/>
          <w:sz w:val="18"/>
        </w:rPr>
        <w:t xml:space="preserve"> </w:t>
      </w:r>
      <w:r>
        <w:rPr>
          <w:rFonts w:ascii="Courier New"/>
          <w:color w:val="231F20"/>
          <w:w w:val="90"/>
          <w:sz w:val="18"/>
        </w:rPr>
        <w:t>named.A;</w:t>
      </w:r>
    </w:p>
    <w:p w:rsidR="00FA3020" w:rsidRDefault="00350426">
      <w:pPr>
        <w:pStyle w:val="ListParagraph"/>
        <w:numPr>
          <w:ilvl w:val="1"/>
          <w:numId w:val="75"/>
        </w:numPr>
        <w:tabs>
          <w:tab w:val="left" w:pos="2160"/>
        </w:tabs>
        <w:rPr>
          <w:rFonts w:ascii="Courier New"/>
          <w:sz w:val="18"/>
        </w:rPr>
      </w:pPr>
      <w:r>
        <w:rPr>
          <w:rFonts w:ascii="Courier New"/>
          <w:color w:val="231F20"/>
          <w:w w:val="95"/>
          <w:sz w:val="18"/>
        </w:rPr>
        <w:t>package</w:t>
      </w:r>
      <w:r>
        <w:rPr>
          <w:rFonts w:ascii="Courier New"/>
          <w:color w:val="231F20"/>
          <w:spacing w:val="-55"/>
          <w:w w:val="95"/>
          <w:sz w:val="18"/>
        </w:rPr>
        <w:t xml:space="preserve"> </w:t>
      </w:r>
      <w:r>
        <w:rPr>
          <w:rFonts w:ascii="Courier New"/>
          <w:color w:val="231F20"/>
          <w:w w:val="95"/>
          <w:sz w:val="18"/>
        </w:rPr>
        <w:t>a;</w:t>
      </w:r>
    </w:p>
    <w:p w:rsidR="00FA3020" w:rsidRDefault="00350426">
      <w:pPr>
        <w:pStyle w:val="ListParagraph"/>
        <w:numPr>
          <w:ilvl w:val="1"/>
          <w:numId w:val="75"/>
        </w:numPr>
        <w:tabs>
          <w:tab w:val="left" w:pos="2159"/>
          <w:tab w:val="left" w:pos="2160"/>
        </w:tabs>
        <w:spacing w:before="64"/>
        <w:rPr>
          <w:rFonts w:ascii="Courier New"/>
          <w:sz w:val="18"/>
        </w:rPr>
      </w:pPr>
      <w:r>
        <w:rPr>
          <w:rFonts w:ascii="Courier New"/>
          <w:color w:val="231F20"/>
          <w:w w:val="95"/>
          <w:sz w:val="18"/>
        </w:rPr>
        <w:t>package</w:t>
      </w:r>
      <w:r>
        <w:rPr>
          <w:rFonts w:ascii="Courier New"/>
          <w:color w:val="231F20"/>
          <w:spacing w:val="-55"/>
          <w:w w:val="95"/>
          <w:sz w:val="18"/>
        </w:rPr>
        <w:t xml:space="preserve"> </w:t>
      </w:r>
      <w:r>
        <w:rPr>
          <w:rFonts w:ascii="Courier New"/>
          <w:color w:val="231F20"/>
          <w:w w:val="95"/>
          <w:sz w:val="18"/>
        </w:rPr>
        <w:t>A;</w:t>
      </w:r>
    </w:p>
    <w:p w:rsidR="00FA3020" w:rsidRDefault="00350426">
      <w:pPr>
        <w:pStyle w:val="ListParagraph"/>
        <w:numPr>
          <w:ilvl w:val="1"/>
          <w:numId w:val="75"/>
        </w:numPr>
        <w:tabs>
          <w:tab w:val="left" w:pos="2160"/>
        </w:tabs>
        <w:rPr>
          <w:sz w:val="18"/>
        </w:rPr>
      </w:pPr>
      <w:r>
        <w:rPr>
          <w:color w:val="231F20"/>
          <w:sz w:val="18"/>
        </w:rPr>
        <w:t>Does not</w:t>
      </w:r>
      <w:r>
        <w:rPr>
          <w:color w:val="231F20"/>
          <w:spacing w:val="20"/>
          <w:sz w:val="18"/>
        </w:rPr>
        <w:t xml:space="preserve"> </w:t>
      </w:r>
      <w:r>
        <w:rPr>
          <w:color w:val="231F20"/>
          <w:sz w:val="18"/>
        </w:rPr>
        <w:t>compile.</w:t>
      </w:r>
    </w:p>
    <w:p w:rsidR="00FA3020" w:rsidRDefault="00FA3020">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pPr>
    </w:p>
    <w:p w:rsidR="006F1BF5" w:rsidRDefault="006F1BF5">
      <w:pPr>
        <w:rPr>
          <w:sz w:val="18"/>
        </w:rPr>
        <w:sectPr w:rsidR="006F1BF5">
          <w:pgSz w:w="10620" w:h="13320"/>
          <w:pgMar w:top="460" w:right="0" w:bottom="280" w:left="0" w:header="720" w:footer="720" w:gutter="0"/>
          <w:cols w:space="720"/>
        </w:sectPr>
      </w:pPr>
      <w:r w:rsidRPr="006F1BF5">
        <w:rPr>
          <w:sz w:val="18"/>
        </w:rPr>
        <w:t>14.</w:t>
      </w:r>
      <w:r w:rsidRPr="006F1BF5">
        <w:rPr>
          <w:sz w:val="18"/>
        </w:rPr>
        <w:tab/>
        <w:t xml:space="preserve">D. The package name represents any folders underneath the current path, which is </w:t>
      </w:r>
      <w:proofErr w:type="spellStart"/>
      <w:r w:rsidRPr="006F1BF5">
        <w:rPr>
          <w:sz w:val="18"/>
        </w:rPr>
        <w:t>named.A</w:t>
      </w:r>
      <w:proofErr w:type="spellEnd"/>
      <w:r w:rsidRPr="006F1BF5">
        <w:rPr>
          <w:sz w:val="18"/>
        </w:rPr>
        <w:t xml:space="preserve"> in this case. Option B is incorrect because package names are case sensitive, just like variable names and other identifiers.</w:t>
      </w:r>
    </w:p>
    <w:p w:rsidR="00FA3020" w:rsidRDefault="00350426">
      <w:pPr>
        <w:tabs>
          <w:tab w:val="right" w:pos="9183"/>
        </w:tabs>
        <w:spacing w:before="89"/>
        <w:ind w:left="6788"/>
        <w:rPr>
          <w:rFonts w:ascii="Calibri"/>
          <w:b/>
          <w:sz w:val="17"/>
        </w:rPr>
      </w:pPr>
      <w:r>
        <w:rPr>
          <w:rFonts w:ascii="Calibri"/>
          <w:color w:val="231F20"/>
          <w:w w:val="110"/>
          <w:sz w:val="18"/>
        </w:rPr>
        <w:lastRenderedPageBreak/>
        <w:t>Review</w:t>
      </w:r>
      <w:r>
        <w:rPr>
          <w:rFonts w:ascii="Calibri"/>
          <w:color w:val="231F20"/>
          <w:spacing w:val="9"/>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3"/>
          <w:w w:val="110"/>
          <w:sz w:val="17"/>
        </w:rPr>
        <w:t>47</w:t>
      </w:r>
    </w:p>
    <w:p w:rsidR="00FA3020" w:rsidRDefault="00FA3020">
      <w:pPr>
        <w:pStyle w:val="BodyText"/>
        <w:rPr>
          <w:rFonts w:ascii="Calibri"/>
          <w:b/>
          <w:sz w:val="22"/>
        </w:rPr>
      </w:pPr>
    </w:p>
    <w:p w:rsidR="00FA3020" w:rsidRDefault="00FA3020">
      <w:pPr>
        <w:pStyle w:val="BodyText"/>
        <w:spacing w:before="9"/>
        <w:rPr>
          <w:rFonts w:ascii="Calibri"/>
          <w:b/>
          <w:sz w:val="28"/>
        </w:rPr>
      </w:pPr>
    </w:p>
    <w:p w:rsidR="00FA3020" w:rsidRDefault="00350426">
      <w:pPr>
        <w:pStyle w:val="ListParagraph"/>
        <w:numPr>
          <w:ilvl w:val="0"/>
          <w:numId w:val="75"/>
        </w:numPr>
        <w:tabs>
          <w:tab w:val="left" w:pos="1920"/>
        </w:tabs>
        <w:spacing w:before="1"/>
        <w:ind w:left="1920"/>
        <w:jc w:val="left"/>
        <w:rPr>
          <w:sz w:val="18"/>
        </w:rPr>
      </w:pPr>
      <w:r>
        <w:rPr>
          <w:color w:val="231F20"/>
          <w:spacing w:val="2"/>
          <w:sz w:val="18"/>
        </w:rPr>
        <w:t>Which</w:t>
      </w:r>
      <w:r>
        <w:rPr>
          <w:color w:val="231F20"/>
          <w:spacing w:val="17"/>
          <w:sz w:val="18"/>
        </w:rPr>
        <w:t xml:space="preserve"> </w:t>
      </w:r>
      <w:r>
        <w:rPr>
          <w:color w:val="231F20"/>
          <w:sz w:val="18"/>
        </w:rPr>
        <w:t>of</w:t>
      </w:r>
      <w:r>
        <w:rPr>
          <w:color w:val="231F20"/>
          <w:spacing w:val="17"/>
          <w:sz w:val="18"/>
        </w:rPr>
        <w:t xml:space="preserve"> </w:t>
      </w:r>
      <w:r>
        <w:rPr>
          <w:color w:val="231F20"/>
          <w:sz w:val="18"/>
        </w:rPr>
        <w:t>the</w:t>
      </w:r>
      <w:r>
        <w:rPr>
          <w:color w:val="231F20"/>
          <w:spacing w:val="17"/>
          <w:sz w:val="18"/>
        </w:rPr>
        <w:t xml:space="preserve"> </w:t>
      </w:r>
      <w:r>
        <w:rPr>
          <w:color w:val="231F20"/>
          <w:sz w:val="18"/>
        </w:rPr>
        <w:t>following</w:t>
      </w:r>
      <w:r>
        <w:rPr>
          <w:color w:val="231F20"/>
          <w:spacing w:val="18"/>
          <w:sz w:val="18"/>
        </w:rPr>
        <w:t xml:space="preserve"> </w:t>
      </w:r>
      <w:r>
        <w:rPr>
          <w:color w:val="231F20"/>
          <w:sz w:val="18"/>
        </w:rPr>
        <w:t>lines</w:t>
      </w:r>
      <w:r>
        <w:rPr>
          <w:color w:val="231F20"/>
          <w:spacing w:val="17"/>
          <w:sz w:val="18"/>
        </w:rPr>
        <w:t xml:space="preserve"> </w:t>
      </w:r>
      <w:r>
        <w:rPr>
          <w:color w:val="231F20"/>
          <w:sz w:val="18"/>
        </w:rPr>
        <w:t>of</w:t>
      </w:r>
      <w:r>
        <w:rPr>
          <w:color w:val="231F20"/>
          <w:spacing w:val="17"/>
          <w:sz w:val="18"/>
        </w:rPr>
        <w:t xml:space="preserve"> </w:t>
      </w:r>
      <w:r>
        <w:rPr>
          <w:color w:val="231F20"/>
          <w:sz w:val="18"/>
        </w:rPr>
        <w:t>code</w:t>
      </w:r>
      <w:r>
        <w:rPr>
          <w:color w:val="231F20"/>
          <w:spacing w:val="18"/>
          <w:sz w:val="18"/>
        </w:rPr>
        <w:t xml:space="preserve"> </w:t>
      </w:r>
      <w:r>
        <w:rPr>
          <w:color w:val="231F20"/>
          <w:sz w:val="18"/>
        </w:rPr>
        <w:t>compile?</w:t>
      </w:r>
      <w:r>
        <w:rPr>
          <w:color w:val="231F20"/>
          <w:spacing w:val="17"/>
          <w:sz w:val="18"/>
        </w:rPr>
        <w:t xml:space="preserve"> </w:t>
      </w:r>
      <w:r>
        <w:rPr>
          <w:color w:val="231F20"/>
          <w:sz w:val="18"/>
        </w:rPr>
        <w:t>(Choose</w:t>
      </w:r>
      <w:r>
        <w:rPr>
          <w:color w:val="231F20"/>
          <w:spacing w:val="17"/>
          <w:sz w:val="18"/>
        </w:rPr>
        <w:t xml:space="preserve"> </w:t>
      </w:r>
      <w:r>
        <w:rPr>
          <w:color w:val="231F20"/>
          <w:sz w:val="18"/>
        </w:rPr>
        <w:t>all</w:t>
      </w:r>
      <w:r>
        <w:rPr>
          <w:color w:val="231F20"/>
          <w:spacing w:val="18"/>
          <w:sz w:val="18"/>
        </w:rPr>
        <w:t xml:space="preserve"> </w:t>
      </w:r>
      <w:r>
        <w:rPr>
          <w:color w:val="231F20"/>
          <w:sz w:val="18"/>
        </w:rPr>
        <w:t>that</w:t>
      </w:r>
      <w:r>
        <w:rPr>
          <w:color w:val="231F20"/>
          <w:spacing w:val="17"/>
          <w:sz w:val="18"/>
        </w:rPr>
        <w:t xml:space="preserve"> </w:t>
      </w:r>
      <w:r>
        <w:rPr>
          <w:color w:val="231F20"/>
          <w:sz w:val="18"/>
        </w:rPr>
        <w:t>apply)</w:t>
      </w:r>
    </w:p>
    <w:p w:rsidR="00FA3020" w:rsidRDefault="00350426">
      <w:pPr>
        <w:spacing w:before="70"/>
        <w:ind w:left="1920"/>
        <w:rPr>
          <w:rFonts w:ascii="Courier New"/>
          <w:sz w:val="18"/>
        </w:rPr>
      </w:pPr>
      <w:r>
        <w:rPr>
          <w:rFonts w:ascii="Calibri"/>
          <w:b/>
          <w:color w:val="231F20"/>
          <w:sz w:val="18"/>
        </w:rPr>
        <w:t xml:space="preserve">A. </w:t>
      </w:r>
      <w:r>
        <w:rPr>
          <w:rFonts w:ascii="Courier New"/>
          <w:color w:val="231F20"/>
          <w:sz w:val="18"/>
        </w:rPr>
        <w:t>int i1 = 1_234;</w:t>
      </w:r>
    </w:p>
    <w:p w:rsidR="00FA3020" w:rsidRDefault="00350426">
      <w:pPr>
        <w:spacing w:before="64"/>
        <w:ind w:left="1920"/>
        <w:rPr>
          <w:rFonts w:ascii="Courier New"/>
          <w:sz w:val="18"/>
        </w:rPr>
      </w:pPr>
      <w:r>
        <w:rPr>
          <w:rFonts w:ascii="Calibri"/>
          <w:b/>
          <w:color w:val="231F20"/>
          <w:sz w:val="18"/>
        </w:rPr>
        <w:t xml:space="preserve">B. </w:t>
      </w:r>
      <w:r>
        <w:rPr>
          <w:rFonts w:ascii="Calibri"/>
          <w:b/>
          <w:color w:val="231F20"/>
          <w:spacing w:val="38"/>
          <w:sz w:val="18"/>
        </w:rPr>
        <w:t xml:space="preserve"> </w:t>
      </w:r>
      <w:r>
        <w:rPr>
          <w:rFonts w:ascii="Courier New"/>
          <w:color w:val="231F20"/>
          <w:sz w:val="18"/>
        </w:rPr>
        <w:t>double</w:t>
      </w:r>
      <w:r>
        <w:rPr>
          <w:rFonts w:ascii="Courier New"/>
          <w:color w:val="231F20"/>
          <w:spacing w:val="-46"/>
          <w:sz w:val="18"/>
        </w:rPr>
        <w:t xml:space="preserve"> </w:t>
      </w:r>
      <w:r>
        <w:rPr>
          <w:rFonts w:ascii="Courier New"/>
          <w:color w:val="231F20"/>
          <w:sz w:val="18"/>
        </w:rPr>
        <w:t>d1</w:t>
      </w:r>
      <w:r>
        <w:rPr>
          <w:rFonts w:ascii="Courier New"/>
          <w:color w:val="231F20"/>
          <w:spacing w:val="-46"/>
          <w:sz w:val="18"/>
        </w:rPr>
        <w:t xml:space="preserve"> </w:t>
      </w:r>
      <w:r>
        <w:rPr>
          <w:rFonts w:ascii="Courier New"/>
          <w:color w:val="231F20"/>
          <w:sz w:val="18"/>
        </w:rPr>
        <w:t>=</w:t>
      </w:r>
      <w:r>
        <w:rPr>
          <w:rFonts w:ascii="Courier New"/>
          <w:color w:val="231F20"/>
          <w:spacing w:val="-46"/>
          <w:sz w:val="18"/>
        </w:rPr>
        <w:t xml:space="preserve"> </w:t>
      </w:r>
      <w:r>
        <w:rPr>
          <w:rFonts w:ascii="Courier New"/>
          <w:color w:val="231F20"/>
          <w:sz w:val="18"/>
        </w:rPr>
        <w:t>1_234_.0;</w:t>
      </w:r>
    </w:p>
    <w:p w:rsidR="00FA3020" w:rsidRDefault="00350426">
      <w:pPr>
        <w:spacing w:before="65"/>
        <w:ind w:left="1920"/>
        <w:rPr>
          <w:rFonts w:ascii="Courier New"/>
          <w:sz w:val="18"/>
        </w:rPr>
      </w:pPr>
      <w:r>
        <w:rPr>
          <w:rFonts w:ascii="Calibri"/>
          <w:b/>
          <w:color w:val="231F20"/>
          <w:sz w:val="18"/>
        </w:rPr>
        <w:t xml:space="preserve">C.   </w:t>
      </w:r>
      <w:r>
        <w:rPr>
          <w:rFonts w:ascii="Courier New"/>
          <w:color w:val="231F20"/>
          <w:sz w:val="18"/>
        </w:rPr>
        <w:t>double</w:t>
      </w:r>
      <w:r>
        <w:rPr>
          <w:rFonts w:ascii="Courier New"/>
          <w:color w:val="231F20"/>
          <w:spacing w:val="-45"/>
          <w:sz w:val="18"/>
        </w:rPr>
        <w:t xml:space="preserve"> </w:t>
      </w:r>
      <w:r>
        <w:rPr>
          <w:rFonts w:ascii="Courier New"/>
          <w:color w:val="231F20"/>
          <w:sz w:val="18"/>
        </w:rPr>
        <w:t>d2</w:t>
      </w:r>
      <w:r>
        <w:rPr>
          <w:rFonts w:ascii="Courier New"/>
          <w:color w:val="231F20"/>
          <w:spacing w:val="-44"/>
          <w:sz w:val="18"/>
        </w:rPr>
        <w:t xml:space="preserve"> </w:t>
      </w:r>
      <w:r>
        <w:rPr>
          <w:rFonts w:ascii="Courier New"/>
          <w:color w:val="231F20"/>
          <w:sz w:val="18"/>
        </w:rPr>
        <w:t>=</w:t>
      </w:r>
      <w:r>
        <w:rPr>
          <w:rFonts w:ascii="Courier New"/>
          <w:color w:val="231F20"/>
          <w:spacing w:val="-45"/>
          <w:sz w:val="18"/>
        </w:rPr>
        <w:t xml:space="preserve"> </w:t>
      </w:r>
      <w:r>
        <w:rPr>
          <w:rFonts w:ascii="Courier New"/>
          <w:color w:val="231F20"/>
          <w:sz w:val="18"/>
        </w:rPr>
        <w:t>1_234._0;</w:t>
      </w:r>
    </w:p>
    <w:p w:rsidR="00FA3020" w:rsidRDefault="00350426">
      <w:pPr>
        <w:spacing w:before="65"/>
        <w:ind w:left="1920"/>
        <w:rPr>
          <w:rFonts w:ascii="Courier New"/>
          <w:sz w:val="18"/>
        </w:rPr>
      </w:pPr>
      <w:r>
        <w:rPr>
          <w:rFonts w:ascii="Calibri"/>
          <w:b/>
          <w:color w:val="231F20"/>
          <w:sz w:val="18"/>
        </w:rPr>
        <w:t xml:space="preserve">D. </w:t>
      </w:r>
      <w:r>
        <w:rPr>
          <w:rFonts w:ascii="Calibri"/>
          <w:b/>
          <w:color w:val="231F20"/>
          <w:spacing w:val="32"/>
          <w:sz w:val="18"/>
        </w:rPr>
        <w:t xml:space="preserve"> </w:t>
      </w:r>
      <w:r>
        <w:rPr>
          <w:rFonts w:ascii="Courier New"/>
          <w:color w:val="231F20"/>
          <w:sz w:val="18"/>
        </w:rPr>
        <w:t>double</w:t>
      </w:r>
      <w:r>
        <w:rPr>
          <w:rFonts w:ascii="Courier New"/>
          <w:color w:val="231F20"/>
          <w:spacing w:val="-48"/>
          <w:sz w:val="18"/>
        </w:rPr>
        <w:t xml:space="preserve"> </w:t>
      </w:r>
      <w:r>
        <w:rPr>
          <w:rFonts w:ascii="Courier New"/>
          <w:color w:val="231F20"/>
          <w:sz w:val="18"/>
        </w:rPr>
        <w:t>d3</w:t>
      </w:r>
      <w:r>
        <w:rPr>
          <w:rFonts w:ascii="Courier New"/>
          <w:color w:val="231F20"/>
          <w:spacing w:val="-48"/>
          <w:sz w:val="18"/>
        </w:rPr>
        <w:t xml:space="preserve"> </w:t>
      </w:r>
      <w:r>
        <w:rPr>
          <w:rFonts w:ascii="Courier New"/>
          <w:color w:val="231F20"/>
          <w:sz w:val="18"/>
        </w:rPr>
        <w:t>=</w:t>
      </w:r>
      <w:r>
        <w:rPr>
          <w:rFonts w:ascii="Courier New"/>
          <w:color w:val="231F20"/>
          <w:spacing w:val="-48"/>
          <w:sz w:val="18"/>
        </w:rPr>
        <w:t xml:space="preserve"> </w:t>
      </w:r>
      <w:r>
        <w:rPr>
          <w:rFonts w:ascii="Courier New"/>
          <w:color w:val="231F20"/>
          <w:sz w:val="18"/>
        </w:rPr>
        <w:t>1_234.0_;</w:t>
      </w:r>
    </w:p>
    <w:p w:rsidR="00FA3020" w:rsidRDefault="00350426">
      <w:pPr>
        <w:spacing w:before="64"/>
        <w:ind w:left="1920"/>
        <w:rPr>
          <w:rFonts w:ascii="Courier New"/>
          <w:sz w:val="18"/>
        </w:rPr>
      </w:pPr>
      <w:r>
        <w:rPr>
          <w:rFonts w:ascii="Calibri"/>
          <w:b/>
          <w:color w:val="231F20"/>
          <w:sz w:val="18"/>
        </w:rPr>
        <w:t xml:space="preserve">E. </w:t>
      </w:r>
      <w:r>
        <w:rPr>
          <w:rFonts w:ascii="Courier New"/>
          <w:color w:val="231F20"/>
          <w:sz w:val="18"/>
        </w:rPr>
        <w:t>double d4 =</w:t>
      </w:r>
      <w:r>
        <w:rPr>
          <w:rFonts w:ascii="Courier New"/>
          <w:color w:val="231F20"/>
          <w:spacing w:val="-53"/>
          <w:sz w:val="18"/>
        </w:rPr>
        <w:t xml:space="preserve"> </w:t>
      </w:r>
      <w:r>
        <w:rPr>
          <w:rFonts w:ascii="Courier New"/>
          <w:color w:val="231F20"/>
          <w:sz w:val="18"/>
        </w:rPr>
        <w:t>1_234.0;</w:t>
      </w:r>
    </w:p>
    <w:p w:rsidR="00FA3020" w:rsidRDefault="00350426">
      <w:pPr>
        <w:tabs>
          <w:tab w:val="left" w:pos="2279"/>
        </w:tabs>
        <w:spacing w:before="65"/>
        <w:ind w:left="1920"/>
        <w:rPr>
          <w:color w:val="231F20"/>
          <w:w w:val="105"/>
          <w:sz w:val="18"/>
        </w:rPr>
      </w:pPr>
      <w:r>
        <w:rPr>
          <w:rFonts w:ascii="Calibri"/>
          <w:b/>
          <w:color w:val="231F20"/>
          <w:spacing w:val="-6"/>
          <w:w w:val="105"/>
          <w:sz w:val="18"/>
        </w:rPr>
        <w:t>F.</w:t>
      </w:r>
      <w:r>
        <w:rPr>
          <w:rFonts w:ascii="Calibri"/>
          <w:b/>
          <w:color w:val="231F20"/>
          <w:spacing w:val="-6"/>
          <w:w w:val="105"/>
          <w:sz w:val="18"/>
        </w:rPr>
        <w:tab/>
      </w:r>
      <w:r>
        <w:rPr>
          <w:color w:val="231F20"/>
          <w:w w:val="105"/>
          <w:sz w:val="18"/>
        </w:rPr>
        <w:t>None of the</w:t>
      </w:r>
      <w:r>
        <w:rPr>
          <w:color w:val="231F20"/>
          <w:spacing w:val="23"/>
          <w:w w:val="105"/>
          <w:sz w:val="18"/>
        </w:rPr>
        <w:t xml:space="preserve"> </w:t>
      </w:r>
      <w:r>
        <w:rPr>
          <w:color w:val="231F20"/>
          <w:w w:val="105"/>
          <w:sz w:val="18"/>
        </w:rPr>
        <w:t>above.</w:t>
      </w:r>
    </w:p>
    <w:p w:rsidR="006F1BF5" w:rsidRDefault="006F1BF5">
      <w:pPr>
        <w:tabs>
          <w:tab w:val="left" w:pos="2279"/>
        </w:tabs>
        <w:spacing w:before="65"/>
        <w:ind w:left="1920"/>
        <w:rPr>
          <w:color w:val="231F20"/>
          <w:w w:val="105"/>
          <w:sz w:val="18"/>
        </w:rPr>
      </w:pPr>
    </w:p>
    <w:p w:rsidR="006F1BF5" w:rsidRDefault="006F1BF5">
      <w:pPr>
        <w:tabs>
          <w:tab w:val="left" w:pos="2279"/>
        </w:tabs>
        <w:spacing w:before="65"/>
        <w:ind w:left="1920"/>
        <w:rPr>
          <w:color w:val="231F20"/>
          <w:w w:val="105"/>
          <w:sz w:val="18"/>
        </w:rPr>
      </w:pPr>
    </w:p>
    <w:p w:rsidR="006F1BF5" w:rsidRDefault="006F1BF5">
      <w:pPr>
        <w:tabs>
          <w:tab w:val="left" w:pos="2279"/>
        </w:tabs>
        <w:spacing w:before="65"/>
        <w:ind w:left="1920"/>
        <w:rPr>
          <w:color w:val="231F20"/>
          <w:w w:val="105"/>
          <w:sz w:val="18"/>
        </w:rPr>
      </w:pPr>
    </w:p>
    <w:p w:rsidR="006F1BF5" w:rsidRDefault="006F1BF5">
      <w:pPr>
        <w:tabs>
          <w:tab w:val="left" w:pos="2279"/>
        </w:tabs>
        <w:spacing w:before="65"/>
        <w:ind w:left="1920"/>
        <w:rPr>
          <w:color w:val="231F20"/>
          <w:w w:val="105"/>
          <w:sz w:val="18"/>
        </w:rPr>
      </w:pPr>
    </w:p>
    <w:p w:rsidR="006F1BF5" w:rsidRDefault="006F1BF5">
      <w:pPr>
        <w:tabs>
          <w:tab w:val="left" w:pos="2279"/>
        </w:tabs>
        <w:spacing w:before="65"/>
        <w:ind w:left="1920"/>
        <w:rPr>
          <w:color w:val="231F20"/>
          <w:w w:val="105"/>
          <w:sz w:val="18"/>
        </w:rPr>
      </w:pPr>
    </w:p>
    <w:p w:rsidR="006F1BF5" w:rsidRDefault="006F1BF5">
      <w:pPr>
        <w:tabs>
          <w:tab w:val="left" w:pos="2279"/>
        </w:tabs>
        <w:spacing w:before="65"/>
        <w:ind w:left="1920"/>
        <w:rPr>
          <w:color w:val="231F20"/>
          <w:w w:val="105"/>
          <w:sz w:val="18"/>
        </w:rPr>
      </w:pPr>
    </w:p>
    <w:p w:rsidR="006F1BF5" w:rsidRDefault="006F1BF5">
      <w:pPr>
        <w:tabs>
          <w:tab w:val="left" w:pos="2279"/>
        </w:tabs>
        <w:spacing w:before="65"/>
        <w:ind w:left="1920"/>
        <w:rPr>
          <w:color w:val="231F20"/>
          <w:w w:val="105"/>
          <w:sz w:val="18"/>
        </w:rPr>
      </w:pPr>
    </w:p>
    <w:p w:rsidR="006F1BF5" w:rsidRDefault="006F1BF5">
      <w:pPr>
        <w:tabs>
          <w:tab w:val="left" w:pos="2279"/>
        </w:tabs>
        <w:spacing w:before="65"/>
        <w:ind w:left="1920"/>
        <w:rPr>
          <w:color w:val="231F20"/>
          <w:w w:val="105"/>
          <w:sz w:val="18"/>
        </w:rPr>
      </w:pPr>
    </w:p>
    <w:p w:rsidR="006F1BF5" w:rsidRDefault="006F1BF5">
      <w:pPr>
        <w:tabs>
          <w:tab w:val="left" w:pos="2279"/>
        </w:tabs>
        <w:spacing w:before="65"/>
        <w:ind w:left="1920"/>
        <w:rPr>
          <w:color w:val="231F20"/>
          <w:w w:val="105"/>
          <w:sz w:val="18"/>
        </w:rPr>
      </w:pPr>
    </w:p>
    <w:p w:rsidR="006F1BF5" w:rsidRDefault="006F1BF5">
      <w:pPr>
        <w:tabs>
          <w:tab w:val="left" w:pos="2279"/>
        </w:tabs>
        <w:spacing w:before="65"/>
        <w:ind w:left="1920"/>
        <w:rPr>
          <w:color w:val="231F20"/>
          <w:w w:val="105"/>
          <w:sz w:val="18"/>
        </w:rPr>
      </w:pPr>
    </w:p>
    <w:p w:rsidR="006F1BF5" w:rsidRDefault="006F1BF5">
      <w:pPr>
        <w:tabs>
          <w:tab w:val="left" w:pos="2279"/>
        </w:tabs>
        <w:spacing w:before="65"/>
        <w:ind w:left="1920"/>
        <w:rPr>
          <w:color w:val="231F20"/>
          <w:w w:val="105"/>
          <w:sz w:val="18"/>
        </w:rPr>
      </w:pPr>
    </w:p>
    <w:p w:rsidR="006F1BF5" w:rsidRDefault="006F1BF5">
      <w:pPr>
        <w:tabs>
          <w:tab w:val="left" w:pos="2279"/>
        </w:tabs>
        <w:spacing w:before="65"/>
        <w:ind w:left="1920"/>
        <w:rPr>
          <w:sz w:val="18"/>
        </w:rPr>
      </w:pPr>
      <w:r w:rsidRPr="006F1BF5">
        <w:rPr>
          <w:sz w:val="18"/>
        </w:rPr>
        <w:t>15.</w:t>
      </w:r>
      <w:r w:rsidRPr="006F1BF5">
        <w:rPr>
          <w:sz w:val="18"/>
        </w:rPr>
        <w:tab/>
        <w:t xml:space="preserve">A, E. Underscores are allowed as long as they are directly between two other digits. This means options A and E are correct. </w:t>
      </w:r>
      <w:proofErr w:type="gramStart"/>
      <w:r w:rsidRPr="006F1BF5">
        <w:rPr>
          <w:sz w:val="18"/>
        </w:rPr>
        <w:t>Options B and C are incorrect because the underscore is adjacent to the decimal point.</w:t>
      </w:r>
      <w:proofErr w:type="gramEnd"/>
      <w:r w:rsidRPr="006F1BF5">
        <w:rPr>
          <w:sz w:val="18"/>
        </w:rPr>
        <w:t xml:space="preserve"> Option D is incorrect because the under- score is the last character.</w:t>
      </w:r>
    </w:p>
    <w:p w:rsidR="00FA3020" w:rsidRDefault="00350426">
      <w:pPr>
        <w:pStyle w:val="ListParagraph"/>
        <w:numPr>
          <w:ilvl w:val="0"/>
          <w:numId w:val="75"/>
        </w:numPr>
        <w:tabs>
          <w:tab w:val="left" w:pos="1920"/>
        </w:tabs>
        <w:spacing w:before="163" w:line="235" w:lineRule="auto"/>
        <w:ind w:left="1920" w:right="1744" w:hanging="361"/>
        <w:jc w:val="left"/>
        <w:rPr>
          <w:sz w:val="18"/>
        </w:rPr>
      </w:pPr>
      <w:r>
        <w:rPr>
          <w:color w:val="231F20"/>
          <w:sz w:val="18"/>
        </w:rPr>
        <w:t xml:space="preserve">Given the following class, which of the following lines of code </w:t>
      </w:r>
      <w:r>
        <w:rPr>
          <w:color w:val="231F20"/>
          <w:spacing w:val="2"/>
          <w:sz w:val="18"/>
        </w:rPr>
        <w:t xml:space="preserve">can </w:t>
      </w:r>
      <w:r>
        <w:rPr>
          <w:color w:val="231F20"/>
          <w:sz w:val="18"/>
        </w:rPr>
        <w:t xml:space="preserve">replace </w:t>
      </w:r>
      <w:r>
        <w:rPr>
          <w:rFonts w:ascii="Courier New"/>
          <w:color w:val="231F20"/>
          <w:sz w:val="18"/>
        </w:rPr>
        <w:t xml:space="preserve">INSERT CODE HERE </w:t>
      </w:r>
      <w:r>
        <w:rPr>
          <w:color w:val="231F20"/>
          <w:sz w:val="18"/>
        </w:rPr>
        <w:t>to make the code compile? (Choose all that</w:t>
      </w:r>
      <w:r>
        <w:rPr>
          <w:color w:val="231F20"/>
          <w:spacing w:val="19"/>
          <w:sz w:val="18"/>
        </w:rPr>
        <w:t xml:space="preserve"> </w:t>
      </w:r>
      <w:r>
        <w:rPr>
          <w:color w:val="231F20"/>
          <w:sz w:val="18"/>
        </w:rPr>
        <w:t>apply)</w:t>
      </w:r>
    </w:p>
    <w:p w:rsidR="00FA3020" w:rsidRDefault="00350426">
      <w:pPr>
        <w:spacing w:before="65"/>
        <w:ind w:left="1920"/>
        <w:rPr>
          <w:rFonts w:ascii="Courier New"/>
          <w:sz w:val="17"/>
        </w:rPr>
      </w:pPr>
      <w:r>
        <w:rPr>
          <w:rFonts w:ascii="Courier New"/>
          <w:color w:val="231F20"/>
          <w:sz w:val="17"/>
        </w:rPr>
        <w:t>public class Price {</w:t>
      </w:r>
    </w:p>
    <w:p w:rsidR="00FA3020" w:rsidRDefault="00350426">
      <w:pPr>
        <w:spacing w:before="67"/>
        <w:ind w:left="2483"/>
        <w:rPr>
          <w:rFonts w:ascii="Courier New"/>
          <w:sz w:val="17"/>
        </w:rPr>
      </w:pPr>
      <w:r>
        <w:rPr>
          <w:rFonts w:ascii="Courier New"/>
          <w:color w:val="231F20"/>
          <w:sz w:val="17"/>
        </w:rPr>
        <w:t>public void admission() {</w:t>
      </w:r>
    </w:p>
    <w:p w:rsidR="00FA3020" w:rsidRDefault="00350426">
      <w:pPr>
        <w:spacing w:before="68"/>
        <w:ind w:left="3423"/>
        <w:rPr>
          <w:rFonts w:ascii="Courier New"/>
          <w:sz w:val="17"/>
        </w:rPr>
      </w:pPr>
      <w:r>
        <w:rPr>
          <w:rFonts w:ascii="Courier New"/>
          <w:color w:val="231F20"/>
          <w:sz w:val="17"/>
        </w:rPr>
        <w:t>INSERT CODE HERE</w:t>
      </w:r>
    </w:p>
    <w:p w:rsidR="00FA3020" w:rsidRDefault="00350426">
      <w:pPr>
        <w:spacing w:before="59"/>
        <w:ind w:left="3141"/>
        <w:rPr>
          <w:rFonts w:ascii="Courier New"/>
          <w:sz w:val="17"/>
        </w:rPr>
      </w:pPr>
      <w:r>
        <w:rPr>
          <w:rFonts w:ascii="Courier New"/>
          <w:color w:val="231F20"/>
          <w:sz w:val="17"/>
        </w:rPr>
        <w:t>System.</w:t>
      </w:r>
      <w:r>
        <w:rPr>
          <w:rFonts w:ascii="Courier New"/>
          <w:i/>
          <w:color w:val="231F20"/>
          <w:sz w:val="18"/>
        </w:rPr>
        <w:t>out</w:t>
      </w:r>
      <w:r>
        <w:rPr>
          <w:rFonts w:ascii="Courier New"/>
          <w:color w:val="231F20"/>
          <w:sz w:val="17"/>
        </w:rPr>
        <w:t>.println(amount);</w:t>
      </w:r>
    </w:p>
    <w:p w:rsidR="00FA3020" w:rsidRDefault="00350426">
      <w:pPr>
        <w:spacing w:before="64"/>
        <w:ind w:left="2483"/>
        <w:rPr>
          <w:rFonts w:ascii="Courier New"/>
          <w:sz w:val="17"/>
        </w:rPr>
      </w:pPr>
      <w:r>
        <w:rPr>
          <w:rFonts w:ascii="Courier New"/>
          <w:color w:val="231F20"/>
          <w:sz w:val="17"/>
        </w:rPr>
        <w:t>} }</w:t>
      </w:r>
    </w:p>
    <w:p w:rsidR="00FA3020" w:rsidRDefault="00350426">
      <w:pPr>
        <w:pStyle w:val="ListParagraph"/>
        <w:numPr>
          <w:ilvl w:val="1"/>
          <w:numId w:val="75"/>
        </w:numPr>
        <w:tabs>
          <w:tab w:val="left" w:pos="2280"/>
        </w:tabs>
        <w:spacing w:before="68"/>
        <w:ind w:left="2280"/>
        <w:rPr>
          <w:rFonts w:ascii="Courier New"/>
          <w:sz w:val="18"/>
        </w:rPr>
      </w:pPr>
      <w:r>
        <w:rPr>
          <w:rFonts w:ascii="Courier New"/>
          <w:color w:val="231F20"/>
          <w:sz w:val="18"/>
        </w:rPr>
        <w:t>int amount =</w:t>
      </w:r>
      <w:r>
        <w:rPr>
          <w:rFonts w:ascii="Courier New"/>
          <w:color w:val="231F20"/>
          <w:spacing w:val="-39"/>
          <w:sz w:val="18"/>
        </w:rPr>
        <w:t xml:space="preserve"> </w:t>
      </w:r>
      <w:r>
        <w:rPr>
          <w:rFonts w:ascii="Courier New"/>
          <w:color w:val="231F20"/>
          <w:sz w:val="18"/>
        </w:rPr>
        <w:t>9L;</w:t>
      </w:r>
    </w:p>
    <w:p w:rsidR="00FA3020" w:rsidRDefault="00350426">
      <w:pPr>
        <w:pStyle w:val="ListParagraph"/>
        <w:numPr>
          <w:ilvl w:val="1"/>
          <w:numId w:val="75"/>
        </w:numPr>
        <w:tabs>
          <w:tab w:val="left" w:pos="2280"/>
        </w:tabs>
        <w:spacing w:before="64"/>
        <w:ind w:left="2280"/>
        <w:rPr>
          <w:rFonts w:ascii="Courier New"/>
          <w:sz w:val="18"/>
        </w:rPr>
      </w:pPr>
      <w:r>
        <w:rPr>
          <w:rFonts w:ascii="Courier New"/>
          <w:color w:val="231F20"/>
          <w:sz w:val="18"/>
        </w:rPr>
        <w:t>int amount =</w:t>
      </w:r>
      <w:r>
        <w:rPr>
          <w:rFonts w:ascii="Courier New"/>
          <w:color w:val="231F20"/>
          <w:spacing w:val="-41"/>
          <w:sz w:val="18"/>
        </w:rPr>
        <w:t xml:space="preserve"> </w:t>
      </w:r>
      <w:r>
        <w:rPr>
          <w:rFonts w:ascii="Courier New"/>
          <w:color w:val="231F20"/>
          <w:sz w:val="18"/>
        </w:rPr>
        <w:t>0b101;</w:t>
      </w:r>
    </w:p>
    <w:p w:rsidR="00FA3020" w:rsidRDefault="00350426">
      <w:pPr>
        <w:pStyle w:val="ListParagraph"/>
        <w:numPr>
          <w:ilvl w:val="1"/>
          <w:numId w:val="75"/>
        </w:numPr>
        <w:tabs>
          <w:tab w:val="left" w:pos="2280"/>
        </w:tabs>
        <w:ind w:left="2280"/>
        <w:rPr>
          <w:rFonts w:ascii="Courier New"/>
          <w:sz w:val="18"/>
        </w:rPr>
      </w:pPr>
      <w:r>
        <w:rPr>
          <w:rFonts w:ascii="Courier New"/>
          <w:color w:val="231F20"/>
          <w:sz w:val="18"/>
        </w:rPr>
        <w:t>int amount =</w:t>
      </w:r>
      <w:r>
        <w:rPr>
          <w:rFonts w:ascii="Courier New"/>
          <w:color w:val="231F20"/>
          <w:spacing w:val="-40"/>
          <w:sz w:val="18"/>
        </w:rPr>
        <w:t xml:space="preserve"> </w:t>
      </w:r>
      <w:r>
        <w:rPr>
          <w:rFonts w:ascii="Courier New"/>
          <w:color w:val="231F20"/>
          <w:sz w:val="18"/>
        </w:rPr>
        <w:t>0xE;</w:t>
      </w:r>
    </w:p>
    <w:p w:rsidR="00FA3020" w:rsidRDefault="00350426">
      <w:pPr>
        <w:pStyle w:val="ListParagraph"/>
        <w:numPr>
          <w:ilvl w:val="1"/>
          <w:numId w:val="75"/>
        </w:numPr>
        <w:tabs>
          <w:tab w:val="left" w:pos="2280"/>
        </w:tabs>
        <w:spacing w:before="64"/>
        <w:ind w:left="2280"/>
        <w:rPr>
          <w:rFonts w:ascii="Courier New"/>
          <w:sz w:val="18"/>
        </w:rPr>
      </w:pPr>
      <w:r>
        <w:rPr>
          <w:rFonts w:ascii="Courier New"/>
          <w:color w:val="231F20"/>
          <w:sz w:val="18"/>
        </w:rPr>
        <w:t>double amount =</w:t>
      </w:r>
      <w:r>
        <w:rPr>
          <w:rFonts w:ascii="Courier New"/>
          <w:color w:val="231F20"/>
          <w:spacing w:val="-41"/>
          <w:sz w:val="18"/>
        </w:rPr>
        <w:t xml:space="preserve"> </w:t>
      </w:r>
      <w:r>
        <w:rPr>
          <w:rFonts w:ascii="Courier New"/>
          <w:color w:val="231F20"/>
          <w:sz w:val="18"/>
        </w:rPr>
        <w:t>0xE;</w:t>
      </w:r>
    </w:p>
    <w:p w:rsidR="00FA3020" w:rsidRDefault="00350426">
      <w:pPr>
        <w:pStyle w:val="ListParagraph"/>
        <w:numPr>
          <w:ilvl w:val="1"/>
          <w:numId w:val="75"/>
        </w:numPr>
        <w:tabs>
          <w:tab w:val="left" w:pos="2280"/>
        </w:tabs>
        <w:ind w:left="2280"/>
        <w:rPr>
          <w:rFonts w:ascii="Courier New"/>
          <w:sz w:val="18"/>
        </w:rPr>
      </w:pPr>
      <w:r>
        <w:rPr>
          <w:rFonts w:ascii="Courier New"/>
          <w:color w:val="231F20"/>
          <w:sz w:val="18"/>
        </w:rPr>
        <w:t>double amount =</w:t>
      </w:r>
      <w:r>
        <w:rPr>
          <w:rFonts w:ascii="Courier New"/>
          <w:color w:val="231F20"/>
          <w:spacing w:val="-45"/>
          <w:sz w:val="18"/>
        </w:rPr>
        <w:t xml:space="preserve"> </w:t>
      </w:r>
      <w:r>
        <w:rPr>
          <w:rFonts w:ascii="Courier New"/>
          <w:color w:val="231F20"/>
          <w:sz w:val="18"/>
        </w:rPr>
        <w:t>1_2_.0_0;</w:t>
      </w:r>
    </w:p>
    <w:p w:rsidR="00FA3020" w:rsidRDefault="00350426">
      <w:pPr>
        <w:pStyle w:val="ListParagraph"/>
        <w:numPr>
          <w:ilvl w:val="1"/>
          <w:numId w:val="75"/>
        </w:numPr>
        <w:tabs>
          <w:tab w:val="left" w:pos="2279"/>
          <w:tab w:val="left" w:pos="2280"/>
        </w:tabs>
        <w:ind w:left="2280"/>
        <w:rPr>
          <w:rFonts w:ascii="Courier New"/>
          <w:sz w:val="18"/>
        </w:rPr>
      </w:pPr>
      <w:r>
        <w:rPr>
          <w:rFonts w:ascii="Courier New"/>
          <w:color w:val="231F20"/>
          <w:sz w:val="18"/>
        </w:rPr>
        <w:t>int amount =</w:t>
      </w:r>
      <w:r>
        <w:rPr>
          <w:rFonts w:ascii="Courier New"/>
          <w:color w:val="231F20"/>
          <w:spacing w:val="-40"/>
          <w:sz w:val="18"/>
        </w:rPr>
        <w:t xml:space="preserve"> </w:t>
      </w:r>
      <w:r>
        <w:rPr>
          <w:rFonts w:ascii="Courier New"/>
          <w:color w:val="231F20"/>
          <w:sz w:val="18"/>
        </w:rPr>
        <w:t>1_2_;</w:t>
      </w:r>
    </w:p>
    <w:p w:rsidR="00FA3020" w:rsidRPr="006F1BF5" w:rsidRDefault="00350426">
      <w:pPr>
        <w:pStyle w:val="ListParagraph"/>
        <w:numPr>
          <w:ilvl w:val="1"/>
          <w:numId w:val="75"/>
        </w:numPr>
        <w:tabs>
          <w:tab w:val="left" w:pos="2280"/>
        </w:tabs>
        <w:spacing w:before="64"/>
        <w:ind w:left="2280"/>
        <w:rPr>
          <w:sz w:val="18"/>
        </w:rPr>
      </w:pPr>
      <w:r>
        <w:rPr>
          <w:color w:val="231F20"/>
          <w:w w:val="105"/>
          <w:sz w:val="18"/>
        </w:rPr>
        <w:t>None of the</w:t>
      </w:r>
      <w:r>
        <w:rPr>
          <w:color w:val="231F20"/>
          <w:spacing w:val="23"/>
          <w:w w:val="105"/>
          <w:sz w:val="18"/>
        </w:rPr>
        <w:t xml:space="preserve"> </w:t>
      </w:r>
      <w:r>
        <w:rPr>
          <w:color w:val="231F20"/>
          <w:w w:val="105"/>
          <w:sz w:val="18"/>
        </w:rPr>
        <w:t>above.</w:t>
      </w: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Default="006F1BF5" w:rsidP="006F1BF5">
      <w:pPr>
        <w:tabs>
          <w:tab w:val="left" w:pos="2280"/>
        </w:tabs>
        <w:spacing w:before="64"/>
        <w:rPr>
          <w:sz w:val="18"/>
        </w:rPr>
      </w:pPr>
    </w:p>
    <w:p w:rsidR="006F1BF5" w:rsidRPr="006F1BF5" w:rsidRDefault="006F1BF5" w:rsidP="006F1BF5">
      <w:pPr>
        <w:tabs>
          <w:tab w:val="left" w:pos="2280"/>
        </w:tabs>
        <w:spacing w:before="64"/>
        <w:rPr>
          <w:sz w:val="18"/>
        </w:rPr>
      </w:pPr>
      <w:r w:rsidRPr="006F1BF5">
        <w:rPr>
          <w:sz w:val="18"/>
        </w:rPr>
        <w:t>16.</w:t>
      </w:r>
      <w:r w:rsidRPr="006F1BF5">
        <w:rPr>
          <w:sz w:val="18"/>
        </w:rPr>
        <w:tab/>
        <w:t xml:space="preserve">B, C, D. 0b is the prefix for a binary value and is correct. </w:t>
      </w:r>
      <w:proofErr w:type="gramStart"/>
      <w:r w:rsidRPr="006F1BF5">
        <w:rPr>
          <w:sz w:val="18"/>
        </w:rPr>
        <w:t>0x</w:t>
      </w:r>
      <w:proofErr w:type="gramEnd"/>
      <w:r w:rsidRPr="006F1BF5">
        <w:rPr>
          <w:sz w:val="18"/>
        </w:rPr>
        <w:t xml:space="preserve"> is the prefix for a </w:t>
      </w:r>
      <w:proofErr w:type="spellStart"/>
      <w:r w:rsidRPr="006F1BF5">
        <w:rPr>
          <w:sz w:val="18"/>
        </w:rPr>
        <w:t>hexa</w:t>
      </w:r>
      <w:proofErr w:type="spellEnd"/>
      <w:r w:rsidRPr="006F1BF5">
        <w:rPr>
          <w:sz w:val="18"/>
        </w:rPr>
        <w:t xml:space="preserve">- decimal value. This value can be assigned </w:t>
      </w:r>
      <w:proofErr w:type="gramStart"/>
      <w:r w:rsidRPr="006F1BF5">
        <w:rPr>
          <w:sz w:val="18"/>
        </w:rPr>
        <w:t>to</w:t>
      </w:r>
      <w:proofErr w:type="gramEnd"/>
      <w:r w:rsidRPr="006F1BF5">
        <w:rPr>
          <w:sz w:val="18"/>
        </w:rPr>
        <w:t xml:space="preserve"> many primitive types, including </w:t>
      </w:r>
      <w:proofErr w:type="spellStart"/>
      <w:r w:rsidRPr="006F1BF5">
        <w:rPr>
          <w:sz w:val="18"/>
        </w:rPr>
        <w:t>int</w:t>
      </w:r>
      <w:proofErr w:type="spellEnd"/>
      <w:r w:rsidRPr="006F1BF5">
        <w:rPr>
          <w:sz w:val="18"/>
        </w:rPr>
        <w:t xml:space="preserve"> and double, making options C and D correct. Option A is incorrect because 9L is a long value. </w:t>
      </w:r>
      <w:proofErr w:type="gramStart"/>
      <w:r w:rsidRPr="006F1BF5">
        <w:rPr>
          <w:sz w:val="18"/>
        </w:rPr>
        <w:t>long</w:t>
      </w:r>
      <w:proofErr w:type="gramEnd"/>
      <w:r w:rsidRPr="006F1BF5">
        <w:rPr>
          <w:sz w:val="18"/>
        </w:rPr>
        <w:t xml:space="preserve"> amount = 9L would be allowed. Option E is incorrect because the under- score is immediately before the decimal. Option F is incorrect because the underscore is the very last character.</w:t>
      </w:r>
    </w:p>
    <w:p w:rsidR="00FA3020" w:rsidRDefault="00350426">
      <w:pPr>
        <w:pStyle w:val="ListParagraph"/>
        <w:numPr>
          <w:ilvl w:val="0"/>
          <w:numId w:val="75"/>
        </w:numPr>
        <w:tabs>
          <w:tab w:val="left" w:pos="1920"/>
        </w:tabs>
        <w:spacing w:before="160"/>
        <w:ind w:left="1920"/>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are</w:t>
      </w:r>
      <w:r>
        <w:rPr>
          <w:color w:val="231F20"/>
          <w:spacing w:val="10"/>
          <w:sz w:val="18"/>
        </w:rPr>
        <w:t xml:space="preserve"> </w:t>
      </w:r>
      <w:r>
        <w:rPr>
          <w:color w:val="231F20"/>
          <w:sz w:val="18"/>
        </w:rPr>
        <w:t>true?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1"/>
        <w:ind w:left="1920"/>
        <w:rPr>
          <w:rFonts w:ascii="Courier New"/>
          <w:sz w:val="17"/>
        </w:rPr>
      </w:pPr>
      <w:r>
        <w:rPr>
          <w:rFonts w:ascii="Courier New"/>
          <w:color w:val="231F20"/>
          <w:sz w:val="17"/>
        </w:rPr>
        <w:t>public class Bunny {</w:t>
      </w:r>
    </w:p>
    <w:p w:rsidR="00FA3020" w:rsidRDefault="00350426">
      <w:pPr>
        <w:spacing w:before="67" w:line="324" w:lineRule="auto"/>
        <w:ind w:left="3047" w:right="4270" w:hanging="470"/>
        <w:rPr>
          <w:rFonts w:ascii="Courier New"/>
          <w:sz w:val="17"/>
        </w:rPr>
      </w:pPr>
      <w:r>
        <w:rPr>
          <w:rFonts w:ascii="Courier New"/>
          <w:color w:val="231F20"/>
          <w:sz w:val="17"/>
        </w:rPr>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Bunny bun = new Bunny();</w:t>
      </w:r>
    </w:p>
    <w:p w:rsidR="00FA3020" w:rsidRDefault="00350426">
      <w:pPr>
        <w:ind w:left="1920"/>
        <w:rPr>
          <w:rFonts w:ascii="Courier New"/>
          <w:sz w:val="17"/>
        </w:rPr>
      </w:pPr>
      <w:r>
        <w:rPr>
          <w:rFonts w:ascii="Courier New"/>
          <w:color w:val="231F20"/>
          <w:sz w:val="17"/>
        </w:rPr>
        <w:t>} }</w:t>
      </w:r>
    </w:p>
    <w:p w:rsidR="00FA3020" w:rsidRDefault="00350426">
      <w:pPr>
        <w:pStyle w:val="ListParagraph"/>
        <w:numPr>
          <w:ilvl w:val="1"/>
          <w:numId w:val="75"/>
        </w:numPr>
        <w:tabs>
          <w:tab w:val="left" w:pos="2280"/>
        </w:tabs>
        <w:spacing w:before="68"/>
        <w:ind w:left="2280"/>
        <w:rPr>
          <w:sz w:val="18"/>
        </w:rPr>
      </w:pPr>
      <w:r>
        <w:rPr>
          <w:rFonts w:ascii="Courier New"/>
          <w:color w:val="231F20"/>
          <w:sz w:val="18"/>
        </w:rPr>
        <w:t>Bunny</w:t>
      </w:r>
      <w:r>
        <w:rPr>
          <w:rFonts w:ascii="Courier New"/>
          <w:color w:val="231F20"/>
          <w:spacing w:val="-39"/>
          <w:sz w:val="18"/>
        </w:rPr>
        <w:t xml:space="preserve"> </w:t>
      </w:r>
      <w:r>
        <w:rPr>
          <w:color w:val="231F20"/>
          <w:sz w:val="18"/>
        </w:rPr>
        <w:t>is a class.</w:t>
      </w:r>
    </w:p>
    <w:p w:rsidR="00FA3020" w:rsidRDefault="00350426">
      <w:pPr>
        <w:pStyle w:val="ListParagraph"/>
        <w:numPr>
          <w:ilvl w:val="1"/>
          <w:numId w:val="75"/>
        </w:numPr>
        <w:tabs>
          <w:tab w:val="left" w:pos="2280"/>
        </w:tabs>
        <w:spacing w:before="64"/>
        <w:ind w:left="2280"/>
        <w:rPr>
          <w:sz w:val="18"/>
        </w:rPr>
      </w:pPr>
      <w:r>
        <w:rPr>
          <w:rFonts w:ascii="Courier New"/>
          <w:color w:val="231F20"/>
          <w:sz w:val="18"/>
        </w:rPr>
        <w:t>bun</w:t>
      </w:r>
      <w:r>
        <w:rPr>
          <w:rFonts w:ascii="Courier New"/>
          <w:color w:val="231F20"/>
          <w:spacing w:val="-39"/>
          <w:sz w:val="18"/>
        </w:rPr>
        <w:t xml:space="preserve"> </w:t>
      </w:r>
      <w:r>
        <w:rPr>
          <w:color w:val="231F20"/>
          <w:sz w:val="18"/>
        </w:rPr>
        <w:t>is a class.</w:t>
      </w:r>
    </w:p>
    <w:p w:rsidR="00FA3020" w:rsidRDefault="00350426">
      <w:pPr>
        <w:pStyle w:val="ListParagraph"/>
        <w:numPr>
          <w:ilvl w:val="1"/>
          <w:numId w:val="75"/>
        </w:numPr>
        <w:tabs>
          <w:tab w:val="left" w:pos="2280"/>
        </w:tabs>
        <w:ind w:left="2280"/>
        <w:rPr>
          <w:sz w:val="18"/>
        </w:rPr>
      </w:pPr>
      <w:r>
        <w:rPr>
          <w:rFonts w:ascii="Courier New"/>
          <w:color w:val="231F20"/>
          <w:sz w:val="18"/>
        </w:rPr>
        <w:t>main</w:t>
      </w:r>
      <w:r>
        <w:rPr>
          <w:rFonts w:ascii="Courier New"/>
          <w:color w:val="231F20"/>
          <w:spacing w:val="-39"/>
          <w:sz w:val="18"/>
        </w:rPr>
        <w:t xml:space="preserve"> </w:t>
      </w:r>
      <w:r>
        <w:rPr>
          <w:color w:val="231F20"/>
          <w:sz w:val="18"/>
        </w:rPr>
        <w:t>is a class.</w:t>
      </w:r>
    </w:p>
    <w:p w:rsidR="00FA3020" w:rsidRDefault="00350426">
      <w:pPr>
        <w:pStyle w:val="ListParagraph"/>
        <w:numPr>
          <w:ilvl w:val="1"/>
          <w:numId w:val="75"/>
        </w:numPr>
        <w:tabs>
          <w:tab w:val="left" w:pos="2280"/>
        </w:tabs>
        <w:spacing w:before="64"/>
        <w:ind w:left="2280"/>
        <w:rPr>
          <w:sz w:val="18"/>
        </w:rPr>
      </w:pPr>
      <w:r>
        <w:rPr>
          <w:rFonts w:ascii="Courier New"/>
          <w:color w:val="231F20"/>
          <w:sz w:val="18"/>
        </w:rPr>
        <w:t xml:space="preserve">Bunny </w:t>
      </w:r>
      <w:r>
        <w:rPr>
          <w:color w:val="231F20"/>
          <w:sz w:val="18"/>
        </w:rPr>
        <w:t>is a reference to an</w:t>
      </w:r>
      <w:r>
        <w:rPr>
          <w:color w:val="231F20"/>
          <w:spacing w:val="-11"/>
          <w:sz w:val="18"/>
        </w:rPr>
        <w:t xml:space="preserve"> </w:t>
      </w:r>
      <w:r>
        <w:rPr>
          <w:color w:val="231F20"/>
          <w:sz w:val="18"/>
        </w:rPr>
        <w:t>object.</w:t>
      </w:r>
    </w:p>
    <w:p w:rsidR="00FA3020" w:rsidRDefault="00350426">
      <w:pPr>
        <w:pStyle w:val="ListParagraph"/>
        <w:numPr>
          <w:ilvl w:val="1"/>
          <w:numId w:val="75"/>
        </w:numPr>
        <w:tabs>
          <w:tab w:val="left" w:pos="2280"/>
        </w:tabs>
        <w:ind w:left="2280"/>
        <w:rPr>
          <w:sz w:val="18"/>
        </w:rPr>
      </w:pPr>
      <w:r>
        <w:rPr>
          <w:rFonts w:ascii="Courier New"/>
          <w:color w:val="231F20"/>
          <w:sz w:val="18"/>
        </w:rPr>
        <w:t xml:space="preserve">bun </w:t>
      </w:r>
      <w:r>
        <w:rPr>
          <w:color w:val="231F20"/>
          <w:sz w:val="18"/>
        </w:rPr>
        <w:t>is a reference to an</w:t>
      </w:r>
      <w:r>
        <w:rPr>
          <w:color w:val="231F20"/>
          <w:spacing w:val="-10"/>
          <w:sz w:val="18"/>
        </w:rPr>
        <w:t xml:space="preserve"> </w:t>
      </w:r>
      <w:r>
        <w:rPr>
          <w:color w:val="231F20"/>
          <w:sz w:val="18"/>
        </w:rPr>
        <w:t>object.</w:t>
      </w:r>
    </w:p>
    <w:p w:rsidR="00FA3020" w:rsidRDefault="00350426">
      <w:pPr>
        <w:pStyle w:val="ListParagraph"/>
        <w:numPr>
          <w:ilvl w:val="1"/>
          <w:numId w:val="75"/>
        </w:numPr>
        <w:tabs>
          <w:tab w:val="left" w:pos="2279"/>
          <w:tab w:val="left" w:pos="2280"/>
        </w:tabs>
        <w:spacing w:before="64"/>
        <w:ind w:left="2280"/>
        <w:rPr>
          <w:sz w:val="18"/>
        </w:rPr>
      </w:pPr>
      <w:r>
        <w:rPr>
          <w:rFonts w:ascii="Courier New"/>
          <w:color w:val="231F20"/>
          <w:sz w:val="18"/>
        </w:rPr>
        <w:t xml:space="preserve">main </w:t>
      </w:r>
      <w:r>
        <w:rPr>
          <w:color w:val="231F20"/>
          <w:sz w:val="18"/>
        </w:rPr>
        <w:t>is a reference to an</w:t>
      </w:r>
      <w:r>
        <w:rPr>
          <w:color w:val="231F20"/>
          <w:spacing w:val="-11"/>
          <w:sz w:val="18"/>
        </w:rPr>
        <w:t xml:space="preserve"> </w:t>
      </w:r>
      <w:r>
        <w:rPr>
          <w:color w:val="231F20"/>
          <w:sz w:val="18"/>
        </w:rPr>
        <w:t>object.</w:t>
      </w:r>
    </w:p>
    <w:p w:rsidR="00FA3020" w:rsidRPr="006F1BF5" w:rsidRDefault="00350426">
      <w:pPr>
        <w:pStyle w:val="ListParagraph"/>
        <w:numPr>
          <w:ilvl w:val="1"/>
          <w:numId w:val="75"/>
        </w:numPr>
        <w:tabs>
          <w:tab w:val="left" w:pos="2280"/>
        </w:tabs>
        <w:ind w:left="2280"/>
        <w:rPr>
          <w:sz w:val="18"/>
        </w:rPr>
      </w:pPr>
      <w:r>
        <w:rPr>
          <w:color w:val="231F20"/>
          <w:w w:val="105"/>
          <w:sz w:val="18"/>
        </w:rPr>
        <w:t>None of the</w:t>
      </w:r>
      <w:r>
        <w:rPr>
          <w:color w:val="231F20"/>
          <w:spacing w:val="23"/>
          <w:w w:val="105"/>
          <w:sz w:val="18"/>
        </w:rPr>
        <w:t xml:space="preserve"> </w:t>
      </w:r>
      <w:r>
        <w:rPr>
          <w:color w:val="231F20"/>
          <w:w w:val="105"/>
          <w:sz w:val="18"/>
        </w:rPr>
        <w:t>above.</w:t>
      </w: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Default="006F1BF5" w:rsidP="006F1BF5">
      <w:pPr>
        <w:tabs>
          <w:tab w:val="left" w:pos="2280"/>
        </w:tabs>
        <w:rPr>
          <w:sz w:val="18"/>
        </w:rPr>
      </w:pPr>
    </w:p>
    <w:p w:rsidR="006F1BF5" w:rsidRPr="006F1BF5" w:rsidRDefault="006F1BF5" w:rsidP="006F1BF5">
      <w:pPr>
        <w:tabs>
          <w:tab w:val="left" w:pos="2280"/>
        </w:tabs>
        <w:rPr>
          <w:sz w:val="18"/>
        </w:rPr>
      </w:pPr>
      <w:r w:rsidRPr="006F1BF5">
        <w:rPr>
          <w:sz w:val="18"/>
        </w:rPr>
        <w:t>17.</w:t>
      </w:r>
      <w:r w:rsidRPr="006F1BF5">
        <w:rPr>
          <w:sz w:val="18"/>
        </w:rPr>
        <w:tab/>
        <w:t xml:space="preserve">A, E. Bunny is a class, which can be seen from the declaration: public class Bunny. </w:t>
      </w:r>
      <w:proofErr w:type="gramStart"/>
      <w:r w:rsidRPr="006F1BF5">
        <w:rPr>
          <w:sz w:val="18"/>
        </w:rPr>
        <w:t>bun</w:t>
      </w:r>
      <w:proofErr w:type="gramEnd"/>
    </w:p>
    <w:p w:rsidR="006F1BF5" w:rsidRPr="006F1BF5" w:rsidRDefault="006F1BF5" w:rsidP="006F1BF5">
      <w:pPr>
        <w:tabs>
          <w:tab w:val="left" w:pos="2280"/>
        </w:tabs>
        <w:rPr>
          <w:sz w:val="18"/>
        </w:rPr>
      </w:pPr>
      <w:proofErr w:type="gramStart"/>
      <w:r w:rsidRPr="006F1BF5">
        <w:rPr>
          <w:sz w:val="18"/>
        </w:rPr>
        <w:t>is</w:t>
      </w:r>
      <w:proofErr w:type="gramEnd"/>
      <w:r w:rsidRPr="006F1BF5">
        <w:rPr>
          <w:sz w:val="18"/>
        </w:rPr>
        <w:t xml:space="preserve"> a reference to an object. </w:t>
      </w:r>
      <w:proofErr w:type="gramStart"/>
      <w:r w:rsidRPr="006F1BF5">
        <w:rPr>
          <w:sz w:val="18"/>
        </w:rPr>
        <w:t>main(</w:t>
      </w:r>
      <w:proofErr w:type="gramEnd"/>
      <w:r w:rsidRPr="006F1BF5">
        <w:rPr>
          <w:sz w:val="18"/>
        </w:rPr>
        <w:t>) is a method.</w:t>
      </w:r>
    </w:p>
    <w:p w:rsidR="00FA3020" w:rsidRDefault="00350426">
      <w:pPr>
        <w:pStyle w:val="ListParagraph"/>
        <w:numPr>
          <w:ilvl w:val="0"/>
          <w:numId w:val="75"/>
        </w:numPr>
        <w:tabs>
          <w:tab w:val="left" w:pos="1920"/>
        </w:tabs>
        <w:spacing w:before="160"/>
        <w:ind w:left="1920" w:right="1625"/>
        <w:jc w:val="left"/>
        <w:rPr>
          <w:sz w:val="18"/>
        </w:rPr>
      </w:pPr>
      <w:r>
        <w:rPr>
          <w:color w:val="231F20"/>
          <w:spacing w:val="2"/>
          <w:sz w:val="18"/>
        </w:rPr>
        <w:t xml:space="preserve">Which </w:t>
      </w:r>
      <w:r>
        <w:rPr>
          <w:color w:val="231F20"/>
          <w:sz w:val="18"/>
        </w:rPr>
        <w:t xml:space="preserve">represent the order in which the following statements </w:t>
      </w:r>
      <w:r>
        <w:rPr>
          <w:color w:val="231F20"/>
          <w:spacing w:val="2"/>
          <w:sz w:val="18"/>
        </w:rPr>
        <w:t xml:space="preserve">can </w:t>
      </w:r>
      <w:r>
        <w:rPr>
          <w:color w:val="231F20"/>
          <w:sz w:val="18"/>
        </w:rPr>
        <w:t xml:space="preserve">be assembled into a pro- </w:t>
      </w:r>
      <w:r>
        <w:rPr>
          <w:color w:val="231F20"/>
          <w:spacing w:val="2"/>
          <w:sz w:val="18"/>
        </w:rPr>
        <w:t>gram</w:t>
      </w:r>
      <w:r>
        <w:rPr>
          <w:color w:val="231F20"/>
          <w:spacing w:val="10"/>
          <w:sz w:val="18"/>
        </w:rPr>
        <w:t xml:space="preserve"> </w:t>
      </w:r>
      <w:r>
        <w:rPr>
          <w:color w:val="231F20"/>
          <w:sz w:val="18"/>
        </w:rPr>
        <w:t>that</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compile</w:t>
      </w:r>
      <w:r>
        <w:rPr>
          <w:color w:val="231F20"/>
          <w:spacing w:val="10"/>
          <w:sz w:val="18"/>
        </w:rPr>
        <w:t xml:space="preserve"> </w:t>
      </w:r>
      <w:r>
        <w:rPr>
          <w:color w:val="231F20"/>
          <w:sz w:val="18"/>
        </w:rPr>
        <w:t>successfully?</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1"/>
          <w:sz w:val="18"/>
        </w:rPr>
        <w:t xml:space="preserve"> </w:t>
      </w:r>
      <w:r>
        <w:rPr>
          <w:color w:val="231F20"/>
          <w:sz w:val="18"/>
        </w:rPr>
        <w:t>that</w:t>
      </w:r>
      <w:r>
        <w:rPr>
          <w:color w:val="231F20"/>
          <w:spacing w:val="10"/>
          <w:sz w:val="18"/>
        </w:rPr>
        <w:t xml:space="preserve"> </w:t>
      </w:r>
      <w:r>
        <w:rPr>
          <w:color w:val="231F20"/>
          <w:sz w:val="18"/>
        </w:rPr>
        <w:t>apply)</w:t>
      </w:r>
    </w:p>
    <w:p w:rsidR="00FA3020" w:rsidRDefault="00350426">
      <w:pPr>
        <w:spacing w:before="79"/>
        <w:ind w:left="1920"/>
        <w:rPr>
          <w:rFonts w:ascii="Courier New"/>
          <w:sz w:val="17"/>
        </w:rPr>
      </w:pPr>
      <w:r>
        <w:rPr>
          <w:rFonts w:ascii="Courier New"/>
          <w:color w:val="231F20"/>
          <w:sz w:val="17"/>
        </w:rPr>
        <w:t>A: class Rabbit {}</w:t>
      </w:r>
    </w:p>
    <w:p w:rsidR="00FA3020" w:rsidRDefault="00350426">
      <w:pPr>
        <w:spacing w:before="68"/>
        <w:ind w:left="1920" w:right="6630"/>
        <w:rPr>
          <w:rFonts w:ascii="Courier New"/>
          <w:sz w:val="17"/>
        </w:rPr>
      </w:pPr>
      <w:r>
        <w:rPr>
          <w:rFonts w:ascii="Courier New"/>
          <w:color w:val="231F20"/>
          <w:w w:val="95"/>
          <w:sz w:val="17"/>
        </w:rPr>
        <w:t>B: import</w:t>
      </w:r>
      <w:r>
        <w:rPr>
          <w:rFonts w:ascii="Courier New"/>
          <w:color w:val="231F20"/>
          <w:spacing w:val="-54"/>
          <w:w w:val="95"/>
          <w:sz w:val="17"/>
        </w:rPr>
        <w:t xml:space="preserve"> </w:t>
      </w:r>
      <w:r>
        <w:rPr>
          <w:rFonts w:ascii="Courier New"/>
          <w:color w:val="231F20"/>
          <w:spacing w:val="-2"/>
          <w:w w:val="95"/>
          <w:sz w:val="17"/>
        </w:rPr>
        <w:t>java.util.*;</w:t>
      </w:r>
    </w:p>
    <w:p w:rsidR="00FA3020" w:rsidRDefault="00350426">
      <w:pPr>
        <w:spacing w:before="67"/>
        <w:ind w:left="1920" w:right="6630"/>
        <w:rPr>
          <w:rFonts w:ascii="Courier New"/>
          <w:sz w:val="17"/>
        </w:rPr>
      </w:pPr>
      <w:r>
        <w:rPr>
          <w:rFonts w:ascii="Courier New"/>
          <w:color w:val="231F20"/>
          <w:sz w:val="17"/>
        </w:rPr>
        <w:t>C: package</w:t>
      </w:r>
      <w:r>
        <w:rPr>
          <w:rFonts w:ascii="Courier New"/>
          <w:color w:val="231F20"/>
          <w:spacing w:val="-72"/>
          <w:sz w:val="17"/>
        </w:rPr>
        <w:t xml:space="preserve"> </w:t>
      </w:r>
      <w:r>
        <w:rPr>
          <w:rFonts w:ascii="Courier New"/>
          <w:color w:val="231F20"/>
          <w:sz w:val="17"/>
        </w:rPr>
        <w:t>animals;</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260"/>
        </w:tabs>
        <w:spacing w:before="89"/>
        <w:ind w:left="1425"/>
        <w:rPr>
          <w:rFonts w:ascii="Calibri" w:hAnsi="Calibri"/>
          <w:sz w:val="18"/>
        </w:rPr>
      </w:pPr>
      <w:r>
        <w:rPr>
          <w:rFonts w:ascii="Calibri" w:hAnsi="Calibri"/>
          <w:b/>
          <w:color w:val="231F20"/>
          <w:spacing w:val="4"/>
          <w:sz w:val="17"/>
        </w:rPr>
        <w:lastRenderedPageBreak/>
        <w:t>48</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9"/>
        <w:rPr>
          <w:rFonts w:ascii="Calibri"/>
          <w:sz w:val="28"/>
        </w:rPr>
      </w:pPr>
    </w:p>
    <w:p w:rsidR="00FA3020" w:rsidRDefault="00350426">
      <w:pPr>
        <w:pStyle w:val="ListParagraph"/>
        <w:numPr>
          <w:ilvl w:val="0"/>
          <w:numId w:val="32"/>
        </w:numPr>
        <w:tabs>
          <w:tab w:val="left" w:pos="2160"/>
        </w:tabs>
        <w:spacing w:before="1"/>
        <w:rPr>
          <w:sz w:val="18"/>
        </w:rPr>
      </w:pPr>
      <w:r>
        <w:rPr>
          <w:color w:val="231F20"/>
          <w:spacing w:val="3"/>
          <w:w w:val="125"/>
          <w:sz w:val="18"/>
        </w:rPr>
        <w:t>A, B,</w:t>
      </w:r>
      <w:r>
        <w:rPr>
          <w:color w:val="231F20"/>
          <w:spacing w:val="-28"/>
          <w:w w:val="125"/>
          <w:sz w:val="18"/>
        </w:rPr>
        <w:t xml:space="preserve"> </w:t>
      </w:r>
      <w:r>
        <w:rPr>
          <w:color w:val="231F20"/>
          <w:w w:val="125"/>
          <w:sz w:val="18"/>
        </w:rPr>
        <w:t>C</w:t>
      </w:r>
    </w:p>
    <w:p w:rsidR="00FA3020" w:rsidRDefault="00350426">
      <w:pPr>
        <w:pStyle w:val="ListParagraph"/>
        <w:numPr>
          <w:ilvl w:val="0"/>
          <w:numId w:val="32"/>
        </w:numPr>
        <w:tabs>
          <w:tab w:val="left" w:pos="2160"/>
        </w:tabs>
        <w:spacing w:before="70"/>
        <w:rPr>
          <w:sz w:val="18"/>
        </w:rPr>
      </w:pPr>
      <w:r>
        <w:rPr>
          <w:color w:val="231F20"/>
          <w:spacing w:val="3"/>
          <w:w w:val="125"/>
          <w:sz w:val="18"/>
        </w:rPr>
        <w:t xml:space="preserve">B, </w:t>
      </w:r>
      <w:r>
        <w:rPr>
          <w:color w:val="231F20"/>
          <w:spacing w:val="4"/>
          <w:w w:val="125"/>
          <w:sz w:val="18"/>
        </w:rPr>
        <w:t>C,</w:t>
      </w:r>
      <w:r>
        <w:rPr>
          <w:color w:val="231F20"/>
          <w:spacing w:val="-28"/>
          <w:w w:val="125"/>
          <w:sz w:val="18"/>
        </w:rPr>
        <w:t xml:space="preserve"> </w:t>
      </w:r>
      <w:r>
        <w:rPr>
          <w:color w:val="231F20"/>
          <w:w w:val="125"/>
          <w:sz w:val="18"/>
        </w:rPr>
        <w:t>A</w:t>
      </w:r>
    </w:p>
    <w:p w:rsidR="00FA3020" w:rsidRDefault="00350426">
      <w:pPr>
        <w:pStyle w:val="ListParagraph"/>
        <w:numPr>
          <w:ilvl w:val="0"/>
          <w:numId w:val="32"/>
        </w:numPr>
        <w:tabs>
          <w:tab w:val="left" w:pos="2160"/>
        </w:tabs>
        <w:spacing w:before="70"/>
        <w:rPr>
          <w:sz w:val="18"/>
        </w:rPr>
      </w:pPr>
      <w:r>
        <w:rPr>
          <w:color w:val="231F20"/>
          <w:spacing w:val="4"/>
          <w:w w:val="125"/>
          <w:sz w:val="18"/>
        </w:rPr>
        <w:t xml:space="preserve">C, </w:t>
      </w:r>
      <w:r>
        <w:rPr>
          <w:color w:val="231F20"/>
          <w:spacing w:val="3"/>
          <w:w w:val="125"/>
          <w:sz w:val="18"/>
        </w:rPr>
        <w:t>B,</w:t>
      </w:r>
      <w:r>
        <w:rPr>
          <w:color w:val="231F20"/>
          <w:spacing w:val="-29"/>
          <w:w w:val="125"/>
          <w:sz w:val="18"/>
        </w:rPr>
        <w:t xml:space="preserve"> </w:t>
      </w:r>
      <w:r>
        <w:rPr>
          <w:color w:val="231F20"/>
          <w:w w:val="125"/>
          <w:sz w:val="18"/>
        </w:rPr>
        <w:t>A</w:t>
      </w:r>
    </w:p>
    <w:p w:rsidR="00FA3020" w:rsidRDefault="00350426">
      <w:pPr>
        <w:pStyle w:val="ListParagraph"/>
        <w:numPr>
          <w:ilvl w:val="0"/>
          <w:numId w:val="32"/>
        </w:numPr>
        <w:tabs>
          <w:tab w:val="left" w:pos="2160"/>
        </w:tabs>
        <w:spacing w:before="70"/>
        <w:rPr>
          <w:sz w:val="18"/>
        </w:rPr>
      </w:pPr>
      <w:r>
        <w:rPr>
          <w:color w:val="231F20"/>
          <w:spacing w:val="3"/>
          <w:w w:val="110"/>
          <w:sz w:val="18"/>
        </w:rPr>
        <w:t>B,</w:t>
      </w:r>
      <w:r>
        <w:rPr>
          <w:color w:val="231F20"/>
          <w:spacing w:val="11"/>
          <w:w w:val="110"/>
          <w:sz w:val="18"/>
        </w:rPr>
        <w:t xml:space="preserve"> </w:t>
      </w:r>
      <w:r>
        <w:rPr>
          <w:color w:val="231F20"/>
          <w:w w:val="110"/>
          <w:sz w:val="18"/>
        </w:rPr>
        <w:t>A</w:t>
      </w:r>
    </w:p>
    <w:p w:rsidR="00FA3020" w:rsidRDefault="00350426">
      <w:pPr>
        <w:pStyle w:val="ListParagraph"/>
        <w:numPr>
          <w:ilvl w:val="0"/>
          <w:numId w:val="32"/>
        </w:numPr>
        <w:tabs>
          <w:tab w:val="left" w:pos="2160"/>
        </w:tabs>
        <w:spacing w:before="71"/>
        <w:rPr>
          <w:sz w:val="18"/>
        </w:rPr>
      </w:pPr>
      <w:r>
        <w:rPr>
          <w:color w:val="231F20"/>
          <w:spacing w:val="4"/>
          <w:w w:val="125"/>
          <w:sz w:val="18"/>
        </w:rPr>
        <w:t>C,</w:t>
      </w:r>
      <w:r>
        <w:rPr>
          <w:color w:val="231F20"/>
          <w:spacing w:val="-3"/>
          <w:w w:val="125"/>
          <w:sz w:val="18"/>
        </w:rPr>
        <w:t xml:space="preserve"> </w:t>
      </w:r>
      <w:r>
        <w:rPr>
          <w:color w:val="231F20"/>
          <w:w w:val="125"/>
          <w:sz w:val="18"/>
        </w:rPr>
        <w:t>A</w:t>
      </w:r>
    </w:p>
    <w:p w:rsidR="00FA3020" w:rsidRDefault="00350426">
      <w:pPr>
        <w:pStyle w:val="ListParagraph"/>
        <w:numPr>
          <w:ilvl w:val="0"/>
          <w:numId w:val="32"/>
        </w:numPr>
        <w:tabs>
          <w:tab w:val="left" w:pos="2159"/>
          <w:tab w:val="left" w:pos="2160"/>
        </w:tabs>
        <w:spacing w:before="70"/>
        <w:rPr>
          <w:sz w:val="18"/>
        </w:rPr>
      </w:pPr>
      <w:r>
        <w:rPr>
          <w:color w:val="231F20"/>
          <w:spacing w:val="3"/>
          <w:w w:val="125"/>
          <w:sz w:val="18"/>
        </w:rPr>
        <w:t>A,</w:t>
      </w:r>
      <w:r>
        <w:rPr>
          <w:color w:val="231F20"/>
          <w:spacing w:val="-3"/>
          <w:w w:val="125"/>
          <w:sz w:val="18"/>
        </w:rPr>
        <w:t xml:space="preserve"> </w:t>
      </w:r>
      <w:r>
        <w:rPr>
          <w:color w:val="231F20"/>
          <w:w w:val="125"/>
          <w:sz w:val="18"/>
        </w:rPr>
        <w:t>C</w:t>
      </w:r>
    </w:p>
    <w:p w:rsidR="00FA3020" w:rsidRPr="006F1BF5" w:rsidRDefault="00350426">
      <w:pPr>
        <w:pStyle w:val="ListParagraph"/>
        <w:numPr>
          <w:ilvl w:val="0"/>
          <w:numId w:val="32"/>
        </w:numPr>
        <w:tabs>
          <w:tab w:val="left" w:pos="2160"/>
        </w:tabs>
        <w:spacing w:before="70"/>
        <w:rPr>
          <w:sz w:val="18"/>
        </w:rPr>
      </w:pPr>
      <w:r>
        <w:rPr>
          <w:color w:val="231F20"/>
          <w:spacing w:val="3"/>
          <w:w w:val="110"/>
          <w:sz w:val="18"/>
        </w:rPr>
        <w:t>A,</w:t>
      </w:r>
      <w:r>
        <w:rPr>
          <w:color w:val="231F20"/>
          <w:spacing w:val="11"/>
          <w:w w:val="110"/>
          <w:sz w:val="18"/>
        </w:rPr>
        <w:t xml:space="preserve"> </w:t>
      </w:r>
      <w:r>
        <w:rPr>
          <w:color w:val="231F20"/>
          <w:w w:val="110"/>
          <w:sz w:val="18"/>
        </w:rPr>
        <w:t>B</w:t>
      </w:r>
    </w:p>
    <w:p w:rsidR="006F1BF5" w:rsidRDefault="006F1BF5" w:rsidP="006F1BF5">
      <w:pPr>
        <w:tabs>
          <w:tab w:val="left" w:pos="2160"/>
        </w:tabs>
        <w:spacing w:before="70"/>
        <w:rPr>
          <w:sz w:val="18"/>
        </w:rPr>
      </w:pPr>
    </w:p>
    <w:p w:rsidR="006F1BF5" w:rsidRDefault="006F1BF5" w:rsidP="006F1BF5">
      <w:pPr>
        <w:tabs>
          <w:tab w:val="left" w:pos="2160"/>
        </w:tabs>
        <w:spacing w:before="70"/>
        <w:rPr>
          <w:sz w:val="18"/>
        </w:rPr>
      </w:pPr>
    </w:p>
    <w:p w:rsidR="006F1BF5" w:rsidRDefault="006F1BF5" w:rsidP="006F1BF5">
      <w:pPr>
        <w:tabs>
          <w:tab w:val="left" w:pos="2160"/>
        </w:tabs>
        <w:spacing w:before="70"/>
        <w:rPr>
          <w:sz w:val="18"/>
        </w:rPr>
      </w:pPr>
    </w:p>
    <w:p w:rsidR="006F1BF5" w:rsidRDefault="006F1BF5" w:rsidP="006F1BF5">
      <w:pPr>
        <w:tabs>
          <w:tab w:val="left" w:pos="2160"/>
        </w:tabs>
        <w:spacing w:before="70"/>
        <w:rPr>
          <w:sz w:val="18"/>
        </w:rPr>
      </w:pPr>
    </w:p>
    <w:p w:rsidR="006F1BF5" w:rsidRDefault="006F1BF5" w:rsidP="006F1BF5">
      <w:pPr>
        <w:tabs>
          <w:tab w:val="left" w:pos="2160"/>
        </w:tabs>
        <w:spacing w:before="70"/>
        <w:rPr>
          <w:sz w:val="18"/>
        </w:rPr>
      </w:pPr>
    </w:p>
    <w:p w:rsidR="006F1BF5" w:rsidRDefault="006F1BF5" w:rsidP="006F1BF5">
      <w:pPr>
        <w:tabs>
          <w:tab w:val="left" w:pos="2160"/>
        </w:tabs>
        <w:spacing w:before="70"/>
        <w:rPr>
          <w:sz w:val="18"/>
        </w:rPr>
      </w:pPr>
    </w:p>
    <w:p w:rsidR="006F1BF5" w:rsidRDefault="006F1BF5" w:rsidP="006F1BF5">
      <w:pPr>
        <w:tabs>
          <w:tab w:val="left" w:pos="2160"/>
        </w:tabs>
        <w:spacing w:before="70"/>
        <w:rPr>
          <w:sz w:val="18"/>
        </w:rPr>
      </w:pPr>
    </w:p>
    <w:p w:rsidR="006F1BF5" w:rsidRDefault="006F1BF5" w:rsidP="006F1BF5">
      <w:pPr>
        <w:tabs>
          <w:tab w:val="left" w:pos="2160"/>
        </w:tabs>
        <w:spacing w:before="70"/>
        <w:rPr>
          <w:sz w:val="18"/>
        </w:rPr>
      </w:pPr>
    </w:p>
    <w:p w:rsidR="006F1BF5" w:rsidRDefault="006F1BF5" w:rsidP="006F1BF5">
      <w:pPr>
        <w:tabs>
          <w:tab w:val="left" w:pos="2160"/>
        </w:tabs>
        <w:spacing w:before="70"/>
        <w:rPr>
          <w:sz w:val="18"/>
        </w:rPr>
      </w:pPr>
    </w:p>
    <w:p w:rsidR="006F1BF5" w:rsidRDefault="006F1BF5" w:rsidP="006F1BF5">
      <w:pPr>
        <w:tabs>
          <w:tab w:val="left" w:pos="2160"/>
        </w:tabs>
        <w:spacing w:before="70"/>
        <w:rPr>
          <w:sz w:val="18"/>
        </w:rPr>
      </w:pPr>
    </w:p>
    <w:p w:rsidR="006F1BF5" w:rsidRPr="006F1BF5" w:rsidRDefault="006F1BF5" w:rsidP="006F1BF5">
      <w:pPr>
        <w:tabs>
          <w:tab w:val="left" w:pos="2160"/>
        </w:tabs>
        <w:spacing w:before="70"/>
        <w:rPr>
          <w:sz w:val="18"/>
        </w:rPr>
      </w:pPr>
      <w:r w:rsidRPr="006F1BF5">
        <w:rPr>
          <w:sz w:val="18"/>
        </w:rPr>
        <w:t>18.</w:t>
      </w:r>
      <w:r w:rsidRPr="006F1BF5">
        <w:rPr>
          <w:sz w:val="18"/>
        </w:rPr>
        <w:tab/>
        <w:t>C, D, E. package and import are both optional. If both are present, the order must be package, then import, then class. Option A is incorrect because class is before package and import. Option B is incorrect because import is before package. Option F is incorrect because class is before package. Option G is incorrect because class is before import.</w:t>
      </w:r>
    </w:p>
    <w:p w:rsidR="00FA3020" w:rsidRDefault="00350426">
      <w:pPr>
        <w:pStyle w:val="ListParagraph"/>
        <w:numPr>
          <w:ilvl w:val="0"/>
          <w:numId w:val="75"/>
        </w:numPr>
        <w:tabs>
          <w:tab w:val="left" w:pos="1800"/>
        </w:tabs>
        <w:spacing w:before="164" w:line="235" w:lineRule="auto"/>
        <w:ind w:left="1799" w:right="2162"/>
        <w:jc w:val="left"/>
        <w:rPr>
          <w:sz w:val="18"/>
        </w:rPr>
      </w:pPr>
      <w:r>
        <w:rPr>
          <w:color w:val="231F20"/>
          <w:sz w:val="18"/>
        </w:rPr>
        <w:t xml:space="preserve">Suppose we have a class named </w:t>
      </w:r>
      <w:r>
        <w:rPr>
          <w:rFonts w:ascii="Courier New"/>
          <w:color w:val="231F20"/>
          <w:sz w:val="18"/>
        </w:rPr>
        <w:t>Rabbit</w:t>
      </w:r>
      <w:r>
        <w:rPr>
          <w:color w:val="231F20"/>
          <w:sz w:val="18"/>
        </w:rPr>
        <w:t xml:space="preserve">. </w:t>
      </w:r>
      <w:r>
        <w:rPr>
          <w:color w:val="231F20"/>
          <w:spacing w:val="2"/>
          <w:sz w:val="18"/>
        </w:rPr>
        <w:t xml:space="preserve">Which </w:t>
      </w:r>
      <w:r>
        <w:rPr>
          <w:color w:val="231F20"/>
          <w:sz w:val="18"/>
        </w:rPr>
        <w:t>of the following statements are true? (Choose all that</w:t>
      </w:r>
      <w:r>
        <w:rPr>
          <w:color w:val="231F20"/>
          <w:spacing w:val="30"/>
          <w:sz w:val="18"/>
        </w:rPr>
        <w:t xml:space="preserve"> </w:t>
      </w:r>
      <w:r>
        <w:rPr>
          <w:color w:val="231F20"/>
          <w:sz w:val="18"/>
        </w:rPr>
        <w:t>apply)</w:t>
      </w:r>
    </w:p>
    <w:p w:rsidR="00FA3020" w:rsidRDefault="00350426">
      <w:pPr>
        <w:spacing w:before="78"/>
        <w:ind w:left="1800"/>
        <w:rPr>
          <w:rFonts w:ascii="Courier New"/>
          <w:sz w:val="17"/>
        </w:rPr>
      </w:pPr>
      <w:r>
        <w:rPr>
          <w:rFonts w:ascii="Courier New"/>
          <w:color w:val="231F20"/>
          <w:sz w:val="17"/>
        </w:rPr>
        <w:t>1: public class Rabbit</w:t>
      </w:r>
      <w:r>
        <w:rPr>
          <w:rFonts w:ascii="Courier New"/>
          <w:color w:val="231F20"/>
          <w:spacing w:val="-55"/>
          <w:sz w:val="17"/>
        </w:rPr>
        <w:t xml:space="preserve"> </w:t>
      </w:r>
      <w:r>
        <w:rPr>
          <w:rFonts w:ascii="Courier New"/>
          <w:color w:val="231F20"/>
          <w:sz w:val="17"/>
        </w:rPr>
        <w:t>{</w:t>
      </w:r>
    </w:p>
    <w:p w:rsidR="00FA3020" w:rsidRDefault="00350426">
      <w:pPr>
        <w:tabs>
          <w:tab w:val="left" w:pos="2269"/>
          <w:tab w:val="left" w:pos="2363"/>
        </w:tabs>
        <w:spacing w:before="68" w:line="324" w:lineRule="auto"/>
        <w:ind w:left="1800" w:right="4589"/>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3:</w:t>
      </w:r>
      <w:r>
        <w:rPr>
          <w:rFonts w:ascii="Courier New"/>
          <w:color w:val="231F20"/>
          <w:sz w:val="17"/>
        </w:rPr>
        <w:tab/>
      </w:r>
      <w:r>
        <w:rPr>
          <w:rFonts w:ascii="Courier New"/>
          <w:color w:val="231F20"/>
          <w:sz w:val="17"/>
        </w:rPr>
        <w:tab/>
        <w:t>Rabbit one = new</w:t>
      </w:r>
      <w:r>
        <w:rPr>
          <w:rFonts w:ascii="Courier New"/>
          <w:color w:val="231F20"/>
          <w:spacing w:val="-78"/>
          <w:sz w:val="17"/>
        </w:rPr>
        <w:t xml:space="preserve"> </w:t>
      </w:r>
      <w:r>
        <w:rPr>
          <w:rFonts w:ascii="Courier New"/>
          <w:color w:val="231F20"/>
          <w:sz w:val="17"/>
        </w:rPr>
        <w:t>Rabbit();</w:t>
      </w:r>
    </w:p>
    <w:p w:rsidR="00FA3020" w:rsidRDefault="00350426">
      <w:pPr>
        <w:tabs>
          <w:tab w:val="left" w:pos="2363"/>
        </w:tabs>
        <w:spacing w:line="324" w:lineRule="auto"/>
        <w:ind w:left="1800" w:right="5810"/>
        <w:rPr>
          <w:rFonts w:ascii="Courier New"/>
          <w:sz w:val="17"/>
        </w:rPr>
      </w:pPr>
      <w:r>
        <w:rPr>
          <w:rFonts w:ascii="Courier New"/>
          <w:color w:val="231F20"/>
          <w:sz w:val="17"/>
        </w:rPr>
        <w:t>4:</w:t>
      </w:r>
      <w:r>
        <w:rPr>
          <w:rFonts w:ascii="Courier New"/>
          <w:color w:val="231F20"/>
          <w:sz w:val="17"/>
        </w:rPr>
        <w:tab/>
        <w:t>Rabbit</w:t>
      </w:r>
      <w:r>
        <w:rPr>
          <w:rFonts w:ascii="Courier New"/>
          <w:color w:val="231F20"/>
          <w:spacing w:val="-54"/>
          <w:sz w:val="17"/>
        </w:rPr>
        <w:t xml:space="preserve"> </w:t>
      </w:r>
      <w:r>
        <w:rPr>
          <w:rFonts w:ascii="Courier New"/>
          <w:color w:val="231F20"/>
          <w:sz w:val="17"/>
        </w:rPr>
        <w:t>two</w:t>
      </w:r>
      <w:r>
        <w:rPr>
          <w:rFonts w:ascii="Courier New"/>
          <w:color w:val="231F20"/>
          <w:spacing w:val="-54"/>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new</w:t>
      </w:r>
      <w:r>
        <w:rPr>
          <w:rFonts w:ascii="Courier New"/>
          <w:color w:val="231F20"/>
          <w:spacing w:val="-54"/>
          <w:sz w:val="17"/>
        </w:rPr>
        <w:t xml:space="preserve"> </w:t>
      </w:r>
      <w:r>
        <w:rPr>
          <w:rFonts w:ascii="Courier New"/>
          <w:color w:val="231F20"/>
          <w:sz w:val="17"/>
        </w:rPr>
        <w:t>Rabbit(); 5:</w:t>
      </w:r>
      <w:r>
        <w:rPr>
          <w:rFonts w:ascii="Courier New"/>
          <w:color w:val="231F20"/>
          <w:sz w:val="17"/>
        </w:rPr>
        <w:tab/>
        <w:t>Rabbit three =</w:t>
      </w:r>
      <w:r>
        <w:rPr>
          <w:rFonts w:ascii="Courier New"/>
          <w:color w:val="231F20"/>
          <w:spacing w:val="-66"/>
          <w:sz w:val="17"/>
        </w:rPr>
        <w:t xml:space="preserve"> </w:t>
      </w:r>
      <w:r>
        <w:rPr>
          <w:rFonts w:ascii="Courier New"/>
          <w:color w:val="231F20"/>
          <w:sz w:val="17"/>
        </w:rPr>
        <w:t>one;</w:t>
      </w:r>
    </w:p>
    <w:p w:rsidR="00FA3020" w:rsidRDefault="00350426">
      <w:pPr>
        <w:tabs>
          <w:tab w:val="left" w:pos="2363"/>
        </w:tabs>
        <w:ind w:left="1800"/>
        <w:rPr>
          <w:rFonts w:ascii="Courier New"/>
          <w:sz w:val="17"/>
        </w:rPr>
      </w:pPr>
      <w:r>
        <w:rPr>
          <w:rFonts w:ascii="Courier New"/>
          <w:color w:val="231F20"/>
          <w:sz w:val="17"/>
        </w:rPr>
        <w:t>6:</w:t>
      </w:r>
      <w:r>
        <w:rPr>
          <w:rFonts w:ascii="Courier New"/>
          <w:color w:val="231F20"/>
          <w:sz w:val="17"/>
        </w:rPr>
        <w:tab/>
        <w:t>one =</w:t>
      </w:r>
      <w:r>
        <w:rPr>
          <w:rFonts w:ascii="Courier New"/>
          <w:color w:val="231F20"/>
          <w:spacing w:val="-20"/>
          <w:sz w:val="17"/>
        </w:rPr>
        <w:t xml:space="preserve"> </w:t>
      </w:r>
      <w:r>
        <w:rPr>
          <w:rFonts w:ascii="Courier New"/>
          <w:color w:val="231F20"/>
          <w:sz w:val="17"/>
        </w:rPr>
        <w:t>null;</w:t>
      </w:r>
    </w:p>
    <w:p w:rsidR="00FA3020" w:rsidRDefault="00350426">
      <w:pPr>
        <w:tabs>
          <w:tab w:val="left" w:pos="2363"/>
        </w:tabs>
        <w:spacing w:before="67" w:line="324" w:lineRule="auto"/>
        <w:ind w:left="1800" w:right="6562"/>
        <w:rPr>
          <w:rFonts w:ascii="Courier New"/>
          <w:sz w:val="17"/>
        </w:rPr>
      </w:pPr>
      <w:r>
        <w:rPr>
          <w:rFonts w:ascii="Courier New"/>
          <w:color w:val="231F20"/>
          <w:sz w:val="17"/>
        </w:rPr>
        <w:t>7:</w:t>
      </w:r>
      <w:r>
        <w:rPr>
          <w:rFonts w:ascii="Courier New"/>
          <w:color w:val="231F20"/>
          <w:sz w:val="17"/>
        </w:rPr>
        <w:tab/>
        <w:t>Rabbit</w:t>
      </w:r>
      <w:r>
        <w:rPr>
          <w:rFonts w:ascii="Courier New"/>
          <w:color w:val="231F20"/>
          <w:spacing w:val="-46"/>
          <w:sz w:val="17"/>
        </w:rPr>
        <w:t xml:space="preserve"> </w:t>
      </w:r>
      <w:r>
        <w:rPr>
          <w:rFonts w:ascii="Courier New"/>
          <w:color w:val="231F20"/>
          <w:sz w:val="17"/>
        </w:rPr>
        <w:t>four</w:t>
      </w:r>
      <w:r>
        <w:rPr>
          <w:rFonts w:ascii="Courier New"/>
          <w:color w:val="231F20"/>
          <w:spacing w:val="-46"/>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pacing w:val="-4"/>
          <w:sz w:val="17"/>
        </w:rPr>
        <w:t xml:space="preserve">one; </w:t>
      </w:r>
      <w:r>
        <w:rPr>
          <w:rFonts w:ascii="Courier New"/>
          <w:color w:val="231F20"/>
          <w:sz w:val="17"/>
        </w:rPr>
        <w:t>8:</w:t>
      </w:r>
      <w:r>
        <w:rPr>
          <w:rFonts w:ascii="Courier New"/>
          <w:color w:val="231F20"/>
          <w:sz w:val="17"/>
        </w:rPr>
        <w:tab/>
        <w:t>three =</w:t>
      </w:r>
      <w:r>
        <w:rPr>
          <w:rFonts w:ascii="Courier New"/>
          <w:color w:val="231F20"/>
          <w:spacing w:val="-43"/>
          <w:sz w:val="17"/>
        </w:rPr>
        <w:t xml:space="preserve"> </w:t>
      </w:r>
      <w:r>
        <w:rPr>
          <w:rFonts w:ascii="Courier New"/>
          <w:color w:val="231F20"/>
          <w:sz w:val="17"/>
        </w:rPr>
        <w:t>null;</w:t>
      </w:r>
    </w:p>
    <w:p w:rsidR="00FA3020" w:rsidRDefault="00350426">
      <w:pPr>
        <w:tabs>
          <w:tab w:val="left" w:pos="2363"/>
        </w:tabs>
        <w:ind w:left="1800"/>
        <w:rPr>
          <w:rFonts w:ascii="Courier New"/>
          <w:sz w:val="17"/>
        </w:rPr>
      </w:pPr>
      <w:r>
        <w:rPr>
          <w:rFonts w:ascii="Courier New"/>
          <w:color w:val="231F20"/>
          <w:sz w:val="17"/>
        </w:rPr>
        <w:t>9:</w:t>
      </w:r>
      <w:r>
        <w:rPr>
          <w:rFonts w:ascii="Courier New"/>
          <w:color w:val="231F20"/>
          <w:sz w:val="17"/>
        </w:rPr>
        <w:tab/>
        <w:t>two =</w:t>
      </w:r>
      <w:r>
        <w:rPr>
          <w:rFonts w:ascii="Courier New"/>
          <w:color w:val="231F20"/>
          <w:spacing w:val="-20"/>
          <w:sz w:val="17"/>
        </w:rPr>
        <w:t xml:space="preserve"> </w:t>
      </w:r>
      <w:r>
        <w:rPr>
          <w:rFonts w:ascii="Courier New"/>
          <w:color w:val="231F20"/>
          <w:sz w:val="17"/>
        </w:rPr>
        <w:t>null;</w:t>
      </w:r>
    </w:p>
    <w:p w:rsidR="00FA3020" w:rsidRDefault="00350426">
      <w:pPr>
        <w:tabs>
          <w:tab w:val="left" w:pos="2363"/>
        </w:tabs>
        <w:spacing w:before="68" w:line="324" w:lineRule="auto"/>
        <w:ind w:left="1800" w:right="6468"/>
        <w:rPr>
          <w:rFonts w:ascii="Courier New"/>
          <w:sz w:val="17"/>
        </w:rPr>
      </w:pPr>
      <w:r>
        <w:rPr>
          <w:rFonts w:ascii="Courier New"/>
          <w:color w:val="231F20"/>
          <w:sz w:val="17"/>
        </w:rPr>
        <w:t>10:</w:t>
      </w:r>
      <w:r>
        <w:rPr>
          <w:rFonts w:ascii="Courier New"/>
          <w:color w:val="231F20"/>
          <w:sz w:val="17"/>
        </w:rPr>
        <w:tab/>
        <w:t>two</w:t>
      </w:r>
      <w:r>
        <w:rPr>
          <w:rFonts w:ascii="Courier New"/>
          <w:color w:val="231F20"/>
          <w:spacing w:val="-54"/>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new</w:t>
      </w:r>
      <w:r>
        <w:rPr>
          <w:rFonts w:ascii="Courier New"/>
          <w:color w:val="231F20"/>
          <w:spacing w:val="-53"/>
          <w:sz w:val="17"/>
        </w:rPr>
        <w:t xml:space="preserve"> </w:t>
      </w:r>
      <w:r>
        <w:rPr>
          <w:rFonts w:ascii="Courier New"/>
          <w:color w:val="231F20"/>
          <w:sz w:val="17"/>
        </w:rPr>
        <w:t>Rabbit(); 11:</w:t>
      </w:r>
      <w:r>
        <w:rPr>
          <w:rFonts w:ascii="Courier New"/>
          <w:color w:val="231F20"/>
          <w:sz w:val="17"/>
        </w:rPr>
        <w:tab/>
        <w:t>System.gc();</w:t>
      </w:r>
    </w:p>
    <w:p w:rsidR="00FA3020" w:rsidRDefault="00350426">
      <w:pPr>
        <w:ind w:left="1800"/>
        <w:rPr>
          <w:rFonts w:ascii="Courier New"/>
          <w:sz w:val="17"/>
        </w:rPr>
      </w:pPr>
      <w:r>
        <w:rPr>
          <w:rFonts w:ascii="Courier New"/>
          <w:color w:val="231F20"/>
          <w:sz w:val="17"/>
        </w:rPr>
        <w:t>12: } }</w:t>
      </w:r>
    </w:p>
    <w:p w:rsidR="00FA3020" w:rsidRDefault="00350426">
      <w:pPr>
        <w:pStyle w:val="ListParagraph"/>
        <w:numPr>
          <w:ilvl w:val="1"/>
          <w:numId w:val="75"/>
        </w:numPr>
        <w:tabs>
          <w:tab w:val="left" w:pos="2160"/>
        </w:tabs>
        <w:spacing w:before="71" w:line="235" w:lineRule="auto"/>
        <w:ind w:right="1834"/>
        <w:rPr>
          <w:sz w:val="18"/>
        </w:rPr>
      </w:pPr>
      <w:r>
        <w:rPr>
          <w:color w:val="231F20"/>
          <w:spacing w:val="4"/>
          <w:sz w:val="18"/>
        </w:rPr>
        <w:t xml:space="preserve">The </w:t>
      </w:r>
      <w:r>
        <w:rPr>
          <w:rFonts w:ascii="Courier New"/>
          <w:color w:val="231F20"/>
          <w:spacing w:val="2"/>
          <w:sz w:val="18"/>
        </w:rPr>
        <w:t xml:space="preserve">Rabbit </w:t>
      </w:r>
      <w:r>
        <w:rPr>
          <w:color w:val="231F20"/>
          <w:spacing w:val="3"/>
          <w:sz w:val="18"/>
        </w:rPr>
        <w:t xml:space="preserve">object from </w:t>
      </w:r>
      <w:r>
        <w:rPr>
          <w:color w:val="231F20"/>
          <w:spacing w:val="4"/>
          <w:sz w:val="18"/>
        </w:rPr>
        <w:t xml:space="preserve">line </w:t>
      </w:r>
      <w:r>
        <w:rPr>
          <w:color w:val="231F20"/>
          <w:sz w:val="18"/>
        </w:rPr>
        <w:t xml:space="preserve">3 </w:t>
      </w:r>
      <w:r>
        <w:rPr>
          <w:color w:val="231F20"/>
          <w:spacing w:val="2"/>
          <w:sz w:val="18"/>
        </w:rPr>
        <w:t xml:space="preserve">is </w:t>
      </w:r>
      <w:r>
        <w:rPr>
          <w:color w:val="231F20"/>
          <w:spacing w:val="5"/>
          <w:sz w:val="18"/>
        </w:rPr>
        <w:t xml:space="preserve">first </w:t>
      </w:r>
      <w:r>
        <w:rPr>
          <w:color w:val="231F20"/>
          <w:spacing w:val="3"/>
          <w:sz w:val="18"/>
        </w:rPr>
        <w:t xml:space="preserve">eligible </w:t>
      </w:r>
      <w:r>
        <w:rPr>
          <w:color w:val="231F20"/>
          <w:sz w:val="18"/>
        </w:rPr>
        <w:t xml:space="preserve">for </w:t>
      </w:r>
      <w:r>
        <w:rPr>
          <w:color w:val="231F20"/>
          <w:spacing w:val="4"/>
          <w:sz w:val="18"/>
        </w:rPr>
        <w:t xml:space="preserve">garbage collection </w:t>
      </w:r>
      <w:r>
        <w:rPr>
          <w:color w:val="231F20"/>
          <w:spacing w:val="5"/>
          <w:sz w:val="18"/>
        </w:rPr>
        <w:t xml:space="preserve">immediately </w:t>
      </w:r>
      <w:r>
        <w:rPr>
          <w:color w:val="231F20"/>
          <w:spacing w:val="4"/>
          <w:sz w:val="18"/>
        </w:rPr>
        <w:t>following line</w:t>
      </w:r>
      <w:r>
        <w:rPr>
          <w:color w:val="231F20"/>
          <w:spacing w:val="-14"/>
          <w:sz w:val="18"/>
        </w:rPr>
        <w:t xml:space="preserve"> </w:t>
      </w:r>
      <w:r>
        <w:rPr>
          <w:color w:val="231F20"/>
          <w:spacing w:val="3"/>
          <w:sz w:val="18"/>
        </w:rPr>
        <w:t>6.</w:t>
      </w:r>
    </w:p>
    <w:p w:rsidR="00FA3020" w:rsidRDefault="00350426">
      <w:pPr>
        <w:pStyle w:val="ListParagraph"/>
        <w:numPr>
          <w:ilvl w:val="1"/>
          <w:numId w:val="75"/>
        </w:numPr>
        <w:tabs>
          <w:tab w:val="left" w:pos="2160"/>
        </w:tabs>
        <w:spacing w:before="82" w:line="235" w:lineRule="auto"/>
        <w:ind w:right="1834"/>
        <w:rPr>
          <w:sz w:val="18"/>
        </w:rPr>
      </w:pPr>
      <w:r>
        <w:rPr>
          <w:color w:val="231F20"/>
          <w:spacing w:val="4"/>
          <w:sz w:val="18"/>
        </w:rPr>
        <w:t xml:space="preserve">The </w:t>
      </w:r>
      <w:r>
        <w:rPr>
          <w:rFonts w:ascii="Courier New"/>
          <w:color w:val="231F20"/>
          <w:spacing w:val="2"/>
          <w:sz w:val="18"/>
        </w:rPr>
        <w:t xml:space="preserve">Rabbit </w:t>
      </w:r>
      <w:r>
        <w:rPr>
          <w:color w:val="231F20"/>
          <w:spacing w:val="3"/>
          <w:sz w:val="18"/>
        </w:rPr>
        <w:t xml:space="preserve">object from </w:t>
      </w:r>
      <w:r>
        <w:rPr>
          <w:color w:val="231F20"/>
          <w:spacing w:val="4"/>
          <w:sz w:val="18"/>
        </w:rPr>
        <w:t xml:space="preserve">line </w:t>
      </w:r>
      <w:r>
        <w:rPr>
          <w:color w:val="231F20"/>
          <w:sz w:val="18"/>
        </w:rPr>
        <w:t xml:space="preserve">3 </w:t>
      </w:r>
      <w:r>
        <w:rPr>
          <w:color w:val="231F20"/>
          <w:spacing w:val="2"/>
          <w:sz w:val="18"/>
        </w:rPr>
        <w:t xml:space="preserve">is </w:t>
      </w:r>
      <w:r>
        <w:rPr>
          <w:color w:val="231F20"/>
          <w:spacing w:val="5"/>
          <w:sz w:val="18"/>
        </w:rPr>
        <w:t xml:space="preserve">first </w:t>
      </w:r>
      <w:r>
        <w:rPr>
          <w:color w:val="231F20"/>
          <w:spacing w:val="3"/>
          <w:sz w:val="18"/>
        </w:rPr>
        <w:t xml:space="preserve">eligible </w:t>
      </w:r>
      <w:r>
        <w:rPr>
          <w:color w:val="231F20"/>
          <w:sz w:val="18"/>
        </w:rPr>
        <w:t xml:space="preserve">for </w:t>
      </w:r>
      <w:r>
        <w:rPr>
          <w:color w:val="231F20"/>
          <w:spacing w:val="4"/>
          <w:sz w:val="18"/>
        </w:rPr>
        <w:t xml:space="preserve">garbage collection </w:t>
      </w:r>
      <w:r>
        <w:rPr>
          <w:color w:val="231F20"/>
          <w:spacing w:val="5"/>
          <w:sz w:val="18"/>
        </w:rPr>
        <w:t xml:space="preserve">immediately </w:t>
      </w:r>
      <w:r>
        <w:rPr>
          <w:color w:val="231F20"/>
          <w:spacing w:val="4"/>
          <w:sz w:val="18"/>
        </w:rPr>
        <w:t>following line</w:t>
      </w:r>
      <w:r>
        <w:rPr>
          <w:color w:val="231F20"/>
          <w:spacing w:val="-14"/>
          <w:sz w:val="18"/>
        </w:rPr>
        <w:t xml:space="preserve"> </w:t>
      </w:r>
      <w:r>
        <w:rPr>
          <w:color w:val="231F20"/>
          <w:spacing w:val="2"/>
          <w:sz w:val="18"/>
        </w:rPr>
        <w:t>8.</w:t>
      </w:r>
    </w:p>
    <w:p w:rsidR="00FA3020" w:rsidRDefault="00350426">
      <w:pPr>
        <w:pStyle w:val="ListParagraph"/>
        <w:numPr>
          <w:ilvl w:val="1"/>
          <w:numId w:val="75"/>
        </w:numPr>
        <w:tabs>
          <w:tab w:val="left" w:pos="2160"/>
        </w:tabs>
        <w:spacing w:before="82" w:line="235" w:lineRule="auto"/>
        <w:ind w:right="1834"/>
        <w:rPr>
          <w:sz w:val="18"/>
        </w:rPr>
      </w:pPr>
      <w:r>
        <w:rPr>
          <w:color w:val="231F20"/>
          <w:spacing w:val="4"/>
          <w:sz w:val="18"/>
        </w:rPr>
        <w:t xml:space="preserve">The </w:t>
      </w:r>
      <w:r>
        <w:rPr>
          <w:rFonts w:ascii="Courier New"/>
          <w:color w:val="231F20"/>
          <w:spacing w:val="2"/>
          <w:sz w:val="18"/>
        </w:rPr>
        <w:t xml:space="preserve">Rabbit </w:t>
      </w:r>
      <w:r>
        <w:rPr>
          <w:color w:val="231F20"/>
          <w:spacing w:val="3"/>
          <w:sz w:val="18"/>
        </w:rPr>
        <w:t xml:space="preserve">object from </w:t>
      </w:r>
      <w:r>
        <w:rPr>
          <w:color w:val="231F20"/>
          <w:spacing w:val="4"/>
          <w:sz w:val="18"/>
        </w:rPr>
        <w:t xml:space="preserve">line </w:t>
      </w:r>
      <w:r>
        <w:rPr>
          <w:color w:val="231F20"/>
          <w:sz w:val="18"/>
        </w:rPr>
        <w:t xml:space="preserve">3 </w:t>
      </w:r>
      <w:r>
        <w:rPr>
          <w:color w:val="231F20"/>
          <w:spacing w:val="2"/>
          <w:sz w:val="18"/>
        </w:rPr>
        <w:t xml:space="preserve">is </w:t>
      </w:r>
      <w:r>
        <w:rPr>
          <w:color w:val="231F20"/>
          <w:spacing w:val="5"/>
          <w:sz w:val="18"/>
        </w:rPr>
        <w:t xml:space="preserve">first </w:t>
      </w:r>
      <w:r>
        <w:rPr>
          <w:color w:val="231F20"/>
          <w:spacing w:val="3"/>
          <w:sz w:val="18"/>
        </w:rPr>
        <w:t xml:space="preserve">eligible </w:t>
      </w:r>
      <w:r>
        <w:rPr>
          <w:color w:val="231F20"/>
          <w:sz w:val="18"/>
        </w:rPr>
        <w:t xml:space="preserve">for </w:t>
      </w:r>
      <w:r>
        <w:rPr>
          <w:color w:val="231F20"/>
          <w:spacing w:val="4"/>
          <w:sz w:val="18"/>
        </w:rPr>
        <w:t xml:space="preserve">garbage collection </w:t>
      </w:r>
      <w:r>
        <w:rPr>
          <w:color w:val="231F20"/>
          <w:spacing w:val="5"/>
          <w:sz w:val="18"/>
        </w:rPr>
        <w:t xml:space="preserve">immediately </w:t>
      </w:r>
      <w:r>
        <w:rPr>
          <w:color w:val="231F20"/>
          <w:spacing w:val="4"/>
          <w:sz w:val="18"/>
        </w:rPr>
        <w:t>following line</w:t>
      </w:r>
      <w:r>
        <w:rPr>
          <w:color w:val="231F20"/>
          <w:spacing w:val="-13"/>
          <w:sz w:val="18"/>
        </w:rPr>
        <w:t xml:space="preserve"> </w:t>
      </w:r>
      <w:r>
        <w:rPr>
          <w:color w:val="231F20"/>
          <w:spacing w:val="4"/>
          <w:sz w:val="18"/>
        </w:rPr>
        <w:t>12.</w:t>
      </w:r>
    </w:p>
    <w:p w:rsidR="00FA3020" w:rsidRDefault="00350426">
      <w:pPr>
        <w:pStyle w:val="ListParagraph"/>
        <w:numPr>
          <w:ilvl w:val="1"/>
          <w:numId w:val="75"/>
        </w:numPr>
        <w:tabs>
          <w:tab w:val="left" w:pos="2160"/>
        </w:tabs>
        <w:spacing w:before="82" w:line="235" w:lineRule="auto"/>
        <w:ind w:right="1834"/>
        <w:rPr>
          <w:sz w:val="18"/>
        </w:rPr>
      </w:pPr>
      <w:r>
        <w:rPr>
          <w:color w:val="231F20"/>
          <w:spacing w:val="4"/>
          <w:sz w:val="18"/>
        </w:rPr>
        <w:t xml:space="preserve">The </w:t>
      </w:r>
      <w:r>
        <w:rPr>
          <w:rFonts w:ascii="Courier New"/>
          <w:color w:val="231F20"/>
          <w:spacing w:val="2"/>
          <w:sz w:val="18"/>
        </w:rPr>
        <w:t xml:space="preserve">Rabbit </w:t>
      </w:r>
      <w:r>
        <w:rPr>
          <w:color w:val="231F20"/>
          <w:spacing w:val="3"/>
          <w:sz w:val="18"/>
        </w:rPr>
        <w:t xml:space="preserve">object from </w:t>
      </w:r>
      <w:r>
        <w:rPr>
          <w:color w:val="231F20"/>
          <w:spacing w:val="4"/>
          <w:sz w:val="18"/>
        </w:rPr>
        <w:t xml:space="preserve">line </w:t>
      </w:r>
      <w:r>
        <w:rPr>
          <w:color w:val="231F20"/>
          <w:sz w:val="18"/>
        </w:rPr>
        <w:t xml:space="preserve">4 </w:t>
      </w:r>
      <w:r>
        <w:rPr>
          <w:color w:val="231F20"/>
          <w:spacing w:val="2"/>
          <w:sz w:val="18"/>
        </w:rPr>
        <w:t xml:space="preserve">is </w:t>
      </w:r>
      <w:r>
        <w:rPr>
          <w:color w:val="231F20"/>
          <w:spacing w:val="5"/>
          <w:sz w:val="18"/>
        </w:rPr>
        <w:t xml:space="preserve">first </w:t>
      </w:r>
      <w:r>
        <w:rPr>
          <w:color w:val="231F20"/>
          <w:spacing w:val="3"/>
          <w:sz w:val="18"/>
        </w:rPr>
        <w:t xml:space="preserve">eligible </w:t>
      </w:r>
      <w:r>
        <w:rPr>
          <w:color w:val="231F20"/>
          <w:sz w:val="18"/>
        </w:rPr>
        <w:t xml:space="preserve">for </w:t>
      </w:r>
      <w:r>
        <w:rPr>
          <w:color w:val="231F20"/>
          <w:spacing w:val="4"/>
          <w:sz w:val="18"/>
        </w:rPr>
        <w:t xml:space="preserve">garbage collection </w:t>
      </w:r>
      <w:r>
        <w:rPr>
          <w:color w:val="231F20"/>
          <w:spacing w:val="5"/>
          <w:sz w:val="18"/>
        </w:rPr>
        <w:t xml:space="preserve">immediately </w:t>
      </w:r>
      <w:r>
        <w:rPr>
          <w:color w:val="231F20"/>
          <w:spacing w:val="4"/>
          <w:sz w:val="18"/>
        </w:rPr>
        <w:t>following line</w:t>
      </w:r>
      <w:r>
        <w:rPr>
          <w:color w:val="231F20"/>
          <w:spacing w:val="-14"/>
          <w:sz w:val="18"/>
        </w:rPr>
        <w:t xml:space="preserve"> </w:t>
      </w:r>
      <w:r>
        <w:rPr>
          <w:color w:val="231F20"/>
          <w:spacing w:val="-3"/>
          <w:sz w:val="18"/>
        </w:rPr>
        <w:t>9.</w:t>
      </w:r>
    </w:p>
    <w:p w:rsidR="00FA3020" w:rsidRDefault="00350426">
      <w:pPr>
        <w:pStyle w:val="ListParagraph"/>
        <w:numPr>
          <w:ilvl w:val="1"/>
          <w:numId w:val="75"/>
        </w:numPr>
        <w:tabs>
          <w:tab w:val="left" w:pos="2160"/>
        </w:tabs>
        <w:spacing w:before="82" w:line="235" w:lineRule="auto"/>
        <w:ind w:right="1834"/>
        <w:rPr>
          <w:sz w:val="18"/>
        </w:rPr>
      </w:pPr>
      <w:r>
        <w:rPr>
          <w:color w:val="231F20"/>
          <w:spacing w:val="4"/>
          <w:sz w:val="18"/>
        </w:rPr>
        <w:t xml:space="preserve">The </w:t>
      </w:r>
      <w:r>
        <w:rPr>
          <w:rFonts w:ascii="Courier New"/>
          <w:color w:val="231F20"/>
          <w:spacing w:val="2"/>
          <w:sz w:val="18"/>
        </w:rPr>
        <w:t xml:space="preserve">Rabbit </w:t>
      </w:r>
      <w:r>
        <w:rPr>
          <w:color w:val="231F20"/>
          <w:spacing w:val="3"/>
          <w:sz w:val="18"/>
        </w:rPr>
        <w:t xml:space="preserve">object from </w:t>
      </w:r>
      <w:r>
        <w:rPr>
          <w:color w:val="231F20"/>
          <w:spacing w:val="4"/>
          <w:sz w:val="18"/>
        </w:rPr>
        <w:t xml:space="preserve">line </w:t>
      </w:r>
      <w:r>
        <w:rPr>
          <w:color w:val="231F20"/>
          <w:sz w:val="18"/>
        </w:rPr>
        <w:t xml:space="preserve">4 </w:t>
      </w:r>
      <w:r>
        <w:rPr>
          <w:color w:val="231F20"/>
          <w:spacing w:val="2"/>
          <w:sz w:val="18"/>
        </w:rPr>
        <w:t xml:space="preserve">is </w:t>
      </w:r>
      <w:r>
        <w:rPr>
          <w:color w:val="231F20"/>
          <w:spacing w:val="5"/>
          <w:sz w:val="18"/>
        </w:rPr>
        <w:t xml:space="preserve">first </w:t>
      </w:r>
      <w:r>
        <w:rPr>
          <w:color w:val="231F20"/>
          <w:spacing w:val="3"/>
          <w:sz w:val="18"/>
        </w:rPr>
        <w:t xml:space="preserve">eligible </w:t>
      </w:r>
      <w:r>
        <w:rPr>
          <w:color w:val="231F20"/>
          <w:sz w:val="18"/>
        </w:rPr>
        <w:t xml:space="preserve">for </w:t>
      </w:r>
      <w:r>
        <w:rPr>
          <w:color w:val="231F20"/>
          <w:spacing w:val="4"/>
          <w:sz w:val="18"/>
        </w:rPr>
        <w:t xml:space="preserve">garbage collection </w:t>
      </w:r>
      <w:r>
        <w:rPr>
          <w:color w:val="231F20"/>
          <w:spacing w:val="5"/>
          <w:sz w:val="18"/>
        </w:rPr>
        <w:t xml:space="preserve">immediately </w:t>
      </w:r>
      <w:r>
        <w:rPr>
          <w:color w:val="231F20"/>
          <w:spacing w:val="4"/>
          <w:sz w:val="18"/>
        </w:rPr>
        <w:lastRenderedPageBreak/>
        <w:t>following line</w:t>
      </w:r>
      <w:r>
        <w:rPr>
          <w:color w:val="231F20"/>
          <w:spacing w:val="-14"/>
          <w:sz w:val="18"/>
        </w:rPr>
        <w:t xml:space="preserve"> </w:t>
      </w:r>
      <w:r>
        <w:rPr>
          <w:color w:val="231F20"/>
          <w:sz w:val="18"/>
        </w:rPr>
        <w:t>11.</w:t>
      </w:r>
    </w:p>
    <w:p w:rsidR="00FA3020" w:rsidRPr="006F1BF5" w:rsidRDefault="00350426">
      <w:pPr>
        <w:pStyle w:val="ListParagraph"/>
        <w:numPr>
          <w:ilvl w:val="1"/>
          <w:numId w:val="75"/>
        </w:numPr>
        <w:tabs>
          <w:tab w:val="left" w:pos="2159"/>
          <w:tab w:val="left" w:pos="2160"/>
        </w:tabs>
        <w:spacing w:before="83" w:line="235" w:lineRule="auto"/>
        <w:ind w:right="1834"/>
        <w:rPr>
          <w:sz w:val="18"/>
        </w:rPr>
      </w:pPr>
      <w:r>
        <w:rPr>
          <w:color w:val="231F20"/>
          <w:spacing w:val="4"/>
          <w:sz w:val="18"/>
        </w:rPr>
        <w:t xml:space="preserve">The </w:t>
      </w:r>
      <w:r>
        <w:rPr>
          <w:rFonts w:ascii="Courier New"/>
          <w:color w:val="231F20"/>
          <w:spacing w:val="2"/>
          <w:sz w:val="18"/>
        </w:rPr>
        <w:t xml:space="preserve">Rabbit </w:t>
      </w:r>
      <w:r>
        <w:rPr>
          <w:color w:val="231F20"/>
          <w:spacing w:val="3"/>
          <w:sz w:val="18"/>
        </w:rPr>
        <w:t xml:space="preserve">object from </w:t>
      </w:r>
      <w:r>
        <w:rPr>
          <w:color w:val="231F20"/>
          <w:spacing w:val="4"/>
          <w:sz w:val="18"/>
        </w:rPr>
        <w:t xml:space="preserve">line </w:t>
      </w:r>
      <w:r>
        <w:rPr>
          <w:color w:val="231F20"/>
          <w:sz w:val="18"/>
        </w:rPr>
        <w:t xml:space="preserve">4 </w:t>
      </w:r>
      <w:r>
        <w:rPr>
          <w:color w:val="231F20"/>
          <w:spacing w:val="2"/>
          <w:sz w:val="18"/>
        </w:rPr>
        <w:t xml:space="preserve">is </w:t>
      </w:r>
      <w:r>
        <w:rPr>
          <w:color w:val="231F20"/>
          <w:spacing w:val="5"/>
          <w:sz w:val="18"/>
        </w:rPr>
        <w:t xml:space="preserve">first </w:t>
      </w:r>
      <w:r>
        <w:rPr>
          <w:color w:val="231F20"/>
          <w:spacing w:val="3"/>
          <w:sz w:val="18"/>
        </w:rPr>
        <w:t xml:space="preserve">eligible </w:t>
      </w:r>
      <w:r>
        <w:rPr>
          <w:color w:val="231F20"/>
          <w:sz w:val="18"/>
        </w:rPr>
        <w:t xml:space="preserve">for </w:t>
      </w:r>
      <w:r>
        <w:rPr>
          <w:color w:val="231F20"/>
          <w:spacing w:val="4"/>
          <w:sz w:val="18"/>
        </w:rPr>
        <w:t xml:space="preserve">garbage collection </w:t>
      </w:r>
      <w:r>
        <w:rPr>
          <w:color w:val="231F20"/>
          <w:spacing w:val="5"/>
          <w:sz w:val="18"/>
        </w:rPr>
        <w:t xml:space="preserve">immediately </w:t>
      </w:r>
      <w:r>
        <w:rPr>
          <w:color w:val="231F20"/>
          <w:spacing w:val="4"/>
          <w:sz w:val="18"/>
        </w:rPr>
        <w:t>following line</w:t>
      </w:r>
      <w:r>
        <w:rPr>
          <w:color w:val="231F20"/>
          <w:spacing w:val="-13"/>
          <w:sz w:val="18"/>
        </w:rPr>
        <w:t xml:space="preserve"> </w:t>
      </w:r>
      <w:r>
        <w:rPr>
          <w:color w:val="231F20"/>
          <w:spacing w:val="4"/>
          <w:sz w:val="18"/>
        </w:rPr>
        <w:t>12.</w:t>
      </w:r>
    </w:p>
    <w:p w:rsidR="006F1BF5" w:rsidRDefault="006F1BF5" w:rsidP="006F1BF5">
      <w:pPr>
        <w:tabs>
          <w:tab w:val="left" w:pos="2159"/>
          <w:tab w:val="left" w:pos="2160"/>
        </w:tabs>
        <w:spacing w:before="83" w:line="235" w:lineRule="auto"/>
        <w:ind w:right="1834"/>
        <w:rPr>
          <w:sz w:val="18"/>
        </w:rPr>
      </w:pPr>
    </w:p>
    <w:p w:rsidR="006F1BF5" w:rsidRDefault="006F1BF5" w:rsidP="006F1BF5">
      <w:pPr>
        <w:tabs>
          <w:tab w:val="left" w:pos="2159"/>
          <w:tab w:val="left" w:pos="2160"/>
        </w:tabs>
        <w:spacing w:before="83" w:line="235" w:lineRule="auto"/>
        <w:ind w:right="1834"/>
        <w:rPr>
          <w:sz w:val="18"/>
        </w:rPr>
      </w:pPr>
    </w:p>
    <w:p w:rsidR="006F1BF5" w:rsidRDefault="006F1BF5" w:rsidP="006F1BF5">
      <w:pPr>
        <w:tabs>
          <w:tab w:val="left" w:pos="2159"/>
          <w:tab w:val="left" w:pos="2160"/>
        </w:tabs>
        <w:spacing w:before="83" w:line="235" w:lineRule="auto"/>
        <w:ind w:right="1834"/>
        <w:rPr>
          <w:sz w:val="18"/>
        </w:rPr>
      </w:pPr>
    </w:p>
    <w:p w:rsidR="006F1BF5" w:rsidRDefault="006F1BF5" w:rsidP="006F1BF5">
      <w:pPr>
        <w:tabs>
          <w:tab w:val="left" w:pos="2159"/>
          <w:tab w:val="left" w:pos="2160"/>
        </w:tabs>
        <w:spacing w:before="83" w:line="235" w:lineRule="auto"/>
        <w:ind w:right="1834"/>
        <w:rPr>
          <w:sz w:val="18"/>
        </w:rPr>
      </w:pPr>
    </w:p>
    <w:p w:rsidR="006F1BF5" w:rsidRDefault="006F1BF5" w:rsidP="006F1BF5">
      <w:pPr>
        <w:tabs>
          <w:tab w:val="left" w:pos="2159"/>
          <w:tab w:val="left" w:pos="2160"/>
        </w:tabs>
        <w:spacing w:before="83" w:line="235" w:lineRule="auto"/>
        <w:ind w:right="1834"/>
        <w:rPr>
          <w:sz w:val="18"/>
        </w:rPr>
      </w:pPr>
    </w:p>
    <w:p w:rsidR="006F1BF5" w:rsidRDefault="006F1BF5" w:rsidP="006F1BF5">
      <w:pPr>
        <w:tabs>
          <w:tab w:val="left" w:pos="2159"/>
          <w:tab w:val="left" w:pos="2160"/>
        </w:tabs>
        <w:spacing w:before="83" w:line="235" w:lineRule="auto"/>
        <w:ind w:right="1834"/>
        <w:rPr>
          <w:sz w:val="18"/>
        </w:rPr>
      </w:pPr>
    </w:p>
    <w:p w:rsidR="006F1BF5" w:rsidRDefault="006F1BF5" w:rsidP="006F1BF5">
      <w:pPr>
        <w:tabs>
          <w:tab w:val="left" w:pos="2159"/>
          <w:tab w:val="left" w:pos="2160"/>
        </w:tabs>
        <w:spacing w:before="83" w:line="235" w:lineRule="auto"/>
        <w:ind w:right="1834"/>
        <w:rPr>
          <w:sz w:val="18"/>
        </w:rPr>
      </w:pPr>
    </w:p>
    <w:p w:rsidR="006F1BF5" w:rsidRDefault="006F1BF5" w:rsidP="006F1BF5">
      <w:pPr>
        <w:tabs>
          <w:tab w:val="left" w:pos="2159"/>
          <w:tab w:val="left" w:pos="2160"/>
        </w:tabs>
        <w:spacing w:before="83" w:line="235" w:lineRule="auto"/>
        <w:ind w:right="1834"/>
        <w:rPr>
          <w:sz w:val="18"/>
        </w:rPr>
      </w:pPr>
    </w:p>
    <w:p w:rsidR="006F1BF5" w:rsidRDefault="006F1BF5" w:rsidP="006F1BF5">
      <w:pPr>
        <w:tabs>
          <w:tab w:val="left" w:pos="2159"/>
          <w:tab w:val="left" w:pos="2160"/>
        </w:tabs>
        <w:spacing w:before="83" w:line="235" w:lineRule="auto"/>
        <w:ind w:right="1834"/>
        <w:rPr>
          <w:sz w:val="18"/>
        </w:rPr>
      </w:pPr>
    </w:p>
    <w:p w:rsidR="006F1BF5" w:rsidRDefault="006F1BF5" w:rsidP="006F1BF5">
      <w:pPr>
        <w:tabs>
          <w:tab w:val="left" w:pos="2159"/>
          <w:tab w:val="left" w:pos="2160"/>
        </w:tabs>
        <w:spacing w:before="83" w:line="235" w:lineRule="auto"/>
        <w:ind w:right="1834"/>
        <w:rPr>
          <w:sz w:val="18"/>
        </w:rPr>
      </w:pPr>
    </w:p>
    <w:p w:rsidR="006F1BF5" w:rsidRPr="006F1BF5" w:rsidRDefault="006F1BF5" w:rsidP="006F1BF5">
      <w:pPr>
        <w:tabs>
          <w:tab w:val="left" w:pos="2159"/>
          <w:tab w:val="left" w:pos="2160"/>
        </w:tabs>
        <w:spacing w:before="83" w:line="235" w:lineRule="auto"/>
        <w:ind w:right="1834"/>
        <w:rPr>
          <w:sz w:val="18"/>
        </w:rPr>
      </w:pPr>
      <w:r w:rsidRPr="006F1BF5">
        <w:rPr>
          <w:sz w:val="18"/>
        </w:rPr>
        <w:t>19.</w:t>
      </w:r>
      <w:r w:rsidRPr="006F1BF5">
        <w:rPr>
          <w:sz w:val="18"/>
        </w:rPr>
        <w:tab/>
        <w:t xml:space="preserve">B, D. The Rabbit object from line 3 has two references to it: one and three. The ref- </w:t>
      </w:r>
      <w:proofErr w:type="spellStart"/>
      <w:r w:rsidRPr="006F1BF5">
        <w:rPr>
          <w:sz w:val="18"/>
        </w:rPr>
        <w:t>erences</w:t>
      </w:r>
      <w:proofErr w:type="spellEnd"/>
      <w:r w:rsidRPr="006F1BF5">
        <w:rPr>
          <w:sz w:val="18"/>
        </w:rPr>
        <w:t xml:space="preserve"> are </w:t>
      </w:r>
      <w:proofErr w:type="spellStart"/>
      <w:r w:rsidRPr="006F1BF5">
        <w:rPr>
          <w:sz w:val="18"/>
        </w:rPr>
        <w:t>nulled</w:t>
      </w:r>
      <w:proofErr w:type="spellEnd"/>
      <w:r w:rsidRPr="006F1BF5">
        <w:rPr>
          <w:sz w:val="18"/>
        </w:rPr>
        <w:t xml:space="preserve"> out on lines 6 and 8, respectively. Option B is correct because this makes the object eligible for garbage collection after line 8. Line 7 sets the </w:t>
      </w:r>
      <w:proofErr w:type="gramStart"/>
      <w:r w:rsidRPr="006F1BF5">
        <w:rPr>
          <w:sz w:val="18"/>
        </w:rPr>
        <w:t>reference  four</w:t>
      </w:r>
      <w:proofErr w:type="gramEnd"/>
      <w:r w:rsidRPr="006F1BF5">
        <w:rPr>
          <w:sz w:val="18"/>
        </w:rPr>
        <w:t xml:space="preserve"> to the now null one, which means it has no effect on garbage collection. The </w:t>
      </w:r>
      <w:proofErr w:type="spellStart"/>
      <w:r w:rsidRPr="006F1BF5">
        <w:rPr>
          <w:sz w:val="18"/>
        </w:rPr>
        <w:t>Rab</w:t>
      </w:r>
      <w:proofErr w:type="spellEnd"/>
      <w:r w:rsidRPr="006F1BF5">
        <w:rPr>
          <w:sz w:val="18"/>
        </w:rPr>
        <w:t xml:space="preserve">- bit object from line 4 only has a single reference to it: two. Option D is correct because this single reference becomes null on line 9. The Rabbit object declared on line 10 becomes eligible for garbage collection at the end of the method on line 12. Calling </w:t>
      </w:r>
      <w:proofErr w:type="spellStart"/>
      <w:proofErr w:type="gramStart"/>
      <w:r w:rsidRPr="006F1BF5">
        <w:rPr>
          <w:sz w:val="18"/>
        </w:rPr>
        <w:t>System.gc</w:t>
      </w:r>
      <w:proofErr w:type="spellEnd"/>
      <w:r w:rsidRPr="006F1BF5">
        <w:rPr>
          <w:sz w:val="18"/>
        </w:rPr>
        <w:t>(</w:t>
      </w:r>
      <w:proofErr w:type="gramEnd"/>
      <w:r w:rsidRPr="006F1BF5">
        <w:rPr>
          <w:sz w:val="18"/>
        </w:rPr>
        <w:t>) has no effect on eligibility for garbage collection.</w:t>
      </w:r>
    </w:p>
    <w:p w:rsidR="00FA3020" w:rsidRDefault="00350426">
      <w:pPr>
        <w:pStyle w:val="ListParagraph"/>
        <w:numPr>
          <w:ilvl w:val="0"/>
          <w:numId w:val="75"/>
        </w:numPr>
        <w:tabs>
          <w:tab w:val="left" w:pos="1800"/>
        </w:tabs>
        <w:spacing w:before="168"/>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pacing w:val="2"/>
          <w:sz w:val="18"/>
        </w:rPr>
        <w:t>true</w:t>
      </w:r>
      <w:r>
        <w:rPr>
          <w:color w:val="231F20"/>
          <w:spacing w:val="10"/>
          <w:sz w:val="18"/>
        </w:rPr>
        <w:t xml:space="preserve"> </w:t>
      </w:r>
      <w:r>
        <w:rPr>
          <w:color w:val="231F20"/>
          <w:sz w:val="18"/>
        </w:rPr>
        <w:t>about</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code?</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1"/>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0"/>
        <w:ind w:left="1800"/>
        <w:rPr>
          <w:rFonts w:ascii="Courier New"/>
          <w:sz w:val="17"/>
        </w:rPr>
      </w:pPr>
      <w:r>
        <w:rPr>
          <w:rFonts w:ascii="Courier New"/>
          <w:color w:val="231F20"/>
          <w:sz w:val="17"/>
        </w:rPr>
        <w:t>public class Bear {</w:t>
      </w:r>
    </w:p>
    <w:p w:rsidR="00FA3020" w:rsidRDefault="00350426">
      <w:pPr>
        <w:spacing w:before="68" w:line="314" w:lineRule="auto"/>
        <w:ind w:left="2175" w:right="3410" w:hanging="188"/>
        <w:rPr>
          <w:rFonts w:ascii="Courier New"/>
          <w:sz w:val="17"/>
        </w:rPr>
      </w:pPr>
      <w:r>
        <w:rPr>
          <w:rFonts w:ascii="Courier New"/>
          <w:color w:val="231F20"/>
          <w:sz w:val="17"/>
        </w:rPr>
        <w:t xml:space="preserve">protected void finalize() { </w:t>
      </w:r>
      <w:r>
        <w:rPr>
          <w:rFonts w:ascii="Courier New"/>
          <w:color w:val="231F20"/>
          <w:w w:val="90"/>
          <w:sz w:val="17"/>
        </w:rPr>
        <w:t>System.</w:t>
      </w:r>
      <w:r>
        <w:rPr>
          <w:rFonts w:ascii="Courier New"/>
          <w:i/>
          <w:color w:val="231F20"/>
          <w:w w:val="90"/>
          <w:sz w:val="18"/>
        </w:rPr>
        <w:t>out</w:t>
      </w:r>
      <w:r>
        <w:rPr>
          <w:rFonts w:ascii="Courier New"/>
          <w:color w:val="231F20"/>
          <w:w w:val="90"/>
          <w:sz w:val="17"/>
        </w:rPr>
        <w:t>.println("Roar!");</w:t>
      </w:r>
    </w:p>
    <w:p w:rsidR="00FA3020" w:rsidRDefault="00350426">
      <w:pPr>
        <w:spacing w:before="1"/>
        <w:ind w:left="180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8"/>
        </w:tabs>
        <w:spacing w:before="89"/>
        <w:ind w:left="6784"/>
        <w:rPr>
          <w:rFonts w:ascii="Calibri"/>
          <w:b/>
          <w:sz w:val="17"/>
        </w:rPr>
      </w:pPr>
      <w:r>
        <w:rPr>
          <w:rFonts w:ascii="Calibri"/>
          <w:color w:val="231F20"/>
          <w:w w:val="110"/>
          <w:sz w:val="18"/>
        </w:rPr>
        <w:lastRenderedPageBreak/>
        <w:t>Review</w:t>
      </w:r>
      <w:r>
        <w:rPr>
          <w:rFonts w:ascii="Calibri"/>
          <w:color w:val="231F20"/>
          <w:spacing w:val="9"/>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8"/>
          <w:w w:val="110"/>
          <w:sz w:val="17"/>
        </w:rPr>
        <w:t>49</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spacing w:line="324" w:lineRule="auto"/>
        <w:ind w:left="2107" w:right="4928" w:hanging="188"/>
        <w:rPr>
          <w:rFonts w:ascii="Courier New"/>
          <w:sz w:val="17"/>
        </w:rPr>
      </w:pPr>
      <w:r>
        <w:rPr>
          <w:rFonts w:ascii="Courier New"/>
          <w:color w:val="231F20"/>
          <w:sz w:val="17"/>
        </w:rPr>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Bear bear = new</w:t>
      </w:r>
      <w:r>
        <w:rPr>
          <w:rFonts w:ascii="Courier New"/>
          <w:color w:val="231F20"/>
          <w:spacing w:val="-68"/>
          <w:sz w:val="17"/>
        </w:rPr>
        <w:t xml:space="preserve"> </w:t>
      </w:r>
      <w:r>
        <w:rPr>
          <w:rFonts w:ascii="Courier New"/>
          <w:color w:val="231F20"/>
          <w:sz w:val="17"/>
        </w:rPr>
        <w:t>Bear();</w:t>
      </w:r>
    </w:p>
    <w:p w:rsidR="00FA3020" w:rsidRDefault="00350426">
      <w:pPr>
        <w:ind w:left="2107" w:right="7375"/>
        <w:rPr>
          <w:rFonts w:ascii="Courier New"/>
          <w:sz w:val="17"/>
        </w:rPr>
      </w:pPr>
      <w:r>
        <w:rPr>
          <w:rFonts w:ascii="Courier New"/>
          <w:color w:val="231F20"/>
          <w:sz w:val="17"/>
        </w:rPr>
        <w:t>bear</w:t>
      </w:r>
      <w:r>
        <w:rPr>
          <w:rFonts w:ascii="Courier New"/>
          <w:color w:val="231F20"/>
          <w:spacing w:val="-50"/>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null;</w:t>
      </w:r>
    </w:p>
    <w:p w:rsidR="00FA3020" w:rsidRDefault="00350426">
      <w:pPr>
        <w:spacing w:before="59"/>
        <w:ind w:left="2107" w:right="7375"/>
        <w:rPr>
          <w:rFonts w:ascii="Courier New"/>
          <w:sz w:val="17"/>
        </w:rPr>
      </w:pPr>
      <w:r>
        <w:rPr>
          <w:rFonts w:ascii="Courier New"/>
          <w:color w:val="231F20"/>
          <w:w w:val="90"/>
          <w:sz w:val="17"/>
        </w:rPr>
        <w:t>System.</w:t>
      </w:r>
      <w:r>
        <w:rPr>
          <w:rFonts w:ascii="Courier New"/>
          <w:i/>
          <w:color w:val="231F20"/>
          <w:w w:val="90"/>
          <w:sz w:val="18"/>
        </w:rPr>
        <w:t>gc</w:t>
      </w:r>
      <w:r>
        <w:rPr>
          <w:rFonts w:ascii="Courier New"/>
          <w:color w:val="231F20"/>
          <w:w w:val="90"/>
          <w:sz w:val="17"/>
        </w:rPr>
        <w:t>();</w:t>
      </w:r>
    </w:p>
    <w:p w:rsidR="00FA3020" w:rsidRDefault="00350426">
      <w:pPr>
        <w:spacing w:before="64"/>
        <w:ind w:left="1920"/>
        <w:rPr>
          <w:rFonts w:ascii="Courier New"/>
          <w:sz w:val="17"/>
        </w:rPr>
      </w:pPr>
      <w:r>
        <w:rPr>
          <w:rFonts w:ascii="Courier New"/>
          <w:color w:val="231F20"/>
          <w:sz w:val="17"/>
        </w:rPr>
        <w:t>} }</w:t>
      </w:r>
    </w:p>
    <w:p w:rsidR="00FA3020" w:rsidRDefault="00350426">
      <w:pPr>
        <w:pStyle w:val="ListParagraph"/>
        <w:numPr>
          <w:ilvl w:val="1"/>
          <w:numId w:val="75"/>
        </w:numPr>
        <w:tabs>
          <w:tab w:val="left" w:pos="2280"/>
        </w:tabs>
        <w:spacing w:before="68"/>
        <w:ind w:left="2280"/>
        <w:rPr>
          <w:sz w:val="18"/>
        </w:rPr>
      </w:pPr>
      <w:r>
        <w:rPr>
          <w:rFonts w:ascii="Courier New"/>
          <w:color w:val="231F20"/>
          <w:sz w:val="18"/>
        </w:rPr>
        <w:t xml:space="preserve">finalize() </w:t>
      </w:r>
      <w:r>
        <w:rPr>
          <w:color w:val="231F20"/>
          <w:sz w:val="18"/>
        </w:rPr>
        <w:t>is guaranteed to be</w:t>
      </w:r>
      <w:r>
        <w:rPr>
          <w:color w:val="231F20"/>
          <w:spacing w:val="24"/>
          <w:sz w:val="18"/>
        </w:rPr>
        <w:t xml:space="preserve"> </w:t>
      </w:r>
      <w:r>
        <w:rPr>
          <w:color w:val="231F20"/>
          <w:sz w:val="18"/>
        </w:rPr>
        <w:t>called.</w:t>
      </w:r>
    </w:p>
    <w:p w:rsidR="00FA3020" w:rsidRDefault="00350426">
      <w:pPr>
        <w:pStyle w:val="ListParagraph"/>
        <w:numPr>
          <w:ilvl w:val="1"/>
          <w:numId w:val="75"/>
        </w:numPr>
        <w:tabs>
          <w:tab w:val="left" w:pos="2280"/>
        </w:tabs>
        <w:spacing w:before="64"/>
        <w:ind w:left="2280" w:hanging="361"/>
        <w:rPr>
          <w:sz w:val="18"/>
        </w:rPr>
      </w:pPr>
      <w:r>
        <w:rPr>
          <w:rFonts w:ascii="Courier New"/>
          <w:color w:val="231F20"/>
          <w:sz w:val="18"/>
        </w:rPr>
        <w:t xml:space="preserve">finalize() </w:t>
      </w:r>
      <w:r>
        <w:rPr>
          <w:color w:val="231F20"/>
          <w:sz w:val="18"/>
        </w:rPr>
        <w:t>might or might not be</w:t>
      </w:r>
      <w:r>
        <w:rPr>
          <w:color w:val="231F20"/>
          <w:spacing w:val="33"/>
          <w:sz w:val="18"/>
        </w:rPr>
        <w:t xml:space="preserve"> </w:t>
      </w:r>
      <w:r>
        <w:rPr>
          <w:color w:val="231F20"/>
          <w:sz w:val="18"/>
        </w:rPr>
        <w:t>called</w:t>
      </w:r>
    </w:p>
    <w:p w:rsidR="00FA3020" w:rsidRDefault="00350426">
      <w:pPr>
        <w:pStyle w:val="ListParagraph"/>
        <w:numPr>
          <w:ilvl w:val="1"/>
          <w:numId w:val="75"/>
        </w:numPr>
        <w:tabs>
          <w:tab w:val="left" w:pos="2280"/>
        </w:tabs>
        <w:ind w:left="2280" w:hanging="361"/>
        <w:rPr>
          <w:sz w:val="18"/>
        </w:rPr>
      </w:pPr>
      <w:r>
        <w:rPr>
          <w:rFonts w:ascii="Courier New"/>
          <w:color w:val="231F20"/>
          <w:sz w:val="18"/>
        </w:rPr>
        <w:t xml:space="preserve">finalize() </w:t>
      </w:r>
      <w:r>
        <w:rPr>
          <w:color w:val="231F20"/>
          <w:sz w:val="18"/>
        </w:rPr>
        <w:t>is guaranteed not to be</w:t>
      </w:r>
      <w:r>
        <w:rPr>
          <w:color w:val="231F20"/>
          <w:spacing w:val="33"/>
          <w:sz w:val="18"/>
        </w:rPr>
        <w:t xml:space="preserve"> </w:t>
      </w:r>
      <w:r>
        <w:rPr>
          <w:color w:val="231F20"/>
          <w:sz w:val="18"/>
        </w:rPr>
        <w:t>called.</w:t>
      </w:r>
    </w:p>
    <w:p w:rsidR="00FA3020" w:rsidRDefault="00350426">
      <w:pPr>
        <w:pStyle w:val="ListParagraph"/>
        <w:numPr>
          <w:ilvl w:val="1"/>
          <w:numId w:val="75"/>
        </w:numPr>
        <w:tabs>
          <w:tab w:val="left" w:pos="2280"/>
        </w:tabs>
        <w:ind w:left="2280" w:hanging="361"/>
        <w:rPr>
          <w:sz w:val="18"/>
        </w:rPr>
      </w:pPr>
      <w:r>
        <w:rPr>
          <w:color w:val="231F20"/>
          <w:sz w:val="18"/>
        </w:rPr>
        <w:t>Garbage collection is guaranteed to</w:t>
      </w:r>
      <w:r>
        <w:rPr>
          <w:color w:val="231F20"/>
          <w:spacing w:val="13"/>
          <w:sz w:val="18"/>
        </w:rPr>
        <w:t xml:space="preserve"> </w:t>
      </w:r>
      <w:r>
        <w:rPr>
          <w:color w:val="231F20"/>
          <w:spacing w:val="2"/>
          <w:sz w:val="18"/>
        </w:rPr>
        <w:t>run.</w:t>
      </w:r>
    </w:p>
    <w:p w:rsidR="00FA3020" w:rsidRDefault="00350426">
      <w:pPr>
        <w:pStyle w:val="ListParagraph"/>
        <w:numPr>
          <w:ilvl w:val="1"/>
          <w:numId w:val="75"/>
        </w:numPr>
        <w:tabs>
          <w:tab w:val="left" w:pos="2280"/>
        </w:tabs>
        <w:spacing w:before="70"/>
        <w:ind w:left="2280" w:hanging="361"/>
        <w:rPr>
          <w:sz w:val="18"/>
        </w:rPr>
      </w:pPr>
      <w:r>
        <w:rPr>
          <w:color w:val="231F20"/>
          <w:sz w:val="18"/>
        </w:rPr>
        <w:t>Garbage</w:t>
      </w:r>
      <w:r>
        <w:rPr>
          <w:color w:val="231F20"/>
          <w:spacing w:val="10"/>
          <w:sz w:val="18"/>
        </w:rPr>
        <w:t xml:space="preserve"> </w:t>
      </w:r>
      <w:r>
        <w:rPr>
          <w:color w:val="231F20"/>
          <w:sz w:val="18"/>
        </w:rPr>
        <w:t>collection</w:t>
      </w:r>
      <w:r>
        <w:rPr>
          <w:color w:val="231F20"/>
          <w:spacing w:val="11"/>
          <w:sz w:val="18"/>
        </w:rPr>
        <w:t xml:space="preserve"> </w:t>
      </w:r>
      <w:r>
        <w:rPr>
          <w:color w:val="231F20"/>
          <w:sz w:val="18"/>
        </w:rPr>
        <w:t>might</w:t>
      </w:r>
      <w:r>
        <w:rPr>
          <w:color w:val="231F20"/>
          <w:spacing w:val="11"/>
          <w:sz w:val="18"/>
        </w:rPr>
        <w:t xml:space="preserve"> </w:t>
      </w:r>
      <w:r>
        <w:rPr>
          <w:color w:val="231F20"/>
          <w:sz w:val="18"/>
        </w:rPr>
        <w:t>or</w:t>
      </w:r>
      <w:r>
        <w:rPr>
          <w:color w:val="231F20"/>
          <w:spacing w:val="11"/>
          <w:sz w:val="18"/>
        </w:rPr>
        <w:t xml:space="preserve"> </w:t>
      </w:r>
      <w:r>
        <w:rPr>
          <w:color w:val="231F20"/>
          <w:sz w:val="18"/>
        </w:rPr>
        <w:t>might</w:t>
      </w:r>
      <w:r>
        <w:rPr>
          <w:color w:val="231F20"/>
          <w:spacing w:val="10"/>
          <w:sz w:val="18"/>
        </w:rPr>
        <w:t xml:space="preserve"> </w:t>
      </w:r>
      <w:r>
        <w:rPr>
          <w:color w:val="231F20"/>
          <w:sz w:val="18"/>
        </w:rPr>
        <w:t>not</w:t>
      </w:r>
      <w:r>
        <w:rPr>
          <w:color w:val="231F20"/>
          <w:spacing w:val="11"/>
          <w:sz w:val="18"/>
        </w:rPr>
        <w:t xml:space="preserve"> </w:t>
      </w:r>
      <w:r>
        <w:rPr>
          <w:color w:val="231F20"/>
          <w:spacing w:val="2"/>
          <w:sz w:val="18"/>
        </w:rPr>
        <w:t>run.</w:t>
      </w:r>
    </w:p>
    <w:p w:rsidR="00FA3020" w:rsidRDefault="00350426">
      <w:pPr>
        <w:pStyle w:val="ListParagraph"/>
        <w:numPr>
          <w:ilvl w:val="1"/>
          <w:numId w:val="75"/>
        </w:numPr>
        <w:tabs>
          <w:tab w:val="left" w:pos="2279"/>
          <w:tab w:val="left" w:pos="2280"/>
        </w:tabs>
        <w:spacing w:before="70"/>
        <w:ind w:left="2280" w:hanging="361"/>
        <w:rPr>
          <w:sz w:val="18"/>
        </w:rPr>
      </w:pPr>
      <w:r>
        <w:rPr>
          <w:color w:val="231F20"/>
          <w:sz w:val="18"/>
        </w:rPr>
        <w:t>Garbage</w:t>
      </w:r>
      <w:r>
        <w:rPr>
          <w:color w:val="231F20"/>
          <w:spacing w:val="10"/>
          <w:sz w:val="18"/>
        </w:rPr>
        <w:t xml:space="preserve"> </w:t>
      </w:r>
      <w:r>
        <w:rPr>
          <w:color w:val="231F20"/>
          <w:sz w:val="18"/>
        </w:rPr>
        <w:t>collection</w:t>
      </w:r>
      <w:r>
        <w:rPr>
          <w:color w:val="231F20"/>
          <w:spacing w:val="11"/>
          <w:sz w:val="18"/>
        </w:rPr>
        <w:t xml:space="preserve"> </w:t>
      </w:r>
      <w:r>
        <w:rPr>
          <w:color w:val="231F20"/>
          <w:sz w:val="18"/>
        </w:rPr>
        <w:t>is</w:t>
      </w:r>
      <w:r>
        <w:rPr>
          <w:color w:val="231F20"/>
          <w:spacing w:val="10"/>
          <w:sz w:val="18"/>
        </w:rPr>
        <w:t xml:space="preserve"> </w:t>
      </w:r>
      <w:r>
        <w:rPr>
          <w:color w:val="231F20"/>
          <w:sz w:val="18"/>
        </w:rPr>
        <w:t>guaranteed</w:t>
      </w:r>
      <w:r>
        <w:rPr>
          <w:color w:val="231F20"/>
          <w:spacing w:val="11"/>
          <w:sz w:val="18"/>
        </w:rPr>
        <w:t xml:space="preserve"> </w:t>
      </w:r>
      <w:r>
        <w:rPr>
          <w:color w:val="231F20"/>
          <w:sz w:val="18"/>
        </w:rPr>
        <w:t>not</w:t>
      </w:r>
      <w:r>
        <w:rPr>
          <w:color w:val="231F20"/>
          <w:spacing w:val="11"/>
          <w:sz w:val="18"/>
        </w:rPr>
        <w:t xml:space="preserve"> </w:t>
      </w:r>
      <w:r>
        <w:rPr>
          <w:color w:val="231F20"/>
          <w:sz w:val="18"/>
        </w:rPr>
        <w:t>to</w:t>
      </w:r>
      <w:r>
        <w:rPr>
          <w:color w:val="231F20"/>
          <w:spacing w:val="10"/>
          <w:sz w:val="18"/>
        </w:rPr>
        <w:t xml:space="preserve"> </w:t>
      </w:r>
      <w:r>
        <w:rPr>
          <w:color w:val="231F20"/>
          <w:spacing w:val="2"/>
          <w:sz w:val="18"/>
        </w:rPr>
        <w:t>run.</w:t>
      </w:r>
    </w:p>
    <w:p w:rsidR="00FA3020" w:rsidRPr="006F1BF5" w:rsidRDefault="00350426">
      <w:pPr>
        <w:pStyle w:val="ListParagraph"/>
        <w:numPr>
          <w:ilvl w:val="1"/>
          <w:numId w:val="75"/>
        </w:numPr>
        <w:tabs>
          <w:tab w:val="left" w:pos="2280"/>
        </w:tabs>
        <w:spacing w:before="70"/>
        <w:ind w:left="2280" w:hanging="361"/>
        <w:rPr>
          <w:sz w:val="18"/>
        </w:rPr>
      </w:pPr>
      <w:r>
        <w:rPr>
          <w:color w:val="231F20"/>
          <w:sz w:val="18"/>
        </w:rPr>
        <w:t>The code does not</w:t>
      </w:r>
      <w:r>
        <w:rPr>
          <w:color w:val="231F20"/>
          <w:spacing w:val="1"/>
          <w:sz w:val="18"/>
        </w:rPr>
        <w:t xml:space="preserve"> </w:t>
      </w:r>
      <w:r>
        <w:rPr>
          <w:color w:val="231F20"/>
          <w:sz w:val="18"/>
        </w:rPr>
        <w:t>compile.</w:t>
      </w:r>
    </w:p>
    <w:p w:rsidR="006F1BF5" w:rsidRDefault="006F1BF5" w:rsidP="006F1BF5">
      <w:pPr>
        <w:tabs>
          <w:tab w:val="left" w:pos="2280"/>
        </w:tabs>
        <w:spacing w:before="70"/>
        <w:rPr>
          <w:sz w:val="18"/>
        </w:rPr>
      </w:pPr>
    </w:p>
    <w:p w:rsidR="006F1BF5" w:rsidRDefault="006F1BF5" w:rsidP="006F1BF5">
      <w:pPr>
        <w:tabs>
          <w:tab w:val="left" w:pos="2280"/>
        </w:tabs>
        <w:spacing w:before="70"/>
        <w:rPr>
          <w:sz w:val="18"/>
        </w:rPr>
      </w:pPr>
    </w:p>
    <w:p w:rsidR="006F1BF5" w:rsidRDefault="006F1BF5" w:rsidP="006F1BF5">
      <w:pPr>
        <w:tabs>
          <w:tab w:val="left" w:pos="2280"/>
        </w:tabs>
        <w:spacing w:before="70"/>
        <w:rPr>
          <w:sz w:val="18"/>
        </w:rPr>
      </w:pPr>
    </w:p>
    <w:p w:rsidR="006F1BF5" w:rsidRDefault="006F1BF5" w:rsidP="006F1BF5">
      <w:pPr>
        <w:tabs>
          <w:tab w:val="left" w:pos="2280"/>
        </w:tabs>
        <w:spacing w:before="70"/>
        <w:rPr>
          <w:sz w:val="18"/>
        </w:rPr>
      </w:pPr>
    </w:p>
    <w:p w:rsidR="006F1BF5" w:rsidRDefault="006F1BF5" w:rsidP="006F1BF5">
      <w:pPr>
        <w:tabs>
          <w:tab w:val="left" w:pos="2280"/>
        </w:tabs>
        <w:spacing w:before="70"/>
        <w:rPr>
          <w:sz w:val="18"/>
        </w:rPr>
      </w:pPr>
    </w:p>
    <w:p w:rsidR="006F1BF5" w:rsidRDefault="006F1BF5" w:rsidP="006F1BF5">
      <w:pPr>
        <w:tabs>
          <w:tab w:val="left" w:pos="2280"/>
        </w:tabs>
        <w:spacing w:before="70"/>
        <w:rPr>
          <w:sz w:val="18"/>
        </w:rPr>
      </w:pPr>
    </w:p>
    <w:p w:rsidR="006F1BF5" w:rsidRDefault="006F1BF5" w:rsidP="006F1BF5">
      <w:pPr>
        <w:tabs>
          <w:tab w:val="left" w:pos="2280"/>
        </w:tabs>
        <w:spacing w:before="70"/>
        <w:rPr>
          <w:sz w:val="18"/>
        </w:rPr>
      </w:pPr>
    </w:p>
    <w:p w:rsidR="006F1BF5" w:rsidRDefault="006F1BF5" w:rsidP="006F1BF5">
      <w:pPr>
        <w:tabs>
          <w:tab w:val="left" w:pos="2280"/>
        </w:tabs>
        <w:spacing w:before="70"/>
        <w:rPr>
          <w:sz w:val="18"/>
        </w:rPr>
      </w:pPr>
    </w:p>
    <w:p w:rsidR="006F1BF5" w:rsidRDefault="006F1BF5" w:rsidP="006F1BF5">
      <w:pPr>
        <w:tabs>
          <w:tab w:val="left" w:pos="2280"/>
        </w:tabs>
        <w:spacing w:before="70"/>
        <w:rPr>
          <w:sz w:val="18"/>
        </w:rPr>
      </w:pPr>
    </w:p>
    <w:p w:rsidR="006F1BF5" w:rsidRPr="006F1BF5" w:rsidRDefault="006F1BF5" w:rsidP="006F1BF5">
      <w:pPr>
        <w:tabs>
          <w:tab w:val="left" w:pos="2280"/>
        </w:tabs>
        <w:spacing w:before="70"/>
        <w:rPr>
          <w:sz w:val="18"/>
        </w:rPr>
      </w:pPr>
      <w:r w:rsidRPr="006F1BF5">
        <w:rPr>
          <w:sz w:val="18"/>
        </w:rPr>
        <w:t>20.</w:t>
      </w:r>
      <w:r w:rsidRPr="006F1BF5">
        <w:rPr>
          <w:sz w:val="18"/>
        </w:rPr>
        <w:tab/>
        <w:t xml:space="preserve">B, E. Calling </w:t>
      </w:r>
      <w:proofErr w:type="spellStart"/>
      <w:proofErr w:type="gramStart"/>
      <w:r w:rsidRPr="006F1BF5">
        <w:rPr>
          <w:sz w:val="18"/>
        </w:rPr>
        <w:t>System.gc</w:t>
      </w:r>
      <w:proofErr w:type="spellEnd"/>
      <w:r w:rsidRPr="006F1BF5">
        <w:rPr>
          <w:sz w:val="18"/>
        </w:rPr>
        <w:t>(</w:t>
      </w:r>
      <w:proofErr w:type="gramEnd"/>
      <w:r w:rsidRPr="006F1BF5">
        <w:rPr>
          <w:sz w:val="18"/>
        </w:rPr>
        <w:t xml:space="preserve">) suggests that Java might wish to run the garbage collector. Java is free to ignore the request, making option E correct. </w:t>
      </w:r>
      <w:proofErr w:type="gramStart"/>
      <w:r w:rsidRPr="006F1BF5">
        <w:rPr>
          <w:sz w:val="18"/>
        </w:rPr>
        <w:t>finalize(</w:t>
      </w:r>
      <w:proofErr w:type="gramEnd"/>
      <w:r w:rsidRPr="006F1BF5">
        <w:rPr>
          <w:sz w:val="18"/>
        </w:rPr>
        <w:t>) runs if an object attempts to be garbage collected, making option B correct.</w:t>
      </w:r>
    </w:p>
    <w:p w:rsidR="00FA3020" w:rsidRDefault="00350426">
      <w:pPr>
        <w:pStyle w:val="ListParagraph"/>
        <w:numPr>
          <w:ilvl w:val="0"/>
          <w:numId w:val="75"/>
        </w:numPr>
        <w:tabs>
          <w:tab w:val="left" w:pos="1920"/>
        </w:tabs>
        <w:spacing w:before="161"/>
        <w:ind w:left="1920" w:hanging="361"/>
        <w:jc w:val="left"/>
        <w:rPr>
          <w:sz w:val="18"/>
        </w:rPr>
      </w:pPr>
      <w:r>
        <w:rPr>
          <w:color w:val="231F20"/>
          <w:sz w:val="18"/>
        </w:rPr>
        <w:t>What does the following code</w:t>
      </w:r>
      <w:r>
        <w:rPr>
          <w:color w:val="231F20"/>
          <w:spacing w:val="12"/>
          <w:sz w:val="18"/>
        </w:rPr>
        <w:t xml:space="preserve"> </w:t>
      </w:r>
      <w:r>
        <w:rPr>
          <w:color w:val="231F20"/>
          <w:sz w:val="18"/>
        </w:rPr>
        <w:t>output?</w:t>
      </w:r>
    </w:p>
    <w:p w:rsidR="00FA3020" w:rsidRDefault="00350426">
      <w:pPr>
        <w:spacing w:before="70" w:line="324" w:lineRule="auto"/>
        <w:ind w:left="1920" w:right="6434"/>
        <w:rPr>
          <w:rFonts w:ascii="Courier New"/>
          <w:sz w:val="17"/>
        </w:rPr>
      </w:pPr>
      <w:r>
        <w:rPr>
          <w:rFonts w:ascii="Courier New"/>
          <w:color w:val="231F20"/>
          <w:sz w:val="17"/>
        </w:rPr>
        <w:t>1:</w:t>
      </w:r>
      <w:r>
        <w:rPr>
          <w:rFonts w:ascii="Courier New"/>
          <w:color w:val="231F20"/>
          <w:spacing w:val="-48"/>
          <w:sz w:val="17"/>
        </w:rPr>
        <w:t xml:space="preserve"> </w:t>
      </w:r>
      <w:r>
        <w:rPr>
          <w:rFonts w:ascii="Courier New"/>
          <w:color w:val="231F20"/>
          <w:sz w:val="17"/>
        </w:rPr>
        <w:t>public</w:t>
      </w:r>
      <w:r>
        <w:rPr>
          <w:rFonts w:ascii="Courier New"/>
          <w:color w:val="231F20"/>
          <w:spacing w:val="-47"/>
          <w:sz w:val="17"/>
        </w:rPr>
        <w:t xml:space="preserve"> </w:t>
      </w:r>
      <w:r>
        <w:rPr>
          <w:rFonts w:ascii="Courier New"/>
          <w:color w:val="231F20"/>
          <w:sz w:val="17"/>
        </w:rPr>
        <w:t>class</w:t>
      </w:r>
      <w:r>
        <w:rPr>
          <w:rFonts w:ascii="Courier New"/>
          <w:color w:val="231F20"/>
          <w:spacing w:val="-47"/>
          <w:sz w:val="17"/>
        </w:rPr>
        <w:t xml:space="preserve"> </w:t>
      </w:r>
      <w:r>
        <w:rPr>
          <w:rFonts w:ascii="Courier New"/>
          <w:color w:val="231F20"/>
          <w:sz w:val="17"/>
        </w:rPr>
        <w:t>Salmon</w:t>
      </w:r>
      <w:r>
        <w:rPr>
          <w:rFonts w:ascii="Courier New"/>
          <w:color w:val="231F20"/>
          <w:spacing w:val="-47"/>
          <w:sz w:val="17"/>
        </w:rPr>
        <w:t xml:space="preserve"> </w:t>
      </w:r>
      <w:r>
        <w:rPr>
          <w:rFonts w:ascii="Courier New"/>
          <w:color w:val="231F20"/>
          <w:spacing w:val="-14"/>
          <w:sz w:val="17"/>
        </w:rPr>
        <w:t xml:space="preserve">{ </w:t>
      </w:r>
      <w:r>
        <w:rPr>
          <w:rFonts w:ascii="Courier New"/>
          <w:color w:val="231F20"/>
          <w:sz w:val="17"/>
        </w:rPr>
        <w:t>2: int</w:t>
      </w:r>
      <w:r>
        <w:rPr>
          <w:rFonts w:ascii="Courier New"/>
          <w:color w:val="231F20"/>
          <w:spacing w:val="-47"/>
          <w:sz w:val="17"/>
        </w:rPr>
        <w:t xml:space="preserve"> </w:t>
      </w:r>
      <w:r>
        <w:rPr>
          <w:rFonts w:ascii="Courier New"/>
          <w:color w:val="231F20"/>
          <w:sz w:val="17"/>
        </w:rPr>
        <w:t>count;</w:t>
      </w:r>
    </w:p>
    <w:p w:rsidR="00FA3020" w:rsidRDefault="00350426">
      <w:pPr>
        <w:tabs>
          <w:tab w:val="left" w:pos="2483"/>
        </w:tabs>
        <w:spacing w:line="324" w:lineRule="auto"/>
        <w:ind w:left="1920" w:right="6254"/>
        <w:rPr>
          <w:rFonts w:ascii="Courier New"/>
          <w:sz w:val="17"/>
        </w:rPr>
      </w:pPr>
      <w:r>
        <w:rPr>
          <w:rFonts w:ascii="Courier New"/>
          <w:color w:val="231F20"/>
          <w:sz w:val="17"/>
        </w:rPr>
        <w:t>3:</w:t>
      </w:r>
      <w:r>
        <w:rPr>
          <w:rFonts w:ascii="Courier New"/>
          <w:color w:val="231F20"/>
          <w:spacing w:val="20"/>
          <w:sz w:val="17"/>
        </w:rPr>
        <w:t xml:space="preserve"> </w:t>
      </w:r>
      <w:r>
        <w:rPr>
          <w:rFonts w:ascii="Courier New"/>
          <w:color w:val="231F20"/>
          <w:sz w:val="17"/>
        </w:rPr>
        <w:t>public</w:t>
      </w:r>
      <w:r>
        <w:rPr>
          <w:rFonts w:ascii="Courier New"/>
          <w:color w:val="231F20"/>
          <w:spacing w:val="-42"/>
          <w:sz w:val="17"/>
        </w:rPr>
        <w:t xml:space="preserve"> </w:t>
      </w:r>
      <w:r>
        <w:rPr>
          <w:rFonts w:ascii="Courier New"/>
          <w:color w:val="231F20"/>
          <w:sz w:val="17"/>
        </w:rPr>
        <w:t>void</w:t>
      </w:r>
      <w:r>
        <w:rPr>
          <w:rFonts w:ascii="Courier New"/>
          <w:color w:val="231F20"/>
          <w:spacing w:val="-41"/>
          <w:sz w:val="17"/>
        </w:rPr>
        <w:t xml:space="preserve"> </w:t>
      </w:r>
      <w:r>
        <w:rPr>
          <w:rFonts w:ascii="Courier New"/>
          <w:color w:val="231F20"/>
          <w:sz w:val="17"/>
        </w:rPr>
        <w:t>Salmon()</w:t>
      </w:r>
      <w:r>
        <w:rPr>
          <w:rFonts w:ascii="Courier New"/>
          <w:color w:val="231F20"/>
          <w:spacing w:val="-41"/>
          <w:sz w:val="17"/>
        </w:rPr>
        <w:t xml:space="preserve"> </w:t>
      </w:r>
      <w:r>
        <w:rPr>
          <w:rFonts w:ascii="Courier New"/>
          <w:color w:val="231F20"/>
          <w:spacing w:val="-14"/>
          <w:sz w:val="17"/>
        </w:rPr>
        <w:t xml:space="preserve">{ </w:t>
      </w:r>
      <w:r>
        <w:rPr>
          <w:rFonts w:ascii="Courier New"/>
          <w:color w:val="231F20"/>
          <w:sz w:val="17"/>
        </w:rPr>
        <w:t>4:</w:t>
      </w:r>
      <w:r>
        <w:rPr>
          <w:rFonts w:ascii="Courier New"/>
          <w:color w:val="231F20"/>
          <w:sz w:val="17"/>
        </w:rPr>
        <w:tab/>
        <w:t>count =</w:t>
      </w:r>
      <w:r>
        <w:rPr>
          <w:rFonts w:ascii="Courier New"/>
          <w:color w:val="231F20"/>
          <w:spacing w:val="-29"/>
          <w:sz w:val="17"/>
        </w:rPr>
        <w:t xml:space="preserve"> </w:t>
      </w:r>
      <w:r>
        <w:rPr>
          <w:rFonts w:ascii="Courier New"/>
          <w:color w:val="231F20"/>
          <w:sz w:val="17"/>
        </w:rPr>
        <w:t>4;</w:t>
      </w:r>
    </w:p>
    <w:p w:rsidR="00FA3020" w:rsidRDefault="00350426">
      <w:pPr>
        <w:ind w:left="1920"/>
        <w:rPr>
          <w:rFonts w:ascii="Courier New"/>
          <w:sz w:val="17"/>
        </w:rPr>
      </w:pPr>
      <w:r>
        <w:rPr>
          <w:rFonts w:ascii="Courier New"/>
          <w:color w:val="231F20"/>
          <w:sz w:val="17"/>
        </w:rPr>
        <w:t>5:</w:t>
      </w:r>
      <w:r>
        <w:rPr>
          <w:rFonts w:ascii="Courier New"/>
          <w:color w:val="231F20"/>
          <w:spacing w:val="84"/>
          <w:sz w:val="17"/>
        </w:rPr>
        <w:t xml:space="preserve"> </w:t>
      </w:r>
      <w:r>
        <w:rPr>
          <w:rFonts w:ascii="Courier New"/>
          <w:color w:val="231F20"/>
          <w:sz w:val="17"/>
        </w:rPr>
        <w:t>}</w:t>
      </w:r>
    </w:p>
    <w:p w:rsidR="00FA3020" w:rsidRDefault="00350426">
      <w:pPr>
        <w:spacing w:before="67" w:line="324" w:lineRule="auto"/>
        <w:ind w:left="1920" w:right="4647"/>
        <w:rPr>
          <w:rFonts w:ascii="Courier New"/>
          <w:sz w:val="17"/>
        </w:rPr>
      </w:pPr>
      <w:r>
        <w:rPr>
          <w:rFonts w:ascii="Courier New"/>
          <w:color w:val="231F20"/>
          <w:sz w:val="17"/>
        </w:rPr>
        <w:t>6:</w:t>
      </w:r>
      <w:r>
        <w:rPr>
          <w:rFonts w:ascii="Courier New"/>
          <w:color w:val="231F20"/>
          <w:spacing w:val="-57"/>
          <w:sz w:val="17"/>
        </w:rPr>
        <w:t xml:space="preserve"> </w:t>
      </w:r>
      <w:r>
        <w:rPr>
          <w:rFonts w:ascii="Courier New"/>
          <w:color w:val="231F20"/>
          <w:sz w:val="17"/>
        </w:rPr>
        <w:t>public</w:t>
      </w:r>
      <w:r>
        <w:rPr>
          <w:rFonts w:ascii="Courier New"/>
          <w:color w:val="231F20"/>
          <w:spacing w:val="-57"/>
          <w:sz w:val="17"/>
        </w:rPr>
        <w:t xml:space="preserve"> </w:t>
      </w:r>
      <w:r>
        <w:rPr>
          <w:rFonts w:ascii="Courier New"/>
          <w:color w:val="231F20"/>
          <w:sz w:val="17"/>
        </w:rPr>
        <w:t>static</w:t>
      </w:r>
      <w:r>
        <w:rPr>
          <w:rFonts w:ascii="Courier New"/>
          <w:color w:val="231F20"/>
          <w:spacing w:val="-57"/>
          <w:sz w:val="17"/>
        </w:rPr>
        <w:t xml:space="preserve"> </w:t>
      </w:r>
      <w:r>
        <w:rPr>
          <w:rFonts w:ascii="Courier New"/>
          <w:color w:val="231F20"/>
          <w:sz w:val="17"/>
        </w:rPr>
        <w:t>void</w:t>
      </w:r>
      <w:r>
        <w:rPr>
          <w:rFonts w:ascii="Courier New"/>
          <w:color w:val="231F20"/>
          <w:spacing w:val="-56"/>
          <w:sz w:val="17"/>
        </w:rPr>
        <w:t xml:space="preserve"> </w:t>
      </w:r>
      <w:r>
        <w:rPr>
          <w:rFonts w:ascii="Courier New"/>
          <w:color w:val="231F20"/>
          <w:sz w:val="17"/>
        </w:rPr>
        <w:t>main(String[]</w:t>
      </w:r>
      <w:r>
        <w:rPr>
          <w:rFonts w:ascii="Courier New"/>
          <w:color w:val="231F20"/>
          <w:spacing w:val="-57"/>
          <w:sz w:val="17"/>
        </w:rPr>
        <w:t xml:space="preserve"> </w:t>
      </w:r>
      <w:r>
        <w:rPr>
          <w:rFonts w:ascii="Courier New"/>
          <w:color w:val="231F20"/>
          <w:sz w:val="17"/>
        </w:rPr>
        <w:t>args)</w:t>
      </w:r>
      <w:r>
        <w:rPr>
          <w:rFonts w:ascii="Courier New"/>
          <w:color w:val="231F20"/>
          <w:spacing w:val="-57"/>
          <w:sz w:val="17"/>
        </w:rPr>
        <w:t xml:space="preserve"> </w:t>
      </w:r>
      <w:r>
        <w:rPr>
          <w:rFonts w:ascii="Courier New"/>
          <w:color w:val="231F20"/>
          <w:spacing w:val="-13"/>
          <w:sz w:val="17"/>
        </w:rPr>
        <w:t xml:space="preserve">{ </w:t>
      </w:r>
      <w:r>
        <w:rPr>
          <w:rFonts w:ascii="Courier New"/>
          <w:color w:val="231F20"/>
          <w:sz w:val="17"/>
        </w:rPr>
        <w:t>7: Salmon s = new Salmon();</w:t>
      </w:r>
    </w:p>
    <w:p w:rsidR="00FA3020" w:rsidRDefault="00350426">
      <w:pPr>
        <w:spacing w:line="196" w:lineRule="exact"/>
        <w:ind w:left="1920"/>
        <w:rPr>
          <w:rFonts w:ascii="Courier New"/>
          <w:sz w:val="17"/>
        </w:rPr>
      </w:pPr>
      <w:r>
        <w:rPr>
          <w:rFonts w:ascii="Courier New"/>
          <w:color w:val="231F20"/>
          <w:sz w:val="17"/>
        </w:rPr>
        <w:t>8:</w:t>
      </w:r>
      <w:r>
        <w:rPr>
          <w:rFonts w:ascii="Courier New"/>
          <w:color w:val="231F20"/>
          <w:spacing w:val="77"/>
          <w:sz w:val="17"/>
        </w:rPr>
        <w:t xml:space="preserve"> </w:t>
      </w:r>
      <w:r>
        <w:rPr>
          <w:rFonts w:ascii="Courier New"/>
          <w:color w:val="231F20"/>
          <w:sz w:val="17"/>
        </w:rPr>
        <w:t>System.</w:t>
      </w:r>
      <w:r>
        <w:rPr>
          <w:rFonts w:ascii="Courier New"/>
          <w:i/>
          <w:color w:val="231F20"/>
          <w:sz w:val="18"/>
        </w:rPr>
        <w:t>out</w:t>
      </w:r>
      <w:r>
        <w:rPr>
          <w:rFonts w:ascii="Courier New"/>
          <w:color w:val="231F20"/>
          <w:sz w:val="17"/>
        </w:rPr>
        <w:t>.println(s.count);</w:t>
      </w:r>
    </w:p>
    <w:p w:rsidR="00FA3020" w:rsidRDefault="00350426">
      <w:pPr>
        <w:spacing w:before="65"/>
        <w:ind w:left="1920"/>
        <w:rPr>
          <w:rFonts w:ascii="Courier New"/>
          <w:sz w:val="17"/>
        </w:rPr>
      </w:pPr>
      <w:r>
        <w:rPr>
          <w:rFonts w:ascii="Courier New"/>
          <w:color w:val="231F20"/>
          <w:sz w:val="17"/>
        </w:rPr>
        <w:t>9: } }</w:t>
      </w:r>
    </w:p>
    <w:p w:rsidR="00FA3020" w:rsidRDefault="00350426">
      <w:pPr>
        <w:pStyle w:val="ListParagraph"/>
        <w:numPr>
          <w:ilvl w:val="1"/>
          <w:numId w:val="75"/>
        </w:numPr>
        <w:tabs>
          <w:tab w:val="left" w:pos="2280"/>
        </w:tabs>
        <w:spacing w:before="67"/>
        <w:ind w:left="2280"/>
        <w:rPr>
          <w:sz w:val="18"/>
        </w:rPr>
      </w:pPr>
      <w:r>
        <w:rPr>
          <w:color w:val="231F20"/>
          <w:sz w:val="18"/>
        </w:rPr>
        <w:t>0</w:t>
      </w:r>
    </w:p>
    <w:p w:rsidR="00FA3020" w:rsidRDefault="00350426">
      <w:pPr>
        <w:pStyle w:val="ListParagraph"/>
        <w:numPr>
          <w:ilvl w:val="1"/>
          <w:numId w:val="75"/>
        </w:numPr>
        <w:tabs>
          <w:tab w:val="left" w:pos="2280"/>
        </w:tabs>
        <w:spacing w:before="71"/>
        <w:ind w:left="2280"/>
        <w:rPr>
          <w:sz w:val="18"/>
        </w:rPr>
      </w:pPr>
      <w:r>
        <w:rPr>
          <w:color w:val="231F20"/>
          <w:sz w:val="18"/>
        </w:rPr>
        <w:t>4</w:t>
      </w:r>
    </w:p>
    <w:p w:rsidR="00FA3020" w:rsidRDefault="00350426">
      <w:pPr>
        <w:pStyle w:val="ListParagraph"/>
        <w:numPr>
          <w:ilvl w:val="1"/>
          <w:numId w:val="75"/>
        </w:numPr>
        <w:tabs>
          <w:tab w:val="left" w:pos="2280"/>
        </w:tabs>
        <w:spacing w:before="70"/>
        <w:ind w:left="2280"/>
        <w:rPr>
          <w:sz w:val="18"/>
        </w:rPr>
      </w:pPr>
      <w:r>
        <w:rPr>
          <w:color w:val="231F20"/>
          <w:w w:val="105"/>
          <w:sz w:val="18"/>
        </w:rPr>
        <w:t>Compilation fails on line</w:t>
      </w:r>
      <w:r>
        <w:rPr>
          <w:color w:val="231F20"/>
          <w:spacing w:val="11"/>
          <w:w w:val="105"/>
          <w:sz w:val="18"/>
        </w:rPr>
        <w:t xml:space="preserve"> </w:t>
      </w:r>
      <w:r>
        <w:rPr>
          <w:color w:val="231F20"/>
          <w:w w:val="105"/>
          <w:sz w:val="18"/>
        </w:rPr>
        <w:t>3.</w:t>
      </w:r>
    </w:p>
    <w:p w:rsidR="00FA3020" w:rsidRDefault="00350426">
      <w:pPr>
        <w:pStyle w:val="ListParagraph"/>
        <w:numPr>
          <w:ilvl w:val="1"/>
          <w:numId w:val="75"/>
        </w:numPr>
        <w:tabs>
          <w:tab w:val="left" w:pos="2280"/>
        </w:tabs>
        <w:spacing w:before="70"/>
        <w:ind w:left="2280"/>
        <w:rPr>
          <w:sz w:val="18"/>
        </w:rPr>
      </w:pPr>
      <w:r>
        <w:rPr>
          <w:color w:val="231F20"/>
          <w:w w:val="105"/>
          <w:sz w:val="18"/>
        </w:rPr>
        <w:t>Compilation fails on line</w:t>
      </w:r>
      <w:r>
        <w:rPr>
          <w:color w:val="231F20"/>
          <w:spacing w:val="11"/>
          <w:w w:val="105"/>
          <w:sz w:val="18"/>
        </w:rPr>
        <w:t xml:space="preserve"> </w:t>
      </w:r>
      <w:r>
        <w:rPr>
          <w:color w:val="231F20"/>
          <w:w w:val="105"/>
          <w:sz w:val="18"/>
        </w:rPr>
        <w:t>4.</w:t>
      </w:r>
    </w:p>
    <w:p w:rsidR="00FA3020" w:rsidRDefault="00350426">
      <w:pPr>
        <w:pStyle w:val="ListParagraph"/>
        <w:numPr>
          <w:ilvl w:val="1"/>
          <w:numId w:val="75"/>
        </w:numPr>
        <w:tabs>
          <w:tab w:val="left" w:pos="2280"/>
        </w:tabs>
        <w:spacing w:before="70"/>
        <w:ind w:left="2280"/>
        <w:rPr>
          <w:sz w:val="18"/>
        </w:rPr>
      </w:pPr>
      <w:r>
        <w:rPr>
          <w:color w:val="231F20"/>
          <w:w w:val="105"/>
          <w:sz w:val="18"/>
        </w:rPr>
        <w:t>Compilation fails on line</w:t>
      </w:r>
      <w:r>
        <w:rPr>
          <w:color w:val="231F20"/>
          <w:spacing w:val="11"/>
          <w:w w:val="105"/>
          <w:sz w:val="18"/>
        </w:rPr>
        <w:t xml:space="preserve"> </w:t>
      </w:r>
      <w:r>
        <w:rPr>
          <w:color w:val="231F20"/>
          <w:spacing w:val="-8"/>
          <w:w w:val="105"/>
          <w:sz w:val="18"/>
        </w:rPr>
        <w:t>7.</w:t>
      </w:r>
    </w:p>
    <w:p w:rsidR="00FA3020" w:rsidRPr="006F1BF5" w:rsidRDefault="00350426">
      <w:pPr>
        <w:pStyle w:val="ListParagraph"/>
        <w:numPr>
          <w:ilvl w:val="1"/>
          <w:numId w:val="75"/>
        </w:numPr>
        <w:tabs>
          <w:tab w:val="left" w:pos="2279"/>
          <w:tab w:val="left" w:pos="2280"/>
        </w:tabs>
        <w:spacing w:before="71"/>
        <w:ind w:left="2280"/>
        <w:rPr>
          <w:sz w:val="18"/>
        </w:rPr>
      </w:pPr>
      <w:r>
        <w:rPr>
          <w:color w:val="231F20"/>
          <w:w w:val="105"/>
          <w:sz w:val="18"/>
        </w:rPr>
        <w:t>Compilation fails on line</w:t>
      </w:r>
      <w:r>
        <w:rPr>
          <w:color w:val="231F20"/>
          <w:spacing w:val="13"/>
          <w:w w:val="105"/>
          <w:sz w:val="18"/>
        </w:rPr>
        <w:t xml:space="preserve"> </w:t>
      </w:r>
      <w:r>
        <w:rPr>
          <w:color w:val="231F20"/>
          <w:w w:val="105"/>
          <w:sz w:val="18"/>
        </w:rPr>
        <w:t>8.</w:t>
      </w:r>
    </w:p>
    <w:p w:rsidR="006F1BF5" w:rsidRDefault="006F1BF5" w:rsidP="006F1BF5">
      <w:pPr>
        <w:tabs>
          <w:tab w:val="left" w:pos="2279"/>
          <w:tab w:val="left" w:pos="2280"/>
        </w:tabs>
        <w:spacing w:before="71"/>
        <w:rPr>
          <w:sz w:val="18"/>
        </w:rPr>
      </w:pPr>
    </w:p>
    <w:p w:rsidR="006F1BF5" w:rsidRDefault="006F1BF5" w:rsidP="006F1BF5">
      <w:pPr>
        <w:tabs>
          <w:tab w:val="left" w:pos="2279"/>
          <w:tab w:val="left" w:pos="2280"/>
        </w:tabs>
        <w:spacing w:before="71"/>
        <w:rPr>
          <w:sz w:val="18"/>
        </w:rPr>
      </w:pPr>
    </w:p>
    <w:p w:rsidR="006F1BF5" w:rsidRDefault="006F1BF5" w:rsidP="006F1BF5">
      <w:pPr>
        <w:tabs>
          <w:tab w:val="left" w:pos="2279"/>
          <w:tab w:val="left" w:pos="2280"/>
        </w:tabs>
        <w:spacing w:before="71"/>
        <w:rPr>
          <w:sz w:val="18"/>
        </w:rPr>
      </w:pPr>
    </w:p>
    <w:p w:rsidR="006F1BF5" w:rsidRDefault="006F1BF5" w:rsidP="006F1BF5">
      <w:pPr>
        <w:tabs>
          <w:tab w:val="left" w:pos="2279"/>
          <w:tab w:val="left" w:pos="2280"/>
        </w:tabs>
        <w:spacing w:before="71"/>
        <w:rPr>
          <w:sz w:val="18"/>
        </w:rPr>
      </w:pPr>
    </w:p>
    <w:p w:rsidR="006F1BF5" w:rsidRDefault="006F1BF5" w:rsidP="006F1BF5">
      <w:pPr>
        <w:tabs>
          <w:tab w:val="left" w:pos="2279"/>
          <w:tab w:val="left" w:pos="2280"/>
        </w:tabs>
        <w:spacing w:before="71"/>
        <w:rPr>
          <w:sz w:val="18"/>
        </w:rPr>
      </w:pPr>
    </w:p>
    <w:p w:rsidR="006F1BF5" w:rsidRPr="006F1BF5" w:rsidRDefault="006F1BF5" w:rsidP="006F1BF5">
      <w:pPr>
        <w:tabs>
          <w:tab w:val="left" w:pos="2279"/>
          <w:tab w:val="left" w:pos="2280"/>
        </w:tabs>
        <w:spacing w:before="71"/>
        <w:rPr>
          <w:sz w:val="18"/>
        </w:rPr>
      </w:pPr>
      <w:r w:rsidRPr="006F1BF5">
        <w:rPr>
          <w:sz w:val="18"/>
        </w:rPr>
        <w:t>21.</w:t>
      </w:r>
      <w:r w:rsidRPr="006F1BF5">
        <w:rPr>
          <w:sz w:val="18"/>
        </w:rPr>
        <w:tab/>
        <w:t>A. While the code on line 3 does compile, it is not a constructor because it has a return type. It is a method that happens to have the same name as the class. When the code runs, the default constructor is called and count has the default value (0) for an int.</w:t>
      </w:r>
    </w:p>
    <w:p w:rsidR="00FA3020" w:rsidRDefault="00350426">
      <w:pPr>
        <w:pStyle w:val="ListParagraph"/>
        <w:numPr>
          <w:ilvl w:val="0"/>
          <w:numId w:val="75"/>
        </w:numPr>
        <w:tabs>
          <w:tab w:val="left" w:pos="1920"/>
        </w:tabs>
        <w:spacing w:before="160"/>
        <w:ind w:left="1920"/>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are</w:t>
      </w:r>
      <w:r>
        <w:rPr>
          <w:color w:val="231F20"/>
          <w:spacing w:val="10"/>
          <w:sz w:val="18"/>
        </w:rPr>
        <w:t xml:space="preserve"> </w:t>
      </w:r>
      <w:r>
        <w:rPr>
          <w:color w:val="231F20"/>
          <w:spacing w:val="2"/>
          <w:sz w:val="18"/>
        </w:rPr>
        <w:t>true</w:t>
      </w:r>
      <w:r>
        <w:rPr>
          <w:color w:val="231F20"/>
          <w:spacing w:val="10"/>
          <w:sz w:val="18"/>
        </w:rPr>
        <w:t xml:space="preserve"> </w:t>
      </w:r>
      <w:r>
        <w:rPr>
          <w:color w:val="231F20"/>
          <w:sz w:val="18"/>
        </w:rPr>
        <w:t>statements?</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75"/>
        </w:numPr>
        <w:tabs>
          <w:tab w:val="left" w:pos="2280"/>
        </w:tabs>
        <w:spacing w:before="70"/>
        <w:ind w:left="2280"/>
        <w:rPr>
          <w:sz w:val="18"/>
        </w:rPr>
      </w:pPr>
      <w:r>
        <w:rPr>
          <w:color w:val="231F20"/>
          <w:sz w:val="18"/>
        </w:rPr>
        <w:t>Java allows operator</w:t>
      </w:r>
      <w:r>
        <w:rPr>
          <w:color w:val="231F20"/>
          <w:spacing w:val="31"/>
          <w:sz w:val="18"/>
        </w:rPr>
        <w:t xml:space="preserve"> </w:t>
      </w:r>
      <w:r>
        <w:rPr>
          <w:color w:val="231F20"/>
          <w:sz w:val="18"/>
        </w:rPr>
        <w:t>overloading.</w:t>
      </w:r>
    </w:p>
    <w:p w:rsidR="00FA3020" w:rsidRDefault="00350426">
      <w:pPr>
        <w:pStyle w:val="ListParagraph"/>
        <w:numPr>
          <w:ilvl w:val="1"/>
          <w:numId w:val="75"/>
        </w:numPr>
        <w:tabs>
          <w:tab w:val="left" w:pos="2280"/>
        </w:tabs>
        <w:spacing w:before="70"/>
        <w:ind w:left="2280"/>
        <w:rPr>
          <w:sz w:val="18"/>
        </w:rPr>
      </w:pPr>
      <w:r>
        <w:rPr>
          <w:color w:val="231F20"/>
          <w:sz w:val="18"/>
        </w:rPr>
        <w:t>Java</w:t>
      </w:r>
      <w:r>
        <w:rPr>
          <w:color w:val="231F20"/>
          <w:spacing w:val="10"/>
          <w:sz w:val="18"/>
        </w:rPr>
        <w:t xml:space="preserve"> </w:t>
      </w:r>
      <w:r>
        <w:rPr>
          <w:color w:val="231F20"/>
          <w:sz w:val="18"/>
        </w:rPr>
        <w:t>code</w:t>
      </w:r>
      <w:r>
        <w:rPr>
          <w:color w:val="231F20"/>
          <w:spacing w:val="11"/>
          <w:sz w:val="18"/>
        </w:rPr>
        <w:t xml:space="preserve"> </w:t>
      </w:r>
      <w:r>
        <w:rPr>
          <w:color w:val="231F20"/>
          <w:sz w:val="18"/>
        </w:rPr>
        <w:t>compiled</w:t>
      </w:r>
      <w:r>
        <w:rPr>
          <w:color w:val="231F20"/>
          <w:spacing w:val="11"/>
          <w:sz w:val="18"/>
        </w:rPr>
        <w:t xml:space="preserve"> </w:t>
      </w:r>
      <w:r>
        <w:rPr>
          <w:color w:val="231F20"/>
          <w:sz w:val="18"/>
        </w:rPr>
        <w:t>on</w:t>
      </w:r>
      <w:r>
        <w:rPr>
          <w:color w:val="231F20"/>
          <w:spacing w:val="11"/>
          <w:sz w:val="18"/>
        </w:rPr>
        <w:t xml:space="preserve"> </w:t>
      </w:r>
      <w:r>
        <w:rPr>
          <w:color w:val="231F20"/>
          <w:sz w:val="18"/>
        </w:rPr>
        <w:t>Windows</w:t>
      </w:r>
      <w:r>
        <w:rPr>
          <w:color w:val="231F20"/>
          <w:spacing w:val="11"/>
          <w:sz w:val="18"/>
        </w:rPr>
        <w:t xml:space="preserve"> </w:t>
      </w:r>
      <w:r>
        <w:rPr>
          <w:color w:val="231F20"/>
          <w:spacing w:val="2"/>
          <w:sz w:val="18"/>
        </w:rPr>
        <w:t>can</w:t>
      </w:r>
      <w:r>
        <w:rPr>
          <w:color w:val="231F20"/>
          <w:spacing w:val="11"/>
          <w:sz w:val="18"/>
        </w:rPr>
        <w:t xml:space="preserve"> </w:t>
      </w:r>
      <w:r>
        <w:rPr>
          <w:color w:val="231F20"/>
          <w:spacing w:val="2"/>
          <w:sz w:val="18"/>
        </w:rPr>
        <w:t>run</w:t>
      </w:r>
      <w:r>
        <w:rPr>
          <w:color w:val="231F20"/>
          <w:spacing w:val="11"/>
          <w:sz w:val="18"/>
        </w:rPr>
        <w:t xml:space="preserve"> </w:t>
      </w:r>
      <w:r>
        <w:rPr>
          <w:color w:val="231F20"/>
          <w:sz w:val="18"/>
        </w:rPr>
        <w:t>on</w:t>
      </w:r>
      <w:r>
        <w:rPr>
          <w:color w:val="231F20"/>
          <w:spacing w:val="11"/>
          <w:sz w:val="18"/>
        </w:rPr>
        <w:t xml:space="preserve"> </w:t>
      </w:r>
      <w:r>
        <w:rPr>
          <w:color w:val="231F20"/>
          <w:spacing w:val="2"/>
          <w:sz w:val="18"/>
        </w:rPr>
        <w:t>Linux.</w:t>
      </w:r>
    </w:p>
    <w:p w:rsidR="00FA3020" w:rsidRDefault="00350426">
      <w:pPr>
        <w:pStyle w:val="ListParagraph"/>
        <w:numPr>
          <w:ilvl w:val="1"/>
          <w:numId w:val="75"/>
        </w:numPr>
        <w:tabs>
          <w:tab w:val="left" w:pos="2280"/>
        </w:tabs>
        <w:spacing w:before="71"/>
        <w:ind w:left="2280"/>
        <w:rPr>
          <w:sz w:val="18"/>
        </w:rPr>
      </w:pPr>
      <w:r>
        <w:rPr>
          <w:color w:val="231F20"/>
          <w:sz w:val="18"/>
        </w:rPr>
        <w:t>Java</w:t>
      </w:r>
      <w:r>
        <w:rPr>
          <w:color w:val="231F20"/>
          <w:spacing w:val="10"/>
          <w:sz w:val="18"/>
        </w:rPr>
        <w:t xml:space="preserve"> </w:t>
      </w:r>
      <w:r>
        <w:rPr>
          <w:color w:val="231F20"/>
          <w:sz w:val="18"/>
        </w:rPr>
        <w:t>has</w:t>
      </w:r>
      <w:r>
        <w:rPr>
          <w:color w:val="231F20"/>
          <w:spacing w:val="10"/>
          <w:sz w:val="18"/>
        </w:rPr>
        <w:t xml:space="preserve"> </w:t>
      </w:r>
      <w:r>
        <w:rPr>
          <w:color w:val="231F20"/>
          <w:sz w:val="18"/>
        </w:rPr>
        <w:t>pointers</w:t>
      </w:r>
      <w:r>
        <w:rPr>
          <w:color w:val="231F20"/>
          <w:spacing w:val="11"/>
          <w:sz w:val="18"/>
        </w:rPr>
        <w:t xml:space="preserve"> </w:t>
      </w:r>
      <w:r>
        <w:rPr>
          <w:color w:val="231F20"/>
          <w:sz w:val="18"/>
        </w:rPr>
        <w:t>to</w:t>
      </w:r>
      <w:r>
        <w:rPr>
          <w:color w:val="231F20"/>
          <w:spacing w:val="10"/>
          <w:sz w:val="18"/>
        </w:rPr>
        <w:t xml:space="preserve"> </w:t>
      </w:r>
      <w:r>
        <w:rPr>
          <w:color w:val="231F20"/>
          <w:sz w:val="18"/>
        </w:rPr>
        <w:t>specific</w:t>
      </w:r>
      <w:r>
        <w:rPr>
          <w:color w:val="231F20"/>
          <w:spacing w:val="10"/>
          <w:sz w:val="18"/>
        </w:rPr>
        <w:t xml:space="preserve"> </w:t>
      </w:r>
      <w:r>
        <w:rPr>
          <w:color w:val="231F20"/>
          <w:sz w:val="18"/>
        </w:rPr>
        <w:t>locations</w:t>
      </w:r>
      <w:r>
        <w:rPr>
          <w:color w:val="231F20"/>
          <w:spacing w:val="10"/>
          <w:sz w:val="18"/>
        </w:rPr>
        <w:t xml:space="preserve"> </w:t>
      </w:r>
      <w:r>
        <w:rPr>
          <w:color w:val="231F20"/>
          <w:sz w:val="18"/>
        </w:rPr>
        <w:t>in</w:t>
      </w:r>
      <w:r>
        <w:rPr>
          <w:color w:val="231F20"/>
          <w:spacing w:val="11"/>
          <w:sz w:val="18"/>
        </w:rPr>
        <w:t xml:space="preserve"> </w:t>
      </w:r>
      <w:r>
        <w:rPr>
          <w:color w:val="231F20"/>
          <w:sz w:val="18"/>
        </w:rPr>
        <w:t>memory.</w:t>
      </w:r>
    </w:p>
    <w:p w:rsidR="00FA3020" w:rsidRDefault="00350426">
      <w:pPr>
        <w:pStyle w:val="ListParagraph"/>
        <w:numPr>
          <w:ilvl w:val="1"/>
          <w:numId w:val="75"/>
        </w:numPr>
        <w:tabs>
          <w:tab w:val="left" w:pos="2280"/>
        </w:tabs>
        <w:spacing w:before="70"/>
        <w:ind w:left="2280"/>
        <w:rPr>
          <w:sz w:val="18"/>
        </w:rPr>
      </w:pPr>
      <w:r>
        <w:rPr>
          <w:color w:val="231F20"/>
          <w:sz w:val="18"/>
        </w:rPr>
        <w:t>Java is a procedural</w:t>
      </w:r>
      <w:r>
        <w:rPr>
          <w:color w:val="231F20"/>
          <w:spacing w:val="1"/>
          <w:sz w:val="18"/>
        </w:rPr>
        <w:t xml:space="preserve"> </w:t>
      </w:r>
      <w:r>
        <w:rPr>
          <w:color w:val="231F20"/>
          <w:sz w:val="18"/>
        </w:rPr>
        <w:t>language.</w:t>
      </w:r>
    </w:p>
    <w:p w:rsidR="00FA3020" w:rsidRDefault="00350426">
      <w:pPr>
        <w:pStyle w:val="ListParagraph"/>
        <w:numPr>
          <w:ilvl w:val="1"/>
          <w:numId w:val="75"/>
        </w:numPr>
        <w:tabs>
          <w:tab w:val="left" w:pos="2280"/>
        </w:tabs>
        <w:spacing w:before="70"/>
        <w:ind w:left="2280"/>
        <w:rPr>
          <w:sz w:val="18"/>
        </w:rPr>
      </w:pPr>
      <w:r>
        <w:rPr>
          <w:color w:val="231F20"/>
          <w:sz w:val="18"/>
        </w:rPr>
        <w:t>Java is an object-oriented</w:t>
      </w:r>
      <w:r>
        <w:rPr>
          <w:color w:val="231F20"/>
          <w:spacing w:val="1"/>
          <w:sz w:val="18"/>
        </w:rPr>
        <w:t xml:space="preserve"> </w:t>
      </w:r>
      <w:r>
        <w:rPr>
          <w:color w:val="231F20"/>
          <w:sz w:val="18"/>
        </w:rPr>
        <w:t>language.</w:t>
      </w:r>
    </w:p>
    <w:p w:rsidR="00FA3020" w:rsidRPr="006F1BF5" w:rsidRDefault="00350426">
      <w:pPr>
        <w:pStyle w:val="ListParagraph"/>
        <w:numPr>
          <w:ilvl w:val="1"/>
          <w:numId w:val="75"/>
        </w:numPr>
        <w:tabs>
          <w:tab w:val="left" w:pos="2279"/>
          <w:tab w:val="left" w:pos="2280"/>
        </w:tabs>
        <w:spacing w:before="71"/>
        <w:ind w:left="2280"/>
        <w:rPr>
          <w:sz w:val="18"/>
        </w:rPr>
      </w:pPr>
      <w:r>
        <w:rPr>
          <w:color w:val="231F20"/>
          <w:sz w:val="18"/>
        </w:rPr>
        <w:t xml:space="preserve">Java is a functional </w:t>
      </w:r>
      <w:r>
        <w:rPr>
          <w:color w:val="231F20"/>
          <w:spacing w:val="2"/>
          <w:sz w:val="18"/>
        </w:rPr>
        <w:t>programming</w:t>
      </w:r>
      <w:r>
        <w:rPr>
          <w:color w:val="231F20"/>
          <w:spacing w:val="11"/>
          <w:sz w:val="18"/>
        </w:rPr>
        <w:t xml:space="preserve"> </w:t>
      </w:r>
      <w:r>
        <w:rPr>
          <w:color w:val="231F20"/>
          <w:sz w:val="18"/>
        </w:rPr>
        <w:t>language.</w:t>
      </w:r>
    </w:p>
    <w:p w:rsidR="006F1BF5" w:rsidRDefault="006F1BF5" w:rsidP="006F1BF5">
      <w:pPr>
        <w:tabs>
          <w:tab w:val="left" w:pos="2279"/>
          <w:tab w:val="left" w:pos="2280"/>
        </w:tabs>
        <w:spacing w:before="71"/>
        <w:rPr>
          <w:sz w:val="18"/>
        </w:rPr>
      </w:pPr>
    </w:p>
    <w:p w:rsidR="006F1BF5" w:rsidRDefault="006F1BF5" w:rsidP="006F1BF5">
      <w:pPr>
        <w:tabs>
          <w:tab w:val="left" w:pos="2279"/>
          <w:tab w:val="left" w:pos="2280"/>
        </w:tabs>
        <w:spacing w:before="71"/>
        <w:rPr>
          <w:sz w:val="18"/>
        </w:rPr>
      </w:pPr>
    </w:p>
    <w:p w:rsidR="006F1BF5" w:rsidRDefault="006F1BF5" w:rsidP="006F1BF5">
      <w:pPr>
        <w:tabs>
          <w:tab w:val="left" w:pos="2279"/>
          <w:tab w:val="left" w:pos="2280"/>
        </w:tabs>
        <w:spacing w:before="71"/>
        <w:rPr>
          <w:sz w:val="18"/>
        </w:rPr>
      </w:pPr>
    </w:p>
    <w:p w:rsidR="006F1BF5" w:rsidRDefault="006F1BF5" w:rsidP="006F1BF5">
      <w:pPr>
        <w:tabs>
          <w:tab w:val="left" w:pos="2279"/>
          <w:tab w:val="left" w:pos="2280"/>
        </w:tabs>
        <w:spacing w:before="71"/>
        <w:rPr>
          <w:sz w:val="18"/>
        </w:rPr>
      </w:pPr>
    </w:p>
    <w:p w:rsidR="006F1BF5" w:rsidRDefault="006F1BF5" w:rsidP="006F1BF5">
      <w:pPr>
        <w:tabs>
          <w:tab w:val="left" w:pos="2279"/>
          <w:tab w:val="left" w:pos="2280"/>
        </w:tabs>
        <w:spacing w:before="71"/>
        <w:rPr>
          <w:sz w:val="18"/>
        </w:rPr>
      </w:pPr>
    </w:p>
    <w:p w:rsidR="006F1BF5" w:rsidRPr="006F1BF5" w:rsidRDefault="006F1BF5" w:rsidP="006F1BF5">
      <w:pPr>
        <w:tabs>
          <w:tab w:val="left" w:pos="2279"/>
          <w:tab w:val="left" w:pos="2280"/>
        </w:tabs>
        <w:spacing w:before="71"/>
        <w:rPr>
          <w:sz w:val="18"/>
        </w:rPr>
      </w:pPr>
      <w:r w:rsidRPr="006F1BF5">
        <w:rPr>
          <w:sz w:val="18"/>
        </w:rPr>
        <w:t>22.</w:t>
      </w:r>
      <w:r w:rsidRPr="006F1BF5">
        <w:rPr>
          <w:sz w:val="18"/>
        </w:rPr>
        <w:tab/>
        <w:t>B, E. C++ has operator overloading and pointers. Java made a point of not having either. Java does have references to objects, but these are pointing to an object that can move around in memory. Option B is correct because Java is platform independent. Option E is correct because Java is object oriented. While it does support some parts of functional programming, these occur within a class.</w:t>
      </w:r>
    </w:p>
    <w:p w:rsidR="00FA3020" w:rsidRDefault="00FA3020">
      <w:pPr>
        <w:rPr>
          <w:sz w:val="18"/>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50</w:t>
      </w:r>
      <w:r>
        <w:rPr>
          <w:rFonts w:ascii="Calibri" w:hAnsi="Calibri"/>
          <w:b/>
          <w:color w:val="231F20"/>
          <w:spacing w:val="4"/>
          <w:sz w:val="17"/>
        </w:rPr>
        <w:tab/>
      </w:r>
      <w:r>
        <w:rPr>
          <w:rFonts w:ascii="Calibri" w:hAnsi="Calibri"/>
          <w:color w:val="231F20"/>
          <w:w w:val="110"/>
          <w:sz w:val="18"/>
        </w:rPr>
        <w:t xml:space="preserve">Chapter 1 </w:t>
      </w:r>
      <w:r>
        <w:rPr>
          <w:rFonts w:ascii="MS UI Gothic" w:hAnsi="MS UI Gothic"/>
          <w:color w:val="231F20"/>
          <w:position w:val="2"/>
          <w:sz w:val="6"/>
        </w:rPr>
        <w:t xml:space="preserve">■ </w:t>
      </w:r>
      <w:r>
        <w:rPr>
          <w:rFonts w:ascii="Calibri" w:hAnsi="Calibri"/>
          <w:color w:val="231F20"/>
          <w:w w:val="110"/>
          <w:sz w:val="18"/>
        </w:rPr>
        <w:t>Java Building</w:t>
      </w:r>
      <w:r>
        <w:rPr>
          <w:rFonts w:ascii="Calibri" w:hAnsi="Calibri"/>
          <w:color w:val="231F20"/>
          <w:spacing w:val="11"/>
          <w:w w:val="110"/>
          <w:sz w:val="18"/>
        </w:rPr>
        <w:t xml:space="preserve"> </w:t>
      </w:r>
      <w:r>
        <w:rPr>
          <w:rFonts w:ascii="Calibri" w:hAnsi="Calibri"/>
          <w:color w:val="231F20"/>
          <w:w w:val="110"/>
          <w:sz w:val="18"/>
        </w:rPr>
        <w:t>Blocks</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0"/>
          <w:numId w:val="75"/>
        </w:numPr>
        <w:tabs>
          <w:tab w:val="left" w:pos="1800"/>
        </w:tabs>
        <w:spacing w:before="1"/>
        <w:jc w:val="left"/>
        <w:rPr>
          <w:sz w:val="18"/>
        </w:rPr>
      </w:pPr>
      <w:r>
        <w:rPr>
          <w:color w:val="231F20"/>
          <w:spacing w:val="2"/>
          <w:sz w:val="18"/>
        </w:rPr>
        <w:t>Which</w:t>
      </w:r>
      <w:r>
        <w:rPr>
          <w:color w:val="231F20"/>
          <w:spacing w:val="16"/>
          <w:sz w:val="18"/>
        </w:rPr>
        <w:t xml:space="preserve"> </w:t>
      </w:r>
      <w:r>
        <w:rPr>
          <w:color w:val="231F20"/>
          <w:sz w:val="18"/>
        </w:rPr>
        <w:t>of</w:t>
      </w:r>
      <w:r>
        <w:rPr>
          <w:color w:val="231F20"/>
          <w:spacing w:val="16"/>
          <w:sz w:val="18"/>
        </w:rPr>
        <w:t xml:space="preserve"> </w:t>
      </w:r>
      <w:r>
        <w:rPr>
          <w:color w:val="231F20"/>
          <w:sz w:val="18"/>
        </w:rPr>
        <w:t>the</w:t>
      </w:r>
      <w:r>
        <w:rPr>
          <w:color w:val="231F20"/>
          <w:spacing w:val="16"/>
          <w:sz w:val="18"/>
        </w:rPr>
        <w:t xml:space="preserve"> </w:t>
      </w:r>
      <w:r>
        <w:rPr>
          <w:color w:val="231F20"/>
          <w:sz w:val="18"/>
        </w:rPr>
        <w:t>following</w:t>
      </w:r>
      <w:r>
        <w:rPr>
          <w:color w:val="231F20"/>
          <w:spacing w:val="16"/>
          <w:sz w:val="18"/>
        </w:rPr>
        <w:t xml:space="preserve"> </w:t>
      </w:r>
      <w:r>
        <w:rPr>
          <w:color w:val="231F20"/>
          <w:sz w:val="18"/>
        </w:rPr>
        <w:t>are</w:t>
      </w:r>
      <w:r>
        <w:rPr>
          <w:color w:val="231F20"/>
          <w:spacing w:val="17"/>
          <w:sz w:val="18"/>
        </w:rPr>
        <w:t xml:space="preserve"> </w:t>
      </w:r>
      <w:r>
        <w:rPr>
          <w:color w:val="231F20"/>
          <w:sz w:val="18"/>
        </w:rPr>
        <w:t>true?</w:t>
      </w:r>
      <w:r>
        <w:rPr>
          <w:color w:val="231F20"/>
          <w:spacing w:val="16"/>
          <w:sz w:val="18"/>
        </w:rPr>
        <w:t xml:space="preserve"> </w:t>
      </w:r>
      <w:r>
        <w:rPr>
          <w:color w:val="231F20"/>
          <w:sz w:val="18"/>
        </w:rPr>
        <w:t>(Choose</w:t>
      </w:r>
      <w:r>
        <w:rPr>
          <w:color w:val="231F20"/>
          <w:spacing w:val="16"/>
          <w:sz w:val="18"/>
        </w:rPr>
        <w:t xml:space="preserve"> </w:t>
      </w:r>
      <w:r>
        <w:rPr>
          <w:color w:val="231F20"/>
          <w:sz w:val="18"/>
        </w:rPr>
        <w:t>all</w:t>
      </w:r>
      <w:r>
        <w:rPr>
          <w:color w:val="231F20"/>
          <w:spacing w:val="16"/>
          <w:sz w:val="18"/>
        </w:rPr>
        <w:t xml:space="preserve"> </w:t>
      </w:r>
      <w:r>
        <w:rPr>
          <w:color w:val="231F20"/>
          <w:sz w:val="18"/>
        </w:rPr>
        <w:t>that</w:t>
      </w:r>
      <w:r>
        <w:rPr>
          <w:color w:val="231F20"/>
          <w:spacing w:val="17"/>
          <w:sz w:val="18"/>
        </w:rPr>
        <w:t xml:space="preserve"> </w:t>
      </w:r>
      <w:r>
        <w:rPr>
          <w:color w:val="231F20"/>
          <w:sz w:val="18"/>
        </w:rPr>
        <w:t>apply)</w:t>
      </w:r>
    </w:p>
    <w:p w:rsidR="00FA3020" w:rsidRDefault="00350426">
      <w:pPr>
        <w:pStyle w:val="ListParagraph"/>
        <w:numPr>
          <w:ilvl w:val="1"/>
          <w:numId w:val="75"/>
        </w:numPr>
        <w:tabs>
          <w:tab w:val="left" w:pos="2160"/>
        </w:tabs>
        <w:spacing w:before="70"/>
        <w:rPr>
          <w:sz w:val="18"/>
        </w:rPr>
      </w:pPr>
      <w:r>
        <w:rPr>
          <w:rFonts w:ascii="Courier New"/>
          <w:color w:val="231F20"/>
          <w:sz w:val="18"/>
        </w:rPr>
        <w:t>javac</w:t>
      </w:r>
      <w:r>
        <w:rPr>
          <w:rFonts w:ascii="Courier New"/>
          <w:color w:val="231F20"/>
          <w:spacing w:val="-76"/>
          <w:sz w:val="18"/>
        </w:rPr>
        <w:t xml:space="preserve"> </w:t>
      </w:r>
      <w:r>
        <w:rPr>
          <w:color w:val="231F20"/>
          <w:sz w:val="18"/>
        </w:rPr>
        <w:t>compiles</w:t>
      </w:r>
      <w:r>
        <w:rPr>
          <w:color w:val="231F20"/>
          <w:spacing w:val="-8"/>
          <w:sz w:val="18"/>
        </w:rPr>
        <w:t xml:space="preserve"> </w:t>
      </w:r>
      <w:r>
        <w:rPr>
          <w:color w:val="231F20"/>
          <w:sz w:val="18"/>
        </w:rPr>
        <w:t>a</w:t>
      </w:r>
      <w:r>
        <w:rPr>
          <w:color w:val="231F20"/>
          <w:spacing w:val="-8"/>
          <w:sz w:val="18"/>
        </w:rPr>
        <w:t xml:space="preserve"> </w:t>
      </w:r>
      <w:r>
        <w:rPr>
          <w:rFonts w:ascii="Courier New"/>
          <w:color w:val="231F20"/>
          <w:sz w:val="18"/>
        </w:rPr>
        <w:t>.class</w:t>
      </w:r>
      <w:r>
        <w:rPr>
          <w:rFonts w:ascii="Courier New"/>
          <w:color w:val="231F20"/>
          <w:spacing w:val="-75"/>
          <w:sz w:val="18"/>
        </w:rPr>
        <w:t xml:space="preserve"> </w:t>
      </w:r>
      <w:r>
        <w:rPr>
          <w:color w:val="231F20"/>
          <w:sz w:val="18"/>
        </w:rPr>
        <w:t>file</w:t>
      </w:r>
      <w:r>
        <w:rPr>
          <w:color w:val="231F20"/>
          <w:spacing w:val="-8"/>
          <w:sz w:val="18"/>
        </w:rPr>
        <w:t xml:space="preserve"> </w:t>
      </w:r>
      <w:r>
        <w:rPr>
          <w:color w:val="231F20"/>
          <w:sz w:val="18"/>
        </w:rPr>
        <w:t>into</w:t>
      </w:r>
      <w:r>
        <w:rPr>
          <w:color w:val="231F20"/>
          <w:spacing w:val="-7"/>
          <w:sz w:val="18"/>
        </w:rPr>
        <w:t xml:space="preserve"> </w:t>
      </w:r>
      <w:r>
        <w:rPr>
          <w:color w:val="231F20"/>
          <w:sz w:val="18"/>
        </w:rPr>
        <w:t>a</w:t>
      </w:r>
      <w:r>
        <w:rPr>
          <w:color w:val="231F20"/>
          <w:spacing w:val="-8"/>
          <w:sz w:val="18"/>
        </w:rPr>
        <w:t xml:space="preserve"> </w:t>
      </w:r>
      <w:r>
        <w:rPr>
          <w:rFonts w:ascii="Courier New"/>
          <w:color w:val="231F20"/>
          <w:sz w:val="18"/>
        </w:rPr>
        <w:t>.java</w:t>
      </w:r>
      <w:r>
        <w:rPr>
          <w:rFonts w:ascii="Courier New"/>
          <w:color w:val="231F20"/>
          <w:spacing w:val="-75"/>
          <w:sz w:val="18"/>
        </w:rPr>
        <w:t xml:space="preserve"> </w:t>
      </w:r>
      <w:r>
        <w:rPr>
          <w:color w:val="231F20"/>
          <w:sz w:val="18"/>
        </w:rPr>
        <w:t>file.</w:t>
      </w:r>
    </w:p>
    <w:p w:rsidR="00FA3020" w:rsidRDefault="00350426">
      <w:pPr>
        <w:pStyle w:val="ListParagraph"/>
        <w:numPr>
          <w:ilvl w:val="1"/>
          <w:numId w:val="75"/>
        </w:numPr>
        <w:tabs>
          <w:tab w:val="left" w:pos="2160"/>
        </w:tabs>
        <w:spacing w:before="64"/>
        <w:ind w:hanging="361"/>
        <w:rPr>
          <w:sz w:val="18"/>
        </w:rPr>
      </w:pPr>
      <w:r>
        <w:rPr>
          <w:rFonts w:ascii="Courier New"/>
          <w:color w:val="231F20"/>
          <w:sz w:val="18"/>
        </w:rPr>
        <w:t>javac</w:t>
      </w:r>
      <w:r>
        <w:rPr>
          <w:rFonts w:ascii="Courier New"/>
          <w:color w:val="231F20"/>
          <w:spacing w:val="-60"/>
          <w:sz w:val="18"/>
        </w:rPr>
        <w:t xml:space="preserve"> </w:t>
      </w:r>
      <w:r>
        <w:rPr>
          <w:color w:val="231F20"/>
          <w:sz w:val="18"/>
        </w:rPr>
        <w:t>compiles</w:t>
      </w:r>
      <w:r>
        <w:rPr>
          <w:color w:val="231F20"/>
          <w:spacing w:val="8"/>
          <w:sz w:val="18"/>
        </w:rPr>
        <w:t xml:space="preserve"> </w:t>
      </w:r>
      <w:r>
        <w:rPr>
          <w:color w:val="231F20"/>
          <w:sz w:val="18"/>
        </w:rPr>
        <w:t>a</w:t>
      </w:r>
      <w:r>
        <w:rPr>
          <w:color w:val="231F20"/>
          <w:spacing w:val="7"/>
          <w:sz w:val="18"/>
        </w:rPr>
        <w:t xml:space="preserve"> </w:t>
      </w:r>
      <w:r>
        <w:rPr>
          <w:rFonts w:ascii="Courier New"/>
          <w:color w:val="231F20"/>
          <w:sz w:val="18"/>
        </w:rPr>
        <w:t>.java</w:t>
      </w:r>
      <w:r>
        <w:rPr>
          <w:rFonts w:ascii="Courier New"/>
          <w:color w:val="231F20"/>
          <w:spacing w:val="-59"/>
          <w:sz w:val="18"/>
        </w:rPr>
        <w:t xml:space="preserve"> </w:t>
      </w:r>
      <w:r>
        <w:rPr>
          <w:color w:val="231F20"/>
          <w:sz w:val="18"/>
        </w:rPr>
        <w:t>file</w:t>
      </w:r>
      <w:r>
        <w:rPr>
          <w:color w:val="231F20"/>
          <w:spacing w:val="8"/>
          <w:sz w:val="18"/>
        </w:rPr>
        <w:t xml:space="preserve"> </w:t>
      </w:r>
      <w:r>
        <w:rPr>
          <w:color w:val="231F20"/>
          <w:sz w:val="18"/>
        </w:rPr>
        <w:t>into</w:t>
      </w:r>
      <w:r>
        <w:rPr>
          <w:color w:val="231F20"/>
          <w:spacing w:val="8"/>
          <w:sz w:val="18"/>
        </w:rPr>
        <w:t xml:space="preserve"> </w:t>
      </w:r>
      <w:r>
        <w:rPr>
          <w:color w:val="231F20"/>
          <w:sz w:val="18"/>
        </w:rPr>
        <w:t>a</w:t>
      </w:r>
      <w:r>
        <w:rPr>
          <w:color w:val="231F20"/>
          <w:spacing w:val="15"/>
          <w:sz w:val="18"/>
        </w:rPr>
        <w:t xml:space="preserve"> </w:t>
      </w:r>
      <w:r>
        <w:rPr>
          <w:rFonts w:ascii="Courier New"/>
          <w:color w:val="231F20"/>
          <w:sz w:val="18"/>
        </w:rPr>
        <w:t>.bytecode</w:t>
      </w:r>
      <w:r>
        <w:rPr>
          <w:rFonts w:ascii="Courier New"/>
          <w:color w:val="231F20"/>
          <w:spacing w:val="-60"/>
          <w:sz w:val="18"/>
        </w:rPr>
        <w:t xml:space="preserve"> </w:t>
      </w:r>
      <w:r>
        <w:rPr>
          <w:color w:val="231F20"/>
          <w:sz w:val="18"/>
        </w:rPr>
        <w:t>file.</w:t>
      </w:r>
    </w:p>
    <w:p w:rsidR="00FA3020" w:rsidRDefault="00350426">
      <w:pPr>
        <w:pStyle w:val="ListParagraph"/>
        <w:numPr>
          <w:ilvl w:val="1"/>
          <w:numId w:val="75"/>
        </w:numPr>
        <w:tabs>
          <w:tab w:val="left" w:pos="2160"/>
        </w:tabs>
        <w:ind w:hanging="361"/>
        <w:rPr>
          <w:sz w:val="18"/>
        </w:rPr>
      </w:pPr>
      <w:r>
        <w:rPr>
          <w:rFonts w:ascii="Courier New"/>
          <w:color w:val="231F20"/>
          <w:sz w:val="18"/>
        </w:rPr>
        <w:t>javac</w:t>
      </w:r>
      <w:r>
        <w:rPr>
          <w:rFonts w:ascii="Courier New"/>
          <w:color w:val="231F20"/>
          <w:spacing w:val="-60"/>
          <w:sz w:val="18"/>
        </w:rPr>
        <w:t xml:space="preserve"> </w:t>
      </w:r>
      <w:r>
        <w:rPr>
          <w:color w:val="231F20"/>
          <w:sz w:val="18"/>
        </w:rPr>
        <w:t>compiles</w:t>
      </w:r>
      <w:r>
        <w:rPr>
          <w:color w:val="231F20"/>
          <w:spacing w:val="9"/>
          <w:sz w:val="18"/>
        </w:rPr>
        <w:t xml:space="preserve"> </w:t>
      </w:r>
      <w:r>
        <w:rPr>
          <w:color w:val="231F20"/>
          <w:sz w:val="18"/>
        </w:rPr>
        <w:t>a</w:t>
      </w:r>
      <w:r>
        <w:rPr>
          <w:color w:val="231F20"/>
          <w:spacing w:val="8"/>
          <w:sz w:val="18"/>
        </w:rPr>
        <w:t xml:space="preserve"> </w:t>
      </w:r>
      <w:r>
        <w:rPr>
          <w:rFonts w:ascii="Courier New"/>
          <w:color w:val="231F20"/>
          <w:sz w:val="18"/>
        </w:rPr>
        <w:t>.java</w:t>
      </w:r>
      <w:r>
        <w:rPr>
          <w:rFonts w:ascii="Courier New"/>
          <w:color w:val="231F20"/>
          <w:spacing w:val="-60"/>
          <w:sz w:val="18"/>
        </w:rPr>
        <w:t xml:space="preserve"> </w:t>
      </w:r>
      <w:r>
        <w:rPr>
          <w:color w:val="231F20"/>
          <w:sz w:val="18"/>
        </w:rPr>
        <w:t>file</w:t>
      </w:r>
      <w:r>
        <w:rPr>
          <w:color w:val="231F20"/>
          <w:spacing w:val="9"/>
          <w:sz w:val="18"/>
        </w:rPr>
        <w:t xml:space="preserve"> </w:t>
      </w:r>
      <w:r>
        <w:rPr>
          <w:color w:val="231F20"/>
          <w:sz w:val="18"/>
        </w:rPr>
        <w:t>into</w:t>
      </w:r>
      <w:r>
        <w:rPr>
          <w:color w:val="231F20"/>
          <w:spacing w:val="8"/>
          <w:sz w:val="18"/>
        </w:rPr>
        <w:t xml:space="preserve"> </w:t>
      </w:r>
      <w:r>
        <w:rPr>
          <w:color w:val="231F20"/>
          <w:sz w:val="18"/>
        </w:rPr>
        <w:t>a</w:t>
      </w:r>
      <w:r>
        <w:rPr>
          <w:color w:val="231F20"/>
          <w:spacing w:val="9"/>
          <w:sz w:val="18"/>
        </w:rPr>
        <w:t xml:space="preserve"> </w:t>
      </w:r>
      <w:r>
        <w:rPr>
          <w:rFonts w:ascii="Courier New"/>
          <w:color w:val="231F20"/>
          <w:sz w:val="18"/>
        </w:rPr>
        <w:t>.class</w:t>
      </w:r>
      <w:r>
        <w:rPr>
          <w:rFonts w:ascii="Courier New"/>
          <w:color w:val="231F20"/>
          <w:spacing w:val="-59"/>
          <w:sz w:val="18"/>
        </w:rPr>
        <w:t xml:space="preserve"> </w:t>
      </w:r>
      <w:r>
        <w:rPr>
          <w:color w:val="231F20"/>
          <w:sz w:val="18"/>
        </w:rPr>
        <w:t>file.</w:t>
      </w:r>
    </w:p>
    <w:p w:rsidR="00FA3020" w:rsidRDefault="00350426">
      <w:pPr>
        <w:pStyle w:val="ListParagraph"/>
        <w:numPr>
          <w:ilvl w:val="1"/>
          <w:numId w:val="75"/>
        </w:numPr>
        <w:tabs>
          <w:tab w:val="left" w:pos="2160"/>
        </w:tabs>
        <w:ind w:hanging="361"/>
        <w:rPr>
          <w:sz w:val="18"/>
        </w:rPr>
      </w:pPr>
      <w:r>
        <w:rPr>
          <w:color w:val="231F20"/>
          <w:sz w:val="18"/>
        </w:rPr>
        <w:t>Java</w:t>
      </w:r>
      <w:r>
        <w:rPr>
          <w:color w:val="231F20"/>
          <w:spacing w:val="10"/>
          <w:sz w:val="18"/>
        </w:rPr>
        <w:t xml:space="preserve"> </w:t>
      </w:r>
      <w:r>
        <w:rPr>
          <w:color w:val="231F20"/>
          <w:spacing w:val="2"/>
          <w:sz w:val="18"/>
        </w:rPr>
        <w:t>takes</w:t>
      </w:r>
      <w:r>
        <w:rPr>
          <w:color w:val="231F20"/>
          <w:spacing w:val="10"/>
          <w:sz w:val="18"/>
        </w:rPr>
        <w:t xml:space="preserve"> </w:t>
      </w:r>
      <w:r>
        <w:rPr>
          <w:color w:val="231F20"/>
          <w:sz w:val="18"/>
        </w:rPr>
        <w:t>the</w:t>
      </w:r>
      <w:r>
        <w:rPr>
          <w:color w:val="231F20"/>
          <w:spacing w:val="10"/>
          <w:sz w:val="18"/>
        </w:rPr>
        <w:t xml:space="preserve"> </w:t>
      </w:r>
      <w:r>
        <w:rPr>
          <w:color w:val="231F20"/>
          <w:sz w:val="18"/>
        </w:rPr>
        <w:t>name</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class</w:t>
      </w:r>
      <w:r>
        <w:rPr>
          <w:color w:val="231F20"/>
          <w:spacing w:val="10"/>
          <w:sz w:val="18"/>
        </w:rPr>
        <w:t xml:space="preserve"> </w:t>
      </w:r>
      <w:r>
        <w:rPr>
          <w:color w:val="231F20"/>
          <w:sz w:val="18"/>
        </w:rPr>
        <w:t>as</w:t>
      </w:r>
      <w:r>
        <w:rPr>
          <w:color w:val="231F20"/>
          <w:spacing w:val="10"/>
          <w:sz w:val="18"/>
        </w:rPr>
        <w:t xml:space="preserve"> </w:t>
      </w:r>
      <w:r>
        <w:rPr>
          <w:color w:val="231F20"/>
          <w:sz w:val="18"/>
        </w:rPr>
        <w:t>a</w:t>
      </w:r>
      <w:r>
        <w:rPr>
          <w:color w:val="231F20"/>
          <w:spacing w:val="10"/>
          <w:sz w:val="18"/>
        </w:rPr>
        <w:t xml:space="preserve"> </w:t>
      </w:r>
      <w:r>
        <w:rPr>
          <w:color w:val="231F20"/>
          <w:sz w:val="18"/>
        </w:rPr>
        <w:t>parameter.</w:t>
      </w:r>
    </w:p>
    <w:p w:rsidR="00FA3020" w:rsidRDefault="00350426">
      <w:pPr>
        <w:pStyle w:val="ListParagraph"/>
        <w:numPr>
          <w:ilvl w:val="1"/>
          <w:numId w:val="75"/>
        </w:numPr>
        <w:tabs>
          <w:tab w:val="left" w:pos="2160"/>
        </w:tabs>
        <w:spacing w:before="70"/>
        <w:ind w:hanging="361"/>
        <w:rPr>
          <w:sz w:val="18"/>
        </w:rPr>
      </w:pPr>
      <w:r>
        <w:rPr>
          <w:color w:val="231F20"/>
          <w:sz w:val="18"/>
        </w:rPr>
        <w:t xml:space="preserve">Java takes the name of the </w:t>
      </w:r>
      <w:r>
        <w:rPr>
          <w:rFonts w:ascii="Courier New"/>
          <w:color w:val="231F20"/>
          <w:sz w:val="18"/>
        </w:rPr>
        <w:t xml:space="preserve">.bytecode </w:t>
      </w:r>
      <w:r>
        <w:rPr>
          <w:color w:val="231F20"/>
          <w:sz w:val="18"/>
        </w:rPr>
        <w:t>file as a</w:t>
      </w:r>
      <w:r>
        <w:rPr>
          <w:color w:val="231F20"/>
          <w:spacing w:val="23"/>
          <w:sz w:val="18"/>
        </w:rPr>
        <w:t xml:space="preserve"> </w:t>
      </w:r>
      <w:r>
        <w:rPr>
          <w:color w:val="231F20"/>
          <w:sz w:val="18"/>
        </w:rPr>
        <w:t>parameter.</w:t>
      </w:r>
    </w:p>
    <w:p w:rsidR="00FA3020" w:rsidRPr="006F1BF5" w:rsidRDefault="00350426">
      <w:pPr>
        <w:pStyle w:val="ListParagraph"/>
        <w:numPr>
          <w:ilvl w:val="1"/>
          <w:numId w:val="75"/>
        </w:numPr>
        <w:tabs>
          <w:tab w:val="left" w:pos="2159"/>
          <w:tab w:val="left" w:pos="2160"/>
        </w:tabs>
        <w:spacing w:before="64"/>
        <w:ind w:hanging="361"/>
        <w:rPr>
          <w:sz w:val="18"/>
        </w:rPr>
      </w:pPr>
      <w:r>
        <w:rPr>
          <w:color w:val="231F20"/>
          <w:sz w:val="18"/>
        </w:rPr>
        <w:t xml:space="preserve">Java takes the name of the </w:t>
      </w:r>
      <w:r>
        <w:rPr>
          <w:rFonts w:ascii="Courier New"/>
          <w:color w:val="231F20"/>
          <w:sz w:val="18"/>
        </w:rPr>
        <w:t xml:space="preserve">.class </w:t>
      </w:r>
      <w:r>
        <w:rPr>
          <w:color w:val="231F20"/>
          <w:sz w:val="18"/>
        </w:rPr>
        <w:t>file as a</w:t>
      </w:r>
      <w:r>
        <w:rPr>
          <w:color w:val="231F20"/>
          <w:spacing w:val="27"/>
          <w:sz w:val="18"/>
        </w:rPr>
        <w:t xml:space="preserve"> </w:t>
      </w:r>
      <w:r>
        <w:rPr>
          <w:color w:val="231F20"/>
          <w:sz w:val="18"/>
        </w:rPr>
        <w:t>parameter.</w:t>
      </w:r>
    </w:p>
    <w:p w:rsidR="006F1BF5" w:rsidRDefault="006F1BF5" w:rsidP="006F1BF5">
      <w:pPr>
        <w:tabs>
          <w:tab w:val="left" w:pos="2159"/>
          <w:tab w:val="left" w:pos="2160"/>
        </w:tabs>
        <w:spacing w:before="64"/>
        <w:rPr>
          <w:sz w:val="18"/>
        </w:rPr>
      </w:pPr>
    </w:p>
    <w:p w:rsidR="006F1BF5" w:rsidRDefault="006F1BF5" w:rsidP="006F1BF5">
      <w:pPr>
        <w:tabs>
          <w:tab w:val="left" w:pos="2159"/>
          <w:tab w:val="left" w:pos="2160"/>
        </w:tabs>
        <w:spacing w:before="64"/>
        <w:rPr>
          <w:sz w:val="18"/>
        </w:rPr>
      </w:pPr>
    </w:p>
    <w:p w:rsidR="006F1BF5" w:rsidRDefault="006F1BF5" w:rsidP="006F1BF5">
      <w:pPr>
        <w:tabs>
          <w:tab w:val="left" w:pos="2159"/>
          <w:tab w:val="left" w:pos="2160"/>
        </w:tabs>
        <w:spacing w:before="64"/>
        <w:rPr>
          <w:sz w:val="18"/>
        </w:rPr>
      </w:pPr>
    </w:p>
    <w:p w:rsidR="006F1BF5" w:rsidRDefault="006F1BF5" w:rsidP="006F1BF5">
      <w:pPr>
        <w:tabs>
          <w:tab w:val="left" w:pos="2159"/>
          <w:tab w:val="left" w:pos="2160"/>
        </w:tabs>
        <w:spacing w:before="64"/>
        <w:rPr>
          <w:sz w:val="18"/>
        </w:rPr>
      </w:pPr>
    </w:p>
    <w:p w:rsidR="006F1BF5" w:rsidRDefault="006F1BF5" w:rsidP="006F1BF5">
      <w:pPr>
        <w:tabs>
          <w:tab w:val="left" w:pos="2159"/>
          <w:tab w:val="left" w:pos="2160"/>
        </w:tabs>
        <w:spacing w:before="64"/>
        <w:rPr>
          <w:sz w:val="18"/>
        </w:rPr>
      </w:pPr>
    </w:p>
    <w:p w:rsidR="006F1BF5" w:rsidRDefault="006F1BF5" w:rsidP="006F1BF5">
      <w:pPr>
        <w:tabs>
          <w:tab w:val="left" w:pos="2159"/>
          <w:tab w:val="left" w:pos="2160"/>
        </w:tabs>
        <w:spacing w:before="64"/>
        <w:rPr>
          <w:sz w:val="18"/>
        </w:rPr>
      </w:pPr>
    </w:p>
    <w:p w:rsidR="006F1BF5" w:rsidRDefault="006F1BF5" w:rsidP="006F1BF5">
      <w:pPr>
        <w:tabs>
          <w:tab w:val="left" w:pos="2159"/>
          <w:tab w:val="left" w:pos="2160"/>
        </w:tabs>
        <w:spacing w:before="64"/>
        <w:rPr>
          <w:sz w:val="18"/>
        </w:rPr>
      </w:pPr>
    </w:p>
    <w:p w:rsidR="006F1BF5" w:rsidRDefault="006F1BF5" w:rsidP="006F1BF5">
      <w:pPr>
        <w:tabs>
          <w:tab w:val="left" w:pos="2159"/>
          <w:tab w:val="left" w:pos="2160"/>
        </w:tabs>
        <w:spacing w:before="64"/>
        <w:rPr>
          <w:sz w:val="18"/>
        </w:rPr>
      </w:pPr>
    </w:p>
    <w:p w:rsidR="006F1BF5" w:rsidRDefault="006F1BF5" w:rsidP="006F1BF5">
      <w:pPr>
        <w:tabs>
          <w:tab w:val="left" w:pos="2159"/>
          <w:tab w:val="left" w:pos="2160"/>
        </w:tabs>
        <w:spacing w:before="64"/>
        <w:rPr>
          <w:sz w:val="18"/>
        </w:rPr>
      </w:pPr>
    </w:p>
    <w:p w:rsidR="006F1BF5" w:rsidRDefault="006F1BF5" w:rsidP="006F1BF5">
      <w:pPr>
        <w:tabs>
          <w:tab w:val="left" w:pos="2159"/>
          <w:tab w:val="left" w:pos="2160"/>
        </w:tabs>
        <w:spacing w:before="64"/>
        <w:rPr>
          <w:sz w:val="18"/>
        </w:rPr>
      </w:pPr>
    </w:p>
    <w:p w:rsidR="006F1BF5" w:rsidRPr="006F1BF5" w:rsidRDefault="006F1BF5" w:rsidP="006F1BF5">
      <w:pPr>
        <w:tabs>
          <w:tab w:val="left" w:pos="2159"/>
          <w:tab w:val="left" w:pos="2160"/>
        </w:tabs>
        <w:spacing w:before="64"/>
        <w:rPr>
          <w:sz w:val="18"/>
        </w:rPr>
      </w:pPr>
      <w:r w:rsidRPr="006F1BF5">
        <w:rPr>
          <w:sz w:val="18"/>
        </w:rPr>
        <w:t>23.</w:t>
      </w:r>
      <w:r w:rsidRPr="006F1BF5">
        <w:rPr>
          <w:sz w:val="18"/>
        </w:rPr>
        <w:tab/>
        <w:t xml:space="preserve">C, D. Java puts source code in .java files and </w:t>
      </w:r>
      <w:proofErr w:type="spellStart"/>
      <w:r w:rsidRPr="006F1BF5">
        <w:rPr>
          <w:sz w:val="18"/>
        </w:rPr>
        <w:t>bytecode</w:t>
      </w:r>
      <w:proofErr w:type="spellEnd"/>
      <w:r w:rsidRPr="006F1BF5">
        <w:rPr>
          <w:sz w:val="18"/>
        </w:rPr>
        <w:t xml:space="preserve"> in .class files. It does not use a .</w:t>
      </w:r>
      <w:proofErr w:type="spellStart"/>
      <w:r w:rsidRPr="006F1BF5">
        <w:rPr>
          <w:sz w:val="18"/>
        </w:rPr>
        <w:t>bytecode</w:t>
      </w:r>
      <w:proofErr w:type="spellEnd"/>
      <w:r w:rsidRPr="006F1BF5">
        <w:rPr>
          <w:sz w:val="18"/>
        </w:rPr>
        <w:t xml:space="preserve"> file. When running a Java program, you pass just the name of the class without the .class extension.</w:t>
      </w:r>
    </w:p>
    <w:p w:rsidR="00FA3020" w:rsidRDefault="00FA3020">
      <w:pPr>
        <w:rPr>
          <w:sz w:val="18"/>
        </w:rPr>
        <w:sectPr w:rsidR="00FA3020">
          <w:pgSz w:w="10620" w:h="13320"/>
          <w:pgMar w:top="460" w:right="0" w:bottom="280" w:left="0" w:header="720" w:footer="720" w:gutter="0"/>
          <w:cols w:space="720"/>
        </w:sectPr>
      </w:pPr>
    </w:p>
    <w:p w:rsidR="00FA3020" w:rsidRDefault="000C69B0">
      <w:pPr>
        <w:pStyle w:val="BodyText"/>
        <w:rPr>
          <w:sz w:val="20"/>
        </w:rPr>
      </w:pPr>
      <w:r w:rsidRPr="000C69B0">
        <w:lastRenderedPageBreak/>
        <w:pict>
          <v:group id="_x0000_s2147" style="position:absolute;margin-left:0;margin-top:0;width:189pt;height:666pt;z-index:251588096;mso-position-horizontal-relative:page;mso-position-vertical-relative:page" coordsize="3780,13320">
            <v:shape id="_x0000_s2149" type="#_x0000_t75" style="position:absolute;width:3780;height:13320">
              <v:imagedata r:id="rId43" o:title=""/>
            </v:shape>
            <v:shape id="_x0000_s2148" type="#_x0000_t202" style="position:absolute;width:3780;height:13320" filled="f" stroked="f">
              <v:textbox inset="0,0,0,0">
                <w:txbxContent>
                  <w:p w:rsidR="0043584B" w:rsidRDefault="0043584B">
                    <w:pPr>
                      <w:spacing w:before="6"/>
                      <w:rPr>
                        <w:rFonts w:ascii="Calibri"/>
                        <w:sz w:val="79"/>
                      </w:rPr>
                    </w:pPr>
                  </w:p>
                  <w:p w:rsidR="0043584B" w:rsidRDefault="0043584B">
                    <w:pPr>
                      <w:spacing w:line="516" w:lineRule="exact"/>
                      <w:ind w:left="809" w:right="1346"/>
                      <w:jc w:val="center"/>
                      <w:rPr>
                        <w:rFonts w:ascii="Calibri"/>
                        <w:b/>
                        <w:sz w:val="48"/>
                      </w:rPr>
                    </w:pPr>
                    <w:r>
                      <w:rPr>
                        <w:rFonts w:ascii="Calibri"/>
                        <w:b/>
                        <w:color w:val="231F20"/>
                        <w:sz w:val="48"/>
                      </w:rPr>
                      <w:t>Chapter</w:t>
                    </w:r>
                  </w:p>
                  <w:p w:rsidR="0043584B" w:rsidRDefault="0043584B">
                    <w:pPr>
                      <w:spacing w:line="1688" w:lineRule="exact"/>
                      <w:ind w:right="539"/>
                      <w:jc w:val="center"/>
                      <w:rPr>
                        <w:rFonts w:ascii="Calibri"/>
                        <w:b/>
                        <w:sz w:val="144"/>
                      </w:rPr>
                    </w:pPr>
                    <w:r>
                      <w:rPr>
                        <w:rFonts w:ascii="Calibri"/>
                        <w:b/>
                        <w:color w:val="231F20"/>
                        <w:w w:val="109"/>
                        <w:sz w:val="144"/>
                      </w:rPr>
                      <w:t>2</w:t>
                    </w:r>
                  </w:p>
                </w:txbxContent>
              </v:textbox>
            </v:shape>
            <w10:wrap anchorx="page" anchory="page"/>
          </v:group>
        </w:pict>
      </w:r>
    </w:p>
    <w:p w:rsidR="00FA3020" w:rsidRDefault="00FA3020">
      <w:pPr>
        <w:pStyle w:val="BodyText"/>
        <w:rPr>
          <w:sz w:val="20"/>
        </w:rPr>
      </w:pPr>
    </w:p>
    <w:p w:rsidR="00FA3020" w:rsidRDefault="00FA3020">
      <w:pPr>
        <w:pStyle w:val="BodyText"/>
        <w:rPr>
          <w:sz w:val="20"/>
        </w:rPr>
      </w:pPr>
    </w:p>
    <w:p w:rsidR="00FA3020" w:rsidRDefault="00350426">
      <w:pPr>
        <w:spacing w:before="231" w:line="261" w:lineRule="auto"/>
        <w:ind w:left="4081" w:right="2902"/>
        <w:rPr>
          <w:rFonts w:ascii="Century Gothic"/>
          <w:b/>
          <w:sz w:val="48"/>
        </w:rPr>
      </w:pPr>
      <w:bookmarkStart w:id="50" w:name="Chapter_2_Operators_and_Statements"/>
      <w:bookmarkEnd w:id="50"/>
      <w:r>
        <w:rPr>
          <w:rFonts w:ascii="Century Gothic"/>
          <w:b/>
          <w:color w:val="231F20"/>
          <w:w w:val="110"/>
          <w:sz w:val="48"/>
        </w:rPr>
        <w:t>Operators</w:t>
      </w:r>
      <w:r>
        <w:rPr>
          <w:rFonts w:ascii="Century Gothic"/>
          <w:b/>
          <w:color w:val="231F20"/>
          <w:spacing w:val="-75"/>
          <w:w w:val="110"/>
          <w:sz w:val="48"/>
        </w:rPr>
        <w:t xml:space="preserve"> </w:t>
      </w:r>
      <w:r>
        <w:rPr>
          <w:rFonts w:ascii="Century Gothic"/>
          <w:b/>
          <w:color w:val="231F20"/>
          <w:spacing w:val="-5"/>
          <w:w w:val="110"/>
          <w:sz w:val="48"/>
        </w:rPr>
        <w:t xml:space="preserve">and </w:t>
      </w:r>
      <w:r>
        <w:rPr>
          <w:rFonts w:ascii="Century Gothic"/>
          <w:b/>
          <w:color w:val="231F20"/>
          <w:w w:val="110"/>
          <w:sz w:val="48"/>
        </w:rPr>
        <w:t>Statements</w:t>
      </w:r>
    </w:p>
    <w:p w:rsidR="00FA3020" w:rsidRDefault="000C69B0">
      <w:pPr>
        <w:pStyle w:val="BodyText"/>
        <w:spacing w:before="10"/>
        <w:rPr>
          <w:rFonts w:ascii="Century Gothic"/>
          <w:b/>
          <w:sz w:val="27"/>
        </w:rPr>
      </w:pPr>
      <w:r w:rsidRPr="000C69B0">
        <w:pict>
          <v:line id="_x0000_s2146" style="position:absolute;z-index:-251729408;mso-wrap-distance-left:0;mso-wrap-distance-right:0;mso-position-horizontal-relative:page" from="204.05pt,20pt" to="486pt,20pt" strokecolor="#231f20" strokeweight="2pt">
            <w10:wrap type="topAndBottom" anchorx="page"/>
          </v:line>
        </w:pict>
      </w:r>
    </w:p>
    <w:p w:rsidR="00FA3020" w:rsidRDefault="00350426">
      <w:pPr>
        <w:spacing w:before="149" w:line="247" w:lineRule="auto"/>
        <w:ind w:left="4081" w:right="1054"/>
        <w:rPr>
          <w:rFonts w:ascii="Century Gothic"/>
          <w:b/>
          <w:sz w:val="23"/>
        </w:rPr>
      </w:pPr>
      <w:r>
        <w:rPr>
          <w:rFonts w:ascii="Century Gothic"/>
          <w:b/>
          <w:color w:val="231F20"/>
          <w:w w:val="120"/>
          <w:sz w:val="23"/>
        </w:rPr>
        <w:t>OCA EXAM OBJECTIVES COVERED IN THIS CHAPTER:</w:t>
      </w:r>
    </w:p>
    <w:p w:rsidR="00FA3020" w:rsidRDefault="00FA3020">
      <w:pPr>
        <w:pStyle w:val="BodyText"/>
        <w:spacing w:before="2"/>
        <w:rPr>
          <w:rFonts w:ascii="Century Gothic"/>
          <w:b/>
          <w:sz w:val="26"/>
        </w:rPr>
      </w:pPr>
    </w:p>
    <w:p w:rsidR="00FA3020" w:rsidRDefault="00350426">
      <w:pPr>
        <w:numPr>
          <w:ilvl w:val="2"/>
          <w:numId w:val="75"/>
        </w:numPr>
        <w:tabs>
          <w:tab w:val="left" w:pos="4322"/>
        </w:tabs>
        <w:ind w:hanging="241"/>
        <w:rPr>
          <w:rFonts w:ascii="Calibri"/>
          <w:b/>
          <w:sz w:val="19"/>
        </w:rPr>
      </w:pPr>
      <w:r>
        <w:rPr>
          <w:rFonts w:ascii="Calibri"/>
          <w:b/>
          <w:color w:val="231F20"/>
          <w:w w:val="115"/>
          <w:sz w:val="19"/>
        </w:rPr>
        <w:t xml:space="preserve">Using </w:t>
      </w:r>
      <w:r>
        <w:rPr>
          <w:rFonts w:ascii="Calibri"/>
          <w:b/>
          <w:color w:val="231F20"/>
          <w:spacing w:val="2"/>
          <w:w w:val="115"/>
          <w:sz w:val="19"/>
        </w:rPr>
        <w:t xml:space="preserve">Operators </w:t>
      </w:r>
      <w:r>
        <w:rPr>
          <w:rFonts w:ascii="Calibri"/>
          <w:b/>
          <w:color w:val="231F20"/>
          <w:w w:val="115"/>
          <w:sz w:val="19"/>
        </w:rPr>
        <w:t xml:space="preserve">and </w:t>
      </w:r>
      <w:r>
        <w:rPr>
          <w:rFonts w:ascii="Calibri"/>
          <w:b/>
          <w:color w:val="231F20"/>
          <w:spacing w:val="2"/>
          <w:w w:val="115"/>
          <w:sz w:val="19"/>
        </w:rPr>
        <w:t>Decision</w:t>
      </w:r>
      <w:r>
        <w:rPr>
          <w:rFonts w:ascii="Calibri"/>
          <w:b/>
          <w:color w:val="231F20"/>
          <w:spacing w:val="15"/>
          <w:w w:val="115"/>
          <w:sz w:val="19"/>
        </w:rPr>
        <w:t xml:space="preserve"> </w:t>
      </w:r>
      <w:r>
        <w:rPr>
          <w:rFonts w:ascii="Calibri"/>
          <w:b/>
          <w:color w:val="231F20"/>
          <w:spacing w:val="2"/>
          <w:w w:val="115"/>
          <w:sz w:val="19"/>
        </w:rPr>
        <w:t>Constructs</w:t>
      </w:r>
    </w:p>
    <w:p w:rsidR="00FA3020" w:rsidRDefault="00350426">
      <w:pPr>
        <w:pStyle w:val="ListParagraph"/>
        <w:numPr>
          <w:ilvl w:val="3"/>
          <w:numId w:val="75"/>
        </w:numPr>
        <w:tabs>
          <w:tab w:val="left" w:pos="4682"/>
        </w:tabs>
        <w:spacing w:before="155" w:line="300" w:lineRule="auto"/>
        <w:ind w:right="905"/>
        <w:rPr>
          <w:rFonts w:ascii="Calibri" w:hAnsi="Calibri"/>
          <w:sz w:val="17"/>
        </w:rPr>
      </w:pPr>
      <w:r>
        <w:rPr>
          <w:rFonts w:ascii="Calibri" w:hAnsi="Calibri"/>
          <w:color w:val="231F20"/>
          <w:w w:val="115"/>
          <w:sz w:val="17"/>
        </w:rPr>
        <w:t xml:space="preserve">Use Java </w:t>
      </w:r>
      <w:r>
        <w:rPr>
          <w:rFonts w:ascii="Calibri" w:hAnsi="Calibri"/>
          <w:color w:val="231F20"/>
          <w:spacing w:val="2"/>
          <w:w w:val="115"/>
          <w:sz w:val="17"/>
        </w:rPr>
        <w:t xml:space="preserve">operators; </w:t>
      </w:r>
      <w:r>
        <w:rPr>
          <w:rFonts w:ascii="Calibri" w:hAnsi="Calibri"/>
          <w:color w:val="231F20"/>
          <w:w w:val="115"/>
          <w:sz w:val="17"/>
        </w:rPr>
        <w:t xml:space="preserve">including </w:t>
      </w:r>
      <w:r>
        <w:rPr>
          <w:rFonts w:ascii="Calibri" w:hAnsi="Calibri"/>
          <w:color w:val="231F20"/>
          <w:spacing w:val="2"/>
          <w:w w:val="115"/>
          <w:sz w:val="17"/>
        </w:rPr>
        <w:t xml:space="preserve">parentheses </w:t>
      </w:r>
      <w:r>
        <w:rPr>
          <w:rFonts w:ascii="Calibri" w:hAnsi="Calibri"/>
          <w:color w:val="231F20"/>
          <w:w w:val="115"/>
          <w:sz w:val="17"/>
        </w:rPr>
        <w:t xml:space="preserve">to override </w:t>
      </w:r>
      <w:r>
        <w:rPr>
          <w:rFonts w:ascii="Calibri" w:hAnsi="Calibri"/>
          <w:color w:val="231F20"/>
          <w:spacing w:val="2"/>
          <w:w w:val="115"/>
          <w:sz w:val="17"/>
        </w:rPr>
        <w:t xml:space="preserve">opera- </w:t>
      </w:r>
      <w:r>
        <w:rPr>
          <w:rFonts w:ascii="Calibri" w:hAnsi="Calibri"/>
          <w:color w:val="231F20"/>
          <w:w w:val="115"/>
          <w:sz w:val="17"/>
        </w:rPr>
        <w:t>tor</w:t>
      </w:r>
      <w:r>
        <w:rPr>
          <w:rFonts w:ascii="Calibri" w:hAnsi="Calibri"/>
          <w:color w:val="231F20"/>
          <w:spacing w:val="2"/>
          <w:w w:val="115"/>
          <w:sz w:val="17"/>
        </w:rPr>
        <w:t xml:space="preserve"> precedence</w:t>
      </w:r>
    </w:p>
    <w:p w:rsidR="00FA3020" w:rsidRDefault="00350426">
      <w:pPr>
        <w:pStyle w:val="ListParagraph"/>
        <w:numPr>
          <w:ilvl w:val="3"/>
          <w:numId w:val="75"/>
        </w:numPr>
        <w:tabs>
          <w:tab w:val="left" w:pos="4682"/>
        </w:tabs>
        <w:spacing w:before="101"/>
        <w:ind w:hanging="201"/>
        <w:rPr>
          <w:rFonts w:ascii="Calibri" w:hAnsi="Calibri"/>
          <w:sz w:val="17"/>
        </w:rPr>
      </w:pPr>
      <w:r>
        <w:rPr>
          <w:rFonts w:ascii="Calibri" w:hAnsi="Calibri"/>
          <w:color w:val="231F20"/>
          <w:w w:val="115"/>
          <w:sz w:val="17"/>
        </w:rPr>
        <w:t xml:space="preserve">Create if and if/else and </w:t>
      </w:r>
      <w:r>
        <w:rPr>
          <w:rFonts w:ascii="Calibri" w:hAnsi="Calibri"/>
          <w:color w:val="231F20"/>
          <w:spacing w:val="2"/>
          <w:w w:val="115"/>
          <w:sz w:val="17"/>
        </w:rPr>
        <w:t>ternary</w:t>
      </w:r>
      <w:r>
        <w:rPr>
          <w:rFonts w:ascii="Calibri" w:hAnsi="Calibri"/>
          <w:color w:val="231F20"/>
          <w:spacing w:val="14"/>
          <w:w w:val="115"/>
          <w:sz w:val="17"/>
        </w:rPr>
        <w:t xml:space="preserve"> </w:t>
      </w:r>
      <w:r>
        <w:rPr>
          <w:rFonts w:ascii="Calibri" w:hAnsi="Calibri"/>
          <w:color w:val="231F20"/>
          <w:spacing w:val="3"/>
          <w:w w:val="115"/>
          <w:sz w:val="17"/>
        </w:rPr>
        <w:t>constructs</w:t>
      </w:r>
    </w:p>
    <w:p w:rsidR="00FA3020" w:rsidRDefault="00350426">
      <w:pPr>
        <w:pStyle w:val="ListParagraph"/>
        <w:numPr>
          <w:ilvl w:val="3"/>
          <w:numId w:val="75"/>
        </w:numPr>
        <w:tabs>
          <w:tab w:val="left" w:pos="4682"/>
        </w:tabs>
        <w:spacing w:before="152"/>
        <w:ind w:hanging="201"/>
        <w:rPr>
          <w:rFonts w:ascii="Calibri" w:hAnsi="Calibri"/>
          <w:sz w:val="17"/>
        </w:rPr>
      </w:pPr>
      <w:r>
        <w:rPr>
          <w:rFonts w:ascii="Calibri" w:hAnsi="Calibri"/>
          <w:color w:val="231F20"/>
          <w:w w:val="115"/>
          <w:sz w:val="17"/>
        </w:rPr>
        <w:t xml:space="preserve">Use a </w:t>
      </w:r>
      <w:r>
        <w:rPr>
          <w:rFonts w:ascii="Calibri" w:hAnsi="Calibri"/>
          <w:color w:val="231F20"/>
          <w:spacing w:val="2"/>
          <w:w w:val="115"/>
          <w:sz w:val="17"/>
        </w:rPr>
        <w:t>switch</w:t>
      </w:r>
      <w:r>
        <w:rPr>
          <w:rFonts w:ascii="Calibri" w:hAnsi="Calibri"/>
          <w:color w:val="231F20"/>
          <w:spacing w:val="7"/>
          <w:w w:val="115"/>
          <w:sz w:val="17"/>
        </w:rPr>
        <w:t xml:space="preserve"> </w:t>
      </w:r>
      <w:r>
        <w:rPr>
          <w:rFonts w:ascii="Calibri" w:hAnsi="Calibri"/>
          <w:color w:val="231F20"/>
          <w:spacing w:val="2"/>
          <w:w w:val="115"/>
          <w:sz w:val="17"/>
        </w:rPr>
        <w:t>statement</w:t>
      </w:r>
    </w:p>
    <w:p w:rsidR="00FA3020" w:rsidRDefault="00350426">
      <w:pPr>
        <w:numPr>
          <w:ilvl w:val="2"/>
          <w:numId w:val="75"/>
        </w:numPr>
        <w:tabs>
          <w:tab w:val="left" w:pos="4322"/>
        </w:tabs>
        <w:spacing w:before="175"/>
        <w:ind w:hanging="241"/>
        <w:rPr>
          <w:rFonts w:ascii="Calibri"/>
          <w:b/>
          <w:sz w:val="19"/>
        </w:rPr>
      </w:pPr>
      <w:bookmarkStart w:id="51" w:name="_TOC_250003"/>
      <w:r>
        <w:rPr>
          <w:rFonts w:ascii="Calibri"/>
          <w:b/>
          <w:color w:val="231F20"/>
          <w:w w:val="120"/>
          <w:sz w:val="19"/>
        </w:rPr>
        <w:t>Using Loop</w:t>
      </w:r>
      <w:r>
        <w:rPr>
          <w:rFonts w:ascii="Calibri"/>
          <w:b/>
          <w:color w:val="231F20"/>
          <w:spacing w:val="1"/>
          <w:w w:val="120"/>
          <w:sz w:val="19"/>
        </w:rPr>
        <w:t xml:space="preserve"> </w:t>
      </w:r>
      <w:bookmarkEnd w:id="51"/>
      <w:r>
        <w:rPr>
          <w:rFonts w:ascii="Calibri"/>
          <w:b/>
          <w:color w:val="231F20"/>
          <w:spacing w:val="2"/>
          <w:w w:val="120"/>
          <w:sz w:val="19"/>
        </w:rPr>
        <w:t>Constructs</w:t>
      </w:r>
    </w:p>
    <w:p w:rsidR="00FA3020" w:rsidRDefault="00350426">
      <w:pPr>
        <w:pStyle w:val="ListParagraph"/>
        <w:numPr>
          <w:ilvl w:val="3"/>
          <w:numId w:val="75"/>
        </w:numPr>
        <w:tabs>
          <w:tab w:val="left" w:pos="4682"/>
        </w:tabs>
        <w:spacing w:before="154"/>
        <w:ind w:hanging="201"/>
        <w:rPr>
          <w:rFonts w:ascii="Calibri" w:hAnsi="Calibri"/>
          <w:sz w:val="17"/>
        </w:rPr>
      </w:pPr>
      <w:r>
        <w:rPr>
          <w:rFonts w:ascii="Calibri" w:hAnsi="Calibri"/>
          <w:color w:val="231F20"/>
          <w:w w:val="115"/>
          <w:sz w:val="17"/>
        </w:rPr>
        <w:t>Create and use while</w:t>
      </w:r>
      <w:r>
        <w:rPr>
          <w:rFonts w:ascii="Calibri" w:hAnsi="Calibri"/>
          <w:color w:val="231F20"/>
          <w:spacing w:val="11"/>
          <w:w w:val="115"/>
          <w:sz w:val="17"/>
        </w:rPr>
        <w:t xml:space="preserve"> </w:t>
      </w:r>
      <w:r>
        <w:rPr>
          <w:rFonts w:ascii="Calibri" w:hAnsi="Calibri"/>
          <w:color w:val="231F20"/>
          <w:w w:val="115"/>
          <w:sz w:val="17"/>
        </w:rPr>
        <w:t>loops</w:t>
      </w:r>
    </w:p>
    <w:p w:rsidR="00FA3020" w:rsidRDefault="00350426">
      <w:pPr>
        <w:pStyle w:val="ListParagraph"/>
        <w:numPr>
          <w:ilvl w:val="3"/>
          <w:numId w:val="75"/>
        </w:numPr>
        <w:tabs>
          <w:tab w:val="left" w:pos="4682"/>
        </w:tabs>
        <w:spacing w:before="153"/>
        <w:ind w:hanging="201"/>
        <w:rPr>
          <w:rFonts w:ascii="Calibri" w:hAnsi="Calibri"/>
          <w:sz w:val="17"/>
        </w:rPr>
      </w:pPr>
      <w:r>
        <w:rPr>
          <w:rFonts w:ascii="Calibri" w:hAnsi="Calibri"/>
          <w:color w:val="231F20"/>
          <w:w w:val="115"/>
          <w:sz w:val="17"/>
        </w:rPr>
        <w:t>Create and use for loops including the enhanced for loop</w:t>
      </w:r>
    </w:p>
    <w:p w:rsidR="00FA3020" w:rsidRDefault="00350426">
      <w:pPr>
        <w:pStyle w:val="ListParagraph"/>
        <w:numPr>
          <w:ilvl w:val="3"/>
          <w:numId w:val="75"/>
        </w:numPr>
        <w:tabs>
          <w:tab w:val="left" w:pos="4682"/>
        </w:tabs>
        <w:spacing w:before="152"/>
        <w:ind w:hanging="201"/>
        <w:rPr>
          <w:rFonts w:ascii="Calibri" w:hAnsi="Calibri"/>
          <w:sz w:val="17"/>
        </w:rPr>
      </w:pPr>
      <w:r>
        <w:rPr>
          <w:rFonts w:ascii="Calibri" w:hAnsi="Calibri"/>
          <w:color w:val="231F20"/>
          <w:w w:val="115"/>
          <w:sz w:val="17"/>
        </w:rPr>
        <w:t>Create and use do/while</w:t>
      </w:r>
      <w:r>
        <w:rPr>
          <w:rFonts w:ascii="Calibri" w:hAnsi="Calibri"/>
          <w:color w:val="231F20"/>
          <w:spacing w:val="12"/>
          <w:w w:val="115"/>
          <w:sz w:val="17"/>
        </w:rPr>
        <w:t xml:space="preserve"> </w:t>
      </w:r>
      <w:r>
        <w:rPr>
          <w:rFonts w:ascii="Calibri" w:hAnsi="Calibri"/>
          <w:color w:val="231F20"/>
          <w:w w:val="115"/>
          <w:sz w:val="17"/>
        </w:rPr>
        <w:t>loops</w:t>
      </w:r>
    </w:p>
    <w:p w:rsidR="00FA3020" w:rsidRDefault="00350426">
      <w:pPr>
        <w:pStyle w:val="ListParagraph"/>
        <w:numPr>
          <w:ilvl w:val="3"/>
          <w:numId w:val="75"/>
        </w:numPr>
        <w:tabs>
          <w:tab w:val="left" w:pos="4682"/>
        </w:tabs>
        <w:spacing w:before="153"/>
        <w:ind w:hanging="201"/>
        <w:rPr>
          <w:rFonts w:ascii="Calibri" w:hAnsi="Calibri"/>
          <w:sz w:val="17"/>
        </w:rPr>
      </w:pPr>
      <w:r>
        <w:rPr>
          <w:rFonts w:ascii="Calibri" w:hAnsi="Calibri"/>
          <w:color w:val="231F20"/>
          <w:w w:val="115"/>
          <w:sz w:val="17"/>
        </w:rPr>
        <w:t>Compare loop</w:t>
      </w:r>
      <w:r>
        <w:rPr>
          <w:rFonts w:ascii="Calibri" w:hAnsi="Calibri"/>
          <w:color w:val="231F20"/>
          <w:spacing w:val="5"/>
          <w:w w:val="115"/>
          <w:sz w:val="17"/>
        </w:rPr>
        <w:t xml:space="preserve"> </w:t>
      </w:r>
      <w:r>
        <w:rPr>
          <w:rFonts w:ascii="Calibri" w:hAnsi="Calibri"/>
          <w:color w:val="231F20"/>
          <w:spacing w:val="3"/>
          <w:w w:val="115"/>
          <w:sz w:val="17"/>
        </w:rPr>
        <w:t>constructs</w:t>
      </w:r>
    </w:p>
    <w:p w:rsidR="00FA3020" w:rsidRDefault="00350426">
      <w:pPr>
        <w:pStyle w:val="ListParagraph"/>
        <w:numPr>
          <w:ilvl w:val="3"/>
          <w:numId w:val="75"/>
        </w:numPr>
        <w:tabs>
          <w:tab w:val="left" w:pos="4682"/>
        </w:tabs>
        <w:spacing w:before="152"/>
        <w:ind w:hanging="201"/>
        <w:rPr>
          <w:rFonts w:ascii="Calibri" w:hAnsi="Calibri"/>
          <w:sz w:val="17"/>
        </w:rPr>
      </w:pPr>
      <w:r>
        <w:rPr>
          <w:rFonts w:ascii="Calibri" w:hAnsi="Calibri"/>
          <w:color w:val="231F20"/>
          <w:w w:val="115"/>
          <w:sz w:val="17"/>
        </w:rPr>
        <w:t>Use break and</w:t>
      </w:r>
      <w:r>
        <w:rPr>
          <w:rFonts w:ascii="Calibri" w:hAnsi="Calibri"/>
          <w:color w:val="231F20"/>
          <w:spacing w:val="7"/>
          <w:w w:val="115"/>
          <w:sz w:val="17"/>
        </w:rPr>
        <w:t xml:space="preserve"> </w:t>
      </w:r>
      <w:r>
        <w:rPr>
          <w:rFonts w:ascii="Calibri" w:hAnsi="Calibri"/>
          <w:color w:val="231F20"/>
          <w:w w:val="115"/>
          <w:sz w:val="17"/>
        </w:rPr>
        <w:t>continue</w:t>
      </w:r>
    </w:p>
    <w:p w:rsidR="00FA3020" w:rsidRDefault="00FA3020">
      <w:pPr>
        <w:rPr>
          <w:rFonts w:ascii="Calibri" w:hAnsi="Calibri"/>
          <w:sz w:val="17"/>
        </w:rPr>
        <w:sectPr w:rsidR="00FA3020">
          <w:pgSz w:w="10620" w:h="13320"/>
          <w:pgMar w:top="0" w:right="0" w:bottom="0" w:left="0" w:header="720" w:footer="720" w:gutter="0"/>
          <w:cols w:space="720"/>
        </w:sect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8"/>
        <w:rPr>
          <w:rFonts w:ascii="Calibri"/>
          <w:sz w:val="28"/>
        </w:rPr>
      </w:pPr>
    </w:p>
    <w:p w:rsidR="00FA3020" w:rsidRDefault="00350426">
      <w:pPr>
        <w:pStyle w:val="BodyText"/>
        <w:spacing w:before="99" w:line="259" w:lineRule="auto"/>
        <w:ind w:left="3960" w:right="1448"/>
        <w:jc w:val="both"/>
      </w:pPr>
      <w:r>
        <w:rPr>
          <w:noProof/>
          <w:lang w:bidi="ar-SA"/>
        </w:rPr>
        <w:drawing>
          <wp:anchor distT="0" distB="0" distL="0" distR="0" simplePos="0" relativeHeight="251487744" behindDoc="0" locked="0" layoutInCell="1" allowOverlap="1">
            <wp:simplePos x="0" y="0"/>
            <wp:positionH relativeFrom="page">
              <wp:posOffset>990600</wp:posOffset>
            </wp:positionH>
            <wp:positionV relativeFrom="paragraph">
              <wp:posOffset>-876695</wp:posOffset>
            </wp:positionV>
            <wp:extent cx="1371600" cy="1333500"/>
            <wp:effectExtent l="0" t="0" r="0" b="0"/>
            <wp:wrapNone/>
            <wp:docPr id="1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pic:cNvPicPr/>
                  </pic:nvPicPr>
                  <pic:blipFill>
                    <a:blip r:embed="rId44" cstate="print"/>
                    <a:stretch>
                      <a:fillRect/>
                    </a:stretch>
                  </pic:blipFill>
                  <pic:spPr>
                    <a:xfrm>
                      <a:off x="0" y="0"/>
                      <a:ext cx="1371600" cy="1333500"/>
                    </a:xfrm>
                    <a:prstGeom prst="rect">
                      <a:avLst/>
                    </a:prstGeom>
                  </pic:spPr>
                </pic:pic>
              </a:graphicData>
            </a:graphic>
          </wp:anchor>
        </w:drawing>
      </w:r>
      <w:bookmarkStart w:id="52" w:name="Understanding_Java_Operators"/>
      <w:bookmarkEnd w:id="52"/>
      <w:r>
        <w:rPr>
          <w:color w:val="231F20"/>
        </w:rPr>
        <w:t>Like many programming languages, Java is composed primar- ily of variables, operators, and statements put together in some logical order. In the previous chapter, we discussed variables</w:t>
      </w:r>
    </w:p>
    <w:p w:rsidR="00FA3020" w:rsidRDefault="00350426">
      <w:pPr>
        <w:pStyle w:val="BodyText"/>
        <w:spacing w:line="259" w:lineRule="auto"/>
        <w:ind w:left="1559" w:right="1468"/>
      </w:pPr>
      <w:r>
        <w:rPr>
          <w:color w:val="231F20"/>
        </w:rPr>
        <w:t>and gave some examples; in this chapter we’ll discuss the various operators and statements available to you within the language. This knowledge will allow you to build complex func- tions and class structures that you’ll see in later chapters.</w:t>
      </w:r>
    </w:p>
    <w:p w:rsidR="00FA3020" w:rsidRDefault="00FA3020">
      <w:pPr>
        <w:pStyle w:val="BodyText"/>
        <w:rPr>
          <w:sz w:val="22"/>
        </w:rPr>
      </w:pPr>
    </w:p>
    <w:p w:rsidR="00FA3020" w:rsidRDefault="00350426">
      <w:pPr>
        <w:spacing w:before="158"/>
        <w:ind w:left="1560"/>
        <w:rPr>
          <w:rFonts w:ascii="Calibri"/>
          <w:sz w:val="40"/>
        </w:rPr>
      </w:pPr>
      <w:r>
        <w:rPr>
          <w:rFonts w:ascii="Calibri"/>
          <w:color w:val="231F20"/>
          <w:w w:val="120"/>
          <w:sz w:val="40"/>
        </w:rPr>
        <w:t>Understanding Java Operators</w:t>
      </w:r>
    </w:p>
    <w:p w:rsidR="00FA3020" w:rsidRDefault="00350426">
      <w:pPr>
        <w:pStyle w:val="BodyText"/>
        <w:spacing w:before="272" w:line="259" w:lineRule="auto"/>
        <w:ind w:left="1560" w:right="1468" w:hanging="1"/>
      </w:pPr>
      <w:r>
        <w:rPr>
          <w:color w:val="231F20"/>
        </w:rPr>
        <w:t xml:space="preserve">A Java </w:t>
      </w:r>
      <w:r>
        <w:rPr>
          <w:rFonts w:ascii="Georgia" w:hAnsi="Georgia"/>
          <w:i/>
          <w:color w:val="231F20"/>
        </w:rPr>
        <w:t xml:space="preserve">operator </w:t>
      </w:r>
      <w:r>
        <w:rPr>
          <w:color w:val="231F20"/>
        </w:rPr>
        <w:t xml:space="preserve">is a special symbol that </w:t>
      </w:r>
      <w:r>
        <w:rPr>
          <w:color w:val="231F20"/>
          <w:spacing w:val="2"/>
        </w:rPr>
        <w:t xml:space="preserve">can </w:t>
      </w:r>
      <w:r>
        <w:rPr>
          <w:color w:val="231F20"/>
        </w:rPr>
        <w:t xml:space="preserve">be applied to a set of variables, values, or literals—referred to as </w:t>
      </w:r>
      <w:r>
        <w:rPr>
          <w:color w:val="231F20"/>
          <w:spacing w:val="2"/>
        </w:rPr>
        <w:t xml:space="preserve">operands—and </w:t>
      </w:r>
      <w:r>
        <w:rPr>
          <w:color w:val="231F20"/>
        </w:rPr>
        <w:t xml:space="preserve">that </w:t>
      </w:r>
      <w:r>
        <w:rPr>
          <w:color w:val="231F20"/>
          <w:spacing w:val="2"/>
        </w:rPr>
        <w:t xml:space="preserve">returns </w:t>
      </w:r>
      <w:r>
        <w:rPr>
          <w:color w:val="231F20"/>
        </w:rPr>
        <w:t xml:space="preserve">a result. </w:t>
      </w:r>
      <w:r>
        <w:rPr>
          <w:color w:val="231F20"/>
          <w:spacing w:val="2"/>
        </w:rPr>
        <w:t xml:space="preserve">Three </w:t>
      </w:r>
      <w:r>
        <w:rPr>
          <w:color w:val="231F20"/>
        </w:rPr>
        <w:t xml:space="preserve">flavors of operators are available in Java: unary, binary, and ternary. </w:t>
      </w:r>
      <w:r>
        <w:rPr>
          <w:color w:val="231F20"/>
          <w:spacing w:val="2"/>
        </w:rPr>
        <w:t xml:space="preserve">These </w:t>
      </w:r>
      <w:r>
        <w:rPr>
          <w:color w:val="231F20"/>
          <w:spacing w:val="3"/>
        </w:rPr>
        <w:t xml:space="preserve">types </w:t>
      </w:r>
      <w:r>
        <w:rPr>
          <w:color w:val="231F20"/>
        </w:rPr>
        <w:t xml:space="preserve">of  operators  </w:t>
      </w:r>
      <w:r>
        <w:rPr>
          <w:color w:val="231F20"/>
          <w:spacing w:val="2"/>
        </w:rPr>
        <w:t xml:space="preserve">can </w:t>
      </w:r>
      <w:r>
        <w:rPr>
          <w:color w:val="231F20"/>
        </w:rPr>
        <w:t xml:space="preserve">be  applied  to one, two, or </w:t>
      </w:r>
      <w:r>
        <w:rPr>
          <w:color w:val="231F20"/>
          <w:spacing w:val="2"/>
        </w:rPr>
        <w:t xml:space="preserve">three </w:t>
      </w:r>
      <w:r>
        <w:rPr>
          <w:color w:val="231F20"/>
        </w:rPr>
        <w:t xml:space="preserve">operands, respectively. For the </w:t>
      </w:r>
      <w:r>
        <w:rPr>
          <w:color w:val="231F20"/>
          <w:spacing w:val="2"/>
        </w:rPr>
        <w:t xml:space="preserve">OCA exam, </w:t>
      </w:r>
      <w:r>
        <w:rPr>
          <w:color w:val="231F20"/>
        </w:rPr>
        <w:t>you’ll need know a specific subset</w:t>
      </w:r>
      <w:r>
        <w:rPr>
          <w:color w:val="231F20"/>
          <w:spacing w:val="10"/>
        </w:rPr>
        <w:t xml:space="preserve"> </w:t>
      </w:r>
      <w:r>
        <w:rPr>
          <w:color w:val="231F20"/>
        </w:rPr>
        <w:t>of</w:t>
      </w:r>
      <w:r>
        <w:rPr>
          <w:color w:val="231F20"/>
          <w:spacing w:val="11"/>
        </w:rPr>
        <w:t xml:space="preserve"> </w:t>
      </w:r>
      <w:r>
        <w:rPr>
          <w:color w:val="231F20"/>
        </w:rPr>
        <w:t>Java</w:t>
      </w:r>
      <w:r>
        <w:rPr>
          <w:color w:val="231F20"/>
          <w:spacing w:val="10"/>
        </w:rPr>
        <w:t xml:space="preserve"> </w:t>
      </w:r>
      <w:r>
        <w:rPr>
          <w:color w:val="231F20"/>
        </w:rPr>
        <w:t>operators,</w:t>
      </w:r>
      <w:r>
        <w:rPr>
          <w:color w:val="231F20"/>
          <w:spacing w:val="11"/>
        </w:rPr>
        <w:t xml:space="preserve"> </w:t>
      </w:r>
      <w:r>
        <w:rPr>
          <w:color w:val="231F20"/>
        </w:rPr>
        <w:t>how</w:t>
      </w:r>
      <w:r>
        <w:rPr>
          <w:color w:val="231F20"/>
          <w:spacing w:val="10"/>
        </w:rPr>
        <w:t xml:space="preserve"> </w:t>
      </w:r>
      <w:r>
        <w:rPr>
          <w:color w:val="231F20"/>
        </w:rPr>
        <w:t>to</w:t>
      </w:r>
      <w:r>
        <w:rPr>
          <w:color w:val="231F20"/>
          <w:spacing w:val="11"/>
        </w:rPr>
        <w:t xml:space="preserve"> </w:t>
      </w:r>
      <w:r>
        <w:rPr>
          <w:color w:val="231F20"/>
        </w:rPr>
        <w:t>apply</w:t>
      </w:r>
      <w:r>
        <w:rPr>
          <w:color w:val="231F20"/>
          <w:spacing w:val="10"/>
        </w:rPr>
        <w:t xml:space="preserve"> </w:t>
      </w:r>
      <w:r>
        <w:rPr>
          <w:color w:val="231F20"/>
        </w:rPr>
        <w:t>them,</w:t>
      </w:r>
      <w:r>
        <w:rPr>
          <w:color w:val="231F20"/>
          <w:spacing w:val="11"/>
        </w:rPr>
        <w:t xml:space="preserve"> </w:t>
      </w:r>
      <w:r>
        <w:rPr>
          <w:color w:val="231F20"/>
        </w:rPr>
        <w:t>and</w:t>
      </w:r>
      <w:r>
        <w:rPr>
          <w:color w:val="231F20"/>
          <w:spacing w:val="11"/>
        </w:rPr>
        <w:t xml:space="preserve"> </w:t>
      </w:r>
      <w:r>
        <w:rPr>
          <w:color w:val="231F20"/>
        </w:rPr>
        <w:t>the</w:t>
      </w:r>
      <w:r>
        <w:rPr>
          <w:color w:val="231F20"/>
          <w:spacing w:val="10"/>
        </w:rPr>
        <w:t xml:space="preserve"> </w:t>
      </w:r>
      <w:r>
        <w:rPr>
          <w:color w:val="231F20"/>
        </w:rPr>
        <w:t>order</w:t>
      </w:r>
      <w:r>
        <w:rPr>
          <w:color w:val="231F20"/>
          <w:spacing w:val="11"/>
        </w:rPr>
        <w:t xml:space="preserve"> </w:t>
      </w:r>
      <w:r>
        <w:rPr>
          <w:color w:val="231F20"/>
        </w:rPr>
        <w:t>in</w:t>
      </w:r>
      <w:r>
        <w:rPr>
          <w:color w:val="231F20"/>
          <w:spacing w:val="10"/>
        </w:rPr>
        <w:t xml:space="preserve"> </w:t>
      </w:r>
      <w:r>
        <w:rPr>
          <w:color w:val="231F20"/>
        </w:rPr>
        <w:t>which</w:t>
      </w:r>
      <w:r>
        <w:rPr>
          <w:color w:val="231F20"/>
          <w:spacing w:val="11"/>
        </w:rPr>
        <w:t xml:space="preserve"> </w:t>
      </w:r>
      <w:r>
        <w:rPr>
          <w:color w:val="231F20"/>
        </w:rPr>
        <w:t>they</w:t>
      </w:r>
      <w:r>
        <w:rPr>
          <w:color w:val="231F20"/>
          <w:spacing w:val="10"/>
        </w:rPr>
        <w:t xml:space="preserve"> </w:t>
      </w:r>
      <w:r>
        <w:rPr>
          <w:color w:val="231F20"/>
        </w:rPr>
        <w:t>should</w:t>
      </w:r>
      <w:r>
        <w:rPr>
          <w:color w:val="231F20"/>
          <w:spacing w:val="11"/>
        </w:rPr>
        <w:t xml:space="preserve"> </w:t>
      </w:r>
      <w:r>
        <w:rPr>
          <w:color w:val="231F20"/>
        </w:rPr>
        <w:t>be</w:t>
      </w:r>
      <w:r>
        <w:rPr>
          <w:color w:val="231F20"/>
          <w:spacing w:val="11"/>
        </w:rPr>
        <w:t xml:space="preserve"> </w:t>
      </w:r>
      <w:r>
        <w:rPr>
          <w:color w:val="231F20"/>
        </w:rPr>
        <w:t>applied.</w:t>
      </w:r>
    </w:p>
    <w:p w:rsidR="00FA3020" w:rsidRDefault="00350426">
      <w:pPr>
        <w:pStyle w:val="BodyText"/>
        <w:spacing w:line="259" w:lineRule="auto"/>
        <w:ind w:left="1560" w:right="1677" w:firstLine="240"/>
        <w:jc w:val="both"/>
      </w:pPr>
      <w:r>
        <w:rPr>
          <w:color w:val="231F20"/>
        </w:rPr>
        <w:t>Java operators are not necessarily evaluated from left-to-right order. For example, the following Java expression is actually evaluated from right-to-left given the specific opera- tors involved:</w:t>
      </w:r>
    </w:p>
    <w:p w:rsidR="00FA3020" w:rsidRDefault="00350426">
      <w:pPr>
        <w:spacing w:before="115"/>
        <w:ind w:left="1560"/>
        <w:rPr>
          <w:rFonts w:ascii="Courier New"/>
          <w:sz w:val="17"/>
        </w:rPr>
      </w:pPr>
      <w:r>
        <w:rPr>
          <w:rFonts w:ascii="Courier New"/>
          <w:color w:val="231F20"/>
          <w:sz w:val="17"/>
        </w:rPr>
        <w:t>int y = 4;</w:t>
      </w:r>
    </w:p>
    <w:p w:rsidR="00FA3020" w:rsidRDefault="00350426">
      <w:pPr>
        <w:spacing w:before="67"/>
        <w:ind w:left="1560"/>
        <w:rPr>
          <w:rFonts w:ascii="Courier New"/>
          <w:sz w:val="17"/>
        </w:rPr>
      </w:pPr>
      <w:r>
        <w:rPr>
          <w:rFonts w:ascii="Courier New"/>
          <w:color w:val="231F20"/>
          <w:sz w:val="17"/>
        </w:rPr>
        <w:t>double x = 3 + 2 *</w:t>
      </w:r>
      <w:r>
        <w:rPr>
          <w:rFonts w:ascii="Courier New"/>
          <w:color w:val="231F20"/>
          <w:spacing w:val="-67"/>
          <w:sz w:val="17"/>
        </w:rPr>
        <w:t xml:space="preserve"> </w:t>
      </w:r>
      <w:r>
        <w:rPr>
          <w:rFonts w:ascii="Courier New"/>
          <w:color w:val="231F20"/>
          <w:sz w:val="17"/>
        </w:rPr>
        <w:t>--y;</w:t>
      </w:r>
    </w:p>
    <w:p w:rsidR="00FA3020" w:rsidRDefault="00350426">
      <w:pPr>
        <w:pStyle w:val="BodyText"/>
        <w:spacing w:before="129" w:line="249" w:lineRule="auto"/>
        <w:ind w:left="1559" w:right="1648" w:firstLine="240"/>
      </w:pPr>
      <w:r>
        <w:rPr>
          <w:color w:val="231F20"/>
        </w:rPr>
        <w:t xml:space="preserve">In this example, you would first decrement </w:t>
      </w:r>
      <w:r>
        <w:rPr>
          <w:rFonts w:ascii="Courier New" w:hAnsi="Courier New"/>
          <w:color w:val="231F20"/>
          <w:sz w:val="18"/>
        </w:rPr>
        <w:t xml:space="preserve">y </w:t>
      </w:r>
      <w:r>
        <w:rPr>
          <w:color w:val="231F20"/>
        </w:rPr>
        <w:t xml:space="preserve">to </w:t>
      </w:r>
      <w:r>
        <w:rPr>
          <w:rFonts w:ascii="Courier New" w:hAnsi="Courier New"/>
          <w:color w:val="231F20"/>
          <w:sz w:val="18"/>
        </w:rPr>
        <w:t>3</w:t>
      </w:r>
      <w:r>
        <w:rPr>
          <w:color w:val="231F20"/>
        </w:rPr>
        <w:t xml:space="preserve">, and then multiply the resulting value by </w:t>
      </w:r>
      <w:r>
        <w:rPr>
          <w:rFonts w:ascii="Courier New" w:hAnsi="Courier New"/>
          <w:color w:val="231F20"/>
          <w:sz w:val="18"/>
        </w:rPr>
        <w:t>2</w:t>
      </w:r>
      <w:r>
        <w:rPr>
          <w:color w:val="231F20"/>
        </w:rPr>
        <w:t xml:space="preserve">, and finally add </w:t>
      </w:r>
      <w:r>
        <w:rPr>
          <w:rFonts w:ascii="Courier New" w:hAnsi="Courier New"/>
          <w:color w:val="231F20"/>
          <w:sz w:val="18"/>
        </w:rPr>
        <w:t>3</w:t>
      </w:r>
      <w:r>
        <w:rPr>
          <w:color w:val="231F20"/>
        </w:rPr>
        <w:t xml:space="preserve">. The value would then be automatically upcast from </w:t>
      </w:r>
      <w:r>
        <w:rPr>
          <w:rFonts w:ascii="Courier New" w:hAnsi="Courier New"/>
          <w:color w:val="231F20"/>
          <w:sz w:val="18"/>
        </w:rPr>
        <w:t xml:space="preserve">9 </w:t>
      </w:r>
      <w:r>
        <w:rPr>
          <w:color w:val="231F20"/>
        </w:rPr>
        <w:t xml:space="preserve">to </w:t>
      </w:r>
      <w:r>
        <w:rPr>
          <w:rFonts w:ascii="Courier New" w:hAnsi="Courier New"/>
          <w:color w:val="231F20"/>
          <w:sz w:val="18"/>
        </w:rPr>
        <w:t xml:space="preserve">9.0 </w:t>
      </w:r>
      <w:r>
        <w:rPr>
          <w:color w:val="231F20"/>
        </w:rPr>
        <w:t xml:space="preserve">and assigned to </w:t>
      </w:r>
      <w:r>
        <w:rPr>
          <w:rFonts w:ascii="Courier New" w:hAnsi="Courier New"/>
          <w:color w:val="231F20"/>
          <w:sz w:val="18"/>
        </w:rPr>
        <w:t>x</w:t>
      </w:r>
      <w:r>
        <w:rPr>
          <w:color w:val="231F20"/>
        </w:rPr>
        <w:t xml:space="preserve">. The final values of </w:t>
      </w:r>
      <w:r>
        <w:rPr>
          <w:rFonts w:ascii="Courier New" w:hAnsi="Courier New"/>
          <w:color w:val="231F20"/>
          <w:sz w:val="18"/>
        </w:rPr>
        <w:t xml:space="preserve">x </w:t>
      </w:r>
      <w:r>
        <w:rPr>
          <w:color w:val="231F20"/>
        </w:rPr>
        <w:t xml:space="preserve">and </w:t>
      </w:r>
      <w:r>
        <w:rPr>
          <w:rFonts w:ascii="Courier New" w:hAnsi="Courier New"/>
          <w:color w:val="231F20"/>
          <w:sz w:val="18"/>
        </w:rPr>
        <w:t xml:space="preserve">y </w:t>
      </w:r>
      <w:r>
        <w:rPr>
          <w:color w:val="231F20"/>
        </w:rPr>
        <w:t xml:space="preserve">would be </w:t>
      </w:r>
      <w:r>
        <w:rPr>
          <w:rFonts w:ascii="Courier New" w:hAnsi="Courier New"/>
          <w:color w:val="231F20"/>
          <w:sz w:val="18"/>
        </w:rPr>
        <w:t xml:space="preserve">9.0 </w:t>
      </w:r>
      <w:r>
        <w:rPr>
          <w:color w:val="231F20"/>
        </w:rPr>
        <w:t xml:space="preserve">and </w:t>
      </w:r>
      <w:r>
        <w:rPr>
          <w:rFonts w:ascii="Courier New" w:hAnsi="Courier New"/>
          <w:color w:val="231F20"/>
          <w:sz w:val="18"/>
        </w:rPr>
        <w:t>3</w:t>
      </w:r>
      <w:r>
        <w:rPr>
          <w:color w:val="231F20"/>
        </w:rPr>
        <w:t>, respectively. If you didn’t follow that evaluation, don’t worry. By the end of this chapter, solving problems like this should be second nature.</w:t>
      </w:r>
    </w:p>
    <w:p w:rsidR="00FA3020" w:rsidRDefault="00350426">
      <w:pPr>
        <w:pStyle w:val="BodyText"/>
        <w:spacing w:before="6" w:line="259" w:lineRule="auto"/>
        <w:ind w:left="1560" w:right="1468" w:firstLine="239"/>
      </w:pPr>
      <w:r>
        <w:rPr>
          <w:color w:val="231F20"/>
        </w:rPr>
        <w:t xml:space="preserve">Unless overridden with parentheses, Java operators follow </w:t>
      </w:r>
      <w:r>
        <w:rPr>
          <w:rFonts w:ascii="Georgia"/>
          <w:i/>
          <w:color w:val="231F20"/>
        </w:rPr>
        <w:t>order of operation</w:t>
      </w:r>
      <w:r>
        <w:rPr>
          <w:color w:val="231F20"/>
        </w:rPr>
        <w:t xml:space="preserve">, listed in Table 2.1, by decreasing order of </w:t>
      </w:r>
      <w:r>
        <w:rPr>
          <w:rFonts w:ascii="Georgia"/>
          <w:i/>
          <w:color w:val="231F20"/>
        </w:rPr>
        <w:t>operator precedence</w:t>
      </w:r>
      <w:r>
        <w:rPr>
          <w:color w:val="231F20"/>
        </w:rPr>
        <w:t>. If two operators have the same level of precedence, then Java guarantees left-to-right evaluation. You need to know only those operators in bold for the OCA exam.</w:t>
      </w:r>
    </w:p>
    <w:p w:rsidR="00FA3020" w:rsidRDefault="00FA3020">
      <w:pPr>
        <w:pStyle w:val="BodyText"/>
        <w:spacing w:before="7"/>
        <w:rPr>
          <w:sz w:val="23"/>
        </w:rPr>
      </w:pPr>
    </w:p>
    <w:p w:rsidR="00FA3020" w:rsidRDefault="00350426">
      <w:pPr>
        <w:tabs>
          <w:tab w:val="left" w:pos="2908"/>
        </w:tabs>
        <w:ind w:left="1560"/>
        <w:rPr>
          <w:rFonts w:ascii="Calibri"/>
          <w:sz w:val="17"/>
        </w:rPr>
      </w:pPr>
      <w:r>
        <w:rPr>
          <w:rFonts w:ascii="Century Gothic"/>
          <w:b/>
          <w:color w:val="231F20"/>
          <w:spacing w:val="7"/>
          <w:w w:val="120"/>
          <w:sz w:val="17"/>
        </w:rPr>
        <w:t xml:space="preserve">TA </w:t>
      </w:r>
      <w:r>
        <w:rPr>
          <w:rFonts w:ascii="Century Gothic"/>
          <w:b/>
          <w:color w:val="231F20"/>
          <w:w w:val="120"/>
          <w:sz w:val="17"/>
        </w:rPr>
        <w:t>B L E</w:t>
      </w:r>
      <w:r>
        <w:rPr>
          <w:rFonts w:ascii="Century Gothic"/>
          <w:b/>
          <w:color w:val="231F20"/>
          <w:spacing w:val="-18"/>
          <w:w w:val="120"/>
          <w:sz w:val="17"/>
        </w:rPr>
        <w:t xml:space="preserve"> </w:t>
      </w:r>
      <w:r>
        <w:rPr>
          <w:rFonts w:ascii="Century Gothic"/>
          <w:b/>
          <w:color w:val="231F20"/>
          <w:w w:val="120"/>
          <w:sz w:val="17"/>
        </w:rPr>
        <w:t>2</w:t>
      </w:r>
      <w:r>
        <w:rPr>
          <w:rFonts w:ascii="Century Gothic"/>
          <w:b/>
          <w:color w:val="231F20"/>
          <w:spacing w:val="-25"/>
          <w:w w:val="120"/>
          <w:sz w:val="17"/>
        </w:rPr>
        <w:t xml:space="preserve"> </w:t>
      </w:r>
      <w:r>
        <w:rPr>
          <w:rFonts w:ascii="Century Gothic"/>
          <w:b/>
          <w:color w:val="231F20"/>
          <w:spacing w:val="5"/>
          <w:w w:val="120"/>
          <w:sz w:val="17"/>
        </w:rPr>
        <w:t>.1</w:t>
      </w:r>
      <w:r>
        <w:rPr>
          <w:rFonts w:ascii="Century Gothic"/>
          <w:b/>
          <w:color w:val="231F20"/>
          <w:spacing w:val="5"/>
          <w:w w:val="120"/>
          <w:sz w:val="17"/>
        </w:rPr>
        <w:tab/>
      </w:r>
      <w:r>
        <w:rPr>
          <w:rFonts w:ascii="Calibri"/>
          <w:color w:val="231F20"/>
          <w:w w:val="120"/>
          <w:sz w:val="17"/>
        </w:rPr>
        <w:t>Order of operator</w:t>
      </w:r>
      <w:r>
        <w:rPr>
          <w:rFonts w:ascii="Calibri"/>
          <w:color w:val="231F20"/>
          <w:spacing w:val="-1"/>
          <w:w w:val="120"/>
          <w:sz w:val="17"/>
        </w:rPr>
        <w:t xml:space="preserve"> </w:t>
      </w:r>
      <w:r>
        <w:rPr>
          <w:rFonts w:ascii="Calibri"/>
          <w:color w:val="231F20"/>
          <w:spacing w:val="2"/>
          <w:w w:val="120"/>
          <w:sz w:val="17"/>
        </w:rPr>
        <w:t>precedence</w:t>
      </w:r>
    </w:p>
    <w:p w:rsidR="00FA3020" w:rsidRDefault="000C69B0">
      <w:pPr>
        <w:pStyle w:val="BodyText"/>
        <w:spacing w:before="4"/>
        <w:rPr>
          <w:rFonts w:ascii="Calibri"/>
        </w:rPr>
      </w:pPr>
      <w:r w:rsidRPr="000C69B0">
        <w:pict>
          <v:shape id="_x0000_s2145" style="position:absolute;margin-left:78pt;margin-top:14.25pt;width:381pt;height:.1pt;z-index:-251727360;mso-wrap-distance-left:0;mso-wrap-distance-right:0;mso-position-horizontal-relative:page" coordorigin="1560,285" coordsize="7620,0" path="m1560,285r3080,l9180,285e" filled="f" strokecolor="#231f20" strokeweight="1pt">
            <v:path arrowok="t"/>
            <w10:wrap type="topAndBottom" anchorx="page"/>
          </v:shape>
        </w:pict>
      </w:r>
    </w:p>
    <w:p w:rsidR="00FA3020" w:rsidRDefault="00350426">
      <w:pPr>
        <w:tabs>
          <w:tab w:val="left" w:pos="4639"/>
        </w:tabs>
        <w:spacing w:before="79" w:after="134"/>
        <w:ind w:left="1560"/>
        <w:rPr>
          <w:rFonts w:ascii="Calibri"/>
          <w:b/>
          <w:sz w:val="17"/>
        </w:rPr>
      </w:pPr>
      <w:r>
        <w:rPr>
          <w:rFonts w:ascii="Calibri"/>
          <w:b/>
          <w:color w:val="231F20"/>
          <w:spacing w:val="2"/>
          <w:w w:val="115"/>
          <w:sz w:val="17"/>
        </w:rPr>
        <w:t>Operator</w:t>
      </w:r>
      <w:r>
        <w:rPr>
          <w:rFonts w:ascii="Calibri"/>
          <w:b/>
          <w:color w:val="231F20"/>
          <w:spacing w:val="2"/>
          <w:w w:val="115"/>
          <w:sz w:val="17"/>
        </w:rPr>
        <w:tab/>
        <w:t xml:space="preserve">Symbols </w:t>
      </w:r>
      <w:r>
        <w:rPr>
          <w:rFonts w:ascii="Calibri"/>
          <w:b/>
          <w:color w:val="231F20"/>
          <w:w w:val="115"/>
          <w:sz w:val="17"/>
        </w:rPr>
        <w:t>and</w:t>
      </w:r>
      <w:r>
        <w:rPr>
          <w:rFonts w:ascii="Calibri"/>
          <w:b/>
          <w:color w:val="231F20"/>
          <w:spacing w:val="3"/>
          <w:w w:val="115"/>
          <w:sz w:val="17"/>
        </w:rPr>
        <w:t xml:space="preserve"> </w:t>
      </w:r>
      <w:r>
        <w:rPr>
          <w:rFonts w:ascii="Calibri"/>
          <w:b/>
          <w:color w:val="231F20"/>
          <w:spacing w:val="2"/>
          <w:w w:val="115"/>
          <w:sz w:val="17"/>
        </w:rPr>
        <w:t>examples</w:t>
      </w:r>
    </w:p>
    <w:p w:rsidR="00FA3020" w:rsidRDefault="000C69B0">
      <w:pPr>
        <w:pStyle w:val="BodyText"/>
        <w:spacing w:line="20" w:lineRule="exact"/>
        <w:ind w:left="1555"/>
        <w:rPr>
          <w:rFonts w:ascii="Calibri"/>
          <w:sz w:val="2"/>
        </w:rPr>
      </w:pPr>
      <w:r>
        <w:rPr>
          <w:rFonts w:ascii="Calibri"/>
          <w:sz w:val="2"/>
        </w:rPr>
      </w:r>
      <w:r>
        <w:rPr>
          <w:rFonts w:ascii="Calibri"/>
          <w:sz w:val="2"/>
        </w:rPr>
        <w:pict>
          <v:group id="_x0000_s2142" style="width:381pt;height:.5pt;mso-position-horizontal-relative:char;mso-position-vertical-relative:line" coordsize="7620,10">
            <v:line id="_x0000_s2144" style="position:absolute" from="0,5" to="3080,5" strokecolor="#231f20" strokeweight=".5pt"/>
            <v:line id="_x0000_s2143" style="position:absolute" from="3080,5" to="7620,5" strokecolor="#231f20" strokeweight=".5pt"/>
            <w10:wrap type="none"/>
            <w10:anchorlock/>
          </v:group>
        </w:pict>
      </w:r>
    </w:p>
    <w:p w:rsidR="00FA3020" w:rsidRDefault="00350426">
      <w:pPr>
        <w:tabs>
          <w:tab w:val="left" w:pos="4639"/>
        </w:tabs>
        <w:spacing w:before="78"/>
        <w:ind w:left="1560"/>
        <w:rPr>
          <w:rFonts w:ascii="Courier New"/>
          <w:b/>
          <w:sz w:val="18"/>
        </w:rPr>
      </w:pPr>
      <w:r>
        <w:rPr>
          <w:rFonts w:ascii="Calibri"/>
          <w:color w:val="231F20"/>
          <w:spacing w:val="2"/>
          <w:w w:val="105"/>
          <w:sz w:val="17"/>
        </w:rPr>
        <w:t xml:space="preserve">Post-unary </w:t>
      </w:r>
      <w:r>
        <w:rPr>
          <w:rFonts w:ascii="Calibri"/>
          <w:color w:val="231F20"/>
          <w:spacing w:val="7"/>
          <w:w w:val="105"/>
          <w:sz w:val="17"/>
        </w:rPr>
        <w:t xml:space="preserve"> </w:t>
      </w:r>
      <w:r>
        <w:rPr>
          <w:rFonts w:ascii="Calibri"/>
          <w:color w:val="231F20"/>
          <w:spacing w:val="2"/>
          <w:w w:val="105"/>
          <w:sz w:val="17"/>
        </w:rPr>
        <w:t>operators</w:t>
      </w:r>
      <w:r>
        <w:rPr>
          <w:rFonts w:ascii="Calibri"/>
          <w:color w:val="231F20"/>
          <w:spacing w:val="2"/>
          <w:w w:val="105"/>
          <w:sz w:val="17"/>
        </w:rPr>
        <w:tab/>
      </w:r>
      <w:r>
        <w:rPr>
          <w:rFonts w:ascii="Courier New"/>
          <w:i/>
          <w:color w:val="231F20"/>
          <w:spacing w:val="-2"/>
          <w:w w:val="90"/>
          <w:sz w:val="18"/>
        </w:rPr>
        <w:t>expression</w:t>
      </w:r>
      <w:r>
        <w:rPr>
          <w:rFonts w:ascii="Courier New"/>
          <w:b/>
          <w:color w:val="231F20"/>
          <w:spacing w:val="-2"/>
          <w:w w:val="90"/>
          <w:sz w:val="18"/>
        </w:rPr>
        <w:t>++</w:t>
      </w:r>
      <w:r>
        <w:rPr>
          <w:rFonts w:ascii="Calibri"/>
          <w:color w:val="231F20"/>
          <w:spacing w:val="-2"/>
          <w:w w:val="90"/>
          <w:sz w:val="17"/>
        </w:rPr>
        <w:t xml:space="preserve">, </w:t>
      </w:r>
      <w:r>
        <w:rPr>
          <w:rFonts w:ascii="Calibri"/>
          <w:color w:val="231F20"/>
          <w:w w:val="90"/>
          <w:sz w:val="17"/>
        </w:rPr>
        <w:t xml:space="preserve"> </w:t>
      </w:r>
      <w:r>
        <w:rPr>
          <w:rFonts w:ascii="Courier New"/>
          <w:i/>
          <w:color w:val="231F20"/>
          <w:spacing w:val="-1"/>
          <w:w w:val="90"/>
          <w:sz w:val="18"/>
        </w:rPr>
        <w:t>expression</w:t>
      </w:r>
      <w:r>
        <w:rPr>
          <w:rFonts w:ascii="Courier New"/>
          <w:b/>
          <w:color w:val="231F20"/>
          <w:spacing w:val="-1"/>
          <w:w w:val="90"/>
          <w:sz w:val="18"/>
        </w:rPr>
        <w:t>--</w:t>
      </w:r>
    </w:p>
    <w:p w:rsidR="00FA3020" w:rsidRDefault="00FA3020">
      <w:pPr>
        <w:pStyle w:val="BodyText"/>
        <w:spacing w:before="8"/>
        <w:rPr>
          <w:rFonts w:ascii="Courier New"/>
          <w:b/>
        </w:rPr>
      </w:pPr>
    </w:p>
    <w:p w:rsidR="00FA3020" w:rsidRDefault="00350426">
      <w:pPr>
        <w:tabs>
          <w:tab w:val="left" w:pos="4639"/>
        </w:tabs>
        <w:spacing w:before="1"/>
        <w:ind w:left="1560"/>
        <w:rPr>
          <w:rFonts w:ascii="Courier New"/>
          <w:i/>
          <w:sz w:val="18"/>
        </w:rPr>
      </w:pPr>
      <w:r>
        <w:rPr>
          <w:rFonts w:ascii="Calibri"/>
          <w:color w:val="231F20"/>
          <w:spacing w:val="3"/>
          <w:w w:val="105"/>
          <w:sz w:val="17"/>
        </w:rPr>
        <w:t xml:space="preserve">Pre-unary  </w:t>
      </w:r>
      <w:r>
        <w:rPr>
          <w:rFonts w:ascii="Calibri"/>
          <w:color w:val="231F20"/>
          <w:spacing w:val="2"/>
          <w:w w:val="105"/>
          <w:sz w:val="17"/>
        </w:rPr>
        <w:t>operators</w:t>
      </w:r>
      <w:r>
        <w:rPr>
          <w:rFonts w:ascii="Calibri"/>
          <w:color w:val="231F20"/>
          <w:spacing w:val="2"/>
          <w:w w:val="105"/>
          <w:sz w:val="17"/>
        </w:rPr>
        <w:tab/>
      </w:r>
      <w:r>
        <w:rPr>
          <w:rFonts w:ascii="Courier New"/>
          <w:b/>
          <w:color w:val="231F20"/>
          <w:spacing w:val="-2"/>
          <w:w w:val="90"/>
          <w:sz w:val="18"/>
        </w:rPr>
        <w:t>++</w:t>
      </w:r>
      <w:r>
        <w:rPr>
          <w:rFonts w:ascii="Courier New"/>
          <w:i/>
          <w:color w:val="231F20"/>
          <w:spacing w:val="-2"/>
          <w:w w:val="90"/>
          <w:sz w:val="18"/>
        </w:rPr>
        <w:t>expression</w:t>
      </w:r>
      <w:r>
        <w:rPr>
          <w:rFonts w:ascii="Calibri"/>
          <w:color w:val="231F20"/>
          <w:spacing w:val="-2"/>
          <w:w w:val="90"/>
          <w:sz w:val="17"/>
        </w:rPr>
        <w:t xml:space="preserve">, </w:t>
      </w:r>
      <w:r>
        <w:rPr>
          <w:rFonts w:ascii="Calibri"/>
          <w:color w:val="231F20"/>
          <w:spacing w:val="25"/>
          <w:w w:val="90"/>
          <w:sz w:val="17"/>
        </w:rPr>
        <w:t xml:space="preserve"> </w:t>
      </w:r>
      <w:r>
        <w:rPr>
          <w:rFonts w:ascii="Courier New"/>
          <w:b/>
          <w:color w:val="231F20"/>
          <w:spacing w:val="-1"/>
          <w:w w:val="90"/>
          <w:sz w:val="18"/>
        </w:rPr>
        <w:t>--</w:t>
      </w:r>
      <w:r>
        <w:rPr>
          <w:rFonts w:ascii="Courier New"/>
          <w:i/>
          <w:color w:val="231F20"/>
          <w:spacing w:val="-1"/>
          <w:w w:val="90"/>
          <w:sz w:val="18"/>
        </w:rPr>
        <w:t>expression</w:t>
      </w:r>
    </w:p>
    <w:p w:rsidR="00FA3020" w:rsidRDefault="00FA3020">
      <w:pPr>
        <w:rPr>
          <w:rFonts w:ascii="Courier New"/>
          <w:sz w:val="18"/>
        </w:rPr>
        <w:sectPr w:rsidR="00FA3020">
          <w:pgSz w:w="10620" w:h="13320"/>
          <w:pgMar w:top="1240" w:right="0" w:bottom="280" w:left="0" w:header="720" w:footer="720" w:gutter="0"/>
          <w:cols w:space="720"/>
        </w:sectPr>
      </w:pPr>
    </w:p>
    <w:p w:rsidR="00FA3020" w:rsidRDefault="00350426">
      <w:pPr>
        <w:tabs>
          <w:tab w:val="right" w:pos="9189"/>
        </w:tabs>
        <w:spacing w:before="89"/>
        <w:ind w:left="4688"/>
        <w:rPr>
          <w:rFonts w:ascii="Calibri"/>
          <w:b/>
          <w:sz w:val="17"/>
        </w:rPr>
      </w:pPr>
      <w:bookmarkStart w:id="53" w:name="Working_with_Binary_Arithmetic_Operators"/>
      <w:bookmarkStart w:id="54" w:name="Arithmetic_Operators"/>
      <w:bookmarkEnd w:id="53"/>
      <w:bookmarkEnd w:id="54"/>
      <w:r>
        <w:rPr>
          <w:rFonts w:ascii="Calibri"/>
          <w:color w:val="231F20"/>
          <w:w w:val="110"/>
          <w:sz w:val="18"/>
        </w:rPr>
        <w:lastRenderedPageBreak/>
        <w:t>Working with Binary Arithmetic</w:t>
      </w:r>
      <w:r>
        <w:rPr>
          <w:rFonts w:ascii="Calibri"/>
          <w:color w:val="231F20"/>
          <w:spacing w:val="15"/>
          <w:w w:val="110"/>
          <w:sz w:val="18"/>
        </w:rPr>
        <w:t xml:space="preserve"> </w:t>
      </w:r>
      <w:r>
        <w:rPr>
          <w:rFonts w:ascii="Calibri"/>
          <w:color w:val="231F20"/>
          <w:w w:val="110"/>
          <w:sz w:val="18"/>
        </w:rPr>
        <w:t>Operators</w:t>
      </w:r>
      <w:r>
        <w:rPr>
          <w:rFonts w:ascii="Calibri"/>
          <w:color w:val="231F20"/>
          <w:w w:val="110"/>
          <w:sz w:val="18"/>
        </w:rPr>
        <w:tab/>
      </w:r>
      <w:r>
        <w:rPr>
          <w:rFonts w:ascii="Calibri"/>
          <w:b/>
          <w:color w:val="231F20"/>
          <w:spacing w:val="9"/>
          <w:w w:val="110"/>
          <w:sz w:val="17"/>
        </w:rPr>
        <w:t>53</w:t>
      </w:r>
    </w:p>
    <w:p w:rsidR="00FA3020" w:rsidRDefault="00FA3020">
      <w:pPr>
        <w:pStyle w:val="BodyText"/>
        <w:rPr>
          <w:rFonts w:ascii="Calibri"/>
          <w:b/>
          <w:sz w:val="20"/>
        </w:rPr>
      </w:pPr>
    </w:p>
    <w:p w:rsidR="00FA3020" w:rsidRDefault="00FA3020">
      <w:pPr>
        <w:pStyle w:val="BodyText"/>
        <w:rPr>
          <w:rFonts w:ascii="Calibri"/>
          <w:b/>
          <w:sz w:val="20"/>
        </w:rPr>
      </w:pPr>
    </w:p>
    <w:p w:rsidR="00FA3020" w:rsidRDefault="000C69B0">
      <w:pPr>
        <w:pStyle w:val="BodyText"/>
        <w:spacing w:before="11"/>
        <w:rPr>
          <w:rFonts w:ascii="Calibri"/>
          <w:b/>
          <w:sz w:val="10"/>
        </w:rPr>
      </w:pPr>
      <w:r w:rsidRPr="000C69B0">
        <w:pict>
          <v:shape id="_x0000_s2141" style="position:absolute;margin-left:78pt;margin-top:9.15pt;width:381pt;height:.1pt;z-index:-251726336;mso-wrap-distance-left:0;mso-wrap-distance-right:0;mso-position-horizontal-relative:page" coordorigin="1560,183" coordsize="7620,0" path="m1560,183r3080,l9180,183e" filled="f" strokecolor="#231f20" strokeweight="1pt">
            <v:path arrowok="t"/>
            <w10:wrap type="topAndBottom" anchorx="page"/>
          </v:shape>
        </w:pict>
      </w:r>
    </w:p>
    <w:p w:rsidR="00FA3020" w:rsidRDefault="00350426">
      <w:pPr>
        <w:tabs>
          <w:tab w:val="left" w:pos="4639"/>
        </w:tabs>
        <w:spacing w:before="79" w:after="134"/>
        <w:ind w:left="1560"/>
        <w:jc w:val="both"/>
        <w:rPr>
          <w:rFonts w:ascii="Calibri"/>
          <w:b/>
          <w:sz w:val="17"/>
        </w:rPr>
      </w:pPr>
      <w:r>
        <w:rPr>
          <w:rFonts w:ascii="Calibri"/>
          <w:b/>
          <w:color w:val="231F20"/>
          <w:spacing w:val="2"/>
          <w:w w:val="115"/>
          <w:sz w:val="17"/>
        </w:rPr>
        <w:t>Operator</w:t>
      </w:r>
      <w:r>
        <w:rPr>
          <w:rFonts w:ascii="Calibri"/>
          <w:b/>
          <w:color w:val="231F20"/>
          <w:spacing w:val="2"/>
          <w:w w:val="115"/>
          <w:sz w:val="17"/>
        </w:rPr>
        <w:tab/>
        <w:t xml:space="preserve">Symbols </w:t>
      </w:r>
      <w:r>
        <w:rPr>
          <w:rFonts w:ascii="Calibri"/>
          <w:b/>
          <w:color w:val="231F20"/>
          <w:w w:val="115"/>
          <w:sz w:val="17"/>
        </w:rPr>
        <w:t>and</w:t>
      </w:r>
      <w:r>
        <w:rPr>
          <w:rFonts w:ascii="Calibri"/>
          <w:b/>
          <w:color w:val="231F20"/>
          <w:spacing w:val="3"/>
          <w:w w:val="115"/>
          <w:sz w:val="17"/>
        </w:rPr>
        <w:t xml:space="preserve"> </w:t>
      </w:r>
      <w:r>
        <w:rPr>
          <w:rFonts w:ascii="Calibri"/>
          <w:b/>
          <w:color w:val="231F20"/>
          <w:spacing w:val="2"/>
          <w:w w:val="115"/>
          <w:sz w:val="17"/>
        </w:rPr>
        <w:t>examples</w:t>
      </w:r>
    </w:p>
    <w:p w:rsidR="00FA3020" w:rsidRDefault="000C69B0">
      <w:pPr>
        <w:pStyle w:val="BodyText"/>
        <w:spacing w:line="20" w:lineRule="exact"/>
        <w:ind w:left="1555"/>
        <w:rPr>
          <w:rFonts w:ascii="Calibri"/>
          <w:sz w:val="2"/>
        </w:rPr>
      </w:pPr>
      <w:r>
        <w:rPr>
          <w:rFonts w:ascii="Calibri"/>
          <w:sz w:val="2"/>
        </w:rPr>
      </w:r>
      <w:r>
        <w:rPr>
          <w:rFonts w:ascii="Calibri"/>
          <w:sz w:val="2"/>
        </w:rPr>
        <w:pict>
          <v:group id="_x0000_s2138" style="width:381pt;height:.5pt;mso-position-horizontal-relative:char;mso-position-vertical-relative:line" coordsize="7620,10">
            <v:line id="_x0000_s2140" style="position:absolute" from="0,5" to="3080,5" strokecolor="#231f20" strokeweight=".5pt"/>
            <v:line id="_x0000_s2139" style="position:absolute" from="3080,5" to="7620,5" strokecolor="#231f20" strokeweight=".5pt"/>
            <w10:wrap type="none"/>
            <w10:anchorlock/>
          </v:group>
        </w:pict>
      </w:r>
    </w:p>
    <w:p w:rsidR="00FA3020" w:rsidRDefault="00350426">
      <w:pPr>
        <w:tabs>
          <w:tab w:val="left" w:pos="4639"/>
        </w:tabs>
        <w:spacing w:before="78" w:line="489" w:lineRule="auto"/>
        <w:ind w:left="1560" w:right="5464"/>
        <w:jc w:val="both"/>
        <w:rPr>
          <w:rFonts w:ascii="Courier New"/>
          <w:b/>
          <w:sz w:val="18"/>
        </w:rPr>
      </w:pPr>
      <w:r>
        <w:rPr>
          <w:rFonts w:ascii="Calibri"/>
          <w:color w:val="231F20"/>
          <w:spacing w:val="2"/>
          <w:w w:val="110"/>
          <w:sz w:val="17"/>
        </w:rPr>
        <w:t>Other</w:t>
      </w:r>
      <w:r>
        <w:rPr>
          <w:rFonts w:ascii="Calibri"/>
          <w:color w:val="231F20"/>
          <w:spacing w:val="21"/>
          <w:w w:val="110"/>
          <w:sz w:val="17"/>
        </w:rPr>
        <w:t xml:space="preserve"> </w:t>
      </w:r>
      <w:r>
        <w:rPr>
          <w:rFonts w:ascii="Calibri"/>
          <w:color w:val="231F20"/>
          <w:spacing w:val="2"/>
          <w:w w:val="110"/>
          <w:sz w:val="17"/>
        </w:rPr>
        <w:t>unary</w:t>
      </w:r>
      <w:r>
        <w:rPr>
          <w:rFonts w:ascii="Calibri"/>
          <w:color w:val="231F20"/>
          <w:spacing w:val="22"/>
          <w:w w:val="110"/>
          <w:sz w:val="17"/>
        </w:rPr>
        <w:t xml:space="preserve"> </w:t>
      </w:r>
      <w:r>
        <w:rPr>
          <w:rFonts w:ascii="Calibri"/>
          <w:color w:val="231F20"/>
          <w:spacing w:val="2"/>
          <w:w w:val="110"/>
          <w:sz w:val="17"/>
        </w:rPr>
        <w:t>operators</w:t>
      </w:r>
      <w:r>
        <w:rPr>
          <w:rFonts w:ascii="Calibri"/>
          <w:color w:val="231F20"/>
          <w:spacing w:val="2"/>
          <w:w w:val="110"/>
          <w:sz w:val="17"/>
        </w:rPr>
        <w:tab/>
      </w:r>
      <w:r>
        <w:rPr>
          <w:rFonts w:ascii="Courier New"/>
          <w:color w:val="231F20"/>
          <w:w w:val="110"/>
          <w:sz w:val="18"/>
        </w:rPr>
        <w:t>+</w:t>
      </w:r>
      <w:r>
        <w:rPr>
          <w:rFonts w:ascii="Calibri"/>
          <w:color w:val="231F20"/>
          <w:w w:val="110"/>
          <w:sz w:val="17"/>
        </w:rPr>
        <w:t xml:space="preserve">, </w:t>
      </w:r>
      <w:r>
        <w:rPr>
          <w:rFonts w:ascii="Courier New"/>
          <w:b/>
          <w:color w:val="231F20"/>
          <w:w w:val="110"/>
          <w:sz w:val="18"/>
        </w:rPr>
        <w:t>-</w:t>
      </w:r>
      <w:r>
        <w:rPr>
          <w:rFonts w:ascii="Calibri"/>
          <w:color w:val="231F20"/>
          <w:w w:val="110"/>
          <w:sz w:val="17"/>
        </w:rPr>
        <w:t>,</w:t>
      </w:r>
      <w:r>
        <w:rPr>
          <w:rFonts w:ascii="Calibri"/>
          <w:color w:val="231F20"/>
          <w:spacing w:val="-28"/>
          <w:w w:val="110"/>
          <w:sz w:val="17"/>
        </w:rPr>
        <w:t xml:space="preserve"> </w:t>
      </w:r>
      <w:r>
        <w:rPr>
          <w:rFonts w:ascii="Courier New"/>
          <w:b/>
          <w:color w:val="231F20"/>
          <w:w w:val="110"/>
          <w:sz w:val="18"/>
        </w:rPr>
        <w:t xml:space="preserve">! </w:t>
      </w:r>
      <w:r>
        <w:rPr>
          <w:rFonts w:ascii="Calibri"/>
          <w:color w:val="231F20"/>
          <w:spacing w:val="2"/>
          <w:w w:val="110"/>
          <w:sz w:val="17"/>
        </w:rPr>
        <w:t>Multiplication/Division/Modulus</w:t>
      </w:r>
      <w:r>
        <w:rPr>
          <w:rFonts w:ascii="Calibri"/>
          <w:color w:val="231F20"/>
          <w:spacing w:val="2"/>
          <w:w w:val="110"/>
          <w:sz w:val="17"/>
        </w:rPr>
        <w:tab/>
      </w:r>
      <w:r>
        <w:rPr>
          <w:rFonts w:ascii="Courier New"/>
          <w:b/>
          <w:color w:val="231F20"/>
          <w:w w:val="110"/>
          <w:sz w:val="18"/>
        </w:rPr>
        <w:t>*</w:t>
      </w:r>
      <w:r>
        <w:rPr>
          <w:rFonts w:ascii="Calibri"/>
          <w:color w:val="231F20"/>
          <w:w w:val="110"/>
          <w:sz w:val="17"/>
        </w:rPr>
        <w:t xml:space="preserve">, </w:t>
      </w:r>
      <w:r>
        <w:rPr>
          <w:rFonts w:ascii="Courier New"/>
          <w:b/>
          <w:color w:val="231F20"/>
          <w:w w:val="110"/>
          <w:sz w:val="18"/>
        </w:rPr>
        <w:t>/</w:t>
      </w:r>
      <w:r>
        <w:rPr>
          <w:rFonts w:ascii="Calibri"/>
          <w:color w:val="231F20"/>
          <w:w w:val="110"/>
          <w:sz w:val="17"/>
        </w:rPr>
        <w:t>,</w:t>
      </w:r>
      <w:r>
        <w:rPr>
          <w:rFonts w:ascii="Calibri"/>
          <w:color w:val="231F20"/>
          <w:spacing w:val="-17"/>
          <w:w w:val="110"/>
          <w:sz w:val="17"/>
        </w:rPr>
        <w:t xml:space="preserve"> </w:t>
      </w:r>
      <w:r>
        <w:rPr>
          <w:rFonts w:ascii="Courier New"/>
          <w:b/>
          <w:color w:val="231F20"/>
          <w:spacing w:val="-15"/>
          <w:w w:val="110"/>
          <w:sz w:val="18"/>
        </w:rPr>
        <w:t xml:space="preserve">% </w:t>
      </w:r>
      <w:r>
        <w:rPr>
          <w:rFonts w:ascii="Calibri"/>
          <w:color w:val="231F20"/>
          <w:spacing w:val="1"/>
          <w:w w:val="119"/>
          <w:sz w:val="17"/>
        </w:rPr>
        <w:t>Add</w:t>
      </w:r>
      <w:r>
        <w:rPr>
          <w:rFonts w:ascii="Calibri"/>
          <w:color w:val="231F20"/>
          <w:spacing w:val="2"/>
          <w:w w:val="119"/>
          <w:sz w:val="17"/>
        </w:rPr>
        <w:t>i</w:t>
      </w:r>
      <w:r>
        <w:rPr>
          <w:rFonts w:ascii="Calibri"/>
          <w:color w:val="231F20"/>
          <w:spacing w:val="1"/>
          <w:w w:val="113"/>
          <w:sz w:val="17"/>
        </w:rPr>
        <w:t>tio</w:t>
      </w:r>
      <w:r>
        <w:rPr>
          <w:rFonts w:ascii="Calibri"/>
          <w:color w:val="231F20"/>
          <w:spacing w:val="5"/>
          <w:w w:val="113"/>
          <w:sz w:val="17"/>
        </w:rPr>
        <w:t>n</w:t>
      </w:r>
      <w:r>
        <w:rPr>
          <w:rFonts w:ascii="Calibri"/>
          <w:color w:val="231F20"/>
          <w:spacing w:val="4"/>
          <w:w w:val="71"/>
          <w:sz w:val="17"/>
        </w:rPr>
        <w:t>/</w:t>
      </w:r>
      <w:r>
        <w:rPr>
          <w:rFonts w:ascii="Calibri"/>
          <w:color w:val="231F20"/>
          <w:spacing w:val="1"/>
          <w:w w:val="145"/>
          <w:sz w:val="17"/>
        </w:rPr>
        <w:t>S</w:t>
      </w:r>
      <w:r>
        <w:rPr>
          <w:rFonts w:ascii="Calibri"/>
          <w:color w:val="231F20"/>
          <w:spacing w:val="1"/>
          <w:w w:val="116"/>
          <w:sz w:val="17"/>
        </w:rPr>
        <w:t>u</w:t>
      </w:r>
      <w:r>
        <w:rPr>
          <w:rFonts w:ascii="Calibri"/>
          <w:color w:val="231F20"/>
          <w:spacing w:val="4"/>
          <w:w w:val="116"/>
          <w:sz w:val="17"/>
        </w:rPr>
        <w:t>b</w:t>
      </w:r>
      <w:r>
        <w:rPr>
          <w:rFonts w:ascii="Calibri"/>
          <w:color w:val="231F20"/>
          <w:spacing w:val="1"/>
          <w:w w:val="105"/>
          <w:sz w:val="17"/>
        </w:rPr>
        <w:t>t</w:t>
      </w:r>
      <w:r>
        <w:rPr>
          <w:rFonts w:ascii="Calibri"/>
          <w:color w:val="231F20"/>
          <w:spacing w:val="3"/>
          <w:w w:val="105"/>
          <w:sz w:val="17"/>
        </w:rPr>
        <w:t>r</w:t>
      </w:r>
      <w:r>
        <w:rPr>
          <w:rFonts w:ascii="Calibri"/>
          <w:color w:val="231F20"/>
          <w:spacing w:val="3"/>
          <w:w w:val="116"/>
          <w:sz w:val="17"/>
        </w:rPr>
        <w:t>a</w:t>
      </w:r>
      <w:r>
        <w:rPr>
          <w:rFonts w:ascii="Calibri"/>
          <w:color w:val="231F20"/>
          <w:spacing w:val="6"/>
          <w:w w:val="118"/>
          <w:sz w:val="17"/>
        </w:rPr>
        <w:t>c</w:t>
      </w:r>
      <w:r>
        <w:rPr>
          <w:rFonts w:ascii="Calibri"/>
          <w:color w:val="231F20"/>
          <w:spacing w:val="1"/>
          <w:w w:val="113"/>
          <w:sz w:val="17"/>
        </w:rPr>
        <w:t>tio</w:t>
      </w:r>
      <w:r>
        <w:rPr>
          <w:rFonts w:ascii="Calibri"/>
          <w:color w:val="231F20"/>
          <w:w w:val="113"/>
          <w:sz w:val="17"/>
        </w:rPr>
        <w:t>n</w:t>
      </w:r>
      <w:r>
        <w:rPr>
          <w:rFonts w:ascii="Calibri"/>
          <w:color w:val="231F20"/>
          <w:sz w:val="17"/>
        </w:rPr>
        <w:tab/>
      </w:r>
      <w:r>
        <w:rPr>
          <w:rFonts w:ascii="Courier New"/>
          <w:b/>
          <w:color w:val="231F20"/>
          <w:w w:val="99"/>
          <w:sz w:val="18"/>
        </w:rPr>
        <w:t>+</w:t>
      </w:r>
      <w:r>
        <w:rPr>
          <w:rFonts w:ascii="Calibri"/>
          <w:color w:val="231F20"/>
          <w:w w:val="111"/>
          <w:sz w:val="17"/>
        </w:rPr>
        <w:t>,</w:t>
      </w:r>
      <w:r>
        <w:rPr>
          <w:rFonts w:ascii="Calibri"/>
          <w:color w:val="231F20"/>
          <w:spacing w:val="8"/>
          <w:sz w:val="17"/>
        </w:rPr>
        <w:t xml:space="preserve"> </w:t>
      </w:r>
      <w:r>
        <w:rPr>
          <w:rFonts w:ascii="Courier New"/>
          <w:b/>
          <w:color w:val="231F20"/>
          <w:w w:val="99"/>
          <w:sz w:val="18"/>
        </w:rPr>
        <w:t>-</w:t>
      </w:r>
    </w:p>
    <w:p w:rsidR="00FA3020" w:rsidRDefault="00350426">
      <w:pPr>
        <w:tabs>
          <w:tab w:val="left" w:pos="4639"/>
        </w:tabs>
        <w:spacing w:before="25"/>
        <w:ind w:left="1560"/>
        <w:jc w:val="both"/>
        <w:rPr>
          <w:rFonts w:ascii="Courier New"/>
          <w:sz w:val="18"/>
        </w:rPr>
      </w:pPr>
      <w:r>
        <w:rPr>
          <w:rFonts w:ascii="Calibri"/>
          <w:color w:val="231F20"/>
          <w:spacing w:val="2"/>
          <w:sz w:val="17"/>
        </w:rPr>
        <w:t xml:space="preserve">Shift </w:t>
      </w:r>
      <w:r>
        <w:rPr>
          <w:rFonts w:ascii="Calibri"/>
          <w:color w:val="231F20"/>
          <w:spacing w:val="13"/>
          <w:sz w:val="17"/>
        </w:rPr>
        <w:t xml:space="preserve"> </w:t>
      </w:r>
      <w:r>
        <w:rPr>
          <w:rFonts w:ascii="Calibri"/>
          <w:color w:val="231F20"/>
          <w:spacing w:val="2"/>
          <w:sz w:val="17"/>
        </w:rPr>
        <w:t>operators</w:t>
      </w:r>
      <w:r>
        <w:rPr>
          <w:rFonts w:ascii="Calibri"/>
          <w:color w:val="231F20"/>
          <w:spacing w:val="2"/>
          <w:sz w:val="17"/>
        </w:rPr>
        <w:tab/>
      </w:r>
      <w:r>
        <w:rPr>
          <w:rFonts w:ascii="Courier New"/>
          <w:color w:val="231F20"/>
          <w:sz w:val="18"/>
        </w:rPr>
        <w:t>&lt;&lt;</w:t>
      </w:r>
      <w:r>
        <w:rPr>
          <w:rFonts w:ascii="Calibri"/>
          <w:color w:val="231F20"/>
          <w:sz w:val="17"/>
        </w:rPr>
        <w:t xml:space="preserve">, </w:t>
      </w:r>
      <w:r>
        <w:rPr>
          <w:rFonts w:ascii="Courier New"/>
          <w:color w:val="231F20"/>
          <w:sz w:val="18"/>
        </w:rPr>
        <w:t>&gt;&gt;</w:t>
      </w:r>
      <w:r>
        <w:rPr>
          <w:rFonts w:ascii="Calibri"/>
          <w:color w:val="231F20"/>
          <w:sz w:val="17"/>
        </w:rPr>
        <w:t>,</w:t>
      </w:r>
      <w:r>
        <w:rPr>
          <w:rFonts w:ascii="Calibri"/>
          <w:color w:val="231F20"/>
          <w:spacing w:val="15"/>
          <w:sz w:val="17"/>
        </w:rPr>
        <w:t xml:space="preserve"> </w:t>
      </w:r>
      <w:r>
        <w:rPr>
          <w:rFonts w:ascii="Courier New"/>
          <w:color w:val="231F20"/>
          <w:sz w:val="18"/>
        </w:rPr>
        <w:t>&gt;&gt;&gt;</w:t>
      </w:r>
    </w:p>
    <w:p w:rsidR="00FA3020" w:rsidRDefault="00FA3020">
      <w:pPr>
        <w:pStyle w:val="BodyText"/>
        <w:spacing w:before="8"/>
        <w:rPr>
          <w:rFonts w:ascii="Courier New"/>
        </w:rPr>
      </w:pPr>
    </w:p>
    <w:p w:rsidR="00FA3020" w:rsidRDefault="00350426">
      <w:pPr>
        <w:tabs>
          <w:tab w:val="left" w:pos="4639"/>
        </w:tabs>
        <w:ind w:left="1560"/>
        <w:jc w:val="both"/>
        <w:rPr>
          <w:rFonts w:ascii="Courier New"/>
          <w:sz w:val="18"/>
        </w:rPr>
      </w:pPr>
      <w:r>
        <w:rPr>
          <w:rFonts w:ascii="Calibri"/>
          <w:color w:val="231F20"/>
          <w:w w:val="105"/>
          <w:sz w:val="17"/>
        </w:rPr>
        <w:t xml:space="preserve">Relational </w:t>
      </w:r>
      <w:r>
        <w:rPr>
          <w:rFonts w:ascii="Calibri"/>
          <w:color w:val="231F20"/>
          <w:spacing w:val="8"/>
          <w:w w:val="105"/>
          <w:sz w:val="17"/>
        </w:rPr>
        <w:t xml:space="preserve"> </w:t>
      </w:r>
      <w:r>
        <w:rPr>
          <w:rFonts w:ascii="Calibri"/>
          <w:color w:val="231F20"/>
          <w:spacing w:val="2"/>
          <w:w w:val="105"/>
          <w:sz w:val="17"/>
        </w:rPr>
        <w:t>operators</w:t>
      </w:r>
      <w:r>
        <w:rPr>
          <w:rFonts w:ascii="Calibri"/>
          <w:color w:val="231F20"/>
          <w:spacing w:val="2"/>
          <w:w w:val="105"/>
          <w:sz w:val="17"/>
        </w:rPr>
        <w:tab/>
      </w:r>
      <w:r>
        <w:rPr>
          <w:rFonts w:ascii="Courier New"/>
          <w:b/>
          <w:color w:val="231F20"/>
          <w:w w:val="105"/>
          <w:sz w:val="18"/>
        </w:rPr>
        <w:t>&lt;</w:t>
      </w:r>
      <w:r>
        <w:rPr>
          <w:rFonts w:ascii="Calibri"/>
          <w:color w:val="231F20"/>
          <w:w w:val="105"/>
          <w:sz w:val="17"/>
        </w:rPr>
        <w:t xml:space="preserve">, </w:t>
      </w:r>
      <w:r>
        <w:rPr>
          <w:rFonts w:ascii="Courier New"/>
          <w:b/>
          <w:color w:val="231F20"/>
          <w:w w:val="105"/>
          <w:sz w:val="18"/>
        </w:rPr>
        <w:t>&gt;</w:t>
      </w:r>
      <w:r>
        <w:rPr>
          <w:rFonts w:ascii="Calibri"/>
          <w:color w:val="231F20"/>
          <w:w w:val="105"/>
          <w:sz w:val="17"/>
        </w:rPr>
        <w:t xml:space="preserve">, </w:t>
      </w:r>
      <w:r>
        <w:rPr>
          <w:rFonts w:ascii="Courier New"/>
          <w:b/>
          <w:color w:val="231F20"/>
          <w:w w:val="105"/>
          <w:sz w:val="18"/>
        </w:rPr>
        <w:t>&lt;=</w:t>
      </w:r>
      <w:r>
        <w:rPr>
          <w:rFonts w:ascii="Calibri"/>
          <w:color w:val="231F20"/>
          <w:w w:val="105"/>
          <w:sz w:val="17"/>
        </w:rPr>
        <w:t xml:space="preserve">, </w:t>
      </w:r>
      <w:r>
        <w:rPr>
          <w:rFonts w:ascii="Courier New"/>
          <w:b/>
          <w:color w:val="231F20"/>
          <w:w w:val="105"/>
          <w:sz w:val="18"/>
        </w:rPr>
        <w:t>&gt;=</w:t>
      </w:r>
      <w:r>
        <w:rPr>
          <w:rFonts w:ascii="Calibri"/>
          <w:color w:val="231F20"/>
          <w:w w:val="105"/>
          <w:sz w:val="17"/>
        </w:rPr>
        <w:t>,</w:t>
      </w:r>
      <w:r>
        <w:rPr>
          <w:rFonts w:ascii="Calibri"/>
          <w:color w:val="231F20"/>
          <w:spacing w:val="16"/>
          <w:w w:val="105"/>
          <w:sz w:val="17"/>
        </w:rPr>
        <w:t xml:space="preserve"> </w:t>
      </w:r>
      <w:r>
        <w:rPr>
          <w:rFonts w:ascii="Courier New"/>
          <w:color w:val="231F20"/>
          <w:w w:val="105"/>
          <w:sz w:val="18"/>
        </w:rPr>
        <w:t>instanceof</w:t>
      </w:r>
    </w:p>
    <w:p w:rsidR="00FA3020" w:rsidRDefault="00FA3020">
      <w:pPr>
        <w:pStyle w:val="BodyText"/>
        <w:spacing w:before="9"/>
        <w:rPr>
          <w:rFonts w:ascii="Courier New"/>
        </w:rPr>
      </w:pPr>
    </w:p>
    <w:p w:rsidR="00FA3020" w:rsidRDefault="00350426">
      <w:pPr>
        <w:tabs>
          <w:tab w:val="left" w:pos="4639"/>
        </w:tabs>
        <w:ind w:left="1560"/>
        <w:jc w:val="both"/>
        <w:rPr>
          <w:rFonts w:ascii="Courier New"/>
          <w:b/>
          <w:sz w:val="18"/>
        </w:rPr>
      </w:pPr>
      <w:r>
        <w:rPr>
          <w:rFonts w:ascii="Calibri"/>
          <w:color w:val="231F20"/>
          <w:w w:val="110"/>
          <w:sz w:val="17"/>
        </w:rPr>
        <w:t>Equal  to/not</w:t>
      </w:r>
      <w:r>
        <w:rPr>
          <w:rFonts w:ascii="Calibri"/>
          <w:color w:val="231F20"/>
          <w:spacing w:val="-14"/>
          <w:w w:val="110"/>
          <w:sz w:val="17"/>
        </w:rPr>
        <w:t xml:space="preserve"> </w:t>
      </w:r>
      <w:r>
        <w:rPr>
          <w:rFonts w:ascii="Calibri"/>
          <w:color w:val="231F20"/>
          <w:w w:val="110"/>
          <w:sz w:val="17"/>
        </w:rPr>
        <w:t>equal</w:t>
      </w:r>
      <w:r>
        <w:rPr>
          <w:rFonts w:ascii="Calibri"/>
          <w:color w:val="231F20"/>
          <w:spacing w:val="14"/>
          <w:w w:val="110"/>
          <w:sz w:val="17"/>
        </w:rPr>
        <w:t xml:space="preserve"> </w:t>
      </w:r>
      <w:r>
        <w:rPr>
          <w:rFonts w:ascii="Calibri"/>
          <w:color w:val="231F20"/>
          <w:w w:val="110"/>
          <w:sz w:val="17"/>
        </w:rPr>
        <w:t>to</w:t>
      </w:r>
      <w:r>
        <w:rPr>
          <w:rFonts w:ascii="Calibri"/>
          <w:color w:val="231F20"/>
          <w:w w:val="110"/>
          <w:sz w:val="17"/>
        </w:rPr>
        <w:tab/>
      </w:r>
      <w:r>
        <w:rPr>
          <w:rFonts w:ascii="Courier New"/>
          <w:b/>
          <w:color w:val="231F20"/>
          <w:w w:val="105"/>
          <w:sz w:val="18"/>
        </w:rPr>
        <w:t>==</w:t>
      </w:r>
      <w:r>
        <w:rPr>
          <w:rFonts w:ascii="Calibri"/>
          <w:color w:val="231F20"/>
          <w:w w:val="105"/>
          <w:sz w:val="17"/>
        </w:rPr>
        <w:t>,</w:t>
      </w:r>
      <w:r>
        <w:rPr>
          <w:rFonts w:ascii="Calibri"/>
          <w:color w:val="231F20"/>
          <w:spacing w:val="-13"/>
          <w:w w:val="105"/>
          <w:sz w:val="17"/>
        </w:rPr>
        <w:t xml:space="preserve"> </w:t>
      </w:r>
      <w:r>
        <w:rPr>
          <w:rFonts w:ascii="Courier New"/>
          <w:b/>
          <w:color w:val="231F20"/>
          <w:w w:val="105"/>
          <w:sz w:val="18"/>
        </w:rPr>
        <w:t>!=</w:t>
      </w:r>
    </w:p>
    <w:p w:rsidR="00FA3020" w:rsidRDefault="00FA3020">
      <w:pPr>
        <w:pStyle w:val="BodyText"/>
        <w:spacing w:before="9"/>
        <w:rPr>
          <w:rFonts w:ascii="Courier New"/>
          <w:b/>
        </w:rPr>
      </w:pPr>
    </w:p>
    <w:p w:rsidR="00FA3020" w:rsidRDefault="00350426">
      <w:pPr>
        <w:tabs>
          <w:tab w:val="left" w:pos="4639"/>
        </w:tabs>
        <w:ind w:left="1560"/>
        <w:jc w:val="both"/>
        <w:rPr>
          <w:rFonts w:ascii="Courier New"/>
          <w:b/>
          <w:sz w:val="18"/>
        </w:rPr>
      </w:pPr>
      <w:r>
        <w:rPr>
          <w:rFonts w:ascii="Calibri"/>
          <w:color w:val="231F20"/>
          <w:w w:val="110"/>
          <w:sz w:val="17"/>
        </w:rPr>
        <w:t>Logical</w:t>
      </w:r>
      <w:r>
        <w:rPr>
          <w:rFonts w:ascii="Calibri"/>
          <w:color w:val="231F20"/>
          <w:spacing w:val="33"/>
          <w:w w:val="110"/>
          <w:sz w:val="17"/>
        </w:rPr>
        <w:t xml:space="preserve"> </w:t>
      </w:r>
      <w:r>
        <w:rPr>
          <w:rFonts w:ascii="Calibri"/>
          <w:color w:val="231F20"/>
          <w:spacing w:val="2"/>
          <w:w w:val="110"/>
          <w:sz w:val="17"/>
        </w:rPr>
        <w:t>operators</w:t>
      </w:r>
      <w:r>
        <w:rPr>
          <w:rFonts w:ascii="Calibri"/>
          <w:color w:val="231F20"/>
          <w:spacing w:val="2"/>
          <w:w w:val="110"/>
          <w:sz w:val="17"/>
        </w:rPr>
        <w:tab/>
      </w:r>
      <w:r>
        <w:rPr>
          <w:rFonts w:ascii="Courier New"/>
          <w:b/>
          <w:color w:val="231F20"/>
          <w:w w:val="110"/>
          <w:sz w:val="18"/>
        </w:rPr>
        <w:t>&amp;</w:t>
      </w:r>
      <w:r>
        <w:rPr>
          <w:rFonts w:ascii="Calibri"/>
          <w:color w:val="231F20"/>
          <w:w w:val="110"/>
          <w:sz w:val="17"/>
        </w:rPr>
        <w:t xml:space="preserve">, </w:t>
      </w:r>
      <w:r>
        <w:rPr>
          <w:rFonts w:ascii="Courier New"/>
          <w:b/>
          <w:color w:val="231F20"/>
          <w:w w:val="110"/>
          <w:sz w:val="18"/>
        </w:rPr>
        <w:t>^</w:t>
      </w:r>
      <w:r>
        <w:rPr>
          <w:rFonts w:ascii="Calibri"/>
          <w:color w:val="231F20"/>
          <w:w w:val="110"/>
          <w:sz w:val="17"/>
        </w:rPr>
        <w:t>,</w:t>
      </w:r>
      <w:r>
        <w:rPr>
          <w:rFonts w:ascii="Calibri"/>
          <w:color w:val="231F20"/>
          <w:spacing w:val="-23"/>
          <w:w w:val="110"/>
          <w:sz w:val="17"/>
        </w:rPr>
        <w:t xml:space="preserve"> </w:t>
      </w:r>
      <w:r>
        <w:rPr>
          <w:rFonts w:ascii="Courier New"/>
          <w:b/>
          <w:color w:val="231F20"/>
          <w:w w:val="110"/>
          <w:sz w:val="18"/>
        </w:rPr>
        <w:t>|</w:t>
      </w:r>
    </w:p>
    <w:p w:rsidR="00FA3020" w:rsidRDefault="00FA3020">
      <w:pPr>
        <w:pStyle w:val="BodyText"/>
        <w:spacing w:before="9"/>
        <w:rPr>
          <w:rFonts w:ascii="Courier New"/>
          <w:b/>
        </w:rPr>
      </w:pPr>
    </w:p>
    <w:p w:rsidR="00FA3020" w:rsidRDefault="00350426">
      <w:pPr>
        <w:tabs>
          <w:tab w:val="left" w:pos="4639"/>
        </w:tabs>
        <w:ind w:left="1560"/>
        <w:jc w:val="both"/>
        <w:rPr>
          <w:rFonts w:ascii="Courier New"/>
          <w:b/>
          <w:sz w:val="18"/>
        </w:rPr>
      </w:pPr>
      <w:r>
        <w:rPr>
          <w:rFonts w:ascii="Calibri"/>
          <w:color w:val="231F20"/>
          <w:spacing w:val="2"/>
          <w:w w:val="115"/>
          <w:sz w:val="17"/>
        </w:rPr>
        <w:t>Short-circuit</w:t>
      </w:r>
      <w:r>
        <w:rPr>
          <w:rFonts w:ascii="Calibri"/>
          <w:color w:val="231F20"/>
          <w:spacing w:val="13"/>
          <w:w w:val="115"/>
          <w:sz w:val="17"/>
        </w:rPr>
        <w:t xml:space="preserve"> </w:t>
      </w:r>
      <w:r>
        <w:rPr>
          <w:rFonts w:ascii="Calibri"/>
          <w:color w:val="231F20"/>
          <w:w w:val="115"/>
          <w:sz w:val="17"/>
        </w:rPr>
        <w:t>logical</w:t>
      </w:r>
      <w:r>
        <w:rPr>
          <w:rFonts w:ascii="Calibri"/>
          <w:color w:val="231F20"/>
          <w:spacing w:val="14"/>
          <w:w w:val="115"/>
          <w:sz w:val="17"/>
        </w:rPr>
        <w:t xml:space="preserve"> </w:t>
      </w:r>
      <w:r>
        <w:rPr>
          <w:rFonts w:ascii="Calibri"/>
          <w:color w:val="231F20"/>
          <w:spacing w:val="2"/>
          <w:w w:val="115"/>
          <w:sz w:val="17"/>
        </w:rPr>
        <w:t>operators</w:t>
      </w:r>
      <w:r>
        <w:rPr>
          <w:rFonts w:ascii="Calibri"/>
          <w:color w:val="231F20"/>
          <w:spacing w:val="2"/>
          <w:w w:val="115"/>
          <w:sz w:val="17"/>
        </w:rPr>
        <w:tab/>
      </w:r>
      <w:r>
        <w:rPr>
          <w:rFonts w:ascii="Courier New"/>
          <w:b/>
          <w:color w:val="231F20"/>
          <w:w w:val="105"/>
          <w:sz w:val="18"/>
        </w:rPr>
        <w:t>&amp;&amp;</w:t>
      </w:r>
      <w:r>
        <w:rPr>
          <w:rFonts w:ascii="Calibri"/>
          <w:color w:val="231F20"/>
          <w:w w:val="105"/>
          <w:sz w:val="17"/>
        </w:rPr>
        <w:t>,</w:t>
      </w:r>
      <w:r>
        <w:rPr>
          <w:rFonts w:ascii="Calibri"/>
          <w:color w:val="231F20"/>
          <w:spacing w:val="-13"/>
          <w:w w:val="105"/>
          <w:sz w:val="17"/>
        </w:rPr>
        <w:t xml:space="preserve"> </w:t>
      </w:r>
      <w:r>
        <w:rPr>
          <w:rFonts w:ascii="Courier New"/>
          <w:b/>
          <w:color w:val="231F20"/>
          <w:w w:val="105"/>
          <w:sz w:val="18"/>
        </w:rPr>
        <w:t>||</w:t>
      </w:r>
    </w:p>
    <w:p w:rsidR="00FA3020" w:rsidRDefault="00FA3020">
      <w:pPr>
        <w:pStyle w:val="BodyText"/>
        <w:rPr>
          <w:rFonts w:ascii="Courier New"/>
          <w:b/>
          <w:sz w:val="20"/>
        </w:rPr>
      </w:pPr>
    </w:p>
    <w:p w:rsidR="00FA3020" w:rsidRDefault="00350426">
      <w:pPr>
        <w:tabs>
          <w:tab w:val="left" w:pos="4639"/>
        </w:tabs>
        <w:spacing w:before="1" w:line="235" w:lineRule="auto"/>
        <w:ind w:left="4640" w:right="1874" w:hanging="3080"/>
        <w:rPr>
          <w:rFonts w:ascii="Courier New"/>
          <w:sz w:val="18"/>
        </w:rPr>
      </w:pPr>
      <w:r>
        <w:rPr>
          <w:rFonts w:ascii="Calibri"/>
          <w:color w:val="231F20"/>
          <w:sz w:val="17"/>
        </w:rPr>
        <w:t xml:space="preserve">Ternary </w:t>
      </w:r>
      <w:r>
        <w:rPr>
          <w:rFonts w:ascii="Calibri"/>
          <w:color w:val="231F20"/>
          <w:spacing w:val="24"/>
          <w:sz w:val="17"/>
        </w:rPr>
        <w:t xml:space="preserve"> </w:t>
      </w:r>
      <w:r>
        <w:rPr>
          <w:rFonts w:ascii="Calibri"/>
          <w:color w:val="231F20"/>
          <w:spacing w:val="2"/>
          <w:sz w:val="17"/>
        </w:rPr>
        <w:t>operators</w:t>
      </w:r>
      <w:r>
        <w:rPr>
          <w:rFonts w:ascii="Calibri"/>
          <w:color w:val="231F20"/>
          <w:spacing w:val="2"/>
          <w:sz w:val="17"/>
        </w:rPr>
        <w:tab/>
      </w:r>
      <w:r>
        <w:rPr>
          <w:rFonts w:ascii="Courier New"/>
          <w:color w:val="231F20"/>
          <w:w w:val="95"/>
          <w:sz w:val="18"/>
        </w:rPr>
        <w:t>boolean</w:t>
      </w:r>
      <w:r>
        <w:rPr>
          <w:rFonts w:ascii="Courier New"/>
          <w:color w:val="231F20"/>
          <w:spacing w:val="-39"/>
          <w:w w:val="95"/>
          <w:sz w:val="18"/>
        </w:rPr>
        <w:t xml:space="preserve"> </w:t>
      </w:r>
      <w:r>
        <w:rPr>
          <w:rFonts w:ascii="Courier New"/>
          <w:color w:val="231F20"/>
          <w:w w:val="95"/>
          <w:sz w:val="18"/>
        </w:rPr>
        <w:t>expression</w:t>
      </w:r>
      <w:r>
        <w:rPr>
          <w:rFonts w:ascii="Courier New"/>
          <w:color w:val="231F20"/>
          <w:spacing w:val="-39"/>
          <w:w w:val="95"/>
          <w:sz w:val="18"/>
        </w:rPr>
        <w:t xml:space="preserve"> </w:t>
      </w:r>
      <w:r>
        <w:rPr>
          <w:rFonts w:ascii="Courier New"/>
          <w:b/>
          <w:color w:val="231F20"/>
          <w:w w:val="95"/>
          <w:sz w:val="18"/>
        </w:rPr>
        <w:t>?</w:t>
      </w:r>
      <w:r>
        <w:rPr>
          <w:rFonts w:ascii="Courier New"/>
          <w:b/>
          <w:color w:val="231F20"/>
          <w:spacing w:val="-39"/>
          <w:w w:val="95"/>
          <w:sz w:val="18"/>
        </w:rPr>
        <w:t xml:space="preserve"> </w:t>
      </w:r>
      <w:r>
        <w:rPr>
          <w:rFonts w:ascii="Courier New"/>
          <w:color w:val="231F20"/>
          <w:w w:val="95"/>
          <w:sz w:val="18"/>
        </w:rPr>
        <w:t>expression1</w:t>
      </w:r>
      <w:r>
        <w:rPr>
          <w:rFonts w:ascii="Courier New"/>
          <w:color w:val="231F20"/>
          <w:spacing w:val="-39"/>
          <w:w w:val="95"/>
          <w:sz w:val="18"/>
        </w:rPr>
        <w:t xml:space="preserve"> </w:t>
      </w:r>
      <w:r>
        <w:rPr>
          <w:rFonts w:ascii="Courier New"/>
          <w:b/>
          <w:color w:val="231F20"/>
          <w:w w:val="95"/>
          <w:sz w:val="18"/>
        </w:rPr>
        <w:t>:</w:t>
      </w:r>
      <w:r>
        <w:rPr>
          <w:rFonts w:ascii="Courier New"/>
          <w:b/>
          <w:color w:val="231F20"/>
          <w:spacing w:val="-39"/>
          <w:w w:val="95"/>
          <w:sz w:val="18"/>
        </w:rPr>
        <w:t xml:space="preserve"> </w:t>
      </w:r>
      <w:r>
        <w:rPr>
          <w:rFonts w:ascii="Courier New"/>
          <w:color w:val="231F20"/>
          <w:spacing w:val="-3"/>
          <w:w w:val="95"/>
          <w:sz w:val="18"/>
        </w:rPr>
        <w:t xml:space="preserve">expres- </w:t>
      </w:r>
      <w:r>
        <w:rPr>
          <w:rFonts w:ascii="Courier New"/>
          <w:color w:val="231F20"/>
          <w:sz w:val="18"/>
        </w:rPr>
        <w:t>sion2</w:t>
      </w:r>
    </w:p>
    <w:p w:rsidR="00FA3020" w:rsidRDefault="00FA3020">
      <w:pPr>
        <w:pStyle w:val="BodyText"/>
        <w:spacing w:before="10"/>
        <w:rPr>
          <w:rFonts w:ascii="Courier New"/>
        </w:rPr>
      </w:pPr>
    </w:p>
    <w:p w:rsidR="00FA3020" w:rsidRDefault="00350426">
      <w:pPr>
        <w:tabs>
          <w:tab w:val="left" w:pos="4639"/>
        </w:tabs>
        <w:ind w:left="1560"/>
        <w:rPr>
          <w:rFonts w:ascii="Courier New"/>
          <w:sz w:val="18"/>
        </w:rPr>
      </w:pPr>
      <w:r>
        <w:rPr>
          <w:rFonts w:ascii="Calibri"/>
          <w:color w:val="231F20"/>
          <w:sz w:val="17"/>
        </w:rPr>
        <w:t xml:space="preserve">Assignment  </w:t>
      </w:r>
      <w:r>
        <w:rPr>
          <w:rFonts w:ascii="Calibri"/>
          <w:color w:val="231F20"/>
          <w:spacing w:val="8"/>
          <w:sz w:val="17"/>
        </w:rPr>
        <w:t xml:space="preserve"> </w:t>
      </w:r>
      <w:r>
        <w:rPr>
          <w:rFonts w:ascii="Calibri"/>
          <w:color w:val="231F20"/>
          <w:spacing w:val="2"/>
          <w:sz w:val="17"/>
        </w:rPr>
        <w:t>operators</w:t>
      </w:r>
      <w:r>
        <w:rPr>
          <w:rFonts w:ascii="Calibri"/>
          <w:color w:val="231F20"/>
          <w:spacing w:val="2"/>
          <w:sz w:val="17"/>
        </w:rPr>
        <w:tab/>
      </w:r>
      <w:r>
        <w:rPr>
          <w:rFonts w:ascii="Courier New"/>
          <w:b/>
          <w:color w:val="231F20"/>
          <w:sz w:val="18"/>
        </w:rPr>
        <w:t>=</w:t>
      </w:r>
      <w:r>
        <w:rPr>
          <w:rFonts w:ascii="Calibri"/>
          <w:color w:val="231F20"/>
          <w:sz w:val="17"/>
        </w:rPr>
        <w:t xml:space="preserve">, </w:t>
      </w:r>
      <w:r>
        <w:rPr>
          <w:rFonts w:ascii="Courier New"/>
          <w:b/>
          <w:color w:val="231F20"/>
          <w:sz w:val="18"/>
        </w:rPr>
        <w:t>+=</w:t>
      </w:r>
      <w:r>
        <w:rPr>
          <w:rFonts w:ascii="Calibri"/>
          <w:color w:val="231F20"/>
          <w:sz w:val="17"/>
        </w:rPr>
        <w:t xml:space="preserve">, </w:t>
      </w:r>
      <w:r>
        <w:rPr>
          <w:rFonts w:ascii="Courier New"/>
          <w:b/>
          <w:color w:val="231F20"/>
          <w:sz w:val="18"/>
        </w:rPr>
        <w:t>-=</w:t>
      </w:r>
      <w:r>
        <w:rPr>
          <w:rFonts w:ascii="Calibri"/>
          <w:color w:val="231F20"/>
          <w:sz w:val="17"/>
        </w:rPr>
        <w:t xml:space="preserve">, </w:t>
      </w:r>
      <w:r>
        <w:rPr>
          <w:rFonts w:ascii="Courier New"/>
          <w:color w:val="231F20"/>
          <w:sz w:val="18"/>
        </w:rPr>
        <w:t>*=</w:t>
      </w:r>
      <w:r>
        <w:rPr>
          <w:rFonts w:ascii="Calibri"/>
          <w:color w:val="231F20"/>
          <w:sz w:val="17"/>
        </w:rPr>
        <w:t xml:space="preserve">, </w:t>
      </w:r>
      <w:r>
        <w:rPr>
          <w:rFonts w:ascii="Courier New"/>
          <w:color w:val="231F20"/>
          <w:sz w:val="18"/>
        </w:rPr>
        <w:t>/=</w:t>
      </w:r>
      <w:r>
        <w:rPr>
          <w:rFonts w:ascii="Calibri"/>
          <w:color w:val="231F20"/>
          <w:sz w:val="17"/>
        </w:rPr>
        <w:t xml:space="preserve">, </w:t>
      </w:r>
      <w:r>
        <w:rPr>
          <w:rFonts w:ascii="Courier New"/>
          <w:color w:val="231F20"/>
          <w:sz w:val="18"/>
        </w:rPr>
        <w:t>%=</w:t>
      </w:r>
      <w:r>
        <w:rPr>
          <w:rFonts w:ascii="Calibri"/>
          <w:color w:val="231F20"/>
          <w:sz w:val="17"/>
        </w:rPr>
        <w:t xml:space="preserve">, </w:t>
      </w:r>
      <w:r>
        <w:rPr>
          <w:rFonts w:ascii="Courier New"/>
          <w:color w:val="231F20"/>
          <w:sz w:val="18"/>
        </w:rPr>
        <w:t>&amp;=</w:t>
      </w:r>
      <w:r>
        <w:rPr>
          <w:rFonts w:ascii="Calibri"/>
          <w:color w:val="231F20"/>
          <w:sz w:val="17"/>
        </w:rPr>
        <w:t xml:space="preserve">, </w:t>
      </w:r>
      <w:r>
        <w:rPr>
          <w:rFonts w:ascii="Courier New"/>
          <w:color w:val="231F20"/>
          <w:sz w:val="18"/>
        </w:rPr>
        <w:t>^=</w:t>
      </w:r>
      <w:r>
        <w:rPr>
          <w:rFonts w:ascii="Calibri"/>
          <w:color w:val="231F20"/>
          <w:sz w:val="17"/>
        </w:rPr>
        <w:t xml:space="preserve">, </w:t>
      </w:r>
      <w:r>
        <w:rPr>
          <w:rFonts w:ascii="Courier New"/>
          <w:color w:val="231F20"/>
          <w:sz w:val="18"/>
        </w:rPr>
        <w:t>!=</w:t>
      </w:r>
      <w:r>
        <w:rPr>
          <w:rFonts w:ascii="Calibri"/>
          <w:color w:val="231F20"/>
          <w:sz w:val="17"/>
        </w:rPr>
        <w:t xml:space="preserve">, </w:t>
      </w:r>
      <w:r>
        <w:rPr>
          <w:rFonts w:ascii="Courier New"/>
          <w:color w:val="231F20"/>
          <w:sz w:val="18"/>
        </w:rPr>
        <w:t>&lt;&lt;=</w:t>
      </w:r>
      <w:r>
        <w:rPr>
          <w:rFonts w:ascii="Calibri"/>
          <w:color w:val="231F20"/>
          <w:sz w:val="17"/>
        </w:rPr>
        <w:t xml:space="preserve">, </w:t>
      </w:r>
      <w:r>
        <w:rPr>
          <w:rFonts w:ascii="Courier New"/>
          <w:color w:val="231F20"/>
          <w:sz w:val="18"/>
        </w:rPr>
        <w:t>&gt;&gt;=</w:t>
      </w:r>
      <w:r>
        <w:rPr>
          <w:rFonts w:ascii="Calibri"/>
          <w:color w:val="231F20"/>
          <w:sz w:val="17"/>
        </w:rPr>
        <w:t>,</w:t>
      </w:r>
      <w:r>
        <w:rPr>
          <w:rFonts w:ascii="Calibri"/>
          <w:color w:val="231F20"/>
          <w:spacing w:val="23"/>
          <w:sz w:val="17"/>
        </w:rPr>
        <w:t xml:space="preserve"> </w:t>
      </w:r>
      <w:r>
        <w:rPr>
          <w:rFonts w:ascii="Courier New"/>
          <w:color w:val="231F20"/>
          <w:sz w:val="18"/>
        </w:rPr>
        <w:t>&gt;&gt;&gt;=</w:t>
      </w:r>
    </w:p>
    <w:p w:rsidR="00FA3020" w:rsidRDefault="000C69B0">
      <w:pPr>
        <w:pStyle w:val="BodyText"/>
        <w:spacing w:before="5"/>
        <w:rPr>
          <w:rFonts w:ascii="Courier New"/>
          <w:sz w:val="9"/>
        </w:rPr>
      </w:pPr>
      <w:r w:rsidRPr="000C69B0">
        <w:pict>
          <v:shape id="_x0000_s2137" style="position:absolute;margin-left:78pt;margin-top:7.8pt;width:381pt;height:.1pt;z-index:-251725312;mso-wrap-distance-left:0;mso-wrap-distance-right:0;mso-position-horizontal-relative:page" coordorigin="1560,156" coordsize="7620,0" path="m1560,156r3080,l9180,156e" filled="f" strokecolor="#231f20" strokeweight="1pt">
            <v:path arrowok="t"/>
            <w10:wrap type="topAndBottom" anchorx="page"/>
          </v:shape>
        </w:pict>
      </w:r>
    </w:p>
    <w:p w:rsidR="00FA3020" w:rsidRDefault="00350426">
      <w:pPr>
        <w:pStyle w:val="BodyText"/>
        <w:spacing w:before="190" w:line="259" w:lineRule="auto"/>
        <w:ind w:left="1559" w:right="1648" w:firstLine="240"/>
      </w:pPr>
      <w:r>
        <w:rPr>
          <w:color w:val="231F20"/>
        </w:rPr>
        <w:t>We’ll spend the first half of this chapter discussing many of the operators in this list as well as how operator precedence determines which operators should be applied first. Note that you won’t be tested on some operators, although we recommend that you be aware of their existence.</w:t>
      </w:r>
    </w:p>
    <w:p w:rsidR="00FA3020" w:rsidRDefault="00FA3020">
      <w:pPr>
        <w:pStyle w:val="BodyText"/>
        <w:rPr>
          <w:sz w:val="22"/>
        </w:rPr>
      </w:pPr>
    </w:p>
    <w:p w:rsidR="00FA3020" w:rsidRDefault="00350426">
      <w:pPr>
        <w:pStyle w:val="Heading5"/>
        <w:spacing w:before="160" w:line="244" w:lineRule="auto"/>
        <w:ind w:left="1559" w:right="1648"/>
      </w:pPr>
      <w:r>
        <w:rPr>
          <w:color w:val="231F20"/>
          <w:w w:val="115"/>
        </w:rPr>
        <w:t>Working with Binary Arithmetic Operators</w:t>
      </w:r>
    </w:p>
    <w:p w:rsidR="00FA3020" w:rsidRDefault="00350426">
      <w:pPr>
        <w:pStyle w:val="BodyText"/>
        <w:spacing w:before="264" w:line="259" w:lineRule="auto"/>
        <w:ind w:left="1559" w:right="1648"/>
      </w:pPr>
      <w:r>
        <w:rPr>
          <w:color w:val="231F20"/>
        </w:rPr>
        <w:t xml:space="preserve">We’ll </w:t>
      </w:r>
      <w:r>
        <w:rPr>
          <w:color w:val="231F20"/>
          <w:spacing w:val="2"/>
        </w:rPr>
        <w:t xml:space="preserve">begin </w:t>
      </w:r>
      <w:r>
        <w:rPr>
          <w:color w:val="231F20"/>
        </w:rPr>
        <w:t xml:space="preserve">our discussion with </w:t>
      </w:r>
      <w:r>
        <w:rPr>
          <w:rFonts w:ascii="Georgia" w:hAnsi="Georgia"/>
          <w:i/>
          <w:color w:val="231F20"/>
          <w:spacing w:val="3"/>
        </w:rPr>
        <w:t xml:space="preserve">binary </w:t>
      </w:r>
      <w:r>
        <w:rPr>
          <w:rFonts w:ascii="Georgia" w:hAnsi="Georgia"/>
          <w:i/>
          <w:color w:val="231F20"/>
        </w:rPr>
        <w:t>operators</w:t>
      </w:r>
      <w:r>
        <w:rPr>
          <w:color w:val="231F20"/>
        </w:rPr>
        <w:t xml:space="preserve">, by far the most common operators in  the Java language. They </w:t>
      </w:r>
      <w:r>
        <w:rPr>
          <w:color w:val="231F20"/>
          <w:spacing w:val="2"/>
        </w:rPr>
        <w:t xml:space="preserve">can </w:t>
      </w:r>
      <w:r>
        <w:rPr>
          <w:color w:val="231F20"/>
        </w:rPr>
        <w:t xml:space="preserve">be used to perform mathematical operations on variables, create logical expressions, as well as perform basic variable assignments. </w:t>
      </w:r>
      <w:r>
        <w:rPr>
          <w:color w:val="231F20"/>
          <w:spacing w:val="2"/>
        </w:rPr>
        <w:t xml:space="preserve">Binary </w:t>
      </w:r>
      <w:r>
        <w:rPr>
          <w:color w:val="231F20"/>
        </w:rPr>
        <w:t xml:space="preserve">operators are commonly combined in complex expressions with more </w:t>
      </w:r>
      <w:r>
        <w:rPr>
          <w:color w:val="231F20"/>
          <w:spacing w:val="2"/>
        </w:rPr>
        <w:t xml:space="preserve">than </w:t>
      </w:r>
      <w:r>
        <w:rPr>
          <w:color w:val="231F20"/>
        </w:rPr>
        <w:t>two variables; therefore, operator</w:t>
      </w:r>
      <w:r>
        <w:rPr>
          <w:color w:val="231F20"/>
          <w:spacing w:val="10"/>
        </w:rPr>
        <w:t xml:space="preserve"> </w:t>
      </w:r>
      <w:r>
        <w:rPr>
          <w:color w:val="231F20"/>
        </w:rPr>
        <w:t>precedence</w:t>
      </w:r>
      <w:r>
        <w:rPr>
          <w:color w:val="231F20"/>
          <w:spacing w:val="9"/>
        </w:rPr>
        <w:t xml:space="preserve"> </w:t>
      </w:r>
      <w:r>
        <w:rPr>
          <w:color w:val="231F20"/>
        </w:rPr>
        <w:t>is</w:t>
      </w:r>
      <w:r>
        <w:rPr>
          <w:color w:val="231F20"/>
          <w:spacing w:val="9"/>
        </w:rPr>
        <w:t xml:space="preserve"> </w:t>
      </w:r>
      <w:r>
        <w:rPr>
          <w:color w:val="231F20"/>
        </w:rPr>
        <w:t>very</w:t>
      </w:r>
      <w:r>
        <w:rPr>
          <w:color w:val="231F20"/>
          <w:spacing w:val="10"/>
        </w:rPr>
        <w:t xml:space="preserve"> </w:t>
      </w:r>
      <w:r>
        <w:rPr>
          <w:color w:val="231F20"/>
        </w:rPr>
        <w:t>important</w:t>
      </w:r>
      <w:r>
        <w:rPr>
          <w:color w:val="231F20"/>
          <w:spacing w:val="10"/>
        </w:rPr>
        <w:t xml:space="preserve"> </w:t>
      </w:r>
      <w:r>
        <w:rPr>
          <w:color w:val="231F20"/>
        </w:rPr>
        <w:t>in</w:t>
      </w:r>
      <w:r>
        <w:rPr>
          <w:color w:val="231F20"/>
          <w:spacing w:val="9"/>
        </w:rPr>
        <w:t xml:space="preserve"> </w:t>
      </w:r>
      <w:r>
        <w:rPr>
          <w:color w:val="231F20"/>
        </w:rPr>
        <w:t>evaluating</w:t>
      </w:r>
      <w:r>
        <w:rPr>
          <w:color w:val="231F20"/>
          <w:spacing w:val="10"/>
        </w:rPr>
        <w:t xml:space="preserve"> </w:t>
      </w:r>
      <w:r>
        <w:rPr>
          <w:color w:val="231F20"/>
        </w:rPr>
        <w:t>expressions.</w:t>
      </w:r>
    </w:p>
    <w:p w:rsidR="00FA3020" w:rsidRDefault="00FA3020">
      <w:pPr>
        <w:pStyle w:val="BodyText"/>
        <w:spacing w:before="9"/>
        <w:rPr>
          <w:sz w:val="24"/>
        </w:rPr>
      </w:pPr>
    </w:p>
    <w:p w:rsidR="00FA3020" w:rsidRDefault="00350426">
      <w:pPr>
        <w:pStyle w:val="Heading6"/>
        <w:spacing w:before="1"/>
        <w:ind w:left="1559"/>
      </w:pPr>
      <w:r>
        <w:rPr>
          <w:color w:val="231F20"/>
          <w:w w:val="115"/>
        </w:rPr>
        <w:t>Arithmetic Operators</w:t>
      </w:r>
    </w:p>
    <w:p w:rsidR="00FA3020" w:rsidRDefault="00350426">
      <w:pPr>
        <w:pStyle w:val="BodyText"/>
        <w:spacing w:before="124" w:line="259" w:lineRule="auto"/>
        <w:ind w:left="1559" w:right="1704"/>
      </w:pPr>
      <w:r>
        <w:rPr>
          <w:rFonts w:ascii="Georgia"/>
          <w:i/>
          <w:color w:val="231F20"/>
          <w:spacing w:val="2"/>
        </w:rPr>
        <w:t xml:space="preserve">Arithmetic </w:t>
      </w:r>
      <w:r>
        <w:rPr>
          <w:rFonts w:ascii="Georgia"/>
          <w:i/>
          <w:color w:val="231F20"/>
        </w:rPr>
        <w:t xml:space="preserve">operators </w:t>
      </w:r>
      <w:r>
        <w:rPr>
          <w:color w:val="231F20"/>
        </w:rPr>
        <w:t xml:space="preserve">are often encountered in early mathematics and include addition </w:t>
      </w:r>
      <w:r>
        <w:rPr>
          <w:color w:val="231F20"/>
          <w:spacing w:val="-4"/>
        </w:rPr>
        <w:t>(</w:t>
      </w:r>
      <w:r>
        <w:rPr>
          <w:rFonts w:ascii="Courier New"/>
          <w:color w:val="231F20"/>
          <w:spacing w:val="-4"/>
          <w:sz w:val="18"/>
        </w:rPr>
        <w:t>+</w:t>
      </w:r>
      <w:r>
        <w:rPr>
          <w:color w:val="231F20"/>
          <w:spacing w:val="-4"/>
        </w:rPr>
        <w:t>),</w:t>
      </w:r>
      <w:r>
        <w:rPr>
          <w:color w:val="231F20"/>
          <w:spacing w:val="15"/>
        </w:rPr>
        <w:t xml:space="preserve"> </w:t>
      </w:r>
      <w:r>
        <w:rPr>
          <w:color w:val="231F20"/>
        </w:rPr>
        <w:t xml:space="preserve">subtraction </w:t>
      </w:r>
      <w:r>
        <w:rPr>
          <w:color w:val="231F20"/>
          <w:spacing w:val="-5"/>
        </w:rPr>
        <w:t>(</w:t>
      </w:r>
      <w:r>
        <w:rPr>
          <w:rFonts w:ascii="Courier New"/>
          <w:color w:val="231F20"/>
          <w:spacing w:val="-5"/>
          <w:sz w:val="18"/>
        </w:rPr>
        <w:t>-</w:t>
      </w:r>
      <w:r>
        <w:rPr>
          <w:color w:val="231F20"/>
          <w:spacing w:val="-5"/>
        </w:rPr>
        <w:t xml:space="preserve">), </w:t>
      </w:r>
      <w:r>
        <w:rPr>
          <w:color w:val="231F20"/>
        </w:rPr>
        <w:t xml:space="preserve">multiplication </w:t>
      </w:r>
      <w:r>
        <w:rPr>
          <w:color w:val="231F20"/>
          <w:spacing w:val="-3"/>
        </w:rPr>
        <w:t>(</w:t>
      </w:r>
      <w:r>
        <w:rPr>
          <w:rFonts w:ascii="Courier New"/>
          <w:color w:val="231F20"/>
          <w:spacing w:val="-3"/>
          <w:sz w:val="18"/>
        </w:rPr>
        <w:t>*</w:t>
      </w:r>
      <w:r>
        <w:rPr>
          <w:color w:val="231F20"/>
          <w:spacing w:val="-3"/>
        </w:rPr>
        <w:t xml:space="preserve">), </w:t>
      </w:r>
      <w:r>
        <w:rPr>
          <w:color w:val="231F20"/>
        </w:rPr>
        <w:t>division (</w:t>
      </w:r>
      <w:r>
        <w:rPr>
          <w:rFonts w:ascii="Courier New"/>
          <w:color w:val="231F20"/>
          <w:sz w:val="18"/>
        </w:rPr>
        <w:t>/</w:t>
      </w:r>
      <w:r>
        <w:rPr>
          <w:color w:val="231F20"/>
        </w:rPr>
        <w:t>), and modulus (</w:t>
      </w:r>
      <w:r>
        <w:rPr>
          <w:rFonts w:ascii="Courier New"/>
          <w:color w:val="231F20"/>
          <w:sz w:val="18"/>
        </w:rPr>
        <w:t>%</w:t>
      </w:r>
      <w:r>
        <w:rPr>
          <w:color w:val="231F20"/>
        </w:rPr>
        <w:t>). They also include the</w:t>
      </w:r>
    </w:p>
    <w:p w:rsidR="00FA3020" w:rsidRDefault="00350426">
      <w:pPr>
        <w:pStyle w:val="BodyText"/>
        <w:spacing w:line="222" w:lineRule="exact"/>
        <w:ind w:left="1559"/>
      </w:pPr>
      <w:r>
        <w:rPr>
          <w:color w:val="231F20"/>
          <w:spacing w:val="3"/>
        </w:rPr>
        <w:t xml:space="preserve">unary </w:t>
      </w:r>
      <w:r>
        <w:rPr>
          <w:color w:val="231F20"/>
        </w:rPr>
        <w:t xml:space="preserve">operators, </w:t>
      </w:r>
      <w:r>
        <w:rPr>
          <w:rFonts w:ascii="Courier New"/>
          <w:color w:val="231F20"/>
          <w:sz w:val="18"/>
        </w:rPr>
        <w:t>++</w:t>
      </w:r>
      <w:r>
        <w:rPr>
          <w:rFonts w:ascii="Courier New"/>
          <w:color w:val="231F20"/>
          <w:spacing w:val="-57"/>
          <w:sz w:val="18"/>
        </w:rPr>
        <w:t xml:space="preserve"> </w:t>
      </w:r>
      <w:r>
        <w:rPr>
          <w:color w:val="231F20"/>
        </w:rPr>
        <w:t xml:space="preserve">and </w:t>
      </w:r>
      <w:r>
        <w:rPr>
          <w:rFonts w:ascii="Courier New"/>
          <w:color w:val="231F20"/>
          <w:sz w:val="18"/>
        </w:rPr>
        <w:t>--</w:t>
      </w:r>
      <w:r>
        <w:rPr>
          <w:color w:val="231F20"/>
        </w:rPr>
        <w:t xml:space="preserve">, although we cover them later in </w:t>
      </w:r>
      <w:r>
        <w:rPr>
          <w:color w:val="231F20"/>
          <w:spacing w:val="2"/>
        </w:rPr>
        <w:t xml:space="preserve">this </w:t>
      </w:r>
      <w:r>
        <w:rPr>
          <w:color w:val="231F20"/>
        </w:rPr>
        <w:t>chapter. As you may have</w:t>
      </w:r>
    </w:p>
    <w:p w:rsidR="00FA3020" w:rsidRDefault="00FA3020">
      <w:pPr>
        <w:spacing w:line="222" w:lineRule="exact"/>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54</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440" w:right="1648" w:hanging="1"/>
      </w:pPr>
      <w:r>
        <w:rPr>
          <w:color w:val="231F20"/>
        </w:rPr>
        <w:t xml:space="preserve">noticed in Table 2.1, the </w:t>
      </w:r>
      <w:r>
        <w:rPr>
          <w:rFonts w:ascii="Georgia"/>
          <w:i/>
          <w:color w:val="231F20"/>
        </w:rPr>
        <w:t xml:space="preserve">multiplicative </w:t>
      </w:r>
      <w:r>
        <w:rPr>
          <w:color w:val="231F20"/>
        </w:rPr>
        <w:t>operators (</w:t>
      </w:r>
      <w:r>
        <w:rPr>
          <w:rFonts w:ascii="Courier New"/>
          <w:color w:val="231F20"/>
          <w:sz w:val="18"/>
        </w:rPr>
        <w:t>*</w:t>
      </w:r>
      <w:r>
        <w:rPr>
          <w:color w:val="231F20"/>
        </w:rPr>
        <w:t xml:space="preserve">, </w:t>
      </w:r>
      <w:r>
        <w:rPr>
          <w:rFonts w:ascii="Courier New"/>
          <w:color w:val="231F20"/>
          <w:sz w:val="18"/>
        </w:rPr>
        <w:t>/</w:t>
      </w:r>
      <w:r>
        <w:rPr>
          <w:color w:val="231F20"/>
        </w:rPr>
        <w:t xml:space="preserve">, </w:t>
      </w:r>
      <w:r>
        <w:rPr>
          <w:rFonts w:ascii="Courier New"/>
          <w:color w:val="231F20"/>
          <w:sz w:val="18"/>
        </w:rPr>
        <w:t>%</w:t>
      </w:r>
      <w:r>
        <w:rPr>
          <w:color w:val="231F20"/>
        </w:rPr>
        <w:t xml:space="preserve">) have a higher order of precedence than the </w:t>
      </w:r>
      <w:r>
        <w:rPr>
          <w:rFonts w:ascii="Georgia"/>
          <w:i/>
          <w:color w:val="231F20"/>
        </w:rPr>
        <w:t xml:space="preserve">additive </w:t>
      </w:r>
      <w:r>
        <w:rPr>
          <w:color w:val="231F20"/>
        </w:rPr>
        <w:t>operators (</w:t>
      </w:r>
      <w:r>
        <w:rPr>
          <w:rFonts w:ascii="Courier New"/>
          <w:color w:val="231F20"/>
          <w:sz w:val="18"/>
        </w:rPr>
        <w:t>+</w:t>
      </w:r>
      <w:r>
        <w:rPr>
          <w:color w:val="231F20"/>
        </w:rPr>
        <w:t xml:space="preserve">, </w:t>
      </w:r>
      <w:r>
        <w:rPr>
          <w:rFonts w:ascii="Courier New"/>
          <w:color w:val="231F20"/>
          <w:sz w:val="18"/>
        </w:rPr>
        <w:t>-</w:t>
      </w:r>
      <w:r>
        <w:rPr>
          <w:color w:val="231F20"/>
        </w:rPr>
        <w:t>). That means when you see an expression such as this:</w:t>
      </w:r>
    </w:p>
    <w:p w:rsidR="00FA3020" w:rsidRDefault="00350426">
      <w:pPr>
        <w:spacing w:before="121"/>
        <w:ind w:left="1440"/>
        <w:rPr>
          <w:rFonts w:ascii="Courier New"/>
          <w:sz w:val="17"/>
        </w:rPr>
      </w:pPr>
      <w:r>
        <w:rPr>
          <w:rFonts w:ascii="Courier New"/>
          <w:color w:val="231F20"/>
          <w:sz w:val="17"/>
        </w:rPr>
        <w:t>int x = 2 * 5 + 3 * 4 - 8;</w:t>
      </w:r>
    </w:p>
    <w:p w:rsidR="00FA3020" w:rsidRDefault="00350426">
      <w:pPr>
        <w:pStyle w:val="BodyText"/>
        <w:spacing w:before="128"/>
        <w:ind w:left="1440"/>
      </w:pPr>
      <w:r>
        <w:rPr>
          <w:color w:val="231F20"/>
        </w:rPr>
        <w:t xml:space="preserve">you first evaluate the </w:t>
      </w:r>
      <w:r>
        <w:rPr>
          <w:rFonts w:ascii="Courier New"/>
          <w:color w:val="231F20"/>
          <w:sz w:val="17"/>
        </w:rPr>
        <w:t xml:space="preserve">2 </w:t>
      </w:r>
      <w:r>
        <w:rPr>
          <w:rFonts w:ascii="Courier New"/>
          <w:color w:val="231F20"/>
          <w:sz w:val="18"/>
        </w:rPr>
        <w:t xml:space="preserve">* </w:t>
      </w:r>
      <w:r>
        <w:rPr>
          <w:rFonts w:ascii="Courier New"/>
          <w:color w:val="231F20"/>
          <w:sz w:val="17"/>
        </w:rPr>
        <w:t xml:space="preserve">5 </w:t>
      </w:r>
      <w:r>
        <w:rPr>
          <w:color w:val="231F20"/>
        </w:rPr>
        <w:t xml:space="preserve">and </w:t>
      </w:r>
      <w:r>
        <w:rPr>
          <w:rFonts w:ascii="Courier New"/>
          <w:color w:val="231F20"/>
          <w:sz w:val="18"/>
        </w:rPr>
        <w:t>3 * 4</w:t>
      </w:r>
      <w:r>
        <w:rPr>
          <w:color w:val="231F20"/>
        </w:rPr>
        <w:t>, which reduces the expression to the following:</w:t>
      </w:r>
    </w:p>
    <w:p w:rsidR="00FA3020" w:rsidRDefault="00350426">
      <w:pPr>
        <w:spacing w:before="125"/>
        <w:ind w:left="1440"/>
        <w:rPr>
          <w:rFonts w:ascii="Courier New"/>
          <w:sz w:val="17"/>
        </w:rPr>
      </w:pPr>
      <w:r>
        <w:rPr>
          <w:rFonts w:ascii="Courier New"/>
          <w:color w:val="231F20"/>
          <w:sz w:val="17"/>
        </w:rPr>
        <w:t>int x = 10 + 12 -</w:t>
      </w:r>
      <w:r>
        <w:rPr>
          <w:rFonts w:ascii="Courier New"/>
          <w:color w:val="231F20"/>
          <w:spacing w:val="-65"/>
          <w:sz w:val="17"/>
        </w:rPr>
        <w:t xml:space="preserve"> </w:t>
      </w:r>
      <w:r>
        <w:rPr>
          <w:rFonts w:ascii="Courier New"/>
          <w:color w:val="231F20"/>
          <w:sz w:val="17"/>
        </w:rPr>
        <w:t>8;</w:t>
      </w:r>
    </w:p>
    <w:p w:rsidR="00FA3020" w:rsidRDefault="00350426">
      <w:pPr>
        <w:pStyle w:val="BodyText"/>
        <w:spacing w:before="128"/>
        <w:ind w:left="1680"/>
      </w:pPr>
      <w:r>
        <w:rPr>
          <w:color w:val="231F20"/>
        </w:rPr>
        <w:t xml:space="preserve">Then, you evaluate the remaining terms in left-to-right order, resulting in a value of </w:t>
      </w:r>
      <w:r>
        <w:rPr>
          <w:rFonts w:ascii="Courier New"/>
          <w:color w:val="231F20"/>
          <w:sz w:val="18"/>
        </w:rPr>
        <w:t>x</w:t>
      </w:r>
      <w:r>
        <w:rPr>
          <w:rFonts w:ascii="Courier New"/>
          <w:color w:val="231F20"/>
          <w:spacing w:val="-56"/>
          <w:sz w:val="18"/>
        </w:rPr>
        <w:t xml:space="preserve"> </w:t>
      </w:r>
      <w:r>
        <w:rPr>
          <w:color w:val="231F20"/>
        </w:rPr>
        <w:t>of</w:t>
      </w:r>
    </w:p>
    <w:p w:rsidR="00FA3020" w:rsidRDefault="00350426">
      <w:pPr>
        <w:pStyle w:val="ListParagraph"/>
        <w:numPr>
          <w:ilvl w:val="0"/>
          <w:numId w:val="74"/>
        </w:numPr>
        <w:tabs>
          <w:tab w:val="left" w:pos="1738"/>
        </w:tabs>
        <w:spacing w:before="6" w:line="244" w:lineRule="auto"/>
        <w:ind w:right="1700" w:firstLine="0"/>
        <w:rPr>
          <w:sz w:val="19"/>
        </w:rPr>
      </w:pPr>
      <w:r>
        <w:rPr>
          <w:color w:val="231F20"/>
          <w:sz w:val="19"/>
        </w:rPr>
        <w:t xml:space="preserve">Make sure you understand why the result is </w:t>
      </w:r>
      <w:r>
        <w:rPr>
          <w:rFonts w:ascii="Courier New" w:hAnsi="Courier New"/>
          <w:i/>
          <w:color w:val="231F20"/>
          <w:sz w:val="17"/>
        </w:rPr>
        <w:t>2</w:t>
      </w:r>
      <w:r>
        <w:rPr>
          <w:rFonts w:ascii="Courier New" w:hAnsi="Courier New"/>
          <w:i/>
          <w:color w:val="231F20"/>
          <w:sz w:val="18"/>
        </w:rPr>
        <w:t xml:space="preserve">4 </w:t>
      </w:r>
      <w:r>
        <w:rPr>
          <w:color w:val="231F20"/>
          <w:sz w:val="19"/>
        </w:rPr>
        <w:t xml:space="preserve">as you’ll likely see </w:t>
      </w:r>
      <w:r>
        <w:rPr>
          <w:color w:val="231F20"/>
          <w:spacing w:val="2"/>
          <w:sz w:val="19"/>
        </w:rPr>
        <w:t xml:space="preserve">this </w:t>
      </w:r>
      <w:r>
        <w:rPr>
          <w:color w:val="231F20"/>
          <w:sz w:val="19"/>
        </w:rPr>
        <w:t>kind of operator precedence question on the exam.</w:t>
      </w:r>
    </w:p>
    <w:p w:rsidR="00FA3020" w:rsidRDefault="00350426">
      <w:pPr>
        <w:pStyle w:val="BodyText"/>
        <w:spacing w:before="13" w:line="259" w:lineRule="auto"/>
        <w:ind w:left="1440" w:right="1504" w:firstLine="240"/>
      </w:pPr>
      <w:r>
        <w:rPr>
          <w:color w:val="231F20"/>
          <w:w w:val="105"/>
        </w:rPr>
        <w:t>Notice that we said “Unless overridden with parentheses…” prior to Table 2.1. That’s because you can change the order of operation explicitly by wrapping parentheses around the sections you want evaluated first. Compare the previous example with the following one containing the same values and operators, in the same order, but with two sets of parentheses:</w:t>
      </w:r>
    </w:p>
    <w:p w:rsidR="00FA3020" w:rsidRDefault="00350426">
      <w:pPr>
        <w:spacing w:before="117"/>
        <w:ind w:left="1440"/>
        <w:rPr>
          <w:rFonts w:ascii="Courier New" w:hAnsi="Courier New"/>
          <w:sz w:val="17"/>
        </w:rPr>
      </w:pPr>
      <w:r>
        <w:rPr>
          <w:rFonts w:ascii="Courier New" w:hAnsi="Courier New"/>
          <w:color w:val="231F20"/>
          <w:sz w:val="17"/>
        </w:rPr>
        <w:t>int x = 2 * ((5 + 3) * 4 – 8);</w:t>
      </w:r>
    </w:p>
    <w:p w:rsidR="00FA3020" w:rsidRDefault="00350426">
      <w:pPr>
        <w:pStyle w:val="BodyText"/>
        <w:spacing w:before="128" w:line="244" w:lineRule="auto"/>
        <w:ind w:left="1439" w:right="1648" w:firstLine="240"/>
      </w:pPr>
      <w:r>
        <w:rPr>
          <w:color w:val="231F20"/>
        </w:rPr>
        <w:t xml:space="preserve">This time you would evaluate the addition operator </w:t>
      </w:r>
      <w:r>
        <w:rPr>
          <w:rFonts w:ascii="Courier New"/>
          <w:color w:val="231F20"/>
          <w:sz w:val="18"/>
        </w:rPr>
        <w:t>10 + 3</w:t>
      </w:r>
      <w:r>
        <w:rPr>
          <w:color w:val="231F20"/>
        </w:rPr>
        <w:t>, which reduces the expres- sion to the following:</w:t>
      </w:r>
    </w:p>
    <w:p w:rsidR="00FA3020" w:rsidRDefault="00350426">
      <w:pPr>
        <w:spacing w:before="133"/>
        <w:ind w:left="1440"/>
        <w:rPr>
          <w:rFonts w:ascii="Courier New" w:hAnsi="Courier New"/>
          <w:sz w:val="17"/>
        </w:rPr>
      </w:pPr>
      <w:r>
        <w:rPr>
          <w:rFonts w:ascii="Courier New" w:hAnsi="Courier New"/>
          <w:color w:val="231F20"/>
          <w:sz w:val="17"/>
        </w:rPr>
        <w:t>int x = 2 * (8 * 4 – 8);</w:t>
      </w:r>
    </w:p>
    <w:p w:rsidR="00FA3020" w:rsidRDefault="00350426">
      <w:pPr>
        <w:pStyle w:val="BodyText"/>
        <w:spacing w:before="128" w:line="259" w:lineRule="auto"/>
        <w:ind w:left="1439" w:right="1648" w:firstLine="240"/>
      </w:pPr>
      <w:r>
        <w:rPr>
          <w:color w:val="231F20"/>
        </w:rPr>
        <w:t>You can further reduce this expression by multiplying the first two values within the parentheses:</w:t>
      </w:r>
    </w:p>
    <w:p w:rsidR="00FA3020" w:rsidRDefault="00350426">
      <w:pPr>
        <w:spacing w:before="118"/>
        <w:ind w:left="1440"/>
        <w:rPr>
          <w:rFonts w:ascii="Courier New" w:hAnsi="Courier New"/>
          <w:sz w:val="17"/>
        </w:rPr>
      </w:pPr>
      <w:r>
        <w:rPr>
          <w:rFonts w:ascii="Courier New" w:hAnsi="Courier New"/>
          <w:color w:val="231F20"/>
          <w:sz w:val="17"/>
        </w:rPr>
        <w:t>int x = 2 * (32 –</w:t>
      </w:r>
      <w:r>
        <w:rPr>
          <w:rFonts w:ascii="Courier New" w:hAnsi="Courier New"/>
          <w:color w:val="231F20"/>
          <w:spacing w:val="-65"/>
          <w:sz w:val="17"/>
        </w:rPr>
        <w:t xml:space="preserve"> </w:t>
      </w:r>
      <w:r>
        <w:rPr>
          <w:rFonts w:ascii="Courier New" w:hAnsi="Courier New"/>
          <w:color w:val="231F20"/>
          <w:sz w:val="17"/>
        </w:rPr>
        <w:t>8);</w:t>
      </w:r>
    </w:p>
    <w:p w:rsidR="00FA3020" w:rsidRDefault="00350426">
      <w:pPr>
        <w:pStyle w:val="BodyText"/>
        <w:spacing w:before="128" w:line="259" w:lineRule="auto"/>
        <w:ind w:left="1439" w:right="1648" w:firstLine="240"/>
      </w:pPr>
      <w:r>
        <w:rPr>
          <w:color w:val="231F20"/>
        </w:rPr>
        <w:t>Next, you subtract the values within the parentheses before applying terms outside the parentheses:</w:t>
      </w:r>
    </w:p>
    <w:p w:rsidR="00FA3020" w:rsidRDefault="00350426">
      <w:pPr>
        <w:spacing w:before="118"/>
        <w:ind w:left="1440"/>
        <w:rPr>
          <w:rFonts w:ascii="Courier New"/>
          <w:sz w:val="17"/>
        </w:rPr>
      </w:pPr>
      <w:r>
        <w:rPr>
          <w:rFonts w:ascii="Courier New"/>
          <w:color w:val="231F20"/>
          <w:sz w:val="17"/>
        </w:rPr>
        <w:t>int x = 2 * 24;</w:t>
      </w:r>
    </w:p>
    <w:p w:rsidR="00FA3020" w:rsidRDefault="00350426">
      <w:pPr>
        <w:pStyle w:val="BodyText"/>
        <w:spacing w:before="129"/>
        <w:ind w:left="1680"/>
      </w:pPr>
      <w:r>
        <w:rPr>
          <w:color w:val="231F20"/>
        </w:rPr>
        <w:t xml:space="preserve">Finally, you would multiply the result by </w:t>
      </w:r>
      <w:r>
        <w:rPr>
          <w:rFonts w:ascii="Courier New"/>
          <w:color w:val="231F20"/>
          <w:sz w:val="18"/>
        </w:rPr>
        <w:t>2</w:t>
      </w:r>
      <w:r>
        <w:rPr>
          <w:color w:val="231F20"/>
        </w:rPr>
        <w:t xml:space="preserve">, resulting in a value of </w:t>
      </w:r>
      <w:r>
        <w:rPr>
          <w:rFonts w:ascii="Courier New"/>
          <w:color w:val="231F20"/>
          <w:sz w:val="18"/>
        </w:rPr>
        <w:t>48</w:t>
      </w:r>
      <w:r>
        <w:rPr>
          <w:rFonts w:ascii="Courier New"/>
          <w:color w:val="231F20"/>
          <w:spacing w:val="-56"/>
          <w:sz w:val="18"/>
        </w:rPr>
        <w:t xml:space="preserve"> </w:t>
      </w:r>
      <w:r>
        <w:rPr>
          <w:color w:val="231F20"/>
        </w:rPr>
        <w:t xml:space="preserve">for </w:t>
      </w:r>
      <w:r>
        <w:rPr>
          <w:rFonts w:ascii="Courier New"/>
          <w:color w:val="231F20"/>
          <w:sz w:val="18"/>
        </w:rPr>
        <w:t>x</w:t>
      </w:r>
      <w:r>
        <w:rPr>
          <w:color w:val="231F20"/>
        </w:rPr>
        <w:t>.</w:t>
      </w:r>
    </w:p>
    <w:p w:rsidR="00FA3020" w:rsidRDefault="00350426">
      <w:pPr>
        <w:pStyle w:val="BodyText"/>
        <w:spacing w:before="5" w:line="244" w:lineRule="auto"/>
        <w:ind w:left="1440" w:right="1721" w:firstLine="239"/>
      </w:pPr>
      <w:r>
        <w:rPr>
          <w:color w:val="231F20"/>
        </w:rPr>
        <w:t xml:space="preserve">All of the arithmetic operators may be applied to any Java primitives, except </w:t>
      </w:r>
      <w:r>
        <w:rPr>
          <w:rFonts w:ascii="Courier New"/>
          <w:color w:val="231F20"/>
          <w:sz w:val="18"/>
        </w:rPr>
        <w:t xml:space="preserve">boolean </w:t>
      </w:r>
      <w:r>
        <w:rPr>
          <w:color w:val="231F20"/>
        </w:rPr>
        <w:t xml:space="preserve">and </w:t>
      </w:r>
      <w:r>
        <w:rPr>
          <w:rFonts w:ascii="Courier New"/>
          <w:color w:val="231F20"/>
          <w:sz w:val="18"/>
        </w:rPr>
        <w:t>String</w:t>
      </w:r>
      <w:r>
        <w:rPr>
          <w:color w:val="231F20"/>
        </w:rPr>
        <w:t xml:space="preserve">. Furthermore, only the addition operators </w:t>
      </w:r>
      <w:r>
        <w:rPr>
          <w:rFonts w:ascii="Courier New"/>
          <w:color w:val="231F20"/>
          <w:sz w:val="18"/>
        </w:rPr>
        <w:t xml:space="preserve">+ </w:t>
      </w:r>
      <w:r>
        <w:rPr>
          <w:color w:val="231F20"/>
        </w:rPr>
        <w:t xml:space="preserve">and += may be applied to </w:t>
      </w:r>
      <w:r>
        <w:rPr>
          <w:rFonts w:ascii="Courier New"/>
          <w:color w:val="231F20"/>
          <w:sz w:val="18"/>
        </w:rPr>
        <w:t xml:space="preserve">String </w:t>
      </w:r>
      <w:r>
        <w:rPr>
          <w:color w:val="231F20"/>
        </w:rPr>
        <w:t xml:space="preserve">values, which results in </w:t>
      </w:r>
      <w:r>
        <w:rPr>
          <w:rFonts w:ascii="Courier New"/>
          <w:color w:val="231F20"/>
          <w:sz w:val="18"/>
        </w:rPr>
        <w:t xml:space="preserve">String </w:t>
      </w:r>
      <w:r>
        <w:rPr>
          <w:color w:val="231F20"/>
        </w:rPr>
        <w:t>concatenation.</w:t>
      </w:r>
    </w:p>
    <w:p w:rsidR="00FA3020" w:rsidRDefault="00350426">
      <w:pPr>
        <w:pStyle w:val="BodyText"/>
        <w:spacing w:before="3" w:line="249" w:lineRule="auto"/>
        <w:ind w:left="1439" w:right="1704" w:firstLine="240"/>
      </w:pPr>
      <w:r>
        <w:rPr>
          <w:color w:val="231F20"/>
        </w:rPr>
        <w:t xml:space="preserve">Although we are sure you have seen most of the arithmetic operators before, the modu- lus operator, </w:t>
      </w:r>
      <w:r>
        <w:rPr>
          <w:rFonts w:ascii="Courier New"/>
          <w:color w:val="231F20"/>
          <w:sz w:val="18"/>
        </w:rPr>
        <w:t>%</w:t>
      </w:r>
      <w:r>
        <w:rPr>
          <w:color w:val="231F20"/>
        </w:rPr>
        <w:t xml:space="preserve">, may be new to you. The modulus, or remainder operator, is simply the remainder when two numbers are divided. For example, </w:t>
      </w:r>
      <w:r>
        <w:rPr>
          <w:rFonts w:ascii="Courier New"/>
          <w:color w:val="231F20"/>
          <w:sz w:val="18"/>
        </w:rPr>
        <w:t xml:space="preserve">9 </w:t>
      </w:r>
      <w:r>
        <w:rPr>
          <w:color w:val="231F20"/>
        </w:rPr>
        <w:t xml:space="preserve">divided by </w:t>
      </w:r>
      <w:r>
        <w:rPr>
          <w:rFonts w:ascii="Courier New"/>
          <w:color w:val="231F20"/>
          <w:sz w:val="18"/>
        </w:rPr>
        <w:t xml:space="preserve">3 </w:t>
      </w:r>
      <w:r>
        <w:rPr>
          <w:color w:val="231F20"/>
        </w:rPr>
        <w:t xml:space="preserve">divides evenly and has no remainder; therefore, the remainder, or </w:t>
      </w:r>
      <w:r>
        <w:rPr>
          <w:rFonts w:ascii="Courier New"/>
          <w:color w:val="231F20"/>
          <w:sz w:val="18"/>
        </w:rPr>
        <w:t>9 % 3</w:t>
      </w:r>
      <w:r>
        <w:rPr>
          <w:color w:val="231F20"/>
        </w:rPr>
        <w:t xml:space="preserve">, is </w:t>
      </w:r>
      <w:r>
        <w:rPr>
          <w:rFonts w:ascii="Courier New"/>
          <w:color w:val="231F20"/>
          <w:sz w:val="18"/>
        </w:rPr>
        <w:t>0</w:t>
      </w:r>
      <w:r>
        <w:rPr>
          <w:color w:val="231F20"/>
        </w:rPr>
        <w:t xml:space="preserve">. On the other hand, </w:t>
      </w:r>
      <w:r>
        <w:rPr>
          <w:rFonts w:ascii="Courier New"/>
          <w:color w:val="231F20"/>
          <w:sz w:val="18"/>
        </w:rPr>
        <w:t xml:space="preserve">11 </w:t>
      </w:r>
      <w:r>
        <w:rPr>
          <w:color w:val="231F20"/>
        </w:rPr>
        <w:t xml:space="preserve">divided by </w:t>
      </w:r>
      <w:r>
        <w:rPr>
          <w:rFonts w:ascii="Courier New"/>
          <w:color w:val="231F20"/>
          <w:sz w:val="18"/>
        </w:rPr>
        <w:t xml:space="preserve">3 </w:t>
      </w:r>
      <w:r>
        <w:rPr>
          <w:color w:val="231F20"/>
        </w:rPr>
        <w:t xml:space="preserve">does not divide evenly; therefore, the remainder, or </w:t>
      </w:r>
      <w:r>
        <w:rPr>
          <w:rFonts w:ascii="Courier New"/>
          <w:color w:val="231F20"/>
          <w:sz w:val="18"/>
        </w:rPr>
        <w:t>11 % 3</w:t>
      </w:r>
      <w:r>
        <w:rPr>
          <w:color w:val="231F20"/>
        </w:rPr>
        <w:t xml:space="preserve">, is </w:t>
      </w:r>
      <w:r>
        <w:rPr>
          <w:rFonts w:ascii="Courier New"/>
          <w:color w:val="231F20"/>
          <w:sz w:val="18"/>
        </w:rPr>
        <w:t>2</w:t>
      </w:r>
      <w:r>
        <w:rPr>
          <w:color w:val="231F20"/>
        </w:rPr>
        <w:t>.</w:t>
      </w:r>
    </w:p>
    <w:p w:rsidR="00FA3020" w:rsidRDefault="00350426">
      <w:pPr>
        <w:pStyle w:val="BodyText"/>
        <w:spacing w:line="259" w:lineRule="auto"/>
        <w:ind w:left="1439" w:right="1648" w:firstLine="240"/>
      </w:pPr>
      <w:r>
        <w:rPr>
          <w:color w:val="231F20"/>
        </w:rPr>
        <w:t>Be sure to understand the difference between arithmetic division and modulus. For inte- ger values, division results in the floor value of the nearest integer that fulfills the operation, whereas modulus is the remainder value. The following examples illustrate this distinction:</w:t>
      </w:r>
    </w:p>
    <w:p w:rsidR="00FA3020" w:rsidRDefault="00350426">
      <w:pPr>
        <w:spacing w:before="112"/>
        <w:ind w:left="1440"/>
        <w:rPr>
          <w:rFonts w:ascii="Courier New"/>
          <w:sz w:val="17"/>
        </w:rPr>
      </w:pPr>
      <w:r>
        <w:rPr>
          <w:rFonts w:ascii="Courier New"/>
          <w:color w:val="231F20"/>
          <w:sz w:val="17"/>
        </w:rPr>
        <w:t>System.out.print(9</w:t>
      </w:r>
      <w:r>
        <w:rPr>
          <w:rFonts w:ascii="Courier New"/>
          <w:color w:val="231F20"/>
          <w:spacing w:val="-49"/>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3);</w:t>
      </w:r>
      <w:r>
        <w:rPr>
          <w:rFonts w:ascii="Courier New"/>
          <w:color w:val="231F20"/>
          <w:spacing w:val="6"/>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Outputs</w:t>
      </w:r>
      <w:r>
        <w:rPr>
          <w:rFonts w:ascii="Courier New"/>
          <w:color w:val="231F20"/>
          <w:spacing w:val="-48"/>
          <w:sz w:val="17"/>
        </w:rPr>
        <w:t xml:space="preserve"> </w:t>
      </w:r>
      <w:r>
        <w:rPr>
          <w:rFonts w:ascii="Courier New"/>
          <w:color w:val="231F20"/>
          <w:sz w:val="17"/>
        </w:rPr>
        <w:t>3</w:t>
      </w:r>
    </w:p>
    <w:p w:rsidR="00FA3020" w:rsidRDefault="00350426">
      <w:pPr>
        <w:spacing w:before="67"/>
        <w:ind w:left="1440"/>
        <w:rPr>
          <w:rFonts w:ascii="Courier New"/>
          <w:sz w:val="17"/>
        </w:rPr>
      </w:pPr>
      <w:r>
        <w:rPr>
          <w:rFonts w:ascii="Courier New"/>
          <w:color w:val="231F20"/>
          <w:sz w:val="17"/>
        </w:rPr>
        <w:t>System.out.print(9</w:t>
      </w:r>
      <w:r>
        <w:rPr>
          <w:rFonts w:ascii="Courier New"/>
          <w:color w:val="231F20"/>
          <w:spacing w:val="-49"/>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3);</w:t>
      </w:r>
      <w:r>
        <w:rPr>
          <w:rFonts w:ascii="Courier New"/>
          <w:color w:val="231F20"/>
          <w:spacing w:val="6"/>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Outputs</w:t>
      </w:r>
      <w:r>
        <w:rPr>
          <w:rFonts w:ascii="Courier New"/>
          <w:color w:val="231F20"/>
          <w:spacing w:val="-48"/>
          <w:sz w:val="17"/>
        </w:rPr>
        <w:t xml:space="preserve"> </w:t>
      </w:r>
      <w:r>
        <w:rPr>
          <w:rFonts w:ascii="Courier New"/>
          <w:color w:val="231F20"/>
          <w:sz w:val="17"/>
        </w:rPr>
        <w:t>0</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7"/>
        </w:tabs>
        <w:spacing w:before="89"/>
        <w:ind w:left="4690"/>
        <w:rPr>
          <w:rFonts w:ascii="Calibri"/>
          <w:b/>
          <w:sz w:val="17"/>
        </w:rPr>
      </w:pPr>
      <w:bookmarkStart w:id="55" w:name="Numeric_Promotion"/>
      <w:bookmarkEnd w:id="55"/>
      <w:r>
        <w:rPr>
          <w:rFonts w:ascii="Calibri"/>
          <w:color w:val="231F20"/>
          <w:w w:val="110"/>
          <w:sz w:val="18"/>
        </w:rPr>
        <w:lastRenderedPageBreak/>
        <w:t>Working with Binary Arithmetic</w:t>
      </w:r>
      <w:r>
        <w:rPr>
          <w:rFonts w:ascii="Calibri"/>
          <w:color w:val="231F20"/>
          <w:spacing w:val="15"/>
          <w:w w:val="110"/>
          <w:sz w:val="18"/>
        </w:rPr>
        <w:t xml:space="preserve"> </w:t>
      </w:r>
      <w:r>
        <w:rPr>
          <w:rFonts w:ascii="Calibri"/>
          <w:color w:val="231F20"/>
          <w:w w:val="110"/>
          <w:sz w:val="18"/>
        </w:rPr>
        <w:t>Operators</w:t>
      </w:r>
      <w:r>
        <w:rPr>
          <w:rFonts w:ascii="Calibri"/>
          <w:color w:val="231F20"/>
          <w:w w:val="110"/>
          <w:sz w:val="18"/>
        </w:rPr>
        <w:tab/>
      </w:r>
      <w:r>
        <w:rPr>
          <w:rFonts w:ascii="Calibri"/>
          <w:b/>
          <w:color w:val="231F20"/>
          <w:spacing w:val="7"/>
          <w:w w:val="110"/>
          <w:sz w:val="17"/>
        </w:rPr>
        <w:t>55</w:t>
      </w:r>
    </w:p>
    <w:p w:rsidR="00FA3020" w:rsidRDefault="00FA3020">
      <w:pPr>
        <w:pStyle w:val="BodyText"/>
        <w:rPr>
          <w:rFonts w:ascii="Calibri"/>
          <w:b/>
          <w:sz w:val="22"/>
        </w:rPr>
      </w:pPr>
    </w:p>
    <w:p w:rsidR="00FA3020" w:rsidRDefault="00FA3020">
      <w:pPr>
        <w:pStyle w:val="BodyText"/>
        <w:rPr>
          <w:rFonts w:ascii="Calibri"/>
          <w:b/>
          <w:sz w:val="22"/>
        </w:rPr>
      </w:pPr>
    </w:p>
    <w:p w:rsidR="00FA3020" w:rsidRDefault="00FA3020">
      <w:pPr>
        <w:pStyle w:val="BodyText"/>
        <w:spacing w:before="7"/>
        <w:rPr>
          <w:rFonts w:ascii="Calibri"/>
          <w:b/>
          <w:sz w:val="30"/>
        </w:rPr>
      </w:pPr>
    </w:p>
    <w:p w:rsidR="00FA3020" w:rsidRDefault="00350426">
      <w:pPr>
        <w:ind w:left="1560"/>
        <w:rPr>
          <w:rFonts w:ascii="Courier New"/>
          <w:sz w:val="17"/>
        </w:rPr>
      </w:pPr>
      <w:r>
        <w:rPr>
          <w:rFonts w:ascii="Courier New"/>
          <w:color w:val="231F20"/>
          <w:sz w:val="17"/>
        </w:rPr>
        <w:t>System.out.print(10</w:t>
      </w:r>
      <w:r>
        <w:rPr>
          <w:rFonts w:ascii="Courier New"/>
          <w:color w:val="231F20"/>
          <w:spacing w:val="-50"/>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3);</w:t>
      </w:r>
      <w:r>
        <w:rPr>
          <w:rFonts w:ascii="Courier New"/>
          <w:color w:val="231F20"/>
          <w:spacing w:val="3"/>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Outputs</w:t>
      </w:r>
      <w:r>
        <w:rPr>
          <w:rFonts w:ascii="Courier New"/>
          <w:color w:val="231F20"/>
          <w:spacing w:val="-50"/>
          <w:sz w:val="17"/>
        </w:rPr>
        <w:t xml:space="preserve"> </w:t>
      </w:r>
      <w:r>
        <w:rPr>
          <w:rFonts w:ascii="Courier New"/>
          <w:color w:val="231F20"/>
          <w:sz w:val="17"/>
        </w:rPr>
        <w:t>3</w:t>
      </w:r>
    </w:p>
    <w:p w:rsidR="00FA3020" w:rsidRDefault="00350426">
      <w:pPr>
        <w:spacing w:before="68"/>
        <w:ind w:left="1560"/>
        <w:rPr>
          <w:rFonts w:ascii="Courier New"/>
          <w:sz w:val="17"/>
        </w:rPr>
      </w:pPr>
      <w:r>
        <w:rPr>
          <w:rFonts w:ascii="Courier New"/>
          <w:color w:val="231F20"/>
          <w:sz w:val="17"/>
        </w:rPr>
        <w:t>System.out.print(10</w:t>
      </w:r>
      <w:r>
        <w:rPr>
          <w:rFonts w:ascii="Courier New"/>
          <w:color w:val="231F20"/>
          <w:spacing w:val="-50"/>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3);</w:t>
      </w:r>
      <w:r>
        <w:rPr>
          <w:rFonts w:ascii="Courier New"/>
          <w:color w:val="231F20"/>
          <w:spacing w:val="3"/>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Outputs</w:t>
      </w:r>
      <w:r>
        <w:rPr>
          <w:rFonts w:ascii="Courier New"/>
          <w:color w:val="231F20"/>
          <w:spacing w:val="-50"/>
          <w:sz w:val="17"/>
        </w:rPr>
        <w:t xml:space="preserve"> </w:t>
      </w:r>
      <w:r>
        <w:rPr>
          <w:rFonts w:ascii="Courier New"/>
          <w:color w:val="231F20"/>
          <w:sz w:val="17"/>
        </w:rPr>
        <w:t>1</w:t>
      </w:r>
    </w:p>
    <w:p w:rsidR="00FA3020" w:rsidRDefault="00FA3020">
      <w:pPr>
        <w:pStyle w:val="BodyText"/>
        <w:spacing w:before="10"/>
        <w:rPr>
          <w:rFonts w:ascii="Courier New"/>
          <w:sz w:val="28"/>
        </w:rPr>
      </w:pPr>
    </w:p>
    <w:p w:rsidR="00FA3020" w:rsidRDefault="00350426">
      <w:pPr>
        <w:ind w:left="1560"/>
        <w:rPr>
          <w:rFonts w:ascii="Courier New"/>
          <w:sz w:val="17"/>
        </w:rPr>
      </w:pPr>
      <w:r>
        <w:rPr>
          <w:rFonts w:ascii="Courier New"/>
          <w:color w:val="231F20"/>
          <w:sz w:val="17"/>
        </w:rPr>
        <w:t>System.out.print(11</w:t>
      </w:r>
      <w:r>
        <w:rPr>
          <w:rFonts w:ascii="Courier New"/>
          <w:color w:val="231F20"/>
          <w:spacing w:val="-50"/>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3);</w:t>
      </w:r>
      <w:r>
        <w:rPr>
          <w:rFonts w:ascii="Courier New"/>
          <w:color w:val="231F20"/>
          <w:spacing w:val="3"/>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Outputs</w:t>
      </w:r>
      <w:r>
        <w:rPr>
          <w:rFonts w:ascii="Courier New"/>
          <w:color w:val="231F20"/>
          <w:spacing w:val="-50"/>
          <w:sz w:val="17"/>
        </w:rPr>
        <w:t xml:space="preserve"> </w:t>
      </w:r>
      <w:r>
        <w:rPr>
          <w:rFonts w:ascii="Courier New"/>
          <w:color w:val="231F20"/>
          <w:sz w:val="17"/>
        </w:rPr>
        <w:t>3</w:t>
      </w:r>
    </w:p>
    <w:p w:rsidR="00FA3020" w:rsidRDefault="00350426">
      <w:pPr>
        <w:spacing w:before="67"/>
        <w:ind w:left="1560"/>
        <w:rPr>
          <w:rFonts w:ascii="Courier New"/>
          <w:sz w:val="17"/>
        </w:rPr>
      </w:pPr>
      <w:r>
        <w:rPr>
          <w:rFonts w:ascii="Courier New"/>
          <w:color w:val="231F20"/>
          <w:sz w:val="17"/>
        </w:rPr>
        <w:t>System.out.print(11</w:t>
      </w:r>
      <w:r>
        <w:rPr>
          <w:rFonts w:ascii="Courier New"/>
          <w:color w:val="231F20"/>
          <w:spacing w:val="-50"/>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3);</w:t>
      </w:r>
      <w:r>
        <w:rPr>
          <w:rFonts w:ascii="Courier New"/>
          <w:color w:val="231F20"/>
          <w:spacing w:val="3"/>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Outputs</w:t>
      </w:r>
      <w:r>
        <w:rPr>
          <w:rFonts w:ascii="Courier New"/>
          <w:color w:val="231F20"/>
          <w:spacing w:val="-50"/>
          <w:sz w:val="17"/>
        </w:rPr>
        <w:t xml:space="preserve"> </w:t>
      </w:r>
      <w:r>
        <w:rPr>
          <w:rFonts w:ascii="Courier New"/>
          <w:color w:val="231F20"/>
          <w:sz w:val="17"/>
        </w:rPr>
        <w:t>2</w:t>
      </w:r>
    </w:p>
    <w:p w:rsidR="00FA3020" w:rsidRDefault="00FA3020">
      <w:pPr>
        <w:pStyle w:val="BodyText"/>
        <w:spacing w:before="10"/>
        <w:rPr>
          <w:rFonts w:ascii="Courier New"/>
          <w:sz w:val="28"/>
        </w:rPr>
      </w:pPr>
    </w:p>
    <w:p w:rsidR="00FA3020" w:rsidRDefault="00350426">
      <w:pPr>
        <w:spacing w:before="1"/>
        <w:ind w:left="1560"/>
        <w:rPr>
          <w:rFonts w:ascii="Courier New"/>
          <w:sz w:val="17"/>
        </w:rPr>
      </w:pPr>
      <w:r>
        <w:rPr>
          <w:rFonts w:ascii="Courier New"/>
          <w:color w:val="231F20"/>
          <w:sz w:val="17"/>
        </w:rPr>
        <w:t>System.out.print(12</w:t>
      </w:r>
      <w:r>
        <w:rPr>
          <w:rFonts w:ascii="Courier New"/>
          <w:color w:val="231F20"/>
          <w:spacing w:val="-50"/>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3);</w:t>
      </w:r>
      <w:r>
        <w:rPr>
          <w:rFonts w:ascii="Courier New"/>
          <w:color w:val="231F20"/>
          <w:spacing w:val="3"/>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Outputs</w:t>
      </w:r>
      <w:r>
        <w:rPr>
          <w:rFonts w:ascii="Courier New"/>
          <w:color w:val="231F20"/>
          <w:spacing w:val="-50"/>
          <w:sz w:val="17"/>
        </w:rPr>
        <w:t xml:space="preserve"> </w:t>
      </w:r>
      <w:r>
        <w:rPr>
          <w:rFonts w:ascii="Courier New"/>
          <w:color w:val="231F20"/>
          <w:sz w:val="17"/>
        </w:rPr>
        <w:t>4</w:t>
      </w:r>
    </w:p>
    <w:p w:rsidR="00FA3020" w:rsidRDefault="00350426">
      <w:pPr>
        <w:spacing w:before="67"/>
        <w:ind w:left="1560"/>
        <w:rPr>
          <w:rFonts w:ascii="Courier New"/>
          <w:sz w:val="17"/>
        </w:rPr>
      </w:pPr>
      <w:r>
        <w:rPr>
          <w:rFonts w:ascii="Courier New"/>
          <w:color w:val="231F20"/>
          <w:sz w:val="17"/>
        </w:rPr>
        <w:t>System.out.print(12</w:t>
      </w:r>
      <w:r>
        <w:rPr>
          <w:rFonts w:ascii="Courier New"/>
          <w:color w:val="231F20"/>
          <w:spacing w:val="-50"/>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3);</w:t>
      </w:r>
      <w:r>
        <w:rPr>
          <w:rFonts w:ascii="Courier New"/>
          <w:color w:val="231F20"/>
          <w:spacing w:val="3"/>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Outputs</w:t>
      </w:r>
      <w:r>
        <w:rPr>
          <w:rFonts w:ascii="Courier New"/>
          <w:color w:val="231F20"/>
          <w:spacing w:val="-50"/>
          <w:sz w:val="17"/>
        </w:rPr>
        <w:t xml:space="preserve"> </w:t>
      </w:r>
      <w:r>
        <w:rPr>
          <w:rFonts w:ascii="Courier New"/>
          <w:color w:val="231F20"/>
          <w:sz w:val="17"/>
        </w:rPr>
        <w:t>0</w:t>
      </w:r>
    </w:p>
    <w:p w:rsidR="00FA3020" w:rsidRDefault="00350426">
      <w:pPr>
        <w:pStyle w:val="BodyText"/>
        <w:spacing w:before="129" w:line="249" w:lineRule="auto"/>
        <w:ind w:left="1559" w:right="1464" w:firstLine="240"/>
      </w:pPr>
      <w:r>
        <w:rPr>
          <w:color w:val="231F20"/>
        </w:rPr>
        <w:t xml:space="preserve">Note that the division results only increase when the value on the left-hand side goes   from </w:t>
      </w:r>
      <w:r>
        <w:rPr>
          <w:rFonts w:ascii="Courier New"/>
          <w:color w:val="231F20"/>
          <w:sz w:val="18"/>
        </w:rPr>
        <w:t xml:space="preserve">9 </w:t>
      </w:r>
      <w:r>
        <w:rPr>
          <w:color w:val="231F20"/>
        </w:rPr>
        <w:t xml:space="preserve">to </w:t>
      </w:r>
      <w:r>
        <w:rPr>
          <w:rFonts w:ascii="Courier New"/>
          <w:color w:val="231F20"/>
          <w:sz w:val="18"/>
        </w:rPr>
        <w:t>12</w:t>
      </w:r>
      <w:r>
        <w:rPr>
          <w:color w:val="231F20"/>
        </w:rPr>
        <w:t xml:space="preserve">, whereas the modulus remainder value increases by </w:t>
      </w:r>
      <w:r>
        <w:rPr>
          <w:rFonts w:ascii="Courier New"/>
          <w:color w:val="231F20"/>
          <w:sz w:val="18"/>
        </w:rPr>
        <w:t xml:space="preserve">1 </w:t>
      </w:r>
      <w:r>
        <w:rPr>
          <w:color w:val="231F20"/>
        </w:rPr>
        <w:t xml:space="preserve">each time the left-hand side is increased until it wraps around to zero. For a given divisor </w:t>
      </w:r>
      <w:r>
        <w:rPr>
          <w:rFonts w:ascii="Courier New"/>
          <w:color w:val="231F20"/>
          <w:sz w:val="18"/>
        </w:rPr>
        <w:t>y</w:t>
      </w:r>
      <w:r>
        <w:rPr>
          <w:color w:val="231F20"/>
        </w:rPr>
        <w:t xml:space="preserve">, which is </w:t>
      </w:r>
      <w:r>
        <w:rPr>
          <w:rFonts w:ascii="Courier New"/>
          <w:color w:val="231F20"/>
          <w:sz w:val="18"/>
        </w:rPr>
        <w:t xml:space="preserve">3 </w:t>
      </w:r>
      <w:r>
        <w:rPr>
          <w:color w:val="231F20"/>
        </w:rPr>
        <w:t>in these examples,</w:t>
      </w:r>
      <w:r>
        <w:rPr>
          <w:color w:val="231F20"/>
          <w:spacing w:val="5"/>
        </w:rPr>
        <w:t xml:space="preserve"> </w:t>
      </w:r>
      <w:r>
        <w:rPr>
          <w:color w:val="231F20"/>
        </w:rPr>
        <w:t>the</w:t>
      </w:r>
      <w:r>
        <w:rPr>
          <w:color w:val="231F20"/>
          <w:spacing w:val="5"/>
        </w:rPr>
        <w:t xml:space="preserve"> </w:t>
      </w:r>
      <w:r>
        <w:rPr>
          <w:color w:val="231F20"/>
        </w:rPr>
        <w:t>modulus</w:t>
      </w:r>
      <w:r>
        <w:rPr>
          <w:color w:val="231F20"/>
          <w:spacing w:val="5"/>
        </w:rPr>
        <w:t xml:space="preserve"> </w:t>
      </w:r>
      <w:r>
        <w:rPr>
          <w:color w:val="231F20"/>
        </w:rPr>
        <w:t>operation</w:t>
      </w:r>
      <w:r>
        <w:rPr>
          <w:color w:val="231F20"/>
          <w:spacing w:val="6"/>
        </w:rPr>
        <w:t xml:space="preserve"> </w:t>
      </w:r>
      <w:r>
        <w:rPr>
          <w:color w:val="231F20"/>
        </w:rPr>
        <w:t>results</w:t>
      </w:r>
      <w:r>
        <w:rPr>
          <w:color w:val="231F20"/>
          <w:spacing w:val="5"/>
        </w:rPr>
        <w:t xml:space="preserve"> </w:t>
      </w:r>
      <w:r>
        <w:rPr>
          <w:color w:val="231F20"/>
        </w:rPr>
        <w:t>in</w:t>
      </w:r>
      <w:r>
        <w:rPr>
          <w:color w:val="231F20"/>
          <w:spacing w:val="5"/>
        </w:rPr>
        <w:t xml:space="preserve"> </w:t>
      </w:r>
      <w:r>
        <w:rPr>
          <w:color w:val="231F20"/>
        </w:rPr>
        <w:t>a</w:t>
      </w:r>
      <w:r>
        <w:rPr>
          <w:color w:val="231F20"/>
          <w:spacing w:val="5"/>
        </w:rPr>
        <w:t xml:space="preserve"> </w:t>
      </w:r>
      <w:r>
        <w:rPr>
          <w:color w:val="231F20"/>
        </w:rPr>
        <w:t>value</w:t>
      </w:r>
      <w:r>
        <w:rPr>
          <w:color w:val="231F20"/>
          <w:spacing w:val="6"/>
        </w:rPr>
        <w:t xml:space="preserve"> </w:t>
      </w:r>
      <w:r>
        <w:rPr>
          <w:color w:val="231F20"/>
        </w:rPr>
        <w:t>between</w:t>
      </w:r>
      <w:r>
        <w:rPr>
          <w:color w:val="231F20"/>
          <w:spacing w:val="6"/>
        </w:rPr>
        <w:t xml:space="preserve"> </w:t>
      </w:r>
      <w:r>
        <w:rPr>
          <w:rFonts w:ascii="Courier New"/>
          <w:color w:val="231F20"/>
          <w:sz w:val="18"/>
        </w:rPr>
        <w:t>0</w:t>
      </w:r>
      <w:r>
        <w:rPr>
          <w:rFonts w:ascii="Courier New"/>
          <w:color w:val="231F20"/>
          <w:spacing w:val="-61"/>
          <w:sz w:val="18"/>
        </w:rPr>
        <w:t xml:space="preserve"> </w:t>
      </w:r>
      <w:r>
        <w:rPr>
          <w:color w:val="231F20"/>
        </w:rPr>
        <w:t>and</w:t>
      </w:r>
      <w:r>
        <w:rPr>
          <w:color w:val="231F20"/>
          <w:spacing w:val="5"/>
        </w:rPr>
        <w:t xml:space="preserve"> </w:t>
      </w:r>
      <w:r>
        <w:rPr>
          <w:rFonts w:ascii="Courier New"/>
          <w:color w:val="231F20"/>
          <w:sz w:val="18"/>
        </w:rPr>
        <w:t>(y</w:t>
      </w:r>
      <w:r>
        <w:rPr>
          <w:rFonts w:ascii="Courier New"/>
          <w:color w:val="231F20"/>
          <w:spacing w:val="-20"/>
          <w:sz w:val="18"/>
        </w:rPr>
        <w:t xml:space="preserve"> </w:t>
      </w:r>
      <w:r>
        <w:rPr>
          <w:rFonts w:ascii="Courier New"/>
          <w:color w:val="231F20"/>
          <w:sz w:val="18"/>
        </w:rPr>
        <w:t>-</w:t>
      </w:r>
      <w:r>
        <w:rPr>
          <w:rFonts w:ascii="Courier New"/>
          <w:color w:val="231F20"/>
          <w:spacing w:val="-19"/>
          <w:sz w:val="18"/>
        </w:rPr>
        <w:t xml:space="preserve"> </w:t>
      </w:r>
      <w:r>
        <w:rPr>
          <w:rFonts w:ascii="Courier New"/>
          <w:color w:val="231F20"/>
          <w:sz w:val="18"/>
        </w:rPr>
        <w:t>1)</w:t>
      </w:r>
      <w:r>
        <w:rPr>
          <w:rFonts w:ascii="Courier New"/>
          <w:color w:val="231F20"/>
          <w:spacing w:val="-61"/>
          <w:sz w:val="18"/>
        </w:rPr>
        <w:t xml:space="preserve"> </w:t>
      </w:r>
      <w:r>
        <w:rPr>
          <w:color w:val="231F20"/>
        </w:rPr>
        <w:t>for</w:t>
      </w:r>
      <w:r>
        <w:rPr>
          <w:color w:val="231F20"/>
          <w:spacing w:val="5"/>
        </w:rPr>
        <w:t xml:space="preserve"> </w:t>
      </w:r>
      <w:r>
        <w:rPr>
          <w:color w:val="231F20"/>
        </w:rPr>
        <w:t>positive</w:t>
      </w:r>
      <w:r>
        <w:rPr>
          <w:color w:val="231F20"/>
          <w:spacing w:val="5"/>
        </w:rPr>
        <w:t xml:space="preserve"> </w:t>
      </w:r>
      <w:r>
        <w:rPr>
          <w:color w:val="231F20"/>
        </w:rPr>
        <w:t>divi- dends.</w:t>
      </w:r>
      <w:r>
        <w:rPr>
          <w:color w:val="231F20"/>
          <w:spacing w:val="10"/>
        </w:rPr>
        <w:t xml:space="preserve"> </w:t>
      </w:r>
      <w:r>
        <w:rPr>
          <w:color w:val="231F20"/>
          <w:spacing w:val="2"/>
        </w:rPr>
        <w:t>This</w:t>
      </w:r>
      <w:r>
        <w:rPr>
          <w:color w:val="231F20"/>
          <w:spacing w:val="10"/>
        </w:rPr>
        <w:t xml:space="preserve"> </w:t>
      </w:r>
      <w:r>
        <w:rPr>
          <w:color w:val="231F20"/>
        </w:rPr>
        <w:t>means</w:t>
      </w:r>
      <w:r>
        <w:rPr>
          <w:color w:val="231F20"/>
          <w:spacing w:val="11"/>
        </w:rPr>
        <w:t xml:space="preserve"> </w:t>
      </w:r>
      <w:r>
        <w:rPr>
          <w:color w:val="231F20"/>
        </w:rPr>
        <w:t>that</w:t>
      </w:r>
      <w:r>
        <w:rPr>
          <w:color w:val="231F20"/>
          <w:spacing w:val="10"/>
        </w:rPr>
        <w:t xml:space="preserve"> </w:t>
      </w:r>
      <w:r>
        <w:rPr>
          <w:color w:val="231F20"/>
        </w:rPr>
        <w:t>the</w:t>
      </w:r>
      <w:r>
        <w:rPr>
          <w:color w:val="231F20"/>
          <w:spacing w:val="11"/>
        </w:rPr>
        <w:t xml:space="preserve"> </w:t>
      </w:r>
      <w:r>
        <w:rPr>
          <w:color w:val="231F20"/>
        </w:rPr>
        <w:t>result</w:t>
      </w:r>
      <w:r>
        <w:rPr>
          <w:color w:val="231F20"/>
          <w:spacing w:val="10"/>
        </w:rPr>
        <w:t xml:space="preserve"> </w:t>
      </w:r>
      <w:r>
        <w:rPr>
          <w:color w:val="231F20"/>
        </w:rPr>
        <w:t>of</w:t>
      </w:r>
      <w:r>
        <w:rPr>
          <w:color w:val="231F20"/>
          <w:spacing w:val="10"/>
        </w:rPr>
        <w:t xml:space="preserve"> </w:t>
      </w:r>
      <w:r>
        <w:rPr>
          <w:color w:val="231F20"/>
        </w:rPr>
        <w:t>a</w:t>
      </w:r>
      <w:r>
        <w:rPr>
          <w:color w:val="231F20"/>
          <w:spacing w:val="11"/>
        </w:rPr>
        <w:t xml:space="preserve"> </w:t>
      </w:r>
      <w:r>
        <w:rPr>
          <w:color w:val="231F20"/>
        </w:rPr>
        <w:t>modulus</w:t>
      </w:r>
      <w:r>
        <w:rPr>
          <w:color w:val="231F20"/>
          <w:spacing w:val="11"/>
        </w:rPr>
        <w:t xml:space="preserve"> </w:t>
      </w:r>
      <w:r>
        <w:rPr>
          <w:color w:val="231F20"/>
        </w:rPr>
        <w:t>operation</w:t>
      </w:r>
      <w:r>
        <w:rPr>
          <w:color w:val="231F20"/>
          <w:spacing w:val="11"/>
        </w:rPr>
        <w:t xml:space="preserve"> </w:t>
      </w:r>
      <w:r>
        <w:rPr>
          <w:color w:val="231F20"/>
        </w:rPr>
        <w:t>is</w:t>
      </w:r>
      <w:r>
        <w:rPr>
          <w:color w:val="231F20"/>
          <w:spacing w:val="10"/>
        </w:rPr>
        <w:t xml:space="preserve"> </w:t>
      </w:r>
      <w:r>
        <w:rPr>
          <w:color w:val="231F20"/>
        </w:rPr>
        <w:t>always</w:t>
      </w:r>
      <w:r>
        <w:rPr>
          <w:color w:val="231F20"/>
          <w:spacing w:val="11"/>
        </w:rPr>
        <w:t xml:space="preserve"> </w:t>
      </w:r>
      <w:r>
        <w:rPr>
          <w:rFonts w:ascii="Courier New"/>
          <w:color w:val="231F20"/>
          <w:sz w:val="18"/>
        </w:rPr>
        <w:t>0</w:t>
      </w:r>
      <w:r>
        <w:rPr>
          <w:color w:val="231F20"/>
        </w:rPr>
        <w:t>,</w:t>
      </w:r>
      <w:r>
        <w:rPr>
          <w:color w:val="231F20"/>
          <w:spacing w:val="10"/>
        </w:rPr>
        <w:t xml:space="preserve"> </w:t>
      </w:r>
      <w:r>
        <w:rPr>
          <w:rFonts w:ascii="Courier New"/>
          <w:color w:val="231F20"/>
          <w:sz w:val="18"/>
        </w:rPr>
        <w:t>1</w:t>
      </w:r>
      <w:r>
        <w:rPr>
          <w:color w:val="231F20"/>
        </w:rPr>
        <w:t>,</w:t>
      </w:r>
      <w:r>
        <w:rPr>
          <w:color w:val="231F20"/>
          <w:spacing w:val="11"/>
        </w:rPr>
        <w:t xml:space="preserve"> </w:t>
      </w:r>
      <w:r>
        <w:rPr>
          <w:color w:val="231F20"/>
        </w:rPr>
        <w:t>or</w:t>
      </w:r>
      <w:r>
        <w:rPr>
          <w:color w:val="231F20"/>
          <w:spacing w:val="10"/>
        </w:rPr>
        <w:t xml:space="preserve"> </w:t>
      </w:r>
      <w:r>
        <w:rPr>
          <w:rFonts w:ascii="Courier New"/>
          <w:color w:val="231F20"/>
          <w:sz w:val="18"/>
        </w:rPr>
        <w:t>2</w:t>
      </w:r>
      <w:r>
        <w:rPr>
          <w:color w:val="231F20"/>
        </w:rPr>
        <w:t>.</w:t>
      </w:r>
    </w:p>
    <w:p w:rsidR="00FA3020" w:rsidRDefault="00FA3020">
      <w:pPr>
        <w:pStyle w:val="BodyText"/>
        <w:rPr>
          <w:sz w:val="22"/>
        </w:rPr>
      </w:pPr>
    </w:p>
    <w:p w:rsidR="00FA3020" w:rsidRDefault="000C69B0">
      <w:pPr>
        <w:spacing w:before="185" w:line="249" w:lineRule="auto"/>
        <w:ind w:left="2999" w:right="1561"/>
        <w:rPr>
          <w:rFonts w:ascii="Calibri"/>
          <w:sz w:val="17"/>
        </w:rPr>
      </w:pPr>
      <w:r w:rsidRPr="000C69B0">
        <w:pict>
          <v:group id="_x0000_s2129" style="position:absolute;left:0;text-align:left;margin-left:78pt;margin-top:.85pt;width:381pt;height:34.2pt;z-index:-251814400;mso-position-horizontal-relative:page" coordorigin="1560,17" coordsize="7620,684">
            <v:shape id="_x0000_s2136" style="position:absolute;left:1653;top:178;width:522;height:522" coordorigin="1653,179" coordsize="522,522" o:spt="100" adj="0,,0" path="m2135,301r-41,-50l2042,212r-61,-24l1914,179r-17,l1880,181r-16,3l1848,187r,156l1672,343r-8,23l1658,390r-3,24l1653,439r1,17l1655,472r3,16l1661,504,2135,301t40,138l2174,419r-3,-20l2168,379r-6,-19l2083,394r,91l2083,583r-29,l2004,533r2,50l1971,583r,-98l2001,485r49,51l2048,485r35,l2083,394,1686,566r41,55l1780,663r63,27l1914,700r66,-8l2040,667r52,-37l2131,583r2,-2l2119,574r-10,-11l2103,549r-2,-15l2104,515r10,-16l2130,488r17,-3l2154,484r6,l2165,485r5,1l2171,484r1,-9l2174,463r,-12l2175,439e" fillcolor="#231f20" stroked="f">
              <v:stroke joinstyle="round"/>
              <v:formulas/>
              <v:path arrowok="t" o:connecttype="segments"/>
            </v:shape>
            <v:shape id="_x0000_s2135" type="#_x0000_t75" style="position:absolute;left:1560;top:56;width:289;height:287">
              <v:imagedata r:id="rId53" o:title=""/>
            </v:shape>
            <v:shape id="_x0000_s2134" style="position:absolute;left:1563;top:503;width:123;height:87" coordorigin="1563,504" coordsize="123,87" path="m1661,504r-11,5l1563,590r114,-20l1686,566r-7,-15l1672,536r-6,-16l1661,504xe" fillcolor="#231f20" stroked="f">
              <v:path arrowok="t"/>
            </v:shape>
            <v:shape id="_x0000_s2133" type="#_x0000_t75" style="position:absolute;left:2135;top:178;width:293;height:182">
              <v:imagedata r:id="rId54" o:title=""/>
            </v:shape>
            <v:shape id="_x0000_s2132" style="position:absolute;left:1661;top:301;width:501;height:265" coordorigin="1661,301" coordsize="501,265" path="m2135,301l1661,504r5,16l1672,536r7,15l1686,566,2162,360r-5,-15l2151,330r-8,-15l2135,301xe" stroked="f">
              <v:path arrowok="t"/>
            </v:shape>
            <v:shape id="_x0000_s2131" type="#_x0000_t75" style="position:absolute;left:1971;top:483;width:431;height:101">
              <v:imagedata r:id="rId55" o:title=""/>
            </v:shape>
            <v:line id="_x0000_s2130" style="position:absolute" from="1560,37" to="9180,37" strokecolor="#bbbdc0" strokeweight=".70519mm"/>
            <w10:wrap anchorx="page"/>
          </v:group>
        </w:pict>
      </w:r>
      <w:r w:rsidR="00350426">
        <w:rPr>
          <w:rFonts w:ascii="Calibri"/>
          <w:color w:val="231F20"/>
          <w:spacing w:val="2"/>
          <w:w w:val="115"/>
          <w:sz w:val="17"/>
        </w:rPr>
        <w:t xml:space="preserve">The </w:t>
      </w:r>
      <w:r w:rsidR="00350426">
        <w:rPr>
          <w:rFonts w:ascii="Calibri"/>
          <w:color w:val="231F20"/>
          <w:w w:val="115"/>
          <w:sz w:val="17"/>
        </w:rPr>
        <w:t xml:space="preserve">modulus operation is not limited to positive  integer  values  in  Java and may also be applied to negative integers and floating-point </w:t>
      </w:r>
      <w:r w:rsidR="00350426">
        <w:rPr>
          <w:rFonts w:ascii="Calibri"/>
          <w:color w:val="231F20"/>
          <w:spacing w:val="2"/>
          <w:w w:val="115"/>
          <w:sz w:val="17"/>
        </w:rPr>
        <w:t xml:space="preserve">integers. </w:t>
      </w:r>
      <w:r w:rsidR="00350426">
        <w:rPr>
          <w:rFonts w:ascii="Calibri"/>
          <w:color w:val="231F20"/>
          <w:w w:val="115"/>
          <w:sz w:val="17"/>
        </w:rPr>
        <w:t xml:space="preserve">For a given divisor </w:t>
      </w:r>
      <w:r w:rsidR="00350426">
        <w:rPr>
          <w:rFonts w:ascii="Courier New"/>
          <w:color w:val="231F20"/>
          <w:w w:val="115"/>
          <w:sz w:val="18"/>
        </w:rPr>
        <w:t xml:space="preserve">y </w:t>
      </w:r>
      <w:r w:rsidR="00350426">
        <w:rPr>
          <w:rFonts w:ascii="Calibri"/>
          <w:color w:val="231F20"/>
          <w:w w:val="115"/>
          <w:sz w:val="17"/>
        </w:rPr>
        <w:t>and negative dividend, the resulting modulus value    is</w:t>
      </w:r>
      <w:r w:rsidR="00350426">
        <w:rPr>
          <w:rFonts w:ascii="Calibri"/>
          <w:color w:val="231F20"/>
          <w:spacing w:val="-3"/>
          <w:w w:val="115"/>
          <w:sz w:val="17"/>
        </w:rPr>
        <w:t xml:space="preserve"> </w:t>
      </w:r>
      <w:r w:rsidR="00350426">
        <w:rPr>
          <w:rFonts w:ascii="Calibri"/>
          <w:color w:val="231F20"/>
          <w:spacing w:val="3"/>
          <w:w w:val="115"/>
          <w:sz w:val="17"/>
        </w:rPr>
        <w:t>between</w:t>
      </w:r>
      <w:r w:rsidR="00350426">
        <w:rPr>
          <w:rFonts w:ascii="Calibri"/>
          <w:color w:val="231F20"/>
          <w:spacing w:val="-3"/>
          <w:w w:val="115"/>
          <w:sz w:val="17"/>
        </w:rPr>
        <w:t xml:space="preserve"> </w:t>
      </w:r>
      <w:r w:rsidR="00350426">
        <w:rPr>
          <w:rFonts w:ascii="Calibri"/>
          <w:color w:val="231F20"/>
          <w:w w:val="115"/>
          <w:sz w:val="17"/>
        </w:rPr>
        <w:t>and</w:t>
      </w:r>
      <w:r w:rsidR="00350426">
        <w:rPr>
          <w:rFonts w:ascii="Calibri"/>
          <w:color w:val="231F20"/>
          <w:spacing w:val="-3"/>
          <w:w w:val="115"/>
          <w:sz w:val="17"/>
        </w:rPr>
        <w:t xml:space="preserve"> </w:t>
      </w:r>
      <w:r w:rsidR="00350426">
        <w:rPr>
          <w:rFonts w:ascii="Courier New"/>
          <w:color w:val="231F20"/>
          <w:w w:val="115"/>
          <w:sz w:val="18"/>
        </w:rPr>
        <w:t>(-y</w:t>
      </w:r>
      <w:r w:rsidR="00350426">
        <w:rPr>
          <w:rFonts w:ascii="Courier New"/>
          <w:color w:val="231F20"/>
          <w:spacing w:val="-38"/>
          <w:w w:val="115"/>
          <w:sz w:val="18"/>
        </w:rPr>
        <w:t xml:space="preserve"> </w:t>
      </w:r>
      <w:r w:rsidR="00350426">
        <w:rPr>
          <w:rFonts w:ascii="Courier New"/>
          <w:color w:val="231F20"/>
          <w:w w:val="115"/>
          <w:sz w:val="18"/>
        </w:rPr>
        <w:t>+</w:t>
      </w:r>
      <w:r w:rsidR="00350426">
        <w:rPr>
          <w:rFonts w:ascii="Courier New"/>
          <w:color w:val="231F20"/>
          <w:spacing w:val="-39"/>
          <w:w w:val="115"/>
          <w:sz w:val="18"/>
        </w:rPr>
        <w:t xml:space="preserve"> </w:t>
      </w:r>
      <w:r w:rsidR="00350426">
        <w:rPr>
          <w:rFonts w:ascii="Courier New"/>
          <w:color w:val="231F20"/>
          <w:w w:val="115"/>
          <w:sz w:val="18"/>
        </w:rPr>
        <w:t>1)</w:t>
      </w:r>
      <w:r w:rsidR="00350426">
        <w:rPr>
          <w:rFonts w:ascii="Courier New"/>
          <w:color w:val="231F20"/>
          <w:spacing w:val="-82"/>
          <w:w w:val="115"/>
          <w:sz w:val="18"/>
        </w:rPr>
        <w:t xml:space="preserve"> </w:t>
      </w:r>
      <w:r w:rsidR="00350426">
        <w:rPr>
          <w:rFonts w:ascii="Calibri"/>
          <w:color w:val="231F20"/>
          <w:w w:val="115"/>
          <w:sz w:val="17"/>
        </w:rPr>
        <w:t>and</w:t>
      </w:r>
      <w:r w:rsidR="00350426">
        <w:rPr>
          <w:rFonts w:ascii="Calibri"/>
          <w:color w:val="231F20"/>
          <w:spacing w:val="-3"/>
          <w:w w:val="115"/>
          <w:sz w:val="17"/>
        </w:rPr>
        <w:t xml:space="preserve"> </w:t>
      </w:r>
      <w:r w:rsidR="00350426">
        <w:rPr>
          <w:rFonts w:ascii="Courier New"/>
          <w:color w:val="231F20"/>
          <w:w w:val="115"/>
          <w:sz w:val="18"/>
        </w:rPr>
        <w:t>0</w:t>
      </w:r>
      <w:r w:rsidR="00350426">
        <w:rPr>
          <w:rFonts w:ascii="Calibri"/>
          <w:color w:val="231F20"/>
          <w:w w:val="115"/>
          <w:sz w:val="17"/>
        </w:rPr>
        <w:t>.</w:t>
      </w:r>
      <w:r w:rsidR="00350426">
        <w:rPr>
          <w:rFonts w:ascii="Calibri"/>
          <w:color w:val="231F20"/>
          <w:spacing w:val="-3"/>
          <w:w w:val="115"/>
          <w:sz w:val="17"/>
        </w:rPr>
        <w:t xml:space="preserve"> </w:t>
      </w:r>
      <w:r w:rsidR="00350426">
        <w:rPr>
          <w:rFonts w:ascii="Calibri"/>
          <w:color w:val="231F20"/>
          <w:w w:val="115"/>
          <w:sz w:val="17"/>
        </w:rPr>
        <w:t>For</w:t>
      </w:r>
      <w:r w:rsidR="00350426">
        <w:rPr>
          <w:rFonts w:ascii="Calibri"/>
          <w:color w:val="231F20"/>
          <w:spacing w:val="-3"/>
          <w:w w:val="115"/>
          <w:sz w:val="17"/>
        </w:rPr>
        <w:t xml:space="preserve"> </w:t>
      </w:r>
      <w:r w:rsidR="00350426">
        <w:rPr>
          <w:rFonts w:ascii="Calibri"/>
          <w:color w:val="231F20"/>
          <w:w w:val="115"/>
          <w:sz w:val="17"/>
        </w:rPr>
        <w:t>the</w:t>
      </w:r>
      <w:r w:rsidR="00350426">
        <w:rPr>
          <w:rFonts w:ascii="Calibri"/>
          <w:color w:val="231F20"/>
          <w:spacing w:val="-3"/>
          <w:w w:val="115"/>
          <w:sz w:val="17"/>
        </w:rPr>
        <w:t xml:space="preserve"> </w:t>
      </w:r>
      <w:r w:rsidR="00350426">
        <w:rPr>
          <w:rFonts w:ascii="Calibri"/>
          <w:color w:val="231F20"/>
          <w:w w:val="115"/>
          <w:sz w:val="17"/>
        </w:rPr>
        <w:t>OCA</w:t>
      </w:r>
      <w:r w:rsidR="00350426">
        <w:rPr>
          <w:rFonts w:ascii="Calibri"/>
          <w:color w:val="231F20"/>
          <w:spacing w:val="-3"/>
          <w:w w:val="115"/>
          <w:sz w:val="17"/>
        </w:rPr>
        <w:t xml:space="preserve"> </w:t>
      </w:r>
      <w:r w:rsidR="00350426">
        <w:rPr>
          <w:rFonts w:ascii="Calibri"/>
          <w:color w:val="231F20"/>
          <w:w w:val="115"/>
          <w:sz w:val="17"/>
        </w:rPr>
        <w:t>exam,</w:t>
      </w:r>
      <w:r w:rsidR="00350426">
        <w:rPr>
          <w:rFonts w:ascii="Calibri"/>
          <w:color w:val="231F20"/>
          <w:spacing w:val="-3"/>
          <w:w w:val="115"/>
          <w:sz w:val="17"/>
        </w:rPr>
        <w:t xml:space="preserve"> </w:t>
      </w:r>
      <w:r w:rsidR="00350426">
        <w:rPr>
          <w:rFonts w:ascii="Calibri"/>
          <w:color w:val="231F20"/>
          <w:w w:val="115"/>
          <w:sz w:val="17"/>
        </w:rPr>
        <w:t>though,</w:t>
      </w:r>
      <w:r w:rsidR="00350426">
        <w:rPr>
          <w:rFonts w:ascii="Calibri"/>
          <w:color w:val="231F20"/>
          <w:spacing w:val="-3"/>
          <w:w w:val="115"/>
          <w:sz w:val="17"/>
        </w:rPr>
        <w:t xml:space="preserve"> </w:t>
      </w:r>
      <w:r w:rsidR="00350426">
        <w:rPr>
          <w:rFonts w:ascii="Calibri"/>
          <w:color w:val="231F20"/>
          <w:w w:val="115"/>
          <w:sz w:val="17"/>
        </w:rPr>
        <w:t>you</w:t>
      </w:r>
      <w:r w:rsidR="00350426">
        <w:rPr>
          <w:rFonts w:ascii="Calibri"/>
          <w:color w:val="231F20"/>
          <w:spacing w:val="-3"/>
          <w:w w:val="115"/>
          <w:sz w:val="17"/>
        </w:rPr>
        <w:t xml:space="preserve"> </w:t>
      </w:r>
      <w:r w:rsidR="00350426">
        <w:rPr>
          <w:rFonts w:ascii="Calibri"/>
          <w:color w:val="231F20"/>
          <w:w w:val="115"/>
          <w:sz w:val="17"/>
        </w:rPr>
        <w:t>are</w:t>
      </w:r>
      <w:r w:rsidR="00350426">
        <w:rPr>
          <w:rFonts w:ascii="Calibri"/>
          <w:color w:val="231F20"/>
          <w:spacing w:val="-3"/>
          <w:w w:val="115"/>
          <w:sz w:val="17"/>
        </w:rPr>
        <w:t xml:space="preserve"> </w:t>
      </w:r>
      <w:r w:rsidR="00350426">
        <w:rPr>
          <w:rFonts w:ascii="Calibri"/>
          <w:color w:val="231F20"/>
          <w:w w:val="115"/>
          <w:sz w:val="17"/>
        </w:rPr>
        <w:t>not required to be able to take the modulus of a negative integer or a floating- point</w:t>
      </w:r>
      <w:r w:rsidR="00350426">
        <w:rPr>
          <w:rFonts w:ascii="Calibri"/>
          <w:color w:val="231F20"/>
          <w:spacing w:val="3"/>
          <w:w w:val="115"/>
          <w:sz w:val="17"/>
        </w:rPr>
        <w:t xml:space="preserve"> </w:t>
      </w:r>
      <w:r w:rsidR="00350426">
        <w:rPr>
          <w:rFonts w:ascii="Calibri"/>
          <w:color w:val="231F20"/>
          <w:w w:val="115"/>
          <w:sz w:val="17"/>
        </w:rPr>
        <w:t>number.</w:t>
      </w:r>
    </w:p>
    <w:p w:rsidR="00FA3020" w:rsidRDefault="00FA3020">
      <w:pPr>
        <w:pStyle w:val="BodyText"/>
        <w:rPr>
          <w:rFonts w:ascii="Calibri"/>
          <w:sz w:val="20"/>
        </w:rPr>
      </w:pPr>
    </w:p>
    <w:p w:rsidR="00FA3020" w:rsidRDefault="00FA3020">
      <w:pPr>
        <w:pStyle w:val="BodyText"/>
        <w:spacing w:before="6"/>
        <w:rPr>
          <w:rFonts w:ascii="Calibri"/>
          <w:sz w:val="24"/>
        </w:rPr>
      </w:pPr>
    </w:p>
    <w:p w:rsidR="00FA3020" w:rsidRDefault="00350426">
      <w:pPr>
        <w:pStyle w:val="Heading6"/>
      </w:pPr>
      <w:r>
        <w:rPr>
          <w:color w:val="231F20"/>
          <w:w w:val="115"/>
        </w:rPr>
        <w:t>Numeric Promotion</w:t>
      </w:r>
    </w:p>
    <w:p w:rsidR="00FA3020" w:rsidRDefault="00350426">
      <w:pPr>
        <w:pStyle w:val="BodyText"/>
        <w:spacing w:before="124" w:line="256" w:lineRule="auto"/>
        <w:ind w:left="1559" w:right="1648"/>
      </w:pPr>
      <w:r>
        <w:rPr>
          <w:color w:val="231F20"/>
        </w:rPr>
        <w:t xml:space="preserve">Now that you understand the basics of arithmetic operators, it is vital we </w:t>
      </w:r>
      <w:r>
        <w:rPr>
          <w:color w:val="231F20"/>
          <w:spacing w:val="2"/>
        </w:rPr>
        <w:t xml:space="preserve">talk </w:t>
      </w:r>
      <w:r>
        <w:rPr>
          <w:color w:val="231F20"/>
        </w:rPr>
        <w:t xml:space="preserve">about primi- tive </w:t>
      </w:r>
      <w:r>
        <w:rPr>
          <w:rFonts w:ascii="Georgia" w:hAnsi="Georgia"/>
          <w:i/>
          <w:color w:val="231F20"/>
          <w:spacing w:val="3"/>
        </w:rPr>
        <w:t xml:space="preserve">numeric </w:t>
      </w:r>
      <w:r>
        <w:rPr>
          <w:rFonts w:ascii="Georgia" w:hAnsi="Georgia"/>
          <w:i/>
          <w:color w:val="231F20"/>
        </w:rPr>
        <w:t>promotion</w:t>
      </w:r>
      <w:r>
        <w:rPr>
          <w:color w:val="231F20"/>
        </w:rPr>
        <w:t xml:space="preserve">, as Java may do </w:t>
      </w:r>
      <w:r>
        <w:rPr>
          <w:color w:val="231F20"/>
          <w:spacing w:val="2"/>
        </w:rPr>
        <w:t xml:space="preserve">things </w:t>
      </w:r>
      <w:r>
        <w:rPr>
          <w:color w:val="231F20"/>
        </w:rPr>
        <w:t xml:space="preserve">that seem unusual to you at first. </w:t>
      </w:r>
      <w:r>
        <w:rPr>
          <w:color w:val="231F20"/>
          <w:spacing w:val="2"/>
        </w:rPr>
        <w:t xml:space="preserve">If </w:t>
      </w:r>
      <w:r>
        <w:rPr>
          <w:color w:val="231F20"/>
        </w:rPr>
        <w:t xml:space="preserve">you  recall in Chapter 1, </w:t>
      </w:r>
      <w:r>
        <w:rPr>
          <w:color w:val="231F20"/>
          <w:spacing w:val="-3"/>
        </w:rPr>
        <w:t xml:space="preserve">“Java  </w:t>
      </w:r>
      <w:r>
        <w:rPr>
          <w:color w:val="231F20"/>
        </w:rPr>
        <w:t xml:space="preserve">Building Blocks,” where we listed the primitive numeric </w:t>
      </w:r>
      <w:r>
        <w:rPr>
          <w:color w:val="231F20"/>
          <w:spacing w:val="3"/>
        </w:rPr>
        <w:t xml:space="preserve">types,   </w:t>
      </w:r>
      <w:r>
        <w:rPr>
          <w:color w:val="231F20"/>
        </w:rPr>
        <w:t xml:space="preserve">each primitive has a bit-length. </w:t>
      </w:r>
      <w:r>
        <w:rPr>
          <w:color w:val="231F20"/>
          <w:spacing w:val="-6"/>
        </w:rPr>
        <w:t xml:space="preserve">You </w:t>
      </w:r>
      <w:r>
        <w:rPr>
          <w:color w:val="231F20"/>
        </w:rPr>
        <w:t xml:space="preserve">don’t need to know the exact size of these </w:t>
      </w:r>
      <w:r>
        <w:rPr>
          <w:color w:val="231F20"/>
          <w:spacing w:val="3"/>
        </w:rPr>
        <w:t xml:space="preserve">types </w:t>
      </w:r>
      <w:r>
        <w:rPr>
          <w:color w:val="231F20"/>
        </w:rPr>
        <w:t xml:space="preserve">for the </w:t>
      </w:r>
      <w:r>
        <w:rPr>
          <w:color w:val="231F20"/>
          <w:spacing w:val="2"/>
        </w:rPr>
        <w:t xml:space="preserve">exam, </w:t>
      </w:r>
      <w:r>
        <w:rPr>
          <w:color w:val="231F20"/>
        </w:rPr>
        <w:t xml:space="preserve">but you should know which are bigger </w:t>
      </w:r>
      <w:r>
        <w:rPr>
          <w:color w:val="231F20"/>
          <w:spacing w:val="2"/>
        </w:rPr>
        <w:t xml:space="preserve">than </w:t>
      </w:r>
      <w:r>
        <w:rPr>
          <w:color w:val="231F20"/>
        </w:rPr>
        <w:t xml:space="preserve">others. For example, you  should know that a </w:t>
      </w:r>
      <w:r>
        <w:rPr>
          <w:rFonts w:ascii="Courier New" w:hAnsi="Courier New"/>
          <w:color w:val="231F20"/>
          <w:sz w:val="18"/>
        </w:rPr>
        <w:t xml:space="preserve">long </w:t>
      </w:r>
      <w:r>
        <w:rPr>
          <w:color w:val="231F20"/>
        </w:rPr>
        <w:t xml:space="preserve">takes up more space </w:t>
      </w:r>
      <w:r>
        <w:rPr>
          <w:color w:val="231F20"/>
          <w:spacing w:val="2"/>
        </w:rPr>
        <w:t xml:space="preserve">than </w:t>
      </w:r>
      <w:r>
        <w:rPr>
          <w:color w:val="231F20"/>
        </w:rPr>
        <w:t xml:space="preserve">an </w:t>
      </w:r>
      <w:r>
        <w:rPr>
          <w:rFonts w:ascii="Courier New" w:hAnsi="Courier New"/>
          <w:color w:val="231F20"/>
          <w:sz w:val="18"/>
        </w:rPr>
        <w:t>int</w:t>
      </w:r>
      <w:r>
        <w:rPr>
          <w:color w:val="231F20"/>
        </w:rPr>
        <w:t xml:space="preserve">, which in </w:t>
      </w:r>
      <w:r>
        <w:rPr>
          <w:color w:val="231F20"/>
          <w:spacing w:val="3"/>
        </w:rPr>
        <w:t xml:space="preserve">turn </w:t>
      </w:r>
      <w:r>
        <w:rPr>
          <w:color w:val="231F20"/>
        </w:rPr>
        <w:t xml:space="preserve">takes up more space </w:t>
      </w:r>
      <w:r>
        <w:rPr>
          <w:color w:val="231F20"/>
          <w:spacing w:val="2"/>
        </w:rPr>
        <w:t xml:space="preserve">than </w:t>
      </w:r>
      <w:r>
        <w:rPr>
          <w:color w:val="231F20"/>
        </w:rPr>
        <w:t xml:space="preserve">a </w:t>
      </w:r>
      <w:r>
        <w:rPr>
          <w:rFonts w:ascii="Courier New" w:hAnsi="Courier New"/>
          <w:color w:val="231F20"/>
          <w:sz w:val="18"/>
        </w:rPr>
        <w:t>short</w:t>
      </w:r>
      <w:r>
        <w:rPr>
          <w:color w:val="231F20"/>
        </w:rPr>
        <w:t>, and so</w:t>
      </w:r>
      <w:r>
        <w:rPr>
          <w:color w:val="231F20"/>
          <w:spacing w:val="31"/>
        </w:rPr>
        <w:t xml:space="preserve"> </w:t>
      </w:r>
      <w:r>
        <w:rPr>
          <w:color w:val="231F20"/>
        </w:rPr>
        <w:t>on.</w:t>
      </w:r>
    </w:p>
    <w:p w:rsidR="00FA3020" w:rsidRDefault="00350426">
      <w:pPr>
        <w:pStyle w:val="BodyText"/>
        <w:spacing w:line="211" w:lineRule="exact"/>
        <w:ind w:left="1800"/>
      </w:pPr>
      <w:r>
        <w:rPr>
          <w:color w:val="231F20"/>
        </w:rPr>
        <w:t>You should memorize certain rules Java will follow when applying operators to data</w:t>
      </w:r>
    </w:p>
    <w:p w:rsidR="00FA3020" w:rsidRDefault="00350426">
      <w:pPr>
        <w:pStyle w:val="BodyText"/>
        <w:spacing w:before="18"/>
        <w:ind w:left="1560"/>
      </w:pPr>
      <w:r>
        <w:rPr>
          <w:color w:val="231F20"/>
        </w:rPr>
        <w:t>types:</w:t>
      </w:r>
    </w:p>
    <w:p w:rsidR="00FA3020" w:rsidRDefault="00350426">
      <w:pPr>
        <w:spacing w:before="167"/>
        <w:ind w:left="1560"/>
        <w:rPr>
          <w:rFonts w:ascii="Calibri"/>
          <w:sz w:val="20"/>
        </w:rPr>
      </w:pPr>
      <w:r>
        <w:rPr>
          <w:rFonts w:ascii="Calibri"/>
          <w:color w:val="231F20"/>
          <w:w w:val="115"/>
          <w:sz w:val="20"/>
        </w:rPr>
        <w:t>Numeric Promotion Rules</w:t>
      </w:r>
    </w:p>
    <w:p w:rsidR="00FA3020" w:rsidRDefault="00350426">
      <w:pPr>
        <w:pStyle w:val="ListParagraph"/>
        <w:numPr>
          <w:ilvl w:val="1"/>
          <w:numId w:val="74"/>
        </w:numPr>
        <w:tabs>
          <w:tab w:val="left" w:pos="1919"/>
          <w:tab w:val="left" w:pos="1920"/>
        </w:tabs>
        <w:spacing w:before="136" w:line="252" w:lineRule="auto"/>
        <w:ind w:right="1517"/>
        <w:jc w:val="left"/>
        <w:rPr>
          <w:sz w:val="19"/>
        </w:rPr>
      </w:pPr>
      <w:r>
        <w:rPr>
          <w:color w:val="231F20"/>
          <w:spacing w:val="2"/>
          <w:sz w:val="19"/>
        </w:rPr>
        <w:t xml:space="preserve">If </w:t>
      </w:r>
      <w:r>
        <w:rPr>
          <w:color w:val="231F20"/>
          <w:sz w:val="19"/>
        </w:rPr>
        <w:t xml:space="preserve">two values have different data </w:t>
      </w:r>
      <w:r>
        <w:rPr>
          <w:color w:val="231F20"/>
          <w:spacing w:val="3"/>
          <w:sz w:val="19"/>
        </w:rPr>
        <w:t xml:space="preserve">types, </w:t>
      </w:r>
      <w:r>
        <w:rPr>
          <w:color w:val="231F20"/>
          <w:sz w:val="19"/>
        </w:rPr>
        <w:t xml:space="preserve">Java </w:t>
      </w:r>
      <w:r>
        <w:rPr>
          <w:color w:val="231F20"/>
          <w:spacing w:val="2"/>
          <w:sz w:val="19"/>
        </w:rPr>
        <w:t xml:space="preserve">will </w:t>
      </w:r>
      <w:r>
        <w:rPr>
          <w:color w:val="231F20"/>
          <w:sz w:val="19"/>
        </w:rPr>
        <w:t>automatically promote one of the val- ues</w:t>
      </w:r>
      <w:r>
        <w:rPr>
          <w:color w:val="231F20"/>
          <w:spacing w:val="10"/>
          <w:sz w:val="19"/>
        </w:rPr>
        <w:t xml:space="preserve"> </w:t>
      </w:r>
      <w:r>
        <w:rPr>
          <w:color w:val="231F20"/>
          <w:sz w:val="19"/>
        </w:rPr>
        <w:t>to</w:t>
      </w:r>
      <w:r>
        <w:rPr>
          <w:color w:val="231F20"/>
          <w:spacing w:val="11"/>
          <w:sz w:val="19"/>
        </w:rPr>
        <w:t xml:space="preserve"> </w:t>
      </w:r>
      <w:r>
        <w:rPr>
          <w:color w:val="231F20"/>
          <w:sz w:val="19"/>
        </w:rPr>
        <w:t>the</w:t>
      </w:r>
      <w:r>
        <w:rPr>
          <w:color w:val="231F20"/>
          <w:spacing w:val="11"/>
          <w:sz w:val="19"/>
        </w:rPr>
        <w:t xml:space="preserve"> </w:t>
      </w:r>
      <w:r>
        <w:rPr>
          <w:color w:val="231F20"/>
          <w:sz w:val="19"/>
        </w:rPr>
        <w:t>larger</w:t>
      </w:r>
      <w:r>
        <w:rPr>
          <w:color w:val="231F20"/>
          <w:spacing w:val="11"/>
          <w:sz w:val="19"/>
        </w:rPr>
        <w:t xml:space="preserve"> </w:t>
      </w:r>
      <w:r>
        <w:rPr>
          <w:color w:val="231F20"/>
          <w:sz w:val="19"/>
        </w:rPr>
        <w:t>of</w:t>
      </w:r>
      <w:r>
        <w:rPr>
          <w:color w:val="231F20"/>
          <w:spacing w:val="10"/>
          <w:sz w:val="19"/>
        </w:rPr>
        <w:t xml:space="preserve"> </w:t>
      </w:r>
      <w:r>
        <w:rPr>
          <w:color w:val="231F20"/>
          <w:sz w:val="19"/>
        </w:rPr>
        <w:t>the</w:t>
      </w:r>
      <w:r>
        <w:rPr>
          <w:color w:val="231F20"/>
          <w:spacing w:val="11"/>
          <w:sz w:val="19"/>
        </w:rPr>
        <w:t xml:space="preserve"> </w:t>
      </w:r>
      <w:r>
        <w:rPr>
          <w:color w:val="231F20"/>
          <w:sz w:val="19"/>
        </w:rPr>
        <w:t>two</w:t>
      </w:r>
      <w:r>
        <w:rPr>
          <w:color w:val="231F20"/>
          <w:spacing w:val="11"/>
          <w:sz w:val="19"/>
        </w:rPr>
        <w:t xml:space="preserve"> </w:t>
      </w:r>
      <w:r>
        <w:rPr>
          <w:color w:val="231F20"/>
          <w:sz w:val="19"/>
        </w:rPr>
        <w:t>data</w:t>
      </w:r>
      <w:r>
        <w:rPr>
          <w:color w:val="231F20"/>
          <w:spacing w:val="10"/>
          <w:sz w:val="19"/>
        </w:rPr>
        <w:t xml:space="preserve"> </w:t>
      </w:r>
      <w:r>
        <w:rPr>
          <w:color w:val="231F20"/>
          <w:spacing w:val="3"/>
          <w:sz w:val="19"/>
        </w:rPr>
        <w:t>types.</w:t>
      </w:r>
    </w:p>
    <w:p w:rsidR="00FA3020" w:rsidRDefault="00350426">
      <w:pPr>
        <w:pStyle w:val="ListParagraph"/>
        <w:numPr>
          <w:ilvl w:val="1"/>
          <w:numId w:val="74"/>
        </w:numPr>
        <w:tabs>
          <w:tab w:val="left" w:pos="1919"/>
          <w:tab w:val="left" w:pos="1920"/>
        </w:tabs>
        <w:spacing w:before="76" w:line="252" w:lineRule="auto"/>
        <w:ind w:right="1683"/>
        <w:jc w:val="left"/>
        <w:rPr>
          <w:sz w:val="19"/>
        </w:rPr>
      </w:pPr>
      <w:r>
        <w:rPr>
          <w:color w:val="231F20"/>
          <w:spacing w:val="2"/>
          <w:sz w:val="19"/>
        </w:rPr>
        <w:t xml:space="preserve">If </w:t>
      </w:r>
      <w:r>
        <w:rPr>
          <w:color w:val="231F20"/>
          <w:sz w:val="19"/>
        </w:rPr>
        <w:t xml:space="preserve">one of the values is integral and the other is floating-point, Java </w:t>
      </w:r>
      <w:r>
        <w:rPr>
          <w:color w:val="231F20"/>
          <w:spacing w:val="2"/>
          <w:sz w:val="19"/>
        </w:rPr>
        <w:t xml:space="preserve">will </w:t>
      </w:r>
      <w:r>
        <w:rPr>
          <w:color w:val="231F20"/>
          <w:sz w:val="19"/>
        </w:rPr>
        <w:t>automatically promote</w:t>
      </w:r>
      <w:r>
        <w:rPr>
          <w:color w:val="231F20"/>
          <w:spacing w:val="11"/>
          <w:sz w:val="19"/>
        </w:rPr>
        <w:t xml:space="preserve"> </w:t>
      </w:r>
      <w:r>
        <w:rPr>
          <w:color w:val="231F20"/>
          <w:sz w:val="19"/>
        </w:rPr>
        <w:t>the</w:t>
      </w:r>
      <w:r>
        <w:rPr>
          <w:color w:val="231F20"/>
          <w:spacing w:val="12"/>
          <w:sz w:val="19"/>
        </w:rPr>
        <w:t xml:space="preserve"> </w:t>
      </w:r>
      <w:r>
        <w:rPr>
          <w:color w:val="231F20"/>
          <w:sz w:val="19"/>
        </w:rPr>
        <w:t>integral</w:t>
      </w:r>
      <w:r>
        <w:rPr>
          <w:color w:val="231F20"/>
          <w:spacing w:val="11"/>
          <w:sz w:val="19"/>
        </w:rPr>
        <w:t xml:space="preserve"> </w:t>
      </w:r>
      <w:r>
        <w:rPr>
          <w:color w:val="231F20"/>
          <w:sz w:val="19"/>
        </w:rPr>
        <w:t>value</w:t>
      </w:r>
      <w:r>
        <w:rPr>
          <w:color w:val="231F20"/>
          <w:spacing w:val="12"/>
          <w:sz w:val="19"/>
        </w:rPr>
        <w:t xml:space="preserve"> </w:t>
      </w:r>
      <w:r>
        <w:rPr>
          <w:color w:val="231F20"/>
          <w:sz w:val="19"/>
        </w:rPr>
        <w:t>to</w:t>
      </w:r>
      <w:r>
        <w:rPr>
          <w:color w:val="231F20"/>
          <w:spacing w:val="11"/>
          <w:sz w:val="19"/>
        </w:rPr>
        <w:t xml:space="preserve"> </w:t>
      </w:r>
      <w:r>
        <w:rPr>
          <w:color w:val="231F20"/>
          <w:sz w:val="19"/>
        </w:rPr>
        <w:t>the</w:t>
      </w:r>
      <w:r>
        <w:rPr>
          <w:color w:val="231F20"/>
          <w:spacing w:val="12"/>
          <w:sz w:val="19"/>
        </w:rPr>
        <w:t xml:space="preserve"> </w:t>
      </w:r>
      <w:r>
        <w:rPr>
          <w:color w:val="231F20"/>
          <w:sz w:val="19"/>
        </w:rPr>
        <w:t>floating-point</w:t>
      </w:r>
      <w:r>
        <w:rPr>
          <w:color w:val="231F20"/>
          <w:spacing w:val="12"/>
          <w:sz w:val="19"/>
        </w:rPr>
        <w:t xml:space="preserve"> </w:t>
      </w:r>
      <w:r>
        <w:rPr>
          <w:color w:val="231F20"/>
          <w:sz w:val="19"/>
        </w:rPr>
        <w:t>value’s</w:t>
      </w:r>
      <w:r>
        <w:rPr>
          <w:color w:val="231F20"/>
          <w:spacing w:val="11"/>
          <w:sz w:val="19"/>
        </w:rPr>
        <w:t xml:space="preserve"> </w:t>
      </w:r>
      <w:r>
        <w:rPr>
          <w:color w:val="231F20"/>
          <w:sz w:val="19"/>
        </w:rPr>
        <w:t>data</w:t>
      </w:r>
      <w:r>
        <w:rPr>
          <w:color w:val="231F20"/>
          <w:spacing w:val="12"/>
          <w:sz w:val="19"/>
        </w:rPr>
        <w:t xml:space="preserve"> </w:t>
      </w:r>
      <w:r>
        <w:rPr>
          <w:color w:val="231F20"/>
          <w:spacing w:val="2"/>
          <w:sz w:val="19"/>
        </w:rPr>
        <w:t>type.</w:t>
      </w:r>
    </w:p>
    <w:p w:rsidR="00FA3020" w:rsidRDefault="00FA3020">
      <w:pPr>
        <w:spacing w:line="252" w:lineRule="auto"/>
        <w:rPr>
          <w:sz w:val="19"/>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56</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ListParagraph"/>
        <w:numPr>
          <w:ilvl w:val="1"/>
          <w:numId w:val="74"/>
        </w:numPr>
        <w:tabs>
          <w:tab w:val="left" w:pos="1800"/>
        </w:tabs>
        <w:spacing w:before="0" w:line="252" w:lineRule="auto"/>
        <w:ind w:left="1800" w:right="1736"/>
        <w:jc w:val="both"/>
        <w:rPr>
          <w:sz w:val="19"/>
        </w:rPr>
      </w:pPr>
      <w:r>
        <w:rPr>
          <w:color w:val="231F20"/>
          <w:sz w:val="19"/>
        </w:rPr>
        <w:t xml:space="preserve">Smaller data </w:t>
      </w:r>
      <w:r>
        <w:rPr>
          <w:color w:val="231F20"/>
          <w:spacing w:val="3"/>
          <w:sz w:val="19"/>
        </w:rPr>
        <w:t xml:space="preserve">types, </w:t>
      </w:r>
      <w:r>
        <w:rPr>
          <w:color w:val="231F20"/>
          <w:sz w:val="19"/>
        </w:rPr>
        <w:t xml:space="preserve">namely </w:t>
      </w:r>
      <w:r>
        <w:rPr>
          <w:rFonts w:ascii="Courier New" w:hAnsi="Courier New"/>
          <w:color w:val="231F20"/>
          <w:sz w:val="18"/>
        </w:rPr>
        <w:t>byte</w:t>
      </w:r>
      <w:r>
        <w:rPr>
          <w:color w:val="231F20"/>
          <w:sz w:val="19"/>
        </w:rPr>
        <w:t xml:space="preserve">, </w:t>
      </w:r>
      <w:r>
        <w:rPr>
          <w:rFonts w:ascii="Courier New" w:hAnsi="Courier New"/>
          <w:color w:val="231F20"/>
          <w:sz w:val="18"/>
        </w:rPr>
        <w:t>short</w:t>
      </w:r>
      <w:r>
        <w:rPr>
          <w:color w:val="231F20"/>
          <w:sz w:val="19"/>
        </w:rPr>
        <w:t xml:space="preserve">, and </w:t>
      </w:r>
      <w:r>
        <w:rPr>
          <w:rFonts w:ascii="Courier New" w:hAnsi="Courier New"/>
          <w:color w:val="231F20"/>
          <w:sz w:val="18"/>
        </w:rPr>
        <w:t>char</w:t>
      </w:r>
      <w:r>
        <w:rPr>
          <w:color w:val="231F20"/>
          <w:sz w:val="19"/>
        </w:rPr>
        <w:t xml:space="preserve">, are </w:t>
      </w:r>
      <w:r>
        <w:rPr>
          <w:color w:val="231F20"/>
          <w:spacing w:val="2"/>
          <w:sz w:val="19"/>
        </w:rPr>
        <w:t xml:space="preserve">first </w:t>
      </w:r>
      <w:r>
        <w:rPr>
          <w:color w:val="231F20"/>
          <w:sz w:val="19"/>
        </w:rPr>
        <w:t xml:space="preserve">promoted to </w:t>
      </w:r>
      <w:r>
        <w:rPr>
          <w:rFonts w:ascii="Courier New" w:hAnsi="Courier New"/>
          <w:color w:val="231F20"/>
          <w:sz w:val="18"/>
        </w:rPr>
        <w:t>int</w:t>
      </w:r>
      <w:r>
        <w:rPr>
          <w:rFonts w:ascii="Courier New" w:hAnsi="Courier New"/>
          <w:color w:val="231F20"/>
          <w:spacing w:val="-62"/>
          <w:sz w:val="18"/>
        </w:rPr>
        <w:t xml:space="preserve"> </w:t>
      </w:r>
      <w:r>
        <w:rPr>
          <w:color w:val="231F20"/>
          <w:sz w:val="19"/>
        </w:rPr>
        <w:t xml:space="preserve">any time they’re used with a Java </w:t>
      </w:r>
      <w:r>
        <w:rPr>
          <w:color w:val="231F20"/>
          <w:spacing w:val="2"/>
          <w:sz w:val="19"/>
        </w:rPr>
        <w:t xml:space="preserve">binary </w:t>
      </w:r>
      <w:r>
        <w:rPr>
          <w:color w:val="231F20"/>
          <w:sz w:val="19"/>
        </w:rPr>
        <w:t xml:space="preserve">arithmetic operator, even if neither of the operands is </w:t>
      </w:r>
      <w:r>
        <w:rPr>
          <w:rFonts w:ascii="Courier New" w:hAnsi="Courier New"/>
          <w:color w:val="231F20"/>
          <w:sz w:val="18"/>
        </w:rPr>
        <w:t>int</w:t>
      </w:r>
      <w:r>
        <w:rPr>
          <w:color w:val="231F20"/>
          <w:sz w:val="19"/>
        </w:rPr>
        <w:t>.</w:t>
      </w:r>
    </w:p>
    <w:p w:rsidR="00FA3020" w:rsidRDefault="00350426">
      <w:pPr>
        <w:pStyle w:val="ListParagraph"/>
        <w:numPr>
          <w:ilvl w:val="1"/>
          <w:numId w:val="74"/>
        </w:numPr>
        <w:tabs>
          <w:tab w:val="left" w:pos="1800"/>
        </w:tabs>
        <w:spacing w:line="252" w:lineRule="auto"/>
        <w:ind w:left="1799" w:right="1595"/>
        <w:jc w:val="both"/>
        <w:rPr>
          <w:sz w:val="19"/>
        </w:rPr>
      </w:pPr>
      <w:r>
        <w:rPr>
          <w:color w:val="231F20"/>
          <w:spacing w:val="2"/>
          <w:sz w:val="19"/>
        </w:rPr>
        <w:t xml:space="preserve">After </w:t>
      </w:r>
      <w:r>
        <w:rPr>
          <w:color w:val="231F20"/>
          <w:sz w:val="19"/>
        </w:rPr>
        <w:t xml:space="preserve">all promotion has </w:t>
      </w:r>
      <w:r>
        <w:rPr>
          <w:color w:val="231F20"/>
          <w:spacing w:val="2"/>
          <w:sz w:val="19"/>
        </w:rPr>
        <w:t xml:space="preserve">occurred </w:t>
      </w:r>
      <w:r>
        <w:rPr>
          <w:color w:val="231F20"/>
          <w:sz w:val="19"/>
        </w:rPr>
        <w:t xml:space="preserve">and the operands have the same data </w:t>
      </w:r>
      <w:r>
        <w:rPr>
          <w:color w:val="231F20"/>
          <w:spacing w:val="3"/>
          <w:sz w:val="19"/>
        </w:rPr>
        <w:t xml:space="preserve">type, </w:t>
      </w:r>
      <w:r>
        <w:rPr>
          <w:color w:val="231F20"/>
          <w:sz w:val="19"/>
        </w:rPr>
        <w:t>the result- ing</w:t>
      </w:r>
      <w:r>
        <w:rPr>
          <w:color w:val="231F20"/>
          <w:spacing w:val="9"/>
          <w:sz w:val="19"/>
        </w:rPr>
        <w:t xml:space="preserve"> </w:t>
      </w:r>
      <w:r>
        <w:rPr>
          <w:color w:val="231F20"/>
          <w:sz w:val="19"/>
        </w:rPr>
        <w:t>value</w:t>
      </w:r>
      <w:r>
        <w:rPr>
          <w:color w:val="231F20"/>
          <w:spacing w:val="9"/>
          <w:sz w:val="19"/>
        </w:rPr>
        <w:t xml:space="preserve"> </w:t>
      </w:r>
      <w:r>
        <w:rPr>
          <w:color w:val="231F20"/>
          <w:spacing w:val="2"/>
          <w:sz w:val="19"/>
        </w:rPr>
        <w:t>will</w:t>
      </w:r>
      <w:r>
        <w:rPr>
          <w:color w:val="231F20"/>
          <w:spacing w:val="9"/>
          <w:sz w:val="19"/>
        </w:rPr>
        <w:t xml:space="preserve"> </w:t>
      </w:r>
      <w:r>
        <w:rPr>
          <w:color w:val="231F20"/>
          <w:sz w:val="19"/>
        </w:rPr>
        <w:t>have</w:t>
      </w:r>
      <w:r>
        <w:rPr>
          <w:color w:val="231F20"/>
          <w:spacing w:val="10"/>
          <w:sz w:val="19"/>
        </w:rPr>
        <w:t xml:space="preserve"> </w:t>
      </w:r>
      <w:r>
        <w:rPr>
          <w:color w:val="231F20"/>
          <w:sz w:val="19"/>
        </w:rPr>
        <w:t>the</w:t>
      </w:r>
      <w:r>
        <w:rPr>
          <w:color w:val="231F20"/>
          <w:spacing w:val="9"/>
          <w:sz w:val="19"/>
        </w:rPr>
        <w:t xml:space="preserve"> </w:t>
      </w:r>
      <w:r>
        <w:rPr>
          <w:color w:val="231F20"/>
          <w:sz w:val="19"/>
        </w:rPr>
        <w:t>same</w:t>
      </w:r>
      <w:r>
        <w:rPr>
          <w:color w:val="231F20"/>
          <w:spacing w:val="9"/>
          <w:sz w:val="19"/>
        </w:rPr>
        <w:t xml:space="preserve"> </w:t>
      </w:r>
      <w:r>
        <w:rPr>
          <w:color w:val="231F20"/>
          <w:sz w:val="19"/>
        </w:rPr>
        <w:t>data</w:t>
      </w:r>
      <w:r>
        <w:rPr>
          <w:color w:val="231F20"/>
          <w:spacing w:val="10"/>
          <w:sz w:val="19"/>
        </w:rPr>
        <w:t xml:space="preserve"> </w:t>
      </w:r>
      <w:r>
        <w:rPr>
          <w:color w:val="231F20"/>
          <w:spacing w:val="3"/>
          <w:sz w:val="19"/>
        </w:rPr>
        <w:t>type</w:t>
      </w:r>
      <w:r>
        <w:rPr>
          <w:color w:val="231F20"/>
          <w:spacing w:val="9"/>
          <w:sz w:val="19"/>
        </w:rPr>
        <w:t xml:space="preserve"> </w:t>
      </w:r>
      <w:r>
        <w:rPr>
          <w:color w:val="231F20"/>
          <w:sz w:val="19"/>
        </w:rPr>
        <w:t>as</w:t>
      </w:r>
      <w:r>
        <w:rPr>
          <w:color w:val="231F20"/>
          <w:spacing w:val="9"/>
          <w:sz w:val="19"/>
        </w:rPr>
        <w:t xml:space="preserve"> </w:t>
      </w:r>
      <w:r>
        <w:rPr>
          <w:color w:val="231F20"/>
          <w:sz w:val="19"/>
        </w:rPr>
        <w:t>its</w:t>
      </w:r>
      <w:r>
        <w:rPr>
          <w:color w:val="231F20"/>
          <w:spacing w:val="10"/>
          <w:sz w:val="19"/>
        </w:rPr>
        <w:t xml:space="preserve"> </w:t>
      </w:r>
      <w:r>
        <w:rPr>
          <w:color w:val="231F20"/>
          <w:sz w:val="19"/>
        </w:rPr>
        <w:t>promoted</w:t>
      </w:r>
      <w:r>
        <w:rPr>
          <w:color w:val="231F20"/>
          <w:spacing w:val="9"/>
          <w:sz w:val="19"/>
        </w:rPr>
        <w:t xml:space="preserve"> </w:t>
      </w:r>
      <w:r>
        <w:rPr>
          <w:color w:val="231F20"/>
          <w:sz w:val="19"/>
        </w:rPr>
        <w:t>operands.</w:t>
      </w:r>
    </w:p>
    <w:p w:rsidR="00FA3020" w:rsidRDefault="00350426">
      <w:pPr>
        <w:pStyle w:val="BodyText"/>
        <w:spacing w:before="126" w:line="254" w:lineRule="auto"/>
        <w:ind w:left="1439" w:right="1558" w:firstLine="240"/>
      </w:pPr>
      <w:r>
        <w:rPr>
          <w:color w:val="231F20"/>
        </w:rPr>
        <w:t xml:space="preserve">The last two rules are the ones most people have trouble with, and the ones likely to trip you up on the exam. For the </w:t>
      </w:r>
      <w:r>
        <w:rPr>
          <w:color w:val="231F20"/>
          <w:spacing w:val="2"/>
        </w:rPr>
        <w:t xml:space="preserve">third </w:t>
      </w:r>
      <w:r>
        <w:rPr>
          <w:color w:val="231F20"/>
        </w:rPr>
        <w:t xml:space="preserve">rule, note that </w:t>
      </w:r>
      <w:r>
        <w:rPr>
          <w:color w:val="231F20"/>
          <w:spacing w:val="3"/>
        </w:rPr>
        <w:t xml:space="preserve">unary </w:t>
      </w:r>
      <w:r>
        <w:rPr>
          <w:color w:val="231F20"/>
        </w:rPr>
        <w:t xml:space="preserve">operators are excluded from </w:t>
      </w:r>
      <w:r>
        <w:rPr>
          <w:color w:val="231F20"/>
          <w:spacing w:val="2"/>
        </w:rPr>
        <w:t xml:space="preserve">this   </w:t>
      </w:r>
      <w:r>
        <w:rPr>
          <w:color w:val="231F20"/>
        </w:rPr>
        <w:t>rule.</w:t>
      </w:r>
      <w:r>
        <w:rPr>
          <w:color w:val="231F20"/>
          <w:spacing w:val="3"/>
        </w:rPr>
        <w:t xml:space="preserve"> </w:t>
      </w:r>
      <w:r>
        <w:rPr>
          <w:color w:val="231F20"/>
        </w:rPr>
        <w:t>For</w:t>
      </w:r>
      <w:r>
        <w:rPr>
          <w:color w:val="231F20"/>
          <w:spacing w:val="3"/>
        </w:rPr>
        <w:t xml:space="preserve"> </w:t>
      </w:r>
      <w:r>
        <w:rPr>
          <w:color w:val="231F20"/>
        </w:rPr>
        <w:t>example,</w:t>
      </w:r>
      <w:r>
        <w:rPr>
          <w:color w:val="231F20"/>
          <w:spacing w:val="4"/>
        </w:rPr>
        <w:t xml:space="preserve"> </w:t>
      </w:r>
      <w:r>
        <w:rPr>
          <w:color w:val="231F20"/>
        </w:rPr>
        <w:t>applying</w:t>
      </w:r>
      <w:r>
        <w:rPr>
          <w:color w:val="231F20"/>
          <w:spacing w:val="3"/>
        </w:rPr>
        <w:t xml:space="preserve"> </w:t>
      </w:r>
      <w:r>
        <w:rPr>
          <w:rFonts w:ascii="Courier New" w:hAnsi="Courier New"/>
          <w:color w:val="231F20"/>
          <w:sz w:val="18"/>
        </w:rPr>
        <w:t>++</w:t>
      </w:r>
      <w:r>
        <w:rPr>
          <w:rFonts w:ascii="Courier New" w:hAnsi="Courier New"/>
          <w:color w:val="231F20"/>
          <w:spacing w:val="-62"/>
          <w:sz w:val="18"/>
        </w:rPr>
        <w:t xml:space="preserve"> </w:t>
      </w:r>
      <w:r>
        <w:rPr>
          <w:color w:val="231F20"/>
        </w:rPr>
        <w:t>to</w:t>
      </w:r>
      <w:r>
        <w:rPr>
          <w:color w:val="231F20"/>
          <w:spacing w:val="3"/>
        </w:rPr>
        <w:t xml:space="preserve"> </w:t>
      </w:r>
      <w:r>
        <w:rPr>
          <w:color w:val="231F20"/>
        </w:rPr>
        <w:t>a</w:t>
      </w:r>
      <w:r>
        <w:rPr>
          <w:color w:val="231F20"/>
          <w:spacing w:val="4"/>
        </w:rPr>
        <w:t xml:space="preserve"> </w:t>
      </w:r>
      <w:r>
        <w:rPr>
          <w:rFonts w:ascii="Courier New" w:hAnsi="Courier New"/>
          <w:color w:val="231F20"/>
          <w:sz w:val="18"/>
        </w:rPr>
        <w:t>short</w:t>
      </w:r>
      <w:r>
        <w:rPr>
          <w:rFonts w:ascii="Courier New" w:hAnsi="Courier New"/>
          <w:color w:val="231F20"/>
          <w:spacing w:val="-63"/>
          <w:sz w:val="18"/>
        </w:rPr>
        <w:t xml:space="preserve"> </w:t>
      </w:r>
      <w:r>
        <w:rPr>
          <w:color w:val="231F20"/>
        </w:rPr>
        <w:t>value</w:t>
      </w:r>
      <w:r>
        <w:rPr>
          <w:color w:val="231F20"/>
          <w:spacing w:val="5"/>
        </w:rPr>
        <w:t xml:space="preserve"> </w:t>
      </w:r>
      <w:r>
        <w:rPr>
          <w:color w:val="231F20"/>
        </w:rPr>
        <w:t>results</w:t>
      </w:r>
      <w:r>
        <w:rPr>
          <w:color w:val="231F20"/>
          <w:spacing w:val="4"/>
        </w:rPr>
        <w:t xml:space="preserve"> </w:t>
      </w:r>
      <w:r>
        <w:rPr>
          <w:color w:val="231F20"/>
        </w:rPr>
        <w:t>in</w:t>
      </w:r>
      <w:r>
        <w:rPr>
          <w:color w:val="231F20"/>
          <w:spacing w:val="3"/>
        </w:rPr>
        <w:t xml:space="preserve"> </w:t>
      </w:r>
      <w:r>
        <w:rPr>
          <w:color w:val="231F20"/>
        </w:rPr>
        <w:t>a</w:t>
      </w:r>
      <w:r>
        <w:rPr>
          <w:color w:val="231F20"/>
          <w:spacing w:val="5"/>
        </w:rPr>
        <w:t xml:space="preserve"> </w:t>
      </w:r>
      <w:r>
        <w:rPr>
          <w:rFonts w:ascii="Courier New" w:hAnsi="Courier New"/>
          <w:color w:val="231F20"/>
          <w:sz w:val="18"/>
        </w:rPr>
        <w:t>short</w:t>
      </w:r>
      <w:r>
        <w:rPr>
          <w:rFonts w:ascii="Courier New" w:hAnsi="Courier New"/>
          <w:color w:val="231F20"/>
          <w:spacing w:val="-63"/>
          <w:sz w:val="18"/>
        </w:rPr>
        <w:t xml:space="preserve"> </w:t>
      </w:r>
      <w:r>
        <w:rPr>
          <w:color w:val="231F20"/>
        </w:rPr>
        <w:t>value.</w:t>
      </w:r>
      <w:r>
        <w:rPr>
          <w:color w:val="231F20"/>
          <w:spacing w:val="4"/>
        </w:rPr>
        <w:t xml:space="preserve"> </w:t>
      </w:r>
      <w:r>
        <w:rPr>
          <w:color w:val="231F20"/>
        </w:rPr>
        <w:t>We’ll</w:t>
      </w:r>
      <w:r>
        <w:rPr>
          <w:color w:val="231F20"/>
          <w:spacing w:val="3"/>
        </w:rPr>
        <w:t xml:space="preserve"> </w:t>
      </w:r>
      <w:r>
        <w:rPr>
          <w:color w:val="231F20"/>
          <w:spacing w:val="2"/>
        </w:rPr>
        <w:t>discuss</w:t>
      </w:r>
      <w:r>
        <w:rPr>
          <w:color w:val="231F20"/>
          <w:spacing w:val="4"/>
        </w:rPr>
        <w:t xml:space="preserve"> </w:t>
      </w:r>
      <w:r>
        <w:rPr>
          <w:color w:val="231F20"/>
          <w:spacing w:val="3"/>
        </w:rPr>
        <w:t xml:space="preserve">unary </w:t>
      </w:r>
      <w:r>
        <w:rPr>
          <w:color w:val="231F20"/>
        </w:rPr>
        <w:t>operators in the next</w:t>
      </w:r>
      <w:r>
        <w:rPr>
          <w:color w:val="231F20"/>
          <w:spacing w:val="40"/>
        </w:rPr>
        <w:t xml:space="preserve"> </w:t>
      </w:r>
      <w:r>
        <w:rPr>
          <w:color w:val="231F20"/>
        </w:rPr>
        <w:t>section.</w:t>
      </w:r>
    </w:p>
    <w:p w:rsidR="00FA3020" w:rsidRDefault="00350426">
      <w:pPr>
        <w:pStyle w:val="BodyText"/>
        <w:spacing w:before="4"/>
        <w:ind w:left="1680"/>
      </w:pPr>
      <w:r>
        <w:rPr>
          <w:color w:val="231F20"/>
        </w:rPr>
        <w:t>Let’s tackle some examples for illustrative purposes:</w:t>
      </w:r>
    </w:p>
    <w:p w:rsidR="00FA3020" w:rsidRDefault="00350426">
      <w:pPr>
        <w:pStyle w:val="ListParagraph"/>
        <w:numPr>
          <w:ilvl w:val="0"/>
          <w:numId w:val="41"/>
        </w:numPr>
        <w:tabs>
          <w:tab w:val="left" w:pos="1799"/>
          <w:tab w:val="left" w:pos="1800"/>
        </w:tabs>
        <w:spacing w:before="87" w:line="297" w:lineRule="auto"/>
        <w:ind w:right="6187" w:hanging="360"/>
        <w:rPr>
          <w:rFonts w:ascii="MS UI Gothic" w:hAnsi="MS UI Gothic"/>
          <w:color w:val="231F20"/>
          <w:sz w:val="8"/>
        </w:rPr>
      </w:pPr>
      <w:r>
        <w:rPr>
          <w:color w:val="231F20"/>
          <w:sz w:val="19"/>
        </w:rPr>
        <w:t xml:space="preserve">What is the data </w:t>
      </w:r>
      <w:r>
        <w:rPr>
          <w:color w:val="231F20"/>
          <w:spacing w:val="3"/>
          <w:sz w:val="19"/>
        </w:rPr>
        <w:t xml:space="preserve">type </w:t>
      </w:r>
      <w:r>
        <w:rPr>
          <w:color w:val="231F20"/>
          <w:sz w:val="19"/>
        </w:rPr>
        <w:t xml:space="preserve">of </w:t>
      </w:r>
      <w:r>
        <w:rPr>
          <w:rFonts w:ascii="Courier New" w:hAnsi="Courier New"/>
          <w:color w:val="231F20"/>
          <w:sz w:val="18"/>
        </w:rPr>
        <w:t>x * y</w:t>
      </w:r>
      <w:r>
        <w:rPr>
          <w:color w:val="231F20"/>
          <w:sz w:val="19"/>
        </w:rPr>
        <w:t xml:space="preserve">? </w:t>
      </w:r>
      <w:r>
        <w:rPr>
          <w:rFonts w:ascii="Courier New" w:hAnsi="Courier New"/>
          <w:color w:val="231F20"/>
          <w:sz w:val="18"/>
        </w:rPr>
        <w:t>int x =</w:t>
      </w:r>
      <w:r>
        <w:rPr>
          <w:rFonts w:ascii="Courier New" w:hAnsi="Courier New"/>
          <w:color w:val="231F20"/>
          <w:spacing w:val="-45"/>
          <w:sz w:val="18"/>
        </w:rPr>
        <w:t xml:space="preserve"> </w:t>
      </w:r>
      <w:r>
        <w:rPr>
          <w:rFonts w:ascii="Courier New" w:hAnsi="Courier New"/>
          <w:color w:val="231F20"/>
          <w:sz w:val="18"/>
        </w:rPr>
        <w:t>1;</w:t>
      </w:r>
    </w:p>
    <w:p w:rsidR="00FA3020" w:rsidRDefault="00350426">
      <w:pPr>
        <w:spacing w:before="10"/>
        <w:ind w:left="1800"/>
        <w:rPr>
          <w:rFonts w:ascii="Courier New"/>
          <w:sz w:val="18"/>
        </w:rPr>
      </w:pPr>
      <w:r>
        <w:rPr>
          <w:rFonts w:ascii="Courier New"/>
          <w:color w:val="231F20"/>
          <w:sz w:val="18"/>
        </w:rPr>
        <w:t>long y = 33;</w:t>
      </w:r>
    </w:p>
    <w:p w:rsidR="00FA3020" w:rsidRDefault="00350426">
      <w:pPr>
        <w:pStyle w:val="BodyText"/>
        <w:spacing w:before="185" w:line="244" w:lineRule="auto"/>
        <w:ind w:left="1800" w:right="1623"/>
      </w:pPr>
      <w:r>
        <w:rPr>
          <w:color w:val="231F20"/>
        </w:rPr>
        <w:t xml:space="preserve">If we follow the first rule, since one of the values is </w:t>
      </w:r>
      <w:r>
        <w:rPr>
          <w:rFonts w:ascii="Courier New"/>
          <w:color w:val="231F20"/>
          <w:sz w:val="18"/>
        </w:rPr>
        <w:t xml:space="preserve">long </w:t>
      </w:r>
      <w:r>
        <w:rPr>
          <w:color w:val="231F20"/>
        </w:rPr>
        <w:t xml:space="preserve">and the other is </w:t>
      </w:r>
      <w:r>
        <w:rPr>
          <w:rFonts w:ascii="Courier New"/>
          <w:color w:val="231F20"/>
          <w:sz w:val="18"/>
        </w:rPr>
        <w:t>int</w:t>
      </w:r>
      <w:r>
        <w:rPr>
          <w:color w:val="231F20"/>
        </w:rPr>
        <w:t xml:space="preserve">, and </w:t>
      </w:r>
      <w:r>
        <w:rPr>
          <w:rFonts w:ascii="Courier New"/>
          <w:color w:val="231F20"/>
          <w:sz w:val="18"/>
        </w:rPr>
        <w:t xml:space="preserve">long </w:t>
      </w:r>
      <w:r>
        <w:rPr>
          <w:color w:val="231F20"/>
        </w:rPr>
        <w:t xml:space="preserve">is larger than </w:t>
      </w:r>
      <w:r>
        <w:rPr>
          <w:rFonts w:ascii="Courier New"/>
          <w:color w:val="231F20"/>
          <w:sz w:val="18"/>
        </w:rPr>
        <w:t>int</w:t>
      </w:r>
      <w:r>
        <w:rPr>
          <w:color w:val="231F20"/>
        </w:rPr>
        <w:t xml:space="preserve">, then the </w:t>
      </w:r>
      <w:r>
        <w:rPr>
          <w:rFonts w:ascii="Courier New"/>
          <w:color w:val="231F20"/>
          <w:sz w:val="18"/>
        </w:rPr>
        <w:t xml:space="preserve">int </w:t>
      </w:r>
      <w:r>
        <w:rPr>
          <w:color w:val="231F20"/>
        </w:rPr>
        <w:t xml:space="preserve">value is promoted to a </w:t>
      </w:r>
      <w:r>
        <w:rPr>
          <w:rFonts w:ascii="Courier New"/>
          <w:color w:val="231F20"/>
          <w:sz w:val="18"/>
        </w:rPr>
        <w:t>long</w:t>
      </w:r>
      <w:r>
        <w:rPr>
          <w:color w:val="231F20"/>
        </w:rPr>
        <w:t xml:space="preserve">, and the resulting value is </w:t>
      </w:r>
      <w:r>
        <w:rPr>
          <w:rFonts w:ascii="Courier New"/>
          <w:color w:val="231F20"/>
          <w:sz w:val="18"/>
        </w:rPr>
        <w:t>long</w:t>
      </w:r>
      <w:r>
        <w:rPr>
          <w:color w:val="231F20"/>
        </w:rPr>
        <w:t>.</w:t>
      </w:r>
    </w:p>
    <w:p w:rsidR="00FA3020" w:rsidRDefault="00350426">
      <w:pPr>
        <w:pStyle w:val="ListParagraph"/>
        <w:numPr>
          <w:ilvl w:val="0"/>
          <w:numId w:val="41"/>
        </w:numPr>
        <w:tabs>
          <w:tab w:val="left" w:pos="1799"/>
          <w:tab w:val="left" w:pos="1800"/>
        </w:tabs>
        <w:spacing w:before="73"/>
        <w:ind w:hanging="360"/>
        <w:rPr>
          <w:rFonts w:ascii="MS UI Gothic" w:hAnsi="MS UI Gothic"/>
          <w:color w:val="231F20"/>
          <w:sz w:val="8"/>
        </w:rPr>
      </w:pPr>
      <w:r>
        <w:rPr>
          <w:color w:val="231F20"/>
          <w:sz w:val="19"/>
        </w:rPr>
        <w:t xml:space="preserve">What is the data </w:t>
      </w:r>
      <w:r>
        <w:rPr>
          <w:color w:val="231F20"/>
          <w:spacing w:val="3"/>
          <w:sz w:val="19"/>
        </w:rPr>
        <w:t xml:space="preserve">type </w:t>
      </w:r>
      <w:r>
        <w:rPr>
          <w:color w:val="231F20"/>
          <w:sz w:val="19"/>
        </w:rPr>
        <w:t xml:space="preserve">of </w:t>
      </w:r>
      <w:r>
        <w:rPr>
          <w:rFonts w:ascii="Courier New" w:hAnsi="Courier New"/>
          <w:color w:val="231F20"/>
          <w:sz w:val="18"/>
        </w:rPr>
        <w:t>x +</w:t>
      </w:r>
      <w:r>
        <w:rPr>
          <w:rFonts w:ascii="Courier New" w:hAnsi="Courier New"/>
          <w:color w:val="231F20"/>
          <w:spacing w:val="34"/>
          <w:sz w:val="18"/>
        </w:rPr>
        <w:t xml:space="preserve"> </w:t>
      </w:r>
      <w:r>
        <w:rPr>
          <w:rFonts w:ascii="Courier New" w:hAnsi="Courier New"/>
          <w:color w:val="231F20"/>
          <w:sz w:val="18"/>
        </w:rPr>
        <w:t>y</w:t>
      </w:r>
      <w:r>
        <w:rPr>
          <w:color w:val="231F20"/>
          <w:sz w:val="19"/>
        </w:rPr>
        <w:t>?</w:t>
      </w:r>
    </w:p>
    <w:p w:rsidR="00FA3020" w:rsidRDefault="00350426">
      <w:pPr>
        <w:spacing w:before="84" w:line="324" w:lineRule="auto"/>
        <w:ind w:left="1800" w:right="7212"/>
        <w:rPr>
          <w:rFonts w:ascii="Courier New"/>
          <w:sz w:val="17"/>
        </w:rPr>
      </w:pPr>
      <w:r>
        <w:rPr>
          <w:rFonts w:ascii="Courier New"/>
          <w:color w:val="231F20"/>
          <w:sz w:val="17"/>
        </w:rPr>
        <w:t>double</w:t>
      </w:r>
      <w:r>
        <w:rPr>
          <w:rFonts w:ascii="Courier New"/>
          <w:color w:val="231F20"/>
          <w:spacing w:val="-43"/>
          <w:sz w:val="17"/>
        </w:rPr>
        <w:t xml:space="preserve"> </w:t>
      </w:r>
      <w:r>
        <w:rPr>
          <w:rFonts w:ascii="Courier New"/>
          <w:color w:val="231F20"/>
          <w:sz w:val="17"/>
        </w:rPr>
        <w:t>x</w:t>
      </w:r>
      <w:r>
        <w:rPr>
          <w:rFonts w:ascii="Courier New"/>
          <w:color w:val="231F20"/>
          <w:spacing w:val="-43"/>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pacing w:val="-3"/>
          <w:sz w:val="17"/>
        </w:rPr>
        <w:t xml:space="preserve">39.21; </w:t>
      </w:r>
      <w:r>
        <w:rPr>
          <w:rFonts w:ascii="Courier New"/>
          <w:color w:val="231F20"/>
          <w:sz w:val="17"/>
        </w:rPr>
        <w:t>float y =</w:t>
      </w:r>
      <w:r>
        <w:rPr>
          <w:rFonts w:ascii="Courier New"/>
          <w:color w:val="231F20"/>
          <w:spacing w:val="-71"/>
          <w:sz w:val="17"/>
        </w:rPr>
        <w:t xml:space="preserve"> </w:t>
      </w:r>
      <w:r>
        <w:rPr>
          <w:rFonts w:ascii="Courier New"/>
          <w:color w:val="231F20"/>
          <w:sz w:val="17"/>
        </w:rPr>
        <w:t>2.1;</w:t>
      </w:r>
    </w:p>
    <w:p w:rsidR="00FA3020" w:rsidRDefault="00350426">
      <w:pPr>
        <w:pStyle w:val="BodyText"/>
        <w:spacing w:before="121" w:line="249" w:lineRule="auto"/>
        <w:ind w:left="1799" w:right="1648"/>
      </w:pPr>
      <w:r>
        <w:rPr>
          <w:color w:val="231F20"/>
        </w:rPr>
        <w:t xml:space="preserve">This is actually a trick question, as this code will not compile! As you may remember from Chapter 1, floating-point literals are assumed to be </w:t>
      </w:r>
      <w:r>
        <w:rPr>
          <w:rFonts w:ascii="Courier New"/>
          <w:color w:val="231F20"/>
          <w:sz w:val="18"/>
        </w:rPr>
        <w:t>double</w:t>
      </w:r>
      <w:r>
        <w:rPr>
          <w:color w:val="231F20"/>
        </w:rPr>
        <w:t xml:space="preserve">, unless postfixed with an </w:t>
      </w:r>
      <w:r>
        <w:rPr>
          <w:rFonts w:ascii="Courier New"/>
          <w:color w:val="231F20"/>
          <w:sz w:val="18"/>
        </w:rPr>
        <w:t>f</w:t>
      </w:r>
      <w:r>
        <w:rPr>
          <w:color w:val="231F20"/>
        </w:rPr>
        <w:t xml:space="preserve">, as in </w:t>
      </w:r>
      <w:r>
        <w:rPr>
          <w:rFonts w:ascii="Courier New"/>
          <w:color w:val="231F20"/>
          <w:sz w:val="18"/>
        </w:rPr>
        <w:t>2</w:t>
      </w:r>
      <w:r>
        <w:rPr>
          <w:rFonts w:ascii="Courier New"/>
          <w:b/>
          <w:color w:val="231F20"/>
          <w:sz w:val="18"/>
        </w:rPr>
        <w:t>.</w:t>
      </w:r>
      <w:r>
        <w:rPr>
          <w:rFonts w:ascii="Courier New"/>
          <w:color w:val="231F20"/>
          <w:sz w:val="18"/>
        </w:rPr>
        <w:t>1f</w:t>
      </w:r>
      <w:r>
        <w:rPr>
          <w:color w:val="231F20"/>
        </w:rPr>
        <w:t xml:space="preserve">. If the value was set properly to </w:t>
      </w:r>
      <w:r>
        <w:rPr>
          <w:rFonts w:ascii="Courier New"/>
          <w:color w:val="231F20"/>
          <w:sz w:val="18"/>
        </w:rPr>
        <w:t>2</w:t>
      </w:r>
      <w:r>
        <w:rPr>
          <w:rFonts w:ascii="Courier New"/>
          <w:b/>
          <w:color w:val="231F20"/>
          <w:sz w:val="18"/>
        </w:rPr>
        <w:t>.</w:t>
      </w:r>
      <w:r>
        <w:rPr>
          <w:rFonts w:ascii="Courier New"/>
          <w:color w:val="231F20"/>
          <w:sz w:val="18"/>
        </w:rPr>
        <w:t>1f</w:t>
      </w:r>
      <w:r>
        <w:rPr>
          <w:color w:val="231F20"/>
        </w:rPr>
        <w:t xml:space="preserve">, then the promotion would be similar to the last example, with both operands being promoted to a </w:t>
      </w:r>
      <w:r>
        <w:rPr>
          <w:rFonts w:ascii="Courier New"/>
          <w:color w:val="231F20"/>
          <w:sz w:val="18"/>
        </w:rPr>
        <w:t>double</w:t>
      </w:r>
      <w:r>
        <w:rPr>
          <w:color w:val="231F20"/>
        </w:rPr>
        <w:t xml:space="preserve">, and the result would be a </w:t>
      </w:r>
      <w:r>
        <w:rPr>
          <w:rFonts w:ascii="Courier New"/>
          <w:color w:val="231F20"/>
          <w:sz w:val="18"/>
        </w:rPr>
        <w:t xml:space="preserve">double </w:t>
      </w:r>
      <w:r>
        <w:rPr>
          <w:color w:val="231F20"/>
        </w:rPr>
        <w:t>value.</w:t>
      </w:r>
    </w:p>
    <w:p w:rsidR="00FA3020" w:rsidRDefault="00350426">
      <w:pPr>
        <w:pStyle w:val="ListParagraph"/>
        <w:numPr>
          <w:ilvl w:val="0"/>
          <w:numId w:val="41"/>
        </w:numPr>
        <w:tabs>
          <w:tab w:val="left" w:pos="1799"/>
          <w:tab w:val="left" w:pos="1800"/>
        </w:tabs>
        <w:ind w:hanging="360"/>
        <w:rPr>
          <w:rFonts w:ascii="MS UI Gothic" w:hAnsi="MS UI Gothic"/>
          <w:color w:val="231F20"/>
          <w:sz w:val="8"/>
        </w:rPr>
      </w:pPr>
      <w:r>
        <w:rPr>
          <w:color w:val="231F20"/>
          <w:sz w:val="19"/>
        </w:rPr>
        <w:t xml:space="preserve">What is the data </w:t>
      </w:r>
      <w:r>
        <w:rPr>
          <w:color w:val="231F20"/>
          <w:spacing w:val="3"/>
          <w:sz w:val="19"/>
        </w:rPr>
        <w:t xml:space="preserve">type </w:t>
      </w:r>
      <w:r>
        <w:rPr>
          <w:color w:val="231F20"/>
          <w:sz w:val="19"/>
        </w:rPr>
        <w:t xml:space="preserve">of </w:t>
      </w:r>
      <w:r>
        <w:rPr>
          <w:rFonts w:ascii="Courier New" w:hAnsi="Courier New"/>
          <w:color w:val="231F20"/>
          <w:sz w:val="18"/>
        </w:rPr>
        <w:t>x /</w:t>
      </w:r>
      <w:r>
        <w:rPr>
          <w:rFonts w:ascii="Courier New" w:hAnsi="Courier New"/>
          <w:color w:val="231F20"/>
          <w:spacing w:val="34"/>
          <w:sz w:val="18"/>
        </w:rPr>
        <w:t xml:space="preserve"> </w:t>
      </w:r>
      <w:r>
        <w:rPr>
          <w:rFonts w:ascii="Courier New" w:hAnsi="Courier New"/>
          <w:color w:val="231F20"/>
          <w:sz w:val="18"/>
        </w:rPr>
        <w:t>y</w:t>
      </w:r>
      <w:r>
        <w:rPr>
          <w:color w:val="231F20"/>
          <w:sz w:val="19"/>
        </w:rPr>
        <w:t>?</w:t>
      </w:r>
    </w:p>
    <w:p w:rsidR="00FA3020" w:rsidRDefault="00350426">
      <w:pPr>
        <w:spacing w:before="84" w:line="324" w:lineRule="auto"/>
        <w:ind w:left="1800" w:right="7590"/>
        <w:rPr>
          <w:rFonts w:ascii="Courier New"/>
          <w:sz w:val="17"/>
        </w:rPr>
      </w:pPr>
      <w:r>
        <w:rPr>
          <w:rFonts w:ascii="Courier New"/>
          <w:color w:val="231F20"/>
          <w:sz w:val="17"/>
        </w:rPr>
        <w:t>short</w:t>
      </w:r>
      <w:r>
        <w:rPr>
          <w:rFonts w:ascii="Courier New"/>
          <w:color w:val="231F20"/>
          <w:spacing w:val="-34"/>
          <w:sz w:val="17"/>
        </w:rPr>
        <w:t xml:space="preserve"> </w:t>
      </w:r>
      <w:r>
        <w:rPr>
          <w:rFonts w:ascii="Courier New"/>
          <w:color w:val="231F20"/>
          <w:sz w:val="17"/>
        </w:rPr>
        <w:t>x</w:t>
      </w:r>
      <w:r>
        <w:rPr>
          <w:rFonts w:ascii="Courier New"/>
          <w:color w:val="231F20"/>
          <w:spacing w:val="-34"/>
          <w:sz w:val="17"/>
        </w:rPr>
        <w:t xml:space="preserve"> </w:t>
      </w:r>
      <w:r>
        <w:rPr>
          <w:rFonts w:ascii="Courier New"/>
          <w:color w:val="231F20"/>
          <w:sz w:val="17"/>
        </w:rPr>
        <w:t>=</w:t>
      </w:r>
      <w:r>
        <w:rPr>
          <w:rFonts w:ascii="Courier New"/>
          <w:color w:val="231F20"/>
          <w:spacing w:val="-34"/>
          <w:sz w:val="17"/>
        </w:rPr>
        <w:t xml:space="preserve"> </w:t>
      </w:r>
      <w:r>
        <w:rPr>
          <w:rFonts w:ascii="Courier New"/>
          <w:color w:val="231F20"/>
          <w:spacing w:val="-5"/>
          <w:sz w:val="17"/>
        </w:rPr>
        <w:t xml:space="preserve">10; </w:t>
      </w:r>
      <w:r>
        <w:rPr>
          <w:rFonts w:ascii="Courier New"/>
          <w:color w:val="231F20"/>
          <w:sz w:val="17"/>
        </w:rPr>
        <w:t>short</w:t>
      </w:r>
      <w:r>
        <w:rPr>
          <w:rFonts w:ascii="Courier New"/>
          <w:color w:val="231F20"/>
          <w:spacing w:val="-27"/>
          <w:sz w:val="17"/>
        </w:rPr>
        <w:t xml:space="preserve"> </w:t>
      </w:r>
      <w:r>
        <w:rPr>
          <w:rFonts w:ascii="Courier New"/>
          <w:color w:val="231F20"/>
          <w:sz w:val="17"/>
        </w:rPr>
        <w:t>y</w:t>
      </w:r>
      <w:r>
        <w:rPr>
          <w:rFonts w:ascii="Courier New"/>
          <w:color w:val="231F20"/>
          <w:spacing w:val="-27"/>
          <w:sz w:val="17"/>
        </w:rPr>
        <w:t xml:space="preserve"> </w:t>
      </w:r>
      <w:r>
        <w:rPr>
          <w:rFonts w:ascii="Courier New"/>
          <w:color w:val="231F20"/>
          <w:sz w:val="17"/>
        </w:rPr>
        <w:t>=</w:t>
      </w:r>
      <w:r>
        <w:rPr>
          <w:rFonts w:ascii="Courier New"/>
          <w:color w:val="231F20"/>
          <w:spacing w:val="-27"/>
          <w:sz w:val="17"/>
        </w:rPr>
        <w:t xml:space="preserve"> </w:t>
      </w:r>
      <w:r>
        <w:rPr>
          <w:rFonts w:ascii="Courier New"/>
          <w:color w:val="231F20"/>
          <w:sz w:val="17"/>
        </w:rPr>
        <w:t>3;</w:t>
      </w:r>
    </w:p>
    <w:p w:rsidR="00FA3020" w:rsidRDefault="00350426">
      <w:pPr>
        <w:pStyle w:val="BodyText"/>
        <w:spacing w:before="121" w:line="244" w:lineRule="auto"/>
        <w:ind w:left="1799" w:right="1735"/>
        <w:jc w:val="both"/>
      </w:pPr>
      <w:r>
        <w:rPr>
          <w:color w:val="231F20"/>
        </w:rPr>
        <w:t xml:space="preserve">In this case, we must apply the third rule, namely that </w:t>
      </w:r>
      <w:r>
        <w:rPr>
          <w:rFonts w:ascii="Courier New" w:hAnsi="Courier New"/>
          <w:color w:val="231F20"/>
          <w:sz w:val="18"/>
        </w:rPr>
        <w:t xml:space="preserve">x </w:t>
      </w:r>
      <w:r>
        <w:rPr>
          <w:color w:val="231F20"/>
        </w:rPr>
        <w:t xml:space="preserve">and </w:t>
      </w:r>
      <w:r>
        <w:rPr>
          <w:rFonts w:ascii="Courier New" w:hAnsi="Courier New"/>
          <w:color w:val="231F20"/>
          <w:sz w:val="18"/>
        </w:rPr>
        <w:t xml:space="preserve">y </w:t>
      </w:r>
      <w:r>
        <w:rPr>
          <w:color w:val="231F20"/>
        </w:rPr>
        <w:t xml:space="preserve">will both be promoted to </w:t>
      </w:r>
      <w:r>
        <w:rPr>
          <w:rFonts w:ascii="Courier New" w:hAnsi="Courier New"/>
          <w:color w:val="231F20"/>
          <w:sz w:val="18"/>
        </w:rPr>
        <w:t xml:space="preserve">int </w:t>
      </w:r>
      <w:r>
        <w:rPr>
          <w:color w:val="231F20"/>
        </w:rPr>
        <w:t xml:space="preserve">before the operation, resulting in an output of type </w:t>
      </w:r>
      <w:r>
        <w:rPr>
          <w:rFonts w:ascii="Courier New" w:hAnsi="Courier New"/>
          <w:color w:val="231F20"/>
          <w:sz w:val="18"/>
        </w:rPr>
        <w:t>int</w:t>
      </w:r>
      <w:r>
        <w:rPr>
          <w:color w:val="231F20"/>
        </w:rPr>
        <w:t xml:space="preserve">. Pay close attention to the fact that the resulting output is not a </w:t>
      </w:r>
      <w:r>
        <w:rPr>
          <w:rFonts w:ascii="Courier New" w:hAnsi="Courier New"/>
          <w:color w:val="231F20"/>
          <w:sz w:val="18"/>
        </w:rPr>
        <w:t>short</w:t>
      </w:r>
      <w:r>
        <w:rPr>
          <w:color w:val="231F20"/>
        </w:rPr>
        <w:t>, as we’ll come back to this example in the upcoming section on assignment operators.</w:t>
      </w:r>
    </w:p>
    <w:p w:rsidR="00FA3020" w:rsidRDefault="00350426">
      <w:pPr>
        <w:pStyle w:val="ListParagraph"/>
        <w:numPr>
          <w:ilvl w:val="0"/>
          <w:numId w:val="41"/>
        </w:numPr>
        <w:tabs>
          <w:tab w:val="left" w:pos="1799"/>
          <w:tab w:val="left" w:pos="1800"/>
        </w:tabs>
        <w:spacing w:before="86"/>
        <w:ind w:hanging="360"/>
        <w:jc w:val="both"/>
        <w:rPr>
          <w:rFonts w:ascii="MS UI Gothic" w:hAnsi="MS UI Gothic"/>
          <w:color w:val="231F20"/>
          <w:sz w:val="8"/>
        </w:rPr>
      </w:pPr>
      <w:r>
        <w:rPr>
          <w:color w:val="231F20"/>
          <w:sz w:val="19"/>
        </w:rPr>
        <w:t xml:space="preserve">What is the data </w:t>
      </w:r>
      <w:r>
        <w:rPr>
          <w:color w:val="231F20"/>
          <w:spacing w:val="3"/>
          <w:sz w:val="19"/>
        </w:rPr>
        <w:t xml:space="preserve">type </w:t>
      </w:r>
      <w:r>
        <w:rPr>
          <w:color w:val="231F20"/>
          <w:sz w:val="19"/>
        </w:rPr>
        <w:t xml:space="preserve">of </w:t>
      </w:r>
      <w:r>
        <w:rPr>
          <w:rFonts w:ascii="Courier New" w:hAnsi="Courier New"/>
          <w:color w:val="231F20"/>
          <w:sz w:val="18"/>
        </w:rPr>
        <w:t>x * y /</w:t>
      </w:r>
      <w:r>
        <w:rPr>
          <w:rFonts w:ascii="Courier New" w:hAnsi="Courier New"/>
          <w:color w:val="231F20"/>
          <w:spacing w:val="9"/>
          <w:sz w:val="18"/>
        </w:rPr>
        <w:t xml:space="preserve"> </w:t>
      </w:r>
      <w:r>
        <w:rPr>
          <w:rFonts w:ascii="Courier New" w:hAnsi="Courier New"/>
          <w:color w:val="231F20"/>
          <w:sz w:val="18"/>
        </w:rPr>
        <w:t>z</w:t>
      </w:r>
      <w:r>
        <w:rPr>
          <w:color w:val="231F20"/>
          <w:sz w:val="19"/>
        </w:rPr>
        <w:t>?</w:t>
      </w:r>
    </w:p>
    <w:p w:rsidR="00FA3020" w:rsidRDefault="00350426">
      <w:pPr>
        <w:spacing w:before="84" w:line="324" w:lineRule="auto"/>
        <w:ind w:left="1800" w:right="7502"/>
        <w:jc w:val="both"/>
        <w:rPr>
          <w:rFonts w:ascii="Courier New"/>
          <w:sz w:val="17"/>
        </w:rPr>
      </w:pPr>
      <w:r>
        <w:rPr>
          <w:rFonts w:ascii="Courier New"/>
          <w:color w:val="231F20"/>
          <w:sz w:val="17"/>
        </w:rPr>
        <w:t>short</w:t>
      </w:r>
      <w:r>
        <w:rPr>
          <w:rFonts w:ascii="Courier New"/>
          <w:color w:val="231F20"/>
          <w:spacing w:val="-29"/>
          <w:sz w:val="17"/>
        </w:rPr>
        <w:t xml:space="preserve"> </w:t>
      </w:r>
      <w:r>
        <w:rPr>
          <w:rFonts w:ascii="Courier New"/>
          <w:color w:val="231F20"/>
          <w:sz w:val="17"/>
        </w:rPr>
        <w:t>x</w:t>
      </w:r>
      <w:r>
        <w:rPr>
          <w:rFonts w:ascii="Courier New"/>
          <w:color w:val="231F20"/>
          <w:spacing w:val="-29"/>
          <w:sz w:val="17"/>
        </w:rPr>
        <w:t xml:space="preserve"> </w:t>
      </w:r>
      <w:r>
        <w:rPr>
          <w:rFonts w:ascii="Courier New"/>
          <w:color w:val="231F20"/>
          <w:sz w:val="17"/>
        </w:rPr>
        <w:t>=</w:t>
      </w:r>
      <w:r>
        <w:rPr>
          <w:rFonts w:ascii="Courier New"/>
          <w:color w:val="231F20"/>
          <w:spacing w:val="-29"/>
          <w:sz w:val="17"/>
        </w:rPr>
        <w:t xml:space="preserve"> </w:t>
      </w:r>
      <w:r>
        <w:rPr>
          <w:rFonts w:ascii="Courier New"/>
          <w:color w:val="231F20"/>
          <w:sz w:val="17"/>
        </w:rPr>
        <w:t>14; float</w:t>
      </w:r>
      <w:r>
        <w:rPr>
          <w:rFonts w:ascii="Courier New"/>
          <w:color w:val="231F20"/>
          <w:spacing w:val="-29"/>
          <w:sz w:val="17"/>
        </w:rPr>
        <w:t xml:space="preserve"> </w:t>
      </w:r>
      <w:r>
        <w:rPr>
          <w:rFonts w:ascii="Courier New"/>
          <w:color w:val="231F20"/>
          <w:sz w:val="17"/>
        </w:rPr>
        <w:t>y</w:t>
      </w:r>
      <w:r>
        <w:rPr>
          <w:rFonts w:ascii="Courier New"/>
          <w:color w:val="231F20"/>
          <w:spacing w:val="-29"/>
          <w:sz w:val="17"/>
        </w:rPr>
        <w:t xml:space="preserve"> </w:t>
      </w:r>
      <w:r>
        <w:rPr>
          <w:rFonts w:ascii="Courier New"/>
          <w:color w:val="231F20"/>
          <w:sz w:val="17"/>
        </w:rPr>
        <w:t>=</w:t>
      </w:r>
      <w:r>
        <w:rPr>
          <w:rFonts w:ascii="Courier New"/>
          <w:color w:val="231F20"/>
          <w:spacing w:val="-29"/>
          <w:sz w:val="17"/>
        </w:rPr>
        <w:t xml:space="preserve"> </w:t>
      </w:r>
      <w:r>
        <w:rPr>
          <w:rFonts w:ascii="Courier New"/>
          <w:color w:val="231F20"/>
          <w:sz w:val="17"/>
        </w:rPr>
        <w:t>13; double</w:t>
      </w:r>
      <w:r>
        <w:rPr>
          <w:rFonts w:ascii="Courier New"/>
          <w:color w:val="231F20"/>
          <w:spacing w:val="-37"/>
          <w:sz w:val="17"/>
        </w:rPr>
        <w:t xml:space="preserve"> </w:t>
      </w:r>
      <w:r>
        <w:rPr>
          <w:rFonts w:ascii="Courier New"/>
          <w:color w:val="231F20"/>
          <w:sz w:val="17"/>
        </w:rPr>
        <w:t>z</w:t>
      </w:r>
      <w:r>
        <w:rPr>
          <w:rFonts w:ascii="Courier New"/>
          <w:color w:val="231F20"/>
          <w:spacing w:val="-36"/>
          <w:sz w:val="17"/>
        </w:rPr>
        <w:t xml:space="preserve"> </w:t>
      </w:r>
      <w:r>
        <w:rPr>
          <w:rFonts w:ascii="Courier New"/>
          <w:color w:val="231F20"/>
          <w:sz w:val="17"/>
        </w:rPr>
        <w:t>=</w:t>
      </w:r>
      <w:r>
        <w:rPr>
          <w:rFonts w:ascii="Courier New"/>
          <w:color w:val="231F20"/>
          <w:spacing w:val="-37"/>
          <w:sz w:val="17"/>
        </w:rPr>
        <w:t xml:space="preserve"> </w:t>
      </w:r>
      <w:r>
        <w:rPr>
          <w:rFonts w:ascii="Courier New"/>
          <w:color w:val="231F20"/>
          <w:spacing w:val="-5"/>
          <w:sz w:val="17"/>
        </w:rPr>
        <w:t>30;</w:t>
      </w:r>
    </w:p>
    <w:p w:rsidR="00FA3020" w:rsidRDefault="00350426">
      <w:pPr>
        <w:pStyle w:val="BodyText"/>
        <w:spacing w:before="121"/>
        <w:ind w:left="1800"/>
        <w:jc w:val="both"/>
      </w:pPr>
      <w:r>
        <w:rPr>
          <w:color w:val="231F20"/>
          <w:spacing w:val="3"/>
        </w:rPr>
        <w:t>In</w:t>
      </w:r>
      <w:r>
        <w:rPr>
          <w:color w:val="231F20"/>
          <w:spacing w:val="11"/>
        </w:rPr>
        <w:t xml:space="preserve"> </w:t>
      </w:r>
      <w:r>
        <w:rPr>
          <w:color w:val="231F20"/>
          <w:spacing w:val="2"/>
        </w:rPr>
        <w:t>this</w:t>
      </w:r>
      <w:r>
        <w:rPr>
          <w:color w:val="231F20"/>
          <w:spacing w:val="12"/>
        </w:rPr>
        <w:t xml:space="preserve"> </w:t>
      </w:r>
      <w:r>
        <w:rPr>
          <w:color w:val="231F20"/>
        </w:rPr>
        <w:t>case,</w:t>
      </w:r>
      <w:r>
        <w:rPr>
          <w:color w:val="231F20"/>
          <w:spacing w:val="11"/>
        </w:rPr>
        <w:t xml:space="preserve"> </w:t>
      </w:r>
      <w:r>
        <w:rPr>
          <w:color w:val="231F20"/>
        </w:rPr>
        <w:t>we</w:t>
      </w:r>
      <w:r>
        <w:rPr>
          <w:color w:val="231F20"/>
          <w:spacing w:val="12"/>
        </w:rPr>
        <w:t xml:space="preserve"> </w:t>
      </w:r>
      <w:r>
        <w:rPr>
          <w:color w:val="231F20"/>
        </w:rPr>
        <w:t>must</w:t>
      </w:r>
      <w:r>
        <w:rPr>
          <w:color w:val="231F20"/>
          <w:spacing w:val="11"/>
        </w:rPr>
        <w:t xml:space="preserve"> </w:t>
      </w:r>
      <w:r>
        <w:rPr>
          <w:color w:val="231F20"/>
        </w:rPr>
        <w:t>apply</w:t>
      </w:r>
      <w:r>
        <w:rPr>
          <w:color w:val="231F20"/>
          <w:spacing w:val="12"/>
        </w:rPr>
        <w:t xml:space="preserve"> </w:t>
      </w:r>
      <w:r>
        <w:rPr>
          <w:color w:val="231F20"/>
        </w:rPr>
        <w:t>all</w:t>
      </w:r>
      <w:r>
        <w:rPr>
          <w:color w:val="231F20"/>
          <w:spacing w:val="11"/>
        </w:rPr>
        <w:t xml:space="preserve"> </w:t>
      </w:r>
      <w:r>
        <w:rPr>
          <w:color w:val="231F20"/>
        </w:rPr>
        <w:t>of</w:t>
      </w:r>
      <w:r>
        <w:rPr>
          <w:color w:val="231F20"/>
          <w:spacing w:val="12"/>
        </w:rPr>
        <w:t xml:space="preserve"> </w:t>
      </w:r>
      <w:r>
        <w:rPr>
          <w:color w:val="231F20"/>
        </w:rPr>
        <w:t>the</w:t>
      </w:r>
      <w:r>
        <w:rPr>
          <w:color w:val="231F20"/>
          <w:spacing w:val="11"/>
        </w:rPr>
        <w:t xml:space="preserve"> </w:t>
      </w:r>
      <w:r>
        <w:rPr>
          <w:color w:val="231F20"/>
        </w:rPr>
        <w:t>rules.</w:t>
      </w:r>
      <w:r>
        <w:rPr>
          <w:color w:val="231F20"/>
          <w:spacing w:val="12"/>
        </w:rPr>
        <w:t xml:space="preserve"> </w:t>
      </w:r>
      <w:r>
        <w:rPr>
          <w:color w:val="231F20"/>
        </w:rPr>
        <w:t>First,</w:t>
      </w:r>
      <w:r>
        <w:rPr>
          <w:color w:val="231F20"/>
          <w:spacing w:val="11"/>
        </w:rPr>
        <w:t xml:space="preserve"> </w:t>
      </w:r>
      <w:r>
        <w:rPr>
          <w:rFonts w:ascii="Courier New"/>
          <w:color w:val="231F20"/>
          <w:sz w:val="18"/>
        </w:rPr>
        <w:t>x</w:t>
      </w:r>
      <w:r>
        <w:rPr>
          <w:rFonts w:ascii="Courier New"/>
          <w:color w:val="231F20"/>
          <w:spacing w:val="-54"/>
          <w:sz w:val="18"/>
        </w:rPr>
        <w:t xml:space="preserve"> </w:t>
      </w:r>
      <w:r>
        <w:rPr>
          <w:color w:val="231F20"/>
          <w:spacing w:val="2"/>
        </w:rPr>
        <w:t>will</w:t>
      </w:r>
      <w:r>
        <w:rPr>
          <w:color w:val="231F20"/>
          <w:spacing w:val="12"/>
        </w:rPr>
        <w:t xml:space="preserve"> </w:t>
      </w:r>
      <w:r>
        <w:rPr>
          <w:color w:val="231F20"/>
        </w:rPr>
        <w:t>automatically</w:t>
      </w:r>
      <w:r>
        <w:rPr>
          <w:color w:val="231F20"/>
          <w:spacing w:val="11"/>
        </w:rPr>
        <w:t xml:space="preserve"> </w:t>
      </w:r>
      <w:r>
        <w:rPr>
          <w:color w:val="231F20"/>
        </w:rPr>
        <w:t>be</w:t>
      </w:r>
      <w:r>
        <w:rPr>
          <w:color w:val="231F20"/>
          <w:spacing w:val="12"/>
        </w:rPr>
        <w:t xml:space="preserve"> </w:t>
      </w:r>
      <w:r>
        <w:rPr>
          <w:color w:val="231F20"/>
        </w:rPr>
        <w:t>promoted</w:t>
      </w:r>
      <w:r>
        <w:rPr>
          <w:color w:val="231F20"/>
          <w:spacing w:val="11"/>
        </w:rPr>
        <w:t xml:space="preserve"> </w:t>
      </w:r>
      <w:r>
        <w:rPr>
          <w:color w:val="231F20"/>
        </w:rPr>
        <w:t>to</w:t>
      </w:r>
    </w:p>
    <w:p w:rsidR="00FA3020" w:rsidRDefault="00350426">
      <w:pPr>
        <w:pStyle w:val="BodyText"/>
        <w:spacing w:before="6"/>
        <w:ind w:left="1800"/>
        <w:jc w:val="both"/>
      </w:pPr>
      <w:r>
        <w:rPr>
          <w:rFonts w:ascii="Courier New"/>
          <w:color w:val="231F20"/>
          <w:sz w:val="18"/>
        </w:rPr>
        <w:t xml:space="preserve">int </w:t>
      </w:r>
      <w:r>
        <w:rPr>
          <w:color w:val="231F20"/>
        </w:rPr>
        <w:t xml:space="preserve">solely because it is a </w:t>
      </w:r>
      <w:r>
        <w:rPr>
          <w:rFonts w:ascii="Courier New"/>
          <w:color w:val="231F20"/>
          <w:sz w:val="18"/>
        </w:rPr>
        <w:t>short</w:t>
      </w:r>
      <w:r>
        <w:rPr>
          <w:rFonts w:ascii="Courier New"/>
          <w:color w:val="231F20"/>
          <w:spacing w:val="-75"/>
          <w:sz w:val="18"/>
        </w:rPr>
        <w:t xml:space="preserve"> </w:t>
      </w:r>
      <w:r>
        <w:rPr>
          <w:color w:val="231F20"/>
        </w:rPr>
        <w:t xml:space="preserve">and it is being used in an arithmetic </w:t>
      </w:r>
      <w:r>
        <w:rPr>
          <w:color w:val="231F20"/>
          <w:spacing w:val="2"/>
        </w:rPr>
        <w:t xml:space="preserve">binary </w:t>
      </w:r>
      <w:r>
        <w:rPr>
          <w:color w:val="231F20"/>
        </w:rPr>
        <w:t>operation.</w:t>
      </w:r>
    </w:p>
    <w:p w:rsidR="00FA3020" w:rsidRDefault="00FA3020">
      <w:pPr>
        <w:jc w:val="both"/>
        <w:sectPr w:rsidR="00FA3020">
          <w:pgSz w:w="10620" w:h="13320"/>
          <w:pgMar w:top="460" w:right="0" w:bottom="280" w:left="0" w:header="720" w:footer="720" w:gutter="0"/>
          <w:cols w:space="720"/>
        </w:sectPr>
      </w:pPr>
    </w:p>
    <w:p w:rsidR="00FA3020" w:rsidRDefault="00350426">
      <w:pPr>
        <w:tabs>
          <w:tab w:val="right" w:pos="9185"/>
        </w:tabs>
        <w:spacing w:before="89"/>
        <w:ind w:left="5686"/>
        <w:rPr>
          <w:rFonts w:ascii="Calibri"/>
          <w:b/>
          <w:sz w:val="17"/>
        </w:rPr>
      </w:pPr>
      <w:bookmarkStart w:id="56" w:name="Working_with_Unary_Operators"/>
      <w:bookmarkStart w:id="57" w:name="Logical_Complement_and_Negation_Operator"/>
      <w:bookmarkEnd w:id="56"/>
      <w:bookmarkEnd w:id="57"/>
      <w:r>
        <w:rPr>
          <w:rFonts w:ascii="Calibri"/>
          <w:color w:val="231F20"/>
          <w:w w:val="110"/>
          <w:sz w:val="18"/>
        </w:rPr>
        <w:lastRenderedPageBreak/>
        <w:t>Working with</w:t>
      </w:r>
      <w:r>
        <w:rPr>
          <w:rFonts w:ascii="Calibri"/>
          <w:color w:val="231F20"/>
          <w:spacing w:val="24"/>
          <w:w w:val="110"/>
          <w:sz w:val="18"/>
        </w:rPr>
        <w:t xml:space="preserve"> </w:t>
      </w:r>
      <w:r>
        <w:rPr>
          <w:rFonts w:ascii="Calibri"/>
          <w:color w:val="231F20"/>
          <w:w w:val="110"/>
          <w:sz w:val="18"/>
        </w:rPr>
        <w:t>Unary</w:t>
      </w:r>
      <w:r>
        <w:rPr>
          <w:rFonts w:ascii="Calibri"/>
          <w:color w:val="231F20"/>
          <w:spacing w:val="12"/>
          <w:w w:val="110"/>
          <w:sz w:val="18"/>
        </w:rPr>
        <w:t xml:space="preserve"> </w:t>
      </w:r>
      <w:r>
        <w:rPr>
          <w:rFonts w:ascii="Calibri"/>
          <w:color w:val="231F20"/>
          <w:w w:val="110"/>
          <w:sz w:val="18"/>
        </w:rPr>
        <w:t>Operators</w:t>
      </w:r>
      <w:r>
        <w:rPr>
          <w:rFonts w:ascii="Calibri"/>
          <w:color w:val="231F20"/>
          <w:w w:val="110"/>
          <w:sz w:val="18"/>
        </w:rPr>
        <w:tab/>
      </w:r>
      <w:r>
        <w:rPr>
          <w:rFonts w:ascii="Calibri"/>
          <w:b/>
          <w:color w:val="231F20"/>
          <w:spacing w:val="5"/>
          <w:w w:val="110"/>
          <w:sz w:val="17"/>
        </w:rPr>
        <w:t>57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919" w:right="1359"/>
      </w:pPr>
      <w:r>
        <w:rPr>
          <w:color w:val="231F20"/>
        </w:rPr>
        <w:t xml:space="preserve">The promoted </w:t>
      </w:r>
      <w:r>
        <w:rPr>
          <w:rFonts w:ascii="Courier New"/>
          <w:color w:val="231F20"/>
          <w:sz w:val="18"/>
        </w:rPr>
        <w:t xml:space="preserve">x </w:t>
      </w:r>
      <w:r>
        <w:rPr>
          <w:color w:val="231F20"/>
        </w:rPr>
        <w:t xml:space="preserve">value will then be automatically promoted to a </w:t>
      </w:r>
      <w:r>
        <w:rPr>
          <w:rFonts w:ascii="Courier New"/>
          <w:color w:val="231F20"/>
          <w:sz w:val="18"/>
        </w:rPr>
        <w:t xml:space="preserve">float </w:t>
      </w:r>
      <w:r>
        <w:rPr>
          <w:color w:val="231F20"/>
        </w:rPr>
        <w:t xml:space="preserve">so that it can be multiplied with </w:t>
      </w:r>
      <w:r>
        <w:rPr>
          <w:rFonts w:ascii="Courier New"/>
          <w:color w:val="231F20"/>
          <w:sz w:val="18"/>
        </w:rPr>
        <w:t>y</w:t>
      </w:r>
      <w:r>
        <w:rPr>
          <w:color w:val="231F20"/>
        </w:rPr>
        <w:t xml:space="preserve">. The result of </w:t>
      </w:r>
      <w:r>
        <w:rPr>
          <w:rFonts w:ascii="Courier New"/>
          <w:color w:val="231F20"/>
          <w:sz w:val="18"/>
        </w:rPr>
        <w:t xml:space="preserve">x * y </w:t>
      </w:r>
      <w:r>
        <w:rPr>
          <w:color w:val="231F20"/>
        </w:rPr>
        <w:t xml:space="preserve">will then be automatically promoted to a </w:t>
      </w:r>
      <w:r>
        <w:rPr>
          <w:rFonts w:ascii="Courier New"/>
          <w:color w:val="231F20"/>
          <w:sz w:val="18"/>
        </w:rPr>
        <w:t>double</w:t>
      </w:r>
      <w:r>
        <w:rPr>
          <w:color w:val="231F20"/>
        </w:rPr>
        <w:t xml:space="preserve">, so that it can be multiplied with </w:t>
      </w:r>
      <w:r>
        <w:rPr>
          <w:rFonts w:ascii="Courier New"/>
          <w:color w:val="231F20"/>
          <w:sz w:val="18"/>
        </w:rPr>
        <w:t>z</w:t>
      </w:r>
      <w:r>
        <w:rPr>
          <w:color w:val="231F20"/>
        </w:rPr>
        <w:t xml:space="preserve">, resulting in a </w:t>
      </w:r>
      <w:r>
        <w:rPr>
          <w:rFonts w:ascii="Courier New"/>
          <w:color w:val="231F20"/>
          <w:sz w:val="18"/>
        </w:rPr>
        <w:t xml:space="preserve">double </w:t>
      </w:r>
      <w:r>
        <w:rPr>
          <w:color w:val="231F20"/>
        </w:rPr>
        <w:t>value.</w:t>
      </w:r>
    </w:p>
    <w:p w:rsidR="00FA3020" w:rsidRDefault="00FA3020">
      <w:pPr>
        <w:pStyle w:val="BodyText"/>
        <w:rPr>
          <w:sz w:val="22"/>
        </w:rPr>
      </w:pPr>
    </w:p>
    <w:p w:rsidR="00FA3020" w:rsidRDefault="00350426">
      <w:pPr>
        <w:pStyle w:val="Heading5"/>
        <w:spacing w:before="165"/>
      </w:pPr>
      <w:r>
        <w:rPr>
          <w:color w:val="231F20"/>
          <w:w w:val="115"/>
        </w:rPr>
        <w:t>Working with Unary Operators</w:t>
      </w:r>
    </w:p>
    <w:p w:rsidR="00FA3020" w:rsidRDefault="00350426">
      <w:pPr>
        <w:pStyle w:val="BodyText"/>
        <w:spacing w:before="272" w:line="259" w:lineRule="auto"/>
        <w:ind w:left="1560" w:right="1648"/>
      </w:pPr>
      <w:r>
        <w:rPr>
          <w:color w:val="231F20"/>
        </w:rPr>
        <w:t xml:space="preserve">By definition, a </w:t>
      </w:r>
      <w:r>
        <w:rPr>
          <w:rFonts w:ascii="Georgia"/>
          <w:i/>
          <w:color w:val="231F20"/>
        </w:rPr>
        <w:t xml:space="preserve">unary </w:t>
      </w:r>
      <w:r>
        <w:rPr>
          <w:color w:val="231F20"/>
        </w:rPr>
        <w:t xml:space="preserve">operator is one that requires exactly one operand, or variable, to function. As shown in Table 2.2, they often perform simple tasks, such as increasing a numeric variable by one, or negating a </w:t>
      </w:r>
      <w:r>
        <w:rPr>
          <w:rFonts w:ascii="Courier New"/>
          <w:color w:val="231F20"/>
          <w:sz w:val="18"/>
        </w:rPr>
        <w:t xml:space="preserve">boolean </w:t>
      </w:r>
      <w:r>
        <w:rPr>
          <w:color w:val="231F20"/>
        </w:rPr>
        <w:t>value.</w:t>
      </w:r>
    </w:p>
    <w:p w:rsidR="00FA3020" w:rsidRDefault="00FA3020">
      <w:pPr>
        <w:pStyle w:val="BodyText"/>
        <w:spacing w:before="8"/>
        <w:rPr>
          <w:sz w:val="22"/>
        </w:rPr>
      </w:pPr>
    </w:p>
    <w:p w:rsidR="00FA3020" w:rsidRDefault="00350426">
      <w:pPr>
        <w:tabs>
          <w:tab w:val="left" w:pos="2927"/>
        </w:tabs>
        <w:ind w:left="1560"/>
        <w:rPr>
          <w:rFonts w:ascii="Calibri"/>
          <w:sz w:val="17"/>
        </w:rPr>
      </w:pPr>
      <w:r>
        <w:rPr>
          <w:rFonts w:ascii="Century Gothic"/>
          <w:b/>
          <w:color w:val="231F20"/>
          <w:spacing w:val="7"/>
          <w:w w:val="125"/>
          <w:sz w:val="17"/>
        </w:rPr>
        <w:t>TA</w:t>
      </w:r>
      <w:r>
        <w:rPr>
          <w:rFonts w:ascii="Century Gothic"/>
          <w:b/>
          <w:color w:val="231F20"/>
          <w:spacing w:val="-31"/>
          <w:w w:val="125"/>
          <w:sz w:val="17"/>
        </w:rPr>
        <w:t xml:space="preserve"> </w:t>
      </w:r>
      <w:r>
        <w:rPr>
          <w:rFonts w:ascii="Century Gothic"/>
          <w:b/>
          <w:color w:val="231F20"/>
          <w:w w:val="125"/>
          <w:sz w:val="17"/>
        </w:rPr>
        <w:t>B</w:t>
      </w:r>
      <w:r>
        <w:rPr>
          <w:rFonts w:ascii="Century Gothic"/>
          <w:b/>
          <w:color w:val="231F20"/>
          <w:spacing w:val="-30"/>
          <w:w w:val="125"/>
          <w:sz w:val="17"/>
        </w:rPr>
        <w:t xml:space="preserve"> </w:t>
      </w:r>
      <w:r>
        <w:rPr>
          <w:rFonts w:ascii="Century Gothic"/>
          <w:b/>
          <w:color w:val="231F20"/>
          <w:w w:val="125"/>
          <w:sz w:val="17"/>
        </w:rPr>
        <w:t>L</w:t>
      </w:r>
      <w:r>
        <w:rPr>
          <w:rFonts w:ascii="Century Gothic"/>
          <w:b/>
          <w:color w:val="231F20"/>
          <w:spacing w:val="-31"/>
          <w:w w:val="125"/>
          <w:sz w:val="17"/>
        </w:rPr>
        <w:t xml:space="preserve"> </w:t>
      </w:r>
      <w:r>
        <w:rPr>
          <w:rFonts w:ascii="Century Gothic"/>
          <w:b/>
          <w:color w:val="231F20"/>
          <w:w w:val="125"/>
          <w:sz w:val="17"/>
        </w:rPr>
        <w:t>E</w:t>
      </w:r>
      <w:r>
        <w:rPr>
          <w:rFonts w:ascii="Century Gothic"/>
          <w:b/>
          <w:color w:val="231F20"/>
          <w:spacing w:val="50"/>
          <w:w w:val="125"/>
          <w:sz w:val="17"/>
        </w:rPr>
        <w:t xml:space="preserve"> </w:t>
      </w:r>
      <w:r>
        <w:rPr>
          <w:rFonts w:ascii="Century Gothic"/>
          <w:b/>
          <w:color w:val="231F20"/>
          <w:w w:val="125"/>
          <w:sz w:val="17"/>
        </w:rPr>
        <w:t>2</w:t>
      </w:r>
      <w:r>
        <w:rPr>
          <w:rFonts w:ascii="Century Gothic"/>
          <w:b/>
          <w:color w:val="231F20"/>
          <w:spacing w:val="-30"/>
          <w:w w:val="125"/>
          <w:sz w:val="17"/>
        </w:rPr>
        <w:t xml:space="preserve"> </w:t>
      </w:r>
      <w:r>
        <w:rPr>
          <w:rFonts w:ascii="Century Gothic"/>
          <w:b/>
          <w:color w:val="231F20"/>
          <w:w w:val="125"/>
          <w:sz w:val="17"/>
        </w:rPr>
        <w:t>.</w:t>
      </w:r>
      <w:r>
        <w:rPr>
          <w:rFonts w:ascii="Century Gothic"/>
          <w:b/>
          <w:color w:val="231F20"/>
          <w:spacing w:val="-29"/>
          <w:w w:val="125"/>
          <w:sz w:val="17"/>
        </w:rPr>
        <w:t xml:space="preserve"> </w:t>
      </w:r>
      <w:r>
        <w:rPr>
          <w:rFonts w:ascii="Century Gothic"/>
          <w:b/>
          <w:color w:val="231F20"/>
          <w:w w:val="125"/>
          <w:sz w:val="17"/>
        </w:rPr>
        <w:t>2</w:t>
      </w:r>
      <w:r>
        <w:rPr>
          <w:rFonts w:ascii="Century Gothic"/>
          <w:b/>
          <w:color w:val="231F20"/>
          <w:w w:val="125"/>
          <w:sz w:val="17"/>
        </w:rPr>
        <w:tab/>
      </w:r>
      <w:r>
        <w:rPr>
          <w:rFonts w:ascii="Calibri"/>
          <w:color w:val="231F20"/>
          <w:w w:val="120"/>
          <w:sz w:val="17"/>
        </w:rPr>
        <w:t xml:space="preserve">Java </w:t>
      </w:r>
      <w:r>
        <w:rPr>
          <w:rFonts w:ascii="Calibri"/>
          <w:color w:val="231F20"/>
          <w:spacing w:val="2"/>
          <w:w w:val="120"/>
          <w:sz w:val="17"/>
        </w:rPr>
        <w:t>unary</w:t>
      </w:r>
      <w:r>
        <w:rPr>
          <w:rFonts w:ascii="Calibri"/>
          <w:color w:val="231F20"/>
          <w:spacing w:val="-16"/>
          <w:w w:val="120"/>
          <w:sz w:val="17"/>
        </w:rPr>
        <w:t xml:space="preserve"> </w:t>
      </w:r>
      <w:r>
        <w:rPr>
          <w:rFonts w:ascii="Calibri"/>
          <w:color w:val="231F20"/>
          <w:spacing w:val="2"/>
          <w:w w:val="120"/>
          <w:sz w:val="17"/>
        </w:rPr>
        <w:t>operators</w:t>
      </w:r>
    </w:p>
    <w:p w:rsidR="00FA3020" w:rsidRDefault="000C69B0">
      <w:pPr>
        <w:pStyle w:val="BodyText"/>
        <w:spacing w:before="3"/>
        <w:rPr>
          <w:rFonts w:ascii="Calibri"/>
        </w:rPr>
      </w:pPr>
      <w:r w:rsidRPr="000C69B0">
        <w:pict>
          <v:shape id="_x0000_s2128" style="position:absolute;margin-left:78pt;margin-top:14.2pt;width:381pt;height:.1pt;z-index:-251724288;mso-wrap-distance-left:0;mso-wrap-distance-right:0;mso-position-horizontal-relative:page" coordorigin="1560,284" coordsize="7620,0" path="m1560,284r2140,l9180,284e" filled="f" strokecolor="#231f20" strokeweight="1pt">
            <v:path arrowok="t"/>
            <w10:wrap type="topAndBottom" anchorx="page"/>
          </v:shape>
        </w:pict>
      </w:r>
    </w:p>
    <w:p w:rsidR="00FA3020" w:rsidRDefault="00350426">
      <w:pPr>
        <w:tabs>
          <w:tab w:val="left" w:pos="3699"/>
        </w:tabs>
        <w:spacing w:before="79" w:after="134"/>
        <w:ind w:left="1560"/>
        <w:rPr>
          <w:rFonts w:ascii="Calibri"/>
          <w:b/>
          <w:sz w:val="17"/>
        </w:rPr>
      </w:pPr>
      <w:r>
        <w:rPr>
          <w:rFonts w:ascii="Calibri"/>
          <w:b/>
          <w:color w:val="231F20"/>
          <w:spacing w:val="2"/>
          <w:w w:val="115"/>
          <w:sz w:val="17"/>
        </w:rPr>
        <w:t>Unary</w:t>
      </w:r>
      <w:r>
        <w:rPr>
          <w:rFonts w:ascii="Calibri"/>
          <w:b/>
          <w:color w:val="231F20"/>
          <w:spacing w:val="-3"/>
          <w:w w:val="115"/>
          <w:sz w:val="17"/>
        </w:rPr>
        <w:t xml:space="preserve"> </w:t>
      </w:r>
      <w:r>
        <w:rPr>
          <w:rFonts w:ascii="Calibri"/>
          <w:b/>
          <w:color w:val="231F20"/>
          <w:spacing w:val="2"/>
          <w:w w:val="115"/>
          <w:sz w:val="17"/>
        </w:rPr>
        <w:t>operator</w:t>
      </w:r>
      <w:r>
        <w:rPr>
          <w:rFonts w:ascii="Calibri"/>
          <w:b/>
          <w:color w:val="231F20"/>
          <w:spacing w:val="2"/>
          <w:w w:val="115"/>
          <w:sz w:val="17"/>
        </w:rPr>
        <w:tab/>
        <w:t>Description</w:t>
      </w:r>
    </w:p>
    <w:p w:rsidR="00FA3020" w:rsidRDefault="000C69B0">
      <w:pPr>
        <w:pStyle w:val="BodyText"/>
        <w:spacing w:line="20" w:lineRule="exact"/>
        <w:ind w:left="1555"/>
        <w:rPr>
          <w:rFonts w:ascii="Calibri"/>
          <w:sz w:val="2"/>
        </w:rPr>
      </w:pPr>
      <w:r>
        <w:rPr>
          <w:rFonts w:ascii="Calibri"/>
          <w:sz w:val="2"/>
        </w:rPr>
      </w:r>
      <w:r>
        <w:rPr>
          <w:rFonts w:ascii="Calibri"/>
          <w:sz w:val="2"/>
        </w:rPr>
        <w:pict>
          <v:group id="_x0000_s2125" style="width:381pt;height:.5pt;mso-position-horizontal-relative:char;mso-position-vertical-relative:line" coordsize="7620,10">
            <v:line id="_x0000_s2127" style="position:absolute" from="0,5" to="2140,5" strokecolor="#231f20" strokeweight=".5pt"/>
            <v:line id="_x0000_s2126" style="position:absolute" from="2140,5" to="7620,5" strokecolor="#231f20" strokeweight=".5pt"/>
            <w10:wrap type="none"/>
            <w10:anchorlock/>
          </v:group>
        </w:pict>
      </w:r>
    </w:p>
    <w:p w:rsidR="00FA3020" w:rsidRDefault="00350426">
      <w:pPr>
        <w:tabs>
          <w:tab w:val="left" w:pos="3699"/>
        </w:tabs>
        <w:spacing w:before="87" w:line="225" w:lineRule="auto"/>
        <w:ind w:left="3700" w:right="1753" w:hanging="2140"/>
        <w:jc w:val="both"/>
        <w:rPr>
          <w:rFonts w:ascii="Calibri"/>
          <w:sz w:val="17"/>
        </w:rPr>
      </w:pPr>
      <w:r>
        <w:rPr>
          <w:rFonts w:ascii="Courier New"/>
          <w:color w:val="231F20"/>
          <w:w w:val="115"/>
          <w:sz w:val="18"/>
        </w:rPr>
        <w:t>+</w:t>
      </w:r>
      <w:r>
        <w:rPr>
          <w:rFonts w:ascii="Courier New"/>
          <w:color w:val="231F20"/>
          <w:w w:val="115"/>
          <w:sz w:val="18"/>
        </w:rPr>
        <w:tab/>
      </w:r>
      <w:r>
        <w:rPr>
          <w:rFonts w:ascii="Calibri"/>
          <w:color w:val="231F20"/>
          <w:spacing w:val="2"/>
          <w:w w:val="115"/>
          <w:sz w:val="17"/>
        </w:rPr>
        <w:t xml:space="preserve">Indicates </w:t>
      </w:r>
      <w:r>
        <w:rPr>
          <w:rFonts w:ascii="Calibri"/>
          <w:color w:val="231F20"/>
          <w:w w:val="115"/>
          <w:sz w:val="17"/>
        </w:rPr>
        <w:t xml:space="preserve">a number is positive, although </w:t>
      </w:r>
      <w:r>
        <w:rPr>
          <w:rFonts w:ascii="Calibri"/>
          <w:color w:val="231F20"/>
          <w:spacing w:val="2"/>
          <w:w w:val="115"/>
          <w:sz w:val="17"/>
        </w:rPr>
        <w:t xml:space="preserve">numbers </w:t>
      </w:r>
      <w:r>
        <w:rPr>
          <w:rFonts w:ascii="Calibri"/>
          <w:color w:val="231F20"/>
          <w:w w:val="115"/>
          <w:sz w:val="17"/>
        </w:rPr>
        <w:t xml:space="preserve">are </w:t>
      </w:r>
      <w:r>
        <w:rPr>
          <w:rFonts w:ascii="Calibri"/>
          <w:color w:val="231F20"/>
          <w:spacing w:val="2"/>
          <w:w w:val="115"/>
          <w:sz w:val="17"/>
        </w:rPr>
        <w:t xml:space="preserve">assumed </w:t>
      </w:r>
      <w:r>
        <w:rPr>
          <w:rFonts w:ascii="Calibri"/>
          <w:color w:val="231F20"/>
          <w:w w:val="115"/>
          <w:sz w:val="17"/>
        </w:rPr>
        <w:t xml:space="preserve">to be positive in Java unless </w:t>
      </w:r>
      <w:r>
        <w:rPr>
          <w:rFonts w:ascii="Calibri"/>
          <w:color w:val="231F20"/>
          <w:spacing w:val="2"/>
          <w:w w:val="115"/>
          <w:sz w:val="17"/>
        </w:rPr>
        <w:t xml:space="preserve">accompanied </w:t>
      </w:r>
      <w:r>
        <w:rPr>
          <w:rFonts w:ascii="Calibri"/>
          <w:color w:val="231F20"/>
          <w:w w:val="115"/>
          <w:sz w:val="17"/>
        </w:rPr>
        <w:t xml:space="preserve">by a negative </w:t>
      </w:r>
      <w:r>
        <w:rPr>
          <w:rFonts w:ascii="Calibri"/>
          <w:color w:val="231F20"/>
          <w:spacing w:val="2"/>
          <w:w w:val="115"/>
          <w:sz w:val="17"/>
        </w:rPr>
        <w:t xml:space="preserve">unary </w:t>
      </w:r>
      <w:r>
        <w:rPr>
          <w:rFonts w:ascii="Calibri"/>
          <w:color w:val="231F20"/>
          <w:w w:val="115"/>
          <w:sz w:val="17"/>
        </w:rPr>
        <w:t>operator</w:t>
      </w:r>
    </w:p>
    <w:p w:rsidR="00FA3020" w:rsidRDefault="00FA3020">
      <w:pPr>
        <w:pStyle w:val="BodyText"/>
        <w:spacing w:before="5"/>
        <w:rPr>
          <w:rFonts w:ascii="Calibri"/>
        </w:rPr>
      </w:pPr>
    </w:p>
    <w:p w:rsidR="00FA3020" w:rsidRDefault="00350426">
      <w:pPr>
        <w:tabs>
          <w:tab w:val="left" w:pos="3699"/>
        </w:tabs>
        <w:ind w:left="1560"/>
        <w:rPr>
          <w:rFonts w:ascii="Calibri"/>
          <w:sz w:val="17"/>
        </w:rPr>
      </w:pPr>
      <w:r>
        <w:rPr>
          <w:rFonts w:ascii="Courier New"/>
          <w:color w:val="231F20"/>
          <w:w w:val="115"/>
          <w:sz w:val="18"/>
        </w:rPr>
        <w:t>-</w:t>
      </w:r>
      <w:r>
        <w:rPr>
          <w:rFonts w:ascii="Courier New"/>
          <w:color w:val="231F20"/>
          <w:w w:val="115"/>
          <w:sz w:val="18"/>
        </w:rPr>
        <w:tab/>
      </w:r>
      <w:r>
        <w:rPr>
          <w:rFonts w:ascii="Calibri"/>
          <w:color w:val="231F20"/>
          <w:spacing w:val="2"/>
          <w:w w:val="115"/>
          <w:sz w:val="17"/>
        </w:rPr>
        <w:t xml:space="preserve">Indicates </w:t>
      </w:r>
      <w:r>
        <w:rPr>
          <w:rFonts w:ascii="Calibri"/>
          <w:color w:val="231F20"/>
          <w:w w:val="115"/>
          <w:sz w:val="17"/>
        </w:rPr>
        <w:t xml:space="preserve">a literal number is negative or </w:t>
      </w:r>
      <w:r>
        <w:rPr>
          <w:rFonts w:ascii="Calibri"/>
          <w:color w:val="231F20"/>
          <w:spacing w:val="2"/>
          <w:w w:val="115"/>
          <w:sz w:val="17"/>
        </w:rPr>
        <w:t xml:space="preserve">negates </w:t>
      </w:r>
      <w:r>
        <w:rPr>
          <w:rFonts w:ascii="Calibri"/>
          <w:color w:val="231F20"/>
          <w:w w:val="115"/>
          <w:sz w:val="17"/>
        </w:rPr>
        <w:t>an</w:t>
      </w:r>
      <w:r>
        <w:rPr>
          <w:rFonts w:ascii="Calibri"/>
          <w:color w:val="231F20"/>
          <w:spacing w:val="34"/>
          <w:w w:val="115"/>
          <w:sz w:val="17"/>
        </w:rPr>
        <w:t xml:space="preserve"> </w:t>
      </w:r>
      <w:r>
        <w:rPr>
          <w:rFonts w:ascii="Calibri"/>
          <w:color w:val="231F20"/>
          <w:spacing w:val="2"/>
          <w:w w:val="115"/>
          <w:sz w:val="17"/>
        </w:rPr>
        <w:t>expression</w:t>
      </w:r>
    </w:p>
    <w:p w:rsidR="00FA3020" w:rsidRDefault="00FA3020">
      <w:pPr>
        <w:pStyle w:val="BodyText"/>
        <w:spacing w:before="4"/>
        <w:rPr>
          <w:rFonts w:ascii="Calibri"/>
          <w:sz w:val="18"/>
        </w:rPr>
      </w:pPr>
    </w:p>
    <w:p w:rsidR="00FA3020" w:rsidRDefault="00350426">
      <w:pPr>
        <w:tabs>
          <w:tab w:val="left" w:pos="3699"/>
        </w:tabs>
        <w:spacing w:before="1"/>
        <w:ind w:left="1560"/>
        <w:rPr>
          <w:rFonts w:ascii="Calibri"/>
          <w:sz w:val="17"/>
        </w:rPr>
      </w:pPr>
      <w:r>
        <w:rPr>
          <w:rFonts w:ascii="Courier New"/>
          <w:color w:val="231F20"/>
          <w:w w:val="115"/>
          <w:sz w:val="18"/>
        </w:rPr>
        <w:t>++</w:t>
      </w:r>
      <w:r>
        <w:rPr>
          <w:rFonts w:ascii="Courier New"/>
          <w:color w:val="231F20"/>
          <w:w w:val="115"/>
          <w:sz w:val="18"/>
        </w:rPr>
        <w:tab/>
      </w:r>
      <w:r>
        <w:rPr>
          <w:rFonts w:ascii="Calibri"/>
          <w:color w:val="231F20"/>
          <w:spacing w:val="2"/>
          <w:w w:val="115"/>
          <w:sz w:val="17"/>
        </w:rPr>
        <w:t xml:space="preserve">Increments </w:t>
      </w:r>
      <w:r>
        <w:rPr>
          <w:rFonts w:ascii="Calibri"/>
          <w:color w:val="231F20"/>
          <w:w w:val="115"/>
          <w:sz w:val="17"/>
        </w:rPr>
        <w:t>a value by</w:t>
      </w:r>
      <w:r>
        <w:rPr>
          <w:rFonts w:ascii="Calibri"/>
          <w:color w:val="231F20"/>
          <w:spacing w:val="7"/>
          <w:w w:val="115"/>
          <w:sz w:val="17"/>
        </w:rPr>
        <w:t xml:space="preserve"> </w:t>
      </w:r>
      <w:r>
        <w:rPr>
          <w:rFonts w:ascii="Calibri"/>
          <w:color w:val="231F20"/>
          <w:w w:val="115"/>
          <w:sz w:val="17"/>
        </w:rPr>
        <w:t>1</w:t>
      </w:r>
    </w:p>
    <w:p w:rsidR="00FA3020" w:rsidRDefault="00FA3020">
      <w:pPr>
        <w:pStyle w:val="BodyText"/>
        <w:spacing w:before="4"/>
        <w:rPr>
          <w:rFonts w:ascii="Calibri"/>
          <w:sz w:val="18"/>
        </w:rPr>
      </w:pPr>
    </w:p>
    <w:p w:rsidR="00FA3020" w:rsidRDefault="00350426">
      <w:pPr>
        <w:tabs>
          <w:tab w:val="left" w:pos="3699"/>
        </w:tabs>
        <w:ind w:left="1560"/>
        <w:rPr>
          <w:rFonts w:ascii="Calibri"/>
          <w:sz w:val="17"/>
        </w:rPr>
      </w:pPr>
      <w:r>
        <w:rPr>
          <w:rFonts w:ascii="Courier New"/>
          <w:color w:val="231F20"/>
          <w:w w:val="115"/>
          <w:sz w:val="18"/>
        </w:rPr>
        <w:t>--</w:t>
      </w:r>
      <w:r>
        <w:rPr>
          <w:rFonts w:ascii="Courier New"/>
          <w:color w:val="231F20"/>
          <w:w w:val="115"/>
          <w:sz w:val="18"/>
        </w:rPr>
        <w:tab/>
      </w:r>
      <w:r>
        <w:rPr>
          <w:rFonts w:ascii="Calibri"/>
          <w:color w:val="231F20"/>
          <w:spacing w:val="2"/>
          <w:w w:val="115"/>
          <w:sz w:val="17"/>
        </w:rPr>
        <w:t xml:space="preserve">Decrements </w:t>
      </w:r>
      <w:r>
        <w:rPr>
          <w:rFonts w:ascii="Calibri"/>
          <w:color w:val="231F20"/>
          <w:w w:val="115"/>
          <w:sz w:val="17"/>
        </w:rPr>
        <w:t>a value by</w:t>
      </w:r>
      <w:r>
        <w:rPr>
          <w:rFonts w:ascii="Calibri"/>
          <w:color w:val="231F20"/>
          <w:spacing w:val="7"/>
          <w:w w:val="115"/>
          <w:sz w:val="17"/>
        </w:rPr>
        <w:t xml:space="preserve"> </w:t>
      </w:r>
      <w:r>
        <w:rPr>
          <w:rFonts w:ascii="Calibri"/>
          <w:color w:val="231F20"/>
          <w:w w:val="115"/>
          <w:sz w:val="17"/>
        </w:rPr>
        <w:t>1</w:t>
      </w:r>
    </w:p>
    <w:p w:rsidR="00FA3020" w:rsidRDefault="00FA3020">
      <w:pPr>
        <w:pStyle w:val="BodyText"/>
        <w:spacing w:before="4"/>
        <w:rPr>
          <w:rFonts w:ascii="Calibri"/>
          <w:sz w:val="18"/>
        </w:rPr>
      </w:pPr>
    </w:p>
    <w:p w:rsidR="00FA3020" w:rsidRDefault="00350426">
      <w:pPr>
        <w:tabs>
          <w:tab w:val="left" w:pos="3699"/>
        </w:tabs>
        <w:ind w:left="1560"/>
        <w:rPr>
          <w:rFonts w:ascii="Calibri" w:hAnsi="Calibri"/>
          <w:sz w:val="17"/>
        </w:rPr>
      </w:pPr>
      <w:r>
        <w:rPr>
          <w:rFonts w:ascii="Courier New" w:hAnsi="Courier New"/>
          <w:color w:val="231F20"/>
          <w:w w:val="115"/>
          <w:sz w:val="18"/>
        </w:rPr>
        <w:t>!</w:t>
      </w:r>
      <w:r>
        <w:rPr>
          <w:rFonts w:ascii="Courier New" w:hAnsi="Courier New"/>
          <w:color w:val="231F20"/>
          <w:w w:val="115"/>
          <w:sz w:val="18"/>
        </w:rPr>
        <w:tab/>
      </w:r>
      <w:r>
        <w:rPr>
          <w:rFonts w:ascii="Calibri" w:hAnsi="Calibri"/>
          <w:color w:val="231F20"/>
          <w:spacing w:val="2"/>
          <w:w w:val="115"/>
          <w:sz w:val="17"/>
        </w:rPr>
        <w:t xml:space="preserve">Inverts </w:t>
      </w:r>
      <w:r>
        <w:rPr>
          <w:rFonts w:ascii="Calibri" w:hAnsi="Calibri"/>
          <w:color w:val="231F20"/>
          <w:w w:val="115"/>
          <w:sz w:val="17"/>
        </w:rPr>
        <w:t>a Boolean’s logical</w:t>
      </w:r>
      <w:r>
        <w:rPr>
          <w:rFonts w:ascii="Calibri" w:hAnsi="Calibri"/>
          <w:color w:val="231F20"/>
          <w:spacing w:val="14"/>
          <w:w w:val="115"/>
          <w:sz w:val="17"/>
        </w:rPr>
        <w:t xml:space="preserve"> </w:t>
      </w:r>
      <w:r>
        <w:rPr>
          <w:rFonts w:ascii="Calibri" w:hAnsi="Calibri"/>
          <w:color w:val="231F20"/>
          <w:w w:val="115"/>
          <w:sz w:val="17"/>
        </w:rPr>
        <w:t>value</w:t>
      </w:r>
    </w:p>
    <w:p w:rsidR="00FA3020" w:rsidRDefault="000C69B0">
      <w:pPr>
        <w:pStyle w:val="BodyText"/>
        <w:spacing w:before="9"/>
        <w:rPr>
          <w:rFonts w:ascii="Calibri"/>
          <w:sz w:val="8"/>
        </w:rPr>
      </w:pPr>
      <w:r w:rsidRPr="000C69B0">
        <w:pict>
          <v:shape id="_x0000_s2124" style="position:absolute;margin-left:78pt;margin-top:7.85pt;width:381pt;height:.1pt;z-index:-251723264;mso-wrap-distance-left:0;mso-wrap-distance-right:0;mso-position-horizontal-relative:page" coordorigin="1560,157" coordsize="7620,0" path="m1560,157r2140,l9180,157e" filled="f" strokecolor="#231f20" strokeweight="1pt">
            <v:path arrowok="t"/>
            <w10:wrap type="topAndBottom" anchorx="page"/>
          </v:shape>
        </w:pict>
      </w:r>
    </w:p>
    <w:p w:rsidR="00FA3020" w:rsidRDefault="00FA3020">
      <w:pPr>
        <w:pStyle w:val="BodyText"/>
        <w:rPr>
          <w:rFonts w:ascii="Calibri"/>
          <w:sz w:val="22"/>
        </w:rPr>
      </w:pPr>
    </w:p>
    <w:p w:rsidR="00FA3020" w:rsidRDefault="00FA3020">
      <w:pPr>
        <w:pStyle w:val="BodyText"/>
        <w:spacing w:before="8"/>
        <w:rPr>
          <w:rFonts w:ascii="Calibri"/>
          <w:sz w:val="17"/>
        </w:rPr>
      </w:pPr>
    </w:p>
    <w:p w:rsidR="00FA3020" w:rsidRDefault="00350426">
      <w:pPr>
        <w:pStyle w:val="Heading6"/>
      </w:pPr>
      <w:r>
        <w:rPr>
          <w:color w:val="231F20"/>
          <w:w w:val="115"/>
        </w:rPr>
        <w:t>Logical Complement and Negation Operators</w:t>
      </w:r>
    </w:p>
    <w:p w:rsidR="00FA3020" w:rsidRDefault="00350426">
      <w:pPr>
        <w:spacing w:before="124" w:line="244" w:lineRule="auto"/>
        <w:ind w:left="1559" w:right="1501"/>
        <w:jc w:val="both"/>
        <w:rPr>
          <w:sz w:val="19"/>
        </w:rPr>
      </w:pPr>
      <w:r>
        <w:rPr>
          <w:color w:val="231F20"/>
          <w:sz w:val="19"/>
        </w:rPr>
        <w:t xml:space="preserve">The </w:t>
      </w:r>
      <w:r>
        <w:rPr>
          <w:rFonts w:ascii="Georgia"/>
          <w:i/>
          <w:color w:val="231F20"/>
          <w:sz w:val="19"/>
        </w:rPr>
        <w:t xml:space="preserve">logical complement operator, </w:t>
      </w:r>
      <w:r>
        <w:rPr>
          <w:rFonts w:ascii="Courier New"/>
          <w:color w:val="231F20"/>
          <w:sz w:val="18"/>
        </w:rPr>
        <w:t>!</w:t>
      </w:r>
      <w:r>
        <w:rPr>
          <w:color w:val="231F20"/>
          <w:sz w:val="19"/>
        </w:rPr>
        <w:t xml:space="preserve">, flips the value of a </w:t>
      </w:r>
      <w:r>
        <w:rPr>
          <w:rFonts w:ascii="Courier New"/>
          <w:color w:val="231F20"/>
          <w:sz w:val="18"/>
        </w:rPr>
        <w:t xml:space="preserve">boolean </w:t>
      </w:r>
      <w:r>
        <w:rPr>
          <w:color w:val="231F20"/>
          <w:sz w:val="19"/>
        </w:rPr>
        <w:t xml:space="preserve">expression. For example, if the value is </w:t>
      </w:r>
      <w:r>
        <w:rPr>
          <w:rFonts w:ascii="Courier New"/>
          <w:color w:val="231F20"/>
          <w:sz w:val="18"/>
        </w:rPr>
        <w:t>true</w:t>
      </w:r>
      <w:r>
        <w:rPr>
          <w:color w:val="231F20"/>
          <w:sz w:val="19"/>
        </w:rPr>
        <w:t xml:space="preserve">, it will be converted to </w:t>
      </w:r>
      <w:r>
        <w:rPr>
          <w:rFonts w:ascii="Courier New"/>
          <w:color w:val="231F20"/>
          <w:sz w:val="18"/>
        </w:rPr>
        <w:t>false</w:t>
      </w:r>
      <w:r>
        <w:rPr>
          <w:color w:val="231F20"/>
          <w:sz w:val="19"/>
        </w:rPr>
        <w:t>, and vice versa. To illustrate this, compare the outputs of the following statements:</w:t>
      </w:r>
    </w:p>
    <w:p w:rsidR="00FA3020" w:rsidRDefault="00350426">
      <w:pPr>
        <w:spacing w:before="134" w:line="324" w:lineRule="auto"/>
        <w:ind w:left="1560" w:right="6027"/>
        <w:rPr>
          <w:rFonts w:ascii="Courier New"/>
          <w:sz w:val="17"/>
        </w:rPr>
      </w:pPr>
      <w:r>
        <w:rPr>
          <w:rFonts w:ascii="Courier New"/>
          <w:color w:val="231F20"/>
          <w:sz w:val="17"/>
        </w:rPr>
        <w:t xml:space="preserve">boolean x = false; </w:t>
      </w:r>
      <w:r>
        <w:rPr>
          <w:rFonts w:ascii="Courier New"/>
          <w:color w:val="231F20"/>
          <w:w w:val="95"/>
          <w:sz w:val="17"/>
        </w:rPr>
        <w:t xml:space="preserve">System.out.println(x); // false </w:t>
      </w:r>
      <w:r>
        <w:rPr>
          <w:rFonts w:ascii="Courier New"/>
          <w:color w:val="231F20"/>
          <w:sz w:val="17"/>
        </w:rPr>
        <w:t>x = !x;</w:t>
      </w:r>
    </w:p>
    <w:p w:rsidR="00FA3020" w:rsidRDefault="00350426">
      <w:pPr>
        <w:ind w:left="1560"/>
        <w:rPr>
          <w:rFonts w:ascii="Courier New"/>
          <w:sz w:val="17"/>
        </w:rPr>
      </w:pPr>
      <w:r>
        <w:rPr>
          <w:rFonts w:ascii="Courier New"/>
          <w:color w:val="231F20"/>
          <w:sz w:val="17"/>
        </w:rPr>
        <w:t>System.out.println(x); // true</w:t>
      </w:r>
    </w:p>
    <w:p w:rsidR="00FA3020" w:rsidRDefault="00350426">
      <w:pPr>
        <w:pStyle w:val="BodyText"/>
        <w:spacing w:before="128" w:line="244" w:lineRule="auto"/>
        <w:ind w:left="1560" w:right="1648" w:firstLine="240"/>
      </w:pPr>
      <w:r>
        <w:rPr>
          <w:color w:val="231F20"/>
        </w:rPr>
        <w:t xml:space="preserve">Likewise, the </w:t>
      </w:r>
      <w:r>
        <w:rPr>
          <w:rFonts w:ascii="Georgia"/>
          <w:i/>
          <w:color w:val="231F20"/>
        </w:rPr>
        <w:t>negation operator</w:t>
      </w:r>
      <w:r>
        <w:rPr>
          <w:color w:val="231F20"/>
        </w:rPr>
        <w:t xml:space="preserve">, </w:t>
      </w:r>
      <w:r>
        <w:rPr>
          <w:rFonts w:ascii="Courier New"/>
          <w:color w:val="231F20"/>
          <w:sz w:val="18"/>
        </w:rPr>
        <w:t>-</w:t>
      </w:r>
      <w:r>
        <w:rPr>
          <w:color w:val="231F20"/>
        </w:rPr>
        <w:t>, reverses the sign of a numeric expression, as shown in these statements:</w:t>
      </w:r>
    </w:p>
    <w:p w:rsidR="00FA3020" w:rsidRDefault="00350426">
      <w:pPr>
        <w:spacing w:before="133"/>
        <w:ind w:left="1560"/>
        <w:rPr>
          <w:rFonts w:ascii="Courier New"/>
          <w:sz w:val="17"/>
        </w:rPr>
      </w:pPr>
      <w:r>
        <w:rPr>
          <w:rFonts w:ascii="Courier New"/>
          <w:color w:val="231F20"/>
          <w:sz w:val="17"/>
        </w:rPr>
        <w:t>double x = 1.21;</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58" w:name="Increment_and_Decrement_Operators"/>
      <w:bookmarkEnd w:id="58"/>
      <w:r>
        <w:rPr>
          <w:rFonts w:ascii="Calibri" w:hAnsi="Calibri"/>
          <w:b/>
          <w:color w:val="231F20"/>
          <w:spacing w:val="4"/>
          <w:sz w:val="17"/>
        </w:rPr>
        <w:lastRenderedPageBreak/>
        <w:t>58</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3"/>
        <w:rPr>
          <w:rFonts w:ascii="Calibri"/>
          <w:sz w:val="11"/>
        </w:rPr>
      </w:pPr>
    </w:p>
    <w:tbl>
      <w:tblPr>
        <w:tblW w:w="0" w:type="auto"/>
        <w:tblInd w:w="1397" w:type="dxa"/>
        <w:tblLayout w:type="fixed"/>
        <w:tblCellMar>
          <w:left w:w="0" w:type="dxa"/>
          <w:right w:w="0" w:type="dxa"/>
        </w:tblCellMar>
        <w:tblLook w:val="01E0"/>
      </w:tblPr>
      <w:tblGrid>
        <w:gridCol w:w="2224"/>
        <w:gridCol w:w="901"/>
      </w:tblGrid>
      <w:tr w:rsidR="00FA3020">
        <w:trPr>
          <w:trHeight w:val="238"/>
        </w:trPr>
        <w:tc>
          <w:tcPr>
            <w:tcW w:w="2224" w:type="dxa"/>
          </w:tcPr>
          <w:p w:rsidR="00FA3020" w:rsidRDefault="00350426">
            <w:pPr>
              <w:pStyle w:val="TableParagraph"/>
              <w:spacing w:before="25"/>
              <w:ind w:left="50"/>
              <w:rPr>
                <w:rFonts w:ascii="Courier New"/>
                <w:sz w:val="17"/>
              </w:rPr>
            </w:pPr>
            <w:r>
              <w:rPr>
                <w:rFonts w:ascii="Courier New"/>
                <w:color w:val="231F20"/>
                <w:w w:val="95"/>
                <w:sz w:val="17"/>
              </w:rPr>
              <w:t>System.out.println(x);</w:t>
            </w:r>
          </w:p>
        </w:tc>
        <w:tc>
          <w:tcPr>
            <w:tcW w:w="901" w:type="dxa"/>
          </w:tcPr>
          <w:p w:rsidR="00FA3020" w:rsidRDefault="00350426">
            <w:pPr>
              <w:pStyle w:val="TableParagraph"/>
              <w:spacing w:before="25"/>
              <w:ind w:left="94"/>
              <w:rPr>
                <w:rFonts w:ascii="Courier New"/>
                <w:sz w:val="17"/>
              </w:rPr>
            </w:pPr>
            <w:r>
              <w:rPr>
                <w:rFonts w:ascii="Courier New"/>
                <w:color w:val="231F20"/>
                <w:sz w:val="17"/>
              </w:rPr>
              <w:t>// 1.21</w:t>
            </w:r>
          </w:p>
        </w:tc>
      </w:tr>
      <w:tr w:rsidR="00FA3020">
        <w:trPr>
          <w:trHeight w:val="259"/>
        </w:trPr>
        <w:tc>
          <w:tcPr>
            <w:tcW w:w="2224" w:type="dxa"/>
          </w:tcPr>
          <w:p w:rsidR="00FA3020" w:rsidRDefault="00350426">
            <w:pPr>
              <w:pStyle w:val="TableParagraph"/>
              <w:spacing w:before="46"/>
              <w:ind w:left="50"/>
              <w:rPr>
                <w:rFonts w:ascii="Courier New"/>
                <w:sz w:val="17"/>
              </w:rPr>
            </w:pPr>
            <w:r>
              <w:rPr>
                <w:rFonts w:ascii="Courier New"/>
                <w:color w:val="231F20"/>
                <w:sz w:val="17"/>
              </w:rPr>
              <w:t>x = -x;</w:t>
            </w:r>
          </w:p>
        </w:tc>
        <w:tc>
          <w:tcPr>
            <w:tcW w:w="901" w:type="dxa"/>
          </w:tcPr>
          <w:p w:rsidR="00FA3020" w:rsidRDefault="00FA3020">
            <w:pPr>
              <w:pStyle w:val="TableParagraph"/>
              <w:rPr>
                <w:rFonts w:ascii="Times New Roman"/>
                <w:sz w:val="18"/>
              </w:rPr>
            </w:pPr>
          </w:p>
        </w:tc>
      </w:tr>
      <w:tr w:rsidR="00FA3020">
        <w:trPr>
          <w:trHeight w:val="259"/>
        </w:trPr>
        <w:tc>
          <w:tcPr>
            <w:tcW w:w="2224" w:type="dxa"/>
          </w:tcPr>
          <w:p w:rsidR="00FA3020" w:rsidRDefault="00350426">
            <w:pPr>
              <w:pStyle w:val="TableParagraph"/>
              <w:spacing w:before="46"/>
              <w:ind w:left="50"/>
              <w:rPr>
                <w:rFonts w:ascii="Courier New"/>
                <w:sz w:val="17"/>
              </w:rPr>
            </w:pPr>
            <w:r>
              <w:rPr>
                <w:rFonts w:ascii="Courier New"/>
                <w:color w:val="231F20"/>
                <w:w w:val="95"/>
                <w:sz w:val="17"/>
              </w:rPr>
              <w:t>System.out.println(x);</w:t>
            </w:r>
          </w:p>
        </w:tc>
        <w:tc>
          <w:tcPr>
            <w:tcW w:w="901" w:type="dxa"/>
          </w:tcPr>
          <w:p w:rsidR="00FA3020" w:rsidRDefault="00350426">
            <w:pPr>
              <w:pStyle w:val="TableParagraph"/>
              <w:spacing w:before="46"/>
              <w:ind w:left="94"/>
              <w:rPr>
                <w:rFonts w:ascii="Courier New"/>
                <w:sz w:val="17"/>
              </w:rPr>
            </w:pPr>
            <w:r>
              <w:rPr>
                <w:rFonts w:ascii="Courier New"/>
                <w:color w:val="231F20"/>
                <w:sz w:val="17"/>
              </w:rPr>
              <w:t>//</w:t>
            </w:r>
            <w:r>
              <w:rPr>
                <w:rFonts w:ascii="Courier New"/>
                <w:color w:val="231F20"/>
                <w:spacing w:val="-42"/>
                <w:sz w:val="17"/>
              </w:rPr>
              <w:t xml:space="preserve"> </w:t>
            </w:r>
            <w:r>
              <w:rPr>
                <w:rFonts w:ascii="Courier New"/>
                <w:color w:val="231F20"/>
                <w:sz w:val="17"/>
              </w:rPr>
              <w:t>-1.21</w:t>
            </w:r>
          </w:p>
        </w:tc>
      </w:tr>
      <w:tr w:rsidR="00FA3020">
        <w:trPr>
          <w:trHeight w:val="259"/>
        </w:trPr>
        <w:tc>
          <w:tcPr>
            <w:tcW w:w="2224" w:type="dxa"/>
          </w:tcPr>
          <w:p w:rsidR="00FA3020" w:rsidRDefault="00350426">
            <w:pPr>
              <w:pStyle w:val="TableParagraph"/>
              <w:spacing w:before="46"/>
              <w:ind w:left="50"/>
              <w:rPr>
                <w:rFonts w:ascii="Courier New"/>
                <w:sz w:val="17"/>
              </w:rPr>
            </w:pPr>
            <w:r>
              <w:rPr>
                <w:rFonts w:ascii="Courier New"/>
                <w:color w:val="231F20"/>
                <w:sz w:val="17"/>
              </w:rPr>
              <w:t>x = -x;</w:t>
            </w:r>
          </w:p>
        </w:tc>
        <w:tc>
          <w:tcPr>
            <w:tcW w:w="901" w:type="dxa"/>
          </w:tcPr>
          <w:p w:rsidR="00FA3020" w:rsidRDefault="00FA3020">
            <w:pPr>
              <w:pStyle w:val="TableParagraph"/>
              <w:rPr>
                <w:rFonts w:ascii="Times New Roman"/>
                <w:sz w:val="18"/>
              </w:rPr>
            </w:pPr>
          </w:p>
        </w:tc>
      </w:tr>
      <w:tr w:rsidR="00FA3020">
        <w:trPr>
          <w:trHeight w:val="238"/>
        </w:trPr>
        <w:tc>
          <w:tcPr>
            <w:tcW w:w="2224" w:type="dxa"/>
          </w:tcPr>
          <w:p w:rsidR="00FA3020" w:rsidRDefault="00350426">
            <w:pPr>
              <w:pStyle w:val="TableParagraph"/>
              <w:spacing w:before="46" w:line="172" w:lineRule="exact"/>
              <w:ind w:left="50"/>
              <w:rPr>
                <w:rFonts w:ascii="Courier New"/>
                <w:sz w:val="17"/>
              </w:rPr>
            </w:pPr>
            <w:r>
              <w:rPr>
                <w:rFonts w:ascii="Courier New"/>
                <w:color w:val="231F20"/>
                <w:w w:val="95"/>
                <w:sz w:val="17"/>
              </w:rPr>
              <w:t>System.out.println(x);</w:t>
            </w:r>
          </w:p>
        </w:tc>
        <w:tc>
          <w:tcPr>
            <w:tcW w:w="901" w:type="dxa"/>
          </w:tcPr>
          <w:p w:rsidR="00FA3020" w:rsidRDefault="00350426">
            <w:pPr>
              <w:pStyle w:val="TableParagraph"/>
              <w:spacing w:before="46" w:line="172" w:lineRule="exact"/>
              <w:ind w:left="94"/>
              <w:rPr>
                <w:rFonts w:ascii="Courier New"/>
                <w:sz w:val="17"/>
              </w:rPr>
            </w:pPr>
            <w:r>
              <w:rPr>
                <w:rFonts w:ascii="Courier New"/>
                <w:color w:val="231F20"/>
                <w:sz w:val="17"/>
              </w:rPr>
              <w:t>// 1.21</w:t>
            </w:r>
          </w:p>
        </w:tc>
      </w:tr>
    </w:tbl>
    <w:p w:rsidR="00FA3020" w:rsidRDefault="00350426">
      <w:pPr>
        <w:pStyle w:val="BodyText"/>
        <w:spacing w:before="129" w:line="254" w:lineRule="auto"/>
        <w:ind w:left="1439" w:right="1695" w:firstLine="240"/>
      </w:pPr>
      <w:r>
        <w:rPr>
          <w:color w:val="231F20"/>
        </w:rPr>
        <w:t xml:space="preserve">Based on the description, it might be obvious that some operators require the variable   or expression they’re acting upon to be of a specific </w:t>
      </w:r>
      <w:r>
        <w:rPr>
          <w:color w:val="231F20"/>
          <w:spacing w:val="2"/>
        </w:rPr>
        <w:t xml:space="preserve">type. </w:t>
      </w:r>
      <w:r>
        <w:rPr>
          <w:color w:val="231F20"/>
        </w:rPr>
        <w:t xml:space="preserve">For example, you cannot apply       a negation operator, </w:t>
      </w:r>
      <w:r>
        <w:rPr>
          <w:rFonts w:ascii="Courier New" w:hAnsi="Courier New"/>
          <w:color w:val="231F20"/>
          <w:sz w:val="18"/>
        </w:rPr>
        <w:t>-</w:t>
      </w:r>
      <w:r>
        <w:rPr>
          <w:color w:val="231F20"/>
        </w:rPr>
        <w:t xml:space="preserve">, to a </w:t>
      </w:r>
      <w:r>
        <w:rPr>
          <w:rFonts w:ascii="Courier New" w:hAnsi="Courier New"/>
          <w:color w:val="231F20"/>
          <w:sz w:val="18"/>
        </w:rPr>
        <w:t xml:space="preserve">boolean </w:t>
      </w:r>
      <w:r>
        <w:rPr>
          <w:color w:val="231F20"/>
        </w:rPr>
        <w:t xml:space="preserve">expression, nor </w:t>
      </w:r>
      <w:r>
        <w:rPr>
          <w:color w:val="231F20"/>
          <w:spacing w:val="2"/>
        </w:rPr>
        <w:t xml:space="preserve">can </w:t>
      </w:r>
      <w:r>
        <w:rPr>
          <w:color w:val="231F20"/>
        </w:rPr>
        <w:t>you apply a logical complement operator,</w:t>
      </w:r>
      <w:r>
        <w:rPr>
          <w:color w:val="231F20"/>
          <w:spacing w:val="10"/>
        </w:rPr>
        <w:t xml:space="preserve"> </w:t>
      </w:r>
      <w:r>
        <w:rPr>
          <w:rFonts w:ascii="Courier New" w:hAnsi="Courier New"/>
          <w:color w:val="231F20"/>
          <w:sz w:val="18"/>
        </w:rPr>
        <w:t>!</w:t>
      </w:r>
      <w:r>
        <w:rPr>
          <w:color w:val="231F20"/>
        </w:rPr>
        <w:t>,</w:t>
      </w:r>
      <w:r>
        <w:rPr>
          <w:color w:val="231F20"/>
          <w:spacing w:val="11"/>
        </w:rPr>
        <w:t xml:space="preserve"> </w:t>
      </w:r>
      <w:r>
        <w:rPr>
          <w:color w:val="231F20"/>
        </w:rPr>
        <w:t>to</w:t>
      </w:r>
      <w:r>
        <w:rPr>
          <w:color w:val="231F20"/>
          <w:spacing w:val="11"/>
        </w:rPr>
        <w:t xml:space="preserve"> </w:t>
      </w:r>
      <w:r>
        <w:rPr>
          <w:color w:val="231F20"/>
        </w:rPr>
        <w:t>a</w:t>
      </w:r>
      <w:r>
        <w:rPr>
          <w:color w:val="231F20"/>
          <w:spacing w:val="11"/>
        </w:rPr>
        <w:t xml:space="preserve"> </w:t>
      </w:r>
      <w:r>
        <w:rPr>
          <w:color w:val="231F20"/>
        </w:rPr>
        <w:t>numeric</w:t>
      </w:r>
      <w:r>
        <w:rPr>
          <w:color w:val="231F20"/>
          <w:spacing w:val="11"/>
        </w:rPr>
        <w:t xml:space="preserve"> </w:t>
      </w:r>
      <w:r>
        <w:rPr>
          <w:color w:val="231F20"/>
        </w:rPr>
        <w:t>expression.</w:t>
      </w:r>
      <w:r>
        <w:rPr>
          <w:color w:val="231F20"/>
          <w:spacing w:val="11"/>
        </w:rPr>
        <w:t xml:space="preserve"> </w:t>
      </w:r>
      <w:r>
        <w:rPr>
          <w:color w:val="231F20"/>
          <w:spacing w:val="3"/>
        </w:rPr>
        <w:t>Be</w:t>
      </w:r>
      <w:r>
        <w:rPr>
          <w:color w:val="231F20"/>
          <w:spacing w:val="11"/>
        </w:rPr>
        <w:t xml:space="preserve"> </w:t>
      </w:r>
      <w:r>
        <w:rPr>
          <w:color w:val="231F20"/>
        </w:rPr>
        <w:t>wary</w:t>
      </w:r>
      <w:r>
        <w:rPr>
          <w:color w:val="231F20"/>
          <w:spacing w:val="11"/>
        </w:rPr>
        <w:t xml:space="preserve"> </w:t>
      </w:r>
      <w:r>
        <w:rPr>
          <w:color w:val="231F20"/>
        </w:rPr>
        <w:t>of</w:t>
      </w:r>
      <w:r>
        <w:rPr>
          <w:color w:val="231F20"/>
          <w:spacing w:val="11"/>
        </w:rPr>
        <w:t xml:space="preserve"> </w:t>
      </w:r>
      <w:r>
        <w:rPr>
          <w:color w:val="231F20"/>
        </w:rPr>
        <w:t>questions</w:t>
      </w:r>
      <w:r>
        <w:rPr>
          <w:color w:val="231F20"/>
          <w:spacing w:val="11"/>
        </w:rPr>
        <w:t xml:space="preserve"> </w:t>
      </w:r>
      <w:r>
        <w:rPr>
          <w:color w:val="231F20"/>
        </w:rPr>
        <w:t>on</w:t>
      </w:r>
      <w:r>
        <w:rPr>
          <w:color w:val="231F20"/>
          <w:spacing w:val="11"/>
        </w:rPr>
        <w:t xml:space="preserve"> </w:t>
      </w:r>
      <w:r>
        <w:rPr>
          <w:color w:val="231F20"/>
        </w:rPr>
        <w:t>the</w:t>
      </w:r>
      <w:r>
        <w:rPr>
          <w:color w:val="231F20"/>
          <w:spacing w:val="11"/>
        </w:rPr>
        <w:t xml:space="preserve"> </w:t>
      </w:r>
      <w:r>
        <w:rPr>
          <w:color w:val="231F20"/>
        </w:rPr>
        <w:t>exam</w:t>
      </w:r>
      <w:r>
        <w:rPr>
          <w:color w:val="231F20"/>
          <w:spacing w:val="11"/>
        </w:rPr>
        <w:t xml:space="preserve"> </w:t>
      </w:r>
      <w:r>
        <w:rPr>
          <w:color w:val="231F20"/>
        </w:rPr>
        <w:t>that</w:t>
      </w:r>
      <w:r>
        <w:rPr>
          <w:color w:val="231F20"/>
          <w:spacing w:val="11"/>
        </w:rPr>
        <w:t xml:space="preserve"> </w:t>
      </w:r>
      <w:r>
        <w:rPr>
          <w:color w:val="231F20"/>
          <w:spacing w:val="3"/>
        </w:rPr>
        <w:t>try</w:t>
      </w:r>
      <w:r>
        <w:rPr>
          <w:color w:val="231F20"/>
          <w:spacing w:val="11"/>
        </w:rPr>
        <w:t xml:space="preserve"> </w:t>
      </w:r>
      <w:r>
        <w:rPr>
          <w:color w:val="231F20"/>
        </w:rPr>
        <w:t>to</w:t>
      </w:r>
      <w:r>
        <w:rPr>
          <w:color w:val="231F20"/>
          <w:spacing w:val="11"/>
        </w:rPr>
        <w:t xml:space="preserve"> </w:t>
      </w:r>
      <w:r>
        <w:rPr>
          <w:color w:val="231F20"/>
        </w:rPr>
        <w:t>do</w:t>
      </w:r>
      <w:r>
        <w:rPr>
          <w:color w:val="231F20"/>
          <w:spacing w:val="11"/>
        </w:rPr>
        <w:t xml:space="preserve"> </w:t>
      </w:r>
      <w:r>
        <w:rPr>
          <w:color w:val="231F20"/>
          <w:spacing w:val="2"/>
        </w:rPr>
        <w:t>this,</w:t>
      </w:r>
    </w:p>
    <w:p w:rsidR="00FA3020" w:rsidRDefault="00350426">
      <w:pPr>
        <w:pStyle w:val="BodyText"/>
        <w:spacing w:line="259" w:lineRule="auto"/>
        <w:ind w:left="1439" w:right="1648"/>
      </w:pPr>
      <w:r>
        <w:rPr>
          <w:color w:val="231F20"/>
        </w:rPr>
        <w:t>as they’ll cause the code to fail to compile. For example, none of the following lines of code will compile:</w:t>
      </w:r>
    </w:p>
    <w:p w:rsidR="00FA3020" w:rsidRDefault="00350426">
      <w:pPr>
        <w:spacing w:before="110"/>
        <w:ind w:left="1440"/>
        <w:rPr>
          <w:rFonts w:ascii="Courier New"/>
          <w:sz w:val="17"/>
        </w:rPr>
      </w:pPr>
      <w:r>
        <w:rPr>
          <w:rFonts w:ascii="Courier New"/>
          <w:color w:val="231F20"/>
          <w:sz w:val="17"/>
        </w:rPr>
        <w:t>int x = !5; // DOES NOT COMPILE</w:t>
      </w:r>
    </w:p>
    <w:p w:rsidR="00FA3020" w:rsidRDefault="00350426">
      <w:pPr>
        <w:spacing w:before="67" w:line="324" w:lineRule="auto"/>
        <w:ind w:left="1440" w:right="5486"/>
        <w:rPr>
          <w:rFonts w:ascii="Courier New"/>
          <w:sz w:val="17"/>
        </w:rPr>
      </w:pPr>
      <w:r>
        <w:rPr>
          <w:rFonts w:ascii="Courier New"/>
          <w:color w:val="231F20"/>
          <w:sz w:val="17"/>
        </w:rPr>
        <w:t>boolean</w:t>
      </w:r>
      <w:r>
        <w:rPr>
          <w:rFonts w:ascii="Courier New"/>
          <w:color w:val="231F20"/>
          <w:spacing w:val="-39"/>
          <w:sz w:val="17"/>
        </w:rPr>
        <w:t xml:space="preserve"> </w:t>
      </w:r>
      <w:r>
        <w:rPr>
          <w:rFonts w:ascii="Courier New"/>
          <w:color w:val="231F20"/>
          <w:sz w:val="17"/>
        </w:rPr>
        <w:t>y</w:t>
      </w:r>
      <w:r>
        <w:rPr>
          <w:rFonts w:ascii="Courier New"/>
          <w:color w:val="231F20"/>
          <w:spacing w:val="-38"/>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-true;</w:t>
      </w:r>
      <w:r>
        <w:rPr>
          <w:rFonts w:ascii="Courier New"/>
          <w:color w:val="231F20"/>
          <w:spacing w:val="26"/>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DOES</w:t>
      </w:r>
      <w:r>
        <w:rPr>
          <w:rFonts w:ascii="Courier New"/>
          <w:color w:val="231F20"/>
          <w:spacing w:val="-38"/>
          <w:sz w:val="17"/>
        </w:rPr>
        <w:t xml:space="preserve"> </w:t>
      </w:r>
      <w:r>
        <w:rPr>
          <w:rFonts w:ascii="Courier New"/>
          <w:color w:val="231F20"/>
          <w:sz w:val="17"/>
        </w:rPr>
        <w:t>NOT</w:t>
      </w:r>
      <w:r>
        <w:rPr>
          <w:rFonts w:ascii="Courier New"/>
          <w:color w:val="231F20"/>
          <w:spacing w:val="-38"/>
          <w:sz w:val="17"/>
        </w:rPr>
        <w:t xml:space="preserve"> </w:t>
      </w:r>
      <w:r>
        <w:rPr>
          <w:rFonts w:ascii="Courier New"/>
          <w:color w:val="231F20"/>
          <w:sz w:val="17"/>
        </w:rPr>
        <w:t>COMPILE boolean</w:t>
      </w:r>
      <w:r>
        <w:rPr>
          <w:rFonts w:ascii="Courier New"/>
          <w:color w:val="231F20"/>
          <w:spacing w:val="-27"/>
          <w:sz w:val="17"/>
        </w:rPr>
        <w:t xml:space="preserve"> </w:t>
      </w:r>
      <w:r>
        <w:rPr>
          <w:rFonts w:ascii="Courier New"/>
          <w:color w:val="231F20"/>
          <w:sz w:val="17"/>
        </w:rPr>
        <w:t>z</w:t>
      </w:r>
      <w:r>
        <w:rPr>
          <w:rFonts w:ascii="Courier New"/>
          <w:color w:val="231F20"/>
          <w:spacing w:val="-27"/>
          <w:sz w:val="17"/>
        </w:rPr>
        <w:t xml:space="preserve"> </w:t>
      </w:r>
      <w:r>
        <w:rPr>
          <w:rFonts w:ascii="Courier New"/>
          <w:color w:val="231F20"/>
          <w:sz w:val="17"/>
        </w:rPr>
        <w:t>=</w:t>
      </w:r>
      <w:r>
        <w:rPr>
          <w:rFonts w:ascii="Courier New"/>
          <w:color w:val="231F20"/>
          <w:spacing w:val="-27"/>
          <w:sz w:val="17"/>
        </w:rPr>
        <w:t xml:space="preserve"> </w:t>
      </w:r>
      <w:r>
        <w:rPr>
          <w:rFonts w:ascii="Courier New"/>
          <w:color w:val="231F20"/>
          <w:sz w:val="17"/>
        </w:rPr>
        <w:t>!0;</w:t>
      </w:r>
      <w:r>
        <w:rPr>
          <w:rFonts w:ascii="Courier New"/>
          <w:color w:val="231F20"/>
          <w:spacing w:val="48"/>
          <w:sz w:val="17"/>
        </w:rPr>
        <w:t xml:space="preserve"> </w:t>
      </w:r>
      <w:r>
        <w:rPr>
          <w:rFonts w:ascii="Courier New"/>
          <w:color w:val="231F20"/>
          <w:sz w:val="17"/>
        </w:rPr>
        <w:t>//</w:t>
      </w:r>
      <w:r>
        <w:rPr>
          <w:rFonts w:ascii="Courier New"/>
          <w:color w:val="231F20"/>
          <w:spacing w:val="-27"/>
          <w:sz w:val="17"/>
        </w:rPr>
        <w:t xml:space="preserve"> </w:t>
      </w:r>
      <w:r>
        <w:rPr>
          <w:rFonts w:ascii="Courier New"/>
          <w:color w:val="231F20"/>
          <w:sz w:val="17"/>
        </w:rPr>
        <w:t>DOES</w:t>
      </w:r>
      <w:r>
        <w:rPr>
          <w:rFonts w:ascii="Courier New"/>
          <w:color w:val="231F20"/>
          <w:spacing w:val="-27"/>
          <w:sz w:val="17"/>
        </w:rPr>
        <w:t xml:space="preserve"> </w:t>
      </w:r>
      <w:r>
        <w:rPr>
          <w:rFonts w:ascii="Courier New"/>
          <w:color w:val="231F20"/>
          <w:sz w:val="17"/>
        </w:rPr>
        <w:t>NOT</w:t>
      </w:r>
      <w:r>
        <w:rPr>
          <w:rFonts w:ascii="Courier New"/>
          <w:color w:val="231F20"/>
          <w:spacing w:val="-27"/>
          <w:sz w:val="17"/>
        </w:rPr>
        <w:t xml:space="preserve"> </w:t>
      </w:r>
      <w:r>
        <w:rPr>
          <w:rFonts w:ascii="Courier New"/>
          <w:color w:val="231F20"/>
          <w:sz w:val="17"/>
        </w:rPr>
        <w:t>COMPILE</w:t>
      </w:r>
    </w:p>
    <w:p w:rsidR="00FA3020" w:rsidRDefault="00350426">
      <w:pPr>
        <w:pStyle w:val="BodyText"/>
        <w:spacing w:before="61" w:line="254" w:lineRule="auto"/>
        <w:ind w:left="1440" w:right="1829" w:firstLine="240"/>
      </w:pPr>
      <w:r>
        <w:rPr>
          <w:color w:val="231F20"/>
        </w:rPr>
        <w:t xml:space="preserve">The first statement will not compile due the fact that in Java you cannot perform a logical inversion of a numeric value. The second statement does not compile because you cannot numerically negate a </w:t>
      </w:r>
      <w:r>
        <w:rPr>
          <w:rFonts w:ascii="Courier New"/>
          <w:color w:val="231F20"/>
          <w:sz w:val="18"/>
        </w:rPr>
        <w:t xml:space="preserve">boolean </w:t>
      </w:r>
      <w:r>
        <w:rPr>
          <w:color w:val="231F20"/>
        </w:rPr>
        <w:t xml:space="preserve">value; you need to use the logical inverse operator. Finally, the last statement does not compile because you cannot take the logical comple- ment of a numeric value, nor can you assign an integer to a </w:t>
      </w:r>
      <w:r>
        <w:rPr>
          <w:rFonts w:ascii="Courier New"/>
          <w:color w:val="231F20"/>
          <w:sz w:val="18"/>
        </w:rPr>
        <w:t xml:space="preserve">boolean </w:t>
      </w:r>
      <w:r>
        <w:rPr>
          <w:color w:val="231F20"/>
        </w:rPr>
        <w:t>variable.</w:t>
      </w:r>
    </w:p>
    <w:p w:rsidR="00FA3020" w:rsidRDefault="00FA3020">
      <w:pPr>
        <w:pStyle w:val="BodyText"/>
        <w:rPr>
          <w:sz w:val="22"/>
        </w:rPr>
      </w:pPr>
    </w:p>
    <w:p w:rsidR="00FA3020" w:rsidRDefault="000C69B0">
      <w:pPr>
        <w:spacing w:before="187" w:line="247" w:lineRule="auto"/>
        <w:ind w:left="2879" w:right="1648"/>
        <w:rPr>
          <w:rFonts w:ascii="Calibri"/>
          <w:sz w:val="17"/>
        </w:rPr>
      </w:pPr>
      <w:r w:rsidRPr="000C69B0">
        <w:pict>
          <v:group id="_x0000_s2116" style="position:absolute;left:0;text-align:left;margin-left:1in;margin-top:.95pt;width:381pt;height:34.2pt;z-index:-251813376;mso-position-horizontal-relative:page" coordorigin="1440,19" coordsize="7620,684">
            <v:shape id="_x0000_s2123" style="position:absolute;left:1533;top:180;width:522;height:522" coordorigin="1533,181" coordsize="522,522" o:spt="100" adj="0,,0" path="m2015,303r-41,-50l1922,214r-61,-24l1794,181r-17,l1760,183r-16,3l1728,189r,156l1552,345r-8,23l1538,392r-3,24l1533,441r1,17l1535,474r3,16l1541,506,2015,303t40,138l2054,421r-3,-20l2048,381r-6,-19l1963,396r,91l1963,585r-29,l1884,535r2,50l1851,585r,-98l1881,487r49,51l1928,487r35,l1963,396,1566,568r41,55l1660,665r63,27l1794,702r66,-8l1920,669r52,-37l2011,585r2,-2l1999,576r-10,-11l1983,551r-2,-15l1984,517r10,-16l2010,490r17,-3l2034,486r6,l2045,487r5,1l2051,486r1,-9l2054,465r,-12l2055,441e" fillcolor="#231f20" stroked="f">
              <v:stroke joinstyle="round"/>
              <v:formulas/>
              <v:path arrowok="t" o:connecttype="segments"/>
            </v:shape>
            <v:shape id="_x0000_s2122" type="#_x0000_t75" style="position:absolute;left:1440;top:58;width:288;height:287">
              <v:imagedata r:id="rId56" o:title=""/>
            </v:shape>
            <v:shape id="_x0000_s2121" style="position:absolute;left:1443;top:505;width:123;height:87" coordorigin="1443,506" coordsize="123,87" path="m1541,506r-11,5l1443,592r114,-20l1566,568r-7,-15l1552,538r-6,-16l1541,506xe" fillcolor="#231f20" stroked="f">
              <v:path arrowok="t"/>
            </v:shape>
            <v:shape id="_x0000_s2120" type="#_x0000_t75" style="position:absolute;left:2015;top:180;width:293;height:182">
              <v:imagedata r:id="rId57" o:title=""/>
            </v:shape>
            <v:shape id="_x0000_s2119" style="position:absolute;left:1541;top:303;width:501;height:265" coordorigin="1541,303" coordsize="501,265" path="m2015,303l1541,506r5,16l1552,538r7,15l1566,568,2042,362r-5,-15l2031,332r-8,-15l2015,303xe" stroked="f">
              <v:path arrowok="t"/>
            </v:shape>
            <v:shape id="_x0000_s2118" type="#_x0000_t75" style="position:absolute;left:1851;top:485;width:431;height:101">
              <v:imagedata r:id="rId58" o:title=""/>
            </v:shape>
            <v:line id="_x0000_s2117" style="position:absolute" from="1440,39" to="9060,39" strokecolor="#bbbdc0" strokeweight="2pt"/>
            <w10:wrap anchorx="page"/>
          </v:group>
        </w:pict>
      </w:r>
      <w:r w:rsidR="00350426">
        <w:rPr>
          <w:rFonts w:ascii="Calibri"/>
          <w:color w:val="231F20"/>
          <w:w w:val="110"/>
          <w:sz w:val="17"/>
        </w:rPr>
        <w:t xml:space="preserve">Keep an eye out for </w:t>
      </w:r>
      <w:r w:rsidR="00350426">
        <w:rPr>
          <w:rFonts w:ascii="Calibri"/>
          <w:color w:val="231F20"/>
          <w:spacing w:val="2"/>
          <w:w w:val="110"/>
          <w:sz w:val="17"/>
        </w:rPr>
        <w:t xml:space="preserve">questions </w:t>
      </w:r>
      <w:r w:rsidR="00350426">
        <w:rPr>
          <w:rFonts w:ascii="Calibri"/>
          <w:color w:val="231F20"/>
          <w:w w:val="110"/>
          <w:sz w:val="17"/>
        </w:rPr>
        <w:t xml:space="preserve">on the exam that use the logical complement operator or numeric values with </w:t>
      </w:r>
      <w:r w:rsidR="00350426">
        <w:rPr>
          <w:rFonts w:ascii="Courier New"/>
          <w:color w:val="231F20"/>
          <w:w w:val="110"/>
          <w:sz w:val="18"/>
        </w:rPr>
        <w:t xml:space="preserve">boolean </w:t>
      </w:r>
      <w:r w:rsidR="00350426">
        <w:rPr>
          <w:rFonts w:ascii="Calibri"/>
          <w:color w:val="231F20"/>
          <w:spacing w:val="2"/>
          <w:w w:val="110"/>
          <w:sz w:val="17"/>
        </w:rPr>
        <w:t xml:space="preserve">expressions </w:t>
      </w:r>
      <w:r w:rsidR="00350426">
        <w:rPr>
          <w:rFonts w:ascii="Calibri"/>
          <w:color w:val="231F20"/>
          <w:w w:val="110"/>
          <w:sz w:val="17"/>
        </w:rPr>
        <w:t xml:space="preserve">or variables. Unlike some other programming languages, in Java </w:t>
      </w:r>
      <w:r w:rsidR="00350426">
        <w:rPr>
          <w:rFonts w:ascii="Courier New"/>
          <w:color w:val="231F20"/>
          <w:w w:val="110"/>
          <w:sz w:val="18"/>
        </w:rPr>
        <w:t xml:space="preserve">1 </w:t>
      </w:r>
      <w:r w:rsidR="00350426">
        <w:rPr>
          <w:rFonts w:ascii="Calibri"/>
          <w:color w:val="231F20"/>
          <w:w w:val="110"/>
          <w:sz w:val="17"/>
        </w:rPr>
        <w:t xml:space="preserve">and </w:t>
      </w:r>
      <w:r w:rsidR="00350426">
        <w:rPr>
          <w:rFonts w:ascii="Courier New"/>
          <w:color w:val="231F20"/>
          <w:w w:val="110"/>
          <w:sz w:val="18"/>
        </w:rPr>
        <w:t xml:space="preserve">true </w:t>
      </w:r>
      <w:r w:rsidR="00350426">
        <w:rPr>
          <w:rFonts w:ascii="Calibri"/>
          <w:color w:val="231F20"/>
          <w:w w:val="110"/>
          <w:sz w:val="17"/>
        </w:rPr>
        <w:t>are not related in any</w:t>
      </w:r>
      <w:r w:rsidR="00350426">
        <w:rPr>
          <w:rFonts w:ascii="Calibri"/>
          <w:color w:val="231F20"/>
          <w:spacing w:val="4"/>
          <w:w w:val="110"/>
          <w:sz w:val="17"/>
        </w:rPr>
        <w:t xml:space="preserve"> </w:t>
      </w:r>
      <w:r w:rsidR="00350426">
        <w:rPr>
          <w:rFonts w:ascii="Calibri"/>
          <w:color w:val="231F20"/>
          <w:w w:val="110"/>
          <w:sz w:val="17"/>
        </w:rPr>
        <w:t>way,</w:t>
      </w:r>
      <w:r w:rsidR="00350426">
        <w:rPr>
          <w:rFonts w:ascii="Calibri"/>
          <w:color w:val="231F20"/>
          <w:spacing w:val="4"/>
          <w:w w:val="110"/>
          <w:sz w:val="17"/>
        </w:rPr>
        <w:t xml:space="preserve"> </w:t>
      </w:r>
      <w:r w:rsidR="00350426">
        <w:rPr>
          <w:rFonts w:ascii="Calibri"/>
          <w:color w:val="231F20"/>
          <w:w w:val="110"/>
          <w:sz w:val="17"/>
        </w:rPr>
        <w:t>just</w:t>
      </w:r>
      <w:r w:rsidR="00350426">
        <w:rPr>
          <w:rFonts w:ascii="Calibri"/>
          <w:color w:val="231F20"/>
          <w:spacing w:val="5"/>
          <w:w w:val="110"/>
          <w:sz w:val="17"/>
        </w:rPr>
        <w:t xml:space="preserve"> </w:t>
      </w:r>
      <w:r w:rsidR="00350426">
        <w:rPr>
          <w:rFonts w:ascii="Calibri"/>
          <w:color w:val="231F20"/>
          <w:w w:val="110"/>
          <w:sz w:val="17"/>
        </w:rPr>
        <w:t>as</w:t>
      </w:r>
      <w:r w:rsidR="00350426">
        <w:rPr>
          <w:rFonts w:ascii="Calibri"/>
          <w:color w:val="231F20"/>
          <w:spacing w:val="4"/>
          <w:w w:val="110"/>
          <w:sz w:val="17"/>
        </w:rPr>
        <w:t xml:space="preserve"> </w:t>
      </w:r>
      <w:r w:rsidR="00350426">
        <w:rPr>
          <w:rFonts w:ascii="Courier New"/>
          <w:color w:val="231F20"/>
          <w:w w:val="110"/>
          <w:sz w:val="18"/>
        </w:rPr>
        <w:t>0</w:t>
      </w:r>
      <w:r w:rsidR="00350426">
        <w:rPr>
          <w:rFonts w:ascii="Courier New"/>
          <w:color w:val="231F20"/>
          <w:spacing w:val="-71"/>
          <w:w w:val="110"/>
          <w:sz w:val="18"/>
        </w:rPr>
        <w:t xml:space="preserve"> </w:t>
      </w:r>
      <w:r w:rsidR="00350426">
        <w:rPr>
          <w:rFonts w:ascii="Calibri"/>
          <w:color w:val="231F20"/>
          <w:w w:val="110"/>
          <w:sz w:val="17"/>
        </w:rPr>
        <w:t>and</w:t>
      </w:r>
      <w:r w:rsidR="00350426">
        <w:rPr>
          <w:rFonts w:ascii="Calibri"/>
          <w:color w:val="231F20"/>
          <w:spacing w:val="4"/>
          <w:w w:val="110"/>
          <w:sz w:val="17"/>
        </w:rPr>
        <w:t xml:space="preserve"> </w:t>
      </w:r>
      <w:r w:rsidR="00350426">
        <w:rPr>
          <w:rFonts w:ascii="Courier New"/>
          <w:color w:val="231F20"/>
          <w:w w:val="110"/>
          <w:sz w:val="18"/>
        </w:rPr>
        <w:t>false</w:t>
      </w:r>
      <w:r w:rsidR="00350426">
        <w:rPr>
          <w:rFonts w:ascii="Courier New"/>
          <w:color w:val="231F20"/>
          <w:spacing w:val="-71"/>
          <w:w w:val="110"/>
          <w:sz w:val="18"/>
        </w:rPr>
        <w:t xml:space="preserve"> </w:t>
      </w:r>
      <w:r w:rsidR="00350426">
        <w:rPr>
          <w:rFonts w:ascii="Calibri"/>
          <w:color w:val="231F20"/>
          <w:w w:val="110"/>
          <w:sz w:val="17"/>
        </w:rPr>
        <w:t>are</w:t>
      </w:r>
      <w:r w:rsidR="00350426">
        <w:rPr>
          <w:rFonts w:ascii="Calibri"/>
          <w:color w:val="231F20"/>
          <w:spacing w:val="4"/>
          <w:w w:val="110"/>
          <w:sz w:val="17"/>
        </w:rPr>
        <w:t xml:space="preserve"> </w:t>
      </w:r>
      <w:r w:rsidR="00350426">
        <w:rPr>
          <w:rFonts w:ascii="Calibri"/>
          <w:color w:val="231F20"/>
          <w:w w:val="110"/>
          <w:sz w:val="17"/>
        </w:rPr>
        <w:t>not</w:t>
      </w:r>
      <w:r w:rsidR="00350426">
        <w:rPr>
          <w:rFonts w:ascii="Calibri"/>
          <w:color w:val="231F20"/>
          <w:spacing w:val="5"/>
          <w:w w:val="110"/>
          <w:sz w:val="17"/>
        </w:rPr>
        <w:t xml:space="preserve"> </w:t>
      </w:r>
      <w:r w:rsidR="00350426">
        <w:rPr>
          <w:rFonts w:ascii="Calibri"/>
          <w:color w:val="231F20"/>
          <w:w w:val="110"/>
          <w:sz w:val="17"/>
        </w:rPr>
        <w:t>related.</w:t>
      </w:r>
    </w:p>
    <w:p w:rsidR="00FA3020" w:rsidRDefault="00FA3020">
      <w:pPr>
        <w:pStyle w:val="BodyText"/>
        <w:rPr>
          <w:rFonts w:ascii="Calibri"/>
          <w:sz w:val="22"/>
        </w:rPr>
      </w:pPr>
    </w:p>
    <w:p w:rsidR="00FA3020" w:rsidRDefault="00FA3020">
      <w:pPr>
        <w:pStyle w:val="BodyText"/>
        <w:spacing w:before="10"/>
        <w:rPr>
          <w:rFonts w:ascii="Calibri"/>
          <w:sz w:val="21"/>
        </w:rPr>
      </w:pPr>
    </w:p>
    <w:p w:rsidR="00FA3020" w:rsidRDefault="00350426">
      <w:pPr>
        <w:pStyle w:val="Heading6"/>
        <w:ind w:left="1440"/>
      </w:pPr>
      <w:r>
        <w:rPr>
          <w:color w:val="231F20"/>
          <w:w w:val="115"/>
        </w:rPr>
        <w:t>Increment and Decrement Operators</w:t>
      </w:r>
    </w:p>
    <w:p w:rsidR="00FA3020" w:rsidRDefault="00350426">
      <w:pPr>
        <w:pStyle w:val="BodyText"/>
        <w:spacing w:before="124" w:line="252" w:lineRule="auto"/>
        <w:ind w:left="1439" w:right="1857"/>
      </w:pPr>
      <w:r>
        <w:rPr>
          <w:color w:val="231F20"/>
        </w:rPr>
        <w:t xml:space="preserve">Increment and decrement operators, </w:t>
      </w:r>
      <w:r>
        <w:rPr>
          <w:rFonts w:ascii="Courier New"/>
          <w:color w:val="231F20"/>
          <w:sz w:val="18"/>
        </w:rPr>
        <w:t xml:space="preserve">++ </w:t>
      </w:r>
      <w:r>
        <w:rPr>
          <w:color w:val="231F20"/>
        </w:rPr>
        <w:t xml:space="preserve">and </w:t>
      </w:r>
      <w:r>
        <w:rPr>
          <w:rFonts w:ascii="Courier New"/>
          <w:color w:val="231F20"/>
          <w:sz w:val="18"/>
        </w:rPr>
        <w:t>--</w:t>
      </w:r>
      <w:r>
        <w:rPr>
          <w:color w:val="231F20"/>
        </w:rPr>
        <w:t>, respectively, can be applied to numeric operands and have the higher order or precedence, as compared to binary operators. In other words, they often get applied first to an expression.</w:t>
      </w:r>
    </w:p>
    <w:p w:rsidR="00FA3020" w:rsidRDefault="00350426">
      <w:pPr>
        <w:pStyle w:val="BodyText"/>
        <w:spacing w:before="7" w:line="259" w:lineRule="auto"/>
        <w:ind w:left="1439" w:right="1609" w:firstLine="240"/>
      </w:pPr>
      <w:r>
        <w:rPr>
          <w:color w:val="231F20"/>
        </w:rPr>
        <w:t xml:space="preserve">Increment and decrement operators require special care because the order they are applied to their associated operand </w:t>
      </w:r>
      <w:r>
        <w:rPr>
          <w:color w:val="231F20"/>
          <w:spacing w:val="2"/>
        </w:rPr>
        <w:t xml:space="preserve">can </w:t>
      </w:r>
      <w:r>
        <w:rPr>
          <w:color w:val="231F20"/>
        </w:rPr>
        <w:t xml:space="preserve">make a difference in how an expression is pro- cessed. </w:t>
      </w:r>
      <w:r>
        <w:rPr>
          <w:color w:val="231F20"/>
          <w:spacing w:val="2"/>
        </w:rPr>
        <w:t xml:space="preserve">If </w:t>
      </w:r>
      <w:r>
        <w:rPr>
          <w:color w:val="231F20"/>
        </w:rPr>
        <w:t xml:space="preserve">the operator is placed before the operand, referred to as the </w:t>
      </w:r>
      <w:r>
        <w:rPr>
          <w:rFonts w:ascii="Georgia"/>
          <w:i/>
          <w:color w:val="231F20"/>
          <w:spacing w:val="2"/>
        </w:rPr>
        <w:t xml:space="preserve">pre-increment </w:t>
      </w:r>
      <w:r>
        <w:rPr>
          <w:rFonts w:ascii="Georgia"/>
          <w:i/>
          <w:color w:val="231F20"/>
        </w:rPr>
        <w:t xml:space="preserve">opera- tor </w:t>
      </w:r>
      <w:r>
        <w:rPr>
          <w:color w:val="231F20"/>
        </w:rPr>
        <w:t xml:space="preserve">and the </w:t>
      </w:r>
      <w:r>
        <w:rPr>
          <w:rFonts w:ascii="Georgia"/>
          <w:i/>
          <w:color w:val="231F20"/>
          <w:spacing w:val="2"/>
        </w:rPr>
        <w:t xml:space="preserve">pre-decrement </w:t>
      </w:r>
      <w:r>
        <w:rPr>
          <w:rFonts w:ascii="Georgia"/>
          <w:i/>
          <w:color w:val="231F20"/>
        </w:rPr>
        <w:t>operator</w:t>
      </w:r>
      <w:r>
        <w:rPr>
          <w:color w:val="231F20"/>
        </w:rPr>
        <w:t xml:space="preserve">, then the operator is applied first and the value </w:t>
      </w:r>
      <w:r>
        <w:rPr>
          <w:color w:val="231F20"/>
          <w:spacing w:val="2"/>
        </w:rPr>
        <w:t xml:space="preserve">return </w:t>
      </w:r>
      <w:r>
        <w:rPr>
          <w:color w:val="231F20"/>
        </w:rPr>
        <w:t xml:space="preserve">is the </w:t>
      </w:r>
      <w:r>
        <w:rPr>
          <w:rFonts w:ascii="Georgia"/>
          <w:i/>
          <w:color w:val="231F20"/>
          <w:spacing w:val="3"/>
        </w:rPr>
        <w:t xml:space="preserve">new </w:t>
      </w:r>
      <w:r>
        <w:rPr>
          <w:rFonts w:ascii="Georgia"/>
          <w:i/>
          <w:color w:val="231F20"/>
        </w:rPr>
        <w:t xml:space="preserve">value </w:t>
      </w:r>
      <w:r>
        <w:rPr>
          <w:color w:val="231F20"/>
        </w:rPr>
        <w:t>of the expression. Alternatively, if the operator is placed after the operand, referred</w:t>
      </w:r>
      <w:r>
        <w:rPr>
          <w:color w:val="231F20"/>
          <w:spacing w:val="-13"/>
        </w:rPr>
        <w:t xml:space="preserve"> </w:t>
      </w:r>
      <w:r>
        <w:rPr>
          <w:color w:val="231F20"/>
        </w:rPr>
        <w:t>to</w:t>
      </w:r>
      <w:r>
        <w:rPr>
          <w:color w:val="231F20"/>
          <w:spacing w:val="-12"/>
        </w:rPr>
        <w:t xml:space="preserve"> </w:t>
      </w:r>
      <w:r>
        <w:rPr>
          <w:color w:val="231F20"/>
        </w:rPr>
        <w:t>as</w:t>
      </w:r>
      <w:r>
        <w:rPr>
          <w:color w:val="231F20"/>
          <w:spacing w:val="-12"/>
        </w:rPr>
        <w:t xml:space="preserve"> </w:t>
      </w:r>
      <w:r>
        <w:rPr>
          <w:color w:val="231F20"/>
        </w:rPr>
        <w:t>the</w:t>
      </w:r>
      <w:r>
        <w:rPr>
          <w:color w:val="231F20"/>
          <w:spacing w:val="-12"/>
        </w:rPr>
        <w:t xml:space="preserve"> </w:t>
      </w:r>
      <w:r>
        <w:rPr>
          <w:rFonts w:ascii="Georgia"/>
          <w:i/>
          <w:color w:val="231F20"/>
          <w:spacing w:val="2"/>
        </w:rPr>
        <w:t>post-increment</w:t>
      </w:r>
      <w:r>
        <w:rPr>
          <w:rFonts w:ascii="Georgia"/>
          <w:i/>
          <w:color w:val="231F20"/>
          <w:spacing w:val="-17"/>
        </w:rPr>
        <w:t xml:space="preserve"> </w:t>
      </w:r>
      <w:r>
        <w:rPr>
          <w:rFonts w:ascii="Georgia"/>
          <w:i/>
          <w:color w:val="231F20"/>
        </w:rPr>
        <w:t>operator</w:t>
      </w:r>
      <w:r>
        <w:rPr>
          <w:rFonts w:ascii="Georgia"/>
          <w:i/>
          <w:color w:val="231F20"/>
          <w:spacing w:val="-16"/>
        </w:rPr>
        <w:t xml:space="preserve"> </w:t>
      </w:r>
      <w:r>
        <w:rPr>
          <w:color w:val="231F20"/>
        </w:rPr>
        <w:t>and</w:t>
      </w:r>
      <w:r>
        <w:rPr>
          <w:color w:val="231F20"/>
          <w:spacing w:val="-13"/>
        </w:rPr>
        <w:t xml:space="preserve"> </w:t>
      </w:r>
      <w:r>
        <w:rPr>
          <w:color w:val="231F20"/>
        </w:rPr>
        <w:t>the</w:t>
      </w:r>
      <w:r>
        <w:rPr>
          <w:color w:val="231F20"/>
          <w:spacing w:val="-12"/>
        </w:rPr>
        <w:t xml:space="preserve"> </w:t>
      </w:r>
      <w:r>
        <w:rPr>
          <w:rFonts w:ascii="Georgia"/>
          <w:i/>
          <w:color w:val="231F20"/>
          <w:spacing w:val="2"/>
        </w:rPr>
        <w:t>post-decrement</w:t>
      </w:r>
      <w:r>
        <w:rPr>
          <w:rFonts w:ascii="Georgia"/>
          <w:i/>
          <w:color w:val="231F20"/>
          <w:spacing w:val="-17"/>
        </w:rPr>
        <w:t xml:space="preserve"> </w:t>
      </w:r>
      <w:r>
        <w:rPr>
          <w:rFonts w:ascii="Georgia"/>
          <w:i/>
          <w:color w:val="231F20"/>
        </w:rPr>
        <w:t>operator</w:t>
      </w:r>
      <w:r>
        <w:rPr>
          <w:color w:val="231F20"/>
        </w:rPr>
        <w:t>,</w:t>
      </w:r>
      <w:r>
        <w:rPr>
          <w:color w:val="231F20"/>
          <w:spacing w:val="-12"/>
        </w:rPr>
        <w:t xml:space="preserve"> </w:t>
      </w:r>
      <w:r>
        <w:rPr>
          <w:color w:val="231F20"/>
        </w:rPr>
        <w:t>then</w:t>
      </w:r>
      <w:r>
        <w:rPr>
          <w:color w:val="231F20"/>
          <w:spacing w:val="-13"/>
        </w:rPr>
        <w:t xml:space="preserve"> </w:t>
      </w:r>
      <w:r>
        <w:rPr>
          <w:color w:val="231F20"/>
        </w:rPr>
        <w:t>the</w:t>
      </w:r>
      <w:r>
        <w:rPr>
          <w:color w:val="231F20"/>
          <w:spacing w:val="-12"/>
        </w:rPr>
        <w:t xml:space="preserve"> </w:t>
      </w:r>
      <w:r>
        <w:rPr>
          <w:rFonts w:ascii="Georgia"/>
          <w:i/>
          <w:color w:val="231F20"/>
          <w:spacing w:val="2"/>
        </w:rPr>
        <w:t xml:space="preserve">origi- nal </w:t>
      </w:r>
      <w:r>
        <w:rPr>
          <w:rFonts w:ascii="Georgia"/>
          <w:i/>
          <w:color w:val="231F20"/>
        </w:rPr>
        <w:t>value</w:t>
      </w:r>
      <w:r>
        <w:rPr>
          <w:rFonts w:ascii="Georgia"/>
          <w:i/>
          <w:color w:val="231F20"/>
          <w:spacing w:val="2"/>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expression</w:t>
      </w:r>
      <w:r>
        <w:rPr>
          <w:color w:val="231F20"/>
          <w:spacing w:val="6"/>
        </w:rPr>
        <w:t xml:space="preserve"> </w:t>
      </w:r>
      <w:r>
        <w:rPr>
          <w:color w:val="231F20"/>
        </w:rPr>
        <w:t>is</w:t>
      </w:r>
      <w:r>
        <w:rPr>
          <w:color w:val="231F20"/>
          <w:spacing w:val="6"/>
        </w:rPr>
        <w:t xml:space="preserve"> </w:t>
      </w:r>
      <w:r>
        <w:rPr>
          <w:color w:val="231F20"/>
        </w:rPr>
        <w:t>returned,</w:t>
      </w:r>
      <w:r>
        <w:rPr>
          <w:color w:val="231F20"/>
          <w:spacing w:val="6"/>
        </w:rPr>
        <w:t xml:space="preserve"> </w:t>
      </w:r>
      <w:r>
        <w:rPr>
          <w:color w:val="231F20"/>
        </w:rPr>
        <w:t>with</w:t>
      </w:r>
      <w:r>
        <w:rPr>
          <w:color w:val="231F20"/>
          <w:spacing w:val="6"/>
        </w:rPr>
        <w:t xml:space="preserve"> </w:t>
      </w:r>
      <w:r>
        <w:rPr>
          <w:color w:val="231F20"/>
        </w:rPr>
        <w:t>operator</w:t>
      </w:r>
      <w:r>
        <w:rPr>
          <w:color w:val="231F20"/>
          <w:spacing w:val="6"/>
        </w:rPr>
        <w:t xml:space="preserve"> </w:t>
      </w:r>
      <w:r>
        <w:rPr>
          <w:color w:val="231F20"/>
        </w:rPr>
        <w:t>applied</w:t>
      </w:r>
      <w:r>
        <w:rPr>
          <w:color w:val="231F20"/>
          <w:spacing w:val="6"/>
        </w:rPr>
        <w:t xml:space="preserve"> </w:t>
      </w:r>
      <w:r>
        <w:rPr>
          <w:color w:val="231F20"/>
        </w:rPr>
        <w:t>after</w:t>
      </w:r>
      <w:r>
        <w:rPr>
          <w:color w:val="231F20"/>
          <w:spacing w:val="6"/>
        </w:rPr>
        <w:t xml:space="preserve"> </w:t>
      </w:r>
      <w:r>
        <w:rPr>
          <w:color w:val="231F20"/>
        </w:rPr>
        <w:t>the</w:t>
      </w:r>
      <w:r>
        <w:rPr>
          <w:color w:val="231F20"/>
          <w:spacing w:val="6"/>
        </w:rPr>
        <w:t xml:space="preserve"> </w:t>
      </w:r>
      <w:r>
        <w:rPr>
          <w:color w:val="231F20"/>
        </w:rPr>
        <w:t>value</w:t>
      </w:r>
      <w:r>
        <w:rPr>
          <w:color w:val="231F20"/>
          <w:spacing w:val="6"/>
        </w:rPr>
        <w:t xml:space="preserve"> </w:t>
      </w:r>
      <w:r>
        <w:rPr>
          <w:color w:val="231F20"/>
        </w:rPr>
        <w:t>is</w:t>
      </w:r>
      <w:r>
        <w:rPr>
          <w:color w:val="231F20"/>
          <w:spacing w:val="6"/>
        </w:rPr>
        <w:t xml:space="preserve"> </w:t>
      </w:r>
      <w:r>
        <w:rPr>
          <w:color w:val="231F20"/>
        </w:rPr>
        <w:t>returned.</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87"/>
        </w:tabs>
        <w:spacing w:before="89"/>
        <w:ind w:left="5684"/>
        <w:rPr>
          <w:rFonts w:ascii="Calibri"/>
          <w:b/>
          <w:sz w:val="17"/>
        </w:rPr>
      </w:pPr>
      <w:r>
        <w:rPr>
          <w:rFonts w:ascii="Calibri"/>
          <w:color w:val="231F20"/>
          <w:w w:val="110"/>
          <w:sz w:val="18"/>
        </w:rPr>
        <w:lastRenderedPageBreak/>
        <w:t>Working with</w:t>
      </w:r>
      <w:r>
        <w:rPr>
          <w:rFonts w:ascii="Calibri"/>
          <w:color w:val="231F20"/>
          <w:spacing w:val="24"/>
          <w:w w:val="110"/>
          <w:sz w:val="18"/>
        </w:rPr>
        <w:t xml:space="preserve"> </w:t>
      </w:r>
      <w:r>
        <w:rPr>
          <w:rFonts w:ascii="Calibri"/>
          <w:color w:val="231F20"/>
          <w:w w:val="110"/>
          <w:sz w:val="18"/>
        </w:rPr>
        <w:t>Unary</w:t>
      </w:r>
      <w:r>
        <w:rPr>
          <w:rFonts w:ascii="Calibri"/>
          <w:color w:val="231F20"/>
          <w:spacing w:val="12"/>
          <w:w w:val="110"/>
          <w:sz w:val="18"/>
        </w:rPr>
        <w:t xml:space="preserve"> </w:t>
      </w:r>
      <w:r>
        <w:rPr>
          <w:rFonts w:ascii="Calibri"/>
          <w:color w:val="231F20"/>
          <w:w w:val="110"/>
          <w:sz w:val="18"/>
        </w:rPr>
        <w:t>Operators</w:t>
      </w:r>
      <w:r>
        <w:rPr>
          <w:rFonts w:ascii="Calibri"/>
          <w:color w:val="231F20"/>
          <w:w w:val="110"/>
          <w:sz w:val="18"/>
        </w:rPr>
        <w:tab/>
      </w:r>
      <w:r>
        <w:rPr>
          <w:rFonts w:ascii="Calibri"/>
          <w:b/>
          <w:color w:val="231F20"/>
          <w:spacing w:val="7"/>
          <w:w w:val="110"/>
          <w:sz w:val="17"/>
        </w:rPr>
        <w:t>59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ind w:left="1799"/>
      </w:pPr>
      <w:r>
        <w:rPr>
          <w:color w:val="231F20"/>
        </w:rPr>
        <w:t>The following code snippet illustrates this distinction:</w:t>
      </w:r>
    </w:p>
    <w:p w:rsidR="00FA3020" w:rsidRDefault="00350426">
      <w:pPr>
        <w:spacing w:before="136" w:line="324" w:lineRule="auto"/>
        <w:ind w:left="1560" w:right="4901"/>
        <w:rPr>
          <w:rFonts w:ascii="Courier New"/>
          <w:sz w:val="17"/>
        </w:rPr>
      </w:pPr>
      <w:r>
        <w:rPr>
          <w:rFonts w:ascii="Courier New"/>
          <w:color w:val="231F20"/>
          <w:sz w:val="17"/>
        </w:rPr>
        <w:t>int counter = 0; System.out.println(counter); //</w:t>
      </w:r>
      <w:r>
        <w:rPr>
          <w:rFonts w:ascii="Courier New"/>
          <w:color w:val="231F20"/>
          <w:spacing w:val="-55"/>
          <w:sz w:val="17"/>
        </w:rPr>
        <w:t xml:space="preserve"> </w:t>
      </w:r>
      <w:r>
        <w:rPr>
          <w:rFonts w:ascii="Courier New"/>
          <w:color w:val="231F20"/>
          <w:sz w:val="17"/>
        </w:rPr>
        <w:t>Outputs</w:t>
      </w:r>
      <w:r>
        <w:rPr>
          <w:rFonts w:ascii="Courier New"/>
          <w:color w:val="231F20"/>
          <w:spacing w:val="-56"/>
          <w:sz w:val="17"/>
        </w:rPr>
        <w:t xml:space="preserve"> </w:t>
      </w:r>
      <w:r>
        <w:rPr>
          <w:rFonts w:ascii="Courier New"/>
          <w:color w:val="231F20"/>
          <w:sz w:val="17"/>
        </w:rPr>
        <w:t xml:space="preserve">0 </w:t>
      </w:r>
      <w:r>
        <w:rPr>
          <w:rFonts w:ascii="Courier New"/>
          <w:color w:val="231F20"/>
          <w:w w:val="95"/>
          <w:sz w:val="17"/>
        </w:rPr>
        <w:t xml:space="preserve">System.out.println(++counter); // Outputs </w:t>
      </w:r>
      <w:r>
        <w:rPr>
          <w:rFonts w:ascii="Courier New"/>
          <w:color w:val="231F20"/>
          <w:spacing w:val="-18"/>
          <w:w w:val="95"/>
          <w:sz w:val="17"/>
        </w:rPr>
        <w:t xml:space="preserve">1 </w:t>
      </w:r>
      <w:r>
        <w:rPr>
          <w:rFonts w:ascii="Courier New"/>
          <w:color w:val="231F20"/>
          <w:sz w:val="17"/>
        </w:rPr>
        <w:t>System.out.println(counter);</w:t>
      </w:r>
      <w:r>
        <w:rPr>
          <w:rFonts w:ascii="Courier New"/>
          <w:color w:val="231F20"/>
          <w:spacing w:val="-56"/>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Outputs</w:t>
      </w:r>
      <w:r>
        <w:rPr>
          <w:rFonts w:ascii="Courier New"/>
          <w:color w:val="231F20"/>
          <w:spacing w:val="-55"/>
          <w:sz w:val="17"/>
        </w:rPr>
        <w:t xml:space="preserve"> </w:t>
      </w:r>
      <w:r>
        <w:rPr>
          <w:rFonts w:ascii="Courier New"/>
          <w:color w:val="231F20"/>
          <w:sz w:val="17"/>
        </w:rPr>
        <w:t xml:space="preserve">1 </w:t>
      </w:r>
      <w:r>
        <w:rPr>
          <w:rFonts w:ascii="Courier New"/>
          <w:color w:val="231F20"/>
          <w:w w:val="95"/>
          <w:sz w:val="17"/>
        </w:rPr>
        <w:t xml:space="preserve">System.out.println(counter--); // Outputs </w:t>
      </w:r>
      <w:r>
        <w:rPr>
          <w:rFonts w:ascii="Courier New"/>
          <w:color w:val="231F20"/>
          <w:spacing w:val="-18"/>
          <w:w w:val="95"/>
          <w:sz w:val="17"/>
        </w:rPr>
        <w:t xml:space="preserve">1 </w:t>
      </w:r>
      <w:r>
        <w:rPr>
          <w:rFonts w:ascii="Courier New"/>
          <w:color w:val="231F20"/>
          <w:sz w:val="17"/>
        </w:rPr>
        <w:t>System.out.println(counter); //</w:t>
      </w:r>
      <w:r>
        <w:rPr>
          <w:rFonts w:ascii="Courier New"/>
          <w:color w:val="231F20"/>
          <w:spacing w:val="-55"/>
          <w:sz w:val="17"/>
        </w:rPr>
        <w:t xml:space="preserve"> </w:t>
      </w:r>
      <w:r>
        <w:rPr>
          <w:rFonts w:ascii="Courier New"/>
          <w:color w:val="231F20"/>
          <w:sz w:val="17"/>
        </w:rPr>
        <w:t>Outputs</w:t>
      </w:r>
      <w:r>
        <w:rPr>
          <w:rFonts w:ascii="Courier New"/>
          <w:color w:val="231F20"/>
          <w:spacing w:val="-56"/>
          <w:sz w:val="17"/>
        </w:rPr>
        <w:t xml:space="preserve"> </w:t>
      </w:r>
      <w:r>
        <w:rPr>
          <w:rFonts w:ascii="Courier New"/>
          <w:color w:val="231F20"/>
          <w:sz w:val="17"/>
        </w:rPr>
        <w:t>0</w:t>
      </w:r>
    </w:p>
    <w:p w:rsidR="00FA3020" w:rsidRDefault="00350426">
      <w:pPr>
        <w:pStyle w:val="BodyText"/>
        <w:spacing w:before="61" w:line="244" w:lineRule="auto"/>
        <w:ind w:left="1559" w:right="1468" w:firstLine="240"/>
      </w:pPr>
      <w:r>
        <w:rPr>
          <w:color w:val="231F20"/>
        </w:rPr>
        <w:t xml:space="preserve">The first pre-increment operator updates the value for </w:t>
      </w:r>
      <w:r>
        <w:rPr>
          <w:rFonts w:ascii="Courier New"/>
          <w:color w:val="231F20"/>
          <w:sz w:val="18"/>
        </w:rPr>
        <w:t xml:space="preserve">counter </w:t>
      </w:r>
      <w:r>
        <w:rPr>
          <w:color w:val="231F20"/>
        </w:rPr>
        <w:t xml:space="preserve">and outputs the new value of </w:t>
      </w:r>
      <w:r>
        <w:rPr>
          <w:rFonts w:ascii="Courier New"/>
          <w:color w:val="231F20"/>
          <w:sz w:val="18"/>
        </w:rPr>
        <w:t>1</w:t>
      </w:r>
      <w:r>
        <w:rPr>
          <w:color w:val="231F20"/>
        </w:rPr>
        <w:t xml:space="preserve">. The next post-decrement operator also updates the value of </w:t>
      </w:r>
      <w:r>
        <w:rPr>
          <w:rFonts w:ascii="Courier New"/>
          <w:color w:val="231F20"/>
          <w:sz w:val="18"/>
        </w:rPr>
        <w:t xml:space="preserve">counter </w:t>
      </w:r>
      <w:r>
        <w:rPr>
          <w:color w:val="231F20"/>
        </w:rPr>
        <w:t>but outputs the value before the decrement occurs.</w:t>
      </w:r>
    </w:p>
    <w:p w:rsidR="00FA3020" w:rsidRDefault="00350426">
      <w:pPr>
        <w:pStyle w:val="BodyText"/>
        <w:spacing w:before="15" w:line="259" w:lineRule="auto"/>
        <w:ind w:left="1560" w:right="1648" w:firstLine="239"/>
      </w:pPr>
      <w:r>
        <w:rPr>
          <w:color w:val="231F20"/>
        </w:rPr>
        <w:t>One common practice in a certification exam, albeit less common in the real world, is to apply multiple increment or decrement operators to a single variable on the same line:</w:t>
      </w:r>
    </w:p>
    <w:p w:rsidR="00FA3020" w:rsidRDefault="00350426">
      <w:pPr>
        <w:spacing w:before="118"/>
        <w:ind w:left="1560"/>
        <w:rPr>
          <w:rFonts w:ascii="Courier New"/>
          <w:sz w:val="17"/>
        </w:rPr>
      </w:pPr>
      <w:r>
        <w:rPr>
          <w:rFonts w:ascii="Courier New"/>
          <w:color w:val="231F20"/>
          <w:sz w:val="17"/>
        </w:rPr>
        <w:t>int x = 3;</w:t>
      </w:r>
    </w:p>
    <w:p w:rsidR="00FA3020" w:rsidRDefault="00350426">
      <w:pPr>
        <w:spacing w:before="67" w:line="324" w:lineRule="auto"/>
        <w:ind w:left="1560" w:right="6024"/>
        <w:rPr>
          <w:rFonts w:ascii="Courier New"/>
          <w:sz w:val="17"/>
        </w:rPr>
      </w:pPr>
      <w:r>
        <w:rPr>
          <w:rFonts w:ascii="Courier New"/>
          <w:color w:val="231F20"/>
          <w:sz w:val="17"/>
        </w:rPr>
        <w:t>int y = ++x * 5 / x-- + --x; System.out.println("x</w:t>
      </w:r>
      <w:r>
        <w:rPr>
          <w:rFonts w:ascii="Courier New"/>
          <w:color w:val="231F20"/>
          <w:spacing w:val="-58"/>
          <w:sz w:val="17"/>
        </w:rPr>
        <w:t xml:space="preserve"> </w:t>
      </w:r>
      <w:r>
        <w:rPr>
          <w:rFonts w:ascii="Courier New"/>
          <w:color w:val="231F20"/>
          <w:sz w:val="17"/>
        </w:rPr>
        <w:t>is</w:t>
      </w:r>
      <w:r>
        <w:rPr>
          <w:rFonts w:ascii="Courier New"/>
          <w:color w:val="231F20"/>
          <w:spacing w:val="-58"/>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pacing w:val="-6"/>
          <w:sz w:val="17"/>
        </w:rPr>
        <w:t xml:space="preserve">x); </w:t>
      </w:r>
      <w:r>
        <w:rPr>
          <w:rFonts w:ascii="Courier New"/>
          <w:color w:val="231F20"/>
          <w:sz w:val="17"/>
        </w:rPr>
        <w:t>System.out.println("y</w:t>
      </w:r>
      <w:r>
        <w:rPr>
          <w:rFonts w:ascii="Courier New"/>
          <w:color w:val="231F20"/>
          <w:spacing w:val="-58"/>
          <w:sz w:val="17"/>
        </w:rPr>
        <w:t xml:space="preserve"> </w:t>
      </w:r>
      <w:r>
        <w:rPr>
          <w:rFonts w:ascii="Courier New"/>
          <w:color w:val="231F20"/>
          <w:sz w:val="17"/>
        </w:rPr>
        <w:t>is</w:t>
      </w:r>
      <w:r>
        <w:rPr>
          <w:rFonts w:ascii="Courier New"/>
          <w:color w:val="231F20"/>
          <w:spacing w:val="-58"/>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pacing w:val="-6"/>
          <w:sz w:val="17"/>
        </w:rPr>
        <w:t>y);</w:t>
      </w:r>
    </w:p>
    <w:p w:rsidR="00FA3020" w:rsidRDefault="00350426">
      <w:pPr>
        <w:pStyle w:val="BodyText"/>
        <w:spacing w:before="61" w:line="252" w:lineRule="auto"/>
        <w:ind w:left="1559" w:right="1648" w:firstLine="240"/>
      </w:pPr>
      <w:r>
        <w:rPr>
          <w:color w:val="231F20"/>
        </w:rPr>
        <w:t xml:space="preserve">This one is more complicated than the previous example because </w:t>
      </w:r>
      <w:r>
        <w:rPr>
          <w:rFonts w:ascii="Courier New" w:hAnsi="Courier New"/>
          <w:color w:val="231F20"/>
          <w:sz w:val="18"/>
        </w:rPr>
        <w:t xml:space="preserve">x </w:t>
      </w:r>
      <w:r>
        <w:rPr>
          <w:color w:val="231F20"/>
        </w:rPr>
        <w:t xml:space="preserve">is modified three times on the same line. Each time it is modified, as the expression moves from left to right, the value of </w:t>
      </w:r>
      <w:r>
        <w:rPr>
          <w:rFonts w:ascii="Courier New" w:hAnsi="Courier New"/>
          <w:color w:val="231F20"/>
          <w:sz w:val="18"/>
        </w:rPr>
        <w:t xml:space="preserve">x </w:t>
      </w:r>
      <w:r>
        <w:rPr>
          <w:color w:val="231F20"/>
        </w:rPr>
        <w:t>changes, with different values being assigned to the variable. As you’ll recall from our discussion on operator precedence, order of operation plays an important part in evaluating this example.</w:t>
      </w:r>
    </w:p>
    <w:p w:rsidR="00FA3020" w:rsidRDefault="00350426">
      <w:pPr>
        <w:pStyle w:val="BodyText"/>
        <w:spacing w:before="7" w:line="244" w:lineRule="auto"/>
        <w:ind w:left="1559" w:right="1468" w:firstLine="240"/>
      </w:pPr>
      <w:r>
        <w:rPr>
          <w:color w:val="231F20"/>
        </w:rPr>
        <w:t xml:space="preserve">So how do you read this code? First, the </w:t>
      </w:r>
      <w:r>
        <w:rPr>
          <w:rFonts w:ascii="Courier New"/>
          <w:color w:val="231F20"/>
          <w:sz w:val="18"/>
        </w:rPr>
        <w:t xml:space="preserve">x </w:t>
      </w:r>
      <w:r>
        <w:rPr>
          <w:color w:val="231F20"/>
        </w:rPr>
        <w:t xml:space="preserve">is incremented and returned to the expression, which is multiplied by </w:t>
      </w:r>
      <w:r>
        <w:rPr>
          <w:rFonts w:ascii="Courier New"/>
          <w:color w:val="231F20"/>
          <w:sz w:val="18"/>
        </w:rPr>
        <w:t>5</w:t>
      </w:r>
      <w:r>
        <w:rPr>
          <w:color w:val="231F20"/>
        </w:rPr>
        <w:t>. We can simplify this:</w:t>
      </w:r>
    </w:p>
    <w:p w:rsidR="00FA3020" w:rsidRDefault="00350426">
      <w:pPr>
        <w:spacing w:before="121"/>
        <w:ind w:left="1560"/>
        <w:rPr>
          <w:rFonts w:ascii="Courier New"/>
          <w:sz w:val="17"/>
        </w:rPr>
      </w:pPr>
      <w:r>
        <w:rPr>
          <w:rFonts w:ascii="Courier New"/>
          <w:color w:val="231F20"/>
          <w:sz w:val="17"/>
        </w:rPr>
        <w:t>int y = 4 * 5 / x-- + --x;</w:t>
      </w:r>
      <w:r>
        <w:rPr>
          <w:rFonts w:ascii="Courier New"/>
          <w:color w:val="231F20"/>
          <w:spacing w:val="77"/>
          <w:sz w:val="17"/>
        </w:rPr>
        <w:t xml:space="preserve"> </w:t>
      </w:r>
      <w:r>
        <w:rPr>
          <w:rFonts w:ascii="Courier New"/>
          <w:color w:val="231F20"/>
          <w:sz w:val="17"/>
        </w:rPr>
        <w:t>// x assigned value of 4</w:t>
      </w:r>
    </w:p>
    <w:p w:rsidR="00FA3020" w:rsidRDefault="00350426">
      <w:pPr>
        <w:pStyle w:val="BodyText"/>
        <w:spacing w:before="129" w:line="244" w:lineRule="auto"/>
        <w:ind w:left="1560" w:right="1648" w:firstLine="240"/>
      </w:pPr>
      <w:r>
        <w:rPr>
          <w:color w:val="231F20"/>
        </w:rPr>
        <w:t xml:space="preserve">Next, </w:t>
      </w:r>
      <w:r>
        <w:rPr>
          <w:rFonts w:ascii="Courier New"/>
          <w:color w:val="231F20"/>
          <w:sz w:val="18"/>
        </w:rPr>
        <w:t xml:space="preserve">x </w:t>
      </w:r>
      <w:r>
        <w:rPr>
          <w:color w:val="231F20"/>
        </w:rPr>
        <w:t xml:space="preserve">is decremented, but the original value of </w:t>
      </w:r>
      <w:r>
        <w:rPr>
          <w:rFonts w:ascii="Courier New"/>
          <w:color w:val="231F20"/>
          <w:sz w:val="18"/>
        </w:rPr>
        <w:t xml:space="preserve">4 </w:t>
      </w:r>
      <w:r>
        <w:rPr>
          <w:color w:val="231F20"/>
        </w:rPr>
        <w:t>is used in the expression, leading to this:</w:t>
      </w:r>
    </w:p>
    <w:p w:rsidR="00FA3020" w:rsidRDefault="00350426">
      <w:pPr>
        <w:spacing w:before="132"/>
        <w:ind w:left="1560"/>
        <w:rPr>
          <w:rFonts w:ascii="Courier New"/>
          <w:sz w:val="17"/>
        </w:rPr>
      </w:pPr>
      <w:r>
        <w:rPr>
          <w:rFonts w:ascii="Courier New"/>
          <w:color w:val="231F20"/>
          <w:sz w:val="17"/>
        </w:rPr>
        <w:t>int y = 4 * 5 / 4 + --x;</w:t>
      </w:r>
      <w:r>
        <w:rPr>
          <w:rFonts w:ascii="Courier New"/>
          <w:color w:val="231F20"/>
          <w:spacing w:val="77"/>
          <w:sz w:val="17"/>
        </w:rPr>
        <w:t xml:space="preserve"> </w:t>
      </w:r>
      <w:r>
        <w:rPr>
          <w:rFonts w:ascii="Courier New"/>
          <w:color w:val="231F20"/>
          <w:sz w:val="17"/>
        </w:rPr>
        <w:t>// x assigned value of 3</w:t>
      </w:r>
    </w:p>
    <w:p w:rsidR="00FA3020" w:rsidRDefault="00350426">
      <w:pPr>
        <w:pStyle w:val="BodyText"/>
        <w:spacing w:before="129" w:line="244" w:lineRule="auto"/>
        <w:ind w:left="1560" w:right="1468" w:firstLine="240"/>
      </w:pPr>
      <w:r>
        <w:rPr>
          <w:color w:val="231F20"/>
        </w:rPr>
        <w:t xml:space="preserve">The final assignment of </w:t>
      </w:r>
      <w:r>
        <w:rPr>
          <w:rFonts w:ascii="Courier New"/>
          <w:color w:val="231F20"/>
          <w:sz w:val="18"/>
        </w:rPr>
        <w:t xml:space="preserve">x </w:t>
      </w:r>
      <w:r>
        <w:rPr>
          <w:color w:val="231F20"/>
        </w:rPr>
        <w:t xml:space="preserve">reduces the value to </w:t>
      </w:r>
      <w:r>
        <w:rPr>
          <w:rFonts w:ascii="Courier New"/>
          <w:color w:val="231F20"/>
          <w:sz w:val="18"/>
        </w:rPr>
        <w:t>2</w:t>
      </w:r>
      <w:r>
        <w:rPr>
          <w:color w:val="231F20"/>
        </w:rPr>
        <w:t>, and since this is a pre-increment opera- tor, that value is returned to the expression:</w:t>
      </w:r>
    </w:p>
    <w:p w:rsidR="00FA3020" w:rsidRDefault="00350426">
      <w:pPr>
        <w:spacing w:before="133"/>
        <w:ind w:left="1560"/>
        <w:rPr>
          <w:rFonts w:ascii="Courier New"/>
          <w:sz w:val="17"/>
        </w:rPr>
      </w:pPr>
      <w:r>
        <w:rPr>
          <w:rFonts w:ascii="Courier New"/>
          <w:color w:val="231F20"/>
          <w:sz w:val="17"/>
        </w:rPr>
        <w:t>int y = 4 * 5 / 4 + 2;</w:t>
      </w:r>
      <w:r>
        <w:rPr>
          <w:rFonts w:ascii="Courier New"/>
          <w:color w:val="231F20"/>
          <w:spacing w:val="78"/>
          <w:sz w:val="17"/>
        </w:rPr>
        <w:t xml:space="preserve"> </w:t>
      </w:r>
      <w:r>
        <w:rPr>
          <w:rFonts w:ascii="Courier New"/>
          <w:color w:val="231F20"/>
          <w:sz w:val="17"/>
        </w:rPr>
        <w:t>// x assigned value of 2</w:t>
      </w:r>
    </w:p>
    <w:p w:rsidR="00FA3020" w:rsidRDefault="00350426">
      <w:pPr>
        <w:pStyle w:val="BodyText"/>
        <w:spacing w:before="128" w:line="259" w:lineRule="auto"/>
        <w:ind w:left="1559" w:right="1468" w:firstLine="240"/>
      </w:pPr>
      <w:r>
        <w:rPr>
          <w:color w:val="231F20"/>
        </w:rPr>
        <w:t>Finally, we evaluate the multiple and division from left-to-right, and finish with the addi- tion. The result is then printed:</w:t>
      </w:r>
    </w:p>
    <w:p w:rsidR="00FA3020" w:rsidRDefault="00350426">
      <w:pPr>
        <w:pStyle w:val="ListParagraph"/>
        <w:numPr>
          <w:ilvl w:val="0"/>
          <w:numId w:val="36"/>
        </w:numPr>
        <w:tabs>
          <w:tab w:val="left" w:pos="1749"/>
        </w:tabs>
        <w:spacing w:before="118"/>
        <w:rPr>
          <w:rFonts w:ascii="Courier New"/>
          <w:sz w:val="17"/>
        </w:rPr>
      </w:pPr>
      <w:r>
        <w:rPr>
          <w:rFonts w:ascii="Courier New"/>
          <w:color w:val="231F20"/>
          <w:sz w:val="17"/>
        </w:rPr>
        <w:t>is</w:t>
      </w:r>
      <w:r>
        <w:rPr>
          <w:rFonts w:ascii="Courier New"/>
          <w:color w:val="231F20"/>
          <w:spacing w:val="-31"/>
          <w:sz w:val="17"/>
        </w:rPr>
        <w:t xml:space="preserve"> </w:t>
      </w:r>
      <w:r>
        <w:rPr>
          <w:rFonts w:ascii="Courier New"/>
          <w:color w:val="231F20"/>
          <w:sz w:val="17"/>
        </w:rPr>
        <w:t>2</w:t>
      </w:r>
    </w:p>
    <w:p w:rsidR="00FA3020" w:rsidRDefault="00350426">
      <w:pPr>
        <w:pStyle w:val="ListParagraph"/>
        <w:numPr>
          <w:ilvl w:val="0"/>
          <w:numId w:val="36"/>
        </w:numPr>
        <w:tabs>
          <w:tab w:val="left" w:pos="1749"/>
        </w:tabs>
        <w:spacing w:before="67"/>
        <w:rPr>
          <w:rFonts w:ascii="Courier New"/>
          <w:sz w:val="17"/>
        </w:rPr>
      </w:pPr>
      <w:r>
        <w:rPr>
          <w:rFonts w:ascii="Courier New"/>
          <w:color w:val="231F20"/>
          <w:sz w:val="17"/>
        </w:rPr>
        <w:t>is</w:t>
      </w:r>
      <w:r>
        <w:rPr>
          <w:rFonts w:ascii="Courier New"/>
          <w:color w:val="231F20"/>
          <w:spacing w:val="-31"/>
          <w:sz w:val="17"/>
        </w:rPr>
        <w:t xml:space="preserve"> </w:t>
      </w:r>
      <w:r>
        <w:rPr>
          <w:rFonts w:ascii="Courier New"/>
          <w:color w:val="231F20"/>
          <w:sz w:val="17"/>
        </w:rPr>
        <w:t>7</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59" w:name="Using_Additional_Binary_Operators"/>
      <w:bookmarkStart w:id="60" w:name="Assignment_Operators"/>
      <w:bookmarkEnd w:id="59"/>
      <w:bookmarkEnd w:id="60"/>
      <w:r>
        <w:rPr>
          <w:rFonts w:ascii="Calibri" w:hAnsi="Calibri"/>
          <w:b/>
          <w:color w:val="231F20"/>
          <w:spacing w:val="4"/>
          <w:sz w:val="17"/>
        </w:rPr>
        <w:lastRenderedPageBreak/>
        <w:t>60</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8"/>
        <w:rPr>
          <w:rFonts w:ascii="Calibri"/>
          <w:sz w:val="24"/>
        </w:rPr>
      </w:pPr>
    </w:p>
    <w:p w:rsidR="00FA3020" w:rsidRDefault="00350426">
      <w:pPr>
        <w:pStyle w:val="Heading5"/>
        <w:ind w:left="1440"/>
      </w:pPr>
      <w:r>
        <w:rPr>
          <w:color w:val="231F20"/>
          <w:w w:val="115"/>
        </w:rPr>
        <w:t>Using Additional Binary Operators</w:t>
      </w:r>
    </w:p>
    <w:p w:rsidR="00FA3020" w:rsidRDefault="00350426">
      <w:pPr>
        <w:pStyle w:val="BodyText"/>
        <w:spacing w:before="272" w:line="254" w:lineRule="auto"/>
        <w:ind w:left="1440" w:right="1648"/>
      </w:pPr>
      <w:r>
        <w:rPr>
          <w:color w:val="231F20"/>
        </w:rPr>
        <w:t xml:space="preserve">We’ll now expand our discussion of </w:t>
      </w:r>
      <w:r>
        <w:rPr>
          <w:color w:val="231F20"/>
          <w:spacing w:val="2"/>
        </w:rPr>
        <w:t xml:space="preserve">binary </w:t>
      </w:r>
      <w:r>
        <w:rPr>
          <w:color w:val="231F20"/>
        </w:rPr>
        <w:t xml:space="preserve">operators to include all other </w:t>
      </w:r>
      <w:r>
        <w:rPr>
          <w:color w:val="231F20"/>
          <w:spacing w:val="2"/>
        </w:rPr>
        <w:t xml:space="preserve">binary </w:t>
      </w:r>
      <w:r>
        <w:rPr>
          <w:color w:val="231F20"/>
        </w:rPr>
        <w:t xml:space="preserve">operators that you’ll need to know for the exam. </w:t>
      </w:r>
      <w:r>
        <w:rPr>
          <w:color w:val="231F20"/>
          <w:spacing w:val="2"/>
        </w:rPr>
        <w:t xml:space="preserve">This </w:t>
      </w:r>
      <w:r>
        <w:rPr>
          <w:color w:val="231F20"/>
        </w:rPr>
        <w:t xml:space="preserve">includes operators that perform assignments, those that compare arithmetic values and </w:t>
      </w:r>
      <w:r>
        <w:rPr>
          <w:color w:val="231F20"/>
          <w:spacing w:val="2"/>
        </w:rPr>
        <w:t xml:space="preserve">return </w:t>
      </w:r>
      <w:r>
        <w:rPr>
          <w:rFonts w:ascii="Courier New" w:hAnsi="Courier New"/>
          <w:color w:val="231F20"/>
          <w:sz w:val="18"/>
        </w:rPr>
        <w:t xml:space="preserve">boolean </w:t>
      </w:r>
      <w:r>
        <w:rPr>
          <w:color w:val="231F20"/>
        </w:rPr>
        <w:t xml:space="preserve">results, and those that compare </w:t>
      </w:r>
      <w:r>
        <w:rPr>
          <w:rFonts w:ascii="Courier New" w:hAnsi="Courier New"/>
          <w:color w:val="231F20"/>
          <w:sz w:val="18"/>
        </w:rPr>
        <w:t xml:space="preserve">boolean </w:t>
      </w:r>
      <w:r>
        <w:rPr>
          <w:color w:val="231F20"/>
        </w:rPr>
        <w:t xml:space="preserve">and object values and </w:t>
      </w:r>
      <w:r>
        <w:rPr>
          <w:color w:val="231F20"/>
          <w:spacing w:val="2"/>
        </w:rPr>
        <w:t xml:space="preserve">return </w:t>
      </w:r>
      <w:r>
        <w:rPr>
          <w:rFonts w:ascii="Courier New" w:hAnsi="Courier New"/>
          <w:color w:val="231F20"/>
          <w:sz w:val="18"/>
        </w:rPr>
        <w:t>boolean</w:t>
      </w:r>
      <w:r>
        <w:rPr>
          <w:rFonts w:ascii="Courier New" w:hAnsi="Courier New"/>
          <w:color w:val="231F20"/>
          <w:spacing w:val="-83"/>
          <w:sz w:val="18"/>
        </w:rPr>
        <w:t xml:space="preserve"> </w:t>
      </w:r>
      <w:r>
        <w:rPr>
          <w:color w:val="231F20"/>
        </w:rPr>
        <w:t>results.</w:t>
      </w:r>
    </w:p>
    <w:p w:rsidR="00FA3020" w:rsidRDefault="00FA3020">
      <w:pPr>
        <w:pStyle w:val="BodyText"/>
        <w:spacing w:before="4"/>
        <w:rPr>
          <w:sz w:val="24"/>
        </w:rPr>
      </w:pPr>
    </w:p>
    <w:p w:rsidR="00FA3020" w:rsidRDefault="00350426">
      <w:pPr>
        <w:pStyle w:val="Heading6"/>
        <w:spacing w:before="1"/>
        <w:ind w:left="1440"/>
      </w:pPr>
      <w:r>
        <w:rPr>
          <w:color w:val="231F20"/>
          <w:w w:val="115"/>
        </w:rPr>
        <w:t>Assignment Operators</w:t>
      </w:r>
    </w:p>
    <w:p w:rsidR="00FA3020" w:rsidRDefault="00350426">
      <w:pPr>
        <w:pStyle w:val="BodyText"/>
        <w:spacing w:before="124" w:line="254" w:lineRule="auto"/>
        <w:ind w:left="1439" w:right="1829"/>
      </w:pPr>
      <w:r>
        <w:rPr>
          <w:color w:val="231F20"/>
          <w:spacing w:val="3"/>
        </w:rPr>
        <w:t xml:space="preserve">An </w:t>
      </w:r>
      <w:r>
        <w:rPr>
          <w:rFonts w:ascii="Georgia"/>
          <w:i/>
          <w:color w:val="231F20"/>
          <w:spacing w:val="2"/>
        </w:rPr>
        <w:t xml:space="preserve">assignment </w:t>
      </w:r>
      <w:r>
        <w:rPr>
          <w:rFonts w:ascii="Georgia"/>
          <w:i/>
          <w:color w:val="231F20"/>
        </w:rPr>
        <w:t xml:space="preserve">operator </w:t>
      </w:r>
      <w:r>
        <w:rPr>
          <w:color w:val="231F20"/>
        </w:rPr>
        <w:t xml:space="preserve">is a </w:t>
      </w:r>
      <w:r>
        <w:rPr>
          <w:color w:val="231F20"/>
          <w:spacing w:val="2"/>
        </w:rPr>
        <w:t xml:space="preserve">binary </w:t>
      </w:r>
      <w:r>
        <w:rPr>
          <w:color w:val="231F20"/>
        </w:rPr>
        <w:t xml:space="preserve">operator that modifies, or assigns, the variable on  the left-hand side of the operator, with the result of the value on the right-hand side of    the equation. The simplest assignment operator is the </w:t>
      </w:r>
      <w:r>
        <w:rPr>
          <w:rFonts w:ascii="Courier New"/>
          <w:color w:val="231F20"/>
          <w:sz w:val="18"/>
        </w:rPr>
        <w:t xml:space="preserve">= </w:t>
      </w:r>
      <w:r>
        <w:rPr>
          <w:color w:val="231F20"/>
        </w:rPr>
        <w:t>assignment, which you have seen already:</w:t>
      </w:r>
    </w:p>
    <w:p w:rsidR="00FA3020" w:rsidRDefault="00350426">
      <w:pPr>
        <w:spacing w:before="123"/>
        <w:ind w:left="1440"/>
        <w:rPr>
          <w:rFonts w:ascii="Courier New"/>
          <w:sz w:val="17"/>
        </w:rPr>
      </w:pPr>
      <w:r>
        <w:rPr>
          <w:rFonts w:ascii="Courier New"/>
          <w:color w:val="231F20"/>
          <w:sz w:val="17"/>
        </w:rPr>
        <w:t>int x = 1;</w:t>
      </w:r>
    </w:p>
    <w:p w:rsidR="00FA3020" w:rsidRDefault="00350426">
      <w:pPr>
        <w:pStyle w:val="BodyText"/>
        <w:spacing w:before="128"/>
        <w:ind w:left="1680"/>
      </w:pPr>
      <w:r>
        <w:rPr>
          <w:color w:val="231F20"/>
        </w:rPr>
        <w:t xml:space="preserve">This statement assigns </w:t>
      </w:r>
      <w:r>
        <w:rPr>
          <w:rFonts w:ascii="Courier New"/>
          <w:color w:val="231F20"/>
          <w:sz w:val="18"/>
        </w:rPr>
        <w:t xml:space="preserve">x </w:t>
      </w:r>
      <w:r>
        <w:rPr>
          <w:color w:val="231F20"/>
        </w:rPr>
        <w:t xml:space="preserve">the value of </w:t>
      </w:r>
      <w:r>
        <w:rPr>
          <w:rFonts w:ascii="Courier New"/>
          <w:color w:val="231F20"/>
          <w:sz w:val="18"/>
        </w:rPr>
        <w:t>1</w:t>
      </w:r>
      <w:r>
        <w:rPr>
          <w:color w:val="231F20"/>
        </w:rPr>
        <w:t>.</w:t>
      </w:r>
    </w:p>
    <w:p w:rsidR="00FA3020" w:rsidRDefault="00350426">
      <w:pPr>
        <w:pStyle w:val="BodyText"/>
        <w:spacing w:before="5" w:line="259" w:lineRule="auto"/>
        <w:ind w:left="1439" w:right="1783" w:firstLine="240"/>
      </w:pPr>
      <w:r>
        <w:rPr>
          <w:color w:val="231F20"/>
        </w:rPr>
        <w:t xml:space="preserve">Java </w:t>
      </w:r>
      <w:r>
        <w:rPr>
          <w:color w:val="231F20"/>
          <w:spacing w:val="2"/>
        </w:rPr>
        <w:t xml:space="preserve">will </w:t>
      </w:r>
      <w:r>
        <w:rPr>
          <w:color w:val="231F20"/>
        </w:rPr>
        <w:t xml:space="preserve">automatically promote from smaller to larger data </w:t>
      </w:r>
      <w:r>
        <w:rPr>
          <w:color w:val="231F20"/>
          <w:spacing w:val="3"/>
        </w:rPr>
        <w:t xml:space="preserve">types, </w:t>
      </w:r>
      <w:r>
        <w:rPr>
          <w:color w:val="231F20"/>
        </w:rPr>
        <w:t xml:space="preserve">as we saw in the pre- vious section on arithmetic operators, but it </w:t>
      </w:r>
      <w:r>
        <w:rPr>
          <w:color w:val="231F20"/>
          <w:spacing w:val="2"/>
        </w:rPr>
        <w:t xml:space="preserve">will </w:t>
      </w:r>
      <w:r>
        <w:rPr>
          <w:color w:val="231F20"/>
        </w:rPr>
        <w:t>throw a compiler exception if it detects   you</w:t>
      </w:r>
      <w:r>
        <w:rPr>
          <w:color w:val="231F20"/>
          <w:spacing w:val="10"/>
        </w:rPr>
        <w:t xml:space="preserve"> </w:t>
      </w:r>
      <w:r>
        <w:rPr>
          <w:color w:val="231F20"/>
        </w:rPr>
        <w:t>are</w:t>
      </w:r>
      <w:r>
        <w:rPr>
          <w:color w:val="231F20"/>
          <w:spacing w:val="11"/>
        </w:rPr>
        <w:t xml:space="preserve"> </w:t>
      </w:r>
      <w:r>
        <w:rPr>
          <w:color w:val="231F20"/>
          <w:spacing w:val="2"/>
        </w:rPr>
        <w:t>trying</w:t>
      </w:r>
      <w:r>
        <w:rPr>
          <w:color w:val="231F20"/>
          <w:spacing w:val="11"/>
        </w:rPr>
        <w:t xml:space="preserve"> </w:t>
      </w:r>
      <w:r>
        <w:rPr>
          <w:color w:val="231F20"/>
        </w:rPr>
        <w:t>to</w:t>
      </w:r>
      <w:r>
        <w:rPr>
          <w:color w:val="231F20"/>
          <w:spacing w:val="11"/>
        </w:rPr>
        <w:t xml:space="preserve"> </w:t>
      </w:r>
      <w:r>
        <w:rPr>
          <w:color w:val="231F20"/>
        </w:rPr>
        <w:t>convert</w:t>
      </w:r>
      <w:r>
        <w:rPr>
          <w:color w:val="231F20"/>
          <w:spacing w:val="11"/>
        </w:rPr>
        <w:t xml:space="preserve"> </w:t>
      </w:r>
      <w:r>
        <w:rPr>
          <w:color w:val="231F20"/>
        </w:rPr>
        <w:t>from</w:t>
      </w:r>
      <w:r>
        <w:rPr>
          <w:color w:val="231F20"/>
          <w:spacing w:val="10"/>
        </w:rPr>
        <w:t xml:space="preserve"> </w:t>
      </w:r>
      <w:r>
        <w:rPr>
          <w:color w:val="231F20"/>
        </w:rPr>
        <w:t>larger</w:t>
      </w:r>
      <w:r>
        <w:rPr>
          <w:color w:val="231F20"/>
          <w:spacing w:val="11"/>
        </w:rPr>
        <w:t xml:space="preserve"> </w:t>
      </w:r>
      <w:r>
        <w:rPr>
          <w:color w:val="231F20"/>
        </w:rPr>
        <w:t>to</w:t>
      </w:r>
      <w:r>
        <w:rPr>
          <w:color w:val="231F20"/>
          <w:spacing w:val="11"/>
        </w:rPr>
        <w:t xml:space="preserve"> </w:t>
      </w:r>
      <w:r>
        <w:rPr>
          <w:color w:val="231F20"/>
        </w:rPr>
        <w:t>smaller</w:t>
      </w:r>
      <w:r>
        <w:rPr>
          <w:color w:val="231F20"/>
          <w:spacing w:val="11"/>
        </w:rPr>
        <w:t xml:space="preserve"> </w:t>
      </w:r>
      <w:r>
        <w:rPr>
          <w:color w:val="231F20"/>
        </w:rPr>
        <w:t>data</w:t>
      </w:r>
      <w:r>
        <w:rPr>
          <w:color w:val="231F20"/>
          <w:spacing w:val="10"/>
        </w:rPr>
        <w:t xml:space="preserve"> </w:t>
      </w:r>
      <w:r>
        <w:rPr>
          <w:color w:val="231F20"/>
          <w:spacing w:val="3"/>
        </w:rPr>
        <w:t>types.</w:t>
      </w:r>
    </w:p>
    <w:p w:rsidR="00FA3020" w:rsidRDefault="00350426">
      <w:pPr>
        <w:pStyle w:val="BodyText"/>
        <w:spacing w:line="259" w:lineRule="auto"/>
        <w:ind w:left="1439" w:right="1857" w:firstLine="240"/>
      </w:pPr>
      <w:r>
        <w:rPr>
          <w:color w:val="231F20"/>
        </w:rPr>
        <w:t>Let’s return to some examples similar to what you saw in Chapter 1 in order to show how casting can resolve these issues:</w:t>
      </w:r>
    </w:p>
    <w:p w:rsidR="00FA3020" w:rsidRDefault="00350426">
      <w:pPr>
        <w:spacing w:before="117"/>
        <w:ind w:left="1440"/>
        <w:rPr>
          <w:rFonts w:ascii="Courier New"/>
          <w:sz w:val="17"/>
        </w:rPr>
      </w:pPr>
      <w:r>
        <w:rPr>
          <w:rFonts w:ascii="Courier New"/>
          <w:color w:val="231F20"/>
          <w:sz w:val="17"/>
        </w:rPr>
        <w:t>int x = 1.0; // DOES NOT COMPILE</w:t>
      </w:r>
    </w:p>
    <w:p w:rsidR="00FA3020" w:rsidRDefault="00350426">
      <w:pPr>
        <w:spacing w:before="67" w:line="314" w:lineRule="auto"/>
        <w:ind w:left="1440" w:right="5486"/>
        <w:rPr>
          <w:rFonts w:ascii="Courier New"/>
          <w:sz w:val="17"/>
        </w:rPr>
      </w:pPr>
      <w:r>
        <w:rPr>
          <w:rFonts w:ascii="Courier New"/>
          <w:color w:val="231F20"/>
          <w:sz w:val="17"/>
        </w:rPr>
        <w:t>short</w:t>
      </w:r>
      <w:r>
        <w:rPr>
          <w:rFonts w:ascii="Courier New"/>
          <w:color w:val="231F20"/>
          <w:spacing w:val="-39"/>
          <w:sz w:val="17"/>
        </w:rPr>
        <w:t xml:space="preserve"> </w:t>
      </w:r>
      <w:r>
        <w:rPr>
          <w:rFonts w:ascii="Courier New"/>
          <w:color w:val="231F20"/>
          <w:sz w:val="17"/>
        </w:rPr>
        <w:t>y</w:t>
      </w:r>
      <w:r>
        <w:rPr>
          <w:rFonts w:ascii="Courier New"/>
          <w:color w:val="231F20"/>
          <w:spacing w:val="-38"/>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1921222;</w:t>
      </w:r>
      <w:r>
        <w:rPr>
          <w:rFonts w:ascii="Courier New"/>
          <w:color w:val="231F20"/>
          <w:spacing w:val="26"/>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DOES</w:t>
      </w:r>
      <w:r>
        <w:rPr>
          <w:rFonts w:ascii="Courier New"/>
          <w:color w:val="231F20"/>
          <w:spacing w:val="-38"/>
          <w:sz w:val="17"/>
        </w:rPr>
        <w:t xml:space="preserve"> </w:t>
      </w:r>
      <w:r>
        <w:rPr>
          <w:rFonts w:ascii="Courier New"/>
          <w:color w:val="231F20"/>
          <w:sz w:val="17"/>
        </w:rPr>
        <w:t>NOT</w:t>
      </w:r>
      <w:r>
        <w:rPr>
          <w:rFonts w:ascii="Courier New"/>
          <w:color w:val="231F20"/>
          <w:spacing w:val="-38"/>
          <w:sz w:val="17"/>
        </w:rPr>
        <w:t xml:space="preserve"> </w:t>
      </w:r>
      <w:r>
        <w:rPr>
          <w:rFonts w:ascii="Courier New"/>
          <w:color w:val="231F20"/>
          <w:sz w:val="17"/>
        </w:rPr>
        <w:t xml:space="preserve">COMPILE int z = </w:t>
      </w:r>
      <w:r>
        <w:rPr>
          <w:rFonts w:ascii="Courier New"/>
          <w:color w:val="231F20"/>
          <w:sz w:val="18"/>
        </w:rPr>
        <w:t>9f</w:t>
      </w:r>
      <w:r>
        <w:rPr>
          <w:rFonts w:ascii="Courier New"/>
          <w:color w:val="231F20"/>
          <w:sz w:val="17"/>
        </w:rPr>
        <w:t>; // DOES NOT</w:t>
      </w:r>
      <w:r>
        <w:rPr>
          <w:rFonts w:ascii="Courier New"/>
          <w:color w:val="231F20"/>
          <w:spacing w:val="-62"/>
          <w:sz w:val="17"/>
        </w:rPr>
        <w:t xml:space="preserve"> </w:t>
      </w:r>
      <w:r>
        <w:rPr>
          <w:rFonts w:ascii="Courier New"/>
          <w:color w:val="231F20"/>
          <w:sz w:val="17"/>
        </w:rPr>
        <w:t>COMPILE</w:t>
      </w:r>
    </w:p>
    <w:p w:rsidR="00FA3020" w:rsidRDefault="00350426">
      <w:pPr>
        <w:spacing w:before="1"/>
        <w:ind w:left="1439"/>
        <w:rPr>
          <w:rFonts w:ascii="Courier New"/>
          <w:sz w:val="17"/>
        </w:rPr>
      </w:pPr>
      <w:r>
        <w:rPr>
          <w:rFonts w:ascii="Courier New"/>
          <w:color w:val="231F20"/>
          <w:sz w:val="17"/>
        </w:rPr>
        <w:t>long t = 192301398193810323; // DOES NOT COMPILE</w:t>
      </w:r>
    </w:p>
    <w:p w:rsidR="00FA3020" w:rsidRDefault="00350426">
      <w:pPr>
        <w:pStyle w:val="BodyText"/>
        <w:spacing w:before="128" w:line="247" w:lineRule="auto"/>
        <w:ind w:left="1439" w:right="1586" w:firstLine="240"/>
      </w:pPr>
      <w:r>
        <w:rPr>
          <w:color w:val="231F20"/>
        </w:rPr>
        <w:t xml:space="preserve">The first statement does not compile because you are </w:t>
      </w:r>
      <w:r>
        <w:rPr>
          <w:color w:val="231F20"/>
          <w:spacing w:val="2"/>
        </w:rPr>
        <w:t xml:space="preserve">trying </w:t>
      </w:r>
      <w:r>
        <w:rPr>
          <w:color w:val="231F20"/>
        </w:rPr>
        <w:t xml:space="preserve">to assign a double </w:t>
      </w:r>
      <w:r>
        <w:rPr>
          <w:rFonts w:ascii="Courier New" w:hAnsi="Courier New"/>
          <w:color w:val="231F20"/>
          <w:sz w:val="18"/>
        </w:rPr>
        <w:t>1</w:t>
      </w:r>
      <w:r>
        <w:rPr>
          <w:rFonts w:ascii="Courier New" w:hAnsi="Courier New"/>
          <w:b/>
          <w:color w:val="231F20"/>
          <w:sz w:val="18"/>
        </w:rPr>
        <w:t>.</w:t>
      </w:r>
      <w:r>
        <w:rPr>
          <w:rFonts w:ascii="Courier New" w:hAnsi="Courier New"/>
          <w:color w:val="231F20"/>
          <w:sz w:val="18"/>
        </w:rPr>
        <w:t xml:space="preserve">0 </w:t>
      </w:r>
      <w:r>
        <w:rPr>
          <w:color w:val="231F20"/>
        </w:rPr>
        <w:t xml:space="preserve">to an integer value. Even though the value is a mathematic integer, by adding </w:t>
      </w:r>
      <w:r>
        <w:rPr>
          <w:rFonts w:ascii="Courier New" w:hAnsi="Courier New"/>
          <w:b/>
          <w:color w:val="231F20"/>
          <w:sz w:val="18"/>
        </w:rPr>
        <w:t>.</w:t>
      </w:r>
      <w:r>
        <w:rPr>
          <w:rFonts w:ascii="Courier New" w:hAnsi="Courier New"/>
          <w:color w:val="231F20"/>
          <w:sz w:val="18"/>
        </w:rPr>
        <w:t>0</w:t>
      </w:r>
      <w:r>
        <w:rPr>
          <w:color w:val="231F20"/>
        </w:rPr>
        <w:t xml:space="preserve">, </w:t>
      </w:r>
      <w:r>
        <w:rPr>
          <w:color w:val="231F20"/>
          <w:spacing w:val="-3"/>
        </w:rPr>
        <w:t xml:space="preserve">you’re </w:t>
      </w:r>
      <w:r>
        <w:rPr>
          <w:color w:val="231F20"/>
        </w:rPr>
        <w:t xml:space="preserve">instruct- ing the compiler to treat it as a </w:t>
      </w:r>
      <w:r>
        <w:rPr>
          <w:rFonts w:ascii="Courier New" w:hAnsi="Courier New"/>
          <w:color w:val="231F20"/>
          <w:sz w:val="18"/>
        </w:rPr>
        <w:t>double</w:t>
      </w:r>
      <w:r>
        <w:rPr>
          <w:color w:val="231F20"/>
        </w:rPr>
        <w:t xml:space="preserve">. The second statement does not compile because the literal value </w:t>
      </w:r>
      <w:r>
        <w:rPr>
          <w:rFonts w:ascii="Courier New" w:hAnsi="Courier New"/>
          <w:color w:val="231F20"/>
          <w:sz w:val="18"/>
        </w:rPr>
        <w:t xml:space="preserve">1921222 </w:t>
      </w:r>
      <w:r>
        <w:rPr>
          <w:color w:val="231F20"/>
        </w:rPr>
        <w:t xml:space="preserve">is outside the range of </w:t>
      </w:r>
      <w:r>
        <w:rPr>
          <w:rFonts w:ascii="Courier New" w:hAnsi="Courier New"/>
          <w:color w:val="231F20"/>
          <w:sz w:val="18"/>
        </w:rPr>
        <w:t xml:space="preserve">short </w:t>
      </w:r>
      <w:r>
        <w:rPr>
          <w:color w:val="231F20"/>
        </w:rPr>
        <w:t xml:space="preserve">and the compiler detects </w:t>
      </w:r>
      <w:r>
        <w:rPr>
          <w:color w:val="231F20"/>
          <w:spacing w:val="2"/>
        </w:rPr>
        <w:t xml:space="preserve">this. </w:t>
      </w:r>
      <w:r>
        <w:rPr>
          <w:color w:val="231F20"/>
        </w:rPr>
        <w:t xml:space="preserve">The </w:t>
      </w:r>
      <w:r>
        <w:rPr>
          <w:color w:val="231F20"/>
          <w:spacing w:val="2"/>
        </w:rPr>
        <w:t xml:space="preserve">third </w:t>
      </w:r>
      <w:r>
        <w:rPr>
          <w:color w:val="231F20"/>
        </w:rPr>
        <w:t xml:space="preserve">statement does not compile because of the </w:t>
      </w:r>
      <w:r>
        <w:rPr>
          <w:rFonts w:ascii="Courier New" w:hAnsi="Courier New"/>
          <w:color w:val="231F20"/>
          <w:sz w:val="18"/>
        </w:rPr>
        <w:t xml:space="preserve">f </w:t>
      </w:r>
      <w:r>
        <w:rPr>
          <w:color w:val="231F20"/>
        </w:rPr>
        <w:t xml:space="preserve">added to the end of the number that </w:t>
      </w:r>
      <w:r>
        <w:rPr>
          <w:color w:val="231F20"/>
          <w:spacing w:val="2"/>
        </w:rPr>
        <w:t xml:space="preserve">instructs </w:t>
      </w:r>
      <w:r>
        <w:rPr>
          <w:color w:val="231F20"/>
        </w:rPr>
        <w:t xml:space="preserve">the compiler to treat the number as floating-point value. Finally, the last statement does not compile because Java interprets the literal as an </w:t>
      </w:r>
      <w:r>
        <w:rPr>
          <w:rFonts w:ascii="Courier New" w:hAnsi="Courier New"/>
          <w:color w:val="231F20"/>
          <w:sz w:val="18"/>
        </w:rPr>
        <w:t xml:space="preserve">int </w:t>
      </w:r>
      <w:r>
        <w:rPr>
          <w:color w:val="231F20"/>
        </w:rPr>
        <w:t xml:space="preserve">and notices that the value is larger </w:t>
      </w:r>
      <w:r>
        <w:rPr>
          <w:color w:val="231F20"/>
          <w:spacing w:val="2"/>
        </w:rPr>
        <w:t xml:space="preserve">than </w:t>
      </w:r>
      <w:r>
        <w:rPr>
          <w:rFonts w:ascii="Courier New" w:hAnsi="Courier New"/>
          <w:color w:val="231F20"/>
          <w:sz w:val="18"/>
        </w:rPr>
        <w:t xml:space="preserve">int </w:t>
      </w:r>
      <w:r>
        <w:rPr>
          <w:color w:val="231F20"/>
        </w:rPr>
        <w:t xml:space="preserve">allows. The literal would need a </w:t>
      </w:r>
      <w:r>
        <w:rPr>
          <w:color w:val="231F20"/>
          <w:spacing w:val="2"/>
        </w:rPr>
        <w:t xml:space="preserve">postfix </w:t>
      </w:r>
      <w:r>
        <w:rPr>
          <w:rFonts w:ascii="Courier New" w:hAnsi="Courier New"/>
          <w:color w:val="231F20"/>
          <w:sz w:val="18"/>
        </w:rPr>
        <w:t xml:space="preserve">L </w:t>
      </w:r>
      <w:r>
        <w:rPr>
          <w:color w:val="231F20"/>
        </w:rPr>
        <w:t>to be considered a</w:t>
      </w:r>
      <w:r>
        <w:rPr>
          <w:color w:val="231F20"/>
          <w:spacing w:val="-15"/>
        </w:rPr>
        <w:t xml:space="preserve"> </w:t>
      </w:r>
      <w:r>
        <w:rPr>
          <w:rFonts w:ascii="Courier New" w:hAnsi="Courier New"/>
          <w:color w:val="231F20"/>
          <w:sz w:val="18"/>
        </w:rPr>
        <w:t>long</w:t>
      </w:r>
      <w:r>
        <w:rPr>
          <w:color w:val="231F20"/>
        </w:rPr>
        <w:t>.</w:t>
      </w:r>
    </w:p>
    <w:p w:rsidR="00FA3020" w:rsidRDefault="00350426">
      <w:pPr>
        <w:pStyle w:val="Heading7"/>
        <w:spacing w:before="194"/>
      </w:pPr>
      <w:r>
        <w:rPr>
          <w:color w:val="231F20"/>
          <w:w w:val="115"/>
        </w:rPr>
        <w:t>Casting Primitive Values</w:t>
      </w:r>
    </w:p>
    <w:p w:rsidR="00FA3020" w:rsidRDefault="00350426">
      <w:pPr>
        <w:pStyle w:val="BodyText"/>
        <w:spacing w:before="75" w:line="259" w:lineRule="auto"/>
        <w:ind w:left="1440" w:right="1857"/>
      </w:pPr>
      <w:r>
        <w:rPr>
          <w:color w:val="231F20"/>
        </w:rPr>
        <w:t>We can fix the examples in the previous section by casting the results to a smaller data type. Casting primitives is required any time you are going from a larger numerical data type to a smaller numerical data type, or converting from a floating-point number to an integral value.</w:t>
      </w:r>
    </w:p>
    <w:p w:rsidR="00FA3020" w:rsidRDefault="00350426">
      <w:pPr>
        <w:spacing w:before="116"/>
        <w:ind w:left="1440"/>
        <w:rPr>
          <w:rFonts w:ascii="Courier New"/>
          <w:sz w:val="17"/>
        </w:rPr>
      </w:pPr>
      <w:r>
        <w:rPr>
          <w:rFonts w:ascii="Courier New"/>
          <w:color w:val="231F20"/>
          <w:sz w:val="17"/>
        </w:rPr>
        <w:t>int x = (int)1.0;</w:t>
      </w:r>
    </w:p>
    <w:p w:rsidR="00FA3020" w:rsidRDefault="00350426">
      <w:pPr>
        <w:spacing w:before="68"/>
        <w:ind w:left="1440"/>
        <w:rPr>
          <w:rFonts w:ascii="Courier New"/>
          <w:sz w:val="17"/>
        </w:rPr>
      </w:pPr>
      <w:r>
        <w:rPr>
          <w:rFonts w:ascii="Courier New"/>
          <w:color w:val="231F20"/>
          <w:sz w:val="17"/>
        </w:rPr>
        <w:t>short y = (short)1921222; // Stored as 20678</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5"/>
        </w:tabs>
        <w:spacing w:before="89"/>
        <w:ind w:left="5359"/>
        <w:rPr>
          <w:rFonts w:ascii="Calibri"/>
          <w:b/>
          <w:sz w:val="17"/>
        </w:rPr>
      </w:pPr>
      <w:r>
        <w:rPr>
          <w:rFonts w:ascii="Calibri"/>
          <w:color w:val="231F20"/>
          <w:w w:val="110"/>
          <w:sz w:val="18"/>
        </w:rPr>
        <w:lastRenderedPageBreak/>
        <w:t>Using Additional</w:t>
      </w:r>
      <w:r>
        <w:rPr>
          <w:rFonts w:ascii="Calibri"/>
          <w:color w:val="231F20"/>
          <w:spacing w:val="-13"/>
          <w:w w:val="110"/>
          <w:sz w:val="18"/>
        </w:rPr>
        <w:t xml:space="preserve"> </w:t>
      </w:r>
      <w:r>
        <w:rPr>
          <w:rFonts w:ascii="Calibri"/>
          <w:color w:val="231F20"/>
          <w:w w:val="110"/>
          <w:sz w:val="18"/>
        </w:rPr>
        <w:t>Binary</w:t>
      </w:r>
      <w:r>
        <w:rPr>
          <w:rFonts w:ascii="Calibri"/>
          <w:color w:val="231F20"/>
          <w:spacing w:val="16"/>
          <w:w w:val="110"/>
          <w:sz w:val="18"/>
        </w:rPr>
        <w:t xml:space="preserve"> </w:t>
      </w:r>
      <w:r>
        <w:rPr>
          <w:rFonts w:ascii="Calibri"/>
          <w:color w:val="231F20"/>
          <w:w w:val="110"/>
          <w:sz w:val="18"/>
        </w:rPr>
        <w:t>Operators</w:t>
      </w:r>
      <w:r>
        <w:rPr>
          <w:rFonts w:ascii="Calibri"/>
          <w:color w:val="231F20"/>
          <w:w w:val="110"/>
          <w:sz w:val="18"/>
        </w:rPr>
        <w:tab/>
      </w:r>
      <w:r>
        <w:rPr>
          <w:rFonts w:ascii="Calibri"/>
          <w:b/>
          <w:color w:val="231F20"/>
          <w:spacing w:val="5"/>
          <w:w w:val="110"/>
          <w:sz w:val="17"/>
        </w:rPr>
        <w:t>61</w:t>
      </w:r>
    </w:p>
    <w:p w:rsidR="00FA3020" w:rsidRDefault="00350426">
      <w:pPr>
        <w:spacing w:before="651"/>
        <w:ind w:left="1560"/>
        <w:rPr>
          <w:rFonts w:ascii="Courier New"/>
          <w:sz w:val="17"/>
        </w:rPr>
      </w:pPr>
      <w:r>
        <w:rPr>
          <w:rFonts w:ascii="Courier New"/>
          <w:color w:val="231F20"/>
          <w:sz w:val="17"/>
        </w:rPr>
        <w:t>int z = (int)9l;</w:t>
      </w:r>
    </w:p>
    <w:p w:rsidR="00FA3020" w:rsidRDefault="00350426">
      <w:pPr>
        <w:spacing w:before="67"/>
        <w:ind w:left="1560"/>
        <w:rPr>
          <w:rFonts w:ascii="Courier New"/>
          <w:sz w:val="17"/>
        </w:rPr>
      </w:pPr>
      <w:r>
        <w:rPr>
          <w:rFonts w:ascii="Courier New"/>
          <w:color w:val="231F20"/>
          <w:sz w:val="17"/>
        </w:rPr>
        <w:t>long t = 192301398193810323L;</w:t>
      </w:r>
    </w:p>
    <w:p w:rsidR="00FA3020" w:rsidRDefault="00FA3020">
      <w:pPr>
        <w:pStyle w:val="BodyText"/>
        <w:rPr>
          <w:rFonts w:ascii="Courier New"/>
          <w:sz w:val="20"/>
        </w:rPr>
      </w:pPr>
    </w:p>
    <w:p w:rsidR="00FA3020" w:rsidRDefault="000C69B0">
      <w:pPr>
        <w:pStyle w:val="BodyText"/>
        <w:spacing w:before="8"/>
        <w:rPr>
          <w:rFonts w:ascii="Courier New"/>
        </w:rPr>
      </w:pPr>
      <w:r w:rsidRPr="000C69B0">
        <w:pict>
          <v:group id="_x0000_s2112" style="position:absolute;margin-left:66pt;margin-top:13.15pt;width:393pt;height:188.45pt;z-index:-251722240;mso-wrap-distance-left:0;mso-wrap-distance-right:0;mso-position-horizontal-relative:page" coordorigin="1320,263" coordsize="7860,3769">
            <v:rect id="_x0000_s2115" style="position:absolute;left:1325;top:267;width:7850;height:3759" filled="f" strokecolor="#231f20" strokeweight=".5pt"/>
            <v:shape id="_x0000_s2114" type="#_x0000_t202" style="position:absolute;left:1330;top:798;width:7840;height:3223" filled="f" stroked="f">
              <v:textbox inset="0,0,0,0">
                <w:txbxContent>
                  <w:p w:rsidR="0043584B" w:rsidRDefault="0043584B">
                    <w:pPr>
                      <w:spacing w:before="88" w:line="273" w:lineRule="auto"/>
                      <w:ind w:left="229" w:right="540"/>
                      <w:rPr>
                        <w:rFonts w:ascii="Calibri" w:hAnsi="Calibri"/>
                        <w:sz w:val="17"/>
                      </w:rPr>
                    </w:pPr>
                    <w:r>
                      <w:rPr>
                        <w:rFonts w:ascii="Calibri" w:hAnsi="Calibri"/>
                        <w:color w:val="231F20"/>
                        <w:spacing w:val="2"/>
                        <w:w w:val="110"/>
                        <w:sz w:val="17"/>
                      </w:rPr>
                      <w:t xml:space="preserve">The expressions </w:t>
                    </w:r>
                    <w:r>
                      <w:rPr>
                        <w:rFonts w:ascii="Calibri" w:hAnsi="Calibri"/>
                        <w:color w:val="231F20"/>
                        <w:w w:val="110"/>
                        <w:sz w:val="17"/>
                      </w:rPr>
                      <w:t xml:space="preserve">in the previous example now compile,  although  there’s  a  </w:t>
                    </w:r>
                    <w:r>
                      <w:rPr>
                        <w:rFonts w:ascii="Calibri" w:hAnsi="Calibri"/>
                        <w:color w:val="231F20"/>
                        <w:spacing w:val="3"/>
                        <w:w w:val="110"/>
                        <w:sz w:val="17"/>
                      </w:rPr>
                      <w:t xml:space="preserve">cost. </w:t>
                    </w:r>
                    <w:r>
                      <w:rPr>
                        <w:rFonts w:ascii="Calibri" w:hAnsi="Calibri"/>
                        <w:color w:val="231F20"/>
                        <w:spacing w:val="2"/>
                        <w:w w:val="110"/>
                        <w:sz w:val="17"/>
                      </w:rPr>
                      <w:t xml:space="preserve">The </w:t>
                    </w:r>
                    <w:r>
                      <w:rPr>
                        <w:rFonts w:ascii="Calibri" w:hAnsi="Calibri"/>
                        <w:color w:val="231F20"/>
                        <w:spacing w:val="3"/>
                        <w:w w:val="110"/>
                        <w:sz w:val="17"/>
                      </w:rPr>
                      <w:t xml:space="preserve">sec-  </w:t>
                    </w:r>
                    <w:r>
                      <w:rPr>
                        <w:rFonts w:ascii="Calibri" w:hAnsi="Calibri"/>
                        <w:color w:val="231F20"/>
                        <w:w w:val="110"/>
                        <w:sz w:val="17"/>
                      </w:rPr>
                      <w:t xml:space="preserve">ond value, </w:t>
                    </w:r>
                    <w:r>
                      <w:rPr>
                        <w:rFonts w:ascii="Courier New" w:hAnsi="Courier New"/>
                        <w:color w:val="231F20"/>
                        <w:w w:val="110"/>
                        <w:sz w:val="18"/>
                      </w:rPr>
                      <w:t>1,921,222</w:t>
                    </w:r>
                    <w:r>
                      <w:rPr>
                        <w:rFonts w:ascii="Calibri" w:hAnsi="Calibri"/>
                        <w:color w:val="231F20"/>
                        <w:w w:val="110"/>
                        <w:sz w:val="17"/>
                      </w:rPr>
                      <w:t xml:space="preserve">, is too large to be </w:t>
                    </w:r>
                    <w:r>
                      <w:rPr>
                        <w:rFonts w:ascii="Calibri" w:hAnsi="Calibri"/>
                        <w:color w:val="231F20"/>
                        <w:spacing w:val="2"/>
                        <w:w w:val="110"/>
                        <w:sz w:val="17"/>
                      </w:rPr>
                      <w:t xml:space="preserve">stored </w:t>
                    </w:r>
                    <w:r>
                      <w:rPr>
                        <w:rFonts w:ascii="Calibri" w:hAnsi="Calibri"/>
                        <w:color w:val="231F20"/>
                        <w:w w:val="110"/>
                        <w:sz w:val="17"/>
                      </w:rPr>
                      <w:t xml:space="preserve">as a </w:t>
                    </w:r>
                    <w:r>
                      <w:rPr>
                        <w:rFonts w:ascii="Courier New" w:hAnsi="Courier New"/>
                        <w:color w:val="231F20"/>
                        <w:w w:val="110"/>
                        <w:sz w:val="18"/>
                      </w:rPr>
                      <w:t>short</w:t>
                    </w:r>
                    <w:r>
                      <w:rPr>
                        <w:rFonts w:ascii="Calibri" w:hAnsi="Calibri"/>
                        <w:color w:val="231F20"/>
                        <w:w w:val="110"/>
                        <w:sz w:val="17"/>
                      </w:rPr>
                      <w:t xml:space="preserve">, so numeric overﬂow </w:t>
                    </w:r>
                    <w:r>
                      <w:rPr>
                        <w:rFonts w:ascii="Calibri" w:hAnsi="Calibri"/>
                        <w:color w:val="231F20"/>
                        <w:spacing w:val="2"/>
                        <w:w w:val="110"/>
                        <w:sz w:val="17"/>
                      </w:rPr>
                      <w:t xml:space="preserve">occurs </w:t>
                    </w:r>
                    <w:r>
                      <w:rPr>
                        <w:rFonts w:ascii="Calibri" w:hAnsi="Calibri"/>
                        <w:color w:val="231F20"/>
                        <w:w w:val="110"/>
                        <w:sz w:val="17"/>
                      </w:rPr>
                      <w:t xml:space="preserve">and it </w:t>
                    </w:r>
                    <w:r>
                      <w:rPr>
                        <w:rFonts w:ascii="Calibri" w:hAnsi="Calibri"/>
                        <w:color w:val="231F20"/>
                        <w:spacing w:val="2"/>
                        <w:w w:val="110"/>
                        <w:sz w:val="17"/>
                      </w:rPr>
                      <w:t xml:space="preserve">becomes </w:t>
                    </w:r>
                    <w:r>
                      <w:rPr>
                        <w:rFonts w:ascii="Courier New" w:hAnsi="Courier New"/>
                        <w:color w:val="231F20"/>
                        <w:w w:val="110"/>
                        <w:sz w:val="18"/>
                      </w:rPr>
                      <w:t>20,678</w:t>
                    </w:r>
                    <w:r>
                      <w:rPr>
                        <w:rFonts w:ascii="Calibri" w:hAnsi="Calibri"/>
                        <w:color w:val="231F20"/>
                        <w:w w:val="110"/>
                        <w:sz w:val="17"/>
                      </w:rPr>
                      <w:t xml:space="preserve">. </w:t>
                    </w:r>
                    <w:r>
                      <w:rPr>
                        <w:rFonts w:ascii="Calibri" w:hAnsi="Calibri"/>
                        <w:i/>
                        <w:color w:val="231F20"/>
                        <w:w w:val="110"/>
                        <w:sz w:val="17"/>
                      </w:rPr>
                      <w:t xml:space="preserve">Overﬂow </w:t>
                    </w:r>
                    <w:r>
                      <w:rPr>
                        <w:rFonts w:ascii="Calibri" w:hAnsi="Calibri"/>
                        <w:color w:val="231F20"/>
                        <w:w w:val="110"/>
                        <w:sz w:val="17"/>
                      </w:rPr>
                      <w:t xml:space="preserve">is when a number is so large that it will no longer ﬁt   within the </w:t>
                    </w:r>
                    <w:r>
                      <w:rPr>
                        <w:rFonts w:ascii="Calibri" w:hAnsi="Calibri"/>
                        <w:color w:val="231F20"/>
                        <w:spacing w:val="2"/>
                        <w:w w:val="110"/>
                        <w:sz w:val="17"/>
                      </w:rPr>
                      <w:t xml:space="preserve">data </w:t>
                    </w:r>
                    <w:r>
                      <w:rPr>
                        <w:rFonts w:ascii="Calibri" w:hAnsi="Calibri"/>
                        <w:color w:val="231F20"/>
                        <w:spacing w:val="3"/>
                        <w:w w:val="110"/>
                        <w:sz w:val="17"/>
                      </w:rPr>
                      <w:t xml:space="preserve">type, </w:t>
                    </w:r>
                    <w:r>
                      <w:rPr>
                        <w:rFonts w:ascii="Calibri" w:hAnsi="Calibri"/>
                        <w:color w:val="231F20"/>
                        <w:w w:val="110"/>
                        <w:sz w:val="17"/>
                      </w:rPr>
                      <w:t xml:space="preserve">so the  </w:t>
                    </w:r>
                    <w:r>
                      <w:rPr>
                        <w:rFonts w:ascii="Calibri" w:hAnsi="Calibri"/>
                        <w:color w:val="231F20"/>
                        <w:spacing w:val="2"/>
                        <w:w w:val="110"/>
                        <w:sz w:val="17"/>
                      </w:rPr>
                      <w:t xml:space="preserve">system </w:t>
                    </w:r>
                    <w:r>
                      <w:rPr>
                        <w:rFonts w:ascii="Calibri" w:hAnsi="Calibri"/>
                        <w:color w:val="231F20"/>
                        <w:w w:val="110"/>
                        <w:sz w:val="17"/>
                      </w:rPr>
                      <w:t xml:space="preserve">“wraps  around”  to  the  </w:t>
                    </w:r>
                    <w:r>
                      <w:rPr>
                        <w:rFonts w:ascii="Calibri" w:hAnsi="Calibri"/>
                        <w:color w:val="231F20"/>
                        <w:spacing w:val="2"/>
                        <w:w w:val="110"/>
                        <w:sz w:val="17"/>
                      </w:rPr>
                      <w:t xml:space="preserve">next lowest </w:t>
                    </w:r>
                    <w:r>
                      <w:rPr>
                        <w:rFonts w:ascii="Calibri" w:hAnsi="Calibri"/>
                        <w:color w:val="231F20"/>
                        <w:w w:val="110"/>
                        <w:sz w:val="17"/>
                      </w:rPr>
                      <w:t xml:space="preserve">value  and  </w:t>
                    </w:r>
                    <w:r>
                      <w:rPr>
                        <w:rFonts w:ascii="Calibri" w:hAnsi="Calibri"/>
                        <w:color w:val="231F20"/>
                        <w:spacing w:val="2"/>
                        <w:w w:val="110"/>
                        <w:sz w:val="17"/>
                      </w:rPr>
                      <w:t xml:space="preserve">counts </w:t>
                    </w:r>
                    <w:r>
                      <w:rPr>
                        <w:rFonts w:ascii="Calibri" w:hAnsi="Calibri"/>
                        <w:color w:val="231F20"/>
                        <w:w w:val="110"/>
                        <w:sz w:val="17"/>
                      </w:rPr>
                      <w:t xml:space="preserve">up from there. There’s also an analogous </w:t>
                    </w:r>
                    <w:r>
                      <w:rPr>
                        <w:rFonts w:ascii="Calibri" w:hAnsi="Calibri"/>
                        <w:i/>
                        <w:color w:val="231F20"/>
                        <w:w w:val="110"/>
                        <w:sz w:val="17"/>
                      </w:rPr>
                      <w:t>underﬂow</w:t>
                    </w:r>
                    <w:r>
                      <w:rPr>
                        <w:rFonts w:ascii="Calibri" w:hAnsi="Calibri"/>
                        <w:color w:val="231F20"/>
                        <w:w w:val="110"/>
                        <w:sz w:val="17"/>
                      </w:rPr>
                      <w:t xml:space="preserve">, when the number is too low to ﬁt in     </w:t>
                    </w:r>
                    <w:r>
                      <w:rPr>
                        <w:rFonts w:ascii="Calibri" w:hAnsi="Calibri"/>
                        <w:color w:val="231F20"/>
                        <w:spacing w:val="42"/>
                        <w:w w:val="110"/>
                        <w:sz w:val="17"/>
                      </w:rPr>
                      <w:t xml:space="preserve"> </w:t>
                    </w:r>
                    <w:r>
                      <w:rPr>
                        <w:rFonts w:ascii="Calibri" w:hAnsi="Calibri"/>
                        <w:color w:val="231F20"/>
                        <w:w w:val="110"/>
                        <w:sz w:val="17"/>
                      </w:rPr>
                      <w:t xml:space="preserve">the </w:t>
                    </w:r>
                    <w:r>
                      <w:rPr>
                        <w:rFonts w:ascii="Calibri" w:hAnsi="Calibri"/>
                        <w:color w:val="231F20"/>
                        <w:spacing w:val="2"/>
                        <w:w w:val="110"/>
                        <w:sz w:val="17"/>
                      </w:rPr>
                      <w:t>data</w:t>
                    </w:r>
                    <w:r>
                      <w:rPr>
                        <w:rFonts w:ascii="Calibri" w:hAnsi="Calibri"/>
                        <w:color w:val="231F20"/>
                        <w:spacing w:val="8"/>
                        <w:w w:val="110"/>
                        <w:sz w:val="17"/>
                      </w:rPr>
                      <w:t xml:space="preserve"> </w:t>
                    </w:r>
                    <w:r>
                      <w:rPr>
                        <w:rFonts w:ascii="Calibri" w:hAnsi="Calibri"/>
                        <w:color w:val="231F20"/>
                        <w:spacing w:val="3"/>
                        <w:w w:val="110"/>
                        <w:sz w:val="17"/>
                      </w:rPr>
                      <w:t>type.</w:t>
                    </w:r>
                  </w:p>
                  <w:p w:rsidR="0043584B" w:rsidRDefault="0043584B">
                    <w:pPr>
                      <w:spacing w:before="154" w:line="278" w:lineRule="auto"/>
                      <w:ind w:left="229" w:right="461"/>
                      <w:rPr>
                        <w:rFonts w:ascii="Calibri"/>
                        <w:sz w:val="17"/>
                      </w:rPr>
                    </w:pPr>
                    <w:r>
                      <w:rPr>
                        <w:rFonts w:ascii="Calibri"/>
                        <w:color w:val="231F20"/>
                        <w:w w:val="115"/>
                        <w:sz w:val="17"/>
                      </w:rPr>
                      <w:t>This is beyond the scope of the exam, but something to be careful of in your own code. For example, the following statement outputs a negative number:</w:t>
                    </w:r>
                  </w:p>
                  <w:p w:rsidR="0043584B" w:rsidRDefault="0043584B">
                    <w:pPr>
                      <w:spacing w:before="7"/>
                      <w:rPr>
                        <w:rFonts w:ascii="Courier New"/>
                        <w:sz w:val="16"/>
                      </w:rPr>
                    </w:pPr>
                  </w:p>
                  <w:p w:rsidR="0043584B" w:rsidRDefault="0043584B">
                    <w:pPr>
                      <w:ind w:left="230"/>
                      <w:rPr>
                        <w:rFonts w:ascii="Courier New"/>
                        <w:sz w:val="17"/>
                      </w:rPr>
                    </w:pPr>
                    <w:r>
                      <w:rPr>
                        <w:rFonts w:ascii="Courier New"/>
                        <w:color w:val="231F20"/>
                        <w:sz w:val="17"/>
                      </w:rPr>
                      <w:t>System.out.print(2147483647+1); //</w:t>
                    </w:r>
                    <w:r>
                      <w:rPr>
                        <w:rFonts w:ascii="Courier New"/>
                        <w:color w:val="231F20"/>
                        <w:spacing w:val="-69"/>
                        <w:sz w:val="17"/>
                      </w:rPr>
                      <w:t xml:space="preserve"> </w:t>
                    </w:r>
                    <w:r>
                      <w:rPr>
                        <w:rFonts w:ascii="Courier New"/>
                        <w:color w:val="231F20"/>
                        <w:sz w:val="17"/>
                      </w:rPr>
                      <w:t>-2147483648</w:t>
                    </w:r>
                  </w:p>
                  <w:p w:rsidR="0043584B" w:rsidRDefault="0043584B">
                    <w:pPr>
                      <w:spacing w:before="147" w:line="266" w:lineRule="auto"/>
                      <w:ind w:left="229" w:right="461"/>
                      <w:rPr>
                        <w:rFonts w:ascii="Calibri"/>
                        <w:sz w:val="17"/>
                      </w:rPr>
                    </w:pPr>
                    <w:r>
                      <w:rPr>
                        <w:rFonts w:ascii="Calibri"/>
                        <w:color w:val="231F20"/>
                        <w:w w:val="110"/>
                        <w:sz w:val="17"/>
                      </w:rPr>
                      <w:t xml:space="preserve">Since </w:t>
                    </w:r>
                    <w:r>
                      <w:rPr>
                        <w:rFonts w:ascii="Courier New"/>
                        <w:color w:val="231F20"/>
                        <w:w w:val="110"/>
                        <w:sz w:val="18"/>
                      </w:rPr>
                      <w:t xml:space="preserve">2147483647 </w:t>
                    </w:r>
                    <w:r>
                      <w:rPr>
                        <w:rFonts w:ascii="Calibri"/>
                        <w:color w:val="231F20"/>
                        <w:w w:val="110"/>
                        <w:sz w:val="17"/>
                      </w:rPr>
                      <w:t xml:space="preserve">is the maximum </w:t>
                    </w:r>
                    <w:r>
                      <w:rPr>
                        <w:rFonts w:ascii="Courier New"/>
                        <w:color w:val="231F20"/>
                        <w:w w:val="110"/>
                        <w:sz w:val="18"/>
                      </w:rPr>
                      <w:t xml:space="preserve">int </w:t>
                    </w:r>
                    <w:r>
                      <w:rPr>
                        <w:rFonts w:ascii="Calibri"/>
                        <w:color w:val="231F20"/>
                        <w:w w:val="110"/>
                        <w:sz w:val="17"/>
                      </w:rPr>
                      <w:t>value, adding any strictly positive value to it will cause it to wrap to the next negative number.</w:t>
                    </w:r>
                  </w:p>
                </w:txbxContent>
              </v:textbox>
            </v:shape>
            <v:shape id="_x0000_s2113" type="#_x0000_t202" style="position:absolute;left:1330;top:272;width:7840;height:527" fillcolor="#e6e7e8" stroked="f">
              <v:textbox inset="0,0,0,0">
                <w:txbxContent>
                  <w:p w:rsidR="0043584B" w:rsidRDefault="0043584B">
                    <w:pPr>
                      <w:spacing w:before="155"/>
                      <w:ind w:left="230"/>
                      <w:rPr>
                        <w:rFonts w:ascii="Century Gothic" w:hAnsi="Century Gothic"/>
                        <w:b/>
                        <w:sz w:val="19"/>
                      </w:rPr>
                    </w:pPr>
                    <w:r>
                      <w:rPr>
                        <w:rFonts w:ascii="Century Gothic" w:hAnsi="Century Gothic"/>
                        <w:b/>
                        <w:color w:val="231F20"/>
                        <w:w w:val="105"/>
                        <w:sz w:val="19"/>
                      </w:rPr>
                      <w:t>Overﬂow and Underﬂow</w:t>
                    </w:r>
                  </w:p>
                </w:txbxContent>
              </v:textbox>
            </v:shape>
            <w10:wrap type="topAndBottom" anchorx="page"/>
          </v:group>
        </w:pict>
      </w:r>
    </w:p>
    <w:p w:rsidR="00FA3020" w:rsidRDefault="00350426">
      <w:pPr>
        <w:pStyle w:val="BodyText"/>
        <w:spacing w:before="197"/>
        <w:ind w:left="1800"/>
      </w:pPr>
      <w:r>
        <w:rPr>
          <w:color w:val="231F20"/>
        </w:rPr>
        <w:t>Let’s return to one of our earlier examples for a moment:</w:t>
      </w:r>
    </w:p>
    <w:p w:rsidR="00FA3020" w:rsidRDefault="00350426">
      <w:pPr>
        <w:spacing w:before="137" w:line="324" w:lineRule="auto"/>
        <w:ind w:left="1560" w:right="7731"/>
        <w:rPr>
          <w:rFonts w:ascii="Courier New"/>
          <w:sz w:val="17"/>
        </w:rPr>
      </w:pPr>
      <w:r>
        <w:rPr>
          <w:rFonts w:ascii="Courier New"/>
          <w:color w:val="231F20"/>
          <w:sz w:val="17"/>
        </w:rPr>
        <w:t xml:space="preserve">short x = </w:t>
      </w:r>
      <w:r>
        <w:rPr>
          <w:rFonts w:ascii="Courier New"/>
          <w:color w:val="231F20"/>
          <w:spacing w:val="-6"/>
          <w:sz w:val="17"/>
        </w:rPr>
        <w:t xml:space="preserve">10; </w:t>
      </w:r>
      <w:r>
        <w:rPr>
          <w:rFonts w:ascii="Courier New"/>
          <w:color w:val="231F20"/>
          <w:sz w:val="17"/>
        </w:rPr>
        <w:t>short y =</w:t>
      </w:r>
      <w:r>
        <w:rPr>
          <w:rFonts w:ascii="Courier New"/>
          <w:color w:val="231F20"/>
          <w:spacing w:val="-75"/>
          <w:sz w:val="17"/>
        </w:rPr>
        <w:t xml:space="preserve"> </w:t>
      </w:r>
      <w:r>
        <w:rPr>
          <w:rFonts w:ascii="Courier New"/>
          <w:color w:val="231F20"/>
          <w:sz w:val="17"/>
        </w:rPr>
        <w:t>3;</w:t>
      </w:r>
    </w:p>
    <w:p w:rsidR="00FA3020" w:rsidRDefault="00350426">
      <w:pPr>
        <w:ind w:left="1560"/>
        <w:rPr>
          <w:rFonts w:ascii="Courier New"/>
          <w:sz w:val="17"/>
        </w:rPr>
      </w:pPr>
      <w:r>
        <w:rPr>
          <w:rFonts w:ascii="Courier New"/>
          <w:color w:val="231F20"/>
          <w:sz w:val="17"/>
        </w:rPr>
        <w:t>short z = x * y; // DOES NOT COMPILE</w:t>
      </w:r>
    </w:p>
    <w:p w:rsidR="00FA3020" w:rsidRDefault="00350426">
      <w:pPr>
        <w:pStyle w:val="BodyText"/>
        <w:spacing w:before="128" w:line="252" w:lineRule="auto"/>
        <w:ind w:left="1559" w:right="1635" w:firstLine="240"/>
      </w:pPr>
      <w:r>
        <w:rPr>
          <w:color w:val="231F20"/>
        </w:rPr>
        <w:t xml:space="preserve">Based on </w:t>
      </w:r>
      <w:r>
        <w:rPr>
          <w:color w:val="231F20"/>
          <w:spacing w:val="2"/>
        </w:rPr>
        <w:t xml:space="preserve">everything </w:t>
      </w:r>
      <w:r>
        <w:rPr>
          <w:color w:val="231F20"/>
        </w:rPr>
        <w:t xml:space="preserve">you have learned up until </w:t>
      </w:r>
      <w:r>
        <w:rPr>
          <w:color w:val="231F20"/>
          <w:spacing w:val="-3"/>
        </w:rPr>
        <w:t xml:space="preserve">now, </w:t>
      </w:r>
      <w:r>
        <w:rPr>
          <w:color w:val="231F20"/>
          <w:spacing w:val="2"/>
        </w:rPr>
        <w:t xml:space="preserve">can </w:t>
      </w:r>
      <w:r>
        <w:rPr>
          <w:color w:val="231F20"/>
        </w:rPr>
        <w:t xml:space="preserve">you understand why the last line of </w:t>
      </w:r>
      <w:r>
        <w:rPr>
          <w:color w:val="231F20"/>
          <w:spacing w:val="2"/>
        </w:rPr>
        <w:t xml:space="preserve">this </w:t>
      </w:r>
      <w:r>
        <w:rPr>
          <w:color w:val="231F20"/>
        </w:rPr>
        <w:t xml:space="preserve">statement </w:t>
      </w:r>
      <w:r>
        <w:rPr>
          <w:color w:val="231F20"/>
          <w:spacing w:val="2"/>
        </w:rPr>
        <w:t xml:space="preserve">will </w:t>
      </w:r>
      <w:r>
        <w:rPr>
          <w:color w:val="231F20"/>
        </w:rPr>
        <w:t xml:space="preserve">not compile? </w:t>
      </w:r>
      <w:r>
        <w:rPr>
          <w:color w:val="231F20"/>
          <w:spacing w:val="2"/>
        </w:rPr>
        <w:t xml:space="preserve">If </w:t>
      </w:r>
      <w:r>
        <w:rPr>
          <w:color w:val="231F20"/>
        </w:rPr>
        <w:t xml:space="preserve">you remember, </w:t>
      </w:r>
      <w:r>
        <w:rPr>
          <w:rFonts w:ascii="Courier New"/>
          <w:color w:val="231F20"/>
          <w:sz w:val="18"/>
        </w:rPr>
        <w:t xml:space="preserve">short </w:t>
      </w:r>
      <w:r>
        <w:rPr>
          <w:color w:val="231F20"/>
        </w:rPr>
        <w:t xml:space="preserve">values are automatically promoted to </w:t>
      </w:r>
      <w:r>
        <w:rPr>
          <w:rFonts w:ascii="Courier New"/>
          <w:color w:val="231F20"/>
          <w:sz w:val="18"/>
        </w:rPr>
        <w:t xml:space="preserve">int </w:t>
      </w:r>
      <w:r>
        <w:rPr>
          <w:color w:val="231F20"/>
        </w:rPr>
        <w:t>when applying any arithmetic operator, with the resulting value being</w:t>
      </w:r>
      <w:r>
        <w:rPr>
          <w:color w:val="231F20"/>
          <w:spacing w:val="29"/>
        </w:rPr>
        <w:t xml:space="preserve"> </w:t>
      </w:r>
      <w:r>
        <w:rPr>
          <w:color w:val="231F20"/>
        </w:rPr>
        <w:t>of</w:t>
      </w:r>
    </w:p>
    <w:p w:rsidR="00FA3020" w:rsidRDefault="00350426">
      <w:pPr>
        <w:pStyle w:val="BodyText"/>
        <w:spacing w:line="244" w:lineRule="auto"/>
        <w:ind w:left="1559" w:right="1468"/>
      </w:pPr>
      <w:r>
        <w:rPr>
          <w:color w:val="231F20"/>
          <w:spacing w:val="3"/>
        </w:rPr>
        <w:t xml:space="preserve">type </w:t>
      </w:r>
      <w:r>
        <w:rPr>
          <w:rFonts w:ascii="Courier New"/>
          <w:color w:val="231F20"/>
          <w:sz w:val="18"/>
        </w:rPr>
        <w:t>int</w:t>
      </w:r>
      <w:r>
        <w:rPr>
          <w:color w:val="231F20"/>
        </w:rPr>
        <w:t xml:space="preserve">. Trying to set a </w:t>
      </w:r>
      <w:r>
        <w:rPr>
          <w:rFonts w:ascii="Courier New"/>
          <w:color w:val="231F20"/>
          <w:sz w:val="18"/>
        </w:rPr>
        <w:t xml:space="preserve">short </w:t>
      </w:r>
      <w:r>
        <w:rPr>
          <w:color w:val="231F20"/>
        </w:rPr>
        <w:t xml:space="preserve">variable to an </w:t>
      </w:r>
      <w:r>
        <w:rPr>
          <w:rFonts w:ascii="Courier New"/>
          <w:color w:val="231F20"/>
          <w:sz w:val="18"/>
        </w:rPr>
        <w:t>int</w:t>
      </w:r>
      <w:r>
        <w:rPr>
          <w:rFonts w:ascii="Courier New"/>
          <w:color w:val="231F20"/>
          <w:spacing w:val="-71"/>
          <w:sz w:val="18"/>
        </w:rPr>
        <w:t xml:space="preserve"> </w:t>
      </w:r>
      <w:r>
        <w:rPr>
          <w:color w:val="231F20"/>
        </w:rPr>
        <w:t xml:space="preserve">results in a compiler error, as Java </w:t>
      </w:r>
      <w:r>
        <w:rPr>
          <w:color w:val="231F20"/>
          <w:spacing w:val="3"/>
        </w:rPr>
        <w:t xml:space="preserve">thinks </w:t>
      </w:r>
      <w:r>
        <w:rPr>
          <w:color w:val="231F20"/>
        </w:rPr>
        <w:t xml:space="preserve">you are </w:t>
      </w:r>
      <w:r>
        <w:rPr>
          <w:color w:val="231F20"/>
          <w:spacing w:val="2"/>
        </w:rPr>
        <w:t xml:space="preserve">trying </w:t>
      </w:r>
      <w:r>
        <w:rPr>
          <w:color w:val="231F20"/>
        </w:rPr>
        <w:t xml:space="preserve">to implicitly convert from a larger data </w:t>
      </w:r>
      <w:r>
        <w:rPr>
          <w:color w:val="231F20"/>
          <w:spacing w:val="3"/>
        </w:rPr>
        <w:t xml:space="preserve">type </w:t>
      </w:r>
      <w:r>
        <w:rPr>
          <w:color w:val="231F20"/>
        </w:rPr>
        <w:t>to a smaller one.</w:t>
      </w:r>
    </w:p>
    <w:p w:rsidR="00FA3020" w:rsidRDefault="00350426">
      <w:pPr>
        <w:pStyle w:val="BodyText"/>
        <w:spacing w:before="9" w:line="249" w:lineRule="auto"/>
        <w:ind w:left="1559" w:right="1586" w:firstLine="240"/>
      </w:pPr>
      <w:r>
        <w:rPr>
          <w:color w:val="231F20"/>
        </w:rPr>
        <w:t xml:space="preserve">There are times that you may want to override the default behavior of the compiler. For example, in the preceding example, we know the result of </w:t>
      </w:r>
      <w:r>
        <w:rPr>
          <w:rFonts w:ascii="Courier New"/>
          <w:color w:val="231F20"/>
          <w:sz w:val="18"/>
        </w:rPr>
        <w:t xml:space="preserve">10 * 3 </w:t>
      </w:r>
      <w:r>
        <w:rPr>
          <w:color w:val="231F20"/>
        </w:rPr>
        <w:t xml:space="preserve">is </w:t>
      </w:r>
      <w:r>
        <w:rPr>
          <w:rFonts w:ascii="Courier New"/>
          <w:color w:val="231F20"/>
          <w:sz w:val="18"/>
        </w:rPr>
        <w:t>30</w:t>
      </w:r>
      <w:r>
        <w:rPr>
          <w:color w:val="231F20"/>
        </w:rPr>
        <w:t xml:space="preserve">,  which  can easily fit into a </w:t>
      </w:r>
      <w:r>
        <w:rPr>
          <w:rFonts w:ascii="Courier New"/>
          <w:color w:val="231F20"/>
          <w:sz w:val="18"/>
        </w:rPr>
        <w:t xml:space="preserve">short </w:t>
      </w:r>
      <w:r>
        <w:rPr>
          <w:color w:val="231F20"/>
        </w:rPr>
        <w:t xml:space="preserve">variable. If you need the result to be a </w:t>
      </w:r>
      <w:r>
        <w:rPr>
          <w:rFonts w:ascii="Courier New"/>
          <w:color w:val="231F20"/>
          <w:sz w:val="18"/>
        </w:rPr>
        <w:t>short</w:t>
      </w:r>
      <w:r>
        <w:rPr>
          <w:color w:val="231F20"/>
        </w:rPr>
        <w:t>, though, you can override this behavior by casting the result of the multiplication:</w:t>
      </w:r>
    </w:p>
    <w:p w:rsidR="00FA3020" w:rsidRDefault="00350426">
      <w:pPr>
        <w:spacing w:before="128" w:line="324" w:lineRule="auto"/>
        <w:ind w:left="1560" w:right="7731"/>
        <w:rPr>
          <w:rFonts w:ascii="Courier New"/>
          <w:sz w:val="17"/>
        </w:rPr>
      </w:pPr>
      <w:r>
        <w:rPr>
          <w:rFonts w:ascii="Courier New"/>
          <w:color w:val="231F20"/>
          <w:sz w:val="17"/>
        </w:rPr>
        <w:t xml:space="preserve">short x = </w:t>
      </w:r>
      <w:r>
        <w:rPr>
          <w:rFonts w:ascii="Courier New"/>
          <w:color w:val="231F20"/>
          <w:spacing w:val="-6"/>
          <w:sz w:val="17"/>
        </w:rPr>
        <w:t xml:space="preserve">10; </w:t>
      </w:r>
      <w:r>
        <w:rPr>
          <w:rFonts w:ascii="Courier New"/>
          <w:color w:val="231F20"/>
          <w:sz w:val="17"/>
        </w:rPr>
        <w:t>short y =</w:t>
      </w:r>
      <w:r>
        <w:rPr>
          <w:rFonts w:ascii="Courier New"/>
          <w:color w:val="231F20"/>
          <w:spacing w:val="-75"/>
          <w:sz w:val="17"/>
        </w:rPr>
        <w:t xml:space="preserve"> </w:t>
      </w:r>
      <w:r>
        <w:rPr>
          <w:rFonts w:ascii="Courier New"/>
          <w:color w:val="231F20"/>
          <w:sz w:val="17"/>
        </w:rPr>
        <w:t>3;</w:t>
      </w:r>
    </w:p>
    <w:p w:rsidR="00FA3020" w:rsidRDefault="00350426">
      <w:pPr>
        <w:ind w:left="1560"/>
        <w:rPr>
          <w:rFonts w:ascii="Courier New"/>
          <w:sz w:val="17"/>
        </w:rPr>
      </w:pPr>
      <w:r>
        <w:rPr>
          <w:rFonts w:ascii="Courier New"/>
          <w:color w:val="231F20"/>
          <w:sz w:val="17"/>
        </w:rPr>
        <w:t>short z = (short)(x * y);</w:t>
      </w:r>
    </w:p>
    <w:p w:rsidR="00FA3020" w:rsidRDefault="00350426">
      <w:pPr>
        <w:pStyle w:val="BodyText"/>
        <w:spacing w:before="129" w:line="259" w:lineRule="auto"/>
        <w:ind w:left="1559" w:right="1648" w:firstLine="240"/>
      </w:pPr>
      <w:r>
        <w:rPr>
          <w:color w:val="231F20"/>
        </w:rPr>
        <w:t>By performing this explicit cast of a larger value into a smaller data type, you are instructing the compiler to ignore its default behavior. In other words, you are telling the compiler that you have taken additional steps to prevent overflow or underflow. It is also possible that in your particular application and scenario, overflow or underflow would result in acceptable values.</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61" w:name="Compound_Assignment_Operators"/>
      <w:bookmarkEnd w:id="61"/>
      <w:r>
        <w:rPr>
          <w:rFonts w:ascii="Calibri" w:hAnsi="Calibri"/>
          <w:b/>
          <w:color w:val="231F20"/>
          <w:spacing w:val="4"/>
          <w:sz w:val="17"/>
        </w:rPr>
        <w:lastRenderedPageBreak/>
        <w:t>62</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pPr>
      <w:r>
        <w:rPr>
          <w:color w:val="231F20"/>
          <w:w w:val="115"/>
        </w:rPr>
        <w:t>Compound Assignment Operators</w:t>
      </w:r>
    </w:p>
    <w:p w:rsidR="00FA3020" w:rsidRDefault="00350426">
      <w:pPr>
        <w:pStyle w:val="BodyText"/>
        <w:spacing w:before="124" w:line="252" w:lineRule="auto"/>
        <w:ind w:left="1439" w:right="1648"/>
      </w:pPr>
      <w:r>
        <w:rPr>
          <w:color w:val="231F20"/>
        </w:rPr>
        <w:t xml:space="preserve">Besides the simple assignment operator, </w:t>
      </w:r>
      <w:r>
        <w:rPr>
          <w:rFonts w:ascii="Courier New"/>
          <w:color w:val="231F20"/>
          <w:sz w:val="18"/>
        </w:rPr>
        <w:t>=</w:t>
      </w:r>
      <w:r>
        <w:rPr>
          <w:color w:val="231F20"/>
        </w:rPr>
        <w:t xml:space="preserve">, there are also numerous </w:t>
      </w:r>
      <w:r>
        <w:rPr>
          <w:rFonts w:ascii="Georgia"/>
          <w:i/>
          <w:color w:val="231F20"/>
          <w:spacing w:val="2"/>
        </w:rPr>
        <w:t xml:space="preserve">compound assignment </w:t>
      </w:r>
      <w:r>
        <w:rPr>
          <w:rFonts w:ascii="Georgia"/>
          <w:i/>
          <w:color w:val="231F20"/>
        </w:rPr>
        <w:t>operators</w:t>
      </w:r>
      <w:r>
        <w:rPr>
          <w:color w:val="231F20"/>
        </w:rPr>
        <w:t xml:space="preserve">. Only two of the compound operators listed in </w:t>
      </w:r>
      <w:r>
        <w:rPr>
          <w:color w:val="231F20"/>
          <w:spacing w:val="-4"/>
        </w:rPr>
        <w:t xml:space="preserve">Table  </w:t>
      </w:r>
      <w:r>
        <w:rPr>
          <w:color w:val="231F20"/>
        </w:rPr>
        <w:t xml:space="preserve">2.1 are required for the   </w:t>
      </w:r>
      <w:r>
        <w:rPr>
          <w:color w:val="231F20"/>
          <w:spacing w:val="2"/>
        </w:rPr>
        <w:t xml:space="preserve">exam, </w:t>
      </w:r>
      <w:r>
        <w:rPr>
          <w:rFonts w:ascii="Courier New"/>
          <w:color w:val="231F20"/>
          <w:sz w:val="18"/>
        </w:rPr>
        <w:t xml:space="preserve">+= </w:t>
      </w:r>
      <w:r>
        <w:rPr>
          <w:color w:val="231F20"/>
        </w:rPr>
        <w:t xml:space="preserve">and </w:t>
      </w:r>
      <w:r>
        <w:rPr>
          <w:rFonts w:ascii="Courier New"/>
          <w:color w:val="231F20"/>
          <w:sz w:val="18"/>
        </w:rPr>
        <w:t>-=</w:t>
      </w:r>
      <w:r>
        <w:rPr>
          <w:color w:val="231F20"/>
        </w:rPr>
        <w:t xml:space="preserve">. Complex operators are really just glorified forms of the simple assignment operator, with a built-in arithmetic or logical operation that applies the left- and right-hand sides of the statement and stores the resulting value in a variable in the left-hand side of the statement. For example, the following two statements after the declaration of </w:t>
      </w:r>
      <w:r>
        <w:rPr>
          <w:rFonts w:ascii="Courier New"/>
          <w:color w:val="231F20"/>
          <w:sz w:val="18"/>
        </w:rPr>
        <w:t xml:space="preserve">x </w:t>
      </w:r>
      <w:r>
        <w:rPr>
          <w:color w:val="231F20"/>
        </w:rPr>
        <w:t>and z are equivalent:</w:t>
      </w:r>
    </w:p>
    <w:p w:rsidR="00FA3020" w:rsidRDefault="00350426">
      <w:pPr>
        <w:spacing w:before="127"/>
        <w:ind w:left="1440"/>
        <w:rPr>
          <w:rFonts w:ascii="Courier New"/>
          <w:sz w:val="17"/>
        </w:rPr>
      </w:pPr>
      <w:r>
        <w:rPr>
          <w:rFonts w:ascii="Courier New"/>
          <w:color w:val="231F20"/>
          <w:sz w:val="17"/>
        </w:rPr>
        <w:t>int x = 2, z =</w:t>
      </w:r>
      <w:r>
        <w:rPr>
          <w:rFonts w:ascii="Courier New"/>
          <w:color w:val="231F20"/>
          <w:spacing w:val="-54"/>
          <w:sz w:val="17"/>
        </w:rPr>
        <w:t xml:space="preserve"> </w:t>
      </w:r>
      <w:r>
        <w:rPr>
          <w:rFonts w:ascii="Courier New"/>
          <w:color w:val="231F20"/>
          <w:sz w:val="17"/>
        </w:rPr>
        <w:t>3;</w:t>
      </w:r>
    </w:p>
    <w:p w:rsidR="00FA3020" w:rsidRDefault="00350426">
      <w:pPr>
        <w:spacing w:before="67" w:line="324" w:lineRule="auto"/>
        <w:ind w:left="1440" w:right="5297"/>
        <w:rPr>
          <w:rFonts w:ascii="Courier New"/>
          <w:sz w:val="17"/>
        </w:rPr>
      </w:pPr>
      <w:r>
        <w:rPr>
          <w:rFonts w:ascii="Courier New"/>
          <w:color w:val="231F20"/>
          <w:sz w:val="17"/>
        </w:rPr>
        <w:t>x</w:t>
      </w:r>
      <w:r>
        <w:rPr>
          <w:rFonts w:ascii="Courier New"/>
          <w:color w:val="231F20"/>
          <w:spacing w:val="-36"/>
          <w:sz w:val="17"/>
        </w:rPr>
        <w:t xml:space="preserve"> </w:t>
      </w:r>
      <w:r>
        <w:rPr>
          <w:rFonts w:ascii="Courier New"/>
          <w:color w:val="231F20"/>
          <w:sz w:val="17"/>
        </w:rPr>
        <w:t>=</w:t>
      </w:r>
      <w:r>
        <w:rPr>
          <w:rFonts w:ascii="Courier New"/>
          <w:color w:val="231F20"/>
          <w:spacing w:val="-36"/>
          <w:sz w:val="17"/>
        </w:rPr>
        <w:t xml:space="preserve"> </w:t>
      </w:r>
      <w:r>
        <w:rPr>
          <w:rFonts w:ascii="Courier New"/>
          <w:color w:val="231F20"/>
          <w:sz w:val="17"/>
        </w:rPr>
        <w:t>x</w:t>
      </w:r>
      <w:r>
        <w:rPr>
          <w:rFonts w:ascii="Courier New"/>
          <w:color w:val="231F20"/>
          <w:spacing w:val="-35"/>
          <w:sz w:val="17"/>
        </w:rPr>
        <w:t xml:space="preserve"> </w:t>
      </w:r>
      <w:r>
        <w:rPr>
          <w:rFonts w:ascii="Courier New"/>
          <w:color w:val="231F20"/>
          <w:sz w:val="17"/>
        </w:rPr>
        <w:t>*</w:t>
      </w:r>
      <w:r>
        <w:rPr>
          <w:rFonts w:ascii="Courier New"/>
          <w:color w:val="231F20"/>
          <w:spacing w:val="-36"/>
          <w:sz w:val="17"/>
        </w:rPr>
        <w:t xml:space="preserve"> </w:t>
      </w:r>
      <w:r>
        <w:rPr>
          <w:rFonts w:ascii="Courier New"/>
          <w:color w:val="231F20"/>
          <w:sz w:val="17"/>
        </w:rPr>
        <w:t>z;</w:t>
      </w:r>
      <w:r>
        <w:rPr>
          <w:rFonts w:ascii="Courier New"/>
          <w:color w:val="231F20"/>
          <w:spacing w:val="31"/>
          <w:sz w:val="17"/>
        </w:rPr>
        <w:t xml:space="preserve"> </w:t>
      </w:r>
      <w:r>
        <w:rPr>
          <w:rFonts w:ascii="Courier New"/>
          <w:color w:val="231F20"/>
          <w:sz w:val="17"/>
        </w:rPr>
        <w:t>//</w:t>
      </w:r>
      <w:r>
        <w:rPr>
          <w:rFonts w:ascii="Courier New"/>
          <w:color w:val="231F20"/>
          <w:spacing w:val="-35"/>
          <w:sz w:val="17"/>
        </w:rPr>
        <w:t xml:space="preserve"> </w:t>
      </w:r>
      <w:r>
        <w:rPr>
          <w:rFonts w:ascii="Courier New"/>
          <w:color w:val="231F20"/>
          <w:sz w:val="17"/>
        </w:rPr>
        <w:t>Simple</w:t>
      </w:r>
      <w:r>
        <w:rPr>
          <w:rFonts w:ascii="Courier New"/>
          <w:color w:val="231F20"/>
          <w:spacing w:val="-36"/>
          <w:sz w:val="17"/>
        </w:rPr>
        <w:t xml:space="preserve"> </w:t>
      </w:r>
      <w:r>
        <w:rPr>
          <w:rFonts w:ascii="Courier New"/>
          <w:color w:val="231F20"/>
          <w:sz w:val="17"/>
        </w:rPr>
        <w:t>assignment</w:t>
      </w:r>
      <w:r>
        <w:rPr>
          <w:rFonts w:ascii="Courier New"/>
          <w:color w:val="231F20"/>
          <w:spacing w:val="-35"/>
          <w:sz w:val="17"/>
        </w:rPr>
        <w:t xml:space="preserve"> </w:t>
      </w:r>
      <w:r>
        <w:rPr>
          <w:rFonts w:ascii="Courier New"/>
          <w:color w:val="231F20"/>
          <w:sz w:val="17"/>
        </w:rPr>
        <w:t>operator x</w:t>
      </w:r>
      <w:r>
        <w:rPr>
          <w:rFonts w:ascii="Courier New"/>
          <w:color w:val="231F20"/>
          <w:spacing w:val="-39"/>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z;</w:t>
      </w:r>
      <w:r>
        <w:rPr>
          <w:rFonts w:ascii="Courier New"/>
          <w:color w:val="231F20"/>
          <w:spacing w:val="25"/>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Compound</w:t>
      </w:r>
      <w:r>
        <w:rPr>
          <w:rFonts w:ascii="Courier New"/>
          <w:color w:val="231F20"/>
          <w:spacing w:val="-39"/>
          <w:sz w:val="17"/>
        </w:rPr>
        <w:t xml:space="preserve"> </w:t>
      </w:r>
      <w:r>
        <w:rPr>
          <w:rFonts w:ascii="Courier New"/>
          <w:color w:val="231F20"/>
          <w:sz w:val="17"/>
        </w:rPr>
        <w:t>assignment</w:t>
      </w:r>
      <w:r>
        <w:rPr>
          <w:rFonts w:ascii="Courier New"/>
          <w:color w:val="231F20"/>
          <w:spacing w:val="-39"/>
          <w:sz w:val="17"/>
        </w:rPr>
        <w:t xml:space="preserve"> </w:t>
      </w:r>
      <w:r>
        <w:rPr>
          <w:rFonts w:ascii="Courier New"/>
          <w:color w:val="231F20"/>
          <w:sz w:val="17"/>
        </w:rPr>
        <w:t>operator</w:t>
      </w:r>
    </w:p>
    <w:p w:rsidR="00FA3020" w:rsidRDefault="00350426">
      <w:pPr>
        <w:pStyle w:val="BodyText"/>
        <w:spacing w:before="61" w:line="252" w:lineRule="auto"/>
        <w:ind w:left="1439" w:right="1648" w:firstLine="240"/>
      </w:pPr>
      <w:r>
        <w:rPr>
          <w:color w:val="231F20"/>
        </w:rPr>
        <w:t xml:space="preserve">The left-hand side of the compound operator can only be applied to a variable that is already defined and cannot be used to declare a new variable. In the previous example, if </w:t>
      </w:r>
      <w:r>
        <w:rPr>
          <w:rFonts w:ascii="Courier New"/>
          <w:color w:val="231F20"/>
          <w:sz w:val="18"/>
        </w:rPr>
        <w:t xml:space="preserve">x </w:t>
      </w:r>
      <w:r>
        <w:rPr>
          <w:color w:val="231F20"/>
        </w:rPr>
        <w:t xml:space="preserve">was not already defined, then the expression </w:t>
      </w:r>
      <w:r>
        <w:rPr>
          <w:rFonts w:ascii="Courier New"/>
          <w:color w:val="231F20"/>
          <w:sz w:val="18"/>
        </w:rPr>
        <w:t xml:space="preserve">x *= z </w:t>
      </w:r>
      <w:r>
        <w:rPr>
          <w:color w:val="231F20"/>
        </w:rPr>
        <w:t>would not compile.</w:t>
      </w:r>
    </w:p>
    <w:p w:rsidR="00FA3020" w:rsidRDefault="00350426">
      <w:pPr>
        <w:pStyle w:val="BodyText"/>
        <w:spacing w:line="254" w:lineRule="auto"/>
        <w:ind w:left="1439" w:right="1591" w:firstLine="240"/>
      </w:pPr>
      <w:r>
        <w:rPr>
          <w:color w:val="231F20"/>
        </w:rPr>
        <w:t xml:space="preserve">Compound operators are </w:t>
      </w:r>
      <w:r>
        <w:rPr>
          <w:color w:val="231F20"/>
          <w:spacing w:val="2"/>
        </w:rPr>
        <w:t xml:space="preserve">useful </w:t>
      </w:r>
      <w:r>
        <w:rPr>
          <w:color w:val="231F20"/>
        </w:rPr>
        <w:t xml:space="preserve">for more </w:t>
      </w:r>
      <w:r>
        <w:rPr>
          <w:color w:val="231F20"/>
          <w:spacing w:val="2"/>
        </w:rPr>
        <w:t xml:space="preserve">than </w:t>
      </w:r>
      <w:r>
        <w:rPr>
          <w:color w:val="231F20"/>
        </w:rPr>
        <w:t xml:space="preserve">just shorthand—they </w:t>
      </w:r>
      <w:r>
        <w:rPr>
          <w:color w:val="231F20"/>
          <w:spacing w:val="2"/>
        </w:rPr>
        <w:t xml:space="preserve">can </w:t>
      </w:r>
      <w:r>
        <w:rPr>
          <w:color w:val="231F20"/>
        </w:rPr>
        <w:t xml:space="preserve">also save us   from having to explicitly cast a value. For example, consider  the  following  example,  in which the last line </w:t>
      </w:r>
      <w:r>
        <w:rPr>
          <w:color w:val="231F20"/>
          <w:spacing w:val="2"/>
        </w:rPr>
        <w:t xml:space="preserve">will </w:t>
      </w:r>
      <w:r>
        <w:rPr>
          <w:color w:val="231F20"/>
        </w:rPr>
        <w:t xml:space="preserve">not compile due to the result being promoted to a </w:t>
      </w:r>
      <w:r>
        <w:rPr>
          <w:rFonts w:ascii="Courier New" w:hAnsi="Courier New"/>
          <w:color w:val="231F20"/>
          <w:sz w:val="18"/>
        </w:rPr>
        <w:t xml:space="preserve">long </w:t>
      </w:r>
      <w:r>
        <w:rPr>
          <w:color w:val="231F20"/>
        </w:rPr>
        <w:t xml:space="preserve">and assigned to an </w:t>
      </w:r>
      <w:r>
        <w:rPr>
          <w:rFonts w:ascii="Courier New" w:hAnsi="Courier New"/>
          <w:color w:val="231F20"/>
          <w:sz w:val="18"/>
        </w:rPr>
        <w:t>int</w:t>
      </w:r>
      <w:r>
        <w:rPr>
          <w:rFonts w:ascii="Courier New" w:hAnsi="Courier New"/>
          <w:color w:val="231F20"/>
          <w:spacing w:val="-37"/>
          <w:sz w:val="18"/>
        </w:rPr>
        <w:t xml:space="preserve"> </w:t>
      </w:r>
      <w:r>
        <w:rPr>
          <w:color w:val="231F20"/>
        </w:rPr>
        <w:t>variable:</w:t>
      </w:r>
    </w:p>
    <w:p w:rsidR="00FA3020" w:rsidRDefault="00350426">
      <w:pPr>
        <w:spacing w:before="106" w:line="324" w:lineRule="auto"/>
        <w:ind w:left="1440" w:right="7953"/>
        <w:rPr>
          <w:rFonts w:ascii="Courier New"/>
          <w:sz w:val="17"/>
        </w:rPr>
      </w:pPr>
      <w:r>
        <w:rPr>
          <w:rFonts w:ascii="Courier New"/>
          <w:color w:val="231F20"/>
          <w:sz w:val="17"/>
        </w:rPr>
        <w:t xml:space="preserve">long x = </w:t>
      </w:r>
      <w:r>
        <w:rPr>
          <w:rFonts w:ascii="Courier New"/>
          <w:color w:val="231F20"/>
          <w:spacing w:val="-6"/>
          <w:sz w:val="17"/>
        </w:rPr>
        <w:t xml:space="preserve">10; </w:t>
      </w:r>
      <w:r>
        <w:rPr>
          <w:rFonts w:ascii="Courier New"/>
          <w:color w:val="231F20"/>
          <w:sz w:val="17"/>
        </w:rPr>
        <w:t>int y =</w:t>
      </w:r>
      <w:r>
        <w:rPr>
          <w:rFonts w:ascii="Courier New"/>
          <w:color w:val="231F20"/>
          <w:spacing w:val="-56"/>
          <w:sz w:val="17"/>
        </w:rPr>
        <w:t xml:space="preserve"> </w:t>
      </w:r>
      <w:r>
        <w:rPr>
          <w:rFonts w:ascii="Courier New"/>
          <w:color w:val="231F20"/>
          <w:sz w:val="17"/>
        </w:rPr>
        <w:t>5;</w:t>
      </w:r>
    </w:p>
    <w:p w:rsidR="00FA3020" w:rsidRDefault="00350426">
      <w:pPr>
        <w:ind w:left="1440"/>
        <w:rPr>
          <w:rFonts w:ascii="Courier New"/>
          <w:sz w:val="17"/>
        </w:rPr>
      </w:pPr>
      <w:r>
        <w:rPr>
          <w:rFonts w:ascii="Courier New"/>
          <w:color w:val="231F20"/>
          <w:sz w:val="17"/>
        </w:rPr>
        <w:t>y = y * x; // DOES NOT COMPILE</w:t>
      </w:r>
    </w:p>
    <w:p w:rsidR="00FA3020" w:rsidRDefault="00350426">
      <w:pPr>
        <w:pStyle w:val="BodyText"/>
        <w:spacing w:before="128"/>
        <w:ind w:left="1680"/>
      </w:pPr>
      <w:r>
        <w:rPr>
          <w:color w:val="231F20"/>
        </w:rPr>
        <w:t>Based on the last two sections, you should be able to spot the problem in the last line.</w:t>
      </w:r>
    </w:p>
    <w:p w:rsidR="00FA3020" w:rsidRDefault="00350426">
      <w:pPr>
        <w:pStyle w:val="BodyText"/>
        <w:spacing w:before="17" w:line="244" w:lineRule="auto"/>
        <w:ind w:left="1439" w:right="1648"/>
      </w:pPr>
      <w:r>
        <w:rPr>
          <w:color w:val="231F20"/>
        </w:rPr>
        <w:t xml:space="preserve">This last line could be fixed with an explicit cast to </w:t>
      </w:r>
      <w:r>
        <w:rPr>
          <w:rFonts w:ascii="Courier New" w:hAnsi="Courier New"/>
          <w:color w:val="231F20"/>
          <w:sz w:val="18"/>
        </w:rPr>
        <w:t>(int)</w:t>
      </w:r>
      <w:r>
        <w:rPr>
          <w:color w:val="231F20"/>
        </w:rPr>
        <w:t>, but there’s a better way using the compound assignment operator:</w:t>
      </w:r>
    </w:p>
    <w:p w:rsidR="00FA3020" w:rsidRDefault="00350426">
      <w:pPr>
        <w:spacing w:before="133" w:line="324" w:lineRule="auto"/>
        <w:ind w:left="1440" w:right="7953"/>
        <w:rPr>
          <w:rFonts w:ascii="Courier New"/>
          <w:sz w:val="17"/>
        </w:rPr>
      </w:pPr>
      <w:r>
        <w:rPr>
          <w:rFonts w:ascii="Courier New"/>
          <w:color w:val="231F20"/>
          <w:sz w:val="17"/>
        </w:rPr>
        <w:t xml:space="preserve">long x = </w:t>
      </w:r>
      <w:r>
        <w:rPr>
          <w:rFonts w:ascii="Courier New"/>
          <w:color w:val="231F20"/>
          <w:spacing w:val="-6"/>
          <w:sz w:val="17"/>
        </w:rPr>
        <w:t xml:space="preserve">10; </w:t>
      </w:r>
      <w:r>
        <w:rPr>
          <w:rFonts w:ascii="Courier New"/>
          <w:color w:val="231F20"/>
          <w:sz w:val="17"/>
        </w:rPr>
        <w:t>int y =</w:t>
      </w:r>
      <w:r>
        <w:rPr>
          <w:rFonts w:ascii="Courier New"/>
          <w:color w:val="231F20"/>
          <w:spacing w:val="-56"/>
          <w:sz w:val="17"/>
        </w:rPr>
        <w:t xml:space="preserve"> </w:t>
      </w:r>
      <w:r>
        <w:rPr>
          <w:rFonts w:ascii="Courier New"/>
          <w:color w:val="231F20"/>
          <w:sz w:val="17"/>
        </w:rPr>
        <w:t>5;</w:t>
      </w:r>
    </w:p>
    <w:p w:rsidR="00FA3020" w:rsidRDefault="00350426">
      <w:pPr>
        <w:ind w:left="1440"/>
        <w:rPr>
          <w:rFonts w:ascii="Courier New"/>
          <w:sz w:val="17"/>
        </w:rPr>
      </w:pPr>
      <w:r>
        <w:rPr>
          <w:rFonts w:ascii="Courier New"/>
          <w:color w:val="231F20"/>
          <w:sz w:val="17"/>
        </w:rPr>
        <w:t>y *= x;</w:t>
      </w:r>
    </w:p>
    <w:p w:rsidR="00FA3020" w:rsidRDefault="00350426">
      <w:pPr>
        <w:pStyle w:val="BodyText"/>
        <w:spacing w:before="129" w:line="252" w:lineRule="auto"/>
        <w:ind w:left="1439" w:right="1750" w:firstLine="240"/>
      </w:pPr>
      <w:r>
        <w:rPr>
          <w:color w:val="231F20"/>
        </w:rPr>
        <w:t xml:space="preserve">The compound operator </w:t>
      </w:r>
      <w:r>
        <w:rPr>
          <w:color w:val="231F20"/>
          <w:spacing w:val="2"/>
        </w:rPr>
        <w:t xml:space="preserve">will </w:t>
      </w:r>
      <w:r>
        <w:rPr>
          <w:color w:val="231F20"/>
        </w:rPr>
        <w:t xml:space="preserve">first cast </w:t>
      </w:r>
      <w:r>
        <w:rPr>
          <w:rFonts w:ascii="Courier New"/>
          <w:color w:val="231F20"/>
          <w:sz w:val="18"/>
        </w:rPr>
        <w:t xml:space="preserve">x </w:t>
      </w:r>
      <w:r>
        <w:rPr>
          <w:color w:val="231F20"/>
        </w:rPr>
        <w:t xml:space="preserve">to a </w:t>
      </w:r>
      <w:r>
        <w:rPr>
          <w:rFonts w:ascii="Courier New"/>
          <w:color w:val="231F20"/>
          <w:sz w:val="18"/>
        </w:rPr>
        <w:t>long</w:t>
      </w:r>
      <w:r>
        <w:rPr>
          <w:color w:val="231F20"/>
        </w:rPr>
        <w:t xml:space="preserve">, apply the multiplication of two </w:t>
      </w:r>
      <w:r>
        <w:rPr>
          <w:rFonts w:ascii="Courier New"/>
          <w:color w:val="231F20"/>
          <w:sz w:val="18"/>
        </w:rPr>
        <w:t xml:space="preserve">long </w:t>
      </w:r>
      <w:r>
        <w:rPr>
          <w:color w:val="231F20"/>
        </w:rPr>
        <w:t xml:space="preserve">values, and then cast the result to an </w:t>
      </w:r>
      <w:r>
        <w:rPr>
          <w:rFonts w:ascii="Courier New"/>
          <w:color w:val="231F20"/>
          <w:sz w:val="18"/>
        </w:rPr>
        <w:t>int</w:t>
      </w:r>
      <w:r>
        <w:rPr>
          <w:color w:val="231F20"/>
        </w:rPr>
        <w:t xml:space="preserve">. Unlike the previous example, in which the com- piler threw an exception, in </w:t>
      </w:r>
      <w:r>
        <w:rPr>
          <w:color w:val="231F20"/>
          <w:spacing w:val="2"/>
        </w:rPr>
        <w:t xml:space="preserve">this </w:t>
      </w:r>
      <w:r>
        <w:rPr>
          <w:color w:val="231F20"/>
        </w:rPr>
        <w:t xml:space="preserve">example we see that the compiler </w:t>
      </w:r>
      <w:r>
        <w:rPr>
          <w:color w:val="231F20"/>
          <w:spacing w:val="2"/>
        </w:rPr>
        <w:t xml:space="preserve">will </w:t>
      </w:r>
      <w:r>
        <w:rPr>
          <w:color w:val="231F20"/>
        </w:rPr>
        <w:t xml:space="preserve">automatically cast the resulting value to the data </w:t>
      </w:r>
      <w:r>
        <w:rPr>
          <w:color w:val="231F20"/>
          <w:spacing w:val="3"/>
        </w:rPr>
        <w:t xml:space="preserve">type </w:t>
      </w:r>
      <w:r>
        <w:rPr>
          <w:color w:val="231F20"/>
        </w:rPr>
        <w:t>of the value on the left-hand side of the compound operator.</w:t>
      </w:r>
    </w:p>
    <w:p w:rsidR="00FA3020" w:rsidRDefault="00350426">
      <w:pPr>
        <w:pStyle w:val="BodyText"/>
        <w:spacing w:before="7" w:line="259" w:lineRule="auto"/>
        <w:ind w:left="1440" w:right="1648" w:firstLine="239"/>
      </w:pPr>
      <w:r>
        <w:rPr>
          <w:color w:val="231F20"/>
        </w:rPr>
        <w:t xml:space="preserve">One </w:t>
      </w:r>
      <w:r>
        <w:rPr>
          <w:color w:val="231F20"/>
          <w:spacing w:val="2"/>
        </w:rPr>
        <w:t xml:space="preserve">final thing </w:t>
      </w:r>
      <w:r>
        <w:rPr>
          <w:color w:val="231F20"/>
        </w:rPr>
        <w:t>to know about the assignment operator is that the result of the assign- ment is an expression in and of itself, equal to the value of the assignment. For example, the following</w:t>
      </w:r>
      <w:r>
        <w:rPr>
          <w:color w:val="231F20"/>
          <w:spacing w:val="11"/>
        </w:rPr>
        <w:t xml:space="preserve"> </w:t>
      </w:r>
      <w:r>
        <w:rPr>
          <w:color w:val="231F20"/>
        </w:rPr>
        <w:t>snippet</w:t>
      </w:r>
      <w:r>
        <w:rPr>
          <w:color w:val="231F20"/>
          <w:spacing w:val="12"/>
        </w:rPr>
        <w:t xml:space="preserve"> </w:t>
      </w:r>
      <w:r>
        <w:rPr>
          <w:color w:val="231F20"/>
        </w:rPr>
        <w:t>of</w:t>
      </w:r>
      <w:r>
        <w:rPr>
          <w:color w:val="231F20"/>
          <w:spacing w:val="12"/>
        </w:rPr>
        <w:t xml:space="preserve"> </w:t>
      </w:r>
      <w:r>
        <w:rPr>
          <w:color w:val="231F20"/>
        </w:rPr>
        <w:t>code</w:t>
      </w:r>
      <w:r>
        <w:rPr>
          <w:color w:val="231F20"/>
          <w:spacing w:val="11"/>
        </w:rPr>
        <w:t xml:space="preserve"> </w:t>
      </w:r>
      <w:r>
        <w:rPr>
          <w:color w:val="231F20"/>
        </w:rPr>
        <w:t>is</w:t>
      </w:r>
      <w:r>
        <w:rPr>
          <w:color w:val="231F20"/>
          <w:spacing w:val="12"/>
        </w:rPr>
        <w:t xml:space="preserve"> </w:t>
      </w:r>
      <w:r>
        <w:rPr>
          <w:color w:val="231F20"/>
        </w:rPr>
        <w:t>perfectly</w:t>
      </w:r>
      <w:r>
        <w:rPr>
          <w:color w:val="231F20"/>
          <w:spacing w:val="12"/>
        </w:rPr>
        <w:t xml:space="preserve"> </w:t>
      </w:r>
      <w:r>
        <w:rPr>
          <w:color w:val="231F20"/>
        </w:rPr>
        <w:t>valid,</w:t>
      </w:r>
      <w:r>
        <w:rPr>
          <w:color w:val="231F20"/>
          <w:spacing w:val="11"/>
        </w:rPr>
        <w:t xml:space="preserve"> </w:t>
      </w:r>
      <w:r>
        <w:rPr>
          <w:color w:val="231F20"/>
        </w:rPr>
        <w:t>if</w:t>
      </w:r>
      <w:r>
        <w:rPr>
          <w:color w:val="231F20"/>
          <w:spacing w:val="12"/>
        </w:rPr>
        <w:t xml:space="preserve"> </w:t>
      </w:r>
      <w:r>
        <w:rPr>
          <w:color w:val="231F20"/>
        </w:rPr>
        <w:t>not</w:t>
      </w:r>
      <w:r>
        <w:rPr>
          <w:color w:val="231F20"/>
          <w:spacing w:val="12"/>
        </w:rPr>
        <w:t xml:space="preserve"> </w:t>
      </w:r>
      <w:r>
        <w:rPr>
          <w:color w:val="231F20"/>
        </w:rPr>
        <w:t>a</w:t>
      </w:r>
      <w:r>
        <w:rPr>
          <w:color w:val="231F20"/>
          <w:spacing w:val="11"/>
        </w:rPr>
        <w:t xml:space="preserve"> </w:t>
      </w:r>
      <w:r>
        <w:rPr>
          <w:color w:val="231F20"/>
        </w:rPr>
        <w:t>little</w:t>
      </w:r>
      <w:r>
        <w:rPr>
          <w:color w:val="231F20"/>
          <w:spacing w:val="12"/>
        </w:rPr>
        <w:t xml:space="preserve"> </w:t>
      </w:r>
      <w:r>
        <w:rPr>
          <w:color w:val="231F20"/>
        </w:rPr>
        <w:t>odd</w:t>
      </w:r>
      <w:r>
        <w:rPr>
          <w:color w:val="231F20"/>
          <w:spacing w:val="12"/>
        </w:rPr>
        <w:t xml:space="preserve"> </w:t>
      </w:r>
      <w:r>
        <w:rPr>
          <w:color w:val="231F20"/>
        </w:rPr>
        <w:t>looking:</w:t>
      </w:r>
    </w:p>
    <w:p w:rsidR="00FA3020" w:rsidRDefault="00350426">
      <w:pPr>
        <w:spacing w:before="117" w:line="324" w:lineRule="auto"/>
        <w:ind w:left="1440" w:right="7754"/>
        <w:rPr>
          <w:rFonts w:ascii="Courier New"/>
          <w:sz w:val="17"/>
        </w:rPr>
      </w:pPr>
      <w:r>
        <w:rPr>
          <w:rFonts w:ascii="Courier New"/>
          <w:color w:val="231F20"/>
          <w:sz w:val="17"/>
        </w:rPr>
        <w:t>long x = 5; long</w:t>
      </w:r>
      <w:r>
        <w:rPr>
          <w:rFonts w:ascii="Courier New"/>
          <w:color w:val="231F20"/>
          <w:spacing w:val="-36"/>
          <w:sz w:val="17"/>
        </w:rPr>
        <w:t xml:space="preserve"> </w:t>
      </w:r>
      <w:r>
        <w:rPr>
          <w:rFonts w:ascii="Courier New"/>
          <w:color w:val="231F20"/>
          <w:sz w:val="17"/>
        </w:rPr>
        <w:t>y</w:t>
      </w:r>
      <w:r>
        <w:rPr>
          <w:rFonts w:ascii="Courier New"/>
          <w:color w:val="231F20"/>
          <w:spacing w:val="-35"/>
          <w:sz w:val="17"/>
        </w:rPr>
        <w:t xml:space="preserve"> </w:t>
      </w:r>
      <w:r>
        <w:rPr>
          <w:rFonts w:ascii="Courier New"/>
          <w:color w:val="231F20"/>
          <w:sz w:val="17"/>
        </w:rPr>
        <w:t>=</w:t>
      </w:r>
      <w:r>
        <w:rPr>
          <w:rFonts w:ascii="Courier New"/>
          <w:color w:val="231F20"/>
          <w:spacing w:val="-36"/>
          <w:sz w:val="17"/>
        </w:rPr>
        <w:t xml:space="preserve"> </w:t>
      </w:r>
      <w:r>
        <w:rPr>
          <w:rFonts w:ascii="Courier New"/>
          <w:color w:val="231F20"/>
          <w:spacing w:val="-3"/>
          <w:sz w:val="17"/>
        </w:rPr>
        <w:t>(x=3);</w:t>
      </w:r>
    </w:p>
    <w:p w:rsidR="00FA3020" w:rsidRDefault="00350426">
      <w:pPr>
        <w:spacing w:line="324" w:lineRule="auto"/>
        <w:ind w:left="1440" w:right="5299"/>
        <w:rPr>
          <w:rFonts w:ascii="Courier New"/>
          <w:sz w:val="17"/>
        </w:rPr>
      </w:pPr>
      <w:r>
        <w:rPr>
          <w:rFonts w:ascii="Courier New"/>
          <w:color w:val="231F20"/>
          <w:sz w:val="17"/>
        </w:rPr>
        <w:t xml:space="preserve">System.out.println(x); // Outputs 3 </w:t>
      </w:r>
      <w:r>
        <w:rPr>
          <w:rFonts w:ascii="Courier New"/>
          <w:color w:val="231F20"/>
          <w:w w:val="95"/>
          <w:sz w:val="17"/>
        </w:rPr>
        <w:t>System.out.println(y);</w:t>
      </w:r>
      <w:r>
        <w:rPr>
          <w:rFonts w:ascii="Courier New"/>
          <w:color w:val="231F20"/>
          <w:spacing w:val="-25"/>
          <w:w w:val="95"/>
          <w:sz w:val="17"/>
        </w:rPr>
        <w:t xml:space="preserve"> </w:t>
      </w:r>
      <w:r>
        <w:rPr>
          <w:rFonts w:ascii="Courier New"/>
          <w:color w:val="231F20"/>
          <w:w w:val="95"/>
          <w:sz w:val="17"/>
        </w:rPr>
        <w:t>//</w:t>
      </w:r>
      <w:r>
        <w:rPr>
          <w:rFonts w:ascii="Courier New"/>
          <w:color w:val="231F20"/>
          <w:spacing w:val="-24"/>
          <w:w w:val="95"/>
          <w:sz w:val="17"/>
        </w:rPr>
        <w:t xml:space="preserve"> </w:t>
      </w:r>
      <w:r>
        <w:rPr>
          <w:rFonts w:ascii="Courier New"/>
          <w:color w:val="231F20"/>
          <w:w w:val="95"/>
          <w:sz w:val="17"/>
        </w:rPr>
        <w:t>Also,</w:t>
      </w:r>
      <w:r>
        <w:rPr>
          <w:rFonts w:ascii="Courier New"/>
          <w:color w:val="231F20"/>
          <w:spacing w:val="-24"/>
          <w:w w:val="95"/>
          <w:sz w:val="17"/>
        </w:rPr>
        <w:t xml:space="preserve"> </w:t>
      </w:r>
      <w:r>
        <w:rPr>
          <w:rFonts w:ascii="Courier New"/>
          <w:color w:val="231F20"/>
          <w:w w:val="95"/>
          <w:sz w:val="17"/>
        </w:rPr>
        <w:t>outputs</w:t>
      </w:r>
      <w:r>
        <w:rPr>
          <w:rFonts w:ascii="Courier New"/>
          <w:color w:val="231F20"/>
          <w:spacing w:val="-24"/>
          <w:w w:val="95"/>
          <w:sz w:val="17"/>
        </w:rPr>
        <w:t xml:space="preserve"> </w:t>
      </w:r>
      <w:r>
        <w:rPr>
          <w:rFonts w:ascii="Courier New"/>
          <w:color w:val="231F20"/>
          <w:spacing w:val="-16"/>
          <w:w w:val="95"/>
          <w:sz w:val="17"/>
        </w:rPr>
        <w:t>3</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89"/>
        </w:tabs>
        <w:spacing w:before="89"/>
        <w:ind w:left="5355"/>
        <w:rPr>
          <w:rFonts w:ascii="Calibri"/>
          <w:b/>
          <w:sz w:val="17"/>
        </w:rPr>
      </w:pPr>
      <w:bookmarkStart w:id="62" w:name="Relational_Operators"/>
      <w:bookmarkEnd w:id="62"/>
      <w:r>
        <w:rPr>
          <w:rFonts w:ascii="Calibri"/>
          <w:color w:val="231F20"/>
          <w:w w:val="110"/>
          <w:sz w:val="18"/>
        </w:rPr>
        <w:lastRenderedPageBreak/>
        <w:t>Using Additional</w:t>
      </w:r>
      <w:r>
        <w:rPr>
          <w:rFonts w:ascii="Calibri"/>
          <w:color w:val="231F20"/>
          <w:spacing w:val="-13"/>
          <w:w w:val="110"/>
          <w:sz w:val="18"/>
        </w:rPr>
        <w:t xml:space="preserve"> </w:t>
      </w:r>
      <w:r>
        <w:rPr>
          <w:rFonts w:ascii="Calibri"/>
          <w:color w:val="231F20"/>
          <w:w w:val="110"/>
          <w:sz w:val="18"/>
        </w:rPr>
        <w:t>Binary</w:t>
      </w:r>
      <w:r>
        <w:rPr>
          <w:rFonts w:ascii="Calibri"/>
          <w:color w:val="231F20"/>
          <w:spacing w:val="16"/>
          <w:w w:val="110"/>
          <w:sz w:val="18"/>
        </w:rPr>
        <w:t xml:space="preserve"> </w:t>
      </w:r>
      <w:r>
        <w:rPr>
          <w:rFonts w:ascii="Calibri"/>
          <w:color w:val="231F20"/>
          <w:w w:val="110"/>
          <w:sz w:val="18"/>
        </w:rPr>
        <w:t>Operators</w:t>
      </w:r>
      <w:r>
        <w:rPr>
          <w:rFonts w:ascii="Calibri"/>
          <w:color w:val="231F20"/>
          <w:w w:val="110"/>
          <w:sz w:val="18"/>
        </w:rPr>
        <w:tab/>
      </w:r>
      <w:r>
        <w:rPr>
          <w:rFonts w:ascii="Calibri"/>
          <w:b/>
          <w:color w:val="231F20"/>
          <w:spacing w:val="9"/>
          <w:w w:val="110"/>
          <w:sz w:val="17"/>
        </w:rPr>
        <w:t>63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ind w:left="1799"/>
        <w:jc w:val="both"/>
      </w:pPr>
      <w:r>
        <w:rPr>
          <w:color w:val="231F20"/>
        </w:rPr>
        <w:t xml:space="preserve">The key here is that </w:t>
      </w:r>
      <w:r>
        <w:rPr>
          <w:rFonts w:ascii="Courier New"/>
          <w:color w:val="231F20"/>
          <w:sz w:val="18"/>
        </w:rPr>
        <w:t xml:space="preserve">(x=3) </w:t>
      </w:r>
      <w:r>
        <w:rPr>
          <w:color w:val="231F20"/>
        </w:rPr>
        <w:t xml:space="preserve">does two things. First, it sets the value of the variable </w:t>
      </w:r>
      <w:r>
        <w:rPr>
          <w:rFonts w:ascii="Courier New"/>
          <w:color w:val="231F20"/>
          <w:sz w:val="18"/>
        </w:rPr>
        <w:t xml:space="preserve">x </w:t>
      </w:r>
      <w:r>
        <w:rPr>
          <w:color w:val="231F20"/>
        </w:rPr>
        <w:t>to be</w:t>
      </w:r>
    </w:p>
    <w:p w:rsidR="00FA3020" w:rsidRDefault="00350426">
      <w:pPr>
        <w:pStyle w:val="BodyText"/>
        <w:spacing w:before="5" w:line="244" w:lineRule="auto"/>
        <w:ind w:left="1559" w:right="1485"/>
        <w:jc w:val="both"/>
      </w:pPr>
      <w:r>
        <w:rPr>
          <w:rFonts w:ascii="Courier New"/>
          <w:color w:val="231F20"/>
          <w:sz w:val="18"/>
        </w:rPr>
        <w:t>3</w:t>
      </w:r>
      <w:r>
        <w:rPr>
          <w:color w:val="231F20"/>
        </w:rPr>
        <w:t xml:space="preserve">. Second, it </w:t>
      </w:r>
      <w:r>
        <w:rPr>
          <w:color w:val="231F20"/>
          <w:spacing w:val="2"/>
        </w:rPr>
        <w:t xml:space="preserve">returns </w:t>
      </w:r>
      <w:r>
        <w:rPr>
          <w:color w:val="231F20"/>
        </w:rPr>
        <w:t xml:space="preserve">a value of the assignment, which is also </w:t>
      </w:r>
      <w:r>
        <w:rPr>
          <w:rFonts w:ascii="Courier New"/>
          <w:color w:val="231F20"/>
          <w:sz w:val="18"/>
        </w:rPr>
        <w:t>3</w:t>
      </w:r>
      <w:r>
        <w:rPr>
          <w:color w:val="231F20"/>
        </w:rPr>
        <w:t xml:space="preserve">. The exam creators are fond   of </w:t>
      </w:r>
      <w:r>
        <w:rPr>
          <w:color w:val="231F20"/>
          <w:spacing w:val="2"/>
        </w:rPr>
        <w:t xml:space="preserve">inserting </w:t>
      </w:r>
      <w:r>
        <w:rPr>
          <w:color w:val="231F20"/>
        </w:rPr>
        <w:t xml:space="preserve">the assignment operator </w:t>
      </w:r>
      <w:r>
        <w:rPr>
          <w:rFonts w:ascii="Courier New"/>
          <w:color w:val="231F20"/>
          <w:sz w:val="18"/>
        </w:rPr>
        <w:t xml:space="preserve">= </w:t>
      </w:r>
      <w:r>
        <w:rPr>
          <w:color w:val="231F20"/>
        </w:rPr>
        <w:t>in the middle of an expression and using the value of the</w:t>
      </w:r>
      <w:r>
        <w:rPr>
          <w:color w:val="231F20"/>
          <w:spacing w:val="10"/>
        </w:rPr>
        <w:t xml:space="preserve"> </w:t>
      </w:r>
      <w:r>
        <w:rPr>
          <w:color w:val="231F20"/>
        </w:rPr>
        <w:t>assignment</w:t>
      </w:r>
      <w:r>
        <w:rPr>
          <w:color w:val="231F20"/>
          <w:spacing w:val="10"/>
        </w:rPr>
        <w:t xml:space="preserve"> </w:t>
      </w:r>
      <w:r>
        <w:rPr>
          <w:color w:val="231F20"/>
        </w:rPr>
        <w:t>as</w:t>
      </w:r>
      <w:r>
        <w:rPr>
          <w:color w:val="231F20"/>
          <w:spacing w:val="10"/>
        </w:rPr>
        <w:t xml:space="preserve"> </w:t>
      </w:r>
      <w:r>
        <w:rPr>
          <w:color w:val="231F20"/>
          <w:spacing w:val="2"/>
        </w:rPr>
        <w:t>part</w:t>
      </w:r>
      <w:r>
        <w:rPr>
          <w:color w:val="231F20"/>
          <w:spacing w:val="10"/>
        </w:rPr>
        <w:t xml:space="preserve"> </w:t>
      </w:r>
      <w:r>
        <w:rPr>
          <w:color w:val="231F20"/>
        </w:rPr>
        <w:t>of</w:t>
      </w:r>
      <w:r>
        <w:rPr>
          <w:color w:val="231F20"/>
          <w:spacing w:val="10"/>
        </w:rPr>
        <w:t xml:space="preserve"> </w:t>
      </w:r>
      <w:r>
        <w:rPr>
          <w:color w:val="231F20"/>
        </w:rPr>
        <w:t>a</w:t>
      </w:r>
      <w:r>
        <w:rPr>
          <w:color w:val="231F20"/>
          <w:spacing w:val="11"/>
        </w:rPr>
        <w:t xml:space="preserve"> </w:t>
      </w:r>
      <w:r>
        <w:rPr>
          <w:color w:val="231F20"/>
        </w:rPr>
        <w:t>more</w:t>
      </w:r>
      <w:r>
        <w:rPr>
          <w:color w:val="231F20"/>
          <w:spacing w:val="11"/>
        </w:rPr>
        <w:t xml:space="preserve"> </w:t>
      </w:r>
      <w:r>
        <w:rPr>
          <w:color w:val="231F20"/>
        </w:rPr>
        <w:t>complex</w:t>
      </w:r>
      <w:r>
        <w:rPr>
          <w:color w:val="231F20"/>
          <w:spacing w:val="11"/>
        </w:rPr>
        <w:t xml:space="preserve"> </w:t>
      </w:r>
      <w:r>
        <w:rPr>
          <w:color w:val="231F20"/>
        </w:rPr>
        <w:t>expression.</w:t>
      </w:r>
    </w:p>
    <w:p w:rsidR="00FA3020" w:rsidRDefault="00FA3020">
      <w:pPr>
        <w:pStyle w:val="BodyText"/>
        <w:spacing w:before="4"/>
        <w:rPr>
          <w:sz w:val="26"/>
        </w:rPr>
      </w:pPr>
    </w:p>
    <w:p w:rsidR="00FA3020" w:rsidRDefault="00350426">
      <w:pPr>
        <w:pStyle w:val="Heading6"/>
      </w:pPr>
      <w:r>
        <w:rPr>
          <w:color w:val="231F20"/>
          <w:w w:val="115"/>
        </w:rPr>
        <w:t>Relational Operators</w:t>
      </w:r>
    </w:p>
    <w:p w:rsidR="00FA3020" w:rsidRDefault="00350426">
      <w:pPr>
        <w:pStyle w:val="BodyText"/>
        <w:spacing w:before="125" w:line="254" w:lineRule="auto"/>
        <w:ind w:left="1559" w:right="1648"/>
      </w:pPr>
      <w:r>
        <w:rPr>
          <w:color w:val="231F20"/>
        </w:rPr>
        <w:t xml:space="preserve">We now move on to </w:t>
      </w:r>
      <w:r>
        <w:rPr>
          <w:rFonts w:ascii="Georgia"/>
          <w:i/>
          <w:color w:val="231F20"/>
        </w:rPr>
        <w:t>relational operators</w:t>
      </w:r>
      <w:r>
        <w:rPr>
          <w:color w:val="231F20"/>
        </w:rPr>
        <w:t xml:space="preserve">, which compare two expressions and return a </w:t>
      </w:r>
      <w:r>
        <w:rPr>
          <w:rFonts w:ascii="Courier New"/>
          <w:color w:val="231F20"/>
          <w:sz w:val="18"/>
        </w:rPr>
        <w:t xml:space="preserve">boolean </w:t>
      </w:r>
      <w:r>
        <w:rPr>
          <w:color w:val="231F20"/>
        </w:rPr>
        <w:t>value. The first four relational operators (see Table 2.3) are applied to numeric primitive data types only. If the two numeric operands are not of the same data type, the smaller one is promoted in the manner as previously discussed.</w:t>
      </w:r>
    </w:p>
    <w:p w:rsidR="00FA3020" w:rsidRDefault="00FA3020">
      <w:pPr>
        <w:pStyle w:val="BodyText"/>
        <w:spacing w:before="5"/>
        <w:rPr>
          <w:sz w:val="24"/>
        </w:rPr>
      </w:pPr>
    </w:p>
    <w:tbl>
      <w:tblPr>
        <w:tblW w:w="0" w:type="auto"/>
        <w:tblInd w:w="1567" w:type="dxa"/>
        <w:tblLayout w:type="fixed"/>
        <w:tblCellMar>
          <w:left w:w="0" w:type="dxa"/>
          <w:right w:w="0" w:type="dxa"/>
        </w:tblCellMar>
        <w:tblLook w:val="01E0"/>
      </w:tblPr>
      <w:tblGrid>
        <w:gridCol w:w="750"/>
        <w:gridCol w:w="505"/>
        <w:gridCol w:w="6364"/>
      </w:tblGrid>
      <w:tr w:rsidR="00FA3020">
        <w:trPr>
          <w:trHeight w:val="487"/>
        </w:trPr>
        <w:tc>
          <w:tcPr>
            <w:tcW w:w="750" w:type="dxa"/>
            <w:tcBorders>
              <w:bottom w:val="single" w:sz="8" w:space="0" w:color="231F20"/>
            </w:tcBorders>
          </w:tcPr>
          <w:p w:rsidR="00FA3020" w:rsidRDefault="00350426">
            <w:pPr>
              <w:pStyle w:val="TableParagraph"/>
              <w:spacing w:line="205" w:lineRule="exact"/>
              <w:rPr>
                <w:rFonts w:ascii="Century Gothic"/>
                <w:b/>
                <w:sz w:val="17"/>
              </w:rPr>
            </w:pPr>
            <w:r>
              <w:rPr>
                <w:rFonts w:ascii="Century Gothic"/>
                <w:b/>
                <w:color w:val="231F20"/>
                <w:spacing w:val="7"/>
                <w:w w:val="135"/>
                <w:sz w:val="17"/>
              </w:rPr>
              <w:t>TA</w:t>
            </w:r>
            <w:r>
              <w:rPr>
                <w:rFonts w:ascii="Century Gothic"/>
                <w:b/>
                <w:color w:val="231F20"/>
                <w:spacing w:val="-41"/>
                <w:w w:val="135"/>
                <w:sz w:val="17"/>
              </w:rPr>
              <w:t xml:space="preserve"> </w:t>
            </w:r>
            <w:r>
              <w:rPr>
                <w:rFonts w:ascii="Century Gothic"/>
                <w:b/>
                <w:color w:val="231F20"/>
                <w:w w:val="135"/>
                <w:sz w:val="17"/>
              </w:rPr>
              <w:t>B</w:t>
            </w:r>
            <w:r>
              <w:rPr>
                <w:rFonts w:ascii="Century Gothic"/>
                <w:b/>
                <w:color w:val="231F20"/>
                <w:spacing w:val="-40"/>
                <w:w w:val="135"/>
                <w:sz w:val="17"/>
              </w:rPr>
              <w:t xml:space="preserve"> </w:t>
            </w:r>
            <w:r>
              <w:rPr>
                <w:rFonts w:ascii="Century Gothic"/>
                <w:b/>
                <w:color w:val="231F20"/>
                <w:w w:val="135"/>
                <w:sz w:val="17"/>
              </w:rPr>
              <w:t>L</w:t>
            </w:r>
            <w:r>
              <w:rPr>
                <w:rFonts w:ascii="Century Gothic"/>
                <w:b/>
                <w:color w:val="231F20"/>
                <w:spacing w:val="-42"/>
                <w:w w:val="135"/>
                <w:sz w:val="17"/>
              </w:rPr>
              <w:t xml:space="preserve"> </w:t>
            </w:r>
            <w:r>
              <w:rPr>
                <w:rFonts w:ascii="Century Gothic"/>
                <w:b/>
                <w:color w:val="231F20"/>
                <w:w w:val="135"/>
                <w:sz w:val="17"/>
              </w:rPr>
              <w:t>E</w:t>
            </w:r>
          </w:p>
        </w:tc>
        <w:tc>
          <w:tcPr>
            <w:tcW w:w="505" w:type="dxa"/>
            <w:tcBorders>
              <w:bottom w:val="single" w:sz="8" w:space="0" w:color="231F20"/>
            </w:tcBorders>
          </w:tcPr>
          <w:p w:rsidR="00FA3020" w:rsidRDefault="00350426">
            <w:pPr>
              <w:pStyle w:val="TableParagraph"/>
              <w:spacing w:line="205" w:lineRule="exact"/>
              <w:ind w:left="53"/>
              <w:rPr>
                <w:rFonts w:ascii="Century Gothic"/>
                <w:b/>
                <w:sz w:val="17"/>
              </w:rPr>
            </w:pPr>
            <w:r>
              <w:rPr>
                <w:rFonts w:ascii="Century Gothic"/>
                <w:b/>
                <w:color w:val="231F20"/>
                <w:w w:val="120"/>
                <w:sz w:val="17"/>
              </w:rPr>
              <w:t>2 . 3</w:t>
            </w:r>
          </w:p>
        </w:tc>
        <w:tc>
          <w:tcPr>
            <w:tcW w:w="6364" w:type="dxa"/>
            <w:tcBorders>
              <w:bottom w:val="single" w:sz="8" w:space="0" w:color="231F20"/>
            </w:tcBorders>
          </w:tcPr>
          <w:p w:rsidR="00FA3020" w:rsidRDefault="00350426">
            <w:pPr>
              <w:pStyle w:val="TableParagraph"/>
              <w:spacing w:before="5"/>
              <w:ind w:left="111"/>
              <w:rPr>
                <w:rFonts w:ascii="Calibri"/>
                <w:sz w:val="17"/>
              </w:rPr>
            </w:pPr>
            <w:r>
              <w:rPr>
                <w:rFonts w:ascii="Calibri"/>
                <w:color w:val="231F20"/>
                <w:w w:val="115"/>
                <w:sz w:val="17"/>
              </w:rPr>
              <w:t>Relational operators</w:t>
            </w:r>
          </w:p>
        </w:tc>
      </w:tr>
      <w:tr w:rsidR="00FA3020">
        <w:trPr>
          <w:trHeight w:val="1710"/>
        </w:trPr>
        <w:tc>
          <w:tcPr>
            <w:tcW w:w="750" w:type="dxa"/>
            <w:tcBorders>
              <w:top w:val="single" w:sz="8" w:space="0" w:color="231F20"/>
              <w:bottom w:val="single" w:sz="8" w:space="0" w:color="231F20"/>
            </w:tcBorders>
          </w:tcPr>
          <w:p w:rsidR="00FA3020" w:rsidRDefault="00350426">
            <w:pPr>
              <w:pStyle w:val="TableParagraph"/>
              <w:spacing w:before="40"/>
              <w:rPr>
                <w:rFonts w:ascii="Courier New"/>
                <w:sz w:val="18"/>
              </w:rPr>
            </w:pPr>
            <w:r>
              <w:rPr>
                <w:rFonts w:ascii="Courier New"/>
                <w:color w:val="231F20"/>
                <w:w w:val="89"/>
                <w:sz w:val="18"/>
              </w:rPr>
              <w:t>&lt;</w:t>
            </w:r>
          </w:p>
          <w:p w:rsidR="00FA3020" w:rsidRDefault="00FA3020">
            <w:pPr>
              <w:pStyle w:val="TableParagraph"/>
              <w:spacing w:before="1"/>
              <w:rPr>
                <w:sz w:val="20"/>
              </w:rPr>
            </w:pPr>
          </w:p>
          <w:p w:rsidR="00FA3020" w:rsidRDefault="00350426">
            <w:pPr>
              <w:pStyle w:val="TableParagraph"/>
              <w:rPr>
                <w:rFonts w:ascii="Courier New"/>
                <w:sz w:val="18"/>
              </w:rPr>
            </w:pPr>
            <w:r>
              <w:rPr>
                <w:rFonts w:ascii="Courier New"/>
                <w:color w:val="231F20"/>
                <w:sz w:val="18"/>
              </w:rPr>
              <w:t>&lt;=</w:t>
            </w:r>
          </w:p>
          <w:p w:rsidR="00FA3020" w:rsidRDefault="00FA3020">
            <w:pPr>
              <w:pStyle w:val="TableParagraph"/>
              <w:spacing w:before="2"/>
              <w:rPr>
                <w:sz w:val="20"/>
              </w:rPr>
            </w:pPr>
          </w:p>
          <w:p w:rsidR="00FA3020" w:rsidRDefault="00350426">
            <w:pPr>
              <w:pStyle w:val="TableParagraph"/>
              <w:rPr>
                <w:rFonts w:ascii="Courier New"/>
                <w:sz w:val="18"/>
              </w:rPr>
            </w:pPr>
            <w:r>
              <w:rPr>
                <w:rFonts w:ascii="Courier New"/>
                <w:color w:val="231F20"/>
                <w:w w:val="89"/>
                <w:sz w:val="18"/>
              </w:rPr>
              <w:t>&gt;</w:t>
            </w:r>
          </w:p>
          <w:p w:rsidR="00FA3020" w:rsidRDefault="00FA3020">
            <w:pPr>
              <w:pStyle w:val="TableParagraph"/>
              <w:spacing w:before="2"/>
              <w:rPr>
                <w:sz w:val="20"/>
              </w:rPr>
            </w:pPr>
          </w:p>
          <w:p w:rsidR="00FA3020" w:rsidRDefault="00350426">
            <w:pPr>
              <w:pStyle w:val="TableParagraph"/>
              <w:rPr>
                <w:rFonts w:ascii="Courier New"/>
                <w:sz w:val="18"/>
              </w:rPr>
            </w:pPr>
            <w:r>
              <w:rPr>
                <w:rFonts w:ascii="Courier New"/>
                <w:color w:val="231F20"/>
                <w:sz w:val="18"/>
              </w:rPr>
              <w:t>&gt;=</w:t>
            </w:r>
          </w:p>
        </w:tc>
        <w:tc>
          <w:tcPr>
            <w:tcW w:w="505" w:type="dxa"/>
            <w:tcBorders>
              <w:top w:val="single" w:sz="8" w:space="0" w:color="231F20"/>
              <w:bottom w:val="single" w:sz="8" w:space="0" w:color="231F20"/>
            </w:tcBorders>
          </w:tcPr>
          <w:p w:rsidR="00FA3020" w:rsidRDefault="00FA3020">
            <w:pPr>
              <w:pStyle w:val="TableParagraph"/>
              <w:rPr>
                <w:rFonts w:ascii="Times New Roman"/>
                <w:sz w:val="18"/>
              </w:rPr>
            </w:pPr>
          </w:p>
        </w:tc>
        <w:tc>
          <w:tcPr>
            <w:tcW w:w="6364" w:type="dxa"/>
            <w:tcBorders>
              <w:top w:val="single" w:sz="8" w:space="0" w:color="231F20"/>
              <w:bottom w:val="single" w:sz="8" w:space="0" w:color="231F20"/>
            </w:tcBorders>
          </w:tcPr>
          <w:p w:rsidR="00FA3020" w:rsidRDefault="00350426">
            <w:pPr>
              <w:pStyle w:val="TableParagraph"/>
              <w:spacing w:before="28" w:line="508" w:lineRule="auto"/>
              <w:ind w:left="1566" w:right="3085"/>
              <w:rPr>
                <w:rFonts w:ascii="Calibri"/>
                <w:sz w:val="17"/>
              </w:rPr>
            </w:pPr>
            <w:r>
              <w:rPr>
                <w:rFonts w:ascii="Calibri"/>
                <w:color w:val="231F20"/>
                <w:spacing w:val="2"/>
                <w:w w:val="115"/>
                <w:sz w:val="17"/>
              </w:rPr>
              <w:t xml:space="preserve">Strictly less  </w:t>
            </w:r>
            <w:r>
              <w:rPr>
                <w:rFonts w:ascii="Calibri"/>
                <w:color w:val="231F20"/>
                <w:w w:val="115"/>
                <w:sz w:val="17"/>
              </w:rPr>
              <w:t xml:space="preserve">than </w:t>
            </w:r>
            <w:r>
              <w:rPr>
                <w:rFonts w:ascii="Calibri"/>
                <w:color w:val="231F20"/>
                <w:spacing w:val="2"/>
                <w:w w:val="115"/>
                <w:sz w:val="17"/>
              </w:rPr>
              <w:t xml:space="preserve">Less </w:t>
            </w:r>
            <w:r>
              <w:rPr>
                <w:rFonts w:ascii="Calibri"/>
                <w:color w:val="231F20"/>
                <w:w w:val="115"/>
                <w:sz w:val="17"/>
              </w:rPr>
              <w:t xml:space="preserve">than or equal </w:t>
            </w:r>
            <w:r>
              <w:rPr>
                <w:rFonts w:ascii="Calibri"/>
                <w:color w:val="231F20"/>
                <w:spacing w:val="-5"/>
                <w:w w:val="115"/>
                <w:sz w:val="17"/>
              </w:rPr>
              <w:t xml:space="preserve">to </w:t>
            </w:r>
            <w:r>
              <w:rPr>
                <w:rFonts w:ascii="Calibri"/>
                <w:color w:val="231F20"/>
                <w:spacing w:val="2"/>
                <w:w w:val="115"/>
                <w:sz w:val="17"/>
              </w:rPr>
              <w:t xml:space="preserve">Strictly </w:t>
            </w:r>
            <w:r>
              <w:rPr>
                <w:rFonts w:ascii="Calibri"/>
                <w:color w:val="231F20"/>
                <w:w w:val="115"/>
                <w:sz w:val="17"/>
              </w:rPr>
              <w:t>greater</w:t>
            </w:r>
            <w:r>
              <w:rPr>
                <w:rFonts w:ascii="Calibri"/>
                <w:color w:val="231F20"/>
                <w:spacing w:val="16"/>
                <w:w w:val="115"/>
                <w:sz w:val="17"/>
              </w:rPr>
              <w:t xml:space="preserve"> </w:t>
            </w:r>
            <w:r>
              <w:rPr>
                <w:rFonts w:ascii="Calibri"/>
                <w:color w:val="231F20"/>
                <w:w w:val="115"/>
                <w:sz w:val="17"/>
              </w:rPr>
              <w:t>than</w:t>
            </w:r>
          </w:p>
          <w:p w:rsidR="00FA3020" w:rsidRDefault="00350426">
            <w:pPr>
              <w:pStyle w:val="TableParagraph"/>
              <w:ind w:left="1566"/>
              <w:rPr>
                <w:rFonts w:ascii="Calibri"/>
                <w:sz w:val="17"/>
              </w:rPr>
            </w:pPr>
            <w:r>
              <w:rPr>
                <w:rFonts w:ascii="Calibri"/>
                <w:color w:val="231F20"/>
                <w:w w:val="110"/>
                <w:sz w:val="17"/>
              </w:rPr>
              <w:t>Greater than or equal to</w:t>
            </w:r>
          </w:p>
        </w:tc>
      </w:tr>
    </w:tbl>
    <w:p w:rsidR="00FA3020" w:rsidRDefault="00FA3020">
      <w:pPr>
        <w:pStyle w:val="BodyText"/>
        <w:spacing w:before="10"/>
        <w:rPr>
          <w:sz w:val="17"/>
        </w:rPr>
      </w:pPr>
    </w:p>
    <w:p w:rsidR="00FA3020" w:rsidRDefault="00350426">
      <w:pPr>
        <w:pStyle w:val="BodyText"/>
        <w:ind w:left="1800"/>
        <w:jc w:val="both"/>
      </w:pPr>
      <w:r>
        <w:rPr>
          <w:color w:val="231F20"/>
        </w:rPr>
        <w:t>Let’s look at examples of these operators in action:</w:t>
      </w:r>
    </w:p>
    <w:p w:rsidR="00FA3020" w:rsidRDefault="00350426">
      <w:pPr>
        <w:spacing w:before="136" w:line="324" w:lineRule="auto"/>
        <w:ind w:left="1560" w:right="4892"/>
        <w:rPr>
          <w:rFonts w:ascii="Courier New"/>
          <w:sz w:val="17"/>
        </w:rPr>
      </w:pPr>
      <w:r>
        <w:rPr>
          <w:rFonts w:ascii="Courier New"/>
          <w:color w:val="231F20"/>
          <w:sz w:val="17"/>
        </w:rPr>
        <w:t>int x = 10, y = 20, z = 10; System.out.println(x</w:t>
      </w:r>
      <w:r>
        <w:rPr>
          <w:rFonts w:ascii="Courier New"/>
          <w:color w:val="231F20"/>
          <w:spacing w:val="-48"/>
          <w:sz w:val="17"/>
        </w:rPr>
        <w:t xml:space="preserve"> </w:t>
      </w:r>
      <w:r>
        <w:rPr>
          <w:rFonts w:ascii="Courier New"/>
          <w:color w:val="231F20"/>
          <w:sz w:val="17"/>
        </w:rPr>
        <w:t>&lt;</w:t>
      </w:r>
      <w:r>
        <w:rPr>
          <w:rFonts w:ascii="Courier New"/>
          <w:color w:val="231F20"/>
          <w:spacing w:val="-47"/>
          <w:sz w:val="17"/>
        </w:rPr>
        <w:t xml:space="preserve"> </w:t>
      </w:r>
      <w:r>
        <w:rPr>
          <w:rFonts w:ascii="Courier New"/>
          <w:color w:val="231F20"/>
          <w:sz w:val="17"/>
        </w:rPr>
        <w:t>y);</w:t>
      </w:r>
      <w:r>
        <w:rPr>
          <w:rFonts w:ascii="Courier New"/>
          <w:color w:val="231F20"/>
          <w:spacing w:val="7"/>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Outputs</w:t>
      </w:r>
      <w:r>
        <w:rPr>
          <w:rFonts w:ascii="Courier New"/>
          <w:color w:val="231F20"/>
          <w:spacing w:val="-47"/>
          <w:sz w:val="17"/>
        </w:rPr>
        <w:t xml:space="preserve"> </w:t>
      </w:r>
      <w:r>
        <w:rPr>
          <w:rFonts w:ascii="Courier New"/>
          <w:color w:val="231F20"/>
          <w:sz w:val="17"/>
        </w:rPr>
        <w:t>true System.out.println(x</w:t>
      </w:r>
      <w:r>
        <w:rPr>
          <w:rFonts w:ascii="Courier New"/>
          <w:color w:val="231F20"/>
          <w:spacing w:val="-54"/>
          <w:sz w:val="17"/>
        </w:rPr>
        <w:t xml:space="preserve"> </w:t>
      </w:r>
      <w:r>
        <w:rPr>
          <w:rFonts w:ascii="Courier New"/>
          <w:color w:val="231F20"/>
          <w:sz w:val="17"/>
        </w:rPr>
        <w:t>&lt;=</w:t>
      </w:r>
      <w:r>
        <w:rPr>
          <w:rFonts w:ascii="Courier New"/>
          <w:color w:val="231F20"/>
          <w:spacing w:val="-53"/>
          <w:sz w:val="17"/>
        </w:rPr>
        <w:t xml:space="preserve"> </w:t>
      </w:r>
      <w:r>
        <w:rPr>
          <w:rFonts w:ascii="Courier New"/>
          <w:color w:val="231F20"/>
          <w:sz w:val="17"/>
        </w:rPr>
        <w:t>y);</w:t>
      </w:r>
      <w:r>
        <w:rPr>
          <w:rFonts w:ascii="Courier New"/>
          <w:color w:val="231F20"/>
          <w:spacing w:val="-5"/>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Outputs</w:t>
      </w:r>
      <w:r>
        <w:rPr>
          <w:rFonts w:ascii="Courier New"/>
          <w:color w:val="231F20"/>
          <w:spacing w:val="-54"/>
          <w:sz w:val="17"/>
        </w:rPr>
        <w:t xml:space="preserve"> </w:t>
      </w:r>
      <w:r>
        <w:rPr>
          <w:rFonts w:ascii="Courier New"/>
          <w:color w:val="231F20"/>
          <w:spacing w:val="-5"/>
          <w:sz w:val="17"/>
        </w:rPr>
        <w:t xml:space="preserve">true </w:t>
      </w:r>
      <w:r>
        <w:rPr>
          <w:rFonts w:ascii="Courier New"/>
          <w:color w:val="231F20"/>
          <w:sz w:val="17"/>
        </w:rPr>
        <w:t>System.out.println(x</w:t>
      </w:r>
      <w:r>
        <w:rPr>
          <w:rFonts w:ascii="Courier New"/>
          <w:color w:val="231F20"/>
          <w:spacing w:val="-54"/>
          <w:sz w:val="17"/>
        </w:rPr>
        <w:t xml:space="preserve"> </w:t>
      </w:r>
      <w:r>
        <w:rPr>
          <w:rFonts w:ascii="Courier New"/>
          <w:color w:val="231F20"/>
          <w:sz w:val="17"/>
        </w:rPr>
        <w:t>&gt;=</w:t>
      </w:r>
      <w:r>
        <w:rPr>
          <w:rFonts w:ascii="Courier New"/>
          <w:color w:val="231F20"/>
          <w:spacing w:val="-53"/>
          <w:sz w:val="17"/>
        </w:rPr>
        <w:t xml:space="preserve"> </w:t>
      </w:r>
      <w:r>
        <w:rPr>
          <w:rFonts w:ascii="Courier New"/>
          <w:color w:val="231F20"/>
          <w:sz w:val="17"/>
        </w:rPr>
        <w:t>z);</w:t>
      </w:r>
      <w:r>
        <w:rPr>
          <w:rFonts w:ascii="Courier New"/>
          <w:color w:val="231F20"/>
          <w:spacing w:val="-5"/>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Outputs</w:t>
      </w:r>
      <w:r>
        <w:rPr>
          <w:rFonts w:ascii="Courier New"/>
          <w:color w:val="231F20"/>
          <w:spacing w:val="-54"/>
          <w:sz w:val="17"/>
        </w:rPr>
        <w:t xml:space="preserve"> </w:t>
      </w:r>
      <w:r>
        <w:rPr>
          <w:rFonts w:ascii="Courier New"/>
          <w:color w:val="231F20"/>
          <w:spacing w:val="-5"/>
          <w:sz w:val="17"/>
        </w:rPr>
        <w:t xml:space="preserve">true </w:t>
      </w:r>
      <w:r>
        <w:rPr>
          <w:rFonts w:ascii="Courier New"/>
          <w:color w:val="231F20"/>
          <w:sz w:val="17"/>
        </w:rPr>
        <w:t>System.out.println(x</w:t>
      </w:r>
      <w:r>
        <w:rPr>
          <w:rFonts w:ascii="Courier New"/>
          <w:color w:val="231F20"/>
          <w:spacing w:val="-54"/>
          <w:sz w:val="17"/>
        </w:rPr>
        <w:t xml:space="preserve"> </w:t>
      </w:r>
      <w:r>
        <w:rPr>
          <w:rFonts w:ascii="Courier New"/>
          <w:color w:val="231F20"/>
          <w:sz w:val="17"/>
        </w:rPr>
        <w:t>&gt;</w:t>
      </w:r>
      <w:r>
        <w:rPr>
          <w:rFonts w:ascii="Courier New"/>
          <w:color w:val="231F20"/>
          <w:spacing w:val="-53"/>
          <w:sz w:val="17"/>
        </w:rPr>
        <w:t xml:space="preserve"> </w:t>
      </w:r>
      <w:r>
        <w:rPr>
          <w:rFonts w:ascii="Courier New"/>
          <w:color w:val="231F20"/>
          <w:sz w:val="17"/>
        </w:rPr>
        <w:t>z);</w:t>
      </w:r>
      <w:r>
        <w:rPr>
          <w:rFonts w:ascii="Courier New"/>
          <w:color w:val="231F20"/>
          <w:spacing w:val="-5"/>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Outputs</w:t>
      </w:r>
      <w:r>
        <w:rPr>
          <w:rFonts w:ascii="Courier New"/>
          <w:color w:val="231F20"/>
          <w:spacing w:val="-54"/>
          <w:sz w:val="17"/>
        </w:rPr>
        <w:t xml:space="preserve"> </w:t>
      </w:r>
      <w:r>
        <w:rPr>
          <w:rFonts w:ascii="Courier New"/>
          <w:color w:val="231F20"/>
          <w:spacing w:val="-4"/>
          <w:sz w:val="17"/>
        </w:rPr>
        <w:t>false</w:t>
      </w:r>
    </w:p>
    <w:p w:rsidR="00FA3020" w:rsidRDefault="00350426">
      <w:pPr>
        <w:pStyle w:val="BodyText"/>
        <w:spacing w:before="61" w:line="244" w:lineRule="auto"/>
        <w:ind w:left="1559" w:right="1948" w:firstLine="240"/>
      </w:pPr>
      <w:r>
        <w:rPr>
          <w:color w:val="231F20"/>
        </w:rPr>
        <w:t xml:space="preserve">Notice that the last example outputs </w:t>
      </w:r>
      <w:r>
        <w:rPr>
          <w:rFonts w:ascii="Courier New"/>
          <w:color w:val="231F20"/>
          <w:sz w:val="18"/>
        </w:rPr>
        <w:t>false</w:t>
      </w:r>
      <w:r>
        <w:rPr>
          <w:color w:val="231F20"/>
        </w:rPr>
        <w:t xml:space="preserve">, because although </w:t>
      </w:r>
      <w:r>
        <w:rPr>
          <w:rFonts w:ascii="Courier New"/>
          <w:color w:val="231F20"/>
          <w:sz w:val="18"/>
        </w:rPr>
        <w:t xml:space="preserve">x </w:t>
      </w:r>
      <w:r>
        <w:rPr>
          <w:color w:val="231F20"/>
        </w:rPr>
        <w:t xml:space="preserve">and </w:t>
      </w:r>
      <w:r>
        <w:rPr>
          <w:rFonts w:ascii="Courier New"/>
          <w:color w:val="231F20"/>
          <w:sz w:val="18"/>
        </w:rPr>
        <w:t xml:space="preserve">z </w:t>
      </w:r>
      <w:r>
        <w:rPr>
          <w:color w:val="231F20"/>
        </w:rPr>
        <w:t xml:space="preserve">are the same value, </w:t>
      </w:r>
      <w:r>
        <w:rPr>
          <w:rFonts w:ascii="Courier New"/>
          <w:color w:val="231F20"/>
          <w:sz w:val="18"/>
        </w:rPr>
        <w:t xml:space="preserve">x </w:t>
      </w:r>
      <w:r>
        <w:rPr>
          <w:color w:val="231F20"/>
        </w:rPr>
        <w:t xml:space="preserve">is not strictly greater than </w:t>
      </w:r>
      <w:r>
        <w:rPr>
          <w:rFonts w:ascii="Courier New"/>
          <w:color w:val="231F20"/>
          <w:sz w:val="18"/>
        </w:rPr>
        <w:t>z</w:t>
      </w:r>
      <w:r>
        <w:rPr>
          <w:color w:val="231F20"/>
        </w:rPr>
        <w:t>.</w:t>
      </w:r>
    </w:p>
    <w:p w:rsidR="00FA3020" w:rsidRDefault="00350426">
      <w:pPr>
        <w:pStyle w:val="BodyText"/>
        <w:spacing w:before="2" w:line="259" w:lineRule="auto"/>
        <w:ind w:left="1560" w:right="1648" w:firstLine="239"/>
      </w:pPr>
      <w:r>
        <w:rPr>
          <w:color w:val="231F20"/>
        </w:rPr>
        <w:t>The fifth relational operator (Table 2.4) is applied to object references and classes or interfaces.</w:t>
      </w:r>
    </w:p>
    <w:p w:rsidR="00FA3020" w:rsidRDefault="00FA3020">
      <w:pPr>
        <w:pStyle w:val="BodyText"/>
        <w:spacing w:before="9"/>
        <w:rPr>
          <w:sz w:val="23"/>
        </w:rPr>
      </w:pPr>
    </w:p>
    <w:p w:rsidR="00FA3020" w:rsidRDefault="00350426">
      <w:pPr>
        <w:tabs>
          <w:tab w:val="left" w:pos="2926"/>
        </w:tabs>
        <w:ind w:left="1560"/>
        <w:rPr>
          <w:rFonts w:ascii="Calibri"/>
          <w:sz w:val="17"/>
        </w:rPr>
      </w:pPr>
      <w:r>
        <w:rPr>
          <w:rFonts w:ascii="Century Gothic"/>
          <w:b/>
          <w:color w:val="231F20"/>
          <w:spacing w:val="7"/>
          <w:w w:val="120"/>
          <w:sz w:val="17"/>
        </w:rPr>
        <w:t>TA</w:t>
      </w:r>
      <w:r>
        <w:rPr>
          <w:rFonts w:ascii="Century Gothic"/>
          <w:b/>
          <w:color w:val="231F20"/>
          <w:spacing w:val="-24"/>
          <w:w w:val="120"/>
          <w:sz w:val="17"/>
        </w:rPr>
        <w:t xml:space="preserve"> </w:t>
      </w:r>
      <w:r>
        <w:rPr>
          <w:rFonts w:ascii="Century Gothic"/>
          <w:b/>
          <w:color w:val="231F20"/>
          <w:w w:val="120"/>
          <w:sz w:val="17"/>
        </w:rPr>
        <w:t>B</w:t>
      </w:r>
      <w:r>
        <w:rPr>
          <w:rFonts w:ascii="Century Gothic"/>
          <w:b/>
          <w:color w:val="231F20"/>
          <w:spacing w:val="-23"/>
          <w:w w:val="120"/>
          <w:sz w:val="17"/>
        </w:rPr>
        <w:t xml:space="preserve"> </w:t>
      </w:r>
      <w:r>
        <w:rPr>
          <w:rFonts w:ascii="Century Gothic"/>
          <w:b/>
          <w:color w:val="231F20"/>
          <w:w w:val="120"/>
          <w:sz w:val="17"/>
        </w:rPr>
        <w:t>L</w:t>
      </w:r>
      <w:r>
        <w:rPr>
          <w:rFonts w:ascii="Century Gothic"/>
          <w:b/>
          <w:color w:val="231F20"/>
          <w:spacing w:val="-25"/>
          <w:w w:val="120"/>
          <w:sz w:val="17"/>
        </w:rPr>
        <w:t xml:space="preserve"> </w:t>
      </w:r>
      <w:r>
        <w:rPr>
          <w:rFonts w:ascii="Century Gothic"/>
          <w:b/>
          <w:color w:val="231F20"/>
          <w:w w:val="120"/>
          <w:sz w:val="17"/>
        </w:rPr>
        <w:t xml:space="preserve">E </w:t>
      </w:r>
      <w:r>
        <w:rPr>
          <w:rFonts w:ascii="Century Gothic"/>
          <w:b/>
          <w:color w:val="231F20"/>
          <w:spacing w:val="12"/>
          <w:w w:val="120"/>
          <w:sz w:val="17"/>
        </w:rPr>
        <w:t xml:space="preserve"> </w:t>
      </w:r>
      <w:r>
        <w:rPr>
          <w:rFonts w:ascii="Century Gothic"/>
          <w:b/>
          <w:color w:val="231F20"/>
          <w:w w:val="110"/>
          <w:sz w:val="17"/>
        </w:rPr>
        <w:t>2</w:t>
      </w:r>
      <w:r>
        <w:rPr>
          <w:rFonts w:ascii="Century Gothic"/>
          <w:b/>
          <w:color w:val="231F20"/>
          <w:spacing w:val="-18"/>
          <w:w w:val="110"/>
          <w:sz w:val="17"/>
        </w:rPr>
        <w:t xml:space="preserve"> </w:t>
      </w:r>
      <w:r>
        <w:rPr>
          <w:rFonts w:ascii="Century Gothic"/>
          <w:b/>
          <w:color w:val="231F20"/>
          <w:w w:val="110"/>
          <w:sz w:val="17"/>
        </w:rPr>
        <w:t>.</w:t>
      </w:r>
      <w:r>
        <w:rPr>
          <w:rFonts w:ascii="Century Gothic"/>
          <w:b/>
          <w:color w:val="231F20"/>
          <w:spacing w:val="-19"/>
          <w:w w:val="110"/>
          <w:sz w:val="17"/>
        </w:rPr>
        <w:t xml:space="preserve"> </w:t>
      </w:r>
      <w:r>
        <w:rPr>
          <w:rFonts w:ascii="Century Gothic"/>
          <w:b/>
          <w:color w:val="231F20"/>
          <w:w w:val="110"/>
          <w:sz w:val="17"/>
        </w:rPr>
        <w:t>4</w:t>
      </w:r>
      <w:r>
        <w:rPr>
          <w:rFonts w:ascii="Century Gothic"/>
          <w:b/>
          <w:color w:val="231F20"/>
          <w:w w:val="110"/>
          <w:sz w:val="17"/>
        </w:rPr>
        <w:tab/>
      </w:r>
      <w:r>
        <w:rPr>
          <w:rFonts w:ascii="Calibri"/>
          <w:color w:val="231F20"/>
          <w:w w:val="110"/>
          <w:sz w:val="17"/>
        </w:rPr>
        <w:t xml:space="preserve">Relational </w:t>
      </w:r>
      <w:r>
        <w:rPr>
          <w:rFonts w:ascii="Courier New"/>
          <w:color w:val="231F20"/>
          <w:w w:val="110"/>
          <w:sz w:val="18"/>
        </w:rPr>
        <w:t>instanceof</w:t>
      </w:r>
      <w:r>
        <w:rPr>
          <w:rFonts w:ascii="Courier New"/>
          <w:color w:val="231F20"/>
          <w:spacing w:val="-69"/>
          <w:w w:val="110"/>
          <w:sz w:val="18"/>
        </w:rPr>
        <w:t xml:space="preserve"> </w:t>
      </w:r>
      <w:r>
        <w:rPr>
          <w:rFonts w:ascii="Calibri"/>
          <w:color w:val="231F20"/>
          <w:w w:val="110"/>
          <w:sz w:val="17"/>
        </w:rPr>
        <w:t>operator</w:t>
      </w:r>
    </w:p>
    <w:p w:rsidR="00FA3020" w:rsidRDefault="000C69B0">
      <w:pPr>
        <w:pStyle w:val="BodyText"/>
        <w:spacing w:before="7"/>
        <w:rPr>
          <w:rFonts w:ascii="Calibri"/>
          <w:sz w:val="18"/>
        </w:rPr>
      </w:pPr>
      <w:r w:rsidRPr="000C69B0">
        <w:pict>
          <v:shape id="_x0000_s2111" style="position:absolute;margin-left:78pt;margin-top:13.8pt;width:381pt;height:.1pt;z-index:-251721216;mso-wrap-distance-left:0;mso-wrap-distance-right:0;mso-position-horizontal-relative:page" coordorigin="1560,276" coordsize="7620,0" path="m1560,276r2821,l9180,276e" filled="f" strokecolor="#231f20" strokeweight="1pt">
            <v:path arrowok="t"/>
            <w10:wrap type="topAndBottom" anchorx="page"/>
          </v:shape>
        </w:pict>
      </w:r>
    </w:p>
    <w:p w:rsidR="00FA3020" w:rsidRDefault="00350426">
      <w:pPr>
        <w:pStyle w:val="BodyText"/>
        <w:tabs>
          <w:tab w:val="left" w:pos="4380"/>
        </w:tabs>
        <w:spacing w:line="215" w:lineRule="exact"/>
        <w:ind w:left="1560"/>
      </w:pPr>
      <w:r>
        <w:rPr>
          <w:color w:val="231F20"/>
        </w:rPr>
        <w:t>a</w:t>
      </w:r>
      <w:r>
        <w:rPr>
          <w:color w:val="231F20"/>
          <w:spacing w:val="-16"/>
        </w:rPr>
        <w:t xml:space="preserve"> </w:t>
      </w:r>
      <w:r>
        <w:rPr>
          <w:rFonts w:ascii="Courier New"/>
          <w:color w:val="231F20"/>
          <w:sz w:val="18"/>
        </w:rPr>
        <w:t>instanceof</w:t>
      </w:r>
      <w:r>
        <w:rPr>
          <w:rFonts w:ascii="Courier New"/>
          <w:color w:val="231F20"/>
          <w:spacing w:val="-81"/>
          <w:sz w:val="18"/>
        </w:rPr>
        <w:t xml:space="preserve"> </w:t>
      </w:r>
      <w:r>
        <w:rPr>
          <w:color w:val="231F20"/>
        </w:rPr>
        <w:t>b</w:t>
      </w:r>
      <w:r>
        <w:rPr>
          <w:color w:val="231F20"/>
        </w:rPr>
        <w:tab/>
        <w:t>True</w:t>
      </w:r>
      <w:r>
        <w:rPr>
          <w:color w:val="231F20"/>
          <w:spacing w:val="11"/>
        </w:rPr>
        <w:t xml:space="preserve"> </w:t>
      </w:r>
      <w:r>
        <w:rPr>
          <w:color w:val="231F20"/>
        </w:rPr>
        <w:t>if</w:t>
      </w:r>
      <w:r>
        <w:rPr>
          <w:color w:val="231F20"/>
          <w:spacing w:val="10"/>
        </w:rPr>
        <w:t xml:space="preserve"> </w:t>
      </w:r>
      <w:r>
        <w:rPr>
          <w:color w:val="231F20"/>
        </w:rPr>
        <w:t>the</w:t>
      </w:r>
      <w:r>
        <w:rPr>
          <w:color w:val="231F20"/>
          <w:spacing w:val="10"/>
        </w:rPr>
        <w:t xml:space="preserve"> </w:t>
      </w:r>
      <w:r>
        <w:rPr>
          <w:color w:val="231F20"/>
        </w:rPr>
        <w:t>reference</w:t>
      </w:r>
      <w:r>
        <w:rPr>
          <w:color w:val="231F20"/>
          <w:spacing w:val="11"/>
        </w:rPr>
        <w:t xml:space="preserve"> </w:t>
      </w:r>
      <w:r>
        <w:rPr>
          <w:color w:val="231F20"/>
        </w:rPr>
        <w:t>that</w:t>
      </w:r>
      <w:r>
        <w:rPr>
          <w:color w:val="231F20"/>
          <w:spacing w:val="10"/>
        </w:rPr>
        <w:t xml:space="preserve"> </w:t>
      </w:r>
      <w:r>
        <w:rPr>
          <w:color w:val="231F20"/>
        </w:rPr>
        <w:t>a</w:t>
      </w:r>
      <w:r>
        <w:rPr>
          <w:color w:val="231F20"/>
          <w:spacing w:val="11"/>
        </w:rPr>
        <w:t xml:space="preserve"> </w:t>
      </w:r>
      <w:r>
        <w:rPr>
          <w:color w:val="231F20"/>
        </w:rPr>
        <w:t>points</w:t>
      </w:r>
      <w:r>
        <w:rPr>
          <w:color w:val="231F20"/>
          <w:spacing w:val="9"/>
        </w:rPr>
        <w:t xml:space="preserve"> </w:t>
      </w:r>
      <w:r>
        <w:rPr>
          <w:color w:val="231F20"/>
        </w:rPr>
        <w:t>to</w:t>
      </w:r>
      <w:r>
        <w:rPr>
          <w:color w:val="231F20"/>
          <w:spacing w:val="11"/>
        </w:rPr>
        <w:t xml:space="preserve"> </w:t>
      </w:r>
      <w:r>
        <w:rPr>
          <w:color w:val="231F20"/>
        </w:rPr>
        <w:t>is</w:t>
      </w:r>
      <w:r>
        <w:rPr>
          <w:color w:val="231F20"/>
          <w:spacing w:val="10"/>
        </w:rPr>
        <w:t xml:space="preserve"> </w:t>
      </w:r>
      <w:r>
        <w:rPr>
          <w:color w:val="231F20"/>
        </w:rPr>
        <w:t>an</w:t>
      </w:r>
      <w:r>
        <w:rPr>
          <w:color w:val="231F20"/>
          <w:spacing w:val="10"/>
        </w:rPr>
        <w:t xml:space="preserve"> </w:t>
      </w:r>
      <w:r>
        <w:rPr>
          <w:color w:val="231F20"/>
        </w:rPr>
        <w:t>instance</w:t>
      </w:r>
      <w:r>
        <w:rPr>
          <w:color w:val="231F20"/>
          <w:spacing w:val="9"/>
        </w:rPr>
        <w:t xml:space="preserve"> </w:t>
      </w:r>
      <w:r>
        <w:rPr>
          <w:color w:val="231F20"/>
        </w:rPr>
        <w:t>of</w:t>
      </w:r>
    </w:p>
    <w:p w:rsidR="00FA3020" w:rsidRDefault="00350426">
      <w:pPr>
        <w:pStyle w:val="BodyText"/>
        <w:spacing w:before="5" w:line="259" w:lineRule="auto"/>
        <w:ind w:left="4381" w:right="1648"/>
      </w:pPr>
      <w:r>
        <w:rPr>
          <w:color w:val="231F20"/>
        </w:rPr>
        <w:t>a class, subclass, or class that implements a particular interface, as named in b</w:t>
      </w:r>
    </w:p>
    <w:p w:rsidR="00FA3020" w:rsidRDefault="000C69B0">
      <w:pPr>
        <w:pStyle w:val="BodyText"/>
        <w:spacing w:before="1"/>
        <w:rPr>
          <w:sz w:val="11"/>
        </w:rPr>
      </w:pPr>
      <w:r w:rsidRPr="000C69B0">
        <w:pict>
          <v:shape id="_x0000_s2110" style="position:absolute;margin-left:78pt;margin-top:9pt;width:381pt;height:.1pt;z-index:-251720192;mso-wrap-distance-left:0;mso-wrap-distance-right:0;mso-position-horizontal-relative:page" coordorigin="1560,180" coordsize="7620,0" path="m1560,180r2821,l9180,180e" filled="f" strokecolor="#231f20" strokeweight="1pt">
            <v:path arrowok="t"/>
            <w10:wrap type="topAndBottom" anchorx="page"/>
          </v:shape>
        </w:pict>
      </w:r>
    </w:p>
    <w:p w:rsidR="00FA3020" w:rsidRDefault="00350426">
      <w:pPr>
        <w:pStyle w:val="BodyText"/>
        <w:spacing w:before="190" w:line="244" w:lineRule="auto"/>
        <w:ind w:left="1560" w:right="1468" w:firstLine="240"/>
      </w:pPr>
      <w:r>
        <w:rPr>
          <w:color w:val="231F20"/>
        </w:rPr>
        <w:t xml:space="preserve">The </w:t>
      </w:r>
      <w:r>
        <w:rPr>
          <w:rFonts w:ascii="Courier New"/>
          <w:color w:val="231F20"/>
          <w:sz w:val="18"/>
        </w:rPr>
        <w:t xml:space="preserve">instanceof </w:t>
      </w:r>
      <w:r>
        <w:rPr>
          <w:color w:val="231F20"/>
        </w:rPr>
        <w:t>operator, while useful for determining whether an arbitrary object is a member of a particular class or interface, is out of scope for the OCA exam.</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63" w:name="Logical_Operators"/>
      <w:bookmarkEnd w:id="63"/>
      <w:r>
        <w:rPr>
          <w:rFonts w:ascii="Calibri" w:hAnsi="Calibri"/>
          <w:b/>
          <w:color w:val="231F20"/>
          <w:spacing w:val="4"/>
          <w:sz w:val="17"/>
        </w:rPr>
        <w:lastRenderedPageBreak/>
        <w:t>64</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pPr>
      <w:r>
        <w:rPr>
          <w:color w:val="231F20"/>
          <w:w w:val="115"/>
        </w:rPr>
        <w:t>Logical Operators</w:t>
      </w:r>
    </w:p>
    <w:p w:rsidR="00FA3020" w:rsidRDefault="00350426">
      <w:pPr>
        <w:pStyle w:val="BodyText"/>
        <w:spacing w:before="124" w:line="259" w:lineRule="auto"/>
        <w:ind w:left="1440" w:right="1648"/>
      </w:pPr>
      <w:r>
        <w:rPr>
          <w:color w:val="231F20"/>
        </w:rPr>
        <w:t>If you have studied computer science, you may have already come across logical operators before. If not, no need to panic—we’ll be covering them in detail in this section.</w:t>
      </w:r>
    </w:p>
    <w:p w:rsidR="00FA3020" w:rsidRDefault="00350426">
      <w:pPr>
        <w:pStyle w:val="BodyText"/>
        <w:spacing w:line="254" w:lineRule="auto"/>
        <w:ind w:left="1440" w:right="1569" w:firstLine="240"/>
      </w:pPr>
      <w:r>
        <w:rPr>
          <w:color w:val="231F20"/>
        </w:rPr>
        <w:t xml:space="preserve">The </w:t>
      </w:r>
      <w:r>
        <w:rPr>
          <w:rFonts w:ascii="Georgia" w:hAnsi="Georgia"/>
          <w:i/>
          <w:color w:val="231F20"/>
        </w:rPr>
        <w:t>logical operators</w:t>
      </w:r>
      <w:r>
        <w:rPr>
          <w:color w:val="231F20"/>
        </w:rPr>
        <w:t xml:space="preserve">, </w:t>
      </w:r>
      <w:r>
        <w:rPr>
          <w:color w:val="231F20"/>
          <w:spacing w:val="-3"/>
        </w:rPr>
        <w:t>(</w:t>
      </w:r>
      <w:r>
        <w:rPr>
          <w:rFonts w:ascii="Courier New" w:hAnsi="Courier New"/>
          <w:color w:val="231F20"/>
          <w:spacing w:val="-3"/>
          <w:sz w:val="18"/>
        </w:rPr>
        <w:t>&amp;</w:t>
      </w:r>
      <w:r>
        <w:rPr>
          <w:color w:val="231F20"/>
          <w:spacing w:val="-3"/>
        </w:rPr>
        <w:t xml:space="preserve">), </w:t>
      </w:r>
      <w:r>
        <w:rPr>
          <w:color w:val="231F20"/>
          <w:spacing w:val="-6"/>
        </w:rPr>
        <w:t>(</w:t>
      </w:r>
      <w:r>
        <w:rPr>
          <w:rFonts w:ascii="Courier New" w:hAnsi="Courier New"/>
          <w:color w:val="231F20"/>
          <w:spacing w:val="-6"/>
          <w:sz w:val="18"/>
        </w:rPr>
        <w:t>|</w:t>
      </w:r>
      <w:r>
        <w:rPr>
          <w:color w:val="231F20"/>
          <w:spacing w:val="-6"/>
        </w:rPr>
        <w:t xml:space="preserve">), </w:t>
      </w:r>
      <w:r>
        <w:rPr>
          <w:color w:val="231F20"/>
        </w:rPr>
        <w:t xml:space="preserve">and </w:t>
      </w:r>
      <w:r>
        <w:rPr>
          <w:color w:val="231F20"/>
          <w:spacing w:val="-4"/>
        </w:rPr>
        <w:t>(</w:t>
      </w:r>
      <w:r>
        <w:rPr>
          <w:rFonts w:ascii="Courier New" w:hAnsi="Courier New"/>
          <w:color w:val="231F20"/>
          <w:spacing w:val="-4"/>
          <w:sz w:val="18"/>
        </w:rPr>
        <w:t>^</w:t>
      </w:r>
      <w:r>
        <w:rPr>
          <w:color w:val="231F20"/>
          <w:spacing w:val="-4"/>
        </w:rPr>
        <w:t xml:space="preserve">), </w:t>
      </w:r>
      <w:r>
        <w:rPr>
          <w:color w:val="231F20"/>
        </w:rPr>
        <w:t xml:space="preserve">may be applied to both numeric and </w:t>
      </w:r>
      <w:r>
        <w:rPr>
          <w:rFonts w:ascii="Courier New" w:hAnsi="Courier New"/>
          <w:color w:val="231F20"/>
          <w:sz w:val="18"/>
        </w:rPr>
        <w:t xml:space="preserve">boolean </w:t>
      </w:r>
      <w:r>
        <w:rPr>
          <w:color w:val="231F20"/>
        </w:rPr>
        <w:t xml:space="preserve">data </w:t>
      </w:r>
      <w:r>
        <w:rPr>
          <w:color w:val="231F20"/>
          <w:spacing w:val="3"/>
        </w:rPr>
        <w:t xml:space="preserve">types. </w:t>
      </w:r>
      <w:r>
        <w:rPr>
          <w:color w:val="231F20"/>
        </w:rPr>
        <w:t xml:space="preserve">When they’re applied to </w:t>
      </w:r>
      <w:r>
        <w:rPr>
          <w:rFonts w:ascii="Courier New" w:hAnsi="Courier New"/>
          <w:color w:val="231F20"/>
          <w:sz w:val="18"/>
        </w:rPr>
        <w:t xml:space="preserve">boolean </w:t>
      </w:r>
      <w:r>
        <w:rPr>
          <w:color w:val="231F20"/>
        </w:rPr>
        <w:t xml:space="preserve">data </w:t>
      </w:r>
      <w:r>
        <w:rPr>
          <w:color w:val="231F20"/>
          <w:spacing w:val="3"/>
        </w:rPr>
        <w:t xml:space="preserve">types, </w:t>
      </w:r>
      <w:r>
        <w:rPr>
          <w:color w:val="231F20"/>
        </w:rPr>
        <w:t xml:space="preserve">they’re referred to as </w:t>
      </w:r>
      <w:r>
        <w:rPr>
          <w:rFonts w:ascii="Georgia" w:hAnsi="Georgia"/>
          <w:i/>
          <w:color w:val="231F20"/>
        </w:rPr>
        <w:t>logical operators</w:t>
      </w:r>
      <w:r>
        <w:rPr>
          <w:color w:val="231F20"/>
        </w:rPr>
        <w:t xml:space="preserve">. Alternatively, when they’re applied to numeric data </w:t>
      </w:r>
      <w:r>
        <w:rPr>
          <w:color w:val="231F20"/>
          <w:spacing w:val="3"/>
        </w:rPr>
        <w:t xml:space="preserve">types, </w:t>
      </w:r>
      <w:r>
        <w:rPr>
          <w:color w:val="231F20"/>
        </w:rPr>
        <w:t xml:space="preserve">they’re referred to as </w:t>
      </w:r>
      <w:r>
        <w:rPr>
          <w:rFonts w:ascii="Georgia" w:hAnsi="Georgia"/>
          <w:i/>
          <w:color w:val="231F20"/>
          <w:spacing w:val="2"/>
        </w:rPr>
        <w:t xml:space="preserve">bitwise </w:t>
      </w:r>
      <w:r>
        <w:rPr>
          <w:rFonts w:ascii="Georgia" w:hAnsi="Georgia"/>
          <w:i/>
          <w:color w:val="231F20"/>
        </w:rPr>
        <w:t>operators</w:t>
      </w:r>
      <w:r>
        <w:rPr>
          <w:color w:val="231F20"/>
        </w:rPr>
        <w:t xml:space="preserve">, as they perform bitwise comparisons of the bits that compose the number. For   the </w:t>
      </w:r>
      <w:r>
        <w:rPr>
          <w:color w:val="231F20"/>
          <w:spacing w:val="2"/>
        </w:rPr>
        <w:t xml:space="preserve">exam, </w:t>
      </w:r>
      <w:r>
        <w:rPr>
          <w:color w:val="231F20"/>
        </w:rPr>
        <w:t xml:space="preserve">though, you don’t need to know </w:t>
      </w:r>
      <w:r>
        <w:rPr>
          <w:color w:val="231F20"/>
          <w:spacing w:val="2"/>
        </w:rPr>
        <w:t xml:space="preserve">anything </w:t>
      </w:r>
      <w:r>
        <w:rPr>
          <w:color w:val="231F20"/>
        </w:rPr>
        <w:t>about numeric bitwise comparisons, so we’ll</w:t>
      </w:r>
      <w:r>
        <w:rPr>
          <w:color w:val="231F20"/>
          <w:spacing w:val="11"/>
        </w:rPr>
        <w:t xml:space="preserve"> </w:t>
      </w:r>
      <w:r>
        <w:rPr>
          <w:color w:val="231F20"/>
        </w:rPr>
        <w:t>leave</w:t>
      </w:r>
      <w:r>
        <w:rPr>
          <w:color w:val="231F20"/>
          <w:spacing w:val="11"/>
        </w:rPr>
        <w:t xml:space="preserve"> </w:t>
      </w:r>
      <w:r>
        <w:rPr>
          <w:color w:val="231F20"/>
        </w:rPr>
        <w:t>that</w:t>
      </w:r>
      <w:r>
        <w:rPr>
          <w:color w:val="231F20"/>
          <w:spacing w:val="11"/>
        </w:rPr>
        <w:t xml:space="preserve"> </w:t>
      </w:r>
      <w:r>
        <w:rPr>
          <w:color w:val="231F20"/>
        </w:rPr>
        <w:t>educational</w:t>
      </w:r>
      <w:r>
        <w:rPr>
          <w:color w:val="231F20"/>
          <w:spacing w:val="11"/>
        </w:rPr>
        <w:t xml:space="preserve"> </w:t>
      </w:r>
      <w:r>
        <w:rPr>
          <w:color w:val="231F20"/>
        </w:rPr>
        <w:t>aspect</w:t>
      </w:r>
      <w:r>
        <w:rPr>
          <w:color w:val="231F20"/>
          <w:spacing w:val="10"/>
        </w:rPr>
        <w:t xml:space="preserve"> </w:t>
      </w:r>
      <w:r>
        <w:rPr>
          <w:color w:val="231F20"/>
        </w:rPr>
        <w:t>to</w:t>
      </w:r>
      <w:r>
        <w:rPr>
          <w:color w:val="231F20"/>
          <w:spacing w:val="12"/>
        </w:rPr>
        <w:t xml:space="preserve"> </w:t>
      </w:r>
      <w:r>
        <w:rPr>
          <w:color w:val="231F20"/>
        </w:rPr>
        <w:t>other</w:t>
      </w:r>
      <w:r>
        <w:rPr>
          <w:color w:val="231F20"/>
          <w:spacing w:val="11"/>
        </w:rPr>
        <w:t xml:space="preserve"> </w:t>
      </w:r>
      <w:r>
        <w:rPr>
          <w:color w:val="231F20"/>
        </w:rPr>
        <w:t>books.</w:t>
      </w:r>
    </w:p>
    <w:p w:rsidR="00FA3020" w:rsidRDefault="00350426">
      <w:pPr>
        <w:pStyle w:val="BodyText"/>
        <w:spacing w:line="244" w:lineRule="auto"/>
        <w:ind w:left="1439" w:right="1648" w:firstLine="240"/>
      </w:pPr>
      <w:r>
        <w:rPr>
          <w:color w:val="231F20"/>
        </w:rPr>
        <w:t xml:space="preserve">You should familiarize with the truth tables in Figure 2.1, where </w:t>
      </w:r>
      <w:r>
        <w:rPr>
          <w:rFonts w:ascii="Courier New"/>
          <w:color w:val="231F20"/>
          <w:sz w:val="18"/>
        </w:rPr>
        <w:t xml:space="preserve">x </w:t>
      </w:r>
      <w:r>
        <w:rPr>
          <w:color w:val="231F20"/>
        </w:rPr>
        <w:t xml:space="preserve">and </w:t>
      </w:r>
      <w:r>
        <w:rPr>
          <w:rFonts w:ascii="Courier New"/>
          <w:color w:val="231F20"/>
          <w:sz w:val="18"/>
        </w:rPr>
        <w:t xml:space="preserve">y </w:t>
      </w:r>
      <w:r>
        <w:rPr>
          <w:color w:val="231F20"/>
        </w:rPr>
        <w:t xml:space="preserve">are assumed to be </w:t>
      </w:r>
      <w:r>
        <w:rPr>
          <w:rFonts w:ascii="Courier New"/>
          <w:color w:val="231F20"/>
          <w:sz w:val="18"/>
        </w:rPr>
        <w:t xml:space="preserve">boolean </w:t>
      </w:r>
      <w:r>
        <w:rPr>
          <w:color w:val="231F20"/>
        </w:rPr>
        <w:t>data types.</w:t>
      </w:r>
    </w:p>
    <w:p w:rsidR="00FA3020" w:rsidRDefault="00350426">
      <w:pPr>
        <w:tabs>
          <w:tab w:val="left" w:pos="2916"/>
        </w:tabs>
        <w:spacing w:before="180"/>
        <w:ind w:left="1440"/>
        <w:rPr>
          <w:rFonts w:ascii="Courier New"/>
          <w:sz w:val="18"/>
        </w:rPr>
      </w:pPr>
      <w:r>
        <w:rPr>
          <w:rFonts w:ascii="Century Gothic"/>
          <w:b/>
          <w:color w:val="231F20"/>
          <w:w w:val="115"/>
          <w:sz w:val="17"/>
        </w:rPr>
        <w:t>F</w:t>
      </w:r>
      <w:r>
        <w:rPr>
          <w:rFonts w:ascii="Century Gothic"/>
          <w:b/>
          <w:color w:val="231F20"/>
          <w:spacing w:val="-24"/>
          <w:w w:val="115"/>
          <w:sz w:val="17"/>
        </w:rPr>
        <w:t xml:space="preserve"> </w:t>
      </w:r>
      <w:r>
        <w:rPr>
          <w:rFonts w:ascii="Century Gothic"/>
          <w:b/>
          <w:color w:val="231F20"/>
          <w:w w:val="115"/>
          <w:sz w:val="17"/>
        </w:rPr>
        <w:t>I</w:t>
      </w:r>
      <w:r>
        <w:rPr>
          <w:rFonts w:ascii="Century Gothic"/>
          <w:b/>
          <w:color w:val="231F20"/>
          <w:spacing w:val="-23"/>
          <w:w w:val="115"/>
          <w:sz w:val="17"/>
        </w:rPr>
        <w:t xml:space="preserve"> </w:t>
      </w:r>
      <w:r>
        <w:rPr>
          <w:rFonts w:ascii="Century Gothic"/>
          <w:b/>
          <w:color w:val="231F20"/>
          <w:w w:val="115"/>
          <w:sz w:val="17"/>
        </w:rPr>
        <w:t>G</w:t>
      </w:r>
      <w:r>
        <w:rPr>
          <w:rFonts w:ascii="Century Gothic"/>
          <w:b/>
          <w:color w:val="231F20"/>
          <w:spacing w:val="-25"/>
          <w:w w:val="115"/>
          <w:sz w:val="17"/>
        </w:rPr>
        <w:t xml:space="preserve"> </w:t>
      </w:r>
      <w:r>
        <w:rPr>
          <w:rFonts w:ascii="Century Gothic"/>
          <w:b/>
          <w:color w:val="231F20"/>
          <w:w w:val="115"/>
          <w:sz w:val="17"/>
        </w:rPr>
        <w:t>U</w:t>
      </w:r>
      <w:r>
        <w:rPr>
          <w:rFonts w:ascii="Century Gothic"/>
          <w:b/>
          <w:color w:val="231F20"/>
          <w:spacing w:val="-23"/>
          <w:w w:val="115"/>
          <w:sz w:val="17"/>
        </w:rPr>
        <w:t xml:space="preserve"> </w:t>
      </w:r>
      <w:r>
        <w:rPr>
          <w:rFonts w:ascii="Century Gothic"/>
          <w:b/>
          <w:color w:val="231F20"/>
          <w:w w:val="115"/>
          <w:sz w:val="17"/>
        </w:rPr>
        <w:t>R</w:t>
      </w:r>
      <w:r>
        <w:rPr>
          <w:rFonts w:ascii="Century Gothic"/>
          <w:b/>
          <w:color w:val="231F20"/>
          <w:spacing w:val="-24"/>
          <w:w w:val="115"/>
          <w:sz w:val="17"/>
        </w:rPr>
        <w:t xml:space="preserve"> </w:t>
      </w:r>
      <w:r>
        <w:rPr>
          <w:rFonts w:ascii="Century Gothic"/>
          <w:b/>
          <w:color w:val="231F20"/>
          <w:w w:val="115"/>
          <w:sz w:val="17"/>
        </w:rPr>
        <w:t xml:space="preserve">E </w:t>
      </w:r>
      <w:r>
        <w:rPr>
          <w:rFonts w:ascii="Century Gothic"/>
          <w:b/>
          <w:color w:val="231F20"/>
          <w:spacing w:val="8"/>
          <w:w w:val="115"/>
          <w:sz w:val="17"/>
        </w:rPr>
        <w:t xml:space="preserve"> </w:t>
      </w:r>
      <w:r>
        <w:rPr>
          <w:rFonts w:ascii="Century Gothic"/>
          <w:b/>
          <w:color w:val="231F20"/>
          <w:w w:val="115"/>
          <w:sz w:val="17"/>
        </w:rPr>
        <w:t>2</w:t>
      </w:r>
      <w:r>
        <w:rPr>
          <w:rFonts w:ascii="Century Gothic"/>
          <w:b/>
          <w:color w:val="231F20"/>
          <w:spacing w:val="-23"/>
          <w:w w:val="115"/>
          <w:sz w:val="17"/>
        </w:rPr>
        <w:t xml:space="preserve"> </w:t>
      </w:r>
      <w:r>
        <w:rPr>
          <w:rFonts w:ascii="Century Gothic"/>
          <w:b/>
          <w:color w:val="231F20"/>
          <w:spacing w:val="5"/>
          <w:w w:val="115"/>
          <w:sz w:val="17"/>
        </w:rPr>
        <w:t>.1</w:t>
      </w:r>
      <w:r>
        <w:rPr>
          <w:rFonts w:ascii="Century Gothic"/>
          <w:b/>
          <w:color w:val="231F20"/>
          <w:spacing w:val="5"/>
          <w:w w:val="115"/>
          <w:sz w:val="17"/>
        </w:rPr>
        <w:tab/>
      </w:r>
      <w:r>
        <w:rPr>
          <w:rFonts w:ascii="Calibri"/>
          <w:color w:val="231F20"/>
          <w:spacing w:val="2"/>
          <w:w w:val="115"/>
          <w:sz w:val="17"/>
        </w:rPr>
        <w:t xml:space="preserve">The </w:t>
      </w:r>
      <w:r>
        <w:rPr>
          <w:rFonts w:ascii="Calibri"/>
          <w:color w:val="231F20"/>
          <w:w w:val="115"/>
          <w:sz w:val="17"/>
        </w:rPr>
        <w:t xml:space="preserve">logical true </w:t>
      </w:r>
      <w:r>
        <w:rPr>
          <w:rFonts w:ascii="Calibri"/>
          <w:color w:val="231F20"/>
          <w:spacing w:val="2"/>
          <w:w w:val="115"/>
          <w:sz w:val="17"/>
        </w:rPr>
        <w:t xml:space="preserve">tables </w:t>
      </w:r>
      <w:r>
        <w:rPr>
          <w:rFonts w:ascii="Calibri"/>
          <w:color w:val="231F20"/>
          <w:w w:val="115"/>
          <w:sz w:val="17"/>
        </w:rPr>
        <w:t xml:space="preserve">for </w:t>
      </w:r>
      <w:r>
        <w:rPr>
          <w:rFonts w:ascii="Courier New"/>
          <w:color w:val="231F20"/>
          <w:w w:val="115"/>
          <w:sz w:val="18"/>
        </w:rPr>
        <w:t>&amp;</w:t>
      </w:r>
      <w:r>
        <w:rPr>
          <w:rFonts w:ascii="Calibri"/>
          <w:color w:val="231F20"/>
          <w:w w:val="115"/>
          <w:sz w:val="17"/>
        </w:rPr>
        <w:t xml:space="preserve">, </w:t>
      </w:r>
      <w:r>
        <w:rPr>
          <w:rFonts w:ascii="Courier New"/>
          <w:color w:val="231F20"/>
          <w:w w:val="115"/>
          <w:sz w:val="18"/>
        </w:rPr>
        <w:t>|</w:t>
      </w:r>
      <w:r>
        <w:rPr>
          <w:rFonts w:ascii="Calibri"/>
          <w:color w:val="231F20"/>
          <w:w w:val="115"/>
          <w:sz w:val="17"/>
        </w:rPr>
        <w:t>, and</w:t>
      </w:r>
      <w:r>
        <w:rPr>
          <w:rFonts w:ascii="Calibri"/>
          <w:color w:val="231F20"/>
          <w:spacing w:val="11"/>
          <w:w w:val="115"/>
          <w:sz w:val="17"/>
        </w:rPr>
        <w:t xml:space="preserve"> </w:t>
      </w:r>
      <w:r>
        <w:rPr>
          <w:rFonts w:ascii="Courier New"/>
          <w:color w:val="231F20"/>
          <w:w w:val="115"/>
          <w:sz w:val="18"/>
        </w:rPr>
        <w:t>^</w:t>
      </w:r>
    </w:p>
    <w:p w:rsidR="00FA3020" w:rsidRDefault="00FA3020">
      <w:pPr>
        <w:pStyle w:val="BodyText"/>
        <w:spacing w:before="3"/>
        <w:rPr>
          <w:rFonts w:ascii="Courier New"/>
          <w:sz w:val="9"/>
        </w:rPr>
      </w:pPr>
    </w:p>
    <w:p w:rsidR="00FA3020" w:rsidRDefault="00FA3020">
      <w:pPr>
        <w:rPr>
          <w:rFonts w:ascii="Courier New"/>
          <w:sz w:val="9"/>
        </w:rPr>
        <w:sectPr w:rsidR="00FA3020">
          <w:pgSz w:w="10620" w:h="13320"/>
          <w:pgMar w:top="460" w:right="0" w:bottom="280" w:left="0" w:header="720" w:footer="720" w:gutter="0"/>
          <w:cols w:space="720"/>
        </w:sectPr>
      </w:pPr>
    </w:p>
    <w:p w:rsidR="00FA3020" w:rsidRDefault="000C69B0">
      <w:pPr>
        <w:spacing w:before="121" w:line="254" w:lineRule="auto"/>
        <w:ind w:left="2177"/>
        <w:jc w:val="right"/>
        <w:rPr>
          <w:rFonts w:ascii="Courier New"/>
          <w:b/>
          <w:sz w:val="16"/>
        </w:rPr>
      </w:pPr>
      <w:r w:rsidRPr="000C69B0">
        <w:lastRenderedPageBreak/>
        <w:pict>
          <v:group id="_x0000_s2106" style="position:absolute;left:0;text-align:left;margin-left:91.75pt;margin-top:26.7pt;width:34.85pt;height:24.8pt;z-index:-251812352;mso-position-horizontal-relative:page" coordorigin="1835,534" coordsize="697,496">
            <v:rect id="_x0000_s2109" style="position:absolute;left:1839;top:538;width:688;height:487" filled="f" strokecolor="#231f20" strokeweight=".45pt"/>
            <v:rect id="_x0000_s2108" style="position:absolute;left:1839;top:538;width:688;height:487" fillcolor="#231f20" stroked="f"/>
            <v:rect id="_x0000_s2107" style="position:absolute;left:1839;top:538;width:688;height:487" filled="f" strokecolor="#231f20" strokeweight=".45pt"/>
            <w10:wrap anchorx="page"/>
          </v:group>
        </w:pict>
      </w:r>
      <w:r w:rsidRPr="000C69B0">
        <w:pict>
          <v:group id="_x0000_s2103" style="position:absolute;left:0;text-align:left;margin-left:204.75pt;margin-top:26.7pt;width:34.85pt;height:24.8pt;z-index:-251811328;mso-position-horizontal-relative:page" coordorigin="4095,534" coordsize="697,496">
            <v:rect id="_x0000_s2105" style="position:absolute;left:4099;top:538;width:688;height:487" fillcolor="#231f20" stroked="f"/>
            <v:rect id="_x0000_s2104" style="position:absolute;left:4099;top:538;width:688;height:487" filled="f" strokecolor="#231f20" strokeweight=".45pt"/>
            <w10:wrap anchorx="page"/>
          </v:group>
        </w:pict>
      </w:r>
      <w:r w:rsidRPr="000C69B0">
        <w:pict>
          <v:group id="_x0000_s2100" style="position:absolute;left:0;text-align:left;margin-left:317.6pt;margin-top:26.7pt;width:34.85pt;height:24.8pt;z-index:-251810304;mso-position-horizontal-relative:page" coordorigin="6352,534" coordsize="697,496">
            <v:rect id="_x0000_s2102" style="position:absolute;left:6356;top:538;width:688;height:487" fillcolor="#231f20" stroked="f"/>
            <v:rect id="_x0000_s2101" style="position:absolute;left:6356;top:538;width:688;height:487" filled="f" strokecolor="#231f20" strokeweight=".45pt"/>
            <w10:wrap anchorx="page"/>
          </v:group>
        </w:pict>
      </w:r>
      <w:r w:rsidR="00350426">
        <w:rPr>
          <w:rFonts w:ascii="Courier New"/>
          <w:b/>
          <w:color w:val="231F20"/>
          <w:sz w:val="16"/>
        </w:rPr>
        <w:t>x &amp; y</w:t>
      </w:r>
      <w:r w:rsidR="00350426">
        <w:rPr>
          <w:rFonts w:ascii="Courier New"/>
          <w:b/>
          <w:color w:val="231F20"/>
          <w:w w:val="99"/>
          <w:sz w:val="16"/>
        </w:rPr>
        <w:t xml:space="preserve"> </w:t>
      </w:r>
      <w:r w:rsidR="00350426">
        <w:rPr>
          <w:rFonts w:ascii="Courier New"/>
          <w:b/>
          <w:color w:val="231F20"/>
          <w:w w:val="95"/>
          <w:sz w:val="16"/>
        </w:rPr>
        <w:t>(AND)</w:t>
      </w:r>
    </w:p>
    <w:p w:rsidR="00FA3020" w:rsidRDefault="00350426">
      <w:pPr>
        <w:spacing w:before="121" w:line="254" w:lineRule="auto"/>
        <w:ind w:left="1325" w:right="-20" w:firstLine="431"/>
        <w:rPr>
          <w:rFonts w:ascii="Courier New"/>
          <w:b/>
          <w:sz w:val="16"/>
        </w:rPr>
      </w:pPr>
      <w:r>
        <w:br w:type="column"/>
      </w:r>
      <w:r>
        <w:rPr>
          <w:rFonts w:ascii="Courier New"/>
          <w:b/>
          <w:color w:val="231F20"/>
          <w:sz w:val="16"/>
        </w:rPr>
        <w:lastRenderedPageBreak/>
        <w:t>x | y (INCLUSIVE OR)</w:t>
      </w:r>
    </w:p>
    <w:p w:rsidR="00FA3020" w:rsidRDefault="00350426">
      <w:pPr>
        <w:spacing w:before="121" w:line="254" w:lineRule="auto"/>
        <w:ind w:left="873" w:right="2539" w:firstLine="432"/>
        <w:rPr>
          <w:rFonts w:ascii="Courier New"/>
          <w:b/>
          <w:sz w:val="16"/>
        </w:rPr>
      </w:pPr>
      <w:r>
        <w:br w:type="column"/>
      </w:r>
      <w:r>
        <w:rPr>
          <w:rFonts w:ascii="Courier New"/>
          <w:b/>
          <w:color w:val="231F20"/>
          <w:sz w:val="16"/>
        </w:rPr>
        <w:lastRenderedPageBreak/>
        <w:t>x ^ y (EXCLUSIVE OR)</w:t>
      </w:r>
    </w:p>
    <w:p w:rsidR="00FA3020" w:rsidRDefault="00FA3020">
      <w:pPr>
        <w:spacing w:line="254" w:lineRule="auto"/>
        <w:rPr>
          <w:rFonts w:ascii="Courier New"/>
          <w:sz w:val="16"/>
        </w:rPr>
        <w:sectPr w:rsidR="00FA3020">
          <w:type w:val="continuous"/>
          <w:pgSz w:w="10620" w:h="13320"/>
          <w:pgMar w:top="1260" w:right="0" w:bottom="0" w:left="0" w:header="720" w:footer="720" w:gutter="0"/>
          <w:cols w:num="3" w:space="720" w:equalWidth="0">
            <w:col w:w="3094" w:space="40"/>
            <w:col w:w="2670" w:space="39"/>
            <w:col w:w="4777"/>
          </w:cols>
        </w:sectPr>
      </w:pPr>
    </w:p>
    <w:p w:rsidR="00FA3020" w:rsidRDefault="00FA3020">
      <w:pPr>
        <w:pStyle w:val="BodyText"/>
        <w:spacing w:before="6"/>
        <w:rPr>
          <w:rFonts w:ascii="Courier New"/>
          <w:b/>
          <w:sz w:val="2"/>
        </w:rPr>
      </w:pPr>
    </w:p>
    <w:p w:rsidR="00FA3020" w:rsidRDefault="000C69B0">
      <w:pPr>
        <w:ind w:left="1835"/>
        <w:rPr>
          <w:rFonts w:ascii="Courier New"/>
          <w:sz w:val="20"/>
        </w:rPr>
      </w:pPr>
      <w:r>
        <w:rPr>
          <w:rFonts w:ascii="Courier New"/>
          <w:sz w:val="20"/>
        </w:rPr>
      </w:r>
      <w:r>
        <w:rPr>
          <w:rFonts w:ascii="Courier New"/>
          <w:sz w:val="20"/>
        </w:rPr>
        <w:pict>
          <v:shape id="_x0000_s2369" type="#_x0000_t202" style="width:103.85pt;height:73.45pt;mso-position-horizontal-relative:char;mso-position-vertical-relative:line" filled="f" stroked="f">
            <v:textbox inset="0,0,0,0">
              <w:txbxContent>
                <w:tbl>
                  <w:tblPr>
                    <w:tblW w:w="0" w:type="auto"/>
                    <w:tblInd w:w="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688"/>
                    <w:gridCol w:w="688"/>
                    <w:gridCol w:w="688"/>
                  </w:tblGrid>
                  <w:tr w:rsidR="0043584B">
                    <w:trPr>
                      <w:trHeight w:val="476"/>
                    </w:trPr>
                    <w:tc>
                      <w:tcPr>
                        <w:tcW w:w="688" w:type="dxa"/>
                        <w:vMerge w:val="restart"/>
                        <w:tcBorders>
                          <w:top w:val="nil"/>
                          <w:left w:val="nil"/>
                          <w:right w:val="nil"/>
                        </w:tcBorders>
                      </w:tcPr>
                      <w:p w:rsidR="0043584B" w:rsidRDefault="0043584B">
                        <w:pPr>
                          <w:pStyle w:val="TableParagraph"/>
                          <w:rPr>
                            <w:rFonts w:ascii="Courier New"/>
                            <w:b/>
                            <w:sz w:val="20"/>
                          </w:rPr>
                        </w:pPr>
                      </w:p>
                      <w:p w:rsidR="0043584B" w:rsidRDefault="0043584B">
                        <w:pPr>
                          <w:pStyle w:val="TableParagraph"/>
                          <w:spacing w:before="6"/>
                          <w:rPr>
                            <w:rFonts w:ascii="Courier New"/>
                            <w:b/>
                            <w:sz w:val="27"/>
                          </w:rPr>
                        </w:pPr>
                      </w:p>
                      <w:p w:rsidR="0043584B" w:rsidRDefault="0043584B">
                        <w:pPr>
                          <w:pStyle w:val="TableParagraph"/>
                          <w:spacing w:line="254" w:lineRule="auto"/>
                          <w:ind w:left="108" w:right="175"/>
                          <w:rPr>
                            <w:rFonts w:ascii="Courier New"/>
                            <w:sz w:val="16"/>
                          </w:rPr>
                        </w:pPr>
                        <w:r>
                          <w:rPr>
                            <w:rFonts w:ascii="Courier New"/>
                            <w:color w:val="231F20"/>
                            <w:sz w:val="16"/>
                          </w:rPr>
                          <w:t>x = true</w:t>
                        </w:r>
                      </w:p>
                    </w:tc>
                    <w:tc>
                      <w:tcPr>
                        <w:tcW w:w="688" w:type="dxa"/>
                        <w:tcBorders>
                          <w:top w:val="nil"/>
                          <w:left w:val="nil"/>
                        </w:tcBorders>
                      </w:tcPr>
                      <w:p w:rsidR="0043584B" w:rsidRDefault="0043584B">
                        <w:pPr>
                          <w:pStyle w:val="TableParagraph"/>
                          <w:spacing w:before="52" w:line="254" w:lineRule="auto"/>
                          <w:ind w:left="156" w:right="122"/>
                          <w:rPr>
                            <w:rFonts w:ascii="Courier New"/>
                            <w:sz w:val="16"/>
                          </w:rPr>
                        </w:pPr>
                        <w:r>
                          <w:rPr>
                            <w:rFonts w:ascii="Courier New"/>
                            <w:color w:val="231F20"/>
                            <w:sz w:val="16"/>
                          </w:rPr>
                          <w:t>y = true</w:t>
                        </w:r>
                      </w:p>
                    </w:tc>
                    <w:tc>
                      <w:tcPr>
                        <w:tcW w:w="688" w:type="dxa"/>
                      </w:tcPr>
                      <w:p w:rsidR="0043584B" w:rsidRDefault="0043584B">
                        <w:pPr>
                          <w:pStyle w:val="TableParagraph"/>
                          <w:spacing w:before="52" w:line="254" w:lineRule="auto"/>
                          <w:ind w:left="102" w:right="75"/>
                          <w:rPr>
                            <w:rFonts w:ascii="Courier New"/>
                            <w:sz w:val="16"/>
                          </w:rPr>
                        </w:pPr>
                        <w:r>
                          <w:rPr>
                            <w:rFonts w:ascii="Courier New"/>
                            <w:color w:val="231F20"/>
                            <w:sz w:val="16"/>
                          </w:rPr>
                          <w:t>y = false</w:t>
                        </w:r>
                      </w:p>
                    </w:tc>
                  </w:tr>
                  <w:tr w:rsidR="0043584B">
                    <w:trPr>
                      <w:trHeight w:val="476"/>
                    </w:trPr>
                    <w:tc>
                      <w:tcPr>
                        <w:tcW w:w="688" w:type="dxa"/>
                        <w:vMerge/>
                        <w:tcBorders>
                          <w:top w:val="nil"/>
                          <w:left w:val="nil"/>
                          <w:right w:val="nil"/>
                        </w:tcBorders>
                      </w:tcPr>
                      <w:p w:rsidR="0043584B" w:rsidRDefault="0043584B">
                        <w:pPr>
                          <w:rPr>
                            <w:sz w:val="2"/>
                            <w:szCs w:val="2"/>
                          </w:rPr>
                        </w:pPr>
                      </w:p>
                    </w:tc>
                    <w:tc>
                      <w:tcPr>
                        <w:tcW w:w="688" w:type="dxa"/>
                      </w:tcPr>
                      <w:p w:rsidR="0043584B" w:rsidRDefault="0043584B">
                        <w:pPr>
                          <w:pStyle w:val="TableParagraph"/>
                          <w:spacing w:before="148"/>
                          <w:ind w:left="151"/>
                          <w:rPr>
                            <w:rFonts w:ascii="Courier New"/>
                            <w:sz w:val="16"/>
                          </w:rPr>
                        </w:pPr>
                        <w:r>
                          <w:rPr>
                            <w:rFonts w:ascii="Courier New"/>
                            <w:color w:val="231F20"/>
                            <w:sz w:val="16"/>
                          </w:rPr>
                          <w:t>true</w:t>
                        </w:r>
                      </w:p>
                    </w:tc>
                    <w:tc>
                      <w:tcPr>
                        <w:tcW w:w="688" w:type="dxa"/>
                      </w:tcPr>
                      <w:p w:rsidR="0043584B" w:rsidRDefault="0043584B">
                        <w:pPr>
                          <w:pStyle w:val="TableParagraph"/>
                          <w:spacing w:before="148"/>
                          <w:ind w:left="82" w:right="75"/>
                          <w:jc w:val="center"/>
                          <w:rPr>
                            <w:rFonts w:ascii="Courier New"/>
                            <w:sz w:val="16"/>
                          </w:rPr>
                        </w:pPr>
                        <w:r>
                          <w:rPr>
                            <w:rFonts w:ascii="Courier New"/>
                            <w:color w:val="231F20"/>
                            <w:sz w:val="16"/>
                          </w:rPr>
                          <w:t>false</w:t>
                        </w:r>
                      </w:p>
                    </w:tc>
                  </w:tr>
                  <w:tr w:rsidR="0043584B">
                    <w:trPr>
                      <w:trHeight w:val="476"/>
                    </w:trPr>
                    <w:tc>
                      <w:tcPr>
                        <w:tcW w:w="688" w:type="dxa"/>
                      </w:tcPr>
                      <w:p w:rsidR="0043584B" w:rsidRDefault="0043584B">
                        <w:pPr>
                          <w:pStyle w:val="TableParagraph"/>
                          <w:spacing w:before="52" w:line="254" w:lineRule="auto"/>
                          <w:ind w:left="103" w:right="74"/>
                          <w:rPr>
                            <w:rFonts w:ascii="Courier New"/>
                            <w:sz w:val="16"/>
                          </w:rPr>
                        </w:pPr>
                        <w:r>
                          <w:rPr>
                            <w:rFonts w:ascii="Courier New"/>
                            <w:color w:val="231F20"/>
                            <w:sz w:val="16"/>
                          </w:rPr>
                          <w:t>x = false</w:t>
                        </w:r>
                      </w:p>
                    </w:tc>
                    <w:tc>
                      <w:tcPr>
                        <w:tcW w:w="688" w:type="dxa"/>
                      </w:tcPr>
                      <w:p w:rsidR="0043584B" w:rsidRDefault="0043584B">
                        <w:pPr>
                          <w:pStyle w:val="TableParagraph"/>
                          <w:spacing w:before="148"/>
                          <w:ind w:left="103"/>
                          <w:rPr>
                            <w:rFonts w:ascii="Courier New"/>
                            <w:sz w:val="16"/>
                          </w:rPr>
                        </w:pPr>
                        <w:r>
                          <w:rPr>
                            <w:rFonts w:ascii="Courier New"/>
                            <w:color w:val="231F20"/>
                            <w:sz w:val="16"/>
                          </w:rPr>
                          <w:t>false</w:t>
                        </w:r>
                      </w:p>
                    </w:tc>
                    <w:tc>
                      <w:tcPr>
                        <w:tcW w:w="688" w:type="dxa"/>
                      </w:tcPr>
                      <w:p w:rsidR="0043584B" w:rsidRDefault="0043584B">
                        <w:pPr>
                          <w:pStyle w:val="TableParagraph"/>
                          <w:spacing w:before="148"/>
                          <w:ind w:left="82" w:right="75"/>
                          <w:jc w:val="center"/>
                          <w:rPr>
                            <w:rFonts w:ascii="Courier New"/>
                            <w:sz w:val="16"/>
                          </w:rPr>
                        </w:pPr>
                        <w:r>
                          <w:rPr>
                            <w:rFonts w:ascii="Courier New"/>
                            <w:color w:val="231F20"/>
                            <w:sz w:val="16"/>
                          </w:rPr>
                          <w:t>false</w:t>
                        </w:r>
                      </w:p>
                    </w:tc>
                  </w:tr>
                </w:tbl>
                <w:p w:rsidR="0043584B" w:rsidRDefault="0043584B">
                  <w:pPr>
                    <w:pStyle w:val="BodyText"/>
                  </w:pPr>
                </w:p>
              </w:txbxContent>
            </v:textbox>
            <w10:wrap type="none"/>
            <w10:anchorlock/>
          </v:shape>
        </w:pict>
      </w:r>
      <w:r w:rsidR="00350426">
        <w:rPr>
          <w:rFonts w:ascii="Times New Roman"/>
          <w:spacing w:val="133"/>
          <w:sz w:val="20"/>
        </w:rPr>
        <w:t xml:space="preserve"> </w:t>
      </w:r>
      <w:r w:rsidRPr="000C69B0">
        <w:rPr>
          <w:rFonts w:ascii="Courier New"/>
          <w:spacing w:val="133"/>
          <w:sz w:val="20"/>
        </w:rPr>
      </w:r>
      <w:r w:rsidRPr="000C69B0">
        <w:rPr>
          <w:rFonts w:ascii="Courier New"/>
          <w:spacing w:val="133"/>
          <w:sz w:val="20"/>
        </w:rPr>
        <w:pict>
          <v:shape id="_x0000_s2368" type="#_x0000_t202" style="width:103.85pt;height:73.45pt;mso-position-horizontal-relative:char;mso-position-vertical-relative:line" filled="f" stroked="f">
            <v:textbox inset="0,0,0,0">
              <w:txbxContent>
                <w:tbl>
                  <w:tblPr>
                    <w:tblW w:w="0" w:type="auto"/>
                    <w:tblInd w:w="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688"/>
                    <w:gridCol w:w="688"/>
                    <w:gridCol w:w="688"/>
                  </w:tblGrid>
                  <w:tr w:rsidR="0043584B">
                    <w:trPr>
                      <w:trHeight w:val="476"/>
                    </w:trPr>
                    <w:tc>
                      <w:tcPr>
                        <w:tcW w:w="688" w:type="dxa"/>
                        <w:vMerge w:val="restart"/>
                        <w:tcBorders>
                          <w:top w:val="nil"/>
                          <w:left w:val="nil"/>
                          <w:right w:val="nil"/>
                        </w:tcBorders>
                      </w:tcPr>
                      <w:p w:rsidR="0043584B" w:rsidRDefault="0043584B">
                        <w:pPr>
                          <w:pStyle w:val="TableParagraph"/>
                          <w:rPr>
                            <w:rFonts w:ascii="Times New Roman"/>
                            <w:sz w:val="20"/>
                          </w:rPr>
                        </w:pPr>
                      </w:p>
                      <w:p w:rsidR="0043584B" w:rsidRDefault="0043584B">
                        <w:pPr>
                          <w:pStyle w:val="TableParagraph"/>
                          <w:spacing w:before="10"/>
                          <w:rPr>
                            <w:rFonts w:ascii="Times New Roman"/>
                            <w:sz w:val="26"/>
                          </w:rPr>
                        </w:pPr>
                      </w:p>
                      <w:p w:rsidR="0043584B" w:rsidRDefault="0043584B">
                        <w:pPr>
                          <w:pStyle w:val="TableParagraph"/>
                          <w:spacing w:line="254" w:lineRule="auto"/>
                          <w:ind w:left="108" w:right="175"/>
                          <w:rPr>
                            <w:rFonts w:ascii="Courier New"/>
                            <w:sz w:val="16"/>
                          </w:rPr>
                        </w:pPr>
                        <w:r>
                          <w:rPr>
                            <w:rFonts w:ascii="Courier New"/>
                            <w:color w:val="231F20"/>
                            <w:sz w:val="16"/>
                          </w:rPr>
                          <w:t>x = true</w:t>
                        </w:r>
                      </w:p>
                    </w:tc>
                    <w:tc>
                      <w:tcPr>
                        <w:tcW w:w="688" w:type="dxa"/>
                        <w:tcBorders>
                          <w:top w:val="nil"/>
                          <w:left w:val="nil"/>
                        </w:tcBorders>
                      </w:tcPr>
                      <w:p w:rsidR="0043584B" w:rsidRDefault="0043584B">
                        <w:pPr>
                          <w:pStyle w:val="TableParagraph"/>
                          <w:spacing w:before="52" w:line="254" w:lineRule="auto"/>
                          <w:ind w:left="156" w:right="122"/>
                          <w:rPr>
                            <w:rFonts w:ascii="Courier New"/>
                            <w:sz w:val="16"/>
                          </w:rPr>
                        </w:pPr>
                        <w:r>
                          <w:rPr>
                            <w:rFonts w:ascii="Courier New"/>
                            <w:color w:val="231F20"/>
                            <w:sz w:val="16"/>
                          </w:rPr>
                          <w:t>y = true</w:t>
                        </w:r>
                      </w:p>
                    </w:tc>
                    <w:tc>
                      <w:tcPr>
                        <w:tcW w:w="688" w:type="dxa"/>
                      </w:tcPr>
                      <w:p w:rsidR="0043584B" w:rsidRDefault="0043584B">
                        <w:pPr>
                          <w:pStyle w:val="TableParagraph"/>
                          <w:spacing w:before="52" w:line="254" w:lineRule="auto"/>
                          <w:ind w:left="102" w:right="75"/>
                          <w:rPr>
                            <w:rFonts w:ascii="Courier New"/>
                            <w:sz w:val="16"/>
                          </w:rPr>
                        </w:pPr>
                        <w:r>
                          <w:rPr>
                            <w:rFonts w:ascii="Courier New"/>
                            <w:color w:val="231F20"/>
                            <w:sz w:val="16"/>
                          </w:rPr>
                          <w:t>y = false</w:t>
                        </w:r>
                      </w:p>
                    </w:tc>
                  </w:tr>
                  <w:tr w:rsidR="0043584B">
                    <w:trPr>
                      <w:trHeight w:val="476"/>
                    </w:trPr>
                    <w:tc>
                      <w:tcPr>
                        <w:tcW w:w="688" w:type="dxa"/>
                        <w:vMerge/>
                        <w:tcBorders>
                          <w:top w:val="nil"/>
                          <w:left w:val="nil"/>
                          <w:right w:val="nil"/>
                        </w:tcBorders>
                      </w:tcPr>
                      <w:p w:rsidR="0043584B" w:rsidRDefault="0043584B">
                        <w:pPr>
                          <w:rPr>
                            <w:sz w:val="2"/>
                            <w:szCs w:val="2"/>
                          </w:rPr>
                        </w:pPr>
                      </w:p>
                    </w:tc>
                    <w:tc>
                      <w:tcPr>
                        <w:tcW w:w="688" w:type="dxa"/>
                      </w:tcPr>
                      <w:p w:rsidR="0043584B" w:rsidRDefault="0043584B">
                        <w:pPr>
                          <w:pStyle w:val="TableParagraph"/>
                          <w:spacing w:before="148"/>
                          <w:ind w:left="82" w:right="74"/>
                          <w:jc w:val="center"/>
                          <w:rPr>
                            <w:rFonts w:ascii="Courier New"/>
                            <w:sz w:val="16"/>
                          </w:rPr>
                        </w:pPr>
                        <w:r>
                          <w:rPr>
                            <w:rFonts w:ascii="Courier New"/>
                            <w:color w:val="231F20"/>
                            <w:sz w:val="16"/>
                          </w:rPr>
                          <w:t>true</w:t>
                        </w:r>
                      </w:p>
                    </w:tc>
                    <w:tc>
                      <w:tcPr>
                        <w:tcW w:w="688" w:type="dxa"/>
                      </w:tcPr>
                      <w:p w:rsidR="0043584B" w:rsidRDefault="0043584B">
                        <w:pPr>
                          <w:pStyle w:val="TableParagraph"/>
                          <w:spacing w:before="148"/>
                          <w:ind w:left="150"/>
                          <w:rPr>
                            <w:rFonts w:ascii="Courier New"/>
                            <w:sz w:val="16"/>
                          </w:rPr>
                        </w:pPr>
                        <w:r>
                          <w:rPr>
                            <w:rFonts w:ascii="Courier New"/>
                            <w:color w:val="231F20"/>
                            <w:sz w:val="16"/>
                          </w:rPr>
                          <w:t>true</w:t>
                        </w:r>
                      </w:p>
                    </w:tc>
                  </w:tr>
                  <w:tr w:rsidR="0043584B">
                    <w:trPr>
                      <w:trHeight w:val="476"/>
                    </w:trPr>
                    <w:tc>
                      <w:tcPr>
                        <w:tcW w:w="688" w:type="dxa"/>
                      </w:tcPr>
                      <w:p w:rsidR="0043584B" w:rsidRDefault="0043584B">
                        <w:pPr>
                          <w:pStyle w:val="TableParagraph"/>
                          <w:spacing w:before="52" w:line="254" w:lineRule="auto"/>
                          <w:ind w:left="103" w:right="74"/>
                          <w:rPr>
                            <w:rFonts w:ascii="Courier New"/>
                            <w:sz w:val="16"/>
                          </w:rPr>
                        </w:pPr>
                        <w:r>
                          <w:rPr>
                            <w:rFonts w:ascii="Courier New"/>
                            <w:color w:val="231F20"/>
                            <w:sz w:val="16"/>
                          </w:rPr>
                          <w:t>x = false</w:t>
                        </w:r>
                      </w:p>
                    </w:tc>
                    <w:tc>
                      <w:tcPr>
                        <w:tcW w:w="688" w:type="dxa"/>
                      </w:tcPr>
                      <w:p w:rsidR="0043584B" w:rsidRDefault="0043584B">
                        <w:pPr>
                          <w:pStyle w:val="TableParagraph"/>
                          <w:spacing w:before="148"/>
                          <w:ind w:left="82" w:right="74"/>
                          <w:jc w:val="center"/>
                          <w:rPr>
                            <w:rFonts w:ascii="Courier New"/>
                            <w:sz w:val="16"/>
                          </w:rPr>
                        </w:pPr>
                        <w:r>
                          <w:rPr>
                            <w:rFonts w:ascii="Courier New"/>
                            <w:color w:val="231F20"/>
                            <w:sz w:val="16"/>
                          </w:rPr>
                          <w:t>true</w:t>
                        </w:r>
                      </w:p>
                    </w:tc>
                    <w:tc>
                      <w:tcPr>
                        <w:tcW w:w="688" w:type="dxa"/>
                      </w:tcPr>
                      <w:p w:rsidR="0043584B" w:rsidRDefault="0043584B">
                        <w:pPr>
                          <w:pStyle w:val="TableParagraph"/>
                          <w:spacing w:before="148"/>
                          <w:ind w:left="102"/>
                          <w:rPr>
                            <w:rFonts w:ascii="Courier New"/>
                            <w:sz w:val="16"/>
                          </w:rPr>
                        </w:pPr>
                        <w:r>
                          <w:rPr>
                            <w:rFonts w:ascii="Courier New"/>
                            <w:color w:val="231F20"/>
                            <w:sz w:val="16"/>
                          </w:rPr>
                          <w:t>false</w:t>
                        </w:r>
                      </w:p>
                    </w:tc>
                  </w:tr>
                </w:tbl>
                <w:p w:rsidR="0043584B" w:rsidRDefault="0043584B">
                  <w:pPr>
                    <w:pStyle w:val="BodyText"/>
                  </w:pPr>
                </w:p>
              </w:txbxContent>
            </v:textbox>
            <w10:wrap type="none"/>
            <w10:anchorlock/>
          </v:shape>
        </w:pict>
      </w:r>
      <w:r w:rsidR="00350426">
        <w:rPr>
          <w:rFonts w:ascii="Times New Roman"/>
          <w:spacing w:val="130"/>
          <w:sz w:val="20"/>
        </w:rPr>
        <w:t xml:space="preserve"> </w:t>
      </w:r>
      <w:r w:rsidRPr="000C69B0">
        <w:rPr>
          <w:rFonts w:ascii="Courier New"/>
          <w:spacing w:val="130"/>
          <w:sz w:val="20"/>
        </w:rPr>
      </w:r>
      <w:r w:rsidRPr="000C69B0">
        <w:rPr>
          <w:rFonts w:ascii="Courier New"/>
          <w:spacing w:val="130"/>
          <w:sz w:val="20"/>
        </w:rPr>
        <w:pict>
          <v:shape id="_x0000_s2367" type="#_x0000_t202" style="width:103.85pt;height:73.45pt;mso-position-horizontal-relative:char;mso-position-vertical-relative:line" filled="f" stroked="f">
            <v:textbox inset="0,0,0,0">
              <w:txbxContent>
                <w:tbl>
                  <w:tblPr>
                    <w:tblW w:w="0" w:type="auto"/>
                    <w:tblInd w:w="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688"/>
                    <w:gridCol w:w="688"/>
                    <w:gridCol w:w="688"/>
                  </w:tblGrid>
                  <w:tr w:rsidR="0043584B">
                    <w:trPr>
                      <w:trHeight w:val="476"/>
                    </w:trPr>
                    <w:tc>
                      <w:tcPr>
                        <w:tcW w:w="688" w:type="dxa"/>
                        <w:vMerge w:val="restart"/>
                        <w:tcBorders>
                          <w:top w:val="nil"/>
                          <w:left w:val="nil"/>
                          <w:right w:val="nil"/>
                        </w:tcBorders>
                      </w:tcPr>
                      <w:p w:rsidR="0043584B" w:rsidRDefault="0043584B">
                        <w:pPr>
                          <w:pStyle w:val="TableParagraph"/>
                          <w:rPr>
                            <w:rFonts w:ascii="Times New Roman"/>
                            <w:sz w:val="20"/>
                          </w:rPr>
                        </w:pPr>
                      </w:p>
                      <w:p w:rsidR="0043584B" w:rsidRDefault="0043584B">
                        <w:pPr>
                          <w:pStyle w:val="TableParagraph"/>
                          <w:spacing w:before="10"/>
                          <w:rPr>
                            <w:rFonts w:ascii="Times New Roman"/>
                            <w:sz w:val="26"/>
                          </w:rPr>
                        </w:pPr>
                      </w:p>
                      <w:p w:rsidR="0043584B" w:rsidRDefault="0043584B">
                        <w:pPr>
                          <w:pStyle w:val="TableParagraph"/>
                          <w:spacing w:line="254" w:lineRule="auto"/>
                          <w:ind w:left="108" w:right="175"/>
                          <w:rPr>
                            <w:rFonts w:ascii="Courier New"/>
                            <w:sz w:val="16"/>
                          </w:rPr>
                        </w:pPr>
                        <w:r>
                          <w:rPr>
                            <w:rFonts w:ascii="Courier New"/>
                            <w:color w:val="231F20"/>
                            <w:sz w:val="16"/>
                          </w:rPr>
                          <w:t>x = true</w:t>
                        </w:r>
                      </w:p>
                    </w:tc>
                    <w:tc>
                      <w:tcPr>
                        <w:tcW w:w="688" w:type="dxa"/>
                        <w:tcBorders>
                          <w:top w:val="nil"/>
                          <w:left w:val="nil"/>
                        </w:tcBorders>
                      </w:tcPr>
                      <w:p w:rsidR="0043584B" w:rsidRDefault="0043584B">
                        <w:pPr>
                          <w:pStyle w:val="TableParagraph"/>
                          <w:spacing w:before="52" w:line="254" w:lineRule="auto"/>
                          <w:ind w:left="156" w:right="122"/>
                          <w:rPr>
                            <w:rFonts w:ascii="Courier New"/>
                            <w:sz w:val="16"/>
                          </w:rPr>
                        </w:pPr>
                        <w:r>
                          <w:rPr>
                            <w:rFonts w:ascii="Courier New"/>
                            <w:color w:val="231F20"/>
                            <w:sz w:val="16"/>
                          </w:rPr>
                          <w:t>y = true</w:t>
                        </w:r>
                      </w:p>
                    </w:tc>
                    <w:tc>
                      <w:tcPr>
                        <w:tcW w:w="688" w:type="dxa"/>
                      </w:tcPr>
                      <w:p w:rsidR="0043584B" w:rsidRDefault="0043584B">
                        <w:pPr>
                          <w:pStyle w:val="TableParagraph"/>
                          <w:spacing w:before="52" w:line="254" w:lineRule="auto"/>
                          <w:ind w:left="102" w:right="75"/>
                          <w:rPr>
                            <w:rFonts w:ascii="Courier New"/>
                            <w:sz w:val="16"/>
                          </w:rPr>
                        </w:pPr>
                        <w:r>
                          <w:rPr>
                            <w:rFonts w:ascii="Courier New"/>
                            <w:color w:val="231F20"/>
                            <w:sz w:val="16"/>
                          </w:rPr>
                          <w:t>y = false</w:t>
                        </w:r>
                      </w:p>
                    </w:tc>
                  </w:tr>
                  <w:tr w:rsidR="0043584B">
                    <w:trPr>
                      <w:trHeight w:val="476"/>
                    </w:trPr>
                    <w:tc>
                      <w:tcPr>
                        <w:tcW w:w="688" w:type="dxa"/>
                        <w:vMerge/>
                        <w:tcBorders>
                          <w:top w:val="nil"/>
                          <w:left w:val="nil"/>
                          <w:right w:val="nil"/>
                        </w:tcBorders>
                      </w:tcPr>
                      <w:p w:rsidR="0043584B" w:rsidRDefault="0043584B">
                        <w:pPr>
                          <w:rPr>
                            <w:sz w:val="2"/>
                            <w:szCs w:val="2"/>
                          </w:rPr>
                        </w:pPr>
                      </w:p>
                    </w:tc>
                    <w:tc>
                      <w:tcPr>
                        <w:tcW w:w="688" w:type="dxa"/>
                      </w:tcPr>
                      <w:p w:rsidR="0043584B" w:rsidRDefault="0043584B">
                        <w:pPr>
                          <w:pStyle w:val="TableParagraph"/>
                          <w:spacing w:before="148"/>
                          <w:ind w:left="103"/>
                          <w:rPr>
                            <w:rFonts w:ascii="Courier New"/>
                            <w:sz w:val="16"/>
                          </w:rPr>
                        </w:pPr>
                        <w:r>
                          <w:rPr>
                            <w:rFonts w:ascii="Courier New"/>
                            <w:color w:val="231F20"/>
                            <w:sz w:val="16"/>
                          </w:rPr>
                          <w:t>false</w:t>
                        </w:r>
                      </w:p>
                    </w:tc>
                    <w:tc>
                      <w:tcPr>
                        <w:tcW w:w="688" w:type="dxa"/>
                      </w:tcPr>
                      <w:p w:rsidR="0043584B" w:rsidRDefault="0043584B">
                        <w:pPr>
                          <w:pStyle w:val="TableParagraph"/>
                          <w:spacing w:before="148"/>
                          <w:ind w:right="141"/>
                          <w:jc w:val="right"/>
                          <w:rPr>
                            <w:rFonts w:ascii="Courier New"/>
                            <w:sz w:val="16"/>
                          </w:rPr>
                        </w:pPr>
                        <w:r>
                          <w:rPr>
                            <w:rFonts w:ascii="Courier New"/>
                            <w:color w:val="231F20"/>
                            <w:w w:val="95"/>
                            <w:sz w:val="16"/>
                          </w:rPr>
                          <w:t>true</w:t>
                        </w:r>
                      </w:p>
                    </w:tc>
                  </w:tr>
                  <w:tr w:rsidR="0043584B">
                    <w:trPr>
                      <w:trHeight w:val="476"/>
                    </w:trPr>
                    <w:tc>
                      <w:tcPr>
                        <w:tcW w:w="688" w:type="dxa"/>
                      </w:tcPr>
                      <w:p w:rsidR="0043584B" w:rsidRDefault="0043584B">
                        <w:pPr>
                          <w:pStyle w:val="TableParagraph"/>
                          <w:spacing w:before="52" w:line="254" w:lineRule="auto"/>
                          <w:ind w:left="103" w:right="74"/>
                          <w:rPr>
                            <w:rFonts w:ascii="Courier New"/>
                            <w:sz w:val="16"/>
                          </w:rPr>
                        </w:pPr>
                        <w:r>
                          <w:rPr>
                            <w:rFonts w:ascii="Courier New"/>
                            <w:color w:val="231F20"/>
                            <w:sz w:val="16"/>
                          </w:rPr>
                          <w:t>x = false</w:t>
                        </w:r>
                      </w:p>
                    </w:tc>
                    <w:tc>
                      <w:tcPr>
                        <w:tcW w:w="688" w:type="dxa"/>
                      </w:tcPr>
                      <w:p w:rsidR="0043584B" w:rsidRDefault="0043584B">
                        <w:pPr>
                          <w:pStyle w:val="TableParagraph"/>
                          <w:spacing w:before="148"/>
                          <w:ind w:left="151"/>
                          <w:rPr>
                            <w:rFonts w:ascii="Courier New"/>
                            <w:sz w:val="16"/>
                          </w:rPr>
                        </w:pPr>
                        <w:r>
                          <w:rPr>
                            <w:rFonts w:ascii="Courier New"/>
                            <w:color w:val="231F20"/>
                            <w:sz w:val="16"/>
                          </w:rPr>
                          <w:t>true</w:t>
                        </w:r>
                      </w:p>
                    </w:tc>
                    <w:tc>
                      <w:tcPr>
                        <w:tcW w:w="688" w:type="dxa"/>
                      </w:tcPr>
                      <w:p w:rsidR="0043584B" w:rsidRDefault="0043584B">
                        <w:pPr>
                          <w:pStyle w:val="TableParagraph"/>
                          <w:spacing w:before="148"/>
                          <w:ind w:right="93"/>
                          <w:jc w:val="right"/>
                          <w:rPr>
                            <w:rFonts w:ascii="Courier New"/>
                            <w:sz w:val="16"/>
                          </w:rPr>
                        </w:pPr>
                        <w:r>
                          <w:rPr>
                            <w:rFonts w:ascii="Courier New"/>
                            <w:color w:val="231F20"/>
                            <w:w w:val="95"/>
                            <w:sz w:val="16"/>
                          </w:rPr>
                          <w:t>false</w:t>
                        </w:r>
                      </w:p>
                    </w:tc>
                  </w:tr>
                </w:tbl>
                <w:p w:rsidR="0043584B" w:rsidRDefault="0043584B">
                  <w:pPr>
                    <w:pStyle w:val="BodyText"/>
                  </w:pPr>
                </w:p>
              </w:txbxContent>
            </v:textbox>
            <w10:wrap type="none"/>
            <w10:anchorlock/>
          </v:shape>
        </w:pict>
      </w:r>
    </w:p>
    <w:p w:rsidR="00FA3020" w:rsidRDefault="00FA3020">
      <w:pPr>
        <w:pStyle w:val="BodyText"/>
        <w:spacing w:before="1"/>
        <w:rPr>
          <w:rFonts w:ascii="Courier New"/>
          <w:b/>
          <w:sz w:val="14"/>
        </w:rPr>
      </w:pPr>
    </w:p>
    <w:p w:rsidR="00FA3020" w:rsidRDefault="00350426">
      <w:pPr>
        <w:pStyle w:val="BodyText"/>
        <w:spacing w:before="99"/>
        <w:ind w:left="1680"/>
      </w:pPr>
      <w:r>
        <w:rPr>
          <w:color w:val="231F20"/>
        </w:rPr>
        <w:t>Here are some tips to help remember this table:</w:t>
      </w:r>
    </w:p>
    <w:p w:rsidR="00FA3020" w:rsidRDefault="00350426">
      <w:pPr>
        <w:pStyle w:val="ListParagraph"/>
        <w:numPr>
          <w:ilvl w:val="0"/>
          <w:numId w:val="31"/>
        </w:numPr>
        <w:tabs>
          <w:tab w:val="left" w:pos="1799"/>
          <w:tab w:val="left" w:pos="1800"/>
        </w:tabs>
        <w:spacing w:before="87"/>
        <w:rPr>
          <w:sz w:val="19"/>
        </w:rPr>
      </w:pPr>
      <w:r>
        <w:rPr>
          <w:color w:val="231F20"/>
          <w:spacing w:val="5"/>
          <w:sz w:val="19"/>
        </w:rPr>
        <w:t>AND</w:t>
      </w:r>
      <w:r>
        <w:rPr>
          <w:color w:val="231F20"/>
          <w:spacing w:val="10"/>
          <w:sz w:val="19"/>
        </w:rPr>
        <w:t xml:space="preserve"> </w:t>
      </w:r>
      <w:r>
        <w:rPr>
          <w:color w:val="231F20"/>
          <w:sz w:val="19"/>
        </w:rPr>
        <w:t>is</w:t>
      </w:r>
      <w:r>
        <w:rPr>
          <w:color w:val="231F20"/>
          <w:spacing w:val="11"/>
          <w:sz w:val="19"/>
        </w:rPr>
        <w:t xml:space="preserve"> </w:t>
      </w:r>
      <w:r>
        <w:rPr>
          <w:color w:val="231F20"/>
          <w:sz w:val="19"/>
        </w:rPr>
        <w:t>only</w:t>
      </w:r>
      <w:r>
        <w:rPr>
          <w:color w:val="231F20"/>
          <w:spacing w:val="11"/>
          <w:sz w:val="19"/>
        </w:rPr>
        <w:t xml:space="preserve"> </w:t>
      </w:r>
      <w:r>
        <w:rPr>
          <w:color w:val="231F20"/>
          <w:sz w:val="19"/>
        </w:rPr>
        <w:t>true</w:t>
      </w:r>
      <w:r>
        <w:rPr>
          <w:color w:val="231F20"/>
          <w:spacing w:val="10"/>
          <w:sz w:val="19"/>
        </w:rPr>
        <w:t xml:space="preserve"> </w:t>
      </w:r>
      <w:r>
        <w:rPr>
          <w:color w:val="231F20"/>
          <w:sz w:val="19"/>
        </w:rPr>
        <w:t>if</w:t>
      </w:r>
      <w:r>
        <w:rPr>
          <w:color w:val="231F20"/>
          <w:spacing w:val="11"/>
          <w:sz w:val="19"/>
        </w:rPr>
        <w:t xml:space="preserve"> </w:t>
      </w:r>
      <w:r>
        <w:rPr>
          <w:color w:val="231F20"/>
          <w:sz w:val="19"/>
        </w:rPr>
        <w:t>both</w:t>
      </w:r>
      <w:r>
        <w:rPr>
          <w:color w:val="231F20"/>
          <w:spacing w:val="11"/>
          <w:sz w:val="19"/>
        </w:rPr>
        <w:t xml:space="preserve"> </w:t>
      </w:r>
      <w:r>
        <w:rPr>
          <w:color w:val="231F20"/>
          <w:sz w:val="19"/>
        </w:rPr>
        <w:t>operands</w:t>
      </w:r>
      <w:r>
        <w:rPr>
          <w:color w:val="231F20"/>
          <w:spacing w:val="11"/>
          <w:sz w:val="19"/>
        </w:rPr>
        <w:t xml:space="preserve"> </w:t>
      </w:r>
      <w:r>
        <w:rPr>
          <w:color w:val="231F20"/>
          <w:sz w:val="19"/>
        </w:rPr>
        <w:t>are</w:t>
      </w:r>
      <w:r>
        <w:rPr>
          <w:color w:val="231F20"/>
          <w:spacing w:val="10"/>
          <w:sz w:val="19"/>
        </w:rPr>
        <w:t xml:space="preserve"> </w:t>
      </w:r>
      <w:r>
        <w:rPr>
          <w:color w:val="231F20"/>
          <w:sz w:val="19"/>
        </w:rPr>
        <w:t>true.</w:t>
      </w:r>
    </w:p>
    <w:p w:rsidR="00FA3020" w:rsidRDefault="00350426">
      <w:pPr>
        <w:pStyle w:val="ListParagraph"/>
        <w:numPr>
          <w:ilvl w:val="0"/>
          <w:numId w:val="31"/>
        </w:numPr>
        <w:tabs>
          <w:tab w:val="left" w:pos="1799"/>
          <w:tab w:val="left" w:pos="1800"/>
        </w:tabs>
        <w:spacing w:before="88"/>
        <w:rPr>
          <w:sz w:val="19"/>
        </w:rPr>
      </w:pPr>
      <w:r>
        <w:rPr>
          <w:color w:val="231F20"/>
          <w:sz w:val="19"/>
        </w:rPr>
        <w:t>Inclusive</w:t>
      </w:r>
      <w:r>
        <w:rPr>
          <w:color w:val="231F20"/>
          <w:spacing w:val="11"/>
          <w:sz w:val="19"/>
        </w:rPr>
        <w:t xml:space="preserve"> </w:t>
      </w:r>
      <w:r>
        <w:rPr>
          <w:color w:val="231F20"/>
          <w:sz w:val="19"/>
        </w:rPr>
        <w:t>OR</w:t>
      </w:r>
      <w:r>
        <w:rPr>
          <w:color w:val="231F20"/>
          <w:spacing w:val="12"/>
          <w:sz w:val="19"/>
        </w:rPr>
        <w:t xml:space="preserve"> </w:t>
      </w:r>
      <w:r>
        <w:rPr>
          <w:color w:val="231F20"/>
          <w:sz w:val="19"/>
        </w:rPr>
        <w:t>is</w:t>
      </w:r>
      <w:r>
        <w:rPr>
          <w:color w:val="231F20"/>
          <w:spacing w:val="10"/>
          <w:sz w:val="19"/>
        </w:rPr>
        <w:t xml:space="preserve"> </w:t>
      </w:r>
      <w:r>
        <w:rPr>
          <w:color w:val="231F20"/>
          <w:sz w:val="19"/>
        </w:rPr>
        <w:t>only</w:t>
      </w:r>
      <w:r>
        <w:rPr>
          <w:color w:val="231F20"/>
          <w:spacing w:val="11"/>
          <w:sz w:val="19"/>
        </w:rPr>
        <w:t xml:space="preserve"> </w:t>
      </w:r>
      <w:r>
        <w:rPr>
          <w:color w:val="231F20"/>
          <w:sz w:val="19"/>
        </w:rPr>
        <w:t>false</w:t>
      </w:r>
      <w:r>
        <w:rPr>
          <w:color w:val="231F20"/>
          <w:spacing w:val="12"/>
          <w:sz w:val="19"/>
        </w:rPr>
        <w:t xml:space="preserve"> </w:t>
      </w:r>
      <w:r>
        <w:rPr>
          <w:color w:val="231F20"/>
          <w:sz w:val="19"/>
        </w:rPr>
        <w:t>if</w:t>
      </w:r>
      <w:r>
        <w:rPr>
          <w:color w:val="231F20"/>
          <w:spacing w:val="10"/>
          <w:sz w:val="19"/>
        </w:rPr>
        <w:t xml:space="preserve"> </w:t>
      </w:r>
      <w:r>
        <w:rPr>
          <w:color w:val="231F20"/>
          <w:sz w:val="19"/>
        </w:rPr>
        <w:t>both</w:t>
      </w:r>
      <w:r>
        <w:rPr>
          <w:color w:val="231F20"/>
          <w:spacing w:val="11"/>
          <w:sz w:val="19"/>
        </w:rPr>
        <w:t xml:space="preserve"> </w:t>
      </w:r>
      <w:r>
        <w:rPr>
          <w:color w:val="231F20"/>
          <w:sz w:val="19"/>
        </w:rPr>
        <w:t>operands</w:t>
      </w:r>
      <w:r>
        <w:rPr>
          <w:color w:val="231F20"/>
          <w:spacing w:val="11"/>
          <w:sz w:val="19"/>
        </w:rPr>
        <w:t xml:space="preserve"> </w:t>
      </w:r>
      <w:r>
        <w:rPr>
          <w:color w:val="231F20"/>
          <w:sz w:val="19"/>
        </w:rPr>
        <w:t>are</w:t>
      </w:r>
      <w:r>
        <w:rPr>
          <w:color w:val="231F20"/>
          <w:spacing w:val="11"/>
          <w:sz w:val="19"/>
        </w:rPr>
        <w:t xml:space="preserve"> </w:t>
      </w:r>
      <w:r>
        <w:rPr>
          <w:color w:val="231F20"/>
          <w:sz w:val="19"/>
        </w:rPr>
        <w:t>false.</w:t>
      </w:r>
    </w:p>
    <w:p w:rsidR="00FA3020" w:rsidRDefault="00350426">
      <w:pPr>
        <w:pStyle w:val="ListParagraph"/>
        <w:numPr>
          <w:ilvl w:val="0"/>
          <w:numId w:val="31"/>
        </w:numPr>
        <w:tabs>
          <w:tab w:val="left" w:pos="1799"/>
          <w:tab w:val="left" w:pos="1800"/>
        </w:tabs>
        <w:spacing w:before="87"/>
        <w:rPr>
          <w:sz w:val="19"/>
        </w:rPr>
      </w:pPr>
      <w:r>
        <w:rPr>
          <w:color w:val="231F20"/>
          <w:w w:val="105"/>
          <w:sz w:val="19"/>
        </w:rPr>
        <w:t>Exclusive</w:t>
      </w:r>
      <w:r>
        <w:rPr>
          <w:color w:val="231F20"/>
          <w:spacing w:val="7"/>
          <w:w w:val="105"/>
          <w:sz w:val="19"/>
        </w:rPr>
        <w:t xml:space="preserve"> </w:t>
      </w:r>
      <w:r>
        <w:rPr>
          <w:color w:val="231F20"/>
          <w:w w:val="105"/>
          <w:sz w:val="19"/>
        </w:rPr>
        <w:t>OR</w:t>
      </w:r>
      <w:r>
        <w:rPr>
          <w:color w:val="231F20"/>
          <w:spacing w:val="7"/>
          <w:w w:val="105"/>
          <w:sz w:val="19"/>
        </w:rPr>
        <w:t xml:space="preserve"> </w:t>
      </w:r>
      <w:r>
        <w:rPr>
          <w:color w:val="231F20"/>
          <w:w w:val="105"/>
          <w:sz w:val="19"/>
        </w:rPr>
        <w:t>is</w:t>
      </w:r>
      <w:r>
        <w:rPr>
          <w:color w:val="231F20"/>
          <w:spacing w:val="7"/>
          <w:w w:val="105"/>
          <w:sz w:val="19"/>
        </w:rPr>
        <w:t xml:space="preserve"> </w:t>
      </w:r>
      <w:r>
        <w:rPr>
          <w:color w:val="231F20"/>
          <w:w w:val="105"/>
          <w:sz w:val="19"/>
        </w:rPr>
        <w:t>only</w:t>
      </w:r>
      <w:r>
        <w:rPr>
          <w:color w:val="231F20"/>
          <w:spacing w:val="6"/>
          <w:w w:val="105"/>
          <w:sz w:val="19"/>
        </w:rPr>
        <w:t xml:space="preserve"> </w:t>
      </w:r>
      <w:r>
        <w:rPr>
          <w:color w:val="231F20"/>
          <w:w w:val="105"/>
          <w:sz w:val="19"/>
        </w:rPr>
        <w:t>true</w:t>
      </w:r>
      <w:r>
        <w:rPr>
          <w:color w:val="231F20"/>
          <w:spacing w:val="7"/>
          <w:w w:val="105"/>
          <w:sz w:val="19"/>
        </w:rPr>
        <w:t xml:space="preserve"> </w:t>
      </w:r>
      <w:r>
        <w:rPr>
          <w:color w:val="231F20"/>
          <w:w w:val="105"/>
          <w:sz w:val="19"/>
        </w:rPr>
        <w:t>if</w:t>
      </w:r>
      <w:r>
        <w:rPr>
          <w:color w:val="231F20"/>
          <w:spacing w:val="7"/>
          <w:w w:val="105"/>
          <w:sz w:val="19"/>
        </w:rPr>
        <w:t xml:space="preserve"> </w:t>
      </w:r>
      <w:r>
        <w:rPr>
          <w:color w:val="231F20"/>
          <w:w w:val="105"/>
          <w:sz w:val="19"/>
        </w:rPr>
        <w:t>the</w:t>
      </w:r>
      <w:r>
        <w:rPr>
          <w:color w:val="231F20"/>
          <w:spacing w:val="7"/>
          <w:w w:val="105"/>
          <w:sz w:val="19"/>
        </w:rPr>
        <w:t xml:space="preserve"> </w:t>
      </w:r>
      <w:r>
        <w:rPr>
          <w:color w:val="231F20"/>
          <w:w w:val="105"/>
          <w:sz w:val="19"/>
        </w:rPr>
        <w:t>operands</w:t>
      </w:r>
      <w:r>
        <w:rPr>
          <w:color w:val="231F20"/>
          <w:spacing w:val="7"/>
          <w:w w:val="105"/>
          <w:sz w:val="19"/>
        </w:rPr>
        <w:t xml:space="preserve"> </w:t>
      </w:r>
      <w:r>
        <w:rPr>
          <w:color w:val="231F20"/>
          <w:w w:val="105"/>
          <w:sz w:val="19"/>
        </w:rPr>
        <w:t>are</w:t>
      </w:r>
      <w:r>
        <w:rPr>
          <w:color w:val="231F20"/>
          <w:spacing w:val="7"/>
          <w:w w:val="105"/>
          <w:sz w:val="19"/>
        </w:rPr>
        <w:t xml:space="preserve"> </w:t>
      </w:r>
      <w:r>
        <w:rPr>
          <w:color w:val="231F20"/>
          <w:w w:val="105"/>
          <w:sz w:val="19"/>
        </w:rPr>
        <w:t>different.</w:t>
      </w:r>
    </w:p>
    <w:p w:rsidR="00FA3020" w:rsidRDefault="00350426">
      <w:pPr>
        <w:pStyle w:val="BodyText"/>
        <w:spacing w:before="137" w:line="252" w:lineRule="auto"/>
        <w:ind w:left="1440" w:right="1603" w:firstLine="240"/>
      </w:pPr>
      <w:r>
        <w:rPr>
          <w:color w:val="231F20"/>
        </w:rPr>
        <w:t xml:space="preserve">Finally, we present the conditional operators, </w:t>
      </w:r>
      <w:r>
        <w:rPr>
          <w:rFonts w:ascii="Courier New"/>
          <w:color w:val="231F20"/>
          <w:sz w:val="18"/>
        </w:rPr>
        <w:t xml:space="preserve">&amp;&amp; </w:t>
      </w:r>
      <w:r>
        <w:rPr>
          <w:color w:val="231F20"/>
        </w:rPr>
        <w:t xml:space="preserve">and </w:t>
      </w:r>
      <w:r>
        <w:rPr>
          <w:rFonts w:ascii="Courier New"/>
          <w:color w:val="231F20"/>
          <w:sz w:val="18"/>
        </w:rPr>
        <w:t>||</w:t>
      </w:r>
      <w:r>
        <w:rPr>
          <w:color w:val="231F20"/>
        </w:rPr>
        <w:t xml:space="preserve">, which are often referred to as short-circuit operators. The </w:t>
      </w:r>
      <w:r>
        <w:rPr>
          <w:rFonts w:ascii="Georgia"/>
          <w:i/>
          <w:color w:val="231F20"/>
        </w:rPr>
        <w:t xml:space="preserve">short-circuit operators </w:t>
      </w:r>
      <w:r>
        <w:rPr>
          <w:color w:val="231F20"/>
        </w:rPr>
        <w:t xml:space="preserve">are nearly identical to the logical opera- tors, </w:t>
      </w:r>
      <w:r>
        <w:rPr>
          <w:rFonts w:ascii="Courier New"/>
          <w:color w:val="231F20"/>
          <w:sz w:val="18"/>
        </w:rPr>
        <w:t xml:space="preserve">&amp; </w:t>
      </w:r>
      <w:r>
        <w:rPr>
          <w:color w:val="231F20"/>
        </w:rPr>
        <w:t xml:space="preserve">and </w:t>
      </w:r>
      <w:r>
        <w:rPr>
          <w:rFonts w:ascii="Courier New"/>
          <w:color w:val="231F20"/>
          <w:sz w:val="18"/>
        </w:rPr>
        <w:t>|</w:t>
      </w:r>
      <w:r>
        <w:rPr>
          <w:color w:val="231F20"/>
        </w:rPr>
        <w:t>, respectively, except that the right-hand side of the expression may never be evaluated if the final result can be determined by the left-hand side of the expression. For example, consider the following statement:</w:t>
      </w:r>
    </w:p>
    <w:p w:rsidR="00FA3020" w:rsidRDefault="00350426">
      <w:pPr>
        <w:spacing w:before="126"/>
        <w:ind w:left="1440"/>
        <w:rPr>
          <w:rFonts w:ascii="Courier New"/>
          <w:sz w:val="17"/>
        </w:rPr>
      </w:pPr>
      <w:r>
        <w:rPr>
          <w:rFonts w:ascii="Courier New"/>
          <w:color w:val="231F20"/>
          <w:sz w:val="17"/>
        </w:rPr>
        <w:t>boolean x = true || (y &lt;</w:t>
      </w:r>
      <w:r>
        <w:rPr>
          <w:rFonts w:ascii="Courier New"/>
          <w:color w:val="231F20"/>
          <w:spacing w:val="-71"/>
          <w:sz w:val="17"/>
        </w:rPr>
        <w:t xml:space="preserve"> </w:t>
      </w:r>
      <w:r>
        <w:rPr>
          <w:rFonts w:ascii="Courier New"/>
          <w:color w:val="231F20"/>
          <w:sz w:val="17"/>
        </w:rPr>
        <w:t>4);</w:t>
      </w:r>
    </w:p>
    <w:p w:rsidR="00FA3020" w:rsidRDefault="00350426">
      <w:pPr>
        <w:pStyle w:val="BodyText"/>
        <w:spacing w:before="129" w:line="249" w:lineRule="auto"/>
        <w:ind w:left="1439" w:right="1648" w:firstLine="240"/>
      </w:pPr>
      <w:r>
        <w:rPr>
          <w:color w:val="231F20"/>
        </w:rPr>
        <w:t xml:space="preserve">Referring to the truth tables, the value </w:t>
      </w:r>
      <w:r>
        <w:rPr>
          <w:rFonts w:ascii="Courier New" w:hAnsi="Courier New"/>
          <w:color w:val="231F20"/>
          <w:sz w:val="18"/>
        </w:rPr>
        <w:t xml:space="preserve">x </w:t>
      </w:r>
      <w:r>
        <w:rPr>
          <w:color w:val="231F20"/>
        </w:rPr>
        <w:t xml:space="preserve">can only be false if both sides of the expression are false. Since we know the left-hand side is true, there’s no need to evaluate the right-hand side, since no value of </w:t>
      </w:r>
      <w:r>
        <w:rPr>
          <w:rFonts w:ascii="Courier New" w:hAnsi="Courier New"/>
          <w:color w:val="231F20"/>
          <w:sz w:val="18"/>
        </w:rPr>
        <w:t xml:space="preserve">y </w:t>
      </w:r>
      <w:r>
        <w:rPr>
          <w:color w:val="231F20"/>
        </w:rPr>
        <w:t xml:space="preserve">will ever make the value of </w:t>
      </w:r>
      <w:r>
        <w:rPr>
          <w:rFonts w:ascii="Courier New" w:hAnsi="Courier New"/>
          <w:color w:val="231F20"/>
          <w:sz w:val="18"/>
        </w:rPr>
        <w:t xml:space="preserve">x </w:t>
      </w:r>
      <w:r>
        <w:rPr>
          <w:color w:val="231F20"/>
        </w:rPr>
        <w:t xml:space="preserve">anything other than true. It may help you to illustrate this concept by executing the previous line of code for various values of </w:t>
      </w:r>
      <w:r>
        <w:rPr>
          <w:rFonts w:ascii="Courier New" w:hAnsi="Courier New"/>
          <w:color w:val="231F20"/>
          <w:sz w:val="18"/>
        </w:rPr>
        <w:t>y</w:t>
      </w:r>
      <w:r>
        <w:rPr>
          <w:color w:val="231F20"/>
        </w:rPr>
        <w:t>.</w:t>
      </w:r>
    </w:p>
    <w:p w:rsidR="00FA3020" w:rsidRDefault="00FA3020">
      <w:pPr>
        <w:spacing w:line="249" w:lineRule="auto"/>
        <w:sectPr w:rsidR="00FA3020">
          <w:type w:val="continuous"/>
          <w:pgSz w:w="10620" w:h="13320"/>
          <w:pgMar w:top="1260" w:right="0" w:bottom="0" w:left="0" w:header="720" w:footer="720" w:gutter="0"/>
          <w:cols w:space="720"/>
        </w:sectPr>
      </w:pPr>
    </w:p>
    <w:p w:rsidR="00FA3020" w:rsidRDefault="00350426">
      <w:pPr>
        <w:tabs>
          <w:tab w:val="right" w:pos="9187"/>
        </w:tabs>
        <w:spacing w:before="89"/>
        <w:ind w:left="5357"/>
        <w:rPr>
          <w:rFonts w:ascii="Calibri"/>
          <w:b/>
          <w:sz w:val="17"/>
        </w:rPr>
      </w:pPr>
      <w:bookmarkStart w:id="64" w:name="Equality_Operators"/>
      <w:bookmarkEnd w:id="64"/>
      <w:r>
        <w:rPr>
          <w:rFonts w:ascii="Calibri"/>
          <w:color w:val="231F20"/>
          <w:w w:val="110"/>
          <w:sz w:val="18"/>
        </w:rPr>
        <w:lastRenderedPageBreak/>
        <w:t>Using Additional</w:t>
      </w:r>
      <w:r>
        <w:rPr>
          <w:rFonts w:ascii="Calibri"/>
          <w:color w:val="231F20"/>
          <w:spacing w:val="-13"/>
          <w:w w:val="110"/>
          <w:sz w:val="18"/>
        </w:rPr>
        <w:t xml:space="preserve"> </w:t>
      </w:r>
      <w:r>
        <w:rPr>
          <w:rFonts w:ascii="Calibri"/>
          <w:color w:val="231F20"/>
          <w:w w:val="110"/>
          <w:sz w:val="18"/>
        </w:rPr>
        <w:t>Binary</w:t>
      </w:r>
      <w:r>
        <w:rPr>
          <w:rFonts w:ascii="Calibri"/>
          <w:color w:val="231F20"/>
          <w:spacing w:val="16"/>
          <w:w w:val="110"/>
          <w:sz w:val="18"/>
        </w:rPr>
        <w:t xml:space="preserve"> </w:t>
      </w:r>
      <w:r>
        <w:rPr>
          <w:rFonts w:ascii="Calibri"/>
          <w:color w:val="231F20"/>
          <w:w w:val="110"/>
          <w:sz w:val="18"/>
        </w:rPr>
        <w:t>Operators</w:t>
      </w:r>
      <w:r>
        <w:rPr>
          <w:rFonts w:ascii="Calibri"/>
          <w:color w:val="231F20"/>
          <w:w w:val="110"/>
          <w:sz w:val="18"/>
        </w:rPr>
        <w:tab/>
      </w:r>
      <w:r>
        <w:rPr>
          <w:rFonts w:ascii="Calibri"/>
          <w:b/>
          <w:color w:val="231F20"/>
          <w:spacing w:val="7"/>
          <w:w w:val="110"/>
          <w:sz w:val="17"/>
        </w:rPr>
        <w:t>65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ind w:left="1799"/>
        <w:rPr>
          <w:rFonts w:ascii="Courier New"/>
          <w:sz w:val="18"/>
        </w:rPr>
      </w:pPr>
      <w:r>
        <w:rPr>
          <w:color w:val="231F20"/>
        </w:rPr>
        <w:t xml:space="preserve">A more common example of where short-circuit operators are used is checking for </w:t>
      </w:r>
      <w:r>
        <w:rPr>
          <w:rFonts w:ascii="Courier New"/>
          <w:color w:val="231F20"/>
          <w:sz w:val="18"/>
        </w:rPr>
        <w:t>null</w:t>
      </w:r>
    </w:p>
    <w:p w:rsidR="00FA3020" w:rsidRDefault="00350426">
      <w:pPr>
        <w:pStyle w:val="BodyText"/>
        <w:spacing w:before="5"/>
        <w:ind w:left="1560"/>
      </w:pPr>
      <w:r>
        <w:rPr>
          <w:color w:val="231F20"/>
        </w:rPr>
        <w:t>objects before performing an operation, such as this:</w:t>
      </w:r>
    </w:p>
    <w:p w:rsidR="00FA3020" w:rsidRDefault="00350426">
      <w:pPr>
        <w:spacing w:before="137"/>
        <w:ind w:left="1560"/>
        <w:rPr>
          <w:rFonts w:ascii="Courier New"/>
          <w:sz w:val="17"/>
        </w:rPr>
      </w:pPr>
      <w:r>
        <w:rPr>
          <w:rFonts w:ascii="Courier New"/>
          <w:color w:val="231F20"/>
          <w:sz w:val="17"/>
        </w:rPr>
        <w:t>if(x != null &amp;&amp; x.getValue() &lt; 5) {</w:t>
      </w:r>
    </w:p>
    <w:p w:rsidR="00FA3020" w:rsidRDefault="00350426">
      <w:pPr>
        <w:spacing w:before="67"/>
        <w:ind w:left="1749"/>
        <w:rPr>
          <w:rFonts w:ascii="Courier New"/>
          <w:sz w:val="17"/>
        </w:rPr>
      </w:pPr>
      <w:r>
        <w:rPr>
          <w:rFonts w:ascii="Courier New"/>
          <w:color w:val="231F20"/>
          <w:sz w:val="17"/>
        </w:rPr>
        <w:t>// Do something</w:t>
      </w:r>
    </w:p>
    <w:p w:rsidR="00FA3020" w:rsidRDefault="00350426">
      <w:pPr>
        <w:spacing w:before="68"/>
        <w:ind w:left="1560"/>
        <w:rPr>
          <w:rFonts w:ascii="Courier New"/>
          <w:sz w:val="17"/>
        </w:rPr>
      </w:pPr>
      <w:r>
        <w:rPr>
          <w:rFonts w:ascii="Courier New"/>
          <w:color w:val="231F20"/>
          <w:w w:val="92"/>
          <w:sz w:val="17"/>
        </w:rPr>
        <w:t>}</w:t>
      </w:r>
    </w:p>
    <w:p w:rsidR="00FA3020" w:rsidRDefault="00350426">
      <w:pPr>
        <w:spacing w:before="128"/>
        <w:ind w:left="171"/>
        <w:jc w:val="center"/>
        <w:rPr>
          <w:rFonts w:ascii="Courier New"/>
          <w:sz w:val="18"/>
        </w:rPr>
      </w:pPr>
      <w:r>
        <w:rPr>
          <w:color w:val="231F20"/>
          <w:sz w:val="19"/>
        </w:rPr>
        <w:t xml:space="preserve">In this example, if </w:t>
      </w:r>
      <w:r>
        <w:rPr>
          <w:rFonts w:ascii="Courier New"/>
          <w:color w:val="231F20"/>
          <w:sz w:val="18"/>
        </w:rPr>
        <w:t xml:space="preserve">x </w:t>
      </w:r>
      <w:r>
        <w:rPr>
          <w:color w:val="231F20"/>
          <w:sz w:val="19"/>
        </w:rPr>
        <w:t xml:space="preserve">was </w:t>
      </w:r>
      <w:r>
        <w:rPr>
          <w:rFonts w:ascii="Courier New"/>
          <w:i/>
          <w:color w:val="231F20"/>
          <w:sz w:val="18"/>
        </w:rPr>
        <w:t>null</w:t>
      </w:r>
      <w:r>
        <w:rPr>
          <w:color w:val="231F20"/>
          <w:sz w:val="19"/>
        </w:rPr>
        <w:t xml:space="preserve">, then the short-circuit prevents a </w:t>
      </w:r>
      <w:r>
        <w:rPr>
          <w:rFonts w:ascii="Courier New"/>
          <w:color w:val="231F20"/>
          <w:sz w:val="18"/>
        </w:rPr>
        <w:t>NullPointerException</w:t>
      </w:r>
    </w:p>
    <w:p w:rsidR="00FA3020" w:rsidRDefault="00350426">
      <w:pPr>
        <w:pStyle w:val="BodyText"/>
        <w:spacing w:before="5" w:line="244" w:lineRule="auto"/>
        <w:ind w:left="1559" w:right="1648"/>
      </w:pPr>
      <w:r>
        <w:rPr>
          <w:color w:val="231F20"/>
        </w:rPr>
        <w:t xml:space="preserve">from ever being thrown, since the evaluation of </w:t>
      </w:r>
      <w:r>
        <w:rPr>
          <w:rFonts w:ascii="Courier New"/>
          <w:color w:val="231F20"/>
          <w:sz w:val="18"/>
        </w:rPr>
        <w:t xml:space="preserve">x.getValue() &lt; 5 </w:t>
      </w:r>
      <w:r>
        <w:rPr>
          <w:color w:val="231F20"/>
        </w:rPr>
        <w:t xml:space="preserve">is never reached. Alternatively, if we used a logical </w:t>
      </w:r>
      <w:r>
        <w:rPr>
          <w:rFonts w:ascii="Courier New"/>
          <w:color w:val="231F20"/>
          <w:sz w:val="18"/>
        </w:rPr>
        <w:t>&amp;</w:t>
      </w:r>
      <w:r>
        <w:rPr>
          <w:color w:val="231F20"/>
        </w:rPr>
        <w:t xml:space="preserve">, then both sides would always be evaluated and when </w:t>
      </w:r>
      <w:r>
        <w:rPr>
          <w:rFonts w:ascii="Courier New"/>
          <w:color w:val="231F20"/>
          <w:sz w:val="18"/>
        </w:rPr>
        <w:t xml:space="preserve">x </w:t>
      </w:r>
      <w:r>
        <w:rPr>
          <w:color w:val="231F20"/>
        </w:rPr>
        <w:t xml:space="preserve">was </w:t>
      </w:r>
      <w:r>
        <w:rPr>
          <w:rFonts w:ascii="Courier New"/>
          <w:color w:val="231F20"/>
          <w:sz w:val="18"/>
        </w:rPr>
        <w:t xml:space="preserve">null </w:t>
      </w:r>
      <w:r>
        <w:rPr>
          <w:color w:val="231F20"/>
        </w:rPr>
        <w:t>this would throw an exception:</w:t>
      </w:r>
    </w:p>
    <w:p w:rsidR="00FA3020" w:rsidRDefault="00350426">
      <w:pPr>
        <w:spacing w:before="122"/>
        <w:ind w:left="1560"/>
        <w:rPr>
          <w:rFonts w:ascii="Courier New"/>
          <w:sz w:val="17"/>
        </w:rPr>
      </w:pPr>
      <w:r>
        <w:rPr>
          <w:rFonts w:ascii="Courier New"/>
          <w:color w:val="231F20"/>
          <w:sz w:val="17"/>
        </w:rPr>
        <w:t>if(x != null &amp; x.getValue() &lt; 5) { // Throws an exception if x is null</w:t>
      </w:r>
    </w:p>
    <w:p w:rsidR="00FA3020" w:rsidRDefault="00350426">
      <w:pPr>
        <w:spacing w:before="68"/>
        <w:ind w:left="1749"/>
        <w:rPr>
          <w:rFonts w:ascii="Courier New"/>
          <w:sz w:val="17"/>
        </w:rPr>
      </w:pPr>
      <w:r>
        <w:rPr>
          <w:rFonts w:ascii="Courier New"/>
          <w:color w:val="231F20"/>
          <w:sz w:val="17"/>
        </w:rPr>
        <w:t>// Do something</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161" w:right="1060"/>
        <w:jc w:val="center"/>
      </w:pPr>
      <w:r>
        <w:rPr>
          <w:color w:val="231F20"/>
        </w:rPr>
        <w:t>Be wary of short-circuit behavior on the exam, as questions are known to alter a vari-</w:t>
      </w:r>
    </w:p>
    <w:p w:rsidR="00FA3020" w:rsidRDefault="00350426">
      <w:pPr>
        <w:pStyle w:val="BodyText"/>
        <w:spacing w:before="17" w:line="259" w:lineRule="auto"/>
        <w:ind w:left="1559" w:right="1623"/>
      </w:pPr>
      <w:r>
        <w:rPr>
          <w:color w:val="231F20"/>
        </w:rPr>
        <w:t>able on the right-hand side of the expression that may never be reached. For example, what  is the output of the following</w:t>
      </w:r>
      <w:r>
        <w:rPr>
          <w:color w:val="231F20"/>
          <w:spacing w:val="19"/>
        </w:rPr>
        <w:t xml:space="preserve"> </w:t>
      </w:r>
      <w:r>
        <w:rPr>
          <w:color w:val="231F20"/>
        </w:rPr>
        <w:t>code?</w:t>
      </w:r>
    </w:p>
    <w:p w:rsidR="00FA3020" w:rsidRDefault="00350426">
      <w:pPr>
        <w:spacing w:before="118"/>
        <w:ind w:left="1560"/>
        <w:rPr>
          <w:rFonts w:ascii="Courier New"/>
          <w:sz w:val="17"/>
        </w:rPr>
      </w:pPr>
      <w:r>
        <w:rPr>
          <w:rFonts w:ascii="Courier New"/>
          <w:color w:val="231F20"/>
          <w:sz w:val="17"/>
        </w:rPr>
        <w:t>int x = 6;</w:t>
      </w:r>
    </w:p>
    <w:p w:rsidR="00FA3020" w:rsidRDefault="00350426">
      <w:pPr>
        <w:spacing w:before="67" w:line="324" w:lineRule="auto"/>
        <w:ind w:left="1560" w:right="5746"/>
        <w:rPr>
          <w:rFonts w:ascii="Courier New"/>
          <w:sz w:val="17"/>
        </w:rPr>
      </w:pPr>
      <w:r>
        <w:rPr>
          <w:rFonts w:ascii="Courier New"/>
          <w:color w:val="231F20"/>
          <w:sz w:val="17"/>
        </w:rPr>
        <w:t>boolean</w:t>
      </w:r>
      <w:r>
        <w:rPr>
          <w:rFonts w:ascii="Courier New"/>
          <w:color w:val="231F20"/>
          <w:spacing w:val="-30"/>
          <w:sz w:val="17"/>
        </w:rPr>
        <w:t xml:space="preserve"> </w:t>
      </w:r>
      <w:r>
        <w:rPr>
          <w:rFonts w:ascii="Courier New"/>
          <w:color w:val="231F20"/>
          <w:sz w:val="17"/>
        </w:rPr>
        <w:t>y</w:t>
      </w:r>
      <w:r>
        <w:rPr>
          <w:rFonts w:ascii="Courier New"/>
          <w:color w:val="231F20"/>
          <w:spacing w:val="-29"/>
          <w:sz w:val="17"/>
        </w:rPr>
        <w:t xml:space="preserve"> </w:t>
      </w:r>
      <w:r>
        <w:rPr>
          <w:rFonts w:ascii="Courier New"/>
          <w:color w:val="231F20"/>
          <w:sz w:val="17"/>
        </w:rPr>
        <w:t>=</w:t>
      </w:r>
      <w:r>
        <w:rPr>
          <w:rFonts w:ascii="Courier New"/>
          <w:color w:val="231F20"/>
          <w:spacing w:val="-29"/>
          <w:sz w:val="17"/>
        </w:rPr>
        <w:t xml:space="preserve"> </w:t>
      </w:r>
      <w:r>
        <w:rPr>
          <w:rFonts w:ascii="Courier New"/>
          <w:color w:val="231F20"/>
          <w:sz w:val="17"/>
        </w:rPr>
        <w:t>(x</w:t>
      </w:r>
      <w:r>
        <w:rPr>
          <w:rFonts w:ascii="Courier New"/>
          <w:color w:val="231F20"/>
          <w:spacing w:val="-29"/>
          <w:sz w:val="17"/>
        </w:rPr>
        <w:t xml:space="preserve"> </w:t>
      </w:r>
      <w:r>
        <w:rPr>
          <w:rFonts w:ascii="Courier New"/>
          <w:color w:val="231F20"/>
          <w:sz w:val="17"/>
        </w:rPr>
        <w:t>&gt;=</w:t>
      </w:r>
      <w:r>
        <w:rPr>
          <w:rFonts w:ascii="Courier New"/>
          <w:color w:val="231F20"/>
          <w:spacing w:val="-29"/>
          <w:sz w:val="17"/>
        </w:rPr>
        <w:t xml:space="preserve"> </w:t>
      </w:r>
      <w:r>
        <w:rPr>
          <w:rFonts w:ascii="Courier New"/>
          <w:color w:val="231F20"/>
          <w:sz w:val="17"/>
        </w:rPr>
        <w:t>6)</w:t>
      </w:r>
      <w:r>
        <w:rPr>
          <w:rFonts w:ascii="Courier New"/>
          <w:color w:val="231F20"/>
          <w:spacing w:val="-29"/>
          <w:sz w:val="17"/>
        </w:rPr>
        <w:t xml:space="preserve"> </w:t>
      </w:r>
      <w:r>
        <w:rPr>
          <w:rFonts w:ascii="Courier New"/>
          <w:color w:val="231F20"/>
          <w:sz w:val="17"/>
        </w:rPr>
        <w:t>||</w:t>
      </w:r>
      <w:r>
        <w:rPr>
          <w:rFonts w:ascii="Courier New"/>
          <w:color w:val="231F20"/>
          <w:spacing w:val="-29"/>
          <w:sz w:val="17"/>
        </w:rPr>
        <w:t xml:space="preserve"> </w:t>
      </w:r>
      <w:r>
        <w:rPr>
          <w:rFonts w:ascii="Courier New"/>
          <w:color w:val="231F20"/>
          <w:sz w:val="17"/>
        </w:rPr>
        <w:t>(++x</w:t>
      </w:r>
      <w:r>
        <w:rPr>
          <w:rFonts w:ascii="Courier New"/>
          <w:color w:val="231F20"/>
          <w:spacing w:val="-29"/>
          <w:sz w:val="17"/>
        </w:rPr>
        <w:t xml:space="preserve"> </w:t>
      </w:r>
      <w:r>
        <w:rPr>
          <w:rFonts w:ascii="Courier New"/>
          <w:color w:val="231F20"/>
          <w:sz w:val="17"/>
        </w:rPr>
        <w:t>&lt;=</w:t>
      </w:r>
      <w:r>
        <w:rPr>
          <w:rFonts w:ascii="Courier New"/>
          <w:color w:val="231F20"/>
          <w:spacing w:val="-29"/>
          <w:sz w:val="17"/>
        </w:rPr>
        <w:t xml:space="preserve"> </w:t>
      </w:r>
      <w:r>
        <w:rPr>
          <w:rFonts w:ascii="Courier New"/>
          <w:color w:val="231F20"/>
          <w:spacing w:val="-5"/>
          <w:sz w:val="17"/>
        </w:rPr>
        <w:t xml:space="preserve">7); </w:t>
      </w:r>
      <w:r>
        <w:rPr>
          <w:rFonts w:ascii="Courier New"/>
          <w:color w:val="231F20"/>
          <w:sz w:val="17"/>
        </w:rPr>
        <w:t>System.out.println(x);</w:t>
      </w:r>
    </w:p>
    <w:p w:rsidR="00FA3020" w:rsidRDefault="00350426">
      <w:pPr>
        <w:pStyle w:val="BodyText"/>
        <w:spacing w:before="61" w:line="244" w:lineRule="auto"/>
        <w:ind w:left="1559" w:right="1531" w:firstLine="240"/>
      </w:pPr>
      <w:r>
        <w:rPr>
          <w:color w:val="231F20"/>
        </w:rPr>
        <w:t xml:space="preserve">Because </w:t>
      </w:r>
      <w:r>
        <w:rPr>
          <w:rFonts w:ascii="Courier New"/>
          <w:color w:val="231F20"/>
          <w:sz w:val="18"/>
        </w:rPr>
        <w:t>x &gt;= 6</w:t>
      </w:r>
      <w:r>
        <w:rPr>
          <w:rFonts w:ascii="Courier New"/>
          <w:color w:val="231F20"/>
          <w:spacing w:val="-85"/>
          <w:sz w:val="18"/>
        </w:rPr>
        <w:t xml:space="preserve"> </w:t>
      </w:r>
      <w:r>
        <w:rPr>
          <w:color w:val="231F20"/>
        </w:rPr>
        <w:t xml:space="preserve">is </w:t>
      </w:r>
      <w:r>
        <w:rPr>
          <w:rFonts w:ascii="Courier New"/>
          <w:color w:val="231F20"/>
          <w:sz w:val="18"/>
        </w:rPr>
        <w:t>true</w:t>
      </w:r>
      <w:r>
        <w:rPr>
          <w:color w:val="231F20"/>
        </w:rPr>
        <w:t xml:space="preserve">, the increment operator on the right-hand side of the expression is never evaluated, so the output is </w:t>
      </w:r>
      <w:r>
        <w:rPr>
          <w:rFonts w:ascii="Courier New"/>
          <w:color w:val="231F20"/>
          <w:sz w:val="18"/>
        </w:rPr>
        <w:t>6</w:t>
      </w:r>
      <w:r>
        <w:rPr>
          <w:color w:val="231F20"/>
        </w:rPr>
        <w:t>.</w:t>
      </w:r>
    </w:p>
    <w:p w:rsidR="00FA3020" w:rsidRDefault="00FA3020">
      <w:pPr>
        <w:pStyle w:val="BodyText"/>
        <w:spacing w:before="3"/>
        <w:rPr>
          <w:sz w:val="25"/>
        </w:rPr>
      </w:pPr>
    </w:p>
    <w:p w:rsidR="00FA3020" w:rsidRDefault="00350426">
      <w:pPr>
        <w:pStyle w:val="Heading6"/>
      </w:pPr>
      <w:r>
        <w:rPr>
          <w:color w:val="231F20"/>
          <w:w w:val="115"/>
        </w:rPr>
        <w:t>Equality Operators</w:t>
      </w:r>
    </w:p>
    <w:p w:rsidR="00FA3020" w:rsidRDefault="00350426">
      <w:pPr>
        <w:pStyle w:val="BodyText"/>
        <w:spacing w:before="124" w:line="259" w:lineRule="auto"/>
        <w:ind w:left="1560" w:right="1648"/>
      </w:pPr>
      <w:r>
        <w:rPr>
          <w:color w:val="231F20"/>
        </w:rPr>
        <w:t xml:space="preserve">Determining equality in Java can be a nontrivial endeavor as there’s a semantic difference between “two objects are the same” and “two objects are equivalent.” It is further compli- cated by the fact that for numeric and </w:t>
      </w:r>
      <w:r>
        <w:rPr>
          <w:rFonts w:ascii="Courier New" w:hAnsi="Courier New"/>
          <w:color w:val="231F20"/>
          <w:sz w:val="18"/>
        </w:rPr>
        <w:t xml:space="preserve">boolean </w:t>
      </w:r>
      <w:r>
        <w:rPr>
          <w:color w:val="231F20"/>
        </w:rPr>
        <w:t>primitives, there is no such distinction.</w:t>
      </w:r>
    </w:p>
    <w:p w:rsidR="00FA3020" w:rsidRDefault="00350426">
      <w:pPr>
        <w:spacing w:line="221" w:lineRule="exact"/>
        <w:ind w:left="1800"/>
        <w:rPr>
          <w:sz w:val="19"/>
        </w:rPr>
      </w:pPr>
      <w:r>
        <w:rPr>
          <w:color w:val="231F20"/>
          <w:sz w:val="19"/>
        </w:rPr>
        <w:t xml:space="preserve">Let’s start with the basics, the </w:t>
      </w:r>
      <w:r>
        <w:rPr>
          <w:rFonts w:ascii="Georgia" w:hAnsi="Georgia"/>
          <w:i/>
          <w:color w:val="231F20"/>
          <w:sz w:val="19"/>
        </w:rPr>
        <w:t xml:space="preserve">equals </w:t>
      </w:r>
      <w:r>
        <w:rPr>
          <w:color w:val="231F20"/>
          <w:sz w:val="19"/>
        </w:rPr>
        <w:t xml:space="preserve">operator </w:t>
      </w:r>
      <w:r>
        <w:rPr>
          <w:rFonts w:ascii="Courier New" w:hAnsi="Courier New"/>
          <w:color w:val="231F20"/>
          <w:sz w:val="18"/>
        </w:rPr>
        <w:t xml:space="preserve">== </w:t>
      </w:r>
      <w:r>
        <w:rPr>
          <w:color w:val="231F20"/>
          <w:sz w:val="19"/>
        </w:rPr>
        <w:t xml:space="preserve">and </w:t>
      </w:r>
      <w:r>
        <w:rPr>
          <w:rFonts w:ascii="Georgia" w:hAnsi="Georgia"/>
          <w:i/>
          <w:color w:val="231F20"/>
          <w:sz w:val="19"/>
        </w:rPr>
        <w:t xml:space="preserve">not equals </w:t>
      </w:r>
      <w:r>
        <w:rPr>
          <w:color w:val="231F20"/>
          <w:sz w:val="19"/>
        </w:rPr>
        <w:t xml:space="preserve">operator </w:t>
      </w:r>
      <w:r>
        <w:rPr>
          <w:rFonts w:ascii="Courier New" w:hAnsi="Courier New"/>
          <w:color w:val="231F20"/>
          <w:sz w:val="18"/>
        </w:rPr>
        <w:t>!=</w:t>
      </w:r>
      <w:r>
        <w:rPr>
          <w:color w:val="231F20"/>
          <w:sz w:val="19"/>
        </w:rPr>
        <w:t>. Like the</w:t>
      </w:r>
    </w:p>
    <w:p w:rsidR="00FA3020" w:rsidRDefault="00350426">
      <w:pPr>
        <w:pStyle w:val="BodyText"/>
        <w:spacing w:before="6" w:line="244" w:lineRule="auto"/>
        <w:ind w:left="1560" w:right="1440" w:hanging="1"/>
      </w:pPr>
      <w:r>
        <w:rPr>
          <w:color w:val="231F20"/>
        </w:rPr>
        <w:t xml:space="preserve">relational operators, they compare two operands and return a </w:t>
      </w:r>
      <w:r>
        <w:rPr>
          <w:rFonts w:ascii="Courier New"/>
          <w:color w:val="231F20"/>
          <w:sz w:val="18"/>
        </w:rPr>
        <w:t xml:space="preserve">boolean </w:t>
      </w:r>
      <w:r>
        <w:rPr>
          <w:color w:val="231F20"/>
        </w:rPr>
        <w:t>value about whether the expressions or values are equal, or not equal, respectively.</w:t>
      </w:r>
    </w:p>
    <w:p w:rsidR="00FA3020" w:rsidRDefault="00350426">
      <w:pPr>
        <w:pStyle w:val="BodyText"/>
        <w:spacing w:before="13"/>
        <w:ind w:left="1800"/>
      </w:pPr>
      <w:r>
        <w:rPr>
          <w:color w:val="231F20"/>
        </w:rPr>
        <w:t>The equality operators are used in one of three scenarios:</w:t>
      </w:r>
    </w:p>
    <w:p w:rsidR="00FA3020" w:rsidRDefault="00350426">
      <w:pPr>
        <w:pStyle w:val="ListParagraph"/>
        <w:numPr>
          <w:ilvl w:val="0"/>
          <w:numId w:val="73"/>
        </w:numPr>
        <w:tabs>
          <w:tab w:val="left" w:pos="1919"/>
          <w:tab w:val="left" w:pos="1920"/>
        </w:tabs>
        <w:spacing w:before="88" w:line="252" w:lineRule="auto"/>
        <w:ind w:right="1810"/>
        <w:rPr>
          <w:sz w:val="19"/>
        </w:rPr>
      </w:pPr>
      <w:r>
        <w:rPr>
          <w:color w:val="231F20"/>
          <w:sz w:val="19"/>
        </w:rPr>
        <w:t xml:space="preserve">Comparing two numeric primitive </w:t>
      </w:r>
      <w:r>
        <w:rPr>
          <w:color w:val="231F20"/>
          <w:spacing w:val="3"/>
          <w:sz w:val="19"/>
        </w:rPr>
        <w:t xml:space="preserve">types. </w:t>
      </w:r>
      <w:r>
        <w:rPr>
          <w:color w:val="231F20"/>
          <w:spacing w:val="2"/>
          <w:sz w:val="19"/>
        </w:rPr>
        <w:t xml:space="preserve">If </w:t>
      </w:r>
      <w:r>
        <w:rPr>
          <w:color w:val="231F20"/>
          <w:sz w:val="19"/>
        </w:rPr>
        <w:t xml:space="preserve">the numeric values are of different data </w:t>
      </w:r>
      <w:r>
        <w:rPr>
          <w:color w:val="231F20"/>
          <w:spacing w:val="3"/>
          <w:sz w:val="19"/>
        </w:rPr>
        <w:t>types,</w:t>
      </w:r>
      <w:r>
        <w:rPr>
          <w:color w:val="231F20"/>
          <w:spacing w:val="8"/>
          <w:sz w:val="19"/>
        </w:rPr>
        <w:t xml:space="preserve"> </w:t>
      </w:r>
      <w:r>
        <w:rPr>
          <w:color w:val="231F20"/>
          <w:sz w:val="19"/>
        </w:rPr>
        <w:t>the</w:t>
      </w:r>
      <w:r>
        <w:rPr>
          <w:color w:val="231F20"/>
          <w:spacing w:val="9"/>
          <w:sz w:val="19"/>
        </w:rPr>
        <w:t xml:space="preserve"> </w:t>
      </w:r>
      <w:r>
        <w:rPr>
          <w:color w:val="231F20"/>
          <w:sz w:val="19"/>
        </w:rPr>
        <w:t>values</w:t>
      </w:r>
      <w:r>
        <w:rPr>
          <w:color w:val="231F20"/>
          <w:spacing w:val="9"/>
          <w:sz w:val="19"/>
        </w:rPr>
        <w:t xml:space="preserve"> </w:t>
      </w:r>
      <w:r>
        <w:rPr>
          <w:color w:val="231F20"/>
          <w:sz w:val="19"/>
        </w:rPr>
        <w:t>are</w:t>
      </w:r>
      <w:r>
        <w:rPr>
          <w:color w:val="231F20"/>
          <w:spacing w:val="8"/>
          <w:sz w:val="19"/>
        </w:rPr>
        <w:t xml:space="preserve"> </w:t>
      </w:r>
      <w:r>
        <w:rPr>
          <w:color w:val="231F20"/>
          <w:sz w:val="19"/>
        </w:rPr>
        <w:t>automatically</w:t>
      </w:r>
      <w:r>
        <w:rPr>
          <w:color w:val="231F20"/>
          <w:spacing w:val="9"/>
          <w:sz w:val="19"/>
        </w:rPr>
        <w:t xml:space="preserve"> </w:t>
      </w:r>
      <w:r>
        <w:rPr>
          <w:color w:val="231F20"/>
          <w:sz w:val="19"/>
        </w:rPr>
        <w:t>promoted</w:t>
      </w:r>
      <w:r>
        <w:rPr>
          <w:color w:val="231F20"/>
          <w:spacing w:val="9"/>
          <w:sz w:val="19"/>
        </w:rPr>
        <w:t xml:space="preserve"> </w:t>
      </w:r>
      <w:r>
        <w:rPr>
          <w:color w:val="231F20"/>
          <w:sz w:val="19"/>
        </w:rPr>
        <w:t>as</w:t>
      </w:r>
      <w:r>
        <w:rPr>
          <w:color w:val="231F20"/>
          <w:spacing w:val="8"/>
          <w:sz w:val="19"/>
        </w:rPr>
        <w:t xml:space="preserve"> </w:t>
      </w:r>
      <w:r>
        <w:rPr>
          <w:color w:val="231F20"/>
          <w:sz w:val="19"/>
        </w:rPr>
        <w:t>previously</w:t>
      </w:r>
      <w:r>
        <w:rPr>
          <w:color w:val="231F20"/>
          <w:spacing w:val="9"/>
          <w:sz w:val="19"/>
        </w:rPr>
        <w:t xml:space="preserve"> </w:t>
      </w:r>
      <w:r>
        <w:rPr>
          <w:color w:val="231F20"/>
          <w:sz w:val="19"/>
        </w:rPr>
        <w:t>described.</w:t>
      </w:r>
      <w:r>
        <w:rPr>
          <w:color w:val="231F20"/>
          <w:spacing w:val="9"/>
          <w:sz w:val="19"/>
        </w:rPr>
        <w:t xml:space="preserve"> </w:t>
      </w:r>
      <w:r>
        <w:rPr>
          <w:color w:val="231F20"/>
          <w:sz w:val="19"/>
        </w:rPr>
        <w:t>For</w:t>
      </w:r>
      <w:r>
        <w:rPr>
          <w:color w:val="231F20"/>
          <w:spacing w:val="8"/>
          <w:sz w:val="19"/>
        </w:rPr>
        <w:t xml:space="preserve"> </w:t>
      </w:r>
      <w:r>
        <w:rPr>
          <w:color w:val="231F20"/>
          <w:sz w:val="19"/>
        </w:rPr>
        <w:t>example,</w:t>
      </w:r>
    </w:p>
    <w:p w:rsidR="00FA3020" w:rsidRDefault="00350426">
      <w:pPr>
        <w:spacing w:before="6"/>
        <w:ind w:left="1920"/>
        <w:rPr>
          <w:sz w:val="19"/>
        </w:rPr>
      </w:pPr>
      <w:r>
        <w:rPr>
          <w:rFonts w:ascii="Courier New"/>
          <w:color w:val="231F20"/>
          <w:sz w:val="18"/>
        </w:rPr>
        <w:t xml:space="preserve">5 == 5.00 </w:t>
      </w:r>
      <w:r>
        <w:rPr>
          <w:color w:val="231F20"/>
          <w:spacing w:val="2"/>
          <w:sz w:val="19"/>
        </w:rPr>
        <w:t xml:space="preserve">returns </w:t>
      </w:r>
      <w:r>
        <w:rPr>
          <w:rFonts w:ascii="Courier New"/>
          <w:color w:val="231F20"/>
          <w:sz w:val="18"/>
        </w:rPr>
        <w:t>true</w:t>
      </w:r>
      <w:r>
        <w:rPr>
          <w:rFonts w:ascii="Courier New"/>
          <w:color w:val="231F20"/>
          <w:spacing w:val="-85"/>
          <w:sz w:val="18"/>
        </w:rPr>
        <w:t xml:space="preserve"> </w:t>
      </w:r>
      <w:r>
        <w:rPr>
          <w:color w:val="231F20"/>
          <w:sz w:val="19"/>
        </w:rPr>
        <w:t xml:space="preserve">since the left side is promoted to a </w:t>
      </w:r>
      <w:r>
        <w:rPr>
          <w:rFonts w:ascii="Courier New"/>
          <w:color w:val="231F20"/>
          <w:sz w:val="18"/>
        </w:rPr>
        <w:t>double</w:t>
      </w:r>
      <w:r>
        <w:rPr>
          <w:color w:val="231F20"/>
          <w:sz w:val="19"/>
        </w:rPr>
        <w:t>.</w:t>
      </w:r>
    </w:p>
    <w:p w:rsidR="00FA3020" w:rsidRDefault="00350426">
      <w:pPr>
        <w:pStyle w:val="ListParagraph"/>
        <w:numPr>
          <w:ilvl w:val="0"/>
          <w:numId w:val="73"/>
        </w:numPr>
        <w:tabs>
          <w:tab w:val="left" w:pos="1919"/>
          <w:tab w:val="left" w:pos="1920"/>
        </w:tabs>
        <w:spacing w:before="75"/>
        <w:rPr>
          <w:sz w:val="19"/>
        </w:rPr>
      </w:pPr>
      <w:r>
        <w:rPr>
          <w:color w:val="231F20"/>
          <w:sz w:val="19"/>
        </w:rPr>
        <w:t xml:space="preserve">Comparing two </w:t>
      </w:r>
      <w:r>
        <w:rPr>
          <w:rFonts w:ascii="Courier New"/>
          <w:color w:val="231F20"/>
          <w:sz w:val="18"/>
        </w:rPr>
        <w:t>boolean</w:t>
      </w:r>
      <w:r>
        <w:rPr>
          <w:rFonts w:ascii="Courier New"/>
          <w:color w:val="231F20"/>
          <w:spacing w:val="-37"/>
          <w:sz w:val="18"/>
        </w:rPr>
        <w:t xml:space="preserve"> </w:t>
      </w:r>
      <w:r>
        <w:rPr>
          <w:color w:val="231F20"/>
          <w:sz w:val="19"/>
        </w:rPr>
        <w:t>values.</w:t>
      </w:r>
    </w:p>
    <w:p w:rsidR="00FA3020" w:rsidRDefault="00350426">
      <w:pPr>
        <w:pStyle w:val="ListParagraph"/>
        <w:numPr>
          <w:ilvl w:val="0"/>
          <w:numId w:val="73"/>
        </w:numPr>
        <w:tabs>
          <w:tab w:val="left" w:pos="1919"/>
          <w:tab w:val="left" w:pos="1920"/>
        </w:tabs>
        <w:spacing w:before="75"/>
        <w:rPr>
          <w:sz w:val="19"/>
        </w:rPr>
      </w:pPr>
      <w:r>
        <w:rPr>
          <w:color w:val="231F20"/>
          <w:sz w:val="19"/>
        </w:rPr>
        <w:t xml:space="preserve">Comparing two objects, including </w:t>
      </w:r>
      <w:r>
        <w:rPr>
          <w:rFonts w:ascii="Courier New"/>
          <w:color w:val="231F20"/>
          <w:sz w:val="18"/>
        </w:rPr>
        <w:t xml:space="preserve">null </w:t>
      </w:r>
      <w:r>
        <w:rPr>
          <w:color w:val="231F20"/>
          <w:sz w:val="19"/>
        </w:rPr>
        <w:t xml:space="preserve">and </w:t>
      </w:r>
      <w:r>
        <w:rPr>
          <w:rFonts w:ascii="Courier New"/>
          <w:color w:val="231F20"/>
          <w:sz w:val="18"/>
        </w:rPr>
        <w:t>String</w:t>
      </w:r>
      <w:r>
        <w:rPr>
          <w:rFonts w:ascii="Courier New"/>
          <w:color w:val="231F20"/>
          <w:spacing w:val="-64"/>
          <w:sz w:val="18"/>
        </w:rPr>
        <w:t xml:space="preserve"> </w:t>
      </w:r>
      <w:r>
        <w:rPr>
          <w:color w:val="231F20"/>
          <w:sz w:val="19"/>
        </w:rPr>
        <w:t>values.</w:t>
      </w:r>
    </w:p>
    <w:p w:rsidR="00FA3020" w:rsidRDefault="00FA3020">
      <w:pPr>
        <w:rPr>
          <w:sz w:val="19"/>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65" w:name="Understanding_Java_Statements"/>
      <w:bookmarkEnd w:id="65"/>
      <w:r>
        <w:rPr>
          <w:rFonts w:ascii="Calibri" w:hAnsi="Calibri"/>
          <w:b/>
          <w:color w:val="231F20"/>
          <w:spacing w:val="4"/>
          <w:sz w:val="17"/>
        </w:rPr>
        <w:lastRenderedPageBreak/>
        <w:t>66</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648" w:firstLine="240"/>
      </w:pPr>
      <w:r>
        <w:rPr>
          <w:color w:val="231F20"/>
        </w:rPr>
        <w:t>The comparisons for equality are limited to these three cases, so you cannot mix and match types. For example, each of the following would result in a compiler error:</w:t>
      </w:r>
    </w:p>
    <w:p w:rsidR="00FA3020" w:rsidRDefault="00350426">
      <w:pPr>
        <w:spacing w:before="118"/>
        <w:ind w:left="1440"/>
        <w:rPr>
          <w:rFonts w:ascii="Courier New"/>
          <w:sz w:val="17"/>
        </w:rPr>
      </w:pPr>
      <w:r>
        <w:rPr>
          <w:rFonts w:ascii="Courier New"/>
          <w:color w:val="231F20"/>
          <w:sz w:val="17"/>
        </w:rPr>
        <w:t>boolean x = true == 3; // DOES NOT COMPILE</w:t>
      </w:r>
    </w:p>
    <w:p w:rsidR="00FA3020" w:rsidRDefault="00350426">
      <w:pPr>
        <w:spacing w:before="67" w:line="324" w:lineRule="auto"/>
        <w:ind w:left="1440" w:right="4259"/>
        <w:rPr>
          <w:rFonts w:ascii="Courier New"/>
          <w:sz w:val="17"/>
        </w:rPr>
      </w:pPr>
      <w:r>
        <w:rPr>
          <w:rFonts w:ascii="Courier New"/>
          <w:color w:val="231F20"/>
          <w:sz w:val="17"/>
        </w:rPr>
        <w:t>boolean</w:t>
      </w:r>
      <w:r>
        <w:rPr>
          <w:rFonts w:ascii="Courier New"/>
          <w:color w:val="231F20"/>
          <w:spacing w:val="-39"/>
          <w:sz w:val="17"/>
        </w:rPr>
        <w:t xml:space="preserve"> </w:t>
      </w:r>
      <w:r>
        <w:rPr>
          <w:rFonts w:ascii="Courier New"/>
          <w:color w:val="231F20"/>
          <w:sz w:val="17"/>
        </w:rPr>
        <w:t>y</w:t>
      </w:r>
      <w:r>
        <w:rPr>
          <w:rFonts w:ascii="Courier New"/>
          <w:color w:val="231F20"/>
          <w:spacing w:val="-38"/>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false</w:t>
      </w:r>
      <w:r>
        <w:rPr>
          <w:rFonts w:ascii="Courier New"/>
          <w:color w:val="231F20"/>
          <w:spacing w:val="-38"/>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"Giraffe";</w:t>
      </w:r>
      <w:r>
        <w:rPr>
          <w:rFonts w:ascii="Courier New"/>
          <w:color w:val="231F20"/>
          <w:spacing w:val="26"/>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DOES</w:t>
      </w:r>
      <w:r>
        <w:rPr>
          <w:rFonts w:ascii="Courier New"/>
          <w:color w:val="231F20"/>
          <w:spacing w:val="-39"/>
          <w:sz w:val="17"/>
        </w:rPr>
        <w:t xml:space="preserve"> </w:t>
      </w:r>
      <w:r>
        <w:rPr>
          <w:rFonts w:ascii="Courier New"/>
          <w:color w:val="231F20"/>
          <w:sz w:val="17"/>
        </w:rPr>
        <w:t>NOT</w:t>
      </w:r>
      <w:r>
        <w:rPr>
          <w:rFonts w:ascii="Courier New"/>
          <w:color w:val="231F20"/>
          <w:spacing w:val="-38"/>
          <w:sz w:val="17"/>
        </w:rPr>
        <w:t xml:space="preserve"> </w:t>
      </w:r>
      <w:r>
        <w:rPr>
          <w:rFonts w:ascii="Courier New"/>
          <w:color w:val="231F20"/>
          <w:spacing w:val="-3"/>
          <w:sz w:val="17"/>
        </w:rPr>
        <w:t xml:space="preserve">COMPILE </w:t>
      </w:r>
      <w:r>
        <w:rPr>
          <w:rFonts w:ascii="Courier New"/>
          <w:color w:val="231F20"/>
          <w:sz w:val="17"/>
        </w:rPr>
        <w:t>boolean</w:t>
      </w:r>
      <w:r>
        <w:rPr>
          <w:rFonts w:ascii="Courier New"/>
          <w:color w:val="231F20"/>
          <w:spacing w:val="-31"/>
          <w:sz w:val="17"/>
        </w:rPr>
        <w:t xml:space="preserve"> </w:t>
      </w:r>
      <w:r>
        <w:rPr>
          <w:rFonts w:ascii="Courier New"/>
          <w:color w:val="231F20"/>
          <w:sz w:val="17"/>
        </w:rPr>
        <w:t>z</w:t>
      </w:r>
      <w:r>
        <w:rPr>
          <w:rFonts w:ascii="Courier New"/>
          <w:color w:val="231F20"/>
          <w:spacing w:val="-30"/>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3</w:t>
      </w:r>
      <w:r>
        <w:rPr>
          <w:rFonts w:ascii="Courier New"/>
          <w:color w:val="231F20"/>
          <w:spacing w:val="-30"/>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"Kangaroo";</w:t>
      </w:r>
      <w:r>
        <w:rPr>
          <w:rFonts w:ascii="Courier New"/>
          <w:color w:val="231F20"/>
          <w:spacing w:val="42"/>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DOES</w:t>
      </w:r>
      <w:r>
        <w:rPr>
          <w:rFonts w:ascii="Courier New"/>
          <w:color w:val="231F20"/>
          <w:spacing w:val="-30"/>
          <w:sz w:val="17"/>
        </w:rPr>
        <w:t xml:space="preserve"> </w:t>
      </w:r>
      <w:r>
        <w:rPr>
          <w:rFonts w:ascii="Courier New"/>
          <w:color w:val="231F20"/>
          <w:sz w:val="17"/>
        </w:rPr>
        <w:t>NOT</w:t>
      </w:r>
      <w:r>
        <w:rPr>
          <w:rFonts w:ascii="Courier New"/>
          <w:color w:val="231F20"/>
          <w:spacing w:val="-31"/>
          <w:sz w:val="17"/>
        </w:rPr>
        <w:t xml:space="preserve"> </w:t>
      </w:r>
      <w:r>
        <w:rPr>
          <w:rFonts w:ascii="Courier New"/>
          <w:color w:val="231F20"/>
          <w:sz w:val="17"/>
        </w:rPr>
        <w:t>COMPILE</w:t>
      </w:r>
    </w:p>
    <w:p w:rsidR="00FA3020" w:rsidRDefault="00350426">
      <w:pPr>
        <w:pStyle w:val="BodyText"/>
        <w:spacing w:before="61" w:line="259" w:lineRule="auto"/>
        <w:ind w:left="1439" w:right="1857" w:firstLine="240"/>
      </w:pPr>
      <w:r>
        <w:rPr>
          <w:color w:val="231F20"/>
        </w:rPr>
        <w:t>Pay close attention to the data types when you see an equality operator on the exam. The exam creators also have a habit of mixing assignment operators and equality opera- tors, as in the following snippet:</w:t>
      </w:r>
    </w:p>
    <w:p w:rsidR="00FA3020" w:rsidRDefault="00350426">
      <w:pPr>
        <w:spacing w:before="118" w:line="324" w:lineRule="auto"/>
        <w:ind w:left="1440" w:right="6998"/>
        <w:rPr>
          <w:rFonts w:ascii="Courier New"/>
          <w:sz w:val="17"/>
        </w:rPr>
      </w:pPr>
      <w:r>
        <w:rPr>
          <w:rFonts w:ascii="Courier New"/>
          <w:color w:val="231F20"/>
          <w:sz w:val="17"/>
        </w:rPr>
        <w:t>boolean y = false; boolean</w:t>
      </w:r>
      <w:r>
        <w:rPr>
          <w:rFonts w:ascii="Courier New"/>
          <w:color w:val="231F20"/>
          <w:spacing w:val="-34"/>
          <w:sz w:val="17"/>
        </w:rPr>
        <w:t xml:space="preserve"> </w:t>
      </w:r>
      <w:r>
        <w:rPr>
          <w:rFonts w:ascii="Courier New"/>
          <w:color w:val="231F20"/>
          <w:sz w:val="17"/>
        </w:rPr>
        <w:t>x</w:t>
      </w:r>
      <w:r>
        <w:rPr>
          <w:rFonts w:ascii="Courier New"/>
          <w:color w:val="231F20"/>
          <w:spacing w:val="-33"/>
          <w:sz w:val="17"/>
        </w:rPr>
        <w:t xml:space="preserve"> </w:t>
      </w:r>
      <w:r>
        <w:rPr>
          <w:rFonts w:ascii="Courier New"/>
          <w:color w:val="231F20"/>
          <w:sz w:val="17"/>
        </w:rPr>
        <w:t>=</w:t>
      </w:r>
      <w:r>
        <w:rPr>
          <w:rFonts w:ascii="Courier New"/>
          <w:color w:val="231F20"/>
          <w:spacing w:val="-34"/>
          <w:sz w:val="17"/>
        </w:rPr>
        <w:t xml:space="preserve"> </w:t>
      </w:r>
      <w:r>
        <w:rPr>
          <w:rFonts w:ascii="Courier New"/>
          <w:color w:val="231F20"/>
          <w:sz w:val="17"/>
        </w:rPr>
        <w:t>(y</w:t>
      </w:r>
      <w:r>
        <w:rPr>
          <w:rFonts w:ascii="Courier New"/>
          <w:color w:val="231F20"/>
          <w:spacing w:val="-33"/>
          <w:sz w:val="17"/>
        </w:rPr>
        <w:t xml:space="preserve"> </w:t>
      </w:r>
      <w:r>
        <w:rPr>
          <w:rFonts w:ascii="Courier New"/>
          <w:color w:val="231F20"/>
          <w:sz w:val="17"/>
        </w:rPr>
        <w:t>=</w:t>
      </w:r>
      <w:r>
        <w:rPr>
          <w:rFonts w:ascii="Courier New"/>
          <w:color w:val="231F20"/>
          <w:spacing w:val="-33"/>
          <w:sz w:val="17"/>
        </w:rPr>
        <w:t xml:space="preserve"> </w:t>
      </w:r>
      <w:r>
        <w:rPr>
          <w:rFonts w:ascii="Courier New"/>
          <w:color w:val="231F20"/>
          <w:spacing w:val="-3"/>
          <w:sz w:val="17"/>
        </w:rPr>
        <w:t>true);</w:t>
      </w:r>
    </w:p>
    <w:p w:rsidR="00FA3020" w:rsidRDefault="00350426">
      <w:pPr>
        <w:ind w:left="1440"/>
        <w:rPr>
          <w:rFonts w:ascii="Courier New"/>
          <w:sz w:val="17"/>
        </w:rPr>
      </w:pPr>
      <w:r>
        <w:rPr>
          <w:rFonts w:ascii="Courier New"/>
          <w:color w:val="231F20"/>
          <w:sz w:val="17"/>
        </w:rPr>
        <w:t>System.out.println(x); // Outputs true</w:t>
      </w:r>
    </w:p>
    <w:p w:rsidR="00FA3020" w:rsidRDefault="00350426">
      <w:pPr>
        <w:pStyle w:val="BodyText"/>
        <w:spacing w:before="128" w:line="244" w:lineRule="auto"/>
        <w:ind w:left="1439" w:right="1648" w:firstLine="240"/>
      </w:pPr>
      <w:r>
        <w:rPr>
          <w:color w:val="231F20"/>
        </w:rPr>
        <w:t xml:space="preserve">At first glance, you might </w:t>
      </w:r>
      <w:r>
        <w:rPr>
          <w:color w:val="231F20"/>
          <w:spacing w:val="3"/>
        </w:rPr>
        <w:t xml:space="preserve">think </w:t>
      </w:r>
      <w:r>
        <w:rPr>
          <w:color w:val="231F20"/>
        </w:rPr>
        <w:t xml:space="preserve">the output should be </w:t>
      </w:r>
      <w:r>
        <w:rPr>
          <w:rFonts w:ascii="Courier New"/>
          <w:color w:val="231F20"/>
          <w:sz w:val="18"/>
        </w:rPr>
        <w:t>false</w:t>
      </w:r>
      <w:r>
        <w:rPr>
          <w:color w:val="231F20"/>
        </w:rPr>
        <w:t xml:space="preserve">, and if the expression was    </w:t>
      </w:r>
      <w:r>
        <w:rPr>
          <w:rFonts w:ascii="Courier New"/>
          <w:color w:val="231F20"/>
          <w:sz w:val="18"/>
        </w:rPr>
        <w:t>(y == true)</w:t>
      </w:r>
      <w:r>
        <w:rPr>
          <w:color w:val="231F20"/>
        </w:rPr>
        <w:t xml:space="preserve">, then you would be correct. </w:t>
      </w:r>
      <w:r>
        <w:rPr>
          <w:color w:val="231F20"/>
          <w:spacing w:val="3"/>
        </w:rPr>
        <w:t xml:space="preserve">In </w:t>
      </w:r>
      <w:r>
        <w:rPr>
          <w:color w:val="231F20"/>
          <w:spacing w:val="2"/>
        </w:rPr>
        <w:t xml:space="preserve">this </w:t>
      </w:r>
      <w:r>
        <w:rPr>
          <w:color w:val="231F20"/>
        </w:rPr>
        <w:t xml:space="preserve">example, though, the expression is assign- ing the value of </w:t>
      </w:r>
      <w:r>
        <w:rPr>
          <w:rFonts w:ascii="Courier New"/>
          <w:color w:val="231F20"/>
          <w:sz w:val="18"/>
        </w:rPr>
        <w:t xml:space="preserve">true </w:t>
      </w:r>
      <w:r>
        <w:rPr>
          <w:color w:val="231F20"/>
        </w:rPr>
        <w:t xml:space="preserve">to </w:t>
      </w:r>
      <w:r>
        <w:rPr>
          <w:rFonts w:ascii="Courier New"/>
          <w:color w:val="231F20"/>
          <w:sz w:val="18"/>
        </w:rPr>
        <w:t>y</w:t>
      </w:r>
      <w:r>
        <w:rPr>
          <w:color w:val="231F20"/>
        </w:rPr>
        <w:t>, and as you saw in the section on assignment operators, the assignment</w:t>
      </w:r>
      <w:r>
        <w:rPr>
          <w:color w:val="231F20"/>
          <w:spacing w:val="8"/>
        </w:rPr>
        <w:t xml:space="preserve"> </w:t>
      </w:r>
      <w:r>
        <w:rPr>
          <w:color w:val="231F20"/>
        </w:rPr>
        <w:t>itself</w:t>
      </w:r>
      <w:r>
        <w:rPr>
          <w:color w:val="231F20"/>
          <w:spacing w:val="9"/>
        </w:rPr>
        <w:t xml:space="preserve"> </w:t>
      </w:r>
      <w:r>
        <w:rPr>
          <w:color w:val="231F20"/>
        </w:rPr>
        <w:t>has</w:t>
      </w:r>
      <w:r>
        <w:rPr>
          <w:color w:val="231F20"/>
          <w:spacing w:val="8"/>
        </w:rPr>
        <w:t xml:space="preserve"> </w:t>
      </w:r>
      <w:r>
        <w:rPr>
          <w:color w:val="231F20"/>
        </w:rPr>
        <w:t>the</w:t>
      </w:r>
      <w:r>
        <w:rPr>
          <w:color w:val="231F20"/>
          <w:spacing w:val="9"/>
        </w:rPr>
        <w:t xml:space="preserve"> </w:t>
      </w:r>
      <w:r>
        <w:rPr>
          <w:color w:val="231F20"/>
        </w:rPr>
        <w:t>value</w:t>
      </w:r>
      <w:r>
        <w:rPr>
          <w:color w:val="231F20"/>
          <w:spacing w:val="8"/>
        </w:rPr>
        <w:t xml:space="preserve"> </w:t>
      </w:r>
      <w:r>
        <w:rPr>
          <w:color w:val="231F20"/>
        </w:rPr>
        <w:t>of</w:t>
      </w:r>
      <w:r>
        <w:rPr>
          <w:color w:val="231F20"/>
          <w:spacing w:val="9"/>
        </w:rPr>
        <w:t xml:space="preserve"> </w:t>
      </w:r>
      <w:r>
        <w:rPr>
          <w:color w:val="231F20"/>
        </w:rPr>
        <w:t>the</w:t>
      </w:r>
      <w:r>
        <w:rPr>
          <w:color w:val="231F20"/>
          <w:spacing w:val="8"/>
        </w:rPr>
        <w:t xml:space="preserve"> </w:t>
      </w:r>
      <w:r>
        <w:rPr>
          <w:color w:val="231F20"/>
        </w:rPr>
        <w:t>assignment.</w:t>
      </w:r>
      <w:r>
        <w:rPr>
          <w:color w:val="231F20"/>
          <w:spacing w:val="9"/>
        </w:rPr>
        <w:t xml:space="preserve"> </w:t>
      </w:r>
      <w:r>
        <w:rPr>
          <w:color w:val="231F20"/>
        </w:rPr>
        <w:t>Therefore,</w:t>
      </w:r>
      <w:r>
        <w:rPr>
          <w:color w:val="231F20"/>
          <w:spacing w:val="8"/>
        </w:rPr>
        <w:t xml:space="preserve"> </w:t>
      </w:r>
      <w:r>
        <w:rPr>
          <w:color w:val="231F20"/>
        </w:rPr>
        <w:t>the</w:t>
      </w:r>
      <w:r>
        <w:rPr>
          <w:color w:val="231F20"/>
          <w:spacing w:val="9"/>
        </w:rPr>
        <w:t xml:space="preserve"> </w:t>
      </w:r>
      <w:r>
        <w:rPr>
          <w:color w:val="231F20"/>
        </w:rPr>
        <w:t>output</w:t>
      </w:r>
      <w:r>
        <w:rPr>
          <w:color w:val="231F20"/>
          <w:spacing w:val="9"/>
        </w:rPr>
        <w:t xml:space="preserve"> </w:t>
      </w:r>
      <w:r>
        <w:rPr>
          <w:color w:val="231F20"/>
        </w:rPr>
        <w:t>would</w:t>
      </w:r>
      <w:r>
        <w:rPr>
          <w:color w:val="231F20"/>
          <w:spacing w:val="8"/>
        </w:rPr>
        <w:t xml:space="preserve"> </w:t>
      </w:r>
      <w:r>
        <w:rPr>
          <w:color w:val="231F20"/>
        </w:rPr>
        <w:t>be</w:t>
      </w:r>
      <w:r>
        <w:rPr>
          <w:color w:val="231F20"/>
          <w:spacing w:val="9"/>
        </w:rPr>
        <w:t xml:space="preserve"> </w:t>
      </w:r>
      <w:r>
        <w:rPr>
          <w:rFonts w:ascii="Courier New"/>
          <w:color w:val="231F20"/>
          <w:sz w:val="18"/>
        </w:rPr>
        <w:t>true</w:t>
      </w:r>
      <w:r>
        <w:rPr>
          <w:color w:val="231F20"/>
        </w:rPr>
        <w:t>.</w:t>
      </w:r>
    </w:p>
    <w:p w:rsidR="00FA3020" w:rsidRDefault="00350426">
      <w:pPr>
        <w:pStyle w:val="BodyText"/>
        <w:spacing w:before="4" w:line="259" w:lineRule="auto"/>
        <w:ind w:left="1439" w:right="1783" w:firstLine="240"/>
      </w:pPr>
      <w:r>
        <w:rPr>
          <w:color w:val="231F20"/>
        </w:rPr>
        <w:t xml:space="preserve">For object comparison, the equality operator is applied to the references to the objects, not the objects they point to. Two references are equal if and only if they point to the same object, or both point to </w:t>
      </w:r>
      <w:r>
        <w:rPr>
          <w:rFonts w:ascii="Courier New" w:hAnsi="Courier New"/>
          <w:color w:val="231F20"/>
          <w:sz w:val="18"/>
        </w:rPr>
        <w:t>null</w:t>
      </w:r>
      <w:r>
        <w:rPr>
          <w:color w:val="231F20"/>
        </w:rPr>
        <w:t>. Let’s take a look at some examples:</w:t>
      </w:r>
    </w:p>
    <w:p w:rsidR="00FA3020" w:rsidRDefault="00350426">
      <w:pPr>
        <w:spacing w:before="105" w:line="324" w:lineRule="auto"/>
        <w:ind w:left="1440" w:right="6155"/>
        <w:jc w:val="both"/>
        <w:rPr>
          <w:rFonts w:ascii="Courier New"/>
          <w:sz w:val="17"/>
        </w:rPr>
      </w:pPr>
      <w:r>
        <w:rPr>
          <w:rFonts w:ascii="Courier New"/>
          <w:color w:val="231F20"/>
          <w:sz w:val="17"/>
        </w:rPr>
        <w:t>File</w:t>
      </w:r>
      <w:r>
        <w:rPr>
          <w:rFonts w:ascii="Courier New"/>
          <w:color w:val="231F20"/>
          <w:spacing w:val="-63"/>
          <w:sz w:val="17"/>
        </w:rPr>
        <w:t xml:space="preserve"> </w:t>
      </w:r>
      <w:r>
        <w:rPr>
          <w:rFonts w:ascii="Courier New"/>
          <w:color w:val="231F20"/>
          <w:sz w:val="17"/>
        </w:rPr>
        <w:t>x</w:t>
      </w:r>
      <w:r>
        <w:rPr>
          <w:rFonts w:ascii="Courier New"/>
          <w:color w:val="231F20"/>
          <w:spacing w:val="-62"/>
          <w:sz w:val="17"/>
        </w:rPr>
        <w:t xml:space="preserve"> </w:t>
      </w:r>
      <w:r>
        <w:rPr>
          <w:rFonts w:ascii="Courier New"/>
          <w:color w:val="231F20"/>
          <w:sz w:val="17"/>
        </w:rPr>
        <w:t>=</w:t>
      </w:r>
      <w:r>
        <w:rPr>
          <w:rFonts w:ascii="Courier New"/>
          <w:color w:val="231F20"/>
          <w:spacing w:val="-62"/>
          <w:sz w:val="17"/>
        </w:rPr>
        <w:t xml:space="preserve"> </w:t>
      </w:r>
      <w:r>
        <w:rPr>
          <w:rFonts w:ascii="Courier New"/>
          <w:color w:val="231F20"/>
          <w:sz w:val="17"/>
        </w:rPr>
        <w:t>new</w:t>
      </w:r>
      <w:r>
        <w:rPr>
          <w:rFonts w:ascii="Courier New"/>
          <w:color w:val="231F20"/>
          <w:spacing w:val="-62"/>
          <w:sz w:val="17"/>
        </w:rPr>
        <w:t xml:space="preserve"> </w:t>
      </w:r>
      <w:r>
        <w:rPr>
          <w:rFonts w:ascii="Courier New"/>
          <w:color w:val="231F20"/>
          <w:sz w:val="17"/>
        </w:rPr>
        <w:t>File("myFile.txt"); File</w:t>
      </w:r>
      <w:r>
        <w:rPr>
          <w:rFonts w:ascii="Courier New"/>
          <w:color w:val="231F20"/>
          <w:spacing w:val="-63"/>
          <w:sz w:val="17"/>
        </w:rPr>
        <w:t xml:space="preserve"> </w:t>
      </w:r>
      <w:r>
        <w:rPr>
          <w:rFonts w:ascii="Courier New"/>
          <w:color w:val="231F20"/>
          <w:sz w:val="17"/>
        </w:rPr>
        <w:t>y</w:t>
      </w:r>
      <w:r>
        <w:rPr>
          <w:rFonts w:ascii="Courier New"/>
          <w:color w:val="231F20"/>
          <w:spacing w:val="-62"/>
          <w:sz w:val="17"/>
        </w:rPr>
        <w:t xml:space="preserve"> </w:t>
      </w:r>
      <w:r>
        <w:rPr>
          <w:rFonts w:ascii="Courier New"/>
          <w:color w:val="231F20"/>
          <w:sz w:val="17"/>
        </w:rPr>
        <w:t>=</w:t>
      </w:r>
      <w:r>
        <w:rPr>
          <w:rFonts w:ascii="Courier New"/>
          <w:color w:val="231F20"/>
          <w:spacing w:val="-62"/>
          <w:sz w:val="17"/>
        </w:rPr>
        <w:t xml:space="preserve"> </w:t>
      </w:r>
      <w:r>
        <w:rPr>
          <w:rFonts w:ascii="Courier New"/>
          <w:color w:val="231F20"/>
          <w:sz w:val="17"/>
        </w:rPr>
        <w:t>new</w:t>
      </w:r>
      <w:r>
        <w:rPr>
          <w:rFonts w:ascii="Courier New"/>
          <w:color w:val="231F20"/>
          <w:spacing w:val="-62"/>
          <w:sz w:val="17"/>
        </w:rPr>
        <w:t xml:space="preserve"> </w:t>
      </w:r>
      <w:r>
        <w:rPr>
          <w:rFonts w:ascii="Courier New"/>
          <w:color w:val="231F20"/>
          <w:sz w:val="17"/>
        </w:rPr>
        <w:t>File("myFile.txt"); File z = x;</w:t>
      </w:r>
    </w:p>
    <w:p w:rsidR="00FA3020" w:rsidRDefault="00350426">
      <w:pPr>
        <w:spacing w:line="324" w:lineRule="auto"/>
        <w:ind w:left="1440" w:right="4925"/>
        <w:jc w:val="both"/>
        <w:rPr>
          <w:rFonts w:ascii="Courier New"/>
          <w:sz w:val="17"/>
        </w:rPr>
      </w:pPr>
      <w:r>
        <w:rPr>
          <w:rFonts w:ascii="Courier New"/>
          <w:color w:val="231F20"/>
          <w:sz w:val="17"/>
        </w:rPr>
        <w:t>System.out.println(x</w:t>
      </w:r>
      <w:r>
        <w:rPr>
          <w:rFonts w:ascii="Courier New"/>
          <w:color w:val="231F20"/>
          <w:spacing w:val="-56"/>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y);</w:t>
      </w:r>
      <w:r>
        <w:rPr>
          <w:rFonts w:ascii="Courier New"/>
          <w:color w:val="231F20"/>
          <w:spacing w:val="-8"/>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Outputs</w:t>
      </w:r>
      <w:r>
        <w:rPr>
          <w:rFonts w:ascii="Courier New"/>
          <w:color w:val="231F20"/>
          <w:spacing w:val="-55"/>
          <w:sz w:val="17"/>
        </w:rPr>
        <w:t xml:space="preserve"> </w:t>
      </w:r>
      <w:r>
        <w:rPr>
          <w:rFonts w:ascii="Courier New"/>
          <w:color w:val="231F20"/>
          <w:spacing w:val="-3"/>
          <w:sz w:val="17"/>
        </w:rPr>
        <w:t xml:space="preserve">false </w:t>
      </w:r>
      <w:r>
        <w:rPr>
          <w:rFonts w:ascii="Courier New"/>
          <w:color w:val="231F20"/>
          <w:sz w:val="17"/>
        </w:rPr>
        <w:t>System.out.println(x</w:t>
      </w:r>
      <w:r>
        <w:rPr>
          <w:rFonts w:ascii="Courier New"/>
          <w:color w:val="231F20"/>
          <w:spacing w:val="-49"/>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z);</w:t>
      </w:r>
      <w:r>
        <w:rPr>
          <w:rFonts w:ascii="Courier New"/>
          <w:color w:val="231F20"/>
          <w:spacing w:val="5"/>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Outputs</w:t>
      </w:r>
      <w:r>
        <w:rPr>
          <w:rFonts w:ascii="Courier New"/>
          <w:color w:val="231F20"/>
          <w:spacing w:val="-48"/>
          <w:sz w:val="17"/>
        </w:rPr>
        <w:t xml:space="preserve"> </w:t>
      </w:r>
      <w:r>
        <w:rPr>
          <w:rFonts w:ascii="Courier New"/>
          <w:color w:val="231F20"/>
          <w:sz w:val="17"/>
        </w:rPr>
        <w:t>true</w:t>
      </w:r>
    </w:p>
    <w:p w:rsidR="00FA3020" w:rsidRDefault="00350426">
      <w:pPr>
        <w:pStyle w:val="BodyText"/>
        <w:spacing w:before="61" w:line="247" w:lineRule="auto"/>
        <w:ind w:left="1439" w:right="1558" w:firstLine="240"/>
      </w:pPr>
      <w:r>
        <w:rPr>
          <w:color w:val="231F20"/>
        </w:rPr>
        <w:t xml:space="preserve">Even though all of the variables point to the same file information, only two, </w:t>
      </w:r>
      <w:r>
        <w:rPr>
          <w:rFonts w:ascii="Courier New"/>
          <w:color w:val="231F20"/>
          <w:sz w:val="18"/>
        </w:rPr>
        <w:t xml:space="preserve">x </w:t>
      </w:r>
      <w:r>
        <w:rPr>
          <w:color w:val="231F20"/>
        </w:rPr>
        <w:t xml:space="preserve">and </w:t>
      </w:r>
      <w:r>
        <w:rPr>
          <w:rFonts w:ascii="Courier New"/>
          <w:color w:val="231F20"/>
          <w:sz w:val="18"/>
        </w:rPr>
        <w:t>z</w:t>
      </w:r>
      <w:r>
        <w:rPr>
          <w:color w:val="231F20"/>
        </w:rPr>
        <w:t xml:space="preserve">,      are equal in terms of </w:t>
      </w:r>
      <w:r>
        <w:rPr>
          <w:rFonts w:ascii="Courier New"/>
          <w:color w:val="231F20"/>
          <w:sz w:val="18"/>
        </w:rPr>
        <w:t>==</w:t>
      </w:r>
      <w:r>
        <w:rPr>
          <w:color w:val="231F20"/>
        </w:rPr>
        <w:t xml:space="preserve">. </w:t>
      </w:r>
      <w:r>
        <w:rPr>
          <w:color w:val="231F20"/>
          <w:spacing w:val="3"/>
        </w:rPr>
        <w:t xml:space="preserve">In </w:t>
      </w:r>
      <w:r>
        <w:rPr>
          <w:color w:val="231F20"/>
          <w:spacing w:val="2"/>
        </w:rPr>
        <w:t xml:space="preserve">this </w:t>
      </w:r>
      <w:r>
        <w:rPr>
          <w:color w:val="231F20"/>
        </w:rPr>
        <w:t xml:space="preserve">example, as well as during the </w:t>
      </w:r>
      <w:r>
        <w:rPr>
          <w:color w:val="231F20"/>
          <w:spacing w:val="2"/>
        </w:rPr>
        <w:t xml:space="preserve">OCA exam, </w:t>
      </w:r>
      <w:r>
        <w:rPr>
          <w:color w:val="231F20"/>
        </w:rPr>
        <w:t xml:space="preserve">you may be pre- sented with classnames that are </w:t>
      </w:r>
      <w:r>
        <w:rPr>
          <w:color w:val="231F20"/>
          <w:spacing w:val="2"/>
        </w:rPr>
        <w:t xml:space="preserve">unfamiliar, </w:t>
      </w:r>
      <w:r>
        <w:rPr>
          <w:color w:val="231F20"/>
        </w:rPr>
        <w:t xml:space="preserve">such as </w:t>
      </w:r>
      <w:r>
        <w:rPr>
          <w:rFonts w:ascii="Courier New"/>
          <w:color w:val="231F20"/>
          <w:sz w:val="18"/>
        </w:rPr>
        <w:t>File</w:t>
      </w:r>
      <w:r>
        <w:rPr>
          <w:color w:val="231F20"/>
        </w:rPr>
        <w:t xml:space="preserve">. Many </w:t>
      </w:r>
      <w:r>
        <w:rPr>
          <w:color w:val="231F20"/>
          <w:spacing w:val="2"/>
        </w:rPr>
        <w:t xml:space="preserve">times </w:t>
      </w:r>
      <w:r>
        <w:rPr>
          <w:color w:val="231F20"/>
        </w:rPr>
        <w:t xml:space="preserve">you </w:t>
      </w:r>
      <w:r>
        <w:rPr>
          <w:color w:val="231F20"/>
          <w:spacing w:val="2"/>
        </w:rPr>
        <w:t xml:space="preserve">can </w:t>
      </w:r>
      <w:r>
        <w:rPr>
          <w:color w:val="231F20"/>
        </w:rPr>
        <w:t xml:space="preserve">answer ques- tions about these classes without knowing the specific details of these classes. </w:t>
      </w:r>
      <w:r>
        <w:rPr>
          <w:color w:val="231F20"/>
          <w:spacing w:val="3"/>
        </w:rPr>
        <w:t xml:space="preserve">In </w:t>
      </w:r>
      <w:r>
        <w:rPr>
          <w:color w:val="231F20"/>
        </w:rPr>
        <w:t xml:space="preserve">particular, you should be able to answer questions that indicate </w:t>
      </w:r>
      <w:r>
        <w:rPr>
          <w:rFonts w:ascii="Courier New"/>
          <w:color w:val="231F20"/>
          <w:sz w:val="18"/>
        </w:rPr>
        <w:t xml:space="preserve">x </w:t>
      </w:r>
      <w:r>
        <w:rPr>
          <w:color w:val="231F20"/>
        </w:rPr>
        <w:t xml:space="preserve">and </w:t>
      </w:r>
      <w:r>
        <w:rPr>
          <w:rFonts w:ascii="Courier New"/>
          <w:color w:val="231F20"/>
          <w:sz w:val="18"/>
        </w:rPr>
        <w:t xml:space="preserve">y </w:t>
      </w:r>
      <w:r>
        <w:rPr>
          <w:color w:val="231F20"/>
        </w:rPr>
        <w:t xml:space="preserve">are two separate and </w:t>
      </w:r>
      <w:r>
        <w:rPr>
          <w:color w:val="231F20"/>
          <w:spacing w:val="2"/>
        </w:rPr>
        <w:t xml:space="preserve">distinct </w:t>
      </w:r>
      <w:r>
        <w:rPr>
          <w:color w:val="231F20"/>
        </w:rPr>
        <w:t>objects,</w:t>
      </w:r>
      <w:r>
        <w:rPr>
          <w:color w:val="231F20"/>
          <w:spacing w:val="10"/>
        </w:rPr>
        <w:t xml:space="preserve"> </w:t>
      </w:r>
      <w:r>
        <w:rPr>
          <w:color w:val="231F20"/>
        </w:rPr>
        <w:t>even</w:t>
      </w:r>
      <w:r>
        <w:rPr>
          <w:color w:val="231F20"/>
          <w:spacing w:val="10"/>
        </w:rPr>
        <w:t xml:space="preserve"> </w:t>
      </w:r>
      <w:r>
        <w:rPr>
          <w:color w:val="231F20"/>
        </w:rPr>
        <w:t>if</w:t>
      </w:r>
      <w:r>
        <w:rPr>
          <w:color w:val="231F20"/>
          <w:spacing w:val="10"/>
        </w:rPr>
        <w:t xml:space="preserve"> </w:t>
      </w:r>
      <w:r>
        <w:rPr>
          <w:color w:val="231F20"/>
        </w:rPr>
        <w:t>you</w:t>
      </w:r>
      <w:r>
        <w:rPr>
          <w:color w:val="231F20"/>
          <w:spacing w:val="11"/>
        </w:rPr>
        <w:t xml:space="preserve"> </w:t>
      </w:r>
      <w:r>
        <w:rPr>
          <w:color w:val="231F20"/>
        </w:rPr>
        <w:t>do</w:t>
      </w:r>
      <w:r>
        <w:rPr>
          <w:color w:val="231F20"/>
          <w:spacing w:val="10"/>
        </w:rPr>
        <w:t xml:space="preserve"> </w:t>
      </w:r>
      <w:r>
        <w:rPr>
          <w:color w:val="231F20"/>
        </w:rPr>
        <w:t>not</w:t>
      </w:r>
      <w:r>
        <w:rPr>
          <w:color w:val="231F20"/>
          <w:spacing w:val="10"/>
        </w:rPr>
        <w:t xml:space="preserve"> </w:t>
      </w:r>
      <w:r>
        <w:rPr>
          <w:color w:val="231F20"/>
        </w:rPr>
        <w:t>know</w:t>
      </w:r>
      <w:r>
        <w:rPr>
          <w:color w:val="231F20"/>
          <w:spacing w:val="11"/>
        </w:rPr>
        <w:t xml:space="preserve"> </w:t>
      </w:r>
      <w:r>
        <w:rPr>
          <w:color w:val="231F20"/>
        </w:rPr>
        <w:t>the</w:t>
      </w:r>
      <w:r>
        <w:rPr>
          <w:color w:val="231F20"/>
          <w:spacing w:val="10"/>
        </w:rPr>
        <w:t xml:space="preserve"> </w:t>
      </w:r>
      <w:r>
        <w:rPr>
          <w:color w:val="231F20"/>
        </w:rPr>
        <w:t>data</w:t>
      </w:r>
      <w:r>
        <w:rPr>
          <w:color w:val="231F20"/>
          <w:spacing w:val="10"/>
        </w:rPr>
        <w:t xml:space="preserve"> </w:t>
      </w:r>
      <w:r>
        <w:rPr>
          <w:color w:val="231F20"/>
          <w:spacing w:val="3"/>
        </w:rPr>
        <w:t>types</w:t>
      </w:r>
      <w:r>
        <w:rPr>
          <w:color w:val="231F20"/>
          <w:spacing w:val="10"/>
        </w:rPr>
        <w:t xml:space="preserve"> </w:t>
      </w:r>
      <w:r>
        <w:rPr>
          <w:color w:val="231F20"/>
        </w:rPr>
        <w:t>of</w:t>
      </w:r>
      <w:r>
        <w:rPr>
          <w:color w:val="231F20"/>
          <w:spacing w:val="11"/>
        </w:rPr>
        <w:t xml:space="preserve"> </w:t>
      </w:r>
      <w:r>
        <w:rPr>
          <w:color w:val="231F20"/>
        </w:rPr>
        <w:t>these</w:t>
      </w:r>
      <w:r>
        <w:rPr>
          <w:color w:val="231F20"/>
          <w:spacing w:val="10"/>
        </w:rPr>
        <w:t xml:space="preserve"> </w:t>
      </w:r>
      <w:r>
        <w:rPr>
          <w:color w:val="231F20"/>
        </w:rPr>
        <w:t>objects.</w:t>
      </w:r>
    </w:p>
    <w:p w:rsidR="00FA3020" w:rsidRDefault="00350426">
      <w:pPr>
        <w:pStyle w:val="BodyText"/>
        <w:spacing w:before="17" w:line="252" w:lineRule="auto"/>
        <w:ind w:left="1439" w:right="1648" w:firstLine="240"/>
      </w:pPr>
      <w:r>
        <w:rPr>
          <w:color w:val="231F20"/>
        </w:rPr>
        <w:t xml:space="preserve">In Chapter 3, “Core Java APIs,” we’ll continue the discussion of object equality by intro- ducing what it means for two different objects to be equivalent. We’ll also cover </w:t>
      </w:r>
      <w:r>
        <w:rPr>
          <w:rFonts w:ascii="Courier New" w:hAnsi="Courier New"/>
          <w:color w:val="231F20"/>
          <w:sz w:val="18"/>
        </w:rPr>
        <w:t xml:space="preserve">String </w:t>
      </w:r>
      <w:r>
        <w:rPr>
          <w:color w:val="231F20"/>
        </w:rPr>
        <w:t>equality and show how this can be a nontrivial topic.</w:t>
      </w:r>
    </w:p>
    <w:p w:rsidR="00FA3020" w:rsidRDefault="00FA3020">
      <w:pPr>
        <w:pStyle w:val="BodyText"/>
        <w:rPr>
          <w:sz w:val="22"/>
        </w:rPr>
      </w:pPr>
    </w:p>
    <w:p w:rsidR="00FA3020" w:rsidRDefault="00350426">
      <w:pPr>
        <w:pStyle w:val="Heading5"/>
        <w:spacing w:before="168"/>
        <w:ind w:left="1440"/>
      </w:pPr>
      <w:r>
        <w:rPr>
          <w:color w:val="231F20"/>
          <w:w w:val="120"/>
        </w:rPr>
        <w:t>Understanding Java Statements</w:t>
      </w:r>
    </w:p>
    <w:p w:rsidR="00FA3020" w:rsidRDefault="00350426">
      <w:pPr>
        <w:pStyle w:val="BodyText"/>
        <w:spacing w:before="272" w:line="259" w:lineRule="auto"/>
        <w:ind w:left="1440" w:right="1892"/>
      </w:pPr>
      <w:r>
        <w:rPr>
          <w:color w:val="231F20"/>
        </w:rPr>
        <w:t xml:space="preserve">Java operators allow you to create a lot of complex expressions, but they’re limited in the manner in which they </w:t>
      </w:r>
      <w:r>
        <w:rPr>
          <w:color w:val="231F20"/>
          <w:spacing w:val="2"/>
        </w:rPr>
        <w:t xml:space="preserve">can </w:t>
      </w:r>
      <w:r>
        <w:rPr>
          <w:color w:val="231F20"/>
        </w:rPr>
        <w:t xml:space="preserve">control program </w:t>
      </w:r>
      <w:r>
        <w:rPr>
          <w:color w:val="231F20"/>
          <w:spacing w:val="-3"/>
        </w:rPr>
        <w:t xml:space="preserve">flow. </w:t>
      </w:r>
      <w:r>
        <w:rPr>
          <w:color w:val="231F20"/>
        </w:rPr>
        <w:t xml:space="preserve">For example, </w:t>
      </w:r>
      <w:r>
        <w:rPr>
          <w:color w:val="231F20"/>
          <w:spacing w:val="2"/>
        </w:rPr>
        <w:t xml:space="preserve">imagine </w:t>
      </w:r>
      <w:r>
        <w:rPr>
          <w:color w:val="231F20"/>
        </w:rPr>
        <w:t>you want a sec-  tion</w:t>
      </w:r>
      <w:r>
        <w:rPr>
          <w:color w:val="231F20"/>
          <w:spacing w:val="10"/>
        </w:rPr>
        <w:t xml:space="preserve"> </w:t>
      </w:r>
      <w:r>
        <w:rPr>
          <w:color w:val="231F20"/>
        </w:rPr>
        <w:t>of</w:t>
      </w:r>
      <w:r>
        <w:rPr>
          <w:color w:val="231F20"/>
          <w:spacing w:val="11"/>
        </w:rPr>
        <w:t xml:space="preserve"> </w:t>
      </w:r>
      <w:r>
        <w:rPr>
          <w:color w:val="231F20"/>
        </w:rPr>
        <w:t>code</w:t>
      </w:r>
      <w:r>
        <w:rPr>
          <w:color w:val="231F20"/>
          <w:spacing w:val="10"/>
        </w:rPr>
        <w:t xml:space="preserve"> </w:t>
      </w:r>
      <w:r>
        <w:rPr>
          <w:color w:val="231F20"/>
        </w:rPr>
        <w:t>to</w:t>
      </w:r>
      <w:r>
        <w:rPr>
          <w:color w:val="231F20"/>
          <w:spacing w:val="11"/>
        </w:rPr>
        <w:t xml:space="preserve"> </w:t>
      </w:r>
      <w:r>
        <w:rPr>
          <w:color w:val="231F20"/>
        </w:rPr>
        <w:t>only</w:t>
      </w:r>
      <w:r>
        <w:rPr>
          <w:color w:val="231F20"/>
          <w:spacing w:val="10"/>
        </w:rPr>
        <w:t xml:space="preserve"> </w:t>
      </w:r>
      <w:r>
        <w:rPr>
          <w:color w:val="231F20"/>
        </w:rPr>
        <w:t>be</w:t>
      </w:r>
      <w:r>
        <w:rPr>
          <w:color w:val="231F20"/>
          <w:spacing w:val="11"/>
        </w:rPr>
        <w:t xml:space="preserve"> </w:t>
      </w:r>
      <w:r>
        <w:rPr>
          <w:color w:val="231F20"/>
        </w:rPr>
        <w:t>executed</w:t>
      </w:r>
      <w:r>
        <w:rPr>
          <w:color w:val="231F20"/>
          <w:spacing w:val="10"/>
        </w:rPr>
        <w:t xml:space="preserve"> </w:t>
      </w:r>
      <w:r>
        <w:rPr>
          <w:color w:val="231F20"/>
        </w:rPr>
        <w:t>under</w:t>
      </w:r>
      <w:r>
        <w:rPr>
          <w:color w:val="231F20"/>
          <w:spacing w:val="11"/>
        </w:rPr>
        <w:t xml:space="preserve"> </w:t>
      </w:r>
      <w:r>
        <w:rPr>
          <w:color w:val="231F20"/>
          <w:spacing w:val="2"/>
        </w:rPr>
        <w:t>certain</w:t>
      </w:r>
      <w:r>
        <w:rPr>
          <w:color w:val="231F20"/>
          <w:spacing w:val="11"/>
        </w:rPr>
        <w:t xml:space="preserve"> </w:t>
      </w:r>
      <w:r>
        <w:rPr>
          <w:color w:val="231F20"/>
        </w:rPr>
        <w:t>conditions</w:t>
      </w:r>
      <w:r>
        <w:rPr>
          <w:color w:val="231F20"/>
          <w:spacing w:val="10"/>
        </w:rPr>
        <w:t xml:space="preserve"> </w:t>
      </w:r>
      <w:r>
        <w:rPr>
          <w:color w:val="231F20"/>
        </w:rPr>
        <w:t>that</w:t>
      </w:r>
      <w:r>
        <w:rPr>
          <w:color w:val="231F20"/>
          <w:spacing w:val="11"/>
        </w:rPr>
        <w:t xml:space="preserve"> </w:t>
      </w:r>
      <w:r>
        <w:rPr>
          <w:color w:val="231F20"/>
        </w:rPr>
        <w:t>cannot</w:t>
      </w:r>
      <w:r>
        <w:rPr>
          <w:color w:val="231F20"/>
          <w:spacing w:val="10"/>
        </w:rPr>
        <w:t xml:space="preserve"> </w:t>
      </w:r>
      <w:r>
        <w:rPr>
          <w:color w:val="231F20"/>
        </w:rPr>
        <w:t>be</w:t>
      </w:r>
      <w:r>
        <w:rPr>
          <w:color w:val="231F20"/>
          <w:spacing w:val="11"/>
        </w:rPr>
        <w:t xml:space="preserve"> </w:t>
      </w:r>
      <w:r>
        <w:rPr>
          <w:color w:val="231F20"/>
        </w:rPr>
        <w:t>evaluated</w:t>
      </w:r>
      <w:r>
        <w:rPr>
          <w:color w:val="231F20"/>
          <w:spacing w:val="10"/>
        </w:rPr>
        <w:t xml:space="preserve"> </w:t>
      </w:r>
      <w:r>
        <w:rPr>
          <w:color w:val="231F20"/>
        </w:rPr>
        <w:t>until</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87"/>
        </w:tabs>
        <w:spacing w:before="89"/>
        <w:ind w:left="5547"/>
        <w:rPr>
          <w:rFonts w:ascii="Calibri"/>
          <w:b/>
          <w:sz w:val="17"/>
        </w:rPr>
      </w:pPr>
      <w:bookmarkStart w:id="66" w:name="The_if-then_Statement"/>
      <w:bookmarkEnd w:id="66"/>
      <w:r>
        <w:rPr>
          <w:rFonts w:ascii="Calibri"/>
          <w:color w:val="231F20"/>
          <w:w w:val="110"/>
          <w:sz w:val="18"/>
        </w:rPr>
        <w:lastRenderedPageBreak/>
        <w:t>Understanding</w:t>
      </w:r>
      <w:r>
        <w:rPr>
          <w:rFonts w:ascii="Calibri"/>
          <w:color w:val="231F20"/>
          <w:spacing w:val="15"/>
          <w:w w:val="110"/>
          <w:sz w:val="18"/>
        </w:rPr>
        <w:t xml:space="preserve"> </w:t>
      </w:r>
      <w:r>
        <w:rPr>
          <w:rFonts w:ascii="Calibri"/>
          <w:color w:val="231F20"/>
          <w:w w:val="110"/>
          <w:sz w:val="18"/>
        </w:rPr>
        <w:t>Java</w:t>
      </w:r>
      <w:r>
        <w:rPr>
          <w:rFonts w:ascii="Calibri"/>
          <w:color w:val="231F20"/>
          <w:spacing w:val="16"/>
          <w:w w:val="110"/>
          <w:sz w:val="18"/>
        </w:rPr>
        <w:t xml:space="preserve"> </w:t>
      </w:r>
      <w:r>
        <w:rPr>
          <w:rFonts w:ascii="Calibri"/>
          <w:color w:val="231F20"/>
          <w:spacing w:val="2"/>
          <w:w w:val="110"/>
          <w:sz w:val="18"/>
        </w:rPr>
        <w:t>Statements</w:t>
      </w:r>
      <w:r>
        <w:rPr>
          <w:rFonts w:ascii="Calibri"/>
          <w:color w:val="231F20"/>
          <w:spacing w:val="2"/>
          <w:w w:val="110"/>
          <w:sz w:val="18"/>
        </w:rPr>
        <w:tab/>
      </w:r>
      <w:r>
        <w:rPr>
          <w:rFonts w:ascii="Calibri"/>
          <w:b/>
          <w:color w:val="231F20"/>
          <w:spacing w:val="7"/>
          <w:w w:val="110"/>
          <w:sz w:val="17"/>
        </w:rPr>
        <w:t>67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59" w:right="1468"/>
      </w:pPr>
      <w:r>
        <w:rPr>
          <w:color w:val="231F20"/>
        </w:rPr>
        <w:t>runtime. Or suppose you want a particular segment of code to repeat once for every item in some list.</w:t>
      </w:r>
    </w:p>
    <w:p w:rsidR="00FA3020" w:rsidRDefault="00350426">
      <w:pPr>
        <w:pStyle w:val="BodyText"/>
        <w:spacing w:line="254" w:lineRule="auto"/>
        <w:ind w:left="1559" w:right="1586" w:firstLine="240"/>
      </w:pPr>
      <w:r>
        <w:rPr>
          <w:color w:val="231F20"/>
        </w:rPr>
        <w:t xml:space="preserve">As you may recall from Chapter 1, a Java </w:t>
      </w:r>
      <w:r>
        <w:rPr>
          <w:rFonts w:ascii="Georgia" w:hAnsi="Georgia"/>
          <w:i/>
          <w:color w:val="231F20"/>
          <w:spacing w:val="3"/>
        </w:rPr>
        <w:t xml:space="preserve">statement </w:t>
      </w:r>
      <w:r>
        <w:rPr>
          <w:color w:val="231F20"/>
        </w:rPr>
        <w:t xml:space="preserve">is a complete unit of execution in  Java, terminated with a semicolon </w:t>
      </w:r>
      <w:r>
        <w:rPr>
          <w:color w:val="231F20"/>
          <w:spacing w:val="-5"/>
        </w:rPr>
        <w:t>(</w:t>
      </w:r>
      <w:r>
        <w:rPr>
          <w:rFonts w:ascii="Courier New" w:hAnsi="Courier New"/>
          <w:color w:val="231F20"/>
          <w:spacing w:val="-5"/>
          <w:sz w:val="18"/>
        </w:rPr>
        <w:t>;</w:t>
      </w:r>
      <w:r>
        <w:rPr>
          <w:color w:val="231F20"/>
          <w:spacing w:val="-5"/>
        </w:rPr>
        <w:t xml:space="preserve">). </w:t>
      </w:r>
      <w:r>
        <w:rPr>
          <w:color w:val="231F20"/>
        </w:rPr>
        <w:t xml:space="preserve">For the remainder of the chapter, we’ll be introduc-  ing you to various Java control flow statements. </w:t>
      </w:r>
      <w:r>
        <w:rPr>
          <w:rFonts w:ascii="Georgia" w:hAnsi="Georgia"/>
          <w:i/>
          <w:color w:val="231F20"/>
        </w:rPr>
        <w:t xml:space="preserve">Control flow </w:t>
      </w:r>
      <w:r>
        <w:rPr>
          <w:rFonts w:ascii="Georgia" w:hAnsi="Georgia"/>
          <w:i/>
          <w:color w:val="231F20"/>
          <w:spacing w:val="3"/>
        </w:rPr>
        <w:t xml:space="preserve">statements </w:t>
      </w:r>
      <w:r>
        <w:rPr>
          <w:color w:val="231F20"/>
        </w:rPr>
        <w:t xml:space="preserve">break up the flow of execution by using decision </w:t>
      </w:r>
      <w:r>
        <w:rPr>
          <w:color w:val="231F20"/>
          <w:spacing w:val="2"/>
        </w:rPr>
        <w:t xml:space="preserve">making, </w:t>
      </w:r>
      <w:r>
        <w:rPr>
          <w:color w:val="231F20"/>
        </w:rPr>
        <w:t xml:space="preserve">looping, and branching, allowing the application to selectively execute </w:t>
      </w:r>
      <w:r>
        <w:rPr>
          <w:color w:val="231F20"/>
          <w:spacing w:val="2"/>
        </w:rPr>
        <w:t xml:space="preserve">particular </w:t>
      </w:r>
      <w:r>
        <w:rPr>
          <w:color w:val="231F20"/>
        </w:rPr>
        <w:t>segments of</w:t>
      </w:r>
      <w:r>
        <w:rPr>
          <w:color w:val="231F20"/>
          <w:spacing w:val="6"/>
        </w:rPr>
        <w:t xml:space="preserve"> </w:t>
      </w:r>
      <w:r>
        <w:rPr>
          <w:color w:val="231F20"/>
        </w:rPr>
        <w:t>code.</w:t>
      </w:r>
    </w:p>
    <w:p w:rsidR="00FA3020" w:rsidRDefault="00350426">
      <w:pPr>
        <w:pStyle w:val="BodyText"/>
        <w:spacing w:before="7" w:line="254" w:lineRule="auto"/>
        <w:ind w:left="1559" w:right="1654" w:firstLine="240"/>
      </w:pPr>
      <w:r>
        <w:rPr>
          <w:color w:val="231F20"/>
          <w:spacing w:val="2"/>
        </w:rPr>
        <w:t xml:space="preserve">These </w:t>
      </w:r>
      <w:r>
        <w:rPr>
          <w:color w:val="231F20"/>
        </w:rPr>
        <w:t xml:space="preserve">statements </w:t>
      </w:r>
      <w:r>
        <w:rPr>
          <w:color w:val="231F20"/>
          <w:spacing w:val="2"/>
        </w:rPr>
        <w:t xml:space="preserve">can </w:t>
      </w:r>
      <w:r>
        <w:rPr>
          <w:color w:val="231F20"/>
        </w:rPr>
        <w:t xml:space="preserve">be applied to single expressions as well as a block of Java code.   As described in the previous chapter, a </w:t>
      </w:r>
      <w:r>
        <w:rPr>
          <w:rFonts w:ascii="Georgia"/>
          <w:i/>
          <w:color w:val="231F20"/>
        </w:rPr>
        <w:t xml:space="preserve">block </w:t>
      </w:r>
      <w:r>
        <w:rPr>
          <w:color w:val="231F20"/>
        </w:rPr>
        <w:t xml:space="preserve">of code in Java is a group of zero or more statements between balanced braces, </w:t>
      </w:r>
      <w:r>
        <w:rPr>
          <w:color w:val="231F20"/>
          <w:spacing w:val="-4"/>
        </w:rPr>
        <w:t>(</w:t>
      </w:r>
      <w:r>
        <w:rPr>
          <w:rFonts w:ascii="Courier New"/>
          <w:color w:val="231F20"/>
          <w:spacing w:val="-4"/>
          <w:sz w:val="18"/>
        </w:rPr>
        <w:t>{}</w:t>
      </w:r>
      <w:r>
        <w:rPr>
          <w:color w:val="231F20"/>
          <w:spacing w:val="-4"/>
        </w:rPr>
        <w:t xml:space="preserve">), </w:t>
      </w:r>
      <w:r>
        <w:rPr>
          <w:color w:val="231F20"/>
        </w:rPr>
        <w:t xml:space="preserve">and </w:t>
      </w:r>
      <w:r>
        <w:rPr>
          <w:color w:val="231F20"/>
          <w:spacing w:val="2"/>
        </w:rPr>
        <w:t xml:space="preserve">can </w:t>
      </w:r>
      <w:r>
        <w:rPr>
          <w:color w:val="231F20"/>
        </w:rPr>
        <w:t>be used anywhere a single statement is allowed.</w:t>
      </w:r>
    </w:p>
    <w:p w:rsidR="00FA3020" w:rsidRDefault="00FA3020">
      <w:pPr>
        <w:pStyle w:val="BodyText"/>
        <w:spacing w:before="4"/>
        <w:rPr>
          <w:sz w:val="25"/>
        </w:rPr>
      </w:pPr>
    </w:p>
    <w:p w:rsidR="00FA3020" w:rsidRDefault="00350426">
      <w:pPr>
        <w:ind w:left="1560"/>
        <w:rPr>
          <w:rFonts w:ascii="Calibri"/>
          <w:b/>
          <w:sz w:val="28"/>
        </w:rPr>
      </w:pPr>
      <w:r>
        <w:rPr>
          <w:rFonts w:ascii="Calibri"/>
          <w:b/>
          <w:color w:val="231F20"/>
          <w:w w:val="110"/>
          <w:sz w:val="28"/>
        </w:rPr>
        <w:t xml:space="preserve">The </w:t>
      </w:r>
      <w:r>
        <w:rPr>
          <w:rFonts w:ascii="Trebuchet MS"/>
          <w:b/>
          <w:i/>
          <w:color w:val="231F20"/>
          <w:w w:val="110"/>
          <w:sz w:val="28"/>
        </w:rPr>
        <w:t xml:space="preserve">if-then </w:t>
      </w:r>
      <w:r>
        <w:rPr>
          <w:rFonts w:ascii="Calibri"/>
          <w:b/>
          <w:color w:val="231F20"/>
          <w:w w:val="110"/>
          <w:sz w:val="28"/>
        </w:rPr>
        <w:t>Statement</w:t>
      </w:r>
    </w:p>
    <w:p w:rsidR="00FA3020" w:rsidRDefault="00350426">
      <w:pPr>
        <w:pStyle w:val="BodyText"/>
        <w:spacing w:before="124" w:line="259" w:lineRule="auto"/>
        <w:ind w:left="1560" w:right="1460"/>
      </w:pPr>
      <w:r>
        <w:rPr>
          <w:color w:val="231F20"/>
          <w:spacing w:val="2"/>
        </w:rPr>
        <w:t xml:space="preserve">Often, </w:t>
      </w:r>
      <w:r>
        <w:rPr>
          <w:color w:val="231F20"/>
        </w:rPr>
        <w:t xml:space="preserve">we only want to execute a block of code under </w:t>
      </w:r>
      <w:r>
        <w:rPr>
          <w:color w:val="231F20"/>
          <w:spacing w:val="2"/>
        </w:rPr>
        <w:t xml:space="preserve">certain circumstances. </w:t>
      </w:r>
      <w:r>
        <w:rPr>
          <w:color w:val="231F20"/>
        </w:rPr>
        <w:t xml:space="preserve">The </w:t>
      </w:r>
      <w:r>
        <w:rPr>
          <w:rFonts w:ascii="Georgia"/>
          <w:i/>
          <w:color w:val="231F20"/>
        </w:rPr>
        <w:t xml:space="preserve">if-then </w:t>
      </w:r>
      <w:r>
        <w:rPr>
          <w:color w:val="231F20"/>
        </w:rPr>
        <w:t xml:space="preserve">statement, as shown in Figure </w:t>
      </w:r>
      <w:r>
        <w:rPr>
          <w:color w:val="231F20"/>
          <w:spacing w:val="5"/>
        </w:rPr>
        <w:t xml:space="preserve">2.2, </w:t>
      </w:r>
      <w:r>
        <w:rPr>
          <w:color w:val="231F20"/>
        </w:rPr>
        <w:t xml:space="preserve">accomplishes </w:t>
      </w:r>
      <w:r>
        <w:rPr>
          <w:color w:val="231F20"/>
          <w:spacing w:val="2"/>
        </w:rPr>
        <w:t xml:space="preserve">this </w:t>
      </w:r>
      <w:r>
        <w:rPr>
          <w:color w:val="231F20"/>
        </w:rPr>
        <w:t xml:space="preserve">by allowing our application to execute   a </w:t>
      </w:r>
      <w:r>
        <w:rPr>
          <w:color w:val="231F20"/>
          <w:spacing w:val="2"/>
        </w:rPr>
        <w:t xml:space="preserve">particular </w:t>
      </w:r>
      <w:r>
        <w:rPr>
          <w:color w:val="231F20"/>
        </w:rPr>
        <w:t xml:space="preserve">block of code if and only if a </w:t>
      </w:r>
      <w:r>
        <w:rPr>
          <w:rFonts w:ascii="Courier New"/>
          <w:color w:val="231F20"/>
          <w:sz w:val="18"/>
        </w:rPr>
        <w:t xml:space="preserve">boolean </w:t>
      </w:r>
      <w:r>
        <w:rPr>
          <w:color w:val="231F20"/>
        </w:rPr>
        <w:t xml:space="preserve">expression evaluates to </w:t>
      </w:r>
      <w:r>
        <w:rPr>
          <w:rFonts w:ascii="Courier New"/>
          <w:color w:val="231F20"/>
          <w:sz w:val="18"/>
        </w:rPr>
        <w:t>true</w:t>
      </w:r>
      <w:r>
        <w:rPr>
          <w:rFonts w:ascii="Courier New"/>
          <w:color w:val="231F20"/>
          <w:spacing w:val="-32"/>
          <w:sz w:val="18"/>
        </w:rPr>
        <w:t xml:space="preserve"> </w:t>
      </w:r>
      <w:r>
        <w:rPr>
          <w:color w:val="231F20"/>
        </w:rPr>
        <w:t>at runtime.</w:t>
      </w:r>
    </w:p>
    <w:p w:rsidR="00FA3020" w:rsidRDefault="00350426">
      <w:pPr>
        <w:tabs>
          <w:tab w:val="left" w:pos="3055"/>
        </w:tabs>
        <w:spacing w:before="166"/>
        <w:ind w:left="1560"/>
        <w:rPr>
          <w:rFonts w:ascii="Calibri"/>
          <w:sz w:val="17"/>
        </w:rPr>
      </w:pPr>
      <w:r>
        <w:rPr>
          <w:rFonts w:ascii="Century Gothic"/>
          <w:b/>
          <w:color w:val="231F20"/>
          <w:w w:val="110"/>
          <w:sz w:val="17"/>
        </w:rPr>
        <w:t>F</w:t>
      </w:r>
      <w:r>
        <w:rPr>
          <w:rFonts w:ascii="Century Gothic"/>
          <w:b/>
          <w:color w:val="231F20"/>
          <w:spacing w:val="-19"/>
          <w:w w:val="110"/>
          <w:sz w:val="17"/>
        </w:rPr>
        <w:t xml:space="preserve"> </w:t>
      </w:r>
      <w:r>
        <w:rPr>
          <w:rFonts w:ascii="Century Gothic"/>
          <w:b/>
          <w:color w:val="231F20"/>
          <w:w w:val="110"/>
          <w:sz w:val="17"/>
        </w:rPr>
        <w:t>I</w:t>
      </w:r>
      <w:r>
        <w:rPr>
          <w:rFonts w:ascii="Century Gothic"/>
          <w:b/>
          <w:color w:val="231F20"/>
          <w:spacing w:val="-19"/>
          <w:w w:val="110"/>
          <w:sz w:val="17"/>
        </w:rPr>
        <w:t xml:space="preserve"> </w:t>
      </w:r>
      <w:r>
        <w:rPr>
          <w:rFonts w:ascii="Century Gothic"/>
          <w:b/>
          <w:color w:val="231F20"/>
          <w:w w:val="110"/>
          <w:sz w:val="17"/>
        </w:rPr>
        <w:t>G</w:t>
      </w:r>
      <w:r>
        <w:rPr>
          <w:rFonts w:ascii="Century Gothic"/>
          <w:b/>
          <w:color w:val="231F20"/>
          <w:spacing w:val="-20"/>
          <w:w w:val="110"/>
          <w:sz w:val="17"/>
        </w:rPr>
        <w:t xml:space="preserve"> </w:t>
      </w:r>
      <w:r>
        <w:rPr>
          <w:rFonts w:ascii="Century Gothic"/>
          <w:b/>
          <w:color w:val="231F20"/>
          <w:w w:val="110"/>
          <w:sz w:val="17"/>
        </w:rPr>
        <w:t>U</w:t>
      </w:r>
      <w:r>
        <w:rPr>
          <w:rFonts w:ascii="Century Gothic"/>
          <w:b/>
          <w:color w:val="231F20"/>
          <w:spacing w:val="-18"/>
          <w:w w:val="110"/>
          <w:sz w:val="17"/>
        </w:rPr>
        <w:t xml:space="preserve"> </w:t>
      </w:r>
      <w:r>
        <w:rPr>
          <w:rFonts w:ascii="Century Gothic"/>
          <w:b/>
          <w:color w:val="231F20"/>
          <w:w w:val="110"/>
          <w:sz w:val="17"/>
        </w:rPr>
        <w:t>R</w:t>
      </w:r>
      <w:r>
        <w:rPr>
          <w:rFonts w:ascii="Century Gothic"/>
          <w:b/>
          <w:color w:val="231F20"/>
          <w:spacing w:val="-19"/>
          <w:w w:val="110"/>
          <w:sz w:val="17"/>
        </w:rPr>
        <w:t xml:space="preserve"> </w:t>
      </w:r>
      <w:r>
        <w:rPr>
          <w:rFonts w:ascii="Century Gothic"/>
          <w:b/>
          <w:color w:val="231F20"/>
          <w:w w:val="110"/>
          <w:sz w:val="17"/>
        </w:rPr>
        <w:t xml:space="preserve">E </w:t>
      </w:r>
      <w:r>
        <w:rPr>
          <w:rFonts w:ascii="Century Gothic"/>
          <w:b/>
          <w:color w:val="231F20"/>
          <w:spacing w:val="22"/>
          <w:w w:val="110"/>
          <w:sz w:val="17"/>
        </w:rPr>
        <w:t xml:space="preserve"> </w:t>
      </w:r>
      <w:r>
        <w:rPr>
          <w:rFonts w:ascii="Century Gothic"/>
          <w:b/>
          <w:color w:val="231F20"/>
          <w:w w:val="110"/>
          <w:sz w:val="17"/>
        </w:rPr>
        <w:t>2</w:t>
      </w:r>
      <w:r>
        <w:rPr>
          <w:rFonts w:ascii="Century Gothic"/>
          <w:b/>
          <w:color w:val="231F20"/>
          <w:spacing w:val="-19"/>
          <w:w w:val="110"/>
          <w:sz w:val="17"/>
        </w:rPr>
        <w:t xml:space="preserve"> </w:t>
      </w:r>
      <w:r>
        <w:rPr>
          <w:rFonts w:ascii="Century Gothic"/>
          <w:b/>
          <w:color w:val="231F20"/>
          <w:w w:val="110"/>
          <w:sz w:val="17"/>
        </w:rPr>
        <w:t>.</w:t>
      </w:r>
      <w:r>
        <w:rPr>
          <w:rFonts w:ascii="Century Gothic"/>
          <w:b/>
          <w:color w:val="231F20"/>
          <w:spacing w:val="-17"/>
          <w:w w:val="110"/>
          <w:sz w:val="17"/>
        </w:rPr>
        <w:t xml:space="preserve"> </w:t>
      </w:r>
      <w:r>
        <w:rPr>
          <w:rFonts w:ascii="Century Gothic"/>
          <w:b/>
          <w:color w:val="231F20"/>
          <w:w w:val="110"/>
          <w:sz w:val="17"/>
        </w:rPr>
        <w:t>2</w:t>
      </w:r>
      <w:r>
        <w:rPr>
          <w:rFonts w:ascii="Century Gothic"/>
          <w:b/>
          <w:color w:val="231F20"/>
          <w:w w:val="110"/>
          <w:sz w:val="17"/>
        </w:rPr>
        <w:tab/>
      </w:r>
      <w:r>
        <w:rPr>
          <w:rFonts w:ascii="Calibri"/>
          <w:color w:val="231F20"/>
          <w:spacing w:val="2"/>
          <w:w w:val="110"/>
          <w:sz w:val="17"/>
        </w:rPr>
        <w:t xml:space="preserve">The structure </w:t>
      </w:r>
      <w:r>
        <w:rPr>
          <w:rFonts w:ascii="Calibri"/>
          <w:color w:val="231F20"/>
          <w:w w:val="110"/>
          <w:sz w:val="17"/>
        </w:rPr>
        <w:t xml:space="preserve">of an </w:t>
      </w:r>
      <w:r>
        <w:rPr>
          <w:rFonts w:ascii="Courier New"/>
          <w:color w:val="231F20"/>
          <w:w w:val="110"/>
          <w:sz w:val="18"/>
        </w:rPr>
        <w:t>if-then</w:t>
      </w:r>
      <w:r>
        <w:rPr>
          <w:rFonts w:ascii="Courier New"/>
          <w:color w:val="231F20"/>
          <w:spacing w:val="-61"/>
          <w:w w:val="110"/>
          <w:sz w:val="18"/>
        </w:rPr>
        <w:t xml:space="preserve"> </w:t>
      </w:r>
      <w:r>
        <w:rPr>
          <w:rFonts w:ascii="Calibri"/>
          <w:color w:val="231F20"/>
          <w:spacing w:val="2"/>
          <w:w w:val="110"/>
          <w:sz w:val="17"/>
        </w:rPr>
        <w:t>statement</w:t>
      </w:r>
    </w:p>
    <w:p w:rsidR="00FA3020" w:rsidRDefault="00FA3020">
      <w:pPr>
        <w:pStyle w:val="BodyText"/>
        <w:spacing w:before="3"/>
        <w:rPr>
          <w:rFonts w:ascii="Calibri"/>
          <w:sz w:val="8"/>
        </w:rPr>
      </w:pPr>
    </w:p>
    <w:p w:rsidR="00FA3020" w:rsidRDefault="00FA3020">
      <w:pPr>
        <w:rPr>
          <w:rFonts w:ascii="Calibri"/>
          <w:sz w:val="8"/>
        </w:rPr>
        <w:sectPr w:rsidR="00FA3020">
          <w:pgSz w:w="10620" w:h="13320"/>
          <w:pgMar w:top="460" w:right="0" w:bottom="280" w:left="0" w:header="720" w:footer="720" w:gutter="0"/>
          <w:cols w:space="720"/>
        </w:sectPr>
      </w:pPr>
    </w:p>
    <w:p w:rsidR="00FA3020" w:rsidRDefault="000C69B0">
      <w:pPr>
        <w:spacing w:before="108"/>
        <w:jc w:val="right"/>
        <w:rPr>
          <w:rFonts w:ascii="Arial"/>
          <w:sz w:val="16"/>
        </w:rPr>
      </w:pPr>
      <w:r w:rsidRPr="000C69B0">
        <w:lastRenderedPageBreak/>
        <w:pict>
          <v:group id="_x0000_s2094" style="position:absolute;left:0;text-align:left;margin-left:135pt;margin-top:16.3pt;width:4.6pt;height:40pt;z-index:251597312;mso-position-horizontal-relative:page" coordorigin="2700,326" coordsize="92,800">
            <v:line id="_x0000_s2096" style="position:absolute" from="2745,326" to="2745,1047" strokecolor="#231f20"/>
            <v:shape id="_x0000_s2095" style="position:absolute;left:2699;top:1014;width:92;height:112" coordorigin="2700,1014" coordsize="92,112" o:spt="100" adj="0,,0" path="m2700,1014r45,112l2780,1041r-35,l2700,1014xm2791,1014r-46,27l2780,1041r11,-27xe" fillcolor="#231f20" stroked="f">
              <v:stroke joinstyle="round"/>
              <v:formulas/>
              <v:path arrowok="t" o:connecttype="segments"/>
            </v:shape>
            <w10:wrap anchorx="page"/>
          </v:group>
        </w:pict>
      </w:r>
      <w:r w:rsidR="00350426">
        <w:rPr>
          <w:rFonts w:ascii="Arial"/>
          <w:color w:val="231F20"/>
          <w:w w:val="90"/>
          <w:sz w:val="16"/>
        </w:rPr>
        <w:t>if keyword</w:t>
      </w:r>
    </w:p>
    <w:p w:rsidR="00FA3020" w:rsidRDefault="00350426">
      <w:pPr>
        <w:pStyle w:val="BodyText"/>
        <w:spacing w:before="7"/>
        <w:rPr>
          <w:rFonts w:ascii="Arial"/>
        </w:rPr>
      </w:pPr>
      <w:r>
        <w:br w:type="column"/>
      </w:r>
    </w:p>
    <w:p w:rsidR="00FA3020" w:rsidRDefault="00350426">
      <w:pPr>
        <w:ind w:left="197"/>
        <w:rPr>
          <w:rFonts w:ascii="Arial"/>
          <w:sz w:val="16"/>
        </w:rPr>
      </w:pPr>
      <w:r>
        <w:rPr>
          <w:rFonts w:ascii="Arial"/>
          <w:color w:val="231F20"/>
          <w:sz w:val="16"/>
        </w:rPr>
        <w:t>Parentheses (required)</w:t>
      </w:r>
    </w:p>
    <w:p w:rsidR="00FA3020" w:rsidRDefault="00FA3020">
      <w:pPr>
        <w:rPr>
          <w:rFonts w:ascii="Arial"/>
          <w:sz w:val="16"/>
        </w:rPr>
        <w:sectPr w:rsidR="00FA3020">
          <w:type w:val="continuous"/>
          <w:pgSz w:w="10620" w:h="13320"/>
          <w:pgMar w:top="1260" w:right="0" w:bottom="0" w:left="0" w:header="720" w:footer="720" w:gutter="0"/>
          <w:cols w:num="2" w:space="720" w:equalWidth="0">
            <w:col w:w="3036" w:space="40"/>
            <w:col w:w="7544"/>
          </w:cols>
        </w:sectPr>
      </w:pPr>
    </w:p>
    <w:p w:rsidR="00FA3020" w:rsidRDefault="000C69B0">
      <w:pPr>
        <w:pStyle w:val="BodyText"/>
        <w:ind w:left="2895"/>
        <w:rPr>
          <w:rFonts w:ascii="Arial"/>
          <w:sz w:val="20"/>
        </w:rPr>
      </w:pPr>
      <w:r>
        <w:rPr>
          <w:rFonts w:ascii="Arial"/>
          <w:sz w:val="20"/>
        </w:rPr>
      </w:r>
      <w:r>
        <w:rPr>
          <w:rFonts w:ascii="Arial"/>
          <w:sz w:val="20"/>
        </w:rPr>
        <w:pict>
          <v:group id="_x0000_s2089" style="width:109.95pt;height:34.35pt;mso-position-horizontal-relative:char;mso-position-vertical-relative:line" coordsize="2199,687">
            <v:shape id="_x0000_s2093" style="position:absolute;left:45;top:180;width:2108;height:427" coordorigin="46,180" coordsize="2108,427" path="m46,607r,-307l55,253,81,215r38,-26l166,180r1867,l2079,189r39,26l2143,253r10,47l2153,607e" filled="f" strokecolor="#231f20">
              <v:path arrowok="t"/>
            </v:shape>
            <v:shape id="_x0000_s2092" style="position:absolute;top:574;width:92;height:112" coordorigin=",574" coordsize="92,112" o:spt="100" adj="0,,0" path="m,574l46,686,81,601r-35,l,574xm91,574l46,601r35,l91,574xe" fillcolor="#231f20" stroked="f">
              <v:stroke joinstyle="round"/>
              <v:formulas/>
              <v:path arrowok="t" o:connecttype="segments"/>
            </v:shape>
            <v:shape id="_x0000_s2091" style="position:absolute;left:2107;top:574;width:92;height:112" coordorigin="2107,574" coordsize="92,112" o:spt="100" adj="0,,0" path="m2107,574r46,112l2188,601r-35,l2107,574xm2199,574r-46,27l2188,601r11,-27xe" fillcolor="#231f20" stroked="f">
              <v:stroke joinstyle="round"/>
              <v:formulas/>
              <v:path arrowok="t" o:connecttype="segments"/>
            </v:shape>
            <v:line id="_x0000_s2090" style="position:absolute" from="1099,180" to="1099,0" strokecolor="#231f20"/>
            <w10:wrap type="none"/>
            <w10:anchorlock/>
          </v:group>
        </w:pict>
      </w:r>
    </w:p>
    <w:p w:rsidR="00FA3020" w:rsidRDefault="00FA3020">
      <w:pPr>
        <w:pStyle w:val="BodyText"/>
        <w:spacing w:before="9"/>
        <w:rPr>
          <w:rFonts w:ascii="Arial"/>
        </w:rPr>
      </w:pPr>
    </w:p>
    <w:p w:rsidR="00FA3020" w:rsidRDefault="000C69B0">
      <w:pPr>
        <w:spacing w:before="111" w:line="235" w:lineRule="auto"/>
        <w:ind w:left="6126" w:right="2500"/>
        <w:jc w:val="both"/>
        <w:rPr>
          <w:rFonts w:ascii="Arial"/>
          <w:sz w:val="16"/>
        </w:rPr>
      </w:pPr>
      <w:r w:rsidRPr="000C69B0">
        <w:pict>
          <v:group id="_x0000_s2084" style="position:absolute;left:0;text-align:left;margin-left:130.6pt;margin-top:-11.75pt;width:172.75pt;height:57.65pt;z-index:251598336;mso-position-horizontal-relative:page" coordorigin="2612,-235" coordsize="3455,1153">
            <v:line id="_x0000_s2088" style="position:absolute" from="5887,390" to="6067,390" strokecolor="#231f20"/>
            <v:shape id="_x0000_s2087" style="position:absolute;left:2829;top:-93;width:3062;height:965" coordorigin="2829,-93" coordsize="3062,965" path="m5463,-93r304,l5814,-83r38,26l5878,-19r9,46l5891,752r-10,47l5856,837r-38,26l5771,872r-2942,e" filled="f" strokecolor="#231f20">
              <v:path arrowok="t"/>
            </v:shape>
            <v:shape id="_x0000_s2086" style="position:absolute;left:2749;top:-139;width:2746;height:1056" coordorigin="2750,-138" coordsize="2746,1056" o:spt="100" adj="0,,0" path="m2862,826r-112,46l2862,918r-27,-46l2862,826m5495,-138r-112,45l5495,-47r-26,-46l5495,-138e" fillcolor="#231f20" stroked="f">
              <v:stroke joinstyle="round"/>
              <v:formulas/>
              <v:path arrowok="t" o:connecttype="segments"/>
            </v:shape>
            <v:shape id="_x0000_s2085" type="#_x0000_t202" style="position:absolute;left:2612;top:-235;width:3455;height:1153" filled="f" stroked="f">
              <v:textbox inset="0,0,0,0">
                <w:txbxContent>
                  <w:p w:rsidR="0043584B" w:rsidRDefault="0043584B">
                    <w:pPr>
                      <w:spacing w:before="24"/>
                      <w:rPr>
                        <w:rFonts w:ascii="Courier New"/>
                        <w:sz w:val="20"/>
                      </w:rPr>
                    </w:pPr>
                    <w:r>
                      <w:rPr>
                        <w:rFonts w:ascii="Courier New"/>
                        <w:color w:val="231F20"/>
                        <w:sz w:val="20"/>
                      </w:rPr>
                      <w:t>if(booleanExpression) {</w:t>
                    </w:r>
                  </w:p>
                  <w:p w:rsidR="0043584B" w:rsidRDefault="0043584B">
                    <w:pPr>
                      <w:spacing w:before="4"/>
                      <w:rPr>
                        <w:rFonts w:ascii="Courier New"/>
                      </w:rPr>
                    </w:pPr>
                  </w:p>
                  <w:p w:rsidR="0043584B" w:rsidRDefault="0043584B">
                    <w:pPr>
                      <w:ind w:left="600"/>
                      <w:rPr>
                        <w:rFonts w:ascii="Courier New"/>
                        <w:sz w:val="20"/>
                      </w:rPr>
                    </w:pPr>
                    <w:r>
                      <w:rPr>
                        <w:rFonts w:ascii="Courier New"/>
                        <w:color w:val="231F20"/>
                        <w:sz w:val="20"/>
                      </w:rPr>
                      <w:t>// Branch if true</w:t>
                    </w:r>
                  </w:p>
                  <w:p w:rsidR="0043584B" w:rsidRDefault="0043584B">
                    <w:pPr>
                      <w:spacing w:before="4"/>
                      <w:rPr>
                        <w:rFonts w:ascii="Courier New"/>
                      </w:rPr>
                    </w:pPr>
                  </w:p>
                  <w:p w:rsidR="0043584B" w:rsidRDefault="0043584B">
                    <w:pPr>
                      <w:spacing w:line="168" w:lineRule="exact"/>
                      <w:rPr>
                        <w:rFonts w:ascii="Courier New"/>
                        <w:sz w:val="20"/>
                      </w:rPr>
                    </w:pPr>
                    <w:r>
                      <w:rPr>
                        <w:rFonts w:ascii="Courier New"/>
                        <w:color w:val="231F20"/>
                        <w:w w:val="99"/>
                        <w:sz w:val="20"/>
                      </w:rPr>
                      <w:t>}</w:t>
                    </w:r>
                  </w:p>
                </w:txbxContent>
              </v:textbox>
            </v:shape>
            <w10:wrap anchorx="page"/>
          </v:group>
        </w:pict>
      </w:r>
      <w:r w:rsidR="00350426">
        <w:rPr>
          <w:rFonts w:ascii="Arial"/>
          <w:color w:val="231F20"/>
          <w:w w:val="95"/>
          <w:sz w:val="16"/>
        </w:rPr>
        <w:t>Curly</w:t>
      </w:r>
      <w:r w:rsidR="00350426">
        <w:rPr>
          <w:rFonts w:ascii="Arial"/>
          <w:color w:val="231F20"/>
          <w:spacing w:val="-25"/>
          <w:w w:val="95"/>
          <w:sz w:val="16"/>
        </w:rPr>
        <w:t xml:space="preserve"> </w:t>
      </w:r>
      <w:r w:rsidR="00350426">
        <w:rPr>
          <w:rFonts w:ascii="Arial"/>
          <w:color w:val="231F20"/>
          <w:w w:val="95"/>
          <w:sz w:val="16"/>
        </w:rPr>
        <w:t>braces</w:t>
      </w:r>
      <w:r w:rsidR="00350426">
        <w:rPr>
          <w:rFonts w:ascii="Arial"/>
          <w:color w:val="231F20"/>
          <w:spacing w:val="-25"/>
          <w:w w:val="95"/>
          <w:sz w:val="16"/>
        </w:rPr>
        <w:t xml:space="preserve"> </w:t>
      </w:r>
      <w:r w:rsidR="00350426">
        <w:rPr>
          <w:rFonts w:ascii="Arial"/>
          <w:color w:val="231F20"/>
          <w:w w:val="95"/>
          <w:sz w:val="16"/>
        </w:rPr>
        <w:t>required</w:t>
      </w:r>
      <w:r w:rsidR="00350426">
        <w:rPr>
          <w:rFonts w:ascii="Arial"/>
          <w:color w:val="231F20"/>
          <w:spacing w:val="-24"/>
          <w:w w:val="95"/>
          <w:sz w:val="16"/>
        </w:rPr>
        <w:t xml:space="preserve"> </w:t>
      </w:r>
      <w:r w:rsidR="00350426">
        <w:rPr>
          <w:rFonts w:ascii="Arial"/>
          <w:color w:val="231F20"/>
          <w:w w:val="95"/>
          <w:sz w:val="16"/>
        </w:rPr>
        <w:t>for</w:t>
      </w:r>
      <w:r w:rsidR="00350426">
        <w:rPr>
          <w:rFonts w:ascii="Arial"/>
          <w:color w:val="231F20"/>
          <w:spacing w:val="-25"/>
          <w:w w:val="95"/>
          <w:sz w:val="16"/>
        </w:rPr>
        <w:t xml:space="preserve"> </w:t>
      </w:r>
      <w:r w:rsidR="00350426">
        <w:rPr>
          <w:rFonts w:ascii="Arial"/>
          <w:color w:val="231F20"/>
          <w:w w:val="95"/>
          <w:sz w:val="16"/>
        </w:rPr>
        <w:t xml:space="preserve">block </w:t>
      </w:r>
      <w:r w:rsidR="00350426">
        <w:rPr>
          <w:rFonts w:ascii="Arial"/>
          <w:color w:val="231F20"/>
          <w:w w:val="90"/>
          <w:sz w:val="16"/>
        </w:rPr>
        <w:t xml:space="preserve">of multiple statements, optional </w:t>
      </w:r>
      <w:r w:rsidR="00350426">
        <w:rPr>
          <w:rFonts w:ascii="Arial"/>
          <w:color w:val="231F20"/>
          <w:sz w:val="16"/>
        </w:rPr>
        <w:t>for single</w:t>
      </w:r>
      <w:r w:rsidR="00350426">
        <w:rPr>
          <w:rFonts w:ascii="Arial"/>
          <w:color w:val="231F20"/>
          <w:spacing w:val="-23"/>
          <w:sz w:val="16"/>
        </w:rPr>
        <w:t xml:space="preserve"> </w:t>
      </w:r>
      <w:r w:rsidR="00350426">
        <w:rPr>
          <w:rFonts w:ascii="Arial"/>
          <w:color w:val="231F20"/>
          <w:sz w:val="16"/>
        </w:rPr>
        <w:t>statement</w:t>
      </w:r>
    </w:p>
    <w:p w:rsidR="00FA3020" w:rsidRDefault="00FA3020">
      <w:pPr>
        <w:pStyle w:val="BodyText"/>
        <w:rPr>
          <w:rFonts w:ascii="Arial"/>
          <w:sz w:val="20"/>
        </w:rPr>
      </w:pPr>
    </w:p>
    <w:p w:rsidR="00FA3020" w:rsidRDefault="00FA3020">
      <w:pPr>
        <w:pStyle w:val="BodyText"/>
        <w:spacing w:before="10"/>
        <w:rPr>
          <w:rFonts w:ascii="Arial"/>
          <w:sz w:val="21"/>
        </w:rPr>
      </w:pPr>
    </w:p>
    <w:p w:rsidR="00FA3020" w:rsidRDefault="00350426">
      <w:pPr>
        <w:pStyle w:val="BodyText"/>
        <w:spacing w:before="99"/>
        <w:ind w:left="331"/>
        <w:jc w:val="center"/>
      </w:pPr>
      <w:r>
        <w:rPr>
          <w:color w:val="231F20"/>
        </w:rPr>
        <w:t>For example, imagine we had a function that used the hour of day, an integer value from</w:t>
      </w:r>
    </w:p>
    <w:p w:rsidR="00FA3020" w:rsidRDefault="00350426">
      <w:pPr>
        <w:pStyle w:val="BodyText"/>
        <w:spacing w:before="18"/>
        <w:ind w:left="1560"/>
      </w:pPr>
      <w:r>
        <w:rPr>
          <w:rFonts w:ascii="Courier New"/>
          <w:color w:val="231F20"/>
          <w:sz w:val="18"/>
        </w:rPr>
        <w:t xml:space="preserve">0 </w:t>
      </w:r>
      <w:r>
        <w:rPr>
          <w:color w:val="231F20"/>
        </w:rPr>
        <w:t xml:space="preserve">to </w:t>
      </w:r>
      <w:r>
        <w:rPr>
          <w:rFonts w:ascii="Courier New"/>
          <w:color w:val="231F20"/>
          <w:sz w:val="18"/>
        </w:rPr>
        <w:t>23</w:t>
      </w:r>
      <w:r>
        <w:rPr>
          <w:color w:val="231F20"/>
        </w:rPr>
        <w:t>, to display a message to the user:</w:t>
      </w:r>
    </w:p>
    <w:p w:rsidR="00FA3020" w:rsidRDefault="00350426">
      <w:pPr>
        <w:spacing w:before="124"/>
        <w:ind w:left="1560"/>
        <w:rPr>
          <w:rFonts w:ascii="Courier New"/>
          <w:sz w:val="17"/>
        </w:rPr>
      </w:pPr>
      <w:r>
        <w:rPr>
          <w:rFonts w:ascii="Courier New"/>
          <w:color w:val="231F20"/>
          <w:sz w:val="17"/>
        </w:rPr>
        <w:t>if(hourOfDay &lt; 11)</w:t>
      </w:r>
    </w:p>
    <w:p w:rsidR="00FA3020" w:rsidRDefault="00350426">
      <w:pPr>
        <w:spacing w:before="68"/>
        <w:ind w:left="2127"/>
        <w:rPr>
          <w:rFonts w:ascii="Courier New"/>
          <w:sz w:val="17"/>
        </w:rPr>
      </w:pPr>
      <w:r>
        <w:rPr>
          <w:rFonts w:ascii="Courier New"/>
          <w:color w:val="231F20"/>
          <w:sz w:val="17"/>
        </w:rPr>
        <w:t>System.out.println("Good Morning");</w:t>
      </w:r>
    </w:p>
    <w:p w:rsidR="00FA3020" w:rsidRDefault="00350426">
      <w:pPr>
        <w:pStyle w:val="BodyText"/>
        <w:spacing w:before="128" w:line="249" w:lineRule="auto"/>
        <w:ind w:left="1559" w:right="1664" w:firstLine="240"/>
      </w:pPr>
      <w:r>
        <w:rPr>
          <w:color w:val="231F20"/>
          <w:spacing w:val="2"/>
        </w:rPr>
        <w:t xml:space="preserve">If </w:t>
      </w:r>
      <w:r>
        <w:rPr>
          <w:color w:val="231F20"/>
        </w:rPr>
        <w:t xml:space="preserve">the hour of the day is less </w:t>
      </w:r>
      <w:r>
        <w:rPr>
          <w:color w:val="231F20"/>
          <w:spacing w:val="2"/>
        </w:rPr>
        <w:t xml:space="preserve">than </w:t>
      </w:r>
      <w:r>
        <w:rPr>
          <w:color w:val="231F20"/>
          <w:spacing w:val="-4"/>
        </w:rPr>
        <w:t xml:space="preserve">11, </w:t>
      </w:r>
      <w:r>
        <w:rPr>
          <w:color w:val="231F20"/>
        </w:rPr>
        <w:t xml:space="preserve">then the message </w:t>
      </w:r>
      <w:r>
        <w:rPr>
          <w:color w:val="231F20"/>
          <w:spacing w:val="2"/>
        </w:rPr>
        <w:t xml:space="preserve">will </w:t>
      </w:r>
      <w:r>
        <w:rPr>
          <w:color w:val="231F20"/>
        </w:rPr>
        <w:t>be displayed. Now let’s say we</w:t>
      </w:r>
      <w:r>
        <w:rPr>
          <w:color w:val="231F20"/>
          <w:spacing w:val="-12"/>
        </w:rPr>
        <w:t xml:space="preserve"> </w:t>
      </w:r>
      <w:r>
        <w:rPr>
          <w:color w:val="231F20"/>
        </w:rPr>
        <w:t>also</w:t>
      </w:r>
      <w:r>
        <w:rPr>
          <w:color w:val="231F20"/>
          <w:spacing w:val="-12"/>
        </w:rPr>
        <w:t xml:space="preserve"> </w:t>
      </w:r>
      <w:r>
        <w:rPr>
          <w:color w:val="231F20"/>
        </w:rPr>
        <w:t>wanted</w:t>
      </w:r>
      <w:r>
        <w:rPr>
          <w:color w:val="231F20"/>
          <w:spacing w:val="-12"/>
        </w:rPr>
        <w:t xml:space="preserve"> </w:t>
      </w:r>
      <w:r>
        <w:rPr>
          <w:color w:val="231F20"/>
        </w:rPr>
        <w:t>to</w:t>
      </w:r>
      <w:r>
        <w:rPr>
          <w:color w:val="231F20"/>
          <w:spacing w:val="-11"/>
        </w:rPr>
        <w:t xml:space="preserve"> </w:t>
      </w:r>
      <w:r>
        <w:rPr>
          <w:color w:val="231F20"/>
        </w:rPr>
        <w:t>increment</w:t>
      </w:r>
      <w:r>
        <w:rPr>
          <w:color w:val="231F20"/>
          <w:spacing w:val="-12"/>
        </w:rPr>
        <w:t xml:space="preserve"> </w:t>
      </w:r>
      <w:r>
        <w:rPr>
          <w:color w:val="231F20"/>
        </w:rPr>
        <w:t>some</w:t>
      </w:r>
      <w:r>
        <w:rPr>
          <w:color w:val="231F20"/>
          <w:spacing w:val="-12"/>
        </w:rPr>
        <w:t xml:space="preserve"> </w:t>
      </w:r>
      <w:r>
        <w:rPr>
          <w:color w:val="231F20"/>
        </w:rPr>
        <w:t>value,</w:t>
      </w:r>
      <w:r>
        <w:rPr>
          <w:color w:val="231F20"/>
          <w:spacing w:val="-12"/>
        </w:rPr>
        <w:t xml:space="preserve"> </w:t>
      </w:r>
      <w:r>
        <w:rPr>
          <w:rFonts w:ascii="Courier New" w:hAnsi="Courier New"/>
          <w:color w:val="231F20"/>
          <w:sz w:val="18"/>
        </w:rPr>
        <w:t>morningGreetingCount</w:t>
      </w:r>
      <w:r>
        <w:rPr>
          <w:color w:val="231F20"/>
        </w:rPr>
        <w:t>,</w:t>
      </w:r>
      <w:r>
        <w:rPr>
          <w:color w:val="231F20"/>
          <w:spacing w:val="-11"/>
        </w:rPr>
        <w:t xml:space="preserve"> </w:t>
      </w:r>
      <w:r>
        <w:rPr>
          <w:color w:val="231F20"/>
        </w:rPr>
        <w:t>every</w:t>
      </w:r>
      <w:r>
        <w:rPr>
          <w:color w:val="231F20"/>
          <w:spacing w:val="-11"/>
        </w:rPr>
        <w:t xml:space="preserve"> </w:t>
      </w:r>
      <w:r>
        <w:rPr>
          <w:color w:val="231F20"/>
        </w:rPr>
        <w:t>time</w:t>
      </w:r>
      <w:r>
        <w:rPr>
          <w:color w:val="231F20"/>
          <w:spacing w:val="-12"/>
        </w:rPr>
        <w:t xml:space="preserve"> </w:t>
      </w:r>
      <w:r>
        <w:rPr>
          <w:color w:val="231F20"/>
        </w:rPr>
        <w:t>the</w:t>
      </w:r>
      <w:r>
        <w:rPr>
          <w:color w:val="231F20"/>
          <w:spacing w:val="-11"/>
        </w:rPr>
        <w:t xml:space="preserve"> </w:t>
      </w:r>
      <w:r>
        <w:rPr>
          <w:color w:val="231F20"/>
        </w:rPr>
        <w:t xml:space="preserve">greeting is printed. </w:t>
      </w:r>
      <w:r>
        <w:rPr>
          <w:color w:val="231F20"/>
          <w:spacing w:val="-5"/>
        </w:rPr>
        <w:t xml:space="preserve">We </w:t>
      </w:r>
      <w:r>
        <w:rPr>
          <w:color w:val="231F20"/>
        </w:rPr>
        <w:t xml:space="preserve">could write the </w:t>
      </w:r>
      <w:r>
        <w:rPr>
          <w:rFonts w:ascii="Courier New" w:hAnsi="Courier New"/>
          <w:color w:val="231F20"/>
          <w:sz w:val="18"/>
        </w:rPr>
        <w:t xml:space="preserve">if-then </w:t>
      </w:r>
      <w:r>
        <w:rPr>
          <w:color w:val="231F20"/>
        </w:rPr>
        <w:t xml:space="preserve">statement </w:t>
      </w:r>
      <w:r>
        <w:rPr>
          <w:color w:val="231F20"/>
          <w:spacing w:val="2"/>
        </w:rPr>
        <w:t xml:space="preserve">twice, </w:t>
      </w:r>
      <w:r>
        <w:rPr>
          <w:color w:val="231F20"/>
        </w:rPr>
        <w:t>but luckily Java offers us a more natural approach using a</w:t>
      </w:r>
      <w:r>
        <w:rPr>
          <w:color w:val="231F20"/>
          <w:spacing w:val="41"/>
        </w:rPr>
        <w:t xml:space="preserve"> </w:t>
      </w:r>
      <w:r>
        <w:rPr>
          <w:color w:val="231F20"/>
        </w:rPr>
        <w:t>block:</w:t>
      </w:r>
    </w:p>
    <w:p w:rsidR="00FA3020" w:rsidRDefault="00350426">
      <w:pPr>
        <w:spacing w:before="129" w:line="324" w:lineRule="auto"/>
        <w:ind w:left="1749" w:right="5502" w:hanging="189"/>
        <w:rPr>
          <w:rFonts w:ascii="Courier New"/>
          <w:sz w:val="17"/>
        </w:rPr>
      </w:pPr>
      <w:r>
        <w:rPr>
          <w:rFonts w:ascii="Courier New"/>
          <w:color w:val="231F20"/>
          <w:sz w:val="17"/>
        </w:rPr>
        <w:t xml:space="preserve">if(hourOfDay &lt; 11) { </w:t>
      </w:r>
      <w:r>
        <w:rPr>
          <w:rFonts w:ascii="Courier New"/>
          <w:color w:val="231F20"/>
          <w:w w:val="90"/>
          <w:sz w:val="17"/>
        </w:rPr>
        <w:t xml:space="preserve">System.out.println("Good Morning"); </w:t>
      </w:r>
      <w:r>
        <w:rPr>
          <w:rFonts w:ascii="Courier New"/>
          <w:color w:val="231F20"/>
          <w:sz w:val="17"/>
        </w:rPr>
        <w:t>morningGreetingCount++;</w:t>
      </w:r>
    </w:p>
    <w:p w:rsidR="00FA3020" w:rsidRDefault="00350426">
      <w:pPr>
        <w:ind w:left="1560"/>
        <w:rPr>
          <w:rFonts w:ascii="Courier New"/>
          <w:sz w:val="17"/>
        </w:rPr>
      </w:pPr>
      <w:r>
        <w:rPr>
          <w:rFonts w:ascii="Courier New"/>
          <w:color w:val="231F20"/>
          <w:w w:val="92"/>
          <w:sz w:val="17"/>
        </w:rPr>
        <w:t>}</w:t>
      </w:r>
    </w:p>
    <w:p w:rsidR="00FA3020" w:rsidRDefault="00FA3020">
      <w:pPr>
        <w:rPr>
          <w:rFonts w:ascii="Courier New"/>
          <w:sz w:val="17"/>
        </w:rPr>
        <w:sectPr w:rsidR="00FA3020">
          <w:type w:val="continuous"/>
          <w:pgSz w:w="10620" w:h="13320"/>
          <w:pgMar w:top="1260" w:right="0" w:bottom="0" w:left="0" w:header="720" w:footer="720" w:gutter="0"/>
          <w:cols w:space="720"/>
        </w:sectPr>
      </w:pPr>
    </w:p>
    <w:p w:rsidR="00FA3020" w:rsidRDefault="00350426">
      <w:pPr>
        <w:tabs>
          <w:tab w:val="left" w:pos="2259"/>
        </w:tabs>
        <w:spacing w:before="89"/>
        <w:ind w:left="1425"/>
        <w:rPr>
          <w:rFonts w:ascii="Calibri" w:hAnsi="Calibri"/>
          <w:sz w:val="18"/>
        </w:rPr>
      </w:pPr>
      <w:bookmarkStart w:id="67" w:name="The_if-then-else_Statement"/>
      <w:bookmarkEnd w:id="67"/>
      <w:r>
        <w:rPr>
          <w:rFonts w:ascii="Calibri" w:hAnsi="Calibri"/>
          <w:b/>
          <w:color w:val="231F20"/>
          <w:spacing w:val="4"/>
          <w:sz w:val="17"/>
        </w:rPr>
        <w:lastRenderedPageBreak/>
        <w:t>68</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0"/>
        </w:rPr>
      </w:pPr>
    </w:p>
    <w:p w:rsidR="00FA3020" w:rsidRDefault="00FA3020">
      <w:pPr>
        <w:pStyle w:val="BodyText"/>
        <w:spacing w:before="2"/>
        <w:rPr>
          <w:rFonts w:ascii="Calibri"/>
          <w:sz w:val="23"/>
        </w:rPr>
      </w:pPr>
    </w:p>
    <w:p w:rsidR="00FA3020" w:rsidRDefault="00350426">
      <w:pPr>
        <w:pStyle w:val="BodyText"/>
        <w:spacing w:before="99" w:line="252" w:lineRule="auto"/>
        <w:ind w:left="1440" w:right="1565" w:firstLine="240"/>
      </w:pPr>
      <w:r>
        <w:rPr>
          <w:color w:val="231F20"/>
        </w:rPr>
        <w:t xml:space="preserve">The block allows multiple statements to be executed based on the </w:t>
      </w:r>
      <w:r>
        <w:rPr>
          <w:rFonts w:ascii="Courier New" w:hAnsi="Courier New"/>
          <w:color w:val="231F20"/>
          <w:sz w:val="18"/>
        </w:rPr>
        <w:t xml:space="preserve">if-then </w:t>
      </w:r>
      <w:r>
        <w:rPr>
          <w:color w:val="231F20"/>
        </w:rPr>
        <w:t xml:space="preserve">evaluation. Notice that the first statement didn’t contain a block around the print section, but it easily could have. For readability, it is considered good coding practice to put blocks around the execution component of </w:t>
      </w:r>
      <w:r>
        <w:rPr>
          <w:rFonts w:ascii="Courier New" w:hAnsi="Courier New"/>
          <w:color w:val="231F20"/>
          <w:sz w:val="18"/>
        </w:rPr>
        <w:t xml:space="preserve">if-then </w:t>
      </w:r>
      <w:r>
        <w:rPr>
          <w:color w:val="231F20"/>
        </w:rPr>
        <w:t>statements, as well as many other control flow statements, although it is not required.</w:t>
      </w:r>
    </w:p>
    <w:p w:rsidR="00FA3020" w:rsidRDefault="000C69B0">
      <w:pPr>
        <w:pStyle w:val="BodyText"/>
        <w:rPr>
          <w:sz w:val="28"/>
        </w:rPr>
      </w:pPr>
      <w:r w:rsidRPr="000C69B0">
        <w:pict>
          <v:group id="_x0000_s2080" style="position:absolute;margin-left:60pt;margin-top:18.35pt;width:393pt;height:213.75pt;z-index:-251717120;mso-wrap-distance-left:0;mso-wrap-distance-right:0;mso-position-horizontal-relative:page" coordorigin="1200,367" coordsize="7860,4275">
            <v:rect id="_x0000_s2083" style="position:absolute;left:1205;top:372;width:7850;height:4265" filled="f" strokecolor="#231f20" strokeweight=".5pt"/>
            <v:shape id="_x0000_s2082" type="#_x0000_t202" style="position:absolute;left:1210;top:903;width:7840;height:3729" filled="f" stroked="f">
              <v:textbox inset="0,0,0,0">
                <w:txbxContent>
                  <w:p w:rsidR="0043584B" w:rsidRDefault="0043584B">
                    <w:pPr>
                      <w:spacing w:before="88" w:line="266" w:lineRule="auto"/>
                      <w:ind w:left="230" w:right="461"/>
                      <w:rPr>
                        <w:rFonts w:ascii="Calibri" w:hAnsi="Calibri"/>
                        <w:sz w:val="17"/>
                      </w:rPr>
                    </w:pPr>
                    <w:r>
                      <w:rPr>
                        <w:rFonts w:ascii="Calibri" w:hAnsi="Calibri"/>
                        <w:color w:val="231F20"/>
                        <w:w w:val="110"/>
                        <w:sz w:val="17"/>
                      </w:rPr>
                      <w:t xml:space="preserve">One area that the exam writers will try to trip you up is on </w:t>
                    </w:r>
                    <w:r>
                      <w:rPr>
                        <w:rFonts w:ascii="Courier New" w:hAnsi="Courier New"/>
                        <w:color w:val="231F20"/>
                        <w:w w:val="110"/>
                        <w:sz w:val="18"/>
                      </w:rPr>
                      <w:t xml:space="preserve">if-then </w:t>
                    </w:r>
                    <w:r>
                      <w:rPr>
                        <w:rFonts w:ascii="Calibri" w:hAnsi="Calibri"/>
                        <w:color w:val="231F20"/>
                        <w:w w:val="110"/>
                        <w:sz w:val="17"/>
                      </w:rPr>
                      <w:t>statements without braces (</w:t>
                    </w:r>
                    <w:r>
                      <w:rPr>
                        <w:rFonts w:ascii="Courier New" w:hAnsi="Courier New"/>
                        <w:color w:val="231F20"/>
                        <w:w w:val="110"/>
                        <w:sz w:val="18"/>
                      </w:rPr>
                      <w:t>{}</w:t>
                    </w:r>
                    <w:r>
                      <w:rPr>
                        <w:rFonts w:ascii="Calibri" w:hAnsi="Calibri"/>
                        <w:color w:val="231F20"/>
                        <w:w w:val="110"/>
                        <w:sz w:val="17"/>
                      </w:rPr>
                      <w:t>). For example, take a look at this slightly modiﬁed form of our example:</w:t>
                    </w:r>
                  </w:p>
                  <w:p w:rsidR="0043584B" w:rsidRDefault="0043584B">
                    <w:pPr>
                      <w:spacing w:before="193" w:line="324" w:lineRule="auto"/>
                      <w:ind w:left="412" w:right="3778" w:hanging="183"/>
                      <w:rPr>
                        <w:rFonts w:ascii="Courier New"/>
                        <w:sz w:val="17"/>
                      </w:rPr>
                    </w:pPr>
                    <w:r>
                      <w:rPr>
                        <w:rFonts w:ascii="Courier New"/>
                        <w:color w:val="231F20"/>
                        <w:sz w:val="17"/>
                      </w:rPr>
                      <w:t xml:space="preserve">if(hourOfDay &lt; 11) </w:t>
                    </w:r>
                    <w:r>
                      <w:rPr>
                        <w:rFonts w:ascii="Courier New"/>
                        <w:color w:val="231F20"/>
                        <w:w w:val="90"/>
                        <w:sz w:val="17"/>
                      </w:rPr>
                      <w:t xml:space="preserve">System.out.println("Good Morning"); </w:t>
                    </w:r>
                    <w:r>
                      <w:rPr>
                        <w:rFonts w:ascii="Courier New"/>
                        <w:color w:val="231F20"/>
                        <w:sz w:val="17"/>
                      </w:rPr>
                      <w:t>morningGreetingCount++;</w:t>
                    </w:r>
                  </w:p>
                  <w:p w:rsidR="0043584B" w:rsidRDefault="0043584B">
                    <w:pPr>
                      <w:spacing w:before="79" w:line="271" w:lineRule="auto"/>
                      <w:ind w:left="229" w:right="253"/>
                      <w:rPr>
                        <w:rFonts w:ascii="Calibri" w:hAnsi="Calibri"/>
                        <w:sz w:val="17"/>
                      </w:rPr>
                    </w:pPr>
                    <w:r>
                      <w:rPr>
                        <w:rFonts w:ascii="Calibri" w:hAnsi="Calibri"/>
                        <w:color w:val="231F20"/>
                        <w:spacing w:val="2"/>
                        <w:w w:val="110"/>
                        <w:sz w:val="17"/>
                      </w:rPr>
                      <w:t xml:space="preserve">Based </w:t>
                    </w:r>
                    <w:r>
                      <w:rPr>
                        <w:rFonts w:ascii="Calibri" w:hAnsi="Calibri"/>
                        <w:color w:val="231F20"/>
                        <w:w w:val="110"/>
                        <w:sz w:val="17"/>
                      </w:rPr>
                      <w:t xml:space="preserve">on the indentation, you might be inclined to think the variable </w:t>
                    </w:r>
                    <w:r>
                      <w:rPr>
                        <w:rFonts w:ascii="Courier New" w:hAnsi="Courier New"/>
                        <w:color w:val="231F20"/>
                        <w:w w:val="110"/>
                        <w:sz w:val="18"/>
                      </w:rPr>
                      <w:t>morningGreeting- Count</w:t>
                    </w:r>
                    <w:r>
                      <w:rPr>
                        <w:rFonts w:ascii="Courier New" w:hAnsi="Courier New"/>
                        <w:color w:val="231F20"/>
                        <w:spacing w:val="-75"/>
                        <w:w w:val="110"/>
                        <w:sz w:val="18"/>
                      </w:rPr>
                      <w:t xml:space="preserve"> </w:t>
                    </w:r>
                    <w:r>
                      <w:rPr>
                        <w:rFonts w:ascii="Calibri" w:hAnsi="Calibri"/>
                        <w:color w:val="231F20"/>
                        <w:w w:val="110"/>
                        <w:sz w:val="17"/>
                      </w:rPr>
                      <w:t>is</w:t>
                    </w:r>
                    <w:r>
                      <w:rPr>
                        <w:rFonts w:ascii="Calibri" w:hAnsi="Calibri"/>
                        <w:color w:val="231F20"/>
                        <w:spacing w:val="2"/>
                        <w:w w:val="110"/>
                        <w:sz w:val="17"/>
                      </w:rPr>
                      <w:t xml:space="preserve"> </w:t>
                    </w:r>
                    <w:r>
                      <w:rPr>
                        <w:rFonts w:ascii="Calibri" w:hAnsi="Calibri"/>
                        <w:color w:val="231F20"/>
                        <w:w w:val="110"/>
                        <w:sz w:val="17"/>
                      </w:rPr>
                      <w:t>only</w:t>
                    </w:r>
                    <w:r>
                      <w:rPr>
                        <w:rFonts w:ascii="Calibri" w:hAnsi="Calibri"/>
                        <w:color w:val="231F20"/>
                        <w:spacing w:val="2"/>
                        <w:w w:val="110"/>
                        <w:sz w:val="17"/>
                      </w:rPr>
                      <w:t xml:space="preserve"> </w:t>
                    </w:r>
                    <w:r>
                      <w:rPr>
                        <w:rFonts w:ascii="Calibri" w:hAnsi="Calibri"/>
                        <w:color w:val="231F20"/>
                        <w:w w:val="110"/>
                        <w:sz w:val="17"/>
                      </w:rPr>
                      <w:t>going</w:t>
                    </w:r>
                    <w:r>
                      <w:rPr>
                        <w:rFonts w:ascii="Calibri" w:hAnsi="Calibri"/>
                        <w:color w:val="231F20"/>
                        <w:spacing w:val="2"/>
                        <w:w w:val="110"/>
                        <w:sz w:val="17"/>
                      </w:rPr>
                      <w:t xml:space="preserve"> </w:t>
                    </w:r>
                    <w:r>
                      <w:rPr>
                        <w:rFonts w:ascii="Calibri" w:hAnsi="Calibri"/>
                        <w:color w:val="231F20"/>
                        <w:w w:val="110"/>
                        <w:sz w:val="17"/>
                      </w:rPr>
                      <w:t>to</w:t>
                    </w:r>
                    <w:r>
                      <w:rPr>
                        <w:rFonts w:ascii="Calibri" w:hAnsi="Calibri"/>
                        <w:color w:val="231F20"/>
                        <w:spacing w:val="2"/>
                        <w:w w:val="110"/>
                        <w:sz w:val="17"/>
                      </w:rPr>
                      <w:t xml:space="preserve"> </w:t>
                    </w:r>
                    <w:r>
                      <w:rPr>
                        <w:rFonts w:ascii="Calibri" w:hAnsi="Calibri"/>
                        <w:color w:val="231F20"/>
                        <w:w w:val="110"/>
                        <w:sz w:val="17"/>
                      </w:rPr>
                      <w:t>be</w:t>
                    </w:r>
                    <w:r>
                      <w:rPr>
                        <w:rFonts w:ascii="Calibri" w:hAnsi="Calibri"/>
                        <w:color w:val="231F20"/>
                        <w:spacing w:val="2"/>
                        <w:w w:val="110"/>
                        <w:sz w:val="17"/>
                      </w:rPr>
                      <w:t xml:space="preserve"> </w:t>
                    </w:r>
                    <w:r>
                      <w:rPr>
                        <w:rFonts w:ascii="Calibri" w:hAnsi="Calibri"/>
                        <w:color w:val="231F20"/>
                        <w:w w:val="110"/>
                        <w:sz w:val="17"/>
                      </w:rPr>
                      <w:t>incremented</w:t>
                    </w:r>
                    <w:r>
                      <w:rPr>
                        <w:rFonts w:ascii="Calibri" w:hAnsi="Calibri"/>
                        <w:color w:val="231F20"/>
                        <w:spacing w:val="2"/>
                        <w:w w:val="110"/>
                        <w:sz w:val="17"/>
                      </w:rPr>
                      <w:t xml:space="preserve"> </w:t>
                    </w:r>
                    <w:r>
                      <w:rPr>
                        <w:rFonts w:ascii="Calibri" w:hAnsi="Calibri"/>
                        <w:color w:val="231F20"/>
                        <w:w w:val="110"/>
                        <w:sz w:val="17"/>
                      </w:rPr>
                      <w:t>if</w:t>
                    </w:r>
                    <w:r>
                      <w:rPr>
                        <w:rFonts w:ascii="Calibri" w:hAnsi="Calibri"/>
                        <w:color w:val="231F20"/>
                        <w:spacing w:val="2"/>
                        <w:w w:val="110"/>
                        <w:sz w:val="17"/>
                      </w:rPr>
                      <w:t xml:space="preserve"> </w:t>
                    </w:r>
                    <w:r>
                      <w:rPr>
                        <w:rFonts w:ascii="Calibri" w:hAnsi="Calibri"/>
                        <w:color w:val="231F20"/>
                        <w:w w:val="110"/>
                        <w:sz w:val="17"/>
                      </w:rPr>
                      <w:t>the</w:t>
                    </w:r>
                    <w:r>
                      <w:rPr>
                        <w:rFonts w:ascii="Calibri" w:hAnsi="Calibri"/>
                        <w:color w:val="231F20"/>
                        <w:spacing w:val="3"/>
                        <w:w w:val="110"/>
                        <w:sz w:val="17"/>
                      </w:rPr>
                      <w:t xml:space="preserve"> </w:t>
                    </w:r>
                    <w:r>
                      <w:rPr>
                        <w:rFonts w:ascii="Courier New" w:hAnsi="Courier New"/>
                        <w:color w:val="231F20"/>
                        <w:w w:val="110"/>
                        <w:sz w:val="18"/>
                      </w:rPr>
                      <w:t>hourOfDay</w:t>
                    </w:r>
                    <w:r>
                      <w:rPr>
                        <w:rFonts w:ascii="Courier New" w:hAnsi="Courier New"/>
                        <w:color w:val="231F20"/>
                        <w:spacing w:val="-74"/>
                        <w:w w:val="110"/>
                        <w:sz w:val="18"/>
                      </w:rPr>
                      <w:t xml:space="preserve"> </w:t>
                    </w:r>
                    <w:r>
                      <w:rPr>
                        <w:rFonts w:ascii="Calibri" w:hAnsi="Calibri"/>
                        <w:color w:val="231F20"/>
                        <w:w w:val="110"/>
                        <w:sz w:val="17"/>
                      </w:rPr>
                      <w:t>is</w:t>
                    </w:r>
                    <w:r>
                      <w:rPr>
                        <w:rFonts w:ascii="Calibri" w:hAnsi="Calibri"/>
                        <w:color w:val="231F20"/>
                        <w:spacing w:val="2"/>
                        <w:w w:val="110"/>
                        <w:sz w:val="17"/>
                      </w:rPr>
                      <w:t xml:space="preserve"> less </w:t>
                    </w:r>
                    <w:r>
                      <w:rPr>
                        <w:rFonts w:ascii="Calibri" w:hAnsi="Calibri"/>
                        <w:color w:val="231F20"/>
                        <w:w w:val="110"/>
                        <w:sz w:val="17"/>
                      </w:rPr>
                      <w:t>than</w:t>
                    </w:r>
                    <w:r>
                      <w:rPr>
                        <w:rFonts w:ascii="Calibri" w:hAnsi="Calibri"/>
                        <w:color w:val="231F20"/>
                        <w:spacing w:val="2"/>
                        <w:w w:val="110"/>
                        <w:sz w:val="17"/>
                      </w:rPr>
                      <w:t xml:space="preserve"> </w:t>
                    </w:r>
                    <w:r>
                      <w:rPr>
                        <w:rFonts w:ascii="Courier New" w:hAnsi="Courier New"/>
                        <w:color w:val="231F20"/>
                        <w:w w:val="110"/>
                        <w:sz w:val="18"/>
                      </w:rPr>
                      <w:t>11</w:t>
                    </w:r>
                    <w:r>
                      <w:rPr>
                        <w:rFonts w:ascii="Calibri" w:hAnsi="Calibri"/>
                        <w:color w:val="231F20"/>
                        <w:w w:val="110"/>
                        <w:sz w:val="17"/>
                      </w:rPr>
                      <w:t>,</w:t>
                    </w:r>
                    <w:r>
                      <w:rPr>
                        <w:rFonts w:ascii="Calibri" w:hAnsi="Calibri"/>
                        <w:color w:val="231F20"/>
                        <w:spacing w:val="1"/>
                        <w:w w:val="110"/>
                        <w:sz w:val="17"/>
                      </w:rPr>
                      <w:t xml:space="preserve"> </w:t>
                    </w:r>
                    <w:r>
                      <w:rPr>
                        <w:rFonts w:ascii="Calibri" w:hAnsi="Calibri"/>
                        <w:color w:val="231F20"/>
                        <w:w w:val="110"/>
                        <w:sz w:val="17"/>
                      </w:rPr>
                      <w:t>but</w:t>
                    </w:r>
                    <w:r>
                      <w:rPr>
                        <w:rFonts w:ascii="Calibri" w:hAnsi="Calibri"/>
                        <w:color w:val="231F20"/>
                        <w:spacing w:val="2"/>
                        <w:w w:val="110"/>
                        <w:sz w:val="17"/>
                      </w:rPr>
                      <w:t xml:space="preserve"> </w:t>
                    </w:r>
                    <w:r>
                      <w:rPr>
                        <w:rFonts w:ascii="Calibri" w:hAnsi="Calibri"/>
                        <w:color w:val="231F20"/>
                        <w:w w:val="110"/>
                        <w:sz w:val="17"/>
                      </w:rPr>
                      <w:t>that’s</w:t>
                    </w:r>
                    <w:r>
                      <w:rPr>
                        <w:rFonts w:ascii="Calibri" w:hAnsi="Calibri"/>
                        <w:color w:val="231F20"/>
                        <w:spacing w:val="2"/>
                        <w:w w:val="110"/>
                        <w:sz w:val="17"/>
                      </w:rPr>
                      <w:t xml:space="preserve"> </w:t>
                    </w:r>
                    <w:r>
                      <w:rPr>
                        <w:rFonts w:ascii="Calibri" w:hAnsi="Calibri"/>
                        <w:color w:val="231F20"/>
                        <w:w w:val="110"/>
                        <w:sz w:val="17"/>
                      </w:rPr>
                      <w:t>not</w:t>
                    </w:r>
                    <w:r>
                      <w:rPr>
                        <w:rFonts w:ascii="Calibri" w:hAnsi="Calibri"/>
                        <w:color w:val="231F20"/>
                        <w:spacing w:val="2"/>
                        <w:w w:val="110"/>
                        <w:sz w:val="17"/>
                      </w:rPr>
                      <w:t xml:space="preserve"> </w:t>
                    </w:r>
                    <w:r>
                      <w:rPr>
                        <w:rFonts w:ascii="Calibri" w:hAnsi="Calibri"/>
                        <w:color w:val="231F20"/>
                        <w:w w:val="110"/>
                        <w:sz w:val="17"/>
                      </w:rPr>
                      <w:t xml:space="preserve">what this </w:t>
                    </w:r>
                    <w:r>
                      <w:rPr>
                        <w:rFonts w:ascii="Calibri" w:hAnsi="Calibri"/>
                        <w:color w:val="231F20"/>
                        <w:spacing w:val="2"/>
                        <w:w w:val="110"/>
                        <w:sz w:val="17"/>
                      </w:rPr>
                      <w:t xml:space="preserve">code does. </w:t>
                    </w:r>
                    <w:r>
                      <w:rPr>
                        <w:rFonts w:ascii="Calibri" w:hAnsi="Calibri"/>
                        <w:color w:val="231F20"/>
                        <w:w w:val="110"/>
                        <w:sz w:val="17"/>
                      </w:rPr>
                      <w:t xml:space="preserve">It will execute the print </w:t>
                    </w:r>
                    <w:r>
                      <w:rPr>
                        <w:rFonts w:ascii="Calibri" w:hAnsi="Calibri"/>
                        <w:color w:val="231F20"/>
                        <w:spacing w:val="2"/>
                        <w:w w:val="110"/>
                        <w:sz w:val="17"/>
                      </w:rPr>
                      <w:t xml:space="preserve">statement </w:t>
                    </w:r>
                    <w:r>
                      <w:rPr>
                        <w:rFonts w:ascii="Calibri" w:hAnsi="Calibri"/>
                        <w:color w:val="231F20"/>
                        <w:w w:val="110"/>
                        <w:sz w:val="17"/>
                      </w:rPr>
                      <w:t xml:space="preserve">only if the condition is  </w:t>
                    </w:r>
                    <w:r>
                      <w:rPr>
                        <w:rFonts w:ascii="Calibri" w:hAnsi="Calibri"/>
                        <w:color w:val="231F20"/>
                        <w:spacing w:val="2"/>
                        <w:w w:val="110"/>
                        <w:sz w:val="17"/>
                      </w:rPr>
                      <w:t xml:space="preserve">met, </w:t>
                    </w:r>
                    <w:r>
                      <w:rPr>
                        <w:rFonts w:ascii="Calibri" w:hAnsi="Calibri"/>
                        <w:color w:val="231F20"/>
                        <w:w w:val="110"/>
                        <w:sz w:val="17"/>
                      </w:rPr>
                      <w:t>but  it  will always execute the increment</w:t>
                    </w:r>
                    <w:r>
                      <w:rPr>
                        <w:rFonts w:ascii="Calibri" w:hAnsi="Calibri"/>
                        <w:color w:val="231F20"/>
                        <w:spacing w:val="24"/>
                        <w:w w:val="110"/>
                        <w:sz w:val="17"/>
                      </w:rPr>
                      <w:t xml:space="preserve"> </w:t>
                    </w:r>
                    <w:r>
                      <w:rPr>
                        <w:rFonts w:ascii="Calibri" w:hAnsi="Calibri"/>
                        <w:color w:val="231F20"/>
                        <w:w w:val="110"/>
                        <w:sz w:val="17"/>
                      </w:rPr>
                      <w:t>operation.</w:t>
                    </w:r>
                  </w:p>
                  <w:p w:rsidR="0043584B" w:rsidRDefault="0043584B">
                    <w:pPr>
                      <w:spacing w:before="156" w:line="278" w:lineRule="auto"/>
                      <w:ind w:left="229" w:right="461"/>
                      <w:rPr>
                        <w:rFonts w:ascii="Calibri" w:hAnsi="Calibri"/>
                        <w:sz w:val="17"/>
                      </w:rPr>
                    </w:pPr>
                    <w:r>
                      <w:rPr>
                        <w:rFonts w:ascii="Calibri" w:hAnsi="Calibri"/>
                        <w:color w:val="231F20"/>
                        <w:w w:val="115"/>
                        <w:sz w:val="17"/>
                      </w:rPr>
                      <w:t>Remember that in Java, unlike some other programming languages, tabs are just whitespace and are not evaluated as part of the execution. When you see a control ﬂow statement in a question, be sure to trace the open and close braces of the block and ignore any indentation you may come across.</w:t>
                    </w:r>
                  </w:p>
                </w:txbxContent>
              </v:textbox>
            </v:shape>
            <v:shape id="_x0000_s2081" type="#_x0000_t202" style="position:absolute;left:1210;top:377;width:7840;height:526" fillcolor="#e6e7e8" stroked="f">
              <v:textbox inset="0,0,0,0">
                <w:txbxContent>
                  <w:p w:rsidR="0043584B" w:rsidRDefault="0043584B">
                    <w:pPr>
                      <w:spacing w:before="155"/>
                      <w:ind w:left="230"/>
                      <w:rPr>
                        <w:rFonts w:ascii="Century Gothic"/>
                        <w:b/>
                        <w:sz w:val="19"/>
                      </w:rPr>
                    </w:pPr>
                    <w:r>
                      <w:rPr>
                        <w:rFonts w:ascii="Century Gothic"/>
                        <w:b/>
                        <w:color w:val="231F20"/>
                        <w:w w:val="110"/>
                        <w:sz w:val="19"/>
                      </w:rPr>
                      <w:t>Watch Indentation and Braces</w:t>
                    </w:r>
                  </w:p>
                </w:txbxContent>
              </v:textbox>
            </v:shape>
            <w10:wrap type="topAndBottom" anchorx="page"/>
          </v:group>
        </w:pict>
      </w:r>
    </w:p>
    <w:p w:rsidR="00FA3020" w:rsidRDefault="00FA3020">
      <w:pPr>
        <w:pStyle w:val="BodyText"/>
        <w:spacing w:before="3"/>
        <w:rPr>
          <w:sz w:val="21"/>
        </w:rPr>
      </w:pPr>
    </w:p>
    <w:p w:rsidR="00FA3020" w:rsidRDefault="00350426">
      <w:pPr>
        <w:spacing w:before="96"/>
        <w:ind w:left="1440"/>
        <w:rPr>
          <w:rFonts w:ascii="Calibri"/>
          <w:b/>
          <w:sz w:val="28"/>
        </w:rPr>
      </w:pPr>
      <w:r>
        <w:rPr>
          <w:rFonts w:ascii="Calibri"/>
          <w:b/>
          <w:color w:val="231F20"/>
          <w:w w:val="110"/>
          <w:sz w:val="28"/>
        </w:rPr>
        <w:t xml:space="preserve">The </w:t>
      </w:r>
      <w:r>
        <w:rPr>
          <w:rFonts w:ascii="Trebuchet MS"/>
          <w:b/>
          <w:i/>
          <w:color w:val="231F20"/>
          <w:w w:val="110"/>
          <w:sz w:val="28"/>
        </w:rPr>
        <w:t>if-then</w:t>
      </w:r>
      <w:r>
        <w:rPr>
          <w:rFonts w:ascii="Calibri"/>
          <w:b/>
          <w:color w:val="231F20"/>
          <w:w w:val="110"/>
          <w:sz w:val="28"/>
        </w:rPr>
        <w:t>-</w:t>
      </w:r>
      <w:r>
        <w:rPr>
          <w:rFonts w:ascii="Trebuchet MS"/>
          <w:b/>
          <w:i/>
          <w:color w:val="231F20"/>
          <w:w w:val="110"/>
          <w:sz w:val="28"/>
        </w:rPr>
        <w:t xml:space="preserve">else </w:t>
      </w:r>
      <w:r>
        <w:rPr>
          <w:rFonts w:ascii="Calibri"/>
          <w:b/>
          <w:color w:val="231F20"/>
          <w:w w:val="110"/>
          <w:sz w:val="28"/>
        </w:rPr>
        <w:t>Statement</w:t>
      </w:r>
    </w:p>
    <w:p w:rsidR="00FA3020" w:rsidRDefault="00350426">
      <w:pPr>
        <w:pStyle w:val="BodyText"/>
        <w:spacing w:before="124"/>
        <w:ind w:left="1440"/>
      </w:pPr>
      <w:r>
        <w:rPr>
          <w:color w:val="231F20"/>
        </w:rPr>
        <w:t>Let’s expand our example a little. What if we want to display a different message if it is 11</w:t>
      </w:r>
    </w:p>
    <w:p w:rsidR="00FA3020" w:rsidRDefault="00350426">
      <w:pPr>
        <w:pStyle w:val="BodyText"/>
        <w:spacing w:before="18"/>
        <w:ind w:left="1440"/>
      </w:pPr>
      <w:r>
        <w:rPr>
          <w:color w:val="231F20"/>
        </w:rPr>
        <w:t>a.m. or later? Could we do it using only the tools we have? Of course we can!</w:t>
      </w:r>
    </w:p>
    <w:p w:rsidR="00FA3020" w:rsidRDefault="00350426">
      <w:pPr>
        <w:spacing w:before="136" w:line="324" w:lineRule="auto"/>
        <w:ind w:left="1629" w:right="5502" w:hanging="189"/>
        <w:rPr>
          <w:rFonts w:ascii="Courier New"/>
          <w:sz w:val="17"/>
        </w:rPr>
      </w:pPr>
      <w:r>
        <w:rPr>
          <w:rFonts w:ascii="Courier New"/>
          <w:color w:val="231F20"/>
          <w:sz w:val="17"/>
        </w:rPr>
        <w:t xml:space="preserve">if(hourOfDay &lt; 11) { </w:t>
      </w:r>
      <w:r>
        <w:rPr>
          <w:rFonts w:ascii="Courier New"/>
          <w:color w:val="231F20"/>
          <w:w w:val="90"/>
          <w:sz w:val="17"/>
        </w:rPr>
        <w:t>System.out.println("Good</w:t>
      </w:r>
      <w:r>
        <w:rPr>
          <w:rFonts w:ascii="Courier New"/>
          <w:color w:val="231F20"/>
          <w:spacing w:val="63"/>
          <w:w w:val="90"/>
          <w:sz w:val="17"/>
        </w:rPr>
        <w:t xml:space="preserve"> </w:t>
      </w:r>
      <w:r>
        <w:rPr>
          <w:rFonts w:ascii="Courier New"/>
          <w:color w:val="231F20"/>
          <w:w w:val="90"/>
          <w:sz w:val="17"/>
        </w:rPr>
        <w:t>Morning");</w:t>
      </w:r>
    </w:p>
    <w:p w:rsidR="00FA3020" w:rsidRDefault="00350426">
      <w:pPr>
        <w:ind w:left="1440"/>
        <w:rPr>
          <w:rFonts w:ascii="Courier New"/>
          <w:sz w:val="17"/>
        </w:rPr>
      </w:pPr>
      <w:r>
        <w:rPr>
          <w:rFonts w:ascii="Courier New"/>
          <w:color w:val="231F20"/>
          <w:w w:val="92"/>
          <w:sz w:val="17"/>
        </w:rPr>
        <w:t>}</w:t>
      </w:r>
    </w:p>
    <w:p w:rsidR="00FA3020" w:rsidRDefault="00350426">
      <w:pPr>
        <w:spacing w:before="67" w:line="324" w:lineRule="auto"/>
        <w:ind w:left="1629" w:right="5329" w:hanging="189"/>
        <w:rPr>
          <w:rFonts w:ascii="Courier New"/>
          <w:sz w:val="17"/>
        </w:rPr>
      </w:pPr>
      <w:r>
        <w:rPr>
          <w:rFonts w:ascii="Courier New"/>
          <w:color w:val="231F20"/>
          <w:sz w:val="17"/>
        </w:rPr>
        <w:t xml:space="preserve">if(hourOfDay &gt;= 11) { </w:t>
      </w:r>
      <w:r>
        <w:rPr>
          <w:rFonts w:ascii="Courier New"/>
          <w:color w:val="231F20"/>
          <w:w w:val="90"/>
          <w:sz w:val="17"/>
        </w:rPr>
        <w:t>System.out.println("Good</w:t>
      </w:r>
      <w:r>
        <w:rPr>
          <w:rFonts w:ascii="Courier New"/>
          <w:color w:val="231F20"/>
          <w:spacing w:val="87"/>
          <w:w w:val="90"/>
          <w:sz w:val="17"/>
        </w:rPr>
        <w:t xml:space="preserve"> </w:t>
      </w:r>
      <w:r>
        <w:rPr>
          <w:rFonts w:ascii="Courier New"/>
          <w:color w:val="231F20"/>
          <w:spacing w:val="-2"/>
          <w:w w:val="90"/>
          <w:sz w:val="17"/>
        </w:rPr>
        <w:t>Afternoon");</w:t>
      </w:r>
    </w:p>
    <w:p w:rsidR="00FA3020" w:rsidRDefault="00350426">
      <w:pPr>
        <w:ind w:left="1440"/>
        <w:rPr>
          <w:rFonts w:ascii="Courier New"/>
          <w:sz w:val="17"/>
        </w:rPr>
      </w:pPr>
      <w:r>
        <w:rPr>
          <w:rFonts w:ascii="Courier New"/>
          <w:color w:val="231F20"/>
          <w:w w:val="92"/>
          <w:sz w:val="17"/>
        </w:rPr>
        <w:t>}</w:t>
      </w:r>
    </w:p>
    <w:p w:rsidR="00FA3020" w:rsidRDefault="00350426">
      <w:pPr>
        <w:pStyle w:val="BodyText"/>
        <w:spacing w:before="129"/>
        <w:ind w:left="34"/>
        <w:jc w:val="center"/>
        <w:rPr>
          <w:rFonts w:ascii="Courier New" w:hAnsi="Courier New"/>
          <w:sz w:val="18"/>
        </w:rPr>
      </w:pPr>
      <w:r>
        <w:rPr>
          <w:color w:val="231F20"/>
        </w:rPr>
        <w:t xml:space="preserve">This seems a bit redundant, though, since we’re performing an evaluation on </w:t>
      </w:r>
      <w:r>
        <w:rPr>
          <w:rFonts w:ascii="Courier New" w:hAnsi="Courier New"/>
          <w:color w:val="231F20"/>
          <w:sz w:val="18"/>
        </w:rPr>
        <w:t>hourOfDay</w:t>
      </w:r>
    </w:p>
    <w:p w:rsidR="00FA3020" w:rsidRDefault="00350426">
      <w:pPr>
        <w:pStyle w:val="BodyText"/>
        <w:spacing w:before="5" w:line="252" w:lineRule="auto"/>
        <w:ind w:left="1439" w:right="1708"/>
        <w:jc w:val="both"/>
      </w:pPr>
      <w:r>
        <w:rPr>
          <w:color w:val="231F20"/>
        </w:rPr>
        <w:t xml:space="preserve">twice. It’s also wasteful because in some circumstances the cost of the </w:t>
      </w:r>
      <w:r>
        <w:rPr>
          <w:rFonts w:ascii="Courier New" w:hAnsi="Courier New"/>
          <w:color w:val="231F20"/>
          <w:sz w:val="18"/>
        </w:rPr>
        <w:t xml:space="preserve">boolean </w:t>
      </w:r>
      <w:r>
        <w:rPr>
          <w:color w:val="231F20"/>
        </w:rPr>
        <w:t xml:space="preserve">expression we’re evaluating could be computationally expensive. Luckily, Java offers us a more useful approach in the form of an </w:t>
      </w:r>
      <w:r>
        <w:rPr>
          <w:rFonts w:ascii="Georgia" w:hAnsi="Georgia"/>
          <w:i/>
          <w:color w:val="231F20"/>
        </w:rPr>
        <w:t xml:space="preserve">if-then-else </w:t>
      </w:r>
      <w:r>
        <w:rPr>
          <w:color w:val="231F20"/>
        </w:rPr>
        <w:t>statement, as shown in Figure 2.3.</w:t>
      </w:r>
    </w:p>
    <w:p w:rsidR="00FA3020" w:rsidRDefault="00FA3020">
      <w:pPr>
        <w:spacing w:line="252" w:lineRule="auto"/>
        <w:jc w:val="both"/>
        <w:sectPr w:rsidR="00FA3020">
          <w:pgSz w:w="10620" w:h="13320"/>
          <w:pgMar w:top="460" w:right="0" w:bottom="280" w:left="0" w:header="720" w:footer="720" w:gutter="0"/>
          <w:cols w:space="720"/>
        </w:sectPr>
      </w:pPr>
    </w:p>
    <w:p w:rsidR="00FA3020" w:rsidRDefault="00350426">
      <w:pPr>
        <w:tabs>
          <w:tab w:val="right" w:pos="9187"/>
        </w:tabs>
        <w:spacing w:before="89"/>
        <w:ind w:left="5547"/>
        <w:rPr>
          <w:rFonts w:ascii="Calibri"/>
          <w:b/>
          <w:sz w:val="17"/>
        </w:rPr>
      </w:pPr>
      <w:r>
        <w:rPr>
          <w:rFonts w:ascii="Calibri"/>
          <w:color w:val="231F20"/>
          <w:w w:val="110"/>
          <w:sz w:val="18"/>
        </w:rPr>
        <w:lastRenderedPageBreak/>
        <w:t>Understanding</w:t>
      </w:r>
      <w:r>
        <w:rPr>
          <w:rFonts w:ascii="Calibri"/>
          <w:color w:val="231F20"/>
          <w:spacing w:val="15"/>
          <w:w w:val="110"/>
          <w:sz w:val="18"/>
        </w:rPr>
        <w:t xml:space="preserve"> </w:t>
      </w:r>
      <w:r>
        <w:rPr>
          <w:rFonts w:ascii="Calibri"/>
          <w:color w:val="231F20"/>
          <w:w w:val="110"/>
          <w:sz w:val="18"/>
        </w:rPr>
        <w:t>Java</w:t>
      </w:r>
      <w:r>
        <w:rPr>
          <w:rFonts w:ascii="Calibri"/>
          <w:color w:val="231F20"/>
          <w:spacing w:val="16"/>
          <w:w w:val="110"/>
          <w:sz w:val="18"/>
        </w:rPr>
        <w:t xml:space="preserve"> </w:t>
      </w:r>
      <w:r>
        <w:rPr>
          <w:rFonts w:ascii="Calibri"/>
          <w:color w:val="231F20"/>
          <w:spacing w:val="2"/>
          <w:w w:val="110"/>
          <w:sz w:val="18"/>
        </w:rPr>
        <w:t>Statements</w:t>
      </w:r>
      <w:r>
        <w:rPr>
          <w:rFonts w:ascii="Calibri"/>
          <w:color w:val="231F20"/>
          <w:spacing w:val="2"/>
          <w:w w:val="110"/>
          <w:sz w:val="18"/>
        </w:rPr>
        <w:tab/>
      </w:r>
      <w:r>
        <w:rPr>
          <w:rFonts w:ascii="Calibri"/>
          <w:b/>
          <w:color w:val="231F20"/>
          <w:spacing w:val="7"/>
          <w:w w:val="110"/>
          <w:sz w:val="17"/>
        </w:rPr>
        <w:t>69</w:t>
      </w:r>
    </w:p>
    <w:p w:rsidR="00FA3020" w:rsidRDefault="00350426">
      <w:pPr>
        <w:tabs>
          <w:tab w:val="left" w:pos="3053"/>
        </w:tabs>
        <w:spacing w:before="625"/>
        <w:ind w:left="1560"/>
        <w:rPr>
          <w:rFonts w:ascii="Calibri"/>
          <w:sz w:val="17"/>
        </w:rPr>
      </w:pPr>
      <w:r>
        <w:rPr>
          <w:rFonts w:ascii="Century Gothic"/>
          <w:b/>
          <w:color w:val="231F20"/>
          <w:w w:val="110"/>
          <w:sz w:val="17"/>
        </w:rPr>
        <w:t>F</w:t>
      </w:r>
      <w:r>
        <w:rPr>
          <w:rFonts w:ascii="Century Gothic"/>
          <w:b/>
          <w:color w:val="231F20"/>
          <w:spacing w:val="-19"/>
          <w:w w:val="110"/>
          <w:sz w:val="17"/>
        </w:rPr>
        <w:t xml:space="preserve"> </w:t>
      </w:r>
      <w:r>
        <w:rPr>
          <w:rFonts w:ascii="Century Gothic"/>
          <w:b/>
          <w:color w:val="231F20"/>
          <w:w w:val="110"/>
          <w:sz w:val="17"/>
        </w:rPr>
        <w:t>I</w:t>
      </w:r>
      <w:r>
        <w:rPr>
          <w:rFonts w:ascii="Century Gothic"/>
          <w:b/>
          <w:color w:val="231F20"/>
          <w:spacing w:val="-19"/>
          <w:w w:val="110"/>
          <w:sz w:val="17"/>
        </w:rPr>
        <w:t xml:space="preserve"> </w:t>
      </w:r>
      <w:r>
        <w:rPr>
          <w:rFonts w:ascii="Century Gothic"/>
          <w:b/>
          <w:color w:val="231F20"/>
          <w:w w:val="110"/>
          <w:sz w:val="17"/>
        </w:rPr>
        <w:t>G</w:t>
      </w:r>
      <w:r>
        <w:rPr>
          <w:rFonts w:ascii="Century Gothic"/>
          <w:b/>
          <w:color w:val="231F20"/>
          <w:spacing w:val="-20"/>
          <w:w w:val="110"/>
          <w:sz w:val="17"/>
        </w:rPr>
        <w:t xml:space="preserve"> </w:t>
      </w:r>
      <w:r>
        <w:rPr>
          <w:rFonts w:ascii="Century Gothic"/>
          <w:b/>
          <w:color w:val="231F20"/>
          <w:w w:val="110"/>
          <w:sz w:val="17"/>
        </w:rPr>
        <w:t>U</w:t>
      </w:r>
      <w:r>
        <w:rPr>
          <w:rFonts w:ascii="Century Gothic"/>
          <w:b/>
          <w:color w:val="231F20"/>
          <w:spacing w:val="-18"/>
          <w:w w:val="110"/>
          <w:sz w:val="17"/>
        </w:rPr>
        <w:t xml:space="preserve"> </w:t>
      </w:r>
      <w:r>
        <w:rPr>
          <w:rFonts w:ascii="Century Gothic"/>
          <w:b/>
          <w:color w:val="231F20"/>
          <w:w w:val="110"/>
          <w:sz w:val="17"/>
        </w:rPr>
        <w:t>R</w:t>
      </w:r>
      <w:r>
        <w:rPr>
          <w:rFonts w:ascii="Century Gothic"/>
          <w:b/>
          <w:color w:val="231F20"/>
          <w:spacing w:val="-19"/>
          <w:w w:val="110"/>
          <w:sz w:val="17"/>
        </w:rPr>
        <w:t xml:space="preserve"> </w:t>
      </w:r>
      <w:r>
        <w:rPr>
          <w:rFonts w:ascii="Century Gothic"/>
          <w:b/>
          <w:color w:val="231F20"/>
          <w:w w:val="110"/>
          <w:sz w:val="17"/>
        </w:rPr>
        <w:t xml:space="preserve">E </w:t>
      </w:r>
      <w:r>
        <w:rPr>
          <w:rFonts w:ascii="Century Gothic"/>
          <w:b/>
          <w:color w:val="231F20"/>
          <w:spacing w:val="22"/>
          <w:w w:val="110"/>
          <w:sz w:val="17"/>
        </w:rPr>
        <w:t xml:space="preserve"> </w:t>
      </w:r>
      <w:r>
        <w:rPr>
          <w:rFonts w:ascii="Century Gothic"/>
          <w:b/>
          <w:color w:val="231F20"/>
          <w:w w:val="110"/>
          <w:sz w:val="17"/>
        </w:rPr>
        <w:t>2</w:t>
      </w:r>
      <w:r>
        <w:rPr>
          <w:rFonts w:ascii="Century Gothic"/>
          <w:b/>
          <w:color w:val="231F20"/>
          <w:spacing w:val="-19"/>
          <w:w w:val="110"/>
          <w:sz w:val="17"/>
        </w:rPr>
        <w:t xml:space="preserve"> </w:t>
      </w:r>
      <w:r>
        <w:rPr>
          <w:rFonts w:ascii="Century Gothic"/>
          <w:b/>
          <w:color w:val="231F20"/>
          <w:w w:val="110"/>
          <w:sz w:val="17"/>
        </w:rPr>
        <w:t>.</w:t>
      </w:r>
      <w:r>
        <w:rPr>
          <w:rFonts w:ascii="Century Gothic"/>
          <w:b/>
          <w:color w:val="231F20"/>
          <w:spacing w:val="-18"/>
          <w:w w:val="110"/>
          <w:sz w:val="17"/>
        </w:rPr>
        <w:t xml:space="preserve"> </w:t>
      </w:r>
      <w:r>
        <w:rPr>
          <w:rFonts w:ascii="Century Gothic"/>
          <w:b/>
          <w:color w:val="231F20"/>
          <w:w w:val="110"/>
          <w:sz w:val="17"/>
        </w:rPr>
        <w:t>3</w:t>
      </w:r>
      <w:r>
        <w:rPr>
          <w:rFonts w:ascii="Century Gothic"/>
          <w:b/>
          <w:color w:val="231F20"/>
          <w:w w:val="110"/>
          <w:sz w:val="17"/>
        </w:rPr>
        <w:tab/>
      </w:r>
      <w:r>
        <w:rPr>
          <w:rFonts w:ascii="Calibri"/>
          <w:color w:val="231F20"/>
          <w:spacing w:val="2"/>
          <w:w w:val="110"/>
          <w:sz w:val="17"/>
        </w:rPr>
        <w:t xml:space="preserve">The structure </w:t>
      </w:r>
      <w:r>
        <w:rPr>
          <w:rFonts w:ascii="Calibri"/>
          <w:color w:val="231F20"/>
          <w:w w:val="110"/>
          <w:sz w:val="17"/>
        </w:rPr>
        <w:t xml:space="preserve">of an </w:t>
      </w:r>
      <w:r>
        <w:rPr>
          <w:rFonts w:ascii="Courier New"/>
          <w:color w:val="231F20"/>
          <w:w w:val="110"/>
          <w:sz w:val="18"/>
        </w:rPr>
        <w:t>if-then-else</w:t>
      </w:r>
      <w:r>
        <w:rPr>
          <w:rFonts w:ascii="Courier New"/>
          <w:color w:val="231F20"/>
          <w:spacing w:val="-67"/>
          <w:w w:val="110"/>
          <w:sz w:val="18"/>
        </w:rPr>
        <w:t xml:space="preserve"> </w:t>
      </w:r>
      <w:r>
        <w:rPr>
          <w:rFonts w:ascii="Calibri"/>
          <w:color w:val="231F20"/>
          <w:spacing w:val="2"/>
          <w:w w:val="110"/>
          <w:sz w:val="17"/>
        </w:rPr>
        <w:t>statement</w:t>
      </w:r>
    </w:p>
    <w:p w:rsidR="00FA3020" w:rsidRDefault="000C69B0">
      <w:pPr>
        <w:tabs>
          <w:tab w:val="left" w:pos="3020"/>
        </w:tabs>
        <w:spacing w:before="212"/>
        <w:ind w:left="2130"/>
        <w:rPr>
          <w:rFonts w:ascii="Arial"/>
          <w:sz w:val="16"/>
        </w:rPr>
      </w:pPr>
      <w:r w:rsidRPr="000C69B0">
        <w:pict>
          <v:group id="_x0000_s2077" style="position:absolute;left:0;text-align:left;margin-left:122.4pt;margin-top:22.35pt;width:4.6pt;height:40pt;z-index:-251809280;mso-position-horizontal-relative:page" coordorigin="2448,447" coordsize="92,800">
            <v:line id="_x0000_s2079" style="position:absolute" from="2494,447" to="2494,1168" strokecolor="#231f20"/>
            <v:shape id="_x0000_s2078" style="position:absolute;left:2448;top:1135;width:92;height:112" coordorigin="2448,1136" coordsize="92,112" o:spt="100" adj="0,,0" path="m2448,1136r46,111l2529,1162r-35,l2448,1136xm2540,1136r-46,26l2529,1162r11,-26xe" fillcolor="#231f20" stroked="f">
              <v:stroke joinstyle="round"/>
              <v:formulas/>
              <v:path arrowok="t" o:connecttype="segments"/>
            </v:shape>
            <w10:wrap anchorx="page"/>
          </v:group>
        </w:pict>
      </w:r>
      <w:r w:rsidR="00350426">
        <w:rPr>
          <w:rFonts w:ascii="Arial"/>
          <w:color w:val="231F20"/>
          <w:position w:val="11"/>
          <w:sz w:val="16"/>
        </w:rPr>
        <w:t>if</w:t>
      </w:r>
      <w:r w:rsidR="00350426">
        <w:rPr>
          <w:rFonts w:ascii="Arial"/>
          <w:color w:val="231F20"/>
          <w:spacing w:val="-19"/>
          <w:position w:val="11"/>
          <w:sz w:val="16"/>
        </w:rPr>
        <w:t xml:space="preserve"> </w:t>
      </w:r>
      <w:r w:rsidR="00350426">
        <w:rPr>
          <w:rFonts w:ascii="Arial"/>
          <w:color w:val="231F20"/>
          <w:position w:val="11"/>
          <w:sz w:val="16"/>
        </w:rPr>
        <w:t>keyword</w:t>
      </w:r>
      <w:r w:rsidR="00350426">
        <w:rPr>
          <w:rFonts w:ascii="Arial"/>
          <w:color w:val="231F20"/>
          <w:position w:val="11"/>
          <w:sz w:val="16"/>
        </w:rPr>
        <w:tab/>
      </w:r>
      <w:r w:rsidR="00350426">
        <w:rPr>
          <w:rFonts w:ascii="Arial"/>
          <w:color w:val="231F20"/>
          <w:sz w:val="16"/>
        </w:rPr>
        <w:t>Parentheses</w:t>
      </w:r>
      <w:r w:rsidR="00350426">
        <w:rPr>
          <w:rFonts w:ascii="Arial"/>
          <w:color w:val="231F20"/>
          <w:spacing w:val="-6"/>
          <w:sz w:val="16"/>
        </w:rPr>
        <w:t xml:space="preserve"> </w:t>
      </w:r>
      <w:r w:rsidR="00350426">
        <w:rPr>
          <w:rFonts w:ascii="Arial"/>
          <w:color w:val="231F20"/>
          <w:sz w:val="16"/>
        </w:rPr>
        <w:t>(required)</w:t>
      </w:r>
    </w:p>
    <w:p w:rsidR="00FA3020" w:rsidRDefault="00FA3020">
      <w:pPr>
        <w:rPr>
          <w:rFonts w:ascii="Arial"/>
          <w:sz w:val="16"/>
        </w:rPr>
        <w:sectPr w:rsidR="00FA3020">
          <w:pgSz w:w="10620" w:h="13320"/>
          <w:pgMar w:top="460" w:right="0" w:bottom="280" w:left="0" w:header="720" w:footer="720" w:gutter="0"/>
          <w:cols w:space="720"/>
        </w:sectPr>
      </w:pPr>
    </w:p>
    <w:p w:rsidR="00FA3020" w:rsidRDefault="000C69B0">
      <w:pPr>
        <w:pStyle w:val="BodyText"/>
        <w:ind w:left="2642"/>
        <w:rPr>
          <w:rFonts w:ascii="Arial"/>
          <w:sz w:val="20"/>
        </w:rPr>
      </w:pPr>
      <w:r>
        <w:rPr>
          <w:rFonts w:ascii="Arial"/>
          <w:sz w:val="20"/>
        </w:rPr>
      </w:r>
      <w:r>
        <w:rPr>
          <w:rFonts w:ascii="Arial"/>
          <w:sz w:val="20"/>
        </w:rPr>
        <w:pict>
          <v:group id="_x0000_s2072" style="width:109.95pt;height:35.8pt;mso-position-horizontal-relative:char;mso-position-vertical-relative:line" coordsize="2199,716">
            <v:shape id="_x0000_s2076" style="position:absolute;left:45;top:180;width:2108;height:456" coordorigin="46,180" coordsize="2108,456" path="m46,636r,-336l55,253,81,215r38,-26l166,180r1867,l2079,189r39,26l2143,253r10,47l2153,630e" filled="f" strokecolor="#231f20">
              <v:path arrowok="t"/>
            </v:shape>
            <v:shape id="_x0000_s2075" style="position:absolute;top:603;width:92;height:112" coordorigin=",603" coordsize="92,112" o:spt="100" adj="0,,0" path="m,603l46,715,81,630r-35,l,603xm91,603l46,630r35,l91,603xe" fillcolor="#231f20" stroked="f">
              <v:stroke joinstyle="round"/>
              <v:formulas/>
              <v:path arrowok="t" o:connecttype="segments"/>
            </v:shape>
            <v:shape id="_x0000_s2074" style="position:absolute;left:2107;top:597;width:92;height:112" coordorigin="2107,598" coordsize="92,112" o:spt="100" adj="0,,0" path="m2107,598r46,112l2188,624r-35,l2107,598xm2199,598r-46,26l2188,624r11,-26xe" fillcolor="#231f20" stroked="f">
              <v:stroke joinstyle="round"/>
              <v:formulas/>
              <v:path arrowok="t" o:connecttype="segments"/>
            </v:shape>
            <v:line id="_x0000_s2073" style="position:absolute" from="1099,180" to="1099,0" strokecolor="#231f20"/>
            <w10:wrap type="none"/>
            <w10:anchorlock/>
          </v:group>
        </w:pict>
      </w:r>
    </w:p>
    <w:p w:rsidR="00FA3020" w:rsidRDefault="000C69B0">
      <w:pPr>
        <w:spacing w:before="3"/>
        <w:ind w:left="2360"/>
        <w:rPr>
          <w:rFonts w:ascii="Courier New"/>
          <w:sz w:val="20"/>
        </w:rPr>
      </w:pPr>
      <w:r w:rsidRPr="000C69B0">
        <w:pict>
          <v:group id="_x0000_s2061" style="position:absolute;left:0;text-align:left;margin-left:122.85pt;margin-top:3.45pt;width:239.65pt;height:101.4pt;z-index:-251808256;mso-position-horizontal-relative:page" coordorigin="2457,69" coordsize="4793,2028">
            <v:line id="_x0000_s2071" style="position:absolute" from="6138,1082" to="6318,1082" strokecolor="#231f20"/>
            <v:shape id="_x0000_s2070" style="position:absolute;left:2573;top:114;width:4617;height:1937" coordorigin="2573,114" coordsize="4617,1937" path="m5188,114r1882,l7117,124r38,26l7181,188r9,46l7190,1931r-9,46l7155,2015r-38,26l7070,2051r-4497,e" filled="f" strokecolor="#231f20">
              <v:path arrowok="t"/>
            </v:shape>
            <v:shape id="_x0000_s2069" style="position:absolute;left:2493;top:68;width:2727;height:2028" coordorigin="2494,69" coordsize="2727,2028" o:spt="100" adj="0,,0" path="m2606,2005r-112,46l2606,2096r-27,-45l2606,2005m5220,69r-112,45l5220,160r-27,-46l5220,69e" fillcolor="#231f20" stroked="f">
              <v:stroke joinstyle="round"/>
              <v:formulas/>
              <v:path arrowok="t" o:connecttype="segments"/>
            </v:shape>
            <v:line id="_x0000_s2068" style="position:absolute" from="3400,1082" to="6138,1082" strokecolor="#231f20"/>
            <v:shape id="_x0000_s2067" style="position:absolute;left:3320;top:1036;width:112;height:92" coordorigin="3321,1037" coordsize="112,92" path="m3433,1037r-112,45l3433,1128r-27,-46l3433,1037xe" fillcolor="#231f20" stroked="f">
              <v:path arrowok="t"/>
            </v:shape>
            <v:line id="_x0000_s2066" style="position:absolute" from="7190,699" to="7190,1466" strokecolor="white" strokeweight="2.11383mm"/>
            <v:shape id="_x0000_s2065" style="position:absolute;left:2534;top:845;width:3784;height:237" coordorigin="2535,846" coordsize="3784,237" path="m2535,965r74,-14l2672,940r74,-11l2829,917r94,-12l3027,893r114,-11l3202,876r63,-5l3331,867r67,-5l3469,858r72,-3l3616,852r77,-2l3773,848r81,-2l3938,846r87,l4113,847r91,1l4297,851r95,3l4489,858r99,5l4689,869r104,7l4898,885r108,9l5115,904r112,12l5341,929r115,14l5574,959r119,17l5814,994r124,20l6063,1035r127,23l6318,1082e" filled="f" strokecolor="#231f20">
              <v:path arrowok="t"/>
            </v:shape>
            <v:shape id="_x0000_s2064" style="position:absolute;left:2457;top:913;width:119;height:90" coordorigin="2457,914" coordsize="119,90" path="m2558,914r-101,68l2576,1003r-35,-39l2558,914xe" fillcolor="#231f20" stroked="f">
              <v:path arrowok="t"/>
            </v:shape>
            <v:shape id="_x0000_s2063" style="position:absolute;left:2817;top:1234;width:2887;height:466" coordorigin="2817,1235" coordsize="2887,466" path="m2817,1235r,8l2817,1251r,9l2827,1301r26,34l2891,1357r46,8l5584,1365r47,10l5669,1401r26,38l5704,1485r,215e" filled="f" strokecolor="#231f20">
              <v:path arrowok="t"/>
            </v:shape>
            <v:shape id="_x0000_s2062" style="position:absolute;left:2771;top:1155;width:92;height:112" coordorigin="2772,1155" coordsize="92,112" o:spt="100" adj="0,,0" path="m2817,1155r-45,112l2817,1241r35,l2817,1155xm2852,1241r-35,l2863,1267r-11,-26xe" fillcolor="#231f20" stroked="f">
              <v:stroke joinstyle="round"/>
              <v:formulas/>
              <v:path arrowok="t" o:connecttype="segments"/>
            </v:shape>
            <w10:wrap anchorx="page"/>
          </v:group>
        </w:pict>
      </w:r>
      <w:r w:rsidR="00350426">
        <w:rPr>
          <w:rFonts w:ascii="Courier New"/>
          <w:color w:val="231F20"/>
          <w:sz w:val="20"/>
        </w:rPr>
        <w:t>if(booleanExpression) {</w:t>
      </w:r>
    </w:p>
    <w:p w:rsidR="00FA3020" w:rsidRDefault="00FA3020">
      <w:pPr>
        <w:pStyle w:val="BodyText"/>
        <w:spacing w:before="4"/>
        <w:rPr>
          <w:rFonts w:ascii="Courier New"/>
          <w:sz w:val="22"/>
        </w:rPr>
      </w:pPr>
    </w:p>
    <w:p w:rsidR="00FA3020" w:rsidRDefault="00350426">
      <w:pPr>
        <w:spacing w:before="1"/>
        <w:ind w:left="2960"/>
        <w:rPr>
          <w:rFonts w:ascii="Courier New"/>
          <w:sz w:val="20"/>
        </w:rPr>
      </w:pPr>
      <w:r>
        <w:rPr>
          <w:rFonts w:ascii="Courier New"/>
          <w:color w:val="231F20"/>
          <w:sz w:val="20"/>
        </w:rPr>
        <w:t>// Branch if true</w:t>
      </w:r>
    </w:p>
    <w:p w:rsidR="00FA3020" w:rsidRDefault="00FA3020">
      <w:pPr>
        <w:pStyle w:val="BodyText"/>
        <w:spacing w:before="4"/>
        <w:rPr>
          <w:rFonts w:ascii="Courier New"/>
          <w:sz w:val="22"/>
        </w:rPr>
      </w:pPr>
    </w:p>
    <w:p w:rsidR="00FA3020" w:rsidRDefault="00350426">
      <w:pPr>
        <w:ind w:left="2360"/>
        <w:rPr>
          <w:rFonts w:ascii="Courier New"/>
          <w:sz w:val="20"/>
        </w:rPr>
      </w:pPr>
      <w:r>
        <w:rPr>
          <w:rFonts w:ascii="Courier New"/>
          <w:color w:val="231F20"/>
          <w:sz w:val="20"/>
        </w:rPr>
        <w:t>} else {</w:t>
      </w:r>
    </w:p>
    <w:p w:rsidR="00FA3020" w:rsidRDefault="00FA3020">
      <w:pPr>
        <w:pStyle w:val="BodyText"/>
        <w:spacing w:before="4"/>
        <w:rPr>
          <w:rFonts w:ascii="Courier New"/>
          <w:sz w:val="22"/>
        </w:rPr>
      </w:pPr>
    </w:p>
    <w:p w:rsidR="00FA3020" w:rsidRDefault="00350426">
      <w:pPr>
        <w:ind w:left="2960"/>
        <w:rPr>
          <w:rFonts w:ascii="Courier New"/>
          <w:sz w:val="20"/>
        </w:rPr>
      </w:pPr>
      <w:r>
        <w:rPr>
          <w:rFonts w:ascii="Courier New"/>
          <w:color w:val="231F20"/>
          <w:sz w:val="20"/>
        </w:rPr>
        <w:t>// Branch if false</w:t>
      </w:r>
    </w:p>
    <w:p w:rsidR="00FA3020" w:rsidRDefault="00350426">
      <w:pPr>
        <w:pStyle w:val="BodyText"/>
        <w:rPr>
          <w:rFonts w:ascii="Courier New"/>
          <w:sz w:val="20"/>
        </w:rPr>
      </w:pPr>
      <w:r>
        <w:br w:type="column"/>
      </w:r>
    </w:p>
    <w:p w:rsidR="00FA3020" w:rsidRDefault="00FA3020">
      <w:pPr>
        <w:pStyle w:val="BodyText"/>
        <w:rPr>
          <w:rFonts w:ascii="Courier New"/>
          <w:sz w:val="20"/>
        </w:rPr>
      </w:pPr>
    </w:p>
    <w:p w:rsidR="00FA3020" w:rsidRDefault="00FA3020">
      <w:pPr>
        <w:pStyle w:val="BodyText"/>
        <w:rPr>
          <w:rFonts w:ascii="Courier New"/>
          <w:sz w:val="20"/>
        </w:rPr>
      </w:pPr>
    </w:p>
    <w:p w:rsidR="00FA3020" w:rsidRDefault="00FA3020">
      <w:pPr>
        <w:pStyle w:val="BodyText"/>
        <w:rPr>
          <w:rFonts w:ascii="Courier New"/>
          <w:sz w:val="20"/>
        </w:rPr>
      </w:pPr>
    </w:p>
    <w:p w:rsidR="00FA3020" w:rsidRDefault="00FA3020">
      <w:pPr>
        <w:pStyle w:val="BodyText"/>
        <w:rPr>
          <w:rFonts w:ascii="Courier New"/>
          <w:sz w:val="20"/>
        </w:rPr>
      </w:pPr>
    </w:p>
    <w:p w:rsidR="00FA3020" w:rsidRDefault="00FA3020">
      <w:pPr>
        <w:pStyle w:val="BodyText"/>
        <w:rPr>
          <w:rFonts w:ascii="Courier New"/>
          <w:sz w:val="20"/>
        </w:rPr>
      </w:pPr>
    </w:p>
    <w:p w:rsidR="00FA3020" w:rsidRDefault="00FA3020">
      <w:pPr>
        <w:pStyle w:val="BodyText"/>
        <w:spacing w:before="3"/>
        <w:rPr>
          <w:rFonts w:ascii="Courier New"/>
          <w:sz w:val="17"/>
        </w:rPr>
      </w:pPr>
    </w:p>
    <w:p w:rsidR="00FA3020" w:rsidRDefault="00350426">
      <w:pPr>
        <w:spacing w:line="235" w:lineRule="auto"/>
        <w:ind w:left="1217" w:right="2248"/>
        <w:jc w:val="both"/>
        <w:rPr>
          <w:rFonts w:ascii="Arial"/>
          <w:sz w:val="16"/>
        </w:rPr>
      </w:pPr>
      <w:r>
        <w:rPr>
          <w:rFonts w:ascii="Arial"/>
          <w:color w:val="231F20"/>
          <w:w w:val="95"/>
          <w:sz w:val="16"/>
        </w:rPr>
        <w:t>Curly</w:t>
      </w:r>
      <w:r>
        <w:rPr>
          <w:rFonts w:ascii="Arial"/>
          <w:color w:val="231F20"/>
          <w:spacing w:val="-25"/>
          <w:w w:val="95"/>
          <w:sz w:val="16"/>
        </w:rPr>
        <w:t xml:space="preserve"> </w:t>
      </w:r>
      <w:r>
        <w:rPr>
          <w:rFonts w:ascii="Arial"/>
          <w:color w:val="231F20"/>
          <w:w w:val="95"/>
          <w:sz w:val="16"/>
        </w:rPr>
        <w:t>braces</w:t>
      </w:r>
      <w:r>
        <w:rPr>
          <w:rFonts w:ascii="Arial"/>
          <w:color w:val="231F20"/>
          <w:spacing w:val="-25"/>
          <w:w w:val="95"/>
          <w:sz w:val="16"/>
        </w:rPr>
        <w:t xml:space="preserve"> </w:t>
      </w:r>
      <w:r>
        <w:rPr>
          <w:rFonts w:ascii="Arial"/>
          <w:color w:val="231F20"/>
          <w:w w:val="95"/>
          <w:sz w:val="16"/>
        </w:rPr>
        <w:t>required</w:t>
      </w:r>
      <w:r>
        <w:rPr>
          <w:rFonts w:ascii="Arial"/>
          <w:color w:val="231F20"/>
          <w:spacing w:val="-24"/>
          <w:w w:val="95"/>
          <w:sz w:val="16"/>
        </w:rPr>
        <w:t xml:space="preserve"> </w:t>
      </w:r>
      <w:r>
        <w:rPr>
          <w:rFonts w:ascii="Arial"/>
          <w:color w:val="231F20"/>
          <w:w w:val="95"/>
          <w:sz w:val="16"/>
        </w:rPr>
        <w:t>for</w:t>
      </w:r>
      <w:r>
        <w:rPr>
          <w:rFonts w:ascii="Arial"/>
          <w:color w:val="231F20"/>
          <w:spacing w:val="-25"/>
          <w:w w:val="95"/>
          <w:sz w:val="16"/>
        </w:rPr>
        <w:t xml:space="preserve"> </w:t>
      </w:r>
      <w:r>
        <w:rPr>
          <w:rFonts w:ascii="Arial"/>
          <w:color w:val="231F20"/>
          <w:w w:val="95"/>
          <w:sz w:val="16"/>
        </w:rPr>
        <w:t xml:space="preserve">block </w:t>
      </w:r>
      <w:r>
        <w:rPr>
          <w:rFonts w:ascii="Arial"/>
          <w:color w:val="231F20"/>
          <w:w w:val="90"/>
          <w:sz w:val="16"/>
        </w:rPr>
        <w:t xml:space="preserve">of multiple statements, optional </w:t>
      </w:r>
      <w:r>
        <w:rPr>
          <w:rFonts w:ascii="Arial"/>
          <w:color w:val="231F20"/>
          <w:sz w:val="16"/>
        </w:rPr>
        <w:t>for single</w:t>
      </w:r>
      <w:r>
        <w:rPr>
          <w:rFonts w:ascii="Arial"/>
          <w:color w:val="231F20"/>
          <w:spacing w:val="-23"/>
          <w:sz w:val="16"/>
        </w:rPr>
        <w:t xml:space="preserve"> </w:t>
      </w:r>
      <w:r>
        <w:rPr>
          <w:rFonts w:ascii="Arial"/>
          <w:color w:val="231F20"/>
          <w:sz w:val="16"/>
        </w:rPr>
        <w:t>statement</w:t>
      </w:r>
    </w:p>
    <w:p w:rsidR="00FA3020" w:rsidRDefault="00FA3020">
      <w:pPr>
        <w:spacing w:line="235" w:lineRule="auto"/>
        <w:jc w:val="both"/>
        <w:rPr>
          <w:rFonts w:ascii="Arial"/>
          <w:sz w:val="16"/>
        </w:rPr>
        <w:sectPr w:rsidR="00FA3020">
          <w:type w:val="continuous"/>
          <w:pgSz w:w="10620" w:h="13320"/>
          <w:pgMar w:top="1260" w:right="0" w:bottom="0" w:left="0" w:header="720" w:footer="720" w:gutter="0"/>
          <w:cols w:num="2" w:space="720" w:equalWidth="0">
            <w:col w:w="5121" w:space="40"/>
            <w:col w:w="5459"/>
          </w:cols>
        </w:sectPr>
      </w:pPr>
    </w:p>
    <w:p w:rsidR="00FA3020" w:rsidRDefault="00350426">
      <w:pPr>
        <w:spacing w:before="57"/>
        <w:ind w:left="2386" w:right="1599"/>
        <w:jc w:val="center"/>
        <w:rPr>
          <w:rFonts w:ascii="Arial"/>
          <w:sz w:val="16"/>
        </w:rPr>
      </w:pPr>
      <w:r>
        <w:rPr>
          <w:rFonts w:ascii="Arial"/>
          <w:color w:val="231F20"/>
          <w:w w:val="95"/>
          <w:sz w:val="16"/>
        </w:rPr>
        <w:lastRenderedPageBreak/>
        <w:t>Optional else statement</w:t>
      </w:r>
    </w:p>
    <w:p w:rsidR="00FA3020" w:rsidRDefault="00350426">
      <w:pPr>
        <w:spacing w:before="12"/>
        <w:ind w:left="2360"/>
        <w:rPr>
          <w:rFonts w:ascii="Courier New"/>
          <w:sz w:val="20"/>
        </w:rPr>
      </w:pPr>
      <w:r>
        <w:rPr>
          <w:rFonts w:ascii="Courier New"/>
          <w:color w:val="231F20"/>
          <w:w w:val="99"/>
          <w:sz w:val="20"/>
        </w:rPr>
        <w:t>}</w:t>
      </w:r>
    </w:p>
    <w:p w:rsidR="00FA3020" w:rsidRDefault="00FA3020">
      <w:pPr>
        <w:pStyle w:val="BodyText"/>
        <w:spacing w:before="11"/>
        <w:rPr>
          <w:rFonts w:ascii="Courier New"/>
          <w:sz w:val="13"/>
        </w:rPr>
      </w:pPr>
    </w:p>
    <w:p w:rsidR="00FA3020" w:rsidRDefault="00350426">
      <w:pPr>
        <w:pStyle w:val="BodyText"/>
        <w:spacing w:before="99"/>
        <w:ind w:left="1800"/>
      </w:pPr>
      <w:r>
        <w:rPr>
          <w:color w:val="231F20"/>
        </w:rPr>
        <w:t>Let’s return to this example:</w:t>
      </w:r>
    </w:p>
    <w:p w:rsidR="00FA3020" w:rsidRDefault="00350426">
      <w:pPr>
        <w:spacing w:before="136" w:line="324" w:lineRule="auto"/>
        <w:ind w:left="1749" w:right="5502" w:hanging="189"/>
        <w:rPr>
          <w:rFonts w:ascii="Courier New"/>
          <w:sz w:val="17"/>
        </w:rPr>
      </w:pPr>
      <w:r>
        <w:rPr>
          <w:rFonts w:ascii="Courier New"/>
          <w:color w:val="231F20"/>
          <w:sz w:val="17"/>
        </w:rPr>
        <w:t xml:space="preserve">if(hourOfDay &lt; 11) { </w:t>
      </w:r>
      <w:r>
        <w:rPr>
          <w:rFonts w:ascii="Courier New"/>
          <w:color w:val="231F20"/>
          <w:w w:val="90"/>
          <w:sz w:val="17"/>
        </w:rPr>
        <w:t>System.out.println("Good</w:t>
      </w:r>
      <w:r>
        <w:rPr>
          <w:rFonts w:ascii="Courier New"/>
          <w:color w:val="231F20"/>
          <w:spacing w:val="63"/>
          <w:w w:val="90"/>
          <w:sz w:val="17"/>
        </w:rPr>
        <w:t xml:space="preserve"> </w:t>
      </w:r>
      <w:r>
        <w:rPr>
          <w:rFonts w:ascii="Courier New"/>
          <w:color w:val="231F20"/>
          <w:w w:val="90"/>
          <w:sz w:val="17"/>
        </w:rPr>
        <w:t>Morning");</w:t>
      </w:r>
    </w:p>
    <w:p w:rsidR="00FA3020" w:rsidRDefault="00350426">
      <w:pPr>
        <w:ind w:left="1560"/>
        <w:rPr>
          <w:rFonts w:ascii="Courier New"/>
          <w:sz w:val="17"/>
        </w:rPr>
      </w:pPr>
      <w:r>
        <w:rPr>
          <w:rFonts w:ascii="Courier New"/>
          <w:color w:val="231F20"/>
          <w:sz w:val="17"/>
        </w:rPr>
        <w:t>} else {</w:t>
      </w:r>
    </w:p>
    <w:p w:rsidR="00FA3020" w:rsidRDefault="00350426">
      <w:pPr>
        <w:spacing w:before="68"/>
        <w:ind w:left="1749"/>
        <w:rPr>
          <w:rFonts w:ascii="Courier New"/>
          <w:sz w:val="17"/>
        </w:rPr>
      </w:pPr>
      <w:r>
        <w:rPr>
          <w:rFonts w:ascii="Courier New"/>
          <w:color w:val="231F20"/>
          <w:sz w:val="17"/>
        </w:rPr>
        <w:t>System.out.println("Good Afternoon");</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8"/>
        <w:ind w:left="1161" w:right="1284"/>
        <w:jc w:val="center"/>
      </w:pPr>
      <w:r>
        <w:rPr>
          <w:color w:val="231F20"/>
        </w:rPr>
        <w:t>Now our code is truly branching between one of the two possible options, with the</w:t>
      </w:r>
    </w:p>
    <w:p w:rsidR="00FA3020" w:rsidRDefault="00350426">
      <w:pPr>
        <w:pStyle w:val="BodyText"/>
        <w:spacing w:before="18" w:line="244" w:lineRule="auto"/>
        <w:ind w:left="1560" w:right="1468"/>
      </w:pPr>
      <w:r>
        <w:rPr>
          <w:rFonts w:ascii="Courier New"/>
          <w:color w:val="231F20"/>
          <w:sz w:val="18"/>
        </w:rPr>
        <w:t xml:space="preserve">boolean </w:t>
      </w:r>
      <w:r>
        <w:rPr>
          <w:color w:val="231F20"/>
        </w:rPr>
        <w:t xml:space="preserve">evaluation happening only once. The </w:t>
      </w:r>
      <w:r>
        <w:rPr>
          <w:rFonts w:ascii="Courier New"/>
          <w:color w:val="231F20"/>
          <w:sz w:val="18"/>
        </w:rPr>
        <w:t>else</w:t>
      </w:r>
      <w:r>
        <w:rPr>
          <w:rFonts w:ascii="Courier New"/>
          <w:color w:val="231F20"/>
          <w:spacing w:val="-90"/>
          <w:sz w:val="18"/>
        </w:rPr>
        <w:t xml:space="preserve"> </w:t>
      </w:r>
      <w:r>
        <w:rPr>
          <w:color w:val="231F20"/>
        </w:rPr>
        <w:t xml:space="preserve">operator takes a statement or block of statement, in the same manner as the </w:t>
      </w:r>
      <w:r>
        <w:rPr>
          <w:rFonts w:ascii="Courier New"/>
          <w:color w:val="231F20"/>
          <w:sz w:val="18"/>
        </w:rPr>
        <w:t xml:space="preserve">if </w:t>
      </w:r>
      <w:r>
        <w:rPr>
          <w:color w:val="231F20"/>
        </w:rPr>
        <w:t xml:space="preserve">statement does. </w:t>
      </w:r>
      <w:r>
        <w:rPr>
          <w:color w:val="231F20"/>
          <w:spacing w:val="3"/>
        </w:rPr>
        <w:t xml:space="preserve">In </w:t>
      </w:r>
      <w:r>
        <w:rPr>
          <w:color w:val="231F20"/>
          <w:spacing w:val="2"/>
        </w:rPr>
        <w:t xml:space="preserve">this </w:t>
      </w:r>
      <w:r>
        <w:rPr>
          <w:color w:val="231F20"/>
        </w:rPr>
        <w:t xml:space="preserve">manner, we </w:t>
      </w:r>
      <w:r>
        <w:rPr>
          <w:color w:val="231F20"/>
          <w:spacing w:val="2"/>
        </w:rPr>
        <w:t xml:space="preserve">can </w:t>
      </w:r>
      <w:r>
        <w:rPr>
          <w:color w:val="231F20"/>
        </w:rPr>
        <w:t xml:space="preserve">append additional </w:t>
      </w:r>
      <w:r>
        <w:rPr>
          <w:rFonts w:ascii="Courier New"/>
          <w:color w:val="231F20"/>
          <w:sz w:val="18"/>
        </w:rPr>
        <w:t xml:space="preserve">if-then </w:t>
      </w:r>
      <w:r>
        <w:rPr>
          <w:color w:val="231F20"/>
        </w:rPr>
        <w:t xml:space="preserve">statements to an </w:t>
      </w:r>
      <w:r>
        <w:rPr>
          <w:rFonts w:ascii="Courier New"/>
          <w:color w:val="231F20"/>
          <w:sz w:val="18"/>
        </w:rPr>
        <w:t>else</w:t>
      </w:r>
      <w:r>
        <w:rPr>
          <w:rFonts w:ascii="Courier New"/>
          <w:color w:val="231F20"/>
          <w:spacing w:val="-76"/>
          <w:sz w:val="18"/>
        </w:rPr>
        <w:t xml:space="preserve"> </w:t>
      </w:r>
      <w:r>
        <w:rPr>
          <w:color w:val="231F20"/>
        </w:rPr>
        <w:t>block to arrive at a more refined example:</w:t>
      </w:r>
    </w:p>
    <w:p w:rsidR="00FA3020" w:rsidRDefault="00350426">
      <w:pPr>
        <w:spacing w:before="122" w:line="324" w:lineRule="auto"/>
        <w:ind w:left="1749" w:right="5502" w:hanging="189"/>
        <w:rPr>
          <w:rFonts w:ascii="Courier New"/>
          <w:sz w:val="17"/>
        </w:rPr>
      </w:pPr>
      <w:r>
        <w:rPr>
          <w:rFonts w:ascii="Courier New"/>
          <w:color w:val="231F20"/>
          <w:sz w:val="17"/>
        </w:rPr>
        <w:t xml:space="preserve">if(hourOfDay &lt; 11) { </w:t>
      </w:r>
      <w:r>
        <w:rPr>
          <w:rFonts w:ascii="Courier New"/>
          <w:color w:val="231F20"/>
          <w:w w:val="90"/>
          <w:sz w:val="17"/>
        </w:rPr>
        <w:t>System.out.println("Good</w:t>
      </w:r>
      <w:r>
        <w:rPr>
          <w:rFonts w:ascii="Courier New"/>
          <w:color w:val="231F20"/>
          <w:spacing w:val="63"/>
          <w:w w:val="90"/>
          <w:sz w:val="17"/>
        </w:rPr>
        <w:t xml:space="preserve"> </w:t>
      </w:r>
      <w:r>
        <w:rPr>
          <w:rFonts w:ascii="Courier New"/>
          <w:color w:val="231F20"/>
          <w:w w:val="90"/>
          <w:sz w:val="17"/>
        </w:rPr>
        <w:t>Morning");</w:t>
      </w:r>
    </w:p>
    <w:p w:rsidR="00FA3020" w:rsidRDefault="00350426">
      <w:pPr>
        <w:spacing w:line="324" w:lineRule="auto"/>
        <w:ind w:left="1749" w:right="4238" w:hanging="189"/>
        <w:rPr>
          <w:rFonts w:ascii="Courier New"/>
          <w:sz w:val="17"/>
        </w:rPr>
      </w:pPr>
      <w:r>
        <w:rPr>
          <w:rFonts w:ascii="Courier New"/>
          <w:color w:val="231F20"/>
          <w:sz w:val="17"/>
        </w:rPr>
        <w:t xml:space="preserve">} else if(hourOfDay &lt; 15) { </w:t>
      </w:r>
      <w:r>
        <w:rPr>
          <w:rFonts w:ascii="Courier New"/>
          <w:color w:val="231F20"/>
          <w:w w:val="90"/>
          <w:sz w:val="17"/>
        </w:rPr>
        <w:t>System.out.println("Good</w:t>
      </w:r>
      <w:r>
        <w:rPr>
          <w:rFonts w:ascii="Courier New"/>
          <w:color w:val="231F20"/>
          <w:spacing w:val="87"/>
          <w:w w:val="90"/>
          <w:sz w:val="17"/>
        </w:rPr>
        <w:t xml:space="preserve"> </w:t>
      </w:r>
      <w:r>
        <w:rPr>
          <w:rFonts w:ascii="Courier New"/>
          <w:color w:val="231F20"/>
          <w:spacing w:val="-2"/>
          <w:w w:val="90"/>
          <w:sz w:val="17"/>
        </w:rPr>
        <w:t>Afternoon");</w:t>
      </w:r>
    </w:p>
    <w:p w:rsidR="00FA3020" w:rsidRDefault="00350426">
      <w:pPr>
        <w:ind w:left="1560"/>
        <w:rPr>
          <w:rFonts w:ascii="Courier New"/>
          <w:sz w:val="17"/>
        </w:rPr>
      </w:pPr>
      <w:r>
        <w:rPr>
          <w:rFonts w:ascii="Courier New"/>
          <w:color w:val="231F20"/>
          <w:sz w:val="17"/>
        </w:rPr>
        <w:t>} else {</w:t>
      </w:r>
    </w:p>
    <w:p w:rsidR="00FA3020" w:rsidRDefault="00350426">
      <w:pPr>
        <w:spacing w:before="67"/>
        <w:ind w:left="1749"/>
        <w:rPr>
          <w:rFonts w:ascii="Courier New"/>
          <w:sz w:val="17"/>
        </w:rPr>
      </w:pPr>
      <w:r>
        <w:rPr>
          <w:rFonts w:ascii="Courier New"/>
          <w:color w:val="231F20"/>
          <w:sz w:val="17"/>
        </w:rPr>
        <w:t>System.out.println("Good Evening");</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237"/>
        <w:jc w:val="center"/>
        <w:rPr>
          <w:rFonts w:ascii="Courier New"/>
          <w:sz w:val="18"/>
        </w:rPr>
      </w:pPr>
      <w:r>
        <w:rPr>
          <w:color w:val="231F20"/>
        </w:rPr>
        <w:t xml:space="preserve">In this example, the Java process will continue execution until it encounters an </w:t>
      </w:r>
      <w:r>
        <w:rPr>
          <w:rFonts w:ascii="Courier New"/>
          <w:color w:val="231F20"/>
          <w:sz w:val="18"/>
        </w:rPr>
        <w:t>if-then</w:t>
      </w:r>
    </w:p>
    <w:p w:rsidR="00FA3020" w:rsidRDefault="00350426">
      <w:pPr>
        <w:pStyle w:val="BodyText"/>
        <w:spacing w:before="5" w:line="244" w:lineRule="auto"/>
        <w:ind w:left="1559" w:right="1648"/>
      </w:pPr>
      <w:r>
        <w:rPr>
          <w:color w:val="231F20"/>
        </w:rPr>
        <w:t xml:space="preserve">statement that evaluates to </w:t>
      </w:r>
      <w:r>
        <w:rPr>
          <w:rFonts w:ascii="Courier New"/>
          <w:color w:val="231F20"/>
          <w:sz w:val="18"/>
        </w:rPr>
        <w:t>true</w:t>
      </w:r>
      <w:r>
        <w:rPr>
          <w:color w:val="231F20"/>
        </w:rPr>
        <w:t xml:space="preserve">. </w:t>
      </w:r>
      <w:r>
        <w:rPr>
          <w:color w:val="231F20"/>
          <w:spacing w:val="2"/>
        </w:rPr>
        <w:t xml:space="preserve">If </w:t>
      </w:r>
      <w:r>
        <w:rPr>
          <w:color w:val="231F20"/>
        </w:rPr>
        <w:t xml:space="preserve">neither of the first two expressions are </w:t>
      </w:r>
      <w:r>
        <w:rPr>
          <w:rFonts w:ascii="Courier New"/>
          <w:color w:val="231F20"/>
          <w:sz w:val="18"/>
        </w:rPr>
        <w:t>true</w:t>
      </w:r>
      <w:r>
        <w:rPr>
          <w:color w:val="231F20"/>
        </w:rPr>
        <w:t xml:space="preserve">, it </w:t>
      </w:r>
      <w:r>
        <w:rPr>
          <w:color w:val="231F20"/>
          <w:spacing w:val="2"/>
        </w:rPr>
        <w:t xml:space="preserve">will </w:t>
      </w:r>
      <w:r>
        <w:rPr>
          <w:color w:val="231F20"/>
        </w:rPr>
        <w:t xml:space="preserve">execute the </w:t>
      </w:r>
      <w:r>
        <w:rPr>
          <w:color w:val="231F20"/>
          <w:spacing w:val="2"/>
        </w:rPr>
        <w:t xml:space="preserve">final </w:t>
      </w:r>
      <w:r>
        <w:rPr>
          <w:color w:val="231F20"/>
        </w:rPr>
        <w:t xml:space="preserve">code of the </w:t>
      </w:r>
      <w:r>
        <w:rPr>
          <w:rFonts w:ascii="Courier New"/>
          <w:color w:val="231F20"/>
          <w:sz w:val="18"/>
        </w:rPr>
        <w:t>else</w:t>
      </w:r>
      <w:r>
        <w:rPr>
          <w:rFonts w:ascii="Courier New"/>
          <w:color w:val="231F20"/>
          <w:spacing w:val="-55"/>
          <w:sz w:val="18"/>
        </w:rPr>
        <w:t xml:space="preserve"> </w:t>
      </w:r>
      <w:r>
        <w:rPr>
          <w:color w:val="231F20"/>
        </w:rPr>
        <w:t xml:space="preserve">block. One </w:t>
      </w:r>
      <w:r>
        <w:rPr>
          <w:color w:val="231F20"/>
          <w:spacing w:val="2"/>
        </w:rPr>
        <w:t xml:space="preserve">thing </w:t>
      </w:r>
      <w:r>
        <w:rPr>
          <w:color w:val="231F20"/>
        </w:rPr>
        <w:t>to keep in mind in creating complex</w:t>
      </w:r>
    </w:p>
    <w:p w:rsidR="00FA3020" w:rsidRDefault="00FA3020">
      <w:pPr>
        <w:spacing w:line="244" w:lineRule="auto"/>
        <w:sectPr w:rsidR="00FA3020">
          <w:type w:val="continuous"/>
          <w:pgSz w:w="10620" w:h="13320"/>
          <w:pgMar w:top="1260" w:right="0" w:bottom="0" w:left="0" w:header="720" w:footer="720" w:gutter="0"/>
          <w:cols w:space="720"/>
        </w:sectPr>
      </w:pPr>
    </w:p>
    <w:p w:rsidR="00FA3020" w:rsidRDefault="00350426">
      <w:pPr>
        <w:tabs>
          <w:tab w:val="left" w:pos="2257"/>
        </w:tabs>
        <w:spacing w:before="89"/>
        <w:ind w:left="1425"/>
        <w:rPr>
          <w:rFonts w:ascii="Calibri" w:hAnsi="Calibri"/>
          <w:sz w:val="18"/>
        </w:rPr>
      </w:pPr>
      <w:r>
        <w:rPr>
          <w:rFonts w:ascii="Calibri" w:hAnsi="Calibri"/>
          <w:b/>
          <w:color w:val="231F20"/>
          <w:spacing w:val="3"/>
          <w:sz w:val="17"/>
        </w:rPr>
        <w:lastRenderedPageBreak/>
        <w:t>70</w:t>
      </w:r>
      <w:r>
        <w:rPr>
          <w:rFonts w:ascii="Calibri" w:hAnsi="Calibri"/>
          <w:b/>
          <w:color w:val="231F20"/>
          <w:spacing w:val="3"/>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0"/>
        </w:rPr>
      </w:pPr>
    </w:p>
    <w:p w:rsidR="00FA3020" w:rsidRDefault="00FA3020">
      <w:pPr>
        <w:pStyle w:val="BodyText"/>
        <w:spacing w:before="2"/>
        <w:rPr>
          <w:rFonts w:ascii="Calibri"/>
          <w:sz w:val="23"/>
        </w:rPr>
      </w:pPr>
    </w:p>
    <w:p w:rsidR="00FA3020" w:rsidRDefault="00350426">
      <w:pPr>
        <w:pStyle w:val="BodyText"/>
        <w:spacing w:before="99" w:line="244" w:lineRule="auto"/>
        <w:ind w:left="1440" w:right="1648"/>
      </w:pPr>
      <w:r>
        <w:rPr>
          <w:rFonts w:ascii="Courier New"/>
          <w:color w:val="231F20"/>
          <w:sz w:val="18"/>
        </w:rPr>
        <w:t>if-then-else</w:t>
      </w:r>
      <w:r>
        <w:rPr>
          <w:rFonts w:ascii="Courier New"/>
          <w:color w:val="231F20"/>
          <w:spacing w:val="-88"/>
          <w:sz w:val="18"/>
        </w:rPr>
        <w:t xml:space="preserve"> </w:t>
      </w:r>
      <w:r>
        <w:rPr>
          <w:color w:val="231F20"/>
        </w:rPr>
        <w:t>statements is that order is important. For example, see what happens if we reorder the previous snippet of code as follows:</w:t>
      </w:r>
    </w:p>
    <w:p w:rsidR="00FA3020" w:rsidRDefault="00350426">
      <w:pPr>
        <w:spacing w:before="132" w:line="324" w:lineRule="auto"/>
        <w:ind w:left="1629" w:right="5329" w:hanging="189"/>
        <w:rPr>
          <w:rFonts w:ascii="Courier New"/>
          <w:sz w:val="17"/>
        </w:rPr>
      </w:pPr>
      <w:r>
        <w:rPr>
          <w:rFonts w:ascii="Courier New"/>
          <w:color w:val="231F20"/>
          <w:sz w:val="17"/>
        </w:rPr>
        <w:t xml:space="preserve">if(hourOfDay &lt; 15) { </w:t>
      </w:r>
      <w:r>
        <w:rPr>
          <w:rFonts w:ascii="Courier New"/>
          <w:color w:val="231F20"/>
          <w:w w:val="90"/>
          <w:sz w:val="17"/>
        </w:rPr>
        <w:t>System.out.println("Good</w:t>
      </w:r>
      <w:r>
        <w:rPr>
          <w:rFonts w:ascii="Courier New"/>
          <w:color w:val="231F20"/>
          <w:spacing w:val="87"/>
          <w:w w:val="90"/>
          <w:sz w:val="17"/>
        </w:rPr>
        <w:t xml:space="preserve"> </w:t>
      </w:r>
      <w:r>
        <w:rPr>
          <w:rFonts w:ascii="Courier New"/>
          <w:color w:val="231F20"/>
          <w:spacing w:val="-2"/>
          <w:w w:val="90"/>
          <w:sz w:val="17"/>
        </w:rPr>
        <w:t>Afternoon");</w:t>
      </w:r>
    </w:p>
    <w:p w:rsidR="00FA3020" w:rsidRDefault="00350426">
      <w:pPr>
        <w:ind w:left="1440"/>
        <w:rPr>
          <w:rFonts w:ascii="Courier New"/>
          <w:sz w:val="17"/>
        </w:rPr>
      </w:pPr>
      <w:r>
        <w:rPr>
          <w:rFonts w:ascii="Courier New"/>
          <w:color w:val="231F20"/>
          <w:sz w:val="17"/>
        </w:rPr>
        <w:t>} else if(hourOfDay &lt; 11)</w:t>
      </w:r>
      <w:r>
        <w:rPr>
          <w:rFonts w:ascii="Courier New"/>
          <w:color w:val="231F20"/>
          <w:spacing w:val="-51"/>
          <w:sz w:val="17"/>
        </w:rPr>
        <w:t xml:space="preserve"> </w:t>
      </w:r>
      <w:r>
        <w:rPr>
          <w:rFonts w:ascii="Courier New"/>
          <w:color w:val="231F20"/>
          <w:sz w:val="17"/>
        </w:rPr>
        <w:t>{</w:t>
      </w:r>
    </w:p>
    <w:p w:rsidR="00FA3020" w:rsidRDefault="00350426">
      <w:pPr>
        <w:spacing w:before="68"/>
        <w:ind w:left="1629"/>
        <w:rPr>
          <w:rFonts w:ascii="Courier New"/>
          <w:sz w:val="17"/>
        </w:rPr>
      </w:pPr>
      <w:r>
        <w:rPr>
          <w:rFonts w:ascii="Courier New"/>
          <w:color w:val="231F20"/>
          <w:sz w:val="17"/>
        </w:rPr>
        <w:t>System.out.println("Good Morning"); // UNREACHABLE CODE</w:t>
      </w:r>
    </w:p>
    <w:p w:rsidR="00FA3020" w:rsidRDefault="00350426">
      <w:pPr>
        <w:spacing w:before="67"/>
        <w:ind w:left="1440"/>
        <w:rPr>
          <w:rFonts w:ascii="Courier New"/>
          <w:sz w:val="17"/>
        </w:rPr>
      </w:pPr>
      <w:r>
        <w:rPr>
          <w:rFonts w:ascii="Courier New"/>
          <w:color w:val="231F20"/>
          <w:sz w:val="17"/>
        </w:rPr>
        <w:t>} else {</w:t>
      </w:r>
    </w:p>
    <w:p w:rsidR="00FA3020" w:rsidRDefault="00350426">
      <w:pPr>
        <w:spacing w:before="68"/>
        <w:ind w:left="1629"/>
        <w:rPr>
          <w:rFonts w:ascii="Courier New"/>
          <w:sz w:val="17"/>
        </w:rPr>
      </w:pPr>
      <w:r>
        <w:rPr>
          <w:rFonts w:ascii="Courier New"/>
          <w:color w:val="231F20"/>
          <w:sz w:val="17"/>
        </w:rPr>
        <w:t>System.out.println("Good Evening");</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9"/>
        <w:ind w:left="102"/>
        <w:jc w:val="center"/>
      </w:pPr>
      <w:r>
        <w:rPr>
          <w:color w:val="231F20"/>
        </w:rPr>
        <w:t>For hours of the day less than 11, this code behaves very differently than the previous set</w:t>
      </w:r>
    </w:p>
    <w:p w:rsidR="00FA3020" w:rsidRDefault="00350426">
      <w:pPr>
        <w:pStyle w:val="BodyText"/>
        <w:spacing w:before="17" w:line="259" w:lineRule="auto"/>
        <w:ind w:left="1439" w:right="1632"/>
        <w:jc w:val="both"/>
      </w:pPr>
      <w:r>
        <w:rPr>
          <w:color w:val="231F20"/>
        </w:rPr>
        <w:t xml:space="preserve">of code. See if you can determine why the second block can never be executed regardless of the value of </w:t>
      </w:r>
      <w:r>
        <w:rPr>
          <w:rFonts w:ascii="Courier New"/>
          <w:color w:val="231F20"/>
          <w:sz w:val="18"/>
        </w:rPr>
        <w:t>hourOfDay</w:t>
      </w:r>
      <w:r>
        <w:rPr>
          <w:color w:val="231F20"/>
        </w:rPr>
        <w:t>.</w:t>
      </w:r>
    </w:p>
    <w:p w:rsidR="00FA3020" w:rsidRDefault="00350426">
      <w:pPr>
        <w:pStyle w:val="BodyText"/>
        <w:spacing w:line="222" w:lineRule="exact"/>
        <w:ind w:left="1680"/>
        <w:jc w:val="both"/>
      </w:pPr>
      <w:r>
        <w:rPr>
          <w:color w:val="231F20"/>
          <w:spacing w:val="2"/>
        </w:rPr>
        <w:t xml:space="preserve">If </w:t>
      </w:r>
      <w:r>
        <w:rPr>
          <w:color w:val="231F20"/>
        </w:rPr>
        <w:t xml:space="preserve">a value is less </w:t>
      </w:r>
      <w:r>
        <w:rPr>
          <w:color w:val="231F20"/>
          <w:spacing w:val="2"/>
        </w:rPr>
        <w:t xml:space="preserve">than </w:t>
      </w:r>
      <w:r>
        <w:rPr>
          <w:rFonts w:ascii="Courier New"/>
          <w:color w:val="231F20"/>
          <w:sz w:val="18"/>
        </w:rPr>
        <w:t>11</w:t>
      </w:r>
      <w:r>
        <w:rPr>
          <w:color w:val="231F20"/>
        </w:rPr>
        <w:t xml:space="preserve">, then it must be also less </w:t>
      </w:r>
      <w:r>
        <w:rPr>
          <w:color w:val="231F20"/>
          <w:spacing w:val="2"/>
        </w:rPr>
        <w:t xml:space="preserve">than </w:t>
      </w:r>
      <w:r>
        <w:rPr>
          <w:rFonts w:ascii="Courier New"/>
          <w:color w:val="231F20"/>
          <w:sz w:val="18"/>
        </w:rPr>
        <w:t>15</w:t>
      </w:r>
      <w:r>
        <w:rPr>
          <w:rFonts w:ascii="Courier New"/>
          <w:color w:val="231F20"/>
          <w:spacing w:val="-57"/>
          <w:sz w:val="18"/>
        </w:rPr>
        <w:t xml:space="preserve"> </w:t>
      </w:r>
      <w:r>
        <w:rPr>
          <w:color w:val="231F20"/>
        </w:rPr>
        <w:t>by definition. Therefore, if the</w:t>
      </w:r>
    </w:p>
    <w:p w:rsidR="00FA3020" w:rsidRDefault="00350426">
      <w:pPr>
        <w:pStyle w:val="BodyText"/>
        <w:spacing w:before="5" w:line="259" w:lineRule="auto"/>
        <w:ind w:left="1440" w:right="1847"/>
        <w:jc w:val="both"/>
      </w:pPr>
      <w:r>
        <w:rPr>
          <w:color w:val="231F20"/>
        </w:rPr>
        <w:t>second branch in the example can be reached, the first branch can also be reached. Since execution of each branch is mutually exclusive in this example—that is, only one branch can be executed—if the first branch is executed, then the second cannot be executed.</w:t>
      </w:r>
    </w:p>
    <w:p w:rsidR="00FA3020" w:rsidRDefault="00350426">
      <w:pPr>
        <w:pStyle w:val="BodyText"/>
        <w:spacing w:line="259" w:lineRule="auto"/>
        <w:ind w:left="1440" w:right="1638"/>
        <w:jc w:val="both"/>
      </w:pPr>
      <w:r>
        <w:rPr>
          <w:color w:val="231F20"/>
        </w:rPr>
        <w:t>Therefore, there is no way the second branch will ever be executed, and the code is deemed unreachable.</w:t>
      </w:r>
    </w:p>
    <w:p w:rsidR="00FA3020" w:rsidRDefault="000C69B0">
      <w:pPr>
        <w:pStyle w:val="BodyText"/>
        <w:spacing w:before="2"/>
        <w:rPr>
          <w:sz w:val="27"/>
        </w:rPr>
      </w:pPr>
      <w:r w:rsidRPr="000C69B0">
        <w:pict>
          <v:group id="_x0000_s2057" style="position:absolute;margin-left:60pt;margin-top:17.9pt;width:393pt;height:231.75pt;z-index:-251716096;mso-wrap-distance-left:0;mso-wrap-distance-right:0;mso-position-horizontal-relative:page" coordorigin="1200,358" coordsize="7860,4635">
            <v:rect id="_x0000_s2060" style="position:absolute;left:1205;top:363;width:7850;height:4625" filled="f" strokecolor="#231f20" strokeweight=".5pt"/>
            <v:shape id="_x0000_s2059" type="#_x0000_t202" style="position:absolute;left:1210;top:894;width:7840;height:4089" filled="f" stroked="f">
              <v:textbox inset="0,0,0,0">
                <w:txbxContent>
                  <w:p w:rsidR="0043584B" w:rsidRDefault="0043584B">
                    <w:pPr>
                      <w:spacing w:before="88" w:line="271" w:lineRule="auto"/>
                      <w:ind w:left="230" w:right="429"/>
                      <w:rPr>
                        <w:rFonts w:ascii="Calibri"/>
                        <w:sz w:val="17"/>
                      </w:rPr>
                    </w:pPr>
                    <w:r>
                      <w:rPr>
                        <w:rFonts w:ascii="Calibri"/>
                        <w:color w:val="231F20"/>
                        <w:w w:val="110"/>
                        <w:sz w:val="17"/>
                      </w:rPr>
                      <w:t xml:space="preserve">Another common place the exam may </w:t>
                    </w:r>
                    <w:r>
                      <w:rPr>
                        <w:rFonts w:ascii="Calibri"/>
                        <w:color w:val="231F20"/>
                        <w:spacing w:val="3"/>
                        <w:w w:val="110"/>
                        <w:sz w:val="17"/>
                      </w:rPr>
                      <w:t xml:space="preserve">try </w:t>
                    </w:r>
                    <w:r>
                      <w:rPr>
                        <w:rFonts w:ascii="Calibri"/>
                        <w:color w:val="231F20"/>
                        <w:w w:val="110"/>
                        <w:sz w:val="17"/>
                      </w:rPr>
                      <w:t xml:space="preserve">to  lead  you  </w:t>
                    </w:r>
                    <w:r>
                      <w:rPr>
                        <w:rFonts w:ascii="Calibri"/>
                        <w:color w:val="231F20"/>
                        <w:spacing w:val="2"/>
                        <w:w w:val="110"/>
                        <w:sz w:val="17"/>
                      </w:rPr>
                      <w:t xml:space="preserve">astray </w:t>
                    </w:r>
                    <w:r>
                      <w:rPr>
                        <w:rFonts w:ascii="Calibri"/>
                        <w:color w:val="231F20"/>
                        <w:w w:val="110"/>
                        <w:sz w:val="17"/>
                      </w:rPr>
                      <w:t xml:space="preserve">is  by  providing  </w:t>
                    </w:r>
                    <w:r>
                      <w:rPr>
                        <w:rFonts w:ascii="Calibri"/>
                        <w:color w:val="231F20"/>
                        <w:spacing w:val="2"/>
                        <w:w w:val="110"/>
                        <w:sz w:val="17"/>
                      </w:rPr>
                      <w:t xml:space="preserve">code </w:t>
                    </w:r>
                    <w:r>
                      <w:rPr>
                        <w:rFonts w:ascii="Calibri"/>
                        <w:color w:val="231F20"/>
                        <w:w w:val="110"/>
                        <w:sz w:val="17"/>
                      </w:rPr>
                      <w:t>where the</w:t>
                    </w:r>
                    <w:r>
                      <w:rPr>
                        <w:rFonts w:ascii="Calibri"/>
                        <w:color w:val="231F20"/>
                        <w:spacing w:val="-10"/>
                        <w:w w:val="110"/>
                        <w:sz w:val="17"/>
                      </w:rPr>
                      <w:t xml:space="preserve"> </w:t>
                    </w:r>
                    <w:r>
                      <w:rPr>
                        <w:rFonts w:ascii="Courier New"/>
                        <w:color w:val="231F20"/>
                        <w:w w:val="110"/>
                        <w:sz w:val="18"/>
                      </w:rPr>
                      <w:t>boolean</w:t>
                    </w:r>
                    <w:r>
                      <w:rPr>
                        <w:rFonts w:ascii="Courier New"/>
                        <w:color w:val="231F20"/>
                        <w:spacing w:val="-86"/>
                        <w:w w:val="110"/>
                        <w:sz w:val="18"/>
                      </w:rPr>
                      <w:t xml:space="preserve"> </w:t>
                    </w:r>
                    <w:r>
                      <w:rPr>
                        <w:rFonts w:ascii="Calibri"/>
                        <w:color w:val="231F20"/>
                        <w:spacing w:val="2"/>
                        <w:w w:val="110"/>
                        <w:sz w:val="17"/>
                      </w:rPr>
                      <w:t>expression</w:t>
                    </w:r>
                    <w:r>
                      <w:rPr>
                        <w:rFonts w:ascii="Calibri"/>
                        <w:color w:val="231F20"/>
                        <w:spacing w:val="-9"/>
                        <w:w w:val="110"/>
                        <w:sz w:val="17"/>
                      </w:rPr>
                      <w:t xml:space="preserve"> </w:t>
                    </w:r>
                    <w:r>
                      <w:rPr>
                        <w:rFonts w:ascii="Calibri"/>
                        <w:color w:val="231F20"/>
                        <w:w w:val="110"/>
                        <w:sz w:val="17"/>
                      </w:rPr>
                      <w:t>inside</w:t>
                    </w:r>
                    <w:r>
                      <w:rPr>
                        <w:rFonts w:ascii="Calibri"/>
                        <w:color w:val="231F20"/>
                        <w:spacing w:val="-10"/>
                        <w:w w:val="110"/>
                        <w:sz w:val="17"/>
                      </w:rPr>
                      <w:t xml:space="preserve"> </w:t>
                    </w:r>
                    <w:r>
                      <w:rPr>
                        <w:rFonts w:ascii="Calibri"/>
                        <w:color w:val="231F20"/>
                        <w:w w:val="110"/>
                        <w:sz w:val="17"/>
                      </w:rPr>
                      <w:t>the</w:t>
                    </w:r>
                    <w:r>
                      <w:rPr>
                        <w:rFonts w:ascii="Calibri"/>
                        <w:color w:val="231F20"/>
                        <w:spacing w:val="-8"/>
                        <w:w w:val="110"/>
                        <w:sz w:val="17"/>
                      </w:rPr>
                      <w:t xml:space="preserve"> </w:t>
                    </w:r>
                    <w:r>
                      <w:rPr>
                        <w:rFonts w:ascii="Courier New"/>
                        <w:color w:val="231F20"/>
                        <w:w w:val="110"/>
                        <w:sz w:val="18"/>
                      </w:rPr>
                      <w:t>if-then</w:t>
                    </w:r>
                    <w:r>
                      <w:rPr>
                        <w:rFonts w:ascii="Courier New"/>
                        <w:color w:val="231F20"/>
                        <w:spacing w:val="-86"/>
                        <w:w w:val="110"/>
                        <w:sz w:val="18"/>
                      </w:rPr>
                      <w:t xml:space="preserve"> </w:t>
                    </w:r>
                    <w:r>
                      <w:rPr>
                        <w:rFonts w:ascii="Calibri"/>
                        <w:color w:val="231F20"/>
                        <w:spacing w:val="2"/>
                        <w:w w:val="110"/>
                        <w:sz w:val="17"/>
                      </w:rPr>
                      <w:t>statement</w:t>
                    </w:r>
                    <w:r>
                      <w:rPr>
                        <w:rFonts w:ascii="Calibri"/>
                        <w:color w:val="231F20"/>
                        <w:spacing w:val="-9"/>
                        <w:w w:val="110"/>
                        <w:sz w:val="17"/>
                      </w:rPr>
                      <w:t xml:space="preserve"> </w:t>
                    </w:r>
                    <w:r>
                      <w:rPr>
                        <w:rFonts w:ascii="Calibri"/>
                        <w:color w:val="231F20"/>
                        <w:w w:val="110"/>
                        <w:sz w:val="17"/>
                      </w:rPr>
                      <w:t>is</w:t>
                    </w:r>
                    <w:r>
                      <w:rPr>
                        <w:rFonts w:ascii="Calibri"/>
                        <w:color w:val="231F20"/>
                        <w:spacing w:val="-10"/>
                        <w:w w:val="110"/>
                        <w:sz w:val="17"/>
                      </w:rPr>
                      <w:t xml:space="preserve"> </w:t>
                    </w:r>
                    <w:r>
                      <w:rPr>
                        <w:rFonts w:ascii="Calibri"/>
                        <w:color w:val="231F20"/>
                        <w:w w:val="110"/>
                        <w:sz w:val="17"/>
                      </w:rPr>
                      <w:t>not</w:t>
                    </w:r>
                    <w:r>
                      <w:rPr>
                        <w:rFonts w:ascii="Calibri"/>
                        <w:color w:val="231F20"/>
                        <w:spacing w:val="-9"/>
                        <w:w w:val="110"/>
                        <w:sz w:val="17"/>
                      </w:rPr>
                      <w:t xml:space="preserve"> </w:t>
                    </w:r>
                    <w:r>
                      <w:rPr>
                        <w:rFonts w:ascii="Calibri"/>
                        <w:color w:val="231F20"/>
                        <w:w w:val="110"/>
                        <w:sz w:val="17"/>
                      </w:rPr>
                      <w:t>actually</w:t>
                    </w:r>
                    <w:r>
                      <w:rPr>
                        <w:rFonts w:ascii="Calibri"/>
                        <w:color w:val="231F20"/>
                        <w:spacing w:val="-10"/>
                        <w:w w:val="110"/>
                        <w:sz w:val="17"/>
                      </w:rPr>
                      <w:t xml:space="preserve"> </w:t>
                    </w:r>
                    <w:r>
                      <w:rPr>
                        <w:rFonts w:ascii="Calibri"/>
                        <w:color w:val="231F20"/>
                        <w:w w:val="110"/>
                        <w:sz w:val="17"/>
                      </w:rPr>
                      <w:t>a</w:t>
                    </w:r>
                    <w:r>
                      <w:rPr>
                        <w:rFonts w:ascii="Calibri"/>
                        <w:color w:val="231F20"/>
                        <w:spacing w:val="-9"/>
                        <w:w w:val="110"/>
                        <w:sz w:val="17"/>
                      </w:rPr>
                      <w:t xml:space="preserve"> </w:t>
                    </w:r>
                    <w:r>
                      <w:rPr>
                        <w:rFonts w:ascii="Courier New"/>
                        <w:color w:val="231F20"/>
                        <w:w w:val="110"/>
                        <w:sz w:val="18"/>
                      </w:rPr>
                      <w:t>boolean</w:t>
                    </w:r>
                    <w:r>
                      <w:rPr>
                        <w:rFonts w:ascii="Courier New"/>
                        <w:color w:val="231F20"/>
                        <w:spacing w:val="-86"/>
                        <w:w w:val="110"/>
                        <w:sz w:val="18"/>
                      </w:rPr>
                      <w:t xml:space="preserve"> </w:t>
                    </w:r>
                    <w:r>
                      <w:rPr>
                        <w:rFonts w:ascii="Calibri"/>
                        <w:color w:val="231F20"/>
                        <w:spacing w:val="2"/>
                        <w:w w:val="110"/>
                        <w:sz w:val="17"/>
                      </w:rPr>
                      <w:t xml:space="preserve">expres- </w:t>
                    </w:r>
                    <w:r>
                      <w:rPr>
                        <w:rFonts w:ascii="Calibri"/>
                        <w:color w:val="231F20"/>
                        <w:w w:val="110"/>
                        <w:sz w:val="17"/>
                      </w:rPr>
                      <w:t>sion.</w:t>
                    </w:r>
                    <w:r>
                      <w:rPr>
                        <w:rFonts w:ascii="Calibri"/>
                        <w:color w:val="231F20"/>
                        <w:spacing w:val="8"/>
                        <w:w w:val="110"/>
                        <w:sz w:val="17"/>
                      </w:rPr>
                      <w:t xml:space="preserve"> </w:t>
                    </w:r>
                    <w:r>
                      <w:rPr>
                        <w:rFonts w:ascii="Calibri"/>
                        <w:color w:val="231F20"/>
                        <w:w w:val="110"/>
                        <w:sz w:val="17"/>
                      </w:rPr>
                      <w:t>For</w:t>
                    </w:r>
                    <w:r>
                      <w:rPr>
                        <w:rFonts w:ascii="Calibri"/>
                        <w:color w:val="231F20"/>
                        <w:spacing w:val="9"/>
                        <w:w w:val="110"/>
                        <w:sz w:val="17"/>
                      </w:rPr>
                      <w:t xml:space="preserve"> </w:t>
                    </w:r>
                    <w:r>
                      <w:rPr>
                        <w:rFonts w:ascii="Calibri"/>
                        <w:color w:val="231F20"/>
                        <w:w w:val="110"/>
                        <w:sz w:val="17"/>
                      </w:rPr>
                      <w:t>example,</w:t>
                    </w:r>
                    <w:r>
                      <w:rPr>
                        <w:rFonts w:ascii="Calibri"/>
                        <w:color w:val="231F20"/>
                        <w:spacing w:val="8"/>
                        <w:w w:val="110"/>
                        <w:sz w:val="17"/>
                      </w:rPr>
                      <w:t xml:space="preserve"> </w:t>
                    </w:r>
                    <w:r>
                      <w:rPr>
                        <w:rFonts w:ascii="Calibri"/>
                        <w:color w:val="231F20"/>
                        <w:w w:val="110"/>
                        <w:sz w:val="17"/>
                      </w:rPr>
                      <w:t>take</w:t>
                    </w:r>
                    <w:r>
                      <w:rPr>
                        <w:rFonts w:ascii="Calibri"/>
                        <w:color w:val="231F20"/>
                        <w:spacing w:val="9"/>
                        <w:w w:val="110"/>
                        <w:sz w:val="17"/>
                      </w:rPr>
                      <w:t xml:space="preserve"> </w:t>
                    </w:r>
                    <w:r>
                      <w:rPr>
                        <w:rFonts w:ascii="Calibri"/>
                        <w:color w:val="231F20"/>
                        <w:w w:val="110"/>
                        <w:sz w:val="17"/>
                      </w:rPr>
                      <w:t>a</w:t>
                    </w:r>
                    <w:r>
                      <w:rPr>
                        <w:rFonts w:ascii="Calibri"/>
                        <w:color w:val="231F20"/>
                        <w:spacing w:val="9"/>
                        <w:w w:val="110"/>
                        <w:sz w:val="17"/>
                      </w:rPr>
                      <w:t xml:space="preserve"> </w:t>
                    </w:r>
                    <w:r>
                      <w:rPr>
                        <w:rFonts w:ascii="Calibri"/>
                        <w:color w:val="231F20"/>
                        <w:w w:val="110"/>
                        <w:sz w:val="17"/>
                      </w:rPr>
                      <w:t>look</w:t>
                    </w:r>
                    <w:r>
                      <w:rPr>
                        <w:rFonts w:ascii="Calibri"/>
                        <w:color w:val="231F20"/>
                        <w:spacing w:val="8"/>
                        <w:w w:val="110"/>
                        <w:sz w:val="17"/>
                      </w:rPr>
                      <w:t xml:space="preserve"> </w:t>
                    </w:r>
                    <w:r>
                      <w:rPr>
                        <w:rFonts w:ascii="Calibri"/>
                        <w:color w:val="231F20"/>
                        <w:w w:val="110"/>
                        <w:sz w:val="17"/>
                      </w:rPr>
                      <w:t>at</w:t>
                    </w:r>
                    <w:r>
                      <w:rPr>
                        <w:rFonts w:ascii="Calibri"/>
                        <w:color w:val="231F20"/>
                        <w:spacing w:val="9"/>
                        <w:w w:val="110"/>
                        <w:sz w:val="17"/>
                      </w:rPr>
                      <w:t xml:space="preserve"> </w:t>
                    </w:r>
                    <w:r>
                      <w:rPr>
                        <w:rFonts w:ascii="Calibri"/>
                        <w:color w:val="231F20"/>
                        <w:w w:val="110"/>
                        <w:sz w:val="17"/>
                      </w:rPr>
                      <w:t>the</w:t>
                    </w:r>
                    <w:r>
                      <w:rPr>
                        <w:rFonts w:ascii="Calibri"/>
                        <w:color w:val="231F20"/>
                        <w:spacing w:val="8"/>
                        <w:w w:val="110"/>
                        <w:sz w:val="17"/>
                      </w:rPr>
                      <w:t xml:space="preserve"> </w:t>
                    </w:r>
                    <w:r>
                      <w:rPr>
                        <w:rFonts w:ascii="Calibri"/>
                        <w:color w:val="231F20"/>
                        <w:w w:val="110"/>
                        <w:sz w:val="17"/>
                      </w:rPr>
                      <w:t>following</w:t>
                    </w:r>
                    <w:r>
                      <w:rPr>
                        <w:rFonts w:ascii="Calibri"/>
                        <w:color w:val="231F20"/>
                        <w:spacing w:val="9"/>
                        <w:w w:val="110"/>
                        <w:sz w:val="17"/>
                      </w:rPr>
                      <w:t xml:space="preserve"> </w:t>
                    </w:r>
                    <w:r>
                      <w:rPr>
                        <w:rFonts w:ascii="Calibri"/>
                        <w:color w:val="231F20"/>
                        <w:w w:val="110"/>
                        <w:sz w:val="17"/>
                      </w:rPr>
                      <w:t>lines</w:t>
                    </w:r>
                    <w:r>
                      <w:rPr>
                        <w:rFonts w:ascii="Calibri"/>
                        <w:color w:val="231F20"/>
                        <w:spacing w:val="8"/>
                        <w:w w:val="110"/>
                        <w:sz w:val="17"/>
                      </w:rPr>
                      <w:t xml:space="preserve"> </w:t>
                    </w:r>
                    <w:r>
                      <w:rPr>
                        <w:rFonts w:ascii="Calibri"/>
                        <w:color w:val="231F20"/>
                        <w:w w:val="110"/>
                        <w:sz w:val="17"/>
                      </w:rPr>
                      <w:t>of</w:t>
                    </w:r>
                    <w:r>
                      <w:rPr>
                        <w:rFonts w:ascii="Calibri"/>
                        <w:color w:val="231F20"/>
                        <w:spacing w:val="9"/>
                        <w:w w:val="110"/>
                        <w:sz w:val="17"/>
                      </w:rPr>
                      <w:t xml:space="preserve"> </w:t>
                    </w:r>
                    <w:r>
                      <w:rPr>
                        <w:rFonts w:ascii="Calibri"/>
                        <w:color w:val="231F20"/>
                        <w:w w:val="110"/>
                        <w:sz w:val="17"/>
                      </w:rPr>
                      <w:t>code:</w:t>
                    </w:r>
                  </w:p>
                  <w:p w:rsidR="0043584B" w:rsidRDefault="0043584B">
                    <w:pPr>
                      <w:spacing w:before="11"/>
                      <w:rPr>
                        <w:sz w:val="16"/>
                      </w:rPr>
                    </w:pPr>
                  </w:p>
                  <w:p w:rsidR="0043584B" w:rsidRDefault="0043584B">
                    <w:pPr>
                      <w:ind w:left="230"/>
                      <w:rPr>
                        <w:rFonts w:ascii="Courier New"/>
                        <w:sz w:val="17"/>
                      </w:rPr>
                    </w:pPr>
                    <w:r>
                      <w:rPr>
                        <w:rFonts w:ascii="Courier New"/>
                        <w:color w:val="231F20"/>
                        <w:sz w:val="17"/>
                      </w:rPr>
                      <w:t>int x = 1;</w:t>
                    </w:r>
                  </w:p>
                  <w:p w:rsidR="0043584B" w:rsidRDefault="0043584B">
                    <w:pPr>
                      <w:spacing w:before="67"/>
                      <w:ind w:left="230"/>
                      <w:rPr>
                        <w:rFonts w:ascii="Courier New"/>
                        <w:sz w:val="17"/>
                      </w:rPr>
                    </w:pPr>
                    <w:r>
                      <w:rPr>
                        <w:rFonts w:ascii="Courier New"/>
                        <w:color w:val="231F20"/>
                        <w:sz w:val="17"/>
                      </w:rPr>
                      <w:t>if(x) { // DOES NOT COMPILE</w:t>
                    </w:r>
                  </w:p>
                  <w:p w:rsidR="0043584B" w:rsidRDefault="0043584B">
                    <w:pPr>
                      <w:spacing w:before="68"/>
                      <w:ind w:left="412"/>
                      <w:rPr>
                        <w:rFonts w:ascii="Courier New"/>
                        <w:sz w:val="17"/>
                      </w:rPr>
                    </w:pPr>
                    <w:r>
                      <w:rPr>
                        <w:rFonts w:ascii="Courier New"/>
                        <w:color w:val="231F20"/>
                        <w:sz w:val="17"/>
                      </w:rPr>
                      <w:t>...</w:t>
                    </w:r>
                  </w:p>
                  <w:p w:rsidR="0043584B" w:rsidRDefault="0043584B">
                    <w:pPr>
                      <w:spacing w:before="67"/>
                      <w:ind w:left="230"/>
                      <w:rPr>
                        <w:rFonts w:ascii="Courier New"/>
                        <w:sz w:val="17"/>
                      </w:rPr>
                    </w:pPr>
                    <w:r>
                      <w:rPr>
                        <w:rFonts w:ascii="Courier New"/>
                        <w:color w:val="231F20"/>
                        <w:w w:val="89"/>
                        <w:sz w:val="17"/>
                      </w:rPr>
                      <w:t>}</w:t>
                    </w:r>
                  </w:p>
                  <w:p w:rsidR="0043584B" w:rsidRDefault="0043584B">
                    <w:pPr>
                      <w:spacing w:before="147" w:line="271" w:lineRule="auto"/>
                      <w:ind w:left="230" w:right="306"/>
                      <w:rPr>
                        <w:rFonts w:ascii="Calibri"/>
                        <w:sz w:val="17"/>
                      </w:rPr>
                    </w:pPr>
                    <w:r>
                      <w:rPr>
                        <w:rFonts w:ascii="Calibri"/>
                        <w:color w:val="231F20"/>
                        <w:w w:val="110"/>
                        <w:sz w:val="17"/>
                      </w:rPr>
                      <w:t xml:space="preserve">This </w:t>
                    </w:r>
                    <w:r>
                      <w:rPr>
                        <w:rFonts w:ascii="Calibri"/>
                        <w:color w:val="231F20"/>
                        <w:spacing w:val="2"/>
                        <w:w w:val="110"/>
                        <w:sz w:val="17"/>
                      </w:rPr>
                      <w:t xml:space="preserve">statement </w:t>
                    </w:r>
                    <w:r>
                      <w:rPr>
                        <w:rFonts w:ascii="Calibri"/>
                        <w:color w:val="231F20"/>
                        <w:w w:val="110"/>
                        <w:sz w:val="17"/>
                      </w:rPr>
                      <w:t xml:space="preserve">may be  valid  in  some  other  programming  and  scripting  languages,  but  not in Java, where </w:t>
                    </w:r>
                    <w:r>
                      <w:rPr>
                        <w:rFonts w:ascii="Courier New"/>
                        <w:color w:val="231F20"/>
                        <w:w w:val="110"/>
                        <w:sz w:val="18"/>
                      </w:rPr>
                      <w:t xml:space="preserve">0 </w:t>
                    </w:r>
                    <w:r>
                      <w:rPr>
                        <w:rFonts w:ascii="Calibri"/>
                        <w:color w:val="231F20"/>
                        <w:w w:val="110"/>
                        <w:sz w:val="17"/>
                      </w:rPr>
                      <w:t xml:space="preserve">and </w:t>
                    </w:r>
                    <w:r>
                      <w:rPr>
                        <w:rFonts w:ascii="Courier New"/>
                        <w:color w:val="231F20"/>
                        <w:w w:val="110"/>
                        <w:sz w:val="18"/>
                      </w:rPr>
                      <w:t xml:space="preserve">1 </w:t>
                    </w:r>
                    <w:r>
                      <w:rPr>
                        <w:rFonts w:ascii="Calibri"/>
                        <w:color w:val="231F20"/>
                        <w:w w:val="110"/>
                        <w:sz w:val="17"/>
                      </w:rPr>
                      <w:t xml:space="preserve">are not </w:t>
                    </w:r>
                    <w:r>
                      <w:rPr>
                        <w:rFonts w:ascii="Calibri"/>
                        <w:color w:val="231F20"/>
                        <w:spacing w:val="2"/>
                        <w:w w:val="110"/>
                        <w:sz w:val="17"/>
                      </w:rPr>
                      <w:t xml:space="preserve">considered </w:t>
                    </w:r>
                    <w:r>
                      <w:rPr>
                        <w:rFonts w:ascii="Courier New"/>
                        <w:color w:val="231F20"/>
                        <w:w w:val="110"/>
                        <w:sz w:val="18"/>
                      </w:rPr>
                      <w:t xml:space="preserve">boolean </w:t>
                    </w:r>
                    <w:r>
                      <w:rPr>
                        <w:rFonts w:ascii="Calibri"/>
                        <w:color w:val="231F20"/>
                        <w:w w:val="110"/>
                        <w:sz w:val="17"/>
                      </w:rPr>
                      <w:t xml:space="preserve">values. Also, be </w:t>
                    </w:r>
                    <w:r>
                      <w:rPr>
                        <w:rFonts w:ascii="Calibri"/>
                        <w:color w:val="231F20"/>
                        <w:spacing w:val="2"/>
                        <w:w w:val="110"/>
                        <w:sz w:val="17"/>
                      </w:rPr>
                      <w:t xml:space="preserve">wary </w:t>
                    </w:r>
                    <w:r>
                      <w:rPr>
                        <w:rFonts w:ascii="Calibri"/>
                        <w:color w:val="231F20"/>
                        <w:w w:val="110"/>
                        <w:sz w:val="17"/>
                      </w:rPr>
                      <w:t xml:space="preserve">of assignment </w:t>
                    </w:r>
                    <w:r>
                      <w:rPr>
                        <w:rFonts w:ascii="Calibri"/>
                        <w:color w:val="231F20"/>
                        <w:spacing w:val="2"/>
                        <w:w w:val="110"/>
                        <w:sz w:val="17"/>
                      </w:rPr>
                      <w:t xml:space="preserve">operators </w:t>
                    </w:r>
                    <w:r>
                      <w:rPr>
                        <w:rFonts w:ascii="Calibri"/>
                        <w:color w:val="231F20"/>
                        <w:w w:val="110"/>
                        <w:sz w:val="17"/>
                      </w:rPr>
                      <w:t xml:space="preserve">being used as if they were equals </w:t>
                    </w:r>
                    <w:r>
                      <w:rPr>
                        <w:rFonts w:ascii="Courier New"/>
                        <w:color w:val="231F20"/>
                        <w:w w:val="110"/>
                        <w:sz w:val="18"/>
                      </w:rPr>
                      <w:t xml:space="preserve">== </w:t>
                    </w:r>
                    <w:r>
                      <w:rPr>
                        <w:rFonts w:ascii="Calibri"/>
                        <w:color w:val="231F20"/>
                        <w:spacing w:val="2"/>
                        <w:w w:val="110"/>
                        <w:sz w:val="17"/>
                      </w:rPr>
                      <w:t xml:space="preserve">operators </w:t>
                    </w:r>
                    <w:r>
                      <w:rPr>
                        <w:rFonts w:ascii="Calibri"/>
                        <w:color w:val="231F20"/>
                        <w:w w:val="110"/>
                        <w:sz w:val="17"/>
                      </w:rPr>
                      <w:t xml:space="preserve">in </w:t>
                    </w:r>
                    <w:r>
                      <w:rPr>
                        <w:rFonts w:ascii="Courier New"/>
                        <w:color w:val="231F20"/>
                        <w:w w:val="110"/>
                        <w:sz w:val="18"/>
                      </w:rPr>
                      <w:t>if-then</w:t>
                    </w:r>
                    <w:r>
                      <w:rPr>
                        <w:rFonts w:ascii="Courier New"/>
                        <w:color w:val="231F20"/>
                        <w:spacing w:val="-67"/>
                        <w:w w:val="110"/>
                        <w:sz w:val="18"/>
                      </w:rPr>
                      <w:t xml:space="preserve"> </w:t>
                    </w:r>
                    <w:r>
                      <w:rPr>
                        <w:rFonts w:ascii="Calibri"/>
                        <w:color w:val="231F20"/>
                        <w:spacing w:val="2"/>
                        <w:w w:val="110"/>
                        <w:sz w:val="17"/>
                      </w:rPr>
                      <w:t>statements:</w:t>
                    </w:r>
                  </w:p>
                  <w:p w:rsidR="0043584B" w:rsidRDefault="0043584B">
                    <w:pPr>
                      <w:spacing w:before="190"/>
                      <w:ind w:left="230"/>
                      <w:rPr>
                        <w:rFonts w:ascii="Courier New"/>
                        <w:sz w:val="17"/>
                      </w:rPr>
                    </w:pPr>
                    <w:r>
                      <w:rPr>
                        <w:rFonts w:ascii="Courier New"/>
                        <w:color w:val="231F20"/>
                        <w:sz w:val="17"/>
                      </w:rPr>
                      <w:t>int x = 1;</w:t>
                    </w:r>
                  </w:p>
                  <w:p w:rsidR="0043584B" w:rsidRDefault="0043584B">
                    <w:pPr>
                      <w:spacing w:before="68"/>
                      <w:ind w:left="230"/>
                      <w:rPr>
                        <w:rFonts w:ascii="Courier New"/>
                        <w:sz w:val="17"/>
                      </w:rPr>
                    </w:pPr>
                    <w:r>
                      <w:rPr>
                        <w:rFonts w:ascii="Courier New"/>
                        <w:color w:val="231F20"/>
                        <w:sz w:val="17"/>
                      </w:rPr>
                      <w:t>if(x = 5) { // DOES NOT COMPILE</w:t>
                    </w:r>
                  </w:p>
                  <w:p w:rsidR="0043584B" w:rsidRDefault="0043584B">
                    <w:pPr>
                      <w:spacing w:before="67"/>
                      <w:ind w:left="412"/>
                      <w:rPr>
                        <w:rFonts w:ascii="Courier New"/>
                        <w:sz w:val="17"/>
                      </w:rPr>
                    </w:pPr>
                    <w:r>
                      <w:rPr>
                        <w:rFonts w:ascii="Courier New"/>
                        <w:color w:val="231F20"/>
                        <w:sz w:val="17"/>
                      </w:rPr>
                      <w:t>...</w:t>
                    </w:r>
                  </w:p>
                  <w:p w:rsidR="0043584B" w:rsidRDefault="0043584B">
                    <w:pPr>
                      <w:spacing w:before="67"/>
                      <w:ind w:left="230"/>
                      <w:rPr>
                        <w:rFonts w:ascii="Courier New"/>
                        <w:sz w:val="17"/>
                      </w:rPr>
                    </w:pPr>
                    <w:r>
                      <w:rPr>
                        <w:rFonts w:ascii="Courier New"/>
                        <w:color w:val="231F20"/>
                        <w:w w:val="89"/>
                        <w:sz w:val="17"/>
                      </w:rPr>
                      <w:t>}</w:t>
                    </w:r>
                  </w:p>
                </w:txbxContent>
              </v:textbox>
            </v:shape>
            <v:shape id="_x0000_s2058" type="#_x0000_t202" style="position:absolute;left:1210;top:368;width:7840;height:526" fillcolor="#e6e7e8" stroked="f">
              <v:textbox inset="0,0,0,0">
                <w:txbxContent>
                  <w:p w:rsidR="0043584B" w:rsidRDefault="0043584B">
                    <w:pPr>
                      <w:spacing w:before="155"/>
                      <w:ind w:left="230"/>
                      <w:rPr>
                        <w:rFonts w:ascii="Century Gothic"/>
                        <w:b/>
                        <w:sz w:val="19"/>
                      </w:rPr>
                    </w:pPr>
                    <w:r>
                      <w:rPr>
                        <w:rFonts w:ascii="Century Gothic"/>
                        <w:b/>
                        <w:color w:val="231F20"/>
                        <w:w w:val="110"/>
                        <w:sz w:val="19"/>
                      </w:rPr>
                      <w:t xml:space="preserve">Verifying the </w:t>
                    </w:r>
                    <w:r>
                      <w:rPr>
                        <w:rFonts w:ascii="Calibri"/>
                        <w:b/>
                        <w:i/>
                        <w:color w:val="231F20"/>
                        <w:w w:val="110"/>
                        <w:sz w:val="19"/>
                      </w:rPr>
                      <w:t xml:space="preserve">if </w:t>
                    </w:r>
                    <w:r>
                      <w:rPr>
                        <w:rFonts w:ascii="Century Gothic"/>
                        <w:b/>
                        <w:color w:val="231F20"/>
                        <w:w w:val="110"/>
                        <w:sz w:val="19"/>
                      </w:rPr>
                      <w:t>Statement Evaluates to a Boolean Expression</w:t>
                    </w:r>
                  </w:p>
                </w:txbxContent>
              </v:textbox>
            </v:shape>
            <w10:wrap type="topAndBottom" anchorx="page"/>
          </v:group>
        </w:pict>
      </w:r>
    </w:p>
    <w:p w:rsidR="00FA3020" w:rsidRDefault="00FA3020">
      <w:pPr>
        <w:rPr>
          <w:sz w:val="27"/>
        </w:rPr>
        <w:sectPr w:rsidR="00FA3020">
          <w:pgSz w:w="10620" w:h="13320"/>
          <w:pgMar w:top="460" w:right="0" w:bottom="280" w:left="0" w:header="720" w:footer="720" w:gutter="0"/>
          <w:cols w:space="720"/>
        </w:sectPr>
      </w:pPr>
    </w:p>
    <w:p w:rsidR="00FA3020" w:rsidRDefault="00350426">
      <w:pPr>
        <w:tabs>
          <w:tab w:val="right" w:pos="9184"/>
        </w:tabs>
        <w:spacing w:before="89"/>
        <w:ind w:left="5550"/>
        <w:rPr>
          <w:rFonts w:ascii="Calibri"/>
          <w:b/>
          <w:sz w:val="17"/>
        </w:rPr>
      </w:pPr>
      <w:r>
        <w:rPr>
          <w:rFonts w:ascii="Calibri"/>
          <w:color w:val="231F20"/>
          <w:w w:val="110"/>
          <w:sz w:val="18"/>
        </w:rPr>
        <w:lastRenderedPageBreak/>
        <w:t>Understanding</w:t>
      </w:r>
      <w:r>
        <w:rPr>
          <w:rFonts w:ascii="Calibri"/>
          <w:color w:val="231F20"/>
          <w:spacing w:val="15"/>
          <w:w w:val="110"/>
          <w:sz w:val="18"/>
        </w:rPr>
        <w:t xml:space="preserve"> </w:t>
      </w:r>
      <w:r>
        <w:rPr>
          <w:rFonts w:ascii="Calibri"/>
          <w:color w:val="231F20"/>
          <w:w w:val="110"/>
          <w:sz w:val="18"/>
        </w:rPr>
        <w:t>Java</w:t>
      </w:r>
      <w:r>
        <w:rPr>
          <w:rFonts w:ascii="Calibri"/>
          <w:color w:val="231F20"/>
          <w:spacing w:val="16"/>
          <w:w w:val="110"/>
          <w:sz w:val="18"/>
        </w:rPr>
        <w:t xml:space="preserve"> </w:t>
      </w:r>
      <w:r>
        <w:rPr>
          <w:rFonts w:ascii="Calibri"/>
          <w:color w:val="231F20"/>
          <w:spacing w:val="2"/>
          <w:w w:val="110"/>
          <w:sz w:val="18"/>
        </w:rPr>
        <w:t>Statements</w:t>
      </w:r>
      <w:r>
        <w:rPr>
          <w:rFonts w:ascii="Calibri"/>
          <w:color w:val="231F20"/>
          <w:spacing w:val="2"/>
          <w:w w:val="110"/>
          <w:sz w:val="18"/>
        </w:rPr>
        <w:tab/>
      </w:r>
      <w:r>
        <w:rPr>
          <w:rFonts w:ascii="Calibri"/>
          <w:b/>
          <w:color w:val="231F20"/>
          <w:spacing w:val="4"/>
          <w:w w:val="110"/>
          <w:sz w:val="17"/>
        </w:rPr>
        <w:t>71</w:t>
      </w:r>
    </w:p>
    <w:p w:rsidR="00FA3020" w:rsidRDefault="00FA3020">
      <w:pPr>
        <w:pStyle w:val="BodyText"/>
        <w:rPr>
          <w:rFonts w:ascii="Calibri"/>
          <w:b/>
          <w:sz w:val="22"/>
        </w:rPr>
      </w:pPr>
    </w:p>
    <w:p w:rsidR="00FA3020" w:rsidRDefault="00FA3020">
      <w:pPr>
        <w:pStyle w:val="BodyText"/>
        <w:spacing w:before="8"/>
        <w:rPr>
          <w:rFonts w:ascii="Calibri"/>
          <w:b/>
          <w:sz w:val="27"/>
        </w:rPr>
      </w:pPr>
    </w:p>
    <w:p w:rsidR="00FA3020" w:rsidRDefault="00350426">
      <w:pPr>
        <w:ind w:left="1560"/>
        <w:rPr>
          <w:rFonts w:ascii="Calibri"/>
          <w:b/>
          <w:sz w:val="24"/>
        </w:rPr>
      </w:pPr>
      <w:r>
        <w:rPr>
          <w:rFonts w:ascii="Calibri"/>
          <w:b/>
          <w:color w:val="231F20"/>
          <w:w w:val="115"/>
          <w:sz w:val="24"/>
        </w:rPr>
        <w:t>Ternary Operator</w:t>
      </w:r>
    </w:p>
    <w:p w:rsidR="00FA3020" w:rsidRDefault="00350426">
      <w:pPr>
        <w:pStyle w:val="BodyText"/>
        <w:spacing w:before="75" w:line="249" w:lineRule="auto"/>
        <w:ind w:left="1559" w:right="1468"/>
      </w:pPr>
      <w:r>
        <w:rPr>
          <w:color w:val="231F20"/>
        </w:rPr>
        <w:t xml:space="preserve">Now that we have </w:t>
      </w:r>
      <w:r>
        <w:rPr>
          <w:color w:val="231F20"/>
          <w:spacing w:val="2"/>
        </w:rPr>
        <w:t xml:space="preserve">discussed </w:t>
      </w:r>
      <w:r>
        <w:rPr>
          <w:rFonts w:ascii="Courier New"/>
          <w:color w:val="231F20"/>
          <w:sz w:val="18"/>
        </w:rPr>
        <w:t>if-then-else</w:t>
      </w:r>
      <w:r>
        <w:rPr>
          <w:rFonts w:ascii="Courier New"/>
          <w:color w:val="231F20"/>
          <w:spacing w:val="-70"/>
          <w:sz w:val="18"/>
        </w:rPr>
        <w:t xml:space="preserve"> </w:t>
      </w:r>
      <w:r>
        <w:rPr>
          <w:color w:val="231F20"/>
        </w:rPr>
        <w:t xml:space="preserve">statements, we </w:t>
      </w:r>
      <w:r>
        <w:rPr>
          <w:color w:val="231F20"/>
          <w:spacing w:val="2"/>
        </w:rPr>
        <w:t xml:space="preserve">can </w:t>
      </w:r>
      <w:r>
        <w:rPr>
          <w:color w:val="231F20"/>
        </w:rPr>
        <w:t xml:space="preserve">briefly </w:t>
      </w:r>
      <w:r>
        <w:rPr>
          <w:color w:val="231F20"/>
          <w:spacing w:val="2"/>
        </w:rPr>
        <w:t xml:space="preserve">return </w:t>
      </w:r>
      <w:r>
        <w:rPr>
          <w:color w:val="231F20"/>
        </w:rPr>
        <w:t xml:space="preserve">to our </w:t>
      </w:r>
      <w:r>
        <w:rPr>
          <w:color w:val="231F20"/>
          <w:spacing w:val="2"/>
        </w:rPr>
        <w:t xml:space="preserve">discus- </w:t>
      </w:r>
      <w:r>
        <w:rPr>
          <w:color w:val="231F20"/>
        </w:rPr>
        <w:t xml:space="preserve">sion of operators and present the </w:t>
      </w:r>
      <w:r>
        <w:rPr>
          <w:color w:val="231F20"/>
          <w:spacing w:val="2"/>
        </w:rPr>
        <w:t xml:space="preserve">final </w:t>
      </w:r>
      <w:r>
        <w:rPr>
          <w:color w:val="231F20"/>
        </w:rPr>
        <w:t>operator that you need to learn for the exam. The conditional operator</w:t>
      </w:r>
      <w:r>
        <w:rPr>
          <w:rFonts w:ascii="Georgia"/>
          <w:i/>
          <w:color w:val="231F20"/>
        </w:rPr>
        <w:t xml:space="preserve">, </w:t>
      </w:r>
      <w:r>
        <w:rPr>
          <w:rFonts w:ascii="Courier New"/>
          <w:color w:val="231F20"/>
          <w:sz w:val="18"/>
        </w:rPr>
        <w:t>? :</w:t>
      </w:r>
      <w:r>
        <w:rPr>
          <w:color w:val="231F20"/>
        </w:rPr>
        <w:t xml:space="preserve">, otherwise known as the </w:t>
      </w:r>
      <w:r>
        <w:rPr>
          <w:rFonts w:ascii="Georgia"/>
          <w:i/>
          <w:color w:val="231F20"/>
          <w:spacing w:val="4"/>
        </w:rPr>
        <w:t xml:space="preserve">ternary </w:t>
      </w:r>
      <w:r>
        <w:rPr>
          <w:rFonts w:ascii="Georgia"/>
          <w:i/>
          <w:color w:val="231F20"/>
        </w:rPr>
        <w:t>operator</w:t>
      </w:r>
      <w:r>
        <w:rPr>
          <w:color w:val="231F20"/>
        </w:rPr>
        <w:t>, is the only operator that takes three operands and is of the form:</w:t>
      </w:r>
    </w:p>
    <w:p w:rsidR="00FA3020" w:rsidRDefault="00350426">
      <w:pPr>
        <w:spacing w:before="129"/>
        <w:ind w:left="1560"/>
        <w:rPr>
          <w:rFonts w:ascii="Courier New"/>
          <w:sz w:val="11"/>
        </w:rPr>
      </w:pPr>
      <w:r>
        <w:rPr>
          <w:rFonts w:ascii="Courier New"/>
          <w:color w:val="231F20"/>
          <w:sz w:val="17"/>
        </w:rPr>
        <w:t>booleanExpression ? expression</w:t>
      </w:r>
      <w:r>
        <w:rPr>
          <w:rFonts w:ascii="Courier New"/>
          <w:color w:val="231F20"/>
          <w:position w:val="-5"/>
          <w:sz w:val="11"/>
        </w:rPr>
        <w:t xml:space="preserve">1 </w:t>
      </w:r>
      <w:r>
        <w:rPr>
          <w:rFonts w:ascii="Courier New"/>
          <w:color w:val="231F20"/>
          <w:sz w:val="17"/>
        </w:rPr>
        <w:t>: expression</w:t>
      </w:r>
      <w:r>
        <w:rPr>
          <w:rFonts w:ascii="Courier New"/>
          <w:color w:val="231F20"/>
          <w:position w:val="-5"/>
          <w:sz w:val="11"/>
        </w:rPr>
        <w:t>2</w:t>
      </w:r>
    </w:p>
    <w:p w:rsidR="00FA3020" w:rsidRDefault="00350426">
      <w:pPr>
        <w:pStyle w:val="BodyText"/>
        <w:spacing w:before="86" w:line="244" w:lineRule="auto"/>
        <w:ind w:left="1559" w:right="1529" w:firstLine="240"/>
      </w:pPr>
      <w:r>
        <w:rPr>
          <w:color w:val="231F20"/>
        </w:rPr>
        <w:t xml:space="preserve">The first operand must be a </w:t>
      </w:r>
      <w:r>
        <w:rPr>
          <w:rFonts w:ascii="Courier New"/>
          <w:color w:val="231F20"/>
          <w:sz w:val="18"/>
        </w:rPr>
        <w:t xml:space="preserve">boolean </w:t>
      </w:r>
      <w:r>
        <w:rPr>
          <w:color w:val="231F20"/>
        </w:rPr>
        <w:t xml:space="preserve">expression, and the second and third can be any expression that returns a value. The ternary operation is really a condensed form of an </w:t>
      </w:r>
      <w:r>
        <w:rPr>
          <w:rFonts w:ascii="Courier New"/>
          <w:color w:val="231F20"/>
          <w:sz w:val="18"/>
        </w:rPr>
        <w:t xml:space="preserve">if- then-else </w:t>
      </w:r>
      <w:r>
        <w:rPr>
          <w:color w:val="231F20"/>
        </w:rPr>
        <w:t>statement that returns a value. For example, the following two snippets of code are equivalent:</w:t>
      </w:r>
    </w:p>
    <w:p w:rsidR="00FA3020" w:rsidRDefault="00350426">
      <w:pPr>
        <w:spacing w:before="135" w:line="324" w:lineRule="auto"/>
        <w:ind w:left="1560" w:right="7917"/>
        <w:rPr>
          <w:rFonts w:ascii="Courier New"/>
          <w:sz w:val="17"/>
        </w:rPr>
      </w:pPr>
      <w:r>
        <w:rPr>
          <w:rFonts w:ascii="Courier New"/>
          <w:color w:val="231F20"/>
          <w:sz w:val="17"/>
        </w:rPr>
        <w:t>int y = 10; final int</w:t>
      </w:r>
      <w:r>
        <w:rPr>
          <w:rFonts w:ascii="Courier New"/>
          <w:color w:val="231F20"/>
          <w:spacing w:val="-83"/>
          <w:sz w:val="17"/>
        </w:rPr>
        <w:t xml:space="preserve"> </w:t>
      </w:r>
      <w:r>
        <w:rPr>
          <w:rFonts w:ascii="Courier New"/>
          <w:color w:val="231F20"/>
          <w:spacing w:val="-10"/>
          <w:sz w:val="17"/>
        </w:rPr>
        <w:t xml:space="preserve">x; </w:t>
      </w:r>
      <w:r>
        <w:rPr>
          <w:rFonts w:ascii="Courier New"/>
          <w:color w:val="231F20"/>
          <w:sz w:val="17"/>
        </w:rPr>
        <w:t>if(y &gt; 5)</w:t>
      </w:r>
      <w:r>
        <w:rPr>
          <w:rFonts w:ascii="Courier New"/>
          <w:color w:val="231F20"/>
          <w:spacing w:val="-69"/>
          <w:sz w:val="17"/>
        </w:rPr>
        <w:t xml:space="preserve"> </w:t>
      </w:r>
      <w:r>
        <w:rPr>
          <w:rFonts w:ascii="Courier New"/>
          <w:color w:val="231F20"/>
          <w:sz w:val="17"/>
        </w:rPr>
        <w:t>{</w:t>
      </w:r>
    </w:p>
    <w:p w:rsidR="00FA3020" w:rsidRDefault="00350426">
      <w:pPr>
        <w:ind w:left="1749"/>
        <w:rPr>
          <w:rFonts w:ascii="Courier New"/>
          <w:sz w:val="17"/>
        </w:rPr>
      </w:pPr>
      <w:r>
        <w:rPr>
          <w:rFonts w:ascii="Courier New"/>
          <w:color w:val="231F20"/>
          <w:sz w:val="17"/>
        </w:rPr>
        <w:t>x = 2 * y;</w:t>
      </w:r>
    </w:p>
    <w:p w:rsidR="00FA3020" w:rsidRDefault="00350426">
      <w:pPr>
        <w:spacing w:before="67"/>
        <w:ind w:left="1560"/>
        <w:rPr>
          <w:rFonts w:ascii="Courier New"/>
          <w:sz w:val="17"/>
        </w:rPr>
      </w:pPr>
      <w:r>
        <w:rPr>
          <w:rFonts w:ascii="Courier New"/>
          <w:color w:val="231F20"/>
          <w:sz w:val="17"/>
        </w:rPr>
        <w:t>} else {</w:t>
      </w:r>
    </w:p>
    <w:p w:rsidR="00FA3020" w:rsidRDefault="00350426">
      <w:pPr>
        <w:spacing w:before="68"/>
        <w:ind w:left="1749"/>
        <w:rPr>
          <w:rFonts w:ascii="Courier New"/>
          <w:sz w:val="17"/>
        </w:rPr>
      </w:pPr>
      <w:r>
        <w:rPr>
          <w:rFonts w:ascii="Courier New"/>
          <w:color w:val="231F20"/>
          <w:sz w:val="17"/>
        </w:rPr>
        <w:t>x = 3 * y;</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246"/>
        <w:jc w:val="center"/>
      </w:pPr>
      <w:r>
        <w:rPr>
          <w:color w:val="231F20"/>
        </w:rPr>
        <w:t>Compare the previous code snippet with the following equivalent ternary operator code</w:t>
      </w:r>
    </w:p>
    <w:p w:rsidR="00FA3020" w:rsidRDefault="00350426">
      <w:pPr>
        <w:pStyle w:val="BodyText"/>
        <w:spacing w:before="17"/>
        <w:ind w:left="1559"/>
      </w:pPr>
      <w:r>
        <w:rPr>
          <w:color w:val="231F20"/>
        </w:rPr>
        <w:t>snippet:</w:t>
      </w:r>
    </w:p>
    <w:p w:rsidR="00FA3020" w:rsidRDefault="00350426">
      <w:pPr>
        <w:spacing w:before="136"/>
        <w:ind w:left="1560"/>
        <w:rPr>
          <w:rFonts w:ascii="Courier New"/>
          <w:sz w:val="17"/>
        </w:rPr>
      </w:pPr>
      <w:r>
        <w:rPr>
          <w:rFonts w:ascii="Courier New"/>
          <w:color w:val="231F20"/>
          <w:sz w:val="17"/>
        </w:rPr>
        <w:t>int y = 10;</w:t>
      </w:r>
    </w:p>
    <w:p w:rsidR="00FA3020" w:rsidRDefault="00350426">
      <w:pPr>
        <w:spacing w:before="68"/>
        <w:ind w:left="1560"/>
        <w:rPr>
          <w:rFonts w:ascii="Courier New"/>
          <w:sz w:val="17"/>
        </w:rPr>
      </w:pPr>
      <w:r>
        <w:rPr>
          <w:rFonts w:ascii="Courier New"/>
          <w:color w:val="231F20"/>
          <w:sz w:val="17"/>
        </w:rPr>
        <w:t>int x = (y &gt; 5) ? (2 * y) : (3 * y);</w:t>
      </w:r>
    </w:p>
    <w:p w:rsidR="00FA3020" w:rsidRDefault="00350426">
      <w:pPr>
        <w:pStyle w:val="BodyText"/>
        <w:spacing w:before="128" w:line="259" w:lineRule="auto"/>
        <w:ind w:left="1559" w:right="1648" w:firstLine="240"/>
      </w:pPr>
      <w:r>
        <w:rPr>
          <w:color w:val="231F20"/>
        </w:rPr>
        <w:t>Note that it is often helpful for readability to add parentheses around the expressions in ternary operations, although it is certainly not required.</w:t>
      </w:r>
    </w:p>
    <w:p w:rsidR="00FA3020" w:rsidRDefault="00350426">
      <w:pPr>
        <w:pStyle w:val="BodyText"/>
        <w:spacing w:line="259" w:lineRule="auto"/>
        <w:ind w:left="1559" w:right="1648" w:firstLine="240"/>
      </w:pPr>
      <w:r>
        <w:rPr>
          <w:color w:val="231F20"/>
        </w:rPr>
        <w:t xml:space="preserve">There is no requirement that second and </w:t>
      </w:r>
      <w:r>
        <w:rPr>
          <w:color w:val="231F20"/>
          <w:spacing w:val="2"/>
        </w:rPr>
        <w:t xml:space="preserve">third </w:t>
      </w:r>
      <w:r>
        <w:rPr>
          <w:color w:val="231F20"/>
        </w:rPr>
        <w:t xml:space="preserve">expressions in </w:t>
      </w:r>
      <w:r>
        <w:rPr>
          <w:color w:val="231F20"/>
          <w:spacing w:val="2"/>
        </w:rPr>
        <w:t xml:space="preserve">ternary </w:t>
      </w:r>
      <w:r>
        <w:rPr>
          <w:color w:val="231F20"/>
        </w:rPr>
        <w:t xml:space="preserve">operations have the same data </w:t>
      </w:r>
      <w:r>
        <w:rPr>
          <w:color w:val="231F20"/>
          <w:spacing w:val="3"/>
        </w:rPr>
        <w:t xml:space="preserve">types, </w:t>
      </w:r>
      <w:r>
        <w:rPr>
          <w:color w:val="231F20"/>
        </w:rPr>
        <w:t>although it may come into play when combined with the assignment operator. Compare the following two</w:t>
      </w:r>
      <w:r>
        <w:rPr>
          <w:color w:val="231F20"/>
          <w:spacing w:val="10"/>
        </w:rPr>
        <w:t xml:space="preserve"> </w:t>
      </w:r>
      <w:r>
        <w:rPr>
          <w:color w:val="231F20"/>
        </w:rPr>
        <w:t>statements:</w:t>
      </w:r>
    </w:p>
    <w:p w:rsidR="00FA3020" w:rsidRDefault="00350426">
      <w:pPr>
        <w:spacing w:before="116"/>
        <w:ind w:left="1560"/>
        <w:rPr>
          <w:rFonts w:ascii="Courier New"/>
          <w:sz w:val="17"/>
        </w:rPr>
      </w:pPr>
      <w:r>
        <w:rPr>
          <w:rFonts w:ascii="Courier New"/>
          <w:color w:val="231F20"/>
          <w:sz w:val="17"/>
        </w:rPr>
        <w:t>System.out.println((y</w:t>
      </w:r>
      <w:r>
        <w:rPr>
          <w:rFonts w:ascii="Courier New"/>
          <w:color w:val="231F20"/>
          <w:spacing w:val="-55"/>
          <w:sz w:val="17"/>
        </w:rPr>
        <w:t xml:space="preserve"> </w:t>
      </w:r>
      <w:r>
        <w:rPr>
          <w:rFonts w:ascii="Courier New"/>
          <w:color w:val="231F20"/>
          <w:sz w:val="17"/>
        </w:rPr>
        <w:t>&gt;</w:t>
      </w:r>
      <w:r>
        <w:rPr>
          <w:rFonts w:ascii="Courier New"/>
          <w:color w:val="231F20"/>
          <w:spacing w:val="-54"/>
          <w:sz w:val="17"/>
        </w:rPr>
        <w:t xml:space="preserve"> </w:t>
      </w:r>
      <w:r>
        <w:rPr>
          <w:rFonts w:ascii="Courier New"/>
          <w:color w:val="231F20"/>
          <w:sz w:val="17"/>
        </w:rPr>
        <w:t>5)</w:t>
      </w:r>
      <w:r>
        <w:rPr>
          <w:rFonts w:ascii="Courier New"/>
          <w:color w:val="231F20"/>
          <w:spacing w:val="-55"/>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21</w:t>
      </w:r>
      <w:r>
        <w:rPr>
          <w:rFonts w:ascii="Courier New"/>
          <w:color w:val="231F20"/>
          <w:spacing w:val="-54"/>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"Zebra");</w:t>
      </w:r>
    </w:p>
    <w:p w:rsidR="00FA3020" w:rsidRDefault="00350426">
      <w:pPr>
        <w:spacing w:before="68"/>
        <w:ind w:left="1560"/>
        <w:rPr>
          <w:rFonts w:ascii="Courier New"/>
          <w:sz w:val="17"/>
        </w:rPr>
      </w:pPr>
      <w:r>
        <w:rPr>
          <w:rFonts w:ascii="Courier New"/>
          <w:color w:val="231F20"/>
          <w:sz w:val="17"/>
        </w:rPr>
        <w:t>int animal = (y &lt; 91) ? 9 : "Horse";</w:t>
      </w:r>
      <w:r>
        <w:rPr>
          <w:rFonts w:ascii="Courier New"/>
          <w:color w:val="231F20"/>
          <w:spacing w:val="74"/>
          <w:sz w:val="17"/>
        </w:rPr>
        <w:t xml:space="preserve"> </w:t>
      </w:r>
      <w:r>
        <w:rPr>
          <w:rFonts w:ascii="Courier New"/>
          <w:color w:val="231F20"/>
          <w:sz w:val="17"/>
        </w:rPr>
        <w:t>// DOES NOT COMPILE</w:t>
      </w:r>
    </w:p>
    <w:p w:rsidR="00FA3020" w:rsidRDefault="00350426">
      <w:pPr>
        <w:pStyle w:val="BodyText"/>
        <w:spacing w:before="128" w:line="244" w:lineRule="auto"/>
        <w:ind w:left="1559" w:right="1440" w:firstLine="292"/>
      </w:pPr>
      <w:r>
        <w:rPr>
          <w:color w:val="231F20"/>
        </w:rPr>
        <w:t xml:space="preserve">Both expressions evaluate </w:t>
      </w:r>
      <w:r>
        <w:rPr>
          <w:color w:val="231F20"/>
          <w:spacing w:val="2"/>
        </w:rPr>
        <w:t xml:space="preserve">similar </w:t>
      </w:r>
      <w:r>
        <w:rPr>
          <w:rFonts w:ascii="Courier New"/>
          <w:color w:val="231F20"/>
          <w:sz w:val="18"/>
        </w:rPr>
        <w:t xml:space="preserve">boolean </w:t>
      </w:r>
      <w:r>
        <w:rPr>
          <w:color w:val="231F20"/>
        </w:rPr>
        <w:t xml:space="preserve">values and </w:t>
      </w:r>
      <w:r>
        <w:rPr>
          <w:color w:val="231F20"/>
          <w:spacing w:val="2"/>
        </w:rPr>
        <w:t xml:space="preserve">return </w:t>
      </w:r>
      <w:r>
        <w:rPr>
          <w:color w:val="231F20"/>
        </w:rPr>
        <w:t xml:space="preserve">an </w:t>
      </w:r>
      <w:r>
        <w:rPr>
          <w:rFonts w:ascii="Courier New"/>
          <w:color w:val="231F20"/>
          <w:sz w:val="18"/>
        </w:rPr>
        <w:t xml:space="preserve">int </w:t>
      </w:r>
      <w:r>
        <w:rPr>
          <w:color w:val="231F20"/>
        </w:rPr>
        <w:t xml:space="preserve">and a </w:t>
      </w:r>
      <w:r>
        <w:rPr>
          <w:rFonts w:ascii="Courier New"/>
          <w:color w:val="231F20"/>
          <w:sz w:val="18"/>
        </w:rPr>
        <w:t>String</w:t>
      </w:r>
      <w:r>
        <w:rPr>
          <w:color w:val="231F20"/>
        </w:rPr>
        <w:t xml:space="preserve">, although only the first line </w:t>
      </w:r>
      <w:r>
        <w:rPr>
          <w:color w:val="231F20"/>
          <w:spacing w:val="2"/>
        </w:rPr>
        <w:t xml:space="preserve">will </w:t>
      </w:r>
      <w:r>
        <w:rPr>
          <w:color w:val="231F20"/>
        </w:rPr>
        <w:t xml:space="preserve">compile. The </w:t>
      </w:r>
      <w:r>
        <w:rPr>
          <w:rFonts w:ascii="Courier New"/>
          <w:color w:val="231F20"/>
          <w:sz w:val="18"/>
        </w:rPr>
        <w:t>System.out.println()</w:t>
      </w:r>
      <w:r>
        <w:rPr>
          <w:rFonts w:ascii="Courier New"/>
          <w:color w:val="231F20"/>
          <w:spacing w:val="-69"/>
          <w:sz w:val="18"/>
        </w:rPr>
        <w:t xml:space="preserve"> </w:t>
      </w:r>
      <w:r>
        <w:rPr>
          <w:color w:val="231F20"/>
        </w:rPr>
        <w:t xml:space="preserve">does not care that the statements are completely different </w:t>
      </w:r>
      <w:r>
        <w:rPr>
          <w:color w:val="231F20"/>
          <w:spacing w:val="3"/>
        </w:rPr>
        <w:t xml:space="preserve">types, </w:t>
      </w:r>
      <w:r>
        <w:rPr>
          <w:color w:val="231F20"/>
        </w:rPr>
        <w:t xml:space="preserve">because it </w:t>
      </w:r>
      <w:r>
        <w:rPr>
          <w:color w:val="231F20"/>
          <w:spacing w:val="2"/>
        </w:rPr>
        <w:t xml:space="preserve">can </w:t>
      </w:r>
      <w:r>
        <w:rPr>
          <w:color w:val="231F20"/>
        </w:rPr>
        <w:t xml:space="preserve">convert both to </w:t>
      </w:r>
      <w:r>
        <w:rPr>
          <w:rFonts w:ascii="Courier New"/>
          <w:color w:val="231F20"/>
          <w:sz w:val="18"/>
        </w:rPr>
        <w:t>String</w:t>
      </w:r>
      <w:r>
        <w:rPr>
          <w:color w:val="231F20"/>
        </w:rPr>
        <w:t xml:space="preserve">. On the other hand, the compiler does know that </w:t>
      </w:r>
      <w:r>
        <w:rPr>
          <w:rFonts w:ascii="Courier New"/>
          <w:color w:val="231F20"/>
          <w:sz w:val="18"/>
        </w:rPr>
        <w:t xml:space="preserve">"Horse" </w:t>
      </w:r>
      <w:r>
        <w:rPr>
          <w:color w:val="231F20"/>
        </w:rPr>
        <w:t xml:space="preserve">is of the wrong data </w:t>
      </w:r>
      <w:r>
        <w:rPr>
          <w:color w:val="231F20"/>
          <w:spacing w:val="3"/>
        </w:rPr>
        <w:t xml:space="preserve">type </w:t>
      </w:r>
      <w:r>
        <w:rPr>
          <w:color w:val="231F20"/>
        </w:rPr>
        <w:t xml:space="preserve">and cannot be assigned to an </w:t>
      </w:r>
      <w:r>
        <w:rPr>
          <w:rFonts w:ascii="Courier New"/>
          <w:color w:val="231F20"/>
          <w:sz w:val="18"/>
        </w:rPr>
        <w:t>int</w:t>
      </w:r>
      <w:r>
        <w:rPr>
          <w:color w:val="231F20"/>
        </w:rPr>
        <w:t xml:space="preserve">; therefore, it </w:t>
      </w:r>
      <w:r>
        <w:rPr>
          <w:color w:val="231F20"/>
          <w:spacing w:val="2"/>
        </w:rPr>
        <w:t xml:space="preserve">will </w:t>
      </w:r>
      <w:r>
        <w:rPr>
          <w:color w:val="231F20"/>
        </w:rPr>
        <w:t>not allow the code to be compiled.</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left" w:pos="2257"/>
        </w:tabs>
        <w:spacing w:before="89"/>
        <w:ind w:left="1425"/>
        <w:rPr>
          <w:rFonts w:ascii="Calibri" w:hAnsi="Calibri"/>
          <w:sz w:val="18"/>
        </w:rPr>
      </w:pPr>
      <w:bookmarkStart w:id="68" w:name="The_switch_Statement"/>
      <w:bookmarkEnd w:id="68"/>
      <w:r>
        <w:rPr>
          <w:rFonts w:ascii="Calibri" w:hAnsi="Calibri"/>
          <w:b/>
          <w:color w:val="231F20"/>
          <w:spacing w:val="3"/>
          <w:sz w:val="17"/>
        </w:rPr>
        <w:lastRenderedPageBreak/>
        <w:t>72</w:t>
      </w:r>
      <w:r>
        <w:rPr>
          <w:rFonts w:ascii="Calibri" w:hAnsi="Calibri"/>
          <w:b/>
          <w:color w:val="231F20"/>
          <w:spacing w:val="3"/>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5"/>
        <w:rPr>
          <w:rFonts w:ascii="Calibri"/>
          <w:sz w:val="29"/>
        </w:rPr>
      </w:pPr>
    </w:p>
    <w:p w:rsidR="00FA3020" w:rsidRDefault="000C69B0">
      <w:pPr>
        <w:spacing w:before="96"/>
        <w:ind w:left="1440"/>
        <w:jc w:val="both"/>
        <w:rPr>
          <w:rFonts w:ascii="Century Gothic"/>
          <w:b/>
          <w:sz w:val="19"/>
        </w:rPr>
      </w:pPr>
      <w:r w:rsidRPr="000C69B0">
        <w:pict>
          <v:group id="_x0000_s2054" style="position:absolute;left:0;text-align:left;margin-left:60pt;margin-top:-3.45pt;width:393pt;height:302.15pt;z-index:-251807232;mso-position-horizontal-relative:page" coordorigin="1200,-69" coordsize="7860,6043">
            <v:shape id="_x0000_s2056" style="position:absolute;left:1200;top:-63;width:7860;height:530" coordorigin="1200,-63" coordsize="7860,530" path="m9060,-63r-7860,l1200,107r,360l9060,467r,-360l9060,-63e" fillcolor="#e6e7e8" stroked="f">
              <v:path arrowok="t"/>
            </v:shape>
            <v:rect id="_x0000_s2055" style="position:absolute;left:1205;top:-64;width:7850;height:6033" filled="f" strokecolor="#231f20" strokeweight=".5pt"/>
            <w10:wrap anchorx="page"/>
          </v:group>
        </w:pict>
      </w:r>
      <w:r w:rsidR="00350426">
        <w:rPr>
          <w:rFonts w:ascii="Century Gothic"/>
          <w:b/>
          <w:color w:val="231F20"/>
          <w:w w:val="115"/>
          <w:sz w:val="19"/>
        </w:rPr>
        <w:t>Ternary Expression Evaluation</w:t>
      </w:r>
    </w:p>
    <w:p w:rsidR="00FA3020" w:rsidRDefault="00FA3020">
      <w:pPr>
        <w:pStyle w:val="BodyText"/>
        <w:spacing w:before="6"/>
        <w:rPr>
          <w:rFonts w:ascii="Century Gothic"/>
          <w:b/>
          <w:sz w:val="18"/>
        </w:rPr>
      </w:pPr>
    </w:p>
    <w:p w:rsidR="00FA3020" w:rsidRDefault="00350426">
      <w:pPr>
        <w:spacing w:line="278" w:lineRule="auto"/>
        <w:ind w:left="1440" w:right="1885"/>
        <w:jc w:val="both"/>
        <w:rPr>
          <w:rFonts w:ascii="Calibri" w:hAnsi="Calibri"/>
          <w:sz w:val="17"/>
        </w:rPr>
      </w:pPr>
      <w:r>
        <w:rPr>
          <w:rFonts w:ascii="Calibri" w:hAnsi="Calibri"/>
          <w:color w:val="231F20"/>
          <w:w w:val="115"/>
          <w:sz w:val="17"/>
        </w:rPr>
        <w:t>As of Java 7, only one of the right-hand expressions of the ternary operator will be evalu- ated at runtime. In a manner similar to the short-circuit operators, if one of the two right- hand expressions in a ternary operator performs a side effect, then it may not be applied at runtime. Let’s illustrate this principle with the following example:</w:t>
      </w:r>
    </w:p>
    <w:p w:rsidR="00FA3020" w:rsidRDefault="00FA3020">
      <w:pPr>
        <w:pStyle w:val="BodyText"/>
        <w:spacing w:before="4"/>
        <w:rPr>
          <w:rFonts w:ascii="Calibri"/>
          <w:sz w:val="15"/>
        </w:rPr>
      </w:pPr>
    </w:p>
    <w:p w:rsidR="00FA3020" w:rsidRDefault="00350426">
      <w:pPr>
        <w:spacing w:line="324" w:lineRule="auto"/>
        <w:ind w:left="1440" w:right="8260"/>
        <w:rPr>
          <w:rFonts w:ascii="Courier New"/>
          <w:sz w:val="17"/>
        </w:rPr>
      </w:pPr>
      <w:r>
        <w:rPr>
          <w:rFonts w:ascii="Courier New"/>
          <w:color w:val="231F20"/>
          <w:sz w:val="17"/>
        </w:rPr>
        <w:t>int</w:t>
      </w:r>
      <w:r>
        <w:rPr>
          <w:rFonts w:ascii="Courier New"/>
          <w:color w:val="231F20"/>
          <w:spacing w:val="-35"/>
          <w:sz w:val="17"/>
        </w:rPr>
        <w:t xml:space="preserve"> </w:t>
      </w:r>
      <w:r>
        <w:rPr>
          <w:rFonts w:ascii="Courier New"/>
          <w:color w:val="231F20"/>
          <w:sz w:val="17"/>
        </w:rPr>
        <w:t>y</w:t>
      </w:r>
      <w:r>
        <w:rPr>
          <w:rFonts w:ascii="Courier New"/>
          <w:color w:val="231F20"/>
          <w:spacing w:val="-34"/>
          <w:sz w:val="17"/>
        </w:rPr>
        <w:t xml:space="preserve"> </w:t>
      </w:r>
      <w:r>
        <w:rPr>
          <w:rFonts w:ascii="Courier New"/>
          <w:color w:val="231F20"/>
          <w:sz w:val="17"/>
        </w:rPr>
        <w:t>=</w:t>
      </w:r>
      <w:r>
        <w:rPr>
          <w:rFonts w:ascii="Courier New"/>
          <w:color w:val="231F20"/>
          <w:spacing w:val="-34"/>
          <w:sz w:val="17"/>
        </w:rPr>
        <w:t xml:space="preserve"> </w:t>
      </w:r>
      <w:r>
        <w:rPr>
          <w:rFonts w:ascii="Courier New"/>
          <w:color w:val="231F20"/>
          <w:spacing w:val="-9"/>
          <w:sz w:val="17"/>
        </w:rPr>
        <w:t xml:space="preserve">1; </w:t>
      </w:r>
      <w:r>
        <w:rPr>
          <w:rFonts w:ascii="Courier New"/>
          <w:color w:val="231F20"/>
          <w:sz w:val="17"/>
        </w:rPr>
        <w:t>int</w:t>
      </w:r>
      <w:r>
        <w:rPr>
          <w:rFonts w:ascii="Courier New"/>
          <w:color w:val="231F20"/>
          <w:spacing w:val="-35"/>
          <w:sz w:val="17"/>
        </w:rPr>
        <w:t xml:space="preserve"> </w:t>
      </w:r>
      <w:r>
        <w:rPr>
          <w:rFonts w:ascii="Courier New"/>
          <w:color w:val="231F20"/>
          <w:sz w:val="17"/>
        </w:rPr>
        <w:t>z</w:t>
      </w:r>
      <w:r>
        <w:rPr>
          <w:rFonts w:ascii="Courier New"/>
          <w:color w:val="231F20"/>
          <w:spacing w:val="-34"/>
          <w:sz w:val="17"/>
        </w:rPr>
        <w:t xml:space="preserve"> </w:t>
      </w:r>
      <w:r>
        <w:rPr>
          <w:rFonts w:ascii="Courier New"/>
          <w:color w:val="231F20"/>
          <w:sz w:val="17"/>
        </w:rPr>
        <w:t>=</w:t>
      </w:r>
      <w:r>
        <w:rPr>
          <w:rFonts w:ascii="Courier New"/>
          <w:color w:val="231F20"/>
          <w:spacing w:val="-34"/>
          <w:sz w:val="17"/>
        </w:rPr>
        <w:t xml:space="preserve"> </w:t>
      </w:r>
      <w:r>
        <w:rPr>
          <w:rFonts w:ascii="Courier New"/>
          <w:color w:val="231F20"/>
          <w:spacing w:val="-9"/>
          <w:sz w:val="17"/>
        </w:rPr>
        <w:t>1;</w:t>
      </w:r>
    </w:p>
    <w:p w:rsidR="00FA3020" w:rsidRDefault="00350426">
      <w:pPr>
        <w:spacing w:line="324" w:lineRule="auto"/>
        <w:ind w:left="1440" w:right="4238"/>
        <w:rPr>
          <w:rFonts w:ascii="Courier New"/>
          <w:sz w:val="17"/>
        </w:rPr>
      </w:pPr>
      <w:r>
        <w:rPr>
          <w:rFonts w:ascii="Courier New"/>
          <w:color w:val="231F20"/>
          <w:sz w:val="17"/>
        </w:rPr>
        <w:t xml:space="preserve">final int x = y&lt;10 ? y++ : z++; </w:t>
      </w:r>
      <w:r>
        <w:rPr>
          <w:rFonts w:ascii="Courier New"/>
          <w:color w:val="231F20"/>
          <w:w w:val="90"/>
          <w:sz w:val="17"/>
        </w:rPr>
        <w:t>System.out.println(y+","+z); // Outputs 2,1</w:t>
      </w:r>
    </w:p>
    <w:p w:rsidR="00FA3020" w:rsidRDefault="00350426">
      <w:pPr>
        <w:spacing w:before="80" w:line="266" w:lineRule="auto"/>
        <w:ind w:left="1440" w:right="1648"/>
        <w:rPr>
          <w:rFonts w:ascii="Calibri" w:hAnsi="Calibri"/>
          <w:sz w:val="17"/>
        </w:rPr>
      </w:pPr>
      <w:r>
        <w:rPr>
          <w:rFonts w:ascii="Calibri" w:hAnsi="Calibri"/>
          <w:color w:val="231F20"/>
          <w:spacing w:val="2"/>
          <w:w w:val="110"/>
          <w:sz w:val="17"/>
        </w:rPr>
        <w:t xml:space="preserve">Notice </w:t>
      </w:r>
      <w:r>
        <w:rPr>
          <w:rFonts w:ascii="Calibri" w:hAnsi="Calibri"/>
          <w:color w:val="231F20"/>
          <w:w w:val="110"/>
          <w:sz w:val="17"/>
        </w:rPr>
        <w:t xml:space="preserve">that since the </w:t>
      </w:r>
      <w:r>
        <w:rPr>
          <w:rFonts w:ascii="Calibri" w:hAnsi="Calibri"/>
          <w:color w:val="231F20"/>
          <w:spacing w:val="2"/>
          <w:w w:val="110"/>
          <w:sz w:val="17"/>
        </w:rPr>
        <w:t xml:space="preserve">left-hand </w:t>
      </w:r>
      <w:r>
        <w:rPr>
          <w:rFonts w:ascii="Courier New" w:hAnsi="Courier New"/>
          <w:color w:val="231F20"/>
          <w:w w:val="110"/>
          <w:sz w:val="18"/>
        </w:rPr>
        <w:t xml:space="preserve">boolean </w:t>
      </w:r>
      <w:r>
        <w:rPr>
          <w:rFonts w:ascii="Calibri" w:hAnsi="Calibri"/>
          <w:color w:val="231F20"/>
          <w:spacing w:val="2"/>
          <w:w w:val="110"/>
          <w:sz w:val="17"/>
        </w:rPr>
        <w:t xml:space="preserve">expression </w:t>
      </w:r>
      <w:r>
        <w:rPr>
          <w:rFonts w:ascii="Calibri" w:hAnsi="Calibri"/>
          <w:color w:val="231F20"/>
          <w:w w:val="110"/>
          <w:sz w:val="17"/>
        </w:rPr>
        <w:t xml:space="preserve">was </w:t>
      </w:r>
      <w:r>
        <w:rPr>
          <w:rFonts w:ascii="Courier New" w:hAnsi="Courier New"/>
          <w:color w:val="231F20"/>
          <w:w w:val="110"/>
          <w:sz w:val="18"/>
        </w:rPr>
        <w:t>true</w:t>
      </w:r>
      <w:r>
        <w:rPr>
          <w:rFonts w:ascii="Calibri" w:hAnsi="Calibri"/>
          <w:color w:val="231F20"/>
          <w:w w:val="110"/>
          <w:sz w:val="17"/>
        </w:rPr>
        <w:t xml:space="preserve">, only </w:t>
      </w:r>
      <w:r>
        <w:rPr>
          <w:rFonts w:ascii="Courier New" w:hAnsi="Courier New"/>
          <w:color w:val="231F20"/>
          <w:w w:val="110"/>
          <w:sz w:val="18"/>
        </w:rPr>
        <w:t>y</w:t>
      </w:r>
      <w:r>
        <w:rPr>
          <w:rFonts w:ascii="Courier New" w:hAnsi="Courier New"/>
          <w:color w:val="231F20"/>
          <w:spacing w:val="-63"/>
          <w:w w:val="110"/>
          <w:sz w:val="18"/>
        </w:rPr>
        <w:t xml:space="preserve"> </w:t>
      </w:r>
      <w:r>
        <w:rPr>
          <w:rFonts w:ascii="Calibri" w:hAnsi="Calibri"/>
          <w:color w:val="231F20"/>
          <w:w w:val="110"/>
          <w:sz w:val="17"/>
        </w:rPr>
        <w:t xml:space="preserve">was incremented. </w:t>
      </w:r>
      <w:r>
        <w:rPr>
          <w:rFonts w:ascii="Calibri" w:hAnsi="Calibri"/>
          <w:color w:val="231F20"/>
          <w:spacing w:val="2"/>
          <w:w w:val="110"/>
          <w:sz w:val="17"/>
        </w:rPr>
        <w:t xml:space="preserve">Contrast </w:t>
      </w:r>
      <w:r>
        <w:rPr>
          <w:rFonts w:ascii="Calibri" w:hAnsi="Calibri"/>
          <w:color w:val="231F20"/>
          <w:w w:val="110"/>
          <w:sz w:val="17"/>
        </w:rPr>
        <w:t xml:space="preserve">the </w:t>
      </w:r>
      <w:r>
        <w:rPr>
          <w:rFonts w:ascii="Calibri" w:hAnsi="Calibri"/>
          <w:color w:val="231F20"/>
          <w:spacing w:val="2"/>
          <w:w w:val="110"/>
          <w:sz w:val="17"/>
        </w:rPr>
        <w:t xml:space="preserve">preceding </w:t>
      </w:r>
      <w:r>
        <w:rPr>
          <w:rFonts w:ascii="Calibri" w:hAnsi="Calibri"/>
          <w:color w:val="231F20"/>
          <w:w w:val="110"/>
          <w:sz w:val="17"/>
        </w:rPr>
        <w:t>example with the following modiﬁcation:</w:t>
      </w:r>
    </w:p>
    <w:p w:rsidR="00FA3020" w:rsidRDefault="00FA3020">
      <w:pPr>
        <w:pStyle w:val="BodyText"/>
        <w:spacing w:before="6"/>
        <w:rPr>
          <w:rFonts w:ascii="Calibri"/>
          <w:sz w:val="16"/>
        </w:rPr>
      </w:pPr>
    </w:p>
    <w:p w:rsidR="00FA3020" w:rsidRDefault="00350426">
      <w:pPr>
        <w:spacing w:line="324" w:lineRule="auto"/>
        <w:ind w:left="1440" w:right="8260"/>
        <w:rPr>
          <w:rFonts w:ascii="Courier New"/>
          <w:sz w:val="17"/>
        </w:rPr>
      </w:pPr>
      <w:r>
        <w:rPr>
          <w:rFonts w:ascii="Courier New"/>
          <w:color w:val="231F20"/>
          <w:sz w:val="17"/>
        </w:rPr>
        <w:t>int</w:t>
      </w:r>
      <w:r>
        <w:rPr>
          <w:rFonts w:ascii="Courier New"/>
          <w:color w:val="231F20"/>
          <w:spacing w:val="-35"/>
          <w:sz w:val="17"/>
        </w:rPr>
        <w:t xml:space="preserve"> </w:t>
      </w:r>
      <w:r>
        <w:rPr>
          <w:rFonts w:ascii="Courier New"/>
          <w:color w:val="231F20"/>
          <w:sz w:val="17"/>
        </w:rPr>
        <w:t>y</w:t>
      </w:r>
      <w:r>
        <w:rPr>
          <w:rFonts w:ascii="Courier New"/>
          <w:color w:val="231F20"/>
          <w:spacing w:val="-34"/>
          <w:sz w:val="17"/>
        </w:rPr>
        <w:t xml:space="preserve"> </w:t>
      </w:r>
      <w:r>
        <w:rPr>
          <w:rFonts w:ascii="Courier New"/>
          <w:color w:val="231F20"/>
          <w:sz w:val="17"/>
        </w:rPr>
        <w:t>=</w:t>
      </w:r>
      <w:r>
        <w:rPr>
          <w:rFonts w:ascii="Courier New"/>
          <w:color w:val="231F20"/>
          <w:spacing w:val="-34"/>
          <w:sz w:val="17"/>
        </w:rPr>
        <w:t xml:space="preserve"> </w:t>
      </w:r>
      <w:r>
        <w:rPr>
          <w:rFonts w:ascii="Courier New"/>
          <w:color w:val="231F20"/>
          <w:spacing w:val="-9"/>
          <w:sz w:val="17"/>
        </w:rPr>
        <w:t xml:space="preserve">1; </w:t>
      </w:r>
      <w:r>
        <w:rPr>
          <w:rFonts w:ascii="Courier New"/>
          <w:color w:val="231F20"/>
          <w:sz w:val="17"/>
        </w:rPr>
        <w:t>int</w:t>
      </w:r>
      <w:r>
        <w:rPr>
          <w:rFonts w:ascii="Courier New"/>
          <w:color w:val="231F20"/>
          <w:spacing w:val="-35"/>
          <w:sz w:val="17"/>
        </w:rPr>
        <w:t xml:space="preserve"> </w:t>
      </w:r>
      <w:r>
        <w:rPr>
          <w:rFonts w:ascii="Courier New"/>
          <w:color w:val="231F20"/>
          <w:sz w:val="17"/>
        </w:rPr>
        <w:t>z</w:t>
      </w:r>
      <w:r>
        <w:rPr>
          <w:rFonts w:ascii="Courier New"/>
          <w:color w:val="231F20"/>
          <w:spacing w:val="-34"/>
          <w:sz w:val="17"/>
        </w:rPr>
        <w:t xml:space="preserve"> </w:t>
      </w:r>
      <w:r>
        <w:rPr>
          <w:rFonts w:ascii="Courier New"/>
          <w:color w:val="231F20"/>
          <w:sz w:val="17"/>
        </w:rPr>
        <w:t>=</w:t>
      </w:r>
      <w:r>
        <w:rPr>
          <w:rFonts w:ascii="Courier New"/>
          <w:color w:val="231F20"/>
          <w:spacing w:val="-34"/>
          <w:sz w:val="17"/>
        </w:rPr>
        <w:t xml:space="preserve"> </w:t>
      </w:r>
      <w:r>
        <w:rPr>
          <w:rFonts w:ascii="Courier New"/>
          <w:color w:val="231F20"/>
          <w:spacing w:val="-9"/>
          <w:sz w:val="17"/>
        </w:rPr>
        <w:t>1;</w:t>
      </w:r>
    </w:p>
    <w:p w:rsidR="00FA3020" w:rsidRDefault="00350426">
      <w:pPr>
        <w:spacing w:line="324" w:lineRule="auto"/>
        <w:ind w:left="1440" w:right="3410"/>
        <w:rPr>
          <w:rFonts w:ascii="Courier New"/>
          <w:sz w:val="17"/>
        </w:rPr>
      </w:pPr>
      <w:r>
        <w:rPr>
          <w:rFonts w:ascii="Courier New"/>
          <w:color w:val="231F20"/>
          <w:sz w:val="17"/>
        </w:rPr>
        <w:t xml:space="preserve">final int x = y&gt;=10 ? y++ : z++; </w:t>
      </w:r>
      <w:r>
        <w:rPr>
          <w:rFonts w:ascii="Courier New"/>
          <w:color w:val="231F20"/>
          <w:w w:val="90"/>
          <w:sz w:val="17"/>
        </w:rPr>
        <w:t>System.out.println(y+","+z); // Outputs 1,2</w:t>
      </w:r>
    </w:p>
    <w:p w:rsidR="00FA3020" w:rsidRDefault="00350426">
      <w:pPr>
        <w:spacing w:before="79" w:line="271" w:lineRule="auto"/>
        <w:ind w:left="1439" w:right="1992"/>
        <w:rPr>
          <w:rFonts w:ascii="Calibri"/>
          <w:sz w:val="17"/>
        </w:rPr>
      </w:pPr>
      <w:r>
        <w:rPr>
          <w:rFonts w:ascii="Calibri"/>
          <w:color w:val="231F20"/>
          <w:w w:val="110"/>
          <w:sz w:val="17"/>
        </w:rPr>
        <w:t xml:space="preserve">Now that the </w:t>
      </w:r>
      <w:r>
        <w:rPr>
          <w:rFonts w:ascii="Calibri"/>
          <w:color w:val="231F20"/>
          <w:spacing w:val="2"/>
          <w:w w:val="110"/>
          <w:sz w:val="17"/>
        </w:rPr>
        <w:t xml:space="preserve">left-hand </w:t>
      </w:r>
      <w:r>
        <w:rPr>
          <w:rFonts w:ascii="Courier New"/>
          <w:color w:val="231F20"/>
          <w:w w:val="110"/>
          <w:sz w:val="18"/>
        </w:rPr>
        <w:t xml:space="preserve">boolean </w:t>
      </w:r>
      <w:r>
        <w:rPr>
          <w:rFonts w:ascii="Calibri"/>
          <w:color w:val="231F20"/>
          <w:spacing w:val="2"/>
          <w:w w:val="110"/>
          <w:sz w:val="17"/>
        </w:rPr>
        <w:t xml:space="preserve">expression </w:t>
      </w:r>
      <w:r>
        <w:rPr>
          <w:rFonts w:ascii="Calibri"/>
          <w:color w:val="231F20"/>
          <w:w w:val="110"/>
          <w:sz w:val="17"/>
        </w:rPr>
        <w:t xml:space="preserve">evaluates to </w:t>
      </w:r>
      <w:r>
        <w:rPr>
          <w:rFonts w:ascii="Courier New"/>
          <w:color w:val="231F20"/>
          <w:w w:val="110"/>
          <w:sz w:val="18"/>
        </w:rPr>
        <w:t>false</w:t>
      </w:r>
      <w:r>
        <w:rPr>
          <w:rFonts w:ascii="Calibri"/>
          <w:color w:val="231F20"/>
          <w:w w:val="110"/>
          <w:sz w:val="17"/>
        </w:rPr>
        <w:t xml:space="preserve">, only </w:t>
      </w:r>
      <w:r>
        <w:rPr>
          <w:rFonts w:ascii="Courier New"/>
          <w:color w:val="231F20"/>
          <w:w w:val="110"/>
          <w:sz w:val="18"/>
        </w:rPr>
        <w:t>z</w:t>
      </w:r>
      <w:r>
        <w:rPr>
          <w:rFonts w:ascii="Courier New"/>
          <w:color w:val="231F20"/>
          <w:spacing w:val="-88"/>
          <w:w w:val="110"/>
          <w:sz w:val="18"/>
        </w:rPr>
        <w:t xml:space="preserve"> </w:t>
      </w:r>
      <w:r>
        <w:rPr>
          <w:rFonts w:ascii="Calibri"/>
          <w:color w:val="231F20"/>
          <w:w w:val="110"/>
          <w:sz w:val="17"/>
        </w:rPr>
        <w:t xml:space="preserve">was incremented. In this manner, we see how the </w:t>
      </w:r>
      <w:r>
        <w:rPr>
          <w:rFonts w:ascii="Calibri"/>
          <w:color w:val="231F20"/>
          <w:spacing w:val="2"/>
          <w:w w:val="110"/>
          <w:sz w:val="17"/>
        </w:rPr>
        <w:t xml:space="preserve">expressions </w:t>
      </w:r>
      <w:r>
        <w:rPr>
          <w:rFonts w:ascii="Calibri"/>
          <w:color w:val="231F20"/>
          <w:w w:val="110"/>
          <w:sz w:val="17"/>
        </w:rPr>
        <w:t xml:space="preserve">in a </w:t>
      </w:r>
      <w:r>
        <w:rPr>
          <w:rFonts w:ascii="Calibri"/>
          <w:color w:val="231F20"/>
          <w:spacing w:val="2"/>
          <w:w w:val="110"/>
          <w:sz w:val="17"/>
        </w:rPr>
        <w:t xml:space="preserve">ternary </w:t>
      </w:r>
      <w:r>
        <w:rPr>
          <w:rFonts w:ascii="Calibri"/>
          <w:color w:val="231F20"/>
          <w:w w:val="110"/>
          <w:sz w:val="17"/>
        </w:rPr>
        <w:t xml:space="preserve">operator may not be applied if        the </w:t>
      </w:r>
      <w:r>
        <w:rPr>
          <w:rFonts w:ascii="Calibri"/>
          <w:color w:val="231F20"/>
          <w:spacing w:val="2"/>
          <w:w w:val="110"/>
          <w:sz w:val="17"/>
        </w:rPr>
        <w:t xml:space="preserve">particular expression </w:t>
      </w:r>
      <w:r>
        <w:rPr>
          <w:rFonts w:ascii="Calibri"/>
          <w:color w:val="231F20"/>
          <w:w w:val="110"/>
          <w:sz w:val="17"/>
        </w:rPr>
        <w:t>is not</w:t>
      </w:r>
      <w:r>
        <w:rPr>
          <w:rFonts w:ascii="Calibri"/>
          <w:color w:val="231F20"/>
          <w:spacing w:val="27"/>
          <w:w w:val="110"/>
          <w:sz w:val="17"/>
        </w:rPr>
        <w:t xml:space="preserve"> </w:t>
      </w:r>
      <w:r>
        <w:rPr>
          <w:rFonts w:ascii="Calibri"/>
          <w:color w:val="231F20"/>
          <w:w w:val="110"/>
          <w:sz w:val="17"/>
        </w:rPr>
        <w:t>used.</w:t>
      </w:r>
    </w:p>
    <w:p w:rsidR="00FA3020" w:rsidRDefault="00350426">
      <w:pPr>
        <w:spacing w:before="159" w:line="278" w:lineRule="auto"/>
        <w:ind w:left="1439" w:right="1826"/>
        <w:rPr>
          <w:rFonts w:ascii="Calibri" w:hAnsi="Calibri"/>
          <w:sz w:val="17"/>
        </w:rPr>
      </w:pPr>
      <w:r>
        <w:rPr>
          <w:rFonts w:ascii="Calibri" w:hAnsi="Calibri"/>
          <w:color w:val="231F20"/>
          <w:w w:val="120"/>
          <w:sz w:val="17"/>
        </w:rPr>
        <w:t>For the exam, be wary of any question that includes a ternary expression in which a vari- able is modiﬁed in one of the right-hand side expressions.</w:t>
      </w:r>
    </w:p>
    <w:p w:rsidR="00FA3020" w:rsidRDefault="00FA3020">
      <w:pPr>
        <w:pStyle w:val="BodyText"/>
        <w:rPr>
          <w:rFonts w:ascii="Calibri"/>
          <w:sz w:val="20"/>
        </w:rPr>
      </w:pPr>
    </w:p>
    <w:p w:rsidR="00FA3020" w:rsidRDefault="00350426">
      <w:pPr>
        <w:spacing w:before="179"/>
        <w:ind w:left="1440"/>
        <w:rPr>
          <w:rFonts w:ascii="Calibri"/>
          <w:b/>
          <w:sz w:val="28"/>
        </w:rPr>
      </w:pPr>
      <w:r>
        <w:rPr>
          <w:rFonts w:ascii="Calibri"/>
          <w:b/>
          <w:color w:val="231F20"/>
          <w:w w:val="115"/>
          <w:sz w:val="28"/>
        </w:rPr>
        <w:t xml:space="preserve">The </w:t>
      </w:r>
      <w:r>
        <w:rPr>
          <w:rFonts w:ascii="Trebuchet MS"/>
          <w:b/>
          <w:i/>
          <w:color w:val="231F20"/>
          <w:w w:val="115"/>
          <w:sz w:val="28"/>
        </w:rPr>
        <w:t xml:space="preserve">switch </w:t>
      </w:r>
      <w:r>
        <w:rPr>
          <w:rFonts w:ascii="Calibri"/>
          <w:b/>
          <w:color w:val="231F20"/>
          <w:w w:val="115"/>
          <w:sz w:val="28"/>
        </w:rPr>
        <w:t>Statement</w:t>
      </w:r>
    </w:p>
    <w:p w:rsidR="00FA3020" w:rsidRDefault="00350426">
      <w:pPr>
        <w:pStyle w:val="BodyText"/>
        <w:spacing w:before="125" w:line="249" w:lineRule="auto"/>
        <w:ind w:left="1439" w:right="1648"/>
      </w:pPr>
      <w:r>
        <w:rPr>
          <w:color w:val="231F20"/>
        </w:rPr>
        <w:t xml:space="preserve">We now expand on our discussion of </w:t>
      </w:r>
      <w:r>
        <w:rPr>
          <w:rFonts w:ascii="Courier New"/>
          <w:color w:val="231F20"/>
          <w:sz w:val="18"/>
        </w:rPr>
        <w:t xml:space="preserve">if-then-else </w:t>
      </w:r>
      <w:r>
        <w:rPr>
          <w:color w:val="231F20"/>
        </w:rPr>
        <w:t xml:space="preserve">statements by discussing a </w:t>
      </w:r>
      <w:r>
        <w:rPr>
          <w:rFonts w:ascii="Courier New"/>
          <w:color w:val="231F20"/>
          <w:sz w:val="18"/>
        </w:rPr>
        <w:t xml:space="preserve">switch </w:t>
      </w:r>
      <w:r>
        <w:rPr>
          <w:color w:val="231F20"/>
        </w:rPr>
        <w:t xml:space="preserve">statement. A </w:t>
      </w:r>
      <w:r>
        <w:rPr>
          <w:rFonts w:ascii="Georgia"/>
          <w:i/>
          <w:color w:val="231F20"/>
        </w:rPr>
        <w:t xml:space="preserve">switch </w:t>
      </w:r>
      <w:r>
        <w:rPr>
          <w:color w:val="231F20"/>
        </w:rPr>
        <w:t xml:space="preserve">statement, as shown in Figure 2.4, is a complex decision-making struc- ture in which a single value is evaluated and flow is redirected to the first matching branch, known as a </w:t>
      </w:r>
      <w:r>
        <w:rPr>
          <w:rFonts w:ascii="Georgia"/>
          <w:i/>
          <w:color w:val="231F20"/>
        </w:rPr>
        <w:t xml:space="preserve">case </w:t>
      </w:r>
      <w:r>
        <w:rPr>
          <w:color w:val="231F20"/>
        </w:rPr>
        <w:t xml:space="preserve">statement. If no such </w:t>
      </w:r>
      <w:r>
        <w:rPr>
          <w:rFonts w:ascii="Courier New"/>
          <w:color w:val="231F20"/>
          <w:sz w:val="18"/>
        </w:rPr>
        <w:t xml:space="preserve">case </w:t>
      </w:r>
      <w:r>
        <w:rPr>
          <w:color w:val="231F20"/>
        </w:rPr>
        <w:t xml:space="preserve">statement is found that matches the value, an optional </w:t>
      </w:r>
      <w:r>
        <w:rPr>
          <w:rFonts w:ascii="Georgia"/>
          <w:i/>
          <w:color w:val="231F20"/>
        </w:rPr>
        <w:t xml:space="preserve">default </w:t>
      </w:r>
      <w:r>
        <w:rPr>
          <w:color w:val="231F20"/>
        </w:rPr>
        <w:t xml:space="preserve">statement will be called. If no such </w:t>
      </w:r>
      <w:r>
        <w:rPr>
          <w:rFonts w:ascii="Courier New"/>
          <w:color w:val="231F20"/>
          <w:sz w:val="18"/>
        </w:rPr>
        <w:t xml:space="preserve">default </w:t>
      </w:r>
      <w:r>
        <w:rPr>
          <w:color w:val="231F20"/>
        </w:rPr>
        <w:t xml:space="preserve">option is available, the entire </w:t>
      </w:r>
      <w:r>
        <w:rPr>
          <w:rFonts w:ascii="Courier New"/>
          <w:color w:val="231F20"/>
          <w:sz w:val="18"/>
        </w:rPr>
        <w:t xml:space="preserve">switch </w:t>
      </w:r>
      <w:r>
        <w:rPr>
          <w:color w:val="231F20"/>
        </w:rPr>
        <w:t>statement will be skipped.</w:t>
      </w:r>
    </w:p>
    <w:p w:rsidR="00FA3020" w:rsidRDefault="00350426">
      <w:pPr>
        <w:pStyle w:val="Heading7"/>
        <w:spacing w:before="194"/>
      </w:pPr>
      <w:r>
        <w:rPr>
          <w:color w:val="231F20"/>
          <w:w w:val="115"/>
        </w:rPr>
        <w:t>Supported Data Types</w:t>
      </w:r>
    </w:p>
    <w:p w:rsidR="00FA3020" w:rsidRDefault="00350426">
      <w:pPr>
        <w:pStyle w:val="BodyText"/>
        <w:spacing w:before="75" w:line="244" w:lineRule="auto"/>
        <w:ind w:left="1439" w:right="1648"/>
        <w:rPr>
          <w:rFonts w:ascii="Courier New"/>
          <w:sz w:val="18"/>
        </w:rPr>
      </w:pPr>
      <w:r>
        <w:rPr>
          <w:color w:val="231F20"/>
        </w:rPr>
        <w:t xml:space="preserve">As shown in Figure 2.4, a </w:t>
      </w:r>
      <w:r>
        <w:rPr>
          <w:rFonts w:ascii="Courier New"/>
          <w:color w:val="231F20"/>
          <w:sz w:val="18"/>
        </w:rPr>
        <w:t xml:space="preserve">switch </w:t>
      </w:r>
      <w:r>
        <w:rPr>
          <w:color w:val="231F20"/>
        </w:rPr>
        <w:t xml:space="preserve">statement has a target variable that is not evaluated until runtime. Prior to Java 5.0, </w:t>
      </w:r>
      <w:r>
        <w:rPr>
          <w:color w:val="231F20"/>
          <w:spacing w:val="2"/>
        </w:rPr>
        <w:t xml:space="preserve">this </w:t>
      </w:r>
      <w:r>
        <w:rPr>
          <w:color w:val="231F20"/>
        </w:rPr>
        <w:t xml:space="preserve">variable could only be </w:t>
      </w:r>
      <w:r>
        <w:rPr>
          <w:rFonts w:ascii="Courier New"/>
          <w:color w:val="231F20"/>
          <w:sz w:val="18"/>
        </w:rPr>
        <w:t xml:space="preserve">int </w:t>
      </w:r>
      <w:r>
        <w:rPr>
          <w:color w:val="231F20"/>
        </w:rPr>
        <w:t xml:space="preserve">values or those values that could be promoted to </w:t>
      </w:r>
      <w:r>
        <w:rPr>
          <w:rFonts w:ascii="Courier New"/>
          <w:color w:val="231F20"/>
          <w:sz w:val="18"/>
        </w:rPr>
        <w:t>int</w:t>
      </w:r>
      <w:r>
        <w:rPr>
          <w:color w:val="231F20"/>
        </w:rPr>
        <w:t xml:space="preserve">, specifically </w:t>
      </w:r>
      <w:r>
        <w:rPr>
          <w:rFonts w:ascii="Courier New"/>
          <w:color w:val="231F20"/>
          <w:sz w:val="18"/>
        </w:rPr>
        <w:t>byte</w:t>
      </w:r>
      <w:r>
        <w:rPr>
          <w:color w:val="231F20"/>
        </w:rPr>
        <w:t xml:space="preserve">, </w:t>
      </w:r>
      <w:r>
        <w:rPr>
          <w:rFonts w:ascii="Courier New"/>
          <w:color w:val="231F20"/>
          <w:sz w:val="18"/>
        </w:rPr>
        <w:t>short</w:t>
      </w:r>
      <w:r>
        <w:rPr>
          <w:color w:val="231F20"/>
        </w:rPr>
        <w:t xml:space="preserve">, </w:t>
      </w:r>
      <w:r>
        <w:rPr>
          <w:rFonts w:ascii="Courier New"/>
          <w:color w:val="231F20"/>
          <w:sz w:val="18"/>
        </w:rPr>
        <w:t>char</w:t>
      </w:r>
      <w:r>
        <w:rPr>
          <w:color w:val="231F20"/>
        </w:rPr>
        <w:t xml:space="preserve">, or </w:t>
      </w:r>
      <w:r>
        <w:rPr>
          <w:rFonts w:ascii="Courier New"/>
          <w:color w:val="231F20"/>
          <w:sz w:val="18"/>
        </w:rPr>
        <w:t>int</w:t>
      </w:r>
      <w:r>
        <w:rPr>
          <w:color w:val="231F20"/>
        </w:rPr>
        <w:t xml:space="preserve">. When </w:t>
      </w:r>
      <w:r>
        <w:rPr>
          <w:rFonts w:ascii="Courier New"/>
          <w:color w:val="231F20"/>
          <w:sz w:val="18"/>
        </w:rPr>
        <w:t xml:space="preserve">enum </w:t>
      </w:r>
      <w:r>
        <w:rPr>
          <w:color w:val="231F20"/>
        </w:rPr>
        <w:t xml:space="preserve">was added in Java 5.0, support was added to </w:t>
      </w:r>
      <w:r>
        <w:rPr>
          <w:rFonts w:ascii="Courier New"/>
          <w:color w:val="231F20"/>
          <w:sz w:val="18"/>
        </w:rPr>
        <w:t xml:space="preserve">switch </w:t>
      </w:r>
      <w:r>
        <w:rPr>
          <w:color w:val="231F20"/>
        </w:rPr>
        <w:t xml:space="preserve">statements to support </w:t>
      </w:r>
      <w:r>
        <w:rPr>
          <w:rFonts w:ascii="Courier New"/>
          <w:color w:val="231F20"/>
          <w:sz w:val="18"/>
        </w:rPr>
        <w:t>enum</w:t>
      </w:r>
      <w:r>
        <w:rPr>
          <w:rFonts w:ascii="Courier New"/>
          <w:color w:val="231F20"/>
          <w:spacing w:val="-88"/>
          <w:sz w:val="18"/>
        </w:rPr>
        <w:t xml:space="preserve"> </w:t>
      </w:r>
      <w:r>
        <w:rPr>
          <w:color w:val="231F20"/>
        </w:rPr>
        <w:t xml:space="preserve">values. </w:t>
      </w:r>
      <w:r>
        <w:rPr>
          <w:color w:val="231F20"/>
          <w:spacing w:val="3"/>
        </w:rPr>
        <w:t xml:space="preserve">In </w:t>
      </w:r>
      <w:r>
        <w:rPr>
          <w:color w:val="231F20"/>
        </w:rPr>
        <w:t xml:space="preserve">Java </w:t>
      </w:r>
      <w:r>
        <w:rPr>
          <w:color w:val="231F20"/>
          <w:spacing w:val="-8"/>
        </w:rPr>
        <w:t xml:space="preserve">7, </w:t>
      </w:r>
      <w:r>
        <w:rPr>
          <w:rFonts w:ascii="Courier New"/>
          <w:color w:val="231F20"/>
          <w:sz w:val="18"/>
        </w:rPr>
        <w:t>switch</w:t>
      </w:r>
    </w:p>
    <w:p w:rsidR="00FA3020" w:rsidRDefault="00FA3020">
      <w:pPr>
        <w:spacing w:line="244" w:lineRule="auto"/>
        <w:rPr>
          <w:rFonts w:ascii="Courier New"/>
          <w:sz w:val="18"/>
        </w:rPr>
        <w:sectPr w:rsidR="00FA3020">
          <w:pgSz w:w="10620" w:h="13320"/>
          <w:pgMar w:top="460" w:right="0" w:bottom="280" w:left="0" w:header="720" w:footer="720" w:gutter="0"/>
          <w:cols w:space="720"/>
        </w:sectPr>
      </w:pPr>
    </w:p>
    <w:p w:rsidR="00FA3020" w:rsidRDefault="00350426">
      <w:pPr>
        <w:tabs>
          <w:tab w:val="right" w:pos="9187"/>
        </w:tabs>
        <w:spacing w:before="89"/>
        <w:ind w:left="5547"/>
        <w:rPr>
          <w:rFonts w:ascii="Calibri"/>
          <w:b/>
          <w:sz w:val="17"/>
        </w:rPr>
      </w:pPr>
      <w:r>
        <w:rPr>
          <w:rFonts w:ascii="Calibri"/>
          <w:color w:val="231F20"/>
          <w:w w:val="110"/>
          <w:sz w:val="18"/>
        </w:rPr>
        <w:lastRenderedPageBreak/>
        <w:t>Understanding</w:t>
      </w:r>
      <w:r>
        <w:rPr>
          <w:rFonts w:ascii="Calibri"/>
          <w:color w:val="231F20"/>
          <w:spacing w:val="15"/>
          <w:w w:val="110"/>
          <w:sz w:val="18"/>
        </w:rPr>
        <w:t xml:space="preserve"> </w:t>
      </w:r>
      <w:r>
        <w:rPr>
          <w:rFonts w:ascii="Calibri"/>
          <w:color w:val="231F20"/>
          <w:w w:val="110"/>
          <w:sz w:val="18"/>
        </w:rPr>
        <w:t>Java</w:t>
      </w:r>
      <w:r>
        <w:rPr>
          <w:rFonts w:ascii="Calibri"/>
          <w:color w:val="231F20"/>
          <w:spacing w:val="16"/>
          <w:w w:val="110"/>
          <w:sz w:val="18"/>
        </w:rPr>
        <w:t xml:space="preserve"> </w:t>
      </w:r>
      <w:r>
        <w:rPr>
          <w:rFonts w:ascii="Calibri"/>
          <w:color w:val="231F20"/>
          <w:spacing w:val="2"/>
          <w:w w:val="110"/>
          <w:sz w:val="18"/>
        </w:rPr>
        <w:t>Statements</w:t>
      </w:r>
      <w:r>
        <w:rPr>
          <w:rFonts w:ascii="Calibri"/>
          <w:color w:val="231F20"/>
          <w:spacing w:val="2"/>
          <w:w w:val="110"/>
          <w:sz w:val="18"/>
        </w:rPr>
        <w:tab/>
      </w:r>
      <w:r>
        <w:rPr>
          <w:rFonts w:ascii="Calibri"/>
          <w:b/>
          <w:color w:val="231F20"/>
          <w:spacing w:val="7"/>
          <w:w w:val="110"/>
          <w:sz w:val="17"/>
        </w:rPr>
        <w:t>73</w:t>
      </w:r>
    </w:p>
    <w:p w:rsidR="00FA3020" w:rsidRDefault="00350426">
      <w:pPr>
        <w:pStyle w:val="BodyText"/>
        <w:spacing w:before="626" w:line="244" w:lineRule="auto"/>
        <w:ind w:left="1560" w:right="1468" w:hanging="1"/>
      </w:pPr>
      <w:r>
        <w:rPr>
          <w:color w:val="231F20"/>
        </w:rPr>
        <w:t xml:space="preserve">statements were further updated to allow matching on </w:t>
      </w:r>
      <w:r>
        <w:rPr>
          <w:rFonts w:ascii="Courier New"/>
          <w:color w:val="231F20"/>
          <w:sz w:val="18"/>
        </w:rPr>
        <w:t xml:space="preserve">String </w:t>
      </w:r>
      <w:r>
        <w:rPr>
          <w:color w:val="231F20"/>
        </w:rPr>
        <w:t xml:space="preserve">values. Finally, the </w:t>
      </w:r>
      <w:r>
        <w:rPr>
          <w:rFonts w:ascii="Courier New"/>
          <w:color w:val="231F20"/>
          <w:sz w:val="18"/>
        </w:rPr>
        <w:t xml:space="preserve">switch </w:t>
      </w:r>
      <w:r>
        <w:rPr>
          <w:color w:val="231F20"/>
        </w:rPr>
        <w:t xml:space="preserve">statement also supports any of the primitive numeric wrapper classes, such as </w:t>
      </w:r>
      <w:r>
        <w:rPr>
          <w:rFonts w:ascii="Courier New"/>
          <w:color w:val="231F20"/>
          <w:sz w:val="18"/>
        </w:rPr>
        <w:t>Byte</w:t>
      </w:r>
      <w:r>
        <w:rPr>
          <w:color w:val="231F20"/>
        </w:rPr>
        <w:t xml:space="preserve">, </w:t>
      </w:r>
      <w:r>
        <w:rPr>
          <w:rFonts w:ascii="Courier New"/>
          <w:color w:val="231F20"/>
          <w:sz w:val="18"/>
        </w:rPr>
        <w:t>Short</w:t>
      </w:r>
      <w:r>
        <w:rPr>
          <w:color w:val="231F20"/>
        </w:rPr>
        <w:t xml:space="preserve">, </w:t>
      </w:r>
      <w:r>
        <w:rPr>
          <w:rFonts w:ascii="Courier New"/>
          <w:color w:val="231F20"/>
          <w:sz w:val="18"/>
        </w:rPr>
        <w:t>Character</w:t>
      </w:r>
      <w:r>
        <w:rPr>
          <w:color w:val="231F20"/>
        </w:rPr>
        <w:t xml:space="preserve">, or </w:t>
      </w:r>
      <w:r>
        <w:rPr>
          <w:rFonts w:ascii="Courier New"/>
          <w:color w:val="231F20"/>
          <w:sz w:val="18"/>
        </w:rPr>
        <w:t>Integer</w:t>
      </w:r>
      <w:r>
        <w:rPr>
          <w:color w:val="231F20"/>
        </w:rPr>
        <w:t>.</w:t>
      </w:r>
    </w:p>
    <w:p w:rsidR="00FA3020" w:rsidRDefault="00350426">
      <w:pPr>
        <w:tabs>
          <w:tab w:val="left" w:pos="3054"/>
        </w:tabs>
        <w:spacing w:before="182"/>
        <w:ind w:left="1560"/>
        <w:rPr>
          <w:rFonts w:ascii="Calibri"/>
          <w:sz w:val="17"/>
        </w:rPr>
      </w:pPr>
      <w:r>
        <w:rPr>
          <w:rFonts w:ascii="Century Gothic"/>
          <w:b/>
          <w:color w:val="231F20"/>
          <w:w w:val="110"/>
          <w:sz w:val="17"/>
        </w:rPr>
        <w:t>F</w:t>
      </w:r>
      <w:r>
        <w:rPr>
          <w:rFonts w:ascii="Century Gothic"/>
          <w:b/>
          <w:color w:val="231F20"/>
          <w:spacing w:val="-19"/>
          <w:w w:val="110"/>
          <w:sz w:val="17"/>
        </w:rPr>
        <w:t xml:space="preserve"> </w:t>
      </w:r>
      <w:r>
        <w:rPr>
          <w:rFonts w:ascii="Century Gothic"/>
          <w:b/>
          <w:color w:val="231F20"/>
          <w:w w:val="110"/>
          <w:sz w:val="17"/>
        </w:rPr>
        <w:t>I</w:t>
      </w:r>
      <w:r>
        <w:rPr>
          <w:rFonts w:ascii="Century Gothic"/>
          <w:b/>
          <w:color w:val="231F20"/>
          <w:spacing w:val="-19"/>
          <w:w w:val="110"/>
          <w:sz w:val="17"/>
        </w:rPr>
        <w:t xml:space="preserve"> </w:t>
      </w:r>
      <w:r>
        <w:rPr>
          <w:rFonts w:ascii="Century Gothic"/>
          <w:b/>
          <w:color w:val="231F20"/>
          <w:w w:val="110"/>
          <w:sz w:val="17"/>
        </w:rPr>
        <w:t>G</w:t>
      </w:r>
      <w:r>
        <w:rPr>
          <w:rFonts w:ascii="Century Gothic"/>
          <w:b/>
          <w:color w:val="231F20"/>
          <w:spacing w:val="-20"/>
          <w:w w:val="110"/>
          <w:sz w:val="17"/>
        </w:rPr>
        <w:t xml:space="preserve"> </w:t>
      </w:r>
      <w:r>
        <w:rPr>
          <w:rFonts w:ascii="Century Gothic"/>
          <w:b/>
          <w:color w:val="231F20"/>
          <w:w w:val="110"/>
          <w:sz w:val="17"/>
        </w:rPr>
        <w:t>U</w:t>
      </w:r>
      <w:r>
        <w:rPr>
          <w:rFonts w:ascii="Century Gothic"/>
          <w:b/>
          <w:color w:val="231F20"/>
          <w:spacing w:val="-18"/>
          <w:w w:val="110"/>
          <w:sz w:val="17"/>
        </w:rPr>
        <w:t xml:space="preserve"> </w:t>
      </w:r>
      <w:r>
        <w:rPr>
          <w:rFonts w:ascii="Century Gothic"/>
          <w:b/>
          <w:color w:val="231F20"/>
          <w:w w:val="110"/>
          <w:sz w:val="17"/>
        </w:rPr>
        <w:t>R</w:t>
      </w:r>
      <w:r>
        <w:rPr>
          <w:rFonts w:ascii="Century Gothic"/>
          <w:b/>
          <w:color w:val="231F20"/>
          <w:spacing w:val="-19"/>
          <w:w w:val="110"/>
          <w:sz w:val="17"/>
        </w:rPr>
        <w:t xml:space="preserve"> </w:t>
      </w:r>
      <w:r>
        <w:rPr>
          <w:rFonts w:ascii="Century Gothic"/>
          <w:b/>
          <w:color w:val="231F20"/>
          <w:w w:val="110"/>
          <w:sz w:val="17"/>
        </w:rPr>
        <w:t xml:space="preserve">E </w:t>
      </w:r>
      <w:r>
        <w:rPr>
          <w:rFonts w:ascii="Century Gothic"/>
          <w:b/>
          <w:color w:val="231F20"/>
          <w:spacing w:val="22"/>
          <w:w w:val="110"/>
          <w:sz w:val="17"/>
        </w:rPr>
        <w:t xml:space="preserve"> </w:t>
      </w:r>
      <w:r>
        <w:rPr>
          <w:rFonts w:ascii="Century Gothic"/>
          <w:b/>
          <w:color w:val="231F20"/>
          <w:w w:val="110"/>
          <w:sz w:val="17"/>
        </w:rPr>
        <w:t>2</w:t>
      </w:r>
      <w:r>
        <w:rPr>
          <w:rFonts w:ascii="Century Gothic"/>
          <w:b/>
          <w:color w:val="231F20"/>
          <w:spacing w:val="-19"/>
          <w:w w:val="110"/>
          <w:sz w:val="17"/>
        </w:rPr>
        <w:t xml:space="preserve"> </w:t>
      </w:r>
      <w:r>
        <w:rPr>
          <w:rFonts w:ascii="Century Gothic"/>
          <w:b/>
          <w:color w:val="231F20"/>
          <w:w w:val="110"/>
          <w:sz w:val="17"/>
        </w:rPr>
        <w:t>.</w:t>
      </w:r>
      <w:r>
        <w:rPr>
          <w:rFonts w:ascii="Century Gothic"/>
          <w:b/>
          <w:color w:val="231F20"/>
          <w:spacing w:val="-18"/>
          <w:w w:val="110"/>
          <w:sz w:val="17"/>
        </w:rPr>
        <w:t xml:space="preserve"> </w:t>
      </w:r>
      <w:r>
        <w:rPr>
          <w:rFonts w:ascii="Century Gothic"/>
          <w:b/>
          <w:color w:val="231F20"/>
          <w:w w:val="110"/>
          <w:sz w:val="17"/>
        </w:rPr>
        <w:t>4</w:t>
      </w:r>
      <w:r>
        <w:rPr>
          <w:rFonts w:ascii="Century Gothic"/>
          <w:b/>
          <w:color w:val="231F20"/>
          <w:w w:val="110"/>
          <w:sz w:val="17"/>
        </w:rPr>
        <w:tab/>
      </w:r>
      <w:r>
        <w:rPr>
          <w:rFonts w:ascii="Calibri"/>
          <w:color w:val="231F20"/>
          <w:spacing w:val="2"/>
          <w:w w:val="110"/>
          <w:sz w:val="17"/>
        </w:rPr>
        <w:t xml:space="preserve">The structure </w:t>
      </w:r>
      <w:r>
        <w:rPr>
          <w:rFonts w:ascii="Calibri"/>
          <w:color w:val="231F20"/>
          <w:w w:val="110"/>
          <w:sz w:val="17"/>
        </w:rPr>
        <w:t xml:space="preserve">of a </w:t>
      </w:r>
      <w:r>
        <w:rPr>
          <w:rFonts w:ascii="Courier New"/>
          <w:color w:val="231F20"/>
          <w:w w:val="110"/>
          <w:sz w:val="18"/>
        </w:rPr>
        <w:t>switch</w:t>
      </w:r>
      <w:r>
        <w:rPr>
          <w:rFonts w:ascii="Courier New"/>
          <w:color w:val="231F20"/>
          <w:spacing w:val="-61"/>
          <w:w w:val="110"/>
          <w:sz w:val="18"/>
        </w:rPr>
        <w:t xml:space="preserve"> </w:t>
      </w:r>
      <w:r>
        <w:rPr>
          <w:rFonts w:ascii="Calibri"/>
          <w:color w:val="231F20"/>
          <w:spacing w:val="2"/>
          <w:w w:val="110"/>
          <w:sz w:val="17"/>
        </w:rPr>
        <w:t>statement</w:t>
      </w:r>
    </w:p>
    <w:p w:rsidR="00FA3020" w:rsidRDefault="000C69B0">
      <w:pPr>
        <w:spacing w:before="209"/>
        <w:ind w:left="132" w:right="3738"/>
        <w:jc w:val="center"/>
        <w:rPr>
          <w:rFonts w:ascii="Arial"/>
          <w:sz w:val="16"/>
        </w:rPr>
      </w:pPr>
      <w:r w:rsidRPr="000C69B0">
        <w:pict>
          <v:group id="_x0000_s2051" style="position:absolute;left:0;text-align:left;margin-left:173pt;margin-top:20.95pt;width:4.6pt;height:43.3pt;z-index:251601408;mso-position-horizontal-relative:page" coordorigin="3460,419" coordsize="92,866">
            <v:line id="_x0000_s2053" style="position:absolute" from="3506,1205" to="3506,419" strokecolor="#231f20"/>
            <v:shape id="_x0000_s2052" style="position:absolute;left:3460;top:1172;width:92;height:112" coordorigin="3460,1172" coordsize="92,112" o:spt="100" adj="0,,0" path="m3460,1172r46,112l3541,1199r-35,l3460,1172xm3552,1172r-46,27l3541,1199r11,-27xe" fillcolor="#231f20" stroked="f">
              <v:stroke joinstyle="round"/>
              <v:formulas/>
              <v:path arrowok="t" o:connecttype="segments"/>
            </v:shape>
            <w10:wrap anchorx="page"/>
          </v:group>
        </w:pict>
      </w:r>
      <w:r w:rsidR="00350426">
        <w:rPr>
          <w:rFonts w:ascii="Arial"/>
          <w:color w:val="231F20"/>
          <w:sz w:val="16"/>
        </w:rPr>
        <w:t>switch keyword</w:t>
      </w:r>
    </w:p>
    <w:p w:rsidR="00FA3020" w:rsidRDefault="00350426">
      <w:pPr>
        <w:spacing w:before="73"/>
        <w:ind w:left="652" w:right="1691"/>
        <w:jc w:val="center"/>
        <w:rPr>
          <w:rFonts w:ascii="Arial"/>
          <w:sz w:val="16"/>
        </w:rPr>
      </w:pPr>
      <w:r>
        <w:rPr>
          <w:rFonts w:ascii="Arial"/>
          <w:color w:val="231F20"/>
          <w:sz w:val="16"/>
        </w:rPr>
        <w:t>Parentheses (required)</w:t>
      </w:r>
    </w:p>
    <w:p w:rsidR="00FA3020" w:rsidRDefault="00FA3020">
      <w:pPr>
        <w:jc w:val="center"/>
        <w:rPr>
          <w:rFonts w:ascii="Arial"/>
          <w:sz w:val="16"/>
        </w:rPr>
        <w:sectPr w:rsidR="00FA3020">
          <w:pgSz w:w="10620" w:h="13320"/>
          <w:pgMar w:top="460" w:right="0" w:bottom="280" w:left="0" w:header="720" w:footer="720" w:gutter="0"/>
          <w:cols w:space="720"/>
        </w:sect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spacing w:before="6"/>
        <w:rPr>
          <w:rFonts w:ascii="Arial"/>
          <w:sz w:val="21"/>
        </w:rPr>
      </w:pPr>
    </w:p>
    <w:p w:rsidR="00FA3020" w:rsidRDefault="00350426">
      <w:pPr>
        <w:spacing w:line="249" w:lineRule="auto"/>
        <w:ind w:left="1552" w:right="-5"/>
        <w:rPr>
          <w:rFonts w:ascii="Arial"/>
          <w:sz w:val="16"/>
        </w:rPr>
      </w:pPr>
      <w:r>
        <w:rPr>
          <w:rFonts w:ascii="Arial"/>
          <w:color w:val="231F20"/>
          <w:w w:val="90"/>
          <w:sz w:val="16"/>
        </w:rPr>
        <w:t xml:space="preserve">switch statement </w:t>
      </w:r>
      <w:r>
        <w:rPr>
          <w:rFonts w:ascii="Arial"/>
          <w:color w:val="231F20"/>
          <w:spacing w:val="-7"/>
          <w:w w:val="90"/>
          <w:sz w:val="16"/>
        </w:rPr>
        <w:t xml:space="preserve">may </w:t>
      </w:r>
      <w:r>
        <w:rPr>
          <w:rFonts w:ascii="Arial"/>
          <w:color w:val="231F20"/>
          <w:sz w:val="16"/>
        </w:rPr>
        <w:t>contain 0 or more case branches</w:t>
      </w:r>
    </w:p>
    <w:p w:rsidR="00FA3020" w:rsidRDefault="00350426">
      <w:pPr>
        <w:pStyle w:val="BodyText"/>
        <w:ind w:left="902"/>
        <w:rPr>
          <w:rFonts w:ascii="Arial"/>
          <w:sz w:val="20"/>
        </w:rPr>
      </w:pPr>
      <w:r>
        <w:br w:type="column"/>
      </w:r>
      <w:r w:rsidR="000C69B0">
        <w:rPr>
          <w:rFonts w:ascii="Arial"/>
          <w:sz w:val="20"/>
        </w:rPr>
      </w:r>
      <w:r w:rsidR="000C69B0" w:rsidRPr="000C69B0">
        <w:rPr>
          <w:rFonts w:ascii="Arial"/>
          <w:sz w:val="20"/>
        </w:rPr>
        <w:pict>
          <v:group id="_x0000_s2046" style="width:91.65pt;height:30.85pt;mso-position-horizontal-relative:char;mso-position-vertical-relative:line" coordsize="1833,617">
            <v:shape id="_x0000_s2050" style="position:absolute;left:45;top:172;width:1741;height:365" coordorigin="46,173" coordsize="1741,365" path="m46,537r,-244l55,246,81,208r38,-26l166,173r1501,l1713,182r38,26l1777,246r10,47l1787,537e" filled="f" strokecolor="#231f20">
              <v:path arrowok="t"/>
            </v:shape>
            <v:shape id="_x0000_s2049" style="position:absolute;top:504;width:92;height:112" coordorigin=",504" coordsize="92,112" o:spt="100" adj="0,,0" path="m,504l46,616,81,531r-35,l,504xm91,504l46,531r35,l91,504xe" fillcolor="#231f20" stroked="f">
              <v:stroke joinstyle="round"/>
              <v:formulas/>
              <v:path arrowok="t" o:connecttype="segments"/>
            </v:shape>
            <v:shape id="_x0000_s2048" style="position:absolute;left:1740;top:504;width:92;height:112" coordorigin="1741,504" coordsize="92,112" o:spt="100" adj="0,,0" path="m1741,504r46,112l1821,531r-34,l1741,504xm1832,504r-45,27l1821,531r11,-27xe" fillcolor="#231f20" stroked="f">
              <v:stroke joinstyle="round"/>
              <v:formulas/>
              <v:path arrowok="t" o:connecttype="segments"/>
            </v:shape>
            <v:line id="_x0000_s2047" style="position:absolute" from="916,180" to="916,0" strokecolor="#231f20"/>
            <w10:wrap type="none"/>
            <w10:anchorlock/>
          </v:group>
        </w:pict>
      </w:r>
    </w:p>
    <w:p w:rsidR="00FA3020" w:rsidRDefault="000C69B0">
      <w:pPr>
        <w:spacing w:before="11"/>
        <w:ind w:left="137"/>
        <w:rPr>
          <w:rFonts w:ascii="Courier New"/>
          <w:sz w:val="20"/>
        </w:rPr>
      </w:pPr>
      <w:r w:rsidRPr="000C69B0">
        <w:pict>
          <v:group id="_x0000_s2043" style="position:absolute;left:0;text-align:left;margin-left:299.4pt;margin-top:3.65pt;width:37.6pt;height:4.6pt;z-index:251602432;mso-position-horizontal-relative:page" coordorigin="5988,73" coordsize="752,92">
            <v:line id="_x0000_s2045" style="position:absolute" from="6067,119" to="6739,119" strokecolor="#231f20"/>
            <v:shape id="_x0000_s2044" style="position:absolute;left:5987;top:73;width:112;height:92" coordorigin="5988,73" coordsize="112,92" path="m6100,73r-112,46l6100,165r-27,-46l6100,73xe" fillcolor="#231f20" stroked="f">
              <v:path arrowok="t"/>
            </v:shape>
            <w10:wrap anchorx="page"/>
          </v:group>
        </w:pict>
      </w:r>
      <w:r w:rsidR="00350426">
        <w:rPr>
          <w:rFonts w:ascii="Courier New"/>
          <w:color w:val="231F20"/>
          <w:sz w:val="20"/>
        </w:rPr>
        <w:t>switch(variableToTest) {</w:t>
      </w:r>
    </w:p>
    <w:p w:rsidR="00FA3020" w:rsidRDefault="00FA3020">
      <w:pPr>
        <w:pStyle w:val="BodyText"/>
        <w:spacing w:before="4"/>
        <w:rPr>
          <w:rFonts w:ascii="Courier New"/>
          <w:sz w:val="23"/>
        </w:rPr>
      </w:pPr>
    </w:p>
    <w:p w:rsidR="00FA3020" w:rsidRDefault="000C69B0">
      <w:pPr>
        <w:spacing w:line="218" w:lineRule="auto"/>
        <w:ind w:left="737"/>
        <w:rPr>
          <w:rFonts w:ascii="Courier New"/>
          <w:sz w:val="20"/>
        </w:rPr>
      </w:pPr>
      <w:r w:rsidRPr="000C69B0">
        <w:pict>
          <v:group id="_x0000_s2039" style="position:absolute;left:0;text-align:left;margin-left:148.85pt;margin-top:2.5pt;width:34.4pt;height:53.3pt;z-index:251604480;mso-position-horizontal-relative:page" coordorigin="2977,50" coordsize="688,1066">
            <v:shape id="_x0000_s2042" style="position:absolute;left:3156;top:95;width:429;height:975" coordorigin="3157,96" coordsize="429,975" path="m3575,96r-298,l3230,105r-38,26l3166,169r-9,47l3157,950r9,47l3192,1035r38,25l3277,1070r308,e" filled="f" strokecolor="#231f20">
              <v:path arrowok="t"/>
            </v:shape>
            <v:shape id="_x0000_s2041" style="position:absolute;left:3542;top:50;width:123;height:1066" coordorigin="3542,50" coordsize="123,1066" o:spt="100" adj="0,,0" path="m3654,96l3542,50r27,46l3542,142,3654,96t11,974l3553,1024r26,46l3553,1116r112,-46e" fillcolor="#231f20" stroked="f">
              <v:stroke joinstyle="round"/>
              <v:formulas/>
              <v:path arrowok="t" o:connecttype="segments"/>
            </v:shape>
            <v:line id="_x0000_s2040" style="position:absolute" from="3157,541" to="2977,541" strokecolor="#231f20"/>
            <w10:wrap anchorx="page"/>
          </v:group>
        </w:pict>
      </w:r>
      <w:r w:rsidR="00350426">
        <w:rPr>
          <w:rFonts w:ascii="Courier New"/>
          <w:color w:val="231F20"/>
          <w:sz w:val="20"/>
        </w:rPr>
        <w:t>case constantExpression</w:t>
      </w:r>
      <w:r w:rsidR="00350426">
        <w:rPr>
          <w:rFonts w:ascii="Courier New"/>
          <w:color w:val="231F20"/>
          <w:position w:val="-3"/>
          <w:sz w:val="16"/>
        </w:rPr>
        <w:t>1</w:t>
      </w:r>
      <w:r w:rsidR="00350426">
        <w:rPr>
          <w:rFonts w:ascii="Courier New"/>
          <w:color w:val="231F20"/>
          <w:sz w:val="20"/>
        </w:rPr>
        <w:t>:</w:t>
      </w:r>
    </w:p>
    <w:p w:rsidR="00FA3020" w:rsidRDefault="000C69B0">
      <w:pPr>
        <w:spacing w:before="1" w:line="225" w:lineRule="auto"/>
        <w:ind w:left="1333" w:right="-19" w:firstLine="3"/>
        <w:rPr>
          <w:rFonts w:ascii="Courier New"/>
          <w:i/>
          <w:sz w:val="20"/>
        </w:rPr>
      </w:pPr>
      <w:r w:rsidRPr="000C69B0">
        <w:pict>
          <v:group id="_x0000_s2035" style="position:absolute;left:0;text-align:left;margin-left:255.9pt;margin-top:14.95pt;width:109.6pt;height:54.55pt;z-index:-251805184;mso-position-horizontal-relative:page" coordorigin="5118,299" coordsize="2192,1091">
            <v:shape id="_x0000_s2038" style="position:absolute;left:5197;top:344;width:1933;height:1000" coordorigin="5198,345" coordsize="1933" path="m5198,345r1812,l7056,354r39,26l7120,418r10,47l7130,1224r-10,47l7095,1309r-39,26l7010,1344r-1812,e" filled="f" strokecolor="#231f20">
              <v:path arrowok="t"/>
            </v:shape>
            <v:shape id="_x0000_s2037" style="position:absolute;left:5118;top:298;width:112;height:1091" coordorigin="5118,299" coordsize="112,1091" o:spt="100" adj="0,,0" path="m5230,1298r-112,46l5230,1390r-26,-46l5230,1298t,-999l5118,345r112,45l5204,345r26,-46e" fillcolor="#231f20" stroked="f">
              <v:stroke joinstyle="round"/>
              <v:formulas/>
              <v:path arrowok="t" o:connecttype="segments"/>
            </v:shape>
            <v:line id="_x0000_s2036" style="position:absolute" from="7130,844" to="7310,844" strokecolor="#231f20"/>
            <w10:wrap anchorx="page"/>
          </v:group>
        </w:pict>
      </w:r>
      <w:r w:rsidR="00350426">
        <w:rPr>
          <w:rFonts w:ascii="Courier New"/>
          <w:color w:val="231F20"/>
          <w:sz w:val="20"/>
        </w:rPr>
        <w:t>// Branch for case</w:t>
      </w:r>
      <w:r w:rsidR="00350426">
        <w:rPr>
          <w:rFonts w:ascii="Courier New"/>
          <w:color w:val="231F20"/>
          <w:position w:val="-3"/>
          <w:sz w:val="16"/>
        </w:rPr>
        <w:t>1</w:t>
      </w:r>
      <w:r w:rsidR="00350426">
        <w:rPr>
          <w:rFonts w:ascii="Courier New"/>
          <w:color w:val="231F20"/>
          <w:sz w:val="20"/>
        </w:rPr>
        <w:t xml:space="preserve">; </w:t>
      </w:r>
      <w:r w:rsidR="00350426">
        <w:rPr>
          <w:rFonts w:ascii="Courier New"/>
          <w:i/>
          <w:color w:val="231F20"/>
          <w:sz w:val="20"/>
        </w:rPr>
        <w:t>break;</w:t>
      </w:r>
    </w:p>
    <w:p w:rsidR="00FA3020" w:rsidRDefault="00FA3020">
      <w:pPr>
        <w:pStyle w:val="BodyText"/>
        <w:spacing w:before="8"/>
        <w:rPr>
          <w:rFonts w:ascii="Courier New"/>
          <w:i/>
          <w:sz w:val="23"/>
        </w:rPr>
      </w:pPr>
    </w:p>
    <w:p w:rsidR="00FA3020" w:rsidRDefault="00350426">
      <w:pPr>
        <w:spacing w:line="218" w:lineRule="auto"/>
        <w:ind w:left="737"/>
        <w:rPr>
          <w:rFonts w:ascii="Courier New"/>
          <w:sz w:val="20"/>
        </w:rPr>
      </w:pPr>
      <w:r>
        <w:rPr>
          <w:rFonts w:ascii="Courier New"/>
          <w:color w:val="231F20"/>
          <w:sz w:val="20"/>
        </w:rPr>
        <w:t>case constantExpression</w:t>
      </w:r>
      <w:r>
        <w:rPr>
          <w:rFonts w:ascii="Courier New"/>
          <w:color w:val="231F20"/>
          <w:position w:val="-3"/>
          <w:sz w:val="16"/>
        </w:rPr>
        <w:t>2</w:t>
      </w:r>
      <w:r>
        <w:rPr>
          <w:rFonts w:ascii="Courier New"/>
          <w:color w:val="231F20"/>
          <w:sz w:val="20"/>
        </w:rPr>
        <w:t>:</w:t>
      </w:r>
    </w:p>
    <w:p w:rsidR="00FA3020" w:rsidRDefault="00350426">
      <w:pPr>
        <w:spacing w:before="2" w:line="223" w:lineRule="auto"/>
        <w:ind w:left="1333" w:right="-19" w:firstLine="3"/>
        <w:rPr>
          <w:rFonts w:ascii="Courier New"/>
          <w:i/>
          <w:sz w:val="20"/>
        </w:rPr>
      </w:pPr>
      <w:r>
        <w:rPr>
          <w:rFonts w:ascii="Courier New"/>
          <w:color w:val="231F20"/>
          <w:sz w:val="20"/>
        </w:rPr>
        <w:t>// Branch for case</w:t>
      </w:r>
      <w:r>
        <w:rPr>
          <w:rFonts w:ascii="Courier New"/>
          <w:color w:val="231F20"/>
          <w:position w:val="-3"/>
          <w:sz w:val="16"/>
        </w:rPr>
        <w:t>2</w:t>
      </w:r>
      <w:r>
        <w:rPr>
          <w:rFonts w:ascii="Courier New"/>
          <w:color w:val="231F20"/>
          <w:sz w:val="20"/>
        </w:rPr>
        <w:t xml:space="preserve">; </w:t>
      </w:r>
      <w:r>
        <w:rPr>
          <w:rFonts w:ascii="Courier New"/>
          <w:i/>
          <w:color w:val="231F20"/>
          <w:sz w:val="20"/>
        </w:rPr>
        <w:t>break;</w:t>
      </w:r>
    </w:p>
    <w:p w:rsidR="00FA3020" w:rsidRDefault="00350426">
      <w:pPr>
        <w:pStyle w:val="BodyText"/>
        <w:rPr>
          <w:rFonts w:ascii="Courier New"/>
          <w:i/>
          <w:sz w:val="20"/>
        </w:rPr>
      </w:pPr>
      <w:r>
        <w:br w:type="column"/>
      </w:r>
    </w:p>
    <w:p w:rsidR="00FA3020" w:rsidRDefault="00FA3020">
      <w:pPr>
        <w:pStyle w:val="BodyText"/>
        <w:rPr>
          <w:rFonts w:ascii="Courier New"/>
          <w:i/>
          <w:sz w:val="20"/>
        </w:rPr>
      </w:pPr>
    </w:p>
    <w:p w:rsidR="00FA3020" w:rsidRDefault="00FA3020">
      <w:pPr>
        <w:pStyle w:val="BodyText"/>
        <w:spacing w:before="9"/>
        <w:rPr>
          <w:rFonts w:ascii="Courier New"/>
          <w:i/>
        </w:rPr>
      </w:pPr>
    </w:p>
    <w:p w:rsidR="00FA3020" w:rsidRDefault="00350426">
      <w:pPr>
        <w:ind w:right="1705"/>
        <w:jc w:val="center"/>
        <w:rPr>
          <w:rFonts w:ascii="Arial"/>
          <w:sz w:val="16"/>
        </w:rPr>
      </w:pPr>
      <w:r>
        <w:rPr>
          <w:rFonts w:ascii="Arial"/>
          <w:color w:val="231F20"/>
          <w:w w:val="95"/>
          <w:sz w:val="16"/>
        </w:rPr>
        <w:t>Beginning curly brace (required)</w:t>
      </w: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350426">
      <w:pPr>
        <w:spacing w:before="118"/>
        <w:ind w:right="1691"/>
        <w:jc w:val="center"/>
        <w:rPr>
          <w:rFonts w:ascii="Arial"/>
          <w:sz w:val="16"/>
        </w:rPr>
      </w:pPr>
      <w:r>
        <w:rPr>
          <w:rFonts w:ascii="Arial"/>
          <w:color w:val="231F20"/>
          <w:w w:val="95"/>
          <w:sz w:val="16"/>
        </w:rPr>
        <w:t>Optional break</w:t>
      </w:r>
    </w:p>
    <w:p w:rsidR="00FA3020" w:rsidRDefault="00FA3020">
      <w:pPr>
        <w:jc w:val="center"/>
        <w:rPr>
          <w:rFonts w:ascii="Arial"/>
          <w:sz w:val="16"/>
        </w:rPr>
        <w:sectPr w:rsidR="00FA3020">
          <w:type w:val="continuous"/>
          <w:pgSz w:w="10620" w:h="13320"/>
          <w:pgMar w:top="1260" w:right="0" w:bottom="0" w:left="0" w:header="720" w:footer="720" w:gutter="0"/>
          <w:cols w:num="3" w:space="720" w:equalWidth="0">
            <w:col w:w="2931" w:space="40"/>
            <w:col w:w="3714" w:space="39"/>
            <w:col w:w="3896"/>
          </w:cols>
        </w:sectPr>
      </w:pPr>
    </w:p>
    <w:p w:rsidR="00FA3020" w:rsidRDefault="00FA3020">
      <w:pPr>
        <w:pStyle w:val="BodyText"/>
        <w:spacing w:before="2"/>
        <w:rPr>
          <w:rFonts w:ascii="Arial"/>
          <w:sz w:val="16"/>
        </w:rPr>
      </w:pPr>
    </w:p>
    <w:p w:rsidR="00FA3020" w:rsidRDefault="000C69B0">
      <w:pPr>
        <w:spacing w:line="235" w:lineRule="auto"/>
        <w:ind w:left="7369" w:right="1468"/>
        <w:rPr>
          <w:rFonts w:ascii="Arial"/>
          <w:sz w:val="16"/>
        </w:rPr>
      </w:pPr>
      <w:r w:rsidRPr="000C69B0">
        <w:pict>
          <v:shape id="_x0000_s2034" style="position:absolute;left:0;text-align:left;margin-left:211.25pt;margin-top:21.75pt;width:4.6pt;height:5.6pt;z-index:251603456;mso-position-horizontal-relative:page" coordorigin="4225,435" coordsize="92,112" o:spt="100" adj="0,,0" path="m4225,435r46,112l4305,462r-34,l4225,435xm4316,435r-45,27l4305,462r11,-27xe" fillcolor="#231f20" stroked="f">
            <v:stroke joinstyle="round"/>
            <v:formulas/>
            <v:path arrowok="t" o:connecttype="segments"/>
            <w10:wrap anchorx="page"/>
          </v:shape>
        </w:pict>
      </w:r>
      <w:r w:rsidRPr="000C69B0">
        <w:pict>
          <v:shape id="_x0000_s2033" type="#_x0000_t202" style="position:absolute;left:0;text-align:left;margin-left:185.4pt;margin-top:2.55pt;width:180.1pt;height:12.4pt;z-index:251605504;mso-position-horizontal-relative:page" filled="f" stroked="f">
            <v:textbox inset="0,0,0,0">
              <w:txbxContent>
                <w:p w:rsidR="0043584B" w:rsidRDefault="0043584B">
                  <w:pPr>
                    <w:tabs>
                      <w:tab w:val="left" w:pos="635"/>
                      <w:tab w:val="left" w:pos="3601"/>
                    </w:tabs>
                    <w:spacing w:before="24" w:line="224" w:lineRule="exact"/>
                    <w:rPr>
                      <w:rFonts w:ascii="Courier New"/>
                      <w:sz w:val="20"/>
                    </w:rPr>
                  </w:pPr>
                  <w:r>
                    <w:rPr>
                      <w:rFonts w:ascii="Courier New"/>
                      <w:color w:val="231F20"/>
                      <w:sz w:val="20"/>
                    </w:rPr>
                    <w:t>...</w:t>
                  </w:r>
                  <w:r>
                    <w:rPr>
                      <w:rFonts w:ascii="Courier New"/>
                      <w:color w:val="231F20"/>
                      <w:sz w:val="20"/>
                    </w:rPr>
                    <w:tab/>
                  </w:r>
                  <w:r>
                    <w:rPr>
                      <w:rFonts w:ascii="Courier New"/>
                      <w:color w:val="231F20"/>
                      <w:w w:val="99"/>
                      <w:sz w:val="20"/>
                      <w:u w:val="single" w:color="231F20"/>
                    </w:rPr>
                    <w:t xml:space="preserve"> </w:t>
                  </w:r>
                  <w:r>
                    <w:rPr>
                      <w:rFonts w:ascii="Courier New"/>
                      <w:color w:val="231F20"/>
                      <w:sz w:val="20"/>
                      <w:u w:val="single" w:color="231F20"/>
                    </w:rPr>
                    <w:tab/>
                  </w:r>
                </w:p>
              </w:txbxContent>
            </v:textbox>
            <w10:wrap anchorx="page"/>
          </v:shape>
        </w:pict>
      </w:r>
      <w:r w:rsidR="00350426">
        <w:rPr>
          <w:rFonts w:ascii="Arial"/>
          <w:color w:val="231F20"/>
          <w:w w:val="90"/>
          <w:sz w:val="16"/>
        </w:rPr>
        <w:t xml:space="preserve">Optional default that may </w:t>
      </w:r>
      <w:r w:rsidR="00350426">
        <w:rPr>
          <w:rFonts w:ascii="Arial"/>
          <w:color w:val="231F20"/>
          <w:w w:val="95"/>
          <w:sz w:val="16"/>
        </w:rPr>
        <w:t xml:space="preserve">appear anywhere within </w:t>
      </w:r>
      <w:r w:rsidR="00350426">
        <w:rPr>
          <w:rFonts w:ascii="Arial"/>
          <w:color w:val="231F20"/>
          <w:sz w:val="16"/>
        </w:rPr>
        <w:t>switch statement</w:t>
      </w:r>
    </w:p>
    <w:p w:rsidR="00FA3020" w:rsidRDefault="00350426">
      <w:pPr>
        <w:spacing w:before="14"/>
        <w:ind w:left="1497" w:right="3738"/>
        <w:jc w:val="center"/>
        <w:rPr>
          <w:rFonts w:ascii="Courier New"/>
          <w:sz w:val="20"/>
        </w:rPr>
      </w:pPr>
      <w:r>
        <w:rPr>
          <w:rFonts w:ascii="Courier New"/>
          <w:color w:val="231F20"/>
          <w:sz w:val="20"/>
        </w:rPr>
        <w:t>default:</w:t>
      </w:r>
    </w:p>
    <w:p w:rsidR="00FA3020" w:rsidRDefault="00350426">
      <w:pPr>
        <w:spacing w:before="14"/>
        <w:ind w:left="2207" w:right="1691"/>
        <w:jc w:val="center"/>
        <w:rPr>
          <w:rFonts w:ascii="Courier New"/>
          <w:sz w:val="20"/>
        </w:rPr>
      </w:pPr>
      <w:r>
        <w:rPr>
          <w:rFonts w:ascii="Courier New"/>
          <w:color w:val="231F20"/>
          <w:sz w:val="20"/>
        </w:rPr>
        <w:t>// Branch for default</w:t>
      </w:r>
    </w:p>
    <w:p w:rsidR="00FA3020" w:rsidRDefault="000C69B0">
      <w:pPr>
        <w:tabs>
          <w:tab w:val="left" w:pos="4080"/>
        </w:tabs>
        <w:spacing w:before="14"/>
        <w:ind w:left="3108"/>
        <w:rPr>
          <w:rFonts w:ascii="Arial"/>
          <w:sz w:val="16"/>
        </w:rPr>
      </w:pPr>
      <w:r w:rsidRPr="000C69B0">
        <w:pict>
          <v:group id="_x0000_s2030" style="position:absolute;left:0;text-align:left;margin-left:163.45pt;margin-top:4.2pt;width:37.6pt;height:4.6pt;z-index:-251806208;mso-position-horizontal-relative:page" coordorigin="3269,84" coordsize="752,92">
            <v:line id="_x0000_s2032" style="position:absolute" from="3349,130" to="4020,130" strokecolor="#231f20"/>
            <v:shape id="_x0000_s2031" style="position:absolute;left:3269;top:84;width:112;height:92" coordorigin="3269,84" coordsize="112,92" path="m3381,84r-112,46l3381,176r-26,-46l3381,84xe" fillcolor="#231f20" stroked="f">
              <v:path arrowok="t"/>
            </v:shape>
            <w10:wrap anchorx="page"/>
          </v:group>
        </w:pict>
      </w:r>
      <w:r w:rsidR="00350426">
        <w:rPr>
          <w:rFonts w:ascii="Courier New"/>
          <w:color w:val="231F20"/>
          <w:position w:val="1"/>
          <w:sz w:val="20"/>
        </w:rPr>
        <w:t>}</w:t>
      </w:r>
      <w:r w:rsidR="00350426">
        <w:rPr>
          <w:rFonts w:ascii="Courier New"/>
          <w:color w:val="231F20"/>
          <w:position w:val="1"/>
          <w:sz w:val="20"/>
        </w:rPr>
        <w:tab/>
      </w:r>
      <w:r w:rsidR="00350426">
        <w:rPr>
          <w:rFonts w:ascii="Arial"/>
          <w:color w:val="231F20"/>
          <w:sz w:val="16"/>
        </w:rPr>
        <w:t>Ending curly brace</w:t>
      </w:r>
      <w:r w:rsidR="00350426">
        <w:rPr>
          <w:rFonts w:ascii="Arial"/>
          <w:color w:val="231F20"/>
          <w:spacing w:val="-21"/>
          <w:sz w:val="16"/>
        </w:rPr>
        <w:t xml:space="preserve"> </w:t>
      </w:r>
      <w:r w:rsidR="00350426">
        <w:rPr>
          <w:rFonts w:ascii="Arial"/>
          <w:color w:val="231F20"/>
          <w:sz w:val="16"/>
        </w:rPr>
        <w:t>(required)</w:t>
      </w:r>
    </w:p>
    <w:p w:rsidR="00FA3020" w:rsidRDefault="00FA3020">
      <w:pPr>
        <w:pStyle w:val="BodyText"/>
        <w:spacing w:before="7"/>
        <w:rPr>
          <w:rFonts w:ascii="Arial"/>
          <w:sz w:val="13"/>
        </w:rPr>
      </w:pPr>
    </w:p>
    <w:p w:rsidR="00FA3020" w:rsidRDefault="00350426">
      <w:pPr>
        <w:pStyle w:val="BodyText"/>
        <w:spacing w:before="99"/>
        <w:ind w:left="1800"/>
      </w:pPr>
      <w:r>
        <w:rPr>
          <w:color w:val="231F20"/>
        </w:rPr>
        <w:t xml:space="preserve">Data types supported by </w:t>
      </w:r>
      <w:r>
        <w:rPr>
          <w:rFonts w:ascii="Courier New"/>
          <w:color w:val="231F20"/>
          <w:sz w:val="18"/>
        </w:rPr>
        <w:t xml:space="preserve">switch </w:t>
      </w:r>
      <w:r>
        <w:rPr>
          <w:color w:val="231F20"/>
        </w:rPr>
        <w:t>statements include the following:</w:t>
      </w:r>
    </w:p>
    <w:p w:rsidR="00FA3020" w:rsidRDefault="00350426">
      <w:pPr>
        <w:pStyle w:val="ListParagraph"/>
        <w:numPr>
          <w:ilvl w:val="0"/>
          <w:numId w:val="30"/>
        </w:numPr>
        <w:tabs>
          <w:tab w:val="left" w:pos="1919"/>
          <w:tab w:val="left" w:pos="1920"/>
        </w:tabs>
        <w:spacing w:before="76"/>
        <w:rPr>
          <w:rFonts w:ascii="Courier New" w:hAnsi="Courier New"/>
          <w:sz w:val="18"/>
        </w:rPr>
      </w:pPr>
      <w:r>
        <w:rPr>
          <w:rFonts w:ascii="Courier New" w:hAnsi="Courier New"/>
          <w:color w:val="231F20"/>
          <w:sz w:val="18"/>
        </w:rPr>
        <w:t>int</w:t>
      </w:r>
      <w:r>
        <w:rPr>
          <w:rFonts w:ascii="Courier New" w:hAnsi="Courier New"/>
          <w:color w:val="231F20"/>
          <w:spacing w:val="-48"/>
          <w:sz w:val="18"/>
        </w:rPr>
        <w:t xml:space="preserve"> </w:t>
      </w:r>
      <w:r>
        <w:rPr>
          <w:color w:val="231F20"/>
          <w:sz w:val="19"/>
        </w:rPr>
        <w:t xml:space="preserve">and </w:t>
      </w:r>
      <w:r>
        <w:rPr>
          <w:rFonts w:ascii="Courier New" w:hAnsi="Courier New"/>
          <w:color w:val="231F20"/>
          <w:sz w:val="18"/>
        </w:rPr>
        <w:t>Integer</w:t>
      </w:r>
    </w:p>
    <w:p w:rsidR="00FA3020" w:rsidRDefault="00350426">
      <w:pPr>
        <w:pStyle w:val="ListParagraph"/>
        <w:numPr>
          <w:ilvl w:val="0"/>
          <w:numId w:val="30"/>
        </w:numPr>
        <w:tabs>
          <w:tab w:val="left" w:pos="1919"/>
          <w:tab w:val="left" w:pos="1920"/>
        </w:tabs>
        <w:spacing w:before="75"/>
        <w:rPr>
          <w:rFonts w:ascii="Courier New" w:hAnsi="Courier New"/>
          <w:sz w:val="18"/>
        </w:rPr>
      </w:pPr>
      <w:r>
        <w:rPr>
          <w:rFonts w:ascii="Courier New" w:hAnsi="Courier New"/>
          <w:color w:val="231F20"/>
          <w:sz w:val="18"/>
        </w:rPr>
        <w:t>byte</w:t>
      </w:r>
      <w:r>
        <w:rPr>
          <w:rFonts w:ascii="Courier New" w:hAnsi="Courier New"/>
          <w:color w:val="231F20"/>
          <w:spacing w:val="-48"/>
          <w:sz w:val="18"/>
        </w:rPr>
        <w:t xml:space="preserve"> </w:t>
      </w:r>
      <w:r>
        <w:rPr>
          <w:color w:val="231F20"/>
          <w:sz w:val="19"/>
        </w:rPr>
        <w:t xml:space="preserve">and </w:t>
      </w:r>
      <w:r>
        <w:rPr>
          <w:rFonts w:ascii="Courier New" w:hAnsi="Courier New"/>
          <w:color w:val="231F20"/>
          <w:sz w:val="18"/>
        </w:rPr>
        <w:t>Byte</w:t>
      </w:r>
    </w:p>
    <w:p w:rsidR="00FA3020" w:rsidRDefault="00350426">
      <w:pPr>
        <w:pStyle w:val="ListParagraph"/>
        <w:numPr>
          <w:ilvl w:val="0"/>
          <w:numId w:val="30"/>
        </w:numPr>
        <w:tabs>
          <w:tab w:val="left" w:pos="1919"/>
          <w:tab w:val="left" w:pos="1920"/>
        </w:tabs>
        <w:spacing w:before="75"/>
        <w:rPr>
          <w:rFonts w:ascii="Courier New" w:hAnsi="Courier New"/>
          <w:sz w:val="18"/>
        </w:rPr>
      </w:pPr>
      <w:r>
        <w:rPr>
          <w:rFonts w:ascii="Courier New" w:hAnsi="Courier New"/>
          <w:color w:val="231F20"/>
          <w:sz w:val="18"/>
        </w:rPr>
        <w:t>short</w:t>
      </w:r>
      <w:r>
        <w:rPr>
          <w:rFonts w:ascii="Courier New" w:hAnsi="Courier New"/>
          <w:color w:val="231F20"/>
          <w:spacing w:val="-48"/>
          <w:sz w:val="18"/>
        </w:rPr>
        <w:t xml:space="preserve"> </w:t>
      </w:r>
      <w:r>
        <w:rPr>
          <w:color w:val="231F20"/>
          <w:sz w:val="19"/>
        </w:rPr>
        <w:t xml:space="preserve">and </w:t>
      </w:r>
      <w:r>
        <w:rPr>
          <w:rFonts w:ascii="Courier New" w:hAnsi="Courier New"/>
          <w:color w:val="231F20"/>
          <w:sz w:val="18"/>
        </w:rPr>
        <w:t>Short</w:t>
      </w:r>
    </w:p>
    <w:p w:rsidR="00FA3020" w:rsidRDefault="00350426">
      <w:pPr>
        <w:pStyle w:val="ListParagraph"/>
        <w:numPr>
          <w:ilvl w:val="0"/>
          <w:numId w:val="30"/>
        </w:numPr>
        <w:tabs>
          <w:tab w:val="left" w:pos="1919"/>
          <w:tab w:val="left" w:pos="1920"/>
        </w:tabs>
        <w:spacing w:before="76"/>
        <w:rPr>
          <w:rFonts w:ascii="Courier New" w:hAnsi="Courier New"/>
          <w:sz w:val="18"/>
        </w:rPr>
      </w:pPr>
      <w:r>
        <w:rPr>
          <w:rFonts w:ascii="Courier New" w:hAnsi="Courier New"/>
          <w:color w:val="231F20"/>
          <w:sz w:val="18"/>
        </w:rPr>
        <w:t>char</w:t>
      </w:r>
      <w:r>
        <w:rPr>
          <w:rFonts w:ascii="Courier New" w:hAnsi="Courier New"/>
          <w:color w:val="231F20"/>
          <w:spacing w:val="-48"/>
          <w:sz w:val="18"/>
        </w:rPr>
        <w:t xml:space="preserve"> </w:t>
      </w:r>
      <w:r>
        <w:rPr>
          <w:color w:val="231F20"/>
          <w:sz w:val="19"/>
        </w:rPr>
        <w:t xml:space="preserve">and </w:t>
      </w:r>
      <w:r>
        <w:rPr>
          <w:rFonts w:ascii="Courier New" w:hAnsi="Courier New"/>
          <w:color w:val="231F20"/>
          <w:sz w:val="18"/>
        </w:rPr>
        <w:t>Character</w:t>
      </w:r>
    </w:p>
    <w:p w:rsidR="00FA3020" w:rsidRDefault="00350426">
      <w:pPr>
        <w:pStyle w:val="ListParagraph"/>
        <w:numPr>
          <w:ilvl w:val="0"/>
          <w:numId w:val="30"/>
        </w:numPr>
        <w:tabs>
          <w:tab w:val="left" w:pos="1919"/>
          <w:tab w:val="left" w:pos="1920"/>
        </w:tabs>
        <w:spacing w:before="75"/>
        <w:rPr>
          <w:rFonts w:ascii="Courier New" w:hAnsi="Courier New"/>
          <w:sz w:val="18"/>
        </w:rPr>
      </w:pPr>
      <w:r>
        <w:rPr>
          <w:rFonts w:ascii="Courier New" w:hAnsi="Courier New"/>
          <w:color w:val="231F20"/>
          <w:sz w:val="18"/>
        </w:rPr>
        <w:t>int</w:t>
      </w:r>
      <w:r>
        <w:rPr>
          <w:rFonts w:ascii="Courier New" w:hAnsi="Courier New"/>
          <w:color w:val="231F20"/>
          <w:spacing w:val="-48"/>
          <w:sz w:val="18"/>
        </w:rPr>
        <w:t xml:space="preserve"> </w:t>
      </w:r>
      <w:r>
        <w:rPr>
          <w:color w:val="231F20"/>
          <w:sz w:val="19"/>
        </w:rPr>
        <w:t xml:space="preserve">and </w:t>
      </w:r>
      <w:r>
        <w:rPr>
          <w:rFonts w:ascii="Courier New" w:hAnsi="Courier New"/>
          <w:color w:val="231F20"/>
          <w:sz w:val="18"/>
        </w:rPr>
        <w:t>Integer</w:t>
      </w:r>
    </w:p>
    <w:p w:rsidR="00FA3020" w:rsidRDefault="00350426">
      <w:pPr>
        <w:pStyle w:val="ListParagraph"/>
        <w:numPr>
          <w:ilvl w:val="0"/>
          <w:numId w:val="30"/>
        </w:numPr>
        <w:tabs>
          <w:tab w:val="left" w:pos="1919"/>
          <w:tab w:val="left" w:pos="1920"/>
        </w:tabs>
        <w:spacing w:before="106"/>
        <w:rPr>
          <w:rFonts w:ascii="Courier New" w:hAnsi="Courier New"/>
          <w:sz w:val="18"/>
        </w:rPr>
      </w:pPr>
      <w:r>
        <w:rPr>
          <w:rFonts w:ascii="Courier New" w:hAnsi="Courier New"/>
          <w:color w:val="231F20"/>
          <w:sz w:val="18"/>
        </w:rPr>
        <w:t>String</w:t>
      </w:r>
    </w:p>
    <w:p w:rsidR="00FA3020" w:rsidRDefault="00350426">
      <w:pPr>
        <w:pStyle w:val="ListParagraph"/>
        <w:numPr>
          <w:ilvl w:val="0"/>
          <w:numId w:val="30"/>
        </w:numPr>
        <w:tabs>
          <w:tab w:val="left" w:pos="1919"/>
          <w:tab w:val="left" w:pos="1920"/>
        </w:tabs>
        <w:spacing w:before="76"/>
        <w:rPr>
          <w:sz w:val="19"/>
        </w:rPr>
      </w:pPr>
      <w:r>
        <w:rPr>
          <w:rFonts w:ascii="Courier New" w:hAnsi="Courier New"/>
          <w:color w:val="231F20"/>
          <w:sz w:val="18"/>
        </w:rPr>
        <w:t>enum</w:t>
      </w:r>
      <w:r>
        <w:rPr>
          <w:rFonts w:ascii="Courier New" w:hAnsi="Courier New"/>
          <w:color w:val="231F20"/>
          <w:spacing w:val="-57"/>
          <w:sz w:val="18"/>
        </w:rPr>
        <w:t xml:space="preserve"> </w:t>
      </w:r>
      <w:r>
        <w:rPr>
          <w:color w:val="231F20"/>
          <w:sz w:val="19"/>
        </w:rPr>
        <w:t>values</w:t>
      </w:r>
    </w:p>
    <w:p w:rsidR="00FA3020" w:rsidRDefault="00350426">
      <w:pPr>
        <w:pStyle w:val="BodyText"/>
        <w:spacing w:before="125" w:line="244" w:lineRule="auto"/>
        <w:ind w:left="1559" w:right="1468" w:firstLine="240"/>
      </w:pPr>
      <w:r>
        <w:rPr>
          <w:color w:val="231F20"/>
        </w:rPr>
        <w:t xml:space="preserve">For the exam, we recommend you memorize this list. Note that </w:t>
      </w:r>
      <w:r>
        <w:rPr>
          <w:rFonts w:ascii="Courier New"/>
          <w:color w:val="231F20"/>
          <w:sz w:val="18"/>
        </w:rPr>
        <w:t xml:space="preserve">boolean </w:t>
      </w:r>
      <w:r>
        <w:rPr>
          <w:color w:val="231F20"/>
        </w:rPr>
        <w:t xml:space="preserve">and </w:t>
      </w:r>
      <w:r>
        <w:rPr>
          <w:rFonts w:ascii="Courier New"/>
          <w:color w:val="231F20"/>
          <w:sz w:val="18"/>
        </w:rPr>
        <w:t>long</w:t>
      </w:r>
      <w:r>
        <w:rPr>
          <w:color w:val="231F20"/>
        </w:rPr>
        <w:t xml:space="preserve">, and their associated wrapper classes, are not supported by </w:t>
      </w:r>
      <w:r>
        <w:rPr>
          <w:rFonts w:ascii="Courier New"/>
          <w:color w:val="231F20"/>
          <w:sz w:val="18"/>
        </w:rPr>
        <w:t xml:space="preserve">switch </w:t>
      </w:r>
      <w:r>
        <w:rPr>
          <w:color w:val="231F20"/>
        </w:rPr>
        <w:t>statements.</w:t>
      </w:r>
    </w:p>
    <w:p w:rsidR="00FA3020" w:rsidRDefault="00350426">
      <w:pPr>
        <w:pStyle w:val="Heading7"/>
        <w:spacing w:before="194"/>
        <w:ind w:left="1560"/>
      </w:pPr>
      <w:r>
        <w:rPr>
          <w:color w:val="231F20"/>
          <w:w w:val="115"/>
        </w:rPr>
        <w:t>Compile-time Constant Values</w:t>
      </w:r>
    </w:p>
    <w:p w:rsidR="00FA3020" w:rsidRDefault="00350426">
      <w:pPr>
        <w:pStyle w:val="BodyText"/>
        <w:spacing w:before="75" w:line="244" w:lineRule="auto"/>
        <w:ind w:left="1559" w:right="1648"/>
        <w:rPr>
          <w:rFonts w:ascii="Courier New"/>
          <w:sz w:val="18"/>
        </w:rPr>
      </w:pPr>
      <w:r>
        <w:rPr>
          <w:color w:val="231F20"/>
        </w:rPr>
        <w:t xml:space="preserve">The values in each </w:t>
      </w:r>
      <w:r>
        <w:rPr>
          <w:rFonts w:ascii="Courier New"/>
          <w:color w:val="231F20"/>
          <w:sz w:val="18"/>
        </w:rPr>
        <w:t xml:space="preserve">case </w:t>
      </w:r>
      <w:r>
        <w:rPr>
          <w:color w:val="231F20"/>
        </w:rPr>
        <w:t xml:space="preserve">statement must be compile-time constant values of the same data </w:t>
      </w:r>
      <w:r>
        <w:rPr>
          <w:color w:val="231F20"/>
          <w:spacing w:val="3"/>
        </w:rPr>
        <w:t xml:space="preserve">type </w:t>
      </w:r>
      <w:r>
        <w:rPr>
          <w:color w:val="231F20"/>
        </w:rPr>
        <w:t xml:space="preserve">as the </w:t>
      </w:r>
      <w:r>
        <w:rPr>
          <w:rFonts w:ascii="Courier New"/>
          <w:color w:val="231F20"/>
          <w:sz w:val="18"/>
        </w:rPr>
        <w:t>switch</w:t>
      </w:r>
      <w:r>
        <w:rPr>
          <w:rFonts w:ascii="Courier New"/>
          <w:color w:val="231F20"/>
          <w:spacing w:val="-64"/>
          <w:sz w:val="18"/>
        </w:rPr>
        <w:t xml:space="preserve"> </w:t>
      </w:r>
      <w:r>
        <w:rPr>
          <w:color w:val="231F20"/>
        </w:rPr>
        <w:t>value.</w:t>
      </w:r>
      <w:r>
        <w:rPr>
          <w:color w:val="231F20"/>
          <w:spacing w:val="2"/>
        </w:rPr>
        <w:t xml:space="preserve"> This </w:t>
      </w:r>
      <w:r>
        <w:rPr>
          <w:color w:val="231F20"/>
        </w:rPr>
        <w:t xml:space="preserve">means you </w:t>
      </w:r>
      <w:r>
        <w:rPr>
          <w:color w:val="231F20"/>
          <w:spacing w:val="2"/>
        </w:rPr>
        <w:t xml:space="preserve">can </w:t>
      </w:r>
      <w:r>
        <w:rPr>
          <w:color w:val="231F20"/>
        </w:rPr>
        <w:t xml:space="preserve">use only literals, </w:t>
      </w:r>
      <w:r>
        <w:rPr>
          <w:rFonts w:ascii="Courier New"/>
          <w:color w:val="231F20"/>
          <w:sz w:val="18"/>
        </w:rPr>
        <w:t>enum</w:t>
      </w:r>
      <w:r>
        <w:rPr>
          <w:rFonts w:ascii="Courier New"/>
          <w:color w:val="231F20"/>
          <w:spacing w:val="-64"/>
          <w:sz w:val="18"/>
        </w:rPr>
        <w:t xml:space="preserve"> </w:t>
      </w:r>
      <w:r>
        <w:rPr>
          <w:color w:val="231F20"/>
        </w:rPr>
        <w:t xml:space="preserve">constants, or </w:t>
      </w:r>
      <w:r>
        <w:rPr>
          <w:rFonts w:ascii="Courier New"/>
          <w:color w:val="231F20"/>
          <w:sz w:val="18"/>
        </w:rPr>
        <w:t>final</w:t>
      </w:r>
    </w:p>
    <w:p w:rsidR="00FA3020" w:rsidRDefault="00FA3020">
      <w:pPr>
        <w:spacing w:line="244" w:lineRule="auto"/>
        <w:rPr>
          <w:rFonts w:ascii="Courier New"/>
          <w:sz w:val="18"/>
        </w:rPr>
        <w:sectPr w:rsidR="00FA3020">
          <w:type w:val="continuous"/>
          <w:pgSz w:w="10620" w:h="13320"/>
          <w:pgMar w:top="1260" w:right="0" w:bottom="0" w:left="0" w:header="720" w:footer="720" w:gutter="0"/>
          <w:cols w:space="720"/>
        </w:sectPr>
      </w:pPr>
    </w:p>
    <w:p w:rsidR="00FA3020" w:rsidRDefault="00350426">
      <w:pPr>
        <w:tabs>
          <w:tab w:val="left" w:pos="2251"/>
        </w:tabs>
        <w:spacing w:before="89"/>
        <w:ind w:left="1425"/>
        <w:rPr>
          <w:rFonts w:ascii="Calibri" w:hAnsi="Calibri"/>
          <w:sz w:val="18"/>
        </w:rPr>
      </w:pPr>
      <w:r>
        <w:rPr>
          <w:rFonts w:ascii="Calibri" w:hAnsi="Calibri"/>
          <w:b/>
          <w:color w:val="231F20"/>
          <w:sz w:val="17"/>
        </w:rPr>
        <w:lastRenderedPageBreak/>
        <w:t>74</w:t>
      </w:r>
      <w:r>
        <w:rPr>
          <w:rFonts w:ascii="Calibri" w:hAnsi="Calibri"/>
          <w:b/>
          <w:color w:val="231F20"/>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439" w:right="1969"/>
        <w:jc w:val="both"/>
      </w:pPr>
      <w:r>
        <w:rPr>
          <w:color w:val="231F20"/>
        </w:rPr>
        <w:t xml:space="preserve">constant variables of the same data type. By </w:t>
      </w:r>
      <w:r>
        <w:rPr>
          <w:rFonts w:ascii="Courier New"/>
          <w:color w:val="231F20"/>
          <w:sz w:val="18"/>
        </w:rPr>
        <w:t xml:space="preserve">final </w:t>
      </w:r>
      <w:r>
        <w:rPr>
          <w:color w:val="231F20"/>
        </w:rPr>
        <w:t xml:space="preserve">constant, we mean that the variable must be marked with the </w:t>
      </w:r>
      <w:r>
        <w:rPr>
          <w:rFonts w:ascii="Courier New"/>
          <w:color w:val="231F20"/>
          <w:sz w:val="18"/>
        </w:rPr>
        <w:t xml:space="preserve">final </w:t>
      </w:r>
      <w:r>
        <w:rPr>
          <w:color w:val="231F20"/>
        </w:rPr>
        <w:t>modifier and initialized with a literal value in the same expression in which it is declared.</w:t>
      </w:r>
    </w:p>
    <w:p w:rsidR="00FA3020" w:rsidRDefault="00350426">
      <w:pPr>
        <w:pStyle w:val="BodyText"/>
        <w:spacing w:before="15" w:line="244" w:lineRule="auto"/>
        <w:ind w:left="1440" w:right="2197" w:firstLine="240"/>
        <w:jc w:val="both"/>
      </w:pPr>
      <w:r>
        <w:rPr>
          <w:color w:val="231F20"/>
        </w:rPr>
        <w:t xml:space="preserve">Let’s look at a simple example using the day of the week, with </w:t>
      </w:r>
      <w:r>
        <w:rPr>
          <w:rFonts w:ascii="Courier New" w:hAnsi="Courier New"/>
          <w:color w:val="231F20"/>
          <w:sz w:val="18"/>
        </w:rPr>
        <w:t xml:space="preserve">0 </w:t>
      </w:r>
      <w:r>
        <w:rPr>
          <w:color w:val="231F20"/>
        </w:rPr>
        <w:t xml:space="preserve">for Sunday, </w:t>
      </w:r>
      <w:r>
        <w:rPr>
          <w:rFonts w:ascii="Courier New" w:hAnsi="Courier New"/>
          <w:color w:val="231F20"/>
          <w:sz w:val="18"/>
        </w:rPr>
        <w:t xml:space="preserve">1 </w:t>
      </w:r>
      <w:r>
        <w:rPr>
          <w:color w:val="231F20"/>
        </w:rPr>
        <w:t>for Monday, and so on:</w:t>
      </w:r>
    </w:p>
    <w:p w:rsidR="00FA3020" w:rsidRDefault="00350426">
      <w:pPr>
        <w:spacing w:before="133" w:line="324" w:lineRule="auto"/>
        <w:ind w:left="1440" w:right="7318"/>
        <w:rPr>
          <w:rFonts w:ascii="Courier New"/>
          <w:sz w:val="17"/>
        </w:rPr>
      </w:pPr>
      <w:r>
        <w:rPr>
          <w:rFonts w:ascii="Courier New"/>
          <w:color w:val="231F20"/>
          <w:sz w:val="17"/>
        </w:rPr>
        <w:t xml:space="preserve">int dayOfWeek = 5; </w:t>
      </w:r>
      <w:r>
        <w:rPr>
          <w:rFonts w:ascii="Courier New"/>
          <w:color w:val="231F20"/>
          <w:w w:val="95"/>
          <w:sz w:val="17"/>
        </w:rPr>
        <w:t>switch(dayOfWeek) {</w:t>
      </w:r>
    </w:p>
    <w:p w:rsidR="00FA3020" w:rsidRDefault="00350426">
      <w:pPr>
        <w:spacing w:line="324" w:lineRule="auto"/>
        <w:ind w:left="1818" w:right="5502" w:hanging="189"/>
        <w:rPr>
          <w:rFonts w:ascii="Courier New"/>
          <w:sz w:val="17"/>
        </w:rPr>
      </w:pPr>
      <w:r>
        <w:rPr>
          <w:rFonts w:ascii="Courier New"/>
          <w:color w:val="231F20"/>
          <w:sz w:val="17"/>
        </w:rPr>
        <w:t xml:space="preserve">default: </w:t>
      </w:r>
      <w:r>
        <w:rPr>
          <w:rFonts w:ascii="Courier New"/>
          <w:color w:val="231F20"/>
          <w:w w:val="90"/>
          <w:sz w:val="17"/>
        </w:rPr>
        <w:t xml:space="preserve">System.out.println("Weekday"); </w:t>
      </w:r>
      <w:r>
        <w:rPr>
          <w:rFonts w:ascii="Courier New"/>
          <w:color w:val="231F20"/>
          <w:sz w:val="17"/>
        </w:rPr>
        <w:t>break;</w:t>
      </w:r>
    </w:p>
    <w:p w:rsidR="00FA3020" w:rsidRDefault="00350426">
      <w:pPr>
        <w:spacing w:line="324" w:lineRule="auto"/>
        <w:ind w:left="1818" w:right="6082" w:hanging="189"/>
        <w:rPr>
          <w:rFonts w:ascii="Courier New"/>
          <w:sz w:val="17"/>
        </w:rPr>
      </w:pPr>
      <w:r>
        <w:rPr>
          <w:rFonts w:ascii="Courier New"/>
          <w:color w:val="231F20"/>
          <w:sz w:val="17"/>
        </w:rPr>
        <w:t xml:space="preserve">case 0: </w:t>
      </w:r>
      <w:r>
        <w:rPr>
          <w:rFonts w:ascii="Courier New"/>
          <w:color w:val="231F20"/>
          <w:w w:val="90"/>
          <w:sz w:val="17"/>
        </w:rPr>
        <w:t xml:space="preserve">System.out.println("Sunday"); </w:t>
      </w:r>
      <w:r>
        <w:rPr>
          <w:rFonts w:ascii="Courier New"/>
          <w:color w:val="231F20"/>
          <w:sz w:val="17"/>
        </w:rPr>
        <w:t>break;</w:t>
      </w:r>
    </w:p>
    <w:p w:rsidR="00FA3020" w:rsidRDefault="00350426">
      <w:pPr>
        <w:spacing w:line="324" w:lineRule="auto"/>
        <w:ind w:left="1818" w:right="5502" w:hanging="189"/>
        <w:rPr>
          <w:rFonts w:ascii="Courier New"/>
          <w:sz w:val="17"/>
        </w:rPr>
      </w:pPr>
      <w:r>
        <w:rPr>
          <w:rFonts w:ascii="Courier New"/>
          <w:color w:val="231F20"/>
          <w:sz w:val="17"/>
        </w:rPr>
        <w:t xml:space="preserve">case 6: </w:t>
      </w:r>
      <w:r>
        <w:rPr>
          <w:rFonts w:ascii="Courier New"/>
          <w:color w:val="231F20"/>
          <w:w w:val="90"/>
          <w:sz w:val="17"/>
        </w:rPr>
        <w:t xml:space="preserve">System.out.println("Saturday"); </w:t>
      </w:r>
      <w:r>
        <w:rPr>
          <w:rFonts w:ascii="Courier New"/>
          <w:color w:val="231F20"/>
          <w:sz w:val="17"/>
        </w:rPr>
        <w:t>break;</w:t>
      </w:r>
    </w:p>
    <w:p w:rsidR="00FA3020" w:rsidRDefault="00350426">
      <w:pPr>
        <w:ind w:left="1440"/>
        <w:rPr>
          <w:rFonts w:ascii="Courier New"/>
          <w:sz w:val="17"/>
        </w:rPr>
      </w:pPr>
      <w:r>
        <w:rPr>
          <w:rFonts w:ascii="Courier New"/>
          <w:color w:val="231F20"/>
          <w:w w:val="92"/>
          <w:sz w:val="17"/>
        </w:rPr>
        <w:t>}</w:t>
      </w:r>
    </w:p>
    <w:p w:rsidR="00FA3020" w:rsidRDefault="00350426">
      <w:pPr>
        <w:spacing w:before="128"/>
        <w:ind w:left="1680"/>
        <w:rPr>
          <w:sz w:val="19"/>
        </w:rPr>
      </w:pPr>
      <w:r>
        <w:rPr>
          <w:color w:val="231F20"/>
          <w:sz w:val="19"/>
        </w:rPr>
        <w:t xml:space="preserve">With a value of </w:t>
      </w:r>
      <w:r>
        <w:rPr>
          <w:rFonts w:ascii="Courier New"/>
          <w:color w:val="231F20"/>
          <w:sz w:val="18"/>
        </w:rPr>
        <w:t xml:space="preserve">dayOfWeek </w:t>
      </w:r>
      <w:r>
        <w:rPr>
          <w:color w:val="231F20"/>
          <w:sz w:val="19"/>
        </w:rPr>
        <w:t xml:space="preserve">of </w:t>
      </w:r>
      <w:r>
        <w:rPr>
          <w:rFonts w:ascii="Courier New"/>
          <w:color w:val="231F20"/>
          <w:sz w:val="18"/>
        </w:rPr>
        <w:t>5</w:t>
      </w:r>
      <w:r>
        <w:rPr>
          <w:color w:val="231F20"/>
          <w:sz w:val="19"/>
        </w:rPr>
        <w:t>, this code will output:</w:t>
      </w:r>
    </w:p>
    <w:p w:rsidR="00FA3020" w:rsidRDefault="00350426">
      <w:pPr>
        <w:spacing w:before="125"/>
        <w:ind w:left="1440"/>
        <w:rPr>
          <w:rFonts w:ascii="Courier New"/>
          <w:sz w:val="17"/>
        </w:rPr>
      </w:pPr>
      <w:r>
        <w:rPr>
          <w:rFonts w:ascii="Courier New"/>
          <w:color w:val="231F20"/>
          <w:sz w:val="17"/>
        </w:rPr>
        <w:t>Weekday</w:t>
      </w:r>
    </w:p>
    <w:p w:rsidR="00FA3020" w:rsidRDefault="00350426">
      <w:pPr>
        <w:pStyle w:val="BodyText"/>
        <w:spacing w:before="128" w:line="244" w:lineRule="auto"/>
        <w:ind w:left="1439" w:right="1709" w:firstLine="240"/>
      </w:pPr>
      <w:r>
        <w:rPr>
          <w:color w:val="231F20"/>
        </w:rPr>
        <w:t xml:space="preserve">The first </w:t>
      </w:r>
      <w:r>
        <w:rPr>
          <w:color w:val="231F20"/>
          <w:spacing w:val="2"/>
        </w:rPr>
        <w:t xml:space="preserve">thing </w:t>
      </w:r>
      <w:r>
        <w:rPr>
          <w:color w:val="231F20"/>
        </w:rPr>
        <w:t xml:space="preserve">you may notice is that there is a </w:t>
      </w:r>
      <w:r>
        <w:rPr>
          <w:rFonts w:ascii="Courier New" w:hAnsi="Courier New"/>
          <w:color w:val="231F20"/>
          <w:sz w:val="18"/>
        </w:rPr>
        <w:t xml:space="preserve">break </w:t>
      </w:r>
      <w:r>
        <w:rPr>
          <w:color w:val="231F20"/>
        </w:rPr>
        <w:t xml:space="preserve">statement at the end of each </w:t>
      </w:r>
      <w:r>
        <w:rPr>
          <w:rFonts w:ascii="Courier New" w:hAnsi="Courier New"/>
          <w:color w:val="231F20"/>
          <w:sz w:val="18"/>
        </w:rPr>
        <w:t xml:space="preserve">case </w:t>
      </w:r>
      <w:r>
        <w:rPr>
          <w:color w:val="231F20"/>
        </w:rPr>
        <w:t xml:space="preserve">and </w:t>
      </w:r>
      <w:r>
        <w:rPr>
          <w:rFonts w:ascii="Courier New" w:hAnsi="Courier New"/>
          <w:color w:val="231F20"/>
          <w:sz w:val="18"/>
        </w:rPr>
        <w:t>default</w:t>
      </w:r>
      <w:r>
        <w:rPr>
          <w:rFonts w:ascii="Courier New" w:hAnsi="Courier New"/>
          <w:color w:val="231F20"/>
          <w:spacing w:val="-66"/>
          <w:sz w:val="18"/>
        </w:rPr>
        <w:t xml:space="preserve"> </w:t>
      </w:r>
      <w:r>
        <w:rPr>
          <w:color w:val="231F20"/>
        </w:rPr>
        <w:t xml:space="preserve">section. We’ll </w:t>
      </w:r>
      <w:r>
        <w:rPr>
          <w:color w:val="231F20"/>
          <w:spacing w:val="2"/>
        </w:rPr>
        <w:t xml:space="preserve">discuss </w:t>
      </w:r>
      <w:r>
        <w:rPr>
          <w:rFonts w:ascii="Courier New" w:hAnsi="Courier New"/>
          <w:color w:val="231F20"/>
          <w:sz w:val="18"/>
        </w:rPr>
        <w:t>break</w:t>
      </w:r>
      <w:r>
        <w:rPr>
          <w:rFonts w:ascii="Courier New" w:hAnsi="Courier New"/>
          <w:color w:val="231F20"/>
          <w:spacing w:val="-65"/>
          <w:sz w:val="18"/>
        </w:rPr>
        <w:t xml:space="preserve"> </w:t>
      </w:r>
      <w:r>
        <w:rPr>
          <w:color w:val="231F20"/>
        </w:rPr>
        <w:t xml:space="preserve">statements in detail when we </w:t>
      </w:r>
      <w:r>
        <w:rPr>
          <w:color w:val="231F20"/>
          <w:spacing w:val="2"/>
        </w:rPr>
        <w:t>discuss</w:t>
      </w:r>
      <w:r>
        <w:rPr>
          <w:color w:val="231F20"/>
        </w:rPr>
        <w:t xml:space="preserve"> loops, but for now all you need to know is that they terminate the </w:t>
      </w:r>
      <w:r>
        <w:rPr>
          <w:rFonts w:ascii="Courier New" w:hAnsi="Courier New"/>
          <w:color w:val="231F20"/>
          <w:sz w:val="18"/>
        </w:rPr>
        <w:t xml:space="preserve">switch </w:t>
      </w:r>
      <w:r>
        <w:rPr>
          <w:color w:val="231F20"/>
        </w:rPr>
        <w:t xml:space="preserve">statement and </w:t>
      </w:r>
      <w:r>
        <w:rPr>
          <w:color w:val="231F20"/>
          <w:spacing w:val="2"/>
        </w:rPr>
        <w:t xml:space="preserve">return </w:t>
      </w:r>
      <w:r>
        <w:rPr>
          <w:color w:val="231F20"/>
        </w:rPr>
        <w:t xml:space="preserve">flow control to the enclosing statement. As we’ll soon see, if you leave out the </w:t>
      </w:r>
      <w:r>
        <w:rPr>
          <w:rFonts w:ascii="Courier New" w:hAnsi="Courier New"/>
          <w:color w:val="231F20"/>
          <w:sz w:val="18"/>
        </w:rPr>
        <w:t xml:space="preserve">break </w:t>
      </w:r>
      <w:r>
        <w:rPr>
          <w:color w:val="231F20"/>
        </w:rPr>
        <w:t xml:space="preserve">statement, flow </w:t>
      </w:r>
      <w:r>
        <w:rPr>
          <w:color w:val="231F20"/>
          <w:spacing w:val="2"/>
        </w:rPr>
        <w:t xml:space="preserve">will </w:t>
      </w:r>
      <w:r>
        <w:rPr>
          <w:color w:val="231F20"/>
        </w:rPr>
        <w:t xml:space="preserve">continue to the next proceeding </w:t>
      </w:r>
      <w:r>
        <w:rPr>
          <w:rFonts w:ascii="Courier New" w:hAnsi="Courier New"/>
          <w:color w:val="231F20"/>
          <w:sz w:val="18"/>
        </w:rPr>
        <w:t xml:space="preserve">case </w:t>
      </w:r>
      <w:r>
        <w:rPr>
          <w:color w:val="231F20"/>
        </w:rPr>
        <w:t xml:space="preserve">or </w:t>
      </w:r>
      <w:r>
        <w:rPr>
          <w:rFonts w:ascii="Courier New" w:hAnsi="Courier New"/>
          <w:color w:val="231F20"/>
          <w:sz w:val="18"/>
        </w:rPr>
        <w:t xml:space="preserve">default </w:t>
      </w:r>
      <w:r>
        <w:rPr>
          <w:color w:val="231F20"/>
        </w:rPr>
        <w:t>block automatically.</w:t>
      </w:r>
    </w:p>
    <w:p w:rsidR="00FA3020" w:rsidRDefault="00350426">
      <w:pPr>
        <w:pStyle w:val="BodyText"/>
        <w:spacing w:before="5" w:line="244" w:lineRule="auto"/>
        <w:ind w:left="1439" w:right="1648" w:firstLine="240"/>
      </w:pPr>
      <w:r>
        <w:rPr>
          <w:color w:val="231F20"/>
        </w:rPr>
        <w:t xml:space="preserve">Another </w:t>
      </w:r>
      <w:r>
        <w:rPr>
          <w:color w:val="231F20"/>
          <w:spacing w:val="2"/>
        </w:rPr>
        <w:t xml:space="preserve">thing </w:t>
      </w:r>
      <w:r>
        <w:rPr>
          <w:color w:val="231F20"/>
        </w:rPr>
        <w:t xml:space="preserve">you might notice is that the </w:t>
      </w:r>
      <w:r>
        <w:rPr>
          <w:rFonts w:ascii="Courier New"/>
          <w:color w:val="231F20"/>
          <w:sz w:val="18"/>
        </w:rPr>
        <w:t xml:space="preserve">default </w:t>
      </w:r>
      <w:r>
        <w:rPr>
          <w:color w:val="231F20"/>
        </w:rPr>
        <w:t xml:space="preserve">block is not at the end of the </w:t>
      </w:r>
      <w:r>
        <w:rPr>
          <w:rFonts w:ascii="Courier New"/>
          <w:color w:val="231F20"/>
          <w:sz w:val="18"/>
        </w:rPr>
        <w:t xml:space="preserve">switch </w:t>
      </w:r>
      <w:r>
        <w:rPr>
          <w:color w:val="231F20"/>
        </w:rPr>
        <w:t xml:space="preserve">statement. There is no requirement that the </w:t>
      </w:r>
      <w:r>
        <w:rPr>
          <w:rFonts w:ascii="Courier New"/>
          <w:color w:val="231F20"/>
          <w:sz w:val="18"/>
        </w:rPr>
        <w:t>case</w:t>
      </w:r>
      <w:r>
        <w:rPr>
          <w:rFonts w:ascii="Courier New"/>
          <w:color w:val="231F20"/>
          <w:spacing w:val="-66"/>
          <w:sz w:val="18"/>
        </w:rPr>
        <w:t xml:space="preserve"> </w:t>
      </w:r>
      <w:r>
        <w:rPr>
          <w:color w:val="231F20"/>
        </w:rPr>
        <w:t xml:space="preserve">or </w:t>
      </w:r>
      <w:r>
        <w:rPr>
          <w:rFonts w:ascii="Courier New"/>
          <w:color w:val="231F20"/>
          <w:sz w:val="18"/>
        </w:rPr>
        <w:t>default</w:t>
      </w:r>
      <w:r>
        <w:rPr>
          <w:rFonts w:ascii="Courier New"/>
          <w:color w:val="231F20"/>
          <w:spacing w:val="-67"/>
          <w:sz w:val="18"/>
        </w:rPr>
        <w:t xml:space="preserve"> </w:t>
      </w:r>
      <w:r>
        <w:rPr>
          <w:color w:val="231F20"/>
        </w:rPr>
        <w:t xml:space="preserve">statements be in a </w:t>
      </w:r>
      <w:r>
        <w:rPr>
          <w:color w:val="231F20"/>
          <w:spacing w:val="2"/>
        </w:rPr>
        <w:t xml:space="preserve">particular </w:t>
      </w:r>
      <w:r>
        <w:rPr>
          <w:color w:val="231F20"/>
        </w:rPr>
        <w:t xml:space="preserve">order, </w:t>
      </w:r>
      <w:r>
        <w:rPr>
          <w:color w:val="231F20"/>
          <w:spacing w:val="2"/>
        </w:rPr>
        <w:t xml:space="preserve">unless </w:t>
      </w:r>
      <w:r>
        <w:rPr>
          <w:color w:val="231F20"/>
        </w:rPr>
        <w:t xml:space="preserve">you are going to have pathways that reach multiple sections of the </w:t>
      </w:r>
      <w:r>
        <w:rPr>
          <w:rFonts w:ascii="Courier New"/>
          <w:color w:val="231F20"/>
          <w:sz w:val="18"/>
        </w:rPr>
        <w:t xml:space="preserve">switch </w:t>
      </w:r>
      <w:r>
        <w:rPr>
          <w:color w:val="231F20"/>
        </w:rPr>
        <w:t>block in a single execution.</w:t>
      </w:r>
    </w:p>
    <w:p w:rsidR="00FA3020" w:rsidRDefault="00350426">
      <w:pPr>
        <w:pStyle w:val="BodyText"/>
        <w:spacing w:before="15"/>
        <w:ind w:left="1680"/>
      </w:pPr>
      <w:r>
        <w:rPr>
          <w:color w:val="231F20"/>
        </w:rPr>
        <w:t>To illustrate both of the preceding points, consider the following variation:</w:t>
      </w:r>
    </w:p>
    <w:p w:rsidR="00FA3020" w:rsidRDefault="00350426">
      <w:pPr>
        <w:spacing w:before="137" w:line="324" w:lineRule="auto"/>
        <w:ind w:left="1439" w:right="7319"/>
        <w:rPr>
          <w:rFonts w:ascii="Courier New"/>
          <w:sz w:val="17"/>
        </w:rPr>
      </w:pPr>
      <w:r>
        <w:rPr>
          <w:rFonts w:ascii="Courier New"/>
          <w:color w:val="231F20"/>
          <w:sz w:val="17"/>
        </w:rPr>
        <w:t xml:space="preserve">int dayOfWeek = 5; </w:t>
      </w:r>
      <w:r>
        <w:rPr>
          <w:rFonts w:ascii="Courier New"/>
          <w:color w:val="231F20"/>
          <w:w w:val="95"/>
          <w:sz w:val="17"/>
        </w:rPr>
        <w:t>switch(dayOfWeek) {</w:t>
      </w:r>
    </w:p>
    <w:p w:rsidR="00FA3020" w:rsidRDefault="00350426">
      <w:pPr>
        <w:spacing w:line="324" w:lineRule="auto"/>
        <w:ind w:left="1817" w:right="6082" w:hanging="189"/>
        <w:rPr>
          <w:rFonts w:ascii="Courier New"/>
          <w:sz w:val="17"/>
        </w:rPr>
      </w:pPr>
      <w:r>
        <w:rPr>
          <w:rFonts w:ascii="Courier New"/>
          <w:color w:val="231F20"/>
          <w:sz w:val="17"/>
        </w:rPr>
        <w:t xml:space="preserve">case 0: </w:t>
      </w:r>
      <w:r>
        <w:rPr>
          <w:rFonts w:ascii="Courier New"/>
          <w:color w:val="231F20"/>
          <w:w w:val="90"/>
          <w:sz w:val="17"/>
        </w:rPr>
        <w:t>System.out.println("Sunday");</w:t>
      </w:r>
    </w:p>
    <w:p w:rsidR="00FA3020" w:rsidRDefault="00350426">
      <w:pPr>
        <w:spacing w:line="324" w:lineRule="auto"/>
        <w:ind w:left="1817" w:right="5502" w:hanging="189"/>
        <w:rPr>
          <w:rFonts w:ascii="Courier New"/>
          <w:sz w:val="17"/>
        </w:rPr>
      </w:pPr>
      <w:r>
        <w:rPr>
          <w:rFonts w:ascii="Courier New"/>
          <w:color w:val="231F20"/>
          <w:sz w:val="17"/>
        </w:rPr>
        <w:t xml:space="preserve">default: </w:t>
      </w:r>
      <w:r>
        <w:rPr>
          <w:rFonts w:ascii="Courier New"/>
          <w:color w:val="231F20"/>
          <w:w w:val="90"/>
          <w:sz w:val="17"/>
        </w:rPr>
        <w:t>System.out.println("Weekday");</w:t>
      </w:r>
    </w:p>
    <w:p w:rsidR="00FA3020" w:rsidRDefault="00350426">
      <w:pPr>
        <w:spacing w:line="324" w:lineRule="auto"/>
        <w:ind w:left="1817" w:right="5502" w:hanging="189"/>
        <w:rPr>
          <w:rFonts w:ascii="Courier New"/>
          <w:sz w:val="17"/>
        </w:rPr>
      </w:pPr>
      <w:r>
        <w:rPr>
          <w:rFonts w:ascii="Courier New"/>
          <w:color w:val="231F20"/>
          <w:sz w:val="17"/>
        </w:rPr>
        <w:t xml:space="preserve">case 6: </w:t>
      </w:r>
      <w:r>
        <w:rPr>
          <w:rFonts w:ascii="Courier New"/>
          <w:color w:val="231F20"/>
          <w:w w:val="90"/>
          <w:sz w:val="17"/>
        </w:rPr>
        <w:t xml:space="preserve">System.out.println("Saturday"); </w:t>
      </w:r>
      <w:r>
        <w:rPr>
          <w:rFonts w:ascii="Courier New"/>
          <w:color w:val="231F20"/>
          <w:sz w:val="17"/>
        </w:rPr>
        <w:t>break;</w:t>
      </w:r>
    </w:p>
    <w:p w:rsidR="00FA3020" w:rsidRDefault="00350426">
      <w:pPr>
        <w:ind w:left="1439"/>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5"/>
        </w:tabs>
        <w:spacing w:before="89"/>
        <w:ind w:left="5549"/>
        <w:rPr>
          <w:rFonts w:ascii="Calibri"/>
          <w:b/>
          <w:sz w:val="17"/>
        </w:rPr>
      </w:pPr>
      <w:r>
        <w:rPr>
          <w:rFonts w:ascii="Calibri"/>
          <w:color w:val="231F20"/>
          <w:w w:val="110"/>
          <w:sz w:val="18"/>
        </w:rPr>
        <w:lastRenderedPageBreak/>
        <w:t>Understanding</w:t>
      </w:r>
      <w:r>
        <w:rPr>
          <w:rFonts w:ascii="Calibri"/>
          <w:color w:val="231F20"/>
          <w:spacing w:val="15"/>
          <w:w w:val="110"/>
          <w:sz w:val="18"/>
        </w:rPr>
        <w:t xml:space="preserve"> </w:t>
      </w:r>
      <w:r>
        <w:rPr>
          <w:rFonts w:ascii="Calibri"/>
          <w:color w:val="231F20"/>
          <w:w w:val="110"/>
          <w:sz w:val="18"/>
        </w:rPr>
        <w:t>Java</w:t>
      </w:r>
      <w:r>
        <w:rPr>
          <w:rFonts w:ascii="Calibri"/>
          <w:color w:val="231F20"/>
          <w:spacing w:val="16"/>
          <w:w w:val="110"/>
          <w:sz w:val="18"/>
        </w:rPr>
        <w:t xml:space="preserve"> </w:t>
      </w:r>
      <w:r>
        <w:rPr>
          <w:rFonts w:ascii="Calibri"/>
          <w:color w:val="231F20"/>
          <w:spacing w:val="2"/>
          <w:w w:val="110"/>
          <w:sz w:val="18"/>
        </w:rPr>
        <w:t>Statements</w:t>
      </w:r>
      <w:r>
        <w:rPr>
          <w:rFonts w:ascii="Calibri"/>
          <w:color w:val="231F20"/>
          <w:spacing w:val="2"/>
          <w:w w:val="110"/>
          <w:sz w:val="18"/>
        </w:rPr>
        <w:tab/>
      </w:r>
      <w:r>
        <w:rPr>
          <w:rFonts w:ascii="Calibri"/>
          <w:b/>
          <w:color w:val="231F20"/>
          <w:spacing w:val="5"/>
          <w:w w:val="110"/>
          <w:sz w:val="17"/>
        </w:rPr>
        <w:t>75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60" w:right="1468" w:firstLine="239"/>
      </w:pPr>
      <w:r>
        <w:rPr>
          <w:color w:val="231F20"/>
          <w:spacing w:val="2"/>
        </w:rPr>
        <w:t xml:space="preserve">This </w:t>
      </w:r>
      <w:r>
        <w:rPr>
          <w:color w:val="231F20"/>
        </w:rPr>
        <w:t xml:space="preserve">code looks a lot like the previous example except two of the </w:t>
      </w:r>
      <w:r>
        <w:rPr>
          <w:rFonts w:ascii="Courier New"/>
          <w:color w:val="231F20"/>
          <w:sz w:val="18"/>
        </w:rPr>
        <w:t xml:space="preserve">break </w:t>
      </w:r>
      <w:r>
        <w:rPr>
          <w:color w:val="231F20"/>
        </w:rPr>
        <w:t xml:space="preserve">statements have been removed and the order has been changed. </w:t>
      </w:r>
      <w:r>
        <w:rPr>
          <w:color w:val="231F20"/>
          <w:spacing w:val="2"/>
        </w:rPr>
        <w:t xml:space="preserve">This </w:t>
      </w:r>
      <w:r>
        <w:rPr>
          <w:color w:val="231F20"/>
        </w:rPr>
        <w:t xml:space="preserve">means that for the given value of </w:t>
      </w:r>
      <w:r>
        <w:rPr>
          <w:rFonts w:ascii="Courier New"/>
          <w:color w:val="231F20"/>
          <w:sz w:val="18"/>
        </w:rPr>
        <w:t>day- OfWeek</w:t>
      </w:r>
      <w:r>
        <w:rPr>
          <w:color w:val="231F20"/>
        </w:rPr>
        <w:t xml:space="preserve">, </w:t>
      </w:r>
      <w:r>
        <w:rPr>
          <w:rFonts w:ascii="Courier New"/>
          <w:color w:val="231F20"/>
          <w:sz w:val="18"/>
        </w:rPr>
        <w:t>5</w:t>
      </w:r>
      <w:r>
        <w:rPr>
          <w:color w:val="231F20"/>
        </w:rPr>
        <w:t xml:space="preserve">, the code </w:t>
      </w:r>
      <w:r>
        <w:rPr>
          <w:color w:val="231F20"/>
          <w:spacing w:val="2"/>
        </w:rPr>
        <w:t xml:space="preserve">will </w:t>
      </w:r>
      <w:r>
        <w:rPr>
          <w:color w:val="231F20"/>
        </w:rPr>
        <w:t xml:space="preserve">jump to the </w:t>
      </w:r>
      <w:r>
        <w:rPr>
          <w:rFonts w:ascii="Courier New"/>
          <w:color w:val="231F20"/>
          <w:sz w:val="18"/>
        </w:rPr>
        <w:t xml:space="preserve">default </w:t>
      </w:r>
      <w:r>
        <w:rPr>
          <w:color w:val="231F20"/>
        </w:rPr>
        <w:t xml:space="preserve">block and then execute all of the proceeding </w:t>
      </w:r>
      <w:r>
        <w:rPr>
          <w:rFonts w:ascii="Courier New"/>
          <w:color w:val="231F20"/>
          <w:sz w:val="18"/>
        </w:rPr>
        <w:t xml:space="preserve">case </w:t>
      </w:r>
      <w:r>
        <w:rPr>
          <w:color w:val="231F20"/>
        </w:rPr>
        <w:t xml:space="preserve">statements in order until it finds a </w:t>
      </w:r>
      <w:r>
        <w:rPr>
          <w:rFonts w:ascii="Courier New"/>
          <w:color w:val="231F20"/>
          <w:sz w:val="18"/>
        </w:rPr>
        <w:t>break</w:t>
      </w:r>
      <w:r>
        <w:rPr>
          <w:rFonts w:ascii="Courier New"/>
          <w:color w:val="231F20"/>
          <w:spacing w:val="-86"/>
          <w:sz w:val="18"/>
        </w:rPr>
        <w:t xml:space="preserve"> </w:t>
      </w:r>
      <w:r>
        <w:rPr>
          <w:color w:val="231F20"/>
        </w:rPr>
        <w:t xml:space="preserve">statement or finishes the </w:t>
      </w:r>
      <w:r>
        <w:rPr>
          <w:color w:val="231F20"/>
          <w:spacing w:val="2"/>
        </w:rPr>
        <w:t>structure:</w:t>
      </w:r>
    </w:p>
    <w:p w:rsidR="00FA3020" w:rsidRDefault="00350426">
      <w:pPr>
        <w:spacing w:before="123" w:line="324" w:lineRule="auto"/>
        <w:ind w:left="1560" w:right="7731"/>
        <w:rPr>
          <w:rFonts w:ascii="Courier New"/>
          <w:sz w:val="17"/>
        </w:rPr>
      </w:pPr>
      <w:r>
        <w:rPr>
          <w:rFonts w:ascii="Courier New"/>
          <w:color w:val="231F20"/>
          <w:sz w:val="17"/>
        </w:rPr>
        <w:t xml:space="preserve">Weekday </w:t>
      </w:r>
      <w:r>
        <w:rPr>
          <w:rFonts w:ascii="Courier New"/>
          <w:color w:val="231F20"/>
          <w:w w:val="90"/>
          <w:sz w:val="17"/>
        </w:rPr>
        <w:t>Saturday</w:t>
      </w:r>
    </w:p>
    <w:p w:rsidR="00FA3020" w:rsidRDefault="00350426">
      <w:pPr>
        <w:pStyle w:val="BodyText"/>
        <w:spacing w:before="61" w:line="244" w:lineRule="auto"/>
        <w:ind w:left="1559" w:right="1648" w:firstLine="240"/>
      </w:pPr>
      <w:r>
        <w:rPr>
          <w:color w:val="231F20"/>
        </w:rPr>
        <w:t xml:space="preserve">The order of the </w:t>
      </w:r>
      <w:r>
        <w:rPr>
          <w:rFonts w:ascii="Courier New"/>
          <w:color w:val="231F20"/>
          <w:sz w:val="18"/>
        </w:rPr>
        <w:t xml:space="preserve">case </w:t>
      </w:r>
      <w:r>
        <w:rPr>
          <w:color w:val="231F20"/>
        </w:rPr>
        <w:t xml:space="preserve">and </w:t>
      </w:r>
      <w:r>
        <w:rPr>
          <w:rFonts w:ascii="Courier New"/>
          <w:color w:val="231F20"/>
          <w:sz w:val="18"/>
        </w:rPr>
        <w:t xml:space="preserve">default </w:t>
      </w:r>
      <w:r>
        <w:rPr>
          <w:color w:val="231F20"/>
        </w:rPr>
        <w:t xml:space="preserve">statements is now important since placing the </w:t>
      </w:r>
      <w:r>
        <w:rPr>
          <w:rFonts w:ascii="Courier New"/>
          <w:color w:val="231F20"/>
          <w:sz w:val="18"/>
        </w:rPr>
        <w:t>default</w:t>
      </w:r>
      <w:r>
        <w:rPr>
          <w:rFonts w:ascii="Courier New"/>
          <w:color w:val="231F20"/>
          <w:spacing w:val="-69"/>
          <w:sz w:val="18"/>
        </w:rPr>
        <w:t xml:space="preserve"> </w:t>
      </w:r>
      <w:r>
        <w:rPr>
          <w:color w:val="231F20"/>
        </w:rPr>
        <w:t xml:space="preserve">statement at the end of the </w:t>
      </w:r>
      <w:r>
        <w:rPr>
          <w:rFonts w:ascii="Courier New"/>
          <w:color w:val="231F20"/>
          <w:sz w:val="18"/>
        </w:rPr>
        <w:t>switch</w:t>
      </w:r>
      <w:r>
        <w:rPr>
          <w:rFonts w:ascii="Courier New"/>
          <w:color w:val="231F20"/>
          <w:spacing w:val="-69"/>
          <w:sz w:val="18"/>
        </w:rPr>
        <w:t xml:space="preserve"> </w:t>
      </w:r>
      <w:r>
        <w:rPr>
          <w:color w:val="231F20"/>
        </w:rPr>
        <w:t>statement would cause only one word to be output.</w:t>
      </w:r>
    </w:p>
    <w:p w:rsidR="00FA3020" w:rsidRDefault="00350426">
      <w:pPr>
        <w:spacing w:before="15" w:line="244" w:lineRule="auto"/>
        <w:ind w:left="1559" w:right="1468" w:firstLine="240"/>
        <w:rPr>
          <w:sz w:val="19"/>
        </w:rPr>
      </w:pPr>
      <w:r>
        <w:rPr>
          <w:color w:val="231F20"/>
          <w:sz w:val="19"/>
        </w:rPr>
        <w:t xml:space="preserve">What if the value of </w:t>
      </w:r>
      <w:r>
        <w:rPr>
          <w:rFonts w:ascii="Courier New"/>
          <w:color w:val="231F20"/>
          <w:sz w:val="18"/>
        </w:rPr>
        <w:t>dayOfWeek</w:t>
      </w:r>
      <w:r>
        <w:rPr>
          <w:rFonts w:ascii="Courier New"/>
          <w:color w:val="231F20"/>
          <w:spacing w:val="-64"/>
          <w:sz w:val="18"/>
        </w:rPr>
        <w:t xml:space="preserve"> </w:t>
      </w:r>
      <w:r>
        <w:rPr>
          <w:color w:val="231F20"/>
          <w:sz w:val="19"/>
        </w:rPr>
        <w:t xml:space="preserve">was </w:t>
      </w:r>
      <w:r>
        <w:rPr>
          <w:rFonts w:ascii="Courier New"/>
          <w:color w:val="231F20"/>
          <w:sz w:val="18"/>
        </w:rPr>
        <w:t>6</w:t>
      </w:r>
      <w:r>
        <w:rPr>
          <w:rFonts w:ascii="Courier New"/>
          <w:color w:val="231F20"/>
          <w:spacing w:val="-65"/>
          <w:sz w:val="18"/>
        </w:rPr>
        <w:t xml:space="preserve"> </w:t>
      </w:r>
      <w:r>
        <w:rPr>
          <w:color w:val="231F20"/>
          <w:sz w:val="19"/>
        </w:rPr>
        <w:t>in</w:t>
      </w:r>
      <w:r>
        <w:rPr>
          <w:color w:val="231F20"/>
          <w:spacing w:val="2"/>
          <w:sz w:val="19"/>
        </w:rPr>
        <w:t xml:space="preserve"> this </w:t>
      </w:r>
      <w:r>
        <w:rPr>
          <w:color w:val="231F20"/>
          <w:sz w:val="19"/>
        </w:rPr>
        <w:t xml:space="preserve">example? Would the </w:t>
      </w:r>
      <w:r>
        <w:rPr>
          <w:rFonts w:ascii="Courier New"/>
          <w:color w:val="231F20"/>
          <w:sz w:val="18"/>
        </w:rPr>
        <w:t>default</w:t>
      </w:r>
      <w:r>
        <w:rPr>
          <w:rFonts w:ascii="Courier New"/>
          <w:color w:val="231F20"/>
          <w:spacing w:val="-64"/>
          <w:sz w:val="18"/>
        </w:rPr>
        <w:t xml:space="preserve"> </w:t>
      </w:r>
      <w:r>
        <w:rPr>
          <w:color w:val="231F20"/>
          <w:sz w:val="19"/>
        </w:rPr>
        <w:t xml:space="preserve">block still </w:t>
      </w:r>
      <w:r>
        <w:rPr>
          <w:color w:val="231F20"/>
          <w:spacing w:val="3"/>
          <w:sz w:val="19"/>
        </w:rPr>
        <w:t xml:space="preserve">be </w:t>
      </w:r>
      <w:r>
        <w:rPr>
          <w:color w:val="231F20"/>
          <w:sz w:val="19"/>
        </w:rPr>
        <w:t xml:space="preserve">executed? The output of </w:t>
      </w:r>
      <w:r>
        <w:rPr>
          <w:color w:val="231F20"/>
          <w:spacing w:val="2"/>
          <w:sz w:val="19"/>
        </w:rPr>
        <w:t xml:space="preserve">this </w:t>
      </w:r>
      <w:r>
        <w:rPr>
          <w:color w:val="231F20"/>
          <w:sz w:val="19"/>
        </w:rPr>
        <w:t xml:space="preserve">example with </w:t>
      </w:r>
      <w:r>
        <w:rPr>
          <w:rFonts w:ascii="Courier New"/>
          <w:color w:val="231F20"/>
          <w:sz w:val="18"/>
        </w:rPr>
        <w:t xml:space="preserve">dayOfWeek </w:t>
      </w:r>
      <w:r>
        <w:rPr>
          <w:color w:val="231F20"/>
          <w:sz w:val="19"/>
        </w:rPr>
        <w:t xml:space="preserve">set to </w:t>
      </w:r>
      <w:r>
        <w:rPr>
          <w:rFonts w:ascii="Courier New"/>
          <w:color w:val="231F20"/>
          <w:sz w:val="18"/>
        </w:rPr>
        <w:t xml:space="preserve">6 </w:t>
      </w:r>
      <w:r>
        <w:rPr>
          <w:color w:val="231F20"/>
          <w:sz w:val="19"/>
        </w:rPr>
        <w:t>would be:</w:t>
      </w:r>
    </w:p>
    <w:p w:rsidR="00FA3020" w:rsidRDefault="00350426">
      <w:pPr>
        <w:spacing w:before="121"/>
        <w:ind w:left="1560"/>
        <w:rPr>
          <w:rFonts w:ascii="Courier New"/>
          <w:sz w:val="17"/>
        </w:rPr>
      </w:pPr>
      <w:r>
        <w:rPr>
          <w:rFonts w:ascii="Courier New"/>
          <w:color w:val="231F20"/>
          <w:sz w:val="17"/>
        </w:rPr>
        <w:t>Saturday</w:t>
      </w:r>
    </w:p>
    <w:p w:rsidR="00FA3020" w:rsidRDefault="00350426">
      <w:pPr>
        <w:pStyle w:val="BodyText"/>
        <w:spacing w:before="128" w:line="244" w:lineRule="auto"/>
        <w:ind w:left="1560" w:right="1468" w:firstLine="240"/>
      </w:pPr>
      <w:r>
        <w:rPr>
          <w:color w:val="231F20"/>
        </w:rPr>
        <w:t xml:space="preserve">Even though the </w:t>
      </w:r>
      <w:r>
        <w:rPr>
          <w:rFonts w:ascii="Courier New"/>
          <w:color w:val="231F20"/>
          <w:sz w:val="18"/>
        </w:rPr>
        <w:t>default</w:t>
      </w:r>
      <w:r>
        <w:rPr>
          <w:rFonts w:ascii="Courier New"/>
          <w:color w:val="231F20"/>
          <w:spacing w:val="-64"/>
          <w:sz w:val="18"/>
        </w:rPr>
        <w:t xml:space="preserve"> </w:t>
      </w:r>
      <w:r>
        <w:rPr>
          <w:color w:val="231F20"/>
        </w:rPr>
        <w:t xml:space="preserve">block was before the </w:t>
      </w:r>
      <w:r>
        <w:rPr>
          <w:rFonts w:ascii="Courier New"/>
          <w:color w:val="231F20"/>
          <w:sz w:val="18"/>
        </w:rPr>
        <w:t>case</w:t>
      </w:r>
      <w:r>
        <w:rPr>
          <w:rFonts w:ascii="Courier New"/>
          <w:color w:val="231F20"/>
          <w:spacing w:val="-63"/>
          <w:sz w:val="18"/>
        </w:rPr>
        <w:t xml:space="preserve"> </w:t>
      </w:r>
      <w:r>
        <w:rPr>
          <w:color w:val="231F20"/>
        </w:rPr>
        <w:t xml:space="preserve">block, only the </w:t>
      </w:r>
      <w:r>
        <w:rPr>
          <w:rFonts w:ascii="Courier New"/>
          <w:color w:val="231F20"/>
          <w:sz w:val="18"/>
        </w:rPr>
        <w:t>case</w:t>
      </w:r>
      <w:r>
        <w:rPr>
          <w:rFonts w:ascii="Courier New"/>
          <w:color w:val="231F20"/>
          <w:spacing w:val="-64"/>
          <w:sz w:val="18"/>
        </w:rPr>
        <w:t xml:space="preserve"> </w:t>
      </w:r>
      <w:r>
        <w:rPr>
          <w:color w:val="231F20"/>
        </w:rPr>
        <w:t xml:space="preserve">block was exe- cuted. </w:t>
      </w:r>
      <w:r>
        <w:rPr>
          <w:color w:val="231F20"/>
          <w:spacing w:val="2"/>
        </w:rPr>
        <w:t xml:space="preserve">If </w:t>
      </w:r>
      <w:r>
        <w:rPr>
          <w:color w:val="231F20"/>
        </w:rPr>
        <w:t xml:space="preserve">you recall the definition of the </w:t>
      </w:r>
      <w:r>
        <w:rPr>
          <w:rFonts w:ascii="Courier New"/>
          <w:color w:val="231F20"/>
          <w:sz w:val="18"/>
        </w:rPr>
        <w:t xml:space="preserve">default </w:t>
      </w:r>
      <w:r>
        <w:rPr>
          <w:color w:val="231F20"/>
        </w:rPr>
        <w:t xml:space="preserve">block, it is only branched to if there is no matching </w:t>
      </w:r>
      <w:r>
        <w:rPr>
          <w:rFonts w:ascii="Courier New"/>
          <w:color w:val="231F20"/>
          <w:sz w:val="18"/>
        </w:rPr>
        <w:t>case</w:t>
      </w:r>
      <w:r>
        <w:rPr>
          <w:rFonts w:ascii="Courier New"/>
          <w:color w:val="231F20"/>
          <w:spacing w:val="-69"/>
          <w:sz w:val="18"/>
        </w:rPr>
        <w:t xml:space="preserve"> </w:t>
      </w:r>
      <w:r>
        <w:rPr>
          <w:color w:val="231F20"/>
        </w:rPr>
        <w:t xml:space="preserve">value for the </w:t>
      </w:r>
      <w:r>
        <w:rPr>
          <w:rFonts w:ascii="Courier New"/>
          <w:color w:val="231F20"/>
          <w:sz w:val="18"/>
        </w:rPr>
        <w:t>switch</w:t>
      </w:r>
      <w:r>
        <w:rPr>
          <w:rFonts w:ascii="Courier New"/>
          <w:color w:val="231F20"/>
          <w:spacing w:val="-69"/>
          <w:sz w:val="18"/>
        </w:rPr>
        <w:t xml:space="preserve"> </w:t>
      </w:r>
      <w:r>
        <w:rPr>
          <w:color w:val="231F20"/>
        </w:rPr>
        <w:t xml:space="preserve">statement, regardless of its position </w:t>
      </w:r>
      <w:r>
        <w:rPr>
          <w:color w:val="231F20"/>
          <w:spacing w:val="2"/>
        </w:rPr>
        <w:t xml:space="preserve">within </w:t>
      </w:r>
      <w:r>
        <w:rPr>
          <w:color w:val="231F20"/>
        </w:rPr>
        <w:t xml:space="preserve">the </w:t>
      </w:r>
      <w:r>
        <w:rPr>
          <w:rFonts w:ascii="Courier New"/>
          <w:color w:val="231F20"/>
          <w:sz w:val="18"/>
        </w:rPr>
        <w:t xml:space="preserve">switch </w:t>
      </w:r>
      <w:r>
        <w:rPr>
          <w:color w:val="231F20"/>
        </w:rPr>
        <w:t>statement.</w:t>
      </w:r>
    </w:p>
    <w:p w:rsidR="00FA3020" w:rsidRDefault="00350426">
      <w:pPr>
        <w:pStyle w:val="BodyText"/>
        <w:spacing w:before="16"/>
        <w:ind w:left="1800"/>
      </w:pPr>
      <w:r>
        <w:rPr>
          <w:color w:val="231F20"/>
        </w:rPr>
        <w:t xml:space="preserve">Finally, if the value of </w:t>
      </w:r>
      <w:r>
        <w:rPr>
          <w:rFonts w:ascii="Courier New"/>
          <w:color w:val="231F20"/>
          <w:sz w:val="18"/>
        </w:rPr>
        <w:t xml:space="preserve">dayOfWeek </w:t>
      </w:r>
      <w:r>
        <w:rPr>
          <w:color w:val="231F20"/>
        </w:rPr>
        <w:t xml:space="preserve">was </w:t>
      </w:r>
      <w:r>
        <w:rPr>
          <w:rFonts w:ascii="Courier New"/>
          <w:color w:val="231F20"/>
          <w:sz w:val="18"/>
        </w:rPr>
        <w:t>0</w:t>
      </w:r>
      <w:r>
        <w:rPr>
          <w:color w:val="231F20"/>
        </w:rPr>
        <w:t>, all three statements would be output:</w:t>
      </w:r>
    </w:p>
    <w:p w:rsidR="00FA3020" w:rsidRDefault="00350426">
      <w:pPr>
        <w:spacing w:before="64"/>
        <w:ind w:left="1560"/>
        <w:rPr>
          <w:rFonts w:ascii="Courier New"/>
          <w:sz w:val="17"/>
        </w:rPr>
      </w:pPr>
      <w:r>
        <w:rPr>
          <w:rFonts w:ascii="Courier New"/>
          <w:color w:val="231F20"/>
          <w:sz w:val="17"/>
        </w:rPr>
        <w:t>Sunday</w:t>
      </w:r>
    </w:p>
    <w:p w:rsidR="00FA3020" w:rsidRDefault="00350426">
      <w:pPr>
        <w:spacing w:before="127" w:line="324" w:lineRule="auto"/>
        <w:ind w:left="1560" w:right="7731"/>
        <w:rPr>
          <w:rFonts w:ascii="Courier New"/>
          <w:sz w:val="17"/>
        </w:rPr>
      </w:pPr>
      <w:r>
        <w:rPr>
          <w:rFonts w:ascii="Courier New"/>
          <w:color w:val="231F20"/>
          <w:sz w:val="17"/>
        </w:rPr>
        <w:t xml:space="preserve">Weekday </w:t>
      </w:r>
      <w:r>
        <w:rPr>
          <w:rFonts w:ascii="Courier New"/>
          <w:color w:val="231F20"/>
          <w:w w:val="90"/>
          <w:sz w:val="17"/>
        </w:rPr>
        <w:t>Saturday</w:t>
      </w:r>
    </w:p>
    <w:p w:rsidR="00FA3020" w:rsidRDefault="00350426">
      <w:pPr>
        <w:pStyle w:val="BodyText"/>
        <w:spacing w:before="61" w:line="244" w:lineRule="auto"/>
        <w:ind w:left="1559" w:right="1468" w:firstLine="240"/>
      </w:pPr>
      <w:r>
        <w:rPr>
          <w:color w:val="231F20"/>
        </w:rPr>
        <w:t>Notice that in</w:t>
      </w:r>
      <w:r>
        <w:rPr>
          <w:color w:val="231F20"/>
          <w:spacing w:val="2"/>
        </w:rPr>
        <w:t xml:space="preserve"> this </w:t>
      </w:r>
      <w:r>
        <w:rPr>
          <w:color w:val="231F20"/>
        </w:rPr>
        <w:t xml:space="preserve">last example, the </w:t>
      </w:r>
      <w:r>
        <w:rPr>
          <w:rFonts w:ascii="Courier New"/>
          <w:color w:val="231F20"/>
          <w:sz w:val="18"/>
        </w:rPr>
        <w:t>default</w:t>
      </w:r>
      <w:r>
        <w:rPr>
          <w:rFonts w:ascii="Courier New"/>
          <w:color w:val="231F20"/>
          <w:spacing w:val="-64"/>
          <w:sz w:val="18"/>
        </w:rPr>
        <w:t xml:space="preserve"> </w:t>
      </w:r>
      <w:r>
        <w:rPr>
          <w:color w:val="231F20"/>
        </w:rPr>
        <w:t xml:space="preserve">is executed since there was no </w:t>
      </w:r>
      <w:r>
        <w:rPr>
          <w:rFonts w:ascii="Courier New"/>
          <w:color w:val="231F20"/>
          <w:sz w:val="18"/>
        </w:rPr>
        <w:t>break</w:t>
      </w:r>
      <w:r>
        <w:rPr>
          <w:rFonts w:ascii="Courier New"/>
          <w:color w:val="231F20"/>
          <w:spacing w:val="-64"/>
          <w:sz w:val="18"/>
        </w:rPr>
        <w:t xml:space="preserve"> </w:t>
      </w:r>
      <w:r>
        <w:rPr>
          <w:color w:val="231F20"/>
        </w:rPr>
        <w:t xml:space="preserve">state- ment at the end of the preceding </w:t>
      </w:r>
      <w:r>
        <w:rPr>
          <w:rFonts w:ascii="Courier New"/>
          <w:color w:val="231F20"/>
          <w:sz w:val="18"/>
        </w:rPr>
        <w:t xml:space="preserve">case </w:t>
      </w:r>
      <w:r>
        <w:rPr>
          <w:color w:val="231F20"/>
        </w:rPr>
        <w:t xml:space="preserve">block. </w:t>
      </w:r>
      <w:r>
        <w:rPr>
          <w:color w:val="231F20"/>
          <w:spacing w:val="2"/>
        </w:rPr>
        <w:t xml:space="preserve">While </w:t>
      </w:r>
      <w:r>
        <w:rPr>
          <w:color w:val="231F20"/>
        </w:rPr>
        <w:t xml:space="preserve">the code </w:t>
      </w:r>
      <w:r>
        <w:rPr>
          <w:color w:val="231F20"/>
          <w:spacing w:val="2"/>
        </w:rPr>
        <w:t xml:space="preserve">will </w:t>
      </w:r>
      <w:r>
        <w:rPr>
          <w:color w:val="231F20"/>
        </w:rPr>
        <w:t xml:space="preserve">not branch to the </w:t>
      </w:r>
      <w:r>
        <w:rPr>
          <w:rFonts w:ascii="Courier New"/>
          <w:color w:val="231F20"/>
          <w:sz w:val="18"/>
        </w:rPr>
        <w:t xml:space="preserve">default </w:t>
      </w:r>
      <w:r>
        <w:rPr>
          <w:color w:val="231F20"/>
        </w:rPr>
        <w:t xml:space="preserve">statement if there is a matching </w:t>
      </w:r>
      <w:r>
        <w:rPr>
          <w:rFonts w:ascii="Courier New"/>
          <w:color w:val="231F20"/>
          <w:sz w:val="18"/>
        </w:rPr>
        <w:t>case</w:t>
      </w:r>
      <w:r>
        <w:rPr>
          <w:rFonts w:ascii="Courier New"/>
          <w:color w:val="231F20"/>
          <w:spacing w:val="-64"/>
          <w:sz w:val="18"/>
        </w:rPr>
        <w:t xml:space="preserve"> </w:t>
      </w:r>
      <w:r>
        <w:rPr>
          <w:color w:val="231F20"/>
        </w:rPr>
        <w:t xml:space="preserve">value </w:t>
      </w:r>
      <w:r>
        <w:rPr>
          <w:color w:val="231F20"/>
          <w:spacing w:val="2"/>
        </w:rPr>
        <w:t xml:space="preserve">within </w:t>
      </w:r>
      <w:r>
        <w:rPr>
          <w:color w:val="231F20"/>
        </w:rPr>
        <w:t xml:space="preserve">the </w:t>
      </w:r>
      <w:r>
        <w:rPr>
          <w:rFonts w:ascii="Courier New"/>
          <w:color w:val="231F20"/>
          <w:sz w:val="18"/>
        </w:rPr>
        <w:t>switch</w:t>
      </w:r>
      <w:r>
        <w:rPr>
          <w:rFonts w:ascii="Courier New"/>
          <w:color w:val="231F20"/>
          <w:spacing w:val="-65"/>
          <w:sz w:val="18"/>
        </w:rPr>
        <w:t xml:space="preserve"> </w:t>
      </w:r>
      <w:r>
        <w:rPr>
          <w:color w:val="231F20"/>
        </w:rPr>
        <w:t xml:space="preserve">statement, it </w:t>
      </w:r>
      <w:r>
        <w:rPr>
          <w:color w:val="231F20"/>
          <w:spacing w:val="2"/>
        </w:rPr>
        <w:t xml:space="preserve">will </w:t>
      </w:r>
      <w:r>
        <w:rPr>
          <w:color w:val="231F20"/>
        </w:rPr>
        <w:t xml:space="preserve">execute the </w:t>
      </w:r>
      <w:r>
        <w:rPr>
          <w:rFonts w:ascii="Courier New"/>
          <w:color w:val="231F20"/>
          <w:sz w:val="18"/>
        </w:rPr>
        <w:t>default</w:t>
      </w:r>
      <w:r>
        <w:rPr>
          <w:rFonts w:ascii="Courier New"/>
          <w:color w:val="231F20"/>
          <w:spacing w:val="-67"/>
          <w:sz w:val="18"/>
        </w:rPr>
        <w:t xml:space="preserve"> </w:t>
      </w:r>
      <w:r>
        <w:rPr>
          <w:color w:val="231F20"/>
        </w:rPr>
        <w:t xml:space="preserve">statement if it encounters it after a </w:t>
      </w:r>
      <w:r>
        <w:rPr>
          <w:rFonts w:ascii="Courier New"/>
          <w:color w:val="231F20"/>
          <w:sz w:val="18"/>
        </w:rPr>
        <w:t>case</w:t>
      </w:r>
      <w:r>
        <w:rPr>
          <w:rFonts w:ascii="Courier New"/>
          <w:color w:val="231F20"/>
          <w:spacing w:val="-66"/>
          <w:sz w:val="18"/>
        </w:rPr>
        <w:t xml:space="preserve"> </w:t>
      </w:r>
      <w:r>
        <w:rPr>
          <w:color w:val="231F20"/>
        </w:rPr>
        <w:t xml:space="preserve">statement for which there is no terminat- ing </w:t>
      </w:r>
      <w:r>
        <w:rPr>
          <w:rFonts w:ascii="Courier New"/>
          <w:color w:val="231F20"/>
          <w:sz w:val="18"/>
        </w:rPr>
        <w:t xml:space="preserve">break </w:t>
      </w:r>
      <w:r>
        <w:rPr>
          <w:color w:val="231F20"/>
        </w:rPr>
        <w:t>statement.</w:t>
      </w:r>
    </w:p>
    <w:p w:rsidR="00FA3020" w:rsidRDefault="00350426">
      <w:pPr>
        <w:spacing w:before="12"/>
        <w:ind w:left="1799"/>
        <w:rPr>
          <w:rFonts w:ascii="Georgia"/>
          <w:i/>
          <w:sz w:val="19"/>
        </w:rPr>
      </w:pPr>
      <w:r>
        <w:rPr>
          <w:rFonts w:ascii="Georgia"/>
          <w:i/>
          <w:color w:val="231F20"/>
          <w:sz w:val="19"/>
        </w:rPr>
        <w:t xml:space="preserve">The exam creators are fond of </w:t>
      </w:r>
      <w:r>
        <w:rPr>
          <w:rFonts w:ascii="Courier New"/>
          <w:color w:val="231F20"/>
          <w:sz w:val="18"/>
        </w:rPr>
        <w:t>switch</w:t>
      </w:r>
      <w:r>
        <w:rPr>
          <w:rFonts w:ascii="Courier New"/>
          <w:color w:val="231F20"/>
          <w:spacing w:val="-63"/>
          <w:sz w:val="18"/>
        </w:rPr>
        <w:t xml:space="preserve"> </w:t>
      </w:r>
      <w:r>
        <w:rPr>
          <w:rFonts w:ascii="Georgia"/>
          <w:i/>
          <w:color w:val="231F20"/>
          <w:sz w:val="19"/>
        </w:rPr>
        <w:t xml:space="preserve">examples that are missing </w:t>
      </w:r>
      <w:r>
        <w:rPr>
          <w:rFonts w:ascii="Courier New"/>
          <w:color w:val="231F20"/>
          <w:sz w:val="18"/>
        </w:rPr>
        <w:t>break</w:t>
      </w:r>
      <w:r>
        <w:rPr>
          <w:rFonts w:ascii="Courier New"/>
          <w:color w:val="231F20"/>
          <w:spacing w:val="-63"/>
          <w:sz w:val="18"/>
        </w:rPr>
        <w:t xml:space="preserve"> </w:t>
      </w:r>
      <w:r>
        <w:rPr>
          <w:rFonts w:ascii="Georgia"/>
          <w:i/>
          <w:color w:val="231F20"/>
          <w:spacing w:val="3"/>
          <w:sz w:val="19"/>
        </w:rPr>
        <w:t>statements!</w:t>
      </w:r>
    </w:p>
    <w:p w:rsidR="00FA3020" w:rsidRDefault="00350426">
      <w:pPr>
        <w:pStyle w:val="BodyText"/>
        <w:spacing w:before="5" w:line="244" w:lineRule="auto"/>
        <w:ind w:left="1560" w:right="1682"/>
      </w:pPr>
      <w:r>
        <w:rPr>
          <w:color w:val="231F20"/>
        </w:rPr>
        <w:t xml:space="preserve">When evaluating </w:t>
      </w:r>
      <w:r>
        <w:rPr>
          <w:rFonts w:ascii="Courier New"/>
          <w:color w:val="231F20"/>
          <w:sz w:val="18"/>
        </w:rPr>
        <w:t xml:space="preserve">switch </w:t>
      </w:r>
      <w:r>
        <w:rPr>
          <w:color w:val="231F20"/>
        </w:rPr>
        <w:t>statements on the exam, always consider that multiple branches may be visited in a single execution.</w:t>
      </w:r>
    </w:p>
    <w:p w:rsidR="00FA3020" w:rsidRDefault="00350426">
      <w:pPr>
        <w:pStyle w:val="BodyText"/>
        <w:spacing w:before="14" w:line="244" w:lineRule="auto"/>
        <w:ind w:left="1559" w:right="1468" w:firstLine="240"/>
      </w:pPr>
      <w:r>
        <w:rPr>
          <w:color w:val="231F20"/>
          <w:spacing w:val="-5"/>
        </w:rPr>
        <w:t xml:space="preserve">We </w:t>
      </w:r>
      <w:r>
        <w:rPr>
          <w:color w:val="231F20"/>
        </w:rPr>
        <w:t xml:space="preserve">conclude our discussion on </w:t>
      </w:r>
      <w:r>
        <w:rPr>
          <w:rFonts w:ascii="Courier New"/>
          <w:color w:val="231F20"/>
          <w:sz w:val="18"/>
        </w:rPr>
        <w:t xml:space="preserve">switch </w:t>
      </w:r>
      <w:r>
        <w:rPr>
          <w:color w:val="231F20"/>
        </w:rPr>
        <w:t xml:space="preserve">statements by acknowledging that the data </w:t>
      </w:r>
      <w:r>
        <w:rPr>
          <w:color w:val="231F20"/>
          <w:spacing w:val="3"/>
        </w:rPr>
        <w:t xml:space="preserve">type </w:t>
      </w:r>
      <w:r>
        <w:rPr>
          <w:color w:val="231F20"/>
        </w:rPr>
        <w:t xml:space="preserve">for </w:t>
      </w:r>
      <w:r>
        <w:rPr>
          <w:rFonts w:ascii="Courier New"/>
          <w:color w:val="231F20"/>
          <w:sz w:val="18"/>
        </w:rPr>
        <w:t xml:space="preserve">case </w:t>
      </w:r>
      <w:r>
        <w:rPr>
          <w:color w:val="231F20"/>
        </w:rPr>
        <w:t xml:space="preserve">statements must all match the data </w:t>
      </w:r>
      <w:r>
        <w:rPr>
          <w:color w:val="231F20"/>
          <w:spacing w:val="3"/>
        </w:rPr>
        <w:t xml:space="preserve">type </w:t>
      </w:r>
      <w:r>
        <w:rPr>
          <w:color w:val="231F20"/>
        </w:rPr>
        <w:t xml:space="preserve">of the </w:t>
      </w:r>
      <w:r>
        <w:rPr>
          <w:rFonts w:ascii="Courier New"/>
          <w:color w:val="231F20"/>
          <w:sz w:val="18"/>
        </w:rPr>
        <w:t xml:space="preserve">switch </w:t>
      </w:r>
      <w:r>
        <w:rPr>
          <w:color w:val="231F20"/>
        </w:rPr>
        <w:t xml:space="preserve">variable. As already dis- cussed, the </w:t>
      </w:r>
      <w:r>
        <w:rPr>
          <w:rFonts w:ascii="Courier New"/>
          <w:color w:val="231F20"/>
          <w:sz w:val="18"/>
        </w:rPr>
        <w:t xml:space="preserve">case </w:t>
      </w:r>
      <w:r>
        <w:rPr>
          <w:color w:val="231F20"/>
        </w:rPr>
        <w:t xml:space="preserve">statement value must also be a literal, </w:t>
      </w:r>
      <w:r>
        <w:rPr>
          <w:rFonts w:ascii="Courier New"/>
          <w:color w:val="231F20"/>
          <w:sz w:val="18"/>
        </w:rPr>
        <w:t xml:space="preserve">enum </w:t>
      </w:r>
      <w:r>
        <w:rPr>
          <w:color w:val="231F20"/>
        </w:rPr>
        <w:t xml:space="preserve">constant, or </w:t>
      </w:r>
      <w:r>
        <w:rPr>
          <w:rFonts w:ascii="Courier New"/>
          <w:color w:val="231F20"/>
          <w:sz w:val="18"/>
        </w:rPr>
        <w:t xml:space="preserve">final </w:t>
      </w:r>
      <w:r>
        <w:rPr>
          <w:color w:val="231F20"/>
        </w:rPr>
        <w:t xml:space="preserve">constant variable. For example, given the following </w:t>
      </w:r>
      <w:r>
        <w:rPr>
          <w:rFonts w:ascii="Courier New"/>
          <w:color w:val="231F20"/>
          <w:sz w:val="18"/>
        </w:rPr>
        <w:t>switch</w:t>
      </w:r>
      <w:r>
        <w:rPr>
          <w:rFonts w:ascii="Courier New"/>
          <w:color w:val="231F20"/>
          <w:spacing w:val="-63"/>
          <w:sz w:val="18"/>
        </w:rPr>
        <w:t xml:space="preserve"> </w:t>
      </w:r>
      <w:r>
        <w:rPr>
          <w:color w:val="231F20"/>
        </w:rPr>
        <w:t xml:space="preserve">statement, notice which </w:t>
      </w:r>
      <w:r>
        <w:rPr>
          <w:rFonts w:ascii="Courier New"/>
          <w:color w:val="231F20"/>
          <w:sz w:val="18"/>
        </w:rPr>
        <w:t>case</w:t>
      </w:r>
      <w:r>
        <w:rPr>
          <w:rFonts w:ascii="Courier New"/>
          <w:color w:val="231F20"/>
          <w:spacing w:val="-63"/>
          <w:sz w:val="18"/>
        </w:rPr>
        <w:t xml:space="preserve"> </w:t>
      </w:r>
      <w:r>
        <w:rPr>
          <w:color w:val="231F20"/>
        </w:rPr>
        <w:t xml:space="preserve">statements </w:t>
      </w:r>
      <w:r>
        <w:rPr>
          <w:color w:val="231F20"/>
          <w:spacing w:val="2"/>
        </w:rPr>
        <w:t xml:space="preserve">will </w:t>
      </w:r>
      <w:r>
        <w:rPr>
          <w:color w:val="231F20"/>
        </w:rPr>
        <w:t xml:space="preserve">compile and which </w:t>
      </w:r>
      <w:r>
        <w:rPr>
          <w:color w:val="231F20"/>
          <w:spacing w:val="2"/>
        </w:rPr>
        <w:t xml:space="preserve">will </w:t>
      </w:r>
      <w:r>
        <w:rPr>
          <w:color w:val="231F20"/>
        </w:rPr>
        <w:t>not:</w:t>
      </w:r>
    </w:p>
    <w:p w:rsidR="00FA3020" w:rsidRDefault="00350426">
      <w:pPr>
        <w:spacing w:before="8" w:line="320" w:lineRule="atLeast"/>
        <w:ind w:left="1748" w:right="2712" w:hanging="189"/>
        <w:rPr>
          <w:rFonts w:ascii="Courier New"/>
          <w:sz w:val="17"/>
        </w:rPr>
      </w:pPr>
      <w:r>
        <w:rPr>
          <w:rFonts w:ascii="Courier New"/>
          <w:color w:val="231F20"/>
          <w:sz w:val="17"/>
        </w:rPr>
        <w:t>private</w:t>
      </w:r>
      <w:r>
        <w:rPr>
          <w:rFonts w:ascii="Courier New"/>
          <w:color w:val="231F20"/>
          <w:spacing w:val="-71"/>
          <w:sz w:val="17"/>
        </w:rPr>
        <w:t xml:space="preserve"> </w:t>
      </w:r>
      <w:r>
        <w:rPr>
          <w:rFonts w:ascii="Courier New"/>
          <w:color w:val="231F20"/>
          <w:sz w:val="17"/>
        </w:rPr>
        <w:t>int</w:t>
      </w:r>
      <w:r>
        <w:rPr>
          <w:rFonts w:ascii="Courier New"/>
          <w:color w:val="231F20"/>
          <w:spacing w:val="-70"/>
          <w:sz w:val="17"/>
        </w:rPr>
        <w:t xml:space="preserve"> </w:t>
      </w:r>
      <w:r>
        <w:rPr>
          <w:rFonts w:ascii="Courier New"/>
          <w:color w:val="231F20"/>
          <w:sz w:val="17"/>
        </w:rPr>
        <w:t>getSortOrder(String</w:t>
      </w:r>
      <w:r>
        <w:rPr>
          <w:rFonts w:ascii="Courier New"/>
          <w:color w:val="231F20"/>
          <w:spacing w:val="-71"/>
          <w:sz w:val="17"/>
        </w:rPr>
        <w:t xml:space="preserve"> </w:t>
      </w:r>
      <w:r>
        <w:rPr>
          <w:rFonts w:ascii="Courier New"/>
          <w:color w:val="231F20"/>
          <w:sz w:val="17"/>
        </w:rPr>
        <w:t>firstName,</w:t>
      </w:r>
      <w:r>
        <w:rPr>
          <w:rFonts w:ascii="Courier New"/>
          <w:color w:val="231F20"/>
          <w:spacing w:val="-70"/>
          <w:sz w:val="17"/>
        </w:rPr>
        <w:t xml:space="preserve"> </w:t>
      </w:r>
      <w:r>
        <w:rPr>
          <w:rFonts w:ascii="Courier New"/>
          <w:color w:val="231F20"/>
          <w:sz w:val="17"/>
        </w:rPr>
        <w:t>final</w:t>
      </w:r>
      <w:r>
        <w:rPr>
          <w:rFonts w:ascii="Courier New"/>
          <w:color w:val="231F20"/>
          <w:spacing w:val="-71"/>
          <w:sz w:val="17"/>
        </w:rPr>
        <w:t xml:space="preserve"> </w:t>
      </w:r>
      <w:r>
        <w:rPr>
          <w:rFonts w:ascii="Courier New"/>
          <w:color w:val="231F20"/>
          <w:sz w:val="17"/>
        </w:rPr>
        <w:t>String</w:t>
      </w:r>
      <w:r>
        <w:rPr>
          <w:rFonts w:ascii="Courier New"/>
          <w:color w:val="231F20"/>
          <w:spacing w:val="-70"/>
          <w:sz w:val="17"/>
        </w:rPr>
        <w:t xml:space="preserve"> </w:t>
      </w:r>
      <w:r>
        <w:rPr>
          <w:rFonts w:ascii="Courier New"/>
          <w:color w:val="231F20"/>
          <w:sz w:val="17"/>
        </w:rPr>
        <w:t>lastName)</w:t>
      </w:r>
      <w:r>
        <w:rPr>
          <w:rFonts w:ascii="Courier New"/>
          <w:color w:val="231F20"/>
          <w:spacing w:val="-70"/>
          <w:sz w:val="17"/>
        </w:rPr>
        <w:t xml:space="preserve"> </w:t>
      </w:r>
      <w:r>
        <w:rPr>
          <w:rFonts w:ascii="Courier New"/>
          <w:color w:val="231F20"/>
          <w:spacing w:val="-14"/>
          <w:sz w:val="17"/>
        </w:rPr>
        <w:t xml:space="preserve">{ </w:t>
      </w:r>
      <w:r>
        <w:rPr>
          <w:rFonts w:ascii="Courier New"/>
          <w:color w:val="231F20"/>
          <w:sz w:val="17"/>
        </w:rPr>
        <w:t>String middleName = "Patricia";</w:t>
      </w:r>
    </w:p>
    <w:p w:rsidR="00FA3020" w:rsidRDefault="00350426">
      <w:pPr>
        <w:spacing w:before="67" w:line="324" w:lineRule="auto"/>
        <w:ind w:left="1748" w:right="6308"/>
        <w:rPr>
          <w:rFonts w:ascii="Courier New"/>
          <w:sz w:val="17"/>
        </w:rPr>
      </w:pPr>
      <w:r>
        <w:rPr>
          <w:rFonts w:ascii="Courier New"/>
          <w:color w:val="231F20"/>
          <w:sz w:val="17"/>
        </w:rPr>
        <w:t>final</w:t>
      </w:r>
      <w:r>
        <w:rPr>
          <w:rFonts w:ascii="Courier New"/>
          <w:color w:val="231F20"/>
          <w:spacing w:val="-49"/>
          <w:sz w:val="17"/>
        </w:rPr>
        <w:t xml:space="preserve"> </w:t>
      </w:r>
      <w:r>
        <w:rPr>
          <w:rFonts w:ascii="Courier New"/>
          <w:color w:val="231F20"/>
          <w:sz w:val="17"/>
        </w:rPr>
        <w:t>String</w:t>
      </w:r>
      <w:r>
        <w:rPr>
          <w:rFonts w:ascii="Courier New"/>
          <w:color w:val="231F20"/>
          <w:spacing w:val="-49"/>
          <w:sz w:val="17"/>
        </w:rPr>
        <w:t xml:space="preserve"> </w:t>
      </w:r>
      <w:r>
        <w:rPr>
          <w:rFonts w:ascii="Courier New"/>
          <w:color w:val="231F20"/>
          <w:sz w:val="17"/>
        </w:rPr>
        <w:t>suffix</w:t>
      </w:r>
      <w:r>
        <w:rPr>
          <w:rFonts w:ascii="Courier New"/>
          <w:color w:val="231F20"/>
          <w:spacing w:val="-49"/>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pacing w:val="-3"/>
          <w:sz w:val="17"/>
        </w:rPr>
        <w:t xml:space="preserve">"JR"; </w:t>
      </w:r>
      <w:r>
        <w:rPr>
          <w:rFonts w:ascii="Courier New"/>
          <w:color w:val="231F20"/>
          <w:sz w:val="17"/>
        </w:rPr>
        <w:t>int id = 0; switch(firstName)</w:t>
      </w:r>
      <w:r>
        <w:rPr>
          <w:rFonts w:ascii="Courier New"/>
          <w:color w:val="231F20"/>
          <w:spacing w:val="-23"/>
          <w:sz w:val="17"/>
        </w:rPr>
        <w:t xml:space="preserve"> </w:t>
      </w:r>
      <w:r>
        <w:rPr>
          <w:rFonts w:ascii="Courier New"/>
          <w:color w:val="231F20"/>
          <w:sz w:val="17"/>
        </w:rPr>
        <w:t>{</w:t>
      </w:r>
    </w:p>
    <w:p w:rsidR="00FA3020" w:rsidRDefault="00350426">
      <w:pPr>
        <w:spacing w:line="324" w:lineRule="auto"/>
        <w:ind w:left="2126" w:right="7444" w:hanging="189"/>
        <w:rPr>
          <w:rFonts w:ascii="Courier New"/>
          <w:sz w:val="17"/>
        </w:rPr>
      </w:pPr>
      <w:r>
        <w:rPr>
          <w:rFonts w:ascii="Courier New"/>
          <w:color w:val="231F20"/>
          <w:w w:val="95"/>
          <w:sz w:val="17"/>
        </w:rPr>
        <w:t xml:space="preserve">case </w:t>
      </w:r>
      <w:r>
        <w:rPr>
          <w:rFonts w:ascii="Courier New"/>
          <w:color w:val="231F20"/>
          <w:spacing w:val="-3"/>
          <w:w w:val="95"/>
          <w:sz w:val="17"/>
        </w:rPr>
        <w:t xml:space="preserve">"Test": </w:t>
      </w:r>
      <w:r>
        <w:rPr>
          <w:rFonts w:ascii="Courier New"/>
          <w:color w:val="231F20"/>
          <w:sz w:val="17"/>
        </w:rPr>
        <w:t>return</w:t>
      </w:r>
      <w:r>
        <w:rPr>
          <w:rFonts w:ascii="Courier New"/>
          <w:color w:val="231F20"/>
          <w:spacing w:val="-63"/>
          <w:sz w:val="17"/>
        </w:rPr>
        <w:t xml:space="preserve"> </w:t>
      </w:r>
      <w:r>
        <w:rPr>
          <w:rFonts w:ascii="Courier New"/>
          <w:color w:val="231F20"/>
          <w:spacing w:val="-6"/>
          <w:sz w:val="17"/>
        </w:rPr>
        <w:t>52;</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256"/>
        </w:tabs>
        <w:spacing w:before="89"/>
        <w:ind w:left="1425"/>
        <w:rPr>
          <w:rFonts w:ascii="Calibri" w:hAnsi="Calibri"/>
          <w:sz w:val="18"/>
        </w:rPr>
      </w:pPr>
      <w:bookmarkStart w:id="69" w:name="The_while_Statement"/>
      <w:bookmarkEnd w:id="69"/>
      <w:r>
        <w:rPr>
          <w:rFonts w:ascii="Calibri" w:hAnsi="Calibri"/>
          <w:b/>
          <w:color w:val="231F20"/>
          <w:spacing w:val="3"/>
          <w:sz w:val="17"/>
        </w:rPr>
        <w:lastRenderedPageBreak/>
        <w:t>76</w:t>
      </w:r>
      <w:r>
        <w:rPr>
          <w:rFonts w:ascii="Calibri" w:hAnsi="Calibri"/>
          <w:b/>
          <w:color w:val="231F20"/>
          <w:spacing w:val="3"/>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0"/>
        </w:rPr>
      </w:pPr>
    </w:p>
    <w:p w:rsidR="00FA3020" w:rsidRDefault="00FA3020">
      <w:pPr>
        <w:pStyle w:val="BodyText"/>
        <w:spacing w:before="1"/>
        <w:rPr>
          <w:rFonts w:ascii="Calibri"/>
          <w:sz w:val="23"/>
        </w:rPr>
      </w:pPr>
    </w:p>
    <w:p w:rsidR="00FA3020" w:rsidRDefault="00350426">
      <w:pPr>
        <w:spacing w:before="125" w:line="324" w:lineRule="auto"/>
        <w:ind w:left="2007" w:right="5295" w:hanging="189"/>
        <w:rPr>
          <w:rFonts w:ascii="Courier New"/>
          <w:sz w:val="17"/>
        </w:rPr>
      </w:pPr>
      <w:r>
        <w:rPr>
          <w:rFonts w:ascii="Courier New"/>
          <w:color w:val="231F20"/>
          <w:sz w:val="17"/>
        </w:rPr>
        <w:t>case</w:t>
      </w:r>
      <w:r>
        <w:rPr>
          <w:rFonts w:ascii="Courier New"/>
          <w:color w:val="231F20"/>
          <w:spacing w:val="-45"/>
          <w:sz w:val="17"/>
        </w:rPr>
        <w:t xml:space="preserve"> </w:t>
      </w:r>
      <w:r>
        <w:rPr>
          <w:rFonts w:ascii="Courier New"/>
          <w:color w:val="231F20"/>
          <w:sz w:val="17"/>
        </w:rPr>
        <w:t>middleName:</w:t>
      </w:r>
      <w:r>
        <w:rPr>
          <w:rFonts w:ascii="Courier New"/>
          <w:color w:val="231F20"/>
          <w:spacing w:val="13"/>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DOES</w:t>
      </w:r>
      <w:r>
        <w:rPr>
          <w:rFonts w:ascii="Courier New"/>
          <w:color w:val="231F20"/>
          <w:spacing w:val="-45"/>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pacing w:val="-3"/>
          <w:sz w:val="17"/>
        </w:rPr>
        <w:t xml:space="preserve">COMPILE </w:t>
      </w:r>
      <w:r>
        <w:rPr>
          <w:rFonts w:ascii="Courier New"/>
          <w:color w:val="231F20"/>
          <w:sz w:val="17"/>
        </w:rPr>
        <w:t>id =</w:t>
      </w:r>
      <w:r>
        <w:rPr>
          <w:rFonts w:ascii="Courier New"/>
          <w:color w:val="231F20"/>
          <w:spacing w:val="-19"/>
          <w:sz w:val="17"/>
        </w:rPr>
        <w:t xml:space="preserve"> </w:t>
      </w:r>
      <w:r>
        <w:rPr>
          <w:rFonts w:ascii="Courier New"/>
          <w:color w:val="231F20"/>
          <w:sz w:val="17"/>
        </w:rPr>
        <w:t>5;</w:t>
      </w:r>
    </w:p>
    <w:p w:rsidR="00FA3020" w:rsidRDefault="00350426">
      <w:pPr>
        <w:spacing w:line="324" w:lineRule="auto"/>
        <w:ind w:left="1818" w:right="7619" w:firstLine="189"/>
        <w:rPr>
          <w:rFonts w:ascii="Courier New"/>
          <w:sz w:val="17"/>
        </w:rPr>
      </w:pPr>
      <w:r>
        <w:rPr>
          <w:rFonts w:ascii="Courier New"/>
          <w:color w:val="231F20"/>
          <w:sz w:val="17"/>
        </w:rPr>
        <w:t xml:space="preserve">break; </w:t>
      </w:r>
      <w:r>
        <w:rPr>
          <w:rFonts w:ascii="Courier New"/>
          <w:color w:val="231F20"/>
          <w:w w:val="95"/>
          <w:sz w:val="17"/>
        </w:rPr>
        <w:t>case suffix:</w:t>
      </w:r>
    </w:p>
    <w:p w:rsidR="00FA3020" w:rsidRDefault="00350426">
      <w:pPr>
        <w:spacing w:line="324" w:lineRule="auto"/>
        <w:ind w:left="2007" w:right="7878"/>
        <w:rPr>
          <w:rFonts w:ascii="Courier New"/>
          <w:sz w:val="17"/>
        </w:rPr>
      </w:pPr>
      <w:r>
        <w:rPr>
          <w:rFonts w:ascii="Courier New"/>
          <w:color w:val="231F20"/>
          <w:sz w:val="17"/>
        </w:rPr>
        <w:t>id = 0; break;</w:t>
      </w:r>
    </w:p>
    <w:p w:rsidR="00FA3020" w:rsidRDefault="00350426">
      <w:pPr>
        <w:spacing w:line="324" w:lineRule="auto"/>
        <w:ind w:left="2007" w:right="5485" w:hanging="189"/>
        <w:rPr>
          <w:rFonts w:ascii="Courier New"/>
          <w:sz w:val="17"/>
        </w:rPr>
      </w:pPr>
      <w:r>
        <w:rPr>
          <w:rFonts w:ascii="Courier New"/>
          <w:color w:val="231F20"/>
          <w:sz w:val="17"/>
        </w:rPr>
        <w:t>case</w:t>
      </w:r>
      <w:r>
        <w:rPr>
          <w:rFonts w:ascii="Courier New"/>
          <w:color w:val="231F20"/>
          <w:spacing w:val="-43"/>
          <w:sz w:val="17"/>
        </w:rPr>
        <w:t xml:space="preserve"> </w:t>
      </w:r>
      <w:r>
        <w:rPr>
          <w:rFonts w:ascii="Courier New"/>
          <w:color w:val="231F20"/>
          <w:sz w:val="17"/>
        </w:rPr>
        <w:t>lastName:</w:t>
      </w:r>
      <w:r>
        <w:rPr>
          <w:rFonts w:ascii="Courier New"/>
          <w:color w:val="231F20"/>
          <w:spacing w:val="18"/>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DOES</w:t>
      </w:r>
      <w:r>
        <w:rPr>
          <w:rFonts w:ascii="Courier New"/>
          <w:color w:val="231F20"/>
          <w:spacing w:val="-42"/>
          <w:sz w:val="17"/>
        </w:rPr>
        <w:t xml:space="preserve"> </w:t>
      </w:r>
      <w:r>
        <w:rPr>
          <w:rFonts w:ascii="Courier New"/>
          <w:color w:val="231F20"/>
          <w:sz w:val="17"/>
        </w:rPr>
        <w:t>NOT</w:t>
      </w:r>
      <w:r>
        <w:rPr>
          <w:rFonts w:ascii="Courier New"/>
          <w:color w:val="231F20"/>
          <w:spacing w:val="-42"/>
          <w:sz w:val="17"/>
        </w:rPr>
        <w:t xml:space="preserve"> </w:t>
      </w:r>
      <w:r>
        <w:rPr>
          <w:rFonts w:ascii="Courier New"/>
          <w:color w:val="231F20"/>
          <w:spacing w:val="-3"/>
          <w:sz w:val="17"/>
        </w:rPr>
        <w:t xml:space="preserve">COMPILE </w:t>
      </w:r>
      <w:r>
        <w:rPr>
          <w:rFonts w:ascii="Courier New"/>
          <w:color w:val="231F20"/>
          <w:sz w:val="17"/>
        </w:rPr>
        <w:t>id =</w:t>
      </w:r>
      <w:r>
        <w:rPr>
          <w:rFonts w:ascii="Courier New"/>
          <w:color w:val="231F20"/>
          <w:spacing w:val="-19"/>
          <w:sz w:val="17"/>
        </w:rPr>
        <w:t xml:space="preserve"> </w:t>
      </w:r>
      <w:r>
        <w:rPr>
          <w:rFonts w:ascii="Courier New"/>
          <w:color w:val="231F20"/>
          <w:sz w:val="17"/>
        </w:rPr>
        <w:t>8;</w:t>
      </w:r>
    </w:p>
    <w:p w:rsidR="00FA3020" w:rsidRDefault="00350426">
      <w:pPr>
        <w:ind w:left="2007"/>
        <w:rPr>
          <w:rFonts w:ascii="Courier New"/>
          <w:sz w:val="17"/>
        </w:rPr>
      </w:pPr>
      <w:r>
        <w:rPr>
          <w:rFonts w:ascii="Courier New"/>
          <w:color w:val="231F20"/>
          <w:sz w:val="17"/>
        </w:rPr>
        <w:t>break;</w:t>
      </w:r>
    </w:p>
    <w:p w:rsidR="00FA3020" w:rsidRDefault="00350426">
      <w:pPr>
        <w:spacing w:before="67"/>
        <w:ind w:left="1818"/>
        <w:rPr>
          <w:rFonts w:ascii="Courier New"/>
          <w:sz w:val="17"/>
        </w:rPr>
      </w:pPr>
      <w:r>
        <w:rPr>
          <w:rFonts w:ascii="Courier New"/>
          <w:color w:val="231F20"/>
          <w:sz w:val="17"/>
        </w:rPr>
        <w:t>case 5: // DOES NOT</w:t>
      </w:r>
      <w:r>
        <w:rPr>
          <w:rFonts w:ascii="Courier New"/>
          <w:color w:val="231F20"/>
          <w:spacing w:val="-62"/>
          <w:sz w:val="17"/>
        </w:rPr>
        <w:t xml:space="preserve"> </w:t>
      </w:r>
      <w:r>
        <w:rPr>
          <w:rFonts w:ascii="Courier New"/>
          <w:color w:val="231F20"/>
          <w:sz w:val="17"/>
        </w:rPr>
        <w:t>COMPILE</w:t>
      </w:r>
    </w:p>
    <w:p w:rsidR="00FA3020" w:rsidRDefault="00350426">
      <w:pPr>
        <w:spacing w:before="68" w:line="324" w:lineRule="auto"/>
        <w:ind w:left="2007" w:right="7878"/>
        <w:rPr>
          <w:rFonts w:ascii="Courier New"/>
          <w:sz w:val="17"/>
        </w:rPr>
      </w:pPr>
      <w:r>
        <w:rPr>
          <w:rFonts w:ascii="Courier New"/>
          <w:color w:val="231F20"/>
          <w:sz w:val="17"/>
        </w:rPr>
        <w:t>id = 7; break;</w:t>
      </w:r>
    </w:p>
    <w:p w:rsidR="00FA3020" w:rsidRDefault="00350426">
      <w:pPr>
        <w:ind w:left="1818"/>
        <w:rPr>
          <w:rFonts w:ascii="Courier New"/>
          <w:sz w:val="17"/>
        </w:rPr>
      </w:pPr>
      <w:r>
        <w:rPr>
          <w:rFonts w:ascii="Courier New"/>
          <w:color w:val="231F20"/>
          <w:sz w:val="17"/>
        </w:rPr>
        <w:t>case 'J': // DOES NOT</w:t>
      </w:r>
      <w:r>
        <w:rPr>
          <w:rFonts w:ascii="Courier New"/>
          <w:color w:val="231F20"/>
          <w:spacing w:val="-64"/>
          <w:sz w:val="17"/>
        </w:rPr>
        <w:t xml:space="preserve"> </w:t>
      </w:r>
      <w:r>
        <w:rPr>
          <w:rFonts w:ascii="Courier New"/>
          <w:color w:val="231F20"/>
          <w:sz w:val="17"/>
        </w:rPr>
        <w:t>COMPILE</w:t>
      </w:r>
    </w:p>
    <w:p w:rsidR="00FA3020" w:rsidRDefault="00350426">
      <w:pPr>
        <w:spacing w:before="67" w:line="324" w:lineRule="auto"/>
        <w:ind w:left="2007" w:right="7852"/>
        <w:rPr>
          <w:rFonts w:ascii="Courier New"/>
          <w:sz w:val="17"/>
        </w:rPr>
      </w:pPr>
      <w:r>
        <w:rPr>
          <w:rFonts w:ascii="Courier New"/>
          <w:color w:val="231F20"/>
          <w:sz w:val="17"/>
        </w:rPr>
        <w:t>id =</w:t>
      </w:r>
      <w:r>
        <w:rPr>
          <w:rFonts w:ascii="Courier New"/>
          <w:color w:val="231F20"/>
          <w:spacing w:val="-55"/>
          <w:sz w:val="17"/>
        </w:rPr>
        <w:t xml:space="preserve"> </w:t>
      </w:r>
      <w:r>
        <w:rPr>
          <w:rFonts w:ascii="Courier New"/>
          <w:color w:val="231F20"/>
          <w:spacing w:val="-7"/>
          <w:sz w:val="17"/>
        </w:rPr>
        <w:t xml:space="preserve">10; </w:t>
      </w:r>
      <w:r>
        <w:rPr>
          <w:rFonts w:ascii="Courier New"/>
          <w:color w:val="231F20"/>
          <w:sz w:val="17"/>
        </w:rPr>
        <w:t>break;</w:t>
      </w:r>
    </w:p>
    <w:p w:rsidR="00FA3020" w:rsidRDefault="00350426">
      <w:pPr>
        <w:spacing w:line="324" w:lineRule="auto"/>
        <w:ind w:left="2007" w:right="3779" w:hanging="189"/>
        <w:rPr>
          <w:rFonts w:ascii="Courier New"/>
          <w:sz w:val="17"/>
        </w:rPr>
      </w:pPr>
      <w:r>
        <w:rPr>
          <w:rFonts w:ascii="Courier New"/>
          <w:color w:val="231F20"/>
          <w:sz w:val="17"/>
        </w:rPr>
        <w:t>case</w:t>
      </w:r>
      <w:r>
        <w:rPr>
          <w:rFonts w:ascii="Courier New"/>
          <w:color w:val="231F20"/>
          <w:spacing w:val="-64"/>
          <w:sz w:val="17"/>
        </w:rPr>
        <w:t xml:space="preserve"> </w:t>
      </w:r>
      <w:r>
        <w:rPr>
          <w:rFonts w:ascii="Courier New"/>
          <w:color w:val="231F20"/>
          <w:sz w:val="17"/>
        </w:rPr>
        <w:t>java.time.DayOfWeek.SUNDAY:</w:t>
      </w:r>
      <w:r>
        <w:rPr>
          <w:rFonts w:ascii="Courier New"/>
          <w:color w:val="231F20"/>
          <w:spacing w:val="-26"/>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z w:val="17"/>
        </w:rPr>
        <w:t>DOES</w:t>
      </w:r>
      <w:r>
        <w:rPr>
          <w:rFonts w:ascii="Courier New"/>
          <w:color w:val="231F20"/>
          <w:spacing w:val="-64"/>
          <w:sz w:val="17"/>
        </w:rPr>
        <w:t xml:space="preserve"> </w:t>
      </w:r>
      <w:r>
        <w:rPr>
          <w:rFonts w:ascii="Courier New"/>
          <w:color w:val="231F20"/>
          <w:sz w:val="17"/>
        </w:rPr>
        <w:t>NOT</w:t>
      </w:r>
      <w:r>
        <w:rPr>
          <w:rFonts w:ascii="Courier New"/>
          <w:color w:val="231F20"/>
          <w:spacing w:val="-63"/>
          <w:sz w:val="17"/>
        </w:rPr>
        <w:t xml:space="preserve"> </w:t>
      </w:r>
      <w:r>
        <w:rPr>
          <w:rFonts w:ascii="Courier New"/>
          <w:color w:val="231F20"/>
          <w:spacing w:val="-3"/>
          <w:sz w:val="17"/>
        </w:rPr>
        <w:t xml:space="preserve">COMPILE </w:t>
      </w:r>
      <w:r>
        <w:rPr>
          <w:rFonts w:ascii="Courier New"/>
          <w:color w:val="231F20"/>
          <w:sz w:val="17"/>
        </w:rPr>
        <w:t>id=15;</w:t>
      </w:r>
    </w:p>
    <w:p w:rsidR="00FA3020" w:rsidRDefault="00350426">
      <w:pPr>
        <w:ind w:left="2007"/>
        <w:rPr>
          <w:rFonts w:ascii="Courier New"/>
          <w:sz w:val="17"/>
        </w:rPr>
      </w:pPr>
      <w:r>
        <w:rPr>
          <w:rFonts w:ascii="Courier New"/>
          <w:color w:val="231F20"/>
          <w:sz w:val="17"/>
        </w:rPr>
        <w:t>break;</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ind w:left="1629"/>
        <w:rPr>
          <w:rFonts w:ascii="Courier New"/>
          <w:sz w:val="17"/>
        </w:rPr>
      </w:pPr>
      <w:r>
        <w:rPr>
          <w:rFonts w:ascii="Courier New"/>
          <w:color w:val="231F20"/>
          <w:w w:val="95"/>
          <w:sz w:val="17"/>
        </w:rPr>
        <w:t>return</w:t>
      </w:r>
      <w:r>
        <w:rPr>
          <w:rFonts w:ascii="Courier New"/>
          <w:color w:val="231F20"/>
          <w:spacing w:val="-25"/>
          <w:w w:val="95"/>
          <w:sz w:val="17"/>
        </w:rPr>
        <w:t xml:space="preserve"> </w:t>
      </w:r>
      <w:r>
        <w:rPr>
          <w:rFonts w:ascii="Courier New"/>
          <w:color w:val="231F20"/>
          <w:w w:val="95"/>
          <w:sz w:val="17"/>
        </w:rPr>
        <w:t>id;</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 xml:space="preserve">The first </w:t>
      </w:r>
      <w:r>
        <w:rPr>
          <w:rFonts w:ascii="Courier New"/>
          <w:color w:val="231F20"/>
          <w:sz w:val="18"/>
        </w:rPr>
        <w:t xml:space="preserve">case </w:t>
      </w:r>
      <w:r>
        <w:rPr>
          <w:color w:val="231F20"/>
        </w:rPr>
        <w:t xml:space="preserve">statement compiles without issue using a </w:t>
      </w:r>
      <w:r>
        <w:rPr>
          <w:rFonts w:ascii="Courier New"/>
          <w:color w:val="231F20"/>
          <w:sz w:val="18"/>
        </w:rPr>
        <w:t xml:space="preserve">String </w:t>
      </w:r>
      <w:r>
        <w:rPr>
          <w:color w:val="231F20"/>
        </w:rPr>
        <w:t>literal and is a good</w:t>
      </w:r>
    </w:p>
    <w:p w:rsidR="00FA3020" w:rsidRDefault="00350426">
      <w:pPr>
        <w:pStyle w:val="BodyText"/>
        <w:spacing w:before="5" w:line="244" w:lineRule="auto"/>
        <w:ind w:left="1439" w:right="1648"/>
      </w:pPr>
      <w:r>
        <w:rPr>
          <w:color w:val="231F20"/>
        </w:rPr>
        <w:t xml:space="preserve">example of how a </w:t>
      </w:r>
      <w:r>
        <w:rPr>
          <w:rFonts w:ascii="Courier New"/>
          <w:color w:val="231F20"/>
          <w:sz w:val="18"/>
        </w:rPr>
        <w:t>return</w:t>
      </w:r>
      <w:r>
        <w:rPr>
          <w:rFonts w:ascii="Courier New"/>
          <w:color w:val="231F20"/>
          <w:spacing w:val="-67"/>
          <w:sz w:val="18"/>
        </w:rPr>
        <w:t xml:space="preserve"> </w:t>
      </w:r>
      <w:r>
        <w:rPr>
          <w:color w:val="231F20"/>
        </w:rPr>
        <w:t xml:space="preserve">statement, like a </w:t>
      </w:r>
      <w:r>
        <w:rPr>
          <w:rFonts w:ascii="Courier New"/>
          <w:color w:val="231F20"/>
          <w:sz w:val="18"/>
        </w:rPr>
        <w:t>break</w:t>
      </w:r>
      <w:r>
        <w:rPr>
          <w:rFonts w:ascii="Courier New"/>
          <w:color w:val="231F20"/>
          <w:spacing w:val="-67"/>
          <w:sz w:val="18"/>
        </w:rPr>
        <w:t xml:space="preserve"> </w:t>
      </w:r>
      <w:r>
        <w:rPr>
          <w:color w:val="231F20"/>
        </w:rPr>
        <w:t xml:space="preserve">statement, </w:t>
      </w:r>
      <w:r>
        <w:rPr>
          <w:color w:val="231F20"/>
          <w:spacing w:val="2"/>
        </w:rPr>
        <w:t>can</w:t>
      </w:r>
      <w:r>
        <w:rPr>
          <w:color w:val="231F20"/>
        </w:rPr>
        <w:t xml:space="preserve"> be used to exit the </w:t>
      </w:r>
      <w:r>
        <w:rPr>
          <w:rFonts w:ascii="Courier New"/>
          <w:color w:val="231F20"/>
          <w:sz w:val="18"/>
        </w:rPr>
        <w:t xml:space="preserve">switch </w:t>
      </w:r>
      <w:r>
        <w:rPr>
          <w:color w:val="231F20"/>
        </w:rPr>
        <w:t xml:space="preserve">statement early. The second </w:t>
      </w:r>
      <w:r>
        <w:rPr>
          <w:rFonts w:ascii="Courier New"/>
          <w:color w:val="231F20"/>
          <w:sz w:val="18"/>
        </w:rPr>
        <w:t>case</w:t>
      </w:r>
      <w:r>
        <w:rPr>
          <w:rFonts w:ascii="Courier New"/>
          <w:color w:val="231F20"/>
          <w:spacing w:val="-70"/>
          <w:sz w:val="18"/>
        </w:rPr>
        <w:t xml:space="preserve"> </w:t>
      </w:r>
      <w:r>
        <w:rPr>
          <w:color w:val="231F20"/>
        </w:rPr>
        <w:t xml:space="preserve">statement does not compile because </w:t>
      </w:r>
      <w:r>
        <w:rPr>
          <w:rFonts w:ascii="Courier New"/>
          <w:color w:val="231F20"/>
          <w:sz w:val="18"/>
        </w:rPr>
        <w:t>middleName</w:t>
      </w:r>
      <w:r>
        <w:rPr>
          <w:rFonts w:ascii="Courier New"/>
          <w:color w:val="231F20"/>
          <w:spacing w:val="-69"/>
          <w:sz w:val="18"/>
        </w:rPr>
        <w:t xml:space="preserve"> </w:t>
      </w:r>
      <w:r>
        <w:rPr>
          <w:color w:val="231F20"/>
        </w:rPr>
        <w:t xml:space="preserve">is not a </w:t>
      </w:r>
      <w:r>
        <w:rPr>
          <w:rFonts w:ascii="Courier New"/>
          <w:color w:val="231F20"/>
          <w:sz w:val="18"/>
        </w:rPr>
        <w:t xml:space="preserve">final </w:t>
      </w:r>
      <w:r>
        <w:rPr>
          <w:color w:val="231F20"/>
        </w:rPr>
        <w:t xml:space="preserve">variable, despite having a known value at </w:t>
      </w:r>
      <w:r>
        <w:rPr>
          <w:color w:val="231F20"/>
          <w:spacing w:val="2"/>
        </w:rPr>
        <w:t xml:space="preserve">this particular </w:t>
      </w:r>
      <w:r>
        <w:rPr>
          <w:color w:val="231F20"/>
        </w:rPr>
        <w:t xml:space="preserve">line of execution. The </w:t>
      </w:r>
      <w:r>
        <w:rPr>
          <w:color w:val="231F20"/>
          <w:spacing w:val="2"/>
        </w:rPr>
        <w:t xml:space="preserve">third </w:t>
      </w:r>
      <w:r>
        <w:rPr>
          <w:rFonts w:ascii="Courier New"/>
          <w:color w:val="231F20"/>
          <w:sz w:val="18"/>
        </w:rPr>
        <w:t>case</w:t>
      </w:r>
      <w:r>
        <w:rPr>
          <w:rFonts w:ascii="Courier New"/>
          <w:color w:val="231F20"/>
          <w:spacing w:val="-65"/>
          <w:sz w:val="18"/>
        </w:rPr>
        <w:t xml:space="preserve"> </w:t>
      </w:r>
      <w:r>
        <w:rPr>
          <w:color w:val="231F20"/>
        </w:rPr>
        <w:t xml:space="preserve">statement compiles without issue because </w:t>
      </w:r>
      <w:r>
        <w:rPr>
          <w:rFonts w:ascii="Courier New"/>
          <w:color w:val="231F20"/>
          <w:sz w:val="18"/>
        </w:rPr>
        <w:t>suffix</w:t>
      </w:r>
      <w:r>
        <w:rPr>
          <w:rFonts w:ascii="Courier New"/>
          <w:color w:val="231F20"/>
          <w:spacing w:val="-65"/>
          <w:sz w:val="18"/>
        </w:rPr>
        <w:t xml:space="preserve"> </w:t>
      </w:r>
      <w:r>
        <w:rPr>
          <w:color w:val="231F20"/>
        </w:rPr>
        <w:t xml:space="preserve">is a </w:t>
      </w:r>
      <w:r>
        <w:rPr>
          <w:rFonts w:ascii="Courier New"/>
          <w:color w:val="231F20"/>
          <w:sz w:val="18"/>
        </w:rPr>
        <w:t>final</w:t>
      </w:r>
      <w:r>
        <w:rPr>
          <w:rFonts w:ascii="Courier New"/>
          <w:color w:val="231F20"/>
          <w:spacing w:val="-64"/>
          <w:sz w:val="18"/>
        </w:rPr>
        <w:t xml:space="preserve"> </w:t>
      </w:r>
      <w:r>
        <w:rPr>
          <w:color w:val="231F20"/>
        </w:rPr>
        <w:t>constant variable.</w:t>
      </w:r>
    </w:p>
    <w:p w:rsidR="00FA3020" w:rsidRDefault="00350426">
      <w:pPr>
        <w:pStyle w:val="BodyText"/>
        <w:spacing w:before="4" w:line="249" w:lineRule="auto"/>
        <w:ind w:left="1439" w:right="1787" w:firstLine="240"/>
      </w:pPr>
      <w:r>
        <w:rPr>
          <w:color w:val="231F20"/>
          <w:spacing w:val="3"/>
        </w:rPr>
        <w:t xml:space="preserve">In </w:t>
      </w:r>
      <w:r>
        <w:rPr>
          <w:color w:val="231F20"/>
        </w:rPr>
        <w:t xml:space="preserve">the fourth </w:t>
      </w:r>
      <w:r>
        <w:rPr>
          <w:rFonts w:ascii="Courier New" w:hAnsi="Courier New"/>
          <w:color w:val="231F20"/>
          <w:sz w:val="18"/>
        </w:rPr>
        <w:t xml:space="preserve">case </w:t>
      </w:r>
      <w:r>
        <w:rPr>
          <w:color w:val="231F20"/>
        </w:rPr>
        <w:t xml:space="preserve">statement, despite </w:t>
      </w:r>
      <w:r>
        <w:rPr>
          <w:rFonts w:ascii="Courier New" w:hAnsi="Courier New"/>
          <w:color w:val="231F20"/>
          <w:sz w:val="18"/>
        </w:rPr>
        <w:t xml:space="preserve">lastName </w:t>
      </w:r>
      <w:r>
        <w:rPr>
          <w:color w:val="231F20"/>
        </w:rPr>
        <w:t xml:space="preserve">being </w:t>
      </w:r>
      <w:r>
        <w:rPr>
          <w:rFonts w:ascii="Courier New" w:hAnsi="Courier New"/>
          <w:color w:val="231F20"/>
          <w:sz w:val="18"/>
        </w:rPr>
        <w:t>final</w:t>
      </w:r>
      <w:r>
        <w:rPr>
          <w:color w:val="231F20"/>
        </w:rPr>
        <w:t xml:space="preserve">, it is not constant as it is passed to the function; therefore, </w:t>
      </w:r>
      <w:r>
        <w:rPr>
          <w:color w:val="231F20"/>
          <w:spacing w:val="2"/>
        </w:rPr>
        <w:t xml:space="preserve">this </w:t>
      </w:r>
      <w:r>
        <w:rPr>
          <w:color w:val="231F20"/>
        </w:rPr>
        <w:t xml:space="preserve">line does not compile as well. Finally, the last </w:t>
      </w:r>
      <w:r>
        <w:rPr>
          <w:color w:val="231F20"/>
          <w:spacing w:val="2"/>
        </w:rPr>
        <w:t xml:space="preserve">three </w:t>
      </w:r>
      <w:r>
        <w:rPr>
          <w:rFonts w:ascii="Courier New" w:hAnsi="Courier New"/>
          <w:color w:val="231F20"/>
          <w:sz w:val="18"/>
        </w:rPr>
        <w:t>case</w:t>
      </w:r>
      <w:r>
        <w:rPr>
          <w:rFonts w:ascii="Courier New" w:hAnsi="Courier New"/>
          <w:color w:val="231F20"/>
          <w:spacing w:val="-55"/>
          <w:sz w:val="18"/>
        </w:rPr>
        <w:t xml:space="preserve"> </w:t>
      </w:r>
      <w:r>
        <w:rPr>
          <w:color w:val="231F20"/>
        </w:rPr>
        <w:t xml:space="preserve">statements don’t compile because none of them have a matching </w:t>
      </w:r>
      <w:r>
        <w:rPr>
          <w:color w:val="231F20"/>
          <w:spacing w:val="3"/>
        </w:rPr>
        <w:t xml:space="preserve">type </w:t>
      </w:r>
      <w:r>
        <w:rPr>
          <w:color w:val="231F20"/>
        </w:rPr>
        <w:t xml:space="preserve">of </w:t>
      </w:r>
      <w:r>
        <w:rPr>
          <w:rFonts w:ascii="Courier New" w:hAnsi="Courier New"/>
          <w:color w:val="231F20"/>
          <w:sz w:val="18"/>
        </w:rPr>
        <w:t>String</w:t>
      </w:r>
      <w:r>
        <w:rPr>
          <w:color w:val="231F20"/>
        </w:rPr>
        <w:t xml:space="preserve">; the last one is an </w:t>
      </w:r>
      <w:r>
        <w:rPr>
          <w:rFonts w:ascii="Courier New" w:hAnsi="Courier New"/>
          <w:color w:val="231F20"/>
          <w:sz w:val="18"/>
        </w:rPr>
        <w:t xml:space="preserve">enum </w:t>
      </w:r>
      <w:r>
        <w:rPr>
          <w:color w:val="231F20"/>
        </w:rPr>
        <w:t>value.</w:t>
      </w:r>
    </w:p>
    <w:p w:rsidR="00FA3020" w:rsidRDefault="00FA3020">
      <w:pPr>
        <w:pStyle w:val="BodyText"/>
        <w:spacing w:before="10"/>
        <w:rPr>
          <w:sz w:val="24"/>
        </w:rPr>
      </w:pPr>
    </w:p>
    <w:p w:rsidR="00FA3020" w:rsidRDefault="00350426">
      <w:pPr>
        <w:spacing w:before="1"/>
        <w:ind w:left="1440"/>
        <w:rPr>
          <w:rFonts w:ascii="Calibri"/>
          <w:b/>
          <w:sz w:val="28"/>
        </w:rPr>
      </w:pPr>
      <w:r>
        <w:rPr>
          <w:rFonts w:ascii="Calibri"/>
          <w:b/>
          <w:color w:val="231F20"/>
          <w:w w:val="110"/>
          <w:sz w:val="28"/>
        </w:rPr>
        <w:t xml:space="preserve">The </w:t>
      </w:r>
      <w:r>
        <w:rPr>
          <w:rFonts w:ascii="Trebuchet MS"/>
          <w:b/>
          <w:i/>
          <w:color w:val="231F20"/>
          <w:w w:val="110"/>
          <w:sz w:val="28"/>
        </w:rPr>
        <w:t xml:space="preserve">while </w:t>
      </w:r>
      <w:r>
        <w:rPr>
          <w:rFonts w:ascii="Calibri"/>
          <w:b/>
          <w:color w:val="231F20"/>
          <w:w w:val="110"/>
          <w:sz w:val="28"/>
        </w:rPr>
        <w:t>Statement</w:t>
      </w:r>
    </w:p>
    <w:p w:rsidR="00FA3020" w:rsidRDefault="00350426">
      <w:pPr>
        <w:pStyle w:val="BodyText"/>
        <w:spacing w:before="124" w:line="259" w:lineRule="auto"/>
        <w:ind w:left="1440" w:right="1857"/>
      </w:pPr>
      <w:r>
        <w:rPr>
          <w:color w:val="231F20"/>
        </w:rPr>
        <w:t xml:space="preserve">A repetition control structure, which we refer to as a </w:t>
      </w:r>
      <w:r>
        <w:rPr>
          <w:rFonts w:ascii="Georgia"/>
          <w:i/>
          <w:color w:val="231F20"/>
        </w:rPr>
        <w:t>loop</w:t>
      </w:r>
      <w:r>
        <w:rPr>
          <w:color w:val="231F20"/>
        </w:rPr>
        <w:t>, executes a statement of code multiple times in succession. By using nonconstant variables, each repetition of the state- ment may be different. For example, a statement that iterates over a list of unique names and outputs them would encounter a new name on every execution of the loop.</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86"/>
        </w:tabs>
        <w:spacing w:before="89"/>
        <w:ind w:left="5548"/>
        <w:rPr>
          <w:rFonts w:ascii="Calibri"/>
          <w:b/>
          <w:sz w:val="17"/>
        </w:rPr>
      </w:pPr>
      <w:r>
        <w:rPr>
          <w:rFonts w:ascii="Calibri"/>
          <w:color w:val="231F20"/>
          <w:w w:val="110"/>
          <w:sz w:val="18"/>
        </w:rPr>
        <w:lastRenderedPageBreak/>
        <w:t>Understanding</w:t>
      </w:r>
      <w:r>
        <w:rPr>
          <w:rFonts w:ascii="Calibri"/>
          <w:color w:val="231F20"/>
          <w:spacing w:val="15"/>
          <w:w w:val="110"/>
          <w:sz w:val="18"/>
        </w:rPr>
        <w:t xml:space="preserve"> </w:t>
      </w:r>
      <w:r>
        <w:rPr>
          <w:rFonts w:ascii="Calibri"/>
          <w:color w:val="231F20"/>
          <w:w w:val="110"/>
          <w:sz w:val="18"/>
        </w:rPr>
        <w:t>Java</w:t>
      </w:r>
      <w:r>
        <w:rPr>
          <w:rFonts w:ascii="Calibri"/>
          <w:color w:val="231F20"/>
          <w:spacing w:val="16"/>
          <w:w w:val="110"/>
          <w:sz w:val="18"/>
        </w:rPr>
        <w:t xml:space="preserve"> </w:t>
      </w:r>
      <w:r>
        <w:rPr>
          <w:rFonts w:ascii="Calibri"/>
          <w:color w:val="231F20"/>
          <w:spacing w:val="2"/>
          <w:w w:val="110"/>
          <w:sz w:val="18"/>
        </w:rPr>
        <w:t>Statements</w:t>
      </w:r>
      <w:r>
        <w:rPr>
          <w:rFonts w:ascii="Calibri"/>
          <w:color w:val="231F20"/>
          <w:spacing w:val="2"/>
          <w:w w:val="110"/>
          <w:sz w:val="18"/>
        </w:rPr>
        <w:tab/>
      </w:r>
      <w:r>
        <w:rPr>
          <w:rFonts w:ascii="Calibri"/>
          <w:b/>
          <w:color w:val="231F20"/>
          <w:spacing w:val="6"/>
          <w:w w:val="110"/>
          <w:sz w:val="17"/>
        </w:rPr>
        <w:t>77</w:t>
      </w:r>
    </w:p>
    <w:p w:rsidR="00FA3020" w:rsidRDefault="00350426">
      <w:pPr>
        <w:pStyle w:val="BodyText"/>
        <w:spacing w:before="626" w:line="254" w:lineRule="auto"/>
        <w:ind w:left="1559" w:right="1660" w:firstLine="240"/>
        <w:jc w:val="both"/>
      </w:pPr>
      <w:r>
        <w:rPr>
          <w:color w:val="231F20"/>
        </w:rPr>
        <w:t xml:space="preserve">The simplest such repetition control structure in Java is the </w:t>
      </w:r>
      <w:r>
        <w:rPr>
          <w:rFonts w:ascii="Georgia"/>
          <w:i/>
          <w:color w:val="231F20"/>
        </w:rPr>
        <w:t xml:space="preserve">while </w:t>
      </w:r>
      <w:r>
        <w:rPr>
          <w:color w:val="231F20"/>
        </w:rPr>
        <w:t xml:space="preserve">statement, described in Figure 2.5. Like all repetition control structures, it has a termination condition, imple- mented as a </w:t>
      </w:r>
      <w:r>
        <w:rPr>
          <w:rFonts w:ascii="Courier New"/>
          <w:color w:val="231F20"/>
          <w:sz w:val="18"/>
        </w:rPr>
        <w:t xml:space="preserve">boolean </w:t>
      </w:r>
      <w:r>
        <w:rPr>
          <w:color w:val="231F20"/>
        </w:rPr>
        <w:t xml:space="preserve">expression, that will continue as long as the expression evaluates to </w:t>
      </w:r>
      <w:r>
        <w:rPr>
          <w:rFonts w:ascii="Courier New"/>
          <w:color w:val="231F20"/>
          <w:sz w:val="18"/>
        </w:rPr>
        <w:t>true</w:t>
      </w:r>
      <w:r>
        <w:rPr>
          <w:color w:val="231F20"/>
        </w:rPr>
        <w:t>.</w:t>
      </w:r>
    </w:p>
    <w:p w:rsidR="00FA3020" w:rsidRDefault="00350426">
      <w:pPr>
        <w:tabs>
          <w:tab w:val="left" w:pos="3052"/>
        </w:tabs>
        <w:spacing w:before="171"/>
        <w:ind w:left="1560"/>
        <w:rPr>
          <w:rFonts w:ascii="Calibri"/>
          <w:sz w:val="17"/>
        </w:rPr>
      </w:pPr>
      <w:r>
        <w:rPr>
          <w:rFonts w:ascii="Century Gothic"/>
          <w:b/>
          <w:color w:val="231F20"/>
          <w:w w:val="110"/>
          <w:sz w:val="17"/>
        </w:rPr>
        <w:t>F</w:t>
      </w:r>
      <w:r>
        <w:rPr>
          <w:rFonts w:ascii="Century Gothic"/>
          <w:b/>
          <w:color w:val="231F20"/>
          <w:spacing w:val="-19"/>
          <w:w w:val="110"/>
          <w:sz w:val="17"/>
        </w:rPr>
        <w:t xml:space="preserve"> </w:t>
      </w:r>
      <w:r>
        <w:rPr>
          <w:rFonts w:ascii="Century Gothic"/>
          <w:b/>
          <w:color w:val="231F20"/>
          <w:w w:val="110"/>
          <w:sz w:val="17"/>
        </w:rPr>
        <w:t>I</w:t>
      </w:r>
      <w:r>
        <w:rPr>
          <w:rFonts w:ascii="Century Gothic"/>
          <w:b/>
          <w:color w:val="231F20"/>
          <w:spacing w:val="-19"/>
          <w:w w:val="110"/>
          <w:sz w:val="17"/>
        </w:rPr>
        <w:t xml:space="preserve"> </w:t>
      </w:r>
      <w:r>
        <w:rPr>
          <w:rFonts w:ascii="Century Gothic"/>
          <w:b/>
          <w:color w:val="231F20"/>
          <w:w w:val="110"/>
          <w:sz w:val="17"/>
        </w:rPr>
        <w:t>G</w:t>
      </w:r>
      <w:r>
        <w:rPr>
          <w:rFonts w:ascii="Century Gothic"/>
          <w:b/>
          <w:color w:val="231F20"/>
          <w:spacing w:val="-19"/>
          <w:w w:val="110"/>
          <w:sz w:val="17"/>
        </w:rPr>
        <w:t xml:space="preserve"> </w:t>
      </w:r>
      <w:r>
        <w:rPr>
          <w:rFonts w:ascii="Century Gothic"/>
          <w:b/>
          <w:color w:val="231F20"/>
          <w:w w:val="110"/>
          <w:sz w:val="17"/>
        </w:rPr>
        <w:t>U</w:t>
      </w:r>
      <w:r>
        <w:rPr>
          <w:rFonts w:ascii="Century Gothic"/>
          <w:b/>
          <w:color w:val="231F20"/>
          <w:spacing w:val="-19"/>
          <w:w w:val="110"/>
          <w:sz w:val="17"/>
        </w:rPr>
        <w:t xml:space="preserve"> </w:t>
      </w:r>
      <w:r>
        <w:rPr>
          <w:rFonts w:ascii="Century Gothic"/>
          <w:b/>
          <w:color w:val="231F20"/>
          <w:w w:val="110"/>
          <w:sz w:val="17"/>
        </w:rPr>
        <w:t>R</w:t>
      </w:r>
      <w:r>
        <w:rPr>
          <w:rFonts w:ascii="Century Gothic"/>
          <w:b/>
          <w:color w:val="231F20"/>
          <w:spacing w:val="-19"/>
          <w:w w:val="110"/>
          <w:sz w:val="17"/>
        </w:rPr>
        <w:t xml:space="preserve"> </w:t>
      </w:r>
      <w:r>
        <w:rPr>
          <w:rFonts w:ascii="Century Gothic"/>
          <w:b/>
          <w:color w:val="231F20"/>
          <w:w w:val="110"/>
          <w:sz w:val="17"/>
        </w:rPr>
        <w:t xml:space="preserve">E </w:t>
      </w:r>
      <w:r>
        <w:rPr>
          <w:rFonts w:ascii="Century Gothic"/>
          <w:b/>
          <w:color w:val="231F20"/>
          <w:spacing w:val="22"/>
          <w:w w:val="110"/>
          <w:sz w:val="17"/>
        </w:rPr>
        <w:t xml:space="preserve"> </w:t>
      </w:r>
      <w:r>
        <w:rPr>
          <w:rFonts w:ascii="Century Gothic"/>
          <w:b/>
          <w:color w:val="231F20"/>
          <w:w w:val="110"/>
          <w:sz w:val="17"/>
        </w:rPr>
        <w:t>2</w:t>
      </w:r>
      <w:r>
        <w:rPr>
          <w:rFonts w:ascii="Century Gothic"/>
          <w:b/>
          <w:color w:val="231F20"/>
          <w:spacing w:val="-19"/>
          <w:w w:val="110"/>
          <w:sz w:val="17"/>
        </w:rPr>
        <w:t xml:space="preserve"> </w:t>
      </w:r>
      <w:r>
        <w:rPr>
          <w:rFonts w:ascii="Century Gothic"/>
          <w:b/>
          <w:color w:val="231F20"/>
          <w:w w:val="110"/>
          <w:sz w:val="17"/>
        </w:rPr>
        <w:t>.</w:t>
      </w:r>
      <w:r>
        <w:rPr>
          <w:rFonts w:ascii="Century Gothic"/>
          <w:b/>
          <w:color w:val="231F20"/>
          <w:spacing w:val="-21"/>
          <w:w w:val="110"/>
          <w:sz w:val="17"/>
        </w:rPr>
        <w:t xml:space="preserve"> </w:t>
      </w:r>
      <w:r>
        <w:rPr>
          <w:rFonts w:ascii="Century Gothic"/>
          <w:b/>
          <w:color w:val="231F20"/>
          <w:w w:val="110"/>
          <w:sz w:val="17"/>
        </w:rPr>
        <w:t>5</w:t>
      </w:r>
      <w:r>
        <w:rPr>
          <w:rFonts w:ascii="Century Gothic"/>
          <w:b/>
          <w:color w:val="231F20"/>
          <w:w w:val="110"/>
          <w:sz w:val="17"/>
        </w:rPr>
        <w:tab/>
      </w:r>
      <w:r>
        <w:rPr>
          <w:rFonts w:ascii="Calibri"/>
          <w:color w:val="231F20"/>
          <w:spacing w:val="2"/>
          <w:w w:val="110"/>
          <w:sz w:val="17"/>
        </w:rPr>
        <w:t xml:space="preserve">The structure </w:t>
      </w:r>
      <w:r>
        <w:rPr>
          <w:rFonts w:ascii="Calibri"/>
          <w:color w:val="231F20"/>
          <w:w w:val="110"/>
          <w:sz w:val="17"/>
        </w:rPr>
        <w:t xml:space="preserve">of a </w:t>
      </w:r>
      <w:r>
        <w:rPr>
          <w:rFonts w:ascii="Courier New"/>
          <w:color w:val="231F20"/>
          <w:w w:val="110"/>
          <w:sz w:val="18"/>
        </w:rPr>
        <w:t>while</w:t>
      </w:r>
      <w:r>
        <w:rPr>
          <w:rFonts w:ascii="Courier New"/>
          <w:color w:val="231F20"/>
          <w:spacing w:val="-59"/>
          <w:w w:val="110"/>
          <w:sz w:val="18"/>
        </w:rPr>
        <w:t xml:space="preserve"> </w:t>
      </w:r>
      <w:r>
        <w:rPr>
          <w:rFonts w:ascii="Calibri"/>
          <w:color w:val="231F20"/>
          <w:spacing w:val="2"/>
          <w:w w:val="110"/>
          <w:sz w:val="17"/>
        </w:rPr>
        <w:t>statement</w:t>
      </w:r>
    </w:p>
    <w:p w:rsidR="00FA3020" w:rsidRDefault="00FA3020">
      <w:pPr>
        <w:rPr>
          <w:rFonts w:ascii="Calibri"/>
          <w:sz w:val="17"/>
        </w:rPr>
        <w:sectPr w:rsidR="00FA3020">
          <w:pgSz w:w="10620" w:h="13320"/>
          <w:pgMar w:top="460" w:right="0" w:bottom="280" w:left="0" w:header="720" w:footer="720" w:gutter="0"/>
          <w:cols w:space="720"/>
        </w:sectPr>
      </w:pPr>
    </w:p>
    <w:p w:rsidR="00FA3020" w:rsidRDefault="000C69B0">
      <w:pPr>
        <w:spacing w:before="209"/>
        <w:jc w:val="right"/>
        <w:rPr>
          <w:rFonts w:ascii="Arial"/>
          <w:sz w:val="16"/>
        </w:rPr>
      </w:pPr>
      <w:r w:rsidRPr="000C69B0">
        <w:lastRenderedPageBreak/>
        <w:pict>
          <v:group id="_x0000_s2027" style="position:absolute;left:0;text-align:left;margin-left:132.2pt;margin-top:20.95pt;width:4.6pt;height:44.45pt;z-index:251606528;mso-position-horizontal-relative:page" coordorigin="2644,419" coordsize="92,889">
            <v:line id="_x0000_s2029" style="position:absolute" from="2689,419" to="2689,1228" strokecolor="#231f20"/>
            <v:shape id="_x0000_s2028" style="position:absolute;left:2643;top:1195;width:92;height:112" coordorigin="2644,1196" coordsize="92,112" o:spt="100" adj="0,,0" path="m2644,1196r45,112l2724,1222r-35,l2644,1196xm2735,1196r-46,26l2724,1222r11,-26xe" fillcolor="#231f20" stroked="f">
              <v:stroke joinstyle="round"/>
              <v:formulas/>
              <v:path arrowok="t" o:connecttype="segments"/>
            </v:shape>
            <w10:wrap anchorx="page"/>
          </v:group>
        </w:pict>
      </w:r>
      <w:r w:rsidR="00350426">
        <w:rPr>
          <w:rFonts w:ascii="Arial"/>
          <w:color w:val="231F20"/>
          <w:w w:val="90"/>
          <w:sz w:val="16"/>
        </w:rPr>
        <w:t>while keyword</w:t>
      </w:r>
    </w:p>
    <w:p w:rsidR="00FA3020" w:rsidRDefault="00350426">
      <w:pPr>
        <w:spacing w:before="360"/>
        <w:ind w:left="244"/>
        <w:rPr>
          <w:rFonts w:ascii="Arial"/>
          <w:sz w:val="16"/>
        </w:rPr>
      </w:pPr>
      <w:r>
        <w:br w:type="column"/>
      </w:r>
      <w:r>
        <w:rPr>
          <w:rFonts w:ascii="Arial"/>
          <w:color w:val="231F20"/>
          <w:sz w:val="16"/>
        </w:rPr>
        <w:lastRenderedPageBreak/>
        <w:t>Parentheses (required)</w:t>
      </w:r>
    </w:p>
    <w:p w:rsidR="00FA3020" w:rsidRDefault="00FA3020">
      <w:pPr>
        <w:rPr>
          <w:rFonts w:ascii="Arial"/>
          <w:sz w:val="16"/>
        </w:rPr>
        <w:sectPr w:rsidR="00FA3020">
          <w:type w:val="continuous"/>
          <w:pgSz w:w="10620" w:h="13320"/>
          <w:pgMar w:top="1260" w:right="0" w:bottom="0" w:left="0" w:header="720" w:footer="720" w:gutter="0"/>
          <w:cols w:num="2" w:space="720" w:equalWidth="0">
            <w:col w:w="3141" w:space="40"/>
            <w:col w:w="7439"/>
          </w:cols>
        </w:sectPr>
      </w:pPr>
    </w:p>
    <w:p w:rsidR="00FA3020" w:rsidRDefault="000C69B0">
      <w:pPr>
        <w:pStyle w:val="BodyText"/>
        <w:ind w:left="3047"/>
        <w:rPr>
          <w:rFonts w:ascii="Arial"/>
          <w:sz w:val="20"/>
        </w:rPr>
      </w:pPr>
      <w:r>
        <w:rPr>
          <w:rFonts w:ascii="Arial"/>
          <w:sz w:val="20"/>
        </w:rPr>
      </w:r>
      <w:r>
        <w:rPr>
          <w:rFonts w:ascii="Arial"/>
          <w:sz w:val="20"/>
        </w:rPr>
        <w:pict>
          <v:group id="_x0000_s2022" style="width:109.95pt;height:36.9pt;mso-position-horizontal-relative:char;mso-position-vertical-relative:line" coordsize="2199,738">
            <v:shape id="_x0000_s2026" style="position:absolute;left:45;top:180;width:2108;height:478" coordorigin="46,180" coordsize="2108,478" path="m46,658r,-358l55,253,81,215r38,-26l166,180r1867,l2079,189r39,26l2143,253r10,47l2153,658e" filled="f" strokecolor="#231f20">
              <v:path arrowok="t"/>
            </v:shape>
            <v:shape id="_x0000_s2025" style="position:absolute;top:625;width:92;height:112" coordorigin=",625" coordsize="92,112" o:spt="100" adj="0,,0" path="m,625l46,737,81,652r-35,l,625xm91,625l46,652r35,l91,625xe" fillcolor="#231f20" stroked="f">
              <v:stroke joinstyle="round"/>
              <v:formulas/>
              <v:path arrowok="t" o:connecttype="segments"/>
            </v:shape>
            <v:shape id="_x0000_s2024" style="position:absolute;left:2107;top:625;width:92;height:112" coordorigin="2107,625" coordsize="92,112" o:spt="100" adj="0,,0" path="m2107,625r46,112l2188,652r-35,l2107,625xm2199,625r-46,27l2188,652r11,-27xe" fillcolor="#231f20" stroked="f">
              <v:stroke joinstyle="round"/>
              <v:formulas/>
              <v:path arrowok="t" o:connecttype="segments"/>
            </v:shape>
            <v:line id="_x0000_s2023" style="position:absolute" from="1099,180" to="1099,0" strokecolor="#231f20"/>
            <w10:wrap type="none"/>
            <w10:anchorlock/>
          </v:group>
        </w:pict>
      </w:r>
    </w:p>
    <w:p w:rsidR="00FA3020" w:rsidRDefault="00FA3020">
      <w:pPr>
        <w:pStyle w:val="BodyText"/>
        <w:spacing w:before="1"/>
        <w:rPr>
          <w:rFonts w:ascii="Arial"/>
          <w:sz w:val="28"/>
        </w:rPr>
      </w:pPr>
    </w:p>
    <w:p w:rsidR="00FA3020" w:rsidRDefault="000C69B0">
      <w:pPr>
        <w:spacing w:line="235" w:lineRule="auto"/>
        <w:ind w:left="6270" w:right="2356"/>
        <w:jc w:val="both"/>
        <w:rPr>
          <w:rFonts w:ascii="Arial"/>
          <w:sz w:val="16"/>
        </w:rPr>
      </w:pPr>
      <w:r w:rsidRPr="000C69B0">
        <w:pict>
          <v:group id="_x0000_s2017" style="position:absolute;left:0;text-align:left;margin-left:120.2pt;margin-top:-16.7pt;width:190.35pt;height:57.1pt;z-index:251607552;mso-position-horizontal-relative:page" coordorigin="2404,-334" coordsize="3807,1142">
            <v:line id="_x0000_s2021" style="position:absolute" from="6031,279" to="6211,279" strokecolor="#231f20"/>
            <v:shape id="_x0000_s2020" style="position:absolute;left:2658;top:-204;width:3373;height:965" coordorigin="2659,-204" coordsize="3373,965" path="m5607,-204r304,l5957,-194r39,26l6021,-130r10,46l6031,641r-10,47l5996,726r-39,26l5911,761r-3252,e" filled="f" strokecolor="#231f20">
              <v:path arrowok="t"/>
            </v:shape>
            <v:shape id="_x0000_s2019" style="position:absolute;left:2579;top:-250;width:3060;height:1056" coordorigin="2579,-249" coordsize="3060,1056" o:spt="100" adj="0,,0" path="m2691,715r-112,46l2691,807r-26,-46l2691,715m5639,-249r-112,45l5639,-158r-26,-46l5639,-249e" fillcolor="#231f20" stroked="f">
              <v:stroke joinstyle="round"/>
              <v:formulas/>
              <v:path arrowok="t" o:connecttype="segments"/>
            </v:shape>
            <v:shape id="_x0000_s2018" type="#_x0000_t202" style="position:absolute;left:2404;top:-335;width:3807;height:1142" filled="f" stroked="f">
              <v:textbox inset="0,0,0,0">
                <w:txbxContent>
                  <w:p w:rsidR="0043584B" w:rsidRDefault="0043584B">
                    <w:pPr>
                      <w:spacing w:before="24"/>
                      <w:rPr>
                        <w:rFonts w:ascii="Courier New"/>
                        <w:sz w:val="20"/>
                      </w:rPr>
                    </w:pPr>
                    <w:r>
                      <w:rPr>
                        <w:rFonts w:ascii="Courier New"/>
                        <w:color w:val="231F20"/>
                        <w:sz w:val="20"/>
                      </w:rPr>
                      <w:t>while(booleanExpression) {</w:t>
                    </w:r>
                  </w:p>
                  <w:p w:rsidR="0043584B" w:rsidRDefault="0043584B">
                    <w:pPr>
                      <w:spacing w:before="7"/>
                      <w:rPr>
                        <w:sz w:val="21"/>
                      </w:rPr>
                    </w:pPr>
                  </w:p>
                  <w:p w:rsidR="0043584B" w:rsidRDefault="0043584B">
                    <w:pPr>
                      <w:ind w:left="600"/>
                      <w:rPr>
                        <w:rFonts w:ascii="Courier New"/>
                        <w:sz w:val="20"/>
                      </w:rPr>
                    </w:pPr>
                    <w:r>
                      <w:rPr>
                        <w:rFonts w:ascii="Courier New"/>
                        <w:color w:val="231F20"/>
                        <w:sz w:val="20"/>
                      </w:rPr>
                      <w:t>// Body</w:t>
                    </w:r>
                  </w:p>
                  <w:p w:rsidR="0043584B" w:rsidRDefault="0043584B">
                    <w:pPr>
                      <w:spacing w:before="7"/>
                      <w:rPr>
                        <w:sz w:val="21"/>
                      </w:rPr>
                    </w:pPr>
                  </w:p>
                  <w:p w:rsidR="0043584B" w:rsidRDefault="0043584B">
                    <w:pPr>
                      <w:spacing w:line="157" w:lineRule="exact"/>
                      <w:rPr>
                        <w:rFonts w:ascii="Courier New"/>
                        <w:sz w:val="20"/>
                      </w:rPr>
                    </w:pPr>
                    <w:r>
                      <w:rPr>
                        <w:rFonts w:ascii="Courier New"/>
                        <w:color w:val="231F20"/>
                        <w:w w:val="99"/>
                        <w:sz w:val="20"/>
                      </w:rPr>
                      <w:t>}</w:t>
                    </w:r>
                  </w:p>
                </w:txbxContent>
              </v:textbox>
            </v:shape>
            <w10:wrap anchorx="page"/>
          </v:group>
        </w:pict>
      </w:r>
      <w:r w:rsidR="00350426">
        <w:rPr>
          <w:rFonts w:ascii="Arial"/>
          <w:color w:val="231F20"/>
          <w:w w:val="95"/>
          <w:sz w:val="16"/>
        </w:rPr>
        <w:t>Curly</w:t>
      </w:r>
      <w:r w:rsidR="00350426">
        <w:rPr>
          <w:rFonts w:ascii="Arial"/>
          <w:color w:val="231F20"/>
          <w:spacing w:val="-25"/>
          <w:w w:val="95"/>
          <w:sz w:val="16"/>
        </w:rPr>
        <w:t xml:space="preserve"> </w:t>
      </w:r>
      <w:r w:rsidR="00350426">
        <w:rPr>
          <w:rFonts w:ascii="Arial"/>
          <w:color w:val="231F20"/>
          <w:w w:val="95"/>
          <w:sz w:val="16"/>
        </w:rPr>
        <w:t>braces</w:t>
      </w:r>
      <w:r w:rsidR="00350426">
        <w:rPr>
          <w:rFonts w:ascii="Arial"/>
          <w:color w:val="231F20"/>
          <w:spacing w:val="-25"/>
          <w:w w:val="95"/>
          <w:sz w:val="16"/>
        </w:rPr>
        <w:t xml:space="preserve"> </w:t>
      </w:r>
      <w:r w:rsidR="00350426">
        <w:rPr>
          <w:rFonts w:ascii="Arial"/>
          <w:color w:val="231F20"/>
          <w:w w:val="95"/>
          <w:sz w:val="16"/>
        </w:rPr>
        <w:t>required</w:t>
      </w:r>
      <w:r w:rsidR="00350426">
        <w:rPr>
          <w:rFonts w:ascii="Arial"/>
          <w:color w:val="231F20"/>
          <w:spacing w:val="-24"/>
          <w:w w:val="95"/>
          <w:sz w:val="16"/>
        </w:rPr>
        <w:t xml:space="preserve"> </w:t>
      </w:r>
      <w:r w:rsidR="00350426">
        <w:rPr>
          <w:rFonts w:ascii="Arial"/>
          <w:color w:val="231F20"/>
          <w:w w:val="95"/>
          <w:sz w:val="16"/>
        </w:rPr>
        <w:t>for</w:t>
      </w:r>
      <w:r w:rsidR="00350426">
        <w:rPr>
          <w:rFonts w:ascii="Arial"/>
          <w:color w:val="231F20"/>
          <w:spacing w:val="-25"/>
          <w:w w:val="95"/>
          <w:sz w:val="16"/>
        </w:rPr>
        <w:t xml:space="preserve"> </w:t>
      </w:r>
      <w:r w:rsidR="00350426">
        <w:rPr>
          <w:rFonts w:ascii="Arial"/>
          <w:color w:val="231F20"/>
          <w:w w:val="95"/>
          <w:sz w:val="16"/>
        </w:rPr>
        <w:t xml:space="preserve">block </w:t>
      </w:r>
      <w:r w:rsidR="00350426">
        <w:rPr>
          <w:rFonts w:ascii="Arial"/>
          <w:color w:val="231F20"/>
          <w:w w:val="90"/>
          <w:sz w:val="16"/>
        </w:rPr>
        <w:t xml:space="preserve">of multiple statements, optional </w:t>
      </w:r>
      <w:r w:rsidR="00350426">
        <w:rPr>
          <w:rFonts w:ascii="Arial"/>
          <w:color w:val="231F20"/>
          <w:sz w:val="16"/>
        </w:rPr>
        <w:t>for single</w:t>
      </w:r>
      <w:r w:rsidR="00350426">
        <w:rPr>
          <w:rFonts w:ascii="Arial"/>
          <w:color w:val="231F20"/>
          <w:spacing w:val="-23"/>
          <w:sz w:val="16"/>
        </w:rPr>
        <w:t xml:space="preserve"> </w:t>
      </w:r>
      <w:r w:rsidR="00350426">
        <w:rPr>
          <w:rFonts w:ascii="Arial"/>
          <w:color w:val="231F20"/>
          <w:sz w:val="16"/>
        </w:rPr>
        <w:t>statement</w:t>
      </w:r>
    </w:p>
    <w:p w:rsidR="00FA3020" w:rsidRDefault="00FA3020">
      <w:pPr>
        <w:pStyle w:val="BodyText"/>
        <w:rPr>
          <w:rFonts w:ascii="Arial"/>
          <w:sz w:val="20"/>
        </w:rPr>
      </w:pPr>
    </w:p>
    <w:p w:rsidR="00FA3020" w:rsidRDefault="00FA3020">
      <w:pPr>
        <w:pStyle w:val="BodyText"/>
        <w:spacing w:before="10"/>
        <w:rPr>
          <w:rFonts w:ascii="Arial"/>
          <w:sz w:val="22"/>
        </w:rPr>
      </w:pPr>
    </w:p>
    <w:p w:rsidR="00FA3020" w:rsidRDefault="00350426">
      <w:pPr>
        <w:pStyle w:val="BodyText"/>
        <w:spacing w:before="99" w:line="244" w:lineRule="auto"/>
        <w:ind w:left="1559" w:right="1597" w:firstLine="240"/>
      </w:pPr>
      <w:r>
        <w:rPr>
          <w:color w:val="231F20"/>
        </w:rPr>
        <w:t xml:space="preserve">As shown in Figure 2.5, a </w:t>
      </w:r>
      <w:r>
        <w:rPr>
          <w:rFonts w:ascii="Courier New"/>
          <w:color w:val="231F20"/>
          <w:sz w:val="18"/>
        </w:rPr>
        <w:t xml:space="preserve">while </w:t>
      </w:r>
      <w:r>
        <w:rPr>
          <w:color w:val="231F20"/>
        </w:rPr>
        <w:t xml:space="preserve">loop is similar to an </w:t>
      </w:r>
      <w:r>
        <w:rPr>
          <w:rFonts w:ascii="Courier New"/>
          <w:color w:val="231F20"/>
          <w:sz w:val="18"/>
        </w:rPr>
        <w:t xml:space="preserve">if-then </w:t>
      </w:r>
      <w:r>
        <w:rPr>
          <w:color w:val="231F20"/>
        </w:rPr>
        <w:t xml:space="preserve">statement in that it is composed of a </w:t>
      </w:r>
      <w:r>
        <w:rPr>
          <w:rFonts w:ascii="Courier New"/>
          <w:color w:val="231F20"/>
          <w:sz w:val="18"/>
        </w:rPr>
        <w:t xml:space="preserve">boolean </w:t>
      </w:r>
      <w:r>
        <w:rPr>
          <w:color w:val="231F20"/>
        </w:rPr>
        <w:t xml:space="preserve">expression and a statement, or block of statements. During execu- tion, the </w:t>
      </w:r>
      <w:r>
        <w:rPr>
          <w:rFonts w:ascii="Courier New"/>
          <w:color w:val="231F20"/>
          <w:sz w:val="18"/>
        </w:rPr>
        <w:t xml:space="preserve">boolean </w:t>
      </w:r>
      <w:r>
        <w:rPr>
          <w:color w:val="231F20"/>
        </w:rPr>
        <w:t xml:space="preserve">expression is evaluated before each iteration of the loop and exits if the evaluation returns </w:t>
      </w:r>
      <w:r>
        <w:rPr>
          <w:rFonts w:ascii="Courier New"/>
          <w:color w:val="231F20"/>
          <w:sz w:val="18"/>
        </w:rPr>
        <w:t>false</w:t>
      </w:r>
      <w:r>
        <w:rPr>
          <w:color w:val="231F20"/>
        </w:rPr>
        <w:t xml:space="preserve">. It is important to note that a </w:t>
      </w:r>
      <w:r>
        <w:rPr>
          <w:rFonts w:ascii="Courier New"/>
          <w:color w:val="231F20"/>
          <w:sz w:val="18"/>
        </w:rPr>
        <w:t xml:space="preserve">while </w:t>
      </w:r>
      <w:r>
        <w:rPr>
          <w:color w:val="231F20"/>
        </w:rPr>
        <w:t xml:space="preserve">loop may terminate after its first evaluation of the </w:t>
      </w:r>
      <w:r>
        <w:rPr>
          <w:rFonts w:ascii="Courier New"/>
          <w:color w:val="231F20"/>
          <w:sz w:val="18"/>
        </w:rPr>
        <w:t xml:space="preserve">boolean </w:t>
      </w:r>
      <w:r>
        <w:rPr>
          <w:color w:val="231F20"/>
        </w:rPr>
        <w:t>expression. In this manner, the statement block may never be executed.</w:t>
      </w:r>
    </w:p>
    <w:p w:rsidR="00FA3020" w:rsidRDefault="00350426">
      <w:pPr>
        <w:pStyle w:val="BodyText"/>
        <w:spacing w:before="17" w:line="259" w:lineRule="auto"/>
        <w:ind w:left="1559" w:right="1857" w:firstLine="240"/>
      </w:pPr>
      <w:r>
        <w:rPr>
          <w:color w:val="231F20"/>
        </w:rPr>
        <w:t>Let’s return to our mouse example from Chapter 1 and show a loop can be used to model a mouse eating a meal:</w:t>
      </w:r>
    </w:p>
    <w:p w:rsidR="00FA3020" w:rsidRDefault="00350426">
      <w:pPr>
        <w:spacing w:before="58"/>
        <w:ind w:left="1560"/>
        <w:rPr>
          <w:rFonts w:ascii="Courier New"/>
          <w:sz w:val="17"/>
        </w:rPr>
      </w:pPr>
      <w:r>
        <w:rPr>
          <w:rFonts w:ascii="Courier New"/>
          <w:color w:val="231F20"/>
          <w:sz w:val="17"/>
        </w:rPr>
        <w:t>int roomInBelly = 5;</w:t>
      </w:r>
    </w:p>
    <w:p w:rsidR="00FA3020" w:rsidRDefault="00350426">
      <w:pPr>
        <w:spacing w:before="128"/>
        <w:ind w:left="1560"/>
        <w:rPr>
          <w:rFonts w:ascii="Courier New"/>
          <w:sz w:val="17"/>
        </w:rPr>
      </w:pPr>
      <w:r>
        <w:rPr>
          <w:rFonts w:ascii="Courier New"/>
          <w:color w:val="231F20"/>
          <w:sz w:val="17"/>
        </w:rPr>
        <w:t>public void eatCheese(int bitesOfCheese)</w:t>
      </w:r>
      <w:r>
        <w:rPr>
          <w:rFonts w:ascii="Courier New"/>
          <w:color w:val="231F20"/>
          <w:spacing w:val="-52"/>
          <w:sz w:val="17"/>
        </w:rPr>
        <w:t xml:space="preserve"> </w:t>
      </w:r>
      <w:r>
        <w:rPr>
          <w:rFonts w:ascii="Courier New"/>
          <w:color w:val="231F20"/>
          <w:sz w:val="17"/>
        </w:rPr>
        <w:t>{</w:t>
      </w:r>
    </w:p>
    <w:p w:rsidR="00FA3020" w:rsidRDefault="00350426">
      <w:pPr>
        <w:spacing w:before="67" w:line="324" w:lineRule="auto"/>
        <w:ind w:left="1938" w:right="4523" w:hanging="189"/>
        <w:rPr>
          <w:rFonts w:ascii="Courier New"/>
          <w:sz w:val="17"/>
        </w:rPr>
      </w:pPr>
      <w:r>
        <w:rPr>
          <w:rFonts w:ascii="Courier New"/>
          <w:color w:val="231F20"/>
          <w:sz w:val="17"/>
        </w:rPr>
        <w:t>while</w:t>
      </w:r>
      <w:r>
        <w:rPr>
          <w:rFonts w:ascii="Courier New"/>
          <w:color w:val="231F20"/>
          <w:spacing w:val="-43"/>
          <w:sz w:val="17"/>
        </w:rPr>
        <w:t xml:space="preserve"> </w:t>
      </w:r>
      <w:r>
        <w:rPr>
          <w:rFonts w:ascii="Courier New"/>
          <w:color w:val="231F20"/>
          <w:sz w:val="17"/>
        </w:rPr>
        <w:t>(bitesOfCheese</w:t>
      </w:r>
      <w:r>
        <w:rPr>
          <w:rFonts w:ascii="Courier New"/>
          <w:color w:val="231F20"/>
          <w:spacing w:val="-43"/>
          <w:sz w:val="17"/>
        </w:rPr>
        <w:t xml:space="preserve"> </w:t>
      </w:r>
      <w:r>
        <w:rPr>
          <w:rFonts w:ascii="Courier New"/>
          <w:color w:val="231F20"/>
          <w:sz w:val="17"/>
        </w:rPr>
        <w:t>&gt;</w:t>
      </w:r>
      <w:r>
        <w:rPr>
          <w:rFonts w:ascii="Courier New"/>
          <w:color w:val="231F20"/>
          <w:spacing w:val="-43"/>
          <w:sz w:val="17"/>
        </w:rPr>
        <w:t xml:space="preserve"> </w:t>
      </w:r>
      <w:r>
        <w:rPr>
          <w:rFonts w:ascii="Courier New"/>
          <w:color w:val="231F20"/>
          <w:sz w:val="17"/>
        </w:rPr>
        <w:t>0</w:t>
      </w:r>
      <w:r>
        <w:rPr>
          <w:rFonts w:ascii="Courier New"/>
          <w:color w:val="231F20"/>
          <w:spacing w:val="-42"/>
          <w:sz w:val="17"/>
        </w:rPr>
        <w:t xml:space="preserve"> </w:t>
      </w:r>
      <w:r>
        <w:rPr>
          <w:rFonts w:ascii="Courier New"/>
          <w:color w:val="231F20"/>
          <w:sz w:val="17"/>
        </w:rPr>
        <w:t>&amp;&amp;</w:t>
      </w:r>
      <w:r>
        <w:rPr>
          <w:rFonts w:ascii="Courier New"/>
          <w:color w:val="231F20"/>
          <w:spacing w:val="-43"/>
          <w:sz w:val="17"/>
        </w:rPr>
        <w:t xml:space="preserve"> </w:t>
      </w:r>
      <w:r>
        <w:rPr>
          <w:rFonts w:ascii="Courier New"/>
          <w:color w:val="231F20"/>
          <w:sz w:val="17"/>
        </w:rPr>
        <w:t>roomInBelly</w:t>
      </w:r>
      <w:r>
        <w:rPr>
          <w:rFonts w:ascii="Courier New"/>
          <w:color w:val="231F20"/>
          <w:spacing w:val="-43"/>
          <w:sz w:val="17"/>
        </w:rPr>
        <w:t xml:space="preserve"> </w:t>
      </w:r>
      <w:r>
        <w:rPr>
          <w:rFonts w:ascii="Courier New"/>
          <w:color w:val="231F20"/>
          <w:sz w:val="17"/>
        </w:rPr>
        <w:t>&gt;</w:t>
      </w:r>
      <w:r>
        <w:rPr>
          <w:rFonts w:ascii="Courier New"/>
          <w:color w:val="231F20"/>
          <w:spacing w:val="-42"/>
          <w:sz w:val="17"/>
        </w:rPr>
        <w:t xml:space="preserve"> </w:t>
      </w:r>
      <w:r>
        <w:rPr>
          <w:rFonts w:ascii="Courier New"/>
          <w:color w:val="231F20"/>
          <w:sz w:val="17"/>
        </w:rPr>
        <w:t>0)</w:t>
      </w:r>
      <w:r>
        <w:rPr>
          <w:rFonts w:ascii="Courier New"/>
          <w:color w:val="231F20"/>
          <w:spacing w:val="-43"/>
          <w:sz w:val="17"/>
        </w:rPr>
        <w:t xml:space="preserve"> </w:t>
      </w:r>
      <w:r>
        <w:rPr>
          <w:rFonts w:ascii="Courier New"/>
          <w:color w:val="231F20"/>
          <w:spacing w:val="-16"/>
          <w:sz w:val="17"/>
        </w:rPr>
        <w:t xml:space="preserve">{ </w:t>
      </w:r>
      <w:r>
        <w:rPr>
          <w:rFonts w:ascii="Courier New"/>
          <w:color w:val="231F20"/>
          <w:sz w:val="17"/>
        </w:rPr>
        <w:t>bitesOfCheese--;</w:t>
      </w:r>
    </w:p>
    <w:p w:rsidR="00FA3020" w:rsidRDefault="00350426">
      <w:pPr>
        <w:ind w:left="1938"/>
        <w:rPr>
          <w:rFonts w:ascii="Courier New"/>
          <w:sz w:val="17"/>
        </w:rPr>
      </w:pPr>
      <w:r>
        <w:rPr>
          <w:rFonts w:ascii="Courier New"/>
          <w:color w:val="231F20"/>
          <w:sz w:val="17"/>
        </w:rPr>
        <w:t>roomInBelly--;</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749"/>
        <w:rPr>
          <w:rFonts w:ascii="Courier New"/>
          <w:sz w:val="17"/>
        </w:rPr>
      </w:pPr>
      <w:r>
        <w:rPr>
          <w:rFonts w:ascii="Courier New"/>
          <w:color w:val="231F20"/>
          <w:sz w:val="17"/>
        </w:rPr>
        <w:t>System.out.println(bitesOfCheese+" pieces of cheese</w:t>
      </w:r>
      <w:r>
        <w:rPr>
          <w:rFonts w:ascii="Courier New"/>
          <w:color w:val="231F20"/>
          <w:spacing w:val="-75"/>
          <w:sz w:val="17"/>
        </w:rPr>
        <w:t xml:space="preserve"> </w:t>
      </w:r>
      <w:r>
        <w:rPr>
          <w:rFonts w:ascii="Courier New"/>
          <w:color w:val="231F20"/>
          <w:sz w:val="17"/>
        </w:rPr>
        <w:t>left");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pPr>
      <w:r>
        <w:rPr>
          <w:color w:val="231F20"/>
        </w:rPr>
        <w:t>This method takes an amount of food, in this case cheese, and continues until the mouse</w:t>
      </w:r>
    </w:p>
    <w:p w:rsidR="00FA3020" w:rsidRDefault="00350426">
      <w:pPr>
        <w:pStyle w:val="BodyText"/>
        <w:spacing w:before="17" w:line="252" w:lineRule="auto"/>
        <w:ind w:left="1559" w:right="1468"/>
      </w:pPr>
      <w:r>
        <w:rPr>
          <w:color w:val="231F20"/>
        </w:rPr>
        <w:t xml:space="preserve">has no room in its belly or there is no food left to eat. With each iteration of the loop, the mouse “eats” one bite of food and loses one spot in its belly. By using a compound </w:t>
      </w:r>
      <w:r>
        <w:rPr>
          <w:rFonts w:ascii="Courier New" w:hAnsi="Courier New"/>
          <w:color w:val="231F20"/>
          <w:sz w:val="18"/>
        </w:rPr>
        <w:t xml:space="preserve">boolean </w:t>
      </w:r>
      <w:r>
        <w:rPr>
          <w:color w:val="231F20"/>
        </w:rPr>
        <w:t xml:space="preserve">statement, you ensure that the </w:t>
      </w:r>
      <w:r>
        <w:rPr>
          <w:rFonts w:ascii="Courier New" w:hAnsi="Courier New"/>
          <w:color w:val="231F20"/>
          <w:sz w:val="18"/>
        </w:rPr>
        <w:t xml:space="preserve">while </w:t>
      </w:r>
      <w:r>
        <w:rPr>
          <w:color w:val="231F20"/>
        </w:rPr>
        <w:t>loop can end for either of the conditions.</w:t>
      </w:r>
    </w:p>
    <w:p w:rsidR="00FA3020" w:rsidRDefault="00FA3020">
      <w:pPr>
        <w:spacing w:line="252" w:lineRule="auto"/>
        <w:sectPr w:rsidR="00FA3020">
          <w:type w:val="continuous"/>
          <w:pgSz w:w="10620" w:h="13320"/>
          <w:pgMar w:top="1260" w:right="0" w:bottom="0" w:left="0" w:header="720" w:footer="720" w:gutter="0"/>
          <w:cols w:space="720"/>
        </w:sectPr>
      </w:pPr>
    </w:p>
    <w:p w:rsidR="00FA3020" w:rsidRDefault="00350426">
      <w:pPr>
        <w:tabs>
          <w:tab w:val="left" w:pos="2257"/>
        </w:tabs>
        <w:spacing w:before="89"/>
        <w:ind w:left="1425"/>
        <w:rPr>
          <w:rFonts w:ascii="Calibri" w:hAnsi="Calibri"/>
          <w:sz w:val="18"/>
        </w:rPr>
      </w:pPr>
      <w:bookmarkStart w:id="70" w:name="The_do-while_Statement"/>
      <w:bookmarkEnd w:id="70"/>
      <w:r>
        <w:rPr>
          <w:rFonts w:ascii="Calibri" w:hAnsi="Calibri"/>
          <w:b/>
          <w:color w:val="231F20"/>
          <w:spacing w:val="3"/>
          <w:sz w:val="17"/>
        </w:rPr>
        <w:lastRenderedPageBreak/>
        <w:t>78</w:t>
      </w:r>
      <w:r>
        <w:rPr>
          <w:rFonts w:ascii="Calibri" w:hAnsi="Calibri"/>
          <w:b/>
          <w:color w:val="231F20"/>
          <w:spacing w:val="3"/>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0"/>
        </w:rPr>
      </w:pPr>
    </w:p>
    <w:p w:rsidR="00FA3020" w:rsidRDefault="00FA3020">
      <w:pPr>
        <w:pStyle w:val="BodyText"/>
        <w:rPr>
          <w:rFonts w:ascii="Calibri"/>
          <w:sz w:val="20"/>
        </w:rPr>
      </w:pPr>
    </w:p>
    <w:p w:rsidR="00FA3020" w:rsidRDefault="000C69B0">
      <w:pPr>
        <w:pStyle w:val="BodyText"/>
        <w:spacing w:before="7"/>
        <w:rPr>
          <w:rFonts w:ascii="Calibri"/>
          <w:sz w:val="20"/>
        </w:rPr>
      </w:pPr>
      <w:r w:rsidRPr="000C69B0">
        <w:pict>
          <v:group id="_x0000_s2001" style="position:absolute;margin-left:60pt;margin-top:14.55pt;width:393pt;height:261.15pt;z-index:-251707904;mso-wrap-distance-left:0;mso-wrap-distance-right:0;mso-position-horizontal-relative:page" coordorigin="1200,291" coordsize="7860,5223">
            <v:rect id="_x0000_s2016" style="position:absolute;left:1205;top:295;width:7850;height:5213" filled="f" strokecolor="#231f20" strokeweight=".5pt"/>
            <v:shape id="_x0000_s2015" type="#_x0000_t75" style="position:absolute;left:1773;top:477;width:518;height:163">
              <v:imagedata r:id="rId51" o:title=""/>
            </v:shape>
            <v:shape id="_x0000_s2014" type="#_x0000_t75" style="position:absolute;left:2385;top:477;width:718;height:163">
              <v:imagedata r:id="rId39" o:title=""/>
            </v:shape>
            <v:shape id="_x0000_s2013" style="position:absolute;left:3216;top:473;width:150;height:168" coordorigin="3216,473" coordsize="150,168" o:spt="100" adj="0,,0" path="m3276,587r-60,l3222,613r17,16l3262,638r27,3l3320,637r24,-9l3360,610r2,-6l3286,604r-4,-1l3280,599r-3,-3l3276,592r,-5xm3292,473r-31,4l3238,487r-14,16l3219,525r2,14l3226,551r11,10l3252,568r50,14l3307,586r,13l3301,604r61,l3366,585r-2,-13l3359,560r-9,-9l3337,544r-13,-5l3311,535r-24,-6l3280,527r-3,-3l3277,514r4,-5l3358,509r-2,-10l3341,484r-22,-8l3292,473xm3358,509r-59,l3305,513r,10l3361,523r-3,-14xe" fillcolor="#808285" stroked="f">
              <v:stroke joinstyle="round"/>
              <v:formulas/>
              <v:path arrowok="t" o:connecttype="segments"/>
            </v:shape>
            <v:shape id="_x0000_s2012" style="position:absolute;left:3386;top:522;width:127;height:118" coordorigin="3387,523" coordsize="127,118" o:spt="100" adj="0,,0" path="m3452,523r-27,3l3405,537r-13,18l3387,581r5,28l3406,627r20,10l3450,640r29,-3l3498,627r12,-15l3444,612r-4,-3l3440,555r4,-5l3509,550r-11,-14l3479,526r-27,-3xm3514,592r-49,l3464,606r-3,6l3510,612r,l3514,592xm3509,550r-47,l3464,557r1,14l3514,571r-5,-20l3509,550xe" fillcolor="#808285" stroked="f">
              <v:stroke joinstyle="round"/>
              <v:formulas/>
              <v:path arrowok="t" o:connecttype="segments"/>
            </v:shape>
            <v:shape id="_x0000_s2011" style="position:absolute;left:3536;top:522;width:127;height:118" coordorigin="3536,523" coordsize="127,118" o:spt="100" adj="0,,0" path="m3601,523r-27,3l3554,537r-13,18l3536,581r5,28l3555,627r19,10l3597,640r27,-3l3644,630r12,-12l3658,612r-67,l3587,607r,-16l3663,591r,-8l3661,568r-74,l3587,555r6,-5l3655,550r-7,-12l3629,527r-28,-4xm3662,601r-47,l3614,609r-6,3l3658,612r4,-11xm3655,550r-45,l3615,555r,13l3661,568r-2,-11l3655,550xe" fillcolor="#808285" stroked="f">
              <v:stroke joinstyle="round"/>
              <v:formulas/>
              <v:path arrowok="t" o:connecttype="segments"/>
            </v:shape>
            <v:shape id="_x0000_s2010" style="position:absolute;left:3687;top:522;width:127;height:114" coordorigin="3688,523" coordsize="127,114" o:spt="100" adj="0,,0" path="m3739,526r-51,l3688,636r53,l3741,559r4,-4l3813,555r-2,-11l3810,543r-69,l3739,526xm3813,555r-55,l3761,560r,76l3814,636r,-73l3813,555xm3776,523r-10,1l3757,527r-8,6l3741,543r69,l3803,532r-12,-7l3776,523xe" fillcolor="#808285" stroked="f">
              <v:stroke joinstyle="round"/>
              <v:formulas/>
              <v:path arrowok="t" o:connecttype="segments"/>
            </v:shape>
            <v:shape id="_x0000_s2009" style="position:absolute;left:3836;top:522;width:118;height:118" coordorigin="3836,523" coordsize="118,118" o:spt="100" adj="0,,0" path="m3951,547r-48,l3906,551r,17l3900,568r-28,2l3852,577r-12,12l3836,606r3,14l3847,631r12,6l3875,640r12,l3898,636r8,-10l3954,626r,-14l3886,612r-4,-4l3882,595r3,-7l3954,588r,-26l3951,547xm3954,626r-48,l3907,636r47,l3954,626xm3954,588r-48,l3906,606r-3,6l3954,612r,-24xm3898,523r-21,1l3860,530r-13,11l3841,559r44,l3886,549r3,-2l3951,547r,-2l3942,533r-18,-8l3898,523xe" fillcolor="#808285" stroked="f">
              <v:stroke joinstyle="round"/>
              <v:formulas/>
              <v:path arrowok="t" o:connecttype="segments"/>
            </v:shape>
            <v:shape id="_x0000_s2008" style="position:absolute;left:3981;top:524;width:89;height:112" coordorigin="3982,525" coordsize="89,112" o:spt="100" adj="0,,0" path="m4033,526r-51,l3982,636r53,l4035,571r3,-6l4070,565r,-27l4035,538r-2,-12xm4070,565r-12,l4064,566r6,2l4070,565xm4061,525r-11,l4042,528r-7,10l4070,538r,-10l4065,525r-4,xe" fillcolor="#808285" stroked="f">
              <v:stroke joinstyle="round"/>
              <v:formulas/>
              <v:path arrowok="t" o:connecttype="segments"/>
            </v:shape>
            <v:rect id="_x0000_s2007" style="position:absolute;left:4090;top:525;width:54;height:111" fillcolor="#808285" stroked="f"/>
            <v:rect id="_x0000_s2006" style="position:absolute;left:4090;top:477;width:54;height:34" fillcolor="#808285" stroked="f"/>
            <v:shape id="_x0000_s2005" style="position:absolute;left:4167;top:522;width:135;height:118" coordorigin="4168,523" coordsize="135,118" o:spt="100" adj="0,,0" path="m4235,523r-29,4l4185,539r-13,18l4168,581r4,24l4185,624r21,11l4235,640r29,-5l4286,624r9,-14l4227,610r-4,-7l4223,559r4,-6l4295,553r-9,-14l4264,527r-29,-4xm4295,553r-51,l4248,559r,44l4244,610r51,l4298,605r4,-24l4298,557r-3,-4xe" fillcolor="#808285" stroked="f">
              <v:stroke joinstyle="round"/>
              <v:formulas/>
              <v:path arrowok="t" o:connecttype="segments"/>
            </v:shape>
            <v:shape id="_x0000_s2004" style="position:absolute;left:1250;top:330;width:453;height:454" coordorigin="1250,331" coordsize="453,454" o:spt="100" adj="0,,0" path="m1476,331r-72,11l1342,374r-49,49l1261,485r-11,72l1261,630r32,62l1342,741r62,32l1476,784r72,-11l1566,764r-106,l1453,763r-7,-1l1441,755r-22,l1396,748r-21,-10l1355,725r-18,-15l1347,703r10,-6l1358,696r-35,l1302,669r-16,-31l1276,604r-5,-37l1701,567r2,-10l1701,547r-430,l1276,511r10,-34l1302,446r21,-27l1359,419r-2,-2l1346,411r-9,-6l1355,390r20,-13l1396,367r23,-8l1442,359r4,-6l1453,352r7,-1l1566,351r-18,-9l1476,331xm1486,664r-20,l1466,764r20,l1486,664xm1580,664r-94,l1503,665r16,3l1536,672r18,6l1544,700r-11,22l1520,742r-13,20l1500,763r-7,1l1566,764r17,-9l1534,755r11,-16l1554,722r9,-19l1571,685r41,l1606,682r-13,-7l1578,668r2,-4xm1402,685r-20,l1389,704r9,18l1408,739r11,16l1441,755r-9,-13l1420,722r-11,-22l1402,685xm1612,685r-41,l1583,691r12,6l1606,703r10,7l1598,725r-20,13l1556,748r-22,7l1583,755r28,-14l1655,696r-25,l1619,689r-7,-4xm1372,567r-20,l1354,590r4,25l1365,641r9,27l1360,675r-14,7l1334,689r-11,7l1358,696r11,-5l1382,685r20,l1399,678r17,-6l1433,668r17,-3l1466,664r114,l1580,662r-188,l1384,638r-6,-24l1374,590r-2,-23xm1701,567r-20,l1677,604r-11,34l1651,669r-21,27l1655,696r4,-4l1691,630r10,-63xm1486,567r-20,l1466,643r-17,2l1430,649r-19,5l1392,662r168,l1541,654r-19,-5l1504,645r-18,-2l1486,567xm1601,567r-20,l1579,590r-5,24l1568,638r-8,24l1580,662r7,-21l1594,615r5,-25l1601,567xm1359,419r-36,l1334,426r12,7l1360,440r14,7l1366,474r-7,26l1354,525r-2,22l1372,547r2,-23l1378,500r6,-23l1392,453r188,l1580,451r-114,l1450,450r-18,-4l1415,442r-17,-5l1402,429r-21,l1369,424r-10,-5xm1560,453r-168,l1411,461r19,5l1449,470r17,2l1466,547r20,l1486,472r18,-2l1522,466r19,-5l1560,453xm1580,453r-20,l1568,477r6,23l1579,524r2,23l1601,547r-2,-22l1594,500r-7,-26l1580,453xm1655,419r-25,l1651,446r15,31l1677,511r4,36l1701,547r-10,-62l1659,423r-4,-4xm1486,351r-20,l1466,451r20,l1486,351xm1566,351r-73,l1500,352r7,1l1520,372r13,21l1544,414r10,23l1537,442r-17,4l1503,450r-17,1l1580,451r-2,-4l1593,440r13,-7l1613,429r-42,l1563,410r-9,-18l1544,375r-10,-16l1582,359r-16,-8xm1442,359r-23,l1408,375r-10,17l1389,410r-8,19l1402,429r7,-15l1420,393r13,-21l1442,359xm1582,359r-48,l1556,367r22,10l1598,390r18,15l1606,411r-10,6l1584,424r-13,5l1613,429r6,-3l1630,419r25,l1611,374r-29,-15xe" fillcolor="#808285" stroked="f">
              <v:stroke joinstyle="round"/>
              <v:formulas/>
              <v:path arrowok="t" o:connecttype="segments"/>
            </v:shape>
            <v:shape id="_x0000_s2003" type="#_x0000_t202" style="position:absolute;left:1210;top:1280;width:7840;height:4223" filled="f" stroked="f">
              <v:textbox inset="0,0,0,0">
                <w:txbxContent>
                  <w:p w:rsidR="0043584B" w:rsidRDefault="0043584B">
                    <w:pPr>
                      <w:spacing w:before="88"/>
                      <w:ind w:left="230"/>
                      <w:rPr>
                        <w:rFonts w:ascii="Calibri"/>
                        <w:sz w:val="17"/>
                      </w:rPr>
                    </w:pPr>
                    <w:r>
                      <w:rPr>
                        <w:rFonts w:ascii="Calibri"/>
                        <w:color w:val="231F20"/>
                        <w:w w:val="115"/>
                        <w:sz w:val="17"/>
                      </w:rPr>
                      <w:t>Consider the following segment of code:</w:t>
                    </w:r>
                  </w:p>
                  <w:p w:rsidR="0043584B" w:rsidRDefault="0043584B">
                    <w:pPr>
                      <w:spacing w:before="163" w:line="324" w:lineRule="auto"/>
                      <w:ind w:left="230" w:right="6409"/>
                      <w:rPr>
                        <w:rFonts w:ascii="Courier New"/>
                        <w:sz w:val="17"/>
                      </w:rPr>
                    </w:pPr>
                    <w:r>
                      <w:rPr>
                        <w:rFonts w:ascii="Courier New"/>
                        <w:color w:val="231F20"/>
                        <w:sz w:val="17"/>
                      </w:rPr>
                      <w:t>int x = 2; int y = 5; while(x</w:t>
                    </w:r>
                    <w:r>
                      <w:rPr>
                        <w:rFonts w:ascii="Courier New"/>
                        <w:color w:val="231F20"/>
                        <w:spacing w:val="-64"/>
                        <w:sz w:val="17"/>
                      </w:rPr>
                      <w:t xml:space="preserve"> </w:t>
                    </w:r>
                    <w:r>
                      <w:rPr>
                        <w:rFonts w:ascii="Courier New"/>
                        <w:color w:val="231F20"/>
                        <w:sz w:val="17"/>
                      </w:rPr>
                      <w:t>&lt;</w:t>
                    </w:r>
                    <w:r>
                      <w:rPr>
                        <w:rFonts w:ascii="Courier New"/>
                        <w:color w:val="231F20"/>
                        <w:spacing w:val="-64"/>
                        <w:sz w:val="17"/>
                      </w:rPr>
                      <w:t xml:space="preserve"> </w:t>
                    </w:r>
                    <w:r>
                      <w:rPr>
                        <w:rFonts w:ascii="Courier New"/>
                        <w:color w:val="231F20"/>
                        <w:spacing w:val="-6"/>
                        <w:sz w:val="17"/>
                      </w:rPr>
                      <w:t>10)</w:t>
                    </w:r>
                  </w:p>
                  <w:p w:rsidR="0043584B" w:rsidRDefault="0043584B">
                    <w:pPr>
                      <w:ind w:left="412"/>
                      <w:rPr>
                        <w:rFonts w:ascii="Courier New"/>
                        <w:sz w:val="17"/>
                      </w:rPr>
                    </w:pPr>
                    <w:r>
                      <w:rPr>
                        <w:rFonts w:ascii="Courier New"/>
                        <w:color w:val="231F20"/>
                        <w:sz w:val="17"/>
                      </w:rPr>
                      <w:t>y++;</w:t>
                    </w:r>
                  </w:p>
                  <w:p w:rsidR="0043584B" w:rsidRDefault="0043584B">
                    <w:pPr>
                      <w:spacing w:before="127" w:line="271" w:lineRule="auto"/>
                      <w:ind w:left="230" w:right="340"/>
                      <w:rPr>
                        <w:rFonts w:ascii="Calibri" w:hAnsi="Calibri"/>
                        <w:sz w:val="17"/>
                      </w:rPr>
                    </w:pPr>
                    <w:r>
                      <w:rPr>
                        <w:rFonts w:ascii="Calibri" w:hAnsi="Calibri"/>
                        <w:color w:val="231F20"/>
                        <w:spacing w:val="-3"/>
                        <w:w w:val="110"/>
                        <w:sz w:val="17"/>
                      </w:rPr>
                      <w:t xml:space="preserve">You </w:t>
                    </w:r>
                    <w:r>
                      <w:rPr>
                        <w:rFonts w:ascii="Calibri" w:hAnsi="Calibri"/>
                        <w:color w:val="231F20"/>
                        <w:w w:val="110"/>
                        <w:sz w:val="17"/>
                      </w:rPr>
                      <w:t xml:space="preserve">may </w:t>
                    </w:r>
                    <w:r>
                      <w:rPr>
                        <w:rFonts w:ascii="Calibri" w:hAnsi="Calibri"/>
                        <w:color w:val="231F20"/>
                        <w:spacing w:val="2"/>
                        <w:w w:val="110"/>
                        <w:sz w:val="17"/>
                      </w:rPr>
                      <w:t xml:space="preserve">notice </w:t>
                    </w:r>
                    <w:r>
                      <w:rPr>
                        <w:rFonts w:ascii="Calibri" w:hAnsi="Calibri"/>
                        <w:color w:val="231F20"/>
                        <w:w w:val="110"/>
                        <w:sz w:val="17"/>
                      </w:rPr>
                      <w:t xml:space="preserve">one glaring problem with this </w:t>
                    </w:r>
                    <w:r>
                      <w:rPr>
                        <w:rFonts w:ascii="Calibri" w:hAnsi="Calibri"/>
                        <w:color w:val="231F20"/>
                        <w:spacing w:val="2"/>
                        <w:w w:val="110"/>
                        <w:sz w:val="17"/>
                      </w:rPr>
                      <w:t xml:space="preserve">statement: </w:t>
                    </w:r>
                    <w:r>
                      <w:rPr>
                        <w:rFonts w:ascii="Calibri" w:hAnsi="Calibri"/>
                        <w:color w:val="231F20"/>
                        <w:w w:val="110"/>
                        <w:sz w:val="17"/>
                      </w:rPr>
                      <w:t xml:space="preserve">it will never end! </w:t>
                    </w:r>
                    <w:r>
                      <w:rPr>
                        <w:rFonts w:ascii="Calibri" w:hAnsi="Calibri"/>
                        <w:color w:val="231F20"/>
                        <w:spacing w:val="2"/>
                        <w:w w:val="110"/>
                        <w:sz w:val="17"/>
                      </w:rPr>
                      <w:t xml:space="preserve">The </w:t>
                    </w:r>
                    <w:r>
                      <w:rPr>
                        <w:rFonts w:ascii="Courier New" w:hAnsi="Courier New"/>
                        <w:color w:val="231F20"/>
                        <w:w w:val="110"/>
                        <w:sz w:val="18"/>
                      </w:rPr>
                      <w:t xml:space="preserve">boolean </w:t>
                    </w:r>
                    <w:r>
                      <w:rPr>
                        <w:rFonts w:ascii="Calibri" w:hAnsi="Calibri"/>
                        <w:color w:val="231F20"/>
                        <w:spacing w:val="2"/>
                        <w:w w:val="110"/>
                        <w:sz w:val="17"/>
                      </w:rPr>
                      <w:t xml:space="preserve">expression </w:t>
                    </w:r>
                    <w:r>
                      <w:rPr>
                        <w:rFonts w:ascii="Calibri" w:hAnsi="Calibri"/>
                        <w:color w:val="231F20"/>
                        <w:w w:val="110"/>
                        <w:sz w:val="17"/>
                      </w:rPr>
                      <w:t xml:space="preserve">that is evaluated prior to </w:t>
                    </w:r>
                    <w:r>
                      <w:rPr>
                        <w:rFonts w:ascii="Calibri" w:hAnsi="Calibri"/>
                        <w:color w:val="231F20"/>
                        <w:spacing w:val="2"/>
                        <w:w w:val="110"/>
                        <w:sz w:val="17"/>
                      </w:rPr>
                      <w:t xml:space="preserve">each </w:t>
                    </w:r>
                    <w:r>
                      <w:rPr>
                        <w:rFonts w:ascii="Calibri" w:hAnsi="Calibri"/>
                        <w:color w:val="231F20"/>
                        <w:w w:val="110"/>
                        <w:sz w:val="17"/>
                      </w:rPr>
                      <w:t xml:space="preserve">loop iteration is never  modiﬁed,  so  the  </w:t>
                    </w:r>
                    <w:r>
                      <w:rPr>
                        <w:rFonts w:ascii="Calibri" w:hAnsi="Calibri"/>
                        <w:color w:val="231F20"/>
                        <w:spacing w:val="2"/>
                        <w:w w:val="110"/>
                        <w:sz w:val="17"/>
                      </w:rPr>
                      <w:t xml:space="preserve">expres- </w:t>
                    </w:r>
                    <w:r>
                      <w:rPr>
                        <w:rFonts w:ascii="Calibri" w:hAnsi="Calibri"/>
                        <w:color w:val="231F20"/>
                        <w:w w:val="110"/>
                        <w:sz w:val="17"/>
                      </w:rPr>
                      <w:t xml:space="preserve">sion </w:t>
                    </w:r>
                    <w:r>
                      <w:rPr>
                        <w:rFonts w:ascii="Courier New" w:hAnsi="Courier New"/>
                        <w:color w:val="231F20"/>
                        <w:w w:val="110"/>
                        <w:sz w:val="18"/>
                      </w:rPr>
                      <w:t xml:space="preserve">(x &lt; 10) </w:t>
                    </w:r>
                    <w:r>
                      <w:rPr>
                        <w:rFonts w:ascii="Calibri" w:hAnsi="Calibri"/>
                        <w:color w:val="231F20"/>
                        <w:w w:val="110"/>
                        <w:sz w:val="17"/>
                      </w:rPr>
                      <w:t xml:space="preserve">will always evaluate to </w:t>
                    </w:r>
                    <w:r>
                      <w:rPr>
                        <w:rFonts w:ascii="Courier New" w:hAnsi="Courier New"/>
                        <w:color w:val="231F20"/>
                        <w:w w:val="110"/>
                        <w:sz w:val="18"/>
                      </w:rPr>
                      <w:t>true</w:t>
                    </w:r>
                    <w:r>
                      <w:rPr>
                        <w:rFonts w:ascii="Calibri" w:hAnsi="Calibri"/>
                        <w:color w:val="231F20"/>
                        <w:w w:val="110"/>
                        <w:sz w:val="17"/>
                      </w:rPr>
                      <w:t xml:space="preserve">. </w:t>
                    </w:r>
                    <w:r>
                      <w:rPr>
                        <w:rFonts w:ascii="Calibri" w:hAnsi="Calibri"/>
                        <w:color w:val="231F20"/>
                        <w:spacing w:val="2"/>
                        <w:w w:val="110"/>
                        <w:sz w:val="17"/>
                      </w:rPr>
                      <w:t xml:space="preserve">The result </w:t>
                    </w:r>
                    <w:r>
                      <w:rPr>
                        <w:rFonts w:ascii="Calibri" w:hAnsi="Calibri"/>
                        <w:color w:val="231F20"/>
                        <w:w w:val="110"/>
                        <w:sz w:val="17"/>
                      </w:rPr>
                      <w:t xml:space="preserve">is that the loop will never end, </w:t>
                    </w:r>
                    <w:r>
                      <w:rPr>
                        <w:rFonts w:ascii="Calibri" w:hAnsi="Calibri"/>
                        <w:color w:val="231F20"/>
                        <w:spacing w:val="3"/>
                        <w:w w:val="110"/>
                        <w:sz w:val="17"/>
                      </w:rPr>
                      <w:t xml:space="preserve">cre- </w:t>
                    </w:r>
                    <w:r>
                      <w:rPr>
                        <w:rFonts w:ascii="Calibri" w:hAnsi="Calibri"/>
                        <w:color w:val="231F20"/>
                        <w:w w:val="110"/>
                        <w:sz w:val="17"/>
                      </w:rPr>
                      <w:t>ating</w:t>
                    </w:r>
                    <w:r>
                      <w:rPr>
                        <w:rFonts w:ascii="Calibri" w:hAnsi="Calibri"/>
                        <w:color w:val="231F20"/>
                        <w:spacing w:val="7"/>
                        <w:w w:val="110"/>
                        <w:sz w:val="17"/>
                      </w:rPr>
                      <w:t xml:space="preserve"> </w:t>
                    </w:r>
                    <w:r>
                      <w:rPr>
                        <w:rFonts w:ascii="Calibri" w:hAnsi="Calibri"/>
                        <w:color w:val="231F20"/>
                        <w:w w:val="110"/>
                        <w:sz w:val="17"/>
                      </w:rPr>
                      <w:t>what</w:t>
                    </w:r>
                    <w:r>
                      <w:rPr>
                        <w:rFonts w:ascii="Calibri" w:hAnsi="Calibri"/>
                        <w:color w:val="231F20"/>
                        <w:spacing w:val="8"/>
                        <w:w w:val="110"/>
                        <w:sz w:val="17"/>
                      </w:rPr>
                      <w:t xml:space="preserve"> </w:t>
                    </w:r>
                    <w:r>
                      <w:rPr>
                        <w:rFonts w:ascii="Calibri" w:hAnsi="Calibri"/>
                        <w:color w:val="231F20"/>
                        <w:w w:val="110"/>
                        <w:sz w:val="17"/>
                      </w:rPr>
                      <w:t>is</w:t>
                    </w:r>
                    <w:r>
                      <w:rPr>
                        <w:rFonts w:ascii="Calibri" w:hAnsi="Calibri"/>
                        <w:color w:val="231F20"/>
                        <w:spacing w:val="8"/>
                        <w:w w:val="110"/>
                        <w:sz w:val="17"/>
                      </w:rPr>
                      <w:t xml:space="preserve"> </w:t>
                    </w:r>
                    <w:r>
                      <w:rPr>
                        <w:rFonts w:ascii="Calibri" w:hAnsi="Calibri"/>
                        <w:color w:val="231F20"/>
                        <w:w w:val="110"/>
                        <w:sz w:val="17"/>
                      </w:rPr>
                      <w:t>commonly</w:t>
                    </w:r>
                    <w:r>
                      <w:rPr>
                        <w:rFonts w:ascii="Calibri" w:hAnsi="Calibri"/>
                        <w:color w:val="231F20"/>
                        <w:spacing w:val="7"/>
                        <w:w w:val="110"/>
                        <w:sz w:val="17"/>
                      </w:rPr>
                      <w:t xml:space="preserve"> </w:t>
                    </w:r>
                    <w:r>
                      <w:rPr>
                        <w:rFonts w:ascii="Calibri" w:hAnsi="Calibri"/>
                        <w:color w:val="231F20"/>
                        <w:spacing w:val="2"/>
                        <w:w w:val="110"/>
                        <w:sz w:val="17"/>
                      </w:rPr>
                      <w:t>referred</w:t>
                    </w:r>
                    <w:r>
                      <w:rPr>
                        <w:rFonts w:ascii="Calibri" w:hAnsi="Calibri"/>
                        <w:color w:val="231F20"/>
                        <w:spacing w:val="8"/>
                        <w:w w:val="110"/>
                        <w:sz w:val="17"/>
                      </w:rPr>
                      <w:t xml:space="preserve"> </w:t>
                    </w:r>
                    <w:r>
                      <w:rPr>
                        <w:rFonts w:ascii="Calibri" w:hAnsi="Calibri"/>
                        <w:color w:val="231F20"/>
                        <w:w w:val="110"/>
                        <w:sz w:val="17"/>
                      </w:rPr>
                      <w:t>to</w:t>
                    </w:r>
                    <w:r>
                      <w:rPr>
                        <w:rFonts w:ascii="Calibri" w:hAnsi="Calibri"/>
                        <w:color w:val="231F20"/>
                        <w:spacing w:val="8"/>
                        <w:w w:val="110"/>
                        <w:sz w:val="17"/>
                      </w:rPr>
                      <w:t xml:space="preserve"> </w:t>
                    </w:r>
                    <w:r>
                      <w:rPr>
                        <w:rFonts w:ascii="Calibri" w:hAnsi="Calibri"/>
                        <w:color w:val="231F20"/>
                        <w:w w:val="110"/>
                        <w:sz w:val="17"/>
                      </w:rPr>
                      <w:t>as</w:t>
                    </w:r>
                    <w:r>
                      <w:rPr>
                        <w:rFonts w:ascii="Calibri" w:hAnsi="Calibri"/>
                        <w:color w:val="231F20"/>
                        <w:spacing w:val="8"/>
                        <w:w w:val="110"/>
                        <w:sz w:val="17"/>
                      </w:rPr>
                      <w:t xml:space="preserve"> </w:t>
                    </w:r>
                    <w:r>
                      <w:rPr>
                        <w:rFonts w:ascii="Calibri" w:hAnsi="Calibri"/>
                        <w:color w:val="231F20"/>
                        <w:w w:val="110"/>
                        <w:sz w:val="17"/>
                      </w:rPr>
                      <w:t>an</w:t>
                    </w:r>
                    <w:r>
                      <w:rPr>
                        <w:rFonts w:ascii="Calibri" w:hAnsi="Calibri"/>
                        <w:color w:val="231F20"/>
                        <w:spacing w:val="8"/>
                        <w:w w:val="110"/>
                        <w:sz w:val="17"/>
                      </w:rPr>
                      <w:t xml:space="preserve"> </w:t>
                    </w:r>
                    <w:r>
                      <w:rPr>
                        <w:rFonts w:ascii="Calibri" w:hAnsi="Calibri"/>
                        <w:i/>
                        <w:color w:val="231F20"/>
                        <w:w w:val="110"/>
                        <w:sz w:val="17"/>
                      </w:rPr>
                      <w:t>inﬁnite</w:t>
                    </w:r>
                    <w:r>
                      <w:rPr>
                        <w:rFonts w:ascii="Calibri" w:hAnsi="Calibri"/>
                        <w:i/>
                        <w:color w:val="231F20"/>
                        <w:spacing w:val="8"/>
                        <w:w w:val="110"/>
                        <w:sz w:val="17"/>
                      </w:rPr>
                      <w:t xml:space="preserve"> </w:t>
                    </w:r>
                    <w:r>
                      <w:rPr>
                        <w:rFonts w:ascii="Calibri" w:hAnsi="Calibri"/>
                        <w:i/>
                        <w:color w:val="231F20"/>
                        <w:w w:val="110"/>
                        <w:sz w:val="17"/>
                      </w:rPr>
                      <w:t>loop</w:t>
                    </w:r>
                    <w:r>
                      <w:rPr>
                        <w:rFonts w:ascii="Calibri" w:hAnsi="Calibri"/>
                        <w:color w:val="231F20"/>
                        <w:w w:val="110"/>
                        <w:sz w:val="17"/>
                      </w:rPr>
                      <w:t>.</w:t>
                    </w:r>
                  </w:p>
                  <w:p w:rsidR="0043584B" w:rsidRDefault="0043584B">
                    <w:pPr>
                      <w:spacing w:before="155" w:line="278" w:lineRule="auto"/>
                      <w:ind w:left="230" w:right="573"/>
                      <w:rPr>
                        <w:rFonts w:ascii="Calibri" w:hAnsi="Calibri"/>
                        <w:sz w:val="17"/>
                      </w:rPr>
                    </w:pPr>
                    <w:r>
                      <w:rPr>
                        <w:rFonts w:ascii="Calibri" w:hAnsi="Calibri"/>
                        <w:color w:val="231F20"/>
                        <w:w w:val="115"/>
                        <w:sz w:val="17"/>
                      </w:rPr>
                      <w:t xml:space="preserve">Inﬁnite loops are something you should be aware of any time you </w:t>
                    </w:r>
                    <w:r>
                      <w:rPr>
                        <w:rFonts w:ascii="Calibri" w:hAnsi="Calibri"/>
                        <w:color w:val="231F20"/>
                        <w:spacing w:val="2"/>
                        <w:w w:val="115"/>
                        <w:sz w:val="17"/>
                      </w:rPr>
                      <w:t xml:space="preserve">create </w:t>
                    </w:r>
                    <w:r>
                      <w:rPr>
                        <w:rFonts w:ascii="Calibri" w:hAnsi="Calibri"/>
                        <w:color w:val="231F20"/>
                        <w:w w:val="115"/>
                        <w:sz w:val="17"/>
                      </w:rPr>
                      <w:t xml:space="preserve">a loop in your application. </w:t>
                    </w:r>
                    <w:r>
                      <w:rPr>
                        <w:rFonts w:ascii="Calibri" w:hAnsi="Calibri"/>
                        <w:color w:val="231F20"/>
                        <w:spacing w:val="-3"/>
                        <w:w w:val="115"/>
                        <w:sz w:val="17"/>
                      </w:rPr>
                      <w:t xml:space="preserve">You </w:t>
                    </w:r>
                    <w:r>
                      <w:rPr>
                        <w:rFonts w:ascii="Calibri" w:hAnsi="Calibri"/>
                        <w:color w:val="231F20"/>
                        <w:w w:val="115"/>
                        <w:sz w:val="17"/>
                      </w:rPr>
                      <w:t xml:space="preserve">should be absolutely </w:t>
                    </w:r>
                    <w:r>
                      <w:rPr>
                        <w:rFonts w:ascii="Calibri" w:hAnsi="Calibri"/>
                        <w:color w:val="231F20"/>
                        <w:spacing w:val="2"/>
                        <w:w w:val="115"/>
                        <w:sz w:val="17"/>
                      </w:rPr>
                      <w:t xml:space="preserve">certain </w:t>
                    </w:r>
                    <w:r>
                      <w:rPr>
                        <w:rFonts w:ascii="Calibri" w:hAnsi="Calibri"/>
                        <w:color w:val="231F20"/>
                        <w:w w:val="115"/>
                        <w:sz w:val="17"/>
                      </w:rPr>
                      <w:t xml:space="preserve">that the loop will eventually terminate under some condition. </w:t>
                    </w:r>
                    <w:r>
                      <w:rPr>
                        <w:rFonts w:ascii="Calibri" w:hAnsi="Calibri"/>
                        <w:color w:val="231F20"/>
                        <w:spacing w:val="2"/>
                        <w:w w:val="115"/>
                        <w:sz w:val="17"/>
                      </w:rPr>
                      <w:t xml:space="preserve">First, </w:t>
                    </w:r>
                    <w:r>
                      <w:rPr>
                        <w:rFonts w:ascii="Calibri" w:hAnsi="Calibri"/>
                        <w:color w:val="231F20"/>
                        <w:w w:val="115"/>
                        <w:sz w:val="17"/>
                      </w:rPr>
                      <w:t xml:space="preserve">make sure the loop variable is modiﬁed. Then, ensure that the termination condition will be eventually </w:t>
                    </w:r>
                    <w:r>
                      <w:rPr>
                        <w:rFonts w:ascii="Calibri" w:hAnsi="Calibri"/>
                        <w:color w:val="231F20"/>
                        <w:spacing w:val="2"/>
                        <w:w w:val="115"/>
                        <w:sz w:val="17"/>
                      </w:rPr>
                      <w:t xml:space="preserve">reached </w:t>
                    </w:r>
                    <w:r>
                      <w:rPr>
                        <w:rFonts w:ascii="Calibri" w:hAnsi="Calibri"/>
                        <w:color w:val="231F20"/>
                        <w:w w:val="115"/>
                        <w:sz w:val="17"/>
                      </w:rPr>
                      <w:t xml:space="preserve">in all </w:t>
                    </w:r>
                    <w:r>
                      <w:rPr>
                        <w:rFonts w:ascii="Calibri" w:hAnsi="Calibri"/>
                        <w:color w:val="231F20"/>
                        <w:spacing w:val="2"/>
                        <w:w w:val="115"/>
                        <w:sz w:val="17"/>
                      </w:rPr>
                      <w:t xml:space="preserve">circumstances. </w:t>
                    </w:r>
                    <w:r>
                      <w:rPr>
                        <w:rFonts w:ascii="Calibri" w:hAnsi="Calibri"/>
                        <w:color w:val="231F20"/>
                        <w:w w:val="115"/>
                        <w:sz w:val="17"/>
                      </w:rPr>
                      <w:t xml:space="preserve">As you’ll see   in the upcoming </w:t>
                    </w:r>
                    <w:r>
                      <w:rPr>
                        <w:rFonts w:ascii="Calibri" w:hAnsi="Calibri"/>
                        <w:color w:val="231F20"/>
                        <w:spacing w:val="2"/>
                        <w:w w:val="115"/>
                        <w:sz w:val="17"/>
                      </w:rPr>
                      <w:t xml:space="preserve">section </w:t>
                    </w:r>
                    <w:r>
                      <w:rPr>
                        <w:rFonts w:ascii="Calibri" w:hAnsi="Calibri"/>
                        <w:color w:val="231F20"/>
                        <w:w w:val="115"/>
                        <w:sz w:val="17"/>
                      </w:rPr>
                      <w:t xml:space="preserve">“Understanding </w:t>
                    </w:r>
                    <w:r>
                      <w:rPr>
                        <w:rFonts w:ascii="Calibri" w:hAnsi="Calibri"/>
                        <w:color w:val="231F20"/>
                        <w:spacing w:val="2"/>
                        <w:w w:val="115"/>
                        <w:sz w:val="17"/>
                      </w:rPr>
                      <w:t xml:space="preserve">Advanced </w:t>
                    </w:r>
                    <w:r>
                      <w:rPr>
                        <w:rFonts w:ascii="Calibri" w:hAnsi="Calibri"/>
                        <w:color w:val="231F20"/>
                        <w:w w:val="115"/>
                        <w:sz w:val="17"/>
                      </w:rPr>
                      <w:t xml:space="preserve">Flow Control,” a loop may also exit under other conditions such as a </w:t>
                    </w:r>
                    <w:r>
                      <w:rPr>
                        <w:rFonts w:ascii="Courier New" w:hAnsi="Courier New"/>
                        <w:color w:val="231F20"/>
                        <w:w w:val="115"/>
                        <w:sz w:val="18"/>
                      </w:rPr>
                      <w:t>break</w:t>
                    </w:r>
                    <w:r>
                      <w:rPr>
                        <w:rFonts w:ascii="Courier New" w:hAnsi="Courier New"/>
                        <w:color w:val="231F20"/>
                        <w:spacing w:val="-71"/>
                        <w:w w:val="115"/>
                        <w:sz w:val="18"/>
                      </w:rPr>
                      <w:t xml:space="preserve"> </w:t>
                    </w:r>
                    <w:r>
                      <w:rPr>
                        <w:rFonts w:ascii="Calibri" w:hAnsi="Calibri"/>
                        <w:color w:val="231F20"/>
                        <w:spacing w:val="2"/>
                        <w:w w:val="115"/>
                        <w:sz w:val="17"/>
                      </w:rPr>
                      <w:t>statement.</w:t>
                    </w:r>
                  </w:p>
                </w:txbxContent>
              </v:textbox>
            </v:shape>
            <v:shape id="_x0000_s2002" type="#_x0000_t202" style="position:absolute;left:1440;top:913;width:1355;height:235" filled="f" stroked="f">
              <v:textbox inset="0,0,0,0">
                <w:txbxContent>
                  <w:p w:rsidR="0043584B" w:rsidRDefault="0043584B">
                    <w:pPr>
                      <w:spacing w:line="229" w:lineRule="exact"/>
                      <w:rPr>
                        <w:rFonts w:ascii="Century Gothic" w:hAnsi="Century Gothic"/>
                        <w:b/>
                        <w:sz w:val="19"/>
                      </w:rPr>
                    </w:pPr>
                    <w:r>
                      <w:rPr>
                        <w:rFonts w:ascii="Century Gothic" w:hAnsi="Century Gothic"/>
                        <w:b/>
                        <w:color w:val="231F20"/>
                        <w:w w:val="110"/>
                        <w:sz w:val="19"/>
                      </w:rPr>
                      <w:t>Inﬁnite Loops</w:t>
                    </w:r>
                  </w:p>
                </w:txbxContent>
              </v:textbox>
            </v:shape>
            <w10:wrap type="topAndBottom" anchorx="page"/>
          </v:group>
        </w:pict>
      </w:r>
    </w:p>
    <w:p w:rsidR="00FA3020" w:rsidRDefault="00FA3020">
      <w:pPr>
        <w:pStyle w:val="BodyText"/>
        <w:spacing w:before="5"/>
        <w:rPr>
          <w:rFonts w:ascii="Calibri"/>
          <w:sz w:val="14"/>
        </w:rPr>
      </w:pPr>
    </w:p>
    <w:p w:rsidR="00FA3020" w:rsidRDefault="00350426">
      <w:pPr>
        <w:spacing w:before="96"/>
        <w:ind w:left="1440"/>
        <w:rPr>
          <w:rFonts w:ascii="Calibri"/>
          <w:b/>
          <w:sz w:val="28"/>
        </w:rPr>
      </w:pPr>
      <w:r>
        <w:rPr>
          <w:rFonts w:ascii="Calibri"/>
          <w:b/>
          <w:color w:val="231F20"/>
          <w:w w:val="110"/>
          <w:sz w:val="28"/>
        </w:rPr>
        <w:t xml:space="preserve">The </w:t>
      </w:r>
      <w:r>
        <w:rPr>
          <w:rFonts w:ascii="Trebuchet MS"/>
          <w:b/>
          <w:i/>
          <w:color w:val="231F20"/>
          <w:w w:val="110"/>
          <w:sz w:val="28"/>
        </w:rPr>
        <w:t xml:space="preserve">do-while </w:t>
      </w:r>
      <w:r>
        <w:rPr>
          <w:rFonts w:ascii="Calibri"/>
          <w:b/>
          <w:color w:val="231F20"/>
          <w:w w:val="110"/>
          <w:sz w:val="28"/>
        </w:rPr>
        <w:t>Statement</w:t>
      </w:r>
    </w:p>
    <w:p w:rsidR="00FA3020" w:rsidRDefault="00350426">
      <w:pPr>
        <w:pStyle w:val="BodyText"/>
        <w:spacing w:before="124" w:line="249" w:lineRule="auto"/>
        <w:ind w:left="1439" w:right="1681"/>
      </w:pPr>
      <w:r>
        <w:rPr>
          <w:color w:val="231F20"/>
        </w:rPr>
        <w:t xml:space="preserve">Java also allows for the creation of a </w:t>
      </w:r>
      <w:r>
        <w:rPr>
          <w:rFonts w:ascii="Georgia"/>
          <w:i/>
          <w:color w:val="231F20"/>
        </w:rPr>
        <w:t xml:space="preserve">do-while </w:t>
      </w:r>
      <w:r>
        <w:rPr>
          <w:color w:val="231F20"/>
        </w:rPr>
        <w:t xml:space="preserve">loop, which like a  </w:t>
      </w:r>
      <w:r>
        <w:rPr>
          <w:rFonts w:ascii="Courier New"/>
          <w:color w:val="231F20"/>
          <w:sz w:val="18"/>
        </w:rPr>
        <w:t xml:space="preserve">while </w:t>
      </w:r>
      <w:r>
        <w:rPr>
          <w:color w:val="231F20"/>
        </w:rPr>
        <w:t xml:space="preserve">loop,  is  a repetition control structure with a termination condition and statement, or block of statements, as shown in Figure 2.6. Unlike a </w:t>
      </w:r>
      <w:r>
        <w:rPr>
          <w:rFonts w:ascii="Courier New"/>
          <w:color w:val="231F20"/>
          <w:sz w:val="18"/>
        </w:rPr>
        <w:t xml:space="preserve">while </w:t>
      </w:r>
      <w:r>
        <w:rPr>
          <w:color w:val="231F20"/>
        </w:rPr>
        <w:t xml:space="preserve">loop, though, a </w:t>
      </w:r>
      <w:r>
        <w:rPr>
          <w:rFonts w:ascii="Courier New"/>
          <w:color w:val="231F20"/>
          <w:sz w:val="18"/>
        </w:rPr>
        <w:t xml:space="preserve">do-while </w:t>
      </w:r>
      <w:r>
        <w:rPr>
          <w:color w:val="231F20"/>
        </w:rPr>
        <w:t>loop guaran- tees that the statement or block will be executed at least once.</w:t>
      </w:r>
    </w:p>
    <w:p w:rsidR="00FA3020" w:rsidRDefault="00350426">
      <w:pPr>
        <w:tabs>
          <w:tab w:val="left" w:pos="2929"/>
        </w:tabs>
        <w:spacing w:before="189"/>
        <w:ind w:left="1440"/>
        <w:rPr>
          <w:rFonts w:ascii="Calibri"/>
          <w:sz w:val="17"/>
        </w:rPr>
      </w:pPr>
      <w:r>
        <w:rPr>
          <w:rFonts w:ascii="Century Gothic"/>
          <w:b/>
          <w:color w:val="231F20"/>
          <w:w w:val="110"/>
          <w:sz w:val="17"/>
        </w:rPr>
        <w:t>F</w:t>
      </w:r>
      <w:r>
        <w:rPr>
          <w:rFonts w:ascii="Century Gothic"/>
          <w:b/>
          <w:color w:val="231F20"/>
          <w:spacing w:val="-19"/>
          <w:w w:val="110"/>
          <w:sz w:val="17"/>
        </w:rPr>
        <w:t xml:space="preserve"> </w:t>
      </w:r>
      <w:r>
        <w:rPr>
          <w:rFonts w:ascii="Century Gothic"/>
          <w:b/>
          <w:color w:val="231F20"/>
          <w:w w:val="110"/>
          <w:sz w:val="17"/>
        </w:rPr>
        <w:t>I</w:t>
      </w:r>
      <w:r>
        <w:rPr>
          <w:rFonts w:ascii="Century Gothic"/>
          <w:b/>
          <w:color w:val="231F20"/>
          <w:spacing w:val="-19"/>
          <w:w w:val="110"/>
          <w:sz w:val="17"/>
        </w:rPr>
        <w:t xml:space="preserve"> </w:t>
      </w:r>
      <w:r>
        <w:rPr>
          <w:rFonts w:ascii="Century Gothic"/>
          <w:b/>
          <w:color w:val="231F20"/>
          <w:w w:val="110"/>
          <w:sz w:val="17"/>
        </w:rPr>
        <w:t>G</w:t>
      </w:r>
      <w:r>
        <w:rPr>
          <w:rFonts w:ascii="Century Gothic"/>
          <w:b/>
          <w:color w:val="231F20"/>
          <w:spacing w:val="-19"/>
          <w:w w:val="110"/>
          <w:sz w:val="17"/>
        </w:rPr>
        <w:t xml:space="preserve"> </w:t>
      </w:r>
      <w:r>
        <w:rPr>
          <w:rFonts w:ascii="Century Gothic"/>
          <w:b/>
          <w:color w:val="231F20"/>
          <w:w w:val="110"/>
          <w:sz w:val="17"/>
        </w:rPr>
        <w:t>U</w:t>
      </w:r>
      <w:r>
        <w:rPr>
          <w:rFonts w:ascii="Century Gothic"/>
          <w:b/>
          <w:color w:val="231F20"/>
          <w:spacing w:val="-19"/>
          <w:w w:val="110"/>
          <w:sz w:val="17"/>
        </w:rPr>
        <w:t xml:space="preserve"> </w:t>
      </w:r>
      <w:r>
        <w:rPr>
          <w:rFonts w:ascii="Century Gothic"/>
          <w:b/>
          <w:color w:val="231F20"/>
          <w:w w:val="110"/>
          <w:sz w:val="17"/>
        </w:rPr>
        <w:t>R</w:t>
      </w:r>
      <w:r>
        <w:rPr>
          <w:rFonts w:ascii="Century Gothic"/>
          <w:b/>
          <w:color w:val="231F20"/>
          <w:spacing w:val="-19"/>
          <w:w w:val="110"/>
          <w:sz w:val="17"/>
        </w:rPr>
        <w:t xml:space="preserve"> </w:t>
      </w:r>
      <w:r>
        <w:rPr>
          <w:rFonts w:ascii="Century Gothic"/>
          <w:b/>
          <w:color w:val="231F20"/>
          <w:w w:val="110"/>
          <w:sz w:val="17"/>
        </w:rPr>
        <w:t xml:space="preserve">E </w:t>
      </w:r>
      <w:r>
        <w:rPr>
          <w:rFonts w:ascii="Century Gothic"/>
          <w:b/>
          <w:color w:val="231F20"/>
          <w:spacing w:val="22"/>
          <w:w w:val="110"/>
          <w:sz w:val="17"/>
        </w:rPr>
        <w:t xml:space="preserve"> </w:t>
      </w:r>
      <w:r>
        <w:rPr>
          <w:rFonts w:ascii="Century Gothic"/>
          <w:b/>
          <w:color w:val="231F20"/>
          <w:w w:val="110"/>
          <w:sz w:val="17"/>
        </w:rPr>
        <w:t>2</w:t>
      </w:r>
      <w:r>
        <w:rPr>
          <w:rFonts w:ascii="Century Gothic"/>
          <w:b/>
          <w:color w:val="231F20"/>
          <w:spacing w:val="-18"/>
          <w:w w:val="110"/>
          <w:sz w:val="17"/>
        </w:rPr>
        <w:t xml:space="preserve"> </w:t>
      </w:r>
      <w:r>
        <w:rPr>
          <w:rFonts w:ascii="Century Gothic"/>
          <w:b/>
          <w:color w:val="231F20"/>
          <w:w w:val="110"/>
          <w:sz w:val="17"/>
        </w:rPr>
        <w:t>.</w:t>
      </w:r>
      <w:r>
        <w:rPr>
          <w:rFonts w:ascii="Century Gothic"/>
          <w:b/>
          <w:color w:val="231F20"/>
          <w:spacing w:val="-25"/>
          <w:w w:val="110"/>
          <w:sz w:val="17"/>
        </w:rPr>
        <w:t xml:space="preserve"> </w:t>
      </w:r>
      <w:r>
        <w:rPr>
          <w:rFonts w:ascii="Century Gothic"/>
          <w:b/>
          <w:color w:val="231F20"/>
          <w:w w:val="110"/>
          <w:sz w:val="17"/>
        </w:rPr>
        <w:t>6</w:t>
      </w:r>
      <w:r>
        <w:rPr>
          <w:rFonts w:ascii="Century Gothic"/>
          <w:b/>
          <w:color w:val="231F20"/>
          <w:w w:val="110"/>
          <w:sz w:val="17"/>
        </w:rPr>
        <w:tab/>
      </w:r>
      <w:r>
        <w:rPr>
          <w:rFonts w:ascii="Calibri"/>
          <w:color w:val="231F20"/>
          <w:spacing w:val="2"/>
          <w:w w:val="110"/>
          <w:sz w:val="17"/>
        </w:rPr>
        <w:t xml:space="preserve">The structure </w:t>
      </w:r>
      <w:r>
        <w:rPr>
          <w:rFonts w:ascii="Calibri"/>
          <w:color w:val="231F20"/>
          <w:w w:val="110"/>
          <w:sz w:val="17"/>
        </w:rPr>
        <w:t xml:space="preserve">of a </w:t>
      </w:r>
      <w:r>
        <w:rPr>
          <w:rFonts w:ascii="Courier New"/>
          <w:color w:val="231F20"/>
          <w:w w:val="110"/>
          <w:sz w:val="18"/>
        </w:rPr>
        <w:t>do-while</w:t>
      </w:r>
      <w:r>
        <w:rPr>
          <w:rFonts w:ascii="Courier New"/>
          <w:color w:val="231F20"/>
          <w:spacing w:val="-62"/>
          <w:w w:val="110"/>
          <w:sz w:val="18"/>
        </w:rPr>
        <w:t xml:space="preserve"> </w:t>
      </w:r>
      <w:r>
        <w:rPr>
          <w:rFonts w:ascii="Calibri"/>
          <w:color w:val="231F20"/>
          <w:spacing w:val="2"/>
          <w:w w:val="110"/>
          <w:sz w:val="17"/>
        </w:rPr>
        <w:t>statement</w:t>
      </w:r>
    </w:p>
    <w:p w:rsidR="00FA3020" w:rsidRDefault="00FA3020">
      <w:pPr>
        <w:pStyle w:val="BodyText"/>
        <w:spacing w:before="3"/>
        <w:rPr>
          <w:rFonts w:ascii="Calibri"/>
          <w:sz w:val="8"/>
        </w:rPr>
      </w:pPr>
    </w:p>
    <w:p w:rsidR="00FA3020" w:rsidRDefault="00350426">
      <w:pPr>
        <w:spacing w:before="108" w:after="19"/>
        <w:ind w:left="2055"/>
        <w:rPr>
          <w:rFonts w:ascii="Arial"/>
          <w:sz w:val="16"/>
        </w:rPr>
      </w:pPr>
      <w:r>
        <w:rPr>
          <w:rFonts w:ascii="Arial"/>
          <w:color w:val="231F20"/>
          <w:sz w:val="16"/>
        </w:rPr>
        <w:t>do keyword</w:t>
      </w:r>
    </w:p>
    <w:p w:rsidR="00FA3020" w:rsidRDefault="000C69B0">
      <w:pPr>
        <w:pStyle w:val="BodyText"/>
        <w:ind w:left="2412"/>
        <w:rPr>
          <w:rFonts w:ascii="Arial"/>
          <w:sz w:val="20"/>
        </w:rPr>
      </w:pPr>
      <w:r>
        <w:rPr>
          <w:rFonts w:ascii="Arial"/>
          <w:sz w:val="20"/>
        </w:rPr>
      </w:r>
      <w:r>
        <w:rPr>
          <w:rFonts w:ascii="Arial"/>
          <w:sz w:val="20"/>
        </w:rPr>
        <w:pict>
          <v:group id="_x0000_s1998" style="width:4.6pt;height:29.45pt;mso-position-horizontal-relative:char;mso-position-vertical-relative:line" coordsize="92,589">
            <v:line id="_x0000_s2000" style="position:absolute" from="46,0" to="46,509" strokecolor="#231f20"/>
            <v:shape id="_x0000_s1999" style="position:absolute;top:476;width:92;height:112" coordorigin=",476" coordsize="92,112" o:spt="100" adj="0,,0" path="m,476l46,588,81,503r-35,l,476xm91,476l46,503r35,l91,476xe" fillcolor="#231f20" stroked="f">
              <v:stroke joinstyle="round"/>
              <v:formulas/>
              <v:path arrowok="t" o:connecttype="segments"/>
            </v:shape>
            <w10:wrap type="none"/>
            <w10:anchorlock/>
          </v:group>
        </w:pict>
      </w:r>
    </w:p>
    <w:p w:rsidR="00FA3020" w:rsidRDefault="00FA3020">
      <w:pPr>
        <w:pStyle w:val="BodyText"/>
        <w:spacing w:before="1"/>
        <w:rPr>
          <w:rFonts w:ascii="Arial"/>
          <w:sz w:val="6"/>
        </w:rPr>
      </w:pPr>
    </w:p>
    <w:p w:rsidR="00FA3020" w:rsidRDefault="00FA3020">
      <w:pPr>
        <w:rPr>
          <w:rFonts w:ascii="Arial"/>
          <w:sz w:val="6"/>
        </w:rPr>
        <w:sectPr w:rsidR="00FA3020">
          <w:pgSz w:w="10620" w:h="13320"/>
          <w:pgMar w:top="460" w:right="0" w:bottom="280" w:left="0" w:header="720" w:footer="720" w:gutter="0"/>
          <w:cols w:space="720"/>
        </w:sectPr>
      </w:pPr>
    </w:p>
    <w:p w:rsidR="00FA3020" w:rsidRDefault="00FA3020">
      <w:pPr>
        <w:pStyle w:val="BodyText"/>
        <w:rPr>
          <w:rFonts w:ascii="Arial"/>
          <w:sz w:val="24"/>
        </w:rPr>
      </w:pPr>
    </w:p>
    <w:p w:rsidR="00FA3020" w:rsidRDefault="00FA3020">
      <w:pPr>
        <w:pStyle w:val="BodyText"/>
        <w:rPr>
          <w:rFonts w:ascii="Arial"/>
          <w:sz w:val="24"/>
        </w:rPr>
      </w:pPr>
    </w:p>
    <w:p w:rsidR="00FA3020" w:rsidRDefault="00FA3020">
      <w:pPr>
        <w:pStyle w:val="BodyText"/>
        <w:spacing w:before="10"/>
        <w:rPr>
          <w:rFonts w:ascii="Arial"/>
          <w:sz w:val="30"/>
        </w:rPr>
      </w:pPr>
    </w:p>
    <w:p w:rsidR="00FA3020" w:rsidRDefault="000C69B0">
      <w:pPr>
        <w:ind w:left="2328"/>
        <w:rPr>
          <w:rFonts w:ascii="Courier New"/>
          <w:sz w:val="20"/>
        </w:rPr>
      </w:pPr>
      <w:r w:rsidRPr="000C69B0">
        <w:pict>
          <v:group id="_x0000_s1994" style="position:absolute;left:0;text-align:left;margin-left:166.2pt;margin-top:14.6pt;width:109.95pt;height:35.35pt;z-index:251610624;mso-position-horizontal-relative:page" coordorigin="3324,292" coordsize="2199,707">
            <v:shape id="_x0000_s1997" style="position:absolute;left:3369;top:371;width:2108;height:447" coordorigin="3369,372" coordsize="2108,447" path="m5477,372r,326l5467,745r-26,38l5403,809r-46,9l3489,818r-46,-9l3405,783r-26,-38l3369,698r,-326e" filled="f" strokecolor="#231f20">
              <v:path arrowok="t"/>
            </v:shape>
            <v:shape id="_x0000_s1996" style="position:absolute;left:3323;top:292;width:2199;height:112" coordorigin="3324,292" coordsize="2199,112" o:spt="100" adj="0,,0" path="m3415,404r-11,-26l3369,292r-45,112l3369,378r46,26m5522,404r-11,-26l5477,292r-46,112l5477,378r45,26e" fillcolor="#231f20" stroked="f">
              <v:stroke joinstyle="round"/>
              <v:formulas/>
              <v:path arrowok="t" o:connecttype="segments"/>
            </v:shape>
            <v:line id="_x0000_s1995" style="position:absolute" from="4423,818" to="4423,998" strokecolor="#231f20"/>
            <w10:wrap anchorx="page"/>
          </v:group>
        </w:pict>
      </w:r>
      <w:r w:rsidR="00350426">
        <w:rPr>
          <w:rFonts w:ascii="Courier New"/>
          <w:color w:val="231F20"/>
          <w:sz w:val="20"/>
        </w:rPr>
        <w:t>} while (booleanExpression);</w:t>
      </w:r>
    </w:p>
    <w:p w:rsidR="00FA3020" w:rsidRDefault="00350426">
      <w:pPr>
        <w:spacing w:before="86" w:line="235" w:lineRule="auto"/>
        <w:ind w:left="251" w:right="2647"/>
        <w:jc w:val="both"/>
        <w:rPr>
          <w:rFonts w:ascii="Arial"/>
          <w:sz w:val="16"/>
        </w:rPr>
      </w:pPr>
      <w:r>
        <w:br w:type="column"/>
      </w:r>
      <w:r>
        <w:rPr>
          <w:rFonts w:ascii="Arial"/>
          <w:color w:val="231F20"/>
          <w:w w:val="95"/>
          <w:sz w:val="16"/>
        </w:rPr>
        <w:lastRenderedPageBreak/>
        <w:t>Curly</w:t>
      </w:r>
      <w:r>
        <w:rPr>
          <w:rFonts w:ascii="Arial"/>
          <w:color w:val="231F20"/>
          <w:spacing w:val="-25"/>
          <w:w w:val="95"/>
          <w:sz w:val="16"/>
        </w:rPr>
        <w:t xml:space="preserve"> </w:t>
      </w:r>
      <w:r>
        <w:rPr>
          <w:rFonts w:ascii="Arial"/>
          <w:color w:val="231F20"/>
          <w:w w:val="95"/>
          <w:sz w:val="16"/>
        </w:rPr>
        <w:t>braces</w:t>
      </w:r>
      <w:r>
        <w:rPr>
          <w:rFonts w:ascii="Arial"/>
          <w:color w:val="231F20"/>
          <w:spacing w:val="-25"/>
          <w:w w:val="95"/>
          <w:sz w:val="16"/>
        </w:rPr>
        <w:t xml:space="preserve"> </w:t>
      </w:r>
      <w:r>
        <w:rPr>
          <w:rFonts w:ascii="Arial"/>
          <w:color w:val="231F20"/>
          <w:w w:val="95"/>
          <w:sz w:val="16"/>
        </w:rPr>
        <w:t>required</w:t>
      </w:r>
      <w:r>
        <w:rPr>
          <w:rFonts w:ascii="Arial"/>
          <w:color w:val="231F20"/>
          <w:spacing w:val="-25"/>
          <w:w w:val="95"/>
          <w:sz w:val="16"/>
        </w:rPr>
        <w:t xml:space="preserve"> </w:t>
      </w:r>
      <w:r>
        <w:rPr>
          <w:rFonts w:ascii="Arial"/>
          <w:color w:val="231F20"/>
          <w:w w:val="95"/>
          <w:sz w:val="16"/>
        </w:rPr>
        <w:t>for</w:t>
      </w:r>
      <w:r>
        <w:rPr>
          <w:rFonts w:ascii="Arial"/>
          <w:color w:val="231F20"/>
          <w:spacing w:val="-24"/>
          <w:w w:val="95"/>
          <w:sz w:val="16"/>
        </w:rPr>
        <w:t xml:space="preserve"> </w:t>
      </w:r>
      <w:r>
        <w:rPr>
          <w:rFonts w:ascii="Arial"/>
          <w:color w:val="231F20"/>
          <w:w w:val="95"/>
          <w:sz w:val="16"/>
        </w:rPr>
        <w:t xml:space="preserve">block </w:t>
      </w:r>
      <w:r>
        <w:rPr>
          <w:rFonts w:ascii="Arial"/>
          <w:color w:val="231F20"/>
          <w:w w:val="90"/>
          <w:sz w:val="16"/>
        </w:rPr>
        <w:t xml:space="preserve">of multiple statements, optional </w:t>
      </w:r>
      <w:r>
        <w:rPr>
          <w:rFonts w:ascii="Arial"/>
          <w:color w:val="231F20"/>
          <w:sz w:val="16"/>
        </w:rPr>
        <w:t>for single</w:t>
      </w:r>
      <w:r>
        <w:rPr>
          <w:rFonts w:ascii="Arial"/>
          <w:color w:val="231F20"/>
          <w:spacing w:val="-23"/>
          <w:sz w:val="16"/>
        </w:rPr>
        <w:t xml:space="preserve"> </w:t>
      </w:r>
      <w:r>
        <w:rPr>
          <w:rFonts w:ascii="Arial"/>
          <w:color w:val="231F20"/>
          <w:sz w:val="16"/>
        </w:rPr>
        <w:t>statement</w:t>
      </w:r>
    </w:p>
    <w:p w:rsidR="00FA3020" w:rsidRDefault="00FA3020">
      <w:pPr>
        <w:pStyle w:val="BodyText"/>
        <w:spacing w:before="7"/>
        <w:rPr>
          <w:rFonts w:ascii="Arial"/>
          <w:sz w:val="26"/>
        </w:rPr>
      </w:pPr>
    </w:p>
    <w:p w:rsidR="00FA3020" w:rsidRDefault="000C69B0">
      <w:pPr>
        <w:ind w:left="1139"/>
        <w:rPr>
          <w:rFonts w:ascii="Arial"/>
          <w:sz w:val="16"/>
        </w:rPr>
      </w:pPr>
      <w:r w:rsidRPr="000C69B0">
        <w:pict>
          <v:group id="_x0000_s1991" style="position:absolute;left:0;text-align:left;margin-left:285.95pt;margin-top:2.8pt;width:54.45pt;height:4.6pt;z-index:251609600;mso-position-horizontal-relative:page" coordorigin="5719,56" coordsize="1089,92">
            <v:line id="_x0000_s1993" style="position:absolute" from="5798,102" to="6807,102" strokecolor="#231f20"/>
            <v:shape id="_x0000_s1992" style="position:absolute;left:5718;top:56;width:112;height:92" coordorigin="5719,56" coordsize="112,92" path="m5831,56r-112,46l5831,148r-27,-46l5831,56xe" fillcolor="#231f20" stroked="f">
              <v:path arrowok="t"/>
            </v:shape>
            <w10:wrap anchorx="page"/>
          </v:group>
        </w:pict>
      </w:r>
      <w:r w:rsidRPr="000C69B0">
        <w:pict>
          <v:group id="_x0000_s1985" style="position:absolute;left:0;text-align:left;margin-left:116.4pt;margin-top:-50.5pt;width:179.5pt;height:47.6pt;z-index:251611648;mso-position-horizontal-relative:page" coordorigin="2328,-1010" coordsize="3590,952">
            <v:line id="_x0000_s1990" style="position:absolute" from="5738,-571" to="5918,-571" strokecolor="#231f20"/>
            <v:shape id="_x0000_s1989" style="position:absolute;left:2380;top:-879;width:3357;height:740" coordorigin="2381,-878" coordsize="3357,740" path="m2924,-878r2694,l5664,-869r38,26l5728,-805r10,47l5738,-365r-10,47l5702,-280r-38,26l5618,-245r-3117,l2454,-238r-38,20l2390,-188r-9,36l2381,-147r,4l2381,-138e" filled="f" strokecolor="#231f20">
              <v:path arrowok="t"/>
            </v:shape>
            <v:shape id="_x0000_s1988" style="position:absolute;left:2334;top:-924;width:622;height:866" coordorigin="2335,-924" coordsize="622,866" o:spt="100" adj="0,,0" path="m2426,-171r-45,27l2335,-171r46,112l2416,-144r10,-27m2957,-924r-112,46l2957,-832r-27,-46l2957,-924e" fillcolor="#231f20" stroked="f">
              <v:stroke joinstyle="round"/>
              <v:formulas/>
              <v:path arrowok="t" o:connecttype="segments"/>
            </v:shape>
            <v:shape id="_x0000_s1987" type="#_x0000_t202" style="position:absolute;left:2328;top:-1011;width:500;height:248" filled="f" stroked="f">
              <v:textbox inset="0,0,0,0">
                <w:txbxContent>
                  <w:p w:rsidR="0043584B" w:rsidRDefault="0043584B">
                    <w:pPr>
                      <w:spacing w:before="24" w:line="224" w:lineRule="exact"/>
                      <w:rPr>
                        <w:rFonts w:ascii="Courier New"/>
                        <w:sz w:val="20"/>
                      </w:rPr>
                    </w:pPr>
                    <w:r>
                      <w:rPr>
                        <w:rFonts w:ascii="Courier New"/>
                        <w:color w:val="231F20"/>
                        <w:sz w:val="20"/>
                      </w:rPr>
                      <w:t>do {</w:t>
                    </w:r>
                  </w:p>
                </w:txbxContent>
              </v:textbox>
            </v:shape>
            <v:shape id="_x0000_s1986" type="#_x0000_t202" style="position:absolute;left:2928;top:-531;width:860;height:248" filled="f" stroked="f">
              <v:textbox inset="0,0,0,0">
                <w:txbxContent>
                  <w:p w:rsidR="0043584B" w:rsidRDefault="0043584B">
                    <w:pPr>
                      <w:spacing w:before="24" w:line="224" w:lineRule="exact"/>
                      <w:rPr>
                        <w:rFonts w:ascii="Courier New"/>
                        <w:sz w:val="20"/>
                      </w:rPr>
                    </w:pPr>
                    <w:r>
                      <w:rPr>
                        <w:rFonts w:ascii="Courier New"/>
                        <w:color w:val="231F20"/>
                        <w:sz w:val="20"/>
                      </w:rPr>
                      <w:t>// Body</w:t>
                    </w:r>
                  </w:p>
                </w:txbxContent>
              </v:textbox>
            </v:shape>
            <w10:wrap anchorx="page"/>
          </v:group>
        </w:pict>
      </w:r>
      <w:r w:rsidR="00350426">
        <w:rPr>
          <w:rFonts w:ascii="Arial"/>
          <w:color w:val="231F20"/>
          <w:sz w:val="16"/>
        </w:rPr>
        <w:t>Semicolon (required)</w:t>
      </w:r>
    </w:p>
    <w:p w:rsidR="00FA3020" w:rsidRDefault="00FA3020">
      <w:pPr>
        <w:rPr>
          <w:rFonts w:ascii="Arial"/>
          <w:sz w:val="16"/>
        </w:rPr>
        <w:sectPr w:rsidR="00FA3020">
          <w:type w:val="continuous"/>
          <w:pgSz w:w="10620" w:h="13320"/>
          <w:pgMar w:top="1260" w:right="0" w:bottom="0" w:left="0" w:header="720" w:footer="720" w:gutter="0"/>
          <w:cols w:num="2" w:space="720" w:equalWidth="0">
            <w:col w:w="5689" w:space="40"/>
            <w:col w:w="4891"/>
          </w:cols>
        </w:sectPr>
      </w:pPr>
    </w:p>
    <w:p w:rsidR="00FA3020" w:rsidRDefault="000C69B0">
      <w:pPr>
        <w:pStyle w:val="BodyText"/>
        <w:ind w:left="2826"/>
        <w:rPr>
          <w:rFonts w:ascii="Arial"/>
          <w:sz w:val="20"/>
        </w:rPr>
      </w:pPr>
      <w:r>
        <w:rPr>
          <w:rFonts w:ascii="Arial"/>
          <w:sz w:val="20"/>
        </w:rPr>
      </w:r>
      <w:r>
        <w:rPr>
          <w:rFonts w:ascii="Arial"/>
          <w:sz w:val="20"/>
        </w:rPr>
        <w:pict>
          <v:group id="_x0000_s1982" style="width:4.6pt;height:29.45pt;mso-position-horizontal-relative:char;mso-position-vertical-relative:line" coordsize="92,589">
            <v:line id="_x0000_s1984" style="position:absolute" from="46,588" to="46,79" strokecolor="#231f20"/>
            <v:shape id="_x0000_s1983" style="position:absolute;width:92;height:112" coordsize="92,112" o:spt="100" adj="0,,0" path="m46,l,112,46,85r35,l46,xm81,85r-35,l91,112,81,85xe" fillcolor="#231f20" stroked="f">
              <v:stroke joinstyle="round"/>
              <v:formulas/>
              <v:path arrowok="t" o:connecttype="segments"/>
            </v:shape>
            <w10:wrap type="none"/>
            <w10:anchorlock/>
          </v:group>
        </w:pict>
      </w:r>
    </w:p>
    <w:p w:rsidR="00FA3020" w:rsidRDefault="00FA3020">
      <w:pPr>
        <w:rPr>
          <w:rFonts w:ascii="Arial"/>
          <w:sz w:val="20"/>
        </w:rPr>
        <w:sectPr w:rsidR="00FA3020">
          <w:type w:val="continuous"/>
          <w:pgSz w:w="10620" w:h="13320"/>
          <w:pgMar w:top="1260" w:right="0" w:bottom="0" w:left="0" w:header="720" w:footer="720" w:gutter="0"/>
          <w:cols w:space="720"/>
        </w:sectPr>
      </w:pPr>
    </w:p>
    <w:p w:rsidR="00FA3020" w:rsidRDefault="00350426">
      <w:pPr>
        <w:spacing w:before="11"/>
        <w:jc w:val="right"/>
        <w:rPr>
          <w:rFonts w:ascii="Arial"/>
          <w:sz w:val="16"/>
        </w:rPr>
      </w:pPr>
      <w:r>
        <w:rPr>
          <w:rFonts w:ascii="Arial"/>
          <w:color w:val="231F20"/>
          <w:w w:val="90"/>
          <w:sz w:val="16"/>
        </w:rPr>
        <w:lastRenderedPageBreak/>
        <w:t>while keyword</w:t>
      </w:r>
    </w:p>
    <w:p w:rsidR="00FA3020" w:rsidRDefault="00350426">
      <w:pPr>
        <w:spacing w:before="171"/>
        <w:ind w:left="338"/>
        <w:rPr>
          <w:rFonts w:ascii="Arial"/>
          <w:sz w:val="16"/>
        </w:rPr>
      </w:pPr>
      <w:r>
        <w:br w:type="column"/>
      </w:r>
      <w:r>
        <w:rPr>
          <w:rFonts w:ascii="Arial"/>
          <w:color w:val="231F20"/>
          <w:sz w:val="16"/>
        </w:rPr>
        <w:lastRenderedPageBreak/>
        <w:t>Parentheses (required)</w:t>
      </w:r>
    </w:p>
    <w:p w:rsidR="00FA3020" w:rsidRDefault="00FA3020">
      <w:pPr>
        <w:rPr>
          <w:rFonts w:ascii="Arial"/>
          <w:sz w:val="16"/>
        </w:rPr>
        <w:sectPr w:rsidR="00FA3020">
          <w:type w:val="continuous"/>
          <w:pgSz w:w="10620" w:h="13320"/>
          <w:pgMar w:top="1260" w:right="0" w:bottom="0" w:left="0" w:header="720" w:footer="720" w:gutter="0"/>
          <w:cols w:num="2" w:space="720" w:equalWidth="0">
            <w:col w:w="3323" w:space="40"/>
            <w:col w:w="7257"/>
          </w:cols>
        </w:sectPr>
      </w:pPr>
    </w:p>
    <w:p w:rsidR="00FA3020" w:rsidRDefault="00350426">
      <w:pPr>
        <w:tabs>
          <w:tab w:val="right" w:pos="9186"/>
        </w:tabs>
        <w:spacing w:before="89"/>
        <w:ind w:left="5548"/>
        <w:rPr>
          <w:rFonts w:ascii="Calibri"/>
          <w:b/>
          <w:sz w:val="17"/>
        </w:rPr>
      </w:pPr>
      <w:r>
        <w:rPr>
          <w:rFonts w:ascii="Calibri"/>
          <w:color w:val="231F20"/>
          <w:w w:val="110"/>
          <w:sz w:val="18"/>
        </w:rPr>
        <w:lastRenderedPageBreak/>
        <w:t>Understanding</w:t>
      </w:r>
      <w:r>
        <w:rPr>
          <w:rFonts w:ascii="Calibri"/>
          <w:color w:val="231F20"/>
          <w:spacing w:val="15"/>
          <w:w w:val="110"/>
          <w:sz w:val="18"/>
        </w:rPr>
        <w:t xml:space="preserve"> </w:t>
      </w:r>
      <w:r>
        <w:rPr>
          <w:rFonts w:ascii="Calibri"/>
          <w:color w:val="231F20"/>
          <w:w w:val="110"/>
          <w:sz w:val="18"/>
        </w:rPr>
        <w:t>Java</w:t>
      </w:r>
      <w:r>
        <w:rPr>
          <w:rFonts w:ascii="Calibri"/>
          <w:color w:val="231F20"/>
          <w:spacing w:val="16"/>
          <w:w w:val="110"/>
          <w:sz w:val="18"/>
        </w:rPr>
        <w:t xml:space="preserve"> </w:t>
      </w:r>
      <w:r>
        <w:rPr>
          <w:rFonts w:ascii="Calibri"/>
          <w:color w:val="231F20"/>
          <w:spacing w:val="2"/>
          <w:w w:val="110"/>
          <w:sz w:val="18"/>
        </w:rPr>
        <w:t>Statements</w:t>
      </w:r>
      <w:r>
        <w:rPr>
          <w:rFonts w:ascii="Calibri"/>
          <w:color w:val="231F20"/>
          <w:spacing w:val="2"/>
          <w:w w:val="110"/>
          <w:sz w:val="18"/>
        </w:rPr>
        <w:tab/>
      </w:r>
      <w:r>
        <w:rPr>
          <w:rFonts w:ascii="Calibri"/>
          <w:b/>
          <w:color w:val="231F20"/>
          <w:spacing w:val="6"/>
          <w:w w:val="110"/>
          <w:sz w:val="17"/>
        </w:rPr>
        <w:t>79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2" w:lineRule="auto"/>
        <w:ind w:left="1559" w:right="1570" w:firstLine="240"/>
      </w:pPr>
      <w:r>
        <w:rPr>
          <w:color w:val="231F20"/>
        </w:rPr>
        <w:t xml:space="preserve">The </w:t>
      </w:r>
      <w:r>
        <w:rPr>
          <w:color w:val="231F20"/>
          <w:spacing w:val="2"/>
        </w:rPr>
        <w:t xml:space="preserve">primary </w:t>
      </w:r>
      <w:r>
        <w:rPr>
          <w:color w:val="231F20"/>
        </w:rPr>
        <w:t xml:space="preserve">difference between the syntactic </w:t>
      </w:r>
      <w:r>
        <w:rPr>
          <w:color w:val="231F20"/>
          <w:spacing w:val="2"/>
        </w:rPr>
        <w:t xml:space="preserve">structure </w:t>
      </w:r>
      <w:r>
        <w:rPr>
          <w:color w:val="231F20"/>
        </w:rPr>
        <w:t xml:space="preserve">of a </w:t>
      </w:r>
      <w:r>
        <w:rPr>
          <w:rFonts w:ascii="Courier New"/>
          <w:color w:val="231F20"/>
          <w:sz w:val="18"/>
        </w:rPr>
        <w:t>do-while</w:t>
      </w:r>
      <w:r>
        <w:rPr>
          <w:rFonts w:ascii="Courier New"/>
          <w:color w:val="231F20"/>
          <w:spacing w:val="-74"/>
          <w:sz w:val="18"/>
        </w:rPr>
        <w:t xml:space="preserve"> </w:t>
      </w:r>
      <w:r>
        <w:rPr>
          <w:color w:val="231F20"/>
        </w:rPr>
        <w:t xml:space="preserve">loop and a </w:t>
      </w:r>
      <w:r>
        <w:rPr>
          <w:rFonts w:ascii="Courier New"/>
          <w:color w:val="231F20"/>
          <w:sz w:val="18"/>
        </w:rPr>
        <w:t xml:space="preserve">while </w:t>
      </w:r>
      <w:r>
        <w:rPr>
          <w:color w:val="231F20"/>
        </w:rPr>
        <w:t xml:space="preserve">loop is that a </w:t>
      </w:r>
      <w:r>
        <w:rPr>
          <w:rFonts w:ascii="Courier New"/>
          <w:color w:val="231F20"/>
          <w:sz w:val="18"/>
        </w:rPr>
        <w:t xml:space="preserve">do-while </w:t>
      </w:r>
      <w:r>
        <w:rPr>
          <w:color w:val="231F20"/>
        </w:rPr>
        <w:t xml:space="preserve">loop purposely orders the statement or block of statements before the conditional expression, in order to reinforce that the statement </w:t>
      </w:r>
      <w:r>
        <w:rPr>
          <w:color w:val="231F20"/>
          <w:spacing w:val="2"/>
        </w:rPr>
        <w:t xml:space="preserve">will </w:t>
      </w:r>
      <w:r>
        <w:rPr>
          <w:color w:val="231F20"/>
        </w:rPr>
        <w:t>be executed before the expression is ever evaluated. For example, take a look at the output of the following statements:</w:t>
      </w:r>
    </w:p>
    <w:p w:rsidR="00FA3020" w:rsidRDefault="00350426">
      <w:pPr>
        <w:spacing w:before="126" w:line="324" w:lineRule="auto"/>
        <w:ind w:left="1560" w:right="8110"/>
        <w:rPr>
          <w:rFonts w:ascii="Courier New"/>
          <w:sz w:val="17"/>
        </w:rPr>
      </w:pPr>
      <w:r>
        <w:rPr>
          <w:rFonts w:ascii="Courier New"/>
          <w:color w:val="231F20"/>
          <w:sz w:val="17"/>
        </w:rPr>
        <w:t>int x =</w:t>
      </w:r>
      <w:r>
        <w:rPr>
          <w:rFonts w:ascii="Courier New"/>
          <w:color w:val="231F20"/>
          <w:spacing w:val="-73"/>
          <w:sz w:val="17"/>
        </w:rPr>
        <w:t xml:space="preserve"> </w:t>
      </w:r>
      <w:r>
        <w:rPr>
          <w:rFonts w:ascii="Courier New"/>
          <w:color w:val="231F20"/>
          <w:spacing w:val="-9"/>
          <w:sz w:val="17"/>
        </w:rPr>
        <w:t xml:space="preserve">0; </w:t>
      </w:r>
      <w:r>
        <w:rPr>
          <w:rFonts w:ascii="Courier New"/>
          <w:color w:val="231F20"/>
          <w:sz w:val="17"/>
        </w:rPr>
        <w:t>do {</w:t>
      </w:r>
    </w:p>
    <w:p w:rsidR="00FA3020" w:rsidRDefault="00350426">
      <w:pPr>
        <w:ind w:left="1749"/>
        <w:rPr>
          <w:rFonts w:ascii="Courier New"/>
          <w:sz w:val="17"/>
        </w:rPr>
      </w:pPr>
      <w:r>
        <w:rPr>
          <w:rFonts w:ascii="Courier New"/>
          <w:color w:val="231F20"/>
          <w:sz w:val="17"/>
        </w:rPr>
        <w:t>x++;</w:t>
      </w:r>
    </w:p>
    <w:p w:rsidR="00FA3020" w:rsidRDefault="00350426">
      <w:pPr>
        <w:spacing w:before="67" w:line="324" w:lineRule="auto"/>
        <w:ind w:left="1560" w:right="5502"/>
        <w:rPr>
          <w:rFonts w:ascii="Courier New"/>
          <w:sz w:val="17"/>
        </w:rPr>
      </w:pPr>
      <w:r>
        <w:rPr>
          <w:rFonts w:ascii="Courier New"/>
          <w:color w:val="231F20"/>
          <w:sz w:val="17"/>
        </w:rPr>
        <w:t>} while(false); System.out.println(x); //</w:t>
      </w:r>
      <w:r>
        <w:rPr>
          <w:rFonts w:ascii="Courier New"/>
          <w:color w:val="231F20"/>
          <w:spacing w:val="-65"/>
          <w:sz w:val="17"/>
        </w:rPr>
        <w:t xml:space="preserve"> </w:t>
      </w:r>
      <w:r>
        <w:rPr>
          <w:rFonts w:ascii="Courier New"/>
          <w:color w:val="231F20"/>
          <w:sz w:val="17"/>
        </w:rPr>
        <w:t>Outputs</w:t>
      </w:r>
      <w:r>
        <w:rPr>
          <w:rFonts w:ascii="Courier New"/>
          <w:color w:val="231F20"/>
          <w:spacing w:val="-65"/>
          <w:sz w:val="17"/>
        </w:rPr>
        <w:t xml:space="preserve"> </w:t>
      </w:r>
      <w:r>
        <w:rPr>
          <w:rFonts w:ascii="Courier New"/>
          <w:color w:val="231F20"/>
          <w:spacing w:val="-18"/>
          <w:sz w:val="17"/>
        </w:rPr>
        <w:t>1</w:t>
      </w:r>
    </w:p>
    <w:p w:rsidR="00FA3020" w:rsidRDefault="00350426">
      <w:pPr>
        <w:pStyle w:val="BodyText"/>
        <w:spacing w:before="61" w:line="259" w:lineRule="auto"/>
        <w:ind w:left="1560" w:right="1648" w:firstLine="239"/>
      </w:pPr>
      <w:r>
        <w:rPr>
          <w:color w:val="231F20"/>
        </w:rPr>
        <w:t xml:space="preserve">Java will execute the statement block first, and then check the loop condition. Even though the loop exits right away, the statement block was still executed once and the pro- gram outputs a </w:t>
      </w:r>
      <w:r>
        <w:rPr>
          <w:rFonts w:ascii="Courier New"/>
          <w:color w:val="231F20"/>
          <w:sz w:val="18"/>
        </w:rPr>
        <w:t>1</w:t>
      </w:r>
      <w:r>
        <w:rPr>
          <w:color w:val="231F20"/>
        </w:rPr>
        <w:t>.</w:t>
      </w:r>
    </w:p>
    <w:p w:rsidR="00FA3020" w:rsidRDefault="00FA3020">
      <w:pPr>
        <w:pStyle w:val="BodyText"/>
        <w:rPr>
          <w:sz w:val="22"/>
        </w:rPr>
      </w:pPr>
    </w:p>
    <w:p w:rsidR="00FA3020" w:rsidRDefault="00FA3020">
      <w:pPr>
        <w:pStyle w:val="BodyText"/>
        <w:spacing w:before="8"/>
        <w:rPr>
          <w:sz w:val="21"/>
        </w:rPr>
      </w:pPr>
    </w:p>
    <w:p w:rsidR="00FA3020" w:rsidRDefault="000C69B0">
      <w:pPr>
        <w:ind w:left="1560"/>
        <w:rPr>
          <w:rFonts w:ascii="Century Gothic"/>
          <w:b/>
          <w:sz w:val="19"/>
        </w:rPr>
      </w:pPr>
      <w:r w:rsidRPr="000C69B0">
        <w:pict>
          <v:group id="_x0000_s1978" style="position:absolute;left:0;text-align:left;margin-left:60pt;margin-top:-8.25pt;width:416.05pt;height:365.75pt;z-index:-251804160;mso-position-horizontal-relative:page" coordorigin="1200,-165" coordsize="8321,7315">
            <v:shape id="_x0000_s1981" style="position:absolute;left:1320;top:-159;width:7860;height:530" coordorigin="1320,-159" coordsize="7860,530" path="m9180,-159r-7860,l1320,11r,360l9180,371r,-360l9180,-159e" fillcolor="#e6e7e8" stroked="f">
              <v:path arrowok="t"/>
            </v:shape>
            <v:rect id="_x0000_s1980" style="position:absolute;left:1325;top:-160;width:7850;height:6945" filled="f" strokecolor="#231f20" strokeweight=".5pt"/>
            <v:rect id="_x0000_s1979" style="position:absolute;left:1199;top:6508;width:8321;height:642" stroked="f"/>
            <w10:wrap anchorx="page"/>
          </v:group>
        </w:pict>
      </w:r>
      <w:r w:rsidR="00350426">
        <w:rPr>
          <w:rFonts w:ascii="Century Gothic"/>
          <w:b/>
          <w:color w:val="231F20"/>
          <w:w w:val="115"/>
          <w:sz w:val="19"/>
        </w:rPr>
        <w:t xml:space="preserve">When to Use </w:t>
      </w:r>
      <w:r w:rsidR="00350426">
        <w:rPr>
          <w:rFonts w:ascii="Calibri"/>
          <w:b/>
          <w:i/>
          <w:color w:val="231F20"/>
          <w:w w:val="115"/>
          <w:sz w:val="19"/>
        </w:rPr>
        <w:t xml:space="preserve">while </w:t>
      </w:r>
      <w:r w:rsidR="00350426">
        <w:rPr>
          <w:rFonts w:ascii="Century Gothic"/>
          <w:b/>
          <w:color w:val="231F20"/>
          <w:w w:val="115"/>
          <w:sz w:val="19"/>
        </w:rPr>
        <w:t xml:space="preserve">vs. </w:t>
      </w:r>
      <w:r w:rsidR="00350426">
        <w:rPr>
          <w:rFonts w:ascii="Calibri"/>
          <w:b/>
          <w:i/>
          <w:color w:val="231F20"/>
          <w:w w:val="115"/>
          <w:sz w:val="19"/>
        </w:rPr>
        <w:t xml:space="preserve">do-while </w:t>
      </w:r>
      <w:r w:rsidR="00350426">
        <w:rPr>
          <w:rFonts w:ascii="Century Gothic"/>
          <w:b/>
          <w:color w:val="231F20"/>
          <w:w w:val="115"/>
          <w:sz w:val="19"/>
        </w:rPr>
        <w:t>Loops</w:t>
      </w:r>
    </w:p>
    <w:p w:rsidR="00FA3020" w:rsidRDefault="00FA3020">
      <w:pPr>
        <w:pStyle w:val="BodyText"/>
        <w:spacing w:before="9"/>
        <w:rPr>
          <w:rFonts w:ascii="Century Gothic"/>
          <w:b/>
          <w:sz w:val="17"/>
        </w:rPr>
      </w:pPr>
    </w:p>
    <w:p w:rsidR="00FA3020" w:rsidRDefault="00350426">
      <w:pPr>
        <w:spacing w:line="266" w:lineRule="auto"/>
        <w:ind w:left="1559" w:right="1783"/>
        <w:rPr>
          <w:rFonts w:ascii="Calibri" w:hAnsi="Calibri"/>
          <w:sz w:val="17"/>
        </w:rPr>
      </w:pPr>
      <w:r>
        <w:rPr>
          <w:rFonts w:ascii="Calibri" w:hAnsi="Calibri"/>
          <w:color w:val="231F20"/>
          <w:w w:val="110"/>
          <w:sz w:val="17"/>
        </w:rPr>
        <w:t xml:space="preserve">In </w:t>
      </w:r>
      <w:r>
        <w:rPr>
          <w:rFonts w:ascii="Calibri" w:hAnsi="Calibri"/>
          <w:color w:val="231F20"/>
          <w:spacing w:val="2"/>
          <w:w w:val="110"/>
          <w:sz w:val="17"/>
        </w:rPr>
        <w:t xml:space="preserve">practice, </w:t>
      </w:r>
      <w:r>
        <w:rPr>
          <w:rFonts w:ascii="Calibri" w:hAnsi="Calibri"/>
          <w:color w:val="231F20"/>
          <w:w w:val="110"/>
          <w:sz w:val="17"/>
        </w:rPr>
        <w:t xml:space="preserve">it might be </w:t>
      </w:r>
      <w:r>
        <w:rPr>
          <w:rFonts w:ascii="Calibri" w:hAnsi="Calibri"/>
          <w:color w:val="231F20"/>
          <w:spacing w:val="2"/>
          <w:w w:val="110"/>
          <w:sz w:val="17"/>
        </w:rPr>
        <w:t xml:space="preserve">difﬁcult </w:t>
      </w:r>
      <w:r>
        <w:rPr>
          <w:rFonts w:ascii="Calibri" w:hAnsi="Calibri"/>
          <w:color w:val="231F20"/>
          <w:w w:val="110"/>
          <w:sz w:val="17"/>
        </w:rPr>
        <w:t xml:space="preserve">to determine when you should use a </w:t>
      </w:r>
      <w:r>
        <w:rPr>
          <w:rFonts w:ascii="Courier New" w:hAnsi="Courier New"/>
          <w:color w:val="231F20"/>
          <w:w w:val="110"/>
          <w:sz w:val="18"/>
        </w:rPr>
        <w:t xml:space="preserve">while </w:t>
      </w:r>
      <w:r>
        <w:rPr>
          <w:rFonts w:ascii="Calibri" w:hAnsi="Calibri"/>
          <w:color w:val="231F20"/>
          <w:w w:val="110"/>
          <w:sz w:val="17"/>
        </w:rPr>
        <w:t xml:space="preserve">loop and when you should use a </w:t>
      </w:r>
      <w:r>
        <w:rPr>
          <w:rFonts w:ascii="Courier New" w:hAnsi="Courier New"/>
          <w:color w:val="231F20"/>
          <w:w w:val="110"/>
          <w:sz w:val="18"/>
        </w:rPr>
        <w:t xml:space="preserve">do-while </w:t>
      </w:r>
      <w:r>
        <w:rPr>
          <w:rFonts w:ascii="Calibri" w:hAnsi="Calibri"/>
          <w:color w:val="231F20"/>
          <w:w w:val="110"/>
          <w:sz w:val="17"/>
        </w:rPr>
        <w:t xml:space="preserve">loop. </w:t>
      </w:r>
      <w:r>
        <w:rPr>
          <w:rFonts w:ascii="Calibri" w:hAnsi="Calibri"/>
          <w:color w:val="231F20"/>
          <w:spacing w:val="2"/>
          <w:w w:val="110"/>
          <w:sz w:val="17"/>
        </w:rPr>
        <w:t xml:space="preserve">The </w:t>
      </w:r>
      <w:r>
        <w:rPr>
          <w:rFonts w:ascii="Calibri" w:hAnsi="Calibri"/>
          <w:color w:val="231F20"/>
          <w:spacing w:val="3"/>
          <w:w w:val="110"/>
          <w:sz w:val="17"/>
        </w:rPr>
        <w:t xml:space="preserve">short </w:t>
      </w:r>
      <w:r>
        <w:rPr>
          <w:rFonts w:ascii="Calibri" w:hAnsi="Calibri"/>
          <w:color w:val="231F20"/>
          <w:w w:val="110"/>
          <w:sz w:val="17"/>
        </w:rPr>
        <w:t xml:space="preserve">answer is that it </w:t>
      </w:r>
      <w:r>
        <w:rPr>
          <w:rFonts w:ascii="Calibri" w:hAnsi="Calibri"/>
          <w:color w:val="231F20"/>
          <w:spacing w:val="2"/>
          <w:w w:val="110"/>
          <w:sz w:val="17"/>
        </w:rPr>
        <w:t xml:space="preserve">does </w:t>
      </w:r>
      <w:r>
        <w:rPr>
          <w:rFonts w:ascii="Calibri" w:hAnsi="Calibri"/>
          <w:color w:val="231F20"/>
          <w:w w:val="110"/>
          <w:sz w:val="17"/>
        </w:rPr>
        <w:t xml:space="preserve">not actually matter. Any </w:t>
      </w:r>
      <w:r>
        <w:rPr>
          <w:rFonts w:ascii="Courier New" w:hAnsi="Courier New"/>
          <w:color w:val="231F20"/>
          <w:w w:val="110"/>
          <w:sz w:val="18"/>
        </w:rPr>
        <w:t xml:space="preserve">while </w:t>
      </w:r>
      <w:r>
        <w:rPr>
          <w:rFonts w:ascii="Calibri" w:hAnsi="Calibri"/>
          <w:color w:val="231F20"/>
          <w:w w:val="110"/>
          <w:sz w:val="17"/>
        </w:rPr>
        <w:t xml:space="preserve">loop can be </w:t>
      </w:r>
      <w:r>
        <w:rPr>
          <w:rFonts w:ascii="Calibri" w:hAnsi="Calibri"/>
          <w:color w:val="231F20"/>
          <w:spacing w:val="2"/>
          <w:w w:val="110"/>
          <w:sz w:val="17"/>
        </w:rPr>
        <w:t xml:space="preserve">converted </w:t>
      </w:r>
      <w:r>
        <w:rPr>
          <w:rFonts w:ascii="Calibri" w:hAnsi="Calibri"/>
          <w:color w:val="231F20"/>
          <w:w w:val="110"/>
          <w:sz w:val="17"/>
        </w:rPr>
        <w:t xml:space="preserve">to a </w:t>
      </w:r>
      <w:r>
        <w:rPr>
          <w:rFonts w:ascii="Courier New" w:hAnsi="Courier New"/>
          <w:color w:val="231F20"/>
          <w:w w:val="110"/>
          <w:sz w:val="18"/>
        </w:rPr>
        <w:t xml:space="preserve">do-while </w:t>
      </w:r>
      <w:r>
        <w:rPr>
          <w:rFonts w:ascii="Calibri" w:hAnsi="Calibri"/>
          <w:color w:val="231F20"/>
          <w:w w:val="110"/>
          <w:sz w:val="17"/>
        </w:rPr>
        <w:t xml:space="preserve">loop, and vice versa. For example, compare this </w:t>
      </w:r>
      <w:r>
        <w:rPr>
          <w:rFonts w:ascii="Courier New" w:hAnsi="Courier New"/>
          <w:color w:val="231F20"/>
          <w:w w:val="110"/>
          <w:sz w:val="18"/>
        </w:rPr>
        <w:t>while</w:t>
      </w:r>
      <w:r>
        <w:rPr>
          <w:rFonts w:ascii="Courier New" w:hAnsi="Courier New"/>
          <w:color w:val="231F20"/>
          <w:spacing w:val="-69"/>
          <w:w w:val="110"/>
          <w:sz w:val="18"/>
        </w:rPr>
        <w:t xml:space="preserve"> </w:t>
      </w:r>
      <w:r>
        <w:rPr>
          <w:rFonts w:ascii="Calibri" w:hAnsi="Calibri"/>
          <w:color w:val="231F20"/>
          <w:w w:val="110"/>
          <w:sz w:val="17"/>
        </w:rPr>
        <w:t>loop:</w:t>
      </w:r>
    </w:p>
    <w:p w:rsidR="00FA3020" w:rsidRDefault="00350426">
      <w:pPr>
        <w:spacing w:before="195" w:line="324" w:lineRule="auto"/>
        <w:ind w:left="1742" w:right="7688" w:hanging="183"/>
        <w:rPr>
          <w:rFonts w:ascii="Courier New"/>
          <w:sz w:val="17"/>
        </w:rPr>
      </w:pPr>
      <w:r>
        <w:rPr>
          <w:rFonts w:ascii="Courier New"/>
          <w:color w:val="231F20"/>
          <w:sz w:val="17"/>
        </w:rPr>
        <w:t>while(x</w:t>
      </w:r>
      <w:r>
        <w:rPr>
          <w:rFonts w:ascii="Courier New"/>
          <w:color w:val="231F20"/>
          <w:spacing w:val="-51"/>
          <w:sz w:val="17"/>
        </w:rPr>
        <w:t xml:space="preserve"> </w:t>
      </w:r>
      <w:r>
        <w:rPr>
          <w:rFonts w:ascii="Courier New"/>
          <w:color w:val="231F20"/>
          <w:sz w:val="17"/>
        </w:rPr>
        <w:t>&gt;</w:t>
      </w:r>
      <w:r>
        <w:rPr>
          <w:rFonts w:ascii="Courier New"/>
          <w:color w:val="231F20"/>
          <w:spacing w:val="-51"/>
          <w:sz w:val="17"/>
        </w:rPr>
        <w:t xml:space="preserve"> </w:t>
      </w:r>
      <w:r>
        <w:rPr>
          <w:rFonts w:ascii="Courier New"/>
          <w:color w:val="231F20"/>
          <w:sz w:val="17"/>
        </w:rPr>
        <w:t>10)</w:t>
      </w:r>
      <w:r>
        <w:rPr>
          <w:rFonts w:ascii="Courier New"/>
          <w:color w:val="231F20"/>
          <w:spacing w:val="-51"/>
          <w:sz w:val="17"/>
        </w:rPr>
        <w:t xml:space="preserve"> </w:t>
      </w:r>
      <w:r>
        <w:rPr>
          <w:rFonts w:ascii="Courier New"/>
          <w:color w:val="231F20"/>
          <w:spacing w:val="-16"/>
          <w:sz w:val="17"/>
        </w:rPr>
        <w:t xml:space="preserve">{ </w:t>
      </w:r>
      <w:r>
        <w:rPr>
          <w:rFonts w:ascii="Courier New"/>
          <w:color w:val="231F20"/>
          <w:sz w:val="17"/>
        </w:rPr>
        <w:t>x--;</w:t>
      </w:r>
    </w:p>
    <w:p w:rsidR="00FA3020" w:rsidRDefault="00350426">
      <w:pPr>
        <w:ind w:left="1560"/>
        <w:rPr>
          <w:rFonts w:ascii="Courier New"/>
          <w:sz w:val="17"/>
        </w:rPr>
      </w:pPr>
      <w:r>
        <w:rPr>
          <w:rFonts w:ascii="Courier New"/>
          <w:color w:val="231F20"/>
          <w:w w:val="89"/>
          <w:sz w:val="17"/>
        </w:rPr>
        <w:t>}</w:t>
      </w:r>
    </w:p>
    <w:p w:rsidR="00FA3020" w:rsidRDefault="00350426">
      <w:pPr>
        <w:spacing w:before="147"/>
        <w:ind w:left="1560"/>
        <w:rPr>
          <w:rFonts w:ascii="Calibri"/>
          <w:sz w:val="17"/>
        </w:rPr>
      </w:pPr>
      <w:r>
        <w:rPr>
          <w:rFonts w:ascii="Calibri"/>
          <w:color w:val="231F20"/>
          <w:w w:val="105"/>
          <w:sz w:val="17"/>
        </w:rPr>
        <w:t xml:space="preserve">and this </w:t>
      </w:r>
      <w:r>
        <w:rPr>
          <w:rFonts w:ascii="Courier New"/>
          <w:color w:val="231F20"/>
          <w:w w:val="105"/>
          <w:sz w:val="18"/>
        </w:rPr>
        <w:t>do-while</w:t>
      </w:r>
      <w:r>
        <w:rPr>
          <w:rFonts w:ascii="Courier New"/>
          <w:color w:val="231F20"/>
          <w:spacing w:val="-55"/>
          <w:w w:val="105"/>
          <w:sz w:val="18"/>
        </w:rPr>
        <w:t xml:space="preserve"> </w:t>
      </w:r>
      <w:r>
        <w:rPr>
          <w:rFonts w:ascii="Calibri"/>
          <w:color w:val="231F20"/>
          <w:w w:val="105"/>
          <w:sz w:val="17"/>
        </w:rPr>
        <w:t>loop:</w:t>
      </w:r>
    </w:p>
    <w:p w:rsidR="00FA3020" w:rsidRDefault="00FA3020">
      <w:pPr>
        <w:pStyle w:val="BodyText"/>
        <w:spacing w:before="7"/>
        <w:rPr>
          <w:rFonts w:ascii="Calibri"/>
          <w:sz w:val="17"/>
        </w:rPr>
      </w:pPr>
    </w:p>
    <w:p w:rsidR="00FA3020" w:rsidRDefault="00350426">
      <w:pPr>
        <w:spacing w:line="324" w:lineRule="auto"/>
        <w:ind w:left="1742" w:right="7955" w:hanging="183"/>
        <w:rPr>
          <w:rFonts w:ascii="Courier New"/>
          <w:sz w:val="17"/>
        </w:rPr>
      </w:pPr>
      <w:r>
        <w:rPr>
          <w:rFonts w:ascii="Courier New"/>
          <w:color w:val="231F20"/>
          <w:sz w:val="17"/>
        </w:rPr>
        <w:t>if(x</w:t>
      </w:r>
      <w:r>
        <w:rPr>
          <w:rFonts w:ascii="Courier New"/>
          <w:color w:val="231F20"/>
          <w:spacing w:val="-41"/>
          <w:sz w:val="17"/>
        </w:rPr>
        <w:t xml:space="preserve"> </w:t>
      </w:r>
      <w:r>
        <w:rPr>
          <w:rFonts w:ascii="Courier New"/>
          <w:color w:val="231F20"/>
          <w:sz w:val="17"/>
        </w:rPr>
        <w:t>&gt;</w:t>
      </w:r>
      <w:r>
        <w:rPr>
          <w:rFonts w:ascii="Courier New"/>
          <w:color w:val="231F20"/>
          <w:spacing w:val="-41"/>
          <w:sz w:val="17"/>
        </w:rPr>
        <w:t xml:space="preserve"> </w:t>
      </w:r>
      <w:r>
        <w:rPr>
          <w:rFonts w:ascii="Courier New"/>
          <w:color w:val="231F20"/>
          <w:sz w:val="17"/>
        </w:rPr>
        <w:t>10)</w:t>
      </w:r>
      <w:r>
        <w:rPr>
          <w:rFonts w:ascii="Courier New"/>
          <w:color w:val="231F20"/>
          <w:spacing w:val="-41"/>
          <w:sz w:val="17"/>
        </w:rPr>
        <w:t xml:space="preserve"> </w:t>
      </w:r>
      <w:r>
        <w:rPr>
          <w:rFonts w:ascii="Courier New"/>
          <w:color w:val="231F20"/>
          <w:spacing w:val="-16"/>
          <w:sz w:val="17"/>
        </w:rPr>
        <w:t xml:space="preserve">{ </w:t>
      </w:r>
      <w:r>
        <w:rPr>
          <w:rFonts w:ascii="Courier New"/>
          <w:color w:val="231F20"/>
          <w:sz w:val="17"/>
        </w:rPr>
        <w:t>do</w:t>
      </w:r>
      <w:r>
        <w:rPr>
          <w:rFonts w:ascii="Courier New"/>
          <w:color w:val="231F20"/>
          <w:spacing w:val="-16"/>
          <w:sz w:val="17"/>
        </w:rPr>
        <w:t xml:space="preserve"> </w:t>
      </w:r>
      <w:r>
        <w:rPr>
          <w:rFonts w:ascii="Courier New"/>
          <w:color w:val="231F20"/>
          <w:sz w:val="17"/>
        </w:rPr>
        <w:t>{</w:t>
      </w:r>
    </w:p>
    <w:p w:rsidR="00FA3020" w:rsidRDefault="00350426">
      <w:pPr>
        <w:ind w:left="1925"/>
        <w:rPr>
          <w:rFonts w:ascii="Courier New"/>
          <w:sz w:val="17"/>
        </w:rPr>
      </w:pPr>
      <w:r>
        <w:rPr>
          <w:rFonts w:ascii="Courier New"/>
          <w:color w:val="231F20"/>
          <w:sz w:val="17"/>
        </w:rPr>
        <w:t>x--;</w:t>
      </w:r>
    </w:p>
    <w:p w:rsidR="00FA3020" w:rsidRDefault="00350426">
      <w:pPr>
        <w:spacing w:before="68"/>
        <w:ind w:left="1742"/>
        <w:rPr>
          <w:rFonts w:ascii="Courier New"/>
          <w:sz w:val="17"/>
        </w:rPr>
      </w:pPr>
      <w:r>
        <w:rPr>
          <w:rFonts w:ascii="Courier New"/>
          <w:color w:val="231F20"/>
          <w:sz w:val="17"/>
        </w:rPr>
        <w:t>} while(x &gt; 10);</w:t>
      </w:r>
    </w:p>
    <w:p w:rsidR="00FA3020" w:rsidRDefault="00350426">
      <w:pPr>
        <w:spacing w:before="67"/>
        <w:ind w:left="1560"/>
        <w:rPr>
          <w:rFonts w:ascii="Courier New"/>
          <w:sz w:val="17"/>
        </w:rPr>
      </w:pPr>
      <w:r>
        <w:rPr>
          <w:rFonts w:ascii="Courier New"/>
          <w:color w:val="231F20"/>
          <w:w w:val="89"/>
          <w:sz w:val="17"/>
        </w:rPr>
        <w:t>}</w:t>
      </w:r>
    </w:p>
    <w:p w:rsidR="00FA3020" w:rsidRDefault="00350426">
      <w:pPr>
        <w:spacing w:before="147" w:line="268" w:lineRule="auto"/>
        <w:ind w:left="1560" w:right="1802"/>
        <w:rPr>
          <w:rFonts w:ascii="Calibri"/>
          <w:sz w:val="17"/>
        </w:rPr>
      </w:pPr>
      <w:r>
        <w:rPr>
          <w:rFonts w:ascii="Calibri"/>
          <w:color w:val="231F20"/>
          <w:w w:val="110"/>
          <w:sz w:val="17"/>
        </w:rPr>
        <w:t xml:space="preserve">Though one of the loops is certainly easier to read, they are functionally equivalent. Java recommends you use a </w:t>
      </w:r>
      <w:r>
        <w:rPr>
          <w:rFonts w:ascii="Courier New"/>
          <w:color w:val="231F20"/>
          <w:w w:val="110"/>
          <w:sz w:val="18"/>
        </w:rPr>
        <w:t xml:space="preserve">while </w:t>
      </w:r>
      <w:r>
        <w:rPr>
          <w:rFonts w:ascii="Calibri"/>
          <w:color w:val="231F20"/>
          <w:w w:val="110"/>
          <w:sz w:val="17"/>
        </w:rPr>
        <w:t xml:space="preserve">loop when a loop might not be executed at all and a </w:t>
      </w:r>
      <w:r>
        <w:rPr>
          <w:rFonts w:ascii="Courier New"/>
          <w:color w:val="231F20"/>
          <w:w w:val="110"/>
          <w:sz w:val="18"/>
        </w:rPr>
        <w:t xml:space="preserve">do- while </w:t>
      </w:r>
      <w:r>
        <w:rPr>
          <w:rFonts w:ascii="Calibri"/>
          <w:color w:val="231F20"/>
          <w:w w:val="110"/>
          <w:sz w:val="17"/>
        </w:rPr>
        <w:t xml:space="preserve">loop when the loop is executed at least once. But determining whether you should use a </w:t>
      </w:r>
      <w:r>
        <w:rPr>
          <w:rFonts w:ascii="Courier New"/>
          <w:color w:val="231F20"/>
          <w:w w:val="110"/>
          <w:sz w:val="18"/>
        </w:rPr>
        <w:t xml:space="preserve">while </w:t>
      </w:r>
      <w:r>
        <w:rPr>
          <w:rFonts w:ascii="Calibri"/>
          <w:color w:val="231F20"/>
          <w:w w:val="110"/>
          <w:sz w:val="17"/>
        </w:rPr>
        <w:t xml:space="preserve">loop or a </w:t>
      </w:r>
      <w:r>
        <w:rPr>
          <w:rFonts w:ascii="Courier New"/>
          <w:color w:val="231F20"/>
          <w:w w:val="110"/>
          <w:sz w:val="18"/>
        </w:rPr>
        <w:t xml:space="preserve">do-while </w:t>
      </w:r>
      <w:r>
        <w:rPr>
          <w:rFonts w:ascii="Calibri"/>
          <w:color w:val="231F20"/>
          <w:w w:val="110"/>
          <w:sz w:val="17"/>
        </w:rPr>
        <w:t>loop in practice is sometimes about personal preference and code readability.</w:t>
      </w:r>
    </w:p>
    <w:p w:rsidR="00FA3020" w:rsidRDefault="00350426">
      <w:pPr>
        <w:spacing w:before="163" w:line="271" w:lineRule="auto"/>
        <w:ind w:left="1560" w:right="1948"/>
        <w:rPr>
          <w:rFonts w:ascii="Calibri" w:hAnsi="Calibri"/>
          <w:sz w:val="17"/>
        </w:rPr>
      </w:pPr>
      <w:r>
        <w:rPr>
          <w:rFonts w:ascii="Calibri" w:hAnsi="Calibri"/>
          <w:color w:val="231F20"/>
          <w:w w:val="110"/>
          <w:sz w:val="17"/>
        </w:rPr>
        <w:t xml:space="preserve">For example, although the </w:t>
      </w:r>
      <w:r>
        <w:rPr>
          <w:rFonts w:ascii="Calibri" w:hAnsi="Calibri"/>
          <w:color w:val="231F20"/>
          <w:spacing w:val="2"/>
          <w:w w:val="110"/>
          <w:sz w:val="17"/>
        </w:rPr>
        <w:t xml:space="preserve">ﬁrst statement </w:t>
      </w:r>
      <w:r>
        <w:rPr>
          <w:rFonts w:ascii="Calibri" w:hAnsi="Calibri"/>
          <w:color w:val="231F20"/>
          <w:w w:val="110"/>
          <w:sz w:val="17"/>
        </w:rPr>
        <w:t xml:space="preserve">is  shorter,  the  </w:t>
      </w:r>
      <w:r>
        <w:rPr>
          <w:rFonts w:ascii="Calibri" w:hAnsi="Calibri"/>
          <w:color w:val="231F20"/>
          <w:spacing w:val="2"/>
          <w:w w:val="110"/>
          <w:sz w:val="17"/>
        </w:rPr>
        <w:t xml:space="preserve">second  </w:t>
      </w:r>
      <w:r>
        <w:rPr>
          <w:rFonts w:ascii="Calibri" w:hAnsi="Calibri"/>
          <w:color w:val="231F20"/>
          <w:w w:val="110"/>
          <w:sz w:val="17"/>
        </w:rPr>
        <w:t xml:space="preserve">has  the  advantage  that you could leverage the existing </w:t>
      </w:r>
      <w:r>
        <w:rPr>
          <w:rFonts w:ascii="Courier New" w:hAnsi="Courier New"/>
          <w:color w:val="231F20"/>
          <w:w w:val="110"/>
          <w:sz w:val="18"/>
        </w:rPr>
        <w:t xml:space="preserve">if-then </w:t>
      </w:r>
      <w:r>
        <w:rPr>
          <w:rFonts w:ascii="Calibri" w:hAnsi="Calibri"/>
          <w:color w:val="231F20"/>
          <w:spacing w:val="2"/>
          <w:w w:val="110"/>
          <w:sz w:val="17"/>
        </w:rPr>
        <w:t xml:space="preserve">statement </w:t>
      </w:r>
      <w:r>
        <w:rPr>
          <w:rFonts w:ascii="Calibri" w:hAnsi="Calibri"/>
          <w:color w:val="231F20"/>
          <w:w w:val="110"/>
          <w:sz w:val="17"/>
        </w:rPr>
        <w:t xml:space="preserve">and </w:t>
      </w:r>
      <w:r>
        <w:rPr>
          <w:rFonts w:ascii="Calibri" w:hAnsi="Calibri"/>
          <w:color w:val="231F20"/>
          <w:spacing w:val="3"/>
          <w:w w:val="110"/>
          <w:sz w:val="17"/>
        </w:rPr>
        <w:t xml:space="preserve">perform </w:t>
      </w:r>
      <w:r>
        <w:rPr>
          <w:rFonts w:ascii="Calibri" w:hAnsi="Calibri"/>
          <w:color w:val="231F20"/>
          <w:w w:val="110"/>
          <w:sz w:val="17"/>
        </w:rPr>
        <w:t xml:space="preserve">some other operation in   a new </w:t>
      </w:r>
      <w:r>
        <w:rPr>
          <w:rFonts w:ascii="Courier New" w:hAnsi="Courier New"/>
          <w:color w:val="231F20"/>
          <w:w w:val="110"/>
          <w:sz w:val="18"/>
        </w:rPr>
        <w:t xml:space="preserve">else </w:t>
      </w:r>
      <w:r>
        <w:rPr>
          <w:rFonts w:ascii="Calibri" w:hAnsi="Calibri"/>
          <w:color w:val="231F20"/>
          <w:w w:val="110"/>
          <w:sz w:val="17"/>
        </w:rPr>
        <w:t>branch, as shown in the following</w:t>
      </w:r>
      <w:r>
        <w:rPr>
          <w:rFonts w:ascii="Calibri" w:hAnsi="Calibri"/>
          <w:color w:val="231F20"/>
          <w:spacing w:val="-11"/>
          <w:w w:val="110"/>
          <w:sz w:val="17"/>
        </w:rPr>
        <w:t xml:space="preserve"> </w:t>
      </w:r>
      <w:r>
        <w:rPr>
          <w:rFonts w:ascii="Calibri" w:hAnsi="Calibri"/>
          <w:color w:val="231F20"/>
          <w:w w:val="110"/>
          <w:sz w:val="17"/>
        </w:rPr>
        <w:t>example:</w:t>
      </w:r>
    </w:p>
    <w:p w:rsidR="00FA3020" w:rsidRDefault="00FA3020">
      <w:pPr>
        <w:pStyle w:val="BodyText"/>
        <w:spacing w:before="5"/>
        <w:rPr>
          <w:rFonts w:ascii="Calibri"/>
          <w:sz w:val="11"/>
        </w:rPr>
      </w:pPr>
    </w:p>
    <w:p w:rsidR="00FA3020" w:rsidRDefault="00350426">
      <w:pPr>
        <w:spacing w:before="102"/>
        <w:ind w:right="1447"/>
        <w:jc w:val="right"/>
        <w:rPr>
          <w:rFonts w:ascii="Georgia"/>
          <w:i/>
          <w:sz w:val="19"/>
        </w:rPr>
      </w:pPr>
      <w:r>
        <w:rPr>
          <w:rFonts w:ascii="Georgia"/>
          <w:i/>
          <w:color w:val="231F20"/>
          <w:w w:val="95"/>
          <w:sz w:val="19"/>
        </w:rPr>
        <w:t>continues</w:t>
      </w:r>
    </w:p>
    <w:p w:rsidR="00FA3020" w:rsidRDefault="00FA3020">
      <w:pPr>
        <w:jc w:val="right"/>
        <w:rPr>
          <w:rFonts w:ascii="Georgia"/>
          <w:sz w:val="19"/>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71" w:name="The_for_Statement"/>
      <w:bookmarkEnd w:id="71"/>
      <w:r>
        <w:rPr>
          <w:rFonts w:ascii="Calibri" w:hAnsi="Calibri"/>
          <w:b/>
          <w:color w:val="231F20"/>
          <w:spacing w:val="4"/>
          <w:sz w:val="17"/>
        </w:rPr>
        <w:lastRenderedPageBreak/>
        <w:t>80</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0C69B0">
      <w:pPr>
        <w:pStyle w:val="BodyText"/>
        <w:spacing w:before="6"/>
        <w:rPr>
          <w:rFonts w:ascii="Calibri"/>
          <w:sz w:val="25"/>
        </w:rPr>
      </w:pPr>
      <w:r w:rsidRPr="000C69B0">
        <w:pict>
          <v:group id="_x0000_s1974" style="position:absolute;margin-left:37pt;margin-top:17.55pt;width:416.05pt;height:105.2pt;z-index:-251703808;mso-wrap-distance-left:0;mso-wrap-distance-right:0;mso-position-horizontal-relative:page" coordorigin="740,351" coordsize="8321,2104">
            <v:rect id="_x0000_s1977" style="position:absolute;left:1190;top:506;width:7850;height:1944" filled="f" strokecolor="#231f20" strokeweight=".5pt"/>
            <v:rect id="_x0000_s1976" style="position:absolute;left:739;top:360;width:8321;height:242" stroked="f"/>
            <v:shape id="_x0000_s1975" type="#_x0000_t202" style="position:absolute;left:739;top:351;width:8321;height:2104" filled="f" stroked="f">
              <v:textbox inset="0,0,0,0">
                <w:txbxContent>
                  <w:p w:rsidR="0043584B" w:rsidRDefault="0043584B">
                    <w:pPr>
                      <w:spacing w:before="2"/>
                      <w:ind w:left="685"/>
                      <w:rPr>
                        <w:rFonts w:ascii="Georgia"/>
                        <w:i/>
                        <w:sz w:val="19"/>
                      </w:rPr>
                    </w:pPr>
                    <w:r>
                      <w:rPr>
                        <w:rFonts w:ascii="Georgia"/>
                        <w:i/>
                        <w:color w:val="231F20"/>
                        <w:sz w:val="19"/>
                      </w:rPr>
                      <w:t>continued</w:t>
                    </w:r>
                  </w:p>
                  <w:p w:rsidR="0043584B" w:rsidRDefault="0043584B">
                    <w:pPr>
                      <w:spacing w:before="78" w:line="324" w:lineRule="auto"/>
                      <w:ind w:left="882" w:right="6516" w:hanging="183"/>
                      <w:rPr>
                        <w:rFonts w:ascii="Courier New"/>
                        <w:sz w:val="17"/>
                      </w:rPr>
                    </w:pPr>
                    <w:r>
                      <w:rPr>
                        <w:rFonts w:ascii="Courier New"/>
                        <w:color w:val="231F20"/>
                        <w:sz w:val="17"/>
                      </w:rPr>
                      <w:t>if(x</w:t>
                    </w:r>
                    <w:r>
                      <w:rPr>
                        <w:rFonts w:ascii="Courier New"/>
                        <w:color w:val="231F20"/>
                        <w:spacing w:val="-41"/>
                        <w:sz w:val="17"/>
                      </w:rPr>
                      <w:t xml:space="preserve"> </w:t>
                    </w:r>
                    <w:r>
                      <w:rPr>
                        <w:rFonts w:ascii="Courier New"/>
                        <w:color w:val="231F20"/>
                        <w:sz w:val="17"/>
                      </w:rPr>
                      <w:t>&gt;</w:t>
                    </w:r>
                    <w:r>
                      <w:rPr>
                        <w:rFonts w:ascii="Courier New"/>
                        <w:color w:val="231F20"/>
                        <w:spacing w:val="-41"/>
                        <w:sz w:val="17"/>
                      </w:rPr>
                      <w:t xml:space="preserve"> </w:t>
                    </w:r>
                    <w:r>
                      <w:rPr>
                        <w:rFonts w:ascii="Courier New"/>
                        <w:color w:val="231F20"/>
                        <w:sz w:val="17"/>
                      </w:rPr>
                      <w:t>10)</w:t>
                    </w:r>
                    <w:r>
                      <w:rPr>
                        <w:rFonts w:ascii="Courier New"/>
                        <w:color w:val="231F20"/>
                        <w:spacing w:val="-41"/>
                        <w:sz w:val="17"/>
                      </w:rPr>
                      <w:t xml:space="preserve"> </w:t>
                    </w:r>
                    <w:r>
                      <w:rPr>
                        <w:rFonts w:ascii="Courier New"/>
                        <w:color w:val="231F20"/>
                        <w:spacing w:val="-16"/>
                        <w:sz w:val="17"/>
                      </w:rPr>
                      <w:t xml:space="preserve">{ </w:t>
                    </w:r>
                    <w:r>
                      <w:rPr>
                        <w:rFonts w:ascii="Courier New"/>
                        <w:color w:val="231F20"/>
                        <w:sz w:val="17"/>
                      </w:rPr>
                      <w:t>do</w:t>
                    </w:r>
                    <w:r>
                      <w:rPr>
                        <w:rFonts w:ascii="Courier New"/>
                        <w:color w:val="231F20"/>
                        <w:spacing w:val="-16"/>
                        <w:sz w:val="17"/>
                      </w:rPr>
                      <w:t xml:space="preserve"> </w:t>
                    </w:r>
                    <w:r>
                      <w:rPr>
                        <w:rFonts w:ascii="Courier New"/>
                        <w:color w:val="231F20"/>
                        <w:sz w:val="17"/>
                      </w:rPr>
                      <w:t>{</w:t>
                    </w:r>
                  </w:p>
                  <w:p w:rsidR="0043584B" w:rsidRDefault="0043584B">
                    <w:pPr>
                      <w:ind w:left="1065"/>
                      <w:rPr>
                        <w:rFonts w:ascii="Courier New"/>
                        <w:sz w:val="17"/>
                      </w:rPr>
                    </w:pPr>
                    <w:r>
                      <w:rPr>
                        <w:rFonts w:ascii="Courier New"/>
                        <w:color w:val="231F20"/>
                        <w:sz w:val="17"/>
                      </w:rPr>
                      <w:t>x--;</w:t>
                    </w:r>
                  </w:p>
                  <w:p w:rsidR="0043584B" w:rsidRDefault="0043584B">
                    <w:pPr>
                      <w:spacing w:before="67"/>
                      <w:ind w:left="882"/>
                      <w:rPr>
                        <w:rFonts w:ascii="Courier New"/>
                        <w:sz w:val="17"/>
                      </w:rPr>
                    </w:pPr>
                    <w:r>
                      <w:rPr>
                        <w:rFonts w:ascii="Courier New"/>
                        <w:color w:val="231F20"/>
                        <w:sz w:val="17"/>
                      </w:rPr>
                      <w:t>} while(x &gt; 10);</w:t>
                    </w:r>
                  </w:p>
                  <w:p w:rsidR="0043584B" w:rsidRDefault="0043584B">
                    <w:pPr>
                      <w:spacing w:before="68" w:line="324" w:lineRule="auto"/>
                      <w:ind w:left="882" w:right="6881" w:hanging="183"/>
                      <w:rPr>
                        <w:rFonts w:ascii="Courier New"/>
                        <w:sz w:val="17"/>
                      </w:rPr>
                    </w:pPr>
                    <w:r>
                      <w:rPr>
                        <w:rFonts w:ascii="Courier New"/>
                        <w:color w:val="231F20"/>
                        <w:sz w:val="17"/>
                      </w:rPr>
                      <w:t>} else</w:t>
                    </w:r>
                    <w:r>
                      <w:rPr>
                        <w:rFonts w:ascii="Courier New"/>
                        <w:color w:val="231F20"/>
                        <w:spacing w:val="-80"/>
                        <w:sz w:val="17"/>
                      </w:rPr>
                      <w:t xml:space="preserve"> </w:t>
                    </w:r>
                    <w:r>
                      <w:rPr>
                        <w:rFonts w:ascii="Courier New"/>
                        <w:color w:val="231F20"/>
                        <w:spacing w:val="-16"/>
                        <w:sz w:val="17"/>
                      </w:rPr>
                      <w:t xml:space="preserve">{ </w:t>
                    </w:r>
                    <w:r>
                      <w:rPr>
                        <w:rFonts w:ascii="Courier New"/>
                        <w:color w:val="231F20"/>
                        <w:sz w:val="17"/>
                      </w:rPr>
                      <w:t>x++;</w:t>
                    </w:r>
                  </w:p>
                  <w:p w:rsidR="0043584B" w:rsidRDefault="0043584B">
                    <w:pPr>
                      <w:ind w:left="700"/>
                      <w:rPr>
                        <w:rFonts w:ascii="Courier New"/>
                        <w:sz w:val="17"/>
                      </w:rPr>
                    </w:pPr>
                    <w:r>
                      <w:rPr>
                        <w:rFonts w:ascii="Courier New"/>
                        <w:color w:val="231F20"/>
                        <w:w w:val="89"/>
                        <w:sz w:val="17"/>
                      </w:rPr>
                      <w:t>}</w:t>
                    </w:r>
                  </w:p>
                </w:txbxContent>
              </v:textbox>
            </v:shape>
            <w10:wrap type="topAndBottom" anchorx="page"/>
          </v:group>
        </w:pict>
      </w:r>
    </w:p>
    <w:p w:rsidR="00FA3020" w:rsidRDefault="00FA3020">
      <w:pPr>
        <w:pStyle w:val="BodyText"/>
        <w:rPr>
          <w:rFonts w:ascii="Calibri"/>
          <w:sz w:val="10"/>
        </w:rPr>
      </w:pPr>
    </w:p>
    <w:p w:rsidR="00FA3020" w:rsidRDefault="00350426">
      <w:pPr>
        <w:spacing w:before="96"/>
        <w:ind w:left="1440"/>
        <w:rPr>
          <w:rFonts w:ascii="Calibri"/>
          <w:b/>
          <w:sz w:val="28"/>
        </w:rPr>
      </w:pPr>
      <w:r>
        <w:rPr>
          <w:rFonts w:ascii="Calibri"/>
          <w:b/>
          <w:color w:val="231F20"/>
          <w:w w:val="110"/>
          <w:sz w:val="28"/>
        </w:rPr>
        <w:t xml:space="preserve">The </w:t>
      </w:r>
      <w:r>
        <w:rPr>
          <w:rFonts w:ascii="Trebuchet MS"/>
          <w:b/>
          <w:i/>
          <w:color w:val="231F20"/>
          <w:w w:val="110"/>
          <w:sz w:val="28"/>
        </w:rPr>
        <w:t xml:space="preserve">for </w:t>
      </w:r>
      <w:r>
        <w:rPr>
          <w:rFonts w:ascii="Calibri"/>
          <w:b/>
          <w:color w:val="231F20"/>
          <w:w w:val="110"/>
          <w:sz w:val="28"/>
        </w:rPr>
        <w:t>Statement</w:t>
      </w:r>
    </w:p>
    <w:p w:rsidR="00FA3020" w:rsidRDefault="00350426">
      <w:pPr>
        <w:pStyle w:val="BodyText"/>
        <w:spacing w:before="124" w:line="244" w:lineRule="auto"/>
        <w:ind w:left="1439" w:right="1648"/>
      </w:pPr>
      <w:r>
        <w:rPr>
          <w:color w:val="231F20"/>
        </w:rPr>
        <w:t xml:space="preserve">Now that you can build applications with simple </w:t>
      </w:r>
      <w:r>
        <w:rPr>
          <w:rFonts w:ascii="Courier New"/>
          <w:color w:val="231F20"/>
          <w:sz w:val="18"/>
        </w:rPr>
        <w:t xml:space="preserve">while </w:t>
      </w:r>
      <w:r>
        <w:rPr>
          <w:color w:val="231F20"/>
        </w:rPr>
        <w:t xml:space="preserve">and </w:t>
      </w:r>
      <w:r>
        <w:rPr>
          <w:rFonts w:ascii="Courier New"/>
          <w:color w:val="231F20"/>
          <w:sz w:val="18"/>
        </w:rPr>
        <w:t xml:space="preserve">do-while </w:t>
      </w:r>
      <w:r>
        <w:rPr>
          <w:color w:val="231F20"/>
        </w:rPr>
        <w:t xml:space="preserve">statements, we expand our discussion of loops to a more complex repetition control structure called a </w:t>
      </w:r>
      <w:r>
        <w:rPr>
          <w:rFonts w:ascii="Courier New"/>
          <w:color w:val="231F20"/>
          <w:sz w:val="18"/>
        </w:rPr>
        <w:t xml:space="preserve">for </w:t>
      </w:r>
      <w:r>
        <w:rPr>
          <w:color w:val="231F20"/>
        </w:rPr>
        <w:t>loop.</w:t>
      </w:r>
    </w:p>
    <w:p w:rsidR="00FA3020" w:rsidRDefault="00350426">
      <w:pPr>
        <w:pStyle w:val="BodyText"/>
        <w:spacing w:before="15" w:line="244" w:lineRule="auto"/>
        <w:ind w:left="1440" w:right="1468" w:firstLine="240"/>
      </w:pPr>
      <w:r>
        <w:rPr>
          <w:color w:val="231F20"/>
          <w:spacing w:val="2"/>
        </w:rPr>
        <w:t xml:space="preserve">Starting </w:t>
      </w:r>
      <w:r>
        <w:rPr>
          <w:color w:val="231F20"/>
        </w:rPr>
        <w:t xml:space="preserve">in Java 5.0, there are now two </w:t>
      </w:r>
      <w:r>
        <w:rPr>
          <w:color w:val="231F20"/>
          <w:spacing w:val="3"/>
        </w:rPr>
        <w:t xml:space="preserve">types </w:t>
      </w:r>
      <w:r>
        <w:rPr>
          <w:color w:val="231F20"/>
        </w:rPr>
        <w:t xml:space="preserve">of </w:t>
      </w:r>
      <w:r>
        <w:rPr>
          <w:rFonts w:ascii="Courier New" w:hAnsi="Courier New"/>
          <w:color w:val="231F20"/>
          <w:sz w:val="18"/>
        </w:rPr>
        <w:t xml:space="preserve">for </w:t>
      </w:r>
      <w:r>
        <w:rPr>
          <w:color w:val="231F20"/>
        </w:rPr>
        <w:t xml:space="preserve">statements. The first is referred to as the basic </w:t>
      </w:r>
      <w:r>
        <w:rPr>
          <w:rFonts w:ascii="Courier New" w:hAnsi="Courier New"/>
          <w:color w:val="231F20"/>
          <w:sz w:val="18"/>
        </w:rPr>
        <w:t xml:space="preserve">for </w:t>
      </w:r>
      <w:r>
        <w:rPr>
          <w:color w:val="231F20"/>
        </w:rPr>
        <w:t xml:space="preserve">loop, and the second is often called the enhanced </w:t>
      </w:r>
      <w:r>
        <w:rPr>
          <w:rFonts w:ascii="Courier New" w:hAnsi="Courier New"/>
          <w:color w:val="231F20"/>
          <w:sz w:val="18"/>
        </w:rPr>
        <w:t xml:space="preserve">for </w:t>
      </w:r>
      <w:r>
        <w:rPr>
          <w:color w:val="231F20"/>
        </w:rPr>
        <w:t xml:space="preserve">loop. For clarity, we’ll refer to the enhanced </w:t>
      </w:r>
      <w:r>
        <w:rPr>
          <w:rFonts w:ascii="Courier New" w:hAnsi="Courier New"/>
          <w:color w:val="231F20"/>
          <w:sz w:val="18"/>
        </w:rPr>
        <w:t xml:space="preserve">for </w:t>
      </w:r>
      <w:r>
        <w:rPr>
          <w:color w:val="231F20"/>
        </w:rPr>
        <w:t xml:space="preserve">loop as the </w:t>
      </w:r>
      <w:r>
        <w:rPr>
          <w:rFonts w:ascii="Courier New" w:hAnsi="Courier New"/>
          <w:color w:val="231F20"/>
          <w:sz w:val="18"/>
        </w:rPr>
        <w:t>for-each</w:t>
      </w:r>
      <w:r>
        <w:rPr>
          <w:rFonts w:ascii="Courier New" w:hAnsi="Courier New"/>
          <w:color w:val="231F20"/>
          <w:spacing w:val="-51"/>
          <w:sz w:val="18"/>
        </w:rPr>
        <w:t xml:space="preserve"> </w:t>
      </w:r>
      <w:r>
        <w:rPr>
          <w:color w:val="231F20"/>
        </w:rPr>
        <w:t>statement throughout the book.</w:t>
      </w:r>
    </w:p>
    <w:p w:rsidR="00FA3020" w:rsidRDefault="00350426">
      <w:pPr>
        <w:pStyle w:val="Heading7"/>
        <w:spacing w:before="195"/>
      </w:pPr>
      <w:r>
        <w:rPr>
          <w:color w:val="231F20"/>
          <w:w w:val="110"/>
        </w:rPr>
        <w:t xml:space="preserve">The Basic </w:t>
      </w:r>
      <w:r>
        <w:rPr>
          <w:rFonts w:ascii="Trebuchet MS"/>
          <w:i/>
          <w:color w:val="231F20"/>
          <w:w w:val="110"/>
        </w:rPr>
        <w:t xml:space="preserve">for </w:t>
      </w:r>
      <w:r>
        <w:rPr>
          <w:color w:val="231F20"/>
          <w:w w:val="110"/>
        </w:rPr>
        <w:t>Statement</w:t>
      </w:r>
    </w:p>
    <w:p w:rsidR="00FA3020" w:rsidRDefault="00350426">
      <w:pPr>
        <w:pStyle w:val="BodyText"/>
        <w:spacing w:before="75" w:line="252" w:lineRule="auto"/>
        <w:ind w:left="1439" w:right="1648"/>
      </w:pPr>
      <w:r>
        <w:rPr>
          <w:color w:val="231F20"/>
        </w:rPr>
        <w:t xml:space="preserve">A basic </w:t>
      </w:r>
      <w:r>
        <w:rPr>
          <w:rFonts w:ascii="Georgia"/>
          <w:i/>
          <w:color w:val="231F20"/>
        </w:rPr>
        <w:t xml:space="preserve">for loop </w:t>
      </w:r>
      <w:r>
        <w:rPr>
          <w:color w:val="231F20"/>
        </w:rPr>
        <w:t xml:space="preserve">has the same conditional </w:t>
      </w:r>
      <w:r>
        <w:rPr>
          <w:rFonts w:ascii="Courier New"/>
          <w:color w:val="231F20"/>
          <w:sz w:val="18"/>
        </w:rPr>
        <w:t xml:space="preserve">boolean </w:t>
      </w:r>
      <w:r>
        <w:rPr>
          <w:color w:val="231F20"/>
        </w:rPr>
        <w:t xml:space="preserve">expression and statement, or block of statements, as the other loops you have seen, as well as two new sections: an </w:t>
      </w:r>
      <w:r>
        <w:rPr>
          <w:rFonts w:ascii="Georgia"/>
          <w:i/>
          <w:color w:val="231F20"/>
        </w:rPr>
        <w:t xml:space="preserve">initialization block </w:t>
      </w:r>
      <w:r>
        <w:rPr>
          <w:color w:val="231F20"/>
        </w:rPr>
        <w:t xml:space="preserve">and an </w:t>
      </w:r>
      <w:r>
        <w:rPr>
          <w:rFonts w:ascii="Georgia"/>
          <w:i/>
          <w:color w:val="231F20"/>
        </w:rPr>
        <w:t xml:space="preserve">update </w:t>
      </w:r>
      <w:r>
        <w:rPr>
          <w:color w:val="231F20"/>
        </w:rPr>
        <w:t>statement. Figure 2.7 shows how these components are laid out.</w:t>
      </w:r>
    </w:p>
    <w:p w:rsidR="00FA3020" w:rsidRDefault="00350426">
      <w:pPr>
        <w:tabs>
          <w:tab w:val="left" w:pos="2926"/>
        </w:tabs>
        <w:spacing w:before="186"/>
        <w:ind w:left="1440"/>
        <w:rPr>
          <w:rFonts w:ascii="Calibri"/>
          <w:sz w:val="17"/>
        </w:rPr>
      </w:pPr>
      <w:r>
        <w:rPr>
          <w:rFonts w:ascii="Century Gothic"/>
          <w:b/>
          <w:color w:val="231F20"/>
          <w:w w:val="115"/>
          <w:sz w:val="17"/>
        </w:rPr>
        <w:t>F</w:t>
      </w:r>
      <w:r>
        <w:rPr>
          <w:rFonts w:ascii="Century Gothic"/>
          <w:b/>
          <w:color w:val="231F20"/>
          <w:spacing w:val="-24"/>
          <w:w w:val="115"/>
          <w:sz w:val="17"/>
        </w:rPr>
        <w:t xml:space="preserve"> </w:t>
      </w:r>
      <w:r>
        <w:rPr>
          <w:rFonts w:ascii="Century Gothic"/>
          <w:b/>
          <w:color w:val="231F20"/>
          <w:w w:val="115"/>
          <w:sz w:val="17"/>
        </w:rPr>
        <w:t>I</w:t>
      </w:r>
      <w:r>
        <w:rPr>
          <w:rFonts w:ascii="Century Gothic"/>
          <w:b/>
          <w:color w:val="231F20"/>
          <w:spacing w:val="-24"/>
          <w:w w:val="115"/>
          <w:sz w:val="17"/>
        </w:rPr>
        <w:t xml:space="preserve"> </w:t>
      </w:r>
      <w:r>
        <w:rPr>
          <w:rFonts w:ascii="Century Gothic"/>
          <w:b/>
          <w:color w:val="231F20"/>
          <w:w w:val="115"/>
          <w:sz w:val="17"/>
        </w:rPr>
        <w:t>G</w:t>
      </w:r>
      <w:r>
        <w:rPr>
          <w:rFonts w:ascii="Century Gothic"/>
          <w:b/>
          <w:color w:val="231F20"/>
          <w:spacing w:val="-25"/>
          <w:w w:val="115"/>
          <w:sz w:val="17"/>
        </w:rPr>
        <w:t xml:space="preserve"> </w:t>
      </w:r>
      <w:r>
        <w:rPr>
          <w:rFonts w:ascii="Century Gothic"/>
          <w:b/>
          <w:color w:val="231F20"/>
          <w:w w:val="115"/>
          <w:sz w:val="17"/>
        </w:rPr>
        <w:t>U</w:t>
      </w:r>
      <w:r>
        <w:rPr>
          <w:rFonts w:ascii="Century Gothic"/>
          <w:b/>
          <w:color w:val="231F20"/>
          <w:spacing w:val="-23"/>
          <w:w w:val="115"/>
          <w:sz w:val="17"/>
        </w:rPr>
        <w:t xml:space="preserve"> </w:t>
      </w:r>
      <w:r>
        <w:rPr>
          <w:rFonts w:ascii="Century Gothic"/>
          <w:b/>
          <w:color w:val="231F20"/>
          <w:w w:val="115"/>
          <w:sz w:val="17"/>
        </w:rPr>
        <w:t>R</w:t>
      </w:r>
      <w:r>
        <w:rPr>
          <w:rFonts w:ascii="Century Gothic"/>
          <w:b/>
          <w:color w:val="231F20"/>
          <w:spacing w:val="-24"/>
          <w:w w:val="115"/>
          <w:sz w:val="17"/>
        </w:rPr>
        <w:t xml:space="preserve"> </w:t>
      </w:r>
      <w:r>
        <w:rPr>
          <w:rFonts w:ascii="Century Gothic"/>
          <w:b/>
          <w:color w:val="231F20"/>
          <w:w w:val="115"/>
          <w:sz w:val="17"/>
        </w:rPr>
        <w:t xml:space="preserve">E </w:t>
      </w:r>
      <w:r>
        <w:rPr>
          <w:rFonts w:ascii="Century Gothic"/>
          <w:b/>
          <w:color w:val="231F20"/>
          <w:spacing w:val="7"/>
          <w:w w:val="115"/>
          <w:sz w:val="17"/>
        </w:rPr>
        <w:t xml:space="preserve"> </w:t>
      </w:r>
      <w:r>
        <w:rPr>
          <w:rFonts w:ascii="Century Gothic"/>
          <w:b/>
          <w:color w:val="231F20"/>
          <w:w w:val="115"/>
          <w:sz w:val="17"/>
        </w:rPr>
        <w:t>2</w:t>
      </w:r>
      <w:r>
        <w:rPr>
          <w:rFonts w:ascii="Century Gothic"/>
          <w:b/>
          <w:color w:val="231F20"/>
          <w:spacing w:val="-23"/>
          <w:w w:val="115"/>
          <w:sz w:val="17"/>
        </w:rPr>
        <w:t xml:space="preserve"> </w:t>
      </w:r>
      <w:r>
        <w:rPr>
          <w:rFonts w:ascii="Century Gothic"/>
          <w:b/>
          <w:color w:val="231F20"/>
          <w:w w:val="115"/>
          <w:sz w:val="17"/>
        </w:rPr>
        <w:t>.</w:t>
      </w:r>
      <w:r>
        <w:rPr>
          <w:rFonts w:ascii="Century Gothic"/>
          <w:b/>
          <w:color w:val="231F20"/>
          <w:spacing w:val="-33"/>
          <w:w w:val="115"/>
          <w:sz w:val="17"/>
        </w:rPr>
        <w:t xml:space="preserve"> </w:t>
      </w:r>
      <w:r>
        <w:rPr>
          <w:rFonts w:ascii="Century Gothic"/>
          <w:b/>
          <w:color w:val="231F20"/>
          <w:w w:val="115"/>
          <w:sz w:val="17"/>
        </w:rPr>
        <w:t>7</w:t>
      </w:r>
      <w:r>
        <w:rPr>
          <w:rFonts w:ascii="Century Gothic"/>
          <w:b/>
          <w:color w:val="231F20"/>
          <w:w w:val="115"/>
          <w:sz w:val="17"/>
        </w:rPr>
        <w:tab/>
      </w:r>
      <w:r>
        <w:rPr>
          <w:rFonts w:ascii="Calibri"/>
          <w:color w:val="231F20"/>
          <w:spacing w:val="2"/>
          <w:w w:val="115"/>
          <w:sz w:val="17"/>
        </w:rPr>
        <w:t xml:space="preserve">The structure </w:t>
      </w:r>
      <w:r>
        <w:rPr>
          <w:rFonts w:ascii="Calibri"/>
          <w:color w:val="231F20"/>
          <w:w w:val="115"/>
          <w:sz w:val="17"/>
        </w:rPr>
        <w:t xml:space="preserve">of a basic </w:t>
      </w:r>
      <w:r>
        <w:rPr>
          <w:rFonts w:ascii="Courier New"/>
          <w:color w:val="231F20"/>
          <w:w w:val="115"/>
          <w:sz w:val="18"/>
        </w:rPr>
        <w:t>for</w:t>
      </w:r>
      <w:r>
        <w:rPr>
          <w:rFonts w:ascii="Courier New"/>
          <w:color w:val="231F20"/>
          <w:spacing w:val="-73"/>
          <w:w w:val="115"/>
          <w:sz w:val="18"/>
        </w:rPr>
        <w:t xml:space="preserve"> </w:t>
      </w:r>
      <w:r>
        <w:rPr>
          <w:rFonts w:ascii="Calibri"/>
          <w:color w:val="231F20"/>
          <w:spacing w:val="2"/>
          <w:w w:val="115"/>
          <w:sz w:val="17"/>
        </w:rPr>
        <w:t>statement</w:t>
      </w:r>
    </w:p>
    <w:p w:rsidR="00FA3020" w:rsidRDefault="00FA3020">
      <w:pPr>
        <w:pStyle w:val="BodyText"/>
        <w:spacing w:before="1"/>
        <w:rPr>
          <w:rFonts w:ascii="Calibri"/>
          <w:sz w:val="17"/>
        </w:rPr>
      </w:pPr>
    </w:p>
    <w:p w:rsidR="00FA3020" w:rsidRDefault="000C69B0">
      <w:pPr>
        <w:tabs>
          <w:tab w:val="left" w:pos="4555"/>
        </w:tabs>
        <w:ind w:left="1621"/>
        <w:rPr>
          <w:rFonts w:ascii="Arial"/>
          <w:sz w:val="16"/>
        </w:rPr>
      </w:pPr>
      <w:r w:rsidRPr="000C69B0">
        <w:pict>
          <v:group id="_x0000_s1971" style="position:absolute;left:0;text-align:left;margin-left:97.6pt;margin-top:11.5pt;width:4.6pt;height:59.15pt;z-index:251613696;mso-position-horizontal-relative:page" coordorigin="1952,230" coordsize="92,1183">
            <v:line id="_x0000_s1973" style="position:absolute" from="1997,230" to="1997,1333" strokecolor="#231f20"/>
            <v:shape id="_x0000_s1972" style="position:absolute;left:1951;top:1300;width:92;height:112" coordorigin="1952,1301" coordsize="92,112" o:spt="100" adj="0,,0" path="m1952,1301r45,112l2032,1328r-35,l1952,1301xm2043,1301r-46,27l2032,1328r11,-27xe" fillcolor="#231f20" stroked="f">
              <v:stroke joinstyle="round"/>
              <v:formulas/>
              <v:path arrowok="t" o:connecttype="segments"/>
            </v:shape>
            <w10:wrap anchorx="page"/>
          </v:group>
        </w:pict>
      </w:r>
      <w:r w:rsidR="00350426">
        <w:rPr>
          <w:rFonts w:ascii="Arial"/>
          <w:color w:val="231F20"/>
          <w:position w:val="8"/>
          <w:sz w:val="16"/>
        </w:rPr>
        <w:t>for</w:t>
      </w:r>
      <w:r w:rsidR="00350426">
        <w:rPr>
          <w:rFonts w:ascii="Arial"/>
          <w:color w:val="231F20"/>
          <w:spacing w:val="-22"/>
          <w:position w:val="8"/>
          <w:sz w:val="16"/>
        </w:rPr>
        <w:t xml:space="preserve"> </w:t>
      </w:r>
      <w:r w:rsidR="00350426">
        <w:rPr>
          <w:rFonts w:ascii="Arial"/>
          <w:color w:val="231F20"/>
          <w:position w:val="8"/>
          <w:sz w:val="16"/>
        </w:rPr>
        <w:t>keyword</w:t>
      </w:r>
      <w:r w:rsidR="00350426">
        <w:rPr>
          <w:rFonts w:ascii="Arial"/>
          <w:color w:val="231F20"/>
          <w:position w:val="8"/>
          <w:sz w:val="16"/>
        </w:rPr>
        <w:tab/>
      </w:r>
      <w:r w:rsidR="00350426">
        <w:rPr>
          <w:rFonts w:ascii="Arial"/>
          <w:color w:val="231F20"/>
          <w:sz w:val="16"/>
        </w:rPr>
        <w:t>Parentheses</w:t>
      </w:r>
      <w:r w:rsidR="00350426">
        <w:rPr>
          <w:rFonts w:ascii="Arial"/>
          <w:color w:val="231F20"/>
          <w:spacing w:val="-7"/>
          <w:sz w:val="16"/>
        </w:rPr>
        <w:t xml:space="preserve"> </w:t>
      </w:r>
      <w:r w:rsidR="00350426">
        <w:rPr>
          <w:rFonts w:ascii="Arial"/>
          <w:color w:val="231F20"/>
          <w:sz w:val="16"/>
        </w:rPr>
        <w:t>(required)</w:t>
      </w: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8"/>
        </w:rPr>
      </w:pPr>
    </w:p>
    <w:p w:rsidR="00FA3020" w:rsidRDefault="000C69B0">
      <w:pPr>
        <w:spacing w:before="124"/>
        <w:ind w:left="1161" w:right="1342"/>
        <w:jc w:val="center"/>
        <w:rPr>
          <w:rFonts w:ascii="Courier New"/>
          <w:sz w:val="20"/>
        </w:rPr>
      </w:pPr>
      <w:r w:rsidRPr="000C69B0">
        <w:pict>
          <v:group id="_x0000_s1963" style="position:absolute;left:0;text-align:left;margin-left:110.3pt;margin-top:-49.25pt;width:307.15pt;height:56.15pt;z-index:251614720;mso-position-horizontal-relative:page" coordorigin="2206,-985" coordsize="6143,1123">
            <v:shape id="_x0000_s1970" style="position:absolute;left:2251;top:-805;width:6052;height:801" coordorigin="2252,-805" coordsize="6052,801" path="m2252,-5r,-680l2261,-731r26,-38l2325,-795r47,-10l8183,-805r46,10l8268,-769r25,38l8303,-685r,680e" filled="f" strokecolor="#231f20">
              <v:path arrowok="t"/>
            </v:shape>
            <v:shape id="_x0000_s1969" style="position:absolute;left:2205;top:-37;width:6143;height:112" coordorigin="2206,-37" coordsize="6143,112" o:spt="100" adj="0,,0" path="m2297,-37r-45,27l2206,-37r46,112l2287,-10r10,-27m8349,-37r-46,27l8257,-37r46,112l8338,-10r11,-27e" fillcolor="#231f20" stroked="f">
              <v:stroke joinstyle="round"/>
              <v:formulas/>
              <v:path arrowok="t" o:connecttype="segments"/>
            </v:shape>
            <v:line id="_x0000_s1968" style="position:absolute" from="5277,-805" to="5277,-985" strokecolor="#231f20"/>
            <v:shape id="_x0000_s1967" style="position:absolute;left:4020;top:-253;width:2281;height:311" coordorigin="4020,-253" coordsize="2281,311" path="m4020,58r,-191l4030,-179r25,-39l4093,-243r47,-10l6181,-253r46,10l6265,-218r26,39l6301,-133r,191e" filled="f" strokecolor="#231f20">
              <v:path arrowok="t"/>
            </v:shape>
            <v:shape id="_x0000_s1966" style="position:absolute;left:3974;top:25;width:2373;height:112" coordorigin="3974,25" coordsize="2373,112" o:spt="100" adj="0,,0" path="m4066,25r-46,27l3974,25r46,112l4055,52r11,-27m6346,25r-45,27l6255,25r46,112l6336,52r10,-27e" fillcolor="#231f20" stroked="f">
              <v:stroke joinstyle="round"/>
              <v:formulas/>
              <v:path arrowok="t" o:connecttype="segments"/>
            </v:shape>
            <v:line id="_x0000_s1965" style="position:absolute" from="5205,-253" to="5205,-433" strokecolor="#231f20"/>
            <v:shape id="_x0000_s1964" type="#_x0000_t202" style="position:absolute;left:4500;top:-652;width:1429;height:199" filled="f" stroked="f">
              <v:textbox inset="0,0,0,0">
                <w:txbxContent>
                  <w:p w:rsidR="0043584B" w:rsidRDefault="0043584B">
                    <w:pPr>
                      <w:spacing w:before="8"/>
                      <w:rPr>
                        <w:rFonts w:ascii="Arial"/>
                        <w:sz w:val="16"/>
                      </w:rPr>
                    </w:pPr>
                    <w:r>
                      <w:rPr>
                        <w:rFonts w:ascii="Arial"/>
                        <w:color w:val="231F20"/>
                        <w:w w:val="90"/>
                        <w:sz w:val="16"/>
                      </w:rPr>
                      <w:t>Semicolons (required)</w:t>
                    </w:r>
                  </w:p>
                </w:txbxContent>
              </v:textbox>
            </v:shape>
            <w10:wrap anchorx="page"/>
          </v:group>
        </w:pict>
      </w:r>
      <w:r w:rsidRPr="000C69B0">
        <w:pict>
          <v:group id="_x0000_s1960" style="position:absolute;left:0;text-align:left;margin-left:358.3pt;margin-top:14.55pt;width:67.85pt;height:33.7pt;z-index:-251803136;mso-position-horizontal-relative:page" coordorigin="7166,291" coordsize="1357,674">
            <v:line id="_x0000_s1962" style="position:absolute" from="8451,326" to="7174,957" strokecolor="#231f20"/>
            <v:shape id="_x0000_s1961" style="position:absolute;left:8401;top:290;width:121;height:91" coordorigin="8402,291" coordsize="121,91" path="m8523,291r-121,8l8446,328r-4,53l8523,291xe" fillcolor="#231f20" stroked="f">
              <v:path arrowok="t"/>
            </v:shape>
            <w10:wrap anchorx="page"/>
          </v:group>
        </w:pict>
      </w:r>
      <w:r w:rsidR="00350426">
        <w:rPr>
          <w:rFonts w:ascii="Courier New"/>
          <w:color w:val="231F20"/>
          <w:sz w:val="20"/>
        </w:rPr>
        <w:t>for(initialization; booleanExpression; updateStatement) {</w:t>
      </w:r>
    </w:p>
    <w:p w:rsidR="00FA3020" w:rsidRDefault="00FA3020">
      <w:pPr>
        <w:pStyle w:val="BodyText"/>
        <w:spacing w:before="4"/>
        <w:rPr>
          <w:rFonts w:ascii="Courier New"/>
          <w:sz w:val="22"/>
        </w:rPr>
      </w:pPr>
    </w:p>
    <w:p w:rsidR="00FA3020" w:rsidRDefault="00350426">
      <w:pPr>
        <w:ind w:left="2398"/>
        <w:rPr>
          <w:rFonts w:ascii="Courier New"/>
          <w:sz w:val="20"/>
        </w:rPr>
      </w:pPr>
      <w:r>
        <w:rPr>
          <w:rFonts w:ascii="Courier New"/>
          <w:color w:val="231F20"/>
          <w:sz w:val="20"/>
        </w:rPr>
        <w:t>// Body</w:t>
      </w:r>
    </w:p>
    <w:p w:rsidR="00FA3020" w:rsidRDefault="000C69B0">
      <w:pPr>
        <w:spacing w:before="178" w:line="235" w:lineRule="auto"/>
        <w:ind w:left="5581" w:right="3045"/>
        <w:jc w:val="both"/>
        <w:rPr>
          <w:rFonts w:ascii="Arial"/>
          <w:sz w:val="16"/>
        </w:rPr>
      </w:pPr>
      <w:r w:rsidRPr="000C69B0">
        <w:pict>
          <v:group id="_x0000_s1957" style="position:absolute;left:0;text-align:left;margin-left:97.6pt;margin-top:15.65pt;width:176.85pt;height:4.6pt;z-index:251615744;mso-position-horizontal-relative:page" coordorigin="1952,313" coordsize="3537,92">
            <v:line id="_x0000_s1959" style="position:absolute" from="5489,359" to="2031,359" strokecolor="#231f20"/>
            <v:shape id="_x0000_s1958" style="position:absolute;left:1951;top:312;width:112;height:92" coordorigin="1952,313" coordsize="112,92" path="m2064,313r-112,46l2064,404r-27,-45l2064,313xe" fillcolor="#231f20" stroked="f">
              <v:path arrowok="t"/>
            </v:shape>
            <w10:wrap anchorx="page"/>
          </v:group>
        </w:pict>
      </w:r>
      <w:r w:rsidRPr="000C69B0">
        <w:pict>
          <v:shape id="_x0000_s1956" type="#_x0000_t202" style="position:absolute;left:0;text-align:left;margin-left:89.9pt;margin-top:11.45pt;width:6pt;height:12.4pt;z-index:251617792;mso-position-horizontal-relative:page" filled="f" stroked="f">
            <v:textbox inset="0,0,0,0">
              <w:txbxContent>
                <w:p w:rsidR="0043584B" w:rsidRDefault="0043584B">
                  <w:pPr>
                    <w:spacing w:before="24" w:line="224" w:lineRule="exact"/>
                    <w:rPr>
                      <w:rFonts w:ascii="Courier New"/>
                      <w:sz w:val="20"/>
                    </w:rPr>
                  </w:pPr>
                  <w:r>
                    <w:rPr>
                      <w:rFonts w:ascii="Courier New"/>
                      <w:color w:val="231F20"/>
                      <w:w w:val="99"/>
                      <w:sz w:val="20"/>
                    </w:rPr>
                    <w:t>}</w:t>
                  </w:r>
                </w:p>
              </w:txbxContent>
            </v:textbox>
            <w10:wrap anchorx="page"/>
          </v:shape>
        </w:pict>
      </w:r>
      <w:r w:rsidR="00350426">
        <w:rPr>
          <w:rFonts w:ascii="Arial"/>
          <w:color w:val="231F20"/>
          <w:w w:val="95"/>
          <w:sz w:val="16"/>
        </w:rPr>
        <w:t>Curly</w:t>
      </w:r>
      <w:r w:rsidR="00350426">
        <w:rPr>
          <w:rFonts w:ascii="Arial"/>
          <w:color w:val="231F20"/>
          <w:spacing w:val="-25"/>
          <w:w w:val="95"/>
          <w:sz w:val="16"/>
        </w:rPr>
        <w:t xml:space="preserve"> </w:t>
      </w:r>
      <w:r w:rsidR="00350426">
        <w:rPr>
          <w:rFonts w:ascii="Arial"/>
          <w:color w:val="231F20"/>
          <w:w w:val="95"/>
          <w:sz w:val="16"/>
        </w:rPr>
        <w:t>braces</w:t>
      </w:r>
      <w:r w:rsidR="00350426">
        <w:rPr>
          <w:rFonts w:ascii="Arial"/>
          <w:color w:val="231F20"/>
          <w:spacing w:val="-25"/>
          <w:w w:val="95"/>
          <w:sz w:val="16"/>
        </w:rPr>
        <w:t xml:space="preserve"> </w:t>
      </w:r>
      <w:r w:rsidR="00350426">
        <w:rPr>
          <w:rFonts w:ascii="Arial"/>
          <w:color w:val="231F20"/>
          <w:w w:val="95"/>
          <w:sz w:val="16"/>
        </w:rPr>
        <w:t>required</w:t>
      </w:r>
      <w:r w:rsidR="00350426">
        <w:rPr>
          <w:rFonts w:ascii="Arial"/>
          <w:color w:val="231F20"/>
          <w:spacing w:val="-24"/>
          <w:w w:val="95"/>
          <w:sz w:val="16"/>
        </w:rPr>
        <w:t xml:space="preserve"> </w:t>
      </w:r>
      <w:r w:rsidR="00350426">
        <w:rPr>
          <w:rFonts w:ascii="Arial"/>
          <w:color w:val="231F20"/>
          <w:w w:val="95"/>
          <w:sz w:val="16"/>
        </w:rPr>
        <w:t>for</w:t>
      </w:r>
      <w:r w:rsidR="00350426">
        <w:rPr>
          <w:rFonts w:ascii="Arial"/>
          <w:color w:val="231F20"/>
          <w:spacing w:val="-25"/>
          <w:w w:val="95"/>
          <w:sz w:val="16"/>
        </w:rPr>
        <w:t xml:space="preserve"> </w:t>
      </w:r>
      <w:r w:rsidR="00350426">
        <w:rPr>
          <w:rFonts w:ascii="Arial"/>
          <w:color w:val="231F20"/>
          <w:w w:val="95"/>
          <w:sz w:val="16"/>
        </w:rPr>
        <w:t xml:space="preserve">block </w:t>
      </w:r>
      <w:r w:rsidR="00350426">
        <w:rPr>
          <w:rFonts w:ascii="Arial"/>
          <w:color w:val="231F20"/>
          <w:w w:val="90"/>
          <w:sz w:val="16"/>
        </w:rPr>
        <w:t xml:space="preserve">of multiple statements, optional </w:t>
      </w:r>
      <w:r w:rsidR="00350426">
        <w:rPr>
          <w:rFonts w:ascii="Arial"/>
          <w:color w:val="231F20"/>
          <w:sz w:val="16"/>
        </w:rPr>
        <w:t>for single</w:t>
      </w:r>
      <w:r w:rsidR="00350426">
        <w:rPr>
          <w:rFonts w:ascii="Arial"/>
          <w:color w:val="231F20"/>
          <w:spacing w:val="-23"/>
          <w:sz w:val="16"/>
        </w:rPr>
        <w:t xml:space="preserve"> </w:t>
      </w:r>
      <w:r w:rsidR="00350426">
        <w:rPr>
          <w:rFonts w:ascii="Arial"/>
          <w:color w:val="231F20"/>
          <w:sz w:val="16"/>
        </w:rPr>
        <w:t>statement</w:t>
      </w:r>
    </w:p>
    <w:p w:rsidR="00FA3020" w:rsidRDefault="00FA3020">
      <w:pPr>
        <w:pStyle w:val="BodyText"/>
        <w:spacing w:before="10"/>
        <w:rPr>
          <w:rFonts w:ascii="Arial"/>
          <w:sz w:val="17"/>
        </w:rPr>
      </w:pPr>
    </w:p>
    <w:p w:rsidR="00FA3020" w:rsidRDefault="000C69B0">
      <w:pPr>
        <w:ind w:left="2408"/>
        <w:rPr>
          <w:rFonts w:ascii="Arial"/>
          <w:sz w:val="16"/>
        </w:rPr>
      </w:pPr>
      <w:r w:rsidRPr="000C69B0">
        <w:pict>
          <v:group id="_x0000_s1949" style="position:absolute;left:0;text-align:left;margin-left:107.45pt;margin-top:-.85pt;width:10.3pt;height:58.6pt;z-index:251616768;mso-position-horizontal-relative:page" coordorigin="2149,-17" coordsize="206,1172">
            <v:shape id="_x0000_s1955" type="#_x0000_t75" style="position:absolute;left:2148;top:-18;width:206;height:206">
              <v:imagedata r:id="rId59" o:title=""/>
            </v:shape>
            <v:shape id="_x0000_s1954" type="#_x0000_t75" style="position:absolute;left:2148;top:228;width:206;height:206">
              <v:imagedata r:id="rId59" o:title=""/>
            </v:shape>
            <v:shape id="_x0000_s1953" type="#_x0000_t75" style="position:absolute;left:2148;top:469;width:206;height:206">
              <v:imagedata r:id="rId60" o:title=""/>
            </v:shape>
            <v:shape id="_x0000_s1952" type="#_x0000_t75" style="position:absolute;left:2148;top:709;width:206;height:206">
              <v:imagedata r:id="rId61" o:title=""/>
            </v:shape>
            <v:shape id="_x0000_s1951" type="#_x0000_t75" style="position:absolute;left:2148;top:948;width:206;height:206">
              <v:imagedata r:id="rId62" o:title=""/>
            </v:shape>
            <v:shape id="_x0000_s1950" type="#_x0000_t202" style="position:absolute;left:2148;top:-18;width:206;height:1172" filled="f" stroked="f">
              <v:textbox inset="0,0,0,0">
                <w:txbxContent>
                  <w:p w:rsidR="0043584B" w:rsidRDefault="0043584B">
                    <w:pPr>
                      <w:spacing w:before="17"/>
                      <w:ind w:left="59"/>
                      <w:rPr>
                        <w:rFonts w:ascii="Arial"/>
                        <w:sz w:val="16"/>
                      </w:rPr>
                    </w:pPr>
                    <w:r>
                      <w:rPr>
                        <w:rFonts w:ascii="Arial"/>
                        <w:color w:val="231F20"/>
                        <w:w w:val="89"/>
                        <w:sz w:val="16"/>
                      </w:rPr>
                      <w:t>1</w:t>
                    </w:r>
                  </w:p>
                  <w:p w:rsidR="0043584B" w:rsidRDefault="0043584B">
                    <w:pPr>
                      <w:spacing w:before="56"/>
                      <w:ind w:left="59"/>
                      <w:rPr>
                        <w:rFonts w:ascii="Arial"/>
                        <w:sz w:val="16"/>
                      </w:rPr>
                    </w:pPr>
                    <w:r>
                      <w:rPr>
                        <w:rFonts w:ascii="Arial"/>
                        <w:color w:val="231F20"/>
                        <w:w w:val="89"/>
                        <w:sz w:val="16"/>
                      </w:rPr>
                      <w:t>2</w:t>
                    </w:r>
                  </w:p>
                  <w:p w:rsidR="0043584B" w:rsidRDefault="0043584B">
                    <w:pPr>
                      <w:spacing w:before="56"/>
                      <w:ind w:left="59"/>
                      <w:rPr>
                        <w:rFonts w:ascii="Arial"/>
                        <w:sz w:val="16"/>
                      </w:rPr>
                    </w:pPr>
                    <w:r>
                      <w:rPr>
                        <w:rFonts w:ascii="Arial"/>
                        <w:color w:val="231F20"/>
                        <w:w w:val="89"/>
                        <w:sz w:val="16"/>
                      </w:rPr>
                      <w:t>3</w:t>
                    </w:r>
                  </w:p>
                  <w:p w:rsidR="0043584B" w:rsidRDefault="0043584B">
                    <w:pPr>
                      <w:spacing w:before="56"/>
                      <w:ind w:left="59"/>
                      <w:rPr>
                        <w:rFonts w:ascii="Arial"/>
                        <w:sz w:val="16"/>
                      </w:rPr>
                    </w:pPr>
                    <w:r>
                      <w:rPr>
                        <w:rFonts w:ascii="Arial"/>
                        <w:color w:val="231F20"/>
                        <w:w w:val="89"/>
                        <w:sz w:val="16"/>
                      </w:rPr>
                      <w:t>4</w:t>
                    </w:r>
                  </w:p>
                  <w:p w:rsidR="0043584B" w:rsidRDefault="0043584B">
                    <w:pPr>
                      <w:spacing w:before="56"/>
                      <w:ind w:left="59"/>
                      <w:rPr>
                        <w:rFonts w:ascii="Arial"/>
                        <w:sz w:val="16"/>
                      </w:rPr>
                    </w:pPr>
                    <w:r>
                      <w:rPr>
                        <w:rFonts w:ascii="Arial"/>
                        <w:color w:val="231F20"/>
                        <w:w w:val="89"/>
                        <w:sz w:val="16"/>
                      </w:rPr>
                      <w:t>5</w:t>
                    </w:r>
                  </w:p>
                </w:txbxContent>
              </v:textbox>
            </v:shape>
            <w10:wrap anchorx="page"/>
          </v:group>
        </w:pict>
      </w:r>
      <w:r w:rsidR="00350426">
        <w:rPr>
          <w:rFonts w:ascii="Arial"/>
          <w:color w:val="231F20"/>
          <w:sz w:val="16"/>
        </w:rPr>
        <w:t>Initialization statement executes</w:t>
      </w:r>
    </w:p>
    <w:p w:rsidR="00FA3020" w:rsidRDefault="00350426">
      <w:pPr>
        <w:spacing w:before="56" w:line="312" w:lineRule="auto"/>
        <w:ind w:left="2408" w:right="4786"/>
        <w:rPr>
          <w:rFonts w:ascii="Arial"/>
          <w:sz w:val="16"/>
        </w:rPr>
      </w:pPr>
      <w:r>
        <w:rPr>
          <w:rFonts w:ascii="Arial"/>
          <w:color w:val="231F20"/>
          <w:w w:val="90"/>
          <w:sz w:val="16"/>
        </w:rPr>
        <w:t xml:space="preserve">If booleanExpression is true continue, else exit loop </w:t>
      </w:r>
      <w:r>
        <w:rPr>
          <w:rFonts w:ascii="Arial"/>
          <w:color w:val="231F20"/>
          <w:sz w:val="16"/>
        </w:rPr>
        <w:t>Body executes</w:t>
      </w:r>
    </w:p>
    <w:p w:rsidR="00FA3020" w:rsidRDefault="00350426">
      <w:pPr>
        <w:spacing w:before="2" w:line="312" w:lineRule="auto"/>
        <w:ind w:left="2408" w:right="6434"/>
        <w:rPr>
          <w:rFonts w:ascii="Arial"/>
          <w:sz w:val="16"/>
        </w:rPr>
      </w:pPr>
      <w:r>
        <w:rPr>
          <w:rFonts w:ascii="Arial"/>
          <w:color w:val="231F20"/>
          <w:w w:val="85"/>
          <w:sz w:val="16"/>
        </w:rPr>
        <w:t xml:space="preserve">Execute updateStatements </w:t>
      </w:r>
      <w:r>
        <w:rPr>
          <w:rFonts w:ascii="Arial"/>
          <w:color w:val="231F20"/>
          <w:sz w:val="16"/>
        </w:rPr>
        <w:t>Return to Step 2</w:t>
      </w:r>
    </w:p>
    <w:p w:rsidR="00FA3020" w:rsidRDefault="00FA3020">
      <w:pPr>
        <w:spacing w:line="312" w:lineRule="auto"/>
        <w:rPr>
          <w:rFonts w:ascii="Arial"/>
          <w:sz w:val="16"/>
        </w:rPr>
        <w:sectPr w:rsidR="00FA3020">
          <w:pgSz w:w="10620" w:h="13320"/>
          <w:pgMar w:top="460" w:right="0" w:bottom="280" w:left="0" w:header="720" w:footer="720" w:gutter="0"/>
          <w:cols w:space="720"/>
        </w:sectPr>
      </w:pPr>
    </w:p>
    <w:p w:rsidR="00FA3020" w:rsidRDefault="00350426">
      <w:pPr>
        <w:tabs>
          <w:tab w:val="right" w:pos="9185"/>
        </w:tabs>
        <w:spacing w:before="89"/>
        <w:ind w:left="5549"/>
        <w:rPr>
          <w:rFonts w:ascii="Calibri"/>
          <w:b/>
          <w:sz w:val="17"/>
        </w:rPr>
      </w:pPr>
      <w:r>
        <w:rPr>
          <w:rFonts w:ascii="Calibri"/>
          <w:color w:val="231F20"/>
          <w:w w:val="110"/>
          <w:sz w:val="18"/>
        </w:rPr>
        <w:lastRenderedPageBreak/>
        <w:t>Understanding</w:t>
      </w:r>
      <w:r>
        <w:rPr>
          <w:rFonts w:ascii="Calibri"/>
          <w:color w:val="231F20"/>
          <w:spacing w:val="15"/>
          <w:w w:val="110"/>
          <w:sz w:val="18"/>
        </w:rPr>
        <w:t xml:space="preserve"> </w:t>
      </w:r>
      <w:r>
        <w:rPr>
          <w:rFonts w:ascii="Calibri"/>
          <w:color w:val="231F20"/>
          <w:w w:val="110"/>
          <w:sz w:val="18"/>
        </w:rPr>
        <w:t>Java</w:t>
      </w:r>
      <w:r>
        <w:rPr>
          <w:rFonts w:ascii="Calibri"/>
          <w:color w:val="231F20"/>
          <w:spacing w:val="16"/>
          <w:w w:val="110"/>
          <w:sz w:val="18"/>
        </w:rPr>
        <w:t xml:space="preserve"> </w:t>
      </w:r>
      <w:r>
        <w:rPr>
          <w:rFonts w:ascii="Calibri"/>
          <w:color w:val="231F20"/>
          <w:spacing w:val="2"/>
          <w:w w:val="110"/>
          <w:sz w:val="18"/>
        </w:rPr>
        <w:t>Statements</w:t>
      </w:r>
      <w:r>
        <w:rPr>
          <w:rFonts w:ascii="Calibri"/>
          <w:color w:val="231F20"/>
          <w:spacing w:val="2"/>
          <w:w w:val="110"/>
          <w:sz w:val="18"/>
        </w:rPr>
        <w:tab/>
      </w:r>
      <w:r>
        <w:rPr>
          <w:rFonts w:ascii="Calibri"/>
          <w:b/>
          <w:color w:val="231F20"/>
          <w:spacing w:val="5"/>
          <w:w w:val="110"/>
          <w:sz w:val="17"/>
        </w:rPr>
        <w:t>81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4" w:lineRule="auto"/>
        <w:ind w:left="1560" w:right="1468" w:firstLine="239"/>
      </w:pPr>
      <w:r>
        <w:rPr>
          <w:color w:val="231F20"/>
        </w:rPr>
        <w:t xml:space="preserve">Although Figure 2.7 might seem a little confusing and almost arbitrary at first, the orga- nization of the components and flow allow us to create extremely powerful statements in a very small amount of space that otherwise would take multiple lines with a standard </w:t>
      </w:r>
      <w:r>
        <w:rPr>
          <w:rFonts w:ascii="Courier New"/>
          <w:color w:val="231F20"/>
          <w:sz w:val="18"/>
        </w:rPr>
        <w:t xml:space="preserve">while </w:t>
      </w:r>
      <w:r>
        <w:rPr>
          <w:color w:val="231F20"/>
        </w:rPr>
        <w:t>loop. Note that each section is separated by a semicolon. The initialization and update sec- tions may contain multiple statements, separated by commas.</w:t>
      </w:r>
    </w:p>
    <w:p w:rsidR="00FA3020" w:rsidRDefault="00350426">
      <w:pPr>
        <w:pStyle w:val="BodyText"/>
        <w:spacing w:before="8" w:line="244" w:lineRule="auto"/>
        <w:ind w:left="1560" w:right="1905" w:firstLine="240"/>
      </w:pPr>
      <w:r>
        <w:rPr>
          <w:color w:val="231F20"/>
        </w:rPr>
        <w:t xml:space="preserve">Variables declared in the initialization block of a </w:t>
      </w:r>
      <w:r>
        <w:rPr>
          <w:rFonts w:ascii="Courier New"/>
          <w:color w:val="231F20"/>
          <w:sz w:val="18"/>
        </w:rPr>
        <w:t xml:space="preserve">for </w:t>
      </w:r>
      <w:r>
        <w:rPr>
          <w:color w:val="231F20"/>
        </w:rPr>
        <w:t xml:space="preserve">loop have limited scope and    are only accessible </w:t>
      </w:r>
      <w:r>
        <w:rPr>
          <w:color w:val="231F20"/>
          <w:spacing w:val="2"/>
        </w:rPr>
        <w:t xml:space="preserve">within </w:t>
      </w:r>
      <w:r>
        <w:rPr>
          <w:color w:val="231F20"/>
        </w:rPr>
        <w:t xml:space="preserve">the </w:t>
      </w:r>
      <w:r>
        <w:rPr>
          <w:rFonts w:ascii="Courier New"/>
          <w:color w:val="231F20"/>
          <w:sz w:val="18"/>
        </w:rPr>
        <w:t xml:space="preserve">for </w:t>
      </w:r>
      <w:r>
        <w:rPr>
          <w:color w:val="231F20"/>
        </w:rPr>
        <w:t xml:space="preserve">loop. </w:t>
      </w:r>
      <w:r>
        <w:rPr>
          <w:color w:val="231F20"/>
          <w:spacing w:val="3"/>
        </w:rPr>
        <w:t xml:space="preserve">Be </w:t>
      </w:r>
      <w:r>
        <w:rPr>
          <w:color w:val="231F20"/>
        </w:rPr>
        <w:t>wary of any exam questions in which a vari- able</w:t>
      </w:r>
      <w:r>
        <w:rPr>
          <w:color w:val="231F20"/>
          <w:spacing w:val="11"/>
        </w:rPr>
        <w:t xml:space="preserve"> </w:t>
      </w:r>
      <w:r>
        <w:rPr>
          <w:color w:val="231F20"/>
        </w:rPr>
        <w:t>declared</w:t>
      </w:r>
      <w:r>
        <w:rPr>
          <w:color w:val="231F20"/>
          <w:spacing w:val="11"/>
        </w:rPr>
        <w:t xml:space="preserve"> </w:t>
      </w:r>
      <w:r>
        <w:rPr>
          <w:color w:val="231F20"/>
          <w:spacing w:val="2"/>
        </w:rPr>
        <w:t>within</w:t>
      </w:r>
      <w:r>
        <w:rPr>
          <w:color w:val="231F20"/>
          <w:spacing w:val="10"/>
        </w:rPr>
        <w:t xml:space="preserve"> </w:t>
      </w:r>
      <w:r>
        <w:rPr>
          <w:color w:val="231F20"/>
        </w:rPr>
        <w:t>the</w:t>
      </w:r>
      <w:r>
        <w:rPr>
          <w:color w:val="231F20"/>
          <w:spacing w:val="12"/>
        </w:rPr>
        <w:t xml:space="preserve"> </w:t>
      </w:r>
      <w:r>
        <w:rPr>
          <w:color w:val="231F20"/>
        </w:rPr>
        <w:t>initialization</w:t>
      </w:r>
      <w:r>
        <w:rPr>
          <w:color w:val="231F20"/>
          <w:spacing w:val="11"/>
        </w:rPr>
        <w:t xml:space="preserve"> </w:t>
      </w:r>
      <w:r>
        <w:rPr>
          <w:color w:val="231F20"/>
        </w:rPr>
        <w:t>block</w:t>
      </w:r>
      <w:r>
        <w:rPr>
          <w:color w:val="231F20"/>
          <w:spacing w:val="12"/>
        </w:rPr>
        <w:t xml:space="preserve"> </w:t>
      </w:r>
      <w:r>
        <w:rPr>
          <w:color w:val="231F20"/>
        </w:rPr>
        <w:t>of</w:t>
      </w:r>
      <w:r>
        <w:rPr>
          <w:color w:val="231F20"/>
          <w:spacing w:val="11"/>
        </w:rPr>
        <w:t xml:space="preserve"> </w:t>
      </w:r>
      <w:r>
        <w:rPr>
          <w:color w:val="231F20"/>
        </w:rPr>
        <w:t>a</w:t>
      </w:r>
      <w:r>
        <w:rPr>
          <w:color w:val="231F20"/>
          <w:spacing w:val="11"/>
        </w:rPr>
        <w:t xml:space="preserve"> </w:t>
      </w:r>
      <w:r>
        <w:rPr>
          <w:rFonts w:ascii="Courier New"/>
          <w:color w:val="231F20"/>
          <w:sz w:val="18"/>
        </w:rPr>
        <w:t>for</w:t>
      </w:r>
      <w:r>
        <w:rPr>
          <w:rFonts w:ascii="Courier New"/>
          <w:color w:val="231F20"/>
          <w:spacing w:val="-55"/>
          <w:sz w:val="18"/>
        </w:rPr>
        <w:t xml:space="preserve"> </w:t>
      </w:r>
      <w:r>
        <w:rPr>
          <w:color w:val="231F20"/>
        </w:rPr>
        <w:t>loop</w:t>
      </w:r>
      <w:r>
        <w:rPr>
          <w:color w:val="231F20"/>
          <w:spacing w:val="10"/>
        </w:rPr>
        <w:t xml:space="preserve"> </w:t>
      </w:r>
      <w:r>
        <w:rPr>
          <w:color w:val="231F20"/>
        </w:rPr>
        <w:t>is</w:t>
      </w:r>
      <w:r>
        <w:rPr>
          <w:color w:val="231F20"/>
          <w:spacing w:val="11"/>
        </w:rPr>
        <w:t xml:space="preserve"> </w:t>
      </w:r>
      <w:r>
        <w:rPr>
          <w:color w:val="231F20"/>
        </w:rPr>
        <w:t>available</w:t>
      </w:r>
      <w:r>
        <w:rPr>
          <w:color w:val="231F20"/>
          <w:spacing w:val="10"/>
        </w:rPr>
        <w:t xml:space="preserve"> </w:t>
      </w:r>
      <w:r>
        <w:rPr>
          <w:color w:val="231F20"/>
        </w:rPr>
        <w:t>outside</w:t>
      </w:r>
      <w:r>
        <w:rPr>
          <w:color w:val="231F20"/>
          <w:spacing w:val="11"/>
        </w:rPr>
        <w:t xml:space="preserve"> </w:t>
      </w:r>
      <w:r>
        <w:rPr>
          <w:color w:val="231F20"/>
        </w:rPr>
        <w:t>the</w:t>
      </w:r>
      <w:r>
        <w:rPr>
          <w:color w:val="231F20"/>
          <w:spacing w:val="11"/>
        </w:rPr>
        <w:t xml:space="preserve"> </w:t>
      </w:r>
      <w:r>
        <w:rPr>
          <w:color w:val="231F20"/>
        </w:rPr>
        <w:t>loop.</w:t>
      </w:r>
    </w:p>
    <w:p w:rsidR="00FA3020" w:rsidRDefault="00350426">
      <w:pPr>
        <w:pStyle w:val="BodyText"/>
        <w:spacing w:before="3" w:line="244" w:lineRule="auto"/>
        <w:ind w:left="1559" w:right="1648"/>
      </w:pPr>
      <w:r>
        <w:rPr>
          <w:color w:val="231F20"/>
        </w:rPr>
        <w:t xml:space="preserve">Alternatively, variables declared before the </w:t>
      </w:r>
      <w:r>
        <w:rPr>
          <w:rFonts w:ascii="Courier New"/>
          <w:color w:val="231F20"/>
          <w:sz w:val="18"/>
        </w:rPr>
        <w:t xml:space="preserve">for </w:t>
      </w:r>
      <w:r>
        <w:rPr>
          <w:color w:val="231F20"/>
        </w:rPr>
        <w:t xml:space="preserve">loop and assigned a value in the initializa- tion block may be used outside the </w:t>
      </w:r>
      <w:r>
        <w:rPr>
          <w:rFonts w:ascii="Courier New"/>
          <w:color w:val="231F20"/>
          <w:sz w:val="18"/>
        </w:rPr>
        <w:t xml:space="preserve">for </w:t>
      </w:r>
      <w:r>
        <w:rPr>
          <w:color w:val="231F20"/>
        </w:rPr>
        <w:t xml:space="preserve">loop because their scope precedes the </w:t>
      </w:r>
      <w:r>
        <w:rPr>
          <w:rFonts w:ascii="Courier New"/>
          <w:color w:val="231F20"/>
          <w:sz w:val="18"/>
        </w:rPr>
        <w:t xml:space="preserve">for </w:t>
      </w:r>
      <w:r>
        <w:rPr>
          <w:color w:val="231F20"/>
        </w:rPr>
        <w:t>loop creation.</w:t>
      </w:r>
    </w:p>
    <w:p w:rsidR="00FA3020" w:rsidRDefault="00350426">
      <w:pPr>
        <w:pStyle w:val="BodyText"/>
        <w:spacing w:before="14"/>
        <w:ind w:left="1800"/>
      </w:pPr>
      <w:r>
        <w:rPr>
          <w:color w:val="231F20"/>
        </w:rPr>
        <w:t xml:space="preserve">Let’s take a look at an example that prints the numbers </w:t>
      </w:r>
      <w:r>
        <w:rPr>
          <w:rFonts w:ascii="Courier New" w:hAnsi="Courier New"/>
          <w:color w:val="231F20"/>
          <w:sz w:val="18"/>
        </w:rPr>
        <w:t>0</w:t>
      </w:r>
      <w:r>
        <w:rPr>
          <w:rFonts w:ascii="Courier New" w:hAnsi="Courier New"/>
          <w:color w:val="231F20"/>
          <w:spacing w:val="-56"/>
          <w:sz w:val="18"/>
        </w:rPr>
        <w:t xml:space="preserve"> </w:t>
      </w:r>
      <w:r>
        <w:rPr>
          <w:color w:val="231F20"/>
        </w:rPr>
        <w:t xml:space="preserve">to </w:t>
      </w:r>
      <w:r>
        <w:rPr>
          <w:rFonts w:ascii="Courier New" w:hAnsi="Courier New"/>
          <w:color w:val="231F20"/>
          <w:sz w:val="18"/>
        </w:rPr>
        <w:t>9</w:t>
      </w:r>
      <w:r>
        <w:rPr>
          <w:color w:val="231F20"/>
        </w:rPr>
        <w:t>:</w:t>
      </w:r>
    </w:p>
    <w:p w:rsidR="00FA3020" w:rsidRDefault="00350426">
      <w:pPr>
        <w:spacing w:before="125" w:line="324" w:lineRule="auto"/>
        <w:ind w:left="1749" w:right="6313" w:hanging="189"/>
        <w:rPr>
          <w:rFonts w:ascii="Courier New"/>
          <w:sz w:val="17"/>
        </w:rPr>
      </w:pPr>
      <w:r>
        <w:rPr>
          <w:rFonts w:ascii="Courier New"/>
          <w:color w:val="231F20"/>
          <w:sz w:val="17"/>
        </w:rPr>
        <w:t>for(int</w:t>
      </w:r>
      <w:r>
        <w:rPr>
          <w:rFonts w:ascii="Courier New"/>
          <w:color w:val="231F20"/>
          <w:spacing w:val="-28"/>
          <w:sz w:val="17"/>
        </w:rPr>
        <w:t xml:space="preserve"> </w:t>
      </w:r>
      <w:r>
        <w:rPr>
          <w:rFonts w:ascii="Courier New"/>
          <w:color w:val="231F20"/>
          <w:sz w:val="17"/>
        </w:rPr>
        <w:t>i</w:t>
      </w:r>
      <w:r>
        <w:rPr>
          <w:rFonts w:ascii="Courier New"/>
          <w:color w:val="231F20"/>
          <w:spacing w:val="-27"/>
          <w:sz w:val="17"/>
        </w:rPr>
        <w:t xml:space="preserve"> </w:t>
      </w:r>
      <w:r>
        <w:rPr>
          <w:rFonts w:ascii="Courier New"/>
          <w:color w:val="231F20"/>
          <w:sz w:val="17"/>
        </w:rPr>
        <w:t>=</w:t>
      </w:r>
      <w:r>
        <w:rPr>
          <w:rFonts w:ascii="Courier New"/>
          <w:color w:val="231F20"/>
          <w:spacing w:val="-27"/>
          <w:sz w:val="17"/>
        </w:rPr>
        <w:t xml:space="preserve"> </w:t>
      </w:r>
      <w:r>
        <w:rPr>
          <w:rFonts w:ascii="Courier New"/>
          <w:color w:val="231F20"/>
          <w:sz w:val="17"/>
        </w:rPr>
        <w:t>0;</w:t>
      </w:r>
      <w:r>
        <w:rPr>
          <w:rFonts w:ascii="Courier New"/>
          <w:color w:val="231F20"/>
          <w:spacing w:val="-27"/>
          <w:sz w:val="17"/>
        </w:rPr>
        <w:t xml:space="preserve"> </w:t>
      </w:r>
      <w:r>
        <w:rPr>
          <w:rFonts w:ascii="Courier New"/>
          <w:color w:val="231F20"/>
          <w:sz w:val="17"/>
        </w:rPr>
        <w:t>i</w:t>
      </w:r>
      <w:r>
        <w:rPr>
          <w:rFonts w:ascii="Courier New"/>
          <w:color w:val="231F20"/>
          <w:spacing w:val="-27"/>
          <w:sz w:val="17"/>
        </w:rPr>
        <w:t xml:space="preserve"> </w:t>
      </w:r>
      <w:r>
        <w:rPr>
          <w:rFonts w:ascii="Courier New"/>
          <w:color w:val="231F20"/>
          <w:sz w:val="17"/>
        </w:rPr>
        <w:t>&lt;</w:t>
      </w:r>
      <w:r>
        <w:rPr>
          <w:rFonts w:ascii="Courier New"/>
          <w:color w:val="231F20"/>
          <w:spacing w:val="-28"/>
          <w:sz w:val="17"/>
        </w:rPr>
        <w:t xml:space="preserve"> </w:t>
      </w:r>
      <w:r>
        <w:rPr>
          <w:rFonts w:ascii="Courier New"/>
          <w:color w:val="231F20"/>
          <w:sz w:val="17"/>
        </w:rPr>
        <w:t>10;</w:t>
      </w:r>
      <w:r>
        <w:rPr>
          <w:rFonts w:ascii="Courier New"/>
          <w:color w:val="231F20"/>
          <w:spacing w:val="-27"/>
          <w:sz w:val="17"/>
        </w:rPr>
        <w:t xml:space="preserve"> </w:t>
      </w:r>
      <w:r>
        <w:rPr>
          <w:rFonts w:ascii="Courier New"/>
          <w:color w:val="231F20"/>
          <w:sz w:val="17"/>
        </w:rPr>
        <w:t>i++)</w:t>
      </w:r>
      <w:r>
        <w:rPr>
          <w:rFonts w:ascii="Courier New"/>
          <w:color w:val="231F20"/>
          <w:spacing w:val="-27"/>
          <w:sz w:val="17"/>
        </w:rPr>
        <w:t xml:space="preserve"> </w:t>
      </w:r>
      <w:r>
        <w:rPr>
          <w:rFonts w:ascii="Courier New"/>
          <w:color w:val="231F20"/>
          <w:spacing w:val="-14"/>
          <w:sz w:val="17"/>
        </w:rPr>
        <w:t xml:space="preserve">{ </w:t>
      </w:r>
      <w:r>
        <w:rPr>
          <w:rFonts w:ascii="Courier New"/>
          <w:color w:val="231F20"/>
          <w:sz w:val="17"/>
        </w:rPr>
        <w:t>System.out.print(i</w:t>
      </w:r>
      <w:r>
        <w:rPr>
          <w:rFonts w:ascii="Courier New"/>
          <w:color w:val="231F20"/>
          <w:spacing w:val="-51"/>
          <w:sz w:val="17"/>
        </w:rPr>
        <w:t xml:space="preserve"> </w:t>
      </w:r>
      <w:r>
        <w:rPr>
          <w:rFonts w:ascii="Courier New"/>
          <w:color w:val="231F20"/>
          <w:sz w:val="17"/>
        </w:rPr>
        <w:t>+</w:t>
      </w:r>
      <w:r>
        <w:rPr>
          <w:rFonts w:ascii="Courier New"/>
          <w:color w:val="231F20"/>
          <w:spacing w:val="-51"/>
          <w:sz w:val="17"/>
        </w:rPr>
        <w:t xml:space="preserve"> </w:t>
      </w:r>
      <w:r>
        <w:rPr>
          <w:rFonts w:ascii="Courier New"/>
          <w:color w:val="231F20"/>
          <w:sz w:val="17"/>
        </w:rPr>
        <w:t>"</w:t>
      </w:r>
      <w:r>
        <w:rPr>
          <w:rFonts w:ascii="Courier New"/>
          <w:color w:val="231F20"/>
          <w:spacing w:val="-51"/>
          <w:sz w:val="17"/>
        </w:rPr>
        <w:t xml:space="preserve"> </w:t>
      </w:r>
      <w:r>
        <w:rPr>
          <w:rFonts w:ascii="Courier New"/>
          <w:color w:val="231F20"/>
          <w:sz w:val="17"/>
        </w:rPr>
        <w:t>");</w:t>
      </w:r>
    </w:p>
    <w:p w:rsidR="00FA3020" w:rsidRDefault="00350426">
      <w:pPr>
        <w:ind w:left="1560"/>
        <w:rPr>
          <w:rFonts w:ascii="Courier New"/>
          <w:sz w:val="17"/>
        </w:rPr>
      </w:pPr>
      <w:r>
        <w:rPr>
          <w:rFonts w:ascii="Courier New"/>
          <w:color w:val="231F20"/>
          <w:w w:val="92"/>
          <w:sz w:val="17"/>
        </w:rPr>
        <w:t>}</w:t>
      </w:r>
    </w:p>
    <w:p w:rsidR="00FA3020" w:rsidRDefault="00350426">
      <w:pPr>
        <w:pStyle w:val="BodyText"/>
        <w:spacing w:before="128"/>
        <w:ind w:left="157"/>
        <w:jc w:val="center"/>
      </w:pPr>
      <w:r>
        <w:rPr>
          <w:color w:val="231F20"/>
        </w:rPr>
        <w:t xml:space="preserve">The local variable </w:t>
      </w:r>
      <w:r>
        <w:rPr>
          <w:rFonts w:ascii="Courier New"/>
          <w:color w:val="231F20"/>
          <w:sz w:val="18"/>
        </w:rPr>
        <w:t xml:space="preserve">i </w:t>
      </w:r>
      <w:r>
        <w:rPr>
          <w:color w:val="231F20"/>
        </w:rPr>
        <w:t xml:space="preserve">is initialized first to </w:t>
      </w:r>
      <w:r>
        <w:rPr>
          <w:rFonts w:ascii="Courier New"/>
          <w:color w:val="231F20"/>
          <w:sz w:val="18"/>
        </w:rPr>
        <w:t>0</w:t>
      </w:r>
      <w:r>
        <w:rPr>
          <w:color w:val="231F20"/>
        </w:rPr>
        <w:t xml:space="preserve">. The variable </w:t>
      </w:r>
      <w:r>
        <w:rPr>
          <w:rFonts w:ascii="Courier New"/>
          <w:color w:val="231F20"/>
          <w:sz w:val="18"/>
        </w:rPr>
        <w:t xml:space="preserve">i </w:t>
      </w:r>
      <w:r>
        <w:rPr>
          <w:color w:val="231F20"/>
        </w:rPr>
        <w:t>is only in scope for the dura-</w:t>
      </w:r>
    </w:p>
    <w:p w:rsidR="00FA3020" w:rsidRDefault="00350426">
      <w:pPr>
        <w:pStyle w:val="BodyText"/>
        <w:spacing w:before="5" w:line="249" w:lineRule="auto"/>
        <w:ind w:left="1559" w:right="1717"/>
      </w:pPr>
      <w:r>
        <w:rPr>
          <w:color w:val="231F20"/>
        </w:rPr>
        <w:t xml:space="preserve">tion of the loop and is not available outside the loop once the loop has completed. Like a </w:t>
      </w:r>
      <w:r>
        <w:rPr>
          <w:rFonts w:ascii="Courier New"/>
          <w:color w:val="231F20"/>
          <w:sz w:val="18"/>
        </w:rPr>
        <w:t xml:space="preserve">while </w:t>
      </w:r>
      <w:r>
        <w:rPr>
          <w:color w:val="231F20"/>
        </w:rPr>
        <w:t xml:space="preserve">loop, the </w:t>
      </w:r>
      <w:r>
        <w:rPr>
          <w:rFonts w:ascii="Courier New"/>
          <w:color w:val="231F20"/>
          <w:sz w:val="18"/>
        </w:rPr>
        <w:t xml:space="preserve">boolean </w:t>
      </w:r>
      <w:r>
        <w:rPr>
          <w:color w:val="231F20"/>
        </w:rPr>
        <w:t xml:space="preserve">condition is evaluated on every iteration of the loop </w:t>
      </w:r>
      <w:r>
        <w:rPr>
          <w:rFonts w:ascii="Georgia"/>
          <w:i/>
          <w:color w:val="231F20"/>
        </w:rPr>
        <w:t xml:space="preserve">before </w:t>
      </w:r>
      <w:r>
        <w:rPr>
          <w:color w:val="231F20"/>
        </w:rPr>
        <w:t xml:space="preserve">the loop executes. Since it </w:t>
      </w:r>
      <w:r>
        <w:rPr>
          <w:color w:val="231F20"/>
          <w:spacing w:val="2"/>
        </w:rPr>
        <w:t xml:space="preserve">returns </w:t>
      </w:r>
      <w:r>
        <w:rPr>
          <w:rFonts w:ascii="Courier New"/>
          <w:color w:val="231F20"/>
          <w:sz w:val="18"/>
        </w:rPr>
        <w:t>true</w:t>
      </w:r>
      <w:r>
        <w:rPr>
          <w:color w:val="231F20"/>
        </w:rPr>
        <w:t xml:space="preserve">, the loop executes and outputs the </w:t>
      </w:r>
      <w:r>
        <w:rPr>
          <w:rFonts w:ascii="Courier New"/>
          <w:color w:val="231F20"/>
          <w:sz w:val="18"/>
        </w:rPr>
        <w:t xml:space="preserve">0 </w:t>
      </w:r>
      <w:r>
        <w:rPr>
          <w:color w:val="231F20"/>
        </w:rPr>
        <w:t xml:space="preserve">followed by a space. </w:t>
      </w:r>
      <w:r>
        <w:rPr>
          <w:color w:val="231F20"/>
          <w:spacing w:val="2"/>
        </w:rPr>
        <w:t xml:space="preserve">Next, </w:t>
      </w:r>
      <w:r>
        <w:rPr>
          <w:color w:val="231F20"/>
        </w:rPr>
        <w:t xml:space="preserve">the loop executes the update section, which in </w:t>
      </w:r>
      <w:r>
        <w:rPr>
          <w:color w:val="231F20"/>
          <w:spacing w:val="2"/>
        </w:rPr>
        <w:t xml:space="preserve">this </w:t>
      </w:r>
      <w:r>
        <w:rPr>
          <w:color w:val="231F20"/>
        </w:rPr>
        <w:t xml:space="preserve">case increases the value    of </w:t>
      </w:r>
      <w:r>
        <w:rPr>
          <w:rFonts w:ascii="Courier New"/>
          <w:color w:val="231F20"/>
          <w:sz w:val="18"/>
        </w:rPr>
        <w:t xml:space="preserve">i </w:t>
      </w:r>
      <w:r>
        <w:rPr>
          <w:color w:val="231F20"/>
        </w:rPr>
        <w:t xml:space="preserve">to </w:t>
      </w:r>
      <w:r>
        <w:rPr>
          <w:rFonts w:ascii="Courier New"/>
          <w:color w:val="231F20"/>
          <w:sz w:val="18"/>
        </w:rPr>
        <w:t>1</w:t>
      </w:r>
      <w:r>
        <w:rPr>
          <w:color w:val="231F20"/>
        </w:rPr>
        <w:t xml:space="preserve">. The loop then evaluates the </w:t>
      </w:r>
      <w:r>
        <w:rPr>
          <w:rFonts w:ascii="Courier New"/>
          <w:color w:val="231F20"/>
          <w:sz w:val="18"/>
        </w:rPr>
        <w:t>boolean</w:t>
      </w:r>
      <w:r>
        <w:rPr>
          <w:rFonts w:ascii="Courier New"/>
          <w:color w:val="231F20"/>
          <w:spacing w:val="-72"/>
          <w:sz w:val="18"/>
        </w:rPr>
        <w:t xml:space="preserve"> </w:t>
      </w:r>
      <w:r>
        <w:rPr>
          <w:color w:val="231F20"/>
        </w:rPr>
        <w:t xml:space="preserve">expression a second </w:t>
      </w:r>
      <w:r>
        <w:rPr>
          <w:color w:val="231F20"/>
          <w:spacing w:val="2"/>
        </w:rPr>
        <w:t xml:space="preserve">time, </w:t>
      </w:r>
      <w:r>
        <w:rPr>
          <w:color w:val="231F20"/>
        </w:rPr>
        <w:t xml:space="preserve">and the process repeats multiple </w:t>
      </w:r>
      <w:r>
        <w:rPr>
          <w:color w:val="231F20"/>
          <w:spacing w:val="2"/>
        </w:rPr>
        <w:t>times,</w:t>
      </w:r>
      <w:r>
        <w:rPr>
          <w:color w:val="231F20"/>
          <w:spacing w:val="31"/>
        </w:rPr>
        <w:t xml:space="preserve"> </w:t>
      </w:r>
      <w:r>
        <w:rPr>
          <w:color w:val="231F20"/>
        </w:rPr>
        <w:t>printing:</w:t>
      </w:r>
    </w:p>
    <w:p w:rsidR="00FA3020" w:rsidRDefault="00350426">
      <w:pPr>
        <w:spacing w:before="134"/>
        <w:ind w:left="1560"/>
        <w:rPr>
          <w:rFonts w:ascii="Courier New"/>
          <w:sz w:val="17"/>
        </w:rPr>
      </w:pPr>
      <w:r>
        <w:rPr>
          <w:rFonts w:ascii="Courier New"/>
          <w:color w:val="231F20"/>
          <w:sz w:val="17"/>
        </w:rPr>
        <w:t>0 1 2 3 4 5 6 7 8 9</w:t>
      </w:r>
    </w:p>
    <w:p w:rsidR="00FA3020" w:rsidRDefault="00350426">
      <w:pPr>
        <w:pStyle w:val="BodyText"/>
        <w:spacing w:before="128" w:line="244" w:lineRule="auto"/>
        <w:ind w:left="1559" w:right="1468" w:firstLine="240"/>
      </w:pPr>
      <w:r>
        <w:rPr>
          <w:color w:val="231F20"/>
        </w:rPr>
        <w:t xml:space="preserve">On the 10th iteration of the loop, the value of </w:t>
      </w:r>
      <w:r>
        <w:rPr>
          <w:rFonts w:ascii="Courier New"/>
          <w:color w:val="231F20"/>
          <w:sz w:val="18"/>
        </w:rPr>
        <w:t xml:space="preserve">i </w:t>
      </w:r>
      <w:r>
        <w:rPr>
          <w:color w:val="231F20"/>
        </w:rPr>
        <w:t xml:space="preserve">reaches </w:t>
      </w:r>
      <w:r>
        <w:rPr>
          <w:rFonts w:ascii="Courier New"/>
          <w:color w:val="231F20"/>
          <w:sz w:val="18"/>
        </w:rPr>
        <w:t xml:space="preserve">9 </w:t>
      </w:r>
      <w:r>
        <w:rPr>
          <w:color w:val="231F20"/>
        </w:rPr>
        <w:t xml:space="preserve">and is incremented by </w:t>
      </w:r>
      <w:r>
        <w:rPr>
          <w:rFonts w:ascii="Courier New"/>
          <w:color w:val="231F20"/>
          <w:sz w:val="18"/>
        </w:rPr>
        <w:t xml:space="preserve">1 </w:t>
      </w:r>
      <w:r>
        <w:rPr>
          <w:color w:val="231F20"/>
        </w:rPr>
        <w:t xml:space="preserve">to reach </w:t>
      </w:r>
      <w:r>
        <w:rPr>
          <w:rFonts w:ascii="Courier New"/>
          <w:color w:val="231F20"/>
          <w:sz w:val="18"/>
        </w:rPr>
        <w:t>10</w:t>
      </w:r>
      <w:r>
        <w:rPr>
          <w:color w:val="231F20"/>
        </w:rPr>
        <w:t xml:space="preserve">. On the </w:t>
      </w:r>
      <w:r>
        <w:rPr>
          <w:color w:val="231F20"/>
          <w:spacing w:val="-3"/>
        </w:rPr>
        <w:t xml:space="preserve">11th </w:t>
      </w:r>
      <w:r>
        <w:rPr>
          <w:color w:val="231F20"/>
        </w:rPr>
        <w:t xml:space="preserve">iteration of the loop, the </w:t>
      </w:r>
      <w:r>
        <w:rPr>
          <w:rFonts w:ascii="Courier New"/>
          <w:color w:val="231F20"/>
          <w:sz w:val="18"/>
        </w:rPr>
        <w:t xml:space="preserve">boolean </w:t>
      </w:r>
      <w:r>
        <w:rPr>
          <w:color w:val="231F20"/>
        </w:rPr>
        <w:t xml:space="preserve">expression is evaluated and since </w:t>
      </w:r>
      <w:r>
        <w:rPr>
          <w:rFonts w:ascii="Courier New"/>
          <w:color w:val="231F20"/>
          <w:sz w:val="18"/>
        </w:rPr>
        <w:t>(10 &lt; 10)</w:t>
      </w:r>
      <w:r>
        <w:rPr>
          <w:rFonts w:ascii="Courier New"/>
          <w:color w:val="231F20"/>
          <w:spacing w:val="-65"/>
          <w:sz w:val="18"/>
        </w:rPr>
        <w:t xml:space="preserve"> </w:t>
      </w:r>
      <w:r>
        <w:rPr>
          <w:color w:val="231F20"/>
          <w:spacing w:val="2"/>
        </w:rPr>
        <w:t xml:space="preserve">returns </w:t>
      </w:r>
      <w:r>
        <w:rPr>
          <w:rFonts w:ascii="Courier New"/>
          <w:color w:val="231F20"/>
          <w:sz w:val="18"/>
        </w:rPr>
        <w:t>false</w:t>
      </w:r>
      <w:r>
        <w:rPr>
          <w:color w:val="231F20"/>
        </w:rPr>
        <w:t>, the loop terminates without executing the statement loop body.</w:t>
      </w:r>
    </w:p>
    <w:p w:rsidR="00FA3020" w:rsidRDefault="00350426">
      <w:pPr>
        <w:pStyle w:val="BodyText"/>
        <w:spacing w:before="3" w:line="254" w:lineRule="auto"/>
        <w:ind w:left="1560" w:right="1570" w:firstLine="240"/>
      </w:pPr>
      <w:r>
        <w:rPr>
          <w:color w:val="231F20"/>
        </w:rPr>
        <w:t xml:space="preserve">Although most </w:t>
      </w:r>
      <w:r>
        <w:rPr>
          <w:rFonts w:ascii="Courier New"/>
          <w:color w:val="231F20"/>
          <w:sz w:val="18"/>
        </w:rPr>
        <w:t xml:space="preserve">for </w:t>
      </w:r>
      <w:r>
        <w:rPr>
          <w:color w:val="231F20"/>
        </w:rPr>
        <w:t xml:space="preserve">loops you are likely to encounter in practice </w:t>
      </w:r>
      <w:r>
        <w:rPr>
          <w:color w:val="231F20"/>
          <w:spacing w:val="2"/>
        </w:rPr>
        <w:t xml:space="preserve">will </w:t>
      </w:r>
      <w:r>
        <w:rPr>
          <w:color w:val="231F20"/>
        </w:rPr>
        <w:t xml:space="preserve">be well defined and </w:t>
      </w:r>
      <w:r>
        <w:rPr>
          <w:color w:val="231F20"/>
          <w:spacing w:val="2"/>
        </w:rPr>
        <w:t xml:space="preserve">similar </w:t>
      </w:r>
      <w:r>
        <w:rPr>
          <w:color w:val="231F20"/>
        </w:rPr>
        <w:t xml:space="preserve">to the previous example, there are a number of variations and edge cases you could see on the exam. </w:t>
      </w:r>
      <w:r>
        <w:rPr>
          <w:color w:val="231F20"/>
          <w:spacing w:val="-6"/>
        </w:rPr>
        <w:t xml:space="preserve">You </w:t>
      </w:r>
      <w:r>
        <w:rPr>
          <w:color w:val="231F20"/>
        </w:rPr>
        <w:t xml:space="preserve">should </w:t>
      </w:r>
      <w:r>
        <w:rPr>
          <w:color w:val="231F20"/>
          <w:spacing w:val="2"/>
        </w:rPr>
        <w:t xml:space="preserve">familiarize </w:t>
      </w:r>
      <w:r>
        <w:rPr>
          <w:color w:val="231F20"/>
        </w:rPr>
        <w:t>yourself with the following  five  examples: variations</w:t>
      </w:r>
      <w:r>
        <w:rPr>
          <w:color w:val="231F20"/>
          <w:spacing w:val="9"/>
        </w:rPr>
        <w:t xml:space="preserve"> </w:t>
      </w:r>
      <w:r>
        <w:rPr>
          <w:color w:val="231F20"/>
        </w:rPr>
        <w:t>of</w:t>
      </w:r>
      <w:r>
        <w:rPr>
          <w:color w:val="231F20"/>
          <w:spacing w:val="10"/>
        </w:rPr>
        <w:t xml:space="preserve"> </w:t>
      </w:r>
      <w:r>
        <w:rPr>
          <w:color w:val="231F20"/>
        </w:rPr>
        <w:t>these</w:t>
      </w:r>
      <w:r>
        <w:rPr>
          <w:color w:val="231F20"/>
          <w:spacing w:val="10"/>
        </w:rPr>
        <w:t xml:space="preserve"> </w:t>
      </w:r>
      <w:r>
        <w:rPr>
          <w:color w:val="231F20"/>
        </w:rPr>
        <w:t>are</w:t>
      </w:r>
      <w:r>
        <w:rPr>
          <w:color w:val="231F20"/>
          <w:spacing w:val="10"/>
        </w:rPr>
        <w:t xml:space="preserve"> </w:t>
      </w:r>
      <w:r>
        <w:rPr>
          <w:color w:val="231F20"/>
        </w:rPr>
        <w:t>likely</w:t>
      </w:r>
      <w:r>
        <w:rPr>
          <w:color w:val="231F20"/>
          <w:spacing w:val="10"/>
        </w:rPr>
        <w:t xml:space="preserve"> </w:t>
      </w:r>
      <w:r>
        <w:rPr>
          <w:color w:val="231F20"/>
        </w:rPr>
        <w:t>to</w:t>
      </w:r>
      <w:r>
        <w:rPr>
          <w:color w:val="231F20"/>
          <w:spacing w:val="10"/>
        </w:rPr>
        <w:t xml:space="preserve"> </w:t>
      </w:r>
      <w:r>
        <w:rPr>
          <w:color w:val="231F20"/>
        </w:rPr>
        <w:t>be</w:t>
      </w:r>
      <w:r>
        <w:rPr>
          <w:color w:val="231F20"/>
          <w:spacing w:val="10"/>
        </w:rPr>
        <w:t xml:space="preserve"> </w:t>
      </w:r>
      <w:r>
        <w:rPr>
          <w:color w:val="231F20"/>
        </w:rPr>
        <w:t>seen</w:t>
      </w:r>
      <w:r>
        <w:rPr>
          <w:color w:val="231F20"/>
          <w:spacing w:val="10"/>
        </w:rPr>
        <w:t xml:space="preserve"> </w:t>
      </w:r>
      <w:r>
        <w:rPr>
          <w:color w:val="231F20"/>
        </w:rPr>
        <w:t>on</w:t>
      </w:r>
      <w:r>
        <w:rPr>
          <w:color w:val="231F20"/>
          <w:spacing w:val="10"/>
        </w:rPr>
        <w:t xml:space="preserve"> </w:t>
      </w:r>
      <w:r>
        <w:rPr>
          <w:color w:val="231F20"/>
        </w:rPr>
        <w:t>the</w:t>
      </w:r>
      <w:r>
        <w:rPr>
          <w:color w:val="231F20"/>
          <w:spacing w:val="10"/>
        </w:rPr>
        <w:t xml:space="preserve"> </w:t>
      </w:r>
      <w:r>
        <w:rPr>
          <w:color w:val="231F20"/>
        </w:rPr>
        <w:t>exam.</w:t>
      </w:r>
    </w:p>
    <w:p w:rsidR="00FA3020" w:rsidRDefault="00350426">
      <w:pPr>
        <w:pStyle w:val="BodyText"/>
        <w:spacing w:before="4"/>
        <w:ind w:left="1800"/>
      </w:pPr>
      <w:r>
        <w:rPr>
          <w:color w:val="231F20"/>
        </w:rPr>
        <w:t>Let’s tackle some examples for illustrative purposes:</w:t>
      </w:r>
    </w:p>
    <w:p w:rsidR="00FA3020" w:rsidRDefault="00350426">
      <w:pPr>
        <w:numPr>
          <w:ilvl w:val="0"/>
          <w:numId w:val="29"/>
        </w:numPr>
        <w:tabs>
          <w:tab w:val="left" w:pos="1768"/>
        </w:tabs>
        <w:spacing w:before="117"/>
        <w:jc w:val="left"/>
        <w:rPr>
          <w:b/>
          <w:sz w:val="19"/>
        </w:rPr>
      </w:pPr>
      <w:r>
        <w:rPr>
          <w:b/>
          <w:color w:val="231F20"/>
          <w:sz w:val="19"/>
        </w:rPr>
        <w:t xml:space="preserve">Creating </w:t>
      </w:r>
      <w:r>
        <w:rPr>
          <w:b/>
          <w:color w:val="231F20"/>
          <w:spacing w:val="2"/>
          <w:sz w:val="19"/>
        </w:rPr>
        <w:t xml:space="preserve">an </w:t>
      </w:r>
      <w:r>
        <w:rPr>
          <w:b/>
          <w:color w:val="231F20"/>
          <w:spacing w:val="3"/>
          <w:sz w:val="19"/>
        </w:rPr>
        <w:t>Infinite</w:t>
      </w:r>
      <w:r>
        <w:rPr>
          <w:b/>
          <w:color w:val="231F20"/>
          <w:spacing w:val="26"/>
          <w:sz w:val="19"/>
        </w:rPr>
        <w:t xml:space="preserve"> </w:t>
      </w:r>
      <w:r>
        <w:rPr>
          <w:b/>
          <w:color w:val="231F20"/>
          <w:sz w:val="19"/>
        </w:rPr>
        <w:t>Loop</w:t>
      </w:r>
    </w:p>
    <w:p w:rsidR="00FA3020" w:rsidRDefault="00350426">
      <w:pPr>
        <w:spacing w:before="49" w:line="260" w:lineRule="atLeast"/>
        <w:ind w:left="2107" w:right="5329" w:hanging="188"/>
        <w:rPr>
          <w:rFonts w:ascii="Courier New"/>
          <w:sz w:val="17"/>
        </w:rPr>
      </w:pPr>
      <w:r>
        <w:rPr>
          <w:rFonts w:ascii="Courier New"/>
          <w:color w:val="231F20"/>
          <w:sz w:val="17"/>
        </w:rPr>
        <w:t xml:space="preserve">for( ; ; ) { </w:t>
      </w:r>
      <w:r>
        <w:rPr>
          <w:rFonts w:ascii="Courier New"/>
          <w:color w:val="231F20"/>
          <w:w w:val="90"/>
          <w:sz w:val="17"/>
        </w:rPr>
        <w:t>System.out.println("Hello World");</w:t>
      </w:r>
    </w:p>
    <w:p w:rsidR="00FA3020" w:rsidRDefault="00350426">
      <w:pPr>
        <w:spacing w:before="8"/>
        <w:ind w:left="1919"/>
        <w:rPr>
          <w:rFonts w:ascii="Courier New"/>
          <w:sz w:val="17"/>
        </w:rPr>
      </w:pPr>
      <w:r>
        <w:rPr>
          <w:rFonts w:ascii="Courier New"/>
          <w:color w:val="231F20"/>
          <w:w w:val="92"/>
          <w:sz w:val="17"/>
        </w:rPr>
        <w:t>}</w:t>
      </w:r>
    </w:p>
    <w:p w:rsidR="00FA3020" w:rsidRDefault="00FA3020">
      <w:pPr>
        <w:pStyle w:val="BodyText"/>
        <w:spacing w:before="1"/>
        <w:rPr>
          <w:rFonts w:ascii="Courier New"/>
          <w:sz w:val="20"/>
        </w:rPr>
      </w:pPr>
    </w:p>
    <w:p w:rsidR="00FA3020" w:rsidRDefault="00350426">
      <w:pPr>
        <w:pStyle w:val="BodyText"/>
        <w:spacing w:line="249" w:lineRule="auto"/>
        <w:ind w:left="1559" w:right="1648"/>
      </w:pPr>
      <w:r>
        <w:rPr>
          <w:color w:val="231F20"/>
        </w:rPr>
        <w:t xml:space="preserve">Although this </w:t>
      </w:r>
      <w:r>
        <w:rPr>
          <w:rFonts w:ascii="Courier New"/>
          <w:color w:val="231F20"/>
          <w:sz w:val="18"/>
        </w:rPr>
        <w:t xml:space="preserve">for </w:t>
      </w:r>
      <w:r>
        <w:rPr>
          <w:color w:val="231F20"/>
        </w:rPr>
        <w:t xml:space="preserve">loop may look like it will throw a compiler error, it will in fact compile and run without issue. It is actually an infinite loop that will print the same statement repeatedly. This example reinforces the fact that the components of the </w:t>
      </w:r>
      <w:r>
        <w:rPr>
          <w:rFonts w:ascii="Courier New"/>
          <w:color w:val="231F20"/>
          <w:sz w:val="18"/>
        </w:rPr>
        <w:t xml:space="preserve">for </w:t>
      </w:r>
      <w:r>
        <w:rPr>
          <w:color w:val="231F20"/>
        </w:rPr>
        <w:t xml:space="preserve">loop are each optional. Note that the semicolons separating the three sections are required, as </w:t>
      </w:r>
      <w:r>
        <w:rPr>
          <w:rFonts w:ascii="Courier New"/>
          <w:color w:val="231F20"/>
          <w:sz w:val="18"/>
        </w:rPr>
        <w:t xml:space="preserve">for( ; ) </w:t>
      </w:r>
      <w:r>
        <w:rPr>
          <w:color w:val="231F20"/>
        </w:rPr>
        <w:t xml:space="preserve">and </w:t>
      </w:r>
      <w:r>
        <w:rPr>
          <w:rFonts w:ascii="Courier New"/>
          <w:color w:val="231F20"/>
          <w:sz w:val="18"/>
        </w:rPr>
        <w:t xml:space="preserve">for( ) </w:t>
      </w:r>
      <w:r>
        <w:rPr>
          <w:color w:val="231F20"/>
        </w:rPr>
        <w:t>will not compile.</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82</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numPr>
          <w:ilvl w:val="0"/>
          <w:numId w:val="29"/>
        </w:numPr>
        <w:tabs>
          <w:tab w:val="left" w:pos="1656"/>
        </w:tabs>
        <w:ind w:left="1655" w:hanging="217"/>
        <w:jc w:val="left"/>
        <w:rPr>
          <w:b/>
          <w:sz w:val="19"/>
        </w:rPr>
      </w:pPr>
      <w:r>
        <w:rPr>
          <w:b/>
          <w:color w:val="231F20"/>
          <w:sz w:val="19"/>
        </w:rPr>
        <w:t xml:space="preserve">Adding Multiple Terms to the </w:t>
      </w:r>
      <w:r>
        <w:rPr>
          <w:rFonts w:ascii="Courier New"/>
          <w:b/>
          <w:color w:val="231F20"/>
          <w:sz w:val="18"/>
        </w:rPr>
        <w:t>for</w:t>
      </w:r>
      <w:r>
        <w:rPr>
          <w:rFonts w:ascii="Courier New"/>
          <w:b/>
          <w:color w:val="231F20"/>
          <w:spacing w:val="-18"/>
          <w:sz w:val="18"/>
        </w:rPr>
        <w:t xml:space="preserve"> </w:t>
      </w:r>
      <w:r>
        <w:rPr>
          <w:b/>
          <w:color w:val="231F20"/>
          <w:sz w:val="19"/>
        </w:rPr>
        <w:t>Statement</w:t>
      </w:r>
    </w:p>
    <w:p w:rsidR="00FA3020" w:rsidRDefault="00350426">
      <w:pPr>
        <w:spacing w:before="64"/>
        <w:ind w:left="1800"/>
        <w:rPr>
          <w:rFonts w:ascii="Courier New"/>
          <w:sz w:val="17"/>
        </w:rPr>
      </w:pPr>
      <w:r>
        <w:rPr>
          <w:rFonts w:ascii="Courier New"/>
          <w:color w:val="231F20"/>
          <w:sz w:val="17"/>
        </w:rPr>
        <w:t>int x = 0;</w:t>
      </w:r>
    </w:p>
    <w:p w:rsidR="00FA3020" w:rsidRDefault="00350426">
      <w:pPr>
        <w:spacing w:before="68" w:line="324" w:lineRule="auto"/>
        <w:ind w:left="1987" w:right="4020" w:hanging="188"/>
        <w:rPr>
          <w:rFonts w:ascii="Courier New"/>
          <w:sz w:val="17"/>
        </w:rPr>
      </w:pPr>
      <w:r>
        <w:rPr>
          <w:rFonts w:ascii="Courier New"/>
          <w:color w:val="231F20"/>
          <w:sz w:val="17"/>
        </w:rPr>
        <w:t>for(long</w:t>
      </w:r>
      <w:r>
        <w:rPr>
          <w:rFonts w:ascii="Courier New"/>
          <w:color w:val="231F20"/>
          <w:spacing w:val="-27"/>
          <w:sz w:val="17"/>
        </w:rPr>
        <w:t xml:space="preserve"> </w:t>
      </w:r>
      <w:r>
        <w:rPr>
          <w:rFonts w:ascii="Courier New"/>
          <w:color w:val="231F20"/>
          <w:sz w:val="17"/>
        </w:rPr>
        <w:t>y</w:t>
      </w:r>
      <w:r>
        <w:rPr>
          <w:rFonts w:ascii="Courier New"/>
          <w:color w:val="231F20"/>
          <w:spacing w:val="-26"/>
          <w:sz w:val="17"/>
        </w:rPr>
        <w:t xml:space="preserve"> </w:t>
      </w:r>
      <w:r>
        <w:rPr>
          <w:rFonts w:ascii="Courier New"/>
          <w:color w:val="231F20"/>
          <w:sz w:val="17"/>
        </w:rPr>
        <w:t>=</w:t>
      </w:r>
      <w:r>
        <w:rPr>
          <w:rFonts w:ascii="Courier New"/>
          <w:color w:val="231F20"/>
          <w:spacing w:val="-27"/>
          <w:sz w:val="17"/>
        </w:rPr>
        <w:t xml:space="preserve"> </w:t>
      </w:r>
      <w:r>
        <w:rPr>
          <w:rFonts w:ascii="Courier New"/>
          <w:color w:val="231F20"/>
          <w:sz w:val="17"/>
        </w:rPr>
        <w:t>0,</w:t>
      </w:r>
      <w:r>
        <w:rPr>
          <w:rFonts w:ascii="Courier New"/>
          <w:color w:val="231F20"/>
          <w:spacing w:val="-26"/>
          <w:sz w:val="17"/>
        </w:rPr>
        <w:t xml:space="preserve"> </w:t>
      </w:r>
      <w:r>
        <w:rPr>
          <w:rFonts w:ascii="Courier New"/>
          <w:color w:val="231F20"/>
          <w:sz w:val="17"/>
        </w:rPr>
        <w:t>z</w:t>
      </w:r>
      <w:r>
        <w:rPr>
          <w:rFonts w:ascii="Courier New"/>
          <w:color w:val="231F20"/>
          <w:spacing w:val="-26"/>
          <w:sz w:val="17"/>
        </w:rPr>
        <w:t xml:space="preserve"> </w:t>
      </w:r>
      <w:r>
        <w:rPr>
          <w:rFonts w:ascii="Courier New"/>
          <w:color w:val="231F20"/>
          <w:sz w:val="17"/>
        </w:rPr>
        <w:t>=</w:t>
      </w:r>
      <w:r>
        <w:rPr>
          <w:rFonts w:ascii="Courier New"/>
          <w:color w:val="231F20"/>
          <w:spacing w:val="-27"/>
          <w:sz w:val="17"/>
        </w:rPr>
        <w:t xml:space="preserve"> </w:t>
      </w:r>
      <w:r>
        <w:rPr>
          <w:rFonts w:ascii="Courier New"/>
          <w:color w:val="231F20"/>
          <w:sz w:val="17"/>
        </w:rPr>
        <w:t>4;</w:t>
      </w:r>
      <w:r>
        <w:rPr>
          <w:rFonts w:ascii="Courier New"/>
          <w:color w:val="231F20"/>
          <w:spacing w:val="-26"/>
          <w:sz w:val="17"/>
        </w:rPr>
        <w:t xml:space="preserve"> </w:t>
      </w:r>
      <w:r>
        <w:rPr>
          <w:rFonts w:ascii="Courier New"/>
          <w:color w:val="231F20"/>
          <w:sz w:val="17"/>
        </w:rPr>
        <w:t>x</w:t>
      </w:r>
      <w:r>
        <w:rPr>
          <w:rFonts w:ascii="Courier New"/>
          <w:color w:val="231F20"/>
          <w:spacing w:val="-26"/>
          <w:sz w:val="17"/>
        </w:rPr>
        <w:t xml:space="preserve"> </w:t>
      </w:r>
      <w:r>
        <w:rPr>
          <w:rFonts w:ascii="Courier New"/>
          <w:color w:val="231F20"/>
          <w:sz w:val="17"/>
        </w:rPr>
        <w:t>&lt;</w:t>
      </w:r>
      <w:r>
        <w:rPr>
          <w:rFonts w:ascii="Courier New"/>
          <w:color w:val="231F20"/>
          <w:spacing w:val="-27"/>
          <w:sz w:val="17"/>
        </w:rPr>
        <w:t xml:space="preserve"> </w:t>
      </w:r>
      <w:r>
        <w:rPr>
          <w:rFonts w:ascii="Courier New"/>
          <w:color w:val="231F20"/>
          <w:sz w:val="17"/>
        </w:rPr>
        <w:t>5</w:t>
      </w:r>
      <w:r>
        <w:rPr>
          <w:rFonts w:ascii="Courier New"/>
          <w:color w:val="231F20"/>
          <w:spacing w:val="-26"/>
          <w:sz w:val="17"/>
        </w:rPr>
        <w:t xml:space="preserve"> </w:t>
      </w:r>
      <w:r>
        <w:rPr>
          <w:rFonts w:ascii="Courier New"/>
          <w:color w:val="231F20"/>
          <w:sz w:val="17"/>
        </w:rPr>
        <w:t>&amp;&amp;</w:t>
      </w:r>
      <w:r>
        <w:rPr>
          <w:rFonts w:ascii="Courier New"/>
          <w:color w:val="231F20"/>
          <w:spacing w:val="-27"/>
          <w:sz w:val="17"/>
        </w:rPr>
        <w:t xml:space="preserve"> </w:t>
      </w:r>
      <w:r>
        <w:rPr>
          <w:rFonts w:ascii="Courier New"/>
          <w:color w:val="231F20"/>
          <w:sz w:val="17"/>
        </w:rPr>
        <w:t>y</w:t>
      </w:r>
      <w:r>
        <w:rPr>
          <w:rFonts w:ascii="Courier New"/>
          <w:color w:val="231F20"/>
          <w:spacing w:val="-26"/>
          <w:sz w:val="17"/>
        </w:rPr>
        <w:t xml:space="preserve"> </w:t>
      </w:r>
      <w:r>
        <w:rPr>
          <w:rFonts w:ascii="Courier New"/>
          <w:color w:val="231F20"/>
          <w:sz w:val="17"/>
        </w:rPr>
        <w:t>&lt;</w:t>
      </w:r>
      <w:r>
        <w:rPr>
          <w:rFonts w:ascii="Courier New"/>
          <w:color w:val="231F20"/>
          <w:spacing w:val="-26"/>
          <w:sz w:val="17"/>
        </w:rPr>
        <w:t xml:space="preserve"> </w:t>
      </w:r>
      <w:r>
        <w:rPr>
          <w:rFonts w:ascii="Courier New"/>
          <w:color w:val="231F20"/>
          <w:sz w:val="17"/>
        </w:rPr>
        <w:t>10;</w:t>
      </w:r>
      <w:r>
        <w:rPr>
          <w:rFonts w:ascii="Courier New"/>
          <w:color w:val="231F20"/>
          <w:spacing w:val="-27"/>
          <w:sz w:val="17"/>
        </w:rPr>
        <w:t xml:space="preserve"> </w:t>
      </w:r>
      <w:r>
        <w:rPr>
          <w:rFonts w:ascii="Courier New"/>
          <w:color w:val="231F20"/>
          <w:sz w:val="17"/>
        </w:rPr>
        <w:t>x++,</w:t>
      </w:r>
      <w:r>
        <w:rPr>
          <w:rFonts w:ascii="Courier New"/>
          <w:color w:val="231F20"/>
          <w:spacing w:val="-26"/>
          <w:sz w:val="17"/>
        </w:rPr>
        <w:t xml:space="preserve"> </w:t>
      </w:r>
      <w:r>
        <w:rPr>
          <w:rFonts w:ascii="Courier New"/>
          <w:color w:val="231F20"/>
          <w:sz w:val="17"/>
        </w:rPr>
        <w:t>y++)</w:t>
      </w:r>
      <w:r>
        <w:rPr>
          <w:rFonts w:ascii="Courier New"/>
          <w:color w:val="231F20"/>
          <w:spacing w:val="-26"/>
          <w:sz w:val="17"/>
        </w:rPr>
        <w:t xml:space="preserve"> </w:t>
      </w:r>
      <w:r>
        <w:rPr>
          <w:rFonts w:ascii="Courier New"/>
          <w:color w:val="231F20"/>
          <w:sz w:val="17"/>
        </w:rPr>
        <w:t>{ System.out.print(y + "</w:t>
      </w:r>
      <w:r>
        <w:rPr>
          <w:rFonts w:ascii="Courier New"/>
          <w:color w:val="231F20"/>
          <w:spacing w:val="-49"/>
          <w:sz w:val="17"/>
        </w:rPr>
        <w:t xml:space="preserve"> </w:t>
      </w:r>
      <w:r>
        <w:rPr>
          <w:rFonts w:ascii="Courier New"/>
          <w:color w:val="231F20"/>
          <w:sz w:val="17"/>
        </w:rPr>
        <w:t>");</w:t>
      </w:r>
    </w:p>
    <w:p w:rsidR="00FA3020" w:rsidRDefault="00350426">
      <w:pPr>
        <w:ind w:left="1800"/>
        <w:rPr>
          <w:rFonts w:ascii="Courier New"/>
          <w:sz w:val="17"/>
        </w:rPr>
      </w:pPr>
      <w:r>
        <w:rPr>
          <w:rFonts w:ascii="Courier New"/>
          <w:color w:val="231F20"/>
          <w:w w:val="92"/>
          <w:sz w:val="17"/>
        </w:rPr>
        <w:t>}</w:t>
      </w:r>
    </w:p>
    <w:p w:rsidR="00FA3020" w:rsidRDefault="00350426">
      <w:pPr>
        <w:spacing w:before="67"/>
        <w:ind w:left="1800"/>
        <w:rPr>
          <w:rFonts w:ascii="Courier New"/>
          <w:sz w:val="17"/>
        </w:rPr>
      </w:pPr>
      <w:r>
        <w:rPr>
          <w:rFonts w:ascii="Courier New"/>
          <w:color w:val="231F20"/>
          <w:sz w:val="17"/>
        </w:rPr>
        <w:t>System.out.print(x);</w:t>
      </w:r>
    </w:p>
    <w:p w:rsidR="00FA3020" w:rsidRDefault="00350426">
      <w:pPr>
        <w:pStyle w:val="BodyText"/>
        <w:spacing w:before="109" w:line="244" w:lineRule="auto"/>
        <w:ind w:left="1439" w:right="1597"/>
      </w:pPr>
      <w:r>
        <w:rPr>
          <w:color w:val="231F20"/>
          <w:spacing w:val="2"/>
        </w:rPr>
        <w:t xml:space="preserve">This </w:t>
      </w:r>
      <w:r>
        <w:rPr>
          <w:color w:val="231F20"/>
        </w:rPr>
        <w:t xml:space="preserve">code demonstrates </w:t>
      </w:r>
      <w:r>
        <w:rPr>
          <w:color w:val="231F20"/>
          <w:spacing w:val="2"/>
        </w:rPr>
        <w:t xml:space="preserve">three </w:t>
      </w:r>
      <w:r>
        <w:rPr>
          <w:color w:val="231F20"/>
        </w:rPr>
        <w:t xml:space="preserve">variations of the </w:t>
      </w:r>
      <w:r>
        <w:rPr>
          <w:rFonts w:ascii="Courier New"/>
          <w:color w:val="231F20"/>
          <w:sz w:val="18"/>
        </w:rPr>
        <w:t xml:space="preserve">for </w:t>
      </w:r>
      <w:r>
        <w:rPr>
          <w:color w:val="231F20"/>
        </w:rPr>
        <w:t xml:space="preserve">loop you may not have seen. First, you </w:t>
      </w:r>
      <w:r>
        <w:rPr>
          <w:color w:val="231F20"/>
          <w:spacing w:val="2"/>
        </w:rPr>
        <w:t xml:space="preserve">can </w:t>
      </w:r>
      <w:r>
        <w:rPr>
          <w:color w:val="231F20"/>
        </w:rPr>
        <w:t xml:space="preserve">declare a variable, such as </w:t>
      </w:r>
      <w:r>
        <w:rPr>
          <w:rFonts w:ascii="Courier New"/>
          <w:color w:val="231F20"/>
          <w:sz w:val="18"/>
        </w:rPr>
        <w:t xml:space="preserve">x </w:t>
      </w:r>
      <w:r>
        <w:rPr>
          <w:color w:val="231F20"/>
        </w:rPr>
        <w:t xml:space="preserve">in </w:t>
      </w:r>
      <w:r>
        <w:rPr>
          <w:color w:val="231F20"/>
          <w:spacing w:val="2"/>
        </w:rPr>
        <w:t xml:space="preserve">this </w:t>
      </w:r>
      <w:r>
        <w:rPr>
          <w:color w:val="231F20"/>
        </w:rPr>
        <w:t xml:space="preserve">example, before the loop </w:t>
      </w:r>
      <w:r>
        <w:rPr>
          <w:color w:val="231F20"/>
          <w:spacing w:val="2"/>
        </w:rPr>
        <w:t xml:space="preserve">begins </w:t>
      </w:r>
      <w:r>
        <w:rPr>
          <w:color w:val="231F20"/>
        </w:rPr>
        <w:t xml:space="preserve">and use it after it completes. Second, your initialization block, </w:t>
      </w:r>
      <w:r>
        <w:rPr>
          <w:rFonts w:ascii="Courier New"/>
          <w:color w:val="231F20"/>
          <w:sz w:val="18"/>
        </w:rPr>
        <w:t xml:space="preserve">boolean </w:t>
      </w:r>
      <w:r>
        <w:rPr>
          <w:color w:val="231F20"/>
        </w:rPr>
        <w:t xml:space="preserve">expression, and  update statements </w:t>
      </w:r>
      <w:r>
        <w:rPr>
          <w:color w:val="231F20"/>
          <w:spacing w:val="2"/>
        </w:rPr>
        <w:t xml:space="preserve">can </w:t>
      </w:r>
      <w:r>
        <w:rPr>
          <w:color w:val="231F20"/>
        </w:rPr>
        <w:t xml:space="preserve">include extra variables that may not reference each other. For example, </w:t>
      </w:r>
      <w:r>
        <w:rPr>
          <w:rFonts w:ascii="Courier New"/>
          <w:color w:val="231F20"/>
          <w:sz w:val="18"/>
        </w:rPr>
        <w:t xml:space="preserve">z </w:t>
      </w:r>
      <w:r>
        <w:rPr>
          <w:color w:val="231F20"/>
        </w:rPr>
        <w:t xml:space="preserve">is defined in the initialization block and is never used. Finally, the </w:t>
      </w:r>
      <w:r>
        <w:rPr>
          <w:rFonts w:ascii="Courier New"/>
          <w:color w:val="231F20"/>
          <w:sz w:val="18"/>
        </w:rPr>
        <w:t xml:space="preserve">update </w:t>
      </w:r>
      <w:r>
        <w:rPr>
          <w:color w:val="231F20"/>
        </w:rPr>
        <w:t xml:space="preserve">statement </w:t>
      </w:r>
      <w:r>
        <w:rPr>
          <w:color w:val="231F20"/>
          <w:spacing w:val="2"/>
        </w:rPr>
        <w:t xml:space="preserve">can modify </w:t>
      </w:r>
      <w:r>
        <w:rPr>
          <w:color w:val="231F20"/>
        </w:rPr>
        <w:t>multiple variables.</w:t>
      </w:r>
      <w:r>
        <w:rPr>
          <w:color w:val="231F20"/>
          <w:spacing w:val="10"/>
        </w:rPr>
        <w:t xml:space="preserve"> </w:t>
      </w:r>
      <w:r>
        <w:rPr>
          <w:color w:val="231F20"/>
          <w:spacing w:val="2"/>
        </w:rPr>
        <w:t>This</w:t>
      </w:r>
      <w:r>
        <w:rPr>
          <w:color w:val="231F20"/>
          <w:spacing w:val="10"/>
        </w:rPr>
        <w:t xml:space="preserve"> </w:t>
      </w:r>
      <w:r>
        <w:rPr>
          <w:color w:val="231F20"/>
        </w:rPr>
        <w:t>code</w:t>
      </w:r>
      <w:r>
        <w:rPr>
          <w:color w:val="231F20"/>
          <w:spacing w:val="11"/>
        </w:rPr>
        <w:t xml:space="preserve"> </w:t>
      </w:r>
      <w:r>
        <w:rPr>
          <w:color w:val="231F20"/>
          <w:spacing w:val="2"/>
        </w:rPr>
        <w:t>will</w:t>
      </w:r>
      <w:r>
        <w:rPr>
          <w:color w:val="231F20"/>
          <w:spacing w:val="10"/>
        </w:rPr>
        <w:t xml:space="preserve"> </w:t>
      </w:r>
      <w:r>
        <w:rPr>
          <w:color w:val="231F20"/>
        </w:rPr>
        <w:t>print</w:t>
      </w:r>
      <w:r>
        <w:rPr>
          <w:color w:val="231F20"/>
          <w:spacing w:val="11"/>
        </w:rPr>
        <w:t xml:space="preserve"> </w:t>
      </w:r>
      <w:r>
        <w:rPr>
          <w:color w:val="231F20"/>
        </w:rPr>
        <w:t>the</w:t>
      </w:r>
      <w:r>
        <w:rPr>
          <w:color w:val="231F20"/>
          <w:spacing w:val="10"/>
        </w:rPr>
        <w:t xml:space="preserve"> </w:t>
      </w:r>
      <w:r>
        <w:rPr>
          <w:color w:val="231F20"/>
        </w:rPr>
        <w:t>following</w:t>
      </w:r>
      <w:r>
        <w:rPr>
          <w:color w:val="231F20"/>
          <w:spacing w:val="11"/>
        </w:rPr>
        <w:t xml:space="preserve"> </w:t>
      </w:r>
      <w:r>
        <w:rPr>
          <w:color w:val="231F20"/>
        </w:rPr>
        <w:t>when</w:t>
      </w:r>
      <w:r>
        <w:rPr>
          <w:color w:val="231F20"/>
          <w:spacing w:val="10"/>
        </w:rPr>
        <w:t xml:space="preserve"> </w:t>
      </w:r>
      <w:r>
        <w:rPr>
          <w:color w:val="231F20"/>
        </w:rPr>
        <w:t>executed:</w:t>
      </w:r>
    </w:p>
    <w:p w:rsidR="00FA3020" w:rsidRDefault="00350426">
      <w:pPr>
        <w:spacing w:before="116"/>
        <w:ind w:left="1800"/>
        <w:rPr>
          <w:rFonts w:ascii="Courier New"/>
          <w:sz w:val="17"/>
        </w:rPr>
      </w:pPr>
      <w:r>
        <w:rPr>
          <w:rFonts w:ascii="Courier New"/>
          <w:color w:val="231F20"/>
          <w:sz w:val="17"/>
        </w:rPr>
        <w:t>0 1 2 3 4</w:t>
      </w:r>
    </w:p>
    <w:p w:rsidR="00FA3020" w:rsidRDefault="00350426">
      <w:pPr>
        <w:pStyle w:val="BodyText"/>
        <w:spacing w:before="109" w:line="259" w:lineRule="auto"/>
        <w:ind w:left="1440" w:right="1857"/>
      </w:pPr>
      <w:r>
        <w:rPr>
          <w:color w:val="231F20"/>
        </w:rPr>
        <w:t>Keep this example in mind when we look at the next three examples, none of which compile.</w:t>
      </w:r>
    </w:p>
    <w:p w:rsidR="00FA3020" w:rsidRDefault="00350426">
      <w:pPr>
        <w:numPr>
          <w:ilvl w:val="0"/>
          <w:numId w:val="29"/>
        </w:numPr>
        <w:tabs>
          <w:tab w:val="left" w:pos="1648"/>
        </w:tabs>
        <w:spacing w:before="99"/>
        <w:ind w:left="1647"/>
        <w:jc w:val="left"/>
        <w:rPr>
          <w:b/>
          <w:sz w:val="19"/>
        </w:rPr>
      </w:pPr>
      <w:r>
        <w:rPr>
          <w:b/>
          <w:color w:val="231F20"/>
          <w:spacing w:val="2"/>
          <w:sz w:val="19"/>
        </w:rPr>
        <w:t xml:space="preserve">Redeclaring </w:t>
      </w:r>
      <w:r>
        <w:rPr>
          <w:b/>
          <w:color w:val="231F20"/>
          <w:sz w:val="19"/>
        </w:rPr>
        <w:t xml:space="preserve">a Variable in the </w:t>
      </w:r>
      <w:r>
        <w:rPr>
          <w:b/>
          <w:color w:val="231F20"/>
          <w:spacing w:val="2"/>
          <w:sz w:val="19"/>
        </w:rPr>
        <w:t>Initialization</w:t>
      </w:r>
      <w:r>
        <w:rPr>
          <w:b/>
          <w:color w:val="231F20"/>
          <w:spacing w:val="41"/>
          <w:sz w:val="19"/>
        </w:rPr>
        <w:t xml:space="preserve"> </w:t>
      </w:r>
      <w:r>
        <w:rPr>
          <w:b/>
          <w:color w:val="231F20"/>
          <w:sz w:val="19"/>
        </w:rPr>
        <w:t>Block</w:t>
      </w:r>
    </w:p>
    <w:p w:rsidR="00FA3020" w:rsidRDefault="00350426">
      <w:pPr>
        <w:spacing w:before="76"/>
        <w:ind w:left="1800"/>
        <w:rPr>
          <w:rFonts w:ascii="Courier New"/>
          <w:sz w:val="17"/>
        </w:rPr>
      </w:pPr>
      <w:r>
        <w:rPr>
          <w:rFonts w:ascii="Courier New"/>
          <w:color w:val="231F20"/>
          <w:sz w:val="17"/>
        </w:rPr>
        <w:t>int x = 0;</w:t>
      </w:r>
    </w:p>
    <w:p w:rsidR="00FA3020" w:rsidRDefault="00350426">
      <w:pPr>
        <w:tabs>
          <w:tab w:val="left" w:pos="6874"/>
        </w:tabs>
        <w:spacing w:before="67" w:line="324" w:lineRule="auto"/>
        <w:ind w:left="1987" w:right="1957" w:hanging="188"/>
        <w:rPr>
          <w:rFonts w:ascii="Courier New"/>
          <w:sz w:val="17"/>
        </w:rPr>
      </w:pPr>
      <w:r>
        <w:rPr>
          <w:rFonts w:ascii="Courier New"/>
          <w:color w:val="231F20"/>
          <w:sz w:val="17"/>
        </w:rPr>
        <w:t>for(long</w:t>
      </w:r>
      <w:r>
        <w:rPr>
          <w:rFonts w:ascii="Courier New"/>
          <w:color w:val="231F20"/>
          <w:spacing w:val="-26"/>
          <w:sz w:val="17"/>
        </w:rPr>
        <w:t xml:space="preserve"> </w:t>
      </w:r>
      <w:r>
        <w:rPr>
          <w:rFonts w:ascii="Courier New"/>
          <w:color w:val="231F20"/>
          <w:sz w:val="17"/>
        </w:rPr>
        <w:t>y</w:t>
      </w:r>
      <w:r>
        <w:rPr>
          <w:rFonts w:ascii="Courier New"/>
          <w:color w:val="231F20"/>
          <w:spacing w:val="-26"/>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0,</w:t>
      </w:r>
      <w:r>
        <w:rPr>
          <w:rFonts w:ascii="Courier New"/>
          <w:color w:val="231F20"/>
          <w:spacing w:val="-26"/>
          <w:sz w:val="17"/>
        </w:rPr>
        <w:t xml:space="preserve"> </w:t>
      </w:r>
      <w:r>
        <w:rPr>
          <w:rFonts w:ascii="Courier New"/>
          <w:color w:val="231F20"/>
          <w:sz w:val="17"/>
        </w:rPr>
        <w:t>x</w:t>
      </w:r>
      <w:r>
        <w:rPr>
          <w:rFonts w:ascii="Courier New"/>
          <w:color w:val="231F20"/>
          <w:spacing w:val="-25"/>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4;</w:t>
      </w:r>
      <w:r>
        <w:rPr>
          <w:rFonts w:ascii="Courier New"/>
          <w:color w:val="231F20"/>
          <w:spacing w:val="-25"/>
          <w:sz w:val="17"/>
        </w:rPr>
        <w:t xml:space="preserve"> </w:t>
      </w:r>
      <w:r>
        <w:rPr>
          <w:rFonts w:ascii="Courier New"/>
          <w:color w:val="231F20"/>
          <w:sz w:val="17"/>
        </w:rPr>
        <w:t>x</w:t>
      </w:r>
      <w:r>
        <w:rPr>
          <w:rFonts w:ascii="Courier New"/>
          <w:color w:val="231F20"/>
          <w:spacing w:val="-26"/>
          <w:sz w:val="17"/>
        </w:rPr>
        <w:t xml:space="preserve"> </w:t>
      </w:r>
      <w:r>
        <w:rPr>
          <w:rFonts w:ascii="Courier New"/>
          <w:color w:val="231F20"/>
          <w:sz w:val="17"/>
        </w:rPr>
        <w:t>&lt;</w:t>
      </w:r>
      <w:r>
        <w:rPr>
          <w:rFonts w:ascii="Courier New"/>
          <w:color w:val="231F20"/>
          <w:spacing w:val="-25"/>
          <w:sz w:val="17"/>
        </w:rPr>
        <w:t xml:space="preserve"> </w:t>
      </w:r>
      <w:r>
        <w:rPr>
          <w:rFonts w:ascii="Courier New"/>
          <w:color w:val="231F20"/>
          <w:sz w:val="17"/>
        </w:rPr>
        <w:t>5</w:t>
      </w:r>
      <w:r>
        <w:rPr>
          <w:rFonts w:ascii="Courier New"/>
          <w:color w:val="231F20"/>
          <w:spacing w:val="-26"/>
          <w:sz w:val="17"/>
        </w:rPr>
        <w:t xml:space="preserve"> </w:t>
      </w:r>
      <w:r>
        <w:rPr>
          <w:rFonts w:ascii="Courier New"/>
          <w:color w:val="231F20"/>
          <w:sz w:val="17"/>
        </w:rPr>
        <w:t>&amp;&amp;</w:t>
      </w:r>
      <w:r>
        <w:rPr>
          <w:rFonts w:ascii="Courier New"/>
          <w:color w:val="231F20"/>
          <w:spacing w:val="-25"/>
          <w:sz w:val="17"/>
        </w:rPr>
        <w:t xml:space="preserve"> </w:t>
      </w:r>
      <w:r>
        <w:rPr>
          <w:rFonts w:ascii="Courier New"/>
          <w:color w:val="231F20"/>
          <w:sz w:val="17"/>
        </w:rPr>
        <w:t>y</w:t>
      </w:r>
      <w:r>
        <w:rPr>
          <w:rFonts w:ascii="Courier New"/>
          <w:color w:val="231F20"/>
          <w:spacing w:val="-26"/>
          <w:sz w:val="17"/>
        </w:rPr>
        <w:t xml:space="preserve"> </w:t>
      </w:r>
      <w:r>
        <w:rPr>
          <w:rFonts w:ascii="Courier New"/>
          <w:color w:val="231F20"/>
          <w:sz w:val="17"/>
        </w:rPr>
        <w:t>&lt;</w:t>
      </w:r>
      <w:r>
        <w:rPr>
          <w:rFonts w:ascii="Courier New"/>
          <w:color w:val="231F20"/>
          <w:spacing w:val="-25"/>
          <w:sz w:val="17"/>
        </w:rPr>
        <w:t xml:space="preserve"> </w:t>
      </w:r>
      <w:r>
        <w:rPr>
          <w:rFonts w:ascii="Courier New"/>
          <w:color w:val="231F20"/>
          <w:sz w:val="17"/>
        </w:rPr>
        <w:t>10;</w:t>
      </w:r>
      <w:r>
        <w:rPr>
          <w:rFonts w:ascii="Courier New"/>
          <w:color w:val="231F20"/>
          <w:spacing w:val="-26"/>
          <w:sz w:val="17"/>
        </w:rPr>
        <w:t xml:space="preserve"> </w:t>
      </w:r>
      <w:r>
        <w:rPr>
          <w:rFonts w:ascii="Courier New"/>
          <w:color w:val="231F20"/>
          <w:sz w:val="17"/>
        </w:rPr>
        <w:t>x++,</w:t>
      </w:r>
      <w:r>
        <w:rPr>
          <w:rFonts w:ascii="Courier New"/>
          <w:color w:val="231F20"/>
          <w:spacing w:val="-25"/>
          <w:sz w:val="17"/>
        </w:rPr>
        <w:t xml:space="preserve"> </w:t>
      </w:r>
      <w:r>
        <w:rPr>
          <w:rFonts w:ascii="Courier New"/>
          <w:color w:val="231F20"/>
          <w:sz w:val="17"/>
        </w:rPr>
        <w:t>y++)</w:t>
      </w:r>
      <w:r>
        <w:rPr>
          <w:rFonts w:ascii="Courier New"/>
          <w:color w:val="231F20"/>
          <w:spacing w:val="-26"/>
          <w:sz w:val="17"/>
        </w:rPr>
        <w:t xml:space="preserve"> </w:t>
      </w:r>
      <w:r>
        <w:rPr>
          <w:rFonts w:ascii="Courier New"/>
          <w:color w:val="231F20"/>
          <w:sz w:val="17"/>
        </w:rPr>
        <w:t>{</w:t>
      </w:r>
      <w:r>
        <w:rPr>
          <w:rFonts w:ascii="Courier New"/>
          <w:color w:val="231F20"/>
          <w:sz w:val="17"/>
        </w:rPr>
        <w:tab/>
        <w:t>//</w:t>
      </w:r>
      <w:r>
        <w:rPr>
          <w:rFonts w:ascii="Courier New"/>
          <w:color w:val="231F20"/>
          <w:spacing w:val="-53"/>
          <w:sz w:val="17"/>
        </w:rPr>
        <w:t xml:space="preserve"> </w:t>
      </w:r>
      <w:r>
        <w:rPr>
          <w:rFonts w:ascii="Courier New"/>
          <w:color w:val="231F20"/>
          <w:sz w:val="17"/>
        </w:rPr>
        <w:t>DOES</w:t>
      </w:r>
      <w:r>
        <w:rPr>
          <w:rFonts w:ascii="Courier New"/>
          <w:color w:val="231F20"/>
          <w:spacing w:val="-53"/>
          <w:sz w:val="17"/>
        </w:rPr>
        <w:t xml:space="preserve"> </w:t>
      </w:r>
      <w:r>
        <w:rPr>
          <w:rFonts w:ascii="Courier New"/>
          <w:color w:val="231F20"/>
          <w:sz w:val="17"/>
        </w:rPr>
        <w:t>NOT</w:t>
      </w:r>
      <w:r>
        <w:rPr>
          <w:rFonts w:ascii="Courier New"/>
          <w:color w:val="231F20"/>
          <w:spacing w:val="-54"/>
          <w:sz w:val="17"/>
        </w:rPr>
        <w:t xml:space="preserve"> </w:t>
      </w:r>
      <w:r>
        <w:rPr>
          <w:rFonts w:ascii="Courier New"/>
          <w:color w:val="231F20"/>
          <w:sz w:val="17"/>
        </w:rPr>
        <w:t>COMPILE System.out.print(x + "</w:t>
      </w:r>
      <w:r>
        <w:rPr>
          <w:rFonts w:ascii="Courier New"/>
          <w:color w:val="231F20"/>
          <w:spacing w:val="-39"/>
          <w:sz w:val="17"/>
        </w:rPr>
        <w:t xml:space="preserve"> </w:t>
      </w:r>
      <w:r>
        <w:rPr>
          <w:rFonts w:ascii="Courier New"/>
          <w:color w:val="231F20"/>
          <w:sz w:val="17"/>
        </w:rPr>
        <w:t>");</w:t>
      </w:r>
    </w:p>
    <w:p w:rsidR="00FA3020" w:rsidRDefault="00350426">
      <w:pPr>
        <w:ind w:left="1800"/>
        <w:rPr>
          <w:rFonts w:ascii="Courier New"/>
          <w:sz w:val="17"/>
        </w:rPr>
      </w:pPr>
      <w:r>
        <w:rPr>
          <w:rFonts w:ascii="Courier New"/>
          <w:color w:val="231F20"/>
          <w:w w:val="92"/>
          <w:sz w:val="17"/>
        </w:rPr>
        <w:t>}</w:t>
      </w:r>
    </w:p>
    <w:p w:rsidR="00FA3020" w:rsidRDefault="00350426">
      <w:pPr>
        <w:pStyle w:val="BodyText"/>
        <w:spacing w:before="109" w:line="254" w:lineRule="auto"/>
        <w:ind w:left="1440" w:right="1648"/>
      </w:pPr>
      <w:r>
        <w:rPr>
          <w:color w:val="231F20"/>
        </w:rPr>
        <w:t xml:space="preserve">This example looks similar to the previous one, but it does not compile because of the ini- tialization block. The difference is that </w:t>
      </w:r>
      <w:r>
        <w:rPr>
          <w:rFonts w:ascii="Courier New"/>
          <w:color w:val="231F20"/>
          <w:sz w:val="18"/>
        </w:rPr>
        <w:t xml:space="preserve">x </w:t>
      </w:r>
      <w:r>
        <w:rPr>
          <w:color w:val="231F20"/>
        </w:rPr>
        <w:t xml:space="preserve">is repeated in the initialization block after already being declared before the loop, resulting in the compiler stopping because of a duplicate variable declaration. We can fix this loop by changing the declaration of </w:t>
      </w:r>
      <w:r>
        <w:rPr>
          <w:rFonts w:ascii="Courier New"/>
          <w:color w:val="231F20"/>
          <w:sz w:val="18"/>
        </w:rPr>
        <w:t xml:space="preserve">x </w:t>
      </w:r>
      <w:r>
        <w:rPr>
          <w:color w:val="231F20"/>
        </w:rPr>
        <w:t xml:space="preserve">and </w:t>
      </w:r>
      <w:r>
        <w:rPr>
          <w:rFonts w:ascii="Courier New"/>
          <w:color w:val="231F20"/>
          <w:sz w:val="18"/>
        </w:rPr>
        <w:t xml:space="preserve">y </w:t>
      </w:r>
      <w:r>
        <w:rPr>
          <w:color w:val="231F20"/>
        </w:rPr>
        <w:t>as follows:</w:t>
      </w:r>
    </w:p>
    <w:p w:rsidR="00FA3020" w:rsidRDefault="00350426">
      <w:pPr>
        <w:spacing w:before="51" w:line="324" w:lineRule="auto"/>
        <w:ind w:left="1800" w:right="7590"/>
        <w:rPr>
          <w:rFonts w:ascii="Courier New"/>
          <w:sz w:val="17"/>
        </w:rPr>
      </w:pPr>
      <w:r>
        <w:rPr>
          <w:rFonts w:ascii="Courier New"/>
          <w:color w:val="231F20"/>
          <w:sz w:val="17"/>
        </w:rPr>
        <w:t xml:space="preserve">int x = 0; long y = </w:t>
      </w:r>
      <w:r>
        <w:rPr>
          <w:rFonts w:ascii="Courier New"/>
          <w:color w:val="231F20"/>
          <w:spacing w:val="-5"/>
          <w:sz w:val="17"/>
        </w:rPr>
        <w:t>10;</w:t>
      </w:r>
    </w:p>
    <w:p w:rsidR="00FA3020" w:rsidRDefault="00350426">
      <w:pPr>
        <w:spacing w:line="324" w:lineRule="auto"/>
        <w:ind w:left="1987" w:right="4490" w:hanging="188"/>
        <w:rPr>
          <w:rFonts w:ascii="Courier New"/>
          <w:sz w:val="17"/>
        </w:rPr>
      </w:pPr>
      <w:r>
        <w:rPr>
          <w:rFonts w:ascii="Courier New"/>
          <w:color w:val="231F20"/>
          <w:sz w:val="17"/>
        </w:rPr>
        <w:t>for(y</w:t>
      </w:r>
      <w:r>
        <w:rPr>
          <w:rFonts w:ascii="Courier New"/>
          <w:color w:val="231F20"/>
          <w:spacing w:val="-26"/>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0,</w:t>
      </w:r>
      <w:r>
        <w:rPr>
          <w:rFonts w:ascii="Courier New"/>
          <w:color w:val="231F20"/>
          <w:spacing w:val="-26"/>
          <w:sz w:val="17"/>
        </w:rPr>
        <w:t xml:space="preserve"> </w:t>
      </w:r>
      <w:r>
        <w:rPr>
          <w:rFonts w:ascii="Courier New"/>
          <w:color w:val="231F20"/>
          <w:sz w:val="17"/>
        </w:rPr>
        <w:t>x</w:t>
      </w:r>
      <w:r>
        <w:rPr>
          <w:rFonts w:ascii="Courier New"/>
          <w:color w:val="231F20"/>
          <w:spacing w:val="-25"/>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4;</w:t>
      </w:r>
      <w:r>
        <w:rPr>
          <w:rFonts w:ascii="Courier New"/>
          <w:color w:val="231F20"/>
          <w:spacing w:val="-25"/>
          <w:sz w:val="17"/>
        </w:rPr>
        <w:t xml:space="preserve"> </w:t>
      </w:r>
      <w:r>
        <w:rPr>
          <w:rFonts w:ascii="Courier New"/>
          <w:color w:val="231F20"/>
          <w:sz w:val="17"/>
        </w:rPr>
        <w:t>x</w:t>
      </w:r>
      <w:r>
        <w:rPr>
          <w:rFonts w:ascii="Courier New"/>
          <w:color w:val="231F20"/>
          <w:spacing w:val="-25"/>
          <w:sz w:val="17"/>
        </w:rPr>
        <w:t xml:space="preserve"> </w:t>
      </w:r>
      <w:r>
        <w:rPr>
          <w:rFonts w:ascii="Courier New"/>
          <w:color w:val="231F20"/>
          <w:sz w:val="17"/>
        </w:rPr>
        <w:t>&lt;</w:t>
      </w:r>
      <w:r>
        <w:rPr>
          <w:rFonts w:ascii="Courier New"/>
          <w:color w:val="231F20"/>
          <w:spacing w:val="-26"/>
          <w:sz w:val="17"/>
        </w:rPr>
        <w:t xml:space="preserve"> </w:t>
      </w:r>
      <w:r>
        <w:rPr>
          <w:rFonts w:ascii="Courier New"/>
          <w:color w:val="231F20"/>
          <w:sz w:val="17"/>
        </w:rPr>
        <w:t>5</w:t>
      </w:r>
      <w:r>
        <w:rPr>
          <w:rFonts w:ascii="Courier New"/>
          <w:color w:val="231F20"/>
          <w:spacing w:val="-25"/>
          <w:sz w:val="17"/>
        </w:rPr>
        <w:t xml:space="preserve"> </w:t>
      </w:r>
      <w:r>
        <w:rPr>
          <w:rFonts w:ascii="Courier New"/>
          <w:color w:val="231F20"/>
          <w:sz w:val="17"/>
        </w:rPr>
        <w:t>&amp;&amp;</w:t>
      </w:r>
      <w:r>
        <w:rPr>
          <w:rFonts w:ascii="Courier New"/>
          <w:color w:val="231F20"/>
          <w:spacing w:val="-26"/>
          <w:sz w:val="17"/>
        </w:rPr>
        <w:t xml:space="preserve"> </w:t>
      </w:r>
      <w:r>
        <w:rPr>
          <w:rFonts w:ascii="Courier New"/>
          <w:color w:val="231F20"/>
          <w:sz w:val="17"/>
        </w:rPr>
        <w:t>y</w:t>
      </w:r>
      <w:r>
        <w:rPr>
          <w:rFonts w:ascii="Courier New"/>
          <w:color w:val="231F20"/>
          <w:spacing w:val="-25"/>
          <w:sz w:val="17"/>
        </w:rPr>
        <w:t xml:space="preserve"> </w:t>
      </w:r>
      <w:r>
        <w:rPr>
          <w:rFonts w:ascii="Courier New"/>
          <w:color w:val="231F20"/>
          <w:sz w:val="17"/>
        </w:rPr>
        <w:t>&lt;</w:t>
      </w:r>
      <w:r>
        <w:rPr>
          <w:rFonts w:ascii="Courier New"/>
          <w:color w:val="231F20"/>
          <w:spacing w:val="-25"/>
          <w:sz w:val="17"/>
        </w:rPr>
        <w:t xml:space="preserve"> </w:t>
      </w:r>
      <w:r>
        <w:rPr>
          <w:rFonts w:ascii="Courier New"/>
          <w:color w:val="231F20"/>
          <w:sz w:val="17"/>
        </w:rPr>
        <w:t>10;</w:t>
      </w:r>
      <w:r>
        <w:rPr>
          <w:rFonts w:ascii="Courier New"/>
          <w:color w:val="231F20"/>
          <w:spacing w:val="-26"/>
          <w:sz w:val="17"/>
        </w:rPr>
        <w:t xml:space="preserve"> </w:t>
      </w:r>
      <w:r>
        <w:rPr>
          <w:rFonts w:ascii="Courier New"/>
          <w:color w:val="231F20"/>
          <w:sz w:val="17"/>
        </w:rPr>
        <w:t>x++,</w:t>
      </w:r>
      <w:r>
        <w:rPr>
          <w:rFonts w:ascii="Courier New"/>
          <w:color w:val="231F20"/>
          <w:spacing w:val="-25"/>
          <w:sz w:val="17"/>
        </w:rPr>
        <w:t xml:space="preserve"> </w:t>
      </w:r>
      <w:r>
        <w:rPr>
          <w:rFonts w:ascii="Courier New"/>
          <w:color w:val="231F20"/>
          <w:sz w:val="17"/>
        </w:rPr>
        <w:t>y++)</w:t>
      </w:r>
      <w:r>
        <w:rPr>
          <w:rFonts w:ascii="Courier New"/>
          <w:color w:val="231F20"/>
          <w:spacing w:val="-26"/>
          <w:sz w:val="17"/>
        </w:rPr>
        <w:t xml:space="preserve"> </w:t>
      </w:r>
      <w:r>
        <w:rPr>
          <w:rFonts w:ascii="Courier New"/>
          <w:color w:val="231F20"/>
          <w:sz w:val="17"/>
        </w:rPr>
        <w:t>{ System.out.print(x + "</w:t>
      </w:r>
      <w:r>
        <w:rPr>
          <w:rFonts w:ascii="Courier New"/>
          <w:color w:val="231F20"/>
          <w:spacing w:val="-54"/>
          <w:sz w:val="17"/>
        </w:rPr>
        <w:t xml:space="preserve"> </w:t>
      </w:r>
      <w:r>
        <w:rPr>
          <w:rFonts w:ascii="Courier New"/>
          <w:color w:val="231F20"/>
          <w:sz w:val="17"/>
        </w:rPr>
        <w:t>");</w:t>
      </w:r>
    </w:p>
    <w:p w:rsidR="00FA3020" w:rsidRDefault="00350426">
      <w:pPr>
        <w:ind w:left="1800"/>
        <w:rPr>
          <w:rFonts w:ascii="Courier New"/>
          <w:sz w:val="17"/>
        </w:rPr>
      </w:pPr>
      <w:r>
        <w:rPr>
          <w:rFonts w:ascii="Courier New"/>
          <w:color w:val="231F20"/>
          <w:w w:val="92"/>
          <w:sz w:val="17"/>
        </w:rPr>
        <w:t>}</w:t>
      </w:r>
    </w:p>
    <w:p w:rsidR="00FA3020" w:rsidRDefault="00350426">
      <w:pPr>
        <w:pStyle w:val="BodyText"/>
        <w:spacing w:before="108" w:line="259" w:lineRule="auto"/>
        <w:ind w:left="1440" w:right="1648"/>
      </w:pPr>
      <w:r>
        <w:rPr>
          <w:color w:val="231F20"/>
        </w:rPr>
        <w:t xml:space="preserve">Note that this variation will now compile because the initialization block simply assigns a value to </w:t>
      </w:r>
      <w:r>
        <w:rPr>
          <w:rFonts w:ascii="Courier New"/>
          <w:color w:val="231F20"/>
          <w:sz w:val="18"/>
        </w:rPr>
        <w:t xml:space="preserve">x </w:t>
      </w:r>
      <w:r>
        <w:rPr>
          <w:color w:val="231F20"/>
        </w:rPr>
        <w:t>and does not declare it.</w:t>
      </w:r>
    </w:p>
    <w:p w:rsidR="00FA3020" w:rsidRDefault="00350426">
      <w:pPr>
        <w:numPr>
          <w:ilvl w:val="0"/>
          <w:numId w:val="29"/>
        </w:numPr>
        <w:tabs>
          <w:tab w:val="left" w:pos="1651"/>
        </w:tabs>
        <w:spacing w:before="87"/>
        <w:ind w:left="1650" w:hanging="211"/>
        <w:jc w:val="left"/>
        <w:rPr>
          <w:b/>
          <w:sz w:val="19"/>
        </w:rPr>
      </w:pPr>
      <w:r>
        <w:rPr>
          <w:b/>
          <w:color w:val="231F20"/>
          <w:sz w:val="19"/>
        </w:rPr>
        <w:t xml:space="preserve">Using Incompatible Data Types in the </w:t>
      </w:r>
      <w:r>
        <w:rPr>
          <w:b/>
          <w:color w:val="231F20"/>
          <w:spacing w:val="2"/>
          <w:sz w:val="19"/>
        </w:rPr>
        <w:t>Initialization</w:t>
      </w:r>
      <w:r>
        <w:rPr>
          <w:b/>
          <w:color w:val="231F20"/>
          <w:spacing w:val="9"/>
          <w:sz w:val="19"/>
        </w:rPr>
        <w:t xml:space="preserve"> </w:t>
      </w:r>
      <w:r>
        <w:rPr>
          <w:b/>
          <w:color w:val="231F20"/>
          <w:sz w:val="19"/>
        </w:rPr>
        <w:t>Block</w:t>
      </w:r>
    </w:p>
    <w:p w:rsidR="00FA3020" w:rsidRDefault="00350426">
      <w:pPr>
        <w:tabs>
          <w:tab w:val="left" w:pos="7062"/>
        </w:tabs>
        <w:spacing w:before="76" w:line="324" w:lineRule="auto"/>
        <w:ind w:left="1987" w:right="1769" w:hanging="188"/>
        <w:rPr>
          <w:rFonts w:ascii="Courier New"/>
          <w:sz w:val="17"/>
        </w:rPr>
      </w:pPr>
      <w:r>
        <w:rPr>
          <w:rFonts w:ascii="Courier New"/>
          <w:color w:val="231F20"/>
          <w:sz w:val="17"/>
        </w:rPr>
        <w:t>for(long</w:t>
      </w:r>
      <w:r>
        <w:rPr>
          <w:rFonts w:ascii="Courier New"/>
          <w:color w:val="231F20"/>
          <w:spacing w:val="-29"/>
          <w:sz w:val="17"/>
        </w:rPr>
        <w:t xml:space="preserve"> </w:t>
      </w:r>
      <w:r>
        <w:rPr>
          <w:rFonts w:ascii="Courier New"/>
          <w:color w:val="231F20"/>
          <w:sz w:val="17"/>
        </w:rPr>
        <w:t>y</w:t>
      </w:r>
      <w:r>
        <w:rPr>
          <w:rFonts w:ascii="Courier New"/>
          <w:color w:val="231F20"/>
          <w:spacing w:val="-28"/>
          <w:sz w:val="17"/>
        </w:rPr>
        <w:t xml:space="preserve"> </w:t>
      </w:r>
      <w:r>
        <w:rPr>
          <w:rFonts w:ascii="Courier New"/>
          <w:color w:val="231F20"/>
          <w:sz w:val="17"/>
        </w:rPr>
        <w:t>=</w:t>
      </w:r>
      <w:r>
        <w:rPr>
          <w:rFonts w:ascii="Courier New"/>
          <w:color w:val="231F20"/>
          <w:spacing w:val="-28"/>
          <w:sz w:val="17"/>
        </w:rPr>
        <w:t xml:space="preserve"> </w:t>
      </w:r>
      <w:r>
        <w:rPr>
          <w:rFonts w:ascii="Courier New"/>
          <w:color w:val="231F20"/>
          <w:sz w:val="17"/>
        </w:rPr>
        <w:t>0,</w:t>
      </w:r>
      <w:r>
        <w:rPr>
          <w:rFonts w:ascii="Courier New"/>
          <w:color w:val="231F20"/>
          <w:spacing w:val="-28"/>
          <w:sz w:val="17"/>
        </w:rPr>
        <w:t xml:space="preserve"> </w:t>
      </w:r>
      <w:r>
        <w:rPr>
          <w:rFonts w:ascii="Courier New"/>
          <w:color w:val="231F20"/>
          <w:sz w:val="17"/>
        </w:rPr>
        <w:t>int</w:t>
      </w:r>
      <w:r>
        <w:rPr>
          <w:rFonts w:ascii="Courier New"/>
          <w:color w:val="231F20"/>
          <w:spacing w:val="-28"/>
          <w:sz w:val="17"/>
        </w:rPr>
        <w:t xml:space="preserve"> </w:t>
      </w:r>
      <w:r>
        <w:rPr>
          <w:rFonts w:ascii="Courier New"/>
          <w:color w:val="231F20"/>
          <w:sz w:val="17"/>
        </w:rPr>
        <w:t>x</w:t>
      </w:r>
      <w:r>
        <w:rPr>
          <w:rFonts w:ascii="Courier New"/>
          <w:color w:val="231F20"/>
          <w:spacing w:val="-28"/>
          <w:sz w:val="17"/>
        </w:rPr>
        <w:t xml:space="preserve"> </w:t>
      </w:r>
      <w:r>
        <w:rPr>
          <w:rFonts w:ascii="Courier New"/>
          <w:color w:val="231F20"/>
          <w:sz w:val="17"/>
        </w:rPr>
        <w:t>=</w:t>
      </w:r>
      <w:r>
        <w:rPr>
          <w:rFonts w:ascii="Courier New"/>
          <w:color w:val="231F20"/>
          <w:spacing w:val="-28"/>
          <w:sz w:val="17"/>
        </w:rPr>
        <w:t xml:space="preserve"> </w:t>
      </w:r>
      <w:r>
        <w:rPr>
          <w:rFonts w:ascii="Courier New"/>
          <w:color w:val="231F20"/>
          <w:sz w:val="17"/>
        </w:rPr>
        <w:t>4;</w:t>
      </w:r>
      <w:r>
        <w:rPr>
          <w:rFonts w:ascii="Courier New"/>
          <w:color w:val="231F20"/>
          <w:spacing w:val="-28"/>
          <w:sz w:val="17"/>
        </w:rPr>
        <w:t xml:space="preserve"> </w:t>
      </w:r>
      <w:r>
        <w:rPr>
          <w:rFonts w:ascii="Courier New"/>
          <w:color w:val="231F20"/>
          <w:sz w:val="17"/>
        </w:rPr>
        <w:t>x</w:t>
      </w:r>
      <w:r>
        <w:rPr>
          <w:rFonts w:ascii="Courier New"/>
          <w:color w:val="231F20"/>
          <w:spacing w:val="-28"/>
          <w:sz w:val="17"/>
        </w:rPr>
        <w:t xml:space="preserve"> </w:t>
      </w:r>
      <w:r>
        <w:rPr>
          <w:rFonts w:ascii="Courier New"/>
          <w:color w:val="231F20"/>
          <w:sz w:val="17"/>
        </w:rPr>
        <w:t>&lt;</w:t>
      </w:r>
      <w:r>
        <w:rPr>
          <w:rFonts w:ascii="Courier New"/>
          <w:color w:val="231F20"/>
          <w:spacing w:val="-28"/>
          <w:sz w:val="17"/>
        </w:rPr>
        <w:t xml:space="preserve"> </w:t>
      </w:r>
      <w:r>
        <w:rPr>
          <w:rFonts w:ascii="Courier New"/>
          <w:color w:val="231F20"/>
          <w:sz w:val="17"/>
        </w:rPr>
        <w:t>5</w:t>
      </w:r>
      <w:r>
        <w:rPr>
          <w:rFonts w:ascii="Courier New"/>
          <w:color w:val="231F20"/>
          <w:spacing w:val="-28"/>
          <w:sz w:val="17"/>
        </w:rPr>
        <w:t xml:space="preserve"> </w:t>
      </w:r>
      <w:r>
        <w:rPr>
          <w:rFonts w:ascii="Courier New"/>
          <w:color w:val="231F20"/>
          <w:sz w:val="17"/>
        </w:rPr>
        <w:t>&amp;&amp;</w:t>
      </w:r>
      <w:r>
        <w:rPr>
          <w:rFonts w:ascii="Courier New"/>
          <w:color w:val="231F20"/>
          <w:spacing w:val="-28"/>
          <w:sz w:val="17"/>
        </w:rPr>
        <w:t xml:space="preserve"> </w:t>
      </w:r>
      <w:r>
        <w:rPr>
          <w:rFonts w:ascii="Courier New"/>
          <w:color w:val="231F20"/>
          <w:sz w:val="17"/>
        </w:rPr>
        <w:t>y&lt;10;</w:t>
      </w:r>
      <w:r>
        <w:rPr>
          <w:rFonts w:ascii="Courier New"/>
          <w:color w:val="231F20"/>
          <w:spacing w:val="-28"/>
          <w:sz w:val="17"/>
        </w:rPr>
        <w:t xml:space="preserve"> </w:t>
      </w:r>
      <w:r>
        <w:rPr>
          <w:rFonts w:ascii="Courier New"/>
          <w:color w:val="231F20"/>
          <w:sz w:val="17"/>
        </w:rPr>
        <w:t>x++,</w:t>
      </w:r>
      <w:r>
        <w:rPr>
          <w:rFonts w:ascii="Courier New"/>
          <w:color w:val="231F20"/>
          <w:spacing w:val="-28"/>
          <w:sz w:val="17"/>
        </w:rPr>
        <w:t xml:space="preserve"> </w:t>
      </w:r>
      <w:r>
        <w:rPr>
          <w:rFonts w:ascii="Courier New"/>
          <w:color w:val="231F20"/>
          <w:sz w:val="17"/>
        </w:rPr>
        <w:t>y++)</w:t>
      </w:r>
      <w:r>
        <w:rPr>
          <w:rFonts w:ascii="Courier New"/>
          <w:color w:val="231F20"/>
          <w:spacing w:val="-28"/>
          <w:sz w:val="17"/>
        </w:rPr>
        <w:t xml:space="preserve"> </w:t>
      </w:r>
      <w:r>
        <w:rPr>
          <w:rFonts w:ascii="Courier New"/>
          <w:color w:val="231F20"/>
          <w:sz w:val="17"/>
        </w:rPr>
        <w:t>{</w:t>
      </w:r>
      <w:r>
        <w:rPr>
          <w:rFonts w:ascii="Courier New"/>
          <w:color w:val="231F20"/>
          <w:sz w:val="17"/>
        </w:rPr>
        <w:tab/>
        <w:t>//</w:t>
      </w:r>
      <w:r>
        <w:rPr>
          <w:rFonts w:ascii="Courier New"/>
          <w:color w:val="231F20"/>
          <w:spacing w:val="-54"/>
          <w:sz w:val="17"/>
        </w:rPr>
        <w:t xml:space="preserve"> </w:t>
      </w:r>
      <w:r>
        <w:rPr>
          <w:rFonts w:ascii="Courier New"/>
          <w:color w:val="231F20"/>
          <w:sz w:val="17"/>
        </w:rPr>
        <w:t>DOES</w:t>
      </w:r>
      <w:r>
        <w:rPr>
          <w:rFonts w:ascii="Courier New"/>
          <w:color w:val="231F20"/>
          <w:spacing w:val="-53"/>
          <w:sz w:val="17"/>
        </w:rPr>
        <w:t xml:space="preserve"> </w:t>
      </w:r>
      <w:r>
        <w:rPr>
          <w:rFonts w:ascii="Courier New"/>
          <w:color w:val="231F20"/>
          <w:sz w:val="17"/>
        </w:rPr>
        <w:t>NOT</w:t>
      </w:r>
      <w:r>
        <w:rPr>
          <w:rFonts w:ascii="Courier New"/>
          <w:color w:val="231F20"/>
          <w:spacing w:val="-53"/>
          <w:sz w:val="17"/>
        </w:rPr>
        <w:t xml:space="preserve"> </w:t>
      </w:r>
      <w:r>
        <w:rPr>
          <w:rFonts w:ascii="Courier New"/>
          <w:color w:val="231F20"/>
          <w:sz w:val="17"/>
        </w:rPr>
        <w:t>COMPILE System.out.print(x + "</w:t>
      </w:r>
      <w:r>
        <w:rPr>
          <w:rFonts w:ascii="Courier New"/>
          <w:color w:val="231F20"/>
          <w:spacing w:val="-38"/>
          <w:sz w:val="17"/>
        </w:rPr>
        <w:t xml:space="preserve"> </w:t>
      </w:r>
      <w:r>
        <w:rPr>
          <w:rFonts w:ascii="Courier New"/>
          <w:color w:val="231F20"/>
          <w:sz w:val="17"/>
        </w:rPr>
        <w:t>");</w:t>
      </w:r>
    </w:p>
    <w:p w:rsidR="00FA3020" w:rsidRDefault="00350426">
      <w:pPr>
        <w:ind w:left="1800"/>
        <w:rPr>
          <w:rFonts w:ascii="Courier New"/>
          <w:sz w:val="17"/>
        </w:rPr>
      </w:pPr>
      <w:r>
        <w:rPr>
          <w:rFonts w:ascii="Courier New"/>
          <w:color w:val="231F20"/>
          <w:w w:val="92"/>
          <w:sz w:val="17"/>
        </w:rPr>
        <w:t>}</w:t>
      </w:r>
    </w:p>
    <w:p w:rsidR="00FA3020" w:rsidRDefault="00350426">
      <w:pPr>
        <w:pStyle w:val="BodyText"/>
        <w:spacing w:before="109" w:line="254" w:lineRule="auto"/>
        <w:ind w:left="1440" w:right="1623"/>
      </w:pPr>
      <w:r>
        <w:rPr>
          <w:color w:val="231F20"/>
        </w:rPr>
        <w:t xml:space="preserve">This example also looks a </w:t>
      </w:r>
      <w:r>
        <w:rPr>
          <w:color w:val="231F20"/>
          <w:spacing w:val="-3"/>
        </w:rPr>
        <w:t xml:space="preserve">lot </w:t>
      </w:r>
      <w:r>
        <w:rPr>
          <w:color w:val="231F20"/>
        </w:rPr>
        <w:t xml:space="preserve">like our second example, </w:t>
      </w:r>
      <w:r>
        <w:rPr>
          <w:color w:val="231F20"/>
          <w:spacing w:val="-3"/>
        </w:rPr>
        <w:t xml:space="preserve">but </w:t>
      </w:r>
      <w:r>
        <w:rPr>
          <w:color w:val="231F20"/>
        </w:rPr>
        <w:t xml:space="preserve">like the third example will </w:t>
      </w:r>
      <w:r>
        <w:rPr>
          <w:color w:val="231F20"/>
          <w:spacing w:val="-3"/>
        </w:rPr>
        <w:t xml:space="preserve">not compile, </w:t>
      </w:r>
      <w:r>
        <w:rPr>
          <w:color w:val="231F20"/>
        </w:rPr>
        <w:t xml:space="preserve">although this time for a different reason. The variables in the initialization block must all be </w:t>
      </w:r>
      <w:r>
        <w:rPr>
          <w:color w:val="231F20"/>
          <w:spacing w:val="-3"/>
        </w:rPr>
        <w:t xml:space="preserve">of </w:t>
      </w:r>
      <w:r>
        <w:rPr>
          <w:color w:val="231F20"/>
        </w:rPr>
        <w:t xml:space="preserve">the same type. In the first example, </w:t>
      </w:r>
      <w:r>
        <w:rPr>
          <w:rFonts w:ascii="Courier New"/>
          <w:color w:val="231F20"/>
          <w:sz w:val="18"/>
        </w:rPr>
        <w:t xml:space="preserve">y </w:t>
      </w:r>
      <w:r>
        <w:rPr>
          <w:color w:val="231F20"/>
        </w:rPr>
        <w:t xml:space="preserve">and </w:t>
      </w:r>
      <w:r>
        <w:rPr>
          <w:rFonts w:ascii="Courier New"/>
          <w:color w:val="231F20"/>
          <w:sz w:val="18"/>
        </w:rPr>
        <w:t xml:space="preserve">z </w:t>
      </w:r>
      <w:r>
        <w:rPr>
          <w:color w:val="231F20"/>
          <w:spacing w:val="-3"/>
        </w:rPr>
        <w:t xml:space="preserve">were </w:t>
      </w:r>
      <w:r>
        <w:rPr>
          <w:color w:val="231F20"/>
        </w:rPr>
        <w:t xml:space="preserve">both </w:t>
      </w:r>
      <w:r>
        <w:rPr>
          <w:rFonts w:ascii="Courier New"/>
          <w:color w:val="231F20"/>
          <w:spacing w:val="-3"/>
          <w:sz w:val="18"/>
        </w:rPr>
        <w:t>long</w:t>
      </w:r>
      <w:r>
        <w:rPr>
          <w:color w:val="231F20"/>
          <w:spacing w:val="-3"/>
        </w:rPr>
        <w:t xml:space="preserve">, </w:t>
      </w:r>
      <w:r>
        <w:rPr>
          <w:color w:val="231F20"/>
        </w:rPr>
        <w:t xml:space="preserve">so the code com- piled </w:t>
      </w:r>
      <w:r>
        <w:rPr>
          <w:color w:val="231F20"/>
          <w:spacing w:val="-3"/>
        </w:rPr>
        <w:t xml:space="preserve">without </w:t>
      </w:r>
      <w:r>
        <w:rPr>
          <w:color w:val="231F20"/>
        </w:rPr>
        <w:t xml:space="preserve">issue, </w:t>
      </w:r>
      <w:r>
        <w:rPr>
          <w:color w:val="231F20"/>
          <w:spacing w:val="-3"/>
        </w:rPr>
        <w:t xml:space="preserve">but </w:t>
      </w:r>
      <w:r>
        <w:rPr>
          <w:color w:val="231F20"/>
        </w:rPr>
        <w:t xml:space="preserve">in this example they </w:t>
      </w:r>
      <w:r>
        <w:rPr>
          <w:color w:val="231F20"/>
          <w:spacing w:val="-4"/>
        </w:rPr>
        <w:t xml:space="preserve">have </w:t>
      </w:r>
      <w:r>
        <w:rPr>
          <w:color w:val="231F20"/>
        </w:rPr>
        <w:t xml:space="preserve">differing types, so the code will </w:t>
      </w:r>
      <w:r>
        <w:rPr>
          <w:color w:val="231F20"/>
          <w:spacing w:val="-3"/>
        </w:rPr>
        <w:t>not compile.</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right" w:pos="9189"/>
        </w:tabs>
        <w:spacing w:before="89"/>
        <w:ind w:left="5545"/>
        <w:rPr>
          <w:rFonts w:ascii="Calibri"/>
          <w:b/>
          <w:sz w:val="17"/>
        </w:rPr>
      </w:pPr>
      <w:r>
        <w:rPr>
          <w:rFonts w:ascii="Calibri"/>
          <w:color w:val="231F20"/>
          <w:w w:val="110"/>
          <w:sz w:val="18"/>
        </w:rPr>
        <w:lastRenderedPageBreak/>
        <w:t>Understanding</w:t>
      </w:r>
      <w:r>
        <w:rPr>
          <w:rFonts w:ascii="Calibri"/>
          <w:color w:val="231F20"/>
          <w:spacing w:val="15"/>
          <w:w w:val="110"/>
          <w:sz w:val="18"/>
        </w:rPr>
        <w:t xml:space="preserve"> </w:t>
      </w:r>
      <w:r>
        <w:rPr>
          <w:rFonts w:ascii="Calibri"/>
          <w:color w:val="231F20"/>
          <w:w w:val="110"/>
          <w:sz w:val="18"/>
        </w:rPr>
        <w:t>Java</w:t>
      </w:r>
      <w:r>
        <w:rPr>
          <w:rFonts w:ascii="Calibri"/>
          <w:color w:val="231F20"/>
          <w:spacing w:val="16"/>
          <w:w w:val="110"/>
          <w:sz w:val="18"/>
        </w:rPr>
        <w:t xml:space="preserve"> </w:t>
      </w:r>
      <w:r>
        <w:rPr>
          <w:rFonts w:ascii="Calibri"/>
          <w:color w:val="231F20"/>
          <w:spacing w:val="2"/>
          <w:w w:val="110"/>
          <w:sz w:val="18"/>
        </w:rPr>
        <w:t>Statements</w:t>
      </w:r>
      <w:r>
        <w:rPr>
          <w:rFonts w:ascii="Calibri"/>
          <w:color w:val="231F20"/>
          <w:spacing w:val="2"/>
          <w:w w:val="110"/>
          <w:sz w:val="18"/>
        </w:rPr>
        <w:tab/>
      </w:r>
      <w:r>
        <w:rPr>
          <w:rFonts w:ascii="Calibri"/>
          <w:b/>
          <w:color w:val="231F20"/>
          <w:spacing w:val="9"/>
          <w:w w:val="110"/>
          <w:sz w:val="17"/>
        </w:rPr>
        <w:t>83</w:t>
      </w:r>
    </w:p>
    <w:p w:rsidR="00FA3020" w:rsidRDefault="00350426">
      <w:pPr>
        <w:numPr>
          <w:ilvl w:val="0"/>
          <w:numId w:val="29"/>
        </w:numPr>
        <w:tabs>
          <w:tab w:val="left" w:pos="1766"/>
        </w:tabs>
        <w:spacing w:before="626"/>
        <w:ind w:left="1765" w:hanging="207"/>
        <w:jc w:val="left"/>
        <w:rPr>
          <w:b/>
          <w:sz w:val="19"/>
        </w:rPr>
      </w:pPr>
      <w:r>
        <w:rPr>
          <w:b/>
          <w:color w:val="231F20"/>
          <w:sz w:val="19"/>
        </w:rPr>
        <w:t>Using Loop Variables Outside the</w:t>
      </w:r>
      <w:r>
        <w:rPr>
          <w:b/>
          <w:color w:val="231F20"/>
          <w:spacing w:val="7"/>
          <w:sz w:val="19"/>
        </w:rPr>
        <w:t xml:space="preserve"> </w:t>
      </w:r>
      <w:r>
        <w:rPr>
          <w:b/>
          <w:color w:val="231F20"/>
          <w:sz w:val="19"/>
        </w:rPr>
        <w:t>Loop</w:t>
      </w:r>
    </w:p>
    <w:p w:rsidR="00FA3020" w:rsidRDefault="00350426">
      <w:pPr>
        <w:spacing w:before="76" w:line="324" w:lineRule="auto"/>
        <w:ind w:left="2107" w:right="3900" w:hanging="188"/>
        <w:rPr>
          <w:rFonts w:ascii="Courier New"/>
          <w:sz w:val="17"/>
        </w:rPr>
      </w:pPr>
      <w:r>
        <w:rPr>
          <w:rFonts w:ascii="Courier New"/>
          <w:color w:val="231F20"/>
          <w:sz w:val="17"/>
        </w:rPr>
        <w:t>for(long</w:t>
      </w:r>
      <w:r>
        <w:rPr>
          <w:rFonts w:ascii="Courier New"/>
          <w:color w:val="231F20"/>
          <w:spacing w:val="-27"/>
          <w:sz w:val="17"/>
        </w:rPr>
        <w:t xml:space="preserve"> </w:t>
      </w:r>
      <w:r>
        <w:rPr>
          <w:rFonts w:ascii="Courier New"/>
          <w:color w:val="231F20"/>
          <w:sz w:val="17"/>
        </w:rPr>
        <w:t>y</w:t>
      </w:r>
      <w:r>
        <w:rPr>
          <w:rFonts w:ascii="Courier New"/>
          <w:color w:val="231F20"/>
          <w:spacing w:val="-26"/>
          <w:sz w:val="17"/>
        </w:rPr>
        <w:t xml:space="preserve"> </w:t>
      </w:r>
      <w:r>
        <w:rPr>
          <w:rFonts w:ascii="Courier New"/>
          <w:color w:val="231F20"/>
          <w:sz w:val="17"/>
        </w:rPr>
        <w:t>=</w:t>
      </w:r>
      <w:r>
        <w:rPr>
          <w:rFonts w:ascii="Courier New"/>
          <w:color w:val="231F20"/>
          <w:spacing w:val="-27"/>
          <w:sz w:val="17"/>
        </w:rPr>
        <w:t xml:space="preserve"> </w:t>
      </w:r>
      <w:r>
        <w:rPr>
          <w:rFonts w:ascii="Courier New"/>
          <w:color w:val="231F20"/>
          <w:sz w:val="17"/>
        </w:rPr>
        <w:t>0,</w:t>
      </w:r>
      <w:r>
        <w:rPr>
          <w:rFonts w:ascii="Courier New"/>
          <w:color w:val="231F20"/>
          <w:spacing w:val="-26"/>
          <w:sz w:val="17"/>
        </w:rPr>
        <w:t xml:space="preserve"> </w:t>
      </w:r>
      <w:r>
        <w:rPr>
          <w:rFonts w:ascii="Courier New"/>
          <w:color w:val="231F20"/>
          <w:sz w:val="17"/>
        </w:rPr>
        <w:t>x</w:t>
      </w:r>
      <w:r>
        <w:rPr>
          <w:rFonts w:ascii="Courier New"/>
          <w:color w:val="231F20"/>
          <w:spacing w:val="-26"/>
          <w:sz w:val="17"/>
        </w:rPr>
        <w:t xml:space="preserve"> </w:t>
      </w:r>
      <w:r>
        <w:rPr>
          <w:rFonts w:ascii="Courier New"/>
          <w:color w:val="231F20"/>
          <w:sz w:val="17"/>
        </w:rPr>
        <w:t>=</w:t>
      </w:r>
      <w:r>
        <w:rPr>
          <w:rFonts w:ascii="Courier New"/>
          <w:color w:val="231F20"/>
          <w:spacing w:val="-27"/>
          <w:sz w:val="17"/>
        </w:rPr>
        <w:t xml:space="preserve"> </w:t>
      </w:r>
      <w:r>
        <w:rPr>
          <w:rFonts w:ascii="Courier New"/>
          <w:color w:val="231F20"/>
          <w:sz w:val="17"/>
        </w:rPr>
        <w:t>4;</w:t>
      </w:r>
      <w:r>
        <w:rPr>
          <w:rFonts w:ascii="Courier New"/>
          <w:color w:val="231F20"/>
          <w:spacing w:val="-26"/>
          <w:sz w:val="17"/>
        </w:rPr>
        <w:t xml:space="preserve"> </w:t>
      </w:r>
      <w:r>
        <w:rPr>
          <w:rFonts w:ascii="Courier New"/>
          <w:color w:val="231F20"/>
          <w:sz w:val="17"/>
        </w:rPr>
        <w:t>x</w:t>
      </w:r>
      <w:r>
        <w:rPr>
          <w:rFonts w:ascii="Courier New"/>
          <w:color w:val="231F20"/>
          <w:spacing w:val="-26"/>
          <w:sz w:val="17"/>
        </w:rPr>
        <w:t xml:space="preserve"> </w:t>
      </w:r>
      <w:r>
        <w:rPr>
          <w:rFonts w:ascii="Courier New"/>
          <w:color w:val="231F20"/>
          <w:sz w:val="17"/>
        </w:rPr>
        <w:t>&lt;</w:t>
      </w:r>
      <w:r>
        <w:rPr>
          <w:rFonts w:ascii="Courier New"/>
          <w:color w:val="231F20"/>
          <w:spacing w:val="-27"/>
          <w:sz w:val="17"/>
        </w:rPr>
        <w:t xml:space="preserve"> </w:t>
      </w:r>
      <w:r>
        <w:rPr>
          <w:rFonts w:ascii="Courier New"/>
          <w:color w:val="231F20"/>
          <w:sz w:val="17"/>
        </w:rPr>
        <w:t>5</w:t>
      </w:r>
      <w:r>
        <w:rPr>
          <w:rFonts w:ascii="Courier New"/>
          <w:color w:val="231F20"/>
          <w:spacing w:val="-26"/>
          <w:sz w:val="17"/>
        </w:rPr>
        <w:t xml:space="preserve"> </w:t>
      </w:r>
      <w:r>
        <w:rPr>
          <w:rFonts w:ascii="Courier New"/>
          <w:color w:val="231F20"/>
          <w:sz w:val="17"/>
        </w:rPr>
        <w:t>&amp;&amp;</w:t>
      </w:r>
      <w:r>
        <w:rPr>
          <w:rFonts w:ascii="Courier New"/>
          <w:color w:val="231F20"/>
          <w:spacing w:val="-27"/>
          <w:sz w:val="17"/>
        </w:rPr>
        <w:t xml:space="preserve"> </w:t>
      </w:r>
      <w:r>
        <w:rPr>
          <w:rFonts w:ascii="Courier New"/>
          <w:color w:val="231F20"/>
          <w:sz w:val="17"/>
        </w:rPr>
        <w:t>y</w:t>
      </w:r>
      <w:r>
        <w:rPr>
          <w:rFonts w:ascii="Courier New"/>
          <w:color w:val="231F20"/>
          <w:spacing w:val="-26"/>
          <w:sz w:val="17"/>
        </w:rPr>
        <w:t xml:space="preserve"> </w:t>
      </w:r>
      <w:r>
        <w:rPr>
          <w:rFonts w:ascii="Courier New"/>
          <w:color w:val="231F20"/>
          <w:sz w:val="17"/>
        </w:rPr>
        <w:t>&lt;</w:t>
      </w:r>
      <w:r>
        <w:rPr>
          <w:rFonts w:ascii="Courier New"/>
          <w:color w:val="231F20"/>
          <w:spacing w:val="-26"/>
          <w:sz w:val="17"/>
        </w:rPr>
        <w:t xml:space="preserve"> </w:t>
      </w:r>
      <w:r>
        <w:rPr>
          <w:rFonts w:ascii="Courier New"/>
          <w:color w:val="231F20"/>
          <w:sz w:val="17"/>
        </w:rPr>
        <w:t>10;</w:t>
      </w:r>
      <w:r>
        <w:rPr>
          <w:rFonts w:ascii="Courier New"/>
          <w:color w:val="231F20"/>
          <w:spacing w:val="-27"/>
          <w:sz w:val="17"/>
        </w:rPr>
        <w:t xml:space="preserve"> </w:t>
      </w:r>
      <w:r>
        <w:rPr>
          <w:rFonts w:ascii="Courier New"/>
          <w:color w:val="231F20"/>
          <w:sz w:val="17"/>
        </w:rPr>
        <w:t>x++,</w:t>
      </w:r>
      <w:r>
        <w:rPr>
          <w:rFonts w:ascii="Courier New"/>
          <w:color w:val="231F20"/>
          <w:spacing w:val="-26"/>
          <w:sz w:val="17"/>
        </w:rPr>
        <w:t xml:space="preserve"> </w:t>
      </w:r>
      <w:r>
        <w:rPr>
          <w:rFonts w:ascii="Courier New"/>
          <w:color w:val="231F20"/>
          <w:sz w:val="17"/>
        </w:rPr>
        <w:t>y++)</w:t>
      </w:r>
      <w:r>
        <w:rPr>
          <w:rFonts w:ascii="Courier New"/>
          <w:color w:val="231F20"/>
          <w:spacing w:val="-26"/>
          <w:sz w:val="17"/>
        </w:rPr>
        <w:t xml:space="preserve"> </w:t>
      </w:r>
      <w:r>
        <w:rPr>
          <w:rFonts w:ascii="Courier New"/>
          <w:color w:val="231F20"/>
          <w:sz w:val="17"/>
        </w:rPr>
        <w:t>{ System.out.print(y + "</w:t>
      </w:r>
      <w:r>
        <w:rPr>
          <w:rFonts w:ascii="Courier New"/>
          <w:color w:val="231F20"/>
          <w:spacing w:val="-49"/>
          <w:sz w:val="17"/>
        </w:rPr>
        <w:t xml:space="preserve"> </w:t>
      </w:r>
      <w:r>
        <w:rPr>
          <w:rFonts w:ascii="Courier New"/>
          <w:color w:val="231F20"/>
          <w:sz w:val="17"/>
        </w:rPr>
        <w:t>");</w:t>
      </w:r>
    </w:p>
    <w:p w:rsidR="00FA3020" w:rsidRDefault="00350426">
      <w:pPr>
        <w:ind w:left="1920"/>
        <w:rPr>
          <w:rFonts w:ascii="Courier New"/>
          <w:sz w:val="17"/>
        </w:rPr>
      </w:pPr>
      <w:r>
        <w:rPr>
          <w:rFonts w:ascii="Courier New"/>
          <w:color w:val="231F20"/>
          <w:w w:val="92"/>
          <w:sz w:val="17"/>
        </w:rPr>
        <w:t>}</w:t>
      </w:r>
    </w:p>
    <w:p w:rsidR="00FA3020" w:rsidRDefault="00350426">
      <w:pPr>
        <w:spacing w:before="67"/>
        <w:ind w:left="1920"/>
        <w:rPr>
          <w:rFonts w:ascii="Courier New"/>
          <w:sz w:val="17"/>
        </w:rPr>
      </w:pPr>
      <w:r>
        <w:rPr>
          <w:rFonts w:ascii="Courier New"/>
          <w:color w:val="231F20"/>
          <w:sz w:val="17"/>
        </w:rPr>
        <w:t>System.out.print(x); // DOES NOT</w:t>
      </w:r>
      <w:r>
        <w:rPr>
          <w:rFonts w:ascii="Courier New"/>
          <w:color w:val="231F20"/>
          <w:spacing w:val="-70"/>
          <w:sz w:val="17"/>
        </w:rPr>
        <w:t xml:space="preserve"> </w:t>
      </w:r>
      <w:r>
        <w:rPr>
          <w:rFonts w:ascii="Courier New"/>
          <w:color w:val="231F20"/>
          <w:sz w:val="17"/>
        </w:rPr>
        <w:t>COMPILE</w:t>
      </w:r>
    </w:p>
    <w:p w:rsidR="00FA3020" w:rsidRDefault="00350426">
      <w:pPr>
        <w:pStyle w:val="BodyText"/>
        <w:spacing w:before="109" w:line="249" w:lineRule="auto"/>
        <w:ind w:left="1559" w:right="1648"/>
      </w:pPr>
      <w:r>
        <w:rPr>
          <w:color w:val="231F20"/>
        </w:rPr>
        <w:t xml:space="preserve">The </w:t>
      </w:r>
      <w:r>
        <w:rPr>
          <w:color w:val="231F20"/>
          <w:spacing w:val="2"/>
        </w:rPr>
        <w:t xml:space="preserve">final </w:t>
      </w:r>
      <w:r>
        <w:rPr>
          <w:color w:val="231F20"/>
        </w:rPr>
        <w:t xml:space="preserve">variation on the second example </w:t>
      </w:r>
      <w:r>
        <w:rPr>
          <w:color w:val="231F20"/>
          <w:spacing w:val="2"/>
        </w:rPr>
        <w:t xml:space="preserve">will </w:t>
      </w:r>
      <w:r>
        <w:rPr>
          <w:color w:val="231F20"/>
        </w:rPr>
        <w:t xml:space="preserve">not compile for a different reason </w:t>
      </w:r>
      <w:r>
        <w:rPr>
          <w:color w:val="231F20"/>
          <w:spacing w:val="2"/>
        </w:rPr>
        <w:t xml:space="preserve">than </w:t>
      </w:r>
      <w:r>
        <w:rPr>
          <w:color w:val="231F20"/>
        </w:rPr>
        <w:t xml:space="preserve">the previous examples. </w:t>
      </w:r>
      <w:r>
        <w:rPr>
          <w:color w:val="231F20"/>
          <w:spacing w:val="2"/>
        </w:rPr>
        <w:t xml:space="preserve">If </w:t>
      </w:r>
      <w:r>
        <w:rPr>
          <w:color w:val="231F20"/>
        </w:rPr>
        <w:t xml:space="preserve">you notice, </w:t>
      </w:r>
      <w:r>
        <w:rPr>
          <w:rFonts w:ascii="Courier New"/>
          <w:color w:val="231F20"/>
          <w:sz w:val="18"/>
        </w:rPr>
        <w:t xml:space="preserve">x </w:t>
      </w:r>
      <w:r>
        <w:rPr>
          <w:color w:val="231F20"/>
        </w:rPr>
        <w:t xml:space="preserve">is defined in the initialization block of the loop, and then used after the loop terminates. Since </w:t>
      </w:r>
      <w:r>
        <w:rPr>
          <w:rFonts w:ascii="Courier New"/>
          <w:color w:val="231F20"/>
          <w:sz w:val="18"/>
        </w:rPr>
        <w:t xml:space="preserve">x </w:t>
      </w:r>
      <w:r>
        <w:rPr>
          <w:color w:val="231F20"/>
        </w:rPr>
        <w:t xml:space="preserve">was only scoped for the loop, using it outside the loop </w:t>
      </w:r>
      <w:r>
        <w:rPr>
          <w:color w:val="231F20"/>
          <w:spacing w:val="2"/>
        </w:rPr>
        <w:t xml:space="preserve">will </w:t>
      </w:r>
      <w:r>
        <w:rPr>
          <w:color w:val="231F20"/>
        </w:rPr>
        <w:t>throw a compiler</w:t>
      </w:r>
      <w:r>
        <w:rPr>
          <w:color w:val="231F20"/>
          <w:spacing w:val="16"/>
        </w:rPr>
        <w:t xml:space="preserve"> </w:t>
      </w:r>
      <w:r>
        <w:rPr>
          <w:color w:val="231F20"/>
        </w:rPr>
        <w:t>error.</w:t>
      </w:r>
    </w:p>
    <w:p w:rsidR="00FA3020" w:rsidRDefault="00FA3020">
      <w:pPr>
        <w:pStyle w:val="BodyText"/>
        <w:spacing w:before="2"/>
        <w:rPr>
          <w:sz w:val="17"/>
        </w:rPr>
      </w:pPr>
    </w:p>
    <w:p w:rsidR="00FA3020" w:rsidRDefault="00350426">
      <w:pPr>
        <w:ind w:left="1560"/>
        <w:rPr>
          <w:rFonts w:ascii="Calibri"/>
          <w:b/>
          <w:sz w:val="24"/>
        </w:rPr>
      </w:pPr>
      <w:r>
        <w:rPr>
          <w:rFonts w:ascii="Calibri"/>
          <w:b/>
          <w:color w:val="231F20"/>
          <w:w w:val="110"/>
          <w:sz w:val="24"/>
        </w:rPr>
        <w:t xml:space="preserve">The </w:t>
      </w:r>
      <w:r>
        <w:rPr>
          <w:rFonts w:ascii="Trebuchet MS"/>
          <w:b/>
          <w:i/>
          <w:color w:val="231F20"/>
          <w:w w:val="110"/>
          <w:sz w:val="24"/>
        </w:rPr>
        <w:t xml:space="preserve">for-each </w:t>
      </w:r>
      <w:r>
        <w:rPr>
          <w:rFonts w:ascii="Calibri"/>
          <w:b/>
          <w:color w:val="231F20"/>
          <w:w w:val="110"/>
          <w:sz w:val="24"/>
        </w:rPr>
        <w:t>Statement</w:t>
      </w:r>
    </w:p>
    <w:p w:rsidR="00FA3020" w:rsidRDefault="00350426">
      <w:pPr>
        <w:pStyle w:val="BodyText"/>
        <w:spacing w:before="75" w:line="244" w:lineRule="auto"/>
        <w:ind w:left="1559" w:right="1468"/>
      </w:pPr>
      <w:r>
        <w:rPr>
          <w:color w:val="231F20"/>
        </w:rPr>
        <w:t xml:space="preserve">Starting with </w:t>
      </w:r>
      <w:r>
        <w:rPr>
          <w:color w:val="231F20"/>
          <w:spacing w:val="-3"/>
        </w:rPr>
        <w:t xml:space="preserve">Java </w:t>
      </w:r>
      <w:r>
        <w:rPr>
          <w:color w:val="231F20"/>
        </w:rPr>
        <w:t xml:space="preserve">5.0, </w:t>
      </w:r>
      <w:r>
        <w:rPr>
          <w:color w:val="231F20"/>
          <w:spacing w:val="-3"/>
        </w:rPr>
        <w:t xml:space="preserve">Java </w:t>
      </w:r>
      <w:r>
        <w:rPr>
          <w:color w:val="231F20"/>
        </w:rPr>
        <w:t xml:space="preserve">developers have had a new </w:t>
      </w:r>
      <w:r>
        <w:rPr>
          <w:color w:val="231F20"/>
          <w:spacing w:val="2"/>
        </w:rPr>
        <w:t xml:space="preserve">type </w:t>
      </w:r>
      <w:r>
        <w:rPr>
          <w:color w:val="231F20"/>
        </w:rPr>
        <w:t xml:space="preserve">of enhanced </w:t>
      </w:r>
      <w:r>
        <w:rPr>
          <w:rFonts w:ascii="Courier New" w:hAnsi="Courier New"/>
          <w:color w:val="231F20"/>
          <w:sz w:val="18"/>
        </w:rPr>
        <w:t xml:space="preserve">for </w:t>
      </w:r>
      <w:r>
        <w:rPr>
          <w:color w:val="231F20"/>
        </w:rPr>
        <w:t xml:space="preserve">loop at their disposal, one specifically designed for iterating over arrays and </w:t>
      </w:r>
      <w:r>
        <w:rPr>
          <w:rFonts w:ascii="Courier New" w:hAnsi="Courier New"/>
          <w:color w:val="231F20"/>
          <w:sz w:val="18"/>
        </w:rPr>
        <w:t xml:space="preserve">Collection </w:t>
      </w:r>
      <w:r>
        <w:rPr>
          <w:color w:val="231F20"/>
        </w:rPr>
        <w:t xml:space="preserve">objects. This enhanced </w:t>
      </w:r>
      <w:r>
        <w:rPr>
          <w:rFonts w:ascii="Courier New" w:hAnsi="Courier New"/>
          <w:color w:val="231F20"/>
          <w:sz w:val="18"/>
        </w:rPr>
        <w:t>for</w:t>
      </w:r>
      <w:r>
        <w:rPr>
          <w:rFonts w:ascii="Courier New" w:hAnsi="Courier New"/>
          <w:color w:val="231F20"/>
          <w:spacing w:val="-58"/>
          <w:sz w:val="18"/>
        </w:rPr>
        <w:t xml:space="preserve"> </w:t>
      </w:r>
      <w:r>
        <w:rPr>
          <w:color w:val="231F20"/>
        </w:rPr>
        <w:t xml:space="preserve">loop, which for clarity we’ll refer to as a </w:t>
      </w:r>
      <w:r>
        <w:rPr>
          <w:rFonts w:ascii="Georgia" w:hAnsi="Georgia"/>
          <w:i/>
          <w:color w:val="231F20"/>
        </w:rPr>
        <w:t xml:space="preserve">for-each </w:t>
      </w:r>
      <w:r>
        <w:rPr>
          <w:color w:val="231F20"/>
        </w:rPr>
        <w:t>loop, is shown in Figure 2.8.</w:t>
      </w:r>
    </w:p>
    <w:p w:rsidR="00FA3020" w:rsidRDefault="00350426">
      <w:pPr>
        <w:tabs>
          <w:tab w:val="left" w:pos="3053"/>
        </w:tabs>
        <w:spacing w:before="183"/>
        <w:ind w:left="1560"/>
        <w:rPr>
          <w:rFonts w:ascii="Calibri"/>
          <w:sz w:val="17"/>
        </w:rPr>
      </w:pPr>
      <w:r>
        <w:rPr>
          <w:rFonts w:ascii="Century Gothic"/>
          <w:b/>
          <w:color w:val="231F20"/>
          <w:w w:val="115"/>
          <w:sz w:val="17"/>
        </w:rPr>
        <w:t>F</w:t>
      </w:r>
      <w:r>
        <w:rPr>
          <w:rFonts w:ascii="Century Gothic"/>
          <w:b/>
          <w:color w:val="231F20"/>
          <w:spacing w:val="-24"/>
          <w:w w:val="115"/>
          <w:sz w:val="17"/>
        </w:rPr>
        <w:t xml:space="preserve"> </w:t>
      </w:r>
      <w:r>
        <w:rPr>
          <w:rFonts w:ascii="Century Gothic"/>
          <w:b/>
          <w:color w:val="231F20"/>
          <w:w w:val="115"/>
          <w:sz w:val="17"/>
        </w:rPr>
        <w:t>I</w:t>
      </w:r>
      <w:r>
        <w:rPr>
          <w:rFonts w:ascii="Century Gothic"/>
          <w:b/>
          <w:color w:val="231F20"/>
          <w:spacing w:val="-24"/>
          <w:w w:val="115"/>
          <w:sz w:val="17"/>
        </w:rPr>
        <w:t xml:space="preserve"> </w:t>
      </w:r>
      <w:r>
        <w:rPr>
          <w:rFonts w:ascii="Century Gothic"/>
          <w:b/>
          <w:color w:val="231F20"/>
          <w:w w:val="115"/>
          <w:sz w:val="17"/>
        </w:rPr>
        <w:t>G</w:t>
      </w:r>
      <w:r>
        <w:rPr>
          <w:rFonts w:ascii="Century Gothic"/>
          <w:b/>
          <w:color w:val="231F20"/>
          <w:spacing w:val="-25"/>
          <w:w w:val="115"/>
          <w:sz w:val="17"/>
        </w:rPr>
        <w:t xml:space="preserve"> </w:t>
      </w:r>
      <w:r>
        <w:rPr>
          <w:rFonts w:ascii="Century Gothic"/>
          <w:b/>
          <w:color w:val="231F20"/>
          <w:w w:val="115"/>
          <w:sz w:val="17"/>
        </w:rPr>
        <w:t>U</w:t>
      </w:r>
      <w:r>
        <w:rPr>
          <w:rFonts w:ascii="Century Gothic"/>
          <w:b/>
          <w:color w:val="231F20"/>
          <w:spacing w:val="-23"/>
          <w:w w:val="115"/>
          <w:sz w:val="17"/>
        </w:rPr>
        <w:t xml:space="preserve"> </w:t>
      </w:r>
      <w:r>
        <w:rPr>
          <w:rFonts w:ascii="Century Gothic"/>
          <w:b/>
          <w:color w:val="231F20"/>
          <w:w w:val="115"/>
          <w:sz w:val="17"/>
        </w:rPr>
        <w:t>R</w:t>
      </w:r>
      <w:r>
        <w:rPr>
          <w:rFonts w:ascii="Century Gothic"/>
          <w:b/>
          <w:color w:val="231F20"/>
          <w:spacing w:val="-24"/>
          <w:w w:val="115"/>
          <w:sz w:val="17"/>
        </w:rPr>
        <w:t xml:space="preserve"> </w:t>
      </w:r>
      <w:r>
        <w:rPr>
          <w:rFonts w:ascii="Century Gothic"/>
          <w:b/>
          <w:color w:val="231F20"/>
          <w:w w:val="115"/>
          <w:sz w:val="17"/>
        </w:rPr>
        <w:t xml:space="preserve">E </w:t>
      </w:r>
      <w:r>
        <w:rPr>
          <w:rFonts w:ascii="Century Gothic"/>
          <w:b/>
          <w:color w:val="231F20"/>
          <w:spacing w:val="7"/>
          <w:w w:val="115"/>
          <w:sz w:val="17"/>
        </w:rPr>
        <w:t xml:space="preserve"> </w:t>
      </w:r>
      <w:r>
        <w:rPr>
          <w:rFonts w:ascii="Century Gothic"/>
          <w:b/>
          <w:color w:val="231F20"/>
          <w:w w:val="115"/>
          <w:sz w:val="17"/>
        </w:rPr>
        <w:t>2</w:t>
      </w:r>
      <w:r>
        <w:rPr>
          <w:rFonts w:ascii="Century Gothic"/>
          <w:b/>
          <w:color w:val="231F20"/>
          <w:spacing w:val="-24"/>
          <w:w w:val="115"/>
          <w:sz w:val="17"/>
        </w:rPr>
        <w:t xml:space="preserve"> </w:t>
      </w:r>
      <w:r>
        <w:rPr>
          <w:rFonts w:ascii="Century Gothic"/>
          <w:b/>
          <w:color w:val="231F20"/>
          <w:w w:val="115"/>
          <w:sz w:val="17"/>
        </w:rPr>
        <w:t>.</w:t>
      </w:r>
      <w:r>
        <w:rPr>
          <w:rFonts w:ascii="Century Gothic"/>
          <w:b/>
          <w:color w:val="231F20"/>
          <w:spacing w:val="-25"/>
          <w:w w:val="115"/>
          <w:sz w:val="17"/>
        </w:rPr>
        <w:t xml:space="preserve"> </w:t>
      </w:r>
      <w:r>
        <w:rPr>
          <w:rFonts w:ascii="Century Gothic"/>
          <w:b/>
          <w:color w:val="231F20"/>
          <w:w w:val="115"/>
          <w:sz w:val="17"/>
        </w:rPr>
        <w:t>8</w:t>
      </w:r>
      <w:r>
        <w:rPr>
          <w:rFonts w:ascii="Century Gothic"/>
          <w:b/>
          <w:color w:val="231F20"/>
          <w:w w:val="115"/>
          <w:sz w:val="17"/>
        </w:rPr>
        <w:tab/>
      </w:r>
      <w:r>
        <w:rPr>
          <w:rFonts w:ascii="Calibri"/>
          <w:color w:val="231F20"/>
          <w:spacing w:val="2"/>
          <w:w w:val="115"/>
          <w:sz w:val="17"/>
        </w:rPr>
        <w:t xml:space="preserve">The structure </w:t>
      </w:r>
      <w:r>
        <w:rPr>
          <w:rFonts w:ascii="Calibri"/>
          <w:color w:val="231F20"/>
          <w:w w:val="115"/>
          <w:sz w:val="17"/>
        </w:rPr>
        <w:t xml:space="preserve">of an enhancement </w:t>
      </w:r>
      <w:r>
        <w:rPr>
          <w:rFonts w:ascii="Courier New"/>
          <w:color w:val="231F20"/>
          <w:w w:val="115"/>
          <w:sz w:val="18"/>
        </w:rPr>
        <w:t>for</w:t>
      </w:r>
      <w:r>
        <w:rPr>
          <w:rFonts w:ascii="Courier New"/>
          <w:color w:val="231F20"/>
          <w:spacing w:val="-74"/>
          <w:w w:val="115"/>
          <w:sz w:val="18"/>
        </w:rPr>
        <w:t xml:space="preserve"> </w:t>
      </w:r>
      <w:r>
        <w:rPr>
          <w:rFonts w:ascii="Calibri"/>
          <w:color w:val="231F20"/>
          <w:spacing w:val="2"/>
          <w:w w:val="115"/>
          <w:sz w:val="17"/>
        </w:rPr>
        <w:t>statement</w:t>
      </w:r>
    </w:p>
    <w:p w:rsidR="00FA3020" w:rsidRDefault="00FA3020">
      <w:pPr>
        <w:pStyle w:val="BodyText"/>
        <w:rPr>
          <w:rFonts w:ascii="Calibri"/>
          <w:sz w:val="17"/>
        </w:rPr>
      </w:pPr>
    </w:p>
    <w:p w:rsidR="00FA3020" w:rsidRDefault="000C69B0">
      <w:pPr>
        <w:tabs>
          <w:tab w:val="left" w:pos="3334"/>
        </w:tabs>
        <w:ind w:left="1594"/>
        <w:rPr>
          <w:rFonts w:ascii="Arial"/>
          <w:sz w:val="16"/>
        </w:rPr>
      </w:pPr>
      <w:r w:rsidRPr="000C69B0">
        <w:pict>
          <v:group id="_x0000_s1946" style="position:absolute;left:0;text-align:left;margin-left:96.25pt;margin-top:11.55pt;width:4.6pt;height:47.2pt;z-index:251618816;mso-position-horizontal-relative:page" coordorigin="1925,231" coordsize="92,944">
            <v:line id="_x0000_s1948" style="position:absolute" from="1970,231" to="1970,1095"/>
            <v:shape id="_x0000_s1947" style="position:absolute;left:1924;top:1062;width:92;height:112" coordorigin="1925,1062" coordsize="92,112" o:spt="100" adj="0,,0" path="m1925,1062r45,112l2005,1089r-35,l1925,1062xm2016,1062r-46,27l2005,1089r11,-27xe" fillcolor="black" stroked="f">
              <v:stroke joinstyle="round"/>
              <v:formulas/>
              <v:path arrowok="t" o:connecttype="segments"/>
            </v:shape>
            <w10:wrap anchorx="page"/>
          </v:group>
        </w:pict>
      </w:r>
      <w:r w:rsidR="00350426">
        <w:rPr>
          <w:rFonts w:ascii="Arial"/>
          <w:position w:val="8"/>
          <w:sz w:val="16"/>
        </w:rPr>
        <w:t>for</w:t>
      </w:r>
      <w:r w:rsidR="00350426">
        <w:rPr>
          <w:rFonts w:ascii="Arial"/>
          <w:spacing w:val="-22"/>
          <w:position w:val="8"/>
          <w:sz w:val="16"/>
        </w:rPr>
        <w:t xml:space="preserve"> </w:t>
      </w:r>
      <w:r w:rsidR="00350426">
        <w:rPr>
          <w:rFonts w:ascii="Arial"/>
          <w:position w:val="8"/>
          <w:sz w:val="16"/>
        </w:rPr>
        <w:t>keyword</w:t>
      </w:r>
      <w:r w:rsidR="00350426">
        <w:rPr>
          <w:rFonts w:ascii="Arial"/>
          <w:position w:val="8"/>
          <w:sz w:val="16"/>
        </w:rPr>
        <w:tab/>
      </w:r>
      <w:r w:rsidR="00350426">
        <w:rPr>
          <w:rFonts w:ascii="Arial"/>
          <w:sz w:val="16"/>
        </w:rPr>
        <w:t>Parentheses</w:t>
      </w:r>
      <w:r w:rsidR="00350426">
        <w:rPr>
          <w:rFonts w:ascii="Arial"/>
          <w:spacing w:val="-6"/>
          <w:sz w:val="16"/>
        </w:rPr>
        <w:t xml:space="preserve"> </w:t>
      </w:r>
      <w:r w:rsidR="00350426">
        <w:rPr>
          <w:rFonts w:ascii="Arial"/>
          <w:sz w:val="16"/>
        </w:rPr>
        <w:t>(required)</w:t>
      </w: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spacing w:before="6"/>
        <w:rPr>
          <w:rFonts w:ascii="Arial"/>
          <w:sz w:val="28"/>
        </w:rPr>
      </w:pPr>
    </w:p>
    <w:p w:rsidR="00FA3020" w:rsidRDefault="000C69B0">
      <w:pPr>
        <w:spacing w:before="124"/>
        <w:ind w:left="1771"/>
        <w:rPr>
          <w:rFonts w:ascii="Courier New"/>
          <w:sz w:val="20"/>
        </w:rPr>
      </w:pPr>
      <w:r w:rsidRPr="000C69B0">
        <w:pict>
          <v:group id="_x0000_s1939" style="position:absolute;left:0;text-align:left;margin-left:108.95pt;margin-top:-38.05pt;width:187.8pt;height:45.2pt;z-index:251619840;mso-position-horizontal-relative:page" coordorigin="2179,-761" coordsize="3756,904">
            <v:shape id="_x0000_s1945" style="position:absolute;left:2224;top:-582;width:3664;height:592" coordorigin="2224,-581" coordsize="3664,592" path="m2224,10r,-471l2234,-508r26,-38l2298,-572r46,-9l5768,-581r47,9l5853,-546r26,38l5888,-461r,471e" filled="f">
              <v:path arrowok="t"/>
            </v:shape>
            <v:shape id="_x0000_s1944" style="position:absolute;left:2178;top:-23;width:3756;height:112" coordorigin="2179,-22" coordsize="3756,112" o:spt="100" adj="0,,0" path="m2270,-22l2224,4r-45,-26l2224,90,2259,4r11,-26m5934,-22l5888,4r-46,-26l5888,90,5923,4r11,-26e" fillcolor="black" stroked="f">
              <v:stroke joinstyle="round"/>
              <v:formulas/>
              <v:path arrowok="t" o:connecttype="segments"/>
            </v:shape>
            <v:line id="_x0000_s1943" style="position:absolute" from="4056,-581" to="4056,-761"/>
            <v:line id="_x0000_s1942" style="position:absolute" from="4474,63" to="4474,-202"/>
            <v:shape id="_x0000_s1941" style="position:absolute;left:4428;top:30;width:92;height:112" coordorigin="4428,31" coordsize="92,112" o:spt="100" adj="0,,0" path="m4428,31r46,112l4509,57r-35,l4428,31xm4520,31r-46,26l4509,57r11,-26xe" fillcolor="black" stroked="f">
              <v:stroke joinstyle="round"/>
              <v:formulas/>
              <v:path arrowok="t" o:connecttype="segments"/>
            </v:shape>
            <v:shape id="_x0000_s1940" type="#_x0000_t202" style="position:absolute;left:2178;top:-762;width:3756;height:904" filled="f" stroked="f">
              <v:textbox inset="0,0,0,0">
                <w:txbxContent>
                  <w:p w:rsidR="0043584B" w:rsidRDefault="0043584B">
                    <w:pPr>
                      <w:spacing w:before="4"/>
                      <w:rPr>
                        <w:rFonts w:ascii="Calibri"/>
                        <w:sz w:val="27"/>
                      </w:rPr>
                    </w:pPr>
                  </w:p>
                  <w:p w:rsidR="0043584B" w:rsidRDefault="0043584B">
                    <w:pPr>
                      <w:ind w:left="1626"/>
                      <w:rPr>
                        <w:rFonts w:ascii="Arial"/>
                        <w:sz w:val="16"/>
                      </w:rPr>
                    </w:pPr>
                    <w:r>
                      <w:rPr>
                        <w:rFonts w:ascii="Arial"/>
                        <w:sz w:val="16"/>
                      </w:rPr>
                      <w:t>Semicolon (required)</w:t>
                    </w:r>
                  </w:p>
                </w:txbxContent>
              </v:textbox>
            </v:shape>
            <w10:wrap anchorx="page"/>
          </v:group>
        </w:pict>
      </w:r>
      <w:r w:rsidRPr="000C69B0">
        <w:pict>
          <v:group id="_x0000_s1934" style="position:absolute;left:0;text-align:left;margin-left:95.65pt;margin-top:10.9pt;width:246.4pt;height:51.7pt;z-index:-251801088;mso-position-horizontal-relative:page" coordorigin="1913,218" coordsize="4928,1034">
            <v:line id="_x0000_s1938" style="position:absolute" from="6833,1205" to="1992,1205"/>
            <v:shape id="_x0000_s1937" style="position:absolute;left:1912;top:1159;width:112;height:92" coordorigin="1913,1159" coordsize="112,92" path="m2025,1159r-112,46l2025,1251r-27,-46l2025,1159xe" fillcolor="black" stroked="f">
              <v:path arrowok="t"/>
            </v:shape>
            <v:shape id="_x0000_s1936" style="position:absolute;left:6301;top:251;width:532;height:954" coordorigin="6301,252" coordsize="532,954" path="m6301,252r73,35l6457,342r89,77l6589,466r43,54l6672,580r38,67l6744,721r30,81l6798,891r19,96l6829,1092r4,113e" filled="f">
              <v:path arrowok="t"/>
            </v:shape>
            <v:shape id="_x0000_s1935" style="position:absolute;left:6224;top:217;width:121;height:89" coordorigin="6225,218" coordsize="121,89" path="m6345,218r-120,14l6320,306r-13,-51l6345,218xe" fillcolor="black" stroked="f">
              <v:path arrowok="t"/>
            </v:shape>
            <w10:wrap anchorx="page"/>
          </v:group>
        </w:pict>
      </w:r>
      <w:r w:rsidR="00350426">
        <w:rPr>
          <w:rFonts w:ascii="Courier New"/>
          <w:sz w:val="20"/>
        </w:rPr>
        <w:t>for(datatype instance : collection) {</w:t>
      </w:r>
    </w:p>
    <w:p w:rsidR="00FA3020" w:rsidRDefault="000C69B0">
      <w:pPr>
        <w:pStyle w:val="BodyText"/>
        <w:spacing w:line="222" w:lineRule="exact"/>
        <w:ind w:left="5209"/>
        <w:rPr>
          <w:rFonts w:ascii="Courier New"/>
          <w:sz w:val="20"/>
        </w:rPr>
      </w:pPr>
      <w:r w:rsidRPr="000C69B0">
        <w:rPr>
          <w:rFonts w:ascii="Courier New"/>
          <w:position w:val="-3"/>
          <w:sz w:val="20"/>
        </w:rPr>
      </w:r>
      <w:r w:rsidRPr="000C69B0">
        <w:rPr>
          <w:rFonts w:ascii="Courier New"/>
          <w:position w:val="-3"/>
          <w:sz w:val="20"/>
        </w:rPr>
        <w:pict>
          <v:group id="_x0000_s1931" style="width:4.6pt;height:10.75pt;mso-position-horizontal-relative:char;mso-position-vertical-relative:line" coordsize="92,215">
            <v:line id="_x0000_s1933" style="position:absolute" from="46,79" to="46,215"/>
            <v:shape id="_x0000_s1932" style="position:absolute;width:92;height:112" coordsize="92,112" o:spt="100" adj="0,,0" path="m46,l,112,46,85r35,l46,xm81,85r-35,l91,112,81,85xe" fillcolor="black" stroked="f">
              <v:stroke joinstyle="round"/>
              <v:formulas/>
              <v:path arrowok="t" o:connecttype="segments"/>
            </v:shape>
            <w10:wrap type="none"/>
            <w10:anchorlock/>
          </v:group>
        </w:pict>
      </w:r>
    </w:p>
    <w:p w:rsidR="00FA3020" w:rsidRDefault="000C69B0">
      <w:pPr>
        <w:tabs>
          <w:tab w:val="left" w:pos="4368"/>
        </w:tabs>
        <w:spacing w:before="10" w:line="208" w:lineRule="auto"/>
        <w:ind w:left="2371"/>
        <w:rPr>
          <w:rFonts w:ascii="Arial"/>
          <w:sz w:val="16"/>
        </w:rPr>
      </w:pPr>
      <w:r w:rsidRPr="000C69B0">
        <w:pict>
          <v:group id="_x0000_s1927" style="position:absolute;left:0;text-align:left;margin-left:137.25pt;margin-top:-11.15pt;width:38.25pt;height:29.4pt;z-index:-251802112;mso-position-horizontal-relative:page" coordorigin="2745,-223" coordsize="765,588">
            <v:shape id="_x0000_s1930" style="position:absolute;left:2790;top:-144;width:711;height:501" coordorigin="2791,-143" coordsize="711,501" path="m2791,-143r,64l2796,-55r12,19l2828,-23r23,4l3442,-19r23,5l3484,-1r13,19l3502,41r,316e" filled="f">
              <v:path arrowok="t"/>
            </v:shape>
            <v:shape id="_x0000_s1929" style="position:absolute;left:2745;top:-223;width:92;height:112" coordorigin="2745,-223" coordsize="92,112" o:spt="100" adj="0,,0" path="m2791,-223r-46,112l2791,-137r35,l2791,-223xm2826,-137r-35,l2837,-111r-11,-26xe" fillcolor="black" stroked="f">
              <v:stroke joinstyle="round"/>
              <v:formulas/>
              <v:path arrowok="t" o:connecttype="segments"/>
            </v:shape>
            <v:shape id="_x0000_s1928" type="#_x0000_t202" style="position:absolute;left:2745;top:-223;width:765;height:588" filled="f" stroked="f">
              <v:textbox inset="0,0,0,0">
                <w:txbxContent>
                  <w:p w:rsidR="0043584B" w:rsidRDefault="0043584B">
                    <w:pPr>
                      <w:spacing w:before="8"/>
                      <w:rPr>
                        <w:rFonts w:ascii="Calibri"/>
                        <w:sz w:val="20"/>
                      </w:rPr>
                    </w:pPr>
                  </w:p>
                  <w:p w:rsidR="0043584B" w:rsidRDefault="0043584B">
                    <w:pPr>
                      <w:ind w:left="-14"/>
                      <w:rPr>
                        <w:rFonts w:ascii="Courier New"/>
                        <w:sz w:val="20"/>
                      </w:rPr>
                    </w:pPr>
                    <w:r>
                      <w:rPr>
                        <w:rFonts w:ascii="Courier New"/>
                        <w:sz w:val="20"/>
                      </w:rPr>
                      <w:t>Body</w:t>
                    </w:r>
                  </w:p>
                </w:txbxContent>
              </v:textbox>
            </v:shape>
            <w10:wrap anchorx="page"/>
          </v:group>
        </w:pict>
      </w:r>
      <w:r w:rsidR="00350426">
        <w:rPr>
          <w:rFonts w:ascii="Courier New"/>
          <w:position w:val="-4"/>
          <w:sz w:val="20"/>
        </w:rPr>
        <w:t>//</w:t>
      </w:r>
      <w:r w:rsidR="00350426">
        <w:rPr>
          <w:rFonts w:ascii="Courier New"/>
          <w:position w:val="-4"/>
          <w:sz w:val="20"/>
        </w:rPr>
        <w:tab/>
      </w:r>
      <w:r w:rsidR="00350426">
        <w:rPr>
          <w:rFonts w:ascii="Arial"/>
          <w:sz w:val="16"/>
        </w:rPr>
        <w:t>Iterable collection of</w:t>
      </w:r>
      <w:r w:rsidR="00350426">
        <w:rPr>
          <w:rFonts w:ascii="Arial"/>
          <w:spacing w:val="-20"/>
          <w:sz w:val="16"/>
        </w:rPr>
        <w:t xml:space="preserve"> </w:t>
      </w:r>
      <w:r w:rsidR="00350426">
        <w:rPr>
          <w:rFonts w:ascii="Arial"/>
          <w:sz w:val="16"/>
        </w:rPr>
        <w:t>objects</w:t>
      </w:r>
    </w:p>
    <w:p w:rsidR="00FA3020" w:rsidRDefault="00FA3020">
      <w:pPr>
        <w:spacing w:line="208" w:lineRule="auto"/>
        <w:rPr>
          <w:rFonts w:ascii="Arial"/>
          <w:sz w:val="16"/>
        </w:rPr>
        <w:sectPr w:rsidR="00FA3020">
          <w:pgSz w:w="10620" w:h="13320"/>
          <w:pgMar w:top="460" w:right="0" w:bottom="280" w:left="0" w:header="720" w:footer="720" w:gutter="0"/>
          <w:cols w:space="720"/>
        </w:sectPr>
      </w:pPr>
    </w:p>
    <w:p w:rsidR="00FA3020" w:rsidRDefault="00350426">
      <w:pPr>
        <w:spacing w:before="138" w:line="158" w:lineRule="exact"/>
        <w:ind w:left="2548"/>
        <w:rPr>
          <w:rFonts w:ascii="Arial"/>
          <w:sz w:val="16"/>
        </w:rPr>
      </w:pPr>
      <w:r>
        <w:rPr>
          <w:rFonts w:ascii="Arial"/>
          <w:w w:val="90"/>
          <w:sz w:val="16"/>
        </w:rPr>
        <w:lastRenderedPageBreak/>
        <w:t>datatype of collection member</w:t>
      </w:r>
    </w:p>
    <w:p w:rsidR="00FA3020" w:rsidRDefault="00350426">
      <w:pPr>
        <w:spacing w:line="201" w:lineRule="exact"/>
        <w:ind w:right="830"/>
        <w:jc w:val="center"/>
        <w:rPr>
          <w:rFonts w:ascii="Courier New"/>
          <w:sz w:val="20"/>
        </w:rPr>
      </w:pPr>
      <w:r>
        <w:rPr>
          <w:rFonts w:ascii="Courier New"/>
          <w:w w:val="99"/>
          <w:sz w:val="20"/>
        </w:rPr>
        <w:t>}</w:t>
      </w:r>
    </w:p>
    <w:p w:rsidR="00FA3020" w:rsidRDefault="00350426">
      <w:pPr>
        <w:spacing w:before="141" w:line="235" w:lineRule="auto"/>
        <w:ind w:left="1771" w:right="1712"/>
        <w:jc w:val="both"/>
        <w:rPr>
          <w:rFonts w:ascii="Arial"/>
          <w:sz w:val="16"/>
        </w:rPr>
      </w:pPr>
      <w:r>
        <w:br w:type="column"/>
      </w:r>
      <w:r>
        <w:rPr>
          <w:rFonts w:ascii="Arial"/>
          <w:w w:val="95"/>
          <w:sz w:val="16"/>
        </w:rPr>
        <w:lastRenderedPageBreak/>
        <w:t>Curly</w:t>
      </w:r>
      <w:r>
        <w:rPr>
          <w:rFonts w:ascii="Arial"/>
          <w:spacing w:val="-25"/>
          <w:w w:val="95"/>
          <w:sz w:val="16"/>
        </w:rPr>
        <w:t xml:space="preserve"> </w:t>
      </w:r>
      <w:r>
        <w:rPr>
          <w:rFonts w:ascii="Arial"/>
          <w:w w:val="95"/>
          <w:sz w:val="16"/>
        </w:rPr>
        <w:t>braces</w:t>
      </w:r>
      <w:r>
        <w:rPr>
          <w:rFonts w:ascii="Arial"/>
          <w:spacing w:val="-25"/>
          <w:w w:val="95"/>
          <w:sz w:val="16"/>
        </w:rPr>
        <w:t xml:space="preserve"> </w:t>
      </w:r>
      <w:r>
        <w:rPr>
          <w:rFonts w:ascii="Arial"/>
          <w:w w:val="95"/>
          <w:sz w:val="16"/>
        </w:rPr>
        <w:t>required</w:t>
      </w:r>
      <w:r>
        <w:rPr>
          <w:rFonts w:ascii="Arial"/>
          <w:spacing w:val="-24"/>
          <w:w w:val="95"/>
          <w:sz w:val="16"/>
        </w:rPr>
        <w:t xml:space="preserve"> </w:t>
      </w:r>
      <w:r>
        <w:rPr>
          <w:rFonts w:ascii="Arial"/>
          <w:w w:val="95"/>
          <w:sz w:val="16"/>
        </w:rPr>
        <w:t>for</w:t>
      </w:r>
      <w:r>
        <w:rPr>
          <w:rFonts w:ascii="Arial"/>
          <w:spacing w:val="-25"/>
          <w:w w:val="95"/>
          <w:sz w:val="16"/>
        </w:rPr>
        <w:t xml:space="preserve"> </w:t>
      </w:r>
      <w:r>
        <w:rPr>
          <w:rFonts w:ascii="Arial"/>
          <w:w w:val="95"/>
          <w:sz w:val="16"/>
        </w:rPr>
        <w:t xml:space="preserve">block </w:t>
      </w:r>
      <w:r>
        <w:rPr>
          <w:rFonts w:ascii="Arial"/>
          <w:w w:val="90"/>
          <w:sz w:val="16"/>
        </w:rPr>
        <w:t xml:space="preserve">of multiple statements, optional </w:t>
      </w:r>
      <w:r>
        <w:rPr>
          <w:rFonts w:ascii="Arial"/>
          <w:sz w:val="16"/>
        </w:rPr>
        <w:t>for single</w:t>
      </w:r>
      <w:r>
        <w:rPr>
          <w:rFonts w:ascii="Arial"/>
          <w:spacing w:val="-23"/>
          <w:sz w:val="16"/>
        </w:rPr>
        <w:t xml:space="preserve"> </w:t>
      </w:r>
      <w:r>
        <w:rPr>
          <w:rFonts w:ascii="Arial"/>
          <w:sz w:val="16"/>
        </w:rPr>
        <w:t>statement</w:t>
      </w:r>
    </w:p>
    <w:p w:rsidR="00FA3020" w:rsidRDefault="00FA3020">
      <w:pPr>
        <w:spacing w:line="235" w:lineRule="auto"/>
        <w:jc w:val="both"/>
        <w:rPr>
          <w:rFonts w:ascii="Arial"/>
          <w:sz w:val="16"/>
        </w:rPr>
        <w:sectPr w:rsidR="00FA3020">
          <w:type w:val="continuous"/>
          <w:pgSz w:w="10620" w:h="13320"/>
          <w:pgMar w:top="1260" w:right="0" w:bottom="0" w:left="0" w:header="720" w:footer="720" w:gutter="0"/>
          <w:cols w:num="2" w:space="720" w:equalWidth="0">
            <w:col w:w="4495" w:space="648"/>
            <w:col w:w="5477"/>
          </w:cols>
        </w:sectPr>
      </w:pPr>
    </w:p>
    <w:p w:rsidR="00FA3020" w:rsidRDefault="00FA3020">
      <w:pPr>
        <w:pStyle w:val="BodyText"/>
        <w:spacing w:before="5"/>
        <w:rPr>
          <w:rFonts w:ascii="Arial"/>
          <w:sz w:val="14"/>
        </w:rPr>
      </w:pPr>
    </w:p>
    <w:p w:rsidR="00FA3020" w:rsidRDefault="00350426">
      <w:pPr>
        <w:pStyle w:val="BodyText"/>
        <w:spacing w:before="99" w:line="247" w:lineRule="auto"/>
        <w:ind w:left="1559" w:right="1452" w:firstLine="240"/>
      </w:pPr>
      <w:r>
        <w:rPr>
          <w:color w:val="231F20"/>
        </w:rPr>
        <w:t xml:space="preserve">The </w:t>
      </w:r>
      <w:r>
        <w:rPr>
          <w:rFonts w:ascii="Courier New"/>
          <w:color w:val="231F20"/>
          <w:sz w:val="18"/>
        </w:rPr>
        <w:t xml:space="preserve">for-each </w:t>
      </w:r>
      <w:r>
        <w:rPr>
          <w:color w:val="231F20"/>
        </w:rPr>
        <w:t xml:space="preserve">loop declaration is composed of an initialization section and an object to be iterated </w:t>
      </w:r>
      <w:r>
        <w:rPr>
          <w:color w:val="231F20"/>
          <w:spacing w:val="-3"/>
        </w:rPr>
        <w:t xml:space="preserve">over. </w:t>
      </w:r>
      <w:r>
        <w:rPr>
          <w:color w:val="231F20"/>
        </w:rPr>
        <w:t xml:space="preserve">The right-hand side of the </w:t>
      </w:r>
      <w:r>
        <w:rPr>
          <w:rFonts w:ascii="Courier New"/>
          <w:color w:val="231F20"/>
          <w:sz w:val="18"/>
        </w:rPr>
        <w:t xml:space="preserve">for-each </w:t>
      </w:r>
      <w:r>
        <w:rPr>
          <w:color w:val="231F20"/>
        </w:rPr>
        <w:t xml:space="preserve">loop statement must be a built-in Java array or an object whose class implements </w:t>
      </w:r>
      <w:r>
        <w:rPr>
          <w:rFonts w:ascii="Courier New"/>
          <w:color w:val="231F20"/>
          <w:sz w:val="18"/>
        </w:rPr>
        <w:t>java.lang.Iterable</w:t>
      </w:r>
      <w:r>
        <w:rPr>
          <w:color w:val="231F20"/>
        </w:rPr>
        <w:t xml:space="preserve">, which includes most of the Java </w:t>
      </w:r>
      <w:r>
        <w:rPr>
          <w:rFonts w:ascii="Courier New"/>
          <w:color w:val="231F20"/>
          <w:sz w:val="18"/>
        </w:rPr>
        <w:t xml:space="preserve">Collections </w:t>
      </w:r>
      <w:r>
        <w:rPr>
          <w:color w:val="231F20"/>
        </w:rPr>
        <w:t xml:space="preserve">framework. The left-hand side of the </w:t>
      </w:r>
      <w:r>
        <w:rPr>
          <w:rFonts w:ascii="Courier New"/>
          <w:color w:val="231F20"/>
          <w:sz w:val="18"/>
        </w:rPr>
        <w:t xml:space="preserve">for-each </w:t>
      </w:r>
      <w:r>
        <w:rPr>
          <w:color w:val="231F20"/>
        </w:rPr>
        <w:t xml:space="preserve">loop must include a declaration for an instance of a variable, whose </w:t>
      </w:r>
      <w:r>
        <w:rPr>
          <w:color w:val="231F20"/>
          <w:spacing w:val="3"/>
        </w:rPr>
        <w:t xml:space="preserve">type </w:t>
      </w:r>
      <w:r>
        <w:rPr>
          <w:color w:val="231F20"/>
        </w:rPr>
        <w:t xml:space="preserve">matches the </w:t>
      </w:r>
      <w:r>
        <w:rPr>
          <w:color w:val="231F20"/>
          <w:spacing w:val="3"/>
        </w:rPr>
        <w:t xml:space="preserve">type </w:t>
      </w:r>
      <w:r>
        <w:rPr>
          <w:color w:val="231F20"/>
        </w:rPr>
        <w:t>of a member of the array</w:t>
      </w:r>
      <w:r>
        <w:rPr>
          <w:color w:val="231F20"/>
          <w:spacing w:val="13"/>
        </w:rPr>
        <w:t xml:space="preserve"> </w:t>
      </w:r>
      <w:r>
        <w:rPr>
          <w:color w:val="231F20"/>
        </w:rPr>
        <w:t>or</w:t>
      </w:r>
      <w:r>
        <w:rPr>
          <w:color w:val="231F20"/>
          <w:spacing w:val="14"/>
        </w:rPr>
        <w:t xml:space="preserve"> </w:t>
      </w:r>
      <w:r>
        <w:rPr>
          <w:color w:val="231F20"/>
        </w:rPr>
        <w:t>collection</w:t>
      </w:r>
      <w:r>
        <w:rPr>
          <w:color w:val="231F20"/>
          <w:spacing w:val="14"/>
        </w:rPr>
        <w:t xml:space="preserve"> </w:t>
      </w:r>
      <w:r>
        <w:rPr>
          <w:color w:val="231F20"/>
        </w:rPr>
        <w:t>in</w:t>
      </w:r>
      <w:r>
        <w:rPr>
          <w:color w:val="231F20"/>
          <w:spacing w:val="13"/>
        </w:rPr>
        <w:t xml:space="preserve"> </w:t>
      </w:r>
      <w:r>
        <w:rPr>
          <w:color w:val="231F20"/>
        </w:rPr>
        <w:t>the</w:t>
      </w:r>
      <w:r>
        <w:rPr>
          <w:color w:val="231F20"/>
          <w:spacing w:val="14"/>
        </w:rPr>
        <w:t xml:space="preserve"> </w:t>
      </w:r>
      <w:r>
        <w:rPr>
          <w:color w:val="231F20"/>
        </w:rPr>
        <w:t>right-hand</w:t>
      </w:r>
      <w:r>
        <w:rPr>
          <w:color w:val="231F20"/>
          <w:spacing w:val="13"/>
        </w:rPr>
        <w:t xml:space="preserve"> </w:t>
      </w:r>
      <w:r>
        <w:rPr>
          <w:color w:val="231F20"/>
        </w:rPr>
        <w:t>side</w:t>
      </w:r>
      <w:r>
        <w:rPr>
          <w:color w:val="231F20"/>
          <w:spacing w:val="14"/>
        </w:rPr>
        <w:t xml:space="preserve"> </w:t>
      </w:r>
      <w:r>
        <w:rPr>
          <w:color w:val="231F20"/>
        </w:rPr>
        <w:t>of</w:t>
      </w:r>
      <w:r>
        <w:rPr>
          <w:color w:val="231F20"/>
          <w:spacing w:val="13"/>
        </w:rPr>
        <w:t xml:space="preserve"> </w:t>
      </w:r>
      <w:r>
        <w:rPr>
          <w:color w:val="231F20"/>
        </w:rPr>
        <w:t>the</w:t>
      </w:r>
      <w:r>
        <w:rPr>
          <w:color w:val="231F20"/>
          <w:spacing w:val="14"/>
        </w:rPr>
        <w:t xml:space="preserve"> </w:t>
      </w:r>
      <w:r>
        <w:rPr>
          <w:color w:val="231F20"/>
        </w:rPr>
        <w:t>statement.</w:t>
      </w:r>
      <w:r>
        <w:rPr>
          <w:color w:val="231F20"/>
          <w:spacing w:val="13"/>
        </w:rPr>
        <w:t xml:space="preserve"> </w:t>
      </w:r>
      <w:r>
        <w:rPr>
          <w:color w:val="231F20"/>
        </w:rPr>
        <w:t>On</w:t>
      </w:r>
      <w:r>
        <w:rPr>
          <w:color w:val="231F20"/>
          <w:spacing w:val="12"/>
        </w:rPr>
        <w:t xml:space="preserve"> </w:t>
      </w:r>
      <w:r>
        <w:rPr>
          <w:color w:val="231F20"/>
        </w:rPr>
        <w:t>each</w:t>
      </w:r>
      <w:r>
        <w:rPr>
          <w:color w:val="231F20"/>
          <w:spacing w:val="14"/>
        </w:rPr>
        <w:t xml:space="preserve"> </w:t>
      </w:r>
      <w:r>
        <w:rPr>
          <w:color w:val="231F20"/>
        </w:rPr>
        <w:t>iteration</w:t>
      </w:r>
      <w:r>
        <w:rPr>
          <w:color w:val="231F20"/>
          <w:spacing w:val="14"/>
        </w:rPr>
        <w:t xml:space="preserve"> </w:t>
      </w:r>
      <w:r>
        <w:rPr>
          <w:color w:val="231F20"/>
        </w:rPr>
        <w:t>of</w:t>
      </w:r>
      <w:r>
        <w:rPr>
          <w:color w:val="231F20"/>
          <w:spacing w:val="13"/>
        </w:rPr>
        <w:t xml:space="preserve"> </w:t>
      </w:r>
      <w:r>
        <w:rPr>
          <w:color w:val="231F20"/>
        </w:rPr>
        <w:t>the</w:t>
      </w:r>
      <w:r>
        <w:rPr>
          <w:color w:val="231F20"/>
          <w:spacing w:val="14"/>
        </w:rPr>
        <w:t xml:space="preserve"> </w:t>
      </w:r>
      <w:r>
        <w:rPr>
          <w:color w:val="231F20"/>
        </w:rPr>
        <w:t>loop,</w:t>
      </w:r>
      <w:r>
        <w:rPr>
          <w:color w:val="231F20"/>
          <w:spacing w:val="14"/>
        </w:rPr>
        <w:t xml:space="preserve"> </w:t>
      </w:r>
      <w:r>
        <w:rPr>
          <w:color w:val="231F20"/>
        </w:rPr>
        <w:t>the</w:t>
      </w:r>
    </w:p>
    <w:p w:rsidR="00FA3020" w:rsidRDefault="00350426">
      <w:pPr>
        <w:pStyle w:val="BodyText"/>
        <w:spacing w:before="17" w:line="259" w:lineRule="auto"/>
        <w:ind w:left="1560" w:right="1468"/>
      </w:pPr>
      <w:r>
        <w:rPr>
          <w:color w:val="231F20"/>
        </w:rPr>
        <w:t>named variable on the left-hand side of the statement is assigned a new value from the array or collection on the right-hand side of the statement.</w:t>
      </w:r>
    </w:p>
    <w:p w:rsidR="00FA3020" w:rsidRDefault="00FA3020">
      <w:pPr>
        <w:pStyle w:val="BodyText"/>
        <w:rPr>
          <w:sz w:val="22"/>
        </w:rPr>
      </w:pPr>
    </w:p>
    <w:p w:rsidR="00FA3020" w:rsidRDefault="000C69B0">
      <w:pPr>
        <w:spacing w:before="189" w:line="244" w:lineRule="auto"/>
        <w:ind w:left="3000" w:right="1468"/>
        <w:rPr>
          <w:rFonts w:ascii="Calibri" w:hAnsi="Calibri"/>
          <w:sz w:val="17"/>
        </w:rPr>
      </w:pPr>
      <w:r w:rsidRPr="000C69B0">
        <w:pict>
          <v:group id="_x0000_s1919" style="position:absolute;left:0;text-align:left;margin-left:78pt;margin-top:1.05pt;width:381pt;height:34.2pt;z-index:-251800064;mso-position-horizontal-relative:page" coordorigin="1560,21" coordsize="7620,684">
            <v:shape id="_x0000_s1926" style="position:absolute;left:1653;top:182;width:522;height:522" coordorigin="1653,183" coordsize="522,522" o:spt="100" adj="0,,0" path="m2135,305r-41,-50l2042,216r-61,-24l1914,183r-17,l1880,185r-16,3l1848,191r,156l1672,347r-8,23l1658,394r-3,24l1653,443r1,17l1655,476r3,16l1661,508,2135,305t40,138l2174,423r-3,-20l2168,383r-6,-19l2083,398r,91l2083,587r-29,l2004,537r2,50l1971,587r,-98l2001,489r49,51l2048,489r35,l2083,398,1686,570r41,55l1780,667r63,27l1914,704r66,-8l2040,671r52,-37l2131,587r2,-2l2119,578r-10,-11l2103,553r-2,-15l2104,519r10,-16l2130,492r17,-3l2154,488r6,l2165,489r5,1l2171,488r1,-9l2174,467r,-12l2175,443e" fillcolor="#231f20" stroked="f">
              <v:stroke joinstyle="round"/>
              <v:formulas/>
              <v:path arrowok="t" o:connecttype="segments"/>
            </v:shape>
            <v:shape id="_x0000_s1925" type="#_x0000_t75" style="position:absolute;left:1560;top:60;width:289;height:287">
              <v:imagedata r:id="rId63" o:title=""/>
            </v:shape>
            <v:shape id="_x0000_s1924" style="position:absolute;left:1563;top:507;width:123;height:87" coordorigin="1563,508" coordsize="123,87" path="m1661,508r-11,5l1563,594r114,-20l1686,570r-7,-15l1672,540r-6,-16l1661,508xe" fillcolor="#231f20" stroked="f">
              <v:path arrowok="t"/>
            </v:shape>
            <v:shape id="_x0000_s1923" type="#_x0000_t75" style="position:absolute;left:2135;top:182;width:293;height:182">
              <v:imagedata r:id="rId54" o:title=""/>
            </v:shape>
            <v:shape id="_x0000_s1922" style="position:absolute;left:1661;top:305;width:501;height:265" coordorigin="1661,305" coordsize="501,265" path="m2135,305l1661,508r5,16l1672,540r7,15l1686,570,2162,364r-5,-15l2151,334r-8,-15l2135,305xe" stroked="f">
              <v:path arrowok="t"/>
            </v:shape>
            <v:shape id="_x0000_s1921" type="#_x0000_t75" style="position:absolute;left:1971;top:487;width:431;height:101">
              <v:imagedata r:id="rId55" o:title=""/>
            </v:shape>
            <v:line id="_x0000_s1920" style="position:absolute" from="1560,41" to="9180,41" strokecolor="#bbbdc0" strokeweight=".70519mm"/>
            <w10:wrap anchorx="page"/>
          </v:group>
        </w:pict>
      </w:r>
      <w:r w:rsidR="00350426">
        <w:rPr>
          <w:rFonts w:ascii="Calibri" w:hAnsi="Calibri"/>
          <w:color w:val="231F20"/>
          <w:w w:val="110"/>
          <w:sz w:val="17"/>
        </w:rPr>
        <w:t xml:space="preserve">For the </w:t>
      </w:r>
      <w:r w:rsidR="00350426">
        <w:rPr>
          <w:rFonts w:ascii="Calibri" w:hAnsi="Calibri"/>
          <w:color w:val="231F20"/>
          <w:w w:val="115"/>
          <w:sz w:val="17"/>
        </w:rPr>
        <w:t xml:space="preserve">OCA </w:t>
      </w:r>
      <w:r w:rsidR="00350426">
        <w:rPr>
          <w:rFonts w:ascii="Calibri" w:hAnsi="Calibri"/>
          <w:color w:val="231F20"/>
          <w:w w:val="110"/>
          <w:sz w:val="17"/>
        </w:rPr>
        <w:t xml:space="preserve">exam, the only members of the </w:t>
      </w:r>
      <w:r w:rsidR="00350426">
        <w:rPr>
          <w:rFonts w:ascii="Courier New" w:hAnsi="Courier New"/>
          <w:color w:val="231F20"/>
          <w:w w:val="110"/>
          <w:sz w:val="18"/>
        </w:rPr>
        <w:t xml:space="preserve">Collections </w:t>
      </w:r>
      <w:r w:rsidR="00350426">
        <w:rPr>
          <w:rFonts w:ascii="Calibri" w:hAnsi="Calibri"/>
          <w:color w:val="231F20"/>
          <w:w w:val="110"/>
          <w:sz w:val="17"/>
        </w:rPr>
        <w:t xml:space="preserve">framework that you need to be aware of are </w:t>
      </w:r>
      <w:r w:rsidR="00350426">
        <w:rPr>
          <w:rFonts w:ascii="Courier New" w:hAnsi="Courier New"/>
          <w:color w:val="231F20"/>
          <w:w w:val="110"/>
          <w:sz w:val="18"/>
        </w:rPr>
        <w:t xml:space="preserve">List </w:t>
      </w:r>
      <w:r w:rsidR="00350426">
        <w:rPr>
          <w:rFonts w:ascii="Calibri" w:hAnsi="Calibri"/>
          <w:color w:val="231F20"/>
          <w:w w:val="110"/>
          <w:sz w:val="17"/>
        </w:rPr>
        <w:t xml:space="preserve">and </w:t>
      </w:r>
      <w:r w:rsidR="00350426">
        <w:rPr>
          <w:rFonts w:ascii="Courier New" w:hAnsi="Courier New"/>
          <w:color w:val="231F20"/>
          <w:w w:val="110"/>
          <w:sz w:val="18"/>
        </w:rPr>
        <w:t>ArrayList</w:t>
      </w:r>
      <w:r w:rsidR="00350426">
        <w:rPr>
          <w:rFonts w:ascii="Calibri" w:hAnsi="Calibri"/>
          <w:color w:val="231F20"/>
          <w:w w:val="110"/>
          <w:sz w:val="17"/>
        </w:rPr>
        <w:t xml:space="preserve">. In this chapter, we’ll show how to iterate over </w:t>
      </w:r>
      <w:r w:rsidR="00350426">
        <w:rPr>
          <w:rFonts w:ascii="Courier New" w:hAnsi="Courier New"/>
          <w:color w:val="231F20"/>
          <w:w w:val="110"/>
          <w:sz w:val="18"/>
        </w:rPr>
        <w:t xml:space="preserve">List </w:t>
      </w:r>
      <w:r w:rsidR="00350426">
        <w:rPr>
          <w:rFonts w:ascii="Calibri" w:hAnsi="Calibri"/>
          <w:color w:val="231F20"/>
          <w:w w:val="110"/>
          <w:sz w:val="17"/>
        </w:rPr>
        <w:t xml:space="preserve">objects, and in Chapter 3 we’ll go into detail about how to create </w:t>
      </w:r>
      <w:r w:rsidR="00350426">
        <w:rPr>
          <w:rFonts w:ascii="Courier New" w:hAnsi="Courier New"/>
          <w:color w:val="231F20"/>
          <w:w w:val="110"/>
          <w:sz w:val="18"/>
        </w:rPr>
        <w:t xml:space="preserve">List </w:t>
      </w:r>
      <w:r w:rsidR="00350426">
        <w:rPr>
          <w:rFonts w:ascii="Calibri" w:hAnsi="Calibri"/>
          <w:color w:val="231F20"/>
          <w:w w:val="110"/>
          <w:sz w:val="17"/>
        </w:rPr>
        <w:t>objects and how they differ from traditional Java arrays.</w:t>
      </w:r>
    </w:p>
    <w:p w:rsidR="00FA3020" w:rsidRDefault="00FA3020">
      <w:pPr>
        <w:spacing w:line="244" w:lineRule="auto"/>
        <w:rPr>
          <w:rFonts w:ascii="Calibri" w:hAnsi="Calibri"/>
          <w:sz w:val="17"/>
        </w:rPr>
        <w:sectPr w:rsidR="00FA3020">
          <w:type w:val="continuous"/>
          <w:pgSz w:w="10620" w:h="13320"/>
          <w:pgMar w:top="1260" w:right="0" w:bottom="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84</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ind w:right="6595"/>
        <w:jc w:val="right"/>
      </w:pPr>
      <w:r>
        <w:rPr>
          <w:color w:val="231F20"/>
        </w:rPr>
        <w:t>Let’s review some examples:</w:t>
      </w:r>
    </w:p>
    <w:p w:rsidR="00FA3020" w:rsidRDefault="00350426">
      <w:pPr>
        <w:pStyle w:val="ListParagraph"/>
        <w:numPr>
          <w:ilvl w:val="0"/>
          <w:numId w:val="31"/>
        </w:numPr>
        <w:tabs>
          <w:tab w:val="left" w:pos="359"/>
          <w:tab w:val="left" w:pos="1800"/>
        </w:tabs>
        <w:spacing w:before="87"/>
        <w:ind w:right="6502" w:hanging="1800"/>
        <w:jc w:val="right"/>
        <w:rPr>
          <w:sz w:val="19"/>
        </w:rPr>
      </w:pPr>
      <w:r>
        <w:rPr>
          <w:color w:val="231F20"/>
          <w:sz w:val="19"/>
        </w:rPr>
        <w:t xml:space="preserve">What </w:t>
      </w:r>
      <w:r>
        <w:rPr>
          <w:color w:val="231F20"/>
          <w:spacing w:val="2"/>
          <w:sz w:val="19"/>
        </w:rPr>
        <w:t xml:space="preserve">will this </w:t>
      </w:r>
      <w:r>
        <w:rPr>
          <w:color w:val="231F20"/>
          <w:sz w:val="19"/>
        </w:rPr>
        <w:t>code</w:t>
      </w:r>
      <w:r>
        <w:rPr>
          <w:color w:val="231F20"/>
          <w:spacing w:val="21"/>
          <w:sz w:val="19"/>
        </w:rPr>
        <w:t xml:space="preserve"> </w:t>
      </w:r>
      <w:r>
        <w:rPr>
          <w:color w:val="231F20"/>
          <w:sz w:val="19"/>
        </w:rPr>
        <w:t>output?</w:t>
      </w:r>
    </w:p>
    <w:p w:rsidR="00FA3020" w:rsidRDefault="00350426">
      <w:pPr>
        <w:spacing w:before="137" w:line="324" w:lineRule="auto"/>
        <w:ind w:left="1800" w:right="5329"/>
        <w:rPr>
          <w:rFonts w:ascii="Courier New"/>
          <w:sz w:val="17"/>
        </w:rPr>
      </w:pPr>
      <w:r>
        <w:rPr>
          <w:rFonts w:ascii="Courier New"/>
          <w:color w:val="231F20"/>
          <w:sz w:val="17"/>
        </w:rPr>
        <w:t>final</w:t>
      </w:r>
      <w:r>
        <w:rPr>
          <w:rFonts w:ascii="Courier New"/>
          <w:color w:val="231F20"/>
          <w:spacing w:val="-61"/>
          <w:sz w:val="17"/>
        </w:rPr>
        <w:t xml:space="preserve"> </w:t>
      </w:r>
      <w:r>
        <w:rPr>
          <w:rFonts w:ascii="Courier New"/>
          <w:color w:val="231F20"/>
          <w:sz w:val="17"/>
        </w:rPr>
        <w:t>String[]</w:t>
      </w:r>
      <w:r>
        <w:rPr>
          <w:rFonts w:ascii="Courier New"/>
          <w:color w:val="231F20"/>
          <w:spacing w:val="-61"/>
          <w:sz w:val="17"/>
        </w:rPr>
        <w:t xml:space="preserve"> </w:t>
      </w:r>
      <w:r>
        <w:rPr>
          <w:rFonts w:ascii="Courier New"/>
          <w:color w:val="231F20"/>
          <w:sz w:val="17"/>
        </w:rPr>
        <w:t>names</w:t>
      </w:r>
      <w:r>
        <w:rPr>
          <w:rFonts w:ascii="Courier New"/>
          <w:color w:val="231F20"/>
          <w:spacing w:val="-61"/>
          <w:sz w:val="17"/>
        </w:rPr>
        <w:t xml:space="preserve"> </w:t>
      </w:r>
      <w:r>
        <w:rPr>
          <w:rFonts w:ascii="Courier New"/>
          <w:color w:val="231F20"/>
          <w:sz w:val="17"/>
        </w:rPr>
        <w:t>=</w:t>
      </w:r>
      <w:r>
        <w:rPr>
          <w:rFonts w:ascii="Courier New"/>
          <w:color w:val="231F20"/>
          <w:spacing w:val="-60"/>
          <w:sz w:val="17"/>
        </w:rPr>
        <w:t xml:space="preserve"> </w:t>
      </w:r>
      <w:r>
        <w:rPr>
          <w:rFonts w:ascii="Courier New"/>
          <w:color w:val="231F20"/>
          <w:sz w:val="17"/>
        </w:rPr>
        <w:t>new</w:t>
      </w:r>
      <w:r>
        <w:rPr>
          <w:rFonts w:ascii="Courier New"/>
          <w:color w:val="231F20"/>
          <w:spacing w:val="-61"/>
          <w:sz w:val="17"/>
        </w:rPr>
        <w:t xml:space="preserve"> </w:t>
      </w:r>
      <w:r>
        <w:rPr>
          <w:rFonts w:ascii="Courier New"/>
          <w:color w:val="231F20"/>
          <w:sz w:val="17"/>
        </w:rPr>
        <w:t>String[3]; names[0] = "Lisa";</w:t>
      </w:r>
    </w:p>
    <w:p w:rsidR="00FA3020" w:rsidRDefault="00350426">
      <w:pPr>
        <w:spacing w:line="324" w:lineRule="auto"/>
        <w:ind w:left="1800" w:right="6365"/>
        <w:rPr>
          <w:rFonts w:ascii="Courier New"/>
          <w:sz w:val="17"/>
        </w:rPr>
      </w:pPr>
      <w:r>
        <w:rPr>
          <w:rFonts w:ascii="Courier New"/>
          <w:color w:val="231F20"/>
          <w:sz w:val="17"/>
        </w:rPr>
        <w:t>names[1] = "Kevin"; names[2] = "Roger"; for(String</w:t>
      </w:r>
      <w:r>
        <w:rPr>
          <w:rFonts w:ascii="Courier New"/>
          <w:color w:val="231F20"/>
          <w:spacing w:val="-51"/>
          <w:sz w:val="17"/>
        </w:rPr>
        <w:t xml:space="preserve"> </w:t>
      </w:r>
      <w:r>
        <w:rPr>
          <w:rFonts w:ascii="Courier New"/>
          <w:color w:val="231F20"/>
          <w:sz w:val="17"/>
        </w:rPr>
        <w:t>name</w:t>
      </w:r>
      <w:r>
        <w:rPr>
          <w:rFonts w:ascii="Courier New"/>
          <w:color w:val="231F20"/>
          <w:spacing w:val="-51"/>
          <w:sz w:val="17"/>
        </w:rPr>
        <w:t xml:space="preserve"> </w:t>
      </w:r>
      <w:r>
        <w:rPr>
          <w:rFonts w:ascii="Courier New"/>
          <w:color w:val="231F20"/>
          <w:sz w:val="17"/>
        </w:rPr>
        <w:t>:</w:t>
      </w:r>
      <w:r>
        <w:rPr>
          <w:rFonts w:ascii="Courier New"/>
          <w:color w:val="231F20"/>
          <w:spacing w:val="-51"/>
          <w:sz w:val="17"/>
        </w:rPr>
        <w:t xml:space="preserve"> </w:t>
      </w:r>
      <w:r>
        <w:rPr>
          <w:rFonts w:ascii="Courier New"/>
          <w:color w:val="231F20"/>
          <w:sz w:val="17"/>
        </w:rPr>
        <w:t>names)</w:t>
      </w:r>
      <w:r>
        <w:rPr>
          <w:rFonts w:ascii="Courier New"/>
          <w:color w:val="231F20"/>
          <w:spacing w:val="-51"/>
          <w:sz w:val="17"/>
        </w:rPr>
        <w:t xml:space="preserve"> </w:t>
      </w:r>
      <w:r>
        <w:rPr>
          <w:rFonts w:ascii="Courier New"/>
          <w:color w:val="231F20"/>
          <w:spacing w:val="-14"/>
          <w:sz w:val="17"/>
        </w:rPr>
        <w:t>{</w:t>
      </w:r>
    </w:p>
    <w:p w:rsidR="00FA3020" w:rsidRDefault="00350426">
      <w:pPr>
        <w:ind w:left="1987"/>
        <w:rPr>
          <w:rFonts w:ascii="Courier New"/>
          <w:sz w:val="17"/>
        </w:rPr>
      </w:pPr>
      <w:r>
        <w:rPr>
          <w:rFonts w:ascii="Courier New"/>
          <w:color w:val="231F20"/>
          <w:sz w:val="17"/>
        </w:rPr>
        <w:t>System.out.print(name + ", ");</w:t>
      </w:r>
    </w:p>
    <w:p w:rsidR="00FA3020" w:rsidRDefault="00350426">
      <w:pPr>
        <w:spacing w:before="67"/>
        <w:ind w:left="1800"/>
        <w:rPr>
          <w:rFonts w:ascii="Courier New"/>
          <w:sz w:val="17"/>
        </w:rPr>
      </w:pPr>
      <w:r>
        <w:rPr>
          <w:rFonts w:ascii="Courier New"/>
          <w:color w:val="231F20"/>
          <w:w w:val="92"/>
          <w:sz w:val="17"/>
        </w:rPr>
        <w:t>}</w:t>
      </w:r>
    </w:p>
    <w:p w:rsidR="00FA3020" w:rsidRDefault="00350426">
      <w:pPr>
        <w:pStyle w:val="BodyText"/>
        <w:spacing w:before="68"/>
        <w:ind w:left="1800"/>
      </w:pPr>
      <w:r>
        <w:rPr>
          <w:color w:val="231F20"/>
        </w:rPr>
        <w:t>This code will compile and print:</w:t>
      </w:r>
    </w:p>
    <w:p w:rsidR="00FA3020" w:rsidRDefault="00350426">
      <w:pPr>
        <w:spacing w:before="137"/>
        <w:ind w:left="1800"/>
        <w:rPr>
          <w:rFonts w:ascii="Courier New"/>
          <w:sz w:val="17"/>
        </w:rPr>
      </w:pPr>
      <w:r>
        <w:rPr>
          <w:rFonts w:ascii="Courier New"/>
          <w:color w:val="231F20"/>
          <w:sz w:val="17"/>
        </w:rPr>
        <w:t>Lisa, Kevin, Roger,</w:t>
      </w:r>
    </w:p>
    <w:p w:rsidR="00FA3020" w:rsidRDefault="00350426">
      <w:pPr>
        <w:pStyle w:val="ListParagraph"/>
        <w:numPr>
          <w:ilvl w:val="0"/>
          <w:numId w:val="31"/>
        </w:numPr>
        <w:tabs>
          <w:tab w:val="left" w:pos="1799"/>
          <w:tab w:val="left" w:pos="1800"/>
        </w:tabs>
        <w:spacing w:before="78"/>
        <w:rPr>
          <w:sz w:val="19"/>
        </w:rPr>
      </w:pPr>
      <w:r>
        <w:rPr>
          <w:color w:val="231F20"/>
          <w:sz w:val="19"/>
        </w:rPr>
        <w:t xml:space="preserve">What </w:t>
      </w:r>
      <w:r>
        <w:rPr>
          <w:color w:val="231F20"/>
          <w:spacing w:val="2"/>
          <w:sz w:val="19"/>
        </w:rPr>
        <w:t xml:space="preserve">will this </w:t>
      </w:r>
      <w:r>
        <w:rPr>
          <w:color w:val="231F20"/>
          <w:sz w:val="19"/>
        </w:rPr>
        <w:t>code</w:t>
      </w:r>
      <w:r>
        <w:rPr>
          <w:color w:val="231F20"/>
          <w:spacing w:val="36"/>
          <w:sz w:val="19"/>
        </w:rPr>
        <w:t xml:space="preserve"> </w:t>
      </w:r>
      <w:r>
        <w:rPr>
          <w:color w:val="231F20"/>
          <w:sz w:val="19"/>
        </w:rPr>
        <w:t>output?</w:t>
      </w:r>
    </w:p>
    <w:p w:rsidR="00FA3020" w:rsidRDefault="00350426">
      <w:pPr>
        <w:spacing w:before="136" w:line="324" w:lineRule="auto"/>
        <w:ind w:left="1800" w:right="2605"/>
        <w:rPr>
          <w:rFonts w:ascii="Courier New"/>
          <w:sz w:val="17"/>
        </w:rPr>
      </w:pPr>
      <w:r>
        <w:rPr>
          <w:rFonts w:ascii="Courier New"/>
          <w:color w:val="231F20"/>
          <w:w w:val="95"/>
          <w:sz w:val="17"/>
        </w:rPr>
        <w:t>java.util.List&lt;String&gt;</w:t>
      </w:r>
      <w:r>
        <w:rPr>
          <w:rFonts w:ascii="Courier New"/>
          <w:color w:val="231F20"/>
          <w:spacing w:val="-51"/>
          <w:w w:val="95"/>
          <w:sz w:val="17"/>
        </w:rPr>
        <w:t xml:space="preserve"> </w:t>
      </w:r>
      <w:r>
        <w:rPr>
          <w:rFonts w:ascii="Courier New"/>
          <w:color w:val="231F20"/>
          <w:w w:val="95"/>
          <w:sz w:val="17"/>
        </w:rPr>
        <w:t>values</w:t>
      </w:r>
      <w:r>
        <w:rPr>
          <w:rFonts w:ascii="Courier New"/>
          <w:color w:val="231F20"/>
          <w:spacing w:val="-50"/>
          <w:w w:val="95"/>
          <w:sz w:val="17"/>
        </w:rPr>
        <w:t xml:space="preserve"> </w:t>
      </w:r>
      <w:r>
        <w:rPr>
          <w:rFonts w:ascii="Courier New"/>
          <w:color w:val="231F20"/>
          <w:w w:val="95"/>
          <w:sz w:val="17"/>
        </w:rPr>
        <w:t>=</w:t>
      </w:r>
      <w:r>
        <w:rPr>
          <w:rFonts w:ascii="Courier New"/>
          <w:color w:val="231F20"/>
          <w:spacing w:val="-50"/>
          <w:w w:val="95"/>
          <w:sz w:val="17"/>
        </w:rPr>
        <w:t xml:space="preserve"> </w:t>
      </w:r>
      <w:r>
        <w:rPr>
          <w:rFonts w:ascii="Courier New"/>
          <w:color w:val="231F20"/>
          <w:w w:val="95"/>
          <w:sz w:val="17"/>
        </w:rPr>
        <w:t>new</w:t>
      </w:r>
      <w:r>
        <w:rPr>
          <w:rFonts w:ascii="Courier New"/>
          <w:color w:val="231F20"/>
          <w:spacing w:val="-51"/>
          <w:w w:val="95"/>
          <w:sz w:val="17"/>
        </w:rPr>
        <w:t xml:space="preserve"> </w:t>
      </w:r>
      <w:r>
        <w:rPr>
          <w:rFonts w:ascii="Courier New"/>
          <w:color w:val="231F20"/>
          <w:w w:val="95"/>
          <w:sz w:val="17"/>
        </w:rPr>
        <w:t xml:space="preserve">java.util.ArrayList&lt;String&gt;(); </w:t>
      </w:r>
      <w:r>
        <w:rPr>
          <w:rFonts w:ascii="Courier New"/>
          <w:color w:val="231F20"/>
          <w:sz w:val="17"/>
        </w:rPr>
        <w:t>values.add("Lisa");</w:t>
      </w:r>
    </w:p>
    <w:p w:rsidR="00FA3020" w:rsidRDefault="00350426">
      <w:pPr>
        <w:spacing w:line="324" w:lineRule="auto"/>
        <w:ind w:left="1800" w:right="6176"/>
        <w:rPr>
          <w:rFonts w:ascii="Courier New"/>
          <w:sz w:val="17"/>
        </w:rPr>
      </w:pPr>
      <w:r>
        <w:rPr>
          <w:rFonts w:ascii="Courier New"/>
          <w:color w:val="231F20"/>
          <w:sz w:val="17"/>
        </w:rPr>
        <w:t>values.add("Kevin"); values.add("Roger"); for(String</w:t>
      </w:r>
      <w:r>
        <w:rPr>
          <w:rFonts w:ascii="Courier New"/>
          <w:color w:val="231F20"/>
          <w:spacing w:val="-55"/>
          <w:sz w:val="17"/>
        </w:rPr>
        <w:t xml:space="preserve"> </w:t>
      </w:r>
      <w:r>
        <w:rPr>
          <w:rFonts w:ascii="Courier New"/>
          <w:color w:val="231F20"/>
          <w:sz w:val="17"/>
        </w:rPr>
        <w:t>value</w:t>
      </w:r>
      <w:r>
        <w:rPr>
          <w:rFonts w:ascii="Courier New"/>
          <w:color w:val="231F20"/>
          <w:spacing w:val="-55"/>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values)</w:t>
      </w:r>
      <w:r>
        <w:rPr>
          <w:rFonts w:ascii="Courier New"/>
          <w:color w:val="231F20"/>
          <w:spacing w:val="-55"/>
          <w:sz w:val="17"/>
        </w:rPr>
        <w:t xml:space="preserve"> </w:t>
      </w:r>
      <w:r>
        <w:rPr>
          <w:rFonts w:ascii="Courier New"/>
          <w:color w:val="231F20"/>
          <w:spacing w:val="-14"/>
          <w:sz w:val="17"/>
        </w:rPr>
        <w:t>{</w:t>
      </w:r>
    </w:p>
    <w:p w:rsidR="00FA3020" w:rsidRDefault="00350426">
      <w:pPr>
        <w:ind w:left="1987"/>
        <w:rPr>
          <w:rFonts w:ascii="Courier New"/>
          <w:sz w:val="17"/>
        </w:rPr>
      </w:pPr>
      <w:r>
        <w:rPr>
          <w:rFonts w:ascii="Courier New"/>
          <w:color w:val="231F20"/>
          <w:sz w:val="17"/>
        </w:rPr>
        <w:t>System.out.print(value + ", ");</w:t>
      </w:r>
    </w:p>
    <w:p w:rsidR="00FA3020" w:rsidRDefault="00350426">
      <w:pPr>
        <w:spacing w:before="68"/>
        <w:ind w:left="1800"/>
        <w:rPr>
          <w:rFonts w:ascii="Courier New"/>
          <w:sz w:val="17"/>
        </w:rPr>
      </w:pPr>
      <w:r>
        <w:rPr>
          <w:rFonts w:ascii="Courier New"/>
          <w:color w:val="231F20"/>
          <w:w w:val="92"/>
          <w:sz w:val="17"/>
        </w:rPr>
        <w:t>}</w:t>
      </w:r>
    </w:p>
    <w:p w:rsidR="00FA3020" w:rsidRDefault="00350426">
      <w:pPr>
        <w:pStyle w:val="BodyText"/>
        <w:spacing w:before="188"/>
        <w:ind w:left="1800"/>
      </w:pPr>
      <w:r>
        <w:rPr>
          <w:color w:val="231F20"/>
        </w:rPr>
        <w:t>This code will compile and print the same values:</w:t>
      </w:r>
    </w:p>
    <w:p w:rsidR="00FA3020" w:rsidRDefault="00350426">
      <w:pPr>
        <w:spacing w:before="137"/>
        <w:ind w:left="1800"/>
        <w:rPr>
          <w:rFonts w:ascii="Courier New"/>
          <w:sz w:val="17"/>
        </w:rPr>
      </w:pPr>
      <w:r>
        <w:rPr>
          <w:rFonts w:ascii="Courier New"/>
          <w:color w:val="231F20"/>
          <w:sz w:val="17"/>
        </w:rPr>
        <w:t>Lisa, Kevin, Roger,</w:t>
      </w:r>
    </w:p>
    <w:p w:rsidR="00FA3020" w:rsidRDefault="00350426">
      <w:pPr>
        <w:pStyle w:val="BodyText"/>
        <w:spacing w:before="68" w:line="244" w:lineRule="auto"/>
        <w:ind w:left="1800" w:right="1648"/>
      </w:pPr>
      <w:r>
        <w:rPr>
          <w:color w:val="231F20"/>
        </w:rPr>
        <w:t xml:space="preserve">When you see a </w:t>
      </w:r>
      <w:r>
        <w:rPr>
          <w:rFonts w:ascii="Courier New"/>
          <w:color w:val="231F20"/>
          <w:sz w:val="18"/>
        </w:rPr>
        <w:t xml:space="preserve">for-each </w:t>
      </w:r>
      <w:r>
        <w:rPr>
          <w:color w:val="231F20"/>
        </w:rPr>
        <w:t xml:space="preserve">loop on the exam, make sure the right-hand side is an array or </w:t>
      </w:r>
      <w:r>
        <w:rPr>
          <w:rFonts w:ascii="Courier New"/>
          <w:color w:val="231F20"/>
          <w:sz w:val="18"/>
        </w:rPr>
        <w:t xml:space="preserve">Iterable </w:t>
      </w:r>
      <w:r>
        <w:rPr>
          <w:color w:val="231F20"/>
        </w:rPr>
        <w:t>object and the left-hand side has a matching type. For example, the two examples that follow will not compile.</w:t>
      </w:r>
    </w:p>
    <w:p w:rsidR="00FA3020" w:rsidRDefault="00350426">
      <w:pPr>
        <w:pStyle w:val="ListParagraph"/>
        <w:numPr>
          <w:ilvl w:val="0"/>
          <w:numId w:val="31"/>
        </w:numPr>
        <w:tabs>
          <w:tab w:val="left" w:pos="1799"/>
          <w:tab w:val="left" w:pos="1800"/>
        </w:tabs>
        <w:spacing w:before="85"/>
        <w:rPr>
          <w:sz w:val="19"/>
        </w:rPr>
      </w:pPr>
      <w:r>
        <w:rPr>
          <w:color w:val="231F20"/>
          <w:sz w:val="19"/>
        </w:rPr>
        <w:t xml:space="preserve">Why </w:t>
      </w:r>
      <w:r>
        <w:rPr>
          <w:color w:val="231F20"/>
          <w:spacing w:val="2"/>
          <w:sz w:val="19"/>
        </w:rPr>
        <w:t xml:space="preserve">will </w:t>
      </w:r>
      <w:r>
        <w:rPr>
          <w:color w:val="231F20"/>
          <w:sz w:val="19"/>
        </w:rPr>
        <w:t>the following fail to</w:t>
      </w:r>
      <w:r>
        <w:rPr>
          <w:color w:val="231F20"/>
          <w:spacing w:val="19"/>
          <w:sz w:val="19"/>
        </w:rPr>
        <w:t xml:space="preserve"> </w:t>
      </w:r>
      <w:r>
        <w:rPr>
          <w:color w:val="231F20"/>
          <w:sz w:val="19"/>
        </w:rPr>
        <w:t>compile?</w:t>
      </w:r>
    </w:p>
    <w:p w:rsidR="00FA3020" w:rsidRDefault="00350426">
      <w:pPr>
        <w:spacing w:before="136"/>
        <w:ind w:left="1800"/>
        <w:rPr>
          <w:rFonts w:ascii="Courier New"/>
          <w:sz w:val="17"/>
        </w:rPr>
      </w:pPr>
      <w:r>
        <w:rPr>
          <w:rFonts w:ascii="Courier New"/>
          <w:color w:val="231F20"/>
          <w:sz w:val="17"/>
        </w:rPr>
        <w:t>String names = "Lisa";</w:t>
      </w:r>
    </w:p>
    <w:p w:rsidR="00FA3020" w:rsidRDefault="00350426">
      <w:pPr>
        <w:tabs>
          <w:tab w:val="left" w:pos="4525"/>
        </w:tabs>
        <w:spacing w:before="67" w:line="324" w:lineRule="auto"/>
        <w:ind w:left="1987" w:right="4307" w:hanging="188"/>
        <w:rPr>
          <w:rFonts w:ascii="Courier New"/>
          <w:sz w:val="17"/>
        </w:rPr>
      </w:pPr>
      <w:r>
        <w:rPr>
          <w:rFonts w:ascii="Courier New"/>
          <w:color w:val="231F20"/>
          <w:sz w:val="17"/>
        </w:rPr>
        <w:t>for(String</w:t>
      </w:r>
      <w:r>
        <w:rPr>
          <w:rFonts w:ascii="Courier New"/>
          <w:color w:val="231F20"/>
          <w:spacing w:val="-45"/>
          <w:sz w:val="17"/>
        </w:rPr>
        <w:t xml:space="preserve"> </w:t>
      </w:r>
      <w:r>
        <w:rPr>
          <w:rFonts w:ascii="Courier New"/>
          <w:color w:val="231F20"/>
          <w:sz w:val="17"/>
        </w:rPr>
        <w:t>name</w:t>
      </w:r>
      <w:r>
        <w:rPr>
          <w:rFonts w:ascii="Courier New"/>
          <w:color w:val="231F20"/>
          <w:spacing w:val="-44"/>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names)</w:t>
      </w:r>
      <w:r>
        <w:rPr>
          <w:rFonts w:ascii="Courier New"/>
          <w:color w:val="231F20"/>
          <w:spacing w:val="-44"/>
          <w:sz w:val="17"/>
        </w:rPr>
        <w:t xml:space="preserve"> </w:t>
      </w:r>
      <w:r>
        <w:rPr>
          <w:rFonts w:ascii="Courier New"/>
          <w:color w:val="231F20"/>
          <w:sz w:val="17"/>
        </w:rPr>
        <w:t>{</w:t>
      </w:r>
      <w:r>
        <w:rPr>
          <w:rFonts w:ascii="Courier New"/>
          <w:color w:val="231F20"/>
          <w:sz w:val="17"/>
        </w:rPr>
        <w:tab/>
        <w:t>//</w:t>
      </w:r>
      <w:r>
        <w:rPr>
          <w:rFonts w:ascii="Courier New"/>
          <w:color w:val="231F20"/>
          <w:spacing w:val="-47"/>
          <w:sz w:val="17"/>
        </w:rPr>
        <w:t xml:space="preserve"> </w:t>
      </w:r>
      <w:r>
        <w:rPr>
          <w:rFonts w:ascii="Courier New"/>
          <w:color w:val="231F20"/>
          <w:sz w:val="17"/>
        </w:rPr>
        <w:t>DOES</w:t>
      </w:r>
      <w:r>
        <w:rPr>
          <w:rFonts w:ascii="Courier New"/>
          <w:color w:val="231F20"/>
          <w:spacing w:val="-47"/>
          <w:sz w:val="17"/>
        </w:rPr>
        <w:t xml:space="preserve"> </w:t>
      </w:r>
      <w:r>
        <w:rPr>
          <w:rFonts w:ascii="Courier New"/>
          <w:color w:val="231F20"/>
          <w:sz w:val="17"/>
        </w:rPr>
        <w:t>NOT</w:t>
      </w:r>
      <w:r>
        <w:rPr>
          <w:rFonts w:ascii="Courier New"/>
          <w:color w:val="231F20"/>
          <w:spacing w:val="-47"/>
          <w:sz w:val="17"/>
        </w:rPr>
        <w:t xml:space="preserve"> </w:t>
      </w:r>
      <w:r>
        <w:rPr>
          <w:rFonts w:ascii="Courier New"/>
          <w:color w:val="231F20"/>
          <w:spacing w:val="-3"/>
          <w:sz w:val="17"/>
        </w:rPr>
        <w:t xml:space="preserve">COMPILE </w:t>
      </w:r>
      <w:r>
        <w:rPr>
          <w:rFonts w:ascii="Courier New"/>
          <w:color w:val="231F20"/>
          <w:sz w:val="17"/>
        </w:rPr>
        <w:t>System.out.print(name + "</w:t>
      </w:r>
      <w:r>
        <w:rPr>
          <w:rFonts w:ascii="Courier New"/>
          <w:color w:val="231F20"/>
          <w:spacing w:val="-58"/>
          <w:sz w:val="17"/>
        </w:rPr>
        <w:t xml:space="preserve"> </w:t>
      </w:r>
      <w:r>
        <w:rPr>
          <w:rFonts w:ascii="Courier New"/>
          <w:color w:val="231F20"/>
          <w:sz w:val="17"/>
        </w:rPr>
        <w:t>");</w:t>
      </w:r>
    </w:p>
    <w:p w:rsidR="00FA3020" w:rsidRDefault="00350426">
      <w:pPr>
        <w:ind w:left="1800"/>
        <w:rPr>
          <w:rFonts w:ascii="Courier New"/>
          <w:sz w:val="17"/>
        </w:rPr>
      </w:pPr>
      <w:r>
        <w:rPr>
          <w:rFonts w:ascii="Courier New"/>
          <w:color w:val="231F20"/>
          <w:w w:val="92"/>
          <w:sz w:val="17"/>
        </w:rPr>
        <w:t>}</w:t>
      </w:r>
    </w:p>
    <w:p w:rsidR="00FA3020" w:rsidRDefault="00350426">
      <w:pPr>
        <w:pStyle w:val="BodyText"/>
        <w:spacing w:before="189" w:line="244" w:lineRule="auto"/>
        <w:ind w:left="1800" w:right="1648"/>
      </w:pPr>
      <w:r>
        <w:rPr>
          <w:color w:val="231F20"/>
          <w:spacing w:val="3"/>
        </w:rPr>
        <w:t xml:space="preserve">In </w:t>
      </w:r>
      <w:r>
        <w:rPr>
          <w:color w:val="231F20"/>
          <w:spacing w:val="2"/>
        </w:rPr>
        <w:t xml:space="preserve">this </w:t>
      </w:r>
      <w:r>
        <w:rPr>
          <w:color w:val="231F20"/>
        </w:rPr>
        <w:t xml:space="preserve">example, the </w:t>
      </w:r>
      <w:r>
        <w:rPr>
          <w:rFonts w:ascii="Courier New"/>
          <w:color w:val="231F20"/>
          <w:sz w:val="18"/>
        </w:rPr>
        <w:t>String</w:t>
      </w:r>
      <w:r>
        <w:rPr>
          <w:rFonts w:ascii="Courier New"/>
          <w:color w:val="231F20"/>
          <w:spacing w:val="-70"/>
          <w:sz w:val="18"/>
        </w:rPr>
        <w:t xml:space="preserve"> </w:t>
      </w:r>
      <w:r>
        <w:rPr>
          <w:rFonts w:ascii="Courier New"/>
          <w:color w:val="231F20"/>
          <w:sz w:val="18"/>
        </w:rPr>
        <w:t>names</w:t>
      </w:r>
      <w:r>
        <w:rPr>
          <w:rFonts w:ascii="Courier New"/>
          <w:color w:val="231F20"/>
          <w:spacing w:val="-71"/>
          <w:sz w:val="18"/>
        </w:rPr>
        <w:t xml:space="preserve"> </w:t>
      </w:r>
      <w:r>
        <w:rPr>
          <w:color w:val="231F20"/>
        </w:rPr>
        <w:t xml:space="preserve">is not an array, nor does it implement </w:t>
      </w:r>
      <w:r>
        <w:rPr>
          <w:rFonts w:ascii="Courier New"/>
          <w:color w:val="231F20"/>
          <w:sz w:val="18"/>
        </w:rPr>
        <w:t>java.lang. Iterable</w:t>
      </w:r>
      <w:r>
        <w:rPr>
          <w:color w:val="231F20"/>
        </w:rPr>
        <w:t xml:space="preserve">, so the compiler </w:t>
      </w:r>
      <w:r>
        <w:rPr>
          <w:color w:val="231F20"/>
          <w:spacing w:val="2"/>
        </w:rPr>
        <w:t xml:space="preserve">will </w:t>
      </w:r>
      <w:r>
        <w:rPr>
          <w:color w:val="231F20"/>
        </w:rPr>
        <w:t xml:space="preserve">throw an exception since it does not know how to iter- ate over the </w:t>
      </w:r>
      <w:r>
        <w:rPr>
          <w:rFonts w:ascii="Courier New"/>
          <w:color w:val="231F20"/>
          <w:sz w:val="18"/>
        </w:rPr>
        <w:t>String</w:t>
      </w:r>
      <w:r>
        <w:rPr>
          <w:color w:val="231F20"/>
        </w:rPr>
        <w:t>.</w:t>
      </w:r>
    </w:p>
    <w:p w:rsidR="00FA3020" w:rsidRDefault="00350426">
      <w:pPr>
        <w:pStyle w:val="ListParagraph"/>
        <w:numPr>
          <w:ilvl w:val="0"/>
          <w:numId w:val="31"/>
        </w:numPr>
        <w:tabs>
          <w:tab w:val="left" w:pos="1799"/>
          <w:tab w:val="left" w:pos="1800"/>
        </w:tabs>
        <w:spacing w:before="73"/>
        <w:rPr>
          <w:sz w:val="19"/>
        </w:rPr>
      </w:pPr>
      <w:r>
        <w:rPr>
          <w:color w:val="231F20"/>
          <w:sz w:val="19"/>
        </w:rPr>
        <w:t xml:space="preserve">Why </w:t>
      </w:r>
      <w:r>
        <w:rPr>
          <w:color w:val="231F20"/>
          <w:spacing w:val="2"/>
          <w:sz w:val="19"/>
        </w:rPr>
        <w:t xml:space="preserve">will </w:t>
      </w:r>
      <w:r>
        <w:rPr>
          <w:color w:val="231F20"/>
          <w:sz w:val="19"/>
        </w:rPr>
        <w:t>the following fail to</w:t>
      </w:r>
      <w:r>
        <w:rPr>
          <w:color w:val="231F20"/>
          <w:spacing w:val="19"/>
          <w:sz w:val="19"/>
        </w:rPr>
        <w:t xml:space="preserve"> </w:t>
      </w:r>
      <w:r>
        <w:rPr>
          <w:color w:val="231F20"/>
          <w:sz w:val="19"/>
        </w:rPr>
        <w:t>compile?</w:t>
      </w:r>
    </w:p>
    <w:p w:rsidR="00FA3020" w:rsidRDefault="00350426">
      <w:pPr>
        <w:spacing w:before="136"/>
        <w:ind w:left="1800"/>
        <w:rPr>
          <w:rFonts w:ascii="Courier New"/>
          <w:sz w:val="17"/>
        </w:rPr>
      </w:pPr>
      <w:r>
        <w:rPr>
          <w:rFonts w:ascii="Courier New"/>
          <w:color w:val="231F20"/>
          <w:sz w:val="17"/>
        </w:rPr>
        <w:t>String[]</w:t>
      </w:r>
      <w:r>
        <w:rPr>
          <w:rFonts w:ascii="Courier New"/>
          <w:color w:val="231F20"/>
          <w:spacing w:val="-64"/>
          <w:sz w:val="17"/>
        </w:rPr>
        <w:t xml:space="preserve"> </w:t>
      </w:r>
      <w:r>
        <w:rPr>
          <w:rFonts w:ascii="Courier New"/>
          <w:color w:val="231F20"/>
          <w:sz w:val="17"/>
        </w:rPr>
        <w:t>names</w:t>
      </w:r>
      <w:r>
        <w:rPr>
          <w:rFonts w:ascii="Courier New"/>
          <w:color w:val="231F20"/>
          <w:spacing w:val="-63"/>
          <w:sz w:val="17"/>
        </w:rPr>
        <w:t xml:space="preserve"> </w:t>
      </w:r>
      <w:r>
        <w:rPr>
          <w:rFonts w:ascii="Courier New"/>
          <w:color w:val="231F20"/>
          <w:sz w:val="17"/>
        </w:rPr>
        <w:t>=</w:t>
      </w:r>
      <w:r>
        <w:rPr>
          <w:rFonts w:ascii="Courier New"/>
          <w:color w:val="231F20"/>
          <w:spacing w:val="-63"/>
          <w:sz w:val="17"/>
        </w:rPr>
        <w:t xml:space="preserve"> </w:t>
      </w:r>
      <w:r>
        <w:rPr>
          <w:rFonts w:ascii="Courier New"/>
          <w:color w:val="231F20"/>
          <w:sz w:val="17"/>
        </w:rPr>
        <w:t>new</w:t>
      </w:r>
      <w:r>
        <w:rPr>
          <w:rFonts w:ascii="Courier New"/>
          <w:color w:val="231F20"/>
          <w:spacing w:val="-64"/>
          <w:sz w:val="17"/>
        </w:rPr>
        <w:t xml:space="preserve"> </w:t>
      </w:r>
      <w:r>
        <w:rPr>
          <w:rFonts w:ascii="Courier New"/>
          <w:color w:val="231F20"/>
          <w:sz w:val="17"/>
        </w:rPr>
        <w:t>String[3];</w:t>
      </w:r>
    </w:p>
    <w:p w:rsidR="00FA3020" w:rsidRDefault="00350426">
      <w:pPr>
        <w:spacing w:before="67" w:line="324" w:lineRule="auto"/>
        <w:ind w:left="1987" w:right="4670" w:hanging="188"/>
        <w:rPr>
          <w:rFonts w:ascii="Courier New"/>
          <w:sz w:val="17"/>
        </w:rPr>
      </w:pPr>
      <w:r>
        <w:rPr>
          <w:rFonts w:ascii="Courier New"/>
          <w:color w:val="231F20"/>
          <w:sz w:val="17"/>
        </w:rPr>
        <w:t>for(int</w:t>
      </w:r>
      <w:r>
        <w:rPr>
          <w:rFonts w:ascii="Courier New"/>
          <w:color w:val="231F20"/>
          <w:spacing w:val="-40"/>
          <w:sz w:val="17"/>
        </w:rPr>
        <w:t xml:space="preserve"> </w:t>
      </w:r>
      <w:r>
        <w:rPr>
          <w:rFonts w:ascii="Courier New"/>
          <w:color w:val="231F20"/>
          <w:sz w:val="17"/>
        </w:rPr>
        <w:t>name</w:t>
      </w:r>
      <w:r>
        <w:rPr>
          <w:rFonts w:ascii="Courier New"/>
          <w:color w:val="231F20"/>
          <w:spacing w:val="-40"/>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names)</w:t>
      </w:r>
      <w:r>
        <w:rPr>
          <w:rFonts w:ascii="Courier New"/>
          <w:color w:val="231F20"/>
          <w:spacing w:val="-40"/>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DOES</w:t>
      </w:r>
      <w:r>
        <w:rPr>
          <w:rFonts w:ascii="Courier New"/>
          <w:color w:val="231F20"/>
          <w:spacing w:val="-40"/>
          <w:sz w:val="17"/>
        </w:rPr>
        <w:t xml:space="preserve"> </w:t>
      </w:r>
      <w:r>
        <w:rPr>
          <w:rFonts w:ascii="Courier New"/>
          <w:color w:val="231F20"/>
          <w:sz w:val="17"/>
        </w:rPr>
        <w:t>NOT</w:t>
      </w:r>
      <w:r>
        <w:rPr>
          <w:rFonts w:ascii="Courier New"/>
          <w:color w:val="231F20"/>
          <w:spacing w:val="-39"/>
          <w:sz w:val="17"/>
        </w:rPr>
        <w:t xml:space="preserve"> </w:t>
      </w:r>
      <w:r>
        <w:rPr>
          <w:rFonts w:ascii="Courier New"/>
          <w:color w:val="231F20"/>
          <w:sz w:val="17"/>
        </w:rPr>
        <w:t>COMPILE System.out.print(name + "</w:t>
      </w:r>
      <w:r>
        <w:rPr>
          <w:rFonts w:ascii="Courier New"/>
          <w:color w:val="231F20"/>
          <w:spacing w:val="-66"/>
          <w:sz w:val="17"/>
        </w:rPr>
        <w:t xml:space="preserve"> </w:t>
      </w:r>
      <w:r>
        <w:rPr>
          <w:rFonts w:ascii="Courier New"/>
          <w:color w:val="231F20"/>
          <w:sz w:val="17"/>
        </w:rPr>
        <w:t>");</w:t>
      </w:r>
    </w:p>
    <w:p w:rsidR="00FA3020" w:rsidRDefault="00350426">
      <w:pPr>
        <w:ind w:left="180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7"/>
        </w:tabs>
        <w:spacing w:before="89"/>
        <w:ind w:left="5547"/>
        <w:rPr>
          <w:rFonts w:ascii="Calibri"/>
          <w:b/>
          <w:sz w:val="17"/>
        </w:rPr>
      </w:pPr>
      <w:r>
        <w:rPr>
          <w:rFonts w:ascii="Calibri"/>
          <w:color w:val="231F20"/>
          <w:w w:val="110"/>
          <w:sz w:val="18"/>
        </w:rPr>
        <w:lastRenderedPageBreak/>
        <w:t>Understanding</w:t>
      </w:r>
      <w:r>
        <w:rPr>
          <w:rFonts w:ascii="Calibri"/>
          <w:color w:val="231F20"/>
          <w:spacing w:val="15"/>
          <w:w w:val="110"/>
          <w:sz w:val="18"/>
        </w:rPr>
        <w:t xml:space="preserve"> </w:t>
      </w:r>
      <w:r>
        <w:rPr>
          <w:rFonts w:ascii="Calibri"/>
          <w:color w:val="231F20"/>
          <w:w w:val="110"/>
          <w:sz w:val="18"/>
        </w:rPr>
        <w:t>Java</w:t>
      </w:r>
      <w:r>
        <w:rPr>
          <w:rFonts w:ascii="Calibri"/>
          <w:color w:val="231F20"/>
          <w:spacing w:val="16"/>
          <w:w w:val="110"/>
          <w:sz w:val="18"/>
        </w:rPr>
        <w:t xml:space="preserve"> </w:t>
      </w:r>
      <w:r>
        <w:rPr>
          <w:rFonts w:ascii="Calibri"/>
          <w:color w:val="231F20"/>
          <w:spacing w:val="2"/>
          <w:w w:val="110"/>
          <w:sz w:val="18"/>
        </w:rPr>
        <w:t>Statements</w:t>
      </w:r>
      <w:r>
        <w:rPr>
          <w:rFonts w:ascii="Calibri"/>
          <w:color w:val="231F20"/>
          <w:spacing w:val="2"/>
          <w:w w:val="110"/>
          <w:sz w:val="18"/>
        </w:rPr>
        <w:tab/>
      </w:r>
      <w:r>
        <w:rPr>
          <w:rFonts w:ascii="Calibri"/>
          <w:b/>
          <w:color w:val="231F20"/>
          <w:spacing w:val="7"/>
          <w:w w:val="110"/>
          <w:sz w:val="17"/>
        </w:rPr>
        <w:t>85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0C69B0">
      <w:pPr>
        <w:pStyle w:val="BodyText"/>
        <w:spacing w:line="244" w:lineRule="auto"/>
        <w:ind w:left="1919" w:right="1450"/>
      </w:pPr>
      <w:r>
        <w:pict>
          <v:group id="_x0000_s1913" style="position:absolute;left:0;text-align:left;margin-left:66pt;margin-top:66.05pt;width:393pt;height:416.75pt;z-index:-251799040;mso-position-horizontal-relative:page" coordorigin="1320,1321" coordsize="7860,8335">
            <v:shape id="_x0000_s1918" style="position:absolute;left:1320;top:1330;width:7860;height:980" coordorigin="1320,1331" coordsize="7860,980" path="m9180,1331r-7860,l1320,1951r,360l9180,2311r,-360l9180,1331e" fillcolor="#e6e7e8" stroked="f">
              <v:path arrowok="t"/>
            </v:shape>
            <v:rect id="_x0000_s1917" style="position:absolute;left:1325;top:1325;width:7850;height:8325" filled="f" strokecolor="#231f20" strokeweight=".5pt"/>
            <v:shape id="_x0000_s1916" type="#_x0000_t75" style="position:absolute;left:1893;top:1507;width:518;height:163">
              <v:imagedata r:id="rId64" o:title=""/>
            </v:shape>
            <v:shape id="_x0000_s1915" type="#_x0000_t75" style="position:absolute;left:2505;top:1507;width:718;height:163">
              <v:imagedata r:id="rId65" o:title=""/>
            </v:shape>
            <v:shape id="_x0000_s1914" style="position:absolute;left:1370;top:1360;width:3053;height:454" coordorigin="1370,1361" coordsize="3053,454" o:spt="100" adj="0,,0" path="m1823,1587r-2,-10l1811,1515r-10,-19l1801,1577r,20l1797,1634r-11,34l1771,1699r-21,27l1739,1719r-3,-2l1736,1740r-18,15l1698,1768r-22,10l1654,1785r11,-16l1674,1752r9,-19l1691,1715r12,6l1715,1727r11,6l1736,1740r,-23l1732,1715r-6,-3l1713,1705r-15,-7l1700,1694r,-2l1707,1671r7,-26l1719,1620r2,-23l1801,1597r,-20l1721,1577r-2,-22l1714,1530r-7,-26l1701,1485r,92l1701,1597r-2,23l1694,1644r-6,24l1680,1692r-6,-3l1674,1708r-10,22l1653,1752r-13,20l1627,1792r-7,1l1613,1794r-7,l1606,1694r17,1l1639,1698r17,4l1674,1708r,-19l1661,1684r-19,-5l1624,1675r-18,-2l1606,1597r95,l1701,1577r-95,l1606,1502r18,-2l1642,1496r19,-5l1680,1483r8,24l1694,1530r5,24l1701,1577r,-92l1700,1483r,-2l1698,1477r15,-7l1726,1463r7,-4l1739,1456r11,-7l1771,1476r15,31l1797,1541r4,36l1801,1496r-22,-43l1775,1449r-39,-40l1736,1435r-10,6l1716,1447r-12,7l1691,1459r-8,-19l1674,1422r,l1674,1467r-17,5l1640,1476r-17,4l1606,1481r,-100l1613,1381r7,1l1627,1383r13,19l1653,1423r11,21l1674,1467r,-45l1664,1405r-10,-16l1676,1397r22,10l1718,1420r18,15l1736,1409r-5,-5l1702,1389r-16,-8l1668,1372r-72,-11l1586,1362r,19l1586,1481r,21l1586,1577r,20l1586,1673r,21l1586,1794r-6,l1573,1793r-7,-1l1561,1785r-9,-13l1540,1752r-1,-2l1539,1785r-23,-7l1495,1768r-20,-13l1457,1740r10,-7l1477,1727r1,-1l1489,1721r13,-6l1509,1734r9,18l1528,1769r11,16l1539,1750r-10,-20l1522,1715r-3,-7l1536,1702r17,-4l1570,1695r16,-1l1586,1673r-17,2l1550,1679r-19,5l1512,1692r-8,-24l1498,1644r-4,-20l1494,1698r-14,7l1466,1712r-12,7l1443,1726r-21,-27l1406,1668r-10,-34l1391,1597r81,l1474,1620r4,25l1485,1671r9,27l1494,1624r,-4l1492,1597r94,l1586,1577r-94,l1494,1554r4,-24l1504,1507r8,-24l1531,1491r19,5l1569,1500r17,2l1586,1481r-16,-1l1552,1476r-17,-4l1518,1467r4,-8l1529,1444r11,-21l1553,1402r9,-13l1566,1383r7,-1l1580,1381r6,l1586,1362r-47,8l1539,1389r-11,16l1518,1422r-9,18l1501,1459r-7,-3l1494,1477r-8,27l1479,1530r-5,25l1472,1577r-81,l1396,1541r10,-34l1422,1476r21,-27l1454,1456r12,7l1480,1470r14,7l1494,1456r-5,-2l1479,1449r-2,-2l1466,1441r-9,-6l1475,1420r20,-13l1516,1397r23,-8l1539,1370r-15,2l1462,1404r-49,49l1381,1515r-11,72l1381,1660r32,62l1462,1771r62,32l1596,1814r72,-11l1686,1794r17,-9l1731,1771r44,-45l1779,1722r32,-62l1821,1597r2,-10m3486,1615r-2,-13l3479,1590r-9,-9l3457,1574r-13,-5l3431,1565r-24,-6l3400,1557r-3,-3l3397,1544r4,-5l3419,1539r6,4l3425,1553r56,l3478,1539r-2,-10l3461,1514r-22,-8l3412,1503r-31,4l3358,1517r-14,16l3339,1555r2,14l3346,1581r11,10l3372,1598r50,14l3427,1616r,13l3421,1634r-15,l3402,1632r-2,-3l3397,1626r-1,-4l3396,1617r-60,l3342,1643r17,16l3382,1668r28,3l3440,1667r24,-9l3480,1640r2,-6l3486,1615t148,-14l3629,1581r,-1l3618,1566r-19,-10l3572,1553r-27,3l3525,1567r-13,18l3507,1610r5,29l3526,1657r20,10l3570,1670r29,-3l3618,1657r12,-15l3630,1642r4,-20l3585,1622r-1,14l3581,1642r-17,l3560,1639r,-54l3564,1580r18,l3584,1587r1,14l3634,1601t149,12l3781,1598r-2,-11l3775,1580r-7,-12l3749,1557r-14,-2l3735,1598r-28,l3707,1585r6,-5l3730,1580r5,5l3735,1598r,-43l3721,1553r-27,3l3674,1567r-13,18l3656,1610r5,29l3675,1657r19,10l3717,1670r27,-3l3764,1660r12,-12l3778,1642r4,-11l3735,1631r-1,8l3728,1642r-17,l3707,1637r,-16l3783,1621r,-8m3934,1593r-1,-8l3931,1574r-1,-1l3923,1562r-12,-7l3896,1553r-10,1l3877,1557r-8,6l3861,1573r,l3859,1556r-51,l3808,1666r53,l3861,1589r4,-4l3878,1585r3,5l3881,1666r53,l3934,1593t140,-1l4071,1577r,-2l4062,1563r-18,-8l4018,1553r-21,1l3980,1560r-13,11l3961,1589r44,l4006,1579r3,-2l4023,1577r3,4l4026,1598r,20l4026,1636r-3,6l4006,1642r-4,-4l4002,1625r3,-7l4026,1618r,-20l4020,1598r-28,2l3972,1607r-12,11l3956,1636r3,14l3967,1661r12,6l3995,1670r12,l4018,1666r8,-10l4027,1666r47,l4074,1656r,-14l4074,1618r,-26m4191,1558r-6,-3l4181,1555r-11,l4162,1558r-7,10l4153,1556r-51,l4102,1666r53,l4155,1601r3,-6l4178,1595r6,1l4191,1598r,-3l4191,1568r,-10m4263,1556r-53,l4210,1666r53,l4263,1556t,-48l4210,1508r,33l4263,1541r,-33m4422,1611r-4,-24l4415,1583r-9,-14l4384,1557r-16,-3l4368,1589r,44l4364,1640r-17,l4343,1633r,-44l4347,1583r17,l4368,1589r,-35l4355,1553r-29,4l4305,1569r-13,18l4288,1611r4,24l4305,1654r21,11l4355,1670r29,-5l4406,1654r9,-14l4418,1635r4,-24e" fillcolor="#808285" stroked="f">
              <v:stroke joinstyle="round"/>
              <v:formulas/>
              <v:path arrowok="t" o:connecttype="segments"/>
            </v:shape>
            <w10:wrap anchorx="page"/>
          </v:group>
        </w:pict>
      </w:r>
      <w:r w:rsidR="00350426">
        <w:rPr>
          <w:color w:val="231F20"/>
          <w:spacing w:val="2"/>
        </w:rPr>
        <w:t xml:space="preserve">This </w:t>
      </w:r>
      <w:r w:rsidR="00350426">
        <w:rPr>
          <w:color w:val="231F20"/>
        </w:rPr>
        <w:t xml:space="preserve">code </w:t>
      </w:r>
      <w:r w:rsidR="00350426">
        <w:rPr>
          <w:color w:val="231F20"/>
          <w:spacing w:val="2"/>
        </w:rPr>
        <w:t xml:space="preserve">will </w:t>
      </w:r>
      <w:r w:rsidR="00350426">
        <w:rPr>
          <w:color w:val="231F20"/>
        </w:rPr>
        <w:t xml:space="preserve">fail to compile because the left-hand side of the </w:t>
      </w:r>
      <w:r w:rsidR="00350426">
        <w:rPr>
          <w:rFonts w:ascii="Courier New"/>
          <w:color w:val="231F20"/>
          <w:sz w:val="18"/>
        </w:rPr>
        <w:t xml:space="preserve">for-each </w:t>
      </w:r>
      <w:r w:rsidR="00350426">
        <w:rPr>
          <w:color w:val="231F20"/>
        </w:rPr>
        <w:t xml:space="preserve">statement does not define an instance of </w:t>
      </w:r>
      <w:r w:rsidR="00350426">
        <w:rPr>
          <w:rFonts w:ascii="Courier New"/>
          <w:color w:val="231F20"/>
          <w:sz w:val="18"/>
        </w:rPr>
        <w:t>String</w:t>
      </w:r>
      <w:r w:rsidR="00350426">
        <w:rPr>
          <w:color w:val="231F20"/>
        </w:rPr>
        <w:t xml:space="preserve">. Notice that in </w:t>
      </w:r>
      <w:r w:rsidR="00350426">
        <w:rPr>
          <w:color w:val="231F20"/>
          <w:spacing w:val="2"/>
        </w:rPr>
        <w:t xml:space="preserve">this </w:t>
      </w:r>
      <w:r w:rsidR="00350426">
        <w:rPr>
          <w:color w:val="231F20"/>
        </w:rPr>
        <w:t xml:space="preserve">last example, the array is initial-  </w:t>
      </w:r>
      <w:r w:rsidR="00350426">
        <w:rPr>
          <w:color w:val="231F20"/>
          <w:spacing w:val="2"/>
        </w:rPr>
        <w:t xml:space="preserve">ized </w:t>
      </w:r>
      <w:r w:rsidR="00350426">
        <w:rPr>
          <w:color w:val="231F20"/>
        </w:rPr>
        <w:t xml:space="preserve">with three </w:t>
      </w:r>
      <w:r w:rsidR="00350426">
        <w:rPr>
          <w:rFonts w:ascii="Courier New"/>
          <w:color w:val="231F20"/>
          <w:sz w:val="18"/>
        </w:rPr>
        <w:t xml:space="preserve">null </w:t>
      </w:r>
      <w:r w:rsidR="00350426">
        <w:rPr>
          <w:color w:val="231F20"/>
        </w:rPr>
        <w:t xml:space="preserve">pointer values. </w:t>
      </w:r>
      <w:r w:rsidR="00350426">
        <w:rPr>
          <w:color w:val="231F20"/>
          <w:spacing w:val="3"/>
        </w:rPr>
        <w:t xml:space="preserve">In </w:t>
      </w:r>
      <w:r w:rsidR="00350426">
        <w:rPr>
          <w:color w:val="231F20"/>
        </w:rPr>
        <w:t xml:space="preserve">and of itself, that </w:t>
      </w:r>
      <w:r w:rsidR="00350426">
        <w:rPr>
          <w:color w:val="231F20"/>
          <w:spacing w:val="2"/>
        </w:rPr>
        <w:t xml:space="preserve">will </w:t>
      </w:r>
      <w:r w:rsidR="00350426">
        <w:rPr>
          <w:color w:val="231F20"/>
        </w:rPr>
        <w:t xml:space="preserve">not cause the code to not compile, as a corrected loop would just output </w:t>
      </w:r>
      <w:r w:rsidR="00350426">
        <w:rPr>
          <w:rFonts w:ascii="Courier New"/>
          <w:color w:val="231F20"/>
          <w:sz w:val="18"/>
        </w:rPr>
        <w:t xml:space="preserve">null </w:t>
      </w:r>
      <w:r w:rsidR="00350426">
        <w:rPr>
          <w:color w:val="231F20"/>
          <w:spacing w:val="2"/>
        </w:rPr>
        <w:t>three</w:t>
      </w:r>
      <w:r w:rsidR="00350426">
        <w:rPr>
          <w:color w:val="231F20"/>
          <w:spacing w:val="24"/>
        </w:rPr>
        <w:t xml:space="preserve"> </w:t>
      </w:r>
      <w:r w:rsidR="00350426">
        <w:rPr>
          <w:color w:val="231F20"/>
          <w:spacing w:val="2"/>
        </w:rPr>
        <w:t>times.</w:t>
      </w:r>
    </w:p>
    <w:p w:rsidR="00FA3020" w:rsidRDefault="00FA3020">
      <w:pPr>
        <w:pStyle w:val="BodyText"/>
        <w:rPr>
          <w:sz w:val="22"/>
        </w:rPr>
      </w:pPr>
    </w:p>
    <w:p w:rsidR="00FA3020" w:rsidRDefault="00FA3020">
      <w:pPr>
        <w:pStyle w:val="BodyText"/>
        <w:rPr>
          <w:sz w:val="22"/>
        </w:rPr>
      </w:pPr>
    </w:p>
    <w:p w:rsidR="00FA3020" w:rsidRDefault="00FA3020">
      <w:pPr>
        <w:pStyle w:val="BodyText"/>
        <w:rPr>
          <w:sz w:val="22"/>
        </w:rPr>
      </w:pPr>
    </w:p>
    <w:p w:rsidR="00FA3020" w:rsidRDefault="00FA3020">
      <w:pPr>
        <w:pStyle w:val="BodyText"/>
        <w:spacing w:before="10"/>
        <w:rPr>
          <w:sz w:val="17"/>
        </w:rPr>
      </w:pPr>
    </w:p>
    <w:p w:rsidR="00FA3020" w:rsidRDefault="00350426">
      <w:pPr>
        <w:ind w:left="1560"/>
        <w:rPr>
          <w:rFonts w:ascii="Century Gothic"/>
          <w:b/>
          <w:sz w:val="19"/>
        </w:rPr>
      </w:pPr>
      <w:r>
        <w:rPr>
          <w:rFonts w:ascii="Century Gothic"/>
          <w:b/>
          <w:color w:val="231F20"/>
          <w:w w:val="110"/>
          <w:sz w:val="19"/>
        </w:rPr>
        <w:t xml:space="preserve">Comparing </w:t>
      </w:r>
      <w:r>
        <w:rPr>
          <w:rFonts w:ascii="Calibri"/>
          <w:b/>
          <w:i/>
          <w:color w:val="231F20"/>
          <w:w w:val="110"/>
          <w:sz w:val="19"/>
        </w:rPr>
        <w:t xml:space="preserve">for </w:t>
      </w:r>
      <w:r>
        <w:rPr>
          <w:rFonts w:ascii="Century Gothic"/>
          <w:b/>
          <w:color w:val="231F20"/>
          <w:w w:val="110"/>
          <w:sz w:val="19"/>
        </w:rPr>
        <w:t xml:space="preserve">and </w:t>
      </w:r>
      <w:r>
        <w:rPr>
          <w:rFonts w:ascii="Calibri"/>
          <w:b/>
          <w:i/>
          <w:color w:val="231F20"/>
          <w:w w:val="110"/>
          <w:sz w:val="19"/>
        </w:rPr>
        <w:t xml:space="preserve">for-each </w:t>
      </w:r>
      <w:r>
        <w:rPr>
          <w:rFonts w:ascii="Century Gothic"/>
          <w:b/>
          <w:color w:val="231F20"/>
          <w:w w:val="110"/>
          <w:sz w:val="19"/>
        </w:rPr>
        <w:t>Loops</w:t>
      </w:r>
    </w:p>
    <w:p w:rsidR="00FA3020" w:rsidRDefault="00FA3020">
      <w:pPr>
        <w:pStyle w:val="BodyText"/>
        <w:spacing w:before="9"/>
        <w:rPr>
          <w:rFonts w:ascii="Century Gothic"/>
          <w:b/>
          <w:sz w:val="17"/>
        </w:rPr>
      </w:pPr>
    </w:p>
    <w:p w:rsidR="00FA3020" w:rsidRDefault="00350426">
      <w:pPr>
        <w:spacing w:line="271" w:lineRule="auto"/>
        <w:ind w:left="1560" w:right="1879"/>
        <w:rPr>
          <w:rFonts w:ascii="Calibri" w:hAnsi="Calibri"/>
          <w:sz w:val="17"/>
        </w:rPr>
      </w:pPr>
      <w:r>
        <w:rPr>
          <w:rFonts w:ascii="Calibri" w:hAnsi="Calibri"/>
          <w:color w:val="231F20"/>
          <w:w w:val="110"/>
          <w:sz w:val="17"/>
        </w:rPr>
        <w:t xml:space="preserve">Since </w:t>
      </w:r>
      <w:r>
        <w:rPr>
          <w:rFonts w:ascii="Courier New" w:hAnsi="Courier New"/>
          <w:color w:val="231F20"/>
          <w:w w:val="110"/>
          <w:sz w:val="18"/>
        </w:rPr>
        <w:t xml:space="preserve">for </w:t>
      </w:r>
      <w:r>
        <w:rPr>
          <w:rFonts w:ascii="Calibri" w:hAnsi="Calibri"/>
          <w:color w:val="231F20"/>
          <w:w w:val="110"/>
          <w:sz w:val="17"/>
        </w:rPr>
        <w:t xml:space="preserve">and </w:t>
      </w:r>
      <w:r>
        <w:rPr>
          <w:rFonts w:ascii="Courier New" w:hAnsi="Courier New"/>
          <w:color w:val="231F20"/>
          <w:w w:val="110"/>
          <w:sz w:val="18"/>
        </w:rPr>
        <w:t xml:space="preserve">for-each </w:t>
      </w:r>
      <w:r>
        <w:rPr>
          <w:rFonts w:ascii="Calibri" w:hAnsi="Calibri"/>
          <w:color w:val="231F20"/>
          <w:w w:val="110"/>
          <w:sz w:val="17"/>
        </w:rPr>
        <w:t xml:space="preserve">both use the same </w:t>
      </w:r>
      <w:r>
        <w:rPr>
          <w:rFonts w:ascii="Calibri" w:hAnsi="Calibri"/>
          <w:color w:val="231F20"/>
          <w:spacing w:val="2"/>
          <w:w w:val="110"/>
          <w:sz w:val="17"/>
        </w:rPr>
        <w:t xml:space="preserve">keyword, </w:t>
      </w:r>
      <w:r>
        <w:rPr>
          <w:rFonts w:ascii="Calibri" w:hAnsi="Calibri"/>
          <w:color w:val="231F20"/>
          <w:w w:val="110"/>
          <w:sz w:val="17"/>
        </w:rPr>
        <w:t xml:space="preserve">you might be wondering how they are related. While this </w:t>
      </w:r>
      <w:r>
        <w:rPr>
          <w:rFonts w:ascii="Calibri" w:hAnsi="Calibri"/>
          <w:color w:val="231F20"/>
          <w:spacing w:val="2"/>
          <w:w w:val="110"/>
          <w:sz w:val="17"/>
        </w:rPr>
        <w:t xml:space="preserve">discussion </w:t>
      </w:r>
      <w:r>
        <w:rPr>
          <w:rFonts w:ascii="Calibri" w:hAnsi="Calibri"/>
          <w:color w:val="231F20"/>
          <w:w w:val="110"/>
          <w:sz w:val="17"/>
        </w:rPr>
        <w:t xml:space="preserve">is out of </w:t>
      </w:r>
      <w:r>
        <w:rPr>
          <w:rFonts w:ascii="Calibri" w:hAnsi="Calibri"/>
          <w:color w:val="231F20"/>
          <w:spacing w:val="2"/>
          <w:w w:val="110"/>
          <w:sz w:val="17"/>
        </w:rPr>
        <w:t xml:space="preserve">scope </w:t>
      </w:r>
      <w:r>
        <w:rPr>
          <w:rFonts w:ascii="Calibri" w:hAnsi="Calibri"/>
          <w:color w:val="231F20"/>
          <w:w w:val="110"/>
          <w:sz w:val="17"/>
        </w:rPr>
        <w:t xml:space="preserve">for the exam, let’s take a  moment  to explore how </w:t>
      </w:r>
      <w:r>
        <w:rPr>
          <w:rFonts w:ascii="Courier New" w:hAnsi="Courier New"/>
          <w:color w:val="231F20"/>
          <w:w w:val="110"/>
          <w:sz w:val="18"/>
        </w:rPr>
        <w:t xml:space="preserve">for-each </w:t>
      </w:r>
      <w:r>
        <w:rPr>
          <w:rFonts w:ascii="Calibri" w:hAnsi="Calibri"/>
          <w:color w:val="231F20"/>
          <w:w w:val="110"/>
          <w:sz w:val="17"/>
        </w:rPr>
        <w:t xml:space="preserve">loops are </w:t>
      </w:r>
      <w:r>
        <w:rPr>
          <w:rFonts w:ascii="Calibri" w:hAnsi="Calibri"/>
          <w:color w:val="231F20"/>
          <w:spacing w:val="2"/>
          <w:w w:val="110"/>
          <w:sz w:val="17"/>
        </w:rPr>
        <w:t xml:space="preserve">converted </w:t>
      </w:r>
      <w:r>
        <w:rPr>
          <w:rFonts w:ascii="Calibri" w:hAnsi="Calibri"/>
          <w:color w:val="231F20"/>
          <w:w w:val="110"/>
          <w:sz w:val="17"/>
        </w:rPr>
        <w:t xml:space="preserve">to </w:t>
      </w:r>
      <w:r>
        <w:rPr>
          <w:rFonts w:ascii="Courier New" w:hAnsi="Courier New"/>
          <w:color w:val="231F20"/>
          <w:w w:val="110"/>
          <w:sz w:val="18"/>
        </w:rPr>
        <w:t>for</w:t>
      </w:r>
      <w:r>
        <w:rPr>
          <w:rFonts w:ascii="Courier New" w:hAnsi="Courier New"/>
          <w:color w:val="231F20"/>
          <w:spacing w:val="-103"/>
          <w:w w:val="110"/>
          <w:sz w:val="18"/>
        </w:rPr>
        <w:t xml:space="preserve"> </w:t>
      </w:r>
      <w:r>
        <w:rPr>
          <w:rFonts w:ascii="Calibri" w:hAnsi="Calibri"/>
          <w:color w:val="231F20"/>
          <w:w w:val="110"/>
          <w:sz w:val="17"/>
        </w:rPr>
        <w:t>loops by the compiler.</w:t>
      </w:r>
    </w:p>
    <w:p w:rsidR="00FA3020" w:rsidRDefault="00350426">
      <w:pPr>
        <w:spacing w:before="150" w:line="266" w:lineRule="auto"/>
        <w:ind w:left="1559" w:right="1783"/>
        <w:rPr>
          <w:rFonts w:ascii="Calibri" w:hAnsi="Calibri"/>
          <w:sz w:val="17"/>
        </w:rPr>
      </w:pPr>
      <w:r>
        <w:rPr>
          <w:rFonts w:ascii="Calibri" w:hAnsi="Calibri"/>
          <w:color w:val="231F20"/>
          <w:w w:val="110"/>
          <w:sz w:val="17"/>
        </w:rPr>
        <w:t xml:space="preserve">When </w:t>
      </w:r>
      <w:r>
        <w:rPr>
          <w:rFonts w:ascii="Courier New" w:hAnsi="Courier New"/>
          <w:color w:val="231F20"/>
          <w:w w:val="110"/>
          <w:sz w:val="18"/>
        </w:rPr>
        <w:t xml:space="preserve">for-each </w:t>
      </w:r>
      <w:r>
        <w:rPr>
          <w:rFonts w:ascii="Calibri" w:hAnsi="Calibri"/>
          <w:color w:val="231F20"/>
          <w:w w:val="110"/>
          <w:sz w:val="17"/>
        </w:rPr>
        <w:t xml:space="preserve">was introduced in Java 5, it was added as a compile-time enhancement. This means that Java actually converts the </w:t>
      </w:r>
      <w:r>
        <w:rPr>
          <w:rFonts w:ascii="Courier New" w:hAnsi="Courier New"/>
          <w:color w:val="231F20"/>
          <w:w w:val="110"/>
          <w:sz w:val="18"/>
        </w:rPr>
        <w:t xml:space="preserve">for-each </w:t>
      </w:r>
      <w:r>
        <w:rPr>
          <w:rFonts w:ascii="Calibri" w:hAnsi="Calibri"/>
          <w:color w:val="231F20"/>
          <w:w w:val="110"/>
          <w:sz w:val="17"/>
        </w:rPr>
        <w:t xml:space="preserve">loop into a standard </w:t>
      </w:r>
      <w:r>
        <w:rPr>
          <w:rFonts w:ascii="Courier New" w:hAnsi="Courier New"/>
          <w:color w:val="231F20"/>
          <w:w w:val="110"/>
          <w:sz w:val="18"/>
        </w:rPr>
        <w:t xml:space="preserve">for </w:t>
      </w:r>
      <w:r>
        <w:rPr>
          <w:rFonts w:ascii="Calibri" w:hAnsi="Calibri"/>
          <w:color w:val="231F20"/>
          <w:w w:val="110"/>
          <w:sz w:val="17"/>
        </w:rPr>
        <w:t xml:space="preserve">loop during compilation. For example, assuming </w:t>
      </w:r>
      <w:r>
        <w:rPr>
          <w:rFonts w:ascii="Courier New" w:hAnsi="Courier New"/>
          <w:color w:val="231F20"/>
          <w:w w:val="110"/>
          <w:sz w:val="18"/>
        </w:rPr>
        <w:t xml:space="preserve">names </w:t>
      </w:r>
      <w:r>
        <w:rPr>
          <w:rFonts w:ascii="Calibri" w:hAnsi="Calibri"/>
          <w:color w:val="231F20"/>
          <w:w w:val="110"/>
          <w:sz w:val="17"/>
        </w:rPr>
        <w:t xml:space="preserve">is an array of </w:t>
      </w:r>
      <w:r>
        <w:rPr>
          <w:rFonts w:ascii="Courier New" w:hAnsi="Courier New"/>
          <w:color w:val="231F20"/>
          <w:w w:val="110"/>
          <w:sz w:val="18"/>
        </w:rPr>
        <w:t xml:space="preserve">String[] </w:t>
      </w:r>
      <w:r>
        <w:rPr>
          <w:rFonts w:ascii="Calibri" w:hAnsi="Calibri"/>
          <w:color w:val="231F20"/>
          <w:w w:val="110"/>
          <w:sz w:val="17"/>
        </w:rPr>
        <w:t>as we saw in the ﬁrst example, the following two loops are equivalent:</w:t>
      </w:r>
    </w:p>
    <w:p w:rsidR="00FA3020" w:rsidRDefault="00FA3020">
      <w:pPr>
        <w:pStyle w:val="BodyText"/>
        <w:spacing w:before="8"/>
        <w:rPr>
          <w:rFonts w:ascii="Calibri"/>
          <w:sz w:val="16"/>
        </w:rPr>
      </w:pPr>
    </w:p>
    <w:p w:rsidR="00FA3020" w:rsidRDefault="00350426">
      <w:pPr>
        <w:spacing w:line="324" w:lineRule="auto"/>
        <w:ind w:left="1742" w:right="5502" w:hanging="183"/>
        <w:rPr>
          <w:rFonts w:ascii="Courier New"/>
          <w:sz w:val="17"/>
        </w:rPr>
      </w:pPr>
      <w:r>
        <w:rPr>
          <w:rFonts w:ascii="Courier New"/>
          <w:color w:val="231F20"/>
          <w:sz w:val="17"/>
        </w:rPr>
        <w:t xml:space="preserve">for(String name : names) { </w:t>
      </w:r>
      <w:r>
        <w:rPr>
          <w:rFonts w:ascii="Courier New"/>
          <w:color w:val="231F20"/>
          <w:w w:val="95"/>
          <w:sz w:val="17"/>
        </w:rPr>
        <w:t>System.out.print(name</w:t>
      </w:r>
      <w:r>
        <w:rPr>
          <w:rFonts w:ascii="Courier New"/>
          <w:color w:val="231F20"/>
          <w:spacing w:val="-56"/>
          <w:w w:val="95"/>
          <w:sz w:val="17"/>
        </w:rPr>
        <w:t xml:space="preserve"> </w:t>
      </w:r>
      <w:r>
        <w:rPr>
          <w:rFonts w:ascii="Courier New"/>
          <w:color w:val="231F20"/>
          <w:w w:val="95"/>
          <w:sz w:val="17"/>
        </w:rPr>
        <w:t>+</w:t>
      </w:r>
      <w:r>
        <w:rPr>
          <w:rFonts w:ascii="Courier New"/>
          <w:color w:val="231F20"/>
          <w:spacing w:val="-56"/>
          <w:w w:val="95"/>
          <w:sz w:val="17"/>
        </w:rPr>
        <w:t xml:space="preserve"> </w:t>
      </w:r>
      <w:r>
        <w:rPr>
          <w:rFonts w:ascii="Courier New"/>
          <w:color w:val="231F20"/>
          <w:w w:val="95"/>
          <w:sz w:val="17"/>
        </w:rPr>
        <w:t>",</w:t>
      </w:r>
      <w:r>
        <w:rPr>
          <w:rFonts w:ascii="Courier New"/>
          <w:color w:val="231F20"/>
          <w:spacing w:val="-56"/>
          <w:w w:val="95"/>
          <w:sz w:val="17"/>
        </w:rPr>
        <w:t xml:space="preserve"> </w:t>
      </w:r>
      <w:r>
        <w:rPr>
          <w:rFonts w:ascii="Courier New"/>
          <w:color w:val="231F20"/>
          <w:spacing w:val="-6"/>
          <w:w w:val="95"/>
          <w:sz w:val="17"/>
        </w:rPr>
        <w:t>");</w:t>
      </w:r>
    </w:p>
    <w:p w:rsidR="00FA3020" w:rsidRDefault="00350426">
      <w:pPr>
        <w:ind w:left="1560"/>
        <w:rPr>
          <w:rFonts w:ascii="Courier New"/>
          <w:sz w:val="17"/>
        </w:rPr>
      </w:pPr>
      <w:r>
        <w:rPr>
          <w:rFonts w:ascii="Courier New"/>
          <w:color w:val="231F20"/>
          <w:w w:val="89"/>
          <w:sz w:val="17"/>
        </w:rPr>
        <w:t>}</w:t>
      </w:r>
    </w:p>
    <w:p w:rsidR="00FA3020" w:rsidRDefault="00350426">
      <w:pPr>
        <w:spacing w:before="68" w:line="324" w:lineRule="auto"/>
        <w:ind w:left="1742" w:right="5668" w:hanging="183"/>
        <w:rPr>
          <w:rFonts w:ascii="Courier New"/>
          <w:sz w:val="17"/>
        </w:rPr>
      </w:pPr>
      <w:r>
        <w:rPr>
          <w:rFonts w:ascii="Courier New"/>
          <w:color w:val="231F20"/>
          <w:sz w:val="17"/>
        </w:rPr>
        <w:t>for(int</w:t>
      </w:r>
      <w:r>
        <w:rPr>
          <w:rFonts w:ascii="Courier New"/>
          <w:color w:val="231F20"/>
          <w:spacing w:val="-65"/>
          <w:sz w:val="17"/>
        </w:rPr>
        <w:t xml:space="preserve"> </w:t>
      </w:r>
      <w:r>
        <w:rPr>
          <w:rFonts w:ascii="Courier New"/>
          <w:color w:val="231F20"/>
          <w:sz w:val="17"/>
        </w:rPr>
        <w:t>i=0;</w:t>
      </w:r>
      <w:r>
        <w:rPr>
          <w:rFonts w:ascii="Courier New"/>
          <w:color w:val="231F20"/>
          <w:spacing w:val="-64"/>
          <w:sz w:val="17"/>
        </w:rPr>
        <w:t xml:space="preserve"> </w:t>
      </w:r>
      <w:r>
        <w:rPr>
          <w:rFonts w:ascii="Courier New"/>
          <w:color w:val="231F20"/>
          <w:sz w:val="17"/>
        </w:rPr>
        <w:t>i</w:t>
      </w:r>
      <w:r>
        <w:rPr>
          <w:rFonts w:ascii="Courier New"/>
          <w:color w:val="231F20"/>
          <w:spacing w:val="-64"/>
          <w:sz w:val="17"/>
        </w:rPr>
        <w:t xml:space="preserve"> </w:t>
      </w:r>
      <w:r>
        <w:rPr>
          <w:rFonts w:ascii="Courier New"/>
          <w:color w:val="231F20"/>
          <w:sz w:val="17"/>
        </w:rPr>
        <w:t>&lt;</w:t>
      </w:r>
      <w:r>
        <w:rPr>
          <w:rFonts w:ascii="Courier New"/>
          <w:color w:val="231F20"/>
          <w:spacing w:val="-65"/>
          <w:sz w:val="17"/>
        </w:rPr>
        <w:t xml:space="preserve"> </w:t>
      </w:r>
      <w:r>
        <w:rPr>
          <w:rFonts w:ascii="Courier New"/>
          <w:color w:val="231F20"/>
          <w:sz w:val="17"/>
        </w:rPr>
        <w:t>names.length;</w:t>
      </w:r>
      <w:r>
        <w:rPr>
          <w:rFonts w:ascii="Courier New"/>
          <w:color w:val="231F20"/>
          <w:spacing w:val="-64"/>
          <w:sz w:val="17"/>
        </w:rPr>
        <w:t xml:space="preserve"> </w:t>
      </w:r>
      <w:r>
        <w:rPr>
          <w:rFonts w:ascii="Courier New"/>
          <w:color w:val="231F20"/>
          <w:sz w:val="17"/>
        </w:rPr>
        <w:t>i++)</w:t>
      </w:r>
      <w:r>
        <w:rPr>
          <w:rFonts w:ascii="Courier New"/>
          <w:color w:val="231F20"/>
          <w:spacing w:val="-64"/>
          <w:sz w:val="17"/>
        </w:rPr>
        <w:t xml:space="preserve"> </w:t>
      </w:r>
      <w:r>
        <w:rPr>
          <w:rFonts w:ascii="Courier New"/>
          <w:color w:val="231F20"/>
          <w:spacing w:val="-16"/>
          <w:sz w:val="17"/>
        </w:rPr>
        <w:t xml:space="preserve">{ </w:t>
      </w:r>
      <w:r>
        <w:rPr>
          <w:rFonts w:ascii="Courier New"/>
          <w:color w:val="231F20"/>
          <w:sz w:val="17"/>
        </w:rPr>
        <w:t>String name = names[i]; System.out.print(name</w:t>
      </w:r>
      <w:r>
        <w:rPr>
          <w:rFonts w:ascii="Courier New"/>
          <w:color w:val="231F20"/>
          <w:spacing w:val="-47"/>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z w:val="17"/>
        </w:rPr>
        <w:t>");</w:t>
      </w:r>
    </w:p>
    <w:p w:rsidR="00FA3020" w:rsidRDefault="00350426">
      <w:pPr>
        <w:ind w:left="1560"/>
        <w:rPr>
          <w:rFonts w:ascii="Courier New"/>
          <w:sz w:val="17"/>
        </w:rPr>
      </w:pPr>
      <w:r>
        <w:rPr>
          <w:rFonts w:ascii="Courier New"/>
          <w:color w:val="231F20"/>
          <w:w w:val="89"/>
          <w:sz w:val="17"/>
        </w:rPr>
        <w:t>}</w:t>
      </w:r>
    </w:p>
    <w:p w:rsidR="00FA3020" w:rsidRDefault="00350426">
      <w:pPr>
        <w:spacing w:before="147" w:line="266" w:lineRule="auto"/>
        <w:ind w:left="1559" w:right="1740"/>
        <w:jc w:val="both"/>
        <w:rPr>
          <w:rFonts w:ascii="Calibri"/>
          <w:sz w:val="17"/>
        </w:rPr>
      </w:pPr>
      <w:r>
        <w:rPr>
          <w:rFonts w:ascii="Calibri"/>
          <w:color w:val="231F20"/>
          <w:w w:val="110"/>
          <w:sz w:val="17"/>
        </w:rPr>
        <w:t>For</w:t>
      </w:r>
      <w:r>
        <w:rPr>
          <w:rFonts w:ascii="Calibri"/>
          <w:color w:val="231F20"/>
          <w:spacing w:val="-6"/>
          <w:w w:val="110"/>
          <w:sz w:val="17"/>
        </w:rPr>
        <w:t xml:space="preserve"> </w:t>
      </w:r>
      <w:r>
        <w:rPr>
          <w:rFonts w:ascii="Calibri"/>
          <w:color w:val="231F20"/>
          <w:spacing w:val="2"/>
          <w:w w:val="110"/>
          <w:sz w:val="17"/>
        </w:rPr>
        <w:t>objects</w:t>
      </w:r>
      <w:r>
        <w:rPr>
          <w:rFonts w:ascii="Calibri"/>
          <w:color w:val="231F20"/>
          <w:spacing w:val="-6"/>
          <w:w w:val="110"/>
          <w:sz w:val="17"/>
        </w:rPr>
        <w:t xml:space="preserve"> </w:t>
      </w:r>
      <w:r>
        <w:rPr>
          <w:rFonts w:ascii="Calibri"/>
          <w:color w:val="231F20"/>
          <w:w w:val="110"/>
          <w:sz w:val="17"/>
        </w:rPr>
        <w:t>that</w:t>
      </w:r>
      <w:r>
        <w:rPr>
          <w:rFonts w:ascii="Calibri"/>
          <w:color w:val="231F20"/>
          <w:spacing w:val="-6"/>
          <w:w w:val="110"/>
          <w:sz w:val="17"/>
        </w:rPr>
        <w:t xml:space="preserve"> </w:t>
      </w:r>
      <w:r>
        <w:rPr>
          <w:rFonts w:ascii="Calibri"/>
          <w:color w:val="231F20"/>
          <w:w w:val="110"/>
          <w:sz w:val="17"/>
        </w:rPr>
        <w:t>inherit</w:t>
      </w:r>
      <w:r>
        <w:rPr>
          <w:rFonts w:ascii="Calibri"/>
          <w:color w:val="231F20"/>
          <w:spacing w:val="-6"/>
          <w:w w:val="110"/>
          <w:sz w:val="17"/>
        </w:rPr>
        <w:t xml:space="preserve"> </w:t>
      </w:r>
      <w:r>
        <w:rPr>
          <w:rFonts w:ascii="Courier New"/>
          <w:color w:val="231F20"/>
          <w:w w:val="110"/>
          <w:sz w:val="18"/>
        </w:rPr>
        <w:t>java.lang.Iterable</w:t>
      </w:r>
      <w:r>
        <w:rPr>
          <w:rFonts w:ascii="Calibri"/>
          <w:color w:val="231F20"/>
          <w:w w:val="110"/>
          <w:sz w:val="17"/>
        </w:rPr>
        <w:t>,</w:t>
      </w:r>
      <w:r>
        <w:rPr>
          <w:rFonts w:ascii="Calibri"/>
          <w:color w:val="231F20"/>
          <w:spacing w:val="-6"/>
          <w:w w:val="110"/>
          <w:sz w:val="17"/>
        </w:rPr>
        <w:t xml:space="preserve"> </w:t>
      </w:r>
      <w:r>
        <w:rPr>
          <w:rFonts w:ascii="Calibri"/>
          <w:color w:val="231F20"/>
          <w:w w:val="110"/>
          <w:sz w:val="17"/>
        </w:rPr>
        <w:t>there</w:t>
      </w:r>
      <w:r>
        <w:rPr>
          <w:rFonts w:ascii="Calibri"/>
          <w:color w:val="231F20"/>
          <w:spacing w:val="-6"/>
          <w:w w:val="110"/>
          <w:sz w:val="17"/>
        </w:rPr>
        <w:t xml:space="preserve"> </w:t>
      </w:r>
      <w:r>
        <w:rPr>
          <w:rFonts w:ascii="Calibri"/>
          <w:color w:val="231F20"/>
          <w:w w:val="110"/>
          <w:sz w:val="17"/>
        </w:rPr>
        <w:t>is</w:t>
      </w:r>
      <w:r>
        <w:rPr>
          <w:rFonts w:ascii="Calibri"/>
          <w:color w:val="231F20"/>
          <w:spacing w:val="-6"/>
          <w:w w:val="110"/>
          <w:sz w:val="17"/>
        </w:rPr>
        <w:t xml:space="preserve"> </w:t>
      </w:r>
      <w:r>
        <w:rPr>
          <w:rFonts w:ascii="Calibri"/>
          <w:color w:val="231F20"/>
          <w:w w:val="110"/>
          <w:sz w:val="17"/>
        </w:rPr>
        <w:t>a</w:t>
      </w:r>
      <w:r>
        <w:rPr>
          <w:rFonts w:ascii="Calibri"/>
          <w:color w:val="231F20"/>
          <w:spacing w:val="-6"/>
          <w:w w:val="110"/>
          <w:sz w:val="17"/>
        </w:rPr>
        <w:t xml:space="preserve"> </w:t>
      </w:r>
      <w:r>
        <w:rPr>
          <w:rFonts w:ascii="Calibri"/>
          <w:color w:val="231F20"/>
          <w:spacing w:val="2"/>
          <w:w w:val="110"/>
          <w:sz w:val="17"/>
        </w:rPr>
        <w:t>different,</w:t>
      </w:r>
      <w:r>
        <w:rPr>
          <w:rFonts w:ascii="Calibri"/>
          <w:color w:val="231F20"/>
          <w:spacing w:val="-6"/>
          <w:w w:val="110"/>
          <w:sz w:val="17"/>
        </w:rPr>
        <w:t xml:space="preserve"> </w:t>
      </w:r>
      <w:r>
        <w:rPr>
          <w:rFonts w:ascii="Calibri"/>
          <w:color w:val="231F20"/>
          <w:w w:val="110"/>
          <w:sz w:val="17"/>
        </w:rPr>
        <w:t>but</w:t>
      </w:r>
      <w:r>
        <w:rPr>
          <w:rFonts w:ascii="Calibri"/>
          <w:color w:val="231F20"/>
          <w:spacing w:val="-6"/>
          <w:w w:val="110"/>
          <w:sz w:val="17"/>
        </w:rPr>
        <w:t xml:space="preserve"> </w:t>
      </w:r>
      <w:r>
        <w:rPr>
          <w:rFonts w:ascii="Calibri"/>
          <w:color w:val="231F20"/>
          <w:w w:val="110"/>
          <w:sz w:val="17"/>
        </w:rPr>
        <w:t>similar,</w:t>
      </w:r>
      <w:r>
        <w:rPr>
          <w:rFonts w:ascii="Calibri"/>
          <w:color w:val="231F20"/>
          <w:spacing w:val="-6"/>
          <w:w w:val="110"/>
          <w:sz w:val="17"/>
        </w:rPr>
        <w:t xml:space="preserve"> </w:t>
      </w:r>
      <w:r>
        <w:rPr>
          <w:rFonts w:ascii="Calibri"/>
          <w:color w:val="231F20"/>
          <w:w w:val="110"/>
          <w:sz w:val="17"/>
        </w:rPr>
        <w:t xml:space="preserve">conversion. For example, assuming </w:t>
      </w:r>
      <w:r>
        <w:rPr>
          <w:rFonts w:ascii="Courier New"/>
          <w:color w:val="231F20"/>
          <w:w w:val="110"/>
          <w:sz w:val="18"/>
        </w:rPr>
        <w:t>values</w:t>
      </w:r>
      <w:r>
        <w:rPr>
          <w:rFonts w:ascii="Courier New"/>
          <w:color w:val="231F20"/>
          <w:spacing w:val="-83"/>
          <w:w w:val="110"/>
          <w:sz w:val="18"/>
        </w:rPr>
        <w:t xml:space="preserve"> </w:t>
      </w:r>
      <w:r>
        <w:rPr>
          <w:rFonts w:ascii="Calibri"/>
          <w:color w:val="231F20"/>
          <w:w w:val="110"/>
          <w:sz w:val="17"/>
        </w:rPr>
        <w:t xml:space="preserve">is an </w:t>
      </w:r>
      <w:r>
        <w:rPr>
          <w:rFonts w:ascii="Calibri"/>
          <w:color w:val="231F20"/>
          <w:spacing w:val="2"/>
          <w:w w:val="110"/>
          <w:sz w:val="17"/>
        </w:rPr>
        <w:t xml:space="preserve">instance </w:t>
      </w:r>
      <w:r>
        <w:rPr>
          <w:rFonts w:ascii="Calibri"/>
          <w:color w:val="231F20"/>
          <w:w w:val="110"/>
          <w:sz w:val="17"/>
        </w:rPr>
        <w:t xml:space="preserve">of </w:t>
      </w:r>
      <w:r>
        <w:rPr>
          <w:rFonts w:ascii="Courier New"/>
          <w:color w:val="231F20"/>
          <w:w w:val="110"/>
          <w:sz w:val="18"/>
        </w:rPr>
        <w:t>List&lt;Integer&gt;</w:t>
      </w:r>
      <w:r>
        <w:rPr>
          <w:rFonts w:ascii="Calibri"/>
          <w:color w:val="231F20"/>
          <w:w w:val="110"/>
          <w:sz w:val="17"/>
        </w:rPr>
        <w:t xml:space="preserve">, as we saw in the </w:t>
      </w:r>
      <w:r>
        <w:rPr>
          <w:rFonts w:ascii="Calibri"/>
          <w:color w:val="231F20"/>
          <w:spacing w:val="2"/>
          <w:w w:val="110"/>
          <w:sz w:val="17"/>
        </w:rPr>
        <w:t xml:space="preserve">second </w:t>
      </w:r>
      <w:r>
        <w:rPr>
          <w:rFonts w:ascii="Calibri"/>
          <w:color w:val="231F20"/>
          <w:w w:val="110"/>
          <w:sz w:val="17"/>
        </w:rPr>
        <w:t xml:space="preserve">example, the following </w:t>
      </w:r>
      <w:r>
        <w:rPr>
          <w:rFonts w:ascii="Calibri"/>
          <w:color w:val="231F20"/>
          <w:spacing w:val="3"/>
          <w:w w:val="110"/>
          <w:sz w:val="17"/>
        </w:rPr>
        <w:t xml:space="preserve">two </w:t>
      </w:r>
      <w:r>
        <w:rPr>
          <w:rFonts w:ascii="Calibri"/>
          <w:color w:val="231F20"/>
          <w:w w:val="110"/>
          <w:sz w:val="17"/>
        </w:rPr>
        <w:t>loops are</w:t>
      </w:r>
      <w:r>
        <w:rPr>
          <w:rFonts w:ascii="Calibri"/>
          <w:color w:val="231F20"/>
          <w:spacing w:val="2"/>
          <w:w w:val="110"/>
          <w:sz w:val="17"/>
        </w:rPr>
        <w:t xml:space="preserve"> </w:t>
      </w:r>
      <w:r>
        <w:rPr>
          <w:rFonts w:ascii="Calibri"/>
          <w:color w:val="231F20"/>
          <w:w w:val="110"/>
          <w:sz w:val="17"/>
        </w:rPr>
        <w:t>equivalent:</w:t>
      </w:r>
    </w:p>
    <w:p w:rsidR="00FA3020" w:rsidRDefault="00FA3020">
      <w:pPr>
        <w:pStyle w:val="BodyText"/>
        <w:spacing w:before="7"/>
        <w:rPr>
          <w:rFonts w:ascii="Calibri"/>
          <w:sz w:val="16"/>
        </w:rPr>
      </w:pPr>
    </w:p>
    <w:p w:rsidR="00FA3020" w:rsidRDefault="00350426">
      <w:pPr>
        <w:spacing w:line="324" w:lineRule="auto"/>
        <w:ind w:left="1742" w:right="6034" w:hanging="183"/>
        <w:rPr>
          <w:rFonts w:ascii="Courier New"/>
          <w:sz w:val="17"/>
        </w:rPr>
      </w:pPr>
      <w:r>
        <w:rPr>
          <w:rFonts w:ascii="Courier New"/>
          <w:color w:val="231F20"/>
          <w:sz w:val="17"/>
        </w:rPr>
        <w:t xml:space="preserve">for(int value : values) { </w:t>
      </w:r>
      <w:r>
        <w:rPr>
          <w:rFonts w:ascii="Courier New"/>
          <w:color w:val="231F20"/>
          <w:w w:val="95"/>
          <w:sz w:val="17"/>
        </w:rPr>
        <w:t>System.out.print(value</w:t>
      </w:r>
      <w:r>
        <w:rPr>
          <w:rFonts w:ascii="Courier New"/>
          <w:color w:val="231F20"/>
          <w:spacing w:val="-55"/>
          <w:w w:val="95"/>
          <w:sz w:val="17"/>
        </w:rPr>
        <w:t xml:space="preserve"> </w:t>
      </w:r>
      <w:r>
        <w:rPr>
          <w:rFonts w:ascii="Courier New"/>
          <w:color w:val="231F20"/>
          <w:w w:val="95"/>
          <w:sz w:val="17"/>
        </w:rPr>
        <w:t>+</w:t>
      </w:r>
      <w:r>
        <w:rPr>
          <w:rFonts w:ascii="Courier New"/>
          <w:color w:val="231F20"/>
          <w:spacing w:val="-54"/>
          <w:w w:val="95"/>
          <w:sz w:val="17"/>
        </w:rPr>
        <w:t xml:space="preserve"> </w:t>
      </w:r>
      <w:r>
        <w:rPr>
          <w:rFonts w:ascii="Courier New"/>
          <w:color w:val="231F20"/>
          <w:w w:val="95"/>
          <w:sz w:val="17"/>
        </w:rPr>
        <w:t>",</w:t>
      </w:r>
      <w:r>
        <w:rPr>
          <w:rFonts w:ascii="Courier New"/>
          <w:color w:val="231F20"/>
          <w:spacing w:val="-54"/>
          <w:w w:val="95"/>
          <w:sz w:val="17"/>
        </w:rPr>
        <w:t xml:space="preserve"> </w:t>
      </w:r>
      <w:r>
        <w:rPr>
          <w:rFonts w:ascii="Courier New"/>
          <w:color w:val="231F20"/>
          <w:spacing w:val="-6"/>
          <w:w w:val="95"/>
          <w:sz w:val="17"/>
        </w:rPr>
        <w:t>");</w:t>
      </w:r>
    </w:p>
    <w:p w:rsidR="00FA3020" w:rsidRDefault="00350426">
      <w:pPr>
        <w:ind w:left="1560"/>
        <w:rPr>
          <w:rFonts w:ascii="Courier New"/>
          <w:sz w:val="17"/>
        </w:rPr>
      </w:pPr>
      <w:r>
        <w:rPr>
          <w:rFonts w:ascii="Courier New"/>
          <w:color w:val="231F20"/>
          <w:w w:val="89"/>
          <w:sz w:val="17"/>
        </w:rPr>
        <w:t>}</w:t>
      </w:r>
    </w:p>
    <w:p w:rsidR="00FA3020" w:rsidRDefault="00350426">
      <w:pPr>
        <w:spacing w:before="67" w:line="324" w:lineRule="auto"/>
        <w:ind w:left="1742" w:right="2563" w:hanging="183"/>
        <w:rPr>
          <w:rFonts w:ascii="Courier New"/>
          <w:sz w:val="17"/>
        </w:rPr>
      </w:pPr>
      <w:r>
        <w:rPr>
          <w:rFonts w:ascii="Courier New"/>
          <w:color w:val="231F20"/>
          <w:w w:val="95"/>
          <w:sz w:val="17"/>
        </w:rPr>
        <w:t>for(java.util.Iterator&lt;Integer&gt;</w:t>
      </w:r>
      <w:r>
        <w:rPr>
          <w:rFonts w:ascii="Courier New"/>
          <w:color w:val="231F20"/>
          <w:spacing w:val="-65"/>
          <w:w w:val="95"/>
          <w:sz w:val="17"/>
        </w:rPr>
        <w:t xml:space="preserve"> </w:t>
      </w:r>
      <w:r>
        <w:rPr>
          <w:rFonts w:ascii="Courier New"/>
          <w:color w:val="231F20"/>
          <w:w w:val="95"/>
          <w:sz w:val="17"/>
        </w:rPr>
        <w:t>i</w:t>
      </w:r>
      <w:r>
        <w:rPr>
          <w:rFonts w:ascii="Courier New"/>
          <w:color w:val="231F20"/>
          <w:spacing w:val="-65"/>
          <w:w w:val="95"/>
          <w:sz w:val="17"/>
        </w:rPr>
        <w:t xml:space="preserve"> </w:t>
      </w:r>
      <w:r>
        <w:rPr>
          <w:rFonts w:ascii="Courier New"/>
          <w:color w:val="231F20"/>
          <w:w w:val="95"/>
          <w:sz w:val="17"/>
        </w:rPr>
        <w:t>=</w:t>
      </w:r>
      <w:r>
        <w:rPr>
          <w:rFonts w:ascii="Courier New"/>
          <w:color w:val="231F20"/>
          <w:spacing w:val="-65"/>
          <w:w w:val="95"/>
          <w:sz w:val="17"/>
        </w:rPr>
        <w:t xml:space="preserve"> </w:t>
      </w:r>
      <w:r>
        <w:rPr>
          <w:rFonts w:ascii="Courier New"/>
          <w:color w:val="231F20"/>
          <w:w w:val="95"/>
          <w:sz w:val="17"/>
        </w:rPr>
        <w:t>values.iterator();</w:t>
      </w:r>
      <w:r>
        <w:rPr>
          <w:rFonts w:ascii="Courier New"/>
          <w:color w:val="231F20"/>
          <w:spacing w:val="-64"/>
          <w:w w:val="95"/>
          <w:sz w:val="17"/>
        </w:rPr>
        <w:t xml:space="preserve"> </w:t>
      </w:r>
      <w:r>
        <w:rPr>
          <w:rFonts w:ascii="Courier New"/>
          <w:color w:val="231F20"/>
          <w:w w:val="95"/>
          <w:sz w:val="17"/>
        </w:rPr>
        <w:t>i.hasNext();</w:t>
      </w:r>
      <w:r>
        <w:rPr>
          <w:rFonts w:ascii="Courier New"/>
          <w:color w:val="231F20"/>
          <w:spacing w:val="-65"/>
          <w:w w:val="95"/>
          <w:sz w:val="17"/>
        </w:rPr>
        <w:t xml:space="preserve"> </w:t>
      </w:r>
      <w:r>
        <w:rPr>
          <w:rFonts w:ascii="Courier New"/>
          <w:color w:val="231F20"/>
          <w:w w:val="95"/>
          <w:sz w:val="17"/>
        </w:rPr>
        <w:t>)</w:t>
      </w:r>
      <w:r>
        <w:rPr>
          <w:rFonts w:ascii="Courier New"/>
          <w:color w:val="231F20"/>
          <w:spacing w:val="-65"/>
          <w:w w:val="95"/>
          <w:sz w:val="17"/>
        </w:rPr>
        <w:t xml:space="preserve"> </w:t>
      </w:r>
      <w:r>
        <w:rPr>
          <w:rFonts w:ascii="Courier New"/>
          <w:color w:val="231F20"/>
          <w:spacing w:val="-15"/>
          <w:w w:val="95"/>
          <w:sz w:val="17"/>
        </w:rPr>
        <w:t xml:space="preserve">{ </w:t>
      </w:r>
      <w:r>
        <w:rPr>
          <w:rFonts w:ascii="Courier New"/>
          <w:color w:val="231F20"/>
          <w:sz w:val="17"/>
        </w:rPr>
        <w:t>int value = i.next();</w:t>
      </w:r>
    </w:p>
    <w:p w:rsidR="00FA3020" w:rsidRDefault="00350426">
      <w:pPr>
        <w:ind w:left="1742"/>
        <w:rPr>
          <w:rFonts w:ascii="Courier New"/>
          <w:sz w:val="17"/>
        </w:rPr>
      </w:pPr>
      <w:r>
        <w:rPr>
          <w:rFonts w:ascii="Courier New"/>
          <w:color w:val="231F20"/>
          <w:sz w:val="17"/>
        </w:rPr>
        <w:t>System.out.print(value + ", ");</w:t>
      </w:r>
    </w:p>
    <w:p w:rsidR="00FA3020" w:rsidRDefault="00350426">
      <w:pPr>
        <w:spacing w:before="68"/>
        <w:ind w:left="1560"/>
        <w:rPr>
          <w:rFonts w:ascii="Courier New"/>
          <w:sz w:val="17"/>
        </w:rPr>
      </w:pPr>
      <w:r>
        <w:rPr>
          <w:rFonts w:ascii="Courier New"/>
          <w:color w:val="231F20"/>
          <w:w w:val="89"/>
          <w:sz w:val="17"/>
        </w:rPr>
        <w:t>}</w:t>
      </w:r>
    </w:p>
    <w:p w:rsidR="00FA3020" w:rsidRDefault="00350426">
      <w:pPr>
        <w:spacing w:before="147" w:line="266" w:lineRule="auto"/>
        <w:ind w:left="1560" w:right="1648"/>
        <w:rPr>
          <w:rFonts w:ascii="Calibri"/>
          <w:sz w:val="17"/>
        </w:rPr>
      </w:pPr>
      <w:r>
        <w:rPr>
          <w:rFonts w:ascii="Calibri"/>
          <w:color w:val="231F20"/>
          <w:spacing w:val="2"/>
          <w:w w:val="110"/>
          <w:sz w:val="17"/>
        </w:rPr>
        <w:t xml:space="preserve">Notice </w:t>
      </w:r>
      <w:r>
        <w:rPr>
          <w:rFonts w:ascii="Calibri"/>
          <w:color w:val="231F20"/>
          <w:w w:val="110"/>
          <w:sz w:val="17"/>
        </w:rPr>
        <w:t xml:space="preserve">that in the </w:t>
      </w:r>
      <w:r>
        <w:rPr>
          <w:rFonts w:ascii="Calibri"/>
          <w:color w:val="231F20"/>
          <w:spacing w:val="2"/>
          <w:w w:val="110"/>
          <w:sz w:val="17"/>
        </w:rPr>
        <w:t xml:space="preserve">second </w:t>
      </w:r>
      <w:r>
        <w:rPr>
          <w:rFonts w:ascii="Calibri"/>
          <w:color w:val="231F20"/>
          <w:w w:val="110"/>
          <w:sz w:val="17"/>
        </w:rPr>
        <w:t xml:space="preserve">version, there is no </w:t>
      </w:r>
      <w:r>
        <w:rPr>
          <w:rFonts w:ascii="Courier New"/>
          <w:color w:val="231F20"/>
          <w:w w:val="110"/>
          <w:sz w:val="18"/>
        </w:rPr>
        <w:t xml:space="preserve">update </w:t>
      </w:r>
      <w:r>
        <w:rPr>
          <w:rFonts w:ascii="Calibri"/>
          <w:color w:val="231F20"/>
          <w:spacing w:val="2"/>
          <w:w w:val="110"/>
          <w:sz w:val="17"/>
        </w:rPr>
        <w:t xml:space="preserve">statement </w:t>
      </w:r>
      <w:r>
        <w:rPr>
          <w:rFonts w:ascii="Calibri"/>
          <w:color w:val="231F20"/>
          <w:w w:val="110"/>
          <w:sz w:val="17"/>
        </w:rPr>
        <w:t xml:space="preserve">as it is not required when using the </w:t>
      </w:r>
      <w:r>
        <w:rPr>
          <w:rFonts w:ascii="Courier New"/>
          <w:color w:val="231F20"/>
          <w:w w:val="110"/>
          <w:sz w:val="18"/>
        </w:rPr>
        <w:t>java.util.Iterator</w:t>
      </w:r>
      <w:r>
        <w:rPr>
          <w:rFonts w:ascii="Courier New"/>
          <w:color w:val="231F20"/>
          <w:spacing w:val="-73"/>
          <w:w w:val="110"/>
          <w:sz w:val="18"/>
        </w:rPr>
        <w:t xml:space="preserve"> </w:t>
      </w:r>
      <w:r>
        <w:rPr>
          <w:rFonts w:ascii="Calibri"/>
          <w:color w:val="231F20"/>
          <w:spacing w:val="3"/>
          <w:w w:val="110"/>
          <w:sz w:val="17"/>
        </w:rPr>
        <w:t>class.</w:t>
      </w:r>
    </w:p>
    <w:p w:rsidR="00FA3020" w:rsidRDefault="00FA3020">
      <w:pPr>
        <w:pStyle w:val="BodyText"/>
        <w:spacing w:before="1"/>
        <w:rPr>
          <w:rFonts w:ascii="Calibri"/>
          <w:sz w:val="24"/>
        </w:rPr>
      </w:pPr>
    </w:p>
    <w:p w:rsidR="00FA3020" w:rsidRDefault="00350426">
      <w:pPr>
        <w:pStyle w:val="BodyText"/>
        <w:spacing w:line="244" w:lineRule="auto"/>
        <w:ind w:left="1560" w:right="1648" w:firstLine="240"/>
      </w:pPr>
      <w:r>
        <w:rPr>
          <w:color w:val="231F20"/>
        </w:rPr>
        <w:t xml:space="preserve">You may have noticed that in the previous </w:t>
      </w:r>
      <w:r>
        <w:rPr>
          <w:rFonts w:ascii="Courier New"/>
          <w:color w:val="231F20"/>
          <w:sz w:val="18"/>
        </w:rPr>
        <w:t xml:space="preserve">for-each </w:t>
      </w:r>
      <w:r>
        <w:rPr>
          <w:color w:val="231F20"/>
        </w:rPr>
        <w:t>examples, there was an extra comma printed at the end of the list:</w:t>
      </w:r>
    </w:p>
    <w:p w:rsidR="00FA3020" w:rsidRDefault="00350426">
      <w:pPr>
        <w:spacing w:before="132"/>
        <w:ind w:left="1560"/>
        <w:rPr>
          <w:rFonts w:ascii="Courier New"/>
          <w:sz w:val="17"/>
        </w:rPr>
      </w:pPr>
      <w:r>
        <w:rPr>
          <w:rFonts w:ascii="Courier New"/>
          <w:color w:val="231F20"/>
          <w:sz w:val="17"/>
        </w:rPr>
        <w:t>Lisa, Kevin, Roger,</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72" w:name="Understanding_Advanced_Flow_Control"/>
      <w:bookmarkEnd w:id="72"/>
      <w:r>
        <w:rPr>
          <w:rFonts w:ascii="Calibri" w:hAnsi="Calibri"/>
          <w:b/>
          <w:color w:val="231F20"/>
          <w:spacing w:val="4"/>
          <w:sz w:val="17"/>
        </w:rPr>
        <w:lastRenderedPageBreak/>
        <w:t>86</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2" w:lineRule="auto"/>
        <w:ind w:left="1440" w:right="1569" w:firstLine="239"/>
      </w:pPr>
      <w:r>
        <w:rPr>
          <w:color w:val="231F20"/>
          <w:spacing w:val="2"/>
        </w:rPr>
        <w:t xml:space="preserve">While </w:t>
      </w:r>
      <w:r>
        <w:rPr>
          <w:color w:val="231F20"/>
        </w:rPr>
        <w:t xml:space="preserve">the </w:t>
      </w:r>
      <w:r>
        <w:rPr>
          <w:rFonts w:ascii="Courier New"/>
          <w:color w:val="231F20"/>
          <w:sz w:val="18"/>
        </w:rPr>
        <w:t xml:space="preserve">for-each </w:t>
      </w:r>
      <w:r>
        <w:rPr>
          <w:color w:val="231F20"/>
        </w:rPr>
        <w:t xml:space="preserve">statement is convenient for working with lists in many </w:t>
      </w:r>
      <w:r>
        <w:rPr>
          <w:color w:val="231F20"/>
          <w:spacing w:val="2"/>
        </w:rPr>
        <w:t xml:space="preserve">cases, </w:t>
      </w:r>
      <w:r>
        <w:rPr>
          <w:color w:val="231F20"/>
        </w:rPr>
        <w:t xml:space="preserve">it does hide access to the loop iterator variable. </w:t>
      </w:r>
      <w:r>
        <w:rPr>
          <w:color w:val="231F20"/>
          <w:spacing w:val="2"/>
        </w:rPr>
        <w:t xml:space="preserve">If </w:t>
      </w:r>
      <w:r>
        <w:rPr>
          <w:color w:val="231F20"/>
        </w:rPr>
        <w:t xml:space="preserve">we wanted to print only the comma between </w:t>
      </w:r>
      <w:r>
        <w:rPr>
          <w:color w:val="231F20"/>
          <w:spacing w:val="2"/>
        </w:rPr>
        <w:t xml:space="preserve">names, </w:t>
      </w:r>
      <w:r>
        <w:rPr>
          <w:color w:val="231F20"/>
        </w:rPr>
        <w:t xml:space="preserve">we could convert the example into a standard </w:t>
      </w:r>
      <w:r>
        <w:rPr>
          <w:rFonts w:ascii="Courier New"/>
          <w:color w:val="231F20"/>
          <w:sz w:val="18"/>
        </w:rPr>
        <w:t>for</w:t>
      </w:r>
      <w:r>
        <w:rPr>
          <w:rFonts w:ascii="Courier New"/>
          <w:color w:val="231F20"/>
          <w:spacing w:val="-55"/>
          <w:sz w:val="18"/>
        </w:rPr>
        <w:t xml:space="preserve"> </w:t>
      </w:r>
      <w:r>
        <w:rPr>
          <w:color w:val="231F20"/>
        </w:rPr>
        <w:t>loop, as in the following example:</w:t>
      </w:r>
    </w:p>
    <w:p w:rsidR="00FA3020" w:rsidRDefault="00350426">
      <w:pPr>
        <w:spacing w:before="114" w:line="324" w:lineRule="auto"/>
        <w:ind w:left="1440" w:right="3027"/>
        <w:rPr>
          <w:rFonts w:ascii="Courier New"/>
          <w:sz w:val="17"/>
        </w:rPr>
      </w:pPr>
      <w:r>
        <w:rPr>
          <w:rFonts w:ascii="Courier New"/>
          <w:color w:val="231F20"/>
          <w:w w:val="95"/>
          <w:sz w:val="17"/>
        </w:rPr>
        <w:t>java.util.List&lt;String&gt;</w:t>
      </w:r>
      <w:r>
        <w:rPr>
          <w:rFonts w:ascii="Courier New"/>
          <w:color w:val="231F20"/>
          <w:spacing w:val="-42"/>
          <w:w w:val="95"/>
          <w:sz w:val="17"/>
        </w:rPr>
        <w:t xml:space="preserve"> </w:t>
      </w:r>
      <w:r>
        <w:rPr>
          <w:rFonts w:ascii="Courier New"/>
          <w:color w:val="231F20"/>
          <w:w w:val="95"/>
          <w:sz w:val="17"/>
        </w:rPr>
        <w:t>names</w:t>
      </w:r>
      <w:r>
        <w:rPr>
          <w:rFonts w:ascii="Courier New"/>
          <w:color w:val="231F20"/>
          <w:spacing w:val="-42"/>
          <w:w w:val="95"/>
          <w:sz w:val="17"/>
        </w:rPr>
        <w:t xml:space="preserve"> </w:t>
      </w:r>
      <w:r>
        <w:rPr>
          <w:rFonts w:ascii="Courier New"/>
          <w:color w:val="231F20"/>
          <w:w w:val="95"/>
          <w:sz w:val="17"/>
        </w:rPr>
        <w:t>=</w:t>
      </w:r>
      <w:r>
        <w:rPr>
          <w:rFonts w:ascii="Courier New"/>
          <w:color w:val="231F20"/>
          <w:spacing w:val="-41"/>
          <w:w w:val="95"/>
          <w:sz w:val="17"/>
        </w:rPr>
        <w:t xml:space="preserve"> </w:t>
      </w:r>
      <w:r>
        <w:rPr>
          <w:rFonts w:ascii="Courier New"/>
          <w:color w:val="231F20"/>
          <w:w w:val="95"/>
          <w:sz w:val="17"/>
        </w:rPr>
        <w:t>new</w:t>
      </w:r>
      <w:r>
        <w:rPr>
          <w:rFonts w:ascii="Courier New"/>
          <w:color w:val="231F20"/>
          <w:spacing w:val="-42"/>
          <w:w w:val="95"/>
          <w:sz w:val="17"/>
        </w:rPr>
        <w:t xml:space="preserve"> </w:t>
      </w:r>
      <w:r>
        <w:rPr>
          <w:rFonts w:ascii="Courier New"/>
          <w:color w:val="231F20"/>
          <w:w w:val="95"/>
          <w:sz w:val="17"/>
        </w:rPr>
        <w:t xml:space="preserve">java.util.ArrayList&lt;String&gt;(); </w:t>
      </w:r>
      <w:r>
        <w:rPr>
          <w:rFonts w:ascii="Courier New"/>
          <w:color w:val="231F20"/>
          <w:sz w:val="17"/>
        </w:rPr>
        <w:t>names.add("Lisa");</w:t>
      </w:r>
    </w:p>
    <w:p w:rsidR="00FA3020" w:rsidRDefault="00350426">
      <w:pPr>
        <w:ind w:left="1440"/>
        <w:rPr>
          <w:rFonts w:ascii="Courier New"/>
          <w:sz w:val="17"/>
        </w:rPr>
      </w:pPr>
      <w:r>
        <w:rPr>
          <w:rFonts w:ascii="Courier New"/>
          <w:color w:val="231F20"/>
          <w:sz w:val="17"/>
        </w:rPr>
        <w:t>names.add("Kevin");</w:t>
      </w:r>
    </w:p>
    <w:p w:rsidR="00FA3020" w:rsidRDefault="00350426">
      <w:pPr>
        <w:spacing w:before="67"/>
        <w:ind w:left="1440"/>
        <w:rPr>
          <w:rFonts w:ascii="Courier New"/>
          <w:sz w:val="17"/>
        </w:rPr>
      </w:pPr>
      <w:r>
        <w:rPr>
          <w:rFonts w:ascii="Courier New"/>
          <w:color w:val="231F20"/>
          <w:sz w:val="17"/>
        </w:rPr>
        <w:t>names.add("Roger");</w:t>
      </w:r>
    </w:p>
    <w:p w:rsidR="00FA3020" w:rsidRDefault="00350426">
      <w:pPr>
        <w:spacing w:before="68" w:line="324" w:lineRule="auto"/>
        <w:ind w:left="1629" w:right="5858" w:hanging="189"/>
        <w:rPr>
          <w:rFonts w:ascii="Courier New"/>
          <w:sz w:val="17"/>
        </w:rPr>
      </w:pPr>
      <w:r>
        <w:rPr>
          <w:rFonts w:ascii="Courier New"/>
          <w:color w:val="231F20"/>
          <w:sz w:val="17"/>
        </w:rPr>
        <w:t>for(int</w:t>
      </w:r>
      <w:r>
        <w:rPr>
          <w:rFonts w:ascii="Courier New"/>
          <w:color w:val="231F20"/>
          <w:spacing w:val="-64"/>
          <w:sz w:val="17"/>
        </w:rPr>
        <w:t xml:space="preserve"> </w:t>
      </w:r>
      <w:r>
        <w:rPr>
          <w:rFonts w:ascii="Courier New"/>
          <w:color w:val="231F20"/>
          <w:sz w:val="17"/>
        </w:rPr>
        <w:t>i=0;</w:t>
      </w:r>
      <w:r>
        <w:rPr>
          <w:rFonts w:ascii="Courier New"/>
          <w:color w:val="231F20"/>
          <w:spacing w:val="-63"/>
          <w:sz w:val="17"/>
        </w:rPr>
        <w:t xml:space="preserve"> </w:t>
      </w:r>
      <w:r>
        <w:rPr>
          <w:rFonts w:ascii="Courier New"/>
          <w:color w:val="231F20"/>
          <w:sz w:val="17"/>
        </w:rPr>
        <w:t>i&lt;names.size();</w:t>
      </w:r>
      <w:r>
        <w:rPr>
          <w:rFonts w:ascii="Courier New"/>
          <w:color w:val="231F20"/>
          <w:spacing w:val="-63"/>
          <w:sz w:val="17"/>
        </w:rPr>
        <w:t xml:space="preserve"> </w:t>
      </w:r>
      <w:r>
        <w:rPr>
          <w:rFonts w:ascii="Courier New"/>
          <w:color w:val="231F20"/>
          <w:sz w:val="17"/>
        </w:rPr>
        <w:t>i++)</w:t>
      </w:r>
      <w:r>
        <w:rPr>
          <w:rFonts w:ascii="Courier New"/>
          <w:color w:val="231F20"/>
          <w:spacing w:val="-63"/>
          <w:sz w:val="17"/>
        </w:rPr>
        <w:t xml:space="preserve"> </w:t>
      </w:r>
      <w:r>
        <w:rPr>
          <w:rFonts w:ascii="Courier New"/>
          <w:color w:val="231F20"/>
          <w:spacing w:val="-16"/>
          <w:sz w:val="17"/>
        </w:rPr>
        <w:t xml:space="preserve">{ </w:t>
      </w:r>
      <w:r>
        <w:rPr>
          <w:rFonts w:ascii="Courier New"/>
          <w:color w:val="231F20"/>
          <w:sz w:val="17"/>
        </w:rPr>
        <w:t>String name = names.get(i); if(i&gt;0) {</w:t>
      </w:r>
    </w:p>
    <w:p w:rsidR="00FA3020" w:rsidRDefault="00350426">
      <w:pPr>
        <w:ind w:left="1818"/>
        <w:rPr>
          <w:rFonts w:ascii="Courier New"/>
          <w:sz w:val="17"/>
        </w:rPr>
      </w:pPr>
      <w:r>
        <w:rPr>
          <w:rFonts w:ascii="Courier New"/>
          <w:color w:val="231F20"/>
          <w:sz w:val="17"/>
        </w:rPr>
        <w:t>System.out.print(", ");</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7"/>
        <w:ind w:left="1629"/>
        <w:rPr>
          <w:rFonts w:ascii="Courier New"/>
          <w:sz w:val="17"/>
        </w:rPr>
      </w:pPr>
      <w:r>
        <w:rPr>
          <w:rFonts w:ascii="Courier New"/>
          <w:color w:val="231F20"/>
          <w:sz w:val="17"/>
        </w:rPr>
        <w:t>System.out.print(name);</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8"/>
        <w:ind w:left="1680"/>
      </w:pPr>
      <w:r>
        <w:rPr>
          <w:color w:val="231F20"/>
        </w:rPr>
        <w:t>This sample code would output the following:</w:t>
      </w:r>
    </w:p>
    <w:p w:rsidR="00FA3020" w:rsidRDefault="00350426">
      <w:pPr>
        <w:spacing w:before="137"/>
        <w:ind w:left="1440"/>
        <w:rPr>
          <w:rFonts w:ascii="Courier New"/>
          <w:sz w:val="17"/>
        </w:rPr>
      </w:pPr>
      <w:r>
        <w:rPr>
          <w:rFonts w:ascii="Courier New"/>
          <w:color w:val="231F20"/>
          <w:sz w:val="17"/>
        </w:rPr>
        <w:t>Lisa, Kevin, Roger</w:t>
      </w:r>
    </w:p>
    <w:p w:rsidR="00FA3020" w:rsidRDefault="00350426">
      <w:pPr>
        <w:pStyle w:val="BodyText"/>
        <w:spacing w:before="128" w:line="249" w:lineRule="auto"/>
        <w:ind w:left="1440" w:right="1808" w:firstLine="240"/>
      </w:pPr>
      <w:r>
        <w:rPr>
          <w:color w:val="231F20"/>
        </w:rPr>
        <w:t xml:space="preserve">It is also common to use a standard </w:t>
      </w:r>
      <w:r>
        <w:rPr>
          <w:rFonts w:ascii="Courier New" w:hAnsi="Courier New"/>
          <w:color w:val="231F20"/>
          <w:sz w:val="18"/>
        </w:rPr>
        <w:t xml:space="preserve">for </w:t>
      </w:r>
      <w:r>
        <w:rPr>
          <w:color w:val="231F20"/>
        </w:rPr>
        <w:t xml:space="preserve">loop over a </w:t>
      </w:r>
      <w:r>
        <w:rPr>
          <w:rFonts w:ascii="Courier New" w:hAnsi="Courier New"/>
          <w:color w:val="231F20"/>
          <w:sz w:val="18"/>
        </w:rPr>
        <w:t xml:space="preserve">for-each </w:t>
      </w:r>
      <w:r>
        <w:rPr>
          <w:color w:val="231F20"/>
        </w:rPr>
        <w:t xml:space="preserve">loop if comparing mul- tiple elements in a loop </w:t>
      </w:r>
      <w:r>
        <w:rPr>
          <w:color w:val="231F20"/>
          <w:spacing w:val="2"/>
        </w:rPr>
        <w:t xml:space="preserve">within </w:t>
      </w:r>
      <w:r>
        <w:rPr>
          <w:color w:val="231F20"/>
        </w:rPr>
        <w:t xml:space="preserve">a single iteration, as in the following example. Notice that we skip the first </w:t>
      </w:r>
      <w:r>
        <w:rPr>
          <w:color w:val="231F20"/>
          <w:spacing w:val="-3"/>
        </w:rPr>
        <w:t xml:space="preserve">loop’s </w:t>
      </w:r>
      <w:r>
        <w:rPr>
          <w:color w:val="231F20"/>
        </w:rPr>
        <w:t xml:space="preserve">execution, since </w:t>
      </w:r>
      <w:r>
        <w:rPr>
          <w:rFonts w:ascii="Courier New" w:hAnsi="Courier New"/>
          <w:color w:val="231F20"/>
          <w:sz w:val="18"/>
        </w:rPr>
        <w:t xml:space="preserve">value[-1] </w:t>
      </w:r>
      <w:r>
        <w:rPr>
          <w:color w:val="231F20"/>
        </w:rPr>
        <w:t xml:space="preserve">is not defined and would throw an </w:t>
      </w:r>
      <w:r>
        <w:rPr>
          <w:rFonts w:ascii="Courier New" w:hAnsi="Courier New"/>
          <w:color w:val="231F20"/>
          <w:sz w:val="18"/>
        </w:rPr>
        <w:t>IndexOutOfBoundsException</w:t>
      </w:r>
      <w:r>
        <w:rPr>
          <w:rFonts w:ascii="Courier New" w:hAnsi="Courier New"/>
          <w:color w:val="231F20"/>
          <w:spacing w:val="-60"/>
          <w:sz w:val="18"/>
        </w:rPr>
        <w:t xml:space="preserve"> </w:t>
      </w:r>
      <w:r>
        <w:rPr>
          <w:color w:val="231F20"/>
        </w:rPr>
        <w:t>error.</w:t>
      </w:r>
    </w:p>
    <w:p w:rsidR="00FA3020" w:rsidRDefault="00350426">
      <w:pPr>
        <w:spacing w:before="117" w:line="324" w:lineRule="auto"/>
        <w:ind w:left="1440" w:right="6714"/>
        <w:rPr>
          <w:rFonts w:ascii="Courier New"/>
          <w:sz w:val="17"/>
        </w:rPr>
      </w:pPr>
      <w:r>
        <w:rPr>
          <w:rFonts w:ascii="Courier New"/>
          <w:color w:val="231F20"/>
          <w:sz w:val="17"/>
        </w:rPr>
        <w:t>int[]</w:t>
      </w:r>
      <w:r>
        <w:rPr>
          <w:rFonts w:ascii="Courier New"/>
          <w:color w:val="231F20"/>
          <w:spacing w:val="-47"/>
          <w:sz w:val="17"/>
        </w:rPr>
        <w:t xml:space="preserve"> </w:t>
      </w:r>
      <w:r>
        <w:rPr>
          <w:rFonts w:ascii="Courier New"/>
          <w:color w:val="231F20"/>
          <w:sz w:val="17"/>
        </w:rPr>
        <w:t>values</w:t>
      </w:r>
      <w:r>
        <w:rPr>
          <w:rFonts w:ascii="Courier New"/>
          <w:color w:val="231F20"/>
          <w:spacing w:val="-46"/>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z w:val="17"/>
        </w:rPr>
        <w:t>new</w:t>
      </w:r>
      <w:r>
        <w:rPr>
          <w:rFonts w:ascii="Courier New"/>
          <w:color w:val="231F20"/>
          <w:spacing w:val="-47"/>
          <w:sz w:val="17"/>
        </w:rPr>
        <w:t xml:space="preserve"> </w:t>
      </w:r>
      <w:r>
        <w:rPr>
          <w:rFonts w:ascii="Courier New"/>
          <w:color w:val="231F20"/>
          <w:spacing w:val="-3"/>
          <w:sz w:val="17"/>
        </w:rPr>
        <w:t xml:space="preserve">int[3]; </w:t>
      </w:r>
      <w:r>
        <w:rPr>
          <w:rFonts w:ascii="Courier New"/>
          <w:color w:val="231F20"/>
          <w:sz w:val="17"/>
        </w:rPr>
        <w:t>values[0] =</w:t>
      </w:r>
      <w:r>
        <w:rPr>
          <w:rFonts w:ascii="Courier New"/>
          <w:color w:val="231F20"/>
          <w:spacing w:val="-31"/>
          <w:sz w:val="17"/>
        </w:rPr>
        <w:t xml:space="preserve"> </w:t>
      </w:r>
      <w:r>
        <w:rPr>
          <w:rFonts w:ascii="Courier New"/>
          <w:color w:val="231F20"/>
          <w:sz w:val="17"/>
        </w:rPr>
        <w:t>10;</w:t>
      </w:r>
    </w:p>
    <w:p w:rsidR="00FA3020" w:rsidRDefault="00350426">
      <w:pPr>
        <w:spacing w:line="324" w:lineRule="auto"/>
        <w:ind w:left="1440" w:right="6613"/>
        <w:rPr>
          <w:rFonts w:ascii="Courier New"/>
          <w:sz w:val="17"/>
        </w:rPr>
      </w:pPr>
      <w:r>
        <w:rPr>
          <w:rFonts w:ascii="Courier New"/>
          <w:color w:val="231F20"/>
          <w:sz w:val="17"/>
        </w:rPr>
        <w:t>values[1]</w:t>
      </w:r>
      <w:r>
        <w:rPr>
          <w:rFonts w:ascii="Courier New"/>
          <w:color w:val="231F20"/>
          <w:spacing w:val="-70"/>
          <w:sz w:val="17"/>
        </w:rPr>
        <w:t xml:space="preserve"> </w:t>
      </w:r>
      <w:r>
        <w:rPr>
          <w:rFonts w:ascii="Courier New"/>
          <w:color w:val="231F20"/>
          <w:sz w:val="17"/>
        </w:rPr>
        <w:t>=</w:t>
      </w:r>
      <w:r>
        <w:rPr>
          <w:rFonts w:ascii="Courier New"/>
          <w:color w:val="231F20"/>
          <w:spacing w:val="-69"/>
          <w:sz w:val="17"/>
        </w:rPr>
        <w:t xml:space="preserve"> </w:t>
      </w:r>
      <w:r>
        <w:rPr>
          <w:rFonts w:ascii="Courier New"/>
          <w:color w:val="231F20"/>
          <w:sz w:val="17"/>
        </w:rPr>
        <w:t>new</w:t>
      </w:r>
      <w:r>
        <w:rPr>
          <w:rFonts w:ascii="Courier New"/>
          <w:color w:val="231F20"/>
          <w:spacing w:val="-69"/>
          <w:sz w:val="17"/>
        </w:rPr>
        <w:t xml:space="preserve"> </w:t>
      </w:r>
      <w:r>
        <w:rPr>
          <w:rFonts w:ascii="Courier New"/>
          <w:color w:val="231F20"/>
          <w:sz w:val="17"/>
        </w:rPr>
        <w:t>Integer(5); values[2] =</w:t>
      </w:r>
      <w:r>
        <w:rPr>
          <w:rFonts w:ascii="Courier New"/>
          <w:color w:val="231F20"/>
          <w:spacing w:val="-30"/>
          <w:sz w:val="17"/>
        </w:rPr>
        <w:t xml:space="preserve"> </w:t>
      </w:r>
      <w:r>
        <w:rPr>
          <w:rFonts w:ascii="Courier New"/>
          <w:color w:val="231F20"/>
          <w:sz w:val="17"/>
        </w:rPr>
        <w:t>15;</w:t>
      </w:r>
    </w:p>
    <w:p w:rsidR="00FA3020" w:rsidRDefault="00350426">
      <w:pPr>
        <w:spacing w:line="324" w:lineRule="auto"/>
        <w:ind w:left="1629" w:right="5210" w:hanging="189"/>
        <w:rPr>
          <w:rFonts w:ascii="Courier New"/>
          <w:sz w:val="17"/>
        </w:rPr>
      </w:pPr>
      <w:r>
        <w:rPr>
          <w:rFonts w:ascii="Courier New"/>
          <w:color w:val="231F20"/>
          <w:sz w:val="17"/>
        </w:rPr>
        <w:t xml:space="preserve">for(int i=1; i&lt;values.length; i++) { </w:t>
      </w:r>
      <w:r>
        <w:rPr>
          <w:rFonts w:ascii="Courier New"/>
          <w:color w:val="231F20"/>
          <w:w w:val="90"/>
          <w:sz w:val="17"/>
        </w:rPr>
        <w:t>System.out.print(values[i]-values[i-1]);</w:t>
      </w:r>
    </w:p>
    <w:p w:rsidR="00FA3020" w:rsidRDefault="00350426">
      <w:pPr>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This sample code would output the following:</w:t>
      </w:r>
    </w:p>
    <w:p w:rsidR="00FA3020" w:rsidRDefault="00350426">
      <w:pPr>
        <w:spacing w:before="137"/>
        <w:ind w:left="1440"/>
        <w:rPr>
          <w:rFonts w:ascii="Courier New"/>
          <w:sz w:val="17"/>
        </w:rPr>
      </w:pPr>
      <w:r>
        <w:rPr>
          <w:rFonts w:ascii="Courier New"/>
          <w:color w:val="231F20"/>
          <w:sz w:val="17"/>
        </w:rPr>
        <w:t>-5, 10,</w:t>
      </w:r>
    </w:p>
    <w:p w:rsidR="00FA3020" w:rsidRDefault="00350426">
      <w:pPr>
        <w:pStyle w:val="BodyText"/>
        <w:spacing w:before="128" w:line="244" w:lineRule="auto"/>
        <w:ind w:left="1439" w:right="1634" w:firstLine="240"/>
        <w:jc w:val="both"/>
      </w:pPr>
      <w:r>
        <w:rPr>
          <w:color w:val="231F20"/>
        </w:rPr>
        <w:t xml:space="preserve">Despite these examples, enhanced </w:t>
      </w:r>
      <w:r>
        <w:rPr>
          <w:rFonts w:ascii="Courier New"/>
          <w:color w:val="231F20"/>
          <w:sz w:val="18"/>
        </w:rPr>
        <w:t xml:space="preserve">for-each </w:t>
      </w:r>
      <w:r>
        <w:rPr>
          <w:color w:val="231F20"/>
        </w:rPr>
        <w:t xml:space="preserve">loops are quite useful in Java in a variety of circumstances. As a developer, though, you can always revert to a standard </w:t>
      </w:r>
      <w:r>
        <w:rPr>
          <w:rFonts w:ascii="Courier New"/>
          <w:color w:val="231F20"/>
          <w:sz w:val="18"/>
        </w:rPr>
        <w:t xml:space="preserve">for </w:t>
      </w:r>
      <w:r>
        <w:rPr>
          <w:color w:val="231F20"/>
        </w:rPr>
        <w:t>loop if you need fine-grain control.</w:t>
      </w:r>
    </w:p>
    <w:p w:rsidR="00FA3020" w:rsidRDefault="00FA3020">
      <w:pPr>
        <w:pStyle w:val="BodyText"/>
        <w:rPr>
          <w:sz w:val="22"/>
        </w:rPr>
      </w:pPr>
    </w:p>
    <w:p w:rsidR="00FA3020" w:rsidRDefault="00350426">
      <w:pPr>
        <w:pStyle w:val="Heading5"/>
        <w:spacing w:before="177"/>
        <w:ind w:left="1440"/>
      </w:pPr>
      <w:r>
        <w:rPr>
          <w:color w:val="231F20"/>
          <w:w w:val="115"/>
        </w:rPr>
        <w:t>Understanding Advanced Flow Control</w:t>
      </w:r>
    </w:p>
    <w:p w:rsidR="00FA3020" w:rsidRDefault="00350426">
      <w:pPr>
        <w:pStyle w:val="BodyText"/>
        <w:spacing w:before="272" w:line="249" w:lineRule="auto"/>
        <w:ind w:left="1440" w:right="1648"/>
      </w:pPr>
      <w:r>
        <w:rPr>
          <w:color w:val="231F20"/>
        </w:rPr>
        <w:t xml:space="preserve">Up to now, we have been dealing with single loops that only ended when their </w:t>
      </w:r>
      <w:r>
        <w:rPr>
          <w:rFonts w:ascii="Courier New" w:hAnsi="Courier New"/>
          <w:color w:val="231F20"/>
          <w:sz w:val="18"/>
        </w:rPr>
        <w:t xml:space="preserve">boolean </w:t>
      </w:r>
      <w:r>
        <w:rPr>
          <w:color w:val="231F20"/>
        </w:rPr>
        <w:t xml:space="preserve">expression evaluated to </w:t>
      </w:r>
      <w:r>
        <w:rPr>
          <w:rFonts w:ascii="Courier New" w:hAnsi="Courier New"/>
          <w:color w:val="231F20"/>
          <w:sz w:val="18"/>
        </w:rPr>
        <w:t>false</w:t>
      </w:r>
      <w:r>
        <w:rPr>
          <w:color w:val="231F20"/>
        </w:rPr>
        <w:t>. We’ll now show you other ways loops could end, or branch, and you’ll see that the path taken during runtime may not be as straightforward as in previ- ous examples.</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right" w:pos="9186"/>
        </w:tabs>
        <w:spacing w:before="89"/>
        <w:ind w:left="4969"/>
        <w:rPr>
          <w:rFonts w:ascii="Calibri"/>
          <w:b/>
          <w:sz w:val="17"/>
        </w:rPr>
      </w:pPr>
      <w:bookmarkStart w:id="73" w:name="Nested_Loops"/>
      <w:bookmarkStart w:id="74" w:name="Adding_Optional_Labels"/>
      <w:bookmarkEnd w:id="73"/>
      <w:bookmarkEnd w:id="74"/>
      <w:r>
        <w:rPr>
          <w:rFonts w:ascii="Calibri"/>
          <w:color w:val="231F20"/>
          <w:spacing w:val="2"/>
          <w:w w:val="110"/>
          <w:sz w:val="18"/>
        </w:rPr>
        <w:lastRenderedPageBreak/>
        <w:t xml:space="preserve">Understanding </w:t>
      </w:r>
      <w:r>
        <w:rPr>
          <w:rFonts w:ascii="Calibri"/>
          <w:color w:val="231F20"/>
          <w:w w:val="110"/>
          <w:sz w:val="18"/>
        </w:rPr>
        <w:t>Advanced</w:t>
      </w:r>
      <w:r>
        <w:rPr>
          <w:rFonts w:ascii="Calibri"/>
          <w:color w:val="231F20"/>
          <w:spacing w:val="29"/>
          <w:w w:val="110"/>
          <w:sz w:val="18"/>
        </w:rPr>
        <w:t xml:space="preserve"> </w:t>
      </w:r>
      <w:r>
        <w:rPr>
          <w:rFonts w:ascii="Calibri"/>
          <w:color w:val="231F20"/>
          <w:w w:val="110"/>
          <w:sz w:val="18"/>
        </w:rPr>
        <w:t>Flow</w:t>
      </w:r>
      <w:r>
        <w:rPr>
          <w:rFonts w:ascii="Calibri"/>
          <w:color w:val="231F20"/>
          <w:spacing w:val="16"/>
          <w:w w:val="110"/>
          <w:sz w:val="18"/>
        </w:rPr>
        <w:t xml:space="preserve"> </w:t>
      </w:r>
      <w:r>
        <w:rPr>
          <w:rFonts w:ascii="Calibri"/>
          <w:color w:val="231F20"/>
          <w:w w:val="110"/>
          <w:sz w:val="18"/>
        </w:rPr>
        <w:t>Control</w:t>
      </w:r>
      <w:r>
        <w:rPr>
          <w:rFonts w:ascii="Calibri"/>
          <w:color w:val="231F20"/>
          <w:w w:val="110"/>
          <w:sz w:val="18"/>
        </w:rPr>
        <w:tab/>
      </w:r>
      <w:r>
        <w:rPr>
          <w:rFonts w:ascii="Calibri"/>
          <w:b/>
          <w:color w:val="231F20"/>
          <w:spacing w:val="6"/>
          <w:w w:val="110"/>
          <w:sz w:val="17"/>
        </w:rPr>
        <w:t>87</w:t>
      </w:r>
    </w:p>
    <w:p w:rsidR="00FA3020" w:rsidRDefault="00FA3020">
      <w:pPr>
        <w:pStyle w:val="BodyText"/>
        <w:rPr>
          <w:rFonts w:ascii="Calibri"/>
          <w:b/>
          <w:sz w:val="22"/>
        </w:rPr>
      </w:pPr>
    </w:p>
    <w:p w:rsidR="00FA3020" w:rsidRDefault="00FA3020">
      <w:pPr>
        <w:pStyle w:val="BodyText"/>
        <w:spacing w:before="11"/>
        <w:rPr>
          <w:rFonts w:ascii="Calibri"/>
          <w:b/>
          <w:sz w:val="26"/>
        </w:rPr>
      </w:pPr>
    </w:p>
    <w:p w:rsidR="00FA3020" w:rsidRDefault="00350426">
      <w:pPr>
        <w:pStyle w:val="Heading6"/>
      </w:pPr>
      <w:r>
        <w:rPr>
          <w:color w:val="231F20"/>
          <w:w w:val="115"/>
        </w:rPr>
        <w:t>Nested Loops</w:t>
      </w:r>
    </w:p>
    <w:p w:rsidR="00FA3020" w:rsidRDefault="00350426">
      <w:pPr>
        <w:pStyle w:val="BodyText"/>
        <w:spacing w:before="124" w:line="259" w:lineRule="auto"/>
        <w:ind w:left="1560" w:right="1570"/>
      </w:pPr>
      <w:r>
        <w:rPr>
          <w:color w:val="231F20"/>
        </w:rPr>
        <w:t xml:space="preserve">First off, loops </w:t>
      </w:r>
      <w:r>
        <w:rPr>
          <w:color w:val="231F20"/>
          <w:spacing w:val="2"/>
        </w:rPr>
        <w:t xml:space="preserve">can </w:t>
      </w:r>
      <w:r>
        <w:rPr>
          <w:color w:val="231F20"/>
        </w:rPr>
        <w:t>contain other loops. For example, consider the following code that iter- ates over a two-dimensional array, an array that contains other arrays as its members. We’ll cover multidimensional arrays in detail in Chapter 3, but for now assume the following is  how</w:t>
      </w:r>
      <w:r>
        <w:rPr>
          <w:color w:val="231F20"/>
          <w:spacing w:val="11"/>
        </w:rPr>
        <w:t xml:space="preserve"> </w:t>
      </w:r>
      <w:r>
        <w:rPr>
          <w:color w:val="231F20"/>
        </w:rPr>
        <w:t>you</w:t>
      </w:r>
      <w:r>
        <w:rPr>
          <w:color w:val="231F20"/>
          <w:spacing w:val="11"/>
        </w:rPr>
        <w:t xml:space="preserve"> </w:t>
      </w:r>
      <w:r>
        <w:rPr>
          <w:color w:val="231F20"/>
        </w:rPr>
        <w:t>would</w:t>
      </w:r>
      <w:r>
        <w:rPr>
          <w:color w:val="231F20"/>
          <w:spacing w:val="12"/>
        </w:rPr>
        <w:t xml:space="preserve"> </w:t>
      </w:r>
      <w:r>
        <w:rPr>
          <w:color w:val="231F20"/>
        </w:rPr>
        <w:t>declare</w:t>
      </w:r>
      <w:r>
        <w:rPr>
          <w:color w:val="231F20"/>
          <w:spacing w:val="11"/>
        </w:rPr>
        <w:t xml:space="preserve"> </w:t>
      </w:r>
      <w:r>
        <w:rPr>
          <w:color w:val="231F20"/>
        </w:rPr>
        <w:t>a</w:t>
      </w:r>
      <w:r>
        <w:rPr>
          <w:color w:val="231F20"/>
          <w:spacing w:val="11"/>
        </w:rPr>
        <w:t xml:space="preserve"> </w:t>
      </w:r>
      <w:r>
        <w:rPr>
          <w:color w:val="231F20"/>
        </w:rPr>
        <w:t>two-dimensional</w:t>
      </w:r>
      <w:r>
        <w:rPr>
          <w:color w:val="231F20"/>
          <w:spacing w:val="12"/>
        </w:rPr>
        <w:t xml:space="preserve"> </w:t>
      </w:r>
      <w:r>
        <w:rPr>
          <w:color w:val="231F20"/>
        </w:rPr>
        <w:t>array.</w:t>
      </w:r>
    </w:p>
    <w:p w:rsidR="00FA3020" w:rsidRDefault="00350426">
      <w:pPr>
        <w:spacing w:before="117"/>
        <w:ind w:left="1560"/>
        <w:rPr>
          <w:rFonts w:ascii="Courier New"/>
          <w:sz w:val="17"/>
        </w:rPr>
      </w:pPr>
      <w:r>
        <w:rPr>
          <w:rFonts w:ascii="Courier New"/>
          <w:color w:val="231F20"/>
          <w:sz w:val="17"/>
        </w:rPr>
        <w:t>int[][] myComplexArray =</w:t>
      </w:r>
      <w:r>
        <w:rPr>
          <w:rFonts w:ascii="Courier New"/>
          <w:color w:val="231F20"/>
          <w:spacing w:val="-55"/>
          <w:sz w:val="17"/>
        </w:rPr>
        <w:t xml:space="preserve"> </w:t>
      </w:r>
      <w:r>
        <w:rPr>
          <w:rFonts w:ascii="Courier New"/>
          <w:color w:val="231F20"/>
          <w:sz w:val="17"/>
        </w:rPr>
        <w:t>{{5,2,1,3},{3,9,8,9},{5,7,12,7}};</w:t>
      </w:r>
    </w:p>
    <w:p w:rsidR="00FA3020" w:rsidRDefault="00350426">
      <w:pPr>
        <w:spacing w:before="68" w:line="324" w:lineRule="auto"/>
        <w:ind w:left="1749" w:right="4786" w:hanging="189"/>
        <w:rPr>
          <w:rFonts w:ascii="Courier New"/>
          <w:sz w:val="17"/>
        </w:rPr>
      </w:pPr>
      <w:r>
        <w:rPr>
          <w:rFonts w:ascii="Courier New"/>
          <w:color w:val="231F20"/>
          <w:sz w:val="17"/>
        </w:rPr>
        <w:t>for(int[]</w:t>
      </w:r>
      <w:r>
        <w:rPr>
          <w:rFonts w:ascii="Courier New"/>
          <w:color w:val="231F20"/>
          <w:spacing w:val="-57"/>
          <w:sz w:val="17"/>
        </w:rPr>
        <w:t xml:space="preserve"> </w:t>
      </w:r>
      <w:r>
        <w:rPr>
          <w:rFonts w:ascii="Courier New"/>
          <w:color w:val="231F20"/>
          <w:sz w:val="17"/>
        </w:rPr>
        <w:t>mySimpleArray</w:t>
      </w:r>
      <w:r>
        <w:rPr>
          <w:rFonts w:ascii="Courier New"/>
          <w:color w:val="231F20"/>
          <w:spacing w:val="-56"/>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z w:val="17"/>
        </w:rPr>
        <w:t>myComplexArray)</w:t>
      </w:r>
      <w:r>
        <w:rPr>
          <w:rFonts w:ascii="Courier New"/>
          <w:color w:val="231F20"/>
          <w:spacing w:val="-56"/>
          <w:sz w:val="17"/>
        </w:rPr>
        <w:t xml:space="preserve"> </w:t>
      </w:r>
      <w:r>
        <w:rPr>
          <w:rFonts w:ascii="Courier New"/>
          <w:color w:val="231F20"/>
          <w:sz w:val="17"/>
        </w:rPr>
        <w:t xml:space="preserve">{ </w:t>
      </w:r>
      <w:r>
        <w:rPr>
          <w:rFonts w:ascii="Courier New"/>
          <w:color w:val="231F20"/>
          <w:w w:val="95"/>
          <w:sz w:val="17"/>
        </w:rPr>
        <w:t>for(int</w:t>
      </w:r>
      <w:r>
        <w:rPr>
          <w:rFonts w:ascii="Courier New"/>
          <w:color w:val="231F20"/>
          <w:spacing w:val="-27"/>
          <w:w w:val="95"/>
          <w:sz w:val="17"/>
        </w:rPr>
        <w:t xml:space="preserve"> </w:t>
      </w:r>
      <w:r>
        <w:rPr>
          <w:rFonts w:ascii="Courier New"/>
          <w:color w:val="231F20"/>
          <w:w w:val="95"/>
          <w:sz w:val="17"/>
        </w:rPr>
        <w:t>i=0;</w:t>
      </w:r>
      <w:r>
        <w:rPr>
          <w:rFonts w:ascii="Courier New"/>
          <w:color w:val="231F20"/>
          <w:spacing w:val="-26"/>
          <w:w w:val="95"/>
          <w:sz w:val="17"/>
        </w:rPr>
        <w:t xml:space="preserve"> </w:t>
      </w:r>
      <w:r>
        <w:rPr>
          <w:rFonts w:ascii="Courier New"/>
          <w:color w:val="231F20"/>
          <w:w w:val="95"/>
          <w:sz w:val="17"/>
        </w:rPr>
        <w:t>i&lt;mySimpleArray.length;</w:t>
      </w:r>
      <w:r>
        <w:rPr>
          <w:rFonts w:ascii="Courier New"/>
          <w:color w:val="231F20"/>
          <w:spacing w:val="-27"/>
          <w:w w:val="95"/>
          <w:sz w:val="17"/>
        </w:rPr>
        <w:t xml:space="preserve"> </w:t>
      </w:r>
      <w:r>
        <w:rPr>
          <w:rFonts w:ascii="Courier New"/>
          <w:color w:val="231F20"/>
          <w:w w:val="95"/>
          <w:sz w:val="17"/>
        </w:rPr>
        <w:t>i++)</w:t>
      </w:r>
      <w:r>
        <w:rPr>
          <w:rFonts w:ascii="Courier New"/>
          <w:color w:val="231F20"/>
          <w:spacing w:val="-26"/>
          <w:w w:val="95"/>
          <w:sz w:val="17"/>
        </w:rPr>
        <w:t xml:space="preserve"> </w:t>
      </w:r>
      <w:r>
        <w:rPr>
          <w:rFonts w:ascii="Courier New"/>
          <w:color w:val="231F20"/>
          <w:spacing w:val="-16"/>
          <w:w w:val="95"/>
          <w:sz w:val="17"/>
        </w:rPr>
        <w:t>{</w:t>
      </w:r>
    </w:p>
    <w:p w:rsidR="00FA3020" w:rsidRDefault="00350426">
      <w:pPr>
        <w:ind w:left="1938"/>
        <w:rPr>
          <w:rFonts w:ascii="Courier New"/>
          <w:sz w:val="17"/>
        </w:rPr>
      </w:pPr>
      <w:r>
        <w:rPr>
          <w:rFonts w:ascii="Courier New"/>
          <w:color w:val="231F20"/>
          <w:sz w:val="17"/>
        </w:rPr>
        <w:t>System.out.print(mySimpleArray[i]+"\t");</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7"/>
        <w:ind w:left="1749"/>
        <w:rPr>
          <w:rFonts w:ascii="Courier New"/>
          <w:sz w:val="17"/>
        </w:rPr>
      </w:pPr>
      <w:r>
        <w:rPr>
          <w:rFonts w:ascii="Courier New"/>
          <w:color w:val="231F20"/>
          <w:sz w:val="17"/>
        </w:rPr>
        <w:t>System.out.println();</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 xml:space="preserve">Notice that we intentionally mix a </w:t>
      </w:r>
      <w:r>
        <w:rPr>
          <w:rFonts w:ascii="Courier New"/>
          <w:color w:val="231F20"/>
          <w:sz w:val="18"/>
        </w:rPr>
        <w:t xml:space="preserve">for </w:t>
      </w:r>
      <w:r>
        <w:rPr>
          <w:color w:val="231F20"/>
        </w:rPr>
        <w:t xml:space="preserve">and </w:t>
      </w:r>
      <w:r>
        <w:rPr>
          <w:rFonts w:ascii="Courier New"/>
          <w:color w:val="231F20"/>
          <w:sz w:val="18"/>
        </w:rPr>
        <w:t xml:space="preserve">for-each </w:t>
      </w:r>
      <w:r>
        <w:rPr>
          <w:color w:val="231F20"/>
        </w:rPr>
        <w:t>loop in this example. The outer</w:t>
      </w:r>
    </w:p>
    <w:p w:rsidR="00FA3020" w:rsidRDefault="00350426">
      <w:pPr>
        <w:pStyle w:val="BodyText"/>
        <w:spacing w:before="6" w:line="259" w:lineRule="auto"/>
        <w:ind w:left="1560" w:right="1783"/>
      </w:pPr>
      <w:r>
        <w:rPr>
          <w:color w:val="231F20"/>
        </w:rPr>
        <w:t xml:space="preserve">loops </w:t>
      </w:r>
      <w:r>
        <w:rPr>
          <w:color w:val="231F20"/>
          <w:spacing w:val="2"/>
        </w:rPr>
        <w:t xml:space="preserve">will </w:t>
      </w:r>
      <w:r>
        <w:rPr>
          <w:color w:val="231F20"/>
        </w:rPr>
        <w:t xml:space="preserve">execute a total of three </w:t>
      </w:r>
      <w:r>
        <w:rPr>
          <w:color w:val="231F20"/>
          <w:spacing w:val="2"/>
        </w:rPr>
        <w:t xml:space="preserve">times. </w:t>
      </w:r>
      <w:r>
        <w:rPr>
          <w:color w:val="231F20"/>
        </w:rPr>
        <w:t>Each time the outer loop executes, the inner loop   is</w:t>
      </w:r>
      <w:r>
        <w:rPr>
          <w:color w:val="231F20"/>
          <w:spacing w:val="10"/>
        </w:rPr>
        <w:t xml:space="preserve"> </w:t>
      </w:r>
      <w:r>
        <w:rPr>
          <w:color w:val="231F20"/>
        </w:rPr>
        <w:t>executed</w:t>
      </w:r>
      <w:r>
        <w:rPr>
          <w:color w:val="231F20"/>
          <w:spacing w:val="10"/>
        </w:rPr>
        <w:t xml:space="preserve"> </w:t>
      </w:r>
      <w:r>
        <w:rPr>
          <w:color w:val="231F20"/>
        </w:rPr>
        <w:t>four</w:t>
      </w:r>
      <w:r>
        <w:rPr>
          <w:color w:val="231F20"/>
          <w:spacing w:val="10"/>
        </w:rPr>
        <w:t xml:space="preserve"> </w:t>
      </w:r>
      <w:r>
        <w:rPr>
          <w:color w:val="231F20"/>
          <w:spacing w:val="2"/>
        </w:rPr>
        <w:t>times.</w:t>
      </w:r>
      <w:r>
        <w:rPr>
          <w:color w:val="231F20"/>
          <w:spacing w:val="10"/>
        </w:rPr>
        <w:t xml:space="preserve"> </w:t>
      </w:r>
      <w:r>
        <w:rPr>
          <w:color w:val="231F20"/>
        </w:rPr>
        <w:t>When</w:t>
      </w:r>
      <w:r>
        <w:rPr>
          <w:color w:val="231F20"/>
          <w:spacing w:val="10"/>
        </w:rPr>
        <w:t xml:space="preserve"> </w:t>
      </w:r>
      <w:r>
        <w:rPr>
          <w:color w:val="231F20"/>
        </w:rPr>
        <w:t>we</w:t>
      </w:r>
      <w:r>
        <w:rPr>
          <w:color w:val="231F20"/>
          <w:spacing w:val="10"/>
        </w:rPr>
        <w:t xml:space="preserve"> </w:t>
      </w:r>
      <w:r>
        <w:rPr>
          <w:color w:val="231F20"/>
        </w:rPr>
        <w:t>execute</w:t>
      </w:r>
      <w:r>
        <w:rPr>
          <w:color w:val="231F20"/>
          <w:spacing w:val="10"/>
        </w:rPr>
        <w:t xml:space="preserve"> </w:t>
      </w:r>
      <w:r>
        <w:rPr>
          <w:color w:val="231F20"/>
          <w:spacing w:val="2"/>
        </w:rPr>
        <w:t>this</w:t>
      </w:r>
      <w:r>
        <w:rPr>
          <w:color w:val="231F20"/>
          <w:spacing w:val="10"/>
        </w:rPr>
        <w:t xml:space="preserve"> </w:t>
      </w:r>
      <w:r>
        <w:rPr>
          <w:color w:val="231F20"/>
        </w:rPr>
        <w:t>code,</w:t>
      </w:r>
      <w:r>
        <w:rPr>
          <w:color w:val="231F20"/>
          <w:spacing w:val="10"/>
        </w:rPr>
        <w:t xml:space="preserve"> </w:t>
      </w:r>
      <w:r>
        <w:rPr>
          <w:color w:val="231F20"/>
        </w:rPr>
        <w:t>we</w:t>
      </w:r>
      <w:r>
        <w:rPr>
          <w:color w:val="231F20"/>
          <w:spacing w:val="10"/>
        </w:rPr>
        <w:t xml:space="preserve"> </w:t>
      </w:r>
      <w:r>
        <w:rPr>
          <w:color w:val="231F20"/>
        </w:rPr>
        <w:t>see</w:t>
      </w:r>
      <w:r>
        <w:rPr>
          <w:color w:val="231F20"/>
          <w:spacing w:val="10"/>
        </w:rPr>
        <w:t xml:space="preserve"> </w:t>
      </w:r>
      <w:r>
        <w:rPr>
          <w:color w:val="231F20"/>
        </w:rPr>
        <w:t>the</w:t>
      </w:r>
      <w:r>
        <w:rPr>
          <w:color w:val="231F20"/>
          <w:spacing w:val="10"/>
        </w:rPr>
        <w:t xml:space="preserve"> </w:t>
      </w:r>
      <w:r>
        <w:rPr>
          <w:color w:val="231F20"/>
        </w:rPr>
        <w:t>following</w:t>
      </w:r>
      <w:r>
        <w:rPr>
          <w:color w:val="231F20"/>
          <w:spacing w:val="10"/>
        </w:rPr>
        <w:t xml:space="preserve"> </w:t>
      </w:r>
      <w:r>
        <w:rPr>
          <w:color w:val="231F20"/>
        </w:rPr>
        <w:t>output:</w:t>
      </w:r>
    </w:p>
    <w:p w:rsidR="00FA3020" w:rsidRDefault="00FA3020">
      <w:pPr>
        <w:pStyle w:val="BodyText"/>
        <w:spacing w:before="10"/>
        <w:rPr>
          <w:sz w:val="7"/>
        </w:rPr>
      </w:pPr>
    </w:p>
    <w:tbl>
      <w:tblPr>
        <w:tblW w:w="0" w:type="auto"/>
        <w:tblInd w:w="1517" w:type="dxa"/>
        <w:tblLayout w:type="fixed"/>
        <w:tblCellMar>
          <w:left w:w="0" w:type="dxa"/>
          <w:right w:w="0" w:type="dxa"/>
        </w:tblCellMar>
        <w:tblLook w:val="01E0"/>
      </w:tblPr>
      <w:tblGrid>
        <w:gridCol w:w="475"/>
        <w:gridCol w:w="756"/>
        <w:gridCol w:w="803"/>
        <w:gridCol w:w="522"/>
      </w:tblGrid>
      <w:tr w:rsidR="00FA3020">
        <w:trPr>
          <w:trHeight w:val="238"/>
        </w:trPr>
        <w:tc>
          <w:tcPr>
            <w:tcW w:w="475" w:type="dxa"/>
          </w:tcPr>
          <w:p w:rsidR="00FA3020" w:rsidRDefault="00350426">
            <w:pPr>
              <w:pStyle w:val="TableParagraph"/>
              <w:spacing w:before="25"/>
              <w:ind w:left="50"/>
              <w:rPr>
                <w:rFonts w:ascii="Courier New"/>
                <w:sz w:val="17"/>
              </w:rPr>
            </w:pPr>
            <w:r>
              <w:rPr>
                <w:rFonts w:ascii="Courier New"/>
                <w:color w:val="231F20"/>
                <w:w w:val="92"/>
                <w:sz w:val="17"/>
              </w:rPr>
              <w:t>5</w:t>
            </w:r>
          </w:p>
        </w:tc>
        <w:tc>
          <w:tcPr>
            <w:tcW w:w="756" w:type="dxa"/>
          </w:tcPr>
          <w:p w:rsidR="00FA3020" w:rsidRDefault="00350426">
            <w:pPr>
              <w:pStyle w:val="TableParagraph"/>
              <w:spacing w:before="25"/>
              <w:jc w:val="center"/>
              <w:rPr>
                <w:rFonts w:ascii="Courier New"/>
                <w:sz w:val="17"/>
              </w:rPr>
            </w:pPr>
            <w:r>
              <w:rPr>
                <w:rFonts w:ascii="Courier New"/>
                <w:color w:val="231F20"/>
                <w:w w:val="92"/>
                <w:sz w:val="17"/>
              </w:rPr>
              <w:t>2</w:t>
            </w:r>
          </w:p>
        </w:tc>
        <w:tc>
          <w:tcPr>
            <w:tcW w:w="803" w:type="dxa"/>
          </w:tcPr>
          <w:p w:rsidR="00FA3020" w:rsidRDefault="00350426">
            <w:pPr>
              <w:pStyle w:val="TableParagraph"/>
              <w:spacing w:before="25"/>
              <w:ind w:left="331"/>
              <w:rPr>
                <w:rFonts w:ascii="Courier New"/>
                <w:sz w:val="17"/>
              </w:rPr>
            </w:pPr>
            <w:r>
              <w:rPr>
                <w:rFonts w:ascii="Courier New"/>
                <w:color w:val="231F20"/>
                <w:w w:val="92"/>
                <w:sz w:val="17"/>
              </w:rPr>
              <w:t>1</w:t>
            </w:r>
          </w:p>
        </w:tc>
        <w:tc>
          <w:tcPr>
            <w:tcW w:w="522" w:type="dxa"/>
          </w:tcPr>
          <w:p w:rsidR="00FA3020" w:rsidRDefault="00350426">
            <w:pPr>
              <w:pStyle w:val="TableParagraph"/>
              <w:spacing w:before="25"/>
              <w:ind w:left="284"/>
              <w:rPr>
                <w:rFonts w:ascii="Courier New"/>
                <w:sz w:val="17"/>
              </w:rPr>
            </w:pPr>
            <w:r>
              <w:rPr>
                <w:rFonts w:ascii="Courier New"/>
                <w:color w:val="231F20"/>
                <w:w w:val="92"/>
                <w:sz w:val="17"/>
              </w:rPr>
              <w:t>3</w:t>
            </w:r>
          </w:p>
        </w:tc>
      </w:tr>
      <w:tr w:rsidR="00FA3020">
        <w:trPr>
          <w:trHeight w:val="259"/>
        </w:trPr>
        <w:tc>
          <w:tcPr>
            <w:tcW w:w="475" w:type="dxa"/>
          </w:tcPr>
          <w:p w:rsidR="00FA3020" w:rsidRDefault="00350426">
            <w:pPr>
              <w:pStyle w:val="TableParagraph"/>
              <w:spacing w:before="46"/>
              <w:ind w:left="50"/>
              <w:rPr>
                <w:rFonts w:ascii="Courier New"/>
                <w:sz w:val="17"/>
              </w:rPr>
            </w:pPr>
            <w:r>
              <w:rPr>
                <w:rFonts w:ascii="Courier New"/>
                <w:color w:val="231F20"/>
                <w:w w:val="92"/>
                <w:sz w:val="17"/>
              </w:rPr>
              <w:t>3</w:t>
            </w:r>
          </w:p>
        </w:tc>
        <w:tc>
          <w:tcPr>
            <w:tcW w:w="756" w:type="dxa"/>
          </w:tcPr>
          <w:p w:rsidR="00FA3020" w:rsidRDefault="00350426">
            <w:pPr>
              <w:pStyle w:val="TableParagraph"/>
              <w:spacing w:before="46"/>
              <w:jc w:val="center"/>
              <w:rPr>
                <w:rFonts w:ascii="Courier New"/>
                <w:sz w:val="17"/>
              </w:rPr>
            </w:pPr>
            <w:r>
              <w:rPr>
                <w:rFonts w:ascii="Courier New"/>
                <w:color w:val="231F20"/>
                <w:w w:val="92"/>
                <w:sz w:val="17"/>
              </w:rPr>
              <w:t>9</w:t>
            </w:r>
          </w:p>
        </w:tc>
        <w:tc>
          <w:tcPr>
            <w:tcW w:w="803" w:type="dxa"/>
          </w:tcPr>
          <w:p w:rsidR="00FA3020" w:rsidRDefault="00350426">
            <w:pPr>
              <w:pStyle w:val="TableParagraph"/>
              <w:spacing w:before="46"/>
              <w:ind w:left="331"/>
              <w:rPr>
                <w:rFonts w:ascii="Courier New"/>
                <w:sz w:val="17"/>
              </w:rPr>
            </w:pPr>
            <w:r>
              <w:rPr>
                <w:rFonts w:ascii="Courier New"/>
                <w:color w:val="231F20"/>
                <w:w w:val="92"/>
                <w:sz w:val="17"/>
              </w:rPr>
              <w:t>8</w:t>
            </w:r>
          </w:p>
        </w:tc>
        <w:tc>
          <w:tcPr>
            <w:tcW w:w="522" w:type="dxa"/>
          </w:tcPr>
          <w:p w:rsidR="00FA3020" w:rsidRDefault="00350426">
            <w:pPr>
              <w:pStyle w:val="TableParagraph"/>
              <w:spacing w:before="46"/>
              <w:ind w:left="284"/>
              <w:rPr>
                <w:rFonts w:ascii="Courier New"/>
                <w:sz w:val="17"/>
              </w:rPr>
            </w:pPr>
            <w:r>
              <w:rPr>
                <w:rFonts w:ascii="Courier New"/>
                <w:color w:val="231F20"/>
                <w:w w:val="92"/>
                <w:sz w:val="17"/>
              </w:rPr>
              <w:t>9</w:t>
            </w:r>
          </w:p>
        </w:tc>
      </w:tr>
      <w:tr w:rsidR="00FA3020">
        <w:trPr>
          <w:trHeight w:val="238"/>
        </w:trPr>
        <w:tc>
          <w:tcPr>
            <w:tcW w:w="475" w:type="dxa"/>
          </w:tcPr>
          <w:p w:rsidR="00FA3020" w:rsidRDefault="00350426">
            <w:pPr>
              <w:pStyle w:val="TableParagraph"/>
              <w:spacing w:before="46" w:line="172" w:lineRule="exact"/>
              <w:ind w:left="50"/>
              <w:rPr>
                <w:rFonts w:ascii="Courier New"/>
                <w:sz w:val="17"/>
              </w:rPr>
            </w:pPr>
            <w:r>
              <w:rPr>
                <w:rFonts w:ascii="Courier New"/>
                <w:color w:val="231F20"/>
                <w:w w:val="92"/>
                <w:sz w:val="17"/>
              </w:rPr>
              <w:t>5</w:t>
            </w:r>
          </w:p>
        </w:tc>
        <w:tc>
          <w:tcPr>
            <w:tcW w:w="756" w:type="dxa"/>
          </w:tcPr>
          <w:p w:rsidR="00FA3020" w:rsidRDefault="00350426">
            <w:pPr>
              <w:pStyle w:val="TableParagraph"/>
              <w:spacing w:before="46" w:line="172" w:lineRule="exact"/>
              <w:jc w:val="center"/>
              <w:rPr>
                <w:rFonts w:ascii="Courier New"/>
                <w:sz w:val="17"/>
              </w:rPr>
            </w:pPr>
            <w:r>
              <w:rPr>
                <w:rFonts w:ascii="Courier New"/>
                <w:color w:val="231F20"/>
                <w:w w:val="92"/>
                <w:sz w:val="17"/>
              </w:rPr>
              <w:t>7</w:t>
            </w:r>
          </w:p>
        </w:tc>
        <w:tc>
          <w:tcPr>
            <w:tcW w:w="803" w:type="dxa"/>
          </w:tcPr>
          <w:p w:rsidR="00FA3020" w:rsidRDefault="00350426">
            <w:pPr>
              <w:pStyle w:val="TableParagraph"/>
              <w:spacing w:before="46" w:line="172" w:lineRule="exact"/>
              <w:ind w:left="331"/>
              <w:rPr>
                <w:rFonts w:ascii="Courier New"/>
                <w:sz w:val="17"/>
              </w:rPr>
            </w:pPr>
            <w:r>
              <w:rPr>
                <w:rFonts w:ascii="Courier New"/>
                <w:color w:val="231F20"/>
                <w:sz w:val="17"/>
              </w:rPr>
              <w:t>12</w:t>
            </w:r>
          </w:p>
        </w:tc>
        <w:tc>
          <w:tcPr>
            <w:tcW w:w="522" w:type="dxa"/>
          </w:tcPr>
          <w:p w:rsidR="00FA3020" w:rsidRDefault="00350426">
            <w:pPr>
              <w:pStyle w:val="TableParagraph"/>
              <w:spacing w:before="46" w:line="172" w:lineRule="exact"/>
              <w:ind w:right="48"/>
              <w:jc w:val="right"/>
              <w:rPr>
                <w:rFonts w:ascii="Courier New"/>
                <w:sz w:val="17"/>
              </w:rPr>
            </w:pPr>
            <w:r>
              <w:rPr>
                <w:rFonts w:ascii="Courier New"/>
                <w:color w:val="231F20"/>
                <w:w w:val="92"/>
                <w:sz w:val="17"/>
              </w:rPr>
              <w:t>7</w:t>
            </w:r>
          </w:p>
        </w:tc>
      </w:tr>
    </w:tbl>
    <w:p w:rsidR="00FA3020" w:rsidRDefault="00350426">
      <w:pPr>
        <w:pStyle w:val="BodyText"/>
        <w:spacing w:before="130" w:line="244" w:lineRule="auto"/>
        <w:ind w:left="1560" w:right="1468" w:firstLine="240"/>
      </w:pPr>
      <w:r>
        <w:rPr>
          <w:color w:val="231F20"/>
        </w:rPr>
        <w:t xml:space="preserve">Nested loops can include </w:t>
      </w:r>
      <w:r>
        <w:rPr>
          <w:rFonts w:ascii="Courier New"/>
          <w:color w:val="231F20"/>
          <w:sz w:val="18"/>
        </w:rPr>
        <w:t xml:space="preserve">while </w:t>
      </w:r>
      <w:r>
        <w:rPr>
          <w:color w:val="231F20"/>
        </w:rPr>
        <w:t xml:space="preserve">and </w:t>
      </w:r>
      <w:r>
        <w:rPr>
          <w:rFonts w:ascii="Courier New"/>
          <w:color w:val="231F20"/>
          <w:sz w:val="18"/>
        </w:rPr>
        <w:t>do-while</w:t>
      </w:r>
      <w:r>
        <w:rPr>
          <w:color w:val="231F20"/>
        </w:rPr>
        <w:t>, as shown in this example. See if you can determine what this code will output.</w:t>
      </w:r>
    </w:p>
    <w:p w:rsidR="00FA3020" w:rsidRDefault="00350426">
      <w:pPr>
        <w:spacing w:before="133" w:line="324" w:lineRule="auto"/>
        <w:ind w:left="1560" w:right="7444"/>
        <w:rPr>
          <w:rFonts w:ascii="Courier New"/>
          <w:sz w:val="17"/>
        </w:rPr>
      </w:pPr>
      <w:r>
        <w:rPr>
          <w:rFonts w:ascii="Courier New"/>
          <w:color w:val="231F20"/>
          <w:sz w:val="17"/>
        </w:rPr>
        <w:t xml:space="preserve">int x = 20; </w:t>
      </w:r>
      <w:r>
        <w:rPr>
          <w:rFonts w:ascii="Courier New"/>
          <w:color w:val="231F20"/>
          <w:w w:val="95"/>
          <w:sz w:val="17"/>
        </w:rPr>
        <w:t>while(x&gt;0) {</w:t>
      </w:r>
    </w:p>
    <w:p w:rsidR="00FA3020" w:rsidRDefault="00350426">
      <w:pPr>
        <w:ind w:left="1749"/>
        <w:rPr>
          <w:rFonts w:ascii="Courier New"/>
          <w:sz w:val="17"/>
        </w:rPr>
      </w:pPr>
      <w:r>
        <w:rPr>
          <w:rFonts w:ascii="Courier New"/>
          <w:color w:val="231F20"/>
          <w:sz w:val="17"/>
        </w:rPr>
        <w:t>do {</w:t>
      </w:r>
    </w:p>
    <w:p w:rsidR="00FA3020" w:rsidRDefault="00350426">
      <w:pPr>
        <w:spacing w:before="67"/>
        <w:ind w:left="1938"/>
        <w:rPr>
          <w:rFonts w:ascii="Courier New"/>
          <w:sz w:val="17"/>
        </w:rPr>
      </w:pPr>
      <w:r>
        <w:rPr>
          <w:rFonts w:ascii="Courier New"/>
          <w:color w:val="231F20"/>
          <w:sz w:val="17"/>
        </w:rPr>
        <w:t>x -= 2</w:t>
      </w:r>
    </w:p>
    <w:p w:rsidR="00FA3020" w:rsidRDefault="00350426">
      <w:pPr>
        <w:spacing w:before="67"/>
        <w:ind w:left="1749"/>
        <w:rPr>
          <w:rFonts w:ascii="Courier New"/>
          <w:sz w:val="17"/>
        </w:rPr>
      </w:pPr>
      <w:r>
        <w:rPr>
          <w:rFonts w:ascii="Courier New"/>
          <w:color w:val="231F20"/>
          <w:sz w:val="17"/>
        </w:rPr>
        <w:t>} while (x&gt;5);</w:t>
      </w:r>
    </w:p>
    <w:p w:rsidR="00FA3020" w:rsidRDefault="00350426">
      <w:pPr>
        <w:spacing w:before="68"/>
        <w:ind w:left="1749"/>
        <w:rPr>
          <w:rFonts w:ascii="Courier New"/>
          <w:sz w:val="17"/>
        </w:rPr>
      </w:pPr>
      <w:r>
        <w:rPr>
          <w:rFonts w:ascii="Courier New"/>
          <w:color w:val="231F20"/>
          <w:sz w:val="17"/>
        </w:rPr>
        <w:t>x--;</w:t>
      </w:r>
    </w:p>
    <w:p w:rsidR="00FA3020" w:rsidRDefault="00350426">
      <w:pPr>
        <w:spacing w:before="67"/>
        <w:ind w:left="1749"/>
        <w:rPr>
          <w:rFonts w:ascii="Courier New"/>
          <w:sz w:val="17"/>
        </w:rPr>
      </w:pPr>
      <w:r>
        <w:rPr>
          <w:rFonts w:ascii="Courier New"/>
          <w:color w:val="231F20"/>
          <w:sz w:val="17"/>
        </w:rPr>
        <w:t>System.out.print(x+"\t");</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28"/>
        <w:ind w:left="1161" w:right="1238"/>
        <w:jc w:val="center"/>
      </w:pPr>
      <w:r>
        <w:rPr>
          <w:color w:val="231F20"/>
        </w:rPr>
        <w:t xml:space="preserve">The first time </w:t>
      </w:r>
      <w:r>
        <w:rPr>
          <w:color w:val="231F20"/>
          <w:spacing w:val="2"/>
        </w:rPr>
        <w:t xml:space="preserve">this </w:t>
      </w:r>
      <w:r>
        <w:rPr>
          <w:color w:val="231F20"/>
        </w:rPr>
        <w:t xml:space="preserve">loop executes, the inner loop repeats until the value of </w:t>
      </w:r>
      <w:r>
        <w:rPr>
          <w:rFonts w:ascii="Courier New"/>
          <w:color w:val="231F20"/>
          <w:sz w:val="18"/>
        </w:rPr>
        <w:t>x</w:t>
      </w:r>
      <w:r>
        <w:rPr>
          <w:rFonts w:ascii="Courier New"/>
          <w:color w:val="231F20"/>
          <w:spacing w:val="-56"/>
          <w:sz w:val="18"/>
        </w:rPr>
        <w:t xml:space="preserve"> </w:t>
      </w:r>
      <w:r>
        <w:rPr>
          <w:color w:val="231F20"/>
        </w:rPr>
        <w:t xml:space="preserve">is </w:t>
      </w:r>
      <w:r>
        <w:rPr>
          <w:rFonts w:ascii="Courier New"/>
          <w:color w:val="231F20"/>
          <w:sz w:val="18"/>
        </w:rPr>
        <w:t>4</w:t>
      </w:r>
      <w:r>
        <w:rPr>
          <w:color w:val="231F20"/>
        </w:rPr>
        <w:t>. The</w:t>
      </w:r>
    </w:p>
    <w:p w:rsidR="00FA3020" w:rsidRDefault="00350426">
      <w:pPr>
        <w:pStyle w:val="BodyText"/>
        <w:spacing w:before="6" w:line="244" w:lineRule="auto"/>
        <w:ind w:left="1559" w:right="1518"/>
        <w:rPr>
          <w:rFonts w:ascii="Courier New"/>
          <w:sz w:val="18"/>
        </w:rPr>
      </w:pPr>
      <w:r>
        <w:rPr>
          <w:color w:val="231F20"/>
        </w:rPr>
        <w:t xml:space="preserve">value </w:t>
      </w:r>
      <w:r>
        <w:rPr>
          <w:color w:val="231F20"/>
          <w:spacing w:val="2"/>
        </w:rPr>
        <w:t xml:space="preserve">will </w:t>
      </w:r>
      <w:r>
        <w:rPr>
          <w:color w:val="231F20"/>
        </w:rPr>
        <w:t xml:space="preserve">then be decremented to </w:t>
      </w:r>
      <w:r>
        <w:rPr>
          <w:rFonts w:ascii="Courier New"/>
          <w:color w:val="231F20"/>
          <w:sz w:val="18"/>
        </w:rPr>
        <w:t xml:space="preserve">3 </w:t>
      </w:r>
      <w:r>
        <w:rPr>
          <w:color w:val="231F20"/>
        </w:rPr>
        <w:t xml:space="preserve">and that </w:t>
      </w:r>
      <w:r>
        <w:rPr>
          <w:color w:val="231F20"/>
          <w:spacing w:val="2"/>
        </w:rPr>
        <w:t xml:space="preserve">will </w:t>
      </w:r>
      <w:r>
        <w:rPr>
          <w:color w:val="231F20"/>
        </w:rPr>
        <w:t xml:space="preserve">be the output at the end of the first itera- tion of the outer loop. On the second iteration of the outer loop, the inner </w:t>
      </w:r>
      <w:r>
        <w:rPr>
          <w:rFonts w:ascii="Courier New"/>
          <w:color w:val="231F20"/>
          <w:sz w:val="18"/>
        </w:rPr>
        <w:t xml:space="preserve">do-while </w:t>
      </w:r>
      <w:r>
        <w:rPr>
          <w:color w:val="231F20"/>
          <w:spacing w:val="3"/>
        </w:rPr>
        <w:t xml:space="preserve">will   </w:t>
      </w:r>
      <w:r>
        <w:rPr>
          <w:color w:val="231F20"/>
        </w:rPr>
        <w:t xml:space="preserve">be executed once, even though </w:t>
      </w:r>
      <w:r>
        <w:rPr>
          <w:rFonts w:ascii="Courier New"/>
          <w:color w:val="231F20"/>
          <w:sz w:val="18"/>
        </w:rPr>
        <w:t xml:space="preserve">x </w:t>
      </w:r>
      <w:r>
        <w:rPr>
          <w:color w:val="231F20"/>
        </w:rPr>
        <w:t xml:space="preserve">is already not greater </w:t>
      </w:r>
      <w:r>
        <w:rPr>
          <w:color w:val="231F20"/>
          <w:spacing w:val="2"/>
        </w:rPr>
        <w:t xml:space="preserve">than </w:t>
      </w:r>
      <w:r>
        <w:rPr>
          <w:rFonts w:ascii="Courier New"/>
          <w:color w:val="231F20"/>
          <w:sz w:val="18"/>
        </w:rPr>
        <w:t>5</w:t>
      </w:r>
      <w:r>
        <w:rPr>
          <w:color w:val="231F20"/>
        </w:rPr>
        <w:t>. As you may recall,</w:t>
      </w:r>
      <w:r>
        <w:rPr>
          <w:color w:val="231F20"/>
          <w:spacing w:val="23"/>
        </w:rPr>
        <w:t xml:space="preserve"> </w:t>
      </w:r>
      <w:r>
        <w:rPr>
          <w:rFonts w:ascii="Courier New"/>
          <w:color w:val="231F20"/>
          <w:sz w:val="18"/>
        </w:rPr>
        <w:t>do-while</w:t>
      </w:r>
    </w:p>
    <w:p w:rsidR="00FA3020" w:rsidRDefault="00350426">
      <w:pPr>
        <w:pStyle w:val="BodyText"/>
        <w:spacing w:before="2" w:line="244" w:lineRule="auto"/>
        <w:ind w:left="1560" w:right="1455"/>
        <w:jc w:val="both"/>
      </w:pPr>
      <w:r>
        <w:rPr>
          <w:color w:val="231F20"/>
        </w:rPr>
        <w:t xml:space="preserve">statements always execute the body at least once. </w:t>
      </w:r>
      <w:r>
        <w:rPr>
          <w:color w:val="231F20"/>
          <w:spacing w:val="2"/>
        </w:rPr>
        <w:t xml:space="preserve">This will </w:t>
      </w:r>
      <w:r>
        <w:rPr>
          <w:color w:val="231F20"/>
        </w:rPr>
        <w:t xml:space="preserve">reduce the value to </w:t>
      </w:r>
      <w:r>
        <w:rPr>
          <w:rFonts w:ascii="Courier New"/>
          <w:color w:val="231F20"/>
          <w:sz w:val="18"/>
        </w:rPr>
        <w:t>1</w:t>
      </w:r>
      <w:r>
        <w:rPr>
          <w:color w:val="231F20"/>
        </w:rPr>
        <w:t xml:space="preserve">, which </w:t>
      </w:r>
      <w:r>
        <w:rPr>
          <w:color w:val="231F20"/>
          <w:spacing w:val="2"/>
        </w:rPr>
        <w:t xml:space="preserve">will </w:t>
      </w:r>
      <w:r>
        <w:rPr>
          <w:color w:val="231F20"/>
        </w:rPr>
        <w:t xml:space="preserve">be </w:t>
      </w:r>
      <w:r>
        <w:rPr>
          <w:color w:val="231F20"/>
          <w:spacing w:val="2"/>
        </w:rPr>
        <w:t xml:space="preserve">further </w:t>
      </w:r>
      <w:r>
        <w:rPr>
          <w:color w:val="231F20"/>
        </w:rPr>
        <w:t xml:space="preserve">lowered by the decrement operator in the outer loop to </w:t>
      </w:r>
      <w:r>
        <w:rPr>
          <w:rFonts w:ascii="Courier New"/>
          <w:color w:val="231F20"/>
          <w:sz w:val="18"/>
        </w:rPr>
        <w:t>0</w:t>
      </w:r>
      <w:r>
        <w:rPr>
          <w:color w:val="231F20"/>
        </w:rPr>
        <w:t xml:space="preserve">. Once the value reaches </w:t>
      </w:r>
      <w:r>
        <w:rPr>
          <w:rFonts w:ascii="Courier New"/>
          <w:color w:val="231F20"/>
          <w:sz w:val="18"/>
        </w:rPr>
        <w:t>0</w:t>
      </w:r>
      <w:r>
        <w:rPr>
          <w:color w:val="231F20"/>
        </w:rPr>
        <w:t>,</w:t>
      </w:r>
      <w:r>
        <w:rPr>
          <w:color w:val="231F20"/>
          <w:spacing w:val="11"/>
        </w:rPr>
        <w:t xml:space="preserve"> </w:t>
      </w:r>
      <w:r>
        <w:rPr>
          <w:color w:val="231F20"/>
        </w:rPr>
        <w:t>the</w:t>
      </w:r>
      <w:r>
        <w:rPr>
          <w:color w:val="231F20"/>
          <w:spacing w:val="11"/>
        </w:rPr>
        <w:t xml:space="preserve"> </w:t>
      </w:r>
      <w:r>
        <w:rPr>
          <w:color w:val="231F20"/>
        </w:rPr>
        <w:t>outer</w:t>
      </w:r>
      <w:r>
        <w:rPr>
          <w:color w:val="231F20"/>
          <w:spacing w:val="11"/>
        </w:rPr>
        <w:t xml:space="preserve"> </w:t>
      </w:r>
      <w:r>
        <w:rPr>
          <w:color w:val="231F20"/>
        </w:rPr>
        <w:t>loop</w:t>
      </w:r>
      <w:r>
        <w:rPr>
          <w:color w:val="231F20"/>
          <w:spacing w:val="11"/>
        </w:rPr>
        <w:t xml:space="preserve"> </w:t>
      </w:r>
      <w:r>
        <w:rPr>
          <w:color w:val="231F20"/>
          <w:spacing w:val="2"/>
        </w:rPr>
        <w:t>will</w:t>
      </w:r>
      <w:r>
        <w:rPr>
          <w:color w:val="231F20"/>
          <w:spacing w:val="11"/>
        </w:rPr>
        <w:t xml:space="preserve"> </w:t>
      </w:r>
      <w:r>
        <w:rPr>
          <w:color w:val="231F20"/>
        </w:rPr>
        <w:t>terminate.</w:t>
      </w:r>
      <w:r>
        <w:rPr>
          <w:color w:val="231F20"/>
          <w:spacing w:val="12"/>
        </w:rPr>
        <w:t xml:space="preserve"> </w:t>
      </w:r>
      <w:r>
        <w:rPr>
          <w:color w:val="231F20"/>
        </w:rPr>
        <w:t>The</w:t>
      </w:r>
      <w:r>
        <w:rPr>
          <w:color w:val="231F20"/>
          <w:spacing w:val="11"/>
        </w:rPr>
        <w:t xml:space="preserve"> </w:t>
      </w:r>
      <w:r>
        <w:rPr>
          <w:color w:val="231F20"/>
        </w:rPr>
        <w:t>result</w:t>
      </w:r>
      <w:r>
        <w:rPr>
          <w:color w:val="231F20"/>
          <w:spacing w:val="11"/>
        </w:rPr>
        <w:t xml:space="preserve"> </w:t>
      </w:r>
      <w:r>
        <w:rPr>
          <w:color w:val="231F20"/>
        </w:rPr>
        <w:t>is</w:t>
      </w:r>
      <w:r>
        <w:rPr>
          <w:color w:val="231F20"/>
          <w:spacing w:val="11"/>
        </w:rPr>
        <w:t xml:space="preserve"> </w:t>
      </w:r>
      <w:r>
        <w:rPr>
          <w:color w:val="231F20"/>
        </w:rPr>
        <w:t>that</w:t>
      </w:r>
      <w:r>
        <w:rPr>
          <w:color w:val="231F20"/>
          <w:spacing w:val="11"/>
        </w:rPr>
        <w:t xml:space="preserve"> </w:t>
      </w:r>
      <w:r>
        <w:rPr>
          <w:color w:val="231F20"/>
        </w:rPr>
        <w:t>the</w:t>
      </w:r>
      <w:r>
        <w:rPr>
          <w:color w:val="231F20"/>
          <w:spacing w:val="12"/>
        </w:rPr>
        <w:t xml:space="preserve"> </w:t>
      </w:r>
      <w:r>
        <w:rPr>
          <w:color w:val="231F20"/>
        </w:rPr>
        <w:t>code</w:t>
      </w:r>
      <w:r>
        <w:rPr>
          <w:color w:val="231F20"/>
          <w:spacing w:val="11"/>
        </w:rPr>
        <w:t xml:space="preserve"> </w:t>
      </w:r>
      <w:r>
        <w:rPr>
          <w:color w:val="231F20"/>
          <w:spacing w:val="2"/>
        </w:rPr>
        <w:t>will</w:t>
      </w:r>
      <w:r>
        <w:rPr>
          <w:color w:val="231F20"/>
          <w:spacing w:val="11"/>
        </w:rPr>
        <w:t xml:space="preserve"> </w:t>
      </w:r>
      <w:r>
        <w:rPr>
          <w:color w:val="231F20"/>
        </w:rPr>
        <w:t>output</w:t>
      </w:r>
      <w:r>
        <w:rPr>
          <w:color w:val="231F20"/>
          <w:spacing w:val="11"/>
        </w:rPr>
        <w:t xml:space="preserve"> </w:t>
      </w:r>
      <w:r>
        <w:rPr>
          <w:color w:val="231F20"/>
        </w:rPr>
        <w:t>the</w:t>
      </w:r>
      <w:r>
        <w:rPr>
          <w:color w:val="231F20"/>
          <w:spacing w:val="11"/>
        </w:rPr>
        <w:t xml:space="preserve"> </w:t>
      </w:r>
      <w:r>
        <w:rPr>
          <w:color w:val="231F20"/>
        </w:rPr>
        <w:t>following:</w:t>
      </w:r>
    </w:p>
    <w:p w:rsidR="00FA3020" w:rsidRDefault="00350426">
      <w:pPr>
        <w:spacing w:before="62"/>
        <w:ind w:left="1560"/>
        <w:jc w:val="both"/>
        <w:rPr>
          <w:rFonts w:ascii="Courier New"/>
          <w:sz w:val="17"/>
        </w:rPr>
      </w:pPr>
      <w:r>
        <w:rPr>
          <w:rFonts w:ascii="Courier New"/>
          <w:color w:val="231F20"/>
          <w:sz w:val="17"/>
        </w:rPr>
        <w:t>3 0</w:t>
      </w:r>
    </w:p>
    <w:p w:rsidR="00FA3020" w:rsidRDefault="00FA3020">
      <w:pPr>
        <w:pStyle w:val="BodyText"/>
        <w:spacing w:before="8"/>
        <w:rPr>
          <w:rFonts w:ascii="Courier New"/>
          <w:sz w:val="26"/>
        </w:rPr>
      </w:pPr>
    </w:p>
    <w:p w:rsidR="00FA3020" w:rsidRDefault="00350426">
      <w:pPr>
        <w:pStyle w:val="Heading6"/>
        <w:jc w:val="both"/>
      </w:pPr>
      <w:r>
        <w:rPr>
          <w:color w:val="231F20"/>
          <w:w w:val="115"/>
        </w:rPr>
        <w:t>Adding Optional Labels</w:t>
      </w:r>
    </w:p>
    <w:p w:rsidR="00FA3020" w:rsidRDefault="00350426">
      <w:pPr>
        <w:pStyle w:val="BodyText"/>
        <w:spacing w:before="124" w:line="244" w:lineRule="auto"/>
        <w:ind w:left="1560" w:right="1450"/>
        <w:jc w:val="both"/>
      </w:pPr>
      <w:r>
        <w:rPr>
          <w:color w:val="231F20"/>
        </w:rPr>
        <w:t xml:space="preserve">One thing we skipped when we presented </w:t>
      </w:r>
      <w:r>
        <w:rPr>
          <w:rFonts w:ascii="Courier New"/>
          <w:color w:val="231F20"/>
          <w:sz w:val="18"/>
        </w:rPr>
        <w:t xml:space="preserve">if-then </w:t>
      </w:r>
      <w:r>
        <w:rPr>
          <w:color w:val="231F20"/>
        </w:rPr>
        <w:t xml:space="preserve">statements, </w:t>
      </w:r>
      <w:r>
        <w:rPr>
          <w:rFonts w:ascii="Courier New"/>
          <w:color w:val="231F20"/>
          <w:sz w:val="18"/>
        </w:rPr>
        <w:t xml:space="preserve">switch </w:t>
      </w:r>
      <w:r>
        <w:rPr>
          <w:color w:val="231F20"/>
        </w:rPr>
        <w:t xml:space="preserve">statements, and loops is that they can all have optional labels. A </w:t>
      </w:r>
      <w:r>
        <w:rPr>
          <w:rFonts w:ascii="Georgia"/>
          <w:i/>
          <w:color w:val="231F20"/>
        </w:rPr>
        <w:t xml:space="preserve">label </w:t>
      </w:r>
      <w:r>
        <w:rPr>
          <w:color w:val="231F20"/>
        </w:rPr>
        <w:t>is an optional pointer to the head of a</w:t>
      </w:r>
    </w:p>
    <w:p w:rsidR="00FA3020" w:rsidRDefault="00FA3020">
      <w:pPr>
        <w:spacing w:line="244" w:lineRule="auto"/>
        <w:jc w:val="both"/>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75" w:name="The_break_Statement"/>
      <w:bookmarkEnd w:id="75"/>
      <w:r>
        <w:rPr>
          <w:rFonts w:ascii="Calibri" w:hAnsi="Calibri"/>
          <w:b/>
          <w:color w:val="231F20"/>
          <w:spacing w:val="4"/>
          <w:sz w:val="17"/>
        </w:rPr>
        <w:lastRenderedPageBreak/>
        <w:t>88</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2" w:lineRule="auto"/>
        <w:ind w:left="1439" w:right="1668"/>
        <w:jc w:val="both"/>
      </w:pPr>
      <w:r>
        <w:rPr>
          <w:color w:val="231F20"/>
        </w:rPr>
        <w:t>statement that allows the application flow to jump to it or break from it. It is a single word that is proceeded by a colon (</w:t>
      </w:r>
      <w:r>
        <w:rPr>
          <w:rFonts w:ascii="Courier New"/>
          <w:color w:val="231F20"/>
          <w:sz w:val="18"/>
        </w:rPr>
        <w:t>:</w:t>
      </w:r>
      <w:r>
        <w:rPr>
          <w:color w:val="231F20"/>
        </w:rPr>
        <w:t>). For example, we can add optional labels to one of the pre- vious examples:</w:t>
      </w:r>
    </w:p>
    <w:p w:rsidR="00FA3020" w:rsidRDefault="00350426">
      <w:pPr>
        <w:spacing w:before="126"/>
        <w:ind w:left="1440"/>
        <w:rPr>
          <w:rFonts w:ascii="Courier New"/>
          <w:sz w:val="17"/>
        </w:rPr>
      </w:pPr>
      <w:r>
        <w:rPr>
          <w:rFonts w:ascii="Courier New"/>
          <w:color w:val="231F20"/>
          <w:w w:val="95"/>
          <w:sz w:val="17"/>
        </w:rPr>
        <w:t>int[][]</w:t>
      </w:r>
      <w:r>
        <w:rPr>
          <w:rFonts w:ascii="Courier New"/>
          <w:color w:val="231F20"/>
          <w:spacing w:val="-48"/>
          <w:w w:val="95"/>
          <w:sz w:val="17"/>
        </w:rPr>
        <w:t xml:space="preserve"> </w:t>
      </w:r>
      <w:r>
        <w:rPr>
          <w:rFonts w:ascii="Courier New"/>
          <w:color w:val="231F20"/>
          <w:w w:val="95"/>
          <w:sz w:val="17"/>
        </w:rPr>
        <w:t>myComplexArray</w:t>
      </w:r>
      <w:r>
        <w:rPr>
          <w:rFonts w:ascii="Courier New"/>
          <w:color w:val="231F20"/>
          <w:spacing w:val="-47"/>
          <w:w w:val="95"/>
          <w:sz w:val="17"/>
        </w:rPr>
        <w:t xml:space="preserve"> </w:t>
      </w:r>
      <w:r>
        <w:rPr>
          <w:rFonts w:ascii="Courier New"/>
          <w:color w:val="231F20"/>
          <w:w w:val="95"/>
          <w:sz w:val="17"/>
        </w:rPr>
        <w:t>=</w:t>
      </w:r>
      <w:r>
        <w:rPr>
          <w:rFonts w:ascii="Courier New"/>
          <w:color w:val="231F20"/>
          <w:spacing w:val="-47"/>
          <w:w w:val="95"/>
          <w:sz w:val="17"/>
        </w:rPr>
        <w:t xml:space="preserve"> </w:t>
      </w:r>
      <w:r>
        <w:rPr>
          <w:rFonts w:ascii="Courier New"/>
          <w:color w:val="231F20"/>
          <w:w w:val="95"/>
          <w:sz w:val="17"/>
        </w:rPr>
        <w:t>{{5,2,1,3},{3,9,8,9},{5,7,12,7}};</w:t>
      </w:r>
    </w:p>
    <w:p w:rsidR="00FA3020" w:rsidRDefault="00350426">
      <w:pPr>
        <w:spacing w:before="67" w:line="324" w:lineRule="auto"/>
        <w:ind w:left="1629" w:right="3410" w:hanging="189"/>
        <w:rPr>
          <w:rFonts w:ascii="Courier New"/>
          <w:sz w:val="17"/>
        </w:rPr>
      </w:pPr>
      <w:r>
        <w:rPr>
          <w:rFonts w:ascii="Courier New"/>
          <w:color w:val="231F20"/>
          <w:sz w:val="17"/>
        </w:rPr>
        <w:t>OUTER_LOOP:</w:t>
      </w:r>
      <w:r>
        <w:rPr>
          <w:rFonts w:ascii="Courier New"/>
          <w:color w:val="231F20"/>
          <w:spacing w:val="-8"/>
          <w:sz w:val="17"/>
        </w:rPr>
        <w:t xml:space="preserve"> </w:t>
      </w:r>
      <w:r>
        <w:rPr>
          <w:rFonts w:ascii="Courier New"/>
          <w:color w:val="231F20"/>
          <w:sz w:val="17"/>
        </w:rPr>
        <w:t>for(int[]</w:t>
      </w:r>
      <w:r>
        <w:rPr>
          <w:rFonts w:ascii="Courier New"/>
          <w:color w:val="231F20"/>
          <w:spacing w:val="-55"/>
          <w:sz w:val="17"/>
        </w:rPr>
        <w:t xml:space="preserve"> </w:t>
      </w:r>
      <w:r>
        <w:rPr>
          <w:rFonts w:ascii="Courier New"/>
          <w:color w:val="231F20"/>
          <w:sz w:val="17"/>
        </w:rPr>
        <w:t>mySimpleArray</w:t>
      </w:r>
      <w:r>
        <w:rPr>
          <w:rFonts w:ascii="Courier New"/>
          <w:color w:val="231F20"/>
          <w:spacing w:val="-54"/>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myComplexArray)</w:t>
      </w:r>
      <w:r>
        <w:rPr>
          <w:rFonts w:ascii="Courier New"/>
          <w:color w:val="231F20"/>
          <w:spacing w:val="-55"/>
          <w:sz w:val="17"/>
        </w:rPr>
        <w:t xml:space="preserve"> </w:t>
      </w:r>
      <w:r>
        <w:rPr>
          <w:rFonts w:ascii="Courier New"/>
          <w:color w:val="231F20"/>
          <w:sz w:val="17"/>
        </w:rPr>
        <w:t>{ INNER_LOOP:</w:t>
      </w:r>
      <w:r>
        <w:rPr>
          <w:rFonts w:ascii="Courier New"/>
          <w:color w:val="231F20"/>
          <w:spacing w:val="-39"/>
          <w:sz w:val="17"/>
        </w:rPr>
        <w:t xml:space="preserve"> </w:t>
      </w:r>
      <w:r>
        <w:rPr>
          <w:rFonts w:ascii="Courier New"/>
          <w:color w:val="231F20"/>
          <w:sz w:val="17"/>
        </w:rPr>
        <w:t>for(int</w:t>
      </w:r>
      <w:r>
        <w:rPr>
          <w:rFonts w:ascii="Courier New"/>
          <w:color w:val="231F20"/>
          <w:spacing w:val="-71"/>
          <w:sz w:val="17"/>
        </w:rPr>
        <w:t xml:space="preserve"> </w:t>
      </w:r>
      <w:r>
        <w:rPr>
          <w:rFonts w:ascii="Courier New"/>
          <w:color w:val="231F20"/>
          <w:sz w:val="17"/>
        </w:rPr>
        <w:t>i=0;</w:t>
      </w:r>
      <w:r>
        <w:rPr>
          <w:rFonts w:ascii="Courier New"/>
          <w:color w:val="231F20"/>
          <w:spacing w:val="-70"/>
          <w:sz w:val="17"/>
        </w:rPr>
        <w:t xml:space="preserve"> </w:t>
      </w:r>
      <w:r>
        <w:rPr>
          <w:rFonts w:ascii="Courier New"/>
          <w:color w:val="231F20"/>
          <w:sz w:val="17"/>
        </w:rPr>
        <w:t>i&lt;mySimpleArray.length;</w:t>
      </w:r>
      <w:r>
        <w:rPr>
          <w:rFonts w:ascii="Courier New"/>
          <w:color w:val="231F20"/>
          <w:spacing w:val="-71"/>
          <w:sz w:val="17"/>
        </w:rPr>
        <w:t xml:space="preserve"> </w:t>
      </w:r>
      <w:r>
        <w:rPr>
          <w:rFonts w:ascii="Courier New"/>
          <w:color w:val="231F20"/>
          <w:sz w:val="17"/>
        </w:rPr>
        <w:t>i++)</w:t>
      </w:r>
      <w:r>
        <w:rPr>
          <w:rFonts w:ascii="Courier New"/>
          <w:color w:val="231F20"/>
          <w:spacing w:val="-70"/>
          <w:sz w:val="17"/>
        </w:rPr>
        <w:t xml:space="preserve"> </w:t>
      </w:r>
      <w:r>
        <w:rPr>
          <w:rFonts w:ascii="Courier New"/>
          <w:color w:val="231F20"/>
          <w:spacing w:val="-17"/>
          <w:sz w:val="17"/>
        </w:rPr>
        <w:t>{</w:t>
      </w:r>
    </w:p>
    <w:p w:rsidR="00FA3020" w:rsidRDefault="00350426">
      <w:pPr>
        <w:ind w:left="1818"/>
        <w:rPr>
          <w:rFonts w:ascii="Courier New"/>
          <w:sz w:val="17"/>
        </w:rPr>
      </w:pPr>
      <w:r>
        <w:rPr>
          <w:rFonts w:ascii="Courier New"/>
          <w:color w:val="231F20"/>
          <w:sz w:val="17"/>
        </w:rPr>
        <w:t>System.out.print(mySimpleArray[i]+"\t");</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8"/>
        <w:ind w:left="1629"/>
        <w:rPr>
          <w:rFonts w:ascii="Courier New"/>
          <w:sz w:val="17"/>
        </w:rPr>
      </w:pPr>
      <w:r>
        <w:rPr>
          <w:rFonts w:ascii="Courier New"/>
          <w:color w:val="231F20"/>
          <w:sz w:val="17"/>
        </w:rPr>
        <w:t>System.out.println();</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9"/>
        <w:ind w:left="1680"/>
      </w:pPr>
      <w:r>
        <w:rPr>
          <w:color w:val="231F20"/>
        </w:rPr>
        <w:t>When dealing with only one loop, they add no value, but as we’ll see in the next sec-</w:t>
      </w:r>
    </w:p>
    <w:p w:rsidR="00FA3020" w:rsidRDefault="00350426">
      <w:pPr>
        <w:pStyle w:val="BodyText"/>
        <w:spacing w:before="17" w:line="259" w:lineRule="auto"/>
        <w:ind w:left="1439" w:right="1783"/>
      </w:pPr>
      <w:r>
        <w:rPr>
          <w:color w:val="231F20"/>
        </w:rPr>
        <w:t xml:space="preserve">tion, they are extremely </w:t>
      </w:r>
      <w:r>
        <w:rPr>
          <w:color w:val="231F20"/>
          <w:spacing w:val="2"/>
        </w:rPr>
        <w:t xml:space="preserve">useful </w:t>
      </w:r>
      <w:r>
        <w:rPr>
          <w:color w:val="231F20"/>
        </w:rPr>
        <w:t xml:space="preserve">in nested environments. Optional labels are often only used in loop </w:t>
      </w:r>
      <w:r>
        <w:rPr>
          <w:color w:val="231F20"/>
          <w:spacing w:val="2"/>
        </w:rPr>
        <w:t xml:space="preserve">structures. While this </w:t>
      </w:r>
      <w:r>
        <w:rPr>
          <w:color w:val="231F20"/>
        </w:rPr>
        <w:t xml:space="preserve">topic is not on the </w:t>
      </w:r>
      <w:r>
        <w:rPr>
          <w:color w:val="231F20"/>
          <w:spacing w:val="2"/>
        </w:rPr>
        <w:t xml:space="preserve">OCA </w:t>
      </w:r>
      <w:r>
        <w:rPr>
          <w:color w:val="231F20"/>
        </w:rPr>
        <w:t xml:space="preserve">exam, it is possible to add optional labels to control and block </w:t>
      </w:r>
      <w:r>
        <w:rPr>
          <w:color w:val="231F20"/>
          <w:spacing w:val="2"/>
        </w:rPr>
        <w:t xml:space="preserve">structures. </w:t>
      </w:r>
      <w:r>
        <w:rPr>
          <w:color w:val="231F20"/>
        </w:rPr>
        <w:t>That said, it is rarely considered good coding prac- tice to do</w:t>
      </w:r>
      <w:r>
        <w:rPr>
          <w:color w:val="231F20"/>
          <w:spacing w:val="30"/>
        </w:rPr>
        <w:t xml:space="preserve"> </w:t>
      </w:r>
      <w:r>
        <w:rPr>
          <w:color w:val="231F20"/>
        </w:rPr>
        <w:t>so.</w:t>
      </w:r>
    </w:p>
    <w:p w:rsidR="00FA3020" w:rsidRDefault="00350426">
      <w:pPr>
        <w:pStyle w:val="BodyText"/>
        <w:spacing w:line="259" w:lineRule="auto"/>
        <w:ind w:left="1439" w:right="1648" w:firstLine="240"/>
      </w:pPr>
      <w:r>
        <w:rPr>
          <w:color w:val="231F20"/>
        </w:rPr>
        <w:t>For formatting, labels follow the same rules for identifiers. For readability, they are com- monly expressed in uppercase, with underscores between words, to distinguish them from regular variables.</w:t>
      </w:r>
    </w:p>
    <w:p w:rsidR="00FA3020" w:rsidRDefault="00FA3020">
      <w:pPr>
        <w:pStyle w:val="BodyText"/>
        <w:spacing w:before="8"/>
        <w:rPr>
          <w:sz w:val="24"/>
        </w:rPr>
      </w:pPr>
    </w:p>
    <w:p w:rsidR="00FA3020" w:rsidRDefault="00350426">
      <w:pPr>
        <w:spacing w:before="1"/>
        <w:ind w:left="1440"/>
        <w:rPr>
          <w:rFonts w:ascii="Calibri"/>
          <w:b/>
          <w:sz w:val="28"/>
        </w:rPr>
      </w:pPr>
      <w:r>
        <w:rPr>
          <w:rFonts w:ascii="Calibri"/>
          <w:b/>
          <w:color w:val="231F20"/>
          <w:w w:val="110"/>
          <w:sz w:val="28"/>
        </w:rPr>
        <w:t xml:space="preserve">The </w:t>
      </w:r>
      <w:r>
        <w:rPr>
          <w:rFonts w:ascii="Trebuchet MS"/>
          <w:b/>
          <w:i/>
          <w:color w:val="231F20"/>
          <w:w w:val="110"/>
          <w:sz w:val="28"/>
        </w:rPr>
        <w:t xml:space="preserve">break </w:t>
      </w:r>
      <w:r>
        <w:rPr>
          <w:rFonts w:ascii="Calibri"/>
          <w:b/>
          <w:color w:val="231F20"/>
          <w:w w:val="110"/>
          <w:sz w:val="28"/>
        </w:rPr>
        <w:t>Statement</w:t>
      </w:r>
    </w:p>
    <w:p w:rsidR="00FA3020" w:rsidRDefault="00350426">
      <w:pPr>
        <w:pStyle w:val="BodyText"/>
        <w:spacing w:before="124" w:line="244" w:lineRule="auto"/>
        <w:ind w:left="1439" w:right="1740"/>
      </w:pPr>
      <w:r>
        <w:rPr>
          <w:color w:val="231F20"/>
        </w:rPr>
        <w:t xml:space="preserve">As you saw when working with </w:t>
      </w:r>
      <w:r>
        <w:rPr>
          <w:rFonts w:ascii="Courier New"/>
          <w:color w:val="231F20"/>
          <w:sz w:val="18"/>
        </w:rPr>
        <w:t xml:space="preserve">switch </w:t>
      </w:r>
      <w:r>
        <w:rPr>
          <w:color w:val="231F20"/>
        </w:rPr>
        <w:t xml:space="preserve">statements, a </w:t>
      </w:r>
      <w:r>
        <w:rPr>
          <w:rFonts w:ascii="Georgia"/>
          <w:i/>
          <w:color w:val="231F20"/>
        </w:rPr>
        <w:t xml:space="preserve">break </w:t>
      </w:r>
      <w:r>
        <w:rPr>
          <w:color w:val="231F20"/>
        </w:rPr>
        <w:t xml:space="preserve">statement transfers the flow of control out to the enclosing statement. The same holds true for </w:t>
      </w:r>
      <w:r>
        <w:rPr>
          <w:rFonts w:ascii="Courier New"/>
          <w:color w:val="231F20"/>
          <w:sz w:val="18"/>
        </w:rPr>
        <w:t xml:space="preserve">break </w:t>
      </w:r>
      <w:r>
        <w:rPr>
          <w:color w:val="231F20"/>
        </w:rPr>
        <w:t xml:space="preserve">statements that appear inside of </w:t>
      </w:r>
      <w:r>
        <w:rPr>
          <w:rFonts w:ascii="Courier New"/>
          <w:color w:val="231F20"/>
          <w:sz w:val="18"/>
        </w:rPr>
        <w:t>while</w:t>
      </w:r>
      <w:r>
        <w:rPr>
          <w:color w:val="231F20"/>
        </w:rPr>
        <w:t xml:space="preserve">, </w:t>
      </w:r>
      <w:r>
        <w:rPr>
          <w:rFonts w:ascii="Courier New"/>
          <w:color w:val="231F20"/>
          <w:sz w:val="18"/>
        </w:rPr>
        <w:t>do-while</w:t>
      </w:r>
      <w:r>
        <w:rPr>
          <w:color w:val="231F20"/>
        </w:rPr>
        <w:t xml:space="preserve">, and </w:t>
      </w:r>
      <w:r>
        <w:rPr>
          <w:rFonts w:ascii="Courier New"/>
          <w:color w:val="231F20"/>
          <w:sz w:val="18"/>
        </w:rPr>
        <w:t xml:space="preserve">for </w:t>
      </w:r>
      <w:r>
        <w:rPr>
          <w:color w:val="231F20"/>
        </w:rPr>
        <w:t xml:space="preserve">loops, as it </w:t>
      </w:r>
      <w:r>
        <w:rPr>
          <w:color w:val="231F20"/>
          <w:spacing w:val="2"/>
        </w:rPr>
        <w:t xml:space="preserve">will </w:t>
      </w:r>
      <w:r>
        <w:rPr>
          <w:color w:val="231F20"/>
        </w:rPr>
        <w:t>end the loop early, as shown in Figure</w:t>
      </w:r>
      <w:r>
        <w:rPr>
          <w:color w:val="231F20"/>
          <w:spacing w:val="10"/>
        </w:rPr>
        <w:t xml:space="preserve"> </w:t>
      </w:r>
      <w:r>
        <w:rPr>
          <w:color w:val="231F20"/>
          <w:spacing w:val="2"/>
        </w:rPr>
        <w:t>2.9</w:t>
      </w:r>
    </w:p>
    <w:p w:rsidR="00FA3020" w:rsidRDefault="00350426">
      <w:pPr>
        <w:tabs>
          <w:tab w:val="left" w:pos="2933"/>
        </w:tabs>
        <w:spacing w:before="195"/>
        <w:ind w:left="1440"/>
        <w:rPr>
          <w:rFonts w:ascii="Calibri"/>
          <w:sz w:val="17"/>
        </w:rPr>
      </w:pPr>
      <w:r>
        <w:rPr>
          <w:rFonts w:ascii="Century Gothic"/>
          <w:b/>
          <w:color w:val="231F20"/>
          <w:w w:val="110"/>
          <w:sz w:val="17"/>
        </w:rPr>
        <w:t>F</w:t>
      </w:r>
      <w:r>
        <w:rPr>
          <w:rFonts w:ascii="Century Gothic"/>
          <w:b/>
          <w:color w:val="231F20"/>
          <w:spacing w:val="-19"/>
          <w:w w:val="110"/>
          <w:sz w:val="17"/>
        </w:rPr>
        <w:t xml:space="preserve"> </w:t>
      </w:r>
      <w:r>
        <w:rPr>
          <w:rFonts w:ascii="Century Gothic"/>
          <w:b/>
          <w:color w:val="231F20"/>
          <w:w w:val="110"/>
          <w:sz w:val="17"/>
        </w:rPr>
        <w:t>I</w:t>
      </w:r>
      <w:r>
        <w:rPr>
          <w:rFonts w:ascii="Century Gothic"/>
          <w:b/>
          <w:color w:val="231F20"/>
          <w:spacing w:val="-19"/>
          <w:w w:val="110"/>
          <w:sz w:val="17"/>
        </w:rPr>
        <w:t xml:space="preserve"> </w:t>
      </w:r>
      <w:r>
        <w:rPr>
          <w:rFonts w:ascii="Century Gothic"/>
          <w:b/>
          <w:color w:val="231F20"/>
          <w:w w:val="110"/>
          <w:sz w:val="17"/>
        </w:rPr>
        <w:t>G</w:t>
      </w:r>
      <w:r>
        <w:rPr>
          <w:rFonts w:ascii="Century Gothic"/>
          <w:b/>
          <w:color w:val="231F20"/>
          <w:spacing w:val="-20"/>
          <w:w w:val="110"/>
          <w:sz w:val="17"/>
        </w:rPr>
        <w:t xml:space="preserve"> </w:t>
      </w:r>
      <w:r>
        <w:rPr>
          <w:rFonts w:ascii="Century Gothic"/>
          <w:b/>
          <w:color w:val="231F20"/>
          <w:w w:val="110"/>
          <w:sz w:val="17"/>
        </w:rPr>
        <w:t>U</w:t>
      </w:r>
      <w:r>
        <w:rPr>
          <w:rFonts w:ascii="Century Gothic"/>
          <w:b/>
          <w:color w:val="231F20"/>
          <w:spacing w:val="-18"/>
          <w:w w:val="110"/>
          <w:sz w:val="17"/>
        </w:rPr>
        <w:t xml:space="preserve"> </w:t>
      </w:r>
      <w:r>
        <w:rPr>
          <w:rFonts w:ascii="Century Gothic"/>
          <w:b/>
          <w:color w:val="231F20"/>
          <w:w w:val="110"/>
          <w:sz w:val="17"/>
        </w:rPr>
        <w:t>R</w:t>
      </w:r>
      <w:r>
        <w:rPr>
          <w:rFonts w:ascii="Century Gothic"/>
          <w:b/>
          <w:color w:val="231F20"/>
          <w:spacing w:val="-19"/>
          <w:w w:val="110"/>
          <w:sz w:val="17"/>
        </w:rPr>
        <w:t xml:space="preserve"> </w:t>
      </w:r>
      <w:r>
        <w:rPr>
          <w:rFonts w:ascii="Century Gothic"/>
          <w:b/>
          <w:color w:val="231F20"/>
          <w:w w:val="110"/>
          <w:sz w:val="17"/>
        </w:rPr>
        <w:t xml:space="preserve">E </w:t>
      </w:r>
      <w:r>
        <w:rPr>
          <w:rFonts w:ascii="Century Gothic"/>
          <w:b/>
          <w:color w:val="231F20"/>
          <w:spacing w:val="22"/>
          <w:w w:val="110"/>
          <w:sz w:val="17"/>
        </w:rPr>
        <w:t xml:space="preserve"> </w:t>
      </w:r>
      <w:r>
        <w:rPr>
          <w:rFonts w:ascii="Century Gothic"/>
          <w:b/>
          <w:color w:val="231F20"/>
          <w:w w:val="110"/>
          <w:sz w:val="17"/>
        </w:rPr>
        <w:t>2</w:t>
      </w:r>
      <w:r>
        <w:rPr>
          <w:rFonts w:ascii="Century Gothic"/>
          <w:b/>
          <w:color w:val="231F20"/>
          <w:spacing w:val="-19"/>
          <w:w w:val="110"/>
          <w:sz w:val="17"/>
        </w:rPr>
        <w:t xml:space="preserve"> </w:t>
      </w:r>
      <w:r>
        <w:rPr>
          <w:rFonts w:ascii="Century Gothic"/>
          <w:b/>
          <w:color w:val="231F20"/>
          <w:w w:val="110"/>
          <w:sz w:val="17"/>
        </w:rPr>
        <w:t>.</w:t>
      </w:r>
      <w:r>
        <w:rPr>
          <w:rFonts w:ascii="Century Gothic"/>
          <w:b/>
          <w:color w:val="231F20"/>
          <w:spacing w:val="-19"/>
          <w:w w:val="110"/>
          <w:sz w:val="17"/>
        </w:rPr>
        <w:t xml:space="preserve"> </w:t>
      </w:r>
      <w:r>
        <w:rPr>
          <w:rFonts w:ascii="Century Gothic"/>
          <w:b/>
          <w:color w:val="231F20"/>
          <w:w w:val="110"/>
          <w:sz w:val="17"/>
        </w:rPr>
        <w:t>9</w:t>
      </w:r>
      <w:r>
        <w:rPr>
          <w:rFonts w:ascii="Century Gothic"/>
          <w:b/>
          <w:color w:val="231F20"/>
          <w:w w:val="110"/>
          <w:sz w:val="17"/>
        </w:rPr>
        <w:tab/>
      </w:r>
      <w:r>
        <w:rPr>
          <w:rFonts w:ascii="Calibri"/>
          <w:color w:val="231F20"/>
          <w:spacing w:val="2"/>
          <w:w w:val="110"/>
          <w:sz w:val="17"/>
        </w:rPr>
        <w:t xml:space="preserve">The structure </w:t>
      </w:r>
      <w:r>
        <w:rPr>
          <w:rFonts w:ascii="Calibri"/>
          <w:color w:val="231F20"/>
          <w:w w:val="110"/>
          <w:sz w:val="17"/>
        </w:rPr>
        <w:t xml:space="preserve">of a </w:t>
      </w:r>
      <w:r>
        <w:rPr>
          <w:rFonts w:ascii="Courier New"/>
          <w:color w:val="231F20"/>
          <w:w w:val="110"/>
          <w:sz w:val="18"/>
        </w:rPr>
        <w:t>break</w:t>
      </w:r>
      <w:r>
        <w:rPr>
          <w:rFonts w:ascii="Courier New"/>
          <w:color w:val="231F20"/>
          <w:spacing w:val="-60"/>
          <w:w w:val="110"/>
          <w:sz w:val="18"/>
        </w:rPr>
        <w:t xml:space="preserve"> </w:t>
      </w:r>
      <w:r>
        <w:rPr>
          <w:rFonts w:ascii="Calibri"/>
          <w:color w:val="231F20"/>
          <w:spacing w:val="2"/>
          <w:w w:val="110"/>
          <w:sz w:val="17"/>
        </w:rPr>
        <w:t>statement</w:t>
      </w:r>
    </w:p>
    <w:p w:rsidR="00FA3020" w:rsidRDefault="00FA3020">
      <w:pPr>
        <w:pStyle w:val="BodyText"/>
        <w:spacing w:before="2"/>
        <w:rPr>
          <w:rFonts w:ascii="Calibri"/>
          <w:sz w:val="8"/>
        </w:rPr>
      </w:pPr>
    </w:p>
    <w:p w:rsidR="00FA3020" w:rsidRDefault="000C69B0">
      <w:pPr>
        <w:spacing w:before="109"/>
        <w:ind w:left="2471"/>
        <w:rPr>
          <w:rFonts w:ascii="Arial"/>
          <w:sz w:val="16"/>
        </w:rPr>
      </w:pPr>
      <w:r w:rsidRPr="000C69B0">
        <w:pict>
          <v:group id="_x0000_s1910" style="position:absolute;left:0;text-align:left;margin-left:174.7pt;margin-top:15.95pt;width:4.6pt;height:26.15pt;z-index:251620864;mso-position-horizontal-relative:page" coordorigin="3494,319" coordsize="92,523">
            <v:line id="_x0000_s1912" style="position:absolute" from="3540,762" to="3540,319" strokecolor="#231f20"/>
            <v:shape id="_x0000_s1911" style="position:absolute;left:3494;top:729;width:92;height:112" coordorigin="3494,730" coordsize="92,112" o:spt="100" adj="0,,0" path="m3494,730r46,112l3575,756r-35,l3494,730xm3586,730r-46,26l3575,756r11,-26xe" fillcolor="#231f20" stroked="f">
              <v:stroke joinstyle="round"/>
              <v:formulas/>
              <v:path arrowok="t" o:connecttype="segments"/>
            </v:shape>
            <w10:wrap anchorx="page"/>
          </v:group>
        </w:pict>
      </w:r>
      <w:r w:rsidR="00350426">
        <w:rPr>
          <w:rFonts w:ascii="Arial"/>
          <w:color w:val="231F20"/>
          <w:sz w:val="16"/>
        </w:rPr>
        <w:t>Optional reference to head of loop</w:t>
      </w:r>
    </w:p>
    <w:p w:rsidR="00FA3020" w:rsidRDefault="000C69B0">
      <w:pPr>
        <w:spacing w:before="103"/>
        <w:ind w:left="5091"/>
        <w:rPr>
          <w:rFonts w:ascii="Arial"/>
          <w:sz w:val="16"/>
        </w:rPr>
      </w:pPr>
      <w:r w:rsidRPr="000C69B0">
        <w:pict>
          <v:group id="_x0000_s1907" style="position:absolute;left:0;text-align:left;margin-left:207.5pt;margin-top:9.9pt;width:44.1pt;height:17.6pt;z-index:251622912;mso-position-horizontal-relative:page" coordorigin="4150,198" coordsize="882,352">
            <v:shape id="_x0000_s1909" style="position:absolute;left:4195;top:205;width:828;height:265" coordorigin="4196,205" coordsize="828,265" path="m4196,470r,-145l4205,278r26,-38l4269,214r47,-9l5024,205e" filled="f" strokecolor="#231f20">
              <v:path arrowok="t"/>
            </v:shape>
            <v:shape id="_x0000_s1908" style="position:absolute;left:4150;top:437;width:92;height:112" coordorigin="4150,437" coordsize="92,112" o:spt="100" adj="0,,0" path="m4150,437r46,112l4231,464r-35,l4150,437xm4242,437r-46,27l4231,464r11,-27xe" fillcolor="#231f20" stroked="f">
              <v:stroke joinstyle="round"/>
              <v:formulas/>
              <v:path arrowok="t" o:connecttype="segments"/>
            </v:shape>
            <w10:wrap anchorx="page"/>
          </v:group>
        </w:pict>
      </w:r>
      <w:r w:rsidR="00350426">
        <w:rPr>
          <w:rFonts w:ascii="Arial"/>
          <w:color w:val="231F20"/>
          <w:sz w:val="16"/>
        </w:rPr>
        <w:t>Colon (required if optionalLabel is present)</w:t>
      </w:r>
    </w:p>
    <w:p w:rsidR="00FA3020" w:rsidRDefault="00FA3020">
      <w:pPr>
        <w:pStyle w:val="BodyText"/>
        <w:spacing w:before="10"/>
        <w:rPr>
          <w:rFonts w:ascii="Arial"/>
          <w:sz w:val="14"/>
        </w:rPr>
      </w:pPr>
    </w:p>
    <w:p w:rsidR="00FA3020" w:rsidRDefault="00350426">
      <w:pPr>
        <w:spacing w:before="124"/>
        <w:ind w:left="2572"/>
        <w:rPr>
          <w:rFonts w:ascii="Courier New"/>
          <w:sz w:val="20"/>
        </w:rPr>
      </w:pPr>
      <w:r>
        <w:rPr>
          <w:rFonts w:ascii="Courier New"/>
          <w:color w:val="231F20"/>
          <w:sz w:val="20"/>
        </w:rPr>
        <w:t>optionalLabel: while(booleanExpression) {</w:t>
      </w:r>
    </w:p>
    <w:p w:rsidR="00FA3020" w:rsidRDefault="00FA3020">
      <w:pPr>
        <w:pStyle w:val="BodyText"/>
        <w:spacing w:before="4"/>
        <w:rPr>
          <w:rFonts w:ascii="Courier New"/>
          <w:sz w:val="22"/>
        </w:rPr>
      </w:pPr>
    </w:p>
    <w:p w:rsidR="00FA3020" w:rsidRDefault="00350426">
      <w:pPr>
        <w:ind w:left="3172"/>
        <w:rPr>
          <w:rFonts w:ascii="Courier New"/>
          <w:sz w:val="20"/>
        </w:rPr>
      </w:pPr>
      <w:r>
        <w:rPr>
          <w:rFonts w:ascii="Courier New"/>
          <w:color w:val="231F20"/>
          <w:sz w:val="20"/>
        </w:rPr>
        <w:t>// Body</w:t>
      </w:r>
    </w:p>
    <w:p w:rsidR="00FA3020" w:rsidRDefault="00FA3020">
      <w:pPr>
        <w:pStyle w:val="BodyText"/>
        <w:spacing w:before="4"/>
        <w:rPr>
          <w:rFonts w:ascii="Courier New"/>
          <w:sz w:val="22"/>
        </w:rPr>
      </w:pPr>
    </w:p>
    <w:p w:rsidR="00FA3020" w:rsidRDefault="000C69B0">
      <w:pPr>
        <w:spacing w:line="254" w:lineRule="auto"/>
        <w:ind w:left="3172" w:right="5027"/>
        <w:rPr>
          <w:rFonts w:ascii="Courier New"/>
          <w:sz w:val="20"/>
        </w:rPr>
      </w:pPr>
      <w:r w:rsidRPr="000C69B0">
        <w:pict>
          <v:group id="_x0000_s1904" style="position:absolute;left:0;text-align:left;margin-left:173.75pt;margin-top:22.45pt;width:4.6pt;height:26.15pt;z-index:251621888;mso-position-horizontal-relative:page" coordorigin="3475,449" coordsize="92,523">
            <v:line id="_x0000_s1906" style="position:absolute" from="3521,528" to="3521,972" strokecolor="#231f20"/>
            <v:shape id="_x0000_s1905" style="position:absolute;left:3474;top:448;width:92;height:112" coordorigin="3475,449" coordsize="92,112" o:spt="100" adj="0,,0" path="m3521,449r-46,112l3521,534r34,l3521,449xm3555,534r-34,l3566,561r-11,-27xe" fillcolor="#231f20" stroked="f">
              <v:stroke joinstyle="round"/>
              <v:formulas/>
              <v:path arrowok="t" o:connecttype="segments"/>
            </v:shape>
            <w10:wrap anchorx="page"/>
          </v:group>
        </w:pict>
      </w:r>
      <w:r w:rsidRPr="000C69B0">
        <w:pict>
          <v:group id="_x0000_s1901" style="position:absolute;left:0;text-align:left;margin-left:273.4pt;margin-top:23.4pt;width:44.1pt;height:17.6pt;z-index:251623936;mso-position-horizontal-relative:page" coordorigin="5468,468" coordsize="882,352">
            <v:shape id="_x0000_s1903" style="position:absolute;left:5514;top:547;width:828;height:265" coordorigin="5514,548" coordsize="828,265" path="m5514,548r,144l5524,739r25,38l5588,803r46,9l6342,812e" filled="f" strokecolor="#231f20">
              <v:path arrowok="t"/>
            </v:shape>
            <v:shape id="_x0000_s1902" style="position:absolute;left:5468;top:468;width:92;height:112" coordorigin="5468,468" coordsize="92,112" o:spt="100" adj="0,,0" path="m5514,468r-46,112l5514,554r35,l5514,468xm5549,554r-35,l5560,580r-11,-26xe" fillcolor="#231f20" stroked="f">
              <v:stroke joinstyle="round"/>
              <v:formulas/>
              <v:path arrowok="t" o:connecttype="segments"/>
            </v:shape>
            <w10:wrap anchorx="page"/>
          </v:group>
        </w:pict>
      </w:r>
      <w:r w:rsidR="00350426">
        <w:rPr>
          <w:rFonts w:ascii="Courier New"/>
          <w:color w:val="231F20"/>
          <w:sz w:val="20"/>
        </w:rPr>
        <w:t>// Somewhere in loop break optionalLabel;</w:t>
      </w:r>
    </w:p>
    <w:p w:rsidR="00FA3020" w:rsidRDefault="00FA3020">
      <w:pPr>
        <w:pStyle w:val="BodyText"/>
        <w:spacing w:before="3"/>
        <w:rPr>
          <w:rFonts w:ascii="Courier New"/>
          <w:sz w:val="10"/>
        </w:rPr>
      </w:pPr>
    </w:p>
    <w:p w:rsidR="00FA3020" w:rsidRDefault="00FA3020">
      <w:pPr>
        <w:rPr>
          <w:rFonts w:ascii="Courier New"/>
          <w:sz w:val="10"/>
        </w:rPr>
        <w:sectPr w:rsidR="00FA3020">
          <w:pgSz w:w="10620" w:h="13320"/>
          <w:pgMar w:top="460" w:right="0" w:bottom="280" w:left="0" w:header="720" w:footer="720" w:gutter="0"/>
          <w:cols w:space="720"/>
        </w:sectPr>
      </w:pPr>
    </w:p>
    <w:p w:rsidR="00FA3020" w:rsidRDefault="00350426">
      <w:pPr>
        <w:spacing w:before="124"/>
        <w:ind w:left="2572"/>
        <w:rPr>
          <w:rFonts w:ascii="Courier New"/>
          <w:sz w:val="20"/>
        </w:rPr>
      </w:pPr>
      <w:r>
        <w:rPr>
          <w:rFonts w:ascii="Courier New"/>
          <w:color w:val="231F20"/>
          <w:w w:val="99"/>
          <w:sz w:val="20"/>
        </w:rPr>
        <w:lastRenderedPageBreak/>
        <w:t>}</w:t>
      </w:r>
    </w:p>
    <w:p w:rsidR="00FA3020" w:rsidRDefault="00350426">
      <w:pPr>
        <w:spacing w:before="72"/>
        <w:jc w:val="right"/>
        <w:rPr>
          <w:rFonts w:ascii="Arial"/>
          <w:sz w:val="16"/>
        </w:rPr>
      </w:pPr>
      <w:r>
        <w:rPr>
          <w:rFonts w:ascii="Arial"/>
          <w:color w:val="231F20"/>
          <w:w w:val="90"/>
          <w:sz w:val="16"/>
        </w:rPr>
        <w:t>break keyword</w:t>
      </w:r>
    </w:p>
    <w:p w:rsidR="00FA3020" w:rsidRDefault="00350426">
      <w:pPr>
        <w:spacing w:before="111"/>
        <w:ind w:left="2269" w:right="2785"/>
        <w:jc w:val="center"/>
        <w:rPr>
          <w:rFonts w:ascii="Arial"/>
          <w:sz w:val="16"/>
        </w:rPr>
      </w:pPr>
      <w:r>
        <w:br w:type="column"/>
      </w:r>
      <w:r>
        <w:rPr>
          <w:rFonts w:ascii="Arial"/>
          <w:color w:val="231F20"/>
          <w:sz w:val="16"/>
        </w:rPr>
        <w:lastRenderedPageBreak/>
        <w:t>Semicolon (required)</w:t>
      </w:r>
    </w:p>
    <w:p w:rsidR="00FA3020" w:rsidRDefault="00FA3020">
      <w:pPr>
        <w:jc w:val="center"/>
        <w:rPr>
          <w:rFonts w:ascii="Arial"/>
          <w:sz w:val="16"/>
        </w:rPr>
        <w:sectPr w:rsidR="00FA3020">
          <w:type w:val="continuous"/>
          <w:pgSz w:w="10620" w:h="13320"/>
          <w:pgMar w:top="1260" w:right="0" w:bottom="0" w:left="0" w:header="720" w:footer="720" w:gutter="0"/>
          <w:cols w:num="2" w:space="720" w:equalWidth="0">
            <w:col w:w="4000" w:space="40"/>
            <w:col w:w="6580"/>
          </w:cols>
        </w:sectPr>
      </w:pPr>
    </w:p>
    <w:p w:rsidR="00FA3020" w:rsidRDefault="00FA3020">
      <w:pPr>
        <w:pStyle w:val="BodyText"/>
        <w:spacing w:before="6"/>
        <w:rPr>
          <w:rFonts w:ascii="Arial"/>
          <w:sz w:val="14"/>
        </w:rPr>
      </w:pPr>
    </w:p>
    <w:p w:rsidR="00FA3020" w:rsidRDefault="00350426">
      <w:pPr>
        <w:pStyle w:val="BodyText"/>
        <w:spacing w:before="99"/>
        <w:ind w:left="1161" w:right="1501"/>
        <w:jc w:val="center"/>
      </w:pPr>
      <w:r>
        <w:rPr>
          <w:color w:val="231F20"/>
        </w:rPr>
        <w:t xml:space="preserve">Notice in Figure </w:t>
      </w:r>
      <w:r>
        <w:rPr>
          <w:color w:val="231F20"/>
          <w:spacing w:val="2"/>
        </w:rPr>
        <w:t xml:space="preserve">2.9 </w:t>
      </w:r>
      <w:r>
        <w:rPr>
          <w:color w:val="231F20"/>
        </w:rPr>
        <w:t xml:space="preserve">that the </w:t>
      </w:r>
      <w:r>
        <w:rPr>
          <w:rFonts w:ascii="Courier New"/>
          <w:color w:val="231F20"/>
          <w:sz w:val="18"/>
        </w:rPr>
        <w:t>break</w:t>
      </w:r>
      <w:r>
        <w:rPr>
          <w:rFonts w:ascii="Courier New"/>
          <w:color w:val="231F20"/>
          <w:spacing w:val="-56"/>
          <w:sz w:val="18"/>
        </w:rPr>
        <w:t xml:space="preserve"> </w:t>
      </w:r>
      <w:r>
        <w:rPr>
          <w:color w:val="231F20"/>
        </w:rPr>
        <w:t xml:space="preserve">statement </w:t>
      </w:r>
      <w:r>
        <w:rPr>
          <w:color w:val="231F20"/>
          <w:spacing w:val="2"/>
        </w:rPr>
        <w:t xml:space="preserve">can </w:t>
      </w:r>
      <w:r>
        <w:rPr>
          <w:color w:val="231F20"/>
        </w:rPr>
        <w:t>take an optional label parameter.</w:t>
      </w:r>
    </w:p>
    <w:p w:rsidR="00FA3020" w:rsidRDefault="00350426">
      <w:pPr>
        <w:pStyle w:val="BodyText"/>
        <w:spacing w:before="5"/>
        <w:ind w:left="1161" w:right="1529"/>
        <w:jc w:val="center"/>
      </w:pPr>
      <w:r>
        <w:rPr>
          <w:color w:val="231F20"/>
        </w:rPr>
        <w:t xml:space="preserve">Without a label parameter, the </w:t>
      </w:r>
      <w:r>
        <w:rPr>
          <w:rFonts w:ascii="Courier New"/>
          <w:color w:val="231F20"/>
          <w:sz w:val="18"/>
        </w:rPr>
        <w:t xml:space="preserve">break </w:t>
      </w:r>
      <w:r>
        <w:rPr>
          <w:color w:val="231F20"/>
        </w:rPr>
        <w:t>statement will terminate the nearest inner loop it is</w:t>
      </w:r>
    </w:p>
    <w:p w:rsidR="00FA3020" w:rsidRDefault="00FA3020">
      <w:pPr>
        <w:jc w:val="center"/>
        <w:sectPr w:rsidR="00FA3020">
          <w:type w:val="continuous"/>
          <w:pgSz w:w="10620" w:h="13320"/>
          <w:pgMar w:top="1260" w:right="0" w:bottom="0" w:left="0" w:header="720" w:footer="720" w:gutter="0"/>
          <w:cols w:space="720"/>
        </w:sectPr>
      </w:pPr>
    </w:p>
    <w:p w:rsidR="00FA3020" w:rsidRDefault="00350426">
      <w:pPr>
        <w:tabs>
          <w:tab w:val="right" w:pos="9188"/>
        </w:tabs>
        <w:spacing w:before="89"/>
        <w:ind w:left="4968"/>
        <w:rPr>
          <w:rFonts w:ascii="Calibri"/>
          <w:b/>
          <w:sz w:val="17"/>
        </w:rPr>
      </w:pPr>
      <w:r>
        <w:rPr>
          <w:rFonts w:ascii="Calibri"/>
          <w:color w:val="231F20"/>
          <w:spacing w:val="2"/>
          <w:w w:val="110"/>
          <w:sz w:val="18"/>
        </w:rPr>
        <w:lastRenderedPageBreak/>
        <w:t xml:space="preserve">Understanding </w:t>
      </w:r>
      <w:r>
        <w:rPr>
          <w:rFonts w:ascii="Calibri"/>
          <w:color w:val="231F20"/>
          <w:w w:val="110"/>
          <w:sz w:val="18"/>
        </w:rPr>
        <w:t>Advanced</w:t>
      </w:r>
      <w:r>
        <w:rPr>
          <w:rFonts w:ascii="Calibri"/>
          <w:color w:val="231F20"/>
          <w:spacing w:val="29"/>
          <w:w w:val="110"/>
          <w:sz w:val="18"/>
        </w:rPr>
        <w:t xml:space="preserve"> </w:t>
      </w:r>
      <w:r>
        <w:rPr>
          <w:rFonts w:ascii="Calibri"/>
          <w:color w:val="231F20"/>
          <w:w w:val="110"/>
          <w:sz w:val="18"/>
        </w:rPr>
        <w:t>Flow</w:t>
      </w:r>
      <w:r>
        <w:rPr>
          <w:rFonts w:ascii="Calibri"/>
          <w:color w:val="231F20"/>
          <w:spacing w:val="16"/>
          <w:w w:val="110"/>
          <w:sz w:val="18"/>
        </w:rPr>
        <w:t xml:space="preserve"> </w:t>
      </w:r>
      <w:r>
        <w:rPr>
          <w:rFonts w:ascii="Calibri"/>
          <w:color w:val="231F20"/>
          <w:w w:val="110"/>
          <w:sz w:val="18"/>
        </w:rPr>
        <w:t>Control</w:t>
      </w:r>
      <w:r>
        <w:rPr>
          <w:rFonts w:ascii="Calibri"/>
          <w:color w:val="231F20"/>
          <w:w w:val="110"/>
          <w:sz w:val="18"/>
        </w:rPr>
        <w:tab/>
      </w:r>
      <w:r>
        <w:rPr>
          <w:rFonts w:ascii="Calibri"/>
          <w:b/>
          <w:color w:val="231F20"/>
          <w:spacing w:val="8"/>
          <w:w w:val="110"/>
          <w:sz w:val="17"/>
        </w:rPr>
        <w:t>89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2" w:lineRule="auto"/>
        <w:ind w:left="1559" w:right="1783"/>
      </w:pPr>
      <w:r>
        <w:rPr>
          <w:color w:val="231F20"/>
        </w:rPr>
        <w:t xml:space="preserve">currently in the process of executing. The optional label parameter allows us to break out  of a higher level outer loop. </w:t>
      </w:r>
      <w:r>
        <w:rPr>
          <w:color w:val="231F20"/>
          <w:spacing w:val="3"/>
        </w:rPr>
        <w:t xml:space="preserve">In </w:t>
      </w:r>
      <w:r>
        <w:rPr>
          <w:color w:val="231F20"/>
        </w:rPr>
        <w:t xml:space="preserve">the following example, we search for the first </w:t>
      </w:r>
      <w:r>
        <w:rPr>
          <w:rFonts w:ascii="Courier New"/>
          <w:color w:val="231F20"/>
          <w:sz w:val="18"/>
        </w:rPr>
        <w:t>(x</w:t>
      </w:r>
      <w:r>
        <w:rPr>
          <w:color w:val="231F20"/>
        </w:rPr>
        <w:t>,</w:t>
      </w:r>
      <w:r>
        <w:rPr>
          <w:rFonts w:ascii="Courier New"/>
          <w:color w:val="231F20"/>
          <w:sz w:val="18"/>
        </w:rPr>
        <w:t xml:space="preserve">y) </w:t>
      </w:r>
      <w:r>
        <w:rPr>
          <w:color w:val="231F20"/>
        </w:rPr>
        <w:t>array index</w:t>
      </w:r>
      <w:r>
        <w:rPr>
          <w:color w:val="231F20"/>
          <w:spacing w:val="12"/>
        </w:rPr>
        <w:t xml:space="preserve"> </w:t>
      </w:r>
      <w:r>
        <w:rPr>
          <w:color w:val="231F20"/>
        </w:rPr>
        <w:t>position</w:t>
      </w:r>
      <w:r>
        <w:rPr>
          <w:color w:val="231F20"/>
          <w:spacing w:val="12"/>
        </w:rPr>
        <w:t xml:space="preserve"> </w:t>
      </w:r>
      <w:r>
        <w:rPr>
          <w:color w:val="231F20"/>
        </w:rPr>
        <w:t>of</w:t>
      </w:r>
      <w:r>
        <w:rPr>
          <w:color w:val="231F20"/>
          <w:spacing w:val="11"/>
        </w:rPr>
        <w:t xml:space="preserve"> </w:t>
      </w:r>
      <w:r>
        <w:rPr>
          <w:color w:val="231F20"/>
        </w:rPr>
        <w:t>a</w:t>
      </w:r>
      <w:r>
        <w:rPr>
          <w:color w:val="231F20"/>
          <w:spacing w:val="12"/>
        </w:rPr>
        <w:t xml:space="preserve"> </w:t>
      </w:r>
      <w:r>
        <w:rPr>
          <w:color w:val="231F20"/>
        </w:rPr>
        <w:t>number</w:t>
      </w:r>
      <w:r>
        <w:rPr>
          <w:color w:val="231F20"/>
          <w:spacing w:val="12"/>
        </w:rPr>
        <w:t xml:space="preserve"> </w:t>
      </w:r>
      <w:r>
        <w:rPr>
          <w:color w:val="231F20"/>
          <w:spacing w:val="2"/>
        </w:rPr>
        <w:t>within</w:t>
      </w:r>
      <w:r>
        <w:rPr>
          <w:color w:val="231F20"/>
          <w:spacing w:val="12"/>
        </w:rPr>
        <w:t xml:space="preserve"> </w:t>
      </w:r>
      <w:r>
        <w:rPr>
          <w:color w:val="231F20"/>
        </w:rPr>
        <w:t>an</w:t>
      </w:r>
      <w:r>
        <w:rPr>
          <w:color w:val="231F20"/>
          <w:spacing w:val="11"/>
        </w:rPr>
        <w:t xml:space="preserve"> </w:t>
      </w:r>
      <w:r>
        <w:rPr>
          <w:color w:val="231F20"/>
        </w:rPr>
        <w:t>unsorted</w:t>
      </w:r>
      <w:r>
        <w:rPr>
          <w:color w:val="231F20"/>
          <w:spacing w:val="11"/>
        </w:rPr>
        <w:t xml:space="preserve"> </w:t>
      </w:r>
      <w:r>
        <w:rPr>
          <w:color w:val="231F20"/>
        </w:rPr>
        <w:t>two-dimensional</w:t>
      </w:r>
      <w:r>
        <w:rPr>
          <w:color w:val="231F20"/>
          <w:spacing w:val="12"/>
        </w:rPr>
        <w:t xml:space="preserve"> </w:t>
      </w:r>
      <w:r>
        <w:rPr>
          <w:color w:val="231F20"/>
        </w:rPr>
        <w:t>array:</w:t>
      </w:r>
    </w:p>
    <w:p w:rsidR="00FA3020" w:rsidRDefault="00350426">
      <w:pPr>
        <w:spacing w:before="126"/>
        <w:ind w:left="1560"/>
        <w:rPr>
          <w:rFonts w:ascii="Courier New"/>
          <w:sz w:val="17"/>
        </w:rPr>
      </w:pPr>
      <w:r>
        <w:rPr>
          <w:rFonts w:ascii="Courier New"/>
          <w:color w:val="231F20"/>
          <w:sz w:val="17"/>
        </w:rPr>
        <w:t>public class SearchSample {</w:t>
      </w:r>
    </w:p>
    <w:p w:rsidR="00FA3020" w:rsidRDefault="00350426">
      <w:pPr>
        <w:spacing w:before="67" w:line="324" w:lineRule="auto"/>
        <w:ind w:left="1938" w:right="4705" w:hanging="189"/>
        <w:rPr>
          <w:rFonts w:ascii="Courier New"/>
          <w:sz w:val="17"/>
        </w:rPr>
      </w:pPr>
      <w:r>
        <w:rPr>
          <w:rFonts w:ascii="Courier New"/>
          <w:color w:val="231F20"/>
          <w:sz w:val="17"/>
        </w:rPr>
        <w:t xml:space="preserve">public static void main(String[] args) { </w:t>
      </w:r>
      <w:r>
        <w:rPr>
          <w:rFonts w:ascii="Courier New"/>
          <w:color w:val="231F20"/>
          <w:w w:val="95"/>
          <w:sz w:val="17"/>
        </w:rPr>
        <w:t>int[][]</w:t>
      </w:r>
      <w:r>
        <w:rPr>
          <w:rFonts w:ascii="Courier New"/>
          <w:color w:val="231F20"/>
          <w:spacing w:val="-38"/>
          <w:w w:val="95"/>
          <w:sz w:val="17"/>
        </w:rPr>
        <w:t xml:space="preserve"> </w:t>
      </w:r>
      <w:r>
        <w:rPr>
          <w:rFonts w:ascii="Courier New"/>
          <w:color w:val="231F20"/>
          <w:w w:val="95"/>
          <w:sz w:val="17"/>
        </w:rPr>
        <w:t>list</w:t>
      </w:r>
      <w:r>
        <w:rPr>
          <w:rFonts w:ascii="Courier New"/>
          <w:color w:val="231F20"/>
          <w:spacing w:val="-38"/>
          <w:w w:val="95"/>
          <w:sz w:val="17"/>
        </w:rPr>
        <w:t xml:space="preserve"> </w:t>
      </w:r>
      <w:r>
        <w:rPr>
          <w:rFonts w:ascii="Courier New"/>
          <w:color w:val="231F20"/>
          <w:w w:val="95"/>
          <w:sz w:val="17"/>
        </w:rPr>
        <w:t>=</w:t>
      </w:r>
      <w:r>
        <w:rPr>
          <w:rFonts w:ascii="Courier New"/>
          <w:color w:val="231F20"/>
          <w:spacing w:val="-38"/>
          <w:w w:val="95"/>
          <w:sz w:val="17"/>
        </w:rPr>
        <w:t xml:space="preserve"> </w:t>
      </w:r>
      <w:r>
        <w:rPr>
          <w:rFonts w:ascii="Courier New"/>
          <w:color w:val="231F20"/>
          <w:w w:val="95"/>
          <w:sz w:val="17"/>
        </w:rPr>
        <w:t>{{1,13,5},{1,2,5},{2,7,2}};</w:t>
      </w:r>
    </w:p>
    <w:p w:rsidR="00FA3020" w:rsidRDefault="00350426">
      <w:pPr>
        <w:spacing w:line="324" w:lineRule="auto"/>
        <w:ind w:left="1938" w:right="6782"/>
        <w:rPr>
          <w:rFonts w:ascii="Courier New"/>
          <w:sz w:val="17"/>
        </w:rPr>
      </w:pPr>
      <w:r>
        <w:rPr>
          <w:rFonts w:ascii="Courier New"/>
          <w:color w:val="231F20"/>
          <w:sz w:val="17"/>
        </w:rPr>
        <w:t>int</w:t>
      </w:r>
      <w:r>
        <w:rPr>
          <w:rFonts w:ascii="Courier New"/>
          <w:color w:val="231F20"/>
          <w:spacing w:val="-48"/>
          <w:sz w:val="17"/>
        </w:rPr>
        <w:t xml:space="preserve"> </w:t>
      </w:r>
      <w:r>
        <w:rPr>
          <w:rFonts w:ascii="Courier New"/>
          <w:color w:val="231F20"/>
          <w:sz w:val="17"/>
        </w:rPr>
        <w:t>searchValue</w:t>
      </w:r>
      <w:r>
        <w:rPr>
          <w:rFonts w:ascii="Courier New"/>
          <w:color w:val="231F20"/>
          <w:spacing w:val="-48"/>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pacing w:val="-9"/>
          <w:sz w:val="17"/>
        </w:rPr>
        <w:t xml:space="preserve">2; </w:t>
      </w:r>
      <w:r>
        <w:rPr>
          <w:rFonts w:ascii="Courier New"/>
          <w:color w:val="231F20"/>
          <w:sz w:val="17"/>
        </w:rPr>
        <w:t>int</w:t>
      </w:r>
      <w:r>
        <w:rPr>
          <w:rFonts w:ascii="Courier New"/>
          <w:color w:val="231F20"/>
          <w:spacing w:val="-38"/>
          <w:sz w:val="17"/>
        </w:rPr>
        <w:t xml:space="preserve"> </w:t>
      </w:r>
      <w:r>
        <w:rPr>
          <w:rFonts w:ascii="Courier New"/>
          <w:color w:val="231F20"/>
          <w:sz w:val="17"/>
        </w:rPr>
        <w:t>positionX</w:t>
      </w:r>
      <w:r>
        <w:rPr>
          <w:rFonts w:ascii="Courier New"/>
          <w:color w:val="231F20"/>
          <w:spacing w:val="-38"/>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-1; int</w:t>
      </w:r>
      <w:r>
        <w:rPr>
          <w:rFonts w:ascii="Courier New"/>
          <w:color w:val="231F20"/>
          <w:spacing w:val="-38"/>
          <w:sz w:val="17"/>
        </w:rPr>
        <w:t xml:space="preserve"> </w:t>
      </w:r>
      <w:r>
        <w:rPr>
          <w:rFonts w:ascii="Courier New"/>
          <w:color w:val="231F20"/>
          <w:sz w:val="17"/>
        </w:rPr>
        <w:t>positionY</w:t>
      </w:r>
      <w:r>
        <w:rPr>
          <w:rFonts w:ascii="Courier New"/>
          <w:color w:val="231F20"/>
          <w:spacing w:val="-38"/>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-1;</w:t>
      </w:r>
    </w:p>
    <w:p w:rsidR="00FA3020" w:rsidRDefault="00350426">
      <w:pPr>
        <w:spacing w:line="324" w:lineRule="auto"/>
        <w:ind w:left="2127" w:right="4225" w:hanging="189"/>
        <w:rPr>
          <w:rFonts w:ascii="Courier New"/>
          <w:sz w:val="17"/>
        </w:rPr>
      </w:pPr>
      <w:r>
        <w:rPr>
          <w:rFonts w:ascii="Courier New"/>
          <w:color w:val="231F20"/>
          <w:sz w:val="17"/>
        </w:rPr>
        <w:t>PARENT_LOOP:</w:t>
      </w:r>
      <w:r>
        <w:rPr>
          <w:rFonts w:ascii="Courier New"/>
          <w:color w:val="231F20"/>
          <w:spacing w:val="-69"/>
          <w:sz w:val="17"/>
        </w:rPr>
        <w:t xml:space="preserve"> </w:t>
      </w:r>
      <w:r>
        <w:rPr>
          <w:rFonts w:ascii="Courier New"/>
          <w:color w:val="231F20"/>
          <w:sz w:val="17"/>
        </w:rPr>
        <w:t>for(int</w:t>
      </w:r>
      <w:r>
        <w:rPr>
          <w:rFonts w:ascii="Courier New"/>
          <w:color w:val="231F20"/>
          <w:spacing w:val="-68"/>
          <w:sz w:val="17"/>
        </w:rPr>
        <w:t xml:space="preserve"> </w:t>
      </w:r>
      <w:r>
        <w:rPr>
          <w:rFonts w:ascii="Courier New"/>
          <w:color w:val="231F20"/>
          <w:sz w:val="17"/>
        </w:rPr>
        <w:t>i=0;</w:t>
      </w:r>
      <w:r>
        <w:rPr>
          <w:rFonts w:ascii="Courier New"/>
          <w:color w:val="231F20"/>
          <w:spacing w:val="-69"/>
          <w:sz w:val="17"/>
        </w:rPr>
        <w:t xml:space="preserve"> </w:t>
      </w:r>
      <w:r>
        <w:rPr>
          <w:rFonts w:ascii="Courier New"/>
          <w:color w:val="231F20"/>
          <w:sz w:val="17"/>
        </w:rPr>
        <w:t>i&lt;list.length;</w:t>
      </w:r>
      <w:r>
        <w:rPr>
          <w:rFonts w:ascii="Courier New"/>
          <w:color w:val="231F20"/>
          <w:spacing w:val="-68"/>
          <w:sz w:val="17"/>
        </w:rPr>
        <w:t xml:space="preserve"> </w:t>
      </w:r>
      <w:r>
        <w:rPr>
          <w:rFonts w:ascii="Courier New"/>
          <w:color w:val="231F20"/>
          <w:sz w:val="17"/>
        </w:rPr>
        <w:t>i++)</w:t>
      </w:r>
      <w:r>
        <w:rPr>
          <w:rFonts w:ascii="Courier New"/>
          <w:color w:val="231F20"/>
          <w:spacing w:val="-68"/>
          <w:sz w:val="17"/>
        </w:rPr>
        <w:t xml:space="preserve"> </w:t>
      </w:r>
      <w:r>
        <w:rPr>
          <w:rFonts w:ascii="Courier New"/>
          <w:color w:val="231F20"/>
          <w:spacing w:val="-16"/>
          <w:sz w:val="17"/>
        </w:rPr>
        <w:t xml:space="preserve">{ </w:t>
      </w:r>
      <w:r>
        <w:rPr>
          <w:rFonts w:ascii="Courier New"/>
          <w:color w:val="231F20"/>
          <w:sz w:val="17"/>
        </w:rPr>
        <w:t>for(int j=0; j&lt;list[i].length; j++) {</w:t>
      </w:r>
    </w:p>
    <w:p w:rsidR="00FA3020" w:rsidRDefault="00350426">
      <w:pPr>
        <w:spacing w:line="324" w:lineRule="auto"/>
        <w:ind w:left="2505" w:right="5549" w:hanging="189"/>
        <w:rPr>
          <w:rFonts w:ascii="Courier New"/>
          <w:sz w:val="17"/>
        </w:rPr>
      </w:pPr>
      <w:r>
        <w:rPr>
          <w:rFonts w:ascii="Courier New"/>
          <w:color w:val="231F20"/>
          <w:w w:val="95"/>
          <w:sz w:val="17"/>
        </w:rPr>
        <w:t>if(list[i][j]==searchValue)</w:t>
      </w:r>
      <w:r>
        <w:rPr>
          <w:rFonts w:ascii="Courier New"/>
          <w:color w:val="231F20"/>
          <w:spacing w:val="-58"/>
          <w:w w:val="95"/>
          <w:sz w:val="17"/>
        </w:rPr>
        <w:t xml:space="preserve"> </w:t>
      </w:r>
      <w:r>
        <w:rPr>
          <w:rFonts w:ascii="Courier New"/>
          <w:color w:val="231F20"/>
          <w:spacing w:val="-18"/>
          <w:w w:val="95"/>
          <w:sz w:val="17"/>
        </w:rPr>
        <w:t xml:space="preserve">{ </w:t>
      </w:r>
      <w:r>
        <w:rPr>
          <w:rFonts w:ascii="Courier New"/>
          <w:color w:val="231F20"/>
          <w:sz w:val="17"/>
        </w:rPr>
        <w:t>positionX = i;</w:t>
      </w:r>
    </w:p>
    <w:p w:rsidR="00FA3020" w:rsidRDefault="00350426">
      <w:pPr>
        <w:spacing w:line="324" w:lineRule="auto"/>
        <w:ind w:left="2505" w:right="6350"/>
        <w:rPr>
          <w:rFonts w:ascii="Courier New"/>
          <w:sz w:val="17"/>
        </w:rPr>
      </w:pPr>
      <w:r>
        <w:rPr>
          <w:rFonts w:ascii="Courier New"/>
          <w:color w:val="231F20"/>
          <w:sz w:val="17"/>
        </w:rPr>
        <w:t xml:space="preserve">positionY = j; </w:t>
      </w:r>
      <w:r>
        <w:rPr>
          <w:rFonts w:ascii="Courier New"/>
          <w:color w:val="231F20"/>
          <w:w w:val="95"/>
          <w:sz w:val="17"/>
        </w:rPr>
        <w:t>break PARENT_LOOP;</w:t>
      </w:r>
    </w:p>
    <w:p w:rsidR="00FA3020" w:rsidRDefault="00350426">
      <w:pPr>
        <w:ind w:left="2316"/>
        <w:rPr>
          <w:rFonts w:ascii="Courier New"/>
          <w:sz w:val="17"/>
        </w:rPr>
      </w:pPr>
      <w:r>
        <w:rPr>
          <w:rFonts w:ascii="Courier New"/>
          <w:color w:val="231F20"/>
          <w:w w:val="92"/>
          <w:sz w:val="17"/>
        </w:rPr>
        <w:t>}</w:t>
      </w:r>
    </w:p>
    <w:p w:rsidR="00FA3020" w:rsidRDefault="00350426">
      <w:pPr>
        <w:spacing w:before="68"/>
        <w:ind w:left="2127"/>
        <w:rPr>
          <w:rFonts w:ascii="Courier New"/>
          <w:sz w:val="17"/>
        </w:rPr>
      </w:pPr>
      <w:r>
        <w:rPr>
          <w:rFonts w:ascii="Courier New"/>
          <w:color w:val="231F20"/>
          <w:w w:val="92"/>
          <w:sz w:val="17"/>
        </w:rPr>
        <w:t>}</w:t>
      </w:r>
    </w:p>
    <w:p w:rsidR="00FA3020" w:rsidRDefault="00350426">
      <w:pPr>
        <w:spacing w:before="67"/>
        <w:ind w:left="1938"/>
        <w:rPr>
          <w:rFonts w:ascii="Courier New"/>
          <w:sz w:val="17"/>
        </w:rPr>
      </w:pPr>
      <w:r>
        <w:rPr>
          <w:rFonts w:ascii="Courier New"/>
          <w:color w:val="231F20"/>
          <w:w w:val="92"/>
          <w:sz w:val="17"/>
        </w:rPr>
        <w:t>}</w:t>
      </w:r>
    </w:p>
    <w:p w:rsidR="00FA3020" w:rsidRDefault="00350426">
      <w:pPr>
        <w:spacing w:before="67" w:line="324" w:lineRule="auto"/>
        <w:ind w:left="2127" w:right="3381" w:hanging="189"/>
        <w:rPr>
          <w:rFonts w:ascii="Courier New"/>
          <w:sz w:val="17"/>
        </w:rPr>
      </w:pPr>
      <w:r>
        <w:rPr>
          <w:rFonts w:ascii="Courier New"/>
          <w:color w:val="231F20"/>
          <w:sz w:val="17"/>
        </w:rPr>
        <w:t xml:space="preserve">if(positionX==-1 || positionY==-1) { </w:t>
      </w:r>
      <w:r>
        <w:rPr>
          <w:rFonts w:ascii="Courier New"/>
          <w:color w:val="231F20"/>
          <w:w w:val="95"/>
          <w:sz w:val="17"/>
        </w:rPr>
        <w:t>System.out.println("Value</w:t>
      </w:r>
      <w:r>
        <w:rPr>
          <w:rFonts w:ascii="Courier New"/>
          <w:color w:val="231F20"/>
          <w:spacing w:val="-40"/>
          <w:w w:val="95"/>
          <w:sz w:val="17"/>
        </w:rPr>
        <w:t xml:space="preserve"> </w:t>
      </w:r>
      <w:r>
        <w:rPr>
          <w:rFonts w:ascii="Courier New"/>
          <w:color w:val="231F20"/>
          <w:w w:val="95"/>
          <w:sz w:val="17"/>
        </w:rPr>
        <w:t>"+searchValue+"</w:t>
      </w:r>
      <w:r>
        <w:rPr>
          <w:rFonts w:ascii="Courier New"/>
          <w:color w:val="231F20"/>
          <w:spacing w:val="-39"/>
          <w:w w:val="95"/>
          <w:sz w:val="17"/>
        </w:rPr>
        <w:t xml:space="preserve"> </w:t>
      </w:r>
      <w:r>
        <w:rPr>
          <w:rFonts w:ascii="Courier New"/>
          <w:color w:val="231F20"/>
          <w:w w:val="95"/>
          <w:sz w:val="17"/>
        </w:rPr>
        <w:t>not</w:t>
      </w:r>
      <w:r>
        <w:rPr>
          <w:rFonts w:ascii="Courier New"/>
          <w:color w:val="231F20"/>
          <w:spacing w:val="-39"/>
          <w:w w:val="95"/>
          <w:sz w:val="17"/>
        </w:rPr>
        <w:t xml:space="preserve"> </w:t>
      </w:r>
      <w:r>
        <w:rPr>
          <w:rFonts w:ascii="Courier New"/>
          <w:color w:val="231F20"/>
          <w:spacing w:val="-3"/>
          <w:w w:val="95"/>
          <w:sz w:val="17"/>
        </w:rPr>
        <w:t>found");</w:t>
      </w:r>
    </w:p>
    <w:p w:rsidR="00FA3020" w:rsidRDefault="00350426">
      <w:pPr>
        <w:ind w:left="1938"/>
        <w:rPr>
          <w:rFonts w:ascii="Courier New"/>
          <w:sz w:val="17"/>
        </w:rPr>
      </w:pPr>
      <w:r>
        <w:rPr>
          <w:rFonts w:ascii="Courier New"/>
          <w:color w:val="231F20"/>
          <w:sz w:val="17"/>
        </w:rPr>
        <w:t>} else {</w:t>
      </w:r>
    </w:p>
    <w:p w:rsidR="00FA3020" w:rsidRDefault="00350426">
      <w:pPr>
        <w:spacing w:before="68" w:line="324" w:lineRule="auto"/>
        <w:ind w:left="2316" w:right="3288" w:hanging="189"/>
        <w:rPr>
          <w:rFonts w:ascii="Courier New"/>
          <w:sz w:val="17"/>
        </w:rPr>
      </w:pPr>
      <w:r>
        <w:rPr>
          <w:rFonts w:ascii="Courier New"/>
          <w:color w:val="231F20"/>
          <w:w w:val="95"/>
          <w:sz w:val="17"/>
        </w:rPr>
        <w:t>System.out.println("Value</w:t>
      </w:r>
      <w:r>
        <w:rPr>
          <w:rFonts w:ascii="Courier New"/>
          <w:color w:val="231F20"/>
          <w:spacing w:val="-26"/>
          <w:w w:val="95"/>
          <w:sz w:val="17"/>
        </w:rPr>
        <w:t xml:space="preserve"> </w:t>
      </w:r>
      <w:r>
        <w:rPr>
          <w:rFonts w:ascii="Courier New"/>
          <w:color w:val="231F20"/>
          <w:w w:val="95"/>
          <w:sz w:val="17"/>
        </w:rPr>
        <w:t>"+searchValue+"</w:t>
      </w:r>
      <w:r>
        <w:rPr>
          <w:rFonts w:ascii="Courier New"/>
          <w:color w:val="231F20"/>
          <w:spacing w:val="-26"/>
          <w:w w:val="95"/>
          <w:sz w:val="17"/>
        </w:rPr>
        <w:t xml:space="preserve"> </w:t>
      </w:r>
      <w:r>
        <w:rPr>
          <w:rFonts w:ascii="Courier New"/>
          <w:color w:val="231F20"/>
          <w:w w:val="95"/>
          <w:sz w:val="17"/>
        </w:rPr>
        <w:t>found</w:t>
      </w:r>
      <w:r>
        <w:rPr>
          <w:rFonts w:ascii="Courier New"/>
          <w:color w:val="231F20"/>
          <w:spacing w:val="-26"/>
          <w:w w:val="95"/>
          <w:sz w:val="17"/>
        </w:rPr>
        <w:t xml:space="preserve"> </w:t>
      </w:r>
      <w:r>
        <w:rPr>
          <w:rFonts w:ascii="Courier New"/>
          <w:color w:val="231F20"/>
          <w:w w:val="95"/>
          <w:sz w:val="17"/>
        </w:rPr>
        <w:t>at:</w:t>
      </w:r>
      <w:r>
        <w:rPr>
          <w:rFonts w:ascii="Courier New"/>
          <w:color w:val="231F20"/>
          <w:spacing w:val="-26"/>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spacing w:val="-16"/>
          <w:w w:val="95"/>
          <w:sz w:val="17"/>
        </w:rPr>
        <w:t xml:space="preserve">+ </w:t>
      </w:r>
      <w:r>
        <w:rPr>
          <w:rFonts w:ascii="Courier New"/>
          <w:color w:val="231F20"/>
          <w:sz w:val="17"/>
        </w:rPr>
        <w:t>"("+positionX+","+positionY+")");</w:t>
      </w:r>
    </w:p>
    <w:p w:rsidR="00FA3020" w:rsidRDefault="00350426">
      <w:pPr>
        <w:ind w:left="1938"/>
        <w:rPr>
          <w:rFonts w:ascii="Courier New"/>
          <w:sz w:val="17"/>
        </w:rPr>
      </w:pPr>
      <w:r>
        <w:rPr>
          <w:rFonts w:ascii="Courier New"/>
          <w:color w:val="231F20"/>
          <w:w w:val="92"/>
          <w:sz w:val="17"/>
        </w:rPr>
        <w:t>}</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When executed, this code will output:</w:t>
      </w:r>
    </w:p>
    <w:p w:rsidR="00FA3020" w:rsidRDefault="00350426">
      <w:pPr>
        <w:spacing w:before="136"/>
        <w:ind w:left="1560"/>
        <w:rPr>
          <w:rFonts w:ascii="Courier New"/>
          <w:sz w:val="17"/>
        </w:rPr>
      </w:pPr>
      <w:r>
        <w:rPr>
          <w:rFonts w:ascii="Courier New"/>
          <w:color w:val="231F20"/>
          <w:sz w:val="17"/>
        </w:rPr>
        <w:t>Value 2 found at: (1,1)</w:t>
      </w:r>
    </w:p>
    <w:p w:rsidR="00FA3020" w:rsidRDefault="00350426">
      <w:pPr>
        <w:pStyle w:val="BodyText"/>
        <w:spacing w:before="129" w:line="252" w:lineRule="auto"/>
        <w:ind w:left="1559" w:right="1438" w:firstLine="240"/>
      </w:pPr>
      <w:r>
        <w:rPr>
          <w:color w:val="231F20"/>
        </w:rPr>
        <w:t xml:space="preserve">In particular, take a look at the statement </w:t>
      </w:r>
      <w:r>
        <w:rPr>
          <w:rFonts w:ascii="Courier New"/>
          <w:color w:val="231F20"/>
          <w:sz w:val="18"/>
        </w:rPr>
        <w:t>break PARENT_LOOP</w:t>
      </w:r>
      <w:r>
        <w:rPr>
          <w:color w:val="231F20"/>
        </w:rPr>
        <w:t>. This statement will break out of the entire loop structure as soon as the first matching value is found. Now, imagine what would happen if we replaced the body of the inner loop with the following:</w:t>
      </w:r>
    </w:p>
    <w:p w:rsidR="00FA3020" w:rsidRDefault="00350426">
      <w:pPr>
        <w:spacing w:before="125" w:line="324" w:lineRule="auto"/>
        <w:ind w:left="1749" w:right="6305" w:hanging="189"/>
        <w:rPr>
          <w:rFonts w:ascii="Courier New"/>
          <w:sz w:val="17"/>
        </w:rPr>
      </w:pPr>
      <w:r>
        <w:rPr>
          <w:rFonts w:ascii="Courier New"/>
          <w:color w:val="231F20"/>
          <w:w w:val="95"/>
          <w:sz w:val="17"/>
        </w:rPr>
        <w:t>if(list[i][j]==searchValue)</w:t>
      </w:r>
      <w:r>
        <w:rPr>
          <w:rFonts w:ascii="Courier New"/>
          <w:color w:val="231F20"/>
          <w:spacing w:val="-58"/>
          <w:w w:val="95"/>
          <w:sz w:val="17"/>
        </w:rPr>
        <w:t xml:space="preserve"> </w:t>
      </w:r>
      <w:r>
        <w:rPr>
          <w:rFonts w:ascii="Courier New"/>
          <w:color w:val="231F20"/>
          <w:spacing w:val="-18"/>
          <w:w w:val="95"/>
          <w:sz w:val="17"/>
        </w:rPr>
        <w:t xml:space="preserve">{ </w:t>
      </w:r>
      <w:r>
        <w:rPr>
          <w:rFonts w:ascii="Courier New"/>
          <w:color w:val="231F20"/>
          <w:sz w:val="17"/>
        </w:rPr>
        <w:t>positionX = i;</w:t>
      </w:r>
    </w:p>
    <w:p w:rsidR="00FA3020" w:rsidRDefault="00350426">
      <w:pPr>
        <w:spacing w:line="324" w:lineRule="auto"/>
        <w:ind w:left="1749" w:right="7538"/>
        <w:rPr>
          <w:rFonts w:ascii="Courier New"/>
          <w:sz w:val="17"/>
        </w:rPr>
      </w:pPr>
      <w:r>
        <w:rPr>
          <w:rFonts w:ascii="Courier New"/>
          <w:color w:val="231F20"/>
          <w:sz w:val="17"/>
        </w:rPr>
        <w:t>positionY</w:t>
      </w:r>
      <w:r>
        <w:rPr>
          <w:rFonts w:ascii="Courier New"/>
          <w:color w:val="231F20"/>
          <w:spacing w:val="-48"/>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pacing w:val="-10"/>
          <w:sz w:val="17"/>
        </w:rPr>
        <w:t xml:space="preserve">j; </w:t>
      </w:r>
      <w:r>
        <w:rPr>
          <w:rFonts w:ascii="Courier New"/>
          <w:color w:val="231F20"/>
          <w:sz w:val="17"/>
        </w:rPr>
        <w:t>break;</w:t>
      </w:r>
    </w:p>
    <w:p w:rsidR="00FA3020" w:rsidRDefault="00350426">
      <w:pPr>
        <w:ind w:left="1560"/>
        <w:rPr>
          <w:rFonts w:ascii="Courier New"/>
          <w:sz w:val="17"/>
        </w:rPr>
      </w:pPr>
      <w:r>
        <w:rPr>
          <w:rFonts w:ascii="Courier New"/>
          <w:color w:val="231F20"/>
          <w:w w:val="92"/>
          <w:sz w:val="17"/>
        </w:rPr>
        <w:t>}</w:t>
      </w:r>
    </w:p>
    <w:p w:rsidR="00FA3020" w:rsidRDefault="00350426">
      <w:pPr>
        <w:pStyle w:val="BodyText"/>
        <w:spacing w:before="129"/>
        <w:ind w:left="265"/>
        <w:jc w:val="center"/>
      </w:pPr>
      <w:r>
        <w:rPr>
          <w:color w:val="231F20"/>
        </w:rPr>
        <w:t>How would this change our flow and would the output change? Instead of exiting when</w:t>
      </w:r>
    </w:p>
    <w:p w:rsidR="00FA3020" w:rsidRDefault="00350426">
      <w:pPr>
        <w:pStyle w:val="BodyText"/>
        <w:spacing w:before="17"/>
        <w:ind w:left="1161" w:right="1265"/>
        <w:jc w:val="center"/>
      </w:pPr>
      <w:r>
        <w:rPr>
          <w:color w:val="231F20"/>
        </w:rPr>
        <w:t>the first matching value is found, the program will now only exit the inner loop when the</w:t>
      </w:r>
    </w:p>
    <w:p w:rsidR="00FA3020" w:rsidRDefault="00FA3020">
      <w:pPr>
        <w:jc w:val="cente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bookmarkStart w:id="76" w:name="The_continue_Statement"/>
      <w:bookmarkEnd w:id="76"/>
      <w:r>
        <w:rPr>
          <w:rFonts w:ascii="Calibri" w:hAnsi="Calibri"/>
          <w:b/>
          <w:color w:val="231F20"/>
          <w:spacing w:val="4"/>
          <w:sz w:val="17"/>
        </w:rPr>
        <w:lastRenderedPageBreak/>
        <w:t>90</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648"/>
      </w:pPr>
      <w:r>
        <w:rPr>
          <w:color w:val="231F20"/>
        </w:rPr>
        <w:t>condition is met. In other words, the structure will now find the first matching value of the last inner loop to contain the value, resulting in the following output:</w:t>
      </w:r>
    </w:p>
    <w:p w:rsidR="00FA3020" w:rsidRDefault="00350426">
      <w:pPr>
        <w:spacing w:before="118"/>
        <w:ind w:left="1440"/>
        <w:rPr>
          <w:rFonts w:ascii="Courier New"/>
          <w:sz w:val="17"/>
        </w:rPr>
      </w:pPr>
      <w:r>
        <w:rPr>
          <w:rFonts w:ascii="Courier New"/>
          <w:color w:val="231F20"/>
          <w:sz w:val="17"/>
        </w:rPr>
        <w:t>Value 2 found at: (2,0)</w:t>
      </w:r>
    </w:p>
    <w:p w:rsidR="00FA3020" w:rsidRDefault="00350426">
      <w:pPr>
        <w:pStyle w:val="BodyText"/>
        <w:spacing w:before="128"/>
        <w:ind w:left="1680"/>
      </w:pPr>
      <w:r>
        <w:rPr>
          <w:color w:val="231F20"/>
        </w:rPr>
        <w:t xml:space="preserve">Finally, what if we removed the </w:t>
      </w:r>
      <w:r>
        <w:rPr>
          <w:rFonts w:ascii="Courier New"/>
          <w:color w:val="231F20"/>
          <w:sz w:val="18"/>
        </w:rPr>
        <w:t xml:space="preserve">break </w:t>
      </w:r>
      <w:r>
        <w:rPr>
          <w:color w:val="231F20"/>
        </w:rPr>
        <w:t>altogether?</w:t>
      </w:r>
    </w:p>
    <w:p w:rsidR="00FA3020" w:rsidRDefault="00350426">
      <w:pPr>
        <w:spacing w:before="125" w:line="324" w:lineRule="auto"/>
        <w:ind w:left="1629" w:right="6425" w:hanging="189"/>
        <w:rPr>
          <w:rFonts w:ascii="Courier New"/>
          <w:sz w:val="17"/>
        </w:rPr>
      </w:pPr>
      <w:r>
        <w:rPr>
          <w:rFonts w:ascii="Courier New"/>
          <w:color w:val="231F20"/>
          <w:w w:val="95"/>
          <w:sz w:val="17"/>
        </w:rPr>
        <w:t>if(list[i][j]==searchValue)</w:t>
      </w:r>
      <w:r>
        <w:rPr>
          <w:rFonts w:ascii="Courier New"/>
          <w:color w:val="231F20"/>
          <w:spacing w:val="-58"/>
          <w:w w:val="95"/>
          <w:sz w:val="17"/>
        </w:rPr>
        <w:t xml:space="preserve"> </w:t>
      </w:r>
      <w:r>
        <w:rPr>
          <w:rFonts w:ascii="Courier New"/>
          <w:color w:val="231F20"/>
          <w:spacing w:val="-18"/>
          <w:w w:val="95"/>
          <w:sz w:val="17"/>
        </w:rPr>
        <w:t xml:space="preserve">{ </w:t>
      </w:r>
      <w:r>
        <w:rPr>
          <w:rFonts w:ascii="Courier New"/>
          <w:color w:val="231F20"/>
          <w:sz w:val="17"/>
        </w:rPr>
        <w:t>positionX =</w:t>
      </w:r>
      <w:r>
        <w:rPr>
          <w:rFonts w:ascii="Courier New"/>
          <w:color w:val="231F20"/>
          <w:spacing w:val="-28"/>
          <w:sz w:val="17"/>
        </w:rPr>
        <w:t xml:space="preserve"> </w:t>
      </w:r>
      <w:r>
        <w:rPr>
          <w:rFonts w:ascii="Courier New"/>
          <w:color w:val="231F20"/>
          <w:sz w:val="17"/>
        </w:rPr>
        <w:t>i;</w:t>
      </w:r>
    </w:p>
    <w:p w:rsidR="00FA3020" w:rsidRDefault="00350426">
      <w:pPr>
        <w:ind w:left="1629"/>
        <w:rPr>
          <w:rFonts w:ascii="Courier New"/>
          <w:sz w:val="17"/>
        </w:rPr>
      </w:pPr>
      <w:r>
        <w:rPr>
          <w:rFonts w:ascii="Courier New"/>
          <w:color w:val="231F20"/>
          <w:sz w:val="17"/>
        </w:rPr>
        <w:t>positionY</w:t>
      </w:r>
      <w:r>
        <w:rPr>
          <w:rFonts w:ascii="Courier New"/>
          <w:color w:val="231F20"/>
          <w:spacing w:val="-54"/>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j;</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9"/>
        <w:ind w:left="1161" w:right="1413"/>
        <w:jc w:val="center"/>
      </w:pPr>
      <w:r>
        <w:rPr>
          <w:color w:val="231F20"/>
        </w:rPr>
        <w:t>In this case, the code will search for the last value in the entire structure that has the</w:t>
      </w:r>
    </w:p>
    <w:p w:rsidR="00FA3020" w:rsidRDefault="00350426">
      <w:pPr>
        <w:pStyle w:val="BodyText"/>
        <w:spacing w:before="17"/>
        <w:ind w:left="1439"/>
      </w:pPr>
      <w:r>
        <w:rPr>
          <w:color w:val="231F20"/>
        </w:rPr>
        <w:t>matching value. The output will look like this:</w:t>
      </w:r>
    </w:p>
    <w:p w:rsidR="00FA3020" w:rsidRDefault="00350426">
      <w:pPr>
        <w:spacing w:before="136"/>
        <w:ind w:left="1440"/>
        <w:rPr>
          <w:rFonts w:ascii="Courier New"/>
          <w:sz w:val="17"/>
        </w:rPr>
      </w:pPr>
      <w:r>
        <w:rPr>
          <w:rFonts w:ascii="Courier New"/>
          <w:color w:val="231F20"/>
          <w:sz w:val="17"/>
        </w:rPr>
        <w:t>Value 2 found at: (2,2)</w:t>
      </w:r>
    </w:p>
    <w:p w:rsidR="00FA3020" w:rsidRDefault="00350426">
      <w:pPr>
        <w:pStyle w:val="BodyText"/>
        <w:spacing w:before="129" w:line="244" w:lineRule="auto"/>
        <w:ind w:left="1440" w:right="1807" w:firstLine="240"/>
      </w:pPr>
      <w:r>
        <w:rPr>
          <w:color w:val="231F20"/>
          <w:spacing w:val="-6"/>
        </w:rPr>
        <w:t xml:space="preserve">You  </w:t>
      </w:r>
      <w:r>
        <w:rPr>
          <w:color w:val="231F20"/>
          <w:spacing w:val="2"/>
        </w:rPr>
        <w:t xml:space="preserve">can </w:t>
      </w:r>
      <w:r>
        <w:rPr>
          <w:color w:val="231F20"/>
        </w:rPr>
        <w:t xml:space="preserve">see from </w:t>
      </w:r>
      <w:r>
        <w:rPr>
          <w:color w:val="231F20"/>
          <w:spacing w:val="2"/>
        </w:rPr>
        <w:t xml:space="preserve">this </w:t>
      </w:r>
      <w:r>
        <w:rPr>
          <w:color w:val="231F20"/>
        </w:rPr>
        <w:t xml:space="preserve">example that using a label on a </w:t>
      </w:r>
      <w:r>
        <w:rPr>
          <w:rFonts w:ascii="Courier New"/>
          <w:color w:val="231F20"/>
          <w:sz w:val="18"/>
        </w:rPr>
        <w:t xml:space="preserve">break </w:t>
      </w:r>
      <w:r>
        <w:rPr>
          <w:color w:val="231F20"/>
        </w:rPr>
        <w:t xml:space="preserve">statement in a nested  loop, or not using the </w:t>
      </w:r>
      <w:r>
        <w:rPr>
          <w:rFonts w:ascii="Courier New"/>
          <w:color w:val="231F20"/>
          <w:sz w:val="18"/>
        </w:rPr>
        <w:t xml:space="preserve">break </w:t>
      </w:r>
      <w:r>
        <w:rPr>
          <w:color w:val="231F20"/>
        </w:rPr>
        <w:t xml:space="preserve">statement at </w:t>
      </w:r>
      <w:r>
        <w:rPr>
          <w:color w:val="231F20"/>
          <w:spacing w:val="2"/>
        </w:rPr>
        <w:t xml:space="preserve">all, can </w:t>
      </w:r>
      <w:r>
        <w:rPr>
          <w:color w:val="231F20"/>
        </w:rPr>
        <w:t xml:space="preserve">cause the loop </w:t>
      </w:r>
      <w:r>
        <w:rPr>
          <w:color w:val="231F20"/>
          <w:spacing w:val="2"/>
        </w:rPr>
        <w:t xml:space="preserve">structure </w:t>
      </w:r>
      <w:r>
        <w:rPr>
          <w:color w:val="231F20"/>
        </w:rPr>
        <w:t>to behave quite differently.</w:t>
      </w:r>
    </w:p>
    <w:p w:rsidR="00FA3020" w:rsidRDefault="00FA3020">
      <w:pPr>
        <w:pStyle w:val="BodyText"/>
        <w:spacing w:before="3"/>
        <w:rPr>
          <w:sz w:val="26"/>
        </w:rPr>
      </w:pPr>
    </w:p>
    <w:p w:rsidR="00FA3020" w:rsidRDefault="00350426">
      <w:pPr>
        <w:ind w:left="1440"/>
        <w:rPr>
          <w:rFonts w:ascii="Calibri"/>
          <w:b/>
          <w:sz w:val="28"/>
        </w:rPr>
      </w:pPr>
      <w:r>
        <w:rPr>
          <w:rFonts w:ascii="Calibri"/>
          <w:b/>
          <w:color w:val="231F20"/>
          <w:w w:val="110"/>
          <w:sz w:val="28"/>
        </w:rPr>
        <w:t xml:space="preserve">The </w:t>
      </w:r>
      <w:r>
        <w:rPr>
          <w:rFonts w:ascii="Trebuchet MS"/>
          <w:b/>
          <w:i/>
          <w:color w:val="231F20"/>
          <w:w w:val="110"/>
          <w:sz w:val="28"/>
        </w:rPr>
        <w:t xml:space="preserve">continue </w:t>
      </w:r>
      <w:r>
        <w:rPr>
          <w:rFonts w:ascii="Calibri"/>
          <w:b/>
          <w:color w:val="231F20"/>
          <w:w w:val="110"/>
          <w:sz w:val="28"/>
        </w:rPr>
        <w:t>Statement</w:t>
      </w:r>
    </w:p>
    <w:p w:rsidR="00FA3020" w:rsidRDefault="00350426">
      <w:pPr>
        <w:pStyle w:val="BodyText"/>
        <w:spacing w:before="125" w:line="259" w:lineRule="auto"/>
        <w:ind w:left="1440" w:right="1561"/>
      </w:pPr>
      <w:r>
        <w:rPr>
          <w:color w:val="231F20"/>
        </w:rPr>
        <w:t xml:space="preserve">Let’s now complete our discussion of advanced loop control with the </w:t>
      </w:r>
      <w:r>
        <w:rPr>
          <w:rFonts w:ascii="Georgia" w:hAnsi="Georgia"/>
          <w:i/>
          <w:color w:val="231F20"/>
        </w:rPr>
        <w:t xml:space="preserve">continue </w:t>
      </w:r>
      <w:r>
        <w:rPr>
          <w:color w:val="231F20"/>
        </w:rPr>
        <w:t>statement, a statement that causes flow to finish the execution of the current loop, as shown in Figure 2.10.</w:t>
      </w:r>
    </w:p>
    <w:p w:rsidR="00FA3020" w:rsidRDefault="00350426">
      <w:pPr>
        <w:tabs>
          <w:tab w:val="left" w:pos="3049"/>
        </w:tabs>
        <w:spacing w:before="178"/>
        <w:ind w:left="1440"/>
        <w:rPr>
          <w:rFonts w:ascii="Calibri"/>
          <w:sz w:val="17"/>
        </w:rPr>
      </w:pPr>
      <w:r>
        <w:rPr>
          <w:rFonts w:ascii="Century Gothic"/>
          <w:b/>
          <w:color w:val="231F20"/>
          <w:spacing w:val="19"/>
          <w:w w:val="110"/>
          <w:sz w:val="17"/>
        </w:rPr>
        <w:t>FIG</w:t>
      </w:r>
      <w:r>
        <w:rPr>
          <w:rFonts w:ascii="Century Gothic"/>
          <w:b/>
          <w:color w:val="231F20"/>
          <w:spacing w:val="-31"/>
          <w:w w:val="110"/>
          <w:sz w:val="17"/>
        </w:rPr>
        <w:t xml:space="preserve"> </w:t>
      </w:r>
      <w:r>
        <w:rPr>
          <w:rFonts w:ascii="Century Gothic"/>
          <w:b/>
          <w:color w:val="231F20"/>
          <w:w w:val="110"/>
          <w:sz w:val="17"/>
        </w:rPr>
        <w:t xml:space="preserve">U </w:t>
      </w:r>
      <w:r>
        <w:rPr>
          <w:rFonts w:ascii="Century Gothic"/>
          <w:b/>
          <w:color w:val="231F20"/>
          <w:spacing w:val="14"/>
          <w:w w:val="110"/>
          <w:sz w:val="17"/>
        </w:rPr>
        <w:t xml:space="preserve">RE </w:t>
      </w:r>
      <w:r>
        <w:rPr>
          <w:rFonts w:ascii="Century Gothic"/>
          <w:b/>
          <w:color w:val="231F20"/>
          <w:spacing w:val="22"/>
          <w:w w:val="110"/>
          <w:sz w:val="17"/>
        </w:rPr>
        <w:t xml:space="preserve"> </w:t>
      </w:r>
      <w:r>
        <w:rPr>
          <w:rFonts w:ascii="Century Gothic"/>
          <w:b/>
          <w:color w:val="231F20"/>
          <w:spacing w:val="14"/>
          <w:w w:val="110"/>
          <w:sz w:val="17"/>
        </w:rPr>
        <w:t>2.10</w:t>
      </w:r>
      <w:r>
        <w:rPr>
          <w:rFonts w:ascii="Century Gothic"/>
          <w:b/>
          <w:color w:val="231F20"/>
          <w:spacing w:val="14"/>
          <w:w w:val="110"/>
          <w:sz w:val="17"/>
        </w:rPr>
        <w:tab/>
      </w:r>
      <w:r>
        <w:rPr>
          <w:rFonts w:ascii="Calibri"/>
          <w:color w:val="231F20"/>
          <w:spacing w:val="2"/>
          <w:w w:val="110"/>
          <w:sz w:val="17"/>
        </w:rPr>
        <w:t xml:space="preserve">The structure </w:t>
      </w:r>
      <w:r>
        <w:rPr>
          <w:rFonts w:ascii="Calibri"/>
          <w:color w:val="231F20"/>
          <w:w w:val="110"/>
          <w:sz w:val="17"/>
        </w:rPr>
        <w:t xml:space="preserve">of a </w:t>
      </w:r>
      <w:r>
        <w:rPr>
          <w:rFonts w:ascii="Courier New"/>
          <w:color w:val="231F20"/>
          <w:w w:val="110"/>
          <w:sz w:val="18"/>
        </w:rPr>
        <w:t>continue</w:t>
      </w:r>
      <w:r>
        <w:rPr>
          <w:rFonts w:ascii="Courier New"/>
          <w:color w:val="231F20"/>
          <w:spacing w:val="-63"/>
          <w:w w:val="110"/>
          <w:sz w:val="18"/>
        </w:rPr>
        <w:t xml:space="preserve"> </w:t>
      </w:r>
      <w:r>
        <w:rPr>
          <w:rFonts w:ascii="Calibri"/>
          <w:color w:val="231F20"/>
          <w:spacing w:val="2"/>
          <w:w w:val="110"/>
          <w:sz w:val="17"/>
        </w:rPr>
        <w:t>statement</w:t>
      </w:r>
    </w:p>
    <w:p w:rsidR="00FA3020" w:rsidRDefault="00FA3020">
      <w:pPr>
        <w:pStyle w:val="BodyText"/>
        <w:spacing w:before="3"/>
        <w:rPr>
          <w:rFonts w:ascii="Calibri"/>
          <w:sz w:val="8"/>
        </w:rPr>
      </w:pPr>
    </w:p>
    <w:p w:rsidR="00FA3020" w:rsidRDefault="000C69B0">
      <w:pPr>
        <w:spacing w:before="108"/>
        <w:ind w:left="2317"/>
        <w:rPr>
          <w:rFonts w:ascii="Arial"/>
          <w:sz w:val="16"/>
        </w:rPr>
      </w:pPr>
      <w:r w:rsidRPr="000C69B0">
        <w:pict>
          <v:group id="_x0000_s1898" style="position:absolute;left:0;text-align:left;margin-left:167pt;margin-top:15.9pt;width:4.6pt;height:26.15pt;z-index:251624960;mso-position-horizontal-relative:page" coordorigin="3340,318" coordsize="92,523">
            <v:line id="_x0000_s1900" style="position:absolute" from="3386,761" to="3386,318" strokecolor="#231f20"/>
            <v:shape id="_x0000_s1899" style="position:absolute;left:3340;top:728;width:92;height:112" coordorigin="3340,729" coordsize="92,112" o:spt="100" adj="0,,0" path="m3340,729r46,112l3421,755r-35,l3340,729xm3432,729r-46,26l3421,755r11,-26xe" fillcolor="#231f20" stroked="f">
              <v:stroke joinstyle="round"/>
              <v:formulas/>
              <v:path arrowok="t" o:connecttype="segments"/>
            </v:shape>
            <w10:wrap anchorx="page"/>
          </v:group>
        </w:pict>
      </w:r>
      <w:r w:rsidR="00350426">
        <w:rPr>
          <w:rFonts w:ascii="Arial"/>
          <w:color w:val="231F20"/>
          <w:sz w:val="16"/>
        </w:rPr>
        <w:t>Optional reference to head of loop</w:t>
      </w:r>
    </w:p>
    <w:p w:rsidR="00FA3020" w:rsidRDefault="000C69B0">
      <w:pPr>
        <w:spacing w:before="103"/>
        <w:ind w:left="4937"/>
        <w:rPr>
          <w:rFonts w:ascii="Arial"/>
          <w:sz w:val="16"/>
        </w:rPr>
      </w:pPr>
      <w:r w:rsidRPr="000C69B0">
        <w:pict>
          <v:group id="_x0000_s1895" style="position:absolute;left:0;text-align:left;margin-left:199.8pt;margin-top:9.9pt;width:44.1pt;height:17.6pt;z-index:251627008;mso-position-horizontal-relative:page" coordorigin="3996,198" coordsize="882,352">
            <v:shape id="_x0000_s1897" style="position:absolute;left:4042;top:205;width:828;height:265" coordorigin="4042,205" coordsize="828,265" path="m4042,470r,-145l4051,278r26,-38l4115,214r47,-9l4870,205e" filled="f" strokecolor="#231f20">
              <v:path arrowok="t"/>
            </v:shape>
            <v:shape id="_x0000_s1896" style="position:absolute;left:3996;top:437;width:92;height:112" coordorigin="3996,437" coordsize="92,112" o:spt="100" adj="0,,0" path="m3996,437r46,112l4077,464r-35,l3996,437xm4088,437r-46,27l4077,464r11,-27xe" fillcolor="#231f20" stroked="f">
              <v:stroke joinstyle="round"/>
              <v:formulas/>
              <v:path arrowok="t" o:connecttype="segments"/>
            </v:shape>
            <w10:wrap anchorx="page"/>
          </v:group>
        </w:pict>
      </w:r>
      <w:r w:rsidR="00350426">
        <w:rPr>
          <w:rFonts w:ascii="Arial"/>
          <w:color w:val="231F20"/>
          <w:sz w:val="16"/>
        </w:rPr>
        <w:t>Colon (required if optionalLabel is present)</w:t>
      </w:r>
    </w:p>
    <w:p w:rsidR="00FA3020" w:rsidRDefault="00FA3020">
      <w:pPr>
        <w:pStyle w:val="BodyText"/>
        <w:spacing w:before="10"/>
        <w:rPr>
          <w:rFonts w:ascii="Arial"/>
          <w:sz w:val="14"/>
        </w:rPr>
      </w:pPr>
    </w:p>
    <w:p w:rsidR="00FA3020" w:rsidRDefault="00350426">
      <w:pPr>
        <w:spacing w:before="124"/>
        <w:ind w:left="2418"/>
        <w:rPr>
          <w:rFonts w:ascii="Courier New"/>
          <w:sz w:val="20"/>
        </w:rPr>
      </w:pPr>
      <w:r>
        <w:rPr>
          <w:rFonts w:ascii="Courier New"/>
          <w:color w:val="231F20"/>
          <w:sz w:val="20"/>
        </w:rPr>
        <w:t>optionalLabel: while(booleanExpression) {</w:t>
      </w:r>
    </w:p>
    <w:p w:rsidR="00FA3020" w:rsidRDefault="00FA3020">
      <w:pPr>
        <w:pStyle w:val="BodyText"/>
        <w:spacing w:before="4"/>
        <w:rPr>
          <w:rFonts w:ascii="Courier New"/>
          <w:sz w:val="22"/>
        </w:rPr>
      </w:pPr>
    </w:p>
    <w:p w:rsidR="00FA3020" w:rsidRDefault="00350426">
      <w:pPr>
        <w:ind w:left="3018"/>
        <w:rPr>
          <w:rFonts w:ascii="Courier New"/>
          <w:sz w:val="20"/>
        </w:rPr>
      </w:pPr>
      <w:r>
        <w:rPr>
          <w:rFonts w:ascii="Courier New"/>
          <w:color w:val="231F20"/>
          <w:sz w:val="20"/>
        </w:rPr>
        <w:t>// Body</w:t>
      </w:r>
    </w:p>
    <w:p w:rsidR="00FA3020" w:rsidRDefault="00FA3020">
      <w:pPr>
        <w:pStyle w:val="BodyText"/>
        <w:spacing w:before="4"/>
        <w:rPr>
          <w:rFonts w:ascii="Courier New"/>
          <w:sz w:val="22"/>
        </w:rPr>
      </w:pPr>
    </w:p>
    <w:p w:rsidR="00FA3020" w:rsidRDefault="000C69B0">
      <w:pPr>
        <w:spacing w:line="254" w:lineRule="auto"/>
        <w:ind w:left="3018" w:right="4821"/>
        <w:rPr>
          <w:rFonts w:ascii="Courier New"/>
          <w:sz w:val="20"/>
        </w:rPr>
      </w:pPr>
      <w:r w:rsidRPr="000C69B0">
        <w:pict>
          <v:group id="_x0000_s1892" style="position:absolute;left:0;text-align:left;margin-left:166.05pt;margin-top:22.45pt;width:4.6pt;height:26.15pt;z-index:251625984;mso-position-horizontal-relative:page" coordorigin="3321,449" coordsize="92,523">
            <v:line id="_x0000_s1894" style="position:absolute" from="3367,528" to="3367,972" strokecolor="#231f20"/>
            <v:shape id="_x0000_s1893" style="position:absolute;left:3320;top:448;width:92;height:112" coordorigin="3321,449" coordsize="92,112" o:spt="100" adj="0,,0" path="m3367,449r-46,112l3367,534r35,l3367,449xm3402,534r-35,l3412,561r-10,-27xe" fillcolor="#231f20" stroked="f">
              <v:stroke joinstyle="round"/>
              <v:formulas/>
              <v:path arrowok="t" o:connecttype="segments"/>
            </v:shape>
            <w10:wrap anchorx="page"/>
          </v:group>
        </w:pict>
      </w:r>
      <w:r w:rsidRPr="000C69B0">
        <w:pict>
          <v:group id="_x0000_s1889" style="position:absolute;left:0;text-align:left;margin-left:283.55pt;margin-top:23.4pt;width:44.1pt;height:17.6pt;z-index:251628032;mso-position-horizontal-relative:page" coordorigin="5671,468" coordsize="882,352">
            <v:shape id="_x0000_s1891" style="position:absolute;left:5717;top:547;width:828;height:265" coordorigin="5717,548" coordsize="828,265" path="m5717,548r,144l5727,739r25,38l5791,803r46,9l6545,812e" filled="f" strokecolor="#231f20">
              <v:path arrowok="t"/>
            </v:shape>
            <v:shape id="_x0000_s1890" style="position:absolute;left:5671;top:468;width:92;height:112" coordorigin="5671,468" coordsize="92,112" o:spt="100" adj="0,,0" path="m5717,468r-46,112l5717,554r35,l5717,468xm5752,554r-35,l5763,580r-11,-26xe" fillcolor="#231f20" stroked="f">
              <v:stroke joinstyle="round"/>
              <v:formulas/>
              <v:path arrowok="t" o:connecttype="segments"/>
            </v:shape>
            <w10:wrap anchorx="page"/>
          </v:group>
        </w:pict>
      </w:r>
      <w:r w:rsidR="00350426">
        <w:rPr>
          <w:rFonts w:ascii="Courier New"/>
          <w:color w:val="231F20"/>
          <w:sz w:val="20"/>
        </w:rPr>
        <w:t>// Somewhere in loop continue optionalLabel;</w:t>
      </w:r>
    </w:p>
    <w:p w:rsidR="00FA3020" w:rsidRDefault="00FA3020">
      <w:pPr>
        <w:pStyle w:val="BodyText"/>
        <w:spacing w:before="3"/>
        <w:rPr>
          <w:rFonts w:ascii="Courier New"/>
          <w:sz w:val="10"/>
        </w:rPr>
      </w:pPr>
    </w:p>
    <w:p w:rsidR="00FA3020" w:rsidRDefault="00FA3020">
      <w:pPr>
        <w:rPr>
          <w:rFonts w:ascii="Courier New"/>
          <w:sz w:val="10"/>
        </w:rPr>
        <w:sectPr w:rsidR="00FA3020">
          <w:pgSz w:w="10620" w:h="13320"/>
          <w:pgMar w:top="460" w:right="0" w:bottom="280" w:left="0" w:header="720" w:footer="720" w:gutter="0"/>
          <w:cols w:space="720"/>
        </w:sectPr>
      </w:pPr>
    </w:p>
    <w:p w:rsidR="00FA3020" w:rsidRDefault="00350426">
      <w:pPr>
        <w:spacing w:before="124"/>
        <w:ind w:left="973"/>
        <w:jc w:val="center"/>
        <w:rPr>
          <w:rFonts w:ascii="Courier New"/>
          <w:sz w:val="20"/>
        </w:rPr>
      </w:pPr>
      <w:r>
        <w:rPr>
          <w:rFonts w:ascii="Courier New"/>
          <w:color w:val="231F20"/>
          <w:w w:val="99"/>
          <w:sz w:val="20"/>
        </w:rPr>
        <w:lastRenderedPageBreak/>
        <w:t>}</w:t>
      </w:r>
    </w:p>
    <w:p w:rsidR="00FA3020" w:rsidRDefault="00350426">
      <w:pPr>
        <w:spacing w:before="72"/>
        <w:ind w:right="38"/>
        <w:jc w:val="right"/>
        <w:rPr>
          <w:rFonts w:ascii="Arial"/>
          <w:sz w:val="16"/>
        </w:rPr>
      </w:pPr>
      <w:r>
        <w:rPr>
          <w:rFonts w:ascii="Arial"/>
          <w:color w:val="231F20"/>
          <w:w w:val="90"/>
          <w:sz w:val="16"/>
        </w:rPr>
        <w:t>continue keyword</w:t>
      </w:r>
    </w:p>
    <w:p w:rsidR="00FA3020" w:rsidRDefault="00350426">
      <w:pPr>
        <w:spacing w:before="111"/>
        <w:ind w:left="2325" w:right="2582"/>
        <w:jc w:val="center"/>
        <w:rPr>
          <w:rFonts w:ascii="Arial"/>
          <w:sz w:val="16"/>
        </w:rPr>
      </w:pPr>
      <w:r>
        <w:br w:type="column"/>
      </w:r>
      <w:r>
        <w:rPr>
          <w:rFonts w:ascii="Arial"/>
          <w:color w:val="231F20"/>
          <w:sz w:val="16"/>
        </w:rPr>
        <w:lastRenderedPageBreak/>
        <w:t>Semicolon (required)</w:t>
      </w:r>
    </w:p>
    <w:p w:rsidR="00FA3020" w:rsidRDefault="00FA3020">
      <w:pPr>
        <w:jc w:val="center"/>
        <w:rPr>
          <w:rFonts w:ascii="Arial"/>
          <w:sz w:val="16"/>
        </w:rPr>
        <w:sectPr w:rsidR="00FA3020">
          <w:type w:val="continuous"/>
          <w:pgSz w:w="10620" w:h="13320"/>
          <w:pgMar w:top="1260" w:right="0" w:bottom="0" w:left="0" w:header="720" w:footer="720" w:gutter="0"/>
          <w:cols w:num="2" w:space="720" w:equalWidth="0">
            <w:col w:w="3984" w:space="202"/>
            <w:col w:w="6434"/>
          </w:cols>
        </w:sectPr>
      </w:pPr>
    </w:p>
    <w:p w:rsidR="00FA3020" w:rsidRDefault="00FA3020">
      <w:pPr>
        <w:pStyle w:val="BodyText"/>
        <w:spacing w:before="6"/>
        <w:rPr>
          <w:rFonts w:ascii="Arial"/>
          <w:sz w:val="14"/>
        </w:rPr>
      </w:pPr>
    </w:p>
    <w:p w:rsidR="00FA3020" w:rsidRDefault="00350426">
      <w:pPr>
        <w:pStyle w:val="BodyText"/>
        <w:spacing w:before="99" w:line="249" w:lineRule="auto"/>
        <w:ind w:left="1439" w:right="1648" w:firstLine="240"/>
      </w:pPr>
      <w:r>
        <w:rPr>
          <w:color w:val="231F20"/>
        </w:rPr>
        <w:t xml:space="preserve">You may notice the syntax of the </w:t>
      </w:r>
      <w:r>
        <w:rPr>
          <w:rFonts w:ascii="Courier New" w:hAnsi="Courier New"/>
          <w:color w:val="231F20"/>
          <w:sz w:val="18"/>
        </w:rPr>
        <w:t xml:space="preserve">continue </w:t>
      </w:r>
      <w:r>
        <w:rPr>
          <w:color w:val="231F20"/>
        </w:rPr>
        <w:t xml:space="preserve">statement mirrors that of the </w:t>
      </w:r>
      <w:r>
        <w:rPr>
          <w:rFonts w:ascii="Courier New" w:hAnsi="Courier New"/>
          <w:color w:val="231F20"/>
          <w:sz w:val="18"/>
        </w:rPr>
        <w:t xml:space="preserve">break </w:t>
      </w:r>
      <w:r>
        <w:rPr>
          <w:color w:val="231F20"/>
        </w:rPr>
        <w:t xml:space="preserve">state- ment. In fact, the statements are similar in how they are used, but with different results. While the </w:t>
      </w:r>
      <w:r>
        <w:rPr>
          <w:rFonts w:ascii="Courier New" w:hAnsi="Courier New"/>
          <w:color w:val="231F20"/>
          <w:sz w:val="18"/>
        </w:rPr>
        <w:t xml:space="preserve">break </w:t>
      </w:r>
      <w:r>
        <w:rPr>
          <w:color w:val="231F20"/>
        </w:rPr>
        <w:t xml:space="preserve">statement transfers control to the enclosing statement, the </w:t>
      </w:r>
      <w:r>
        <w:rPr>
          <w:rFonts w:ascii="Courier New" w:hAnsi="Courier New"/>
          <w:color w:val="231F20"/>
          <w:sz w:val="18"/>
        </w:rPr>
        <w:t xml:space="preserve">continue </w:t>
      </w:r>
      <w:r>
        <w:rPr>
          <w:color w:val="231F20"/>
        </w:rPr>
        <w:t xml:space="preserve">statement transfers control to the </w:t>
      </w:r>
      <w:r>
        <w:rPr>
          <w:rFonts w:ascii="Courier New" w:hAnsi="Courier New"/>
          <w:color w:val="231F20"/>
          <w:sz w:val="18"/>
        </w:rPr>
        <w:t xml:space="preserve">boolean </w:t>
      </w:r>
      <w:r>
        <w:rPr>
          <w:color w:val="231F20"/>
        </w:rPr>
        <w:t xml:space="preserve">expression that determines if the loop should continue. In other words, it ends the current iteration of the loop. Also like the </w:t>
      </w:r>
      <w:r>
        <w:rPr>
          <w:rFonts w:ascii="Courier New" w:hAnsi="Courier New"/>
          <w:color w:val="231F20"/>
          <w:sz w:val="18"/>
        </w:rPr>
        <w:t xml:space="preserve">break </w:t>
      </w:r>
      <w:r>
        <w:rPr>
          <w:color w:val="231F20"/>
        </w:rPr>
        <w:t xml:space="preserve">statement, the </w:t>
      </w:r>
      <w:r>
        <w:rPr>
          <w:rFonts w:ascii="Courier New" w:hAnsi="Courier New"/>
          <w:color w:val="231F20"/>
          <w:sz w:val="18"/>
        </w:rPr>
        <w:t xml:space="preserve">continue </w:t>
      </w:r>
      <w:r>
        <w:rPr>
          <w:color w:val="231F20"/>
        </w:rPr>
        <w:t>statement is applied to the nearest inner loop under execution using optional label statements to override this behavior. Let’s take a look at the following example:</w:t>
      </w:r>
    </w:p>
    <w:p w:rsidR="00FA3020" w:rsidRDefault="00FA3020">
      <w:pPr>
        <w:spacing w:line="249" w:lineRule="auto"/>
        <w:sectPr w:rsidR="00FA3020">
          <w:type w:val="continuous"/>
          <w:pgSz w:w="10620" w:h="13320"/>
          <w:pgMar w:top="1260" w:right="0" w:bottom="0" w:left="0" w:header="720" w:footer="720" w:gutter="0"/>
          <w:cols w:space="720"/>
        </w:sectPr>
      </w:pPr>
    </w:p>
    <w:p w:rsidR="00FA3020" w:rsidRDefault="00350426">
      <w:pPr>
        <w:tabs>
          <w:tab w:val="right" w:pos="9186"/>
        </w:tabs>
        <w:spacing w:before="89"/>
        <w:ind w:left="4970"/>
        <w:rPr>
          <w:rFonts w:ascii="Calibri"/>
          <w:b/>
          <w:sz w:val="17"/>
        </w:rPr>
      </w:pPr>
      <w:r>
        <w:rPr>
          <w:rFonts w:ascii="Calibri"/>
          <w:color w:val="231F20"/>
          <w:spacing w:val="2"/>
          <w:w w:val="110"/>
          <w:sz w:val="18"/>
        </w:rPr>
        <w:lastRenderedPageBreak/>
        <w:t xml:space="preserve">Understanding </w:t>
      </w:r>
      <w:r>
        <w:rPr>
          <w:rFonts w:ascii="Calibri"/>
          <w:color w:val="231F20"/>
          <w:w w:val="110"/>
          <w:sz w:val="18"/>
        </w:rPr>
        <w:t>Advanced</w:t>
      </w:r>
      <w:r>
        <w:rPr>
          <w:rFonts w:ascii="Calibri"/>
          <w:color w:val="231F20"/>
          <w:spacing w:val="29"/>
          <w:w w:val="110"/>
          <w:sz w:val="18"/>
        </w:rPr>
        <w:t xml:space="preserve"> </w:t>
      </w:r>
      <w:r>
        <w:rPr>
          <w:rFonts w:ascii="Calibri"/>
          <w:color w:val="231F20"/>
          <w:w w:val="110"/>
          <w:sz w:val="18"/>
        </w:rPr>
        <w:t>Flow</w:t>
      </w:r>
      <w:r>
        <w:rPr>
          <w:rFonts w:ascii="Calibri"/>
          <w:color w:val="231F20"/>
          <w:spacing w:val="16"/>
          <w:w w:val="110"/>
          <w:sz w:val="18"/>
        </w:rPr>
        <w:t xml:space="preserve"> </w:t>
      </w:r>
      <w:r>
        <w:rPr>
          <w:rFonts w:ascii="Calibri"/>
          <w:color w:val="231F20"/>
          <w:w w:val="110"/>
          <w:sz w:val="18"/>
        </w:rPr>
        <w:t>Control</w:t>
      </w:r>
      <w:r>
        <w:rPr>
          <w:rFonts w:ascii="Calibri"/>
          <w:color w:val="231F20"/>
          <w:w w:val="110"/>
          <w:sz w:val="18"/>
        </w:rPr>
        <w:tab/>
      </w:r>
      <w:r>
        <w:rPr>
          <w:rFonts w:ascii="Calibri"/>
          <w:b/>
          <w:color w:val="231F20"/>
          <w:spacing w:val="6"/>
          <w:w w:val="110"/>
          <w:sz w:val="17"/>
        </w:rPr>
        <w:t>91</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ind w:left="1560"/>
        <w:rPr>
          <w:rFonts w:ascii="Courier New"/>
          <w:sz w:val="17"/>
        </w:rPr>
      </w:pPr>
      <w:r>
        <w:rPr>
          <w:rFonts w:ascii="Courier New"/>
          <w:color w:val="231F20"/>
          <w:sz w:val="17"/>
        </w:rPr>
        <w:t>public class SwitchSample {</w:t>
      </w:r>
    </w:p>
    <w:p w:rsidR="00FA3020" w:rsidRDefault="00350426">
      <w:pPr>
        <w:spacing w:before="67" w:line="324" w:lineRule="auto"/>
        <w:ind w:left="1938" w:right="4232" w:hanging="189"/>
        <w:rPr>
          <w:rFonts w:ascii="Courier New"/>
          <w:sz w:val="17"/>
        </w:rPr>
      </w:pPr>
      <w:r>
        <w:rPr>
          <w:rFonts w:ascii="Courier New"/>
          <w:color w:val="231F20"/>
          <w:sz w:val="17"/>
        </w:rPr>
        <w:t>public static void main(String[] args) { FIRST_CHAR_LOOP:</w:t>
      </w:r>
      <w:r>
        <w:rPr>
          <w:rFonts w:ascii="Courier New"/>
          <w:color w:val="231F20"/>
          <w:spacing w:val="-36"/>
          <w:sz w:val="17"/>
        </w:rPr>
        <w:t xml:space="preserve"> </w:t>
      </w:r>
      <w:r>
        <w:rPr>
          <w:rFonts w:ascii="Courier New"/>
          <w:color w:val="231F20"/>
          <w:sz w:val="17"/>
        </w:rPr>
        <w:t>for</w:t>
      </w:r>
      <w:r>
        <w:rPr>
          <w:rFonts w:ascii="Courier New"/>
          <w:color w:val="231F20"/>
          <w:spacing w:val="-35"/>
          <w:sz w:val="17"/>
        </w:rPr>
        <w:t xml:space="preserve"> </w:t>
      </w:r>
      <w:r>
        <w:rPr>
          <w:rFonts w:ascii="Courier New"/>
          <w:color w:val="231F20"/>
          <w:sz w:val="17"/>
        </w:rPr>
        <w:t>(int</w:t>
      </w:r>
      <w:r>
        <w:rPr>
          <w:rFonts w:ascii="Courier New"/>
          <w:color w:val="231F20"/>
          <w:spacing w:val="-35"/>
          <w:sz w:val="17"/>
        </w:rPr>
        <w:t xml:space="preserve"> </w:t>
      </w:r>
      <w:r>
        <w:rPr>
          <w:rFonts w:ascii="Courier New"/>
          <w:color w:val="231F20"/>
          <w:sz w:val="17"/>
        </w:rPr>
        <w:t>a</w:t>
      </w:r>
      <w:r>
        <w:rPr>
          <w:rFonts w:ascii="Courier New"/>
          <w:color w:val="231F20"/>
          <w:spacing w:val="-35"/>
          <w:sz w:val="17"/>
        </w:rPr>
        <w:t xml:space="preserve"> </w:t>
      </w:r>
      <w:r>
        <w:rPr>
          <w:rFonts w:ascii="Courier New"/>
          <w:color w:val="231F20"/>
          <w:sz w:val="17"/>
        </w:rPr>
        <w:t>=</w:t>
      </w:r>
      <w:r>
        <w:rPr>
          <w:rFonts w:ascii="Courier New"/>
          <w:color w:val="231F20"/>
          <w:spacing w:val="-35"/>
          <w:sz w:val="17"/>
        </w:rPr>
        <w:t xml:space="preserve"> </w:t>
      </w:r>
      <w:r>
        <w:rPr>
          <w:rFonts w:ascii="Courier New"/>
          <w:color w:val="231F20"/>
          <w:sz w:val="17"/>
        </w:rPr>
        <w:t>1;</w:t>
      </w:r>
      <w:r>
        <w:rPr>
          <w:rFonts w:ascii="Courier New"/>
          <w:color w:val="231F20"/>
          <w:spacing w:val="-36"/>
          <w:sz w:val="17"/>
        </w:rPr>
        <w:t xml:space="preserve"> </w:t>
      </w:r>
      <w:r>
        <w:rPr>
          <w:rFonts w:ascii="Courier New"/>
          <w:color w:val="231F20"/>
          <w:sz w:val="17"/>
        </w:rPr>
        <w:t>a</w:t>
      </w:r>
      <w:r>
        <w:rPr>
          <w:rFonts w:ascii="Courier New"/>
          <w:color w:val="231F20"/>
          <w:spacing w:val="-35"/>
          <w:sz w:val="17"/>
        </w:rPr>
        <w:t xml:space="preserve"> </w:t>
      </w:r>
      <w:r>
        <w:rPr>
          <w:rFonts w:ascii="Courier New"/>
          <w:color w:val="231F20"/>
          <w:sz w:val="17"/>
        </w:rPr>
        <w:t>&lt;=</w:t>
      </w:r>
      <w:r>
        <w:rPr>
          <w:rFonts w:ascii="Courier New"/>
          <w:color w:val="231F20"/>
          <w:spacing w:val="-35"/>
          <w:sz w:val="17"/>
        </w:rPr>
        <w:t xml:space="preserve"> </w:t>
      </w:r>
      <w:r>
        <w:rPr>
          <w:rFonts w:ascii="Courier New"/>
          <w:color w:val="231F20"/>
          <w:sz w:val="17"/>
        </w:rPr>
        <w:t>4;</w:t>
      </w:r>
      <w:r>
        <w:rPr>
          <w:rFonts w:ascii="Courier New"/>
          <w:color w:val="231F20"/>
          <w:spacing w:val="-35"/>
          <w:sz w:val="17"/>
        </w:rPr>
        <w:t xml:space="preserve"> </w:t>
      </w:r>
      <w:r>
        <w:rPr>
          <w:rFonts w:ascii="Courier New"/>
          <w:color w:val="231F20"/>
          <w:sz w:val="17"/>
        </w:rPr>
        <w:t>a++)</w:t>
      </w:r>
      <w:r>
        <w:rPr>
          <w:rFonts w:ascii="Courier New"/>
          <w:color w:val="231F20"/>
          <w:spacing w:val="-35"/>
          <w:sz w:val="17"/>
        </w:rPr>
        <w:t xml:space="preserve"> </w:t>
      </w:r>
      <w:r>
        <w:rPr>
          <w:rFonts w:ascii="Courier New"/>
          <w:color w:val="231F20"/>
          <w:spacing w:val="-13"/>
          <w:sz w:val="17"/>
        </w:rPr>
        <w:t>{</w:t>
      </w:r>
    </w:p>
    <w:p w:rsidR="00FA3020" w:rsidRDefault="00350426">
      <w:pPr>
        <w:spacing w:line="324" w:lineRule="auto"/>
        <w:ind w:left="2316" w:right="5179" w:hanging="189"/>
        <w:rPr>
          <w:rFonts w:ascii="Courier New"/>
          <w:sz w:val="17"/>
        </w:rPr>
      </w:pPr>
      <w:r>
        <w:rPr>
          <w:rFonts w:ascii="Courier New"/>
          <w:color w:val="231F20"/>
          <w:sz w:val="17"/>
        </w:rPr>
        <w:t>for</w:t>
      </w:r>
      <w:r>
        <w:rPr>
          <w:rFonts w:ascii="Courier New"/>
          <w:color w:val="231F20"/>
          <w:spacing w:val="-30"/>
          <w:sz w:val="17"/>
        </w:rPr>
        <w:t xml:space="preserve"> </w:t>
      </w:r>
      <w:r>
        <w:rPr>
          <w:rFonts w:ascii="Courier New"/>
          <w:color w:val="231F20"/>
          <w:sz w:val="17"/>
        </w:rPr>
        <w:t>(char</w:t>
      </w:r>
      <w:r>
        <w:rPr>
          <w:rFonts w:ascii="Courier New"/>
          <w:color w:val="231F20"/>
          <w:spacing w:val="-29"/>
          <w:sz w:val="17"/>
        </w:rPr>
        <w:t xml:space="preserve"> </w:t>
      </w:r>
      <w:r>
        <w:rPr>
          <w:rFonts w:ascii="Courier New"/>
          <w:color w:val="231F20"/>
          <w:sz w:val="17"/>
        </w:rPr>
        <w:t>x</w:t>
      </w:r>
      <w:r>
        <w:rPr>
          <w:rFonts w:ascii="Courier New"/>
          <w:color w:val="231F20"/>
          <w:spacing w:val="-29"/>
          <w:sz w:val="17"/>
        </w:rPr>
        <w:t xml:space="preserve"> </w:t>
      </w:r>
      <w:r>
        <w:rPr>
          <w:rFonts w:ascii="Courier New"/>
          <w:color w:val="231F20"/>
          <w:sz w:val="17"/>
        </w:rPr>
        <w:t>=</w:t>
      </w:r>
      <w:r>
        <w:rPr>
          <w:rFonts w:ascii="Courier New"/>
          <w:color w:val="231F20"/>
          <w:spacing w:val="-29"/>
          <w:sz w:val="17"/>
        </w:rPr>
        <w:t xml:space="preserve"> </w:t>
      </w:r>
      <w:r>
        <w:rPr>
          <w:rFonts w:ascii="Courier New"/>
          <w:color w:val="231F20"/>
          <w:sz w:val="17"/>
        </w:rPr>
        <w:t>'a';</w:t>
      </w:r>
      <w:r>
        <w:rPr>
          <w:rFonts w:ascii="Courier New"/>
          <w:color w:val="231F20"/>
          <w:spacing w:val="-29"/>
          <w:sz w:val="17"/>
        </w:rPr>
        <w:t xml:space="preserve"> </w:t>
      </w:r>
      <w:r>
        <w:rPr>
          <w:rFonts w:ascii="Courier New"/>
          <w:color w:val="231F20"/>
          <w:sz w:val="17"/>
        </w:rPr>
        <w:t>x</w:t>
      </w:r>
      <w:r>
        <w:rPr>
          <w:rFonts w:ascii="Courier New"/>
          <w:color w:val="231F20"/>
          <w:spacing w:val="-29"/>
          <w:sz w:val="17"/>
        </w:rPr>
        <w:t xml:space="preserve"> </w:t>
      </w:r>
      <w:r>
        <w:rPr>
          <w:rFonts w:ascii="Courier New"/>
          <w:color w:val="231F20"/>
          <w:sz w:val="17"/>
        </w:rPr>
        <w:t>&lt;=</w:t>
      </w:r>
      <w:r>
        <w:rPr>
          <w:rFonts w:ascii="Courier New"/>
          <w:color w:val="231F20"/>
          <w:spacing w:val="-29"/>
          <w:sz w:val="17"/>
        </w:rPr>
        <w:t xml:space="preserve"> </w:t>
      </w:r>
      <w:r>
        <w:rPr>
          <w:rFonts w:ascii="Courier New"/>
          <w:color w:val="231F20"/>
          <w:sz w:val="17"/>
        </w:rPr>
        <w:t>'c';</w:t>
      </w:r>
      <w:r>
        <w:rPr>
          <w:rFonts w:ascii="Courier New"/>
          <w:color w:val="231F20"/>
          <w:spacing w:val="-29"/>
          <w:sz w:val="17"/>
        </w:rPr>
        <w:t xml:space="preserve"> </w:t>
      </w:r>
      <w:r>
        <w:rPr>
          <w:rFonts w:ascii="Courier New"/>
          <w:color w:val="231F20"/>
          <w:sz w:val="17"/>
        </w:rPr>
        <w:t>x++)</w:t>
      </w:r>
      <w:r>
        <w:rPr>
          <w:rFonts w:ascii="Courier New"/>
          <w:color w:val="231F20"/>
          <w:spacing w:val="-30"/>
          <w:sz w:val="17"/>
        </w:rPr>
        <w:t xml:space="preserve"> </w:t>
      </w:r>
      <w:r>
        <w:rPr>
          <w:rFonts w:ascii="Courier New"/>
          <w:color w:val="231F20"/>
          <w:spacing w:val="-14"/>
          <w:sz w:val="17"/>
        </w:rPr>
        <w:t xml:space="preserve">{ </w:t>
      </w:r>
      <w:r>
        <w:rPr>
          <w:rFonts w:ascii="Courier New"/>
          <w:color w:val="231F20"/>
          <w:sz w:val="17"/>
        </w:rPr>
        <w:t>if</w:t>
      </w:r>
      <w:r>
        <w:rPr>
          <w:rFonts w:ascii="Courier New"/>
          <w:color w:val="231F20"/>
          <w:spacing w:val="-16"/>
          <w:sz w:val="17"/>
        </w:rPr>
        <w:t xml:space="preserve"> </w:t>
      </w:r>
      <w:r>
        <w:rPr>
          <w:rFonts w:ascii="Courier New"/>
          <w:color w:val="231F20"/>
          <w:sz w:val="17"/>
        </w:rPr>
        <w:t>(a</w:t>
      </w:r>
      <w:r>
        <w:rPr>
          <w:rFonts w:ascii="Courier New"/>
          <w:color w:val="231F20"/>
          <w:spacing w:val="-15"/>
          <w:sz w:val="17"/>
        </w:rPr>
        <w:t xml:space="preserve"> </w:t>
      </w:r>
      <w:r>
        <w:rPr>
          <w:rFonts w:ascii="Courier New"/>
          <w:color w:val="231F20"/>
          <w:sz w:val="17"/>
        </w:rPr>
        <w:t>==</w:t>
      </w:r>
      <w:r>
        <w:rPr>
          <w:rFonts w:ascii="Courier New"/>
          <w:color w:val="231F20"/>
          <w:spacing w:val="-15"/>
          <w:sz w:val="17"/>
        </w:rPr>
        <w:t xml:space="preserve"> </w:t>
      </w:r>
      <w:r>
        <w:rPr>
          <w:rFonts w:ascii="Courier New"/>
          <w:color w:val="231F20"/>
          <w:sz w:val="17"/>
        </w:rPr>
        <w:t>2</w:t>
      </w:r>
      <w:r>
        <w:rPr>
          <w:rFonts w:ascii="Courier New"/>
          <w:color w:val="231F20"/>
          <w:spacing w:val="-15"/>
          <w:sz w:val="17"/>
        </w:rPr>
        <w:t xml:space="preserve"> </w:t>
      </w:r>
      <w:r>
        <w:rPr>
          <w:rFonts w:ascii="Courier New"/>
          <w:color w:val="231F20"/>
          <w:sz w:val="17"/>
        </w:rPr>
        <w:t>||</w:t>
      </w:r>
      <w:r>
        <w:rPr>
          <w:rFonts w:ascii="Courier New"/>
          <w:color w:val="231F20"/>
          <w:spacing w:val="-15"/>
          <w:sz w:val="17"/>
        </w:rPr>
        <w:t xml:space="preserve"> </w:t>
      </w:r>
      <w:r>
        <w:rPr>
          <w:rFonts w:ascii="Courier New"/>
          <w:color w:val="231F20"/>
          <w:sz w:val="17"/>
        </w:rPr>
        <w:t>x</w:t>
      </w:r>
      <w:r>
        <w:rPr>
          <w:rFonts w:ascii="Courier New"/>
          <w:color w:val="231F20"/>
          <w:spacing w:val="-15"/>
          <w:sz w:val="17"/>
        </w:rPr>
        <w:t xml:space="preserve"> </w:t>
      </w:r>
      <w:r>
        <w:rPr>
          <w:rFonts w:ascii="Courier New"/>
          <w:color w:val="231F20"/>
          <w:sz w:val="17"/>
        </w:rPr>
        <w:t>==</w:t>
      </w:r>
      <w:r>
        <w:rPr>
          <w:rFonts w:ascii="Courier New"/>
          <w:color w:val="231F20"/>
          <w:spacing w:val="-15"/>
          <w:sz w:val="17"/>
        </w:rPr>
        <w:t xml:space="preserve"> </w:t>
      </w:r>
      <w:r>
        <w:rPr>
          <w:rFonts w:ascii="Courier New"/>
          <w:color w:val="231F20"/>
          <w:sz w:val="17"/>
        </w:rPr>
        <w:t>'b')</w:t>
      </w:r>
    </w:p>
    <w:p w:rsidR="00FA3020" w:rsidRDefault="00350426">
      <w:pPr>
        <w:spacing w:line="324" w:lineRule="auto"/>
        <w:ind w:left="2316" w:right="5460" w:firstLine="189"/>
        <w:rPr>
          <w:rFonts w:ascii="Courier New"/>
          <w:sz w:val="17"/>
        </w:rPr>
      </w:pPr>
      <w:r>
        <w:rPr>
          <w:rFonts w:ascii="Courier New"/>
          <w:color w:val="231F20"/>
          <w:sz w:val="17"/>
        </w:rPr>
        <w:t>continue FIRST_CHAR_LOOP; System.out.print("</w:t>
      </w:r>
      <w:r>
        <w:rPr>
          <w:rFonts w:ascii="Courier New"/>
          <w:color w:val="231F20"/>
          <w:spacing w:val="-44"/>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a</w:t>
      </w:r>
      <w:r>
        <w:rPr>
          <w:rFonts w:ascii="Courier New"/>
          <w:color w:val="231F20"/>
          <w:spacing w:val="-44"/>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pacing w:val="-6"/>
          <w:sz w:val="17"/>
        </w:rPr>
        <w:t>x);</w:t>
      </w:r>
    </w:p>
    <w:p w:rsidR="00FA3020" w:rsidRDefault="00350426">
      <w:pPr>
        <w:ind w:left="2127"/>
        <w:rPr>
          <w:rFonts w:ascii="Courier New"/>
          <w:sz w:val="17"/>
        </w:rPr>
      </w:pPr>
      <w:r>
        <w:rPr>
          <w:rFonts w:ascii="Courier New"/>
          <w:color w:val="231F20"/>
          <w:w w:val="92"/>
          <w:sz w:val="17"/>
        </w:rPr>
        <w:t>}</w:t>
      </w:r>
    </w:p>
    <w:p w:rsidR="00FA3020" w:rsidRDefault="00350426">
      <w:pPr>
        <w:spacing w:before="68"/>
        <w:ind w:left="1938"/>
        <w:rPr>
          <w:rFonts w:ascii="Courier New"/>
          <w:sz w:val="17"/>
        </w:rPr>
      </w:pPr>
      <w:r>
        <w:rPr>
          <w:rFonts w:ascii="Courier New"/>
          <w:color w:val="231F20"/>
          <w:w w:val="92"/>
          <w:sz w:val="17"/>
        </w:rPr>
        <w:t>}</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28" w:line="252" w:lineRule="auto"/>
        <w:ind w:left="1560" w:right="1702" w:firstLine="240"/>
        <w:jc w:val="both"/>
      </w:pPr>
      <w:r>
        <w:rPr>
          <w:color w:val="231F20"/>
        </w:rPr>
        <w:t xml:space="preserve">With the structure as defined, the loop will return control to the parent loop any time the first value is </w:t>
      </w:r>
      <w:r>
        <w:rPr>
          <w:rFonts w:ascii="Courier New"/>
          <w:color w:val="231F20"/>
          <w:sz w:val="18"/>
        </w:rPr>
        <w:t xml:space="preserve">2 </w:t>
      </w:r>
      <w:r>
        <w:rPr>
          <w:color w:val="231F20"/>
        </w:rPr>
        <w:t xml:space="preserve">or the second value is </w:t>
      </w:r>
      <w:r>
        <w:rPr>
          <w:rFonts w:ascii="Courier New"/>
          <w:color w:val="231F20"/>
          <w:sz w:val="18"/>
        </w:rPr>
        <w:t>b</w:t>
      </w:r>
      <w:r>
        <w:rPr>
          <w:color w:val="231F20"/>
        </w:rPr>
        <w:t>. This results in one execution of the inner loop for each of three outer loop calls. The output looks like this:</w:t>
      </w:r>
    </w:p>
    <w:p w:rsidR="00FA3020" w:rsidRDefault="00350426">
      <w:pPr>
        <w:spacing w:before="125"/>
        <w:ind w:left="1560"/>
        <w:rPr>
          <w:rFonts w:ascii="Courier New"/>
          <w:sz w:val="17"/>
        </w:rPr>
      </w:pPr>
      <w:r>
        <w:rPr>
          <w:rFonts w:ascii="Courier New"/>
          <w:color w:val="231F20"/>
          <w:sz w:val="17"/>
        </w:rPr>
        <w:t>1a 3a 4a</w:t>
      </w:r>
    </w:p>
    <w:p w:rsidR="00FA3020" w:rsidRDefault="00350426">
      <w:pPr>
        <w:pStyle w:val="BodyText"/>
        <w:spacing w:before="129" w:line="252" w:lineRule="auto"/>
        <w:ind w:left="1560" w:right="1459" w:firstLine="240"/>
        <w:jc w:val="both"/>
      </w:pPr>
      <w:r>
        <w:rPr>
          <w:color w:val="231F20"/>
          <w:spacing w:val="-3"/>
        </w:rPr>
        <w:t>Now,</w:t>
      </w:r>
      <w:r>
        <w:rPr>
          <w:color w:val="231F20"/>
          <w:spacing w:val="-10"/>
        </w:rPr>
        <w:t xml:space="preserve"> </w:t>
      </w:r>
      <w:r>
        <w:rPr>
          <w:color w:val="231F20"/>
          <w:spacing w:val="2"/>
        </w:rPr>
        <w:t>imagine</w:t>
      </w:r>
      <w:r>
        <w:rPr>
          <w:color w:val="231F20"/>
          <w:spacing w:val="-9"/>
        </w:rPr>
        <w:t xml:space="preserve"> </w:t>
      </w:r>
      <w:r>
        <w:rPr>
          <w:color w:val="231F20"/>
        </w:rPr>
        <w:t>we</w:t>
      </w:r>
      <w:r>
        <w:rPr>
          <w:color w:val="231F20"/>
          <w:spacing w:val="-9"/>
        </w:rPr>
        <w:t xml:space="preserve"> </w:t>
      </w:r>
      <w:r>
        <w:rPr>
          <w:color w:val="231F20"/>
        </w:rPr>
        <w:t>removed</w:t>
      </w:r>
      <w:r>
        <w:rPr>
          <w:color w:val="231F20"/>
          <w:spacing w:val="-9"/>
        </w:rPr>
        <w:t xml:space="preserve"> </w:t>
      </w:r>
      <w:r>
        <w:rPr>
          <w:color w:val="231F20"/>
        </w:rPr>
        <w:t>the</w:t>
      </w:r>
      <w:r>
        <w:rPr>
          <w:color w:val="231F20"/>
          <w:spacing w:val="-9"/>
        </w:rPr>
        <w:t xml:space="preserve"> </w:t>
      </w:r>
      <w:r>
        <w:rPr>
          <w:rFonts w:ascii="Courier New"/>
          <w:color w:val="231F20"/>
          <w:sz w:val="18"/>
        </w:rPr>
        <w:t>FIRST_CHAR_LOOP</w:t>
      </w:r>
      <w:r>
        <w:rPr>
          <w:rFonts w:ascii="Courier New"/>
          <w:color w:val="231F20"/>
          <w:spacing w:val="-75"/>
          <w:sz w:val="18"/>
        </w:rPr>
        <w:t xml:space="preserve"> </w:t>
      </w:r>
      <w:r>
        <w:rPr>
          <w:color w:val="231F20"/>
        </w:rPr>
        <w:t>label</w:t>
      </w:r>
      <w:r>
        <w:rPr>
          <w:color w:val="231F20"/>
          <w:spacing w:val="-9"/>
        </w:rPr>
        <w:t xml:space="preserve"> </w:t>
      </w:r>
      <w:r>
        <w:rPr>
          <w:color w:val="231F20"/>
        </w:rPr>
        <w:t>in</w:t>
      </w:r>
      <w:r>
        <w:rPr>
          <w:color w:val="231F20"/>
          <w:spacing w:val="-9"/>
        </w:rPr>
        <w:t xml:space="preserve"> </w:t>
      </w:r>
      <w:r>
        <w:rPr>
          <w:color w:val="231F20"/>
        </w:rPr>
        <w:t>the</w:t>
      </w:r>
      <w:r>
        <w:rPr>
          <w:color w:val="231F20"/>
          <w:spacing w:val="-9"/>
        </w:rPr>
        <w:t xml:space="preserve"> </w:t>
      </w:r>
      <w:r>
        <w:rPr>
          <w:rFonts w:ascii="Courier New"/>
          <w:color w:val="231F20"/>
          <w:sz w:val="18"/>
        </w:rPr>
        <w:t>continue</w:t>
      </w:r>
      <w:r>
        <w:rPr>
          <w:rFonts w:ascii="Courier New"/>
          <w:color w:val="231F20"/>
          <w:spacing w:val="-75"/>
          <w:sz w:val="18"/>
        </w:rPr>
        <w:t xml:space="preserve"> </w:t>
      </w:r>
      <w:r>
        <w:rPr>
          <w:color w:val="231F20"/>
        </w:rPr>
        <w:t>statement</w:t>
      </w:r>
      <w:r>
        <w:rPr>
          <w:color w:val="231F20"/>
          <w:spacing w:val="-9"/>
        </w:rPr>
        <w:t xml:space="preserve"> </w:t>
      </w:r>
      <w:r>
        <w:rPr>
          <w:color w:val="231F20"/>
        </w:rPr>
        <w:t>so</w:t>
      </w:r>
      <w:r>
        <w:rPr>
          <w:color w:val="231F20"/>
          <w:spacing w:val="-9"/>
        </w:rPr>
        <w:t xml:space="preserve"> </w:t>
      </w:r>
      <w:r>
        <w:rPr>
          <w:color w:val="231F20"/>
        </w:rPr>
        <w:t xml:space="preserve">that control is returned to the inner loop instead of the outer. </w:t>
      </w:r>
      <w:r>
        <w:rPr>
          <w:color w:val="231F20"/>
          <w:spacing w:val="2"/>
        </w:rPr>
        <w:t xml:space="preserve">See </w:t>
      </w:r>
      <w:r>
        <w:rPr>
          <w:color w:val="231F20"/>
        </w:rPr>
        <w:t xml:space="preserve">if you </w:t>
      </w:r>
      <w:r>
        <w:rPr>
          <w:color w:val="231F20"/>
          <w:spacing w:val="2"/>
        </w:rPr>
        <w:t xml:space="preserve">can </w:t>
      </w:r>
      <w:r>
        <w:rPr>
          <w:color w:val="231F20"/>
        </w:rPr>
        <w:t xml:space="preserve">understand how the output </w:t>
      </w:r>
      <w:r>
        <w:rPr>
          <w:color w:val="231F20"/>
          <w:spacing w:val="2"/>
        </w:rPr>
        <w:t xml:space="preserve">will </w:t>
      </w:r>
      <w:r>
        <w:rPr>
          <w:color w:val="231F20"/>
        </w:rPr>
        <w:t>be changed</w:t>
      </w:r>
      <w:r>
        <w:rPr>
          <w:color w:val="231F20"/>
          <w:spacing w:val="40"/>
        </w:rPr>
        <w:t xml:space="preserve"> </w:t>
      </w:r>
      <w:r>
        <w:rPr>
          <w:color w:val="231F20"/>
        </w:rPr>
        <w:t>to:</w:t>
      </w:r>
    </w:p>
    <w:p w:rsidR="00FA3020" w:rsidRDefault="00350426">
      <w:pPr>
        <w:spacing w:before="125"/>
        <w:ind w:left="1560"/>
        <w:rPr>
          <w:rFonts w:ascii="Courier New"/>
          <w:sz w:val="17"/>
        </w:rPr>
      </w:pPr>
      <w:r>
        <w:rPr>
          <w:rFonts w:ascii="Courier New"/>
          <w:color w:val="231F20"/>
          <w:sz w:val="17"/>
        </w:rPr>
        <w:t>1a 1c 3a 3c 4a 4c</w:t>
      </w:r>
    </w:p>
    <w:p w:rsidR="00FA3020" w:rsidRDefault="00350426">
      <w:pPr>
        <w:pStyle w:val="BodyText"/>
        <w:spacing w:before="129" w:line="244" w:lineRule="auto"/>
        <w:ind w:left="1559" w:right="1813" w:firstLine="240"/>
        <w:jc w:val="both"/>
      </w:pPr>
      <w:r>
        <w:rPr>
          <w:color w:val="231F20"/>
        </w:rPr>
        <w:t>Finally,</w:t>
      </w:r>
      <w:r>
        <w:rPr>
          <w:color w:val="231F20"/>
          <w:spacing w:val="-8"/>
        </w:rPr>
        <w:t xml:space="preserve"> </w:t>
      </w:r>
      <w:r>
        <w:rPr>
          <w:color w:val="231F20"/>
        </w:rPr>
        <w:t>if</w:t>
      </w:r>
      <w:r>
        <w:rPr>
          <w:color w:val="231F20"/>
          <w:spacing w:val="-7"/>
        </w:rPr>
        <w:t xml:space="preserve"> </w:t>
      </w:r>
      <w:r>
        <w:rPr>
          <w:color w:val="231F20"/>
        </w:rPr>
        <w:t>we</w:t>
      </w:r>
      <w:r>
        <w:rPr>
          <w:color w:val="231F20"/>
          <w:spacing w:val="-7"/>
        </w:rPr>
        <w:t xml:space="preserve"> </w:t>
      </w:r>
      <w:r>
        <w:rPr>
          <w:color w:val="231F20"/>
        </w:rPr>
        <w:t>remove</w:t>
      </w:r>
      <w:r>
        <w:rPr>
          <w:color w:val="231F20"/>
          <w:spacing w:val="-7"/>
        </w:rPr>
        <w:t xml:space="preserve"> </w:t>
      </w:r>
      <w:r>
        <w:rPr>
          <w:color w:val="231F20"/>
        </w:rPr>
        <w:t>the</w:t>
      </w:r>
      <w:r>
        <w:rPr>
          <w:color w:val="231F20"/>
          <w:spacing w:val="-7"/>
        </w:rPr>
        <w:t xml:space="preserve"> </w:t>
      </w:r>
      <w:r>
        <w:rPr>
          <w:rFonts w:ascii="Courier New"/>
          <w:color w:val="231F20"/>
          <w:sz w:val="18"/>
        </w:rPr>
        <w:t>continue</w:t>
      </w:r>
      <w:r>
        <w:rPr>
          <w:rFonts w:ascii="Courier New"/>
          <w:color w:val="231F20"/>
          <w:spacing w:val="-73"/>
          <w:sz w:val="18"/>
        </w:rPr>
        <w:t xml:space="preserve"> </w:t>
      </w:r>
      <w:r>
        <w:rPr>
          <w:color w:val="231F20"/>
        </w:rPr>
        <w:t>statement</w:t>
      </w:r>
      <w:r>
        <w:rPr>
          <w:color w:val="231F20"/>
          <w:spacing w:val="-8"/>
        </w:rPr>
        <w:t xml:space="preserve"> </w:t>
      </w:r>
      <w:r>
        <w:rPr>
          <w:color w:val="231F20"/>
        </w:rPr>
        <w:t>and</w:t>
      </w:r>
      <w:r>
        <w:rPr>
          <w:color w:val="231F20"/>
          <w:spacing w:val="-7"/>
        </w:rPr>
        <w:t xml:space="preserve"> </w:t>
      </w:r>
      <w:r>
        <w:rPr>
          <w:color w:val="231F20"/>
        </w:rPr>
        <w:t>associated</w:t>
      </w:r>
      <w:r>
        <w:rPr>
          <w:color w:val="231F20"/>
          <w:spacing w:val="-7"/>
        </w:rPr>
        <w:t xml:space="preserve"> </w:t>
      </w:r>
      <w:r>
        <w:rPr>
          <w:rFonts w:ascii="Courier New"/>
          <w:color w:val="231F20"/>
          <w:sz w:val="18"/>
        </w:rPr>
        <w:t>if-then</w:t>
      </w:r>
      <w:r>
        <w:rPr>
          <w:rFonts w:ascii="Courier New"/>
          <w:color w:val="231F20"/>
          <w:spacing w:val="-73"/>
          <w:sz w:val="18"/>
        </w:rPr>
        <w:t xml:space="preserve"> </w:t>
      </w:r>
      <w:r>
        <w:rPr>
          <w:color w:val="231F20"/>
        </w:rPr>
        <w:t>statement</w:t>
      </w:r>
      <w:r>
        <w:rPr>
          <w:color w:val="231F20"/>
          <w:spacing w:val="-7"/>
        </w:rPr>
        <w:t xml:space="preserve"> </w:t>
      </w:r>
      <w:r>
        <w:rPr>
          <w:color w:val="231F20"/>
        </w:rPr>
        <w:t>alto- gether,</w:t>
      </w:r>
      <w:r>
        <w:rPr>
          <w:color w:val="231F20"/>
          <w:spacing w:val="10"/>
        </w:rPr>
        <w:t xml:space="preserve"> </w:t>
      </w:r>
      <w:r>
        <w:rPr>
          <w:color w:val="231F20"/>
        </w:rPr>
        <w:t>we</w:t>
      </w:r>
      <w:r>
        <w:rPr>
          <w:color w:val="231F20"/>
          <w:spacing w:val="10"/>
        </w:rPr>
        <w:t xml:space="preserve"> </w:t>
      </w:r>
      <w:r>
        <w:rPr>
          <w:color w:val="231F20"/>
        </w:rPr>
        <w:t>arrive</w:t>
      </w:r>
      <w:r>
        <w:rPr>
          <w:color w:val="231F20"/>
          <w:spacing w:val="9"/>
        </w:rPr>
        <w:t xml:space="preserve"> </w:t>
      </w:r>
      <w:r>
        <w:rPr>
          <w:color w:val="231F20"/>
        </w:rPr>
        <w:t>at</w:t>
      </w:r>
      <w:r>
        <w:rPr>
          <w:color w:val="231F20"/>
          <w:spacing w:val="10"/>
        </w:rPr>
        <w:t xml:space="preserve"> </w:t>
      </w:r>
      <w:r>
        <w:rPr>
          <w:color w:val="231F20"/>
        </w:rPr>
        <w:t>a</w:t>
      </w:r>
      <w:r>
        <w:rPr>
          <w:color w:val="231F20"/>
          <w:spacing w:val="10"/>
        </w:rPr>
        <w:t xml:space="preserve"> </w:t>
      </w:r>
      <w:r>
        <w:rPr>
          <w:color w:val="231F20"/>
          <w:spacing w:val="2"/>
        </w:rPr>
        <w:t>structure</w:t>
      </w:r>
      <w:r>
        <w:rPr>
          <w:color w:val="231F20"/>
          <w:spacing w:val="10"/>
        </w:rPr>
        <w:t xml:space="preserve"> </w:t>
      </w:r>
      <w:r>
        <w:rPr>
          <w:color w:val="231F20"/>
        </w:rPr>
        <w:t>that</w:t>
      </w:r>
      <w:r>
        <w:rPr>
          <w:color w:val="231F20"/>
          <w:spacing w:val="10"/>
        </w:rPr>
        <w:t xml:space="preserve"> </w:t>
      </w:r>
      <w:r>
        <w:rPr>
          <w:color w:val="231F20"/>
        </w:rPr>
        <w:t>outputs</w:t>
      </w:r>
      <w:r>
        <w:rPr>
          <w:color w:val="231F20"/>
          <w:spacing w:val="10"/>
        </w:rPr>
        <w:t xml:space="preserve"> </w:t>
      </w:r>
      <w:r>
        <w:rPr>
          <w:color w:val="231F20"/>
        </w:rPr>
        <w:t>all</w:t>
      </w:r>
      <w:r>
        <w:rPr>
          <w:color w:val="231F20"/>
          <w:spacing w:val="10"/>
        </w:rPr>
        <w:t xml:space="preserve"> </w:t>
      </w:r>
      <w:r>
        <w:rPr>
          <w:color w:val="231F20"/>
        </w:rPr>
        <w:t>the</w:t>
      </w:r>
      <w:r>
        <w:rPr>
          <w:color w:val="231F20"/>
          <w:spacing w:val="11"/>
        </w:rPr>
        <w:t xml:space="preserve"> </w:t>
      </w:r>
      <w:r>
        <w:rPr>
          <w:color w:val="231F20"/>
        </w:rPr>
        <w:t>values,</w:t>
      </w:r>
      <w:r>
        <w:rPr>
          <w:color w:val="231F20"/>
          <w:spacing w:val="10"/>
        </w:rPr>
        <w:t xml:space="preserve"> </w:t>
      </w:r>
      <w:r>
        <w:rPr>
          <w:color w:val="231F20"/>
        </w:rPr>
        <w:t>such</w:t>
      </w:r>
      <w:r>
        <w:rPr>
          <w:color w:val="231F20"/>
          <w:spacing w:val="10"/>
        </w:rPr>
        <w:t xml:space="preserve"> </w:t>
      </w:r>
      <w:r>
        <w:rPr>
          <w:color w:val="231F20"/>
        </w:rPr>
        <w:t>as:</w:t>
      </w:r>
    </w:p>
    <w:p w:rsidR="00FA3020" w:rsidRDefault="00350426">
      <w:pPr>
        <w:spacing w:before="133"/>
        <w:ind w:left="1560"/>
        <w:rPr>
          <w:rFonts w:ascii="Courier New"/>
          <w:sz w:val="17"/>
        </w:rPr>
      </w:pPr>
      <w:r>
        <w:rPr>
          <w:rFonts w:ascii="Courier New"/>
          <w:color w:val="231F20"/>
          <w:sz w:val="17"/>
        </w:rPr>
        <w:t>1a 1b 1c 2a 2b 2c 3a 3b 3c 4a 4b 4c</w:t>
      </w:r>
    </w:p>
    <w:p w:rsidR="00FA3020" w:rsidRDefault="00350426">
      <w:pPr>
        <w:pStyle w:val="BodyText"/>
        <w:spacing w:before="128" w:line="252" w:lineRule="auto"/>
        <w:ind w:left="1559" w:right="1359" w:firstLine="240"/>
      </w:pPr>
      <w:r>
        <w:rPr>
          <w:color w:val="231F20"/>
        </w:rPr>
        <w:t xml:space="preserve">Table 2.5 will help remind you when labels, </w:t>
      </w:r>
      <w:r>
        <w:rPr>
          <w:rFonts w:ascii="Courier New"/>
          <w:color w:val="231F20"/>
          <w:sz w:val="18"/>
        </w:rPr>
        <w:t>break</w:t>
      </w:r>
      <w:r>
        <w:rPr>
          <w:color w:val="231F20"/>
        </w:rPr>
        <w:t xml:space="preserve">, and </w:t>
      </w:r>
      <w:r>
        <w:rPr>
          <w:rFonts w:ascii="Courier New"/>
          <w:color w:val="231F20"/>
          <w:sz w:val="18"/>
        </w:rPr>
        <w:t xml:space="preserve">continue </w:t>
      </w:r>
      <w:r>
        <w:rPr>
          <w:color w:val="231F20"/>
        </w:rPr>
        <w:t>statements are permit- ted in Java. Although for illustrative purposes our examples have included using these state- ments in nested loops, they can be used inside single loops as well.</w:t>
      </w:r>
    </w:p>
    <w:p w:rsidR="00FA3020" w:rsidRDefault="00FA3020">
      <w:pPr>
        <w:pStyle w:val="BodyText"/>
        <w:spacing w:before="4"/>
        <w:rPr>
          <w:sz w:val="24"/>
        </w:rPr>
      </w:pPr>
    </w:p>
    <w:p w:rsidR="00FA3020" w:rsidRDefault="00350426">
      <w:pPr>
        <w:tabs>
          <w:tab w:val="left" w:pos="2924"/>
        </w:tabs>
        <w:spacing w:before="1"/>
        <w:ind w:left="1560"/>
        <w:rPr>
          <w:rFonts w:ascii="Calibri"/>
          <w:sz w:val="17"/>
        </w:rPr>
      </w:pPr>
      <w:r>
        <w:rPr>
          <w:rFonts w:ascii="Century Gothic"/>
          <w:b/>
          <w:color w:val="231F20"/>
          <w:spacing w:val="7"/>
          <w:w w:val="120"/>
          <w:sz w:val="17"/>
        </w:rPr>
        <w:t>TA</w:t>
      </w:r>
      <w:r>
        <w:rPr>
          <w:rFonts w:ascii="Century Gothic"/>
          <w:b/>
          <w:color w:val="231F20"/>
          <w:spacing w:val="-26"/>
          <w:w w:val="120"/>
          <w:sz w:val="17"/>
        </w:rPr>
        <w:t xml:space="preserve"> </w:t>
      </w:r>
      <w:r>
        <w:rPr>
          <w:rFonts w:ascii="Century Gothic"/>
          <w:b/>
          <w:color w:val="231F20"/>
          <w:w w:val="120"/>
          <w:sz w:val="17"/>
        </w:rPr>
        <w:t>B</w:t>
      </w:r>
      <w:r>
        <w:rPr>
          <w:rFonts w:ascii="Century Gothic"/>
          <w:b/>
          <w:color w:val="231F20"/>
          <w:spacing w:val="-25"/>
          <w:w w:val="120"/>
          <w:sz w:val="17"/>
        </w:rPr>
        <w:t xml:space="preserve"> </w:t>
      </w:r>
      <w:r>
        <w:rPr>
          <w:rFonts w:ascii="Century Gothic"/>
          <w:b/>
          <w:color w:val="231F20"/>
          <w:w w:val="120"/>
          <w:sz w:val="17"/>
        </w:rPr>
        <w:t>L</w:t>
      </w:r>
      <w:r>
        <w:rPr>
          <w:rFonts w:ascii="Century Gothic"/>
          <w:b/>
          <w:color w:val="231F20"/>
          <w:spacing w:val="-26"/>
          <w:w w:val="120"/>
          <w:sz w:val="17"/>
        </w:rPr>
        <w:t xml:space="preserve"> </w:t>
      </w:r>
      <w:r>
        <w:rPr>
          <w:rFonts w:ascii="Century Gothic"/>
          <w:b/>
          <w:color w:val="231F20"/>
          <w:w w:val="120"/>
          <w:sz w:val="17"/>
        </w:rPr>
        <w:t xml:space="preserve">E </w:t>
      </w:r>
      <w:r>
        <w:rPr>
          <w:rFonts w:ascii="Century Gothic"/>
          <w:b/>
          <w:color w:val="231F20"/>
          <w:spacing w:val="6"/>
          <w:w w:val="120"/>
          <w:sz w:val="17"/>
        </w:rPr>
        <w:t xml:space="preserve"> </w:t>
      </w:r>
      <w:r>
        <w:rPr>
          <w:rFonts w:ascii="Century Gothic"/>
          <w:b/>
          <w:color w:val="231F20"/>
          <w:w w:val="120"/>
          <w:sz w:val="17"/>
        </w:rPr>
        <w:t>2</w:t>
      </w:r>
      <w:r>
        <w:rPr>
          <w:rFonts w:ascii="Century Gothic"/>
          <w:b/>
          <w:color w:val="231F20"/>
          <w:spacing w:val="-25"/>
          <w:w w:val="120"/>
          <w:sz w:val="17"/>
        </w:rPr>
        <w:t xml:space="preserve"> </w:t>
      </w:r>
      <w:r>
        <w:rPr>
          <w:rFonts w:ascii="Century Gothic"/>
          <w:b/>
          <w:color w:val="231F20"/>
          <w:w w:val="120"/>
          <w:sz w:val="17"/>
        </w:rPr>
        <w:t>.</w:t>
      </w:r>
      <w:r>
        <w:rPr>
          <w:rFonts w:ascii="Century Gothic"/>
          <w:b/>
          <w:color w:val="231F20"/>
          <w:spacing w:val="-27"/>
          <w:w w:val="120"/>
          <w:sz w:val="17"/>
        </w:rPr>
        <w:t xml:space="preserve"> </w:t>
      </w:r>
      <w:r>
        <w:rPr>
          <w:rFonts w:ascii="Century Gothic"/>
          <w:b/>
          <w:color w:val="231F20"/>
          <w:w w:val="120"/>
          <w:sz w:val="17"/>
        </w:rPr>
        <w:t>5</w:t>
      </w:r>
      <w:r>
        <w:rPr>
          <w:rFonts w:ascii="Century Gothic"/>
          <w:b/>
          <w:color w:val="231F20"/>
          <w:w w:val="120"/>
          <w:sz w:val="17"/>
        </w:rPr>
        <w:tab/>
      </w:r>
      <w:r>
        <w:rPr>
          <w:rFonts w:ascii="Calibri"/>
          <w:color w:val="231F20"/>
          <w:spacing w:val="2"/>
          <w:w w:val="120"/>
          <w:sz w:val="17"/>
        </w:rPr>
        <w:t xml:space="preserve">Advanced </w:t>
      </w:r>
      <w:r>
        <w:rPr>
          <w:rFonts w:ascii="Calibri"/>
          <w:color w:val="231F20"/>
          <w:w w:val="120"/>
          <w:sz w:val="17"/>
        </w:rPr>
        <w:t>flow control</w:t>
      </w:r>
      <w:r>
        <w:rPr>
          <w:rFonts w:ascii="Calibri"/>
          <w:color w:val="231F20"/>
          <w:spacing w:val="-1"/>
          <w:w w:val="120"/>
          <w:sz w:val="17"/>
        </w:rPr>
        <w:t xml:space="preserve"> </w:t>
      </w:r>
      <w:r>
        <w:rPr>
          <w:rFonts w:ascii="Calibri"/>
          <w:color w:val="231F20"/>
          <w:w w:val="120"/>
          <w:sz w:val="17"/>
        </w:rPr>
        <w:t>usage</w:t>
      </w:r>
    </w:p>
    <w:p w:rsidR="00FA3020" w:rsidRDefault="00FA3020">
      <w:pPr>
        <w:pStyle w:val="BodyText"/>
        <w:spacing w:before="3"/>
        <w:rPr>
          <w:rFonts w:ascii="Calibri"/>
          <w:sz w:val="23"/>
        </w:rPr>
      </w:pPr>
    </w:p>
    <w:tbl>
      <w:tblPr>
        <w:tblW w:w="0" w:type="auto"/>
        <w:tblInd w:w="1565" w:type="dxa"/>
        <w:tblLayout w:type="fixed"/>
        <w:tblCellMar>
          <w:left w:w="0" w:type="dxa"/>
          <w:right w:w="0" w:type="dxa"/>
        </w:tblCellMar>
        <w:tblLook w:val="01E0"/>
      </w:tblPr>
      <w:tblGrid>
        <w:gridCol w:w="931"/>
        <w:gridCol w:w="2094"/>
        <w:gridCol w:w="2274"/>
        <w:gridCol w:w="2295"/>
      </w:tblGrid>
      <w:tr w:rsidR="00FA3020">
        <w:trPr>
          <w:trHeight w:val="650"/>
        </w:trPr>
        <w:tc>
          <w:tcPr>
            <w:tcW w:w="931" w:type="dxa"/>
            <w:tcBorders>
              <w:top w:val="single" w:sz="8" w:space="0" w:color="231F20"/>
              <w:bottom w:val="single" w:sz="4" w:space="0" w:color="231F20"/>
            </w:tcBorders>
          </w:tcPr>
          <w:p w:rsidR="00FA3020" w:rsidRDefault="00FA3020">
            <w:pPr>
              <w:pStyle w:val="TableParagraph"/>
              <w:rPr>
                <w:rFonts w:ascii="Times New Roman"/>
                <w:sz w:val="16"/>
              </w:rPr>
            </w:pPr>
          </w:p>
        </w:tc>
        <w:tc>
          <w:tcPr>
            <w:tcW w:w="2094" w:type="dxa"/>
            <w:tcBorders>
              <w:top w:val="single" w:sz="8" w:space="0" w:color="231F20"/>
              <w:bottom w:val="single" w:sz="4" w:space="0" w:color="231F20"/>
            </w:tcBorders>
          </w:tcPr>
          <w:p w:rsidR="00FA3020" w:rsidRDefault="00FA3020">
            <w:pPr>
              <w:pStyle w:val="TableParagraph"/>
              <w:spacing w:before="2"/>
              <w:rPr>
                <w:rFonts w:ascii="Calibri"/>
                <w:sz w:val="25"/>
              </w:rPr>
            </w:pPr>
          </w:p>
          <w:p w:rsidR="00FA3020" w:rsidRDefault="00350426">
            <w:pPr>
              <w:pStyle w:val="TableParagraph"/>
              <w:spacing w:before="1"/>
              <w:ind w:left="151"/>
              <w:rPr>
                <w:rFonts w:ascii="Calibri"/>
                <w:b/>
                <w:sz w:val="17"/>
              </w:rPr>
            </w:pPr>
            <w:r>
              <w:rPr>
                <w:rFonts w:ascii="Calibri"/>
                <w:b/>
                <w:color w:val="231F20"/>
                <w:w w:val="115"/>
                <w:sz w:val="17"/>
              </w:rPr>
              <w:t>Allows optional labels</w:t>
            </w:r>
          </w:p>
        </w:tc>
        <w:tc>
          <w:tcPr>
            <w:tcW w:w="2274" w:type="dxa"/>
            <w:tcBorders>
              <w:top w:val="single" w:sz="8" w:space="0" w:color="231F20"/>
              <w:bottom w:val="single" w:sz="4" w:space="0" w:color="231F20"/>
            </w:tcBorders>
          </w:tcPr>
          <w:p w:rsidR="00FA3020" w:rsidRDefault="00FA3020">
            <w:pPr>
              <w:pStyle w:val="TableParagraph"/>
              <w:spacing w:before="2"/>
              <w:rPr>
                <w:rFonts w:ascii="Calibri"/>
                <w:sz w:val="25"/>
              </w:rPr>
            </w:pPr>
          </w:p>
          <w:p w:rsidR="00FA3020" w:rsidRDefault="00350426">
            <w:pPr>
              <w:pStyle w:val="TableParagraph"/>
              <w:spacing w:before="1"/>
              <w:ind w:left="90"/>
              <w:rPr>
                <w:rFonts w:ascii="Calibri"/>
                <w:b/>
                <w:sz w:val="17"/>
              </w:rPr>
            </w:pPr>
            <w:r>
              <w:rPr>
                <w:rFonts w:ascii="Calibri"/>
                <w:b/>
                <w:color w:val="231F20"/>
                <w:w w:val="110"/>
                <w:sz w:val="17"/>
              </w:rPr>
              <w:t xml:space="preserve">Allows </w:t>
            </w:r>
            <w:r>
              <w:rPr>
                <w:rFonts w:ascii="Trebuchet MS"/>
                <w:b/>
                <w:i/>
                <w:color w:val="231F20"/>
                <w:w w:val="110"/>
                <w:sz w:val="17"/>
              </w:rPr>
              <w:t xml:space="preserve">break </w:t>
            </w:r>
            <w:r>
              <w:rPr>
                <w:rFonts w:ascii="Calibri"/>
                <w:b/>
                <w:color w:val="231F20"/>
                <w:w w:val="110"/>
                <w:sz w:val="17"/>
              </w:rPr>
              <w:t>statement</w:t>
            </w:r>
          </w:p>
        </w:tc>
        <w:tc>
          <w:tcPr>
            <w:tcW w:w="2295" w:type="dxa"/>
            <w:tcBorders>
              <w:top w:val="single" w:sz="8" w:space="0" w:color="231F20"/>
              <w:bottom w:val="single" w:sz="4" w:space="0" w:color="231F20"/>
            </w:tcBorders>
          </w:tcPr>
          <w:p w:rsidR="00FA3020" w:rsidRDefault="00350426">
            <w:pPr>
              <w:pStyle w:val="TableParagraph"/>
              <w:spacing w:before="108" w:line="204" w:lineRule="exact"/>
              <w:ind w:left="193"/>
              <w:rPr>
                <w:rFonts w:ascii="Trebuchet MS"/>
                <w:b/>
                <w:i/>
                <w:sz w:val="17"/>
              </w:rPr>
            </w:pPr>
            <w:r>
              <w:rPr>
                <w:rFonts w:ascii="Calibri"/>
                <w:b/>
                <w:color w:val="231F20"/>
                <w:w w:val="110"/>
                <w:sz w:val="17"/>
              </w:rPr>
              <w:t xml:space="preserve">Allows </w:t>
            </w:r>
            <w:r>
              <w:rPr>
                <w:rFonts w:ascii="Trebuchet MS"/>
                <w:b/>
                <w:i/>
                <w:color w:val="231F20"/>
                <w:w w:val="110"/>
                <w:sz w:val="17"/>
              </w:rPr>
              <w:t>continue</w:t>
            </w:r>
          </w:p>
          <w:p w:rsidR="00FA3020" w:rsidRDefault="00350426">
            <w:pPr>
              <w:pStyle w:val="TableParagraph"/>
              <w:spacing w:line="204" w:lineRule="exact"/>
              <w:ind w:left="193"/>
              <w:rPr>
                <w:rFonts w:ascii="Calibri"/>
                <w:b/>
                <w:sz w:val="17"/>
              </w:rPr>
            </w:pPr>
            <w:r>
              <w:rPr>
                <w:rFonts w:ascii="Calibri"/>
                <w:b/>
                <w:color w:val="231F20"/>
                <w:w w:val="115"/>
                <w:sz w:val="17"/>
              </w:rPr>
              <w:t>statement</w:t>
            </w:r>
          </w:p>
        </w:tc>
      </w:tr>
      <w:tr w:rsidR="00FA3020">
        <w:trPr>
          <w:trHeight w:val="410"/>
        </w:trPr>
        <w:tc>
          <w:tcPr>
            <w:tcW w:w="931" w:type="dxa"/>
            <w:tcBorders>
              <w:top w:val="single" w:sz="4" w:space="0" w:color="231F20"/>
            </w:tcBorders>
          </w:tcPr>
          <w:p w:rsidR="00FA3020" w:rsidRDefault="00350426">
            <w:pPr>
              <w:pStyle w:val="TableParagraph"/>
              <w:spacing w:before="100"/>
              <w:ind w:left="2"/>
              <w:rPr>
                <w:rFonts w:ascii="Courier New"/>
                <w:sz w:val="18"/>
              </w:rPr>
            </w:pPr>
            <w:r>
              <w:rPr>
                <w:rFonts w:ascii="Courier New"/>
                <w:color w:val="231F20"/>
                <w:sz w:val="18"/>
              </w:rPr>
              <w:t>if</w:t>
            </w:r>
          </w:p>
        </w:tc>
        <w:tc>
          <w:tcPr>
            <w:tcW w:w="2094" w:type="dxa"/>
            <w:tcBorders>
              <w:top w:val="single" w:sz="4" w:space="0" w:color="231F20"/>
            </w:tcBorders>
          </w:tcPr>
          <w:p w:rsidR="00FA3020" w:rsidRDefault="00350426">
            <w:pPr>
              <w:pStyle w:val="TableParagraph"/>
              <w:spacing w:before="88"/>
              <w:ind w:left="151"/>
              <w:rPr>
                <w:rFonts w:ascii="Calibri"/>
                <w:sz w:val="17"/>
              </w:rPr>
            </w:pPr>
            <w:r>
              <w:rPr>
                <w:rFonts w:ascii="Calibri"/>
                <w:color w:val="231F20"/>
                <w:w w:val="120"/>
                <w:sz w:val="17"/>
              </w:rPr>
              <w:t>Yes *</w:t>
            </w:r>
          </w:p>
        </w:tc>
        <w:tc>
          <w:tcPr>
            <w:tcW w:w="2274" w:type="dxa"/>
            <w:tcBorders>
              <w:top w:val="single" w:sz="4" w:space="0" w:color="231F20"/>
            </w:tcBorders>
          </w:tcPr>
          <w:p w:rsidR="00FA3020" w:rsidRDefault="00350426">
            <w:pPr>
              <w:pStyle w:val="TableParagraph"/>
              <w:spacing w:before="88"/>
              <w:ind w:left="90"/>
              <w:rPr>
                <w:rFonts w:ascii="Calibri"/>
                <w:sz w:val="17"/>
              </w:rPr>
            </w:pPr>
            <w:r>
              <w:rPr>
                <w:rFonts w:ascii="Calibri"/>
                <w:color w:val="231F20"/>
                <w:w w:val="120"/>
                <w:sz w:val="17"/>
              </w:rPr>
              <w:t>No</w:t>
            </w:r>
          </w:p>
        </w:tc>
        <w:tc>
          <w:tcPr>
            <w:tcW w:w="2295" w:type="dxa"/>
            <w:tcBorders>
              <w:top w:val="single" w:sz="4" w:space="0" w:color="231F20"/>
            </w:tcBorders>
          </w:tcPr>
          <w:p w:rsidR="00FA3020" w:rsidRDefault="00350426">
            <w:pPr>
              <w:pStyle w:val="TableParagraph"/>
              <w:spacing w:before="88"/>
              <w:ind w:left="193"/>
              <w:rPr>
                <w:rFonts w:ascii="Calibri"/>
                <w:sz w:val="17"/>
              </w:rPr>
            </w:pPr>
            <w:r>
              <w:rPr>
                <w:rFonts w:ascii="Calibri"/>
                <w:color w:val="231F20"/>
                <w:w w:val="120"/>
                <w:sz w:val="17"/>
              </w:rPr>
              <w:t>No</w:t>
            </w:r>
          </w:p>
        </w:tc>
      </w:tr>
      <w:tr w:rsidR="00FA3020">
        <w:trPr>
          <w:trHeight w:val="440"/>
        </w:trPr>
        <w:tc>
          <w:tcPr>
            <w:tcW w:w="931" w:type="dxa"/>
          </w:tcPr>
          <w:p w:rsidR="00FA3020" w:rsidRDefault="00350426">
            <w:pPr>
              <w:pStyle w:val="TableParagraph"/>
              <w:spacing w:before="130"/>
              <w:ind w:left="2"/>
              <w:rPr>
                <w:rFonts w:ascii="Courier New"/>
                <w:sz w:val="18"/>
              </w:rPr>
            </w:pPr>
            <w:r>
              <w:rPr>
                <w:rFonts w:ascii="Courier New"/>
                <w:color w:val="231F20"/>
                <w:sz w:val="18"/>
              </w:rPr>
              <w:t>while</w:t>
            </w:r>
          </w:p>
        </w:tc>
        <w:tc>
          <w:tcPr>
            <w:tcW w:w="2094" w:type="dxa"/>
          </w:tcPr>
          <w:p w:rsidR="00FA3020" w:rsidRDefault="00350426">
            <w:pPr>
              <w:pStyle w:val="TableParagraph"/>
              <w:spacing w:before="118"/>
              <w:ind w:left="151"/>
              <w:rPr>
                <w:rFonts w:ascii="Calibri"/>
                <w:sz w:val="17"/>
              </w:rPr>
            </w:pPr>
            <w:r>
              <w:rPr>
                <w:rFonts w:ascii="Calibri"/>
                <w:color w:val="231F20"/>
                <w:w w:val="125"/>
                <w:sz w:val="17"/>
              </w:rPr>
              <w:t>Yes</w:t>
            </w:r>
          </w:p>
        </w:tc>
        <w:tc>
          <w:tcPr>
            <w:tcW w:w="2274" w:type="dxa"/>
          </w:tcPr>
          <w:p w:rsidR="00FA3020" w:rsidRDefault="00350426">
            <w:pPr>
              <w:pStyle w:val="TableParagraph"/>
              <w:spacing w:before="118"/>
              <w:ind w:left="90"/>
              <w:rPr>
                <w:rFonts w:ascii="Calibri"/>
                <w:sz w:val="17"/>
              </w:rPr>
            </w:pPr>
            <w:r>
              <w:rPr>
                <w:rFonts w:ascii="Calibri"/>
                <w:color w:val="231F20"/>
                <w:w w:val="125"/>
                <w:sz w:val="17"/>
              </w:rPr>
              <w:t>Yes</w:t>
            </w:r>
          </w:p>
        </w:tc>
        <w:tc>
          <w:tcPr>
            <w:tcW w:w="2295" w:type="dxa"/>
          </w:tcPr>
          <w:p w:rsidR="00FA3020" w:rsidRDefault="00350426">
            <w:pPr>
              <w:pStyle w:val="TableParagraph"/>
              <w:spacing w:before="118"/>
              <w:ind w:left="193"/>
              <w:rPr>
                <w:rFonts w:ascii="Calibri"/>
                <w:sz w:val="17"/>
              </w:rPr>
            </w:pPr>
            <w:r>
              <w:rPr>
                <w:rFonts w:ascii="Calibri"/>
                <w:color w:val="231F20"/>
                <w:w w:val="125"/>
                <w:sz w:val="17"/>
              </w:rPr>
              <w:t>Yes</w:t>
            </w:r>
          </w:p>
        </w:tc>
      </w:tr>
      <w:tr w:rsidR="00FA3020">
        <w:trPr>
          <w:trHeight w:val="440"/>
        </w:trPr>
        <w:tc>
          <w:tcPr>
            <w:tcW w:w="931" w:type="dxa"/>
          </w:tcPr>
          <w:p w:rsidR="00FA3020" w:rsidRDefault="00350426">
            <w:pPr>
              <w:pStyle w:val="TableParagraph"/>
              <w:spacing w:before="130"/>
              <w:ind w:left="2"/>
              <w:rPr>
                <w:rFonts w:ascii="Courier New"/>
                <w:sz w:val="18"/>
              </w:rPr>
            </w:pPr>
            <w:r>
              <w:rPr>
                <w:rFonts w:ascii="Courier New"/>
                <w:color w:val="231F20"/>
                <w:sz w:val="18"/>
              </w:rPr>
              <w:t>do while</w:t>
            </w:r>
          </w:p>
        </w:tc>
        <w:tc>
          <w:tcPr>
            <w:tcW w:w="2094" w:type="dxa"/>
          </w:tcPr>
          <w:p w:rsidR="00FA3020" w:rsidRDefault="00350426">
            <w:pPr>
              <w:pStyle w:val="TableParagraph"/>
              <w:spacing w:before="118"/>
              <w:ind w:left="151"/>
              <w:rPr>
                <w:rFonts w:ascii="Calibri"/>
                <w:sz w:val="17"/>
              </w:rPr>
            </w:pPr>
            <w:r>
              <w:rPr>
                <w:rFonts w:ascii="Calibri"/>
                <w:color w:val="231F20"/>
                <w:w w:val="125"/>
                <w:sz w:val="17"/>
              </w:rPr>
              <w:t>Yes</w:t>
            </w:r>
          </w:p>
        </w:tc>
        <w:tc>
          <w:tcPr>
            <w:tcW w:w="2274" w:type="dxa"/>
          </w:tcPr>
          <w:p w:rsidR="00FA3020" w:rsidRDefault="00350426">
            <w:pPr>
              <w:pStyle w:val="TableParagraph"/>
              <w:spacing w:before="118"/>
              <w:ind w:left="90"/>
              <w:rPr>
                <w:rFonts w:ascii="Calibri"/>
                <w:sz w:val="17"/>
              </w:rPr>
            </w:pPr>
            <w:r>
              <w:rPr>
                <w:rFonts w:ascii="Calibri"/>
                <w:color w:val="231F20"/>
                <w:w w:val="125"/>
                <w:sz w:val="17"/>
              </w:rPr>
              <w:t>Yes</w:t>
            </w:r>
          </w:p>
        </w:tc>
        <w:tc>
          <w:tcPr>
            <w:tcW w:w="2295" w:type="dxa"/>
          </w:tcPr>
          <w:p w:rsidR="00FA3020" w:rsidRDefault="00350426">
            <w:pPr>
              <w:pStyle w:val="TableParagraph"/>
              <w:spacing w:before="118"/>
              <w:ind w:left="193"/>
              <w:rPr>
                <w:rFonts w:ascii="Calibri"/>
                <w:sz w:val="17"/>
              </w:rPr>
            </w:pPr>
            <w:r>
              <w:rPr>
                <w:rFonts w:ascii="Calibri"/>
                <w:color w:val="231F20"/>
                <w:w w:val="125"/>
                <w:sz w:val="17"/>
              </w:rPr>
              <w:t>Yes</w:t>
            </w:r>
          </w:p>
        </w:tc>
      </w:tr>
      <w:tr w:rsidR="00FA3020">
        <w:trPr>
          <w:trHeight w:val="440"/>
        </w:trPr>
        <w:tc>
          <w:tcPr>
            <w:tcW w:w="931" w:type="dxa"/>
          </w:tcPr>
          <w:p w:rsidR="00FA3020" w:rsidRDefault="00350426">
            <w:pPr>
              <w:pStyle w:val="TableParagraph"/>
              <w:spacing w:before="130"/>
              <w:ind w:left="2"/>
              <w:rPr>
                <w:rFonts w:ascii="Courier New"/>
                <w:sz w:val="18"/>
              </w:rPr>
            </w:pPr>
            <w:r>
              <w:rPr>
                <w:rFonts w:ascii="Courier New"/>
                <w:color w:val="231F20"/>
                <w:sz w:val="18"/>
              </w:rPr>
              <w:t>for</w:t>
            </w:r>
          </w:p>
        </w:tc>
        <w:tc>
          <w:tcPr>
            <w:tcW w:w="2094" w:type="dxa"/>
          </w:tcPr>
          <w:p w:rsidR="00FA3020" w:rsidRDefault="00350426">
            <w:pPr>
              <w:pStyle w:val="TableParagraph"/>
              <w:spacing w:before="118"/>
              <w:ind w:left="151"/>
              <w:rPr>
                <w:rFonts w:ascii="Calibri"/>
                <w:sz w:val="17"/>
              </w:rPr>
            </w:pPr>
            <w:r>
              <w:rPr>
                <w:rFonts w:ascii="Calibri"/>
                <w:color w:val="231F20"/>
                <w:w w:val="125"/>
                <w:sz w:val="17"/>
              </w:rPr>
              <w:t>Yes</w:t>
            </w:r>
          </w:p>
        </w:tc>
        <w:tc>
          <w:tcPr>
            <w:tcW w:w="2274" w:type="dxa"/>
          </w:tcPr>
          <w:p w:rsidR="00FA3020" w:rsidRDefault="00350426">
            <w:pPr>
              <w:pStyle w:val="TableParagraph"/>
              <w:spacing w:before="118"/>
              <w:ind w:left="90"/>
              <w:rPr>
                <w:rFonts w:ascii="Calibri"/>
                <w:sz w:val="17"/>
              </w:rPr>
            </w:pPr>
            <w:r>
              <w:rPr>
                <w:rFonts w:ascii="Calibri"/>
                <w:color w:val="231F20"/>
                <w:w w:val="125"/>
                <w:sz w:val="17"/>
              </w:rPr>
              <w:t>Yes</w:t>
            </w:r>
          </w:p>
        </w:tc>
        <w:tc>
          <w:tcPr>
            <w:tcW w:w="2295" w:type="dxa"/>
          </w:tcPr>
          <w:p w:rsidR="00FA3020" w:rsidRDefault="00350426">
            <w:pPr>
              <w:pStyle w:val="TableParagraph"/>
              <w:spacing w:before="118"/>
              <w:ind w:left="193"/>
              <w:rPr>
                <w:rFonts w:ascii="Calibri"/>
                <w:sz w:val="17"/>
              </w:rPr>
            </w:pPr>
            <w:r>
              <w:rPr>
                <w:rFonts w:ascii="Calibri"/>
                <w:color w:val="231F20"/>
                <w:w w:val="125"/>
                <w:sz w:val="17"/>
              </w:rPr>
              <w:t>Yes</w:t>
            </w:r>
          </w:p>
        </w:tc>
      </w:tr>
      <w:tr w:rsidR="00FA3020">
        <w:trPr>
          <w:trHeight w:val="479"/>
        </w:trPr>
        <w:tc>
          <w:tcPr>
            <w:tcW w:w="931" w:type="dxa"/>
            <w:tcBorders>
              <w:bottom w:val="single" w:sz="8" w:space="0" w:color="231F20"/>
            </w:tcBorders>
          </w:tcPr>
          <w:p w:rsidR="00FA3020" w:rsidRDefault="00350426">
            <w:pPr>
              <w:pStyle w:val="TableParagraph"/>
              <w:spacing w:before="130"/>
              <w:ind w:left="2"/>
              <w:rPr>
                <w:rFonts w:ascii="Courier New"/>
                <w:sz w:val="18"/>
              </w:rPr>
            </w:pPr>
            <w:r>
              <w:rPr>
                <w:rFonts w:ascii="Courier New"/>
                <w:color w:val="231F20"/>
                <w:sz w:val="18"/>
              </w:rPr>
              <w:t>switch</w:t>
            </w:r>
          </w:p>
        </w:tc>
        <w:tc>
          <w:tcPr>
            <w:tcW w:w="2094" w:type="dxa"/>
            <w:tcBorders>
              <w:bottom w:val="single" w:sz="8" w:space="0" w:color="231F20"/>
            </w:tcBorders>
          </w:tcPr>
          <w:p w:rsidR="00FA3020" w:rsidRDefault="00350426">
            <w:pPr>
              <w:pStyle w:val="TableParagraph"/>
              <w:spacing w:before="118"/>
              <w:ind w:left="151"/>
              <w:rPr>
                <w:rFonts w:ascii="Calibri"/>
                <w:sz w:val="17"/>
              </w:rPr>
            </w:pPr>
            <w:r>
              <w:rPr>
                <w:rFonts w:ascii="Calibri"/>
                <w:color w:val="231F20"/>
                <w:w w:val="125"/>
                <w:sz w:val="17"/>
              </w:rPr>
              <w:t>Yes</w:t>
            </w:r>
          </w:p>
        </w:tc>
        <w:tc>
          <w:tcPr>
            <w:tcW w:w="2274" w:type="dxa"/>
            <w:tcBorders>
              <w:bottom w:val="single" w:sz="8" w:space="0" w:color="231F20"/>
            </w:tcBorders>
          </w:tcPr>
          <w:p w:rsidR="00FA3020" w:rsidRDefault="00350426">
            <w:pPr>
              <w:pStyle w:val="TableParagraph"/>
              <w:spacing w:before="118"/>
              <w:ind w:left="90"/>
              <w:rPr>
                <w:rFonts w:ascii="Calibri"/>
                <w:sz w:val="17"/>
              </w:rPr>
            </w:pPr>
            <w:r>
              <w:rPr>
                <w:rFonts w:ascii="Calibri"/>
                <w:color w:val="231F20"/>
                <w:w w:val="125"/>
                <w:sz w:val="17"/>
              </w:rPr>
              <w:t>Yes</w:t>
            </w:r>
          </w:p>
        </w:tc>
        <w:tc>
          <w:tcPr>
            <w:tcW w:w="2295" w:type="dxa"/>
            <w:tcBorders>
              <w:bottom w:val="single" w:sz="8" w:space="0" w:color="231F20"/>
            </w:tcBorders>
          </w:tcPr>
          <w:p w:rsidR="00FA3020" w:rsidRDefault="00350426">
            <w:pPr>
              <w:pStyle w:val="TableParagraph"/>
              <w:spacing w:before="118"/>
              <w:ind w:left="193"/>
              <w:rPr>
                <w:rFonts w:ascii="Calibri"/>
                <w:sz w:val="17"/>
              </w:rPr>
            </w:pPr>
            <w:r>
              <w:rPr>
                <w:rFonts w:ascii="Calibri"/>
                <w:color w:val="231F20"/>
                <w:w w:val="120"/>
                <w:sz w:val="17"/>
              </w:rPr>
              <w:t>No</w:t>
            </w:r>
          </w:p>
        </w:tc>
      </w:tr>
    </w:tbl>
    <w:p w:rsidR="00FA3020" w:rsidRDefault="00FA3020">
      <w:pPr>
        <w:pStyle w:val="BodyText"/>
        <w:spacing w:before="8"/>
        <w:rPr>
          <w:rFonts w:ascii="Calibri"/>
        </w:rPr>
      </w:pPr>
    </w:p>
    <w:p w:rsidR="00FA3020" w:rsidRDefault="00350426">
      <w:pPr>
        <w:ind w:left="1560"/>
        <w:rPr>
          <w:rFonts w:ascii="Calibri"/>
          <w:sz w:val="14"/>
        </w:rPr>
      </w:pPr>
      <w:r>
        <w:rPr>
          <w:rFonts w:ascii="Calibri"/>
          <w:color w:val="231F20"/>
          <w:w w:val="110"/>
          <w:sz w:val="14"/>
        </w:rPr>
        <w:t xml:space="preserve">* Labels are allowed for any block statement, including those that are preceded with an </w:t>
      </w:r>
      <w:r>
        <w:rPr>
          <w:rFonts w:ascii="Courier New"/>
          <w:color w:val="231F20"/>
          <w:w w:val="110"/>
          <w:sz w:val="18"/>
        </w:rPr>
        <w:t xml:space="preserve">if-then </w:t>
      </w:r>
      <w:r>
        <w:rPr>
          <w:rFonts w:ascii="Calibri"/>
          <w:color w:val="231F20"/>
          <w:w w:val="110"/>
          <w:sz w:val="14"/>
        </w:rPr>
        <w:t>statement.</w:t>
      </w:r>
    </w:p>
    <w:p w:rsidR="00FA3020" w:rsidRDefault="00FA3020">
      <w:pPr>
        <w:rPr>
          <w:rFonts w:ascii="Calibri"/>
          <w:sz w:val="14"/>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92</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8"/>
        <w:rPr>
          <w:rFonts w:ascii="Calibri"/>
          <w:sz w:val="24"/>
        </w:rPr>
      </w:pPr>
    </w:p>
    <w:p w:rsidR="00FA3020" w:rsidRDefault="00350426">
      <w:pPr>
        <w:pStyle w:val="Heading5"/>
        <w:ind w:left="1440"/>
      </w:pPr>
      <w:r>
        <w:rPr>
          <w:color w:val="231F20"/>
          <w:w w:val="120"/>
        </w:rPr>
        <w:t>Summary</w:t>
      </w:r>
    </w:p>
    <w:p w:rsidR="00FA3020" w:rsidRDefault="00350426">
      <w:pPr>
        <w:pStyle w:val="BodyText"/>
        <w:spacing w:before="272" w:line="259" w:lineRule="auto"/>
        <w:ind w:left="1440" w:right="1783"/>
      </w:pPr>
      <w:r>
        <w:rPr>
          <w:color w:val="231F20"/>
          <w:spacing w:val="2"/>
        </w:rPr>
        <w:t xml:space="preserve">This </w:t>
      </w:r>
      <w:r>
        <w:rPr>
          <w:color w:val="231F20"/>
        </w:rPr>
        <w:t>chapter covered a wide variety of topics, including dozens of Java operators, along   with numerous control flow statements. Many of these operators and statements may have been new to</w:t>
      </w:r>
      <w:r>
        <w:rPr>
          <w:color w:val="231F20"/>
          <w:spacing w:val="30"/>
        </w:rPr>
        <w:t xml:space="preserve"> </w:t>
      </w:r>
      <w:r>
        <w:rPr>
          <w:color w:val="231F20"/>
        </w:rPr>
        <w:t>you.</w:t>
      </w:r>
    </w:p>
    <w:p w:rsidR="00FA3020" w:rsidRDefault="00350426">
      <w:pPr>
        <w:pStyle w:val="BodyText"/>
        <w:spacing w:line="256" w:lineRule="auto"/>
        <w:ind w:left="1439" w:right="1566" w:firstLine="240"/>
      </w:pPr>
      <w:r>
        <w:rPr>
          <w:color w:val="231F20"/>
        </w:rPr>
        <w:t xml:space="preserve">It is important that you understand how to use all of the required Java operators covered in </w:t>
      </w:r>
      <w:r>
        <w:rPr>
          <w:color w:val="231F20"/>
          <w:spacing w:val="2"/>
        </w:rPr>
        <w:t xml:space="preserve">this </w:t>
      </w:r>
      <w:r>
        <w:rPr>
          <w:color w:val="231F20"/>
        </w:rPr>
        <w:t xml:space="preserve">chapter and know how operator precedence influences the </w:t>
      </w:r>
      <w:r>
        <w:rPr>
          <w:color w:val="231F20"/>
          <w:spacing w:val="-2"/>
        </w:rPr>
        <w:t xml:space="preserve">way </w:t>
      </w:r>
      <w:r>
        <w:rPr>
          <w:color w:val="231F20"/>
        </w:rPr>
        <w:t xml:space="preserve">a </w:t>
      </w:r>
      <w:r>
        <w:rPr>
          <w:color w:val="231F20"/>
          <w:spacing w:val="2"/>
        </w:rPr>
        <w:t xml:space="preserve">particular </w:t>
      </w:r>
      <w:r>
        <w:rPr>
          <w:color w:val="231F20"/>
        </w:rPr>
        <w:t xml:space="preserve">expres- sion is interpreted. There </w:t>
      </w:r>
      <w:r>
        <w:rPr>
          <w:color w:val="231F20"/>
          <w:spacing w:val="2"/>
        </w:rPr>
        <w:t xml:space="preserve">will </w:t>
      </w:r>
      <w:r>
        <w:rPr>
          <w:color w:val="231F20"/>
        </w:rPr>
        <w:t xml:space="preserve">likely be numerous questions on the exam that appear to test one </w:t>
      </w:r>
      <w:r>
        <w:rPr>
          <w:color w:val="231F20"/>
          <w:spacing w:val="2"/>
        </w:rPr>
        <w:t xml:space="preserve">thing, </w:t>
      </w:r>
      <w:r>
        <w:rPr>
          <w:color w:val="231F20"/>
        </w:rPr>
        <w:t xml:space="preserve">such as </w:t>
      </w:r>
      <w:r>
        <w:rPr>
          <w:rFonts w:ascii="Courier New"/>
          <w:color w:val="231F20"/>
          <w:sz w:val="18"/>
        </w:rPr>
        <w:t xml:space="preserve">StringBuilder </w:t>
      </w:r>
      <w:r>
        <w:rPr>
          <w:color w:val="231F20"/>
        </w:rPr>
        <w:t xml:space="preserve">or exception </w:t>
      </w:r>
      <w:r>
        <w:rPr>
          <w:color w:val="231F20"/>
          <w:spacing w:val="2"/>
        </w:rPr>
        <w:t xml:space="preserve">handling, </w:t>
      </w:r>
      <w:r>
        <w:rPr>
          <w:color w:val="231F20"/>
        </w:rPr>
        <w:t xml:space="preserve">when in fact the answer is related to the misuse of a </w:t>
      </w:r>
      <w:r>
        <w:rPr>
          <w:color w:val="231F20"/>
          <w:spacing w:val="2"/>
        </w:rPr>
        <w:t xml:space="preserve">particular </w:t>
      </w:r>
      <w:r>
        <w:rPr>
          <w:color w:val="231F20"/>
        </w:rPr>
        <w:t xml:space="preserve">operator that causes the application to fail to compile. When   you see an operator on the exam, always check that the appropriate data </w:t>
      </w:r>
      <w:r>
        <w:rPr>
          <w:color w:val="231F20"/>
          <w:spacing w:val="3"/>
        </w:rPr>
        <w:t xml:space="preserve">types </w:t>
      </w:r>
      <w:r>
        <w:rPr>
          <w:color w:val="231F20"/>
        </w:rPr>
        <w:t>are used and that they match each other where</w:t>
      </w:r>
      <w:r>
        <w:rPr>
          <w:color w:val="231F20"/>
          <w:spacing w:val="21"/>
        </w:rPr>
        <w:t xml:space="preserve"> </w:t>
      </w:r>
      <w:r>
        <w:rPr>
          <w:color w:val="231F20"/>
        </w:rPr>
        <w:t>applicable.</w:t>
      </w:r>
    </w:p>
    <w:p w:rsidR="00FA3020" w:rsidRDefault="00350426">
      <w:pPr>
        <w:pStyle w:val="BodyText"/>
        <w:spacing w:line="247" w:lineRule="auto"/>
        <w:ind w:left="1439" w:right="1567" w:firstLine="240"/>
      </w:pPr>
      <w:r>
        <w:rPr>
          <w:color w:val="231F20"/>
        </w:rPr>
        <w:t xml:space="preserve">For statements, </w:t>
      </w:r>
      <w:r>
        <w:rPr>
          <w:color w:val="231F20"/>
          <w:spacing w:val="2"/>
        </w:rPr>
        <w:t xml:space="preserve">this </w:t>
      </w:r>
      <w:r>
        <w:rPr>
          <w:color w:val="231F20"/>
        </w:rPr>
        <w:t xml:space="preserve">chapter covered two </w:t>
      </w:r>
      <w:r>
        <w:rPr>
          <w:color w:val="231F20"/>
          <w:spacing w:val="3"/>
        </w:rPr>
        <w:t xml:space="preserve">types </w:t>
      </w:r>
      <w:r>
        <w:rPr>
          <w:color w:val="231F20"/>
        </w:rPr>
        <w:t xml:space="preserve">of control </w:t>
      </w:r>
      <w:r>
        <w:rPr>
          <w:color w:val="231F20"/>
          <w:spacing w:val="2"/>
        </w:rPr>
        <w:t xml:space="preserve">structures: </w:t>
      </w:r>
      <w:r>
        <w:rPr>
          <w:color w:val="231F20"/>
        </w:rPr>
        <w:t xml:space="preserve">decision-making controls </w:t>
      </w:r>
      <w:r>
        <w:rPr>
          <w:color w:val="231F20"/>
          <w:spacing w:val="2"/>
        </w:rPr>
        <w:t xml:space="preserve">structures, </w:t>
      </w:r>
      <w:r>
        <w:rPr>
          <w:color w:val="231F20"/>
        </w:rPr>
        <w:t xml:space="preserve">including </w:t>
      </w:r>
      <w:r>
        <w:rPr>
          <w:rFonts w:ascii="Courier New"/>
          <w:color w:val="231F20"/>
          <w:sz w:val="18"/>
        </w:rPr>
        <w:t>if-then</w:t>
      </w:r>
      <w:r>
        <w:rPr>
          <w:color w:val="231F20"/>
        </w:rPr>
        <w:t xml:space="preserve">, </w:t>
      </w:r>
      <w:r>
        <w:rPr>
          <w:rFonts w:ascii="Courier New"/>
          <w:color w:val="231F20"/>
          <w:sz w:val="18"/>
        </w:rPr>
        <w:t>if-then-else</w:t>
      </w:r>
      <w:r>
        <w:rPr>
          <w:color w:val="231F20"/>
        </w:rPr>
        <w:t xml:space="preserve">, and </w:t>
      </w:r>
      <w:r>
        <w:rPr>
          <w:rFonts w:ascii="Courier New"/>
          <w:color w:val="231F20"/>
          <w:sz w:val="18"/>
        </w:rPr>
        <w:t xml:space="preserve">switch </w:t>
      </w:r>
      <w:r>
        <w:rPr>
          <w:color w:val="231F20"/>
        </w:rPr>
        <w:t>statements, as well as repetition</w:t>
      </w:r>
      <w:r>
        <w:rPr>
          <w:color w:val="231F20"/>
          <w:spacing w:val="-11"/>
        </w:rPr>
        <w:t xml:space="preserve"> </w:t>
      </w:r>
      <w:r>
        <w:rPr>
          <w:color w:val="231F20"/>
        </w:rPr>
        <w:t>control</w:t>
      </w:r>
      <w:r>
        <w:rPr>
          <w:color w:val="231F20"/>
          <w:spacing w:val="-11"/>
        </w:rPr>
        <w:t xml:space="preserve"> </w:t>
      </w:r>
      <w:r>
        <w:rPr>
          <w:color w:val="231F20"/>
          <w:spacing w:val="2"/>
        </w:rPr>
        <w:t>structures</w:t>
      </w:r>
      <w:r>
        <w:rPr>
          <w:color w:val="231F20"/>
          <w:spacing w:val="-11"/>
        </w:rPr>
        <w:t xml:space="preserve"> </w:t>
      </w:r>
      <w:r>
        <w:rPr>
          <w:color w:val="231F20"/>
        </w:rPr>
        <w:t>including</w:t>
      </w:r>
      <w:r>
        <w:rPr>
          <w:color w:val="231F20"/>
          <w:spacing w:val="-11"/>
        </w:rPr>
        <w:t xml:space="preserve"> </w:t>
      </w:r>
      <w:r>
        <w:rPr>
          <w:rFonts w:ascii="Courier New"/>
          <w:color w:val="231F20"/>
          <w:sz w:val="18"/>
        </w:rPr>
        <w:t>for</w:t>
      </w:r>
      <w:r>
        <w:rPr>
          <w:color w:val="231F20"/>
        </w:rPr>
        <w:t>,</w:t>
      </w:r>
      <w:r>
        <w:rPr>
          <w:color w:val="231F20"/>
          <w:spacing w:val="-11"/>
        </w:rPr>
        <w:t xml:space="preserve"> </w:t>
      </w:r>
      <w:r>
        <w:rPr>
          <w:rFonts w:ascii="Courier New"/>
          <w:color w:val="231F20"/>
          <w:sz w:val="18"/>
        </w:rPr>
        <w:t>for-each</w:t>
      </w:r>
      <w:r>
        <w:rPr>
          <w:color w:val="231F20"/>
        </w:rPr>
        <w:t>,</w:t>
      </w:r>
      <w:r>
        <w:rPr>
          <w:color w:val="231F20"/>
          <w:spacing w:val="-11"/>
        </w:rPr>
        <w:t xml:space="preserve"> </w:t>
      </w:r>
      <w:r>
        <w:rPr>
          <w:rFonts w:ascii="Courier New"/>
          <w:color w:val="231F20"/>
          <w:sz w:val="18"/>
        </w:rPr>
        <w:t>while</w:t>
      </w:r>
      <w:r>
        <w:rPr>
          <w:color w:val="231F20"/>
        </w:rPr>
        <w:t>,</w:t>
      </w:r>
      <w:r>
        <w:rPr>
          <w:color w:val="231F20"/>
          <w:spacing w:val="-11"/>
        </w:rPr>
        <w:t xml:space="preserve"> </w:t>
      </w:r>
      <w:r>
        <w:rPr>
          <w:color w:val="231F20"/>
        </w:rPr>
        <w:t>and</w:t>
      </w:r>
      <w:r>
        <w:rPr>
          <w:color w:val="231F20"/>
          <w:spacing w:val="-11"/>
        </w:rPr>
        <w:t xml:space="preserve"> </w:t>
      </w:r>
      <w:r>
        <w:rPr>
          <w:rFonts w:ascii="Courier New"/>
          <w:color w:val="231F20"/>
          <w:sz w:val="18"/>
        </w:rPr>
        <w:t>do-while</w:t>
      </w:r>
      <w:r>
        <w:rPr>
          <w:color w:val="231F20"/>
        </w:rPr>
        <w:t>.</w:t>
      </w:r>
      <w:r>
        <w:rPr>
          <w:color w:val="231F20"/>
          <w:spacing w:val="-10"/>
        </w:rPr>
        <w:t xml:space="preserve"> </w:t>
      </w:r>
      <w:r>
        <w:rPr>
          <w:color w:val="231F20"/>
        </w:rPr>
        <w:t>Remember</w:t>
      </w:r>
      <w:r>
        <w:rPr>
          <w:color w:val="231F20"/>
          <w:spacing w:val="-10"/>
        </w:rPr>
        <w:t xml:space="preserve"> </w:t>
      </w:r>
      <w:r>
        <w:rPr>
          <w:color w:val="231F20"/>
        </w:rPr>
        <w:t xml:space="preserve">that most of these </w:t>
      </w:r>
      <w:r>
        <w:rPr>
          <w:color w:val="231F20"/>
          <w:spacing w:val="2"/>
        </w:rPr>
        <w:t xml:space="preserve">structures </w:t>
      </w:r>
      <w:r>
        <w:rPr>
          <w:color w:val="231F20"/>
        </w:rPr>
        <w:t xml:space="preserve">require the evaluation of a </w:t>
      </w:r>
      <w:r>
        <w:rPr>
          <w:color w:val="231F20"/>
          <w:spacing w:val="2"/>
        </w:rPr>
        <w:t xml:space="preserve">particular </w:t>
      </w:r>
      <w:r>
        <w:rPr>
          <w:rFonts w:ascii="Courier New"/>
          <w:color w:val="231F20"/>
          <w:sz w:val="18"/>
        </w:rPr>
        <w:t>boolean</w:t>
      </w:r>
      <w:r>
        <w:rPr>
          <w:rFonts w:ascii="Courier New"/>
          <w:color w:val="231F20"/>
          <w:spacing w:val="-66"/>
          <w:sz w:val="18"/>
        </w:rPr>
        <w:t xml:space="preserve"> </w:t>
      </w:r>
      <w:r>
        <w:rPr>
          <w:color w:val="231F20"/>
        </w:rPr>
        <w:t xml:space="preserve">expression either for branching decisions or once per repetition. The </w:t>
      </w:r>
      <w:r>
        <w:rPr>
          <w:rFonts w:ascii="Courier New"/>
          <w:color w:val="231F20"/>
          <w:sz w:val="18"/>
        </w:rPr>
        <w:t xml:space="preserve">switch </w:t>
      </w:r>
      <w:r>
        <w:rPr>
          <w:color w:val="231F20"/>
        </w:rPr>
        <w:t xml:space="preserve">statement is the only one that sup- ports a variety of data </w:t>
      </w:r>
      <w:r>
        <w:rPr>
          <w:color w:val="231F20"/>
          <w:spacing w:val="3"/>
        </w:rPr>
        <w:t xml:space="preserve">types, </w:t>
      </w:r>
      <w:r>
        <w:rPr>
          <w:color w:val="231F20"/>
        </w:rPr>
        <w:t xml:space="preserve">including </w:t>
      </w:r>
      <w:r>
        <w:rPr>
          <w:rFonts w:ascii="Courier New"/>
          <w:color w:val="231F20"/>
          <w:sz w:val="18"/>
        </w:rPr>
        <w:t xml:space="preserve">String </w:t>
      </w:r>
      <w:r>
        <w:rPr>
          <w:color w:val="231F20"/>
        </w:rPr>
        <w:t>variables as of Java</w:t>
      </w:r>
      <w:r>
        <w:rPr>
          <w:color w:val="231F20"/>
          <w:spacing w:val="6"/>
        </w:rPr>
        <w:t xml:space="preserve"> </w:t>
      </w:r>
      <w:r>
        <w:rPr>
          <w:color w:val="231F20"/>
          <w:spacing w:val="-9"/>
        </w:rPr>
        <w:t>7.</w:t>
      </w:r>
    </w:p>
    <w:p w:rsidR="00FA3020" w:rsidRDefault="00350426">
      <w:pPr>
        <w:pStyle w:val="BodyText"/>
        <w:spacing w:before="3" w:line="244" w:lineRule="auto"/>
        <w:ind w:left="1440" w:right="1577" w:firstLine="240"/>
      </w:pPr>
      <w:r>
        <w:rPr>
          <w:color w:val="231F20"/>
        </w:rPr>
        <w:t>With</w:t>
      </w:r>
      <w:r>
        <w:rPr>
          <w:color w:val="231F20"/>
          <w:spacing w:val="-2"/>
        </w:rPr>
        <w:t xml:space="preserve"> </w:t>
      </w:r>
      <w:r>
        <w:rPr>
          <w:color w:val="231F20"/>
        </w:rPr>
        <w:t>a</w:t>
      </w:r>
      <w:r>
        <w:rPr>
          <w:color w:val="231F20"/>
          <w:spacing w:val="-1"/>
        </w:rPr>
        <w:t xml:space="preserve"> </w:t>
      </w:r>
      <w:r>
        <w:rPr>
          <w:rFonts w:ascii="Courier New" w:hAnsi="Courier New"/>
          <w:color w:val="231F20"/>
          <w:sz w:val="18"/>
        </w:rPr>
        <w:t>for-each</w:t>
      </w:r>
      <w:r>
        <w:rPr>
          <w:rFonts w:ascii="Courier New" w:hAnsi="Courier New"/>
          <w:color w:val="231F20"/>
          <w:spacing w:val="-67"/>
          <w:sz w:val="18"/>
        </w:rPr>
        <w:t xml:space="preserve"> </w:t>
      </w:r>
      <w:r>
        <w:rPr>
          <w:color w:val="231F20"/>
        </w:rPr>
        <w:t>statement</w:t>
      </w:r>
      <w:r>
        <w:rPr>
          <w:color w:val="231F20"/>
          <w:spacing w:val="-1"/>
        </w:rPr>
        <w:t xml:space="preserve"> </w:t>
      </w:r>
      <w:r>
        <w:rPr>
          <w:color w:val="231F20"/>
        </w:rPr>
        <w:t>you</w:t>
      </w:r>
      <w:r>
        <w:rPr>
          <w:color w:val="231F20"/>
          <w:spacing w:val="-1"/>
        </w:rPr>
        <w:t xml:space="preserve"> </w:t>
      </w:r>
      <w:r>
        <w:rPr>
          <w:color w:val="231F20"/>
          <w:spacing w:val="-3"/>
        </w:rPr>
        <w:t>don’t</w:t>
      </w:r>
      <w:r>
        <w:rPr>
          <w:color w:val="231F20"/>
          <w:spacing w:val="-2"/>
        </w:rPr>
        <w:t xml:space="preserve"> </w:t>
      </w:r>
      <w:r>
        <w:rPr>
          <w:color w:val="231F20"/>
        </w:rPr>
        <w:t>need</w:t>
      </w:r>
      <w:r>
        <w:rPr>
          <w:color w:val="231F20"/>
          <w:spacing w:val="-1"/>
        </w:rPr>
        <w:t xml:space="preserve"> </w:t>
      </w:r>
      <w:r>
        <w:rPr>
          <w:color w:val="231F20"/>
        </w:rPr>
        <w:t>to</w:t>
      </w:r>
      <w:r>
        <w:rPr>
          <w:color w:val="231F20"/>
          <w:spacing w:val="-1"/>
        </w:rPr>
        <w:t xml:space="preserve"> </w:t>
      </w:r>
      <w:r>
        <w:rPr>
          <w:color w:val="231F20"/>
        </w:rPr>
        <w:t>explicitly</w:t>
      </w:r>
      <w:r>
        <w:rPr>
          <w:color w:val="231F20"/>
          <w:spacing w:val="-1"/>
        </w:rPr>
        <w:t xml:space="preserve"> </w:t>
      </w:r>
      <w:r>
        <w:rPr>
          <w:color w:val="231F20"/>
        </w:rPr>
        <w:t>write</w:t>
      </w:r>
      <w:r>
        <w:rPr>
          <w:color w:val="231F20"/>
          <w:spacing w:val="-1"/>
        </w:rPr>
        <w:t xml:space="preserve"> </w:t>
      </w:r>
      <w:r>
        <w:rPr>
          <w:color w:val="231F20"/>
        </w:rPr>
        <w:t>a</w:t>
      </w:r>
      <w:r>
        <w:rPr>
          <w:color w:val="231F20"/>
          <w:spacing w:val="-2"/>
        </w:rPr>
        <w:t xml:space="preserve"> </w:t>
      </w:r>
      <w:r>
        <w:rPr>
          <w:rFonts w:ascii="Courier New" w:hAnsi="Courier New"/>
          <w:color w:val="231F20"/>
          <w:sz w:val="18"/>
        </w:rPr>
        <w:t>boolean</w:t>
      </w:r>
      <w:r>
        <w:rPr>
          <w:rFonts w:ascii="Courier New" w:hAnsi="Courier New"/>
          <w:color w:val="231F20"/>
          <w:spacing w:val="-67"/>
          <w:sz w:val="18"/>
        </w:rPr>
        <w:t xml:space="preserve"> </w:t>
      </w:r>
      <w:r>
        <w:rPr>
          <w:color w:val="231F20"/>
        </w:rPr>
        <w:t xml:space="preserve">expression, since the compiler builds them implicitly. For clarity, we referred to an enhanced </w:t>
      </w:r>
      <w:r>
        <w:rPr>
          <w:rFonts w:ascii="Courier New" w:hAnsi="Courier New"/>
          <w:color w:val="231F20"/>
          <w:sz w:val="18"/>
        </w:rPr>
        <w:t xml:space="preserve">for </w:t>
      </w:r>
      <w:r>
        <w:rPr>
          <w:color w:val="231F20"/>
        </w:rPr>
        <w:t xml:space="preserve">loop as a </w:t>
      </w:r>
      <w:r>
        <w:rPr>
          <w:rFonts w:ascii="Courier New" w:hAnsi="Courier New"/>
          <w:color w:val="231F20"/>
          <w:sz w:val="18"/>
        </w:rPr>
        <w:t xml:space="preserve">for-each </w:t>
      </w:r>
      <w:r>
        <w:rPr>
          <w:color w:val="231F20"/>
        </w:rPr>
        <w:t xml:space="preserve">loop, but syntactically they are written as a </w:t>
      </w:r>
      <w:r>
        <w:rPr>
          <w:rFonts w:ascii="Courier New" w:hAnsi="Courier New"/>
          <w:color w:val="231F20"/>
          <w:sz w:val="18"/>
        </w:rPr>
        <w:t>for</w:t>
      </w:r>
      <w:r>
        <w:rPr>
          <w:rFonts w:ascii="Courier New" w:hAnsi="Courier New"/>
          <w:color w:val="231F20"/>
          <w:spacing w:val="-54"/>
          <w:sz w:val="18"/>
        </w:rPr>
        <w:t xml:space="preserve"> </w:t>
      </w:r>
      <w:r>
        <w:rPr>
          <w:color w:val="231F20"/>
        </w:rPr>
        <w:t>statement.</w:t>
      </w:r>
    </w:p>
    <w:p w:rsidR="00FA3020" w:rsidRDefault="00350426">
      <w:pPr>
        <w:pStyle w:val="BodyText"/>
        <w:spacing w:before="2" w:line="254" w:lineRule="auto"/>
        <w:ind w:left="1439" w:right="1704" w:firstLine="240"/>
      </w:pPr>
      <w:r>
        <w:rPr>
          <w:color w:val="231F20"/>
        </w:rPr>
        <w:t xml:space="preserve">We concluded this chapter by discussing advanced control options and how flow can be enhanced through nested loops, </w:t>
      </w:r>
      <w:r>
        <w:rPr>
          <w:rFonts w:ascii="Courier New"/>
          <w:color w:val="231F20"/>
          <w:sz w:val="18"/>
        </w:rPr>
        <w:t xml:space="preserve">break </w:t>
      </w:r>
      <w:r>
        <w:rPr>
          <w:color w:val="231F20"/>
        </w:rPr>
        <w:t xml:space="preserve">statements, and </w:t>
      </w:r>
      <w:r>
        <w:rPr>
          <w:rFonts w:ascii="Courier New"/>
          <w:color w:val="231F20"/>
          <w:sz w:val="18"/>
        </w:rPr>
        <w:t xml:space="preserve">continue </w:t>
      </w:r>
      <w:r>
        <w:rPr>
          <w:color w:val="231F20"/>
        </w:rPr>
        <w:t>statements. Be wary of questions on the exam that use nested statements, especially ones with labels, and verify they are being used correctly.</w:t>
      </w:r>
    </w:p>
    <w:p w:rsidR="00FA3020" w:rsidRDefault="00350426">
      <w:pPr>
        <w:pStyle w:val="BodyText"/>
        <w:spacing w:before="4" w:line="259" w:lineRule="auto"/>
        <w:ind w:left="1439" w:right="1648" w:firstLine="240"/>
      </w:pPr>
      <w:r>
        <w:rPr>
          <w:color w:val="231F20"/>
          <w:spacing w:val="2"/>
        </w:rPr>
        <w:t xml:space="preserve">This </w:t>
      </w:r>
      <w:r>
        <w:rPr>
          <w:color w:val="231F20"/>
        </w:rPr>
        <w:t xml:space="preserve">chapter is especially important because at least one component of </w:t>
      </w:r>
      <w:r>
        <w:rPr>
          <w:color w:val="231F20"/>
          <w:spacing w:val="2"/>
        </w:rPr>
        <w:t xml:space="preserve">this </w:t>
      </w:r>
      <w:r>
        <w:rPr>
          <w:color w:val="231F20"/>
        </w:rPr>
        <w:t xml:space="preserve">chapter </w:t>
      </w:r>
      <w:r>
        <w:rPr>
          <w:color w:val="231F20"/>
          <w:spacing w:val="2"/>
        </w:rPr>
        <w:t xml:space="preserve">will </w:t>
      </w:r>
      <w:r>
        <w:rPr>
          <w:color w:val="231F20"/>
        </w:rPr>
        <w:t xml:space="preserve">likely appear in every exam question with sample code. Many of the questions on the exam focus on proper syntactic use of the </w:t>
      </w:r>
      <w:r>
        <w:rPr>
          <w:color w:val="231F20"/>
          <w:spacing w:val="2"/>
        </w:rPr>
        <w:t xml:space="preserve">structures, </w:t>
      </w:r>
      <w:r>
        <w:rPr>
          <w:color w:val="231F20"/>
        </w:rPr>
        <w:t xml:space="preserve">as they </w:t>
      </w:r>
      <w:r>
        <w:rPr>
          <w:color w:val="231F20"/>
          <w:spacing w:val="2"/>
        </w:rPr>
        <w:t xml:space="preserve">will </w:t>
      </w:r>
      <w:r>
        <w:rPr>
          <w:color w:val="231F20"/>
        </w:rPr>
        <w:t xml:space="preserve">be a large source of questions that end in “Does not compile.” </w:t>
      </w:r>
      <w:r>
        <w:rPr>
          <w:color w:val="231F20"/>
          <w:spacing w:val="-6"/>
        </w:rPr>
        <w:t xml:space="preserve">You </w:t>
      </w:r>
      <w:r>
        <w:rPr>
          <w:color w:val="231F20"/>
        </w:rPr>
        <w:t>should be able to answer all of the review questions correctly or fully understand those that you answered incorrectly before moving on to later chapters.</w:t>
      </w:r>
    </w:p>
    <w:p w:rsidR="00FA3020" w:rsidRDefault="00FA3020">
      <w:pPr>
        <w:pStyle w:val="BodyText"/>
        <w:rPr>
          <w:sz w:val="22"/>
        </w:rPr>
      </w:pPr>
    </w:p>
    <w:p w:rsidR="00FA3020" w:rsidRDefault="00350426">
      <w:pPr>
        <w:pStyle w:val="Heading5"/>
        <w:spacing w:before="158"/>
        <w:ind w:left="1440"/>
      </w:pPr>
      <w:r>
        <w:rPr>
          <w:color w:val="231F20"/>
          <w:w w:val="120"/>
        </w:rPr>
        <w:t>Exam Essentials</w:t>
      </w:r>
    </w:p>
    <w:p w:rsidR="00FA3020" w:rsidRDefault="00350426">
      <w:pPr>
        <w:spacing w:before="372" w:line="259" w:lineRule="auto"/>
        <w:ind w:left="1440" w:right="1952"/>
        <w:jc w:val="both"/>
        <w:rPr>
          <w:sz w:val="19"/>
        </w:rPr>
      </w:pPr>
      <w:r>
        <w:rPr>
          <w:b/>
          <w:color w:val="231F20"/>
          <w:sz w:val="19"/>
        </w:rPr>
        <w:t xml:space="preserve">Be able to write code that uses Java operators. </w:t>
      </w:r>
      <w:r>
        <w:rPr>
          <w:color w:val="231F20"/>
          <w:sz w:val="19"/>
        </w:rPr>
        <w:t>This chapter covered a wide variety of operator symbols. Go back and review them several times so that you are familiar with them throughout the rest of the book.</w:t>
      </w:r>
    </w:p>
    <w:p w:rsidR="00FA3020" w:rsidRDefault="00350426">
      <w:pPr>
        <w:spacing w:before="99" w:line="254" w:lineRule="auto"/>
        <w:ind w:left="1440" w:right="1648"/>
        <w:rPr>
          <w:sz w:val="19"/>
        </w:rPr>
      </w:pPr>
      <w:r>
        <w:rPr>
          <w:b/>
          <w:color w:val="231F20"/>
          <w:sz w:val="19"/>
        </w:rPr>
        <w:t>Be</w:t>
      </w:r>
      <w:r>
        <w:rPr>
          <w:b/>
          <w:color w:val="231F20"/>
          <w:spacing w:val="-17"/>
          <w:sz w:val="19"/>
        </w:rPr>
        <w:t xml:space="preserve"> </w:t>
      </w:r>
      <w:r>
        <w:rPr>
          <w:b/>
          <w:color w:val="231F20"/>
          <w:sz w:val="19"/>
        </w:rPr>
        <w:t>able</w:t>
      </w:r>
      <w:r>
        <w:rPr>
          <w:b/>
          <w:color w:val="231F20"/>
          <w:spacing w:val="-17"/>
          <w:sz w:val="19"/>
        </w:rPr>
        <w:t xml:space="preserve"> </w:t>
      </w:r>
      <w:r>
        <w:rPr>
          <w:b/>
          <w:color w:val="231F20"/>
          <w:sz w:val="19"/>
        </w:rPr>
        <w:t>to</w:t>
      </w:r>
      <w:r>
        <w:rPr>
          <w:b/>
          <w:color w:val="231F20"/>
          <w:spacing w:val="-17"/>
          <w:sz w:val="19"/>
        </w:rPr>
        <w:t xml:space="preserve"> </w:t>
      </w:r>
      <w:r>
        <w:rPr>
          <w:b/>
          <w:color w:val="231F20"/>
          <w:spacing w:val="2"/>
          <w:sz w:val="19"/>
        </w:rPr>
        <w:t>recognize</w:t>
      </w:r>
      <w:r>
        <w:rPr>
          <w:b/>
          <w:color w:val="231F20"/>
          <w:spacing w:val="-16"/>
          <w:sz w:val="19"/>
        </w:rPr>
        <w:t xml:space="preserve"> </w:t>
      </w:r>
      <w:r>
        <w:rPr>
          <w:b/>
          <w:color w:val="231F20"/>
          <w:sz w:val="19"/>
        </w:rPr>
        <w:t>which</w:t>
      </w:r>
      <w:r>
        <w:rPr>
          <w:b/>
          <w:color w:val="231F20"/>
          <w:spacing w:val="-17"/>
          <w:sz w:val="19"/>
        </w:rPr>
        <w:t xml:space="preserve"> </w:t>
      </w:r>
      <w:r>
        <w:rPr>
          <w:b/>
          <w:color w:val="231F20"/>
          <w:sz w:val="19"/>
        </w:rPr>
        <w:t>operators</w:t>
      </w:r>
      <w:r>
        <w:rPr>
          <w:b/>
          <w:color w:val="231F20"/>
          <w:spacing w:val="-17"/>
          <w:sz w:val="19"/>
        </w:rPr>
        <w:t xml:space="preserve"> </w:t>
      </w:r>
      <w:r>
        <w:rPr>
          <w:b/>
          <w:color w:val="231F20"/>
          <w:sz w:val="19"/>
        </w:rPr>
        <w:t>are</w:t>
      </w:r>
      <w:r>
        <w:rPr>
          <w:b/>
          <w:color w:val="231F20"/>
          <w:spacing w:val="-16"/>
          <w:sz w:val="19"/>
        </w:rPr>
        <w:t xml:space="preserve"> </w:t>
      </w:r>
      <w:r>
        <w:rPr>
          <w:b/>
          <w:color w:val="231F20"/>
          <w:sz w:val="19"/>
        </w:rPr>
        <w:t>associated</w:t>
      </w:r>
      <w:r>
        <w:rPr>
          <w:b/>
          <w:color w:val="231F20"/>
          <w:spacing w:val="-17"/>
          <w:sz w:val="19"/>
        </w:rPr>
        <w:t xml:space="preserve"> </w:t>
      </w:r>
      <w:r>
        <w:rPr>
          <w:b/>
          <w:color w:val="231F20"/>
          <w:sz w:val="19"/>
        </w:rPr>
        <w:t>with</w:t>
      </w:r>
      <w:r>
        <w:rPr>
          <w:b/>
          <w:color w:val="231F20"/>
          <w:spacing w:val="-17"/>
          <w:sz w:val="19"/>
        </w:rPr>
        <w:t xml:space="preserve"> </w:t>
      </w:r>
      <w:r>
        <w:rPr>
          <w:b/>
          <w:color w:val="231F20"/>
          <w:sz w:val="19"/>
        </w:rPr>
        <w:t>which</w:t>
      </w:r>
      <w:r>
        <w:rPr>
          <w:b/>
          <w:color w:val="231F20"/>
          <w:spacing w:val="-17"/>
          <w:sz w:val="19"/>
        </w:rPr>
        <w:t xml:space="preserve"> </w:t>
      </w:r>
      <w:r>
        <w:rPr>
          <w:b/>
          <w:color w:val="231F20"/>
          <w:sz w:val="19"/>
        </w:rPr>
        <w:t>data</w:t>
      </w:r>
      <w:r>
        <w:rPr>
          <w:b/>
          <w:color w:val="231F20"/>
          <w:spacing w:val="-17"/>
          <w:sz w:val="19"/>
        </w:rPr>
        <w:t xml:space="preserve"> </w:t>
      </w:r>
      <w:r>
        <w:rPr>
          <w:b/>
          <w:color w:val="231F20"/>
          <w:spacing w:val="2"/>
          <w:sz w:val="19"/>
        </w:rPr>
        <w:t>types.</w:t>
      </w:r>
      <w:r>
        <w:rPr>
          <w:b/>
          <w:color w:val="231F20"/>
          <w:spacing w:val="6"/>
          <w:sz w:val="19"/>
        </w:rPr>
        <w:t xml:space="preserve"> </w:t>
      </w:r>
      <w:r>
        <w:rPr>
          <w:color w:val="231F20"/>
          <w:sz w:val="19"/>
        </w:rPr>
        <w:t>Some</w:t>
      </w:r>
      <w:r>
        <w:rPr>
          <w:color w:val="231F20"/>
          <w:spacing w:val="-17"/>
          <w:sz w:val="19"/>
        </w:rPr>
        <w:t xml:space="preserve"> </w:t>
      </w:r>
      <w:r>
        <w:rPr>
          <w:color w:val="231F20"/>
          <w:sz w:val="19"/>
        </w:rPr>
        <w:t xml:space="preserve">opera- tors may be applied only to numeric primitives, some only to </w:t>
      </w:r>
      <w:r>
        <w:rPr>
          <w:rFonts w:ascii="Courier New"/>
          <w:color w:val="231F20"/>
          <w:sz w:val="18"/>
        </w:rPr>
        <w:t xml:space="preserve">boolean </w:t>
      </w:r>
      <w:r>
        <w:rPr>
          <w:color w:val="231F20"/>
          <w:sz w:val="19"/>
        </w:rPr>
        <w:t>values, and some only to objects. It is important that you notice when an operator and operand(s) are mis- matched,</w:t>
      </w:r>
      <w:r>
        <w:rPr>
          <w:color w:val="231F20"/>
          <w:spacing w:val="10"/>
          <w:sz w:val="19"/>
        </w:rPr>
        <w:t xml:space="preserve"> </w:t>
      </w:r>
      <w:r>
        <w:rPr>
          <w:color w:val="231F20"/>
          <w:sz w:val="19"/>
        </w:rPr>
        <w:t>as</w:t>
      </w:r>
      <w:r>
        <w:rPr>
          <w:color w:val="231F20"/>
          <w:spacing w:val="10"/>
          <w:sz w:val="19"/>
        </w:rPr>
        <w:t xml:space="preserve"> </w:t>
      </w:r>
      <w:r>
        <w:rPr>
          <w:color w:val="231F20"/>
          <w:spacing w:val="2"/>
          <w:sz w:val="19"/>
        </w:rPr>
        <w:t>this</w:t>
      </w:r>
      <w:r>
        <w:rPr>
          <w:color w:val="231F20"/>
          <w:spacing w:val="10"/>
          <w:sz w:val="19"/>
        </w:rPr>
        <w:t xml:space="preserve"> </w:t>
      </w:r>
      <w:r>
        <w:rPr>
          <w:color w:val="231F20"/>
          <w:sz w:val="19"/>
        </w:rPr>
        <w:t>issue</w:t>
      </w:r>
      <w:r>
        <w:rPr>
          <w:color w:val="231F20"/>
          <w:spacing w:val="11"/>
          <w:sz w:val="19"/>
        </w:rPr>
        <w:t xml:space="preserve"> </w:t>
      </w:r>
      <w:r>
        <w:rPr>
          <w:color w:val="231F20"/>
          <w:sz w:val="19"/>
        </w:rPr>
        <w:t>is</w:t>
      </w:r>
      <w:r>
        <w:rPr>
          <w:color w:val="231F20"/>
          <w:spacing w:val="10"/>
          <w:sz w:val="19"/>
        </w:rPr>
        <w:t xml:space="preserve"> </w:t>
      </w:r>
      <w:r>
        <w:rPr>
          <w:color w:val="231F20"/>
          <w:sz w:val="19"/>
        </w:rPr>
        <w:t>likely</w:t>
      </w:r>
      <w:r>
        <w:rPr>
          <w:color w:val="231F20"/>
          <w:spacing w:val="10"/>
          <w:sz w:val="19"/>
        </w:rPr>
        <w:t xml:space="preserve"> </w:t>
      </w:r>
      <w:r>
        <w:rPr>
          <w:color w:val="231F20"/>
          <w:sz w:val="19"/>
        </w:rPr>
        <w:t>to</w:t>
      </w:r>
      <w:r>
        <w:rPr>
          <w:color w:val="231F20"/>
          <w:spacing w:val="11"/>
          <w:sz w:val="19"/>
        </w:rPr>
        <w:t xml:space="preserve"> </w:t>
      </w:r>
      <w:r>
        <w:rPr>
          <w:color w:val="231F20"/>
          <w:sz w:val="19"/>
        </w:rPr>
        <w:t>come</w:t>
      </w:r>
      <w:r>
        <w:rPr>
          <w:color w:val="231F20"/>
          <w:spacing w:val="10"/>
          <w:sz w:val="19"/>
        </w:rPr>
        <w:t xml:space="preserve"> </w:t>
      </w:r>
      <w:r>
        <w:rPr>
          <w:color w:val="231F20"/>
          <w:sz w:val="19"/>
        </w:rPr>
        <w:t>up</w:t>
      </w:r>
      <w:r>
        <w:rPr>
          <w:color w:val="231F20"/>
          <w:spacing w:val="11"/>
          <w:sz w:val="19"/>
        </w:rPr>
        <w:t xml:space="preserve"> </w:t>
      </w:r>
      <w:r>
        <w:rPr>
          <w:color w:val="231F20"/>
          <w:sz w:val="19"/>
        </w:rPr>
        <w:t>in</w:t>
      </w:r>
      <w:r>
        <w:rPr>
          <w:color w:val="231F20"/>
          <w:spacing w:val="10"/>
          <w:sz w:val="19"/>
        </w:rPr>
        <w:t xml:space="preserve"> </w:t>
      </w:r>
      <w:r>
        <w:rPr>
          <w:color w:val="231F20"/>
          <w:sz w:val="19"/>
        </w:rPr>
        <w:t>a</w:t>
      </w:r>
      <w:r>
        <w:rPr>
          <w:color w:val="231F20"/>
          <w:spacing w:val="11"/>
          <w:sz w:val="19"/>
        </w:rPr>
        <w:t xml:space="preserve"> </w:t>
      </w:r>
      <w:r>
        <w:rPr>
          <w:color w:val="231F20"/>
          <w:sz w:val="19"/>
        </w:rPr>
        <w:t>couple</w:t>
      </w:r>
      <w:r>
        <w:rPr>
          <w:color w:val="231F20"/>
          <w:spacing w:val="11"/>
          <w:sz w:val="19"/>
        </w:rPr>
        <w:t xml:space="preserve"> </w:t>
      </w:r>
      <w:r>
        <w:rPr>
          <w:color w:val="231F20"/>
          <w:sz w:val="19"/>
        </w:rPr>
        <w:t>of</w:t>
      </w:r>
      <w:r>
        <w:rPr>
          <w:color w:val="231F20"/>
          <w:spacing w:val="10"/>
          <w:sz w:val="19"/>
        </w:rPr>
        <w:t xml:space="preserve"> </w:t>
      </w:r>
      <w:r>
        <w:rPr>
          <w:color w:val="231F20"/>
          <w:sz w:val="19"/>
        </w:rPr>
        <w:t>exam</w:t>
      </w:r>
      <w:r>
        <w:rPr>
          <w:color w:val="231F20"/>
          <w:spacing w:val="10"/>
          <w:sz w:val="19"/>
        </w:rPr>
        <w:t xml:space="preserve"> </w:t>
      </w:r>
      <w:r>
        <w:rPr>
          <w:color w:val="231F20"/>
          <w:sz w:val="19"/>
        </w:rPr>
        <w:t>questions.</w:t>
      </w:r>
    </w:p>
    <w:p w:rsidR="00FA3020" w:rsidRDefault="00FA3020">
      <w:pPr>
        <w:spacing w:line="254" w:lineRule="auto"/>
        <w:rPr>
          <w:sz w:val="19"/>
        </w:rPr>
        <w:sectPr w:rsidR="00FA3020">
          <w:pgSz w:w="10620" w:h="13320"/>
          <w:pgMar w:top="460" w:right="0" w:bottom="280" w:left="0" w:header="720" w:footer="720" w:gutter="0"/>
          <w:cols w:space="720"/>
        </w:sectPr>
      </w:pPr>
    </w:p>
    <w:p w:rsidR="00FA3020" w:rsidRDefault="00350426">
      <w:pPr>
        <w:tabs>
          <w:tab w:val="right" w:pos="9188"/>
        </w:tabs>
        <w:spacing w:before="89"/>
        <w:ind w:left="6936"/>
        <w:rPr>
          <w:rFonts w:ascii="Calibri"/>
          <w:b/>
          <w:sz w:val="17"/>
        </w:rPr>
      </w:pPr>
      <w:r>
        <w:rPr>
          <w:rFonts w:ascii="Calibri"/>
          <w:color w:val="231F20"/>
          <w:w w:val="110"/>
          <w:sz w:val="18"/>
        </w:rPr>
        <w:lastRenderedPageBreak/>
        <w:t>Exam</w:t>
      </w:r>
      <w:r>
        <w:rPr>
          <w:rFonts w:ascii="Calibri"/>
          <w:color w:val="231F20"/>
          <w:spacing w:val="11"/>
          <w:w w:val="110"/>
          <w:sz w:val="18"/>
        </w:rPr>
        <w:t xml:space="preserve"> </w:t>
      </w:r>
      <w:r>
        <w:rPr>
          <w:rFonts w:ascii="Calibri"/>
          <w:color w:val="231F20"/>
          <w:w w:val="110"/>
          <w:sz w:val="18"/>
        </w:rPr>
        <w:t>Essentials</w:t>
      </w:r>
      <w:r>
        <w:rPr>
          <w:rFonts w:ascii="Calibri"/>
          <w:color w:val="231F20"/>
          <w:w w:val="110"/>
          <w:sz w:val="18"/>
        </w:rPr>
        <w:tab/>
      </w:r>
      <w:r>
        <w:rPr>
          <w:rFonts w:ascii="Calibri"/>
          <w:b/>
          <w:color w:val="231F20"/>
          <w:spacing w:val="8"/>
          <w:w w:val="110"/>
          <w:sz w:val="17"/>
        </w:rPr>
        <w:t>93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59" w:right="1641"/>
        <w:jc w:val="both"/>
      </w:pPr>
      <w:r>
        <w:rPr>
          <w:b/>
          <w:color w:val="231F20"/>
        </w:rPr>
        <w:t xml:space="preserve">Understand Java operator precedence. </w:t>
      </w:r>
      <w:r>
        <w:rPr>
          <w:color w:val="231F20"/>
        </w:rPr>
        <w:t>Most Java operators you’ll work with are binary, but the number of expressions is often greater than two. Therefore, you must understand the order in which Java will evaluate each operator symbol.</w:t>
      </w:r>
    </w:p>
    <w:p w:rsidR="00FA3020" w:rsidRDefault="00350426">
      <w:pPr>
        <w:spacing w:before="98" w:line="259" w:lineRule="auto"/>
        <w:ind w:left="1559" w:right="1560"/>
        <w:jc w:val="both"/>
        <w:rPr>
          <w:sz w:val="19"/>
        </w:rPr>
      </w:pPr>
      <w:r>
        <w:rPr>
          <w:b/>
          <w:color w:val="231F20"/>
          <w:sz w:val="19"/>
        </w:rPr>
        <w:t>Be</w:t>
      </w:r>
      <w:r>
        <w:rPr>
          <w:b/>
          <w:color w:val="231F20"/>
          <w:spacing w:val="-20"/>
          <w:sz w:val="19"/>
        </w:rPr>
        <w:t xml:space="preserve"> </w:t>
      </w:r>
      <w:r>
        <w:rPr>
          <w:b/>
          <w:color w:val="231F20"/>
          <w:sz w:val="19"/>
        </w:rPr>
        <w:t>able</w:t>
      </w:r>
      <w:r>
        <w:rPr>
          <w:b/>
          <w:color w:val="231F20"/>
          <w:spacing w:val="-19"/>
          <w:sz w:val="19"/>
        </w:rPr>
        <w:t xml:space="preserve"> </w:t>
      </w:r>
      <w:r>
        <w:rPr>
          <w:b/>
          <w:color w:val="231F20"/>
          <w:sz w:val="19"/>
        </w:rPr>
        <w:t>to</w:t>
      </w:r>
      <w:r>
        <w:rPr>
          <w:b/>
          <w:color w:val="231F20"/>
          <w:spacing w:val="-19"/>
          <w:sz w:val="19"/>
        </w:rPr>
        <w:t xml:space="preserve"> </w:t>
      </w:r>
      <w:r>
        <w:rPr>
          <w:b/>
          <w:color w:val="231F20"/>
          <w:sz w:val="19"/>
        </w:rPr>
        <w:t>write</w:t>
      </w:r>
      <w:r>
        <w:rPr>
          <w:b/>
          <w:color w:val="231F20"/>
          <w:spacing w:val="-19"/>
          <w:sz w:val="19"/>
        </w:rPr>
        <w:t xml:space="preserve"> </w:t>
      </w:r>
      <w:r>
        <w:rPr>
          <w:b/>
          <w:color w:val="231F20"/>
          <w:sz w:val="19"/>
        </w:rPr>
        <w:t>code</w:t>
      </w:r>
      <w:r>
        <w:rPr>
          <w:b/>
          <w:color w:val="231F20"/>
          <w:spacing w:val="-18"/>
          <w:sz w:val="19"/>
        </w:rPr>
        <w:t xml:space="preserve"> </w:t>
      </w:r>
      <w:r>
        <w:rPr>
          <w:b/>
          <w:color w:val="231F20"/>
          <w:sz w:val="19"/>
        </w:rPr>
        <w:t>that</w:t>
      </w:r>
      <w:r>
        <w:rPr>
          <w:b/>
          <w:color w:val="231F20"/>
          <w:spacing w:val="-19"/>
          <w:sz w:val="19"/>
        </w:rPr>
        <w:t xml:space="preserve"> </w:t>
      </w:r>
      <w:r>
        <w:rPr>
          <w:b/>
          <w:color w:val="231F20"/>
          <w:sz w:val="19"/>
        </w:rPr>
        <w:t>uses</w:t>
      </w:r>
      <w:r>
        <w:rPr>
          <w:b/>
          <w:color w:val="231F20"/>
          <w:spacing w:val="-20"/>
          <w:sz w:val="19"/>
        </w:rPr>
        <w:t xml:space="preserve"> </w:t>
      </w:r>
      <w:r>
        <w:rPr>
          <w:b/>
          <w:color w:val="231F20"/>
          <w:sz w:val="19"/>
        </w:rPr>
        <w:t>parentheses</w:t>
      </w:r>
      <w:r>
        <w:rPr>
          <w:b/>
          <w:color w:val="231F20"/>
          <w:spacing w:val="-19"/>
          <w:sz w:val="19"/>
        </w:rPr>
        <w:t xml:space="preserve"> </w:t>
      </w:r>
      <w:r>
        <w:rPr>
          <w:b/>
          <w:color w:val="231F20"/>
          <w:sz w:val="19"/>
        </w:rPr>
        <w:t>to</w:t>
      </w:r>
      <w:r>
        <w:rPr>
          <w:b/>
          <w:color w:val="231F20"/>
          <w:spacing w:val="-18"/>
          <w:sz w:val="19"/>
        </w:rPr>
        <w:t xml:space="preserve"> </w:t>
      </w:r>
      <w:r>
        <w:rPr>
          <w:b/>
          <w:color w:val="231F20"/>
          <w:sz w:val="19"/>
        </w:rPr>
        <w:t>override</w:t>
      </w:r>
      <w:r>
        <w:rPr>
          <w:b/>
          <w:color w:val="231F20"/>
          <w:spacing w:val="-19"/>
          <w:sz w:val="19"/>
        </w:rPr>
        <w:t xml:space="preserve"> </w:t>
      </w:r>
      <w:r>
        <w:rPr>
          <w:b/>
          <w:color w:val="231F20"/>
          <w:sz w:val="19"/>
        </w:rPr>
        <w:t>operator</w:t>
      </w:r>
      <w:r>
        <w:rPr>
          <w:b/>
          <w:color w:val="231F20"/>
          <w:spacing w:val="-19"/>
          <w:sz w:val="19"/>
        </w:rPr>
        <w:t xml:space="preserve"> </w:t>
      </w:r>
      <w:r>
        <w:rPr>
          <w:b/>
          <w:color w:val="231F20"/>
          <w:sz w:val="19"/>
        </w:rPr>
        <w:t>precedence.</w:t>
      </w:r>
      <w:r>
        <w:rPr>
          <w:b/>
          <w:color w:val="231F20"/>
          <w:spacing w:val="41"/>
          <w:sz w:val="19"/>
        </w:rPr>
        <w:t xml:space="preserve"> </w:t>
      </w:r>
      <w:r>
        <w:rPr>
          <w:color w:val="231F20"/>
          <w:spacing w:val="-6"/>
          <w:sz w:val="19"/>
        </w:rPr>
        <w:t>You</w:t>
      </w:r>
      <w:r>
        <w:rPr>
          <w:color w:val="231F20"/>
          <w:spacing w:val="-19"/>
          <w:sz w:val="19"/>
        </w:rPr>
        <w:t xml:space="preserve"> </w:t>
      </w:r>
      <w:r>
        <w:rPr>
          <w:color w:val="231F20"/>
          <w:spacing w:val="2"/>
          <w:sz w:val="19"/>
        </w:rPr>
        <w:t>can</w:t>
      </w:r>
      <w:r>
        <w:rPr>
          <w:color w:val="231F20"/>
          <w:spacing w:val="-20"/>
          <w:sz w:val="19"/>
        </w:rPr>
        <w:t xml:space="preserve"> </w:t>
      </w:r>
      <w:r>
        <w:rPr>
          <w:color w:val="231F20"/>
          <w:sz w:val="19"/>
        </w:rPr>
        <w:t>use parentheses</w:t>
      </w:r>
      <w:r>
        <w:rPr>
          <w:color w:val="231F20"/>
          <w:spacing w:val="10"/>
          <w:sz w:val="19"/>
        </w:rPr>
        <w:t xml:space="preserve"> </w:t>
      </w:r>
      <w:r>
        <w:rPr>
          <w:color w:val="231F20"/>
          <w:sz w:val="19"/>
        </w:rPr>
        <w:t>in</w:t>
      </w:r>
      <w:r>
        <w:rPr>
          <w:color w:val="231F20"/>
          <w:spacing w:val="9"/>
          <w:sz w:val="19"/>
        </w:rPr>
        <w:t xml:space="preserve"> </w:t>
      </w:r>
      <w:r>
        <w:rPr>
          <w:color w:val="231F20"/>
          <w:sz w:val="19"/>
        </w:rPr>
        <w:t>your</w:t>
      </w:r>
      <w:r>
        <w:rPr>
          <w:color w:val="231F20"/>
          <w:spacing w:val="10"/>
          <w:sz w:val="19"/>
        </w:rPr>
        <w:t xml:space="preserve"> </w:t>
      </w:r>
      <w:r>
        <w:rPr>
          <w:color w:val="231F20"/>
          <w:sz w:val="19"/>
        </w:rPr>
        <w:t>code</w:t>
      </w:r>
      <w:r>
        <w:rPr>
          <w:color w:val="231F20"/>
          <w:spacing w:val="10"/>
          <w:sz w:val="19"/>
        </w:rPr>
        <w:t xml:space="preserve"> </w:t>
      </w:r>
      <w:r>
        <w:rPr>
          <w:color w:val="231F20"/>
          <w:sz w:val="19"/>
        </w:rPr>
        <w:t>to</w:t>
      </w:r>
      <w:r>
        <w:rPr>
          <w:color w:val="231F20"/>
          <w:spacing w:val="10"/>
          <w:sz w:val="19"/>
        </w:rPr>
        <w:t xml:space="preserve"> </w:t>
      </w:r>
      <w:r>
        <w:rPr>
          <w:color w:val="231F20"/>
          <w:sz w:val="19"/>
        </w:rPr>
        <w:t>manually</w:t>
      </w:r>
      <w:r>
        <w:rPr>
          <w:color w:val="231F20"/>
          <w:spacing w:val="10"/>
          <w:sz w:val="19"/>
        </w:rPr>
        <w:t xml:space="preserve"> </w:t>
      </w:r>
      <w:r>
        <w:rPr>
          <w:color w:val="231F20"/>
          <w:sz w:val="19"/>
        </w:rPr>
        <w:t>change</w:t>
      </w:r>
      <w:r>
        <w:rPr>
          <w:color w:val="231F20"/>
          <w:spacing w:val="10"/>
          <w:sz w:val="19"/>
        </w:rPr>
        <w:t xml:space="preserve"> </w:t>
      </w:r>
      <w:r>
        <w:rPr>
          <w:color w:val="231F20"/>
          <w:sz w:val="19"/>
        </w:rPr>
        <w:t>the</w:t>
      </w:r>
      <w:r>
        <w:rPr>
          <w:color w:val="231F20"/>
          <w:spacing w:val="11"/>
          <w:sz w:val="19"/>
        </w:rPr>
        <w:t xml:space="preserve"> </w:t>
      </w:r>
      <w:r>
        <w:rPr>
          <w:color w:val="231F20"/>
          <w:sz w:val="19"/>
        </w:rPr>
        <w:t>order</w:t>
      </w:r>
      <w:r>
        <w:rPr>
          <w:color w:val="231F20"/>
          <w:spacing w:val="10"/>
          <w:sz w:val="19"/>
        </w:rPr>
        <w:t xml:space="preserve"> </w:t>
      </w:r>
      <w:r>
        <w:rPr>
          <w:color w:val="231F20"/>
          <w:sz w:val="19"/>
        </w:rPr>
        <w:t>of</w:t>
      </w:r>
      <w:r>
        <w:rPr>
          <w:color w:val="231F20"/>
          <w:spacing w:val="9"/>
          <w:sz w:val="19"/>
        </w:rPr>
        <w:t xml:space="preserve"> </w:t>
      </w:r>
      <w:r>
        <w:rPr>
          <w:color w:val="231F20"/>
          <w:sz w:val="19"/>
        </w:rPr>
        <w:t>precedence.</w:t>
      </w:r>
    </w:p>
    <w:p w:rsidR="00FA3020" w:rsidRDefault="00350426">
      <w:pPr>
        <w:spacing w:before="99" w:line="252" w:lineRule="auto"/>
        <w:ind w:left="1560" w:right="1648" w:hanging="1"/>
        <w:rPr>
          <w:sz w:val="19"/>
        </w:rPr>
      </w:pPr>
      <w:r>
        <w:rPr>
          <w:b/>
          <w:color w:val="231F20"/>
          <w:sz w:val="19"/>
        </w:rPr>
        <w:t>Understand</w:t>
      </w:r>
      <w:r>
        <w:rPr>
          <w:b/>
          <w:color w:val="231F20"/>
          <w:spacing w:val="-19"/>
          <w:sz w:val="19"/>
        </w:rPr>
        <w:t xml:space="preserve"> </w:t>
      </w:r>
      <w:r>
        <w:rPr>
          <w:rFonts w:ascii="Courier New"/>
          <w:b/>
          <w:color w:val="231F20"/>
          <w:sz w:val="18"/>
        </w:rPr>
        <w:t>if</w:t>
      </w:r>
      <w:r>
        <w:rPr>
          <w:rFonts w:ascii="Courier New"/>
          <w:b/>
          <w:color w:val="231F20"/>
          <w:spacing w:val="-84"/>
          <w:sz w:val="18"/>
        </w:rPr>
        <w:t xml:space="preserve"> </w:t>
      </w:r>
      <w:r>
        <w:rPr>
          <w:b/>
          <w:color w:val="231F20"/>
          <w:sz w:val="19"/>
        </w:rPr>
        <w:t>and</w:t>
      </w:r>
      <w:r>
        <w:rPr>
          <w:b/>
          <w:color w:val="231F20"/>
          <w:spacing w:val="-19"/>
          <w:sz w:val="19"/>
        </w:rPr>
        <w:t xml:space="preserve"> </w:t>
      </w:r>
      <w:r>
        <w:rPr>
          <w:rFonts w:ascii="Courier New"/>
          <w:b/>
          <w:color w:val="231F20"/>
          <w:sz w:val="18"/>
        </w:rPr>
        <w:t>switch</w:t>
      </w:r>
      <w:r>
        <w:rPr>
          <w:rFonts w:ascii="Courier New"/>
          <w:b/>
          <w:color w:val="231F20"/>
          <w:spacing w:val="-84"/>
          <w:sz w:val="18"/>
        </w:rPr>
        <w:t xml:space="preserve"> </w:t>
      </w:r>
      <w:r>
        <w:rPr>
          <w:b/>
          <w:color w:val="231F20"/>
          <w:sz w:val="19"/>
        </w:rPr>
        <w:t>decision</w:t>
      </w:r>
      <w:r>
        <w:rPr>
          <w:b/>
          <w:color w:val="231F20"/>
          <w:spacing w:val="-18"/>
          <w:sz w:val="19"/>
        </w:rPr>
        <w:t xml:space="preserve"> </w:t>
      </w:r>
      <w:r>
        <w:rPr>
          <w:b/>
          <w:color w:val="231F20"/>
          <w:sz w:val="19"/>
        </w:rPr>
        <w:t>control</w:t>
      </w:r>
      <w:r>
        <w:rPr>
          <w:b/>
          <w:color w:val="231F20"/>
          <w:spacing w:val="-18"/>
          <w:sz w:val="19"/>
        </w:rPr>
        <w:t xml:space="preserve"> </w:t>
      </w:r>
      <w:r>
        <w:rPr>
          <w:b/>
          <w:color w:val="231F20"/>
          <w:sz w:val="19"/>
        </w:rPr>
        <w:t>statements.</w:t>
      </w:r>
      <w:r>
        <w:rPr>
          <w:b/>
          <w:color w:val="231F20"/>
          <w:spacing w:val="2"/>
          <w:sz w:val="19"/>
        </w:rPr>
        <w:t xml:space="preserve"> </w:t>
      </w:r>
      <w:r>
        <w:rPr>
          <w:color w:val="231F20"/>
          <w:sz w:val="19"/>
        </w:rPr>
        <w:t>The</w:t>
      </w:r>
      <w:r>
        <w:rPr>
          <w:color w:val="231F20"/>
          <w:spacing w:val="-19"/>
          <w:sz w:val="19"/>
        </w:rPr>
        <w:t xml:space="preserve"> </w:t>
      </w:r>
      <w:r>
        <w:rPr>
          <w:rFonts w:ascii="Courier New"/>
          <w:color w:val="231F20"/>
          <w:sz w:val="18"/>
        </w:rPr>
        <w:t>if-then</w:t>
      </w:r>
      <w:r>
        <w:rPr>
          <w:rFonts w:ascii="Courier New"/>
          <w:color w:val="231F20"/>
          <w:spacing w:val="-84"/>
          <w:sz w:val="18"/>
        </w:rPr>
        <w:t xml:space="preserve"> </w:t>
      </w:r>
      <w:r>
        <w:rPr>
          <w:color w:val="231F20"/>
          <w:sz w:val="19"/>
        </w:rPr>
        <w:t>and</w:t>
      </w:r>
      <w:r>
        <w:rPr>
          <w:color w:val="231F20"/>
          <w:spacing w:val="-19"/>
          <w:sz w:val="19"/>
        </w:rPr>
        <w:t xml:space="preserve"> </w:t>
      </w:r>
      <w:r>
        <w:rPr>
          <w:rFonts w:ascii="Courier New"/>
          <w:color w:val="231F20"/>
          <w:sz w:val="18"/>
        </w:rPr>
        <w:t>switch</w:t>
      </w:r>
      <w:r>
        <w:rPr>
          <w:rFonts w:ascii="Courier New"/>
          <w:color w:val="231F20"/>
          <w:spacing w:val="-84"/>
          <w:sz w:val="18"/>
        </w:rPr>
        <w:t xml:space="preserve"> </w:t>
      </w:r>
      <w:r>
        <w:rPr>
          <w:color w:val="231F20"/>
          <w:sz w:val="19"/>
        </w:rPr>
        <w:t>state- ments come up frequently throughout the exam in questions unrelated to decision control, so</w:t>
      </w:r>
      <w:r>
        <w:rPr>
          <w:color w:val="231F20"/>
          <w:spacing w:val="11"/>
          <w:sz w:val="19"/>
        </w:rPr>
        <w:t xml:space="preserve"> </w:t>
      </w:r>
      <w:r>
        <w:rPr>
          <w:color w:val="231F20"/>
          <w:sz w:val="19"/>
        </w:rPr>
        <w:t>make</w:t>
      </w:r>
      <w:r>
        <w:rPr>
          <w:color w:val="231F20"/>
          <w:spacing w:val="11"/>
          <w:sz w:val="19"/>
        </w:rPr>
        <w:t xml:space="preserve"> </w:t>
      </w:r>
      <w:r>
        <w:rPr>
          <w:color w:val="231F20"/>
          <w:sz w:val="19"/>
        </w:rPr>
        <w:t>sure</w:t>
      </w:r>
      <w:r>
        <w:rPr>
          <w:color w:val="231F20"/>
          <w:spacing w:val="12"/>
          <w:sz w:val="19"/>
        </w:rPr>
        <w:t xml:space="preserve"> </w:t>
      </w:r>
      <w:r>
        <w:rPr>
          <w:color w:val="231F20"/>
          <w:sz w:val="19"/>
        </w:rPr>
        <w:t>you</w:t>
      </w:r>
      <w:r>
        <w:rPr>
          <w:color w:val="231F20"/>
          <w:spacing w:val="12"/>
          <w:sz w:val="19"/>
        </w:rPr>
        <w:t xml:space="preserve"> </w:t>
      </w:r>
      <w:r>
        <w:rPr>
          <w:color w:val="231F20"/>
          <w:sz w:val="19"/>
        </w:rPr>
        <w:t>fully</w:t>
      </w:r>
      <w:r>
        <w:rPr>
          <w:color w:val="231F20"/>
          <w:spacing w:val="12"/>
          <w:sz w:val="19"/>
        </w:rPr>
        <w:t xml:space="preserve"> </w:t>
      </w:r>
      <w:r>
        <w:rPr>
          <w:color w:val="231F20"/>
          <w:sz w:val="19"/>
        </w:rPr>
        <w:t>understand</w:t>
      </w:r>
      <w:r>
        <w:rPr>
          <w:color w:val="231F20"/>
          <w:spacing w:val="12"/>
          <w:sz w:val="19"/>
        </w:rPr>
        <w:t xml:space="preserve"> </w:t>
      </w:r>
      <w:r>
        <w:rPr>
          <w:color w:val="231F20"/>
          <w:sz w:val="19"/>
        </w:rPr>
        <w:t>these</w:t>
      </w:r>
      <w:r>
        <w:rPr>
          <w:color w:val="231F20"/>
          <w:spacing w:val="12"/>
          <w:sz w:val="19"/>
        </w:rPr>
        <w:t xml:space="preserve"> </w:t>
      </w:r>
      <w:r>
        <w:rPr>
          <w:color w:val="231F20"/>
          <w:sz w:val="19"/>
        </w:rPr>
        <w:t>basic</w:t>
      </w:r>
      <w:r>
        <w:rPr>
          <w:color w:val="231F20"/>
          <w:spacing w:val="12"/>
          <w:sz w:val="19"/>
        </w:rPr>
        <w:t xml:space="preserve"> </w:t>
      </w:r>
      <w:r>
        <w:rPr>
          <w:color w:val="231F20"/>
          <w:sz w:val="19"/>
        </w:rPr>
        <w:t>building</w:t>
      </w:r>
      <w:r>
        <w:rPr>
          <w:color w:val="231F20"/>
          <w:spacing w:val="12"/>
          <w:sz w:val="19"/>
        </w:rPr>
        <w:t xml:space="preserve"> </w:t>
      </w:r>
      <w:r>
        <w:rPr>
          <w:color w:val="231F20"/>
          <w:sz w:val="19"/>
        </w:rPr>
        <w:t>blocks</w:t>
      </w:r>
      <w:r>
        <w:rPr>
          <w:color w:val="231F20"/>
          <w:spacing w:val="11"/>
          <w:sz w:val="19"/>
        </w:rPr>
        <w:t xml:space="preserve"> </w:t>
      </w:r>
      <w:r>
        <w:rPr>
          <w:color w:val="231F20"/>
          <w:sz w:val="19"/>
        </w:rPr>
        <w:t>of</w:t>
      </w:r>
      <w:r>
        <w:rPr>
          <w:color w:val="231F20"/>
          <w:spacing w:val="11"/>
          <w:sz w:val="19"/>
        </w:rPr>
        <w:t xml:space="preserve"> </w:t>
      </w:r>
      <w:r>
        <w:rPr>
          <w:color w:val="231F20"/>
          <w:sz w:val="19"/>
        </w:rPr>
        <w:t>Java.</w:t>
      </w:r>
    </w:p>
    <w:p w:rsidR="00FA3020" w:rsidRDefault="00350426">
      <w:pPr>
        <w:spacing w:before="107" w:line="244" w:lineRule="auto"/>
        <w:ind w:left="1560" w:right="1467"/>
        <w:jc w:val="both"/>
        <w:rPr>
          <w:sz w:val="19"/>
        </w:rPr>
      </w:pPr>
      <w:r>
        <w:rPr>
          <w:b/>
          <w:color w:val="231F20"/>
          <w:sz w:val="19"/>
        </w:rPr>
        <w:t xml:space="preserve">Understand loop statements. </w:t>
      </w:r>
      <w:r>
        <w:rPr>
          <w:color w:val="231F20"/>
          <w:sz w:val="19"/>
        </w:rPr>
        <w:t xml:space="preserve">Know the syntactical structure of all loops, including </w:t>
      </w:r>
      <w:r>
        <w:rPr>
          <w:rFonts w:ascii="Courier New"/>
          <w:color w:val="231F20"/>
          <w:sz w:val="18"/>
        </w:rPr>
        <w:t>while</w:t>
      </w:r>
      <w:r>
        <w:rPr>
          <w:color w:val="231F20"/>
          <w:sz w:val="19"/>
        </w:rPr>
        <w:t xml:space="preserve">, </w:t>
      </w:r>
      <w:r>
        <w:rPr>
          <w:rFonts w:ascii="Courier New"/>
          <w:color w:val="231F20"/>
          <w:sz w:val="18"/>
        </w:rPr>
        <w:t>do-while</w:t>
      </w:r>
      <w:r>
        <w:rPr>
          <w:color w:val="231F20"/>
          <w:sz w:val="19"/>
        </w:rPr>
        <w:t xml:space="preserve">, and </w:t>
      </w:r>
      <w:r>
        <w:rPr>
          <w:rFonts w:ascii="Courier New"/>
          <w:color w:val="231F20"/>
          <w:sz w:val="18"/>
        </w:rPr>
        <w:t>for</w:t>
      </w:r>
      <w:r>
        <w:rPr>
          <w:color w:val="231F20"/>
          <w:sz w:val="19"/>
        </w:rPr>
        <w:t xml:space="preserve">. Each loop has its own special properties and structures. Also, be famil- iar with the enhanced </w:t>
      </w:r>
      <w:r>
        <w:rPr>
          <w:rFonts w:ascii="Courier New"/>
          <w:color w:val="231F20"/>
          <w:sz w:val="18"/>
        </w:rPr>
        <w:t xml:space="preserve">for-each </w:t>
      </w:r>
      <w:r>
        <w:rPr>
          <w:color w:val="231F20"/>
          <w:sz w:val="19"/>
        </w:rPr>
        <w:t>loops that iterate over lists.</w:t>
      </w:r>
    </w:p>
    <w:p w:rsidR="00FA3020" w:rsidRDefault="00350426">
      <w:pPr>
        <w:spacing w:before="103" w:line="249" w:lineRule="auto"/>
        <w:ind w:left="1559" w:right="1552"/>
        <w:rPr>
          <w:sz w:val="19"/>
        </w:rPr>
      </w:pPr>
      <w:r>
        <w:rPr>
          <w:b/>
          <w:color w:val="231F20"/>
          <w:sz w:val="19"/>
        </w:rPr>
        <w:t xml:space="preserve">Understand how </w:t>
      </w:r>
      <w:r>
        <w:rPr>
          <w:rFonts w:ascii="Courier New"/>
          <w:b/>
          <w:color w:val="231F20"/>
          <w:sz w:val="18"/>
        </w:rPr>
        <w:t>break</w:t>
      </w:r>
      <w:r>
        <w:rPr>
          <w:rFonts w:ascii="Courier New"/>
          <w:b/>
          <w:color w:val="231F20"/>
          <w:spacing w:val="-75"/>
          <w:sz w:val="18"/>
        </w:rPr>
        <w:t xml:space="preserve"> </w:t>
      </w:r>
      <w:r>
        <w:rPr>
          <w:b/>
          <w:color w:val="231F20"/>
          <w:sz w:val="19"/>
        </w:rPr>
        <w:t xml:space="preserve">and </w:t>
      </w:r>
      <w:r>
        <w:rPr>
          <w:rFonts w:ascii="Courier New"/>
          <w:b/>
          <w:color w:val="231F20"/>
          <w:sz w:val="18"/>
        </w:rPr>
        <w:t>continue</w:t>
      </w:r>
      <w:r>
        <w:rPr>
          <w:rFonts w:ascii="Courier New"/>
          <w:b/>
          <w:color w:val="231F20"/>
          <w:spacing w:val="-75"/>
          <w:sz w:val="18"/>
        </w:rPr>
        <w:t xml:space="preserve"> </w:t>
      </w:r>
      <w:r>
        <w:rPr>
          <w:b/>
          <w:color w:val="231F20"/>
          <w:spacing w:val="3"/>
          <w:sz w:val="19"/>
        </w:rPr>
        <w:t xml:space="preserve">can </w:t>
      </w:r>
      <w:r>
        <w:rPr>
          <w:b/>
          <w:color w:val="231F20"/>
          <w:sz w:val="19"/>
        </w:rPr>
        <w:t xml:space="preserve">change flow control. </w:t>
      </w:r>
      <w:r>
        <w:rPr>
          <w:color w:val="231F20"/>
          <w:sz w:val="19"/>
        </w:rPr>
        <w:t xml:space="preserve">Know how to change the flow control </w:t>
      </w:r>
      <w:r>
        <w:rPr>
          <w:color w:val="231F20"/>
          <w:spacing w:val="2"/>
          <w:sz w:val="19"/>
        </w:rPr>
        <w:t xml:space="preserve">within </w:t>
      </w:r>
      <w:r>
        <w:rPr>
          <w:color w:val="231F20"/>
          <w:sz w:val="19"/>
        </w:rPr>
        <w:t xml:space="preserve">a statement by applying a </w:t>
      </w:r>
      <w:r>
        <w:rPr>
          <w:rFonts w:ascii="Courier New"/>
          <w:color w:val="231F20"/>
          <w:sz w:val="18"/>
        </w:rPr>
        <w:t xml:space="preserve">break </w:t>
      </w:r>
      <w:r>
        <w:rPr>
          <w:color w:val="231F20"/>
          <w:sz w:val="19"/>
        </w:rPr>
        <w:t xml:space="preserve">or </w:t>
      </w:r>
      <w:r>
        <w:rPr>
          <w:rFonts w:ascii="Courier New"/>
          <w:color w:val="231F20"/>
          <w:sz w:val="18"/>
        </w:rPr>
        <w:t xml:space="preserve">continue </w:t>
      </w:r>
      <w:r>
        <w:rPr>
          <w:color w:val="231F20"/>
          <w:sz w:val="19"/>
        </w:rPr>
        <w:t xml:space="preserve">command. Also know which control statements </w:t>
      </w:r>
      <w:r>
        <w:rPr>
          <w:color w:val="231F20"/>
          <w:spacing w:val="2"/>
          <w:sz w:val="19"/>
        </w:rPr>
        <w:t xml:space="preserve">can </w:t>
      </w:r>
      <w:r>
        <w:rPr>
          <w:color w:val="231F20"/>
          <w:sz w:val="19"/>
        </w:rPr>
        <w:t xml:space="preserve">accept </w:t>
      </w:r>
      <w:r>
        <w:rPr>
          <w:rFonts w:ascii="Courier New"/>
          <w:color w:val="231F20"/>
          <w:sz w:val="18"/>
        </w:rPr>
        <w:t xml:space="preserve">break </w:t>
      </w:r>
      <w:r>
        <w:rPr>
          <w:color w:val="231F20"/>
          <w:sz w:val="19"/>
        </w:rPr>
        <w:t xml:space="preserve">statements and which </w:t>
      </w:r>
      <w:r>
        <w:rPr>
          <w:color w:val="231F20"/>
          <w:spacing w:val="2"/>
          <w:sz w:val="19"/>
        </w:rPr>
        <w:t xml:space="preserve">can </w:t>
      </w:r>
      <w:r>
        <w:rPr>
          <w:color w:val="231F20"/>
          <w:sz w:val="19"/>
        </w:rPr>
        <w:t xml:space="preserve">accept </w:t>
      </w:r>
      <w:r>
        <w:rPr>
          <w:rFonts w:ascii="Courier New"/>
          <w:color w:val="231F20"/>
          <w:sz w:val="18"/>
        </w:rPr>
        <w:t xml:space="preserve">continue </w:t>
      </w:r>
      <w:r>
        <w:rPr>
          <w:color w:val="231F20"/>
          <w:sz w:val="19"/>
        </w:rPr>
        <w:t xml:space="preserve">statements. Finally, understand how these statements work inside embedded loops or </w:t>
      </w:r>
      <w:r>
        <w:rPr>
          <w:rFonts w:ascii="Courier New"/>
          <w:color w:val="231F20"/>
          <w:sz w:val="18"/>
        </w:rPr>
        <w:t>switch</w:t>
      </w:r>
      <w:r>
        <w:rPr>
          <w:rFonts w:ascii="Courier New"/>
          <w:color w:val="231F20"/>
          <w:spacing w:val="-57"/>
          <w:sz w:val="18"/>
        </w:rPr>
        <w:t xml:space="preserve"> </w:t>
      </w:r>
      <w:r>
        <w:rPr>
          <w:color w:val="231F20"/>
          <w:sz w:val="19"/>
        </w:rPr>
        <w:t>statements.</w:t>
      </w:r>
    </w:p>
    <w:p w:rsidR="00FA3020" w:rsidRDefault="00FA3020">
      <w:pPr>
        <w:spacing w:line="249" w:lineRule="auto"/>
        <w:rPr>
          <w:sz w:val="19"/>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94</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8"/>
        <w:rPr>
          <w:rFonts w:ascii="Calibri"/>
          <w:sz w:val="24"/>
        </w:rPr>
      </w:pPr>
    </w:p>
    <w:p w:rsidR="00FA3020" w:rsidRDefault="00350426">
      <w:pPr>
        <w:pStyle w:val="Heading5"/>
        <w:ind w:left="1440"/>
      </w:pPr>
      <w:r>
        <w:rPr>
          <w:color w:val="231F20"/>
          <w:w w:val="115"/>
        </w:rPr>
        <w:t>Review Questions</w:t>
      </w:r>
    </w:p>
    <w:p w:rsidR="00FA3020" w:rsidRDefault="00350426">
      <w:pPr>
        <w:pStyle w:val="ListParagraph"/>
        <w:numPr>
          <w:ilvl w:val="0"/>
          <w:numId w:val="72"/>
        </w:numPr>
        <w:tabs>
          <w:tab w:val="left" w:pos="1799"/>
          <w:tab w:val="left" w:pos="1800"/>
        </w:tabs>
        <w:spacing w:before="425" w:line="235" w:lineRule="auto"/>
        <w:ind w:right="1558"/>
        <w:jc w:val="left"/>
        <w:rPr>
          <w:sz w:val="18"/>
        </w:rPr>
      </w:pPr>
      <w:r>
        <w:rPr>
          <w:color w:val="231F20"/>
          <w:spacing w:val="2"/>
          <w:sz w:val="18"/>
        </w:rPr>
        <w:t xml:space="preserve">Which </w:t>
      </w:r>
      <w:r>
        <w:rPr>
          <w:color w:val="231F20"/>
          <w:sz w:val="18"/>
        </w:rPr>
        <w:t xml:space="preserve">of the following Java operators </w:t>
      </w:r>
      <w:r>
        <w:rPr>
          <w:color w:val="231F20"/>
          <w:spacing w:val="2"/>
          <w:sz w:val="18"/>
        </w:rPr>
        <w:t xml:space="preserve">can </w:t>
      </w:r>
      <w:r>
        <w:rPr>
          <w:color w:val="231F20"/>
          <w:sz w:val="18"/>
        </w:rPr>
        <w:t xml:space="preserve">be used with </w:t>
      </w:r>
      <w:r>
        <w:rPr>
          <w:rFonts w:ascii="Courier New"/>
          <w:color w:val="231F20"/>
          <w:sz w:val="18"/>
        </w:rPr>
        <w:t xml:space="preserve">boolean </w:t>
      </w:r>
      <w:r>
        <w:rPr>
          <w:color w:val="231F20"/>
          <w:sz w:val="18"/>
        </w:rPr>
        <w:t>variables? (Choose all that apply)</w:t>
      </w:r>
    </w:p>
    <w:p w:rsidR="00FA3020" w:rsidRDefault="00350426">
      <w:pPr>
        <w:spacing w:before="79"/>
        <w:ind w:left="1800"/>
        <w:rPr>
          <w:rFonts w:ascii="Courier New"/>
          <w:sz w:val="18"/>
        </w:rPr>
      </w:pPr>
      <w:r>
        <w:rPr>
          <w:rFonts w:ascii="Calibri"/>
          <w:b/>
          <w:color w:val="231F20"/>
          <w:w w:val="105"/>
          <w:sz w:val="18"/>
        </w:rPr>
        <w:t xml:space="preserve">A. </w:t>
      </w:r>
      <w:r>
        <w:rPr>
          <w:rFonts w:ascii="Courier New"/>
          <w:color w:val="231F20"/>
          <w:w w:val="105"/>
          <w:sz w:val="18"/>
        </w:rPr>
        <w:t>==</w:t>
      </w:r>
    </w:p>
    <w:p w:rsidR="00FA3020" w:rsidRDefault="00350426">
      <w:pPr>
        <w:spacing w:before="64"/>
        <w:ind w:left="1800"/>
        <w:rPr>
          <w:rFonts w:ascii="Courier New"/>
          <w:sz w:val="18"/>
        </w:rPr>
      </w:pPr>
      <w:r>
        <w:rPr>
          <w:rFonts w:ascii="Calibri"/>
          <w:b/>
          <w:color w:val="231F20"/>
          <w:w w:val="105"/>
          <w:sz w:val="18"/>
        </w:rPr>
        <w:t xml:space="preserve">B. </w:t>
      </w:r>
      <w:r>
        <w:rPr>
          <w:rFonts w:ascii="Courier New"/>
          <w:color w:val="231F20"/>
          <w:w w:val="105"/>
          <w:sz w:val="18"/>
        </w:rPr>
        <w:t>+</w:t>
      </w:r>
    </w:p>
    <w:p w:rsidR="00FA3020" w:rsidRDefault="00350426">
      <w:pPr>
        <w:pStyle w:val="ListParagraph"/>
        <w:numPr>
          <w:ilvl w:val="0"/>
          <w:numId w:val="71"/>
        </w:numPr>
        <w:tabs>
          <w:tab w:val="left" w:pos="2160"/>
        </w:tabs>
        <w:rPr>
          <w:rFonts w:ascii="Courier New"/>
          <w:sz w:val="18"/>
        </w:rPr>
      </w:pPr>
      <w:r>
        <w:rPr>
          <w:rFonts w:ascii="Courier New"/>
          <w:color w:val="231F20"/>
          <w:sz w:val="18"/>
        </w:rPr>
        <w:t>--</w:t>
      </w:r>
    </w:p>
    <w:p w:rsidR="00FA3020" w:rsidRDefault="00350426">
      <w:pPr>
        <w:pStyle w:val="ListParagraph"/>
        <w:numPr>
          <w:ilvl w:val="0"/>
          <w:numId w:val="71"/>
        </w:numPr>
        <w:tabs>
          <w:tab w:val="left" w:pos="2160"/>
        </w:tabs>
        <w:spacing w:before="64"/>
        <w:rPr>
          <w:rFonts w:ascii="Courier New"/>
          <w:sz w:val="18"/>
        </w:rPr>
      </w:pPr>
      <w:r>
        <w:rPr>
          <w:rFonts w:ascii="Courier New"/>
          <w:color w:val="231F20"/>
          <w:w w:val="89"/>
          <w:sz w:val="18"/>
        </w:rPr>
        <w:t>!</w:t>
      </w:r>
    </w:p>
    <w:p w:rsidR="00FA3020" w:rsidRDefault="00350426">
      <w:pPr>
        <w:pStyle w:val="ListParagraph"/>
        <w:numPr>
          <w:ilvl w:val="0"/>
          <w:numId w:val="71"/>
        </w:numPr>
        <w:tabs>
          <w:tab w:val="left" w:pos="2160"/>
        </w:tabs>
        <w:rPr>
          <w:rFonts w:ascii="Courier New"/>
          <w:sz w:val="18"/>
        </w:rPr>
      </w:pPr>
      <w:r>
        <w:rPr>
          <w:rFonts w:ascii="Courier New"/>
          <w:color w:val="231F20"/>
          <w:w w:val="89"/>
          <w:sz w:val="18"/>
        </w:rPr>
        <w:t>%</w:t>
      </w:r>
    </w:p>
    <w:p w:rsidR="00FA3020" w:rsidRPr="00D513A6" w:rsidRDefault="00350426">
      <w:pPr>
        <w:pStyle w:val="ListParagraph"/>
        <w:numPr>
          <w:ilvl w:val="0"/>
          <w:numId w:val="71"/>
        </w:numPr>
        <w:tabs>
          <w:tab w:val="left" w:pos="2159"/>
          <w:tab w:val="left" w:pos="2160"/>
        </w:tabs>
        <w:spacing w:before="64"/>
        <w:rPr>
          <w:rFonts w:ascii="Courier New"/>
          <w:sz w:val="18"/>
        </w:rPr>
      </w:pPr>
      <w:r>
        <w:rPr>
          <w:rFonts w:ascii="Courier New"/>
          <w:color w:val="231F20"/>
          <w:sz w:val="18"/>
        </w:rPr>
        <w:t>&lt;=</w:t>
      </w: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Pr="00D513A6" w:rsidRDefault="00D513A6" w:rsidP="00D513A6">
      <w:pPr>
        <w:tabs>
          <w:tab w:val="left" w:pos="2159"/>
          <w:tab w:val="left" w:pos="2160"/>
        </w:tabs>
        <w:spacing w:before="64"/>
        <w:rPr>
          <w:rFonts w:ascii="Courier New"/>
          <w:sz w:val="18"/>
        </w:rPr>
      </w:pPr>
      <w:r w:rsidRPr="00D513A6">
        <w:rPr>
          <w:rFonts w:ascii="Courier New"/>
          <w:sz w:val="18"/>
        </w:rPr>
        <w:t>1.</w:t>
      </w:r>
      <w:r w:rsidRPr="00D513A6">
        <w:rPr>
          <w:rFonts w:ascii="Courier New"/>
          <w:sz w:val="18"/>
        </w:rPr>
        <w:tab/>
        <w:t xml:space="preserve">A, D. Option A is the equality operator and can be used on numeric primitives, </w:t>
      </w:r>
      <w:proofErr w:type="spellStart"/>
      <w:r w:rsidRPr="00D513A6">
        <w:rPr>
          <w:rFonts w:ascii="Courier New"/>
          <w:sz w:val="18"/>
        </w:rPr>
        <w:t>bool</w:t>
      </w:r>
      <w:proofErr w:type="spellEnd"/>
      <w:r w:rsidRPr="00D513A6">
        <w:rPr>
          <w:rFonts w:ascii="Courier New"/>
          <w:sz w:val="18"/>
        </w:rPr>
        <w:t xml:space="preserve">- </w:t>
      </w:r>
      <w:proofErr w:type="spellStart"/>
      <w:r w:rsidRPr="00D513A6">
        <w:rPr>
          <w:rFonts w:ascii="Courier New"/>
          <w:sz w:val="18"/>
        </w:rPr>
        <w:t>ean</w:t>
      </w:r>
      <w:proofErr w:type="spellEnd"/>
      <w:r w:rsidRPr="00D513A6">
        <w:rPr>
          <w:rFonts w:ascii="Courier New"/>
          <w:sz w:val="18"/>
        </w:rPr>
        <w:t xml:space="preserve"> values, and object references. Options B and C are both arithmetic operators and cannot be applied to a </w:t>
      </w:r>
      <w:proofErr w:type="spellStart"/>
      <w:proofErr w:type="gramStart"/>
      <w:r w:rsidRPr="00D513A6">
        <w:rPr>
          <w:rFonts w:ascii="Courier New"/>
          <w:sz w:val="18"/>
        </w:rPr>
        <w:t>boolean</w:t>
      </w:r>
      <w:proofErr w:type="spellEnd"/>
      <w:proofErr w:type="gramEnd"/>
      <w:r w:rsidRPr="00D513A6">
        <w:rPr>
          <w:rFonts w:ascii="Courier New"/>
          <w:sz w:val="18"/>
        </w:rPr>
        <w:t xml:space="preserve"> value. Option D is the logical complement operator   and is used exclusively with </w:t>
      </w:r>
      <w:proofErr w:type="spellStart"/>
      <w:proofErr w:type="gramStart"/>
      <w:r w:rsidRPr="00D513A6">
        <w:rPr>
          <w:rFonts w:ascii="Courier New"/>
          <w:sz w:val="18"/>
        </w:rPr>
        <w:t>boolean</w:t>
      </w:r>
      <w:proofErr w:type="spellEnd"/>
      <w:proofErr w:type="gramEnd"/>
      <w:r w:rsidRPr="00D513A6">
        <w:rPr>
          <w:rFonts w:ascii="Courier New"/>
          <w:sz w:val="18"/>
        </w:rPr>
        <w:t xml:space="preserve"> values. Option E is the modulus operator, which can only be used with numeric primitives. Finally, option F is a relational operator that compares the values of two numbers.</w:t>
      </w:r>
    </w:p>
    <w:p w:rsidR="00FA3020" w:rsidRDefault="00350426">
      <w:pPr>
        <w:pStyle w:val="ListParagraph"/>
        <w:numPr>
          <w:ilvl w:val="0"/>
          <w:numId w:val="72"/>
        </w:numPr>
        <w:tabs>
          <w:tab w:val="left" w:pos="1799"/>
          <w:tab w:val="left" w:pos="1800"/>
        </w:tabs>
        <w:spacing w:before="155"/>
        <w:ind w:right="1558"/>
        <w:jc w:val="left"/>
        <w:rPr>
          <w:sz w:val="18"/>
        </w:rPr>
      </w:pPr>
      <w:r>
        <w:rPr>
          <w:color w:val="231F20"/>
          <w:sz w:val="18"/>
        </w:rPr>
        <w:t xml:space="preserve">What data </w:t>
      </w:r>
      <w:r>
        <w:rPr>
          <w:color w:val="231F20"/>
          <w:spacing w:val="3"/>
          <w:sz w:val="18"/>
        </w:rPr>
        <w:t xml:space="preserve">type </w:t>
      </w:r>
      <w:r>
        <w:rPr>
          <w:color w:val="231F20"/>
          <w:spacing w:val="-3"/>
          <w:sz w:val="18"/>
        </w:rPr>
        <w:t xml:space="preserve">(or </w:t>
      </w:r>
      <w:r>
        <w:rPr>
          <w:color w:val="231F20"/>
          <w:sz w:val="18"/>
        </w:rPr>
        <w:t xml:space="preserve">types) </w:t>
      </w:r>
      <w:r>
        <w:rPr>
          <w:color w:val="231F20"/>
          <w:spacing w:val="2"/>
          <w:sz w:val="18"/>
        </w:rPr>
        <w:t xml:space="preserve">will </w:t>
      </w:r>
      <w:r>
        <w:rPr>
          <w:color w:val="231F20"/>
          <w:sz w:val="18"/>
        </w:rPr>
        <w:t>allow the following code snippet to compile? (Choose all that apply)</w:t>
      </w:r>
    </w:p>
    <w:p w:rsidR="00FA3020" w:rsidRDefault="00350426">
      <w:pPr>
        <w:spacing w:before="79" w:line="324" w:lineRule="auto"/>
        <w:ind w:left="1800" w:right="7590"/>
        <w:rPr>
          <w:rFonts w:ascii="Courier New"/>
          <w:sz w:val="17"/>
        </w:rPr>
      </w:pPr>
      <w:r>
        <w:rPr>
          <w:rFonts w:ascii="Courier New"/>
          <w:color w:val="231F20"/>
          <w:sz w:val="17"/>
        </w:rPr>
        <w:t xml:space="preserve">byte x = 5; byte y = </w:t>
      </w:r>
      <w:r>
        <w:rPr>
          <w:rFonts w:ascii="Courier New"/>
          <w:color w:val="231F20"/>
          <w:spacing w:val="-5"/>
          <w:sz w:val="17"/>
        </w:rPr>
        <w:t>10;</w:t>
      </w:r>
    </w:p>
    <w:p w:rsidR="00FA3020" w:rsidRDefault="00350426">
      <w:pPr>
        <w:tabs>
          <w:tab w:val="left" w:pos="2269"/>
        </w:tabs>
        <w:ind w:left="1800"/>
        <w:rPr>
          <w:rFonts w:ascii="Courier New"/>
          <w:sz w:val="17"/>
        </w:rPr>
      </w:pPr>
      <w:r>
        <w:rPr>
          <w:rFonts w:ascii="Courier New"/>
          <w:color w:val="231F20"/>
          <w:w w:val="92"/>
          <w:sz w:val="17"/>
          <w:u w:val="single" w:color="221E1F"/>
        </w:rPr>
        <w:t xml:space="preserve"> </w:t>
      </w:r>
      <w:r>
        <w:rPr>
          <w:rFonts w:ascii="Courier New"/>
          <w:color w:val="231F20"/>
          <w:sz w:val="17"/>
          <w:u w:val="single" w:color="221E1F"/>
        </w:rPr>
        <w:tab/>
      </w:r>
      <w:r>
        <w:rPr>
          <w:rFonts w:ascii="Courier New"/>
          <w:color w:val="231F20"/>
          <w:spacing w:val="-9"/>
          <w:sz w:val="17"/>
        </w:rPr>
        <w:t xml:space="preserve"> </w:t>
      </w:r>
      <w:r>
        <w:rPr>
          <w:rFonts w:ascii="Courier New"/>
          <w:color w:val="231F20"/>
          <w:sz w:val="17"/>
        </w:rPr>
        <w:t>z = x +</w:t>
      </w:r>
      <w:r>
        <w:rPr>
          <w:rFonts w:ascii="Courier New"/>
          <w:color w:val="231F20"/>
          <w:spacing w:val="-39"/>
          <w:sz w:val="17"/>
        </w:rPr>
        <w:t xml:space="preserve"> </w:t>
      </w:r>
      <w:r>
        <w:rPr>
          <w:rFonts w:ascii="Courier New"/>
          <w:color w:val="231F20"/>
          <w:sz w:val="17"/>
        </w:rPr>
        <w:t>y;</w:t>
      </w:r>
    </w:p>
    <w:p w:rsidR="00FA3020" w:rsidRDefault="00350426">
      <w:pPr>
        <w:pStyle w:val="ListParagraph"/>
        <w:numPr>
          <w:ilvl w:val="1"/>
          <w:numId w:val="72"/>
        </w:numPr>
        <w:tabs>
          <w:tab w:val="left" w:pos="2160"/>
        </w:tabs>
        <w:spacing w:before="68"/>
        <w:rPr>
          <w:rFonts w:ascii="Courier New"/>
          <w:sz w:val="18"/>
        </w:rPr>
      </w:pPr>
      <w:r>
        <w:rPr>
          <w:rFonts w:ascii="Courier New"/>
          <w:color w:val="231F20"/>
          <w:sz w:val="18"/>
        </w:rPr>
        <w:t>int</w:t>
      </w:r>
    </w:p>
    <w:p w:rsidR="00FA3020" w:rsidRDefault="00350426">
      <w:pPr>
        <w:pStyle w:val="ListParagraph"/>
        <w:numPr>
          <w:ilvl w:val="1"/>
          <w:numId w:val="72"/>
        </w:numPr>
        <w:tabs>
          <w:tab w:val="left" w:pos="2160"/>
        </w:tabs>
        <w:spacing w:before="64"/>
        <w:rPr>
          <w:rFonts w:ascii="Courier New"/>
          <w:sz w:val="18"/>
        </w:rPr>
      </w:pPr>
      <w:r>
        <w:rPr>
          <w:rFonts w:ascii="Courier New"/>
          <w:color w:val="231F20"/>
          <w:sz w:val="18"/>
        </w:rPr>
        <w:t>long</w:t>
      </w:r>
    </w:p>
    <w:p w:rsidR="00FA3020" w:rsidRDefault="00350426">
      <w:pPr>
        <w:pStyle w:val="ListParagraph"/>
        <w:numPr>
          <w:ilvl w:val="1"/>
          <w:numId w:val="72"/>
        </w:numPr>
        <w:tabs>
          <w:tab w:val="left" w:pos="2160"/>
        </w:tabs>
        <w:rPr>
          <w:rFonts w:ascii="Courier New"/>
          <w:sz w:val="18"/>
        </w:rPr>
      </w:pPr>
      <w:r>
        <w:rPr>
          <w:rFonts w:ascii="Courier New"/>
          <w:color w:val="231F20"/>
          <w:sz w:val="18"/>
        </w:rPr>
        <w:t>boolean</w:t>
      </w:r>
    </w:p>
    <w:p w:rsidR="00FA3020" w:rsidRDefault="00350426">
      <w:pPr>
        <w:pStyle w:val="ListParagraph"/>
        <w:numPr>
          <w:ilvl w:val="1"/>
          <w:numId w:val="72"/>
        </w:numPr>
        <w:tabs>
          <w:tab w:val="left" w:pos="2160"/>
        </w:tabs>
        <w:spacing w:before="64"/>
        <w:rPr>
          <w:rFonts w:ascii="Courier New"/>
          <w:sz w:val="18"/>
        </w:rPr>
      </w:pPr>
      <w:r>
        <w:rPr>
          <w:rFonts w:ascii="Courier New"/>
          <w:color w:val="231F20"/>
          <w:sz w:val="18"/>
        </w:rPr>
        <w:t>double</w:t>
      </w:r>
    </w:p>
    <w:p w:rsidR="00FA3020" w:rsidRDefault="00350426">
      <w:pPr>
        <w:pStyle w:val="ListParagraph"/>
        <w:numPr>
          <w:ilvl w:val="1"/>
          <w:numId w:val="72"/>
        </w:numPr>
        <w:tabs>
          <w:tab w:val="left" w:pos="2160"/>
        </w:tabs>
        <w:rPr>
          <w:rFonts w:ascii="Courier New"/>
          <w:sz w:val="18"/>
        </w:rPr>
      </w:pPr>
      <w:r>
        <w:rPr>
          <w:rFonts w:ascii="Courier New"/>
          <w:color w:val="231F20"/>
          <w:sz w:val="18"/>
        </w:rPr>
        <w:t>short</w:t>
      </w:r>
    </w:p>
    <w:p w:rsidR="00FA3020" w:rsidRPr="00D513A6" w:rsidRDefault="00350426">
      <w:pPr>
        <w:pStyle w:val="ListParagraph"/>
        <w:numPr>
          <w:ilvl w:val="1"/>
          <w:numId w:val="72"/>
        </w:numPr>
        <w:tabs>
          <w:tab w:val="left" w:pos="2159"/>
          <w:tab w:val="left" w:pos="2160"/>
        </w:tabs>
        <w:spacing w:before="64"/>
        <w:rPr>
          <w:rFonts w:ascii="Courier New"/>
          <w:sz w:val="18"/>
        </w:rPr>
      </w:pPr>
      <w:r>
        <w:rPr>
          <w:rFonts w:ascii="Courier New"/>
          <w:color w:val="231F20"/>
          <w:sz w:val="18"/>
        </w:rPr>
        <w:t>byte</w:t>
      </w: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Default="00D513A6" w:rsidP="00D513A6">
      <w:pPr>
        <w:tabs>
          <w:tab w:val="left" w:pos="2159"/>
          <w:tab w:val="left" w:pos="2160"/>
        </w:tabs>
        <w:spacing w:before="64"/>
        <w:rPr>
          <w:rFonts w:ascii="Courier New"/>
          <w:sz w:val="18"/>
        </w:rPr>
      </w:pPr>
    </w:p>
    <w:p w:rsidR="00D513A6" w:rsidRPr="00D513A6" w:rsidRDefault="00D513A6" w:rsidP="00D513A6">
      <w:pPr>
        <w:tabs>
          <w:tab w:val="left" w:pos="2159"/>
          <w:tab w:val="left" w:pos="2160"/>
        </w:tabs>
        <w:spacing w:before="64"/>
        <w:rPr>
          <w:rFonts w:ascii="Courier New"/>
          <w:sz w:val="18"/>
        </w:rPr>
      </w:pPr>
      <w:proofErr w:type="gramStart"/>
      <w:r w:rsidRPr="00D513A6">
        <w:rPr>
          <w:rFonts w:ascii="Courier New"/>
          <w:sz w:val="18"/>
        </w:rPr>
        <w:t>2.</w:t>
      </w:r>
      <w:r w:rsidRPr="00D513A6">
        <w:rPr>
          <w:rFonts w:ascii="Courier New"/>
          <w:sz w:val="18"/>
        </w:rPr>
        <w:tab/>
        <w:t>A, B, D.</w:t>
      </w:r>
      <w:proofErr w:type="gramEnd"/>
      <w:r w:rsidRPr="00D513A6">
        <w:rPr>
          <w:rFonts w:ascii="Courier New"/>
          <w:sz w:val="18"/>
        </w:rPr>
        <w:t xml:space="preserve"> The value x + y is automatically promoted to </w:t>
      </w:r>
      <w:proofErr w:type="spellStart"/>
      <w:r w:rsidRPr="00D513A6">
        <w:rPr>
          <w:rFonts w:ascii="Courier New"/>
          <w:sz w:val="18"/>
        </w:rPr>
        <w:t>int</w:t>
      </w:r>
      <w:proofErr w:type="spellEnd"/>
      <w:r w:rsidRPr="00D513A6">
        <w:rPr>
          <w:rFonts w:ascii="Courier New"/>
          <w:sz w:val="18"/>
        </w:rPr>
        <w:t xml:space="preserve">, so </w:t>
      </w:r>
      <w:proofErr w:type="spellStart"/>
      <w:r w:rsidRPr="00D513A6">
        <w:rPr>
          <w:rFonts w:ascii="Courier New"/>
          <w:sz w:val="18"/>
        </w:rPr>
        <w:t>int</w:t>
      </w:r>
      <w:proofErr w:type="spellEnd"/>
      <w:r w:rsidRPr="00D513A6">
        <w:rPr>
          <w:rFonts w:ascii="Courier New"/>
          <w:sz w:val="18"/>
        </w:rPr>
        <w:t xml:space="preserve"> and data types that can be promoted automatically from </w:t>
      </w:r>
      <w:proofErr w:type="spellStart"/>
      <w:r w:rsidRPr="00D513A6">
        <w:rPr>
          <w:rFonts w:ascii="Courier New"/>
          <w:sz w:val="18"/>
        </w:rPr>
        <w:t>int</w:t>
      </w:r>
      <w:proofErr w:type="spellEnd"/>
      <w:r w:rsidRPr="00D513A6">
        <w:rPr>
          <w:rFonts w:ascii="Courier New"/>
          <w:sz w:val="18"/>
        </w:rPr>
        <w:t xml:space="preserve"> will work. Options A, B, D are such data types. Option C will not work because </w:t>
      </w:r>
      <w:proofErr w:type="spellStart"/>
      <w:proofErr w:type="gramStart"/>
      <w:r w:rsidRPr="00D513A6">
        <w:rPr>
          <w:rFonts w:ascii="Courier New"/>
          <w:sz w:val="18"/>
        </w:rPr>
        <w:t>boolean</w:t>
      </w:r>
      <w:proofErr w:type="spellEnd"/>
      <w:proofErr w:type="gramEnd"/>
      <w:r w:rsidRPr="00D513A6">
        <w:rPr>
          <w:rFonts w:ascii="Courier New"/>
          <w:sz w:val="18"/>
        </w:rPr>
        <w:t xml:space="preserve"> is not a numeric data type. Options E and F will not work without an explicit cast to a smaller data type.</w:t>
      </w:r>
    </w:p>
    <w:p w:rsidR="00FA3020" w:rsidRDefault="00350426">
      <w:pPr>
        <w:pStyle w:val="ListParagraph"/>
        <w:numPr>
          <w:ilvl w:val="0"/>
          <w:numId w:val="72"/>
        </w:numPr>
        <w:tabs>
          <w:tab w:val="left" w:pos="1799"/>
          <w:tab w:val="left" w:pos="1800"/>
        </w:tabs>
        <w:spacing w:before="155"/>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0"/>
          <w:sz w:val="18"/>
        </w:rPr>
        <w:t xml:space="preserve"> </w:t>
      </w:r>
      <w:r>
        <w:rPr>
          <w:color w:val="231F20"/>
          <w:sz w:val="18"/>
        </w:rPr>
        <w:t>output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application?</w:t>
      </w:r>
    </w:p>
    <w:p w:rsidR="00FA3020" w:rsidRDefault="00350426">
      <w:pPr>
        <w:spacing w:before="70"/>
        <w:ind w:left="1800"/>
        <w:rPr>
          <w:rFonts w:ascii="Courier New"/>
          <w:sz w:val="17"/>
        </w:rPr>
      </w:pPr>
      <w:r>
        <w:rPr>
          <w:rFonts w:ascii="Courier New"/>
          <w:color w:val="231F20"/>
          <w:sz w:val="17"/>
        </w:rPr>
        <w:t>1: public class CompareValues {</w:t>
      </w:r>
    </w:p>
    <w:p w:rsidR="00FA3020" w:rsidRDefault="00350426">
      <w:pPr>
        <w:tabs>
          <w:tab w:val="left" w:pos="2269"/>
          <w:tab w:val="left" w:pos="2457"/>
        </w:tabs>
        <w:spacing w:before="68" w:line="324" w:lineRule="auto"/>
        <w:ind w:left="1800" w:right="4589"/>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3:</w:t>
      </w:r>
      <w:r>
        <w:rPr>
          <w:rFonts w:ascii="Courier New"/>
          <w:color w:val="231F20"/>
          <w:sz w:val="17"/>
        </w:rPr>
        <w:tab/>
      </w:r>
      <w:r>
        <w:rPr>
          <w:rFonts w:ascii="Courier New"/>
          <w:color w:val="231F20"/>
          <w:sz w:val="17"/>
        </w:rPr>
        <w:tab/>
        <w:t>int x =</w:t>
      </w:r>
      <w:r>
        <w:rPr>
          <w:rFonts w:ascii="Courier New"/>
          <w:color w:val="231F20"/>
          <w:spacing w:val="-33"/>
          <w:sz w:val="17"/>
        </w:rPr>
        <w:t xml:space="preserve"> </w:t>
      </w:r>
      <w:r>
        <w:rPr>
          <w:rFonts w:ascii="Courier New"/>
          <w:color w:val="231F20"/>
          <w:sz w:val="17"/>
        </w:rPr>
        <w:t>0;</w:t>
      </w:r>
    </w:p>
    <w:p w:rsidR="00FA3020" w:rsidRDefault="00350426">
      <w:pPr>
        <w:tabs>
          <w:tab w:val="left" w:pos="2457"/>
        </w:tabs>
        <w:ind w:left="1800"/>
        <w:rPr>
          <w:rFonts w:ascii="Courier New"/>
          <w:sz w:val="17"/>
        </w:rPr>
      </w:pPr>
      <w:r>
        <w:rPr>
          <w:rFonts w:ascii="Courier New"/>
          <w:color w:val="231F20"/>
          <w:sz w:val="17"/>
        </w:rPr>
        <w:t>4:</w:t>
      </w:r>
      <w:r>
        <w:rPr>
          <w:rFonts w:ascii="Courier New"/>
          <w:color w:val="231F20"/>
          <w:sz w:val="17"/>
        </w:rPr>
        <w:tab/>
        <w:t>while(x++ &lt; 10)</w:t>
      </w:r>
      <w:r>
        <w:rPr>
          <w:rFonts w:ascii="Courier New"/>
          <w:color w:val="231F20"/>
          <w:spacing w:val="-32"/>
          <w:sz w:val="17"/>
        </w:rPr>
        <w:t xml:space="preserve"> </w:t>
      </w:r>
      <w:r>
        <w:rPr>
          <w:rFonts w:ascii="Courier New"/>
          <w:color w:val="231F20"/>
          <w:sz w:val="17"/>
        </w:rPr>
        <w:t>{}</w:t>
      </w:r>
    </w:p>
    <w:p w:rsidR="00FA3020" w:rsidRDefault="00350426">
      <w:pPr>
        <w:tabs>
          <w:tab w:val="left" w:pos="2457"/>
        </w:tabs>
        <w:spacing w:before="67" w:line="324" w:lineRule="auto"/>
        <w:ind w:left="1800" w:right="3555"/>
        <w:rPr>
          <w:rFonts w:ascii="Courier New"/>
          <w:sz w:val="17"/>
        </w:rPr>
      </w:pPr>
      <w:r>
        <w:rPr>
          <w:rFonts w:ascii="Courier New"/>
          <w:color w:val="231F20"/>
          <w:sz w:val="17"/>
        </w:rPr>
        <w:t>5:</w:t>
      </w:r>
      <w:r>
        <w:rPr>
          <w:rFonts w:ascii="Courier New"/>
          <w:color w:val="231F20"/>
          <w:sz w:val="17"/>
        </w:rPr>
        <w:tab/>
        <w:t>String</w:t>
      </w:r>
      <w:r>
        <w:rPr>
          <w:rFonts w:ascii="Courier New"/>
          <w:color w:val="231F20"/>
          <w:spacing w:val="-40"/>
          <w:sz w:val="17"/>
        </w:rPr>
        <w:t xml:space="preserve"> </w:t>
      </w:r>
      <w:r>
        <w:rPr>
          <w:rFonts w:ascii="Courier New"/>
          <w:color w:val="231F20"/>
          <w:sz w:val="17"/>
        </w:rPr>
        <w:t>message</w:t>
      </w:r>
      <w:r>
        <w:rPr>
          <w:rFonts w:ascii="Courier New"/>
          <w:color w:val="231F20"/>
          <w:spacing w:val="-40"/>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x</w:t>
      </w:r>
      <w:r>
        <w:rPr>
          <w:rFonts w:ascii="Courier New"/>
          <w:color w:val="231F20"/>
          <w:spacing w:val="-40"/>
          <w:sz w:val="17"/>
        </w:rPr>
        <w:t xml:space="preserve"> </w:t>
      </w:r>
      <w:r>
        <w:rPr>
          <w:rFonts w:ascii="Courier New"/>
          <w:color w:val="231F20"/>
          <w:sz w:val="17"/>
        </w:rPr>
        <w:t>&gt;</w:t>
      </w:r>
      <w:r>
        <w:rPr>
          <w:rFonts w:ascii="Courier New"/>
          <w:color w:val="231F20"/>
          <w:spacing w:val="-40"/>
          <w:sz w:val="17"/>
        </w:rPr>
        <w:t xml:space="preserve"> </w:t>
      </w:r>
      <w:r>
        <w:rPr>
          <w:rFonts w:ascii="Courier New"/>
          <w:color w:val="231F20"/>
          <w:sz w:val="17"/>
        </w:rPr>
        <w:t>10</w:t>
      </w:r>
      <w:r>
        <w:rPr>
          <w:rFonts w:ascii="Courier New"/>
          <w:color w:val="231F20"/>
          <w:spacing w:val="-40"/>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"Greater</w:t>
      </w:r>
      <w:r>
        <w:rPr>
          <w:rFonts w:ascii="Courier New"/>
          <w:color w:val="231F20"/>
          <w:spacing w:val="-40"/>
          <w:sz w:val="17"/>
        </w:rPr>
        <w:t xml:space="preserve"> </w:t>
      </w:r>
      <w:r>
        <w:rPr>
          <w:rFonts w:ascii="Courier New"/>
          <w:color w:val="231F20"/>
          <w:sz w:val="17"/>
        </w:rPr>
        <w:t>than"</w:t>
      </w:r>
      <w:r>
        <w:rPr>
          <w:rFonts w:ascii="Courier New"/>
          <w:color w:val="231F20"/>
          <w:spacing w:val="-40"/>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false; 6:</w:t>
      </w:r>
      <w:r>
        <w:rPr>
          <w:rFonts w:ascii="Courier New"/>
          <w:color w:val="231F20"/>
          <w:sz w:val="17"/>
        </w:rPr>
        <w:tab/>
        <w:t>System.out.println(message+","+x);</w:t>
      </w:r>
    </w:p>
    <w:p w:rsidR="00FA3020" w:rsidRDefault="00350426">
      <w:pPr>
        <w:tabs>
          <w:tab w:val="left" w:pos="2269"/>
        </w:tabs>
        <w:ind w:left="1800"/>
        <w:rPr>
          <w:rFonts w:ascii="Courier New"/>
          <w:sz w:val="17"/>
        </w:rPr>
      </w:pPr>
      <w:r>
        <w:rPr>
          <w:rFonts w:ascii="Courier New"/>
          <w:color w:val="231F20"/>
          <w:sz w:val="17"/>
        </w:rPr>
        <w:t>7:</w:t>
      </w:r>
      <w:r>
        <w:rPr>
          <w:rFonts w:ascii="Courier New"/>
          <w:color w:val="231F20"/>
          <w:sz w:val="17"/>
        </w:rPr>
        <w:tab/>
        <w:t>}</w:t>
      </w:r>
    </w:p>
    <w:p w:rsidR="00FA3020" w:rsidRDefault="00350426">
      <w:pPr>
        <w:spacing w:before="67"/>
        <w:ind w:left="1800"/>
        <w:rPr>
          <w:rFonts w:ascii="Courier New"/>
          <w:sz w:val="17"/>
        </w:rPr>
      </w:pPr>
      <w:r>
        <w:rPr>
          <w:rFonts w:ascii="Courier New"/>
          <w:color w:val="231F20"/>
          <w:sz w:val="17"/>
        </w:rPr>
        <w:t>8: }</w:t>
      </w:r>
    </w:p>
    <w:p w:rsidR="00FA3020" w:rsidRDefault="00350426">
      <w:pPr>
        <w:pStyle w:val="ListParagraph"/>
        <w:numPr>
          <w:ilvl w:val="1"/>
          <w:numId w:val="72"/>
        </w:numPr>
        <w:tabs>
          <w:tab w:val="left" w:pos="2160"/>
        </w:tabs>
        <w:spacing w:before="68"/>
        <w:rPr>
          <w:rFonts w:ascii="Courier New"/>
          <w:sz w:val="18"/>
        </w:rPr>
      </w:pPr>
      <w:r>
        <w:rPr>
          <w:rFonts w:ascii="Courier New"/>
          <w:color w:val="231F20"/>
          <w:sz w:val="18"/>
        </w:rPr>
        <w:t>Greater</w:t>
      </w:r>
      <w:r>
        <w:rPr>
          <w:rFonts w:ascii="Courier New"/>
          <w:color w:val="231F20"/>
          <w:spacing w:val="-14"/>
          <w:sz w:val="18"/>
        </w:rPr>
        <w:t xml:space="preserve"> </w:t>
      </w:r>
      <w:r>
        <w:rPr>
          <w:rFonts w:ascii="Courier New"/>
          <w:color w:val="231F20"/>
          <w:sz w:val="18"/>
        </w:rPr>
        <w:t>than,10</w:t>
      </w:r>
    </w:p>
    <w:p w:rsidR="00FA3020" w:rsidRDefault="00350426">
      <w:pPr>
        <w:pStyle w:val="ListParagraph"/>
        <w:numPr>
          <w:ilvl w:val="1"/>
          <w:numId w:val="72"/>
        </w:numPr>
        <w:tabs>
          <w:tab w:val="left" w:pos="2160"/>
        </w:tabs>
        <w:rPr>
          <w:rFonts w:ascii="Courier New"/>
          <w:sz w:val="18"/>
        </w:rPr>
      </w:pPr>
      <w:r>
        <w:rPr>
          <w:rFonts w:ascii="Courier New"/>
          <w:color w:val="231F20"/>
          <w:sz w:val="18"/>
        </w:rPr>
        <w:t>false,10</w:t>
      </w:r>
    </w:p>
    <w:p w:rsidR="00FA3020" w:rsidRDefault="00350426">
      <w:pPr>
        <w:pStyle w:val="ListParagraph"/>
        <w:numPr>
          <w:ilvl w:val="1"/>
          <w:numId w:val="72"/>
        </w:numPr>
        <w:tabs>
          <w:tab w:val="left" w:pos="2160"/>
        </w:tabs>
        <w:spacing w:before="64"/>
        <w:rPr>
          <w:rFonts w:ascii="Courier New"/>
          <w:sz w:val="18"/>
        </w:rPr>
      </w:pPr>
      <w:r>
        <w:rPr>
          <w:rFonts w:ascii="Courier New"/>
          <w:color w:val="231F20"/>
          <w:sz w:val="18"/>
        </w:rPr>
        <w:t>Greater</w:t>
      </w:r>
      <w:r>
        <w:rPr>
          <w:rFonts w:ascii="Courier New"/>
          <w:color w:val="231F20"/>
          <w:spacing w:val="-14"/>
          <w:sz w:val="18"/>
        </w:rPr>
        <w:t xml:space="preserve"> </w:t>
      </w:r>
      <w:r>
        <w:rPr>
          <w:rFonts w:ascii="Courier New"/>
          <w:color w:val="231F20"/>
          <w:sz w:val="18"/>
        </w:rPr>
        <w:t>than,11</w:t>
      </w:r>
    </w:p>
    <w:p w:rsidR="00FA3020" w:rsidRDefault="00350426">
      <w:pPr>
        <w:pStyle w:val="ListParagraph"/>
        <w:numPr>
          <w:ilvl w:val="1"/>
          <w:numId w:val="72"/>
        </w:numPr>
        <w:tabs>
          <w:tab w:val="left" w:pos="2160"/>
        </w:tabs>
        <w:rPr>
          <w:rFonts w:ascii="Courier New"/>
          <w:sz w:val="18"/>
        </w:rPr>
      </w:pPr>
      <w:r>
        <w:rPr>
          <w:rFonts w:ascii="Courier New"/>
          <w:color w:val="231F20"/>
          <w:sz w:val="18"/>
        </w:rPr>
        <w:t>false,11</w:t>
      </w:r>
    </w:p>
    <w:p w:rsidR="00FA3020" w:rsidRDefault="00350426">
      <w:pPr>
        <w:pStyle w:val="ListParagraph"/>
        <w:numPr>
          <w:ilvl w:val="1"/>
          <w:numId w:val="72"/>
        </w:numPr>
        <w:tabs>
          <w:tab w:val="left" w:pos="2160"/>
        </w:tabs>
        <w:spacing w:before="64"/>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FA3020" w:rsidRPr="00D513A6" w:rsidRDefault="00350426">
      <w:pPr>
        <w:pStyle w:val="ListParagraph"/>
        <w:numPr>
          <w:ilvl w:val="1"/>
          <w:numId w:val="72"/>
        </w:numPr>
        <w:tabs>
          <w:tab w:val="left" w:pos="2159"/>
          <w:tab w:val="left" w:pos="2160"/>
        </w:tabs>
        <w:spacing w:before="71"/>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D513A6" w:rsidRDefault="00D513A6" w:rsidP="00D513A6">
      <w:pPr>
        <w:tabs>
          <w:tab w:val="left" w:pos="2159"/>
          <w:tab w:val="left" w:pos="2160"/>
        </w:tabs>
        <w:spacing w:before="71"/>
        <w:rPr>
          <w:sz w:val="18"/>
        </w:rPr>
      </w:pPr>
    </w:p>
    <w:p w:rsidR="00D513A6" w:rsidRDefault="00D513A6" w:rsidP="00D513A6">
      <w:pPr>
        <w:tabs>
          <w:tab w:val="left" w:pos="2159"/>
          <w:tab w:val="left" w:pos="2160"/>
        </w:tabs>
        <w:spacing w:before="71"/>
        <w:rPr>
          <w:sz w:val="18"/>
        </w:rPr>
      </w:pPr>
    </w:p>
    <w:p w:rsidR="00D513A6" w:rsidRDefault="00D513A6" w:rsidP="00D513A6">
      <w:pPr>
        <w:tabs>
          <w:tab w:val="left" w:pos="2159"/>
          <w:tab w:val="left" w:pos="2160"/>
        </w:tabs>
        <w:spacing w:before="71"/>
        <w:rPr>
          <w:sz w:val="18"/>
        </w:rPr>
      </w:pPr>
    </w:p>
    <w:p w:rsidR="00D513A6" w:rsidRPr="00D513A6" w:rsidRDefault="00D513A6" w:rsidP="00D513A6">
      <w:pPr>
        <w:tabs>
          <w:tab w:val="left" w:pos="2159"/>
          <w:tab w:val="left" w:pos="2160"/>
        </w:tabs>
        <w:spacing w:before="71"/>
        <w:rPr>
          <w:sz w:val="18"/>
        </w:rPr>
      </w:pPr>
      <w:r w:rsidRPr="00D513A6">
        <w:rPr>
          <w:sz w:val="18"/>
        </w:rPr>
        <w:t>3.</w:t>
      </w:r>
      <w:r w:rsidRPr="00D513A6">
        <w:rPr>
          <w:sz w:val="18"/>
        </w:rPr>
        <w:tab/>
        <w:t xml:space="preserve">F. In this example, the ternary operator has two expressions, one of them a String and the other a </w:t>
      </w:r>
      <w:proofErr w:type="spellStart"/>
      <w:proofErr w:type="gramStart"/>
      <w:r w:rsidRPr="00D513A6">
        <w:rPr>
          <w:sz w:val="18"/>
        </w:rPr>
        <w:t>boolean</w:t>
      </w:r>
      <w:proofErr w:type="spellEnd"/>
      <w:proofErr w:type="gramEnd"/>
      <w:r w:rsidRPr="00D513A6">
        <w:rPr>
          <w:sz w:val="18"/>
        </w:rPr>
        <w:t xml:space="preserve"> value. The ternary operator is permitted to have expressions that don’t have matching types, but the key here is the assignment to the String reference. The compiler knows how to assign the first expression value as a String, but the sec- </w:t>
      </w:r>
      <w:proofErr w:type="spellStart"/>
      <w:r w:rsidRPr="00D513A6">
        <w:rPr>
          <w:sz w:val="18"/>
        </w:rPr>
        <w:t>ond</w:t>
      </w:r>
      <w:proofErr w:type="spellEnd"/>
      <w:r w:rsidRPr="00D513A6">
        <w:rPr>
          <w:sz w:val="18"/>
        </w:rPr>
        <w:t xml:space="preserve"> </w:t>
      </w:r>
      <w:proofErr w:type="spellStart"/>
      <w:proofErr w:type="gramStart"/>
      <w:r w:rsidRPr="00D513A6">
        <w:rPr>
          <w:sz w:val="18"/>
        </w:rPr>
        <w:t>boolean</w:t>
      </w:r>
      <w:proofErr w:type="spellEnd"/>
      <w:proofErr w:type="gramEnd"/>
      <w:r w:rsidRPr="00D513A6">
        <w:rPr>
          <w:sz w:val="18"/>
        </w:rPr>
        <w:t xml:space="preserve"> expression cannot be set as a String; therefore, this line will not compile.</w:t>
      </w:r>
    </w:p>
    <w:p w:rsidR="00FA3020" w:rsidRDefault="00FA3020">
      <w:pPr>
        <w:rPr>
          <w:sz w:val="18"/>
        </w:rPr>
        <w:sectPr w:rsidR="00FA3020">
          <w:pgSz w:w="10620" w:h="13320"/>
          <w:pgMar w:top="460" w:right="0" w:bottom="280" w:left="0" w:header="720" w:footer="720" w:gutter="0"/>
          <w:cols w:space="720"/>
        </w:sectPr>
      </w:pPr>
    </w:p>
    <w:p w:rsidR="00FA3020" w:rsidRDefault="00350426">
      <w:pPr>
        <w:tabs>
          <w:tab w:val="right" w:pos="9187"/>
        </w:tabs>
        <w:spacing w:before="89"/>
        <w:ind w:left="6785"/>
        <w:rPr>
          <w:rFonts w:ascii="Calibri"/>
          <w:b/>
          <w:sz w:val="17"/>
        </w:rPr>
      </w:pPr>
      <w:r>
        <w:rPr>
          <w:rFonts w:ascii="Calibri"/>
          <w:color w:val="231F20"/>
          <w:w w:val="110"/>
          <w:sz w:val="18"/>
        </w:rPr>
        <w:lastRenderedPageBreak/>
        <w:t>Review</w:t>
      </w:r>
      <w:r>
        <w:rPr>
          <w:rFonts w:ascii="Calibri"/>
          <w:color w:val="231F20"/>
          <w:spacing w:val="9"/>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7"/>
          <w:w w:val="110"/>
          <w:sz w:val="17"/>
        </w:rPr>
        <w:t>95</w:t>
      </w:r>
    </w:p>
    <w:p w:rsidR="00FA3020" w:rsidRDefault="00FA3020">
      <w:pPr>
        <w:pStyle w:val="BodyText"/>
        <w:rPr>
          <w:rFonts w:ascii="Calibri"/>
          <w:b/>
          <w:sz w:val="22"/>
        </w:rPr>
      </w:pPr>
    </w:p>
    <w:p w:rsidR="00FA3020" w:rsidRDefault="00FA3020">
      <w:pPr>
        <w:pStyle w:val="BodyText"/>
        <w:spacing w:before="4"/>
        <w:rPr>
          <w:rFonts w:ascii="Calibri"/>
          <w:b/>
          <w:sz w:val="29"/>
        </w:rPr>
      </w:pPr>
    </w:p>
    <w:p w:rsidR="00FA3020" w:rsidRDefault="00350426">
      <w:pPr>
        <w:pStyle w:val="ListParagraph"/>
        <w:numPr>
          <w:ilvl w:val="0"/>
          <w:numId w:val="72"/>
        </w:numPr>
        <w:tabs>
          <w:tab w:val="left" w:pos="1919"/>
          <w:tab w:val="left" w:pos="1920"/>
        </w:tabs>
        <w:spacing w:before="1"/>
        <w:ind w:left="1920"/>
        <w:jc w:val="left"/>
        <w:rPr>
          <w:sz w:val="18"/>
        </w:rPr>
      </w:pPr>
      <w:r>
        <w:rPr>
          <w:color w:val="231F20"/>
          <w:sz w:val="18"/>
        </w:rPr>
        <w:t>What</w:t>
      </w:r>
      <w:r>
        <w:rPr>
          <w:color w:val="231F20"/>
          <w:spacing w:val="11"/>
          <w:sz w:val="18"/>
        </w:rPr>
        <w:t xml:space="preserve"> </w:t>
      </w:r>
      <w:r>
        <w:rPr>
          <w:color w:val="231F20"/>
          <w:sz w:val="18"/>
        </w:rPr>
        <w:t>change</w:t>
      </w:r>
      <w:r>
        <w:rPr>
          <w:color w:val="231F20"/>
          <w:spacing w:val="12"/>
          <w:sz w:val="18"/>
        </w:rPr>
        <w:t xml:space="preserve"> </w:t>
      </w:r>
      <w:r>
        <w:rPr>
          <w:color w:val="231F20"/>
          <w:sz w:val="18"/>
        </w:rPr>
        <w:t>would</w:t>
      </w:r>
      <w:r>
        <w:rPr>
          <w:color w:val="231F20"/>
          <w:spacing w:val="11"/>
          <w:sz w:val="18"/>
        </w:rPr>
        <w:t xml:space="preserve"> </w:t>
      </w:r>
      <w:r>
        <w:rPr>
          <w:color w:val="231F20"/>
          <w:sz w:val="18"/>
        </w:rPr>
        <w:t>allow</w:t>
      </w:r>
      <w:r>
        <w:rPr>
          <w:color w:val="231F20"/>
          <w:spacing w:val="12"/>
          <w:sz w:val="18"/>
        </w:rPr>
        <w:t xml:space="preserve"> </w:t>
      </w:r>
      <w:r>
        <w:rPr>
          <w:color w:val="231F20"/>
          <w:sz w:val="18"/>
        </w:rPr>
        <w:t>the</w:t>
      </w:r>
      <w:r>
        <w:rPr>
          <w:color w:val="231F20"/>
          <w:spacing w:val="12"/>
          <w:sz w:val="18"/>
        </w:rPr>
        <w:t xml:space="preserve"> </w:t>
      </w:r>
      <w:r>
        <w:rPr>
          <w:color w:val="231F20"/>
          <w:sz w:val="18"/>
        </w:rPr>
        <w:t>following</w:t>
      </w:r>
      <w:r>
        <w:rPr>
          <w:color w:val="231F20"/>
          <w:spacing w:val="11"/>
          <w:sz w:val="18"/>
        </w:rPr>
        <w:t xml:space="preserve"> </w:t>
      </w:r>
      <w:r>
        <w:rPr>
          <w:color w:val="231F20"/>
          <w:sz w:val="18"/>
        </w:rPr>
        <w:t>code</w:t>
      </w:r>
      <w:r>
        <w:rPr>
          <w:color w:val="231F20"/>
          <w:spacing w:val="12"/>
          <w:sz w:val="18"/>
        </w:rPr>
        <w:t xml:space="preserve"> </w:t>
      </w:r>
      <w:r>
        <w:rPr>
          <w:color w:val="231F20"/>
          <w:sz w:val="18"/>
        </w:rPr>
        <w:t>snippet</w:t>
      </w:r>
      <w:r>
        <w:rPr>
          <w:color w:val="231F20"/>
          <w:spacing w:val="12"/>
          <w:sz w:val="18"/>
        </w:rPr>
        <w:t xml:space="preserve"> </w:t>
      </w:r>
      <w:r>
        <w:rPr>
          <w:color w:val="231F20"/>
          <w:sz w:val="18"/>
        </w:rPr>
        <w:t>to</w:t>
      </w:r>
      <w:r>
        <w:rPr>
          <w:color w:val="231F20"/>
          <w:spacing w:val="11"/>
          <w:sz w:val="18"/>
        </w:rPr>
        <w:t xml:space="preserve"> </w:t>
      </w:r>
      <w:r>
        <w:rPr>
          <w:color w:val="231F20"/>
          <w:sz w:val="18"/>
        </w:rPr>
        <w:t>compile?</w:t>
      </w:r>
      <w:r>
        <w:rPr>
          <w:color w:val="231F20"/>
          <w:spacing w:val="12"/>
          <w:sz w:val="18"/>
        </w:rPr>
        <w:t xml:space="preserve"> </w:t>
      </w:r>
      <w:r>
        <w:rPr>
          <w:color w:val="231F20"/>
          <w:sz w:val="18"/>
        </w:rPr>
        <w:t>(Choose</w:t>
      </w:r>
      <w:r>
        <w:rPr>
          <w:color w:val="231F20"/>
          <w:spacing w:val="12"/>
          <w:sz w:val="18"/>
        </w:rPr>
        <w:t xml:space="preserve"> </w:t>
      </w:r>
      <w:r>
        <w:rPr>
          <w:color w:val="231F20"/>
          <w:sz w:val="18"/>
        </w:rPr>
        <w:t>all</w:t>
      </w:r>
      <w:r>
        <w:rPr>
          <w:color w:val="231F20"/>
          <w:spacing w:val="11"/>
          <w:sz w:val="18"/>
        </w:rPr>
        <w:t xml:space="preserve"> </w:t>
      </w:r>
      <w:r>
        <w:rPr>
          <w:color w:val="231F20"/>
          <w:sz w:val="18"/>
        </w:rPr>
        <w:t>that</w:t>
      </w:r>
      <w:r>
        <w:rPr>
          <w:color w:val="231F20"/>
          <w:spacing w:val="12"/>
          <w:sz w:val="18"/>
        </w:rPr>
        <w:t xml:space="preserve"> </w:t>
      </w:r>
      <w:r>
        <w:rPr>
          <w:color w:val="231F20"/>
          <w:sz w:val="18"/>
        </w:rPr>
        <w:t>apply)</w:t>
      </w:r>
    </w:p>
    <w:p w:rsidR="00FA3020" w:rsidRDefault="00350426">
      <w:pPr>
        <w:spacing w:before="70" w:line="324" w:lineRule="auto"/>
        <w:ind w:left="1920" w:right="7097"/>
        <w:rPr>
          <w:rFonts w:ascii="Courier New"/>
          <w:sz w:val="17"/>
        </w:rPr>
      </w:pPr>
      <w:r>
        <w:rPr>
          <w:rFonts w:ascii="Courier New"/>
          <w:color w:val="231F20"/>
          <w:sz w:val="17"/>
        </w:rPr>
        <w:t>3: long x = 10; 4:</w:t>
      </w:r>
      <w:r>
        <w:rPr>
          <w:rFonts w:ascii="Courier New"/>
          <w:color w:val="231F20"/>
          <w:spacing w:val="-24"/>
          <w:sz w:val="17"/>
        </w:rPr>
        <w:t xml:space="preserve"> </w:t>
      </w:r>
      <w:r>
        <w:rPr>
          <w:rFonts w:ascii="Courier New"/>
          <w:color w:val="231F20"/>
          <w:sz w:val="17"/>
        </w:rPr>
        <w:t>int</w:t>
      </w:r>
      <w:r>
        <w:rPr>
          <w:rFonts w:ascii="Courier New"/>
          <w:color w:val="231F20"/>
          <w:spacing w:val="-23"/>
          <w:sz w:val="17"/>
        </w:rPr>
        <w:t xml:space="preserve"> </w:t>
      </w:r>
      <w:r>
        <w:rPr>
          <w:rFonts w:ascii="Courier New"/>
          <w:color w:val="231F20"/>
          <w:sz w:val="17"/>
        </w:rPr>
        <w:t>y</w:t>
      </w:r>
      <w:r>
        <w:rPr>
          <w:rFonts w:ascii="Courier New"/>
          <w:color w:val="231F20"/>
          <w:spacing w:val="-23"/>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z w:val="17"/>
        </w:rPr>
        <w:t>2</w:t>
      </w:r>
      <w:r>
        <w:rPr>
          <w:rFonts w:ascii="Courier New"/>
          <w:color w:val="231F20"/>
          <w:spacing w:val="-24"/>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pacing w:val="-6"/>
          <w:sz w:val="17"/>
        </w:rPr>
        <w:t>x;</w:t>
      </w:r>
    </w:p>
    <w:p w:rsidR="00FA3020" w:rsidRDefault="00350426">
      <w:pPr>
        <w:pStyle w:val="ListParagraph"/>
        <w:numPr>
          <w:ilvl w:val="1"/>
          <w:numId w:val="72"/>
        </w:numPr>
        <w:tabs>
          <w:tab w:val="left" w:pos="2280"/>
        </w:tabs>
        <w:spacing w:before="0"/>
        <w:ind w:left="2280"/>
        <w:rPr>
          <w:sz w:val="18"/>
        </w:rPr>
      </w:pPr>
      <w:r>
        <w:rPr>
          <w:color w:val="231F20"/>
          <w:sz w:val="18"/>
        </w:rPr>
        <w:t>No change; it compiles as</w:t>
      </w:r>
      <w:r>
        <w:rPr>
          <w:color w:val="231F20"/>
          <w:spacing w:val="11"/>
          <w:sz w:val="18"/>
        </w:rPr>
        <w:t xml:space="preserve"> </w:t>
      </w:r>
      <w:r>
        <w:rPr>
          <w:color w:val="231F20"/>
          <w:sz w:val="18"/>
        </w:rPr>
        <w:t>is.</w:t>
      </w:r>
    </w:p>
    <w:p w:rsidR="00FA3020" w:rsidRDefault="00350426">
      <w:pPr>
        <w:pStyle w:val="ListParagraph"/>
        <w:numPr>
          <w:ilvl w:val="1"/>
          <w:numId w:val="72"/>
        </w:numPr>
        <w:tabs>
          <w:tab w:val="left" w:pos="2280"/>
        </w:tabs>
        <w:spacing w:before="70"/>
        <w:ind w:left="2280"/>
        <w:rPr>
          <w:sz w:val="18"/>
        </w:rPr>
      </w:pPr>
      <w:r>
        <w:rPr>
          <w:color w:val="231F20"/>
          <w:sz w:val="18"/>
        </w:rPr>
        <w:t xml:space="preserve">Cast </w:t>
      </w:r>
      <w:r>
        <w:rPr>
          <w:rFonts w:ascii="Courier New"/>
          <w:color w:val="231F20"/>
          <w:sz w:val="18"/>
        </w:rPr>
        <w:t xml:space="preserve">x </w:t>
      </w:r>
      <w:r>
        <w:rPr>
          <w:color w:val="231F20"/>
          <w:sz w:val="18"/>
        </w:rPr>
        <w:t>on line 4 to</w:t>
      </w:r>
      <w:r>
        <w:rPr>
          <w:color w:val="231F20"/>
          <w:spacing w:val="-8"/>
          <w:sz w:val="18"/>
        </w:rPr>
        <w:t xml:space="preserve"> </w:t>
      </w:r>
      <w:r>
        <w:rPr>
          <w:rFonts w:ascii="Courier New"/>
          <w:color w:val="231F20"/>
          <w:sz w:val="18"/>
        </w:rPr>
        <w:t>int</w:t>
      </w:r>
      <w:r>
        <w:rPr>
          <w:color w:val="231F20"/>
          <w:sz w:val="18"/>
        </w:rPr>
        <w:t>.</w:t>
      </w:r>
    </w:p>
    <w:p w:rsidR="00FA3020" w:rsidRDefault="00350426">
      <w:pPr>
        <w:pStyle w:val="ListParagraph"/>
        <w:numPr>
          <w:ilvl w:val="1"/>
          <w:numId w:val="72"/>
        </w:numPr>
        <w:tabs>
          <w:tab w:val="left" w:pos="2280"/>
        </w:tabs>
        <w:ind w:left="2280"/>
        <w:rPr>
          <w:sz w:val="18"/>
        </w:rPr>
      </w:pPr>
      <w:r>
        <w:rPr>
          <w:color w:val="231F20"/>
          <w:sz w:val="18"/>
        </w:rPr>
        <w:t xml:space="preserve">Change the data </w:t>
      </w:r>
      <w:r>
        <w:rPr>
          <w:color w:val="231F20"/>
          <w:spacing w:val="3"/>
          <w:sz w:val="18"/>
        </w:rPr>
        <w:t xml:space="preserve">type </w:t>
      </w:r>
      <w:r>
        <w:rPr>
          <w:color w:val="231F20"/>
          <w:sz w:val="18"/>
        </w:rPr>
        <w:t xml:space="preserve">of </w:t>
      </w:r>
      <w:r>
        <w:rPr>
          <w:rFonts w:ascii="Courier New"/>
          <w:color w:val="231F20"/>
          <w:sz w:val="18"/>
        </w:rPr>
        <w:t xml:space="preserve">x </w:t>
      </w:r>
      <w:r>
        <w:rPr>
          <w:color w:val="231F20"/>
          <w:sz w:val="18"/>
        </w:rPr>
        <w:t>on line 3 to</w:t>
      </w:r>
      <w:r>
        <w:rPr>
          <w:color w:val="231F20"/>
          <w:spacing w:val="28"/>
          <w:sz w:val="18"/>
        </w:rPr>
        <w:t xml:space="preserve"> </w:t>
      </w:r>
      <w:r>
        <w:rPr>
          <w:rFonts w:ascii="Courier New"/>
          <w:color w:val="231F20"/>
          <w:sz w:val="18"/>
        </w:rPr>
        <w:t>short</w:t>
      </w:r>
      <w:r>
        <w:rPr>
          <w:color w:val="231F20"/>
          <w:sz w:val="18"/>
        </w:rPr>
        <w:t>.</w:t>
      </w:r>
    </w:p>
    <w:p w:rsidR="00FA3020" w:rsidRDefault="00350426">
      <w:pPr>
        <w:pStyle w:val="ListParagraph"/>
        <w:numPr>
          <w:ilvl w:val="1"/>
          <w:numId w:val="72"/>
        </w:numPr>
        <w:tabs>
          <w:tab w:val="left" w:pos="2280"/>
        </w:tabs>
        <w:spacing w:before="64"/>
        <w:ind w:left="2280" w:hanging="361"/>
        <w:rPr>
          <w:sz w:val="18"/>
        </w:rPr>
      </w:pPr>
      <w:r>
        <w:rPr>
          <w:color w:val="231F20"/>
          <w:sz w:val="18"/>
        </w:rPr>
        <w:t xml:space="preserve">Cast </w:t>
      </w:r>
      <w:r>
        <w:rPr>
          <w:rFonts w:ascii="Courier New"/>
          <w:color w:val="231F20"/>
          <w:sz w:val="18"/>
        </w:rPr>
        <w:t>2 * x</w:t>
      </w:r>
      <w:r>
        <w:rPr>
          <w:rFonts w:ascii="Courier New"/>
          <w:color w:val="231F20"/>
          <w:spacing w:val="-32"/>
          <w:sz w:val="18"/>
        </w:rPr>
        <w:t xml:space="preserve"> </w:t>
      </w:r>
      <w:r>
        <w:rPr>
          <w:color w:val="231F20"/>
          <w:sz w:val="18"/>
        </w:rPr>
        <w:t xml:space="preserve">on line 4 to </w:t>
      </w:r>
      <w:r>
        <w:rPr>
          <w:rFonts w:ascii="Courier New"/>
          <w:color w:val="231F20"/>
          <w:sz w:val="18"/>
        </w:rPr>
        <w:t>int</w:t>
      </w:r>
      <w:r>
        <w:rPr>
          <w:color w:val="231F20"/>
          <w:sz w:val="18"/>
        </w:rPr>
        <w:t>.</w:t>
      </w:r>
    </w:p>
    <w:p w:rsidR="00FA3020" w:rsidRDefault="00350426">
      <w:pPr>
        <w:pStyle w:val="ListParagraph"/>
        <w:numPr>
          <w:ilvl w:val="1"/>
          <w:numId w:val="72"/>
        </w:numPr>
        <w:tabs>
          <w:tab w:val="left" w:pos="2280"/>
        </w:tabs>
        <w:ind w:left="2280"/>
        <w:rPr>
          <w:sz w:val="18"/>
        </w:rPr>
      </w:pPr>
      <w:r>
        <w:rPr>
          <w:color w:val="231F20"/>
          <w:sz w:val="18"/>
        </w:rPr>
        <w:t xml:space="preserve">Change the data </w:t>
      </w:r>
      <w:r>
        <w:rPr>
          <w:color w:val="231F20"/>
          <w:spacing w:val="3"/>
          <w:sz w:val="18"/>
        </w:rPr>
        <w:t xml:space="preserve">type </w:t>
      </w:r>
      <w:r>
        <w:rPr>
          <w:color w:val="231F20"/>
          <w:sz w:val="18"/>
        </w:rPr>
        <w:t xml:space="preserve">of </w:t>
      </w:r>
      <w:r>
        <w:rPr>
          <w:rFonts w:ascii="Courier New"/>
          <w:color w:val="231F20"/>
          <w:sz w:val="18"/>
        </w:rPr>
        <w:t xml:space="preserve">y </w:t>
      </w:r>
      <w:r>
        <w:rPr>
          <w:color w:val="231F20"/>
          <w:sz w:val="18"/>
        </w:rPr>
        <w:t>on line 4 to</w:t>
      </w:r>
      <w:r>
        <w:rPr>
          <w:color w:val="231F20"/>
          <w:spacing w:val="28"/>
          <w:sz w:val="18"/>
        </w:rPr>
        <w:t xml:space="preserve"> </w:t>
      </w:r>
      <w:r>
        <w:rPr>
          <w:rFonts w:ascii="Courier New"/>
          <w:color w:val="231F20"/>
          <w:sz w:val="18"/>
        </w:rPr>
        <w:t>short</w:t>
      </w:r>
      <w:r>
        <w:rPr>
          <w:color w:val="231F20"/>
          <w:sz w:val="18"/>
        </w:rPr>
        <w:t>.</w:t>
      </w:r>
    </w:p>
    <w:p w:rsidR="00FA3020" w:rsidRPr="00D513A6" w:rsidRDefault="00350426">
      <w:pPr>
        <w:pStyle w:val="ListParagraph"/>
        <w:numPr>
          <w:ilvl w:val="1"/>
          <w:numId w:val="72"/>
        </w:numPr>
        <w:tabs>
          <w:tab w:val="left" w:pos="2279"/>
          <w:tab w:val="left" w:pos="2280"/>
        </w:tabs>
        <w:spacing w:before="64"/>
        <w:ind w:left="2280" w:hanging="361"/>
        <w:rPr>
          <w:sz w:val="18"/>
        </w:rPr>
      </w:pPr>
      <w:r>
        <w:rPr>
          <w:color w:val="231F20"/>
          <w:w w:val="105"/>
          <w:sz w:val="18"/>
        </w:rPr>
        <w:t xml:space="preserve">Change the data </w:t>
      </w:r>
      <w:r>
        <w:rPr>
          <w:color w:val="231F20"/>
          <w:spacing w:val="3"/>
          <w:w w:val="105"/>
          <w:sz w:val="18"/>
        </w:rPr>
        <w:t xml:space="preserve">type </w:t>
      </w:r>
      <w:r>
        <w:rPr>
          <w:color w:val="231F20"/>
          <w:w w:val="105"/>
          <w:sz w:val="18"/>
        </w:rPr>
        <w:t xml:space="preserve">of </w:t>
      </w:r>
      <w:r>
        <w:rPr>
          <w:rFonts w:ascii="Courier New"/>
          <w:color w:val="231F20"/>
          <w:w w:val="105"/>
          <w:sz w:val="18"/>
        </w:rPr>
        <w:t xml:space="preserve">y </w:t>
      </w:r>
      <w:r>
        <w:rPr>
          <w:color w:val="231F20"/>
          <w:w w:val="105"/>
          <w:sz w:val="18"/>
        </w:rPr>
        <w:t>on line 4 to</w:t>
      </w:r>
      <w:r>
        <w:rPr>
          <w:color w:val="231F20"/>
          <w:spacing w:val="-8"/>
          <w:w w:val="105"/>
          <w:sz w:val="18"/>
        </w:rPr>
        <w:t xml:space="preserve"> </w:t>
      </w:r>
      <w:r>
        <w:rPr>
          <w:rFonts w:ascii="Courier New"/>
          <w:color w:val="231F20"/>
          <w:w w:val="105"/>
          <w:sz w:val="18"/>
        </w:rPr>
        <w:t>long</w:t>
      </w:r>
      <w:r>
        <w:rPr>
          <w:color w:val="231F20"/>
          <w:w w:val="105"/>
          <w:sz w:val="18"/>
        </w:rPr>
        <w:t>.</w:t>
      </w:r>
    </w:p>
    <w:p w:rsidR="00D513A6" w:rsidRDefault="00D513A6" w:rsidP="00D513A6">
      <w:pPr>
        <w:tabs>
          <w:tab w:val="left" w:pos="2279"/>
          <w:tab w:val="left" w:pos="2280"/>
        </w:tabs>
        <w:spacing w:before="64"/>
        <w:rPr>
          <w:sz w:val="18"/>
        </w:rPr>
      </w:pPr>
    </w:p>
    <w:p w:rsidR="00D513A6" w:rsidRDefault="00D513A6" w:rsidP="00D513A6">
      <w:pPr>
        <w:tabs>
          <w:tab w:val="left" w:pos="2279"/>
          <w:tab w:val="left" w:pos="2280"/>
        </w:tabs>
        <w:spacing w:before="64"/>
        <w:rPr>
          <w:sz w:val="18"/>
        </w:rPr>
      </w:pPr>
    </w:p>
    <w:p w:rsidR="00D513A6" w:rsidRDefault="00D513A6" w:rsidP="00D513A6">
      <w:pPr>
        <w:tabs>
          <w:tab w:val="left" w:pos="2279"/>
          <w:tab w:val="left" w:pos="2280"/>
        </w:tabs>
        <w:spacing w:before="64"/>
        <w:rPr>
          <w:sz w:val="18"/>
        </w:rPr>
      </w:pPr>
    </w:p>
    <w:p w:rsidR="00D513A6" w:rsidRDefault="00D513A6" w:rsidP="00D513A6">
      <w:pPr>
        <w:tabs>
          <w:tab w:val="left" w:pos="2279"/>
          <w:tab w:val="left" w:pos="2280"/>
        </w:tabs>
        <w:spacing w:before="64"/>
        <w:rPr>
          <w:sz w:val="18"/>
        </w:rPr>
      </w:pPr>
    </w:p>
    <w:p w:rsidR="00D513A6" w:rsidRDefault="00D513A6" w:rsidP="00D513A6">
      <w:pPr>
        <w:tabs>
          <w:tab w:val="left" w:pos="2279"/>
          <w:tab w:val="left" w:pos="2280"/>
        </w:tabs>
        <w:spacing w:before="64"/>
        <w:rPr>
          <w:sz w:val="18"/>
        </w:rPr>
      </w:pPr>
    </w:p>
    <w:p w:rsidR="00D513A6" w:rsidRDefault="00D513A6" w:rsidP="00D513A6">
      <w:pPr>
        <w:tabs>
          <w:tab w:val="left" w:pos="2279"/>
          <w:tab w:val="left" w:pos="2280"/>
        </w:tabs>
        <w:spacing w:before="64"/>
        <w:rPr>
          <w:sz w:val="18"/>
        </w:rPr>
      </w:pPr>
    </w:p>
    <w:p w:rsidR="00D513A6" w:rsidRPr="00D513A6" w:rsidRDefault="00D513A6" w:rsidP="00D513A6">
      <w:pPr>
        <w:tabs>
          <w:tab w:val="left" w:pos="2279"/>
          <w:tab w:val="left" w:pos="2280"/>
        </w:tabs>
        <w:spacing w:before="64"/>
        <w:rPr>
          <w:sz w:val="18"/>
        </w:rPr>
      </w:pPr>
    </w:p>
    <w:p w:rsidR="00D513A6" w:rsidRDefault="00D513A6" w:rsidP="00D513A6">
      <w:pPr>
        <w:tabs>
          <w:tab w:val="left" w:pos="2279"/>
          <w:tab w:val="left" w:pos="2280"/>
        </w:tabs>
        <w:spacing w:before="64"/>
        <w:rPr>
          <w:sz w:val="18"/>
        </w:rPr>
      </w:pPr>
    </w:p>
    <w:p w:rsidR="00D513A6" w:rsidRPr="00D513A6" w:rsidRDefault="00D513A6" w:rsidP="00D513A6">
      <w:pPr>
        <w:tabs>
          <w:tab w:val="left" w:pos="2279"/>
          <w:tab w:val="left" w:pos="2280"/>
        </w:tabs>
        <w:spacing w:before="64"/>
        <w:rPr>
          <w:sz w:val="18"/>
        </w:rPr>
      </w:pPr>
      <w:r w:rsidRPr="00D513A6">
        <w:rPr>
          <w:sz w:val="18"/>
        </w:rPr>
        <w:t>4.</w:t>
      </w:r>
      <w:r w:rsidRPr="00D513A6">
        <w:rPr>
          <w:sz w:val="18"/>
        </w:rPr>
        <w:tab/>
        <w:t xml:space="preserve">B, C, D, F. The code will not compile as is, so option A is not correct. The value 2 * x is automatically promoted to long and cannot be automatically stored in y, which is in an </w:t>
      </w:r>
      <w:proofErr w:type="spellStart"/>
      <w:r w:rsidRPr="00D513A6">
        <w:rPr>
          <w:sz w:val="18"/>
        </w:rPr>
        <w:t>int</w:t>
      </w:r>
      <w:proofErr w:type="spellEnd"/>
      <w:r w:rsidRPr="00D513A6">
        <w:rPr>
          <w:sz w:val="18"/>
        </w:rPr>
        <w:t xml:space="preserve"> value. Options B, C, and D solve this problem by reducing the long value to int. Option E does not solve the problem and actually makes it worse by attempting</w:t>
      </w:r>
    </w:p>
    <w:p w:rsidR="00D513A6" w:rsidRPr="00D513A6" w:rsidRDefault="00D513A6" w:rsidP="00D513A6">
      <w:pPr>
        <w:tabs>
          <w:tab w:val="left" w:pos="2279"/>
          <w:tab w:val="left" w:pos="2280"/>
        </w:tabs>
        <w:spacing w:before="64"/>
        <w:rPr>
          <w:sz w:val="18"/>
        </w:rPr>
      </w:pPr>
      <w:proofErr w:type="gramStart"/>
      <w:r w:rsidRPr="00D513A6">
        <w:rPr>
          <w:sz w:val="18"/>
        </w:rPr>
        <w:t>to</w:t>
      </w:r>
      <w:proofErr w:type="gramEnd"/>
      <w:r w:rsidRPr="00D513A6">
        <w:rPr>
          <w:sz w:val="18"/>
        </w:rPr>
        <w:t xml:space="preserve"> place the value in a smaller data type. Option F solves the problem by increasing the data type of the assignment so that long is allowed.</w:t>
      </w:r>
    </w:p>
    <w:p w:rsidR="00FA3020" w:rsidRDefault="00350426">
      <w:pPr>
        <w:pStyle w:val="ListParagraph"/>
        <w:numPr>
          <w:ilvl w:val="0"/>
          <w:numId w:val="72"/>
        </w:numPr>
        <w:tabs>
          <w:tab w:val="left" w:pos="1919"/>
          <w:tab w:val="left" w:pos="1920"/>
        </w:tabs>
        <w:spacing w:before="155"/>
        <w:ind w:left="1920" w:hanging="361"/>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code</w:t>
      </w:r>
      <w:r>
        <w:rPr>
          <w:color w:val="231F20"/>
          <w:spacing w:val="11"/>
          <w:sz w:val="18"/>
        </w:rPr>
        <w:t xml:space="preserve"> </w:t>
      </w:r>
      <w:r>
        <w:rPr>
          <w:color w:val="231F20"/>
          <w:sz w:val="18"/>
        </w:rPr>
        <w:t>snippet?</w:t>
      </w:r>
    </w:p>
    <w:p w:rsidR="00FA3020" w:rsidRDefault="00350426">
      <w:pPr>
        <w:spacing w:before="70" w:line="324" w:lineRule="auto"/>
        <w:ind w:left="1920" w:right="2204"/>
        <w:rPr>
          <w:rFonts w:ascii="Courier New"/>
          <w:sz w:val="17"/>
        </w:rPr>
      </w:pPr>
      <w:r>
        <w:rPr>
          <w:rFonts w:ascii="Courier New"/>
          <w:color w:val="231F20"/>
          <w:w w:val="95"/>
          <w:sz w:val="17"/>
        </w:rPr>
        <w:t>3:</w:t>
      </w:r>
      <w:r>
        <w:rPr>
          <w:rFonts w:ascii="Courier New"/>
          <w:color w:val="231F20"/>
          <w:spacing w:val="-43"/>
          <w:w w:val="95"/>
          <w:sz w:val="17"/>
        </w:rPr>
        <w:t xml:space="preserve"> </w:t>
      </w:r>
      <w:r>
        <w:rPr>
          <w:rFonts w:ascii="Courier New"/>
          <w:color w:val="231F20"/>
          <w:w w:val="95"/>
          <w:sz w:val="17"/>
        </w:rPr>
        <w:t>java.util.List&lt;Integer&gt;</w:t>
      </w:r>
      <w:r>
        <w:rPr>
          <w:rFonts w:ascii="Courier New"/>
          <w:color w:val="231F20"/>
          <w:spacing w:val="-42"/>
          <w:w w:val="95"/>
          <w:sz w:val="17"/>
        </w:rPr>
        <w:t xml:space="preserve"> </w:t>
      </w:r>
      <w:r>
        <w:rPr>
          <w:rFonts w:ascii="Courier New"/>
          <w:color w:val="231F20"/>
          <w:w w:val="95"/>
          <w:sz w:val="17"/>
        </w:rPr>
        <w:t>list</w:t>
      </w:r>
      <w:r>
        <w:rPr>
          <w:rFonts w:ascii="Courier New"/>
          <w:color w:val="231F20"/>
          <w:spacing w:val="-43"/>
          <w:w w:val="95"/>
          <w:sz w:val="17"/>
        </w:rPr>
        <w:t xml:space="preserve"> </w:t>
      </w:r>
      <w:r>
        <w:rPr>
          <w:rFonts w:ascii="Courier New"/>
          <w:color w:val="231F20"/>
          <w:w w:val="95"/>
          <w:sz w:val="17"/>
        </w:rPr>
        <w:t>=</w:t>
      </w:r>
      <w:r>
        <w:rPr>
          <w:rFonts w:ascii="Courier New"/>
          <w:color w:val="231F20"/>
          <w:spacing w:val="-42"/>
          <w:w w:val="95"/>
          <w:sz w:val="17"/>
        </w:rPr>
        <w:t xml:space="preserve"> </w:t>
      </w:r>
      <w:r>
        <w:rPr>
          <w:rFonts w:ascii="Courier New"/>
          <w:color w:val="231F20"/>
          <w:w w:val="95"/>
          <w:sz w:val="17"/>
        </w:rPr>
        <w:t>new</w:t>
      </w:r>
      <w:r>
        <w:rPr>
          <w:rFonts w:ascii="Courier New"/>
          <w:color w:val="231F20"/>
          <w:spacing w:val="-42"/>
          <w:w w:val="95"/>
          <w:sz w:val="17"/>
        </w:rPr>
        <w:t xml:space="preserve"> </w:t>
      </w:r>
      <w:r>
        <w:rPr>
          <w:rFonts w:ascii="Courier New"/>
          <w:color w:val="231F20"/>
          <w:w w:val="95"/>
          <w:sz w:val="17"/>
        </w:rPr>
        <w:t xml:space="preserve">java.util.ArrayList&lt;Integer&gt;(); </w:t>
      </w:r>
      <w:r>
        <w:rPr>
          <w:rFonts w:ascii="Courier New"/>
          <w:color w:val="231F20"/>
          <w:sz w:val="17"/>
        </w:rPr>
        <w:t>4:</w:t>
      </w:r>
      <w:r>
        <w:rPr>
          <w:rFonts w:ascii="Courier New"/>
          <w:color w:val="231F20"/>
          <w:spacing w:val="-12"/>
          <w:sz w:val="17"/>
        </w:rPr>
        <w:t xml:space="preserve"> </w:t>
      </w:r>
      <w:r>
        <w:rPr>
          <w:rFonts w:ascii="Courier New"/>
          <w:color w:val="231F20"/>
          <w:sz w:val="17"/>
        </w:rPr>
        <w:t>list.add(10);</w:t>
      </w:r>
    </w:p>
    <w:p w:rsidR="00FA3020" w:rsidRDefault="00350426">
      <w:pPr>
        <w:ind w:left="1920"/>
        <w:rPr>
          <w:rFonts w:ascii="Courier New"/>
          <w:sz w:val="17"/>
        </w:rPr>
      </w:pPr>
      <w:r>
        <w:rPr>
          <w:rFonts w:ascii="Courier New"/>
          <w:color w:val="231F20"/>
          <w:w w:val="95"/>
          <w:sz w:val="17"/>
        </w:rPr>
        <w:t>5:</w:t>
      </w:r>
      <w:r>
        <w:rPr>
          <w:rFonts w:ascii="Courier New"/>
          <w:color w:val="231F20"/>
          <w:spacing w:val="-49"/>
          <w:w w:val="95"/>
          <w:sz w:val="17"/>
        </w:rPr>
        <w:t xml:space="preserve"> </w:t>
      </w:r>
      <w:r>
        <w:rPr>
          <w:rFonts w:ascii="Courier New"/>
          <w:color w:val="231F20"/>
          <w:w w:val="95"/>
          <w:sz w:val="17"/>
        </w:rPr>
        <w:t>list.add(14);</w:t>
      </w:r>
    </w:p>
    <w:p w:rsidR="00FA3020" w:rsidRDefault="00350426">
      <w:pPr>
        <w:spacing w:before="68"/>
        <w:ind w:left="1920"/>
        <w:rPr>
          <w:rFonts w:ascii="Courier New"/>
          <w:sz w:val="17"/>
        </w:rPr>
      </w:pPr>
      <w:r>
        <w:rPr>
          <w:rFonts w:ascii="Courier New"/>
          <w:color w:val="231F20"/>
          <w:sz w:val="17"/>
        </w:rPr>
        <w:t>6: for(int x : list)</w:t>
      </w:r>
      <w:r>
        <w:rPr>
          <w:rFonts w:ascii="Courier New"/>
          <w:color w:val="231F20"/>
          <w:spacing w:val="-54"/>
          <w:sz w:val="17"/>
        </w:rPr>
        <w:t xml:space="preserve"> </w:t>
      </w:r>
      <w:r>
        <w:rPr>
          <w:rFonts w:ascii="Courier New"/>
          <w:color w:val="231F20"/>
          <w:sz w:val="17"/>
        </w:rPr>
        <w:t>{</w:t>
      </w:r>
    </w:p>
    <w:p w:rsidR="00FA3020" w:rsidRDefault="00350426">
      <w:pPr>
        <w:tabs>
          <w:tab w:val="left" w:pos="2389"/>
        </w:tabs>
        <w:spacing w:before="67" w:line="324" w:lineRule="auto"/>
        <w:ind w:left="1920" w:right="5690"/>
        <w:rPr>
          <w:rFonts w:ascii="Courier New"/>
          <w:sz w:val="17"/>
        </w:rPr>
      </w:pPr>
      <w:r>
        <w:rPr>
          <w:rFonts w:ascii="Courier New"/>
          <w:color w:val="231F20"/>
          <w:sz w:val="17"/>
        </w:rPr>
        <w:t>7:</w:t>
      </w:r>
      <w:r>
        <w:rPr>
          <w:rFonts w:ascii="Courier New"/>
          <w:color w:val="231F20"/>
          <w:sz w:val="17"/>
        </w:rPr>
        <w:tab/>
        <w:t>System.out.print(x</w:t>
      </w:r>
      <w:r>
        <w:rPr>
          <w:rFonts w:ascii="Courier New"/>
          <w:color w:val="231F20"/>
          <w:spacing w:val="-69"/>
          <w:sz w:val="17"/>
        </w:rPr>
        <w:t xml:space="preserve"> </w:t>
      </w:r>
      <w:r>
        <w:rPr>
          <w:rFonts w:ascii="Courier New"/>
          <w:color w:val="231F20"/>
          <w:sz w:val="17"/>
        </w:rPr>
        <w:t>+</w:t>
      </w:r>
      <w:r>
        <w:rPr>
          <w:rFonts w:ascii="Courier New"/>
          <w:color w:val="231F20"/>
          <w:spacing w:val="-69"/>
          <w:sz w:val="17"/>
        </w:rPr>
        <w:t xml:space="preserve"> </w:t>
      </w:r>
      <w:r>
        <w:rPr>
          <w:rFonts w:ascii="Courier New"/>
          <w:color w:val="231F20"/>
          <w:sz w:val="17"/>
        </w:rPr>
        <w:t>",</w:t>
      </w:r>
      <w:r>
        <w:rPr>
          <w:rFonts w:ascii="Courier New"/>
          <w:color w:val="231F20"/>
          <w:spacing w:val="-68"/>
          <w:sz w:val="17"/>
        </w:rPr>
        <w:t xml:space="preserve"> </w:t>
      </w:r>
      <w:r>
        <w:rPr>
          <w:rFonts w:ascii="Courier New"/>
          <w:color w:val="231F20"/>
          <w:spacing w:val="-5"/>
          <w:sz w:val="17"/>
        </w:rPr>
        <w:t xml:space="preserve">"); </w:t>
      </w:r>
      <w:r>
        <w:rPr>
          <w:rFonts w:ascii="Courier New"/>
          <w:color w:val="231F20"/>
          <w:sz w:val="17"/>
        </w:rPr>
        <w:t>8:</w:t>
      </w:r>
      <w:r>
        <w:rPr>
          <w:rFonts w:ascii="Courier New"/>
          <w:color w:val="231F20"/>
          <w:sz w:val="17"/>
        </w:rPr>
        <w:tab/>
        <w:t>break;</w:t>
      </w:r>
    </w:p>
    <w:p w:rsidR="00FA3020" w:rsidRDefault="00350426">
      <w:pPr>
        <w:ind w:left="1920"/>
        <w:rPr>
          <w:rFonts w:ascii="Courier New"/>
          <w:sz w:val="17"/>
        </w:rPr>
      </w:pPr>
      <w:r>
        <w:rPr>
          <w:rFonts w:ascii="Courier New"/>
          <w:color w:val="231F20"/>
          <w:sz w:val="17"/>
        </w:rPr>
        <w:t>9: }</w:t>
      </w:r>
    </w:p>
    <w:p w:rsidR="00FA3020" w:rsidRDefault="00350426">
      <w:pPr>
        <w:spacing w:before="68"/>
        <w:ind w:left="1920"/>
        <w:rPr>
          <w:rFonts w:ascii="Courier New"/>
          <w:sz w:val="18"/>
        </w:rPr>
      </w:pPr>
      <w:r>
        <w:rPr>
          <w:rFonts w:ascii="Calibri"/>
          <w:b/>
          <w:color w:val="231F20"/>
          <w:sz w:val="18"/>
        </w:rPr>
        <w:t xml:space="preserve">A. </w:t>
      </w:r>
      <w:r>
        <w:rPr>
          <w:rFonts w:ascii="Courier New"/>
          <w:color w:val="231F20"/>
          <w:sz w:val="18"/>
        </w:rPr>
        <w:t>10, 14,</w:t>
      </w:r>
    </w:p>
    <w:p w:rsidR="00FA3020" w:rsidRDefault="00350426">
      <w:pPr>
        <w:spacing w:before="64"/>
        <w:ind w:left="1920"/>
        <w:rPr>
          <w:rFonts w:ascii="Courier New"/>
          <w:sz w:val="18"/>
        </w:rPr>
      </w:pPr>
      <w:r>
        <w:rPr>
          <w:rFonts w:ascii="Calibri"/>
          <w:b/>
          <w:color w:val="231F20"/>
          <w:sz w:val="18"/>
        </w:rPr>
        <w:t xml:space="preserve">B. </w:t>
      </w:r>
      <w:r>
        <w:rPr>
          <w:rFonts w:ascii="Courier New"/>
          <w:color w:val="231F20"/>
          <w:sz w:val="18"/>
        </w:rPr>
        <w:t>10, 14</w:t>
      </w:r>
    </w:p>
    <w:p w:rsidR="00FA3020" w:rsidRDefault="00350426">
      <w:pPr>
        <w:spacing w:before="65"/>
        <w:ind w:left="1920"/>
        <w:rPr>
          <w:rFonts w:ascii="Courier New"/>
          <w:sz w:val="18"/>
        </w:rPr>
      </w:pPr>
      <w:r>
        <w:rPr>
          <w:rFonts w:ascii="Calibri"/>
          <w:b/>
          <w:color w:val="231F20"/>
          <w:w w:val="105"/>
          <w:sz w:val="18"/>
        </w:rPr>
        <w:t xml:space="preserve">C. </w:t>
      </w:r>
      <w:r>
        <w:rPr>
          <w:rFonts w:ascii="Courier New"/>
          <w:color w:val="231F20"/>
          <w:w w:val="105"/>
          <w:sz w:val="18"/>
        </w:rPr>
        <w:t>10,</w:t>
      </w:r>
    </w:p>
    <w:p w:rsidR="00FA3020" w:rsidRDefault="00350426">
      <w:pPr>
        <w:pStyle w:val="ListParagraph"/>
        <w:numPr>
          <w:ilvl w:val="1"/>
          <w:numId w:val="71"/>
        </w:numPr>
        <w:tabs>
          <w:tab w:val="left" w:pos="2280"/>
        </w:tabs>
        <w:spacing w:before="64"/>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8"/>
          <w:sz w:val="18"/>
        </w:rPr>
        <w:t>7.</w:t>
      </w:r>
    </w:p>
    <w:p w:rsidR="00FA3020" w:rsidRDefault="00350426">
      <w:pPr>
        <w:pStyle w:val="ListParagraph"/>
        <w:numPr>
          <w:ilvl w:val="1"/>
          <w:numId w:val="71"/>
        </w:numPr>
        <w:tabs>
          <w:tab w:val="left" w:pos="2280"/>
        </w:tabs>
        <w:spacing w:before="71"/>
        <w:rPr>
          <w:sz w:val="18"/>
        </w:rPr>
      </w:pPr>
      <w:r>
        <w:rPr>
          <w:color w:val="231F20"/>
          <w:sz w:val="18"/>
        </w:rPr>
        <w:t>The</w:t>
      </w:r>
      <w:r>
        <w:rPr>
          <w:color w:val="231F20"/>
          <w:spacing w:val="15"/>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8.</w:t>
      </w:r>
    </w:p>
    <w:p w:rsidR="00FA3020" w:rsidRPr="00D513A6" w:rsidRDefault="00350426">
      <w:pPr>
        <w:pStyle w:val="ListParagraph"/>
        <w:numPr>
          <w:ilvl w:val="1"/>
          <w:numId w:val="71"/>
        </w:numPr>
        <w:tabs>
          <w:tab w:val="left" w:pos="2279"/>
          <w:tab w:val="left" w:pos="2280"/>
        </w:tabs>
        <w:spacing w:before="70"/>
        <w:rPr>
          <w:sz w:val="18"/>
        </w:rPr>
      </w:pPr>
      <w:r>
        <w:rPr>
          <w:color w:val="231F20"/>
          <w:sz w:val="18"/>
        </w:rPr>
        <w:t>The</w:t>
      </w:r>
      <w:r>
        <w:rPr>
          <w:color w:val="231F20"/>
          <w:spacing w:val="10"/>
          <w:sz w:val="18"/>
        </w:rPr>
        <w:t xml:space="preserve"> </w:t>
      </w:r>
      <w:r>
        <w:rPr>
          <w:color w:val="231F20"/>
          <w:sz w:val="18"/>
        </w:rPr>
        <w:t>code</w:t>
      </w:r>
      <w:r>
        <w:rPr>
          <w:color w:val="231F20"/>
          <w:spacing w:val="11"/>
          <w:sz w:val="18"/>
        </w:rPr>
        <w:t xml:space="preserve"> </w:t>
      </w:r>
      <w:r>
        <w:rPr>
          <w:color w:val="231F20"/>
          <w:sz w:val="18"/>
        </w:rPr>
        <w:t>contains</w:t>
      </w:r>
      <w:r>
        <w:rPr>
          <w:color w:val="231F20"/>
          <w:spacing w:val="10"/>
          <w:sz w:val="18"/>
        </w:rPr>
        <w:t xml:space="preserve"> </w:t>
      </w:r>
      <w:r>
        <w:rPr>
          <w:color w:val="231F20"/>
          <w:sz w:val="18"/>
        </w:rPr>
        <w:t>an</w:t>
      </w:r>
      <w:r>
        <w:rPr>
          <w:color w:val="231F20"/>
          <w:spacing w:val="11"/>
          <w:sz w:val="18"/>
        </w:rPr>
        <w:t xml:space="preserve"> </w:t>
      </w:r>
      <w:r>
        <w:rPr>
          <w:color w:val="231F20"/>
          <w:spacing w:val="2"/>
          <w:sz w:val="18"/>
        </w:rPr>
        <w:t>infinite</w:t>
      </w:r>
      <w:r>
        <w:rPr>
          <w:color w:val="231F20"/>
          <w:spacing w:val="10"/>
          <w:sz w:val="18"/>
        </w:rPr>
        <w:t xml:space="preserve"> </w:t>
      </w:r>
      <w:r>
        <w:rPr>
          <w:color w:val="231F20"/>
          <w:sz w:val="18"/>
        </w:rPr>
        <w:t>loop</w:t>
      </w:r>
      <w:r>
        <w:rPr>
          <w:color w:val="231F20"/>
          <w:spacing w:val="11"/>
          <w:sz w:val="18"/>
        </w:rPr>
        <w:t xml:space="preserve"> </w:t>
      </w:r>
      <w:r>
        <w:rPr>
          <w:color w:val="231F20"/>
          <w:sz w:val="18"/>
        </w:rPr>
        <w:t>and</w:t>
      </w:r>
      <w:r>
        <w:rPr>
          <w:color w:val="231F20"/>
          <w:spacing w:val="11"/>
          <w:sz w:val="18"/>
        </w:rPr>
        <w:t xml:space="preserve"> </w:t>
      </w:r>
      <w:r>
        <w:rPr>
          <w:color w:val="231F20"/>
          <w:sz w:val="18"/>
        </w:rPr>
        <w:t>does</w:t>
      </w:r>
      <w:r>
        <w:rPr>
          <w:color w:val="231F20"/>
          <w:spacing w:val="10"/>
          <w:sz w:val="18"/>
        </w:rPr>
        <w:t xml:space="preserve"> </w:t>
      </w:r>
      <w:r>
        <w:rPr>
          <w:color w:val="231F20"/>
          <w:sz w:val="18"/>
        </w:rPr>
        <w:t>not</w:t>
      </w:r>
      <w:r>
        <w:rPr>
          <w:color w:val="231F20"/>
          <w:spacing w:val="11"/>
          <w:sz w:val="18"/>
        </w:rPr>
        <w:t xml:space="preserve"> </w:t>
      </w:r>
      <w:r>
        <w:rPr>
          <w:color w:val="231F20"/>
          <w:sz w:val="18"/>
        </w:rPr>
        <w:t>terminate.</w:t>
      </w:r>
    </w:p>
    <w:p w:rsidR="00D513A6" w:rsidRDefault="00D513A6" w:rsidP="00D513A6">
      <w:pPr>
        <w:tabs>
          <w:tab w:val="left" w:pos="2279"/>
          <w:tab w:val="left" w:pos="2280"/>
        </w:tabs>
        <w:spacing w:before="70"/>
        <w:rPr>
          <w:sz w:val="18"/>
        </w:rPr>
      </w:pPr>
    </w:p>
    <w:p w:rsidR="00D513A6" w:rsidRDefault="00D513A6" w:rsidP="00D513A6">
      <w:pPr>
        <w:tabs>
          <w:tab w:val="left" w:pos="2279"/>
          <w:tab w:val="left" w:pos="2280"/>
        </w:tabs>
        <w:spacing w:before="70"/>
        <w:rPr>
          <w:sz w:val="18"/>
        </w:rPr>
      </w:pPr>
    </w:p>
    <w:p w:rsidR="00D513A6" w:rsidRDefault="00D513A6" w:rsidP="00D513A6">
      <w:pPr>
        <w:tabs>
          <w:tab w:val="left" w:pos="2279"/>
          <w:tab w:val="left" w:pos="2280"/>
        </w:tabs>
        <w:spacing w:before="70"/>
        <w:rPr>
          <w:sz w:val="18"/>
        </w:rPr>
      </w:pPr>
    </w:p>
    <w:p w:rsidR="00D513A6" w:rsidRDefault="00D513A6" w:rsidP="00D513A6">
      <w:pPr>
        <w:tabs>
          <w:tab w:val="left" w:pos="2279"/>
          <w:tab w:val="left" w:pos="2280"/>
        </w:tabs>
        <w:spacing w:before="70"/>
        <w:rPr>
          <w:sz w:val="18"/>
        </w:rPr>
      </w:pPr>
    </w:p>
    <w:p w:rsidR="00D513A6" w:rsidRDefault="00D513A6" w:rsidP="00D513A6">
      <w:pPr>
        <w:tabs>
          <w:tab w:val="left" w:pos="2279"/>
          <w:tab w:val="left" w:pos="2280"/>
        </w:tabs>
        <w:spacing w:before="70"/>
        <w:rPr>
          <w:sz w:val="18"/>
        </w:rPr>
      </w:pPr>
    </w:p>
    <w:p w:rsidR="00D513A6" w:rsidRDefault="00D513A6" w:rsidP="00D513A6">
      <w:pPr>
        <w:tabs>
          <w:tab w:val="left" w:pos="2279"/>
          <w:tab w:val="left" w:pos="2280"/>
        </w:tabs>
        <w:spacing w:before="70"/>
        <w:rPr>
          <w:sz w:val="18"/>
        </w:rPr>
      </w:pPr>
    </w:p>
    <w:p w:rsidR="00D513A6" w:rsidRDefault="00D513A6" w:rsidP="00D513A6">
      <w:pPr>
        <w:tabs>
          <w:tab w:val="left" w:pos="2279"/>
          <w:tab w:val="left" w:pos="2280"/>
        </w:tabs>
        <w:spacing w:before="70"/>
        <w:rPr>
          <w:sz w:val="18"/>
        </w:rPr>
      </w:pPr>
    </w:p>
    <w:p w:rsidR="00D513A6" w:rsidRDefault="00D513A6" w:rsidP="00D513A6">
      <w:pPr>
        <w:tabs>
          <w:tab w:val="left" w:pos="2279"/>
          <w:tab w:val="left" w:pos="2280"/>
        </w:tabs>
        <w:spacing w:before="70"/>
        <w:rPr>
          <w:sz w:val="18"/>
        </w:rPr>
      </w:pPr>
    </w:p>
    <w:p w:rsidR="00D513A6" w:rsidRDefault="00D513A6" w:rsidP="00D513A6">
      <w:pPr>
        <w:tabs>
          <w:tab w:val="left" w:pos="2279"/>
          <w:tab w:val="left" w:pos="2280"/>
        </w:tabs>
        <w:spacing w:before="70"/>
        <w:rPr>
          <w:sz w:val="18"/>
        </w:rPr>
      </w:pPr>
    </w:p>
    <w:p w:rsidR="00D513A6" w:rsidRPr="00D513A6" w:rsidRDefault="00D513A6" w:rsidP="00D513A6">
      <w:pPr>
        <w:tabs>
          <w:tab w:val="left" w:pos="2279"/>
          <w:tab w:val="left" w:pos="2280"/>
        </w:tabs>
        <w:spacing w:before="70"/>
        <w:rPr>
          <w:sz w:val="18"/>
        </w:rPr>
      </w:pPr>
      <w:r w:rsidRPr="00D513A6">
        <w:rPr>
          <w:sz w:val="18"/>
        </w:rPr>
        <w:t>5.</w:t>
      </w:r>
      <w:r w:rsidRPr="00D513A6">
        <w:rPr>
          <w:sz w:val="18"/>
        </w:rPr>
        <w:tab/>
        <w:t>C. This code does not contain any compilation errors or an infinite loop, so options D, E, and F are incorrect. The break statement on line 8 causes the loop to execute once and finish, so option C is the correct answer.</w:t>
      </w:r>
    </w:p>
    <w:p w:rsidR="00FA3020" w:rsidRDefault="00350426">
      <w:pPr>
        <w:pStyle w:val="ListParagraph"/>
        <w:numPr>
          <w:ilvl w:val="0"/>
          <w:numId w:val="72"/>
        </w:numPr>
        <w:tabs>
          <w:tab w:val="left" w:pos="1919"/>
          <w:tab w:val="left" w:pos="1920"/>
        </w:tabs>
        <w:spacing w:before="160"/>
        <w:ind w:left="192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code</w:t>
      </w:r>
      <w:r>
        <w:rPr>
          <w:color w:val="231F20"/>
          <w:spacing w:val="11"/>
          <w:sz w:val="18"/>
        </w:rPr>
        <w:t xml:space="preserve"> </w:t>
      </w:r>
      <w:r>
        <w:rPr>
          <w:color w:val="231F20"/>
          <w:sz w:val="18"/>
        </w:rPr>
        <w:t>snippet?</w:t>
      </w:r>
    </w:p>
    <w:p w:rsidR="00FA3020" w:rsidRDefault="00350426">
      <w:pPr>
        <w:spacing w:before="70"/>
        <w:ind w:left="1920"/>
        <w:rPr>
          <w:rFonts w:ascii="Courier New"/>
          <w:sz w:val="17"/>
        </w:rPr>
      </w:pPr>
      <w:r>
        <w:rPr>
          <w:rFonts w:ascii="Courier New"/>
          <w:color w:val="231F20"/>
          <w:sz w:val="17"/>
        </w:rPr>
        <w:t>3: int x = 4;</w:t>
      </w:r>
    </w:p>
    <w:p w:rsidR="00FA3020" w:rsidRDefault="00350426">
      <w:pPr>
        <w:spacing w:before="68"/>
        <w:ind w:left="1920"/>
        <w:rPr>
          <w:rFonts w:ascii="Courier New"/>
          <w:sz w:val="17"/>
        </w:rPr>
      </w:pPr>
      <w:r>
        <w:rPr>
          <w:rFonts w:ascii="Courier New"/>
          <w:color w:val="231F20"/>
          <w:sz w:val="17"/>
        </w:rPr>
        <w:t>4: long y = x * 4 - x++;</w:t>
      </w:r>
    </w:p>
    <w:p w:rsidR="00FA3020" w:rsidRDefault="00350426">
      <w:pPr>
        <w:spacing w:before="67" w:line="324" w:lineRule="auto"/>
        <w:ind w:left="1920" w:right="4744"/>
        <w:rPr>
          <w:rFonts w:ascii="Courier New"/>
          <w:sz w:val="17"/>
        </w:rPr>
      </w:pPr>
      <w:r>
        <w:rPr>
          <w:rFonts w:ascii="Courier New"/>
          <w:color w:val="231F20"/>
          <w:w w:val="95"/>
          <w:sz w:val="17"/>
        </w:rPr>
        <w:t>5:</w:t>
      </w:r>
      <w:r>
        <w:rPr>
          <w:rFonts w:ascii="Courier New"/>
          <w:color w:val="231F20"/>
          <w:spacing w:val="-39"/>
          <w:w w:val="95"/>
          <w:sz w:val="17"/>
        </w:rPr>
        <w:t xml:space="preserve"> </w:t>
      </w:r>
      <w:r>
        <w:rPr>
          <w:rFonts w:ascii="Courier New"/>
          <w:color w:val="231F20"/>
          <w:w w:val="95"/>
          <w:sz w:val="17"/>
        </w:rPr>
        <w:t>if(y&lt;10)</w:t>
      </w:r>
      <w:r>
        <w:rPr>
          <w:rFonts w:ascii="Courier New"/>
          <w:color w:val="231F20"/>
          <w:spacing w:val="-39"/>
          <w:w w:val="95"/>
          <w:sz w:val="17"/>
        </w:rPr>
        <w:t xml:space="preserve"> </w:t>
      </w:r>
      <w:r>
        <w:rPr>
          <w:rFonts w:ascii="Courier New"/>
          <w:color w:val="231F20"/>
          <w:w w:val="95"/>
          <w:sz w:val="17"/>
        </w:rPr>
        <w:t>System.out.println("Too</w:t>
      </w:r>
      <w:r>
        <w:rPr>
          <w:rFonts w:ascii="Courier New"/>
          <w:color w:val="231F20"/>
          <w:spacing w:val="-39"/>
          <w:w w:val="95"/>
          <w:sz w:val="17"/>
        </w:rPr>
        <w:t xml:space="preserve"> </w:t>
      </w:r>
      <w:r>
        <w:rPr>
          <w:rFonts w:ascii="Courier New"/>
          <w:color w:val="231F20"/>
          <w:spacing w:val="-3"/>
          <w:w w:val="95"/>
          <w:sz w:val="17"/>
        </w:rPr>
        <w:t xml:space="preserve">Low"); </w:t>
      </w:r>
      <w:r>
        <w:rPr>
          <w:rFonts w:ascii="Courier New"/>
          <w:color w:val="231F20"/>
          <w:w w:val="95"/>
          <w:sz w:val="17"/>
        </w:rPr>
        <w:t>6:</w:t>
      </w:r>
      <w:r>
        <w:rPr>
          <w:rFonts w:ascii="Courier New"/>
          <w:color w:val="231F20"/>
          <w:spacing w:val="-32"/>
          <w:w w:val="95"/>
          <w:sz w:val="17"/>
        </w:rPr>
        <w:t xml:space="preserve"> </w:t>
      </w:r>
      <w:r>
        <w:rPr>
          <w:rFonts w:ascii="Courier New"/>
          <w:color w:val="231F20"/>
          <w:w w:val="95"/>
          <w:sz w:val="17"/>
        </w:rPr>
        <w:t>else</w:t>
      </w:r>
      <w:r>
        <w:rPr>
          <w:rFonts w:ascii="Courier New"/>
          <w:color w:val="231F20"/>
          <w:spacing w:val="-31"/>
          <w:w w:val="95"/>
          <w:sz w:val="17"/>
        </w:rPr>
        <w:t xml:space="preserve"> </w:t>
      </w:r>
      <w:r>
        <w:rPr>
          <w:rFonts w:ascii="Courier New"/>
          <w:color w:val="231F20"/>
          <w:w w:val="95"/>
          <w:sz w:val="17"/>
        </w:rPr>
        <w:t>System.out.println("Just</w:t>
      </w:r>
      <w:r>
        <w:rPr>
          <w:rFonts w:ascii="Courier New"/>
          <w:color w:val="231F20"/>
          <w:spacing w:val="-32"/>
          <w:w w:val="95"/>
          <w:sz w:val="17"/>
        </w:rPr>
        <w:t xml:space="preserve"> </w:t>
      </w:r>
      <w:r>
        <w:rPr>
          <w:rFonts w:ascii="Courier New"/>
          <w:color w:val="231F20"/>
          <w:w w:val="95"/>
          <w:sz w:val="17"/>
        </w:rPr>
        <w:t xml:space="preserve">right"); </w:t>
      </w:r>
      <w:r>
        <w:rPr>
          <w:rFonts w:ascii="Courier New"/>
          <w:color w:val="231F20"/>
          <w:sz w:val="17"/>
        </w:rPr>
        <w:t>7:</w:t>
      </w:r>
      <w:r>
        <w:rPr>
          <w:rFonts w:ascii="Courier New"/>
          <w:color w:val="231F20"/>
          <w:spacing w:val="-57"/>
          <w:sz w:val="17"/>
        </w:rPr>
        <w:t xml:space="preserve"> </w:t>
      </w:r>
      <w:r>
        <w:rPr>
          <w:rFonts w:ascii="Courier New"/>
          <w:color w:val="231F20"/>
          <w:sz w:val="17"/>
        </w:rPr>
        <w:t>else</w:t>
      </w:r>
      <w:r>
        <w:rPr>
          <w:rFonts w:ascii="Courier New"/>
          <w:color w:val="231F20"/>
          <w:spacing w:val="-57"/>
          <w:sz w:val="17"/>
        </w:rPr>
        <w:t xml:space="preserve"> </w:t>
      </w:r>
      <w:r>
        <w:rPr>
          <w:rFonts w:ascii="Courier New"/>
          <w:color w:val="231F20"/>
          <w:sz w:val="17"/>
        </w:rPr>
        <w:t>System.out.println("Too</w:t>
      </w:r>
      <w:r>
        <w:rPr>
          <w:rFonts w:ascii="Courier New"/>
          <w:color w:val="231F20"/>
          <w:spacing w:val="-56"/>
          <w:sz w:val="17"/>
        </w:rPr>
        <w:t xml:space="preserve"> </w:t>
      </w:r>
      <w:r>
        <w:rPr>
          <w:rFonts w:ascii="Courier New"/>
          <w:color w:val="231F20"/>
          <w:sz w:val="17"/>
        </w:rPr>
        <w:t>High");</w:t>
      </w:r>
    </w:p>
    <w:p w:rsidR="00FA3020" w:rsidRDefault="00350426">
      <w:pPr>
        <w:pStyle w:val="ListParagraph"/>
        <w:numPr>
          <w:ilvl w:val="1"/>
          <w:numId w:val="72"/>
        </w:numPr>
        <w:tabs>
          <w:tab w:val="left" w:pos="2280"/>
        </w:tabs>
        <w:spacing w:before="0"/>
        <w:ind w:left="2280"/>
        <w:rPr>
          <w:rFonts w:ascii="Courier New"/>
          <w:sz w:val="18"/>
        </w:rPr>
      </w:pPr>
      <w:r>
        <w:rPr>
          <w:rFonts w:ascii="Courier New"/>
          <w:color w:val="231F20"/>
          <w:sz w:val="18"/>
        </w:rPr>
        <w:t>Too</w:t>
      </w:r>
      <w:r>
        <w:rPr>
          <w:rFonts w:ascii="Courier New"/>
          <w:color w:val="231F20"/>
          <w:spacing w:val="-12"/>
          <w:sz w:val="18"/>
        </w:rPr>
        <w:t xml:space="preserve"> </w:t>
      </w:r>
      <w:r>
        <w:rPr>
          <w:rFonts w:ascii="Courier New"/>
          <w:color w:val="231F20"/>
          <w:sz w:val="18"/>
        </w:rPr>
        <w:t>Low</w:t>
      </w:r>
    </w:p>
    <w:p w:rsidR="00FA3020" w:rsidRDefault="00350426">
      <w:pPr>
        <w:pStyle w:val="ListParagraph"/>
        <w:numPr>
          <w:ilvl w:val="1"/>
          <w:numId w:val="72"/>
        </w:numPr>
        <w:tabs>
          <w:tab w:val="left" w:pos="2280"/>
        </w:tabs>
        <w:ind w:left="2280"/>
        <w:rPr>
          <w:rFonts w:ascii="Courier New"/>
          <w:sz w:val="18"/>
        </w:rPr>
      </w:pPr>
      <w:r>
        <w:rPr>
          <w:rFonts w:ascii="Courier New"/>
          <w:color w:val="231F20"/>
          <w:sz w:val="18"/>
        </w:rPr>
        <w:t>Just</w:t>
      </w:r>
      <w:r>
        <w:rPr>
          <w:rFonts w:ascii="Courier New"/>
          <w:color w:val="231F20"/>
          <w:spacing w:val="-13"/>
          <w:sz w:val="18"/>
        </w:rPr>
        <w:t xml:space="preserve"> </w:t>
      </w:r>
      <w:r>
        <w:rPr>
          <w:rFonts w:ascii="Courier New"/>
          <w:color w:val="231F20"/>
          <w:sz w:val="18"/>
        </w:rPr>
        <w:t>Right</w:t>
      </w:r>
    </w:p>
    <w:p w:rsidR="00FA3020" w:rsidRDefault="00350426">
      <w:pPr>
        <w:pStyle w:val="ListParagraph"/>
        <w:numPr>
          <w:ilvl w:val="1"/>
          <w:numId w:val="72"/>
        </w:numPr>
        <w:tabs>
          <w:tab w:val="left" w:pos="2280"/>
        </w:tabs>
        <w:spacing w:before="64"/>
        <w:ind w:left="2280"/>
        <w:rPr>
          <w:rFonts w:ascii="Courier New"/>
          <w:sz w:val="18"/>
        </w:rPr>
      </w:pPr>
      <w:r>
        <w:rPr>
          <w:rFonts w:ascii="Courier New"/>
          <w:color w:val="231F20"/>
          <w:sz w:val="18"/>
        </w:rPr>
        <w:t>Too</w:t>
      </w:r>
      <w:r>
        <w:rPr>
          <w:rFonts w:ascii="Courier New"/>
          <w:color w:val="231F20"/>
          <w:spacing w:val="-12"/>
          <w:sz w:val="18"/>
        </w:rPr>
        <w:t xml:space="preserve"> </w:t>
      </w:r>
      <w:r>
        <w:rPr>
          <w:rFonts w:ascii="Courier New"/>
          <w:color w:val="231F20"/>
          <w:sz w:val="18"/>
        </w:rPr>
        <w:t>High</w:t>
      </w:r>
    </w:p>
    <w:p w:rsidR="00FA3020" w:rsidRDefault="00350426">
      <w:pPr>
        <w:pStyle w:val="ListParagraph"/>
        <w:numPr>
          <w:ilvl w:val="1"/>
          <w:numId w:val="72"/>
        </w:numPr>
        <w:tabs>
          <w:tab w:val="left" w:pos="2280"/>
        </w:tabs>
        <w:ind w:left="2280"/>
        <w:rPr>
          <w:rFonts w:ascii="Courier New"/>
          <w:sz w:val="18"/>
        </w:rPr>
      </w:pPr>
      <w:r>
        <w:rPr>
          <w:color w:val="231F20"/>
          <w:sz w:val="18"/>
        </w:rPr>
        <w:t>Compiles but throws a</w:t>
      </w:r>
      <w:r>
        <w:rPr>
          <w:color w:val="231F20"/>
          <w:spacing w:val="30"/>
          <w:sz w:val="18"/>
        </w:rPr>
        <w:t xml:space="preserve"> </w:t>
      </w:r>
      <w:r>
        <w:rPr>
          <w:rFonts w:ascii="Courier New"/>
          <w:color w:val="231F20"/>
          <w:sz w:val="18"/>
        </w:rPr>
        <w:t>NullPointerException.</w:t>
      </w:r>
    </w:p>
    <w:p w:rsidR="00FA3020" w:rsidRDefault="00350426">
      <w:pPr>
        <w:pStyle w:val="ListParagraph"/>
        <w:numPr>
          <w:ilvl w:val="1"/>
          <w:numId w:val="72"/>
        </w:numPr>
        <w:tabs>
          <w:tab w:val="left" w:pos="2280"/>
        </w:tabs>
        <w:spacing w:before="64"/>
        <w:ind w:left="2280"/>
        <w:rPr>
          <w:sz w:val="18"/>
        </w:rPr>
      </w:pPr>
      <w:r>
        <w:rPr>
          <w:color w:val="231F20"/>
          <w:sz w:val="18"/>
        </w:rPr>
        <w:t>The</w:t>
      </w:r>
      <w:r>
        <w:rPr>
          <w:color w:val="231F20"/>
          <w:spacing w:val="15"/>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6.</w:t>
      </w:r>
    </w:p>
    <w:p w:rsidR="00FA3020" w:rsidRPr="00D513A6" w:rsidRDefault="00350426">
      <w:pPr>
        <w:pStyle w:val="ListParagraph"/>
        <w:numPr>
          <w:ilvl w:val="1"/>
          <w:numId w:val="72"/>
        </w:numPr>
        <w:tabs>
          <w:tab w:val="left" w:pos="2279"/>
          <w:tab w:val="left" w:pos="2280"/>
        </w:tabs>
        <w:spacing w:before="71"/>
        <w:ind w:left="228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8"/>
          <w:sz w:val="18"/>
        </w:rPr>
        <w:t>7.</w:t>
      </w:r>
    </w:p>
    <w:p w:rsidR="00D513A6" w:rsidRDefault="00D513A6" w:rsidP="00D513A6">
      <w:pPr>
        <w:tabs>
          <w:tab w:val="left" w:pos="2279"/>
          <w:tab w:val="left" w:pos="2280"/>
        </w:tabs>
        <w:spacing w:before="71"/>
        <w:rPr>
          <w:sz w:val="18"/>
        </w:rPr>
      </w:pPr>
    </w:p>
    <w:p w:rsidR="00D513A6" w:rsidRDefault="00D513A6" w:rsidP="00D513A6">
      <w:pPr>
        <w:tabs>
          <w:tab w:val="left" w:pos="2279"/>
          <w:tab w:val="left" w:pos="2280"/>
        </w:tabs>
        <w:spacing w:before="71"/>
        <w:rPr>
          <w:sz w:val="18"/>
        </w:rPr>
      </w:pPr>
    </w:p>
    <w:p w:rsidR="00D513A6" w:rsidRDefault="00D513A6" w:rsidP="00D513A6">
      <w:pPr>
        <w:tabs>
          <w:tab w:val="left" w:pos="2279"/>
          <w:tab w:val="left" w:pos="2280"/>
        </w:tabs>
        <w:spacing w:before="71"/>
        <w:rPr>
          <w:sz w:val="18"/>
        </w:rPr>
      </w:pPr>
    </w:p>
    <w:p w:rsidR="00D513A6" w:rsidRDefault="00D513A6" w:rsidP="00D513A6">
      <w:pPr>
        <w:tabs>
          <w:tab w:val="left" w:pos="2279"/>
          <w:tab w:val="left" w:pos="2280"/>
        </w:tabs>
        <w:spacing w:before="71"/>
        <w:rPr>
          <w:sz w:val="18"/>
        </w:rPr>
      </w:pPr>
    </w:p>
    <w:p w:rsidR="00D513A6" w:rsidRDefault="00D513A6" w:rsidP="00D513A6">
      <w:pPr>
        <w:tabs>
          <w:tab w:val="left" w:pos="2279"/>
          <w:tab w:val="left" w:pos="2280"/>
        </w:tabs>
        <w:spacing w:before="71"/>
        <w:rPr>
          <w:sz w:val="18"/>
        </w:rPr>
      </w:pPr>
    </w:p>
    <w:p w:rsidR="00D513A6" w:rsidRDefault="00D513A6" w:rsidP="00D513A6">
      <w:pPr>
        <w:tabs>
          <w:tab w:val="left" w:pos="2279"/>
          <w:tab w:val="left" w:pos="2280"/>
        </w:tabs>
        <w:spacing w:before="71"/>
        <w:rPr>
          <w:sz w:val="18"/>
        </w:rPr>
      </w:pPr>
    </w:p>
    <w:p w:rsidR="00D513A6" w:rsidRDefault="00D513A6" w:rsidP="00D513A6">
      <w:pPr>
        <w:tabs>
          <w:tab w:val="left" w:pos="2279"/>
          <w:tab w:val="left" w:pos="2280"/>
        </w:tabs>
        <w:spacing w:before="71"/>
        <w:rPr>
          <w:sz w:val="18"/>
        </w:rPr>
      </w:pPr>
    </w:p>
    <w:p w:rsidR="00D513A6" w:rsidRDefault="00D513A6" w:rsidP="00D513A6">
      <w:pPr>
        <w:tabs>
          <w:tab w:val="left" w:pos="2279"/>
          <w:tab w:val="left" w:pos="2280"/>
        </w:tabs>
        <w:spacing w:before="71"/>
        <w:rPr>
          <w:sz w:val="18"/>
        </w:rPr>
      </w:pPr>
    </w:p>
    <w:p w:rsidR="00D513A6" w:rsidRDefault="00D513A6" w:rsidP="00D513A6">
      <w:pPr>
        <w:tabs>
          <w:tab w:val="left" w:pos="2279"/>
          <w:tab w:val="left" w:pos="2280"/>
        </w:tabs>
        <w:spacing w:before="71"/>
        <w:rPr>
          <w:sz w:val="18"/>
        </w:rPr>
      </w:pPr>
    </w:p>
    <w:p w:rsidR="00D513A6" w:rsidRDefault="00D513A6" w:rsidP="00D513A6">
      <w:pPr>
        <w:tabs>
          <w:tab w:val="left" w:pos="2279"/>
          <w:tab w:val="left" w:pos="2280"/>
        </w:tabs>
        <w:spacing w:before="71"/>
        <w:rPr>
          <w:sz w:val="18"/>
        </w:rPr>
      </w:pPr>
    </w:p>
    <w:p w:rsidR="00D513A6" w:rsidRDefault="00D513A6" w:rsidP="00D513A6">
      <w:pPr>
        <w:tabs>
          <w:tab w:val="left" w:pos="2279"/>
          <w:tab w:val="left" w:pos="2280"/>
        </w:tabs>
        <w:spacing w:before="71"/>
        <w:rPr>
          <w:sz w:val="18"/>
        </w:rPr>
      </w:pPr>
    </w:p>
    <w:p w:rsidR="00D513A6" w:rsidRPr="00D513A6" w:rsidRDefault="00D513A6" w:rsidP="00D513A6">
      <w:pPr>
        <w:tabs>
          <w:tab w:val="left" w:pos="2279"/>
          <w:tab w:val="left" w:pos="2280"/>
        </w:tabs>
        <w:spacing w:before="71"/>
        <w:rPr>
          <w:sz w:val="18"/>
        </w:rPr>
      </w:pPr>
      <w:r w:rsidRPr="00D513A6">
        <w:rPr>
          <w:sz w:val="18"/>
        </w:rPr>
        <w:t>6.</w:t>
      </w:r>
      <w:r w:rsidRPr="00D513A6">
        <w:rPr>
          <w:sz w:val="18"/>
        </w:rPr>
        <w:tab/>
        <w:t>F. The code does not compile because two else statements cannot be chained together without additional if-then statements, so the correct answer is option F. Option E is incorrect as Line 6 by itself does not cause a problem, only when it is paired with Line</w:t>
      </w:r>
    </w:p>
    <w:p w:rsidR="00FA3020" w:rsidRDefault="00FA3020">
      <w:pPr>
        <w:rPr>
          <w:sz w:val="18"/>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96</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0"/>
          <w:numId w:val="72"/>
        </w:numPr>
        <w:tabs>
          <w:tab w:val="left" w:pos="1799"/>
          <w:tab w:val="left" w:pos="1800"/>
        </w:tabs>
        <w:spacing w:before="1"/>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800"/>
        <w:rPr>
          <w:rFonts w:ascii="Courier New"/>
          <w:sz w:val="17"/>
        </w:rPr>
      </w:pPr>
      <w:r>
        <w:rPr>
          <w:rFonts w:ascii="Courier New"/>
          <w:color w:val="231F20"/>
          <w:sz w:val="17"/>
        </w:rPr>
        <w:t>1: public class TernaryTester {</w:t>
      </w:r>
    </w:p>
    <w:p w:rsidR="00FA3020" w:rsidRDefault="00350426">
      <w:pPr>
        <w:tabs>
          <w:tab w:val="left" w:pos="2269"/>
          <w:tab w:val="left" w:pos="2457"/>
        </w:tabs>
        <w:spacing w:before="67" w:line="324" w:lineRule="auto"/>
        <w:ind w:left="1800" w:right="4589"/>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3:</w:t>
      </w:r>
      <w:r>
        <w:rPr>
          <w:rFonts w:ascii="Courier New"/>
          <w:color w:val="231F20"/>
          <w:sz w:val="17"/>
        </w:rPr>
        <w:tab/>
      </w:r>
      <w:r>
        <w:rPr>
          <w:rFonts w:ascii="Courier New"/>
          <w:color w:val="231F20"/>
          <w:sz w:val="17"/>
        </w:rPr>
        <w:tab/>
        <w:t>int x =</w:t>
      </w:r>
      <w:r>
        <w:rPr>
          <w:rFonts w:ascii="Courier New"/>
          <w:color w:val="231F20"/>
          <w:spacing w:val="-33"/>
          <w:sz w:val="17"/>
        </w:rPr>
        <w:t xml:space="preserve"> </w:t>
      </w:r>
      <w:r>
        <w:rPr>
          <w:rFonts w:ascii="Courier New"/>
          <w:color w:val="231F20"/>
          <w:sz w:val="17"/>
        </w:rPr>
        <w:t>5;</w:t>
      </w:r>
    </w:p>
    <w:p w:rsidR="00FA3020" w:rsidRDefault="00350426">
      <w:pPr>
        <w:tabs>
          <w:tab w:val="left" w:pos="2457"/>
        </w:tabs>
        <w:ind w:left="1800"/>
        <w:rPr>
          <w:rFonts w:ascii="Courier New"/>
          <w:sz w:val="17"/>
        </w:rPr>
      </w:pPr>
      <w:r>
        <w:rPr>
          <w:rFonts w:ascii="Courier New"/>
          <w:color w:val="231F20"/>
          <w:sz w:val="17"/>
        </w:rPr>
        <w:t>4:</w:t>
      </w:r>
      <w:r>
        <w:rPr>
          <w:rFonts w:ascii="Courier New"/>
          <w:color w:val="231F20"/>
          <w:sz w:val="17"/>
        </w:rPr>
        <w:tab/>
        <w:t>System.out.println(x</w:t>
      </w:r>
      <w:r>
        <w:rPr>
          <w:rFonts w:ascii="Courier New"/>
          <w:color w:val="231F20"/>
          <w:spacing w:val="-15"/>
          <w:sz w:val="17"/>
        </w:rPr>
        <w:t xml:space="preserve"> </w:t>
      </w:r>
      <w:r>
        <w:rPr>
          <w:rFonts w:ascii="Courier New"/>
          <w:color w:val="231F20"/>
          <w:sz w:val="17"/>
        </w:rPr>
        <w:t>&gt;</w:t>
      </w:r>
      <w:r>
        <w:rPr>
          <w:rFonts w:ascii="Courier New"/>
          <w:color w:val="231F20"/>
          <w:spacing w:val="-14"/>
          <w:sz w:val="17"/>
        </w:rPr>
        <w:t xml:space="preserve"> </w:t>
      </w:r>
      <w:r>
        <w:rPr>
          <w:rFonts w:ascii="Courier New"/>
          <w:color w:val="231F20"/>
          <w:sz w:val="17"/>
        </w:rPr>
        <w:t>2</w:t>
      </w:r>
      <w:r>
        <w:rPr>
          <w:rFonts w:ascii="Courier New"/>
          <w:color w:val="231F20"/>
          <w:spacing w:val="-15"/>
          <w:sz w:val="17"/>
        </w:rPr>
        <w:t xml:space="preserve"> </w:t>
      </w:r>
      <w:r>
        <w:rPr>
          <w:rFonts w:ascii="Courier New"/>
          <w:color w:val="231F20"/>
          <w:sz w:val="17"/>
        </w:rPr>
        <w:t>?</w:t>
      </w:r>
      <w:r>
        <w:rPr>
          <w:rFonts w:ascii="Courier New"/>
          <w:color w:val="231F20"/>
          <w:spacing w:val="-14"/>
          <w:sz w:val="17"/>
        </w:rPr>
        <w:t xml:space="preserve"> </w:t>
      </w:r>
      <w:r>
        <w:rPr>
          <w:rFonts w:ascii="Courier New"/>
          <w:color w:val="231F20"/>
          <w:sz w:val="17"/>
        </w:rPr>
        <w:t>x</w:t>
      </w:r>
      <w:r>
        <w:rPr>
          <w:rFonts w:ascii="Courier New"/>
          <w:color w:val="231F20"/>
          <w:spacing w:val="-14"/>
          <w:sz w:val="17"/>
        </w:rPr>
        <w:t xml:space="preserve"> </w:t>
      </w:r>
      <w:r>
        <w:rPr>
          <w:rFonts w:ascii="Courier New"/>
          <w:color w:val="231F20"/>
          <w:sz w:val="17"/>
        </w:rPr>
        <w:t>&lt;</w:t>
      </w:r>
      <w:r>
        <w:rPr>
          <w:rFonts w:ascii="Courier New"/>
          <w:color w:val="231F20"/>
          <w:spacing w:val="-15"/>
          <w:sz w:val="17"/>
        </w:rPr>
        <w:t xml:space="preserve"> </w:t>
      </w:r>
      <w:r>
        <w:rPr>
          <w:rFonts w:ascii="Courier New"/>
          <w:color w:val="231F20"/>
          <w:sz w:val="17"/>
        </w:rPr>
        <w:t>4</w:t>
      </w:r>
      <w:r>
        <w:rPr>
          <w:rFonts w:ascii="Courier New"/>
          <w:color w:val="231F20"/>
          <w:spacing w:val="-14"/>
          <w:sz w:val="17"/>
        </w:rPr>
        <w:t xml:space="preserve"> </w:t>
      </w:r>
      <w:r>
        <w:rPr>
          <w:rFonts w:ascii="Courier New"/>
          <w:color w:val="231F20"/>
          <w:sz w:val="17"/>
        </w:rPr>
        <w:t>?</w:t>
      </w:r>
      <w:r>
        <w:rPr>
          <w:rFonts w:ascii="Courier New"/>
          <w:color w:val="231F20"/>
          <w:spacing w:val="-14"/>
          <w:sz w:val="17"/>
        </w:rPr>
        <w:t xml:space="preserve"> </w:t>
      </w:r>
      <w:r>
        <w:rPr>
          <w:rFonts w:ascii="Courier New"/>
          <w:color w:val="231F20"/>
          <w:sz w:val="17"/>
        </w:rPr>
        <w:t>10</w:t>
      </w:r>
      <w:r>
        <w:rPr>
          <w:rFonts w:ascii="Courier New"/>
          <w:color w:val="231F20"/>
          <w:spacing w:val="-15"/>
          <w:sz w:val="17"/>
        </w:rPr>
        <w:t xml:space="preserve"> </w:t>
      </w:r>
      <w:r>
        <w:rPr>
          <w:rFonts w:ascii="Courier New"/>
          <w:color w:val="231F20"/>
          <w:sz w:val="17"/>
        </w:rPr>
        <w:t>:</w:t>
      </w:r>
      <w:r>
        <w:rPr>
          <w:rFonts w:ascii="Courier New"/>
          <w:color w:val="231F20"/>
          <w:spacing w:val="-14"/>
          <w:sz w:val="17"/>
        </w:rPr>
        <w:t xml:space="preserve"> </w:t>
      </w:r>
      <w:r>
        <w:rPr>
          <w:rFonts w:ascii="Courier New"/>
          <w:color w:val="231F20"/>
          <w:sz w:val="17"/>
        </w:rPr>
        <w:t>8</w:t>
      </w:r>
      <w:r>
        <w:rPr>
          <w:rFonts w:ascii="Courier New"/>
          <w:color w:val="231F20"/>
          <w:spacing w:val="-15"/>
          <w:sz w:val="17"/>
        </w:rPr>
        <w:t xml:space="preserve"> </w:t>
      </w:r>
      <w:r>
        <w:rPr>
          <w:rFonts w:ascii="Courier New"/>
          <w:color w:val="231F20"/>
          <w:sz w:val="17"/>
        </w:rPr>
        <w:t>:</w:t>
      </w:r>
      <w:r>
        <w:rPr>
          <w:rFonts w:ascii="Courier New"/>
          <w:color w:val="231F20"/>
          <w:spacing w:val="-14"/>
          <w:sz w:val="17"/>
        </w:rPr>
        <w:t xml:space="preserve"> </w:t>
      </w:r>
      <w:r>
        <w:rPr>
          <w:rFonts w:ascii="Courier New"/>
          <w:color w:val="231F20"/>
          <w:sz w:val="17"/>
        </w:rPr>
        <w:t>7);</w:t>
      </w:r>
    </w:p>
    <w:p w:rsidR="00FA3020" w:rsidRDefault="00350426">
      <w:pPr>
        <w:spacing w:before="68"/>
        <w:ind w:left="1800"/>
        <w:rPr>
          <w:rFonts w:ascii="Courier New"/>
          <w:sz w:val="17"/>
        </w:rPr>
      </w:pPr>
      <w:r>
        <w:rPr>
          <w:rFonts w:ascii="Courier New"/>
          <w:color w:val="231F20"/>
          <w:sz w:val="17"/>
        </w:rPr>
        <w:t>5: }}</w:t>
      </w:r>
    </w:p>
    <w:p w:rsidR="00FA3020" w:rsidRDefault="00350426">
      <w:pPr>
        <w:pStyle w:val="ListParagraph"/>
        <w:numPr>
          <w:ilvl w:val="1"/>
          <w:numId w:val="72"/>
        </w:numPr>
        <w:tabs>
          <w:tab w:val="left" w:pos="2160"/>
        </w:tabs>
        <w:spacing w:before="67"/>
        <w:rPr>
          <w:rFonts w:ascii="Courier New"/>
          <w:sz w:val="18"/>
        </w:rPr>
      </w:pPr>
      <w:r>
        <w:rPr>
          <w:rFonts w:ascii="Courier New"/>
          <w:color w:val="231F20"/>
          <w:w w:val="89"/>
          <w:sz w:val="18"/>
        </w:rPr>
        <w:t>5</w:t>
      </w:r>
    </w:p>
    <w:p w:rsidR="00FA3020" w:rsidRDefault="00350426">
      <w:pPr>
        <w:pStyle w:val="ListParagraph"/>
        <w:numPr>
          <w:ilvl w:val="1"/>
          <w:numId w:val="72"/>
        </w:numPr>
        <w:tabs>
          <w:tab w:val="left" w:pos="2160"/>
        </w:tabs>
        <w:rPr>
          <w:rFonts w:ascii="Courier New"/>
          <w:sz w:val="18"/>
        </w:rPr>
      </w:pPr>
      <w:r>
        <w:rPr>
          <w:rFonts w:ascii="Courier New"/>
          <w:color w:val="231F20"/>
          <w:w w:val="89"/>
          <w:sz w:val="18"/>
        </w:rPr>
        <w:t>4</w:t>
      </w:r>
    </w:p>
    <w:p w:rsidR="00FA3020" w:rsidRDefault="00350426">
      <w:pPr>
        <w:pStyle w:val="ListParagraph"/>
        <w:numPr>
          <w:ilvl w:val="1"/>
          <w:numId w:val="72"/>
        </w:numPr>
        <w:tabs>
          <w:tab w:val="left" w:pos="2160"/>
        </w:tabs>
        <w:spacing w:before="64"/>
        <w:rPr>
          <w:rFonts w:ascii="Courier New"/>
          <w:sz w:val="18"/>
        </w:rPr>
      </w:pPr>
      <w:r>
        <w:rPr>
          <w:rFonts w:ascii="Courier New"/>
          <w:color w:val="231F20"/>
          <w:sz w:val="18"/>
        </w:rPr>
        <w:t>10</w:t>
      </w:r>
    </w:p>
    <w:p w:rsidR="00FA3020" w:rsidRDefault="00350426">
      <w:pPr>
        <w:pStyle w:val="ListParagraph"/>
        <w:numPr>
          <w:ilvl w:val="1"/>
          <w:numId w:val="72"/>
        </w:numPr>
        <w:tabs>
          <w:tab w:val="left" w:pos="2160"/>
        </w:tabs>
        <w:rPr>
          <w:rFonts w:ascii="Courier New"/>
          <w:sz w:val="18"/>
        </w:rPr>
      </w:pPr>
      <w:r>
        <w:rPr>
          <w:rFonts w:ascii="Courier New"/>
          <w:color w:val="231F20"/>
          <w:w w:val="89"/>
          <w:sz w:val="18"/>
        </w:rPr>
        <w:t>8</w:t>
      </w:r>
    </w:p>
    <w:p w:rsidR="00FA3020" w:rsidRDefault="00350426">
      <w:pPr>
        <w:pStyle w:val="ListParagraph"/>
        <w:numPr>
          <w:ilvl w:val="1"/>
          <w:numId w:val="72"/>
        </w:numPr>
        <w:tabs>
          <w:tab w:val="left" w:pos="2160"/>
        </w:tabs>
        <w:spacing w:before="64"/>
        <w:rPr>
          <w:rFonts w:ascii="Courier New"/>
          <w:sz w:val="18"/>
        </w:rPr>
      </w:pPr>
      <w:r>
        <w:rPr>
          <w:rFonts w:ascii="Courier New"/>
          <w:color w:val="231F20"/>
          <w:w w:val="89"/>
          <w:sz w:val="18"/>
        </w:rPr>
        <w:t>7</w:t>
      </w:r>
    </w:p>
    <w:p w:rsidR="00FA3020" w:rsidRPr="00D513A6" w:rsidRDefault="00350426">
      <w:pPr>
        <w:pStyle w:val="ListParagraph"/>
        <w:numPr>
          <w:ilvl w:val="1"/>
          <w:numId w:val="72"/>
        </w:numPr>
        <w:tabs>
          <w:tab w:val="left" w:pos="359"/>
          <w:tab w:val="left" w:pos="2160"/>
        </w:tabs>
        <w:ind w:right="4996" w:hanging="2160"/>
        <w:jc w:val="right"/>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Default="00D513A6" w:rsidP="00D513A6">
      <w:pPr>
        <w:tabs>
          <w:tab w:val="left" w:pos="359"/>
          <w:tab w:val="left" w:pos="2160"/>
        </w:tabs>
        <w:ind w:right="4996"/>
        <w:rPr>
          <w:sz w:val="18"/>
        </w:rPr>
      </w:pPr>
    </w:p>
    <w:p w:rsidR="00D513A6" w:rsidRPr="00D513A6" w:rsidRDefault="00D513A6" w:rsidP="00D513A6">
      <w:pPr>
        <w:tabs>
          <w:tab w:val="left" w:pos="359"/>
          <w:tab w:val="left" w:pos="2160"/>
        </w:tabs>
        <w:ind w:right="4996"/>
        <w:rPr>
          <w:sz w:val="18"/>
        </w:rPr>
      </w:pPr>
      <w:r w:rsidRPr="00D513A6">
        <w:rPr>
          <w:sz w:val="18"/>
        </w:rPr>
        <w:t>7.</w:t>
      </w:r>
      <w:r w:rsidRPr="00D513A6">
        <w:rPr>
          <w:sz w:val="18"/>
        </w:rPr>
        <w:tab/>
        <w:t>One way to fix this code so it compiles would be to add an if-then statement on line 6. The other solution would be to remove line 7.</w:t>
      </w:r>
    </w:p>
    <w:p w:rsidR="00D513A6" w:rsidRPr="00D513A6" w:rsidRDefault="00D513A6" w:rsidP="00D513A6">
      <w:pPr>
        <w:tabs>
          <w:tab w:val="left" w:pos="359"/>
          <w:tab w:val="left" w:pos="2160"/>
        </w:tabs>
        <w:ind w:right="4996"/>
        <w:rPr>
          <w:sz w:val="18"/>
        </w:rPr>
      </w:pPr>
      <w:r w:rsidRPr="00D513A6">
        <w:rPr>
          <w:sz w:val="18"/>
        </w:rPr>
        <w:t>7.</w:t>
      </w:r>
      <w:r w:rsidRPr="00D513A6">
        <w:rPr>
          <w:sz w:val="18"/>
        </w:rPr>
        <w:tab/>
        <w:t>D. As you learned in the section “Ternary Operator,” although parentheses are not required, they do greatly increase code readability, such as the following equivalent statement:</w:t>
      </w:r>
    </w:p>
    <w:p w:rsidR="00D513A6" w:rsidRPr="00D513A6" w:rsidRDefault="00D513A6" w:rsidP="00D513A6">
      <w:pPr>
        <w:tabs>
          <w:tab w:val="left" w:pos="359"/>
          <w:tab w:val="left" w:pos="2160"/>
        </w:tabs>
        <w:ind w:right="4996"/>
        <w:rPr>
          <w:sz w:val="18"/>
        </w:rPr>
      </w:pPr>
      <w:proofErr w:type="spellStart"/>
      <w:proofErr w:type="gramStart"/>
      <w:r w:rsidRPr="00D513A6">
        <w:rPr>
          <w:sz w:val="18"/>
        </w:rPr>
        <w:t>System.out.println</w:t>
      </w:r>
      <w:proofErr w:type="spellEnd"/>
      <w:r w:rsidRPr="00D513A6">
        <w:rPr>
          <w:sz w:val="18"/>
        </w:rPr>
        <w:t>(</w:t>
      </w:r>
      <w:proofErr w:type="gramEnd"/>
      <w:r w:rsidRPr="00D513A6">
        <w:rPr>
          <w:sz w:val="18"/>
        </w:rPr>
        <w:t>(x &gt; 2) ? ((x &lt; 4</w:t>
      </w:r>
      <w:proofErr w:type="gramStart"/>
      <w:r w:rsidRPr="00D513A6">
        <w:rPr>
          <w:sz w:val="18"/>
        </w:rPr>
        <w:t>) ?</w:t>
      </w:r>
      <w:proofErr w:type="gramEnd"/>
      <w:r w:rsidRPr="00D513A6">
        <w:rPr>
          <w:sz w:val="18"/>
        </w:rPr>
        <w:t xml:space="preserve"> 10 : 8) : 7)</w:t>
      </w:r>
    </w:p>
    <w:p w:rsidR="00D513A6" w:rsidRPr="00D513A6" w:rsidRDefault="00D513A6" w:rsidP="00D513A6">
      <w:pPr>
        <w:tabs>
          <w:tab w:val="left" w:pos="359"/>
          <w:tab w:val="left" w:pos="2160"/>
        </w:tabs>
        <w:ind w:right="4996"/>
        <w:rPr>
          <w:sz w:val="18"/>
        </w:rPr>
      </w:pPr>
      <w:r w:rsidRPr="00D513A6">
        <w:rPr>
          <w:sz w:val="18"/>
        </w:rPr>
        <w:t xml:space="preserve">We apply the outside ternary operator </w:t>
      </w:r>
      <w:proofErr w:type="gramStart"/>
      <w:r w:rsidRPr="00D513A6">
        <w:rPr>
          <w:sz w:val="18"/>
        </w:rPr>
        <w:t>first,</w:t>
      </w:r>
      <w:proofErr w:type="gramEnd"/>
      <w:r w:rsidRPr="00D513A6">
        <w:rPr>
          <w:sz w:val="18"/>
        </w:rPr>
        <w:t xml:space="preserve"> as it is possible the inner ternary expression may never be evaluated. Since (x&gt;2) is true, this reduces the problem to: </w:t>
      </w:r>
      <w:proofErr w:type="spellStart"/>
      <w:proofErr w:type="gramStart"/>
      <w:r w:rsidRPr="00D513A6">
        <w:rPr>
          <w:sz w:val="18"/>
        </w:rPr>
        <w:t>System.out.println</w:t>
      </w:r>
      <w:proofErr w:type="spellEnd"/>
      <w:r w:rsidRPr="00D513A6">
        <w:rPr>
          <w:sz w:val="18"/>
        </w:rPr>
        <w:t>(</w:t>
      </w:r>
      <w:proofErr w:type="gramEnd"/>
      <w:r w:rsidRPr="00D513A6">
        <w:rPr>
          <w:sz w:val="18"/>
        </w:rPr>
        <w:t>(x &lt; 4) ? 10 : 8)</w:t>
      </w:r>
    </w:p>
    <w:p w:rsidR="00D513A6" w:rsidRPr="00D513A6" w:rsidRDefault="00D513A6" w:rsidP="00D513A6">
      <w:pPr>
        <w:tabs>
          <w:tab w:val="left" w:pos="359"/>
          <w:tab w:val="left" w:pos="2160"/>
        </w:tabs>
        <w:ind w:right="4996"/>
        <w:rPr>
          <w:sz w:val="18"/>
        </w:rPr>
      </w:pPr>
      <w:r w:rsidRPr="00D513A6">
        <w:rPr>
          <w:sz w:val="18"/>
        </w:rPr>
        <w:t>Since x is greater than 2, the answer is 8, or option D in this case.</w:t>
      </w:r>
    </w:p>
    <w:p w:rsidR="00FA3020" w:rsidRDefault="00350426">
      <w:pPr>
        <w:pStyle w:val="ListParagraph"/>
        <w:numPr>
          <w:ilvl w:val="0"/>
          <w:numId w:val="72"/>
        </w:numPr>
        <w:tabs>
          <w:tab w:val="left" w:pos="359"/>
          <w:tab w:val="left" w:pos="360"/>
        </w:tabs>
        <w:spacing w:before="160"/>
        <w:ind w:right="4918" w:hanging="1800"/>
        <w:rPr>
          <w:sz w:val="18"/>
        </w:rPr>
      </w:pPr>
      <w:r>
        <w:rPr>
          <w:color w:val="231F20"/>
          <w:sz w:val="18"/>
        </w:rPr>
        <w:t>What</w:t>
      </w:r>
      <w:r>
        <w:rPr>
          <w:color w:val="231F20"/>
          <w:spacing w:val="15"/>
          <w:sz w:val="18"/>
        </w:rPr>
        <w:t xml:space="preserve"> </w:t>
      </w:r>
      <w:r>
        <w:rPr>
          <w:color w:val="231F20"/>
          <w:sz w:val="18"/>
        </w:rPr>
        <w:t>is</w:t>
      </w:r>
      <w:r>
        <w:rPr>
          <w:color w:val="231F20"/>
          <w:spacing w:val="15"/>
          <w:sz w:val="18"/>
        </w:rPr>
        <w:t xml:space="preserve"> </w:t>
      </w:r>
      <w:r>
        <w:rPr>
          <w:color w:val="231F20"/>
          <w:sz w:val="18"/>
        </w:rPr>
        <w:t>the</w:t>
      </w:r>
      <w:r>
        <w:rPr>
          <w:color w:val="231F20"/>
          <w:spacing w:val="15"/>
          <w:sz w:val="18"/>
        </w:rPr>
        <w:t xml:space="preserve"> </w:t>
      </w:r>
      <w:r>
        <w:rPr>
          <w:color w:val="231F20"/>
          <w:sz w:val="18"/>
        </w:rPr>
        <w:t>output</w:t>
      </w:r>
      <w:r>
        <w:rPr>
          <w:color w:val="231F20"/>
          <w:spacing w:val="15"/>
          <w:sz w:val="18"/>
        </w:rPr>
        <w:t xml:space="preserve"> </w:t>
      </w:r>
      <w:r>
        <w:rPr>
          <w:color w:val="231F20"/>
          <w:sz w:val="18"/>
        </w:rPr>
        <w:t>of</w:t>
      </w:r>
      <w:r>
        <w:rPr>
          <w:color w:val="231F20"/>
          <w:spacing w:val="15"/>
          <w:sz w:val="18"/>
        </w:rPr>
        <w:t xml:space="preserve"> </w:t>
      </w:r>
      <w:r>
        <w:rPr>
          <w:color w:val="231F20"/>
          <w:sz w:val="18"/>
        </w:rPr>
        <w:t>the</w:t>
      </w:r>
      <w:r>
        <w:rPr>
          <w:color w:val="231F20"/>
          <w:spacing w:val="15"/>
          <w:sz w:val="18"/>
        </w:rPr>
        <w:t xml:space="preserve"> </w:t>
      </w:r>
      <w:r>
        <w:rPr>
          <w:color w:val="231F20"/>
          <w:sz w:val="18"/>
        </w:rPr>
        <w:t>following</w:t>
      </w:r>
      <w:r>
        <w:rPr>
          <w:color w:val="231F20"/>
          <w:spacing w:val="15"/>
          <w:sz w:val="18"/>
        </w:rPr>
        <w:t xml:space="preserve"> </w:t>
      </w:r>
      <w:r>
        <w:rPr>
          <w:color w:val="231F20"/>
          <w:sz w:val="18"/>
        </w:rPr>
        <w:t>code</w:t>
      </w:r>
      <w:r>
        <w:rPr>
          <w:color w:val="231F20"/>
          <w:spacing w:val="15"/>
          <w:sz w:val="18"/>
        </w:rPr>
        <w:t xml:space="preserve"> </w:t>
      </w:r>
      <w:r>
        <w:rPr>
          <w:color w:val="231F20"/>
          <w:sz w:val="18"/>
        </w:rPr>
        <w:t>snippet?</w:t>
      </w:r>
    </w:p>
    <w:p w:rsidR="00FA3020" w:rsidRDefault="00350426">
      <w:pPr>
        <w:spacing w:before="70" w:line="324" w:lineRule="auto"/>
        <w:ind w:left="1800" w:right="5993"/>
        <w:rPr>
          <w:rFonts w:ascii="Courier New"/>
          <w:sz w:val="17"/>
        </w:rPr>
      </w:pPr>
      <w:r>
        <w:rPr>
          <w:rFonts w:ascii="Courier New"/>
          <w:color w:val="231F20"/>
          <w:sz w:val="17"/>
        </w:rPr>
        <w:t>3:</w:t>
      </w:r>
      <w:r>
        <w:rPr>
          <w:rFonts w:ascii="Courier New"/>
          <w:color w:val="231F20"/>
          <w:spacing w:val="-35"/>
          <w:sz w:val="17"/>
        </w:rPr>
        <w:t xml:space="preserve"> </w:t>
      </w:r>
      <w:r>
        <w:rPr>
          <w:rFonts w:ascii="Courier New"/>
          <w:color w:val="231F20"/>
          <w:sz w:val="17"/>
        </w:rPr>
        <w:t>boolean</w:t>
      </w:r>
      <w:r>
        <w:rPr>
          <w:rFonts w:ascii="Courier New"/>
          <w:color w:val="231F20"/>
          <w:spacing w:val="-34"/>
          <w:sz w:val="17"/>
        </w:rPr>
        <w:t xml:space="preserve"> </w:t>
      </w:r>
      <w:r>
        <w:rPr>
          <w:rFonts w:ascii="Courier New"/>
          <w:color w:val="231F20"/>
          <w:sz w:val="17"/>
        </w:rPr>
        <w:t>x</w:t>
      </w:r>
      <w:r>
        <w:rPr>
          <w:rFonts w:ascii="Courier New"/>
          <w:color w:val="231F20"/>
          <w:spacing w:val="-34"/>
          <w:sz w:val="17"/>
        </w:rPr>
        <w:t xml:space="preserve"> </w:t>
      </w:r>
      <w:r>
        <w:rPr>
          <w:rFonts w:ascii="Courier New"/>
          <w:color w:val="231F20"/>
          <w:sz w:val="17"/>
        </w:rPr>
        <w:t>=</w:t>
      </w:r>
      <w:r>
        <w:rPr>
          <w:rFonts w:ascii="Courier New"/>
          <w:color w:val="231F20"/>
          <w:spacing w:val="-34"/>
          <w:sz w:val="17"/>
        </w:rPr>
        <w:t xml:space="preserve"> </w:t>
      </w:r>
      <w:r>
        <w:rPr>
          <w:rFonts w:ascii="Courier New"/>
          <w:color w:val="231F20"/>
          <w:sz w:val="17"/>
        </w:rPr>
        <w:t>true,</w:t>
      </w:r>
      <w:r>
        <w:rPr>
          <w:rFonts w:ascii="Courier New"/>
          <w:color w:val="231F20"/>
          <w:spacing w:val="-34"/>
          <w:sz w:val="17"/>
        </w:rPr>
        <w:t xml:space="preserve"> </w:t>
      </w:r>
      <w:r>
        <w:rPr>
          <w:rFonts w:ascii="Courier New"/>
          <w:color w:val="231F20"/>
          <w:sz w:val="17"/>
        </w:rPr>
        <w:t>z</w:t>
      </w:r>
      <w:r>
        <w:rPr>
          <w:rFonts w:ascii="Courier New"/>
          <w:color w:val="231F20"/>
          <w:spacing w:val="-34"/>
          <w:sz w:val="17"/>
        </w:rPr>
        <w:t xml:space="preserve"> </w:t>
      </w:r>
      <w:r>
        <w:rPr>
          <w:rFonts w:ascii="Courier New"/>
          <w:color w:val="231F20"/>
          <w:sz w:val="17"/>
        </w:rPr>
        <w:t>=</w:t>
      </w:r>
      <w:r>
        <w:rPr>
          <w:rFonts w:ascii="Courier New"/>
          <w:color w:val="231F20"/>
          <w:spacing w:val="-34"/>
          <w:sz w:val="17"/>
        </w:rPr>
        <w:t xml:space="preserve"> </w:t>
      </w:r>
      <w:r>
        <w:rPr>
          <w:rFonts w:ascii="Courier New"/>
          <w:color w:val="231F20"/>
          <w:spacing w:val="-3"/>
          <w:sz w:val="17"/>
        </w:rPr>
        <w:t xml:space="preserve">true; </w:t>
      </w:r>
      <w:r>
        <w:rPr>
          <w:rFonts w:ascii="Courier New"/>
          <w:color w:val="231F20"/>
          <w:sz w:val="17"/>
        </w:rPr>
        <w:t>4: int y =</w:t>
      </w:r>
      <w:r>
        <w:rPr>
          <w:rFonts w:ascii="Courier New"/>
          <w:color w:val="231F20"/>
          <w:spacing w:val="-52"/>
          <w:sz w:val="17"/>
        </w:rPr>
        <w:t xml:space="preserve"> </w:t>
      </w:r>
      <w:r>
        <w:rPr>
          <w:rFonts w:ascii="Courier New"/>
          <w:color w:val="231F20"/>
          <w:sz w:val="17"/>
        </w:rPr>
        <w:t>20;</w:t>
      </w:r>
    </w:p>
    <w:p w:rsidR="00FA3020" w:rsidRDefault="00350426">
      <w:pPr>
        <w:ind w:left="1800"/>
        <w:rPr>
          <w:rFonts w:ascii="Courier New"/>
          <w:sz w:val="17"/>
        </w:rPr>
      </w:pPr>
      <w:r>
        <w:rPr>
          <w:rFonts w:ascii="Courier New"/>
          <w:color w:val="231F20"/>
          <w:sz w:val="17"/>
        </w:rPr>
        <w:t>5: x = (y != 10) ^ (z=false);</w:t>
      </w:r>
    </w:p>
    <w:p w:rsidR="00FA3020" w:rsidRDefault="00350426">
      <w:pPr>
        <w:spacing w:before="68"/>
        <w:ind w:left="1800"/>
        <w:rPr>
          <w:rFonts w:ascii="Courier New"/>
          <w:sz w:val="17"/>
        </w:rPr>
      </w:pPr>
      <w:r>
        <w:rPr>
          <w:rFonts w:ascii="Courier New"/>
          <w:color w:val="231F20"/>
          <w:sz w:val="17"/>
        </w:rPr>
        <w:t>6: System.out.println(x+", "+y+", "+z);</w:t>
      </w:r>
    </w:p>
    <w:p w:rsidR="00FA3020" w:rsidRDefault="00350426">
      <w:pPr>
        <w:pStyle w:val="ListParagraph"/>
        <w:numPr>
          <w:ilvl w:val="1"/>
          <w:numId w:val="72"/>
        </w:numPr>
        <w:tabs>
          <w:tab w:val="left" w:pos="2160"/>
        </w:tabs>
        <w:spacing w:before="67"/>
        <w:rPr>
          <w:rFonts w:ascii="Courier New"/>
          <w:sz w:val="18"/>
        </w:rPr>
      </w:pPr>
      <w:r>
        <w:rPr>
          <w:rFonts w:ascii="Courier New"/>
          <w:color w:val="231F20"/>
          <w:sz w:val="18"/>
        </w:rPr>
        <w:t>true, 10,</w:t>
      </w:r>
      <w:r>
        <w:rPr>
          <w:rFonts w:ascii="Courier New"/>
          <w:color w:val="231F20"/>
          <w:spacing w:val="-26"/>
          <w:sz w:val="18"/>
        </w:rPr>
        <w:t xml:space="preserve"> </w:t>
      </w:r>
      <w:r>
        <w:rPr>
          <w:rFonts w:ascii="Courier New"/>
          <w:color w:val="231F20"/>
          <w:sz w:val="18"/>
        </w:rPr>
        <w:t>true</w:t>
      </w:r>
    </w:p>
    <w:p w:rsidR="00FA3020" w:rsidRDefault="00350426">
      <w:pPr>
        <w:pStyle w:val="ListParagraph"/>
        <w:numPr>
          <w:ilvl w:val="1"/>
          <w:numId w:val="72"/>
        </w:numPr>
        <w:tabs>
          <w:tab w:val="left" w:pos="2160"/>
        </w:tabs>
        <w:rPr>
          <w:rFonts w:ascii="Courier New"/>
          <w:sz w:val="18"/>
        </w:rPr>
      </w:pPr>
      <w:r>
        <w:rPr>
          <w:rFonts w:ascii="Courier New"/>
          <w:color w:val="231F20"/>
          <w:w w:val="95"/>
          <w:sz w:val="18"/>
        </w:rPr>
        <w:t>true, 20,</w:t>
      </w:r>
      <w:r>
        <w:rPr>
          <w:rFonts w:ascii="Courier New"/>
          <w:color w:val="231F20"/>
          <w:spacing w:val="-82"/>
          <w:w w:val="95"/>
          <w:sz w:val="18"/>
        </w:rPr>
        <w:t xml:space="preserve"> </w:t>
      </w:r>
      <w:r>
        <w:rPr>
          <w:rFonts w:ascii="Courier New"/>
          <w:color w:val="231F20"/>
          <w:w w:val="95"/>
          <w:sz w:val="18"/>
        </w:rPr>
        <w:t>false</w:t>
      </w:r>
    </w:p>
    <w:p w:rsidR="00FA3020" w:rsidRDefault="00350426">
      <w:pPr>
        <w:pStyle w:val="ListParagraph"/>
        <w:numPr>
          <w:ilvl w:val="1"/>
          <w:numId w:val="72"/>
        </w:numPr>
        <w:tabs>
          <w:tab w:val="left" w:pos="2160"/>
        </w:tabs>
        <w:spacing w:before="64"/>
        <w:rPr>
          <w:rFonts w:ascii="Courier New"/>
          <w:sz w:val="18"/>
        </w:rPr>
      </w:pPr>
      <w:r>
        <w:rPr>
          <w:rFonts w:ascii="Courier New"/>
          <w:color w:val="231F20"/>
          <w:w w:val="95"/>
          <w:sz w:val="18"/>
        </w:rPr>
        <w:lastRenderedPageBreak/>
        <w:t>false, 20,</w:t>
      </w:r>
      <w:r>
        <w:rPr>
          <w:rFonts w:ascii="Courier New"/>
          <w:color w:val="231F20"/>
          <w:spacing w:val="-82"/>
          <w:w w:val="95"/>
          <w:sz w:val="18"/>
        </w:rPr>
        <w:t xml:space="preserve"> </w:t>
      </w:r>
      <w:r>
        <w:rPr>
          <w:rFonts w:ascii="Courier New"/>
          <w:color w:val="231F20"/>
          <w:w w:val="95"/>
          <w:sz w:val="18"/>
        </w:rPr>
        <w:t>true</w:t>
      </w:r>
    </w:p>
    <w:p w:rsidR="00FA3020" w:rsidRDefault="00350426">
      <w:pPr>
        <w:pStyle w:val="ListParagraph"/>
        <w:numPr>
          <w:ilvl w:val="1"/>
          <w:numId w:val="72"/>
        </w:numPr>
        <w:tabs>
          <w:tab w:val="left" w:pos="2160"/>
        </w:tabs>
        <w:rPr>
          <w:rFonts w:ascii="Courier New"/>
          <w:sz w:val="18"/>
        </w:rPr>
      </w:pPr>
      <w:r>
        <w:rPr>
          <w:rFonts w:ascii="Courier New"/>
          <w:color w:val="231F20"/>
          <w:sz w:val="18"/>
        </w:rPr>
        <w:t>false, 20,</w:t>
      </w:r>
      <w:r>
        <w:rPr>
          <w:rFonts w:ascii="Courier New"/>
          <w:color w:val="231F20"/>
          <w:spacing w:val="-27"/>
          <w:sz w:val="18"/>
        </w:rPr>
        <w:t xml:space="preserve"> </w:t>
      </w:r>
      <w:r>
        <w:rPr>
          <w:rFonts w:ascii="Courier New"/>
          <w:color w:val="231F20"/>
          <w:sz w:val="18"/>
        </w:rPr>
        <w:t>false</w:t>
      </w:r>
    </w:p>
    <w:p w:rsidR="00FA3020" w:rsidRDefault="00350426">
      <w:pPr>
        <w:pStyle w:val="ListParagraph"/>
        <w:numPr>
          <w:ilvl w:val="1"/>
          <w:numId w:val="72"/>
        </w:numPr>
        <w:tabs>
          <w:tab w:val="left" w:pos="2160"/>
        </w:tabs>
        <w:rPr>
          <w:rFonts w:ascii="Courier New"/>
          <w:sz w:val="18"/>
        </w:rPr>
      </w:pPr>
      <w:r>
        <w:rPr>
          <w:rFonts w:ascii="Courier New"/>
          <w:color w:val="231F20"/>
          <w:sz w:val="18"/>
        </w:rPr>
        <w:t>false, 20,</w:t>
      </w:r>
      <w:r>
        <w:rPr>
          <w:rFonts w:ascii="Courier New"/>
          <w:color w:val="231F20"/>
          <w:spacing w:val="-26"/>
          <w:sz w:val="18"/>
        </w:rPr>
        <w:t xml:space="preserve"> </w:t>
      </w:r>
      <w:r>
        <w:rPr>
          <w:rFonts w:ascii="Courier New"/>
          <w:color w:val="231F20"/>
          <w:sz w:val="18"/>
        </w:rPr>
        <w:t>true</w:t>
      </w:r>
    </w:p>
    <w:p w:rsidR="00FA3020" w:rsidRPr="00D513A6" w:rsidRDefault="00350426">
      <w:pPr>
        <w:pStyle w:val="ListParagraph"/>
        <w:numPr>
          <w:ilvl w:val="1"/>
          <w:numId w:val="72"/>
        </w:numPr>
        <w:tabs>
          <w:tab w:val="left" w:pos="359"/>
          <w:tab w:val="left" w:pos="2160"/>
        </w:tabs>
        <w:spacing w:before="64"/>
        <w:ind w:right="4999" w:hanging="2160"/>
        <w:jc w:val="right"/>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Default="00D513A6" w:rsidP="00D513A6">
      <w:pPr>
        <w:tabs>
          <w:tab w:val="left" w:pos="359"/>
          <w:tab w:val="left" w:pos="2160"/>
        </w:tabs>
        <w:spacing w:before="64"/>
        <w:ind w:right="4999"/>
        <w:rPr>
          <w:sz w:val="18"/>
        </w:rPr>
      </w:pPr>
    </w:p>
    <w:p w:rsidR="00D513A6" w:rsidRPr="00D513A6" w:rsidRDefault="00D513A6" w:rsidP="00D513A6">
      <w:pPr>
        <w:tabs>
          <w:tab w:val="left" w:pos="359"/>
          <w:tab w:val="left" w:pos="2160"/>
        </w:tabs>
        <w:spacing w:before="64"/>
        <w:ind w:right="4999"/>
        <w:rPr>
          <w:sz w:val="18"/>
        </w:rPr>
      </w:pPr>
      <w:r w:rsidRPr="00D513A6">
        <w:rPr>
          <w:sz w:val="18"/>
        </w:rPr>
        <w:t>8.</w:t>
      </w:r>
      <w:r w:rsidRPr="00D513A6">
        <w:rPr>
          <w:sz w:val="18"/>
        </w:rPr>
        <w:tab/>
        <w:t>B. This example is tricky because of the second assignment operator embedded in line</w:t>
      </w:r>
    </w:p>
    <w:p w:rsidR="00D513A6" w:rsidRPr="00D513A6" w:rsidRDefault="00D513A6" w:rsidP="00D513A6">
      <w:pPr>
        <w:tabs>
          <w:tab w:val="left" w:pos="359"/>
          <w:tab w:val="left" w:pos="2160"/>
        </w:tabs>
        <w:spacing w:before="64"/>
        <w:ind w:right="4999"/>
        <w:rPr>
          <w:sz w:val="18"/>
        </w:rPr>
      </w:pPr>
      <w:r w:rsidRPr="00D513A6">
        <w:rPr>
          <w:sz w:val="18"/>
        </w:rPr>
        <w:t xml:space="preserve">5. The expression (z=false) assigns the value false to z and returns false for the entire expression. Since y does not equal 10, the left-hand side returns true; therefore, the exclusive or (^) of the entire expression assigned to x is true. The output reflects these assignments, with no change to y, so option B is the only correct answer. </w:t>
      </w:r>
      <w:proofErr w:type="gramStart"/>
      <w:r w:rsidRPr="00D513A6">
        <w:rPr>
          <w:sz w:val="18"/>
        </w:rPr>
        <w:t>The  code</w:t>
      </w:r>
      <w:proofErr w:type="gramEnd"/>
      <w:r w:rsidRPr="00D513A6">
        <w:rPr>
          <w:sz w:val="18"/>
        </w:rPr>
        <w:t xml:space="preserve"> compiles and runs without issue, so option F is not correct.</w:t>
      </w:r>
    </w:p>
    <w:p w:rsidR="00FA3020" w:rsidRDefault="00350426">
      <w:pPr>
        <w:pStyle w:val="ListParagraph"/>
        <w:numPr>
          <w:ilvl w:val="0"/>
          <w:numId w:val="72"/>
        </w:numPr>
        <w:tabs>
          <w:tab w:val="left" w:pos="1799"/>
          <w:tab w:val="left" w:pos="1800"/>
        </w:tabs>
        <w:spacing w:before="160"/>
        <w:jc w:val="left"/>
        <w:rPr>
          <w:sz w:val="18"/>
        </w:rPr>
      </w:pPr>
      <w:r>
        <w:rPr>
          <w:color w:val="231F20"/>
          <w:sz w:val="18"/>
        </w:rPr>
        <w:t xml:space="preserve">How many </w:t>
      </w:r>
      <w:r>
        <w:rPr>
          <w:color w:val="231F20"/>
          <w:spacing w:val="2"/>
          <w:sz w:val="18"/>
        </w:rPr>
        <w:t xml:space="preserve">times will </w:t>
      </w:r>
      <w:r>
        <w:rPr>
          <w:color w:val="231F20"/>
          <w:sz w:val="18"/>
        </w:rPr>
        <w:t xml:space="preserve">the following code print </w:t>
      </w:r>
      <w:r>
        <w:rPr>
          <w:rFonts w:ascii="Courier New"/>
          <w:color w:val="231F20"/>
          <w:sz w:val="18"/>
        </w:rPr>
        <w:t>"Hello</w:t>
      </w:r>
      <w:r>
        <w:rPr>
          <w:rFonts w:ascii="Courier New"/>
          <w:color w:val="231F20"/>
          <w:spacing w:val="56"/>
          <w:sz w:val="18"/>
        </w:rPr>
        <w:t xml:space="preserve"> </w:t>
      </w:r>
      <w:r>
        <w:rPr>
          <w:rFonts w:ascii="Courier New"/>
          <w:color w:val="231F20"/>
          <w:sz w:val="18"/>
        </w:rPr>
        <w:t>World"</w:t>
      </w:r>
      <w:r>
        <w:rPr>
          <w:color w:val="231F20"/>
          <w:sz w:val="18"/>
        </w:rPr>
        <w:t>?</w:t>
      </w:r>
    </w:p>
    <w:p w:rsidR="00FA3020" w:rsidRDefault="00350426">
      <w:pPr>
        <w:tabs>
          <w:tab w:val="left" w:pos="2269"/>
        </w:tabs>
        <w:spacing w:before="65" w:line="324" w:lineRule="auto"/>
        <w:ind w:left="1800" w:right="6374"/>
        <w:rPr>
          <w:rFonts w:ascii="Courier New"/>
          <w:sz w:val="17"/>
        </w:rPr>
      </w:pPr>
      <w:r>
        <w:rPr>
          <w:rFonts w:ascii="Courier New"/>
          <w:color w:val="231F20"/>
          <w:sz w:val="17"/>
        </w:rPr>
        <w:t>3:</w:t>
      </w:r>
      <w:r>
        <w:rPr>
          <w:rFonts w:ascii="Courier New"/>
          <w:color w:val="231F20"/>
          <w:spacing w:val="-35"/>
          <w:sz w:val="17"/>
        </w:rPr>
        <w:t xml:space="preserve"> </w:t>
      </w:r>
      <w:r>
        <w:rPr>
          <w:rFonts w:ascii="Courier New"/>
          <w:color w:val="231F20"/>
          <w:sz w:val="17"/>
        </w:rPr>
        <w:t>for(int</w:t>
      </w:r>
      <w:r>
        <w:rPr>
          <w:rFonts w:ascii="Courier New"/>
          <w:color w:val="231F20"/>
          <w:spacing w:val="-35"/>
          <w:sz w:val="17"/>
        </w:rPr>
        <w:t xml:space="preserve"> </w:t>
      </w:r>
      <w:r>
        <w:rPr>
          <w:rFonts w:ascii="Courier New"/>
          <w:color w:val="231F20"/>
          <w:sz w:val="17"/>
        </w:rPr>
        <w:t>i=0;</w:t>
      </w:r>
      <w:r>
        <w:rPr>
          <w:rFonts w:ascii="Courier New"/>
          <w:color w:val="231F20"/>
          <w:spacing w:val="-35"/>
          <w:sz w:val="17"/>
        </w:rPr>
        <w:t xml:space="preserve"> </w:t>
      </w:r>
      <w:r>
        <w:rPr>
          <w:rFonts w:ascii="Courier New"/>
          <w:color w:val="231F20"/>
          <w:sz w:val="17"/>
        </w:rPr>
        <w:t>i&lt;10</w:t>
      </w:r>
      <w:r>
        <w:rPr>
          <w:rFonts w:ascii="Courier New"/>
          <w:color w:val="231F20"/>
          <w:spacing w:val="-35"/>
          <w:sz w:val="17"/>
        </w:rPr>
        <w:t xml:space="preserve"> </w:t>
      </w:r>
      <w:r>
        <w:rPr>
          <w:rFonts w:ascii="Courier New"/>
          <w:color w:val="231F20"/>
          <w:sz w:val="17"/>
        </w:rPr>
        <w:t>;</w:t>
      </w:r>
      <w:r>
        <w:rPr>
          <w:rFonts w:ascii="Courier New"/>
          <w:color w:val="231F20"/>
          <w:spacing w:val="-35"/>
          <w:sz w:val="17"/>
        </w:rPr>
        <w:t xml:space="preserve"> </w:t>
      </w:r>
      <w:r>
        <w:rPr>
          <w:rFonts w:ascii="Courier New"/>
          <w:color w:val="231F20"/>
          <w:sz w:val="17"/>
        </w:rPr>
        <w:t>)</w:t>
      </w:r>
      <w:r>
        <w:rPr>
          <w:rFonts w:ascii="Courier New"/>
          <w:color w:val="231F20"/>
          <w:spacing w:val="-34"/>
          <w:sz w:val="17"/>
        </w:rPr>
        <w:t xml:space="preserve"> </w:t>
      </w:r>
      <w:r>
        <w:rPr>
          <w:rFonts w:ascii="Courier New"/>
          <w:color w:val="231F20"/>
          <w:spacing w:val="-12"/>
          <w:sz w:val="17"/>
        </w:rPr>
        <w:t xml:space="preserve">{ </w:t>
      </w:r>
      <w:r>
        <w:rPr>
          <w:rFonts w:ascii="Courier New"/>
          <w:color w:val="231F20"/>
          <w:sz w:val="17"/>
        </w:rPr>
        <w:t>4:</w:t>
      </w:r>
      <w:r>
        <w:rPr>
          <w:rFonts w:ascii="Courier New"/>
          <w:color w:val="231F20"/>
          <w:sz w:val="17"/>
        </w:rPr>
        <w:tab/>
        <w:t>i =</w:t>
      </w:r>
      <w:r>
        <w:rPr>
          <w:rFonts w:ascii="Courier New"/>
          <w:color w:val="231F20"/>
          <w:spacing w:val="-25"/>
          <w:sz w:val="17"/>
        </w:rPr>
        <w:t xml:space="preserve"> </w:t>
      </w:r>
      <w:r>
        <w:rPr>
          <w:rFonts w:ascii="Courier New"/>
          <w:color w:val="231F20"/>
          <w:sz w:val="17"/>
        </w:rPr>
        <w:t>i++;</w:t>
      </w:r>
    </w:p>
    <w:p w:rsidR="00FA3020" w:rsidRDefault="00350426">
      <w:pPr>
        <w:tabs>
          <w:tab w:val="left" w:pos="2269"/>
        </w:tabs>
        <w:ind w:left="1800"/>
        <w:rPr>
          <w:rFonts w:ascii="Courier New"/>
          <w:sz w:val="17"/>
        </w:rPr>
      </w:pPr>
      <w:r>
        <w:rPr>
          <w:rFonts w:ascii="Courier New"/>
          <w:color w:val="231F20"/>
          <w:sz w:val="17"/>
        </w:rPr>
        <w:t>5:</w:t>
      </w:r>
      <w:r>
        <w:rPr>
          <w:rFonts w:ascii="Courier New"/>
          <w:color w:val="231F20"/>
          <w:sz w:val="17"/>
        </w:rPr>
        <w:tab/>
        <w:t>System.out.println("Hello</w:t>
      </w:r>
      <w:r>
        <w:rPr>
          <w:rFonts w:ascii="Courier New"/>
          <w:color w:val="231F20"/>
          <w:spacing w:val="-14"/>
          <w:sz w:val="17"/>
        </w:rPr>
        <w:t xml:space="preserve"> </w:t>
      </w:r>
      <w:r>
        <w:rPr>
          <w:rFonts w:ascii="Courier New"/>
          <w:color w:val="231F20"/>
          <w:sz w:val="17"/>
        </w:rPr>
        <w:t>World");</w:t>
      </w:r>
    </w:p>
    <w:p w:rsidR="00FA3020" w:rsidRDefault="00350426">
      <w:pPr>
        <w:spacing w:before="67"/>
        <w:ind w:left="1800"/>
        <w:rPr>
          <w:rFonts w:ascii="Courier New"/>
          <w:sz w:val="17"/>
        </w:rPr>
      </w:pPr>
      <w:r>
        <w:rPr>
          <w:rFonts w:ascii="Courier New"/>
          <w:color w:val="231F20"/>
          <w:sz w:val="17"/>
        </w:rPr>
        <w:t>6: }</w:t>
      </w:r>
    </w:p>
    <w:p w:rsidR="00FA3020" w:rsidRDefault="00350426">
      <w:pPr>
        <w:pStyle w:val="ListParagraph"/>
        <w:numPr>
          <w:ilvl w:val="1"/>
          <w:numId w:val="72"/>
        </w:numPr>
        <w:tabs>
          <w:tab w:val="left" w:pos="2160"/>
        </w:tabs>
        <w:spacing w:before="68"/>
        <w:rPr>
          <w:sz w:val="18"/>
        </w:rPr>
      </w:pPr>
      <w:r>
        <w:rPr>
          <w:color w:val="231F20"/>
          <w:sz w:val="18"/>
        </w:rPr>
        <w:t>9</w:t>
      </w:r>
    </w:p>
    <w:p w:rsidR="00FA3020" w:rsidRDefault="00350426">
      <w:pPr>
        <w:pStyle w:val="ListParagraph"/>
        <w:numPr>
          <w:ilvl w:val="1"/>
          <w:numId w:val="72"/>
        </w:numPr>
        <w:tabs>
          <w:tab w:val="left" w:pos="2160"/>
        </w:tabs>
        <w:spacing w:before="70"/>
        <w:rPr>
          <w:sz w:val="18"/>
        </w:rPr>
      </w:pPr>
      <w:r>
        <w:rPr>
          <w:color w:val="231F20"/>
          <w:spacing w:val="-6"/>
          <w:sz w:val="18"/>
        </w:rPr>
        <w:t>10</w:t>
      </w:r>
    </w:p>
    <w:p w:rsidR="00FA3020" w:rsidRDefault="00350426">
      <w:pPr>
        <w:pStyle w:val="ListParagraph"/>
        <w:numPr>
          <w:ilvl w:val="1"/>
          <w:numId w:val="72"/>
        </w:numPr>
        <w:tabs>
          <w:tab w:val="left" w:pos="2160"/>
        </w:tabs>
        <w:spacing w:before="70"/>
        <w:rPr>
          <w:sz w:val="18"/>
        </w:rPr>
      </w:pPr>
      <w:r>
        <w:rPr>
          <w:color w:val="231F20"/>
          <w:spacing w:val="-8"/>
          <w:sz w:val="18"/>
        </w:rPr>
        <w:t>11</w:t>
      </w:r>
    </w:p>
    <w:p w:rsidR="00FA3020" w:rsidRDefault="00350426">
      <w:pPr>
        <w:pStyle w:val="ListParagraph"/>
        <w:numPr>
          <w:ilvl w:val="1"/>
          <w:numId w:val="72"/>
        </w:numPr>
        <w:tabs>
          <w:tab w:val="left" w:pos="2160"/>
        </w:tabs>
        <w:spacing w:before="71"/>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3.</w:t>
      </w:r>
    </w:p>
    <w:p w:rsidR="00FA3020" w:rsidRDefault="00350426">
      <w:pPr>
        <w:pStyle w:val="ListParagraph"/>
        <w:numPr>
          <w:ilvl w:val="1"/>
          <w:numId w:val="72"/>
        </w:numPr>
        <w:tabs>
          <w:tab w:val="left" w:pos="2160"/>
        </w:tabs>
        <w:spacing w:before="70"/>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FA3020" w:rsidRPr="00D513A6" w:rsidRDefault="00350426">
      <w:pPr>
        <w:pStyle w:val="ListParagraph"/>
        <w:numPr>
          <w:ilvl w:val="1"/>
          <w:numId w:val="72"/>
        </w:numPr>
        <w:tabs>
          <w:tab w:val="left" w:pos="2159"/>
          <w:tab w:val="left" w:pos="2160"/>
        </w:tabs>
        <w:spacing w:before="70"/>
        <w:rPr>
          <w:sz w:val="18"/>
        </w:rPr>
      </w:pPr>
      <w:r>
        <w:rPr>
          <w:color w:val="231F20"/>
          <w:sz w:val="18"/>
        </w:rPr>
        <w:t>The</w:t>
      </w:r>
      <w:r>
        <w:rPr>
          <w:color w:val="231F20"/>
          <w:spacing w:val="10"/>
          <w:sz w:val="18"/>
        </w:rPr>
        <w:t xml:space="preserve"> </w:t>
      </w:r>
      <w:r>
        <w:rPr>
          <w:color w:val="231F20"/>
          <w:sz w:val="18"/>
        </w:rPr>
        <w:t>code</w:t>
      </w:r>
      <w:r>
        <w:rPr>
          <w:color w:val="231F20"/>
          <w:spacing w:val="11"/>
          <w:sz w:val="18"/>
        </w:rPr>
        <w:t xml:space="preserve"> </w:t>
      </w:r>
      <w:r>
        <w:rPr>
          <w:color w:val="231F20"/>
          <w:sz w:val="18"/>
        </w:rPr>
        <w:t>contains</w:t>
      </w:r>
      <w:r>
        <w:rPr>
          <w:color w:val="231F20"/>
          <w:spacing w:val="10"/>
          <w:sz w:val="18"/>
        </w:rPr>
        <w:t xml:space="preserve"> </w:t>
      </w:r>
      <w:r>
        <w:rPr>
          <w:color w:val="231F20"/>
          <w:sz w:val="18"/>
        </w:rPr>
        <w:t>an</w:t>
      </w:r>
      <w:r>
        <w:rPr>
          <w:color w:val="231F20"/>
          <w:spacing w:val="11"/>
          <w:sz w:val="18"/>
        </w:rPr>
        <w:t xml:space="preserve"> </w:t>
      </w:r>
      <w:r>
        <w:rPr>
          <w:color w:val="231F20"/>
          <w:spacing w:val="2"/>
          <w:sz w:val="18"/>
        </w:rPr>
        <w:t>infinite</w:t>
      </w:r>
      <w:r>
        <w:rPr>
          <w:color w:val="231F20"/>
          <w:spacing w:val="10"/>
          <w:sz w:val="18"/>
        </w:rPr>
        <w:t xml:space="preserve"> </w:t>
      </w:r>
      <w:r>
        <w:rPr>
          <w:color w:val="231F20"/>
          <w:sz w:val="18"/>
        </w:rPr>
        <w:t>loop</w:t>
      </w:r>
      <w:r>
        <w:rPr>
          <w:color w:val="231F20"/>
          <w:spacing w:val="11"/>
          <w:sz w:val="18"/>
        </w:rPr>
        <w:t xml:space="preserve"> </w:t>
      </w:r>
      <w:r>
        <w:rPr>
          <w:color w:val="231F20"/>
          <w:sz w:val="18"/>
        </w:rPr>
        <w:t>and</w:t>
      </w:r>
      <w:r>
        <w:rPr>
          <w:color w:val="231F20"/>
          <w:spacing w:val="10"/>
          <w:sz w:val="18"/>
        </w:rPr>
        <w:t xml:space="preserve"> </w:t>
      </w:r>
      <w:r>
        <w:rPr>
          <w:color w:val="231F20"/>
          <w:sz w:val="18"/>
        </w:rPr>
        <w:t>does</w:t>
      </w:r>
      <w:r>
        <w:rPr>
          <w:color w:val="231F20"/>
          <w:spacing w:val="11"/>
          <w:sz w:val="18"/>
        </w:rPr>
        <w:t xml:space="preserve"> </w:t>
      </w:r>
      <w:r>
        <w:rPr>
          <w:color w:val="231F20"/>
          <w:sz w:val="18"/>
        </w:rPr>
        <w:t>not</w:t>
      </w:r>
      <w:r>
        <w:rPr>
          <w:color w:val="231F20"/>
          <w:spacing w:val="11"/>
          <w:sz w:val="18"/>
        </w:rPr>
        <w:t xml:space="preserve"> </w:t>
      </w:r>
      <w:r>
        <w:rPr>
          <w:color w:val="231F20"/>
          <w:sz w:val="18"/>
        </w:rPr>
        <w:t>terminate.</w:t>
      </w: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Pr="00D513A6" w:rsidRDefault="00D513A6" w:rsidP="00D513A6">
      <w:pPr>
        <w:tabs>
          <w:tab w:val="left" w:pos="2159"/>
          <w:tab w:val="left" w:pos="2160"/>
        </w:tabs>
        <w:spacing w:before="70"/>
        <w:rPr>
          <w:sz w:val="18"/>
        </w:rPr>
      </w:pPr>
      <w:r w:rsidRPr="00D513A6">
        <w:rPr>
          <w:sz w:val="18"/>
        </w:rPr>
        <w:t>9.</w:t>
      </w:r>
      <w:r w:rsidRPr="00D513A6">
        <w:rPr>
          <w:sz w:val="18"/>
        </w:rPr>
        <w:tab/>
        <w:t xml:space="preserve">F. In this example, the update statement of </w:t>
      </w:r>
      <w:proofErr w:type="gramStart"/>
      <w:r w:rsidRPr="00D513A6">
        <w:rPr>
          <w:sz w:val="18"/>
        </w:rPr>
        <w:t>the for</w:t>
      </w:r>
      <w:proofErr w:type="gramEnd"/>
      <w:r w:rsidRPr="00D513A6">
        <w:rPr>
          <w:sz w:val="18"/>
        </w:rPr>
        <w:t xml:space="preserve"> loop is missing, which is fine as the statement is optional, so option D is incorrect. The expression inside the loop </w:t>
      </w:r>
      <w:proofErr w:type="spellStart"/>
      <w:r w:rsidRPr="00D513A6">
        <w:rPr>
          <w:sz w:val="18"/>
        </w:rPr>
        <w:t>incre</w:t>
      </w:r>
      <w:proofErr w:type="spellEnd"/>
      <w:r w:rsidRPr="00D513A6">
        <w:rPr>
          <w:sz w:val="18"/>
        </w:rPr>
        <w:t xml:space="preserve">- </w:t>
      </w:r>
      <w:proofErr w:type="spellStart"/>
      <w:r w:rsidRPr="00D513A6">
        <w:rPr>
          <w:sz w:val="18"/>
        </w:rPr>
        <w:t>ments</w:t>
      </w:r>
      <w:proofErr w:type="spellEnd"/>
      <w:r w:rsidRPr="00D513A6">
        <w:rPr>
          <w:sz w:val="18"/>
        </w:rPr>
        <w:t xml:space="preserve"> </w:t>
      </w:r>
      <w:proofErr w:type="spellStart"/>
      <w:r w:rsidRPr="00D513A6">
        <w:rPr>
          <w:sz w:val="18"/>
        </w:rPr>
        <w:t>i</w:t>
      </w:r>
      <w:proofErr w:type="spellEnd"/>
      <w:r w:rsidRPr="00D513A6">
        <w:rPr>
          <w:sz w:val="18"/>
        </w:rPr>
        <w:t xml:space="preserve"> but then assigns </w:t>
      </w:r>
      <w:proofErr w:type="spellStart"/>
      <w:r w:rsidRPr="00D513A6">
        <w:rPr>
          <w:sz w:val="18"/>
        </w:rPr>
        <w:t>i</w:t>
      </w:r>
      <w:proofErr w:type="spellEnd"/>
      <w:r w:rsidRPr="00D513A6">
        <w:rPr>
          <w:sz w:val="18"/>
        </w:rPr>
        <w:t xml:space="preserve"> the old value. Therefore, </w:t>
      </w:r>
      <w:proofErr w:type="spellStart"/>
      <w:r w:rsidRPr="00D513A6">
        <w:rPr>
          <w:sz w:val="18"/>
        </w:rPr>
        <w:t>i</w:t>
      </w:r>
      <w:proofErr w:type="spellEnd"/>
      <w:r w:rsidRPr="00D513A6">
        <w:rPr>
          <w:sz w:val="18"/>
        </w:rPr>
        <w:t xml:space="preserve"> </w:t>
      </w:r>
      <w:proofErr w:type="gramStart"/>
      <w:r w:rsidRPr="00D513A6">
        <w:rPr>
          <w:sz w:val="18"/>
        </w:rPr>
        <w:t>ends</w:t>
      </w:r>
      <w:proofErr w:type="gramEnd"/>
      <w:r w:rsidRPr="00D513A6">
        <w:rPr>
          <w:sz w:val="18"/>
        </w:rPr>
        <w:t xml:space="preserve"> the loop with the same value</w:t>
      </w:r>
    </w:p>
    <w:p w:rsidR="00D513A6" w:rsidRPr="00D513A6" w:rsidRDefault="00D513A6" w:rsidP="00D513A6">
      <w:pPr>
        <w:tabs>
          <w:tab w:val="left" w:pos="2159"/>
          <w:tab w:val="left" w:pos="2160"/>
        </w:tabs>
        <w:spacing w:before="70"/>
        <w:rPr>
          <w:sz w:val="18"/>
        </w:rPr>
      </w:pPr>
      <w:r w:rsidRPr="00D513A6">
        <w:rPr>
          <w:sz w:val="18"/>
        </w:rPr>
        <w:t xml:space="preserve"> </w:t>
      </w:r>
    </w:p>
    <w:p w:rsidR="00D513A6" w:rsidRPr="00D513A6" w:rsidRDefault="00D513A6" w:rsidP="00D513A6">
      <w:pPr>
        <w:tabs>
          <w:tab w:val="left" w:pos="2159"/>
          <w:tab w:val="left" w:pos="2160"/>
        </w:tabs>
        <w:spacing w:before="70"/>
        <w:rPr>
          <w:sz w:val="18"/>
        </w:rPr>
      </w:pPr>
      <w:r w:rsidRPr="00D513A6">
        <w:rPr>
          <w:sz w:val="18"/>
        </w:rPr>
        <w:t>338</w:t>
      </w:r>
      <w:r w:rsidRPr="00D513A6">
        <w:rPr>
          <w:sz w:val="18"/>
        </w:rPr>
        <w:tab/>
        <w:t xml:space="preserve">Appendix </w:t>
      </w:r>
      <w:proofErr w:type="gramStart"/>
      <w:r w:rsidRPr="00D513A6">
        <w:rPr>
          <w:sz w:val="18"/>
        </w:rPr>
        <w:t>A</w:t>
      </w:r>
      <w:proofErr w:type="gramEnd"/>
      <w:r w:rsidRPr="00D513A6">
        <w:rPr>
          <w:sz w:val="18"/>
        </w:rPr>
        <w:t xml:space="preserve"> ■ Answers to Review Questions</w:t>
      </w:r>
    </w:p>
    <w:p w:rsidR="00D513A6" w:rsidRPr="00D513A6" w:rsidRDefault="00D513A6" w:rsidP="00D513A6">
      <w:pPr>
        <w:tabs>
          <w:tab w:val="left" w:pos="2159"/>
          <w:tab w:val="left" w:pos="2160"/>
        </w:tabs>
        <w:spacing w:before="70"/>
        <w:rPr>
          <w:sz w:val="18"/>
        </w:rPr>
      </w:pPr>
    </w:p>
    <w:p w:rsidR="00D513A6" w:rsidRPr="00D513A6" w:rsidRDefault="00D513A6" w:rsidP="00D513A6">
      <w:pPr>
        <w:tabs>
          <w:tab w:val="left" w:pos="2159"/>
          <w:tab w:val="left" w:pos="2160"/>
        </w:tabs>
        <w:spacing w:before="70"/>
        <w:rPr>
          <w:sz w:val="18"/>
        </w:rPr>
      </w:pPr>
    </w:p>
    <w:p w:rsidR="00D513A6" w:rsidRPr="00D513A6" w:rsidRDefault="00D513A6" w:rsidP="00D513A6">
      <w:pPr>
        <w:tabs>
          <w:tab w:val="left" w:pos="2159"/>
          <w:tab w:val="left" w:pos="2160"/>
        </w:tabs>
        <w:spacing w:before="70"/>
        <w:rPr>
          <w:sz w:val="18"/>
        </w:rPr>
      </w:pPr>
      <w:proofErr w:type="gramStart"/>
      <w:r w:rsidRPr="00D513A6">
        <w:rPr>
          <w:sz w:val="18"/>
        </w:rPr>
        <w:t>that</w:t>
      </w:r>
      <w:proofErr w:type="gramEnd"/>
      <w:r w:rsidRPr="00D513A6">
        <w:rPr>
          <w:sz w:val="18"/>
        </w:rPr>
        <w:t xml:space="preserve"> it starts with: 0. The loop will repeat infinitely, outputting the same statement over and over again because </w:t>
      </w:r>
      <w:proofErr w:type="spellStart"/>
      <w:r w:rsidRPr="00D513A6">
        <w:rPr>
          <w:sz w:val="18"/>
        </w:rPr>
        <w:t>i</w:t>
      </w:r>
      <w:proofErr w:type="spellEnd"/>
      <w:r w:rsidRPr="00D513A6">
        <w:rPr>
          <w:sz w:val="18"/>
        </w:rPr>
        <w:t xml:space="preserve"> remains 0 after every iteration of the loop.</w:t>
      </w:r>
    </w:p>
    <w:p w:rsidR="00FA3020" w:rsidRDefault="00350426">
      <w:pPr>
        <w:pStyle w:val="ListParagraph"/>
        <w:numPr>
          <w:ilvl w:val="0"/>
          <w:numId w:val="72"/>
        </w:numPr>
        <w:tabs>
          <w:tab w:val="left" w:pos="1800"/>
        </w:tabs>
        <w:spacing w:before="161"/>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800"/>
        <w:rPr>
          <w:rFonts w:ascii="Courier New"/>
          <w:sz w:val="17"/>
        </w:rPr>
      </w:pPr>
      <w:r>
        <w:rPr>
          <w:rFonts w:ascii="Courier New"/>
          <w:color w:val="231F20"/>
          <w:sz w:val="17"/>
        </w:rPr>
        <w:t>3: byte a = 40, b =</w:t>
      </w:r>
      <w:r>
        <w:rPr>
          <w:rFonts w:ascii="Courier New"/>
          <w:color w:val="231F20"/>
          <w:spacing w:val="-75"/>
          <w:sz w:val="17"/>
        </w:rPr>
        <w:t xml:space="preserve"> </w:t>
      </w:r>
      <w:r>
        <w:rPr>
          <w:rFonts w:ascii="Courier New"/>
          <w:color w:val="231F20"/>
          <w:sz w:val="17"/>
        </w:rPr>
        <w:t>50;</w:t>
      </w:r>
    </w:p>
    <w:p w:rsidR="00FA3020" w:rsidRDefault="00350426">
      <w:pPr>
        <w:spacing w:before="67" w:line="324" w:lineRule="auto"/>
        <w:ind w:left="1800" w:right="6275"/>
        <w:rPr>
          <w:rFonts w:ascii="Courier New"/>
          <w:sz w:val="17"/>
        </w:rPr>
      </w:pPr>
      <w:r>
        <w:rPr>
          <w:rFonts w:ascii="Courier New"/>
          <w:color w:val="231F20"/>
          <w:sz w:val="17"/>
        </w:rPr>
        <w:t>4:</w:t>
      </w:r>
      <w:r>
        <w:rPr>
          <w:rFonts w:ascii="Courier New"/>
          <w:color w:val="231F20"/>
          <w:spacing w:val="-32"/>
          <w:sz w:val="17"/>
        </w:rPr>
        <w:t xml:space="preserve"> </w:t>
      </w:r>
      <w:r>
        <w:rPr>
          <w:rFonts w:ascii="Courier New"/>
          <w:color w:val="231F20"/>
          <w:sz w:val="17"/>
        </w:rPr>
        <w:t>byte</w:t>
      </w:r>
      <w:r>
        <w:rPr>
          <w:rFonts w:ascii="Courier New"/>
          <w:color w:val="231F20"/>
          <w:spacing w:val="-31"/>
          <w:sz w:val="17"/>
        </w:rPr>
        <w:t xml:space="preserve"> </w:t>
      </w:r>
      <w:r>
        <w:rPr>
          <w:rFonts w:ascii="Courier New"/>
          <w:color w:val="231F20"/>
          <w:sz w:val="17"/>
        </w:rPr>
        <w:t>sum</w:t>
      </w:r>
      <w:r>
        <w:rPr>
          <w:rFonts w:ascii="Courier New"/>
          <w:color w:val="231F20"/>
          <w:spacing w:val="-31"/>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(byte)</w:t>
      </w:r>
      <w:r>
        <w:rPr>
          <w:rFonts w:ascii="Courier New"/>
          <w:color w:val="231F20"/>
          <w:spacing w:val="-31"/>
          <w:sz w:val="17"/>
        </w:rPr>
        <w:t xml:space="preserve"> </w:t>
      </w:r>
      <w:r>
        <w:rPr>
          <w:rFonts w:ascii="Courier New"/>
          <w:color w:val="231F20"/>
          <w:sz w:val="17"/>
        </w:rPr>
        <w:t>a</w:t>
      </w:r>
      <w:r>
        <w:rPr>
          <w:rFonts w:ascii="Courier New"/>
          <w:color w:val="231F20"/>
          <w:spacing w:val="-31"/>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pacing w:val="-6"/>
          <w:sz w:val="17"/>
        </w:rPr>
        <w:t xml:space="preserve">b; </w:t>
      </w:r>
      <w:r>
        <w:rPr>
          <w:rFonts w:ascii="Courier New"/>
          <w:color w:val="231F20"/>
          <w:w w:val="90"/>
          <w:sz w:val="17"/>
        </w:rPr>
        <w:t>5:</w:t>
      </w:r>
      <w:r>
        <w:rPr>
          <w:rFonts w:ascii="Courier New"/>
          <w:color w:val="231F20"/>
          <w:spacing w:val="34"/>
          <w:w w:val="90"/>
          <w:sz w:val="17"/>
        </w:rPr>
        <w:t xml:space="preserve"> </w:t>
      </w:r>
      <w:r>
        <w:rPr>
          <w:rFonts w:ascii="Courier New"/>
          <w:color w:val="231F20"/>
          <w:w w:val="90"/>
          <w:sz w:val="17"/>
        </w:rPr>
        <w:t>System.out.println(sum);</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86"/>
        </w:tabs>
        <w:spacing w:before="89"/>
        <w:ind w:left="6786"/>
        <w:rPr>
          <w:rFonts w:ascii="Calibri"/>
          <w:b/>
          <w:sz w:val="17"/>
        </w:rPr>
      </w:pPr>
      <w:r>
        <w:rPr>
          <w:rFonts w:ascii="Calibri"/>
          <w:color w:val="231F20"/>
          <w:w w:val="110"/>
          <w:sz w:val="18"/>
        </w:rPr>
        <w:lastRenderedPageBreak/>
        <w:t>Review</w:t>
      </w:r>
      <w:r>
        <w:rPr>
          <w:rFonts w:ascii="Calibri"/>
          <w:color w:val="231F20"/>
          <w:spacing w:val="9"/>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6"/>
          <w:w w:val="110"/>
          <w:sz w:val="17"/>
        </w:rPr>
        <w:t>97</w:t>
      </w:r>
    </w:p>
    <w:p w:rsidR="00FA3020" w:rsidRDefault="00FA3020">
      <w:pPr>
        <w:pStyle w:val="BodyText"/>
        <w:rPr>
          <w:rFonts w:ascii="Calibri"/>
          <w:b/>
          <w:sz w:val="22"/>
        </w:rPr>
      </w:pPr>
    </w:p>
    <w:p w:rsidR="00FA3020" w:rsidRDefault="00FA3020">
      <w:pPr>
        <w:pStyle w:val="BodyText"/>
        <w:spacing w:before="9"/>
        <w:rPr>
          <w:rFonts w:ascii="Calibri"/>
          <w:b/>
          <w:sz w:val="28"/>
        </w:rPr>
      </w:pPr>
    </w:p>
    <w:p w:rsidR="00FA3020" w:rsidRDefault="00350426">
      <w:pPr>
        <w:pStyle w:val="ListParagraph"/>
        <w:numPr>
          <w:ilvl w:val="1"/>
          <w:numId w:val="72"/>
        </w:numPr>
        <w:tabs>
          <w:tab w:val="left" w:pos="2280"/>
        </w:tabs>
        <w:spacing w:before="1"/>
        <w:ind w:left="2280"/>
        <w:rPr>
          <w:rFonts w:ascii="Courier New"/>
          <w:sz w:val="18"/>
        </w:rPr>
      </w:pPr>
      <w:r>
        <w:rPr>
          <w:rFonts w:ascii="Courier New"/>
          <w:color w:val="231F20"/>
          <w:sz w:val="18"/>
        </w:rPr>
        <w:t>40</w:t>
      </w:r>
    </w:p>
    <w:p w:rsidR="00FA3020" w:rsidRDefault="00350426">
      <w:pPr>
        <w:pStyle w:val="ListParagraph"/>
        <w:numPr>
          <w:ilvl w:val="1"/>
          <w:numId w:val="72"/>
        </w:numPr>
        <w:tabs>
          <w:tab w:val="left" w:pos="2280"/>
        </w:tabs>
        <w:spacing w:before="64"/>
        <w:ind w:left="2280"/>
        <w:rPr>
          <w:rFonts w:ascii="Courier New"/>
          <w:sz w:val="18"/>
        </w:rPr>
      </w:pPr>
      <w:r>
        <w:rPr>
          <w:rFonts w:ascii="Courier New"/>
          <w:color w:val="231F20"/>
          <w:sz w:val="18"/>
        </w:rPr>
        <w:t>50</w:t>
      </w:r>
    </w:p>
    <w:p w:rsidR="00FA3020" w:rsidRDefault="00350426">
      <w:pPr>
        <w:pStyle w:val="ListParagraph"/>
        <w:numPr>
          <w:ilvl w:val="1"/>
          <w:numId w:val="72"/>
        </w:numPr>
        <w:tabs>
          <w:tab w:val="left" w:pos="2280"/>
        </w:tabs>
        <w:ind w:left="2280"/>
        <w:rPr>
          <w:rFonts w:ascii="Courier New"/>
          <w:sz w:val="18"/>
        </w:rPr>
      </w:pPr>
      <w:r>
        <w:rPr>
          <w:rFonts w:ascii="Courier New"/>
          <w:color w:val="231F20"/>
          <w:sz w:val="18"/>
        </w:rPr>
        <w:t>90</w:t>
      </w:r>
    </w:p>
    <w:p w:rsidR="00FA3020" w:rsidRDefault="00350426">
      <w:pPr>
        <w:pStyle w:val="ListParagraph"/>
        <w:numPr>
          <w:ilvl w:val="1"/>
          <w:numId w:val="72"/>
        </w:numPr>
        <w:tabs>
          <w:tab w:val="left" w:pos="2280"/>
        </w:tabs>
        <w:spacing w:before="64"/>
        <w:ind w:left="2280"/>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1"/>
          <w:sz w:val="18"/>
        </w:rPr>
        <w:t xml:space="preserve"> </w:t>
      </w:r>
      <w:r>
        <w:rPr>
          <w:color w:val="231F20"/>
          <w:sz w:val="18"/>
        </w:rPr>
        <w:t>of</w:t>
      </w:r>
      <w:r>
        <w:rPr>
          <w:color w:val="231F20"/>
          <w:spacing w:val="10"/>
          <w:sz w:val="18"/>
        </w:rPr>
        <w:t xml:space="preserve"> </w:t>
      </w:r>
      <w:r>
        <w:rPr>
          <w:color w:val="231F20"/>
          <w:sz w:val="18"/>
        </w:rPr>
        <w:t>line</w:t>
      </w:r>
      <w:r>
        <w:rPr>
          <w:color w:val="231F20"/>
          <w:spacing w:val="10"/>
          <w:sz w:val="18"/>
        </w:rPr>
        <w:t xml:space="preserve"> </w:t>
      </w:r>
      <w:r>
        <w:rPr>
          <w:color w:val="231F20"/>
          <w:sz w:val="18"/>
        </w:rPr>
        <w:t>4.</w:t>
      </w:r>
    </w:p>
    <w:p w:rsidR="00FA3020" w:rsidRPr="00D513A6" w:rsidRDefault="00350426">
      <w:pPr>
        <w:pStyle w:val="ListParagraph"/>
        <w:numPr>
          <w:ilvl w:val="1"/>
          <w:numId w:val="72"/>
        </w:numPr>
        <w:tabs>
          <w:tab w:val="left" w:pos="2280"/>
        </w:tabs>
        <w:spacing w:before="71"/>
        <w:ind w:left="2280"/>
        <w:rPr>
          <w:sz w:val="18"/>
        </w:rPr>
      </w:pPr>
      <w:r>
        <w:rPr>
          <w:color w:val="231F20"/>
          <w:spacing w:val="3"/>
          <w:w w:val="105"/>
          <w:sz w:val="18"/>
        </w:rPr>
        <w:t xml:space="preserve">An </w:t>
      </w:r>
      <w:r>
        <w:rPr>
          <w:color w:val="231F20"/>
          <w:w w:val="105"/>
          <w:sz w:val="18"/>
        </w:rPr>
        <w:t>undefined</w:t>
      </w:r>
      <w:r>
        <w:rPr>
          <w:color w:val="231F20"/>
          <w:spacing w:val="12"/>
          <w:w w:val="105"/>
          <w:sz w:val="18"/>
        </w:rPr>
        <w:t xml:space="preserve"> </w:t>
      </w:r>
      <w:r>
        <w:rPr>
          <w:color w:val="231F20"/>
          <w:w w:val="105"/>
          <w:sz w:val="18"/>
        </w:rPr>
        <w:t>value.</w:t>
      </w:r>
    </w:p>
    <w:p w:rsidR="00D513A6" w:rsidRDefault="00D513A6" w:rsidP="00D513A6">
      <w:pPr>
        <w:tabs>
          <w:tab w:val="left" w:pos="2280"/>
        </w:tabs>
        <w:spacing w:before="71"/>
        <w:rPr>
          <w:sz w:val="18"/>
        </w:rPr>
      </w:pPr>
    </w:p>
    <w:p w:rsidR="00D513A6" w:rsidRDefault="00D513A6" w:rsidP="00D513A6">
      <w:pPr>
        <w:tabs>
          <w:tab w:val="left" w:pos="2280"/>
        </w:tabs>
        <w:spacing w:before="71"/>
        <w:rPr>
          <w:sz w:val="18"/>
        </w:rPr>
      </w:pPr>
    </w:p>
    <w:p w:rsidR="00D513A6" w:rsidRDefault="00D513A6" w:rsidP="00D513A6">
      <w:pPr>
        <w:tabs>
          <w:tab w:val="left" w:pos="2280"/>
        </w:tabs>
        <w:spacing w:before="71"/>
        <w:rPr>
          <w:sz w:val="18"/>
        </w:rPr>
      </w:pPr>
    </w:p>
    <w:p w:rsidR="00D513A6" w:rsidRDefault="00D513A6" w:rsidP="00D513A6">
      <w:pPr>
        <w:tabs>
          <w:tab w:val="left" w:pos="2280"/>
        </w:tabs>
        <w:spacing w:before="71"/>
        <w:rPr>
          <w:sz w:val="18"/>
        </w:rPr>
      </w:pPr>
    </w:p>
    <w:p w:rsidR="00D513A6" w:rsidRDefault="00D513A6" w:rsidP="00D513A6">
      <w:pPr>
        <w:tabs>
          <w:tab w:val="left" w:pos="2280"/>
        </w:tabs>
        <w:spacing w:before="71"/>
        <w:rPr>
          <w:sz w:val="18"/>
        </w:rPr>
      </w:pPr>
    </w:p>
    <w:p w:rsidR="00D513A6" w:rsidRDefault="00D513A6" w:rsidP="00D513A6">
      <w:pPr>
        <w:tabs>
          <w:tab w:val="left" w:pos="2280"/>
        </w:tabs>
        <w:spacing w:before="71"/>
        <w:rPr>
          <w:sz w:val="18"/>
        </w:rPr>
      </w:pPr>
    </w:p>
    <w:p w:rsidR="00D513A6" w:rsidRDefault="00D513A6" w:rsidP="00D513A6">
      <w:pPr>
        <w:tabs>
          <w:tab w:val="left" w:pos="2280"/>
        </w:tabs>
        <w:spacing w:before="71"/>
        <w:rPr>
          <w:sz w:val="18"/>
        </w:rPr>
      </w:pPr>
    </w:p>
    <w:p w:rsidR="00D513A6" w:rsidRDefault="00D513A6" w:rsidP="00D513A6">
      <w:pPr>
        <w:tabs>
          <w:tab w:val="left" w:pos="2280"/>
        </w:tabs>
        <w:spacing w:before="71"/>
        <w:rPr>
          <w:sz w:val="18"/>
        </w:rPr>
      </w:pPr>
    </w:p>
    <w:p w:rsidR="00D513A6" w:rsidRDefault="00D513A6" w:rsidP="00D513A6">
      <w:pPr>
        <w:tabs>
          <w:tab w:val="left" w:pos="2280"/>
        </w:tabs>
        <w:spacing w:before="71"/>
        <w:rPr>
          <w:sz w:val="18"/>
        </w:rPr>
      </w:pPr>
    </w:p>
    <w:p w:rsidR="00D513A6" w:rsidRPr="00D513A6" w:rsidRDefault="00D513A6" w:rsidP="00D513A6">
      <w:pPr>
        <w:tabs>
          <w:tab w:val="left" w:pos="2280"/>
        </w:tabs>
        <w:spacing w:before="71"/>
        <w:rPr>
          <w:sz w:val="18"/>
        </w:rPr>
      </w:pPr>
      <w:r w:rsidRPr="00D513A6">
        <w:rPr>
          <w:sz w:val="18"/>
        </w:rPr>
        <w:t>10.</w:t>
      </w:r>
      <w:r w:rsidRPr="00D513A6">
        <w:rPr>
          <w:sz w:val="18"/>
        </w:rPr>
        <w:tab/>
        <w:t xml:space="preserve">D. Line 4 generates a possible loss of precision compiler error. The cast operator has the highest precedence, so it is evaluated first, casting </w:t>
      </w:r>
      <w:proofErr w:type="gramStart"/>
      <w:r w:rsidRPr="00D513A6">
        <w:rPr>
          <w:sz w:val="18"/>
        </w:rPr>
        <w:t>a to</w:t>
      </w:r>
      <w:proofErr w:type="gramEnd"/>
      <w:r w:rsidRPr="00D513A6">
        <w:rPr>
          <w:sz w:val="18"/>
        </w:rPr>
        <w:t xml:space="preserve"> a byte. Then, the addition is evaluated, causing both </w:t>
      </w:r>
      <w:proofErr w:type="gramStart"/>
      <w:r w:rsidRPr="00D513A6">
        <w:rPr>
          <w:sz w:val="18"/>
        </w:rPr>
        <w:t>a and</w:t>
      </w:r>
      <w:proofErr w:type="gramEnd"/>
      <w:r w:rsidRPr="00D513A6">
        <w:rPr>
          <w:sz w:val="18"/>
        </w:rPr>
        <w:t xml:space="preserve"> b to be promoted to </w:t>
      </w:r>
      <w:proofErr w:type="spellStart"/>
      <w:r w:rsidRPr="00D513A6">
        <w:rPr>
          <w:sz w:val="18"/>
        </w:rPr>
        <w:t>int</w:t>
      </w:r>
      <w:proofErr w:type="spellEnd"/>
      <w:r w:rsidRPr="00D513A6">
        <w:rPr>
          <w:sz w:val="18"/>
        </w:rPr>
        <w:t xml:space="preserve"> values. The value 90 is an </w:t>
      </w:r>
      <w:proofErr w:type="spellStart"/>
      <w:r w:rsidRPr="00D513A6">
        <w:rPr>
          <w:sz w:val="18"/>
        </w:rPr>
        <w:t>int</w:t>
      </w:r>
      <w:proofErr w:type="spellEnd"/>
      <w:r w:rsidRPr="00D513A6">
        <w:rPr>
          <w:sz w:val="18"/>
        </w:rPr>
        <w:t xml:space="preserve"> and cannot be assigned to the byte sum without an explicit cast, so the code does not compile. The code could be corrected with parentheses around (a + b), in which case option C would be the correct answer.</w:t>
      </w:r>
    </w:p>
    <w:p w:rsidR="00FA3020" w:rsidRDefault="00350426">
      <w:pPr>
        <w:pStyle w:val="ListParagraph"/>
        <w:numPr>
          <w:ilvl w:val="0"/>
          <w:numId w:val="72"/>
        </w:numPr>
        <w:tabs>
          <w:tab w:val="left" w:pos="1920"/>
        </w:tabs>
        <w:spacing w:before="160"/>
        <w:ind w:left="192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920"/>
        <w:rPr>
          <w:rFonts w:ascii="Courier New"/>
          <w:sz w:val="17"/>
        </w:rPr>
      </w:pPr>
      <w:r>
        <w:rPr>
          <w:rFonts w:ascii="Courier New"/>
          <w:color w:val="231F20"/>
          <w:sz w:val="17"/>
        </w:rPr>
        <w:t>1: public class ArithmeticSample</w:t>
      </w:r>
      <w:r>
        <w:rPr>
          <w:rFonts w:ascii="Courier New"/>
          <w:color w:val="231F20"/>
          <w:spacing w:val="-52"/>
          <w:sz w:val="17"/>
        </w:rPr>
        <w:t xml:space="preserve"> </w:t>
      </w:r>
      <w:r>
        <w:rPr>
          <w:rFonts w:ascii="Courier New"/>
          <w:color w:val="231F20"/>
          <w:sz w:val="17"/>
        </w:rPr>
        <w:t>{</w:t>
      </w:r>
    </w:p>
    <w:p w:rsidR="00FA3020" w:rsidRDefault="00350426">
      <w:pPr>
        <w:tabs>
          <w:tab w:val="left" w:pos="2389"/>
          <w:tab w:val="left" w:pos="2577"/>
        </w:tabs>
        <w:spacing w:before="67" w:line="324" w:lineRule="auto"/>
        <w:ind w:left="1920" w:right="4469"/>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3:</w:t>
      </w:r>
      <w:r>
        <w:rPr>
          <w:rFonts w:ascii="Courier New"/>
          <w:color w:val="231F20"/>
          <w:sz w:val="17"/>
        </w:rPr>
        <w:tab/>
      </w:r>
      <w:r>
        <w:rPr>
          <w:rFonts w:ascii="Courier New"/>
          <w:color w:val="231F20"/>
          <w:sz w:val="17"/>
        </w:rPr>
        <w:tab/>
        <w:t>int</w:t>
      </w:r>
      <w:r>
        <w:rPr>
          <w:rFonts w:ascii="Courier New"/>
          <w:color w:val="231F20"/>
          <w:spacing w:val="-13"/>
          <w:sz w:val="17"/>
        </w:rPr>
        <w:t xml:space="preserve"> </w:t>
      </w:r>
      <w:r>
        <w:rPr>
          <w:rFonts w:ascii="Courier New"/>
          <w:color w:val="231F20"/>
          <w:sz w:val="17"/>
        </w:rPr>
        <w:t>x</w:t>
      </w:r>
      <w:r>
        <w:rPr>
          <w:rFonts w:ascii="Courier New"/>
          <w:color w:val="231F20"/>
          <w:spacing w:val="-12"/>
          <w:sz w:val="17"/>
        </w:rPr>
        <w:t xml:space="preserve"> </w:t>
      </w:r>
      <w:r>
        <w:rPr>
          <w:rFonts w:ascii="Courier New"/>
          <w:color w:val="231F20"/>
          <w:sz w:val="17"/>
        </w:rPr>
        <w:t>=</w:t>
      </w:r>
      <w:r>
        <w:rPr>
          <w:rFonts w:ascii="Courier New"/>
          <w:color w:val="231F20"/>
          <w:spacing w:val="-12"/>
          <w:sz w:val="17"/>
        </w:rPr>
        <w:t xml:space="preserve"> </w:t>
      </w:r>
      <w:r>
        <w:rPr>
          <w:rFonts w:ascii="Courier New"/>
          <w:color w:val="231F20"/>
          <w:sz w:val="17"/>
        </w:rPr>
        <w:t>5</w:t>
      </w:r>
      <w:r>
        <w:rPr>
          <w:rFonts w:ascii="Courier New"/>
          <w:color w:val="231F20"/>
          <w:spacing w:val="-12"/>
          <w:sz w:val="17"/>
        </w:rPr>
        <w:t xml:space="preserve"> </w:t>
      </w:r>
      <w:r>
        <w:rPr>
          <w:rFonts w:ascii="Courier New"/>
          <w:color w:val="231F20"/>
          <w:sz w:val="17"/>
        </w:rPr>
        <w:t>*</w:t>
      </w:r>
      <w:r>
        <w:rPr>
          <w:rFonts w:ascii="Courier New"/>
          <w:color w:val="231F20"/>
          <w:spacing w:val="-13"/>
          <w:sz w:val="17"/>
        </w:rPr>
        <w:t xml:space="preserve"> </w:t>
      </w:r>
      <w:r>
        <w:rPr>
          <w:rFonts w:ascii="Courier New"/>
          <w:color w:val="231F20"/>
          <w:sz w:val="17"/>
        </w:rPr>
        <w:t>4</w:t>
      </w:r>
      <w:r>
        <w:rPr>
          <w:rFonts w:ascii="Courier New"/>
          <w:color w:val="231F20"/>
          <w:spacing w:val="-12"/>
          <w:sz w:val="17"/>
        </w:rPr>
        <w:t xml:space="preserve"> </w:t>
      </w:r>
      <w:r>
        <w:rPr>
          <w:rFonts w:ascii="Courier New"/>
          <w:color w:val="231F20"/>
          <w:sz w:val="17"/>
        </w:rPr>
        <w:t>%</w:t>
      </w:r>
      <w:r>
        <w:rPr>
          <w:rFonts w:ascii="Courier New"/>
          <w:color w:val="231F20"/>
          <w:spacing w:val="-12"/>
          <w:sz w:val="17"/>
        </w:rPr>
        <w:t xml:space="preserve"> </w:t>
      </w:r>
      <w:r>
        <w:rPr>
          <w:rFonts w:ascii="Courier New"/>
          <w:color w:val="231F20"/>
          <w:sz w:val="17"/>
        </w:rPr>
        <w:t>3;</w:t>
      </w:r>
    </w:p>
    <w:p w:rsidR="00FA3020" w:rsidRDefault="00350426">
      <w:pPr>
        <w:tabs>
          <w:tab w:val="left" w:pos="2577"/>
        </w:tabs>
        <w:ind w:left="1920"/>
        <w:rPr>
          <w:rFonts w:ascii="Courier New"/>
          <w:sz w:val="17"/>
        </w:rPr>
      </w:pPr>
      <w:r>
        <w:rPr>
          <w:rFonts w:ascii="Courier New"/>
          <w:color w:val="231F20"/>
          <w:sz w:val="17"/>
        </w:rPr>
        <w:t>4:</w:t>
      </w:r>
      <w:r>
        <w:rPr>
          <w:rFonts w:ascii="Courier New"/>
          <w:color w:val="231F20"/>
          <w:sz w:val="17"/>
        </w:rPr>
        <w:tab/>
        <w:t>System.out.println(x);</w:t>
      </w:r>
    </w:p>
    <w:p w:rsidR="00FA3020" w:rsidRDefault="00350426">
      <w:pPr>
        <w:spacing w:before="68"/>
        <w:ind w:left="1920"/>
        <w:rPr>
          <w:rFonts w:ascii="Courier New"/>
          <w:sz w:val="17"/>
        </w:rPr>
      </w:pPr>
      <w:r>
        <w:rPr>
          <w:rFonts w:ascii="Courier New"/>
          <w:color w:val="231F20"/>
          <w:sz w:val="17"/>
        </w:rPr>
        <w:t>5: }}</w:t>
      </w:r>
    </w:p>
    <w:p w:rsidR="00FA3020" w:rsidRDefault="00350426">
      <w:pPr>
        <w:pStyle w:val="ListParagraph"/>
        <w:numPr>
          <w:ilvl w:val="1"/>
          <w:numId w:val="72"/>
        </w:numPr>
        <w:tabs>
          <w:tab w:val="left" w:pos="2280"/>
        </w:tabs>
        <w:spacing w:before="67"/>
        <w:ind w:left="2280"/>
        <w:rPr>
          <w:rFonts w:ascii="Courier New"/>
          <w:sz w:val="18"/>
        </w:rPr>
      </w:pPr>
      <w:r>
        <w:rPr>
          <w:rFonts w:ascii="Courier New"/>
          <w:color w:val="231F20"/>
          <w:w w:val="89"/>
          <w:sz w:val="18"/>
        </w:rPr>
        <w:t>2</w:t>
      </w:r>
    </w:p>
    <w:p w:rsidR="00FA3020" w:rsidRDefault="00350426">
      <w:pPr>
        <w:pStyle w:val="ListParagraph"/>
        <w:numPr>
          <w:ilvl w:val="1"/>
          <w:numId w:val="72"/>
        </w:numPr>
        <w:tabs>
          <w:tab w:val="left" w:pos="2280"/>
        </w:tabs>
        <w:ind w:left="2280"/>
        <w:rPr>
          <w:rFonts w:ascii="Courier New"/>
          <w:sz w:val="18"/>
        </w:rPr>
      </w:pPr>
      <w:r>
        <w:rPr>
          <w:rFonts w:ascii="Courier New"/>
          <w:color w:val="231F20"/>
          <w:w w:val="89"/>
          <w:sz w:val="18"/>
        </w:rPr>
        <w:t>3</w:t>
      </w:r>
    </w:p>
    <w:p w:rsidR="00FA3020" w:rsidRDefault="00350426">
      <w:pPr>
        <w:pStyle w:val="ListParagraph"/>
        <w:numPr>
          <w:ilvl w:val="1"/>
          <w:numId w:val="72"/>
        </w:numPr>
        <w:tabs>
          <w:tab w:val="left" w:pos="2280"/>
        </w:tabs>
        <w:spacing w:before="64"/>
        <w:ind w:left="2280"/>
        <w:rPr>
          <w:rFonts w:ascii="Courier New"/>
          <w:sz w:val="18"/>
        </w:rPr>
      </w:pPr>
      <w:r>
        <w:rPr>
          <w:rFonts w:ascii="Courier New"/>
          <w:color w:val="231F20"/>
          <w:w w:val="89"/>
          <w:sz w:val="18"/>
        </w:rPr>
        <w:t>5</w:t>
      </w:r>
    </w:p>
    <w:p w:rsidR="00FA3020" w:rsidRDefault="00350426">
      <w:pPr>
        <w:pStyle w:val="ListParagraph"/>
        <w:numPr>
          <w:ilvl w:val="1"/>
          <w:numId w:val="72"/>
        </w:numPr>
        <w:tabs>
          <w:tab w:val="left" w:pos="2280"/>
        </w:tabs>
        <w:ind w:left="2280"/>
        <w:rPr>
          <w:rFonts w:ascii="Courier New"/>
          <w:sz w:val="18"/>
        </w:rPr>
      </w:pPr>
      <w:r>
        <w:rPr>
          <w:rFonts w:ascii="Courier New"/>
          <w:color w:val="231F20"/>
          <w:w w:val="89"/>
          <w:sz w:val="18"/>
        </w:rPr>
        <w:t>6</w:t>
      </w:r>
    </w:p>
    <w:p w:rsidR="00FA3020" w:rsidRPr="00D513A6" w:rsidRDefault="00350426">
      <w:pPr>
        <w:pStyle w:val="ListParagraph"/>
        <w:numPr>
          <w:ilvl w:val="1"/>
          <w:numId w:val="72"/>
        </w:numPr>
        <w:tabs>
          <w:tab w:val="left" w:pos="2280"/>
        </w:tabs>
        <w:ind w:left="2280"/>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1"/>
          <w:sz w:val="18"/>
        </w:rPr>
        <w:t xml:space="preserve"> </w:t>
      </w:r>
      <w:r>
        <w:rPr>
          <w:color w:val="231F20"/>
          <w:sz w:val="18"/>
        </w:rPr>
        <w:t>of</w:t>
      </w:r>
      <w:r>
        <w:rPr>
          <w:color w:val="231F20"/>
          <w:spacing w:val="10"/>
          <w:sz w:val="18"/>
        </w:rPr>
        <w:t xml:space="preserve"> </w:t>
      </w:r>
      <w:r>
        <w:rPr>
          <w:color w:val="231F20"/>
          <w:sz w:val="18"/>
        </w:rPr>
        <w:t>line</w:t>
      </w:r>
      <w:r>
        <w:rPr>
          <w:color w:val="231F20"/>
          <w:spacing w:val="10"/>
          <w:sz w:val="18"/>
        </w:rPr>
        <w:t xml:space="preserve"> </w:t>
      </w:r>
      <w:r>
        <w:rPr>
          <w:color w:val="231F20"/>
          <w:sz w:val="18"/>
        </w:rPr>
        <w:t>3.</w:t>
      </w:r>
    </w:p>
    <w:p w:rsidR="00D513A6" w:rsidRDefault="00D513A6" w:rsidP="00D513A6">
      <w:pPr>
        <w:tabs>
          <w:tab w:val="left" w:pos="2280"/>
        </w:tabs>
        <w:rPr>
          <w:sz w:val="18"/>
        </w:rPr>
      </w:pPr>
    </w:p>
    <w:p w:rsidR="00D513A6" w:rsidRDefault="00D513A6" w:rsidP="00D513A6">
      <w:pPr>
        <w:tabs>
          <w:tab w:val="left" w:pos="2280"/>
        </w:tabs>
        <w:rPr>
          <w:sz w:val="18"/>
        </w:rPr>
      </w:pPr>
    </w:p>
    <w:p w:rsidR="00D513A6" w:rsidRDefault="00D513A6" w:rsidP="00D513A6">
      <w:pPr>
        <w:tabs>
          <w:tab w:val="left" w:pos="2280"/>
        </w:tabs>
        <w:rPr>
          <w:sz w:val="18"/>
        </w:rPr>
      </w:pPr>
    </w:p>
    <w:p w:rsidR="00D513A6" w:rsidRDefault="00D513A6" w:rsidP="00D513A6">
      <w:pPr>
        <w:tabs>
          <w:tab w:val="left" w:pos="2280"/>
        </w:tabs>
        <w:rPr>
          <w:sz w:val="18"/>
        </w:rPr>
      </w:pPr>
    </w:p>
    <w:p w:rsidR="00D513A6" w:rsidRDefault="00D513A6" w:rsidP="00D513A6">
      <w:pPr>
        <w:tabs>
          <w:tab w:val="left" w:pos="2280"/>
        </w:tabs>
        <w:rPr>
          <w:sz w:val="18"/>
        </w:rPr>
      </w:pPr>
    </w:p>
    <w:p w:rsidR="00D513A6" w:rsidRDefault="00D513A6" w:rsidP="00D513A6">
      <w:pPr>
        <w:tabs>
          <w:tab w:val="left" w:pos="2280"/>
        </w:tabs>
        <w:rPr>
          <w:sz w:val="18"/>
        </w:rPr>
      </w:pPr>
    </w:p>
    <w:p w:rsidR="00D513A6" w:rsidRDefault="00D513A6" w:rsidP="00D513A6">
      <w:pPr>
        <w:tabs>
          <w:tab w:val="left" w:pos="2280"/>
        </w:tabs>
        <w:rPr>
          <w:sz w:val="18"/>
        </w:rPr>
      </w:pPr>
    </w:p>
    <w:p w:rsidR="00D513A6" w:rsidRDefault="00D513A6" w:rsidP="00D513A6">
      <w:pPr>
        <w:tabs>
          <w:tab w:val="left" w:pos="2280"/>
        </w:tabs>
        <w:rPr>
          <w:sz w:val="18"/>
        </w:rPr>
      </w:pPr>
    </w:p>
    <w:p w:rsidR="00D513A6" w:rsidRDefault="00D513A6" w:rsidP="00D513A6">
      <w:pPr>
        <w:tabs>
          <w:tab w:val="left" w:pos="2280"/>
        </w:tabs>
        <w:rPr>
          <w:sz w:val="18"/>
        </w:rPr>
      </w:pPr>
    </w:p>
    <w:p w:rsidR="00D513A6" w:rsidRDefault="00D513A6" w:rsidP="00D513A6">
      <w:pPr>
        <w:tabs>
          <w:tab w:val="left" w:pos="2280"/>
        </w:tabs>
        <w:rPr>
          <w:sz w:val="18"/>
        </w:rPr>
      </w:pPr>
    </w:p>
    <w:p w:rsidR="00D513A6" w:rsidRDefault="00D513A6" w:rsidP="00D513A6">
      <w:pPr>
        <w:tabs>
          <w:tab w:val="left" w:pos="2280"/>
        </w:tabs>
        <w:rPr>
          <w:sz w:val="18"/>
        </w:rPr>
      </w:pPr>
    </w:p>
    <w:p w:rsidR="00D513A6" w:rsidRPr="00D513A6" w:rsidRDefault="00D513A6" w:rsidP="00D513A6">
      <w:pPr>
        <w:tabs>
          <w:tab w:val="left" w:pos="2280"/>
        </w:tabs>
        <w:rPr>
          <w:sz w:val="18"/>
        </w:rPr>
      </w:pPr>
      <w:r w:rsidRPr="00D513A6">
        <w:rPr>
          <w:sz w:val="18"/>
        </w:rPr>
        <w:t>11.</w:t>
      </w:r>
      <w:r w:rsidRPr="00D513A6">
        <w:rPr>
          <w:sz w:val="18"/>
        </w:rPr>
        <w:tab/>
        <w:t>A. The * and % have the same operator precedence, so the expression is evaluated from left-to-right. The result of 5 * 4 is 20, and 20 % 3 is 2 (20 divided by 3 is 18, the remainder is 2). The output is 2 and option A is the correct answer.</w:t>
      </w:r>
    </w:p>
    <w:p w:rsidR="00FA3020" w:rsidRDefault="00350426">
      <w:pPr>
        <w:pStyle w:val="ListParagraph"/>
        <w:numPr>
          <w:ilvl w:val="0"/>
          <w:numId w:val="72"/>
        </w:numPr>
        <w:tabs>
          <w:tab w:val="left" w:pos="1920"/>
        </w:tabs>
        <w:spacing w:before="160"/>
        <w:ind w:left="192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code</w:t>
      </w:r>
      <w:r>
        <w:rPr>
          <w:color w:val="231F20"/>
          <w:spacing w:val="11"/>
          <w:sz w:val="18"/>
        </w:rPr>
        <w:t xml:space="preserve"> </w:t>
      </w:r>
      <w:r>
        <w:rPr>
          <w:color w:val="231F20"/>
          <w:sz w:val="18"/>
        </w:rPr>
        <w:t>snippet?</w:t>
      </w:r>
    </w:p>
    <w:p w:rsidR="00FA3020" w:rsidRDefault="00350426">
      <w:pPr>
        <w:spacing w:before="70"/>
        <w:ind w:left="1920"/>
        <w:rPr>
          <w:rFonts w:ascii="Courier New"/>
          <w:sz w:val="17"/>
        </w:rPr>
      </w:pPr>
      <w:r>
        <w:rPr>
          <w:rFonts w:ascii="Courier New"/>
          <w:color w:val="231F20"/>
          <w:sz w:val="17"/>
        </w:rPr>
        <w:t>3: int x = 0;</w:t>
      </w:r>
    </w:p>
    <w:p w:rsidR="00FA3020" w:rsidRDefault="00350426">
      <w:pPr>
        <w:spacing w:before="67"/>
        <w:ind w:left="1920"/>
        <w:rPr>
          <w:rFonts w:ascii="Courier New"/>
          <w:sz w:val="17"/>
        </w:rPr>
      </w:pPr>
      <w:r>
        <w:rPr>
          <w:rFonts w:ascii="Courier New"/>
          <w:color w:val="231F20"/>
          <w:sz w:val="17"/>
        </w:rPr>
        <w:t>4: String s = null;</w:t>
      </w:r>
    </w:p>
    <w:p w:rsidR="00FA3020" w:rsidRDefault="00350426">
      <w:pPr>
        <w:spacing w:before="68" w:line="324" w:lineRule="auto"/>
        <w:ind w:left="1920" w:right="4556"/>
        <w:rPr>
          <w:rFonts w:ascii="Courier New"/>
          <w:sz w:val="17"/>
        </w:rPr>
      </w:pPr>
      <w:r>
        <w:rPr>
          <w:rFonts w:ascii="Courier New"/>
          <w:color w:val="231F20"/>
          <w:w w:val="95"/>
          <w:sz w:val="17"/>
        </w:rPr>
        <w:lastRenderedPageBreak/>
        <w:t>5:</w:t>
      </w:r>
      <w:r>
        <w:rPr>
          <w:rFonts w:ascii="Courier New"/>
          <w:color w:val="231F20"/>
          <w:spacing w:val="-36"/>
          <w:w w:val="95"/>
          <w:sz w:val="17"/>
        </w:rPr>
        <w:t xml:space="preserve"> </w:t>
      </w:r>
      <w:r>
        <w:rPr>
          <w:rFonts w:ascii="Courier New"/>
          <w:color w:val="231F20"/>
          <w:w w:val="95"/>
          <w:sz w:val="17"/>
        </w:rPr>
        <w:t>if(x</w:t>
      </w:r>
      <w:r>
        <w:rPr>
          <w:rFonts w:ascii="Courier New"/>
          <w:color w:val="231F20"/>
          <w:spacing w:val="-35"/>
          <w:w w:val="95"/>
          <w:sz w:val="17"/>
        </w:rPr>
        <w:t xml:space="preserve"> </w:t>
      </w:r>
      <w:r>
        <w:rPr>
          <w:rFonts w:ascii="Courier New"/>
          <w:color w:val="231F20"/>
          <w:w w:val="95"/>
          <w:sz w:val="17"/>
        </w:rPr>
        <w:t>==</w:t>
      </w:r>
      <w:r>
        <w:rPr>
          <w:rFonts w:ascii="Courier New"/>
          <w:color w:val="231F20"/>
          <w:spacing w:val="-35"/>
          <w:w w:val="95"/>
          <w:sz w:val="17"/>
        </w:rPr>
        <w:t xml:space="preserve"> </w:t>
      </w:r>
      <w:r>
        <w:rPr>
          <w:rFonts w:ascii="Courier New"/>
          <w:color w:val="231F20"/>
          <w:w w:val="95"/>
          <w:sz w:val="17"/>
        </w:rPr>
        <w:t>s)</w:t>
      </w:r>
      <w:r>
        <w:rPr>
          <w:rFonts w:ascii="Courier New"/>
          <w:color w:val="231F20"/>
          <w:spacing w:val="-35"/>
          <w:w w:val="95"/>
          <w:sz w:val="17"/>
        </w:rPr>
        <w:t xml:space="preserve"> </w:t>
      </w:r>
      <w:r>
        <w:rPr>
          <w:rFonts w:ascii="Courier New"/>
          <w:color w:val="231F20"/>
          <w:w w:val="95"/>
          <w:sz w:val="17"/>
        </w:rPr>
        <w:t xml:space="preserve">System.out.println("Success"); </w:t>
      </w:r>
      <w:r>
        <w:rPr>
          <w:rFonts w:ascii="Courier New"/>
          <w:color w:val="231F20"/>
          <w:sz w:val="17"/>
        </w:rPr>
        <w:t>6:</w:t>
      </w:r>
      <w:r>
        <w:rPr>
          <w:rFonts w:ascii="Courier New"/>
          <w:color w:val="231F20"/>
          <w:spacing w:val="-45"/>
          <w:sz w:val="17"/>
        </w:rPr>
        <w:t xml:space="preserve"> </w:t>
      </w:r>
      <w:r>
        <w:rPr>
          <w:rFonts w:ascii="Courier New"/>
          <w:color w:val="231F20"/>
          <w:sz w:val="17"/>
        </w:rPr>
        <w:t>else</w:t>
      </w:r>
      <w:r>
        <w:rPr>
          <w:rFonts w:ascii="Courier New"/>
          <w:color w:val="231F20"/>
          <w:spacing w:val="-45"/>
          <w:sz w:val="17"/>
        </w:rPr>
        <w:t xml:space="preserve"> </w:t>
      </w:r>
      <w:r>
        <w:rPr>
          <w:rFonts w:ascii="Courier New"/>
          <w:color w:val="231F20"/>
          <w:sz w:val="17"/>
        </w:rPr>
        <w:t>System.out.println("Failure");</w:t>
      </w:r>
    </w:p>
    <w:p w:rsidR="00FA3020" w:rsidRDefault="00350426">
      <w:pPr>
        <w:pStyle w:val="ListParagraph"/>
        <w:numPr>
          <w:ilvl w:val="1"/>
          <w:numId w:val="72"/>
        </w:numPr>
        <w:tabs>
          <w:tab w:val="left" w:pos="2280"/>
        </w:tabs>
        <w:spacing w:before="0"/>
        <w:ind w:left="2280"/>
        <w:rPr>
          <w:rFonts w:ascii="Courier New"/>
          <w:sz w:val="18"/>
        </w:rPr>
      </w:pPr>
      <w:r>
        <w:rPr>
          <w:rFonts w:ascii="Courier New"/>
          <w:color w:val="231F20"/>
          <w:sz w:val="18"/>
        </w:rPr>
        <w:t>Success</w:t>
      </w:r>
    </w:p>
    <w:p w:rsidR="00FA3020" w:rsidRDefault="00350426">
      <w:pPr>
        <w:pStyle w:val="ListParagraph"/>
        <w:numPr>
          <w:ilvl w:val="1"/>
          <w:numId w:val="72"/>
        </w:numPr>
        <w:tabs>
          <w:tab w:val="left" w:pos="2280"/>
        </w:tabs>
        <w:ind w:left="2280"/>
        <w:rPr>
          <w:rFonts w:ascii="Courier New"/>
          <w:sz w:val="18"/>
        </w:rPr>
      </w:pPr>
      <w:r>
        <w:rPr>
          <w:rFonts w:ascii="Courier New"/>
          <w:color w:val="231F20"/>
          <w:sz w:val="18"/>
        </w:rPr>
        <w:t>Failure</w:t>
      </w:r>
    </w:p>
    <w:p w:rsidR="00FA3020" w:rsidRDefault="00350426">
      <w:pPr>
        <w:pStyle w:val="ListParagraph"/>
        <w:numPr>
          <w:ilvl w:val="1"/>
          <w:numId w:val="72"/>
        </w:numPr>
        <w:tabs>
          <w:tab w:val="left" w:pos="2280"/>
        </w:tabs>
        <w:spacing w:before="64"/>
        <w:ind w:left="228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FA3020" w:rsidRPr="00D513A6" w:rsidRDefault="00350426">
      <w:pPr>
        <w:pStyle w:val="ListParagraph"/>
        <w:numPr>
          <w:ilvl w:val="1"/>
          <w:numId w:val="72"/>
        </w:numPr>
        <w:tabs>
          <w:tab w:val="left" w:pos="2280"/>
        </w:tabs>
        <w:spacing w:before="70"/>
        <w:ind w:left="2280"/>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Pr="00D513A6" w:rsidRDefault="00D513A6" w:rsidP="00D513A6">
      <w:pPr>
        <w:tabs>
          <w:tab w:val="left" w:pos="2280"/>
        </w:tabs>
        <w:spacing w:before="70"/>
        <w:rPr>
          <w:sz w:val="18"/>
        </w:rPr>
      </w:pPr>
      <w:r w:rsidRPr="00D513A6">
        <w:rPr>
          <w:sz w:val="18"/>
        </w:rPr>
        <w:t>12.</w:t>
      </w:r>
      <w:r w:rsidRPr="00D513A6">
        <w:rPr>
          <w:sz w:val="18"/>
        </w:rPr>
        <w:tab/>
        <w:t xml:space="preserve">D. The variable x is an </w:t>
      </w:r>
      <w:proofErr w:type="spellStart"/>
      <w:r w:rsidRPr="00D513A6">
        <w:rPr>
          <w:sz w:val="18"/>
        </w:rPr>
        <w:t>int</w:t>
      </w:r>
      <w:proofErr w:type="spellEnd"/>
      <w:r w:rsidRPr="00D513A6">
        <w:rPr>
          <w:sz w:val="18"/>
        </w:rPr>
        <w:t xml:space="preserve"> and s is a reference to a String object. The two data types are incomparable because neither variable can be converted to the other variable’s type. The compiler error occurs on line 5 when the comparison is attempted, so the answer     is option D.</w:t>
      </w:r>
    </w:p>
    <w:p w:rsidR="00FA3020" w:rsidRDefault="00350426">
      <w:pPr>
        <w:pStyle w:val="ListParagraph"/>
        <w:numPr>
          <w:ilvl w:val="0"/>
          <w:numId w:val="72"/>
        </w:numPr>
        <w:tabs>
          <w:tab w:val="left" w:pos="1920"/>
        </w:tabs>
        <w:spacing w:before="161"/>
        <w:ind w:left="192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code</w:t>
      </w:r>
      <w:r>
        <w:rPr>
          <w:color w:val="231F20"/>
          <w:spacing w:val="11"/>
          <w:sz w:val="18"/>
        </w:rPr>
        <w:t xml:space="preserve"> </w:t>
      </w:r>
      <w:r>
        <w:rPr>
          <w:color w:val="231F20"/>
          <w:sz w:val="18"/>
        </w:rPr>
        <w:t>snippet?</w:t>
      </w:r>
    </w:p>
    <w:p w:rsidR="00FA3020" w:rsidRDefault="00350426">
      <w:pPr>
        <w:spacing w:before="70"/>
        <w:ind w:left="1920"/>
        <w:rPr>
          <w:rFonts w:ascii="Courier New"/>
          <w:sz w:val="17"/>
        </w:rPr>
      </w:pPr>
      <w:r>
        <w:rPr>
          <w:rFonts w:ascii="Courier New"/>
          <w:color w:val="231F20"/>
          <w:sz w:val="17"/>
        </w:rPr>
        <w:t>3:</w:t>
      </w:r>
      <w:r>
        <w:rPr>
          <w:rFonts w:ascii="Courier New"/>
          <w:color w:val="231F20"/>
          <w:spacing w:val="-29"/>
          <w:sz w:val="17"/>
        </w:rPr>
        <w:t xml:space="preserve"> </w:t>
      </w:r>
      <w:r>
        <w:rPr>
          <w:rFonts w:ascii="Courier New"/>
          <w:color w:val="231F20"/>
          <w:sz w:val="17"/>
        </w:rPr>
        <w:t>int</w:t>
      </w:r>
      <w:r>
        <w:rPr>
          <w:rFonts w:ascii="Courier New"/>
          <w:color w:val="231F20"/>
          <w:spacing w:val="-29"/>
          <w:sz w:val="17"/>
        </w:rPr>
        <w:t xml:space="preserve"> </w:t>
      </w:r>
      <w:r>
        <w:rPr>
          <w:rFonts w:ascii="Courier New"/>
          <w:color w:val="231F20"/>
          <w:sz w:val="17"/>
        </w:rPr>
        <w:t>x1</w:t>
      </w:r>
      <w:r>
        <w:rPr>
          <w:rFonts w:ascii="Courier New"/>
          <w:color w:val="231F20"/>
          <w:spacing w:val="-28"/>
          <w:sz w:val="17"/>
        </w:rPr>
        <w:t xml:space="preserve"> </w:t>
      </w:r>
      <w:r>
        <w:rPr>
          <w:rFonts w:ascii="Courier New"/>
          <w:color w:val="231F20"/>
          <w:sz w:val="17"/>
        </w:rPr>
        <w:t>=</w:t>
      </w:r>
      <w:r>
        <w:rPr>
          <w:rFonts w:ascii="Courier New"/>
          <w:color w:val="231F20"/>
          <w:spacing w:val="-29"/>
          <w:sz w:val="17"/>
        </w:rPr>
        <w:t xml:space="preserve"> </w:t>
      </w:r>
      <w:r>
        <w:rPr>
          <w:rFonts w:ascii="Courier New"/>
          <w:color w:val="231F20"/>
          <w:sz w:val="17"/>
        </w:rPr>
        <w:t>50,</w:t>
      </w:r>
      <w:r>
        <w:rPr>
          <w:rFonts w:ascii="Courier New"/>
          <w:color w:val="231F20"/>
          <w:spacing w:val="-28"/>
          <w:sz w:val="17"/>
        </w:rPr>
        <w:t xml:space="preserve"> </w:t>
      </w:r>
      <w:r>
        <w:rPr>
          <w:rFonts w:ascii="Courier New"/>
          <w:color w:val="231F20"/>
          <w:sz w:val="17"/>
        </w:rPr>
        <w:t>x2</w:t>
      </w:r>
      <w:r>
        <w:rPr>
          <w:rFonts w:ascii="Courier New"/>
          <w:color w:val="231F20"/>
          <w:spacing w:val="-29"/>
          <w:sz w:val="17"/>
        </w:rPr>
        <w:t xml:space="preserve"> </w:t>
      </w:r>
      <w:r>
        <w:rPr>
          <w:rFonts w:ascii="Courier New"/>
          <w:color w:val="231F20"/>
          <w:sz w:val="17"/>
        </w:rPr>
        <w:t>=</w:t>
      </w:r>
      <w:r>
        <w:rPr>
          <w:rFonts w:ascii="Courier New"/>
          <w:color w:val="231F20"/>
          <w:spacing w:val="-28"/>
          <w:sz w:val="17"/>
        </w:rPr>
        <w:t xml:space="preserve"> </w:t>
      </w:r>
      <w:r>
        <w:rPr>
          <w:rFonts w:ascii="Courier New"/>
          <w:color w:val="231F20"/>
          <w:sz w:val="17"/>
        </w:rPr>
        <w:t>75;</w:t>
      </w:r>
    </w:p>
    <w:p w:rsidR="00FA3020" w:rsidRDefault="00350426">
      <w:pPr>
        <w:spacing w:before="67"/>
        <w:ind w:left="1920"/>
        <w:rPr>
          <w:rFonts w:ascii="Courier New"/>
          <w:sz w:val="17"/>
        </w:rPr>
      </w:pPr>
      <w:r>
        <w:rPr>
          <w:rFonts w:ascii="Courier New"/>
          <w:color w:val="231F20"/>
          <w:sz w:val="17"/>
        </w:rPr>
        <w:t>4:</w:t>
      </w:r>
      <w:r>
        <w:rPr>
          <w:rFonts w:ascii="Courier New"/>
          <w:color w:val="231F20"/>
          <w:spacing w:val="-34"/>
          <w:sz w:val="17"/>
        </w:rPr>
        <w:t xml:space="preserve"> </w:t>
      </w:r>
      <w:r>
        <w:rPr>
          <w:rFonts w:ascii="Courier New"/>
          <w:color w:val="231F20"/>
          <w:sz w:val="17"/>
        </w:rPr>
        <w:t>boolean</w:t>
      </w:r>
      <w:r>
        <w:rPr>
          <w:rFonts w:ascii="Courier New"/>
          <w:color w:val="231F20"/>
          <w:spacing w:val="-33"/>
          <w:sz w:val="17"/>
        </w:rPr>
        <w:t xml:space="preserve"> </w:t>
      </w:r>
      <w:r>
        <w:rPr>
          <w:rFonts w:ascii="Courier New"/>
          <w:color w:val="231F20"/>
          <w:sz w:val="17"/>
        </w:rPr>
        <w:t>b</w:t>
      </w:r>
      <w:r>
        <w:rPr>
          <w:rFonts w:ascii="Courier New"/>
          <w:color w:val="231F20"/>
          <w:spacing w:val="-33"/>
          <w:sz w:val="17"/>
        </w:rPr>
        <w:t xml:space="preserve"> </w:t>
      </w:r>
      <w:r>
        <w:rPr>
          <w:rFonts w:ascii="Courier New"/>
          <w:color w:val="231F20"/>
          <w:sz w:val="17"/>
        </w:rPr>
        <w:t>=</w:t>
      </w:r>
      <w:r>
        <w:rPr>
          <w:rFonts w:ascii="Courier New"/>
          <w:color w:val="231F20"/>
          <w:spacing w:val="-33"/>
          <w:sz w:val="17"/>
        </w:rPr>
        <w:t xml:space="preserve"> </w:t>
      </w:r>
      <w:r>
        <w:rPr>
          <w:rFonts w:ascii="Courier New"/>
          <w:color w:val="231F20"/>
          <w:sz w:val="17"/>
        </w:rPr>
        <w:t>x1</w:t>
      </w:r>
      <w:r>
        <w:rPr>
          <w:rFonts w:ascii="Courier New"/>
          <w:color w:val="231F20"/>
          <w:spacing w:val="-33"/>
          <w:sz w:val="17"/>
        </w:rPr>
        <w:t xml:space="preserve"> </w:t>
      </w:r>
      <w:r>
        <w:rPr>
          <w:rFonts w:ascii="Courier New"/>
          <w:color w:val="231F20"/>
          <w:sz w:val="17"/>
        </w:rPr>
        <w:t>&gt;=</w:t>
      </w:r>
      <w:r>
        <w:rPr>
          <w:rFonts w:ascii="Courier New"/>
          <w:color w:val="231F20"/>
          <w:spacing w:val="-33"/>
          <w:sz w:val="17"/>
        </w:rPr>
        <w:t xml:space="preserve"> </w:t>
      </w:r>
      <w:r>
        <w:rPr>
          <w:rFonts w:ascii="Courier New"/>
          <w:color w:val="231F20"/>
          <w:sz w:val="17"/>
        </w:rPr>
        <w:t>x2;</w:t>
      </w:r>
    </w:p>
    <w:p w:rsidR="00FA3020" w:rsidRDefault="00350426">
      <w:pPr>
        <w:spacing w:before="68" w:line="324" w:lineRule="auto"/>
        <w:ind w:left="1920" w:right="4367"/>
        <w:rPr>
          <w:rFonts w:ascii="Courier New"/>
          <w:sz w:val="17"/>
        </w:rPr>
      </w:pPr>
      <w:r>
        <w:rPr>
          <w:rFonts w:ascii="Courier New"/>
          <w:color w:val="231F20"/>
          <w:w w:val="95"/>
          <w:sz w:val="17"/>
        </w:rPr>
        <w:t>5:</w:t>
      </w:r>
      <w:r>
        <w:rPr>
          <w:rFonts w:ascii="Courier New"/>
          <w:color w:val="231F20"/>
          <w:spacing w:val="-37"/>
          <w:w w:val="95"/>
          <w:sz w:val="17"/>
        </w:rPr>
        <w:t xml:space="preserve"> </w:t>
      </w:r>
      <w:r>
        <w:rPr>
          <w:rFonts w:ascii="Courier New"/>
          <w:color w:val="231F20"/>
          <w:w w:val="95"/>
          <w:sz w:val="17"/>
        </w:rPr>
        <w:t>if(b</w:t>
      </w:r>
      <w:r>
        <w:rPr>
          <w:rFonts w:ascii="Courier New"/>
          <w:color w:val="231F20"/>
          <w:spacing w:val="-36"/>
          <w:w w:val="95"/>
          <w:sz w:val="17"/>
        </w:rPr>
        <w:t xml:space="preserve"> </w:t>
      </w:r>
      <w:r>
        <w:rPr>
          <w:rFonts w:ascii="Courier New"/>
          <w:color w:val="231F20"/>
          <w:w w:val="95"/>
          <w:sz w:val="17"/>
        </w:rPr>
        <w:t>=</w:t>
      </w:r>
      <w:r>
        <w:rPr>
          <w:rFonts w:ascii="Courier New"/>
          <w:color w:val="231F20"/>
          <w:spacing w:val="-37"/>
          <w:w w:val="95"/>
          <w:sz w:val="17"/>
        </w:rPr>
        <w:t xml:space="preserve"> </w:t>
      </w:r>
      <w:r>
        <w:rPr>
          <w:rFonts w:ascii="Courier New"/>
          <w:color w:val="231F20"/>
          <w:w w:val="95"/>
          <w:sz w:val="17"/>
        </w:rPr>
        <w:t>true)</w:t>
      </w:r>
      <w:r>
        <w:rPr>
          <w:rFonts w:ascii="Courier New"/>
          <w:color w:val="231F20"/>
          <w:spacing w:val="-36"/>
          <w:w w:val="95"/>
          <w:sz w:val="17"/>
        </w:rPr>
        <w:t xml:space="preserve"> </w:t>
      </w:r>
      <w:r>
        <w:rPr>
          <w:rFonts w:ascii="Courier New"/>
          <w:color w:val="231F20"/>
          <w:w w:val="95"/>
          <w:sz w:val="17"/>
        </w:rPr>
        <w:t xml:space="preserve">System.out.println("Success"); </w:t>
      </w:r>
      <w:r>
        <w:rPr>
          <w:rFonts w:ascii="Courier New"/>
          <w:color w:val="231F20"/>
          <w:sz w:val="17"/>
        </w:rPr>
        <w:t>6: else</w:t>
      </w:r>
      <w:r>
        <w:rPr>
          <w:rFonts w:ascii="Courier New"/>
          <w:color w:val="231F20"/>
          <w:spacing w:val="-76"/>
          <w:sz w:val="17"/>
        </w:rPr>
        <w:t xml:space="preserve"> </w:t>
      </w:r>
      <w:r>
        <w:rPr>
          <w:rFonts w:ascii="Courier New"/>
          <w:color w:val="231F20"/>
          <w:sz w:val="17"/>
        </w:rPr>
        <w:t>System.out.println("Failure");</w:t>
      </w:r>
    </w:p>
    <w:p w:rsidR="00FA3020" w:rsidRDefault="00350426">
      <w:pPr>
        <w:pStyle w:val="ListParagraph"/>
        <w:numPr>
          <w:ilvl w:val="1"/>
          <w:numId w:val="72"/>
        </w:numPr>
        <w:tabs>
          <w:tab w:val="left" w:pos="2280"/>
        </w:tabs>
        <w:spacing w:before="0"/>
        <w:ind w:left="2280"/>
        <w:rPr>
          <w:rFonts w:ascii="Courier New"/>
          <w:sz w:val="18"/>
        </w:rPr>
      </w:pPr>
      <w:r>
        <w:rPr>
          <w:rFonts w:ascii="Courier New"/>
          <w:color w:val="231F20"/>
          <w:sz w:val="18"/>
        </w:rPr>
        <w:t>Success</w:t>
      </w:r>
    </w:p>
    <w:p w:rsidR="00FA3020" w:rsidRDefault="00350426">
      <w:pPr>
        <w:pStyle w:val="ListParagraph"/>
        <w:numPr>
          <w:ilvl w:val="1"/>
          <w:numId w:val="72"/>
        </w:numPr>
        <w:tabs>
          <w:tab w:val="left" w:pos="2280"/>
        </w:tabs>
        <w:spacing w:before="64"/>
        <w:ind w:left="2280"/>
        <w:rPr>
          <w:rFonts w:ascii="Courier New"/>
          <w:sz w:val="18"/>
        </w:rPr>
      </w:pPr>
      <w:r>
        <w:rPr>
          <w:rFonts w:ascii="Courier New"/>
          <w:color w:val="231F20"/>
          <w:sz w:val="18"/>
        </w:rPr>
        <w:t>Failure</w:t>
      </w:r>
    </w:p>
    <w:p w:rsidR="00FA3020" w:rsidRDefault="00350426">
      <w:pPr>
        <w:pStyle w:val="ListParagraph"/>
        <w:numPr>
          <w:ilvl w:val="1"/>
          <w:numId w:val="72"/>
        </w:numPr>
        <w:tabs>
          <w:tab w:val="left" w:pos="2280"/>
        </w:tabs>
        <w:ind w:left="228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FA3020" w:rsidRPr="00D513A6" w:rsidRDefault="00350426">
      <w:pPr>
        <w:pStyle w:val="ListParagraph"/>
        <w:numPr>
          <w:ilvl w:val="1"/>
          <w:numId w:val="72"/>
        </w:numPr>
        <w:tabs>
          <w:tab w:val="left" w:pos="2280"/>
        </w:tabs>
        <w:spacing w:before="70"/>
        <w:ind w:left="2280"/>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Default="00D513A6" w:rsidP="00D513A6">
      <w:pPr>
        <w:tabs>
          <w:tab w:val="left" w:pos="2280"/>
        </w:tabs>
        <w:spacing w:before="70"/>
        <w:rPr>
          <w:sz w:val="18"/>
        </w:rPr>
      </w:pPr>
    </w:p>
    <w:p w:rsidR="00D513A6" w:rsidRPr="00D513A6" w:rsidRDefault="00D513A6" w:rsidP="00D513A6">
      <w:pPr>
        <w:tabs>
          <w:tab w:val="left" w:pos="2280"/>
        </w:tabs>
        <w:spacing w:before="70"/>
        <w:rPr>
          <w:sz w:val="18"/>
        </w:rPr>
      </w:pPr>
      <w:r w:rsidRPr="00D513A6">
        <w:rPr>
          <w:sz w:val="18"/>
        </w:rPr>
        <w:t>13.</w:t>
      </w:r>
      <w:r w:rsidRPr="00D513A6">
        <w:rPr>
          <w:sz w:val="18"/>
        </w:rPr>
        <w:tab/>
        <w:t xml:space="preserve">A. The code compiles successfully, so options C and D are incorrect.  </w:t>
      </w:r>
      <w:proofErr w:type="gramStart"/>
      <w:r w:rsidRPr="00D513A6">
        <w:rPr>
          <w:sz w:val="18"/>
        </w:rPr>
        <w:t>The  value</w:t>
      </w:r>
      <w:proofErr w:type="gramEnd"/>
      <w:r w:rsidRPr="00D513A6">
        <w:rPr>
          <w:sz w:val="18"/>
        </w:rPr>
        <w:t xml:space="preserve">  of  b after line 4 is false. However, the if-then statement on line 5 contains an assignment, not a comparison. The variable b is assigned true on line 3, and the assignment opera- tor returns true, so line 5 executes and displays Success, so the answer is option A.</w:t>
      </w:r>
    </w:p>
    <w:p w:rsidR="00FA3020" w:rsidRDefault="00350426">
      <w:pPr>
        <w:pStyle w:val="ListParagraph"/>
        <w:numPr>
          <w:ilvl w:val="0"/>
          <w:numId w:val="72"/>
        </w:numPr>
        <w:tabs>
          <w:tab w:val="left" w:pos="1920"/>
        </w:tabs>
        <w:spacing w:before="161"/>
        <w:ind w:left="192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code</w:t>
      </w:r>
      <w:r>
        <w:rPr>
          <w:color w:val="231F20"/>
          <w:spacing w:val="11"/>
          <w:sz w:val="18"/>
        </w:rPr>
        <w:t xml:space="preserve"> </w:t>
      </w:r>
      <w:r>
        <w:rPr>
          <w:color w:val="231F20"/>
          <w:sz w:val="18"/>
        </w:rPr>
        <w:t>snippet?</w:t>
      </w:r>
    </w:p>
    <w:p w:rsidR="00FA3020" w:rsidRDefault="00350426">
      <w:pPr>
        <w:spacing w:before="70"/>
        <w:ind w:left="1920"/>
        <w:rPr>
          <w:rFonts w:ascii="Courier New"/>
          <w:sz w:val="17"/>
        </w:rPr>
      </w:pPr>
      <w:r>
        <w:rPr>
          <w:rFonts w:ascii="Courier New"/>
          <w:color w:val="231F20"/>
          <w:sz w:val="17"/>
        </w:rPr>
        <w:t>3: int c = 7;</w:t>
      </w:r>
    </w:p>
    <w:p w:rsidR="00FA3020" w:rsidRDefault="00350426">
      <w:pPr>
        <w:spacing w:before="67"/>
        <w:ind w:left="1920"/>
        <w:rPr>
          <w:rFonts w:ascii="Courier New"/>
          <w:sz w:val="17"/>
        </w:rPr>
      </w:pPr>
      <w:r>
        <w:rPr>
          <w:rFonts w:ascii="Courier New"/>
          <w:color w:val="231F20"/>
          <w:sz w:val="17"/>
        </w:rPr>
        <w:t>4: int result = 4;</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259"/>
        </w:tabs>
        <w:spacing w:before="89"/>
        <w:ind w:left="1425"/>
        <w:rPr>
          <w:rFonts w:ascii="Calibri" w:hAnsi="Calibri"/>
          <w:sz w:val="18"/>
        </w:rPr>
      </w:pPr>
      <w:r>
        <w:rPr>
          <w:rFonts w:ascii="Calibri" w:hAnsi="Calibri"/>
          <w:b/>
          <w:color w:val="231F20"/>
          <w:spacing w:val="4"/>
          <w:sz w:val="17"/>
        </w:rPr>
        <w:lastRenderedPageBreak/>
        <w:t>98</w:t>
      </w:r>
      <w:r>
        <w:rPr>
          <w:rFonts w:ascii="Calibri" w:hAnsi="Calibri"/>
          <w:b/>
          <w:color w:val="231F20"/>
          <w:spacing w:val="4"/>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ind w:left="1800"/>
        <w:rPr>
          <w:rFonts w:ascii="Courier New"/>
          <w:sz w:val="17"/>
        </w:rPr>
      </w:pPr>
      <w:r>
        <w:rPr>
          <w:rFonts w:ascii="Courier New"/>
          <w:color w:val="231F20"/>
          <w:sz w:val="17"/>
        </w:rPr>
        <w:t>5: result += ++c;</w:t>
      </w:r>
    </w:p>
    <w:p w:rsidR="00FA3020" w:rsidRDefault="00350426">
      <w:pPr>
        <w:spacing w:before="67"/>
        <w:ind w:left="1800"/>
        <w:rPr>
          <w:rFonts w:ascii="Courier New"/>
          <w:sz w:val="17"/>
        </w:rPr>
      </w:pPr>
      <w:r>
        <w:rPr>
          <w:rFonts w:ascii="Courier New"/>
          <w:color w:val="231F20"/>
          <w:sz w:val="17"/>
        </w:rPr>
        <w:t>6: System.out.println(result);</w:t>
      </w:r>
    </w:p>
    <w:p w:rsidR="00FA3020" w:rsidRDefault="00350426">
      <w:pPr>
        <w:pStyle w:val="ListParagraph"/>
        <w:numPr>
          <w:ilvl w:val="0"/>
          <w:numId w:val="28"/>
        </w:numPr>
        <w:tabs>
          <w:tab w:val="left" w:pos="2160"/>
        </w:tabs>
        <w:spacing w:before="68"/>
        <w:rPr>
          <w:rFonts w:ascii="Courier New"/>
          <w:sz w:val="18"/>
        </w:rPr>
      </w:pPr>
      <w:r>
        <w:rPr>
          <w:rFonts w:ascii="Courier New"/>
          <w:color w:val="231F20"/>
          <w:w w:val="89"/>
          <w:sz w:val="18"/>
        </w:rPr>
        <w:t>8</w:t>
      </w:r>
    </w:p>
    <w:p w:rsidR="00FA3020" w:rsidRDefault="00350426">
      <w:pPr>
        <w:pStyle w:val="ListParagraph"/>
        <w:numPr>
          <w:ilvl w:val="0"/>
          <w:numId w:val="28"/>
        </w:numPr>
        <w:tabs>
          <w:tab w:val="left" w:pos="2160"/>
        </w:tabs>
        <w:spacing w:before="64"/>
        <w:rPr>
          <w:rFonts w:ascii="Courier New"/>
          <w:sz w:val="18"/>
        </w:rPr>
      </w:pPr>
      <w:r>
        <w:rPr>
          <w:rFonts w:ascii="Courier New"/>
          <w:color w:val="231F20"/>
          <w:sz w:val="18"/>
        </w:rPr>
        <w:t>11</w:t>
      </w:r>
    </w:p>
    <w:p w:rsidR="00FA3020" w:rsidRDefault="00350426">
      <w:pPr>
        <w:pStyle w:val="ListParagraph"/>
        <w:numPr>
          <w:ilvl w:val="0"/>
          <w:numId w:val="28"/>
        </w:numPr>
        <w:tabs>
          <w:tab w:val="left" w:pos="2160"/>
        </w:tabs>
        <w:rPr>
          <w:rFonts w:ascii="Courier New"/>
          <w:sz w:val="18"/>
        </w:rPr>
      </w:pPr>
      <w:r>
        <w:rPr>
          <w:rFonts w:ascii="Courier New"/>
          <w:color w:val="231F20"/>
          <w:sz w:val="18"/>
        </w:rPr>
        <w:t>12</w:t>
      </w:r>
    </w:p>
    <w:p w:rsidR="00FA3020" w:rsidRDefault="00350426">
      <w:pPr>
        <w:pStyle w:val="ListParagraph"/>
        <w:numPr>
          <w:ilvl w:val="0"/>
          <w:numId w:val="28"/>
        </w:numPr>
        <w:tabs>
          <w:tab w:val="left" w:pos="2160"/>
        </w:tabs>
        <w:spacing w:before="64"/>
        <w:rPr>
          <w:rFonts w:ascii="Courier New"/>
          <w:sz w:val="18"/>
        </w:rPr>
      </w:pPr>
      <w:r>
        <w:rPr>
          <w:rFonts w:ascii="Courier New"/>
          <w:color w:val="231F20"/>
          <w:sz w:val="18"/>
        </w:rPr>
        <w:t>15</w:t>
      </w:r>
    </w:p>
    <w:p w:rsidR="00FA3020" w:rsidRDefault="00350426">
      <w:pPr>
        <w:pStyle w:val="ListParagraph"/>
        <w:numPr>
          <w:ilvl w:val="0"/>
          <w:numId w:val="28"/>
        </w:numPr>
        <w:tabs>
          <w:tab w:val="left" w:pos="2160"/>
        </w:tabs>
        <w:rPr>
          <w:rFonts w:ascii="Courier New"/>
          <w:sz w:val="18"/>
        </w:rPr>
      </w:pPr>
      <w:r>
        <w:rPr>
          <w:rFonts w:ascii="Courier New"/>
          <w:color w:val="231F20"/>
          <w:sz w:val="18"/>
        </w:rPr>
        <w:t>16</w:t>
      </w:r>
    </w:p>
    <w:p w:rsidR="00FA3020" w:rsidRPr="00D513A6" w:rsidRDefault="00350426">
      <w:pPr>
        <w:pStyle w:val="ListParagraph"/>
        <w:numPr>
          <w:ilvl w:val="0"/>
          <w:numId w:val="28"/>
        </w:numPr>
        <w:tabs>
          <w:tab w:val="left" w:pos="359"/>
          <w:tab w:val="left" w:pos="2160"/>
        </w:tabs>
        <w:ind w:right="4999" w:hanging="2160"/>
        <w:jc w:val="right"/>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Default="00D513A6" w:rsidP="00D513A6">
      <w:pPr>
        <w:tabs>
          <w:tab w:val="left" w:pos="359"/>
          <w:tab w:val="left" w:pos="2160"/>
        </w:tabs>
        <w:ind w:right="4999"/>
        <w:jc w:val="right"/>
        <w:rPr>
          <w:sz w:val="18"/>
        </w:rPr>
      </w:pPr>
    </w:p>
    <w:p w:rsidR="00D513A6" w:rsidRPr="00D513A6" w:rsidRDefault="00D513A6" w:rsidP="00D513A6">
      <w:pPr>
        <w:tabs>
          <w:tab w:val="left" w:pos="359"/>
          <w:tab w:val="left" w:pos="2160"/>
        </w:tabs>
        <w:ind w:right="4999"/>
        <w:jc w:val="right"/>
        <w:rPr>
          <w:sz w:val="18"/>
        </w:rPr>
      </w:pPr>
      <w:r w:rsidRPr="00D513A6">
        <w:rPr>
          <w:sz w:val="18"/>
        </w:rPr>
        <w:t>14.</w:t>
      </w:r>
      <w:r w:rsidRPr="00D513A6">
        <w:rPr>
          <w:sz w:val="18"/>
        </w:rPr>
        <w:tab/>
        <w:t>C. The code compiles successfully, so option F is incorrect. On line 5, the pre-</w:t>
      </w:r>
      <w:proofErr w:type="spellStart"/>
      <w:r w:rsidRPr="00D513A6">
        <w:rPr>
          <w:sz w:val="18"/>
        </w:rPr>
        <w:t>incre</w:t>
      </w:r>
      <w:proofErr w:type="spellEnd"/>
      <w:r w:rsidRPr="00D513A6">
        <w:rPr>
          <w:sz w:val="18"/>
        </w:rPr>
        <w:t xml:space="preserve">- </w:t>
      </w:r>
      <w:proofErr w:type="spellStart"/>
      <w:r w:rsidRPr="00D513A6">
        <w:rPr>
          <w:sz w:val="18"/>
        </w:rPr>
        <w:t>ment</w:t>
      </w:r>
      <w:proofErr w:type="spellEnd"/>
      <w:r w:rsidRPr="00D513A6">
        <w:rPr>
          <w:sz w:val="18"/>
        </w:rPr>
        <w:t xml:space="preserve"> operator is used, so c is incremented to 4 and the new value is returned to the expression. The value of result is computed by adding 4 to the original value of 8, resulting in a new value of 12, which is output on line 6. Therefore, option C is the correct answer.</w:t>
      </w:r>
    </w:p>
    <w:p w:rsidR="00FA3020" w:rsidRDefault="00350426">
      <w:pPr>
        <w:pStyle w:val="ListParagraph"/>
        <w:numPr>
          <w:ilvl w:val="0"/>
          <w:numId w:val="72"/>
        </w:numPr>
        <w:tabs>
          <w:tab w:val="left" w:pos="360"/>
        </w:tabs>
        <w:spacing w:before="160"/>
        <w:ind w:right="4918" w:hanging="1800"/>
        <w:rPr>
          <w:sz w:val="18"/>
        </w:rPr>
      </w:pPr>
      <w:r>
        <w:rPr>
          <w:color w:val="231F20"/>
          <w:sz w:val="18"/>
        </w:rPr>
        <w:t>What</w:t>
      </w:r>
      <w:r>
        <w:rPr>
          <w:color w:val="231F20"/>
          <w:spacing w:val="15"/>
          <w:sz w:val="18"/>
        </w:rPr>
        <w:t xml:space="preserve"> </w:t>
      </w:r>
      <w:r>
        <w:rPr>
          <w:color w:val="231F20"/>
          <w:sz w:val="18"/>
        </w:rPr>
        <w:t>is</w:t>
      </w:r>
      <w:r>
        <w:rPr>
          <w:color w:val="231F20"/>
          <w:spacing w:val="15"/>
          <w:sz w:val="18"/>
        </w:rPr>
        <w:t xml:space="preserve"> </w:t>
      </w:r>
      <w:r>
        <w:rPr>
          <w:color w:val="231F20"/>
          <w:sz w:val="18"/>
        </w:rPr>
        <w:t>the</w:t>
      </w:r>
      <w:r>
        <w:rPr>
          <w:color w:val="231F20"/>
          <w:spacing w:val="15"/>
          <w:sz w:val="18"/>
        </w:rPr>
        <w:t xml:space="preserve"> </w:t>
      </w:r>
      <w:r>
        <w:rPr>
          <w:color w:val="231F20"/>
          <w:sz w:val="18"/>
        </w:rPr>
        <w:t>output</w:t>
      </w:r>
      <w:r>
        <w:rPr>
          <w:color w:val="231F20"/>
          <w:spacing w:val="15"/>
          <w:sz w:val="18"/>
        </w:rPr>
        <w:t xml:space="preserve"> </w:t>
      </w:r>
      <w:r>
        <w:rPr>
          <w:color w:val="231F20"/>
          <w:sz w:val="18"/>
        </w:rPr>
        <w:t>of</w:t>
      </w:r>
      <w:r>
        <w:rPr>
          <w:color w:val="231F20"/>
          <w:spacing w:val="15"/>
          <w:sz w:val="18"/>
        </w:rPr>
        <w:t xml:space="preserve"> </w:t>
      </w:r>
      <w:r>
        <w:rPr>
          <w:color w:val="231F20"/>
          <w:sz w:val="18"/>
        </w:rPr>
        <w:t>the</w:t>
      </w:r>
      <w:r>
        <w:rPr>
          <w:color w:val="231F20"/>
          <w:spacing w:val="15"/>
          <w:sz w:val="18"/>
        </w:rPr>
        <w:t xml:space="preserve"> </w:t>
      </w:r>
      <w:r>
        <w:rPr>
          <w:color w:val="231F20"/>
          <w:sz w:val="18"/>
        </w:rPr>
        <w:t>following</w:t>
      </w:r>
      <w:r>
        <w:rPr>
          <w:color w:val="231F20"/>
          <w:spacing w:val="15"/>
          <w:sz w:val="18"/>
        </w:rPr>
        <w:t xml:space="preserve"> </w:t>
      </w:r>
      <w:r>
        <w:rPr>
          <w:color w:val="231F20"/>
          <w:sz w:val="18"/>
        </w:rPr>
        <w:t>code</w:t>
      </w:r>
      <w:r>
        <w:rPr>
          <w:color w:val="231F20"/>
          <w:spacing w:val="15"/>
          <w:sz w:val="18"/>
        </w:rPr>
        <w:t xml:space="preserve"> </w:t>
      </w:r>
      <w:r>
        <w:rPr>
          <w:color w:val="231F20"/>
          <w:sz w:val="18"/>
        </w:rPr>
        <w:t>snippet?</w:t>
      </w:r>
    </w:p>
    <w:p w:rsidR="00FA3020" w:rsidRDefault="00350426">
      <w:pPr>
        <w:spacing w:before="70"/>
        <w:ind w:left="1800"/>
        <w:rPr>
          <w:rFonts w:ascii="Courier New"/>
          <w:sz w:val="17"/>
        </w:rPr>
      </w:pPr>
      <w:r>
        <w:rPr>
          <w:rFonts w:ascii="Courier New"/>
          <w:color w:val="231F20"/>
          <w:sz w:val="17"/>
        </w:rPr>
        <w:t>3: int x = 1, y =</w:t>
      </w:r>
      <w:r>
        <w:rPr>
          <w:rFonts w:ascii="Courier New"/>
          <w:color w:val="231F20"/>
          <w:spacing w:val="-73"/>
          <w:sz w:val="17"/>
        </w:rPr>
        <w:t xml:space="preserve"> </w:t>
      </w:r>
      <w:r>
        <w:rPr>
          <w:rFonts w:ascii="Courier New"/>
          <w:color w:val="231F20"/>
          <w:sz w:val="17"/>
        </w:rPr>
        <w:t>15;</w:t>
      </w:r>
    </w:p>
    <w:p w:rsidR="00FA3020" w:rsidRDefault="00350426">
      <w:pPr>
        <w:spacing w:before="67"/>
        <w:ind w:left="1800"/>
        <w:rPr>
          <w:rFonts w:ascii="Courier New"/>
          <w:sz w:val="17"/>
        </w:rPr>
      </w:pPr>
      <w:r>
        <w:rPr>
          <w:rFonts w:ascii="Courier New"/>
          <w:color w:val="231F20"/>
          <w:sz w:val="17"/>
        </w:rPr>
        <w:t>4: while x &lt; 10</w:t>
      </w:r>
    </w:p>
    <w:p w:rsidR="00FA3020" w:rsidRDefault="00350426">
      <w:pPr>
        <w:tabs>
          <w:tab w:val="left" w:pos="2269"/>
        </w:tabs>
        <w:spacing w:before="68"/>
        <w:ind w:left="1800"/>
        <w:rPr>
          <w:rFonts w:ascii="Courier New" w:hAnsi="Courier New"/>
          <w:sz w:val="17"/>
        </w:rPr>
      </w:pPr>
      <w:r>
        <w:rPr>
          <w:rFonts w:ascii="Courier New" w:hAnsi="Courier New"/>
          <w:color w:val="231F20"/>
          <w:sz w:val="17"/>
        </w:rPr>
        <w:t>5:</w:t>
      </w:r>
      <w:r>
        <w:rPr>
          <w:rFonts w:ascii="Courier New" w:hAnsi="Courier New"/>
          <w:color w:val="231F20"/>
          <w:sz w:val="17"/>
        </w:rPr>
        <w:tab/>
        <w:t>y––;</w:t>
      </w:r>
    </w:p>
    <w:p w:rsidR="00FA3020" w:rsidRDefault="00350426">
      <w:pPr>
        <w:tabs>
          <w:tab w:val="left" w:pos="2269"/>
        </w:tabs>
        <w:spacing w:before="67"/>
        <w:ind w:left="1800"/>
        <w:rPr>
          <w:rFonts w:ascii="Courier New"/>
          <w:sz w:val="17"/>
        </w:rPr>
      </w:pPr>
      <w:r>
        <w:rPr>
          <w:rFonts w:ascii="Courier New"/>
          <w:color w:val="231F20"/>
          <w:sz w:val="17"/>
        </w:rPr>
        <w:t>6:</w:t>
      </w:r>
      <w:r>
        <w:rPr>
          <w:rFonts w:ascii="Courier New"/>
          <w:color w:val="231F20"/>
          <w:sz w:val="17"/>
        </w:rPr>
        <w:tab/>
        <w:t>x++;</w:t>
      </w:r>
    </w:p>
    <w:p w:rsidR="00FA3020" w:rsidRDefault="00350426">
      <w:pPr>
        <w:spacing w:before="68"/>
        <w:ind w:left="1800"/>
        <w:rPr>
          <w:rFonts w:ascii="Courier New"/>
          <w:sz w:val="17"/>
        </w:rPr>
      </w:pPr>
      <w:r>
        <w:rPr>
          <w:rFonts w:ascii="Courier New"/>
          <w:color w:val="231F20"/>
          <w:sz w:val="17"/>
        </w:rPr>
        <w:t>7: System.out.println(x+", "+y);</w:t>
      </w:r>
    </w:p>
    <w:p w:rsidR="00FA3020" w:rsidRDefault="00350426">
      <w:pPr>
        <w:spacing w:before="67"/>
        <w:ind w:left="1800"/>
        <w:rPr>
          <w:rFonts w:ascii="Courier New"/>
          <w:sz w:val="18"/>
        </w:rPr>
      </w:pPr>
      <w:r>
        <w:rPr>
          <w:rFonts w:ascii="Calibri"/>
          <w:b/>
          <w:color w:val="231F20"/>
          <w:sz w:val="18"/>
        </w:rPr>
        <w:t xml:space="preserve">A.    </w:t>
      </w:r>
      <w:r>
        <w:rPr>
          <w:rFonts w:ascii="Courier New"/>
          <w:color w:val="231F20"/>
          <w:sz w:val="18"/>
        </w:rPr>
        <w:t>10,</w:t>
      </w:r>
      <w:r>
        <w:rPr>
          <w:rFonts w:ascii="Courier New"/>
          <w:color w:val="231F20"/>
          <w:spacing w:val="-16"/>
          <w:sz w:val="18"/>
        </w:rPr>
        <w:t xml:space="preserve"> </w:t>
      </w:r>
      <w:r>
        <w:rPr>
          <w:rFonts w:ascii="Courier New"/>
          <w:color w:val="231F20"/>
          <w:sz w:val="18"/>
        </w:rPr>
        <w:t>5</w:t>
      </w:r>
    </w:p>
    <w:p w:rsidR="00FA3020" w:rsidRDefault="00350426">
      <w:pPr>
        <w:spacing w:before="65"/>
        <w:ind w:left="1800"/>
        <w:rPr>
          <w:rFonts w:ascii="Courier New"/>
          <w:sz w:val="18"/>
        </w:rPr>
      </w:pPr>
      <w:r>
        <w:rPr>
          <w:rFonts w:ascii="Calibri"/>
          <w:b/>
          <w:color w:val="231F20"/>
          <w:sz w:val="18"/>
        </w:rPr>
        <w:t xml:space="preserve">B.    </w:t>
      </w:r>
      <w:r>
        <w:rPr>
          <w:rFonts w:ascii="Courier New"/>
          <w:color w:val="231F20"/>
          <w:sz w:val="18"/>
        </w:rPr>
        <w:t>10,</w:t>
      </w:r>
      <w:r>
        <w:rPr>
          <w:rFonts w:ascii="Courier New"/>
          <w:color w:val="231F20"/>
          <w:spacing w:val="-8"/>
          <w:sz w:val="18"/>
        </w:rPr>
        <w:t xml:space="preserve"> </w:t>
      </w:r>
      <w:r>
        <w:rPr>
          <w:rFonts w:ascii="Courier New"/>
          <w:color w:val="231F20"/>
          <w:sz w:val="18"/>
        </w:rPr>
        <w:t>6</w:t>
      </w:r>
    </w:p>
    <w:p w:rsidR="00FA3020" w:rsidRDefault="00350426">
      <w:pPr>
        <w:spacing w:before="64"/>
        <w:ind w:left="1800"/>
        <w:rPr>
          <w:rFonts w:ascii="Courier New"/>
          <w:sz w:val="18"/>
        </w:rPr>
      </w:pPr>
      <w:r>
        <w:rPr>
          <w:rFonts w:ascii="Calibri"/>
          <w:b/>
          <w:color w:val="231F20"/>
          <w:sz w:val="18"/>
        </w:rPr>
        <w:t xml:space="preserve">C.     </w:t>
      </w:r>
      <w:r>
        <w:rPr>
          <w:rFonts w:ascii="Courier New"/>
          <w:color w:val="231F20"/>
          <w:sz w:val="18"/>
        </w:rPr>
        <w:t>11,</w:t>
      </w:r>
      <w:r>
        <w:rPr>
          <w:rFonts w:ascii="Courier New"/>
          <w:color w:val="231F20"/>
          <w:spacing w:val="-42"/>
          <w:sz w:val="18"/>
        </w:rPr>
        <w:t xml:space="preserve"> </w:t>
      </w:r>
      <w:r>
        <w:rPr>
          <w:rFonts w:ascii="Courier New"/>
          <w:color w:val="231F20"/>
          <w:sz w:val="18"/>
        </w:rPr>
        <w:t>5</w:t>
      </w:r>
    </w:p>
    <w:p w:rsidR="00FA3020" w:rsidRDefault="00350426">
      <w:pPr>
        <w:pStyle w:val="ListParagraph"/>
        <w:numPr>
          <w:ilvl w:val="0"/>
          <w:numId w:val="70"/>
        </w:numPr>
        <w:tabs>
          <w:tab w:val="left" w:pos="2160"/>
        </w:tabs>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3.</w:t>
      </w:r>
    </w:p>
    <w:p w:rsidR="00FA3020" w:rsidRDefault="00350426">
      <w:pPr>
        <w:pStyle w:val="ListParagraph"/>
        <w:numPr>
          <w:ilvl w:val="0"/>
          <w:numId w:val="70"/>
        </w:numPr>
        <w:tabs>
          <w:tab w:val="left" w:pos="2160"/>
        </w:tabs>
        <w:spacing w:before="7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FA3020" w:rsidRPr="00D513A6" w:rsidRDefault="00350426">
      <w:pPr>
        <w:pStyle w:val="ListParagraph"/>
        <w:numPr>
          <w:ilvl w:val="0"/>
          <w:numId w:val="70"/>
        </w:numPr>
        <w:tabs>
          <w:tab w:val="left" w:pos="2159"/>
          <w:tab w:val="left" w:pos="2160"/>
        </w:tabs>
        <w:spacing w:before="70"/>
        <w:rPr>
          <w:sz w:val="18"/>
        </w:rPr>
      </w:pPr>
      <w:r>
        <w:rPr>
          <w:color w:val="231F20"/>
          <w:sz w:val="18"/>
        </w:rPr>
        <w:t>The</w:t>
      </w:r>
      <w:r>
        <w:rPr>
          <w:color w:val="231F20"/>
          <w:spacing w:val="10"/>
          <w:sz w:val="18"/>
        </w:rPr>
        <w:t xml:space="preserve"> </w:t>
      </w:r>
      <w:r>
        <w:rPr>
          <w:color w:val="231F20"/>
          <w:sz w:val="18"/>
        </w:rPr>
        <w:t>code</w:t>
      </w:r>
      <w:r>
        <w:rPr>
          <w:color w:val="231F20"/>
          <w:spacing w:val="11"/>
          <w:sz w:val="18"/>
        </w:rPr>
        <w:t xml:space="preserve"> </w:t>
      </w:r>
      <w:r>
        <w:rPr>
          <w:color w:val="231F20"/>
          <w:sz w:val="18"/>
        </w:rPr>
        <w:t>contains</w:t>
      </w:r>
      <w:r>
        <w:rPr>
          <w:color w:val="231F20"/>
          <w:spacing w:val="10"/>
          <w:sz w:val="18"/>
        </w:rPr>
        <w:t xml:space="preserve"> </w:t>
      </w:r>
      <w:r>
        <w:rPr>
          <w:color w:val="231F20"/>
          <w:sz w:val="18"/>
        </w:rPr>
        <w:t>an</w:t>
      </w:r>
      <w:r>
        <w:rPr>
          <w:color w:val="231F20"/>
          <w:spacing w:val="11"/>
          <w:sz w:val="18"/>
        </w:rPr>
        <w:t xml:space="preserve"> </w:t>
      </w:r>
      <w:r>
        <w:rPr>
          <w:color w:val="231F20"/>
          <w:spacing w:val="2"/>
          <w:sz w:val="18"/>
        </w:rPr>
        <w:t>infinite</w:t>
      </w:r>
      <w:r>
        <w:rPr>
          <w:color w:val="231F20"/>
          <w:spacing w:val="10"/>
          <w:sz w:val="18"/>
        </w:rPr>
        <w:t xml:space="preserve"> </w:t>
      </w:r>
      <w:r>
        <w:rPr>
          <w:color w:val="231F20"/>
          <w:sz w:val="18"/>
        </w:rPr>
        <w:t>loop</w:t>
      </w:r>
      <w:r>
        <w:rPr>
          <w:color w:val="231F20"/>
          <w:spacing w:val="11"/>
          <w:sz w:val="18"/>
        </w:rPr>
        <w:t xml:space="preserve"> </w:t>
      </w:r>
      <w:r>
        <w:rPr>
          <w:color w:val="231F20"/>
          <w:sz w:val="18"/>
        </w:rPr>
        <w:t>and</w:t>
      </w:r>
      <w:r>
        <w:rPr>
          <w:color w:val="231F20"/>
          <w:spacing w:val="10"/>
          <w:sz w:val="18"/>
        </w:rPr>
        <w:t xml:space="preserve"> </w:t>
      </w:r>
      <w:r>
        <w:rPr>
          <w:color w:val="231F20"/>
          <w:sz w:val="18"/>
        </w:rPr>
        <w:t>does</w:t>
      </w:r>
      <w:r>
        <w:rPr>
          <w:color w:val="231F20"/>
          <w:spacing w:val="11"/>
          <w:sz w:val="18"/>
        </w:rPr>
        <w:t xml:space="preserve"> </w:t>
      </w:r>
      <w:r>
        <w:rPr>
          <w:color w:val="231F20"/>
          <w:sz w:val="18"/>
        </w:rPr>
        <w:t>not</w:t>
      </w:r>
      <w:r>
        <w:rPr>
          <w:color w:val="231F20"/>
          <w:spacing w:val="11"/>
          <w:sz w:val="18"/>
        </w:rPr>
        <w:t xml:space="preserve"> </w:t>
      </w:r>
      <w:r>
        <w:rPr>
          <w:color w:val="231F20"/>
          <w:sz w:val="18"/>
        </w:rPr>
        <w:t>terminate.</w:t>
      </w: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Default="00D513A6" w:rsidP="00D513A6">
      <w:pPr>
        <w:tabs>
          <w:tab w:val="left" w:pos="2159"/>
          <w:tab w:val="left" w:pos="2160"/>
        </w:tabs>
        <w:spacing w:before="70"/>
        <w:rPr>
          <w:sz w:val="18"/>
        </w:rPr>
      </w:pPr>
    </w:p>
    <w:p w:rsidR="00D513A6" w:rsidRPr="00D513A6" w:rsidRDefault="00D513A6" w:rsidP="00D513A6">
      <w:pPr>
        <w:tabs>
          <w:tab w:val="left" w:pos="2159"/>
          <w:tab w:val="left" w:pos="2160"/>
        </w:tabs>
        <w:spacing w:before="70"/>
        <w:rPr>
          <w:sz w:val="18"/>
        </w:rPr>
      </w:pPr>
      <w:r w:rsidRPr="00D513A6">
        <w:rPr>
          <w:sz w:val="18"/>
        </w:rPr>
        <w:t>15.</w:t>
      </w:r>
      <w:r w:rsidRPr="00D513A6">
        <w:rPr>
          <w:sz w:val="18"/>
        </w:rPr>
        <w:tab/>
        <w:t xml:space="preserve">E. This is actually a much simpler problem than it appears to be. The while statement on line 4 is missing parentheses, so the code will not compile, and option E is </w:t>
      </w:r>
      <w:proofErr w:type="gramStart"/>
      <w:r w:rsidRPr="00D513A6">
        <w:rPr>
          <w:sz w:val="18"/>
        </w:rPr>
        <w:t xml:space="preserve">the </w:t>
      </w:r>
      <w:proofErr w:type="spellStart"/>
      <w:r w:rsidRPr="00D513A6">
        <w:rPr>
          <w:sz w:val="18"/>
        </w:rPr>
        <w:t>cor</w:t>
      </w:r>
      <w:proofErr w:type="spellEnd"/>
      <w:proofErr w:type="gramEnd"/>
      <w:r w:rsidRPr="00D513A6">
        <w:rPr>
          <w:sz w:val="18"/>
        </w:rPr>
        <w:t xml:space="preserve">- </w:t>
      </w:r>
      <w:proofErr w:type="spellStart"/>
      <w:r w:rsidRPr="00D513A6">
        <w:rPr>
          <w:sz w:val="18"/>
        </w:rPr>
        <w:t>rect</w:t>
      </w:r>
      <w:proofErr w:type="spellEnd"/>
      <w:r w:rsidRPr="00D513A6">
        <w:rPr>
          <w:sz w:val="18"/>
        </w:rPr>
        <w:t xml:space="preserve"> answer. If the parentheses were added, though, option F would be the correct answer since the loop does not use curly braces to include x++ and the </w:t>
      </w:r>
      <w:proofErr w:type="spellStart"/>
      <w:proofErr w:type="gramStart"/>
      <w:r w:rsidRPr="00D513A6">
        <w:rPr>
          <w:sz w:val="18"/>
        </w:rPr>
        <w:t>boolean</w:t>
      </w:r>
      <w:proofErr w:type="spellEnd"/>
      <w:proofErr w:type="gramEnd"/>
      <w:r w:rsidRPr="00D513A6">
        <w:rPr>
          <w:sz w:val="18"/>
        </w:rPr>
        <w:t xml:space="preserve"> </w:t>
      </w:r>
      <w:proofErr w:type="spellStart"/>
      <w:r w:rsidRPr="00D513A6">
        <w:rPr>
          <w:sz w:val="18"/>
        </w:rPr>
        <w:t>expres</w:t>
      </w:r>
      <w:proofErr w:type="spellEnd"/>
      <w:r w:rsidRPr="00D513A6">
        <w:rPr>
          <w:sz w:val="18"/>
        </w:rPr>
        <w:t xml:space="preserve">- </w:t>
      </w:r>
      <w:proofErr w:type="spellStart"/>
      <w:r w:rsidRPr="00D513A6">
        <w:rPr>
          <w:sz w:val="18"/>
        </w:rPr>
        <w:t>sion</w:t>
      </w:r>
      <w:proofErr w:type="spellEnd"/>
      <w:r w:rsidRPr="00D513A6">
        <w:rPr>
          <w:sz w:val="18"/>
        </w:rPr>
        <w:t xml:space="preserve"> never changes. Finally, if curly braces were added around both expressions, the output would be 10, 6 and option B would be correct.</w:t>
      </w:r>
    </w:p>
    <w:p w:rsidR="00FA3020" w:rsidRDefault="00350426">
      <w:pPr>
        <w:pStyle w:val="ListParagraph"/>
        <w:numPr>
          <w:ilvl w:val="0"/>
          <w:numId w:val="72"/>
        </w:numPr>
        <w:tabs>
          <w:tab w:val="left" w:pos="360"/>
        </w:tabs>
        <w:spacing w:before="161"/>
        <w:ind w:right="4918" w:hanging="1800"/>
        <w:rPr>
          <w:sz w:val="18"/>
        </w:rPr>
      </w:pPr>
      <w:r>
        <w:rPr>
          <w:color w:val="231F20"/>
          <w:sz w:val="18"/>
        </w:rPr>
        <w:t>What</w:t>
      </w:r>
      <w:r>
        <w:rPr>
          <w:color w:val="231F20"/>
          <w:spacing w:val="15"/>
          <w:sz w:val="18"/>
        </w:rPr>
        <w:t xml:space="preserve"> </w:t>
      </w:r>
      <w:r>
        <w:rPr>
          <w:color w:val="231F20"/>
          <w:sz w:val="18"/>
        </w:rPr>
        <w:t>is</w:t>
      </w:r>
      <w:r>
        <w:rPr>
          <w:color w:val="231F20"/>
          <w:spacing w:val="15"/>
          <w:sz w:val="18"/>
        </w:rPr>
        <w:t xml:space="preserve"> </w:t>
      </w:r>
      <w:r>
        <w:rPr>
          <w:color w:val="231F20"/>
          <w:sz w:val="18"/>
        </w:rPr>
        <w:t>the</w:t>
      </w:r>
      <w:r>
        <w:rPr>
          <w:color w:val="231F20"/>
          <w:spacing w:val="15"/>
          <w:sz w:val="18"/>
        </w:rPr>
        <w:t xml:space="preserve"> </w:t>
      </w:r>
      <w:r>
        <w:rPr>
          <w:color w:val="231F20"/>
          <w:sz w:val="18"/>
        </w:rPr>
        <w:t>output</w:t>
      </w:r>
      <w:r>
        <w:rPr>
          <w:color w:val="231F20"/>
          <w:spacing w:val="15"/>
          <w:sz w:val="18"/>
        </w:rPr>
        <w:t xml:space="preserve"> </w:t>
      </w:r>
      <w:r>
        <w:rPr>
          <w:color w:val="231F20"/>
          <w:sz w:val="18"/>
        </w:rPr>
        <w:t>of</w:t>
      </w:r>
      <w:r>
        <w:rPr>
          <w:color w:val="231F20"/>
          <w:spacing w:val="15"/>
          <w:sz w:val="18"/>
        </w:rPr>
        <w:t xml:space="preserve"> </w:t>
      </w:r>
      <w:r>
        <w:rPr>
          <w:color w:val="231F20"/>
          <w:sz w:val="18"/>
        </w:rPr>
        <w:t>the</w:t>
      </w:r>
      <w:r>
        <w:rPr>
          <w:color w:val="231F20"/>
          <w:spacing w:val="15"/>
          <w:sz w:val="18"/>
        </w:rPr>
        <w:t xml:space="preserve"> </w:t>
      </w:r>
      <w:r>
        <w:rPr>
          <w:color w:val="231F20"/>
          <w:sz w:val="18"/>
        </w:rPr>
        <w:t>following</w:t>
      </w:r>
      <w:r>
        <w:rPr>
          <w:color w:val="231F20"/>
          <w:spacing w:val="15"/>
          <w:sz w:val="18"/>
        </w:rPr>
        <w:t xml:space="preserve"> </w:t>
      </w:r>
      <w:r>
        <w:rPr>
          <w:color w:val="231F20"/>
          <w:sz w:val="18"/>
        </w:rPr>
        <w:t>code</w:t>
      </w:r>
      <w:r>
        <w:rPr>
          <w:color w:val="231F20"/>
          <w:spacing w:val="15"/>
          <w:sz w:val="18"/>
        </w:rPr>
        <w:t xml:space="preserve"> </w:t>
      </w:r>
      <w:r>
        <w:rPr>
          <w:color w:val="231F20"/>
          <w:sz w:val="18"/>
        </w:rPr>
        <w:t>snippet?</w:t>
      </w:r>
    </w:p>
    <w:p w:rsidR="00FA3020" w:rsidRDefault="00350426">
      <w:pPr>
        <w:spacing w:before="70"/>
        <w:ind w:left="1800"/>
        <w:rPr>
          <w:rFonts w:ascii="Courier New"/>
          <w:sz w:val="17"/>
        </w:rPr>
      </w:pPr>
      <w:r>
        <w:rPr>
          <w:rFonts w:ascii="Courier New"/>
          <w:color w:val="231F20"/>
          <w:sz w:val="17"/>
        </w:rPr>
        <w:t>3: do {</w:t>
      </w:r>
    </w:p>
    <w:p w:rsidR="00FA3020" w:rsidRDefault="00350426">
      <w:pPr>
        <w:tabs>
          <w:tab w:val="left" w:pos="2269"/>
        </w:tabs>
        <w:spacing w:before="67"/>
        <w:ind w:left="1800"/>
        <w:rPr>
          <w:rFonts w:ascii="Courier New"/>
          <w:sz w:val="17"/>
        </w:rPr>
      </w:pPr>
      <w:r>
        <w:rPr>
          <w:rFonts w:ascii="Courier New"/>
          <w:color w:val="231F20"/>
          <w:sz w:val="17"/>
        </w:rPr>
        <w:t>4:</w:t>
      </w:r>
      <w:r>
        <w:rPr>
          <w:rFonts w:ascii="Courier New"/>
          <w:color w:val="231F20"/>
          <w:sz w:val="17"/>
        </w:rPr>
        <w:tab/>
        <w:t>int y =</w:t>
      </w:r>
      <w:r>
        <w:rPr>
          <w:rFonts w:ascii="Courier New"/>
          <w:color w:val="231F20"/>
          <w:spacing w:val="-30"/>
          <w:sz w:val="17"/>
        </w:rPr>
        <w:t xml:space="preserve"> </w:t>
      </w:r>
      <w:r>
        <w:rPr>
          <w:rFonts w:ascii="Courier New"/>
          <w:color w:val="231F20"/>
          <w:sz w:val="17"/>
        </w:rPr>
        <w:t>1;</w:t>
      </w:r>
    </w:p>
    <w:p w:rsidR="00FA3020" w:rsidRDefault="00350426">
      <w:pPr>
        <w:tabs>
          <w:tab w:val="left" w:pos="2269"/>
        </w:tabs>
        <w:spacing w:before="68" w:line="324" w:lineRule="auto"/>
        <w:ind w:left="1800" w:right="5716"/>
        <w:rPr>
          <w:rFonts w:ascii="Courier New"/>
          <w:sz w:val="17"/>
        </w:rPr>
      </w:pPr>
      <w:r>
        <w:rPr>
          <w:rFonts w:ascii="Courier New"/>
          <w:color w:val="231F20"/>
          <w:sz w:val="17"/>
        </w:rPr>
        <w:t>5:</w:t>
      </w:r>
      <w:r>
        <w:rPr>
          <w:rFonts w:ascii="Courier New"/>
          <w:color w:val="231F20"/>
          <w:sz w:val="17"/>
        </w:rPr>
        <w:tab/>
      </w:r>
      <w:r>
        <w:rPr>
          <w:rFonts w:ascii="Courier New"/>
          <w:color w:val="231F20"/>
          <w:w w:val="95"/>
          <w:sz w:val="17"/>
        </w:rPr>
        <w:t>System.out.print(y++</w:t>
      </w:r>
      <w:r>
        <w:rPr>
          <w:rFonts w:ascii="Courier New"/>
          <w:color w:val="231F20"/>
          <w:spacing w:val="-27"/>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spacing w:val="-5"/>
          <w:w w:val="95"/>
          <w:sz w:val="17"/>
        </w:rPr>
        <w:t xml:space="preserve">"); </w:t>
      </w:r>
      <w:r>
        <w:rPr>
          <w:rFonts w:ascii="Courier New"/>
          <w:color w:val="231F20"/>
          <w:sz w:val="17"/>
        </w:rPr>
        <w:t>6: } while(y &lt;=</w:t>
      </w:r>
      <w:r>
        <w:rPr>
          <w:rFonts w:ascii="Courier New"/>
          <w:color w:val="231F20"/>
          <w:spacing w:val="-66"/>
          <w:sz w:val="17"/>
        </w:rPr>
        <w:t xml:space="preserve"> </w:t>
      </w:r>
      <w:r>
        <w:rPr>
          <w:rFonts w:ascii="Courier New"/>
          <w:color w:val="231F20"/>
          <w:sz w:val="17"/>
        </w:rPr>
        <w:t>10);</w:t>
      </w:r>
    </w:p>
    <w:p w:rsidR="00FA3020" w:rsidRDefault="00350426">
      <w:pPr>
        <w:ind w:left="1800"/>
        <w:rPr>
          <w:rFonts w:ascii="Courier New"/>
          <w:sz w:val="18"/>
        </w:rPr>
      </w:pPr>
      <w:r>
        <w:rPr>
          <w:rFonts w:ascii="Calibri"/>
          <w:b/>
          <w:color w:val="231F20"/>
          <w:sz w:val="18"/>
        </w:rPr>
        <w:t xml:space="preserve">A. </w:t>
      </w:r>
      <w:r>
        <w:rPr>
          <w:rFonts w:ascii="Courier New"/>
          <w:color w:val="231F20"/>
          <w:sz w:val="18"/>
        </w:rPr>
        <w:t>1 2 3 4 5 6 7 8 9</w:t>
      </w:r>
    </w:p>
    <w:p w:rsidR="00FA3020" w:rsidRDefault="00350426">
      <w:pPr>
        <w:spacing w:before="64"/>
        <w:ind w:left="1800"/>
        <w:rPr>
          <w:rFonts w:ascii="Courier New"/>
          <w:sz w:val="18"/>
        </w:rPr>
      </w:pPr>
      <w:r>
        <w:rPr>
          <w:rFonts w:ascii="Calibri"/>
          <w:b/>
          <w:color w:val="231F20"/>
          <w:sz w:val="18"/>
        </w:rPr>
        <w:t xml:space="preserve">B. </w:t>
      </w:r>
      <w:r>
        <w:rPr>
          <w:rFonts w:ascii="Courier New"/>
          <w:color w:val="231F20"/>
          <w:sz w:val="18"/>
        </w:rPr>
        <w:t>1 2 3 4 5 6 7 8 9 10</w:t>
      </w:r>
    </w:p>
    <w:p w:rsidR="00FA3020" w:rsidRDefault="00350426">
      <w:pPr>
        <w:spacing w:before="65"/>
        <w:ind w:left="1800"/>
        <w:rPr>
          <w:rFonts w:ascii="Courier New"/>
          <w:sz w:val="18"/>
        </w:rPr>
      </w:pPr>
      <w:r>
        <w:rPr>
          <w:rFonts w:ascii="Calibri"/>
          <w:b/>
          <w:color w:val="231F20"/>
          <w:sz w:val="18"/>
        </w:rPr>
        <w:t xml:space="preserve">C. </w:t>
      </w:r>
      <w:r>
        <w:rPr>
          <w:rFonts w:ascii="Courier New"/>
          <w:color w:val="231F20"/>
          <w:sz w:val="18"/>
        </w:rPr>
        <w:t>1 2 3 4 5 6 7 8 9 10 11</w:t>
      </w:r>
    </w:p>
    <w:p w:rsidR="00FA3020" w:rsidRDefault="00350426">
      <w:pPr>
        <w:pStyle w:val="ListParagraph"/>
        <w:numPr>
          <w:ilvl w:val="0"/>
          <w:numId w:val="69"/>
        </w:numPr>
        <w:tabs>
          <w:tab w:val="left" w:pos="2160"/>
        </w:tabs>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1"/>
          <w:sz w:val="18"/>
        </w:rPr>
        <w:t xml:space="preserve"> </w:t>
      </w:r>
      <w:r>
        <w:rPr>
          <w:color w:val="231F20"/>
          <w:sz w:val="18"/>
        </w:rPr>
        <w:t>of</w:t>
      </w:r>
      <w:r>
        <w:rPr>
          <w:color w:val="231F20"/>
          <w:spacing w:val="10"/>
          <w:sz w:val="18"/>
        </w:rPr>
        <w:t xml:space="preserve"> </w:t>
      </w:r>
      <w:r>
        <w:rPr>
          <w:color w:val="231F20"/>
          <w:sz w:val="18"/>
        </w:rPr>
        <w:t>line</w:t>
      </w:r>
      <w:r>
        <w:rPr>
          <w:color w:val="231F20"/>
          <w:spacing w:val="10"/>
          <w:sz w:val="18"/>
        </w:rPr>
        <w:t xml:space="preserve"> </w:t>
      </w:r>
      <w:r>
        <w:rPr>
          <w:color w:val="231F20"/>
          <w:sz w:val="18"/>
        </w:rPr>
        <w:t>6.</w:t>
      </w:r>
    </w:p>
    <w:p w:rsidR="00FA3020" w:rsidRPr="00D513A6" w:rsidRDefault="00350426">
      <w:pPr>
        <w:pStyle w:val="ListParagraph"/>
        <w:numPr>
          <w:ilvl w:val="0"/>
          <w:numId w:val="69"/>
        </w:numPr>
        <w:tabs>
          <w:tab w:val="left" w:pos="2160"/>
        </w:tabs>
        <w:spacing w:before="70"/>
        <w:rPr>
          <w:sz w:val="18"/>
        </w:rPr>
      </w:pPr>
      <w:r>
        <w:rPr>
          <w:color w:val="231F20"/>
          <w:sz w:val="18"/>
        </w:rPr>
        <w:t>The</w:t>
      </w:r>
      <w:r>
        <w:rPr>
          <w:color w:val="231F20"/>
          <w:spacing w:val="10"/>
          <w:sz w:val="18"/>
        </w:rPr>
        <w:t xml:space="preserve"> </w:t>
      </w:r>
      <w:r>
        <w:rPr>
          <w:color w:val="231F20"/>
          <w:sz w:val="18"/>
        </w:rPr>
        <w:t>code</w:t>
      </w:r>
      <w:r>
        <w:rPr>
          <w:color w:val="231F20"/>
          <w:spacing w:val="11"/>
          <w:sz w:val="18"/>
        </w:rPr>
        <w:t xml:space="preserve"> </w:t>
      </w:r>
      <w:r>
        <w:rPr>
          <w:color w:val="231F20"/>
          <w:sz w:val="18"/>
        </w:rPr>
        <w:t>contains</w:t>
      </w:r>
      <w:r>
        <w:rPr>
          <w:color w:val="231F20"/>
          <w:spacing w:val="10"/>
          <w:sz w:val="18"/>
        </w:rPr>
        <w:t xml:space="preserve"> </w:t>
      </w:r>
      <w:r>
        <w:rPr>
          <w:color w:val="231F20"/>
          <w:sz w:val="18"/>
        </w:rPr>
        <w:t>an</w:t>
      </w:r>
      <w:r>
        <w:rPr>
          <w:color w:val="231F20"/>
          <w:spacing w:val="11"/>
          <w:sz w:val="18"/>
        </w:rPr>
        <w:t xml:space="preserve"> </w:t>
      </w:r>
      <w:r>
        <w:rPr>
          <w:color w:val="231F20"/>
          <w:spacing w:val="2"/>
          <w:sz w:val="18"/>
        </w:rPr>
        <w:t>infinite</w:t>
      </w:r>
      <w:r>
        <w:rPr>
          <w:color w:val="231F20"/>
          <w:spacing w:val="10"/>
          <w:sz w:val="18"/>
        </w:rPr>
        <w:t xml:space="preserve"> </w:t>
      </w:r>
      <w:r>
        <w:rPr>
          <w:color w:val="231F20"/>
          <w:sz w:val="18"/>
        </w:rPr>
        <w:t>loop</w:t>
      </w:r>
      <w:r>
        <w:rPr>
          <w:color w:val="231F20"/>
          <w:spacing w:val="11"/>
          <w:sz w:val="18"/>
        </w:rPr>
        <w:t xml:space="preserve"> </w:t>
      </w:r>
      <w:r>
        <w:rPr>
          <w:color w:val="231F20"/>
          <w:sz w:val="18"/>
        </w:rPr>
        <w:t>and</w:t>
      </w:r>
      <w:r>
        <w:rPr>
          <w:color w:val="231F20"/>
          <w:spacing w:val="10"/>
          <w:sz w:val="18"/>
        </w:rPr>
        <w:t xml:space="preserve"> </w:t>
      </w:r>
      <w:r>
        <w:rPr>
          <w:color w:val="231F20"/>
          <w:sz w:val="18"/>
        </w:rPr>
        <w:t>does</w:t>
      </w:r>
      <w:r>
        <w:rPr>
          <w:color w:val="231F20"/>
          <w:spacing w:val="11"/>
          <w:sz w:val="18"/>
        </w:rPr>
        <w:t xml:space="preserve"> </w:t>
      </w:r>
      <w:r>
        <w:rPr>
          <w:color w:val="231F20"/>
          <w:sz w:val="18"/>
        </w:rPr>
        <w:t>not</w:t>
      </w:r>
      <w:r>
        <w:rPr>
          <w:color w:val="231F20"/>
          <w:spacing w:val="11"/>
          <w:sz w:val="18"/>
        </w:rPr>
        <w:t xml:space="preserve"> </w:t>
      </w:r>
      <w:r>
        <w:rPr>
          <w:color w:val="231F20"/>
          <w:sz w:val="18"/>
        </w:rPr>
        <w:t>terminate.</w:t>
      </w: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Pr="00D513A6" w:rsidRDefault="00D513A6" w:rsidP="00D513A6">
      <w:pPr>
        <w:tabs>
          <w:tab w:val="left" w:pos="2160"/>
        </w:tabs>
        <w:spacing w:before="70"/>
        <w:rPr>
          <w:sz w:val="18"/>
        </w:rPr>
      </w:pPr>
      <w:r w:rsidRPr="00D513A6">
        <w:rPr>
          <w:sz w:val="18"/>
        </w:rPr>
        <w:t>16.</w:t>
      </w:r>
      <w:r w:rsidRPr="00D513A6">
        <w:rPr>
          <w:sz w:val="18"/>
        </w:rPr>
        <w:tab/>
        <w:t>D. The variable y is declared within the body of the do-while statement, so it is out of scope on line 6. Line 6 generates a compiler error, so option D is the correct answer.</w:t>
      </w:r>
    </w:p>
    <w:p w:rsidR="00FA3020" w:rsidRDefault="00350426">
      <w:pPr>
        <w:pStyle w:val="ListParagraph"/>
        <w:numPr>
          <w:ilvl w:val="0"/>
          <w:numId w:val="72"/>
        </w:numPr>
        <w:tabs>
          <w:tab w:val="left" w:pos="360"/>
        </w:tabs>
        <w:spacing w:before="160"/>
        <w:ind w:right="4918" w:hanging="1800"/>
        <w:rPr>
          <w:sz w:val="18"/>
        </w:rPr>
      </w:pPr>
      <w:r>
        <w:rPr>
          <w:color w:val="231F20"/>
          <w:sz w:val="18"/>
        </w:rPr>
        <w:t>What</w:t>
      </w:r>
      <w:r>
        <w:rPr>
          <w:color w:val="231F20"/>
          <w:spacing w:val="15"/>
          <w:sz w:val="18"/>
        </w:rPr>
        <w:t xml:space="preserve"> </w:t>
      </w:r>
      <w:r>
        <w:rPr>
          <w:color w:val="231F20"/>
          <w:sz w:val="18"/>
        </w:rPr>
        <w:t>is</w:t>
      </w:r>
      <w:r>
        <w:rPr>
          <w:color w:val="231F20"/>
          <w:spacing w:val="15"/>
          <w:sz w:val="18"/>
        </w:rPr>
        <w:t xml:space="preserve"> </w:t>
      </w:r>
      <w:r>
        <w:rPr>
          <w:color w:val="231F20"/>
          <w:sz w:val="18"/>
        </w:rPr>
        <w:t>the</w:t>
      </w:r>
      <w:r>
        <w:rPr>
          <w:color w:val="231F20"/>
          <w:spacing w:val="15"/>
          <w:sz w:val="18"/>
        </w:rPr>
        <w:t xml:space="preserve"> </w:t>
      </w:r>
      <w:r>
        <w:rPr>
          <w:color w:val="231F20"/>
          <w:sz w:val="18"/>
        </w:rPr>
        <w:t>output</w:t>
      </w:r>
      <w:r>
        <w:rPr>
          <w:color w:val="231F20"/>
          <w:spacing w:val="15"/>
          <w:sz w:val="18"/>
        </w:rPr>
        <w:t xml:space="preserve"> </w:t>
      </w:r>
      <w:r>
        <w:rPr>
          <w:color w:val="231F20"/>
          <w:sz w:val="18"/>
        </w:rPr>
        <w:t>of</w:t>
      </w:r>
      <w:r>
        <w:rPr>
          <w:color w:val="231F20"/>
          <w:spacing w:val="15"/>
          <w:sz w:val="18"/>
        </w:rPr>
        <w:t xml:space="preserve"> </w:t>
      </w:r>
      <w:r>
        <w:rPr>
          <w:color w:val="231F20"/>
          <w:sz w:val="18"/>
        </w:rPr>
        <w:t>the</w:t>
      </w:r>
      <w:r>
        <w:rPr>
          <w:color w:val="231F20"/>
          <w:spacing w:val="15"/>
          <w:sz w:val="18"/>
        </w:rPr>
        <w:t xml:space="preserve"> </w:t>
      </w:r>
      <w:r>
        <w:rPr>
          <w:color w:val="231F20"/>
          <w:sz w:val="18"/>
        </w:rPr>
        <w:t>following</w:t>
      </w:r>
      <w:r>
        <w:rPr>
          <w:color w:val="231F20"/>
          <w:spacing w:val="15"/>
          <w:sz w:val="18"/>
        </w:rPr>
        <w:t xml:space="preserve"> </w:t>
      </w:r>
      <w:r>
        <w:rPr>
          <w:color w:val="231F20"/>
          <w:sz w:val="18"/>
        </w:rPr>
        <w:t>code</w:t>
      </w:r>
      <w:r>
        <w:rPr>
          <w:color w:val="231F20"/>
          <w:spacing w:val="15"/>
          <w:sz w:val="18"/>
        </w:rPr>
        <w:t xml:space="preserve"> </w:t>
      </w:r>
      <w:r>
        <w:rPr>
          <w:color w:val="231F20"/>
          <w:sz w:val="18"/>
        </w:rPr>
        <w:t>snippet?</w:t>
      </w:r>
    </w:p>
    <w:p w:rsidR="00FA3020" w:rsidRDefault="00350426">
      <w:pPr>
        <w:spacing w:before="70" w:line="324" w:lineRule="auto"/>
        <w:ind w:left="1800" w:right="6176"/>
        <w:rPr>
          <w:rFonts w:ascii="Courier New"/>
          <w:sz w:val="17"/>
        </w:rPr>
      </w:pPr>
      <w:r>
        <w:rPr>
          <w:rFonts w:ascii="Courier New"/>
          <w:color w:val="231F20"/>
          <w:sz w:val="17"/>
        </w:rPr>
        <w:t>3:</w:t>
      </w:r>
      <w:r>
        <w:rPr>
          <w:rFonts w:ascii="Courier New"/>
          <w:color w:val="231F20"/>
          <w:spacing w:val="-55"/>
          <w:sz w:val="17"/>
        </w:rPr>
        <w:t xml:space="preserve"> </w:t>
      </w:r>
      <w:r>
        <w:rPr>
          <w:rFonts w:ascii="Courier New"/>
          <w:color w:val="231F20"/>
          <w:sz w:val="17"/>
        </w:rPr>
        <w:t>boolean</w:t>
      </w:r>
      <w:r>
        <w:rPr>
          <w:rFonts w:ascii="Courier New"/>
          <w:color w:val="231F20"/>
          <w:spacing w:val="-54"/>
          <w:sz w:val="17"/>
        </w:rPr>
        <w:t xml:space="preserve"> </w:t>
      </w:r>
      <w:r>
        <w:rPr>
          <w:rFonts w:ascii="Courier New"/>
          <w:color w:val="231F20"/>
          <w:sz w:val="17"/>
        </w:rPr>
        <w:t>keepGoing</w:t>
      </w:r>
      <w:r>
        <w:rPr>
          <w:rFonts w:ascii="Courier New"/>
          <w:color w:val="231F20"/>
          <w:spacing w:val="-55"/>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pacing w:val="-3"/>
          <w:sz w:val="17"/>
        </w:rPr>
        <w:t xml:space="preserve">true; </w:t>
      </w:r>
      <w:r>
        <w:rPr>
          <w:rFonts w:ascii="Courier New"/>
          <w:color w:val="231F20"/>
          <w:sz w:val="17"/>
        </w:rPr>
        <w:t>4:</w:t>
      </w:r>
      <w:r>
        <w:rPr>
          <w:rFonts w:ascii="Courier New"/>
          <w:color w:val="231F20"/>
          <w:spacing w:val="-29"/>
          <w:sz w:val="17"/>
        </w:rPr>
        <w:t xml:space="preserve"> </w:t>
      </w:r>
      <w:r>
        <w:rPr>
          <w:rFonts w:ascii="Courier New"/>
          <w:color w:val="231F20"/>
          <w:sz w:val="17"/>
        </w:rPr>
        <w:t>int</w:t>
      </w:r>
      <w:r>
        <w:rPr>
          <w:rFonts w:ascii="Courier New"/>
          <w:color w:val="231F20"/>
          <w:spacing w:val="-29"/>
          <w:sz w:val="17"/>
        </w:rPr>
        <w:t xml:space="preserve"> </w:t>
      </w:r>
      <w:r>
        <w:rPr>
          <w:rFonts w:ascii="Courier New"/>
          <w:color w:val="231F20"/>
          <w:sz w:val="17"/>
        </w:rPr>
        <w:t>result</w:t>
      </w:r>
      <w:r>
        <w:rPr>
          <w:rFonts w:ascii="Courier New"/>
          <w:color w:val="231F20"/>
          <w:spacing w:val="-29"/>
          <w:sz w:val="17"/>
        </w:rPr>
        <w:t xml:space="preserve"> </w:t>
      </w:r>
      <w:r>
        <w:rPr>
          <w:rFonts w:ascii="Courier New"/>
          <w:color w:val="231F20"/>
          <w:sz w:val="17"/>
        </w:rPr>
        <w:t>=</w:t>
      </w:r>
      <w:r>
        <w:rPr>
          <w:rFonts w:ascii="Courier New"/>
          <w:color w:val="231F20"/>
          <w:spacing w:val="-29"/>
          <w:sz w:val="17"/>
        </w:rPr>
        <w:t xml:space="preserve"> </w:t>
      </w:r>
      <w:r>
        <w:rPr>
          <w:rFonts w:ascii="Courier New"/>
          <w:color w:val="231F20"/>
          <w:sz w:val="17"/>
        </w:rPr>
        <w:t>15,</w:t>
      </w:r>
      <w:r>
        <w:rPr>
          <w:rFonts w:ascii="Courier New"/>
          <w:color w:val="231F20"/>
          <w:spacing w:val="-29"/>
          <w:sz w:val="17"/>
        </w:rPr>
        <w:t xml:space="preserve"> </w:t>
      </w:r>
      <w:r>
        <w:rPr>
          <w:rFonts w:ascii="Courier New"/>
          <w:color w:val="231F20"/>
          <w:sz w:val="17"/>
        </w:rPr>
        <w:t>i</w:t>
      </w:r>
      <w:r>
        <w:rPr>
          <w:rFonts w:ascii="Courier New"/>
          <w:color w:val="231F20"/>
          <w:spacing w:val="-28"/>
          <w:sz w:val="17"/>
        </w:rPr>
        <w:t xml:space="preserve"> </w:t>
      </w:r>
      <w:r>
        <w:rPr>
          <w:rFonts w:ascii="Courier New"/>
          <w:color w:val="231F20"/>
          <w:sz w:val="17"/>
        </w:rPr>
        <w:t>=</w:t>
      </w:r>
      <w:r>
        <w:rPr>
          <w:rFonts w:ascii="Courier New"/>
          <w:color w:val="231F20"/>
          <w:spacing w:val="-29"/>
          <w:sz w:val="17"/>
        </w:rPr>
        <w:t xml:space="preserve"> </w:t>
      </w:r>
      <w:r>
        <w:rPr>
          <w:rFonts w:ascii="Courier New"/>
          <w:color w:val="231F20"/>
          <w:sz w:val="17"/>
        </w:rPr>
        <w:t>10;</w:t>
      </w:r>
    </w:p>
    <w:p w:rsidR="00FA3020" w:rsidRDefault="00350426">
      <w:pPr>
        <w:ind w:left="1800"/>
        <w:rPr>
          <w:rFonts w:ascii="Courier New"/>
          <w:sz w:val="17"/>
        </w:rPr>
      </w:pPr>
      <w:r>
        <w:rPr>
          <w:rFonts w:ascii="Courier New"/>
          <w:color w:val="231F20"/>
          <w:sz w:val="17"/>
        </w:rPr>
        <w:t>5: do {</w:t>
      </w:r>
    </w:p>
    <w:p w:rsidR="00FA3020" w:rsidRDefault="00350426">
      <w:pPr>
        <w:tabs>
          <w:tab w:val="left" w:pos="2269"/>
        </w:tabs>
        <w:spacing w:before="68"/>
        <w:ind w:left="1800"/>
        <w:rPr>
          <w:rFonts w:ascii="Courier New"/>
          <w:sz w:val="17"/>
        </w:rPr>
      </w:pPr>
      <w:r>
        <w:rPr>
          <w:rFonts w:ascii="Courier New"/>
          <w:color w:val="231F20"/>
          <w:sz w:val="17"/>
        </w:rPr>
        <w:t>6:</w:t>
      </w:r>
      <w:r>
        <w:rPr>
          <w:rFonts w:ascii="Courier New"/>
          <w:color w:val="231F20"/>
          <w:sz w:val="17"/>
        </w:rPr>
        <w:tab/>
        <w:t>i--;</w:t>
      </w:r>
    </w:p>
    <w:p w:rsidR="00FA3020" w:rsidRDefault="00350426">
      <w:pPr>
        <w:tabs>
          <w:tab w:val="left" w:pos="2269"/>
        </w:tabs>
        <w:spacing w:before="67" w:line="324" w:lineRule="auto"/>
        <w:ind w:left="1800" w:right="5810"/>
        <w:rPr>
          <w:rFonts w:ascii="Courier New"/>
          <w:sz w:val="17"/>
        </w:rPr>
      </w:pPr>
      <w:r>
        <w:rPr>
          <w:rFonts w:ascii="Courier New"/>
          <w:color w:val="231F20"/>
          <w:sz w:val="17"/>
        </w:rPr>
        <w:lastRenderedPageBreak/>
        <w:t>7:</w:t>
      </w:r>
      <w:r>
        <w:rPr>
          <w:rFonts w:ascii="Courier New"/>
          <w:color w:val="231F20"/>
          <w:sz w:val="17"/>
        </w:rPr>
        <w:tab/>
        <w:t>if(i==8)</w:t>
      </w:r>
      <w:r>
        <w:rPr>
          <w:rFonts w:ascii="Courier New"/>
          <w:color w:val="231F20"/>
          <w:spacing w:val="-68"/>
          <w:sz w:val="17"/>
        </w:rPr>
        <w:t xml:space="preserve"> </w:t>
      </w:r>
      <w:r>
        <w:rPr>
          <w:rFonts w:ascii="Courier New"/>
          <w:color w:val="231F20"/>
          <w:sz w:val="17"/>
        </w:rPr>
        <w:t>keepGoing</w:t>
      </w:r>
      <w:r>
        <w:rPr>
          <w:rFonts w:ascii="Courier New"/>
          <w:color w:val="231F20"/>
          <w:spacing w:val="-68"/>
          <w:sz w:val="17"/>
        </w:rPr>
        <w:t xml:space="preserve"> </w:t>
      </w:r>
      <w:r>
        <w:rPr>
          <w:rFonts w:ascii="Courier New"/>
          <w:color w:val="231F20"/>
          <w:sz w:val="17"/>
        </w:rPr>
        <w:t>=</w:t>
      </w:r>
      <w:r>
        <w:rPr>
          <w:rFonts w:ascii="Courier New"/>
          <w:color w:val="231F20"/>
          <w:spacing w:val="-67"/>
          <w:sz w:val="17"/>
        </w:rPr>
        <w:t xml:space="preserve"> </w:t>
      </w:r>
      <w:r>
        <w:rPr>
          <w:rFonts w:ascii="Courier New"/>
          <w:color w:val="231F20"/>
          <w:spacing w:val="-3"/>
          <w:sz w:val="17"/>
        </w:rPr>
        <w:t xml:space="preserve">false; </w:t>
      </w:r>
      <w:r>
        <w:rPr>
          <w:rFonts w:ascii="Courier New"/>
          <w:color w:val="231F20"/>
          <w:sz w:val="17"/>
        </w:rPr>
        <w:t>8:</w:t>
      </w:r>
      <w:r>
        <w:rPr>
          <w:rFonts w:ascii="Courier New"/>
          <w:color w:val="231F20"/>
          <w:sz w:val="17"/>
        </w:rPr>
        <w:tab/>
        <w:t>result -=</w:t>
      </w:r>
      <w:r>
        <w:rPr>
          <w:rFonts w:ascii="Courier New"/>
          <w:color w:val="231F20"/>
          <w:spacing w:val="-28"/>
          <w:sz w:val="17"/>
        </w:rPr>
        <w:t xml:space="preserve"> </w:t>
      </w:r>
      <w:r>
        <w:rPr>
          <w:rFonts w:ascii="Courier New"/>
          <w:color w:val="231F20"/>
          <w:sz w:val="17"/>
        </w:rPr>
        <w:t>2;</w:t>
      </w:r>
    </w:p>
    <w:p w:rsidR="00FA3020" w:rsidRDefault="00350426">
      <w:pPr>
        <w:ind w:left="1800"/>
        <w:rPr>
          <w:rFonts w:ascii="Courier New"/>
          <w:sz w:val="17"/>
        </w:rPr>
      </w:pPr>
      <w:r>
        <w:rPr>
          <w:rFonts w:ascii="Courier New"/>
          <w:color w:val="231F20"/>
          <w:sz w:val="17"/>
        </w:rPr>
        <w:t>9: } while(keepGoing);</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8"/>
        </w:tabs>
        <w:spacing w:before="89"/>
        <w:ind w:left="6784"/>
        <w:rPr>
          <w:rFonts w:ascii="Calibri"/>
          <w:b/>
          <w:sz w:val="17"/>
        </w:rPr>
      </w:pPr>
      <w:r>
        <w:rPr>
          <w:rFonts w:ascii="Calibri"/>
          <w:color w:val="231F20"/>
          <w:w w:val="110"/>
          <w:sz w:val="18"/>
        </w:rPr>
        <w:lastRenderedPageBreak/>
        <w:t>Review</w:t>
      </w:r>
      <w:r>
        <w:rPr>
          <w:rFonts w:ascii="Calibri"/>
          <w:color w:val="231F20"/>
          <w:spacing w:val="9"/>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8"/>
          <w:w w:val="110"/>
          <w:sz w:val="17"/>
        </w:rPr>
        <w:t>99</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ind w:left="1920"/>
        <w:rPr>
          <w:rFonts w:ascii="Courier New"/>
          <w:sz w:val="17"/>
        </w:rPr>
      </w:pPr>
      <w:r>
        <w:rPr>
          <w:rFonts w:ascii="Courier New"/>
          <w:color w:val="231F20"/>
          <w:sz w:val="17"/>
        </w:rPr>
        <w:t>10: System.out.println(result);</w:t>
      </w:r>
    </w:p>
    <w:p w:rsidR="00FA3020" w:rsidRDefault="00350426">
      <w:pPr>
        <w:pStyle w:val="ListParagraph"/>
        <w:numPr>
          <w:ilvl w:val="1"/>
          <w:numId w:val="72"/>
        </w:numPr>
        <w:tabs>
          <w:tab w:val="left" w:pos="2280"/>
        </w:tabs>
        <w:spacing w:before="67"/>
        <w:ind w:left="2280"/>
        <w:rPr>
          <w:rFonts w:ascii="Courier New"/>
          <w:sz w:val="18"/>
        </w:rPr>
      </w:pPr>
      <w:r>
        <w:rPr>
          <w:rFonts w:ascii="Courier New"/>
          <w:color w:val="231F20"/>
          <w:w w:val="89"/>
          <w:sz w:val="18"/>
        </w:rPr>
        <w:t>7</w:t>
      </w:r>
    </w:p>
    <w:p w:rsidR="00FA3020" w:rsidRDefault="00350426">
      <w:pPr>
        <w:pStyle w:val="ListParagraph"/>
        <w:numPr>
          <w:ilvl w:val="1"/>
          <w:numId w:val="72"/>
        </w:numPr>
        <w:tabs>
          <w:tab w:val="left" w:pos="2280"/>
        </w:tabs>
        <w:ind w:left="2280"/>
        <w:rPr>
          <w:rFonts w:ascii="Courier New"/>
          <w:sz w:val="18"/>
        </w:rPr>
      </w:pPr>
      <w:r>
        <w:rPr>
          <w:rFonts w:ascii="Courier New"/>
          <w:color w:val="231F20"/>
          <w:w w:val="89"/>
          <w:sz w:val="18"/>
        </w:rPr>
        <w:t>9</w:t>
      </w:r>
    </w:p>
    <w:p w:rsidR="00FA3020" w:rsidRDefault="00350426">
      <w:pPr>
        <w:pStyle w:val="ListParagraph"/>
        <w:numPr>
          <w:ilvl w:val="1"/>
          <w:numId w:val="72"/>
        </w:numPr>
        <w:tabs>
          <w:tab w:val="left" w:pos="2280"/>
        </w:tabs>
        <w:spacing w:before="64"/>
        <w:ind w:left="2280"/>
        <w:rPr>
          <w:rFonts w:ascii="Courier New"/>
          <w:sz w:val="18"/>
        </w:rPr>
      </w:pPr>
      <w:r>
        <w:rPr>
          <w:rFonts w:ascii="Courier New"/>
          <w:color w:val="231F20"/>
          <w:sz w:val="18"/>
        </w:rPr>
        <w:t>10</w:t>
      </w:r>
    </w:p>
    <w:p w:rsidR="00FA3020" w:rsidRDefault="00350426">
      <w:pPr>
        <w:pStyle w:val="ListParagraph"/>
        <w:numPr>
          <w:ilvl w:val="1"/>
          <w:numId w:val="72"/>
        </w:numPr>
        <w:tabs>
          <w:tab w:val="left" w:pos="2280"/>
        </w:tabs>
        <w:ind w:left="2280"/>
        <w:rPr>
          <w:rFonts w:ascii="Courier New"/>
          <w:sz w:val="18"/>
        </w:rPr>
      </w:pPr>
      <w:r>
        <w:rPr>
          <w:rFonts w:ascii="Courier New"/>
          <w:color w:val="231F20"/>
          <w:sz w:val="18"/>
        </w:rPr>
        <w:t>11</w:t>
      </w:r>
    </w:p>
    <w:p w:rsidR="00FA3020" w:rsidRDefault="00350426">
      <w:pPr>
        <w:pStyle w:val="ListParagraph"/>
        <w:numPr>
          <w:ilvl w:val="1"/>
          <w:numId w:val="72"/>
        </w:numPr>
        <w:tabs>
          <w:tab w:val="left" w:pos="2280"/>
        </w:tabs>
        <w:ind w:left="2280"/>
        <w:rPr>
          <w:rFonts w:ascii="Courier New"/>
          <w:sz w:val="18"/>
        </w:rPr>
      </w:pPr>
      <w:r>
        <w:rPr>
          <w:rFonts w:ascii="Courier New"/>
          <w:color w:val="231F20"/>
          <w:sz w:val="18"/>
        </w:rPr>
        <w:t>15</w:t>
      </w:r>
    </w:p>
    <w:p w:rsidR="00FA3020" w:rsidRPr="00D513A6" w:rsidRDefault="00350426">
      <w:pPr>
        <w:pStyle w:val="ListParagraph"/>
        <w:numPr>
          <w:ilvl w:val="1"/>
          <w:numId w:val="72"/>
        </w:numPr>
        <w:tabs>
          <w:tab w:val="left" w:pos="359"/>
          <w:tab w:val="left" w:pos="2280"/>
        </w:tabs>
        <w:spacing w:before="64"/>
        <w:ind w:left="2280" w:right="4874" w:hanging="2280"/>
        <w:jc w:val="right"/>
        <w:rPr>
          <w:sz w:val="18"/>
        </w:rPr>
      </w:pPr>
      <w:r>
        <w:rPr>
          <w:color w:val="231F20"/>
          <w:sz w:val="18"/>
        </w:rPr>
        <w:t>The</w:t>
      </w:r>
      <w:r>
        <w:rPr>
          <w:color w:val="231F20"/>
          <w:spacing w:val="15"/>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8.</w:t>
      </w: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Default="00D513A6" w:rsidP="00D513A6">
      <w:pPr>
        <w:tabs>
          <w:tab w:val="left" w:pos="359"/>
          <w:tab w:val="left" w:pos="2280"/>
        </w:tabs>
        <w:spacing w:before="64"/>
        <w:ind w:right="4874"/>
        <w:rPr>
          <w:sz w:val="18"/>
        </w:rPr>
      </w:pPr>
    </w:p>
    <w:p w:rsidR="00D513A6" w:rsidRPr="00D513A6" w:rsidRDefault="00D513A6" w:rsidP="00D513A6">
      <w:pPr>
        <w:tabs>
          <w:tab w:val="left" w:pos="359"/>
          <w:tab w:val="left" w:pos="2280"/>
        </w:tabs>
        <w:spacing w:before="64"/>
        <w:ind w:right="4874"/>
        <w:rPr>
          <w:sz w:val="18"/>
        </w:rPr>
      </w:pPr>
      <w:r w:rsidRPr="00D513A6">
        <w:rPr>
          <w:sz w:val="18"/>
        </w:rPr>
        <w:t>17.</w:t>
      </w:r>
      <w:r w:rsidRPr="00D513A6">
        <w:rPr>
          <w:sz w:val="18"/>
        </w:rPr>
        <w:tab/>
        <w:t xml:space="preserve">D. The </w:t>
      </w:r>
      <w:proofErr w:type="gramStart"/>
      <w:r w:rsidRPr="00D513A6">
        <w:rPr>
          <w:sz w:val="18"/>
        </w:rPr>
        <w:t>code  compiles</w:t>
      </w:r>
      <w:proofErr w:type="gramEnd"/>
      <w:r w:rsidRPr="00D513A6">
        <w:rPr>
          <w:sz w:val="18"/>
        </w:rPr>
        <w:t xml:space="preserve"> without  issue, so option  F  is incorrect. After </w:t>
      </w:r>
      <w:proofErr w:type="gramStart"/>
      <w:r w:rsidRPr="00D513A6">
        <w:rPr>
          <w:sz w:val="18"/>
        </w:rPr>
        <w:t>the  first</w:t>
      </w:r>
      <w:proofErr w:type="gramEnd"/>
      <w:r w:rsidRPr="00D513A6">
        <w:rPr>
          <w:sz w:val="18"/>
        </w:rPr>
        <w:t xml:space="preserve"> </w:t>
      </w:r>
      <w:proofErr w:type="spellStart"/>
      <w:r w:rsidRPr="00D513A6">
        <w:rPr>
          <w:sz w:val="18"/>
        </w:rPr>
        <w:t>execu</w:t>
      </w:r>
      <w:proofErr w:type="spellEnd"/>
      <w:r w:rsidRPr="00D513A6">
        <w:rPr>
          <w:sz w:val="18"/>
        </w:rPr>
        <w:t xml:space="preserve">- </w:t>
      </w:r>
      <w:proofErr w:type="spellStart"/>
      <w:r w:rsidRPr="00D513A6">
        <w:rPr>
          <w:sz w:val="18"/>
        </w:rPr>
        <w:t>tion</w:t>
      </w:r>
      <w:proofErr w:type="spellEnd"/>
      <w:r w:rsidRPr="00D513A6">
        <w:rPr>
          <w:sz w:val="18"/>
        </w:rPr>
        <w:t xml:space="preserve"> of the loop, </w:t>
      </w:r>
      <w:proofErr w:type="spellStart"/>
      <w:r w:rsidRPr="00D513A6">
        <w:rPr>
          <w:sz w:val="18"/>
        </w:rPr>
        <w:t>i</w:t>
      </w:r>
      <w:proofErr w:type="spellEnd"/>
      <w:r w:rsidRPr="00D513A6">
        <w:rPr>
          <w:sz w:val="18"/>
        </w:rPr>
        <w:t xml:space="preserve"> is decremented to 9 and result to 13. Since </w:t>
      </w:r>
      <w:proofErr w:type="spellStart"/>
      <w:r w:rsidRPr="00D513A6">
        <w:rPr>
          <w:sz w:val="18"/>
        </w:rPr>
        <w:t>i</w:t>
      </w:r>
      <w:proofErr w:type="spellEnd"/>
      <w:r w:rsidRPr="00D513A6">
        <w:rPr>
          <w:sz w:val="18"/>
        </w:rPr>
        <w:t xml:space="preserve"> is not 8, </w:t>
      </w:r>
      <w:proofErr w:type="spellStart"/>
      <w:r w:rsidRPr="00D513A6">
        <w:rPr>
          <w:sz w:val="18"/>
        </w:rPr>
        <w:t>keepGoing</w:t>
      </w:r>
      <w:proofErr w:type="spellEnd"/>
      <w:r w:rsidRPr="00D513A6">
        <w:rPr>
          <w:sz w:val="18"/>
        </w:rPr>
        <w:t xml:space="preserve"> is</w:t>
      </w:r>
    </w:p>
    <w:p w:rsidR="00D513A6" w:rsidRPr="00D513A6" w:rsidRDefault="00D513A6" w:rsidP="00D513A6">
      <w:pPr>
        <w:tabs>
          <w:tab w:val="left" w:pos="359"/>
          <w:tab w:val="left" w:pos="2280"/>
        </w:tabs>
        <w:spacing w:before="64"/>
        <w:ind w:right="4874"/>
        <w:rPr>
          <w:sz w:val="18"/>
        </w:rPr>
      </w:pPr>
      <w:proofErr w:type="gramStart"/>
      <w:r w:rsidRPr="00D513A6">
        <w:rPr>
          <w:sz w:val="18"/>
        </w:rPr>
        <w:t>false</w:t>
      </w:r>
      <w:proofErr w:type="gramEnd"/>
      <w:r w:rsidRPr="00D513A6">
        <w:rPr>
          <w:sz w:val="18"/>
        </w:rPr>
        <w:t xml:space="preserve">, and the loop continues. On the next iteration, </w:t>
      </w:r>
      <w:proofErr w:type="spellStart"/>
      <w:r w:rsidRPr="00D513A6">
        <w:rPr>
          <w:sz w:val="18"/>
        </w:rPr>
        <w:t>i</w:t>
      </w:r>
      <w:proofErr w:type="spellEnd"/>
      <w:r w:rsidRPr="00D513A6">
        <w:rPr>
          <w:sz w:val="18"/>
        </w:rPr>
        <w:t xml:space="preserve"> is decremented to 8 and result</w:t>
      </w:r>
    </w:p>
    <w:p w:rsidR="00D513A6" w:rsidRPr="00D513A6" w:rsidRDefault="00D513A6" w:rsidP="00D513A6">
      <w:pPr>
        <w:tabs>
          <w:tab w:val="left" w:pos="359"/>
          <w:tab w:val="left" w:pos="2280"/>
        </w:tabs>
        <w:spacing w:before="64"/>
        <w:ind w:right="4874"/>
        <w:rPr>
          <w:sz w:val="18"/>
        </w:rPr>
      </w:pPr>
      <w:proofErr w:type="gramStart"/>
      <w:r w:rsidRPr="00D513A6">
        <w:rPr>
          <w:sz w:val="18"/>
        </w:rPr>
        <w:t>to</w:t>
      </w:r>
      <w:proofErr w:type="gramEnd"/>
      <w:r w:rsidRPr="00D513A6">
        <w:rPr>
          <w:sz w:val="18"/>
        </w:rPr>
        <w:t xml:space="preserve"> 11. On the second execution, </w:t>
      </w:r>
      <w:proofErr w:type="spellStart"/>
      <w:r w:rsidRPr="00D513A6">
        <w:rPr>
          <w:sz w:val="18"/>
        </w:rPr>
        <w:t>i</w:t>
      </w:r>
      <w:proofErr w:type="spellEnd"/>
      <w:r w:rsidRPr="00D513A6">
        <w:rPr>
          <w:sz w:val="18"/>
        </w:rPr>
        <w:t xml:space="preserve"> </w:t>
      </w:r>
      <w:proofErr w:type="gramStart"/>
      <w:r w:rsidRPr="00D513A6">
        <w:rPr>
          <w:sz w:val="18"/>
        </w:rPr>
        <w:t>does</w:t>
      </w:r>
      <w:proofErr w:type="gramEnd"/>
      <w:r w:rsidRPr="00D513A6">
        <w:rPr>
          <w:sz w:val="18"/>
        </w:rPr>
        <w:t xml:space="preserve"> equal 8, so </w:t>
      </w:r>
      <w:proofErr w:type="spellStart"/>
      <w:r w:rsidRPr="00D513A6">
        <w:rPr>
          <w:sz w:val="18"/>
        </w:rPr>
        <w:t>keepGoing</w:t>
      </w:r>
      <w:proofErr w:type="spellEnd"/>
      <w:r w:rsidRPr="00D513A6">
        <w:rPr>
          <w:sz w:val="18"/>
        </w:rPr>
        <w:t xml:space="preserve"> is set to false. At the conclusion of the loop, the loop terminates since </w:t>
      </w:r>
      <w:proofErr w:type="spellStart"/>
      <w:r w:rsidRPr="00D513A6">
        <w:rPr>
          <w:sz w:val="18"/>
        </w:rPr>
        <w:t>keepGoing</w:t>
      </w:r>
      <w:proofErr w:type="spellEnd"/>
      <w:r w:rsidRPr="00D513A6">
        <w:rPr>
          <w:sz w:val="18"/>
        </w:rPr>
        <w:t xml:space="preserve"> is no longer true. The value of result is 11, and the correct answer is option D.</w:t>
      </w:r>
    </w:p>
    <w:p w:rsidR="00FA3020" w:rsidRDefault="00350426">
      <w:pPr>
        <w:pStyle w:val="ListParagraph"/>
        <w:numPr>
          <w:ilvl w:val="0"/>
          <w:numId w:val="72"/>
        </w:numPr>
        <w:tabs>
          <w:tab w:val="left" w:pos="360"/>
        </w:tabs>
        <w:spacing w:before="160"/>
        <w:ind w:left="1920" w:right="4798" w:hanging="1920"/>
        <w:rPr>
          <w:sz w:val="18"/>
        </w:rPr>
      </w:pPr>
      <w:r>
        <w:rPr>
          <w:color w:val="231F20"/>
          <w:sz w:val="18"/>
        </w:rPr>
        <w:t>What</w:t>
      </w:r>
      <w:r>
        <w:rPr>
          <w:color w:val="231F20"/>
          <w:spacing w:val="15"/>
          <w:sz w:val="18"/>
        </w:rPr>
        <w:t xml:space="preserve"> </w:t>
      </w:r>
      <w:r>
        <w:rPr>
          <w:color w:val="231F20"/>
          <w:sz w:val="18"/>
        </w:rPr>
        <w:t>is</w:t>
      </w:r>
      <w:r>
        <w:rPr>
          <w:color w:val="231F20"/>
          <w:spacing w:val="15"/>
          <w:sz w:val="18"/>
        </w:rPr>
        <w:t xml:space="preserve"> </w:t>
      </w:r>
      <w:r>
        <w:rPr>
          <w:color w:val="231F20"/>
          <w:sz w:val="18"/>
        </w:rPr>
        <w:t>the</w:t>
      </w:r>
      <w:r>
        <w:rPr>
          <w:color w:val="231F20"/>
          <w:spacing w:val="15"/>
          <w:sz w:val="18"/>
        </w:rPr>
        <w:t xml:space="preserve"> </w:t>
      </w:r>
      <w:r>
        <w:rPr>
          <w:color w:val="231F20"/>
          <w:sz w:val="18"/>
        </w:rPr>
        <w:t>output</w:t>
      </w:r>
      <w:r>
        <w:rPr>
          <w:color w:val="231F20"/>
          <w:spacing w:val="15"/>
          <w:sz w:val="18"/>
        </w:rPr>
        <w:t xml:space="preserve"> </w:t>
      </w:r>
      <w:r>
        <w:rPr>
          <w:color w:val="231F20"/>
          <w:sz w:val="18"/>
        </w:rPr>
        <w:t>of</w:t>
      </w:r>
      <w:r>
        <w:rPr>
          <w:color w:val="231F20"/>
          <w:spacing w:val="15"/>
          <w:sz w:val="18"/>
        </w:rPr>
        <w:t xml:space="preserve"> </w:t>
      </w:r>
      <w:r>
        <w:rPr>
          <w:color w:val="231F20"/>
          <w:sz w:val="18"/>
        </w:rPr>
        <w:t>the</w:t>
      </w:r>
      <w:r>
        <w:rPr>
          <w:color w:val="231F20"/>
          <w:spacing w:val="15"/>
          <w:sz w:val="18"/>
        </w:rPr>
        <w:t xml:space="preserve"> </w:t>
      </w:r>
      <w:r>
        <w:rPr>
          <w:color w:val="231F20"/>
          <w:sz w:val="18"/>
        </w:rPr>
        <w:t>following</w:t>
      </w:r>
      <w:r>
        <w:rPr>
          <w:color w:val="231F20"/>
          <w:spacing w:val="15"/>
          <w:sz w:val="18"/>
        </w:rPr>
        <w:t xml:space="preserve"> </w:t>
      </w:r>
      <w:r>
        <w:rPr>
          <w:color w:val="231F20"/>
          <w:sz w:val="18"/>
        </w:rPr>
        <w:t>code</w:t>
      </w:r>
      <w:r>
        <w:rPr>
          <w:color w:val="231F20"/>
          <w:spacing w:val="15"/>
          <w:sz w:val="18"/>
        </w:rPr>
        <w:t xml:space="preserve"> </w:t>
      </w:r>
      <w:r>
        <w:rPr>
          <w:color w:val="231F20"/>
          <w:sz w:val="18"/>
        </w:rPr>
        <w:t>snippet?</w:t>
      </w:r>
    </w:p>
    <w:p w:rsidR="00FA3020" w:rsidRDefault="00350426">
      <w:pPr>
        <w:spacing w:before="71"/>
        <w:ind w:left="1920"/>
        <w:rPr>
          <w:rFonts w:ascii="Courier New"/>
          <w:sz w:val="17"/>
        </w:rPr>
      </w:pPr>
      <w:r>
        <w:rPr>
          <w:rFonts w:ascii="Courier New"/>
          <w:color w:val="231F20"/>
          <w:sz w:val="17"/>
        </w:rPr>
        <w:t>3: int count = 0;</w:t>
      </w:r>
    </w:p>
    <w:p w:rsidR="00FA3020" w:rsidRDefault="00350426">
      <w:pPr>
        <w:tabs>
          <w:tab w:val="left" w:pos="2389"/>
        </w:tabs>
        <w:spacing w:before="67" w:line="324" w:lineRule="auto"/>
        <w:ind w:left="1920" w:right="4469"/>
        <w:rPr>
          <w:rFonts w:ascii="Courier New"/>
          <w:sz w:val="17"/>
        </w:rPr>
      </w:pPr>
      <w:r>
        <w:rPr>
          <w:rFonts w:ascii="Courier New"/>
          <w:color w:val="231F20"/>
          <w:sz w:val="17"/>
        </w:rPr>
        <w:t>4:</w:t>
      </w:r>
      <w:r>
        <w:rPr>
          <w:rFonts w:ascii="Courier New"/>
          <w:color w:val="231F20"/>
          <w:spacing w:val="-47"/>
          <w:sz w:val="17"/>
        </w:rPr>
        <w:t xml:space="preserve"> </w:t>
      </w:r>
      <w:r>
        <w:rPr>
          <w:rFonts w:ascii="Courier New"/>
          <w:color w:val="231F20"/>
          <w:sz w:val="17"/>
        </w:rPr>
        <w:t>ROW_LOOP:</w:t>
      </w:r>
      <w:r>
        <w:rPr>
          <w:rFonts w:ascii="Courier New"/>
          <w:color w:val="231F20"/>
          <w:spacing w:val="-46"/>
          <w:sz w:val="17"/>
        </w:rPr>
        <w:t xml:space="preserve"> </w:t>
      </w:r>
      <w:r>
        <w:rPr>
          <w:rFonts w:ascii="Courier New"/>
          <w:color w:val="231F20"/>
          <w:sz w:val="17"/>
        </w:rPr>
        <w:t>for(int</w:t>
      </w:r>
      <w:r>
        <w:rPr>
          <w:rFonts w:ascii="Courier New"/>
          <w:color w:val="231F20"/>
          <w:spacing w:val="-47"/>
          <w:sz w:val="17"/>
        </w:rPr>
        <w:t xml:space="preserve"> </w:t>
      </w:r>
      <w:r>
        <w:rPr>
          <w:rFonts w:ascii="Courier New"/>
          <w:color w:val="231F20"/>
          <w:sz w:val="17"/>
        </w:rPr>
        <w:t>row</w:t>
      </w:r>
      <w:r>
        <w:rPr>
          <w:rFonts w:ascii="Courier New"/>
          <w:color w:val="231F20"/>
          <w:spacing w:val="-46"/>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z w:val="17"/>
        </w:rPr>
        <w:t>1;</w:t>
      </w:r>
      <w:r>
        <w:rPr>
          <w:rFonts w:ascii="Courier New"/>
          <w:color w:val="231F20"/>
          <w:spacing w:val="-46"/>
          <w:sz w:val="17"/>
        </w:rPr>
        <w:t xml:space="preserve"> </w:t>
      </w:r>
      <w:r>
        <w:rPr>
          <w:rFonts w:ascii="Courier New"/>
          <w:color w:val="231F20"/>
          <w:sz w:val="17"/>
        </w:rPr>
        <w:t>row</w:t>
      </w:r>
      <w:r>
        <w:rPr>
          <w:rFonts w:ascii="Courier New"/>
          <w:color w:val="231F20"/>
          <w:spacing w:val="-47"/>
          <w:sz w:val="17"/>
        </w:rPr>
        <w:t xml:space="preserve"> </w:t>
      </w:r>
      <w:r>
        <w:rPr>
          <w:rFonts w:ascii="Courier New"/>
          <w:color w:val="231F20"/>
          <w:sz w:val="17"/>
        </w:rPr>
        <w:t>&lt;=3;</w:t>
      </w:r>
      <w:r>
        <w:rPr>
          <w:rFonts w:ascii="Courier New"/>
          <w:color w:val="231F20"/>
          <w:spacing w:val="-46"/>
          <w:sz w:val="17"/>
        </w:rPr>
        <w:t xml:space="preserve"> </w:t>
      </w:r>
      <w:r>
        <w:rPr>
          <w:rFonts w:ascii="Courier New"/>
          <w:color w:val="231F20"/>
          <w:sz w:val="17"/>
        </w:rPr>
        <w:t>row++) 5:</w:t>
      </w:r>
      <w:r>
        <w:rPr>
          <w:rFonts w:ascii="Courier New"/>
          <w:color w:val="231F20"/>
          <w:sz w:val="17"/>
        </w:rPr>
        <w:tab/>
        <w:t>for(int</w:t>
      </w:r>
      <w:r>
        <w:rPr>
          <w:rFonts w:ascii="Courier New"/>
          <w:color w:val="231F20"/>
          <w:spacing w:val="-26"/>
          <w:sz w:val="17"/>
        </w:rPr>
        <w:t xml:space="preserve"> </w:t>
      </w:r>
      <w:r>
        <w:rPr>
          <w:rFonts w:ascii="Courier New"/>
          <w:color w:val="231F20"/>
          <w:sz w:val="17"/>
        </w:rPr>
        <w:t>col</w:t>
      </w:r>
      <w:r>
        <w:rPr>
          <w:rFonts w:ascii="Courier New"/>
          <w:color w:val="231F20"/>
          <w:spacing w:val="-25"/>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1;</w:t>
      </w:r>
      <w:r>
        <w:rPr>
          <w:rFonts w:ascii="Courier New"/>
          <w:color w:val="231F20"/>
          <w:spacing w:val="-25"/>
          <w:sz w:val="17"/>
        </w:rPr>
        <w:t xml:space="preserve"> </w:t>
      </w:r>
      <w:r>
        <w:rPr>
          <w:rFonts w:ascii="Courier New"/>
          <w:color w:val="231F20"/>
          <w:sz w:val="17"/>
        </w:rPr>
        <w:t>col</w:t>
      </w:r>
      <w:r>
        <w:rPr>
          <w:rFonts w:ascii="Courier New"/>
          <w:color w:val="231F20"/>
          <w:spacing w:val="-26"/>
          <w:sz w:val="17"/>
        </w:rPr>
        <w:t xml:space="preserve"> </w:t>
      </w:r>
      <w:r>
        <w:rPr>
          <w:rFonts w:ascii="Courier New"/>
          <w:color w:val="231F20"/>
          <w:sz w:val="17"/>
        </w:rPr>
        <w:t>&lt;=2</w:t>
      </w:r>
      <w:r>
        <w:rPr>
          <w:rFonts w:ascii="Courier New"/>
          <w:color w:val="231F20"/>
          <w:spacing w:val="-25"/>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col++)</w:t>
      </w:r>
      <w:r>
        <w:rPr>
          <w:rFonts w:ascii="Courier New"/>
          <w:color w:val="231F20"/>
          <w:spacing w:val="-25"/>
          <w:sz w:val="17"/>
        </w:rPr>
        <w:t xml:space="preserve"> </w:t>
      </w:r>
      <w:r>
        <w:rPr>
          <w:rFonts w:ascii="Courier New"/>
          <w:color w:val="231F20"/>
          <w:sz w:val="17"/>
        </w:rPr>
        <w:t>{</w:t>
      </w:r>
    </w:p>
    <w:p w:rsidR="00FA3020" w:rsidRDefault="00350426">
      <w:pPr>
        <w:tabs>
          <w:tab w:val="left" w:pos="2577"/>
        </w:tabs>
        <w:spacing w:line="324" w:lineRule="auto"/>
        <w:ind w:left="1920" w:right="4187"/>
        <w:rPr>
          <w:rFonts w:ascii="Courier New"/>
          <w:sz w:val="17"/>
        </w:rPr>
      </w:pPr>
      <w:r>
        <w:rPr>
          <w:rFonts w:ascii="Courier New"/>
          <w:color w:val="231F20"/>
          <w:sz w:val="17"/>
        </w:rPr>
        <w:t>6:</w:t>
      </w:r>
      <w:r>
        <w:rPr>
          <w:rFonts w:ascii="Courier New"/>
          <w:color w:val="231F20"/>
          <w:sz w:val="17"/>
        </w:rPr>
        <w:tab/>
        <w:t>if(row</w:t>
      </w:r>
      <w:r>
        <w:rPr>
          <w:rFonts w:ascii="Courier New"/>
          <w:color w:val="231F20"/>
          <w:spacing w:val="-42"/>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col</w:t>
      </w:r>
      <w:r>
        <w:rPr>
          <w:rFonts w:ascii="Courier New"/>
          <w:color w:val="231F20"/>
          <w:spacing w:val="-42"/>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2</w:t>
      </w:r>
      <w:r>
        <w:rPr>
          <w:rFonts w:ascii="Courier New"/>
          <w:color w:val="231F20"/>
          <w:spacing w:val="-42"/>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0)</w:t>
      </w:r>
      <w:r>
        <w:rPr>
          <w:rFonts w:ascii="Courier New"/>
          <w:color w:val="231F20"/>
          <w:spacing w:val="-41"/>
          <w:sz w:val="17"/>
        </w:rPr>
        <w:t xml:space="preserve"> </w:t>
      </w:r>
      <w:r>
        <w:rPr>
          <w:rFonts w:ascii="Courier New"/>
          <w:color w:val="231F20"/>
          <w:sz w:val="17"/>
        </w:rPr>
        <w:t>continue</w:t>
      </w:r>
      <w:r>
        <w:rPr>
          <w:rFonts w:ascii="Courier New"/>
          <w:color w:val="231F20"/>
          <w:spacing w:val="-42"/>
          <w:sz w:val="17"/>
        </w:rPr>
        <w:t xml:space="preserve"> </w:t>
      </w:r>
      <w:r>
        <w:rPr>
          <w:rFonts w:ascii="Courier New"/>
          <w:color w:val="231F20"/>
          <w:sz w:val="17"/>
        </w:rPr>
        <w:t>ROW_LOOP; 7:</w:t>
      </w:r>
      <w:r>
        <w:rPr>
          <w:rFonts w:ascii="Courier New"/>
          <w:color w:val="231F20"/>
          <w:sz w:val="17"/>
        </w:rPr>
        <w:tab/>
        <w:t>count++;</w:t>
      </w:r>
    </w:p>
    <w:p w:rsidR="00FA3020" w:rsidRDefault="00350426">
      <w:pPr>
        <w:tabs>
          <w:tab w:val="left" w:pos="2389"/>
        </w:tabs>
        <w:ind w:left="1920"/>
        <w:rPr>
          <w:rFonts w:ascii="Courier New"/>
          <w:sz w:val="17"/>
        </w:rPr>
      </w:pPr>
      <w:r>
        <w:rPr>
          <w:rFonts w:ascii="Courier New"/>
          <w:color w:val="231F20"/>
          <w:sz w:val="17"/>
        </w:rPr>
        <w:t>8:</w:t>
      </w:r>
      <w:r>
        <w:rPr>
          <w:rFonts w:ascii="Courier New"/>
          <w:color w:val="231F20"/>
          <w:sz w:val="17"/>
        </w:rPr>
        <w:tab/>
        <w:t>}</w:t>
      </w:r>
    </w:p>
    <w:p w:rsidR="00FA3020" w:rsidRDefault="00350426">
      <w:pPr>
        <w:spacing w:before="67"/>
        <w:ind w:left="1920"/>
        <w:rPr>
          <w:rFonts w:ascii="Courier New"/>
          <w:sz w:val="17"/>
        </w:rPr>
      </w:pPr>
      <w:r>
        <w:rPr>
          <w:rFonts w:ascii="Courier New"/>
          <w:color w:val="231F20"/>
          <w:sz w:val="17"/>
        </w:rPr>
        <w:t>9: System.out.println(count);</w:t>
      </w:r>
    </w:p>
    <w:p w:rsidR="00FA3020" w:rsidRDefault="00350426">
      <w:pPr>
        <w:pStyle w:val="ListParagraph"/>
        <w:numPr>
          <w:ilvl w:val="1"/>
          <w:numId w:val="72"/>
        </w:numPr>
        <w:tabs>
          <w:tab w:val="left" w:pos="2280"/>
        </w:tabs>
        <w:spacing w:before="68"/>
        <w:ind w:left="2280"/>
        <w:rPr>
          <w:rFonts w:ascii="Courier New"/>
          <w:sz w:val="18"/>
        </w:rPr>
      </w:pPr>
      <w:r>
        <w:rPr>
          <w:rFonts w:ascii="Courier New"/>
          <w:color w:val="231F20"/>
          <w:w w:val="89"/>
          <w:sz w:val="18"/>
        </w:rPr>
        <w:t>1</w:t>
      </w:r>
    </w:p>
    <w:p w:rsidR="00FA3020" w:rsidRDefault="00350426">
      <w:pPr>
        <w:pStyle w:val="ListParagraph"/>
        <w:numPr>
          <w:ilvl w:val="1"/>
          <w:numId w:val="72"/>
        </w:numPr>
        <w:tabs>
          <w:tab w:val="left" w:pos="2280"/>
        </w:tabs>
        <w:ind w:left="2280"/>
        <w:rPr>
          <w:rFonts w:ascii="Courier New"/>
          <w:sz w:val="18"/>
        </w:rPr>
      </w:pPr>
      <w:r>
        <w:rPr>
          <w:rFonts w:ascii="Courier New"/>
          <w:color w:val="231F20"/>
          <w:w w:val="89"/>
          <w:sz w:val="18"/>
        </w:rPr>
        <w:t>2</w:t>
      </w:r>
    </w:p>
    <w:p w:rsidR="00FA3020" w:rsidRDefault="00350426">
      <w:pPr>
        <w:pStyle w:val="ListParagraph"/>
        <w:numPr>
          <w:ilvl w:val="1"/>
          <w:numId w:val="72"/>
        </w:numPr>
        <w:tabs>
          <w:tab w:val="left" w:pos="2280"/>
        </w:tabs>
        <w:spacing w:before="64"/>
        <w:ind w:left="2280"/>
        <w:rPr>
          <w:rFonts w:ascii="Courier New"/>
          <w:sz w:val="18"/>
        </w:rPr>
      </w:pPr>
      <w:r>
        <w:rPr>
          <w:rFonts w:ascii="Courier New"/>
          <w:color w:val="231F20"/>
          <w:w w:val="89"/>
          <w:sz w:val="18"/>
        </w:rPr>
        <w:t>3</w:t>
      </w:r>
    </w:p>
    <w:p w:rsidR="00FA3020" w:rsidRDefault="00350426">
      <w:pPr>
        <w:pStyle w:val="ListParagraph"/>
        <w:numPr>
          <w:ilvl w:val="1"/>
          <w:numId w:val="72"/>
        </w:numPr>
        <w:tabs>
          <w:tab w:val="left" w:pos="2280"/>
        </w:tabs>
        <w:ind w:left="2280"/>
        <w:rPr>
          <w:rFonts w:ascii="Courier New"/>
          <w:sz w:val="18"/>
        </w:rPr>
      </w:pPr>
      <w:r>
        <w:rPr>
          <w:rFonts w:ascii="Courier New"/>
          <w:color w:val="231F20"/>
          <w:w w:val="89"/>
          <w:sz w:val="18"/>
        </w:rPr>
        <w:t>4</w:t>
      </w:r>
    </w:p>
    <w:p w:rsidR="00FA3020" w:rsidRDefault="00350426">
      <w:pPr>
        <w:pStyle w:val="ListParagraph"/>
        <w:numPr>
          <w:ilvl w:val="1"/>
          <w:numId w:val="72"/>
        </w:numPr>
        <w:tabs>
          <w:tab w:val="left" w:pos="2280"/>
        </w:tabs>
        <w:spacing w:before="64"/>
        <w:ind w:left="2280"/>
        <w:rPr>
          <w:rFonts w:ascii="Courier New"/>
          <w:sz w:val="18"/>
        </w:rPr>
      </w:pPr>
      <w:r>
        <w:rPr>
          <w:rFonts w:ascii="Courier New"/>
          <w:color w:val="231F20"/>
          <w:w w:val="89"/>
          <w:sz w:val="18"/>
        </w:rPr>
        <w:t>6</w:t>
      </w:r>
    </w:p>
    <w:p w:rsidR="00FA3020" w:rsidRPr="00D513A6" w:rsidRDefault="00350426">
      <w:pPr>
        <w:pStyle w:val="ListParagraph"/>
        <w:numPr>
          <w:ilvl w:val="1"/>
          <w:numId w:val="72"/>
        </w:numPr>
        <w:tabs>
          <w:tab w:val="left" w:pos="359"/>
          <w:tab w:val="left" w:pos="2280"/>
        </w:tabs>
        <w:ind w:left="2280" w:right="4874" w:hanging="2280"/>
        <w:jc w:val="right"/>
        <w:rPr>
          <w:sz w:val="18"/>
        </w:rPr>
      </w:pPr>
      <w:r>
        <w:rPr>
          <w:color w:val="231F20"/>
          <w:sz w:val="18"/>
        </w:rPr>
        <w:t>The</w:t>
      </w:r>
      <w:r>
        <w:rPr>
          <w:color w:val="231F20"/>
          <w:spacing w:val="15"/>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6.</w:t>
      </w: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Default="00D513A6" w:rsidP="00D513A6">
      <w:pPr>
        <w:tabs>
          <w:tab w:val="left" w:pos="359"/>
          <w:tab w:val="left" w:pos="2280"/>
        </w:tabs>
        <w:ind w:right="4874"/>
        <w:rPr>
          <w:sz w:val="18"/>
        </w:rPr>
      </w:pPr>
    </w:p>
    <w:p w:rsidR="00D513A6" w:rsidRPr="00D513A6" w:rsidRDefault="00D513A6" w:rsidP="00D513A6">
      <w:pPr>
        <w:rPr>
          <w:sz w:val="18"/>
        </w:rPr>
      </w:pPr>
      <w:r w:rsidRPr="00D513A6">
        <w:rPr>
          <w:sz w:val="18"/>
        </w:rPr>
        <w:t>18.</w:t>
      </w:r>
      <w:r w:rsidRPr="00D513A6">
        <w:rPr>
          <w:sz w:val="18"/>
        </w:rPr>
        <w:tab/>
        <w:t xml:space="preserve">A. The expression on line 5 is true when </w:t>
      </w:r>
      <w:proofErr w:type="gramStart"/>
      <w:r w:rsidRPr="00D513A6">
        <w:rPr>
          <w:sz w:val="18"/>
        </w:rPr>
        <w:t>row</w:t>
      </w:r>
      <w:proofErr w:type="gramEnd"/>
      <w:r w:rsidRPr="00D513A6">
        <w:rPr>
          <w:sz w:val="18"/>
        </w:rPr>
        <w:t xml:space="preserve"> * </w:t>
      </w:r>
      <w:proofErr w:type="spellStart"/>
      <w:r w:rsidRPr="00D513A6">
        <w:rPr>
          <w:sz w:val="18"/>
        </w:rPr>
        <w:t>col</w:t>
      </w:r>
      <w:proofErr w:type="spellEnd"/>
      <w:r w:rsidRPr="00D513A6">
        <w:rPr>
          <w:sz w:val="18"/>
        </w:rPr>
        <w:t xml:space="preserve"> is an even number. On the first iteration, row = 1 and </w:t>
      </w:r>
      <w:proofErr w:type="spellStart"/>
      <w:r w:rsidRPr="00D513A6">
        <w:rPr>
          <w:sz w:val="18"/>
        </w:rPr>
        <w:t>col</w:t>
      </w:r>
      <w:proofErr w:type="spellEnd"/>
      <w:r w:rsidRPr="00D513A6">
        <w:rPr>
          <w:sz w:val="18"/>
        </w:rPr>
        <w:t xml:space="preserve"> = 1, so the expression on line 6 is false, </w:t>
      </w:r>
      <w:proofErr w:type="gramStart"/>
      <w:r w:rsidRPr="00D513A6">
        <w:rPr>
          <w:sz w:val="18"/>
        </w:rPr>
        <w:t>the continue</w:t>
      </w:r>
      <w:proofErr w:type="gramEnd"/>
      <w:r w:rsidRPr="00D513A6">
        <w:rPr>
          <w:sz w:val="18"/>
        </w:rPr>
        <w:t xml:space="preserve"> is skipped, and count is incremented to 1. On the second iteration, row = 1 and</w:t>
      </w:r>
      <w:r>
        <w:rPr>
          <w:sz w:val="18"/>
        </w:rPr>
        <w:t xml:space="preserve"> </w:t>
      </w:r>
      <w:proofErr w:type="spellStart"/>
      <w:r w:rsidRPr="00D513A6">
        <w:rPr>
          <w:sz w:val="18"/>
        </w:rPr>
        <w:t>col</w:t>
      </w:r>
      <w:proofErr w:type="spellEnd"/>
      <w:r w:rsidRPr="00D513A6">
        <w:rPr>
          <w:sz w:val="18"/>
        </w:rPr>
        <w:t xml:space="preserve"> = 2, so the expression on line 6 is true and </w:t>
      </w:r>
      <w:proofErr w:type="gramStart"/>
      <w:r w:rsidRPr="00D513A6">
        <w:rPr>
          <w:sz w:val="18"/>
        </w:rPr>
        <w:t>the continue</w:t>
      </w:r>
      <w:proofErr w:type="gramEnd"/>
      <w:r w:rsidRPr="00D513A6">
        <w:rPr>
          <w:sz w:val="18"/>
        </w:rPr>
        <w:t xml:space="preserve"> ends the outer loop with count still at 1. On the third iteration, row = 2 and </w:t>
      </w:r>
      <w:proofErr w:type="spellStart"/>
      <w:r w:rsidRPr="00D513A6">
        <w:rPr>
          <w:sz w:val="18"/>
        </w:rPr>
        <w:t>col</w:t>
      </w:r>
      <w:proofErr w:type="spellEnd"/>
      <w:r w:rsidRPr="00D513A6">
        <w:rPr>
          <w:sz w:val="18"/>
        </w:rPr>
        <w:t xml:space="preserve"> = 1, so the expression on line 6 is true and </w:t>
      </w:r>
      <w:proofErr w:type="gramStart"/>
      <w:r w:rsidRPr="00D513A6">
        <w:rPr>
          <w:sz w:val="18"/>
        </w:rPr>
        <w:t>the continue</w:t>
      </w:r>
      <w:proofErr w:type="gramEnd"/>
      <w:r w:rsidRPr="00D513A6">
        <w:rPr>
          <w:sz w:val="18"/>
        </w:rPr>
        <w:t xml:space="preserve"> ends the outer loop with count still at 1. On the fourth iteration, row = 3 and </w:t>
      </w:r>
      <w:proofErr w:type="spellStart"/>
      <w:r w:rsidRPr="00D513A6">
        <w:rPr>
          <w:sz w:val="18"/>
        </w:rPr>
        <w:t>col</w:t>
      </w:r>
      <w:proofErr w:type="spellEnd"/>
      <w:r w:rsidRPr="00D513A6">
        <w:rPr>
          <w:sz w:val="18"/>
        </w:rPr>
        <w:t xml:space="preserve"> = 1, so the expression on line 6 is false, </w:t>
      </w:r>
      <w:proofErr w:type="gramStart"/>
      <w:r w:rsidRPr="00D513A6">
        <w:rPr>
          <w:sz w:val="18"/>
        </w:rPr>
        <w:t>the continue</w:t>
      </w:r>
      <w:proofErr w:type="gramEnd"/>
      <w:r w:rsidRPr="00D513A6">
        <w:rPr>
          <w:sz w:val="18"/>
        </w:rPr>
        <w:t xml:space="preserve"> is skipped, and count is incremented to 2. Finally, on the fifth and final iteration, row</w:t>
      </w:r>
    </w:p>
    <w:p w:rsidR="00D513A6" w:rsidRPr="00D513A6" w:rsidRDefault="00D513A6" w:rsidP="00D513A6">
      <w:pPr>
        <w:rPr>
          <w:sz w:val="18"/>
        </w:rPr>
      </w:pPr>
      <w:r w:rsidRPr="00D513A6">
        <w:rPr>
          <w:sz w:val="18"/>
        </w:rPr>
        <w:t xml:space="preserve">= 3 and </w:t>
      </w:r>
      <w:proofErr w:type="spellStart"/>
      <w:r w:rsidRPr="00D513A6">
        <w:rPr>
          <w:sz w:val="18"/>
        </w:rPr>
        <w:t>col</w:t>
      </w:r>
      <w:proofErr w:type="spellEnd"/>
      <w:r w:rsidRPr="00D513A6">
        <w:rPr>
          <w:sz w:val="18"/>
        </w:rPr>
        <w:t xml:space="preserve"> = 2, so the expression on line 6 is true and </w:t>
      </w:r>
      <w:proofErr w:type="gramStart"/>
      <w:r w:rsidRPr="00D513A6">
        <w:rPr>
          <w:sz w:val="18"/>
        </w:rPr>
        <w:t>the continue</w:t>
      </w:r>
      <w:proofErr w:type="gramEnd"/>
      <w:r w:rsidRPr="00D513A6">
        <w:rPr>
          <w:sz w:val="18"/>
        </w:rPr>
        <w:t xml:space="preserve"> ends the outer loop with count still at 2. The result of 2 is displayed, so the answer is option B.</w:t>
      </w:r>
    </w:p>
    <w:p w:rsidR="00D513A6" w:rsidRPr="00D513A6" w:rsidRDefault="00D513A6" w:rsidP="00D513A6">
      <w:pPr>
        <w:tabs>
          <w:tab w:val="left" w:pos="359"/>
          <w:tab w:val="left" w:pos="2280"/>
        </w:tabs>
        <w:ind w:right="4874"/>
        <w:rPr>
          <w:sz w:val="18"/>
        </w:rPr>
      </w:pPr>
    </w:p>
    <w:p w:rsidR="00FA3020" w:rsidRDefault="00350426">
      <w:pPr>
        <w:pStyle w:val="ListParagraph"/>
        <w:numPr>
          <w:ilvl w:val="0"/>
          <w:numId w:val="72"/>
        </w:numPr>
        <w:tabs>
          <w:tab w:val="left" w:pos="360"/>
        </w:tabs>
        <w:spacing w:before="160"/>
        <w:ind w:left="1920" w:right="4883" w:hanging="1920"/>
        <w:rPr>
          <w:sz w:val="18"/>
        </w:rPr>
      </w:pPr>
      <w:r>
        <w:rPr>
          <w:color w:val="231F20"/>
          <w:sz w:val="18"/>
        </w:rPr>
        <w:t>What</w:t>
      </w:r>
      <w:r>
        <w:rPr>
          <w:color w:val="231F20"/>
          <w:spacing w:val="13"/>
          <w:sz w:val="18"/>
        </w:rPr>
        <w:t xml:space="preserve"> </w:t>
      </w:r>
      <w:r>
        <w:rPr>
          <w:color w:val="231F20"/>
          <w:sz w:val="18"/>
        </w:rPr>
        <w:t>is</w:t>
      </w:r>
      <w:r>
        <w:rPr>
          <w:color w:val="231F20"/>
          <w:spacing w:val="14"/>
          <w:sz w:val="18"/>
        </w:rPr>
        <w:t xml:space="preserve"> </w:t>
      </w:r>
      <w:r>
        <w:rPr>
          <w:color w:val="231F20"/>
          <w:sz w:val="18"/>
        </w:rPr>
        <w:t>the</w:t>
      </w:r>
      <w:r>
        <w:rPr>
          <w:color w:val="231F20"/>
          <w:spacing w:val="14"/>
          <w:sz w:val="18"/>
        </w:rPr>
        <w:t xml:space="preserve"> </w:t>
      </w:r>
      <w:r>
        <w:rPr>
          <w:color w:val="231F20"/>
          <w:sz w:val="18"/>
        </w:rPr>
        <w:t>result</w:t>
      </w:r>
      <w:r>
        <w:rPr>
          <w:color w:val="231F20"/>
          <w:spacing w:val="13"/>
          <w:sz w:val="18"/>
        </w:rPr>
        <w:t xml:space="preserve"> </w:t>
      </w:r>
      <w:r>
        <w:rPr>
          <w:color w:val="231F20"/>
          <w:sz w:val="18"/>
        </w:rPr>
        <w:t>of</w:t>
      </w:r>
      <w:r>
        <w:rPr>
          <w:color w:val="231F20"/>
          <w:spacing w:val="14"/>
          <w:sz w:val="18"/>
        </w:rPr>
        <w:t xml:space="preserve"> </w:t>
      </w:r>
      <w:r>
        <w:rPr>
          <w:color w:val="231F20"/>
          <w:sz w:val="18"/>
        </w:rPr>
        <w:t>the</w:t>
      </w:r>
      <w:r>
        <w:rPr>
          <w:color w:val="231F20"/>
          <w:spacing w:val="14"/>
          <w:sz w:val="18"/>
        </w:rPr>
        <w:t xml:space="preserve"> </w:t>
      </w:r>
      <w:r>
        <w:rPr>
          <w:color w:val="231F20"/>
          <w:sz w:val="18"/>
        </w:rPr>
        <w:t>following</w:t>
      </w:r>
      <w:r>
        <w:rPr>
          <w:color w:val="231F20"/>
          <w:spacing w:val="14"/>
          <w:sz w:val="18"/>
        </w:rPr>
        <w:t xml:space="preserve"> </w:t>
      </w:r>
      <w:r>
        <w:rPr>
          <w:color w:val="231F20"/>
          <w:sz w:val="18"/>
        </w:rPr>
        <w:t>code</w:t>
      </w:r>
      <w:r>
        <w:rPr>
          <w:color w:val="231F20"/>
          <w:spacing w:val="13"/>
          <w:sz w:val="18"/>
        </w:rPr>
        <w:t xml:space="preserve"> </w:t>
      </w:r>
      <w:r>
        <w:rPr>
          <w:color w:val="231F20"/>
          <w:sz w:val="18"/>
        </w:rPr>
        <w:t>snippet?</w:t>
      </w:r>
    </w:p>
    <w:p w:rsidR="00FA3020" w:rsidRDefault="00350426">
      <w:pPr>
        <w:spacing w:before="70" w:line="324" w:lineRule="auto"/>
        <w:ind w:left="1920" w:right="6150"/>
        <w:rPr>
          <w:rFonts w:ascii="Courier New"/>
          <w:sz w:val="17"/>
        </w:rPr>
      </w:pPr>
      <w:r>
        <w:rPr>
          <w:rFonts w:ascii="Courier New"/>
          <w:color w:val="231F20"/>
          <w:sz w:val="17"/>
        </w:rPr>
        <w:t>3:</w:t>
      </w:r>
      <w:r>
        <w:rPr>
          <w:rFonts w:ascii="Courier New"/>
          <w:color w:val="231F20"/>
          <w:spacing w:val="-23"/>
          <w:sz w:val="17"/>
        </w:rPr>
        <w:t xml:space="preserve"> </w:t>
      </w:r>
      <w:r>
        <w:rPr>
          <w:rFonts w:ascii="Courier New"/>
          <w:color w:val="231F20"/>
          <w:sz w:val="17"/>
        </w:rPr>
        <w:t>int</w:t>
      </w:r>
      <w:r>
        <w:rPr>
          <w:rFonts w:ascii="Courier New"/>
          <w:color w:val="231F20"/>
          <w:spacing w:val="-22"/>
          <w:sz w:val="17"/>
        </w:rPr>
        <w:t xml:space="preserve"> </w:t>
      </w:r>
      <w:r>
        <w:rPr>
          <w:rFonts w:ascii="Courier New"/>
          <w:color w:val="231F20"/>
          <w:sz w:val="17"/>
        </w:rPr>
        <w:t>m</w:t>
      </w:r>
      <w:r>
        <w:rPr>
          <w:rFonts w:ascii="Courier New"/>
          <w:color w:val="231F20"/>
          <w:spacing w:val="-23"/>
          <w:sz w:val="17"/>
        </w:rPr>
        <w:t xml:space="preserve"> </w:t>
      </w:r>
      <w:r>
        <w:rPr>
          <w:rFonts w:ascii="Courier New"/>
          <w:color w:val="231F20"/>
          <w:sz w:val="17"/>
        </w:rPr>
        <w:t>=</w:t>
      </w:r>
      <w:r>
        <w:rPr>
          <w:rFonts w:ascii="Courier New"/>
          <w:color w:val="231F20"/>
          <w:spacing w:val="-22"/>
          <w:sz w:val="17"/>
        </w:rPr>
        <w:t xml:space="preserve"> </w:t>
      </w:r>
      <w:r>
        <w:rPr>
          <w:rFonts w:ascii="Courier New"/>
          <w:color w:val="231F20"/>
          <w:sz w:val="17"/>
        </w:rPr>
        <w:t>9,</w:t>
      </w:r>
      <w:r>
        <w:rPr>
          <w:rFonts w:ascii="Courier New"/>
          <w:color w:val="231F20"/>
          <w:spacing w:val="-23"/>
          <w:sz w:val="17"/>
        </w:rPr>
        <w:t xml:space="preserve"> </w:t>
      </w:r>
      <w:r>
        <w:rPr>
          <w:rFonts w:ascii="Courier New"/>
          <w:color w:val="231F20"/>
          <w:sz w:val="17"/>
        </w:rPr>
        <w:t>n</w:t>
      </w:r>
      <w:r>
        <w:rPr>
          <w:rFonts w:ascii="Courier New"/>
          <w:color w:val="231F20"/>
          <w:spacing w:val="-22"/>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z w:val="17"/>
        </w:rPr>
        <w:t>1,</w:t>
      </w:r>
      <w:r>
        <w:rPr>
          <w:rFonts w:ascii="Courier New"/>
          <w:color w:val="231F20"/>
          <w:spacing w:val="-22"/>
          <w:sz w:val="17"/>
        </w:rPr>
        <w:t xml:space="preserve"> </w:t>
      </w:r>
      <w:r>
        <w:rPr>
          <w:rFonts w:ascii="Courier New"/>
          <w:color w:val="231F20"/>
          <w:sz w:val="17"/>
        </w:rPr>
        <w:t>x</w:t>
      </w:r>
      <w:r>
        <w:rPr>
          <w:rFonts w:ascii="Courier New"/>
          <w:color w:val="231F20"/>
          <w:spacing w:val="-23"/>
          <w:sz w:val="17"/>
        </w:rPr>
        <w:t xml:space="preserve"> </w:t>
      </w:r>
      <w:r>
        <w:rPr>
          <w:rFonts w:ascii="Courier New"/>
          <w:color w:val="231F20"/>
          <w:sz w:val="17"/>
        </w:rPr>
        <w:t>=</w:t>
      </w:r>
      <w:r>
        <w:rPr>
          <w:rFonts w:ascii="Courier New"/>
          <w:color w:val="231F20"/>
          <w:spacing w:val="-22"/>
          <w:sz w:val="17"/>
        </w:rPr>
        <w:t xml:space="preserve"> </w:t>
      </w:r>
      <w:r>
        <w:rPr>
          <w:rFonts w:ascii="Courier New"/>
          <w:color w:val="231F20"/>
          <w:sz w:val="17"/>
        </w:rPr>
        <w:t>0; 4: while(m &gt; n)</w:t>
      </w:r>
      <w:r>
        <w:rPr>
          <w:rFonts w:ascii="Courier New"/>
          <w:color w:val="231F20"/>
          <w:spacing w:val="-66"/>
          <w:sz w:val="17"/>
        </w:rPr>
        <w:t xml:space="preserve"> </w:t>
      </w:r>
      <w:r>
        <w:rPr>
          <w:rFonts w:ascii="Courier New"/>
          <w:color w:val="231F20"/>
          <w:sz w:val="17"/>
        </w:rPr>
        <w:t>{</w:t>
      </w:r>
    </w:p>
    <w:p w:rsidR="00FA3020" w:rsidRDefault="00350426">
      <w:pPr>
        <w:tabs>
          <w:tab w:val="left" w:pos="2389"/>
        </w:tabs>
        <w:ind w:left="1920"/>
        <w:rPr>
          <w:rFonts w:ascii="Courier New"/>
          <w:sz w:val="17"/>
        </w:rPr>
      </w:pPr>
      <w:r>
        <w:rPr>
          <w:rFonts w:ascii="Courier New"/>
          <w:color w:val="231F20"/>
          <w:sz w:val="17"/>
        </w:rPr>
        <w:t>5:</w:t>
      </w:r>
      <w:r>
        <w:rPr>
          <w:rFonts w:ascii="Courier New"/>
          <w:color w:val="231F20"/>
          <w:sz w:val="17"/>
        </w:rPr>
        <w:tab/>
        <w:t>m--;</w:t>
      </w:r>
    </w:p>
    <w:p w:rsidR="00FA3020" w:rsidRDefault="00350426">
      <w:pPr>
        <w:tabs>
          <w:tab w:val="left" w:pos="2389"/>
        </w:tabs>
        <w:spacing w:before="68"/>
        <w:ind w:left="1920"/>
        <w:rPr>
          <w:rFonts w:ascii="Courier New"/>
          <w:sz w:val="17"/>
        </w:rPr>
      </w:pPr>
      <w:r>
        <w:rPr>
          <w:rFonts w:ascii="Courier New"/>
          <w:color w:val="231F20"/>
          <w:sz w:val="17"/>
        </w:rPr>
        <w:t>6:</w:t>
      </w:r>
      <w:r>
        <w:rPr>
          <w:rFonts w:ascii="Courier New"/>
          <w:color w:val="231F20"/>
          <w:sz w:val="17"/>
        </w:rPr>
        <w:tab/>
        <w:t>n +=</w:t>
      </w:r>
      <w:r>
        <w:rPr>
          <w:rFonts w:ascii="Courier New"/>
          <w:color w:val="231F20"/>
          <w:spacing w:val="-19"/>
          <w:sz w:val="17"/>
        </w:rPr>
        <w:t xml:space="preserve"> </w:t>
      </w:r>
      <w:r>
        <w:rPr>
          <w:rFonts w:ascii="Courier New"/>
          <w:color w:val="231F20"/>
          <w:sz w:val="17"/>
        </w:rPr>
        <w:t>2;</w:t>
      </w:r>
    </w:p>
    <w:p w:rsidR="00FA3020" w:rsidRDefault="00350426">
      <w:pPr>
        <w:tabs>
          <w:tab w:val="left" w:pos="2389"/>
        </w:tabs>
        <w:spacing w:before="67"/>
        <w:ind w:left="1920" w:right="7194"/>
        <w:rPr>
          <w:rFonts w:ascii="Courier New"/>
          <w:sz w:val="17"/>
        </w:rPr>
      </w:pPr>
      <w:r>
        <w:rPr>
          <w:rFonts w:ascii="Courier New"/>
          <w:color w:val="231F20"/>
          <w:sz w:val="17"/>
        </w:rPr>
        <w:t>7:</w:t>
      </w:r>
      <w:r>
        <w:rPr>
          <w:rFonts w:ascii="Courier New"/>
          <w:color w:val="231F20"/>
          <w:sz w:val="17"/>
        </w:rPr>
        <w:tab/>
        <w:t>x</w:t>
      </w:r>
      <w:r>
        <w:rPr>
          <w:rFonts w:ascii="Courier New"/>
          <w:color w:val="231F20"/>
          <w:spacing w:val="-23"/>
          <w:sz w:val="17"/>
        </w:rPr>
        <w:t xml:space="preserve"> </w:t>
      </w:r>
      <w:r>
        <w:rPr>
          <w:rFonts w:ascii="Courier New"/>
          <w:color w:val="231F20"/>
          <w:sz w:val="17"/>
        </w:rPr>
        <w:t>+=</w:t>
      </w:r>
      <w:r>
        <w:rPr>
          <w:rFonts w:ascii="Courier New"/>
          <w:color w:val="231F20"/>
          <w:spacing w:val="-22"/>
          <w:sz w:val="17"/>
        </w:rPr>
        <w:t xml:space="preserve"> </w:t>
      </w:r>
      <w:r>
        <w:rPr>
          <w:rFonts w:ascii="Courier New"/>
          <w:color w:val="231F20"/>
          <w:sz w:val="17"/>
        </w:rPr>
        <w:t>m</w:t>
      </w:r>
      <w:r>
        <w:rPr>
          <w:rFonts w:ascii="Courier New"/>
          <w:color w:val="231F20"/>
          <w:spacing w:val="-22"/>
          <w:sz w:val="17"/>
        </w:rPr>
        <w:t xml:space="preserve"> </w:t>
      </w:r>
      <w:r>
        <w:rPr>
          <w:rFonts w:ascii="Courier New"/>
          <w:color w:val="231F20"/>
          <w:sz w:val="17"/>
        </w:rPr>
        <w:t>+</w:t>
      </w:r>
      <w:r>
        <w:rPr>
          <w:rFonts w:ascii="Courier New"/>
          <w:color w:val="231F20"/>
          <w:spacing w:val="-22"/>
          <w:sz w:val="17"/>
        </w:rPr>
        <w:t xml:space="preserve"> </w:t>
      </w:r>
      <w:r>
        <w:rPr>
          <w:rFonts w:ascii="Courier New"/>
          <w:color w:val="231F20"/>
          <w:spacing w:val="-7"/>
          <w:sz w:val="17"/>
        </w:rPr>
        <w:t>n;</w:t>
      </w:r>
    </w:p>
    <w:p w:rsidR="00FA3020" w:rsidRDefault="00350426">
      <w:pPr>
        <w:spacing w:before="67"/>
        <w:ind w:left="1920" w:right="7194"/>
        <w:rPr>
          <w:rFonts w:ascii="Courier New"/>
          <w:sz w:val="17"/>
        </w:rPr>
      </w:pPr>
      <w:r>
        <w:rPr>
          <w:rFonts w:ascii="Courier New"/>
          <w:color w:val="231F20"/>
          <w:sz w:val="17"/>
        </w:rPr>
        <w:t>8: }</w:t>
      </w:r>
    </w:p>
    <w:p w:rsidR="00FA3020" w:rsidRDefault="00350426">
      <w:pPr>
        <w:spacing w:before="68"/>
        <w:ind w:left="1920"/>
        <w:rPr>
          <w:rFonts w:ascii="Courier New"/>
          <w:sz w:val="17"/>
        </w:rPr>
      </w:pPr>
      <w:r>
        <w:rPr>
          <w:rFonts w:ascii="Courier New"/>
          <w:color w:val="231F20"/>
          <w:sz w:val="17"/>
        </w:rPr>
        <w:t>9: System.out.println(x);</w:t>
      </w:r>
    </w:p>
    <w:p w:rsidR="00FA3020" w:rsidRDefault="00350426">
      <w:pPr>
        <w:pStyle w:val="ListParagraph"/>
        <w:numPr>
          <w:ilvl w:val="1"/>
          <w:numId w:val="72"/>
        </w:numPr>
        <w:tabs>
          <w:tab w:val="left" w:pos="2280"/>
        </w:tabs>
        <w:spacing w:before="67"/>
        <w:ind w:left="2280"/>
        <w:rPr>
          <w:rFonts w:ascii="Courier New"/>
          <w:sz w:val="18"/>
        </w:rPr>
      </w:pPr>
      <w:r>
        <w:rPr>
          <w:rFonts w:ascii="Courier New"/>
          <w:color w:val="231F20"/>
          <w:sz w:val="18"/>
        </w:rPr>
        <w:t>11</w:t>
      </w:r>
    </w:p>
    <w:p w:rsidR="00FA3020" w:rsidRDefault="00350426">
      <w:pPr>
        <w:pStyle w:val="ListParagraph"/>
        <w:numPr>
          <w:ilvl w:val="1"/>
          <w:numId w:val="72"/>
        </w:numPr>
        <w:tabs>
          <w:tab w:val="left" w:pos="2280"/>
        </w:tabs>
        <w:ind w:left="2280"/>
        <w:rPr>
          <w:rFonts w:ascii="Courier New"/>
          <w:sz w:val="18"/>
        </w:rPr>
      </w:pPr>
      <w:r>
        <w:rPr>
          <w:rFonts w:ascii="Courier New"/>
          <w:color w:val="231F20"/>
          <w:sz w:val="18"/>
        </w:rPr>
        <w:t>13</w:t>
      </w:r>
    </w:p>
    <w:p w:rsidR="00FA3020" w:rsidRDefault="00350426">
      <w:pPr>
        <w:pStyle w:val="ListParagraph"/>
        <w:numPr>
          <w:ilvl w:val="1"/>
          <w:numId w:val="72"/>
        </w:numPr>
        <w:tabs>
          <w:tab w:val="left" w:pos="2280"/>
        </w:tabs>
        <w:ind w:left="2280"/>
        <w:rPr>
          <w:rFonts w:ascii="Courier New"/>
          <w:sz w:val="18"/>
        </w:rPr>
      </w:pPr>
      <w:r>
        <w:rPr>
          <w:rFonts w:ascii="Courier New"/>
          <w:color w:val="231F20"/>
          <w:sz w:val="18"/>
        </w:rPr>
        <w:t>23</w:t>
      </w:r>
    </w:p>
    <w:p w:rsidR="00FA3020" w:rsidRDefault="00350426">
      <w:pPr>
        <w:pStyle w:val="ListParagraph"/>
        <w:numPr>
          <w:ilvl w:val="1"/>
          <w:numId w:val="72"/>
        </w:numPr>
        <w:tabs>
          <w:tab w:val="left" w:pos="2280"/>
        </w:tabs>
        <w:spacing w:before="64"/>
        <w:ind w:left="2280"/>
        <w:rPr>
          <w:rFonts w:ascii="Courier New"/>
          <w:sz w:val="18"/>
        </w:rPr>
      </w:pPr>
      <w:r>
        <w:rPr>
          <w:rFonts w:ascii="Courier New"/>
          <w:color w:val="231F20"/>
          <w:sz w:val="18"/>
        </w:rPr>
        <w:t>36</w:t>
      </w:r>
    </w:p>
    <w:p w:rsidR="00FA3020" w:rsidRDefault="00350426">
      <w:pPr>
        <w:pStyle w:val="ListParagraph"/>
        <w:numPr>
          <w:ilvl w:val="1"/>
          <w:numId w:val="72"/>
        </w:numPr>
        <w:tabs>
          <w:tab w:val="left" w:pos="2280"/>
        </w:tabs>
        <w:ind w:left="2280"/>
        <w:rPr>
          <w:rFonts w:ascii="Courier New"/>
          <w:sz w:val="18"/>
        </w:rPr>
      </w:pPr>
      <w:r>
        <w:rPr>
          <w:rFonts w:ascii="Courier New"/>
          <w:color w:val="231F20"/>
          <w:sz w:val="18"/>
        </w:rPr>
        <w:t>50</w:t>
      </w:r>
    </w:p>
    <w:p w:rsidR="00FA3020" w:rsidRPr="00D513A6" w:rsidRDefault="00350426">
      <w:pPr>
        <w:pStyle w:val="ListParagraph"/>
        <w:numPr>
          <w:ilvl w:val="1"/>
          <w:numId w:val="72"/>
        </w:numPr>
        <w:tabs>
          <w:tab w:val="left" w:pos="359"/>
          <w:tab w:val="left" w:pos="2280"/>
        </w:tabs>
        <w:spacing w:before="64"/>
        <w:ind w:left="2280" w:right="4891" w:hanging="2280"/>
        <w:jc w:val="right"/>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8"/>
          <w:sz w:val="18"/>
        </w:rPr>
        <w:t>7.</w:t>
      </w:r>
    </w:p>
    <w:p w:rsidR="00D513A6" w:rsidRDefault="00D513A6" w:rsidP="00D513A6">
      <w:pPr>
        <w:tabs>
          <w:tab w:val="left" w:pos="359"/>
          <w:tab w:val="left" w:pos="2280"/>
        </w:tabs>
        <w:spacing w:before="64"/>
        <w:ind w:right="4891"/>
        <w:rPr>
          <w:sz w:val="18"/>
        </w:rPr>
      </w:pPr>
    </w:p>
    <w:p w:rsidR="00D513A6" w:rsidRDefault="00D513A6" w:rsidP="00D513A6">
      <w:pPr>
        <w:tabs>
          <w:tab w:val="left" w:pos="359"/>
          <w:tab w:val="left" w:pos="2280"/>
        </w:tabs>
        <w:spacing w:before="64"/>
        <w:ind w:right="4891"/>
        <w:rPr>
          <w:sz w:val="18"/>
        </w:rPr>
      </w:pPr>
    </w:p>
    <w:p w:rsidR="00D513A6" w:rsidRDefault="00D513A6" w:rsidP="00D513A6">
      <w:pPr>
        <w:tabs>
          <w:tab w:val="left" w:pos="359"/>
          <w:tab w:val="left" w:pos="2280"/>
        </w:tabs>
        <w:spacing w:before="64"/>
        <w:ind w:right="4891"/>
        <w:rPr>
          <w:sz w:val="18"/>
        </w:rPr>
      </w:pPr>
    </w:p>
    <w:p w:rsidR="00D513A6" w:rsidRDefault="00D513A6" w:rsidP="00D513A6">
      <w:pPr>
        <w:tabs>
          <w:tab w:val="left" w:pos="359"/>
          <w:tab w:val="left" w:pos="2280"/>
        </w:tabs>
        <w:spacing w:before="64"/>
        <w:ind w:right="4891"/>
        <w:rPr>
          <w:sz w:val="18"/>
        </w:rPr>
      </w:pPr>
    </w:p>
    <w:p w:rsidR="00D513A6" w:rsidRDefault="00D513A6" w:rsidP="00D513A6">
      <w:pPr>
        <w:tabs>
          <w:tab w:val="left" w:pos="359"/>
          <w:tab w:val="left" w:pos="2280"/>
        </w:tabs>
        <w:spacing w:before="64"/>
        <w:ind w:right="4891"/>
        <w:rPr>
          <w:sz w:val="18"/>
        </w:rPr>
      </w:pPr>
    </w:p>
    <w:p w:rsidR="00D513A6" w:rsidRDefault="00D513A6" w:rsidP="00D513A6">
      <w:pPr>
        <w:tabs>
          <w:tab w:val="left" w:pos="359"/>
          <w:tab w:val="left" w:pos="2280"/>
        </w:tabs>
        <w:spacing w:before="64"/>
        <w:ind w:right="4891"/>
        <w:rPr>
          <w:sz w:val="18"/>
        </w:rPr>
      </w:pPr>
    </w:p>
    <w:p w:rsidR="00D513A6" w:rsidRDefault="00D513A6" w:rsidP="00D513A6">
      <w:pPr>
        <w:tabs>
          <w:tab w:val="left" w:pos="359"/>
          <w:tab w:val="left" w:pos="2280"/>
        </w:tabs>
        <w:spacing w:before="64"/>
        <w:ind w:right="4891"/>
        <w:rPr>
          <w:sz w:val="18"/>
        </w:rPr>
      </w:pPr>
    </w:p>
    <w:p w:rsidR="00D513A6" w:rsidRDefault="00D513A6" w:rsidP="00D513A6">
      <w:pPr>
        <w:tabs>
          <w:tab w:val="left" w:pos="359"/>
          <w:tab w:val="left" w:pos="2280"/>
        </w:tabs>
        <w:spacing w:before="64"/>
        <w:ind w:right="4891"/>
        <w:rPr>
          <w:sz w:val="18"/>
        </w:rPr>
      </w:pPr>
    </w:p>
    <w:p w:rsidR="00D513A6" w:rsidRDefault="00D513A6" w:rsidP="00D513A6">
      <w:pPr>
        <w:tabs>
          <w:tab w:val="left" w:pos="359"/>
          <w:tab w:val="left" w:pos="2280"/>
        </w:tabs>
        <w:spacing w:before="64"/>
        <w:ind w:right="4891"/>
        <w:rPr>
          <w:sz w:val="18"/>
        </w:rPr>
      </w:pPr>
    </w:p>
    <w:p w:rsidR="00D513A6" w:rsidRDefault="00D513A6" w:rsidP="00D513A6">
      <w:pPr>
        <w:tabs>
          <w:tab w:val="left" w:pos="359"/>
          <w:tab w:val="left" w:pos="2280"/>
        </w:tabs>
        <w:spacing w:before="64"/>
        <w:ind w:right="4891"/>
        <w:rPr>
          <w:sz w:val="18"/>
        </w:rPr>
      </w:pPr>
    </w:p>
    <w:p w:rsidR="00D513A6" w:rsidRDefault="00D513A6" w:rsidP="00D513A6">
      <w:pPr>
        <w:tabs>
          <w:tab w:val="left" w:pos="359"/>
          <w:tab w:val="left" w:pos="2280"/>
        </w:tabs>
        <w:spacing w:before="64"/>
        <w:ind w:right="4891"/>
        <w:rPr>
          <w:sz w:val="18"/>
        </w:rPr>
      </w:pPr>
    </w:p>
    <w:p w:rsidR="00D513A6" w:rsidRDefault="00D513A6" w:rsidP="00D513A6">
      <w:pPr>
        <w:tabs>
          <w:tab w:val="left" w:pos="359"/>
          <w:tab w:val="left" w:pos="2280"/>
        </w:tabs>
        <w:spacing w:before="64"/>
        <w:ind w:right="4891"/>
        <w:rPr>
          <w:sz w:val="18"/>
        </w:rPr>
      </w:pPr>
    </w:p>
    <w:p w:rsidR="00D513A6" w:rsidRPr="00D513A6" w:rsidRDefault="00D513A6" w:rsidP="00D513A6">
      <w:pPr>
        <w:tabs>
          <w:tab w:val="left" w:pos="359"/>
          <w:tab w:val="left" w:pos="2280"/>
        </w:tabs>
        <w:spacing w:before="64"/>
        <w:ind w:right="4891"/>
        <w:rPr>
          <w:sz w:val="18"/>
        </w:rPr>
      </w:pPr>
      <w:r w:rsidRPr="00D513A6">
        <w:rPr>
          <w:sz w:val="18"/>
        </w:rPr>
        <w:t>19.</w:t>
      </w:r>
      <w:r w:rsidRPr="00D513A6">
        <w:rPr>
          <w:sz w:val="18"/>
        </w:rPr>
        <w:tab/>
        <w:t>D. Prior to the first iteration, m = 9, n = 1, and x = 0. After the iteration of the first loop, m is updated to 8, n to 3, and x to the sum of the new values for m + n, 0 + 11 =</w:t>
      </w:r>
    </w:p>
    <w:p w:rsidR="00D513A6" w:rsidRPr="00D513A6" w:rsidRDefault="00D513A6" w:rsidP="00D513A6">
      <w:pPr>
        <w:tabs>
          <w:tab w:val="left" w:pos="359"/>
          <w:tab w:val="left" w:pos="2280"/>
        </w:tabs>
        <w:spacing w:before="64"/>
        <w:ind w:right="4891"/>
        <w:rPr>
          <w:sz w:val="18"/>
        </w:rPr>
      </w:pPr>
      <w:r w:rsidRPr="00D513A6">
        <w:rPr>
          <w:sz w:val="18"/>
        </w:rPr>
        <w:t xml:space="preserve">11. After the iteration of the second loop, m is updated to 7, n to 5, and x to the </w:t>
      </w:r>
      <w:proofErr w:type="gramStart"/>
      <w:r w:rsidRPr="00D513A6">
        <w:rPr>
          <w:sz w:val="18"/>
        </w:rPr>
        <w:t>sum  of</w:t>
      </w:r>
      <w:proofErr w:type="gramEnd"/>
      <w:r w:rsidRPr="00D513A6">
        <w:rPr>
          <w:sz w:val="18"/>
        </w:rPr>
        <w:t xml:space="preserve"> the new values for m + n, 11 + 12 = 23. After the iteration of the third loop, m is updated to 6, n to 7, and x to the sum of the new values for m + n, 23 + 13 = 36. On the fourth iteration of the loop, m &gt; n evaluates </w:t>
      </w:r>
      <w:proofErr w:type="gramStart"/>
      <w:r w:rsidRPr="00D513A6">
        <w:rPr>
          <w:sz w:val="18"/>
        </w:rPr>
        <w:t>to</w:t>
      </w:r>
      <w:proofErr w:type="gramEnd"/>
      <w:r w:rsidRPr="00D513A6">
        <w:rPr>
          <w:sz w:val="18"/>
        </w:rPr>
        <w:t xml:space="preserve"> false, as 6 &lt; 7 is not true. The loop ends and the most recent value of x, 36, is output, so the correct answer is option D.</w:t>
      </w:r>
    </w:p>
    <w:p w:rsidR="00FA3020" w:rsidRDefault="00350426">
      <w:pPr>
        <w:pStyle w:val="ListParagraph"/>
        <w:numPr>
          <w:ilvl w:val="0"/>
          <w:numId w:val="72"/>
        </w:numPr>
        <w:tabs>
          <w:tab w:val="left" w:pos="360"/>
        </w:tabs>
        <w:spacing w:before="161"/>
        <w:ind w:left="1920" w:right="4883" w:hanging="1920"/>
        <w:rPr>
          <w:sz w:val="18"/>
        </w:rPr>
      </w:pPr>
      <w:r>
        <w:rPr>
          <w:color w:val="231F20"/>
          <w:sz w:val="18"/>
        </w:rPr>
        <w:t>What</w:t>
      </w:r>
      <w:r>
        <w:rPr>
          <w:color w:val="231F20"/>
          <w:spacing w:val="13"/>
          <w:sz w:val="18"/>
        </w:rPr>
        <w:t xml:space="preserve"> </w:t>
      </w:r>
      <w:r>
        <w:rPr>
          <w:color w:val="231F20"/>
          <w:sz w:val="18"/>
        </w:rPr>
        <w:t>is</w:t>
      </w:r>
      <w:r>
        <w:rPr>
          <w:color w:val="231F20"/>
          <w:spacing w:val="14"/>
          <w:sz w:val="18"/>
        </w:rPr>
        <w:t xml:space="preserve"> </w:t>
      </w:r>
      <w:r>
        <w:rPr>
          <w:color w:val="231F20"/>
          <w:sz w:val="18"/>
        </w:rPr>
        <w:t>the</w:t>
      </w:r>
      <w:r>
        <w:rPr>
          <w:color w:val="231F20"/>
          <w:spacing w:val="14"/>
          <w:sz w:val="18"/>
        </w:rPr>
        <w:t xml:space="preserve"> </w:t>
      </w:r>
      <w:r>
        <w:rPr>
          <w:color w:val="231F20"/>
          <w:sz w:val="18"/>
        </w:rPr>
        <w:t>result</w:t>
      </w:r>
      <w:r>
        <w:rPr>
          <w:color w:val="231F20"/>
          <w:spacing w:val="13"/>
          <w:sz w:val="18"/>
        </w:rPr>
        <w:t xml:space="preserve"> </w:t>
      </w:r>
      <w:r>
        <w:rPr>
          <w:color w:val="231F20"/>
          <w:sz w:val="18"/>
        </w:rPr>
        <w:t>of</w:t>
      </w:r>
      <w:r>
        <w:rPr>
          <w:color w:val="231F20"/>
          <w:spacing w:val="14"/>
          <w:sz w:val="18"/>
        </w:rPr>
        <w:t xml:space="preserve"> </w:t>
      </w:r>
      <w:r>
        <w:rPr>
          <w:color w:val="231F20"/>
          <w:sz w:val="18"/>
        </w:rPr>
        <w:t>the</w:t>
      </w:r>
      <w:r>
        <w:rPr>
          <w:color w:val="231F20"/>
          <w:spacing w:val="14"/>
          <w:sz w:val="18"/>
        </w:rPr>
        <w:t xml:space="preserve"> </w:t>
      </w:r>
      <w:r>
        <w:rPr>
          <w:color w:val="231F20"/>
          <w:sz w:val="18"/>
        </w:rPr>
        <w:t>following</w:t>
      </w:r>
      <w:r>
        <w:rPr>
          <w:color w:val="231F20"/>
          <w:spacing w:val="14"/>
          <w:sz w:val="18"/>
        </w:rPr>
        <w:t xml:space="preserve"> </w:t>
      </w:r>
      <w:r>
        <w:rPr>
          <w:color w:val="231F20"/>
          <w:sz w:val="18"/>
        </w:rPr>
        <w:t>code</w:t>
      </w:r>
      <w:r>
        <w:rPr>
          <w:color w:val="231F20"/>
          <w:spacing w:val="13"/>
          <w:sz w:val="18"/>
        </w:rPr>
        <w:t xml:space="preserve"> </w:t>
      </w:r>
      <w:r>
        <w:rPr>
          <w:color w:val="231F20"/>
          <w:sz w:val="18"/>
        </w:rPr>
        <w:t>snippet?</w:t>
      </w:r>
    </w:p>
    <w:p w:rsidR="00FA3020" w:rsidRDefault="00350426">
      <w:pPr>
        <w:spacing w:before="70" w:line="324" w:lineRule="auto"/>
        <w:ind w:left="1920" w:right="5772"/>
        <w:rPr>
          <w:rFonts w:ascii="Courier New"/>
          <w:sz w:val="17"/>
        </w:rPr>
      </w:pPr>
      <w:r>
        <w:rPr>
          <w:rFonts w:ascii="Courier New"/>
          <w:color w:val="231F20"/>
          <w:sz w:val="17"/>
        </w:rPr>
        <w:t>3:</w:t>
      </w:r>
      <w:r>
        <w:rPr>
          <w:rFonts w:ascii="Courier New"/>
          <w:color w:val="231F20"/>
          <w:spacing w:val="-32"/>
          <w:sz w:val="17"/>
        </w:rPr>
        <w:t xml:space="preserve"> </w:t>
      </w:r>
      <w:r>
        <w:rPr>
          <w:rFonts w:ascii="Courier New"/>
          <w:color w:val="231F20"/>
          <w:sz w:val="17"/>
        </w:rPr>
        <w:t>final</w:t>
      </w:r>
      <w:r>
        <w:rPr>
          <w:rFonts w:ascii="Courier New"/>
          <w:color w:val="231F20"/>
          <w:spacing w:val="-32"/>
          <w:sz w:val="17"/>
        </w:rPr>
        <w:t xml:space="preserve"> </w:t>
      </w:r>
      <w:r>
        <w:rPr>
          <w:rFonts w:ascii="Courier New"/>
          <w:color w:val="231F20"/>
          <w:sz w:val="17"/>
        </w:rPr>
        <w:t>char</w:t>
      </w:r>
      <w:r>
        <w:rPr>
          <w:rFonts w:ascii="Courier New"/>
          <w:color w:val="231F20"/>
          <w:spacing w:val="-32"/>
          <w:sz w:val="17"/>
        </w:rPr>
        <w:t xml:space="preserve"> </w:t>
      </w:r>
      <w:r>
        <w:rPr>
          <w:rFonts w:ascii="Courier New"/>
          <w:color w:val="231F20"/>
          <w:sz w:val="17"/>
        </w:rPr>
        <w:t>a</w:t>
      </w:r>
      <w:r>
        <w:rPr>
          <w:rFonts w:ascii="Courier New"/>
          <w:color w:val="231F20"/>
          <w:spacing w:val="-32"/>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'A',</w:t>
      </w:r>
      <w:r>
        <w:rPr>
          <w:rFonts w:ascii="Courier New"/>
          <w:color w:val="231F20"/>
          <w:spacing w:val="-32"/>
          <w:sz w:val="17"/>
        </w:rPr>
        <w:t xml:space="preserve"> </w:t>
      </w:r>
      <w:r>
        <w:rPr>
          <w:rFonts w:ascii="Courier New"/>
          <w:color w:val="231F20"/>
          <w:sz w:val="17"/>
        </w:rPr>
        <w:t>d</w:t>
      </w:r>
      <w:r>
        <w:rPr>
          <w:rFonts w:ascii="Courier New"/>
          <w:color w:val="231F20"/>
          <w:spacing w:val="-32"/>
          <w:sz w:val="17"/>
        </w:rPr>
        <w:t xml:space="preserve"> </w:t>
      </w:r>
      <w:r>
        <w:rPr>
          <w:rFonts w:ascii="Courier New"/>
          <w:color w:val="231F20"/>
          <w:sz w:val="17"/>
        </w:rPr>
        <w:t>=</w:t>
      </w:r>
      <w:r>
        <w:rPr>
          <w:rFonts w:ascii="Courier New"/>
          <w:color w:val="231F20"/>
          <w:spacing w:val="-32"/>
          <w:sz w:val="17"/>
        </w:rPr>
        <w:t xml:space="preserve"> </w:t>
      </w:r>
      <w:r>
        <w:rPr>
          <w:rFonts w:ascii="Courier New"/>
          <w:color w:val="231F20"/>
          <w:sz w:val="17"/>
        </w:rPr>
        <w:t>'D'; 4: char grade =</w:t>
      </w:r>
      <w:r>
        <w:rPr>
          <w:rFonts w:ascii="Courier New"/>
          <w:color w:val="231F20"/>
          <w:spacing w:val="-70"/>
          <w:sz w:val="17"/>
        </w:rPr>
        <w:t xml:space="preserve"> </w:t>
      </w:r>
      <w:r>
        <w:rPr>
          <w:rFonts w:ascii="Courier New"/>
          <w:color w:val="231F20"/>
          <w:sz w:val="17"/>
        </w:rPr>
        <w:t>'B';</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336"/>
        </w:tabs>
        <w:spacing w:before="89"/>
        <w:ind w:left="1425"/>
        <w:rPr>
          <w:rFonts w:ascii="Calibri" w:hAnsi="Calibri"/>
          <w:sz w:val="18"/>
        </w:rPr>
      </w:pPr>
      <w:r>
        <w:rPr>
          <w:rFonts w:ascii="Calibri" w:hAnsi="Calibri"/>
          <w:b/>
          <w:color w:val="231F20"/>
          <w:spacing w:val="3"/>
          <w:sz w:val="17"/>
        </w:rPr>
        <w:lastRenderedPageBreak/>
        <w:t>100</w:t>
      </w:r>
      <w:r>
        <w:rPr>
          <w:rFonts w:ascii="Calibri" w:hAnsi="Calibri"/>
          <w:b/>
          <w:color w:val="231F20"/>
          <w:spacing w:val="3"/>
          <w:sz w:val="17"/>
        </w:rPr>
        <w:tab/>
      </w:r>
      <w:r>
        <w:rPr>
          <w:rFonts w:ascii="Calibri" w:hAnsi="Calibri"/>
          <w:color w:val="231F20"/>
          <w:w w:val="105"/>
          <w:sz w:val="18"/>
        </w:rPr>
        <w:t xml:space="preserve">Chapter 2 </w:t>
      </w:r>
      <w:r>
        <w:rPr>
          <w:rFonts w:ascii="MS UI Gothic" w:hAnsi="MS UI Gothic"/>
          <w:color w:val="231F20"/>
          <w:w w:val="105"/>
          <w:position w:val="2"/>
          <w:sz w:val="6"/>
        </w:rPr>
        <w:t xml:space="preserve">■ </w:t>
      </w:r>
      <w:r>
        <w:rPr>
          <w:rFonts w:ascii="Calibri" w:hAnsi="Calibri"/>
          <w:color w:val="231F20"/>
          <w:w w:val="105"/>
          <w:sz w:val="18"/>
        </w:rPr>
        <w:t>Operators and</w:t>
      </w:r>
      <w:r>
        <w:rPr>
          <w:rFonts w:ascii="Calibri" w:hAnsi="Calibri"/>
          <w:color w:val="231F20"/>
          <w:spacing w:val="41"/>
          <w:w w:val="105"/>
          <w:sz w:val="18"/>
        </w:rPr>
        <w:t xml:space="preserve"> </w:t>
      </w:r>
      <w:r>
        <w:rPr>
          <w:rFonts w:ascii="Calibri" w:hAnsi="Calibri"/>
          <w:color w:val="231F20"/>
          <w:spacing w:val="2"/>
          <w:w w:val="105"/>
          <w:sz w:val="18"/>
        </w:rPr>
        <w:t>Statements</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ind w:left="1800"/>
        <w:rPr>
          <w:rFonts w:ascii="Courier New"/>
          <w:sz w:val="17"/>
        </w:rPr>
      </w:pPr>
      <w:r>
        <w:rPr>
          <w:rFonts w:ascii="Courier New"/>
          <w:color w:val="231F20"/>
          <w:sz w:val="17"/>
        </w:rPr>
        <w:t>5: switch(grade) {</w:t>
      </w:r>
    </w:p>
    <w:p w:rsidR="00FA3020" w:rsidRDefault="00350426">
      <w:pPr>
        <w:tabs>
          <w:tab w:val="left" w:pos="2269"/>
        </w:tabs>
        <w:spacing w:before="67"/>
        <w:ind w:left="1800"/>
        <w:rPr>
          <w:rFonts w:ascii="Courier New"/>
          <w:sz w:val="17"/>
        </w:rPr>
      </w:pPr>
      <w:r>
        <w:rPr>
          <w:rFonts w:ascii="Courier New"/>
          <w:color w:val="231F20"/>
          <w:sz w:val="17"/>
        </w:rPr>
        <w:t>6:</w:t>
      </w:r>
      <w:r>
        <w:rPr>
          <w:rFonts w:ascii="Courier New"/>
          <w:color w:val="231F20"/>
          <w:sz w:val="17"/>
        </w:rPr>
        <w:tab/>
        <w:t>case</w:t>
      </w:r>
      <w:r>
        <w:rPr>
          <w:rFonts w:ascii="Courier New"/>
          <w:color w:val="231F20"/>
          <w:spacing w:val="-10"/>
          <w:sz w:val="17"/>
        </w:rPr>
        <w:t xml:space="preserve"> </w:t>
      </w:r>
      <w:r>
        <w:rPr>
          <w:rFonts w:ascii="Courier New"/>
          <w:color w:val="231F20"/>
          <w:sz w:val="17"/>
        </w:rPr>
        <w:t>a:</w:t>
      </w:r>
    </w:p>
    <w:p w:rsidR="00FA3020" w:rsidRDefault="00350426">
      <w:pPr>
        <w:tabs>
          <w:tab w:val="left" w:pos="2269"/>
        </w:tabs>
        <w:spacing w:before="68"/>
        <w:ind w:left="1800"/>
        <w:rPr>
          <w:rFonts w:ascii="Courier New"/>
          <w:sz w:val="17"/>
        </w:rPr>
      </w:pPr>
      <w:r>
        <w:rPr>
          <w:rFonts w:ascii="Courier New"/>
          <w:color w:val="231F20"/>
          <w:sz w:val="17"/>
        </w:rPr>
        <w:t>7:</w:t>
      </w:r>
      <w:r>
        <w:rPr>
          <w:rFonts w:ascii="Courier New"/>
          <w:color w:val="231F20"/>
          <w:sz w:val="17"/>
        </w:rPr>
        <w:tab/>
        <w:t>case 'B':</w:t>
      </w:r>
      <w:r>
        <w:rPr>
          <w:rFonts w:ascii="Courier New"/>
          <w:color w:val="231F20"/>
          <w:spacing w:val="-28"/>
          <w:sz w:val="17"/>
        </w:rPr>
        <w:t xml:space="preserve"> </w:t>
      </w:r>
      <w:r>
        <w:rPr>
          <w:rFonts w:ascii="Courier New"/>
          <w:color w:val="231F20"/>
          <w:sz w:val="17"/>
        </w:rPr>
        <w:t>System.out.print("great");</w:t>
      </w:r>
    </w:p>
    <w:p w:rsidR="00FA3020" w:rsidRDefault="00350426">
      <w:pPr>
        <w:tabs>
          <w:tab w:val="left" w:pos="2269"/>
        </w:tabs>
        <w:spacing w:before="67" w:line="324" w:lineRule="auto"/>
        <w:ind w:left="1800" w:right="4401"/>
        <w:rPr>
          <w:rFonts w:ascii="Courier New"/>
          <w:sz w:val="17"/>
        </w:rPr>
      </w:pPr>
      <w:r>
        <w:rPr>
          <w:rFonts w:ascii="Courier New"/>
          <w:color w:val="231F20"/>
          <w:sz w:val="17"/>
        </w:rPr>
        <w:t>8:</w:t>
      </w:r>
      <w:r>
        <w:rPr>
          <w:rFonts w:ascii="Courier New"/>
          <w:color w:val="231F20"/>
          <w:sz w:val="17"/>
        </w:rPr>
        <w:tab/>
      </w:r>
      <w:r>
        <w:rPr>
          <w:rFonts w:ascii="Courier New"/>
          <w:color w:val="231F20"/>
          <w:w w:val="95"/>
          <w:sz w:val="17"/>
        </w:rPr>
        <w:t>case</w:t>
      </w:r>
      <w:r>
        <w:rPr>
          <w:rFonts w:ascii="Courier New"/>
          <w:color w:val="231F20"/>
          <w:spacing w:val="-39"/>
          <w:w w:val="95"/>
          <w:sz w:val="17"/>
        </w:rPr>
        <w:t xml:space="preserve"> </w:t>
      </w:r>
      <w:r>
        <w:rPr>
          <w:rFonts w:ascii="Courier New"/>
          <w:color w:val="231F20"/>
          <w:w w:val="95"/>
          <w:sz w:val="17"/>
        </w:rPr>
        <w:t>'C':</w:t>
      </w:r>
      <w:r>
        <w:rPr>
          <w:rFonts w:ascii="Courier New"/>
          <w:color w:val="231F20"/>
          <w:spacing w:val="-38"/>
          <w:w w:val="95"/>
          <w:sz w:val="17"/>
        </w:rPr>
        <w:t xml:space="preserve"> </w:t>
      </w:r>
      <w:r>
        <w:rPr>
          <w:rFonts w:ascii="Courier New"/>
          <w:color w:val="231F20"/>
          <w:w w:val="95"/>
          <w:sz w:val="17"/>
        </w:rPr>
        <w:t>System.out.print("good");</w:t>
      </w:r>
      <w:r>
        <w:rPr>
          <w:rFonts w:ascii="Courier New"/>
          <w:color w:val="231F20"/>
          <w:spacing w:val="-39"/>
          <w:w w:val="95"/>
          <w:sz w:val="17"/>
        </w:rPr>
        <w:t xml:space="preserve"> </w:t>
      </w:r>
      <w:r>
        <w:rPr>
          <w:rFonts w:ascii="Courier New"/>
          <w:color w:val="231F20"/>
          <w:spacing w:val="-3"/>
          <w:w w:val="95"/>
          <w:sz w:val="17"/>
        </w:rPr>
        <w:t xml:space="preserve">break; </w:t>
      </w:r>
      <w:r>
        <w:rPr>
          <w:rFonts w:ascii="Courier New"/>
          <w:color w:val="231F20"/>
          <w:sz w:val="17"/>
        </w:rPr>
        <w:t>9:</w:t>
      </w:r>
      <w:r>
        <w:rPr>
          <w:rFonts w:ascii="Courier New"/>
          <w:color w:val="231F20"/>
          <w:sz w:val="17"/>
        </w:rPr>
        <w:tab/>
        <w:t>case</w:t>
      </w:r>
      <w:r>
        <w:rPr>
          <w:rFonts w:ascii="Courier New"/>
          <w:color w:val="231F20"/>
          <w:spacing w:val="-11"/>
          <w:sz w:val="17"/>
        </w:rPr>
        <w:t xml:space="preserve"> </w:t>
      </w:r>
      <w:r>
        <w:rPr>
          <w:rFonts w:ascii="Courier New"/>
          <w:color w:val="231F20"/>
          <w:sz w:val="17"/>
        </w:rPr>
        <w:t>d:</w:t>
      </w:r>
    </w:p>
    <w:p w:rsidR="00FA3020" w:rsidRDefault="00350426">
      <w:pPr>
        <w:spacing w:line="324" w:lineRule="auto"/>
        <w:ind w:left="1800" w:right="4541"/>
        <w:rPr>
          <w:rFonts w:ascii="Courier New"/>
          <w:sz w:val="17"/>
        </w:rPr>
      </w:pPr>
      <w:r>
        <w:rPr>
          <w:rFonts w:ascii="Courier New"/>
          <w:color w:val="231F20"/>
          <w:sz w:val="17"/>
        </w:rPr>
        <w:t>10: case</w:t>
      </w:r>
      <w:r>
        <w:rPr>
          <w:rFonts w:ascii="Courier New"/>
          <w:color w:val="231F20"/>
          <w:spacing w:val="-67"/>
          <w:sz w:val="17"/>
        </w:rPr>
        <w:t xml:space="preserve"> </w:t>
      </w:r>
      <w:r>
        <w:rPr>
          <w:rFonts w:ascii="Courier New"/>
          <w:color w:val="231F20"/>
          <w:sz w:val="17"/>
        </w:rPr>
        <w:t>'F':</w:t>
      </w:r>
      <w:r>
        <w:rPr>
          <w:rFonts w:ascii="Courier New"/>
          <w:color w:val="231F20"/>
          <w:spacing w:val="-68"/>
          <w:sz w:val="17"/>
        </w:rPr>
        <w:t xml:space="preserve"> </w:t>
      </w:r>
      <w:r>
        <w:rPr>
          <w:rFonts w:ascii="Courier New"/>
          <w:color w:val="231F20"/>
          <w:sz w:val="17"/>
        </w:rPr>
        <w:t>System.out.print("not</w:t>
      </w:r>
      <w:r>
        <w:rPr>
          <w:rFonts w:ascii="Courier New"/>
          <w:color w:val="231F20"/>
          <w:spacing w:val="-68"/>
          <w:sz w:val="17"/>
        </w:rPr>
        <w:t xml:space="preserve"> </w:t>
      </w:r>
      <w:r>
        <w:rPr>
          <w:rFonts w:ascii="Courier New"/>
          <w:color w:val="231F20"/>
          <w:spacing w:val="-3"/>
          <w:sz w:val="17"/>
        </w:rPr>
        <w:t xml:space="preserve">good"); </w:t>
      </w:r>
      <w:r>
        <w:rPr>
          <w:rFonts w:ascii="Courier New"/>
          <w:color w:val="231F20"/>
          <w:sz w:val="17"/>
        </w:rPr>
        <w:t>11: }</w:t>
      </w:r>
    </w:p>
    <w:p w:rsidR="00FA3020" w:rsidRDefault="00350426">
      <w:pPr>
        <w:pStyle w:val="ListParagraph"/>
        <w:numPr>
          <w:ilvl w:val="0"/>
          <w:numId w:val="27"/>
        </w:numPr>
        <w:tabs>
          <w:tab w:val="left" w:pos="2160"/>
        </w:tabs>
        <w:spacing w:before="0"/>
        <w:rPr>
          <w:rFonts w:ascii="Courier New"/>
          <w:sz w:val="18"/>
        </w:rPr>
      </w:pPr>
      <w:r>
        <w:rPr>
          <w:rFonts w:ascii="Courier New"/>
          <w:color w:val="231F20"/>
          <w:sz w:val="18"/>
        </w:rPr>
        <w:t>great</w:t>
      </w:r>
    </w:p>
    <w:p w:rsidR="00FA3020" w:rsidRDefault="00350426">
      <w:pPr>
        <w:pStyle w:val="ListParagraph"/>
        <w:numPr>
          <w:ilvl w:val="0"/>
          <w:numId w:val="27"/>
        </w:numPr>
        <w:tabs>
          <w:tab w:val="left" w:pos="2160"/>
        </w:tabs>
        <w:rPr>
          <w:rFonts w:ascii="Courier New"/>
          <w:sz w:val="18"/>
        </w:rPr>
      </w:pPr>
      <w:r>
        <w:rPr>
          <w:rFonts w:ascii="Courier New"/>
          <w:color w:val="231F20"/>
          <w:sz w:val="18"/>
        </w:rPr>
        <w:t>greatgood</w:t>
      </w:r>
    </w:p>
    <w:p w:rsidR="00FA3020" w:rsidRDefault="00350426">
      <w:pPr>
        <w:pStyle w:val="ListParagraph"/>
        <w:numPr>
          <w:ilvl w:val="0"/>
          <w:numId w:val="27"/>
        </w:numPr>
        <w:tabs>
          <w:tab w:val="left" w:pos="2160"/>
        </w:tabs>
        <w:spacing w:before="64"/>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3.</w:t>
      </w:r>
    </w:p>
    <w:p w:rsidR="00FA3020" w:rsidRDefault="00350426">
      <w:pPr>
        <w:pStyle w:val="ListParagraph"/>
        <w:numPr>
          <w:ilvl w:val="0"/>
          <w:numId w:val="27"/>
        </w:numPr>
        <w:tabs>
          <w:tab w:val="left" w:pos="2160"/>
        </w:tabs>
        <w:spacing w:before="71"/>
        <w:rPr>
          <w:sz w:val="18"/>
        </w:rPr>
      </w:pPr>
      <w:r>
        <w:rPr>
          <w:color w:val="231F20"/>
          <w:sz w:val="18"/>
        </w:rPr>
        <w:t>The</w:t>
      </w:r>
      <w:r>
        <w:rPr>
          <w:color w:val="231F20"/>
          <w:spacing w:val="15"/>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6.</w:t>
      </w:r>
    </w:p>
    <w:p w:rsidR="00FA3020" w:rsidRPr="00D513A6" w:rsidRDefault="00350426">
      <w:pPr>
        <w:pStyle w:val="ListParagraph"/>
        <w:numPr>
          <w:ilvl w:val="0"/>
          <w:numId w:val="27"/>
        </w:numPr>
        <w:tabs>
          <w:tab w:val="left" w:pos="2160"/>
        </w:tabs>
        <w:spacing w:before="70"/>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1"/>
          <w:sz w:val="18"/>
        </w:rPr>
        <w:t xml:space="preserve"> </w:t>
      </w:r>
      <w:r>
        <w:rPr>
          <w:color w:val="231F20"/>
          <w:sz w:val="18"/>
        </w:rPr>
        <w:t>because</w:t>
      </w:r>
      <w:r>
        <w:rPr>
          <w:color w:val="231F20"/>
          <w:spacing w:val="10"/>
          <w:sz w:val="18"/>
        </w:rPr>
        <w:t xml:space="preserve"> </w:t>
      </w:r>
      <w:r>
        <w:rPr>
          <w:color w:val="231F20"/>
          <w:sz w:val="18"/>
        </w:rPr>
        <w:t>of</w:t>
      </w:r>
      <w:r>
        <w:rPr>
          <w:color w:val="231F20"/>
          <w:spacing w:val="10"/>
          <w:sz w:val="18"/>
        </w:rPr>
        <w:t xml:space="preserve"> </w:t>
      </w:r>
      <w:r>
        <w:rPr>
          <w:color w:val="231F20"/>
          <w:sz w:val="18"/>
        </w:rPr>
        <w:t>lines</w:t>
      </w:r>
      <w:r>
        <w:rPr>
          <w:color w:val="231F20"/>
          <w:spacing w:val="11"/>
          <w:sz w:val="18"/>
        </w:rPr>
        <w:t xml:space="preserve"> </w:t>
      </w:r>
      <w:r>
        <w:rPr>
          <w:color w:val="231F20"/>
          <w:sz w:val="18"/>
        </w:rPr>
        <w:t>6</w:t>
      </w:r>
      <w:r>
        <w:rPr>
          <w:color w:val="231F20"/>
          <w:spacing w:val="10"/>
          <w:sz w:val="18"/>
        </w:rPr>
        <w:t xml:space="preserve"> </w:t>
      </w:r>
      <w:r>
        <w:rPr>
          <w:color w:val="231F20"/>
          <w:sz w:val="18"/>
        </w:rPr>
        <w:t>and</w:t>
      </w:r>
      <w:r>
        <w:rPr>
          <w:color w:val="231F20"/>
          <w:spacing w:val="11"/>
          <w:sz w:val="18"/>
        </w:rPr>
        <w:t xml:space="preserve"> </w:t>
      </w:r>
      <w:r>
        <w:rPr>
          <w:color w:val="231F20"/>
          <w:spacing w:val="-5"/>
          <w:sz w:val="18"/>
        </w:rPr>
        <w:t>9.</w:t>
      </w: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Default="00D513A6" w:rsidP="00D513A6">
      <w:pPr>
        <w:tabs>
          <w:tab w:val="left" w:pos="2160"/>
        </w:tabs>
        <w:spacing w:before="70"/>
        <w:rPr>
          <w:sz w:val="18"/>
        </w:rPr>
      </w:pPr>
    </w:p>
    <w:p w:rsidR="00D513A6" w:rsidRPr="00D513A6" w:rsidRDefault="00D513A6" w:rsidP="00D513A6">
      <w:pPr>
        <w:tabs>
          <w:tab w:val="left" w:pos="2160"/>
        </w:tabs>
        <w:spacing w:before="70"/>
        <w:rPr>
          <w:sz w:val="18"/>
        </w:rPr>
      </w:pPr>
      <w:r w:rsidRPr="00D513A6">
        <w:rPr>
          <w:sz w:val="18"/>
        </w:rPr>
        <w:t>20.</w:t>
      </w:r>
      <w:r w:rsidRPr="00D513A6">
        <w:rPr>
          <w:sz w:val="18"/>
        </w:rPr>
        <w:tab/>
        <w:t xml:space="preserve">B. The code compiles and runs without issue, so options C, D, and E are not correct. The value of grade is 'B' and there is a matching case statement that will cause "great" to be printed. There is no break statement after the case, though, so the next case state- </w:t>
      </w:r>
      <w:proofErr w:type="spellStart"/>
      <w:r w:rsidRPr="00D513A6">
        <w:rPr>
          <w:sz w:val="18"/>
        </w:rPr>
        <w:t>ment</w:t>
      </w:r>
      <w:proofErr w:type="spellEnd"/>
      <w:r w:rsidRPr="00D513A6">
        <w:rPr>
          <w:sz w:val="18"/>
        </w:rPr>
        <w:t xml:space="preserve"> will be reached, and "good" will be printed. There is a break after this case state- </w:t>
      </w:r>
      <w:proofErr w:type="spellStart"/>
      <w:r w:rsidRPr="00D513A6">
        <w:rPr>
          <w:sz w:val="18"/>
        </w:rPr>
        <w:t>ment</w:t>
      </w:r>
      <w:proofErr w:type="spellEnd"/>
      <w:r w:rsidRPr="00D513A6">
        <w:rPr>
          <w:sz w:val="18"/>
        </w:rPr>
        <w:t>, though, so the switch statement will end. The correct answer is thus option B.</w:t>
      </w:r>
    </w:p>
    <w:p w:rsidR="00FA3020" w:rsidRDefault="00FA3020">
      <w:pPr>
        <w:rPr>
          <w:sz w:val="18"/>
        </w:rPr>
        <w:sectPr w:rsidR="00FA3020">
          <w:pgSz w:w="10620" w:h="13320"/>
          <w:pgMar w:top="460" w:right="0" w:bottom="280" w:left="0" w:header="720" w:footer="720" w:gutter="0"/>
          <w:cols w:space="720"/>
        </w:sectPr>
      </w:pPr>
    </w:p>
    <w:p w:rsidR="00FA3020" w:rsidRDefault="000C69B0">
      <w:pPr>
        <w:pStyle w:val="BodyText"/>
        <w:rPr>
          <w:sz w:val="20"/>
        </w:rPr>
      </w:pPr>
      <w:r w:rsidRPr="000C69B0">
        <w:lastRenderedPageBreak/>
        <w:pict>
          <v:group id="_x0000_s1886" style="position:absolute;margin-left:0;margin-top:0;width:189pt;height:666pt;z-index:251630080;mso-position-horizontal-relative:page;mso-position-vertical-relative:page" coordsize="3780,13320">
            <v:shape id="_x0000_s1888" type="#_x0000_t75" style="position:absolute;width:3780;height:13320">
              <v:imagedata r:id="rId43" o:title=""/>
            </v:shape>
            <v:shape id="_x0000_s1887" type="#_x0000_t202" style="position:absolute;width:3780;height:13320" filled="f" stroked="f">
              <v:textbox inset="0,0,0,0">
                <w:txbxContent>
                  <w:p w:rsidR="0043584B" w:rsidRDefault="0043584B">
                    <w:pPr>
                      <w:spacing w:before="6"/>
                      <w:rPr>
                        <w:rFonts w:ascii="Calibri"/>
                        <w:sz w:val="79"/>
                      </w:rPr>
                    </w:pPr>
                  </w:p>
                  <w:p w:rsidR="0043584B" w:rsidRDefault="0043584B">
                    <w:pPr>
                      <w:spacing w:line="516" w:lineRule="exact"/>
                      <w:ind w:left="809" w:right="1346"/>
                      <w:jc w:val="center"/>
                      <w:rPr>
                        <w:rFonts w:ascii="Calibri"/>
                        <w:b/>
                        <w:sz w:val="48"/>
                      </w:rPr>
                    </w:pPr>
                    <w:r>
                      <w:rPr>
                        <w:rFonts w:ascii="Calibri"/>
                        <w:b/>
                        <w:color w:val="231F20"/>
                        <w:sz w:val="48"/>
                      </w:rPr>
                      <w:t>Chapter</w:t>
                    </w:r>
                  </w:p>
                  <w:p w:rsidR="0043584B" w:rsidRDefault="0043584B">
                    <w:pPr>
                      <w:spacing w:line="1688" w:lineRule="exact"/>
                      <w:ind w:right="539"/>
                      <w:jc w:val="center"/>
                      <w:rPr>
                        <w:rFonts w:ascii="Calibri"/>
                        <w:b/>
                        <w:sz w:val="144"/>
                      </w:rPr>
                    </w:pPr>
                    <w:r>
                      <w:rPr>
                        <w:rFonts w:ascii="Calibri"/>
                        <w:b/>
                        <w:color w:val="231F20"/>
                        <w:w w:val="109"/>
                        <w:sz w:val="144"/>
                      </w:rPr>
                      <w:t>3</w:t>
                    </w:r>
                  </w:p>
                </w:txbxContent>
              </v:textbox>
            </v:shape>
            <w10:wrap anchorx="page" anchory="page"/>
          </v:group>
        </w:pict>
      </w:r>
    </w:p>
    <w:p w:rsidR="00FA3020" w:rsidRDefault="00FA3020">
      <w:pPr>
        <w:pStyle w:val="BodyText"/>
        <w:rPr>
          <w:sz w:val="20"/>
        </w:rPr>
      </w:pPr>
    </w:p>
    <w:p w:rsidR="00FA3020" w:rsidRDefault="00FA3020">
      <w:pPr>
        <w:pStyle w:val="BodyText"/>
        <w:rPr>
          <w:sz w:val="20"/>
        </w:rPr>
      </w:pPr>
    </w:p>
    <w:p w:rsidR="00FA3020" w:rsidRDefault="00350426">
      <w:pPr>
        <w:pStyle w:val="Heading3"/>
      </w:pPr>
      <w:bookmarkStart w:id="77" w:name="Chapter_3_Core_Java_APIs"/>
      <w:bookmarkEnd w:id="77"/>
      <w:r>
        <w:rPr>
          <w:color w:val="231F20"/>
          <w:w w:val="110"/>
        </w:rPr>
        <w:t>Core Java APIs</w:t>
      </w:r>
    </w:p>
    <w:p w:rsidR="00FA3020" w:rsidRDefault="00FA3020">
      <w:pPr>
        <w:pStyle w:val="BodyText"/>
        <w:rPr>
          <w:rFonts w:ascii="Century Gothic"/>
          <w:b/>
          <w:sz w:val="20"/>
        </w:rPr>
      </w:pPr>
    </w:p>
    <w:p w:rsidR="00FA3020" w:rsidRDefault="000C69B0">
      <w:pPr>
        <w:pStyle w:val="BodyText"/>
        <w:spacing w:before="3"/>
        <w:rPr>
          <w:rFonts w:ascii="Century Gothic"/>
          <w:b/>
          <w:sz w:val="12"/>
        </w:rPr>
      </w:pPr>
      <w:r w:rsidRPr="000C69B0">
        <w:pict>
          <v:line id="_x0000_s1885" style="position:absolute;z-index:-251687424;mso-wrap-distance-left:0;mso-wrap-distance-right:0;mso-position-horizontal-relative:page" from="204.05pt,10.45pt" to="486pt,10.45pt" strokecolor="#231f20" strokeweight="2pt">
            <w10:wrap type="topAndBottom" anchorx="page"/>
          </v:line>
        </w:pict>
      </w:r>
    </w:p>
    <w:p w:rsidR="00FA3020" w:rsidRDefault="00350426">
      <w:pPr>
        <w:spacing w:before="149" w:line="247" w:lineRule="auto"/>
        <w:ind w:left="4081" w:right="2147"/>
        <w:rPr>
          <w:rFonts w:ascii="Century Gothic"/>
          <w:b/>
          <w:sz w:val="23"/>
        </w:rPr>
      </w:pPr>
      <w:r>
        <w:rPr>
          <w:rFonts w:ascii="Century Gothic"/>
          <w:b/>
          <w:color w:val="231F20"/>
          <w:w w:val="120"/>
          <w:sz w:val="23"/>
        </w:rPr>
        <w:t>OCA</w:t>
      </w:r>
      <w:r>
        <w:rPr>
          <w:rFonts w:ascii="Century Gothic"/>
          <w:b/>
          <w:color w:val="231F20"/>
          <w:spacing w:val="-48"/>
          <w:w w:val="120"/>
          <w:sz w:val="23"/>
        </w:rPr>
        <w:t xml:space="preserve"> </w:t>
      </w:r>
      <w:r>
        <w:rPr>
          <w:rFonts w:ascii="Century Gothic"/>
          <w:b/>
          <w:color w:val="231F20"/>
          <w:spacing w:val="3"/>
          <w:w w:val="120"/>
          <w:sz w:val="23"/>
        </w:rPr>
        <w:t>EXAM</w:t>
      </w:r>
      <w:r>
        <w:rPr>
          <w:rFonts w:ascii="Century Gothic"/>
          <w:b/>
          <w:color w:val="231F20"/>
          <w:spacing w:val="-48"/>
          <w:w w:val="120"/>
          <w:sz w:val="23"/>
        </w:rPr>
        <w:t xml:space="preserve"> </w:t>
      </w:r>
      <w:r>
        <w:rPr>
          <w:rFonts w:ascii="Century Gothic"/>
          <w:b/>
          <w:color w:val="231F20"/>
          <w:w w:val="120"/>
          <w:sz w:val="23"/>
        </w:rPr>
        <w:t>OBJECTIVES</w:t>
      </w:r>
      <w:r>
        <w:rPr>
          <w:rFonts w:ascii="Century Gothic"/>
          <w:b/>
          <w:color w:val="231F20"/>
          <w:spacing w:val="-48"/>
          <w:w w:val="120"/>
          <w:sz w:val="23"/>
        </w:rPr>
        <w:t xml:space="preserve"> </w:t>
      </w:r>
      <w:r>
        <w:rPr>
          <w:rFonts w:ascii="Century Gothic"/>
          <w:b/>
          <w:color w:val="231F20"/>
          <w:w w:val="120"/>
          <w:sz w:val="23"/>
        </w:rPr>
        <w:t>COVERED IN THIS</w:t>
      </w:r>
      <w:r>
        <w:rPr>
          <w:rFonts w:ascii="Century Gothic"/>
          <w:b/>
          <w:color w:val="231F20"/>
          <w:spacing w:val="4"/>
          <w:w w:val="120"/>
          <w:sz w:val="23"/>
        </w:rPr>
        <w:t xml:space="preserve"> </w:t>
      </w:r>
      <w:r>
        <w:rPr>
          <w:rFonts w:ascii="Century Gothic"/>
          <w:b/>
          <w:color w:val="231F20"/>
          <w:w w:val="120"/>
          <w:sz w:val="23"/>
        </w:rPr>
        <w:t>CHAPTER:</w:t>
      </w:r>
    </w:p>
    <w:p w:rsidR="00FA3020" w:rsidRDefault="00FA3020">
      <w:pPr>
        <w:pStyle w:val="BodyText"/>
        <w:spacing w:before="2"/>
        <w:rPr>
          <w:rFonts w:ascii="Century Gothic"/>
          <w:b/>
          <w:sz w:val="26"/>
        </w:rPr>
      </w:pPr>
    </w:p>
    <w:p w:rsidR="00FA3020" w:rsidRDefault="00350426">
      <w:pPr>
        <w:numPr>
          <w:ilvl w:val="1"/>
          <w:numId w:val="27"/>
        </w:numPr>
        <w:tabs>
          <w:tab w:val="left" w:pos="4322"/>
        </w:tabs>
        <w:ind w:hanging="241"/>
        <w:rPr>
          <w:rFonts w:ascii="Calibri"/>
          <w:b/>
          <w:sz w:val="19"/>
        </w:rPr>
      </w:pPr>
      <w:r>
        <w:rPr>
          <w:rFonts w:ascii="Calibri"/>
          <w:b/>
          <w:color w:val="231F20"/>
          <w:w w:val="115"/>
          <w:sz w:val="19"/>
        </w:rPr>
        <w:t xml:space="preserve">Using </w:t>
      </w:r>
      <w:r>
        <w:rPr>
          <w:rFonts w:ascii="Calibri"/>
          <w:b/>
          <w:color w:val="231F20"/>
          <w:spacing w:val="2"/>
          <w:w w:val="115"/>
          <w:sz w:val="19"/>
        </w:rPr>
        <w:t xml:space="preserve">Operators </w:t>
      </w:r>
      <w:r>
        <w:rPr>
          <w:rFonts w:ascii="Calibri"/>
          <w:b/>
          <w:color w:val="231F20"/>
          <w:w w:val="115"/>
          <w:sz w:val="19"/>
        </w:rPr>
        <w:t xml:space="preserve">and </w:t>
      </w:r>
      <w:r>
        <w:rPr>
          <w:rFonts w:ascii="Calibri"/>
          <w:b/>
          <w:color w:val="231F20"/>
          <w:spacing w:val="2"/>
          <w:w w:val="115"/>
          <w:sz w:val="19"/>
        </w:rPr>
        <w:t>Decision</w:t>
      </w:r>
      <w:r>
        <w:rPr>
          <w:rFonts w:ascii="Calibri"/>
          <w:b/>
          <w:color w:val="231F20"/>
          <w:spacing w:val="15"/>
          <w:w w:val="115"/>
          <w:sz w:val="19"/>
        </w:rPr>
        <w:t xml:space="preserve"> </w:t>
      </w:r>
      <w:r>
        <w:rPr>
          <w:rFonts w:ascii="Calibri"/>
          <w:b/>
          <w:color w:val="231F20"/>
          <w:spacing w:val="2"/>
          <w:w w:val="115"/>
          <w:sz w:val="19"/>
        </w:rPr>
        <w:t>Constructs</w:t>
      </w:r>
    </w:p>
    <w:p w:rsidR="00FA3020" w:rsidRDefault="00350426">
      <w:pPr>
        <w:pStyle w:val="ListParagraph"/>
        <w:numPr>
          <w:ilvl w:val="2"/>
          <w:numId w:val="27"/>
        </w:numPr>
        <w:tabs>
          <w:tab w:val="left" w:pos="4682"/>
        </w:tabs>
        <w:spacing w:before="155" w:line="300" w:lineRule="auto"/>
        <w:ind w:right="898"/>
        <w:rPr>
          <w:rFonts w:ascii="Calibri" w:hAnsi="Calibri"/>
          <w:sz w:val="17"/>
        </w:rPr>
      </w:pPr>
      <w:r>
        <w:rPr>
          <w:rFonts w:ascii="Calibri" w:hAnsi="Calibri"/>
          <w:color w:val="231F20"/>
          <w:w w:val="115"/>
          <w:sz w:val="17"/>
        </w:rPr>
        <w:t xml:space="preserve">Test </w:t>
      </w:r>
      <w:r>
        <w:rPr>
          <w:rFonts w:ascii="Calibri" w:hAnsi="Calibri"/>
          <w:color w:val="231F20"/>
          <w:spacing w:val="2"/>
          <w:w w:val="115"/>
          <w:sz w:val="17"/>
        </w:rPr>
        <w:t xml:space="preserve">equality </w:t>
      </w:r>
      <w:r>
        <w:rPr>
          <w:rFonts w:ascii="Calibri" w:hAnsi="Calibri"/>
          <w:color w:val="231F20"/>
          <w:spacing w:val="3"/>
          <w:w w:val="115"/>
          <w:sz w:val="17"/>
        </w:rPr>
        <w:t xml:space="preserve">between </w:t>
      </w:r>
      <w:r>
        <w:rPr>
          <w:rFonts w:ascii="Calibri" w:hAnsi="Calibri"/>
          <w:color w:val="231F20"/>
          <w:w w:val="115"/>
          <w:sz w:val="17"/>
        </w:rPr>
        <w:t xml:space="preserve">Strings and other </w:t>
      </w:r>
      <w:r>
        <w:rPr>
          <w:rFonts w:ascii="Calibri" w:hAnsi="Calibri"/>
          <w:color w:val="231F20"/>
          <w:spacing w:val="2"/>
          <w:w w:val="115"/>
          <w:sz w:val="17"/>
        </w:rPr>
        <w:t xml:space="preserve">objects </w:t>
      </w:r>
      <w:r>
        <w:rPr>
          <w:rFonts w:ascii="Calibri" w:hAnsi="Calibri"/>
          <w:color w:val="231F20"/>
          <w:w w:val="115"/>
          <w:sz w:val="17"/>
        </w:rPr>
        <w:t xml:space="preserve">using </w:t>
      </w:r>
      <w:r>
        <w:rPr>
          <w:rFonts w:ascii="Calibri" w:hAnsi="Calibri"/>
          <w:color w:val="231F20"/>
          <w:spacing w:val="4"/>
          <w:w w:val="115"/>
          <w:sz w:val="17"/>
        </w:rPr>
        <w:t xml:space="preserve">== </w:t>
      </w:r>
      <w:r>
        <w:rPr>
          <w:rFonts w:ascii="Calibri" w:hAnsi="Calibri"/>
          <w:color w:val="231F20"/>
          <w:w w:val="115"/>
          <w:sz w:val="17"/>
        </w:rPr>
        <w:t>and equals()</w:t>
      </w:r>
    </w:p>
    <w:p w:rsidR="00FA3020" w:rsidRDefault="00350426">
      <w:pPr>
        <w:numPr>
          <w:ilvl w:val="1"/>
          <w:numId w:val="27"/>
        </w:numPr>
        <w:tabs>
          <w:tab w:val="left" w:pos="4322"/>
        </w:tabs>
        <w:spacing w:before="123"/>
        <w:ind w:hanging="241"/>
        <w:rPr>
          <w:rFonts w:ascii="Calibri"/>
          <w:b/>
          <w:sz w:val="19"/>
        </w:rPr>
      </w:pPr>
      <w:r>
        <w:rPr>
          <w:rFonts w:ascii="Calibri"/>
          <w:b/>
          <w:color w:val="231F20"/>
          <w:w w:val="115"/>
          <w:sz w:val="19"/>
        </w:rPr>
        <w:t>Creating and Using</w:t>
      </w:r>
      <w:r>
        <w:rPr>
          <w:rFonts w:ascii="Calibri"/>
          <w:b/>
          <w:color w:val="231F20"/>
          <w:spacing w:val="12"/>
          <w:w w:val="115"/>
          <w:sz w:val="19"/>
        </w:rPr>
        <w:t xml:space="preserve"> </w:t>
      </w:r>
      <w:r>
        <w:rPr>
          <w:rFonts w:ascii="Calibri"/>
          <w:b/>
          <w:color w:val="231F20"/>
          <w:w w:val="115"/>
          <w:sz w:val="19"/>
        </w:rPr>
        <w:t>Arrays</w:t>
      </w:r>
    </w:p>
    <w:p w:rsidR="00FA3020" w:rsidRDefault="00350426">
      <w:pPr>
        <w:pStyle w:val="ListParagraph"/>
        <w:numPr>
          <w:ilvl w:val="2"/>
          <w:numId w:val="27"/>
        </w:numPr>
        <w:tabs>
          <w:tab w:val="left" w:pos="4682"/>
        </w:tabs>
        <w:spacing w:before="154" w:line="300" w:lineRule="auto"/>
        <w:ind w:right="1309"/>
        <w:rPr>
          <w:rFonts w:ascii="Calibri" w:hAnsi="Calibri"/>
          <w:sz w:val="17"/>
        </w:rPr>
      </w:pPr>
      <w:r>
        <w:rPr>
          <w:rFonts w:ascii="Calibri" w:hAnsi="Calibri"/>
          <w:color w:val="231F20"/>
          <w:spacing w:val="2"/>
          <w:w w:val="115"/>
          <w:sz w:val="17"/>
        </w:rPr>
        <w:t xml:space="preserve">Declare, instantiate, </w:t>
      </w:r>
      <w:r>
        <w:rPr>
          <w:rFonts w:ascii="Calibri" w:hAnsi="Calibri"/>
          <w:color w:val="231F20"/>
          <w:w w:val="115"/>
          <w:sz w:val="17"/>
        </w:rPr>
        <w:t xml:space="preserve">initialize and use a </w:t>
      </w:r>
      <w:r>
        <w:rPr>
          <w:rFonts w:ascii="Calibri" w:hAnsi="Calibri"/>
          <w:color w:val="231F20"/>
          <w:spacing w:val="2"/>
          <w:w w:val="115"/>
          <w:sz w:val="17"/>
        </w:rPr>
        <w:t xml:space="preserve">one-dimensional </w:t>
      </w:r>
      <w:r>
        <w:rPr>
          <w:rFonts w:ascii="Calibri" w:hAnsi="Calibri"/>
          <w:color w:val="231F20"/>
          <w:w w:val="115"/>
          <w:sz w:val="17"/>
        </w:rPr>
        <w:t>array</w:t>
      </w:r>
    </w:p>
    <w:p w:rsidR="00FA3020" w:rsidRDefault="00350426">
      <w:pPr>
        <w:pStyle w:val="ListParagraph"/>
        <w:numPr>
          <w:ilvl w:val="2"/>
          <w:numId w:val="27"/>
        </w:numPr>
        <w:tabs>
          <w:tab w:val="left" w:pos="4682"/>
        </w:tabs>
        <w:spacing w:before="102" w:line="300" w:lineRule="auto"/>
        <w:ind w:right="1196"/>
        <w:rPr>
          <w:rFonts w:ascii="Calibri" w:hAnsi="Calibri"/>
          <w:sz w:val="17"/>
        </w:rPr>
      </w:pPr>
      <w:r>
        <w:rPr>
          <w:rFonts w:ascii="Calibri" w:hAnsi="Calibri"/>
          <w:color w:val="231F20"/>
          <w:spacing w:val="2"/>
          <w:w w:val="115"/>
          <w:sz w:val="17"/>
        </w:rPr>
        <w:t xml:space="preserve">Declare, instantiate, </w:t>
      </w:r>
      <w:r>
        <w:rPr>
          <w:rFonts w:ascii="Calibri" w:hAnsi="Calibri"/>
          <w:color w:val="231F20"/>
          <w:w w:val="115"/>
          <w:sz w:val="17"/>
        </w:rPr>
        <w:t>initialize and use a multi-dimensional array</w:t>
      </w:r>
    </w:p>
    <w:p w:rsidR="00FA3020" w:rsidRDefault="00350426">
      <w:pPr>
        <w:numPr>
          <w:ilvl w:val="1"/>
          <w:numId w:val="27"/>
        </w:numPr>
        <w:tabs>
          <w:tab w:val="left" w:pos="4322"/>
        </w:tabs>
        <w:spacing w:before="123"/>
        <w:ind w:hanging="241"/>
        <w:rPr>
          <w:rFonts w:ascii="Calibri"/>
          <w:b/>
          <w:sz w:val="19"/>
        </w:rPr>
      </w:pPr>
      <w:r>
        <w:rPr>
          <w:rFonts w:ascii="Calibri"/>
          <w:b/>
          <w:color w:val="231F20"/>
          <w:w w:val="115"/>
          <w:sz w:val="19"/>
        </w:rPr>
        <w:t xml:space="preserve">Working with </w:t>
      </w:r>
      <w:r>
        <w:rPr>
          <w:rFonts w:ascii="Calibri"/>
          <w:b/>
          <w:color w:val="231F20"/>
          <w:spacing w:val="2"/>
          <w:w w:val="115"/>
          <w:sz w:val="19"/>
        </w:rPr>
        <w:t xml:space="preserve">Selected classes </w:t>
      </w:r>
      <w:r>
        <w:rPr>
          <w:rFonts w:ascii="Calibri"/>
          <w:b/>
          <w:color w:val="231F20"/>
          <w:w w:val="115"/>
          <w:sz w:val="19"/>
        </w:rPr>
        <w:t>from the Java</w:t>
      </w:r>
      <w:r>
        <w:rPr>
          <w:rFonts w:ascii="Calibri"/>
          <w:b/>
          <w:color w:val="231F20"/>
          <w:spacing w:val="27"/>
          <w:w w:val="115"/>
          <w:sz w:val="19"/>
        </w:rPr>
        <w:t xml:space="preserve"> </w:t>
      </w:r>
      <w:r>
        <w:rPr>
          <w:rFonts w:ascii="Calibri"/>
          <w:b/>
          <w:color w:val="231F20"/>
          <w:w w:val="115"/>
          <w:sz w:val="19"/>
        </w:rPr>
        <w:t>API</w:t>
      </w:r>
    </w:p>
    <w:p w:rsidR="00FA3020" w:rsidRDefault="00350426">
      <w:pPr>
        <w:pStyle w:val="ListParagraph"/>
        <w:numPr>
          <w:ilvl w:val="2"/>
          <w:numId w:val="27"/>
        </w:numPr>
        <w:tabs>
          <w:tab w:val="left" w:pos="4682"/>
        </w:tabs>
        <w:spacing w:before="154"/>
        <w:ind w:hanging="201"/>
        <w:rPr>
          <w:rFonts w:ascii="Calibri" w:hAnsi="Calibri"/>
          <w:sz w:val="17"/>
        </w:rPr>
      </w:pPr>
      <w:r>
        <w:rPr>
          <w:rFonts w:ascii="Calibri" w:hAnsi="Calibri"/>
          <w:color w:val="231F20"/>
          <w:w w:val="120"/>
          <w:sz w:val="17"/>
        </w:rPr>
        <w:t>Creating and manipulating</w:t>
      </w:r>
      <w:r>
        <w:rPr>
          <w:rFonts w:ascii="Calibri" w:hAnsi="Calibri"/>
          <w:color w:val="231F20"/>
          <w:spacing w:val="1"/>
          <w:w w:val="120"/>
          <w:sz w:val="17"/>
        </w:rPr>
        <w:t xml:space="preserve"> </w:t>
      </w:r>
      <w:r>
        <w:rPr>
          <w:rFonts w:ascii="Calibri" w:hAnsi="Calibri"/>
          <w:color w:val="231F20"/>
          <w:w w:val="120"/>
          <w:sz w:val="17"/>
        </w:rPr>
        <w:t>Strings</w:t>
      </w:r>
    </w:p>
    <w:p w:rsidR="00FA3020" w:rsidRDefault="00350426">
      <w:pPr>
        <w:pStyle w:val="ListParagraph"/>
        <w:numPr>
          <w:ilvl w:val="2"/>
          <w:numId w:val="27"/>
        </w:numPr>
        <w:tabs>
          <w:tab w:val="left" w:pos="4682"/>
        </w:tabs>
        <w:spacing w:before="153"/>
        <w:ind w:hanging="201"/>
        <w:rPr>
          <w:rFonts w:ascii="Calibri" w:hAnsi="Calibri"/>
          <w:sz w:val="17"/>
        </w:rPr>
      </w:pPr>
      <w:r>
        <w:rPr>
          <w:rFonts w:ascii="Calibri" w:hAnsi="Calibri"/>
          <w:color w:val="231F20"/>
          <w:w w:val="120"/>
          <w:sz w:val="17"/>
        </w:rPr>
        <w:t>Manipulate</w:t>
      </w:r>
      <w:r>
        <w:rPr>
          <w:rFonts w:ascii="Calibri" w:hAnsi="Calibri"/>
          <w:color w:val="231F20"/>
          <w:spacing w:val="-7"/>
          <w:w w:val="120"/>
          <w:sz w:val="17"/>
        </w:rPr>
        <w:t xml:space="preserve"> </w:t>
      </w:r>
      <w:r>
        <w:rPr>
          <w:rFonts w:ascii="Calibri" w:hAnsi="Calibri"/>
          <w:color w:val="231F20"/>
          <w:w w:val="120"/>
          <w:sz w:val="17"/>
        </w:rPr>
        <w:t>data</w:t>
      </w:r>
      <w:r>
        <w:rPr>
          <w:rFonts w:ascii="Calibri" w:hAnsi="Calibri"/>
          <w:color w:val="231F20"/>
          <w:spacing w:val="-7"/>
          <w:w w:val="120"/>
          <w:sz w:val="17"/>
        </w:rPr>
        <w:t xml:space="preserve"> </w:t>
      </w:r>
      <w:r>
        <w:rPr>
          <w:rFonts w:ascii="Calibri" w:hAnsi="Calibri"/>
          <w:color w:val="231F20"/>
          <w:w w:val="120"/>
          <w:sz w:val="17"/>
        </w:rPr>
        <w:t>using</w:t>
      </w:r>
      <w:r>
        <w:rPr>
          <w:rFonts w:ascii="Calibri" w:hAnsi="Calibri"/>
          <w:color w:val="231F20"/>
          <w:spacing w:val="-6"/>
          <w:w w:val="120"/>
          <w:sz w:val="17"/>
        </w:rPr>
        <w:t xml:space="preserve"> </w:t>
      </w:r>
      <w:r>
        <w:rPr>
          <w:rFonts w:ascii="Calibri" w:hAnsi="Calibri"/>
          <w:color w:val="231F20"/>
          <w:w w:val="120"/>
          <w:sz w:val="17"/>
        </w:rPr>
        <w:t>the</w:t>
      </w:r>
      <w:r>
        <w:rPr>
          <w:rFonts w:ascii="Calibri" w:hAnsi="Calibri"/>
          <w:color w:val="231F20"/>
          <w:spacing w:val="-7"/>
          <w:w w:val="120"/>
          <w:sz w:val="17"/>
        </w:rPr>
        <w:t xml:space="preserve"> </w:t>
      </w:r>
      <w:r>
        <w:rPr>
          <w:rFonts w:ascii="Calibri" w:hAnsi="Calibri"/>
          <w:color w:val="231F20"/>
          <w:w w:val="120"/>
          <w:sz w:val="17"/>
        </w:rPr>
        <w:t>StringBuilder</w:t>
      </w:r>
      <w:r>
        <w:rPr>
          <w:rFonts w:ascii="Calibri" w:hAnsi="Calibri"/>
          <w:color w:val="231F20"/>
          <w:spacing w:val="-7"/>
          <w:w w:val="120"/>
          <w:sz w:val="17"/>
        </w:rPr>
        <w:t xml:space="preserve"> </w:t>
      </w:r>
      <w:r>
        <w:rPr>
          <w:rFonts w:ascii="Calibri" w:hAnsi="Calibri"/>
          <w:color w:val="231F20"/>
          <w:w w:val="120"/>
          <w:sz w:val="17"/>
        </w:rPr>
        <w:t>class</w:t>
      </w:r>
      <w:r>
        <w:rPr>
          <w:rFonts w:ascii="Calibri" w:hAnsi="Calibri"/>
          <w:color w:val="231F20"/>
          <w:spacing w:val="-6"/>
          <w:w w:val="120"/>
          <w:sz w:val="17"/>
        </w:rPr>
        <w:t xml:space="preserve"> </w:t>
      </w:r>
      <w:r>
        <w:rPr>
          <w:rFonts w:ascii="Calibri" w:hAnsi="Calibri"/>
          <w:color w:val="231F20"/>
          <w:w w:val="120"/>
          <w:sz w:val="17"/>
        </w:rPr>
        <w:t>and</w:t>
      </w:r>
      <w:r>
        <w:rPr>
          <w:rFonts w:ascii="Calibri" w:hAnsi="Calibri"/>
          <w:color w:val="231F20"/>
          <w:spacing w:val="-7"/>
          <w:w w:val="120"/>
          <w:sz w:val="17"/>
        </w:rPr>
        <w:t xml:space="preserve"> </w:t>
      </w:r>
      <w:r>
        <w:rPr>
          <w:rFonts w:ascii="Calibri" w:hAnsi="Calibri"/>
          <w:color w:val="231F20"/>
          <w:w w:val="120"/>
          <w:sz w:val="17"/>
        </w:rPr>
        <w:t>its</w:t>
      </w:r>
      <w:r>
        <w:rPr>
          <w:rFonts w:ascii="Calibri" w:hAnsi="Calibri"/>
          <w:color w:val="231F20"/>
          <w:spacing w:val="-6"/>
          <w:w w:val="120"/>
          <w:sz w:val="17"/>
        </w:rPr>
        <w:t xml:space="preserve"> </w:t>
      </w:r>
      <w:r>
        <w:rPr>
          <w:rFonts w:ascii="Calibri" w:hAnsi="Calibri"/>
          <w:color w:val="231F20"/>
          <w:w w:val="120"/>
          <w:sz w:val="17"/>
        </w:rPr>
        <w:t>methods</w:t>
      </w:r>
    </w:p>
    <w:p w:rsidR="00FA3020" w:rsidRDefault="00350426">
      <w:pPr>
        <w:pStyle w:val="ListParagraph"/>
        <w:numPr>
          <w:ilvl w:val="2"/>
          <w:numId w:val="27"/>
        </w:numPr>
        <w:tabs>
          <w:tab w:val="left" w:pos="4682"/>
        </w:tabs>
        <w:spacing w:before="152"/>
        <w:ind w:hanging="201"/>
        <w:rPr>
          <w:rFonts w:ascii="Calibri" w:hAnsi="Calibri"/>
          <w:sz w:val="17"/>
        </w:rPr>
      </w:pPr>
      <w:r>
        <w:rPr>
          <w:rFonts w:ascii="Calibri" w:hAnsi="Calibri"/>
          <w:color w:val="231F20"/>
          <w:spacing w:val="2"/>
          <w:w w:val="115"/>
          <w:sz w:val="17"/>
        </w:rPr>
        <w:t xml:space="preserve">Declare </w:t>
      </w:r>
      <w:r>
        <w:rPr>
          <w:rFonts w:ascii="Calibri" w:hAnsi="Calibri"/>
          <w:color w:val="231F20"/>
          <w:w w:val="115"/>
          <w:sz w:val="17"/>
        </w:rPr>
        <w:t xml:space="preserve">and use an </w:t>
      </w:r>
      <w:r>
        <w:rPr>
          <w:rFonts w:ascii="Calibri" w:hAnsi="Calibri"/>
          <w:color w:val="231F20"/>
          <w:spacing w:val="2"/>
          <w:w w:val="115"/>
          <w:sz w:val="17"/>
        </w:rPr>
        <w:t xml:space="preserve">ArrayList </w:t>
      </w:r>
      <w:r>
        <w:rPr>
          <w:rFonts w:ascii="Calibri" w:hAnsi="Calibri"/>
          <w:color w:val="231F20"/>
          <w:w w:val="115"/>
          <w:sz w:val="17"/>
        </w:rPr>
        <w:t>of a given</w:t>
      </w:r>
      <w:r>
        <w:rPr>
          <w:rFonts w:ascii="Calibri" w:hAnsi="Calibri"/>
          <w:color w:val="231F20"/>
          <w:spacing w:val="24"/>
          <w:w w:val="115"/>
          <w:sz w:val="17"/>
        </w:rPr>
        <w:t xml:space="preserve"> </w:t>
      </w:r>
      <w:r>
        <w:rPr>
          <w:rFonts w:ascii="Calibri" w:hAnsi="Calibri"/>
          <w:color w:val="231F20"/>
          <w:spacing w:val="3"/>
          <w:w w:val="115"/>
          <w:sz w:val="17"/>
        </w:rPr>
        <w:t>type</w:t>
      </w:r>
    </w:p>
    <w:p w:rsidR="00FA3020" w:rsidRDefault="00350426">
      <w:pPr>
        <w:pStyle w:val="ListParagraph"/>
        <w:numPr>
          <w:ilvl w:val="2"/>
          <w:numId w:val="27"/>
        </w:numPr>
        <w:tabs>
          <w:tab w:val="left" w:pos="4682"/>
        </w:tabs>
        <w:spacing w:before="153" w:line="300" w:lineRule="auto"/>
        <w:ind w:right="898"/>
        <w:rPr>
          <w:rFonts w:ascii="Calibri" w:hAnsi="Calibri"/>
          <w:sz w:val="17"/>
        </w:rPr>
      </w:pPr>
      <w:r>
        <w:rPr>
          <w:rFonts w:ascii="Calibri" w:hAnsi="Calibri"/>
          <w:color w:val="231F20"/>
          <w:w w:val="115"/>
          <w:sz w:val="17"/>
        </w:rPr>
        <w:t xml:space="preserve">Create and manipulate calendar </w:t>
      </w:r>
      <w:r>
        <w:rPr>
          <w:rFonts w:ascii="Calibri" w:hAnsi="Calibri"/>
          <w:color w:val="231F20"/>
          <w:spacing w:val="2"/>
          <w:w w:val="115"/>
          <w:sz w:val="17"/>
        </w:rPr>
        <w:t xml:space="preserve">data </w:t>
      </w:r>
      <w:r>
        <w:rPr>
          <w:rFonts w:ascii="Calibri" w:hAnsi="Calibri"/>
          <w:color w:val="231F20"/>
          <w:w w:val="115"/>
          <w:sz w:val="17"/>
        </w:rPr>
        <w:t xml:space="preserve">using </w:t>
      </w:r>
      <w:r>
        <w:rPr>
          <w:rFonts w:ascii="Calibri" w:hAnsi="Calibri"/>
          <w:color w:val="231F20"/>
          <w:spacing w:val="2"/>
          <w:w w:val="115"/>
          <w:sz w:val="17"/>
        </w:rPr>
        <w:t xml:space="preserve">classes </w:t>
      </w:r>
      <w:r>
        <w:rPr>
          <w:rFonts w:ascii="Calibri" w:hAnsi="Calibri"/>
          <w:color w:val="231F20"/>
          <w:w w:val="115"/>
          <w:sz w:val="17"/>
        </w:rPr>
        <w:t>from java. time.LocalDateTime, java.time.LocalDate, java.time.Local- Time, java.time.format.DateTimeFormatter,</w:t>
      </w:r>
      <w:r>
        <w:rPr>
          <w:rFonts w:ascii="Calibri" w:hAnsi="Calibri"/>
          <w:color w:val="231F20"/>
          <w:spacing w:val="-15"/>
          <w:w w:val="115"/>
          <w:sz w:val="17"/>
        </w:rPr>
        <w:t xml:space="preserve"> </w:t>
      </w:r>
      <w:r>
        <w:rPr>
          <w:rFonts w:ascii="Calibri" w:hAnsi="Calibri"/>
          <w:color w:val="231F20"/>
          <w:w w:val="115"/>
          <w:sz w:val="17"/>
        </w:rPr>
        <w:t>java.time.Period</w:t>
      </w:r>
    </w:p>
    <w:p w:rsidR="00FA3020" w:rsidRDefault="00350426">
      <w:pPr>
        <w:numPr>
          <w:ilvl w:val="1"/>
          <w:numId w:val="27"/>
        </w:numPr>
        <w:tabs>
          <w:tab w:val="left" w:pos="4322"/>
        </w:tabs>
        <w:spacing w:before="124"/>
        <w:ind w:hanging="241"/>
        <w:rPr>
          <w:rFonts w:ascii="Calibri"/>
          <w:b/>
          <w:sz w:val="19"/>
        </w:rPr>
      </w:pPr>
      <w:r>
        <w:rPr>
          <w:rFonts w:ascii="Calibri"/>
          <w:b/>
          <w:color w:val="231F20"/>
          <w:w w:val="115"/>
          <w:sz w:val="19"/>
        </w:rPr>
        <w:t>Working with Java Data</w:t>
      </w:r>
      <w:r>
        <w:rPr>
          <w:rFonts w:ascii="Calibri"/>
          <w:b/>
          <w:color w:val="231F20"/>
          <w:spacing w:val="15"/>
          <w:w w:val="115"/>
          <w:sz w:val="19"/>
        </w:rPr>
        <w:t xml:space="preserve"> </w:t>
      </w:r>
      <w:r>
        <w:rPr>
          <w:rFonts w:ascii="Calibri"/>
          <w:b/>
          <w:color w:val="231F20"/>
          <w:w w:val="115"/>
          <w:sz w:val="19"/>
        </w:rPr>
        <w:t>Types</w:t>
      </w:r>
    </w:p>
    <w:p w:rsidR="00FA3020" w:rsidRDefault="00350426">
      <w:pPr>
        <w:pStyle w:val="ListParagraph"/>
        <w:numPr>
          <w:ilvl w:val="2"/>
          <w:numId w:val="27"/>
        </w:numPr>
        <w:tabs>
          <w:tab w:val="left" w:pos="4682"/>
        </w:tabs>
        <w:spacing w:before="154" w:line="300" w:lineRule="auto"/>
        <w:ind w:right="1207"/>
        <w:rPr>
          <w:rFonts w:ascii="Calibri" w:hAnsi="Calibri"/>
          <w:sz w:val="17"/>
        </w:rPr>
      </w:pPr>
      <w:r>
        <w:rPr>
          <w:rFonts w:ascii="Calibri" w:hAnsi="Calibri"/>
          <w:color w:val="231F20"/>
          <w:w w:val="115"/>
          <w:sz w:val="17"/>
        </w:rPr>
        <w:t xml:space="preserve">Develop </w:t>
      </w:r>
      <w:r>
        <w:rPr>
          <w:rFonts w:ascii="Calibri" w:hAnsi="Calibri"/>
          <w:color w:val="231F20"/>
          <w:spacing w:val="2"/>
          <w:w w:val="115"/>
          <w:sz w:val="17"/>
        </w:rPr>
        <w:t xml:space="preserve">code </w:t>
      </w:r>
      <w:r>
        <w:rPr>
          <w:rFonts w:ascii="Calibri" w:hAnsi="Calibri"/>
          <w:color w:val="231F20"/>
          <w:w w:val="115"/>
          <w:sz w:val="17"/>
        </w:rPr>
        <w:t xml:space="preserve">that </w:t>
      </w:r>
      <w:r>
        <w:rPr>
          <w:rFonts w:ascii="Calibri" w:hAnsi="Calibri"/>
          <w:color w:val="231F20"/>
          <w:spacing w:val="2"/>
          <w:w w:val="115"/>
          <w:sz w:val="17"/>
        </w:rPr>
        <w:t xml:space="preserve">uses wrapper classes </w:t>
      </w:r>
      <w:r>
        <w:rPr>
          <w:rFonts w:ascii="Calibri" w:hAnsi="Calibri"/>
          <w:color w:val="231F20"/>
          <w:w w:val="115"/>
          <w:sz w:val="17"/>
        </w:rPr>
        <w:t>such as Boolean, Double, and</w:t>
      </w:r>
      <w:r>
        <w:rPr>
          <w:rFonts w:ascii="Calibri" w:hAnsi="Calibri"/>
          <w:color w:val="231F20"/>
          <w:spacing w:val="5"/>
          <w:w w:val="115"/>
          <w:sz w:val="17"/>
        </w:rPr>
        <w:t xml:space="preserve"> </w:t>
      </w:r>
      <w:r>
        <w:rPr>
          <w:rFonts w:ascii="Calibri" w:hAnsi="Calibri"/>
          <w:color w:val="231F20"/>
          <w:w w:val="115"/>
          <w:sz w:val="17"/>
        </w:rPr>
        <w:t>Integer.</w:t>
      </w:r>
    </w:p>
    <w:p w:rsidR="00FA3020" w:rsidRDefault="00FA3020">
      <w:pPr>
        <w:spacing w:line="300" w:lineRule="auto"/>
        <w:rPr>
          <w:rFonts w:ascii="Calibri" w:hAnsi="Calibri"/>
          <w:sz w:val="17"/>
        </w:rPr>
        <w:sectPr w:rsidR="00FA3020">
          <w:pgSz w:w="10620" w:h="13320"/>
          <w:pgMar w:top="0" w:right="0" w:bottom="0" w:left="0" w:header="720" w:footer="720" w:gutter="0"/>
          <w:cols w:space="720"/>
        </w:sect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8"/>
        <w:rPr>
          <w:rFonts w:ascii="Calibri"/>
          <w:sz w:val="28"/>
        </w:rPr>
      </w:pPr>
    </w:p>
    <w:p w:rsidR="00FA3020" w:rsidRDefault="00350426">
      <w:pPr>
        <w:pStyle w:val="BodyText"/>
        <w:spacing w:before="99" w:line="259" w:lineRule="auto"/>
        <w:ind w:left="3960" w:right="1538"/>
        <w:jc w:val="both"/>
      </w:pPr>
      <w:r>
        <w:rPr>
          <w:noProof/>
          <w:lang w:bidi="ar-SA"/>
        </w:rPr>
        <w:drawing>
          <wp:anchor distT="0" distB="0" distL="0" distR="0" simplePos="0" relativeHeight="251488768" behindDoc="0" locked="0" layoutInCell="1" allowOverlap="1">
            <wp:simplePos x="0" y="0"/>
            <wp:positionH relativeFrom="page">
              <wp:posOffset>990600</wp:posOffset>
            </wp:positionH>
            <wp:positionV relativeFrom="paragraph">
              <wp:posOffset>-876695</wp:posOffset>
            </wp:positionV>
            <wp:extent cx="1371600" cy="1333500"/>
            <wp:effectExtent l="0" t="0" r="0" b="0"/>
            <wp:wrapNone/>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pic:cNvPicPr/>
                  </pic:nvPicPr>
                  <pic:blipFill>
                    <a:blip r:embed="rId44" cstate="print"/>
                    <a:stretch>
                      <a:fillRect/>
                    </a:stretch>
                  </pic:blipFill>
                  <pic:spPr>
                    <a:xfrm>
                      <a:off x="0" y="0"/>
                      <a:ext cx="1371600" cy="1333500"/>
                    </a:xfrm>
                    <a:prstGeom prst="rect">
                      <a:avLst/>
                    </a:prstGeom>
                  </pic:spPr>
                </pic:pic>
              </a:graphicData>
            </a:graphic>
          </wp:anchor>
        </w:drawing>
      </w:r>
      <w:bookmarkStart w:id="78" w:name="Creating_and_Manipulating_Strings"/>
      <w:bookmarkStart w:id="79" w:name="Concatenation"/>
      <w:bookmarkEnd w:id="78"/>
      <w:bookmarkEnd w:id="79"/>
      <w:r>
        <w:rPr>
          <w:color w:val="231F20"/>
        </w:rPr>
        <w:t>The OCA exam expects you to know the core data structures and classes used in Java, and in this chapter readers will learn about the most common methods available. For example,</w:t>
      </w:r>
    </w:p>
    <w:p w:rsidR="00FA3020" w:rsidRDefault="00350426">
      <w:pPr>
        <w:pStyle w:val="BodyText"/>
        <w:spacing w:line="252" w:lineRule="auto"/>
        <w:ind w:left="1560" w:right="1468"/>
      </w:pPr>
      <w:r>
        <w:rPr>
          <w:rFonts w:ascii="Courier New" w:hAnsi="Courier New"/>
          <w:color w:val="231F20"/>
          <w:sz w:val="18"/>
        </w:rPr>
        <w:t xml:space="preserve">String </w:t>
      </w:r>
      <w:r>
        <w:rPr>
          <w:color w:val="231F20"/>
        </w:rPr>
        <w:t xml:space="preserve">and </w:t>
      </w:r>
      <w:r>
        <w:rPr>
          <w:rFonts w:ascii="Courier New" w:hAnsi="Courier New"/>
          <w:color w:val="231F20"/>
          <w:sz w:val="18"/>
        </w:rPr>
        <w:t xml:space="preserve">StringBuilder </w:t>
      </w:r>
      <w:r>
        <w:rPr>
          <w:color w:val="231F20"/>
        </w:rPr>
        <w:t xml:space="preserve">are used for text data. An array and an </w:t>
      </w:r>
      <w:r>
        <w:rPr>
          <w:rFonts w:ascii="Courier New" w:hAnsi="Courier New"/>
          <w:color w:val="231F20"/>
          <w:sz w:val="18"/>
        </w:rPr>
        <w:t xml:space="preserve">ArrayList </w:t>
      </w:r>
      <w:r>
        <w:rPr>
          <w:color w:val="231F20"/>
        </w:rPr>
        <w:t>are used when you have multiple values. A variety of classes are used for working with dates. In this chapter, you’ll also learn how to determine whether two objects are equal.</w:t>
      </w:r>
    </w:p>
    <w:p w:rsidR="00FA3020" w:rsidRDefault="00350426">
      <w:pPr>
        <w:pStyle w:val="BodyText"/>
        <w:spacing w:before="5" w:line="254" w:lineRule="auto"/>
        <w:ind w:left="1560" w:right="1648" w:firstLine="240"/>
      </w:pPr>
      <w:r>
        <w:rPr>
          <w:rFonts w:ascii="Courier New"/>
          <w:i/>
          <w:color w:val="231F20"/>
          <w:sz w:val="18"/>
        </w:rPr>
        <w:t xml:space="preserve">API </w:t>
      </w:r>
      <w:r>
        <w:rPr>
          <w:color w:val="231F20"/>
        </w:rPr>
        <w:t xml:space="preserve">stands for application programming interface. </w:t>
      </w:r>
      <w:r>
        <w:rPr>
          <w:color w:val="231F20"/>
          <w:spacing w:val="3"/>
        </w:rPr>
        <w:t xml:space="preserve">In </w:t>
      </w:r>
      <w:r>
        <w:rPr>
          <w:color w:val="231F20"/>
        </w:rPr>
        <w:t xml:space="preserve">Java, an interface is something special. </w:t>
      </w:r>
      <w:r>
        <w:rPr>
          <w:color w:val="231F20"/>
          <w:spacing w:val="3"/>
        </w:rPr>
        <w:t xml:space="preserve">In </w:t>
      </w:r>
      <w:r>
        <w:rPr>
          <w:color w:val="231F20"/>
        </w:rPr>
        <w:t xml:space="preserve">the context of an </w:t>
      </w:r>
      <w:r>
        <w:rPr>
          <w:color w:val="231F20"/>
          <w:spacing w:val="3"/>
        </w:rPr>
        <w:t xml:space="preserve">API, </w:t>
      </w:r>
      <w:r>
        <w:rPr>
          <w:color w:val="231F20"/>
        </w:rPr>
        <w:t xml:space="preserve">it </w:t>
      </w:r>
      <w:r>
        <w:rPr>
          <w:color w:val="231F20"/>
          <w:spacing w:val="2"/>
        </w:rPr>
        <w:t xml:space="preserve">can </w:t>
      </w:r>
      <w:r>
        <w:rPr>
          <w:color w:val="231F20"/>
        </w:rPr>
        <w:t xml:space="preserve">be a group of class or interface definitions that gives you access to a service or functionality. </w:t>
      </w:r>
      <w:r>
        <w:rPr>
          <w:color w:val="231F20"/>
          <w:spacing w:val="-6"/>
        </w:rPr>
        <w:t xml:space="preserve">You </w:t>
      </w:r>
      <w:r>
        <w:rPr>
          <w:color w:val="231F20"/>
          <w:spacing w:val="2"/>
        </w:rPr>
        <w:t xml:space="preserve">will </w:t>
      </w:r>
      <w:r>
        <w:rPr>
          <w:color w:val="231F20"/>
        </w:rPr>
        <w:t xml:space="preserve">learn  about  the  most  common  </w:t>
      </w:r>
      <w:r>
        <w:rPr>
          <w:color w:val="231F20"/>
          <w:spacing w:val="3"/>
        </w:rPr>
        <w:t xml:space="preserve">APIs </w:t>
      </w:r>
      <w:r>
        <w:rPr>
          <w:color w:val="231F20"/>
        </w:rPr>
        <w:t>for each</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classes</w:t>
      </w:r>
      <w:r>
        <w:rPr>
          <w:color w:val="231F20"/>
          <w:spacing w:val="10"/>
        </w:rPr>
        <w:t xml:space="preserve"> </w:t>
      </w:r>
      <w:r>
        <w:rPr>
          <w:color w:val="231F20"/>
        </w:rPr>
        <w:t>covered</w:t>
      </w:r>
      <w:r>
        <w:rPr>
          <w:color w:val="231F20"/>
          <w:spacing w:val="11"/>
        </w:rPr>
        <w:t xml:space="preserve"> </w:t>
      </w:r>
      <w:r>
        <w:rPr>
          <w:color w:val="231F20"/>
        </w:rPr>
        <w:t>in</w:t>
      </w:r>
      <w:r>
        <w:rPr>
          <w:color w:val="231F20"/>
          <w:spacing w:val="9"/>
        </w:rPr>
        <w:t xml:space="preserve"> </w:t>
      </w:r>
      <w:r>
        <w:rPr>
          <w:color w:val="231F20"/>
          <w:spacing w:val="2"/>
        </w:rPr>
        <w:t>this</w:t>
      </w:r>
      <w:r>
        <w:rPr>
          <w:color w:val="231F20"/>
          <w:spacing w:val="10"/>
        </w:rPr>
        <w:t xml:space="preserve"> </w:t>
      </w:r>
      <w:r>
        <w:rPr>
          <w:color w:val="231F20"/>
        </w:rPr>
        <w:t>chapter.</w:t>
      </w:r>
    </w:p>
    <w:p w:rsidR="00FA3020" w:rsidRDefault="00FA3020">
      <w:pPr>
        <w:pStyle w:val="BodyText"/>
        <w:rPr>
          <w:sz w:val="22"/>
        </w:rPr>
      </w:pPr>
    </w:p>
    <w:p w:rsidR="00FA3020" w:rsidRDefault="00350426">
      <w:pPr>
        <w:spacing w:before="165"/>
        <w:ind w:left="1560"/>
        <w:rPr>
          <w:rFonts w:ascii="Calibri"/>
          <w:sz w:val="40"/>
        </w:rPr>
      </w:pPr>
      <w:r>
        <w:rPr>
          <w:rFonts w:ascii="Calibri"/>
          <w:color w:val="231F20"/>
          <w:w w:val="115"/>
          <w:sz w:val="40"/>
        </w:rPr>
        <w:t>Creating and Manipulating Strings</w:t>
      </w:r>
    </w:p>
    <w:p w:rsidR="00FA3020" w:rsidRDefault="00350426">
      <w:pPr>
        <w:pStyle w:val="BodyText"/>
        <w:spacing w:before="272" w:line="244" w:lineRule="auto"/>
        <w:ind w:left="1559" w:right="1468"/>
      </w:pPr>
      <w:r>
        <w:rPr>
          <w:color w:val="231F20"/>
        </w:rPr>
        <w:t xml:space="preserve">The </w:t>
      </w:r>
      <w:r>
        <w:rPr>
          <w:rFonts w:ascii="Courier New" w:hAnsi="Courier New"/>
          <w:color w:val="231F20"/>
          <w:sz w:val="18"/>
        </w:rPr>
        <w:t xml:space="preserve">String </w:t>
      </w:r>
      <w:r>
        <w:rPr>
          <w:color w:val="231F20"/>
        </w:rPr>
        <w:t xml:space="preserve">class is such a fundamental class that you’d be hard-pressed to write code with- out it. After all, you can’t even write a </w:t>
      </w:r>
      <w:r>
        <w:rPr>
          <w:rFonts w:ascii="Courier New" w:hAnsi="Courier New"/>
          <w:color w:val="231F20"/>
          <w:sz w:val="18"/>
        </w:rPr>
        <w:t xml:space="preserve">main() </w:t>
      </w:r>
      <w:r>
        <w:rPr>
          <w:color w:val="231F20"/>
        </w:rPr>
        <w:t xml:space="preserve">method without using the </w:t>
      </w:r>
      <w:r>
        <w:rPr>
          <w:rFonts w:ascii="Courier New" w:hAnsi="Courier New"/>
          <w:color w:val="231F20"/>
          <w:sz w:val="18"/>
        </w:rPr>
        <w:t xml:space="preserve">String </w:t>
      </w:r>
      <w:r>
        <w:rPr>
          <w:color w:val="231F20"/>
        </w:rPr>
        <w:t xml:space="preserve">class. A </w:t>
      </w:r>
      <w:r>
        <w:rPr>
          <w:rFonts w:ascii="Georgia" w:hAnsi="Georgia"/>
          <w:i/>
          <w:color w:val="231F20"/>
        </w:rPr>
        <w:t xml:space="preserve">string </w:t>
      </w:r>
      <w:r>
        <w:rPr>
          <w:color w:val="231F20"/>
        </w:rPr>
        <w:t>is basically a sequence of characters; here’s an example:</w:t>
      </w:r>
    </w:p>
    <w:p w:rsidR="00FA3020" w:rsidRDefault="00FA3020">
      <w:pPr>
        <w:pStyle w:val="BodyText"/>
        <w:spacing w:before="3"/>
        <w:rPr>
          <w:sz w:val="18"/>
        </w:rPr>
      </w:pPr>
    </w:p>
    <w:p w:rsidR="00FA3020" w:rsidRDefault="00350426">
      <w:pPr>
        <w:ind w:left="1560"/>
        <w:rPr>
          <w:rFonts w:ascii="Courier New"/>
          <w:sz w:val="17"/>
        </w:rPr>
      </w:pPr>
      <w:r>
        <w:rPr>
          <w:rFonts w:ascii="Courier New"/>
          <w:color w:val="231F20"/>
          <w:sz w:val="17"/>
        </w:rPr>
        <w:t>String name = "Fluffy";</w:t>
      </w:r>
    </w:p>
    <w:p w:rsidR="00FA3020" w:rsidRDefault="00350426">
      <w:pPr>
        <w:pStyle w:val="BodyText"/>
        <w:spacing w:before="148" w:line="249" w:lineRule="auto"/>
        <w:ind w:left="1559" w:right="1484" w:firstLine="240"/>
      </w:pPr>
      <w:r>
        <w:rPr>
          <w:color w:val="231F20"/>
        </w:rPr>
        <w:t xml:space="preserve">As </w:t>
      </w:r>
      <w:r>
        <w:rPr>
          <w:color w:val="231F20"/>
          <w:spacing w:val="-3"/>
        </w:rPr>
        <w:t xml:space="preserve">you  </w:t>
      </w:r>
      <w:r>
        <w:rPr>
          <w:color w:val="231F20"/>
        </w:rPr>
        <w:t xml:space="preserve">learned in Chapter 1, </w:t>
      </w:r>
      <w:r>
        <w:rPr>
          <w:color w:val="231F20"/>
          <w:spacing w:val="-4"/>
        </w:rPr>
        <w:t xml:space="preserve">“Java  </w:t>
      </w:r>
      <w:r>
        <w:rPr>
          <w:color w:val="231F20"/>
        </w:rPr>
        <w:t xml:space="preserve">Building Blocks,” this is an example of a reference   type. </w:t>
      </w:r>
      <w:r>
        <w:rPr>
          <w:color w:val="231F20"/>
          <w:spacing w:val="-7"/>
        </w:rPr>
        <w:t xml:space="preserve">You </w:t>
      </w:r>
      <w:r>
        <w:rPr>
          <w:color w:val="231F20"/>
        </w:rPr>
        <w:t xml:space="preserve">also learned that reference types are created using the </w:t>
      </w:r>
      <w:r>
        <w:rPr>
          <w:rFonts w:ascii="Courier New" w:hAnsi="Courier New"/>
          <w:color w:val="231F20"/>
          <w:sz w:val="18"/>
        </w:rPr>
        <w:t>new</w:t>
      </w:r>
      <w:r>
        <w:rPr>
          <w:rFonts w:ascii="Courier New" w:hAnsi="Courier New"/>
          <w:color w:val="231F20"/>
          <w:spacing w:val="-49"/>
          <w:sz w:val="18"/>
        </w:rPr>
        <w:t xml:space="preserve"> </w:t>
      </w:r>
      <w:r>
        <w:rPr>
          <w:color w:val="231F20"/>
        </w:rPr>
        <w:t xml:space="preserve">keyword. </w:t>
      </w:r>
      <w:r>
        <w:rPr>
          <w:color w:val="231F20"/>
          <w:spacing w:val="-4"/>
        </w:rPr>
        <w:t xml:space="preserve">Wait </w:t>
      </w:r>
      <w:r>
        <w:rPr>
          <w:color w:val="231F20"/>
        </w:rPr>
        <w:t xml:space="preserve">a minute. Something is missing from the previous example: it </w:t>
      </w:r>
      <w:r>
        <w:rPr>
          <w:color w:val="231F20"/>
          <w:spacing w:val="-3"/>
        </w:rPr>
        <w:t xml:space="preserve">doesn’t have </w:t>
      </w:r>
      <w:r>
        <w:rPr>
          <w:rFonts w:ascii="Courier New" w:hAnsi="Courier New"/>
          <w:color w:val="231F20"/>
          <w:sz w:val="18"/>
        </w:rPr>
        <w:t xml:space="preserve">new </w:t>
      </w:r>
      <w:r>
        <w:rPr>
          <w:color w:val="231F20"/>
        </w:rPr>
        <w:t xml:space="preserve">in </w:t>
      </w:r>
      <w:r>
        <w:rPr>
          <w:color w:val="231F20"/>
          <w:spacing w:val="-2"/>
        </w:rPr>
        <w:t xml:space="preserve">it! </w:t>
      </w:r>
      <w:r>
        <w:rPr>
          <w:color w:val="231F20"/>
        </w:rPr>
        <w:t xml:space="preserve">In </w:t>
      </w:r>
      <w:r>
        <w:rPr>
          <w:color w:val="231F20"/>
          <w:spacing w:val="-3"/>
        </w:rPr>
        <w:t xml:space="preserve">Java, </w:t>
      </w:r>
      <w:r>
        <w:rPr>
          <w:color w:val="231F20"/>
        </w:rPr>
        <w:t>these two snippets both create a</w:t>
      </w:r>
      <w:r>
        <w:rPr>
          <w:color w:val="231F20"/>
          <w:spacing w:val="23"/>
        </w:rPr>
        <w:t xml:space="preserve"> </w:t>
      </w:r>
      <w:r>
        <w:rPr>
          <w:rFonts w:ascii="Courier New" w:hAnsi="Courier New"/>
          <w:color w:val="231F20"/>
          <w:sz w:val="18"/>
        </w:rPr>
        <w:t>String</w:t>
      </w:r>
      <w:r>
        <w:rPr>
          <w:color w:val="231F20"/>
        </w:rPr>
        <w:t>:</w:t>
      </w:r>
    </w:p>
    <w:p w:rsidR="00FA3020" w:rsidRDefault="00350426">
      <w:pPr>
        <w:spacing w:before="197"/>
        <w:ind w:left="1560"/>
        <w:rPr>
          <w:rFonts w:ascii="Courier New"/>
          <w:sz w:val="17"/>
        </w:rPr>
      </w:pPr>
      <w:r>
        <w:rPr>
          <w:rFonts w:ascii="Courier New"/>
          <w:color w:val="231F20"/>
          <w:sz w:val="17"/>
        </w:rPr>
        <w:t>String name = "Fluffy";</w:t>
      </w:r>
    </w:p>
    <w:p w:rsidR="00FA3020" w:rsidRDefault="00350426">
      <w:pPr>
        <w:spacing w:before="67"/>
        <w:ind w:left="1560"/>
        <w:rPr>
          <w:rFonts w:ascii="Courier New"/>
          <w:sz w:val="17"/>
        </w:rPr>
      </w:pPr>
      <w:r>
        <w:rPr>
          <w:rFonts w:ascii="Courier New"/>
          <w:color w:val="231F20"/>
          <w:sz w:val="17"/>
        </w:rPr>
        <w:t>String name = new String("Fluffy");</w:t>
      </w:r>
    </w:p>
    <w:p w:rsidR="00FA3020" w:rsidRDefault="00350426">
      <w:pPr>
        <w:pStyle w:val="BodyText"/>
        <w:spacing w:before="149" w:line="252" w:lineRule="auto"/>
        <w:ind w:left="1560" w:right="1348" w:firstLine="240"/>
      </w:pPr>
      <w:r>
        <w:rPr>
          <w:color w:val="231F20"/>
        </w:rPr>
        <w:t xml:space="preserve">Both </w:t>
      </w:r>
      <w:r>
        <w:rPr>
          <w:color w:val="231F20"/>
          <w:spacing w:val="-3"/>
        </w:rPr>
        <w:t xml:space="preserve">give </w:t>
      </w:r>
      <w:r>
        <w:rPr>
          <w:color w:val="231F20"/>
          <w:spacing w:val="-4"/>
        </w:rPr>
        <w:t xml:space="preserve">you </w:t>
      </w:r>
      <w:r>
        <w:rPr>
          <w:color w:val="231F20"/>
        </w:rPr>
        <w:t xml:space="preserve">a </w:t>
      </w:r>
      <w:r>
        <w:rPr>
          <w:color w:val="231F20"/>
          <w:spacing w:val="-4"/>
        </w:rPr>
        <w:t xml:space="preserve">reference </w:t>
      </w:r>
      <w:r>
        <w:rPr>
          <w:color w:val="231F20"/>
          <w:spacing w:val="-3"/>
        </w:rPr>
        <w:t xml:space="preserve">variable of </w:t>
      </w:r>
      <w:r>
        <w:rPr>
          <w:color w:val="231F20"/>
        </w:rPr>
        <w:t xml:space="preserve">type </w:t>
      </w:r>
      <w:r>
        <w:rPr>
          <w:rFonts w:ascii="Courier New" w:hAnsi="Courier New"/>
          <w:i/>
          <w:color w:val="231F20"/>
          <w:sz w:val="18"/>
        </w:rPr>
        <w:t>name</w:t>
      </w:r>
      <w:r>
        <w:rPr>
          <w:rFonts w:ascii="Courier New" w:hAnsi="Courier New"/>
          <w:i/>
          <w:color w:val="231F20"/>
          <w:spacing w:val="-76"/>
          <w:sz w:val="18"/>
        </w:rPr>
        <w:t xml:space="preserve"> </w:t>
      </w:r>
      <w:r>
        <w:rPr>
          <w:color w:val="231F20"/>
          <w:spacing w:val="-3"/>
        </w:rPr>
        <w:t xml:space="preserve">pointing </w:t>
      </w:r>
      <w:r>
        <w:rPr>
          <w:color w:val="231F20"/>
        </w:rPr>
        <w:t xml:space="preserve">to the </w:t>
      </w:r>
      <w:r>
        <w:rPr>
          <w:rFonts w:ascii="Courier New" w:hAnsi="Courier New"/>
          <w:color w:val="231F20"/>
          <w:spacing w:val="-4"/>
          <w:sz w:val="18"/>
        </w:rPr>
        <w:t>String</w:t>
      </w:r>
      <w:r>
        <w:rPr>
          <w:rFonts w:ascii="Courier New" w:hAnsi="Courier New"/>
          <w:color w:val="231F20"/>
          <w:spacing w:val="-76"/>
          <w:sz w:val="18"/>
        </w:rPr>
        <w:t xml:space="preserve"> </w:t>
      </w:r>
      <w:r>
        <w:rPr>
          <w:color w:val="231F20"/>
          <w:spacing w:val="-3"/>
        </w:rPr>
        <w:t xml:space="preserve">object </w:t>
      </w:r>
      <w:r>
        <w:rPr>
          <w:rFonts w:ascii="Courier New" w:hAnsi="Courier New"/>
          <w:color w:val="231F20"/>
          <w:spacing w:val="-4"/>
          <w:sz w:val="18"/>
        </w:rPr>
        <w:t>"Fluffy"</w:t>
      </w:r>
      <w:r>
        <w:rPr>
          <w:color w:val="231F20"/>
          <w:spacing w:val="-4"/>
        </w:rPr>
        <w:t xml:space="preserve">. </w:t>
      </w:r>
      <w:r>
        <w:rPr>
          <w:color w:val="231F20"/>
        </w:rPr>
        <w:t xml:space="preserve">They are </w:t>
      </w:r>
      <w:r>
        <w:rPr>
          <w:color w:val="231F20"/>
          <w:spacing w:val="-3"/>
        </w:rPr>
        <w:t xml:space="preserve">subtly different, </w:t>
      </w:r>
      <w:r>
        <w:rPr>
          <w:color w:val="231F20"/>
        </w:rPr>
        <w:t xml:space="preserve">as </w:t>
      </w:r>
      <w:r>
        <w:rPr>
          <w:color w:val="231F20"/>
          <w:spacing w:val="-5"/>
        </w:rPr>
        <w:t xml:space="preserve">you’ll </w:t>
      </w:r>
      <w:r>
        <w:rPr>
          <w:color w:val="231F20"/>
        </w:rPr>
        <w:t xml:space="preserve">see in the section “String </w:t>
      </w:r>
      <w:r>
        <w:rPr>
          <w:color w:val="231F20"/>
          <w:spacing w:val="-6"/>
        </w:rPr>
        <w:t xml:space="preserve">Pool,” </w:t>
      </w:r>
      <w:r>
        <w:rPr>
          <w:color w:val="231F20"/>
          <w:spacing w:val="-3"/>
        </w:rPr>
        <w:t xml:space="preserve">later </w:t>
      </w:r>
      <w:r>
        <w:rPr>
          <w:color w:val="231F20"/>
        </w:rPr>
        <w:t xml:space="preserve">in this </w:t>
      </w:r>
      <w:r>
        <w:rPr>
          <w:color w:val="231F20"/>
          <w:spacing w:val="-5"/>
        </w:rPr>
        <w:t xml:space="preserve">chapter. </w:t>
      </w:r>
      <w:r>
        <w:rPr>
          <w:color w:val="231F20"/>
          <w:spacing w:val="-3"/>
        </w:rPr>
        <w:t xml:space="preserve">For </w:t>
      </w:r>
      <w:r>
        <w:rPr>
          <w:color w:val="231F20"/>
          <w:spacing w:val="-6"/>
        </w:rPr>
        <w:t xml:space="preserve">now, </w:t>
      </w:r>
      <w:r>
        <w:rPr>
          <w:color w:val="231F20"/>
          <w:spacing w:val="-3"/>
        </w:rPr>
        <w:t xml:space="preserve">just remember </w:t>
      </w:r>
      <w:r>
        <w:rPr>
          <w:color w:val="231F20"/>
        </w:rPr>
        <w:t xml:space="preserve">that the </w:t>
      </w:r>
      <w:r>
        <w:rPr>
          <w:rFonts w:ascii="Courier New" w:hAnsi="Courier New"/>
          <w:color w:val="231F20"/>
          <w:spacing w:val="-4"/>
          <w:sz w:val="18"/>
        </w:rPr>
        <w:t>String</w:t>
      </w:r>
      <w:r>
        <w:rPr>
          <w:rFonts w:ascii="Courier New" w:hAnsi="Courier New"/>
          <w:color w:val="231F20"/>
          <w:spacing w:val="-70"/>
          <w:sz w:val="18"/>
        </w:rPr>
        <w:t xml:space="preserve"> </w:t>
      </w:r>
      <w:r>
        <w:rPr>
          <w:color w:val="231F20"/>
        </w:rPr>
        <w:t>class is special and</w:t>
      </w:r>
      <w:r>
        <w:rPr>
          <w:color w:val="231F20"/>
          <w:spacing w:val="-4"/>
        </w:rPr>
        <w:t xml:space="preserve"> doesn’t </w:t>
      </w:r>
      <w:r>
        <w:rPr>
          <w:color w:val="231F20"/>
        </w:rPr>
        <w:t xml:space="preserve">need to be </w:t>
      </w:r>
      <w:r>
        <w:rPr>
          <w:color w:val="231F20"/>
          <w:spacing w:val="-3"/>
        </w:rPr>
        <w:t xml:space="preserve">instantiated </w:t>
      </w:r>
      <w:r>
        <w:rPr>
          <w:color w:val="231F20"/>
        </w:rPr>
        <w:t xml:space="preserve">with </w:t>
      </w:r>
      <w:r>
        <w:rPr>
          <w:rFonts w:ascii="Courier New" w:hAnsi="Courier New"/>
          <w:color w:val="231F20"/>
          <w:spacing w:val="-3"/>
          <w:sz w:val="18"/>
        </w:rPr>
        <w:t>new</w:t>
      </w:r>
      <w:r>
        <w:rPr>
          <w:color w:val="231F20"/>
          <w:spacing w:val="-3"/>
        </w:rPr>
        <w:t>.</w:t>
      </w:r>
    </w:p>
    <w:p w:rsidR="00FA3020" w:rsidRDefault="00350426">
      <w:pPr>
        <w:pStyle w:val="BodyText"/>
        <w:spacing w:line="259" w:lineRule="auto"/>
        <w:ind w:left="1559" w:right="1359" w:firstLine="240"/>
      </w:pPr>
      <w:r>
        <w:rPr>
          <w:color w:val="231F20"/>
        </w:rPr>
        <w:t>In this section, we’ll look at concatenation, immutability, the string pool, common methods, and method chaining.</w:t>
      </w:r>
    </w:p>
    <w:p w:rsidR="00FA3020" w:rsidRDefault="00FA3020">
      <w:pPr>
        <w:pStyle w:val="BodyText"/>
        <w:spacing w:before="6"/>
        <w:rPr>
          <w:sz w:val="18"/>
        </w:rPr>
      </w:pPr>
    </w:p>
    <w:p w:rsidR="00FA3020" w:rsidRDefault="00350426">
      <w:pPr>
        <w:pStyle w:val="Heading6"/>
      </w:pPr>
      <w:r>
        <w:rPr>
          <w:color w:val="231F20"/>
          <w:w w:val="115"/>
        </w:rPr>
        <w:t>Concatenation</w:t>
      </w:r>
    </w:p>
    <w:p w:rsidR="00FA3020" w:rsidRDefault="00350426">
      <w:pPr>
        <w:pStyle w:val="BodyText"/>
        <w:spacing w:before="125"/>
        <w:ind w:left="1560"/>
      </w:pPr>
      <w:r>
        <w:rPr>
          <w:color w:val="231F20"/>
          <w:w w:val="105"/>
        </w:rPr>
        <w:t>In Chapter 2, “Operators and Statements,” you learned how to add numbers. 1 + 2 is clearly</w:t>
      </w:r>
    </w:p>
    <w:p w:rsidR="00FA3020" w:rsidRDefault="00350426">
      <w:pPr>
        <w:spacing w:before="17"/>
        <w:ind w:left="1560"/>
        <w:rPr>
          <w:sz w:val="19"/>
        </w:rPr>
      </w:pPr>
      <w:r>
        <w:rPr>
          <w:color w:val="231F20"/>
          <w:sz w:val="19"/>
        </w:rPr>
        <w:t xml:space="preserve">3. But what is </w:t>
      </w:r>
      <w:r>
        <w:rPr>
          <w:rFonts w:ascii="Courier New" w:hAnsi="Courier New"/>
          <w:color w:val="231F20"/>
          <w:sz w:val="18"/>
        </w:rPr>
        <w:t>"1" + "2"</w:t>
      </w:r>
      <w:r>
        <w:rPr>
          <w:color w:val="231F20"/>
          <w:sz w:val="19"/>
        </w:rPr>
        <w:t xml:space="preserve">? It’s actually </w:t>
      </w:r>
      <w:r>
        <w:rPr>
          <w:rFonts w:ascii="Courier New" w:hAnsi="Courier New"/>
          <w:color w:val="231F20"/>
          <w:sz w:val="18"/>
        </w:rPr>
        <w:t xml:space="preserve">"12" </w:t>
      </w:r>
      <w:r>
        <w:rPr>
          <w:color w:val="231F20"/>
          <w:sz w:val="19"/>
        </w:rPr>
        <w:t xml:space="preserve">because Java combines the two </w:t>
      </w:r>
      <w:r>
        <w:rPr>
          <w:rFonts w:ascii="Courier New" w:hAnsi="Courier New"/>
          <w:color w:val="231F20"/>
          <w:sz w:val="18"/>
        </w:rPr>
        <w:t xml:space="preserve">String </w:t>
      </w:r>
      <w:r>
        <w:rPr>
          <w:color w:val="231F20"/>
          <w:sz w:val="19"/>
        </w:rPr>
        <w:t>objects.</w:t>
      </w:r>
    </w:p>
    <w:p w:rsidR="00FA3020" w:rsidRDefault="00FA3020">
      <w:pPr>
        <w:rPr>
          <w:sz w:val="19"/>
        </w:rPr>
        <w:sectPr w:rsidR="00FA3020">
          <w:pgSz w:w="10620" w:h="13320"/>
          <w:pgMar w:top="1240" w:right="0" w:bottom="280" w:left="0" w:header="720" w:footer="720" w:gutter="0"/>
          <w:cols w:space="720"/>
        </w:sectPr>
      </w:pPr>
    </w:p>
    <w:p w:rsidR="00FA3020" w:rsidRDefault="00350426">
      <w:pPr>
        <w:tabs>
          <w:tab w:val="right" w:pos="9179"/>
        </w:tabs>
        <w:spacing w:before="89"/>
        <w:ind w:left="5291"/>
        <w:rPr>
          <w:rFonts w:ascii="Calibri"/>
          <w:b/>
          <w:sz w:val="17"/>
        </w:rPr>
      </w:pPr>
      <w:r>
        <w:rPr>
          <w:rFonts w:ascii="Calibri"/>
          <w:color w:val="231F20"/>
          <w:w w:val="110"/>
          <w:sz w:val="18"/>
        </w:rPr>
        <w:lastRenderedPageBreak/>
        <w:t>Creating and</w:t>
      </w:r>
      <w:r>
        <w:rPr>
          <w:rFonts w:ascii="Calibri"/>
          <w:color w:val="231F20"/>
          <w:spacing w:val="-15"/>
          <w:w w:val="110"/>
          <w:sz w:val="18"/>
        </w:rPr>
        <w:t xml:space="preserve"> </w:t>
      </w:r>
      <w:r>
        <w:rPr>
          <w:rFonts w:ascii="Calibri"/>
          <w:color w:val="231F20"/>
          <w:w w:val="110"/>
          <w:sz w:val="18"/>
        </w:rPr>
        <w:t>Manipulating</w:t>
      </w:r>
      <w:r>
        <w:rPr>
          <w:rFonts w:ascii="Calibri"/>
          <w:color w:val="231F20"/>
          <w:spacing w:val="15"/>
          <w:w w:val="110"/>
          <w:sz w:val="18"/>
        </w:rPr>
        <w:t xml:space="preserve"> </w:t>
      </w:r>
      <w:r>
        <w:rPr>
          <w:rFonts w:ascii="Calibri"/>
          <w:color w:val="231F20"/>
          <w:w w:val="110"/>
          <w:sz w:val="18"/>
        </w:rPr>
        <w:t>Strings</w:t>
      </w:r>
      <w:r>
        <w:rPr>
          <w:rFonts w:ascii="Calibri"/>
          <w:color w:val="231F20"/>
          <w:w w:val="110"/>
          <w:sz w:val="18"/>
        </w:rPr>
        <w:tab/>
      </w:r>
      <w:r>
        <w:rPr>
          <w:rFonts w:ascii="Calibri"/>
          <w:b/>
          <w:color w:val="231F20"/>
          <w:spacing w:val="3"/>
          <w:w w:val="110"/>
          <w:sz w:val="17"/>
        </w:rPr>
        <w:t>103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9" w:lineRule="auto"/>
        <w:ind w:left="1559" w:right="1566"/>
      </w:pPr>
      <w:r>
        <w:rPr>
          <w:color w:val="231F20"/>
        </w:rPr>
        <w:t xml:space="preserve">Placing one </w:t>
      </w:r>
      <w:r>
        <w:rPr>
          <w:rFonts w:ascii="Courier New" w:hAnsi="Courier New"/>
          <w:color w:val="231F20"/>
          <w:sz w:val="18"/>
        </w:rPr>
        <w:t xml:space="preserve">String </w:t>
      </w:r>
      <w:r>
        <w:rPr>
          <w:color w:val="231F20"/>
        </w:rPr>
        <w:t xml:space="preserve">before the other </w:t>
      </w:r>
      <w:r>
        <w:rPr>
          <w:rFonts w:ascii="Courier New" w:hAnsi="Courier New"/>
          <w:color w:val="231F20"/>
          <w:sz w:val="18"/>
        </w:rPr>
        <w:t xml:space="preserve">String </w:t>
      </w:r>
      <w:r>
        <w:rPr>
          <w:color w:val="231F20"/>
        </w:rPr>
        <w:t xml:space="preserve">and combining them together is called string </w:t>
      </w:r>
      <w:r>
        <w:rPr>
          <w:rFonts w:ascii="Georgia" w:hAnsi="Georgia"/>
          <w:i/>
          <w:color w:val="231F20"/>
        </w:rPr>
        <w:t>concatenation</w:t>
      </w:r>
      <w:r>
        <w:rPr>
          <w:color w:val="231F20"/>
        </w:rPr>
        <w:t xml:space="preserve">. The OCA exam creators like string concatenation because the </w:t>
      </w:r>
      <w:r>
        <w:rPr>
          <w:rFonts w:ascii="Courier New" w:hAnsi="Courier New"/>
          <w:color w:val="231F20"/>
          <w:sz w:val="18"/>
        </w:rPr>
        <w:t xml:space="preserve">+ </w:t>
      </w:r>
      <w:r>
        <w:rPr>
          <w:color w:val="231F20"/>
        </w:rPr>
        <w:t>operator   can be used in two ways within the same line of code. There aren’t a lot of rules to know for this,</w:t>
      </w:r>
      <w:r>
        <w:rPr>
          <w:color w:val="231F20"/>
          <w:spacing w:val="9"/>
        </w:rPr>
        <w:t xml:space="preserve"> </w:t>
      </w:r>
      <w:r>
        <w:rPr>
          <w:color w:val="231F20"/>
        </w:rPr>
        <w:t>but</w:t>
      </w:r>
      <w:r>
        <w:rPr>
          <w:color w:val="231F20"/>
          <w:spacing w:val="9"/>
        </w:rPr>
        <w:t xml:space="preserve"> </w:t>
      </w:r>
      <w:r>
        <w:rPr>
          <w:color w:val="231F20"/>
          <w:spacing w:val="-2"/>
        </w:rPr>
        <w:t>you</w:t>
      </w:r>
      <w:r>
        <w:rPr>
          <w:color w:val="231F20"/>
          <w:spacing w:val="9"/>
        </w:rPr>
        <w:t xml:space="preserve"> </w:t>
      </w:r>
      <w:r>
        <w:rPr>
          <w:color w:val="231F20"/>
        </w:rPr>
        <w:t>have</w:t>
      </w:r>
      <w:r>
        <w:rPr>
          <w:color w:val="231F20"/>
          <w:spacing w:val="9"/>
        </w:rPr>
        <w:t xml:space="preserve"> </w:t>
      </w:r>
      <w:r>
        <w:rPr>
          <w:color w:val="231F20"/>
        </w:rPr>
        <w:t>to</w:t>
      </w:r>
      <w:r>
        <w:rPr>
          <w:color w:val="231F20"/>
          <w:spacing w:val="9"/>
        </w:rPr>
        <w:t xml:space="preserve"> </w:t>
      </w:r>
      <w:r>
        <w:rPr>
          <w:color w:val="231F20"/>
        </w:rPr>
        <w:t>know</w:t>
      </w:r>
      <w:r>
        <w:rPr>
          <w:color w:val="231F20"/>
          <w:spacing w:val="9"/>
        </w:rPr>
        <w:t xml:space="preserve"> </w:t>
      </w:r>
      <w:r>
        <w:rPr>
          <w:color w:val="231F20"/>
        </w:rPr>
        <w:t>them</w:t>
      </w:r>
      <w:r>
        <w:rPr>
          <w:color w:val="231F20"/>
          <w:spacing w:val="9"/>
        </w:rPr>
        <w:t xml:space="preserve"> </w:t>
      </w:r>
      <w:r>
        <w:rPr>
          <w:color w:val="231F20"/>
        </w:rPr>
        <w:t>well:</w:t>
      </w:r>
    </w:p>
    <w:p w:rsidR="00FA3020" w:rsidRDefault="00350426">
      <w:pPr>
        <w:pStyle w:val="ListParagraph"/>
        <w:numPr>
          <w:ilvl w:val="0"/>
          <w:numId w:val="68"/>
        </w:numPr>
        <w:tabs>
          <w:tab w:val="left" w:pos="1919"/>
          <w:tab w:val="left" w:pos="1920"/>
        </w:tabs>
        <w:spacing w:before="80"/>
        <w:rPr>
          <w:sz w:val="19"/>
        </w:rPr>
      </w:pPr>
      <w:r>
        <w:rPr>
          <w:color w:val="231F20"/>
          <w:spacing w:val="2"/>
          <w:sz w:val="19"/>
        </w:rPr>
        <w:t xml:space="preserve">If </w:t>
      </w:r>
      <w:r>
        <w:rPr>
          <w:color w:val="231F20"/>
          <w:sz w:val="19"/>
        </w:rPr>
        <w:t xml:space="preserve">both operands are numeric, </w:t>
      </w:r>
      <w:r>
        <w:rPr>
          <w:rFonts w:ascii="Courier New"/>
          <w:color w:val="231F20"/>
          <w:sz w:val="18"/>
        </w:rPr>
        <w:t xml:space="preserve">+ </w:t>
      </w:r>
      <w:r>
        <w:rPr>
          <w:color w:val="231F20"/>
          <w:sz w:val="19"/>
        </w:rPr>
        <w:t>means numeric</w:t>
      </w:r>
      <w:r>
        <w:rPr>
          <w:color w:val="231F20"/>
          <w:spacing w:val="16"/>
          <w:sz w:val="19"/>
        </w:rPr>
        <w:t xml:space="preserve"> </w:t>
      </w:r>
      <w:r>
        <w:rPr>
          <w:color w:val="231F20"/>
          <w:sz w:val="19"/>
        </w:rPr>
        <w:t>addition.</w:t>
      </w:r>
    </w:p>
    <w:p w:rsidR="00FA3020" w:rsidRDefault="00350426">
      <w:pPr>
        <w:pStyle w:val="ListParagraph"/>
        <w:numPr>
          <w:ilvl w:val="0"/>
          <w:numId w:val="68"/>
        </w:numPr>
        <w:tabs>
          <w:tab w:val="left" w:pos="1919"/>
          <w:tab w:val="left" w:pos="1920"/>
        </w:tabs>
        <w:spacing w:before="75"/>
        <w:rPr>
          <w:sz w:val="19"/>
        </w:rPr>
      </w:pPr>
      <w:r>
        <w:rPr>
          <w:color w:val="231F20"/>
          <w:spacing w:val="2"/>
          <w:sz w:val="19"/>
        </w:rPr>
        <w:t xml:space="preserve">If </w:t>
      </w:r>
      <w:r>
        <w:rPr>
          <w:color w:val="231F20"/>
          <w:sz w:val="19"/>
        </w:rPr>
        <w:t xml:space="preserve">either operand is a </w:t>
      </w:r>
      <w:r>
        <w:rPr>
          <w:rFonts w:ascii="Courier New"/>
          <w:color w:val="231F20"/>
          <w:sz w:val="18"/>
        </w:rPr>
        <w:t>String</w:t>
      </w:r>
      <w:r>
        <w:rPr>
          <w:color w:val="231F20"/>
          <w:sz w:val="19"/>
        </w:rPr>
        <w:t xml:space="preserve">, </w:t>
      </w:r>
      <w:r>
        <w:rPr>
          <w:rFonts w:ascii="Courier New"/>
          <w:color w:val="231F20"/>
          <w:sz w:val="18"/>
        </w:rPr>
        <w:t xml:space="preserve">+ </w:t>
      </w:r>
      <w:r>
        <w:rPr>
          <w:color w:val="231F20"/>
          <w:sz w:val="19"/>
        </w:rPr>
        <w:t>means</w:t>
      </w:r>
      <w:r>
        <w:rPr>
          <w:color w:val="231F20"/>
          <w:spacing w:val="9"/>
          <w:sz w:val="19"/>
        </w:rPr>
        <w:t xml:space="preserve"> </w:t>
      </w:r>
      <w:r>
        <w:rPr>
          <w:color w:val="231F20"/>
          <w:sz w:val="19"/>
        </w:rPr>
        <w:t>concatenation.</w:t>
      </w:r>
    </w:p>
    <w:p w:rsidR="00FA3020" w:rsidRDefault="00350426">
      <w:pPr>
        <w:pStyle w:val="ListParagraph"/>
        <w:numPr>
          <w:ilvl w:val="0"/>
          <w:numId w:val="68"/>
        </w:numPr>
        <w:tabs>
          <w:tab w:val="left" w:pos="1919"/>
          <w:tab w:val="left" w:pos="1920"/>
        </w:tabs>
        <w:spacing w:before="76" w:line="336" w:lineRule="auto"/>
        <w:ind w:left="1800" w:right="5376" w:hanging="240"/>
        <w:rPr>
          <w:sz w:val="19"/>
        </w:rPr>
      </w:pPr>
      <w:r>
        <w:tab/>
      </w:r>
      <w:r>
        <w:rPr>
          <w:color w:val="231F20"/>
          <w:sz w:val="19"/>
        </w:rPr>
        <w:t>The expression is evaluated left to right. Now let’s look at some</w:t>
      </w:r>
      <w:r>
        <w:rPr>
          <w:color w:val="231F20"/>
          <w:spacing w:val="15"/>
          <w:sz w:val="19"/>
        </w:rPr>
        <w:t xml:space="preserve"> </w:t>
      </w:r>
      <w:r>
        <w:rPr>
          <w:color w:val="231F20"/>
          <w:sz w:val="19"/>
        </w:rPr>
        <w:t>examples:</w:t>
      </w:r>
    </w:p>
    <w:p w:rsidR="00FA3020" w:rsidRDefault="00350426">
      <w:pPr>
        <w:tabs>
          <w:tab w:val="left" w:pos="5056"/>
        </w:tabs>
        <w:spacing w:before="129" w:line="324" w:lineRule="auto"/>
        <w:ind w:left="1560" w:right="4994"/>
        <w:rPr>
          <w:rFonts w:ascii="Courier New"/>
          <w:sz w:val="17"/>
        </w:rPr>
      </w:pPr>
      <w:r>
        <w:rPr>
          <w:rFonts w:ascii="Courier New"/>
          <w:color w:val="231F20"/>
          <w:sz w:val="17"/>
        </w:rPr>
        <w:t>System.out.println(1</w:t>
      </w:r>
      <w:r>
        <w:rPr>
          <w:rFonts w:ascii="Courier New"/>
          <w:color w:val="231F20"/>
          <w:spacing w:val="-68"/>
          <w:sz w:val="17"/>
        </w:rPr>
        <w:t xml:space="preserve"> </w:t>
      </w:r>
      <w:r>
        <w:rPr>
          <w:rFonts w:ascii="Courier New"/>
          <w:color w:val="231F20"/>
          <w:sz w:val="17"/>
        </w:rPr>
        <w:t>+</w:t>
      </w:r>
      <w:r>
        <w:rPr>
          <w:rFonts w:ascii="Courier New"/>
          <w:color w:val="231F20"/>
          <w:spacing w:val="-68"/>
          <w:sz w:val="17"/>
        </w:rPr>
        <w:t xml:space="preserve"> </w:t>
      </w:r>
      <w:r>
        <w:rPr>
          <w:rFonts w:ascii="Courier New"/>
          <w:color w:val="231F20"/>
          <w:sz w:val="17"/>
        </w:rPr>
        <w:t>2);</w:t>
      </w:r>
      <w:r>
        <w:rPr>
          <w:rFonts w:ascii="Courier New"/>
          <w:color w:val="231F20"/>
          <w:sz w:val="17"/>
        </w:rPr>
        <w:tab/>
        <w:t xml:space="preserve">// 3 </w:t>
      </w:r>
      <w:r>
        <w:rPr>
          <w:rFonts w:ascii="Courier New"/>
          <w:color w:val="231F20"/>
          <w:w w:val="95"/>
          <w:sz w:val="17"/>
        </w:rPr>
        <w:t>System.out.println("a"</w:t>
      </w:r>
      <w:r>
        <w:rPr>
          <w:rFonts w:ascii="Courier New"/>
          <w:color w:val="231F20"/>
          <w:spacing w:val="-26"/>
          <w:w w:val="95"/>
          <w:sz w:val="17"/>
        </w:rPr>
        <w:t xml:space="preserve"> </w:t>
      </w:r>
      <w:r>
        <w:rPr>
          <w:rFonts w:ascii="Courier New"/>
          <w:color w:val="231F20"/>
          <w:w w:val="95"/>
          <w:sz w:val="17"/>
        </w:rPr>
        <w:t>+</w:t>
      </w:r>
      <w:r>
        <w:rPr>
          <w:rFonts w:ascii="Courier New"/>
          <w:color w:val="231F20"/>
          <w:spacing w:val="-25"/>
          <w:w w:val="95"/>
          <w:sz w:val="17"/>
        </w:rPr>
        <w:t xml:space="preserve"> </w:t>
      </w:r>
      <w:r>
        <w:rPr>
          <w:rFonts w:ascii="Courier New"/>
          <w:color w:val="231F20"/>
          <w:w w:val="95"/>
          <w:sz w:val="17"/>
        </w:rPr>
        <w:t>"b");</w:t>
      </w:r>
      <w:r>
        <w:rPr>
          <w:rFonts w:ascii="Courier New"/>
          <w:color w:val="231F20"/>
          <w:w w:val="95"/>
          <w:sz w:val="17"/>
        </w:rPr>
        <w:tab/>
      </w:r>
      <w:r>
        <w:rPr>
          <w:rFonts w:ascii="Courier New"/>
          <w:color w:val="231F20"/>
          <w:sz w:val="17"/>
        </w:rPr>
        <w:t>// ab System.out.println("a"</w:t>
      </w:r>
      <w:r>
        <w:rPr>
          <w:rFonts w:ascii="Courier New"/>
          <w:color w:val="231F20"/>
          <w:spacing w:val="-53"/>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"b"</w:t>
      </w:r>
      <w:r>
        <w:rPr>
          <w:rFonts w:ascii="Courier New"/>
          <w:color w:val="231F20"/>
          <w:spacing w:val="-53"/>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3);</w:t>
      </w:r>
      <w:r>
        <w:rPr>
          <w:rFonts w:ascii="Courier New"/>
          <w:color w:val="231F20"/>
          <w:sz w:val="17"/>
        </w:rPr>
        <w:tab/>
        <w:t>//</w:t>
      </w:r>
      <w:r>
        <w:rPr>
          <w:rFonts w:ascii="Courier New"/>
          <w:color w:val="231F20"/>
          <w:spacing w:val="-38"/>
          <w:sz w:val="17"/>
        </w:rPr>
        <w:t xml:space="preserve"> </w:t>
      </w:r>
      <w:r>
        <w:rPr>
          <w:rFonts w:ascii="Courier New"/>
          <w:color w:val="231F20"/>
          <w:spacing w:val="-6"/>
          <w:sz w:val="17"/>
        </w:rPr>
        <w:t xml:space="preserve">ab3 </w:t>
      </w:r>
      <w:r>
        <w:rPr>
          <w:rFonts w:ascii="Courier New"/>
          <w:color w:val="231F20"/>
          <w:sz w:val="17"/>
        </w:rPr>
        <w:t>System.out.println(1</w:t>
      </w:r>
      <w:r>
        <w:rPr>
          <w:rFonts w:ascii="Courier New"/>
          <w:color w:val="231F20"/>
          <w:spacing w:val="-50"/>
          <w:sz w:val="17"/>
        </w:rPr>
        <w:t xml:space="preserve"> </w:t>
      </w:r>
      <w:r>
        <w:rPr>
          <w:rFonts w:ascii="Courier New"/>
          <w:color w:val="231F20"/>
          <w:sz w:val="17"/>
        </w:rPr>
        <w:t>+</w:t>
      </w:r>
      <w:r>
        <w:rPr>
          <w:rFonts w:ascii="Courier New"/>
          <w:color w:val="231F20"/>
          <w:spacing w:val="-50"/>
          <w:sz w:val="17"/>
        </w:rPr>
        <w:t xml:space="preserve"> </w:t>
      </w:r>
      <w:r>
        <w:rPr>
          <w:rFonts w:ascii="Courier New"/>
          <w:color w:val="231F20"/>
          <w:sz w:val="17"/>
        </w:rPr>
        <w:t>2</w:t>
      </w:r>
      <w:r>
        <w:rPr>
          <w:rFonts w:ascii="Courier New"/>
          <w:color w:val="231F20"/>
          <w:spacing w:val="-50"/>
          <w:sz w:val="17"/>
        </w:rPr>
        <w:t xml:space="preserve"> </w:t>
      </w:r>
      <w:r>
        <w:rPr>
          <w:rFonts w:ascii="Courier New"/>
          <w:color w:val="231F20"/>
          <w:sz w:val="17"/>
        </w:rPr>
        <w:t>+</w:t>
      </w:r>
      <w:r>
        <w:rPr>
          <w:rFonts w:ascii="Courier New"/>
          <w:color w:val="231F20"/>
          <w:spacing w:val="-50"/>
          <w:sz w:val="17"/>
        </w:rPr>
        <w:t xml:space="preserve"> </w:t>
      </w:r>
      <w:r>
        <w:rPr>
          <w:rFonts w:ascii="Courier New"/>
          <w:color w:val="231F20"/>
          <w:sz w:val="17"/>
        </w:rPr>
        <w:t>"c");</w:t>
      </w:r>
      <w:r>
        <w:rPr>
          <w:rFonts w:ascii="Courier New"/>
          <w:color w:val="231F20"/>
          <w:sz w:val="17"/>
        </w:rPr>
        <w:tab/>
        <w:t>//</w:t>
      </w:r>
      <w:r>
        <w:rPr>
          <w:rFonts w:ascii="Courier New"/>
          <w:color w:val="231F20"/>
          <w:spacing w:val="-23"/>
          <w:sz w:val="17"/>
        </w:rPr>
        <w:t xml:space="preserve"> </w:t>
      </w:r>
      <w:r>
        <w:rPr>
          <w:rFonts w:ascii="Courier New"/>
          <w:color w:val="231F20"/>
          <w:sz w:val="17"/>
        </w:rPr>
        <w:t>3c</w:t>
      </w:r>
    </w:p>
    <w:p w:rsidR="00FA3020" w:rsidRDefault="00350426">
      <w:pPr>
        <w:pStyle w:val="BodyText"/>
        <w:spacing w:before="81" w:line="259" w:lineRule="auto"/>
        <w:ind w:left="1560" w:right="1486" w:firstLine="239"/>
        <w:jc w:val="both"/>
      </w:pPr>
      <w:r>
        <w:rPr>
          <w:color w:val="231F20"/>
        </w:rPr>
        <w:t>The</w:t>
      </w:r>
      <w:r>
        <w:rPr>
          <w:color w:val="231F20"/>
          <w:spacing w:val="-5"/>
        </w:rPr>
        <w:t xml:space="preserve"> </w:t>
      </w:r>
      <w:r>
        <w:rPr>
          <w:color w:val="231F20"/>
        </w:rPr>
        <w:t>first</w:t>
      </w:r>
      <w:r>
        <w:rPr>
          <w:color w:val="231F20"/>
          <w:spacing w:val="-4"/>
        </w:rPr>
        <w:t xml:space="preserve"> </w:t>
      </w:r>
      <w:r>
        <w:rPr>
          <w:color w:val="231F20"/>
          <w:spacing w:val="-3"/>
        </w:rPr>
        <w:t>example</w:t>
      </w:r>
      <w:r>
        <w:rPr>
          <w:color w:val="231F20"/>
          <w:spacing w:val="-4"/>
        </w:rPr>
        <w:t xml:space="preserve"> </w:t>
      </w:r>
      <w:r>
        <w:rPr>
          <w:color w:val="231F20"/>
        </w:rPr>
        <w:t>uses</w:t>
      </w:r>
      <w:r>
        <w:rPr>
          <w:color w:val="231F20"/>
          <w:spacing w:val="-4"/>
        </w:rPr>
        <w:t xml:space="preserve"> </w:t>
      </w:r>
      <w:r>
        <w:rPr>
          <w:color w:val="231F20"/>
        </w:rPr>
        <w:t>the</w:t>
      </w:r>
      <w:r>
        <w:rPr>
          <w:color w:val="231F20"/>
          <w:spacing w:val="-4"/>
        </w:rPr>
        <w:t xml:space="preserve"> </w:t>
      </w:r>
      <w:r>
        <w:rPr>
          <w:color w:val="231F20"/>
        </w:rPr>
        <w:t>first</w:t>
      </w:r>
      <w:r>
        <w:rPr>
          <w:color w:val="231F20"/>
          <w:spacing w:val="-5"/>
        </w:rPr>
        <w:t xml:space="preserve"> </w:t>
      </w:r>
      <w:r>
        <w:rPr>
          <w:color w:val="231F20"/>
        </w:rPr>
        <w:t>rule.</w:t>
      </w:r>
      <w:r>
        <w:rPr>
          <w:color w:val="231F20"/>
          <w:spacing w:val="-4"/>
        </w:rPr>
        <w:t xml:space="preserve"> </w:t>
      </w:r>
      <w:r>
        <w:rPr>
          <w:color w:val="231F20"/>
        </w:rPr>
        <w:t>Both</w:t>
      </w:r>
      <w:r>
        <w:rPr>
          <w:color w:val="231F20"/>
          <w:spacing w:val="-4"/>
        </w:rPr>
        <w:t xml:space="preserve"> </w:t>
      </w:r>
      <w:r>
        <w:rPr>
          <w:color w:val="231F20"/>
          <w:spacing w:val="-3"/>
        </w:rPr>
        <w:t>operands</w:t>
      </w:r>
      <w:r>
        <w:rPr>
          <w:color w:val="231F20"/>
          <w:spacing w:val="-4"/>
        </w:rPr>
        <w:t xml:space="preserve"> </w:t>
      </w:r>
      <w:r>
        <w:rPr>
          <w:color w:val="231F20"/>
        </w:rPr>
        <w:t>are</w:t>
      </w:r>
      <w:r>
        <w:rPr>
          <w:color w:val="231F20"/>
          <w:spacing w:val="-4"/>
        </w:rPr>
        <w:t xml:space="preserve"> </w:t>
      </w:r>
      <w:r>
        <w:rPr>
          <w:color w:val="231F20"/>
          <w:spacing w:val="-3"/>
        </w:rPr>
        <w:t>numbers,</w:t>
      </w:r>
      <w:r>
        <w:rPr>
          <w:color w:val="231F20"/>
          <w:spacing w:val="-5"/>
        </w:rPr>
        <w:t xml:space="preserve"> </w:t>
      </w:r>
      <w:r>
        <w:rPr>
          <w:color w:val="231F20"/>
        </w:rPr>
        <w:t>so</w:t>
      </w:r>
      <w:r>
        <w:rPr>
          <w:color w:val="231F20"/>
          <w:spacing w:val="-4"/>
        </w:rPr>
        <w:t xml:space="preserve"> </w:t>
      </w:r>
      <w:r>
        <w:rPr>
          <w:color w:val="231F20"/>
        </w:rPr>
        <w:t>we</w:t>
      </w:r>
      <w:r>
        <w:rPr>
          <w:color w:val="231F20"/>
          <w:spacing w:val="-4"/>
        </w:rPr>
        <w:t xml:space="preserve"> </w:t>
      </w:r>
      <w:r>
        <w:rPr>
          <w:color w:val="231F20"/>
        </w:rPr>
        <w:t>use</w:t>
      </w:r>
      <w:r>
        <w:rPr>
          <w:color w:val="231F20"/>
          <w:spacing w:val="-4"/>
        </w:rPr>
        <w:t xml:space="preserve"> </w:t>
      </w:r>
      <w:r>
        <w:rPr>
          <w:color w:val="231F20"/>
          <w:spacing w:val="-2"/>
        </w:rPr>
        <w:t>normal</w:t>
      </w:r>
      <w:r>
        <w:rPr>
          <w:color w:val="231F20"/>
          <w:spacing w:val="-4"/>
        </w:rPr>
        <w:t xml:space="preserve"> </w:t>
      </w:r>
      <w:r>
        <w:rPr>
          <w:color w:val="231F20"/>
          <w:spacing w:val="-3"/>
        </w:rPr>
        <w:t xml:space="preserve">addition. </w:t>
      </w:r>
      <w:r>
        <w:rPr>
          <w:color w:val="231F20"/>
        </w:rPr>
        <w:t xml:space="preserve">The </w:t>
      </w:r>
      <w:r>
        <w:rPr>
          <w:color w:val="231F20"/>
          <w:spacing w:val="-3"/>
        </w:rPr>
        <w:t xml:space="preserve">second example </w:t>
      </w:r>
      <w:r>
        <w:rPr>
          <w:color w:val="231F20"/>
        </w:rPr>
        <w:t xml:space="preserve">is </w:t>
      </w:r>
      <w:r>
        <w:rPr>
          <w:color w:val="231F20"/>
          <w:spacing w:val="-4"/>
        </w:rPr>
        <w:t xml:space="preserve">simple </w:t>
      </w:r>
      <w:r>
        <w:rPr>
          <w:color w:val="231F20"/>
        </w:rPr>
        <w:t xml:space="preserve">string </w:t>
      </w:r>
      <w:r>
        <w:rPr>
          <w:color w:val="231F20"/>
          <w:spacing w:val="-4"/>
        </w:rPr>
        <w:t xml:space="preserve">concatenation, </w:t>
      </w:r>
      <w:r>
        <w:rPr>
          <w:color w:val="231F20"/>
        </w:rPr>
        <w:t xml:space="preserve">described in the </w:t>
      </w:r>
      <w:r>
        <w:rPr>
          <w:color w:val="231F20"/>
          <w:spacing w:val="-3"/>
        </w:rPr>
        <w:t xml:space="preserve">second </w:t>
      </w:r>
      <w:r>
        <w:rPr>
          <w:color w:val="231F20"/>
        </w:rPr>
        <w:t xml:space="preserve">rule. The </w:t>
      </w:r>
      <w:r>
        <w:rPr>
          <w:color w:val="231F20"/>
          <w:spacing w:val="-4"/>
        </w:rPr>
        <w:t xml:space="preserve">quotes for </w:t>
      </w:r>
      <w:r>
        <w:rPr>
          <w:color w:val="231F20"/>
        </w:rPr>
        <w:t xml:space="preserve">the </w:t>
      </w:r>
      <w:r>
        <w:rPr>
          <w:rFonts w:ascii="Courier New" w:hAnsi="Courier New"/>
          <w:color w:val="231F20"/>
          <w:spacing w:val="-4"/>
          <w:sz w:val="18"/>
        </w:rPr>
        <w:t>String</w:t>
      </w:r>
      <w:r>
        <w:rPr>
          <w:rFonts w:ascii="Courier New" w:hAnsi="Courier New"/>
          <w:color w:val="231F20"/>
          <w:spacing w:val="-39"/>
          <w:sz w:val="18"/>
        </w:rPr>
        <w:t xml:space="preserve"> </w:t>
      </w:r>
      <w:r>
        <w:rPr>
          <w:color w:val="231F20"/>
        </w:rPr>
        <w:t xml:space="preserve">are </w:t>
      </w:r>
      <w:r>
        <w:rPr>
          <w:color w:val="231F20"/>
          <w:spacing w:val="-3"/>
        </w:rPr>
        <w:t xml:space="preserve">only </w:t>
      </w:r>
      <w:r>
        <w:rPr>
          <w:color w:val="231F20"/>
        </w:rPr>
        <w:t xml:space="preserve">used in code—they </w:t>
      </w:r>
      <w:r>
        <w:rPr>
          <w:color w:val="231F20"/>
          <w:spacing w:val="-6"/>
        </w:rPr>
        <w:t xml:space="preserve">don’t </w:t>
      </w:r>
      <w:r>
        <w:rPr>
          <w:color w:val="231F20"/>
          <w:spacing w:val="-2"/>
        </w:rPr>
        <w:t xml:space="preserve">get </w:t>
      </w:r>
      <w:r>
        <w:rPr>
          <w:color w:val="231F20"/>
          <w:spacing w:val="-3"/>
        </w:rPr>
        <w:t>output.</w:t>
      </w:r>
    </w:p>
    <w:p w:rsidR="00FA3020" w:rsidRDefault="00350426">
      <w:pPr>
        <w:pStyle w:val="BodyText"/>
        <w:spacing w:line="209" w:lineRule="exact"/>
        <w:ind w:left="1800"/>
        <w:jc w:val="both"/>
      </w:pPr>
      <w:r>
        <w:rPr>
          <w:color w:val="231F20"/>
        </w:rPr>
        <w:t>The third example combines both the second and third rules. Since we start on the left,</w:t>
      </w:r>
    </w:p>
    <w:p w:rsidR="00FA3020" w:rsidRDefault="00350426">
      <w:pPr>
        <w:pStyle w:val="BodyText"/>
        <w:spacing w:before="17" w:line="244" w:lineRule="auto"/>
        <w:ind w:left="1560" w:right="1468" w:hanging="1"/>
      </w:pPr>
      <w:r>
        <w:rPr>
          <w:color w:val="231F20"/>
        </w:rPr>
        <w:t xml:space="preserve">Java figures out what </w:t>
      </w:r>
      <w:r>
        <w:rPr>
          <w:rFonts w:ascii="Courier New" w:hAnsi="Courier New"/>
          <w:color w:val="231F20"/>
          <w:sz w:val="18"/>
        </w:rPr>
        <w:t xml:space="preserve">"a" + "b" </w:t>
      </w:r>
      <w:r>
        <w:rPr>
          <w:color w:val="231F20"/>
        </w:rPr>
        <w:t xml:space="preserve">evaluates to. You already know that one: it’s </w:t>
      </w:r>
      <w:r>
        <w:rPr>
          <w:rFonts w:ascii="Courier New" w:hAnsi="Courier New"/>
          <w:color w:val="231F20"/>
          <w:sz w:val="18"/>
        </w:rPr>
        <w:t>"ab"</w:t>
      </w:r>
      <w:r>
        <w:rPr>
          <w:color w:val="231F20"/>
        </w:rPr>
        <w:t xml:space="preserve">. Then Java looks at the remaining expression of </w:t>
      </w:r>
      <w:r>
        <w:rPr>
          <w:rFonts w:ascii="Courier New" w:hAnsi="Courier New"/>
          <w:color w:val="231F20"/>
          <w:sz w:val="18"/>
        </w:rPr>
        <w:t>"ab" + 3</w:t>
      </w:r>
      <w:r>
        <w:rPr>
          <w:color w:val="231F20"/>
        </w:rPr>
        <w:t xml:space="preserve">. The second rule tells us to concatenate since one of the operands is a </w:t>
      </w:r>
      <w:r>
        <w:rPr>
          <w:rFonts w:ascii="Courier New" w:hAnsi="Courier New"/>
          <w:color w:val="231F20"/>
          <w:sz w:val="18"/>
        </w:rPr>
        <w:t>String</w:t>
      </w:r>
      <w:r>
        <w:rPr>
          <w:color w:val="231F20"/>
        </w:rPr>
        <w:t>.</w:t>
      </w:r>
    </w:p>
    <w:p w:rsidR="00FA3020" w:rsidRDefault="00350426">
      <w:pPr>
        <w:pStyle w:val="BodyText"/>
        <w:spacing w:before="3"/>
        <w:ind w:left="1800"/>
      </w:pPr>
      <w:r>
        <w:rPr>
          <w:color w:val="231F20"/>
        </w:rPr>
        <w:t xml:space="preserve">In the fourth example, we start with the third rule, which tells us to consider </w:t>
      </w:r>
      <w:r>
        <w:rPr>
          <w:rFonts w:ascii="Courier New"/>
          <w:color w:val="231F20"/>
          <w:sz w:val="18"/>
        </w:rPr>
        <w:t>1 + 2</w:t>
      </w:r>
      <w:r>
        <w:rPr>
          <w:color w:val="231F20"/>
        </w:rPr>
        <w:t>.</w:t>
      </w:r>
    </w:p>
    <w:p w:rsidR="00FA3020" w:rsidRDefault="00350426">
      <w:pPr>
        <w:pStyle w:val="BodyText"/>
        <w:spacing w:before="5" w:line="244" w:lineRule="auto"/>
        <w:ind w:left="1559" w:right="1468"/>
      </w:pPr>
      <w:r>
        <w:rPr>
          <w:color w:val="231F20"/>
        </w:rPr>
        <w:t xml:space="preserve">Both operands are numeric, so the first rule tells us the answer is </w:t>
      </w:r>
      <w:r>
        <w:rPr>
          <w:rFonts w:ascii="Courier New"/>
          <w:color w:val="231F20"/>
          <w:sz w:val="18"/>
        </w:rPr>
        <w:t>3</w:t>
      </w:r>
      <w:r>
        <w:rPr>
          <w:color w:val="231F20"/>
        </w:rPr>
        <w:t xml:space="preserve">. Then we have </w:t>
      </w:r>
      <w:r>
        <w:rPr>
          <w:rFonts w:ascii="Courier New"/>
          <w:color w:val="231F20"/>
          <w:sz w:val="18"/>
        </w:rPr>
        <w:t>3 + "c"</w:t>
      </w:r>
      <w:r>
        <w:rPr>
          <w:color w:val="231F20"/>
        </w:rPr>
        <w:t xml:space="preserve">, which uses the second rule to give us </w:t>
      </w:r>
      <w:r>
        <w:rPr>
          <w:rFonts w:ascii="Courier New"/>
          <w:color w:val="231F20"/>
          <w:sz w:val="18"/>
        </w:rPr>
        <w:t>"3c"</w:t>
      </w:r>
      <w:r>
        <w:rPr>
          <w:color w:val="231F20"/>
        </w:rPr>
        <w:t>. Notice all three rules get used in one line? The exam takes this a step further and will try to trick you with something like this:</w:t>
      </w:r>
    </w:p>
    <w:p w:rsidR="00FA3020" w:rsidRDefault="00FA3020">
      <w:pPr>
        <w:pStyle w:val="BodyText"/>
        <w:spacing w:before="3"/>
        <w:rPr>
          <w:sz w:val="18"/>
        </w:rPr>
      </w:pPr>
    </w:p>
    <w:p w:rsidR="00FA3020" w:rsidRDefault="00350426">
      <w:pPr>
        <w:spacing w:line="324" w:lineRule="auto"/>
        <w:ind w:left="1560" w:right="7350"/>
        <w:rPr>
          <w:rFonts w:ascii="Courier New"/>
          <w:sz w:val="17"/>
        </w:rPr>
      </w:pPr>
      <w:r>
        <w:rPr>
          <w:rFonts w:ascii="Courier New"/>
          <w:color w:val="231F20"/>
          <w:sz w:val="17"/>
        </w:rPr>
        <w:t>int three = 3; String</w:t>
      </w:r>
      <w:r>
        <w:rPr>
          <w:rFonts w:ascii="Courier New"/>
          <w:color w:val="231F20"/>
          <w:spacing w:val="-43"/>
          <w:sz w:val="17"/>
        </w:rPr>
        <w:t xml:space="preserve"> </w:t>
      </w:r>
      <w:r>
        <w:rPr>
          <w:rFonts w:ascii="Courier New"/>
          <w:color w:val="231F20"/>
          <w:sz w:val="17"/>
        </w:rPr>
        <w:t>four</w:t>
      </w:r>
      <w:r>
        <w:rPr>
          <w:rFonts w:ascii="Courier New"/>
          <w:color w:val="231F20"/>
          <w:spacing w:val="-42"/>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pacing w:val="-5"/>
          <w:sz w:val="17"/>
        </w:rPr>
        <w:t>"4";</w:t>
      </w:r>
    </w:p>
    <w:p w:rsidR="00FA3020" w:rsidRDefault="00350426">
      <w:pPr>
        <w:ind w:left="1560"/>
        <w:rPr>
          <w:rFonts w:ascii="Courier New"/>
          <w:sz w:val="17"/>
        </w:rPr>
      </w:pPr>
      <w:r>
        <w:rPr>
          <w:rFonts w:ascii="Courier New"/>
          <w:color w:val="231F20"/>
          <w:sz w:val="17"/>
        </w:rPr>
        <w:t>System.out.println(1 + 2 + three +</w:t>
      </w:r>
      <w:r>
        <w:rPr>
          <w:rFonts w:ascii="Courier New"/>
          <w:color w:val="231F20"/>
          <w:spacing w:val="-74"/>
          <w:sz w:val="17"/>
        </w:rPr>
        <w:t xml:space="preserve"> </w:t>
      </w:r>
      <w:r>
        <w:rPr>
          <w:rFonts w:ascii="Courier New"/>
          <w:color w:val="231F20"/>
          <w:sz w:val="17"/>
        </w:rPr>
        <w:t>four);</w:t>
      </w:r>
    </w:p>
    <w:p w:rsidR="00FA3020" w:rsidRDefault="00350426">
      <w:pPr>
        <w:pStyle w:val="BodyText"/>
        <w:spacing w:before="148" w:line="259" w:lineRule="auto"/>
        <w:ind w:left="1559" w:right="1468" w:firstLine="240"/>
      </w:pPr>
      <w:r>
        <w:rPr>
          <w:color w:val="231F20"/>
        </w:rPr>
        <w:t>When you see this, just take it slow and remember the three rules—and be sure to check the variable types. In this example, we start with the third rule, which tells us to consider</w:t>
      </w:r>
    </w:p>
    <w:p w:rsidR="00FA3020" w:rsidRDefault="00350426">
      <w:pPr>
        <w:pStyle w:val="BodyText"/>
        <w:spacing w:line="244" w:lineRule="auto"/>
        <w:ind w:left="1559" w:right="1479"/>
      </w:pPr>
      <w:r>
        <w:rPr>
          <w:rFonts w:ascii="Courier New"/>
          <w:color w:val="231F20"/>
          <w:sz w:val="18"/>
        </w:rPr>
        <w:t>1 + 2</w:t>
      </w:r>
      <w:r>
        <w:rPr>
          <w:color w:val="231F20"/>
        </w:rPr>
        <w:t xml:space="preserve">. The first rule gives us </w:t>
      </w:r>
      <w:r>
        <w:rPr>
          <w:rFonts w:ascii="Courier New"/>
          <w:color w:val="231F20"/>
          <w:sz w:val="18"/>
        </w:rPr>
        <w:t>3</w:t>
      </w:r>
      <w:r>
        <w:rPr>
          <w:color w:val="231F20"/>
        </w:rPr>
        <w:t xml:space="preserve">. Next we have </w:t>
      </w:r>
      <w:r>
        <w:rPr>
          <w:rFonts w:ascii="Courier New"/>
          <w:color w:val="231F20"/>
          <w:sz w:val="18"/>
        </w:rPr>
        <w:t>3 + three</w:t>
      </w:r>
      <w:r>
        <w:rPr>
          <w:color w:val="231F20"/>
        </w:rPr>
        <w:t xml:space="preserve">. Since </w:t>
      </w:r>
      <w:r>
        <w:rPr>
          <w:rFonts w:ascii="Courier New"/>
          <w:color w:val="231F20"/>
          <w:sz w:val="18"/>
        </w:rPr>
        <w:t xml:space="preserve">three </w:t>
      </w:r>
      <w:r>
        <w:rPr>
          <w:color w:val="231F20"/>
        </w:rPr>
        <w:t xml:space="preserve">is of </w:t>
      </w:r>
      <w:r>
        <w:rPr>
          <w:color w:val="231F20"/>
          <w:spacing w:val="3"/>
        </w:rPr>
        <w:t xml:space="preserve">type </w:t>
      </w:r>
      <w:r>
        <w:rPr>
          <w:rFonts w:ascii="Courier New"/>
          <w:color w:val="231F20"/>
          <w:sz w:val="18"/>
        </w:rPr>
        <w:t>int</w:t>
      </w:r>
      <w:r>
        <w:rPr>
          <w:color w:val="231F20"/>
        </w:rPr>
        <w:t xml:space="preserve">, we still use the first </w:t>
      </w:r>
      <w:r>
        <w:rPr>
          <w:color w:val="231F20"/>
          <w:spacing w:val="2"/>
        </w:rPr>
        <w:t xml:space="preserve">rule, </w:t>
      </w:r>
      <w:r>
        <w:rPr>
          <w:color w:val="231F20"/>
        </w:rPr>
        <w:t xml:space="preserve">giving us </w:t>
      </w:r>
      <w:r>
        <w:rPr>
          <w:rFonts w:ascii="Courier New"/>
          <w:color w:val="231F20"/>
          <w:sz w:val="18"/>
        </w:rPr>
        <w:t>6</w:t>
      </w:r>
      <w:r>
        <w:rPr>
          <w:color w:val="231F20"/>
        </w:rPr>
        <w:t xml:space="preserve">. Next we have </w:t>
      </w:r>
      <w:r>
        <w:rPr>
          <w:rFonts w:ascii="Courier New"/>
          <w:color w:val="231F20"/>
          <w:sz w:val="18"/>
        </w:rPr>
        <w:t>6 + four</w:t>
      </w:r>
      <w:r>
        <w:rPr>
          <w:color w:val="231F20"/>
        </w:rPr>
        <w:t xml:space="preserve">. Since </w:t>
      </w:r>
      <w:r>
        <w:rPr>
          <w:rFonts w:ascii="Courier New"/>
          <w:color w:val="231F20"/>
          <w:sz w:val="18"/>
        </w:rPr>
        <w:t>four</w:t>
      </w:r>
      <w:r>
        <w:rPr>
          <w:rFonts w:ascii="Courier New"/>
          <w:color w:val="231F20"/>
          <w:spacing w:val="-54"/>
          <w:sz w:val="18"/>
        </w:rPr>
        <w:t xml:space="preserve"> </w:t>
      </w:r>
      <w:r>
        <w:rPr>
          <w:color w:val="231F20"/>
        </w:rPr>
        <w:t xml:space="preserve">is of </w:t>
      </w:r>
      <w:r>
        <w:rPr>
          <w:color w:val="231F20"/>
          <w:spacing w:val="3"/>
        </w:rPr>
        <w:t xml:space="preserve">type </w:t>
      </w:r>
      <w:r>
        <w:rPr>
          <w:rFonts w:ascii="Courier New"/>
          <w:color w:val="231F20"/>
          <w:sz w:val="18"/>
        </w:rPr>
        <w:t>String</w:t>
      </w:r>
      <w:r>
        <w:rPr>
          <w:color w:val="231F20"/>
        </w:rPr>
        <w:t xml:space="preserve">, we switch to the second rule and get a </w:t>
      </w:r>
      <w:r>
        <w:rPr>
          <w:color w:val="231F20"/>
          <w:spacing w:val="2"/>
        </w:rPr>
        <w:t xml:space="preserve">final </w:t>
      </w:r>
      <w:r>
        <w:rPr>
          <w:color w:val="231F20"/>
        </w:rPr>
        <w:t xml:space="preserve">answer of </w:t>
      </w:r>
      <w:r>
        <w:rPr>
          <w:rFonts w:ascii="Courier New"/>
          <w:color w:val="231F20"/>
          <w:sz w:val="18"/>
        </w:rPr>
        <w:t>"64"</w:t>
      </w:r>
      <w:r>
        <w:rPr>
          <w:color w:val="231F20"/>
        </w:rPr>
        <w:t xml:space="preserve">. When you see questions like </w:t>
      </w:r>
      <w:r>
        <w:rPr>
          <w:color w:val="231F20"/>
          <w:spacing w:val="2"/>
        </w:rPr>
        <w:t xml:space="preserve">this, </w:t>
      </w:r>
      <w:r>
        <w:rPr>
          <w:color w:val="231F20"/>
        </w:rPr>
        <w:t xml:space="preserve">just take your time and check the </w:t>
      </w:r>
      <w:r>
        <w:rPr>
          <w:color w:val="231F20"/>
          <w:spacing w:val="3"/>
        </w:rPr>
        <w:t xml:space="preserve">types. </w:t>
      </w:r>
      <w:r>
        <w:rPr>
          <w:color w:val="231F20"/>
        </w:rPr>
        <w:t>Being methodical pays off.</w:t>
      </w:r>
    </w:p>
    <w:p w:rsidR="00FA3020" w:rsidRDefault="00350426">
      <w:pPr>
        <w:pStyle w:val="BodyText"/>
        <w:spacing w:before="15" w:line="252" w:lineRule="auto"/>
        <w:ind w:left="1559" w:right="1586" w:firstLine="240"/>
      </w:pPr>
      <w:r>
        <w:rPr>
          <w:color w:val="231F20"/>
        </w:rPr>
        <w:t xml:space="preserve">There is only one more </w:t>
      </w:r>
      <w:r>
        <w:rPr>
          <w:color w:val="231F20"/>
          <w:spacing w:val="2"/>
        </w:rPr>
        <w:t xml:space="preserve">thing </w:t>
      </w:r>
      <w:r>
        <w:rPr>
          <w:color w:val="231F20"/>
        </w:rPr>
        <w:t xml:space="preserve">to know about concatenation, but it is an easy one. </w:t>
      </w:r>
      <w:r>
        <w:rPr>
          <w:color w:val="231F20"/>
          <w:spacing w:val="3"/>
        </w:rPr>
        <w:t xml:space="preserve">In </w:t>
      </w:r>
      <w:r>
        <w:rPr>
          <w:color w:val="231F20"/>
          <w:spacing w:val="2"/>
        </w:rPr>
        <w:t xml:space="preserve">this </w:t>
      </w:r>
      <w:r>
        <w:rPr>
          <w:color w:val="231F20"/>
        </w:rPr>
        <w:t xml:space="preserve">example, you just have to remember what </w:t>
      </w:r>
      <w:r>
        <w:rPr>
          <w:rFonts w:ascii="Courier New"/>
          <w:color w:val="231F20"/>
          <w:sz w:val="18"/>
        </w:rPr>
        <w:t>+=</w:t>
      </w:r>
      <w:r>
        <w:rPr>
          <w:rFonts w:ascii="Courier New"/>
          <w:color w:val="231F20"/>
          <w:spacing w:val="-62"/>
          <w:sz w:val="18"/>
        </w:rPr>
        <w:t xml:space="preserve"> </w:t>
      </w:r>
      <w:r>
        <w:rPr>
          <w:color w:val="231F20"/>
        </w:rPr>
        <w:t xml:space="preserve">does. </w:t>
      </w:r>
      <w:r>
        <w:rPr>
          <w:rFonts w:ascii="Courier New"/>
          <w:color w:val="231F20"/>
          <w:sz w:val="18"/>
        </w:rPr>
        <w:t>s += "2"</w:t>
      </w:r>
      <w:r>
        <w:rPr>
          <w:rFonts w:ascii="Courier New"/>
          <w:color w:val="231F20"/>
          <w:spacing w:val="-62"/>
          <w:sz w:val="18"/>
        </w:rPr>
        <w:t xml:space="preserve"> </w:t>
      </w:r>
      <w:r>
        <w:rPr>
          <w:color w:val="231F20"/>
        </w:rPr>
        <w:t xml:space="preserve">means the same </w:t>
      </w:r>
      <w:r>
        <w:rPr>
          <w:color w:val="231F20"/>
          <w:spacing w:val="2"/>
        </w:rPr>
        <w:t xml:space="preserve">thing </w:t>
      </w:r>
      <w:r>
        <w:rPr>
          <w:color w:val="231F20"/>
        </w:rPr>
        <w:t xml:space="preserve">as </w:t>
      </w:r>
      <w:r>
        <w:rPr>
          <w:rFonts w:ascii="Courier New"/>
          <w:color w:val="231F20"/>
          <w:sz w:val="18"/>
        </w:rPr>
        <w:t>s = s + "2"</w:t>
      </w:r>
      <w:r>
        <w:rPr>
          <w:color w:val="231F20"/>
        </w:rPr>
        <w:t>.</w:t>
      </w:r>
    </w:p>
    <w:p w:rsidR="00FA3020" w:rsidRDefault="00350426">
      <w:pPr>
        <w:tabs>
          <w:tab w:val="left" w:pos="4489"/>
        </w:tabs>
        <w:spacing w:before="194"/>
        <w:ind w:left="1560"/>
        <w:rPr>
          <w:rFonts w:ascii="Courier New"/>
          <w:sz w:val="17"/>
        </w:rPr>
      </w:pPr>
      <w:r>
        <w:rPr>
          <w:rFonts w:ascii="Courier New"/>
          <w:color w:val="231F20"/>
          <w:sz w:val="17"/>
        </w:rPr>
        <w:t>4:</w:t>
      </w:r>
      <w:r>
        <w:rPr>
          <w:rFonts w:ascii="Courier New"/>
          <w:color w:val="231F20"/>
          <w:spacing w:val="-29"/>
          <w:sz w:val="17"/>
        </w:rPr>
        <w:t xml:space="preserve"> </w:t>
      </w:r>
      <w:r>
        <w:rPr>
          <w:rFonts w:ascii="Courier New"/>
          <w:color w:val="231F20"/>
          <w:sz w:val="17"/>
        </w:rPr>
        <w:t>String</w:t>
      </w:r>
      <w:r>
        <w:rPr>
          <w:rFonts w:ascii="Courier New"/>
          <w:color w:val="231F20"/>
          <w:spacing w:val="-29"/>
          <w:sz w:val="17"/>
        </w:rPr>
        <w:t xml:space="preserve"> </w:t>
      </w:r>
      <w:r>
        <w:rPr>
          <w:rFonts w:ascii="Courier New"/>
          <w:color w:val="231F20"/>
          <w:sz w:val="17"/>
        </w:rPr>
        <w:t>s</w:t>
      </w:r>
      <w:r>
        <w:rPr>
          <w:rFonts w:ascii="Courier New"/>
          <w:color w:val="231F20"/>
          <w:spacing w:val="-29"/>
          <w:sz w:val="17"/>
        </w:rPr>
        <w:t xml:space="preserve"> </w:t>
      </w:r>
      <w:r>
        <w:rPr>
          <w:rFonts w:ascii="Courier New"/>
          <w:color w:val="231F20"/>
          <w:sz w:val="17"/>
        </w:rPr>
        <w:t>=</w:t>
      </w:r>
      <w:r>
        <w:rPr>
          <w:rFonts w:ascii="Courier New"/>
          <w:color w:val="231F20"/>
          <w:spacing w:val="-29"/>
          <w:sz w:val="17"/>
        </w:rPr>
        <w:t xml:space="preserve"> </w:t>
      </w:r>
      <w:r>
        <w:rPr>
          <w:rFonts w:ascii="Courier New"/>
          <w:color w:val="231F20"/>
          <w:sz w:val="17"/>
        </w:rPr>
        <w:t>"1";</w:t>
      </w:r>
      <w:r>
        <w:rPr>
          <w:rFonts w:ascii="Courier New"/>
          <w:color w:val="231F20"/>
          <w:sz w:val="17"/>
        </w:rPr>
        <w:tab/>
        <w:t>// s currently holds</w:t>
      </w:r>
      <w:r>
        <w:rPr>
          <w:rFonts w:ascii="Courier New"/>
          <w:color w:val="231F20"/>
          <w:spacing w:val="-46"/>
          <w:sz w:val="17"/>
        </w:rPr>
        <w:t xml:space="preserve"> </w:t>
      </w:r>
      <w:r>
        <w:rPr>
          <w:rFonts w:ascii="Courier New"/>
          <w:color w:val="231F20"/>
          <w:sz w:val="17"/>
        </w:rPr>
        <w:t>"1"</w:t>
      </w:r>
    </w:p>
    <w:p w:rsidR="00FA3020" w:rsidRDefault="00350426">
      <w:pPr>
        <w:tabs>
          <w:tab w:val="left" w:pos="4489"/>
        </w:tabs>
        <w:spacing w:before="67"/>
        <w:ind w:left="1560"/>
        <w:rPr>
          <w:rFonts w:ascii="Courier New"/>
          <w:sz w:val="17"/>
        </w:rPr>
      </w:pPr>
      <w:r>
        <w:rPr>
          <w:rFonts w:ascii="Courier New"/>
          <w:color w:val="231F20"/>
          <w:sz w:val="17"/>
        </w:rPr>
        <w:t>5: s</w:t>
      </w:r>
      <w:r>
        <w:rPr>
          <w:rFonts w:ascii="Courier New"/>
          <w:color w:val="231F20"/>
          <w:spacing w:val="-50"/>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"2";</w:t>
      </w:r>
      <w:r>
        <w:rPr>
          <w:rFonts w:ascii="Courier New"/>
          <w:color w:val="231F20"/>
          <w:sz w:val="17"/>
        </w:rPr>
        <w:tab/>
        <w:t>// s currently holds</w:t>
      </w:r>
      <w:r>
        <w:rPr>
          <w:rFonts w:ascii="Courier New"/>
          <w:color w:val="231F20"/>
          <w:spacing w:val="-46"/>
          <w:sz w:val="17"/>
        </w:rPr>
        <w:t xml:space="preserve"> </w:t>
      </w:r>
      <w:r>
        <w:rPr>
          <w:rFonts w:ascii="Courier New"/>
          <w:color w:val="231F20"/>
          <w:sz w:val="17"/>
        </w:rPr>
        <w:t>"12"</w:t>
      </w:r>
    </w:p>
    <w:p w:rsidR="00FA3020" w:rsidRDefault="00350426">
      <w:pPr>
        <w:tabs>
          <w:tab w:val="left" w:pos="4489"/>
        </w:tabs>
        <w:spacing w:before="67"/>
        <w:ind w:left="1560"/>
        <w:rPr>
          <w:rFonts w:ascii="Courier New"/>
          <w:sz w:val="17"/>
        </w:rPr>
      </w:pPr>
      <w:r>
        <w:rPr>
          <w:rFonts w:ascii="Courier New"/>
          <w:color w:val="231F20"/>
          <w:sz w:val="17"/>
        </w:rPr>
        <w:t>6: s</w:t>
      </w:r>
      <w:r>
        <w:rPr>
          <w:rFonts w:ascii="Courier New"/>
          <w:color w:val="231F20"/>
          <w:spacing w:val="-43"/>
          <w:sz w:val="17"/>
        </w:rPr>
        <w:t xml:space="preserve"> </w:t>
      </w:r>
      <w:r>
        <w:rPr>
          <w:rFonts w:ascii="Courier New"/>
          <w:color w:val="231F20"/>
          <w:sz w:val="17"/>
        </w:rPr>
        <w:t>+=</w:t>
      </w:r>
      <w:r>
        <w:rPr>
          <w:rFonts w:ascii="Courier New"/>
          <w:color w:val="231F20"/>
          <w:spacing w:val="-21"/>
          <w:sz w:val="17"/>
        </w:rPr>
        <w:t xml:space="preserve"> </w:t>
      </w:r>
      <w:r>
        <w:rPr>
          <w:rFonts w:ascii="Courier New"/>
          <w:color w:val="231F20"/>
          <w:sz w:val="17"/>
        </w:rPr>
        <w:t>3;</w:t>
      </w:r>
      <w:r>
        <w:rPr>
          <w:rFonts w:ascii="Courier New"/>
          <w:color w:val="231F20"/>
          <w:sz w:val="17"/>
        </w:rPr>
        <w:tab/>
        <w:t>// s currently holds</w:t>
      </w:r>
      <w:r>
        <w:rPr>
          <w:rFonts w:ascii="Courier New"/>
          <w:color w:val="231F20"/>
          <w:spacing w:val="-47"/>
          <w:sz w:val="17"/>
        </w:rPr>
        <w:t xml:space="preserve"> </w:t>
      </w:r>
      <w:r>
        <w:rPr>
          <w:rFonts w:ascii="Courier New"/>
          <w:color w:val="231F20"/>
          <w:sz w:val="17"/>
        </w:rPr>
        <w:t>"123"</w:t>
      </w:r>
    </w:p>
    <w:p w:rsidR="00FA3020" w:rsidRDefault="00350426">
      <w:pPr>
        <w:tabs>
          <w:tab w:val="left" w:pos="4489"/>
        </w:tabs>
        <w:spacing w:before="68"/>
        <w:ind w:left="1560"/>
        <w:rPr>
          <w:rFonts w:ascii="Courier New"/>
          <w:sz w:val="17"/>
        </w:rPr>
      </w:pPr>
      <w:r>
        <w:rPr>
          <w:rFonts w:ascii="Courier New"/>
          <w:color w:val="231F20"/>
          <w:w w:val="95"/>
          <w:sz w:val="17"/>
        </w:rPr>
        <w:t>7:</w:t>
      </w:r>
      <w:r>
        <w:rPr>
          <w:rFonts w:ascii="Courier New"/>
          <w:color w:val="231F20"/>
          <w:spacing w:val="-32"/>
          <w:w w:val="95"/>
          <w:sz w:val="17"/>
        </w:rPr>
        <w:t xml:space="preserve"> </w:t>
      </w:r>
      <w:r>
        <w:rPr>
          <w:rFonts w:ascii="Courier New"/>
          <w:color w:val="231F20"/>
          <w:w w:val="95"/>
          <w:sz w:val="17"/>
        </w:rPr>
        <w:t>System.out.println(s);</w:t>
      </w:r>
      <w:r>
        <w:rPr>
          <w:rFonts w:ascii="Courier New"/>
          <w:color w:val="231F20"/>
          <w:w w:val="95"/>
          <w:sz w:val="17"/>
        </w:rPr>
        <w:tab/>
      </w:r>
      <w:r>
        <w:rPr>
          <w:rFonts w:ascii="Courier New"/>
          <w:color w:val="231F20"/>
          <w:sz w:val="17"/>
        </w:rPr>
        <w:t>//</w:t>
      </w:r>
      <w:r>
        <w:rPr>
          <w:rFonts w:ascii="Courier New"/>
          <w:color w:val="231F20"/>
          <w:spacing w:val="-9"/>
          <w:sz w:val="17"/>
        </w:rPr>
        <w:t xml:space="preserve"> </w:t>
      </w:r>
      <w:r>
        <w:rPr>
          <w:rFonts w:ascii="Courier New"/>
          <w:color w:val="231F20"/>
          <w:sz w:val="17"/>
        </w:rPr>
        <w:t>123</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bookmarkStart w:id="80" w:name="Immutability"/>
      <w:bookmarkEnd w:id="80"/>
      <w:r>
        <w:rPr>
          <w:rFonts w:ascii="Calibri" w:hAnsi="Calibri"/>
          <w:b/>
          <w:color w:val="231F20"/>
          <w:spacing w:val="3"/>
          <w:sz w:val="17"/>
        </w:rPr>
        <w:lastRenderedPageBreak/>
        <w:t>104</w:t>
      </w:r>
      <w:r>
        <w:rPr>
          <w:rFonts w:ascii="Calibri" w:hAnsi="Calibri"/>
          <w:b/>
          <w:color w:val="231F20"/>
          <w:spacing w:val="3"/>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0"/>
        </w:rPr>
      </w:pPr>
    </w:p>
    <w:p w:rsidR="00FA3020" w:rsidRDefault="00FA3020">
      <w:pPr>
        <w:pStyle w:val="BodyText"/>
        <w:spacing w:before="2"/>
        <w:rPr>
          <w:rFonts w:ascii="Calibri"/>
          <w:sz w:val="23"/>
        </w:rPr>
      </w:pPr>
    </w:p>
    <w:p w:rsidR="00FA3020" w:rsidRDefault="00350426">
      <w:pPr>
        <w:pStyle w:val="BodyText"/>
        <w:spacing w:before="99" w:line="252" w:lineRule="auto"/>
        <w:ind w:left="1439" w:right="1857" w:firstLine="240"/>
      </w:pPr>
      <w:r>
        <w:rPr>
          <w:color w:val="231F20"/>
        </w:rPr>
        <w:t xml:space="preserve">On line 5, we are “adding” two </w:t>
      </w:r>
      <w:r>
        <w:rPr>
          <w:color w:val="231F20"/>
          <w:spacing w:val="2"/>
        </w:rPr>
        <w:t xml:space="preserve">strings, </w:t>
      </w:r>
      <w:r>
        <w:rPr>
          <w:color w:val="231F20"/>
        </w:rPr>
        <w:t xml:space="preserve">which means we concatenate them. Line 6 tries    to trick you by adding a number, but </w:t>
      </w:r>
      <w:r>
        <w:rPr>
          <w:color w:val="231F20"/>
          <w:spacing w:val="-3"/>
        </w:rPr>
        <w:t xml:space="preserve">it’s </w:t>
      </w:r>
      <w:r>
        <w:rPr>
          <w:color w:val="231F20"/>
        </w:rPr>
        <w:t xml:space="preserve">just like we wrote </w:t>
      </w:r>
      <w:r>
        <w:rPr>
          <w:rFonts w:ascii="Courier New" w:hAnsi="Courier New"/>
          <w:color w:val="231F20"/>
          <w:sz w:val="18"/>
        </w:rPr>
        <w:t>s = s + 3</w:t>
      </w:r>
      <w:r>
        <w:rPr>
          <w:color w:val="231F20"/>
        </w:rPr>
        <w:t xml:space="preserve">. </w:t>
      </w:r>
      <w:r>
        <w:rPr>
          <w:color w:val="231F20"/>
          <w:spacing w:val="-5"/>
        </w:rPr>
        <w:t xml:space="preserve">We </w:t>
      </w:r>
      <w:r>
        <w:rPr>
          <w:color w:val="231F20"/>
        </w:rPr>
        <w:t xml:space="preserve">know that a </w:t>
      </w:r>
      <w:r>
        <w:rPr>
          <w:color w:val="231F20"/>
          <w:spacing w:val="2"/>
        </w:rPr>
        <w:t xml:space="preserve">string </w:t>
      </w:r>
      <w:r>
        <w:rPr>
          <w:color w:val="231F20"/>
          <w:spacing w:val="-3"/>
        </w:rPr>
        <w:t xml:space="preserve">“plus” </w:t>
      </w:r>
      <w:r>
        <w:rPr>
          <w:color w:val="231F20"/>
          <w:spacing w:val="2"/>
        </w:rPr>
        <w:t xml:space="preserve">anything </w:t>
      </w:r>
      <w:r>
        <w:rPr>
          <w:color w:val="231F20"/>
        </w:rPr>
        <w:t>else means to use</w:t>
      </w:r>
      <w:r>
        <w:rPr>
          <w:color w:val="231F20"/>
          <w:spacing w:val="40"/>
        </w:rPr>
        <w:t xml:space="preserve"> </w:t>
      </w:r>
      <w:r>
        <w:rPr>
          <w:color w:val="231F20"/>
        </w:rPr>
        <w:t>concatenation.</w:t>
      </w:r>
    </w:p>
    <w:p w:rsidR="00FA3020" w:rsidRDefault="00350426">
      <w:pPr>
        <w:pStyle w:val="BodyText"/>
        <w:spacing w:before="6" w:line="259" w:lineRule="auto"/>
        <w:ind w:left="1440" w:right="1837" w:firstLine="240"/>
        <w:jc w:val="both"/>
      </w:pPr>
      <w:r>
        <w:rPr>
          <w:color w:val="231F20"/>
        </w:rPr>
        <w:t>To review the rules one more time: use numeric addition if two numbers are involved, use concatenation otherwise, and evaluate from left to right. Have you memorized these three rules yet? Be sure to do so before the exam!</w:t>
      </w:r>
    </w:p>
    <w:p w:rsidR="00FA3020" w:rsidRDefault="00FA3020">
      <w:pPr>
        <w:pStyle w:val="BodyText"/>
        <w:spacing w:before="11"/>
        <w:rPr>
          <w:sz w:val="24"/>
        </w:rPr>
      </w:pPr>
    </w:p>
    <w:p w:rsidR="00FA3020" w:rsidRDefault="00350426">
      <w:pPr>
        <w:pStyle w:val="Heading6"/>
        <w:ind w:left="1440"/>
      </w:pPr>
      <w:r>
        <w:rPr>
          <w:color w:val="231F20"/>
          <w:w w:val="115"/>
        </w:rPr>
        <w:t>Immutability</w:t>
      </w:r>
    </w:p>
    <w:p w:rsidR="00FA3020" w:rsidRDefault="00350426">
      <w:pPr>
        <w:pStyle w:val="BodyText"/>
        <w:spacing w:before="124" w:line="244" w:lineRule="auto"/>
        <w:ind w:left="1439" w:right="1648"/>
      </w:pPr>
      <w:r>
        <w:rPr>
          <w:color w:val="231F20"/>
        </w:rPr>
        <w:t xml:space="preserve">Once a </w:t>
      </w:r>
      <w:r>
        <w:rPr>
          <w:rFonts w:ascii="Courier New"/>
          <w:color w:val="231F20"/>
          <w:sz w:val="18"/>
        </w:rPr>
        <w:t xml:space="preserve">String </w:t>
      </w:r>
      <w:r>
        <w:rPr>
          <w:color w:val="231F20"/>
        </w:rPr>
        <w:t>object is created, it is not allowed to change. It cannot be made larger or smaller, and you cannot change one of the characters inside it.</w:t>
      </w:r>
    </w:p>
    <w:p w:rsidR="00FA3020" w:rsidRDefault="00350426">
      <w:pPr>
        <w:pStyle w:val="BodyText"/>
        <w:spacing w:before="14" w:line="259" w:lineRule="auto"/>
        <w:ind w:left="1439" w:right="1648" w:firstLine="240"/>
      </w:pPr>
      <w:r>
        <w:rPr>
          <w:color w:val="231F20"/>
        </w:rPr>
        <w:t>You can think of a string as a storage box you have perfectly full and whose sides can’t bulge. There’s no way to add objects, nor can you replace objects without disturbing the entire arrangement. The trade-off for the optimal packing is zero flexibility.</w:t>
      </w:r>
    </w:p>
    <w:p w:rsidR="00FA3020" w:rsidRDefault="00350426">
      <w:pPr>
        <w:pStyle w:val="BodyText"/>
        <w:spacing w:line="252" w:lineRule="auto"/>
        <w:ind w:left="1439" w:right="1942" w:firstLine="240"/>
        <w:jc w:val="both"/>
      </w:pPr>
      <w:r>
        <w:rPr>
          <w:rFonts w:ascii="Georgia" w:hAnsi="Georgia"/>
          <w:i/>
          <w:color w:val="231F20"/>
        </w:rPr>
        <w:t xml:space="preserve">Mutable </w:t>
      </w:r>
      <w:r>
        <w:rPr>
          <w:color w:val="231F20"/>
        </w:rPr>
        <w:t xml:space="preserve">is another word for changeable. </w:t>
      </w:r>
      <w:r>
        <w:rPr>
          <w:rFonts w:ascii="Georgia" w:hAnsi="Georgia"/>
          <w:i/>
          <w:color w:val="231F20"/>
        </w:rPr>
        <w:t xml:space="preserve">Immutable </w:t>
      </w:r>
      <w:r>
        <w:rPr>
          <w:color w:val="231F20"/>
        </w:rPr>
        <w:t xml:space="preserve">is the opposite—an object that can’t be changed once it’s created. On the OCA exam, you need to know that </w:t>
      </w:r>
      <w:r>
        <w:rPr>
          <w:rFonts w:ascii="Courier New" w:hAnsi="Courier New"/>
          <w:color w:val="231F20"/>
          <w:sz w:val="18"/>
        </w:rPr>
        <w:t xml:space="preserve">String </w:t>
      </w:r>
      <w:r>
        <w:rPr>
          <w:color w:val="231F20"/>
        </w:rPr>
        <w:t>is immutable.</w:t>
      </w:r>
    </w:p>
    <w:p w:rsidR="00FA3020" w:rsidRDefault="00FA3020">
      <w:pPr>
        <w:pStyle w:val="BodyText"/>
        <w:rPr>
          <w:sz w:val="22"/>
        </w:rPr>
      </w:pPr>
    </w:p>
    <w:p w:rsidR="00FA3020" w:rsidRDefault="00FA3020">
      <w:pPr>
        <w:pStyle w:val="BodyText"/>
        <w:spacing w:before="3"/>
        <w:rPr>
          <w:sz w:val="23"/>
        </w:rPr>
      </w:pPr>
    </w:p>
    <w:p w:rsidR="00FA3020" w:rsidRDefault="000C69B0">
      <w:pPr>
        <w:ind w:left="1440"/>
        <w:rPr>
          <w:rFonts w:ascii="Century Gothic"/>
          <w:b/>
          <w:sz w:val="19"/>
        </w:rPr>
      </w:pPr>
      <w:r w:rsidRPr="000C69B0">
        <w:pict>
          <v:group id="_x0000_s1881" style="position:absolute;left:0;text-align:left;margin-left:46pt;margin-top:-8.25pt;width:416.05pt;height:301.85pt;z-index:-251798016;mso-position-horizontal-relative:page" coordorigin="920,-165" coordsize="8321,6037">
            <v:shape id="_x0000_s1884" style="position:absolute;left:1200;top:-159;width:7860;height:530" coordorigin="1200,-159" coordsize="7860,530" path="m9060,-159r-7860,l1200,11r,360l9060,371r,-360l9060,-159e" fillcolor="#e6e7e8" stroked="f">
              <v:path arrowok="t"/>
            </v:shape>
            <v:rect id="_x0000_s1883" style="position:absolute;left:1205;top:-160;width:7850;height:5665" filled="f" strokecolor="#231f20" strokeweight=".5pt"/>
            <v:rect id="_x0000_s1882" style="position:absolute;left:920;top:5229;width:8321;height:642" stroked="f"/>
            <w10:wrap anchorx="page"/>
          </v:group>
        </w:pict>
      </w:r>
      <w:r w:rsidR="00350426">
        <w:rPr>
          <w:rFonts w:ascii="Century Gothic"/>
          <w:b/>
          <w:color w:val="231F20"/>
          <w:w w:val="110"/>
          <w:sz w:val="19"/>
        </w:rPr>
        <w:t>More on Immutability</w:t>
      </w:r>
    </w:p>
    <w:p w:rsidR="00FA3020" w:rsidRDefault="00FA3020">
      <w:pPr>
        <w:pStyle w:val="BodyText"/>
        <w:spacing w:before="5"/>
        <w:rPr>
          <w:rFonts w:ascii="Century Gothic"/>
          <w:b/>
          <w:sz w:val="18"/>
        </w:rPr>
      </w:pPr>
    </w:p>
    <w:p w:rsidR="00FA3020" w:rsidRDefault="00350426">
      <w:pPr>
        <w:spacing w:line="278" w:lineRule="auto"/>
        <w:ind w:left="1440" w:right="2139"/>
        <w:rPr>
          <w:rFonts w:ascii="Calibri" w:hAnsi="Calibri"/>
          <w:sz w:val="17"/>
        </w:rPr>
      </w:pPr>
      <w:r>
        <w:rPr>
          <w:rFonts w:ascii="Calibri" w:hAnsi="Calibri"/>
          <w:color w:val="231F20"/>
          <w:w w:val="115"/>
          <w:sz w:val="17"/>
        </w:rPr>
        <w:t>You won’t be asked to identify whether custom classes are immutable on the exam, but it’s helpful to see an example. Consider the following code:</w:t>
      </w:r>
    </w:p>
    <w:p w:rsidR="00FA3020" w:rsidRDefault="00FA3020">
      <w:pPr>
        <w:pStyle w:val="BodyText"/>
        <w:spacing w:before="6"/>
        <w:rPr>
          <w:rFonts w:ascii="Calibri"/>
          <w:sz w:val="15"/>
        </w:rPr>
      </w:pPr>
    </w:p>
    <w:p w:rsidR="00FA3020" w:rsidRDefault="00350426">
      <w:pPr>
        <w:spacing w:line="324" w:lineRule="auto"/>
        <w:ind w:left="1622" w:right="7348" w:hanging="183"/>
        <w:rPr>
          <w:rFonts w:ascii="Courier New"/>
          <w:sz w:val="17"/>
        </w:rPr>
      </w:pPr>
      <w:r>
        <w:rPr>
          <w:rFonts w:ascii="Courier New"/>
          <w:color w:val="231F20"/>
          <w:sz w:val="17"/>
        </w:rPr>
        <w:t xml:space="preserve">class Mutable { </w:t>
      </w:r>
      <w:r>
        <w:rPr>
          <w:rFonts w:ascii="Courier New"/>
          <w:color w:val="231F20"/>
          <w:w w:val="95"/>
          <w:sz w:val="17"/>
        </w:rPr>
        <w:t xml:space="preserve">private String </w:t>
      </w:r>
      <w:r>
        <w:rPr>
          <w:rFonts w:ascii="Courier New"/>
          <w:color w:val="231F20"/>
          <w:spacing w:val="-9"/>
          <w:w w:val="95"/>
          <w:sz w:val="17"/>
        </w:rPr>
        <w:t>s;</w:t>
      </w:r>
    </w:p>
    <w:p w:rsidR="00FA3020" w:rsidRDefault="00350426">
      <w:pPr>
        <w:spacing w:line="324" w:lineRule="auto"/>
        <w:ind w:left="1622" w:right="2483"/>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void</w:t>
      </w:r>
      <w:r>
        <w:rPr>
          <w:rFonts w:ascii="Courier New"/>
          <w:color w:val="231F20"/>
          <w:spacing w:val="-58"/>
          <w:sz w:val="17"/>
        </w:rPr>
        <w:t xml:space="preserve"> </w:t>
      </w:r>
      <w:r>
        <w:rPr>
          <w:rFonts w:ascii="Courier New"/>
          <w:color w:val="231F20"/>
          <w:sz w:val="17"/>
        </w:rPr>
        <w:t>setS(String</w:t>
      </w:r>
      <w:r>
        <w:rPr>
          <w:rFonts w:ascii="Courier New"/>
          <w:color w:val="231F20"/>
          <w:spacing w:val="-58"/>
          <w:sz w:val="17"/>
        </w:rPr>
        <w:t xml:space="preserve"> </w:t>
      </w:r>
      <w:r>
        <w:rPr>
          <w:rFonts w:ascii="Courier New"/>
          <w:color w:val="231F20"/>
          <w:sz w:val="17"/>
        </w:rPr>
        <w:t>newS){</w:t>
      </w:r>
      <w:r>
        <w:rPr>
          <w:rFonts w:ascii="Courier New"/>
          <w:color w:val="231F20"/>
          <w:spacing w:val="-59"/>
          <w:sz w:val="17"/>
        </w:rPr>
        <w:t xml:space="preserve"> </w:t>
      </w:r>
      <w:r>
        <w:rPr>
          <w:rFonts w:ascii="Courier New"/>
          <w:color w:val="231F20"/>
          <w:sz w:val="17"/>
        </w:rPr>
        <w:t>s</w:t>
      </w:r>
      <w:r>
        <w:rPr>
          <w:rFonts w:ascii="Courier New"/>
          <w:color w:val="231F20"/>
          <w:spacing w:val="-58"/>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newS;</w:t>
      </w:r>
      <w:r>
        <w:rPr>
          <w:rFonts w:ascii="Courier New"/>
          <w:color w:val="231F20"/>
          <w:spacing w:val="-59"/>
          <w:sz w:val="17"/>
        </w:rPr>
        <w:t xml:space="preserve"> </w:t>
      </w:r>
      <w:r>
        <w:rPr>
          <w:rFonts w:ascii="Courier New"/>
          <w:color w:val="231F20"/>
          <w:sz w:val="17"/>
        </w:rPr>
        <w:t>} //</w:t>
      </w:r>
      <w:r>
        <w:rPr>
          <w:rFonts w:ascii="Courier New"/>
          <w:color w:val="231F20"/>
          <w:spacing w:val="-58"/>
          <w:sz w:val="17"/>
        </w:rPr>
        <w:t xml:space="preserve"> </w:t>
      </w:r>
      <w:r>
        <w:rPr>
          <w:rFonts w:ascii="Courier New"/>
          <w:color w:val="231F20"/>
          <w:sz w:val="17"/>
        </w:rPr>
        <w:t>Setter</w:t>
      </w:r>
      <w:r>
        <w:rPr>
          <w:rFonts w:ascii="Courier New"/>
          <w:color w:val="231F20"/>
          <w:spacing w:val="-59"/>
          <w:sz w:val="17"/>
        </w:rPr>
        <w:t xml:space="preserve"> </w:t>
      </w:r>
      <w:r>
        <w:rPr>
          <w:rFonts w:ascii="Courier New"/>
          <w:color w:val="231F20"/>
          <w:sz w:val="17"/>
        </w:rPr>
        <w:t>makes</w:t>
      </w:r>
      <w:r>
        <w:rPr>
          <w:rFonts w:ascii="Courier New"/>
          <w:color w:val="231F20"/>
          <w:spacing w:val="-58"/>
          <w:sz w:val="17"/>
        </w:rPr>
        <w:t xml:space="preserve"> </w:t>
      </w:r>
      <w:r>
        <w:rPr>
          <w:rFonts w:ascii="Courier New"/>
          <w:color w:val="231F20"/>
          <w:sz w:val="17"/>
        </w:rPr>
        <w:t>it</w:t>
      </w:r>
      <w:r>
        <w:rPr>
          <w:rFonts w:ascii="Courier New"/>
          <w:color w:val="231F20"/>
          <w:spacing w:val="-58"/>
          <w:sz w:val="17"/>
        </w:rPr>
        <w:t xml:space="preserve"> </w:t>
      </w:r>
      <w:r>
        <w:rPr>
          <w:rFonts w:ascii="Courier New"/>
          <w:color w:val="231F20"/>
          <w:sz w:val="17"/>
        </w:rPr>
        <w:t>mutable public String getS() { return s; }</w:t>
      </w:r>
    </w:p>
    <w:p w:rsidR="00FA3020" w:rsidRDefault="00350426">
      <w:pPr>
        <w:ind w:left="1440"/>
        <w:rPr>
          <w:rFonts w:ascii="Courier New"/>
          <w:sz w:val="17"/>
        </w:rPr>
      </w:pPr>
      <w:r>
        <w:rPr>
          <w:rFonts w:ascii="Courier New"/>
          <w:color w:val="231F20"/>
          <w:w w:val="89"/>
          <w:sz w:val="17"/>
        </w:rPr>
        <w:t>}</w:t>
      </w:r>
    </w:p>
    <w:p w:rsidR="00FA3020" w:rsidRDefault="00350426">
      <w:pPr>
        <w:spacing w:before="68" w:line="324" w:lineRule="auto"/>
        <w:ind w:left="1622" w:right="6609" w:hanging="183"/>
        <w:rPr>
          <w:rFonts w:ascii="Courier New"/>
          <w:sz w:val="17"/>
        </w:rPr>
      </w:pPr>
      <w:r>
        <w:rPr>
          <w:rFonts w:ascii="Courier New"/>
          <w:color w:val="231F20"/>
          <w:sz w:val="17"/>
        </w:rPr>
        <w:t>final class Immutable { private</w:t>
      </w:r>
      <w:r>
        <w:rPr>
          <w:rFonts w:ascii="Courier New"/>
          <w:color w:val="231F20"/>
          <w:spacing w:val="-66"/>
          <w:sz w:val="17"/>
        </w:rPr>
        <w:t xml:space="preserve"> </w:t>
      </w:r>
      <w:r>
        <w:rPr>
          <w:rFonts w:ascii="Courier New"/>
          <w:color w:val="231F20"/>
          <w:sz w:val="17"/>
        </w:rPr>
        <w:t>String</w:t>
      </w:r>
      <w:r>
        <w:rPr>
          <w:rFonts w:ascii="Courier New"/>
          <w:color w:val="231F20"/>
          <w:spacing w:val="-66"/>
          <w:sz w:val="17"/>
        </w:rPr>
        <w:t xml:space="preserve"> </w:t>
      </w:r>
      <w:r>
        <w:rPr>
          <w:rFonts w:ascii="Courier New"/>
          <w:color w:val="231F20"/>
          <w:sz w:val="17"/>
        </w:rPr>
        <w:t>s</w:t>
      </w:r>
      <w:r>
        <w:rPr>
          <w:rFonts w:ascii="Courier New"/>
          <w:color w:val="231F20"/>
          <w:spacing w:val="-65"/>
          <w:sz w:val="17"/>
        </w:rPr>
        <w:t xml:space="preserve"> </w:t>
      </w:r>
      <w:r>
        <w:rPr>
          <w:rFonts w:ascii="Courier New"/>
          <w:color w:val="231F20"/>
          <w:sz w:val="17"/>
        </w:rPr>
        <w:t>=</w:t>
      </w:r>
      <w:r>
        <w:rPr>
          <w:rFonts w:ascii="Courier New"/>
          <w:color w:val="231F20"/>
          <w:spacing w:val="-66"/>
          <w:sz w:val="17"/>
        </w:rPr>
        <w:t xml:space="preserve"> </w:t>
      </w:r>
      <w:r>
        <w:rPr>
          <w:rFonts w:ascii="Courier New"/>
          <w:color w:val="231F20"/>
          <w:spacing w:val="-3"/>
          <w:sz w:val="17"/>
        </w:rPr>
        <w:t>"name";</w:t>
      </w:r>
    </w:p>
    <w:p w:rsidR="00FA3020" w:rsidRDefault="00350426">
      <w:pPr>
        <w:ind w:left="1622"/>
        <w:rPr>
          <w:rFonts w:ascii="Courier New"/>
          <w:sz w:val="17"/>
        </w:rPr>
      </w:pPr>
      <w:r>
        <w:rPr>
          <w:rFonts w:ascii="Courier New"/>
          <w:color w:val="231F20"/>
          <w:sz w:val="17"/>
        </w:rPr>
        <w:t>public String getS() { return s; }</w:t>
      </w:r>
    </w:p>
    <w:p w:rsidR="00FA3020" w:rsidRDefault="00350426">
      <w:pPr>
        <w:spacing w:before="67"/>
        <w:ind w:left="1440"/>
        <w:rPr>
          <w:rFonts w:ascii="Courier New"/>
          <w:sz w:val="17"/>
        </w:rPr>
      </w:pPr>
      <w:r>
        <w:rPr>
          <w:rFonts w:ascii="Courier New"/>
          <w:color w:val="231F20"/>
          <w:w w:val="89"/>
          <w:sz w:val="17"/>
        </w:rPr>
        <w:t>}</w:t>
      </w:r>
    </w:p>
    <w:p w:rsidR="00FA3020" w:rsidRDefault="00350426">
      <w:pPr>
        <w:spacing w:before="27" w:line="266" w:lineRule="auto"/>
        <w:ind w:left="1439" w:right="1935"/>
        <w:rPr>
          <w:rFonts w:ascii="Calibri"/>
          <w:sz w:val="17"/>
        </w:rPr>
      </w:pPr>
      <w:r>
        <w:rPr>
          <w:rFonts w:ascii="Courier New"/>
          <w:color w:val="231F20"/>
          <w:w w:val="110"/>
          <w:sz w:val="18"/>
        </w:rPr>
        <w:t xml:space="preserve">Immutable </w:t>
      </w:r>
      <w:r>
        <w:rPr>
          <w:rFonts w:ascii="Calibri"/>
          <w:color w:val="231F20"/>
          <w:w w:val="110"/>
          <w:sz w:val="17"/>
        </w:rPr>
        <w:t xml:space="preserve">only has a getter. There's no way to change the value of </w:t>
      </w:r>
      <w:r>
        <w:rPr>
          <w:rFonts w:ascii="Courier New"/>
          <w:i/>
          <w:color w:val="231F20"/>
          <w:w w:val="110"/>
          <w:sz w:val="18"/>
        </w:rPr>
        <w:t xml:space="preserve">s </w:t>
      </w:r>
      <w:r>
        <w:rPr>
          <w:rFonts w:ascii="Calibri"/>
          <w:color w:val="231F20"/>
          <w:w w:val="110"/>
          <w:sz w:val="17"/>
        </w:rPr>
        <w:t xml:space="preserve">once it's </w:t>
      </w:r>
      <w:r>
        <w:rPr>
          <w:rFonts w:ascii="Calibri"/>
          <w:color w:val="231F20"/>
          <w:spacing w:val="2"/>
          <w:w w:val="110"/>
          <w:sz w:val="17"/>
        </w:rPr>
        <w:t xml:space="preserve">set. </w:t>
      </w:r>
      <w:r>
        <w:rPr>
          <w:rFonts w:ascii="Courier New"/>
          <w:color w:val="231F20"/>
          <w:w w:val="110"/>
          <w:sz w:val="18"/>
        </w:rPr>
        <w:t xml:space="preserve">Mutable </w:t>
      </w:r>
      <w:r>
        <w:rPr>
          <w:rFonts w:ascii="Calibri"/>
          <w:color w:val="231F20"/>
          <w:w w:val="110"/>
          <w:sz w:val="17"/>
        </w:rPr>
        <w:t xml:space="preserve">has a </w:t>
      </w:r>
      <w:r>
        <w:rPr>
          <w:rFonts w:ascii="Calibri"/>
          <w:color w:val="231F20"/>
          <w:spacing w:val="3"/>
          <w:w w:val="110"/>
          <w:sz w:val="17"/>
        </w:rPr>
        <w:t xml:space="preserve">setter </w:t>
      </w:r>
      <w:r>
        <w:rPr>
          <w:rFonts w:ascii="Calibri"/>
          <w:color w:val="231F20"/>
          <w:w w:val="110"/>
          <w:sz w:val="17"/>
        </w:rPr>
        <w:t xml:space="preserve">as well. This allows the </w:t>
      </w:r>
      <w:r>
        <w:rPr>
          <w:rFonts w:ascii="Calibri"/>
          <w:color w:val="231F20"/>
          <w:spacing w:val="2"/>
          <w:w w:val="110"/>
          <w:sz w:val="17"/>
        </w:rPr>
        <w:t xml:space="preserve">reference </w:t>
      </w:r>
      <w:r>
        <w:rPr>
          <w:rFonts w:ascii="Courier New"/>
          <w:i/>
          <w:color w:val="231F20"/>
          <w:w w:val="110"/>
          <w:sz w:val="18"/>
        </w:rPr>
        <w:t xml:space="preserve">s </w:t>
      </w:r>
      <w:r>
        <w:rPr>
          <w:rFonts w:ascii="Calibri"/>
          <w:color w:val="231F20"/>
          <w:w w:val="110"/>
          <w:sz w:val="17"/>
        </w:rPr>
        <w:t xml:space="preserve">to change to point to a </w:t>
      </w:r>
      <w:r>
        <w:rPr>
          <w:rFonts w:ascii="Calibri"/>
          <w:color w:val="231F20"/>
          <w:spacing w:val="2"/>
          <w:w w:val="110"/>
          <w:sz w:val="17"/>
        </w:rPr>
        <w:t xml:space="preserve">different </w:t>
      </w:r>
      <w:r>
        <w:rPr>
          <w:rFonts w:ascii="Courier New"/>
          <w:color w:val="231F20"/>
          <w:w w:val="110"/>
          <w:sz w:val="18"/>
        </w:rPr>
        <w:t xml:space="preserve">String </w:t>
      </w:r>
      <w:r>
        <w:rPr>
          <w:rFonts w:ascii="Calibri"/>
          <w:color w:val="231F20"/>
          <w:w w:val="110"/>
          <w:sz w:val="17"/>
        </w:rPr>
        <w:t xml:space="preserve">later. Note that even though the </w:t>
      </w:r>
      <w:r>
        <w:rPr>
          <w:rFonts w:ascii="Courier New"/>
          <w:color w:val="231F20"/>
          <w:w w:val="110"/>
          <w:sz w:val="18"/>
        </w:rPr>
        <w:t xml:space="preserve">String </w:t>
      </w:r>
      <w:r>
        <w:rPr>
          <w:rFonts w:ascii="Calibri"/>
          <w:color w:val="231F20"/>
          <w:spacing w:val="2"/>
          <w:w w:val="110"/>
          <w:sz w:val="17"/>
        </w:rPr>
        <w:t xml:space="preserve">class </w:t>
      </w:r>
      <w:r>
        <w:rPr>
          <w:rFonts w:ascii="Calibri"/>
          <w:color w:val="231F20"/>
          <w:w w:val="110"/>
          <w:sz w:val="17"/>
        </w:rPr>
        <w:t xml:space="preserve">is immutable, it can still be used in a mutable </w:t>
      </w:r>
      <w:r>
        <w:rPr>
          <w:rFonts w:ascii="Calibri"/>
          <w:color w:val="231F20"/>
          <w:spacing w:val="2"/>
          <w:w w:val="110"/>
          <w:sz w:val="17"/>
        </w:rPr>
        <w:t xml:space="preserve">class. </w:t>
      </w:r>
      <w:r>
        <w:rPr>
          <w:rFonts w:ascii="Calibri"/>
          <w:color w:val="231F20"/>
          <w:spacing w:val="-3"/>
          <w:w w:val="110"/>
          <w:sz w:val="17"/>
        </w:rPr>
        <w:t xml:space="preserve">You </w:t>
      </w:r>
      <w:r>
        <w:rPr>
          <w:rFonts w:ascii="Calibri"/>
          <w:color w:val="231F20"/>
          <w:w w:val="110"/>
          <w:sz w:val="17"/>
        </w:rPr>
        <w:t xml:space="preserve">can even make the </w:t>
      </w:r>
      <w:r>
        <w:rPr>
          <w:rFonts w:ascii="Calibri"/>
          <w:color w:val="231F20"/>
          <w:spacing w:val="2"/>
          <w:w w:val="110"/>
          <w:sz w:val="17"/>
        </w:rPr>
        <w:t xml:space="preserve">instance </w:t>
      </w:r>
      <w:r>
        <w:rPr>
          <w:rFonts w:ascii="Calibri"/>
          <w:color w:val="231F20"/>
          <w:w w:val="110"/>
          <w:sz w:val="17"/>
        </w:rPr>
        <w:t xml:space="preserve">variable </w:t>
      </w:r>
      <w:r>
        <w:rPr>
          <w:rFonts w:ascii="Courier New"/>
          <w:color w:val="231F20"/>
          <w:w w:val="110"/>
          <w:sz w:val="18"/>
        </w:rPr>
        <w:t xml:space="preserve">final </w:t>
      </w:r>
      <w:r>
        <w:rPr>
          <w:rFonts w:ascii="Calibri"/>
          <w:color w:val="231F20"/>
          <w:w w:val="110"/>
          <w:sz w:val="17"/>
        </w:rPr>
        <w:t xml:space="preserve">so the compiler reminds you if you </w:t>
      </w:r>
      <w:r>
        <w:rPr>
          <w:rFonts w:ascii="Calibri"/>
          <w:color w:val="231F20"/>
          <w:spacing w:val="2"/>
          <w:w w:val="110"/>
          <w:sz w:val="17"/>
        </w:rPr>
        <w:t xml:space="preserve">accidentally </w:t>
      </w:r>
      <w:r>
        <w:rPr>
          <w:rFonts w:ascii="Calibri"/>
          <w:color w:val="231F20"/>
          <w:w w:val="110"/>
          <w:sz w:val="17"/>
        </w:rPr>
        <w:t>change</w:t>
      </w:r>
      <w:r>
        <w:rPr>
          <w:rFonts w:ascii="Calibri"/>
          <w:color w:val="231F20"/>
          <w:spacing w:val="25"/>
          <w:w w:val="110"/>
          <w:sz w:val="17"/>
        </w:rPr>
        <w:t xml:space="preserve"> </w:t>
      </w:r>
      <w:r>
        <w:rPr>
          <w:rFonts w:ascii="Courier New"/>
          <w:i/>
          <w:color w:val="231F20"/>
          <w:w w:val="110"/>
          <w:sz w:val="18"/>
        </w:rPr>
        <w:t>s</w:t>
      </w:r>
      <w:r>
        <w:rPr>
          <w:rFonts w:ascii="Calibri"/>
          <w:color w:val="231F20"/>
          <w:w w:val="110"/>
          <w:sz w:val="17"/>
        </w:rPr>
        <w:t>.</w:t>
      </w:r>
    </w:p>
    <w:p w:rsidR="00FA3020" w:rsidRDefault="00FA3020">
      <w:pPr>
        <w:pStyle w:val="BodyText"/>
        <w:spacing w:before="3"/>
        <w:rPr>
          <w:rFonts w:ascii="Calibri"/>
          <w:sz w:val="24"/>
        </w:rPr>
      </w:pPr>
    </w:p>
    <w:p w:rsidR="00FA3020" w:rsidRDefault="00350426">
      <w:pPr>
        <w:ind w:left="1439"/>
        <w:rPr>
          <w:rFonts w:ascii="Calibri" w:hAnsi="Calibri"/>
          <w:sz w:val="17"/>
        </w:rPr>
      </w:pPr>
      <w:r>
        <w:rPr>
          <w:rFonts w:ascii="Calibri" w:hAnsi="Calibri"/>
          <w:color w:val="231F20"/>
          <w:w w:val="120"/>
          <w:sz w:val="17"/>
        </w:rPr>
        <w:t>Also, immutable classes in Java are ﬁnal, and subclasses can’t add mutable behavior.</w:t>
      </w:r>
    </w:p>
    <w:p w:rsidR="00FA3020" w:rsidRDefault="00FA3020">
      <w:pPr>
        <w:rPr>
          <w:rFonts w:ascii="Calibri" w:hAnsi="Calibri"/>
          <w:sz w:val="17"/>
        </w:rPr>
        <w:sectPr w:rsidR="00FA3020">
          <w:pgSz w:w="10620" w:h="13320"/>
          <w:pgMar w:top="460" w:right="0" w:bottom="280" w:left="0" w:header="720" w:footer="720" w:gutter="0"/>
          <w:cols w:space="720"/>
        </w:sectPr>
      </w:pPr>
    </w:p>
    <w:p w:rsidR="00FA3020" w:rsidRDefault="00350426">
      <w:pPr>
        <w:tabs>
          <w:tab w:val="right" w:pos="9179"/>
        </w:tabs>
        <w:spacing w:before="89"/>
        <w:ind w:left="5292"/>
        <w:rPr>
          <w:rFonts w:ascii="Calibri"/>
          <w:b/>
          <w:sz w:val="17"/>
        </w:rPr>
      </w:pPr>
      <w:bookmarkStart w:id="81" w:name="The_String_Pool"/>
      <w:bookmarkStart w:id="82" w:name="Important_String_Methods"/>
      <w:bookmarkEnd w:id="81"/>
      <w:bookmarkEnd w:id="82"/>
      <w:r>
        <w:rPr>
          <w:rFonts w:ascii="Calibri"/>
          <w:color w:val="231F20"/>
          <w:w w:val="110"/>
          <w:sz w:val="18"/>
        </w:rPr>
        <w:lastRenderedPageBreak/>
        <w:t>Creating and</w:t>
      </w:r>
      <w:r>
        <w:rPr>
          <w:rFonts w:ascii="Calibri"/>
          <w:color w:val="231F20"/>
          <w:spacing w:val="-15"/>
          <w:w w:val="110"/>
          <w:sz w:val="18"/>
        </w:rPr>
        <w:t xml:space="preserve"> </w:t>
      </w:r>
      <w:r>
        <w:rPr>
          <w:rFonts w:ascii="Calibri"/>
          <w:color w:val="231F20"/>
          <w:w w:val="110"/>
          <w:sz w:val="18"/>
        </w:rPr>
        <w:t>Manipulating</w:t>
      </w:r>
      <w:r>
        <w:rPr>
          <w:rFonts w:ascii="Calibri"/>
          <w:color w:val="231F20"/>
          <w:spacing w:val="15"/>
          <w:w w:val="110"/>
          <w:sz w:val="18"/>
        </w:rPr>
        <w:t xml:space="preserve"> </w:t>
      </w:r>
      <w:r>
        <w:rPr>
          <w:rFonts w:ascii="Calibri"/>
          <w:color w:val="231F20"/>
          <w:w w:val="110"/>
          <w:sz w:val="18"/>
        </w:rPr>
        <w:t>Strings</w:t>
      </w:r>
      <w:r>
        <w:rPr>
          <w:rFonts w:ascii="Calibri"/>
          <w:color w:val="231F20"/>
          <w:w w:val="110"/>
          <w:sz w:val="18"/>
        </w:rPr>
        <w:tab/>
      </w:r>
      <w:r>
        <w:rPr>
          <w:rFonts w:ascii="Calibri"/>
          <w:b/>
          <w:color w:val="231F20"/>
          <w:spacing w:val="2"/>
          <w:w w:val="110"/>
          <w:sz w:val="17"/>
        </w:rPr>
        <w:t>105</w:t>
      </w:r>
    </w:p>
    <w:p w:rsidR="00FA3020" w:rsidRDefault="00FA3020">
      <w:pPr>
        <w:pStyle w:val="BodyText"/>
        <w:rPr>
          <w:rFonts w:ascii="Calibri"/>
          <w:b/>
          <w:sz w:val="20"/>
        </w:rPr>
      </w:pPr>
    </w:p>
    <w:p w:rsidR="00FA3020" w:rsidRDefault="00FA3020">
      <w:pPr>
        <w:pStyle w:val="BodyText"/>
        <w:rPr>
          <w:rFonts w:ascii="Calibri"/>
          <w:b/>
          <w:sz w:val="20"/>
        </w:rPr>
      </w:pPr>
    </w:p>
    <w:p w:rsidR="00FA3020" w:rsidRDefault="000C69B0">
      <w:pPr>
        <w:pStyle w:val="BodyText"/>
        <w:spacing w:before="7"/>
        <w:rPr>
          <w:rFonts w:ascii="Calibri"/>
          <w:b/>
          <w:sz w:val="12"/>
        </w:rPr>
      </w:pPr>
      <w:r w:rsidRPr="000C69B0">
        <w:pict>
          <v:group id="_x0000_s1877" style="position:absolute;margin-left:52pt;margin-top:9.65pt;width:416.05pt;height:152.45pt;z-index:-251685376;mso-wrap-distance-left:0;mso-wrap-distance-right:0;mso-position-horizontal-relative:page" coordorigin="1040,193" coordsize="8321,3049">
            <v:rect id="_x0000_s1880" style="position:absolute;left:1325;top:296;width:7850;height:2940" filled="f" strokecolor="#231f20" strokeweight=".5pt"/>
            <v:rect id="_x0000_s1879" style="position:absolute;left:1040;top:193;width:8321;height:231" stroked="f"/>
            <v:shape id="_x0000_s1878" type="#_x0000_t202" style="position:absolute;left:1040;top:193;width:8321;height:3049" filled="f" stroked="f">
              <v:textbox inset="0,0,0,0">
                <w:txbxContent>
                  <w:p w:rsidR="0043584B" w:rsidRDefault="0043584B">
                    <w:pPr>
                      <w:rPr>
                        <w:rFonts w:ascii="Calibri"/>
                        <w:b/>
                        <w:sz w:val="20"/>
                      </w:rPr>
                    </w:pPr>
                  </w:p>
                  <w:p w:rsidR="0043584B" w:rsidRDefault="0043584B">
                    <w:pPr>
                      <w:spacing w:before="147" w:line="271" w:lineRule="auto"/>
                      <w:ind w:left="519" w:right="713"/>
                      <w:rPr>
                        <w:rFonts w:ascii="Calibri" w:hAnsi="Calibri"/>
                        <w:sz w:val="17"/>
                      </w:rPr>
                    </w:pPr>
                    <w:r>
                      <w:rPr>
                        <w:rFonts w:ascii="Calibri" w:hAnsi="Calibri"/>
                        <w:color w:val="231F20"/>
                        <w:spacing w:val="-3"/>
                        <w:w w:val="110"/>
                        <w:sz w:val="17"/>
                      </w:rPr>
                      <w:t xml:space="preserve">You </w:t>
                    </w:r>
                    <w:r>
                      <w:rPr>
                        <w:rFonts w:ascii="Calibri" w:hAnsi="Calibri"/>
                        <w:color w:val="231F20"/>
                        <w:w w:val="110"/>
                        <w:sz w:val="17"/>
                      </w:rPr>
                      <w:t xml:space="preserve">learned that + is used to do </w:t>
                    </w:r>
                    <w:r>
                      <w:rPr>
                        <w:rFonts w:ascii="Courier New" w:hAnsi="Courier New"/>
                        <w:color w:val="231F20"/>
                        <w:w w:val="110"/>
                        <w:sz w:val="18"/>
                      </w:rPr>
                      <w:t xml:space="preserve">String </w:t>
                    </w:r>
                    <w:r>
                      <w:rPr>
                        <w:rFonts w:ascii="Calibri" w:hAnsi="Calibri"/>
                        <w:color w:val="231F20"/>
                        <w:spacing w:val="2"/>
                        <w:w w:val="110"/>
                        <w:sz w:val="17"/>
                      </w:rPr>
                      <w:t xml:space="preserve">concatenation </w:t>
                    </w:r>
                    <w:r>
                      <w:rPr>
                        <w:rFonts w:ascii="Calibri" w:hAnsi="Calibri"/>
                        <w:color w:val="231F20"/>
                        <w:w w:val="110"/>
                        <w:sz w:val="17"/>
                      </w:rPr>
                      <w:t xml:space="preserve">in  Java.  There’s  another  way, which isn’t used much on real </w:t>
                    </w:r>
                    <w:r>
                      <w:rPr>
                        <w:rFonts w:ascii="Calibri" w:hAnsi="Calibri"/>
                        <w:color w:val="231F20"/>
                        <w:spacing w:val="2"/>
                        <w:w w:val="110"/>
                        <w:sz w:val="17"/>
                      </w:rPr>
                      <w:t xml:space="preserve">projects </w:t>
                    </w:r>
                    <w:r>
                      <w:rPr>
                        <w:rFonts w:ascii="Calibri" w:hAnsi="Calibri"/>
                        <w:color w:val="231F20"/>
                        <w:w w:val="110"/>
                        <w:sz w:val="17"/>
                      </w:rPr>
                      <w:t xml:space="preserve">but is great for tricking people on the exam. What  </w:t>
                    </w:r>
                    <w:r>
                      <w:rPr>
                        <w:rFonts w:ascii="Calibri" w:hAnsi="Calibri"/>
                        <w:color w:val="231F20"/>
                        <w:spacing w:val="42"/>
                        <w:w w:val="110"/>
                        <w:sz w:val="17"/>
                      </w:rPr>
                      <w:t xml:space="preserve"> </w:t>
                    </w:r>
                    <w:r>
                      <w:rPr>
                        <w:rFonts w:ascii="Calibri" w:hAnsi="Calibri"/>
                        <w:color w:val="231F20"/>
                        <w:spacing w:val="2"/>
                        <w:w w:val="110"/>
                        <w:sz w:val="17"/>
                      </w:rPr>
                      <w:t xml:space="preserve">does </w:t>
                    </w:r>
                    <w:r>
                      <w:rPr>
                        <w:rFonts w:ascii="Calibri" w:hAnsi="Calibri"/>
                        <w:color w:val="231F20"/>
                        <w:w w:val="110"/>
                        <w:sz w:val="17"/>
                      </w:rPr>
                      <w:t>this print</w:t>
                    </w:r>
                    <w:r>
                      <w:rPr>
                        <w:rFonts w:ascii="Calibri" w:hAnsi="Calibri"/>
                        <w:color w:val="231F20"/>
                        <w:spacing w:val="12"/>
                        <w:w w:val="110"/>
                        <w:sz w:val="17"/>
                      </w:rPr>
                      <w:t xml:space="preserve"> </w:t>
                    </w:r>
                    <w:r>
                      <w:rPr>
                        <w:rFonts w:ascii="Calibri" w:hAnsi="Calibri"/>
                        <w:color w:val="231F20"/>
                        <w:w w:val="110"/>
                        <w:sz w:val="17"/>
                      </w:rPr>
                      <w:t>out?</w:t>
                    </w:r>
                  </w:p>
                  <w:p w:rsidR="0043584B" w:rsidRDefault="0043584B">
                    <w:pPr>
                      <w:spacing w:before="11"/>
                      <w:rPr>
                        <w:rFonts w:ascii="Calibri"/>
                        <w:b/>
                        <w:sz w:val="17"/>
                      </w:rPr>
                    </w:pPr>
                  </w:p>
                  <w:p w:rsidR="0043584B" w:rsidRDefault="0043584B">
                    <w:pPr>
                      <w:ind w:left="520"/>
                      <w:rPr>
                        <w:rFonts w:ascii="Courier New"/>
                        <w:sz w:val="17"/>
                      </w:rPr>
                    </w:pPr>
                    <w:r>
                      <w:rPr>
                        <w:rFonts w:ascii="Courier New"/>
                        <w:color w:val="231F20"/>
                        <w:sz w:val="17"/>
                      </w:rPr>
                      <w:t>String s1 = "1";</w:t>
                    </w:r>
                  </w:p>
                  <w:p w:rsidR="0043584B" w:rsidRDefault="0043584B">
                    <w:pPr>
                      <w:spacing w:before="67" w:line="324" w:lineRule="auto"/>
                      <w:ind w:left="520" w:right="5326"/>
                      <w:rPr>
                        <w:rFonts w:ascii="Courier New"/>
                        <w:sz w:val="17"/>
                      </w:rPr>
                    </w:pPr>
                    <w:r>
                      <w:rPr>
                        <w:rFonts w:ascii="Courier New"/>
                        <w:color w:val="231F20"/>
                        <w:w w:val="95"/>
                        <w:sz w:val="17"/>
                      </w:rPr>
                      <w:t>String</w:t>
                    </w:r>
                    <w:r>
                      <w:rPr>
                        <w:rFonts w:ascii="Courier New"/>
                        <w:color w:val="231F20"/>
                        <w:spacing w:val="-44"/>
                        <w:w w:val="95"/>
                        <w:sz w:val="17"/>
                      </w:rPr>
                      <w:t xml:space="preserve"> </w:t>
                    </w:r>
                    <w:r>
                      <w:rPr>
                        <w:rFonts w:ascii="Courier New"/>
                        <w:color w:val="231F20"/>
                        <w:w w:val="95"/>
                        <w:sz w:val="17"/>
                      </w:rPr>
                      <w:t>s2</w:t>
                    </w:r>
                    <w:r>
                      <w:rPr>
                        <w:rFonts w:ascii="Courier New"/>
                        <w:color w:val="231F20"/>
                        <w:spacing w:val="-44"/>
                        <w:w w:val="95"/>
                        <w:sz w:val="17"/>
                      </w:rPr>
                      <w:t xml:space="preserve"> </w:t>
                    </w:r>
                    <w:r>
                      <w:rPr>
                        <w:rFonts w:ascii="Courier New"/>
                        <w:color w:val="231F20"/>
                        <w:w w:val="95"/>
                        <w:sz w:val="17"/>
                      </w:rPr>
                      <w:t>=</w:t>
                    </w:r>
                    <w:r>
                      <w:rPr>
                        <w:rFonts w:ascii="Courier New"/>
                        <w:color w:val="231F20"/>
                        <w:spacing w:val="-44"/>
                        <w:w w:val="95"/>
                        <w:sz w:val="17"/>
                      </w:rPr>
                      <w:t xml:space="preserve"> </w:t>
                    </w:r>
                    <w:r>
                      <w:rPr>
                        <w:rFonts w:ascii="Courier New"/>
                        <w:color w:val="231F20"/>
                        <w:spacing w:val="-2"/>
                        <w:w w:val="95"/>
                        <w:sz w:val="17"/>
                      </w:rPr>
                      <w:t xml:space="preserve">s1.concat("2"); </w:t>
                    </w:r>
                    <w:r>
                      <w:rPr>
                        <w:rFonts w:ascii="Courier New"/>
                        <w:color w:val="231F20"/>
                        <w:sz w:val="17"/>
                      </w:rPr>
                      <w:t xml:space="preserve">s2.concat("3"); </w:t>
                    </w:r>
                    <w:r>
                      <w:rPr>
                        <w:rFonts w:ascii="Courier New"/>
                        <w:color w:val="231F20"/>
                        <w:w w:val="95"/>
                        <w:sz w:val="17"/>
                      </w:rPr>
                      <w:t>System.out.println(s2);</w:t>
                    </w:r>
                  </w:p>
                  <w:p w:rsidR="0043584B" w:rsidRDefault="0043584B">
                    <w:pPr>
                      <w:spacing w:before="100" w:line="266" w:lineRule="auto"/>
                      <w:ind w:left="519" w:right="439"/>
                      <w:rPr>
                        <w:rFonts w:ascii="Calibri"/>
                        <w:sz w:val="17"/>
                      </w:rPr>
                    </w:pPr>
                    <w:r>
                      <w:rPr>
                        <w:rFonts w:ascii="Calibri"/>
                        <w:color w:val="231F20"/>
                        <w:w w:val="115"/>
                        <w:sz w:val="17"/>
                      </w:rPr>
                      <w:t xml:space="preserve">Did you say </w:t>
                    </w:r>
                    <w:r>
                      <w:rPr>
                        <w:rFonts w:ascii="Courier New"/>
                        <w:color w:val="231F20"/>
                        <w:w w:val="115"/>
                        <w:sz w:val="18"/>
                      </w:rPr>
                      <w:t>"12"</w:t>
                    </w:r>
                    <w:r>
                      <w:rPr>
                        <w:rFonts w:ascii="Calibri"/>
                        <w:color w:val="231F20"/>
                        <w:w w:val="115"/>
                        <w:sz w:val="17"/>
                      </w:rPr>
                      <w:t>? Good. The trick is to see if you forget that the String class is immutable by throwing a method at you.</w:t>
                    </w:r>
                  </w:p>
                </w:txbxContent>
              </v:textbox>
            </v:shape>
            <w10:wrap type="topAndBottom" anchorx="page"/>
          </v:group>
        </w:pict>
      </w:r>
    </w:p>
    <w:p w:rsidR="00FA3020" w:rsidRDefault="00FA3020">
      <w:pPr>
        <w:pStyle w:val="BodyText"/>
        <w:spacing w:before="8"/>
        <w:rPr>
          <w:rFonts w:ascii="Calibri"/>
          <w:b/>
          <w:sz w:val="23"/>
        </w:rPr>
      </w:pPr>
    </w:p>
    <w:p w:rsidR="00FA3020" w:rsidRDefault="00350426">
      <w:pPr>
        <w:pStyle w:val="Heading6"/>
      </w:pPr>
      <w:r>
        <w:rPr>
          <w:color w:val="231F20"/>
          <w:w w:val="115"/>
        </w:rPr>
        <w:t>The String Pool</w:t>
      </w:r>
    </w:p>
    <w:p w:rsidR="00FA3020" w:rsidRDefault="00350426">
      <w:pPr>
        <w:pStyle w:val="BodyText"/>
        <w:spacing w:before="125" w:line="259" w:lineRule="auto"/>
        <w:ind w:left="1560" w:right="1569"/>
      </w:pPr>
      <w:r>
        <w:rPr>
          <w:color w:val="231F20"/>
        </w:rPr>
        <w:t xml:space="preserve">Since strings are everywhere in Java, they use up a lot of memory. </w:t>
      </w:r>
      <w:r>
        <w:rPr>
          <w:color w:val="231F20"/>
          <w:spacing w:val="2"/>
        </w:rPr>
        <w:t xml:space="preserve">In </w:t>
      </w:r>
      <w:r>
        <w:rPr>
          <w:color w:val="231F20"/>
        </w:rPr>
        <w:t xml:space="preserve">some production appli- cations, they can use up </w:t>
      </w:r>
      <w:r>
        <w:rPr>
          <w:color w:val="231F20"/>
          <w:spacing w:val="4"/>
        </w:rPr>
        <w:t xml:space="preserve">25–40 </w:t>
      </w:r>
      <w:r>
        <w:rPr>
          <w:color w:val="231F20"/>
        </w:rPr>
        <w:t xml:space="preserve">percent of the memory in the entire program. </w:t>
      </w:r>
      <w:r>
        <w:rPr>
          <w:color w:val="231F20"/>
          <w:spacing w:val="-3"/>
        </w:rPr>
        <w:t xml:space="preserve">Java </w:t>
      </w:r>
      <w:r>
        <w:rPr>
          <w:color w:val="231F20"/>
        </w:rPr>
        <w:t xml:space="preserve">realizes that many strings repeat in the program and solves this issue by reusing common ones. The </w:t>
      </w:r>
      <w:r>
        <w:rPr>
          <w:rFonts w:ascii="Georgia" w:hAnsi="Georgia"/>
          <w:i/>
          <w:color w:val="231F20"/>
        </w:rPr>
        <w:t>string pool</w:t>
      </w:r>
      <w:r>
        <w:rPr>
          <w:color w:val="231F20"/>
        </w:rPr>
        <w:t xml:space="preserve">, also known as the intern pool, is a location in the </w:t>
      </w:r>
      <w:r>
        <w:rPr>
          <w:color w:val="231F20"/>
          <w:spacing w:val="-3"/>
        </w:rPr>
        <w:t xml:space="preserve">Java </w:t>
      </w:r>
      <w:r>
        <w:rPr>
          <w:color w:val="231F20"/>
          <w:spacing w:val="2"/>
        </w:rPr>
        <w:t xml:space="preserve">virtual </w:t>
      </w:r>
      <w:r>
        <w:rPr>
          <w:color w:val="231F20"/>
        </w:rPr>
        <w:t xml:space="preserve">machine </w:t>
      </w:r>
      <w:r>
        <w:rPr>
          <w:color w:val="231F20"/>
          <w:spacing w:val="3"/>
        </w:rPr>
        <w:t>(JVM)</w:t>
      </w:r>
      <w:r>
        <w:rPr>
          <w:color w:val="231F20"/>
          <w:spacing w:val="47"/>
        </w:rPr>
        <w:t xml:space="preserve"> </w:t>
      </w:r>
      <w:r>
        <w:rPr>
          <w:color w:val="231F20"/>
        </w:rPr>
        <w:t>that collects all these</w:t>
      </w:r>
      <w:r>
        <w:rPr>
          <w:color w:val="231F20"/>
          <w:spacing w:val="35"/>
        </w:rPr>
        <w:t xml:space="preserve"> </w:t>
      </w:r>
      <w:r>
        <w:rPr>
          <w:color w:val="231F20"/>
        </w:rPr>
        <w:t>strings.</w:t>
      </w:r>
    </w:p>
    <w:p w:rsidR="00FA3020" w:rsidRDefault="00350426">
      <w:pPr>
        <w:pStyle w:val="BodyText"/>
        <w:spacing w:line="254" w:lineRule="auto"/>
        <w:ind w:left="1559" w:right="1479" w:firstLine="240"/>
      </w:pPr>
      <w:r>
        <w:rPr>
          <w:color w:val="231F20"/>
        </w:rPr>
        <w:t xml:space="preserve">The string pool contains literal values that appear  in  your  program.  For  example, “name” is a literal and therefore goes into the string pool. </w:t>
      </w:r>
      <w:r>
        <w:rPr>
          <w:rFonts w:ascii="Courier New" w:hAnsi="Courier New"/>
          <w:color w:val="231F20"/>
          <w:sz w:val="18"/>
        </w:rPr>
        <w:t>myObject.toString()</w:t>
      </w:r>
      <w:r>
        <w:rPr>
          <w:rFonts w:ascii="Courier New" w:hAnsi="Courier New"/>
          <w:color w:val="231F20"/>
          <w:spacing w:val="-80"/>
          <w:sz w:val="18"/>
        </w:rPr>
        <w:t xml:space="preserve"> </w:t>
      </w:r>
      <w:r>
        <w:rPr>
          <w:color w:val="231F20"/>
        </w:rPr>
        <w:t xml:space="preserve">is a </w:t>
      </w:r>
      <w:r>
        <w:rPr>
          <w:color w:val="231F20"/>
          <w:spacing w:val="2"/>
        </w:rPr>
        <w:t xml:space="preserve">string </w:t>
      </w:r>
      <w:r>
        <w:rPr>
          <w:color w:val="231F20"/>
        </w:rPr>
        <w:t xml:space="preserve">but not a literal, so it does not go into the </w:t>
      </w:r>
      <w:r>
        <w:rPr>
          <w:color w:val="231F20"/>
          <w:spacing w:val="2"/>
        </w:rPr>
        <w:t xml:space="preserve">string </w:t>
      </w:r>
      <w:r>
        <w:rPr>
          <w:color w:val="231F20"/>
        </w:rPr>
        <w:t xml:space="preserve">pool. </w:t>
      </w:r>
      <w:r>
        <w:rPr>
          <w:color w:val="231F20"/>
          <w:spacing w:val="2"/>
        </w:rPr>
        <w:t xml:space="preserve">Strings </w:t>
      </w:r>
      <w:r>
        <w:rPr>
          <w:color w:val="231F20"/>
        </w:rPr>
        <w:t xml:space="preserve">not in the </w:t>
      </w:r>
      <w:r>
        <w:rPr>
          <w:color w:val="231F20"/>
          <w:spacing w:val="2"/>
        </w:rPr>
        <w:t xml:space="preserve">string </w:t>
      </w:r>
      <w:r>
        <w:rPr>
          <w:color w:val="231F20"/>
        </w:rPr>
        <w:t>pool are gar- bage</w:t>
      </w:r>
      <w:r>
        <w:rPr>
          <w:color w:val="231F20"/>
          <w:spacing w:val="11"/>
        </w:rPr>
        <w:t xml:space="preserve"> </w:t>
      </w:r>
      <w:r>
        <w:rPr>
          <w:color w:val="231F20"/>
        </w:rPr>
        <w:t>collected</w:t>
      </w:r>
      <w:r>
        <w:rPr>
          <w:color w:val="231F20"/>
          <w:spacing w:val="11"/>
        </w:rPr>
        <w:t xml:space="preserve"> </w:t>
      </w:r>
      <w:r>
        <w:rPr>
          <w:color w:val="231F20"/>
        </w:rPr>
        <w:t>just</w:t>
      </w:r>
      <w:r>
        <w:rPr>
          <w:color w:val="231F20"/>
          <w:spacing w:val="10"/>
        </w:rPr>
        <w:t xml:space="preserve"> </w:t>
      </w:r>
      <w:r>
        <w:rPr>
          <w:color w:val="231F20"/>
        </w:rPr>
        <w:t>like</w:t>
      </w:r>
      <w:r>
        <w:rPr>
          <w:color w:val="231F20"/>
          <w:spacing w:val="10"/>
        </w:rPr>
        <w:t xml:space="preserve"> </w:t>
      </w:r>
      <w:r>
        <w:rPr>
          <w:color w:val="231F20"/>
        </w:rPr>
        <w:t>any</w:t>
      </w:r>
      <w:r>
        <w:rPr>
          <w:color w:val="231F20"/>
          <w:spacing w:val="11"/>
        </w:rPr>
        <w:t xml:space="preserve"> </w:t>
      </w:r>
      <w:r>
        <w:rPr>
          <w:color w:val="231F20"/>
        </w:rPr>
        <w:t>other</w:t>
      </w:r>
      <w:r>
        <w:rPr>
          <w:color w:val="231F20"/>
          <w:spacing w:val="12"/>
        </w:rPr>
        <w:t xml:space="preserve"> </w:t>
      </w:r>
      <w:r>
        <w:rPr>
          <w:color w:val="231F20"/>
        </w:rPr>
        <w:t>object.</w:t>
      </w:r>
    </w:p>
    <w:p w:rsidR="00FA3020" w:rsidRDefault="00350426">
      <w:pPr>
        <w:pStyle w:val="BodyText"/>
        <w:ind w:left="1800"/>
      </w:pPr>
      <w:r>
        <w:t>Remember back when we said these two lines are subtly different?</w:t>
      </w:r>
    </w:p>
    <w:p w:rsidR="00FA3020" w:rsidRDefault="00FA3020">
      <w:pPr>
        <w:pStyle w:val="BodyText"/>
        <w:spacing w:before="6"/>
        <w:rPr>
          <w:sz w:val="18"/>
        </w:rPr>
      </w:pPr>
    </w:p>
    <w:p w:rsidR="00FA3020" w:rsidRDefault="00350426">
      <w:pPr>
        <w:ind w:left="1560"/>
        <w:rPr>
          <w:rFonts w:ascii="Courier New"/>
          <w:sz w:val="17"/>
        </w:rPr>
      </w:pPr>
      <w:r>
        <w:rPr>
          <w:rFonts w:ascii="Courier New"/>
          <w:color w:val="231F20"/>
          <w:sz w:val="17"/>
        </w:rPr>
        <w:t>String name = "Fluffy";</w:t>
      </w:r>
    </w:p>
    <w:p w:rsidR="00FA3020" w:rsidRDefault="00350426">
      <w:pPr>
        <w:spacing w:before="67"/>
        <w:ind w:left="1560"/>
        <w:rPr>
          <w:rFonts w:ascii="Courier New"/>
          <w:sz w:val="17"/>
        </w:rPr>
      </w:pPr>
      <w:r>
        <w:rPr>
          <w:rFonts w:ascii="Courier New"/>
          <w:color w:val="231F20"/>
          <w:sz w:val="17"/>
        </w:rPr>
        <w:t>String name = new String("Fluffy");</w:t>
      </w:r>
    </w:p>
    <w:p w:rsidR="00FA3020" w:rsidRDefault="00350426">
      <w:pPr>
        <w:pStyle w:val="BodyText"/>
        <w:spacing w:before="149" w:line="259" w:lineRule="auto"/>
        <w:ind w:left="1559" w:right="1463" w:firstLine="240"/>
      </w:pPr>
      <w:r>
        <w:rPr>
          <w:color w:val="231F20"/>
          <w:w w:val="105"/>
        </w:rPr>
        <w:t>The former says to use the string pool normally. The second says “No, JVM. I really don’t want you to use the string pool. Please create a new object for me even though it is less efficient.” When you write programs, you wouldn’t want to do this. For the exam, you need to know that it is allowed.</w:t>
      </w:r>
    </w:p>
    <w:p w:rsidR="00FA3020" w:rsidRDefault="00FA3020">
      <w:pPr>
        <w:pStyle w:val="BodyText"/>
        <w:spacing w:before="10"/>
        <w:rPr>
          <w:sz w:val="24"/>
        </w:rPr>
      </w:pPr>
    </w:p>
    <w:p w:rsidR="00FA3020" w:rsidRDefault="00350426">
      <w:pPr>
        <w:pStyle w:val="Heading6"/>
      </w:pPr>
      <w:r>
        <w:rPr>
          <w:color w:val="231F20"/>
          <w:w w:val="115"/>
        </w:rPr>
        <w:t>Important String Methods</w:t>
      </w:r>
    </w:p>
    <w:p w:rsidR="00FA3020" w:rsidRDefault="00350426">
      <w:pPr>
        <w:pStyle w:val="BodyText"/>
        <w:spacing w:before="124" w:line="244" w:lineRule="auto"/>
        <w:ind w:left="1559" w:right="1648"/>
      </w:pPr>
      <w:r>
        <w:rPr>
          <w:color w:val="231F20"/>
        </w:rPr>
        <w:t xml:space="preserve">The </w:t>
      </w:r>
      <w:r>
        <w:rPr>
          <w:rFonts w:ascii="Courier New"/>
          <w:color w:val="231F20"/>
          <w:sz w:val="18"/>
        </w:rPr>
        <w:t xml:space="preserve">String </w:t>
      </w:r>
      <w:r>
        <w:rPr>
          <w:color w:val="231F20"/>
        </w:rPr>
        <w:t>class has dozens of methods. Luckily, you need to know only a handful for the exam. The exam creators pick most of the methods developers use in the real world.</w:t>
      </w:r>
    </w:p>
    <w:p w:rsidR="00FA3020" w:rsidRDefault="00350426">
      <w:pPr>
        <w:pStyle w:val="BodyText"/>
        <w:spacing w:before="14" w:line="259" w:lineRule="auto"/>
        <w:ind w:left="1559" w:right="1648" w:firstLine="240"/>
      </w:pPr>
      <w:r>
        <w:rPr>
          <w:color w:val="231F20"/>
        </w:rPr>
        <w:t xml:space="preserve">For all these methods, you need to remember that a string is a sequence of characters and Java counts from 0 when indexed. Figure 3.1 shows how each character in the string </w:t>
      </w:r>
      <w:r>
        <w:rPr>
          <w:rFonts w:ascii="Courier New"/>
          <w:color w:val="231F20"/>
          <w:sz w:val="18"/>
        </w:rPr>
        <w:t xml:space="preserve">"animals" </w:t>
      </w:r>
      <w:r>
        <w:rPr>
          <w:color w:val="231F20"/>
        </w:rPr>
        <w:t>is indexed.</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36"/>
        </w:tabs>
        <w:spacing w:before="89"/>
        <w:ind w:left="1425"/>
        <w:rPr>
          <w:rFonts w:ascii="Calibri" w:hAnsi="Calibri"/>
          <w:sz w:val="18"/>
        </w:rPr>
      </w:pPr>
      <w:r>
        <w:rPr>
          <w:rFonts w:ascii="Calibri" w:hAnsi="Calibri"/>
          <w:b/>
          <w:color w:val="231F20"/>
          <w:spacing w:val="3"/>
          <w:sz w:val="17"/>
        </w:rPr>
        <w:lastRenderedPageBreak/>
        <w:t>106</w:t>
      </w:r>
      <w:r>
        <w:rPr>
          <w:rFonts w:ascii="Calibri" w:hAnsi="Calibri"/>
          <w:b/>
          <w:color w:val="231F20"/>
          <w:spacing w:val="3"/>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8"/>
        </w:rPr>
      </w:pPr>
    </w:p>
    <w:p w:rsidR="00FA3020" w:rsidRDefault="00350426">
      <w:pPr>
        <w:tabs>
          <w:tab w:val="left" w:pos="2915"/>
        </w:tabs>
        <w:ind w:left="144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8"/>
          <w:w w:val="120"/>
          <w:sz w:val="17"/>
        </w:rPr>
        <w:t xml:space="preserve"> </w:t>
      </w:r>
      <w:r>
        <w:rPr>
          <w:rFonts w:ascii="Century Gothic"/>
          <w:b/>
          <w:color w:val="231F20"/>
          <w:w w:val="120"/>
          <w:sz w:val="17"/>
        </w:rPr>
        <w:t>R</w:t>
      </w:r>
      <w:r>
        <w:rPr>
          <w:rFonts w:ascii="Century Gothic"/>
          <w:b/>
          <w:color w:val="231F20"/>
          <w:spacing w:val="-29"/>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3</w:t>
      </w:r>
      <w:r>
        <w:rPr>
          <w:rFonts w:ascii="Century Gothic"/>
          <w:b/>
          <w:color w:val="231F20"/>
          <w:spacing w:val="-29"/>
          <w:w w:val="120"/>
          <w:sz w:val="17"/>
        </w:rPr>
        <w:t xml:space="preserve"> </w:t>
      </w:r>
      <w:r>
        <w:rPr>
          <w:rFonts w:ascii="Century Gothic"/>
          <w:b/>
          <w:color w:val="231F20"/>
          <w:spacing w:val="5"/>
          <w:w w:val="120"/>
          <w:sz w:val="17"/>
        </w:rPr>
        <w:t>.1</w:t>
      </w:r>
      <w:r>
        <w:rPr>
          <w:rFonts w:ascii="Century Gothic"/>
          <w:b/>
          <w:color w:val="231F20"/>
          <w:spacing w:val="5"/>
          <w:w w:val="120"/>
          <w:sz w:val="17"/>
        </w:rPr>
        <w:tab/>
      </w:r>
      <w:r>
        <w:rPr>
          <w:rFonts w:ascii="Calibri"/>
          <w:color w:val="231F20"/>
          <w:w w:val="120"/>
          <w:sz w:val="17"/>
        </w:rPr>
        <w:t>Indexing for a string</w:t>
      </w:r>
    </w:p>
    <w:p w:rsidR="00FA3020" w:rsidRDefault="00FA3020">
      <w:pPr>
        <w:pStyle w:val="BodyText"/>
        <w:spacing w:before="7" w:after="1"/>
        <w:rPr>
          <w:rFonts w:ascii="Calibri"/>
          <w:sz w:val="12"/>
        </w:rPr>
      </w:pPr>
    </w:p>
    <w:tbl>
      <w:tblPr>
        <w:tblW w:w="0" w:type="auto"/>
        <w:tblInd w:w="33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506"/>
        <w:gridCol w:w="506"/>
        <w:gridCol w:w="506"/>
        <w:gridCol w:w="506"/>
        <w:gridCol w:w="506"/>
        <w:gridCol w:w="506"/>
        <w:gridCol w:w="506"/>
      </w:tblGrid>
      <w:tr w:rsidR="00FA3020">
        <w:trPr>
          <w:trHeight w:val="273"/>
        </w:trPr>
        <w:tc>
          <w:tcPr>
            <w:tcW w:w="506" w:type="dxa"/>
            <w:tcBorders>
              <w:right w:val="single" w:sz="6" w:space="0" w:color="231F20"/>
            </w:tcBorders>
          </w:tcPr>
          <w:p w:rsidR="00FA3020" w:rsidRDefault="00350426">
            <w:pPr>
              <w:pStyle w:val="TableParagraph"/>
              <w:spacing w:before="37"/>
              <w:ind w:left="217"/>
              <w:rPr>
                <w:rFonts w:ascii="Arial"/>
                <w:sz w:val="16"/>
              </w:rPr>
            </w:pPr>
            <w:r>
              <w:rPr>
                <w:rFonts w:ascii="Arial"/>
                <w:color w:val="231F20"/>
                <w:w w:val="79"/>
                <w:sz w:val="16"/>
              </w:rPr>
              <w:t>a</w:t>
            </w:r>
          </w:p>
        </w:tc>
        <w:tc>
          <w:tcPr>
            <w:tcW w:w="506" w:type="dxa"/>
            <w:tcBorders>
              <w:left w:val="single" w:sz="6" w:space="0" w:color="231F20"/>
            </w:tcBorders>
          </w:tcPr>
          <w:p w:rsidR="00FA3020" w:rsidRDefault="00350426">
            <w:pPr>
              <w:pStyle w:val="TableParagraph"/>
              <w:spacing w:before="37"/>
              <w:ind w:left="210"/>
              <w:rPr>
                <w:rFonts w:ascii="Arial"/>
                <w:sz w:val="16"/>
              </w:rPr>
            </w:pPr>
            <w:r>
              <w:rPr>
                <w:rFonts w:ascii="Arial"/>
                <w:color w:val="231F20"/>
                <w:w w:val="89"/>
                <w:sz w:val="16"/>
              </w:rPr>
              <w:t>n</w:t>
            </w:r>
          </w:p>
        </w:tc>
        <w:tc>
          <w:tcPr>
            <w:tcW w:w="506" w:type="dxa"/>
          </w:tcPr>
          <w:p w:rsidR="00FA3020" w:rsidRDefault="00350426">
            <w:pPr>
              <w:pStyle w:val="TableParagraph"/>
              <w:spacing w:before="37"/>
              <w:ind w:right="223"/>
              <w:jc w:val="right"/>
              <w:rPr>
                <w:rFonts w:ascii="Arial"/>
                <w:sz w:val="16"/>
              </w:rPr>
            </w:pPr>
            <w:r>
              <w:rPr>
                <w:rFonts w:ascii="Arial"/>
                <w:color w:val="231F20"/>
                <w:w w:val="99"/>
                <w:sz w:val="16"/>
              </w:rPr>
              <w:t>i</w:t>
            </w:r>
          </w:p>
        </w:tc>
        <w:tc>
          <w:tcPr>
            <w:tcW w:w="506" w:type="dxa"/>
          </w:tcPr>
          <w:p w:rsidR="00FA3020" w:rsidRDefault="00350426">
            <w:pPr>
              <w:pStyle w:val="TableParagraph"/>
              <w:spacing w:before="37"/>
              <w:ind w:left="7"/>
              <w:jc w:val="center"/>
              <w:rPr>
                <w:rFonts w:ascii="Arial"/>
                <w:sz w:val="16"/>
              </w:rPr>
            </w:pPr>
            <w:r>
              <w:rPr>
                <w:rFonts w:ascii="Arial"/>
                <w:color w:val="231F20"/>
                <w:w w:val="93"/>
                <w:sz w:val="16"/>
              </w:rPr>
              <w:t>m</w:t>
            </w:r>
          </w:p>
        </w:tc>
        <w:tc>
          <w:tcPr>
            <w:tcW w:w="506" w:type="dxa"/>
          </w:tcPr>
          <w:p w:rsidR="00FA3020" w:rsidRDefault="00350426">
            <w:pPr>
              <w:pStyle w:val="TableParagraph"/>
              <w:spacing w:before="37"/>
              <w:ind w:left="216"/>
              <w:rPr>
                <w:rFonts w:ascii="Arial"/>
                <w:sz w:val="16"/>
              </w:rPr>
            </w:pPr>
            <w:r>
              <w:rPr>
                <w:rFonts w:ascii="Arial"/>
                <w:color w:val="231F20"/>
                <w:w w:val="79"/>
                <w:sz w:val="16"/>
              </w:rPr>
              <w:t>a</w:t>
            </w:r>
          </w:p>
        </w:tc>
        <w:tc>
          <w:tcPr>
            <w:tcW w:w="506" w:type="dxa"/>
          </w:tcPr>
          <w:p w:rsidR="00FA3020" w:rsidRDefault="00350426">
            <w:pPr>
              <w:pStyle w:val="TableParagraph"/>
              <w:spacing w:before="37"/>
              <w:ind w:left="6"/>
              <w:jc w:val="center"/>
              <w:rPr>
                <w:rFonts w:ascii="Arial"/>
                <w:sz w:val="16"/>
              </w:rPr>
            </w:pPr>
            <w:r>
              <w:rPr>
                <w:rFonts w:ascii="Arial"/>
                <w:color w:val="231F20"/>
                <w:w w:val="99"/>
                <w:sz w:val="16"/>
              </w:rPr>
              <w:t>l</w:t>
            </w:r>
          </w:p>
        </w:tc>
        <w:tc>
          <w:tcPr>
            <w:tcW w:w="506" w:type="dxa"/>
          </w:tcPr>
          <w:p w:rsidR="00FA3020" w:rsidRDefault="00350426">
            <w:pPr>
              <w:pStyle w:val="TableParagraph"/>
              <w:spacing w:before="37"/>
              <w:ind w:left="6"/>
              <w:jc w:val="center"/>
              <w:rPr>
                <w:rFonts w:ascii="Arial"/>
                <w:sz w:val="16"/>
              </w:rPr>
            </w:pPr>
            <w:r>
              <w:rPr>
                <w:rFonts w:ascii="Arial"/>
                <w:color w:val="231F20"/>
                <w:w w:val="88"/>
                <w:sz w:val="16"/>
              </w:rPr>
              <w:t>s</w:t>
            </w:r>
          </w:p>
        </w:tc>
      </w:tr>
      <w:tr w:rsidR="00FA3020">
        <w:trPr>
          <w:trHeight w:val="273"/>
        </w:trPr>
        <w:tc>
          <w:tcPr>
            <w:tcW w:w="506" w:type="dxa"/>
          </w:tcPr>
          <w:p w:rsidR="00FA3020" w:rsidRDefault="00350426">
            <w:pPr>
              <w:pStyle w:val="TableParagraph"/>
              <w:spacing w:before="48"/>
              <w:ind w:left="212"/>
              <w:rPr>
                <w:rFonts w:ascii="Arial"/>
                <w:sz w:val="16"/>
              </w:rPr>
            </w:pPr>
            <w:r>
              <w:rPr>
                <w:rFonts w:ascii="Arial"/>
                <w:color w:val="231F20"/>
                <w:w w:val="89"/>
                <w:sz w:val="16"/>
              </w:rPr>
              <w:t>0</w:t>
            </w:r>
          </w:p>
        </w:tc>
        <w:tc>
          <w:tcPr>
            <w:tcW w:w="506" w:type="dxa"/>
          </w:tcPr>
          <w:p w:rsidR="00FA3020" w:rsidRDefault="00350426">
            <w:pPr>
              <w:pStyle w:val="TableParagraph"/>
              <w:spacing w:before="48"/>
              <w:ind w:left="212"/>
              <w:rPr>
                <w:rFonts w:ascii="Arial"/>
                <w:sz w:val="16"/>
              </w:rPr>
            </w:pPr>
            <w:r>
              <w:rPr>
                <w:rFonts w:ascii="Arial"/>
                <w:color w:val="231F20"/>
                <w:w w:val="89"/>
                <w:sz w:val="16"/>
              </w:rPr>
              <w:t>1</w:t>
            </w:r>
          </w:p>
        </w:tc>
        <w:tc>
          <w:tcPr>
            <w:tcW w:w="506" w:type="dxa"/>
          </w:tcPr>
          <w:p w:rsidR="00FA3020" w:rsidRDefault="00350426">
            <w:pPr>
              <w:pStyle w:val="TableParagraph"/>
              <w:spacing w:before="48"/>
              <w:ind w:right="201"/>
              <w:jc w:val="right"/>
              <w:rPr>
                <w:rFonts w:ascii="Arial"/>
                <w:sz w:val="16"/>
              </w:rPr>
            </w:pPr>
            <w:r>
              <w:rPr>
                <w:rFonts w:ascii="Arial"/>
                <w:color w:val="231F20"/>
                <w:w w:val="89"/>
                <w:sz w:val="16"/>
              </w:rPr>
              <w:t>2</w:t>
            </w:r>
          </w:p>
        </w:tc>
        <w:tc>
          <w:tcPr>
            <w:tcW w:w="506" w:type="dxa"/>
          </w:tcPr>
          <w:p w:rsidR="00FA3020" w:rsidRDefault="00350426">
            <w:pPr>
              <w:pStyle w:val="TableParagraph"/>
              <w:spacing w:before="48"/>
              <w:ind w:left="7"/>
              <w:jc w:val="center"/>
              <w:rPr>
                <w:rFonts w:ascii="Arial"/>
                <w:sz w:val="16"/>
              </w:rPr>
            </w:pPr>
            <w:r>
              <w:rPr>
                <w:rFonts w:ascii="Arial"/>
                <w:color w:val="231F20"/>
                <w:w w:val="89"/>
                <w:sz w:val="16"/>
              </w:rPr>
              <w:t>3</w:t>
            </w:r>
          </w:p>
        </w:tc>
        <w:tc>
          <w:tcPr>
            <w:tcW w:w="506" w:type="dxa"/>
          </w:tcPr>
          <w:p w:rsidR="00FA3020" w:rsidRDefault="00350426">
            <w:pPr>
              <w:pStyle w:val="TableParagraph"/>
              <w:spacing w:before="48"/>
              <w:ind w:left="211"/>
              <w:rPr>
                <w:rFonts w:ascii="Arial"/>
                <w:sz w:val="16"/>
              </w:rPr>
            </w:pPr>
            <w:r>
              <w:rPr>
                <w:rFonts w:ascii="Arial"/>
                <w:color w:val="231F20"/>
                <w:w w:val="89"/>
                <w:sz w:val="16"/>
              </w:rPr>
              <w:t>4</w:t>
            </w:r>
          </w:p>
        </w:tc>
        <w:tc>
          <w:tcPr>
            <w:tcW w:w="506" w:type="dxa"/>
          </w:tcPr>
          <w:p w:rsidR="00FA3020" w:rsidRDefault="00350426">
            <w:pPr>
              <w:pStyle w:val="TableParagraph"/>
              <w:spacing w:before="48"/>
              <w:ind w:left="6"/>
              <w:jc w:val="center"/>
              <w:rPr>
                <w:rFonts w:ascii="Arial"/>
                <w:sz w:val="16"/>
              </w:rPr>
            </w:pPr>
            <w:r>
              <w:rPr>
                <w:rFonts w:ascii="Arial"/>
                <w:color w:val="231F20"/>
                <w:w w:val="89"/>
                <w:sz w:val="16"/>
              </w:rPr>
              <w:t>5</w:t>
            </w:r>
          </w:p>
        </w:tc>
        <w:tc>
          <w:tcPr>
            <w:tcW w:w="506" w:type="dxa"/>
          </w:tcPr>
          <w:p w:rsidR="00FA3020" w:rsidRDefault="00350426">
            <w:pPr>
              <w:pStyle w:val="TableParagraph"/>
              <w:spacing w:before="48"/>
              <w:ind w:left="6"/>
              <w:jc w:val="center"/>
              <w:rPr>
                <w:rFonts w:ascii="Arial"/>
                <w:sz w:val="16"/>
              </w:rPr>
            </w:pPr>
            <w:r>
              <w:rPr>
                <w:rFonts w:ascii="Arial"/>
                <w:color w:val="231F20"/>
                <w:w w:val="89"/>
                <w:sz w:val="16"/>
              </w:rPr>
              <w:t>6</w:t>
            </w:r>
          </w:p>
        </w:tc>
      </w:tr>
    </w:tbl>
    <w:p w:rsidR="00FA3020" w:rsidRDefault="00350426">
      <w:pPr>
        <w:pStyle w:val="BodyText"/>
        <w:spacing w:before="179" w:line="244" w:lineRule="auto"/>
        <w:ind w:left="1440" w:right="1648" w:firstLine="240"/>
      </w:pPr>
      <w:r>
        <w:rPr>
          <w:color w:val="231F20"/>
        </w:rPr>
        <w:t xml:space="preserve">Let’s look at thirteen methods from the </w:t>
      </w:r>
      <w:r>
        <w:rPr>
          <w:rFonts w:ascii="Courier New" w:hAnsi="Courier New"/>
          <w:color w:val="231F20"/>
          <w:sz w:val="18"/>
        </w:rPr>
        <w:t xml:space="preserve">String </w:t>
      </w:r>
      <w:r>
        <w:rPr>
          <w:color w:val="231F20"/>
        </w:rPr>
        <w:t>class. Many of them are straightforward so we won’t discuss them at length. You need to know how to use these methods.</w:t>
      </w:r>
    </w:p>
    <w:p w:rsidR="00FA3020" w:rsidRDefault="00FA3020">
      <w:pPr>
        <w:pStyle w:val="BodyText"/>
        <w:spacing w:before="2"/>
        <w:rPr>
          <w:sz w:val="17"/>
        </w:rPr>
      </w:pPr>
    </w:p>
    <w:p w:rsidR="00FA3020" w:rsidRDefault="00350426">
      <w:pPr>
        <w:pStyle w:val="Heading9"/>
        <w:rPr>
          <w:b/>
        </w:rPr>
      </w:pPr>
      <w:r>
        <w:rPr>
          <w:b/>
          <w:color w:val="231F20"/>
        </w:rPr>
        <w:t>length()</w:t>
      </w:r>
    </w:p>
    <w:p w:rsidR="00FA3020" w:rsidRDefault="00350426">
      <w:pPr>
        <w:pStyle w:val="BodyText"/>
        <w:spacing w:before="90" w:line="244" w:lineRule="auto"/>
        <w:ind w:left="1439" w:right="1648"/>
      </w:pPr>
      <w:r>
        <w:rPr>
          <w:color w:val="231F20"/>
        </w:rPr>
        <w:t xml:space="preserve">The method </w:t>
      </w:r>
      <w:r>
        <w:rPr>
          <w:rFonts w:ascii="Courier New"/>
          <w:color w:val="231F20"/>
          <w:sz w:val="18"/>
        </w:rPr>
        <w:t>length()</w:t>
      </w:r>
      <w:r>
        <w:rPr>
          <w:rFonts w:ascii="Courier New"/>
          <w:color w:val="231F20"/>
          <w:spacing w:val="-69"/>
          <w:sz w:val="18"/>
        </w:rPr>
        <w:t xml:space="preserve"> </w:t>
      </w:r>
      <w:r>
        <w:rPr>
          <w:color w:val="231F20"/>
          <w:spacing w:val="2"/>
        </w:rPr>
        <w:t xml:space="preserve">returns </w:t>
      </w:r>
      <w:r>
        <w:rPr>
          <w:color w:val="231F20"/>
        </w:rPr>
        <w:t xml:space="preserve">the number of characters in the </w:t>
      </w:r>
      <w:r>
        <w:rPr>
          <w:rFonts w:ascii="Courier New"/>
          <w:color w:val="231F20"/>
          <w:sz w:val="18"/>
        </w:rPr>
        <w:t>String</w:t>
      </w:r>
      <w:r>
        <w:rPr>
          <w:color w:val="231F20"/>
        </w:rPr>
        <w:t xml:space="preserve">. The method signa- </w:t>
      </w:r>
      <w:r>
        <w:rPr>
          <w:color w:val="231F20"/>
          <w:spacing w:val="2"/>
        </w:rPr>
        <w:t xml:space="preserve">ture </w:t>
      </w:r>
      <w:r>
        <w:rPr>
          <w:color w:val="231F20"/>
        </w:rPr>
        <w:t>is as follows:</w:t>
      </w:r>
    </w:p>
    <w:p w:rsidR="00FA3020" w:rsidRDefault="00FA3020">
      <w:pPr>
        <w:pStyle w:val="BodyText"/>
        <w:spacing w:before="2"/>
        <w:rPr>
          <w:sz w:val="18"/>
        </w:rPr>
      </w:pPr>
    </w:p>
    <w:p w:rsidR="00FA3020" w:rsidRDefault="00350426">
      <w:pPr>
        <w:ind w:left="1440"/>
        <w:rPr>
          <w:rFonts w:ascii="Courier New"/>
          <w:sz w:val="17"/>
        </w:rPr>
      </w:pPr>
      <w:r>
        <w:rPr>
          <w:rFonts w:ascii="Courier New"/>
          <w:color w:val="231F20"/>
          <w:sz w:val="17"/>
        </w:rPr>
        <w:t>int length()</w:t>
      </w:r>
    </w:p>
    <w:p w:rsidR="00FA3020" w:rsidRDefault="00350426">
      <w:pPr>
        <w:pStyle w:val="BodyText"/>
        <w:spacing w:before="128"/>
        <w:ind w:left="1680"/>
      </w:pPr>
      <w:r>
        <w:t xml:space="preserve">The following code shows how to use </w:t>
      </w:r>
      <w:r>
        <w:rPr>
          <w:rFonts w:ascii="Courier New"/>
          <w:color w:val="231F20"/>
          <w:sz w:val="18"/>
        </w:rPr>
        <w:t>length()</w:t>
      </w:r>
      <w:r>
        <w:t>:</w:t>
      </w:r>
    </w:p>
    <w:p w:rsidR="00FA3020" w:rsidRDefault="00350426">
      <w:pPr>
        <w:spacing w:before="125" w:line="314" w:lineRule="auto"/>
        <w:ind w:left="1440" w:right="3410"/>
        <w:rPr>
          <w:rFonts w:ascii="Courier New"/>
          <w:sz w:val="17"/>
        </w:rPr>
      </w:pPr>
      <w:r>
        <w:rPr>
          <w:rFonts w:ascii="Courier New"/>
          <w:color w:val="231F20"/>
          <w:sz w:val="17"/>
        </w:rPr>
        <w:t xml:space="preserve">String string = "animals"; </w:t>
      </w:r>
      <w:r>
        <w:rPr>
          <w:rFonts w:ascii="Courier New"/>
          <w:color w:val="231F20"/>
          <w:w w:val="95"/>
          <w:sz w:val="17"/>
        </w:rPr>
        <w:t>System.</w:t>
      </w:r>
      <w:r>
        <w:rPr>
          <w:rFonts w:ascii="Courier New"/>
          <w:i/>
          <w:color w:val="231F20"/>
          <w:w w:val="95"/>
          <w:sz w:val="18"/>
        </w:rPr>
        <w:t>out</w:t>
      </w:r>
      <w:r>
        <w:rPr>
          <w:rFonts w:ascii="Courier New"/>
          <w:color w:val="231F20"/>
          <w:w w:val="95"/>
          <w:sz w:val="17"/>
        </w:rPr>
        <w:t>.println(string.length()); // 7</w:t>
      </w:r>
    </w:p>
    <w:p w:rsidR="00FA3020" w:rsidRDefault="00350426">
      <w:pPr>
        <w:pStyle w:val="BodyText"/>
        <w:spacing w:before="81" w:line="259" w:lineRule="auto"/>
        <w:ind w:left="1439" w:right="1607" w:firstLine="240"/>
      </w:pPr>
      <w:r>
        <w:rPr>
          <w:color w:val="231F20"/>
        </w:rPr>
        <w:t xml:space="preserve">Wait. It outputs 7? Didn’t we just tell you that Java counts from 0? The difference is        that zero counting happens only when </w:t>
      </w:r>
      <w:r>
        <w:rPr>
          <w:color w:val="231F20"/>
          <w:spacing w:val="-3"/>
        </w:rPr>
        <w:t xml:space="preserve">you’re </w:t>
      </w:r>
      <w:r>
        <w:rPr>
          <w:color w:val="231F20"/>
        </w:rPr>
        <w:t xml:space="preserve">using indexes or positions </w:t>
      </w:r>
      <w:r>
        <w:rPr>
          <w:color w:val="231F20"/>
          <w:spacing w:val="2"/>
        </w:rPr>
        <w:t xml:space="preserve">within </w:t>
      </w:r>
      <w:r>
        <w:rPr>
          <w:color w:val="231F20"/>
        </w:rPr>
        <w:t>a list. When determining</w:t>
      </w:r>
      <w:r>
        <w:rPr>
          <w:color w:val="231F20"/>
          <w:spacing w:val="12"/>
        </w:rPr>
        <w:t xml:space="preserve"> </w:t>
      </w:r>
      <w:r>
        <w:rPr>
          <w:color w:val="231F20"/>
        </w:rPr>
        <w:t>the</w:t>
      </w:r>
      <w:r>
        <w:rPr>
          <w:color w:val="231F20"/>
          <w:spacing w:val="13"/>
        </w:rPr>
        <w:t xml:space="preserve"> </w:t>
      </w:r>
      <w:r>
        <w:rPr>
          <w:color w:val="231F20"/>
        </w:rPr>
        <w:t>total</w:t>
      </w:r>
      <w:r>
        <w:rPr>
          <w:color w:val="231F20"/>
          <w:spacing w:val="12"/>
        </w:rPr>
        <w:t xml:space="preserve"> </w:t>
      </w:r>
      <w:r>
        <w:rPr>
          <w:color w:val="231F20"/>
        </w:rPr>
        <w:t>size</w:t>
      </w:r>
      <w:r>
        <w:rPr>
          <w:color w:val="231F20"/>
          <w:spacing w:val="12"/>
        </w:rPr>
        <w:t xml:space="preserve"> </w:t>
      </w:r>
      <w:r>
        <w:rPr>
          <w:color w:val="231F20"/>
        </w:rPr>
        <w:t>or</w:t>
      </w:r>
      <w:r>
        <w:rPr>
          <w:color w:val="231F20"/>
          <w:spacing w:val="12"/>
        </w:rPr>
        <w:t xml:space="preserve"> </w:t>
      </w:r>
      <w:r>
        <w:rPr>
          <w:color w:val="231F20"/>
        </w:rPr>
        <w:t>length,</w:t>
      </w:r>
      <w:r>
        <w:rPr>
          <w:color w:val="231F20"/>
          <w:spacing w:val="13"/>
        </w:rPr>
        <w:t xml:space="preserve"> </w:t>
      </w:r>
      <w:r>
        <w:rPr>
          <w:color w:val="231F20"/>
        </w:rPr>
        <w:t>Java</w:t>
      </w:r>
      <w:r>
        <w:rPr>
          <w:color w:val="231F20"/>
          <w:spacing w:val="11"/>
        </w:rPr>
        <w:t xml:space="preserve"> </w:t>
      </w:r>
      <w:r>
        <w:rPr>
          <w:color w:val="231F20"/>
        </w:rPr>
        <w:t>uses</w:t>
      </w:r>
      <w:r>
        <w:rPr>
          <w:color w:val="231F20"/>
          <w:spacing w:val="12"/>
        </w:rPr>
        <w:t xml:space="preserve"> </w:t>
      </w:r>
      <w:r>
        <w:rPr>
          <w:color w:val="231F20"/>
        </w:rPr>
        <w:t>normal</w:t>
      </w:r>
      <w:r>
        <w:rPr>
          <w:color w:val="231F20"/>
          <w:spacing w:val="11"/>
        </w:rPr>
        <w:t xml:space="preserve"> </w:t>
      </w:r>
      <w:r>
        <w:rPr>
          <w:color w:val="231F20"/>
        </w:rPr>
        <w:t>counting</w:t>
      </w:r>
      <w:r>
        <w:rPr>
          <w:color w:val="231F20"/>
          <w:spacing w:val="13"/>
        </w:rPr>
        <w:t xml:space="preserve"> </w:t>
      </w:r>
      <w:r>
        <w:rPr>
          <w:color w:val="231F20"/>
        </w:rPr>
        <w:t>again.</w:t>
      </w:r>
    </w:p>
    <w:p w:rsidR="00FA3020" w:rsidRDefault="00350426">
      <w:pPr>
        <w:pStyle w:val="Heading9"/>
        <w:spacing w:before="186"/>
        <w:rPr>
          <w:b/>
        </w:rPr>
      </w:pPr>
      <w:r>
        <w:rPr>
          <w:b/>
          <w:color w:val="231F20"/>
        </w:rPr>
        <w:t>charAt()</w:t>
      </w:r>
    </w:p>
    <w:p w:rsidR="00FA3020" w:rsidRDefault="00350426">
      <w:pPr>
        <w:pStyle w:val="BodyText"/>
        <w:spacing w:before="90" w:line="244" w:lineRule="auto"/>
        <w:ind w:left="1440" w:right="1648"/>
      </w:pPr>
      <w:r>
        <w:rPr>
          <w:color w:val="231F20"/>
        </w:rPr>
        <w:t xml:space="preserve">The method </w:t>
      </w:r>
      <w:r>
        <w:rPr>
          <w:rFonts w:ascii="Courier New"/>
          <w:color w:val="231F20"/>
          <w:sz w:val="18"/>
        </w:rPr>
        <w:t xml:space="preserve">charAt() </w:t>
      </w:r>
      <w:r>
        <w:rPr>
          <w:color w:val="231F20"/>
        </w:rPr>
        <w:t>lets you query the string to find out what character is at a specific index. The method signature is as follows:</w:t>
      </w:r>
    </w:p>
    <w:p w:rsidR="00FA3020" w:rsidRDefault="00350426">
      <w:pPr>
        <w:spacing w:before="104"/>
        <w:ind w:left="1440"/>
        <w:rPr>
          <w:rFonts w:ascii="Courier New"/>
          <w:sz w:val="18"/>
        </w:rPr>
      </w:pPr>
      <w:r>
        <w:rPr>
          <w:rFonts w:ascii="Courier New"/>
          <w:color w:val="231F20"/>
          <w:sz w:val="18"/>
        </w:rPr>
        <w:t>char charAt(int index)</w:t>
      </w:r>
    </w:p>
    <w:p w:rsidR="00FA3020" w:rsidRDefault="00350426">
      <w:pPr>
        <w:pStyle w:val="BodyText"/>
        <w:spacing w:before="66"/>
        <w:ind w:left="1680"/>
      </w:pPr>
      <w:r>
        <w:rPr>
          <w:color w:val="231F20"/>
        </w:rPr>
        <w:t xml:space="preserve">The following code shows how to use </w:t>
      </w:r>
      <w:r>
        <w:rPr>
          <w:rFonts w:ascii="Courier New"/>
          <w:color w:val="231F20"/>
          <w:sz w:val="18"/>
        </w:rPr>
        <w:t>charAt()</w:t>
      </w:r>
      <w:r>
        <w:rPr>
          <w:color w:val="231F20"/>
        </w:rPr>
        <w:t>:</w:t>
      </w:r>
    </w:p>
    <w:p w:rsidR="00FA3020" w:rsidRDefault="00FA3020">
      <w:pPr>
        <w:pStyle w:val="BodyText"/>
        <w:spacing w:before="5"/>
        <w:rPr>
          <w:sz w:val="17"/>
        </w:rPr>
      </w:pPr>
    </w:p>
    <w:p w:rsidR="00FA3020" w:rsidRDefault="00350426">
      <w:pPr>
        <w:spacing w:line="324" w:lineRule="auto"/>
        <w:ind w:left="1440" w:right="3690"/>
        <w:rPr>
          <w:rFonts w:ascii="Courier New"/>
          <w:sz w:val="17"/>
        </w:rPr>
      </w:pPr>
      <w:r>
        <w:rPr>
          <w:rFonts w:ascii="Courier New"/>
          <w:color w:val="231F20"/>
          <w:sz w:val="17"/>
        </w:rPr>
        <w:t xml:space="preserve">String string = "animals"; System.out.println(string.charAt(0)); // a System.out.println(string.charAt(6)); // s </w:t>
      </w:r>
      <w:r>
        <w:rPr>
          <w:rFonts w:ascii="Courier New"/>
          <w:color w:val="231F20"/>
          <w:w w:val="95"/>
          <w:sz w:val="17"/>
        </w:rPr>
        <w:t>System.out.println(string.charAt(7)); // throws</w:t>
      </w:r>
      <w:r>
        <w:rPr>
          <w:rFonts w:ascii="Courier New"/>
          <w:color w:val="231F20"/>
          <w:spacing w:val="-55"/>
          <w:w w:val="95"/>
          <w:sz w:val="17"/>
        </w:rPr>
        <w:t xml:space="preserve"> </w:t>
      </w:r>
      <w:r>
        <w:rPr>
          <w:rFonts w:ascii="Courier New"/>
          <w:color w:val="231F20"/>
          <w:w w:val="95"/>
          <w:sz w:val="17"/>
        </w:rPr>
        <w:t>exception</w:t>
      </w:r>
    </w:p>
    <w:p w:rsidR="00FA3020" w:rsidRDefault="00350426">
      <w:pPr>
        <w:pStyle w:val="BodyText"/>
        <w:spacing w:before="81" w:line="254" w:lineRule="auto"/>
        <w:ind w:left="1439" w:right="1662" w:firstLine="240"/>
      </w:pPr>
      <w:r>
        <w:rPr>
          <w:color w:val="231F20"/>
        </w:rPr>
        <w:t xml:space="preserve">Since indexes </w:t>
      </w:r>
      <w:r>
        <w:rPr>
          <w:color w:val="231F20"/>
          <w:spacing w:val="2"/>
        </w:rPr>
        <w:t xml:space="preserve">start </w:t>
      </w:r>
      <w:r>
        <w:rPr>
          <w:color w:val="231F20"/>
        </w:rPr>
        <w:t xml:space="preserve">counting with 0, </w:t>
      </w:r>
      <w:r>
        <w:rPr>
          <w:rFonts w:ascii="Courier New" w:hAnsi="Courier New"/>
          <w:color w:val="231F20"/>
          <w:sz w:val="18"/>
        </w:rPr>
        <w:t xml:space="preserve">charAt(0) </w:t>
      </w:r>
      <w:r>
        <w:rPr>
          <w:color w:val="231F20"/>
          <w:spacing w:val="2"/>
        </w:rPr>
        <w:t xml:space="preserve">returns </w:t>
      </w:r>
      <w:r>
        <w:rPr>
          <w:color w:val="231F20"/>
        </w:rPr>
        <w:t>the “first” character in the sequence.</w:t>
      </w:r>
      <w:r>
        <w:rPr>
          <w:color w:val="231F20"/>
          <w:spacing w:val="-9"/>
        </w:rPr>
        <w:t xml:space="preserve"> </w:t>
      </w:r>
      <w:r>
        <w:rPr>
          <w:color w:val="231F20"/>
        </w:rPr>
        <w:t>Similarly,</w:t>
      </w:r>
      <w:r>
        <w:rPr>
          <w:color w:val="231F20"/>
          <w:spacing w:val="-8"/>
        </w:rPr>
        <w:t xml:space="preserve"> </w:t>
      </w:r>
      <w:r>
        <w:rPr>
          <w:rFonts w:ascii="Courier New" w:hAnsi="Courier New"/>
          <w:color w:val="231F20"/>
          <w:sz w:val="18"/>
        </w:rPr>
        <w:t>charAt(6)</w:t>
      </w:r>
      <w:r>
        <w:rPr>
          <w:rFonts w:ascii="Courier New" w:hAnsi="Courier New"/>
          <w:color w:val="231F20"/>
          <w:spacing w:val="-75"/>
          <w:sz w:val="18"/>
        </w:rPr>
        <w:t xml:space="preserve"> </w:t>
      </w:r>
      <w:r>
        <w:rPr>
          <w:color w:val="231F20"/>
          <w:spacing w:val="2"/>
        </w:rPr>
        <w:t>returns</w:t>
      </w:r>
      <w:r>
        <w:rPr>
          <w:color w:val="231F20"/>
          <w:spacing w:val="-8"/>
        </w:rPr>
        <w:t xml:space="preserve"> </w:t>
      </w:r>
      <w:r>
        <w:rPr>
          <w:color w:val="231F20"/>
        </w:rPr>
        <w:t>the</w:t>
      </w:r>
      <w:r>
        <w:rPr>
          <w:color w:val="231F20"/>
          <w:spacing w:val="-7"/>
        </w:rPr>
        <w:t xml:space="preserve"> </w:t>
      </w:r>
      <w:r>
        <w:rPr>
          <w:color w:val="231F20"/>
        </w:rPr>
        <w:t>“seventh”</w:t>
      </w:r>
      <w:r>
        <w:rPr>
          <w:color w:val="231F20"/>
          <w:spacing w:val="-8"/>
        </w:rPr>
        <w:t xml:space="preserve"> </w:t>
      </w:r>
      <w:r>
        <w:rPr>
          <w:color w:val="231F20"/>
        </w:rPr>
        <w:t>character</w:t>
      </w:r>
      <w:r>
        <w:rPr>
          <w:color w:val="231F20"/>
          <w:spacing w:val="-8"/>
        </w:rPr>
        <w:t xml:space="preserve"> </w:t>
      </w:r>
      <w:r>
        <w:rPr>
          <w:color w:val="231F20"/>
        </w:rPr>
        <w:t>in</w:t>
      </w:r>
      <w:r>
        <w:rPr>
          <w:color w:val="231F20"/>
          <w:spacing w:val="-8"/>
        </w:rPr>
        <w:t xml:space="preserve"> </w:t>
      </w:r>
      <w:r>
        <w:rPr>
          <w:color w:val="231F20"/>
        </w:rPr>
        <w:t>the</w:t>
      </w:r>
      <w:r>
        <w:rPr>
          <w:color w:val="231F20"/>
          <w:spacing w:val="-8"/>
        </w:rPr>
        <w:t xml:space="preserve"> </w:t>
      </w:r>
      <w:r>
        <w:rPr>
          <w:color w:val="231F20"/>
        </w:rPr>
        <w:t>sequence.</w:t>
      </w:r>
      <w:r>
        <w:rPr>
          <w:color w:val="231F20"/>
          <w:spacing w:val="-8"/>
        </w:rPr>
        <w:t xml:space="preserve"> </w:t>
      </w:r>
      <w:r>
        <w:rPr>
          <w:rFonts w:ascii="Courier New" w:hAnsi="Courier New"/>
          <w:color w:val="231F20"/>
          <w:sz w:val="18"/>
        </w:rPr>
        <w:t xml:space="preserve">charAt(7) </w:t>
      </w:r>
      <w:r>
        <w:rPr>
          <w:color w:val="231F20"/>
        </w:rPr>
        <w:t xml:space="preserve">is a problem. It asks for the “eighth” character in the sequence, but there are only seven characters present. When something goes wrong that Java doesn’t know how to deal with,    it throws an exception, as shown here. </w:t>
      </w:r>
      <w:r>
        <w:rPr>
          <w:color w:val="231F20"/>
          <w:spacing w:val="-4"/>
        </w:rPr>
        <w:t xml:space="preserve">You’ll </w:t>
      </w:r>
      <w:r>
        <w:rPr>
          <w:color w:val="231F20"/>
        </w:rPr>
        <w:t>learn more about exceptions in Chapter 6, “Exceptions.”</w:t>
      </w:r>
    </w:p>
    <w:p w:rsidR="00FA3020" w:rsidRDefault="00FA3020">
      <w:pPr>
        <w:pStyle w:val="BodyText"/>
        <w:spacing w:before="11"/>
        <w:rPr>
          <w:sz w:val="16"/>
        </w:rPr>
      </w:pPr>
    </w:p>
    <w:p w:rsidR="00FA3020" w:rsidRDefault="00350426">
      <w:pPr>
        <w:ind w:left="1440"/>
        <w:rPr>
          <w:rFonts w:ascii="Courier New"/>
          <w:sz w:val="17"/>
        </w:rPr>
      </w:pPr>
      <w:r>
        <w:rPr>
          <w:rFonts w:ascii="Courier New"/>
          <w:color w:val="231F20"/>
          <w:sz w:val="17"/>
        </w:rPr>
        <w:t>java.lang.StringIndexOutOfBoundsException: String index out of range: 7</w:t>
      </w:r>
    </w:p>
    <w:p w:rsidR="00FA3020" w:rsidRDefault="00350426">
      <w:pPr>
        <w:pStyle w:val="Heading9"/>
        <w:spacing w:before="195"/>
        <w:rPr>
          <w:b/>
        </w:rPr>
      </w:pPr>
      <w:r>
        <w:rPr>
          <w:b/>
          <w:color w:val="231F20"/>
        </w:rPr>
        <w:t>indexOf()</w:t>
      </w:r>
    </w:p>
    <w:p w:rsidR="00FA3020" w:rsidRDefault="00350426">
      <w:pPr>
        <w:pStyle w:val="BodyText"/>
        <w:spacing w:before="91" w:line="244" w:lineRule="auto"/>
        <w:ind w:left="1439" w:right="1468"/>
      </w:pPr>
      <w:r>
        <w:rPr>
          <w:color w:val="231F20"/>
        </w:rPr>
        <w:t xml:space="preserve">The method </w:t>
      </w:r>
      <w:r>
        <w:rPr>
          <w:rFonts w:ascii="Courier New"/>
          <w:color w:val="231F20"/>
          <w:sz w:val="18"/>
        </w:rPr>
        <w:t>indexOf()</w:t>
      </w:r>
      <w:r>
        <w:rPr>
          <w:color w:val="231F20"/>
        </w:rPr>
        <w:t xml:space="preserve">looks at the characters in the string and finds the first index that matches the desired value. </w:t>
      </w:r>
      <w:r>
        <w:rPr>
          <w:rFonts w:ascii="Courier New"/>
          <w:color w:val="231F20"/>
          <w:sz w:val="18"/>
        </w:rPr>
        <w:t>indexOf</w:t>
      </w:r>
      <w:r>
        <w:rPr>
          <w:rFonts w:ascii="Courier New"/>
          <w:color w:val="231F20"/>
          <w:spacing w:val="-71"/>
          <w:sz w:val="18"/>
        </w:rPr>
        <w:t xml:space="preserve"> </w:t>
      </w:r>
      <w:r>
        <w:rPr>
          <w:color w:val="231F20"/>
        </w:rPr>
        <w:t xml:space="preserve">can work with an individual character or a whole </w:t>
      </w:r>
      <w:r>
        <w:rPr>
          <w:rFonts w:ascii="Courier New"/>
          <w:color w:val="231F20"/>
          <w:sz w:val="18"/>
        </w:rPr>
        <w:t xml:space="preserve">String </w:t>
      </w:r>
      <w:r>
        <w:rPr>
          <w:color w:val="231F20"/>
        </w:rPr>
        <w:t>as input. It can also start from a requested position. The method signatures are as follows:</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right" w:pos="9179"/>
        </w:tabs>
        <w:spacing w:before="89"/>
        <w:ind w:left="5294"/>
        <w:rPr>
          <w:rFonts w:ascii="Calibri"/>
          <w:b/>
          <w:sz w:val="17"/>
        </w:rPr>
      </w:pPr>
      <w:r>
        <w:rPr>
          <w:rFonts w:ascii="Calibri"/>
          <w:color w:val="231F20"/>
          <w:w w:val="110"/>
          <w:sz w:val="18"/>
        </w:rPr>
        <w:lastRenderedPageBreak/>
        <w:t>Creating and</w:t>
      </w:r>
      <w:r>
        <w:rPr>
          <w:rFonts w:ascii="Calibri"/>
          <w:color w:val="231F20"/>
          <w:spacing w:val="-15"/>
          <w:w w:val="110"/>
          <w:sz w:val="18"/>
        </w:rPr>
        <w:t xml:space="preserve"> </w:t>
      </w:r>
      <w:r>
        <w:rPr>
          <w:rFonts w:ascii="Calibri"/>
          <w:color w:val="231F20"/>
          <w:w w:val="110"/>
          <w:sz w:val="18"/>
        </w:rPr>
        <w:t>Manipulating</w:t>
      </w:r>
      <w:r>
        <w:rPr>
          <w:rFonts w:ascii="Calibri"/>
          <w:color w:val="231F20"/>
          <w:spacing w:val="15"/>
          <w:w w:val="110"/>
          <w:sz w:val="18"/>
        </w:rPr>
        <w:t xml:space="preserve"> </w:t>
      </w:r>
      <w:r>
        <w:rPr>
          <w:rFonts w:ascii="Calibri"/>
          <w:color w:val="231F20"/>
          <w:w w:val="110"/>
          <w:sz w:val="18"/>
        </w:rPr>
        <w:t>Strings</w:t>
      </w:r>
      <w:r>
        <w:rPr>
          <w:rFonts w:ascii="Calibri"/>
          <w:color w:val="231F20"/>
          <w:w w:val="110"/>
          <w:sz w:val="18"/>
        </w:rPr>
        <w:tab/>
      </w:r>
      <w:r>
        <w:rPr>
          <w:rFonts w:ascii="Calibri"/>
          <w:b/>
          <w:color w:val="231F20"/>
          <w:spacing w:val="2"/>
          <w:w w:val="110"/>
          <w:sz w:val="17"/>
        </w:rPr>
        <w:t>107</w:t>
      </w:r>
    </w:p>
    <w:p w:rsidR="00FA3020" w:rsidRDefault="00FA3020">
      <w:pPr>
        <w:pStyle w:val="BodyText"/>
        <w:rPr>
          <w:rFonts w:ascii="Calibri"/>
          <w:b/>
          <w:sz w:val="22"/>
        </w:rPr>
      </w:pPr>
    </w:p>
    <w:p w:rsidR="00FA3020" w:rsidRDefault="00FA3020">
      <w:pPr>
        <w:pStyle w:val="BodyText"/>
        <w:rPr>
          <w:rFonts w:ascii="Calibri"/>
          <w:b/>
          <w:sz w:val="22"/>
        </w:rPr>
      </w:pPr>
    </w:p>
    <w:p w:rsidR="00FA3020" w:rsidRDefault="00FA3020">
      <w:pPr>
        <w:pStyle w:val="BodyText"/>
        <w:spacing w:before="5"/>
        <w:rPr>
          <w:rFonts w:ascii="Calibri"/>
          <w:b/>
          <w:sz w:val="28"/>
        </w:rPr>
      </w:pPr>
    </w:p>
    <w:p w:rsidR="00FA3020" w:rsidRDefault="00350426">
      <w:pPr>
        <w:spacing w:before="1"/>
        <w:ind w:left="1560"/>
        <w:rPr>
          <w:rFonts w:ascii="Courier New"/>
          <w:sz w:val="17"/>
        </w:rPr>
      </w:pPr>
      <w:r>
        <w:rPr>
          <w:rFonts w:ascii="Courier New"/>
          <w:color w:val="231F20"/>
          <w:sz w:val="17"/>
        </w:rPr>
        <w:t>int indexOf(char ch)</w:t>
      </w:r>
    </w:p>
    <w:p w:rsidR="00FA3020" w:rsidRDefault="00350426">
      <w:pPr>
        <w:spacing w:before="67" w:line="324" w:lineRule="auto"/>
        <w:ind w:left="1560" w:right="5548"/>
        <w:rPr>
          <w:rFonts w:ascii="Courier New"/>
          <w:sz w:val="17"/>
        </w:rPr>
      </w:pPr>
      <w:r>
        <w:rPr>
          <w:rFonts w:ascii="Courier New"/>
          <w:color w:val="231F20"/>
          <w:sz w:val="17"/>
        </w:rPr>
        <w:t>int</w:t>
      </w:r>
      <w:r>
        <w:rPr>
          <w:rFonts w:ascii="Courier New"/>
          <w:color w:val="231F20"/>
          <w:spacing w:val="-71"/>
          <w:sz w:val="17"/>
        </w:rPr>
        <w:t xml:space="preserve"> </w:t>
      </w:r>
      <w:r>
        <w:rPr>
          <w:rFonts w:ascii="Courier New"/>
          <w:color w:val="231F20"/>
          <w:sz w:val="17"/>
        </w:rPr>
        <w:t>indexOf(char</w:t>
      </w:r>
      <w:r>
        <w:rPr>
          <w:rFonts w:ascii="Courier New"/>
          <w:color w:val="231F20"/>
          <w:spacing w:val="-71"/>
          <w:sz w:val="17"/>
        </w:rPr>
        <w:t xml:space="preserve"> </w:t>
      </w:r>
      <w:r>
        <w:rPr>
          <w:rFonts w:ascii="Courier New"/>
          <w:color w:val="231F20"/>
          <w:sz w:val="17"/>
        </w:rPr>
        <w:t>ch,</w:t>
      </w:r>
      <w:r>
        <w:rPr>
          <w:rFonts w:ascii="Courier New"/>
          <w:color w:val="231F20"/>
          <w:spacing w:val="-70"/>
          <w:sz w:val="17"/>
        </w:rPr>
        <w:t xml:space="preserve"> </w:t>
      </w:r>
      <w:r>
        <w:rPr>
          <w:rFonts w:ascii="Courier New"/>
          <w:color w:val="231F20"/>
          <w:sz w:val="17"/>
        </w:rPr>
        <w:t>index</w:t>
      </w:r>
      <w:r>
        <w:rPr>
          <w:rFonts w:ascii="Courier New"/>
          <w:color w:val="231F20"/>
          <w:spacing w:val="-71"/>
          <w:sz w:val="17"/>
        </w:rPr>
        <w:t xml:space="preserve"> </w:t>
      </w:r>
      <w:r>
        <w:rPr>
          <w:rFonts w:ascii="Courier New"/>
          <w:color w:val="231F20"/>
          <w:sz w:val="17"/>
        </w:rPr>
        <w:t>fromIndex) int indexOf(String str)</w:t>
      </w:r>
    </w:p>
    <w:p w:rsidR="00FA3020" w:rsidRDefault="00350426">
      <w:pPr>
        <w:ind w:left="1560"/>
        <w:rPr>
          <w:rFonts w:ascii="Courier New"/>
          <w:sz w:val="17"/>
        </w:rPr>
      </w:pPr>
      <w:r>
        <w:rPr>
          <w:rFonts w:ascii="Courier New"/>
          <w:color w:val="231F20"/>
          <w:sz w:val="17"/>
        </w:rPr>
        <w:t>int indexOf(String str, index fromIndex)</w:t>
      </w:r>
    </w:p>
    <w:p w:rsidR="00FA3020" w:rsidRDefault="00350426">
      <w:pPr>
        <w:pStyle w:val="BodyText"/>
        <w:spacing w:before="148"/>
        <w:ind w:left="1800"/>
      </w:pPr>
      <w:r>
        <w:rPr>
          <w:color w:val="231F20"/>
        </w:rPr>
        <w:t xml:space="preserve">The following code shows how to use </w:t>
      </w:r>
      <w:r>
        <w:rPr>
          <w:rFonts w:ascii="Courier New"/>
          <w:color w:val="231F20"/>
          <w:sz w:val="18"/>
        </w:rPr>
        <w:t>indexOf()</w:t>
      </w:r>
      <w:r>
        <w:rPr>
          <w:color w:val="231F20"/>
        </w:rPr>
        <w:t>:</w:t>
      </w:r>
    </w:p>
    <w:p w:rsidR="00FA3020" w:rsidRDefault="00FA3020">
      <w:pPr>
        <w:pStyle w:val="BodyText"/>
        <w:spacing w:before="5"/>
        <w:rPr>
          <w:sz w:val="17"/>
        </w:rPr>
      </w:pPr>
    </w:p>
    <w:p w:rsidR="00FA3020" w:rsidRDefault="00350426">
      <w:pPr>
        <w:tabs>
          <w:tab w:val="left" w:pos="6190"/>
        </w:tabs>
        <w:spacing w:before="1" w:line="324" w:lineRule="auto"/>
        <w:ind w:left="1560" w:right="4049"/>
        <w:rPr>
          <w:rFonts w:ascii="Courier New"/>
          <w:sz w:val="17"/>
        </w:rPr>
      </w:pPr>
      <w:r>
        <w:rPr>
          <w:rFonts w:ascii="Courier New"/>
          <w:color w:val="231F20"/>
          <w:sz w:val="17"/>
        </w:rPr>
        <w:t xml:space="preserve">String string = "animals"; </w:t>
      </w:r>
      <w:r>
        <w:rPr>
          <w:rFonts w:ascii="Courier New"/>
          <w:color w:val="231F20"/>
          <w:w w:val="90"/>
          <w:sz w:val="17"/>
        </w:rPr>
        <w:t>System.out.println(string.indexOf('a'));</w:t>
      </w:r>
      <w:r>
        <w:rPr>
          <w:rFonts w:ascii="Courier New"/>
          <w:color w:val="231F20"/>
          <w:w w:val="90"/>
          <w:sz w:val="17"/>
        </w:rPr>
        <w:tab/>
      </w:r>
      <w:r>
        <w:rPr>
          <w:rFonts w:ascii="Courier New"/>
          <w:color w:val="231F20"/>
          <w:sz w:val="17"/>
        </w:rPr>
        <w:t>//</w:t>
      </w:r>
      <w:r>
        <w:rPr>
          <w:rFonts w:ascii="Courier New"/>
          <w:color w:val="231F20"/>
          <w:spacing w:val="-31"/>
          <w:sz w:val="17"/>
        </w:rPr>
        <w:t xml:space="preserve"> </w:t>
      </w:r>
      <w:r>
        <w:rPr>
          <w:rFonts w:ascii="Courier New"/>
          <w:color w:val="231F20"/>
          <w:spacing w:val="-17"/>
          <w:sz w:val="17"/>
        </w:rPr>
        <w:t>0</w:t>
      </w:r>
    </w:p>
    <w:p w:rsidR="00FA3020" w:rsidRDefault="00350426">
      <w:pPr>
        <w:tabs>
          <w:tab w:val="left" w:pos="6190"/>
        </w:tabs>
        <w:ind w:left="1560"/>
        <w:rPr>
          <w:rFonts w:ascii="Courier New"/>
          <w:sz w:val="17"/>
        </w:rPr>
      </w:pPr>
      <w:r>
        <w:rPr>
          <w:rFonts w:ascii="Courier New"/>
          <w:color w:val="231F20"/>
          <w:w w:val="90"/>
          <w:sz w:val="17"/>
        </w:rPr>
        <w:t>System.out.println(string.indexOf("al"));</w:t>
      </w:r>
      <w:r>
        <w:rPr>
          <w:rFonts w:ascii="Courier New"/>
          <w:color w:val="231F20"/>
          <w:w w:val="90"/>
          <w:sz w:val="17"/>
        </w:rPr>
        <w:tab/>
      </w:r>
      <w:r>
        <w:rPr>
          <w:rFonts w:ascii="Courier New"/>
          <w:color w:val="231F20"/>
          <w:sz w:val="17"/>
        </w:rPr>
        <w:t>//</w:t>
      </w:r>
      <w:r>
        <w:rPr>
          <w:rFonts w:ascii="Courier New"/>
          <w:color w:val="231F20"/>
          <w:spacing w:val="-31"/>
          <w:sz w:val="17"/>
        </w:rPr>
        <w:t xml:space="preserve"> </w:t>
      </w:r>
      <w:r>
        <w:rPr>
          <w:rFonts w:ascii="Courier New"/>
          <w:color w:val="231F20"/>
          <w:sz w:val="17"/>
        </w:rPr>
        <w:t>4</w:t>
      </w:r>
    </w:p>
    <w:p w:rsidR="00FA3020" w:rsidRDefault="00350426">
      <w:pPr>
        <w:tabs>
          <w:tab w:val="left" w:pos="6190"/>
        </w:tabs>
        <w:spacing w:before="67"/>
        <w:ind w:left="1560"/>
        <w:rPr>
          <w:rFonts w:ascii="Courier New"/>
          <w:sz w:val="17"/>
        </w:rPr>
      </w:pPr>
      <w:r>
        <w:rPr>
          <w:rFonts w:ascii="Courier New"/>
          <w:color w:val="231F20"/>
          <w:w w:val="95"/>
          <w:sz w:val="17"/>
        </w:rPr>
        <w:t>System.out.println(string.indexOf('a',</w:t>
      </w:r>
      <w:r>
        <w:rPr>
          <w:rFonts w:ascii="Courier New"/>
          <w:color w:val="231F20"/>
          <w:spacing w:val="-54"/>
          <w:w w:val="95"/>
          <w:sz w:val="17"/>
        </w:rPr>
        <w:t xml:space="preserve"> </w:t>
      </w:r>
      <w:r>
        <w:rPr>
          <w:rFonts w:ascii="Courier New"/>
          <w:color w:val="231F20"/>
          <w:w w:val="95"/>
          <w:sz w:val="17"/>
        </w:rPr>
        <w:t>4));</w:t>
      </w:r>
      <w:r>
        <w:rPr>
          <w:rFonts w:ascii="Courier New"/>
          <w:color w:val="231F20"/>
          <w:w w:val="95"/>
          <w:sz w:val="17"/>
        </w:rPr>
        <w:tab/>
      </w:r>
      <w:r>
        <w:rPr>
          <w:rFonts w:ascii="Courier New"/>
          <w:color w:val="231F20"/>
          <w:sz w:val="17"/>
        </w:rPr>
        <w:t>//</w:t>
      </w:r>
      <w:r>
        <w:rPr>
          <w:rFonts w:ascii="Courier New"/>
          <w:color w:val="231F20"/>
          <w:spacing w:val="-30"/>
          <w:sz w:val="17"/>
        </w:rPr>
        <w:t xml:space="preserve"> </w:t>
      </w:r>
      <w:r>
        <w:rPr>
          <w:rFonts w:ascii="Courier New"/>
          <w:color w:val="231F20"/>
          <w:sz w:val="17"/>
        </w:rPr>
        <w:t>4</w:t>
      </w:r>
    </w:p>
    <w:p w:rsidR="00FA3020" w:rsidRDefault="00350426">
      <w:pPr>
        <w:tabs>
          <w:tab w:val="left" w:pos="6190"/>
        </w:tabs>
        <w:spacing w:before="67"/>
        <w:ind w:left="1560"/>
        <w:rPr>
          <w:rFonts w:ascii="Courier New"/>
          <w:sz w:val="17"/>
        </w:rPr>
      </w:pPr>
      <w:r>
        <w:rPr>
          <w:rFonts w:ascii="Courier New"/>
          <w:color w:val="231F20"/>
          <w:w w:val="95"/>
          <w:sz w:val="17"/>
        </w:rPr>
        <w:t>System.out.println(string.indexOf("al",</w:t>
      </w:r>
      <w:r>
        <w:rPr>
          <w:rFonts w:ascii="Courier New"/>
          <w:color w:val="231F20"/>
          <w:spacing w:val="-55"/>
          <w:w w:val="95"/>
          <w:sz w:val="17"/>
        </w:rPr>
        <w:t xml:space="preserve"> </w:t>
      </w:r>
      <w:r>
        <w:rPr>
          <w:rFonts w:ascii="Courier New"/>
          <w:color w:val="231F20"/>
          <w:w w:val="95"/>
          <w:sz w:val="17"/>
        </w:rPr>
        <w:t>5));</w:t>
      </w:r>
      <w:r>
        <w:rPr>
          <w:rFonts w:ascii="Courier New"/>
          <w:color w:val="231F20"/>
          <w:w w:val="95"/>
          <w:sz w:val="17"/>
        </w:rPr>
        <w:tab/>
      </w:r>
      <w:r>
        <w:rPr>
          <w:rFonts w:ascii="Courier New"/>
          <w:color w:val="231F20"/>
          <w:sz w:val="17"/>
        </w:rPr>
        <w:t>//</w:t>
      </w:r>
      <w:r>
        <w:rPr>
          <w:rFonts w:ascii="Courier New"/>
          <w:color w:val="231F20"/>
          <w:spacing w:val="-8"/>
          <w:sz w:val="17"/>
        </w:rPr>
        <w:t xml:space="preserve"> </w:t>
      </w:r>
      <w:r>
        <w:rPr>
          <w:rFonts w:ascii="Courier New"/>
          <w:color w:val="231F20"/>
          <w:sz w:val="17"/>
        </w:rPr>
        <w:t>-1</w:t>
      </w:r>
    </w:p>
    <w:p w:rsidR="00FA3020" w:rsidRDefault="00350426">
      <w:pPr>
        <w:pStyle w:val="BodyText"/>
        <w:spacing w:before="149" w:line="252" w:lineRule="auto"/>
        <w:ind w:left="1559" w:right="1637" w:firstLine="240"/>
      </w:pPr>
      <w:r>
        <w:rPr>
          <w:color w:val="231F20"/>
        </w:rPr>
        <w:t xml:space="preserve">Since indexes </w:t>
      </w:r>
      <w:r>
        <w:rPr>
          <w:color w:val="231F20"/>
          <w:spacing w:val="2"/>
        </w:rPr>
        <w:t xml:space="preserve">begin </w:t>
      </w:r>
      <w:r>
        <w:rPr>
          <w:color w:val="231F20"/>
        </w:rPr>
        <w:t xml:space="preserve">with 0, the first </w:t>
      </w:r>
      <w:r>
        <w:rPr>
          <w:rFonts w:ascii="Courier New" w:hAnsi="Courier New"/>
          <w:color w:val="231F20"/>
          <w:sz w:val="18"/>
        </w:rPr>
        <w:t xml:space="preserve">'a' </w:t>
      </w:r>
      <w:r>
        <w:rPr>
          <w:color w:val="231F20"/>
        </w:rPr>
        <w:t xml:space="preserve">matches at that position. The second statement looks for a more specific </w:t>
      </w:r>
      <w:r>
        <w:rPr>
          <w:color w:val="231F20"/>
          <w:spacing w:val="2"/>
        </w:rPr>
        <w:t xml:space="preserve">string </w:t>
      </w:r>
      <w:r>
        <w:rPr>
          <w:color w:val="231F20"/>
        </w:rPr>
        <w:t xml:space="preserve">and so matches later on. The </w:t>
      </w:r>
      <w:r>
        <w:rPr>
          <w:color w:val="231F20"/>
          <w:spacing w:val="2"/>
        </w:rPr>
        <w:t xml:space="preserve">third </w:t>
      </w:r>
      <w:r>
        <w:rPr>
          <w:color w:val="231F20"/>
        </w:rPr>
        <w:t xml:space="preserve">statement says Java shouldn’t even look at the characters until it gets to index 4. The </w:t>
      </w:r>
      <w:r>
        <w:rPr>
          <w:color w:val="231F20"/>
          <w:spacing w:val="2"/>
        </w:rPr>
        <w:t xml:space="preserve">final </w:t>
      </w:r>
      <w:r>
        <w:rPr>
          <w:color w:val="231F20"/>
        </w:rPr>
        <w:t xml:space="preserve">statement doesn’t  find </w:t>
      </w:r>
      <w:r>
        <w:rPr>
          <w:color w:val="231F20"/>
          <w:spacing w:val="2"/>
        </w:rPr>
        <w:t xml:space="preserve">anything </w:t>
      </w:r>
      <w:r>
        <w:rPr>
          <w:color w:val="231F20"/>
        </w:rPr>
        <w:t xml:space="preserve">because it </w:t>
      </w:r>
      <w:r>
        <w:rPr>
          <w:color w:val="231F20"/>
          <w:spacing w:val="2"/>
        </w:rPr>
        <w:t xml:space="preserve">starts </w:t>
      </w:r>
      <w:r>
        <w:rPr>
          <w:color w:val="231F20"/>
        </w:rPr>
        <w:t xml:space="preserve">looking after the match </w:t>
      </w:r>
      <w:r>
        <w:rPr>
          <w:color w:val="231F20"/>
          <w:spacing w:val="2"/>
        </w:rPr>
        <w:t xml:space="preserve">occurred. </w:t>
      </w:r>
      <w:r>
        <w:rPr>
          <w:color w:val="231F20"/>
        </w:rPr>
        <w:t xml:space="preserve">Unlike </w:t>
      </w:r>
      <w:r>
        <w:rPr>
          <w:rFonts w:ascii="Courier New" w:hAnsi="Courier New"/>
          <w:color w:val="231F20"/>
          <w:sz w:val="18"/>
        </w:rPr>
        <w:t>charAt()</w:t>
      </w:r>
      <w:r>
        <w:rPr>
          <w:color w:val="231F20"/>
        </w:rPr>
        <w:t xml:space="preserve">, the </w:t>
      </w:r>
      <w:r>
        <w:rPr>
          <w:rFonts w:ascii="Courier New" w:hAnsi="Courier New"/>
          <w:color w:val="231F20"/>
          <w:sz w:val="18"/>
        </w:rPr>
        <w:t>indexOf()</w:t>
      </w:r>
      <w:r>
        <w:rPr>
          <w:rFonts w:ascii="Courier New" w:hAnsi="Courier New"/>
          <w:color w:val="231F20"/>
          <w:spacing w:val="-67"/>
          <w:sz w:val="18"/>
        </w:rPr>
        <w:t xml:space="preserve"> </w:t>
      </w:r>
      <w:r>
        <w:rPr>
          <w:color w:val="231F20"/>
        </w:rPr>
        <w:t>method</w:t>
      </w:r>
      <w:r>
        <w:rPr>
          <w:color w:val="231F20"/>
          <w:spacing w:val="-1"/>
        </w:rPr>
        <w:t xml:space="preserve"> </w:t>
      </w:r>
      <w:r>
        <w:rPr>
          <w:color w:val="231F20"/>
        </w:rPr>
        <w:t>doesn’t</w:t>
      </w:r>
      <w:r>
        <w:rPr>
          <w:color w:val="231F20"/>
          <w:spacing w:val="-1"/>
        </w:rPr>
        <w:t xml:space="preserve"> </w:t>
      </w:r>
      <w:r>
        <w:rPr>
          <w:color w:val="231F20"/>
        </w:rPr>
        <w:t>throw</w:t>
      </w:r>
      <w:r>
        <w:rPr>
          <w:color w:val="231F20"/>
          <w:spacing w:val="-1"/>
        </w:rPr>
        <w:t xml:space="preserve"> </w:t>
      </w:r>
      <w:r>
        <w:rPr>
          <w:color w:val="231F20"/>
        </w:rPr>
        <w:t>an</w:t>
      </w:r>
      <w:r>
        <w:rPr>
          <w:color w:val="231F20"/>
          <w:spacing w:val="-1"/>
        </w:rPr>
        <w:t xml:space="preserve"> </w:t>
      </w:r>
      <w:r>
        <w:rPr>
          <w:color w:val="231F20"/>
        </w:rPr>
        <w:t>exception</w:t>
      </w:r>
      <w:r>
        <w:rPr>
          <w:color w:val="231F20"/>
          <w:spacing w:val="-1"/>
        </w:rPr>
        <w:t xml:space="preserve"> </w:t>
      </w:r>
      <w:r>
        <w:rPr>
          <w:color w:val="231F20"/>
        </w:rPr>
        <w:t>if</w:t>
      </w:r>
      <w:r>
        <w:rPr>
          <w:color w:val="231F20"/>
          <w:spacing w:val="-1"/>
        </w:rPr>
        <w:t xml:space="preserve"> </w:t>
      </w:r>
      <w:r>
        <w:rPr>
          <w:color w:val="231F20"/>
        </w:rPr>
        <w:t>it</w:t>
      </w:r>
      <w:r>
        <w:rPr>
          <w:color w:val="231F20"/>
          <w:spacing w:val="-1"/>
        </w:rPr>
        <w:t xml:space="preserve"> </w:t>
      </w:r>
      <w:r>
        <w:rPr>
          <w:color w:val="231F20"/>
        </w:rPr>
        <w:t>can’t</w:t>
      </w:r>
      <w:r>
        <w:rPr>
          <w:color w:val="231F20"/>
          <w:spacing w:val="-1"/>
        </w:rPr>
        <w:t xml:space="preserve"> </w:t>
      </w:r>
      <w:r>
        <w:rPr>
          <w:color w:val="231F20"/>
        </w:rPr>
        <w:t>find</w:t>
      </w:r>
      <w:r>
        <w:rPr>
          <w:color w:val="231F20"/>
          <w:spacing w:val="-1"/>
        </w:rPr>
        <w:t xml:space="preserve"> </w:t>
      </w:r>
      <w:r>
        <w:rPr>
          <w:color w:val="231F20"/>
        </w:rPr>
        <w:t>a</w:t>
      </w:r>
      <w:r>
        <w:rPr>
          <w:color w:val="231F20"/>
          <w:spacing w:val="-1"/>
        </w:rPr>
        <w:t xml:space="preserve"> </w:t>
      </w:r>
      <w:r>
        <w:rPr>
          <w:color w:val="231F20"/>
        </w:rPr>
        <w:t>match.</w:t>
      </w:r>
      <w:r>
        <w:rPr>
          <w:color w:val="231F20"/>
          <w:spacing w:val="-1"/>
        </w:rPr>
        <w:t xml:space="preserve"> </w:t>
      </w:r>
      <w:r>
        <w:rPr>
          <w:rFonts w:ascii="Courier New" w:hAnsi="Courier New"/>
          <w:color w:val="231F20"/>
          <w:sz w:val="18"/>
        </w:rPr>
        <w:t>indexOf()</w:t>
      </w:r>
      <w:r>
        <w:rPr>
          <w:rFonts w:ascii="Courier New" w:hAnsi="Courier New"/>
          <w:color w:val="231F20"/>
          <w:spacing w:val="-67"/>
          <w:sz w:val="18"/>
        </w:rPr>
        <w:t xml:space="preserve"> </w:t>
      </w:r>
      <w:r>
        <w:rPr>
          <w:color w:val="231F20"/>
          <w:spacing w:val="2"/>
        </w:rPr>
        <w:t>returns</w:t>
      </w:r>
    </w:p>
    <w:p w:rsidR="00FA3020" w:rsidRDefault="00350426">
      <w:pPr>
        <w:pStyle w:val="BodyText"/>
        <w:spacing w:line="259" w:lineRule="auto"/>
        <w:ind w:left="1559" w:right="1464"/>
        <w:jc w:val="both"/>
      </w:pPr>
      <w:r>
        <w:rPr>
          <w:color w:val="231F20"/>
          <w:w w:val="105"/>
        </w:rPr>
        <w:t>–1</w:t>
      </w:r>
      <w:r>
        <w:rPr>
          <w:color w:val="231F20"/>
          <w:spacing w:val="-9"/>
          <w:w w:val="105"/>
        </w:rPr>
        <w:t xml:space="preserve"> </w:t>
      </w:r>
      <w:r>
        <w:rPr>
          <w:color w:val="231F20"/>
          <w:w w:val="105"/>
        </w:rPr>
        <w:t>when</w:t>
      </w:r>
      <w:r>
        <w:rPr>
          <w:color w:val="231F20"/>
          <w:spacing w:val="-9"/>
          <w:w w:val="105"/>
        </w:rPr>
        <w:t xml:space="preserve"> </w:t>
      </w:r>
      <w:r>
        <w:rPr>
          <w:color w:val="231F20"/>
          <w:w w:val="105"/>
        </w:rPr>
        <w:t>no</w:t>
      </w:r>
      <w:r>
        <w:rPr>
          <w:color w:val="231F20"/>
          <w:spacing w:val="-8"/>
          <w:w w:val="105"/>
        </w:rPr>
        <w:t xml:space="preserve"> </w:t>
      </w:r>
      <w:r>
        <w:rPr>
          <w:color w:val="231F20"/>
          <w:w w:val="105"/>
        </w:rPr>
        <w:t>match</w:t>
      </w:r>
      <w:r>
        <w:rPr>
          <w:color w:val="231F20"/>
          <w:spacing w:val="-9"/>
          <w:w w:val="105"/>
        </w:rPr>
        <w:t xml:space="preserve"> </w:t>
      </w:r>
      <w:r>
        <w:rPr>
          <w:color w:val="231F20"/>
          <w:w w:val="105"/>
        </w:rPr>
        <w:t>is</w:t>
      </w:r>
      <w:r>
        <w:rPr>
          <w:color w:val="231F20"/>
          <w:spacing w:val="-8"/>
          <w:w w:val="105"/>
        </w:rPr>
        <w:t xml:space="preserve"> </w:t>
      </w:r>
      <w:r>
        <w:rPr>
          <w:color w:val="231F20"/>
          <w:w w:val="105"/>
        </w:rPr>
        <w:t>found.</w:t>
      </w:r>
      <w:r>
        <w:rPr>
          <w:color w:val="231F20"/>
          <w:spacing w:val="-9"/>
          <w:w w:val="105"/>
        </w:rPr>
        <w:t xml:space="preserve"> </w:t>
      </w:r>
      <w:r>
        <w:rPr>
          <w:color w:val="231F20"/>
          <w:w w:val="105"/>
        </w:rPr>
        <w:t>Because</w:t>
      </w:r>
      <w:r>
        <w:rPr>
          <w:color w:val="231F20"/>
          <w:spacing w:val="-8"/>
          <w:w w:val="105"/>
        </w:rPr>
        <w:t xml:space="preserve"> </w:t>
      </w:r>
      <w:r>
        <w:rPr>
          <w:color w:val="231F20"/>
          <w:w w:val="105"/>
        </w:rPr>
        <w:t>indexes</w:t>
      </w:r>
      <w:r>
        <w:rPr>
          <w:color w:val="231F20"/>
          <w:spacing w:val="-9"/>
          <w:w w:val="105"/>
        </w:rPr>
        <w:t xml:space="preserve"> </w:t>
      </w:r>
      <w:r>
        <w:rPr>
          <w:color w:val="231F20"/>
          <w:spacing w:val="2"/>
          <w:w w:val="105"/>
        </w:rPr>
        <w:t>start</w:t>
      </w:r>
      <w:r>
        <w:rPr>
          <w:color w:val="231F20"/>
          <w:spacing w:val="-8"/>
          <w:w w:val="105"/>
        </w:rPr>
        <w:t xml:space="preserve"> </w:t>
      </w:r>
      <w:r>
        <w:rPr>
          <w:color w:val="231F20"/>
          <w:w w:val="105"/>
        </w:rPr>
        <w:t>with</w:t>
      </w:r>
      <w:r>
        <w:rPr>
          <w:color w:val="231F20"/>
          <w:spacing w:val="-9"/>
          <w:w w:val="105"/>
        </w:rPr>
        <w:t xml:space="preserve"> </w:t>
      </w:r>
      <w:r>
        <w:rPr>
          <w:color w:val="231F20"/>
          <w:w w:val="105"/>
        </w:rPr>
        <w:t>0,</w:t>
      </w:r>
      <w:r>
        <w:rPr>
          <w:color w:val="231F20"/>
          <w:spacing w:val="-8"/>
          <w:w w:val="105"/>
        </w:rPr>
        <w:t xml:space="preserve"> </w:t>
      </w:r>
      <w:r>
        <w:rPr>
          <w:color w:val="231F20"/>
          <w:w w:val="105"/>
        </w:rPr>
        <w:t>the</w:t>
      </w:r>
      <w:r>
        <w:rPr>
          <w:color w:val="231F20"/>
          <w:spacing w:val="-9"/>
          <w:w w:val="105"/>
        </w:rPr>
        <w:t xml:space="preserve"> </w:t>
      </w:r>
      <w:r>
        <w:rPr>
          <w:color w:val="231F20"/>
          <w:w w:val="105"/>
        </w:rPr>
        <w:t>caller</w:t>
      </w:r>
      <w:r>
        <w:rPr>
          <w:color w:val="231F20"/>
          <w:spacing w:val="-8"/>
          <w:w w:val="105"/>
        </w:rPr>
        <w:t xml:space="preserve"> </w:t>
      </w:r>
      <w:r>
        <w:rPr>
          <w:color w:val="231F20"/>
          <w:w w:val="105"/>
        </w:rPr>
        <w:t>knows</w:t>
      </w:r>
      <w:r>
        <w:rPr>
          <w:color w:val="231F20"/>
          <w:spacing w:val="-9"/>
          <w:w w:val="105"/>
        </w:rPr>
        <w:t xml:space="preserve"> </w:t>
      </w:r>
      <w:r>
        <w:rPr>
          <w:color w:val="231F20"/>
          <w:w w:val="105"/>
        </w:rPr>
        <w:t>that</w:t>
      </w:r>
      <w:r>
        <w:rPr>
          <w:color w:val="231F20"/>
          <w:spacing w:val="-8"/>
          <w:w w:val="105"/>
        </w:rPr>
        <w:t xml:space="preserve"> </w:t>
      </w:r>
      <w:r>
        <w:rPr>
          <w:color w:val="231F20"/>
          <w:w w:val="105"/>
        </w:rPr>
        <w:t>–1</w:t>
      </w:r>
      <w:r>
        <w:rPr>
          <w:color w:val="231F20"/>
          <w:spacing w:val="-9"/>
          <w:w w:val="105"/>
        </w:rPr>
        <w:t xml:space="preserve"> </w:t>
      </w:r>
      <w:r>
        <w:rPr>
          <w:color w:val="231F20"/>
          <w:w w:val="105"/>
        </w:rPr>
        <w:t>couldn’t be</w:t>
      </w:r>
      <w:r>
        <w:rPr>
          <w:color w:val="231F20"/>
          <w:spacing w:val="-6"/>
          <w:w w:val="105"/>
        </w:rPr>
        <w:t xml:space="preserve"> </w:t>
      </w:r>
      <w:r>
        <w:rPr>
          <w:color w:val="231F20"/>
          <w:w w:val="105"/>
        </w:rPr>
        <w:t>a</w:t>
      </w:r>
      <w:r>
        <w:rPr>
          <w:color w:val="231F20"/>
          <w:spacing w:val="-5"/>
          <w:w w:val="105"/>
        </w:rPr>
        <w:t xml:space="preserve"> </w:t>
      </w:r>
      <w:r>
        <w:rPr>
          <w:color w:val="231F20"/>
          <w:w w:val="105"/>
        </w:rPr>
        <w:t>valid</w:t>
      </w:r>
      <w:r>
        <w:rPr>
          <w:color w:val="231F20"/>
          <w:spacing w:val="-5"/>
          <w:w w:val="105"/>
        </w:rPr>
        <w:t xml:space="preserve"> </w:t>
      </w:r>
      <w:r>
        <w:rPr>
          <w:color w:val="231F20"/>
          <w:w w:val="105"/>
        </w:rPr>
        <w:t>index.</w:t>
      </w:r>
      <w:r>
        <w:rPr>
          <w:color w:val="231F20"/>
          <w:spacing w:val="-6"/>
          <w:w w:val="105"/>
        </w:rPr>
        <w:t xml:space="preserve"> </w:t>
      </w:r>
      <w:r>
        <w:rPr>
          <w:color w:val="231F20"/>
          <w:spacing w:val="2"/>
          <w:w w:val="105"/>
        </w:rPr>
        <w:t>This</w:t>
      </w:r>
      <w:r>
        <w:rPr>
          <w:color w:val="231F20"/>
          <w:spacing w:val="-5"/>
          <w:w w:val="105"/>
        </w:rPr>
        <w:t xml:space="preserve"> </w:t>
      </w:r>
      <w:r>
        <w:rPr>
          <w:color w:val="231F20"/>
          <w:w w:val="105"/>
        </w:rPr>
        <w:t>makes</w:t>
      </w:r>
      <w:r>
        <w:rPr>
          <w:color w:val="231F20"/>
          <w:spacing w:val="-5"/>
          <w:w w:val="105"/>
        </w:rPr>
        <w:t xml:space="preserve"> </w:t>
      </w:r>
      <w:r>
        <w:rPr>
          <w:color w:val="231F20"/>
          <w:w w:val="105"/>
        </w:rPr>
        <w:t>it</w:t>
      </w:r>
      <w:r>
        <w:rPr>
          <w:color w:val="231F20"/>
          <w:spacing w:val="-5"/>
          <w:w w:val="105"/>
        </w:rPr>
        <w:t xml:space="preserve"> </w:t>
      </w:r>
      <w:r>
        <w:rPr>
          <w:color w:val="231F20"/>
          <w:w w:val="105"/>
        </w:rPr>
        <w:t>a</w:t>
      </w:r>
      <w:r>
        <w:rPr>
          <w:color w:val="231F20"/>
          <w:spacing w:val="-6"/>
          <w:w w:val="105"/>
        </w:rPr>
        <w:t xml:space="preserve"> </w:t>
      </w:r>
      <w:r>
        <w:rPr>
          <w:color w:val="231F20"/>
          <w:w w:val="105"/>
        </w:rPr>
        <w:t>common</w:t>
      </w:r>
      <w:r>
        <w:rPr>
          <w:color w:val="231F20"/>
          <w:spacing w:val="-5"/>
          <w:w w:val="105"/>
        </w:rPr>
        <w:t xml:space="preserve"> </w:t>
      </w:r>
      <w:r>
        <w:rPr>
          <w:color w:val="231F20"/>
          <w:w w:val="105"/>
        </w:rPr>
        <w:t>value</w:t>
      </w:r>
      <w:r>
        <w:rPr>
          <w:color w:val="231F20"/>
          <w:spacing w:val="-5"/>
          <w:w w:val="105"/>
        </w:rPr>
        <w:t xml:space="preserve"> </w:t>
      </w:r>
      <w:r>
        <w:rPr>
          <w:color w:val="231F20"/>
          <w:w w:val="105"/>
        </w:rPr>
        <w:t>for</w:t>
      </w:r>
      <w:r>
        <w:rPr>
          <w:color w:val="231F20"/>
          <w:spacing w:val="-5"/>
          <w:w w:val="105"/>
        </w:rPr>
        <w:t xml:space="preserve"> </w:t>
      </w:r>
      <w:r>
        <w:rPr>
          <w:color w:val="231F20"/>
          <w:w w:val="105"/>
        </w:rPr>
        <w:t>a</w:t>
      </w:r>
      <w:r>
        <w:rPr>
          <w:color w:val="231F20"/>
          <w:spacing w:val="-6"/>
          <w:w w:val="105"/>
        </w:rPr>
        <w:t xml:space="preserve"> </w:t>
      </w:r>
      <w:r>
        <w:rPr>
          <w:color w:val="231F20"/>
          <w:w w:val="105"/>
        </w:rPr>
        <w:t>method</w:t>
      </w:r>
      <w:r>
        <w:rPr>
          <w:color w:val="231F20"/>
          <w:spacing w:val="-5"/>
          <w:w w:val="105"/>
        </w:rPr>
        <w:t xml:space="preserve"> </w:t>
      </w:r>
      <w:r>
        <w:rPr>
          <w:color w:val="231F20"/>
          <w:w w:val="105"/>
        </w:rPr>
        <w:t>to</w:t>
      </w:r>
      <w:r>
        <w:rPr>
          <w:color w:val="231F20"/>
          <w:spacing w:val="-5"/>
          <w:w w:val="105"/>
        </w:rPr>
        <w:t xml:space="preserve"> </w:t>
      </w:r>
      <w:r>
        <w:rPr>
          <w:color w:val="231F20"/>
          <w:spacing w:val="2"/>
          <w:w w:val="105"/>
        </w:rPr>
        <w:t>signify</w:t>
      </w:r>
      <w:r>
        <w:rPr>
          <w:color w:val="231F20"/>
          <w:spacing w:val="-5"/>
          <w:w w:val="105"/>
        </w:rPr>
        <w:t xml:space="preserve"> </w:t>
      </w:r>
      <w:r>
        <w:rPr>
          <w:color w:val="231F20"/>
          <w:w w:val="105"/>
        </w:rPr>
        <w:t>to</w:t>
      </w:r>
      <w:r>
        <w:rPr>
          <w:color w:val="231F20"/>
          <w:spacing w:val="-6"/>
          <w:w w:val="105"/>
        </w:rPr>
        <w:t xml:space="preserve"> </w:t>
      </w:r>
      <w:r>
        <w:rPr>
          <w:color w:val="231F20"/>
          <w:w w:val="105"/>
        </w:rPr>
        <w:t>the</w:t>
      </w:r>
      <w:r>
        <w:rPr>
          <w:color w:val="231F20"/>
          <w:spacing w:val="-5"/>
          <w:w w:val="105"/>
        </w:rPr>
        <w:t xml:space="preserve"> </w:t>
      </w:r>
      <w:r>
        <w:rPr>
          <w:color w:val="231F20"/>
          <w:w w:val="105"/>
        </w:rPr>
        <w:t>caller</w:t>
      </w:r>
      <w:r>
        <w:rPr>
          <w:color w:val="231F20"/>
          <w:spacing w:val="-5"/>
          <w:w w:val="105"/>
        </w:rPr>
        <w:t xml:space="preserve"> </w:t>
      </w:r>
      <w:r>
        <w:rPr>
          <w:color w:val="231F20"/>
          <w:w w:val="105"/>
        </w:rPr>
        <w:t>that</w:t>
      </w:r>
      <w:r>
        <w:rPr>
          <w:color w:val="231F20"/>
          <w:spacing w:val="-5"/>
          <w:w w:val="105"/>
        </w:rPr>
        <w:t xml:space="preserve"> </w:t>
      </w:r>
      <w:r>
        <w:rPr>
          <w:color w:val="231F20"/>
          <w:w w:val="105"/>
        </w:rPr>
        <w:t>no match is</w:t>
      </w:r>
      <w:r>
        <w:rPr>
          <w:color w:val="231F20"/>
          <w:spacing w:val="15"/>
          <w:w w:val="105"/>
        </w:rPr>
        <w:t xml:space="preserve"> </w:t>
      </w:r>
      <w:r>
        <w:rPr>
          <w:color w:val="231F20"/>
          <w:w w:val="105"/>
        </w:rPr>
        <w:t>found.</w:t>
      </w:r>
    </w:p>
    <w:p w:rsidR="00FA3020" w:rsidRDefault="00350426">
      <w:pPr>
        <w:pStyle w:val="Heading9"/>
        <w:spacing w:before="180"/>
        <w:ind w:left="1560"/>
        <w:rPr>
          <w:b/>
        </w:rPr>
      </w:pPr>
      <w:r>
        <w:rPr>
          <w:b/>
          <w:color w:val="231F20"/>
        </w:rPr>
        <w:t>substring()</w:t>
      </w:r>
    </w:p>
    <w:p w:rsidR="00FA3020" w:rsidRDefault="00350426">
      <w:pPr>
        <w:pStyle w:val="BodyText"/>
        <w:spacing w:before="91"/>
        <w:ind w:left="1560"/>
      </w:pPr>
      <w:r>
        <w:rPr>
          <w:color w:val="231F20"/>
        </w:rPr>
        <w:t xml:space="preserve">The method </w:t>
      </w:r>
      <w:r>
        <w:rPr>
          <w:rFonts w:ascii="Courier New"/>
          <w:color w:val="231F20"/>
          <w:sz w:val="18"/>
        </w:rPr>
        <w:t>substring()</w:t>
      </w:r>
      <w:r>
        <w:rPr>
          <w:rFonts w:ascii="Courier New"/>
          <w:color w:val="231F20"/>
          <w:spacing w:val="-58"/>
          <w:sz w:val="18"/>
        </w:rPr>
        <w:t xml:space="preserve"> </w:t>
      </w:r>
      <w:r>
        <w:rPr>
          <w:color w:val="231F20"/>
        </w:rPr>
        <w:t xml:space="preserve">also looks for characters in a string. It </w:t>
      </w:r>
      <w:r>
        <w:rPr>
          <w:color w:val="231F20"/>
          <w:spacing w:val="2"/>
        </w:rPr>
        <w:t xml:space="preserve">returns parts </w:t>
      </w:r>
      <w:r>
        <w:rPr>
          <w:color w:val="231F20"/>
        </w:rPr>
        <w:t>of the string.</w:t>
      </w:r>
    </w:p>
    <w:p w:rsidR="00FA3020" w:rsidRDefault="00350426">
      <w:pPr>
        <w:pStyle w:val="BodyText"/>
        <w:spacing w:before="5" w:line="259" w:lineRule="auto"/>
        <w:ind w:left="1559" w:right="1580"/>
      </w:pPr>
      <w:r>
        <w:rPr>
          <w:color w:val="231F20"/>
        </w:rPr>
        <w:t xml:space="preserve">The first parameter is the index to </w:t>
      </w:r>
      <w:r>
        <w:rPr>
          <w:color w:val="231F20"/>
          <w:spacing w:val="2"/>
        </w:rPr>
        <w:t xml:space="preserve">start </w:t>
      </w:r>
      <w:r>
        <w:rPr>
          <w:color w:val="231F20"/>
        </w:rPr>
        <w:t xml:space="preserve">with for the returned string. As usual, </w:t>
      </w:r>
      <w:r>
        <w:rPr>
          <w:color w:val="231F20"/>
          <w:spacing w:val="2"/>
        </w:rPr>
        <w:t xml:space="preserve">this </w:t>
      </w:r>
      <w:r>
        <w:rPr>
          <w:color w:val="231F20"/>
        </w:rPr>
        <w:t>is a zero-based index. There is an optional second parameter, which is the end index you want to stop</w:t>
      </w:r>
      <w:r>
        <w:rPr>
          <w:color w:val="231F20"/>
          <w:spacing w:val="20"/>
        </w:rPr>
        <w:t xml:space="preserve"> </w:t>
      </w:r>
      <w:r>
        <w:rPr>
          <w:color w:val="231F20"/>
        </w:rPr>
        <w:t>at.</w:t>
      </w:r>
    </w:p>
    <w:p w:rsidR="00FA3020" w:rsidRDefault="00350426">
      <w:pPr>
        <w:pStyle w:val="BodyText"/>
        <w:spacing w:line="254" w:lineRule="auto"/>
        <w:ind w:left="1560" w:right="1648" w:firstLine="240"/>
      </w:pPr>
      <w:r>
        <w:rPr>
          <w:color w:val="231F20"/>
        </w:rPr>
        <w:t xml:space="preserve">Notice we said “stop at” rather </w:t>
      </w:r>
      <w:r>
        <w:rPr>
          <w:color w:val="231F20"/>
          <w:spacing w:val="2"/>
        </w:rPr>
        <w:t xml:space="preserve">than </w:t>
      </w:r>
      <w:r>
        <w:rPr>
          <w:color w:val="231F20"/>
        </w:rPr>
        <w:t xml:space="preserve">“include.” </w:t>
      </w:r>
      <w:r>
        <w:rPr>
          <w:color w:val="231F20"/>
          <w:spacing w:val="2"/>
        </w:rPr>
        <w:t xml:space="preserve">This </w:t>
      </w:r>
      <w:r>
        <w:rPr>
          <w:color w:val="231F20"/>
        </w:rPr>
        <w:t xml:space="preserve">means the </w:t>
      </w:r>
      <w:r>
        <w:rPr>
          <w:rFonts w:ascii="Courier New" w:hAnsi="Courier New"/>
          <w:color w:val="231F20"/>
          <w:sz w:val="18"/>
        </w:rPr>
        <w:t xml:space="preserve">endIndex </w:t>
      </w:r>
      <w:r>
        <w:rPr>
          <w:color w:val="231F20"/>
        </w:rPr>
        <w:t xml:space="preserve">parameter is allowed to be 1 past the end of the sequence if you want to stop at the end of the sequence. That would be redundant, though, since you could omit the second parameter entirely in that case. </w:t>
      </w:r>
      <w:r>
        <w:rPr>
          <w:color w:val="231F20"/>
          <w:spacing w:val="3"/>
        </w:rPr>
        <w:t xml:space="preserve">In </w:t>
      </w:r>
      <w:r>
        <w:rPr>
          <w:color w:val="231F20"/>
        </w:rPr>
        <w:t xml:space="preserve">your own code, you want to avoid </w:t>
      </w:r>
      <w:r>
        <w:rPr>
          <w:color w:val="231F20"/>
          <w:spacing w:val="2"/>
        </w:rPr>
        <w:t xml:space="preserve">this </w:t>
      </w:r>
      <w:r>
        <w:rPr>
          <w:color w:val="231F20"/>
        </w:rPr>
        <w:t>redundancy. Don’t be surprised if the exam</w:t>
      </w:r>
      <w:r>
        <w:rPr>
          <w:color w:val="231F20"/>
          <w:spacing w:val="10"/>
        </w:rPr>
        <w:t xml:space="preserve"> </w:t>
      </w:r>
      <w:r>
        <w:rPr>
          <w:color w:val="231F20"/>
        </w:rPr>
        <w:t>uses</w:t>
      </w:r>
      <w:r>
        <w:rPr>
          <w:color w:val="231F20"/>
          <w:spacing w:val="11"/>
        </w:rPr>
        <w:t xml:space="preserve"> </w:t>
      </w:r>
      <w:r>
        <w:rPr>
          <w:color w:val="231F20"/>
        </w:rPr>
        <w:t>it</w:t>
      </w:r>
      <w:r>
        <w:rPr>
          <w:color w:val="231F20"/>
          <w:spacing w:val="10"/>
        </w:rPr>
        <w:t xml:space="preserve"> </w:t>
      </w:r>
      <w:r>
        <w:rPr>
          <w:color w:val="231F20"/>
        </w:rPr>
        <w:t>though.</w:t>
      </w:r>
      <w:r>
        <w:rPr>
          <w:color w:val="231F20"/>
          <w:spacing w:val="11"/>
        </w:rPr>
        <w:t xml:space="preserve"> </w:t>
      </w:r>
      <w:r>
        <w:rPr>
          <w:color w:val="231F20"/>
        </w:rPr>
        <w:t>The</w:t>
      </w:r>
      <w:r>
        <w:rPr>
          <w:color w:val="231F20"/>
          <w:spacing w:val="10"/>
        </w:rPr>
        <w:t xml:space="preserve"> </w:t>
      </w:r>
      <w:r>
        <w:rPr>
          <w:color w:val="231F20"/>
        </w:rPr>
        <w:t>method</w:t>
      </w:r>
      <w:r>
        <w:rPr>
          <w:color w:val="231F20"/>
          <w:spacing w:val="11"/>
        </w:rPr>
        <w:t xml:space="preserve"> </w:t>
      </w:r>
      <w:r>
        <w:rPr>
          <w:color w:val="231F20"/>
        </w:rPr>
        <w:t>signatures</w:t>
      </w:r>
      <w:r>
        <w:rPr>
          <w:color w:val="231F20"/>
          <w:spacing w:val="10"/>
        </w:rPr>
        <w:t xml:space="preserve"> </w:t>
      </w:r>
      <w:r>
        <w:rPr>
          <w:color w:val="231F20"/>
        </w:rPr>
        <w:t>are</w:t>
      </w:r>
      <w:r>
        <w:rPr>
          <w:color w:val="231F20"/>
          <w:spacing w:val="11"/>
        </w:rPr>
        <w:t xml:space="preserve"> </w:t>
      </w:r>
      <w:r>
        <w:rPr>
          <w:color w:val="231F20"/>
        </w:rPr>
        <w:t>as</w:t>
      </w:r>
      <w:r>
        <w:rPr>
          <w:color w:val="231F20"/>
          <w:spacing w:val="10"/>
        </w:rPr>
        <w:t xml:space="preserve"> </w:t>
      </w:r>
      <w:r>
        <w:rPr>
          <w:color w:val="231F20"/>
        </w:rPr>
        <w:t>follows:</w:t>
      </w:r>
    </w:p>
    <w:p w:rsidR="00FA3020" w:rsidRDefault="00FA3020">
      <w:pPr>
        <w:pStyle w:val="BodyText"/>
        <w:spacing w:before="5"/>
        <w:rPr>
          <w:sz w:val="17"/>
        </w:rPr>
      </w:pPr>
    </w:p>
    <w:p w:rsidR="00FA3020" w:rsidRDefault="00350426">
      <w:pPr>
        <w:spacing w:before="1"/>
        <w:ind w:left="1560"/>
        <w:rPr>
          <w:rFonts w:ascii="Courier New"/>
          <w:sz w:val="17"/>
        </w:rPr>
      </w:pPr>
      <w:r>
        <w:rPr>
          <w:rFonts w:ascii="Courier New"/>
          <w:color w:val="231F20"/>
          <w:sz w:val="17"/>
        </w:rPr>
        <w:t>int substring(int beginIndex)</w:t>
      </w:r>
    </w:p>
    <w:p w:rsidR="00FA3020" w:rsidRDefault="00350426">
      <w:pPr>
        <w:spacing w:before="67"/>
        <w:ind w:left="1560"/>
        <w:rPr>
          <w:rFonts w:ascii="Courier New"/>
          <w:sz w:val="17"/>
        </w:rPr>
      </w:pPr>
      <w:r>
        <w:rPr>
          <w:rFonts w:ascii="Courier New"/>
          <w:color w:val="231F20"/>
          <w:sz w:val="17"/>
        </w:rPr>
        <w:t>int substring(int beginIndex, int</w:t>
      </w:r>
      <w:r>
        <w:rPr>
          <w:rFonts w:ascii="Courier New"/>
          <w:color w:val="231F20"/>
          <w:spacing w:val="-53"/>
          <w:sz w:val="17"/>
        </w:rPr>
        <w:t xml:space="preserve"> </w:t>
      </w:r>
      <w:r>
        <w:rPr>
          <w:rFonts w:ascii="Courier New"/>
          <w:color w:val="231F20"/>
          <w:sz w:val="17"/>
        </w:rPr>
        <w:t>endIndex)</w:t>
      </w:r>
    </w:p>
    <w:p w:rsidR="00FA3020" w:rsidRDefault="00350426">
      <w:pPr>
        <w:spacing w:before="148"/>
        <w:ind w:left="1800"/>
        <w:rPr>
          <w:sz w:val="19"/>
        </w:rPr>
      </w:pPr>
      <w:r>
        <w:rPr>
          <w:color w:val="231F20"/>
          <w:sz w:val="19"/>
        </w:rPr>
        <w:t xml:space="preserve">The following code shows how to use </w:t>
      </w:r>
      <w:r>
        <w:rPr>
          <w:rFonts w:ascii="Courier New"/>
          <w:color w:val="231F20"/>
          <w:sz w:val="18"/>
        </w:rPr>
        <w:t>substring()</w:t>
      </w:r>
      <w:r>
        <w:rPr>
          <w:color w:val="231F20"/>
          <w:sz w:val="19"/>
        </w:rPr>
        <w:t>:</w:t>
      </w:r>
    </w:p>
    <w:p w:rsidR="00FA3020" w:rsidRDefault="00FA3020">
      <w:pPr>
        <w:pStyle w:val="BodyText"/>
        <w:spacing w:before="5"/>
        <w:rPr>
          <w:sz w:val="17"/>
        </w:rPr>
      </w:pPr>
    </w:p>
    <w:p w:rsidR="00FA3020" w:rsidRDefault="00350426">
      <w:pPr>
        <w:spacing w:line="324" w:lineRule="auto"/>
        <w:ind w:left="1560" w:right="2483"/>
        <w:rPr>
          <w:rFonts w:ascii="Courier New"/>
          <w:sz w:val="17"/>
        </w:rPr>
      </w:pPr>
      <w:r>
        <w:rPr>
          <w:rFonts w:ascii="Courier New"/>
          <w:color w:val="231F20"/>
          <w:sz w:val="17"/>
        </w:rPr>
        <w:t xml:space="preserve">String string = "animals"; System.out.println(string.substring(3)); // mals </w:t>
      </w:r>
      <w:r>
        <w:rPr>
          <w:rFonts w:ascii="Courier New"/>
          <w:color w:val="231F20"/>
          <w:w w:val="90"/>
          <w:sz w:val="17"/>
        </w:rPr>
        <w:t xml:space="preserve">System.out.println(string.substring(string.indexOf('m'))); // mals </w:t>
      </w:r>
      <w:r>
        <w:rPr>
          <w:rFonts w:ascii="Courier New"/>
          <w:color w:val="231F20"/>
          <w:sz w:val="17"/>
        </w:rPr>
        <w:t>System.out.println(string.substring(3, 4)); // m System.out.println(string.substring(3, 7)); // mals</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3"/>
          <w:sz w:val="17"/>
        </w:rPr>
        <w:lastRenderedPageBreak/>
        <w:t>108</w:t>
      </w:r>
      <w:r>
        <w:rPr>
          <w:rFonts w:ascii="Calibri" w:hAnsi="Calibri"/>
          <w:b/>
          <w:color w:val="231F20"/>
          <w:spacing w:val="3"/>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9" w:lineRule="auto"/>
        <w:ind w:left="1439" w:right="1637" w:firstLine="240"/>
      </w:pPr>
      <w:r>
        <w:rPr>
          <w:color w:val="231F20"/>
        </w:rPr>
        <w:t>The</w:t>
      </w:r>
      <w:r>
        <w:rPr>
          <w:color w:val="231F20"/>
          <w:spacing w:val="-1"/>
        </w:rPr>
        <w:t xml:space="preserve"> </w:t>
      </w:r>
      <w:r>
        <w:rPr>
          <w:rFonts w:ascii="Courier New"/>
          <w:color w:val="231F20"/>
          <w:sz w:val="18"/>
        </w:rPr>
        <w:t>substring()</w:t>
      </w:r>
      <w:r>
        <w:rPr>
          <w:rFonts w:ascii="Courier New"/>
          <w:color w:val="231F20"/>
          <w:spacing w:val="-66"/>
          <w:sz w:val="18"/>
        </w:rPr>
        <w:t xml:space="preserve"> </w:t>
      </w:r>
      <w:r>
        <w:rPr>
          <w:color w:val="231F20"/>
        </w:rPr>
        <w:t>method is</w:t>
      </w:r>
      <w:r>
        <w:rPr>
          <w:color w:val="231F20"/>
          <w:spacing w:val="-1"/>
        </w:rPr>
        <w:t xml:space="preserve"> </w:t>
      </w:r>
      <w:r>
        <w:rPr>
          <w:color w:val="231F20"/>
        </w:rPr>
        <w:t>the</w:t>
      </w:r>
      <w:r>
        <w:rPr>
          <w:color w:val="231F20"/>
          <w:spacing w:val="1"/>
        </w:rPr>
        <w:t xml:space="preserve"> </w:t>
      </w:r>
      <w:r>
        <w:rPr>
          <w:color w:val="231F20"/>
        </w:rPr>
        <w:t xml:space="preserve">trickiest </w:t>
      </w:r>
      <w:r>
        <w:rPr>
          <w:rFonts w:ascii="Courier New"/>
          <w:color w:val="231F20"/>
          <w:sz w:val="18"/>
        </w:rPr>
        <w:t>String</w:t>
      </w:r>
      <w:r>
        <w:rPr>
          <w:rFonts w:ascii="Courier New"/>
          <w:color w:val="231F20"/>
          <w:spacing w:val="-66"/>
          <w:sz w:val="18"/>
        </w:rPr>
        <w:t xml:space="preserve"> </w:t>
      </w:r>
      <w:r>
        <w:rPr>
          <w:color w:val="231F20"/>
        </w:rPr>
        <w:t>method on the</w:t>
      </w:r>
      <w:r>
        <w:rPr>
          <w:color w:val="231F20"/>
          <w:spacing w:val="1"/>
        </w:rPr>
        <w:t xml:space="preserve"> </w:t>
      </w:r>
      <w:r>
        <w:rPr>
          <w:color w:val="231F20"/>
        </w:rPr>
        <w:t>exam.</w:t>
      </w:r>
      <w:r>
        <w:rPr>
          <w:color w:val="231F20"/>
          <w:spacing w:val="1"/>
        </w:rPr>
        <w:t xml:space="preserve"> </w:t>
      </w:r>
      <w:r>
        <w:rPr>
          <w:color w:val="231F20"/>
        </w:rPr>
        <w:t xml:space="preserve">The first example says to take the characters </w:t>
      </w:r>
      <w:r>
        <w:rPr>
          <w:color w:val="231F20"/>
          <w:spacing w:val="2"/>
        </w:rPr>
        <w:t xml:space="preserve">starting </w:t>
      </w:r>
      <w:r>
        <w:rPr>
          <w:color w:val="231F20"/>
        </w:rPr>
        <w:t xml:space="preserve">with index 3 through the end, which gives us </w:t>
      </w:r>
      <w:r>
        <w:rPr>
          <w:rFonts w:ascii="Courier New"/>
          <w:color w:val="231F20"/>
          <w:sz w:val="18"/>
        </w:rPr>
        <w:t>"mals"</w:t>
      </w:r>
      <w:r>
        <w:rPr>
          <w:color w:val="231F20"/>
        </w:rPr>
        <w:t xml:space="preserve">. The second example does the same </w:t>
      </w:r>
      <w:r>
        <w:rPr>
          <w:color w:val="231F20"/>
          <w:spacing w:val="2"/>
        </w:rPr>
        <w:t xml:space="preserve">thing: </w:t>
      </w:r>
      <w:r>
        <w:rPr>
          <w:color w:val="231F20"/>
        </w:rPr>
        <w:t xml:space="preserve">it calls </w:t>
      </w:r>
      <w:r>
        <w:rPr>
          <w:rFonts w:ascii="Courier New"/>
          <w:color w:val="231F20"/>
          <w:sz w:val="18"/>
        </w:rPr>
        <w:t xml:space="preserve">indexOf() </w:t>
      </w:r>
      <w:r>
        <w:rPr>
          <w:color w:val="231F20"/>
        </w:rPr>
        <w:t xml:space="preserve">to get the index rather </w:t>
      </w:r>
      <w:r>
        <w:rPr>
          <w:color w:val="231F20"/>
          <w:spacing w:val="2"/>
        </w:rPr>
        <w:t xml:space="preserve">than </w:t>
      </w:r>
      <w:r>
        <w:rPr>
          <w:color w:val="231F20"/>
        </w:rPr>
        <w:t xml:space="preserve">hard-coding it. </w:t>
      </w:r>
      <w:r>
        <w:rPr>
          <w:color w:val="231F20"/>
          <w:spacing w:val="2"/>
        </w:rPr>
        <w:t xml:space="preserve">This </w:t>
      </w:r>
      <w:r>
        <w:rPr>
          <w:color w:val="231F20"/>
        </w:rPr>
        <w:t>is a common practice when coding because you may  not  know  the index in</w:t>
      </w:r>
      <w:r>
        <w:rPr>
          <w:color w:val="231F20"/>
          <w:spacing w:val="20"/>
        </w:rPr>
        <w:t xml:space="preserve"> </w:t>
      </w:r>
      <w:r>
        <w:rPr>
          <w:color w:val="231F20"/>
        </w:rPr>
        <w:t>advance.</w:t>
      </w:r>
    </w:p>
    <w:p w:rsidR="00FA3020" w:rsidRDefault="00350426">
      <w:pPr>
        <w:pStyle w:val="BodyText"/>
        <w:spacing w:before="6" w:line="252" w:lineRule="auto"/>
        <w:ind w:left="1439" w:right="1667" w:firstLine="240"/>
      </w:pPr>
      <w:r>
        <w:rPr>
          <w:color w:val="231F20"/>
        </w:rPr>
        <w:t xml:space="preserve">The </w:t>
      </w:r>
      <w:r>
        <w:rPr>
          <w:color w:val="231F20"/>
          <w:spacing w:val="2"/>
        </w:rPr>
        <w:t xml:space="preserve">third </w:t>
      </w:r>
      <w:r>
        <w:rPr>
          <w:color w:val="231F20"/>
        </w:rPr>
        <w:t xml:space="preserve">example says to take the characters </w:t>
      </w:r>
      <w:r>
        <w:rPr>
          <w:color w:val="231F20"/>
          <w:spacing w:val="2"/>
        </w:rPr>
        <w:t xml:space="preserve">starting </w:t>
      </w:r>
      <w:r>
        <w:rPr>
          <w:color w:val="231F20"/>
        </w:rPr>
        <w:t xml:space="preserve">with index 3 until, but not includ- ing, the character at index </w:t>
      </w:r>
      <w:r>
        <w:rPr>
          <w:color w:val="231F20"/>
          <w:spacing w:val="2"/>
        </w:rPr>
        <w:t xml:space="preserve">4—which </w:t>
      </w:r>
      <w:r>
        <w:rPr>
          <w:color w:val="231F20"/>
        </w:rPr>
        <w:t xml:space="preserve">is a complicated </w:t>
      </w:r>
      <w:r>
        <w:rPr>
          <w:color w:val="231F20"/>
          <w:spacing w:val="-2"/>
        </w:rPr>
        <w:t xml:space="preserve">way </w:t>
      </w:r>
      <w:r>
        <w:rPr>
          <w:color w:val="231F20"/>
        </w:rPr>
        <w:t xml:space="preserve">of saying we want a </w:t>
      </w:r>
      <w:r>
        <w:rPr>
          <w:rFonts w:ascii="Courier New" w:hAnsi="Courier New"/>
          <w:color w:val="231F20"/>
          <w:sz w:val="18"/>
        </w:rPr>
        <w:t xml:space="preserve">String </w:t>
      </w:r>
      <w:r>
        <w:rPr>
          <w:color w:val="231F20"/>
          <w:spacing w:val="2"/>
        </w:rPr>
        <w:t xml:space="preserve">with </w:t>
      </w:r>
      <w:r>
        <w:rPr>
          <w:color w:val="231F20"/>
        </w:rPr>
        <w:t xml:space="preserve">one character: the one at index 3. </w:t>
      </w:r>
      <w:r>
        <w:rPr>
          <w:color w:val="231F20"/>
          <w:spacing w:val="2"/>
        </w:rPr>
        <w:t xml:space="preserve">This </w:t>
      </w:r>
      <w:r>
        <w:rPr>
          <w:color w:val="231F20"/>
        </w:rPr>
        <w:t xml:space="preserve">results in </w:t>
      </w:r>
      <w:r>
        <w:rPr>
          <w:rFonts w:ascii="Courier New" w:hAnsi="Courier New"/>
          <w:color w:val="231F20"/>
          <w:sz w:val="18"/>
        </w:rPr>
        <w:t>"m"</w:t>
      </w:r>
      <w:r>
        <w:rPr>
          <w:color w:val="231F20"/>
        </w:rPr>
        <w:t xml:space="preserve">. The </w:t>
      </w:r>
      <w:r>
        <w:rPr>
          <w:color w:val="231F20"/>
          <w:spacing w:val="2"/>
        </w:rPr>
        <w:t xml:space="preserve">final </w:t>
      </w:r>
      <w:r>
        <w:rPr>
          <w:color w:val="231F20"/>
        </w:rPr>
        <w:t xml:space="preserve">example says to take the characters </w:t>
      </w:r>
      <w:r>
        <w:rPr>
          <w:color w:val="231F20"/>
          <w:spacing w:val="2"/>
        </w:rPr>
        <w:t xml:space="preserve">starting </w:t>
      </w:r>
      <w:r>
        <w:rPr>
          <w:color w:val="231F20"/>
        </w:rPr>
        <w:t xml:space="preserve">with index 3 until we get to index </w:t>
      </w:r>
      <w:r>
        <w:rPr>
          <w:color w:val="231F20"/>
          <w:spacing w:val="-9"/>
        </w:rPr>
        <w:t xml:space="preserve">7. </w:t>
      </w:r>
      <w:r>
        <w:rPr>
          <w:color w:val="231F20"/>
        </w:rPr>
        <w:t>Since index 7 is the same as the end  of</w:t>
      </w:r>
      <w:r>
        <w:rPr>
          <w:color w:val="231F20"/>
          <w:spacing w:val="10"/>
        </w:rPr>
        <w:t xml:space="preserve"> </w:t>
      </w:r>
      <w:r>
        <w:rPr>
          <w:color w:val="231F20"/>
        </w:rPr>
        <w:t>the</w:t>
      </w:r>
      <w:r>
        <w:rPr>
          <w:color w:val="231F20"/>
          <w:spacing w:val="11"/>
        </w:rPr>
        <w:t xml:space="preserve"> </w:t>
      </w:r>
      <w:r>
        <w:rPr>
          <w:color w:val="231F20"/>
        </w:rPr>
        <w:t>string,</w:t>
      </w:r>
      <w:r>
        <w:rPr>
          <w:color w:val="231F20"/>
          <w:spacing w:val="11"/>
        </w:rPr>
        <w:t xml:space="preserve"> </w:t>
      </w:r>
      <w:r>
        <w:rPr>
          <w:color w:val="231F20"/>
        </w:rPr>
        <w:t>it</w:t>
      </w:r>
      <w:r>
        <w:rPr>
          <w:color w:val="231F20"/>
          <w:spacing w:val="10"/>
        </w:rPr>
        <w:t xml:space="preserve"> </w:t>
      </w:r>
      <w:r>
        <w:rPr>
          <w:color w:val="231F20"/>
        </w:rPr>
        <w:t>is</w:t>
      </w:r>
      <w:r>
        <w:rPr>
          <w:color w:val="231F20"/>
          <w:spacing w:val="10"/>
        </w:rPr>
        <w:t xml:space="preserve"> </w:t>
      </w:r>
      <w:r>
        <w:rPr>
          <w:color w:val="231F20"/>
        </w:rPr>
        <w:t>equivalent</w:t>
      </w:r>
      <w:r>
        <w:rPr>
          <w:color w:val="231F20"/>
          <w:spacing w:val="10"/>
        </w:rPr>
        <w:t xml:space="preserve"> </w:t>
      </w:r>
      <w:r>
        <w:rPr>
          <w:color w:val="231F20"/>
        </w:rPr>
        <w:t>to</w:t>
      </w:r>
      <w:r>
        <w:rPr>
          <w:color w:val="231F20"/>
          <w:spacing w:val="11"/>
        </w:rPr>
        <w:t xml:space="preserve"> </w:t>
      </w:r>
      <w:r>
        <w:rPr>
          <w:color w:val="231F20"/>
        </w:rPr>
        <w:t>the</w:t>
      </w:r>
      <w:r>
        <w:rPr>
          <w:color w:val="231F20"/>
          <w:spacing w:val="11"/>
        </w:rPr>
        <w:t xml:space="preserve"> </w:t>
      </w:r>
      <w:r>
        <w:rPr>
          <w:color w:val="231F20"/>
        </w:rPr>
        <w:t>first</w:t>
      </w:r>
      <w:r>
        <w:rPr>
          <w:color w:val="231F20"/>
          <w:spacing w:val="10"/>
        </w:rPr>
        <w:t xml:space="preserve"> </w:t>
      </w:r>
      <w:r>
        <w:rPr>
          <w:color w:val="231F20"/>
        </w:rPr>
        <w:t>example.</w:t>
      </w:r>
    </w:p>
    <w:p w:rsidR="00FA3020" w:rsidRDefault="00350426">
      <w:pPr>
        <w:pStyle w:val="BodyText"/>
        <w:spacing w:before="7"/>
        <w:ind w:left="1679"/>
      </w:pPr>
      <w:r>
        <w:rPr>
          <w:color w:val="231F20"/>
        </w:rPr>
        <w:t>We hope that wasn’t too confusing. The next examples are less obvious:</w:t>
      </w:r>
    </w:p>
    <w:p w:rsidR="00FA3020" w:rsidRDefault="00FA3020">
      <w:pPr>
        <w:pStyle w:val="BodyText"/>
        <w:spacing w:before="5"/>
        <w:rPr>
          <w:sz w:val="18"/>
        </w:rPr>
      </w:pPr>
    </w:p>
    <w:p w:rsidR="00FA3020" w:rsidRDefault="00350426">
      <w:pPr>
        <w:spacing w:line="324" w:lineRule="auto"/>
        <w:ind w:left="1440" w:right="3054"/>
        <w:rPr>
          <w:rFonts w:ascii="Courier New"/>
          <w:sz w:val="17"/>
        </w:rPr>
      </w:pPr>
      <w:r>
        <w:rPr>
          <w:rFonts w:ascii="Courier New"/>
          <w:color w:val="231F20"/>
          <w:sz w:val="17"/>
        </w:rPr>
        <w:t xml:space="preserve">System.out.println(string.substring(3, 3)); // empty string </w:t>
      </w:r>
      <w:r>
        <w:rPr>
          <w:rFonts w:ascii="Courier New"/>
          <w:color w:val="231F20"/>
          <w:w w:val="95"/>
          <w:sz w:val="17"/>
        </w:rPr>
        <w:t>System.out.println(string.substring(3, 2)); // throws</w:t>
      </w:r>
      <w:r>
        <w:rPr>
          <w:rFonts w:ascii="Courier New"/>
          <w:color w:val="231F20"/>
          <w:spacing w:val="-71"/>
          <w:w w:val="95"/>
          <w:sz w:val="17"/>
        </w:rPr>
        <w:t xml:space="preserve"> </w:t>
      </w:r>
      <w:r>
        <w:rPr>
          <w:rFonts w:ascii="Courier New"/>
          <w:color w:val="231F20"/>
          <w:w w:val="95"/>
          <w:sz w:val="17"/>
        </w:rPr>
        <w:t>exception System.out.println(string.substring(3, 8)); // throws exception</w:t>
      </w:r>
    </w:p>
    <w:p w:rsidR="00FA3020" w:rsidRDefault="00350426">
      <w:pPr>
        <w:pStyle w:val="BodyText"/>
        <w:spacing w:before="81" w:line="259" w:lineRule="auto"/>
        <w:ind w:left="1440" w:right="1619" w:firstLine="239"/>
      </w:pPr>
      <w:r>
        <w:rPr>
          <w:color w:val="231F20"/>
        </w:rPr>
        <w:t xml:space="preserve">The first example in this set prints an empty string. The request is for the characters start- ing with index 3 until </w:t>
      </w:r>
      <w:r>
        <w:rPr>
          <w:color w:val="231F20"/>
          <w:spacing w:val="-2"/>
        </w:rPr>
        <w:t xml:space="preserve">you </w:t>
      </w:r>
      <w:r>
        <w:rPr>
          <w:color w:val="231F20"/>
        </w:rPr>
        <w:t xml:space="preserve">get to index 3. Since we start and end with the same index, there  are </w:t>
      </w:r>
      <w:r>
        <w:rPr>
          <w:rFonts w:ascii="Georgia"/>
          <w:i/>
          <w:color w:val="231F20"/>
        </w:rPr>
        <w:t xml:space="preserve">no </w:t>
      </w:r>
      <w:r>
        <w:rPr>
          <w:color w:val="231F20"/>
        </w:rPr>
        <w:t>characters in between. The second example in this set throws an exception because  the</w:t>
      </w:r>
      <w:r>
        <w:rPr>
          <w:color w:val="231F20"/>
          <w:spacing w:val="9"/>
        </w:rPr>
        <w:t xml:space="preserve"> </w:t>
      </w:r>
      <w:r>
        <w:rPr>
          <w:color w:val="231F20"/>
        </w:rPr>
        <w:t>indexes</w:t>
      </w:r>
      <w:r>
        <w:rPr>
          <w:color w:val="231F20"/>
          <w:spacing w:val="9"/>
        </w:rPr>
        <w:t xml:space="preserve"> </w:t>
      </w:r>
      <w:r>
        <w:rPr>
          <w:color w:val="231F20"/>
        </w:rPr>
        <w:t>can</w:t>
      </w:r>
      <w:r>
        <w:rPr>
          <w:color w:val="231F20"/>
          <w:spacing w:val="9"/>
        </w:rPr>
        <w:t xml:space="preserve"> </w:t>
      </w:r>
      <w:r>
        <w:rPr>
          <w:color w:val="231F20"/>
        </w:rPr>
        <w:t>be</w:t>
      </w:r>
      <w:r>
        <w:rPr>
          <w:color w:val="231F20"/>
          <w:spacing w:val="9"/>
        </w:rPr>
        <w:t xml:space="preserve"> </w:t>
      </w:r>
      <w:r>
        <w:rPr>
          <w:color w:val="231F20"/>
        </w:rPr>
        <w:t>backward.</w:t>
      </w:r>
      <w:r>
        <w:rPr>
          <w:color w:val="231F20"/>
          <w:spacing w:val="9"/>
        </w:rPr>
        <w:t xml:space="preserve"> </w:t>
      </w:r>
      <w:r>
        <w:rPr>
          <w:color w:val="231F20"/>
          <w:spacing w:val="-3"/>
        </w:rPr>
        <w:t>Java</w:t>
      </w:r>
      <w:r>
        <w:rPr>
          <w:color w:val="231F20"/>
          <w:spacing w:val="9"/>
        </w:rPr>
        <w:t xml:space="preserve"> </w:t>
      </w:r>
      <w:r>
        <w:rPr>
          <w:color w:val="231F20"/>
        </w:rPr>
        <w:t>knows</w:t>
      </w:r>
      <w:r>
        <w:rPr>
          <w:color w:val="231F20"/>
          <w:spacing w:val="9"/>
        </w:rPr>
        <w:t xml:space="preserve"> </w:t>
      </w:r>
      <w:r>
        <w:rPr>
          <w:color w:val="231F20"/>
        </w:rPr>
        <w:t>perfectly</w:t>
      </w:r>
      <w:r>
        <w:rPr>
          <w:color w:val="231F20"/>
          <w:spacing w:val="9"/>
        </w:rPr>
        <w:t xml:space="preserve"> </w:t>
      </w:r>
      <w:r>
        <w:rPr>
          <w:color w:val="231F20"/>
        </w:rPr>
        <w:t>well</w:t>
      </w:r>
      <w:r>
        <w:rPr>
          <w:color w:val="231F20"/>
          <w:spacing w:val="9"/>
        </w:rPr>
        <w:t xml:space="preserve"> </w:t>
      </w:r>
      <w:r>
        <w:rPr>
          <w:color w:val="231F20"/>
        </w:rPr>
        <w:t>that</w:t>
      </w:r>
      <w:r>
        <w:rPr>
          <w:color w:val="231F20"/>
          <w:spacing w:val="9"/>
        </w:rPr>
        <w:t xml:space="preserve"> </w:t>
      </w:r>
      <w:r>
        <w:rPr>
          <w:color w:val="231F20"/>
        </w:rPr>
        <w:t>it</w:t>
      </w:r>
      <w:r>
        <w:rPr>
          <w:color w:val="231F20"/>
          <w:spacing w:val="10"/>
        </w:rPr>
        <w:t xml:space="preserve"> </w:t>
      </w:r>
      <w:r>
        <w:rPr>
          <w:color w:val="231F20"/>
        </w:rPr>
        <w:t>will</w:t>
      </w:r>
      <w:r>
        <w:rPr>
          <w:color w:val="231F20"/>
          <w:spacing w:val="9"/>
        </w:rPr>
        <w:t xml:space="preserve"> </w:t>
      </w:r>
      <w:r>
        <w:rPr>
          <w:color w:val="231F20"/>
        </w:rPr>
        <w:t>never</w:t>
      </w:r>
      <w:r>
        <w:rPr>
          <w:color w:val="231F20"/>
          <w:spacing w:val="9"/>
        </w:rPr>
        <w:t xml:space="preserve"> </w:t>
      </w:r>
      <w:r>
        <w:rPr>
          <w:color w:val="231F20"/>
        </w:rPr>
        <w:t>get</w:t>
      </w:r>
      <w:r>
        <w:rPr>
          <w:color w:val="231F20"/>
          <w:spacing w:val="9"/>
        </w:rPr>
        <w:t xml:space="preserve"> </w:t>
      </w:r>
      <w:r>
        <w:rPr>
          <w:color w:val="231F20"/>
        </w:rPr>
        <w:t>to</w:t>
      </w:r>
      <w:r>
        <w:rPr>
          <w:color w:val="231F20"/>
          <w:spacing w:val="9"/>
        </w:rPr>
        <w:t xml:space="preserve"> </w:t>
      </w:r>
      <w:r>
        <w:rPr>
          <w:color w:val="231F20"/>
        </w:rPr>
        <w:t>index</w:t>
      </w:r>
      <w:r>
        <w:rPr>
          <w:color w:val="231F20"/>
          <w:spacing w:val="9"/>
        </w:rPr>
        <w:t xml:space="preserve"> </w:t>
      </w:r>
      <w:r>
        <w:rPr>
          <w:color w:val="231F20"/>
        </w:rPr>
        <w:t>2</w:t>
      </w:r>
      <w:r>
        <w:rPr>
          <w:color w:val="231F20"/>
          <w:spacing w:val="9"/>
        </w:rPr>
        <w:t xml:space="preserve"> </w:t>
      </w:r>
      <w:r>
        <w:rPr>
          <w:color w:val="231F20"/>
        </w:rPr>
        <w:t>if</w:t>
      </w:r>
    </w:p>
    <w:p w:rsidR="00FA3020" w:rsidRDefault="00350426">
      <w:pPr>
        <w:pStyle w:val="BodyText"/>
        <w:spacing w:line="259" w:lineRule="auto"/>
        <w:ind w:left="1440" w:right="1857"/>
      </w:pPr>
      <w:r>
        <w:rPr>
          <w:color w:val="231F20"/>
        </w:rPr>
        <w:t xml:space="preserve">it starts with index 3. The third example says to continue until the eighth character. There is no eighth position, so </w:t>
      </w:r>
      <w:r>
        <w:rPr>
          <w:color w:val="231F20"/>
          <w:spacing w:val="-3"/>
        </w:rPr>
        <w:t xml:space="preserve">Java </w:t>
      </w:r>
      <w:r>
        <w:rPr>
          <w:color w:val="231F20"/>
        </w:rPr>
        <w:t>throws an exception. Granted, there is no seventh character either,</w:t>
      </w:r>
      <w:r>
        <w:rPr>
          <w:color w:val="231F20"/>
          <w:spacing w:val="8"/>
        </w:rPr>
        <w:t xml:space="preserve"> </w:t>
      </w:r>
      <w:r>
        <w:rPr>
          <w:color w:val="231F20"/>
        </w:rPr>
        <w:t>but</w:t>
      </w:r>
      <w:r>
        <w:rPr>
          <w:color w:val="231F20"/>
          <w:spacing w:val="9"/>
        </w:rPr>
        <w:t xml:space="preserve"> </w:t>
      </w:r>
      <w:r>
        <w:rPr>
          <w:color w:val="231F20"/>
        </w:rPr>
        <w:t>at</w:t>
      </w:r>
      <w:r>
        <w:rPr>
          <w:color w:val="231F20"/>
          <w:spacing w:val="8"/>
        </w:rPr>
        <w:t xml:space="preserve"> </w:t>
      </w:r>
      <w:r>
        <w:rPr>
          <w:color w:val="231F20"/>
        </w:rPr>
        <w:t>least</w:t>
      </w:r>
      <w:r>
        <w:rPr>
          <w:color w:val="231F20"/>
          <w:spacing w:val="9"/>
        </w:rPr>
        <w:t xml:space="preserve"> </w:t>
      </w:r>
      <w:r>
        <w:rPr>
          <w:color w:val="231F20"/>
        </w:rPr>
        <w:t>there</w:t>
      </w:r>
      <w:r>
        <w:rPr>
          <w:color w:val="231F20"/>
          <w:spacing w:val="8"/>
        </w:rPr>
        <w:t xml:space="preserve"> </w:t>
      </w:r>
      <w:r>
        <w:rPr>
          <w:color w:val="231F20"/>
        </w:rPr>
        <w:t>is</w:t>
      </w:r>
      <w:r>
        <w:rPr>
          <w:color w:val="231F20"/>
          <w:spacing w:val="9"/>
        </w:rPr>
        <w:t xml:space="preserve"> </w:t>
      </w:r>
      <w:r>
        <w:rPr>
          <w:color w:val="231F20"/>
        </w:rPr>
        <w:t>the</w:t>
      </w:r>
      <w:r>
        <w:rPr>
          <w:color w:val="231F20"/>
          <w:spacing w:val="8"/>
        </w:rPr>
        <w:t xml:space="preserve"> </w:t>
      </w:r>
      <w:r>
        <w:rPr>
          <w:color w:val="231F20"/>
        </w:rPr>
        <w:t>“end</w:t>
      </w:r>
      <w:r>
        <w:rPr>
          <w:color w:val="231F20"/>
          <w:spacing w:val="9"/>
        </w:rPr>
        <w:t xml:space="preserve"> </w:t>
      </w:r>
      <w:r>
        <w:rPr>
          <w:color w:val="231F20"/>
        </w:rPr>
        <w:t>of</w:t>
      </w:r>
      <w:r>
        <w:rPr>
          <w:color w:val="231F20"/>
          <w:spacing w:val="8"/>
        </w:rPr>
        <w:t xml:space="preserve"> </w:t>
      </w:r>
      <w:r>
        <w:rPr>
          <w:color w:val="231F20"/>
        </w:rPr>
        <w:t>string”</w:t>
      </w:r>
      <w:r>
        <w:rPr>
          <w:color w:val="231F20"/>
          <w:spacing w:val="9"/>
        </w:rPr>
        <w:t xml:space="preserve"> </w:t>
      </w:r>
      <w:r>
        <w:rPr>
          <w:color w:val="231F20"/>
        </w:rPr>
        <w:t>invisible</w:t>
      </w:r>
      <w:r>
        <w:rPr>
          <w:color w:val="231F20"/>
          <w:spacing w:val="8"/>
        </w:rPr>
        <w:t xml:space="preserve"> </w:t>
      </w:r>
      <w:r>
        <w:rPr>
          <w:color w:val="231F20"/>
        </w:rPr>
        <w:t>position.</w:t>
      </w:r>
    </w:p>
    <w:p w:rsidR="00FA3020" w:rsidRDefault="00350426">
      <w:pPr>
        <w:pStyle w:val="BodyText"/>
        <w:spacing w:line="252" w:lineRule="auto"/>
        <w:ind w:left="1440" w:right="1742" w:firstLine="240"/>
        <w:jc w:val="both"/>
      </w:pPr>
      <w:r>
        <w:rPr>
          <w:color w:val="231F20"/>
        </w:rPr>
        <w:t xml:space="preserve">Let’s review </w:t>
      </w:r>
      <w:r>
        <w:rPr>
          <w:color w:val="231F20"/>
          <w:spacing w:val="2"/>
        </w:rPr>
        <w:t xml:space="preserve">this </w:t>
      </w:r>
      <w:r>
        <w:rPr>
          <w:color w:val="231F20"/>
        </w:rPr>
        <w:t xml:space="preserve">one more time since </w:t>
      </w:r>
      <w:r>
        <w:rPr>
          <w:rFonts w:ascii="Courier New" w:hAnsi="Courier New"/>
          <w:color w:val="231F20"/>
          <w:sz w:val="18"/>
        </w:rPr>
        <w:t>substring()</w:t>
      </w:r>
      <w:r>
        <w:rPr>
          <w:rFonts w:ascii="Courier New" w:hAnsi="Courier New"/>
          <w:color w:val="231F20"/>
          <w:spacing w:val="-82"/>
          <w:sz w:val="18"/>
        </w:rPr>
        <w:t xml:space="preserve"> </w:t>
      </w:r>
      <w:r>
        <w:rPr>
          <w:color w:val="231F20"/>
        </w:rPr>
        <w:t xml:space="preserve">is so tricky. The method </w:t>
      </w:r>
      <w:r>
        <w:rPr>
          <w:color w:val="231F20"/>
          <w:spacing w:val="2"/>
        </w:rPr>
        <w:t xml:space="preserve">returns </w:t>
      </w:r>
      <w:r>
        <w:rPr>
          <w:color w:val="231F20"/>
        </w:rPr>
        <w:t xml:space="preserve">the </w:t>
      </w:r>
      <w:r>
        <w:rPr>
          <w:color w:val="231F20"/>
          <w:spacing w:val="2"/>
        </w:rPr>
        <w:t xml:space="preserve">string starting </w:t>
      </w:r>
      <w:r>
        <w:rPr>
          <w:color w:val="231F20"/>
        </w:rPr>
        <w:t xml:space="preserve">from the requested index. </w:t>
      </w:r>
      <w:r>
        <w:rPr>
          <w:color w:val="231F20"/>
          <w:spacing w:val="2"/>
        </w:rPr>
        <w:t xml:space="preserve">If </w:t>
      </w:r>
      <w:r>
        <w:rPr>
          <w:color w:val="231F20"/>
        </w:rPr>
        <w:t xml:space="preserve">an end index is requested, it stops right before that index. </w:t>
      </w:r>
      <w:r>
        <w:rPr>
          <w:color w:val="231F20"/>
          <w:spacing w:val="2"/>
        </w:rPr>
        <w:t xml:space="preserve">Otherwise, </w:t>
      </w:r>
      <w:r>
        <w:rPr>
          <w:color w:val="231F20"/>
        </w:rPr>
        <w:t>it goes to the end of the string.</w:t>
      </w:r>
    </w:p>
    <w:p w:rsidR="00FA3020" w:rsidRDefault="00350426">
      <w:pPr>
        <w:pStyle w:val="Heading9"/>
        <w:spacing w:before="190"/>
        <w:rPr>
          <w:b/>
        </w:rPr>
      </w:pPr>
      <w:r>
        <w:rPr>
          <w:b/>
          <w:color w:val="231F20"/>
        </w:rPr>
        <w:t xml:space="preserve">toLowerCase() </w:t>
      </w:r>
      <w:r>
        <w:rPr>
          <w:rFonts w:ascii="Calibri"/>
          <w:b/>
          <w:i w:val="0"/>
          <w:color w:val="231F20"/>
        </w:rPr>
        <w:t xml:space="preserve">and </w:t>
      </w:r>
      <w:r>
        <w:rPr>
          <w:b/>
          <w:color w:val="231F20"/>
        </w:rPr>
        <w:t>toUpperCase()</w:t>
      </w:r>
    </w:p>
    <w:p w:rsidR="00FA3020" w:rsidRDefault="00350426">
      <w:pPr>
        <w:pStyle w:val="BodyText"/>
        <w:spacing w:before="75" w:line="259" w:lineRule="auto"/>
        <w:ind w:left="1440" w:right="1749"/>
      </w:pPr>
      <w:r>
        <w:rPr>
          <w:color w:val="231F20"/>
        </w:rPr>
        <w:t xml:space="preserve">Whew. </w:t>
      </w:r>
      <w:r>
        <w:rPr>
          <w:color w:val="231F20"/>
          <w:spacing w:val="2"/>
        </w:rPr>
        <w:t xml:space="preserve">After </w:t>
      </w:r>
      <w:r>
        <w:rPr>
          <w:color w:val="231F20"/>
        </w:rPr>
        <w:t xml:space="preserve">that mental exercise, it is nice to have methods that do exactly what they    sound like! </w:t>
      </w:r>
      <w:r>
        <w:rPr>
          <w:color w:val="231F20"/>
          <w:spacing w:val="2"/>
        </w:rPr>
        <w:t xml:space="preserve">These </w:t>
      </w:r>
      <w:r>
        <w:rPr>
          <w:color w:val="231F20"/>
        </w:rPr>
        <w:t>methods make it easy to convert your data. The method signatures are as follows:</w:t>
      </w:r>
    </w:p>
    <w:p w:rsidR="00FA3020" w:rsidRDefault="00350426">
      <w:pPr>
        <w:spacing w:before="197" w:line="324" w:lineRule="auto"/>
        <w:ind w:left="1440" w:right="6338"/>
        <w:rPr>
          <w:rFonts w:ascii="Courier New"/>
          <w:sz w:val="17"/>
        </w:rPr>
      </w:pPr>
      <w:r>
        <w:rPr>
          <w:rFonts w:ascii="Courier New"/>
          <w:color w:val="231F20"/>
          <w:w w:val="95"/>
          <w:sz w:val="17"/>
        </w:rPr>
        <w:t>String toLowerCase(String</w:t>
      </w:r>
      <w:r>
        <w:rPr>
          <w:rFonts w:ascii="Courier New"/>
          <w:color w:val="231F20"/>
          <w:spacing w:val="-66"/>
          <w:w w:val="95"/>
          <w:sz w:val="17"/>
        </w:rPr>
        <w:t xml:space="preserve"> </w:t>
      </w:r>
      <w:r>
        <w:rPr>
          <w:rFonts w:ascii="Courier New"/>
          <w:color w:val="231F20"/>
          <w:spacing w:val="-5"/>
          <w:w w:val="95"/>
          <w:sz w:val="17"/>
        </w:rPr>
        <w:t xml:space="preserve">str) </w:t>
      </w:r>
      <w:r>
        <w:rPr>
          <w:rFonts w:ascii="Courier New"/>
          <w:color w:val="231F20"/>
          <w:w w:val="95"/>
          <w:sz w:val="17"/>
        </w:rPr>
        <w:t>String toUpperCase(String</w:t>
      </w:r>
      <w:r>
        <w:rPr>
          <w:rFonts w:ascii="Courier New"/>
          <w:color w:val="231F20"/>
          <w:spacing w:val="-66"/>
          <w:w w:val="95"/>
          <w:sz w:val="17"/>
        </w:rPr>
        <w:t xml:space="preserve"> </w:t>
      </w:r>
      <w:r>
        <w:rPr>
          <w:rFonts w:ascii="Courier New"/>
          <w:color w:val="231F20"/>
          <w:spacing w:val="-5"/>
          <w:w w:val="95"/>
          <w:sz w:val="17"/>
        </w:rPr>
        <w:t>str)</w:t>
      </w:r>
    </w:p>
    <w:p w:rsidR="00FA3020" w:rsidRDefault="00350426">
      <w:pPr>
        <w:pStyle w:val="BodyText"/>
        <w:spacing w:before="81"/>
        <w:ind w:left="1680"/>
      </w:pPr>
      <w:r>
        <w:rPr>
          <w:color w:val="231F20"/>
        </w:rPr>
        <w:t>The following code shows how to use these methods:</w:t>
      </w:r>
    </w:p>
    <w:p w:rsidR="00FA3020" w:rsidRDefault="00FA3020">
      <w:pPr>
        <w:pStyle w:val="BodyText"/>
        <w:spacing w:before="5"/>
        <w:rPr>
          <w:sz w:val="18"/>
        </w:rPr>
      </w:pPr>
    </w:p>
    <w:p w:rsidR="00FA3020" w:rsidRDefault="00350426">
      <w:pPr>
        <w:spacing w:before="1" w:line="324" w:lineRule="auto"/>
        <w:ind w:left="1440" w:right="3410"/>
        <w:rPr>
          <w:rFonts w:ascii="Courier New"/>
          <w:sz w:val="17"/>
        </w:rPr>
      </w:pPr>
      <w:r>
        <w:rPr>
          <w:rFonts w:ascii="Courier New"/>
          <w:color w:val="231F20"/>
          <w:sz w:val="17"/>
        </w:rPr>
        <w:t xml:space="preserve">String string = "animals"; </w:t>
      </w:r>
      <w:r>
        <w:rPr>
          <w:rFonts w:ascii="Courier New"/>
          <w:color w:val="231F20"/>
          <w:w w:val="95"/>
          <w:sz w:val="17"/>
        </w:rPr>
        <w:t>System.out.println(string.toUpperCase()); // ANIMALS System.out.println("Abc123".toLowerCase()); // abc123</w:t>
      </w:r>
    </w:p>
    <w:p w:rsidR="00FA3020" w:rsidRDefault="00350426">
      <w:pPr>
        <w:pStyle w:val="BodyText"/>
        <w:spacing w:before="81" w:line="249" w:lineRule="auto"/>
        <w:ind w:left="1439" w:right="1585" w:firstLine="240"/>
      </w:pPr>
      <w:r>
        <w:rPr>
          <w:color w:val="231F20"/>
          <w:spacing w:val="2"/>
        </w:rPr>
        <w:t xml:space="preserve">These </w:t>
      </w:r>
      <w:r>
        <w:rPr>
          <w:color w:val="231F20"/>
        </w:rPr>
        <w:t xml:space="preserve">methods do what they </w:t>
      </w:r>
      <w:r>
        <w:rPr>
          <w:color w:val="231F20"/>
          <w:spacing w:val="-4"/>
        </w:rPr>
        <w:t xml:space="preserve">say. </w:t>
      </w:r>
      <w:r>
        <w:rPr>
          <w:rFonts w:ascii="Courier New"/>
          <w:color w:val="231F20"/>
          <w:sz w:val="18"/>
        </w:rPr>
        <w:t xml:space="preserve">toUpperCase() </w:t>
      </w:r>
      <w:r>
        <w:rPr>
          <w:color w:val="231F20"/>
        </w:rPr>
        <w:t xml:space="preserve">converts any lowercase characters to uppercase in the returned string. </w:t>
      </w:r>
      <w:r>
        <w:rPr>
          <w:rFonts w:ascii="Courier New"/>
          <w:color w:val="231F20"/>
          <w:sz w:val="18"/>
        </w:rPr>
        <w:t>toLowerCase()</w:t>
      </w:r>
      <w:r>
        <w:rPr>
          <w:rFonts w:ascii="Courier New"/>
          <w:color w:val="231F20"/>
          <w:spacing w:val="-72"/>
          <w:sz w:val="18"/>
        </w:rPr>
        <w:t xml:space="preserve"> </w:t>
      </w:r>
      <w:r>
        <w:rPr>
          <w:color w:val="231F20"/>
        </w:rPr>
        <w:t xml:space="preserve">converts any uppercase characters to low- ercase in the returned string. </w:t>
      </w:r>
      <w:r>
        <w:rPr>
          <w:color w:val="231F20"/>
          <w:spacing w:val="2"/>
        </w:rPr>
        <w:t xml:space="preserve">These </w:t>
      </w:r>
      <w:r>
        <w:rPr>
          <w:color w:val="231F20"/>
        </w:rPr>
        <w:t xml:space="preserve">methods leave alone any characters other </w:t>
      </w:r>
      <w:r>
        <w:rPr>
          <w:color w:val="231F20"/>
          <w:spacing w:val="2"/>
        </w:rPr>
        <w:t xml:space="preserve">than </w:t>
      </w:r>
      <w:r>
        <w:rPr>
          <w:color w:val="231F20"/>
        </w:rPr>
        <w:t xml:space="preserve">letters. Also, remember that strings are immutable, so the original </w:t>
      </w:r>
      <w:r>
        <w:rPr>
          <w:color w:val="231F20"/>
          <w:spacing w:val="2"/>
        </w:rPr>
        <w:t xml:space="preserve">string </w:t>
      </w:r>
      <w:r>
        <w:rPr>
          <w:color w:val="231F20"/>
        </w:rPr>
        <w:t>stays the same.</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right" w:pos="9179"/>
        </w:tabs>
        <w:spacing w:before="89"/>
        <w:ind w:left="5291"/>
        <w:rPr>
          <w:rFonts w:ascii="Calibri"/>
          <w:b/>
          <w:sz w:val="17"/>
        </w:rPr>
      </w:pPr>
      <w:r>
        <w:rPr>
          <w:rFonts w:ascii="Calibri"/>
          <w:color w:val="231F20"/>
          <w:w w:val="110"/>
          <w:sz w:val="18"/>
        </w:rPr>
        <w:lastRenderedPageBreak/>
        <w:t>Creating and</w:t>
      </w:r>
      <w:r>
        <w:rPr>
          <w:rFonts w:ascii="Calibri"/>
          <w:color w:val="231F20"/>
          <w:spacing w:val="-15"/>
          <w:w w:val="110"/>
          <w:sz w:val="18"/>
        </w:rPr>
        <w:t xml:space="preserve"> </w:t>
      </w:r>
      <w:r>
        <w:rPr>
          <w:rFonts w:ascii="Calibri"/>
          <w:color w:val="231F20"/>
          <w:w w:val="110"/>
          <w:sz w:val="18"/>
        </w:rPr>
        <w:t>Manipulating</w:t>
      </w:r>
      <w:r>
        <w:rPr>
          <w:rFonts w:ascii="Calibri"/>
          <w:color w:val="231F20"/>
          <w:spacing w:val="15"/>
          <w:w w:val="110"/>
          <w:sz w:val="18"/>
        </w:rPr>
        <w:t xml:space="preserve"> </w:t>
      </w:r>
      <w:r>
        <w:rPr>
          <w:rFonts w:ascii="Calibri"/>
          <w:color w:val="231F20"/>
          <w:w w:val="110"/>
          <w:sz w:val="18"/>
        </w:rPr>
        <w:t>Strings</w:t>
      </w:r>
      <w:r>
        <w:rPr>
          <w:rFonts w:ascii="Calibri"/>
          <w:color w:val="231F20"/>
          <w:w w:val="110"/>
          <w:sz w:val="18"/>
        </w:rPr>
        <w:tab/>
      </w:r>
      <w:r>
        <w:rPr>
          <w:rFonts w:ascii="Calibri"/>
          <w:b/>
          <w:color w:val="231F20"/>
          <w:spacing w:val="3"/>
          <w:w w:val="110"/>
          <w:sz w:val="17"/>
        </w:rPr>
        <w:t>109</w:t>
      </w:r>
    </w:p>
    <w:p w:rsidR="00FA3020" w:rsidRDefault="00FA3020">
      <w:pPr>
        <w:pStyle w:val="BodyText"/>
        <w:rPr>
          <w:rFonts w:ascii="Calibri"/>
          <w:b/>
          <w:sz w:val="22"/>
        </w:rPr>
      </w:pPr>
    </w:p>
    <w:p w:rsidR="00FA3020" w:rsidRDefault="00FA3020">
      <w:pPr>
        <w:pStyle w:val="BodyText"/>
        <w:spacing w:before="3"/>
        <w:rPr>
          <w:rFonts w:ascii="Calibri"/>
          <w:b/>
          <w:sz w:val="27"/>
        </w:rPr>
      </w:pPr>
    </w:p>
    <w:p w:rsidR="00FA3020" w:rsidRDefault="00350426">
      <w:pPr>
        <w:pStyle w:val="Heading9"/>
        <w:ind w:left="1560"/>
        <w:rPr>
          <w:b/>
        </w:rPr>
      </w:pPr>
      <w:r>
        <w:rPr>
          <w:b/>
          <w:color w:val="231F20"/>
        </w:rPr>
        <w:t xml:space="preserve">equals() </w:t>
      </w:r>
      <w:r>
        <w:rPr>
          <w:rFonts w:ascii="Calibri"/>
          <w:b/>
          <w:i w:val="0"/>
          <w:color w:val="231F20"/>
        </w:rPr>
        <w:t xml:space="preserve">and </w:t>
      </w:r>
      <w:r>
        <w:rPr>
          <w:b/>
          <w:color w:val="231F20"/>
        </w:rPr>
        <w:t>equalsIgnoreCase()</w:t>
      </w:r>
    </w:p>
    <w:p w:rsidR="00FA3020" w:rsidRDefault="00350426">
      <w:pPr>
        <w:pStyle w:val="BodyText"/>
        <w:spacing w:before="75" w:line="249" w:lineRule="auto"/>
        <w:ind w:left="1559" w:right="1648"/>
      </w:pPr>
      <w:r>
        <w:rPr>
          <w:color w:val="231F20"/>
        </w:rPr>
        <w:t xml:space="preserve">The </w:t>
      </w:r>
      <w:r>
        <w:rPr>
          <w:rFonts w:ascii="Courier New" w:hAnsi="Courier New"/>
          <w:color w:val="231F20"/>
          <w:sz w:val="18"/>
        </w:rPr>
        <w:t>equals()</w:t>
      </w:r>
      <w:r>
        <w:rPr>
          <w:rFonts w:ascii="Courier New" w:hAnsi="Courier New"/>
          <w:color w:val="231F20"/>
          <w:spacing w:val="-66"/>
          <w:sz w:val="18"/>
        </w:rPr>
        <w:t xml:space="preserve"> </w:t>
      </w:r>
      <w:r>
        <w:rPr>
          <w:color w:val="231F20"/>
        </w:rPr>
        <w:t xml:space="preserve">method checks whether two </w:t>
      </w:r>
      <w:r>
        <w:rPr>
          <w:rFonts w:ascii="Courier New" w:hAnsi="Courier New"/>
          <w:color w:val="231F20"/>
          <w:sz w:val="18"/>
        </w:rPr>
        <w:t>String</w:t>
      </w:r>
      <w:r>
        <w:rPr>
          <w:rFonts w:ascii="Courier New" w:hAnsi="Courier New"/>
          <w:color w:val="231F20"/>
          <w:spacing w:val="-66"/>
          <w:sz w:val="18"/>
        </w:rPr>
        <w:t xml:space="preserve"> </w:t>
      </w:r>
      <w:r>
        <w:rPr>
          <w:color w:val="231F20"/>
        </w:rPr>
        <w:t xml:space="preserve">objects contain exactly the same char- acters in the same order. The </w:t>
      </w:r>
      <w:r>
        <w:rPr>
          <w:rFonts w:ascii="Courier New" w:hAnsi="Courier New"/>
          <w:color w:val="231F20"/>
          <w:sz w:val="18"/>
        </w:rPr>
        <w:t>equalsIgnoreCase()</w:t>
      </w:r>
      <w:r>
        <w:rPr>
          <w:rFonts w:ascii="Courier New" w:hAnsi="Courier New"/>
          <w:color w:val="231F20"/>
          <w:spacing w:val="-75"/>
          <w:sz w:val="18"/>
        </w:rPr>
        <w:t xml:space="preserve"> </w:t>
      </w:r>
      <w:r>
        <w:rPr>
          <w:color w:val="231F20"/>
        </w:rPr>
        <w:t xml:space="preserve">method checks whether two </w:t>
      </w:r>
      <w:r>
        <w:rPr>
          <w:rFonts w:ascii="Courier New" w:hAnsi="Courier New"/>
          <w:color w:val="231F20"/>
          <w:sz w:val="18"/>
        </w:rPr>
        <w:t xml:space="preserve">String </w:t>
      </w:r>
      <w:r>
        <w:rPr>
          <w:color w:val="231F20"/>
        </w:rPr>
        <w:t xml:space="preserve">objects contain the same characters with the exception that it </w:t>
      </w:r>
      <w:r>
        <w:rPr>
          <w:color w:val="231F20"/>
          <w:spacing w:val="2"/>
        </w:rPr>
        <w:t xml:space="preserve">will </w:t>
      </w:r>
      <w:r>
        <w:rPr>
          <w:color w:val="231F20"/>
        </w:rPr>
        <w:t>convert the characters’ case if needed. The method signatures are as follows:</w:t>
      </w:r>
    </w:p>
    <w:p w:rsidR="00FA3020" w:rsidRDefault="00FA3020">
      <w:pPr>
        <w:pStyle w:val="BodyText"/>
        <w:spacing w:before="9"/>
        <w:rPr>
          <w:sz w:val="17"/>
        </w:rPr>
      </w:pPr>
    </w:p>
    <w:p w:rsidR="00FA3020" w:rsidRDefault="00350426">
      <w:pPr>
        <w:spacing w:before="1"/>
        <w:ind w:left="1560"/>
        <w:rPr>
          <w:rFonts w:ascii="Courier New"/>
          <w:sz w:val="17"/>
        </w:rPr>
      </w:pPr>
      <w:r>
        <w:rPr>
          <w:rFonts w:ascii="Courier New"/>
          <w:color w:val="231F20"/>
          <w:sz w:val="17"/>
        </w:rPr>
        <w:t>boolean equals(String str)</w:t>
      </w:r>
    </w:p>
    <w:p w:rsidR="00FA3020" w:rsidRDefault="00350426">
      <w:pPr>
        <w:spacing w:before="67"/>
        <w:ind w:left="1560"/>
        <w:rPr>
          <w:rFonts w:ascii="Courier New"/>
          <w:sz w:val="17"/>
        </w:rPr>
      </w:pPr>
      <w:r>
        <w:rPr>
          <w:rFonts w:ascii="Courier New"/>
          <w:color w:val="231F20"/>
          <w:sz w:val="17"/>
        </w:rPr>
        <w:t>boolean equalsIgnoreCase(String str)</w:t>
      </w:r>
    </w:p>
    <w:p w:rsidR="00FA3020" w:rsidRDefault="00350426">
      <w:pPr>
        <w:pStyle w:val="BodyText"/>
        <w:spacing w:before="148"/>
        <w:ind w:left="1800"/>
      </w:pPr>
      <w:r>
        <w:rPr>
          <w:color w:val="231F20"/>
        </w:rPr>
        <w:t>The following code shows how to use these methods:</w:t>
      </w:r>
    </w:p>
    <w:p w:rsidR="00FA3020" w:rsidRDefault="00FA3020">
      <w:pPr>
        <w:pStyle w:val="BodyText"/>
        <w:spacing w:before="5"/>
        <w:rPr>
          <w:sz w:val="18"/>
        </w:rPr>
      </w:pPr>
    </w:p>
    <w:p w:rsidR="00FA3020" w:rsidRDefault="00350426">
      <w:pPr>
        <w:spacing w:before="1" w:line="324" w:lineRule="auto"/>
        <w:ind w:left="1560" w:right="3418"/>
        <w:rPr>
          <w:rFonts w:ascii="Courier New"/>
          <w:sz w:val="17"/>
        </w:rPr>
      </w:pPr>
      <w:r>
        <w:rPr>
          <w:rFonts w:ascii="Courier New"/>
          <w:color w:val="231F20"/>
          <w:sz w:val="17"/>
        </w:rPr>
        <w:t xml:space="preserve">System.out.println("abc".equals("ABC")); // false System.out.println("ABC".equals("ABC")); // true </w:t>
      </w:r>
      <w:r>
        <w:rPr>
          <w:rFonts w:ascii="Courier New"/>
          <w:color w:val="231F20"/>
          <w:w w:val="95"/>
          <w:sz w:val="17"/>
        </w:rPr>
        <w:t>System.out.println("abc".equalsIgnoreCase("ABC")); // true</w:t>
      </w:r>
    </w:p>
    <w:p w:rsidR="00FA3020" w:rsidRDefault="00350426">
      <w:pPr>
        <w:pStyle w:val="BodyText"/>
        <w:spacing w:before="81" w:line="259" w:lineRule="auto"/>
        <w:ind w:left="1560" w:right="1677" w:firstLine="240"/>
      </w:pPr>
      <w:r>
        <w:rPr>
          <w:color w:val="231F20"/>
          <w:spacing w:val="2"/>
        </w:rPr>
        <w:t xml:space="preserve">This </w:t>
      </w:r>
      <w:r>
        <w:rPr>
          <w:color w:val="231F20"/>
        </w:rPr>
        <w:t xml:space="preserve">example should be fairly intuitive. </w:t>
      </w:r>
      <w:r>
        <w:rPr>
          <w:color w:val="231F20"/>
          <w:spacing w:val="3"/>
        </w:rPr>
        <w:t xml:space="preserve">In </w:t>
      </w:r>
      <w:r>
        <w:rPr>
          <w:color w:val="231F20"/>
        </w:rPr>
        <w:t xml:space="preserve">the first example, the values aren’t exactly the same. </w:t>
      </w:r>
      <w:r>
        <w:rPr>
          <w:color w:val="231F20"/>
          <w:spacing w:val="3"/>
        </w:rPr>
        <w:t xml:space="preserve">In </w:t>
      </w:r>
      <w:r>
        <w:rPr>
          <w:color w:val="231F20"/>
        </w:rPr>
        <w:t xml:space="preserve">the second, they are exactly the same. </w:t>
      </w:r>
      <w:r>
        <w:rPr>
          <w:color w:val="231F20"/>
          <w:spacing w:val="3"/>
        </w:rPr>
        <w:t xml:space="preserve">In </w:t>
      </w:r>
      <w:r>
        <w:rPr>
          <w:color w:val="231F20"/>
        </w:rPr>
        <w:t xml:space="preserve">the </w:t>
      </w:r>
      <w:r>
        <w:rPr>
          <w:color w:val="231F20"/>
          <w:spacing w:val="2"/>
        </w:rPr>
        <w:t xml:space="preserve">third, </w:t>
      </w:r>
      <w:r>
        <w:rPr>
          <w:color w:val="231F20"/>
        </w:rPr>
        <w:t>they differ only by case, but it      is</w:t>
      </w:r>
      <w:r>
        <w:rPr>
          <w:color w:val="231F20"/>
          <w:spacing w:val="9"/>
        </w:rPr>
        <w:t xml:space="preserve"> </w:t>
      </w:r>
      <w:r>
        <w:rPr>
          <w:color w:val="231F20"/>
        </w:rPr>
        <w:t>okay</w:t>
      </w:r>
      <w:r>
        <w:rPr>
          <w:color w:val="231F20"/>
          <w:spacing w:val="10"/>
        </w:rPr>
        <w:t xml:space="preserve"> </w:t>
      </w:r>
      <w:r>
        <w:rPr>
          <w:color w:val="231F20"/>
        </w:rPr>
        <w:t>because</w:t>
      </w:r>
      <w:r>
        <w:rPr>
          <w:color w:val="231F20"/>
          <w:spacing w:val="10"/>
        </w:rPr>
        <w:t xml:space="preserve"> </w:t>
      </w:r>
      <w:r>
        <w:rPr>
          <w:color w:val="231F20"/>
        </w:rPr>
        <w:t>we</w:t>
      </w:r>
      <w:r>
        <w:rPr>
          <w:color w:val="231F20"/>
          <w:spacing w:val="9"/>
        </w:rPr>
        <w:t xml:space="preserve"> </w:t>
      </w:r>
      <w:r>
        <w:rPr>
          <w:color w:val="231F20"/>
        </w:rPr>
        <w:t>called</w:t>
      </w:r>
      <w:r>
        <w:rPr>
          <w:color w:val="231F20"/>
          <w:spacing w:val="10"/>
        </w:rPr>
        <w:t xml:space="preserve"> </w:t>
      </w:r>
      <w:r>
        <w:rPr>
          <w:color w:val="231F20"/>
        </w:rPr>
        <w:t>the</w:t>
      </w:r>
      <w:r>
        <w:rPr>
          <w:color w:val="231F20"/>
          <w:spacing w:val="10"/>
        </w:rPr>
        <w:t xml:space="preserve"> </w:t>
      </w:r>
      <w:r>
        <w:rPr>
          <w:color w:val="231F20"/>
        </w:rPr>
        <w:t>method</w:t>
      </w:r>
      <w:r>
        <w:rPr>
          <w:color w:val="231F20"/>
          <w:spacing w:val="9"/>
        </w:rPr>
        <w:t xml:space="preserve"> </w:t>
      </w:r>
      <w:r>
        <w:rPr>
          <w:color w:val="231F20"/>
        </w:rPr>
        <w:t>that</w:t>
      </w:r>
      <w:r>
        <w:rPr>
          <w:color w:val="231F20"/>
          <w:spacing w:val="10"/>
        </w:rPr>
        <w:t xml:space="preserve"> </w:t>
      </w:r>
      <w:r>
        <w:rPr>
          <w:color w:val="231F20"/>
        </w:rPr>
        <w:t>ignores</w:t>
      </w:r>
      <w:r>
        <w:rPr>
          <w:color w:val="231F20"/>
          <w:spacing w:val="10"/>
        </w:rPr>
        <w:t xml:space="preserve"> </w:t>
      </w:r>
      <w:r>
        <w:rPr>
          <w:color w:val="231F20"/>
        </w:rPr>
        <w:t>differences</w:t>
      </w:r>
      <w:r>
        <w:rPr>
          <w:color w:val="231F20"/>
          <w:spacing w:val="9"/>
        </w:rPr>
        <w:t xml:space="preserve"> </w:t>
      </w:r>
      <w:r>
        <w:rPr>
          <w:color w:val="231F20"/>
        </w:rPr>
        <w:t>in</w:t>
      </w:r>
      <w:r>
        <w:rPr>
          <w:color w:val="231F20"/>
          <w:spacing w:val="10"/>
        </w:rPr>
        <w:t xml:space="preserve"> </w:t>
      </w:r>
      <w:r>
        <w:rPr>
          <w:color w:val="231F20"/>
        </w:rPr>
        <w:t>case.</w:t>
      </w:r>
    </w:p>
    <w:p w:rsidR="00FA3020" w:rsidRDefault="00350426">
      <w:pPr>
        <w:pStyle w:val="Heading9"/>
        <w:spacing w:before="185"/>
        <w:ind w:left="1560"/>
        <w:rPr>
          <w:b/>
        </w:rPr>
      </w:pPr>
      <w:r>
        <w:rPr>
          <w:b/>
          <w:color w:val="231F20"/>
        </w:rPr>
        <w:t xml:space="preserve">startsWith() </w:t>
      </w:r>
      <w:r>
        <w:rPr>
          <w:rFonts w:ascii="Calibri"/>
          <w:b/>
          <w:i w:val="0"/>
          <w:color w:val="231F20"/>
        </w:rPr>
        <w:t xml:space="preserve">and </w:t>
      </w:r>
      <w:r>
        <w:rPr>
          <w:b/>
          <w:color w:val="231F20"/>
        </w:rPr>
        <w:t>endsWith()</w:t>
      </w:r>
    </w:p>
    <w:p w:rsidR="00FA3020" w:rsidRDefault="00350426">
      <w:pPr>
        <w:spacing w:before="75" w:line="244" w:lineRule="auto"/>
        <w:ind w:left="1559" w:right="1698"/>
        <w:rPr>
          <w:sz w:val="19"/>
        </w:rPr>
      </w:pPr>
      <w:r>
        <w:rPr>
          <w:color w:val="231F20"/>
          <w:sz w:val="19"/>
        </w:rPr>
        <w:t>The</w:t>
      </w:r>
      <w:r>
        <w:rPr>
          <w:color w:val="231F20"/>
          <w:spacing w:val="-12"/>
          <w:sz w:val="19"/>
        </w:rPr>
        <w:t xml:space="preserve"> </w:t>
      </w:r>
      <w:r>
        <w:rPr>
          <w:rFonts w:ascii="Courier New"/>
          <w:color w:val="231F20"/>
          <w:sz w:val="18"/>
        </w:rPr>
        <w:t>startsWith()</w:t>
      </w:r>
      <w:r>
        <w:rPr>
          <w:rFonts w:ascii="Courier New"/>
          <w:color w:val="231F20"/>
          <w:spacing w:val="-78"/>
          <w:sz w:val="18"/>
        </w:rPr>
        <w:t xml:space="preserve"> </w:t>
      </w:r>
      <w:r>
        <w:rPr>
          <w:color w:val="231F20"/>
          <w:sz w:val="19"/>
        </w:rPr>
        <w:t>and</w:t>
      </w:r>
      <w:r>
        <w:rPr>
          <w:color w:val="231F20"/>
          <w:spacing w:val="-12"/>
          <w:sz w:val="19"/>
        </w:rPr>
        <w:t xml:space="preserve"> </w:t>
      </w:r>
      <w:r>
        <w:rPr>
          <w:rFonts w:ascii="Courier New"/>
          <w:color w:val="231F20"/>
          <w:sz w:val="18"/>
        </w:rPr>
        <w:t>endsWith()</w:t>
      </w:r>
      <w:r>
        <w:rPr>
          <w:rFonts w:ascii="Courier New"/>
          <w:color w:val="231F20"/>
          <w:spacing w:val="-77"/>
          <w:sz w:val="18"/>
        </w:rPr>
        <w:t xml:space="preserve"> </w:t>
      </w:r>
      <w:r>
        <w:rPr>
          <w:color w:val="231F20"/>
          <w:sz w:val="19"/>
        </w:rPr>
        <w:t>methods</w:t>
      </w:r>
      <w:r>
        <w:rPr>
          <w:color w:val="231F20"/>
          <w:spacing w:val="-11"/>
          <w:sz w:val="19"/>
        </w:rPr>
        <w:t xml:space="preserve"> </w:t>
      </w:r>
      <w:r>
        <w:rPr>
          <w:color w:val="231F20"/>
          <w:sz w:val="19"/>
        </w:rPr>
        <w:t>look</w:t>
      </w:r>
      <w:r>
        <w:rPr>
          <w:color w:val="231F20"/>
          <w:spacing w:val="-11"/>
          <w:sz w:val="19"/>
        </w:rPr>
        <w:t xml:space="preserve"> </w:t>
      </w:r>
      <w:r>
        <w:rPr>
          <w:color w:val="231F20"/>
          <w:sz w:val="19"/>
        </w:rPr>
        <w:t>at</w:t>
      </w:r>
      <w:r>
        <w:rPr>
          <w:color w:val="231F20"/>
          <w:spacing w:val="-12"/>
          <w:sz w:val="19"/>
        </w:rPr>
        <w:t xml:space="preserve"> </w:t>
      </w:r>
      <w:r>
        <w:rPr>
          <w:color w:val="231F20"/>
          <w:sz w:val="19"/>
        </w:rPr>
        <w:t>whether</w:t>
      </w:r>
      <w:r>
        <w:rPr>
          <w:color w:val="231F20"/>
          <w:spacing w:val="-11"/>
          <w:sz w:val="19"/>
        </w:rPr>
        <w:t xml:space="preserve"> </w:t>
      </w:r>
      <w:r>
        <w:rPr>
          <w:color w:val="231F20"/>
          <w:sz w:val="19"/>
        </w:rPr>
        <w:t>the</w:t>
      </w:r>
      <w:r>
        <w:rPr>
          <w:color w:val="231F20"/>
          <w:spacing w:val="-11"/>
          <w:sz w:val="19"/>
        </w:rPr>
        <w:t xml:space="preserve"> </w:t>
      </w:r>
      <w:r>
        <w:rPr>
          <w:color w:val="231F20"/>
          <w:sz w:val="19"/>
        </w:rPr>
        <w:t>provided</w:t>
      </w:r>
      <w:r>
        <w:rPr>
          <w:color w:val="231F20"/>
          <w:spacing w:val="-12"/>
          <w:sz w:val="19"/>
        </w:rPr>
        <w:t xml:space="preserve"> </w:t>
      </w:r>
      <w:r>
        <w:rPr>
          <w:color w:val="231F20"/>
          <w:sz w:val="19"/>
        </w:rPr>
        <w:t>value</w:t>
      </w:r>
      <w:r>
        <w:rPr>
          <w:color w:val="231F20"/>
          <w:spacing w:val="-11"/>
          <w:sz w:val="19"/>
        </w:rPr>
        <w:t xml:space="preserve"> </w:t>
      </w:r>
      <w:r>
        <w:rPr>
          <w:color w:val="231F20"/>
          <w:sz w:val="19"/>
        </w:rPr>
        <w:t xml:space="preserve">matches </w:t>
      </w:r>
      <w:r>
        <w:rPr>
          <w:color w:val="231F20"/>
          <w:spacing w:val="2"/>
          <w:sz w:val="19"/>
        </w:rPr>
        <w:t>part</w:t>
      </w:r>
      <w:r>
        <w:rPr>
          <w:color w:val="231F20"/>
          <w:spacing w:val="9"/>
          <w:sz w:val="19"/>
        </w:rPr>
        <w:t xml:space="preserve"> </w:t>
      </w:r>
      <w:r>
        <w:rPr>
          <w:color w:val="231F20"/>
          <w:sz w:val="19"/>
        </w:rPr>
        <w:t>of</w:t>
      </w:r>
      <w:r>
        <w:rPr>
          <w:color w:val="231F20"/>
          <w:spacing w:val="9"/>
          <w:sz w:val="19"/>
        </w:rPr>
        <w:t xml:space="preserve"> </w:t>
      </w:r>
      <w:r>
        <w:rPr>
          <w:color w:val="231F20"/>
          <w:sz w:val="19"/>
        </w:rPr>
        <w:t>the</w:t>
      </w:r>
      <w:r>
        <w:rPr>
          <w:color w:val="231F20"/>
          <w:spacing w:val="10"/>
          <w:sz w:val="19"/>
        </w:rPr>
        <w:t xml:space="preserve"> </w:t>
      </w:r>
      <w:r>
        <w:rPr>
          <w:rFonts w:ascii="Courier New"/>
          <w:color w:val="231F20"/>
          <w:sz w:val="18"/>
        </w:rPr>
        <w:t>String</w:t>
      </w:r>
      <w:r>
        <w:rPr>
          <w:color w:val="231F20"/>
          <w:sz w:val="19"/>
        </w:rPr>
        <w:t>.</w:t>
      </w:r>
      <w:r>
        <w:rPr>
          <w:color w:val="231F20"/>
          <w:spacing w:val="9"/>
          <w:sz w:val="19"/>
        </w:rPr>
        <w:t xml:space="preserve"> </w:t>
      </w:r>
      <w:r>
        <w:rPr>
          <w:color w:val="231F20"/>
          <w:sz w:val="19"/>
        </w:rPr>
        <w:t>The</w:t>
      </w:r>
      <w:r>
        <w:rPr>
          <w:color w:val="231F20"/>
          <w:spacing w:val="10"/>
          <w:sz w:val="19"/>
        </w:rPr>
        <w:t xml:space="preserve"> </w:t>
      </w:r>
      <w:r>
        <w:rPr>
          <w:color w:val="231F20"/>
          <w:sz w:val="19"/>
        </w:rPr>
        <w:t>method</w:t>
      </w:r>
      <w:r>
        <w:rPr>
          <w:color w:val="231F20"/>
          <w:spacing w:val="9"/>
          <w:sz w:val="19"/>
        </w:rPr>
        <w:t xml:space="preserve"> </w:t>
      </w:r>
      <w:r>
        <w:rPr>
          <w:color w:val="231F20"/>
          <w:sz w:val="19"/>
        </w:rPr>
        <w:t>signatures</w:t>
      </w:r>
      <w:r>
        <w:rPr>
          <w:color w:val="231F20"/>
          <w:spacing w:val="9"/>
          <w:sz w:val="19"/>
        </w:rPr>
        <w:t xml:space="preserve"> </w:t>
      </w:r>
      <w:r>
        <w:rPr>
          <w:color w:val="231F20"/>
          <w:sz w:val="19"/>
        </w:rPr>
        <w:t>are</w:t>
      </w:r>
      <w:r>
        <w:rPr>
          <w:color w:val="231F20"/>
          <w:spacing w:val="9"/>
          <w:sz w:val="19"/>
        </w:rPr>
        <w:t xml:space="preserve"> </w:t>
      </w:r>
      <w:r>
        <w:rPr>
          <w:color w:val="231F20"/>
          <w:sz w:val="19"/>
        </w:rPr>
        <w:t>as</w:t>
      </w:r>
      <w:r>
        <w:rPr>
          <w:color w:val="231F20"/>
          <w:spacing w:val="10"/>
          <w:sz w:val="19"/>
        </w:rPr>
        <w:t xml:space="preserve"> </w:t>
      </w:r>
      <w:r>
        <w:rPr>
          <w:color w:val="231F20"/>
          <w:sz w:val="19"/>
        </w:rPr>
        <w:t>follows:</w:t>
      </w:r>
    </w:p>
    <w:p w:rsidR="00FA3020" w:rsidRDefault="00FA3020">
      <w:pPr>
        <w:pStyle w:val="BodyText"/>
        <w:spacing w:before="1"/>
        <w:rPr>
          <w:sz w:val="17"/>
        </w:rPr>
      </w:pPr>
    </w:p>
    <w:p w:rsidR="00FA3020" w:rsidRDefault="00350426">
      <w:pPr>
        <w:spacing w:before="1" w:line="324" w:lineRule="auto"/>
        <w:ind w:left="1560" w:right="5932"/>
        <w:rPr>
          <w:rFonts w:ascii="Courier New"/>
          <w:sz w:val="17"/>
        </w:rPr>
      </w:pPr>
      <w:r>
        <w:rPr>
          <w:rFonts w:ascii="Courier New"/>
          <w:color w:val="231F20"/>
          <w:w w:val="95"/>
          <w:sz w:val="17"/>
        </w:rPr>
        <w:t>boolean startsWith(String</w:t>
      </w:r>
      <w:r>
        <w:rPr>
          <w:rFonts w:ascii="Courier New"/>
          <w:color w:val="231F20"/>
          <w:spacing w:val="-70"/>
          <w:w w:val="95"/>
          <w:sz w:val="17"/>
        </w:rPr>
        <w:t xml:space="preserve"> </w:t>
      </w:r>
      <w:r>
        <w:rPr>
          <w:rFonts w:ascii="Courier New"/>
          <w:color w:val="231F20"/>
          <w:spacing w:val="-3"/>
          <w:w w:val="95"/>
          <w:sz w:val="17"/>
        </w:rPr>
        <w:t xml:space="preserve">prefix) </w:t>
      </w:r>
      <w:r>
        <w:rPr>
          <w:rFonts w:ascii="Courier New"/>
          <w:color w:val="231F20"/>
          <w:sz w:val="17"/>
        </w:rPr>
        <w:t>boolean</w:t>
      </w:r>
      <w:r>
        <w:rPr>
          <w:rFonts w:ascii="Courier New"/>
          <w:color w:val="231F20"/>
          <w:spacing w:val="-62"/>
          <w:sz w:val="17"/>
        </w:rPr>
        <w:t xml:space="preserve"> </w:t>
      </w:r>
      <w:r>
        <w:rPr>
          <w:rFonts w:ascii="Courier New"/>
          <w:color w:val="231F20"/>
          <w:sz w:val="17"/>
        </w:rPr>
        <w:t>endsWith(String</w:t>
      </w:r>
      <w:r>
        <w:rPr>
          <w:rFonts w:ascii="Courier New"/>
          <w:color w:val="231F20"/>
          <w:spacing w:val="-62"/>
          <w:sz w:val="17"/>
        </w:rPr>
        <w:t xml:space="preserve"> </w:t>
      </w:r>
      <w:r>
        <w:rPr>
          <w:rFonts w:ascii="Courier New"/>
          <w:color w:val="231F20"/>
          <w:sz w:val="17"/>
        </w:rPr>
        <w:t>suffix)</w:t>
      </w:r>
    </w:p>
    <w:p w:rsidR="00FA3020" w:rsidRDefault="00350426">
      <w:pPr>
        <w:pStyle w:val="BodyText"/>
        <w:spacing w:before="81"/>
        <w:ind w:left="1800"/>
      </w:pPr>
      <w:r>
        <w:rPr>
          <w:color w:val="231F20"/>
        </w:rPr>
        <w:t>The</w:t>
      </w:r>
      <w:r>
        <w:rPr>
          <w:color w:val="231F20"/>
          <w:spacing w:val="10"/>
        </w:rPr>
        <w:t xml:space="preserve"> </w:t>
      </w:r>
      <w:r>
        <w:rPr>
          <w:color w:val="231F20"/>
        </w:rPr>
        <w:t>following</w:t>
      </w:r>
      <w:r>
        <w:rPr>
          <w:color w:val="231F20"/>
          <w:spacing w:val="10"/>
        </w:rPr>
        <w:t xml:space="preserve"> </w:t>
      </w:r>
      <w:r>
        <w:rPr>
          <w:color w:val="231F20"/>
        </w:rPr>
        <w:t>code</w:t>
      </w:r>
      <w:r>
        <w:rPr>
          <w:color w:val="231F20"/>
          <w:spacing w:val="11"/>
        </w:rPr>
        <w:t xml:space="preserve"> </w:t>
      </w:r>
      <w:r>
        <w:rPr>
          <w:color w:val="231F20"/>
        </w:rPr>
        <w:t>shows</w:t>
      </w:r>
      <w:r>
        <w:rPr>
          <w:color w:val="231F20"/>
          <w:spacing w:val="10"/>
        </w:rPr>
        <w:t xml:space="preserve"> </w:t>
      </w:r>
      <w:r>
        <w:rPr>
          <w:color w:val="231F20"/>
        </w:rPr>
        <w:t>how</w:t>
      </w:r>
      <w:r>
        <w:rPr>
          <w:color w:val="231F20"/>
          <w:spacing w:val="11"/>
        </w:rPr>
        <w:t xml:space="preserve"> </w:t>
      </w:r>
      <w:r>
        <w:rPr>
          <w:color w:val="231F20"/>
        </w:rPr>
        <w:t>to</w:t>
      </w:r>
      <w:r>
        <w:rPr>
          <w:color w:val="231F20"/>
          <w:spacing w:val="10"/>
        </w:rPr>
        <w:t xml:space="preserve"> </w:t>
      </w:r>
      <w:r>
        <w:rPr>
          <w:color w:val="231F20"/>
        </w:rPr>
        <w:t>use</w:t>
      </w:r>
      <w:r>
        <w:rPr>
          <w:color w:val="231F20"/>
          <w:spacing w:val="10"/>
        </w:rPr>
        <w:t xml:space="preserve"> </w:t>
      </w:r>
      <w:r>
        <w:rPr>
          <w:color w:val="231F20"/>
        </w:rPr>
        <w:t>these</w:t>
      </w:r>
      <w:r>
        <w:rPr>
          <w:color w:val="231F20"/>
          <w:spacing w:val="11"/>
        </w:rPr>
        <w:t xml:space="preserve"> </w:t>
      </w:r>
      <w:r>
        <w:rPr>
          <w:color w:val="231F20"/>
        </w:rPr>
        <w:t>methods:</w:t>
      </w:r>
    </w:p>
    <w:p w:rsidR="00FA3020" w:rsidRDefault="00FA3020">
      <w:pPr>
        <w:pStyle w:val="BodyText"/>
        <w:spacing w:before="5"/>
        <w:rPr>
          <w:sz w:val="18"/>
        </w:rPr>
      </w:pPr>
    </w:p>
    <w:p w:rsidR="00FA3020" w:rsidRDefault="00350426">
      <w:pPr>
        <w:spacing w:line="324" w:lineRule="auto"/>
        <w:ind w:left="1560" w:right="4227"/>
        <w:rPr>
          <w:rFonts w:ascii="Courier New"/>
          <w:sz w:val="17"/>
        </w:rPr>
      </w:pPr>
      <w:r>
        <w:rPr>
          <w:rFonts w:ascii="Courier New"/>
          <w:color w:val="231F20"/>
          <w:w w:val="95"/>
          <w:sz w:val="17"/>
        </w:rPr>
        <w:t>System.out.println("abc".startsWith("a"));</w:t>
      </w:r>
      <w:r>
        <w:rPr>
          <w:rFonts w:ascii="Courier New"/>
          <w:color w:val="231F20"/>
          <w:spacing w:val="-42"/>
          <w:w w:val="95"/>
          <w:sz w:val="17"/>
        </w:rPr>
        <w:t xml:space="preserve"> </w:t>
      </w:r>
      <w:r>
        <w:rPr>
          <w:rFonts w:ascii="Courier New"/>
          <w:color w:val="231F20"/>
          <w:w w:val="95"/>
          <w:sz w:val="17"/>
        </w:rPr>
        <w:t>//</w:t>
      </w:r>
      <w:r>
        <w:rPr>
          <w:rFonts w:ascii="Courier New"/>
          <w:color w:val="231F20"/>
          <w:spacing w:val="-41"/>
          <w:w w:val="95"/>
          <w:sz w:val="17"/>
        </w:rPr>
        <w:t xml:space="preserve"> </w:t>
      </w:r>
      <w:r>
        <w:rPr>
          <w:rFonts w:ascii="Courier New"/>
          <w:color w:val="231F20"/>
          <w:w w:val="95"/>
          <w:sz w:val="17"/>
        </w:rPr>
        <w:t>true System.out.println("abc".startsWith("A"));</w:t>
      </w:r>
      <w:r>
        <w:rPr>
          <w:rFonts w:ascii="Courier New"/>
          <w:color w:val="231F20"/>
          <w:spacing w:val="-55"/>
          <w:w w:val="95"/>
          <w:sz w:val="17"/>
        </w:rPr>
        <w:t xml:space="preserve"> </w:t>
      </w:r>
      <w:r>
        <w:rPr>
          <w:rFonts w:ascii="Courier New"/>
          <w:color w:val="231F20"/>
          <w:w w:val="95"/>
          <w:sz w:val="17"/>
        </w:rPr>
        <w:t>//</w:t>
      </w:r>
      <w:r>
        <w:rPr>
          <w:rFonts w:ascii="Courier New"/>
          <w:color w:val="231F20"/>
          <w:spacing w:val="-55"/>
          <w:w w:val="95"/>
          <w:sz w:val="17"/>
        </w:rPr>
        <w:t xml:space="preserve"> </w:t>
      </w:r>
      <w:r>
        <w:rPr>
          <w:rFonts w:ascii="Courier New"/>
          <w:color w:val="231F20"/>
          <w:spacing w:val="-4"/>
          <w:w w:val="95"/>
          <w:sz w:val="17"/>
        </w:rPr>
        <w:t xml:space="preserve">false </w:t>
      </w:r>
      <w:r>
        <w:rPr>
          <w:rFonts w:ascii="Courier New"/>
          <w:color w:val="231F20"/>
          <w:w w:val="95"/>
          <w:sz w:val="17"/>
        </w:rPr>
        <w:t>System.out.println("abc".endsWith("c")); // true System.out.println("abc".endsWith("a")); //</w:t>
      </w:r>
      <w:r>
        <w:rPr>
          <w:rFonts w:ascii="Courier New"/>
          <w:color w:val="231F20"/>
          <w:spacing w:val="-62"/>
          <w:w w:val="95"/>
          <w:sz w:val="17"/>
        </w:rPr>
        <w:t xml:space="preserve"> </w:t>
      </w:r>
      <w:r>
        <w:rPr>
          <w:rFonts w:ascii="Courier New"/>
          <w:color w:val="231F20"/>
          <w:w w:val="95"/>
          <w:sz w:val="17"/>
        </w:rPr>
        <w:t>false</w:t>
      </w:r>
    </w:p>
    <w:p w:rsidR="00FA3020" w:rsidRDefault="00350426">
      <w:pPr>
        <w:pStyle w:val="BodyText"/>
        <w:spacing w:before="81"/>
        <w:ind w:left="1800"/>
      </w:pPr>
      <w:r>
        <w:rPr>
          <w:color w:val="231F20"/>
        </w:rPr>
        <w:t>Again, nothing surprising here. Java is doing a case-sensitive check on the values provided.</w:t>
      </w:r>
    </w:p>
    <w:p w:rsidR="00FA3020" w:rsidRDefault="00FA3020">
      <w:pPr>
        <w:pStyle w:val="BodyText"/>
        <w:spacing w:before="5"/>
        <w:rPr>
          <w:sz w:val="17"/>
        </w:rPr>
      </w:pPr>
    </w:p>
    <w:p w:rsidR="00FA3020" w:rsidRDefault="00350426">
      <w:pPr>
        <w:pStyle w:val="Heading9"/>
        <w:ind w:left="1560"/>
        <w:rPr>
          <w:b/>
        </w:rPr>
      </w:pPr>
      <w:r>
        <w:rPr>
          <w:b/>
          <w:color w:val="231F20"/>
        </w:rPr>
        <w:t>contains()</w:t>
      </w:r>
    </w:p>
    <w:p w:rsidR="00FA3020" w:rsidRDefault="00350426">
      <w:pPr>
        <w:spacing w:before="90" w:line="244" w:lineRule="auto"/>
        <w:ind w:left="1560" w:right="1755"/>
        <w:rPr>
          <w:sz w:val="19"/>
        </w:rPr>
      </w:pPr>
      <w:r>
        <w:rPr>
          <w:color w:val="231F20"/>
          <w:sz w:val="19"/>
        </w:rPr>
        <w:t xml:space="preserve">The </w:t>
      </w:r>
      <w:r>
        <w:rPr>
          <w:rFonts w:ascii="Courier New" w:hAnsi="Courier New"/>
          <w:color w:val="231F20"/>
          <w:sz w:val="18"/>
        </w:rPr>
        <w:t xml:space="preserve">contains() </w:t>
      </w:r>
      <w:r>
        <w:rPr>
          <w:color w:val="231F20"/>
          <w:sz w:val="19"/>
        </w:rPr>
        <w:t xml:space="preserve">method also looks for matches in the </w:t>
      </w:r>
      <w:r>
        <w:rPr>
          <w:rFonts w:ascii="Courier New" w:hAnsi="Courier New"/>
          <w:color w:val="231F20"/>
          <w:sz w:val="18"/>
        </w:rPr>
        <w:t>String</w:t>
      </w:r>
      <w:r>
        <w:rPr>
          <w:color w:val="231F20"/>
          <w:sz w:val="19"/>
        </w:rPr>
        <w:t xml:space="preserve">. It isn’t as </w:t>
      </w:r>
      <w:r>
        <w:rPr>
          <w:color w:val="231F20"/>
          <w:spacing w:val="2"/>
          <w:sz w:val="19"/>
        </w:rPr>
        <w:t xml:space="preserve">particular </w:t>
      </w:r>
      <w:r>
        <w:rPr>
          <w:color w:val="231F20"/>
          <w:sz w:val="19"/>
        </w:rPr>
        <w:t xml:space="preserve">as </w:t>
      </w:r>
      <w:r>
        <w:rPr>
          <w:rFonts w:ascii="Courier New" w:hAnsi="Courier New"/>
          <w:color w:val="231F20"/>
          <w:sz w:val="18"/>
        </w:rPr>
        <w:t>startsWith()</w:t>
      </w:r>
      <w:r>
        <w:rPr>
          <w:rFonts w:ascii="Courier New" w:hAnsi="Courier New"/>
          <w:color w:val="231F20"/>
          <w:spacing w:val="-81"/>
          <w:sz w:val="18"/>
        </w:rPr>
        <w:t xml:space="preserve"> </w:t>
      </w:r>
      <w:r>
        <w:rPr>
          <w:color w:val="231F20"/>
          <w:sz w:val="19"/>
        </w:rPr>
        <w:t>and</w:t>
      </w:r>
      <w:r>
        <w:rPr>
          <w:color w:val="231F20"/>
          <w:spacing w:val="-14"/>
          <w:sz w:val="19"/>
        </w:rPr>
        <w:t xml:space="preserve"> </w:t>
      </w:r>
      <w:r>
        <w:rPr>
          <w:rFonts w:ascii="Courier New" w:hAnsi="Courier New"/>
          <w:color w:val="231F20"/>
          <w:sz w:val="18"/>
        </w:rPr>
        <w:t>endsWith()</w:t>
      </w:r>
      <w:r>
        <w:rPr>
          <w:color w:val="231F20"/>
          <w:sz w:val="19"/>
        </w:rPr>
        <w:t>—the</w:t>
      </w:r>
      <w:r>
        <w:rPr>
          <w:color w:val="231F20"/>
          <w:spacing w:val="-13"/>
          <w:sz w:val="19"/>
        </w:rPr>
        <w:t xml:space="preserve"> </w:t>
      </w:r>
      <w:r>
        <w:rPr>
          <w:color w:val="231F20"/>
          <w:sz w:val="19"/>
        </w:rPr>
        <w:t>match</w:t>
      </w:r>
      <w:r>
        <w:rPr>
          <w:color w:val="231F20"/>
          <w:spacing w:val="-13"/>
          <w:sz w:val="19"/>
        </w:rPr>
        <w:t xml:space="preserve"> </w:t>
      </w:r>
      <w:r>
        <w:rPr>
          <w:color w:val="231F20"/>
          <w:spacing w:val="2"/>
          <w:sz w:val="19"/>
        </w:rPr>
        <w:t>can</w:t>
      </w:r>
      <w:r>
        <w:rPr>
          <w:color w:val="231F20"/>
          <w:spacing w:val="-14"/>
          <w:sz w:val="19"/>
        </w:rPr>
        <w:t xml:space="preserve"> </w:t>
      </w:r>
      <w:r>
        <w:rPr>
          <w:color w:val="231F20"/>
          <w:sz w:val="19"/>
        </w:rPr>
        <w:t>be</w:t>
      </w:r>
      <w:r>
        <w:rPr>
          <w:color w:val="231F20"/>
          <w:spacing w:val="-14"/>
          <w:sz w:val="19"/>
        </w:rPr>
        <w:t xml:space="preserve"> </w:t>
      </w:r>
      <w:r>
        <w:rPr>
          <w:color w:val="231F20"/>
          <w:sz w:val="19"/>
        </w:rPr>
        <w:t>anywhere</w:t>
      </w:r>
      <w:r>
        <w:rPr>
          <w:color w:val="231F20"/>
          <w:spacing w:val="-13"/>
          <w:sz w:val="19"/>
        </w:rPr>
        <w:t xml:space="preserve"> </w:t>
      </w:r>
      <w:r>
        <w:rPr>
          <w:color w:val="231F20"/>
          <w:sz w:val="19"/>
        </w:rPr>
        <w:t>in</w:t>
      </w:r>
      <w:r>
        <w:rPr>
          <w:color w:val="231F20"/>
          <w:spacing w:val="-14"/>
          <w:sz w:val="19"/>
        </w:rPr>
        <w:t xml:space="preserve"> </w:t>
      </w:r>
      <w:r>
        <w:rPr>
          <w:color w:val="231F20"/>
          <w:sz w:val="19"/>
        </w:rPr>
        <w:t>the</w:t>
      </w:r>
      <w:r>
        <w:rPr>
          <w:color w:val="231F20"/>
          <w:spacing w:val="-14"/>
          <w:sz w:val="19"/>
        </w:rPr>
        <w:t xml:space="preserve"> </w:t>
      </w:r>
      <w:r>
        <w:rPr>
          <w:rFonts w:ascii="Courier New" w:hAnsi="Courier New"/>
          <w:color w:val="231F20"/>
          <w:sz w:val="18"/>
        </w:rPr>
        <w:t>String</w:t>
      </w:r>
      <w:r>
        <w:rPr>
          <w:color w:val="231F20"/>
          <w:sz w:val="19"/>
        </w:rPr>
        <w:t>.</w:t>
      </w:r>
      <w:r>
        <w:rPr>
          <w:color w:val="231F20"/>
          <w:spacing w:val="-14"/>
          <w:sz w:val="19"/>
        </w:rPr>
        <w:t xml:space="preserve"> </w:t>
      </w:r>
      <w:r>
        <w:rPr>
          <w:color w:val="231F20"/>
          <w:sz w:val="19"/>
        </w:rPr>
        <w:t>The</w:t>
      </w:r>
      <w:r>
        <w:rPr>
          <w:color w:val="231F20"/>
          <w:spacing w:val="-14"/>
          <w:sz w:val="19"/>
        </w:rPr>
        <w:t xml:space="preserve"> </w:t>
      </w:r>
      <w:r>
        <w:rPr>
          <w:color w:val="231F20"/>
          <w:sz w:val="19"/>
        </w:rPr>
        <w:t>method signature is as</w:t>
      </w:r>
      <w:r>
        <w:rPr>
          <w:color w:val="231F20"/>
          <w:spacing w:val="29"/>
          <w:sz w:val="19"/>
        </w:rPr>
        <w:t xml:space="preserve"> </w:t>
      </w:r>
      <w:r>
        <w:rPr>
          <w:color w:val="231F20"/>
          <w:sz w:val="19"/>
        </w:rPr>
        <w:t>follows:</w:t>
      </w:r>
    </w:p>
    <w:p w:rsidR="00FA3020" w:rsidRDefault="00FA3020">
      <w:pPr>
        <w:pStyle w:val="BodyText"/>
        <w:spacing w:before="3"/>
        <w:rPr>
          <w:sz w:val="18"/>
        </w:rPr>
      </w:pPr>
    </w:p>
    <w:p w:rsidR="00FA3020" w:rsidRDefault="00350426">
      <w:pPr>
        <w:ind w:left="1560"/>
        <w:rPr>
          <w:rFonts w:ascii="Courier New"/>
          <w:sz w:val="17"/>
        </w:rPr>
      </w:pPr>
      <w:r>
        <w:rPr>
          <w:rFonts w:ascii="Courier New"/>
          <w:color w:val="231F20"/>
          <w:sz w:val="17"/>
        </w:rPr>
        <w:t>boolean contains(String str)</w:t>
      </w:r>
    </w:p>
    <w:p w:rsidR="00FA3020" w:rsidRDefault="00350426">
      <w:pPr>
        <w:pStyle w:val="BodyText"/>
        <w:spacing w:before="148"/>
        <w:ind w:left="1800"/>
      </w:pPr>
      <w:r>
        <w:rPr>
          <w:color w:val="231F20"/>
        </w:rPr>
        <w:t>The</w:t>
      </w:r>
      <w:r>
        <w:rPr>
          <w:color w:val="231F20"/>
          <w:spacing w:val="10"/>
        </w:rPr>
        <w:t xml:space="preserve"> </w:t>
      </w:r>
      <w:r>
        <w:rPr>
          <w:color w:val="231F20"/>
        </w:rPr>
        <w:t>following</w:t>
      </w:r>
      <w:r>
        <w:rPr>
          <w:color w:val="231F20"/>
          <w:spacing w:val="10"/>
        </w:rPr>
        <w:t xml:space="preserve"> </w:t>
      </w:r>
      <w:r>
        <w:rPr>
          <w:color w:val="231F20"/>
        </w:rPr>
        <w:t>code</w:t>
      </w:r>
      <w:r>
        <w:rPr>
          <w:color w:val="231F20"/>
          <w:spacing w:val="11"/>
        </w:rPr>
        <w:t xml:space="preserve"> </w:t>
      </w:r>
      <w:r>
        <w:rPr>
          <w:color w:val="231F20"/>
        </w:rPr>
        <w:t>shows</w:t>
      </w:r>
      <w:r>
        <w:rPr>
          <w:color w:val="231F20"/>
          <w:spacing w:val="10"/>
        </w:rPr>
        <w:t xml:space="preserve"> </w:t>
      </w:r>
      <w:r>
        <w:rPr>
          <w:color w:val="231F20"/>
        </w:rPr>
        <w:t>how</w:t>
      </w:r>
      <w:r>
        <w:rPr>
          <w:color w:val="231F20"/>
          <w:spacing w:val="11"/>
        </w:rPr>
        <w:t xml:space="preserve"> </w:t>
      </w:r>
      <w:r>
        <w:rPr>
          <w:color w:val="231F20"/>
        </w:rPr>
        <w:t>to</w:t>
      </w:r>
      <w:r>
        <w:rPr>
          <w:color w:val="231F20"/>
          <w:spacing w:val="10"/>
        </w:rPr>
        <w:t xml:space="preserve"> </w:t>
      </w:r>
      <w:r>
        <w:rPr>
          <w:color w:val="231F20"/>
        </w:rPr>
        <w:t>use</w:t>
      </w:r>
      <w:r>
        <w:rPr>
          <w:color w:val="231F20"/>
          <w:spacing w:val="10"/>
        </w:rPr>
        <w:t xml:space="preserve"> </w:t>
      </w:r>
      <w:r>
        <w:rPr>
          <w:color w:val="231F20"/>
        </w:rPr>
        <w:t>these</w:t>
      </w:r>
      <w:r>
        <w:rPr>
          <w:color w:val="231F20"/>
          <w:spacing w:val="11"/>
        </w:rPr>
        <w:t xml:space="preserve"> </w:t>
      </w:r>
      <w:r>
        <w:rPr>
          <w:color w:val="231F20"/>
        </w:rPr>
        <w:t>methods:</w:t>
      </w:r>
    </w:p>
    <w:p w:rsidR="00FA3020" w:rsidRDefault="00FA3020">
      <w:pPr>
        <w:pStyle w:val="BodyText"/>
        <w:spacing w:before="5"/>
        <w:rPr>
          <w:sz w:val="18"/>
        </w:rPr>
      </w:pPr>
    </w:p>
    <w:p w:rsidR="00FA3020" w:rsidRDefault="00350426">
      <w:pPr>
        <w:spacing w:before="1" w:line="324" w:lineRule="auto"/>
        <w:ind w:left="1560" w:right="3410"/>
        <w:rPr>
          <w:rFonts w:ascii="Courier New"/>
          <w:sz w:val="17"/>
        </w:rPr>
      </w:pPr>
      <w:r>
        <w:rPr>
          <w:rFonts w:ascii="Courier New"/>
          <w:color w:val="231F20"/>
          <w:w w:val="95"/>
          <w:sz w:val="17"/>
        </w:rPr>
        <w:t>System.out.println("abc".contains("b")); //</w:t>
      </w:r>
      <w:r>
        <w:rPr>
          <w:rFonts w:ascii="Courier New"/>
          <w:color w:val="231F20"/>
          <w:spacing w:val="-79"/>
          <w:w w:val="95"/>
          <w:sz w:val="17"/>
        </w:rPr>
        <w:t xml:space="preserve"> </w:t>
      </w:r>
      <w:r>
        <w:rPr>
          <w:rFonts w:ascii="Courier New"/>
          <w:color w:val="231F20"/>
          <w:w w:val="95"/>
          <w:sz w:val="17"/>
        </w:rPr>
        <w:t>true System.out.println("abc".contains("B"));</w:t>
      </w:r>
      <w:r>
        <w:rPr>
          <w:rFonts w:ascii="Courier New"/>
          <w:color w:val="231F20"/>
          <w:spacing w:val="-58"/>
          <w:w w:val="95"/>
          <w:sz w:val="17"/>
        </w:rPr>
        <w:t xml:space="preserve"> </w:t>
      </w:r>
      <w:r>
        <w:rPr>
          <w:rFonts w:ascii="Courier New"/>
          <w:color w:val="231F20"/>
          <w:w w:val="95"/>
          <w:sz w:val="17"/>
        </w:rPr>
        <w:t>//</w:t>
      </w:r>
      <w:r>
        <w:rPr>
          <w:rFonts w:ascii="Courier New"/>
          <w:color w:val="231F20"/>
          <w:spacing w:val="-58"/>
          <w:w w:val="95"/>
          <w:sz w:val="17"/>
        </w:rPr>
        <w:t xml:space="preserve"> </w:t>
      </w:r>
      <w:r>
        <w:rPr>
          <w:rFonts w:ascii="Courier New"/>
          <w:color w:val="231F20"/>
          <w:spacing w:val="-4"/>
          <w:w w:val="95"/>
          <w:sz w:val="17"/>
        </w:rPr>
        <w:t>false</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325"/>
        </w:tabs>
        <w:spacing w:before="89"/>
        <w:ind w:left="1425"/>
        <w:rPr>
          <w:rFonts w:ascii="Calibri" w:hAnsi="Calibri"/>
          <w:sz w:val="18"/>
        </w:rPr>
      </w:pPr>
      <w:bookmarkStart w:id="83" w:name="Method_Chaining"/>
      <w:bookmarkEnd w:id="83"/>
      <w:r>
        <w:rPr>
          <w:rFonts w:ascii="Calibri" w:hAnsi="Calibri"/>
          <w:b/>
          <w:color w:val="231F20"/>
          <w:sz w:val="17"/>
        </w:rPr>
        <w:lastRenderedPageBreak/>
        <w:t>110</w:t>
      </w:r>
      <w:r>
        <w:rPr>
          <w:rFonts w:ascii="Calibri" w:hAnsi="Calibri"/>
          <w:b/>
          <w:color w:val="231F20"/>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spacing w:line="244" w:lineRule="auto"/>
        <w:ind w:left="1439" w:right="1468" w:firstLine="240"/>
        <w:rPr>
          <w:sz w:val="19"/>
        </w:rPr>
      </w:pPr>
      <w:r>
        <w:rPr>
          <w:color w:val="231F20"/>
          <w:spacing w:val="2"/>
          <w:sz w:val="19"/>
        </w:rPr>
        <w:t xml:space="preserve">Again, </w:t>
      </w:r>
      <w:r>
        <w:rPr>
          <w:color w:val="231F20"/>
          <w:sz w:val="19"/>
        </w:rPr>
        <w:t xml:space="preserve">we have a case-sensitive search in the </w:t>
      </w:r>
      <w:r>
        <w:rPr>
          <w:rFonts w:ascii="Courier New" w:hAnsi="Courier New"/>
          <w:color w:val="231F20"/>
          <w:sz w:val="18"/>
        </w:rPr>
        <w:t>String</w:t>
      </w:r>
      <w:r>
        <w:rPr>
          <w:color w:val="231F20"/>
          <w:sz w:val="19"/>
        </w:rPr>
        <w:t xml:space="preserve">. The </w:t>
      </w:r>
      <w:r>
        <w:rPr>
          <w:rFonts w:ascii="Courier New" w:hAnsi="Courier New"/>
          <w:color w:val="231F20"/>
          <w:sz w:val="18"/>
        </w:rPr>
        <w:t>contains()</w:t>
      </w:r>
      <w:r>
        <w:rPr>
          <w:rFonts w:ascii="Courier New" w:hAnsi="Courier New"/>
          <w:color w:val="231F20"/>
          <w:spacing w:val="-89"/>
          <w:sz w:val="18"/>
        </w:rPr>
        <w:t xml:space="preserve"> </w:t>
      </w:r>
      <w:r>
        <w:rPr>
          <w:color w:val="231F20"/>
          <w:sz w:val="19"/>
        </w:rPr>
        <w:t xml:space="preserve">method is a conve- nience method so you </w:t>
      </w:r>
      <w:r>
        <w:rPr>
          <w:color w:val="231F20"/>
          <w:spacing w:val="-3"/>
          <w:sz w:val="19"/>
        </w:rPr>
        <w:t xml:space="preserve">don’t </w:t>
      </w:r>
      <w:r>
        <w:rPr>
          <w:color w:val="231F20"/>
          <w:sz w:val="19"/>
        </w:rPr>
        <w:t xml:space="preserve">have to write </w:t>
      </w:r>
      <w:r>
        <w:rPr>
          <w:rFonts w:ascii="Courier New" w:hAnsi="Courier New"/>
          <w:b/>
          <w:color w:val="231F20"/>
          <w:sz w:val="18"/>
        </w:rPr>
        <w:t>str.indexOf(otherString) != -1</w:t>
      </w:r>
      <w:r>
        <w:rPr>
          <w:color w:val="231F20"/>
          <w:sz w:val="19"/>
        </w:rPr>
        <w:t>.</w:t>
      </w:r>
    </w:p>
    <w:p w:rsidR="00FA3020" w:rsidRDefault="00350426">
      <w:pPr>
        <w:pStyle w:val="Heading9"/>
        <w:spacing w:before="189"/>
        <w:rPr>
          <w:b/>
        </w:rPr>
      </w:pPr>
      <w:r>
        <w:rPr>
          <w:b/>
          <w:color w:val="231F20"/>
        </w:rPr>
        <w:t>replace()</w:t>
      </w:r>
    </w:p>
    <w:p w:rsidR="00FA3020" w:rsidRDefault="00350426">
      <w:pPr>
        <w:pStyle w:val="BodyText"/>
        <w:spacing w:before="90" w:line="244" w:lineRule="auto"/>
        <w:ind w:left="1439" w:right="1717"/>
      </w:pPr>
      <w:r>
        <w:rPr>
          <w:color w:val="231F20"/>
          <w:spacing w:val="2"/>
        </w:rPr>
        <w:t xml:space="preserve">The </w:t>
      </w:r>
      <w:r>
        <w:rPr>
          <w:rFonts w:ascii="Courier New" w:hAnsi="Courier New"/>
          <w:color w:val="231F20"/>
          <w:sz w:val="18"/>
        </w:rPr>
        <w:t xml:space="preserve">replace() </w:t>
      </w:r>
      <w:r>
        <w:rPr>
          <w:color w:val="231F20"/>
        </w:rPr>
        <w:t xml:space="preserve">method does a simple search and replace on the </w:t>
      </w:r>
      <w:r>
        <w:rPr>
          <w:color w:val="231F20"/>
          <w:spacing w:val="2"/>
        </w:rPr>
        <w:t xml:space="preserve">string. </w:t>
      </w:r>
      <w:r>
        <w:rPr>
          <w:color w:val="231F20"/>
        </w:rPr>
        <w:t>There’s a ver-  sion</w:t>
      </w:r>
      <w:r>
        <w:rPr>
          <w:color w:val="231F20"/>
          <w:spacing w:val="-6"/>
        </w:rPr>
        <w:t xml:space="preserve"> </w:t>
      </w:r>
      <w:r>
        <w:rPr>
          <w:color w:val="231F20"/>
        </w:rPr>
        <w:t>that</w:t>
      </w:r>
      <w:r>
        <w:rPr>
          <w:color w:val="231F20"/>
          <w:spacing w:val="-5"/>
        </w:rPr>
        <w:t xml:space="preserve"> </w:t>
      </w:r>
      <w:r>
        <w:rPr>
          <w:color w:val="231F20"/>
          <w:spacing w:val="2"/>
        </w:rPr>
        <w:t>takes</w:t>
      </w:r>
      <w:r>
        <w:rPr>
          <w:color w:val="231F20"/>
          <w:spacing w:val="-5"/>
        </w:rPr>
        <w:t xml:space="preserve"> </w:t>
      </w:r>
      <w:r>
        <w:rPr>
          <w:rFonts w:ascii="Courier New" w:hAnsi="Courier New"/>
          <w:color w:val="231F20"/>
          <w:sz w:val="18"/>
        </w:rPr>
        <w:t>char</w:t>
      </w:r>
      <w:r>
        <w:rPr>
          <w:rFonts w:ascii="Courier New" w:hAnsi="Courier New"/>
          <w:color w:val="231F20"/>
          <w:spacing w:val="-71"/>
          <w:sz w:val="18"/>
        </w:rPr>
        <w:t xml:space="preserve"> </w:t>
      </w:r>
      <w:r>
        <w:rPr>
          <w:color w:val="231F20"/>
          <w:spacing w:val="2"/>
        </w:rPr>
        <w:t>parameters</w:t>
      </w:r>
      <w:r>
        <w:rPr>
          <w:color w:val="231F20"/>
          <w:spacing w:val="-5"/>
        </w:rPr>
        <w:t xml:space="preserve"> </w:t>
      </w:r>
      <w:r>
        <w:rPr>
          <w:color w:val="231F20"/>
        </w:rPr>
        <w:t>as</w:t>
      </w:r>
      <w:r>
        <w:rPr>
          <w:color w:val="231F20"/>
          <w:spacing w:val="-5"/>
        </w:rPr>
        <w:t xml:space="preserve"> </w:t>
      </w:r>
      <w:r>
        <w:rPr>
          <w:color w:val="231F20"/>
        </w:rPr>
        <w:t>well</w:t>
      </w:r>
      <w:r>
        <w:rPr>
          <w:color w:val="231F20"/>
          <w:spacing w:val="-5"/>
        </w:rPr>
        <w:t xml:space="preserve"> </w:t>
      </w:r>
      <w:r>
        <w:rPr>
          <w:color w:val="231F20"/>
        </w:rPr>
        <w:t>as</w:t>
      </w:r>
      <w:r>
        <w:rPr>
          <w:color w:val="231F20"/>
          <w:spacing w:val="-5"/>
        </w:rPr>
        <w:t xml:space="preserve"> </w:t>
      </w:r>
      <w:r>
        <w:rPr>
          <w:color w:val="231F20"/>
        </w:rPr>
        <w:t>a</w:t>
      </w:r>
      <w:r>
        <w:rPr>
          <w:color w:val="231F20"/>
          <w:spacing w:val="-5"/>
        </w:rPr>
        <w:t xml:space="preserve"> </w:t>
      </w:r>
      <w:r>
        <w:rPr>
          <w:color w:val="231F20"/>
        </w:rPr>
        <w:t>version</w:t>
      </w:r>
      <w:r>
        <w:rPr>
          <w:color w:val="231F20"/>
          <w:spacing w:val="-5"/>
        </w:rPr>
        <w:t xml:space="preserve"> </w:t>
      </w:r>
      <w:r>
        <w:rPr>
          <w:color w:val="231F20"/>
        </w:rPr>
        <w:t>that</w:t>
      </w:r>
      <w:r>
        <w:rPr>
          <w:color w:val="231F20"/>
          <w:spacing w:val="-5"/>
        </w:rPr>
        <w:t xml:space="preserve"> </w:t>
      </w:r>
      <w:r>
        <w:rPr>
          <w:color w:val="231F20"/>
          <w:spacing w:val="2"/>
        </w:rPr>
        <w:t>takes</w:t>
      </w:r>
      <w:r>
        <w:rPr>
          <w:color w:val="231F20"/>
          <w:spacing w:val="-5"/>
        </w:rPr>
        <w:t xml:space="preserve"> </w:t>
      </w:r>
      <w:r>
        <w:rPr>
          <w:rFonts w:ascii="Courier New" w:hAnsi="Courier New"/>
          <w:color w:val="231F20"/>
          <w:sz w:val="18"/>
        </w:rPr>
        <w:t>CharSequence</w:t>
      </w:r>
      <w:r>
        <w:rPr>
          <w:rFonts w:ascii="Courier New" w:hAnsi="Courier New"/>
          <w:color w:val="231F20"/>
          <w:spacing w:val="-71"/>
          <w:sz w:val="18"/>
        </w:rPr>
        <w:t xml:space="preserve"> </w:t>
      </w:r>
      <w:r>
        <w:rPr>
          <w:color w:val="231F20"/>
          <w:spacing w:val="2"/>
        </w:rPr>
        <w:t xml:space="preserve">parameters. </w:t>
      </w:r>
      <w:r>
        <w:rPr>
          <w:color w:val="231F20"/>
        </w:rPr>
        <w:t xml:space="preserve">A </w:t>
      </w:r>
      <w:r>
        <w:rPr>
          <w:rFonts w:ascii="Courier New" w:hAnsi="Courier New"/>
          <w:color w:val="231F20"/>
          <w:sz w:val="18"/>
        </w:rPr>
        <w:t xml:space="preserve">CharSequence </w:t>
      </w:r>
      <w:r>
        <w:rPr>
          <w:color w:val="231F20"/>
        </w:rPr>
        <w:t xml:space="preserve">is a general way of representing several </w:t>
      </w:r>
      <w:r>
        <w:rPr>
          <w:color w:val="231F20"/>
          <w:spacing w:val="2"/>
        </w:rPr>
        <w:t xml:space="preserve">classes, </w:t>
      </w:r>
      <w:r>
        <w:rPr>
          <w:color w:val="231F20"/>
        </w:rPr>
        <w:t xml:space="preserve">including </w:t>
      </w:r>
      <w:r>
        <w:rPr>
          <w:rFonts w:ascii="Courier New" w:hAnsi="Courier New"/>
          <w:color w:val="231F20"/>
          <w:sz w:val="18"/>
        </w:rPr>
        <w:t xml:space="preserve">String </w:t>
      </w:r>
      <w:r>
        <w:rPr>
          <w:color w:val="231F20"/>
        </w:rPr>
        <w:t xml:space="preserve">and </w:t>
      </w:r>
      <w:r>
        <w:rPr>
          <w:rFonts w:ascii="Courier New" w:hAnsi="Courier New"/>
          <w:color w:val="231F20"/>
          <w:sz w:val="18"/>
        </w:rPr>
        <w:t>StringBuilder</w:t>
      </w:r>
      <w:r>
        <w:rPr>
          <w:color w:val="231F20"/>
        </w:rPr>
        <w:t xml:space="preserve">. It’s </w:t>
      </w:r>
      <w:r>
        <w:rPr>
          <w:color w:val="231F20"/>
          <w:spacing w:val="2"/>
        </w:rPr>
        <w:t xml:space="preserve">called </w:t>
      </w:r>
      <w:r>
        <w:rPr>
          <w:color w:val="231F20"/>
        </w:rPr>
        <w:t xml:space="preserve">an </w:t>
      </w:r>
      <w:r>
        <w:rPr>
          <w:color w:val="231F20"/>
          <w:spacing w:val="2"/>
        </w:rPr>
        <w:t xml:space="preserve">interface, </w:t>
      </w:r>
      <w:r>
        <w:rPr>
          <w:color w:val="231F20"/>
        </w:rPr>
        <w:t xml:space="preserve">which we’ll cover </w:t>
      </w:r>
      <w:r>
        <w:rPr>
          <w:color w:val="231F20"/>
          <w:spacing w:val="2"/>
        </w:rPr>
        <w:t xml:space="preserve">in </w:t>
      </w:r>
      <w:r>
        <w:rPr>
          <w:color w:val="231F20"/>
        </w:rPr>
        <w:t xml:space="preserve">Chapter 5, “Class Design.”  </w:t>
      </w:r>
      <w:r>
        <w:rPr>
          <w:color w:val="231F20"/>
          <w:spacing w:val="2"/>
        </w:rPr>
        <w:t xml:space="preserve">The </w:t>
      </w:r>
      <w:r>
        <w:rPr>
          <w:color w:val="231F20"/>
        </w:rPr>
        <w:t xml:space="preserve">method </w:t>
      </w:r>
      <w:r>
        <w:rPr>
          <w:color w:val="231F20"/>
          <w:spacing w:val="2"/>
        </w:rPr>
        <w:t xml:space="preserve">signatures </w:t>
      </w:r>
      <w:r>
        <w:rPr>
          <w:color w:val="231F20"/>
        </w:rPr>
        <w:t>are as</w:t>
      </w:r>
      <w:r>
        <w:rPr>
          <w:color w:val="231F20"/>
          <w:spacing w:val="14"/>
        </w:rPr>
        <w:t xml:space="preserve"> </w:t>
      </w:r>
      <w:r>
        <w:rPr>
          <w:color w:val="231F20"/>
        </w:rPr>
        <w:t>follows:</w:t>
      </w:r>
    </w:p>
    <w:p w:rsidR="00FA3020" w:rsidRDefault="00FA3020">
      <w:pPr>
        <w:pStyle w:val="BodyText"/>
        <w:spacing w:before="5"/>
        <w:rPr>
          <w:sz w:val="18"/>
        </w:rPr>
      </w:pPr>
    </w:p>
    <w:p w:rsidR="00FA3020" w:rsidRDefault="00350426">
      <w:pPr>
        <w:ind w:left="1440"/>
        <w:rPr>
          <w:rFonts w:ascii="Courier New"/>
          <w:sz w:val="17"/>
        </w:rPr>
      </w:pPr>
      <w:r>
        <w:rPr>
          <w:rFonts w:ascii="Courier New"/>
          <w:color w:val="231F20"/>
          <w:sz w:val="17"/>
        </w:rPr>
        <w:t>String replace(char oldChar, char</w:t>
      </w:r>
      <w:r>
        <w:rPr>
          <w:rFonts w:ascii="Courier New"/>
          <w:color w:val="231F20"/>
          <w:spacing w:val="-52"/>
          <w:sz w:val="17"/>
        </w:rPr>
        <w:t xml:space="preserve"> </w:t>
      </w:r>
      <w:r>
        <w:rPr>
          <w:rFonts w:ascii="Courier New"/>
          <w:color w:val="231F20"/>
          <w:sz w:val="17"/>
        </w:rPr>
        <w:t>newChar)</w:t>
      </w:r>
    </w:p>
    <w:p w:rsidR="00FA3020" w:rsidRDefault="00350426">
      <w:pPr>
        <w:spacing w:before="67"/>
        <w:ind w:left="1440"/>
        <w:rPr>
          <w:rFonts w:ascii="Courier New"/>
          <w:sz w:val="17"/>
        </w:rPr>
      </w:pPr>
      <w:r>
        <w:rPr>
          <w:rFonts w:ascii="Courier New"/>
          <w:color w:val="231F20"/>
          <w:sz w:val="17"/>
        </w:rPr>
        <w:t>String replace(CharSequence oldChar, CharSequence</w:t>
      </w:r>
      <w:r>
        <w:rPr>
          <w:rFonts w:ascii="Courier New"/>
          <w:color w:val="231F20"/>
          <w:spacing w:val="-70"/>
          <w:sz w:val="17"/>
        </w:rPr>
        <w:t xml:space="preserve"> </w:t>
      </w:r>
      <w:r>
        <w:rPr>
          <w:rFonts w:ascii="Courier New"/>
          <w:color w:val="231F20"/>
          <w:sz w:val="17"/>
        </w:rPr>
        <w:t>newChar)</w:t>
      </w:r>
    </w:p>
    <w:p w:rsidR="00FA3020" w:rsidRDefault="00350426">
      <w:pPr>
        <w:pStyle w:val="BodyText"/>
        <w:spacing w:before="149"/>
        <w:ind w:left="1680"/>
      </w:pPr>
      <w:r>
        <w:rPr>
          <w:color w:val="231F20"/>
        </w:rPr>
        <w:t>The following code shows how to use these methods:</w:t>
      </w:r>
    </w:p>
    <w:p w:rsidR="00FA3020" w:rsidRDefault="00FA3020">
      <w:pPr>
        <w:pStyle w:val="BodyText"/>
        <w:spacing w:before="5"/>
        <w:rPr>
          <w:sz w:val="18"/>
        </w:rPr>
      </w:pPr>
    </w:p>
    <w:p w:rsidR="00FA3020" w:rsidRDefault="00350426">
      <w:pPr>
        <w:spacing w:line="324" w:lineRule="auto"/>
        <w:ind w:left="1440" w:right="3782"/>
        <w:rPr>
          <w:rFonts w:ascii="Courier New"/>
          <w:sz w:val="17"/>
        </w:rPr>
      </w:pPr>
      <w:r>
        <w:rPr>
          <w:rFonts w:ascii="Courier New"/>
          <w:color w:val="231F20"/>
          <w:w w:val="95"/>
          <w:sz w:val="17"/>
        </w:rPr>
        <w:t>System.out.println("abcabc".replace('a',</w:t>
      </w:r>
      <w:r>
        <w:rPr>
          <w:rFonts w:ascii="Courier New"/>
          <w:color w:val="231F20"/>
          <w:spacing w:val="-43"/>
          <w:w w:val="95"/>
          <w:sz w:val="17"/>
        </w:rPr>
        <w:t xml:space="preserve"> </w:t>
      </w:r>
      <w:r>
        <w:rPr>
          <w:rFonts w:ascii="Courier New"/>
          <w:color w:val="231F20"/>
          <w:w w:val="95"/>
          <w:sz w:val="17"/>
        </w:rPr>
        <w:t>'A'));</w:t>
      </w:r>
      <w:r>
        <w:rPr>
          <w:rFonts w:ascii="Courier New"/>
          <w:color w:val="231F20"/>
          <w:spacing w:val="-43"/>
          <w:w w:val="95"/>
          <w:sz w:val="17"/>
        </w:rPr>
        <w:t xml:space="preserve"> </w:t>
      </w:r>
      <w:r>
        <w:rPr>
          <w:rFonts w:ascii="Courier New"/>
          <w:color w:val="231F20"/>
          <w:w w:val="95"/>
          <w:sz w:val="17"/>
        </w:rPr>
        <w:t>//</w:t>
      </w:r>
      <w:r>
        <w:rPr>
          <w:rFonts w:ascii="Courier New"/>
          <w:color w:val="231F20"/>
          <w:spacing w:val="-43"/>
          <w:w w:val="95"/>
          <w:sz w:val="17"/>
        </w:rPr>
        <w:t xml:space="preserve"> </w:t>
      </w:r>
      <w:r>
        <w:rPr>
          <w:rFonts w:ascii="Courier New"/>
          <w:color w:val="231F20"/>
          <w:spacing w:val="-3"/>
          <w:w w:val="95"/>
          <w:sz w:val="17"/>
        </w:rPr>
        <w:t xml:space="preserve">AbcAbc </w:t>
      </w:r>
      <w:r>
        <w:rPr>
          <w:rFonts w:ascii="Courier New"/>
          <w:color w:val="231F20"/>
          <w:w w:val="95"/>
          <w:sz w:val="17"/>
        </w:rPr>
        <w:t>System.out.println("abcabc".replace("a",</w:t>
      </w:r>
      <w:r>
        <w:rPr>
          <w:rFonts w:ascii="Courier New"/>
          <w:color w:val="231F20"/>
          <w:spacing w:val="-43"/>
          <w:w w:val="95"/>
          <w:sz w:val="17"/>
        </w:rPr>
        <w:t xml:space="preserve"> </w:t>
      </w:r>
      <w:r>
        <w:rPr>
          <w:rFonts w:ascii="Courier New"/>
          <w:color w:val="231F20"/>
          <w:w w:val="95"/>
          <w:sz w:val="17"/>
        </w:rPr>
        <w:t>"A"));</w:t>
      </w:r>
      <w:r>
        <w:rPr>
          <w:rFonts w:ascii="Courier New"/>
          <w:color w:val="231F20"/>
          <w:spacing w:val="-43"/>
          <w:w w:val="95"/>
          <w:sz w:val="17"/>
        </w:rPr>
        <w:t xml:space="preserve"> </w:t>
      </w:r>
      <w:r>
        <w:rPr>
          <w:rFonts w:ascii="Courier New"/>
          <w:color w:val="231F20"/>
          <w:w w:val="95"/>
          <w:sz w:val="17"/>
        </w:rPr>
        <w:t>//</w:t>
      </w:r>
      <w:r>
        <w:rPr>
          <w:rFonts w:ascii="Courier New"/>
          <w:color w:val="231F20"/>
          <w:spacing w:val="-43"/>
          <w:w w:val="95"/>
          <w:sz w:val="17"/>
        </w:rPr>
        <w:t xml:space="preserve"> </w:t>
      </w:r>
      <w:r>
        <w:rPr>
          <w:rFonts w:ascii="Courier New"/>
          <w:color w:val="231F20"/>
          <w:spacing w:val="-3"/>
          <w:w w:val="95"/>
          <w:sz w:val="17"/>
        </w:rPr>
        <w:t>AbcAbc</w:t>
      </w:r>
    </w:p>
    <w:p w:rsidR="00FA3020" w:rsidRDefault="00350426">
      <w:pPr>
        <w:pStyle w:val="BodyText"/>
        <w:spacing w:before="81" w:line="244" w:lineRule="auto"/>
        <w:ind w:left="1440" w:right="1648" w:firstLine="240"/>
      </w:pPr>
      <w:r>
        <w:rPr>
          <w:color w:val="231F20"/>
        </w:rPr>
        <w:t xml:space="preserve">The first example uses the first method signature, passing in </w:t>
      </w:r>
      <w:r>
        <w:rPr>
          <w:rFonts w:ascii="Courier New"/>
          <w:color w:val="231F20"/>
          <w:sz w:val="18"/>
        </w:rPr>
        <w:t xml:space="preserve">char </w:t>
      </w:r>
      <w:r>
        <w:rPr>
          <w:color w:val="231F20"/>
        </w:rPr>
        <w:t xml:space="preserve">parameters. The second example uses the second method signature, passing in </w:t>
      </w:r>
      <w:r>
        <w:rPr>
          <w:rFonts w:ascii="Courier New"/>
          <w:color w:val="231F20"/>
          <w:sz w:val="18"/>
        </w:rPr>
        <w:t xml:space="preserve">String </w:t>
      </w:r>
      <w:r>
        <w:rPr>
          <w:color w:val="231F20"/>
        </w:rPr>
        <w:t>parameters.</w:t>
      </w:r>
    </w:p>
    <w:p w:rsidR="00FA3020" w:rsidRDefault="00350426">
      <w:pPr>
        <w:pStyle w:val="Heading9"/>
        <w:spacing w:before="189"/>
        <w:rPr>
          <w:b/>
        </w:rPr>
      </w:pPr>
      <w:r>
        <w:rPr>
          <w:b/>
          <w:color w:val="231F20"/>
        </w:rPr>
        <w:t>trim()</w:t>
      </w:r>
    </w:p>
    <w:p w:rsidR="00FA3020" w:rsidRDefault="00350426">
      <w:pPr>
        <w:pStyle w:val="BodyText"/>
        <w:spacing w:before="90" w:line="244" w:lineRule="auto"/>
        <w:ind w:left="1439" w:right="1594"/>
      </w:pPr>
      <w:r>
        <w:rPr>
          <w:color w:val="231F20"/>
          <w:spacing w:val="-5"/>
        </w:rPr>
        <w:t xml:space="preserve">You’ve  </w:t>
      </w:r>
      <w:r>
        <w:rPr>
          <w:color w:val="231F20"/>
        </w:rPr>
        <w:t xml:space="preserve">made it through the all the </w:t>
      </w:r>
      <w:r>
        <w:rPr>
          <w:rFonts w:ascii="Courier New" w:hAnsi="Courier New"/>
          <w:color w:val="231F20"/>
          <w:sz w:val="18"/>
        </w:rPr>
        <w:t xml:space="preserve">String </w:t>
      </w:r>
      <w:r>
        <w:rPr>
          <w:color w:val="231F20"/>
        </w:rPr>
        <w:t xml:space="preserve">methods you need to know except one. </w:t>
      </w:r>
      <w:r>
        <w:rPr>
          <w:color w:val="231F20"/>
          <w:spacing w:val="-5"/>
        </w:rPr>
        <w:t xml:space="preserve">We  </w:t>
      </w:r>
      <w:r>
        <w:rPr>
          <w:color w:val="231F20"/>
        </w:rPr>
        <w:t xml:space="preserve">left the easy one for last. The </w:t>
      </w:r>
      <w:r>
        <w:rPr>
          <w:rFonts w:ascii="Courier New" w:hAnsi="Courier New"/>
          <w:color w:val="231F20"/>
          <w:sz w:val="18"/>
        </w:rPr>
        <w:t xml:space="preserve">trim() </w:t>
      </w:r>
      <w:r>
        <w:rPr>
          <w:color w:val="231F20"/>
        </w:rPr>
        <w:t xml:space="preserve">method removes whitespace from the </w:t>
      </w:r>
      <w:r>
        <w:rPr>
          <w:color w:val="231F20"/>
          <w:spacing w:val="2"/>
        </w:rPr>
        <w:t xml:space="preserve">beginning </w:t>
      </w:r>
      <w:r>
        <w:rPr>
          <w:color w:val="231F20"/>
        </w:rPr>
        <w:t xml:space="preserve">and end of a </w:t>
      </w:r>
      <w:r>
        <w:rPr>
          <w:rFonts w:ascii="Courier New" w:hAnsi="Courier New"/>
          <w:color w:val="231F20"/>
          <w:sz w:val="18"/>
        </w:rPr>
        <w:t>String</w:t>
      </w:r>
      <w:r>
        <w:rPr>
          <w:color w:val="231F20"/>
        </w:rPr>
        <w:t xml:space="preserve">. </w:t>
      </w:r>
      <w:r>
        <w:rPr>
          <w:color w:val="231F20"/>
          <w:spacing w:val="3"/>
        </w:rPr>
        <w:t xml:space="preserve">In </w:t>
      </w:r>
      <w:r>
        <w:rPr>
          <w:color w:val="231F20"/>
        </w:rPr>
        <w:t xml:space="preserve">terms of the </w:t>
      </w:r>
      <w:r>
        <w:rPr>
          <w:color w:val="231F20"/>
          <w:spacing w:val="2"/>
        </w:rPr>
        <w:t xml:space="preserve">exam, </w:t>
      </w:r>
      <w:r>
        <w:rPr>
          <w:color w:val="231F20"/>
        </w:rPr>
        <w:t xml:space="preserve">whitespace consists of spaces along with the </w:t>
      </w:r>
      <w:r>
        <w:rPr>
          <w:rFonts w:ascii="Courier New" w:hAnsi="Courier New"/>
          <w:color w:val="231F20"/>
          <w:sz w:val="18"/>
        </w:rPr>
        <w:t xml:space="preserve">\t </w:t>
      </w:r>
      <w:r>
        <w:rPr>
          <w:color w:val="231F20"/>
          <w:spacing w:val="-3"/>
        </w:rPr>
        <w:t>(tab)</w:t>
      </w:r>
      <w:r>
        <w:rPr>
          <w:color w:val="231F20"/>
          <w:spacing w:val="29"/>
        </w:rPr>
        <w:t xml:space="preserve"> </w:t>
      </w:r>
      <w:r>
        <w:rPr>
          <w:color w:val="231F20"/>
        </w:rPr>
        <w:t>and</w:t>
      </w:r>
    </w:p>
    <w:p w:rsidR="00FA3020" w:rsidRDefault="00350426">
      <w:pPr>
        <w:pStyle w:val="BodyText"/>
        <w:spacing w:before="3" w:line="244" w:lineRule="auto"/>
        <w:ind w:left="1440" w:right="1648"/>
      </w:pPr>
      <w:r>
        <w:rPr>
          <w:rFonts w:ascii="Courier New"/>
          <w:color w:val="231F20"/>
          <w:sz w:val="18"/>
        </w:rPr>
        <w:t xml:space="preserve">\n </w:t>
      </w:r>
      <w:r>
        <w:rPr>
          <w:color w:val="231F20"/>
        </w:rPr>
        <w:t xml:space="preserve">(newline) characters. Other characters, such as </w:t>
      </w:r>
      <w:r>
        <w:rPr>
          <w:rFonts w:ascii="Courier New"/>
          <w:color w:val="231F20"/>
          <w:sz w:val="18"/>
        </w:rPr>
        <w:t>\r</w:t>
      </w:r>
      <w:r>
        <w:rPr>
          <w:rFonts w:ascii="Courier New"/>
          <w:color w:val="231F20"/>
          <w:spacing w:val="-55"/>
          <w:sz w:val="18"/>
        </w:rPr>
        <w:t xml:space="preserve"> </w:t>
      </w:r>
      <w:r>
        <w:rPr>
          <w:color w:val="231F20"/>
        </w:rPr>
        <w:t xml:space="preserve">(carriage return), are also included in what gets </w:t>
      </w:r>
      <w:r>
        <w:rPr>
          <w:color w:val="231F20"/>
          <w:spacing w:val="2"/>
        </w:rPr>
        <w:t xml:space="preserve">trimmed. </w:t>
      </w:r>
      <w:r>
        <w:rPr>
          <w:color w:val="231F20"/>
        </w:rPr>
        <w:t>The method signature is as follows:</w:t>
      </w:r>
    </w:p>
    <w:p w:rsidR="00FA3020" w:rsidRDefault="00FA3020">
      <w:pPr>
        <w:pStyle w:val="BodyText"/>
        <w:spacing w:before="2"/>
        <w:rPr>
          <w:sz w:val="18"/>
        </w:rPr>
      </w:pPr>
    </w:p>
    <w:p w:rsidR="00FA3020" w:rsidRDefault="00350426">
      <w:pPr>
        <w:ind w:left="1440"/>
        <w:rPr>
          <w:rFonts w:ascii="Courier New"/>
          <w:sz w:val="17"/>
        </w:rPr>
      </w:pPr>
      <w:r>
        <w:rPr>
          <w:rFonts w:ascii="Courier New"/>
          <w:color w:val="231F20"/>
          <w:sz w:val="17"/>
        </w:rPr>
        <w:t>public String trim()</w:t>
      </w:r>
    </w:p>
    <w:p w:rsidR="00FA3020" w:rsidRDefault="00350426">
      <w:pPr>
        <w:pStyle w:val="BodyText"/>
        <w:spacing w:before="148"/>
        <w:ind w:left="1440" w:firstLine="240"/>
      </w:pPr>
      <w:r>
        <w:rPr>
          <w:color w:val="231F20"/>
        </w:rPr>
        <w:t>The following code shows how to use this method:</w:t>
      </w:r>
    </w:p>
    <w:p w:rsidR="00FA3020" w:rsidRDefault="00FA3020">
      <w:pPr>
        <w:pStyle w:val="BodyText"/>
        <w:spacing w:before="5"/>
        <w:rPr>
          <w:sz w:val="18"/>
        </w:rPr>
      </w:pPr>
    </w:p>
    <w:p w:rsidR="00FA3020" w:rsidRDefault="00350426">
      <w:pPr>
        <w:tabs>
          <w:tab w:val="left" w:pos="3802"/>
          <w:tab w:val="left" w:pos="5597"/>
        </w:tabs>
        <w:spacing w:line="324" w:lineRule="auto"/>
        <w:ind w:left="1440" w:right="4358"/>
        <w:rPr>
          <w:rFonts w:ascii="Courier New"/>
          <w:sz w:val="17"/>
        </w:rPr>
      </w:pPr>
      <w:r>
        <w:rPr>
          <w:rFonts w:ascii="Courier New"/>
          <w:color w:val="231F20"/>
          <w:w w:val="90"/>
          <w:sz w:val="17"/>
        </w:rPr>
        <w:t>System.out.println("abc".trim());</w:t>
      </w:r>
      <w:r>
        <w:rPr>
          <w:rFonts w:ascii="Courier New"/>
          <w:color w:val="231F20"/>
          <w:w w:val="90"/>
          <w:sz w:val="17"/>
        </w:rPr>
        <w:tab/>
      </w:r>
      <w:r>
        <w:rPr>
          <w:rFonts w:ascii="Courier New"/>
          <w:color w:val="231F20"/>
          <w:sz w:val="17"/>
        </w:rPr>
        <w:t xml:space="preserve">// abc </w:t>
      </w:r>
      <w:r>
        <w:rPr>
          <w:rFonts w:ascii="Courier New"/>
          <w:color w:val="231F20"/>
          <w:w w:val="95"/>
          <w:sz w:val="17"/>
        </w:rPr>
        <w:t>System.out.println("\t</w:t>
      </w:r>
      <w:r>
        <w:rPr>
          <w:rFonts w:ascii="Courier New"/>
          <w:color w:val="231F20"/>
          <w:w w:val="95"/>
          <w:sz w:val="17"/>
        </w:rPr>
        <w:tab/>
      </w:r>
      <w:r>
        <w:rPr>
          <w:rFonts w:ascii="Courier New"/>
          <w:color w:val="231F20"/>
          <w:sz w:val="17"/>
        </w:rPr>
        <w:t>a</w:t>
      </w:r>
      <w:r>
        <w:rPr>
          <w:rFonts w:ascii="Courier New"/>
          <w:color w:val="231F20"/>
          <w:spacing w:val="-33"/>
          <w:sz w:val="17"/>
        </w:rPr>
        <w:t xml:space="preserve"> </w:t>
      </w:r>
      <w:r>
        <w:rPr>
          <w:rFonts w:ascii="Courier New"/>
          <w:color w:val="231F20"/>
          <w:sz w:val="17"/>
        </w:rPr>
        <w:t>b</w:t>
      </w:r>
      <w:r>
        <w:rPr>
          <w:rFonts w:ascii="Courier New"/>
          <w:color w:val="231F20"/>
          <w:spacing w:val="-32"/>
          <w:sz w:val="17"/>
        </w:rPr>
        <w:t xml:space="preserve"> </w:t>
      </w:r>
      <w:r>
        <w:rPr>
          <w:rFonts w:ascii="Courier New"/>
          <w:color w:val="231F20"/>
          <w:sz w:val="17"/>
        </w:rPr>
        <w:t>c\n".trim());</w:t>
      </w:r>
      <w:r>
        <w:rPr>
          <w:rFonts w:ascii="Courier New"/>
          <w:color w:val="231F20"/>
          <w:spacing w:val="-32"/>
          <w:sz w:val="17"/>
        </w:rPr>
        <w:t xml:space="preserve"> </w:t>
      </w:r>
      <w:r>
        <w:rPr>
          <w:rFonts w:ascii="Courier New"/>
          <w:color w:val="231F20"/>
          <w:sz w:val="17"/>
        </w:rPr>
        <w:t>//</w:t>
      </w:r>
      <w:r>
        <w:rPr>
          <w:rFonts w:ascii="Courier New"/>
          <w:color w:val="231F20"/>
          <w:spacing w:val="-32"/>
          <w:sz w:val="17"/>
        </w:rPr>
        <w:t xml:space="preserve"> </w:t>
      </w:r>
      <w:r>
        <w:rPr>
          <w:rFonts w:ascii="Courier New"/>
          <w:color w:val="231F20"/>
          <w:sz w:val="17"/>
        </w:rPr>
        <w:t>a</w:t>
      </w:r>
      <w:r>
        <w:rPr>
          <w:rFonts w:ascii="Courier New"/>
          <w:color w:val="231F20"/>
          <w:spacing w:val="-32"/>
          <w:sz w:val="17"/>
        </w:rPr>
        <w:t xml:space="preserve"> </w:t>
      </w:r>
      <w:r>
        <w:rPr>
          <w:rFonts w:ascii="Courier New"/>
          <w:color w:val="231F20"/>
          <w:sz w:val="17"/>
        </w:rPr>
        <w:t>b</w:t>
      </w:r>
      <w:r>
        <w:rPr>
          <w:rFonts w:ascii="Courier New"/>
          <w:color w:val="231F20"/>
          <w:spacing w:val="-32"/>
          <w:sz w:val="17"/>
        </w:rPr>
        <w:t xml:space="preserve"> </w:t>
      </w:r>
      <w:r>
        <w:rPr>
          <w:rFonts w:ascii="Courier New"/>
          <w:color w:val="231F20"/>
          <w:spacing w:val="-15"/>
          <w:sz w:val="17"/>
        </w:rPr>
        <w:t>c</w:t>
      </w:r>
    </w:p>
    <w:p w:rsidR="00FA3020" w:rsidRDefault="00350426">
      <w:pPr>
        <w:pStyle w:val="BodyText"/>
        <w:spacing w:before="82" w:line="259" w:lineRule="auto"/>
        <w:ind w:left="1440" w:right="1764" w:firstLine="239"/>
      </w:pPr>
      <w:r>
        <w:rPr>
          <w:color w:val="231F20"/>
        </w:rPr>
        <w:t xml:space="preserve">The first example prints the original </w:t>
      </w:r>
      <w:r>
        <w:rPr>
          <w:color w:val="231F20"/>
          <w:spacing w:val="2"/>
        </w:rPr>
        <w:t xml:space="preserve">string </w:t>
      </w:r>
      <w:r>
        <w:rPr>
          <w:color w:val="231F20"/>
        </w:rPr>
        <w:t xml:space="preserve">because there are no whitespace characters   at the </w:t>
      </w:r>
      <w:r>
        <w:rPr>
          <w:color w:val="231F20"/>
          <w:spacing w:val="2"/>
        </w:rPr>
        <w:t xml:space="preserve">beginning </w:t>
      </w:r>
      <w:r>
        <w:rPr>
          <w:color w:val="231F20"/>
        </w:rPr>
        <w:t>or end. The second example gets rid of the leading tab, subsequent spaces, and</w:t>
      </w:r>
      <w:r>
        <w:rPr>
          <w:color w:val="231F20"/>
          <w:spacing w:val="10"/>
        </w:rPr>
        <w:t xml:space="preserve"> </w:t>
      </w:r>
      <w:r>
        <w:rPr>
          <w:color w:val="231F20"/>
        </w:rPr>
        <w:t>the</w:t>
      </w:r>
      <w:r>
        <w:rPr>
          <w:color w:val="231F20"/>
          <w:spacing w:val="10"/>
        </w:rPr>
        <w:t xml:space="preserve"> </w:t>
      </w:r>
      <w:r>
        <w:rPr>
          <w:color w:val="231F20"/>
          <w:spacing w:val="2"/>
        </w:rPr>
        <w:t>trailing</w:t>
      </w:r>
      <w:r>
        <w:rPr>
          <w:color w:val="231F20"/>
          <w:spacing w:val="11"/>
        </w:rPr>
        <w:t xml:space="preserve"> </w:t>
      </w:r>
      <w:r>
        <w:rPr>
          <w:color w:val="231F20"/>
        </w:rPr>
        <w:t>newline.</w:t>
      </w:r>
      <w:r>
        <w:rPr>
          <w:color w:val="231F20"/>
          <w:spacing w:val="9"/>
        </w:rPr>
        <w:t xml:space="preserve"> </w:t>
      </w:r>
      <w:r>
        <w:rPr>
          <w:color w:val="231F20"/>
        </w:rPr>
        <w:t>It</w:t>
      </w:r>
      <w:r>
        <w:rPr>
          <w:color w:val="231F20"/>
          <w:spacing w:val="10"/>
        </w:rPr>
        <w:t xml:space="preserve"> </w:t>
      </w:r>
      <w:r>
        <w:rPr>
          <w:color w:val="231F20"/>
        </w:rPr>
        <w:t>leaves</w:t>
      </w:r>
      <w:r>
        <w:rPr>
          <w:color w:val="231F20"/>
          <w:spacing w:val="10"/>
        </w:rPr>
        <w:t xml:space="preserve"> </w:t>
      </w:r>
      <w:r>
        <w:rPr>
          <w:color w:val="231F20"/>
        </w:rPr>
        <w:t>the</w:t>
      </w:r>
      <w:r>
        <w:rPr>
          <w:color w:val="231F20"/>
          <w:spacing w:val="10"/>
        </w:rPr>
        <w:t xml:space="preserve"> </w:t>
      </w:r>
      <w:r>
        <w:rPr>
          <w:color w:val="231F20"/>
        </w:rPr>
        <w:t>spaces</w:t>
      </w:r>
      <w:r>
        <w:rPr>
          <w:color w:val="231F20"/>
          <w:spacing w:val="10"/>
        </w:rPr>
        <w:t xml:space="preserve"> </w:t>
      </w:r>
      <w:r>
        <w:rPr>
          <w:color w:val="231F20"/>
        </w:rPr>
        <w:t>that</w:t>
      </w:r>
      <w:r>
        <w:rPr>
          <w:color w:val="231F20"/>
          <w:spacing w:val="9"/>
        </w:rPr>
        <w:t xml:space="preserve"> </w:t>
      </w:r>
      <w:r>
        <w:rPr>
          <w:color w:val="231F20"/>
        </w:rPr>
        <w:t>are</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middle</w:t>
      </w:r>
      <w:r>
        <w:rPr>
          <w:color w:val="231F20"/>
          <w:spacing w:val="11"/>
        </w:rPr>
        <w:t xml:space="preserve"> </w:t>
      </w:r>
      <w:r>
        <w:rPr>
          <w:color w:val="231F20"/>
        </w:rPr>
        <w:t>of</w:t>
      </w:r>
      <w:r>
        <w:rPr>
          <w:color w:val="231F20"/>
          <w:spacing w:val="9"/>
        </w:rPr>
        <w:t xml:space="preserve"> </w:t>
      </w:r>
      <w:r>
        <w:rPr>
          <w:color w:val="231F20"/>
        </w:rPr>
        <w:t>the</w:t>
      </w:r>
      <w:r>
        <w:rPr>
          <w:color w:val="231F20"/>
          <w:spacing w:val="10"/>
        </w:rPr>
        <w:t xml:space="preserve"> </w:t>
      </w:r>
      <w:r>
        <w:rPr>
          <w:color w:val="231F20"/>
        </w:rPr>
        <w:t>string.</w:t>
      </w:r>
    </w:p>
    <w:p w:rsidR="00FA3020" w:rsidRDefault="00FA3020">
      <w:pPr>
        <w:pStyle w:val="BodyText"/>
        <w:spacing w:before="10"/>
        <w:rPr>
          <w:sz w:val="24"/>
        </w:rPr>
      </w:pPr>
    </w:p>
    <w:p w:rsidR="00FA3020" w:rsidRDefault="00350426">
      <w:pPr>
        <w:pStyle w:val="Heading6"/>
        <w:ind w:left="1440"/>
      </w:pPr>
      <w:r>
        <w:rPr>
          <w:color w:val="231F20"/>
          <w:w w:val="115"/>
        </w:rPr>
        <w:t>Method Chaining</w:t>
      </w:r>
    </w:p>
    <w:p w:rsidR="00FA3020" w:rsidRDefault="00350426">
      <w:pPr>
        <w:pStyle w:val="BodyText"/>
        <w:spacing w:before="125"/>
        <w:ind w:left="1440"/>
      </w:pPr>
      <w:r>
        <w:rPr>
          <w:color w:val="231F20"/>
        </w:rPr>
        <w:t xml:space="preserve">It is common to call multiple methods on the same </w:t>
      </w:r>
      <w:r>
        <w:rPr>
          <w:rFonts w:ascii="Courier New"/>
          <w:color w:val="231F20"/>
          <w:sz w:val="18"/>
        </w:rPr>
        <w:t>String</w:t>
      </w:r>
      <w:r>
        <w:rPr>
          <w:color w:val="231F20"/>
        </w:rPr>
        <w:t>, as shown here:</w:t>
      </w:r>
    </w:p>
    <w:p w:rsidR="00FA3020" w:rsidRDefault="00FA3020">
      <w:pPr>
        <w:pStyle w:val="BodyText"/>
        <w:spacing w:before="5"/>
        <w:rPr>
          <w:sz w:val="17"/>
        </w:rPr>
      </w:pPr>
    </w:p>
    <w:p w:rsidR="00FA3020" w:rsidRDefault="00350426">
      <w:pPr>
        <w:tabs>
          <w:tab w:val="left" w:pos="3802"/>
        </w:tabs>
        <w:ind w:left="1440"/>
        <w:rPr>
          <w:rFonts w:ascii="Courier New"/>
          <w:sz w:val="17"/>
        </w:rPr>
      </w:pPr>
      <w:r>
        <w:rPr>
          <w:rFonts w:ascii="Courier New"/>
          <w:color w:val="231F20"/>
          <w:sz w:val="17"/>
        </w:rPr>
        <w:t>String</w:t>
      </w:r>
      <w:r>
        <w:rPr>
          <w:rFonts w:ascii="Courier New"/>
          <w:color w:val="231F20"/>
          <w:spacing w:val="-44"/>
          <w:sz w:val="17"/>
        </w:rPr>
        <w:t xml:space="preserve"> </w:t>
      </w:r>
      <w:r>
        <w:rPr>
          <w:rFonts w:ascii="Courier New"/>
          <w:color w:val="231F20"/>
          <w:sz w:val="17"/>
        </w:rPr>
        <w:t>start</w:t>
      </w:r>
      <w:r>
        <w:rPr>
          <w:rFonts w:ascii="Courier New"/>
          <w:color w:val="231F20"/>
          <w:spacing w:val="-43"/>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"AniMaL</w:t>
      </w:r>
      <w:r>
        <w:rPr>
          <w:rFonts w:ascii="Courier New"/>
          <w:color w:val="231F20"/>
          <w:sz w:val="17"/>
        </w:rPr>
        <w:tab/>
        <w:t>";</w:t>
      </w:r>
    </w:p>
    <w:p w:rsidR="00FA3020" w:rsidRDefault="00350426">
      <w:pPr>
        <w:tabs>
          <w:tab w:val="left" w:pos="5881"/>
        </w:tabs>
        <w:spacing w:before="67"/>
        <w:ind w:left="1440"/>
        <w:rPr>
          <w:rFonts w:ascii="Courier New"/>
          <w:sz w:val="17"/>
        </w:rPr>
      </w:pPr>
      <w:r>
        <w:rPr>
          <w:rFonts w:ascii="Courier New"/>
          <w:color w:val="231F20"/>
          <w:sz w:val="17"/>
        </w:rPr>
        <w:t>String</w:t>
      </w:r>
      <w:r>
        <w:rPr>
          <w:rFonts w:ascii="Courier New"/>
          <w:color w:val="231F20"/>
          <w:spacing w:val="-59"/>
          <w:sz w:val="17"/>
        </w:rPr>
        <w:t xml:space="preserve"> </w:t>
      </w:r>
      <w:r>
        <w:rPr>
          <w:rFonts w:ascii="Courier New"/>
          <w:color w:val="231F20"/>
          <w:sz w:val="17"/>
        </w:rPr>
        <w:t>trimmed</w:t>
      </w:r>
      <w:r>
        <w:rPr>
          <w:rFonts w:ascii="Courier New"/>
          <w:color w:val="231F20"/>
          <w:spacing w:val="-58"/>
          <w:sz w:val="17"/>
        </w:rPr>
        <w:t xml:space="preserve"> </w:t>
      </w:r>
      <w:r>
        <w:rPr>
          <w:rFonts w:ascii="Courier New"/>
          <w:color w:val="231F20"/>
          <w:sz w:val="17"/>
        </w:rPr>
        <w:t>=</w:t>
      </w:r>
      <w:r>
        <w:rPr>
          <w:rFonts w:ascii="Courier New"/>
          <w:color w:val="231F20"/>
          <w:spacing w:val="-59"/>
          <w:sz w:val="17"/>
        </w:rPr>
        <w:t xml:space="preserve"> </w:t>
      </w:r>
      <w:r>
        <w:rPr>
          <w:rFonts w:ascii="Courier New"/>
          <w:color w:val="231F20"/>
          <w:sz w:val="17"/>
        </w:rPr>
        <w:t>start.trim();</w:t>
      </w:r>
      <w:r>
        <w:rPr>
          <w:rFonts w:ascii="Courier New"/>
          <w:color w:val="231F20"/>
          <w:sz w:val="17"/>
        </w:rPr>
        <w:tab/>
        <w:t>//</w:t>
      </w:r>
      <w:r>
        <w:rPr>
          <w:rFonts w:ascii="Courier New"/>
          <w:color w:val="231F20"/>
          <w:spacing w:val="-10"/>
          <w:sz w:val="17"/>
        </w:rPr>
        <w:t xml:space="preserve"> </w:t>
      </w:r>
      <w:r>
        <w:rPr>
          <w:rFonts w:ascii="Courier New"/>
          <w:color w:val="231F20"/>
          <w:sz w:val="17"/>
        </w:rPr>
        <w:t>"AniMaL"</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7"/>
        </w:tabs>
        <w:spacing w:before="79"/>
        <w:ind w:left="5745"/>
        <w:rPr>
          <w:rFonts w:ascii="Calibri"/>
          <w:b/>
          <w:sz w:val="17"/>
        </w:rPr>
      </w:pPr>
      <w:bookmarkStart w:id="84" w:name="Using_the_StringBuilder_Class"/>
      <w:bookmarkEnd w:id="84"/>
      <w:r>
        <w:rPr>
          <w:rFonts w:ascii="Calibri"/>
          <w:color w:val="231F20"/>
          <w:w w:val="105"/>
          <w:sz w:val="18"/>
        </w:rPr>
        <w:lastRenderedPageBreak/>
        <w:t>Using the</w:t>
      </w:r>
      <w:r>
        <w:rPr>
          <w:rFonts w:ascii="Calibri"/>
          <w:color w:val="231F20"/>
          <w:spacing w:val="17"/>
          <w:w w:val="105"/>
          <w:sz w:val="18"/>
        </w:rPr>
        <w:t xml:space="preserve"> </w:t>
      </w:r>
      <w:r>
        <w:rPr>
          <w:rFonts w:ascii="Verdana"/>
          <w:i/>
          <w:color w:val="231F20"/>
          <w:w w:val="105"/>
          <w:sz w:val="18"/>
        </w:rPr>
        <w:t>StringBuilder</w:t>
      </w:r>
      <w:r>
        <w:rPr>
          <w:rFonts w:ascii="Verdana"/>
          <w:i/>
          <w:color w:val="231F20"/>
          <w:spacing w:val="-15"/>
          <w:w w:val="105"/>
          <w:sz w:val="18"/>
        </w:rPr>
        <w:t xml:space="preserve"> </w:t>
      </w:r>
      <w:r>
        <w:rPr>
          <w:rFonts w:ascii="Calibri"/>
          <w:color w:val="231F20"/>
          <w:w w:val="105"/>
          <w:sz w:val="18"/>
        </w:rPr>
        <w:t>Class</w:t>
      </w:r>
      <w:r>
        <w:rPr>
          <w:rFonts w:ascii="Calibri"/>
          <w:color w:val="231F20"/>
          <w:w w:val="105"/>
          <w:sz w:val="18"/>
        </w:rPr>
        <w:tab/>
      </w:r>
      <w:r>
        <w:rPr>
          <w:rFonts w:ascii="Calibri"/>
          <w:b/>
          <w:color w:val="231F20"/>
          <w:spacing w:val="-3"/>
          <w:w w:val="105"/>
          <w:sz w:val="17"/>
        </w:rPr>
        <w:t>111</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spacing w:line="324" w:lineRule="auto"/>
        <w:ind w:left="1560" w:right="3578"/>
        <w:jc w:val="both"/>
        <w:rPr>
          <w:rFonts w:ascii="Courier New"/>
          <w:sz w:val="17"/>
        </w:rPr>
      </w:pPr>
      <w:r>
        <w:rPr>
          <w:rFonts w:ascii="Courier New"/>
          <w:color w:val="231F20"/>
          <w:sz w:val="17"/>
        </w:rPr>
        <w:t>String lowercase = trimmed.toLowerCase();</w:t>
      </w:r>
      <w:r>
        <w:rPr>
          <w:rFonts w:ascii="Courier New"/>
          <w:color w:val="231F20"/>
          <w:spacing w:val="86"/>
          <w:sz w:val="17"/>
        </w:rPr>
        <w:t xml:space="preserve"> </w:t>
      </w:r>
      <w:r>
        <w:rPr>
          <w:rFonts w:ascii="Courier New"/>
          <w:color w:val="231F20"/>
          <w:sz w:val="17"/>
        </w:rPr>
        <w:t xml:space="preserve">// </w:t>
      </w:r>
      <w:r>
        <w:rPr>
          <w:rFonts w:ascii="Courier New"/>
          <w:color w:val="231F20"/>
          <w:spacing w:val="-3"/>
          <w:sz w:val="17"/>
        </w:rPr>
        <w:t xml:space="preserve">"animal" </w:t>
      </w:r>
      <w:r>
        <w:rPr>
          <w:rFonts w:ascii="Courier New"/>
          <w:color w:val="231F20"/>
          <w:sz w:val="17"/>
        </w:rPr>
        <w:t>String</w:t>
      </w:r>
      <w:r>
        <w:rPr>
          <w:rFonts w:ascii="Courier New"/>
          <w:color w:val="231F20"/>
          <w:spacing w:val="-53"/>
          <w:sz w:val="17"/>
        </w:rPr>
        <w:t xml:space="preserve"> </w:t>
      </w:r>
      <w:r>
        <w:rPr>
          <w:rFonts w:ascii="Courier New"/>
          <w:color w:val="231F20"/>
          <w:sz w:val="17"/>
        </w:rPr>
        <w:t>result</w:t>
      </w:r>
      <w:r>
        <w:rPr>
          <w:rFonts w:ascii="Courier New"/>
          <w:color w:val="231F20"/>
          <w:spacing w:val="-53"/>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lowercase.replace('a',</w:t>
      </w:r>
      <w:r>
        <w:rPr>
          <w:rFonts w:ascii="Courier New"/>
          <w:color w:val="231F20"/>
          <w:spacing w:val="-52"/>
          <w:sz w:val="17"/>
        </w:rPr>
        <w:t xml:space="preserve"> </w:t>
      </w:r>
      <w:r>
        <w:rPr>
          <w:rFonts w:ascii="Courier New"/>
          <w:color w:val="231F20"/>
          <w:sz w:val="17"/>
        </w:rPr>
        <w:t>'A'); //</w:t>
      </w:r>
      <w:r>
        <w:rPr>
          <w:rFonts w:ascii="Courier New"/>
          <w:color w:val="231F20"/>
          <w:spacing w:val="-53"/>
          <w:sz w:val="17"/>
        </w:rPr>
        <w:t xml:space="preserve"> </w:t>
      </w:r>
      <w:r>
        <w:rPr>
          <w:rFonts w:ascii="Courier New"/>
          <w:color w:val="231F20"/>
          <w:spacing w:val="-3"/>
          <w:sz w:val="17"/>
        </w:rPr>
        <w:t xml:space="preserve">"Animal" </w:t>
      </w:r>
      <w:r>
        <w:rPr>
          <w:rFonts w:ascii="Courier New"/>
          <w:color w:val="231F20"/>
          <w:sz w:val="17"/>
        </w:rPr>
        <w:t>System.out.println(result);</w:t>
      </w:r>
    </w:p>
    <w:p w:rsidR="00FA3020" w:rsidRDefault="00350426">
      <w:pPr>
        <w:pStyle w:val="BodyText"/>
        <w:spacing w:before="81" w:line="244" w:lineRule="auto"/>
        <w:ind w:left="1560" w:right="1468" w:firstLine="240"/>
      </w:pPr>
      <w:r>
        <w:rPr>
          <w:color w:val="231F20"/>
        </w:rPr>
        <w:t xml:space="preserve">This is just a series of </w:t>
      </w:r>
      <w:r>
        <w:rPr>
          <w:rFonts w:ascii="Courier New"/>
          <w:color w:val="231F20"/>
          <w:sz w:val="18"/>
        </w:rPr>
        <w:t xml:space="preserve">String </w:t>
      </w:r>
      <w:r>
        <w:rPr>
          <w:color w:val="231F20"/>
        </w:rPr>
        <w:t xml:space="preserve">methods. Each time one is called, the returned value is put in a new variable. There are four </w:t>
      </w:r>
      <w:r>
        <w:rPr>
          <w:rFonts w:ascii="Courier New"/>
          <w:color w:val="231F20"/>
          <w:sz w:val="18"/>
        </w:rPr>
        <w:t xml:space="preserve">String </w:t>
      </w:r>
      <w:r>
        <w:rPr>
          <w:color w:val="231F20"/>
        </w:rPr>
        <w:t xml:space="preserve">values along the way, and </w:t>
      </w:r>
      <w:r>
        <w:rPr>
          <w:rFonts w:ascii="Courier New"/>
          <w:color w:val="231F20"/>
          <w:sz w:val="18"/>
        </w:rPr>
        <w:t xml:space="preserve">Animal </w:t>
      </w:r>
      <w:r>
        <w:rPr>
          <w:color w:val="231F20"/>
        </w:rPr>
        <w:t>is output.</w:t>
      </w:r>
    </w:p>
    <w:p w:rsidR="00FA3020" w:rsidRDefault="00350426">
      <w:pPr>
        <w:pStyle w:val="BodyText"/>
        <w:spacing w:before="2" w:line="259" w:lineRule="auto"/>
        <w:ind w:left="1560" w:right="1648" w:firstLine="240"/>
      </w:pPr>
      <w:r>
        <w:rPr>
          <w:color w:val="231F20"/>
        </w:rPr>
        <w:t>However, on the exam there is a tendency to cram as much code as possible into a small space. You’ll see code using a technique called method chaining. Here’s an example:</w:t>
      </w:r>
    </w:p>
    <w:p w:rsidR="00FA3020" w:rsidRDefault="00FA3020">
      <w:pPr>
        <w:pStyle w:val="BodyText"/>
        <w:spacing w:before="10"/>
        <w:rPr>
          <w:sz w:val="16"/>
        </w:rPr>
      </w:pPr>
    </w:p>
    <w:p w:rsidR="00FA3020" w:rsidRDefault="00350426">
      <w:pPr>
        <w:tabs>
          <w:tab w:val="left" w:pos="4016"/>
        </w:tabs>
        <w:spacing w:line="324" w:lineRule="auto"/>
        <w:ind w:left="1560" w:right="2803"/>
        <w:rPr>
          <w:rFonts w:ascii="Courier New"/>
          <w:sz w:val="17"/>
        </w:rPr>
      </w:pPr>
      <w:r>
        <w:rPr>
          <w:rFonts w:ascii="Courier New"/>
          <w:color w:val="231F20"/>
          <w:sz w:val="17"/>
        </w:rPr>
        <w:t>String</w:t>
      </w:r>
      <w:r>
        <w:rPr>
          <w:rFonts w:ascii="Courier New"/>
          <w:color w:val="231F20"/>
          <w:spacing w:val="-46"/>
          <w:sz w:val="17"/>
        </w:rPr>
        <w:t xml:space="preserve"> </w:t>
      </w:r>
      <w:r>
        <w:rPr>
          <w:rFonts w:ascii="Courier New"/>
          <w:color w:val="231F20"/>
          <w:sz w:val="17"/>
        </w:rPr>
        <w:t>result</w:t>
      </w:r>
      <w:r>
        <w:rPr>
          <w:rFonts w:ascii="Courier New"/>
          <w:color w:val="231F20"/>
          <w:spacing w:val="-45"/>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z w:val="17"/>
        </w:rPr>
        <w:t>"AniMaL</w:t>
      </w:r>
      <w:r>
        <w:rPr>
          <w:rFonts w:ascii="Courier New"/>
          <w:color w:val="231F20"/>
          <w:sz w:val="17"/>
        </w:rPr>
        <w:tab/>
      </w:r>
      <w:r>
        <w:rPr>
          <w:rFonts w:ascii="Courier New"/>
          <w:color w:val="231F20"/>
          <w:w w:val="90"/>
          <w:sz w:val="17"/>
        </w:rPr>
        <w:t xml:space="preserve">".trim().toLowerCase().replace('a', </w:t>
      </w:r>
      <w:r>
        <w:rPr>
          <w:rFonts w:ascii="Courier New"/>
          <w:color w:val="231F20"/>
          <w:spacing w:val="-4"/>
          <w:w w:val="90"/>
          <w:sz w:val="17"/>
        </w:rPr>
        <w:t xml:space="preserve">'A'); </w:t>
      </w:r>
      <w:r>
        <w:rPr>
          <w:rFonts w:ascii="Courier New"/>
          <w:color w:val="231F20"/>
          <w:sz w:val="17"/>
        </w:rPr>
        <w:t>System.out.println(result);</w:t>
      </w:r>
    </w:p>
    <w:p w:rsidR="00FA3020" w:rsidRDefault="00350426">
      <w:pPr>
        <w:pStyle w:val="BodyText"/>
        <w:spacing w:before="81" w:line="249" w:lineRule="auto"/>
        <w:ind w:left="1559" w:right="1623" w:firstLine="240"/>
      </w:pPr>
      <w:r>
        <w:rPr>
          <w:color w:val="231F20"/>
        </w:rPr>
        <w:t xml:space="preserve">This code is equivalent to the previous example. It also creates four </w:t>
      </w:r>
      <w:r>
        <w:rPr>
          <w:rFonts w:ascii="Courier New"/>
          <w:color w:val="231F20"/>
          <w:sz w:val="18"/>
        </w:rPr>
        <w:t xml:space="preserve">String </w:t>
      </w:r>
      <w:r>
        <w:rPr>
          <w:color w:val="231F20"/>
        </w:rPr>
        <w:t xml:space="preserve">objects and outputs </w:t>
      </w:r>
      <w:r>
        <w:rPr>
          <w:rFonts w:ascii="Courier New"/>
          <w:color w:val="231F20"/>
          <w:sz w:val="18"/>
        </w:rPr>
        <w:t>Animal</w:t>
      </w:r>
      <w:r>
        <w:rPr>
          <w:color w:val="231F20"/>
        </w:rPr>
        <w:t>. To read code that uses method chaining, start at the left and evaluate the first method. Then call the next method on the returned value of the first method. Keep going until you get to the semicolon.</w:t>
      </w:r>
    </w:p>
    <w:p w:rsidR="00FA3020" w:rsidRDefault="00350426">
      <w:pPr>
        <w:pStyle w:val="BodyText"/>
        <w:spacing w:before="10"/>
        <w:ind w:left="1799"/>
      </w:pPr>
      <w:r>
        <w:rPr>
          <w:color w:val="231F20"/>
        </w:rPr>
        <w:t xml:space="preserve">Remember that </w:t>
      </w:r>
      <w:r>
        <w:rPr>
          <w:rFonts w:ascii="Courier New"/>
          <w:color w:val="231F20"/>
          <w:sz w:val="18"/>
        </w:rPr>
        <w:t>String</w:t>
      </w:r>
      <w:r>
        <w:rPr>
          <w:rFonts w:ascii="Courier New"/>
          <w:color w:val="231F20"/>
          <w:spacing w:val="-57"/>
          <w:sz w:val="18"/>
        </w:rPr>
        <w:t xml:space="preserve"> </w:t>
      </w:r>
      <w:r>
        <w:rPr>
          <w:color w:val="231F20"/>
        </w:rPr>
        <w:t xml:space="preserve">is immutable. What do you </w:t>
      </w:r>
      <w:r>
        <w:rPr>
          <w:color w:val="231F20"/>
          <w:spacing w:val="3"/>
        </w:rPr>
        <w:t xml:space="preserve">think </w:t>
      </w:r>
      <w:r>
        <w:rPr>
          <w:color w:val="231F20"/>
        </w:rPr>
        <w:t xml:space="preserve">the result of </w:t>
      </w:r>
      <w:r>
        <w:rPr>
          <w:color w:val="231F20"/>
          <w:spacing w:val="2"/>
        </w:rPr>
        <w:t xml:space="preserve">this </w:t>
      </w:r>
      <w:r>
        <w:rPr>
          <w:color w:val="231F20"/>
        </w:rPr>
        <w:t>code is?</w:t>
      </w:r>
    </w:p>
    <w:p w:rsidR="00FA3020" w:rsidRDefault="00FA3020">
      <w:pPr>
        <w:pStyle w:val="BodyText"/>
        <w:spacing w:before="5"/>
        <w:rPr>
          <w:sz w:val="17"/>
        </w:rPr>
      </w:pPr>
    </w:p>
    <w:p w:rsidR="00FA3020" w:rsidRDefault="00350426">
      <w:pPr>
        <w:ind w:left="1560"/>
        <w:rPr>
          <w:rFonts w:ascii="Courier New"/>
          <w:sz w:val="17"/>
        </w:rPr>
      </w:pPr>
      <w:r>
        <w:rPr>
          <w:rFonts w:ascii="Courier New"/>
          <w:color w:val="231F20"/>
          <w:sz w:val="17"/>
        </w:rPr>
        <w:t>5: String a = "abc";</w:t>
      </w:r>
    </w:p>
    <w:p w:rsidR="00FA3020" w:rsidRDefault="00350426">
      <w:pPr>
        <w:spacing w:before="68"/>
        <w:ind w:left="1560"/>
        <w:rPr>
          <w:rFonts w:ascii="Courier New"/>
          <w:sz w:val="17"/>
        </w:rPr>
      </w:pPr>
      <w:r>
        <w:rPr>
          <w:rFonts w:ascii="Courier New"/>
          <w:color w:val="231F20"/>
          <w:sz w:val="17"/>
        </w:rPr>
        <w:t>6: String b = a.toUpperCase();</w:t>
      </w:r>
    </w:p>
    <w:p w:rsidR="00FA3020" w:rsidRDefault="00350426">
      <w:pPr>
        <w:spacing w:before="67" w:line="324" w:lineRule="auto"/>
        <w:ind w:left="1560" w:right="4793"/>
        <w:rPr>
          <w:rFonts w:ascii="Courier New"/>
          <w:sz w:val="17"/>
        </w:rPr>
      </w:pPr>
      <w:r>
        <w:rPr>
          <w:rFonts w:ascii="Courier New"/>
          <w:color w:val="231F20"/>
          <w:sz w:val="17"/>
        </w:rPr>
        <w:t>7:</w:t>
      </w:r>
      <w:r>
        <w:rPr>
          <w:rFonts w:ascii="Courier New"/>
          <w:color w:val="231F20"/>
          <w:spacing w:val="-65"/>
          <w:sz w:val="17"/>
        </w:rPr>
        <w:t xml:space="preserve"> </w:t>
      </w:r>
      <w:r>
        <w:rPr>
          <w:rFonts w:ascii="Courier New"/>
          <w:color w:val="231F20"/>
          <w:sz w:val="17"/>
        </w:rPr>
        <w:t>b</w:t>
      </w:r>
      <w:r>
        <w:rPr>
          <w:rFonts w:ascii="Courier New"/>
          <w:color w:val="231F20"/>
          <w:spacing w:val="-65"/>
          <w:sz w:val="17"/>
        </w:rPr>
        <w:t xml:space="preserve"> </w:t>
      </w:r>
      <w:r>
        <w:rPr>
          <w:rFonts w:ascii="Courier New"/>
          <w:color w:val="231F20"/>
          <w:sz w:val="17"/>
        </w:rPr>
        <w:t>=</w:t>
      </w:r>
      <w:r>
        <w:rPr>
          <w:rFonts w:ascii="Courier New"/>
          <w:color w:val="231F20"/>
          <w:spacing w:val="-65"/>
          <w:sz w:val="17"/>
        </w:rPr>
        <w:t xml:space="preserve"> </w:t>
      </w:r>
      <w:r>
        <w:rPr>
          <w:rFonts w:ascii="Courier New"/>
          <w:color w:val="231F20"/>
          <w:sz w:val="17"/>
        </w:rPr>
        <w:t>b.replace("B",</w:t>
      </w:r>
      <w:r>
        <w:rPr>
          <w:rFonts w:ascii="Courier New"/>
          <w:color w:val="231F20"/>
          <w:spacing w:val="-64"/>
          <w:sz w:val="17"/>
        </w:rPr>
        <w:t xml:space="preserve"> </w:t>
      </w:r>
      <w:r>
        <w:rPr>
          <w:rFonts w:ascii="Courier New"/>
          <w:color w:val="231F20"/>
          <w:sz w:val="17"/>
        </w:rPr>
        <w:t>"2").replace('C',</w:t>
      </w:r>
      <w:r>
        <w:rPr>
          <w:rFonts w:ascii="Courier New"/>
          <w:color w:val="231F20"/>
          <w:spacing w:val="-65"/>
          <w:sz w:val="17"/>
        </w:rPr>
        <w:t xml:space="preserve"> </w:t>
      </w:r>
      <w:r>
        <w:rPr>
          <w:rFonts w:ascii="Courier New"/>
          <w:color w:val="231F20"/>
          <w:spacing w:val="-4"/>
          <w:sz w:val="17"/>
        </w:rPr>
        <w:t xml:space="preserve">'3'); </w:t>
      </w:r>
      <w:r>
        <w:rPr>
          <w:rFonts w:ascii="Courier New"/>
          <w:color w:val="231F20"/>
          <w:sz w:val="17"/>
        </w:rPr>
        <w:t>8: System.out.println("a=" +</w:t>
      </w:r>
      <w:r>
        <w:rPr>
          <w:rFonts w:ascii="Courier New"/>
          <w:color w:val="231F20"/>
          <w:spacing w:val="-65"/>
          <w:sz w:val="17"/>
        </w:rPr>
        <w:t xml:space="preserve"> </w:t>
      </w:r>
      <w:r>
        <w:rPr>
          <w:rFonts w:ascii="Courier New"/>
          <w:color w:val="231F20"/>
          <w:sz w:val="17"/>
        </w:rPr>
        <w:t>a);</w:t>
      </w:r>
    </w:p>
    <w:p w:rsidR="00FA3020" w:rsidRDefault="00350426">
      <w:pPr>
        <w:ind w:left="1560"/>
        <w:rPr>
          <w:rFonts w:ascii="Courier New"/>
          <w:sz w:val="17"/>
        </w:rPr>
      </w:pPr>
      <w:r>
        <w:rPr>
          <w:rFonts w:ascii="Courier New"/>
          <w:color w:val="231F20"/>
          <w:w w:val="95"/>
          <w:sz w:val="17"/>
        </w:rPr>
        <w:t>9:</w:t>
      </w:r>
      <w:r>
        <w:rPr>
          <w:rFonts w:ascii="Courier New"/>
          <w:color w:val="231F20"/>
          <w:spacing w:val="-27"/>
          <w:w w:val="95"/>
          <w:sz w:val="17"/>
        </w:rPr>
        <w:t xml:space="preserve"> </w:t>
      </w:r>
      <w:r>
        <w:rPr>
          <w:rFonts w:ascii="Courier New"/>
          <w:color w:val="231F20"/>
          <w:w w:val="95"/>
          <w:sz w:val="17"/>
        </w:rPr>
        <w:t>System.out.println("b="</w:t>
      </w:r>
      <w:r>
        <w:rPr>
          <w:rFonts w:ascii="Courier New"/>
          <w:color w:val="231F20"/>
          <w:spacing w:val="-26"/>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w w:val="95"/>
          <w:sz w:val="17"/>
        </w:rPr>
        <w:t>b);</w:t>
      </w:r>
    </w:p>
    <w:p w:rsidR="00FA3020" w:rsidRDefault="00350426">
      <w:pPr>
        <w:pStyle w:val="BodyText"/>
        <w:spacing w:before="149" w:line="244" w:lineRule="auto"/>
        <w:ind w:left="1559" w:right="1468" w:firstLine="240"/>
      </w:pPr>
      <w:r>
        <w:rPr>
          <w:color w:val="231F20"/>
        </w:rPr>
        <w:t xml:space="preserve">On line 5, we set </w:t>
      </w:r>
      <w:r>
        <w:rPr>
          <w:rFonts w:ascii="Courier New"/>
          <w:i/>
          <w:color w:val="231F20"/>
          <w:sz w:val="18"/>
        </w:rPr>
        <w:t xml:space="preserve">a </w:t>
      </w:r>
      <w:r>
        <w:rPr>
          <w:color w:val="231F20"/>
        </w:rPr>
        <w:t xml:space="preserve">to point to </w:t>
      </w:r>
      <w:r>
        <w:rPr>
          <w:rFonts w:ascii="Courier New"/>
          <w:color w:val="231F20"/>
          <w:sz w:val="18"/>
        </w:rPr>
        <w:t xml:space="preserve">"abc" </w:t>
      </w:r>
      <w:r>
        <w:rPr>
          <w:color w:val="231F20"/>
        </w:rPr>
        <w:t xml:space="preserve">and never pointed </w:t>
      </w:r>
      <w:r>
        <w:rPr>
          <w:rFonts w:ascii="Courier New"/>
          <w:i/>
          <w:color w:val="231F20"/>
          <w:sz w:val="18"/>
        </w:rPr>
        <w:t>a</w:t>
      </w:r>
      <w:r>
        <w:rPr>
          <w:rFonts w:ascii="Courier New"/>
          <w:i/>
          <w:color w:val="231F20"/>
          <w:spacing w:val="-73"/>
          <w:sz w:val="18"/>
        </w:rPr>
        <w:t xml:space="preserve"> </w:t>
      </w:r>
      <w:r>
        <w:rPr>
          <w:color w:val="231F20"/>
        </w:rPr>
        <w:t xml:space="preserve">to </w:t>
      </w:r>
      <w:r>
        <w:rPr>
          <w:color w:val="231F20"/>
          <w:spacing w:val="2"/>
        </w:rPr>
        <w:t xml:space="preserve">anything </w:t>
      </w:r>
      <w:r>
        <w:rPr>
          <w:color w:val="231F20"/>
        </w:rPr>
        <w:t xml:space="preserve">else. Since we are dealing with an immutable object, none of the code on lines 6 or 7 changes </w:t>
      </w:r>
      <w:r>
        <w:rPr>
          <w:rFonts w:ascii="Courier New"/>
          <w:i/>
          <w:color w:val="231F20"/>
          <w:sz w:val="18"/>
        </w:rPr>
        <w:t>a</w:t>
      </w:r>
      <w:r>
        <w:rPr>
          <w:color w:val="231F20"/>
        </w:rPr>
        <w:t>.</w:t>
      </w:r>
    </w:p>
    <w:p w:rsidR="00FA3020" w:rsidRDefault="00350426">
      <w:pPr>
        <w:spacing w:before="1" w:line="244" w:lineRule="auto"/>
        <w:ind w:left="1559" w:right="1510" w:firstLine="240"/>
        <w:rPr>
          <w:sz w:val="19"/>
        </w:rPr>
      </w:pPr>
      <w:r>
        <w:rPr>
          <w:rFonts w:ascii="Courier New" w:hAnsi="Courier New"/>
          <w:i/>
          <w:color w:val="231F20"/>
          <w:sz w:val="18"/>
        </w:rPr>
        <w:t xml:space="preserve">b </w:t>
      </w:r>
      <w:r>
        <w:rPr>
          <w:color w:val="231F20"/>
          <w:sz w:val="19"/>
        </w:rPr>
        <w:t xml:space="preserve">is a little trickier. Line 6 has </w:t>
      </w:r>
      <w:r>
        <w:rPr>
          <w:rFonts w:ascii="Courier New" w:hAnsi="Courier New"/>
          <w:i/>
          <w:color w:val="231F20"/>
          <w:sz w:val="18"/>
        </w:rPr>
        <w:t xml:space="preserve">b </w:t>
      </w:r>
      <w:r>
        <w:rPr>
          <w:color w:val="231F20"/>
          <w:sz w:val="19"/>
        </w:rPr>
        <w:t xml:space="preserve">pointing to </w:t>
      </w:r>
      <w:r>
        <w:rPr>
          <w:rFonts w:ascii="Courier New" w:hAnsi="Courier New"/>
          <w:color w:val="231F20"/>
          <w:sz w:val="18"/>
        </w:rPr>
        <w:t>"ABC"</w:t>
      </w:r>
      <w:r>
        <w:rPr>
          <w:color w:val="231F20"/>
          <w:sz w:val="19"/>
        </w:rPr>
        <w:t xml:space="preserve">, which is straightforward. On line </w:t>
      </w:r>
      <w:r>
        <w:rPr>
          <w:color w:val="231F20"/>
          <w:spacing w:val="-8"/>
          <w:sz w:val="19"/>
        </w:rPr>
        <w:t xml:space="preserve">7, </w:t>
      </w:r>
      <w:r>
        <w:rPr>
          <w:color w:val="231F20"/>
          <w:sz w:val="19"/>
        </w:rPr>
        <w:t>we</w:t>
      </w:r>
      <w:r>
        <w:rPr>
          <w:color w:val="231F20"/>
          <w:spacing w:val="-4"/>
          <w:sz w:val="19"/>
        </w:rPr>
        <w:t xml:space="preserve"> </w:t>
      </w:r>
      <w:r>
        <w:rPr>
          <w:color w:val="231F20"/>
          <w:sz w:val="19"/>
        </w:rPr>
        <w:t>have</w:t>
      </w:r>
      <w:r>
        <w:rPr>
          <w:color w:val="231F20"/>
          <w:spacing w:val="-4"/>
          <w:sz w:val="19"/>
        </w:rPr>
        <w:t xml:space="preserve"> </w:t>
      </w:r>
      <w:r>
        <w:rPr>
          <w:color w:val="231F20"/>
          <w:sz w:val="19"/>
        </w:rPr>
        <w:t>method</w:t>
      </w:r>
      <w:r>
        <w:rPr>
          <w:color w:val="231F20"/>
          <w:spacing w:val="-5"/>
          <w:sz w:val="19"/>
        </w:rPr>
        <w:t xml:space="preserve"> </w:t>
      </w:r>
      <w:r>
        <w:rPr>
          <w:color w:val="231F20"/>
          <w:spacing w:val="2"/>
          <w:sz w:val="19"/>
        </w:rPr>
        <w:t>chaining.</w:t>
      </w:r>
      <w:r>
        <w:rPr>
          <w:color w:val="231F20"/>
          <w:spacing w:val="-3"/>
          <w:sz w:val="19"/>
        </w:rPr>
        <w:t xml:space="preserve"> </w:t>
      </w:r>
      <w:r>
        <w:rPr>
          <w:color w:val="231F20"/>
          <w:sz w:val="19"/>
        </w:rPr>
        <w:t>First,</w:t>
      </w:r>
      <w:r>
        <w:rPr>
          <w:color w:val="231F20"/>
          <w:spacing w:val="-5"/>
          <w:sz w:val="19"/>
        </w:rPr>
        <w:t xml:space="preserve"> </w:t>
      </w:r>
      <w:r>
        <w:rPr>
          <w:color w:val="231F20"/>
          <w:sz w:val="19"/>
        </w:rPr>
        <w:t>“</w:t>
      </w:r>
      <w:r>
        <w:rPr>
          <w:rFonts w:ascii="Courier New" w:hAnsi="Courier New"/>
          <w:color w:val="231F20"/>
          <w:sz w:val="18"/>
        </w:rPr>
        <w:t>ABC".replace("B",</w:t>
      </w:r>
      <w:r>
        <w:rPr>
          <w:rFonts w:ascii="Courier New" w:hAnsi="Courier New"/>
          <w:color w:val="231F20"/>
          <w:spacing w:val="-38"/>
          <w:sz w:val="18"/>
        </w:rPr>
        <w:t xml:space="preserve"> </w:t>
      </w:r>
      <w:r>
        <w:rPr>
          <w:rFonts w:ascii="Courier New" w:hAnsi="Courier New"/>
          <w:color w:val="231F20"/>
          <w:sz w:val="18"/>
        </w:rPr>
        <w:t>"2")</w:t>
      </w:r>
      <w:r>
        <w:rPr>
          <w:rFonts w:ascii="Courier New" w:hAnsi="Courier New"/>
          <w:color w:val="231F20"/>
          <w:spacing w:val="-70"/>
          <w:sz w:val="18"/>
        </w:rPr>
        <w:t xml:space="preserve"> </w:t>
      </w:r>
      <w:r>
        <w:rPr>
          <w:color w:val="231F20"/>
          <w:sz w:val="19"/>
        </w:rPr>
        <w:t>is</w:t>
      </w:r>
      <w:r>
        <w:rPr>
          <w:color w:val="231F20"/>
          <w:spacing w:val="-4"/>
          <w:sz w:val="19"/>
        </w:rPr>
        <w:t xml:space="preserve"> </w:t>
      </w:r>
      <w:r>
        <w:rPr>
          <w:color w:val="231F20"/>
          <w:sz w:val="19"/>
        </w:rPr>
        <w:t>called.</w:t>
      </w:r>
      <w:r>
        <w:rPr>
          <w:color w:val="231F20"/>
          <w:spacing w:val="-4"/>
          <w:sz w:val="19"/>
        </w:rPr>
        <w:t xml:space="preserve"> </w:t>
      </w:r>
      <w:r>
        <w:rPr>
          <w:color w:val="231F20"/>
          <w:spacing w:val="2"/>
          <w:sz w:val="19"/>
        </w:rPr>
        <w:t>This</w:t>
      </w:r>
      <w:r>
        <w:rPr>
          <w:color w:val="231F20"/>
          <w:spacing w:val="-4"/>
          <w:sz w:val="19"/>
        </w:rPr>
        <w:t xml:space="preserve"> </w:t>
      </w:r>
      <w:r>
        <w:rPr>
          <w:color w:val="231F20"/>
          <w:spacing w:val="2"/>
          <w:sz w:val="19"/>
        </w:rPr>
        <w:t>returns</w:t>
      </w:r>
      <w:r>
        <w:rPr>
          <w:color w:val="231F20"/>
          <w:spacing w:val="-4"/>
          <w:sz w:val="19"/>
        </w:rPr>
        <w:t xml:space="preserve"> </w:t>
      </w:r>
      <w:r>
        <w:rPr>
          <w:rFonts w:ascii="Courier New" w:hAnsi="Courier New"/>
          <w:color w:val="231F20"/>
          <w:sz w:val="18"/>
        </w:rPr>
        <w:t>"A2C"</w:t>
      </w:r>
      <w:r>
        <w:rPr>
          <w:color w:val="231F20"/>
          <w:sz w:val="19"/>
        </w:rPr>
        <w:t xml:space="preserve">. </w:t>
      </w:r>
      <w:r>
        <w:rPr>
          <w:color w:val="231F20"/>
          <w:spacing w:val="2"/>
          <w:sz w:val="19"/>
        </w:rPr>
        <w:t>Next,</w:t>
      </w:r>
      <w:r>
        <w:rPr>
          <w:color w:val="231F20"/>
          <w:spacing w:val="-7"/>
          <w:sz w:val="19"/>
        </w:rPr>
        <w:t xml:space="preserve"> </w:t>
      </w:r>
      <w:r>
        <w:rPr>
          <w:rFonts w:ascii="Courier New" w:hAnsi="Courier New"/>
          <w:color w:val="231F20"/>
          <w:sz w:val="18"/>
        </w:rPr>
        <w:t>"A2C".replace("'C',</w:t>
      </w:r>
      <w:r>
        <w:rPr>
          <w:rFonts w:ascii="Courier New" w:hAnsi="Courier New"/>
          <w:color w:val="231F20"/>
          <w:spacing w:val="-42"/>
          <w:sz w:val="18"/>
        </w:rPr>
        <w:t xml:space="preserve"> </w:t>
      </w:r>
      <w:r>
        <w:rPr>
          <w:rFonts w:ascii="Courier New" w:hAnsi="Courier New"/>
          <w:color w:val="231F20"/>
          <w:sz w:val="18"/>
        </w:rPr>
        <w:t>'3')</w:t>
      </w:r>
      <w:r>
        <w:rPr>
          <w:rFonts w:ascii="Courier New" w:hAnsi="Courier New"/>
          <w:color w:val="231F20"/>
          <w:spacing w:val="-72"/>
          <w:sz w:val="18"/>
        </w:rPr>
        <w:t xml:space="preserve"> </w:t>
      </w:r>
      <w:r>
        <w:rPr>
          <w:color w:val="231F20"/>
          <w:sz w:val="19"/>
        </w:rPr>
        <w:t>is</w:t>
      </w:r>
      <w:r>
        <w:rPr>
          <w:color w:val="231F20"/>
          <w:spacing w:val="-6"/>
          <w:sz w:val="19"/>
        </w:rPr>
        <w:t xml:space="preserve"> </w:t>
      </w:r>
      <w:r>
        <w:rPr>
          <w:color w:val="231F20"/>
          <w:sz w:val="19"/>
        </w:rPr>
        <w:t>called.</w:t>
      </w:r>
      <w:r>
        <w:rPr>
          <w:color w:val="231F20"/>
          <w:spacing w:val="-6"/>
          <w:sz w:val="19"/>
        </w:rPr>
        <w:t xml:space="preserve"> </w:t>
      </w:r>
      <w:r>
        <w:rPr>
          <w:color w:val="231F20"/>
          <w:spacing w:val="2"/>
          <w:sz w:val="19"/>
        </w:rPr>
        <w:t>This</w:t>
      </w:r>
      <w:r>
        <w:rPr>
          <w:color w:val="231F20"/>
          <w:spacing w:val="-6"/>
          <w:sz w:val="19"/>
        </w:rPr>
        <w:t xml:space="preserve"> </w:t>
      </w:r>
      <w:r>
        <w:rPr>
          <w:color w:val="231F20"/>
          <w:spacing w:val="2"/>
          <w:sz w:val="19"/>
        </w:rPr>
        <w:t>returns</w:t>
      </w:r>
      <w:r>
        <w:rPr>
          <w:color w:val="231F20"/>
          <w:spacing w:val="-6"/>
          <w:sz w:val="19"/>
        </w:rPr>
        <w:t xml:space="preserve"> </w:t>
      </w:r>
      <w:r>
        <w:rPr>
          <w:rFonts w:ascii="Courier New" w:hAnsi="Courier New"/>
          <w:color w:val="231F20"/>
          <w:sz w:val="18"/>
        </w:rPr>
        <w:t>"A23"</w:t>
      </w:r>
      <w:r>
        <w:rPr>
          <w:color w:val="231F20"/>
          <w:sz w:val="19"/>
        </w:rPr>
        <w:t>.</w:t>
      </w:r>
      <w:r>
        <w:rPr>
          <w:color w:val="231F20"/>
          <w:spacing w:val="-6"/>
          <w:sz w:val="19"/>
        </w:rPr>
        <w:t xml:space="preserve"> </w:t>
      </w:r>
      <w:r>
        <w:rPr>
          <w:color w:val="231F20"/>
          <w:sz w:val="19"/>
        </w:rPr>
        <w:t>Finally,</w:t>
      </w:r>
      <w:r>
        <w:rPr>
          <w:color w:val="231F20"/>
          <w:spacing w:val="-7"/>
          <w:sz w:val="19"/>
        </w:rPr>
        <w:t xml:space="preserve"> </w:t>
      </w:r>
      <w:r>
        <w:rPr>
          <w:rFonts w:ascii="Courier New" w:hAnsi="Courier New"/>
          <w:i/>
          <w:color w:val="231F20"/>
          <w:sz w:val="18"/>
        </w:rPr>
        <w:t>b</w:t>
      </w:r>
      <w:r>
        <w:rPr>
          <w:rFonts w:ascii="Courier New" w:hAnsi="Courier New"/>
          <w:i/>
          <w:color w:val="231F20"/>
          <w:spacing w:val="-72"/>
          <w:sz w:val="18"/>
        </w:rPr>
        <w:t xml:space="preserve"> </w:t>
      </w:r>
      <w:r>
        <w:rPr>
          <w:color w:val="231F20"/>
          <w:sz w:val="19"/>
        </w:rPr>
        <w:t>changes</w:t>
      </w:r>
      <w:r>
        <w:rPr>
          <w:color w:val="231F20"/>
          <w:spacing w:val="-6"/>
          <w:sz w:val="19"/>
        </w:rPr>
        <w:t xml:space="preserve"> </w:t>
      </w:r>
      <w:r>
        <w:rPr>
          <w:color w:val="231F20"/>
          <w:sz w:val="19"/>
        </w:rPr>
        <w:t>to</w:t>
      </w:r>
      <w:r>
        <w:rPr>
          <w:color w:val="231F20"/>
          <w:spacing w:val="-6"/>
          <w:sz w:val="19"/>
        </w:rPr>
        <w:t xml:space="preserve"> </w:t>
      </w:r>
      <w:r>
        <w:rPr>
          <w:color w:val="231F20"/>
          <w:sz w:val="19"/>
        </w:rPr>
        <w:t xml:space="preserve">point to </w:t>
      </w:r>
      <w:r>
        <w:rPr>
          <w:color w:val="231F20"/>
          <w:spacing w:val="2"/>
          <w:sz w:val="19"/>
        </w:rPr>
        <w:t xml:space="preserve">this </w:t>
      </w:r>
      <w:r>
        <w:rPr>
          <w:color w:val="231F20"/>
          <w:sz w:val="19"/>
        </w:rPr>
        <w:t xml:space="preserve">returned </w:t>
      </w:r>
      <w:r>
        <w:rPr>
          <w:rFonts w:ascii="Courier New" w:hAnsi="Courier New"/>
          <w:color w:val="231F20"/>
          <w:sz w:val="18"/>
        </w:rPr>
        <w:t>String</w:t>
      </w:r>
      <w:r>
        <w:rPr>
          <w:color w:val="231F20"/>
          <w:sz w:val="19"/>
        </w:rPr>
        <w:t xml:space="preserve">. When line 9 executes, </w:t>
      </w:r>
      <w:r>
        <w:rPr>
          <w:rFonts w:ascii="Courier New" w:hAnsi="Courier New"/>
          <w:i/>
          <w:color w:val="231F20"/>
          <w:sz w:val="18"/>
        </w:rPr>
        <w:t xml:space="preserve">b </w:t>
      </w:r>
      <w:r>
        <w:rPr>
          <w:color w:val="231F20"/>
          <w:sz w:val="19"/>
        </w:rPr>
        <w:t>is</w:t>
      </w:r>
      <w:r>
        <w:rPr>
          <w:color w:val="231F20"/>
          <w:spacing w:val="15"/>
          <w:sz w:val="19"/>
        </w:rPr>
        <w:t xml:space="preserve"> </w:t>
      </w:r>
      <w:r>
        <w:rPr>
          <w:rFonts w:ascii="Courier New" w:hAnsi="Courier New"/>
          <w:color w:val="231F20"/>
          <w:sz w:val="18"/>
        </w:rPr>
        <w:t>"A23"</w:t>
      </w:r>
      <w:r>
        <w:rPr>
          <w:color w:val="231F20"/>
          <w:sz w:val="19"/>
        </w:rPr>
        <w:t>.</w:t>
      </w:r>
    </w:p>
    <w:p w:rsidR="00FA3020" w:rsidRDefault="00FA3020">
      <w:pPr>
        <w:pStyle w:val="BodyText"/>
        <w:rPr>
          <w:sz w:val="22"/>
        </w:rPr>
      </w:pPr>
    </w:p>
    <w:p w:rsidR="00FA3020" w:rsidRDefault="00350426">
      <w:pPr>
        <w:spacing w:before="145"/>
        <w:ind w:left="1560"/>
        <w:rPr>
          <w:rFonts w:ascii="Calibri"/>
          <w:sz w:val="40"/>
        </w:rPr>
      </w:pPr>
      <w:r>
        <w:rPr>
          <w:rFonts w:ascii="Calibri"/>
          <w:color w:val="231F20"/>
          <w:spacing w:val="-4"/>
          <w:w w:val="115"/>
          <w:sz w:val="40"/>
        </w:rPr>
        <w:t xml:space="preserve">Using </w:t>
      </w:r>
      <w:r>
        <w:rPr>
          <w:rFonts w:ascii="Calibri"/>
          <w:color w:val="231F20"/>
          <w:w w:val="115"/>
          <w:sz w:val="40"/>
        </w:rPr>
        <w:t xml:space="preserve">the </w:t>
      </w:r>
      <w:r>
        <w:rPr>
          <w:rFonts w:ascii="Verdana"/>
          <w:i/>
          <w:color w:val="231F20"/>
          <w:spacing w:val="-3"/>
          <w:w w:val="115"/>
          <w:sz w:val="40"/>
        </w:rPr>
        <w:t>StringBuilder</w:t>
      </w:r>
      <w:r>
        <w:rPr>
          <w:rFonts w:ascii="Verdana"/>
          <w:i/>
          <w:color w:val="231F20"/>
          <w:spacing w:val="-67"/>
          <w:w w:val="115"/>
          <w:sz w:val="40"/>
        </w:rPr>
        <w:t xml:space="preserve"> </w:t>
      </w:r>
      <w:r>
        <w:rPr>
          <w:rFonts w:ascii="Calibri"/>
          <w:color w:val="231F20"/>
          <w:w w:val="115"/>
          <w:sz w:val="40"/>
        </w:rPr>
        <w:t>Class</w:t>
      </w:r>
    </w:p>
    <w:p w:rsidR="00FA3020" w:rsidRDefault="00350426">
      <w:pPr>
        <w:pStyle w:val="BodyText"/>
        <w:spacing w:before="272" w:line="244" w:lineRule="auto"/>
        <w:ind w:left="1559" w:right="1648"/>
      </w:pPr>
      <w:r>
        <w:rPr>
          <w:color w:val="231F20"/>
        </w:rPr>
        <w:t xml:space="preserve">A small program can create a lot of </w:t>
      </w:r>
      <w:r>
        <w:rPr>
          <w:rFonts w:ascii="Courier New"/>
          <w:color w:val="231F20"/>
          <w:sz w:val="18"/>
        </w:rPr>
        <w:t xml:space="preserve">String </w:t>
      </w:r>
      <w:r>
        <w:rPr>
          <w:color w:val="231F20"/>
        </w:rPr>
        <w:t>objects very quickly. For example, how many do you think this piece of code creates?</w:t>
      </w:r>
    </w:p>
    <w:p w:rsidR="00FA3020" w:rsidRDefault="00FA3020">
      <w:pPr>
        <w:pStyle w:val="BodyText"/>
        <w:spacing w:before="1"/>
        <w:rPr>
          <w:sz w:val="18"/>
        </w:rPr>
      </w:pPr>
    </w:p>
    <w:p w:rsidR="00FA3020" w:rsidRDefault="00350426">
      <w:pPr>
        <w:spacing w:before="1"/>
        <w:ind w:left="1560"/>
        <w:rPr>
          <w:rFonts w:ascii="Courier New"/>
          <w:sz w:val="17"/>
        </w:rPr>
      </w:pPr>
      <w:r>
        <w:rPr>
          <w:rFonts w:ascii="Courier New"/>
          <w:color w:val="231F20"/>
          <w:sz w:val="17"/>
        </w:rPr>
        <w:t>10:</w:t>
      </w:r>
      <w:r>
        <w:rPr>
          <w:rFonts w:ascii="Courier New"/>
          <w:color w:val="231F20"/>
          <w:spacing w:val="-42"/>
          <w:sz w:val="17"/>
        </w:rPr>
        <w:t xml:space="preserve"> </w:t>
      </w:r>
      <w:r>
        <w:rPr>
          <w:rFonts w:ascii="Courier New"/>
          <w:color w:val="231F20"/>
          <w:sz w:val="17"/>
        </w:rPr>
        <w:t>String</w:t>
      </w:r>
      <w:r>
        <w:rPr>
          <w:rFonts w:ascii="Courier New"/>
          <w:color w:val="231F20"/>
          <w:spacing w:val="-42"/>
          <w:sz w:val="17"/>
        </w:rPr>
        <w:t xml:space="preserve"> </w:t>
      </w:r>
      <w:r>
        <w:rPr>
          <w:rFonts w:ascii="Courier New"/>
          <w:color w:val="231F20"/>
          <w:sz w:val="17"/>
        </w:rPr>
        <w:t>alpha</w:t>
      </w:r>
      <w:r>
        <w:rPr>
          <w:rFonts w:ascii="Courier New"/>
          <w:color w:val="231F20"/>
          <w:spacing w:val="-42"/>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w:t>
      </w:r>
    </w:p>
    <w:p w:rsidR="00FA3020" w:rsidRDefault="00350426">
      <w:pPr>
        <w:spacing w:before="67" w:line="324" w:lineRule="auto"/>
        <w:ind w:left="1560" w:right="3947"/>
        <w:rPr>
          <w:rFonts w:ascii="Courier New"/>
          <w:sz w:val="17"/>
        </w:rPr>
      </w:pPr>
      <w:r>
        <w:rPr>
          <w:rFonts w:ascii="Courier New"/>
          <w:color w:val="231F20"/>
          <w:sz w:val="17"/>
        </w:rPr>
        <w:t>11:</w:t>
      </w:r>
      <w:r>
        <w:rPr>
          <w:rFonts w:ascii="Courier New"/>
          <w:color w:val="231F20"/>
          <w:spacing w:val="-52"/>
          <w:sz w:val="17"/>
        </w:rPr>
        <w:t xml:space="preserve"> </w:t>
      </w:r>
      <w:r>
        <w:rPr>
          <w:rFonts w:ascii="Courier New"/>
          <w:color w:val="231F20"/>
          <w:sz w:val="17"/>
        </w:rPr>
        <w:t>for(char</w:t>
      </w:r>
      <w:r>
        <w:rPr>
          <w:rFonts w:ascii="Courier New"/>
          <w:color w:val="231F20"/>
          <w:spacing w:val="-52"/>
          <w:sz w:val="17"/>
        </w:rPr>
        <w:t xml:space="preserve"> </w:t>
      </w:r>
      <w:r>
        <w:rPr>
          <w:rFonts w:ascii="Courier New"/>
          <w:color w:val="231F20"/>
          <w:sz w:val="17"/>
        </w:rPr>
        <w:t>current</w:t>
      </w:r>
      <w:r>
        <w:rPr>
          <w:rFonts w:ascii="Courier New"/>
          <w:color w:val="231F20"/>
          <w:spacing w:val="-52"/>
          <w:sz w:val="17"/>
        </w:rPr>
        <w:t xml:space="preserve"> </w:t>
      </w:r>
      <w:r>
        <w:rPr>
          <w:rFonts w:ascii="Courier New"/>
          <w:color w:val="231F20"/>
          <w:sz w:val="17"/>
        </w:rPr>
        <w:t>=</w:t>
      </w:r>
      <w:r>
        <w:rPr>
          <w:rFonts w:ascii="Courier New"/>
          <w:color w:val="231F20"/>
          <w:spacing w:val="-52"/>
          <w:sz w:val="17"/>
        </w:rPr>
        <w:t xml:space="preserve"> </w:t>
      </w:r>
      <w:r>
        <w:rPr>
          <w:rFonts w:ascii="Courier New"/>
          <w:color w:val="231F20"/>
          <w:sz w:val="17"/>
        </w:rPr>
        <w:t>'a';</w:t>
      </w:r>
      <w:r>
        <w:rPr>
          <w:rFonts w:ascii="Courier New"/>
          <w:color w:val="231F20"/>
          <w:spacing w:val="-52"/>
          <w:sz w:val="17"/>
        </w:rPr>
        <w:t xml:space="preserve"> </w:t>
      </w:r>
      <w:r>
        <w:rPr>
          <w:rFonts w:ascii="Courier New"/>
          <w:color w:val="231F20"/>
          <w:sz w:val="17"/>
        </w:rPr>
        <w:t>current</w:t>
      </w:r>
      <w:r>
        <w:rPr>
          <w:rFonts w:ascii="Courier New"/>
          <w:color w:val="231F20"/>
          <w:spacing w:val="-52"/>
          <w:sz w:val="17"/>
        </w:rPr>
        <w:t xml:space="preserve"> </w:t>
      </w:r>
      <w:r>
        <w:rPr>
          <w:rFonts w:ascii="Courier New"/>
          <w:color w:val="231F20"/>
          <w:sz w:val="17"/>
        </w:rPr>
        <w:t>&lt;=</w:t>
      </w:r>
      <w:r>
        <w:rPr>
          <w:rFonts w:ascii="Courier New"/>
          <w:color w:val="231F20"/>
          <w:spacing w:val="-52"/>
          <w:sz w:val="17"/>
        </w:rPr>
        <w:t xml:space="preserve"> </w:t>
      </w:r>
      <w:r>
        <w:rPr>
          <w:rFonts w:ascii="Courier New"/>
          <w:color w:val="231F20"/>
          <w:sz w:val="17"/>
        </w:rPr>
        <w:t>'z';</w:t>
      </w:r>
      <w:r>
        <w:rPr>
          <w:rFonts w:ascii="Courier New"/>
          <w:color w:val="231F20"/>
          <w:spacing w:val="-52"/>
          <w:sz w:val="17"/>
        </w:rPr>
        <w:t xml:space="preserve"> </w:t>
      </w:r>
      <w:r>
        <w:rPr>
          <w:rFonts w:ascii="Courier New"/>
          <w:color w:val="231F20"/>
          <w:sz w:val="17"/>
        </w:rPr>
        <w:t>current++) 12: alpha +=</w:t>
      </w:r>
      <w:r>
        <w:rPr>
          <w:rFonts w:ascii="Courier New"/>
          <w:color w:val="231F20"/>
          <w:spacing w:val="-47"/>
          <w:sz w:val="17"/>
        </w:rPr>
        <w:t xml:space="preserve"> </w:t>
      </w:r>
      <w:r>
        <w:rPr>
          <w:rFonts w:ascii="Courier New"/>
          <w:color w:val="231F20"/>
          <w:sz w:val="17"/>
        </w:rPr>
        <w:t>current;</w:t>
      </w:r>
    </w:p>
    <w:p w:rsidR="00FA3020" w:rsidRDefault="00350426">
      <w:pPr>
        <w:ind w:left="1560"/>
        <w:rPr>
          <w:rFonts w:ascii="Courier New"/>
          <w:sz w:val="17"/>
        </w:rPr>
      </w:pPr>
      <w:r>
        <w:rPr>
          <w:rFonts w:ascii="Courier New"/>
          <w:color w:val="231F20"/>
          <w:sz w:val="17"/>
        </w:rPr>
        <w:t>13: System.out.println(alpha);</w:t>
      </w:r>
    </w:p>
    <w:p w:rsidR="00FA3020" w:rsidRDefault="00350426">
      <w:pPr>
        <w:pStyle w:val="BodyText"/>
        <w:spacing w:before="148" w:line="244" w:lineRule="auto"/>
        <w:ind w:left="1560" w:right="1468" w:firstLine="240"/>
      </w:pPr>
      <w:r>
        <w:rPr>
          <w:color w:val="231F20"/>
        </w:rPr>
        <w:t xml:space="preserve">The empty </w:t>
      </w:r>
      <w:r>
        <w:rPr>
          <w:rFonts w:ascii="Courier New"/>
          <w:color w:val="231F20"/>
          <w:sz w:val="18"/>
        </w:rPr>
        <w:t xml:space="preserve">String </w:t>
      </w:r>
      <w:r>
        <w:rPr>
          <w:color w:val="231F20"/>
        </w:rPr>
        <w:t xml:space="preserve">on line </w:t>
      </w:r>
      <w:r>
        <w:rPr>
          <w:color w:val="231F20"/>
          <w:spacing w:val="-4"/>
        </w:rPr>
        <w:t xml:space="preserve">10 </w:t>
      </w:r>
      <w:r>
        <w:rPr>
          <w:color w:val="231F20"/>
        </w:rPr>
        <w:t xml:space="preserve">is instantiated, and then line 12 appends an </w:t>
      </w:r>
      <w:r>
        <w:rPr>
          <w:rFonts w:ascii="Courier New"/>
          <w:color w:val="231F20"/>
          <w:sz w:val="18"/>
        </w:rPr>
        <w:t>"a"</w:t>
      </w:r>
      <w:r>
        <w:rPr>
          <w:color w:val="231F20"/>
        </w:rPr>
        <w:t xml:space="preserve">. However, because the </w:t>
      </w:r>
      <w:r>
        <w:rPr>
          <w:rFonts w:ascii="Courier New"/>
          <w:color w:val="231F20"/>
          <w:sz w:val="18"/>
        </w:rPr>
        <w:t>String</w:t>
      </w:r>
      <w:r>
        <w:rPr>
          <w:rFonts w:ascii="Courier New"/>
          <w:color w:val="231F20"/>
          <w:spacing w:val="-67"/>
          <w:sz w:val="18"/>
        </w:rPr>
        <w:t xml:space="preserve"> </w:t>
      </w:r>
      <w:r>
        <w:rPr>
          <w:color w:val="231F20"/>
        </w:rPr>
        <w:t xml:space="preserve">object is immutable, a new </w:t>
      </w:r>
      <w:r>
        <w:rPr>
          <w:rFonts w:ascii="Courier New"/>
          <w:color w:val="231F20"/>
          <w:sz w:val="18"/>
        </w:rPr>
        <w:t>String</w:t>
      </w:r>
      <w:r>
        <w:rPr>
          <w:rFonts w:ascii="Courier New"/>
          <w:color w:val="231F20"/>
          <w:spacing w:val="-67"/>
          <w:sz w:val="18"/>
        </w:rPr>
        <w:t xml:space="preserve"> </w:t>
      </w:r>
      <w:r>
        <w:rPr>
          <w:color w:val="231F20"/>
        </w:rPr>
        <w:t xml:space="preserve">object is assigned to </w:t>
      </w:r>
      <w:r>
        <w:rPr>
          <w:rFonts w:ascii="Courier New"/>
          <w:i/>
          <w:color w:val="231F20"/>
          <w:spacing w:val="-3"/>
          <w:sz w:val="18"/>
        </w:rPr>
        <w:t>alpha</w:t>
      </w:r>
      <w:r>
        <w:rPr>
          <w:rFonts w:ascii="Courier New"/>
          <w:i/>
          <w:color w:val="231F20"/>
          <w:spacing w:val="-67"/>
          <w:sz w:val="18"/>
        </w:rPr>
        <w:t xml:space="preserve"> </w:t>
      </w:r>
      <w:r>
        <w:rPr>
          <w:color w:val="231F20"/>
        </w:rPr>
        <w:t>and the</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left" w:pos="2324"/>
        </w:tabs>
        <w:spacing w:before="89"/>
        <w:ind w:left="1425"/>
        <w:rPr>
          <w:rFonts w:ascii="Calibri" w:hAnsi="Calibri"/>
          <w:sz w:val="18"/>
        </w:rPr>
      </w:pPr>
      <w:bookmarkStart w:id="85" w:name="Mutability_and_Chaining"/>
      <w:bookmarkEnd w:id="85"/>
      <w:r>
        <w:rPr>
          <w:rFonts w:ascii="Calibri" w:hAnsi="Calibri"/>
          <w:b/>
          <w:color w:val="231F20"/>
          <w:sz w:val="17"/>
        </w:rPr>
        <w:lastRenderedPageBreak/>
        <w:t>112</w:t>
      </w:r>
      <w:r>
        <w:rPr>
          <w:rFonts w:ascii="Calibri" w:hAnsi="Calibri"/>
          <w:b/>
          <w:color w:val="231F20"/>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439" w:right="1648"/>
      </w:pPr>
      <w:r>
        <w:rPr>
          <w:color w:val="231F20"/>
          <w:spacing w:val="-3"/>
          <w:w w:val="120"/>
        </w:rPr>
        <w:t xml:space="preserve">“” </w:t>
      </w:r>
      <w:r>
        <w:rPr>
          <w:color w:val="231F20"/>
        </w:rPr>
        <w:t xml:space="preserve">object becomes eligible for garbage collection. The next time through the loop, </w:t>
      </w:r>
      <w:r>
        <w:rPr>
          <w:rFonts w:ascii="Courier New" w:hAnsi="Courier New"/>
          <w:i/>
          <w:color w:val="231F20"/>
          <w:spacing w:val="-3"/>
          <w:sz w:val="18"/>
        </w:rPr>
        <w:t xml:space="preserve">alpha </w:t>
      </w:r>
      <w:r>
        <w:rPr>
          <w:color w:val="231F20"/>
        </w:rPr>
        <w:t xml:space="preserve">is assigned a new </w:t>
      </w:r>
      <w:r>
        <w:rPr>
          <w:rFonts w:ascii="Courier New" w:hAnsi="Courier New"/>
          <w:color w:val="231F20"/>
          <w:sz w:val="18"/>
        </w:rPr>
        <w:t xml:space="preserve">String </w:t>
      </w:r>
      <w:r>
        <w:rPr>
          <w:color w:val="231F20"/>
        </w:rPr>
        <w:t xml:space="preserve">object, </w:t>
      </w:r>
      <w:r>
        <w:rPr>
          <w:rFonts w:ascii="Courier New" w:hAnsi="Courier New"/>
          <w:color w:val="231F20"/>
          <w:sz w:val="18"/>
        </w:rPr>
        <w:t>"ab"</w:t>
      </w:r>
      <w:r>
        <w:rPr>
          <w:color w:val="231F20"/>
        </w:rPr>
        <w:t xml:space="preserve">, and the </w:t>
      </w:r>
      <w:r>
        <w:rPr>
          <w:rFonts w:ascii="Courier New" w:hAnsi="Courier New"/>
          <w:color w:val="231F20"/>
          <w:sz w:val="18"/>
        </w:rPr>
        <w:t xml:space="preserve">"a" </w:t>
      </w:r>
      <w:r>
        <w:rPr>
          <w:color w:val="231F20"/>
        </w:rPr>
        <w:t xml:space="preserve">object becomes eligible for garbage collection. The next iteration assigns </w:t>
      </w:r>
      <w:r>
        <w:rPr>
          <w:rFonts w:ascii="Courier New" w:hAnsi="Courier New"/>
          <w:i/>
          <w:color w:val="231F20"/>
          <w:spacing w:val="-3"/>
          <w:sz w:val="18"/>
        </w:rPr>
        <w:t>alpha</w:t>
      </w:r>
      <w:r>
        <w:rPr>
          <w:rFonts w:ascii="Courier New" w:hAnsi="Courier New"/>
          <w:i/>
          <w:color w:val="231F20"/>
          <w:spacing w:val="-64"/>
          <w:sz w:val="18"/>
        </w:rPr>
        <w:t xml:space="preserve"> </w:t>
      </w:r>
      <w:r>
        <w:rPr>
          <w:color w:val="231F20"/>
        </w:rPr>
        <w:t xml:space="preserve">to </w:t>
      </w:r>
      <w:r>
        <w:rPr>
          <w:rFonts w:ascii="Courier New" w:hAnsi="Courier New"/>
          <w:color w:val="231F20"/>
          <w:sz w:val="18"/>
        </w:rPr>
        <w:t>"abc"</w:t>
      </w:r>
      <w:r>
        <w:rPr>
          <w:rFonts w:ascii="Courier New" w:hAnsi="Courier New"/>
          <w:color w:val="231F20"/>
          <w:spacing w:val="-64"/>
          <w:sz w:val="18"/>
        </w:rPr>
        <w:t xml:space="preserve"> </w:t>
      </w:r>
      <w:r>
        <w:rPr>
          <w:color w:val="231F20"/>
        </w:rPr>
        <w:t xml:space="preserve">and the </w:t>
      </w:r>
      <w:r>
        <w:rPr>
          <w:rFonts w:ascii="Courier New" w:hAnsi="Courier New"/>
          <w:color w:val="231F20"/>
          <w:sz w:val="18"/>
        </w:rPr>
        <w:t>"ab"</w:t>
      </w:r>
      <w:r>
        <w:rPr>
          <w:rFonts w:ascii="Courier New" w:hAnsi="Courier New"/>
          <w:color w:val="231F20"/>
          <w:spacing w:val="-64"/>
          <w:sz w:val="18"/>
        </w:rPr>
        <w:t xml:space="preserve"> </w:t>
      </w:r>
      <w:r>
        <w:rPr>
          <w:color w:val="231F20"/>
        </w:rPr>
        <w:t>object becomes eligible for garbage collection, and so on.</w:t>
      </w:r>
    </w:p>
    <w:p w:rsidR="00FA3020" w:rsidRDefault="00350426">
      <w:pPr>
        <w:pStyle w:val="BodyText"/>
        <w:spacing w:before="16" w:line="259" w:lineRule="auto"/>
        <w:ind w:left="1439" w:right="1648" w:firstLine="240"/>
      </w:pPr>
      <w:r>
        <w:rPr>
          <w:color w:val="231F20"/>
        </w:rPr>
        <w:t>This sequence of events continues, and after 26 iterations through the loop, a total of 27 objects are instantiated, most of which are immediately eligible for garbage collection.</w:t>
      </w:r>
    </w:p>
    <w:p w:rsidR="00FA3020" w:rsidRDefault="00350426">
      <w:pPr>
        <w:pStyle w:val="BodyText"/>
        <w:spacing w:line="233" w:lineRule="exact"/>
        <w:ind w:left="1680"/>
      </w:pPr>
      <w:r>
        <w:rPr>
          <w:color w:val="231F20"/>
        </w:rPr>
        <w:t xml:space="preserve">This is very inefficient. Luckily, Java has a solution. The </w:t>
      </w:r>
      <w:r>
        <w:rPr>
          <w:rFonts w:ascii="Courier New"/>
          <w:color w:val="231F20"/>
          <w:sz w:val="18"/>
        </w:rPr>
        <w:t xml:space="preserve">StringBuilder </w:t>
      </w:r>
      <w:r>
        <w:rPr>
          <w:color w:val="231F20"/>
        </w:rPr>
        <w:t>class</w:t>
      </w:r>
    </w:p>
    <w:p w:rsidR="00FA3020" w:rsidRDefault="00350426">
      <w:pPr>
        <w:spacing w:before="5"/>
        <w:ind w:left="1439"/>
        <w:rPr>
          <w:sz w:val="19"/>
        </w:rPr>
      </w:pPr>
      <w:r>
        <w:rPr>
          <w:color w:val="231F20"/>
          <w:sz w:val="19"/>
        </w:rPr>
        <w:t xml:space="preserve">creates a </w:t>
      </w:r>
      <w:r>
        <w:rPr>
          <w:rFonts w:ascii="Courier New"/>
          <w:color w:val="231F20"/>
          <w:sz w:val="18"/>
        </w:rPr>
        <w:t>String</w:t>
      </w:r>
      <w:r>
        <w:rPr>
          <w:rFonts w:ascii="Courier New"/>
          <w:color w:val="231F20"/>
          <w:spacing w:val="-59"/>
          <w:sz w:val="18"/>
        </w:rPr>
        <w:t xml:space="preserve"> </w:t>
      </w:r>
      <w:r>
        <w:rPr>
          <w:color w:val="231F20"/>
          <w:sz w:val="19"/>
        </w:rPr>
        <w:t xml:space="preserve">without storing all those interim </w:t>
      </w:r>
      <w:r>
        <w:rPr>
          <w:rFonts w:ascii="Courier New"/>
          <w:color w:val="231F20"/>
          <w:sz w:val="18"/>
        </w:rPr>
        <w:t>String</w:t>
      </w:r>
      <w:r>
        <w:rPr>
          <w:rFonts w:ascii="Courier New"/>
          <w:color w:val="231F20"/>
          <w:spacing w:val="-59"/>
          <w:sz w:val="18"/>
        </w:rPr>
        <w:t xml:space="preserve"> </w:t>
      </w:r>
      <w:r>
        <w:rPr>
          <w:color w:val="231F20"/>
          <w:sz w:val="19"/>
        </w:rPr>
        <w:t xml:space="preserve">values. Unlike the </w:t>
      </w:r>
      <w:r>
        <w:rPr>
          <w:rFonts w:ascii="Courier New"/>
          <w:color w:val="231F20"/>
          <w:sz w:val="18"/>
        </w:rPr>
        <w:t>String</w:t>
      </w:r>
      <w:r>
        <w:rPr>
          <w:rFonts w:ascii="Courier New"/>
          <w:color w:val="231F20"/>
          <w:spacing w:val="-60"/>
          <w:sz w:val="18"/>
        </w:rPr>
        <w:t xml:space="preserve"> </w:t>
      </w:r>
      <w:r>
        <w:rPr>
          <w:color w:val="231F20"/>
          <w:sz w:val="19"/>
        </w:rPr>
        <w:t>class,</w:t>
      </w:r>
    </w:p>
    <w:p w:rsidR="00FA3020" w:rsidRDefault="00350426">
      <w:pPr>
        <w:spacing w:before="6"/>
        <w:ind w:left="1440"/>
        <w:rPr>
          <w:sz w:val="19"/>
        </w:rPr>
      </w:pPr>
      <w:r>
        <w:rPr>
          <w:rFonts w:ascii="Courier New"/>
          <w:color w:val="231F20"/>
          <w:sz w:val="18"/>
        </w:rPr>
        <w:t xml:space="preserve">StringBuilder </w:t>
      </w:r>
      <w:r>
        <w:rPr>
          <w:color w:val="231F20"/>
          <w:sz w:val="19"/>
        </w:rPr>
        <w:t>is not immutable.</w:t>
      </w:r>
    </w:p>
    <w:p w:rsidR="00FA3020" w:rsidRDefault="00FA3020">
      <w:pPr>
        <w:pStyle w:val="BodyText"/>
        <w:spacing w:before="4"/>
        <w:rPr>
          <w:sz w:val="17"/>
        </w:rPr>
      </w:pPr>
    </w:p>
    <w:p w:rsidR="00FA3020" w:rsidRDefault="00350426">
      <w:pPr>
        <w:spacing w:before="1"/>
        <w:ind w:left="1440"/>
        <w:rPr>
          <w:rFonts w:ascii="Courier New"/>
          <w:sz w:val="17"/>
        </w:rPr>
      </w:pPr>
      <w:r>
        <w:rPr>
          <w:rFonts w:ascii="Courier New"/>
          <w:color w:val="231F20"/>
          <w:sz w:val="17"/>
        </w:rPr>
        <w:t>15: StringBuilder alpha = new</w:t>
      </w:r>
      <w:r>
        <w:rPr>
          <w:rFonts w:ascii="Courier New"/>
          <w:color w:val="231F20"/>
          <w:spacing w:val="-68"/>
          <w:sz w:val="17"/>
        </w:rPr>
        <w:t xml:space="preserve"> </w:t>
      </w:r>
      <w:r>
        <w:rPr>
          <w:rFonts w:ascii="Courier New"/>
          <w:color w:val="231F20"/>
          <w:sz w:val="17"/>
        </w:rPr>
        <w:t>StringBuilder();</w:t>
      </w:r>
    </w:p>
    <w:p w:rsidR="00FA3020" w:rsidRDefault="00350426">
      <w:pPr>
        <w:spacing w:before="67" w:line="324" w:lineRule="auto"/>
        <w:ind w:left="1440" w:right="4067"/>
        <w:rPr>
          <w:rFonts w:ascii="Courier New"/>
          <w:sz w:val="17"/>
        </w:rPr>
      </w:pPr>
      <w:r>
        <w:rPr>
          <w:rFonts w:ascii="Courier New"/>
          <w:color w:val="231F20"/>
          <w:sz w:val="17"/>
        </w:rPr>
        <w:t>16:</w:t>
      </w:r>
      <w:r>
        <w:rPr>
          <w:rFonts w:ascii="Courier New"/>
          <w:color w:val="231F20"/>
          <w:spacing w:val="-52"/>
          <w:sz w:val="17"/>
        </w:rPr>
        <w:t xml:space="preserve"> </w:t>
      </w:r>
      <w:r>
        <w:rPr>
          <w:rFonts w:ascii="Courier New"/>
          <w:color w:val="231F20"/>
          <w:sz w:val="17"/>
        </w:rPr>
        <w:t>for(char</w:t>
      </w:r>
      <w:r>
        <w:rPr>
          <w:rFonts w:ascii="Courier New"/>
          <w:color w:val="231F20"/>
          <w:spacing w:val="-52"/>
          <w:sz w:val="17"/>
        </w:rPr>
        <w:t xml:space="preserve"> </w:t>
      </w:r>
      <w:r>
        <w:rPr>
          <w:rFonts w:ascii="Courier New"/>
          <w:color w:val="231F20"/>
          <w:sz w:val="17"/>
        </w:rPr>
        <w:t>current</w:t>
      </w:r>
      <w:r>
        <w:rPr>
          <w:rFonts w:ascii="Courier New"/>
          <w:color w:val="231F20"/>
          <w:spacing w:val="-52"/>
          <w:sz w:val="17"/>
        </w:rPr>
        <w:t xml:space="preserve"> </w:t>
      </w:r>
      <w:r>
        <w:rPr>
          <w:rFonts w:ascii="Courier New"/>
          <w:color w:val="231F20"/>
          <w:sz w:val="17"/>
        </w:rPr>
        <w:t>=</w:t>
      </w:r>
      <w:r>
        <w:rPr>
          <w:rFonts w:ascii="Courier New"/>
          <w:color w:val="231F20"/>
          <w:spacing w:val="-52"/>
          <w:sz w:val="17"/>
        </w:rPr>
        <w:t xml:space="preserve"> </w:t>
      </w:r>
      <w:r>
        <w:rPr>
          <w:rFonts w:ascii="Courier New"/>
          <w:color w:val="231F20"/>
          <w:sz w:val="17"/>
        </w:rPr>
        <w:t>'a';</w:t>
      </w:r>
      <w:r>
        <w:rPr>
          <w:rFonts w:ascii="Courier New"/>
          <w:color w:val="231F20"/>
          <w:spacing w:val="-52"/>
          <w:sz w:val="17"/>
        </w:rPr>
        <w:t xml:space="preserve"> </w:t>
      </w:r>
      <w:r>
        <w:rPr>
          <w:rFonts w:ascii="Courier New"/>
          <w:color w:val="231F20"/>
          <w:sz w:val="17"/>
        </w:rPr>
        <w:t>current</w:t>
      </w:r>
      <w:r>
        <w:rPr>
          <w:rFonts w:ascii="Courier New"/>
          <w:color w:val="231F20"/>
          <w:spacing w:val="-52"/>
          <w:sz w:val="17"/>
        </w:rPr>
        <w:t xml:space="preserve"> </w:t>
      </w:r>
      <w:r>
        <w:rPr>
          <w:rFonts w:ascii="Courier New"/>
          <w:color w:val="231F20"/>
          <w:sz w:val="17"/>
        </w:rPr>
        <w:t>&lt;=</w:t>
      </w:r>
      <w:r>
        <w:rPr>
          <w:rFonts w:ascii="Courier New"/>
          <w:color w:val="231F20"/>
          <w:spacing w:val="-52"/>
          <w:sz w:val="17"/>
        </w:rPr>
        <w:t xml:space="preserve"> </w:t>
      </w:r>
      <w:r>
        <w:rPr>
          <w:rFonts w:ascii="Courier New"/>
          <w:color w:val="231F20"/>
          <w:sz w:val="17"/>
        </w:rPr>
        <w:t>'z';</w:t>
      </w:r>
      <w:r>
        <w:rPr>
          <w:rFonts w:ascii="Courier New"/>
          <w:color w:val="231F20"/>
          <w:spacing w:val="-52"/>
          <w:sz w:val="17"/>
        </w:rPr>
        <w:t xml:space="preserve"> </w:t>
      </w:r>
      <w:r>
        <w:rPr>
          <w:rFonts w:ascii="Courier New"/>
          <w:color w:val="231F20"/>
          <w:sz w:val="17"/>
        </w:rPr>
        <w:t>current++) 17:</w:t>
      </w:r>
      <w:r>
        <w:rPr>
          <w:rFonts w:ascii="Courier New"/>
          <w:color w:val="231F20"/>
          <w:spacing w:val="73"/>
          <w:sz w:val="17"/>
        </w:rPr>
        <w:t xml:space="preserve"> </w:t>
      </w:r>
      <w:r>
        <w:rPr>
          <w:rFonts w:ascii="Courier New"/>
          <w:color w:val="231F20"/>
          <w:sz w:val="17"/>
        </w:rPr>
        <w:t>alpha.append(current);</w:t>
      </w:r>
    </w:p>
    <w:p w:rsidR="00FA3020" w:rsidRDefault="00350426">
      <w:pPr>
        <w:ind w:left="1440"/>
        <w:rPr>
          <w:rFonts w:ascii="Courier New"/>
          <w:sz w:val="17"/>
        </w:rPr>
      </w:pPr>
      <w:r>
        <w:rPr>
          <w:rFonts w:ascii="Courier New"/>
          <w:color w:val="231F20"/>
          <w:sz w:val="17"/>
        </w:rPr>
        <w:t>18: System.out.println(alpha);</w:t>
      </w:r>
    </w:p>
    <w:p w:rsidR="00FA3020" w:rsidRDefault="00350426">
      <w:pPr>
        <w:spacing w:before="148" w:line="244" w:lineRule="auto"/>
        <w:ind w:left="1439" w:right="1594" w:firstLine="240"/>
        <w:rPr>
          <w:sz w:val="19"/>
        </w:rPr>
      </w:pPr>
      <w:r>
        <w:rPr>
          <w:color w:val="231F20"/>
          <w:sz w:val="19"/>
        </w:rPr>
        <w:t xml:space="preserve">On line 15, a new </w:t>
      </w:r>
      <w:r>
        <w:rPr>
          <w:rFonts w:ascii="Courier New"/>
          <w:color w:val="231F20"/>
          <w:sz w:val="18"/>
        </w:rPr>
        <w:t>StringBuilder</w:t>
      </w:r>
      <w:r>
        <w:rPr>
          <w:rFonts w:ascii="Courier New"/>
          <w:color w:val="231F20"/>
          <w:spacing w:val="-65"/>
          <w:sz w:val="18"/>
        </w:rPr>
        <w:t xml:space="preserve"> </w:t>
      </w:r>
      <w:r>
        <w:rPr>
          <w:color w:val="231F20"/>
          <w:sz w:val="19"/>
        </w:rPr>
        <w:t xml:space="preserve">object is instantiated. The </w:t>
      </w:r>
      <w:r>
        <w:rPr>
          <w:color w:val="231F20"/>
          <w:spacing w:val="2"/>
          <w:sz w:val="19"/>
        </w:rPr>
        <w:t xml:space="preserve">call </w:t>
      </w:r>
      <w:r>
        <w:rPr>
          <w:color w:val="231F20"/>
          <w:sz w:val="19"/>
        </w:rPr>
        <w:t xml:space="preserve">to </w:t>
      </w:r>
      <w:r>
        <w:rPr>
          <w:rFonts w:ascii="Courier New"/>
          <w:color w:val="231F20"/>
          <w:sz w:val="18"/>
        </w:rPr>
        <w:t>append()</w:t>
      </w:r>
      <w:r>
        <w:rPr>
          <w:rFonts w:ascii="Courier New"/>
          <w:color w:val="231F20"/>
          <w:spacing w:val="-65"/>
          <w:sz w:val="18"/>
        </w:rPr>
        <w:t xml:space="preserve"> </w:t>
      </w:r>
      <w:r>
        <w:rPr>
          <w:color w:val="231F20"/>
          <w:sz w:val="19"/>
        </w:rPr>
        <w:t xml:space="preserve">on line </w:t>
      </w:r>
      <w:r>
        <w:rPr>
          <w:color w:val="231F20"/>
          <w:spacing w:val="-6"/>
          <w:sz w:val="19"/>
        </w:rPr>
        <w:t xml:space="preserve">17 </w:t>
      </w:r>
      <w:r>
        <w:rPr>
          <w:color w:val="231F20"/>
          <w:sz w:val="19"/>
        </w:rPr>
        <w:t xml:space="preserve">adds a character to the </w:t>
      </w:r>
      <w:r>
        <w:rPr>
          <w:rFonts w:ascii="Courier New"/>
          <w:color w:val="231F20"/>
          <w:sz w:val="18"/>
        </w:rPr>
        <w:t xml:space="preserve">StringBuilder </w:t>
      </w:r>
      <w:r>
        <w:rPr>
          <w:color w:val="231F20"/>
          <w:sz w:val="19"/>
        </w:rPr>
        <w:t xml:space="preserve">object each time through the for loop and appends the value of current to the end of </w:t>
      </w:r>
      <w:r>
        <w:rPr>
          <w:rFonts w:ascii="Courier New"/>
          <w:i/>
          <w:color w:val="231F20"/>
          <w:sz w:val="18"/>
        </w:rPr>
        <w:t>alpha</w:t>
      </w:r>
      <w:r>
        <w:rPr>
          <w:color w:val="231F20"/>
          <w:sz w:val="19"/>
        </w:rPr>
        <w:t xml:space="preserve">. </w:t>
      </w:r>
      <w:r>
        <w:rPr>
          <w:color w:val="231F20"/>
          <w:spacing w:val="2"/>
          <w:sz w:val="19"/>
        </w:rPr>
        <w:t xml:space="preserve">This </w:t>
      </w:r>
      <w:r>
        <w:rPr>
          <w:color w:val="231F20"/>
          <w:sz w:val="19"/>
        </w:rPr>
        <w:t xml:space="preserve">code reuses the same </w:t>
      </w:r>
      <w:r>
        <w:rPr>
          <w:rFonts w:ascii="Courier New"/>
          <w:color w:val="231F20"/>
          <w:sz w:val="18"/>
        </w:rPr>
        <w:t>StringBuilder</w:t>
      </w:r>
      <w:r>
        <w:rPr>
          <w:rFonts w:ascii="Courier New"/>
          <w:color w:val="231F20"/>
          <w:spacing w:val="-70"/>
          <w:sz w:val="18"/>
        </w:rPr>
        <w:t xml:space="preserve"> </w:t>
      </w:r>
      <w:r>
        <w:rPr>
          <w:color w:val="231F20"/>
          <w:sz w:val="19"/>
        </w:rPr>
        <w:t xml:space="preserve">without creating an interim </w:t>
      </w:r>
      <w:r>
        <w:rPr>
          <w:rFonts w:ascii="Courier New"/>
          <w:color w:val="231F20"/>
          <w:sz w:val="18"/>
        </w:rPr>
        <w:t xml:space="preserve">String </w:t>
      </w:r>
      <w:r>
        <w:rPr>
          <w:color w:val="231F20"/>
          <w:sz w:val="19"/>
        </w:rPr>
        <w:t>each time.</w:t>
      </w:r>
    </w:p>
    <w:p w:rsidR="00FA3020" w:rsidRDefault="00350426">
      <w:pPr>
        <w:spacing w:before="4" w:line="244" w:lineRule="auto"/>
        <w:ind w:left="1439" w:right="1648" w:firstLine="240"/>
        <w:rPr>
          <w:sz w:val="19"/>
        </w:rPr>
      </w:pPr>
      <w:r>
        <w:rPr>
          <w:color w:val="231F20"/>
          <w:sz w:val="19"/>
        </w:rPr>
        <w:t xml:space="preserve">In this section, we’ll look at creating a </w:t>
      </w:r>
      <w:r>
        <w:rPr>
          <w:rFonts w:ascii="Courier New" w:hAnsi="Courier New"/>
          <w:color w:val="231F20"/>
          <w:sz w:val="18"/>
        </w:rPr>
        <w:t>StringBuilder</w:t>
      </w:r>
      <w:r>
        <w:rPr>
          <w:color w:val="231F20"/>
          <w:sz w:val="19"/>
        </w:rPr>
        <w:t xml:space="preserve">, common methods, and a com- parison to </w:t>
      </w:r>
      <w:r>
        <w:rPr>
          <w:rFonts w:ascii="Courier New" w:hAnsi="Courier New"/>
          <w:color w:val="231F20"/>
          <w:sz w:val="18"/>
        </w:rPr>
        <w:t>StringBuffer</w:t>
      </w:r>
      <w:r>
        <w:rPr>
          <w:color w:val="231F20"/>
          <w:sz w:val="19"/>
        </w:rPr>
        <w:t>.</w:t>
      </w:r>
    </w:p>
    <w:p w:rsidR="00FA3020" w:rsidRDefault="00FA3020">
      <w:pPr>
        <w:pStyle w:val="BodyText"/>
        <w:spacing w:before="3"/>
        <w:rPr>
          <w:sz w:val="25"/>
        </w:rPr>
      </w:pPr>
    </w:p>
    <w:p w:rsidR="00FA3020" w:rsidRDefault="00350426">
      <w:pPr>
        <w:pStyle w:val="Heading6"/>
        <w:ind w:left="1440"/>
      </w:pPr>
      <w:r>
        <w:rPr>
          <w:color w:val="231F20"/>
          <w:w w:val="115"/>
        </w:rPr>
        <w:t>Mutability and Chaining</w:t>
      </w:r>
    </w:p>
    <w:p w:rsidR="00FA3020" w:rsidRDefault="00350426">
      <w:pPr>
        <w:pStyle w:val="BodyText"/>
        <w:spacing w:before="124" w:line="249" w:lineRule="auto"/>
        <w:ind w:left="1439" w:right="1861"/>
      </w:pPr>
      <w:r>
        <w:rPr>
          <w:color w:val="231F20"/>
          <w:spacing w:val="-4"/>
        </w:rPr>
        <w:t xml:space="preserve">We’re </w:t>
      </w:r>
      <w:r>
        <w:rPr>
          <w:color w:val="231F20"/>
        </w:rPr>
        <w:t xml:space="preserve">sure you noticed </w:t>
      </w:r>
      <w:r>
        <w:rPr>
          <w:color w:val="231F20"/>
          <w:spacing w:val="2"/>
        </w:rPr>
        <w:t xml:space="preserve">this </w:t>
      </w:r>
      <w:r>
        <w:rPr>
          <w:color w:val="231F20"/>
        </w:rPr>
        <w:t xml:space="preserve">from the previous example, but </w:t>
      </w:r>
      <w:r>
        <w:rPr>
          <w:rFonts w:ascii="Courier New" w:hAnsi="Courier New"/>
          <w:color w:val="231F20"/>
          <w:sz w:val="18"/>
        </w:rPr>
        <w:t>StringBuilder</w:t>
      </w:r>
      <w:r>
        <w:rPr>
          <w:rFonts w:ascii="Courier New" w:hAnsi="Courier New"/>
          <w:color w:val="231F20"/>
          <w:spacing w:val="-65"/>
          <w:sz w:val="18"/>
        </w:rPr>
        <w:t xml:space="preserve"> </w:t>
      </w:r>
      <w:r>
        <w:rPr>
          <w:color w:val="231F20"/>
        </w:rPr>
        <w:t xml:space="preserve">is not immu- table. </w:t>
      </w:r>
      <w:r>
        <w:rPr>
          <w:color w:val="231F20"/>
          <w:spacing w:val="3"/>
        </w:rPr>
        <w:t xml:space="preserve">In </w:t>
      </w:r>
      <w:r>
        <w:rPr>
          <w:color w:val="231F20"/>
        </w:rPr>
        <w:t xml:space="preserve">fact, we gave it 27 different values in the  example  (blank  plus  adding  each letter in the alphabet). The exam </w:t>
      </w:r>
      <w:r>
        <w:rPr>
          <w:color w:val="231F20"/>
          <w:spacing w:val="2"/>
        </w:rPr>
        <w:t xml:space="preserve">will </w:t>
      </w:r>
      <w:r>
        <w:rPr>
          <w:color w:val="231F20"/>
        </w:rPr>
        <w:t xml:space="preserve">likely </w:t>
      </w:r>
      <w:r>
        <w:rPr>
          <w:color w:val="231F20"/>
          <w:spacing w:val="3"/>
        </w:rPr>
        <w:t xml:space="preserve">try </w:t>
      </w:r>
      <w:r>
        <w:rPr>
          <w:color w:val="231F20"/>
        </w:rPr>
        <w:t xml:space="preserve">to trick you with respect to </w:t>
      </w:r>
      <w:r>
        <w:rPr>
          <w:rFonts w:ascii="Courier New" w:hAnsi="Courier New"/>
          <w:color w:val="231F20"/>
          <w:sz w:val="18"/>
        </w:rPr>
        <w:t xml:space="preserve">String </w:t>
      </w:r>
      <w:r>
        <w:rPr>
          <w:color w:val="231F20"/>
        </w:rPr>
        <w:t xml:space="preserve">and </w:t>
      </w:r>
      <w:r>
        <w:rPr>
          <w:rFonts w:ascii="Courier New" w:hAnsi="Courier New"/>
          <w:color w:val="231F20"/>
          <w:sz w:val="18"/>
        </w:rPr>
        <w:t>StringBuilder</w:t>
      </w:r>
      <w:r>
        <w:rPr>
          <w:rFonts w:ascii="Courier New" w:hAnsi="Courier New"/>
          <w:color w:val="231F20"/>
          <w:spacing w:val="-49"/>
          <w:sz w:val="18"/>
        </w:rPr>
        <w:t xml:space="preserve"> </w:t>
      </w:r>
      <w:r>
        <w:rPr>
          <w:color w:val="231F20"/>
        </w:rPr>
        <w:t>being mutable.</w:t>
      </w:r>
    </w:p>
    <w:p w:rsidR="00FA3020" w:rsidRDefault="00350426">
      <w:pPr>
        <w:pStyle w:val="BodyText"/>
        <w:spacing w:line="244" w:lineRule="auto"/>
        <w:ind w:left="1440" w:right="1468" w:firstLine="239"/>
      </w:pPr>
      <w:r>
        <w:rPr>
          <w:color w:val="231F20"/>
          <w:spacing w:val="2"/>
        </w:rPr>
        <w:t xml:space="preserve">Chaining </w:t>
      </w:r>
      <w:r>
        <w:rPr>
          <w:color w:val="231F20"/>
        </w:rPr>
        <w:t xml:space="preserve">makes </w:t>
      </w:r>
      <w:r>
        <w:rPr>
          <w:color w:val="231F20"/>
          <w:spacing w:val="2"/>
        </w:rPr>
        <w:t xml:space="preserve">this </w:t>
      </w:r>
      <w:r>
        <w:rPr>
          <w:color w:val="231F20"/>
        </w:rPr>
        <w:t xml:space="preserve">even more interesting. When we chained </w:t>
      </w:r>
      <w:r>
        <w:rPr>
          <w:rFonts w:ascii="Courier New" w:hAnsi="Courier New"/>
          <w:color w:val="231F20"/>
          <w:sz w:val="18"/>
        </w:rPr>
        <w:t xml:space="preserve">String </w:t>
      </w:r>
      <w:r>
        <w:rPr>
          <w:color w:val="231F20"/>
        </w:rPr>
        <w:t xml:space="preserve">method </w:t>
      </w:r>
      <w:r>
        <w:rPr>
          <w:color w:val="231F20"/>
          <w:spacing w:val="2"/>
        </w:rPr>
        <w:t xml:space="preserve">calls, </w:t>
      </w:r>
      <w:r>
        <w:rPr>
          <w:color w:val="231F20"/>
        </w:rPr>
        <w:t xml:space="preserve">the result was a new </w:t>
      </w:r>
      <w:r>
        <w:rPr>
          <w:rFonts w:ascii="Courier New" w:hAnsi="Courier New"/>
          <w:color w:val="231F20"/>
          <w:sz w:val="18"/>
        </w:rPr>
        <w:t xml:space="preserve">String </w:t>
      </w:r>
      <w:r>
        <w:rPr>
          <w:color w:val="231F20"/>
        </w:rPr>
        <w:t xml:space="preserve">with the answer. </w:t>
      </w:r>
      <w:r>
        <w:rPr>
          <w:color w:val="231F20"/>
          <w:spacing w:val="2"/>
        </w:rPr>
        <w:t xml:space="preserve">Chaining </w:t>
      </w:r>
      <w:r>
        <w:rPr>
          <w:rFonts w:ascii="Courier New" w:hAnsi="Courier New"/>
          <w:color w:val="231F20"/>
          <w:sz w:val="18"/>
        </w:rPr>
        <w:t xml:space="preserve">StringBuilder </w:t>
      </w:r>
      <w:r>
        <w:rPr>
          <w:color w:val="231F20"/>
        </w:rPr>
        <w:t xml:space="preserve">objects doesn’t work </w:t>
      </w:r>
      <w:r>
        <w:rPr>
          <w:color w:val="231F20"/>
          <w:spacing w:val="2"/>
        </w:rPr>
        <w:t xml:space="preserve">this </w:t>
      </w:r>
      <w:r>
        <w:rPr>
          <w:color w:val="231F20"/>
          <w:spacing w:val="-5"/>
        </w:rPr>
        <w:t xml:space="preserve">way. </w:t>
      </w:r>
      <w:r>
        <w:rPr>
          <w:color w:val="231F20"/>
        </w:rPr>
        <w:t xml:space="preserve">Instead, the </w:t>
      </w:r>
      <w:r>
        <w:rPr>
          <w:rFonts w:ascii="Courier New" w:hAnsi="Courier New"/>
          <w:color w:val="231F20"/>
          <w:sz w:val="18"/>
        </w:rPr>
        <w:t>StringBuilder</w:t>
      </w:r>
      <w:r>
        <w:rPr>
          <w:rFonts w:ascii="Courier New" w:hAnsi="Courier New"/>
          <w:color w:val="231F20"/>
          <w:spacing w:val="-89"/>
          <w:sz w:val="18"/>
        </w:rPr>
        <w:t xml:space="preserve"> </w:t>
      </w:r>
      <w:r>
        <w:rPr>
          <w:color w:val="231F20"/>
        </w:rPr>
        <w:t xml:space="preserve">changes its own state and </w:t>
      </w:r>
      <w:r>
        <w:rPr>
          <w:color w:val="231F20"/>
          <w:spacing w:val="2"/>
        </w:rPr>
        <w:t xml:space="preserve">returns </w:t>
      </w:r>
      <w:r>
        <w:rPr>
          <w:color w:val="231F20"/>
        </w:rPr>
        <w:t xml:space="preserve">a reference to itself! Let’s look at an example to make </w:t>
      </w:r>
      <w:r>
        <w:rPr>
          <w:color w:val="231F20"/>
          <w:spacing w:val="2"/>
        </w:rPr>
        <w:t xml:space="preserve">this </w:t>
      </w:r>
      <w:r>
        <w:rPr>
          <w:color w:val="231F20"/>
        </w:rPr>
        <w:t>clearer:</w:t>
      </w:r>
    </w:p>
    <w:p w:rsidR="00FA3020" w:rsidRDefault="00FA3020">
      <w:pPr>
        <w:pStyle w:val="BodyText"/>
        <w:spacing w:before="2"/>
        <w:rPr>
          <w:sz w:val="18"/>
        </w:rPr>
      </w:pPr>
    </w:p>
    <w:p w:rsidR="00FA3020" w:rsidRDefault="00350426">
      <w:pPr>
        <w:ind w:left="1440"/>
        <w:rPr>
          <w:rFonts w:ascii="Courier New"/>
          <w:sz w:val="17"/>
        </w:rPr>
      </w:pPr>
      <w:r>
        <w:rPr>
          <w:rFonts w:ascii="Courier New"/>
          <w:color w:val="231F20"/>
          <w:sz w:val="17"/>
        </w:rPr>
        <w:t>4: StringBuilder sb = new</w:t>
      </w:r>
      <w:r>
        <w:rPr>
          <w:rFonts w:ascii="Courier New"/>
          <w:color w:val="231F20"/>
          <w:spacing w:val="-71"/>
          <w:sz w:val="17"/>
        </w:rPr>
        <w:t xml:space="preserve"> </w:t>
      </w:r>
      <w:r>
        <w:rPr>
          <w:rFonts w:ascii="Courier New"/>
          <w:color w:val="231F20"/>
          <w:sz w:val="17"/>
        </w:rPr>
        <w:t>StringBuilder("start");</w:t>
      </w:r>
    </w:p>
    <w:p w:rsidR="00FA3020" w:rsidRDefault="00350426">
      <w:pPr>
        <w:tabs>
          <w:tab w:val="left" w:pos="5786"/>
        </w:tabs>
        <w:spacing w:before="67" w:line="324" w:lineRule="auto"/>
        <w:ind w:left="1440" w:right="2753"/>
        <w:rPr>
          <w:rFonts w:ascii="Courier New"/>
          <w:sz w:val="17"/>
        </w:rPr>
      </w:pPr>
      <w:r>
        <w:rPr>
          <w:rFonts w:ascii="Courier New"/>
          <w:color w:val="231F20"/>
          <w:w w:val="95"/>
          <w:sz w:val="17"/>
        </w:rPr>
        <w:t>5:</w:t>
      </w:r>
      <w:r>
        <w:rPr>
          <w:rFonts w:ascii="Courier New"/>
          <w:color w:val="231F20"/>
          <w:spacing w:val="-31"/>
          <w:w w:val="95"/>
          <w:sz w:val="17"/>
        </w:rPr>
        <w:t xml:space="preserve"> </w:t>
      </w:r>
      <w:r>
        <w:rPr>
          <w:rFonts w:ascii="Courier New"/>
          <w:color w:val="231F20"/>
          <w:w w:val="95"/>
          <w:sz w:val="17"/>
        </w:rPr>
        <w:t>sb.append("+middle");</w:t>
      </w:r>
      <w:r>
        <w:rPr>
          <w:rFonts w:ascii="Courier New"/>
          <w:color w:val="231F20"/>
          <w:w w:val="95"/>
          <w:sz w:val="17"/>
        </w:rPr>
        <w:tab/>
      </w:r>
      <w:r>
        <w:rPr>
          <w:rFonts w:ascii="Courier New"/>
          <w:color w:val="231F20"/>
          <w:sz w:val="17"/>
        </w:rPr>
        <w:t>//</w:t>
      </w:r>
      <w:r>
        <w:rPr>
          <w:rFonts w:ascii="Courier New"/>
          <w:color w:val="231F20"/>
          <w:spacing w:val="-57"/>
          <w:sz w:val="17"/>
        </w:rPr>
        <w:t xml:space="preserve"> </w:t>
      </w:r>
      <w:r>
        <w:rPr>
          <w:rFonts w:ascii="Courier New"/>
          <w:color w:val="231F20"/>
          <w:sz w:val="17"/>
        </w:rPr>
        <w:t>sb</w:t>
      </w:r>
      <w:r>
        <w:rPr>
          <w:rFonts w:ascii="Courier New"/>
          <w:color w:val="231F20"/>
          <w:spacing w:val="-58"/>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"start+middle" 6:</w:t>
      </w:r>
      <w:r>
        <w:rPr>
          <w:rFonts w:ascii="Courier New"/>
          <w:color w:val="231F20"/>
          <w:spacing w:val="-65"/>
          <w:sz w:val="17"/>
        </w:rPr>
        <w:t xml:space="preserve"> </w:t>
      </w:r>
      <w:r>
        <w:rPr>
          <w:rFonts w:ascii="Courier New"/>
          <w:color w:val="231F20"/>
          <w:sz w:val="17"/>
        </w:rPr>
        <w:t>StringBuilder</w:t>
      </w:r>
      <w:r>
        <w:rPr>
          <w:rFonts w:ascii="Courier New"/>
          <w:color w:val="231F20"/>
          <w:spacing w:val="-65"/>
          <w:sz w:val="17"/>
        </w:rPr>
        <w:t xml:space="preserve"> </w:t>
      </w:r>
      <w:r>
        <w:rPr>
          <w:rFonts w:ascii="Courier New"/>
          <w:color w:val="231F20"/>
          <w:sz w:val="17"/>
        </w:rPr>
        <w:t>same</w:t>
      </w:r>
      <w:r>
        <w:rPr>
          <w:rFonts w:ascii="Courier New"/>
          <w:color w:val="231F20"/>
          <w:spacing w:val="-65"/>
          <w:sz w:val="17"/>
        </w:rPr>
        <w:t xml:space="preserve"> </w:t>
      </w:r>
      <w:r>
        <w:rPr>
          <w:rFonts w:ascii="Courier New"/>
          <w:color w:val="231F20"/>
          <w:sz w:val="17"/>
        </w:rPr>
        <w:t>=</w:t>
      </w:r>
      <w:r>
        <w:rPr>
          <w:rFonts w:ascii="Courier New"/>
          <w:color w:val="231F20"/>
          <w:spacing w:val="-65"/>
          <w:sz w:val="17"/>
        </w:rPr>
        <w:t xml:space="preserve"> </w:t>
      </w:r>
      <w:r>
        <w:rPr>
          <w:rFonts w:ascii="Courier New"/>
          <w:color w:val="231F20"/>
          <w:sz w:val="17"/>
        </w:rPr>
        <w:t>sb.append("+end");</w:t>
      </w:r>
      <w:r>
        <w:rPr>
          <w:rFonts w:ascii="Courier New"/>
          <w:color w:val="231F20"/>
          <w:sz w:val="17"/>
        </w:rPr>
        <w:tab/>
      </w:r>
      <w:r>
        <w:rPr>
          <w:rFonts w:ascii="Courier New"/>
          <w:color w:val="231F20"/>
          <w:w w:val="95"/>
          <w:sz w:val="17"/>
        </w:rPr>
        <w:t>//</w:t>
      </w:r>
      <w:r>
        <w:rPr>
          <w:rFonts w:ascii="Courier New"/>
          <w:color w:val="231F20"/>
          <w:spacing w:val="-27"/>
          <w:w w:val="95"/>
          <w:sz w:val="17"/>
        </w:rPr>
        <w:t xml:space="preserve"> </w:t>
      </w:r>
      <w:r>
        <w:rPr>
          <w:rFonts w:ascii="Courier New"/>
          <w:color w:val="231F20"/>
          <w:w w:val="95"/>
          <w:sz w:val="17"/>
        </w:rPr>
        <w:t>"start+middle+end"</w:t>
      </w:r>
    </w:p>
    <w:p w:rsidR="00FA3020" w:rsidRDefault="00350426">
      <w:pPr>
        <w:pStyle w:val="BodyText"/>
        <w:spacing w:before="81" w:line="244" w:lineRule="auto"/>
        <w:ind w:left="1440" w:right="1626" w:firstLine="240"/>
      </w:pPr>
      <w:r>
        <w:rPr>
          <w:color w:val="231F20"/>
        </w:rPr>
        <w:t xml:space="preserve">Line 5 adds text to the end of </w:t>
      </w:r>
      <w:r>
        <w:rPr>
          <w:rFonts w:ascii="Courier New" w:hAnsi="Courier New"/>
          <w:i/>
          <w:color w:val="231F20"/>
          <w:sz w:val="18"/>
        </w:rPr>
        <w:t>sb</w:t>
      </w:r>
      <w:r>
        <w:rPr>
          <w:color w:val="231F20"/>
        </w:rPr>
        <w:t xml:space="preserve">. It also </w:t>
      </w:r>
      <w:r>
        <w:rPr>
          <w:color w:val="231F20"/>
          <w:spacing w:val="2"/>
        </w:rPr>
        <w:t xml:space="preserve">returns </w:t>
      </w:r>
      <w:r>
        <w:rPr>
          <w:color w:val="231F20"/>
        </w:rPr>
        <w:t xml:space="preserve">a reference to </w:t>
      </w:r>
      <w:r>
        <w:rPr>
          <w:rFonts w:ascii="Courier New" w:hAnsi="Courier New"/>
          <w:i/>
          <w:color w:val="231F20"/>
          <w:sz w:val="18"/>
        </w:rPr>
        <w:t>sb</w:t>
      </w:r>
      <w:r>
        <w:rPr>
          <w:color w:val="231F20"/>
        </w:rPr>
        <w:t xml:space="preserve">, which is ignored. Line   6 also adds text to the end of </w:t>
      </w:r>
      <w:r>
        <w:rPr>
          <w:rFonts w:ascii="Courier New" w:hAnsi="Courier New"/>
          <w:i/>
          <w:color w:val="231F20"/>
          <w:sz w:val="18"/>
        </w:rPr>
        <w:t xml:space="preserve">sb </w:t>
      </w:r>
      <w:r>
        <w:rPr>
          <w:color w:val="231F20"/>
        </w:rPr>
        <w:t xml:space="preserve">and </w:t>
      </w:r>
      <w:r>
        <w:rPr>
          <w:color w:val="231F20"/>
          <w:spacing w:val="2"/>
        </w:rPr>
        <w:t xml:space="preserve">returns </w:t>
      </w:r>
      <w:r>
        <w:rPr>
          <w:color w:val="231F20"/>
        </w:rPr>
        <w:t xml:space="preserve">a reference to </w:t>
      </w:r>
      <w:r>
        <w:rPr>
          <w:rFonts w:ascii="Courier New" w:hAnsi="Courier New"/>
          <w:i/>
          <w:color w:val="231F20"/>
          <w:sz w:val="18"/>
        </w:rPr>
        <w:t>sb</w:t>
      </w:r>
      <w:r>
        <w:rPr>
          <w:color w:val="231F20"/>
        </w:rPr>
        <w:t xml:space="preserve">. </w:t>
      </w:r>
      <w:r>
        <w:rPr>
          <w:color w:val="231F20"/>
          <w:spacing w:val="2"/>
        </w:rPr>
        <w:t xml:space="preserve">This </w:t>
      </w:r>
      <w:r>
        <w:rPr>
          <w:color w:val="231F20"/>
        </w:rPr>
        <w:t xml:space="preserve">time the reference is stored in </w:t>
      </w:r>
      <w:r>
        <w:rPr>
          <w:rFonts w:ascii="Courier New" w:hAnsi="Courier New"/>
          <w:i/>
          <w:color w:val="231F20"/>
          <w:sz w:val="18"/>
        </w:rPr>
        <w:t>same</w:t>
      </w:r>
      <w:r>
        <w:rPr>
          <w:color w:val="231F20"/>
        </w:rPr>
        <w:t xml:space="preserve">—which means </w:t>
      </w:r>
      <w:r>
        <w:rPr>
          <w:rFonts w:ascii="Courier New" w:hAnsi="Courier New"/>
          <w:i/>
          <w:color w:val="231F20"/>
          <w:sz w:val="18"/>
        </w:rPr>
        <w:t xml:space="preserve">sb </w:t>
      </w:r>
      <w:r>
        <w:rPr>
          <w:color w:val="231F20"/>
        </w:rPr>
        <w:t xml:space="preserve">and </w:t>
      </w:r>
      <w:r>
        <w:rPr>
          <w:rFonts w:ascii="Courier New" w:hAnsi="Courier New"/>
          <w:i/>
          <w:color w:val="231F20"/>
          <w:sz w:val="18"/>
        </w:rPr>
        <w:t xml:space="preserve">same </w:t>
      </w:r>
      <w:r>
        <w:rPr>
          <w:color w:val="231F20"/>
        </w:rPr>
        <w:t>point to the exact same object and would print out the same</w:t>
      </w:r>
      <w:r>
        <w:rPr>
          <w:color w:val="231F20"/>
          <w:spacing w:val="29"/>
        </w:rPr>
        <w:t xml:space="preserve"> </w:t>
      </w:r>
      <w:r>
        <w:rPr>
          <w:color w:val="231F20"/>
        </w:rPr>
        <w:t>value.</w:t>
      </w:r>
    </w:p>
    <w:p w:rsidR="00FA3020" w:rsidRDefault="00350426">
      <w:pPr>
        <w:pStyle w:val="BodyText"/>
        <w:spacing w:before="16"/>
        <w:ind w:left="1680"/>
      </w:pPr>
      <w:r>
        <w:rPr>
          <w:color w:val="231F20"/>
        </w:rPr>
        <w:t>The exam won’t always make the code easy to read by only having one method per line.</w:t>
      </w:r>
    </w:p>
    <w:p w:rsidR="00FA3020" w:rsidRDefault="00350426">
      <w:pPr>
        <w:pStyle w:val="BodyText"/>
        <w:spacing w:before="17"/>
        <w:ind w:left="1440"/>
      </w:pPr>
      <w:r>
        <w:rPr>
          <w:color w:val="231F20"/>
        </w:rPr>
        <w:t>What do you think this example prints?</w:t>
      </w:r>
    </w:p>
    <w:p w:rsidR="00FA3020" w:rsidRDefault="00FA3020">
      <w:pPr>
        <w:pStyle w:val="BodyText"/>
        <w:spacing w:before="5"/>
        <w:rPr>
          <w:sz w:val="18"/>
        </w:rPr>
      </w:pPr>
    </w:p>
    <w:p w:rsidR="00FA3020" w:rsidRDefault="00350426">
      <w:pPr>
        <w:spacing w:line="324" w:lineRule="auto"/>
        <w:ind w:left="1440" w:right="4819"/>
        <w:rPr>
          <w:rFonts w:ascii="Courier New"/>
          <w:sz w:val="17"/>
        </w:rPr>
      </w:pPr>
      <w:r>
        <w:rPr>
          <w:rFonts w:ascii="Courier New"/>
          <w:color w:val="231F20"/>
          <w:sz w:val="17"/>
        </w:rPr>
        <w:t>4:</w:t>
      </w:r>
      <w:r>
        <w:rPr>
          <w:rFonts w:ascii="Courier New"/>
          <w:color w:val="231F20"/>
          <w:spacing w:val="-71"/>
          <w:sz w:val="17"/>
        </w:rPr>
        <w:t xml:space="preserve"> </w:t>
      </w:r>
      <w:r>
        <w:rPr>
          <w:rFonts w:ascii="Courier New"/>
          <w:color w:val="231F20"/>
          <w:sz w:val="17"/>
        </w:rPr>
        <w:t>StringBuilder</w:t>
      </w:r>
      <w:r>
        <w:rPr>
          <w:rFonts w:ascii="Courier New"/>
          <w:color w:val="231F20"/>
          <w:spacing w:val="-70"/>
          <w:sz w:val="17"/>
        </w:rPr>
        <w:t xml:space="preserve"> </w:t>
      </w:r>
      <w:r>
        <w:rPr>
          <w:rFonts w:ascii="Courier New"/>
          <w:color w:val="231F20"/>
          <w:sz w:val="17"/>
        </w:rPr>
        <w:t>a</w:t>
      </w:r>
      <w:r>
        <w:rPr>
          <w:rFonts w:ascii="Courier New"/>
          <w:color w:val="231F20"/>
          <w:spacing w:val="-70"/>
          <w:sz w:val="17"/>
        </w:rPr>
        <w:t xml:space="preserve"> </w:t>
      </w:r>
      <w:r>
        <w:rPr>
          <w:rFonts w:ascii="Courier New"/>
          <w:color w:val="231F20"/>
          <w:sz w:val="17"/>
        </w:rPr>
        <w:t>=</w:t>
      </w:r>
      <w:r>
        <w:rPr>
          <w:rFonts w:ascii="Courier New"/>
          <w:color w:val="231F20"/>
          <w:spacing w:val="-71"/>
          <w:sz w:val="17"/>
        </w:rPr>
        <w:t xml:space="preserve"> </w:t>
      </w:r>
      <w:r>
        <w:rPr>
          <w:rFonts w:ascii="Courier New"/>
          <w:color w:val="231F20"/>
          <w:sz w:val="17"/>
        </w:rPr>
        <w:t>new</w:t>
      </w:r>
      <w:r>
        <w:rPr>
          <w:rFonts w:ascii="Courier New"/>
          <w:color w:val="231F20"/>
          <w:spacing w:val="-70"/>
          <w:sz w:val="17"/>
        </w:rPr>
        <w:t xml:space="preserve"> </w:t>
      </w:r>
      <w:r>
        <w:rPr>
          <w:rFonts w:ascii="Courier New"/>
          <w:color w:val="231F20"/>
          <w:sz w:val="17"/>
        </w:rPr>
        <w:t>StringBuilder("abc"); 5: StringBuilder b = a.append("de");</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79"/>
        <w:ind w:left="5742"/>
        <w:rPr>
          <w:rFonts w:ascii="Calibri"/>
          <w:b/>
          <w:sz w:val="17"/>
        </w:rPr>
      </w:pPr>
      <w:bookmarkStart w:id="86" w:name="Creating_a_StringBuilder"/>
      <w:bookmarkEnd w:id="86"/>
      <w:r>
        <w:rPr>
          <w:rFonts w:ascii="Calibri"/>
          <w:color w:val="231F20"/>
          <w:w w:val="105"/>
          <w:sz w:val="18"/>
        </w:rPr>
        <w:lastRenderedPageBreak/>
        <w:t>Using the</w:t>
      </w:r>
      <w:r>
        <w:rPr>
          <w:rFonts w:ascii="Calibri"/>
          <w:color w:val="231F20"/>
          <w:spacing w:val="17"/>
          <w:w w:val="105"/>
          <w:sz w:val="18"/>
        </w:rPr>
        <w:t xml:space="preserve"> </w:t>
      </w:r>
      <w:r>
        <w:rPr>
          <w:rFonts w:ascii="Verdana"/>
          <w:i/>
          <w:color w:val="231F20"/>
          <w:w w:val="105"/>
          <w:sz w:val="18"/>
        </w:rPr>
        <w:t>StringBuilder</w:t>
      </w:r>
      <w:r>
        <w:rPr>
          <w:rFonts w:ascii="Verdana"/>
          <w:i/>
          <w:color w:val="231F20"/>
          <w:spacing w:val="-16"/>
          <w:w w:val="105"/>
          <w:sz w:val="18"/>
        </w:rPr>
        <w:t xml:space="preserve"> </w:t>
      </w:r>
      <w:r>
        <w:rPr>
          <w:rFonts w:ascii="Calibri"/>
          <w:color w:val="231F20"/>
          <w:w w:val="105"/>
          <w:sz w:val="18"/>
        </w:rPr>
        <w:t>Class</w:t>
      </w:r>
      <w:r>
        <w:rPr>
          <w:rFonts w:ascii="Calibri"/>
          <w:color w:val="231F20"/>
          <w:w w:val="105"/>
          <w:sz w:val="18"/>
        </w:rPr>
        <w:tab/>
      </w:r>
      <w:r>
        <w:rPr>
          <w:rFonts w:ascii="Calibri"/>
          <w:b/>
          <w:color w:val="231F20"/>
          <w:w w:val="105"/>
          <w:sz w:val="17"/>
        </w:rPr>
        <w:t>113</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spacing w:line="324" w:lineRule="auto"/>
        <w:ind w:left="1560" w:right="5841"/>
        <w:rPr>
          <w:rFonts w:ascii="Courier New"/>
          <w:sz w:val="17"/>
        </w:rPr>
      </w:pPr>
      <w:r>
        <w:rPr>
          <w:rFonts w:ascii="Courier New"/>
          <w:color w:val="231F20"/>
          <w:w w:val="95"/>
          <w:sz w:val="17"/>
        </w:rPr>
        <w:t xml:space="preserve">6: b = b.append("f").append("g"); </w:t>
      </w:r>
      <w:r>
        <w:rPr>
          <w:rFonts w:ascii="Courier New"/>
          <w:color w:val="231F20"/>
          <w:sz w:val="17"/>
        </w:rPr>
        <w:t>7:</w:t>
      </w:r>
      <w:r>
        <w:rPr>
          <w:rFonts w:ascii="Courier New"/>
          <w:color w:val="231F20"/>
          <w:spacing w:val="-62"/>
          <w:sz w:val="17"/>
        </w:rPr>
        <w:t xml:space="preserve"> </w:t>
      </w:r>
      <w:r>
        <w:rPr>
          <w:rFonts w:ascii="Courier New"/>
          <w:color w:val="231F20"/>
          <w:sz w:val="17"/>
        </w:rPr>
        <w:t>System.out.println("a="</w:t>
      </w:r>
      <w:r>
        <w:rPr>
          <w:rFonts w:ascii="Courier New"/>
          <w:color w:val="231F20"/>
          <w:spacing w:val="-62"/>
          <w:sz w:val="17"/>
        </w:rPr>
        <w:t xml:space="preserve"> </w:t>
      </w:r>
      <w:r>
        <w:rPr>
          <w:rFonts w:ascii="Courier New"/>
          <w:color w:val="231F20"/>
          <w:sz w:val="17"/>
        </w:rPr>
        <w:t>+</w:t>
      </w:r>
      <w:r>
        <w:rPr>
          <w:rFonts w:ascii="Courier New"/>
          <w:color w:val="231F20"/>
          <w:spacing w:val="-62"/>
          <w:sz w:val="17"/>
        </w:rPr>
        <w:t xml:space="preserve"> </w:t>
      </w:r>
      <w:r>
        <w:rPr>
          <w:rFonts w:ascii="Courier New"/>
          <w:color w:val="231F20"/>
          <w:sz w:val="17"/>
        </w:rPr>
        <w:t>a); 8:</w:t>
      </w:r>
      <w:r>
        <w:rPr>
          <w:rFonts w:ascii="Courier New"/>
          <w:color w:val="231F20"/>
          <w:spacing w:val="-62"/>
          <w:sz w:val="17"/>
        </w:rPr>
        <w:t xml:space="preserve"> </w:t>
      </w:r>
      <w:r>
        <w:rPr>
          <w:rFonts w:ascii="Courier New"/>
          <w:color w:val="231F20"/>
          <w:sz w:val="17"/>
        </w:rPr>
        <w:t>System.out.println("b="</w:t>
      </w:r>
      <w:r>
        <w:rPr>
          <w:rFonts w:ascii="Courier New"/>
          <w:color w:val="231F20"/>
          <w:spacing w:val="-62"/>
          <w:sz w:val="17"/>
        </w:rPr>
        <w:t xml:space="preserve"> </w:t>
      </w:r>
      <w:r>
        <w:rPr>
          <w:rFonts w:ascii="Courier New"/>
          <w:color w:val="231F20"/>
          <w:sz w:val="17"/>
        </w:rPr>
        <w:t>+</w:t>
      </w:r>
      <w:r>
        <w:rPr>
          <w:rFonts w:ascii="Courier New"/>
          <w:color w:val="231F20"/>
          <w:spacing w:val="-62"/>
          <w:sz w:val="17"/>
        </w:rPr>
        <w:t xml:space="preserve"> </w:t>
      </w:r>
      <w:r>
        <w:rPr>
          <w:rFonts w:ascii="Courier New"/>
          <w:color w:val="231F20"/>
          <w:sz w:val="17"/>
        </w:rPr>
        <w:t>b);</w:t>
      </w:r>
    </w:p>
    <w:p w:rsidR="00FA3020" w:rsidRDefault="00350426">
      <w:pPr>
        <w:pStyle w:val="BodyText"/>
        <w:spacing w:before="81" w:line="244" w:lineRule="auto"/>
        <w:ind w:left="1560" w:right="1648" w:firstLine="240"/>
      </w:pPr>
      <w:r>
        <w:rPr>
          <w:color w:val="231F20"/>
        </w:rPr>
        <w:t xml:space="preserve">Did you say both print </w:t>
      </w:r>
      <w:r>
        <w:rPr>
          <w:rFonts w:ascii="Courier New" w:hAnsi="Courier New"/>
          <w:color w:val="231F20"/>
          <w:sz w:val="18"/>
        </w:rPr>
        <w:t>"abcdefg"</w:t>
      </w:r>
      <w:r>
        <w:rPr>
          <w:color w:val="231F20"/>
        </w:rPr>
        <w:t xml:space="preserve">? </w:t>
      </w:r>
      <w:r>
        <w:rPr>
          <w:color w:val="231F20"/>
          <w:spacing w:val="2"/>
        </w:rPr>
        <w:t xml:space="preserve">Good. </w:t>
      </w:r>
      <w:r>
        <w:rPr>
          <w:color w:val="231F20"/>
        </w:rPr>
        <w:t xml:space="preserve">There’s only one </w:t>
      </w:r>
      <w:r>
        <w:rPr>
          <w:rFonts w:ascii="Courier New" w:hAnsi="Courier New"/>
          <w:color w:val="231F20"/>
          <w:sz w:val="18"/>
        </w:rPr>
        <w:t xml:space="preserve">StringBuilder </w:t>
      </w:r>
      <w:r>
        <w:rPr>
          <w:color w:val="231F20"/>
        </w:rPr>
        <w:t xml:space="preserve">object here. </w:t>
      </w:r>
      <w:r>
        <w:rPr>
          <w:color w:val="231F20"/>
          <w:spacing w:val="-5"/>
        </w:rPr>
        <w:t xml:space="preserve">We </w:t>
      </w:r>
      <w:r>
        <w:rPr>
          <w:color w:val="231F20"/>
        </w:rPr>
        <w:t xml:space="preserve">know that because </w:t>
      </w:r>
      <w:r>
        <w:rPr>
          <w:rFonts w:ascii="Courier New" w:hAnsi="Courier New"/>
          <w:color w:val="231F20"/>
          <w:sz w:val="18"/>
        </w:rPr>
        <w:t>new StringBuilder()</w:t>
      </w:r>
      <w:r>
        <w:rPr>
          <w:rFonts w:ascii="Courier New" w:hAnsi="Courier New"/>
          <w:color w:val="231F20"/>
          <w:spacing w:val="-67"/>
          <w:sz w:val="18"/>
        </w:rPr>
        <w:t xml:space="preserve"> </w:t>
      </w:r>
      <w:r>
        <w:rPr>
          <w:color w:val="231F20"/>
        </w:rPr>
        <w:t xml:space="preserve">was called only once. On line 5, there are two variables referring to that object, which has a value of </w:t>
      </w:r>
      <w:r>
        <w:rPr>
          <w:rFonts w:ascii="Courier New" w:hAnsi="Courier New"/>
          <w:color w:val="231F20"/>
          <w:sz w:val="18"/>
        </w:rPr>
        <w:t>"abcde"</w:t>
      </w:r>
      <w:r>
        <w:rPr>
          <w:color w:val="231F20"/>
        </w:rPr>
        <w:t xml:space="preserve">. On line 6, those two variables are still referring to that same object, which now has a value of </w:t>
      </w:r>
      <w:r>
        <w:rPr>
          <w:rFonts w:ascii="Courier New" w:hAnsi="Courier New"/>
          <w:color w:val="231F20"/>
          <w:sz w:val="18"/>
        </w:rPr>
        <w:t>"abcdefg"</w:t>
      </w:r>
      <w:r>
        <w:rPr>
          <w:color w:val="231F20"/>
        </w:rPr>
        <w:t>.</w:t>
      </w:r>
    </w:p>
    <w:p w:rsidR="00FA3020" w:rsidRDefault="00350426">
      <w:pPr>
        <w:pStyle w:val="BodyText"/>
        <w:spacing w:before="4"/>
        <w:ind w:left="1560"/>
      </w:pPr>
      <w:r>
        <w:rPr>
          <w:color w:val="231F20"/>
        </w:rPr>
        <w:t xml:space="preserve">Incidentally, the assignment back to </w:t>
      </w:r>
      <w:r>
        <w:rPr>
          <w:rFonts w:ascii="Courier New"/>
          <w:i/>
          <w:color w:val="231F20"/>
          <w:sz w:val="18"/>
        </w:rPr>
        <w:t xml:space="preserve">b </w:t>
      </w:r>
      <w:r>
        <w:rPr>
          <w:color w:val="231F20"/>
        </w:rPr>
        <w:t xml:space="preserve">does absolutely nothing. </w:t>
      </w:r>
      <w:r>
        <w:rPr>
          <w:rFonts w:ascii="Courier New"/>
          <w:i/>
          <w:color w:val="231F20"/>
          <w:sz w:val="18"/>
        </w:rPr>
        <w:t xml:space="preserve">b </w:t>
      </w:r>
      <w:r>
        <w:rPr>
          <w:color w:val="231F20"/>
        </w:rPr>
        <w:t>is already pointing to that</w:t>
      </w:r>
    </w:p>
    <w:p w:rsidR="00FA3020" w:rsidRDefault="00350426">
      <w:pPr>
        <w:spacing w:before="5"/>
        <w:ind w:left="1560"/>
        <w:rPr>
          <w:sz w:val="19"/>
        </w:rPr>
      </w:pPr>
      <w:r>
        <w:rPr>
          <w:rFonts w:ascii="Courier New"/>
          <w:color w:val="231F20"/>
          <w:sz w:val="18"/>
        </w:rPr>
        <w:t>StringBuilder</w:t>
      </w:r>
      <w:r>
        <w:rPr>
          <w:color w:val="231F20"/>
          <w:sz w:val="19"/>
        </w:rPr>
        <w:t>.</w:t>
      </w:r>
    </w:p>
    <w:p w:rsidR="00FA3020" w:rsidRDefault="00FA3020">
      <w:pPr>
        <w:pStyle w:val="BodyText"/>
        <w:spacing w:before="1"/>
        <w:rPr>
          <w:sz w:val="25"/>
        </w:rPr>
      </w:pPr>
    </w:p>
    <w:p w:rsidR="00FA3020" w:rsidRDefault="00350426">
      <w:pPr>
        <w:ind w:left="1560"/>
        <w:rPr>
          <w:rFonts w:ascii="Lucida Sans"/>
          <w:b/>
          <w:i/>
          <w:sz w:val="28"/>
        </w:rPr>
      </w:pPr>
      <w:r>
        <w:rPr>
          <w:rFonts w:ascii="Calibri"/>
          <w:b/>
          <w:color w:val="231F20"/>
          <w:w w:val="105"/>
          <w:sz w:val="28"/>
        </w:rPr>
        <w:t xml:space="preserve">Creating a </w:t>
      </w:r>
      <w:r>
        <w:rPr>
          <w:rFonts w:ascii="Lucida Sans"/>
          <w:b/>
          <w:i/>
          <w:color w:val="231F20"/>
          <w:w w:val="105"/>
          <w:sz w:val="28"/>
        </w:rPr>
        <w:t>StringBuilder</w:t>
      </w:r>
    </w:p>
    <w:p w:rsidR="00FA3020" w:rsidRDefault="00350426">
      <w:pPr>
        <w:spacing w:before="124"/>
        <w:ind w:left="1560"/>
        <w:rPr>
          <w:sz w:val="19"/>
        </w:rPr>
      </w:pPr>
      <w:r>
        <w:rPr>
          <w:color w:val="231F20"/>
          <w:sz w:val="19"/>
        </w:rPr>
        <w:t xml:space="preserve">There are three ways to construct a </w:t>
      </w:r>
      <w:r>
        <w:rPr>
          <w:rFonts w:ascii="Courier New"/>
          <w:color w:val="231F20"/>
          <w:sz w:val="18"/>
        </w:rPr>
        <w:t>StringBuilder</w:t>
      </w:r>
      <w:r>
        <w:rPr>
          <w:color w:val="231F20"/>
          <w:sz w:val="19"/>
        </w:rPr>
        <w:t>:</w:t>
      </w:r>
    </w:p>
    <w:p w:rsidR="00FA3020" w:rsidRDefault="00FA3020">
      <w:pPr>
        <w:pStyle w:val="BodyText"/>
        <w:spacing w:before="5"/>
        <w:rPr>
          <w:sz w:val="17"/>
        </w:rPr>
      </w:pPr>
    </w:p>
    <w:p w:rsidR="00FA3020" w:rsidRDefault="00350426">
      <w:pPr>
        <w:spacing w:line="324" w:lineRule="auto"/>
        <w:ind w:left="1560" w:right="4517"/>
        <w:rPr>
          <w:rFonts w:ascii="Courier New"/>
          <w:sz w:val="17"/>
        </w:rPr>
      </w:pPr>
      <w:r>
        <w:rPr>
          <w:rFonts w:ascii="Courier New"/>
          <w:color w:val="231F20"/>
          <w:sz w:val="17"/>
        </w:rPr>
        <w:t xml:space="preserve">StringBuilder sb1 = new StringBuilder(); </w:t>
      </w:r>
      <w:r>
        <w:rPr>
          <w:rFonts w:ascii="Courier New"/>
          <w:color w:val="231F20"/>
          <w:w w:val="95"/>
          <w:sz w:val="17"/>
        </w:rPr>
        <w:t>StringBuilder</w:t>
      </w:r>
      <w:r>
        <w:rPr>
          <w:rFonts w:ascii="Courier New"/>
          <w:color w:val="231F20"/>
          <w:spacing w:val="-33"/>
          <w:w w:val="95"/>
          <w:sz w:val="17"/>
        </w:rPr>
        <w:t xml:space="preserve"> </w:t>
      </w:r>
      <w:r>
        <w:rPr>
          <w:rFonts w:ascii="Courier New"/>
          <w:color w:val="231F20"/>
          <w:w w:val="95"/>
          <w:sz w:val="17"/>
        </w:rPr>
        <w:t>sb2</w:t>
      </w:r>
      <w:r>
        <w:rPr>
          <w:rFonts w:ascii="Courier New"/>
          <w:color w:val="231F20"/>
          <w:spacing w:val="-32"/>
          <w:w w:val="95"/>
          <w:sz w:val="17"/>
        </w:rPr>
        <w:t xml:space="preserve"> </w:t>
      </w:r>
      <w:r>
        <w:rPr>
          <w:rFonts w:ascii="Courier New"/>
          <w:color w:val="231F20"/>
          <w:w w:val="95"/>
          <w:sz w:val="17"/>
        </w:rPr>
        <w:t>=</w:t>
      </w:r>
      <w:r>
        <w:rPr>
          <w:rFonts w:ascii="Courier New"/>
          <w:color w:val="231F20"/>
          <w:spacing w:val="-32"/>
          <w:w w:val="95"/>
          <w:sz w:val="17"/>
        </w:rPr>
        <w:t xml:space="preserve"> </w:t>
      </w:r>
      <w:r>
        <w:rPr>
          <w:rFonts w:ascii="Courier New"/>
          <w:color w:val="231F20"/>
          <w:w w:val="95"/>
          <w:sz w:val="17"/>
        </w:rPr>
        <w:t>new</w:t>
      </w:r>
      <w:r>
        <w:rPr>
          <w:rFonts w:ascii="Courier New"/>
          <w:color w:val="231F20"/>
          <w:spacing w:val="-32"/>
          <w:w w:val="95"/>
          <w:sz w:val="17"/>
        </w:rPr>
        <w:t xml:space="preserve"> </w:t>
      </w:r>
      <w:r>
        <w:rPr>
          <w:rFonts w:ascii="Courier New"/>
          <w:color w:val="231F20"/>
          <w:w w:val="95"/>
          <w:sz w:val="17"/>
        </w:rPr>
        <w:t xml:space="preserve">StringBuilder("animal"); </w:t>
      </w:r>
      <w:r>
        <w:rPr>
          <w:rFonts w:ascii="Courier New"/>
          <w:color w:val="231F20"/>
          <w:sz w:val="17"/>
        </w:rPr>
        <w:t>StringBuilder</w:t>
      </w:r>
      <w:r>
        <w:rPr>
          <w:rFonts w:ascii="Courier New"/>
          <w:color w:val="231F20"/>
          <w:spacing w:val="-37"/>
          <w:sz w:val="17"/>
        </w:rPr>
        <w:t xml:space="preserve"> </w:t>
      </w:r>
      <w:r>
        <w:rPr>
          <w:rFonts w:ascii="Courier New"/>
          <w:color w:val="231F20"/>
          <w:sz w:val="17"/>
        </w:rPr>
        <w:t>sb3</w:t>
      </w:r>
      <w:r>
        <w:rPr>
          <w:rFonts w:ascii="Courier New"/>
          <w:color w:val="231F20"/>
          <w:spacing w:val="-36"/>
          <w:sz w:val="17"/>
        </w:rPr>
        <w:t xml:space="preserve"> </w:t>
      </w:r>
      <w:r>
        <w:rPr>
          <w:rFonts w:ascii="Courier New"/>
          <w:color w:val="231F20"/>
          <w:sz w:val="17"/>
        </w:rPr>
        <w:t>=</w:t>
      </w:r>
      <w:r>
        <w:rPr>
          <w:rFonts w:ascii="Courier New"/>
          <w:color w:val="231F20"/>
          <w:spacing w:val="-37"/>
          <w:sz w:val="17"/>
        </w:rPr>
        <w:t xml:space="preserve"> </w:t>
      </w:r>
      <w:r>
        <w:rPr>
          <w:rFonts w:ascii="Courier New"/>
          <w:color w:val="231F20"/>
          <w:sz w:val="17"/>
        </w:rPr>
        <w:t>new</w:t>
      </w:r>
      <w:r>
        <w:rPr>
          <w:rFonts w:ascii="Courier New"/>
          <w:color w:val="231F20"/>
          <w:spacing w:val="-36"/>
          <w:sz w:val="17"/>
        </w:rPr>
        <w:t xml:space="preserve"> </w:t>
      </w:r>
      <w:r>
        <w:rPr>
          <w:rFonts w:ascii="Courier New"/>
          <w:color w:val="231F20"/>
          <w:sz w:val="17"/>
        </w:rPr>
        <w:t>StringBuilder(10);</w:t>
      </w:r>
    </w:p>
    <w:p w:rsidR="00FA3020" w:rsidRDefault="00350426">
      <w:pPr>
        <w:pStyle w:val="BodyText"/>
        <w:spacing w:before="81" w:line="249" w:lineRule="auto"/>
        <w:ind w:left="1559" w:right="1390" w:firstLine="240"/>
      </w:pPr>
      <w:r>
        <w:rPr>
          <w:color w:val="231F20"/>
        </w:rPr>
        <w:t xml:space="preserve">The first says to create a </w:t>
      </w:r>
      <w:r>
        <w:rPr>
          <w:rFonts w:ascii="Courier New"/>
          <w:color w:val="231F20"/>
          <w:sz w:val="18"/>
        </w:rPr>
        <w:t>StringBuilder</w:t>
      </w:r>
      <w:r>
        <w:rPr>
          <w:rFonts w:ascii="Courier New"/>
          <w:color w:val="231F20"/>
          <w:spacing w:val="-76"/>
          <w:sz w:val="18"/>
        </w:rPr>
        <w:t xml:space="preserve"> </w:t>
      </w:r>
      <w:r>
        <w:rPr>
          <w:color w:val="231F20"/>
        </w:rPr>
        <w:t xml:space="preserve">containing an empty sequence of characters and assign </w:t>
      </w:r>
      <w:r>
        <w:rPr>
          <w:rFonts w:ascii="Courier New"/>
          <w:i/>
          <w:color w:val="231F20"/>
          <w:spacing w:val="-4"/>
          <w:sz w:val="18"/>
        </w:rPr>
        <w:t xml:space="preserve">sb1 </w:t>
      </w:r>
      <w:r>
        <w:rPr>
          <w:color w:val="231F20"/>
        </w:rPr>
        <w:t xml:space="preserve">to point to it. The second says to create a </w:t>
      </w:r>
      <w:r>
        <w:rPr>
          <w:rFonts w:ascii="Courier New"/>
          <w:color w:val="231F20"/>
          <w:sz w:val="18"/>
        </w:rPr>
        <w:t xml:space="preserve">StringBuilder </w:t>
      </w:r>
      <w:r>
        <w:rPr>
          <w:color w:val="231F20"/>
        </w:rPr>
        <w:t xml:space="preserve">containing a specific value and assign </w:t>
      </w:r>
      <w:r>
        <w:rPr>
          <w:rFonts w:ascii="Courier New"/>
          <w:i/>
          <w:color w:val="231F20"/>
          <w:spacing w:val="-3"/>
          <w:sz w:val="18"/>
        </w:rPr>
        <w:t xml:space="preserve">sb2 </w:t>
      </w:r>
      <w:r>
        <w:rPr>
          <w:color w:val="231F20"/>
        </w:rPr>
        <w:t xml:space="preserve">to point to it. For the first two, it tells </w:t>
      </w:r>
      <w:r>
        <w:rPr>
          <w:color w:val="231F20"/>
          <w:spacing w:val="-3"/>
        </w:rPr>
        <w:t xml:space="preserve">Java </w:t>
      </w:r>
      <w:r>
        <w:rPr>
          <w:color w:val="231F20"/>
        </w:rPr>
        <w:t xml:space="preserve">to manage the implementa- tion details. The final example tells </w:t>
      </w:r>
      <w:r>
        <w:rPr>
          <w:color w:val="231F20"/>
          <w:spacing w:val="-3"/>
        </w:rPr>
        <w:t xml:space="preserve">Java </w:t>
      </w:r>
      <w:r>
        <w:rPr>
          <w:color w:val="231F20"/>
        </w:rPr>
        <w:t xml:space="preserve">that we </w:t>
      </w:r>
      <w:r>
        <w:rPr>
          <w:color w:val="231F20"/>
          <w:spacing w:val="-3"/>
        </w:rPr>
        <w:t xml:space="preserve">have </w:t>
      </w:r>
      <w:r>
        <w:rPr>
          <w:color w:val="231F20"/>
        </w:rPr>
        <w:t xml:space="preserve">some idea of </w:t>
      </w:r>
      <w:r>
        <w:rPr>
          <w:color w:val="231F20"/>
          <w:spacing w:val="-3"/>
        </w:rPr>
        <w:t xml:space="preserve">how </w:t>
      </w:r>
      <w:r>
        <w:rPr>
          <w:color w:val="231F20"/>
        </w:rPr>
        <w:t xml:space="preserve">big the eventual value will be and would like the </w:t>
      </w:r>
      <w:r>
        <w:rPr>
          <w:rFonts w:ascii="Courier New"/>
          <w:color w:val="231F20"/>
          <w:sz w:val="18"/>
        </w:rPr>
        <w:t>StringBuilder</w:t>
      </w:r>
      <w:r>
        <w:rPr>
          <w:rFonts w:ascii="Courier New"/>
          <w:color w:val="231F20"/>
          <w:spacing w:val="-74"/>
          <w:sz w:val="18"/>
        </w:rPr>
        <w:t xml:space="preserve"> </w:t>
      </w:r>
      <w:r>
        <w:rPr>
          <w:color w:val="231F20"/>
        </w:rPr>
        <w:t>to reserve a certain number of slots for characters.</w:t>
      </w:r>
    </w:p>
    <w:p w:rsidR="00FA3020" w:rsidRDefault="00FA3020">
      <w:pPr>
        <w:pStyle w:val="BodyText"/>
        <w:rPr>
          <w:sz w:val="20"/>
        </w:rPr>
      </w:pPr>
    </w:p>
    <w:p w:rsidR="00FA3020" w:rsidRDefault="000C69B0">
      <w:pPr>
        <w:pStyle w:val="BodyText"/>
        <w:spacing w:before="4"/>
        <w:rPr>
          <w:sz w:val="10"/>
        </w:rPr>
      </w:pPr>
      <w:r w:rsidRPr="000C69B0">
        <w:pict>
          <v:group id="_x0000_s1872" style="position:absolute;margin-left:60pt;margin-top:8.05pt;width:416.05pt;height:218.55pt;z-index:-251684352;mso-wrap-distance-left:0;mso-wrap-distance-right:0;mso-position-horizontal-relative:page" coordorigin="1200,161" coordsize="8321,4371">
            <v:rect id="_x0000_s1876" style="position:absolute;left:1325;top:166;width:7850;height:3879" filled="f" strokecolor="#231f20" strokeweight=".5pt"/>
            <v:rect id="_x0000_s1875" style="position:absolute;left:1200;top:3889;width:8321;height:642" stroked="f"/>
            <v:shape id="_x0000_s1874" type="#_x0000_t202" style="position:absolute;left:1200;top:161;width:8321;height:4371" filled="f" stroked="f">
              <v:textbox inset="0,0,0,0">
                <w:txbxContent>
                  <w:p w:rsidR="0043584B" w:rsidRDefault="0043584B"/>
                  <w:p w:rsidR="0043584B" w:rsidRDefault="0043584B">
                    <w:pPr>
                      <w:spacing w:before="2"/>
                      <w:rPr>
                        <w:sz w:val="31"/>
                      </w:rPr>
                    </w:pPr>
                  </w:p>
                  <w:p w:rsidR="0043584B" w:rsidRDefault="0043584B">
                    <w:pPr>
                      <w:spacing w:line="271" w:lineRule="auto"/>
                      <w:ind w:left="360" w:right="713"/>
                      <w:rPr>
                        <w:rFonts w:ascii="Calibri" w:hAnsi="Calibri"/>
                        <w:sz w:val="17"/>
                      </w:rPr>
                    </w:pPr>
                    <w:r>
                      <w:rPr>
                        <w:rFonts w:ascii="Calibri" w:hAnsi="Calibri"/>
                        <w:color w:val="231F20"/>
                        <w:w w:val="110"/>
                        <w:sz w:val="17"/>
                      </w:rPr>
                      <w:t xml:space="preserve">The behind-the-scenes process of how objects are stored isn’t on the exam, but some knowledge of this process may help you better understand and remember </w:t>
                    </w:r>
                    <w:r>
                      <w:rPr>
                        <w:rFonts w:ascii="Courier New" w:hAnsi="Courier New"/>
                        <w:color w:val="231F20"/>
                        <w:w w:val="110"/>
                        <w:sz w:val="18"/>
                      </w:rPr>
                      <w:t>String- Builder</w:t>
                    </w:r>
                    <w:r>
                      <w:rPr>
                        <w:rFonts w:ascii="Calibri" w:hAnsi="Calibri"/>
                        <w:color w:val="231F20"/>
                        <w:w w:val="110"/>
                        <w:sz w:val="17"/>
                      </w:rPr>
                      <w:t>.</w:t>
                    </w:r>
                  </w:p>
                  <w:p w:rsidR="0043584B" w:rsidRDefault="0043584B">
                    <w:pPr>
                      <w:spacing w:before="150" w:line="278" w:lineRule="auto"/>
                      <w:ind w:left="359" w:right="713"/>
                      <w:rPr>
                        <w:rFonts w:ascii="Calibri"/>
                        <w:sz w:val="17"/>
                      </w:rPr>
                    </w:pPr>
                    <w:r>
                      <w:rPr>
                        <w:rFonts w:ascii="Calibri"/>
                        <w:color w:val="231F20"/>
                        <w:w w:val="110"/>
                        <w:sz w:val="17"/>
                      </w:rPr>
                      <w:t xml:space="preserve">Size is the number  of  </w:t>
                    </w:r>
                    <w:r>
                      <w:rPr>
                        <w:rFonts w:ascii="Calibri"/>
                        <w:color w:val="231F20"/>
                        <w:spacing w:val="2"/>
                        <w:w w:val="110"/>
                        <w:sz w:val="17"/>
                      </w:rPr>
                      <w:t xml:space="preserve">characters  </w:t>
                    </w:r>
                    <w:r>
                      <w:rPr>
                        <w:rFonts w:ascii="Calibri"/>
                        <w:color w:val="231F20"/>
                        <w:w w:val="110"/>
                        <w:sz w:val="17"/>
                      </w:rPr>
                      <w:t xml:space="preserve">currently  in  the  </w:t>
                    </w:r>
                    <w:r>
                      <w:rPr>
                        <w:rFonts w:ascii="Calibri"/>
                        <w:color w:val="231F20"/>
                        <w:spacing w:val="2"/>
                        <w:w w:val="110"/>
                        <w:sz w:val="17"/>
                      </w:rPr>
                      <w:t xml:space="preserve">sequence,  </w:t>
                    </w:r>
                    <w:r>
                      <w:rPr>
                        <w:rFonts w:ascii="Calibri"/>
                        <w:color w:val="231F20"/>
                        <w:w w:val="110"/>
                        <w:sz w:val="17"/>
                      </w:rPr>
                      <w:t xml:space="preserve">and  </w:t>
                    </w:r>
                    <w:r>
                      <w:rPr>
                        <w:rFonts w:ascii="Calibri"/>
                        <w:color w:val="231F20"/>
                        <w:spacing w:val="3"/>
                        <w:w w:val="110"/>
                        <w:sz w:val="17"/>
                      </w:rPr>
                      <w:t xml:space="preserve">capacity  </w:t>
                    </w:r>
                    <w:r>
                      <w:rPr>
                        <w:rFonts w:ascii="Calibri"/>
                        <w:color w:val="231F20"/>
                        <w:w w:val="110"/>
                        <w:sz w:val="17"/>
                      </w:rPr>
                      <w:t>is  the  number of</w:t>
                    </w:r>
                    <w:r>
                      <w:rPr>
                        <w:rFonts w:ascii="Calibri"/>
                        <w:color w:val="231F20"/>
                        <w:spacing w:val="20"/>
                        <w:w w:val="110"/>
                        <w:sz w:val="17"/>
                      </w:rPr>
                      <w:t xml:space="preserve"> </w:t>
                    </w:r>
                    <w:r>
                      <w:rPr>
                        <w:rFonts w:ascii="Calibri"/>
                        <w:color w:val="231F20"/>
                        <w:spacing w:val="2"/>
                        <w:w w:val="110"/>
                        <w:sz w:val="17"/>
                      </w:rPr>
                      <w:t>characters</w:t>
                    </w:r>
                    <w:r>
                      <w:rPr>
                        <w:rFonts w:ascii="Calibri"/>
                        <w:color w:val="231F20"/>
                        <w:spacing w:val="20"/>
                        <w:w w:val="110"/>
                        <w:sz w:val="17"/>
                      </w:rPr>
                      <w:t xml:space="preserve"> </w:t>
                    </w:r>
                    <w:r>
                      <w:rPr>
                        <w:rFonts w:ascii="Calibri"/>
                        <w:color w:val="231F20"/>
                        <w:w w:val="110"/>
                        <w:sz w:val="17"/>
                      </w:rPr>
                      <w:t>the</w:t>
                    </w:r>
                    <w:r>
                      <w:rPr>
                        <w:rFonts w:ascii="Calibri"/>
                        <w:color w:val="231F20"/>
                        <w:spacing w:val="21"/>
                        <w:w w:val="110"/>
                        <w:sz w:val="17"/>
                      </w:rPr>
                      <w:t xml:space="preserve"> </w:t>
                    </w:r>
                    <w:r>
                      <w:rPr>
                        <w:rFonts w:ascii="Calibri"/>
                        <w:color w:val="231F20"/>
                        <w:spacing w:val="2"/>
                        <w:w w:val="110"/>
                        <w:sz w:val="17"/>
                      </w:rPr>
                      <w:t>sequence</w:t>
                    </w:r>
                    <w:r>
                      <w:rPr>
                        <w:rFonts w:ascii="Calibri"/>
                        <w:color w:val="231F20"/>
                        <w:spacing w:val="20"/>
                        <w:w w:val="110"/>
                        <w:sz w:val="17"/>
                      </w:rPr>
                      <w:t xml:space="preserve"> </w:t>
                    </w:r>
                    <w:r>
                      <w:rPr>
                        <w:rFonts w:ascii="Calibri"/>
                        <w:color w:val="231F20"/>
                        <w:w w:val="110"/>
                        <w:sz w:val="17"/>
                      </w:rPr>
                      <w:t>can</w:t>
                    </w:r>
                    <w:r>
                      <w:rPr>
                        <w:rFonts w:ascii="Calibri"/>
                        <w:color w:val="231F20"/>
                        <w:spacing w:val="21"/>
                        <w:w w:val="110"/>
                        <w:sz w:val="17"/>
                      </w:rPr>
                      <w:t xml:space="preserve"> </w:t>
                    </w:r>
                    <w:r>
                      <w:rPr>
                        <w:rFonts w:ascii="Calibri"/>
                        <w:color w:val="231F20"/>
                        <w:w w:val="110"/>
                        <w:sz w:val="17"/>
                      </w:rPr>
                      <w:t>currently</w:t>
                    </w:r>
                    <w:r>
                      <w:rPr>
                        <w:rFonts w:ascii="Calibri"/>
                        <w:color w:val="231F20"/>
                        <w:spacing w:val="20"/>
                        <w:w w:val="110"/>
                        <w:sz w:val="17"/>
                      </w:rPr>
                      <w:t xml:space="preserve"> </w:t>
                    </w:r>
                    <w:r>
                      <w:rPr>
                        <w:rFonts w:ascii="Calibri"/>
                        <w:color w:val="231F20"/>
                        <w:w w:val="110"/>
                        <w:sz w:val="17"/>
                      </w:rPr>
                      <w:t>hold.</w:t>
                    </w:r>
                    <w:r>
                      <w:rPr>
                        <w:rFonts w:ascii="Calibri"/>
                        <w:color w:val="231F20"/>
                        <w:spacing w:val="21"/>
                        <w:w w:val="110"/>
                        <w:sz w:val="17"/>
                      </w:rPr>
                      <w:t xml:space="preserve"> </w:t>
                    </w:r>
                    <w:r>
                      <w:rPr>
                        <w:rFonts w:ascii="Calibri"/>
                        <w:color w:val="231F20"/>
                        <w:w w:val="110"/>
                        <w:sz w:val="17"/>
                      </w:rPr>
                      <w:t>Since</w:t>
                    </w:r>
                    <w:r>
                      <w:rPr>
                        <w:rFonts w:ascii="Calibri"/>
                        <w:color w:val="231F20"/>
                        <w:spacing w:val="20"/>
                        <w:w w:val="110"/>
                        <w:sz w:val="17"/>
                      </w:rPr>
                      <w:t xml:space="preserve"> </w:t>
                    </w:r>
                    <w:r>
                      <w:rPr>
                        <w:rFonts w:ascii="Calibri"/>
                        <w:color w:val="231F20"/>
                        <w:w w:val="110"/>
                        <w:sz w:val="17"/>
                      </w:rPr>
                      <w:t>a</w:t>
                    </w:r>
                    <w:r>
                      <w:rPr>
                        <w:rFonts w:ascii="Calibri"/>
                        <w:color w:val="231F20"/>
                        <w:spacing w:val="21"/>
                        <w:w w:val="110"/>
                        <w:sz w:val="17"/>
                      </w:rPr>
                      <w:t xml:space="preserve"> </w:t>
                    </w:r>
                    <w:r>
                      <w:rPr>
                        <w:rFonts w:ascii="Courier New"/>
                        <w:color w:val="231F20"/>
                        <w:w w:val="110"/>
                        <w:sz w:val="18"/>
                      </w:rPr>
                      <w:t>String</w:t>
                    </w:r>
                    <w:r>
                      <w:rPr>
                        <w:rFonts w:ascii="Courier New"/>
                        <w:color w:val="231F20"/>
                        <w:spacing w:val="-55"/>
                        <w:w w:val="110"/>
                        <w:sz w:val="18"/>
                      </w:rPr>
                      <w:t xml:space="preserve"> </w:t>
                    </w:r>
                    <w:r>
                      <w:rPr>
                        <w:rFonts w:ascii="Calibri"/>
                        <w:color w:val="231F20"/>
                        <w:w w:val="110"/>
                        <w:sz w:val="17"/>
                      </w:rPr>
                      <w:t>is</w:t>
                    </w:r>
                    <w:r>
                      <w:rPr>
                        <w:rFonts w:ascii="Calibri"/>
                        <w:color w:val="231F20"/>
                        <w:spacing w:val="20"/>
                        <w:w w:val="110"/>
                        <w:sz w:val="17"/>
                      </w:rPr>
                      <w:t xml:space="preserve"> </w:t>
                    </w:r>
                    <w:r>
                      <w:rPr>
                        <w:rFonts w:ascii="Calibri"/>
                        <w:color w:val="231F20"/>
                        <w:w w:val="110"/>
                        <w:sz w:val="17"/>
                      </w:rPr>
                      <w:t>immutable,</w:t>
                    </w:r>
                    <w:r>
                      <w:rPr>
                        <w:rFonts w:ascii="Calibri"/>
                        <w:color w:val="231F20"/>
                        <w:spacing w:val="20"/>
                        <w:w w:val="110"/>
                        <w:sz w:val="17"/>
                      </w:rPr>
                      <w:t xml:space="preserve"> </w:t>
                    </w:r>
                    <w:r>
                      <w:rPr>
                        <w:rFonts w:ascii="Calibri"/>
                        <w:color w:val="231F20"/>
                        <w:w w:val="110"/>
                        <w:sz w:val="17"/>
                      </w:rPr>
                      <w:t>the</w:t>
                    </w:r>
                    <w:r>
                      <w:rPr>
                        <w:rFonts w:ascii="Calibri"/>
                        <w:color w:val="231F20"/>
                        <w:spacing w:val="22"/>
                        <w:w w:val="110"/>
                        <w:sz w:val="17"/>
                      </w:rPr>
                      <w:t xml:space="preserve"> </w:t>
                    </w:r>
                    <w:r>
                      <w:rPr>
                        <w:rFonts w:ascii="Calibri"/>
                        <w:color w:val="231F20"/>
                        <w:w w:val="110"/>
                        <w:sz w:val="17"/>
                      </w:rPr>
                      <w:t>size</w:t>
                    </w:r>
                    <w:r>
                      <w:rPr>
                        <w:rFonts w:ascii="Calibri"/>
                        <w:color w:val="231F20"/>
                        <w:spacing w:val="21"/>
                        <w:w w:val="110"/>
                        <w:sz w:val="17"/>
                      </w:rPr>
                      <w:t xml:space="preserve"> </w:t>
                    </w:r>
                    <w:r>
                      <w:rPr>
                        <w:rFonts w:ascii="Calibri"/>
                        <w:color w:val="231F20"/>
                        <w:w w:val="110"/>
                        <w:sz w:val="17"/>
                      </w:rPr>
                      <w:t>and</w:t>
                    </w:r>
                  </w:p>
                  <w:p w:rsidR="0043584B" w:rsidRDefault="0043584B">
                    <w:pPr>
                      <w:spacing w:line="266" w:lineRule="auto"/>
                      <w:ind w:left="359" w:right="713"/>
                      <w:rPr>
                        <w:rFonts w:ascii="Calibri"/>
                        <w:sz w:val="17"/>
                      </w:rPr>
                    </w:pPr>
                    <w:r>
                      <w:rPr>
                        <w:rFonts w:ascii="Calibri"/>
                        <w:color w:val="231F20"/>
                        <w:w w:val="110"/>
                        <w:sz w:val="17"/>
                      </w:rPr>
                      <w:t xml:space="preserve">capacity are the same. The number of characters appearing in the </w:t>
                    </w:r>
                    <w:r>
                      <w:rPr>
                        <w:rFonts w:ascii="Courier New"/>
                        <w:color w:val="231F20"/>
                        <w:w w:val="110"/>
                        <w:sz w:val="18"/>
                      </w:rPr>
                      <w:t xml:space="preserve">String </w:t>
                    </w:r>
                    <w:r>
                      <w:rPr>
                        <w:rFonts w:ascii="Calibri"/>
                        <w:color w:val="231F20"/>
                        <w:w w:val="110"/>
                        <w:sz w:val="17"/>
                      </w:rPr>
                      <w:t>is both the size and capacity.</w:t>
                    </w:r>
                  </w:p>
                  <w:p w:rsidR="0043584B" w:rsidRDefault="0043584B">
                    <w:pPr>
                      <w:spacing w:before="151"/>
                      <w:ind w:left="359"/>
                      <w:rPr>
                        <w:rFonts w:ascii="Calibri"/>
                        <w:sz w:val="17"/>
                      </w:rPr>
                    </w:pPr>
                    <w:r>
                      <w:rPr>
                        <w:rFonts w:ascii="Calibri"/>
                        <w:color w:val="231F20"/>
                        <w:w w:val="110"/>
                        <w:sz w:val="17"/>
                      </w:rPr>
                      <w:t xml:space="preserve">For </w:t>
                    </w:r>
                    <w:r>
                      <w:rPr>
                        <w:rFonts w:ascii="Courier New"/>
                        <w:color w:val="231F20"/>
                        <w:w w:val="110"/>
                        <w:sz w:val="18"/>
                      </w:rPr>
                      <w:t>StringBuilder</w:t>
                    </w:r>
                    <w:r>
                      <w:rPr>
                        <w:rFonts w:ascii="Calibri"/>
                        <w:color w:val="231F20"/>
                        <w:w w:val="110"/>
                        <w:sz w:val="17"/>
                      </w:rPr>
                      <w:t>, Java knows the size is likely to change as the object is used. When</w:t>
                    </w:r>
                  </w:p>
                  <w:p w:rsidR="0043584B" w:rsidRDefault="0043584B">
                    <w:pPr>
                      <w:spacing w:before="24"/>
                      <w:ind w:left="360"/>
                      <w:rPr>
                        <w:rFonts w:ascii="Calibri"/>
                        <w:sz w:val="17"/>
                      </w:rPr>
                    </w:pPr>
                    <w:r>
                      <w:rPr>
                        <w:rFonts w:ascii="Courier New"/>
                        <w:color w:val="231F20"/>
                        <w:w w:val="110"/>
                        <w:sz w:val="18"/>
                      </w:rPr>
                      <w:t xml:space="preserve">StringBuilder </w:t>
                    </w:r>
                    <w:r>
                      <w:rPr>
                        <w:rFonts w:ascii="Calibri"/>
                        <w:color w:val="231F20"/>
                        <w:w w:val="110"/>
                        <w:sz w:val="17"/>
                      </w:rPr>
                      <w:t>is constructed, it may start at the default capacity (which happens to be</w:t>
                    </w:r>
                  </w:p>
                  <w:p w:rsidR="0043584B" w:rsidRDefault="0043584B">
                    <w:pPr>
                      <w:spacing w:before="24" w:line="278" w:lineRule="auto"/>
                      <w:ind w:left="359" w:right="713"/>
                      <w:rPr>
                        <w:rFonts w:ascii="Calibri" w:hAnsi="Calibri"/>
                        <w:sz w:val="17"/>
                      </w:rPr>
                    </w:pPr>
                    <w:r>
                      <w:rPr>
                        <w:rFonts w:ascii="Calibri" w:hAnsi="Calibri"/>
                        <w:color w:val="231F20"/>
                        <w:w w:val="115"/>
                        <w:sz w:val="17"/>
                      </w:rPr>
                      <w:t>16) or one of the programmer’s choosing. In the example, we request a capacity of 5. At this point, the size is 0 since no characters have been added yet, but we have space for 5.</w:t>
                    </w:r>
                  </w:p>
                  <w:p w:rsidR="0043584B" w:rsidRDefault="0043584B">
                    <w:pPr>
                      <w:rPr>
                        <w:sz w:val="21"/>
                      </w:rPr>
                    </w:pPr>
                  </w:p>
                  <w:p w:rsidR="0043584B" w:rsidRDefault="0043584B">
                    <w:pPr>
                      <w:ind w:right="347"/>
                      <w:jc w:val="right"/>
                      <w:rPr>
                        <w:rFonts w:ascii="Georgia"/>
                        <w:i/>
                        <w:sz w:val="19"/>
                      </w:rPr>
                    </w:pPr>
                    <w:r>
                      <w:rPr>
                        <w:rFonts w:ascii="Georgia"/>
                        <w:i/>
                        <w:color w:val="231F20"/>
                        <w:w w:val="95"/>
                        <w:sz w:val="19"/>
                      </w:rPr>
                      <w:t>continues</w:t>
                    </w:r>
                  </w:p>
                </w:txbxContent>
              </v:textbox>
            </v:shape>
            <v:shape id="_x0000_s1873" type="#_x0000_t202" style="position:absolute;left:1330;top:171;width:7840;height:526" fillcolor="#e6e7e8" stroked="f">
              <v:textbox inset="0,0,0,0">
                <w:txbxContent>
                  <w:p w:rsidR="0043584B" w:rsidRDefault="0043584B">
                    <w:pPr>
                      <w:spacing w:before="155"/>
                      <w:ind w:left="230"/>
                      <w:rPr>
                        <w:rFonts w:ascii="Century Gothic"/>
                        <w:b/>
                        <w:sz w:val="19"/>
                      </w:rPr>
                    </w:pPr>
                    <w:r>
                      <w:rPr>
                        <w:rFonts w:ascii="Century Gothic"/>
                        <w:b/>
                        <w:color w:val="231F20"/>
                        <w:w w:val="110"/>
                        <w:sz w:val="19"/>
                      </w:rPr>
                      <w:t>Size vs. Capacity</w:t>
                    </w:r>
                  </w:p>
                </w:txbxContent>
              </v:textbox>
            </v:shape>
            <w10:wrap type="topAndBottom" anchorx="page"/>
          </v:group>
        </w:pict>
      </w:r>
    </w:p>
    <w:p w:rsidR="00FA3020" w:rsidRDefault="00FA3020">
      <w:pPr>
        <w:rPr>
          <w:sz w:val="10"/>
        </w:rPr>
        <w:sectPr w:rsidR="00FA3020">
          <w:pgSz w:w="10620" w:h="13320"/>
          <w:pgMar w:top="460" w:right="0" w:bottom="280" w:left="0" w:header="720" w:footer="720" w:gutter="0"/>
          <w:cols w:space="720"/>
        </w:sectPr>
      </w:pPr>
    </w:p>
    <w:p w:rsidR="00FA3020" w:rsidRDefault="00350426">
      <w:pPr>
        <w:tabs>
          <w:tab w:val="left" w:pos="2324"/>
        </w:tabs>
        <w:spacing w:before="89"/>
        <w:ind w:left="1425"/>
        <w:rPr>
          <w:rFonts w:ascii="Calibri" w:hAnsi="Calibri"/>
          <w:sz w:val="18"/>
        </w:rPr>
      </w:pPr>
      <w:bookmarkStart w:id="87" w:name="Important_StringBuilder_Methods"/>
      <w:bookmarkEnd w:id="87"/>
      <w:r>
        <w:rPr>
          <w:rFonts w:ascii="Calibri" w:hAnsi="Calibri"/>
          <w:b/>
          <w:color w:val="231F20"/>
          <w:sz w:val="17"/>
        </w:rPr>
        <w:lastRenderedPageBreak/>
        <w:t>114</w:t>
      </w:r>
      <w:r>
        <w:rPr>
          <w:rFonts w:ascii="Calibri" w:hAnsi="Calibri"/>
          <w:b/>
          <w:color w:val="231F20"/>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8"/>
        <w:rPr>
          <w:rFonts w:ascii="Calibri"/>
          <w:sz w:val="21"/>
        </w:rPr>
      </w:pPr>
    </w:p>
    <w:tbl>
      <w:tblPr>
        <w:tblW w:w="0" w:type="auto"/>
        <w:tblInd w:w="285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506"/>
        <w:gridCol w:w="506"/>
        <w:gridCol w:w="506"/>
        <w:gridCol w:w="506"/>
        <w:gridCol w:w="506"/>
      </w:tblGrid>
      <w:tr w:rsidR="00FA3020">
        <w:trPr>
          <w:trHeight w:val="273"/>
        </w:trPr>
        <w:tc>
          <w:tcPr>
            <w:tcW w:w="506" w:type="dxa"/>
          </w:tcPr>
          <w:p w:rsidR="00FA3020" w:rsidRDefault="00FA3020">
            <w:pPr>
              <w:pStyle w:val="TableParagraph"/>
              <w:rPr>
                <w:rFonts w:ascii="Times New Roman"/>
                <w:sz w:val="18"/>
              </w:rPr>
            </w:pPr>
          </w:p>
        </w:tc>
        <w:tc>
          <w:tcPr>
            <w:tcW w:w="506" w:type="dxa"/>
            <w:tcBorders>
              <w:right w:val="single" w:sz="6" w:space="0" w:color="231F20"/>
            </w:tcBorders>
          </w:tcPr>
          <w:p w:rsidR="00FA3020" w:rsidRDefault="00FA3020">
            <w:pPr>
              <w:pStyle w:val="TableParagraph"/>
              <w:rPr>
                <w:rFonts w:ascii="Times New Roman"/>
                <w:sz w:val="18"/>
              </w:rPr>
            </w:pPr>
          </w:p>
        </w:tc>
        <w:tc>
          <w:tcPr>
            <w:tcW w:w="506" w:type="dxa"/>
            <w:tcBorders>
              <w:left w:val="single" w:sz="6" w:space="0" w:color="231F20"/>
            </w:tcBorders>
          </w:tcPr>
          <w:p w:rsidR="00FA3020" w:rsidRDefault="00FA3020">
            <w:pPr>
              <w:pStyle w:val="TableParagraph"/>
              <w:rPr>
                <w:rFonts w:ascii="Times New Roman"/>
                <w:sz w:val="18"/>
              </w:rPr>
            </w:pPr>
          </w:p>
        </w:tc>
        <w:tc>
          <w:tcPr>
            <w:tcW w:w="506" w:type="dxa"/>
          </w:tcPr>
          <w:p w:rsidR="00FA3020" w:rsidRDefault="00FA3020">
            <w:pPr>
              <w:pStyle w:val="TableParagraph"/>
              <w:rPr>
                <w:rFonts w:ascii="Times New Roman"/>
                <w:sz w:val="18"/>
              </w:rPr>
            </w:pPr>
          </w:p>
        </w:tc>
        <w:tc>
          <w:tcPr>
            <w:tcW w:w="506" w:type="dxa"/>
          </w:tcPr>
          <w:p w:rsidR="00FA3020" w:rsidRDefault="00FA3020">
            <w:pPr>
              <w:pStyle w:val="TableParagraph"/>
              <w:rPr>
                <w:rFonts w:ascii="Times New Roman"/>
                <w:sz w:val="18"/>
              </w:rPr>
            </w:pPr>
          </w:p>
        </w:tc>
      </w:tr>
      <w:tr w:rsidR="00FA3020">
        <w:trPr>
          <w:trHeight w:val="273"/>
        </w:trPr>
        <w:tc>
          <w:tcPr>
            <w:tcW w:w="506" w:type="dxa"/>
          </w:tcPr>
          <w:p w:rsidR="00FA3020" w:rsidRDefault="00350426">
            <w:pPr>
              <w:pStyle w:val="TableParagraph"/>
              <w:spacing w:before="48"/>
              <w:ind w:left="9"/>
              <w:jc w:val="center"/>
              <w:rPr>
                <w:rFonts w:ascii="Arial"/>
                <w:sz w:val="16"/>
              </w:rPr>
            </w:pPr>
            <w:r>
              <w:rPr>
                <w:rFonts w:ascii="Arial"/>
                <w:color w:val="231F20"/>
                <w:w w:val="89"/>
                <w:sz w:val="16"/>
              </w:rPr>
              <w:t>0</w:t>
            </w:r>
          </w:p>
        </w:tc>
        <w:tc>
          <w:tcPr>
            <w:tcW w:w="506" w:type="dxa"/>
            <w:tcBorders>
              <w:right w:val="single" w:sz="6" w:space="0" w:color="231F20"/>
            </w:tcBorders>
          </w:tcPr>
          <w:p w:rsidR="00FA3020" w:rsidRDefault="00350426">
            <w:pPr>
              <w:pStyle w:val="TableParagraph"/>
              <w:spacing w:before="48"/>
              <w:ind w:left="11"/>
              <w:jc w:val="center"/>
              <w:rPr>
                <w:rFonts w:ascii="Arial"/>
                <w:sz w:val="16"/>
              </w:rPr>
            </w:pPr>
            <w:r>
              <w:rPr>
                <w:rFonts w:ascii="Arial"/>
                <w:color w:val="231F20"/>
                <w:w w:val="89"/>
                <w:sz w:val="16"/>
              </w:rPr>
              <w:t>1</w:t>
            </w:r>
          </w:p>
        </w:tc>
        <w:tc>
          <w:tcPr>
            <w:tcW w:w="506" w:type="dxa"/>
            <w:tcBorders>
              <w:left w:val="single" w:sz="6" w:space="0" w:color="231F20"/>
            </w:tcBorders>
          </w:tcPr>
          <w:p w:rsidR="00FA3020" w:rsidRDefault="00350426">
            <w:pPr>
              <w:pStyle w:val="TableParagraph"/>
              <w:spacing w:before="48"/>
              <w:ind w:left="6"/>
              <w:jc w:val="center"/>
              <w:rPr>
                <w:rFonts w:ascii="Arial"/>
                <w:sz w:val="16"/>
              </w:rPr>
            </w:pPr>
            <w:r>
              <w:rPr>
                <w:rFonts w:ascii="Arial"/>
                <w:color w:val="231F20"/>
                <w:w w:val="89"/>
                <w:sz w:val="16"/>
              </w:rPr>
              <w:t>2</w:t>
            </w:r>
          </w:p>
        </w:tc>
        <w:tc>
          <w:tcPr>
            <w:tcW w:w="506" w:type="dxa"/>
          </w:tcPr>
          <w:p w:rsidR="00FA3020" w:rsidRDefault="00350426">
            <w:pPr>
              <w:pStyle w:val="TableParagraph"/>
              <w:spacing w:before="48"/>
              <w:ind w:left="7"/>
              <w:jc w:val="center"/>
              <w:rPr>
                <w:rFonts w:ascii="Arial"/>
                <w:sz w:val="16"/>
              </w:rPr>
            </w:pPr>
            <w:r>
              <w:rPr>
                <w:rFonts w:ascii="Arial"/>
                <w:color w:val="231F20"/>
                <w:w w:val="89"/>
                <w:sz w:val="16"/>
              </w:rPr>
              <w:t>3</w:t>
            </w:r>
          </w:p>
        </w:tc>
        <w:tc>
          <w:tcPr>
            <w:tcW w:w="506" w:type="dxa"/>
          </w:tcPr>
          <w:p w:rsidR="00FA3020" w:rsidRDefault="00350426">
            <w:pPr>
              <w:pStyle w:val="TableParagraph"/>
              <w:spacing w:before="48"/>
              <w:ind w:left="7"/>
              <w:jc w:val="center"/>
              <w:rPr>
                <w:rFonts w:ascii="Arial"/>
                <w:sz w:val="16"/>
              </w:rPr>
            </w:pPr>
            <w:r>
              <w:rPr>
                <w:rFonts w:ascii="Arial"/>
                <w:color w:val="231F20"/>
                <w:w w:val="89"/>
                <w:sz w:val="16"/>
              </w:rPr>
              <w:t>4</w:t>
            </w:r>
          </w:p>
        </w:tc>
      </w:tr>
    </w:tbl>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1"/>
        <w:rPr>
          <w:rFonts w:ascii="Calibri"/>
          <w:sz w:val="15"/>
        </w:rPr>
      </w:pPr>
    </w:p>
    <w:tbl>
      <w:tblPr>
        <w:tblW w:w="0" w:type="auto"/>
        <w:tblInd w:w="285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506"/>
        <w:gridCol w:w="506"/>
        <w:gridCol w:w="506"/>
        <w:gridCol w:w="506"/>
        <w:gridCol w:w="506"/>
      </w:tblGrid>
      <w:tr w:rsidR="00FA3020">
        <w:trPr>
          <w:trHeight w:val="273"/>
        </w:trPr>
        <w:tc>
          <w:tcPr>
            <w:tcW w:w="506" w:type="dxa"/>
          </w:tcPr>
          <w:p w:rsidR="00FA3020" w:rsidRDefault="00350426">
            <w:pPr>
              <w:pStyle w:val="TableParagraph"/>
              <w:spacing w:before="37"/>
              <w:ind w:left="9"/>
              <w:jc w:val="center"/>
              <w:rPr>
                <w:rFonts w:ascii="Arial"/>
                <w:sz w:val="16"/>
              </w:rPr>
            </w:pPr>
            <w:r>
              <w:rPr>
                <w:rFonts w:ascii="Arial"/>
                <w:color w:val="231F20"/>
                <w:w w:val="79"/>
                <w:sz w:val="16"/>
              </w:rPr>
              <w:t>a</w:t>
            </w:r>
          </w:p>
        </w:tc>
        <w:tc>
          <w:tcPr>
            <w:tcW w:w="506" w:type="dxa"/>
            <w:tcBorders>
              <w:right w:val="single" w:sz="6" w:space="0" w:color="231F20"/>
            </w:tcBorders>
          </w:tcPr>
          <w:p w:rsidR="00FA3020" w:rsidRDefault="00350426">
            <w:pPr>
              <w:pStyle w:val="TableParagraph"/>
              <w:spacing w:before="37"/>
              <w:ind w:left="212"/>
              <w:rPr>
                <w:rFonts w:ascii="Arial"/>
                <w:sz w:val="16"/>
              </w:rPr>
            </w:pPr>
            <w:r>
              <w:rPr>
                <w:rFonts w:ascii="Arial"/>
                <w:color w:val="231F20"/>
                <w:w w:val="89"/>
                <w:sz w:val="16"/>
              </w:rPr>
              <w:t>n</w:t>
            </w:r>
          </w:p>
        </w:tc>
        <w:tc>
          <w:tcPr>
            <w:tcW w:w="506" w:type="dxa"/>
            <w:tcBorders>
              <w:left w:val="single" w:sz="6" w:space="0" w:color="231F20"/>
            </w:tcBorders>
          </w:tcPr>
          <w:p w:rsidR="00FA3020" w:rsidRDefault="00350426">
            <w:pPr>
              <w:pStyle w:val="TableParagraph"/>
              <w:spacing w:before="37"/>
              <w:ind w:left="232"/>
              <w:rPr>
                <w:rFonts w:ascii="Arial"/>
                <w:sz w:val="16"/>
              </w:rPr>
            </w:pPr>
            <w:r>
              <w:rPr>
                <w:rFonts w:ascii="Arial"/>
                <w:color w:val="231F20"/>
                <w:w w:val="99"/>
                <w:sz w:val="16"/>
              </w:rPr>
              <w:t>i</w:t>
            </w:r>
          </w:p>
        </w:tc>
        <w:tc>
          <w:tcPr>
            <w:tcW w:w="506" w:type="dxa"/>
          </w:tcPr>
          <w:p w:rsidR="00FA3020" w:rsidRDefault="00350426">
            <w:pPr>
              <w:pStyle w:val="TableParagraph"/>
              <w:spacing w:before="37"/>
              <w:ind w:right="179"/>
              <w:jc w:val="right"/>
              <w:rPr>
                <w:rFonts w:ascii="Arial"/>
                <w:sz w:val="16"/>
              </w:rPr>
            </w:pPr>
            <w:r>
              <w:rPr>
                <w:rFonts w:ascii="Arial"/>
                <w:color w:val="231F20"/>
                <w:w w:val="93"/>
                <w:sz w:val="16"/>
              </w:rPr>
              <w:t>m</w:t>
            </w:r>
          </w:p>
        </w:tc>
        <w:tc>
          <w:tcPr>
            <w:tcW w:w="506" w:type="dxa"/>
          </w:tcPr>
          <w:p w:rsidR="00FA3020" w:rsidRDefault="00FA3020">
            <w:pPr>
              <w:pStyle w:val="TableParagraph"/>
              <w:rPr>
                <w:rFonts w:ascii="Times New Roman"/>
                <w:sz w:val="18"/>
              </w:rPr>
            </w:pPr>
          </w:p>
        </w:tc>
      </w:tr>
      <w:tr w:rsidR="00FA3020">
        <w:trPr>
          <w:trHeight w:val="273"/>
        </w:trPr>
        <w:tc>
          <w:tcPr>
            <w:tcW w:w="506" w:type="dxa"/>
          </w:tcPr>
          <w:p w:rsidR="00FA3020" w:rsidRDefault="00350426">
            <w:pPr>
              <w:pStyle w:val="TableParagraph"/>
              <w:spacing w:before="48"/>
              <w:ind w:left="9"/>
              <w:jc w:val="center"/>
              <w:rPr>
                <w:rFonts w:ascii="Arial"/>
                <w:sz w:val="16"/>
              </w:rPr>
            </w:pPr>
            <w:r>
              <w:rPr>
                <w:rFonts w:ascii="Arial"/>
                <w:color w:val="231F20"/>
                <w:w w:val="89"/>
                <w:sz w:val="16"/>
              </w:rPr>
              <w:t>0</w:t>
            </w:r>
          </w:p>
        </w:tc>
        <w:tc>
          <w:tcPr>
            <w:tcW w:w="506" w:type="dxa"/>
            <w:tcBorders>
              <w:right w:val="single" w:sz="6" w:space="0" w:color="231F20"/>
            </w:tcBorders>
          </w:tcPr>
          <w:p w:rsidR="00FA3020" w:rsidRDefault="00350426">
            <w:pPr>
              <w:pStyle w:val="TableParagraph"/>
              <w:spacing w:before="48"/>
              <w:ind w:left="212"/>
              <w:rPr>
                <w:rFonts w:ascii="Arial"/>
                <w:sz w:val="16"/>
              </w:rPr>
            </w:pPr>
            <w:r>
              <w:rPr>
                <w:rFonts w:ascii="Arial"/>
                <w:color w:val="231F20"/>
                <w:w w:val="89"/>
                <w:sz w:val="16"/>
              </w:rPr>
              <w:t>1</w:t>
            </w:r>
          </w:p>
        </w:tc>
        <w:tc>
          <w:tcPr>
            <w:tcW w:w="506" w:type="dxa"/>
            <w:tcBorders>
              <w:left w:val="single" w:sz="6" w:space="0" w:color="231F20"/>
            </w:tcBorders>
          </w:tcPr>
          <w:p w:rsidR="00FA3020" w:rsidRDefault="00350426">
            <w:pPr>
              <w:pStyle w:val="TableParagraph"/>
              <w:spacing w:before="48"/>
              <w:ind w:left="209"/>
              <w:rPr>
                <w:rFonts w:ascii="Arial"/>
                <w:sz w:val="16"/>
              </w:rPr>
            </w:pPr>
            <w:r>
              <w:rPr>
                <w:rFonts w:ascii="Arial"/>
                <w:color w:val="231F20"/>
                <w:w w:val="89"/>
                <w:sz w:val="16"/>
              </w:rPr>
              <w:t>2</w:t>
            </w:r>
          </w:p>
        </w:tc>
        <w:tc>
          <w:tcPr>
            <w:tcW w:w="506" w:type="dxa"/>
          </w:tcPr>
          <w:p w:rsidR="00FA3020" w:rsidRDefault="00350426">
            <w:pPr>
              <w:pStyle w:val="TableParagraph"/>
              <w:spacing w:before="48"/>
              <w:ind w:right="202"/>
              <w:jc w:val="right"/>
              <w:rPr>
                <w:rFonts w:ascii="Arial"/>
                <w:sz w:val="16"/>
              </w:rPr>
            </w:pPr>
            <w:r>
              <w:rPr>
                <w:rFonts w:ascii="Arial"/>
                <w:color w:val="231F20"/>
                <w:w w:val="89"/>
                <w:sz w:val="16"/>
              </w:rPr>
              <w:t>3</w:t>
            </w:r>
          </w:p>
        </w:tc>
        <w:tc>
          <w:tcPr>
            <w:tcW w:w="506" w:type="dxa"/>
          </w:tcPr>
          <w:p w:rsidR="00FA3020" w:rsidRDefault="00350426">
            <w:pPr>
              <w:pStyle w:val="TableParagraph"/>
              <w:spacing w:before="48"/>
              <w:ind w:left="7"/>
              <w:jc w:val="center"/>
              <w:rPr>
                <w:rFonts w:ascii="Arial"/>
                <w:sz w:val="16"/>
              </w:rPr>
            </w:pPr>
            <w:r>
              <w:rPr>
                <w:rFonts w:ascii="Arial"/>
                <w:color w:val="231F20"/>
                <w:w w:val="89"/>
                <w:sz w:val="16"/>
              </w:rPr>
              <w:t>4</w:t>
            </w:r>
          </w:p>
        </w:tc>
      </w:tr>
    </w:tbl>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15"/>
        </w:rPr>
      </w:pPr>
    </w:p>
    <w:tbl>
      <w:tblPr>
        <w:tblW w:w="0" w:type="auto"/>
        <w:tblInd w:w="285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506"/>
        <w:gridCol w:w="506"/>
        <w:gridCol w:w="506"/>
        <w:gridCol w:w="506"/>
        <w:gridCol w:w="506"/>
        <w:gridCol w:w="506"/>
        <w:gridCol w:w="506"/>
        <w:gridCol w:w="506"/>
        <w:gridCol w:w="506"/>
      </w:tblGrid>
      <w:tr w:rsidR="00FA3020">
        <w:trPr>
          <w:trHeight w:val="273"/>
        </w:trPr>
        <w:tc>
          <w:tcPr>
            <w:tcW w:w="506" w:type="dxa"/>
          </w:tcPr>
          <w:p w:rsidR="00FA3020" w:rsidRDefault="00350426">
            <w:pPr>
              <w:pStyle w:val="TableParagraph"/>
              <w:spacing w:before="37"/>
              <w:ind w:left="9"/>
              <w:jc w:val="center"/>
              <w:rPr>
                <w:rFonts w:ascii="Arial"/>
                <w:sz w:val="16"/>
              </w:rPr>
            </w:pPr>
            <w:r>
              <w:rPr>
                <w:rFonts w:ascii="Arial"/>
                <w:color w:val="231F20"/>
                <w:w w:val="79"/>
                <w:sz w:val="16"/>
              </w:rPr>
              <w:t>a</w:t>
            </w:r>
          </w:p>
        </w:tc>
        <w:tc>
          <w:tcPr>
            <w:tcW w:w="506" w:type="dxa"/>
            <w:tcBorders>
              <w:right w:val="single" w:sz="6" w:space="0" w:color="231F20"/>
            </w:tcBorders>
          </w:tcPr>
          <w:p w:rsidR="00FA3020" w:rsidRDefault="00350426">
            <w:pPr>
              <w:pStyle w:val="TableParagraph"/>
              <w:spacing w:before="37"/>
              <w:ind w:left="212"/>
              <w:rPr>
                <w:rFonts w:ascii="Arial"/>
                <w:sz w:val="16"/>
              </w:rPr>
            </w:pPr>
            <w:r>
              <w:rPr>
                <w:rFonts w:ascii="Arial"/>
                <w:color w:val="231F20"/>
                <w:w w:val="89"/>
                <w:sz w:val="16"/>
              </w:rPr>
              <w:t>n</w:t>
            </w:r>
          </w:p>
        </w:tc>
        <w:tc>
          <w:tcPr>
            <w:tcW w:w="506" w:type="dxa"/>
            <w:tcBorders>
              <w:left w:val="single" w:sz="6" w:space="0" w:color="231F20"/>
            </w:tcBorders>
          </w:tcPr>
          <w:p w:rsidR="00FA3020" w:rsidRDefault="00350426">
            <w:pPr>
              <w:pStyle w:val="TableParagraph"/>
              <w:spacing w:before="37"/>
              <w:ind w:left="232"/>
              <w:rPr>
                <w:rFonts w:ascii="Arial"/>
                <w:sz w:val="16"/>
              </w:rPr>
            </w:pPr>
            <w:r>
              <w:rPr>
                <w:rFonts w:ascii="Arial"/>
                <w:color w:val="231F20"/>
                <w:w w:val="99"/>
                <w:sz w:val="16"/>
              </w:rPr>
              <w:t>i</w:t>
            </w:r>
          </w:p>
        </w:tc>
        <w:tc>
          <w:tcPr>
            <w:tcW w:w="506" w:type="dxa"/>
          </w:tcPr>
          <w:p w:rsidR="00FA3020" w:rsidRDefault="00350426">
            <w:pPr>
              <w:pStyle w:val="TableParagraph"/>
              <w:spacing w:before="37"/>
              <w:ind w:right="179"/>
              <w:jc w:val="right"/>
              <w:rPr>
                <w:rFonts w:ascii="Arial"/>
                <w:sz w:val="16"/>
              </w:rPr>
            </w:pPr>
            <w:r>
              <w:rPr>
                <w:rFonts w:ascii="Arial"/>
                <w:color w:val="231F20"/>
                <w:w w:val="93"/>
                <w:sz w:val="16"/>
              </w:rPr>
              <w:t>m</w:t>
            </w:r>
          </w:p>
        </w:tc>
        <w:tc>
          <w:tcPr>
            <w:tcW w:w="506" w:type="dxa"/>
          </w:tcPr>
          <w:p w:rsidR="00FA3020" w:rsidRDefault="00350426">
            <w:pPr>
              <w:pStyle w:val="TableParagraph"/>
              <w:spacing w:before="37"/>
              <w:ind w:left="7"/>
              <w:jc w:val="center"/>
              <w:rPr>
                <w:rFonts w:ascii="Arial"/>
                <w:sz w:val="16"/>
              </w:rPr>
            </w:pPr>
            <w:r>
              <w:rPr>
                <w:rFonts w:ascii="Arial"/>
                <w:color w:val="231F20"/>
                <w:w w:val="79"/>
                <w:sz w:val="16"/>
              </w:rPr>
              <w:t>a</w:t>
            </w:r>
          </w:p>
        </w:tc>
        <w:tc>
          <w:tcPr>
            <w:tcW w:w="506" w:type="dxa"/>
          </w:tcPr>
          <w:p w:rsidR="00FA3020" w:rsidRDefault="00350426">
            <w:pPr>
              <w:pStyle w:val="TableParagraph"/>
              <w:spacing w:before="37"/>
              <w:ind w:left="233"/>
              <w:rPr>
                <w:rFonts w:ascii="Arial"/>
                <w:sz w:val="16"/>
              </w:rPr>
            </w:pPr>
            <w:r>
              <w:rPr>
                <w:rFonts w:ascii="Arial"/>
                <w:color w:val="231F20"/>
                <w:w w:val="99"/>
                <w:sz w:val="16"/>
              </w:rPr>
              <w:t>l</w:t>
            </w:r>
          </w:p>
        </w:tc>
        <w:tc>
          <w:tcPr>
            <w:tcW w:w="506" w:type="dxa"/>
            <w:tcBorders>
              <w:right w:val="single" w:sz="6" w:space="0" w:color="231F20"/>
            </w:tcBorders>
          </w:tcPr>
          <w:p w:rsidR="00FA3020" w:rsidRDefault="00350426">
            <w:pPr>
              <w:pStyle w:val="TableParagraph"/>
              <w:spacing w:before="37"/>
              <w:ind w:right="204"/>
              <w:jc w:val="right"/>
              <w:rPr>
                <w:rFonts w:ascii="Arial"/>
                <w:sz w:val="16"/>
              </w:rPr>
            </w:pPr>
            <w:r>
              <w:rPr>
                <w:rFonts w:ascii="Arial"/>
                <w:color w:val="231F20"/>
                <w:w w:val="88"/>
                <w:sz w:val="16"/>
              </w:rPr>
              <w:t>s</w:t>
            </w:r>
          </w:p>
        </w:tc>
        <w:tc>
          <w:tcPr>
            <w:tcW w:w="506" w:type="dxa"/>
            <w:tcBorders>
              <w:left w:val="single" w:sz="6" w:space="0" w:color="231F20"/>
            </w:tcBorders>
          </w:tcPr>
          <w:p w:rsidR="00FA3020" w:rsidRDefault="00FA3020">
            <w:pPr>
              <w:pStyle w:val="TableParagraph"/>
              <w:rPr>
                <w:rFonts w:ascii="Times New Roman"/>
                <w:sz w:val="18"/>
              </w:rPr>
            </w:pPr>
          </w:p>
        </w:tc>
        <w:tc>
          <w:tcPr>
            <w:tcW w:w="506" w:type="dxa"/>
          </w:tcPr>
          <w:p w:rsidR="00FA3020" w:rsidRDefault="00FA3020">
            <w:pPr>
              <w:pStyle w:val="TableParagraph"/>
              <w:rPr>
                <w:rFonts w:ascii="Times New Roman"/>
                <w:sz w:val="18"/>
              </w:rPr>
            </w:pPr>
          </w:p>
        </w:tc>
      </w:tr>
      <w:tr w:rsidR="00FA3020">
        <w:trPr>
          <w:trHeight w:val="273"/>
        </w:trPr>
        <w:tc>
          <w:tcPr>
            <w:tcW w:w="506" w:type="dxa"/>
          </w:tcPr>
          <w:p w:rsidR="00FA3020" w:rsidRDefault="00350426">
            <w:pPr>
              <w:pStyle w:val="TableParagraph"/>
              <w:spacing w:before="48"/>
              <w:ind w:left="9"/>
              <w:jc w:val="center"/>
              <w:rPr>
                <w:rFonts w:ascii="Arial"/>
                <w:sz w:val="16"/>
              </w:rPr>
            </w:pPr>
            <w:r>
              <w:rPr>
                <w:rFonts w:ascii="Arial"/>
                <w:color w:val="231F20"/>
                <w:w w:val="89"/>
                <w:sz w:val="16"/>
              </w:rPr>
              <w:t>0</w:t>
            </w:r>
          </w:p>
        </w:tc>
        <w:tc>
          <w:tcPr>
            <w:tcW w:w="506" w:type="dxa"/>
          </w:tcPr>
          <w:p w:rsidR="00FA3020" w:rsidRDefault="00350426">
            <w:pPr>
              <w:pStyle w:val="TableParagraph"/>
              <w:spacing w:before="48"/>
              <w:ind w:left="212"/>
              <w:rPr>
                <w:rFonts w:ascii="Arial"/>
                <w:sz w:val="16"/>
              </w:rPr>
            </w:pPr>
            <w:r>
              <w:rPr>
                <w:rFonts w:ascii="Arial"/>
                <w:color w:val="231F20"/>
                <w:w w:val="89"/>
                <w:sz w:val="16"/>
              </w:rPr>
              <w:t>1</w:t>
            </w:r>
          </w:p>
        </w:tc>
        <w:tc>
          <w:tcPr>
            <w:tcW w:w="506" w:type="dxa"/>
          </w:tcPr>
          <w:p w:rsidR="00FA3020" w:rsidRDefault="00350426">
            <w:pPr>
              <w:pStyle w:val="TableParagraph"/>
              <w:spacing w:before="48"/>
              <w:ind w:left="212"/>
              <w:rPr>
                <w:rFonts w:ascii="Arial"/>
                <w:sz w:val="16"/>
              </w:rPr>
            </w:pPr>
            <w:r>
              <w:rPr>
                <w:rFonts w:ascii="Arial"/>
                <w:color w:val="231F20"/>
                <w:w w:val="89"/>
                <w:sz w:val="16"/>
              </w:rPr>
              <w:t>2</w:t>
            </w:r>
          </w:p>
        </w:tc>
        <w:tc>
          <w:tcPr>
            <w:tcW w:w="506" w:type="dxa"/>
          </w:tcPr>
          <w:p w:rsidR="00FA3020" w:rsidRDefault="00350426">
            <w:pPr>
              <w:pStyle w:val="TableParagraph"/>
              <w:spacing w:before="48"/>
              <w:ind w:right="202"/>
              <w:jc w:val="right"/>
              <w:rPr>
                <w:rFonts w:ascii="Arial"/>
                <w:sz w:val="16"/>
              </w:rPr>
            </w:pPr>
            <w:r>
              <w:rPr>
                <w:rFonts w:ascii="Arial"/>
                <w:color w:val="231F20"/>
                <w:w w:val="89"/>
                <w:sz w:val="16"/>
              </w:rPr>
              <w:t>3</w:t>
            </w:r>
          </w:p>
        </w:tc>
        <w:tc>
          <w:tcPr>
            <w:tcW w:w="506" w:type="dxa"/>
          </w:tcPr>
          <w:p w:rsidR="00FA3020" w:rsidRDefault="00350426">
            <w:pPr>
              <w:pStyle w:val="TableParagraph"/>
              <w:spacing w:before="48"/>
              <w:ind w:left="7"/>
              <w:jc w:val="center"/>
              <w:rPr>
                <w:rFonts w:ascii="Arial"/>
                <w:sz w:val="16"/>
              </w:rPr>
            </w:pPr>
            <w:r>
              <w:rPr>
                <w:rFonts w:ascii="Arial"/>
                <w:color w:val="231F20"/>
                <w:w w:val="89"/>
                <w:sz w:val="16"/>
              </w:rPr>
              <w:t>4</w:t>
            </w:r>
          </w:p>
        </w:tc>
        <w:tc>
          <w:tcPr>
            <w:tcW w:w="506" w:type="dxa"/>
          </w:tcPr>
          <w:p w:rsidR="00FA3020" w:rsidRDefault="00350426">
            <w:pPr>
              <w:pStyle w:val="TableParagraph"/>
              <w:spacing w:before="48"/>
              <w:ind w:left="211"/>
              <w:rPr>
                <w:rFonts w:ascii="Arial"/>
                <w:sz w:val="16"/>
              </w:rPr>
            </w:pPr>
            <w:r>
              <w:rPr>
                <w:rFonts w:ascii="Arial"/>
                <w:color w:val="231F20"/>
                <w:w w:val="89"/>
                <w:sz w:val="16"/>
              </w:rPr>
              <w:t>5</w:t>
            </w:r>
          </w:p>
        </w:tc>
        <w:tc>
          <w:tcPr>
            <w:tcW w:w="506" w:type="dxa"/>
            <w:tcBorders>
              <w:right w:val="single" w:sz="6" w:space="0" w:color="231F20"/>
            </w:tcBorders>
          </w:tcPr>
          <w:p w:rsidR="00FA3020" w:rsidRDefault="00350426">
            <w:pPr>
              <w:pStyle w:val="TableParagraph"/>
              <w:spacing w:before="48"/>
              <w:ind w:right="200"/>
              <w:jc w:val="right"/>
              <w:rPr>
                <w:rFonts w:ascii="Arial"/>
                <w:sz w:val="16"/>
              </w:rPr>
            </w:pPr>
            <w:r>
              <w:rPr>
                <w:rFonts w:ascii="Arial"/>
                <w:color w:val="231F20"/>
                <w:w w:val="89"/>
                <w:sz w:val="16"/>
              </w:rPr>
              <w:t>6</w:t>
            </w:r>
          </w:p>
        </w:tc>
        <w:tc>
          <w:tcPr>
            <w:tcW w:w="506" w:type="dxa"/>
            <w:tcBorders>
              <w:left w:val="single" w:sz="6" w:space="0" w:color="231F20"/>
            </w:tcBorders>
          </w:tcPr>
          <w:p w:rsidR="00FA3020" w:rsidRDefault="00350426">
            <w:pPr>
              <w:pStyle w:val="TableParagraph"/>
              <w:spacing w:before="48"/>
              <w:ind w:left="3"/>
              <w:jc w:val="center"/>
              <w:rPr>
                <w:rFonts w:ascii="Arial"/>
                <w:sz w:val="16"/>
              </w:rPr>
            </w:pPr>
            <w:r>
              <w:rPr>
                <w:rFonts w:ascii="Arial"/>
                <w:color w:val="231F20"/>
                <w:w w:val="89"/>
                <w:sz w:val="16"/>
              </w:rPr>
              <w:t>7</w:t>
            </w:r>
          </w:p>
        </w:tc>
        <w:tc>
          <w:tcPr>
            <w:tcW w:w="506" w:type="dxa"/>
          </w:tcPr>
          <w:p w:rsidR="00FA3020" w:rsidRDefault="00350426">
            <w:pPr>
              <w:pStyle w:val="TableParagraph"/>
              <w:spacing w:before="48"/>
              <w:ind w:left="5"/>
              <w:jc w:val="center"/>
              <w:rPr>
                <w:rFonts w:ascii="Arial" w:hAnsi="Arial"/>
                <w:sz w:val="16"/>
              </w:rPr>
            </w:pPr>
            <w:r>
              <w:rPr>
                <w:rFonts w:ascii="Arial" w:hAnsi="Arial"/>
                <w:color w:val="231F20"/>
                <w:sz w:val="16"/>
              </w:rPr>
              <w:t>…</w:t>
            </w:r>
          </w:p>
        </w:tc>
      </w:tr>
    </w:tbl>
    <w:p w:rsidR="00FA3020" w:rsidRDefault="00FA3020">
      <w:pPr>
        <w:pStyle w:val="BodyText"/>
        <w:rPr>
          <w:rFonts w:ascii="Calibri"/>
          <w:sz w:val="20"/>
        </w:rPr>
      </w:pPr>
    </w:p>
    <w:p w:rsidR="00FA3020" w:rsidRDefault="00FA3020">
      <w:pPr>
        <w:pStyle w:val="BodyText"/>
        <w:spacing w:before="5"/>
        <w:rPr>
          <w:rFonts w:ascii="Calibri"/>
          <w:sz w:val="17"/>
        </w:rPr>
      </w:pPr>
    </w:p>
    <w:p w:rsidR="00FA3020" w:rsidRDefault="000C69B0">
      <w:pPr>
        <w:spacing w:before="91"/>
        <w:ind w:left="1440"/>
        <w:rPr>
          <w:rFonts w:ascii="Calibri"/>
          <w:b/>
          <w:sz w:val="28"/>
        </w:rPr>
      </w:pPr>
      <w:r w:rsidRPr="000C69B0">
        <w:pict>
          <v:group id="_x0000_s1866" style="position:absolute;left:0;text-align:left;margin-left:44pt;margin-top:-275.6pt;width:416.05pt;height:264pt;z-index:-251796992;mso-position-horizontal-relative:page" coordorigin="880,-5512" coordsize="8321,5280">
            <v:rect id="_x0000_s1871" style="position:absolute;left:1205;top:-5245;width:7850;height:5007" filled="f" strokecolor="#231f20" strokeweight=".5pt"/>
            <v:rect id="_x0000_s1870" style="position:absolute;left:879;top:-5463;width:8321;height:242" stroked="f"/>
            <v:shape id="_x0000_s1869" type="#_x0000_t202" style="position:absolute;left:1425;top:-5513;width:7372;height:1792" filled="f" stroked="f">
              <v:textbox inset="0,0,0,0">
                <w:txbxContent>
                  <w:p w:rsidR="0043584B" w:rsidRDefault="0043584B">
                    <w:pPr>
                      <w:spacing w:before="2"/>
                      <w:rPr>
                        <w:rFonts w:ascii="Georgia"/>
                        <w:i/>
                        <w:sz w:val="19"/>
                      </w:rPr>
                    </w:pPr>
                    <w:r>
                      <w:rPr>
                        <w:rFonts w:ascii="Georgia"/>
                        <w:i/>
                        <w:color w:val="231F20"/>
                        <w:sz w:val="19"/>
                      </w:rPr>
                      <w:t>(continued)</w:t>
                    </w:r>
                  </w:p>
                  <w:p w:rsidR="0043584B" w:rsidRDefault="0043584B">
                    <w:pPr>
                      <w:spacing w:before="122" w:line="278" w:lineRule="auto"/>
                      <w:ind w:left="15" w:right="117"/>
                      <w:rPr>
                        <w:rFonts w:ascii="Calibri" w:hAnsi="Calibri"/>
                        <w:sz w:val="17"/>
                      </w:rPr>
                    </w:pPr>
                    <w:r>
                      <w:rPr>
                        <w:rFonts w:ascii="Calibri" w:hAnsi="Calibri"/>
                        <w:color w:val="231F20"/>
                        <w:spacing w:val="2"/>
                        <w:w w:val="115"/>
                        <w:sz w:val="17"/>
                      </w:rPr>
                      <w:t xml:space="preserve">Next </w:t>
                    </w:r>
                    <w:r>
                      <w:rPr>
                        <w:rFonts w:ascii="Calibri" w:hAnsi="Calibri"/>
                        <w:color w:val="231F20"/>
                        <w:w w:val="115"/>
                        <w:sz w:val="17"/>
                      </w:rPr>
                      <w:t xml:space="preserve">we add four </w:t>
                    </w:r>
                    <w:r>
                      <w:rPr>
                        <w:rFonts w:ascii="Calibri" w:hAnsi="Calibri"/>
                        <w:color w:val="231F20"/>
                        <w:spacing w:val="2"/>
                        <w:w w:val="115"/>
                        <w:sz w:val="17"/>
                      </w:rPr>
                      <w:t xml:space="preserve">characters. </w:t>
                    </w:r>
                    <w:r>
                      <w:rPr>
                        <w:rFonts w:ascii="Calibri" w:hAnsi="Calibri"/>
                        <w:color w:val="231F20"/>
                        <w:w w:val="115"/>
                        <w:sz w:val="17"/>
                      </w:rPr>
                      <w:t xml:space="preserve">At this point, the size is 4 since four slots are taken. </w:t>
                    </w:r>
                    <w:r>
                      <w:rPr>
                        <w:rFonts w:ascii="Calibri" w:hAnsi="Calibri"/>
                        <w:color w:val="231F20"/>
                        <w:spacing w:val="2"/>
                        <w:w w:val="115"/>
                        <w:sz w:val="17"/>
                      </w:rPr>
                      <w:t xml:space="preserve">The </w:t>
                    </w:r>
                    <w:r>
                      <w:rPr>
                        <w:rFonts w:ascii="Calibri" w:hAnsi="Calibri"/>
                        <w:color w:val="231F20"/>
                        <w:spacing w:val="3"/>
                        <w:w w:val="115"/>
                        <w:sz w:val="17"/>
                      </w:rPr>
                      <w:t xml:space="preserve">capacity </w:t>
                    </w:r>
                    <w:r>
                      <w:rPr>
                        <w:rFonts w:ascii="Calibri" w:hAnsi="Calibri"/>
                        <w:color w:val="231F20"/>
                        <w:w w:val="115"/>
                        <w:sz w:val="17"/>
                      </w:rPr>
                      <w:t xml:space="preserve">is still 5. Then we add three more </w:t>
                    </w:r>
                    <w:r>
                      <w:rPr>
                        <w:rFonts w:ascii="Calibri" w:hAnsi="Calibri"/>
                        <w:color w:val="231F20"/>
                        <w:spacing w:val="2"/>
                        <w:w w:val="115"/>
                        <w:sz w:val="17"/>
                      </w:rPr>
                      <w:t xml:space="preserve">characters. The </w:t>
                    </w:r>
                    <w:r>
                      <w:rPr>
                        <w:rFonts w:ascii="Calibri" w:hAnsi="Calibri"/>
                        <w:color w:val="231F20"/>
                        <w:w w:val="115"/>
                        <w:sz w:val="17"/>
                      </w:rPr>
                      <w:t xml:space="preserve">size is now 7 since we have   used up seven </w:t>
                    </w:r>
                    <w:r>
                      <w:rPr>
                        <w:rFonts w:ascii="Calibri" w:hAnsi="Calibri"/>
                        <w:color w:val="231F20"/>
                        <w:spacing w:val="2"/>
                        <w:w w:val="115"/>
                        <w:sz w:val="17"/>
                      </w:rPr>
                      <w:t xml:space="preserve">slots. Because </w:t>
                    </w:r>
                    <w:r>
                      <w:rPr>
                        <w:rFonts w:ascii="Calibri" w:hAnsi="Calibri"/>
                        <w:color w:val="231F20"/>
                        <w:w w:val="115"/>
                        <w:sz w:val="17"/>
                      </w:rPr>
                      <w:t xml:space="preserve">the </w:t>
                    </w:r>
                    <w:r>
                      <w:rPr>
                        <w:rFonts w:ascii="Calibri" w:hAnsi="Calibri"/>
                        <w:color w:val="231F20"/>
                        <w:spacing w:val="3"/>
                        <w:w w:val="115"/>
                        <w:sz w:val="17"/>
                      </w:rPr>
                      <w:t xml:space="preserve">capacity </w:t>
                    </w:r>
                    <w:r>
                      <w:rPr>
                        <w:rFonts w:ascii="Calibri" w:hAnsi="Calibri"/>
                        <w:color w:val="231F20"/>
                        <w:w w:val="115"/>
                        <w:sz w:val="17"/>
                      </w:rPr>
                      <w:t xml:space="preserve">wasn’t large enough to </w:t>
                    </w:r>
                    <w:r>
                      <w:rPr>
                        <w:rFonts w:ascii="Calibri" w:hAnsi="Calibri"/>
                        <w:color w:val="231F20"/>
                        <w:spacing w:val="2"/>
                        <w:w w:val="115"/>
                        <w:sz w:val="17"/>
                      </w:rPr>
                      <w:t xml:space="preserve">store </w:t>
                    </w:r>
                    <w:r>
                      <w:rPr>
                        <w:rFonts w:ascii="Calibri" w:hAnsi="Calibri"/>
                        <w:color w:val="231F20"/>
                        <w:w w:val="115"/>
                        <w:sz w:val="17"/>
                      </w:rPr>
                      <w:t xml:space="preserve">seven </w:t>
                    </w:r>
                    <w:r>
                      <w:rPr>
                        <w:rFonts w:ascii="Calibri" w:hAnsi="Calibri"/>
                        <w:color w:val="231F20"/>
                        <w:spacing w:val="2"/>
                        <w:w w:val="115"/>
                        <w:sz w:val="17"/>
                      </w:rPr>
                      <w:t xml:space="preserve">characters, </w:t>
                    </w:r>
                    <w:r>
                      <w:rPr>
                        <w:rFonts w:ascii="Calibri" w:hAnsi="Calibri"/>
                        <w:color w:val="231F20"/>
                        <w:w w:val="115"/>
                        <w:sz w:val="17"/>
                      </w:rPr>
                      <w:t xml:space="preserve">Java automatically </w:t>
                    </w:r>
                    <w:r>
                      <w:rPr>
                        <w:rFonts w:ascii="Calibri" w:hAnsi="Calibri"/>
                        <w:color w:val="231F20"/>
                        <w:spacing w:val="2"/>
                        <w:w w:val="115"/>
                        <w:sz w:val="17"/>
                      </w:rPr>
                      <w:t xml:space="preserve">increased </w:t>
                    </w:r>
                    <w:r>
                      <w:rPr>
                        <w:rFonts w:ascii="Calibri" w:hAnsi="Calibri"/>
                        <w:color w:val="231F20"/>
                        <w:w w:val="115"/>
                        <w:sz w:val="17"/>
                      </w:rPr>
                      <w:t>it for</w:t>
                    </w:r>
                    <w:r>
                      <w:rPr>
                        <w:rFonts w:ascii="Calibri" w:hAnsi="Calibri"/>
                        <w:color w:val="231F20"/>
                        <w:spacing w:val="16"/>
                        <w:w w:val="115"/>
                        <w:sz w:val="17"/>
                      </w:rPr>
                      <w:t xml:space="preserve"> </w:t>
                    </w:r>
                    <w:r>
                      <w:rPr>
                        <w:rFonts w:ascii="Calibri" w:hAnsi="Calibri"/>
                        <w:color w:val="231F20"/>
                        <w:spacing w:val="2"/>
                        <w:w w:val="115"/>
                        <w:sz w:val="17"/>
                      </w:rPr>
                      <w:t>us.</w:t>
                    </w:r>
                  </w:p>
                  <w:p w:rsidR="0043584B" w:rsidRDefault="0043584B">
                    <w:pPr>
                      <w:spacing w:before="4"/>
                      <w:rPr>
                        <w:sz w:val="26"/>
                      </w:rPr>
                    </w:pPr>
                  </w:p>
                  <w:p w:rsidR="0043584B" w:rsidRDefault="0043584B">
                    <w:pPr>
                      <w:spacing w:line="179" w:lineRule="exact"/>
                      <w:ind w:left="1429"/>
                      <w:rPr>
                        <w:rFonts w:ascii="Courier New"/>
                        <w:sz w:val="16"/>
                      </w:rPr>
                    </w:pPr>
                    <w:r>
                      <w:rPr>
                        <w:rFonts w:ascii="Courier New"/>
                        <w:color w:val="231F20"/>
                        <w:sz w:val="16"/>
                      </w:rPr>
                      <w:t>StringBuilder sb = new StringBuilder(5);</w:t>
                    </w:r>
                  </w:p>
                </w:txbxContent>
              </v:textbox>
            </v:shape>
            <v:shape id="_x0000_s1868" type="#_x0000_t202" style="position:absolute;left:2854;top:-2670;width:1748;height:199" filled="f" stroked="f">
              <v:textbox inset="0,0,0,0">
                <w:txbxContent>
                  <w:p w:rsidR="0043584B" w:rsidRDefault="0043584B">
                    <w:pPr>
                      <w:spacing w:before="19" w:line="179" w:lineRule="exact"/>
                      <w:rPr>
                        <w:rFonts w:ascii="Courier New"/>
                        <w:sz w:val="16"/>
                      </w:rPr>
                    </w:pPr>
                    <w:r>
                      <w:rPr>
                        <w:rFonts w:ascii="Courier New"/>
                        <w:color w:val="231F20"/>
                        <w:sz w:val="16"/>
                      </w:rPr>
                      <w:t>sb.append("anim");</w:t>
                    </w:r>
                  </w:p>
                </w:txbxContent>
              </v:textbox>
            </v:shape>
            <v:shape id="_x0000_s1867" type="#_x0000_t202" style="position:absolute;left:2854;top:-1421;width:1652;height:199" filled="f" stroked="f">
              <v:textbox inset="0,0,0,0">
                <w:txbxContent>
                  <w:p w:rsidR="0043584B" w:rsidRDefault="0043584B">
                    <w:pPr>
                      <w:spacing w:before="19" w:line="179" w:lineRule="exact"/>
                      <w:rPr>
                        <w:rFonts w:ascii="Courier New"/>
                        <w:sz w:val="16"/>
                      </w:rPr>
                    </w:pPr>
                    <w:r>
                      <w:rPr>
                        <w:rFonts w:ascii="Courier New"/>
                        <w:color w:val="231F20"/>
                        <w:sz w:val="16"/>
                      </w:rPr>
                      <w:t>sb.append("als");</w:t>
                    </w:r>
                  </w:p>
                </w:txbxContent>
              </v:textbox>
            </v:shape>
            <w10:wrap anchorx="page"/>
          </v:group>
        </w:pict>
      </w:r>
      <w:r w:rsidR="00350426">
        <w:rPr>
          <w:rFonts w:ascii="Calibri"/>
          <w:b/>
          <w:color w:val="231F20"/>
          <w:w w:val="105"/>
          <w:sz w:val="28"/>
        </w:rPr>
        <w:t xml:space="preserve">Important </w:t>
      </w:r>
      <w:r w:rsidR="00350426">
        <w:rPr>
          <w:rFonts w:ascii="Lucida Sans"/>
          <w:b/>
          <w:i/>
          <w:color w:val="231F20"/>
          <w:w w:val="105"/>
          <w:sz w:val="28"/>
        </w:rPr>
        <w:t xml:space="preserve">StringBuilder </w:t>
      </w:r>
      <w:r w:rsidR="00350426">
        <w:rPr>
          <w:rFonts w:ascii="Calibri"/>
          <w:b/>
          <w:color w:val="231F20"/>
          <w:w w:val="105"/>
          <w:sz w:val="28"/>
        </w:rPr>
        <w:t>Methods</w:t>
      </w:r>
    </w:p>
    <w:p w:rsidR="00FA3020" w:rsidRDefault="00350426">
      <w:pPr>
        <w:pStyle w:val="BodyText"/>
        <w:spacing w:before="124" w:line="244" w:lineRule="auto"/>
        <w:ind w:left="1440" w:right="1648"/>
      </w:pPr>
      <w:r>
        <w:rPr>
          <w:color w:val="231F20"/>
        </w:rPr>
        <w:t xml:space="preserve">As with </w:t>
      </w:r>
      <w:r>
        <w:rPr>
          <w:rFonts w:ascii="Courier New" w:hAnsi="Courier New"/>
          <w:color w:val="231F20"/>
          <w:sz w:val="18"/>
        </w:rPr>
        <w:t>String</w:t>
      </w:r>
      <w:r>
        <w:rPr>
          <w:color w:val="231F20"/>
        </w:rPr>
        <w:t xml:space="preserve">, we aren’t going to cover every single method in the </w:t>
      </w:r>
      <w:r>
        <w:rPr>
          <w:rFonts w:ascii="Courier New" w:hAnsi="Courier New"/>
          <w:color w:val="231F20"/>
          <w:sz w:val="18"/>
        </w:rPr>
        <w:t>StringBuilder</w:t>
      </w:r>
      <w:r>
        <w:rPr>
          <w:rFonts w:ascii="Courier New" w:hAnsi="Courier New"/>
          <w:color w:val="231F20"/>
          <w:spacing w:val="-69"/>
          <w:sz w:val="18"/>
        </w:rPr>
        <w:t xml:space="preserve"> </w:t>
      </w:r>
      <w:r>
        <w:rPr>
          <w:color w:val="231F20"/>
        </w:rPr>
        <w:t xml:space="preserve">class. </w:t>
      </w:r>
      <w:r>
        <w:rPr>
          <w:color w:val="231F20"/>
          <w:spacing w:val="2"/>
        </w:rPr>
        <w:t xml:space="preserve">These </w:t>
      </w:r>
      <w:r>
        <w:rPr>
          <w:color w:val="231F20"/>
        </w:rPr>
        <w:t>are the ones you might see on the exam.</w:t>
      </w:r>
    </w:p>
    <w:p w:rsidR="00FA3020" w:rsidRDefault="00FA3020">
      <w:pPr>
        <w:pStyle w:val="BodyText"/>
        <w:spacing w:before="1"/>
        <w:rPr>
          <w:sz w:val="17"/>
        </w:rPr>
      </w:pPr>
    </w:p>
    <w:p w:rsidR="00FA3020" w:rsidRDefault="00350426">
      <w:pPr>
        <w:spacing w:before="1"/>
        <w:ind w:left="1440"/>
        <w:rPr>
          <w:rFonts w:ascii="Lucida Sans"/>
          <w:b/>
          <w:i/>
          <w:sz w:val="24"/>
        </w:rPr>
      </w:pPr>
      <w:r>
        <w:rPr>
          <w:rFonts w:ascii="Lucida Sans"/>
          <w:b/>
          <w:i/>
          <w:color w:val="231F20"/>
          <w:sz w:val="24"/>
        </w:rPr>
        <w:t>charAt()</w:t>
      </w:r>
      <w:r>
        <w:rPr>
          <w:rFonts w:ascii="Calibri"/>
          <w:b/>
          <w:color w:val="231F20"/>
          <w:sz w:val="24"/>
        </w:rPr>
        <w:t xml:space="preserve">, </w:t>
      </w:r>
      <w:r>
        <w:rPr>
          <w:rFonts w:ascii="Lucida Sans"/>
          <w:b/>
          <w:i/>
          <w:color w:val="231F20"/>
          <w:sz w:val="24"/>
        </w:rPr>
        <w:t>indexOf()</w:t>
      </w:r>
      <w:r>
        <w:rPr>
          <w:rFonts w:ascii="Calibri"/>
          <w:b/>
          <w:color w:val="231F20"/>
          <w:sz w:val="24"/>
        </w:rPr>
        <w:t xml:space="preserve">, </w:t>
      </w:r>
      <w:r>
        <w:rPr>
          <w:rFonts w:ascii="Lucida Sans"/>
          <w:b/>
          <w:i/>
          <w:color w:val="231F20"/>
          <w:sz w:val="24"/>
        </w:rPr>
        <w:t>length()</w:t>
      </w:r>
      <w:r>
        <w:rPr>
          <w:rFonts w:ascii="Calibri"/>
          <w:b/>
          <w:color w:val="231F20"/>
          <w:sz w:val="24"/>
        </w:rPr>
        <w:t xml:space="preserve">, and </w:t>
      </w:r>
      <w:r>
        <w:rPr>
          <w:rFonts w:ascii="Lucida Sans"/>
          <w:b/>
          <w:i/>
          <w:color w:val="231F20"/>
          <w:sz w:val="24"/>
        </w:rPr>
        <w:t>substring()</w:t>
      </w:r>
    </w:p>
    <w:p w:rsidR="00FA3020" w:rsidRDefault="00350426">
      <w:pPr>
        <w:pStyle w:val="BodyText"/>
        <w:spacing w:before="75" w:line="244" w:lineRule="auto"/>
        <w:ind w:left="1439" w:right="1648"/>
      </w:pPr>
      <w:r>
        <w:rPr>
          <w:color w:val="231F20"/>
        </w:rPr>
        <w:t xml:space="preserve">These four methods work exactly the same as in the </w:t>
      </w:r>
      <w:r>
        <w:rPr>
          <w:rFonts w:ascii="Courier New"/>
          <w:color w:val="231F20"/>
          <w:sz w:val="18"/>
        </w:rPr>
        <w:t xml:space="preserve">String </w:t>
      </w:r>
      <w:r>
        <w:rPr>
          <w:color w:val="231F20"/>
        </w:rPr>
        <w:t>class. Be sure you can identify the output of this example:</w:t>
      </w:r>
    </w:p>
    <w:p w:rsidR="00FA3020" w:rsidRDefault="00FA3020">
      <w:pPr>
        <w:pStyle w:val="BodyText"/>
        <w:spacing w:before="1"/>
        <w:rPr>
          <w:sz w:val="18"/>
        </w:rPr>
      </w:pPr>
    </w:p>
    <w:p w:rsidR="00FA3020" w:rsidRDefault="00350426">
      <w:pPr>
        <w:ind w:left="1440"/>
        <w:rPr>
          <w:rFonts w:ascii="Courier New"/>
          <w:sz w:val="17"/>
        </w:rPr>
      </w:pPr>
      <w:r>
        <w:rPr>
          <w:rFonts w:ascii="Courier New"/>
          <w:color w:val="231F20"/>
          <w:sz w:val="17"/>
        </w:rPr>
        <w:t>StringBuilder sb = new</w:t>
      </w:r>
      <w:r>
        <w:rPr>
          <w:rFonts w:ascii="Courier New"/>
          <w:color w:val="231F20"/>
          <w:spacing w:val="-57"/>
          <w:sz w:val="17"/>
        </w:rPr>
        <w:t xml:space="preserve"> </w:t>
      </w:r>
      <w:r>
        <w:rPr>
          <w:rFonts w:ascii="Courier New"/>
          <w:color w:val="231F20"/>
          <w:sz w:val="17"/>
        </w:rPr>
        <w:t>StringBuilder("animals");</w:t>
      </w:r>
    </w:p>
    <w:p w:rsidR="00FA3020" w:rsidRDefault="00350426">
      <w:pPr>
        <w:spacing w:before="68" w:line="324" w:lineRule="auto"/>
        <w:ind w:left="1440" w:right="3406"/>
        <w:rPr>
          <w:rFonts w:ascii="Courier New"/>
          <w:sz w:val="17"/>
        </w:rPr>
      </w:pPr>
      <w:r>
        <w:rPr>
          <w:rFonts w:ascii="Courier New"/>
          <w:color w:val="231F20"/>
          <w:w w:val="95"/>
          <w:sz w:val="17"/>
        </w:rPr>
        <w:t>String</w:t>
      </w:r>
      <w:r>
        <w:rPr>
          <w:rFonts w:ascii="Courier New"/>
          <w:color w:val="231F20"/>
          <w:spacing w:val="-40"/>
          <w:w w:val="95"/>
          <w:sz w:val="17"/>
        </w:rPr>
        <w:t xml:space="preserve"> </w:t>
      </w:r>
      <w:r>
        <w:rPr>
          <w:rFonts w:ascii="Courier New"/>
          <w:color w:val="231F20"/>
          <w:w w:val="95"/>
          <w:sz w:val="17"/>
        </w:rPr>
        <w:t>sub</w:t>
      </w:r>
      <w:r>
        <w:rPr>
          <w:rFonts w:ascii="Courier New"/>
          <w:color w:val="231F20"/>
          <w:spacing w:val="-39"/>
          <w:w w:val="95"/>
          <w:sz w:val="17"/>
        </w:rPr>
        <w:t xml:space="preserve"> </w:t>
      </w:r>
      <w:r>
        <w:rPr>
          <w:rFonts w:ascii="Courier New"/>
          <w:color w:val="231F20"/>
          <w:w w:val="95"/>
          <w:sz w:val="17"/>
        </w:rPr>
        <w:t>=</w:t>
      </w:r>
      <w:r>
        <w:rPr>
          <w:rFonts w:ascii="Courier New"/>
          <w:color w:val="231F20"/>
          <w:spacing w:val="-39"/>
          <w:w w:val="95"/>
          <w:sz w:val="17"/>
        </w:rPr>
        <w:t xml:space="preserve"> </w:t>
      </w:r>
      <w:r>
        <w:rPr>
          <w:rFonts w:ascii="Courier New"/>
          <w:color w:val="231F20"/>
          <w:w w:val="95"/>
          <w:sz w:val="17"/>
        </w:rPr>
        <w:t>sb.substring(sb.indexOf("a"),</w:t>
      </w:r>
      <w:r>
        <w:rPr>
          <w:rFonts w:ascii="Courier New"/>
          <w:color w:val="231F20"/>
          <w:spacing w:val="-40"/>
          <w:w w:val="95"/>
          <w:sz w:val="17"/>
        </w:rPr>
        <w:t xml:space="preserve"> </w:t>
      </w:r>
      <w:r>
        <w:rPr>
          <w:rFonts w:ascii="Courier New"/>
          <w:color w:val="231F20"/>
          <w:w w:val="95"/>
          <w:sz w:val="17"/>
        </w:rPr>
        <w:t xml:space="preserve">sb.indexOf("al")); </w:t>
      </w:r>
      <w:r>
        <w:rPr>
          <w:rFonts w:ascii="Courier New"/>
          <w:color w:val="231F20"/>
          <w:sz w:val="17"/>
        </w:rPr>
        <w:t>int len =</w:t>
      </w:r>
      <w:r>
        <w:rPr>
          <w:rFonts w:ascii="Courier New"/>
          <w:color w:val="231F20"/>
          <w:spacing w:val="-35"/>
          <w:sz w:val="17"/>
        </w:rPr>
        <w:t xml:space="preserve"> </w:t>
      </w:r>
      <w:r>
        <w:rPr>
          <w:rFonts w:ascii="Courier New"/>
          <w:color w:val="231F20"/>
          <w:sz w:val="17"/>
        </w:rPr>
        <w:t>sb.length();</w:t>
      </w:r>
    </w:p>
    <w:p w:rsidR="00FA3020" w:rsidRDefault="00350426">
      <w:pPr>
        <w:ind w:left="1440"/>
        <w:rPr>
          <w:rFonts w:ascii="Courier New"/>
          <w:sz w:val="17"/>
        </w:rPr>
      </w:pPr>
      <w:r>
        <w:rPr>
          <w:rFonts w:ascii="Courier New"/>
          <w:color w:val="231F20"/>
          <w:sz w:val="17"/>
        </w:rPr>
        <w:t>char ch = sb.charAt(6);</w:t>
      </w:r>
    </w:p>
    <w:p w:rsidR="00FA3020" w:rsidRDefault="00350426">
      <w:pPr>
        <w:spacing w:before="67"/>
        <w:ind w:left="1440"/>
        <w:rPr>
          <w:rFonts w:ascii="Courier New"/>
          <w:sz w:val="17"/>
        </w:rPr>
      </w:pPr>
      <w:r>
        <w:rPr>
          <w:rFonts w:ascii="Courier New"/>
          <w:color w:val="231F20"/>
          <w:sz w:val="17"/>
        </w:rPr>
        <w:t>System.out.println(sub + " " + len + " " + ch);</w:t>
      </w:r>
    </w:p>
    <w:p w:rsidR="00FA3020" w:rsidRDefault="00350426">
      <w:pPr>
        <w:pStyle w:val="BodyText"/>
        <w:spacing w:before="149"/>
        <w:ind w:left="1680"/>
      </w:pPr>
      <w:r>
        <w:rPr>
          <w:color w:val="231F20"/>
        </w:rPr>
        <w:t xml:space="preserve">The correct answer is </w:t>
      </w:r>
      <w:r>
        <w:rPr>
          <w:rFonts w:ascii="Courier New"/>
          <w:color w:val="231F20"/>
          <w:sz w:val="18"/>
        </w:rPr>
        <w:t>anim 7 s</w:t>
      </w:r>
      <w:r>
        <w:rPr>
          <w:color w:val="231F20"/>
        </w:rPr>
        <w:t xml:space="preserve">. The </w:t>
      </w:r>
      <w:r>
        <w:rPr>
          <w:rFonts w:ascii="Courier New"/>
          <w:color w:val="231F20"/>
          <w:sz w:val="18"/>
        </w:rPr>
        <w:t>indexOf()</w:t>
      </w:r>
      <w:r>
        <w:rPr>
          <w:color w:val="231F20"/>
        </w:rPr>
        <w:t>method calls return 0 and 4, respectively.</w:t>
      </w:r>
    </w:p>
    <w:p w:rsidR="00FA3020" w:rsidRDefault="00350426">
      <w:pPr>
        <w:spacing w:before="5"/>
        <w:ind w:left="1440"/>
        <w:rPr>
          <w:sz w:val="19"/>
        </w:rPr>
      </w:pPr>
      <w:r>
        <w:rPr>
          <w:rFonts w:ascii="Courier New"/>
          <w:color w:val="231F20"/>
          <w:sz w:val="18"/>
        </w:rPr>
        <w:t xml:space="preserve">substring() </w:t>
      </w:r>
      <w:r>
        <w:rPr>
          <w:color w:val="231F20"/>
          <w:sz w:val="19"/>
        </w:rPr>
        <w:t xml:space="preserve">returns the </w:t>
      </w:r>
      <w:r>
        <w:rPr>
          <w:rFonts w:ascii="Courier New"/>
          <w:color w:val="231F20"/>
          <w:sz w:val="18"/>
        </w:rPr>
        <w:t>String</w:t>
      </w:r>
      <w:r>
        <w:rPr>
          <w:rFonts w:ascii="Courier New"/>
          <w:color w:val="231F20"/>
          <w:spacing w:val="-65"/>
          <w:sz w:val="18"/>
        </w:rPr>
        <w:t xml:space="preserve"> </w:t>
      </w:r>
      <w:r>
        <w:rPr>
          <w:color w:val="231F20"/>
          <w:sz w:val="19"/>
        </w:rPr>
        <w:t>starting with index 0 and ending right before index 4.</w:t>
      </w:r>
    </w:p>
    <w:p w:rsidR="00FA3020" w:rsidRDefault="00350426">
      <w:pPr>
        <w:pStyle w:val="BodyText"/>
        <w:spacing w:before="5" w:line="249" w:lineRule="auto"/>
        <w:ind w:left="1439" w:right="1643" w:firstLine="240"/>
      </w:pPr>
      <w:r>
        <w:rPr>
          <w:rFonts w:ascii="Courier New" w:hAnsi="Courier New"/>
          <w:color w:val="231F20"/>
          <w:sz w:val="18"/>
        </w:rPr>
        <w:t>length()</w:t>
      </w:r>
      <w:r>
        <w:rPr>
          <w:rFonts w:ascii="Courier New" w:hAnsi="Courier New"/>
          <w:color w:val="231F20"/>
          <w:spacing w:val="-75"/>
          <w:sz w:val="18"/>
        </w:rPr>
        <w:t xml:space="preserve"> </w:t>
      </w:r>
      <w:r>
        <w:rPr>
          <w:color w:val="231F20"/>
          <w:spacing w:val="2"/>
        </w:rPr>
        <w:t xml:space="preserve">returns </w:t>
      </w:r>
      <w:r>
        <w:rPr>
          <w:color w:val="231F20"/>
        </w:rPr>
        <w:t xml:space="preserve">7 because it is the number of characters in the </w:t>
      </w:r>
      <w:r>
        <w:rPr>
          <w:rFonts w:ascii="Courier New" w:hAnsi="Courier New"/>
          <w:color w:val="231F20"/>
          <w:sz w:val="18"/>
        </w:rPr>
        <w:t>StringBuilder</w:t>
      </w:r>
      <w:r>
        <w:rPr>
          <w:rFonts w:ascii="Courier New" w:hAnsi="Courier New"/>
          <w:color w:val="231F20"/>
          <w:spacing w:val="-75"/>
          <w:sz w:val="18"/>
        </w:rPr>
        <w:t xml:space="preserve"> </w:t>
      </w:r>
      <w:r>
        <w:rPr>
          <w:color w:val="231F20"/>
        </w:rPr>
        <w:t xml:space="preserve">rather than an index. Finally, </w:t>
      </w:r>
      <w:r>
        <w:rPr>
          <w:rFonts w:ascii="Courier New" w:hAnsi="Courier New"/>
          <w:color w:val="231F20"/>
          <w:sz w:val="18"/>
        </w:rPr>
        <w:t xml:space="preserve">charAt() </w:t>
      </w:r>
      <w:r>
        <w:rPr>
          <w:color w:val="231F20"/>
          <w:spacing w:val="2"/>
        </w:rPr>
        <w:t xml:space="preserve">returns </w:t>
      </w:r>
      <w:r>
        <w:rPr>
          <w:color w:val="231F20"/>
        </w:rPr>
        <w:t xml:space="preserve">the character at index 6. Here we do </w:t>
      </w:r>
      <w:r>
        <w:rPr>
          <w:color w:val="231F20"/>
          <w:spacing w:val="2"/>
        </w:rPr>
        <w:t xml:space="preserve">start </w:t>
      </w:r>
      <w:r>
        <w:rPr>
          <w:color w:val="231F20"/>
        </w:rPr>
        <w:t xml:space="preserve">with 0 because we are referring to indexes. </w:t>
      </w:r>
      <w:r>
        <w:rPr>
          <w:color w:val="231F20"/>
          <w:spacing w:val="2"/>
        </w:rPr>
        <w:t xml:space="preserve">If </w:t>
      </w:r>
      <w:r>
        <w:rPr>
          <w:color w:val="231F20"/>
        </w:rPr>
        <w:t xml:space="preserve">any of </w:t>
      </w:r>
      <w:r>
        <w:rPr>
          <w:color w:val="231F20"/>
          <w:spacing w:val="2"/>
        </w:rPr>
        <w:t xml:space="preserve">this </w:t>
      </w:r>
      <w:r>
        <w:rPr>
          <w:color w:val="231F20"/>
        </w:rPr>
        <w:t xml:space="preserve">doesn’t sound familiar, go back and read the section on </w:t>
      </w:r>
      <w:r>
        <w:rPr>
          <w:rFonts w:ascii="Courier New" w:hAnsi="Courier New"/>
          <w:color w:val="231F20"/>
          <w:sz w:val="18"/>
        </w:rPr>
        <w:t xml:space="preserve">String </w:t>
      </w:r>
      <w:r>
        <w:rPr>
          <w:color w:val="231F20"/>
        </w:rPr>
        <w:t>again.</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right" w:pos="9179"/>
        </w:tabs>
        <w:spacing w:before="79"/>
        <w:ind w:left="5743"/>
        <w:rPr>
          <w:rFonts w:ascii="Calibri"/>
          <w:b/>
          <w:sz w:val="17"/>
        </w:rPr>
      </w:pPr>
      <w:r>
        <w:rPr>
          <w:rFonts w:ascii="Calibri"/>
          <w:color w:val="231F20"/>
          <w:w w:val="105"/>
          <w:sz w:val="18"/>
        </w:rPr>
        <w:lastRenderedPageBreak/>
        <w:t>Using the</w:t>
      </w:r>
      <w:r>
        <w:rPr>
          <w:rFonts w:ascii="Calibri"/>
          <w:color w:val="231F20"/>
          <w:spacing w:val="17"/>
          <w:w w:val="105"/>
          <w:sz w:val="18"/>
        </w:rPr>
        <w:t xml:space="preserve"> </w:t>
      </w:r>
      <w:r>
        <w:rPr>
          <w:rFonts w:ascii="Verdana"/>
          <w:i/>
          <w:color w:val="231F20"/>
          <w:w w:val="105"/>
          <w:sz w:val="18"/>
        </w:rPr>
        <w:t>StringBuilder</w:t>
      </w:r>
      <w:r>
        <w:rPr>
          <w:rFonts w:ascii="Verdana"/>
          <w:i/>
          <w:color w:val="231F20"/>
          <w:spacing w:val="-16"/>
          <w:w w:val="105"/>
          <w:sz w:val="18"/>
        </w:rPr>
        <w:t xml:space="preserve"> </w:t>
      </w:r>
      <w:r>
        <w:rPr>
          <w:rFonts w:ascii="Calibri"/>
          <w:color w:val="231F20"/>
          <w:w w:val="105"/>
          <w:sz w:val="18"/>
        </w:rPr>
        <w:t>Class</w:t>
      </w:r>
      <w:r>
        <w:rPr>
          <w:rFonts w:ascii="Calibri"/>
          <w:color w:val="231F20"/>
          <w:w w:val="105"/>
          <w:sz w:val="18"/>
        </w:rPr>
        <w:tab/>
      </w:r>
      <w:r>
        <w:rPr>
          <w:rFonts w:ascii="Calibri"/>
          <w:b/>
          <w:color w:val="231F20"/>
          <w:w w:val="105"/>
          <w:sz w:val="17"/>
        </w:rPr>
        <w:t>115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spacing w:line="244" w:lineRule="auto"/>
        <w:ind w:left="1559" w:right="1496" w:firstLine="240"/>
        <w:jc w:val="both"/>
        <w:rPr>
          <w:sz w:val="19"/>
        </w:rPr>
      </w:pPr>
      <w:r>
        <w:rPr>
          <w:color w:val="231F20"/>
          <w:sz w:val="19"/>
        </w:rPr>
        <w:t>Notice</w:t>
      </w:r>
      <w:r>
        <w:rPr>
          <w:color w:val="231F20"/>
          <w:spacing w:val="-12"/>
          <w:sz w:val="19"/>
        </w:rPr>
        <w:t xml:space="preserve"> </w:t>
      </w:r>
      <w:r>
        <w:rPr>
          <w:color w:val="231F20"/>
          <w:sz w:val="19"/>
        </w:rPr>
        <w:t>that</w:t>
      </w:r>
      <w:r>
        <w:rPr>
          <w:color w:val="231F20"/>
          <w:spacing w:val="-12"/>
          <w:sz w:val="19"/>
        </w:rPr>
        <w:t xml:space="preserve"> </w:t>
      </w:r>
      <w:r>
        <w:rPr>
          <w:rFonts w:ascii="Courier New"/>
          <w:color w:val="231F20"/>
          <w:sz w:val="18"/>
        </w:rPr>
        <w:t>substring()</w:t>
      </w:r>
      <w:r>
        <w:rPr>
          <w:rFonts w:ascii="Courier New"/>
          <w:color w:val="231F20"/>
          <w:spacing w:val="-79"/>
          <w:sz w:val="18"/>
        </w:rPr>
        <w:t xml:space="preserve"> </w:t>
      </w:r>
      <w:r>
        <w:rPr>
          <w:color w:val="231F20"/>
          <w:spacing w:val="2"/>
          <w:sz w:val="19"/>
        </w:rPr>
        <w:t>returns</w:t>
      </w:r>
      <w:r>
        <w:rPr>
          <w:color w:val="231F20"/>
          <w:spacing w:val="-11"/>
          <w:sz w:val="19"/>
        </w:rPr>
        <w:t xml:space="preserve"> </w:t>
      </w:r>
      <w:r>
        <w:rPr>
          <w:color w:val="231F20"/>
          <w:sz w:val="19"/>
        </w:rPr>
        <w:t>a</w:t>
      </w:r>
      <w:r>
        <w:rPr>
          <w:color w:val="231F20"/>
          <w:spacing w:val="-11"/>
          <w:sz w:val="19"/>
        </w:rPr>
        <w:t xml:space="preserve"> </w:t>
      </w:r>
      <w:r>
        <w:rPr>
          <w:rFonts w:ascii="Courier New"/>
          <w:color w:val="231F20"/>
          <w:sz w:val="18"/>
        </w:rPr>
        <w:t>String</w:t>
      </w:r>
      <w:r>
        <w:rPr>
          <w:rFonts w:ascii="Courier New"/>
          <w:color w:val="231F20"/>
          <w:spacing w:val="-78"/>
          <w:sz w:val="18"/>
        </w:rPr>
        <w:t xml:space="preserve"> </w:t>
      </w:r>
      <w:r>
        <w:rPr>
          <w:color w:val="231F20"/>
          <w:sz w:val="19"/>
        </w:rPr>
        <w:t>rather</w:t>
      </w:r>
      <w:r>
        <w:rPr>
          <w:color w:val="231F20"/>
          <w:spacing w:val="-12"/>
          <w:sz w:val="19"/>
        </w:rPr>
        <w:t xml:space="preserve"> </w:t>
      </w:r>
      <w:r>
        <w:rPr>
          <w:color w:val="231F20"/>
          <w:spacing w:val="2"/>
          <w:sz w:val="19"/>
        </w:rPr>
        <w:t>than</w:t>
      </w:r>
      <w:r>
        <w:rPr>
          <w:color w:val="231F20"/>
          <w:spacing w:val="-12"/>
          <w:sz w:val="19"/>
        </w:rPr>
        <w:t xml:space="preserve"> </w:t>
      </w:r>
      <w:r>
        <w:rPr>
          <w:color w:val="231F20"/>
          <w:sz w:val="19"/>
        </w:rPr>
        <w:t>a</w:t>
      </w:r>
      <w:r>
        <w:rPr>
          <w:color w:val="231F20"/>
          <w:spacing w:val="-11"/>
          <w:sz w:val="19"/>
        </w:rPr>
        <w:t xml:space="preserve"> </w:t>
      </w:r>
      <w:r>
        <w:rPr>
          <w:rFonts w:ascii="Courier New"/>
          <w:color w:val="231F20"/>
          <w:sz w:val="18"/>
        </w:rPr>
        <w:t>StringBuilder</w:t>
      </w:r>
      <w:r>
        <w:rPr>
          <w:color w:val="231F20"/>
          <w:sz w:val="19"/>
        </w:rPr>
        <w:t>.</w:t>
      </w:r>
      <w:r>
        <w:rPr>
          <w:color w:val="231F20"/>
          <w:spacing w:val="-12"/>
          <w:sz w:val="19"/>
        </w:rPr>
        <w:t xml:space="preserve"> </w:t>
      </w:r>
      <w:r>
        <w:rPr>
          <w:color w:val="231F20"/>
          <w:sz w:val="19"/>
        </w:rPr>
        <w:t>That</w:t>
      </w:r>
      <w:r>
        <w:rPr>
          <w:color w:val="231F20"/>
          <w:spacing w:val="-12"/>
          <w:sz w:val="19"/>
        </w:rPr>
        <w:t xml:space="preserve"> </w:t>
      </w:r>
      <w:r>
        <w:rPr>
          <w:color w:val="231F20"/>
          <w:sz w:val="19"/>
        </w:rPr>
        <w:t>is</w:t>
      </w:r>
      <w:r>
        <w:rPr>
          <w:color w:val="231F20"/>
          <w:spacing w:val="-12"/>
          <w:sz w:val="19"/>
        </w:rPr>
        <w:t xml:space="preserve"> </w:t>
      </w:r>
      <w:r>
        <w:rPr>
          <w:color w:val="231F20"/>
          <w:sz w:val="19"/>
        </w:rPr>
        <w:t>why</w:t>
      </w:r>
      <w:r>
        <w:rPr>
          <w:color w:val="231F20"/>
          <w:spacing w:val="-11"/>
          <w:sz w:val="19"/>
        </w:rPr>
        <w:t xml:space="preserve"> </w:t>
      </w:r>
      <w:r>
        <w:rPr>
          <w:rFonts w:ascii="Courier New"/>
          <w:i/>
          <w:color w:val="231F20"/>
          <w:sz w:val="18"/>
        </w:rPr>
        <w:t xml:space="preserve">sb </w:t>
      </w:r>
      <w:r>
        <w:rPr>
          <w:color w:val="231F20"/>
          <w:sz w:val="19"/>
        </w:rPr>
        <w:t xml:space="preserve">is not changed. </w:t>
      </w:r>
      <w:r>
        <w:rPr>
          <w:rFonts w:ascii="Courier New"/>
          <w:color w:val="231F20"/>
          <w:sz w:val="18"/>
        </w:rPr>
        <w:t>substring()</w:t>
      </w:r>
      <w:r>
        <w:rPr>
          <w:rFonts w:ascii="Courier New"/>
          <w:color w:val="231F20"/>
          <w:spacing w:val="-52"/>
          <w:sz w:val="18"/>
        </w:rPr>
        <w:t xml:space="preserve"> </w:t>
      </w:r>
      <w:r>
        <w:rPr>
          <w:color w:val="231F20"/>
          <w:sz w:val="19"/>
        </w:rPr>
        <w:t>is really just a method that inquires about where the substring happens to</w:t>
      </w:r>
      <w:r>
        <w:rPr>
          <w:color w:val="231F20"/>
          <w:spacing w:val="20"/>
          <w:sz w:val="19"/>
        </w:rPr>
        <w:t xml:space="preserve"> </w:t>
      </w:r>
      <w:r>
        <w:rPr>
          <w:color w:val="231F20"/>
          <w:sz w:val="19"/>
        </w:rPr>
        <w:t>be.</w:t>
      </w:r>
    </w:p>
    <w:p w:rsidR="00FA3020" w:rsidRDefault="00FA3020">
      <w:pPr>
        <w:pStyle w:val="BodyText"/>
        <w:spacing w:before="3"/>
        <w:rPr>
          <w:sz w:val="17"/>
        </w:rPr>
      </w:pPr>
    </w:p>
    <w:p w:rsidR="00FA3020" w:rsidRDefault="00350426">
      <w:pPr>
        <w:pStyle w:val="Heading9"/>
        <w:ind w:left="1560"/>
        <w:rPr>
          <w:b/>
        </w:rPr>
      </w:pPr>
      <w:r>
        <w:rPr>
          <w:b/>
          <w:color w:val="231F20"/>
        </w:rPr>
        <w:t>append()</w:t>
      </w:r>
    </w:p>
    <w:p w:rsidR="00FA3020" w:rsidRDefault="00350426">
      <w:pPr>
        <w:pStyle w:val="BodyText"/>
        <w:spacing w:before="90" w:line="249" w:lineRule="auto"/>
        <w:ind w:left="1559" w:right="1390"/>
      </w:pPr>
      <w:r>
        <w:rPr>
          <w:color w:val="231F20"/>
        </w:rPr>
        <w:t xml:space="preserve">The </w:t>
      </w:r>
      <w:r>
        <w:rPr>
          <w:rFonts w:ascii="Courier New"/>
          <w:color w:val="231F20"/>
          <w:sz w:val="18"/>
        </w:rPr>
        <w:t>append()</w:t>
      </w:r>
      <w:r>
        <w:rPr>
          <w:rFonts w:ascii="Courier New"/>
          <w:color w:val="231F20"/>
          <w:spacing w:val="-69"/>
          <w:sz w:val="18"/>
        </w:rPr>
        <w:t xml:space="preserve"> </w:t>
      </w:r>
      <w:r>
        <w:rPr>
          <w:color w:val="231F20"/>
        </w:rPr>
        <w:t xml:space="preserve">method is by far the most frequently used method in </w:t>
      </w:r>
      <w:r>
        <w:rPr>
          <w:rFonts w:ascii="Courier New"/>
          <w:color w:val="231F20"/>
          <w:sz w:val="18"/>
        </w:rPr>
        <w:t>StringBuilder</w:t>
      </w:r>
      <w:r>
        <w:rPr>
          <w:color w:val="231F20"/>
        </w:rPr>
        <w:t xml:space="preserve">. </w:t>
      </w:r>
      <w:r>
        <w:rPr>
          <w:color w:val="231F20"/>
          <w:spacing w:val="3"/>
        </w:rPr>
        <w:t xml:space="preserve">In </w:t>
      </w:r>
      <w:r>
        <w:rPr>
          <w:color w:val="231F20"/>
        </w:rPr>
        <w:t xml:space="preserve">fact, it is so frequently used that we just </w:t>
      </w:r>
      <w:r>
        <w:rPr>
          <w:color w:val="231F20"/>
          <w:spacing w:val="2"/>
        </w:rPr>
        <w:t xml:space="preserve">started </w:t>
      </w:r>
      <w:r>
        <w:rPr>
          <w:color w:val="231F20"/>
        </w:rPr>
        <w:t xml:space="preserve">using it without comment. Luckily, </w:t>
      </w:r>
      <w:r>
        <w:rPr>
          <w:color w:val="231F20"/>
          <w:spacing w:val="2"/>
        </w:rPr>
        <w:t xml:space="preserve">this </w:t>
      </w:r>
      <w:r>
        <w:rPr>
          <w:color w:val="231F20"/>
        </w:rPr>
        <w:t xml:space="preserve">method does just what it sounds like: it adds the parameter to the </w:t>
      </w:r>
      <w:r>
        <w:rPr>
          <w:rFonts w:ascii="Courier New"/>
          <w:color w:val="231F20"/>
          <w:sz w:val="18"/>
        </w:rPr>
        <w:t>StringBuilder</w:t>
      </w:r>
      <w:r>
        <w:rPr>
          <w:rFonts w:ascii="Courier New"/>
          <w:color w:val="231F20"/>
          <w:spacing w:val="-91"/>
          <w:sz w:val="18"/>
        </w:rPr>
        <w:t xml:space="preserve"> </w:t>
      </w:r>
      <w:r>
        <w:rPr>
          <w:color w:val="231F20"/>
        </w:rPr>
        <w:t xml:space="preserve">and </w:t>
      </w:r>
      <w:r>
        <w:rPr>
          <w:color w:val="231F20"/>
          <w:spacing w:val="2"/>
        </w:rPr>
        <w:t xml:space="preserve">returns </w:t>
      </w:r>
      <w:r>
        <w:rPr>
          <w:color w:val="231F20"/>
        </w:rPr>
        <w:t xml:space="preserve">a ref- erence to the current </w:t>
      </w:r>
      <w:r>
        <w:rPr>
          <w:rFonts w:ascii="Courier New"/>
          <w:color w:val="231F20"/>
          <w:sz w:val="18"/>
        </w:rPr>
        <w:t>StringBuilder</w:t>
      </w:r>
      <w:r>
        <w:rPr>
          <w:color w:val="231F20"/>
        </w:rPr>
        <w:t>. One of the method signatures is as follows:</w:t>
      </w:r>
    </w:p>
    <w:p w:rsidR="00FA3020" w:rsidRDefault="00350426">
      <w:pPr>
        <w:spacing w:before="197"/>
        <w:ind w:left="1560"/>
        <w:rPr>
          <w:rFonts w:ascii="Courier New"/>
          <w:sz w:val="17"/>
        </w:rPr>
      </w:pPr>
      <w:r>
        <w:rPr>
          <w:rFonts w:ascii="Courier New"/>
          <w:color w:val="231F20"/>
          <w:sz w:val="17"/>
        </w:rPr>
        <w:t>StringBuilder append(String str)</w:t>
      </w:r>
    </w:p>
    <w:p w:rsidR="00FA3020" w:rsidRDefault="00350426">
      <w:pPr>
        <w:pStyle w:val="BodyText"/>
        <w:spacing w:before="148" w:line="259" w:lineRule="auto"/>
        <w:ind w:left="1559" w:right="1597" w:firstLine="240"/>
      </w:pPr>
      <w:r>
        <w:rPr>
          <w:color w:val="231F20"/>
        </w:rPr>
        <w:t xml:space="preserve">Notice that we said </w:t>
      </w:r>
      <w:r>
        <w:rPr>
          <w:rFonts w:ascii="Georgia"/>
          <w:i/>
          <w:color w:val="231F20"/>
          <w:spacing w:val="2"/>
        </w:rPr>
        <w:t xml:space="preserve">one </w:t>
      </w:r>
      <w:r>
        <w:rPr>
          <w:color w:val="231F20"/>
        </w:rPr>
        <w:t xml:space="preserve">of the method signatures. There are more </w:t>
      </w:r>
      <w:r>
        <w:rPr>
          <w:color w:val="231F20"/>
          <w:spacing w:val="2"/>
        </w:rPr>
        <w:t xml:space="preserve">than </w:t>
      </w:r>
      <w:r>
        <w:rPr>
          <w:color w:val="231F20"/>
          <w:spacing w:val="-4"/>
        </w:rPr>
        <w:t xml:space="preserve">10 </w:t>
      </w:r>
      <w:r>
        <w:rPr>
          <w:color w:val="231F20"/>
        </w:rPr>
        <w:t xml:space="preserve">method signa- </w:t>
      </w:r>
      <w:r>
        <w:rPr>
          <w:color w:val="231F20"/>
          <w:spacing w:val="2"/>
        </w:rPr>
        <w:t xml:space="preserve">tures </w:t>
      </w:r>
      <w:r>
        <w:rPr>
          <w:color w:val="231F20"/>
        </w:rPr>
        <w:t xml:space="preserve">that look </w:t>
      </w:r>
      <w:r>
        <w:rPr>
          <w:color w:val="231F20"/>
          <w:spacing w:val="2"/>
        </w:rPr>
        <w:t xml:space="preserve">similar </w:t>
      </w:r>
      <w:r>
        <w:rPr>
          <w:color w:val="231F20"/>
        </w:rPr>
        <w:t xml:space="preserve">but that take different data </w:t>
      </w:r>
      <w:r>
        <w:rPr>
          <w:color w:val="231F20"/>
          <w:spacing w:val="3"/>
        </w:rPr>
        <w:t xml:space="preserve">types </w:t>
      </w:r>
      <w:r>
        <w:rPr>
          <w:color w:val="231F20"/>
        </w:rPr>
        <w:t xml:space="preserve">as parameters. </w:t>
      </w:r>
      <w:r>
        <w:rPr>
          <w:color w:val="231F20"/>
          <w:spacing w:val="3"/>
        </w:rPr>
        <w:t xml:space="preserve">All </w:t>
      </w:r>
      <w:r>
        <w:rPr>
          <w:color w:val="231F20"/>
        </w:rPr>
        <w:t>those methods  are</w:t>
      </w:r>
      <w:r>
        <w:rPr>
          <w:color w:val="231F20"/>
          <w:spacing w:val="9"/>
        </w:rPr>
        <w:t xml:space="preserve"> </w:t>
      </w:r>
      <w:r>
        <w:rPr>
          <w:color w:val="231F20"/>
        </w:rPr>
        <w:t>provided</w:t>
      </w:r>
      <w:r>
        <w:rPr>
          <w:color w:val="231F20"/>
          <w:spacing w:val="10"/>
        </w:rPr>
        <w:t xml:space="preserve"> </w:t>
      </w:r>
      <w:r>
        <w:rPr>
          <w:color w:val="231F20"/>
        </w:rPr>
        <w:t>so</w:t>
      </w:r>
      <w:r>
        <w:rPr>
          <w:color w:val="231F20"/>
          <w:spacing w:val="10"/>
        </w:rPr>
        <w:t xml:space="preserve"> </w:t>
      </w:r>
      <w:r>
        <w:rPr>
          <w:color w:val="231F20"/>
        </w:rPr>
        <w:t>you</w:t>
      </w:r>
      <w:r>
        <w:rPr>
          <w:color w:val="231F20"/>
          <w:spacing w:val="10"/>
        </w:rPr>
        <w:t xml:space="preserve"> </w:t>
      </w:r>
      <w:r>
        <w:rPr>
          <w:color w:val="231F20"/>
          <w:spacing w:val="2"/>
        </w:rPr>
        <w:t>can</w:t>
      </w:r>
      <w:r>
        <w:rPr>
          <w:color w:val="231F20"/>
          <w:spacing w:val="10"/>
        </w:rPr>
        <w:t xml:space="preserve"> </w:t>
      </w:r>
      <w:r>
        <w:rPr>
          <w:color w:val="231F20"/>
        </w:rPr>
        <w:t>write</w:t>
      </w:r>
      <w:r>
        <w:rPr>
          <w:color w:val="231F20"/>
          <w:spacing w:val="10"/>
        </w:rPr>
        <w:t xml:space="preserve"> </w:t>
      </w:r>
      <w:r>
        <w:rPr>
          <w:color w:val="231F20"/>
        </w:rPr>
        <w:t>code</w:t>
      </w:r>
      <w:r>
        <w:rPr>
          <w:color w:val="231F20"/>
          <w:spacing w:val="9"/>
        </w:rPr>
        <w:t xml:space="preserve"> </w:t>
      </w:r>
      <w:r>
        <w:rPr>
          <w:color w:val="231F20"/>
        </w:rPr>
        <w:t>like</w:t>
      </w:r>
      <w:r>
        <w:rPr>
          <w:color w:val="231F20"/>
          <w:spacing w:val="10"/>
        </w:rPr>
        <w:t xml:space="preserve"> </w:t>
      </w:r>
      <w:r>
        <w:rPr>
          <w:color w:val="231F20"/>
        </w:rPr>
        <w:t>this:</w:t>
      </w:r>
    </w:p>
    <w:p w:rsidR="00FA3020" w:rsidRDefault="00FA3020">
      <w:pPr>
        <w:pStyle w:val="BodyText"/>
        <w:spacing w:before="10"/>
        <w:rPr>
          <w:sz w:val="16"/>
        </w:rPr>
      </w:pPr>
    </w:p>
    <w:p w:rsidR="00FA3020" w:rsidRDefault="00350426">
      <w:pPr>
        <w:spacing w:line="324" w:lineRule="auto"/>
        <w:ind w:left="1560" w:right="3293"/>
        <w:rPr>
          <w:rFonts w:ascii="Courier New"/>
          <w:sz w:val="17"/>
        </w:rPr>
      </w:pPr>
      <w:r>
        <w:rPr>
          <w:rFonts w:ascii="Courier New"/>
          <w:color w:val="231F20"/>
          <w:w w:val="95"/>
          <w:sz w:val="17"/>
        </w:rPr>
        <w:t>StringBuilder</w:t>
      </w:r>
      <w:r>
        <w:rPr>
          <w:rFonts w:ascii="Courier New"/>
          <w:color w:val="231F20"/>
          <w:spacing w:val="-40"/>
          <w:w w:val="95"/>
          <w:sz w:val="17"/>
        </w:rPr>
        <w:t xml:space="preserve"> </w:t>
      </w:r>
      <w:r>
        <w:rPr>
          <w:rFonts w:ascii="Courier New"/>
          <w:color w:val="231F20"/>
          <w:w w:val="95"/>
          <w:sz w:val="17"/>
        </w:rPr>
        <w:t>sb</w:t>
      </w:r>
      <w:r>
        <w:rPr>
          <w:rFonts w:ascii="Courier New"/>
          <w:color w:val="231F20"/>
          <w:spacing w:val="-39"/>
          <w:w w:val="95"/>
          <w:sz w:val="17"/>
        </w:rPr>
        <w:t xml:space="preserve"> </w:t>
      </w:r>
      <w:r>
        <w:rPr>
          <w:rFonts w:ascii="Courier New"/>
          <w:color w:val="231F20"/>
          <w:w w:val="95"/>
          <w:sz w:val="17"/>
        </w:rPr>
        <w:t>=</w:t>
      </w:r>
      <w:r>
        <w:rPr>
          <w:rFonts w:ascii="Courier New"/>
          <w:color w:val="231F20"/>
          <w:spacing w:val="-39"/>
          <w:w w:val="95"/>
          <w:sz w:val="17"/>
        </w:rPr>
        <w:t xml:space="preserve"> </w:t>
      </w:r>
      <w:r>
        <w:rPr>
          <w:rFonts w:ascii="Courier New"/>
          <w:color w:val="231F20"/>
          <w:w w:val="95"/>
          <w:sz w:val="17"/>
        </w:rPr>
        <w:t>new</w:t>
      </w:r>
      <w:r>
        <w:rPr>
          <w:rFonts w:ascii="Courier New"/>
          <w:color w:val="231F20"/>
          <w:spacing w:val="-39"/>
          <w:w w:val="95"/>
          <w:sz w:val="17"/>
        </w:rPr>
        <w:t xml:space="preserve"> </w:t>
      </w:r>
      <w:r>
        <w:rPr>
          <w:rFonts w:ascii="Courier New"/>
          <w:color w:val="231F20"/>
          <w:w w:val="95"/>
          <w:sz w:val="17"/>
        </w:rPr>
        <w:t xml:space="preserve">StringBuilder().append(1).append('c'); </w:t>
      </w:r>
      <w:r>
        <w:rPr>
          <w:rFonts w:ascii="Courier New"/>
          <w:color w:val="231F20"/>
          <w:sz w:val="17"/>
        </w:rPr>
        <w:t>sb.append("-").append(true);</w:t>
      </w:r>
    </w:p>
    <w:p w:rsidR="00FA3020" w:rsidRDefault="00350426">
      <w:pPr>
        <w:tabs>
          <w:tab w:val="left" w:pos="4300"/>
        </w:tabs>
        <w:ind w:left="1560"/>
        <w:rPr>
          <w:rFonts w:ascii="Courier New"/>
          <w:sz w:val="17"/>
        </w:rPr>
      </w:pPr>
      <w:r>
        <w:rPr>
          <w:rFonts w:ascii="Courier New"/>
          <w:color w:val="231F20"/>
          <w:w w:val="95"/>
          <w:sz w:val="17"/>
        </w:rPr>
        <w:t>System.out.println(sb);</w:t>
      </w:r>
      <w:r>
        <w:rPr>
          <w:rFonts w:ascii="Courier New"/>
          <w:color w:val="231F20"/>
          <w:w w:val="95"/>
          <w:sz w:val="17"/>
        </w:rPr>
        <w:tab/>
      </w:r>
      <w:r>
        <w:rPr>
          <w:rFonts w:ascii="Courier New"/>
          <w:color w:val="231F20"/>
          <w:sz w:val="17"/>
        </w:rPr>
        <w:t>//</w:t>
      </w:r>
      <w:r>
        <w:rPr>
          <w:rFonts w:ascii="Courier New"/>
          <w:color w:val="231F20"/>
          <w:spacing w:val="-10"/>
          <w:sz w:val="17"/>
        </w:rPr>
        <w:t xml:space="preserve"> </w:t>
      </w:r>
      <w:r>
        <w:rPr>
          <w:rFonts w:ascii="Courier New"/>
          <w:color w:val="231F20"/>
          <w:sz w:val="17"/>
        </w:rPr>
        <w:t>1c-true</w:t>
      </w:r>
    </w:p>
    <w:p w:rsidR="00FA3020" w:rsidRDefault="00350426">
      <w:pPr>
        <w:pStyle w:val="BodyText"/>
        <w:spacing w:before="149" w:line="244" w:lineRule="auto"/>
        <w:ind w:left="1559" w:right="1557" w:firstLine="240"/>
        <w:jc w:val="both"/>
      </w:pPr>
      <w:r>
        <w:rPr>
          <w:color w:val="231F20"/>
        </w:rPr>
        <w:t xml:space="preserve">Nice method chaining, isn’t it? </w:t>
      </w:r>
      <w:r>
        <w:rPr>
          <w:rFonts w:ascii="Courier New" w:hAnsi="Courier New"/>
          <w:color w:val="231F20"/>
          <w:sz w:val="18"/>
        </w:rPr>
        <w:t xml:space="preserve">append() </w:t>
      </w:r>
      <w:r>
        <w:rPr>
          <w:color w:val="231F20"/>
        </w:rPr>
        <w:t xml:space="preserve">is called directly after the constructor. By hav- ing all these method signatures, you can just call </w:t>
      </w:r>
      <w:r>
        <w:rPr>
          <w:rFonts w:ascii="Courier New" w:hAnsi="Courier New"/>
          <w:color w:val="231F20"/>
          <w:sz w:val="18"/>
        </w:rPr>
        <w:t xml:space="preserve">append() </w:t>
      </w:r>
      <w:r>
        <w:rPr>
          <w:color w:val="231F20"/>
        </w:rPr>
        <w:t xml:space="preserve">without having to convert your parameter to a </w:t>
      </w:r>
      <w:r>
        <w:rPr>
          <w:rFonts w:ascii="Courier New" w:hAnsi="Courier New"/>
          <w:color w:val="231F20"/>
          <w:sz w:val="18"/>
        </w:rPr>
        <w:t xml:space="preserve">String </w:t>
      </w:r>
      <w:r>
        <w:rPr>
          <w:color w:val="231F20"/>
        </w:rPr>
        <w:t>first.</w:t>
      </w:r>
    </w:p>
    <w:p w:rsidR="00FA3020" w:rsidRDefault="00350426">
      <w:pPr>
        <w:pStyle w:val="Heading9"/>
        <w:spacing w:before="190"/>
        <w:ind w:left="1560"/>
        <w:rPr>
          <w:b/>
        </w:rPr>
      </w:pPr>
      <w:r>
        <w:rPr>
          <w:b/>
          <w:color w:val="231F20"/>
        </w:rPr>
        <w:t>insert()</w:t>
      </w:r>
    </w:p>
    <w:p w:rsidR="00FA3020" w:rsidRDefault="00350426">
      <w:pPr>
        <w:pStyle w:val="BodyText"/>
        <w:spacing w:before="90" w:line="244" w:lineRule="auto"/>
        <w:ind w:left="1560" w:right="1698"/>
      </w:pPr>
      <w:r>
        <w:rPr>
          <w:color w:val="231F20"/>
        </w:rPr>
        <w:t xml:space="preserve">The </w:t>
      </w:r>
      <w:r>
        <w:rPr>
          <w:rFonts w:ascii="Courier New" w:hAnsi="Courier New"/>
          <w:color w:val="231F20"/>
          <w:sz w:val="18"/>
        </w:rPr>
        <w:t>insert()</w:t>
      </w:r>
      <w:r>
        <w:rPr>
          <w:rFonts w:ascii="Courier New" w:hAnsi="Courier New"/>
          <w:color w:val="231F20"/>
          <w:spacing w:val="-76"/>
          <w:sz w:val="18"/>
        </w:rPr>
        <w:t xml:space="preserve"> </w:t>
      </w:r>
      <w:r>
        <w:rPr>
          <w:color w:val="231F20"/>
        </w:rPr>
        <w:t xml:space="preserve">method adds characters to the </w:t>
      </w:r>
      <w:r>
        <w:rPr>
          <w:rFonts w:ascii="Courier New" w:hAnsi="Courier New"/>
          <w:color w:val="231F20"/>
          <w:sz w:val="18"/>
        </w:rPr>
        <w:t>StringBuilder</w:t>
      </w:r>
      <w:r>
        <w:rPr>
          <w:rFonts w:ascii="Courier New" w:hAnsi="Courier New"/>
          <w:color w:val="231F20"/>
          <w:spacing w:val="-76"/>
          <w:sz w:val="18"/>
        </w:rPr>
        <w:t xml:space="preserve"> </w:t>
      </w:r>
      <w:r>
        <w:rPr>
          <w:color w:val="231F20"/>
        </w:rPr>
        <w:t xml:space="preserve">at the requested index and </w:t>
      </w:r>
      <w:r>
        <w:rPr>
          <w:color w:val="231F20"/>
          <w:spacing w:val="2"/>
        </w:rPr>
        <w:t xml:space="preserve">returns </w:t>
      </w:r>
      <w:r>
        <w:rPr>
          <w:color w:val="231F20"/>
        </w:rPr>
        <w:t xml:space="preserve">a reference to the current </w:t>
      </w:r>
      <w:r>
        <w:rPr>
          <w:rFonts w:ascii="Courier New" w:hAnsi="Courier New"/>
          <w:color w:val="231F20"/>
          <w:sz w:val="18"/>
        </w:rPr>
        <w:t>StringBuilder</w:t>
      </w:r>
      <w:r>
        <w:rPr>
          <w:color w:val="231F20"/>
        </w:rPr>
        <w:t xml:space="preserve">. Just like </w:t>
      </w:r>
      <w:r>
        <w:rPr>
          <w:rFonts w:ascii="Courier New" w:hAnsi="Courier New"/>
          <w:color w:val="231F20"/>
          <w:sz w:val="18"/>
        </w:rPr>
        <w:t>append()</w:t>
      </w:r>
      <w:r>
        <w:rPr>
          <w:color w:val="231F20"/>
        </w:rPr>
        <w:t xml:space="preserve">, there are lots of method signatures for different </w:t>
      </w:r>
      <w:r>
        <w:rPr>
          <w:color w:val="231F20"/>
          <w:spacing w:val="3"/>
        </w:rPr>
        <w:t xml:space="preserve">types. </w:t>
      </w:r>
      <w:r>
        <w:rPr>
          <w:color w:val="231F20"/>
        </w:rPr>
        <w:t>Here’s one:</w:t>
      </w:r>
    </w:p>
    <w:p w:rsidR="00FA3020" w:rsidRDefault="00FA3020">
      <w:pPr>
        <w:pStyle w:val="BodyText"/>
        <w:spacing w:before="2"/>
        <w:rPr>
          <w:sz w:val="18"/>
        </w:rPr>
      </w:pPr>
    </w:p>
    <w:p w:rsidR="00FA3020" w:rsidRDefault="00350426">
      <w:pPr>
        <w:spacing w:before="1"/>
        <w:ind w:left="1560"/>
        <w:rPr>
          <w:rFonts w:ascii="Courier New"/>
          <w:sz w:val="17"/>
        </w:rPr>
      </w:pPr>
      <w:r>
        <w:rPr>
          <w:rFonts w:ascii="Courier New"/>
          <w:color w:val="231F20"/>
          <w:sz w:val="17"/>
        </w:rPr>
        <w:t>StringBuilder insert(int offset, String</w:t>
      </w:r>
      <w:r>
        <w:rPr>
          <w:rFonts w:ascii="Courier New"/>
          <w:color w:val="231F20"/>
          <w:spacing w:val="-54"/>
          <w:sz w:val="17"/>
        </w:rPr>
        <w:t xml:space="preserve"> </w:t>
      </w:r>
      <w:r>
        <w:rPr>
          <w:rFonts w:ascii="Courier New"/>
          <w:color w:val="231F20"/>
          <w:sz w:val="17"/>
        </w:rPr>
        <w:t>str)</w:t>
      </w:r>
    </w:p>
    <w:p w:rsidR="00FA3020" w:rsidRDefault="00350426">
      <w:pPr>
        <w:pStyle w:val="BodyText"/>
        <w:spacing w:before="148" w:line="259" w:lineRule="auto"/>
        <w:ind w:left="1559" w:right="1648" w:firstLine="240"/>
      </w:pPr>
      <w:r>
        <w:rPr>
          <w:color w:val="231F20"/>
        </w:rPr>
        <w:t>Pay attention to the offset in these examples. It is the index where we want to insert the requested parameter.</w:t>
      </w:r>
    </w:p>
    <w:p w:rsidR="00FA3020" w:rsidRDefault="00FA3020">
      <w:pPr>
        <w:pStyle w:val="BodyText"/>
        <w:spacing w:before="10"/>
        <w:rPr>
          <w:sz w:val="16"/>
        </w:rPr>
      </w:pPr>
    </w:p>
    <w:p w:rsidR="00FA3020" w:rsidRDefault="00350426">
      <w:pPr>
        <w:ind w:left="1560"/>
        <w:rPr>
          <w:rFonts w:ascii="Courier New"/>
          <w:sz w:val="17"/>
        </w:rPr>
      </w:pPr>
      <w:r>
        <w:rPr>
          <w:rFonts w:ascii="Courier New"/>
          <w:color w:val="231F20"/>
          <w:sz w:val="17"/>
        </w:rPr>
        <w:t>3: StringBuilder sb = new</w:t>
      </w:r>
      <w:r>
        <w:rPr>
          <w:rFonts w:ascii="Courier New"/>
          <w:color w:val="231F20"/>
          <w:spacing w:val="-75"/>
          <w:sz w:val="17"/>
        </w:rPr>
        <w:t xml:space="preserve"> </w:t>
      </w:r>
      <w:r>
        <w:rPr>
          <w:rFonts w:ascii="Courier New"/>
          <w:color w:val="231F20"/>
          <w:sz w:val="17"/>
        </w:rPr>
        <w:t>StringBuilder("animals");</w:t>
      </w:r>
    </w:p>
    <w:p w:rsidR="00FA3020" w:rsidRDefault="00350426">
      <w:pPr>
        <w:tabs>
          <w:tab w:val="left" w:pos="5339"/>
        </w:tabs>
        <w:spacing w:before="68"/>
        <w:ind w:left="1560"/>
        <w:rPr>
          <w:rFonts w:ascii="Courier New"/>
          <w:sz w:val="17"/>
        </w:rPr>
      </w:pPr>
      <w:r>
        <w:rPr>
          <w:rFonts w:ascii="Courier New"/>
          <w:color w:val="231F20"/>
          <w:sz w:val="17"/>
        </w:rPr>
        <w:t>4:</w:t>
      </w:r>
      <w:r>
        <w:rPr>
          <w:rFonts w:ascii="Courier New"/>
          <w:color w:val="231F20"/>
          <w:spacing w:val="-56"/>
          <w:sz w:val="17"/>
        </w:rPr>
        <w:t xml:space="preserve"> </w:t>
      </w:r>
      <w:r>
        <w:rPr>
          <w:rFonts w:ascii="Courier New"/>
          <w:color w:val="231F20"/>
          <w:sz w:val="17"/>
        </w:rPr>
        <w:t>sb.insert(7,</w:t>
      </w:r>
      <w:r>
        <w:rPr>
          <w:rFonts w:ascii="Courier New"/>
          <w:color w:val="231F20"/>
          <w:spacing w:val="-55"/>
          <w:sz w:val="17"/>
        </w:rPr>
        <w:t xml:space="preserve"> </w:t>
      </w:r>
      <w:r>
        <w:rPr>
          <w:rFonts w:ascii="Courier New"/>
          <w:color w:val="231F20"/>
          <w:sz w:val="17"/>
        </w:rPr>
        <w:t>"-");</w:t>
      </w:r>
      <w:r>
        <w:rPr>
          <w:rFonts w:ascii="Courier New"/>
          <w:color w:val="231F20"/>
          <w:sz w:val="17"/>
        </w:rPr>
        <w:tab/>
        <w:t>// sb =</w:t>
      </w:r>
      <w:r>
        <w:rPr>
          <w:rFonts w:ascii="Courier New"/>
          <w:color w:val="231F20"/>
          <w:spacing w:val="-31"/>
          <w:sz w:val="17"/>
        </w:rPr>
        <w:t xml:space="preserve"> </w:t>
      </w:r>
      <w:r>
        <w:rPr>
          <w:rFonts w:ascii="Courier New"/>
          <w:color w:val="231F20"/>
          <w:sz w:val="17"/>
        </w:rPr>
        <w:t>animals-</w:t>
      </w:r>
    </w:p>
    <w:p w:rsidR="00FA3020" w:rsidRDefault="00350426">
      <w:pPr>
        <w:tabs>
          <w:tab w:val="left" w:pos="5339"/>
        </w:tabs>
        <w:spacing w:before="67"/>
        <w:ind w:left="1560"/>
        <w:rPr>
          <w:rFonts w:ascii="Courier New"/>
          <w:sz w:val="17"/>
        </w:rPr>
      </w:pPr>
      <w:r>
        <w:rPr>
          <w:rFonts w:ascii="Courier New"/>
          <w:color w:val="231F20"/>
          <w:sz w:val="17"/>
        </w:rPr>
        <w:t>5:</w:t>
      </w:r>
      <w:r>
        <w:rPr>
          <w:rFonts w:ascii="Courier New"/>
          <w:color w:val="231F20"/>
          <w:spacing w:val="-56"/>
          <w:sz w:val="17"/>
        </w:rPr>
        <w:t xml:space="preserve"> </w:t>
      </w:r>
      <w:r>
        <w:rPr>
          <w:rFonts w:ascii="Courier New"/>
          <w:color w:val="231F20"/>
          <w:sz w:val="17"/>
        </w:rPr>
        <w:t>sb.insert(0,</w:t>
      </w:r>
      <w:r>
        <w:rPr>
          <w:rFonts w:ascii="Courier New"/>
          <w:color w:val="231F20"/>
          <w:spacing w:val="-55"/>
          <w:sz w:val="17"/>
        </w:rPr>
        <w:t xml:space="preserve"> </w:t>
      </w:r>
      <w:r>
        <w:rPr>
          <w:rFonts w:ascii="Courier New"/>
          <w:color w:val="231F20"/>
          <w:sz w:val="17"/>
        </w:rPr>
        <w:t>"-");</w:t>
      </w:r>
      <w:r>
        <w:rPr>
          <w:rFonts w:ascii="Courier New"/>
          <w:color w:val="231F20"/>
          <w:sz w:val="17"/>
        </w:rPr>
        <w:tab/>
        <w:t>// sb =</w:t>
      </w:r>
      <w:r>
        <w:rPr>
          <w:rFonts w:ascii="Courier New"/>
          <w:color w:val="231F20"/>
          <w:spacing w:val="-31"/>
          <w:sz w:val="17"/>
        </w:rPr>
        <w:t xml:space="preserve"> </w:t>
      </w:r>
      <w:r>
        <w:rPr>
          <w:rFonts w:ascii="Courier New"/>
          <w:color w:val="231F20"/>
          <w:sz w:val="17"/>
        </w:rPr>
        <w:t>-animals-</w:t>
      </w:r>
    </w:p>
    <w:p w:rsidR="00FA3020" w:rsidRDefault="00350426">
      <w:pPr>
        <w:tabs>
          <w:tab w:val="left" w:pos="5339"/>
        </w:tabs>
        <w:spacing w:before="68" w:line="314" w:lineRule="auto"/>
        <w:ind w:left="1560" w:right="3671"/>
        <w:rPr>
          <w:rFonts w:ascii="Courier New"/>
          <w:sz w:val="17"/>
        </w:rPr>
      </w:pPr>
      <w:r>
        <w:rPr>
          <w:rFonts w:ascii="Courier New"/>
          <w:color w:val="231F20"/>
          <w:sz w:val="17"/>
        </w:rPr>
        <w:t>6:</w:t>
      </w:r>
      <w:r>
        <w:rPr>
          <w:rFonts w:ascii="Courier New"/>
          <w:color w:val="231F20"/>
          <w:spacing w:val="-56"/>
          <w:sz w:val="17"/>
        </w:rPr>
        <w:t xml:space="preserve"> </w:t>
      </w:r>
      <w:r>
        <w:rPr>
          <w:rFonts w:ascii="Courier New"/>
          <w:color w:val="231F20"/>
          <w:sz w:val="17"/>
        </w:rPr>
        <w:t>sb.insert(4,</w:t>
      </w:r>
      <w:r>
        <w:rPr>
          <w:rFonts w:ascii="Courier New"/>
          <w:color w:val="231F20"/>
          <w:spacing w:val="-55"/>
          <w:sz w:val="17"/>
        </w:rPr>
        <w:t xml:space="preserve"> </w:t>
      </w:r>
      <w:r>
        <w:rPr>
          <w:rFonts w:ascii="Courier New"/>
          <w:color w:val="231F20"/>
          <w:sz w:val="17"/>
        </w:rPr>
        <w:t>"-");</w:t>
      </w:r>
      <w:r>
        <w:rPr>
          <w:rFonts w:ascii="Courier New"/>
          <w:color w:val="231F20"/>
          <w:sz w:val="17"/>
        </w:rPr>
        <w:tab/>
        <w:t>//</w:t>
      </w:r>
      <w:r>
        <w:rPr>
          <w:rFonts w:ascii="Courier New"/>
          <w:color w:val="231F20"/>
          <w:spacing w:val="-45"/>
          <w:sz w:val="17"/>
        </w:rPr>
        <w:t xml:space="preserve"> </w:t>
      </w:r>
      <w:r>
        <w:rPr>
          <w:rFonts w:ascii="Courier New"/>
          <w:color w:val="231F20"/>
          <w:sz w:val="17"/>
        </w:rPr>
        <w:t>sb</w:t>
      </w:r>
      <w:r>
        <w:rPr>
          <w:rFonts w:ascii="Courier New"/>
          <w:color w:val="231F20"/>
          <w:spacing w:val="-46"/>
          <w:sz w:val="17"/>
        </w:rPr>
        <w:t xml:space="preserve"> </w:t>
      </w:r>
      <w:r>
        <w:rPr>
          <w:rFonts w:ascii="Courier New"/>
          <w:color w:val="231F20"/>
          <w:sz w:val="17"/>
        </w:rPr>
        <w:t>=</w:t>
      </w:r>
      <w:r>
        <w:rPr>
          <w:rFonts w:ascii="Courier New"/>
          <w:color w:val="231F20"/>
          <w:spacing w:val="-45"/>
          <w:sz w:val="17"/>
        </w:rPr>
        <w:t xml:space="preserve"> </w:t>
      </w:r>
      <w:r>
        <w:rPr>
          <w:rFonts w:ascii="Courier New"/>
          <w:color w:val="231F20"/>
          <w:sz w:val="17"/>
        </w:rPr>
        <w:t>-ani-mals 7:</w:t>
      </w:r>
      <w:r>
        <w:rPr>
          <w:rFonts w:ascii="Courier New"/>
          <w:color w:val="231F20"/>
          <w:spacing w:val="-15"/>
          <w:sz w:val="17"/>
        </w:rPr>
        <w:t xml:space="preserve"> </w:t>
      </w:r>
      <w:r>
        <w:rPr>
          <w:rFonts w:ascii="Courier New"/>
          <w:color w:val="231F20"/>
          <w:sz w:val="17"/>
        </w:rPr>
        <w:t>System.</w:t>
      </w:r>
      <w:r>
        <w:rPr>
          <w:rFonts w:ascii="Courier New"/>
          <w:i/>
          <w:color w:val="231F20"/>
          <w:sz w:val="18"/>
        </w:rPr>
        <w:t>out</w:t>
      </w:r>
      <w:r>
        <w:rPr>
          <w:rFonts w:ascii="Courier New"/>
          <w:color w:val="231F20"/>
          <w:sz w:val="17"/>
        </w:rPr>
        <w:t>.println(sb);</w:t>
      </w:r>
    </w:p>
    <w:p w:rsidR="00FA3020" w:rsidRDefault="00350426">
      <w:pPr>
        <w:pStyle w:val="BodyText"/>
        <w:spacing w:before="81" w:line="259" w:lineRule="auto"/>
        <w:ind w:left="1559" w:right="1524" w:firstLine="240"/>
      </w:pPr>
      <w:r>
        <w:rPr>
          <w:color w:val="231F20"/>
          <w:w w:val="105"/>
        </w:rPr>
        <w:t>Line</w:t>
      </w:r>
      <w:r>
        <w:rPr>
          <w:color w:val="231F20"/>
          <w:spacing w:val="-8"/>
          <w:w w:val="105"/>
        </w:rPr>
        <w:t xml:space="preserve"> </w:t>
      </w:r>
      <w:r>
        <w:rPr>
          <w:color w:val="231F20"/>
          <w:w w:val="105"/>
        </w:rPr>
        <w:t>4</w:t>
      </w:r>
      <w:r>
        <w:rPr>
          <w:color w:val="231F20"/>
          <w:spacing w:val="-8"/>
          <w:w w:val="105"/>
        </w:rPr>
        <w:t xml:space="preserve"> </w:t>
      </w:r>
      <w:r>
        <w:rPr>
          <w:color w:val="231F20"/>
          <w:w w:val="105"/>
        </w:rPr>
        <w:t>says</w:t>
      </w:r>
      <w:r>
        <w:rPr>
          <w:color w:val="231F20"/>
          <w:spacing w:val="-9"/>
          <w:w w:val="105"/>
        </w:rPr>
        <w:t xml:space="preserve"> </w:t>
      </w:r>
      <w:r>
        <w:rPr>
          <w:color w:val="231F20"/>
          <w:w w:val="105"/>
        </w:rPr>
        <w:t>to</w:t>
      </w:r>
      <w:r>
        <w:rPr>
          <w:color w:val="231F20"/>
          <w:spacing w:val="-8"/>
          <w:w w:val="105"/>
        </w:rPr>
        <w:t xml:space="preserve"> </w:t>
      </w:r>
      <w:r>
        <w:rPr>
          <w:color w:val="231F20"/>
          <w:spacing w:val="2"/>
          <w:w w:val="105"/>
        </w:rPr>
        <w:t>insert</w:t>
      </w:r>
      <w:r>
        <w:rPr>
          <w:color w:val="231F20"/>
          <w:spacing w:val="-8"/>
          <w:w w:val="105"/>
        </w:rPr>
        <w:t xml:space="preserve"> </w:t>
      </w:r>
      <w:r>
        <w:rPr>
          <w:color w:val="231F20"/>
          <w:w w:val="105"/>
        </w:rPr>
        <w:t>a</w:t>
      </w:r>
      <w:r>
        <w:rPr>
          <w:color w:val="231F20"/>
          <w:spacing w:val="-8"/>
          <w:w w:val="105"/>
        </w:rPr>
        <w:t xml:space="preserve"> </w:t>
      </w:r>
      <w:r>
        <w:rPr>
          <w:color w:val="231F20"/>
          <w:w w:val="105"/>
        </w:rPr>
        <w:t>dash</w:t>
      </w:r>
      <w:r>
        <w:rPr>
          <w:color w:val="231F20"/>
          <w:spacing w:val="-8"/>
          <w:w w:val="105"/>
        </w:rPr>
        <w:t xml:space="preserve"> </w:t>
      </w:r>
      <w:r>
        <w:rPr>
          <w:color w:val="231F20"/>
          <w:w w:val="105"/>
        </w:rPr>
        <w:t>at</w:t>
      </w:r>
      <w:r>
        <w:rPr>
          <w:color w:val="231F20"/>
          <w:spacing w:val="-9"/>
          <w:w w:val="105"/>
        </w:rPr>
        <w:t xml:space="preserve"> </w:t>
      </w:r>
      <w:r>
        <w:rPr>
          <w:color w:val="231F20"/>
          <w:w w:val="105"/>
        </w:rPr>
        <w:t>index</w:t>
      </w:r>
      <w:r>
        <w:rPr>
          <w:color w:val="231F20"/>
          <w:spacing w:val="-8"/>
          <w:w w:val="105"/>
        </w:rPr>
        <w:t xml:space="preserve"> 7, </w:t>
      </w:r>
      <w:r>
        <w:rPr>
          <w:color w:val="231F20"/>
          <w:w w:val="105"/>
        </w:rPr>
        <w:t>which</w:t>
      </w:r>
      <w:r>
        <w:rPr>
          <w:color w:val="231F20"/>
          <w:spacing w:val="-8"/>
          <w:w w:val="105"/>
        </w:rPr>
        <w:t xml:space="preserve"> </w:t>
      </w:r>
      <w:r>
        <w:rPr>
          <w:color w:val="231F20"/>
          <w:w w:val="105"/>
        </w:rPr>
        <w:t>happens</w:t>
      </w:r>
      <w:r>
        <w:rPr>
          <w:color w:val="231F20"/>
          <w:spacing w:val="-8"/>
          <w:w w:val="105"/>
        </w:rPr>
        <w:t xml:space="preserve"> </w:t>
      </w:r>
      <w:r>
        <w:rPr>
          <w:color w:val="231F20"/>
          <w:w w:val="105"/>
        </w:rPr>
        <w:t>to</w:t>
      </w:r>
      <w:r>
        <w:rPr>
          <w:color w:val="231F20"/>
          <w:spacing w:val="-8"/>
          <w:w w:val="105"/>
        </w:rPr>
        <w:t xml:space="preserve"> </w:t>
      </w:r>
      <w:r>
        <w:rPr>
          <w:color w:val="231F20"/>
          <w:w w:val="105"/>
        </w:rPr>
        <w:t>be</w:t>
      </w:r>
      <w:r>
        <w:rPr>
          <w:color w:val="231F20"/>
          <w:spacing w:val="-8"/>
          <w:w w:val="105"/>
        </w:rPr>
        <w:t xml:space="preserve"> </w:t>
      </w:r>
      <w:r>
        <w:rPr>
          <w:color w:val="231F20"/>
          <w:w w:val="105"/>
        </w:rPr>
        <w:t>the</w:t>
      </w:r>
      <w:r>
        <w:rPr>
          <w:color w:val="231F20"/>
          <w:spacing w:val="-8"/>
          <w:w w:val="105"/>
        </w:rPr>
        <w:t xml:space="preserve"> </w:t>
      </w:r>
      <w:r>
        <w:rPr>
          <w:color w:val="231F20"/>
          <w:w w:val="105"/>
        </w:rPr>
        <w:t>end</w:t>
      </w:r>
      <w:r>
        <w:rPr>
          <w:color w:val="231F20"/>
          <w:spacing w:val="-8"/>
          <w:w w:val="105"/>
        </w:rPr>
        <w:t xml:space="preserve"> </w:t>
      </w:r>
      <w:r>
        <w:rPr>
          <w:color w:val="231F20"/>
          <w:w w:val="105"/>
        </w:rPr>
        <w:t>of</w:t>
      </w:r>
      <w:r>
        <w:rPr>
          <w:color w:val="231F20"/>
          <w:spacing w:val="-9"/>
          <w:w w:val="105"/>
        </w:rPr>
        <w:t xml:space="preserve"> </w:t>
      </w:r>
      <w:r>
        <w:rPr>
          <w:color w:val="231F20"/>
          <w:w w:val="105"/>
        </w:rPr>
        <w:t>sequence</w:t>
      </w:r>
      <w:r>
        <w:rPr>
          <w:color w:val="231F20"/>
          <w:spacing w:val="-8"/>
          <w:w w:val="105"/>
        </w:rPr>
        <w:t xml:space="preserve"> </w:t>
      </w:r>
      <w:r>
        <w:rPr>
          <w:color w:val="231F20"/>
          <w:w w:val="105"/>
        </w:rPr>
        <w:t>of</w:t>
      </w:r>
      <w:r>
        <w:rPr>
          <w:color w:val="231F20"/>
          <w:spacing w:val="-9"/>
          <w:w w:val="105"/>
        </w:rPr>
        <w:t xml:space="preserve"> </w:t>
      </w:r>
      <w:r>
        <w:rPr>
          <w:color w:val="231F20"/>
          <w:w w:val="105"/>
        </w:rPr>
        <w:t>char- acters.</w:t>
      </w:r>
      <w:r>
        <w:rPr>
          <w:color w:val="231F20"/>
          <w:spacing w:val="-5"/>
          <w:w w:val="105"/>
        </w:rPr>
        <w:t xml:space="preserve"> </w:t>
      </w:r>
      <w:r>
        <w:rPr>
          <w:color w:val="231F20"/>
          <w:w w:val="105"/>
        </w:rPr>
        <w:t>Line</w:t>
      </w:r>
      <w:r>
        <w:rPr>
          <w:color w:val="231F20"/>
          <w:spacing w:val="-5"/>
          <w:w w:val="105"/>
        </w:rPr>
        <w:t xml:space="preserve"> </w:t>
      </w:r>
      <w:r>
        <w:rPr>
          <w:color w:val="231F20"/>
          <w:w w:val="105"/>
        </w:rPr>
        <w:t>5</w:t>
      </w:r>
      <w:r>
        <w:rPr>
          <w:color w:val="231F20"/>
          <w:spacing w:val="-4"/>
          <w:w w:val="105"/>
        </w:rPr>
        <w:t xml:space="preserve"> </w:t>
      </w:r>
      <w:r>
        <w:rPr>
          <w:color w:val="231F20"/>
          <w:w w:val="105"/>
        </w:rPr>
        <w:t>says</w:t>
      </w:r>
      <w:r>
        <w:rPr>
          <w:color w:val="231F20"/>
          <w:spacing w:val="-5"/>
          <w:w w:val="105"/>
        </w:rPr>
        <w:t xml:space="preserve"> </w:t>
      </w:r>
      <w:r>
        <w:rPr>
          <w:color w:val="231F20"/>
          <w:w w:val="105"/>
        </w:rPr>
        <w:t>to</w:t>
      </w:r>
      <w:r>
        <w:rPr>
          <w:color w:val="231F20"/>
          <w:spacing w:val="-4"/>
          <w:w w:val="105"/>
        </w:rPr>
        <w:t xml:space="preserve"> </w:t>
      </w:r>
      <w:r>
        <w:rPr>
          <w:color w:val="231F20"/>
          <w:spacing w:val="2"/>
          <w:w w:val="105"/>
        </w:rPr>
        <w:t>insert</w:t>
      </w:r>
      <w:r>
        <w:rPr>
          <w:color w:val="231F20"/>
          <w:spacing w:val="-5"/>
          <w:w w:val="105"/>
        </w:rPr>
        <w:t xml:space="preserve"> </w:t>
      </w:r>
      <w:r>
        <w:rPr>
          <w:color w:val="231F20"/>
          <w:w w:val="105"/>
        </w:rPr>
        <w:t>a</w:t>
      </w:r>
      <w:r>
        <w:rPr>
          <w:color w:val="231F20"/>
          <w:spacing w:val="-4"/>
          <w:w w:val="105"/>
        </w:rPr>
        <w:t xml:space="preserve"> </w:t>
      </w:r>
      <w:r>
        <w:rPr>
          <w:color w:val="231F20"/>
          <w:w w:val="105"/>
        </w:rPr>
        <w:t>dash</w:t>
      </w:r>
      <w:r>
        <w:rPr>
          <w:color w:val="231F20"/>
          <w:spacing w:val="-5"/>
          <w:w w:val="105"/>
        </w:rPr>
        <w:t xml:space="preserve"> </w:t>
      </w:r>
      <w:r>
        <w:rPr>
          <w:color w:val="231F20"/>
          <w:w w:val="105"/>
        </w:rPr>
        <w:t>at</w:t>
      </w:r>
      <w:r>
        <w:rPr>
          <w:color w:val="231F20"/>
          <w:spacing w:val="-4"/>
          <w:w w:val="105"/>
        </w:rPr>
        <w:t xml:space="preserve"> </w:t>
      </w:r>
      <w:r>
        <w:rPr>
          <w:color w:val="231F20"/>
          <w:w w:val="105"/>
        </w:rPr>
        <w:t>index</w:t>
      </w:r>
      <w:r>
        <w:rPr>
          <w:color w:val="231F20"/>
          <w:spacing w:val="-5"/>
          <w:w w:val="105"/>
        </w:rPr>
        <w:t xml:space="preserve"> </w:t>
      </w:r>
      <w:r>
        <w:rPr>
          <w:color w:val="231F20"/>
          <w:w w:val="105"/>
        </w:rPr>
        <w:t>0,</w:t>
      </w:r>
      <w:r>
        <w:rPr>
          <w:color w:val="231F20"/>
          <w:spacing w:val="-4"/>
          <w:w w:val="105"/>
        </w:rPr>
        <w:t xml:space="preserve"> </w:t>
      </w:r>
      <w:r>
        <w:rPr>
          <w:color w:val="231F20"/>
          <w:w w:val="105"/>
        </w:rPr>
        <w:t>which</w:t>
      </w:r>
      <w:r>
        <w:rPr>
          <w:color w:val="231F20"/>
          <w:spacing w:val="-5"/>
          <w:w w:val="105"/>
        </w:rPr>
        <w:t xml:space="preserve"> </w:t>
      </w:r>
      <w:r>
        <w:rPr>
          <w:color w:val="231F20"/>
          <w:w w:val="105"/>
        </w:rPr>
        <w:t>happens</w:t>
      </w:r>
      <w:r>
        <w:rPr>
          <w:color w:val="231F20"/>
          <w:spacing w:val="-4"/>
          <w:w w:val="105"/>
        </w:rPr>
        <w:t xml:space="preserve"> </w:t>
      </w:r>
      <w:r>
        <w:rPr>
          <w:color w:val="231F20"/>
          <w:w w:val="105"/>
        </w:rPr>
        <w:t>to</w:t>
      </w:r>
      <w:r>
        <w:rPr>
          <w:color w:val="231F20"/>
          <w:spacing w:val="-5"/>
          <w:w w:val="105"/>
        </w:rPr>
        <w:t xml:space="preserve"> </w:t>
      </w:r>
      <w:r>
        <w:rPr>
          <w:color w:val="231F20"/>
          <w:w w:val="105"/>
        </w:rPr>
        <w:t>be</w:t>
      </w:r>
      <w:r>
        <w:rPr>
          <w:color w:val="231F20"/>
          <w:spacing w:val="-4"/>
          <w:w w:val="105"/>
        </w:rPr>
        <w:t xml:space="preserve"> </w:t>
      </w:r>
      <w:r>
        <w:rPr>
          <w:color w:val="231F20"/>
          <w:w w:val="105"/>
        </w:rPr>
        <w:t>the</w:t>
      </w:r>
      <w:r>
        <w:rPr>
          <w:color w:val="231F20"/>
          <w:spacing w:val="-5"/>
          <w:w w:val="105"/>
        </w:rPr>
        <w:t xml:space="preserve"> </w:t>
      </w:r>
      <w:r>
        <w:rPr>
          <w:color w:val="231F20"/>
          <w:w w:val="105"/>
        </w:rPr>
        <w:t>very</w:t>
      </w:r>
      <w:r>
        <w:rPr>
          <w:color w:val="231F20"/>
          <w:spacing w:val="-4"/>
          <w:w w:val="105"/>
        </w:rPr>
        <w:t xml:space="preserve"> </w:t>
      </w:r>
      <w:r>
        <w:rPr>
          <w:color w:val="231F20"/>
          <w:spacing w:val="2"/>
          <w:w w:val="105"/>
        </w:rPr>
        <w:t>beginning.</w:t>
      </w:r>
    </w:p>
    <w:p w:rsidR="00FA3020" w:rsidRDefault="00350426">
      <w:pPr>
        <w:pStyle w:val="BodyText"/>
        <w:spacing w:line="259" w:lineRule="auto"/>
        <w:ind w:left="1559" w:right="1648"/>
      </w:pPr>
      <w:r>
        <w:rPr>
          <w:color w:val="231F20"/>
        </w:rPr>
        <w:t>Finally, line 6 says to insert a dash right before index 4. The exam creators will try to trip you up on this. As we add and remove characters, their indexes change. When you see a question dealing with such operations, draw what is going on so you won’t be confused.</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25"/>
        </w:tabs>
        <w:spacing w:before="89"/>
        <w:ind w:left="1425"/>
        <w:rPr>
          <w:rFonts w:ascii="Calibri" w:hAnsi="Calibri"/>
          <w:sz w:val="18"/>
        </w:rPr>
      </w:pPr>
      <w:r>
        <w:rPr>
          <w:rFonts w:ascii="Calibri" w:hAnsi="Calibri"/>
          <w:b/>
          <w:color w:val="231F20"/>
          <w:sz w:val="17"/>
        </w:rPr>
        <w:lastRenderedPageBreak/>
        <w:t>116</w:t>
      </w:r>
      <w:r>
        <w:rPr>
          <w:rFonts w:ascii="Calibri" w:hAnsi="Calibri"/>
          <w:b/>
          <w:color w:val="231F20"/>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7"/>
        </w:rPr>
      </w:pPr>
    </w:p>
    <w:p w:rsidR="00FA3020" w:rsidRDefault="00350426">
      <w:pPr>
        <w:pStyle w:val="Heading9"/>
        <w:rPr>
          <w:b/>
        </w:rPr>
      </w:pPr>
      <w:r>
        <w:rPr>
          <w:b/>
          <w:color w:val="231F20"/>
        </w:rPr>
        <w:t xml:space="preserve">delete() </w:t>
      </w:r>
      <w:r>
        <w:rPr>
          <w:rFonts w:ascii="Calibri"/>
          <w:b/>
          <w:i w:val="0"/>
          <w:color w:val="231F20"/>
        </w:rPr>
        <w:t xml:space="preserve">and </w:t>
      </w:r>
      <w:r>
        <w:rPr>
          <w:b/>
          <w:color w:val="231F20"/>
        </w:rPr>
        <w:t>deleteCharAt()</w:t>
      </w:r>
    </w:p>
    <w:p w:rsidR="00FA3020" w:rsidRDefault="00350426">
      <w:pPr>
        <w:pStyle w:val="BodyText"/>
        <w:spacing w:before="75" w:line="249" w:lineRule="auto"/>
        <w:ind w:left="1439" w:right="1727"/>
      </w:pPr>
      <w:r>
        <w:rPr>
          <w:color w:val="231F20"/>
        </w:rPr>
        <w:t>The</w:t>
      </w:r>
      <w:r>
        <w:rPr>
          <w:color w:val="231F20"/>
          <w:spacing w:val="-3"/>
        </w:rPr>
        <w:t xml:space="preserve"> </w:t>
      </w:r>
      <w:r>
        <w:rPr>
          <w:rFonts w:ascii="Courier New"/>
          <w:color w:val="231F20"/>
          <w:sz w:val="18"/>
        </w:rPr>
        <w:t>delete()</w:t>
      </w:r>
      <w:r>
        <w:rPr>
          <w:rFonts w:ascii="Courier New"/>
          <w:color w:val="231F20"/>
          <w:spacing w:val="-69"/>
          <w:sz w:val="18"/>
        </w:rPr>
        <w:t xml:space="preserve"> </w:t>
      </w:r>
      <w:r>
        <w:rPr>
          <w:color w:val="231F20"/>
        </w:rPr>
        <w:t>method</w:t>
      </w:r>
      <w:r>
        <w:rPr>
          <w:color w:val="231F20"/>
          <w:spacing w:val="-3"/>
        </w:rPr>
        <w:t xml:space="preserve"> </w:t>
      </w:r>
      <w:r>
        <w:rPr>
          <w:color w:val="231F20"/>
        </w:rPr>
        <w:t>is</w:t>
      </w:r>
      <w:r>
        <w:rPr>
          <w:color w:val="231F20"/>
          <w:spacing w:val="-3"/>
        </w:rPr>
        <w:t xml:space="preserve"> </w:t>
      </w:r>
      <w:r>
        <w:rPr>
          <w:color w:val="231F20"/>
        </w:rPr>
        <w:t>the</w:t>
      </w:r>
      <w:r>
        <w:rPr>
          <w:color w:val="231F20"/>
          <w:spacing w:val="-3"/>
        </w:rPr>
        <w:t xml:space="preserve"> </w:t>
      </w:r>
      <w:r>
        <w:rPr>
          <w:color w:val="231F20"/>
        </w:rPr>
        <w:t>opposite</w:t>
      </w:r>
      <w:r>
        <w:rPr>
          <w:color w:val="231F20"/>
          <w:spacing w:val="-2"/>
        </w:rPr>
        <w:t xml:space="preserve"> </w:t>
      </w:r>
      <w:r>
        <w:rPr>
          <w:color w:val="231F20"/>
        </w:rPr>
        <w:t>of</w:t>
      </w:r>
      <w:r>
        <w:rPr>
          <w:color w:val="231F20"/>
          <w:spacing w:val="-3"/>
        </w:rPr>
        <w:t xml:space="preserve"> </w:t>
      </w:r>
      <w:r>
        <w:rPr>
          <w:color w:val="231F20"/>
        </w:rPr>
        <w:t>the</w:t>
      </w:r>
      <w:r>
        <w:rPr>
          <w:color w:val="231F20"/>
          <w:spacing w:val="-4"/>
        </w:rPr>
        <w:t xml:space="preserve"> </w:t>
      </w:r>
      <w:r>
        <w:rPr>
          <w:rFonts w:ascii="Courier New"/>
          <w:color w:val="231F20"/>
          <w:sz w:val="18"/>
        </w:rPr>
        <w:t>insert()</w:t>
      </w:r>
      <w:r>
        <w:rPr>
          <w:rFonts w:ascii="Courier New"/>
          <w:color w:val="231F20"/>
          <w:spacing w:val="-69"/>
          <w:sz w:val="18"/>
        </w:rPr>
        <w:t xml:space="preserve"> </w:t>
      </w:r>
      <w:r>
        <w:rPr>
          <w:color w:val="231F20"/>
        </w:rPr>
        <w:t>method.</w:t>
      </w:r>
      <w:r>
        <w:rPr>
          <w:color w:val="231F20"/>
          <w:spacing w:val="-2"/>
        </w:rPr>
        <w:t xml:space="preserve"> </w:t>
      </w:r>
      <w:r>
        <w:rPr>
          <w:color w:val="231F20"/>
        </w:rPr>
        <w:t>It</w:t>
      </w:r>
      <w:r>
        <w:rPr>
          <w:color w:val="231F20"/>
          <w:spacing w:val="-2"/>
        </w:rPr>
        <w:t xml:space="preserve"> </w:t>
      </w:r>
      <w:r>
        <w:rPr>
          <w:color w:val="231F20"/>
        </w:rPr>
        <w:t>removes</w:t>
      </w:r>
      <w:r>
        <w:rPr>
          <w:color w:val="231F20"/>
          <w:spacing w:val="-2"/>
        </w:rPr>
        <w:t xml:space="preserve"> </w:t>
      </w:r>
      <w:r>
        <w:rPr>
          <w:color w:val="231F20"/>
        </w:rPr>
        <w:t>characters</w:t>
      </w:r>
      <w:r>
        <w:rPr>
          <w:color w:val="231F20"/>
          <w:spacing w:val="-3"/>
        </w:rPr>
        <w:t xml:space="preserve"> </w:t>
      </w:r>
      <w:r>
        <w:rPr>
          <w:color w:val="231F20"/>
        </w:rPr>
        <w:t>from the</w:t>
      </w:r>
      <w:r>
        <w:rPr>
          <w:color w:val="231F20"/>
          <w:spacing w:val="-17"/>
        </w:rPr>
        <w:t xml:space="preserve"> </w:t>
      </w:r>
      <w:r>
        <w:rPr>
          <w:color w:val="231F20"/>
        </w:rPr>
        <w:t>sequence</w:t>
      </w:r>
      <w:r>
        <w:rPr>
          <w:color w:val="231F20"/>
          <w:spacing w:val="-16"/>
        </w:rPr>
        <w:t xml:space="preserve"> </w:t>
      </w:r>
      <w:r>
        <w:rPr>
          <w:color w:val="231F20"/>
        </w:rPr>
        <w:t>and</w:t>
      </w:r>
      <w:r>
        <w:rPr>
          <w:color w:val="231F20"/>
          <w:spacing w:val="-16"/>
        </w:rPr>
        <w:t xml:space="preserve"> </w:t>
      </w:r>
      <w:r>
        <w:rPr>
          <w:color w:val="231F20"/>
          <w:spacing w:val="2"/>
        </w:rPr>
        <w:t>returns</w:t>
      </w:r>
      <w:r>
        <w:rPr>
          <w:color w:val="231F20"/>
          <w:spacing w:val="-16"/>
        </w:rPr>
        <w:t xml:space="preserve"> </w:t>
      </w:r>
      <w:r>
        <w:rPr>
          <w:color w:val="231F20"/>
        </w:rPr>
        <w:t>a</w:t>
      </w:r>
      <w:r>
        <w:rPr>
          <w:color w:val="231F20"/>
          <w:spacing w:val="-16"/>
        </w:rPr>
        <w:t xml:space="preserve"> </w:t>
      </w:r>
      <w:r>
        <w:rPr>
          <w:color w:val="231F20"/>
        </w:rPr>
        <w:t>reference</w:t>
      </w:r>
      <w:r>
        <w:rPr>
          <w:color w:val="231F20"/>
          <w:spacing w:val="-16"/>
        </w:rPr>
        <w:t xml:space="preserve"> </w:t>
      </w:r>
      <w:r>
        <w:rPr>
          <w:color w:val="231F20"/>
        </w:rPr>
        <w:t>to</w:t>
      </w:r>
      <w:r>
        <w:rPr>
          <w:color w:val="231F20"/>
          <w:spacing w:val="-16"/>
        </w:rPr>
        <w:t xml:space="preserve"> </w:t>
      </w:r>
      <w:r>
        <w:rPr>
          <w:color w:val="231F20"/>
        </w:rPr>
        <w:t>the</w:t>
      </w:r>
      <w:r>
        <w:rPr>
          <w:color w:val="231F20"/>
          <w:spacing w:val="-16"/>
        </w:rPr>
        <w:t xml:space="preserve"> </w:t>
      </w:r>
      <w:r>
        <w:rPr>
          <w:color w:val="231F20"/>
        </w:rPr>
        <w:t>current</w:t>
      </w:r>
      <w:r>
        <w:rPr>
          <w:color w:val="231F20"/>
          <w:spacing w:val="-17"/>
        </w:rPr>
        <w:t xml:space="preserve"> </w:t>
      </w:r>
      <w:r>
        <w:rPr>
          <w:rFonts w:ascii="Courier New"/>
          <w:color w:val="231F20"/>
          <w:sz w:val="18"/>
        </w:rPr>
        <w:t>StringBuilder</w:t>
      </w:r>
      <w:r>
        <w:rPr>
          <w:color w:val="231F20"/>
        </w:rPr>
        <w:t>.</w:t>
      </w:r>
      <w:r>
        <w:rPr>
          <w:color w:val="231F20"/>
          <w:spacing w:val="-16"/>
        </w:rPr>
        <w:t xml:space="preserve"> </w:t>
      </w:r>
      <w:r>
        <w:rPr>
          <w:color w:val="231F20"/>
        </w:rPr>
        <w:t>The</w:t>
      </w:r>
      <w:r>
        <w:rPr>
          <w:color w:val="231F20"/>
          <w:spacing w:val="-17"/>
        </w:rPr>
        <w:t xml:space="preserve"> </w:t>
      </w:r>
      <w:r>
        <w:rPr>
          <w:rFonts w:ascii="Courier New"/>
          <w:color w:val="231F20"/>
          <w:sz w:val="18"/>
        </w:rPr>
        <w:t xml:space="preserve">deleteCharAt() </w:t>
      </w:r>
      <w:r>
        <w:rPr>
          <w:color w:val="231F20"/>
        </w:rPr>
        <w:t>method is convenient when you want to delete only one character. The method signatures are as</w:t>
      </w:r>
      <w:r>
        <w:rPr>
          <w:color w:val="231F20"/>
          <w:spacing w:val="19"/>
        </w:rPr>
        <w:t xml:space="preserve"> </w:t>
      </w:r>
      <w:r>
        <w:rPr>
          <w:color w:val="231F20"/>
        </w:rPr>
        <w:t>follows:</w:t>
      </w:r>
    </w:p>
    <w:p w:rsidR="00FA3020" w:rsidRDefault="00FA3020">
      <w:pPr>
        <w:pStyle w:val="BodyText"/>
        <w:spacing w:before="9"/>
        <w:rPr>
          <w:sz w:val="17"/>
        </w:rPr>
      </w:pPr>
    </w:p>
    <w:p w:rsidR="00FA3020" w:rsidRDefault="00350426">
      <w:pPr>
        <w:spacing w:before="1" w:line="324" w:lineRule="auto"/>
        <w:ind w:left="1440" w:right="5303"/>
        <w:rPr>
          <w:rFonts w:ascii="Courier New"/>
          <w:sz w:val="17"/>
        </w:rPr>
      </w:pPr>
      <w:r>
        <w:rPr>
          <w:rFonts w:ascii="Courier New"/>
          <w:color w:val="231F20"/>
          <w:w w:val="95"/>
          <w:sz w:val="17"/>
        </w:rPr>
        <w:t xml:space="preserve">StringBuilder delete(int start, int </w:t>
      </w:r>
      <w:r>
        <w:rPr>
          <w:rFonts w:ascii="Courier New"/>
          <w:color w:val="231F20"/>
          <w:spacing w:val="-5"/>
          <w:w w:val="95"/>
          <w:sz w:val="17"/>
        </w:rPr>
        <w:t xml:space="preserve">end) </w:t>
      </w:r>
      <w:r>
        <w:rPr>
          <w:rFonts w:ascii="Courier New"/>
          <w:color w:val="231F20"/>
          <w:sz w:val="17"/>
        </w:rPr>
        <w:t>StringBuilder</w:t>
      </w:r>
      <w:r>
        <w:rPr>
          <w:rFonts w:ascii="Courier New"/>
          <w:color w:val="231F20"/>
          <w:spacing w:val="-61"/>
          <w:sz w:val="17"/>
        </w:rPr>
        <w:t xml:space="preserve"> </w:t>
      </w:r>
      <w:r>
        <w:rPr>
          <w:rFonts w:ascii="Courier New"/>
          <w:color w:val="231F20"/>
          <w:sz w:val="17"/>
        </w:rPr>
        <w:t>deleteCharAt(int</w:t>
      </w:r>
      <w:r>
        <w:rPr>
          <w:rFonts w:ascii="Courier New"/>
          <w:color w:val="231F20"/>
          <w:spacing w:val="-60"/>
          <w:sz w:val="17"/>
        </w:rPr>
        <w:t xml:space="preserve"> </w:t>
      </w:r>
      <w:r>
        <w:rPr>
          <w:rFonts w:ascii="Courier New"/>
          <w:color w:val="231F20"/>
          <w:sz w:val="17"/>
        </w:rPr>
        <w:t>index)</w:t>
      </w:r>
    </w:p>
    <w:p w:rsidR="00FA3020" w:rsidRDefault="00350426">
      <w:pPr>
        <w:pStyle w:val="BodyText"/>
        <w:spacing w:before="81"/>
        <w:ind w:left="1680"/>
      </w:pPr>
      <w:r>
        <w:rPr>
          <w:color w:val="231F20"/>
        </w:rPr>
        <w:t>The following code shows how to use these methods:</w:t>
      </w:r>
    </w:p>
    <w:p w:rsidR="00FA3020" w:rsidRDefault="00FA3020">
      <w:pPr>
        <w:pStyle w:val="BodyText"/>
        <w:spacing w:before="5"/>
        <w:rPr>
          <w:sz w:val="18"/>
        </w:rPr>
      </w:pPr>
    </w:p>
    <w:p w:rsidR="00FA3020" w:rsidRDefault="00350426">
      <w:pPr>
        <w:tabs>
          <w:tab w:val="left" w:pos="4652"/>
        </w:tabs>
        <w:spacing w:line="324" w:lineRule="auto"/>
        <w:ind w:left="1440" w:right="4736"/>
        <w:rPr>
          <w:rFonts w:ascii="Courier New"/>
          <w:sz w:val="17"/>
        </w:rPr>
      </w:pPr>
      <w:r>
        <w:rPr>
          <w:rFonts w:ascii="Courier New"/>
          <w:color w:val="231F20"/>
          <w:w w:val="95"/>
          <w:sz w:val="17"/>
        </w:rPr>
        <w:t>StringBuilder</w:t>
      </w:r>
      <w:r>
        <w:rPr>
          <w:rFonts w:ascii="Courier New"/>
          <w:color w:val="231F20"/>
          <w:spacing w:val="-32"/>
          <w:w w:val="95"/>
          <w:sz w:val="17"/>
        </w:rPr>
        <w:t xml:space="preserve"> </w:t>
      </w:r>
      <w:r>
        <w:rPr>
          <w:rFonts w:ascii="Courier New"/>
          <w:color w:val="231F20"/>
          <w:w w:val="95"/>
          <w:sz w:val="17"/>
        </w:rPr>
        <w:t>sb</w:t>
      </w:r>
      <w:r>
        <w:rPr>
          <w:rFonts w:ascii="Courier New"/>
          <w:color w:val="231F20"/>
          <w:spacing w:val="-31"/>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new</w:t>
      </w:r>
      <w:r>
        <w:rPr>
          <w:rFonts w:ascii="Courier New"/>
          <w:color w:val="231F20"/>
          <w:spacing w:val="-31"/>
          <w:w w:val="95"/>
          <w:sz w:val="17"/>
        </w:rPr>
        <w:t xml:space="preserve"> </w:t>
      </w:r>
      <w:r>
        <w:rPr>
          <w:rFonts w:ascii="Courier New"/>
          <w:color w:val="231F20"/>
          <w:w w:val="95"/>
          <w:sz w:val="17"/>
        </w:rPr>
        <w:t xml:space="preserve">StringBuilder("abcdef"); </w:t>
      </w:r>
      <w:r>
        <w:rPr>
          <w:rFonts w:ascii="Courier New"/>
          <w:color w:val="231F20"/>
          <w:sz w:val="17"/>
        </w:rPr>
        <w:t>sb.delete(1,</w:t>
      </w:r>
      <w:r>
        <w:rPr>
          <w:rFonts w:ascii="Courier New"/>
          <w:color w:val="231F20"/>
          <w:spacing w:val="-64"/>
          <w:sz w:val="17"/>
        </w:rPr>
        <w:t xml:space="preserve"> </w:t>
      </w:r>
      <w:r>
        <w:rPr>
          <w:rFonts w:ascii="Courier New"/>
          <w:color w:val="231F20"/>
          <w:sz w:val="17"/>
        </w:rPr>
        <w:t>3);</w:t>
      </w:r>
      <w:r>
        <w:rPr>
          <w:rFonts w:ascii="Courier New"/>
          <w:color w:val="231F20"/>
          <w:sz w:val="17"/>
        </w:rPr>
        <w:tab/>
        <w:t>// sb =</w:t>
      </w:r>
      <w:r>
        <w:rPr>
          <w:rFonts w:ascii="Courier New"/>
          <w:color w:val="231F20"/>
          <w:spacing w:val="-74"/>
          <w:sz w:val="17"/>
        </w:rPr>
        <w:t xml:space="preserve"> </w:t>
      </w:r>
      <w:r>
        <w:rPr>
          <w:rFonts w:ascii="Courier New"/>
          <w:color w:val="231F20"/>
          <w:sz w:val="17"/>
        </w:rPr>
        <w:t>adef</w:t>
      </w:r>
    </w:p>
    <w:p w:rsidR="00FA3020" w:rsidRDefault="00350426">
      <w:pPr>
        <w:tabs>
          <w:tab w:val="left" w:pos="5030"/>
        </w:tabs>
        <w:ind w:left="1440"/>
        <w:rPr>
          <w:rFonts w:ascii="Courier New"/>
          <w:sz w:val="17"/>
        </w:rPr>
      </w:pPr>
      <w:r>
        <w:rPr>
          <w:rFonts w:ascii="Courier New"/>
          <w:color w:val="231F20"/>
          <w:w w:val="95"/>
          <w:sz w:val="17"/>
        </w:rPr>
        <w:t>sb.deleteCharAt(5);</w:t>
      </w:r>
      <w:r>
        <w:rPr>
          <w:rFonts w:ascii="Courier New"/>
          <w:color w:val="231F20"/>
          <w:w w:val="95"/>
          <w:sz w:val="17"/>
        </w:rPr>
        <w:tab/>
      </w:r>
      <w:r>
        <w:rPr>
          <w:rFonts w:ascii="Courier New"/>
          <w:color w:val="231F20"/>
          <w:sz w:val="17"/>
        </w:rPr>
        <w:t>// throws an</w:t>
      </w:r>
      <w:r>
        <w:rPr>
          <w:rFonts w:ascii="Courier New"/>
          <w:color w:val="231F20"/>
          <w:spacing w:val="-35"/>
          <w:sz w:val="17"/>
        </w:rPr>
        <w:t xml:space="preserve"> </w:t>
      </w:r>
      <w:r>
        <w:rPr>
          <w:rFonts w:ascii="Courier New"/>
          <w:color w:val="231F20"/>
          <w:sz w:val="17"/>
        </w:rPr>
        <w:t>exception</w:t>
      </w:r>
    </w:p>
    <w:p w:rsidR="00FA3020" w:rsidRDefault="00350426">
      <w:pPr>
        <w:pStyle w:val="BodyText"/>
        <w:spacing w:before="148" w:line="252" w:lineRule="auto"/>
        <w:ind w:left="1439" w:right="1577" w:firstLine="240"/>
      </w:pPr>
      <w:r>
        <w:rPr>
          <w:color w:val="231F20"/>
        </w:rPr>
        <w:t xml:space="preserve">First, we delete the characters starting with index 1 and ending right before index 3. This gives us </w:t>
      </w:r>
      <w:r>
        <w:rPr>
          <w:rFonts w:ascii="Courier New"/>
          <w:color w:val="231F20"/>
          <w:sz w:val="18"/>
        </w:rPr>
        <w:t>adef</w:t>
      </w:r>
      <w:r>
        <w:rPr>
          <w:color w:val="231F20"/>
        </w:rPr>
        <w:t xml:space="preserve">. Next, we ask Java to delete the character at position 5. However, the remain- ing value is only four characters long, so it throws a </w:t>
      </w:r>
      <w:r>
        <w:rPr>
          <w:rFonts w:ascii="Courier New"/>
          <w:color w:val="231F20"/>
          <w:sz w:val="18"/>
        </w:rPr>
        <w:t>StringIndexOutOfBoundsException</w:t>
      </w:r>
      <w:r>
        <w:rPr>
          <w:color w:val="231F20"/>
        </w:rPr>
        <w:t>.</w:t>
      </w:r>
    </w:p>
    <w:p w:rsidR="00FA3020" w:rsidRDefault="00350426">
      <w:pPr>
        <w:pStyle w:val="Heading9"/>
        <w:spacing w:before="182"/>
        <w:rPr>
          <w:b/>
        </w:rPr>
      </w:pPr>
      <w:r>
        <w:rPr>
          <w:b/>
          <w:color w:val="231F20"/>
        </w:rPr>
        <w:t>reverse()</w:t>
      </w:r>
    </w:p>
    <w:p w:rsidR="00FA3020" w:rsidRDefault="00350426">
      <w:pPr>
        <w:pStyle w:val="BodyText"/>
        <w:spacing w:before="90" w:line="252" w:lineRule="auto"/>
        <w:ind w:left="1440" w:right="1468"/>
      </w:pPr>
      <w:r>
        <w:rPr>
          <w:color w:val="231F20"/>
        </w:rPr>
        <w:t xml:space="preserve">After all that, it’s time for a nice, easy method. The </w:t>
      </w:r>
      <w:r>
        <w:rPr>
          <w:rFonts w:ascii="Courier New" w:hAnsi="Courier New"/>
          <w:color w:val="231F20"/>
          <w:sz w:val="18"/>
        </w:rPr>
        <w:t xml:space="preserve">reverse() </w:t>
      </w:r>
      <w:r>
        <w:rPr>
          <w:color w:val="231F20"/>
        </w:rPr>
        <w:t xml:space="preserve">method does just what it sounds like: it reverses the characters in the sequences and returns a reference to the current </w:t>
      </w:r>
      <w:r>
        <w:rPr>
          <w:rFonts w:ascii="Courier New" w:hAnsi="Courier New"/>
          <w:color w:val="231F20"/>
          <w:sz w:val="18"/>
        </w:rPr>
        <w:t>StringBuilder</w:t>
      </w:r>
      <w:r>
        <w:rPr>
          <w:color w:val="231F20"/>
        </w:rPr>
        <w:t>. The method signature is as follows:</w:t>
      </w:r>
    </w:p>
    <w:p w:rsidR="00FA3020" w:rsidRDefault="00350426">
      <w:pPr>
        <w:spacing w:before="194"/>
        <w:ind w:left="1440"/>
        <w:rPr>
          <w:rFonts w:ascii="Courier New"/>
          <w:sz w:val="17"/>
        </w:rPr>
      </w:pPr>
      <w:r>
        <w:rPr>
          <w:rFonts w:ascii="Courier New"/>
          <w:color w:val="231F20"/>
          <w:sz w:val="17"/>
        </w:rPr>
        <w:t>StringBuilder reverse()</w:t>
      </w:r>
    </w:p>
    <w:p w:rsidR="00FA3020" w:rsidRDefault="00350426">
      <w:pPr>
        <w:pStyle w:val="BodyText"/>
        <w:spacing w:before="148"/>
        <w:ind w:left="1680"/>
      </w:pPr>
      <w:r>
        <w:rPr>
          <w:color w:val="231F20"/>
        </w:rPr>
        <w:t>The following code shows how to use this method:</w:t>
      </w:r>
    </w:p>
    <w:p w:rsidR="00FA3020" w:rsidRDefault="00FA3020">
      <w:pPr>
        <w:pStyle w:val="BodyText"/>
        <w:spacing w:before="5"/>
        <w:rPr>
          <w:sz w:val="18"/>
        </w:rPr>
      </w:pPr>
    </w:p>
    <w:p w:rsidR="00FA3020" w:rsidRDefault="00350426">
      <w:pPr>
        <w:spacing w:before="1" w:line="324" w:lineRule="auto"/>
        <w:ind w:left="1440" w:right="5015"/>
        <w:rPr>
          <w:rFonts w:ascii="Courier New"/>
          <w:sz w:val="17"/>
        </w:rPr>
      </w:pPr>
      <w:r>
        <w:rPr>
          <w:rFonts w:ascii="Courier New"/>
          <w:color w:val="231F20"/>
          <w:w w:val="95"/>
          <w:sz w:val="17"/>
        </w:rPr>
        <w:t>StringBuilder</w:t>
      </w:r>
      <w:r>
        <w:rPr>
          <w:rFonts w:ascii="Courier New"/>
          <w:color w:val="231F20"/>
          <w:spacing w:val="-30"/>
          <w:w w:val="95"/>
          <w:sz w:val="17"/>
        </w:rPr>
        <w:t xml:space="preserve"> </w:t>
      </w:r>
      <w:r>
        <w:rPr>
          <w:rFonts w:ascii="Courier New"/>
          <w:color w:val="231F20"/>
          <w:w w:val="95"/>
          <w:sz w:val="17"/>
        </w:rPr>
        <w:t>sb</w:t>
      </w:r>
      <w:r>
        <w:rPr>
          <w:rFonts w:ascii="Courier New"/>
          <w:color w:val="231F20"/>
          <w:spacing w:val="-30"/>
          <w:w w:val="95"/>
          <w:sz w:val="17"/>
        </w:rPr>
        <w:t xml:space="preserve"> </w:t>
      </w:r>
      <w:r>
        <w:rPr>
          <w:rFonts w:ascii="Courier New"/>
          <w:color w:val="231F20"/>
          <w:w w:val="95"/>
          <w:sz w:val="17"/>
        </w:rPr>
        <w:t>=</w:t>
      </w:r>
      <w:r>
        <w:rPr>
          <w:rFonts w:ascii="Courier New"/>
          <w:color w:val="231F20"/>
          <w:spacing w:val="-30"/>
          <w:w w:val="95"/>
          <w:sz w:val="17"/>
        </w:rPr>
        <w:t xml:space="preserve"> </w:t>
      </w:r>
      <w:r>
        <w:rPr>
          <w:rFonts w:ascii="Courier New"/>
          <w:color w:val="231F20"/>
          <w:w w:val="95"/>
          <w:sz w:val="17"/>
        </w:rPr>
        <w:t>new</w:t>
      </w:r>
      <w:r>
        <w:rPr>
          <w:rFonts w:ascii="Courier New"/>
          <w:color w:val="231F20"/>
          <w:spacing w:val="-30"/>
          <w:w w:val="95"/>
          <w:sz w:val="17"/>
        </w:rPr>
        <w:t xml:space="preserve"> </w:t>
      </w:r>
      <w:r>
        <w:rPr>
          <w:rFonts w:ascii="Courier New"/>
          <w:color w:val="231F20"/>
          <w:w w:val="95"/>
          <w:sz w:val="17"/>
        </w:rPr>
        <w:t xml:space="preserve">StringBuilder("ABC"); </w:t>
      </w:r>
      <w:r>
        <w:rPr>
          <w:rFonts w:ascii="Courier New"/>
          <w:color w:val="231F20"/>
          <w:sz w:val="17"/>
        </w:rPr>
        <w:t>sb.reverse();</w:t>
      </w:r>
    </w:p>
    <w:p w:rsidR="00FA3020" w:rsidRDefault="00350426">
      <w:pPr>
        <w:ind w:left="1440"/>
        <w:rPr>
          <w:rFonts w:ascii="Courier New"/>
          <w:sz w:val="17"/>
        </w:rPr>
      </w:pPr>
      <w:r>
        <w:rPr>
          <w:rFonts w:ascii="Courier New"/>
          <w:color w:val="231F20"/>
          <w:sz w:val="17"/>
        </w:rPr>
        <w:t>System.out.println(sb);</w:t>
      </w:r>
    </w:p>
    <w:p w:rsidR="00FA3020" w:rsidRDefault="00350426">
      <w:pPr>
        <w:pStyle w:val="BodyText"/>
        <w:spacing w:before="148" w:line="252" w:lineRule="auto"/>
        <w:ind w:left="1439" w:right="1675" w:firstLine="240"/>
      </w:pPr>
      <w:r>
        <w:rPr>
          <w:color w:val="231F20"/>
        </w:rPr>
        <w:t xml:space="preserve">As expected, </w:t>
      </w:r>
      <w:r>
        <w:rPr>
          <w:color w:val="231F20"/>
          <w:spacing w:val="2"/>
        </w:rPr>
        <w:t xml:space="preserve">this </w:t>
      </w:r>
      <w:r>
        <w:rPr>
          <w:color w:val="231F20"/>
        </w:rPr>
        <w:t xml:space="preserve">prints </w:t>
      </w:r>
      <w:r>
        <w:rPr>
          <w:rFonts w:ascii="Courier New" w:hAnsi="Courier New"/>
          <w:color w:val="231F20"/>
          <w:sz w:val="18"/>
        </w:rPr>
        <w:t>CBA</w:t>
      </w:r>
      <w:r>
        <w:rPr>
          <w:color w:val="231F20"/>
        </w:rPr>
        <w:t xml:space="preserve">. </w:t>
      </w:r>
      <w:r>
        <w:rPr>
          <w:color w:val="231F20"/>
          <w:spacing w:val="2"/>
        </w:rPr>
        <w:t xml:space="preserve">This </w:t>
      </w:r>
      <w:r>
        <w:rPr>
          <w:color w:val="231F20"/>
        </w:rPr>
        <w:t xml:space="preserve">method isn’t that interesting. Maybe the exam creators like to include it to encourage you to write down the value rather </w:t>
      </w:r>
      <w:r>
        <w:rPr>
          <w:color w:val="231F20"/>
          <w:spacing w:val="2"/>
        </w:rPr>
        <w:t xml:space="preserve">than </w:t>
      </w:r>
      <w:r>
        <w:rPr>
          <w:color w:val="231F20"/>
        </w:rPr>
        <w:t>relying on memory   for</w:t>
      </w:r>
      <w:r>
        <w:rPr>
          <w:color w:val="231F20"/>
          <w:spacing w:val="10"/>
        </w:rPr>
        <w:t xml:space="preserve"> </w:t>
      </w:r>
      <w:r>
        <w:rPr>
          <w:color w:val="231F20"/>
        </w:rPr>
        <w:t>indexes.</w:t>
      </w:r>
    </w:p>
    <w:p w:rsidR="00FA3020" w:rsidRDefault="00350426">
      <w:pPr>
        <w:pStyle w:val="Heading9"/>
        <w:spacing w:before="194"/>
        <w:rPr>
          <w:b/>
        </w:rPr>
      </w:pPr>
      <w:r>
        <w:rPr>
          <w:b/>
          <w:color w:val="231F20"/>
        </w:rPr>
        <w:t>toString()</w:t>
      </w:r>
    </w:p>
    <w:p w:rsidR="00FA3020" w:rsidRDefault="00350426">
      <w:pPr>
        <w:spacing w:before="90" w:line="244" w:lineRule="auto"/>
        <w:ind w:left="1440" w:right="1648"/>
        <w:rPr>
          <w:sz w:val="19"/>
        </w:rPr>
      </w:pPr>
      <w:r>
        <w:rPr>
          <w:color w:val="231F20"/>
          <w:sz w:val="19"/>
        </w:rPr>
        <w:t xml:space="preserve">The last method converts a </w:t>
      </w:r>
      <w:r>
        <w:rPr>
          <w:rFonts w:ascii="Courier New"/>
          <w:color w:val="231F20"/>
          <w:sz w:val="18"/>
        </w:rPr>
        <w:t>StringBuilder</w:t>
      </w:r>
      <w:r>
        <w:rPr>
          <w:rFonts w:ascii="Courier New"/>
          <w:color w:val="231F20"/>
          <w:spacing w:val="-70"/>
          <w:sz w:val="18"/>
        </w:rPr>
        <w:t xml:space="preserve"> </w:t>
      </w:r>
      <w:r>
        <w:rPr>
          <w:color w:val="231F20"/>
          <w:sz w:val="19"/>
        </w:rPr>
        <w:t xml:space="preserve">into a </w:t>
      </w:r>
      <w:r>
        <w:rPr>
          <w:rFonts w:ascii="Courier New"/>
          <w:color w:val="231F20"/>
          <w:sz w:val="18"/>
        </w:rPr>
        <w:t>String</w:t>
      </w:r>
      <w:r>
        <w:rPr>
          <w:color w:val="231F20"/>
          <w:sz w:val="19"/>
        </w:rPr>
        <w:t>. The method signature is as follows:</w:t>
      </w:r>
    </w:p>
    <w:p w:rsidR="00FA3020" w:rsidRDefault="00FA3020">
      <w:pPr>
        <w:pStyle w:val="BodyText"/>
        <w:spacing w:before="1"/>
        <w:rPr>
          <w:sz w:val="18"/>
        </w:rPr>
      </w:pPr>
    </w:p>
    <w:p w:rsidR="00FA3020" w:rsidRDefault="00350426">
      <w:pPr>
        <w:spacing w:before="1"/>
        <w:ind w:left="1440"/>
        <w:rPr>
          <w:rFonts w:ascii="Courier New"/>
          <w:sz w:val="17"/>
        </w:rPr>
      </w:pPr>
      <w:r>
        <w:rPr>
          <w:rFonts w:ascii="Courier New"/>
          <w:color w:val="231F20"/>
          <w:sz w:val="17"/>
        </w:rPr>
        <w:t>String toString()</w:t>
      </w:r>
    </w:p>
    <w:p w:rsidR="00FA3020" w:rsidRDefault="00350426">
      <w:pPr>
        <w:pStyle w:val="BodyText"/>
        <w:spacing w:before="148"/>
        <w:ind w:left="1680"/>
      </w:pPr>
      <w:r>
        <w:rPr>
          <w:color w:val="231F20"/>
        </w:rPr>
        <w:t>The following code shows how to use this method:</w:t>
      </w:r>
    </w:p>
    <w:p w:rsidR="00FA3020" w:rsidRDefault="00FA3020">
      <w:pPr>
        <w:pStyle w:val="BodyText"/>
        <w:spacing w:before="5"/>
        <w:rPr>
          <w:sz w:val="18"/>
        </w:rPr>
      </w:pPr>
    </w:p>
    <w:p w:rsidR="00FA3020" w:rsidRDefault="00350426">
      <w:pPr>
        <w:ind w:left="1440"/>
        <w:rPr>
          <w:rFonts w:ascii="Courier New"/>
          <w:sz w:val="17"/>
        </w:rPr>
      </w:pPr>
      <w:r>
        <w:rPr>
          <w:rFonts w:ascii="Courier New"/>
          <w:color w:val="231F20"/>
          <w:sz w:val="17"/>
        </w:rPr>
        <w:t>String s = sb.toString();</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226"/>
        <w:rPr>
          <w:rFonts w:ascii="Calibri"/>
          <w:b/>
          <w:sz w:val="17"/>
        </w:rPr>
      </w:pPr>
      <w:bookmarkStart w:id="88" w:name="StringBuilder_vs._StringBuffer"/>
      <w:bookmarkStart w:id="89" w:name="Understanding_Equality"/>
      <w:bookmarkEnd w:id="88"/>
      <w:bookmarkEnd w:id="89"/>
      <w:r>
        <w:rPr>
          <w:rFonts w:ascii="Calibri"/>
          <w:color w:val="231F20"/>
          <w:w w:val="110"/>
          <w:sz w:val="18"/>
        </w:rPr>
        <w:lastRenderedPageBreak/>
        <w:t>Understanding</w:t>
      </w:r>
      <w:r>
        <w:rPr>
          <w:rFonts w:ascii="Calibri"/>
          <w:color w:val="231F20"/>
          <w:spacing w:val="11"/>
          <w:w w:val="110"/>
          <w:sz w:val="18"/>
        </w:rPr>
        <w:t xml:space="preserve"> </w:t>
      </w:r>
      <w:r>
        <w:rPr>
          <w:rFonts w:ascii="Calibri"/>
          <w:color w:val="231F20"/>
          <w:w w:val="110"/>
          <w:sz w:val="18"/>
        </w:rPr>
        <w:t>Equality</w:t>
      </w:r>
      <w:r>
        <w:rPr>
          <w:rFonts w:ascii="Calibri"/>
          <w:color w:val="231F20"/>
          <w:w w:val="110"/>
          <w:sz w:val="18"/>
        </w:rPr>
        <w:tab/>
      </w:r>
      <w:r>
        <w:rPr>
          <w:rFonts w:ascii="Calibri"/>
          <w:b/>
          <w:color w:val="231F20"/>
          <w:w w:val="110"/>
          <w:sz w:val="17"/>
        </w:rPr>
        <w:t>117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59" w:right="1648" w:firstLine="240"/>
      </w:pPr>
      <w:r>
        <w:rPr>
          <w:color w:val="231F20"/>
        </w:rPr>
        <w:t xml:space="preserve">Often </w:t>
      </w:r>
      <w:r>
        <w:rPr>
          <w:rFonts w:ascii="Courier New"/>
          <w:color w:val="231F20"/>
          <w:sz w:val="18"/>
        </w:rPr>
        <w:t xml:space="preserve">StringBuilder </w:t>
      </w:r>
      <w:r>
        <w:rPr>
          <w:color w:val="231F20"/>
        </w:rPr>
        <w:t xml:space="preserve">is used internally for performance purposes but the end result needs to be a </w:t>
      </w:r>
      <w:r>
        <w:rPr>
          <w:rFonts w:ascii="Courier New"/>
          <w:color w:val="231F20"/>
          <w:sz w:val="18"/>
        </w:rPr>
        <w:t>String</w:t>
      </w:r>
      <w:r>
        <w:rPr>
          <w:color w:val="231F20"/>
        </w:rPr>
        <w:t xml:space="preserve">. For example, maybe it needs to be passed to another method that is expecting a </w:t>
      </w:r>
      <w:r>
        <w:rPr>
          <w:rFonts w:ascii="Courier New"/>
          <w:color w:val="231F20"/>
          <w:sz w:val="18"/>
        </w:rPr>
        <w:t>String</w:t>
      </w:r>
      <w:r>
        <w:rPr>
          <w:color w:val="231F20"/>
        </w:rPr>
        <w:t>.</w:t>
      </w:r>
    </w:p>
    <w:p w:rsidR="00FA3020" w:rsidRDefault="00FA3020">
      <w:pPr>
        <w:pStyle w:val="BodyText"/>
        <w:spacing w:before="10"/>
        <w:rPr>
          <w:sz w:val="24"/>
        </w:rPr>
      </w:pPr>
    </w:p>
    <w:p w:rsidR="00FA3020" w:rsidRDefault="00350426">
      <w:pPr>
        <w:ind w:left="1560"/>
        <w:rPr>
          <w:rFonts w:ascii="Lucida Sans"/>
          <w:b/>
          <w:i/>
          <w:sz w:val="28"/>
        </w:rPr>
      </w:pPr>
      <w:r>
        <w:rPr>
          <w:rFonts w:ascii="Lucida Sans"/>
          <w:b/>
          <w:i/>
          <w:color w:val="231F20"/>
          <w:sz w:val="28"/>
        </w:rPr>
        <w:t xml:space="preserve">StringBuilder </w:t>
      </w:r>
      <w:r>
        <w:rPr>
          <w:rFonts w:ascii="Calibri"/>
          <w:b/>
          <w:color w:val="231F20"/>
          <w:sz w:val="28"/>
        </w:rPr>
        <w:t xml:space="preserve">vs. </w:t>
      </w:r>
      <w:r>
        <w:rPr>
          <w:rFonts w:ascii="Lucida Sans"/>
          <w:b/>
          <w:i/>
          <w:color w:val="231F20"/>
          <w:sz w:val="28"/>
        </w:rPr>
        <w:t>StringBuffer</w:t>
      </w:r>
    </w:p>
    <w:p w:rsidR="00FA3020" w:rsidRDefault="00350426">
      <w:pPr>
        <w:pStyle w:val="BodyText"/>
        <w:spacing w:before="124" w:line="244" w:lineRule="auto"/>
        <w:ind w:left="1559" w:right="1657"/>
      </w:pPr>
      <w:r>
        <w:rPr>
          <w:color w:val="231F20"/>
        </w:rPr>
        <w:t xml:space="preserve">When writing new code that concatenates a lot of </w:t>
      </w:r>
      <w:r>
        <w:rPr>
          <w:rFonts w:ascii="Courier New"/>
          <w:color w:val="231F20"/>
          <w:sz w:val="18"/>
        </w:rPr>
        <w:t xml:space="preserve">String </w:t>
      </w:r>
      <w:r>
        <w:rPr>
          <w:color w:val="231F20"/>
        </w:rPr>
        <w:t>objects together, you should  use</w:t>
      </w:r>
      <w:r>
        <w:rPr>
          <w:color w:val="231F20"/>
          <w:spacing w:val="-8"/>
        </w:rPr>
        <w:t xml:space="preserve"> </w:t>
      </w:r>
      <w:r>
        <w:rPr>
          <w:rFonts w:ascii="Courier New"/>
          <w:color w:val="231F20"/>
          <w:sz w:val="18"/>
        </w:rPr>
        <w:t>StringBuilder</w:t>
      </w:r>
      <w:r>
        <w:rPr>
          <w:color w:val="231F20"/>
        </w:rPr>
        <w:t>.</w:t>
      </w:r>
      <w:r>
        <w:rPr>
          <w:color w:val="231F20"/>
          <w:spacing w:val="-8"/>
        </w:rPr>
        <w:t xml:space="preserve"> </w:t>
      </w:r>
      <w:r>
        <w:rPr>
          <w:rFonts w:ascii="Courier New"/>
          <w:color w:val="231F20"/>
          <w:sz w:val="18"/>
        </w:rPr>
        <w:t>StringBuilder</w:t>
      </w:r>
      <w:r>
        <w:rPr>
          <w:rFonts w:ascii="Courier New"/>
          <w:color w:val="231F20"/>
          <w:spacing w:val="-74"/>
          <w:sz w:val="18"/>
        </w:rPr>
        <w:t xml:space="preserve"> </w:t>
      </w:r>
      <w:r>
        <w:rPr>
          <w:color w:val="231F20"/>
        </w:rPr>
        <w:t>was</w:t>
      </w:r>
      <w:r>
        <w:rPr>
          <w:color w:val="231F20"/>
          <w:spacing w:val="-8"/>
        </w:rPr>
        <w:t xml:space="preserve"> </w:t>
      </w:r>
      <w:r>
        <w:rPr>
          <w:color w:val="231F20"/>
        </w:rPr>
        <w:t>added</w:t>
      </w:r>
      <w:r>
        <w:rPr>
          <w:color w:val="231F20"/>
          <w:spacing w:val="-8"/>
        </w:rPr>
        <w:t xml:space="preserve"> </w:t>
      </w:r>
      <w:r>
        <w:rPr>
          <w:color w:val="231F20"/>
        </w:rPr>
        <w:t>to</w:t>
      </w:r>
      <w:r>
        <w:rPr>
          <w:color w:val="231F20"/>
          <w:spacing w:val="-8"/>
        </w:rPr>
        <w:t xml:space="preserve"> </w:t>
      </w:r>
      <w:r>
        <w:rPr>
          <w:color w:val="231F20"/>
        </w:rPr>
        <w:t>Java</w:t>
      </w:r>
      <w:r>
        <w:rPr>
          <w:color w:val="231F20"/>
          <w:spacing w:val="-8"/>
        </w:rPr>
        <w:t xml:space="preserve"> </w:t>
      </w:r>
      <w:r>
        <w:rPr>
          <w:color w:val="231F20"/>
        </w:rPr>
        <w:t>in</w:t>
      </w:r>
      <w:r>
        <w:rPr>
          <w:color w:val="231F20"/>
          <w:spacing w:val="-8"/>
        </w:rPr>
        <w:t xml:space="preserve"> </w:t>
      </w:r>
      <w:r>
        <w:rPr>
          <w:color w:val="231F20"/>
        </w:rPr>
        <w:t>Java</w:t>
      </w:r>
      <w:r>
        <w:rPr>
          <w:color w:val="231F20"/>
          <w:spacing w:val="-8"/>
        </w:rPr>
        <w:t xml:space="preserve"> </w:t>
      </w:r>
      <w:r>
        <w:rPr>
          <w:color w:val="231F20"/>
        </w:rPr>
        <w:t>5.</w:t>
      </w:r>
      <w:r>
        <w:rPr>
          <w:color w:val="231F20"/>
          <w:spacing w:val="-8"/>
        </w:rPr>
        <w:t xml:space="preserve"> </w:t>
      </w:r>
      <w:r>
        <w:rPr>
          <w:color w:val="231F20"/>
          <w:spacing w:val="2"/>
        </w:rPr>
        <w:t>If</w:t>
      </w:r>
      <w:r>
        <w:rPr>
          <w:color w:val="231F20"/>
          <w:spacing w:val="-8"/>
        </w:rPr>
        <w:t xml:space="preserve"> </w:t>
      </w:r>
      <w:r>
        <w:rPr>
          <w:color w:val="231F20"/>
        </w:rPr>
        <w:t>you</w:t>
      </w:r>
      <w:r>
        <w:rPr>
          <w:color w:val="231F20"/>
          <w:spacing w:val="-8"/>
        </w:rPr>
        <w:t xml:space="preserve"> </w:t>
      </w:r>
      <w:r>
        <w:rPr>
          <w:color w:val="231F20"/>
        </w:rPr>
        <w:t>come</w:t>
      </w:r>
      <w:r>
        <w:rPr>
          <w:color w:val="231F20"/>
          <w:spacing w:val="-8"/>
        </w:rPr>
        <w:t xml:space="preserve"> </w:t>
      </w:r>
      <w:r>
        <w:rPr>
          <w:color w:val="231F20"/>
        </w:rPr>
        <w:t>across</w:t>
      </w:r>
      <w:r>
        <w:rPr>
          <w:color w:val="231F20"/>
          <w:spacing w:val="-8"/>
        </w:rPr>
        <w:t xml:space="preserve"> </w:t>
      </w:r>
      <w:r>
        <w:rPr>
          <w:color w:val="231F20"/>
        </w:rPr>
        <w:t>older</w:t>
      </w:r>
    </w:p>
    <w:p w:rsidR="00FA3020" w:rsidRDefault="00350426">
      <w:pPr>
        <w:pStyle w:val="BodyText"/>
        <w:spacing w:before="2" w:line="249" w:lineRule="auto"/>
        <w:ind w:left="1559" w:right="1472"/>
      </w:pPr>
      <w:r>
        <w:rPr>
          <w:color w:val="231F20"/>
        </w:rPr>
        <w:t xml:space="preserve">code, you </w:t>
      </w:r>
      <w:r>
        <w:rPr>
          <w:color w:val="231F20"/>
          <w:spacing w:val="2"/>
        </w:rPr>
        <w:t xml:space="preserve">will </w:t>
      </w:r>
      <w:r>
        <w:rPr>
          <w:color w:val="231F20"/>
        </w:rPr>
        <w:t xml:space="preserve">see </w:t>
      </w:r>
      <w:r>
        <w:rPr>
          <w:rFonts w:ascii="Courier New" w:hAnsi="Courier New"/>
          <w:color w:val="231F20"/>
          <w:sz w:val="18"/>
        </w:rPr>
        <w:t>StringBuffer</w:t>
      </w:r>
      <w:r>
        <w:rPr>
          <w:rFonts w:ascii="Courier New" w:hAnsi="Courier New"/>
          <w:color w:val="231F20"/>
          <w:spacing w:val="-74"/>
          <w:sz w:val="18"/>
        </w:rPr>
        <w:t xml:space="preserve"> </w:t>
      </w:r>
      <w:r>
        <w:rPr>
          <w:color w:val="231F20"/>
        </w:rPr>
        <w:t xml:space="preserve">used for </w:t>
      </w:r>
      <w:r>
        <w:rPr>
          <w:color w:val="231F20"/>
          <w:spacing w:val="2"/>
        </w:rPr>
        <w:t xml:space="preserve">this </w:t>
      </w:r>
      <w:r>
        <w:rPr>
          <w:color w:val="231F20"/>
        </w:rPr>
        <w:t xml:space="preserve">purpose. </w:t>
      </w:r>
      <w:r>
        <w:rPr>
          <w:rFonts w:ascii="Courier New" w:hAnsi="Courier New"/>
          <w:color w:val="231F20"/>
          <w:sz w:val="18"/>
        </w:rPr>
        <w:t>StringBuffer</w:t>
      </w:r>
      <w:r>
        <w:rPr>
          <w:rFonts w:ascii="Courier New" w:hAnsi="Courier New"/>
          <w:color w:val="231F20"/>
          <w:spacing w:val="-73"/>
          <w:sz w:val="18"/>
        </w:rPr>
        <w:t xml:space="preserve"> </w:t>
      </w:r>
      <w:r>
        <w:rPr>
          <w:color w:val="231F20"/>
        </w:rPr>
        <w:t xml:space="preserve">does the same </w:t>
      </w:r>
      <w:r>
        <w:rPr>
          <w:color w:val="231F20"/>
          <w:spacing w:val="2"/>
        </w:rPr>
        <w:t xml:space="preserve">thing </w:t>
      </w:r>
      <w:r>
        <w:rPr>
          <w:color w:val="231F20"/>
        </w:rPr>
        <w:t xml:space="preserve">but more slowly because it is thread safe. </w:t>
      </w:r>
      <w:r>
        <w:rPr>
          <w:color w:val="231F20"/>
          <w:spacing w:val="-4"/>
        </w:rPr>
        <w:t xml:space="preserve">You’ll </w:t>
      </w:r>
      <w:r>
        <w:rPr>
          <w:color w:val="231F20"/>
        </w:rPr>
        <w:t xml:space="preserve">learn about threads for the </w:t>
      </w:r>
      <w:r>
        <w:rPr>
          <w:color w:val="231F20"/>
          <w:spacing w:val="2"/>
        </w:rPr>
        <w:t xml:space="preserve">OCP </w:t>
      </w:r>
      <w:r>
        <w:rPr>
          <w:color w:val="231F20"/>
        </w:rPr>
        <w:t xml:space="preserve">exam. </w:t>
      </w:r>
      <w:r>
        <w:rPr>
          <w:color w:val="231F20"/>
          <w:spacing w:val="3"/>
        </w:rPr>
        <w:t xml:space="preserve">In </w:t>
      </w:r>
      <w:r>
        <w:rPr>
          <w:color w:val="231F20"/>
        </w:rPr>
        <w:t xml:space="preserve">theory, you </w:t>
      </w:r>
      <w:r>
        <w:rPr>
          <w:color w:val="231F20"/>
          <w:spacing w:val="-3"/>
        </w:rPr>
        <w:t xml:space="preserve">don’t </w:t>
      </w:r>
      <w:r>
        <w:rPr>
          <w:color w:val="231F20"/>
        </w:rPr>
        <w:t xml:space="preserve">need to know about </w:t>
      </w:r>
      <w:r>
        <w:rPr>
          <w:rFonts w:ascii="Courier New" w:hAnsi="Courier New"/>
          <w:color w:val="231F20"/>
          <w:sz w:val="18"/>
        </w:rPr>
        <w:t xml:space="preserve">StringBuffer </w:t>
      </w:r>
      <w:r>
        <w:rPr>
          <w:color w:val="231F20"/>
        </w:rPr>
        <w:t>on the exam at all. However, we bring this up anyway, since an older question might still be left on the exam.</w:t>
      </w:r>
    </w:p>
    <w:p w:rsidR="00FA3020" w:rsidRDefault="00FA3020">
      <w:pPr>
        <w:pStyle w:val="BodyText"/>
        <w:rPr>
          <w:sz w:val="22"/>
        </w:rPr>
      </w:pPr>
    </w:p>
    <w:p w:rsidR="00FA3020" w:rsidRDefault="00350426">
      <w:pPr>
        <w:pStyle w:val="Heading5"/>
        <w:spacing w:before="171"/>
      </w:pPr>
      <w:r>
        <w:rPr>
          <w:color w:val="231F20"/>
          <w:w w:val="115"/>
        </w:rPr>
        <w:t>Understanding Equality</w:t>
      </w:r>
    </w:p>
    <w:p w:rsidR="00FA3020" w:rsidRDefault="00350426">
      <w:pPr>
        <w:pStyle w:val="BodyText"/>
        <w:spacing w:before="272" w:line="244" w:lineRule="auto"/>
        <w:ind w:left="1560" w:right="1648"/>
      </w:pPr>
      <w:r>
        <w:rPr>
          <w:color w:val="231F20"/>
        </w:rPr>
        <w:t xml:space="preserve">In Chapter 2, you learned how to use </w:t>
      </w:r>
      <w:r>
        <w:rPr>
          <w:rFonts w:ascii="Courier New"/>
          <w:color w:val="231F20"/>
          <w:sz w:val="18"/>
        </w:rPr>
        <w:t xml:space="preserve">== </w:t>
      </w:r>
      <w:r>
        <w:rPr>
          <w:color w:val="231F20"/>
        </w:rPr>
        <w:t>to compare numbers and that object references refer to the same object.</w:t>
      </w:r>
    </w:p>
    <w:p w:rsidR="00FA3020" w:rsidRDefault="00FA3020">
      <w:pPr>
        <w:pStyle w:val="BodyText"/>
        <w:spacing w:before="2"/>
        <w:rPr>
          <w:sz w:val="18"/>
        </w:rPr>
      </w:pPr>
    </w:p>
    <w:p w:rsidR="00FA3020" w:rsidRDefault="00350426">
      <w:pPr>
        <w:spacing w:line="324" w:lineRule="auto"/>
        <w:ind w:left="1560" w:right="5179"/>
        <w:rPr>
          <w:rFonts w:ascii="Courier New"/>
          <w:sz w:val="17"/>
        </w:rPr>
      </w:pPr>
      <w:r>
        <w:rPr>
          <w:rFonts w:ascii="Courier New"/>
          <w:color w:val="231F20"/>
          <w:sz w:val="17"/>
        </w:rPr>
        <w:t>StringBuilder</w:t>
      </w:r>
      <w:r>
        <w:rPr>
          <w:rFonts w:ascii="Courier New"/>
          <w:color w:val="231F20"/>
          <w:spacing w:val="-62"/>
          <w:sz w:val="17"/>
        </w:rPr>
        <w:t xml:space="preserve"> </w:t>
      </w:r>
      <w:r>
        <w:rPr>
          <w:rFonts w:ascii="Courier New"/>
          <w:color w:val="231F20"/>
          <w:sz w:val="17"/>
        </w:rPr>
        <w:t>one</w:t>
      </w:r>
      <w:r>
        <w:rPr>
          <w:rFonts w:ascii="Courier New"/>
          <w:color w:val="231F20"/>
          <w:spacing w:val="-62"/>
          <w:sz w:val="17"/>
        </w:rPr>
        <w:t xml:space="preserve"> </w:t>
      </w:r>
      <w:r>
        <w:rPr>
          <w:rFonts w:ascii="Courier New"/>
          <w:color w:val="231F20"/>
          <w:sz w:val="17"/>
        </w:rPr>
        <w:t>=</w:t>
      </w:r>
      <w:r>
        <w:rPr>
          <w:rFonts w:ascii="Courier New"/>
          <w:color w:val="231F20"/>
          <w:spacing w:val="-61"/>
          <w:sz w:val="17"/>
        </w:rPr>
        <w:t xml:space="preserve"> </w:t>
      </w:r>
      <w:r>
        <w:rPr>
          <w:rFonts w:ascii="Courier New"/>
          <w:color w:val="231F20"/>
          <w:sz w:val="17"/>
        </w:rPr>
        <w:t>new</w:t>
      </w:r>
      <w:r>
        <w:rPr>
          <w:rFonts w:ascii="Courier New"/>
          <w:color w:val="231F20"/>
          <w:spacing w:val="-62"/>
          <w:sz w:val="17"/>
        </w:rPr>
        <w:t xml:space="preserve"> </w:t>
      </w:r>
      <w:r>
        <w:rPr>
          <w:rFonts w:ascii="Courier New"/>
          <w:color w:val="231F20"/>
          <w:sz w:val="17"/>
        </w:rPr>
        <w:t>StringBuilder(); StringBuilder</w:t>
      </w:r>
      <w:r>
        <w:rPr>
          <w:rFonts w:ascii="Courier New"/>
          <w:color w:val="231F20"/>
          <w:spacing w:val="-62"/>
          <w:sz w:val="17"/>
        </w:rPr>
        <w:t xml:space="preserve"> </w:t>
      </w:r>
      <w:r>
        <w:rPr>
          <w:rFonts w:ascii="Courier New"/>
          <w:color w:val="231F20"/>
          <w:sz w:val="17"/>
        </w:rPr>
        <w:t>two</w:t>
      </w:r>
      <w:r>
        <w:rPr>
          <w:rFonts w:ascii="Courier New"/>
          <w:color w:val="231F20"/>
          <w:spacing w:val="-62"/>
          <w:sz w:val="17"/>
        </w:rPr>
        <w:t xml:space="preserve"> </w:t>
      </w:r>
      <w:r>
        <w:rPr>
          <w:rFonts w:ascii="Courier New"/>
          <w:color w:val="231F20"/>
          <w:sz w:val="17"/>
        </w:rPr>
        <w:t>=</w:t>
      </w:r>
      <w:r>
        <w:rPr>
          <w:rFonts w:ascii="Courier New"/>
          <w:color w:val="231F20"/>
          <w:spacing w:val="-61"/>
          <w:sz w:val="17"/>
        </w:rPr>
        <w:t xml:space="preserve"> </w:t>
      </w:r>
      <w:r>
        <w:rPr>
          <w:rFonts w:ascii="Courier New"/>
          <w:color w:val="231F20"/>
          <w:sz w:val="17"/>
        </w:rPr>
        <w:t>new</w:t>
      </w:r>
      <w:r>
        <w:rPr>
          <w:rFonts w:ascii="Courier New"/>
          <w:color w:val="231F20"/>
          <w:spacing w:val="-62"/>
          <w:sz w:val="17"/>
        </w:rPr>
        <w:t xml:space="preserve"> </w:t>
      </w:r>
      <w:r>
        <w:rPr>
          <w:rFonts w:ascii="Courier New"/>
          <w:color w:val="231F20"/>
          <w:sz w:val="17"/>
        </w:rPr>
        <w:t>StringBuilder(); StringBuilder</w:t>
      </w:r>
      <w:r>
        <w:rPr>
          <w:rFonts w:ascii="Courier New"/>
          <w:color w:val="231F20"/>
          <w:spacing w:val="-52"/>
          <w:sz w:val="17"/>
        </w:rPr>
        <w:t xml:space="preserve"> </w:t>
      </w:r>
      <w:r>
        <w:rPr>
          <w:rFonts w:ascii="Courier New"/>
          <w:color w:val="231F20"/>
          <w:sz w:val="17"/>
        </w:rPr>
        <w:t>three</w:t>
      </w:r>
      <w:r>
        <w:rPr>
          <w:rFonts w:ascii="Courier New"/>
          <w:color w:val="231F20"/>
          <w:spacing w:val="-51"/>
          <w:sz w:val="17"/>
        </w:rPr>
        <w:t xml:space="preserve"> </w:t>
      </w:r>
      <w:r>
        <w:rPr>
          <w:rFonts w:ascii="Courier New"/>
          <w:color w:val="231F20"/>
          <w:sz w:val="17"/>
        </w:rPr>
        <w:t>=</w:t>
      </w:r>
      <w:r>
        <w:rPr>
          <w:rFonts w:ascii="Courier New"/>
          <w:color w:val="231F20"/>
          <w:spacing w:val="-52"/>
          <w:sz w:val="17"/>
        </w:rPr>
        <w:t xml:space="preserve"> </w:t>
      </w:r>
      <w:r>
        <w:rPr>
          <w:rFonts w:ascii="Courier New"/>
          <w:color w:val="231F20"/>
          <w:sz w:val="17"/>
        </w:rPr>
        <w:t>one.append("a"); System.out.println(one</w:t>
      </w:r>
      <w:r>
        <w:rPr>
          <w:rFonts w:ascii="Courier New"/>
          <w:color w:val="231F20"/>
          <w:spacing w:val="-62"/>
          <w:sz w:val="17"/>
        </w:rPr>
        <w:t xml:space="preserve"> </w:t>
      </w:r>
      <w:r>
        <w:rPr>
          <w:rFonts w:ascii="Courier New"/>
          <w:color w:val="231F20"/>
          <w:sz w:val="17"/>
        </w:rPr>
        <w:t>==</w:t>
      </w:r>
      <w:r>
        <w:rPr>
          <w:rFonts w:ascii="Courier New"/>
          <w:color w:val="231F20"/>
          <w:spacing w:val="-62"/>
          <w:sz w:val="17"/>
        </w:rPr>
        <w:t xml:space="preserve"> </w:t>
      </w:r>
      <w:r>
        <w:rPr>
          <w:rFonts w:ascii="Courier New"/>
          <w:color w:val="231F20"/>
          <w:sz w:val="17"/>
        </w:rPr>
        <w:t>two);</w:t>
      </w:r>
      <w:r>
        <w:rPr>
          <w:rFonts w:ascii="Courier New"/>
          <w:color w:val="231F20"/>
          <w:spacing w:val="-61"/>
          <w:sz w:val="17"/>
        </w:rPr>
        <w:t xml:space="preserve"> </w:t>
      </w:r>
      <w:r>
        <w:rPr>
          <w:rFonts w:ascii="Courier New"/>
          <w:color w:val="231F20"/>
          <w:sz w:val="17"/>
        </w:rPr>
        <w:t>//</w:t>
      </w:r>
      <w:r>
        <w:rPr>
          <w:rFonts w:ascii="Courier New"/>
          <w:color w:val="231F20"/>
          <w:spacing w:val="-62"/>
          <w:sz w:val="17"/>
        </w:rPr>
        <w:t xml:space="preserve"> </w:t>
      </w:r>
      <w:r>
        <w:rPr>
          <w:rFonts w:ascii="Courier New"/>
          <w:color w:val="231F20"/>
          <w:sz w:val="17"/>
        </w:rPr>
        <w:t xml:space="preserve">false </w:t>
      </w:r>
      <w:r>
        <w:rPr>
          <w:rFonts w:ascii="Courier New"/>
          <w:color w:val="231F20"/>
          <w:w w:val="95"/>
          <w:sz w:val="17"/>
        </w:rPr>
        <w:t>System.out.println(one</w:t>
      </w:r>
      <w:r>
        <w:rPr>
          <w:rFonts w:ascii="Courier New"/>
          <w:color w:val="231F20"/>
          <w:spacing w:val="-25"/>
          <w:w w:val="95"/>
          <w:sz w:val="17"/>
        </w:rPr>
        <w:t xml:space="preserve"> </w:t>
      </w:r>
      <w:r>
        <w:rPr>
          <w:rFonts w:ascii="Courier New"/>
          <w:color w:val="231F20"/>
          <w:w w:val="95"/>
          <w:sz w:val="17"/>
        </w:rPr>
        <w:t>==</w:t>
      </w:r>
      <w:r>
        <w:rPr>
          <w:rFonts w:ascii="Courier New"/>
          <w:color w:val="231F20"/>
          <w:spacing w:val="-24"/>
          <w:w w:val="95"/>
          <w:sz w:val="17"/>
        </w:rPr>
        <w:t xml:space="preserve"> </w:t>
      </w:r>
      <w:r>
        <w:rPr>
          <w:rFonts w:ascii="Courier New"/>
          <w:color w:val="231F20"/>
          <w:w w:val="95"/>
          <w:sz w:val="17"/>
        </w:rPr>
        <w:t>three);</w:t>
      </w:r>
      <w:r>
        <w:rPr>
          <w:rFonts w:ascii="Courier New"/>
          <w:color w:val="231F20"/>
          <w:spacing w:val="-24"/>
          <w:w w:val="95"/>
          <w:sz w:val="17"/>
        </w:rPr>
        <w:t xml:space="preserve"> </w:t>
      </w:r>
      <w:r>
        <w:rPr>
          <w:rFonts w:ascii="Courier New"/>
          <w:color w:val="231F20"/>
          <w:w w:val="95"/>
          <w:sz w:val="17"/>
        </w:rPr>
        <w:t>//</w:t>
      </w:r>
      <w:r>
        <w:rPr>
          <w:rFonts w:ascii="Courier New"/>
          <w:color w:val="231F20"/>
          <w:spacing w:val="-24"/>
          <w:w w:val="95"/>
          <w:sz w:val="17"/>
        </w:rPr>
        <w:t xml:space="preserve"> </w:t>
      </w:r>
      <w:r>
        <w:rPr>
          <w:rFonts w:ascii="Courier New"/>
          <w:color w:val="231F20"/>
          <w:spacing w:val="-4"/>
          <w:w w:val="95"/>
          <w:sz w:val="17"/>
        </w:rPr>
        <w:t>true</w:t>
      </w:r>
    </w:p>
    <w:p w:rsidR="00FA3020" w:rsidRDefault="00350426">
      <w:pPr>
        <w:pStyle w:val="BodyText"/>
        <w:spacing w:before="81" w:line="247" w:lineRule="auto"/>
        <w:ind w:left="1559" w:right="1468" w:firstLine="240"/>
      </w:pPr>
      <w:r>
        <w:rPr>
          <w:color w:val="231F20"/>
        </w:rPr>
        <w:t xml:space="preserve">Since </w:t>
      </w:r>
      <w:r>
        <w:rPr>
          <w:color w:val="231F20"/>
          <w:spacing w:val="2"/>
        </w:rPr>
        <w:t xml:space="preserve">this </w:t>
      </w:r>
      <w:r>
        <w:rPr>
          <w:color w:val="231F20"/>
        </w:rPr>
        <w:t xml:space="preserve">example isn’t dealing with primitives, we know to look for whether the references are referring to the same object. </w:t>
      </w:r>
      <w:r>
        <w:rPr>
          <w:rFonts w:ascii="Courier New" w:hAnsi="Courier New"/>
          <w:i/>
          <w:color w:val="231F20"/>
          <w:sz w:val="18"/>
        </w:rPr>
        <w:t xml:space="preserve">one </w:t>
      </w:r>
      <w:r>
        <w:rPr>
          <w:color w:val="231F20"/>
        </w:rPr>
        <w:t xml:space="preserve">and </w:t>
      </w:r>
      <w:r>
        <w:rPr>
          <w:rFonts w:ascii="Courier New" w:hAnsi="Courier New"/>
          <w:i/>
          <w:color w:val="231F20"/>
          <w:spacing w:val="2"/>
          <w:sz w:val="18"/>
        </w:rPr>
        <w:t xml:space="preserve">two </w:t>
      </w:r>
      <w:r>
        <w:rPr>
          <w:color w:val="231F20"/>
        </w:rPr>
        <w:t xml:space="preserve">are both completely separate </w:t>
      </w:r>
      <w:r>
        <w:rPr>
          <w:rFonts w:ascii="Courier New" w:hAnsi="Courier New"/>
          <w:color w:val="231F20"/>
          <w:sz w:val="18"/>
        </w:rPr>
        <w:t>StringBuilder</w:t>
      </w:r>
      <w:r>
        <w:rPr>
          <w:color w:val="231F20"/>
        </w:rPr>
        <w:t xml:space="preserve">s, giving us two objects. Therefore, the first print statement gives us </w:t>
      </w:r>
      <w:r>
        <w:rPr>
          <w:rFonts w:ascii="Courier New" w:hAnsi="Courier New"/>
          <w:color w:val="231F20"/>
          <w:sz w:val="18"/>
        </w:rPr>
        <w:t>false</w:t>
      </w:r>
      <w:r>
        <w:rPr>
          <w:color w:val="231F20"/>
        </w:rPr>
        <w:t xml:space="preserve">. </w:t>
      </w:r>
      <w:r>
        <w:rPr>
          <w:rFonts w:ascii="Courier New" w:hAnsi="Courier New"/>
          <w:i/>
          <w:color w:val="231F20"/>
          <w:sz w:val="18"/>
        </w:rPr>
        <w:t>three</w:t>
      </w:r>
      <w:r>
        <w:rPr>
          <w:rFonts w:ascii="Courier New" w:hAnsi="Courier New"/>
          <w:i/>
          <w:color w:val="231F20"/>
          <w:spacing w:val="-74"/>
          <w:sz w:val="18"/>
        </w:rPr>
        <w:t xml:space="preserve"> </w:t>
      </w:r>
      <w:r>
        <w:rPr>
          <w:color w:val="231F20"/>
        </w:rPr>
        <w:t xml:space="preserve">is more interesting. Remember how </w:t>
      </w:r>
      <w:r>
        <w:rPr>
          <w:rFonts w:ascii="Courier New" w:hAnsi="Courier New"/>
          <w:color w:val="231F20"/>
          <w:sz w:val="18"/>
        </w:rPr>
        <w:t>StringBuilder</w:t>
      </w:r>
      <w:r>
        <w:rPr>
          <w:rFonts w:ascii="Courier New" w:hAnsi="Courier New"/>
          <w:color w:val="231F20"/>
          <w:spacing w:val="-73"/>
          <w:sz w:val="18"/>
        </w:rPr>
        <w:t xml:space="preserve"> </w:t>
      </w:r>
      <w:r>
        <w:rPr>
          <w:color w:val="231F20"/>
        </w:rPr>
        <w:t xml:space="preserve">methods like to </w:t>
      </w:r>
      <w:r>
        <w:rPr>
          <w:color w:val="231F20"/>
          <w:spacing w:val="2"/>
        </w:rPr>
        <w:t xml:space="preserve">return </w:t>
      </w:r>
      <w:r>
        <w:rPr>
          <w:color w:val="231F20"/>
        </w:rPr>
        <w:t xml:space="preserve">the </w:t>
      </w:r>
      <w:r>
        <w:rPr>
          <w:color w:val="231F20"/>
          <w:spacing w:val="2"/>
        </w:rPr>
        <w:t xml:space="preserve">cur- </w:t>
      </w:r>
      <w:r>
        <w:rPr>
          <w:color w:val="231F20"/>
        </w:rPr>
        <w:t xml:space="preserve">rent reference for chaining? </w:t>
      </w:r>
      <w:r>
        <w:rPr>
          <w:color w:val="231F20"/>
          <w:spacing w:val="2"/>
        </w:rPr>
        <w:t xml:space="preserve">This </w:t>
      </w:r>
      <w:r>
        <w:rPr>
          <w:color w:val="231F20"/>
        </w:rPr>
        <w:t xml:space="preserve">means </w:t>
      </w:r>
      <w:r>
        <w:rPr>
          <w:rFonts w:ascii="Courier New" w:hAnsi="Courier New"/>
          <w:i/>
          <w:color w:val="231F20"/>
          <w:sz w:val="18"/>
        </w:rPr>
        <w:t xml:space="preserve">one </w:t>
      </w:r>
      <w:r>
        <w:rPr>
          <w:color w:val="231F20"/>
        </w:rPr>
        <w:t xml:space="preserve">and </w:t>
      </w:r>
      <w:r>
        <w:rPr>
          <w:rFonts w:ascii="Courier New" w:hAnsi="Courier New"/>
          <w:i/>
          <w:color w:val="231F20"/>
          <w:sz w:val="18"/>
        </w:rPr>
        <w:t xml:space="preserve">three </w:t>
      </w:r>
      <w:r>
        <w:rPr>
          <w:color w:val="231F20"/>
        </w:rPr>
        <w:t xml:space="preserve">both point to the same object and the second print statement gives us </w:t>
      </w:r>
      <w:r>
        <w:rPr>
          <w:rFonts w:ascii="Courier New" w:hAnsi="Courier New"/>
          <w:color w:val="231F20"/>
          <w:sz w:val="18"/>
        </w:rPr>
        <w:t>true</w:t>
      </w:r>
      <w:r>
        <w:rPr>
          <w:color w:val="231F20"/>
        </w:rPr>
        <w:t>.</w:t>
      </w:r>
    </w:p>
    <w:p w:rsidR="00FA3020" w:rsidRDefault="00350426">
      <w:pPr>
        <w:pStyle w:val="BodyText"/>
        <w:spacing w:before="4" w:line="244" w:lineRule="auto"/>
        <w:ind w:left="1560" w:right="1648" w:firstLine="239"/>
      </w:pPr>
      <w:r>
        <w:rPr>
          <w:color w:val="231F20"/>
        </w:rPr>
        <w:t xml:space="preserve">Let’s now visit the more complex and confusing scenario, </w:t>
      </w:r>
      <w:r>
        <w:rPr>
          <w:rFonts w:ascii="Courier New" w:hAnsi="Courier New"/>
          <w:color w:val="231F20"/>
          <w:sz w:val="18"/>
        </w:rPr>
        <w:t xml:space="preserve">String </w:t>
      </w:r>
      <w:r>
        <w:rPr>
          <w:color w:val="231F20"/>
        </w:rPr>
        <w:t xml:space="preserve">equality, made so in part because of the way the JVM reuses </w:t>
      </w:r>
      <w:r>
        <w:rPr>
          <w:rFonts w:ascii="Courier New" w:hAnsi="Courier New"/>
          <w:color w:val="231F20"/>
          <w:sz w:val="18"/>
        </w:rPr>
        <w:t xml:space="preserve">String </w:t>
      </w:r>
      <w:r>
        <w:rPr>
          <w:color w:val="231F20"/>
        </w:rPr>
        <w:t>literals:</w:t>
      </w:r>
    </w:p>
    <w:p w:rsidR="00FA3020" w:rsidRDefault="00FA3020">
      <w:pPr>
        <w:pStyle w:val="BodyText"/>
        <w:spacing w:before="2"/>
        <w:rPr>
          <w:sz w:val="17"/>
        </w:rPr>
      </w:pPr>
    </w:p>
    <w:p w:rsidR="00FA3020" w:rsidRDefault="00350426">
      <w:pPr>
        <w:spacing w:line="324" w:lineRule="auto"/>
        <w:ind w:left="1560" w:right="6687"/>
        <w:rPr>
          <w:rFonts w:ascii="Courier New"/>
          <w:sz w:val="17"/>
        </w:rPr>
      </w:pPr>
      <w:r>
        <w:rPr>
          <w:rFonts w:ascii="Courier New"/>
          <w:color w:val="231F20"/>
          <w:sz w:val="17"/>
        </w:rPr>
        <w:t>String</w:t>
      </w:r>
      <w:r>
        <w:rPr>
          <w:rFonts w:ascii="Courier New"/>
          <w:color w:val="231F20"/>
          <w:spacing w:val="-45"/>
          <w:sz w:val="17"/>
        </w:rPr>
        <w:t xml:space="preserve"> </w:t>
      </w:r>
      <w:r>
        <w:rPr>
          <w:rFonts w:ascii="Courier New"/>
          <w:color w:val="231F20"/>
          <w:sz w:val="17"/>
        </w:rPr>
        <w:t>x</w:t>
      </w:r>
      <w:r>
        <w:rPr>
          <w:rFonts w:ascii="Courier New"/>
          <w:color w:val="231F20"/>
          <w:spacing w:val="-44"/>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"Hello</w:t>
      </w:r>
      <w:r>
        <w:rPr>
          <w:rFonts w:ascii="Courier New"/>
          <w:color w:val="231F20"/>
          <w:spacing w:val="-44"/>
          <w:sz w:val="17"/>
        </w:rPr>
        <w:t xml:space="preserve"> </w:t>
      </w:r>
      <w:r>
        <w:rPr>
          <w:rFonts w:ascii="Courier New"/>
          <w:color w:val="231F20"/>
          <w:spacing w:val="-3"/>
          <w:sz w:val="17"/>
        </w:rPr>
        <w:t xml:space="preserve">World"; </w:t>
      </w:r>
      <w:r>
        <w:rPr>
          <w:rFonts w:ascii="Courier New"/>
          <w:color w:val="231F20"/>
          <w:sz w:val="17"/>
        </w:rPr>
        <w:t>String</w:t>
      </w:r>
      <w:r>
        <w:rPr>
          <w:rFonts w:ascii="Courier New"/>
          <w:color w:val="231F20"/>
          <w:spacing w:val="-45"/>
          <w:sz w:val="17"/>
        </w:rPr>
        <w:t xml:space="preserve"> </w:t>
      </w:r>
      <w:r>
        <w:rPr>
          <w:rFonts w:ascii="Courier New"/>
          <w:color w:val="231F20"/>
          <w:sz w:val="17"/>
        </w:rPr>
        <w:t>y</w:t>
      </w:r>
      <w:r>
        <w:rPr>
          <w:rFonts w:ascii="Courier New"/>
          <w:color w:val="231F20"/>
          <w:spacing w:val="-44"/>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"Hello</w:t>
      </w:r>
      <w:r>
        <w:rPr>
          <w:rFonts w:ascii="Courier New"/>
          <w:color w:val="231F20"/>
          <w:spacing w:val="-44"/>
          <w:sz w:val="17"/>
        </w:rPr>
        <w:t xml:space="preserve"> </w:t>
      </w:r>
      <w:r>
        <w:rPr>
          <w:rFonts w:ascii="Courier New"/>
          <w:color w:val="231F20"/>
          <w:spacing w:val="-3"/>
          <w:sz w:val="17"/>
        </w:rPr>
        <w:t>World";</w:t>
      </w:r>
    </w:p>
    <w:p w:rsidR="00FA3020" w:rsidRDefault="00350426">
      <w:pPr>
        <w:tabs>
          <w:tab w:val="left" w:pos="4489"/>
        </w:tabs>
        <w:ind w:left="1560"/>
        <w:rPr>
          <w:rFonts w:ascii="Courier New"/>
          <w:sz w:val="17"/>
        </w:rPr>
      </w:pPr>
      <w:r>
        <w:rPr>
          <w:rFonts w:ascii="Courier New"/>
          <w:color w:val="231F20"/>
          <w:sz w:val="17"/>
        </w:rPr>
        <w:t>System.out.println(x</w:t>
      </w:r>
      <w:r>
        <w:rPr>
          <w:rFonts w:ascii="Courier New"/>
          <w:color w:val="231F20"/>
          <w:spacing w:val="-71"/>
          <w:sz w:val="17"/>
        </w:rPr>
        <w:t xml:space="preserve"> </w:t>
      </w:r>
      <w:r>
        <w:rPr>
          <w:rFonts w:ascii="Courier New"/>
          <w:color w:val="231F20"/>
          <w:sz w:val="17"/>
        </w:rPr>
        <w:t>==</w:t>
      </w:r>
      <w:r>
        <w:rPr>
          <w:rFonts w:ascii="Courier New"/>
          <w:color w:val="231F20"/>
          <w:spacing w:val="-70"/>
          <w:sz w:val="17"/>
        </w:rPr>
        <w:t xml:space="preserve"> </w:t>
      </w:r>
      <w:r>
        <w:rPr>
          <w:rFonts w:ascii="Courier New"/>
          <w:color w:val="231F20"/>
          <w:sz w:val="17"/>
        </w:rPr>
        <w:t>y);</w:t>
      </w:r>
      <w:r>
        <w:rPr>
          <w:rFonts w:ascii="Courier New"/>
          <w:color w:val="231F20"/>
          <w:sz w:val="17"/>
        </w:rPr>
        <w:tab/>
        <w:t>//</w:t>
      </w:r>
      <w:r>
        <w:rPr>
          <w:rFonts w:ascii="Courier New"/>
          <w:color w:val="231F20"/>
          <w:spacing w:val="-9"/>
          <w:sz w:val="17"/>
        </w:rPr>
        <w:t xml:space="preserve"> </w:t>
      </w:r>
      <w:r>
        <w:rPr>
          <w:rFonts w:ascii="Courier New"/>
          <w:color w:val="231F20"/>
          <w:sz w:val="17"/>
        </w:rPr>
        <w:t>true</w:t>
      </w:r>
    </w:p>
    <w:p w:rsidR="00FA3020" w:rsidRDefault="00350426">
      <w:pPr>
        <w:pStyle w:val="BodyText"/>
        <w:spacing w:before="148" w:line="244" w:lineRule="auto"/>
        <w:ind w:left="1559" w:right="1711" w:firstLine="240"/>
        <w:jc w:val="both"/>
      </w:pPr>
      <w:r>
        <w:rPr>
          <w:color w:val="231F20"/>
        </w:rPr>
        <w:t xml:space="preserve">Remember that </w:t>
      </w:r>
      <w:r>
        <w:rPr>
          <w:rFonts w:ascii="Courier New"/>
          <w:color w:val="231F20"/>
          <w:sz w:val="18"/>
        </w:rPr>
        <w:t>String</w:t>
      </w:r>
      <w:r>
        <w:rPr>
          <w:color w:val="231F20"/>
        </w:rPr>
        <w:t xml:space="preserve">s are immutable and literals are pooled. The JVM created only one literal in memory. </w:t>
      </w:r>
      <w:r>
        <w:rPr>
          <w:rFonts w:ascii="Courier New"/>
          <w:i/>
          <w:color w:val="231F20"/>
          <w:sz w:val="18"/>
        </w:rPr>
        <w:t xml:space="preserve">x </w:t>
      </w:r>
      <w:r>
        <w:rPr>
          <w:color w:val="231F20"/>
        </w:rPr>
        <w:t xml:space="preserve">and </w:t>
      </w:r>
      <w:r>
        <w:rPr>
          <w:rFonts w:ascii="Courier New"/>
          <w:i/>
          <w:color w:val="231F20"/>
          <w:sz w:val="18"/>
        </w:rPr>
        <w:t xml:space="preserve">y </w:t>
      </w:r>
      <w:r>
        <w:rPr>
          <w:color w:val="231F20"/>
        </w:rPr>
        <w:t>both point to the same location in memory; therefore, the statement outputs true. It gets even trickier. Consider this code:</w:t>
      </w:r>
    </w:p>
    <w:p w:rsidR="00FA3020" w:rsidRDefault="00FA3020">
      <w:pPr>
        <w:pStyle w:val="BodyText"/>
        <w:spacing w:before="3"/>
        <w:rPr>
          <w:sz w:val="18"/>
        </w:rPr>
      </w:pPr>
    </w:p>
    <w:p w:rsidR="00FA3020" w:rsidRDefault="00350426">
      <w:pPr>
        <w:ind w:left="1560"/>
        <w:rPr>
          <w:rFonts w:ascii="Courier New"/>
          <w:sz w:val="17"/>
        </w:rPr>
      </w:pPr>
      <w:r>
        <w:rPr>
          <w:rFonts w:ascii="Courier New"/>
          <w:color w:val="231F20"/>
          <w:sz w:val="17"/>
        </w:rPr>
        <w:t>String x = "Hello World";</w:t>
      </w:r>
    </w:p>
    <w:p w:rsidR="00FA3020" w:rsidRDefault="00350426">
      <w:pPr>
        <w:spacing w:before="68" w:line="324" w:lineRule="auto"/>
        <w:ind w:left="1560" w:right="5645"/>
        <w:rPr>
          <w:rFonts w:ascii="Courier New"/>
          <w:sz w:val="17"/>
        </w:rPr>
      </w:pPr>
      <w:r>
        <w:rPr>
          <w:rFonts w:ascii="Courier New"/>
          <w:color w:val="231F20"/>
          <w:sz w:val="17"/>
        </w:rPr>
        <w:t>String z = " Hello World".trim(); System.out.println(x</w:t>
      </w:r>
      <w:r>
        <w:rPr>
          <w:rFonts w:ascii="Courier New"/>
          <w:color w:val="231F20"/>
          <w:spacing w:val="-65"/>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z w:val="17"/>
        </w:rPr>
        <w:t>z);</w:t>
      </w:r>
      <w:r>
        <w:rPr>
          <w:rFonts w:ascii="Courier New"/>
          <w:color w:val="231F20"/>
          <w:spacing w:val="-65"/>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pacing w:val="-4"/>
          <w:sz w:val="17"/>
        </w:rPr>
        <w:t>false</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324"/>
        </w:tabs>
        <w:spacing w:before="89"/>
        <w:ind w:left="1425"/>
        <w:rPr>
          <w:rFonts w:ascii="Calibri" w:hAnsi="Calibri"/>
          <w:sz w:val="18"/>
        </w:rPr>
      </w:pPr>
      <w:r>
        <w:rPr>
          <w:rFonts w:ascii="Calibri" w:hAnsi="Calibri"/>
          <w:b/>
          <w:color w:val="231F20"/>
          <w:sz w:val="17"/>
        </w:rPr>
        <w:lastRenderedPageBreak/>
        <w:t>118</w:t>
      </w:r>
      <w:r>
        <w:rPr>
          <w:rFonts w:ascii="Calibri" w:hAnsi="Calibri"/>
          <w:b/>
          <w:color w:val="231F20"/>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2" w:lineRule="auto"/>
        <w:ind w:left="1439" w:right="1882" w:firstLine="240"/>
        <w:jc w:val="both"/>
      </w:pPr>
      <w:r>
        <w:rPr>
          <w:color w:val="231F20"/>
          <w:spacing w:val="3"/>
        </w:rPr>
        <w:t xml:space="preserve">In </w:t>
      </w:r>
      <w:r>
        <w:rPr>
          <w:color w:val="231F20"/>
          <w:spacing w:val="2"/>
        </w:rPr>
        <w:t xml:space="preserve">this </w:t>
      </w:r>
      <w:r>
        <w:rPr>
          <w:color w:val="231F20"/>
        </w:rPr>
        <w:t xml:space="preserve">example, we </w:t>
      </w:r>
      <w:r>
        <w:rPr>
          <w:color w:val="231F20"/>
          <w:spacing w:val="-3"/>
        </w:rPr>
        <w:t xml:space="preserve">don’t </w:t>
      </w:r>
      <w:r>
        <w:rPr>
          <w:color w:val="231F20"/>
        </w:rPr>
        <w:t xml:space="preserve">have two of the same </w:t>
      </w:r>
      <w:r>
        <w:rPr>
          <w:rFonts w:ascii="Courier New" w:hAnsi="Courier New"/>
          <w:color w:val="231F20"/>
          <w:sz w:val="18"/>
        </w:rPr>
        <w:t xml:space="preserve">String </w:t>
      </w:r>
      <w:r>
        <w:rPr>
          <w:color w:val="231F20"/>
        </w:rPr>
        <w:t xml:space="preserve">literal. Although </w:t>
      </w:r>
      <w:r>
        <w:rPr>
          <w:rFonts w:ascii="Courier New" w:hAnsi="Courier New"/>
          <w:i/>
          <w:color w:val="231F20"/>
          <w:sz w:val="18"/>
        </w:rPr>
        <w:t xml:space="preserve">x </w:t>
      </w:r>
      <w:r>
        <w:rPr>
          <w:color w:val="231F20"/>
        </w:rPr>
        <w:t xml:space="preserve">and </w:t>
      </w:r>
      <w:r>
        <w:rPr>
          <w:rFonts w:ascii="Courier New" w:hAnsi="Courier New"/>
          <w:i/>
          <w:color w:val="231F20"/>
          <w:sz w:val="18"/>
        </w:rPr>
        <w:t>z</w:t>
      </w:r>
      <w:r>
        <w:rPr>
          <w:rFonts w:ascii="Courier New" w:hAnsi="Courier New"/>
          <w:i/>
          <w:color w:val="231F20"/>
          <w:spacing w:val="-86"/>
          <w:sz w:val="18"/>
        </w:rPr>
        <w:t xml:space="preserve"> </w:t>
      </w:r>
      <w:r>
        <w:rPr>
          <w:color w:val="231F20"/>
        </w:rPr>
        <w:t xml:space="preserve">hap- pen to evaluate to the same string, one is computed at runtime. Since it isn’t the same at compile-time, a new </w:t>
      </w:r>
      <w:r>
        <w:rPr>
          <w:rFonts w:ascii="Courier New" w:hAnsi="Courier New"/>
          <w:color w:val="231F20"/>
          <w:sz w:val="18"/>
        </w:rPr>
        <w:t xml:space="preserve">String </w:t>
      </w:r>
      <w:r>
        <w:rPr>
          <w:color w:val="231F20"/>
        </w:rPr>
        <w:t>object is created.</w:t>
      </w:r>
    </w:p>
    <w:p w:rsidR="00FA3020" w:rsidRDefault="00350426">
      <w:pPr>
        <w:pStyle w:val="BodyText"/>
        <w:spacing w:line="229" w:lineRule="exact"/>
        <w:ind w:left="1679"/>
        <w:jc w:val="both"/>
      </w:pPr>
      <w:r>
        <w:rPr>
          <w:color w:val="231F20"/>
        </w:rPr>
        <w:t xml:space="preserve">You can even force the issue by creating a new </w:t>
      </w:r>
      <w:r>
        <w:rPr>
          <w:rFonts w:ascii="Courier New"/>
          <w:color w:val="231F20"/>
          <w:sz w:val="18"/>
        </w:rPr>
        <w:t>String</w:t>
      </w:r>
      <w:r>
        <w:rPr>
          <w:color w:val="231F20"/>
        </w:rPr>
        <w:t>:</w:t>
      </w:r>
    </w:p>
    <w:p w:rsidR="00FA3020" w:rsidRDefault="00FA3020">
      <w:pPr>
        <w:pStyle w:val="BodyText"/>
        <w:spacing w:before="5"/>
        <w:rPr>
          <w:sz w:val="17"/>
        </w:rPr>
      </w:pPr>
    </w:p>
    <w:p w:rsidR="00FA3020" w:rsidRDefault="00350426">
      <w:pPr>
        <w:spacing w:line="324" w:lineRule="auto"/>
        <w:ind w:left="1440" w:right="5671"/>
        <w:rPr>
          <w:rFonts w:ascii="Courier New"/>
          <w:sz w:val="17"/>
        </w:rPr>
      </w:pPr>
      <w:r>
        <w:rPr>
          <w:rFonts w:ascii="Courier New"/>
          <w:color w:val="231F20"/>
          <w:sz w:val="17"/>
        </w:rPr>
        <w:t>String</w:t>
      </w:r>
      <w:r>
        <w:rPr>
          <w:rFonts w:ascii="Courier New"/>
          <w:color w:val="231F20"/>
          <w:spacing w:val="-58"/>
          <w:sz w:val="17"/>
        </w:rPr>
        <w:t xml:space="preserve"> </w:t>
      </w:r>
      <w:r>
        <w:rPr>
          <w:rFonts w:ascii="Courier New"/>
          <w:color w:val="231F20"/>
          <w:sz w:val="17"/>
        </w:rPr>
        <w:t>x</w:t>
      </w:r>
      <w:r>
        <w:rPr>
          <w:rFonts w:ascii="Courier New"/>
          <w:color w:val="231F20"/>
          <w:spacing w:val="-57"/>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z w:val="17"/>
        </w:rPr>
        <w:t>new</w:t>
      </w:r>
      <w:r>
        <w:rPr>
          <w:rFonts w:ascii="Courier New"/>
          <w:color w:val="231F20"/>
          <w:spacing w:val="-57"/>
          <w:sz w:val="17"/>
        </w:rPr>
        <w:t xml:space="preserve"> </w:t>
      </w:r>
      <w:r>
        <w:rPr>
          <w:rFonts w:ascii="Courier New"/>
          <w:color w:val="231F20"/>
          <w:sz w:val="17"/>
        </w:rPr>
        <w:t>String("Hello</w:t>
      </w:r>
      <w:r>
        <w:rPr>
          <w:rFonts w:ascii="Courier New"/>
          <w:color w:val="231F20"/>
          <w:spacing w:val="-57"/>
          <w:sz w:val="17"/>
        </w:rPr>
        <w:t xml:space="preserve"> </w:t>
      </w:r>
      <w:r>
        <w:rPr>
          <w:rFonts w:ascii="Courier New"/>
          <w:color w:val="231F20"/>
          <w:sz w:val="17"/>
        </w:rPr>
        <w:t>World"); String y = "Hello World"; System.out.println(x</w:t>
      </w:r>
      <w:r>
        <w:rPr>
          <w:rFonts w:ascii="Courier New"/>
          <w:color w:val="231F20"/>
          <w:spacing w:val="-56"/>
          <w:sz w:val="17"/>
        </w:rPr>
        <w:t xml:space="preserve"> </w:t>
      </w:r>
      <w:r>
        <w:rPr>
          <w:rFonts w:ascii="Courier New"/>
          <w:color w:val="231F20"/>
          <w:sz w:val="17"/>
        </w:rPr>
        <w:t>==</w:t>
      </w:r>
      <w:r>
        <w:rPr>
          <w:rFonts w:ascii="Courier New"/>
          <w:color w:val="231F20"/>
          <w:spacing w:val="-56"/>
          <w:sz w:val="17"/>
        </w:rPr>
        <w:t xml:space="preserve"> </w:t>
      </w:r>
      <w:r>
        <w:rPr>
          <w:rFonts w:ascii="Courier New"/>
          <w:color w:val="231F20"/>
          <w:sz w:val="17"/>
        </w:rPr>
        <w:t>y);</w:t>
      </w:r>
      <w:r>
        <w:rPr>
          <w:rFonts w:ascii="Courier New"/>
          <w:color w:val="231F20"/>
          <w:spacing w:val="-55"/>
          <w:sz w:val="17"/>
        </w:rPr>
        <w:t xml:space="preserve"> </w:t>
      </w:r>
      <w:r>
        <w:rPr>
          <w:rFonts w:ascii="Courier New"/>
          <w:color w:val="231F20"/>
          <w:sz w:val="17"/>
        </w:rPr>
        <w:t>//</w:t>
      </w:r>
      <w:r>
        <w:rPr>
          <w:rFonts w:ascii="Courier New"/>
          <w:color w:val="231F20"/>
          <w:spacing w:val="-56"/>
          <w:sz w:val="17"/>
        </w:rPr>
        <w:t xml:space="preserve"> </w:t>
      </w:r>
      <w:r>
        <w:rPr>
          <w:rFonts w:ascii="Courier New"/>
          <w:color w:val="231F20"/>
          <w:sz w:val="17"/>
        </w:rPr>
        <w:t>false</w:t>
      </w:r>
    </w:p>
    <w:p w:rsidR="00FA3020" w:rsidRDefault="00350426">
      <w:pPr>
        <w:pStyle w:val="BodyText"/>
        <w:spacing w:before="81" w:line="244" w:lineRule="auto"/>
        <w:ind w:left="1440" w:right="1945" w:firstLine="240"/>
        <w:jc w:val="both"/>
      </w:pPr>
      <w:r>
        <w:rPr>
          <w:color w:val="231F20"/>
        </w:rPr>
        <w:t xml:space="preserve">Since you have specifically requested a different </w:t>
      </w:r>
      <w:r>
        <w:rPr>
          <w:rFonts w:ascii="Courier New" w:hAnsi="Courier New"/>
          <w:color w:val="231F20"/>
          <w:sz w:val="18"/>
        </w:rPr>
        <w:t xml:space="preserve">String </w:t>
      </w:r>
      <w:r>
        <w:rPr>
          <w:color w:val="231F20"/>
        </w:rPr>
        <w:t>object, the pooled value isn’t shared.</w:t>
      </w:r>
    </w:p>
    <w:p w:rsidR="00FA3020" w:rsidRDefault="000C69B0">
      <w:pPr>
        <w:pStyle w:val="BodyText"/>
        <w:spacing w:before="9"/>
        <w:rPr>
          <w:sz w:val="21"/>
        </w:rPr>
      </w:pPr>
      <w:r w:rsidRPr="000C69B0">
        <w:pict>
          <v:group id="_x0000_s1856" style="position:absolute;margin-left:1in;margin-top:14.75pt;width:381pt;height:34.2pt;z-index:-251683328;mso-wrap-distance-left:0;mso-wrap-distance-right:0;mso-position-horizontal-relative:page" coordorigin="1440,295" coordsize="7620,684">
            <v:shape id="_x0000_s1865" style="position:absolute;left:1533;top:456;width:482;height:326" coordorigin="1533,457" coordsize="482,326" path="m1794,457r-17,l1760,459r-16,2l1728,465r,156l1552,621r-8,23l1538,668r-3,24l1533,717r1,17l1535,750r3,16l1541,782,2015,579r-41,-50l1922,490r-61,-25l1794,457xe" fillcolor="#231f20" stroked="f">
              <v:path arrowok="t"/>
            </v:shape>
            <v:shape id="_x0000_s1864" style="position:absolute;left:1566;top:637;width:489;height:341" coordorigin="1566,638" coordsize="489,341" o:spt="100" adj="0,,0" path="m2042,638l1566,844r41,55l1660,941r63,27l1794,978r66,-9l1920,945r52,-37l2011,861r-160,l1851,763r176,l2034,762r17,l2052,753r2,-12l2054,729r1,-12l2054,697r-3,-20l2048,657r-6,-19xm1884,811r2,50l1934,861r-50,-50xm2027,763r-64,l1963,861r48,l2013,859r-14,-7l1989,841r-6,-14l1981,812r3,-19l1994,777r16,-11l2027,763xm1928,763r-47,l1930,813r-2,-50xm2051,762r-11,l2045,763r5,1l2051,762xe" fillcolor="#231f20" stroked="f">
              <v:stroke joinstyle="round"/>
              <v:formulas/>
              <v:path arrowok="t" o:connecttype="segments"/>
            </v:shape>
            <v:shape id="_x0000_s1863" type="#_x0000_t75" style="position:absolute;left:1440;top:334;width:288;height:287">
              <v:imagedata r:id="rId66" o:title=""/>
            </v:shape>
            <v:shape id="_x0000_s1862" style="position:absolute;left:1443;top:781;width:123;height:87" coordorigin="1443,782" coordsize="123,87" path="m1541,782r-11,5l1443,868r114,-20l1566,844r-7,-15l1552,814r-6,-16l1541,782xe" fillcolor="#231f20" stroked="f">
              <v:path arrowok="t"/>
            </v:shape>
            <v:shape id="_x0000_s1861" type="#_x0000_t75" style="position:absolute;left:2015;top:456;width:293;height:182">
              <v:imagedata r:id="rId67" o:title=""/>
            </v:shape>
            <v:shape id="_x0000_s1860" style="position:absolute;left:1541;top:579;width:501;height:265" coordorigin="1541,579" coordsize="501,265" path="m2015,579l1541,782r5,16l1552,814r7,15l1566,844,2042,638r-5,-16l2031,608r-8,-15l2015,579xe" stroked="f">
              <v:path arrowok="t"/>
            </v:shape>
            <v:shape id="_x0000_s1859" type="#_x0000_t75" style="position:absolute;left:1851;top:761;width:431;height:101">
              <v:imagedata r:id="rId68" o:title=""/>
            </v:shape>
            <v:line id="_x0000_s1858" style="position:absolute" from="1440,315" to="9060,315" strokecolor="#bbbdc0" strokeweight="2pt"/>
            <v:shape id="_x0000_s1857" type="#_x0000_t202" style="position:absolute;left:1440;top:294;width:7620;height:684" filled="f" stroked="f">
              <v:textbox inset="0,0,0,0">
                <w:txbxContent>
                  <w:p w:rsidR="0043584B" w:rsidRDefault="0043584B">
                    <w:pPr>
                      <w:spacing w:before="168" w:line="244" w:lineRule="auto"/>
                      <w:ind w:left="1440" w:right="172"/>
                      <w:rPr>
                        <w:rFonts w:ascii="Calibri"/>
                        <w:sz w:val="17"/>
                      </w:rPr>
                    </w:pPr>
                    <w:r>
                      <w:rPr>
                        <w:rFonts w:ascii="Calibri"/>
                        <w:color w:val="231F20"/>
                        <w:w w:val="110"/>
                        <w:sz w:val="17"/>
                      </w:rPr>
                      <w:t xml:space="preserve">The lesson is to never use </w:t>
                    </w:r>
                    <w:r>
                      <w:rPr>
                        <w:rFonts w:ascii="Courier New"/>
                        <w:color w:val="231F20"/>
                        <w:w w:val="110"/>
                        <w:sz w:val="18"/>
                      </w:rPr>
                      <w:t xml:space="preserve">== </w:t>
                    </w:r>
                    <w:r>
                      <w:rPr>
                        <w:rFonts w:ascii="Calibri"/>
                        <w:color w:val="231F20"/>
                        <w:w w:val="110"/>
                        <w:sz w:val="17"/>
                      </w:rPr>
                      <w:t xml:space="preserve">to compare </w:t>
                    </w:r>
                    <w:r>
                      <w:rPr>
                        <w:rFonts w:ascii="Courier New"/>
                        <w:color w:val="231F20"/>
                        <w:w w:val="110"/>
                        <w:sz w:val="18"/>
                      </w:rPr>
                      <w:t xml:space="preserve">String </w:t>
                    </w:r>
                    <w:r>
                      <w:rPr>
                        <w:rFonts w:ascii="Calibri"/>
                        <w:color w:val="231F20"/>
                        <w:w w:val="110"/>
                        <w:sz w:val="17"/>
                      </w:rPr>
                      <w:t xml:space="preserve">objects. The only time you should have to deal with </w:t>
                    </w:r>
                    <w:r>
                      <w:rPr>
                        <w:rFonts w:ascii="Courier New"/>
                        <w:color w:val="231F20"/>
                        <w:w w:val="110"/>
                        <w:sz w:val="18"/>
                      </w:rPr>
                      <w:t xml:space="preserve">== </w:t>
                    </w:r>
                    <w:r>
                      <w:rPr>
                        <w:rFonts w:ascii="Calibri"/>
                        <w:color w:val="231F20"/>
                        <w:w w:val="110"/>
                        <w:sz w:val="17"/>
                      </w:rPr>
                      <w:t xml:space="preserve">for </w:t>
                    </w:r>
                    <w:r>
                      <w:rPr>
                        <w:rFonts w:ascii="Courier New"/>
                        <w:color w:val="231F20"/>
                        <w:w w:val="110"/>
                        <w:sz w:val="18"/>
                      </w:rPr>
                      <w:t>String</w:t>
                    </w:r>
                    <w:r>
                      <w:rPr>
                        <w:rFonts w:ascii="Calibri"/>
                        <w:color w:val="231F20"/>
                        <w:w w:val="110"/>
                        <w:sz w:val="17"/>
                      </w:rPr>
                      <w:t>s is on the exam.</w:t>
                    </w:r>
                  </w:p>
                </w:txbxContent>
              </v:textbox>
            </v:shape>
            <w10:wrap type="topAndBottom" anchorx="page"/>
          </v:group>
        </w:pict>
      </w:r>
    </w:p>
    <w:p w:rsidR="00FA3020" w:rsidRDefault="00FA3020">
      <w:pPr>
        <w:pStyle w:val="BodyText"/>
        <w:spacing w:before="6"/>
        <w:rPr>
          <w:sz w:val="13"/>
        </w:rPr>
      </w:pPr>
    </w:p>
    <w:p w:rsidR="00FA3020" w:rsidRDefault="00350426">
      <w:pPr>
        <w:pStyle w:val="BodyText"/>
        <w:spacing w:before="99" w:line="259" w:lineRule="auto"/>
        <w:ind w:left="1439" w:right="1857" w:firstLine="240"/>
      </w:pPr>
      <w:r>
        <w:rPr>
          <w:color w:val="231F20"/>
        </w:rPr>
        <w:t xml:space="preserve">You saw earlier that you can say you want logical equality rather than object equality for </w:t>
      </w:r>
      <w:r>
        <w:rPr>
          <w:rFonts w:ascii="Courier New"/>
          <w:color w:val="231F20"/>
          <w:sz w:val="18"/>
        </w:rPr>
        <w:t xml:space="preserve">String </w:t>
      </w:r>
      <w:r>
        <w:rPr>
          <w:color w:val="231F20"/>
        </w:rPr>
        <w:t>objects:</w:t>
      </w:r>
    </w:p>
    <w:p w:rsidR="00FA3020" w:rsidRDefault="00350426">
      <w:pPr>
        <w:spacing w:before="186"/>
        <w:ind w:left="1440"/>
        <w:rPr>
          <w:rFonts w:ascii="Courier New"/>
          <w:sz w:val="17"/>
        </w:rPr>
      </w:pPr>
      <w:r>
        <w:rPr>
          <w:rFonts w:ascii="Courier New"/>
          <w:color w:val="231F20"/>
          <w:sz w:val="17"/>
        </w:rPr>
        <w:t>String x = "Hello World";</w:t>
      </w:r>
    </w:p>
    <w:p w:rsidR="00FA3020" w:rsidRDefault="00350426">
      <w:pPr>
        <w:spacing w:before="67" w:line="324" w:lineRule="auto"/>
        <w:ind w:left="1440" w:right="5303"/>
        <w:rPr>
          <w:rFonts w:ascii="Courier New"/>
          <w:sz w:val="17"/>
        </w:rPr>
      </w:pPr>
      <w:r>
        <w:rPr>
          <w:rFonts w:ascii="Courier New"/>
          <w:color w:val="231F20"/>
          <w:sz w:val="17"/>
        </w:rPr>
        <w:t xml:space="preserve">String z = " Hello World".trim(); </w:t>
      </w:r>
      <w:r>
        <w:rPr>
          <w:rFonts w:ascii="Courier New"/>
          <w:color w:val="231F20"/>
          <w:w w:val="95"/>
          <w:sz w:val="17"/>
        </w:rPr>
        <w:t xml:space="preserve">System.out.println(x.equals(z)); // </w:t>
      </w:r>
      <w:r>
        <w:rPr>
          <w:rFonts w:ascii="Courier New"/>
          <w:color w:val="231F20"/>
          <w:spacing w:val="-5"/>
          <w:w w:val="95"/>
          <w:sz w:val="17"/>
        </w:rPr>
        <w:t>true</w:t>
      </w:r>
    </w:p>
    <w:p w:rsidR="00FA3020" w:rsidRDefault="00350426">
      <w:pPr>
        <w:pStyle w:val="BodyText"/>
        <w:spacing w:before="81" w:line="244" w:lineRule="auto"/>
        <w:ind w:left="1439" w:right="1648" w:firstLine="240"/>
      </w:pPr>
      <w:r>
        <w:rPr>
          <w:color w:val="231F20"/>
          <w:spacing w:val="2"/>
        </w:rPr>
        <w:t xml:space="preserve">This </w:t>
      </w:r>
      <w:r>
        <w:rPr>
          <w:color w:val="231F20"/>
        </w:rPr>
        <w:t xml:space="preserve">works because the authors of the </w:t>
      </w:r>
      <w:r>
        <w:rPr>
          <w:rFonts w:ascii="Courier New" w:hAnsi="Courier New"/>
          <w:color w:val="231F20"/>
          <w:sz w:val="18"/>
        </w:rPr>
        <w:t xml:space="preserve">String </w:t>
      </w:r>
      <w:r>
        <w:rPr>
          <w:color w:val="231F20"/>
        </w:rPr>
        <w:t xml:space="preserve">class implemented a standard method called </w:t>
      </w:r>
      <w:r>
        <w:rPr>
          <w:rFonts w:ascii="Courier New" w:hAnsi="Courier New"/>
          <w:color w:val="231F20"/>
          <w:sz w:val="18"/>
        </w:rPr>
        <w:t xml:space="preserve">equals </w:t>
      </w:r>
      <w:r>
        <w:rPr>
          <w:color w:val="231F20"/>
        </w:rPr>
        <w:t xml:space="preserve">to check the values inside the </w:t>
      </w:r>
      <w:r>
        <w:rPr>
          <w:rFonts w:ascii="Courier New" w:hAnsi="Courier New"/>
          <w:color w:val="231F20"/>
          <w:sz w:val="18"/>
        </w:rPr>
        <w:t xml:space="preserve">String </w:t>
      </w:r>
      <w:r>
        <w:rPr>
          <w:color w:val="231F20"/>
        </w:rPr>
        <w:t xml:space="preserve">rather </w:t>
      </w:r>
      <w:r>
        <w:rPr>
          <w:color w:val="231F20"/>
          <w:spacing w:val="2"/>
        </w:rPr>
        <w:t xml:space="preserve">than </w:t>
      </w:r>
      <w:r>
        <w:rPr>
          <w:color w:val="231F20"/>
        </w:rPr>
        <w:t xml:space="preserve">the </w:t>
      </w:r>
      <w:r>
        <w:rPr>
          <w:rFonts w:ascii="Courier New" w:hAnsi="Courier New"/>
          <w:color w:val="231F20"/>
          <w:sz w:val="18"/>
        </w:rPr>
        <w:t xml:space="preserve">String </w:t>
      </w:r>
      <w:r>
        <w:rPr>
          <w:color w:val="231F20"/>
        </w:rPr>
        <w:t xml:space="preserve">itself. </w:t>
      </w:r>
      <w:r>
        <w:rPr>
          <w:color w:val="231F20"/>
          <w:spacing w:val="2"/>
        </w:rPr>
        <w:t xml:space="preserve">If </w:t>
      </w:r>
      <w:r>
        <w:rPr>
          <w:color w:val="231F20"/>
        </w:rPr>
        <w:t xml:space="preserve">a class doesn’t have an </w:t>
      </w:r>
      <w:r>
        <w:rPr>
          <w:rFonts w:ascii="Courier New" w:hAnsi="Courier New"/>
          <w:color w:val="231F20"/>
          <w:sz w:val="18"/>
        </w:rPr>
        <w:t xml:space="preserve">equals </w:t>
      </w:r>
      <w:r>
        <w:rPr>
          <w:color w:val="231F20"/>
        </w:rPr>
        <w:t xml:space="preserve">method, Java determines whether the references point to the same object—which is exactly what </w:t>
      </w:r>
      <w:r>
        <w:rPr>
          <w:rFonts w:ascii="Courier New" w:hAnsi="Courier New"/>
          <w:color w:val="231F20"/>
          <w:sz w:val="18"/>
        </w:rPr>
        <w:t xml:space="preserve">== </w:t>
      </w:r>
      <w:r>
        <w:rPr>
          <w:color w:val="231F20"/>
        </w:rPr>
        <w:t xml:space="preserve">does. </w:t>
      </w:r>
      <w:r>
        <w:rPr>
          <w:color w:val="231F20"/>
          <w:spacing w:val="3"/>
        </w:rPr>
        <w:t xml:space="preserve">In </w:t>
      </w:r>
      <w:r>
        <w:rPr>
          <w:color w:val="231F20"/>
        </w:rPr>
        <w:t xml:space="preserve">case you are wondering, the authors of </w:t>
      </w:r>
      <w:r>
        <w:rPr>
          <w:rFonts w:ascii="Courier New" w:hAnsi="Courier New"/>
          <w:color w:val="231F20"/>
          <w:w w:val="95"/>
          <w:sz w:val="18"/>
        </w:rPr>
        <w:t xml:space="preserve">StringBuilder </w:t>
      </w:r>
      <w:r>
        <w:rPr>
          <w:color w:val="231F20"/>
          <w:w w:val="95"/>
        </w:rPr>
        <w:t xml:space="preserve">did not implement </w:t>
      </w:r>
      <w:r>
        <w:rPr>
          <w:rFonts w:ascii="Courier New" w:hAnsi="Courier New"/>
          <w:color w:val="231F20"/>
          <w:w w:val="95"/>
          <w:sz w:val="18"/>
        </w:rPr>
        <w:t>equals()</w:t>
      </w:r>
      <w:r>
        <w:rPr>
          <w:color w:val="231F20"/>
          <w:w w:val="95"/>
        </w:rPr>
        <w:t xml:space="preserve">. </w:t>
      </w:r>
      <w:r>
        <w:rPr>
          <w:color w:val="231F20"/>
          <w:spacing w:val="2"/>
          <w:w w:val="95"/>
        </w:rPr>
        <w:t xml:space="preserve">If </w:t>
      </w:r>
      <w:r>
        <w:rPr>
          <w:color w:val="231F20"/>
          <w:w w:val="95"/>
        </w:rPr>
        <w:t xml:space="preserve">you </w:t>
      </w:r>
      <w:r>
        <w:rPr>
          <w:color w:val="231F20"/>
          <w:spacing w:val="2"/>
          <w:w w:val="95"/>
        </w:rPr>
        <w:t xml:space="preserve">call </w:t>
      </w:r>
      <w:r>
        <w:rPr>
          <w:rFonts w:ascii="Courier New" w:hAnsi="Courier New"/>
          <w:color w:val="231F20"/>
          <w:w w:val="95"/>
          <w:sz w:val="18"/>
        </w:rPr>
        <w:t>equals()</w:t>
      </w:r>
      <w:r>
        <w:rPr>
          <w:rFonts w:ascii="Courier New" w:hAnsi="Courier New"/>
          <w:color w:val="231F20"/>
          <w:spacing w:val="-54"/>
          <w:w w:val="95"/>
          <w:sz w:val="18"/>
        </w:rPr>
        <w:t xml:space="preserve"> </w:t>
      </w:r>
      <w:r>
        <w:rPr>
          <w:color w:val="231F20"/>
          <w:w w:val="95"/>
        </w:rPr>
        <w:t xml:space="preserve">on two </w:t>
      </w:r>
      <w:r>
        <w:rPr>
          <w:rFonts w:ascii="Courier New" w:hAnsi="Courier New"/>
          <w:color w:val="231F20"/>
          <w:w w:val="95"/>
          <w:sz w:val="18"/>
        </w:rPr>
        <w:t xml:space="preserve">StringBuilder </w:t>
      </w:r>
      <w:r>
        <w:rPr>
          <w:color w:val="231F20"/>
          <w:spacing w:val="2"/>
        </w:rPr>
        <w:t xml:space="preserve">instances, </w:t>
      </w:r>
      <w:r>
        <w:rPr>
          <w:color w:val="231F20"/>
        </w:rPr>
        <w:t xml:space="preserve">it </w:t>
      </w:r>
      <w:r>
        <w:rPr>
          <w:color w:val="231F20"/>
          <w:spacing w:val="2"/>
        </w:rPr>
        <w:t xml:space="preserve">will </w:t>
      </w:r>
      <w:r>
        <w:rPr>
          <w:color w:val="231F20"/>
        </w:rPr>
        <w:t>check reference equality.</w:t>
      </w:r>
    </w:p>
    <w:p w:rsidR="00FA3020" w:rsidRDefault="00350426">
      <w:pPr>
        <w:pStyle w:val="BodyText"/>
        <w:spacing w:before="18"/>
        <w:ind w:left="1680"/>
      </w:pPr>
      <w:r>
        <w:rPr>
          <w:color w:val="231F20"/>
        </w:rPr>
        <w:t>The exam will test you on your understanding of equality with objects they define too.</w:t>
      </w:r>
    </w:p>
    <w:p w:rsidR="00FA3020" w:rsidRDefault="00350426">
      <w:pPr>
        <w:pStyle w:val="BodyText"/>
        <w:spacing w:before="17"/>
        <w:ind w:left="1440"/>
      </w:pPr>
      <w:r>
        <w:rPr>
          <w:color w:val="231F20"/>
        </w:rPr>
        <w:t>For example:</w:t>
      </w:r>
    </w:p>
    <w:p w:rsidR="00FA3020" w:rsidRDefault="00FA3020">
      <w:pPr>
        <w:pStyle w:val="BodyText"/>
        <w:spacing w:before="5"/>
        <w:rPr>
          <w:sz w:val="18"/>
        </w:rPr>
      </w:pPr>
    </w:p>
    <w:p w:rsidR="00FA3020" w:rsidRDefault="00350426">
      <w:pPr>
        <w:tabs>
          <w:tab w:val="left" w:pos="1912"/>
        </w:tabs>
        <w:spacing w:line="324" w:lineRule="auto"/>
        <w:ind w:left="1440" w:right="7004"/>
        <w:rPr>
          <w:rFonts w:ascii="Courier New"/>
          <w:sz w:val="17"/>
        </w:rPr>
      </w:pPr>
      <w:r>
        <w:rPr>
          <w:rFonts w:ascii="Courier New"/>
          <w:color w:val="231F20"/>
          <w:sz w:val="17"/>
        </w:rPr>
        <w:t>1:</w:t>
      </w:r>
      <w:r>
        <w:rPr>
          <w:rFonts w:ascii="Courier New"/>
          <w:color w:val="231F20"/>
          <w:spacing w:val="-42"/>
          <w:sz w:val="17"/>
        </w:rPr>
        <w:t xml:space="preserve"> </w:t>
      </w:r>
      <w:r>
        <w:rPr>
          <w:rFonts w:ascii="Courier New"/>
          <w:color w:val="231F20"/>
          <w:sz w:val="17"/>
        </w:rPr>
        <w:t>public</w:t>
      </w:r>
      <w:r>
        <w:rPr>
          <w:rFonts w:ascii="Courier New"/>
          <w:color w:val="231F20"/>
          <w:spacing w:val="-42"/>
          <w:sz w:val="17"/>
        </w:rPr>
        <w:t xml:space="preserve"> </w:t>
      </w:r>
      <w:r>
        <w:rPr>
          <w:rFonts w:ascii="Courier New"/>
          <w:color w:val="231F20"/>
          <w:sz w:val="17"/>
        </w:rPr>
        <w:t>class</w:t>
      </w:r>
      <w:r>
        <w:rPr>
          <w:rFonts w:ascii="Courier New"/>
          <w:color w:val="231F20"/>
          <w:spacing w:val="-42"/>
          <w:sz w:val="17"/>
        </w:rPr>
        <w:t xml:space="preserve"> </w:t>
      </w:r>
      <w:r>
        <w:rPr>
          <w:rFonts w:ascii="Courier New"/>
          <w:color w:val="231F20"/>
          <w:sz w:val="17"/>
        </w:rPr>
        <w:t>Tiger</w:t>
      </w:r>
      <w:r>
        <w:rPr>
          <w:rFonts w:ascii="Courier New"/>
          <w:color w:val="231F20"/>
          <w:spacing w:val="-42"/>
          <w:sz w:val="17"/>
        </w:rPr>
        <w:t xml:space="preserve"> </w:t>
      </w:r>
      <w:r>
        <w:rPr>
          <w:rFonts w:ascii="Courier New"/>
          <w:color w:val="231F20"/>
          <w:spacing w:val="-16"/>
          <w:sz w:val="17"/>
        </w:rPr>
        <w:t xml:space="preserve">{ </w:t>
      </w:r>
      <w:r>
        <w:rPr>
          <w:rFonts w:ascii="Courier New"/>
          <w:color w:val="231F20"/>
          <w:sz w:val="17"/>
        </w:rPr>
        <w:t>2:</w:t>
      </w:r>
      <w:r>
        <w:rPr>
          <w:rFonts w:ascii="Courier New"/>
          <w:color w:val="231F20"/>
          <w:sz w:val="17"/>
        </w:rPr>
        <w:tab/>
        <w:t>String</w:t>
      </w:r>
      <w:r>
        <w:rPr>
          <w:rFonts w:ascii="Courier New"/>
          <w:color w:val="231F20"/>
          <w:spacing w:val="-20"/>
          <w:sz w:val="17"/>
        </w:rPr>
        <w:t xml:space="preserve"> </w:t>
      </w:r>
      <w:r>
        <w:rPr>
          <w:rFonts w:ascii="Courier New"/>
          <w:color w:val="231F20"/>
          <w:sz w:val="17"/>
        </w:rPr>
        <w:t>name;</w:t>
      </w:r>
    </w:p>
    <w:p w:rsidR="00FA3020" w:rsidRDefault="00350426">
      <w:pPr>
        <w:tabs>
          <w:tab w:val="left" w:pos="1912"/>
          <w:tab w:val="left" w:pos="2101"/>
        </w:tabs>
        <w:spacing w:line="324" w:lineRule="auto"/>
        <w:ind w:left="1440" w:right="4925"/>
        <w:rPr>
          <w:rFonts w:ascii="Courier New"/>
          <w:sz w:val="17"/>
        </w:rPr>
      </w:pPr>
      <w:r>
        <w:rPr>
          <w:rFonts w:ascii="Courier New"/>
          <w:color w:val="231F20"/>
          <w:sz w:val="17"/>
        </w:rPr>
        <w:t>3:</w:t>
      </w:r>
      <w:r>
        <w:rPr>
          <w:rFonts w:ascii="Courier New"/>
          <w:color w:val="231F20"/>
          <w:sz w:val="17"/>
        </w:rPr>
        <w:tab/>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5"/>
          <w:sz w:val="17"/>
        </w:rPr>
        <w:t xml:space="preserve">{ </w:t>
      </w:r>
      <w:r>
        <w:rPr>
          <w:rFonts w:ascii="Courier New"/>
          <w:color w:val="231F20"/>
          <w:sz w:val="17"/>
        </w:rPr>
        <w:t>4:</w:t>
      </w:r>
      <w:r>
        <w:rPr>
          <w:rFonts w:ascii="Courier New"/>
          <w:color w:val="231F20"/>
          <w:sz w:val="17"/>
        </w:rPr>
        <w:tab/>
      </w:r>
      <w:r>
        <w:rPr>
          <w:rFonts w:ascii="Courier New"/>
          <w:color w:val="231F20"/>
          <w:sz w:val="17"/>
        </w:rPr>
        <w:tab/>
        <w:t>Tiger t1 = new</w:t>
      </w:r>
      <w:r>
        <w:rPr>
          <w:rFonts w:ascii="Courier New"/>
          <w:color w:val="231F20"/>
          <w:spacing w:val="-62"/>
          <w:sz w:val="17"/>
        </w:rPr>
        <w:t xml:space="preserve"> </w:t>
      </w:r>
      <w:r>
        <w:rPr>
          <w:rFonts w:ascii="Courier New"/>
          <w:color w:val="231F20"/>
          <w:sz w:val="17"/>
        </w:rPr>
        <w:t>Tiger();</w:t>
      </w:r>
    </w:p>
    <w:p w:rsidR="00FA3020" w:rsidRDefault="00350426">
      <w:pPr>
        <w:tabs>
          <w:tab w:val="left" w:pos="2101"/>
        </w:tabs>
        <w:spacing w:line="324" w:lineRule="auto"/>
        <w:ind w:left="1440" w:right="6344"/>
        <w:rPr>
          <w:rFonts w:ascii="Courier New"/>
          <w:sz w:val="17"/>
        </w:rPr>
      </w:pPr>
      <w:r>
        <w:rPr>
          <w:rFonts w:ascii="Courier New"/>
          <w:color w:val="231F20"/>
          <w:sz w:val="17"/>
        </w:rPr>
        <w:t>5:</w:t>
      </w:r>
      <w:r>
        <w:rPr>
          <w:rFonts w:ascii="Courier New"/>
          <w:color w:val="231F20"/>
          <w:sz w:val="17"/>
        </w:rPr>
        <w:tab/>
        <w:t>Tiger</w:t>
      </w:r>
      <w:r>
        <w:rPr>
          <w:rFonts w:ascii="Courier New"/>
          <w:color w:val="231F20"/>
          <w:spacing w:val="-41"/>
          <w:sz w:val="17"/>
        </w:rPr>
        <w:t xml:space="preserve"> </w:t>
      </w:r>
      <w:r>
        <w:rPr>
          <w:rFonts w:ascii="Courier New"/>
          <w:color w:val="231F20"/>
          <w:sz w:val="17"/>
        </w:rPr>
        <w:t>t2</w:t>
      </w:r>
      <w:r>
        <w:rPr>
          <w:rFonts w:ascii="Courier New"/>
          <w:color w:val="231F20"/>
          <w:spacing w:val="-40"/>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new</w:t>
      </w:r>
      <w:r>
        <w:rPr>
          <w:rFonts w:ascii="Courier New"/>
          <w:color w:val="231F20"/>
          <w:spacing w:val="-40"/>
          <w:sz w:val="17"/>
        </w:rPr>
        <w:t xml:space="preserve"> </w:t>
      </w:r>
      <w:r>
        <w:rPr>
          <w:rFonts w:ascii="Courier New"/>
          <w:color w:val="231F20"/>
          <w:spacing w:val="-3"/>
          <w:sz w:val="17"/>
        </w:rPr>
        <w:t xml:space="preserve">Tiger(); </w:t>
      </w:r>
      <w:r>
        <w:rPr>
          <w:rFonts w:ascii="Courier New"/>
          <w:color w:val="231F20"/>
          <w:sz w:val="17"/>
        </w:rPr>
        <w:t>6:</w:t>
      </w:r>
      <w:r>
        <w:rPr>
          <w:rFonts w:ascii="Courier New"/>
          <w:color w:val="231F20"/>
          <w:sz w:val="17"/>
        </w:rPr>
        <w:tab/>
        <w:t>Tiger t3 =</w:t>
      </w:r>
      <w:r>
        <w:rPr>
          <w:rFonts w:ascii="Courier New"/>
          <w:color w:val="231F20"/>
          <w:spacing w:val="-45"/>
          <w:sz w:val="17"/>
        </w:rPr>
        <w:t xml:space="preserve"> </w:t>
      </w:r>
      <w:r>
        <w:rPr>
          <w:rFonts w:ascii="Courier New"/>
          <w:color w:val="231F20"/>
          <w:sz w:val="17"/>
        </w:rPr>
        <w:t>t1;</w:t>
      </w:r>
    </w:p>
    <w:p w:rsidR="00FA3020" w:rsidRDefault="00350426">
      <w:pPr>
        <w:tabs>
          <w:tab w:val="left" w:pos="2101"/>
        </w:tabs>
        <w:spacing w:line="324" w:lineRule="auto"/>
        <w:ind w:left="1440" w:right="4925"/>
        <w:rPr>
          <w:rFonts w:ascii="Courier New"/>
          <w:sz w:val="17"/>
        </w:rPr>
      </w:pPr>
      <w:r>
        <w:rPr>
          <w:rFonts w:ascii="Courier New"/>
          <w:color w:val="231F20"/>
          <w:sz w:val="17"/>
        </w:rPr>
        <w:t>7:</w:t>
      </w:r>
      <w:r>
        <w:rPr>
          <w:rFonts w:ascii="Courier New"/>
          <w:color w:val="231F20"/>
          <w:sz w:val="17"/>
        </w:rPr>
        <w:tab/>
        <w:t>System.out.println(t1</w:t>
      </w:r>
      <w:r>
        <w:rPr>
          <w:rFonts w:ascii="Courier New"/>
          <w:color w:val="231F20"/>
          <w:spacing w:val="-58"/>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z w:val="17"/>
        </w:rPr>
        <w:t>t1);</w:t>
      </w:r>
      <w:r>
        <w:rPr>
          <w:rFonts w:ascii="Courier New"/>
          <w:color w:val="231F20"/>
          <w:spacing w:val="-57"/>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z w:val="17"/>
        </w:rPr>
        <w:t>true 8:</w:t>
      </w:r>
      <w:r>
        <w:rPr>
          <w:rFonts w:ascii="Courier New"/>
          <w:color w:val="231F20"/>
          <w:sz w:val="17"/>
        </w:rPr>
        <w:tab/>
        <w:t>System.out.println(t1</w:t>
      </w:r>
      <w:r>
        <w:rPr>
          <w:rFonts w:ascii="Courier New"/>
          <w:color w:val="231F20"/>
          <w:spacing w:val="-68"/>
          <w:sz w:val="17"/>
        </w:rPr>
        <w:t xml:space="preserve"> </w:t>
      </w:r>
      <w:r>
        <w:rPr>
          <w:rFonts w:ascii="Courier New"/>
          <w:color w:val="231F20"/>
          <w:sz w:val="17"/>
        </w:rPr>
        <w:t>==</w:t>
      </w:r>
      <w:r>
        <w:rPr>
          <w:rFonts w:ascii="Courier New"/>
          <w:color w:val="231F20"/>
          <w:spacing w:val="-67"/>
          <w:sz w:val="17"/>
        </w:rPr>
        <w:t xml:space="preserve"> </w:t>
      </w:r>
      <w:r>
        <w:rPr>
          <w:rFonts w:ascii="Courier New"/>
          <w:color w:val="231F20"/>
          <w:sz w:val="17"/>
        </w:rPr>
        <w:t>t2);</w:t>
      </w:r>
      <w:r>
        <w:rPr>
          <w:rFonts w:ascii="Courier New"/>
          <w:color w:val="231F20"/>
          <w:spacing w:val="-68"/>
          <w:sz w:val="17"/>
        </w:rPr>
        <w:t xml:space="preserve"> </w:t>
      </w:r>
      <w:r>
        <w:rPr>
          <w:rFonts w:ascii="Courier New"/>
          <w:color w:val="231F20"/>
          <w:sz w:val="17"/>
        </w:rPr>
        <w:t>//</w:t>
      </w:r>
      <w:r>
        <w:rPr>
          <w:rFonts w:ascii="Courier New"/>
          <w:color w:val="231F20"/>
          <w:spacing w:val="-67"/>
          <w:sz w:val="17"/>
        </w:rPr>
        <w:t xml:space="preserve"> </w:t>
      </w:r>
      <w:r>
        <w:rPr>
          <w:rFonts w:ascii="Courier New"/>
          <w:color w:val="231F20"/>
          <w:spacing w:val="-4"/>
          <w:sz w:val="17"/>
        </w:rPr>
        <w:t>false</w:t>
      </w:r>
    </w:p>
    <w:p w:rsidR="00FA3020" w:rsidRDefault="00350426">
      <w:pPr>
        <w:tabs>
          <w:tab w:val="left" w:pos="2101"/>
        </w:tabs>
        <w:spacing w:line="324" w:lineRule="auto"/>
        <w:ind w:left="1440" w:right="4454"/>
        <w:rPr>
          <w:rFonts w:ascii="Courier New"/>
          <w:sz w:val="17"/>
        </w:rPr>
      </w:pPr>
      <w:r>
        <w:rPr>
          <w:rFonts w:ascii="Courier New"/>
          <w:color w:val="231F20"/>
          <w:sz w:val="17"/>
        </w:rPr>
        <w:t>9:</w:t>
      </w:r>
      <w:r>
        <w:rPr>
          <w:rFonts w:ascii="Courier New"/>
          <w:color w:val="231F20"/>
          <w:sz w:val="17"/>
        </w:rPr>
        <w:tab/>
      </w:r>
      <w:r>
        <w:rPr>
          <w:rFonts w:ascii="Courier New"/>
          <w:color w:val="231F20"/>
          <w:w w:val="95"/>
          <w:sz w:val="17"/>
        </w:rPr>
        <w:t>System.out.println(t1.equals(t2));</w:t>
      </w:r>
      <w:r>
        <w:rPr>
          <w:rFonts w:ascii="Courier New"/>
          <w:color w:val="231F20"/>
          <w:spacing w:val="-47"/>
          <w:w w:val="95"/>
          <w:sz w:val="17"/>
        </w:rPr>
        <w:t xml:space="preserve"> </w:t>
      </w:r>
      <w:r>
        <w:rPr>
          <w:rFonts w:ascii="Courier New"/>
          <w:color w:val="231F20"/>
          <w:w w:val="95"/>
          <w:sz w:val="17"/>
        </w:rPr>
        <w:t>//</w:t>
      </w:r>
      <w:r>
        <w:rPr>
          <w:rFonts w:ascii="Courier New"/>
          <w:color w:val="231F20"/>
          <w:spacing w:val="-47"/>
          <w:w w:val="95"/>
          <w:sz w:val="17"/>
        </w:rPr>
        <w:t xml:space="preserve"> </w:t>
      </w:r>
      <w:r>
        <w:rPr>
          <w:rFonts w:ascii="Courier New"/>
          <w:color w:val="231F20"/>
          <w:spacing w:val="-4"/>
          <w:w w:val="95"/>
          <w:sz w:val="17"/>
        </w:rPr>
        <w:t xml:space="preserve">false </w:t>
      </w:r>
      <w:r>
        <w:rPr>
          <w:rFonts w:ascii="Courier New"/>
          <w:color w:val="231F20"/>
          <w:sz w:val="17"/>
        </w:rPr>
        <w:t>10: }</w:t>
      </w:r>
      <w:r>
        <w:rPr>
          <w:rFonts w:ascii="Courier New"/>
          <w:color w:val="231F20"/>
          <w:spacing w:val="-27"/>
          <w:sz w:val="17"/>
        </w:rPr>
        <w:t xml:space="preserve"> </w:t>
      </w:r>
      <w:r>
        <w:rPr>
          <w:rFonts w:ascii="Courier New"/>
          <w:color w:val="231F20"/>
          <w:sz w:val="17"/>
        </w:rPr>
        <w:t>}</w:t>
      </w:r>
    </w:p>
    <w:p w:rsidR="00FA3020" w:rsidRDefault="00350426">
      <w:pPr>
        <w:pStyle w:val="BodyText"/>
        <w:spacing w:before="81" w:line="244" w:lineRule="auto"/>
        <w:ind w:left="1439" w:right="1749" w:firstLine="240"/>
      </w:pPr>
      <w:r>
        <w:rPr>
          <w:color w:val="231F20"/>
        </w:rPr>
        <w:t xml:space="preserve">The first two statements check object reference equality. Line 7 prints </w:t>
      </w:r>
      <w:r>
        <w:rPr>
          <w:rFonts w:ascii="Courier New"/>
          <w:color w:val="231F20"/>
          <w:sz w:val="18"/>
        </w:rPr>
        <w:t xml:space="preserve">true </w:t>
      </w:r>
      <w:r>
        <w:rPr>
          <w:color w:val="231F20"/>
        </w:rPr>
        <w:t xml:space="preserve">because we are comparing references to the same object. Line 8 prints </w:t>
      </w:r>
      <w:r>
        <w:rPr>
          <w:rFonts w:ascii="Courier New"/>
          <w:color w:val="231F20"/>
          <w:sz w:val="18"/>
        </w:rPr>
        <w:t xml:space="preserve">false </w:t>
      </w:r>
      <w:r>
        <w:rPr>
          <w:color w:val="231F20"/>
        </w:rPr>
        <w:t>because the two object</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right" w:pos="9179"/>
        </w:tabs>
        <w:spacing w:before="89"/>
        <w:ind w:left="5906"/>
        <w:rPr>
          <w:rFonts w:ascii="Calibri"/>
          <w:b/>
          <w:sz w:val="17"/>
        </w:rPr>
      </w:pPr>
      <w:bookmarkStart w:id="90" w:name="Understanding_Java_Arrays"/>
      <w:bookmarkStart w:id="91" w:name="Creating_an_Array_of_Primitives"/>
      <w:bookmarkEnd w:id="90"/>
      <w:bookmarkEnd w:id="91"/>
      <w:r>
        <w:rPr>
          <w:rFonts w:ascii="Calibri"/>
          <w:color w:val="231F20"/>
          <w:w w:val="115"/>
          <w:sz w:val="18"/>
        </w:rPr>
        <w:lastRenderedPageBreak/>
        <w:t>Understanding</w:t>
      </w:r>
      <w:r>
        <w:rPr>
          <w:rFonts w:ascii="Calibri"/>
          <w:color w:val="231F20"/>
          <w:spacing w:val="5"/>
          <w:w w:val="115"/>
          <w:sz w:val="18"/>
        </w:rPr>
        <w:t xml:space="preserve"> </w:t>
      </w:r>
      <w:r>
        <w:rPr>
          <w:rFonts w:ascii="Calibri"/>
          <w:color w:val="231F20"/>
          <w:w w:val="115"/>
          <w:sz w:val="18"/>
        </w:rPr>
        <w:t>Java</w:t>
      </w:r>
      <w:r>
        <w:rPr>
          <w:rFonts w:ascii="Calibri"/>
          <w:color w:val="231F20"/>
          <w:spacing w:val="6"/>
          <w:w w:val="115"/>
          <w:sz w:val="18"/>
        </w:rPr>
        <w:t xml:space="preserve"> </w:t>
      </w:r>
      <w:r>
        <w:rPr>
          <w:rFonts w:ascii="Calibri"/>
          <w:color w:val="231F20"/>
          <w:w w:val="115"/>
          <w:sz w:val="18"/>
        </w:rPr>
        <w:t>Arrays</w:t>
      </w:r>
      <w:r>
        <w:rPr>
          <w:rFonts w:ascii="Calibri"/>
          <w:color w:val="231F20"/>
          <w:w w:val="115"/>
          <w:sz w:val="18"/>
        </w:rPr>
        <w:tab/>
      </w:r>
      <w:r>
        <w:rPr>
          <w:rFonts w:ascii="Calibri"/>
          <w:b/>
          <w:color w:val="231F20"/>
          <w:w w:val="115"/>
          <w:sz w:val="17"/>
        </w:rPr>
        <w:t>119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60" w:right="1359"/>
      </w:pPr>
      <w:r>
        <w:rPr>
          <w:color w:val="231F20"/>
        </w:rPr>
        <w:t xml:space="preserve">references are different. Line 9 prints </w:t>
      </w:r>
      <w:r>
        <w:rPr>
          <w:rFonts w:ascii="Courier New" w:hAnsi="Courier New"/>
          <w:color w:val="231F20"/>
          <w:sz w:val="18"/>
        </w:rPr>
        <w:t xml:space="preserve">false </w:t>
      </w:r>
      <w:r>
        <w:rPr>
          <w:color w:val="231F20"/>
        </w:rPr>
        <w:t xml:space="preserve">since </w:t>
      </w:r>
      <w:r>
        <w:rPr>
          <w:rFonts w:ascii="Courier New" w:hAnsi="Courier New"/>
          <w:color w:val="231F20"/>
          <w:sz w:val="18"/>
        </w:rPr>
        <w:t xml:space="preserve">Tiger </w:t>
      </w:r>
      <w:r>
        <w:rPr>
          <w:color w:val="231F20"/>
        </w:rPr>
        <w:t xml:space="preserve">does not implement </w:t>
      </w:r>
      <w:r>
        <w:rPr>
          <w:rFonts w:ascii="Courier New" w:hAnsi="Courier New"/>
          <w:color w:val="231F20"/>
          <w:sz w:val="18"/>
        </w:rPr>
        <w:t>equals()</w:t>
      </w:r>
      <w:r>
        <w:rPr>
          <w:color w:val="231F20"/>
        </w:rPr>
        <w:t>. Don’t</w:t>
      </w:r>
      <w:r>
        <w:rPr>
          <w:color w:val="231F20"/>
          <w:spacing w:val="14"/>
        </w:rPr>
        <w:t xml:space="preserve"> </w:t>
      </w:r>
      <w:r>
        <w:rPr>
          <w:color w:val="231F20"/>
        </w:rPr>
        <w:t>worry—you</w:t>
      </w:r>
      <w:r>
        <w:rPr>
          <w:color w:val="231F20"/>
          <w:spacing w:val="15"/>
        </w:rPr>
        <w:t xml:space="preserve"> </w:t>
      </w:r>
      <w:r>
        <w:rPr>
          <w:color w:val="231F20"/>
        </w:rPr>
        <w:t>aren’t</w:t>
      </w:r>
      <w:r>
        <w:rPr>
          <w:color w:val="231F20"/>
          <w:spacing w:val="14"/>
        </w:rPr>
        <w:t xml:space="preserve"> </w:t>
      </w:r>
      <w:r>
        <w:rPr>
          <w:color w:val="231F20"/>
        </w:rPr>
        <w:t>expected</w:t>
      </w:r>
      <w:r>
        <w:rPr>
          <w:color w:val="231F20"/>
          <w:spacing w:val="15"/>
        </w:rPr>
        <w:t xml:space="preserve"> </w:t>
      </w:r>
      <w:r>
        <w:rPr>
          <w:color w:val="231F20"/>
        </w:rPr>
        <w:t>to</w:t>
      </w:r>
      <w:r>
        <w:rPr>
          <w:color w:val="231F20"/>
          <w:spacing w:val="15"/>
        </w:rPr>
        <w:t xml:space="preserve"> </w:t>
      </w:r>
      <w:r>
        <w:rPr>
          <w:color w:val="231F20"/>
        </w:rPr>
        <w:t>know</w:t>
      </w:r>
      <w:r>
        <w:rPr>
          <w:color w:val="231F20"/>
          <w:spacing w:val="14"/>
        </w:rPr>
        <w:t xml:space="preserve"> </w:t>
      </w:r>
      <w:r>
        <w:rPr>
          <w:color w:val="231F20"/>
        </w:rPr>
        <w:t>how</w:t>
      </w:r>
      <w:r>
        <w:rPr>
          <w:color w:val="231F20"/>
          <w:spacing w:val="15"/>
        </w:rPr>
        <w:t xml:space="preserve"> </w:t>
      </w:r>
      <w:r>
        <w:rPr>
          <w:color w:val="231F20"/>
        </w:rPr>
        <w:t>to</w:t>
      </w:r>
      <w:r>
        <w:rPr>
          <w:color w:val="231F20"/>
          <w:spacing w:val="15"/>
        </w:rPr>
        <w:t xml:space="preserve"> </w:t>
      </w:r>
      <w:r>
        <w:rPr>
          <w:color w:val="231F20"/>
        </w:rPr>
        <w:t>implement</w:t>
      </w:r>
      <w:r>
        <w:rPr>
          <w:color w:val="231F20"/>
          <w:spacing w:val="13"/>
        </w:rPr>
        <w:t xml:space="preserve"> </w:t>
      </w:r>
      <w:r>
        <w:rPr>
          <w:rFonts w:ascii="Courier New" w:hAnsi="Courier New"/>
          <w:color w:val="231F20"/>
          <w:sz w:val="18"/>
        </w:rPr>
        <w:t>equals()</w:t>
      </w:r>
      <w:r>
        <w:rPr>
          <w:rFonts w:ascii="Courier New" w:hAnsi="Courier New"/>
          <w:color w:val="231F20"/>
          <w:spacing w:val="-51"/>
          <w:sz w:val="18"/>
        </w:rPr>
        <w:t xml:space="preserve"> </w:t>
      </w:r>
      <w:r>
        <w:rPr>
          <w:color w:val="231F20"/>
        </w:rPr>
        <w:t>for</w:t>
      </w:r>
      <w:r>
        <w:rPr>
          <w:color w:val="231F20"/>
          <w:spacing w:val="14"/>
        </w:rPr>
        <w:t xml:space="preserve"> </w:t>
      </w:r>
      <w:r>
        <w:rPr>
          <w:color w:val="231F20"/>
        </w:rPr>
        <w:t>the</w:t>
      </w:r>
      <w:r>
        <w:rPr>
          <w:color w:val="231F20"/>
          <w:spacing w:val="15"/>
        </w:rPr>
        <w:t xml:space="preserve"> </w:t>
      </w:r>
      <w:r>
        <w:rPr>
          <w:color w:val="231F20"/>
          <w:spacing w:val="2"/>
        </w:rPr>
        <w:t>OCA</w:t>
      </w:r>
      <w:r>
        <w:rPr>
          <w:color w:val="231F20"/>
          <w:spacing w:val="15"/>
        </w:rPr>
        <w:t xml:space="preserve"> </w:t>
      </w:r>
      <w:r>
        <w:rPr>
          <w:color w:val="231F20"/>
        </w:rPr>
        <w:t>exam.</w:t>
      </w:r>
    </w:p>
    <w:p w:rsidR="00FA3020" w:rsidRDefault="00FA3020">
      <w:pPr>
        <w:pStyle w:val="BodyText"/>
        <w:rPr>
          <w:sz w:val="22"/>
        </w:rPr>
      </w:pPr>
    </w:p>
    <w:p w:rsidR="00FA3020" w:rsidRDefault="00350426">
      <w:pPr>
        <w:pStyle w:val="Heading5"/>
        <w:spacing w:before="164"/>
      </w:pPr>
      <w:r>
        <w:rPr>
          <w:color w:val="231F20"/>
          <w:w w:val="120"/>
        </w:rPr>
        <w:t>Understanding Java Arrays</w:t>
      </w:r>
    </w:p>
    <w:p w:rsidR="00FA3020" w:rsidRDefault="00350426">
      <w:pPr>
        <w:pStyle w:val="BodyText"/>
        <w:spacing w:before="272" w:line="252" w:lineRule="auto"/>
        <w:ind w:left="1560" w:right="1359"/>
      </w:pPr>
      <w:r>
        <w:rPr>
          <w:color w:val="231F20"/>
        </w:rPr>
        <w:t>Up</w:t>
      </w:r>
      <w:r>
        <w:rPr>
          <w:color w:val="231F20"/>
          <w:spacing w:val="-9"/>
        </w:rPr>
        <w:t xml:space="preserve"> </w:t>
      </w:r>
      <w:r>
        <w:rPr>
          <w:color w:val="231F20"/>
        </w:rPr>
        <w:t>to</w:t>
      </w:r>
      <w:r>
        <w:rPr>
          <w:color w:val="231F20"/>
          <w:spacing w:val="-8"/>
        </w:rPr>
        <w:t xml:space="preserve"> </w:t>
      </w:r>
      <w:r>
        <w:rPr>
          <w:color w:val="231F20"/>
          <w:spacing w:val="-5"/>
        </w:rPr>
        <w:t>now,</w:t>
      </w:r>
      <w:r>
        <w:rPr>
          <w:color w:val="231F20"/>
          <w:spacing w:val="-8"/>
        </w:rPr>
        <w:t xml:space="preserve"> </w:t>
      </w:r>
      <w:r>
        <w:rPr>
          <w:color w:val="231F20"/>
          <w:spacing w:val="-3"/>
        </w:rPr>
        <w:t>we’ve</w:t>
      </w:r>
      <w:r>
        <w:rPr>
          <w:color w:val="231F20"/>
          <w:spacing w:val="-8"/>
        </w:rPr>
        <w:t xml:space="preserve"> </w:t>
      </w:r>
      <w:r>
        <w:rPr>
          <w:color w:val="231F20"/>
        </w:rPr>
        <w:t>been</w:t>
      </w:r>
      <w:r>
        <w:rPr>
          <w:color w:val="231F20"/>
          <w:spacing w:val="-8"/>
        </w:rPr>
        <w:t xml:space="preserve"> </w:t>
      </w:r>
      <w:r>
        <w:rPr>
          <w:color w:val="231F20"/>
        </w:rPr>
        <w:t>referring</w:t>
      </w:r>
      <w:r>
        <w:rPr>
          <w:color w:val="231F20"/>
          <w:spacing w:val="-8"/>
        </w:rPr>
        <w:t xml:space="preserve"> </w:t>
      </w:r>
      <w:r>
        <w:rPr>
          <w:color w:val="231F20"/>
        </w:rPr>
        <w:t>to</w:t>
      </w:r>
      <w:r>
        <w:rPr>
          <w:color w:val="231F20"/>
          <w:spacing w:val="-8"/>
        </w:rPr>
        <w:t xml:space="preserve"> </w:t>
      </w:r>
      <w:r>
        <w:rPr>
          <w:color w:val="231F20"/>
        </w:rPr>
        <w:t>the</w:t>
      </w:r>
      <w:r>
        <w:rPr>
          <w:color w:val="231F20"/>
          <w:spacing w:val="-8"/>
        </w:rPr>
        <w:t xml:space="preserve"> </w:t>
      </w:r>
      <w:r>
        <w:rPr>
          <w:rFonts w:ascii="Courier New" w:hAnsi="Courier New"/>
          <w:color w:val="231F20"/>
          <w:sz w:val="18"/>
        </w:rPr>
        <w:t>String</w:t>
      </w:r>
      <w:r>
        <w:rPr>
          <w:rFonts w:ascii="Courier New" w:hAnsi="Courier New"/>
          <w:color w:val="231F20"/>
          <w:spacing w:val="-74"/>
          <w:sz w:val="18"/>
        </w:rPr>
        <w:t xml:space="preserve"> </w:t>
      </w:r>
      <w:r>
        <w:rPr>
          <w:color w:val="231F20"/>
        </w:rPr>
        <w:t>and</w:t>
      </w:r>
      <w:r>
        <w:rPr>
          <w:color w:val="231F20"/>
          <w:spacing w:val="-8"/>
        </w:rPr>
        <w:t xml:space="preserve"> </w:t>
      </w:r>
      <w:r>
        <w:rPr>
          <w:rFonts w:ascii="Courier New" w:hAnsi="Courier New"/>
          <w:color w:val="231F20"/>
          <w:sz w:val="18"/>
        </w:rPr>
        <w:t>StringBuilder</w:t>
      </w:r>
      <w:r>
        <w:rPr>
          <w:rFonts w:ascii="Courier New" w:hAnsi="Courier New"/>
          <w:color w:val="231F20"/>
          <w:spacing w:val="-74"/>
          <w:sz w:val="18"/>
        </w:rPr>
        <w:t xml:space="preserve"> </w:t>
      </w:r>
      <w:r>
        <w:rPr>
          <w:color w:val="231F20"/>
        </w:rPr>
        <w:t>classes</w:t>
      </w:r>
      <w:r>
        <w:rPr>
          <w:color w:val="231F20"/>
          <w:spacing w:val="-8"/>
        </w:rPr>
        <w:t xml:space="preserve"> </w:t>
      </w:r>
      <w:r>
        <w:rPr>
          <w:color w:val="231F20"/>
        </w:rPr>
        <w:t>as</w:t>
      </w:r>
      <w:r>
        <w:rPr>
          <w:color w:val="231F20"/>
          <w:spacing w:val="-8"/>
        </w:rPr>
        <w:t xml:space="preserve"> </w:t>
      </w:r>
      <w:r>
        <w:rPr>
          <w:color w:val="231F20"/>
        </w:rPr>
        <w:t>a</w:t>
      </w:r>
      <w:r>
        <w:rPr>
          <w:color w:val="231F20"/>
          <w:spacing w:val="-9"/>
        </w:rPr>
        <w:t xml:space="preserve"> </w:t>
      </w:r>
      <w:r>
        <w:rPr>
          <w:color w:val="231F20"/>
        </w:rPr>
        <w:t>“sequence</w:t>
      </w:r>
      <w:r>
        <w:rPr>
          <w:color w:val="231F20"/>
          <w:spacing w:val="-8"/>
        </w:rPr>
        <w:t xml:space="preserve"> </w:t>
      </w:r>
      <w:r>
        <w:rPr>
          <w:color w:val="231F20"/>
        </w:rPr>
        <w:t xml:space="preserve">of characters.” This is true. They are implemented using an </w:t>
      </w:r>
      <w:r>
        <w:rPr>
          <w:rFonts w:ascii="Georgia" w:hAnsi="Georgia"/>
          <w:i/>
          <w:color w:val="231F20"/>
        </w:rPr>
        <w:t xml:space="preserve">array </w:t>
      </w:r>
      <w:r>
        <w:rPr>
          <w:color w:val="231F20"/>
        </w:rPr>
        <w:t xml:space="preserve">of characters. </w:t>
      </w:r>
      <w:r>
        <w:rPr>
          <w:color w:val="231F20"/>
          <w:spacing w:val="2"/>
        </w:rPr>
        <w:t xml:space="preserve">An </w:t>
      </w:r>
      <w:r>
        <w:rPr>
          <w:color w:val="231F20"/>
        </w:rPr>
        <w:t xml:space="preserve">array is an area of memory on the heap with space for a designated number of elements. A </w:t>
      </w:r>
      <w:r>
        <w:rPr>
          <w:rFonts w:ascii="Courier New" w:hAnsi="Courier New"/>
          <w:color w:val="231F20"/>
          <w:sz w:val="18"/>
        </w:rPr>
        <w:t xml:space="preserve">String </w:t>
      </w:r>
      <w:r>
        <w:rPr>
          <w:color w:val="231F20"/>
        </w:rPr>
        <w:t xml:space="preserve">is implemented as an array with some methods that </w:t>
      </w:r>
      <w:r>
        <w:rPr>
          <w:color w:val="231F20"/>
          <w:spacing w:val="-3"/>
        </w:rPr>
        <w:t xml:space="preserve">you </w:t>
      </w:r>
      <w:r>
        <w:rPr>
          <w:color w:val="231F20"/>
        </w:rPr>
        <w:t>might want to use when dealing with characters</w:t>
      </w:r>
      <w:r>
        <w:rPr>
          <w:color w:val="231F20"/>
          <w:spacing w:val="-14"/>
        </w:rPr>
        <w:t xml:space="preserve"> </w:t>
      </w:r>
      <w:r>
        <w:rPr>
          <w:color w:val="231F20"/>
        </w:rPr>
        <w:t>specifically.</w:t>
      </w:r>
      <w:r>
        <w:rPr>
          <w:color w:val="231F20"/>
          <w:spacing w:val="-13"/>
        </w:rPr>
        <w:t xml:space="preserve"> </w:t>
      </w:r>
      <w:r>
        <w:rPr>
          <w:color w:val="231F20"/>
        </w:rPr>
        <w:t>A</w:t>
      </w:r>
      <w:r>
        <w:rPr>
          <w:color w:val="231F20"/>
          <w:spacing w:val="-13"/>
        </w:rPr>
        <w:t xml:space="preserve"> </w:t>
      </w:r>
      <w:r>
        <w:rPr>
          <w:rFonts w:ascii="Courier New" w:hAnsi="Courier New"/>
          <w:color w:val="231F20"/>
          <w:sz w:val="18"/>
        </w:rPr>
        <w:t>StringBuilder</w:t>
      </w:r>
      <w:r>
        <w:rPr>
          <w:rFonts w:ascii="Courier New" w:hAnsi="Courier New"/>
          <w:color w:val="231F20"/>
          <w:spacing w:val="-79"/>
          <w:sz w:val="18"/>
        </w:rPr>
        <w:t xml:space="preserve"> </w:t>
      </w:r>
      <w:r>
        <w:rPr>
          <w:color w:val="231F20"/>
        </w:rPr>
        <w:t>is</w:t>
      </w:r>
      <w:r>
        <w:rPr>
          <w:color w:val="231F20"/>
          <w:spacing w:val="-14"/>
        </w:rPr>
        <w:t xml:space="preserve"> </w:t>
      </w:r>
      <w:r>
        <w:rPr>
          <w:color w:val="231F20"/>
        </w:rPr>
        <w:t>implemented</w:t>
      </w:r>
      <w:r>
        <w:rPr>
          <w:color w:val="231F20"/>
          <w:spacing w:val="-13"/>
        </w:rPr>
        <w:t xml:space="preserve"> </w:t>
      </w:r>
      <w:r>
        <w:rPr>
          <w:color w:val="231F20"/>
        </w:rPr>
        <w:t>as</w:t>
      </w:r>
      <w:r>
        <w:rPr>
          <w:color w:val="231F20"/>
          <w:spacing w:val="-13"/>
        </w:rPr>
        <w:t xml:space="preserve"> </w:t>
      </w:r>
      <w:r>
        <w:rPr>
          <w:color w:val="231F20"/>
        </w:rPr>
        <w:t>an</w:t>
      </w:r>
      <w:r>
        <w:rPr>
          <w:color w:val="231F20"/>
          <w:spacing w:val="-13"/>
        </w:rPr>
        <w:t xml:space="preserve"> </w:t>
      </w:r>
      <w:r>
        <w:rPr>
          <w:color w:val="231F20"/>
        </w:rPr>
        <w:t>array</w:t>
      </w:r>
      <w:r>
        <w:rPr>
          <w:color w:val="231F20"/>
          <w:spacing w:val="-14"/>
        </w:rPr>
        <w:t xml:space="preserve"> </w:t>
      </w:r>
      <w:r>
        <w:rPr>
          <w:color w:val="231F20"/>
        </w:rPr>
        <w:t>where</w:t>
      </w:r>
      <w:r>
        <w:rPr>
          <w:color w:val="231F20"/>
          <w:spacing w:val="-13"/>
        </w:rPr>
        <w:t xml:space="preserve"> </w:t>
      </w:r>
      <w:r>
        <w:rPr>
          <w:color w:val="231F20"/>
        </w:rPr>
        <w:t>the</w:t>
      </w:r>
      <w:r>
        <w:rPr>
          <w:color w:val="231F20"/>
          <w:spacing w:val="-13"/>
        </w:rPr>
        <w:t xml:space="preserve"> </w:t>
      </w:r>
      <w:r>
        <w:rPr>
          <w:color w:val="231F20"/>
        </w:rPr>
        <w:t>array</w:t>
      </w:r>
      <w:r>
        <w:rPr>
          <w:color w:val="231F20"/>
          <w:spacing w:val="-13"/>
        </w:rPr>
        <w:t xml:space="preserve"> </w:t>
      </w:r>
      <w:r>
        <w:rPr>
          <w:color w:val="231F20"/>
        </w:rPr>
        <w:t>object</w:t>
      </w:r>
      <w:r>
        <w:rPr>
          <w:color w:val="231F20"/>
          <w:spacing w:val="-14"/>
        </w:rPr>
        <w:t xml:space="preserve"> </w:t>
      </w:r>
      <w:r>
        <w:rPr>
          <w:color w:val="231F20"/>
        </w:rPr>
        <w:t xml:space="preserve">is replaced with a new bigger array object when it runs out of space to store all the characters. A big difference is that an array can be of any other </w:t>
      </w:r>
      <w:r>
        <w:rPr>
          <w:color w:val="231F20"/>
          <w:spacing w:val="-3"/>
        </w:rPr>
        <w:t xml:space="preserve">Java </w:t>
      </w:r>
      <w:r>
        <w:rPr>
          <w:color w:val="231F20"/>
        </w:rPr>
        <w:t xml:space="preserve">type. If we </w:t>
      </w:r>
      <w:r>
        <w:rPr>
          <w:color w:val="231F20"/>
          <w:spacing w:val="-3"/>
        </w:rPr>
        <w:t xml:space="preserve">didn’t </w:t>
      </w:r>
      <w:r>
        <w:rPr>
          <w:color w:val="231F20"/>
        </w:rPr>
        <w:t xml:space="preserve">want to use a </w:t>
      </w:r>
      <w:r>
        <w:rPr>
          <w:rFonts w:ascii="Courier New" w:hAnsi="Courier New"/>
          <w:color w:val="231F20"/>
          <w:spacing w:val="-2"/>
          <w:sz w:val="18"/>
        </w:rPr>
        <w:t xml:space="preserve">String </w:t>
      </w:r>
      <w:r>
        <w:rPr>
          <w:color w:val="231F20"/>
        </w:rPr>
        <w:t xml:space="preserve">for some reason, we could use an array of </w:t>
      </w:r>
      <w:r>
        <w:rPr>
          <w:rFonts w:ascii="Courier New" w:hAnsi="Courier New"/>
          <w:color w:val="231F20"/>
          <w:sz w:val="18"/>
        </w:rPr>
        <w:t xml:space="preserve">char </w:t>
      </w:r>
      <w:r>
        <w:rPr>
          <w:color w:val="231F20"/>
        </w:rPr>
        <w:t>primitives</w:t>
      </w:r>
      <w:r>
        <w:rPr>
          <w:color w:val="231F20"/>
          <w:spacing w:val="-14"/>
        </w:rPr>
        <w:t xml:space="preserve"> </w:t>
      </w:r>
      <w:r>
        <w:rPr>
          <w:color w:val="231F20"/>
        </w:rPr>
        <w:t>directly:</w:t>
      </w:r>
    </w:p>
    <w:p w:rsidR="00FA3020" w:rsidRDefault="00350426">
      <w:pPr>
        <w:spacing w:before="188"/>
        <w:ind w:left="1560"/>
        <w:rPr>
          <w:rFonts w:ascii="Courier New"/>
          <w:sz w:val="17"/>
        </w:rPr>
      </w:pPr>
      <w:r>
        <w:rPr>
          <w:rFonts w:ascii="Courier New"/>
          <w:color w:val="231F20"/>
          <w:sz w:val="17"/>
        </w:rPr>
        <w:t>char[] letters;</w:t>
      </w:r>
    </w:p>
    <w:p w:rsidR="00FA3020" w:rsidRDefault="00350426">
      <w:pPr>
        <w:pStyle w:val="BodyText"/>
        <w:spacing w:before="149" w:line="244" w:lineRule="auto"/>
        <w:ind w:left="1560" w:right="1502" w:firstLine="240"/>
      </w:pPr>
      <w:r>
        <w:rPr>
          <w:color w:val="231F20"/>
          <w:spacing w:val="2"/>
          <w:w w:val="105"/>
        </w:rPr>
        <w:t xml:space="preserve">This </w:t>
      </w:r>
      <w:r>
        <w:rPr>
          <w:color w:val="231F20"/>
          <w:w w:val="105"/>
        </w:rPr>
        <w:t xml:space="preserve">wouldn’t be very convenient because </w:t>
      </w:r>
      <w:r>
        <w:rPr>
          <w:color w:val="231F20"/>
          <w:spacing w:val="-5"/>
          <w:w w:val="105"/>
        </w:rPr>
        <w:t xml:space="preserve">we’d </w:t>
      </w:r>
      <w:r>
        <w:rPr>
          <w:color w:val="231F20"/>
          <w:w w:val="105"/>
        </w:rPr>
        <w:t xml:space="preserve">lose all the special properties </w:t>
      </w:r>
      <w:r>
        <w:rPr>
          <w:rFonts w:ascii="Courier New" w:hAnsi="Courier New"/>
          <w:color w:val="231F20"/>
          <w:w w:val="105"/>
          <w:sz w:val="18"/>
        </w:rPr>
        <w:t xml:space="preserve">String </w:t>
      </w:r>
      <w:r>
        <w:rPr>
          <w:color w:val="231F20"/>
          <w:w w:val="105"/>
        </w:rPr>
        <w:t>gives</w:t>
      </w:r>
      <w:r>
        <w:rPr>
          <w:color w:val="231F20"/>
          <w:spacing w:val="-8"/>
          <w:w w:val="105"/>
        </w:rPr>
        <w:t xml:space="preserve"> </w:t>
      </w:r>
      <w:r>
        <w:rPr>
          <w:color w:val="231F20"/>
          <w:w w:val="105"/>
        </w:rPr>
        <w:t>us,</w:t>
      </w:r>
      <w:r>
        <w:rPr>
          <w:color w:val="231F20"/>
          <w:spacing w:val="-8"/>
          <w:w w:val="105"/>
        </w:rPr>
        <w:t xml:space="preserve"> </w:t>
      </w:r>
      <w:r>
        <w:rPr>
          <w:color w:val="231F20"/>
          <w:w w:val="105"/>
        </w:rPr>
        <w:t>such</w:t>
      </w:r>
      <w:r>
        <w:rPr>
          <w:color w:val="231F20"/>
          <w:spacing w:val="-8"/>
          <w:w w:val="105"/>
        </w:rPr>
        <w:t xml:space="preserve"> </w:t>
      </w:r>
      <w:r>
        <w:rPr>
          <w:color w:val="231F20"/>
          <w:w w:val="105"/>
        </w:rPr>
        <w:t>as</w:t>
      </w:r>
      <w:r>
        <w:rPr>
          <w:color w:val="231F20"/>
          <w:spacing w:val="-9"/>
          <w:w w:val="105"/>
        </w:rPr>
        <w:t xml:space="preserve"> </w:t>
      </w:r>
      <w:r>
        <w:rPr>
          <w:color w:val="231F20"/>
          <w:w w:val="105"/>
        </w:rPr>
        <w:t>writing</w:t>
      </w:r>
      <w:r>
        <w:rPr>
          <w:color w:val="231F20"/>
          <w:spacing w:val="-7"/>
          <w:w w:val="105"/>
        </w:rPr>
        <w:t xml:space="preserve"> </w:t>
      </w:r>
      <w:r>
        <w:rPr>
          <w:color w:val="231F20"/>
          <w:spacing w:val="-6"/>
          <w:w w:val="105"/>
        </w:rPr>
        <w:t>“Java”.</w:t>
      </w:r>
      <w:r>
        <w:rPr>
          <w:color w:val="231F20"/>
          <w:spacing w:val="-8"/>
          <w:w w:val="105"/>
        </w:rPr>
        <w:t xml:space="preserve"> </w:t>
      </w:r>
      <w:r>
        <w:rPr>
          <w:color w:val="231F20"/>
          <w:w w:val="105"/>
        </w:rPr>
        <w:t>Keep</w:t>
      </w:r>
      <w:r>
        <w:rPr>
          <w:color w:val="231F20"/>
          <w:spacing w:val="-8"/>
          <w:w w:val="105"/>
        </w:rPr>
        <w:t xml:space="preserve"> </w:t>
      </w:r>
      <w:r>
        <w:rPr>
          <w:color w:val="231F20"/>
          <w:w w:val="105"/>
        </w:rPr>
        <w:t>in</w:t>
      </w:r>
      <w:r>
        <w:rPr>
          <w:color w:val="231F20"/>
          <w:spacing w:val="-9"/>
          <w:w w:val="105"/>
        </w:rPr>
        <w:t xml:space="preserve"> </w:t>
      </w:r>
      <w:r>
        <w:rPr>
          <w:color w:val="231F20"/>
          <w:w w:val="105"/>
        </w:rPr>
        <w:t>mind</w:t>
      </w:r>
      <w:r>
        <w:rPr>
          <w:color w:val="231F20"/>
          <w:spacing w:val="-8"/>
          <w:w w:val="105"/>
        </w:rPr>
        <w:t xml:space="preserve"> </w:t>
      </w:r>
      <w:r>
        <w:rPr>
          <w:color w:val="231F20"/>
          <w:w w:val="105"/>
        </w:rPr>
        <w:t>that</w:t>
      </w:r>
      <w:r>
        <w:rPr>
          <w:color w:val="231F20"/>
          <w:spacing w:val="-7"/>
          <w:w w:val="105"/>
        </w:rPr>
        <w:t xml:space="preserve"> </w:t>
      </w:r>
      <w:r>
        <w:rPr>
          <w:rFonts w:ascii="Courier New" w:hAnsi="Courier New"/>
          <w:i/>
          <w:color w:val="231F20"/>
          <w:spacing w:val="-3"/>
          <w:w w:val="105"/>
          <w:sz w:val="18"/>
        </w:rPr>
        <w:t>letters</w:t>
      </w:r>
      <w:r>
        <w:rPr>
          <w:rFonts w:ascii="Courier New" w:hAnsi="Courier New"/>
          <w:i/>
          <w:color w:val="231F20"/>
          <w:spacing w:val="-78"/>
          <w:w w:val="105"/>
          <w:sz w:val="18"/>
        </w:rPr>
        <w:t xml:space="preserve"> </w:t>
      </w:r>
      <w:r>
        <w:rPr>
          <w:color w:val="231F20"/>
          <w:w w:val="105"/>
        </w:rPr>
        <w:t>is</w:t>
      </w:r>
      <w:r>
        <w:rPr>
          <w:color w:val="231F20"/>
          <w:spacing w:val="-9"/>
          <w:w w:val="105"/>
        </w:rPr>
        <w:t xml:space="preserve"> </w:t>
      </w:r>
      <w:r>
        <w:rPr>
          <w:color w:val="231F20"/>
          <w:w w:val="105"/>
        </w:rPr>
        <w:t>a</w:t>
      </w:r>
      <w:r>
        <w:rPr>
          <w:color w:val="231F20"/>
          <w:spacing w:val="-8"/>
          <w:w w:val="105"/>
        </w:rPr>
        <w:t xml:space="preserve"> </w:t>
      </w:r>
      <w:r>
        <w:rPr>
          <w:color w:val="231F20"/>
          <w:w w:val="105"/>
        </w:rPr>
        <w:t>reference</w:t>
      </w:r>
      <w:r>
        <w:rPr>
          <w:color w:val="231F20"/>
          <w:spacing w:val="-8"/>
          <w:w w:val="105"/>
        </w:rPr>
        <w:t xml:space="preserve"> </w:t>
      </w:r>
      <w:r>
        <w:rPr>
          <w:color w:val="231F20"/>
          <w:w w:val="105"/>
        </w:rPr>
        <w:t>variable</w:t>
      </w:r>
      <w:r>
        <w:rPr>
          <w:color w:val="231F20"/>
          <w:spacing w:val="-7"/>
          <w:w w:val="105"/>
        </w:rPr>
        <w:t xml:space="preserve"> </w:t>
      </w:r>
      <w:r>
        <w:rPr>
          <w:color w:val="231F20"/>
          <w:w w:val="105"/>
        </w:rPr>
        <w:t>and</w:t>
      </w:r>
      <w:r>
        <w:rPr>
          <w:color w:val="231F20"/>
          <w:spacing w:val="-8"/>
          <w:w w:val="105"/>
        </w:rPr>
        <w:t xml:space="preserve"> </w:t>
      </w:r>
      <w:r>
        <w:rPr>
          <w:color w:val="231F20"/>
          <w:w w:val="105"/>
        </w:rPr>
        <w:t>not a</w:t>
      </w:r>
      <w:r>
        <w:rPr>
          <w:color w:val="231F20"/>
          <w:spacing w:val="-14"/>
          <w:w w:val="105"/>
        </w:rPr>
        <w:t xml:space="preserve"> </w:t>
      </w:r>
      <w:r>
        <w:rPr>
          <w:color w:val="231F20"/>
          <w:w w:val="105"/>
        </w:rPr>
        <w:t>primitive.</w:t>
      </w:r>
      <w:r>
        <w:rPr>
          <w:color w:val="231F20"/>
          <w:spacing w:val="-13"/>
          <w:w w:val="105"/>
        </w:rPr>
        <w:t xml:space="preserve"> </w:t>
      </w:r>
      <w:r>
        <w:rPr>
          <w:rFonts w:ascii="Courier New" w:hAnsi="Courier New"/>
          <w:color w:val="231F20"/>
          <w:w w:val="105"/>
          <w:sz w:val="18"/>
        </w:rPr>
        <w:t>char</w:t>
      </w:r>
      <w:r>
        <w:rPr>
          <w:rFonts w:ascii="Courier New" w:hAnsi="Courier New"/>
          <w:color w:val="231F20"/>
          <w:spacing w:val="-83"/>
          <w:w w:val="105"/>
          <w:sz w:val="18"/>
        </w:rPr>
        <w:t xml:space="preserve"> </w:t>
      </w:r>
      <w:r>
        <w:rPr>
          <w:color w:val="231F20"/>
          <w:w w:val="105"/>
        </w:rPr>
        <w:t>is</w:t>
      </w:r>
      <w:r>
        <w:rPr>
          <w:color w:val="231F20"/>
          <w:spacing w:val="-13"/>
          <w:w w:val="105"/>
        </w:rPr>
        <w:t xml:space="preserve"> </w:t>
      </w:r>
      <w:r>
        <w:rPr>
          <w:color w:val="231F20"/>
          <w:w w:val="105"/>
        </w:rPr>
        <w:t>a</w:t>
      </w:r>
      <w:r>
        <w:rPr>
          <w:color w:val="231F20"/>
          <w:spacing w:val="-13"/>
          <w:w w:val="105"/>
        </w:rPr>
        <w:t xml:space="preserve"> </w:t>
      </w:r>
      <w:r>
        <w:rPr>
          <w:color w:val="231F20"/>
          <w:w w:val="105"/>
        </w:rPr>
        <w:t>primitive.</w:t>
      </w:r>
      <w:r>
        <w:rPr>
          <w:color w:val="231F20"/>
          <w:spacing w:val="-13"/>
          <w:w w:val="105"/>
        </w:rPr>
        <w:t xml:space="preserve"> </w:t>
      </w:r>
      <w:r>
        <w:rPr>
          <w:color w:val="231F20"/>
          <w:w w:val="105"/>
        </w:rPr>
        <w:t>But</w:t>
      </w:r>
      <w:r>
        <w:rPr>
          <w:color w:val="231F20"/>
          <w:spacing w:val="-14"/>
          <w:w w:val="105"/>
        </w:rPr>
        <w:t xml:space="preserve"> </w:t>
      </w:r>
      <w:r>
        <w:rPr>
          <w:rFonts w:ascii="Courier New" w:hAnsi="Courier New"/>
          <w:color w:val="231F20"/>
          <w:w w:val="105"/>
          <w:sz w:val="18"/>
        </w:rPr>
        <w:t>char</w:t>
      </w:r>
      <w:r>
        <w:rPr>
          <w:rFonts w:ascii="Courier New" w:hAnsi="Courier New"/>
          <w:color w:val="231F20"/>
          <w:spacing w:val="-82"/>
          <w:w w:val="105"/>
          <w:sz w:val="18"/>
        </w:rPr>
        <w:t xml:space="preserve"> </w:t>
      </w:r>
      <w:r>
        <w:rPr>
          <w:color w:val="231F20"/>
          <w:w w:val="105"/>
        </w:rPr>
        <w:t>is</w:t>
      </w:r>
      <w:r>
        <w:rPr>
          <w:color w:val="231F20"/>
          <w:spacing w:val="-14"/>
          <w:w w:val="105"/>
        </w:rPr>
        <w:t xml:space="preserve"> </w:t>
      </w:r>
      <w:r>
        <w:rPr>
          <w:color w:val="231F20"/>
          <w:w w:val="105"/>
        </w:rPr>
        <w:t>what</w:t>
      </w:r>
      <w:r>
        <w:rPr>
          <w:color w:val="231F20"/>
          <w:spacing w:val="-13"/>
          <w:w w:val="105"/>
        </w:rPr>
        <w:t xml:space="preserve"> </w:t>
      </w:r>
      <w:r>
        <w:rPr>
          <w:color w:val="231F20"/>
          <w:w w:val="105"/>
        </w:rPr>
        <w:t>goes</w:t>
      </w:r>
      <w:r>
        <w:rPr>
          <w:color w:val="231F20"/>
          <w:spacing w:val="-13"/>
          <w:w w:val="105"/>
        </w:rPr>
        <w:t xml:space="preserve"> </w:t>
      </w:r>
      <w:r>
        <w:rPr>
          <w:color w:val="231F20"/>
          <w:w w:val="105"/>
        </w:rPr>
        <w:t>into</w:t>
      </w:r>
      <w:r>
        <w:rPr>
          <w:color w:val="231F20"/>
          <w:spacing w:val="-13"/>
          <w:w w:val="105"/>
        </w:rPr>
        <w:t xml:space="preserve"> </w:t>
      </w:r>
      <w:r>
        <w:rPr>
          <w:color w:val="231F20"/>
          <w:w w:val="105"/>
        </w:rPr>
        <w:t>the</w:t>
      </w:r>
      <w:r>
        <w:rPr>
          <w:color w:val="231F20"/>
          <w:spacing w:val="-14"/>
          <w:w w:val="105"/>
        </w:rPr>
        <w:t xml:space="preserve"> </w:t>
      </w:r>
      <w:r>
        <w:rPr>
          <w:color w:val="231F20"/>
          <w:w w:val="105"/>
        </w:rPr>
        <w:t>array</w:t>
      </w:r>
      <w:r>
        <w:rPr>
          <w:color w:val="231F20"/>
          <w:spacing w:val="-13"/>
          <w:w w:val="105"/>
        </w:rPr>
        <w:t xml:space="preserve"> </w:t>
      </w:r>
      <w:r>
        <w:rPr>
          <w:color w:val="231F20"/>
          <w:w w:val="105"/>
        </w:rPr>
        <w:t>and</w:t>
      </w:r>
      <w:r>
        <w:rPr>
          <w:color w:val="231F20"/>
          <w:spacing w:val="-13"/>
          <w:w w:val="105"/>
        </w:rPr>
        <w:t xml:space="preserve"> </w:t>
      </w:r>
      <w:r>
        <w:rPr>
          <w:color w:val="231F20"/>
          <w:w w:val="105"/>
        </w:rPr>
        <w:t>not</w:t>
      </w:r>
      <w:r>
        <w:rPr>
          <w:color w:val="231F20"/>
          <w:spacing w:val="-13"/>
          <w:w w:val="105"/>
        </w:rPr>
        <w:t xml:space="preserve"> </w:t>
      </w:r>
      <w:r>
        <w:rPr>
          <w:color w:val="231F20"/>
          <w:w w:val="105"/>
        </w:rPr>
        <w:t>the</w:t>
      </w:r>
      <w:r>
        <w:rPr>
          <w:color w:val="231F20"/>
          <w:spacing w:val="-14"/>
          <w:w w:val="105"/>
        </w:rPr>
        <w:t xml:space="preserve"> </w:t>
      </w:r>
      <w:r>
        <w:rPr>
          <w:color w:val="231F20"/>
          <w:spacing w:val="3"/>
          <w:w w:val="105"/>
        </w:rPr>
        <w:t>type</w:t>
      </w:r>
      <w:r>
        <w:rPr>
          <w:color w:val="231F20"/>
          <w:spacing w:val="-13"/>
          <w:w w:val="105"/>
        </w:rPr>
        <w:t xml:space="preserve"> </w:t>
      </w:r>
      <w:r>
        <w:rPr>
          <w:color w:val="231F20"/>
          <w:w w:val="105"/>
        </w:rPr>
        <w:t>of</w:t>
      </w:r>
      <w:r>
        <w:rPr>
          <w:color w:val="231F20"/>
          <w:spacing w:val="-13"/>
          <w:w w:val="105"/>
        </w:rPr>
        <w:t xml:space="preserve"> </w:t>
      </w:r>
      <w:r>
        <w:rPr>
          <w:color w:val="231F20"/>
          <w:w w:val="105"/>
        </w:rPr>
        <w:t>the array</w:t>
      </w:r>
      <w:r>
        <w:rPr>
          <w:color w:val="231F20"/>
          <w:spacing w:val="-12"/>
          <w:w w:val="105"/>
        </w:rPr>
        <w:t xml:space="preserve"> </w:t>
      </w:r>
      <w:r>
        <w:rPr>
          <w:color w:val="231F20"/>
          <w:w w:val="105"/>
        </w:rPr>
        <w:t>itself.</w:t>
      </w:r>
      <w:r>
        <w:rPr>
          <w:color w:val="231F20"/>
          <w:spacing w:val="-11"/>
          <w:w w:val="105"/>
        </w:rPr>
        <w:t xml:space="preserve"> </w:t>
      </w:r>
      <w:r>
        <w:rPr>
          <w:color w:val="231F20"/>
          <w:w w:val="105"/>
        </w:rPr>
        <w:t>The</w:t>
      </w:r>
      <w:r>
        <w:rPr>
          <w:color w:val="231F20"/>
          <w:spacing w:val="-11"/>
          <w:w w:val="105"/>
        </w:rPr>
        <w:t xml:space="preserve"> </w:t>
      </w:r>
      <w:r>
        <w:rPr>
          <w:color w:val="231F20"/>
          <w:w w:val="105"/>
        </w:rPr>
        <w:t>array</w:t>
      </w:r>
      <w:r>
        <w:rPr>
          <w:color w:val="231F20"/>
          <w:spacing w:val="-11"/>
          <w:w w:val="105"/>
        </w:rPr>
        <w:t xml:space="preserve"> </w:t>
      </w:r>
      <w:r>
        <w:rPr>
          <w:color w:val="231F20"/>
          <w:w w:val="105"/>
        </w:rPr>
        <w:t>itself</w:t>
      </w:r>
      <w:r>
        <w:rPr>
          <w:color w:val="231F20"/>
          <w:spacing w:val="-11"/>
          <w:w w:val="105"/>
        </w:rPr>
        <w:t xml:space="preserve"> </w:t>
      </w:r>
      <w:r>
        <w:rPr>
          <w:color w:val="231F20"/>
          <w:w w:val="105"/>
        </w:rPr>
        <w:t>is</w:t>
      </w:r>
      <w:r>
        <w:rPr>
          <w:color w:val="231F20"/>
          <w:spacing w:val="-12"/>
          <w:w w:val="105"/>
        </w:rPr>
        <w:t xml:space="preserve"> </w:t>
      </w:r>
      <w:r>
        <w:rPr>
          <w:color w:val="231F20"/>
          <w:w w:val="105"/>
        </w:rPr>
        <w:t>of</w:t>
      </w:r>
      <w:r>
        <w:rPr>
          <w:color w:val="231F20"/>
          <w:spacing w:val="-12"/>
          <w:w w:val="105"/>
        </w:rPr>
        <w:t xml:space="preserve"> </w:t>
      </w:r>
      <w:r>
        <w:rPr>
          <w:color w:val="231F20"/>
          <w:spacing w:val="3"/>
          <w:w w:val="105"/>
        </w:rPr>
        <w:t>type</w:t>
      </w:r>
      <w:r>
        <w:rPr>
          <w:color w:val="231F20"/>
          <w:spacing w:val="-11"/>
          <w:w w:val="105"/>
        </w:rPr>
        <w:t xml:space="preserve"> </w:t>
      </w:r>
      <w:r>
        <w:rPr>
          <w:rFonts w:ascii="Courier New" w:hAnsi="Courier New"/>
          <w:color w:val="231F20"/>
          <w:w w:val="105"/>
          <w:sz w:val="18"/>
        </w:rPr>
        <w:t>char[]</w:t>
      </w:r>
      <w:r>
        <w:rPr>
          <w:color w:val="231F20"/>
          <w:w w:val="105"/>
        </w:rPr>
        <w:t>.</w:t>
      </w:r>
      <w:r>
        <w:rPr>
          <w:color w:val="231F20"/>
          <w:spacing w:val="-11"/>
          <w:w w:val="105"/>
        </w:rPr>
        <w:t xml:space="preserve"> </w:t>
      </w:r>
      <w:r>
        <w:rPr>
          <w:color w:val="231F20"/>
          <w:spacing w:val="-6"/>
          <w:w w:val="105"/>
        </w:rPr>
        <w:t>You</w:t>
      </w:r>
      <w:r>
        <w:rPr>
          <w:color w:val="231F20"/>
          <w:spacing w:val="-11"/>
          <w:w w:val="105"/>
        </w:rPr>
        <w:t xml:space="preserve"> </w:t>
      </w:r>
      <w:r>
        <w:rPr>
          <w:color w:val="231F20"/>
          <w:spacing w:val="2"/>
          <w:w w:val="105"/>
        </w:rPr>
        <w:t>can</w:t>
      </w:r>
      <w:r>
        <w:rPr>
          <w:color w:val="231F20"/>
          <w:spacing w:val="-11"/>
          <w:w w:val="105"/>
        </w:rPr>
        <w:t xml:space="preserve"> </w:t>
      </w:r>
      <w:r>
        <w:rPr>
          <w:color w:val="231F20"/>
          <w:w w:val="105"/>
        </w:rPr>
        <w:t>mentally</w:t>
      </w:r>
      <w:r>
        <w:rPr>
          <w:color w:val="231F20"/>
          <w:spacing w:val="-11"/>
          <w:w w:val="105"/>
        </w:rPr>
        <w:t xml:space="preserve"> </w:t>
      </w:r>
      <w:r>
        <w:rPr>
          <w:color w:val="231F20"/>
          <w:w w:val="105"/>
        </w:rPr>
        <w:t>read</w:t>
      </w:r>
      <w:r>
        <w:rPr>
          <w:color w:val="231F20"/>
          <w:spacing w:val="-12"/>
          <w:w w:val="105"/>
        </w:rPr>
        <w:t xml:space="preserve"> </w:t>
      </w:r>
      <w:r>
        <w:rPr>
          <w:color w:val="231F20"/>
          <w:w w:val="105"/>
        </w:rPr>
        <w:t>the</w:t>
      </w:r>
      <w:r>
        <w:rPr>
          <w:color w:val="231F20"/>
          <w:spacing w:val="-11"/>
          <w:w w:val="105"/>
        </w:rPr>
        <w:t xml:space="preserve"> </w:t>
      </w:r>
      <w:r>
        <w:rPr>
          <w:color w:val="231F20"/>
          <w:w w:val="105"/>
        </w:rPr>
        <w:t>brackets</w:t>
      </w:r>
      <w:r>
        <w:rPr>
          <w:color w:val="231F20"/>
          <w:spacing w:val="-12"/>
          <w:w w:val="105"/>
        </w:rPr>
        <w:t xml:space="preserve"> </w:t>
      </w:r>
      <w:r>
        <w:rPr>
          <w:color w:val="231F20"/>
          <w:spacing w:val="-4"/>
          <w:w w:val="105"/>
        </w:rPr>
        <w:t>(</w:t>
      </w:r>
      <w:r>
        <w:rPr>
          <w:rFonts w:ascii="Courier New" w:hAnsi="Courier New"/>
          <w:color w:val="231F20"/>
          <w:spacing w:val="-4"/>
          <w:w w:val="105"/>
          <w:sz w:val="18"/>
        </w:rPr>
        <w:t>[])</w:t>
      </w:r>
      <w:r>
        <w:rPr>
          <w:rFonts w:ascii="Courier New" w:hAnsi="Courier New"/>
          <w:color w:val="231F20"/>
          <w:spacing w:val="-81"/>
          <w:w w:val="105"/>
          <w:sz w:val="18"/>
        </w:rPr>
        <w:t xml:space="preserve"> </w:t>
      </w:r>
      <w:r>
        <w:rPr>
          <w:color w:val="231F20"/>
          <w:w w:val="105"/>
        </w:rPr>
        <w:t xml:space="preserve">as </w:t>
      </w:r>
      <w:r>
        <w:rPr>
          <w:color w:val="231F20"/>
          <w:spacing w:val="-4"/>
          <w:w w:val="105"/>
        </w:rPr>
        <w:t>“array.”</w:t>
      </w:r>
    </w:p>
    <w:p w:rsidR="00FA3020" w:rsidRDefault="00350426">
      <w:pPr>
        <w:pStyle w:val="BodyText"/>
        <w:spacing w:before="17" w:line="259" w:lineRule="auto"/>
        <w:ind w:left="1560" w:right="1857" w:firstLine="240"/>
      </w:pPr>
      <w:r>
        <w:rPr>
          <w:color w:val="231F20"/>
        </w:rPr>
        <w:t>In other words, an array is an ordered list. It can contain duplicates. You will learn about data structures that cannot contain duplicates for the OCP exam. In this section, we’ll look at creating an array of primitives and objects, sorting, searching, varargs, and multidimensional arrays.</w:t>
      </w:r>
    </w:p>
    <w:p w:rsidR="00FA3020" w:rsidRDefault="00FA3020">
      <w:pPr>
        <w:pStyle w:val="BodyText"/>
        <w:spacing w:before="10"/>
        <w:rPr>
          <w:sz w:val="24"/>
        </w:rPr>
      </w:pPr>
    </w:p>
    <w:p w:rsidR="00FA3020" w:rsidRDefault="00350426">
      <w:pPr>
        <w:pStyle w:val="Heading6"/>
      </w:pPr>
      <w:r>
        <w:rPr>
          <w:color w:val="231F20"/>
          <w:w w:val="115"/>
        </w:rPr>
        <w:t>Creating an Array of Primitives</w:t>
      </w:r>
    </w:p>
    <w:p w:rsidR="00FA3020" w:rsidRDefault="00350426">
      <w:pPr>
        <w:pStyle w:val="BodyText"/>
        <w:spacing w:before="124"/>
        <w:ind w:left="1560"/>
      </w:pPr>
      <w:r>
        <w:rPr>
          <w:color w:val="231F20"/>
        </w:rPr>
        <w:t>The most common way to create an array looks like this:</w:t>
      </w:r>
    </w:p>
    <w:p w:rsidR="00FA3020" w:rsidRDefault="00FA3020">
      <w:pPr>
        <w:pStyle w:val="BodyText"/>
        <w:spacing w:before="8"/>
        <w:rPr>
          <w:sz w:val="17"/>
        </w:rPr>
      </w:pPr>
    </w:p>
    <w:p w:rsidR="00FA3020" w:rsidRDefault="00350426">
      <w:pPr>
        <w:spacing w:before="1"/>
        <w:ind w:left="1560"/>
        <w:rPr>
          <w:rFonts w:ascii="Courier New"/>
          <w:sz w:val="17"/>
        </w:rPr>
      </w:pPr>
      <w:r>
        <w:rPr>
          <w:rFonts w:ascii="Courier New"/>
          <w:color w:val="231F20"/>
          <w:sz w:val="17"/>
        </w:rPr>
        <w:t xml:space="preserve">int[] </w:t>
      </w:r>
      <w:r>
        <w:rPr>
          <w:rFonts w:ascii="Courier New"/>
          <w:i/>
          <w:color w:val="231F20"/>
          <w:sz w:val="18"/>
        </w:rPr>
        <w:t xml:space="preserve">numbers1 </w:t>
      </w:r>
      <w:r>
        <w:rPr>
          <w:rFonts w:ascii="Courier New"/>
          <w:color w:val="231F20"/>
          <w:sz w:val="17"/>
        </w:rPr>
        <w:t>= new int[3];</w:t>
      </w:r>
    </w:p>
    <w:p w:rsidR="00FA3020" w:rsidRDefault="00350426">
      <w:pPr>
        <w:pStyle w:val="BodyText"/>
        <w:spacing w:before="145" w:line="244" w:lineRule="auto"/>
        <w:ind w:left="1560" w:right="1648" w:firstLine="240"/>
      </w:pPr>
      <w:r>
        <w:rPr>
          <w:color w:val="231F20"/>
        </w:rPr>
        <w:t>The basic parts are shown in Figure 3.2. It specifies the type of the array (</w:t>
      </w:r>
      <w:r>
        <w:rPr>
          <w:rFonts w:ascii="Courier New"/>
          <w:color w:val="231F20"/>
          <w:sz w:val="18"/>
        </w:rPr>
        <w:t>int</w:t>
      </w:r>
      <w:r>
        <w:rPr>
          <w:color w:val="231F20"/>
        </w:rPr>
        <w:t>) and the size (3). The brackets tell you this is an array.</w:t>
      </w:r>
    </w:p>
    <w:p w:rsidR="00FA3020" w:rsidRDefault="00350426">
      <w:pPr>
        <w:tabs>
          <w:tab w:val="left" w:pos="3054"/>
        </w:tabs>
        <w:spacing w:before="193"/>
        <w:ind w:left="156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3</w:t>
      </w:r>
      <w:r>
        <w:rPr>
          <w:rFonts w:ascii="Century Gothic"/>
          <w:b/>
          <w:color w:val="231F20"/>
          <w:spacing w:val="-30"/>
          <w:w w:val="120"/>
          <w:sz w:val="17"/>
        </w:rPr>
        <w:t xml:space="preserve"> </w:t>
      </w:r>
      <w:r>
        <w:rPr>
          <w:rFonts w:ascii="Century Gothic"/>
          <w:b/>
          <w:color w:val="231F20"/>
          <w:w w:val="120"/>
          <w:sz w:val="17"/>
        </w:rPr>
        <w:t>.</w:t>
      </w:r>
      <w:r>
        <w:rPr>
          <w:rFonts w:ascii="Century Gothic"/>
          <w:b/>
          <w:color w:val="231F20"/>
          <w:spacing w:val="-28"/>
          <w:w w:val="120"/>
          <w:sz w:val="17"/>
        </w:rPr>
        <w:t xml:space="preserve"> </w:t>
      </w:r>
      <w:r>
        <w:rPr>
          <w:rFonts w:ascii="Century Gothic"/>
          <w:b/>
          <w:color w:val="231F20"/>
          <w:w w:val="120"/>
          <w:sz w:val="17"/>
        </w:rPr>
        <w:t>2</w:t>
      </w:r>
      <w:r>
        <w:rPr>
          <w:rFonts w:ascii="Century Gothic"/>
          <w:b/>
          <w:color w:val="231F20"/>
          <w:w w:val="120"/>
          <w:sz w:val="17"/>
        </w:rPr>
        <w:tab/>
      </w:r>
      <w:r>
        <w:rPr>
          <w:rFonts w:ascii="Calibri"/>
          <w:color w:val="231F20"/>
          <w:spacing w:val="2"/>
          <w:w w:val="120"/>
          <w:sz w:val="17"/>
        </w:rPr>
        <w:t xml:space="preserve">The </w:t>
      </w:r>
      <w:r>
        <w:rPr>
          <w:rFonts w:ascii="Calibri"/>
          <w:color w:val="231F20"/>
          <w:w w:val="120"/>
          <w:sz w:val="17"/>
        </w:rPr>
        <w:t xml:space="preserve">basic </w:t>
      </w:r>
      <w:r>
        <w:rPr>
          <w:rFonts w:ascii="Calibri"/>
          <w:color w:val="231F20"/>
          <w:spacing w:val="2"/>
          <w:w w:val="120"/>
          <w:sz w:val="17"/>
        </w:rPr>
        <w:t xml:space="preserve">structure </w:t>
      </w:r>
      <w:r>
        <w:rPr>
          <w:rFonts w:ascii="Calibri"/>
          <w:color w:val="231F20"/>
          <w:w w:val="120"/>
          <w:sz w:val="17"/>
        </w:rPr>
        <w:t>of an</w:t>
      </w:r>
      <w:r>
        <w:rPr>
          <w:rFonts w:ascii="Calibri"/>
          <w:color w:val="231F20"/>
          <w:spacing w:val="-5"/>
          <w:w w:val="120"/>
          <w:sz w:val="17"/>
        </w:rPr>
        <w:t xml:space="preserve"> </w:t>
      </w:r>
      <w:r>
        <w:rPr>
          <w:rFonts w:ascii="Calibri"/>
          <w:color w:val="231F20"/>
          <w:w w:val="120"/>
          <w:sz w:val="17"/>
        </w:rPr>
        <w:t>array</w:t>
      </w:r>
    </w:p>
    <w:p w:rsidR="00FA3020" w:rsidRDefault="00FA3020">
      <w:pPr>
        <w:pStyle w:val="BodyText"/>
        <w:spacing w:before="11"/>
        <w:rPr>
          <w:rFonts w:ascii="Calibri"/>
          <w:sz w:val="8"/>
        </w:rPr>
      </w:pPr>
    </w:p>
    <w:p w:rsidR="00FA3020" w:rsidRDefault="00FA3020">
      <w:pPr>
        <w:rPr>
          <w:rFonts w:ascii="Calibri"/>
          <w:sz w:val="8"/>
        </w:rPr>
        <w:sectPr w:rsidR="00FA3020">
          <w:pgSz w:w="10620" w:h="13320"/>
          <w:pgMar w:top="460" w:right="0" w:bottom="280" w:left="0" w:header="720" w:footer="720" w:gutter="0"/>
          <w:cols w:space="720"/>
        </w:sectPr>
      </w:pPr>
    </w:p>
    <w:p w:rsidR="00FA3020" w:rsidRDefault="00350426">
      <w:pPr>
        <w:spacing w:before="109"/>
        <w:jc w:val="right"/>
        <w:rPr>
          <w:rFonts w:ascii="Arial"/>
          <w:sz w:val="16"/>
        </w:rPr>
      </w:pPr>
      <w:r>
        <w:rPr>
          <w:rFonts w:ascii="Arial"/>
          <w:color w:val="231F20"/>
          <w:w w:val="90"/>
          <w:sz w:val="16"/>
        </w:rPr>
        <w:lastRenderedPageBreak/>
        <w:t>Type of array</w:t>
      </w:r>
    </w:p>
    <w:p w:rsidR="00FA3020" w:rsidRDefault="00350426">
      <w:pPr>
        <w:pStyle w:val="BodyText"/>
        <w:spacing w:before="9"/>
        <w:rPr>
          <w:rFonts w:ascii="Arial"/>
          <w:sz w:val="24"/>
        </w:rPr>
      </w:pPr>
      <w:r>
        <w:br w:type="column"/>
      </w:r>
    </w:p>
    <w:p w:rsidR="00FA3020" w:rsidRDefault="000C69B0">
      <w:pPr>
        <w:spacing w:before="1"/>
        <w:ind w:left="430"/>
        <w:rPr>
          <w:rFonts w:ascii="Arial"/>
          <w:sz w:val="16"/>
        </w:rPr>
      </w:pPr>
      <w:r w:rsidRPr="000C69B0">
        <w:pict>
          <v:group id="_x0000_s1853" style="position:absolute;left:0;text-align:left;margin-left:212.6pt;margin-top:4.5pt;width:29.55pt;height:28.1pt;z-index:251635200;mso-position-horizontal-relative:page" coordorigin="4252,90" coordsize="591,562">
            <v:shape id="_x0000_s1855" style="position:absolute;left:4295;top:97;width:541;height:475" coordorigin="4295,98" coordsize="541,475" path="m4295,572r8,-68l4316,440r20,-61l4363,323r36,-52l4444,225r54,-39l4564,153r78,-26l4732,108,4835,98e" filled="f" strokecolor="#231f20">
              <v:path arrowok="t"/>
            </v:shape>
            <v:shape id="_x0000_s1854" style="position:absolute;left:4251;top:537;width:92;height:114" coordorigin="4252,538" coordsize="92,114" o:spt="100" adj="0,,0" path="m4252,538r40,114l4332,566r-36,l4252,538xm4343,542r-47,24l4332,566r11,-24xe" fillcolor="#231f20" stroked="f">
              <v:stroke joinstyle="round"/>
              <v:formulas/>
              <v:path arrowok="t" o:connecttype="segments"/>
            </v:shape>
            <w10:wrap anchorx="page"/>
          </v:group>
        </w:pict>
      </w:r>
      <w:r w:rsidR="00350426">
        <w:rPr>
          <w:rFonts w:ascii="Arial"/>
          <w:color w:val="231F20"/>
          <w:sz w:val="16"/>
        </w:rPr>
        <w:t>Array symbol (required)</w:t>
      </w:r>
    </w:p>
    <w:p w:rsidR="00FA3020" w:rsidRDefault="00FA3020">
      <w:pPr>
        <w:rPr>
          <w:rFonts w:ascii="Arial"/>
          <w:sz w:val="16"/>
        </w:rPr>
        <w:sectPr w:rsidR="00FA3020">
          <w:type w:val="continuous"/>
          <w:pgSz w:w="10620" w:h="13320"/>
          <w:pgMar w:top="1260" w:right="0" w:bottom="0" w:left="0" w:header="720" w:footer="720" w:gutter="0"/>
          <w:cols w:num="2" w:space="720" w:equalWidth="0">
            <w:col w:w="4433" w:space="40"/>
            <w:col w:w="6147"/>
          </w:cols>
        </w:sectPr>
      </w:pPr>
    </w:p>
    <w:p w:rsidR="00FA3020" w:rsidRDefault="00FA3020">
      <w:pPr>
        <w:pStyle w:val="BodyText"/>
        <w:rPr>
          <w:rFonts w:ascii="Arial"/>
          <w:sz w:val="20"/>
        </w:rPr>
      </w:pPr>
    </w:p>
    <w:p w:rsidR="00FA3020" w:rsidRDefault="00FA3020">
      <w:pPr>
        <w:pStyle w:val="BodyText"/>
        <w:spacing w:before="10"/>
        <w:rPr>
          <w:rFonts w:ascii="Arial"/>
          <w:sz w:val="23"/>
        </w:rPr>
      </w:pPr>
    </w:p>
    <w:p w:rsidR="00FA3020" w:rsidRDefault="000C69B0">
      <w:pPr>
        <w:ind w:left="1803" w:right="1691"/>
        <w:jc w:val="center"/>
        <w:rPr>
          <w:rFonts w:ascii="Courier New"/>
          <w:sz w:val="18"/>
        </w:rPr>
      </w:pPr>
      <w:r w:rsidRPr="000C69B0">
        <w:pict>
          <v:group id="_x0000_s1850" style="position:absolute;left:0;text-align:left;margin-left:198.9pt;margin-top:-32.8pt;width:4.6pt;height:32.5pt;z-index:251634176;mso-position-horizontal-relative:page" coordorigin="3978,-656" coordsize="92,650">
            <v:line id="_x0000_s1852" style="position:absolute" from="4024,-85" to="4024,-656" strokecolor="#231f20"/>
            <v:shape id="_x0000_s1851" style="position:absolute;left:3977;top:-118;width:92;height:112" coordorigin="3978,-118" coordsize="92,112" o:spt="100" adj="0,,0" path="m3978,-118r46,112l4059,-91r-35,l3978,-118xm4069,-118r-45,27l4059,-91r10,-27xe" fillcolor="#231f20" stroked="f">
              <v:stroke joinstyle="round"/>
              <v:formulas/>
              <v:path arrowok="t" o:connecttype="segments"/>
            </v:shape>
            <w10:wrap anchorx="page"/>
          </v:group>
        </w:pict>
      </w:r>
      <w:r w:rsidRPr="000C69B0">
        <w:pict>
          <v:group id="_x0000_s1847" style="position:absolute;left:0;text-align:left;margin-left:306.2pt;margin-top:10.85pt;width:24.2pt;height:15.15pt;z-index:251636224;mso-position-horizontal-relative:page" coordorigin="6124,217" coordsize="484,303">
            <v:shape id="_x0000_s1849" style="position:absolute;left:6131;top:289;width:445;height:222" coordorigin="6132,290" coordsize="445,222" path="m6576,290r-71,83l6454,415r-63,37l6316,483r-86,21l6132,511e" filled="f" strokecolor="#231f20">
              <v:path arrowok="t"/>
            </v:shape>
            <v:shape id="_x0000_s1848" style="position:absolute;left:6519;top:216;width:88;height:121" coordorigin="6520,217" coordsize="88,121" o:spt="100" adj="0,,0" path="m6605,294r-33,l6603,337r2,-43xm6608,217r-88,83l6572,294r33,l6608,217xe" fillcolor="#231f20" stroked="f">
              <v:stroke joinstyle="round"/>
              <v:formulas/>
              <v:path arrowok="t" o:connecttype="segments"/>
            </v:shape>
            <w10:wrap anchorx="page"/>
          </v:group>
        </w:pict>
      </w:r>
      <w:r w:rsidR="00350426">
        <w:rPr>
          <w:rFonts w:ascii="Courier New"/>
          <w:color w:val="231F20"/>
          <w:w w:val="105"/>
          <w:sz w:val="18"/>
        </w:rPr>
        <w:t>int[] numbers = new int[3];</w:t>
      </w:r>
    </w:p>
    <w:p w:rsidR="00FA3020" w:rsidRDefault="00350426">
      <w:pPr>
        <w:spacing w:before="192"/>
        <w:ind w:left="2386" w:right="1645"/>
        <w:jc w:val="center"/>
        <w:rPr>
          <w:rFonts w:ascii="Arial"/>
          <w:sz w:val="16"/>
        </w:rPr>
      </w:pPr>
      <w:r>
        <w:rPr>
          <w:rFonts w:ascii="Arial"/>
          <w:color w:val="231F20"/>
          <w:sz w:val="16"/>
        </w:rPr>
        <w:t>Size of array</w:t>
      </w:r>
    </w:p>
    <w:p w:rsidR="00FA3020" w:rsidRDefault="00FA3020">
      <w:pPr>
        <w:jc w:val="center"/>
        <w:rPr>
          <w:rFonts w:ascii="Arial"/>
          <w:sz w:val="16"/>
        </w:rPr>
        <w:sectPr w:rsidR="00FA3020">
          <w:type w:val="continuous"/>
          <w:pgSz w:w="10620" w:h="13320"/>
          <w:pgMar w:top="1260" w:right="0" w:bottom="0" w:left="0" w:header="720" w:footer="720" w:gutter="0"/>
          <w:cols w:space="720"/>
        </w:sectPr>
      </w:pPr>
    </w:p>
    <w:p w:rsidR="00FA3020" w:rsidRDefault="00350426">
      <w:pPr>
        <w:tabs>
          <w:tab w:val="left" w:pos="2334"/>
        </w:tabs>
        <w:spacing w:before="89"/>
        <w:ind w:left="1425"/>
        <w:rPr>
          <w:rFonts w:ascii="Calibri" w:hAnsi="Calibri"/>
          <w:sz w:val="18"/>
        </w:rPr>
      </w:pPr>
      <w:r>
        <w:rPr>
          <w:rFonts w:ascii="Calibri" w:hAnsi="Calibri"/>
          <w:b/>
          <w:color w:val="231F20"/>
          <w:spacing w:val="2"/>
          <w:sz w:val="17"/>
        </w:rPr>
        <w:lastRenderedPageBreak/>
        <w:t>120</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4" w:lineRule="auto"/>
        <w:ind w:left="1439" w:right="1678" w:firstLine="240"/>
      </w:pPr>
      <w:r>
        <w:rPr>
          <w:color w:val="231F20"/>
        </w:rPr>
        <w:t xml:space="preserve">When using </w:t>
      </w:r>
      <w:r>
        <w:rPr>
          <w:color w:val="231F20"/>
          <w:spacing w:val="2"/>
        </w:rPr>
        <w:t xml:space="preserve">this </w:t>
      </w:r>
      <w:r>
        <w:rPr>
          <w:color w:val="231F20"/>
        </w:rPr>
        <w:t xml:space="preserve">form to instantiate an array, set all the elements to the default value for that </w:t>
      </w:r>
      <w:r>
        <w:rPr>
          <w:color w:val="231F20"/>
          <w:spacing w:val="2"/>
        </w:rPr>
        <w:t xml:space="preserve">type. </w:t>
      </w:r>
      <w:r>
        <w:rPr>
          <w:color w:val="231F20"/>
        </w:rPr>
        <w:t xml:space="preserve">As you learned in Chapter 1, the default value of an </w:t>
      </w:r>
      <w:r>
        <w:rPr>
          <w:rFonts w:ascii="Courier New"/>
          <w:color w:val="231F20"/>
          <w:sz w:val="18"/>
        </w:rPr>
        <w:t xml:space="preserve">int </w:t>
      </w:r>
      <w:r>
        <w:rPr>
          <w:color w:val="231F20"/>
        </w:rPr>
        <w:t xml:space="preserve">is 0. Since </w:t>
      </w:r>
      <w:r>
        <w:rPr>
          <w:rFonts w:ascii="Courier New"/>
          <w:i/>
          <w:color w:val="231F20"/>
          <w:sz w:val="18"/>
        </w:rPr>
        <w:t xml:space="preserve">numbers1 </w:t>
      </w:r>
      <w:r>
        <w:rPr>
          <w:color w:val="231F20"/>
        </w:rPr>
        <w:t xml:space="preserve">is a reference variable, it points to the array object, as shown in Figure 3.3. As you </w:t>
      </w:r>
      <w:r>
        <w:rPr>
          <w:color w:val="231F20"/>
          <w:spacing w:val="2"/>
        </w:rPr>
        <w:t xml:space="preserve">can </w:t>
      </w:r>
      <w:r>
        <w:rPr>
          <w:color w:val="231F20"/>
        </w:rPr>
        <w:t xml:space="preserve">see, the default value for all the elements is 0. Also, the indexes </w:t>
      </w:r>
      <w:r>
        <w:rPr>
          <w:color w:val="231F20"/>
          <w:spacing w:val="2"/>
        </w:rPr>
        <w:t xml:space="preserve">start </w:t>
      </w:r>
      <w:r>
        <w:rPr>
          <w:color w:val="231F20"/>
        </w:rPr>
        <w:t>with 0 and count up, just as   they did for a</w:t>
      </w:r>
      <w:r>
        <w:rPr>
          <w:color w:val="231F20"/>
          <w:spacing w:val="38"/>
        </w:rPr>
        <w:t xml:space="preserve"> </w:t>
      </w:r>
      <w:r>
        <w:rPr>
          <w:rFonts w:ascii="Courier New"/>
          <w:color w:val="231F20"/>
          <w:sz w:val="18"/>
        </w:rPr>
        <w:t>String</w:t>
      </w:r>
      <w:r>
        <w:rPr>
          <w:color w:val="231F20"/>
        </w:rPr>
        <w:t>.</w:t>
      </w:r>
    </w:p>
    <w:p w:rsidR="00FA3020" w:rsidRDefault="00350426">
      <w:pPr>
        <w:tabs>
          <w:tab w:val="left" w:pos="2933"/>
        </w:tabs>
        <w:spacing w:before="175"/>
        <w:ind w:left="144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3</w:t>
      </w:r>
      <w:r>
        <w:rPr>
          <w:rFonts w:ascii="Century Gothic"/>
          <w:b/>
          <w:color w:val="231F20"/>
          <w:spacing w:val="-30"/>
          <w:w w:val="120"/>
          <w:sz w:val="17"/>
        </w:rPr>
        <w:t xml:space="preserve"> </w:t>
      </w:r>
      <w:r>
        <w:rPr>
          <w:rFonts w:ascii="Century Gothic"/>
          <w:b/>
          <w:color w:val="231F20"/>
          <w:w w:val="120"/>
          <w:sz w:val="17"/>
        </w:rPr>
        <w:t>.</w:t>
      </w:r>
      <w:r>
        <w:rPr>
          <w:rFonts w:ascii="Century Gothic"/>
          <w:b/>
          <w:color w:val="231F20"/>
          <w:spacing w:val="-29"/>
          <w:w w:val="120"/>
          <w:sz w:val="17"/>
        </w:rPr>
        <w:t xml:space="preserve"> </w:t>
      </w:r>
      <w:r>
        <w:rPr>
          <w:rFonts w:ascii="Century Gothic"/>
          <w:b/>
          <w:color w:val="231F20"/>
          <w:w w:val="120"/>
          <w:sz w:val="17"/>
        </w:rPr>
        <w:t>3</w:t>
      </w:r>
      <w:r>
        <w:rPr>
          <w:rFonts w:ascii="Century Gothic"/>
          <w:b/>
          <w:color w:val="231F20"/>
          <w:w w:val="120"/>
          <w:sz w:val="17"/>
        </w:rPr>
        <w:tab/>
      </w:r>
      <w:r>
        <w:rPr>
          <w:rFonts w:ascii="Calibri"/>
          <w:color w:val="231F20"/>
          <w:w w:val="120"/>
          <w:sz w:val="17"/>
        </w:rPr>
        <w:t xml:space="preserve">An </w:t>
      </w:r>
      <w:r>
        <w:rPr>
          <w:rFonts w:ascii="Calibri"/>
          <w:color w:val="231F20"/>
          <w:spacing w:val="2"/>
          <w:w w:val="120"/>
          <w:sz w:val="17"/>
        </w:rPr>
        <w:t>empty</w:t>
      </w:r>
      <w:r>
        <w:rPr>
          <w:rFonts w:ascii="Calibri"/>
          <w:color w:val="231F20"/>
          <w:spacing w:val="1"/>
          <w:w w:val="120"/>
          <w:sz w:val="17"/>
        </w:rPr>
        <w:t xml:space="preserve"> </w:t>
      </w:r>
      <w:r>
        <w:rPr>
          <w:rFonts w:ascii="Calibri"/>
          <w:color w:val="231F20"/>
          <w:w w:val="120"/>
          <w:sz w:val="17"/>
        </w:rPr>
        <w:t>array</w:t>
      </w:r>
    </w:p>
    <w:p w:rsidR="00FA3020" w:rsidRDefault="00FA3020">
      <w:pPr>
        <w:pStyle w:val="BodyText"/>
        <w:spacing w:before="11"/>
        <w:rPr>
          <w:rFonts w:ascii="Calibri"/>
          <w:sz w:val="8"/>
        </w:rPr>
      </w:pPr>
    </w:p>
    <w:p w:rsidR="00FA3020" w:rsidRDefault="000C69B0">
      <w:pPr>
        <w:spacing w:before="109"/>
        <w:ind w:left="1347" w:right="3738"/>
        <w:jc w:val="center"/>
        <w:rPr>
          <w:rFonts w:ascii="Arial"/>
          <w:i/>
          <w:sz w:val="16"/>
        </w:rPr>
      </w:pPr>
      <w:r w:rsidRPr="000C69B0">
        <w:pict>
          <v:group id="_x0000_s1844" style="position:absolute;left:0;text-align:left;margin-left:224.25pt;margin-top:10.9pt;width:23pt;height:28.45pt;z-index:251637248;mso-position-horizontal-relative:page" coordorigin="4485,218" coordsize="460,569">
            <v:line id="_x0000_s1846" style="position:absolute" from="4895,724" to="4493,225" strokecolor="#231f20"/>
            <v:shape id="_x0000_s1845" style="position:absolute;left:4838;top:670;width:106;height:116" coordorigin="4839,670" coordsize="106,116" path="m4910,670r-19,50l4839,728r106,58l4910,670xe" fillcolor="#231f20" stroked="f">
              <v:path arrowok="t"/>
            </v:shape>
            <w10:wrap anchorx="page"/>
          </v:group>
        </w:pict>
      </w:r>
      <w:r w:rsidR="00350426">
        <w:rPr>
          <w:rFonts w:ascii="Arial"/>
          <w:i/>
          <w:color w:val="231F20"/>
          <w:sz w:val="16"/>
        </w:rPr>
        <w:t>numbers1</w:t>
      </w:r>
    </w:p>
    <w:p w:rsidR="00FA3020" w:rsidRDefault="00FA3020">
      <w:pPr>
        <w:pStyle w:val="BodyText"/>
        <w:rPr>
          <w:rFonts w:ascii="Arial"/>
          <w:i/>
          <w:sz w:val="20"/>
        </w:rPr>
      </w:pPr>
    </w:p>
    <w:p w:rsidR="00FA3020" w:rsidRDefault="00FA3020">
      <w:pPr>
        <w:pStyle w:val="BodyText"/>
        <w:spacing w:before="1"/>
        <w:rPr>
          <w:rFonts w:ascii="Arial"/>
          <w:i/>
          <w:sz w:val="18"/>
        </w:rPr>
      </w:pPr>
    </w:p>
    <w:p w:rsidR="00FA3020" w:rsidRDefault="000C69B0">
      <w:pPr>
        <w:spacing w:before="109"/>
        <w:ind w:right="5739"/>
        <w:jc w:val="right"/>
        <w:rPr>
          <w:rFonts w:ascii="Arial"/>
          <w:sz w:val="16"/>
        </w:rPr>
      </w:pPr>
      <w:r w:rsidRPr="000C69B0">
        <w:pict>
          <v:shape id="_x0000_s1843" type="#_x0000_t202" style="position:absolute;left:0;text-align:left;margin-left:247pt;margin-top:2.5pt;width:76.65pt;height:28.85pt;z-index:251639296;mso-position-horizontal-relative:page" filled="f" stroked="f">
            <v:textbox inset="0,0,0,0">
              <w:txbxContent>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506"/>
                    <w:gridCol w:w="506"/>
                    <w:gridCol w:w="506"/>
                  </w:tblGrid>
                  <w:tr w:rsidR="0043584B">
                    <w:trPr>
                      <w:trHeight w:val="273"/>
                    </w:trPr>
                    <w:tc>
                      <w:tcPr>
                        <w:tcW w:w="506" w:type="dxa"/>
                      </w:tcPr>
                      <w:p w:rsidR="0043584B" w:rsidRDefault="0043584B">
                        <w:pPr>
                          <w:pStyle w:val="TableParagraph"/>
                          <w:spacing w:before="48"/>
                          <w:ind w:left="9"/>
                          <w:jc w:val="center"/>
                          <w:rPr>
                            <w:rFonts w:ascii="Arial"/>
                            <w:sz w:val="16"/>
                          </w:rPr>
                        </w:pPr>
                        <w:r>
                          <w:rPr>
                            <w:rFonts w:ascii="Arial"/>
                            <w:color w:val="231F20"/>
                            <w:w w:val="89"/>
                            <w:sz w:val="16"/>
                          </w:rPr>
                          <w:t>0</w:t>
                        </w:r>
                      </w:p>
                    </w:tc>
                    <w:tc>
                      <w:tcPr>
                        <w:tcW w:w="506" w:type="dxa"/>
                      </w:tcPr>
                      <w:p w:rsidR="0043584B" w:rsidRDefault="0043584B">
                        <w:pPr>
                          <w:pStyle w:val="TableParagraph"/>
                          <w:spacing w:before="48"/>
                          <w:ind w:left="212"/>
                          <w:rPr>
                            <w:rFonts w:ascii="Arial"/>
                            <w:sz w:val="16"/>
                          </w:rPr>
                        </w:pPr>
                        <w:r>
                          <w:rPr>
                            <w:rFonts w:ascii="Arial"/>
                            <w:color w:val="231F20"/>
                            <w:w w:val="89"/>
                            <w:sz w:val="16"/>
                          </w:rPr>
                          <w:t>0</w:t>
                        </w:r>
                      </w:p>
                    </w:tc>
                    <w:tc>
                      <w:tcPr>
                        <w:tcW w:w="506" w:type="dxa"/>
                      </w:tcPr>
                      <w:p w:rsidR="0043584B" w:rsidRDefault="0043584B">
                        <w:pPr>
                          <w:pStyle w:val="TableParagraph"/>
                          <w:spacing w:before="48"/>
                          <w:ind w:right="201"/>
                          <w:jc w:val="right"/>
                          <w:rPr>
                            <w:rFonts w:ascii="Arial"/>
                            <w:sz w:val="16"/>
                          </w:rPr>
                        </w:pPr>
                        <w:r>
                          <w:rPr>
                            <w:rFonts w:ascii="Arial"/>
                            <w:color w:val="231F20"/>
                            <w:w w:val="89"/>
                            <w:sz w:val="16"/>
                          </w:rPr>
                          <w:t>0</w:t>
                        </w:r>
                      </w:p>
                    </w:tc>
                  </w:tr>
                  <w:tr w:rsidR="0043584B">
                    <w:trPr>
                      <w:trHeight w:val="273"/>
                    </w:trPr>
                    <w:tc>
                      <w:tcPr>
                        <w:tcW w:w="506" w:type="dxa"/>
                      </w:tcPr>
                      <w:p w:rsidR="0043584B" w:rsidRDefault="0043584B">
                        <w:pPr>
                          <w:pStyle w:val="TableParagraph"/>
                          <w:spacing w:before="48"/>
                          <w:ind w:left="9"/>
                          <w:jc w:val="center"/>
                          <w:rPr>
                            <w:rFonts w:ascii="Arial"/>
                            <w:sz w:val="16"/>
                          </w:rPr>
                        </w:pPr>
                        <w:r>
                          <w:rPr>
                            <w:rFonts w:ascii="Arial"/>
                            <w:color w:val="231F20"/>
                            <w:w w:val="89"/>
                            <w:sz w:val="16"/>
                          </w:rPr>
                          <w:t>0</w:t>
                        </w:r>
                      </w:p>
                    </w:tc>
                    <w:tc>
                      <w:tcPr>
                        <w:tcW w:w="506" w:type="dxa"/>
                      </w:tcPr>
                      <w:p w:rsidR="0043584B" w:rsidRDefault="0043584B">
                        <w:pPr>
                          <w:pStyle w:val="TableParagraph"/>
                          <w:spacing w:before="48"/>
                          <w:ind w:left="212"/>
                          <w:rPr>
                            <w:rFonts w:ascii="Arial"/>
                            <w:sz w:val="16"/>
                          </w:rPr>
                        </w:pPr>
                        <w:r>
                          <w:rPr>
                            <w:rFonts w:ascii="Arial"/>
                            <w:color w:val="231F20"/>
                            <w:w w:val="89"/>
                            <w:sz w:val="16"/>
                          </w:rPr>
                          <w:t>1</w:t>
                        </w:r>
                      </w:p>
                    </w:tc>
                    <w:tc>
                      <w:tcPr>
                        <w:tcW w:w="506" w:type="dxa"/>
                      </w:tcPr>
                      <w:p w:rsidR="0043584B" w:rsidRDefault="0043584B">
                        <w:pPr>
                          <w:pStyle w:val="TableParagraph"/>
                          <w:spacing w:before="48"/>
                          <w:ind w:right="201"/>
                          <w:jc w:val="right"/>
                          <w:rPr>
                            <w:rFonts w:ascii="Arial"/>
                            <w:sz w:val="16"/>
                          </w:rPr>
                        </w:pPr>
                        <w:r>
                          <w:rPr>
                            <w:rFonts w:ascii="Arial"/>
                            <w:color w:val="231F20"/>
                            <w:w w:val="89"/>
                            <w:sz w:val="16"/>
                          </w:rPr>
                          <w:t>2</w:t>
                        </w:r>
                      </w:p>
                    </w:tc>
                  </w:tr>
                </w:tbl>
                <w:p w:rsidR="0043584B" w:rsidRDefault="0043584B">
                  <w:pPr>
                    <w:pStyle w:val="BodyText"/>
                  </w:pPr>
                </w:p>
              </w:txbxContent>
            </v:textbox>
            <w10:wrap anchorx="page"/>
          </v:shape>
        </w:pict>
      </w:r>
      <w:r w:rsidR="00350426">
        <w:rPr>
          <w:rFonts w:ascii="Arial"/>
          <w:color w:val="231F20"/>
          <w:spacing w:val="-1"/>
          <w:w w:val="85"/>
          <w:sz w:val="16"/>
        </w:rPr>
        <w:t>element:</w:t>
      </w:r>
    </w:p>
    <w:p w:rsidR="00FA3020" w:rsidRDefault="00350426">
      <w:pPr>
        <w:spacing w:before="99"/>
        <w:ind w:right="5739"/>
        <w:jc w:val="right"/>
        <w:rPr>
          <w:rFonts w:ascii="Arial"/>
          <w:sz w:val="16"/>
        </w:rPr>
      </w:pPr>
      <w:r>
        <w:rPr>
          <w:rFonts w:ascii="Arial"/>
          <w:color w:val="231F20"/>
          <w:w w:val="85"/>
          <w:sz w:val="16"/>
        </w:rPr>
        <w:t>index:</w:t>
      </w:r>
    </w:p>
    <w:p w:rsidR="00FA3020" w:rsidRDefault="00FA3020">
      <w:pPr>
        <w:pStyle w:val="BodyText"/>
        <w:rPr>
          <w:rFonts w:ascii="Arial"/>
          <w:sz w:val="27"/>
        </w:rPr>
      </w:pPr>
    </w:p>
    <w:p w:rsidR="00FA3020" w:rsidRDefault="00350426">
      <w:pPr>
        <w:pStyle w:val="BodyText"/>
        <w:ind w:left="1161" w:right="1445"/>
        <w:jc w:val="center"/>
      </w:pPr>
      <w:r>
        <w:rPr>
          <w:color w:val="231F20"/>
        </w:rPr>
        <w:t>Another way to create an array is to specify all the elements it should start out with:</w:t>
      </w:r>
    </w:p>
    <w:p w:rsidR="00FA3020" w:rsidRDefault="00FA3020">
      <w:pPr>
        <w:pStyle w:val="BodyText"/>
        <w:spacing w:before="8"/>
        <w:rPr>
          <w:sz w:val="17"/>
        </w:rPr>
      </w:pPr>
    </w:p>
    <w:p w:rsidR="00FA3020" w:rsidRDefault="00350426">
      <w:pPr>
        <w:spacing w:before="1"/>
        <w:ind w:left="1440"/>
        <w:rPr>
          <w:rFonts w:ascii="Courier New"/>
          <w:sz w:val="17"/>
        </w:rPr>
      </w:pPr>
      <w:r>
        <w:rPr>
          <w:rFonts w:ascii="Courier New"/>
          <w:color w:val="231F20"/>
          <w:sz w:val="17"/>
        </w:rPr>
        <w:t xml:space="preserve">int[] </w:t>
      </w:r>
      <w:r>
        <w:rPr>
          <w:rFonts w:ascii="Courier New"/>
          <w:i/>
          <w:color w:val="231F20"/>
          <w:sz w:val="18"/>
        </w:rPr>
        <w:t xml:space="preserve">numbers2 </w:t>
      </w:r>
      <w:r>
        <w:rPr>
          <w:rFonts w:ascii="Courier New"/>
          <w:color w:val="231F20"/>
          <w:sz w:val="17"/>
        </w:rPr>
        <w:t>= new int[] {42, 55, 99};</w:t>
      </w:r>
    </w:p>
    <w:p w:rsidR="00FA3020" w:rsidRDefault="00350426">
      <w:pPr>
        <w:pStyle w:val="BodyText"/>
        <w:spacing w:before="145" w:line="252" w:lineRule="auto"/>
        <w:ind w:left="1439" w:right="1857" w:firstLine="240"/>
      </w:pPr>
      <w:r>
        <w:rPr>
          <w:color w:val="231F20"/>
        </w:rPr>
        <w:t xml:space="preserve">In this example, we also create an </w:t>
      </w:r>
      <w:r>
        <w:rPr>
          <w:rFonts w:ascii="Courier New"/>
          <w:color w:val="231F20"/>
          <w:sz w:val="18"/>
        </w:rPr>
        <w:t xml:space="preserve">int </w:t>
      </w:r>
      <w:r>
        <w:rPr>
          <w:color w:val="231F20"/>
        </w:rPr>
        <w:t>array of size 3. This time, we specify the initial values of those three elements instead of using the defaults. Figure 3.4 shows what this array looks like.</w:t>
      </w:r>
    </w:p>
    <w:p w:rsidR="00FA3020" w:rsidRDefault="00350426">
      <w:pPr>
        <w:tabs>
          <w:tab w:val="left" w:pos="2933"/>
        </w:tabs>
        <w:spacing w:before="186"/>
        <w:ind w:left="144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3</w:t>
      </w:r>
      <w:r>
        <w:rPr>
          <w:rFonts w:ascii="Century Gothic"/>
          <w:b/>
          <w:color w:val="231F20"/>
          <w:spacing w:val="-30"/>
          <w:w w:val="120"/>
          <w:sz w:val="17"/>
        </w:rPr>
        <w:t xml:space="preserve"> </w:t>
      </w:r>
      <w:r>
        <w:rPr>
          <w:rFonts w:ascii="Century Gothic"/>
          <w:b/>
          <w:color w:val="231F20"/>
          <w:w w:val="120"/>
          <w:sz w:val="17"/>
        </w:rPr>
        <w:t>.</w:t>
      </w:r>
      <w:r>
        <w:rPr>
          <w:rFonts w:ascii="Century Gothic"/>
          <w:b/>
          <w:color w:val="231F20"/>
          <w:spacing w:val="-29"/>
          <w:w w:val="120"/>
          <w:sz w:val="17"/>
        </w:rPr>
        <w:t xml:space="preserve"> </w:t>
      </w:r>
      <w:r>
        <w:rPr>
          <w:rFonts w:ascii="Century Gothic"/>
          <w:b/>
          <w:color w:val="231F20"/>
          <w:w w:val="120"/>
          <w:sz w:val="17"/>
        </w:rPr>
        <w:t>4</w:t>
      </w:r>
      <w:r>
        <w:rPr>
          <w:rFonts w:ascii="Century Gothic"/>
          <w:b/>
          <w:color w:val="231F20"/>
          <w:w w:val="120"/>
          <w:sz w:val="17"/>
        </w:rPr>
        <w:tab/>
      </w:r>
      <w:r>
        <w:rPr>
          <w:rFonts w:ascii="Calibri"/>
          <w:color w:val="231F20"/>
          <w:w w:val="120"/>
          <w:sz w:val="17"/>
        </w:rPr>
        <w:t>An initialized</w:t>
      </w:r>
      <w:r>
        <w:rPr>
          <w:rFonts w:ascii="Calibri"/>
          <w:color w:val="231F20"/>
          <w:spacing w:val="-20"/>
          <w:w w:val="120"/>
          <w:sz w:val="17"/>
        </w:rPr>
        <w:t xml:space="preserve"> </w:t>
      </w:r>
      <w:r>
        <w:rPr>
          <w:rFonts w:ascii="Calibri"/>
          <w:color w:val="231F20"/>
          <w:w w:val="120"/>
          <w:sz w:val="17"/>
        </w:rPr>
        <w:t>array</w:t>
      </w:r>
    </w:p>
    <w:p w:rsidR="00FA3020" w:rsidRDefault="00FA3020">
      <w:pPr>
        <w:pStyle w:val="BodyText"/>
        <w:spacing w:before="11"/>
        <w:rPr>
          <w:rFonts w:ascii="Calibri"/>
          <w:sz w:val="8"/>
        </w:rPr>
      </w:pPr>
    </w:p>
    <w:p w:rsidR="00FA3020" w:rsidRDefault="000C69B0">
      <w:pPr>
        <w:spacing w:before="109"/>
        <w:ind w:left="1343" w:right="3738"/>
        <w:jc w:val="center"/>
        <w:rPr>
          <w:rFonts w:ascii="Arial"/>
          <w:i/>
          <w:sz w:val="16"/>
        </w:rPr>
      </w:pPr>
      <w:r w:rsidRPr="000C69B0">
        <w:pict>
          <v:group id="_x0000_s1840" style="position:absolute;left:0;text-align:left;margin-left:224.35pt;margin-top:10.55pt;width:23pt;height:28.45pt;z-index:251638272;mso-position-horizontal-relative:page" coordorigin="4487,211" coordsize="460,569">
            <v:line id="_x0000_s1842" style="position:absolute" from="4897,718" to="4495,219" strokecolor="#231f20"/>
            <v:shape id="_x0000_s1841" style="position:absolute;left:4840;top:664;width:106;height:116" coordorigin="4841,664" coordsize="106,116" path="m4912,664r-19,50l4841,722r106,58l4912,664xe" fillcolor="#231f20" stroked="f">
              <v:path arrowok="t"/>
            </v:shape>
            <w10:wrap anchorx="page"/>
          </v:group>
        </w:pict>
      </w:r>
      <w:r w:rsidR="00350426">
        <w:rPr>
          <w:rFonts w:ascii="Arial"/>
          <w:i/>
          <w:color w:val="231F20"/>
          <w:sz w:val="16"/>
        </w:rPr>
        <w:t>numbers2</w:t>
      </w:r>
    </w:p>
    <w:p w:rsidR="00FA3020" w:rsidRDefault="00FA3020">
      <w:pPr>
        <w:pStyle w:val="BodyText"/>
        <w:rPr>
          <w:rFonts w:ascii="Arial"/>
          <w:i/>
          <w:sz w:val="20"/>
        </w:rPr>
      </w:pPr>
    </w:p>
    <w:p w:rsidR="00FA3020" w:rsidRDefault="00FA3020">
      <w:pPr>
        <w:pStyle w:val="BodyText"/>
        <w:spacing w:before="6"/>
        <w:rPr>
          <w:rFonts w:ascii="Arial"/>
          <w:i/>
          <w:sz w:val="17"/>
        </w:rPr>
      </w:pPr>
    </w:p>
    <w:p w:rsidR="00FA3020" w:rsidRDefault="000C69B0">
      <w:pPr>
        <w:spacing w:before="109"/>
        <w:ind w:right="5737"/>
        <w:jc w:val="right"/>
        <w:rPr>
          <w:rFonts w:ascii="Arial"/>
          <w:sz w:val="16"/>
        </w:rPr>
      </w:pPr>
      <w:r w:rsidRPr="000C69B0">
        <w:pict>
          <v:shape id="_x0000_s1839" type="#_x0000_t202" style="position:absolute;left:0;text-align:left;margin-left:247.1pt;margin-top:2.5pt;width:76.65pt;height:28.85pt;z-index:251640320;mso-position-horizontal-relative:page" filled="f" stroked="f">
            <v:textbox inset="0,0,0,0">
              <w:txbxContent>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506"/>
                    <w:gridCol w:w="506"/>
                    <w:gridCol w:w="506"/>
                  </w:tblGrid>
                  <w:tr w:rsidR="0043584B">
                    <w:trPr>
                      <w:trHeight w:val="273"/>
                    </w:trPr>
                    <w:tc>
                      <w:tcPr>
                        <w:tcW w:w="506" w:type="dxa"/>
                      </w:tcPr>
                      <w:p w:rsidR="0043584B" w:rsidRDefault="0043584B">
                        <w:pPr>
                          <w:pStyle w:val="TableParagraph"/>
                          <w:spacing w:before="48"/>
                          <w:ind w:left="172"/>
                          <w:rPr>
                            <w:rFonts w:ascii="Arial"/>
                            <w:sz w:val="16"/>
                          </w:rPr>
                        </w:pPr>
                        <w:r>
                          <w:rPr>
                            <w:rFonts w:ascii="Arial"/>
                            <w:color w:val="231F20"/>
                            <w:sz w:val="16"/>
                          </w:rPr>
                          <w:t>42</w:t>
                        </w:r>
                      </w:p>
                    </w:tc>
                    <w:tc>
                      <w:tcPr>
                        <w:tcW w:w="506" w:type="dxa"/>
                      </w:tcPr>
                      <w:p w:rsidR="0043584B" w:rsidRDefault="0043584B">
                        <w:pPr>
                          <w:pStyle w:val="TableParagraph"/>
                          <w:spacing w:before="48"/>
                          <w:ind w:left="172"/>
                          <w:rPr>
                            <w:rFonts w:ascii="Arial"/>
                            <w:sz w:val="16"/>
                          </w:rPr>
                        </w:pPr>
                        <w:r>
                          <w:rPr>
                            <w:rFonts w:ascii="Arial"/>
                            <w:color w:val="231F20"/>
                            <w:sz w:val="16"/>
                          </w:rPr>
                          <w:t>55</w:t>
                        </w:r>
                      </w:p>
                    </w:tc>
                    <w:tc>
                      <w:tcPr>
                        <w:tcW w:w="506" w:type="dxa"/>
                      </w:tcPr>
                      <w:p w:rsidR="0043584B" w:rsidRDefault="0043584B">
                        <w:pPr>
                          <w:pStyle w:val="TableParagraph"/>
                          <w:spacing w:before="48"/>
                          <w:ind w:left="143" w:right="135"/>
                          <w:jc w:val="center"/>
                          <w:rPr>
                            <w:rFonts w:ascii="Arial"/>
                            <w:sz w:val="16"/>
                          </w:rPr>
                        </w:pPr>
                        <w:r>
                          <w:rPr>
                            <w:rFonts w:ascii="Arial"/>
                            <w:color w:val="231F20"/>
                            <w:sz w:val="16"/>
                          </w:rPr>
                          <w:t>99</w:t>
                        </w:r>
                      </w:p>
                    </w:tc>
                  </w:tr>
                  <w:tr w:rsidR="0043584B">
                    <w:trPr>
                      <w:trHeight w:val="273"/>
                    </w:trPr>
                    <w:tc>
                      <w:tcPr>
                        <w:tcW w:w="506" w:type="dxa"/>
                      </w:tcPr>
                      <w:p w:rsidR="0043584B" w:rsidRDefault="0043584B">
                        <w:pPr>
                          <w:pStyle w:val="TableParagraph"/>
                          <w:spacing w:before="48"/>
                          <w:ind w:left="212"/>
                          <w:rPr>
                            <w:rFonts w:ascii="Arial"/>
                            <w:sz w:val="16"/>
                          </w:rPr>
                        </w:pPr>
                        <w:r>
                          <w:rPr>
                            <w:rFonts w:ascii="Arial"/>
                            <w:color w:val="231F20"/>
                            <w:w w:val="89"/>
                            <w:sz w:val="16"/>
                          </w:rPr>
                          <w:t>0</w:t>
                        </w:r>
                      </w:p>
                    </w:tc>
                    <w:tc>
                      <w:tcPr>
                        <w:tcW w:w="506" w:type="dxa"/>
                      </w:tcPr>
                      <w:p w:rsidR="0043584B" w:rsidRDefault="0043584B">
                        <w:pPr>
                          <w:pStyle w:val="TableParagraph"/>
                          <w:spacing w:before="48"/>
                          <w:ind w:left="212"/>
                          <w:rPr>
                            <w:rFonts w:ascii="Arial"/>
                            <w:sz w:val="16"/>
                          </w:rPr>
                        </w:pPr>
                        <w:r>
                          <w:rPr>
                            <w:rFonts w:ascii="Arial"/>
                            <w:color w:val="231F20"/>
                            <w:w w:val="89"/>
                            <w:sz w:val="16"/>
                          </w:rPr>
                          <w:t>1</w:t>
                        </w:r>
                      </w:p>
                    </w:tc>
                    <w:tc>
                      <w:tcPr>
                        <w:tcW w:w="506" w:type="dxa"/>
                      </w:tcPr>
                      <w:p w:rsidR="0043584B" w:rsidRDefault="0043584B">
                        <w:pPr>
                          <w:pStyle w:val="TableParagraph"/>
                          <w:spacing w:before="48"/>
                          <w:ind w:left="8"/>
                          <w:jc w:val="center"/>
                          <w:rPr>
                            <w:rFonts w:ascii="Arial"/>
                            <w:sz w:val="16"/>
                          </w:rPr>
                        </w:pPr>
                        <w:r>
                          <w:rPr>
                            <w:rFonts w:ascii="Arial"/>
                            <w:color w:val="231F20"/>
                            <w:w w:val="89"/>
                            <w:sz w:val="16"/>
                          </w:rPr>
                          <w:t>2</w:t>
                        </w:r>
                      </w:p>
                    </w:tc>
                  </w:tr>
                </w:tbl>
                <w:p w:rsidR="0043584B" w:rsidRDefault="0043584B">
                  <w:pPr>
                    <w:pStyle w:val="BodyText"/>
                  </w:pPr>
                </w:p>
              </w:txbxContent>
            </v:textbox>
            <w10:wrap anchorx="page"/>
          </v:shape>
        </w:pict>
      </w:r>
      <w:r w:rsidR="00350426">
        <w:rPr>
          <w:rFonts w:ascii="Arial"/>
          <w:color w:val="231F20"/>
          <w:spacing w:val="-1"/>
          <w:w w:val="85"/>
          <w:sz w:val="16"/>
        </w:rPr>
        <w:t>element:</w:t>
      </w:r>
    </w:p>
    <w:p w:rsidR="00FA3020" w:rsidRDefault="00350426">
      <w:pPr>
        <w:spacing w:before="99"/>
        <w:ind w:right="5737"/>
        <w:jc w:val="right"/>
        <w:rPr>
          <w:rFonts w:ascii="Arial"/>
          <w:sz w:val="16"/>
        </w:rPr>
      </w:pPr>
      <w:r>
        <w:rPr>
          <w:rFonts w:ascii="Arial"/>
          <w:color w:val="231F20"/>
          <w:w w:val="85"/>
          <w:sz w:val="16"/>
        </w:rPr>
        <w:t>index:</w:t>
      </w:r>
    </w:p>
    <w:p w:rsidR="00FA3020" w:rsidRDefault="00FA3020">
      <w:pPr>
        <w:pStyle w:val="BodyText"/>
        <w:rPr>
          <w:rFonts w:ascii="Arial"/>
          <w:sz w:val="27"/>
        </w:rPr>
      </w:pPr>
    </w:p>
    <w:p w:rsidR="00FA3020" w:rsidRDefault="00350426">
      <w:pPr>
        <w:pStyle w:val="BodyText"/>
        <w:spacing w:line="259" w:lineRule="auto"/>
        <w:ind w:left="1439" w:right="1648" w:firstLine="240"/>
      </w:pPr>
      <w:r>
        <w:rPr>
          <w:color w:val="231F20"/>
        </w:rPr>
        <w:t>Java recognizes that this expression is redundant. Since you are specifying the type of the array on the left side  of  the equal sign, Java  already knows  the type. And since you are specifying the initial values, it already knows the size. As a shortcut, Java lets you</w:t>
      </w:r>
    </w:p>
    <w:p w:rsidR="00FA3020" w:rsidRDefault="00350426">
      <w:pPr>
        <w:pStyle w:val="BodyText"/>
        <w:spacing w:line="221" w:lineRule="exact"/>
        <w:ind w:left="1439"/>
      </w:pPr>
      <w:r>
        <w:rPr>
          <w:color w:val="231F20"/>
        </w:rPr>
        <w:t>write this:</w:t>
      </w:r>
    </w:p>
    <w:p w:rsidR="00FA3020" w:rsidRDefault="00FA3020">
      <w:pPr>
        <w:pStyle w:val="BodyText"/>
        <w:spacing w:before="5"/>
        <w:rPr>
          <w:sz w:val="18"/>
        </w:rPr>
      </w:pPr>
    </w:p>
    <w:p w:rsidR="00FA3020" w:rsidRDefault="00350426">
      <w:pPr>
        <w:ind w:left="1440"/>
        <w:rPr>
          <w:rFonts w:ascii="Courier New"/>
          <w:sz w:val="17"/>
        </w:rPr>
      </w:pPr>
      <w:r>
        <w:rPr>
          <w:rFonts w:ascii="Courier New"/>
          <w:color w:val="231F20"/>
          <w:sz w:val="17"/>
        </w:rPr>
        <w:t>int[] numbers2 = {42, 55,</w:t>
      </w:r>
      <w:r>
        <w:rPr>
          <w:rFonts w:ascii="Courier New"/>
          <w:color w:val="231F20"/>
          <w:spacing w:val="-53"/>
          <w:sz w:val="17"/>
        </w:rPr>
        <w:t xml:space="preserve"> </w:t>
      </w:r>
      <w:r>
        <w:rPr>
          <w:rFonts w:ascii="Courier New"/>
          <w:color w:val="231F20"/>
          <w:sz w:val="17"/>
        </w:rPr>
        <w:t>99};</w:t>
      </w:r>
    </w:p>
    <w:p w:rsidR="00FA3020" w:rsidRDefault="00350426">
      <w:pPr>
        <w:pStyle w:val="BodyText"/>
        <w:spacing w:before="149" w:line="259" w:lineRule="auto"/>
        <w:ind w:left="1439" w:right="1783" w:firstLine="240"/>
      </w:pPr>
      <w:r>
        <w:rPr>
          <w:color w:val="231F20"/>
        </w:rPr>
        <w:t>This approach is called an anonymous array. It is anonymous because you don’t specify the type and size.</w:t>
      </w:r>
    </w:p>
    <w:p w:rsidR="00FA3020" w:rsidRDefault="00350426">
      <w:pPr>
        <w:pStyle w:val="BodyText"/>
        <w:spacing w:line="222" w:lineRule="exact"/>
        <w:ind w:left="1680"/>
      </w:pPr>
      <w:r>
        <w:rPr>
          <w:color w:val="231F20"/>
        </w:rPr>
        <w:t>Finally, you can type the [] before or after the name, and adding a space is optional.</w:t>
      </w:r>
    </w:p>
    <w:p w:rsidR="00FA3020" w:rsidRDefault="00350426">
      <w:pPr>
        <w:pStyle w:val="BodyText"/>
        <w:spacing w:before="17"/>
        <w:ind w:left="1439"/>
      </w:pPr>
      <w:r>
        <w:rPr>
          <w:color w:val="231F20"/>
        </w:rPr>
        <w:t>This means that all four of these statements do the exact same thing:</w:t>
      </w:r>
    </w:p>
    <w:p w:rsidR="00FA3020" w:rsidRDefault="00FA3020">
      <w:pPr>
        <w:pStyle w:val="BodyText"/>
        <w:spacing w:before="5"/>
        <w:rPr>
          <w:sz w:val="18"/>
        </w:rPr>
      </w:pPr>
    </w:p>
    <w:p w:rsidR="00FA3020" w:rsidRDefault="00350426">
      <w:pPr>
        <w:spacing w:line="324" w:lineRule="auto"/>
        <w:ind w:left="1440" w:right="7370"/>
        <w:rPr>
          <w:rFonts w:ascii="Courier New"/>
          <w:sz w:val="17"/>
        </w:rPr>
      </w:pPr>
      <w:r>
        <w:rPr>
          <w:rFonts w:ascii="Courier New"/>
          <w:color w:val="231F20"/>
          <w:sz w:val="17"/>
        </w:rPr>
        <w:t>int[] numAnimals; int</w:t>
      </w:r>
      <w:r>
        <w:rPr>
          <w:rFonts w:ascii="Courier New"/>
          <w:color w:val="231F20"/>
          <w:spacing w:val="-63"/>
          <w:sz w:val="17"/>
        </w:rPr>
        <w:t xml:space="preserve"> </w:t>
      </w:r>
      <w:r>
        <w:rPr>
          <w:rFonts w:ascii="Courier New"/>
          <w:color w:val="231F20"/>
          <w:sz w:val="17"/>
        </w:rPr>
        <w:t>[]</w:t>
      </w:r>
      <w:r>
        <w:rPr>
          <w:rFonts w:ascii="Courier New"/>
          <w:color w:val="231F20"/>
          <w:spacing w:val="-62"/>
          <w:sz w:val="17"/>
        </w:rPr>
        <w:t xml:space="preserve"> </w:t>
      </w:r>
      <w:r>
        <w:rPr>
          <w:rFonts w:ascii="Courier New"/>
          <w:color w:val="231F20"/>
          <w:spacing w:val="-2"/>
          <w:sz w:val="17"/>
        </w:rPr>
        <w:t xml:space="preserve">numAnimals2; </w:t>
      </w:r>
      <w:r>
        <w:rPr>
          <w:rFonts w:ascii="Courier New"/>
          <w:color w:val="231F20"/>
          <w:w w:val="95"/>
          <w:sz w:val="17"/>
        </w:rPr>
        <w:t xml:space="preserve">int numAnimals3[]; </w:t>
      </w:r>
      <w:r>
        <w:rPr>
          <w:rFonts w:ascii="Courier New"/>
          <w:color w:val="231F20"/>
          <w:sz w:val="17"/>
        </w:rPr>
        <w:t>int</w:t>
      </w:r>
      <w:r>
        <w:rPr>
          <w:rFonts w:ascii="Courier New"/>
          <w:color w:val="231F20"/>
          <w:spacing w:val="-66"/>
          <w:sz w:val="17"/>
        </w:rPr>
        <w:t xml:space="preserve"> </w:t>
      </w:r>
      <w:r>
        <w:rPr>
          <w:rFonts w:ascii="Courier New"/>
          <w:color w:val="231F20"/>
          <w:sz w:val="17"/>
        </w:rPr>
        <w:t>numAnimals4</w:t>
      </w:r>
      <w:r>
        <w:rPr>
          <w:rFonts w:ascii="Courier New"/>
          <w:color w:val="231F20"/>
          <w:spacing w:val="-65"/>
          <w:sz w:val="17"/>
        </w:rPr>
        <w:t xml:space="preserve"> </w:t>
      </w:r>
      <w:r>
        <w:rPr>
          <w:rFonts w:ascii="Courier New"/>
          <w:color w:val="231F20"/>
          <w:spacing w:val="-6"/>
          <w:sz w:val="17"/>
        </w:rPr>
        <w:t>[];</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897"/>
        <w:rPr>
          <w:rFonts w:ascii="Calibri"/>
          <w:b/>
          <w:sz w:val="17"/>
        </w:rPr>
      </w:pPr>
      <w:bookmarkStart w:id="92" w:name="Creating_an_Array_with_Reference_Variabl"/>
      <w:bookmarkEnd w:id="92"/>
      <w:r>
        <w:rPr>
          <w:rFonts w:ascii="Calibri"/>
          <w:color w:val="231F20"/>
          <w:w w:val="115"/>
          <w:sz w:val="18"/>
        </w:rPr>
        <w:lastRenderedPageBreak/>
        <w:t>Understanding</w:t>
      </w:r>
      <w:r>
        <w:rPr>
          <w:rFonts w:ascii="Calibri"/>
          <w:color w:val="231F20"/>
          <w:spacing w:val="6"/>
          <w:w w:val="115"/>
          <w:sz w:val="18"/>
        </w:rPr>
        <w:t xml:space="preserve"> </w:t>
      </w:r>
      <w:r>
        <w:rPr>
          <w:rFonts w:ascii="Calibri"/>
          <w:color w:val="231F20"/>
          <w:w w:val="115"/>
          <w:sz w:val="18"/>
        </w:rPr>
        <w:t>Java</w:t>
      </w:r>
      <w:r>
        <w:rPr>
          <w:rFonts w:ascii="Calibri"/>
          <w:color w:val="231F20"/>
          <w:spacing w:val="6"/>
          <w:w w:val="115"/>
          <w:sz w:val="18"/>
        </w:rPr>
        <w:t xml:space="preserve"> </w:t>
      </w:r>
      <w:r>
        <w:rPr>
          <w:rFonts w:ascii="Calibri"/>
          <w:color w:val="231F20"/>
          <w:w w:val="115"/>
          <w:sz w:val="18"/>
        </w:rPr>
        <w:t>Arrays</w:t>
      </w:r>
      <w:r>
        <w:rPr>
          <w:rFonts w:ascii="Calibri"/>
          <w:color w:val="231F20"/>
          <w:w w:val="115"/>
          <w:sz w:val="18"/>
        </w:rPr>
        <w:tab/>
      </w:r>
      <w:r>
        <w:rPr>
          <w:rFonts w:ascii="Calibri"/>
          <w:b/>
          <w:color w:val="231F20"/>
          <w:w w:val="115"/>
          <w:sz w:val="17"/>
        </w:rPr>
        <w:t>121</w:t>
      </w:r>
    </w:p>
    <w:p w:rsidR="00FA3020" w:rsidRDefault="00350426">
      <w:pPr>
        <w:pStyle w:val="BodyText"/>
        <w:spacing w:before="626" w:line="259" w:lineRule="auto"/>
        <w:ind w:left="1560" w:right="1857" w:firstLine="239"/>
      </w:pPr>
      <w:r>
        <w:rPr>
          <w:color w:val="231F20"/>
        </w:rPr>
        <w:t>Most people use the first one. You could see any of these on the exam, though, so get used to seeing the brackets in odd places.</w:t>
      </w:r>
    </w:p>
    <w:p w:rsidR="00FA3020" w:rsidRDefault="00FA3020">
      <w:pPr>
        <w:pStyle w:val="BodyText"/>
        <w:rPr>
          <w:sz w:val="20"/>
        </w:rPr>
      </w:pPr>
    </w:p>
    <w:p w:rsidR="00FA3020" w:rsidRDefault="000C69B0">
      <w:pPr>
        <w:pStyle w:val="BodyText"/>
        <w:spacing w:before="8"/>
        <w:rPr>
          <w:sz w:val="10"/>
        </w:rPr>
      </w:pPr>
      <w:r w:rsidRPr="000C69B0">
        <w:pict>
          <v:group id="_x0000_s1835" style="position:absolute;margin-left:66pt;margin-top:8.25pt;width:393pt;height:215pt;z-index:-251675136;mso-wrap-distance-left:0;mso-wrap-distance-right:0;mso-position-horizontal-relative:page" coordorigin="1320,165" coordsize="7860,4300">
            <v:rect id="_x0000_s1838" style="position:absolute;left:1325;top:169;width:7850;height:4290" filled="f" strokecolor="#231f20" strokeweight=".5pt"/>
            <v:shape id="_x0000_s1837" type="#_x0000_t202" style="position:absolute;left:1330;top:700;width:7840;height:3754" filled="f" stroked="f">
              <v:textbox inset="0,0,0,0">
                <w:txbxContent>
                  <w:p w:rsidR="0043584B" w:rsidRDefault="0043584B">
                    <w:pPr>
                      <w:spacing w:before="88"/>
                      <w:ind w:left="230"/>
                      <w:rPr>
                        <w:rFonts w:ascii="Calibri"/>
                        <w:sz w:val="17"/>
                      </w:rPr>
                    </w:pPr>
                    <w:r>
                      <w:rPr>
                        <w:rFonts w:ascii="Calibri"/>
                        <w:color w:val="231F20"/>
                        <w:w w:val="115"/>
                        <w:sz w:val="17"/>
                      </w:rPr>
                      <w:t>What types of reference variables do you think the following code creates?</w:t>
                    </w:r>
                  </w:p>
                  <w:p w:rsidR="0043584B" w:rsidRDefault="0043584B">
                    <w:pPr>
                      <w:rPr>
                        <w:sz w:val="19"/>
                      </w:rPr>
                    </w:pPr>
                  </w:p>
                  <w:p w:rsidR="0043584B" w:rsidRDefault="0043584B">
                    <w:pPr>
                      <w:ind w:left="230"/>
                      <w:rPr>
                        <w:rFonts w:ascii="Courier New"/>
                        <w:sz w:val="17"/>
                      </w:rPr>
                    </w:pPr>
                    <w:r>
                      <w:rPr>
                        <w:rFonts w:ascii="Courier New"/>
                        <w:color w:val="231F20"/>
                        <w:sz w:val="17"/>
                      </w:rPr>
                      <w:t>int[] ids, types;</w:t>
                    </w:r>
                  </w:p>
                  <w:p w:rsidR="0043584B" w:rsidRDefault="0043584B">
                    <w:pPr>
                      <w:spacing w:before="147"/>
                      <w:ind w:left="230"/>
                      <w:rPr>
                        <w:rFonts w:ascii="Calibri"/>
                        <w:sz w:val="17"/>
                      </w:rPr>
                    </w:pPr>
                    <w:r>
                      <w:rPr>
                        <w:rFonts w:ascii="Calibri"/>
                        <w:color w:val="231F20"/>
                        <w:w w:val="115"/>
                        <w:sz w:val="17"/>
                      </w:rPr>
                      <w:t xml:space="preserve">The correct answer is two variables of type </w:t>
                    </w:r>
                    <w:r>
                      <w:rPr>
                        <w:rFonts w:ascii="Courier New"/>
                        <w:color w:val="231F20"/>
                        <w:w w:val="115"/>
                        <w:sz w:val="18"/>
                      </w:rPr>
                      <w:t>int[]</w:t>
                    </w:r>
                    <w:r>
                      <w:rPr>
                        <w:rFonts w:ascii="Calibri"/>
                        <w:color w:val="231F20"/>
                        <w:w w:val="115"/>
                        <w:sz w:val="17"/>
                      </w:rPr>
                      <w:t>. This seems logical enough. After all,</w:t>
                    </w:r>
                  </w:p>
                  <w:p w:rsidR="0043584B" w:rsidRDefault="0043584B">
                    <w:pPr>
                      <w:spacing w:before="24"/>
                      <w:ind w:left="230"/>
                      <w:rPr>
                        <w:rFonts w:ascii="Calibri"/>
                        <w:sz w:val="17"/>
                      </w:rPr>
                    </w:pPr>
                    <w:r>
                      <w:rPr>
                        <w:rFonts w:ascii="Courier New"/>
                        <w:color w:val="231F20"/>
                        <w:w w:val="110"/>
                        <w:sz w:val="18"/>
                      </w:rPr>
                      <w:t>int a, b;</w:t>
                    </w:r>
                    <w:r>
                      <w:rPr>
                        <w:rFonts w:ascii="Courier New"/>
                        <w:color w:val="231F20"/>
                        <w:spacing w:val="-73"/>
                        <w:w w:val="110"/>
                        <w:sz w:val="18"/>
                      </w:rPr>
                      <w:t xml:space="preserve"> </w:t>
                    </w:r>
                    <w:r>
                      <w:rPr>
                        <w:rFonts w:ascii="Calibri"/>
                        <w:color w:val="231F20"/>
                        <w:spacing w:val="2"/>
                        <w:w w:val="110"/>
                        <w:sz w:val="17"/>
                      </w:rPr>
                      <w:t xml:space="preserve">created </w:t>
                    </w:r>
                    <w:r>
                      <w:rPr>
                        <w:rFonts w:ascii="Calibri"/>
                        <w:color w:val="231F20"/>
                        <w:spacing w:val="3"/>
                        <w:w w:val="110"/>
                        <w:sz w:val="17"/>
                      </w:rPr>
                      <w:t xml:space="preserve">two </w:t>
                    </w:r>
                    <w:r>
                      <w:rPr>
                        <w:rFonts w:ascii="Courier New"/>
                        <w:color w:val="231F20"/>
                        <w:w w:val="110"/>
                        <w:sz w:val="18"/>
                      </w:rPr>
                      <w:t>int</w:t>
                    </w:r>
                    <w:r>
                      <w:rPr>
                        <w:rFonts w:ascii="Courier New"/>
                        <w:color w:val="231F20"/>
                        <w:spacing w:val="-72"/>
                        <w:w w:val="110"/>
                        <w:sz w:val="18"/>
                      </w:rPr>
                      <w:t xml:space="preserve"> </w:t>
                    </w:r>
                    <w:r>
                      <w:rPr>
                        <w:rFonts w:ascii="Calibri"/>
                        <w:color w:val="231F20"/>
                        <w:w w:val="110"/>
                        <w:sz w:val="17"/>
                      </w:rPr>
                      <w:t>variables. What about this example?</w:t>
                    </w:r>
                  </w:p>
                  <w:p w:rsidR="0043584B" w:rsidRDefault="0043584B">
                    <w:pPr>
                      <w:spacing w:before="3"/>
                      <w:rPr>
                        <w:sz w:val="18"/>
                      </w:rPr>
                    </w:pPr>
                  </w:p>
                  <w:p w:rsidR="0043584B" w:rsidRDefault="0043584B">
                    <w:pPr>
                      <w:ind w:left="230"/>
                      <w:rPr>
                        <w:rFonts w:ascii="Courier New"/>
                        <w:sz w:val="17"/>
                      </w:rPr>
                    </w:pPr>
                    <w:r>
                      <w:rPr>
                        <w:rFonts w:ascii="Courier New"/>
                        <w:color w:val="231F20"/>
                        <w:sz w:val="17"/>
                      </w:rPr>
                      <w:t>int ids[], types;</w:t>
                    </w:r>
                  </w:p>
                  <w:p w:rsidR="0043584B" w:rsidRDefault="0043584B">
                    <w:pPr>
                      <w:spacing w:before="148" w:line="268" w:lineRule="auto"/>
                      <w:ind w:left="229" w:right="306"/>
                      <w:rPr>
                        <w:rFonts w:ascii="Calibri" w:hAnsi="Calibri"/>
                        <w:sz w:val="17"/>
                      </w:rPr>
                    </w:pPr>
                    <w:r>
                      <w:rPr>
                        <w:rFonts w:ascii="Calibri" w:hAnsi="Calibri"/>
                        <w:color w:val="231F20"/>
                        <w:w w:val="110"/>
                        <w:sz w:val="17"/>
                      </w:rPr>
                      <w:t xml:space="preserve">All we did was move the </w:t>
                    </w:r>
                    <w:r>
                      <w:rPr>
                        <w:rFonts w:ascii="Calibri" w:hAnsi="Calibri"/>
                        <w:color w:val="231F20"/>
                        <w:spacing w:val="2"/>
                        <w:w w:val="110"/>
                        <w:sz w:val="17"/>
                      </w:rPr>
                      <w:t xml:space="preserve">brackets, </w:t>
                    </w:r>
                    <w:r>
                      <w:rPr>
                        <w:rFonts w:ascii="Calibri" w:hAnsi="Calibri"/>
                        <w:color w:val="231F20"/>
                        <w:w w:val="110"/>
                        <w:sz w:val="17"/>
                      </w:rPr>
                      <w:t xml:space="preserve">but it changed the behavior. This time we </w:t>
                    </w:r>
                    <w:r>
                      <w:rPr>
                        <w:rFonts w:ascii="Calibri" w:hAnsi="Calibri"/>
                        <w:color w:val="231F20"/>
                        <w:spacing w:val="2"/>
                        <w:w w:val="110"/>
                        <w:sz w:val="17"/>
                      </w:rPr>
                      <w:t xml:space="preserve">get </w:t>
                    </w:r>
                    <w:r>
                      <w:rPr>
                        <w:rFonts w:ascii="Calibri" w:hAnsi="Calibri"/>
                        <w:color w:val="231F20"/>
                        <w:w w:val="110"/>
                        <w:sz w:val="17"/>
                      </w:rPr>
                      <w:t xml:space="preserve">one vari-   </w:t>
                    </w:r>
                    <w:r>
                      <w:rPr>
                        <w:rFonts w:ascii="Calibri" w:hAnsi="Calibri"/>
                        <w:color w:val="231F20"/>
                        <w:spacing w:val="42"/>
                        <w:w w:val="110"/>
                        <w:sz w:val="17"/>
                      </w:rPr>
                      <w:t xml:space="preserve"> </w:t>
                    </w:r>
                    <w:r>
                      <w:rPr>
                        <w:rFonts w:ascii="Calibri" w:hAnsi="Calibri"/>
                        <w:color w:val="231F20"/>
                        <w:w w:val="110"/>
                        <w:sz w:val="17"/>
                      </w:rPr>
                      <w:t xml:space="preserve">able of </w:t>
                    </w:r>
                    <w:r>
                      <w:rPr>
                        <w:rFonts w:ascii="Calibri" w:hAnsi="Calibri"/>
                        <w:color w:val="231F20"/>
                        <w:spacing w:val="3"/>
                        <w:w w:val="110"/>
                        <w:sz w:val="17"/>
                      </w:rPr>
                      <w:t xml:space="preserve">type </w:t>
                    </w:r>
                    <w:r>
                      <w:rPr>
                        <w:rFonts w:ascii="Courier New" w:hAnsi="Courier New"/>
                        <w:color w:val="231F20"/>
                        <w:w w:val="110"/>
                        <w:sz w:val="18"/>
                      </w:rPr>
                      <w:t xml:space="preserve">int[] </w:t>
                    </w:r>
                    <w:r>
                      <w:rPr>
                        <w:rFonts w:ascii="Calibri" w:hAnsi="Calibri"/>
                        <w:color w:val="231F20"/>
                        <w:w w:val="110"/>
                        <w:sz w:val="17"/>
                      </w:rPr>
                      <w:t xml:space="preserve">and one variable of </w:t>
                    </w:r>
                    <w:r>
                      <w:rPr>
                        <w:rFonts w:ascii="Calibri" w:hAnsi="Calibri"/>
                        <w:color w:val="231F20"/>
                        <w:spacing w:val="3"/>
                        <w:w w:val="110"/>
                        <w:sz w:val="17"/>
                      </w:rPr>
                      <w:t xml:space="preserve">type </w:t>
                    </w:r>
                    <w:r>
                      <w:rPr>
                        <w:rFonts w:ascii="Courier New" w:hAnsi="Courier New"/>
                        <w:color w:val="231F20"/>
                        <w:w w:val="110"/>
                        <w:sz w:val="18"/>
                      </w:rPr>
                      <w:t>int</w:t>
                    </w:r>
                    <w:r>
                      <w:rPr>
                        <w:rFonts w:ascii="Calibri" w:hAnsi="Calibri"/>
                        <w:color w:val="231F20"/>
                        <w:w w:val="110"/>
                        <w:sz w:val="17"/>
                      </w:rPr>
                      <w:t xml:space="preserve">. Java </w:t>
                    </w:r>
                    <w:r>
                      <w:rPr>
                        <w:rFonts w:ascii="Calibri" w:hAnsi="Calibri"/>
                        <w:color w:val="231F20"/>
                        <w:spacing w:val="2"/>
                        <w:w w:val="110"/>
                        <w:sz w:val="17"/>
                      </w:rPr>
                      <w:t xml:space="preserve">sees </w:t>
                    </w:r>
                    <w:r>
                      <w:rPr>
                        <w:rFonts w:ascii="Calibri" w:hAnsi="Calibri"/>
                        <w:color w:val="231F20"/>
                        <w:w w:val="110"/>
                        <w:sz w:val="17"/>
                      </w:rPr>
                      <w:t xml:space="preserve">this line of </w:t>
                    </w:r>
                    <w:r>
                      <w:rPr>
                        <w:rFonts w:ascii="Calibri" w:hAnsi="Calibri"/>
                        <w:color w:val="231F20"/>
                        <w:spacing w:val="2"/>
                        <w:w w:val="110"/>
                        <w:sz w:val="17"/>
                      </w:rPr>
                      <w:t xml:space="preserve">code </w:t>
                    </w:r>
                    <w:r>
                      <w:rPr>
                        <w:rFonts w:ascii="Calibri" w:hAnsi="Calibri"/>
                        <w:color w:val="231F20"/>
                        <w:w w:val="110"/>
                        <w:sz w:val="17"/>
                      </w:rPr>
                      <w:t xml:space="preserve">and thinks something like this: “They want </w:t>
                    </w:r>
                    <w:r>
                      <w:rPr>
                        <w:rFonts w:ascii="Calibri" w:hAnsi="Calibri"/>
                        <w:color w:val="231F20"/>
                        <w:spacing w:val="3"/>
                        <w:w w:val="110"/>
                        <w:sz w:val="17"/>
                      </w:rPr>
                      <w:t xml:space="preserve">two </w:t>
                    </w:r>
                    <w:r>
                      <w:rPr>
                        <w:rFonts w:ascii="Calibri" w:hAnsi="Calibri"/>
                        <w:color w:val="231F20"/>
                        <w:w w:val="110"/>
                        <w:sz w:val="17"/>
                      </w:rPr>
                      <w:t xml:space="preserve">variables of </w:t>
                    </w:r>
                    <w:r>
                      <w:rPr>
                        <w:rFonts w:ascii="Calibri" w:hAnsi="Calibri"/>
                        <w:color w:val="231F20"/>
                        <w:spacing w:val="3"/>
                        <w:w w:val="110"/>
                        <w:sz w:val="17"/>
                      </w:rPr>
                      <w:t xml:space="preserve">type </w:t>
                    </w:r>
                    <w:r>
                      <w:rPr>
                        <w:rFonts w:ascii="Courier New" w:hAnsi="Courier New"/>
                        <w:color w:val="231F20"/>
                        <w:w w:val="110"/>
                        <w:sz w:val="18"/>
                      </w:rPr>
                      <w:t>int</w:t>
                    </w:r>
                    <w:r>
                      <w:rPr>
                        <w:rFonts w:ascii="Calibri" w:hAnsi="Calibri"/>
                        <w:color w:val="231F20"/>
                        <w:w w:val="110"/>
                        <w:sz w:val="17"/>
                      </w:rPr>
                      <w:t xml:space="preserve">. </w:t>
                    </w:r>
                    <w:r>
                      <w:rPr>
                        <w:rFonts w:ascii="Calibri" w:hAnsi="Calibri"/>
                        <w:color w:val="231F20"/>
                        <w:spacing w:val="2"/>
                        <w:w w:val="110"/>
                        <w:sz w:val="17"/>
                      </w:rPr>
                      <w:t xml:space="preserve">The ﬁrst </w:t>
                    </w:r>
                    <w:r>
                      <w:rPr>
                        <w:rFonts w:ascii="Calibri" w:hAnsi="Calibri"/>
                        <w:color w:val="231F20"/>
                        <w:w w:val="110"/>
                        <w:sz w:val="17"/>
                      </w:rPr>
                      <w:t xml:space="preserve">one is called </w:t>
                    </w:r>
                    <w:r>
                      <w:rPr>
                        <w:rFonts w:ascii="Courier New" w:hAnsi="Courier New"/>
                        <w:color w:val="231F20"/>
                        <w:w w:val="110"/>
                        <w:sz w:val="18"/>
                      </w:rPr>
                      <w:t>ids[]</w:t>
                    </w:r>
                    <w:r>
                      <w:rPr>
                        <w:rFonts w:ascii="Calibri" w:hAnsi="Calibri"/>
                        <w:color w:val="231F20"/>
                        <w:w w:val="110"/>
                        <w:sz w:val="17"/>
                      </w:rPr>
                      <w:t xml:space="preserve">.    This one is a </w:t>
                    </w:r>
                    <w:r>
                      <w:rPr>
                        <w:rFonts w:ascii="Courier New" w:hAnsi="Courier New"/>
                        <w:color w:val="231F20"/>
                        <w:w w:val="110"/>
                        <w:sz w:val="18"/>
                      </w:rPr>
                      <w:t xml:space="preserve">int[] </w:t>
                    </w:r>
                    <w:r>
                      <w:rPr>
                        <w:rFonts w:ascii="Calibri" w:hAnsi="Calibri"/>
                        <w:color w:val="231F20"/>
                        <w:w w:val="110"/>
                        <w:sz w:val="17"/>
                      </w:rPr>
                      <w:t xml:space="preserve">called </w:t>
                    </w:r>
                    <w:r>
                      <w:rPr>
                        <w:rFonts w:ascii="Courier New" w:hAnsi="Courier New"/>
                        <w:i/>
                        <w:color w:val="231F20"/>
                        <w:spacing w:val="-3"/>
                        <w:w w:val="110"/>
                        <w:sz w:val="18"/>
                      </w:rPr>
                      <w:t>ids</w:t>
                    </w:r>
                    <w:r>
                      <w:rPr>
                        <w:rFonts w:ascii="Calibri" w:hAnsi="Calibri"/>
                        <w:color w:val="231F20"/>
                        <w:spacing w:val="-3"/>
                        <w:w w:val="110"/>
                        <w:sz w:val="17"/>
                      </w:rPr>
                      <w:t xml:space="preserve">. </w:t>
                    </w:r>
                    <w:r>
                      <w:rPr>
                        <w:rFonts w:ascii="Calibri" w:hAnsi="Calibri"/>
                        <w:color w:val="231F20"/>
                        <w:spacing w:val="2"/>
                        <w:w w:val="110"/>
                        <w:sz w:val="17"/>
                      </w:rPr>
                      <w:t xml:space="preserve">The second </w:t>
                    </w:r>
                    <w:r>
                      <w:rPr>
                        <w:rFonts w:ascii="Calibri" w:hAnsi="Calibri"/>
                        <w:color w:val="231F20"/>
                        <w:w w:val="110"/>
                        <w:sz w:val="17"/>
                      </w:rPr>
                      <w:t xml:space="preserve">one is just called </w:t>
                    </w:r>
                    <w:r>
                      <w:rPr>
                        <w:rFonts w:ascii="Courier New" w:hAnsi="Courier New"/>
                        <w:i/>
                        <w:color w:val="231F20"/>
                        <w:w w:val="110"/>
                        <w:sz w:val="18"/>
                      </w:rPr>
                      <w:t>types</w:t>
                    </w:r>
                    <w:r>
                      <w:rPr>
                        <w:rFonts w:ascii="Calibri" w:hAnsi="Calibri"/>
                        <w:color w:val="231F20"/>
                        <w:w w:val="110"/>
                        <w:sz w:val="17"/>
                      </w:rPr>
                      <w:t xml:space="preserve">. No </w:t>
                    </w:r>
                    <w:r>
                      <w:rPr>
                        <w:rFonts w:ascii="Calibri" w:hAnsi="Calibri"/>
                        <w:color w:val="231F20"/>
                        <w:spacing w:val="2"/>
                        <w:w w:val="110"/>
                        <w:sz w:val="17"/>
                      </w:rPr>
                      <w:t xml:space="preserve">brackets, </w:t>
                    </w:r>
                    <w:r>
                      <w:rPr>
                        <w:rFonts w:ascii="Calibri" w:hAnsi="Calibri"/>
                        <w:color w:val="231F20"/>
                        <w:w w:val="110"/>
                        <w:sz w:val="17"/>
                      </w:rPr>
                      <w:t>so it is a regular</w:t>
                    </w:r>
                    <w:r>
                      <w:rPr>
                        <w:rFonts w:ascii="Calibri" w:hAnsi="Calibri"/>
                        <w:color w:val="231F20"/>
                        <w:spacing w:val="5"/>
                        <w:w w:val="110"/>
                        <w:sz w:val="17"/>
                      </w:rPr>
                      <w:t xml:space="preserve"> </w:t>
                    </w:r>
                    <w:r>
                      <w:rPr>
                        <w:rFonts w:ascii="Calibri" w:hAnsi="Calibri"/>
                        <w:color w:val="231F20"/>
                        <w:w w:val="110"/>
                        <w:sz w:val="17"/>
                      </w:rPr>
                      <w:t>integer.”</w:t>
                    </w:r>
                  </w:p>
                  <w:p w:rsidR="0043584B" w:rsidRDefault="0043584B">
                    <w:pPr>
                      <w:spacing w:before="162" w:line="278" w:lineRule="auto"/>
                      <w:ind w:left="229" w:right="461"/>
                      <w:rPr>
                        <w:rFonts w:ascii="Calibri" w:hAnsi="Calibri"/>
                        <w:sz w:val="17"/>
                      </w:rPr>
                    </w:pPr>
                    <w:r>
                      <w:rPr>
                        <w:rFonts w:ascii="Calibri" w:hAnsi="Calibri"/>
                        <w:color w:val="231F20"/>
                        <w:w w:val="115"/>
                        <w:sz w:val="17"/>
                      </w:rPr>
                      <w:t>Needless to say, you shouldn’t write code that looks like this. But you do still need to understand it for the exam.</w:t>
                    </w:r>
                  </w:p>
                </w:txbxContent>
              </v:textbox>
            </v:shape>
            <v:shape id="_x0000_s1836" type="#_x0000_t202" style="position:absolute;left:1330;top:174;width:7840;height:526" fillcolor="#e6e7e8" stroked="f">
              <v:textbox inset="0,0,0,0">
                <w:txbxContent>
                  <w:p w:rsidR="0043584B" w:rsidRDefault="0043584B">
                    <w:pPr>
                      <w:spacing w:before="155"/>
                      <w:ind w:left="230"/>
                      <w:rPr>
                        <w:rFonts w:ascii="Century Gothic" w:hAnsi="Century Gothic"/>
                        <w:b/>
                        <w:sz w:val="19"/>
                      </w:rPr>
                    </w:pPr>
                    <w:r>
                      <w:rPr>
                        <w:rFonts w:ascii="Century Gothic" w:hAnsi="Century Gothic"/>
                        <w:b/>
                        <w:color w:val="231F20"/>
                        <w:w w:val="115"/>
                        <w:sz w:val="19"/>
                      </w:rPr>
                      <w:t>Multiple “Arrays” in Declarations</w:t>
                    </w:r>
                  </w:p>
                </w:txbxContent>
              </v:textbox>
            </v:shape>
            <w10:wrap type="topAndBottom" anchorx="page"/>
          </v:group>
        </w:pict>
      </w:r>
    </w:p>
    <w:p w:rsidR="00FA3020" w:rsidRDefault="00FA3020">
      <w:pPr>
        <w:pStyle w:val="BodyText"/>
        <w:spacing w:before="2"/>
        <w:rPr>
          <w:sz w:val="28"/>
        </w:rPr>
      </w:pPr>
    </w:p>
    <w:p w:rsidR="00FA3020" w:rsidRDefault="00350426">
      <w:pPr>
        <w:pStyle w:val="Heading6"/>
      </w:pPr>
      <w:r>
        <w:rPr>
          <w:color w:val="231F20"/>
          <w:w w:val="115"/>
        </w:rPr>
        <w:t>Creating an Array with Reference Variables</w:t>
      </w:r>
    </w:p>
    <w:p w:rsidR="00FA3020" w:rsidRDefault="00350426">
      <w:pPr>
        <w:pStyle w:val="BodyText"/>
        <w:spacing w:before="124" w:line="259" w:lineRule="auto"/>
        <w:ind w:left="1560" w:right="1648"/>
      </w:pPr>
      <w:r>
        <w:rPr>
          <w:color w:val="231F20"/>
        </w:rPr>
        <w:t xml:space="preserve">You can choose any Java type to be the type of the array. This includes classes you create yourself. Let’s take a look at a built-in type with </w:t>
      </w:r>
      <w:r>
        <w:rPr>
          <w:rFonts w:ascii="Courier New" w:hAnsi="Courier New"/>
          <w:color w:val="231F20"/>
          <w:sz w:val="18"/>
        </w:rPr>
        <w:t>String</w:t>
      </w:r>
      <w:r>
        <w:rPr>
          <w:color w:val="231F20"/>
        </w:rPr>
        <w:t>:</w:t>
      </w:r>
    </w:p>
    <w:p w:rsidR="00FA3020" w:rsidRDefault="00350426">
      <w:pPr>
        <w:spacing w:before="186"/>
        <w:ind w:left="1560"/>
        <w:rPr>
          <w:rFonts w:ascii="Courier New"/>
          <w:sz w:val="17"/>
        </w:rPr>
      </w:pPr>
      <w:r>
        <w:rPr>
          <w:rFonts w:ascii="Courier New"/>
          <w:color w:val="231F20"/>
          <w:sz w:val="17"/>
        </w:rPr>
        <w:t>public class ArrayType {</w:t>
      </w:r>
    </w:p>
    <w:p w:rsidR="00FA3020" w:rsidRDefault="00350426">
      <w:pPr>
        <w:spacing w:before="68"/>
        <w:ind w:left="1749"/>
        <w:rPr>
          <w:rFonts w:ascii="Courier New"/>
          <w:sz w:val="17"/>
        </w:rPr>
      </w:pPr>
      <w:r>
        <w:rPr>
          <w:rFonts w:ascii="Courier New"/>
          <w:color w:val="231F20"/>
          <w:sz w:val="17"/>
        </w:rPr>
        <w:t>public static void main(String args[])</w:t>
      </w:r>
      <w:r>
        <w:rPr>
          <w:rFonts w:ascii="Courier New"/>
          <w:color w:val="231F20"/>
          <w:spacing w:val="-63"/>
          <w:sz w:val="17"/>
        </w:rPr>
        <w:t xml:space="preserve"> </w:t>
      </w:r>
      <w:r>
        <w:rPr>
          <w:rFonts w:ascii="Courier New"/>
          <w:color w:val="231F20"/>
          <w:sz w:val="17"/>
        </w:rPr>
        <w:t>{</w:t>
      </w:r>
    </w:p>
    <w:p w:rsidR="00FA3020" w:rsidRDefault="00350426">
      <w:pPr>
        <w:tabs>
          <w:tab w:val="left" w:pos="6103"/>
        </w:tabs>
        <w:spacing w:before="67" w:line="319" w:lineRule="auto"/>
        <w:ind w:left="1938" w:right="3767"/>
        <w:rPr>
          <w:rFonts w:ascii="Courier New"/>
          <w:sz w:val="17"/>
        </w:rPr>
      </w:pPr>
      <w:r>
        <w:rPr>
          <w:rFonts w:ascii="Courier New"/>
          <w:color w:val="231F20"/>
          <w:sz w:val="17"/>
        </w:rPr>
        <w:t>String</w:t>
      </w:r>
      <w:r>
        <w:rPr>
          <w:rFonts w:ascii="Courier New"/>
          <w:color w:val="231F20"/>
          <w:spacing w:val="-49"/>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bugs</w:t>
      </w:r>
      <w:r>
        <w:rPr>
          <w:rFonts w:ascii="Courier New"/>
          <w:color w:val="231F20"/>
          <w:spacing w:val="-48"/>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"cricket",</w:t>
      </w:r>
      <w:r>
        <w:rPr>
          <w:rFonts w:ascii="Courier New"/>
          <w:color w:val="231F20"/>
          <w:spacing w:val="-48"/>
          <w:sz w:val="17"/>
        </w:rPr>
        <w:t xml:space="preserve"> </w:t>
      </w:r>
      <w:r>
        <w:rPr>
          <w:rFonts w:ascii="Courier New"/>
          <w:color w:val="231F20"/>
          <w:sz w:val="17"/>
        </w:rPr>
        <w:t>"beetle",</w:t>
      </w:r>
      <w:r>
        <w:rPr>
          <w:rFonts w:ascii="Courier New"/>
          <w:color w:val="231F20"/>
          <w:spacing w:val="-49"/>
          <w:sz w:val="17"/>
        </w:rPr>
        <w:t xml:space="preserve"> </w:t>
      </w:r>
      <w:r>
        <w:rPr>
          <w:rFonts w:ascii="Courier New"/>
          <w:color w:val="231F20"/>
          <w:sz w:val="17"/>
        </w:rPr>
        <w:t>"ladybug"</w:t>
      </w:r>
      <w:r>
        <w:rPr>
          <w:rFonts w:ascii="Courier New"/>
          <w:color w:val="231F20"/>
          <w:spacing w:val="-48"/>
          <w:sz w:val="17"/>
        </w:rPr>
        <w:t xml:space="preserve"> </w:t>
      </w:r>
      <w:r>
        <w:rPr>
          <w:rFonts w:ascii="Courier New"/>
          <w:color w:val="231F20"/>
          <w:spacing w:val="-8"/>
          <w:sz w:val="17"/>
        </w:rPr>
        <w:t xml:space="preserve">}; </w:t>
      </w:r>
      <w:r>
        <w:rPr>
          <w:rFonts w:ascii="Courier New"/>
          <w:color w:val="231F20"/>
          <w:sz w:val="17"/>
        </w:rPr>
        <w:t xml:space="preserve">String [] alias = bugs; </w:t>
      </w:r>
      <w:r>
        <w:rPr>
          <w:rFonts w:ascii="Courier New"/>
          <w:color w:val="231F20"/>
          <w:w w:val="90"/>
          <w:sz w:val="17"/>
        </w:rPr>
        <w:t>System.</w:t>
      </w:r>
      <w:r>
        <w:rPr>
          <w:rFonts w:ascii="Courier New"/>
          <w:i/>
          <w:color w:val="231F20"/>
          <w:w w:val="90"/>
          <w:sz w:val="18"/>
        </w:rPr>
        <w:t>out</w:t>
      </w:r>
      <w:r>
        <w:rPr>
          <w:rFonts w:ascii="Courier New"/>
          <w:color w:val="231F20"/>
          <w:w w:val="90"/>
          <w:sz w:val="17"/>
        </w:rPr>
        <w:t>.println(bugs.equals(alias));</w:t>
      </w:r>
      <w:r>
        <w:rPr>
          <w:rFonts w:ascii="Courier New"/>
          <w:color w:val="231F20"/>
          <w:w w:val="90"/>
          <w:sz w:val="17"/>
        </w:rPr>
        <w:tab/>
      </w:r>
      <w:r>
        <w:rPr>
          <w:rFonts w:ascii="Courier New"/>
          <w:color w:val="231F20"/>
          <w:sz w:val="17"/>
        </w:rPr>
        <w:t>//</w:t>
      </w:r>
      <w:r>
        <w:rPr>
          <w:rFonts w:ascii="Courier New"/>
          <w:color w:val="231F20"/>
          <w:spacing w:val="-32"/>
          <w:sz w:val="17"/>
        </w:rPr>
        <w:t xml:space="preserve"> </w:t>
      </w:r>
      <w:r>
        <w:rPr>
          <w:rFonts w:ascii="Courier New"/>
          <w:color w:val="231F20"/>
          <w:sz w:val="17"/>
        </w:rPr>
        <w:t>true</w:t>
      </w:r>
    </w:p>
    <w:p w:rsidR="00FA3020" w:rsidRDefault="00350426">
      <w:pPr>
        <w:spacing w:line="192" w:lineRule="exact"/>
        <w:ind w:left="1938"/>
        <w:rPr>
          <w:rFonts w:ascii="Courier New"/>
          <w:sz w:val="17"/>
        </w:rPr>
      </w:pPr>
      <w:r>
        <w:rPr>
          <w:rFonts w:ascii="Courier New"/>
          <w:color w:val="231F20"/>
          <w:sz w:val="17"/>
        </w:rPr>
        <w:t>System.</w:t>
      </w:r>
      <w:r>
        <w:rPr>
          <w:rFonts w:ascii="Courier New"/>
          <w:i/>
          <w:color w:val="231F20"/>
          <w:sz w:val="18"/>
        </w:rPr>
        <w:t>out</w:t>
      </w:r>
      <w:r>
        <w:rPr>
          <w:rFonts w:ascii="Courier New"/>
          <w:color w:val="231F20"/>
          <w:sz w:val="17"/>
        </w:rPr>
        <w:t>.println(bugs.toString()); //</w:t>
      </w:r>
      <w:r>
        <w:rPr>
          <w:rFonts w:ascii="Courier New"/>
          <w:color w:val="231F20"/>
          <w:spacing w:val="-56"/>
          <w:sz w:val="17"/>
        </w:rPr>
        <w:t xml:space="preserve"> </w:t>
      </w:r>
      <w:r>
        <w:rPr>
          <w:rFonts w:ascii="Courier New"/>
          <w:color w:val="231F20"/>
          <w:sz w:val="17"/>
        </w:rPr>
        <w:t>[Ljava.lang.String;@160bc7c0</w:t>
      </w:r>
    </w:p>
    <w:p w:rsidR="00FA3020" w:rsidRDefault="00350426">
      <w:pPr>
        <w:spacing w:before="65"/>
        <w:ind w:left="1560"/>
        <w:rPr>
          <w:rFonts w:ascii="Courier New"/>
          <w:sz w:val="17"/>
        </w:rPr>
      </w:pPr>
      <w:r>
        <w:rPr>
          <w:rFonts w:ascii="Courier New"/>
          <w:color w:val="231F20"/>
          <w:sz w:val="17"/>
        </w:rPr>
        <w:t>} }</w:t>
      </w:r>
    </w:p>
    <w:p w:rsidR="00FA3020" w:rsidRDefault="00350426">
      <w:pPr>
        <w:pStyle w:val="BodyText"/>
        <w:spacing w:before="148" w:line="244" w:lineRule="auto"/>
        <w:ind w:left="1559" w:right="1648" w:firstLine="240"/>
      </w:pPr>
      <w:r>
        <w:rPr>
          <w:color w:val="231F20"/>
          <w:spacing w:val="-5"/>
        </w:rPr>
        <w:t xml:space="preserve">We </w:t>
      </w:r>
      <w:r>
        <w:rPr>
          <w:color w:val="231F20"/>
        </w:rPr>
        <w:t xml:space="preserve">can </w:t>
      </w:r>
      <w:r>
        <w:rPr>
          <w:color w:val="231F20"/>
          <w:spacing w:val="2"/>
        </w:rPr>
        <w:t xml:space="preserve">call </w:t>
      </w:r>
      <w:r>
        <w:rPr>
          <w:rFonts w:ascii="Courier New"/>
          <w:color w:val="231F20"/>
          <w:sz w:val="18"/>
        </w:rPr>
        <w:t xml:space="preserve">equals() </w:t>
      </w:r>
      <w:r>
        <w:rPr>
          <w:color w:val="231F20"/>
        </w:rPr>
        <w:t xml:space="preserve">because an array is an object. It </w:t>
      </w:r>
      <w:r>
        <w:rPr>
          <w:color w:val="231F20"/>
          <w:spacing w:val="2"/>
        </w:rPr>
        <w:t xml:space="preserve">returns </w:t>
      </w:r>
      <w:r>
        <w:rPr>
          <w:rFonts w:ascii="Courier New"/>
          <w:color w:val="231F20"/>
          <w:sz w:val="18"/>
        </w:rPr>
        <w:t xml:space="preserve">true </w:t>
      </w:r>
      <w:r>
        <w:rPr>
          <w:color w:val="231F20"/>
        </w:rPr>
        <w:t xml:space="preserve">because of refer- ence equality. The </w:t>
      </w:r>
      <w:r>
        <w:rPr>
          <w:rFonts w:ascii="Courier New"/>
          <w:color w:val="231F20"/>
          <w:sz w:val="18"/>
        </w:rPr>
        <w:t xml:space="preserve">equals() </w:t>
      </w:r>
      <w:r>
        <w:rPr>
          <w:color w:val="231F20"/>
        </w:rPr>
        <w:t xml:space="preserve">method on arrays does not look at the elements of the array. Remember, </w:t>
      </w:r>
      <w:r>
        <w:rPr>
          <w:color w:val="231F20"/>
          <w:spacing w:val="2"/>
        </w:rPr>
        <w:t xml:space="preserve">this </w:t>
      </w:r>
      <w:r>
        <w:rPr>
          <w:color w:val="231F20"/>
        </w:rPr>
        <w:t xml:space="preserve">would work even on an </w:t>
      </w:r>
      <w:r>
        <w:rPr>
          <w:rFonts w:ascii="Courier New"/>
          <w:color w:val="231F20"/>
          <w:sz w:val="18"/>
        </w:rPr>
        <w:t>int[]</w:t>
      </w:r>
      <w:r>
        <w:rPr>
          <w:rFonts w:ascii="Courier New"/>
          <w:color w:val="231F20"/>
          <w:spacing w:val="-62"/>
          <w:sz w:val="18"/>
        </w:rPr>
        <w:t xml:space="preserve"> </w:t>
      </w:r>
      <w:r>
        <w:rPr>
          <w:color w:val="231F20"/>
        </w:rPr>
        <w:t xml:space="preserve">too. </w:t>
      </w:r>
      <w:r>
        <w:rPr>
          <w:rFonts w:ascii="Courier New"/>
          <w:color w:val="231F20"/>
          <w:sz w:val="18"/>
        </w:rPr>
        <w:t>int</w:t>
      </w:r>
      <w:r>
        <w:rPr>
          <w:rFonts w:ascii="Courier New"/>
          <w:color w:val="231F20"/>
          <w:spacing w:val="-62"/>
          <w:sz w:val="18"/>
        </w:rPr>
        <w:t xml:space="preserve"> </w:t>
      </w:r>
      <w:r>
        <w:rPr>
          <w:color w:val="231F20"/>
        </w:rPr>
        <w:t xml:space="preserve">is a primitive; </w:t>
      </w:r>
      <w:r>
        <w:rPr>
          <w:rFonts w:ascii="Courier New"/>
          <w:color w:val="231F20"/>
          <w:sz w:val="18"/>
        </w:rPr>
        <w:t>int[]</w:t>
      </w:r>
      <w:r>
        <w:rPr>
          <w:rFonts w:ascii="Courier New"/>
          <w:color w:val="231F20"/>
          <w:spacing w:val="-62"/>
          <w:sz w:val="18"/>
        </w:rPr>
        <w:t xml:space="preserve"> </w:t>
      </w:r>
      <w:r>
        <w:rPr>
          <w:color w:val="231F20"/>
        </w:rPr>
        <w:t>is an object.</w:t>
      </w:r>
    </w:p>
    <w:p w:rsidR="00FA3020" w:rsidRDefault="00350426">
      <w:pPr>
        <w:pStyle w:val="BodyText"/>
        <w:spacing w:before="3"/>
        <w:ind w:left="1799"/>
        <w:rPr>
          <w:rFonts w:ascii="Courier New"/>
          <w:sz w:val="18"/>
        </w:rPr>
      </w:pPr>
      <w:r>
        <w:rPr>
          <w:color w:val="231F20"/>
        </w:rPr>
        <w:t xml:space="preserve">The second print statement is even more interesting. What on earth is </w:t>
      </w:r>
      <w:r>
        <w:rPr>
          <w:rFonts w:ascii="Courier New"/>
          <w:color w:val="231F20"/>
          <w:sz w:val="18"/>
        </w:rPr>
        <w:t>[Ljava.lang</w:t>
      </w:r>
    </w:p>
    <w:p w:rsidR="00FA3020" w:rsidRDefault="00350426">
      <w:pPr>
        <w:spacing w:before="5"/>
        <w:ind w:left="1560"/>
        <w:rPr>
          <w:sz w:val="19"/>
        </w:rPr>
      </w:pPr>
      <w:r>
        <w:rPr>
          <w:rFonts w:ascii="Courier New" w:hAnsi="Courier New"/>
          <w:color w:val="231F20"/>
          <w:sz w:val="18"/>
        </w:rPr>
        <w:t>.String;@160bc7c0</w:t>
      </w:r>
      <w:r>
        <w:rPr>
          <w:color w:val="231F20"/>
          <w:sz w:val="19"/>
        </w:rPr>
        <w:t xml:space="preserve">? You don’t have to know this for the exam, but </w:t>
      </w:r>
      <w:r>
        <w:rPr>
          <w:rFonts w:ascii="Courier New" w:hAnsi="Courier New"/>
          <w:color w:val="231F20"/>
          <w:sz w:val="18"/>
        </w:rPr>
        <w:t xml:space="preserve">[L </w:t>
      </w:r>
      <w:r>
        <w:rPr>
          <w:color w:val="231F20"/>
          <w:sz w:val="19"/>
        </w:rPr>
        <w:t>means it is an array,</w:t>
      </w:r>
    </w:p>
    <w:p w:rsidR="00FA3020" w:rsidRDefault="00350426">
      <w:pPr>
        <w:spacing w:before="6"/>
        <w:ind w:left="1560"/>
        <w:rPr>
          <w:sz w:val="19"/>
        </w:rPr>
      </w:pPr>
      <w:r>
        <w:rPr>
          <w:rFonts w:ascii="Courier New"/>
          <w:color w:val="231F20"/>
          <w:sz w:val="18"/>
        </w:rPr>
        <w:t xml:space="preserve">java.lang.String </w:t>
      </w:r>
      <w:r>
        <w:rPr>
          <w:color w:val="231F20"/>
          <w:sz w:val="19"/>
        </w:rPr>
        <w:t xml:space="preserve">is the reference </w:t>
      </w:r>
      <w:r>
        <w:rPr>
          <w:color w:val="231F20"/>
          <w:spacing w:val="3"/>
          <w:sz w:val="19"/>
        </w:rPr>
        <w:t xml:space="preserve">type, </w:t>
      </w:r>
      <w:r>
        <w:rPr>
          <w:color w:val="231F20"/>
          <w:sz w:val="19"/>
        </w:rPr>
        <w:t xml:space="preserve">and </w:t>
      </w:r>
      <w:r>
        <w:rPr>
          <w:rFonts w:ascii="Courier New"/>
          <w:color w:val="231F20"/>
          <w:sz w:val="18"/>
        </w:rPr>
        <w:t>160bc7c0</w:t>
      </w:r>
      <w:r>
        <w:rPr>
          <w:rFonts w:ascii="Courier New"/>
          <w:color w:val="231F20"/>
          <w:spacing w:val="-71"/>
          <w:sz w:val="18"/>
        </w:rPr>
        <w:t xml:space="preserve"> </w:t>
      </w:r>
      <w:r>
        <w:rPr>
          <w:color w:val="231F20"/>
          <w:sz w:val="19"/>
        </w:rPr>
        <w:t>is the hash code.</w:t>
      </w:r>
    </w:p>
    <w:p w:rsidR="00FA3020" w:rsidRDefault="00FA3020">
      <w:pPr>
        <w:rPr>
          <w:sz w:val="19"/>
        </w:rPr>
        <w:sectPr w:rsidR="00FA3020">
          <w:pgSz w:w="10620" w:h="13320"/>
          <w:pgMar w:top="460" w:right="0" w:bottom="280" w:left="0" w:header="720" w:footer="720" w:gutter="0"/>
          <w:cols w:space="720"/>
        </w:sectPr>
      </w:pPr>
    </w:p>
    <w:p w:rsidR="00FA3020" w:rsidRDefault="00350426">
      <w:pPr>
        <w:tabs>
          <w:tab w:val="left" w:pos="2336"/>
        </w:tabs>
        <w:spacing w:before="89"/>
        <w:ind w:left="1425"/>
        <w:rPr>
          <w:rFonts w:ascii="Calibri" w:hAnsi="Calibri"/>
          <w:sz w:val="18"/>
        </w:rPr>
      </w:pPr>
      <w:r>
        <w:rPr>
          <w:rFonts w:ascii="Calibri" w:hAnsi="Calibri"/>
          <w:b/>
          <w:color w:val="231F20"/>
          <w:spacing w:val="3"/>
          <w:sz w:val="17"/>
        </w:rPr>
        <w:lastRenderedPageBreak/>
        <w:t>122</w:t>
      </w:r>
      <w:r>
        <w:rPr>
          <w:rFonts w:ascii="Calibri" w:hAnsi="Calibri"/>
          <w:b/>
          <w:color w:val="231F20"/>
          <w:spacing w:val="3"/>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rPr>
          <w:rFonts w:ascii="Calibri"/>
          <w:sz w:val="22"/>
        </w:rPr>
      </w:pPr>
    </w:p>
    <w:p w:rsidR="00FA3020" w:rsidRDefault="00FA3020">
      <w:pPr>
        <w:pStyle w:val="BodyText"/>
        <w:spacing w:before="2"/>
        <w:rPr>
          <w:rFonts w:ascii="Calibri"/>
          <w:sz w:val="26"/>
        </w:rPr>
      </w:pPr>
    </w:p>
    <w:p w:rsidR="00FA3020" w:rsidRDefault="000C69B0">
      <w:pPr>
        <w:ind w:left="2880"/>
        <w:rPr>
          <w:rFonts w:ascii="Courier New"/>
          <w:sz w:val="18"/>
        </w:rPr>
      </w:pPr>
      <w:r w:rsidRPr="000C69B0">
        <w:pict>
          <v:group id="_x0000_s1827" style="position:absolute;left:0;text-align:left;margin-left:1in;margin-top:-8.4pt;width:381pt;height:34.2pt;z-index:-251794944;mso-position-horizontal-relative:page" coordorigin="1440,-168" coordsize="7620,684">
            <v:shape id="_x0000_s1834" style="position:absolute;left:1533;top:-7;width:522;height:522" coordorigin="1533,-6" coordsize="522,522" o:spt="100" adj="0,,0" path="m2015,116l1974,66,1922,27,1861,3r-67,-9l1777,-6r-17,2l1744,-1r-16,3l1728,158r-176,l1544,181r-6,24l1535,229r-2,25l1534,271r1,16l1538,303r3,16l2015,116t40,138l2054,234r-3,-20l2048,194r-6,-19l1963,209r,91l1963,398r-29,l1884,348r2,50l1851,398r,-98l1881,300r49,51l1928,300r35,l1963,209,1566,381r41,55l1660,478r63,27l1794,515r66,-8l1920,482r52,-37l2011,398r2,-2l1999,389r-10,-11l1983,364r-2,-15l1984,330r10,-16l2010,303r17,-3l2034,299r6,l2045,300r5,1l2051,299r1,-9l2054,278r,-12l2055,254e" fillcolor="#231f20" stroked="f">
              <v:stroke joinstyle="round"/>
              <v:formulas/>
              <v:path arrowok="t" o:connecttype="segments"/>
            </v:shape>
            <v:shape id="_x0000_s1833" type="#_x0000_t75" style="position:absolute;left:1440;top:-129;width:288;height:287">
              <v:imagedata r:id="rId56" o:title=""/>
            </v:shape>
            <v:shape id="_x0000_s1832" style="position:absolute;left:1443;top:318;width:123;height:87" coordorigin="1443,319" coordsize="123,87" path="m1541,319r-11,5l1443,405r114,-20l1566,381r-7,-15l1552,351r-6,-16l1541,319xe" fillcolor="#231f20" stroked="f">
              <v:path arrowok="t"/>
            </v:shape>
            <v:shape id="_x0000_s1831" type="#_x0000_t75" style="position:absolute;left:2015;top:-7;width:293;height:182">
              <v:imagedata r:id="rId57" o:title=""/>
            </v:shape>
            <v:shape id="_x0000_s1830" style="position:absolute;left:1541;top:116;width:501;height:265" coordorigin="1541,116" coordsize="501,265" path="m2015,116l1541,319r5,16l1552,351r7,15l1566,381,2042,175r-5,-15l2031,145r-8,-15l2015,116xe" stroked="f">
              <v:path arrowok="t"/>
            </v:shape>
            <v:shape id="_x0000_s1829" type="#_x0000_t75" style="position:absolute;left:1851;top:298;width:431;height:101">
              <v:imagedata r:id="rId69" o:title=""/>
            </v:shape>
            <v:line id="_x0000_s1828" style="position:absolute" from="1440,-148" to="9060,-148" strokecolor="#bbbdc0" strokeweight="2pt"/>
            <w10:wrap anchorx="page"/>
          </v:group>
        </w:pict>
      </w:r>
      <w:r w:rsidR="00350426">
        <w:rPr>
          <w:rFonts w:ascii="Calibri"/>
          <w:color w:val="231F20"/>
          <w:w w:val="115"/>
          <w:sz w:val="17"/>
        </w:rPr>
        <w:t xml:space="preserve">Since Java 5, Java has provided a method that prints an array nicely: </w:t>
      </w:r>
      <w:r w:rsidR="00350426">
        <w:rPr>
          <w:rFonts w:ascii="Courier New"/>
          <w:color w:val="231F20"/>
          <w:w w:val="110"/>
          <w:sz w:val="18"/>
        </w:rPr>
        <w:t>java</w:t>
      </w:r>
    </w:p>
    <w:p w:rsidR="00FA3020" w:rsidRDefault="00350426">
      <w:pPr>
        <w:spacing w:before="4" w:line="247" w:lineRule="auto"/>
        <w:ind w:left="2879" w:right="1842"/>
        <w:rPr>
          <w:rFonts w:ascii="Calibri"/>
          <w:sz w:val="17"/>
        </w:rPr>
      </w:pPr>
      <w:r>
        <w:rPr>
          <w:rFonts w:ascii="Courier New"/>
          <w:color w:val="231F20"/>
          <w:w w:val="95"/>
          <w:sz w:val="18"/>
        </w:rPr>
        <w:t>.util.Arrays.toString(bugs)</w:t>
      </w:r>
      <w:r>
        <w:rPr>
          <w:rFonts w:ascii="Courier New"/>
          <w:color w:val="231F20"/>
          <w:spacing w:val="-68"/>
          <w:w w:val="95"/>
          <w:sz w:val="18"/>
        </w:rPr>
        <w:t xml:space="preserve"> </w:t>
      </w:r>
      <w:r>
        <w:rPr>
          <w:rFonts w:ascii="Calibri"/>
          <w:color w:val="231F20"/>
          <w:w w:val="95"/>
          <w:sz w:val="17"/>
        </w:rPr>
        <w:t>would</w:t>
      </w:r>
      <w:r>
        <w:rPr>
          <w:rFonts w:ascii="Calibri"/>
          <w:color w:val="231F20"/>
          <w:spacing w:val="-2"/>
          <w:w w:val="95"/>
          <w:sz w:val="17"/>
        </w:rPr>
        <w:t xml:space="preserve"> </w:t>
      </w:r>
      <w:r>
        <w:rPr>
          <w:rFonts w:ascii="Calibri"/>
          <w:color w:val="231F20"/>
          <w:w w:val="95"/>
          <w:sz w:val="17"/>
        </w:rPr>
        <w:t>print</w:t>
      </w:r>
      <w:r>
        <w:rPr>
          <w:rFonts w:ascii="Calibri"/>
          <w:color w:val="231F20"/>
          <w:spacing w:val="-1"/>
          <w:w w:val="95"/>
          <w:sz w:val="17"/>
        </w:rPr>
        <w:t xml:space="preserve"> </w:t>
      </w:r>
      <w:r>
        <w:rPr>
          <w:rFonts w:ascii="Courier New"/>
          <w:color w:val="231F20"/>
          <w:w w:val="95"/>
          <w:sz w:val="18"/>
        </w:rPr>
        <w:t>[cricket,</w:t>
      </w:r>
      <w:r>
        <w:rPr>
          <w:rFonts w:ascii="Courier New"/>
          <w:color w:val="231F20"/>
          <w:spacing w:val="-31"/>
          <w:w w:val="95"/>
          <w:sz w:val="18"/>
        </w:rPr>
        <w:t xml:space="preserve"> </w:t>
      </w:r>
      <w:r>
        <w:rPr>
          <w:rFonts w:ascii="Courier New"/>
          <w:color w:val="231F20"/>
          <w:w w:val="95"/>
          <w:sz w:val="18"/>
        </w:rPr>
        <w:t>beetle,</w:t>
      </w:r>
      <w:r>
        <w:rPr>
          <w:rFonts w:ascii="Courier New"/>
          <w:color w:val="231F20"/>
          <w:spacing w:val="-30"/>
          <w:w w:val="95"/>
          <w:sz w:val="18"/>
        </w:rPr>
        <w:t xml:space="preserve"> </w:t>
      </w:r>
      <w:r>
        <w:rPr>
          <w:rFonts w:ascii="Courier New"/>
          <w:color w:val="231F20"/>
          <w:spacing w:val="-3"/>
          <w:w w:val="95"/>
          <w:sz w:val="18"/>
        </w:rPr>
        <w:t xml:space="preserve">lady- </w:t>
      </w:r>
      <w:r>
        <w:rPr>
          <w:rFonts w:ascii="Courier New"/>
          <w:color w:val="231F20"/>
          <w:w w:val="110"/>
          <w:sz w:val="18"/>
        </w:rPr>
        <w:t>bug]</w:t>
      </w:r>
      <w:r>
        <w:rPr>
          <w:rFonts w:ascii="Calibri"/>
          <w:color w:val="231F20"/>
          <w:w w:val="110"/>
          <w:sz w:val="17"/>
        </w:rPr>
        <w:t xml:space="preserve">. </w:t>
      </w:r>
      <w:r>
        <w:rPr>
          <w:rFonts w:ascii="Calibri"/>
          <w:color w:val="231F20"/>
          <w:spacing w:val="2"/>
          <w:w w:val="110"/>
          <w:sz w:val="17"/>
        </w:rPr>
        <w:t xml:space="preserve">The </w:t>
      </w:r>
      <w:r>
        <w:rPr>
          <w:rFonts w:ascii="Calibri"/>
          <w:color w:val="231F20"/>
          <w:w w:val="110"/>
          <w:sz w:val="17"/>
        </w:rPr>
        <w:t xml:space="preserve">exam tends not to use it </w:t>
      </w:r>
      <w:r>
        <w:rPr>
          <w:rFonts w:ascii="Calibri"/>
          <w:color w:val="231F20"/>
          <w:spacing w:val="2"/>
          <w:w w:val="110"/>
          <w:sz w:val="17"/>
        </w:rPr>
        <w:t xml:space="preserve">because most </w:t>
      </w:r>
      <w:r>
        <w:rPr>
          <w:rFonts w:ascii="Calibri"/>
          <w:color w:val="231F20"/>
          <w:w w:val="110"/>
          <w:sz w:val="17"/>
        </w:rPr>
        <w:t xml:space="preserve">of the </w:t>
      </w:r>
      <w:r>
        <w:rPr>
          <w:rFonts w:ascii="Calibri"/>
          <w:color w:val="231F20"/>
          <w:spacing w:val="2"/>
          <w:w w:val="110"/>
          <w:sz w:val="17"/>
        </w:rPr>
        <w:t xml:space="preserve">questions </w:t>
      </w:r>
      <w:r>
        <w:rPr>
          <w:rFonts w:ascii="Calibri"/>
          <w:color w:val="231F20"/>
          <w:w w:val="110"/>
          <w:sz w:val="17"/>
        </w:rPr>
        <w:t xml:space="preserve">on arrays were </w:t>
      </w:r>
      <w:r>
        <w:rPr>
          <w:rFonts w:ascii="Calibri"/>
          <w:color w:val="231F20"/>
          <w:spacing w:val="2"/>
          <w:w w:val="110"/>
          <w:sz w:val="17"/>
        </w:rPr>
        <w:t xml:space="preserve">written </w:t>
      </w:r>
      <w:r>
        <w:rPr>
          <w:rFonts w:ascii="Calibri"/>
          <w:color w:val="231F20"/>
          <w:w w:val="110"/>
          <w:sz w:val="17"/>
        </w:rPr>
        <w:t xml:space="preserve">a long time ago. Regardless, this is a </w:t>
      </w:r>
      <w:r>
        <w:rPr>
          <w:rFonts w:ascii="Calibri"/>
          <w:color w:val="231F20"/>
          <w:spacing w:val="2"/>
          <w:w w:val="110"/>
          <w:sz w:val="17"/>
        </w:rPr>
        <w:t xml:space="preserve">useful method </w:t>
      </w:r>
      <w:r>
        <w:rPr>
          <w:rFonts w:ascii="Calibri"/>
          <w:color w:val="231F20"/>
          <w:w w:val="110"/>
          <w:sz w:val="17"/>
        </w:rPr>
        <w:t xml:space="preserve">when </w:t>
      </w:r>
      <w:r>
        <w:rPr>
          <w:rFonts w:ascii="Calibri"/>
          <w:color w:val="231F20"/>
          <w:spacing w:val="2"/>
          <w:w w:val="110"/>
          <w:sz w:val="17"/>
        </w:rPr>
        <w:t xml:space="preserve">testing </w:t>
      </w:r>
      <w:r>
        <w:rPr>
          <w:rFonts w:ascii="Calibri"/>
          <w:color w:val="231F20"/>
          <w:w w:val="110"/>
          <w:sz w:val="17"/>
        </w:rPr>
        <w:t>your own</w:t>
      </w:r>
      <w:r>
        <w:rPr>
          <w:rFonts w:ascii="Calibri"/>
          <w:color w:val="231F20"/>
          <w:spacing w:val="23"/>
          <w:w w:val="110"/>
          <w:sz w:val="17"/>
        </w:rPr>
        <w:t xml:space="preserve"> </w:t>
      </w:r>
      <w:r>
        <w:rPr>
          <w:rFonts w:ascii="Calibri"/>
          <w:color w:val="231F20"/>
          <w:spacing w:val="2"/>
          <w:w w:val="110"/>
          <w:sz w:val="17"/>
        </w:rPr>
        <w:t>code.</w:t>
      </w:r>
    </w:p>
    <w:p w:rsidR="00FA3020" w:rsidRDefault="00FA3020">
      <w:pPr>
        <w:pStyle w:val="BodyText"/>
        <w:spacing w:before="5"/>
        <w:rPr>
          <w:rFonts w:ascii="Calibri"/>
          <w:sz w:val="20"/>
        </w:rPr>
      </w:pPr>
    </w:p>
    <w:p w:rsidR="00FA3020" w:rsidRDefault="00350426">
      <w:pPr>
        <w:pStyle w:val="BodyText"/>
        <w:spacing w:before="1"/>
        <w:ind w:left="1161" w:right="1184"/>
        <w:jc w:val="center"/>
        <w:rPr>
          <w:rFonts w:ascii="Courier New"/>
          <w:sz w:val="18"/>
        </w:rPr>
      </w:pPr>
      <w:r>
        <w:rPr>
          <w:color w:val="231F20"/>
        </w:rPr>
        <w:t xml:space="preserve">Make sure you understand Figure 3.5. The array does not allocate space for the </w:t>
      </w:r>
      <w:r>
        <w:rPr>
          <w:rFonts w:ascii="Courier New"/>
          <w:color w:val="231F20"/>
          <w:sz w:val="18"/>
        </w:rPr>
        <w:t>String</w:t>
      </w:r>
    </w:p>
    <w:p w:rsidR="00FA3020" w:rsidRDefault="00350426">
      <w:pPr>
        <w:pStyle w:val="BodyText"/>
        <w:spacing w:before="5"/>
        <w:ind w:left="1439"/>
      </w:pPr>
      <w:r>
        <w:rPr>
          <w:color w:val="231F20"/>
        </w:rPr>
        <w:t>objects. Instead, it allocates space for a reference to where the objects are really stored.</w:t>
      </w:r>
    </w:p>
    <w:p w:rsidR="00FA3020" w:rsidRDefault="00350426">
      <w:pPr>
        <w:tabs>
          <w:tab w:val="left" w:pos="2931"/>
        </w:tabs>
        <w:spacing w:before="197"/>
        <w:ind w:left="1440"/>
        <w:rPr>
          <w:rFonts w:ascii="Calibri"/>
          <w:sz w:val="17"/>
        </w:rPr>
      </w:pPr>
      <w:r>
        <w:rPr>
          <w:rFonts w:ascii="Century Gothic"/>
          <w:b/>
          <w:color w:val="231F20"/>
          <w:w w:val="115"/>
          <w:sz w:val="17"/>
        </w:rPr>
        <w:t>F</w:t>
      </w:r>
      <w:r>
        <w:rPr>
          <w:rFonts w:ascii="Century Gothic"/>
          <w:b/>
          <w:color w:val="231F20"/>
          <w:spacing w:val="-24"/>
          <w:w w:val="115"/>
          <w:sz w:val="17"/>
        </w:rPr>
        <w:t xml:space="preserve"> </w:t>
      </w:r>
      <w:r>
        <w:rPr>
          <w:rFonts w:ascii="Century Gothic"/>
          <w:b/>
          <w:color w:val="231F20"/>
          <w:w w:val="115"/>
          <w:sz w:val="17"/>
        </w:rPr>
        <w:t>I</w:t>
      </w:r>
      <w:r>
        <w:rPr>
          <w:rFonts w:ascii="Century Gothic"/>
          <w:b/>
          <w:color w:val="231F20"/>
          <w:spacing w:val="-24"/>
          <w:w w:val="115"/>
          <w:sz w:val="17"/>
        </w:rPr>
        <w:t xml:space="preserve"> </w:t>
      </w:r>
      <w:r>
        <w:rPr>
          <w:rFonts w:ascii="Century Gothic"/>
          <w:b/>
          <w:color w:val="231F20"/>
          <w:w w:val="115"/>
          <w:sz w:val="17"/>
        </w:rPr>
        <w:t>G</w:t>
      </w:r>
      <w:r>
        <w:rPr>
          <w:rFonts w:ascii="Century Gothic"/>
          <w:b/>
          <w:color w:val="231F20"/>
          <w:spacing w:val="-24"/>
          <w:w w:val="115"/>
          <w:sz w:val="17"/>
        </w:rPr>
        <w:t xml:space="preserve"> </w:t>
      </w:r>
      <w:r>
        <w:rPr>
          <w:rFonts w:ascii="Century Gothic"/>
          <w:b/>
          <w:color w:val="231F20"/>
          <w:w w:val="115"/>
          <w:sz w:val="17"/>
        </w:rPr>
        <w:t>U</w:t>
      </w:r>
      <w:r>
        <w:rPr>
          <w:rFonts w:ascii="Century Gothic"/>
          <w:b/>
          <w:color w:val="231F20"/>
          <w:spacing w:val="-24"/>
          <w:w w:val="115"/>
          <w:sz w:val="17"/>
        </w:rPr>
        <w:t xml:space="preserve"> </w:t>
      </w:r>
      <w:r>
        <w:rPr>
          <w:rFonts w:ascii="Century Gothic"/>
          <w:b/>
          <w:color w:val="231F20"/>
          <w:w w:val="115"/>
          <w:sz w:val="17"/>
        </w:rPr>
        <w:t>R</w:t>
      </w:r>
      <w:r>
        <w:rPr>
          <w:rFonts w:ascii="Century Gothic"/>
          <w:b/>
          <w:color w:val="231F20"/>
          <w:spacing w:val="-23"/>
          <w:w w:val="115"/>
          <w:sz w:val="17"/>
        </w:rPr>
        <w:t xml:space="preserve"> </w:t>
      </w:r>
      <w:r>
        <w:rPr>
          <w:rFonts w:ascii="Century Gothic"/>
          <w:b/>
          <w:color w:val="231F20"/>
          <w:w w:val="115"/>
          <w:sz w:val="17"/>
        </w:rPr>
        <w:t xml:space="preserve">E </w:t>
      </w:r>
      <w:r>
        <w:rPr>
          <w:rFonts w:ascii="Century Gothic"/>
          <w:b/>
          <w:color w:val="231F20"/>
          <w:spacing w:val="7"/>
          <w:w w:val="115"/>
          <w:sz w:val="17"/>
        </w:rPr>
        <w:t xml:space="preserve"> </w:t>
      </w:r>
      <w:r>
        <w:rPr>
          <w:rFonts w:ascii="Century Gothic"/>
          <w:b/>
          <w:color w:val="231F20"/>
          <w:w w:val="115"/>
          <w:sz w:val="17"/>
        </w:rPr>
        <w:t>3</w:t>
      </w:r>
      <w:r>
        <w:rPr>
          <w:rFonts w:ascii="Century Gothic"/>
          <w:b/>
          <w:color w:val="231F20"/>
          <w:spacing w:val="-25"/>
          <w:w w:val="115"/>
          <w:sz w:val="17"/>
        </w:rPr>
        <w:t xml:space="preserve"> </w:t>
      </w:r>
      <w:r>
        <w:rPr>
          <w:rFonts w:ascii="Century Gothic"/>
          <w:b/>
          <w:color w:val="231F20"/>
          <w:w w:val="115"/>
          <w:sz w:val="17"/>
        </w:rPr>
        <w:t>.</w:t>
      </w:r>
      <w:r>
        <w:rPr>
          <w:rFonts w:ascii="Century Gothic"/>
          <w:b/>
          <w:color w:val="231F20"/>
          <w:spacing w:val="-26"/>
          <w:w w:val="115"/>
          <w:sz w:val="17"/>
        </w:rPr>
        <w:t xml:space="preserve"> </w:t>
      </w:r>
      <w:r>
        <w:rPr>
          <w:rFonts w:ascii="Century Gothic"/>
          <w:b/>
          <w:color w:val="231F20"/>
          <w:w w:val="115"/>
          <w:sz w:val="17"/>
        </w:rPr>
        <w:t>5</w:t>
      </w:r>
      <w:r>
        <w:rPr>
          <w:rFonts w:ascii="Century Gothic"/>
          <w:b/>
          <w:color w:val="231F20"/>
          <w:w w:val="115"/>
          <w:sz w:val="17"/>
        </w:rPr>
        <w:tab/>
      </w:r>
      <w:r>
        <w:rPr>
          <w:rFonts w:ascii="Calibri"/>
          <w:color w:val="231F20"/>
          <w:w w:val="115"/>
          <w:sz w:val="17"/>
        </w:rPr>
        <w:t>An array pointing to</w:t>
      </w:r>
      <w:r>
        <w:rPr>
          <w:rFonts w:ascii="Calibri"/>
          <w:color w:val="231F20"/>
          <w:spacing w:val="12"/>
          <w:w w:val="115"/>
          <w:sz w:val="17"/>
        </w:rPr>
        <w:t xml:space="preserve"> </w:t>
      </w:r>
      <w:r>
        <w:rPr>
          <w:rFonts w:ascii="Calibri"/>
          <w:color w:val="231F20"/>
          <w:w w:val="115"/>
          <w:sz w:val="17"/>
        </w:rPr>
        <w:t>strings</w:t>
      </w:r>
    </w:p>
    <w:p w:rsidR="00FA3020" w:rsidRDefault="00FA3020">
      <w:pPr>
        <w:pStyle w:val="BodyText"/>
        <w:spacing w:before="11"/>
        <w:rPr>
          <w:rFonts w:ascii="Calibri"/>
          <w:sz w:val="8"/>
        </w:rPr>
      </w:pPr>
    </w:p>
    <w:p w:rsidR="00FA3020" w:rsidRDefault="000C69B0">
      <w:pPr>
        <w:spacing w:before="108"/>
        <w:ind w:left="1011" w:right="3738"/>
        <w:jc w:val="center"/>
        <w:rPr>
          <w:rFonts w:ascii="Arial"/>
          <w:i/>
          <w:sz w:val="16"/>
        </w:rPr>
      </w:pPr>
      <w:r w:rsidRPr="000C69B0">
        <w:pict>
          <v:group id="_x0000_s1824" style="position:absolute;left:0;text-align:left;margin-left:207.65pt;margin-top:11.55pt;width:23.7pt;height:16.45pt;z-index:251642368;mso-position-horizontal-relative:page" coordorigin="4153,231" coordsize="474,329">
            <v:line id="_x0000_s1826" style="position:absolute" from="4562,514" to="4161,238" strokecolor="#231f20"/>
            <v:shape id="_x0000_s1825" style="position:absolute;left:4509;top:458;width:119;height:102" coordorigin="4509,458" coordsize="119,102" path="m4561,458r-4,53l4509,534r118,25l4561,458xe" fillcolor="#231f20" stroked="f">
              <v:path arrowok="t"/>
            </v:shape>
            <w10:wrap anchorx="page"/>
          </v:group>
        </w:pict>
      </w:r>
      <w:r w:rsidR="00350426">
        <w:rPr>
          <w:rFonts w:ascii="Arial"/>
          <w:i/>
          <w:color w:val="231F20"/>
          <w:sz w:val="16"/>
        </w:rPr>
        <w:t>bugs</w:t>
      </w:r>
    </w:p>
    <w:p w:rsidR="00FA3020" w:rsidRDefault="00FA3020">
      <w:pPr>
        <w:pStyle w:val="BodyText"/>
        <w:spacing w:before="9"/>
        <w:rPr>
          <w:rFonts w:ascii="Arial"/>
          <w:i/>
          <w:sz w:val="9"/>
        </w:rPr>
      </w:pPr>
    </w:p>
    <w:tbl>
      <w:tblPr>
        <w:tblW w:w="0" w:type="auto"/>
        <w:tblInd w:w="464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506"/>
        <w:gridCol w:w="506"/>
        <w:gridCol w:w="506"/>
      </w:tblGrid>
      <w:tr w:rsidR="00FA3020">
        <w:trPr>
          <w:trHeight w:val="273"/>
        </w:trPr>
        <w:tc>
          <w:tcPr>
            <w:tcW w:w="506" w:type="dxa"/>
          </w:tcPr>
          <w:p w:rsidR="00FA3020" w:rsidRDefault="00350426">
            <w:pPr>
              <w:pStyle w:val="TableParagraph"/>
              <w:spacing w:before="48"/>
              <w:ind w:left="9"/>
              <w:jc w:val="center"/>
              <w:rPr>
                <w:rFonts w:ascii="Arial"/>
                <w:sz w:val="16"/>
              </w:rPr>
            </w:pPr>
            <w:r>
              <w:rPr>
                <w:rFonts w:ascii="Arial"/>
                <w:color w:val="231F20"/>
                <w:w w:val="89"/>
                <w:sz w:val="16"/>
              </w:rPr>
              <w:t>0</w:t>
            </w:r>
          </w:p>
        </w:tc>
        <w:tc>
          <w:tcPr>
            <w:tcW w:w="506" w:type="dxa"/>
          </w:tcPr>
          <w:p w:rsidR="00FA3020" w:rsidRDefault="00350426">
            <w:pPr>
              <w:pStyle w:val="TableParagraph"/>
              <w:spacing w:before="48"/>
              <w:ind w:left="9"/>
              <w:jc w:val="center"/>
              <w:rPr>
                <w:rFonts w:ascii="Arial"/>
                <w:sz w:val="16"/>
              </w:rPr>
            </w:pPr>
            <w:r>
              <w:rPr>
                <w:rFonts w:ascii="Arial"/>
                <w:color w:val="231F20"/>
                <w:w w:val="89"/>
                <w:sz w:val="16"/>
              </w:rPr>
              <w:t>1</w:t>
            </w:r>
          </w:p>
        </w:tc>
        <w:tc>
          <w:tcPr>
            <w:tcW w:w="506" w:type="dxa"/>
          </w:tcPr>
          <w:p w:rsidR="00FA3020" w:rsidRDefault="00350426">
            <w:pPr>
              <w:pStyle w:val="TableParagraph"/>
              <w:spacing w:before="48"/>
              <w:ind w:left="8"/>
              <w:jc w:val="center"/>
              <w:rPr>
                <w:rFonts w:ascii="Arial"/>
                <w:sz w:val="16"/>
              </w:rPr>
            </w:pPr>
            <w:r>
              <w:rPr>
                <w:rFonts w:ascii="Arial"/>
                <w:color w:val="231F20"/>
                <w:w w:val="89"/>
                <w:sz w:val="16"/>
              </w:rPr>
              <w:t>2</w:t>
            </w:r>
          </w:p>
        </w:tc>
      </w:tr>
    </w:tbl>
    <w:p w:rsidR="00FA3020" w:rsidRDefault="00FA3020">
      <w:pPr>
        <w:pStyle w:val="BodyText"/>
        <w:spacing w:before="7"/>
        <w:rPr>
          <w:rFonts w:ascii="Arial"/>
          <w:i/>
          <w:sz w:val="4"/>
        </w:rPr>
      </w:pPr>
    </w:p>
    <w:p w:rsidR="00FA3020" w:rsidRDefault="00350426">
      <w:pPr>
        <w:tabs>
          <w:tab w:val="left" w:pos="5898"/>
        </w:tabs>
        <w:ind w:left="4660"/>
        <w:rPr>
          <w:rFonts w:ascii="Arial"/>
          <w:sz w:val="20"/>
        </w:rPr>
      </w:pPr>
      <w:r>
        <w:rPr>
          <w:rFonts w:ascii="Arial"/>
          <w:noProof/>
          <w:sz w:val="20"/>
          <w:lang w:bidi="ar-SA"/>
        </w:rPr>
        <w:drawing>
          <wp:inline distT="0" distB="0" distL="0" distR="0">
            <wp:extent cx="152902" cy="261365"/>
            <wp:effectExtent l="0" t="0" r="0" b="0"/>
            <wp:docPr id="1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9.png"/>
                    <pic:cNvPicPr/>
                  </pic:nvPicPr>
                  <pic:blipFill>
                    <a:blip r:embed="rId70" cstate="print"/>
                    <a:stretch>
                      <a:fillRect/>
                    </a:stretch>
                  </pic:blipFill>
                  <pic:spPr>
                    <a:xfrm>
                      <a:off x="0" y="0"/>
                      <a:ext cx="152902" cy="261365"/>
                    </a:xfrm>
                    <a:prstGeom prst="rect">
                      <a:avLst/>
                    </a:prstGeom>
                  </pic:spPr>
                </pic:pic>
              </a:graphicData>
            </a:graphic>
          </wp:inline>
        </w:drawing>
      </w:r>
      <w:r>
        <w:rPr>
          <w:rFonts w:ascii="Arial"/>
          <w:sz w:val="20"/>
        </w:rPr>
        <w:tab/>
      </w:r>
      <w:r>
        <w:rPr>
          <w:rFonts w:ascii="Arial"/>
          <w:noProof/>
          <w:sz w:val="20"/>
          <w:lang w:bidi="ar-SA"/>
        </w:rPr>
        <w:drawing>
          <wp:inline distT="0" distB="0" distL="0" distR="0">
            <wp:extent cx="152889" cy="261365"/>
            <wp:effectExtent l="0" t="0" r="0" b="0"/>
            <wp:docPr id="1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0.png"/>
                    <pic:cNvPicPr/>
                  </pic:nvPicPr>
                  <pic:blipFill>
                    <a:blip r:embed="rId71" cstate="print"/>
                    <a:stretch>
                      <a:fillRect/>
                    </a:stretch>
                  </pic:blipFill>
                  <pic:spPr>
                    <a:xfrm>
                      <a:off x="0" y="0"/>
                      <a:ext cx="152889" cy="261365"/>
                    </a:xfrm>
                    <a:prstGeom prst="rect">
                      <a:avLst/>
                    </a:prstGeom>
                  </pic:spPr>
                </pic:pic>
              </a:graphicData>
            </a:graphic>
          </wp:inline>
        </w:drawing>
      </w:r>
    </w:p>
    <w:p w:rsidR="00FA3020" w:rsidRDefault="000C69B0">
      <w:pPr>
        <w:tabs>
          <w:tab w:val="left" w:pos="1698"/>
        </w:tabs>
        <w:spacing w:before="33"/>
        <w:ind w:left="221"/>
        <w:jc w:val="center"/>
        <w:rPr>
          <w:rFonts w:ascii="Arial" w:hAnsi="Arial"/>
          <w:sz w:val="16"/>
        </w:rPr>
      </w:pPr>
      <w:r w:rsidRPr="000C69B0">
        <w:pict>
          <v:group id="_x0000_s1821" style="position:absolute;left:0;text-align:left;margin-left:267.75pt;margin-top:-20.25pt;width:4.6pt;height:40.55pt;z-index:-251795968;mso-position-horizontal-relative:page" coordorigin="5355,-405" coordsize="92,811">
            <v:line id="_x0000_s1823" style="position:absolute" from="5401,-405" to="5401,327" strokecolor="#231f20"/>
            <v:shape id="_x0000_s1822" style="position:absolute;left:5354;top:294;width:92;height:112" coordorigin="5355,294" coordsize="92,112" o:spt="100" adj="0,,0" path="m5355,294r46,112l5435,321r-34,l5355,294xm5446,294r-45,27l5435,321r11,-27xe" fillcolor="#231f20" stroked="f">
              <v:stroke joinstyle="round"/>
              <v:formulas/>
              <v:path arrowok="t" o:connecttype="segments"/>
            </v:shape>
            <w10:wrap anchorx="page"/>
          </v:group>
        </w:pict>
      </w:r>
      <w:r w:rsidR="00350426">
        <w:rPr>
          <w:rFonts w:ascii="Arial" w:hAnsi="Arial"/>
          <w:color w:val="231F20"/>
          <w:sz w:val="16"/>
        </w:rPr>
        <w:t>“cricket”</w:t>
      </w:r>
      <w:r w:rsidR="00350426">
        <w:rPr>
          <w:rFonts w:ascii="Arial" w:hAnsi="Arial"/>
          <w:color w:val="231F20"/>
          <w:sz w:val="16"/>
        </w:rPr>
        <w:tab/>
        <w:t>“ladybug”</w:t>
      </w:r>
    </w:p>
    <w:p w:rsidR="00FA3020" w:rsidRDefault="00FA3020">
      <w:pPr>
        <w:pStyle w:val="BodyText"/>
        <w:spacing w:before="10"/>
        <w:rPr>
          <w:rFonts w:ascii="Arial"/>
          <w:sz w:val="11"/>
        </w:rPr>
      </w:pPr>
    </w:p>
    <w:p w:rsidR="00FA3020" w:rsidRDefault="00350426">
      <w:pPr>
        <w:spacing w:before="109"/>
        <w:ind w:left="1872" w:right="1691"/>
        <w:jc w:val="center"/>
        <w:rPr>
          <w:rFonts w:ascii="Arial" w:hAnsi="Arial"/>
          <w:sz w:val="16"/>
        </w:rPr>
      </w:pPr>
      <w:r>
        <w:rPr>
          <w:rFonts w:ascii="Arial" w:hAnsi="Arial"/>
          <w:color w:val="231F20"/>
          <w:sz w:val="16"/>
        </w:rPr>
        <w:t>“beetle”</w:t>
      </w:r>
    </w:p>
    <w:p w:rsidR="00FA3020" w:rsidRDefault="00FA3020">
      <w:pPr>
        <w:pStyle w:val="BodyText"/>
        <w:spacing w:before="5"/>
        <w:rPr>
          <w:rFonts w:ascii="Arial"/>
          <w:sz w:val="14"/>
        </w:rPr>
      </w:pPr>
    </w:p>
    <w:p w:rsidR="00FA3020" w:rsidRDefault="00350426">
      <w:pPr>
        <w:pStyle w:val="BodyText"/>
        <w:spacing w:before="100"/>
        <w:ind w:left="1680"/>
      </w:pPr>
      <w:r>
        <w:rPr>
          <w:color w:val="231F20"/>
        </w:rPr>
        <w:t>As a quick review, what do you think this array points to?</w:t>
      </w:r>
    </w:p>
    <w:p w:rsidR="00FA3020" w:rsidRDefault="00FA3020">
      <w:pPr>
        <w:pStyle w:val="BodyText"/>
        <w:spacing w:before="5"/>
        <w:rPr>
          <w:sz w:val="18"/>
        </w:rPr>
      </w:pPr>
    </w:p>
    <w:p w:rsidR="00FA3020" w:rsidRDefault="00350426">
      <w:pPr>
        <w:spacing w:line="324" w:lineRule="auto"/>
        <w:ind w:left="1629" w:right="7444" w:hanging="189"/>
        <w:rPr>
          <w:rFonts w:ascii="Courier New"/>
          <w:sz w:val="17"/>
        </w:rPr>
      </w:pPr>
      <w:r>
        <w:rPr>
          <w:rFonts w:ascii="Courier New"/>
          <w:color w:val="231F20"/>
          <w:sz w:val="17"/>
        </w:rPr>
        <w:t xml:space="preserve">class Names { </w:t>
      </w:r>
      <w:r>
        <w:rPr>
          <w:rFonts w:ascii="Courier New"/>
          <w:color w:val="231F20"/>
          <w:w w:val="95"/>
          <w:sz w:val="17"/>
        </w:rPr>
        <w:t>String names[];</w:t>
      </w:r>
    </w:p>
    <w:p w:rsidR="00FA3020" w:rsidRDefault="00350426">
      <w:pPr>
        <w:ind w:left="1440"/>
        <w:rPr>
          <w:rFonts w:ascii="Courier New"/>
          <w:sz w:val="17"/>
        </w:rPr>
      </w:pPr>
      <w:r>
        <w:rPr>
          <w:rFonts w:ascii="Courier New"/>
          <w:color w:val="231F20"/>
          <w:w w:val="92"/>
          <w:sz w:val="17"/>
        </w:rPr>
        <w:t>}</w:t>
      </w:r>
    </w:p>
    <w:p w:rsidR="00FA3020" w:rsidRDefault="00350426">
      <w:pPr>
        <w:pStyle w:val="BodyText"/>
        <w:spacing w:before="148"/>
        <w:ind w:left="1161" w:right="1245"/>
        <w:jc w:val="center"/>
      </w:pPr>
      <w:r>
        <w:rPr>
          <w:color w:val="231F20"/>
        </w:rPr>
        <w:t>You got us. It was a review of Chapter 1 and not our discussion on arrays. The answer</w:t>
      </w:r>
    </w:p>
    <w:p w:rsidR="00FA3020" w:rsidRDefault="00350426">
      <w:pPr>
        <w:pStyle w:val="BodyText"/>
        <w:spacing w:before="17" w:line="244" w:lineRule="auto"/>
        <w:ind w:left="1440" w:right="1648" w:hanging="1"/>
      </w:pPr>
      <w:r>
        <w:rPr>
          <w:color w:val="231F20"/>
        </w:rPr>
        <w:t xml:space="preserve">is </w:t>
      </w:r>
      <w:r>
        <w:rPr>
          <w:rFonts w:ascii="Courier New" w:hAnsi="Courier New"/>
          <w:color w:val="231F20"/>
          <w:sz w:val="18"/>
        </w:rPr>
        <w:t>null</w:t>
      </w:r>
      <w:r>
        <w:rPr>
          <w:color w:val="231F20"/>
        </w:rPr>
        <w:t xml:space="preserve">. The code never instantiated the array so it is just a reference variable to </w:t>
      </w:r>
      <w:r>
        <w:rPr>
          <w:rFonts w:ascii="Courier New" w:hAnsi="Courier New"/>
          <w:color w:val="231F20"/>
          <w:sz w:val="18"/>
        </w:rPr>
        <w:t>null</w:t>
      </w:r>
      <w:r>
        <w:rPr>
          <w:color w:val="231F20"/>
        </w:rPr>
        <w:t>. Let’s try that again—what do you think this array points to?</w:t>
      </w:r>
    </w:p>
    <w:p w:rsidR="00FA3020" w:rsidRDefault="00FA3020">
      <w:pPr>
        <w:pStyle w:val="BodyText"/>
        <w:spacing w:before="2"/>
        <w:rPr>
          <w:sz w:val="18"/>
        </w:rPr>
      </w:pPr>
    </w:p>
    <w:p w:rsidR="00FA3020" w:rsidRDefault="00350426">
      <w:pPr>
        <w:ind w:left="1440"/>
        <w:rPr>
          <w:rFonts w:ascii="Courier New"/>
          <w:sz w:val="17"/>
        </w:rPr>
      </w:pPr>
      <w:r>
        <w:rPr>
          <w:rFonts w:ascii="Courier New"/>
          <w:color w:val="231F20"/>
          <w:sz w:val="17"/>
        </w:rPr>
        <w:t>class Names {</w:t>
      </w:r>
    </w:p>
    <w:p w:rsidR="00FA3020" w:rsidRDefault="00350426">
      <w:pPr>
        <w:spacing w:before="68"/>
        <w:ind w:left="1629"/>
        <w:rPr>
          <w:rFonts w:ascii="Courier New"/>
          <w:sz w:val="17"/>
        </w:rPr>
      </w:pPr>
      <w:r>
        <w:rPr>
          <w:rFonts w:ascii="Courier New"/>
          <w:color w:val="231F20"/>
          <w:sz w:val="17"/>
        </w:rPr>
        <w:t>String names[] = new String[2];</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48"/>
        <w:ind w:left="1161" w:right="1233"/>
        <w:jc w:val="center"/>
      </w:pPr>
      <w:r>
        <w:rPr>
          <w:color w:val="231F20"/>
        </w:rPr>
        <w:t xml:space="preserve">It is an array because it has brackets. It is an array of </w:t>
      </w:r>
      <w:r>
        <w:rPr>
          <w:color w:val="231F20"/>
          <w:spacing w:val="3"/>
        </w:rPr>
        <w:t xml:space="preserve">type </w:t>
      </w:r>
      <w:r>
        <w:rPr>
          <w:rFonts w:ascii="Courier New"/>
          <w:color w:val="231F20"/>
          <w:sz w:val="18"/>
        </w:rPr>
        <w:t>String</w:t>
      </w:r>
      <w:r>
        <w:rPr>
          <w:rFonts w:ascii="Courier New"/>
          <w:color w:val="231F20"/>
          <w:spacing w:val="-58"/>
          <w:sz w:val="18"/>
        </w:rPr>
        <w:t xml:space="preserve"> </w:t>
      </w:r>
      <w:r>
        <w:rPr>
          <w:color w:val="231F20"/>
        </w:rPr>
        <w:t xml:space="preserve">since that is the </w:t>
      </w:r>
      <w:r>
        <w:rPr>
          <w:color w:val="231F20"/>
          <w:spacing w:val="3"/>
        </w:rPr>
        <w:t>type</w:t>
      </w:r>
    </w:p>
    <w:p w:rsidR="00FA3020" w:rsidRDefault="00350426">
      <w:pPr>
        <w:pStyle w:val="BodyText"/>
        <w:spacing w:before="6" w:line="259" w:lineRule="auto"/>
        <w:ind w:left="1439" w:right="1648"/>
      </w:pPr>
      <w:r>
        <w:rPr>
          <w:color w:val="231F20"/>
        </w:rPr>
        <w:t xml:space="preserve">mentioned in the declaration. It has two elements because the length is 2. Each of those two slots currently is </w:t>
      </w:r>
      <w:r>
        <w:rPr>
          <w:rFonts w:ascii="Courier New"/>
          <w:color w:val="231F20"/>
          <w:sz w:val="18"/>
        </w:rPr>
        <w:t>null</w:t>
      </w:r>
      <w:r>
        <w:rPr>
          <w:color w:val="231F20"/>
        </w:rPr>
        <w:t xml:space="preserve">, but has the potential to point to a </w:t>
      </w:r>
      <w:r>
        <w:rPr>
          <w:rFonts w:ascii="Courier New"/>
          <w:color w:val="231F20"/>
          <w:sz w:val="18"/>
        </w:rPr>
        <w:t xml:space="preserve">String </w:t>
      </w:r>
      <w:r>
        <w:rPr>
          <w:color w:val="231F20"/>
        </w:rPr>
        <w:t>object.</w:t>
      </w:r>
    </w:p>
    <w:p w:rsidR="00FA3020" w:rsidRDefault="00350426">
      <w:pPr>
        <w:pStyle w:val="BodyText"/>
        <w:spacing w:line="210" w:lineRule="exact"/>
        <w:ind w:left="1680"/>
      </w:pPr>
      <w:r>
        <w:rPr>
          <w:color w:val="231F20"/>
        </w:rPr>
        <w:t>Remember casting from the previous chapter when you wanted to force a bigger type</w:t>
      </w:r>
    </w:p>
    <w:p w:rsidR="00FA3020" w:rsidRDefault="00350426">
      <w:pPr>
        <w:pStyle w:val="BodyText"/>
        <w:spacing w:before="17"/>
        <w:ind w:left="1439"/>
      </w:pPr>
      <w:r>
        <w:rPr>
          <w:color w:val="231F20"/>
        </w:rPr>
        <w:t>into a smaller type? You can do that with arrays too:</w:t>
      </w:r>
    </w:p>
    <w:p w:rsidR="00FA3020" w:rsidRDefault="00FA3020">
      <w:pPr>
        <w:pStyle w:val="BodyText"/>
        <w:spacing w:before="5"/>
        <w:rPr>
          <w:sz w:val="18"/>
        </w:rPr>
      </w:pPr>
    </w:p>
    <w:p w:rsidR="00FA3020" w:rsidRDefault="00350426">
      <w:pPr>
        <w:spacing w:line="324" w:lineRule="auto"/>
        <w:ind w:left="1440" w:right="5390"/>
        <w:rPr>
          <w:rFonts w:ascii="Courier New"/>
          <w:sz w:val="17"/>
        </w:rPr>
      </w:pPr>
      <w:r>
        <w:rPr>
          <w:rFonts w:ascii="Courier New"/>
          <w:color w:val="231F20"/>
          <w:sz w:val="17"/>
        </w:rPr>
        <w:t>3:</w:t>
      </w:r>
      <w:r>
        <w:rPr>
          <w:rFonts w:ascii="Courier New"/>
          <w:color w:val="231F20"/>
          <w:spacing w:val="-49"/>
          <w:sz w:val="17"/>
        </w:rPr>
        <w:t xml:space="preserve"> </w:t>
      </w:r>
      <w:r>
        <w:rPr>
          <w:rFonts w:ascii="Courier New"/>
          <w:color w:val="231F20"/>
          <w:sz w:val="17"/>
        </w:rPr>
        <w:t>String[]</w:t>
      </w:r>
      <w:r>
        <w:rPr>
          <w:rFonts w:ascii="Courier New"/>
          <w:color w:val="231F20"/>
          <w:spacing w:val="-49"/>
          <w:sz w:val="17"/>
        </w:rPr>
        <w:t xml:space="preserve"> </w:t>
      </w:r>
      <w:r>
        <w:rPr>
          <w:rFonts w:ascii="Courier New"/>
          <w:color w:val="231F20"/>
          <w:sz w:val="17"/>
        </w:rPr>
        <w:t>strings</w:t>
      </w:r>
      <w:r>
        <w:rPr>
          <w:rFonts w:ascii="Courier New"/>
          <w:color w:val="231F20"/>
          <w:spacing w:val="-49"/>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"stringValue"</w:t>
      </w:r>
      <w:r>
        <w:rPr>
          <w:rFonts w:ascii="Courier New"/>
          <w:color w:val="231F20"/>
          <w:spacing w:val="-48"/>
          <w:sz w:val="17"/>
        </w:rPr>
        <w:t xml:space="preserve"> </w:t>
      </w:r>
      <w:r>
        <w:rPr>
          <w:rFonts w:ascii="Courier New"/>
          <w:color w:val="231F20"/>
          <w:spacing w:val="-9"/>
          <w:sz w:val="17"/>
        </w:rPr>
        <w:t xml:space="preserve">}; </w:t>
      </w:r>
      <w:r>
        <w:rPr>
          <w:rFonts w:ascii="Courier New"/>
          <w:color w:val="231F20"/>
          <w:sz w:val="17"/>
        </w:rPr>
        <w:t>4:</w:t>
      </w:r>
      <w:r>
        <w:rPr>
          <w:rFonts w:ascii="Courier New"/>
          <w:color w:val="231F20"/>
          <w:spacing w:val="-22"/>
          <w:sz w:val="17"/>
        </w:rPr>
        <w:t xml:space="preserve"> </w:t>
      </w:r>
      <w:r>
        <w:rPr>
          <w:rFonts w:ascii="Courier New"/>
          <w:color w:val="231F20"/>
          <w:sz w:val="17"/>
        </w:rPr>
        <w:t>Object[]</w:t>
      </w:r>
      <w:r>
        <w:rPr>
          <w:rFonts w:ascii="Courier New"/>
          <w:color w:val="231F20"/>
          <w:spacing w:val="-22"/>
          <w:sz w:val="17"/>
        </w:rPr>
        <w:t xml:space="preserve"> </w:t>
      </w:r>
      <w:r>
        <w:rPr>
          <w:rFonts w:ascii="Courier New"/>
          <w:color w:val="231F20"/>
          <w:sz w:val="17"/>
        </w:rPr>
        <w:t>objects</w:t>
      </w:r>
      <w:r>
        <w:rPr>
          <w:rFonts w:ascii="Courier New"/>
          <w:color w:val="231F20"/>
          <w:spacing w:val="-22"/>
          <w:sz w:val="17"/>
        </w:rPr>
        <w:t xml:space="preserve"> </w:t>
      </w:r>
      <w:r>
        <w:rPr>
          <w:rFonts w:ascii="Courier New"/>
          <w:color w:val="231F20"/>
          <w:sz w:val="17"/>
        </w:rPr>
        <w:t>=</w:t>
      </w:r>
      <w:r>
        <w:rPr>
          <w:rFonts w:ascii="Courier New"/>
          <w:color w:val="231F20"/>
          <w:spacing w:val="-22"/>
          <w:sz w:val="17"/>
        </w:rPr>
        <w:t xml:space="preserve"> </w:t>
      </w:r>
      <w:r>
        <w:rPr>
          <w:rFonts w:ascii="Courier New"/>
          <w:color w:val="231F20"/>
          <w:sz w:val="17"/>
        </w:rPr>
        <w:t>strings;</w:t>
      </w:r>
    </w:p>
    <w:p w:rsidR="00FA3020" w:rsidRDefault="00350426">
      <w:pPr>
        <w:ind w:left="1440"/>
        <w:rPr>
          <w:rFonts w:ascii="Courier New"/>
          <w:sz w:val="17"/>
        </w:rPr>
      </w:pPr>
      <w:r>
        <w:rPr>
          <w:rFonts w:ascii="Courier New"/>
          <w:color w:val="231F20"/>
          <w:sz w:val="17"/>
        </w:rPr>
        <w:t>5: String[] againStrings = (String[])</w:t>
      </w:r>
      <w:r>
        <w:rPr>
          <w:rFonts w:ascii="Courier New"/>
          <w:color w:val="231F20"/>
          <w:spacing w:val="-68"/>
          <w:sz w:val="17"/>
        </w:rPr>
        <w:t xml:space="preserve"> </w:t>
      </w:r>
      <w:r>
        <w:rPr>
          <w:rFonts w:ascii="Courier New"/>
          <w:color w:val="231F20"/>
          <w:sz w:val="17"/>
        </w:rPr>
        <w:t>objects;</w:t>
      </w:r>
    </w:p>
    <w:p w:rsidR="00FA3020" w:rsidRDefault="00350426">
      <w:pPr>
        <w:tabs>
          <w:tab w:val="left" w:pos="5597"/>
        </w:tabs>
        <w:spacing w:before="68" w:line="324" w:lineRule="auto"/>
        <w:ind w:left="1440" w:right="3224"/>
        <w:rPr>
          <w:rFonts w:ascii="Courier New"/>
          <w:sz w:val="17"/>
        </w:rPr>
      </w:pPr>
      <w:r>
        <w:rPr>
          <w:rFonts w:ascii="Courier New"/>
          <w:color w:val="231F20"/>
          <w:sz w:val="17"/>
        </w:rPr>
        <w:t>6:</w:t>
      </w:r>
      <w:r>
        <w:rPr>
          <w:rFonts w:ascii="Courier New"/>
          <w:color w:val="231F20"/>
          <w:spacing w:val="-64"/>
          <w:sz w:val="17"/>
        </w:rPr>
        <w:t xml:space="preserve"> </w:t>
      </w:r>
      <w:r>
        <w:rPr>
          <w:rFonts w:ascii="Courier New"/>
          <w:color w:val="231F20"/>
          <w:sz w:val="17"/>
        </w:rPr>
        <w:t>againStrings[0]</w:t>
      </w:r>
      <w:r>
        <w:rPr>
          <w:rFonts w:ascii="Courier New"/>
          <w:color w:val="231F20"/>
          <w:spacing w:val="-63"/>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z w:val="17"/>
        </w:rPr>
        <w:t>new</w:t>
      </w:r>
      <w:r>
        <w:rPr>
          <w:rFonts w:ascii="Courier New"/>
          <w:color w:val="231F20"/>
          <w:spacing w:val="-63"/>
          <w:sz w:val="17"/>
        </w:rPr>
        <w:t xml:space="preserve"> </w:t>
      </w:r>
      <w:r>
        <w:rPr>
          <w:rFonts w:ascii="Courier New"/>
          <w:color w:val="231F20"/>
          <w:sz w:val="17"/>
        </w:rPr>
        <w:t>StringBuilder();</w:t>
      </w:r>
      <w:r>
        <w:rPr>
          <w:rFonts w:ascii="Courier New"/>
          <w:color w:val="231F20"/>
          <w:sz w:val="17"/>
        </w:rPr>
        <w:tab/>
        <w:t>//</w:t>
      </w:r>
      <w:r>
        <w:rPr>
          <w:rFonts w:ascii="Courier New"/>
          <w:color w:val="231F20"/>
          <w:spacing w:val="-44"/>
          <w:sz w:val="17"/>
        </w:rPr>
        <w:t xml:space="preserve"> </w:t>
      </w:r>
      <w:r>
        <w:rPr>
          <w:rFonts w:ascii="Courier New"/>
          <w:color w:val="231F20"/>
          <w:sz w:val="17"/>
        </w:rPr>
        <w:t>DOES</w:t>
      </w:r>
      <w:r>
        <w:rPr>
          <w:rFonts w:ascii="Courier New"/>
          <w:color w:val="231F20"/>
          <w:spacing w:val="-43"/>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pacing w:val="-3"/>
          <w:sz w:val="17"/>
        </w:rPr>
        <w:t xml:space="preserve">COMPILE </w:t>
      </w:r>
      <w:r>
        <w:rPr>
          <w:rFonts w:ascii="Courier New"/>
          <w:color w:val="231F20"/>
          <w:sz w:val="17"/>
        </w:rPr>
        <w:t>7:</w:t>
      </w:r>
      <w:r>
        <w:rPr>
          <w:rFonts w:ascii="Courier New"/>
          <w:color w:val="231F20"/>
          <w:spacing w:val="-56"/>
          <w:sz w:val="17"/>
        </w:rPr>
        <w:t xml:space="preserve"> </w:t>
      </w:r>
      <w:r>
        <w:rPr>
          <w:rFonts w:ascii="Courier New"/>
          <w:color w:val="231F20"/>
          <w:sz w:val="17"/>
        </w:rPr>
        <w:t>objects[0]</w:t>
      </w:r>
      <w:r>
        <w:rPr>
          <w:rFonts w:ascii="Courier New"/>
          <w:color w:val="231F20"/>
          <w:spacing w:val="-56"/>
          <w:sz w:val="17"/>
        </w:rPr>
        <w:t xml:space="preserve"> </w:t>
      </w:r>
      <w:r>
        <w:rPr>
          <w:rFonts w:ascii="Courier New"/>
          <w:color w:val="231F20"/>
          <w:sz w:val="17"/>
        </w:rPr>
        <w:t>=</w:t>
      </w:r>
      <w:r>
        <w:rPr>
          <w:rFonts w:ascii="Courier New"/>
          <w:color w:val="231F20"/>
          <w:spacing w:val="-56"/>
          <w:sz w:val="17"/>
        </w:rPr>
        <w:t xml:space="preserve"> </w:t>
      </w:r>
      <w:r>
        <w:rPr>
          <w:rFonts w:ascii="Courier New"/>
          <w:color w:val="231F20"/>
          <w:sz w:val="17"/>
        </w:rPr>
        <w:t>new</w:t>
      </w:r>
      <w:r>
        <w:rPr>
          <w:rFonts w:ascii="Courier New"/>
          <w:color w:val="231F20"/>
          <w:spacing w:val="-56"/>
          <w:sz w:val="17"/>
        </w:rPr>
        <w:t xml:space="preserve"> </w:t>
      </w:r>
      <w:r>
        <w:rPr>
          <w:rFonts w:ascii="Courier New"/>
          <w:color w:val="231F20"/>
          <w:sz w:val="17"/>
        </w:rPr>
        <w:t>StringBuilder();</w:t>
      </w:r>
      <w:r>
        <w:rPr>
          <w:rFonts w:ascii="Courier New"/>
          <w:color w:val="231F20"/>
          <w:sz w:val="17"/>
        </w:rPr>
        <w:tab/>
        <w:t>//</w:t>
      </w:r>
      <w:r>
        <w:rPr>
          <w:rFonts w:ascii="Courier New"/>
          <w:color w:val="231F20"/>
          <w:spacing w:val="-16"/>
          <w:sz w:val="17"/>
        </w:rPr>
        <w:t xml:space="preserve"> </w:t>
      </w:r>
      <w:r>
        <w:rPr>
          <w:rFonts w:ascii="Courier New"/>
          <w:color w:val="231F20"/>
          <w:sz w:val="17"/>
        </w:rPr>
        <w:t>careful!</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894"/>
        <w:rPr>
          <w:rFonts w:ascii="Calibri"/>
          <w:b/>
          <w:sz w:val="17"/>
        </w:rPr>
      </w:pPr>
      <w:bookmarkStart w:id="93" w:name="Using_an_Array"/>
      <w:bookmarkEnd w:id="93"/>
      <w:r>
        <w:rPr>
          <w:rFonts w:ascii="Calibri"/>
          <w:color w:val="231F20"/>
          <w:w w:val="115"/>
          <w:sz w:val="18"/>
        </w:rPr>
        <w:lastRenderedPageBreak/>
        <w:t>Understanding</w:t>
      </w:r>
      <w:r>
        <w:rPr>
          <w:rFonts w:ascii="Calibri"/>
          <w:color w:val="231F20"/>
          <w:spacing w:val="6"/>
          <w:w w:val="115"/>
          <w:sz w:val="18"/>
        </w:rPr>
        <w:t xml:space="preserve"> </w:t>
      </w:r>
      <w:r>
        <w:rPr>
          <w:rFonts w:ascii="Calibri"/>
          <w:color w:val="231F20"/>
          <w:w w:val="115"/>
          <w:sz w:val="18"/>
        </w:rPr>
        <w:t>Java</w:t>
      </w:r>
      <w:r>
        <w:rPr>
          <w:rFonts w:ascii="Calibri"/>
          <w:color w:val="231F20"/>
          <w:spacing w:val="6"/>
          <w:w w:val="115"/>
          <w:sz w:val="18"/>
        </w:rPr>
        <w:t xml:space="preserve"> </w:t>
      </w:r>
      <w:r>
        <w:rPr>
          <w:rFonts w:ascii="Calibri"/>
          <w:color w:val="231F20"/>
          <w:w w:val="115"/>
          <w:sz w:val="18"/>
        </w:rPr>
        <w:t>Arrays</w:t>
      </w:r>
      <w:r>
        <w:rPr>
          <w:rFonts w:ascii="Calibri"/>
          <w:color w:val="231F20"/>
          <w:w w:val="115"/>
          <w:sz w:val="18"/>
        </w:rPr>
        <w:tab/>
      </w:r>
      <w:r>
        <w:rPr>
          <w:rFonts w:ascii="Calibri"/>
          <w:b/>
          <w:color w:val="231F20"/>
          <w:spacing w:val="3"/>
          <w:w w:val="115"/>
          <w:sz w:val="17"/>
        </w:rPr>
        <w:t>123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59" w:right="1697" w:firstLine="240"/>
        <w:jc w:val="both"/>
      </w:pPr>
      <w:r>
        <w:rPr>
          <w:color w:val="231F20"/>
        </w:rPr>
        <w:t xml:space="preserve">Line 3 creates an array of </w:t>
      </w:r>
      <w:r>
        <w:rPr>
          <w:color w:val="231F20"/>
          <w:spacing w:val="3"/>
        </w:rPr>
        <w:t xml:space="preserve">type </w:t>
      </w:r>
      <w:r>
        <w:rPr>
          <w:rFonts w:ascii="Courier New" w:hAnsi="Courier New"/>
          <w:color w:val="231F20"/>
          <w:sz w:val="18"/>
        </w:rPr>
        <w:t>String</w:t>
      </w:r>
      <w:r>
        <w:rPr>
          <w:color w:val="231F20"/>
        </w:rPr>
        <w:t xml:space="preserve">. Line 4 doesn’t require a cast because </w:t>
      </w:r>
      <w:r>
        <w:rPr>
          <w:rFonts w:ascii="Courier New" w:hAnsi="Courier New"/>
          <w:color w:val="231F20"/>
          <w:sz w:val="18"/>
        </w:rPr>
        <w:t>Object</w:t>
      </w:r>
      <w:r>
        <w:rPr>
          <w:rFonts w:ascii="Courier New" w:hAnsi="Courier New"/>
          <w:color w:val="231F20"/>
          <w:spacing w:val="-46"/>
          <w:sz w:val="18"/>
        </w:rPr>
        <w:t xml:space="preserve"> </w:t>
      </w:r>
      <w:r>
        <w:rPr>
          <w:color w:val="231F20"/>
        </w:rPr>
        <w:t xml:space="preserve">is a broader </w:t>
      </w:r>
      <w:r>
        <w:rPr>
          <w:color w:val="231F20"/>
          <w:spacing w:val="3"/>
        </w:rPr>
        <w:t xml:space="preserve">type </w:t>
      </w:r>
      <w:r>
        <w:rPr>
          <w:color w:val="231F20"/>
          <w:spacing w:val="2"/>
        </w:rPr>
        <w:t xml:space="preserve">than </w:t>
      </w:r>
      <w:r>
        <w:rPr>
          <w:rFonts w:ascii="Courier New" w:hAnsi="Courier New"/>
          <w:color w:val="231F20"/>
          <w:sz w:val="18"/>
        </w:rPr>
        <w:t>String</w:t>
      </w:r>
      <w:r>
        <w:rPr>
          <w:color w:val="231F20"/>
        </w:rPr>
        <w:t xml:space="preserve">. On line 5, a cast is needed because we are moving to a more specific </w:t>
      </w:r>
      <w:r>
        <w:rPr>
          <w:color w:val="231F20"/>
          <w:spacing w:val="2"/>
        </w:rPr>
        <w:t>type.</w:t>
      </w:r>
      <w:r>
        <w:rPr>
          <w:color w:val="231F20"/>
          <w:spacing w:val="1"/>
        </w:rPr>
        <w:t xml:space="preserve"> </w:t>
      </w:r>
      <w:r>
        <w:rPr>
          <w:color w:val="231F20"/>
        </w:rPr>
        <w:t>Line</w:t>
      </w:r>
      <w:r>
        <w:rPr>
          <w:color w:val="231F20"/>
          <w:spacing w:val="1"/>
        </w:rPr>
        <w:t xml:space="preserve"> </w:t>
      </w:r>
      <w:r>
        <w:rPr>
          <w:color w:val="231F20"/>
        </w:rPr>
        <w:t>6 doesn’t</w:t>
      </w:r>
      <w:r>
        <w:rPr>
          <w:color w:val="231F20"/>
          <w:spacing w:val="1"/>
        </w:rPr>
        <w:t xml:space="preserve"> </w:t>
      </w:r>
      <w:r>
        <w:rPr>
          <w:color w:val="231F20"/>
        </w:rPr>
        <w:t>compile</w:t>
      </w:r>
      <w:r>
        <w:rPr>
          <w:color w:val="231F20"/>
          <w:spacing w:val="1"/>
        </w:rPr>
        <w:t xml:space="preserve"> </w:t>
      </w:r>
      <w:r>
        <w:rPr>
          <w:color w:val="231F20"/>
        </w:rPr>
        <w:t>because a</w:t>
      </w:r>
      <w:r>
        <w:rPr>
          <w:color w:val="231F20"/>
          <w:spacing w:val="2"/>
        </w:rPr>
        <w:t xml:space="preserve"> </w:t>
      </w:r>
      <w:r>
        <w:rPr>
          <w:rFonts w:ascii="Courier New" w:hAnsi="Courier New"/>
          <w:color w:val="231F20"/>
          <w:sz w:val="18"/>
        </w:rPr>
        <w:t>String[]</w:t>
      </w:r>
      <w:r>
        <w:rPr>
          <w:rFonts w:ascii="Courier New" w:hAnsi="Courier New"/>
          <w:color w:val="231F20"/>
          <w:spacing w:val="-66"/>
          <w:sz w:val="18"/>
        </w:rPr>
        <w:t xml:space="preserve"> </w:t>
      </w:r>
      <w:r>
        <w:rPr>
          <w:color w:val="231F20"/>
        </w:rPr>
        <w:t>only</w:t>
      </w:r>
      <w:r>
        <w:rPr>
          <w:color w:val="231F20"/>
          <w:spacing w:val="1"/>
        </w:rPr>
        <w:t xml:space="preserve"> </w:t>
      </w:r>
      <w:r>
        <w:rPr>
          <w:color w:val="231F20"/>
        </w:rPr>
        <w:t>allows</w:t>
      </w:r>
      <w:r>
        <w:rPr>
          <w:color w:val="231F20"/>
          <w:spacing w:val="2"/>
        </w:rPr>
        <w:t xml:space="preserve"> </w:t>
      </w:r>
      <w:r>
        <w:rPr>
          <w:rFonts w:ascii="Courier New" w:hAnsi="Courier New"/>
          <w:color w:val="231F20"/>
          <w:sz w:val="18"/>
        </w:rPr>
        <w:t>String</w:t>
      </w:r>
      <w:r>
        <w:rPr>
          <w:rFonts w:ascii="Courier New" w:hAnsi="Courier New"/>
          <w:color w:val="231F20"/>
          <w:spacing w:val="-66"/>
          <w:sz w:val="18"/>
        </w:rPr>
        <w:t xml:space="preserve"> </w:t>
      </w:r>
      <w:r>
        <w:rPr>
          <w:color w:val="231F20"/>
        </w:rPr>
        <w:t>objects</w:t>
      </w:r>
      <w:r>
        <w:rPr>
          <w:color w:val="231F20"/>
          <w:spacing w:val="1"/>
        </w:rPr>
        <w:t xml:space="preserve"> </w:t>
      </w:r>
      <w:r>
        <w:rPr>
          <w:color w:val="231F20"/>
        </w:rPr>
        <w:t xml:space="preserve">and </w:t>
      </w:r>
      <w:r>
        <w:rPr>
          <w:rFonts w:ascii="Courier New" w:hAnsi="Courier New"/>
          <w:color w:val="231F20"/>
          <w:sz w:val="18"/>
        </w:rPr>
        <w:t>StringBuilder</w:t>
      </w:r>
      <w:r>
        <w:rPr>
          <w:rFonts w:ascii="Courier New" w:hAnsi="Courier New"/>
          <w:color w:val="231F20"/>
          <w:spacing w:val="-35"/>
          <w:sz w:val="18"/>
        </w:rPr>
        <w:t xml:space="preserve"> </w:t>
      </w:r>
      <w:r>
        <w:rPr>
          <w:color w:val="231F20"/>
        </w:rPr>
        <w:t xml:space="preserve">is not a </w:t>
      </w:r>
      <w:r>
        <w:rPr>
          <w:rFonts w:ascii="Courier New" w:hAnsi="Courier New"/>
          <w:color w:val="231F20"/>
          <w:sz w:val="18"/>
        </w:rPr>
        <w:t>String</w:t>
      </w:r>
      <w:r>
        <w:rPr>
          <w:color w:val="231F20"/>
        </w:rPr>
        <w:t>.</w:t>
      </w:r>
    </w:p>
    <w:p w:rsidR="00FA3020" w:rsidRDefault="00350426">
      <w:pPr>
        <w:pStyle w:val="BodyText"/>
        <w:spacing w:before="4" w:line="249" w:lineRule="auto"/>
        <w:ind w:left="1559" w:right="1548" w:firstLine="240"/>
        <w:jc w:val="both"/>
      </w:pPr>
      <w:r>
        <w:rPr>
          <w:color w:val="231F20"/>
        </w:rPr>
        <w:t xml:space="preserve">Line 7 is where </w:t>
      </w:r>
      <w:r>
        <w:rPr>
          <w:color w:val="231F20"/>
          <w:spacing w:val="2"/>
        </w:rPr>
        <w:t xml:space="preserve">this </w:t>
      </w:r>
      <w:r>
        <w:rPr>
          <w:color w:val="231F20"/>
        </w:rPr>
        <w:t xml:space="preserve">gets interesting. From the point of view of the compiler, </w:t>
      </w:r>
      <w:r>
        <w:rPr>
          <w:color w:val="231F20"/>
          <w:spacing w:val="2"/>
        </w:rPr>
        <w:t xml:space="preserve">this </w:t>
      </w:r>
      <w:r>
        <w:rPr>
          <w:color w:val="231F20"/>
        </w:rPr>
        <w:t xml:space="preserve">is just fine. A </w:t>
      </w:r>
      <w:r>
        <w:rPr>
          <w:rFonts w:ascii="Courier New" w:hAnsi="Courier New"/>
          <w:color w:val="231F20"/>
          <w:sz w:val="18"/>
        </w:rPr>
        <w:t xml:space="preserve">StringBuilder </w:t>
      </w:r>
      <w:r>
        <w:rPr>
          <w:color w:val="231F20"/>
        </w:rPr>
        <w:t xml:space="preserve">object </w:t>
      </w:r>
      <w:r>
        <w:rPr>
          <w:color w:val="231F20"/>
          <w:spacing w:val="2"/>
        </w:rPr>
        <w:t xml:space="preserve">can </w:t>
      </w:r>
      <w:r>
        <w:rPr>
          <w:color w:val="231F20"/>
        </w:rPr>
        <w:t xml:space="preserve">clearly go in an </w:t>
      </w:r>
      <w:r>
        <w:rPr>
          <w:rFonts w:ascii="Courier New" w:hAnsi="Courier New"/>
          <w:color w:val="231F20"/>
          <w:sz w:val="18"/>
        </w:rPr>
        <w:t>Object[]</w:t>
      </w:r>
      <w:r>
        <w:rPr>
          <w:color w:val="231F20"/>
        </w:rPr>
        <w:t xml:space="preserve">. The problem is that we </w:t>
      </w:r>
      <w:r>
        <w:rPr>
          <w:color w:val="231F20"/>
          <w:spacing w:val="-3"/>
        </w:rPr>
        <w:t xml:space="preserve">don’t </w:t>
      </w:r>
      <w:r>
        <w:rPr>
          <w:color w:val="231F20"/>
        </w:rPr>
        <w:t xml:space="preserve">actually have an </w:t>
      </w:r>
      <w:r>
        <w:rPr>
          <w:rFonts w:ascii="Courier New" w:hAnsi="Courier New"/>
          <w:color w:val="231F20"/>
          <w:sz w:val="18"/>
        </w:rPr>
        <w:t>Object[]</w:t>
      </w:r>
      <w:r>
        <w:rPr>
          <w:color w:val="231F20"/>
        </w:rPr>
        <w:t xml:space="preserve">. </w:t>
      </w:r>
      <w:r>
        <w:rPr>
          <w:color w:val="231F20"/>
          <w:spacing w:val="-5"/>
        </w:rPr>
        <w:t xml:space="preserve">We </w:t>
      </w:r>
      <w:r>
        <w:rPr>
          <w:color w:val="231F20"/>
        </w:rPr>
        <w:t xml:space="preserve">have a </w:t>
      </w:r>
      <w:r>
        <w:rPr>
          <w:rFonts w:ascii="Courier New" w:hAnsi="Courier New"/>
          <w:color w:val="231F20"/>
          <w:sz w:val="18"/>
        </w:rPr>
        <w:t>String[]</w:t>
      </w:r>
      <w:r>
        <w:rPr>
          <w:rFonts w:ascii="Courier New" w:hAnsi="Courier New"/>
          <w:color w:val="231F20"/>
          <w:spacing w:val="-69"/>
          <w:sz w:val="18"/>
        </w:rPr>
        <w:t xml:space="preserve"> </w:t>
      </w:r>
      <w:r>
        <w:rPr>
          <w:color w:val="231F20"/>
        </w:rPr>
        <w:t xml:space="preserve">referred to from an </w:t>
      </w:r>
      <w:r>
        <w:rPr>
          <w:rFonts w:ascii="Courier New" w:hAnsi="Courier New"/>
          <w:color w:val="231F20"/>
          <w:sz w:val="18"/>
        </w:rPr>
        <w:t>Object[]</w:t>
      </w:r>
      <w:r>
        <w:rPr>
          <w:rFonts w:ascii="Courier New" w:hAnsi="Courier New"/>
          <w:color w:val="231F20"/>
          <w:spacing w:val="-69"/>
          <w:sz w:val="18"/>
        </w:rPr>
        <w:t xml:space="preserve"> </w:t>
      </w:r>
      <w:r>
        <w:rPr>
          <w:color w:val="231F20"/>
        </w:rPr>
        <w:t xml:space="preserve">variable. At </w:t>
      </w:r>
      <w:r>
        <w:rPr>
          <w:color w:val="231F20"/>
          <w:spacing w:val="2"/>
        </w:rPr>
        <w:t xml:space="preserve">runtime, </w:t>
      </w:r>
      <w:r>
        <w:rPr>
          <w:color w:val="231F20"/>
        </w:rPr>
        <w:t xml:space="preserve">the code throws an </w:t>
      </w:r>
      <w:r>
        <w:rPr>
          <w:rFonts w:ascii="Courier New" w:hAnsi="Courier New"/>
          <w:color w:val="231F20"/>
          <w:sz w:val="18"/>
        </w:rPr>
        <w:t>ArrayStoreException</w:t>
      </w:r>
      <w:r>
        <w:rPr>
          <w:color w:val="231F20"/>
        </w:rPr>
        <w:t xml:space="preserve">. </w:t>
      </w:r>
      <w:r>
        <w:rPr>
          <w:color w:val="231F20"/>
          <w:spacing w:val="-6"/>
        </w:rPr>
        <w:t xml:space="preserve">You </w:t>
      </w:r>
      <w:r>
        <w:rPr>
          <w:color w:val="231F20"/>
          <w:spacing w:val="-3"/>
        </w:rPr>
        <w:t xml:space="preserve">don’t </w:t>
      </w:r>
      <w:r>
        <w:rPr>
          <w:color w:val="231F20"/>
        </w:rPr>
        <w:t xml:space="preserve">need to memorize the name of </w:t>
      </w:r>
      <w:r>
        <w:rPr>
          <w:color w:val="231F20"/>
          <w:spacing w:val="2"/>
        </w:rPr>
        <w:t xml:space="preserve">this </w:t>
      </w:r>
      <w:r>
        <w:rPr>
          <w:color w:val="231F20"/>
        </w:rPr>
        <w:t xml:space="preserve">exception, but you do need to know that the code </w:t>
      </w:r>
      <w:r>
        <w:rPr>
          <w:color w:val="231F20"/>
          <w:spacing w:val="2"/>
        </w:rPr>
        <w:t xml:space="preserve">will </w:t>
      </w:r>
      <w:r>
        <w:rPr>
          <w:color w:val="231F20"/>
        </w:rPr>
        <w:t>throw an exception.</w:t>
      </w:r>
    </w:p>
    <w:p w:rsidR="00FA3020" w:rsidRDefault="00FA3020">
      <w:pPr>
        <w:pStyle w:val="BodyText"/>
        <w:spacing w:before="7"/>
        <w:rPr>
          <w:sz w:val="25"/>
        </w:rPr>
      </w:pPr>
    </w:p>
    <w:p w:rsidR="00FA3020" w:rsidRDefault="00350426">
      <w:pPr>
        <w:pStyle w:val="Heading6"/>
      </w:pPr>
      <w:r>
        <w:rPr>
          <w:color w:val="231F20"/>
          <w:w w:val="115"/>
        </w:rPr>
        <w:t>Using an Array</w:t>
      </w:r>
    </w:p>
    <w:p w:rsidR="00FA3020" w:rsidRDefault="00350426">
      <w:pPr>
        <w:pStyle w:val="BodyText"/>
        <w:spacing w:before="124"/>
        <w:ind w:left="1560"/>
      </w:pPr>
      <w:r>
        <w:rPr>
          <w:color w:val="231F20"/>
        </w:rPr>
        <w:t>Now that we know how to create an array, let’s try accessing one:</w:t>
      </w:r>
    </w:p>
    <w:p w:rsidR="00FA3020" w:rsidRDefault="00FA3020">
      <w:pPr>
        <w:pStyle w:val="BodyText"/>
        <w:spacing w:before="5"/>
        <w:rPr>
          <w:sz w:val="18"/>
        </w:rPr>
      </w:pPr>
    </w:p>
    <w:p w:rsidR="00FA3020" w:rsidRDefault="00350426">
      <w:pPr>
        <w:tabs>
          <w:tab w:val="left" w:pos="6190"/>
        </w:tabs>
        <w:spacing w:line="324" w:lineRule="auto"/>
        <w:ind w:left="1560" w:right="4049"/>
        <w:rPr>
          <w:rFonts w:ascii="Courier New"/>
          <w:sz w:val="17"/>
        </w:rPr>
      </w:pPr>
      <w:r>
        <w:rPr>
          <w:rFonts w:ascii="Courier New"/>
          <w:color w:val="231F20"/>
          <w:sz w:val="17"/>
        </w:rPr>
        <w:t>4:</w:t>
      </w:r>
      <w:r>
        <w:rPr>
          <w:rFonts w:ascii="Courier New"/>
          <w:color w:val="231F20"/>
          <w:spacing w:val="-57"/>
          <w:sz w:val="17"/>
        </w:rPr>
        <w:t xml:space="preserve"> </w:t>
      </w:r>
      <w:r>
        <w:rPr>
          <w:rFonts w:ascii="Courier New"/>
          <w:color w:val="231F20"/>
          <w:sz w:val="17"/>
        </w:rPr>
        <w:t>String[]</w:t>
      </w:r>
      <w:r>
        <w:rPr>
          <w:rFonts w:ascii="Courier New"/>
          <w:color w:val="231F20"/>
          <w:spacing w:val="-57"/>
          <w:sz w:val="17"/>
        </w:rPr>
        <w:t xml:space="preserve"> </w:t>
      </w:r>
      <w:r>
        <w:rPr>
          <w:rFonts w:ascii="Courier New"/>
          <w:color w:val="231F20"/>
          <w:sz w:val="17"/>
        </w:rPr>
        <w:t>mammals</w:t>
      </w:r>
      <w:r>
        <w:rPr>
          <w:rFonts w:ascii="Courier New"/>
          <w:color w:val="231F20"/>
          <w:spacing w:val="-57"/>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z w:val="17"/>
        </w:rPr>
        <w:t>{"monkey",</w:t>
      </w:r>
      <w:r>
        <w:rPr>
          <w:rFonts w:ascii="Courier New"/>
          <w:color w:val="231F20"/>
          <w:spacing w:val="-57"/>
          <w:sz w:val="17"/>
        </w:rPr>
        <w:t xml:space="preserve"> </w:t>
      </w:r>
      <w:r>
        <w:rPr>
          <w:rFonts w:ascii="Courier New"/>
          <w:color w:val="231F20"/>
          <w:sz w:val="17"/>
        </w:rPr>
        <w:t>"chimp",</w:t>
      </w:r>
      <w:r>
        <w:rPr>
          <w:rFonts w:ascii="Courier New"/>
          <w:color w:val="231F20"/>
          <w:spacing w:val="-57"/>
          <w:sz w:val="17"/>
        </w:rPr>
        <w:t xml:space="preserve"> </w:t>
      </w:r>
      <w:r>
        <w:rPr>
          <w:rFonts w:ascii="Courier New"/>
          <w:color w:val="231F20"/>
          <w:sz w:val="17"/>
        </w:rPr>
        <w:t xml:space="preserve">"donkey"}; </w:t>
      </w:r>
      <w:r>
        <w:rPr>
          <w:rFonts w:ascii="Courier New"/>
          <w:color w:val="231F20"/>
          <w:w w:val="95"/>
          <w:sz w:val="17"/>
        </w:rPr>
        <w:t>5:</w:t>
      </w:r>
      <w:r>
        <w:rPr>
          <w:rFonts w:ascii="Courier New"/>
          <w:color w:val="231F20"/>
          <w:spacing w:val="-48"/>
          <w:w w:val="95"/>
          <w:sz w:val="17"/>
        </w:rPr>
        <w:t xml:space="preserve"> </w:t>
      </w:r>
      <w:r>
        <w:rPr>
          <w:rFonts w:ascii="Courier New"/>
          <w:color w:val="231F20"/>
          <w:w w:val="95"/>
          <w:sz w:val="17"/>
        </w:rPr>
        <w:t>System.out.println(mammals.length);</w:t>
      </w:r>
      <w:r>
        <w:rPr>
          <w:rFonts w:ascii="Courier New"/>
          <w:color w:val="231F20"/>
          <w:w w:val="95"/>
          <w:sz w:val="17"/>
        </w:rPr>
        <w:tab/>
      </w:r>
      <w:r>
        <w:rPr>
          <w:rFonts w:ascii="Courier New"/>
          <w:color w:val="231F20"/>
          <w:sz w:val="17"/>
        </w:rPr>
        <w:t>//</w:t>
      </w:r>
      <w:r>
        <w:rPr>
          <w:rFonts w:ascii="Courier New"/>
          <w:color w:val="231F20"/>
          <w:spacing w:val="-26"/>
          <w:sz w:val="17"/>
        </w:rPr>
        <w:t xml:space="preserve"> </w:t>
      </w:r>
      <w:r>
        <w:rPr>
          <w:rFonts w:ascii="Courier New"/>
          <w:color w:val="231F20"/>
          <w:spacing w:val="-17"/>
          <w:sz w:val="17"/>
        </w:rPr>
        <w:t>3</w:t>
      </w:r>
    </w:p>
    <w:p w:rsidR="00FA3020" w:rsidRDefault="00350426">
      <w:pPr>
        <w:tabs>
          <w:tab w:val="left" w:pos="6190"/>
        </w:tabs>
        <w:ind w:left="1560"/>
        <w:rPr>
          <w:rFonts w:ascii="Courier New"/>
          <w:sz w:val="17"/>
        </w:rPr>
      </w:pPr>
      <w:r>
        <w:rPr>
          <w:rFonts w:ascii="Courier New"/>
          <w:color w:val="231F20"/>
          <w:w w:val="95"/>
          <w:sz w:val="17"/>
        </w:rPr>
        <w:t>6:</w:t>
      </w:r>
      <w:r>
        <w:rPr>
          <w:rFonts w:ascii="Courier New"/>
          <w:color w:val="231F20"/>
          <w:spacing w:val="-43"/>
          <w:w w:val="95"/>
          <w:sz w:val="17"/>
        </w:rPr>
        <w:t xml:space="preserve"> </w:t>
      </w:r>
      <w:r>
        <w:rPr>
          <w:rFonts w:ascii="Courier New"/>
          <w:color w:val="231F20"/>
          <w:w w:val="95"/>
          <w:sz w:val="17"/>
        </w:rPr>
        <w:t>System.out.println(mammals[0]);</w:t>
      </w:r>
      <w:r>
        <w:rPr>
          <w:rFonts w:ascii="Courier New"/>
          <w:color w:val="231F20"/>
          <w:w w:val="95"/>
          <w:sz w:val="17"/>
        </w:rPr>
        <w:tab/>
      </w:r>
      <w:r>
        <w:rPr>
          <w:rFonts w:ascii="Courier New"/>
          <w:color w:val="231F20"/>
          <w:sz w:val="17"/>
        </w:rPr>
        <w:t>//</w:t>
      </w:r>
      <w:r>
        <w:rPr>
          <w:rFonts w:ascii="Courier New"/>
          <w:color w:val="231F20"/>
          <w:spacing w:val="-9"/>
          <w:sz w:val="17"/>
        </w:rPr>
        <w:t xml:space="preserve"> </w:t>
      </w:r>
      <w:r>
        <w:rPr>
          <w:rFonts w:ascii="Courier New"/>
          <w:color w:val="231F20"/>
          <w:sz w:val="17"/>
        </w:rPr>
        <w:t>monkey</w:t>
      </w:r>
    </w:p>
    <w:p w:rsidR="00FA3020" w:rsidRDefault="00350426">
      <w:pPr>
        <w:tabs>
          <w:tab w:val="left" w:pos="6190"/>
        </w:tabs>
        <w:spacing w:before="68"/>
        <w:ind w:left="1560"/>
        <w:rPr>
          <w:rFonts w:ascii="Courier New"/>
          <w:sz w:val="17"/>
        </w:rPr>
      </w:pPr>
      <w:r>
        <w:rPr>
          <w:rFonts w:ascii="Courier New"/>
          <w:color w:val="231F20"/>
          <w:w w:val="95"/>
          <w:sz w:val="17"/>
        </w:rPr>
        <w:t>7:</w:t>
      </w:r>
      <w:r>
        <w:rPr>
          <w:rFonts w:ascii="Courier New"/>
          <w:color w:val="231F20"/>
          <w:spacing w:val="-43"/>
          <w:w w:val="95"/>
          <w:sz w:val="17"/>
        </w:rPr>
        <w:t xml:space="preserve"> </w:t>
      </w:r>
      <w:r>
        <w:rPr>
          <w:rFonts w:ascii="Courier New"/>
          <w:color w:val="231F20"/>
          <w:w w:val="95"/>
          <w:sz w:val="17"/>
        </w:rPr>
        <w:t>System.out.println(mammals[1]);</w:t>
      </w:r>
      <w:r>
        <w:rPr>
          <w:rFonts w:ascii="Courier New"/>
          <w:color w:val="231F20"/>
          <w:w w:val="95"/>
          <w:sz w:val="17"/>
        </w:rPr>
        <w:tab/>
      </w:r>
      <w:r>
        <w:rPr>
          <w:rFonts w:ascii="Courier New"/>
          <w:color w:val="231F20"/>
          <w:sz w:val="17"/>
        </w:rPr>
        <w:t>//</w:t>
      </w:r>
      <w:r>
        <w:rPr>
          <w:rFonts w:ascii="Courier New"/>
          <w:color w:val="231F20"/>
          <w:spacing w:val="-9"/>
          <w:sz w:val="17"/>
        </w:rPr>
        <w:t xml:space="preserve"> </w:t>
      </w:r>
      <w:r>
        <w:rPr>
          <w:rFonts w:ascii="Courier New"/>
          <w:color w:val="231F20"/>
          <w:sz w:val="17"/>
        </w:rPr>
        <w:t>chimp</w:t>
      </w:r>
    </w:p>
    <w:p w:rsidR="00FA3020" w:rsidRDefault="00350426">
      <w:pPr>
        <w:tabs>
          <w:tab w:val="left" w:pos="6190"/>
        </w:tabs>
        <w:spacing w:before="67"/>
        <w:ind w:left="1560"/>
        <w:rPr>
          <w:rFonts w:ascii="Courier New"/>
          <w:sz w:val="17"/>
        </w:rPr>
      </w:pPr>
      <w:r>
        <w:rPr>
          <w:rFonts w:ascii="Courier New"/>
          <w:color w:val="231F20"/>
          <w:w w:val="95"/>
          <w:sz w:val="17"/>
        </w:rPr>
        <w:t>8:</w:t>
      </w:r>
      <w:r>
        <w:rPr>
          <w:rFonts w:ascii="Courier New"/>
          <w:color w:val="231F20"/>
          <w:spacing w:val="-43"/>
          <w:w w:val="95"/>
          <w:sz w:val="17"/>
        </w:rPr>
        <w:t xml:space="preserve"> </w:t>
      </w:r>
      <w:r>
        <w:rPr>
          <w:rFonts w:ascii="Courier New"/>
          <w:color w:val="231F20"/>
          <w:w w:val="95"/>
          <w:sz w:val="17"/>
        </w:rPr>
        <w:t>System.out.println(mammals[2]);</w:t>
      </w:r>
      <w:r>
        <w:rPr>
          <w:rFonts w:ascii="Courier New"/>
          <w:color w:val="231F20"/>
          <w:w w:val="95"/>
          <w:sz w:val="17"/>
        </w:rPr>
        <w:tab/>
      </w:r>
      <w:r>
        <w:rPr>
          <w:rFonts w:ascii="Courier New"/>
          <w:color w:val="231F20"/>
          <w:sz w:val="17"/>
        </w:rPr>
        <w:t>//</w:t>
      </w:r>
      <w:r>
        <w:rPr>
          <w:rFonts w:ascii="Courier New"/>
          <w:color w:val="231F20"/>
          <w:spacing w:val="-9"/>
          <w:sz w:val="17"/>
        </w:rPr>
        <w:t xml:space="preserve"> </w:t>
      </w:r>
      <w:r>
        <w:rPr>
          <w:rFonts w:ascii="Courier New"/>
          <w:color w:val="231F20"/>
          <w:sz w:val="17"/>
        </w:rPr>
        <w:t>donkey</w:t>
      </w:r>
    </w:p>
    <w:p w:rsidR="00FA3020" w:rsidRDefault="00350426">
      <w:pPr>
        <w:pStyle w:val="BodyText"/>
        <w:spacing w:before="149" w:line="254" w:lineRule="auto"/>
        <w:ind w:left="1559" w:right="1493" w:firstLine="240"/>
      </w:pPr>
      <w:r>
        <w:rPr>
          <w:color w:val="231F20"/>
        </w:rPr>
        <w:t xml:space="preserve">Line 4 declares and </w:t>
      </w:r>
      <w:r>
        <w:rPr>
          <w:color w:val="231F20"/>
          <w:spacing w:val="2"/>
        </w:rPr>
        <w:t xml:space="preserve">initializes </w:t>
      </w:r>
      <w:r>
        <w:rPr>
          <w:color w:val="231F20"/>
        </w:rPr>
        <w:t xml:space="preserve">the array. Line 5  tells  us how  many elements the  array </w:t>
      </w:r>
      <w:r>
        <w:rPr>
          <w:color w:val="231F20"/>
          <w:spacing w:val="2"/>
        </w:rPr>
        <w:t xml:space="preserve">can </w:t>
      </w:r>
      <w:r>
        <w:rPr>
          <w:color w:val="231F20"/>
        </w:rPr>
        <w:t xml:space="preserve">hold. The rest of the code prints the array. Notice elements are indexed </w:t>
      </w:r>
      <w:r>
        <w:rPr>
          <w:color w:val="231F20"/>
          <w:spacing w:val="2"/>
        </w:rPr>
        <w:t xml:space="preserve">starting </w:t>
      </w:r>
      <w:r>
        <w:rPr>
          <w:color w:val="231F20"/>
        </w:rPr>
        <w:t xml:space="preserve">with 0. </w:t>
      </w:r>
      <w:r>
        <w:rPr>
          <w:color w:val="231F20"/>
          <w:spacing w:val="2"/>
        </w:rPr>
        <w:t xml:space="preserve">This </w:t>
      </w:r>
      <w:r>
        <w:rPr>
          <w:color w:val="231F20"/>
        </w:rPr>
        <w:t xml:space="preserve">should be </w:t>
      </w:r>
      <w:r>
        <w:rPr>
          <w:color w:val="231F20"/>
          <w:spacing w:val="2"/>
        </w:rPr>
        <w:t xml:space="preserve">familiar </w:t>
      </w:r>
      <w:r>
        <w:rPr>
          <w:color w:val="231F20"/>
        </w:rPr>
        <w:t xml:space="preserve">from </w:t>
      </w:r>
      <w:r>
        <w:rPr>
          <w:rFonts w:ascii="Courier New"/>
          <w:color w:val="231F20"/>
          <w:sz w:val="18"/>
        </w:rPr>
        <w:t>String</w:t>
      </w:r>
      <w:r>
        <w:rPr>
          <w:rFonts w:ascii="Courier New"/>
          <w:color w:val="231F20"/>
          <w:spacing w:val="-56"/>
          <w:sz w:val="18"/>
        </w:rPr>
        <w:t xml:space="preserve"> </w:t>
      </w:r>
      <w:r>
        <w:rPr>
          <w:color w:val="231F20"/>
        </w:rPr>
        <w:t xml:space="preserve">and </w:t>
      </w:r>
      <w:r>
        <w:rPr>
          <w:rFonts w:ascii="Courier New"/>
          <w:color w:val="231F20"/>
          <w:sz w:val="18"/>
        </w:rPr>
        <w:t>StringBuilder</w:t>
      </w:r>
      <w:r>
        <w:rPr>
          <w:color w:val="231F20"/>
        </w:rPr>
        <w:t xml:space="preserve">, which also </w:t>
      </w:r>
      <w:r>
        <w:rPr>
          <w:color w:val="231F20"/>
          <w:spacing w:val="2"/>
        </w:rPr>
        <w:t xml:space="preserve">start </w:t>
      </w:r>
      <w:r>
        <w:rPr>
          <w:color w:val="231F20"/>
        </w:rPr>
        <w:t xml:space="preserve">counting with 0. Those classes also counted </w:t>
      </w:r>
      <w:r>
        <w:rPr>
          <w:rFonts w:ascii="Courier New"/>
          <w:color w:val="231F20"/>
          <w:sz w:val="18"/>
        </w:rPr>
        <w:t xml:space="preserve">length </w:t>
      </w:r>
      <w:r>
        <w:rPr>
          <w:color w:val="231F20"/>
        </w:rPr>
        <w:t>as the number of</w:t>
      </w:r>
      <w:r>
        <w:rPr>
          <w:color w:val="231F20"/>
          <w:spacing w:val="15"/>
        </w:rPr>
        <w:t xml:space="preserve"> </w:t>
      </w:r>
      <w:r>
        <w:rPr>
          <w:color w:val="231F20"/>
        </w:rPr>
        <w:t>elements.</w:t>
      </w:r>
    </w:p>
    <w:p w:rsidR="00FA3020" w:rsidRDefault="00350426">
      <w:pPr>
        <w:pStyle w:val="BodyText"/>
        <w:spacing w:line="226" w:lineRule="exact"/>
        <w:ind w:left="1800"/>
      </w:pPr>
      <w:r>
        <w:rPr>
          <w:color w:val="231F20"/>
        </w:rPr>
        <w:t xml:space="preserve">To make sure you understand how </w:t>
      </w:r>
      <w:r>
        <w:rPr>
          <w:rFonts w:ascii="Courier New"/>
          <w:color w:val="231F20"/>
          <w:sz w:val="18"/>
        </w:rPr>
        <w:t xml:space="preserve">length </w:t>
      </w:r>
      <w:r>
        <w:rPr>
          <w:color w:val="231F20"/>
        </w:rPr>
        <w:t>works, what do you think this prints?</w:t>
      </w:r>
    </w:p>
    <w:p w:rsidR="00FA3020" w:rsidRDefault="00FA3020">
      <w:pPr>
        <w:pStyle w:val="BodyText"/>
        <w:spacing w:before="5"/>
        <w:rPr>
          <w:sz w:val="17"/>
        </w:rPr>
      </w:pPr>
    </w:p>
    <w:p w:rsidR="00FA3020" w:rsidRDefault="00350426">
      <w:pPr>
        <w:spacing w:line="324" w:lineRule="auto"/>
        <w:ind w:left="1560" w:right="5877"/>
        <w:rPr>
          <w:rFonts w:ascii="Courier New"/>
          <w:sz w:val="17"/>
        </w:rPr>
      </w:pPr>
      <w:r>
        <w:rPr>
          <w:rFonts w:ascii="Courier New"/>
          <w:color w:val="231F20"/>
          <w:sz w:val="17"/>
        </w:rPr>
        <w:t xml:space="preserve">String[] birds = new String[6]; </w:t>
      </w:r>
      <w:r>
        <w:rPr>
          <w:rFonts w:ascii="Courier New"/>
          <w:color w:val="231F20"/>
          <w:w w:val="90"/>
          <w:sz w:val="17"/>
        </w:rPr>
        <w:t>System.out.println(birds.length);</w:t>
      </w:r>
    </w:p>
    <w:p w:rsidR="00FA3020" w:rsidRDefault="00350426">
      <w:pPr>
        <w:pStyle w:val="BodyText"/>
        <w:spacing w:before="81" w:line="244" w:lineRule="auto"/>
        <w:ind w:left="1559" w:right="1557" w:firstLine="240"/>
      </w:pPr>
      <w:r>
        <w:rPr>
          <w:color w:val="231F20"/>
        </w:rPr>
        <w:t xml:space="preserve">The answer is 6. Even though all 6 elements of the array are </w:t>
      </w:r>
      <w:r>
        <w:rPr>
          <w:rFonts w:ascii="Courier New"/>
          <w:color w:val="231F20"/>
          <w:sz w:val="18"/>
        </w:rPr>
        <w:t>null</w:t>
      </w:r>
      <w:r>
        <w:rPr>
          <w:color w:val="231F20"/>
        </w:rPr>
        <w:t xml:space="preserve">, there are still 6 of them. </w:t>
      </w:r>
      <w:r>
        <w:rPr>
          <w:rFonts w:ascii="Courier New"/>
          <w:color w:val="231F20"/>
          <w:sz w:val="18"/>
        </w:rPr>
        <w:t xml:space="preserve">length </w:t>
      </w:r>
      <w:r>
        <w:rPr>
          <w:color w:val="231F20"/>
        </w:rPr>
        <w:t>does not consider what is in the array; it only considers how many slots have been allocated.</w:t>
      </w:r>
    </w:p>
    <w:p w:rsidR="00FA3020" w:rsidRDefault="00350426">
      <w:pPr>
        <w:pStyle w:val="BodyText"/>
        <w:spacing w:before="15" w:line="259" w:lineRule="auto"/>
        <w:ind w:left="1559" w:right="1648" w:firstLine="240"/>
      </w:pPr>
      <w:r>
        <w:rPr>
          <w:color w:val="231F20"/>
        </w:rPr>
        <w:t xml:space="preserve">It is very common to use a loop when reading from or writing to an array. This loop sets each element of </w:t>
      </w:r>
      <w:r>
        <w:rPr>
          <w:rFonts w:ascii="Courier New"/>
          <w:color w:val="231F20"/>
          <w:sz w:val="18"/>
        </w:rPr>
        <w:t xml:space="preserve">number </w:t>
      </w:r>
      <w:r>
        <w:rPr>
          <w:color w:val="231F20"/>
        </w:rPr>
        <w:t>to 5 higher than the current index:</w:t>
      </w:r>
    </w:p>
    <w:p w:rsidR="00FA3020" w:rsidRDefault="00350426">
      <w:pPr>
        <w:spacing w:before="186"/>
        <w:ind w:left="1560"/>
        <w:rPr>
          <w:rFonts w:ascii="Courier New"/>
          <w:sz w:val="17"/>
        </w:rPr>
      </w:pPr>
      <w:r>
        <w:rPr>
          <w:rFonts w:ascii="Courier New"/>
          <w:color w:val="231F20"/>
          <w:sz w:val="17"/>
        </w:rPr>
        <w:t>5: int[] numbers = new</w:t>
      </w:r>
      <w:r>
        <w:rPr>
          <w:rFonts w:ascii="Courier New"/>
          <w:color w:val="231F20"/>
          <w:spacing w:val="-54"/>
          <w:sz w:val="17"/>
        </w:rPr>
        <w:t xml:space="preserve"> </w:t>
      </w:r>
      <w:r>
        <w:rPr>
          <w:rFonts w:ascii="Courier New"/>
          <w:color w:val="231F20"/>
          <w:sz w:val="17"/>
        </w:rPr>
        <w:t>int[10];</w:t>
      </w:r>
    </w:p>
    <w:p w:rsidR="00FA3020" w:rsidRDefault="00350426">
      <w:pPr>
        <w:spacing w:before="67" w:line="324" w:lineRule="auto"/>
        <w:ind w:left="1560" w:right="4988"/>
        <w:rPr>
          <w:rFonts w:ascii="Courier New"/>
          <w:sz w:val="17"/>
        </w:rPr>
      </w:pPr>
      <w:r>
        <w:rPr>
          <w:rFonts w:ascii="Courier New"/>
          <w:color w:val="231F20"/>
          <w:sz w:val="17"/>
        </w:rPr>
        <w:t>6:</w:t>
      </w:r>
      <w:r>
        <w:rPr>
          <w:rFonts w:ascii="Courier New"/>
          <w:color w:val="231F20"/>
          <w:spacing w:val="-36"/>
          <w:sz w:val="17"/>
        </w:rPr>
        <w:t xml:space="preserve"> </w:t>
      </w:r>
      <w:r>
        <w:rPr>
          <w:rFonts w:ascii="Courier New"/>
          <w:color w:val="231F20"/>
          <w:sz w:val="17"/>
        </w:rPr>
        <w:t>for</w:t>
      </w:r>
      <w:r>
        <w:rPr>
          <w:rFonts w:ascii="Courier New"/>
          <w:color w:val="231F20"/>
          <w:spacing w:val="-35"/>
          <w:sz w:val="17"/>
        </w:rPr>
        <w:t xml:space="preserve"> </w:t>
      </w:r>
      <w:r>
        <w:rPr>
          <w:rFonts w:ascii="Courier New"/>
          <w:color w:val="231F20"/>
          <w:sz w:val="17"/>
        </w:rPr>
        <w:t>(int</w:t>
      </w:r>
      <w:r>
        <w:rPr>
          <w:rFonts w:ascii="Courier New"/>
          <w:color w:val="231F20"/>
          <w:spacing w:val="-36"/>
          <w:sz w:val="17"/>
        </w:rPr>
        <w:t xml:space="preserve"> </w:t>
      </w:r>
      <w:r>
        <w:rPr>
          <w:rFonts w:ascii="Courier New"/>
          <w:color w:val="231F20"/>
          <w:sz w:val="17"/>
        </w:rPr>
        <w:t>i</w:t>
      </w:r>
      <w:r>
        <w:rPr>
          <w:rFonts w:ascii="Courier New"/>
          <w:color w:val="231F20"/>
          <w:spacing w:val="-35"/>
          <w:sz w:val="17"/>
        </w:rPr>
        <w:t xml:space="preserve"> </w:t>
      </w:r>
      <w:r>
        <w:rPr>
          <w:rFonts w:ascii="Courier New"/>
          <w:color w:val="231F20"/>
          <w:sz w:val="17"/>
        </w:rPr>
        <w:t>=</w:t>
      </w:r>
      <w:r>
        <w:rPr>
          <w:rFonts w:ascii="Courier New"/>
          <w:color w:val="231F20"/>
          <w:spacing w:val="-36"/>
          <w:sz w:val="17"/>
        </w:rPr>
        <w:t xml:space="preserve"> </w:t>
      </w:r>
      <w:r>
        <w:rPr>
          <w:rFonts w:ascii="Courier New"/>
          <w:color w:val="231F20"/>
          <w:sz w:val="17"/>
        </w:rPr>
        <w:t>0;</w:t>
      </w:r>
      <w:r>
        <w:rPr>
          <w:rFonts w:ascii="Courier New"/>
          <w:color w:val="231F20"/>
          <w:spacing w:val="-35"/>
          <w:sz w:val="17"/>
        </w:rPr>
        <w:t xml:space="preserve"> </w:t>
      </w:r>
      <w:r>
        <w:rPr>
          <w:rFonts w:ascii="Courier New"/>
          <w:color w:val="231F20"/>
          <w:sz w:val="17"/>
        </w:rPr>
        <w:t>i</w:t>
      </w:r>
      <w:r>
        <w:rPr>
          <w:rFonts w:ascii="Courier New"/>
          <w:color w:val="231F20"/>
          <w:spacing w:val="-35"/>
          <w:sz w:val="17"/>
        </w:rPr>
        <w:t xml:space="preserve"> </w:t>
      </w:r>
      <w:r>
        <w:rPr>
          <w:rFonts w:ascii="Courier New"/>
          <w:color w:val="231F20"/>
          <w:sz w:val="17"/>
        </w:rPr>
        <w:t>&lt;</w:t>
      </w:r>
      <w:r>
        <w:rPr>
          <w:rFonts w:ascii="Courier New"/>
          <w:color w:val="231F20"/>
          <w:spacing w:val="-36"/>
          <w:sz w:val="17"/>
        </w:rPr>
        <w:t xml:space="preserve"> </w:t>
      </w:r>
      <w:r>
        <w:rPr>
          <w:rFonts w:ascii="Courier New"/>
          <w:color w:val="231F20"/>
          <w:sz w:val="17"/>
        </w:rPr>
        <w:t>numbers.length;</w:t>
      </w:r>
      <w:r>
        <w:rPr>
          <w:rFonts w:ascii="Courier New"/>
          <w:color w:val="231F20"/>
          <w:spacing w:val="-35"/>
          <w:sz w:val="17"/>
        </w:rPr>
        <w:t xml:space="preserve"> </w:t>
      </w:r>
      <w:r>
        <w:rPr>
          <w:rFonts w:ascii="Courier New"/>
          <w:color w:val="231F20"/>
          <w:spacing w:val="-4"/>
          <w:sz w:val="17"/>
        </w:rPr>
        <w:t xml:space="preserve">i++) </w:t>
      </w:r>
      <w:r>
        <w:rPr>
          <w:rFonts w:ascii="Courier New"/>
          <w:color w:val="231F20"/>
          <w:sz w:val="17"/>
        </w:rPr>
        <w:t>7: numbers[i] = i +</w:t>
      </w:r>
      <w:r>
        <w:rPr>
          <w:rFonts w:ascii="Courier New"/>
          <w:color w:val="231F20"/>
          <w:spacing w:val="24"/>
          <w:sz w:val="17"/>
        </w:rPr>
        <w:t xml:space="preserve"> </w:t>
      </w:r>
      <w:r>
        <w:rPr>
          <w:rFonts w:ascii="Courier New"/>
          <w:color w:val="231F20"/>
          <w:sz w:val="17"/>
        </w:rPr>
        <w:t>5;</w:t>
      </w:r>
    </w:p>
    <w:p w:rsidR="00FA3020" w:rsidRDefault="00350426">
      <w:pPr>
        <w:pStyle w:val="BodyText"/>
        <w:spacing w:before="81" w:line="252" w:lineRule="auto"/>
        <w:ind w:left="1559" w:right="1445" w:firstLine="240"/>
        <w:jc w:val="both"/>
      </w:pPr>
      <w:r>
        <w:rPr>
          <w:color w:val="231F20"/>
        </w:rPr>
        <w:t xml:space="preserve">Line 5 simply instantiates an array with 10 slots. Line 6 is a </w:t>
      </w:r>
      <w:r>
        <w:rPr>
          <w:rFonts w:ascii="Courier New"/>
          <w:color w:val="231F20"/>
          <w:sz w:val="18"/>
        </w:rPr>
        <w:t xml:space="preserve">for </w:t>
      </w:r>
      <w:r>
        <w:rPr>
          <w:color w:val="231F20"/>
        </w:rPr>
        <w:t xml:space="preserve">loop using an extremely common pattern. It starts at index 0, which is where an array begins as well. It keeps going, one at a time, until it hits the end of the array. Line 7 sets the current element of </w:t>
      </w:r>
      <w:r>
        <w:rPr>
          <w:rFonts w:ascii="Courier New"/>
          <w:i/>
          <w:color w:val="231F20"/>
          <w:sz w:val="18"/>
        </w:rPr>
        <w:t>numbers</w:t>
      </w:r>
      <w:r>
        <w:rPr>
          <w:color w:val="231F20"/>
        </w:rPr>
        <w:t>.</w:t>
      </w:r>
    </w:p>
    <w:p w:rsidR="00FA3020" w:rsidRDefault="00350426">
      <w:pPr>
        <w:pStyle w:val="BodyText"/>
        <w:spacing w:line="252" w:lineRule="auto"/>
        <w:ind w:left="1559" w:right="1439" w:firstLine="240"/>
      </w:pPr>
      <w:r>
        <w:rPr>
          <w:color w:val="231F20"/>
        </w:rPr>
        <w:t xml:space="preserve">The exam will test whether </w:t>
      </w:r>
      <w:r>
        <w:rPr>
          <w:color w:val="231F20"/>
          <w:spacing w:val="-3"/>
        </w:rPr>
        <w:t xml:space="preserve">you </w:t>
      </w:r>
      <w:r>
        <w:rPr>
          <w:color w:val="231F20"/>
        </w:rPr>
        <w:t>are being observant by trying to access elements that are not</w:t>
      </w:r>
      <w:r>
        <w:rPr>
          <w:color w:val="231F20"/>
          <w:spacing w:val="-22"/>
        </w:rPr>
        <w:t xml:space="preserve"> </w:t>
      </w:r>
      <w:r>
        <w:rPr>
          <w:color w:val="231F20"/>
        </w:rPr>
        <w:t>in</w:t>
      </w:r>
      <w:r>
        <w:rPr>
          <w:color w:val="231F20"/>
          <w:spacing w:val="-21"/>
        </w:rPr>
        <w:t xml:space="preserve"> </w:t>
      </w:r>
      <w:r>
        <w:rPr>
          <w:color w:val="231F20"/>
        </w:rPr>
        <w:t>the</w:t>
      </w:r>
      <w:r>
        <w:rPr>
          <w:color w:val="231F20"/>
          <w:spacing w:val="-21"/>
        </w:rPr>
        <w:t xml:space="preserve"> </w:t>
      </w:r>
      <w:r>
        <w:rPr>
          <w:color w:val="231F20"/>
          <w:spacing w:val="-3"/>
        </w:rPr>
        <w:t>array.</w:t>
      </w:r>
      <w:r>
        <w:rPr>
          <w:color w:val="231F20"/>
          <w:spacing w:val="-21"/>
        </w:rPr>
        <w:t xml:space="preserve"> </w:t>
      </w:r>
      <w:r>
        <w:rPr>
          <w:color w:val="231F20"/>
        </w:rPr>
        <w:t>Can</w:t>
      </w:r>
      <w:r>
        <w:rPr>
          <w:color w:val="231F20"/>
          <w:spacing w:val="-21"/>
        </w:rPr>
        <w:t xml:space="preserve"> </w:t>
      </w:r>
      <w:r>
        <w:rPr>
          <w:color w:val="231F20"/>
          <w:spacing w:val="-3"/>
        </w:rPr>
        <w:t>you</w:t>
      </w:r>
      <w:r>
        <w:rPr>
          <w:color w:val="231F20"/>
          <w:spacing w:val="-21"/>
        </w:rPr>
        <w:t xml:space="preserve"> </w:t>
      </w:r>
      <w:r>
        <w:rPr>
          <w:color w:val="231F20"/>
        </w:rPr>
        <w:t>tell</w:t>
      </w:r>
      <w:r>
        <w:rPr>
          <w:color w:val="231F20"/>
          <w:spacing w:val="-22"/>
        </w:rPr>
        <w:t xml:space="preserve"> </w:t>
      </w:r>
      <w:r>
        <w:rPr>
          <w:color w:val="231F20"/>
          <w:spacing w:val="-3"/>
        </w:rPr>
        <w:t>why</w:t>
      </w:r>
      <w:r>
        <w:rPr>
          <w:color w:val="231F20"/>
          <w:spacing w:val="-21"/>
        </w:rPr>
        <w:t xml:space="preserve"> </w:t>
      </w:r>
      <w:r>
        <w:rPr>
          <w:color w:val="231F20"/>
        </w:rPr>
        <w:t>each</w:t>
      </w:r>
      <w:r>
        <w:rPr>
          <w:color w:val="231F20"/>
          <w:spacing w:val="-21"/>
        </w:rPr>
        <w:t xml:space="preserve"> </w:t>
      </w:r>
      <w:r>
        <w:rPr>
          <w:color w:val="231F20"/>
        </w:rPr>
        <w:t>of</w:t>
      </w:r>
      <w:r>
        <w:rPr>
          <w:color w:val="231F20"/>
          <w:spacing w:val="-21"/>
        </w:rPr>
        <w:t xml:space="preserve"> </w:t>
      </w:r>
      <w:r>
        <w:rPr>
          <w:color w:val="231F20"/>
        </w:rPr>
        <w:t>these</w:t>
      </w:r>
      <w:r>
        <w:rPr>
          <w:color w:val="231F20"/>
          <w:spacing w:val="-21"/>
        </w:rPr>
        <w:t xml:space="preserve"> </w:t>
      </w:r>
      <w:r>
        <w:rPr>
          <w:color w:val="231F20"/>
        </w:rPr>
        <w:t>throws</w:t>
      </w:r>
      <w:r>
        <w:rPr>
          <w:color w:val="231F20"/>
          <w:spacing w:val="-21"/>
        </w:rPr>
        <w:t xml:space="preserve"> </w:t>
      </w:r>
      <w:r>
        <w:rPr>
          <w:color w:val="231F20"/>
        </w:rPr>
        <w:t>an</w:t>
      </w:r>
      <w:r>
        <w:rPr>
          <w:color w:val="231F20"/>
          <w:spacing w:val="-22"/>
        </w:rPr>
        <w:t xml:space="preserve"> </w:t>
      </w:r>
      <w:r>
        <w:rPr>
          <w:rFonts w:ascii="Courier New"/>
          <w:color w:val="231F20"/>
          <w:sz w:val="18"/>
        </w:rPr>
        <w:t xml:space="preserve">ArrayIndexOutOfBoundsException </w:t>
      </w:r>
      <w:r>
        <w:rPr>
          <w:color w:val="231F20"/>
        </w:rPr>
        <w:t>for our array of size</w:t>
      </w:r>
      <w:r>
        <w:rPr>
          <w:color w:val="231F20"/>
          <w:spacing w:val="34"/>
        </w:rPr>
        <w:t xml:space="preserve"> </w:t>
      </w:r>
      <w:r>
        <w:rPr>
          <w:color w:val="231F20"/>
          <w:spacing w:val="-5"/>
        </w:rPr>
        <w:t>10?</w:t>
      </w:r>
    </w:p>
    <w:p w:rsidR="00FA3020" w:rsidRDefault="00FA3020">
      <w:pPr>
        <w:spacing w:line="252" w:lineRule="auto"/>
        <w:sectPr w:rsidR="00FA3020">
          <w:pgSz w:w="10620" w:h="13320"/>
          <w:pgMar w:top="460" w:right="0" w:bottom="280" w:left="0" w:header="720" w:footer="720" w:gutter="0"/>
          <w:cols w:space="720"/>
        </w:sectPr>
      </w:pPr>
    </w:p>
    <w:p w:rsidR="00FA3020" w:rsidRDefault="00350426">
      <w:pPr>
        <w:tabs>
          <w:tab w:val="left" w:pos="2332"/>
        </w:tabs>
        <w:spacing w:before="89"/>
        <w:ind w:left="1425"/>
        <w:rPr>
          <w:rFonts w:ascii="Calibri" w:hAnsi="Calibri"/>
          <w:sz w:val="18"/>
        </w:rPr>
      </w:pPr>
      <w:r>
        <w:rPr>
          <w:rFonts w:ascii="Calibri" w:hAnsi="Calibri"/>
          <w:b/>
          <w:color w:val="231F20"/>
          <w:sz w:val="17"/>
        </w:rPr>
        <w:lastRenderedPageBreak/>
        <w:t>124</w:t>
      </w:r>
      <w:r>
        <w:rPr>
          <w:rFonts w:ascii="Calibri" w:hAnsi="Calibri"/>
          <w:b/>
          <w:color w:val="231F20"/>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ind w:left="1440"/>
        <w:rPr>
          <w:rFonts w:ascii="Courier New"/>
          <w:sz w:val="17"/>
        </w:rPr>
      </w:pPr>
      <w:r>
        <w:rPr>
          <w:rFonts w:ascii="Courier New"/>
          <w:color w:val="231F20"/>
          <w:sz w:val="17"/>
        </w:rPr>
        <w:t>numbers[10] = 3;</w:t>
      </w:r>
    </w:p>
    <w:p w:rsidR="00FA3020" w:rsidRDefault="00350426">
      <w:pPr>
        <w:spacing w:before="67"/>
        <w:ind w:left="1440"/>
        <w:rPr>
          <w:rFonts w:ascii="Courier New"/>
          <w:sz w:val="17"/>
        </w:rPr>
      </w:pPr>
      <w:r>
        <w:rPr>
          <w:rFonts w:ascii="Courier New"/>
          <w:color w:val="231F20"/>
          <w:sz w:val="17"/>
        </w:rPr>
        <w:t>numbers[numbers.length] = 5;</w:t>
      </w:r>
    </w:p>
    <w:p w:rsidR="00FA3020" w:rsidRDefault="00350426">
      <w:pPr>
        <w:spacing w:before="68"/>
        <w:ind w:left="1440"/>
        <w:rPr>
          <w:rFonts w:ascii="Courier New"/>
          <w:sz w:val="17"/>
        </w:rPr>
      </w:pPr>
      <w:r>
        <w:rPr>
          <w:rFonts w:ascii="Courier New"/>
          <w:color w:val="231F20"/>
          <w:sz w:val="17"/>
        </w:rPr>
        <w:t>for (int i = 0; i &lt;= numbers.length; i++) numbers[i] = i + 5;</w:t>
      </w:r>
    </w:p>
    <w:p w:rsidR="00FA3020" w:rsidRDefault="00350426">
      <w:pPr>
        <w:pStyle w:val="BodyText"/>
        <w:spacing w:before="148" w:line="249" w:lineRule="auto"/>
        <w:ind w:left="1439" w:right="1468" w:firstLine="240"/>
      </w:pPr>
      <w:r>
        <w:rPr>
          <w:color w:val="231F20"/>
        </w:rPr>
        <w:t xml:space="preserve">The first one is </w:t>
      </w:r>
      <w:r>
        <w:rPr>
          <w:color w:val="231F20"/>
          <w:spacing w:val="2"/>
        </w:rPr>
        <w:t xml:space="preserve">trying </w:t>
      </w:r>
      <w:r>
        <w:rPr>
          <w:color w:val="231F20"/>
        </w:rPr>
        <w:t xml:space="preserve">to see if you know that indexes </w:t>
      </w:r>
      <w:r>
        <w:rPr>
          <w:color w:val="231F20"/>
          <w:spacing w:val="2"/>
        </w:rPr>
        <w:t xml:space="preserve">start </w:t>
      </w:r>
      <w:r>
        <w:rPr>
          <w:color w:val="231F20"/>
        </w:rPr>
        <w:t xml:space="preserve">with 0. Since we have </w:t>
      </w:r>
      <w:r>
        <w:rPr>
          <w:color w:val="231F20"/>
          <w:spacing w:val="-4"/>
        </w:rPr>
        <w:t xml:space="preserve">10 </w:t>
      </w:r>
      <w:r>
        <w:rPr>
          <w:color w:val="231F20"/>
        </w:rPr>
        <w:t xml:space="preserve">ele- ments in our array, </w:t>
      </w:r>
      <w:r>
        <w:rPr>
          <w:color w:val="231F20"/>
          <w:spacing w:val="2"/>
        </w:rPr>
        <w:t xml:space="preserve">this </w:t>
      </w:r>
      <w:r>
        <w:rPr>
          <w:color w:val="231F20"/>
        </w:rPr>
        <w:t xml:space="preserve">means only </w:t>
      </w:r>
      <w:r>
        <w:rPr>
          <w:rFonts w:ascii="Courier New"/>
          <w:color w:val="231F20"/>
          <w:sz w:val="18"/>
        </w:rPr>
        <w:t>numbers[0]</w:t>
      </w:r>
      <w:r>
        <w:rPr>
          <w:rFonts w:ascii="Courier New"/>
          <w:color w:val="231F20"/>
          <w:spacing w:val="-69"/>
          <w:sz w:val="18"/>
        </w:rPr>
        <w:t xml:space="preserve"> </w:t>
      </w:r>
      <w:r>
        <w:rPr>
          <w:color w:val="231F20"/>
        </w:rPr>
        <w:t xml:space="preserve">through </w:t>
      </w:r>
      <w:r>
        <w:rPr>
          <w:rFonts w:ascii="Courier New"/>
          <w:color w:val="231F20"/>
          <w:sz w:val="18"/>
        </w:rPr>
        <w:t>numbers[9]</w:t>
      </w:r>
      <w:r>
        <w:rPr>
          <w:rFonts w:ascii="Courier New"/>
          <w:color w:val="231F20"/>
          <w:spacing w:val="-69"/>
          <w:sz w:val="18"/>
        </w:rPr>
        <w:t xml:space="preserve"> </w:t>
      </w:r>
      <w:r>
        <w:rPr>
          <w:color w:val="231F20"/>
        </w:rPr>
        <w:t xml:space="preserve">are valid. The second example assumes you are clever enough to know </w:t>
      </w:r>
      <w:r>
        <w:rPr>
          <w:color w:val="231F20"/>
          <w:spacing w:val="-4"/>
        </w:rPr>
        <w:t xml:space="preserve">10 </w:t>
      </w:r>
      <w:r>
        <w:rPr>
          <w:color w:val="231F20"/>
        </w:rPr>
        <w:t xml:space="preserve">is invalid and </w:t>
      </w:r>
      <w:r>
        <w:rPr>
          <w:color w:val="231F20"/>
          <w:spacing w:val="2"/>
        </w:rPr>
        <w:t xml:space="preserve">disguises </w:t>
      </w:r>
      <w:r>
        <w:rPr>
          <w:color w:val="231F20"/>
        </w:rPr>
        <w:t xml:space="preserve">it by using the </w:t>
      </w:r>
      <w:r>
        <w:rPr>
          <w:rFonts w:ascii="Courier New"/>
          <w:color w:val="231F20"/>
          <w:sz w:val="18"/>
        </w:rPr>
        <w:t xml:space="preserve">length </w:t>
      </w:r>
      <w:r>
        <w:rPr>
          <w:color w:val="231F20"/>
        </w:rPr>
        <w:t xml:space="preserve">variable. However, the length is always one more </w:t>
      </w:r>
      <w:r>
        <w:rPr>
          <w:color w:val="231F20"/>
          <w:spacing w:val="2"/>
        </w:rPr>
        <w:t xml:space="preserve">than </w:t>
      </w:r>
      <w:r>
        <w:rPr>
          <w:color w:val="231F20"/>
        </w:rPr>
        <w:t xml:space="preserve">the </w:t>
      </w:r>
      <w:r>
        <w:rPr>
          <w:color w:val="231F20"/>
          <w:spacing w:val="2"/>
        </w:rPr>
        <w:t xml:space="preserve">maximum </w:t>
      </w:r>
      <w:r>
        <w:rPr>
          <w:color w:val="231F20"/>
        </w:rPr>
        <w:t xml:space="preserve">valid index. Finally, the </w:t>
      </w:r>
      <w:r>
        <w:rPr>
          <w:rFonts w:ascii="Courier New"/>
          <w:color w:val="231F20"/>
          <w:sz w:val="18"/>
        </w:rPr>
        <w:t xml:space="preserve">for </w:t>
      </w:r>
      <w:r>
        <w:rPr>
          <w:color w:val="231F20"/>
        </w:rPr>
        <w:t xml:space="preserve">loop incorrectly uses </w:t>
      </w:r>
      <w:r>
        <w:rPr>
          <w:rFonts w:ascii="Courier New"/>
          <w:color w:val="231F20"/>
          <w:sz w:val="18"/>
        </w:rPr>
        <w:t xml:space="preserve">&lt;= </w:t>
      </w:r>
      <w:r>
        <w:rPr>
          <w:color w:val="231F20"/>
        </w:rPr>
        <w:t xml:space="preserve">instead of </w:t>
      </w:r>
      <w:r>
        <w:rPr>
          <w:rFonts w:ascii="Courier New"/>
          <w:color w:val="231F20"/>
          <w:sz w:val="18"/>
        </w:rPr>
        <w:t>&lt;</w:t>
      </w:r>
      <w:r>
        <w:rPr>
          <w:color w:val="231F20"/>
        </w:rPr>
        <w:t xml:space="preserve">, which is also a </w:t>
      </w:r>
      <w:r>
        <w:rPr>
          <w:color w:val="231F20"/>
          <w:spacing w:val="-2"/>
        </w:rPr>
        <w:t xml:space="preserve">way </w:t>
      </w:r>
      <w:r>
        <w:rPr>
          <w:color w:val="231F20"/>
        </w:rPr>
        <w:t>of referring to that 10th element.</w:t>
      </w:r>
    </w:p>
    <w:p w:rsidR="00FA3020" w:rsidRDefault="00FA3020">
      <w:pPr>
        <w:pStyle w:val="BodyText"/>
        <w:spacing w:before="3"/>
        <w:rPr>
          <w:sz w:val="26"/>
        </w:rPr>
      </w:pPr>
    </w:p>
    <w:p w:rsidR="00FA3020" w:rsidRDefault="00350426">
      <w:pPr>
        <w:pStyle w:val="Heading6"/>
        <w:spacing w:before="1"/>
        <w:ind w:left="1440"/>
      </w:pPr>
      <w:r>
        <w:rPr>
          <w:color w:val="231F20"/>
          <w:w w:val="120"/>
        </w:rPr>
        <w:t>Sorting</w:t>
      </w:r>
    </w:p>
    <w:p w:rsidR="00FA3020" w:rsidRDefault="00350426">
      <w:pPr>
        <w:pStyle w:val="BodyText"/>
        <w:spacing w:before="124" w:line="252" w:lineRule="auto"/>
        <w:ind w:left="1440" w:right="1648"/>
      </w:pPr>
      <w:r>
        <w:rPr>
          <w:color w:val="231F20"/>
        </w:rPr>
        <w:t xml:space="preserve">Java makes it easy to sort an array by providing a sort method—or rather, a bunch of sort methods. Just like </w:t>
      </w:r>
      <w:r>
        <w:rPr>
          <w:rFonts w:ascii="Courier New" w:hAnsi="Courier New"/>
          <w:color w:val="231F20"/>
          <w:sz w:val="18"/>
        </w:rPr>
        <w:t xml:space="preserve">StringBuilder </w:t>
      </w:r>
      <w:r>
        <w:rPr>
          <w:color w:val="231F20"/>
        </w:rPr>
        <w:t xml:space="preserve">allowed you to pass almost anything to </w:t>
      </w:r>
      <w:r>
        <w:rPr>
          <w:rFonts w:ascii="Courier New" w:hAnsi="Courier New"/>
          <w:color w:val="231F20"/>
          <w:sz w:val="18"/>
        </w:rPr>
        <w:t>append()</w:t>
      </w:r>
      <w:r>
        <w:rPr>
          <w:color w:val="231F20"/>
        </w:rPr>
        <w:t xml:space="preserve">, you can pass almost any array to </w:t>
      </w:r>
      <w:r>
        <w:rPr>
          <w:rFonts w:ascii="Courier New" w:hAnsi="Courier New"/>
          <w:color w:val="231F20"/>
          <w:sz w:val="18"/>
        </w:rPr>
        <w:t>Arrays.sort()</w:t>
      </w:r>
      <w:r>
        <w:rPr>
          <w:color w:val="231F20"/>
        </w:rPr>
        <w:t>.</w:t>
      </w:r>
    </w:p>
    <w:p w:rsidR="00FA3020" w:rsidRDefault="00350426">
      <w:pPr>
        <w:pStyle w:val="BodyText"/>
        <w:spacing w:line="244" w:lineRule="auto"/>
        <w:ind w:left="1440" w:right="1468" w:firstLine="240"/>
      </w:pPr>
      <w:r>
        <w:rPr>
          <w:rFonts w:ascii="Courier New"/>
          <w:color w:val="231F20"/>
          <w:sz w:val="18"/>
        </w:rPr>
        <w:t xml:space="preserve">Arrays </w:t>
      </w:r>
      <w:r>
        <w:rPr>
          <w:color w:val="231F20"/>
        </w:rPr>
        <w:t>is the first class provided by Java we have used that requires an import. To use it, you must have either of the following two statements in your class:</w:t>
      </w:r>
    </w:p>
    <w:p w:rsidR="00FA3020" w:rsidRDefault="00FA3020">
      <w:pPr>
        <w:pStyle w:val="BodyText"/>
        <w:spacing w:before="8"/>
        <w:rPr>
          <w:sz w:val="17"/>
        </w:rPr>
      </w:pPr>
    </w:p>
    <w:p w:rsidR="00FA3020" w:rsidRDefault="00350426">
      <w:pPr>
        <w:tabs>
          <w:tab w:val="left" w:pos="4180"/>
        </w:tabs>
        <w:spacing w:line="324" w:lineRule="auto"/>
        <w:ind w:left="1440" w:right="2657"/>
        <w:rPr>
          <w:rFonts w:ascii="Courier New"/>
          <w:sz w:val="17"/>
        </w:rPr>
      </w:pPr>
      <w:r>
        <w:rPr>
          <w:rFonts w:ascii="Courier New"/>
          <w:color w:val="231F20"/>
          <w:w w:val="95"/>
          <w:sz w:val="17"/>
        </w:rPr>
        <w:t>import</w:t>
      </w:r>
      <w:r>
        <w:rPr>
          <w:rFonts w:ascii="Courier New"/>
          <w:color w:val="231F20"/>
          <w:spacing w:val="-24"/>
          <w:w w:val="95"/>
          <w:sz w:val="17"/>
        </w:rPr>
        <w:t xml:space="preserve"> </w:t>
      </w:r>
      <w:r>
        <w:rPr>
          <w:rFonts w:ascii="Courier New"/>
          <w:color w:val="231F20"/>
          <w:w w:val="95"/>
          <w:sz w:val="17"/>
        </w:rPr>
        <w:t>java.util.*</w:t>
      </w:r>
      <w:r>
        <w:rPr>
          <w:rFonts w:ascii="Courier New"/>
          <w:color w:val="231F20"/>
          <w:w w:val="95"/>
          <w:sz w:val="17"/>
        </w:rPr>
        <w:tab/>
      </w:r>
      <w:r>
        <w:rPr>
          <w:rFonts w:ascii="Courier New"/>
          <w:color w:val="231F20"/>
          <w:sz w:val="17"/>
        </w:rPr>
        <w:t>//</w:t>
      </w:r>
      <w:r>
        <w:rPr>
          <w:rFonts w:ascii="Courier New"/>
          <w:color w:val="231F20"/>
          <w:spacing w:val="-57"/>
          <w:sz w:val="17"/>
        </w:rPr>
        <w:t xml:space="preserve"> </w:t>
      </w:r>
      <w:r>
        <w:rPr>
          <w:rFonts w:ascii="Courier New"/>
          <w:color w:val="231F20"/>
          <w:sz w:val="17"/>
        </w:rPr>
        <w:t>import</w:t>
      </w:r>
      <w:r>
        <w:rPr>
          <w:rFonts w:ascii="Courier New"/>
          <w:color w:val="231F20"/>
          <w:spacing w:val="-58"/>
          <w:sz w:val="17"/>
        </w:rPr>
        <w:t xml:space="preserve"> </w:t>
      </w:r>
      <w:r>
        <w:rPr>
          <w:rFonts w:ascii="Courier New"/>
          <w:color w:val="231F20"/>
          <w:sz w:val="17"/>
        </w:rPr>
        <w:t>whole</w:t>
      </w:r>
      <w:r>
        <w:rPr>
          <w:rFonts w:ascii="Courier New"/>
          <w:color w:val="231F20"/>
          <w:spacing w:val="-58"/>
          <w:sz w:val="17"/>
        </w:rPr>
        <w:t xml:space="preserve"> </w:t>
      </w:r>
      <w:r>
        <w:rPr>
          <w:rFonts w:ascii="Courier New"/>
          <w:color w:val="231F20"/>
          <w:sz w:val="17"/>
        </w:rPr>
        <w:t>package</w:t>
      </w:r>
      <w:r>
        <w:rPr>
          <w:rFonts w:ascii="Courier New"/>
          <w:color w:val="231F20"/>
          <w:spacing w:val="-58"/>
          <w:sz w:val="17"/>
        </w:rPr>
        <w:t xml:space="preserve"> </w:t>
      </w:r>
      <w:r>
        <w:rPr>
          <w:rFonts w:ascii="Courier New"/>
          <w:color w:val="231F20"/>
          <w:sz w:val="17"/>
        </w:rPr>
        <w:t>including</w:t>
      </w:r>
      <w:r>
        <w:rPr>
          <w:rFonts w:ascii="Courier New"/>
          <w:color w:val="231F20"/>
          <w:spacing w:val="-58"/>
          <w:sz w:val="17"/>
        </w:rPr>
        <w:t xml:space="preserve"> </w:t>
      </w:r>
      <w:r>
        <w:rPr>
          <w:rFonts w:ascii="Courier New"/>
          <w:color w:val="231F20"/>
          <w:spacing w:val="-3"/>
          <w:sz w:val="17"/>
        </w:rPr>
        <w:t xml:space="preserve">Arrays </w:t>
      </w:r>
      <w:r>
        <w:rPr>
          <w:rFonts w:ascii="Courier New"/>
          <w:color w:val="231F20"/>
          <w:w w:val="95"/>
          <w:sz w:val="17"/>
        </w:rPr>
        <w:t>import</w:t>
      </w:r>
      <w:r>
        <w:rPr>
          <w:rFonts w:ascii="Courier New"/>
          <w:color w:val="231F20"/>
          <w:spacing w:val="-31"/>
          <w:w w:val="95"/>
          <w:sz w:val="17"/>
        </w:rPr>
        <w:t xml:space="preserve"> </w:t>
      </w:r>
      <w:r>
        <w:rPr>
          <w:rFonts w:ascii="Courier New"/>
          <w:color w:val="231F20"/>
          <w:w w:val="95"/>
          <w:sz w:val="17"/>
        </w:rPr>
        <w:t>java.util.Arrays;</w:t>
      </w:r>
      <w:r>
        <w:rPr>
          <w:rFonts w:ascii="Courier New"/>
          <w:color w:val="231F20"/>
          <w:w w:val="95"/>
          <w:sz w:val="17"/>
        </w:rPr>
        <w:tab/>
      </w:r>
      <w:r>
        <w:rPr>
          <w:rFonts w:ascii="Courier New"/>
          <w:color w:val="231F20"/>
          <w:sz w:val="17"/>
        </w:rPr>
        <w:t>// import just</w:t>
      </w:r>
      <w:r>
        <w:rPr>
          <w:rFonts w:ascii="Courier New"/>
          <w:color w:val="231F20"/>
          <w:spacing w:val="-42"/>
          <w:sz w:val="17"/>
        </w:rPr>
        <w:t xml:space="preserve"> </w:t>
      </w:r>
      <w:r>
        <w:rPr>
          <w:rFonts w:ascii="Courier New"/>
          <w:color w:val="231F20"/>
          <w:sz w:val="17"/>
        </w:rPr>
        <w:t>Arrays</w:t>
      </w:r>
    </w:p>
    <w:p w:rsidR="00FA3020" w:rsidRDefault="00350426">
      <w:pPr>
        <w:pStyle w:val="BodyText"/>
        <w:spacing w:before="81"/>
        <w:ind w:left="1680"/>
      </w:pPr>
      <w:r>
        <w:rPr>
          <w:color w:val="231F20"/>
          <w:w w:val="105"/>
        </w:rPr>
        <w:t>There is one exception, although it doesn’t come up often on the exam. You can write</w:t>
      </w:r>
    </w:p>
    <w:p w:rsidR="00FA3020" w:rsidRDefault="00350426">
      <w:pPr>
        <w:pStyle w:val="BodyText"/>
        <w:spacing w:before="17"/>
        <w:ind w:left="1680" w:hanging="240"/>
      </w:pPr>
      <w:r>
        <w:rPr>
          <w:rFonts w:ascii="Courier New"/>
          <w:color w:val="231F20"/>
          <w:sz w:val="18"/>
        </w:rPr>
        <w:t xml:space="preserve">java.util.Arrays </w:t>
      </w:r>
      <w:r>
        <w:rPr>
          <w:color w:val="231F20"/>
        </w:rPr>
        <w:t>every time it is used in the class instead of specifying it as an import.</w:t>
      </w:r>
    </w:p>
    <w:p w:rsidR="00FA3020" w:rsidRDefault="00350426">
      <w:pPr>
        <w:pStyle w:val="BodyText"/>
        <w:spacing w:before="6" w:line="259" w:lineRule="auto"/>
        <w:ind w:left="1439" w:right="1857" w:firstLine="240"/>
      </w:pPr>
      <w:r>
        <w:rPr>
          <w:color w:val="231F20"/>
        </w:rPr>
        <w:t>Remember that if you are shown a code snippet with a line number that doesn’t begin with 1, you can assume the necessary imports are there. Similarly, you can assume the imports are present if you are shown a snippet of a method.</w:t>
      </w:r>
    </w:p>
    <w:p w:rsidR="00FA3020" w:rsidRDefault="00350426">
      <w:pPr>
        <w:pStyle w:val="BodyText"/>
        <w:spacing w:line="221" w:lineRule="exact"/>
        <w:ind w:left="1680"/>
      </w:pPr>
      <w:r>
        <w:rPr>
          <w:color w:val="231F20"/>
        </w:rPr>
        <w:t>This simple example sorts three numbers:</w:t>
      </w:r>
    </w:p>
    <w:p w:rsidR="00FA3020" w:rsidRDefault="00FA3020">
      <w:pPr>
        <w:pStyle w:val="BodyText"/>
        <w:spacing w:before="5"/>
        <w:rPr>
          <w:sz w:val="18"/>
        </w:rPr>
      </w:pPr>
    </w:p>
    <w:p w:rsidR="00FA3020" w:rsidRDefault="00350426">
      <w:pPr>
        <w:spacing w:line="324" w:lineRule="auto"/>
        <w:ind w:left="1440" w:right="6528"/>
        <w:rPr>
          <w:rFonts w:ascii="Courier New"/>
          <w:sz w:val="17"/>
        </w:rPr>
      </w:pPr>
      <w:r>
        <w:rPr>
          <w:rFonts w:ascii="Courier New"/>
          <w:color w:val="231F20"/>
          <w:sz w:val="17"/>
        </w:rPr>
        <w:t>int[]</w:t>
      </w:r>
      <w:r>
        <w:rPr>
          <w:rFonts w:ascii="Courier New"/>
          <w:color w:val="231F20"/>
          <w:spacing w:val="-30"/>
          <w:sz w:val="17"/>
        </w:rPr>
        <w:t xml:space="preserve"> </w:t>
      </w:r>
      <w:r>
        <w:rPr>
          <w:rFonts w:ascii="Courier New"/>
          <w:color w:val="231F20"/>
          <w:sz w:val="17"/>
        </w:rPr>
        <w:t>numbers</w:t>
      </w:r>
      <w:r>
        <w:rPr>
          <w:rFonts w:ascii="Courier New"/>
          <w:color w:val="231F20"/>
          <w:spacing w:val="-30"/>
          <w:sz w:val="17"/>
        </w:rPr>
        <w:t xml:space="preserve"> </w:t>
      </w:r>
      <w:r>
        <w:rPr>
          <w:rFonts w:ascii="Courier New"/>
          <w:color w:val="231F20"/>
          <w:sz w:val="17"/>
        </w:rPr>
        <w:t>=</w:t>
      </w:r>
      <w:r>
        <w:rPr>
          <w:rFonts w:ascii="Courier New"/>
          <w:color w:val="231F20"/>
          <w:spacing w:val="-30"/>
          <w:sz w:val="17"/>
        </w:rPr>
        <w:t xml:space="preserve"> </w:t>
      </w:r>
      <w:r>
        <w:rPr>
          <w:rFonts w:ascii="Courier New"/>
          <w:color w:val="231F20"/>
          <w:sz w:val="17"/>
        </w:rPr>
        <w:t>{</w:t>
      </w:r>
      <w:r>
        <w:rPr>
          <w:rFonts w:ascii="Courier New"/>
          <w:color w:val="231F20"/>
          <w:spacing w:val="-30"/>
          <w:sz w:val="17"/>
        </w:rPr>
        <w:t xml:space="preserve"> </w:t>
      </w:r>
      <w:r>
        <w:rPr>
          <w:rFonts w:ascii="Courier New"/>
          <w:color w:val="231F20"/>
          <w:sz w:val="17"/>
        </w:rPr>
        <w:t>6,</w:t>
      </w:r>
      <w:r>
        <w:rPr>
          <w:rFonts w:ascii="Courier New"/>
          <w:color w:val="231F20"/>
          <w:spacing w:val="-30"/>
          <w:sz w:val="17"/>
        </w:rPr>
        <w:t xml:space="preserve"> </w:t>
      </w:r>
      <w:r>
        <w:rPr>
          <w:rFonts w:ascii="Courier New"/>
          <w:color w:val="231F20"/>
          <w:sz w:val="17"/>
        </w:rPr>
        <w:t>9,</w:t>
      </w:r>
      <w:r>
        <w:rPr>
          <w:rFonts w:ascii="Courier New"/>
          <w:color w:val="231F20"/>
          <w:spacing w:val="-29"/>
          <w:sz w:val="17"/>
        </w:rPr>
        <w:t xml:space="preserve"> </w:t>
      </w:r>
      <w:r>
        <w:rPr>
          <w:rFonts w:ascii="Courier New"/>
          <w:color w:val="231F20"/>
          <w:sz w:val="17"/>
        </w:rPr>
        <w:t>1</w:t>
      </w:r>
      <w:r>
        <w:rPr>
          <w:rFonts w:ascii="Courier New"/>
          <w:color w:val="231F20"/>
          <w:spacing w:val="-30"/>
          <w:sz w:val="17"/>
        </w:rPr>
        <w:t xml:space="preserve"> </w:t>
      </w:r>
      <w:r>
        <w:rPr>
          <w:rFonts w:ascii="Courier New"/>
          <w:color w:val="231F20"/>
          <w:spacing w:val="-8"/>
          <w:sz w:val="17"/>
        </w:rPr>
        <w:t xml:space="preserve">}; </w:t>
      </w:r>
      <w:r>
        <w:rPr>
          <w:rFonts w:ascii="Courier New"/>
          <w:color w:val="231F20"/>
          <w:sz w:val="17"/>
        </w:rPr>
        <w:t>Arrays.sort(numbers);</w:t>
      </w:r>
    </w:p>
    <w:p w:rsidR="00FA3020" w:rsidRDefault="00350426">
      <w:pPr>
        <w:spacing w:line="324" w:lineRule="auto"/>
        <w:ind w:left="1440" w:right="5392"/>
        <w:rPr>
          <w:rFonts w:ascii="Courier New"/>
          <w:sz w:val="17"/>
        </w:rPr>
      </w:pPr>
      <w:r>
        <w:rPr>
          <w:rFonts w:ascii="Courier New"/>
          <w:color w:val="231F20"/>
          <w:sz w:val="17"/>
        </w:rPr>
        <w:t>for</w:t>
      </w:r>
      <w:r>
        <w:rPr>
          <w:rFonts w:ascii="Courier New"/>
          <w:color w:val="231F20"/>
          <w:spacing w:val="-38"/>
          <w:sz w:val="17"/>
        </w:rPr>
        <w:t xml:space="preserve"> </w:t>
      </w:r>
      <w:r>
        <w:rPr>
          <w:rFonts w:ascii="Courier New"/>
          <w:color w:val="231F20"/>
          <w:sz w:val="17"/>
        </w:rPr>
        <w:t>(int</w:t>
      </w:r>
      <w:r>
        <w:rPr>
          <w:rFonts w:ascii="Courier New"/>
          <w:color w:val="231F20"/>
          <w:spacing w:val="-37"/>
          <w:sz w:val="17"/>
        </w:rPr>
        <w:t xml:space="preserve"> </w:t>
      </w:r>
      <w:r>
        <w:rPr>
          <w:rFonts w:ascii="Courier New"/>
          <w:color w:val="231F20"/>
          <w:sz w:val="17"/>
        </w:rPr>
        <w:t>i</w:t>
      </w:r>
      <w:r>
        <w:rPr>
          <w:rFonts w:ascii="Courier New"/>
          <w:color w:val="231F20"/>
          <w:spacing w:val="-37"/>
          <w:sz w:val="17"/>
        </w:rPr>
        <w:t xml:space="preserve"> </w:t>
      </w:r>
      <w:r>
        <w:rPr>
          <w:rFonts w:ascii="Courier New"/>
          <w:color w:val="231F20"/>
          <w:sz w:val="17"/>
        </w:rPr>
        <w:t>=</w:t>
      </w:r>
      <w:r>
        <w:rPr>
          <w:rFonts w:ascii="Courier New"/>
          <w:color w:val="231F20"/>
          <w:spacing w:val="-37"/>
          <w:sz w:val="17"/>
        </w:rPr>
        <w:t xml:space="preserve"> </w:t>
      </w:r>
      <w:r>
        <w:rPr>
          <w:rFonts w:ascii="Courier New"/>
          <w:color w:val="231F20"/>
          <w:sz w:val="17"/>
        </w:rPr>
        <w:t>0;</w:t>
      </w:r>
      <w:r>
        <w:rPr>
          <w:rFonts w:ascii="Courier New"/>
          <w:color w:val="231F20"/>
          <w:spacing w:val="-37"/>
          <w:sz w:val="17"/>
        </w:rPr>
        <w:t xml:space="preserve"> </w:t>
      </w:r>
      <w:r>
        <w:rPr>
          <w:rFonts w:ascii="Courier New"/>
          <w:color w:val="231F20"/>
          <w:sz w:val="17"/>
        </w:rPr>
        <w:t>i</w:t>
      </w:r>
      <w:r>
        <w:rPr>
          <w:rFonts w:ascii="Courier New"/>
          <w:color w:val="231F20"/>
          <w:spacing w:val="-38"/>
          <w:sz w:val="17"/>
        </w:rPr>
        <w:t xml:space="preserve"> </w:t>
      </w:r>
      <w:r>
        <w:rPr>
          <w:rFonts w:ascii="Courier New"/>
          <w:color w:val="231F20"/>
          <w:sz w:val="17"/>
        </w:rPr>
        <w:t>&lt;</w:t>
      </w:r>
      <w:r>
        <w:rPr>
          <w:rFonts w:ascii="Courier New"/>
          <w:color w:val="231F20"/>
          <w:spacing w:val="-37"/>
          <w:sz w:val="17"/>
        </w:rPr>
        <w:t xml:space="preserve"> </w:t>
      </w:r>
      <w:r>
        <w:rPr>
          <w:rFonts w:ascii="Courier New"/>
          <w:color w:val="231F20"/>
          <w:sz w:val="17"/>
        </w:rPr>
        <w:t>numbers.length;</w:t>
      </w:r>
      <w:r>
        <w:rPr>
          <w:rFonts w:ascii="Courier New"/>
          <w:color w:val="231F20"/>
          <w:spacing w:val="-37"/>
          <w:sz w:val="17"/>
        </w:rPr>
        <w:t xml:space="preserve"> </w:t>
      </w:r>
      <w:r>
        <w:rPr>
          <w:rFonts w:ascii="Courier New"/>
          <w:color w:val="231F20"/>
          <w:spacing w:val="-4"/>
          <w:sz w:val="17"/>
        </w:rPr>
        <w:t xml:space="preserve">i++) </w:t>
      </w:r>
      <w:r>
        <w:rPr>
          <w:rFonts w:ascii="Courier New"/>
          <w:color w:val="231F20"/>
          <w:sz w:val="17"/>
        </w:rPr>
        <w:t>L</w:t>
      </w:r>
      <w:r>
        <w:rPr>
          <w:rFonts w:ascii="Courier New"/>
          <w:color w:val="231F20"/>
          <w:spacing w:val="17"/>
          <w:sz w:val="17"/>
        </w:rPr>
        <w:t xml:space="preserve"> </w:t>
      </w:r>
      <w:r>
        <w:rPr>
          <w:rFonts w:ascii="Courier New"/>
          <w:color w:val="231F20"/>
          <w:sz w:val="17"/>
        </w:rPr>
        <w:t>System.out.print</w:t>
      </w:r>
      <w:r>
        <w:rPr>
          <w:rFonts w:ascii="Courier New"/>
          <w:color w:val="231F20"/>
          <w:spacing w:val="-42"/>
          <w:sz w:val="17"/>
        </w:rPr>
        <w:t xml:space="preserve"> </w:t>
      </w:r>
      <w:r>
        <w:rPr>
          <w:rFonts w:ascii="Courier New"/>
          <w:color w:val="231F20"/>
          <w:sz w:val="17"/>
        </w:rPr>
        <w:t>(numbers[i]</w:t>
      </w:r>
      <w:r>
        <w:rPr>
          <w:rFonts w:ascii="Courier New"/>
          <w:color w:val="231F20"/>
          <w:spacing w:val="-42"/>
          <w:sz w:val="17"/>
        </w:rPr>
        <w:t xml:space="preserve"> </w:t>
      </w:r>
      <w:r>
        <w:rPr>
          <w:rFonts w:ascii="Courier New"/>
          <w:color w:val="231F20"/>
          <w:sz w:val="17"/>
        </w:rPr>
        <w:t>+</w:t>
      </w:r>
      <w:r>
        <w:rPr>
          <w:rFonts w:ascii="Courier New"/>
          <w:color w:val="231F20"/>
          <w:spacing w:val="18"/>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pacing w:val="-6"/>
          <w:sz w:val="17"/>
        </w:rPr>
        <w:t>");</w:t>
      </w:r>
    </w:p>
    <w:p w:rsidR="00FA3020" w:rsidRDefault="00350426">
      <w:pPr>
        <w:pStyle w:val="BodyText"/>
        <w:spacing w:before="81" w:line="252" w:lineRule="auto"/>
        <w:ind w:left="1439" w:right="1843" w:firstLine="240"/>
        <w:jc w:val="both"/>
      </w:pPr>
      <w:r>
        <w:rPr>
          <w:color w:val="231F20"/>
        </w:rPr>
        <w:t xml:space="preserve">The result is </w:t>
      </w:r>
      <w:r>
        <w:rPr>
          <w:rFonts w:ascii="Courier New"/>
          <w:color w:val="231F20"/>
          <w:sz w:val="18"/>
        </w:rPr>
        <w:t>1 6 9</w:t>
      </w:r>
      <w:r>
        <w:rPr>
          <w:color w:val="231F20"/>
        </w:rPr>
        <w:t xml:space="preserve">, as you should expect it to be. Notice that we had to loop through the output to print the values in the array. Just printing the array variable directly would give the annoying hash of </w:t>
      </w:r>
      <w:r>
        <w:rPr>
          <w:rFonts w:ascii="Courier New"/>
          <w:color w:val="231F20"/>
          <w:sz w:val="18"/>
        </w:rPr>
        <w:t>[I@2bd9c3e7</w:t>
      </w:r>
      <w:r>
        <w:rPr>
          <w:color w:val="231F20"/>
        </w:rPr>
        <w:t>.</w:t>
      </w:r>
    </w:p>
    <w:p w:rsidR="00FA3020" w:rsidRDefault="00350426">
      <w:pPr>
        <w:spacing w:line="229" w:lineRule="exact"/>
        <w:ind w:left="1679"/>
        <w:jc w:val="both"/>
        <w:rPr>
          <w:sz w:val="19"/>
        </w:rPr>
      </w:pPr>
      <w:r>
        <w:rPr>
          <w:color w:val="231F20"/>
          <w:sz w:val="19"/>
        </w:rPr>
        <w:t xml:space="preserve">Try this again with </w:t>
      </w:r>
      <w:r>
        <w:rPr>
          <w:rFonts w:ascii="Courier New"/>
          <w:color w:val="231F20"/>
          <w:sz w:val="18"/>
        </w:rPr>
        <w:t xml:space="preserve">String </w:t>
      </w:r>
      <w:r>
        <w:rPr>
          <w:color w:val="231F20"/>
          <w:sz w:val="19"/>
        </w:rPr>
        <w:t>types:</w:t>
      </w:r>
    </w:p>
    <w:p w:rsidR="00FA3020" w:rsidRDefault="00FA3020">
      <w:pPr>
        <w:pStyle w:val="BodyText"/>
        <w:spacing w:before="5"/>
        <w:rPr>
          <w:sz w:val="17"/>
        </w:rPr>
      </w:pPr>
    </w:p>
    <w:p w:rsidR="00FA3020" w:rsidRDefault="00350426">
      <w:pPr>
        <w:spacing w:line="324" w:lineRule="auto"/>
        <w:ind w:left="1440" w:right="5392"/>
        <w:rPr>
          <w:rFonts w:ascii="Courier New"/>
          <w:sz w:val="17"/>
        </w:rPr>
      </w:pPr>
      <w:r>
        <w:rPr>
          <w:rFonts w:ascii="Courier New"/>
          <w:color w:val="231F20"/>
          <w:sz w:val="17"/>
        </w:rPr>
        <w:t>String[]</w:t>
      </w:r>
      <w:r>
        <w:rPr>
          <w:rFonts w:ascii="Courier New"/>
          <w:color w:val="231F20"/>
          <w:spacing w:val="-43"/>
          <w:sz w:val="17"/>
        </w:rPr>
        <w:t xml:space="preserve"> </w:t>
      </w:r>
      <w:r>
        <w:rPr>
          <w:rFonts w:ascii="Courier New"/>
          <w:color w:val="231F20"/>
          <w:sz w:val="17"/>
        </w:rPr>
        <w:t>strings</w:t>
      </w:r>
      <w:r>
        <w:rPr>
          <w:rFonts w:ascii="Courier New"/>
          <w:color w:val="231F20"/>
          <w:spacing w:val="-42"/>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"10",</w:t>
      </w:r>
      <w:r>
        <w:rPr>
          <w:rFonts w:ascii="Courier New"/>
          <w:color w:val="231F20"/>
          <w:spacing w:val="-42"/>
          <w:sz w:val="17"/>
        </w:rPr>
        <w:t xml:space="preserve"> </w:t>
      </w:r>
      <w:r>
        <w:rPr>
          <w:rFonts w:ascii="Courier New"/>
          <w:color w:val="231F20"/>
          <w:sz w:val="17"/>
        </w:rPr>
        <w:t>"9",</w:t>
      </w:r>
      <w:r>
        <w:rPr>
          <w:rFonts w:ascii="Courier New"/>
          <w:color w:val="231F20"/>
          <w:spacing w:val="-43"/>
          <w:sz w:val="17"/>
        </w:rPr>
        <w:t xml:space="preserve"> </w:t>
      </w:r>
      <w:r>
        <w:rPr>
          <w:rFonts w:ascii="Courier New"/>
          <w:color w:val="231F20"/>
          <w:sz w:val="17"/>
        </w:rPr>
        <w:t>"100"</w:t>
      </w:r>
      <w:r>
        <w:rPr>
          <w:rFonts w:ascii="Courier New"/>
          <w:color w:val="231F20"/>
          <w:spacing w:val="-42"/>
          <w:sz w:val="17"/>
        </w:rPr>
        <w:t xml:space="preserve"> </w:t>
      </w:r>
      <w:r>
        <w:rPr>
          <w:rFonts w:ascii="Courier New"/>
          <w:color w:val="231F20"/>
          <w:spacing w:val="-8"/>
          <w:sz w:val="17"/>
        </w:rPr>
        <w:t xml:space="preserve">}; </w:t>
      </w:r>
      <w:r>
        <w:rPr>
          <w:rFonts w:ascii="Courier New"/>
          <w:color w:val="231F20"/>
          <w:sz w:val="17"/>
        </w:rPr>
        <w:t>Arrays.sort(strings);</w:t>
      </w:r>
    </w:p>
    <w:p w:rsidR="00FA3020" w:rsidRDefault="00350426">
      <w:pPr>
        <w:spacing w:line="324" w:lineRule="auto"/>
        <w:ind w:left="1629" w:right="6055" w:hanging="189"/>
        <w:rPr>
          <w:rFonts w:ascii="Courier New"/>
          <w:sz w:val="17"/>
        </w:rPr>
      </w:pPr>
      <w:r>
        <w:rPr>
          <w:rFonts w:ascii="Courier New"/>
          <w:color w:val="231F20"/>
          <w:sz w:val="17"/>
        </w:rPr>
        <w:t xml:space="preserve">for (String string : strings) </w:t>
      </w:r>
      <w:r>
        <w:rPr>
          <w:rFonts w:ascii="Courier New"/>
          <w:color w:val="231F20"/>
          <w:w w:val="95"/>
          <w:sz w:val="17"/>
        </w:rPr>
        <w:t>System.out.print(string + "</w:t>
      </w:r>
      <w:r>
        <w:rPr>
          <w:rFonts w:ascii="Courier New"/>
          <w:color w:val="231F20"/>
          <w:spacing w:val="-71"/>
          <w:w w:val="95"/>
          <w:sz w:val="17"/>
        </w:rPr>
        <w:t xml:space="preserve"> </w:t>
      </w:r>
      <w:r>
        <w:rPr>
          <w:rFonts w:ascii="Courier New"/>
          <w:color w:val="231F20"/>
          <w:spacing w:val="-6"/>
          <w:w w:val="95"/>
          <w:sz w:val="17"/>
        </w:rPr>
        <w:t>");</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895"/>
        <w:rPr>
          <w:rFonts w:ascii="Calibri"/>
          <w:b/>
          <w:sz w:val="17"/>
        </w:rPr>
      </w:pPr>
      <w:bookmarkStart w:id="94" w:name="Searching"/>
      <w:bookmarkEnd w:id="94"/>
      <w:r>
        <w:rPr>
          <w:rFonts w:ascii="Calibri"/>
          <w:color w:val="231F20"/>
          <w:w w:val="115"/>
          <w:sz w:val="18"/>
        </w:rPr>
        <w:lastRenderedPageBreak/>
        <w:t>Understanding</w:t>
      </w:r>
      <w:r>
        <w:rPr>
          <w:rFonts w:ascii="Calibri"/>
          <w:color w:val="231F20"/>
          <w:spacing w:val="6"/>
          <w:w w:val="115"/>
          <w:sz w:val="18"/>
        </w:rPr>
        <w:t xml:space="preserve"> </w:t>
      </w:r>
      <w:r>
        <w:rPr>
          <w:rFonts w:ascii="Calibri"/>
          <w:color w:val="231F20"/>
          <w:w w:val="115"/>
          <w:sz w:val="18"/>
        </w:rPr>
        <w:t>Java</w:t>
      </w:r>
      <w:r>
        <w:rPr>
          <w:rFonts w:ascii="Calibri"/>
          <w:color w:val="231F20"/>
          <w:spacing w:val="6"/>
          <w:w w:val="115"/>
          <w:sz w:val="18"/>
        </w:rPr>
        <w:t xml:space="preserve"> </w:t>
      </w:r>
      <w:r>
        <w:rPr>
          <w:rFonts w:ascii="Calibri"/>
          <w:color w:val="231F20"/>
          <w:w w:val="115"/>
          <w:sz w:val="18"/>
        </w:rPr>
        <w:t>Arrays</w:t>
      </w:r>
      <w:r>
        <w:rPr>
          <w:rFonts w:ascii="Calibri"/>
          <w:color w:val="231F20"/>
          <w:w w:val="115"/>
          <w:sz w:val="18"/>
        </w:rPr>
        <w:tab/>
      </w:r>
      <w:r>
        <w:rPr>
          <w:rFonts w:ascii="Calibri"/>
          <w:b/>
          <w:color w:val="231F20"/>
          <w:spacing w:val="2"/>
          <w:w w:val="115"/>
          <w:sz w:val="17"/>
        </w:rPr>
        <w:t>125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4" w:lineRule="auto"/>
        <w:ind w:left="1560" w:right="1648" w:firstLine="240"/>
      </w:pPr>
      <w:r>
        <w:rPr>
          <w:color w:val="231F20"/>
        </w:rPr>
        <w:t xml:space="preserve">This time the result might not be what you expect. This code outputs </w:t>
      </w:r>
      <w:r>
        <w:rPr>
          <w:rFonts w:ascii="Courier New" w:hAnsi="Courier New"/>
          <w:color w:val="231F20"/>
          <w:sz w:val="18"/>
        </w:rPr>
        <w:t>10 100 9</w:t>
      </w:r>
      <w:r>
        <w:rPr>
          <w:color w:val="231F20"/>
        </w:rPr>
        <w:t>. The problem is that String sorts in alphabetic order, and 1 sorts before 9. (Numbers sort before letters and uppercase sorts before lowercase, in case you were wondering.) For the OCP exam, you’ll learn how to create custom sort orders using something called a comparator.</w:t>
      </w:r>
    </w:p>
    <w:p w:rsidR="00FA3020" w:rsidRDefault="00350426">
      <w:pPr>
        <w:pStyle w:val="BodyText"/>
        <w:spacing w:before="4" w:line="244" w:lineRule="auto"/>
        <w:ind w:left="1560" w:right="1468" w:firstLine="240"/>
      </w:pPr>
      <w:r>
        <w:rPr>
          <w:color w:val="231F20"/>
        </w:rPr>
        <w:t xml:space="preserve">Did you notice we snuck in the enhanced </w:t>
      </w:r>
      <w:r>
        <w:rPr>
          <w:rFonts w:ascii="Courier New" w:hAnsi="Courier New"/>
          <w:color w:val="231F20"/>
          <w:sz w:val="18"/>
        </w:rPr>
        <w:t xml:space="preserve">for </w:t>
      </w:r>
      <w:r>
        <w:rPr>
          <w:color w:val="231F20"/>
        </w:rPr>
        <w:t xml:space="preserve">loop in this example? Since we aren’t using the index, we don’t need the traditional </w:t>
      </w:r>
      <w:r>
        <w:rPr>
          <w:rFonts w:ascii="Courier New" w:hAnsi="Courier New"/>
          <w:color w:val="231F20"/>
          <w:sz w:val="18"/>
        </w:rPr>
        <w:t xml:space="preserve">for </w:t>
      </w:r>
      <w:r>
        <w:rPr>
          <w:color w:val="231F20"/>
        </w:rPr>
        <w:t>loop. That won’t stop the exam creators from using it, though, so we’ll be sure to use both to keep you sharp!</w:t>
      </w:r>
    </w:p>
    <w:p w:rsidR="00FA3020" w:rsidRDefault="00FA3020">
      <w:pPr>
        <w:pStyle w:val="BodyText"/>
        <w:spacing w:before="3"/>
        <w:rPr>
          <w:sz w:val="26"/>
        </w:rPr>
      </w:pPr>
    </w:p>
    <w:p w:rsidR="00FA3020" w:rsidRDefault="00350426">
      <w:pPr>
        <w:pStyle w:val="Heading6"/>
        <w:spacing w:before="1"/>
      </w:pPr>
      <w:r>
        <w:rPr>
          <w:color w:val="231F20"/>
          <w:w w:val="120"/>
        </w:rPr>
        <w:t>Searching</w:t>
      </w:r>
    </w:p>
    <w:p w:rsidR="00FA3020" w:rsidRDefault="00350426">
      <w:pPr>
        <w:pStyle w:val="BodyText"/>
        <w:spacing w:before="124" w:line="259" w:lineRule="auto"/>
        <w:ind w:left="1560" w:right="1857"/>
      </w:pPr>
      <w:r>
        <w:rPr>
          <w:color w:val="231F20"/>
        </w:rPr>
        <w:t>Java also provides a convenient way to search—but only if the array is already sorted. Table 3.1 covers the rules for binary search.</w:t>
      </w:r>
    </w:p>
    <w:p w:rsidR="00FA3020" w:rsidRDefault="00FA3020">
      <w:pPr>
        <w:pStyle w:val="BodyText"/>
        <w:spacing w:before="8"/>
        <w:rPr>
          <w:sz w:val="23"/>
        </w:rPr>
      </w:pPr>
    </w:p>
    <w:p w:rsidR="00FA3020" w:rsidRDefault="000C69B0">
      <w:pPr>
        <w:tabs>
          <w:tab w:val="left" w:pos="2907"/>
        </w:tabs>
        <w:spacing w:before="1"/>
        <w:ind w:left="1560"/>
        <w:rPr>
          <w:rFonts w:ascii="Calibri"/>
          <w:sz w:val="17"/>
        </w:rPr>
      </w:pPr>
      <w:r w:rsidRPr="000C69B0">
        <w:pict>
          <v:shape id="_x0000_s1820" style="position:absolute;left:0;text-align:left;margin-left:78pt;margin-top:16.1pt;width:380.75pt;height:.1pt;z-index:-251673088;mso-wrap-distance-left:0;mso-wrap-distance-right:0;mso-position-horizontal-relative:page" coordorigin="1560,322" coordsize="7615,0" path="m1560,322r3370,l9175,322e" filled="f" strokecolor="#231f20" strokeweight="1pt">
            <v:path arrowok="t"/>
            <w10:wrap type="topAndBottom" anchorx="page"/>
          </v:shape>
        </w:pict>
      </w:r>
      <w:r w:rsidR="00350426">
        <w:rPr>
          <w:rFonts w:ascii="Century Gothic"/>
          <w:b/>
          <w:color w:val="231F20"/>
          <w:spacing w:val="7"/>
          <w:w w:val="125"/>
          <w:sz w:val="17"/>
        </w:rPr>
        <w:t xml:space="preserve">TA </w:t>
      </w:r>
      <w:r w:rsidR="00350426">
        <w:rPr>
          <w:rFonts w:ascii="Century Gothic"/>
          <w:b/>
          <w:color w:val="231F20"/>
          <w:w w:val="125"/>
          <w:sz w:val="17"/>
        </w:rPr>
        <w:t>B L</w:t>
      </w:r>
      <w:r w:rsidR="00350426">
        <w:rPr>
          <w:rFonts w:ascii="Century Gothic"/>
          <w:b/>
          <w:color w:val="231F20"/>
          <w:spacing w:val="-48"/>
          <w:w w:val="125"/>
          <w:sz w:val="17"/>
        </w:rPr>
        <w:t xml:space="preserve"> </w:t>
      </w:r>
      <w:r w:rsidR="00350426">
        <w:rPr>
          <w:rFonts w:ascii="Century Gothic"/>
          <w:b/>
          <w:color w:val="231F20"/>
          <w:w w:val="125"/>
          <w:sz w:val="17"/>
        </w:rPr>
        <w:t>E 3</w:t>
      </w:r>
      <w:r w:rsidR="00350426">
        <w:rPr>
          <w:rFonts w:ascii="Century Gothic"/>
          <w:b/>
          <w:color w:val="231F20"/>
          <w:spacing w:val="-31"/>
          <w:w w:val="125"/>
          <w:sz w:val="17"/>
        </w:rPr>
        <w:t xml:space="preserve"> </w:t>
      </w:r>
      <w:r w:rsidR="00350426">
        <w:rPr>
          <w:rFonts w:ascii="Century Gothic"/>
          <w:b/>
          <w:color w:val="231F20"/>
          <w:spacing w:val="5"/>
          <w:w w:val="125"/>
          <w:sz w:val="17"/>
        </w:rPr>
        <w:t>.1</w:t>
      </w:r>
      <w:r w:rsidR="00350426">
        <w:rPr>
          <w:rFonts w:ascii="Century Gothic"/>
          <w:b/>
          <w:color w:val="231F20"/>
          <w:spacing w:val="5"/>
          <w:w w:val="125"/>
          <w:sz w:val="17"/>
        </w:rPr>
        <w:tab/>
      </w:r>
      <w:r w:rsidR="00350426">
        <w:rPr>
          <w:rFonts w:ascii="Calibri"/>
          <w:color w:val="231F20"/>
          <w:spacing w:val="2"/>
          <w:w w:val="125"/>
          <w:sz w:val="17"/>
        </w:rPr>
        <w:t>Binary search</w:t>
      </w:r>
      <w:r w:rsidR="00350426">
        <w:rPr>
          <w:rFonts w:ascii="Calibri"/>
          <w:color w:val="231F20"/>
          <w:spacing w:val="-7"/>
          <w:w w:val="125"/>
          <w:sz w:val="17"/>
        </w:rPr>
        <w:t xml:space="preserve"> </w:t>
      </w:r>
      <w:r w:rsidR="00350426">
        <w:rPr>
          <w:rFonts w:ascii="Calibri"/>
          <w:color w:val="231F20"/>
          <w:w w:val="125"/>
          <w:sz w:val="17"/>
        </w:rPr>
        <w:t>rules</w:t>
      </w:r>
    </w:p>
    <w:p w:rsidR="00FA3020" w:rsidRDefault="00350426">
      <w:pPr>
        <w:tabs>
          <w:tab w:val="left" w:pos="4929"/>
        </w:tabs>
        <w:spacing w:before="79"/>
        <w:ind w:left="1560"/>
        <w:rPr>
          <w:rFonts w:ascii="Calibri"/>
          <w:b/>
          <w:sz w:val="17"/>
        </w:rPr>
      </w:pPr>
      <w:r>
        <w:rPr>
          <w:rFonts w:ascii="Calibri"/>
          <w:b/>
          <w:color w:val="231F20"/>
          <w:spacing w:val="2"/>
          <w:w w:val="115"/>
          <w:sz w:val="17"/>
        </w:rPr>
        <w:t>Scenario</w:t>
      </w:r>
      <w:r>
        <w:rPr>
          <w:rFonts w:ascii="Calibri"/>
          <w:b/>
          <w:color w:val="231F20"/>
          <w:spacing w:val="2"/>
          <w:w w:val="115"/>
          <w:sz w:val="17"/>
        </w:rPr>
        <w:tab/>
        <w:t>Result</w:t>
      </w:r>
    </w:p>
    <w:p w:rsidR="00FA3020" w:rsidRDefault="00FA3020">
      <w:pPr>
        <w:pStyle w:val="BodyText"/>
        <w:rPr>
          <w:rFonts w:ascii="Calibri"/>
          <w:b/>
          <w:sz w:val="11"/>
        </w:rPr>
      </w:pPr>
    </w:p>
    <w:p w:rsidR="00FA3020" w:rsidRDefault="000C69B0">
      <w:pPr>
        <w:pStyle w:val="BodyText"/>
        <w:spacing w:line="20" w:lineRule="exact"/>
        <w:ind w:left="1555"/>
        <w:rPr>
          <w:rFonts w:ascii="Calibri"/>
          <w:sz w:val="2"/>
        </w:rPr>
      </w:pPr>
      <w:r>
        <w:rPr>
          <w:rFonts w:ascii="Calibri"/>
          <w:sz w:val="2"/>
        </w:rPr>
      </w:r>
      <w:r>
        <w:rPr>
          <w:rFonts w:ascii="Calibri"/>
          <w:sz w:val="2"/>
        </w:rPr>
        <w:pict>
          <v:group id="_x0000_s1817" style="width:380.75pt;height:.5pt;mso-position-horizontal-relative:char;mso-position-vertical-relative:line" coordsize="7615,10">
            <v:line id="_x0000_s1819" style="position:absolute" from="0,5" to="3370,5" strokecolor="#231f20" strokeweight=".5pt"/>
            <v:line id="_x0000_s1818" style="position:absolute" from="3370,5" to="7615,5" strokecolor="#231f20" strokeweight=".5pt"/>
            <w10:wrap type="none"/>
            <w10:anchorlock/>
          </v:group>
        </w:pict>
      </w:r>
    </w:p>
    <w:p w:rsidR="00FA3020" w:rsidRDefault="00FA3020">
      <w:pPr>
        <w:spacing w:line="20" w:lineRule="exact"/>
        <w:rPr>
          <w:rFonts w:ascii="Calibri"/>
          <w:sz w:val="2"/>
        </w:rPr>
        <w:sectPr w:rsidR="00FA3020">
          <w:pgSz w:w="10620" w:h="13320"/>
          <w:pgMar w:top="460" w:right="0" w:bottom="280" w:left="0" w:header="720" w:footer="720" w:gutter="0"/>
          <w:cols w:space="720"/>
        </w:sectPr>
      </w:pPr>
    </w:p>
    <w:p w:rsidR="00FA3020" w:rsidRDefault="00350426">
      <w:pPr>
        <w:spacing w:before="84" w:line="230" w:lineRule="auto"/>
        <w:ind w:left="1560"/>
        <w:rPr>
          <w:rFonts w:ascii="Calibri"/>
          <w:sz w:val="17"/>
        </w:rPr>
      </w:pPr>
      <w:r>
        <w:rPr>
          <w:rFonts w:ascii="Calibri"/>
          <w:color w:val="231F20"/>
          <w:w w:val="115"/>
          <w:sz w:val="17"/>
        </w:rPr>
        <w:lastRenderedPageBreak/>
        <w:t>Target element found in sorted array</w:t>
      </w:r>
    </w:p>
    <w:p w:rsidR="00FA3020" w:rsidRDefault="00350426">
      <w:pPr>
        <w:spacing w:before="78"/>
        <w:ind w:left="791"/>
        <w:rPr>
          <w:rFonts w:ascii="Calibri"/>
          <w:sz w:val="17"/>
        </w:rPr>
      </w:pPr>
      <w:r>
        <w:br w:type="column"/>
      </w:r>
      <w:r>
        <w:rPr>
          <w:rFonts w:ascii="Calibri"/>
          <w:color w:val="231F20"/>
          <w:w w:val="115"/>
          <w:sz w:val="17"/>
        </w:rPr>
        <w:lastRenderedPageBreak/>
        <w:t>Index of match</w:t>
      </w:r>
    </w:p>
    <w:p w:rsidR="00FA3020" w:rsidRDefault="00FA3020">
      <w:pPr>
        <w:rPr>
          <w:rFonts w:ascii="Calibri"/>
          <w:sz w:val="17"/>
        </w:rPr>
        <w:sectPr w:rsidR="00FA3020">
          <w:type w:val="continuous"/>
          <w:pgSz w:w="10620" w:h="13320"/>
          <w:pgMar w:top="1260" w:right="0" w:bottom="0" w:left="0" w:header="720" w:footer="720" w:gutter="0"/>
          <w:cols w:num="2" w:space="720" w:equalWidth="0">
            <w:col w:w="4099" w:space="40"/>
            <w:col w:w="6481"/>
          </w:cols>
        </w:sectPr>
      </w:pPr>
    </w:p>
    <w:p w:rsidR="00FA3020" w:rsidRDefault="00FA3020">
      <w:pPr>
        <w:pStyle w:val="BodyText"/>
        <w:spacing w:before="2"/>
        <w:rPr>
          <w:rFonts w:ascii="Calibri"/>
          <w:sz w:val="11"/>
        </w:rPr>
      </w:pPr>
    </w:p>
    <w:p w:rsidR="00FA3020" w:rsidRDefault="00FA3020">
      <w:pPr>
        <w:rPr>
          <w:rFonts w:ascii="Calibri"/>
          <w:sz w:val="11"/>
        </w:rPr>
        <w:sectPr w:rsidR="00FA3020">
          <w:type w:val="continuous"/>
          <w:pgSz w:w="10620" w:h="13320"/>
          <w:pgMar w:top="1260" w:right="0" w:bottom="0" w:left="0" w:header="720" w:footer="720" w:gutter="0"/>
          <w:cols w:space="720"/>
        </w:sectPr>
      </w:pPr>
    </w:p>
    <w:p w:rsidR="00FA3020" w:rsidRDefault="00350426">
      <w:pPr>
        <w:spacing w:before="106" w:line="230" w:lineRule="auto"/>
        <w:ind w:left="1560"/>
        <w:rPr>
          <w:rFonts w:ascii="Calibri"/>
          <w:sz w:val="17"/>
        </w:rPr>
      </w:pPr>
      <w:r>
        <w:rPr>
          <w:rFonts w:ascii="Calibri"/>
          <w:color w:val="231F20"/>
          <w:w w:val="115"/>
          <w:sz w:val="17"/>
        </w:rPr>
        <w:lastRenderedPageBreak/>
        <w:t>Target element not found in sorted array</w:t>
      </w:r>
    </w:p>
    <w:p w:rsidR="00FA3020" w:rsidRDefault="00350426">
      <w:pPr>
        <w:spacing w:before="106" w:line="230" w:lineRule="auto"/>
        <w:ind w:left="1051" w:right="1956"/>
        <w:jc w:val="both"/>
        <w:rPr>
          <w:rFonts w:ascii="Calibri"/>
          <w:sz w:val="17"/>
        </w:rPr>
      </w:pPr>
      <w:r>
        <w:br w:type="column"/>
      </w:r>
      <w:r>
        <w:rPr>
          <w:rFonts w:ascii="Calibri"/>
          <w:color w:val="231F20"/>
          <w:w w:val="115"/>
          <w:sz w:val="17"/>
        </w:rPr>
        <w:lastRenderedPageBreak/>
        <w:t>Negative value showing one smaller than the negative of index, where a match needs to be inserted to preserve sorted order</w:t>
      </w:r>
    </w:p>
    <w:p w:rsidR="00FA3020" w:rsidRDefault="00FA3020">
      <w:pPr>
        <w:spacing w:line="230" w:lineRule="auto"/>
        <w:jc w:val="both"/>
        <w:rPr>
          <w:rFonts w:ascii="Calibri"/>
          <w:sz w:val="17"/>
        </w:rPr>
        <w:sectPr w:rsidR="00FA3020">
          <w:type w:val="continuous"/>
          <w:pgSz w:w="10620" w:h="13320"/>
          <w:pgMar w:top="1260" w:right="0" w:bottom="0" w:left="0" w:header="720" w:footer="720" w:gutter="0"/>
          <w:cols w:num="2" w:space="720" w:equalWidth="0">
            <w:col w:w="3839" w:space="40"/>
            <w:col w:w="6741"/>
          </w:cols>
        </w:sectPr>
      </w:pPr>
    </w:p>
    <w:p w:rsidR="00FA3020" w:rsidRDefault="00FA3020">
      <w:pPr>
        <w:pStyle w:val="BodyText"/>
        <w:spacing w:before="2"/>
        <w:rPr>
          <w:rFonts w:ascii="Calibri"/>
          <w:sz w:val="11"/>
        </w:rPr>
      </w:pPr>
    </w:p>
    <w:p w:rsidR="00FA3020" w:rsidRDefault="00350426">
      <w:pPr>
        <w:tabs>
          <w:tab w:val="left" w:pos="4929"/>
        </w:tabs>
        <w:spacing w:before="99"/>
        <w:ind w:left="1560"/>
        <w:rPr>
          <w:rFonts w:ascii="Calibri" w:hAnsi="Calibri"/>
          <w:sz w:val="17"/>
        </w:rPr>
      </w:pPr>
      <w:r>
        <w:rPr>
          <w:rFonts w:ascii="Calibri" w:hAnsi="Calibri"/>
          <w:color w:val="231F20"/>
          <w:spacing w:val="2"/>
          <w:w w:val="115"/>
          <w:sz w:val="17"/>
        </w:rPr>
        <w:t>Unsorted</w:t>
      </w:r>
      <w:r>
        <w:rPr>
          <w:rFonts w:ascii="Calibri" w:hAnsi="Calibri"/>
          <w:color w:val="231F20"/>
          <w:spacing w:val="8"/>
          <w:w w:val="115"/>
          <w:sz w:val="17"/>
        </w:rPr>
        <w:t xml:space="preserve"> </w:t>
      </w:r>
      <w:r>
        <w:rPr>
          <w:rFonts w:ascii="Calibri" w:hAnsi="Calibri"/>
          <w:color w:val="231F20"/>
          <w:w w:val="115"/>
          <w:sz w:val="17"/>
        </w:rPr>
        <w:t>array</w:t>
      </w:r>
      <w:r>
        <w:rPr>
          <w:rFonts w:ascii="Calibri" w:hAnsi="Calibri"/>
          <w:color w:val="231F20"/>
          <w:w w:val="115"/>
          <w:sz w:val="17"/>
        </w:rPr>
        <w:tab/>
        <w:t xml:space="preserve">A surprise—this </w:t>
      </w:r>
      <w:r>
        <w:rPr>
          <w:rFonts w:ascii="Calibri" w:hAnsi="Calibri"/>
          <w:color w:val="231F20"/>
          <w:spacing w:val="2"/>
          <w:w w:val="115"/>
          <w:sz w:val="17"/>
        </w:rPr>
        <w:t xml:space="preserve">result </w:t>
      </w:r>
      <w:r>
        <w:rPr>
          <w:rFonts w:ascii="Calibri" w:hAnsi="Calibri"/>
          <w:color w:val="231F20"/>
          <w:w w:val="115"/>
          <w:sz w:val="17"/>
        </w:rPr>
        <w:t>isn’t</w:t>
      </w:r>
      <w:r>
        <w:rPr>
          <w:rFonts w:ascii="Calibri" w:hAnsi="Calibri"/>
          <w:color w:val="231F20"/>
          <w:spacing w:val="12"/>
          <w:w w:val="115"/>
          <w:sz w:val="17"/>
        </w:rPr>
        <w:t xml:space="preserve"> </w:t>
      </w:r>
      <w:r>
        <w:rPr>
          <w:rFonts w:ascii="Calibri" w:hAnsi="Calibri"/>
          <w:color w:val="231F20"/>
          <w:spacing w:val="2"/>
          <w:w w:val="115"/>
          <w:sz w:val="17"/>
        </w:rPr>
        <w:t>predictable</w:t>
      </w:r>
    </w:p>
    <w:p w:rsidR="00FA3020" w:rsidRDefault="000C69B0">
      <w:pPr>
        <w:pStyle w:val="BodyText"/>
        <w:spacing w:before="5"/>
        <w:rPr>
          <w:rFonts w:ascii="Calibri"/>
          <w:sz w:val="9"/>
        </w:rPr>
      </w:pPr>
      <w:r w:rsidRPr="000C69B0">
        <w:pict>
          <v:shape id="_x0000_s1816" style="position:absolute;margin-left:78pt;margin-top:8.25pt;width:380.75pt;height:.1pt;z-index:-251672064;mso-wrap-distance-left:0;mso-wrap-distance-right:0;mso-position-horizontal-relative:page" coordorigin="1560,165" coordsize="7615,0" path="m1560,165r3370,l9175,165e" filled="f" strokecolor="#231f20" strokeweight="1pt">
            <v:path arrowok="t"/>
            <w10:wrap type="topAndBottom" anchorx="page"/>
          </v:shape>
        </w:pict>
      </w:r>
    </w:p>
    <w:p w:rsidR="00FA3020" w:rsidRDefault="00FA3020">
      <w:pPr>
        <w:pStyle w:val="BodyText"/>
        <w:spacing w:before="7"/>
        <w:rPr>
          <w:rFonts w:ascii="Calibri"/>
          <w:sz w:val="15"/>
        </w:rPr>
      </w:pPr>
    </w:p>
    <w:p w:rsidR="00FA3020" w:rsidRDefault="00350426">
      <w:pPr>
        <w:pStyle w:val="BodyText"/>
        <w:ind w:left="1800"/>
      </w:pPr>
      <w:r>
        <w:rPr>
          <w:color w:val="231F20"/>
        </w:rPr>
        <w:t>Let’s try out these rules with an example:</w:t>
      </w:r>
    </w:p>
    <w:p w:rsidR="00FA3020" w:rsidRDefault="00FA3020">
      <w:pPr>
        <w:pStyle w:val="BodyText"/>
        <w:spacing w:before="5"/>
        <w:rPr>
          <w:sz w:val="18"/>
        </w:rPr>
      </w:pPr>
    </w:p>
    <w:p w:rsidR="00FA3020" w:rsidRDefault="00350426">
      <w:pPr>
        <w:ind w:left="1560"/>
        <w:rPr>
          <w:rFonts w:ascii="Courier New"/>
          <w:sz w:val="17"/>
        </w:rPr>
      </w:pPr>
      <w:r>
        <w:rPr>
          <w:rFonts w:ascii="Courier New"/>
          <w:color w:val="231F20"/>
          <w:sz w:val="17"/>
        </w:rPr>
        <w:t>3: int[] numbers = {2,4,6,8};</w:t>
      </w:r>
    </w:p>
    <w:p w:rsidR="00FA3020" w:rsidRDefault="00350426">
      <w:pPr>
        <w:spacing w:before="68"/>
        <w:ind w:left="1560"/>
        <w:rPr>
          <w:rFonts w:ascii="Courier New"/>
          <w:sz w:val="17"/>
        </w:rPr>
      </w:pPr>
      <w:r>
        <w:rPr>
          <w:rFonts w:ascii="Courier New"/>
          <w:color w:val="231F20"/>
          <w:w w:val="95"/>
          <w:sz w:val="17"/>
        </w:rPr>
        <w:t>4:</w:t>
      </w:r>
      <w:r>
        <w:rPr>
          <w:rFonts w:ascii="Courier New"/>
          <w:color w:val="231F20"/>
          <w:spacing w:val="-37"/>
          <w:w w:val="95"/>
          <w:sz w:val="17"/>
        </w:rPr>
        <w:t xml:space="preserve"> </w:t>
      </w:r>
      <w:r>
        <w:rPr>
          <w:rFonts w:ascii="Courier New"/>
          <w:color w:val="231F20"/>
          <w:w w:val="95"/>
          <w:sz w:val="17"/>
        </w:rPr>
        <w:t>System.out.println(Arrays.binarySearch(numbers,</w:t>
      </w:r>
      <w:r>
        <w:rPr>
          <w:rFonts w:ascii="Courier New"/>
          <w:color w:val="231F20"/>
          <w:spacing w:val="-37"/>
          <w:w w:val="95"/>
          <w:sz w:val="17"/>
        </w:rPr>
        <w:t xml:space="preserve"> </w:t>
      </w:r>
      <w:r>
        <w:rPr>
          <w:rFonts w:ascii="Courier New"/>
          <w:color w:val="231F20"/>
          <w:w w:val="95"/>
          <w:sz w:val="17"/>
        </w:rPr>
        <w:t>2));</w:t>
      </w:r>
      <w:r>
        <w:rPr>
          <w:rFonts w:ascii="Courier New"/>
          <w:color w:val="231F20"/>
          <w:spacing w:val="-37"/>
          <w:w w:val="95"/>
          <w:sz w:val="17"/>
        </w:rPr>
        <w:t xml:space="preserve"> </w:t>
      </w:r>
      <w:r>
        <w:rPr>
          <w:rFonts w:ascii="Courier New"/>
          <w:color w:val="231F20"/>
          <w:w w:val="95"/>
          <w:sz w:val="17"/>
        </w:rPr>
        <w:t>//</w:t>
      </w:r>
      <w:r>
        <w:rPr>
          <w:rFonts w:ascii="Courier New"/>
          <w:color w:val="231F20"/>
          <w:spacing w:val="-36"/>
          <w:w w:val="95"/>
          <w:sz w:val="17"/>
        </w:rPr>
        <w:t xml:space="preserve"> </w:t>
      </w:r>
      <w:r>
        <w:rPr>
          <w:rFonts w:ascii="Courier New"/>
          <w:color w:val="231F20"/>
          <w:w w:val="95"/>
          <w:sz w:val="17"/>
        </w:rPr>
        <w:t>0</w:t>
      </w:r>
    </w:p>
    <w:p w:rsidR="00FA3020" w:rsidRDefault="00350426">
      <w:pPr>
        <w:spacing w:before="67"/>
        <w:ind w:left="1560"/>
        <w:rPr>
          <w:rFonts w:ascii="Courier New"/>
          <w:sz w:val="17"/>
        </w:rPr>
      </w:pPr>
      <w:r>
        <w:rPr>
          <w:rFonts w:ascii="Courier New"/>
          <w:color w:val="231F20"/>
          <w:w w:val="95"/>
          <w:sz w:val="17"/>
        </w:rPr>
        <w:t>5:</w:t>
      </w:r>
      <w:r>
        <w:rPr>
          <w:rFonts w:ascii="Courier New"/>
          <w:color w:val="231F20"/>
          <w:spacing w:val="-37"/>
          <w:w w:val="95"/>
          <w:sz w:val="17"/>
        </w:rPr>
        <w:t xml:space="preserve"> </w:t>
      </w:r>
      <w:r>
        <w:rPr>
          <w:rFonts w:ascii="Courier New"/>
          <w:color w:val="231F20"/>
          <w:w w:val="95"/>
          <w:sz w:val="17"/>
        </w:rPr>
        <w:t>System.out.println(Arrays.binarySearch(numbers,</w:t>
      </w:r>
      <w:r>
        <w:rPr>
          <w:rFonts w:ascii="Courier New"/>
          <w:color w:val="231F20"/>
          <w:spacing w:val="-37"/>
          <w:w w:val="95"/>
          <w:sz w:val="17"/>
        </w:rPr>
        <w:t xml:space="preserve"> </w:t>
      </w:r>
      <w:r>
        <w:rPr>
          <w:rFonts w:ascii="Courier New"/>
          <w:color w:val="231F20"/>
          <w:w w:val="95"/>
          <w:sz w:val="17"/>
        </w:rPr>
        <w:t>4));</w:t>
      </w:r>
      <w:r>
        <w:rPr>
          <w:rFonts w:ascii="Courier New"/>
          <w:color w:val="231F20"/>
          <w:spacing w:val="-37"/>
          <w:w w:val="95"/>
          <w:sz w:val="17"/>
        </w:rPr>
        <w:t xml:space="preserve"> </w:t>
      </w:r>
      <w:r>
        <w:rPr>
          <w:rFonts w:ascii="Courier New"/>
          <w:color w:val="231F20"/>
          <w:w w:val="95"/>
          <w:sz w:val="17"/>
        </w:rPr>
        <w:t>//</w:t>
      </w:r>
      <w:r>
        <w:rPr>
          <w:rFonts w:ascii="Courier New"/>
          <w:color w:val="231F20"/>
          <w:spacing w:val="-36"/>
          <w:w w:val="95"/>
          <w:sz w:val="17"/>
        </w:rPr>
        <w:t xml:space="preserve"> </w:t>
      </w:r>
      <w:r>
        <w:rPr>
          <w:rFonts w:ascii="Courier New"/>
          <w:color w:val="231F20"/>
          <w:w w:val="95"/>
          <w:sz w:val="17"/>
        </w:rPr>
        <w:t>1</w:t>
      </w:r>
    </w:p>
    <w:p w:rsidR="00FA3020" w:rsidRDefault="00350426">
      <w:pPr>
        <w:spacing w:before="68"/>
        <w:ind w:left="1560"/>
        <w:rPr>
          <w:rFonts w:ascii="Courier New"/>
          <w:sz w:val="17"/>
        </w:rPr>
      </w:pPr>
      <w:r>
        <w:rPr>
          <w:rFonts w:ascii="Courier New"/>
          <w:color w:val="231F20"/>
          <w:w w:val="95"/>
          <w:sz w:val="17"/>
        </w:rPr>
        <w:t>6:</w:t>
      </w:r>
      <w:r>
        <w:rPr>
          <w:rFonts w:ascii="Courier New"/>
          <w:color w:val="231F20"/>
          <w:spacing w:val="-38"/>
          <w:w w:val="95"/>
          <w:sz w:val="17"/>
        </w:rPr>
        <w:t xml:space="preserve"> </w:t>
      </w:r>
      <w:r>
        <w:rPr>
          <w:rFonts w:ascii="Courier New"/>
          <w:color w:val="231F20"/>
          <w:w w:val="95"/>
          <w:sz w:val="17"/>
        </w:rPr>
        <w:t>System.out.println(Arrays.binarySearch(numbers,</w:t>
      </w:r>
      <w:r>
        <w:rPr>
          <w:rFonts w:ascii="Courier New"/>
          <w:color w:val="231F20"/>
          <w:spacing w:val="-37"/>
          <w:w w:val="95"/>
          <w:sz w:val="17"/>
        </w:rPr>
        <w:t xml:space="preserve"> </w:t>
      </w:r>
      <w:r>
        <w:rPr>
          <w:rFonts w:ascii="Courier New"/>
          <w:color w:val="231F20"/>
          <w:w w:val="95"/>
          <w:sz w:val="17"/>
        </w:rPr>
        <w:t>1));</w:t>
      </w:r>
      <w:r>
        <w:rPr>
          <w:rFonts w:ascii="Courier New"/>
          <w:color w:val="231F20"/>
          <w:spacing w:val="-37"/>
          <w:w w:val="95"/>
          <w:sz w:val="17"/>
        </w:rPr>
        <w:t xml:space="preserve"> </w:t>
      </w:r>
      <w:r>
        <w:rPr>
          <w:rFonts w:ascii="Courier New"/>
          <w:color w:val="231F20"/>
          <w:w w:val="95"/>
          <w:sz w:val="17"/>
        </w:rPr>
        <w:t>//</w:t>
      </w:r>
      <w:r>
        <w:rPr>
          <w:rFonts w:ascii="Courier New"/>
          <w:color w:val="231F20"/>
          <w:spacing w:val="-38"/>
          <w:w w:val="95"/>
          <w:sz w:val="17"/>
        </w:rPr>
        <w:t xml:space="preserve"> </w:t>
      </w:r>
      <w:r>
        <w:rPr>
          <w:rFonts w:ascii="Courier New"/>
          <w:color w:val="231F20"/>
          <w:w w:val="95"/>
          <w:sz w:val="17"/>
        </w:rPr>
        <w:t>-1</w:t>
      </w:r>
    </w:p>
    <w:p w:rsidR="00FA3020" w:rsidRDefault="00350426">
      <w:pPr>
        <w:spacing w:before="67"/>
        <w:ind w:left="1560"/>
        <w:rPr>
          <w:rFonts w:ascii="Courier New"/>
          <w:sz w:val="17"/>
        </w:rPr>
      </w:pPr>
      <w:r>
        <w:rPr>
          <w:rFonts w:ascii="Courier New"/>
          <w:color w:val="231F20"/>
          <w:w w:val="95"/>
          <w:sz w:val="17"/>
        </w:rPr>
        <w:t>7:</w:t>
      </w:r>
      <w:r>
        <w:rPr>
          <w:rFonts w:ascii="Courier New"/>
          <w:color w:val="231F20"/>
          <w:spacing w:val="-38"/>
          <w:w w:val="95"/>
          <w:sz w:val="17"/>
        </w:rPr>
        <w:t xml:space="preserve"> </w:t>
      </w:r>
      <w:r>
        <w:rPr>
          <w:rFonts w:ascii="Courier New"/>
          <w:color w:val="231F20"/>
          <w:w w:val="95"/>
          <w:sz w:val="17"/>
        </w:rPr>
        <w:t>System.out.println(Arrays.binarySearch(numbers,</w:t>
      </w:r>
      <w:r>
        <w:rPr>
          <w:rFonts w:ascii="Courier New"/>
          <w:color w:val="231F20"/>
          <w:spacing w:val="-37"/>
          <w:w w:val="95"/>
          <w:sz w:val="17"/>
        </w:rPr>
        <w:t xml:space="preserve"> </w:t>
      </w:r>
      <w:r>
        <w:rPr>
          <w:rFonts w:ascii="Courier New"/>
          <w:color w:val="231F20"/>
          <w:w w:val="95"/>
          <w:sz w:val="17"/>
        </w:rPr>
        <w:t>3));</w:t>
      </w:r>
      <w:r>
        <w:rPr>
          <w:rFonts w:ascii="Courier New"/>
          <w:color w:val="231F20"/>
          <w:spacing w:val="-37"/>
          <w:w w:val="95"/>
          <w:sz w:val="17"/>
        </w:rPr>
        <w:t xml:space="preserve"> </w:t>
      </w:r>
      <w:r>
        <w:rPr>
          <w:rFonts w:ascii="Courier New"/>
          <w:color w:val="231F20"/>
          <w:w w:val="95"/>
          <w:sz w:val="17"/>
        </w:rPr>
        <w:t>//</w:t>
      </w:r>
      <w:r>
        <w:rPr>
          <w:rFonts w:ascii="Courier New"/>
          <w:color w:val="231F20"/>
          <w:spacing w:val="-38"/>
          <w:w w:val="95"/>
          <w:sz w:val="17"/>
        </w:rPr>
        <w:t xml:space="preserve"> </w:t>
      </w:r>
      <w:r>
        <w:rPr>
          <w:rFonts w:ascii="Courier New"/>
          <w:color w:val="231F20"/>
          <w:w w:val="95"/>
          <w:sz w:val="17"/>
        </w:rPr>
        <w:t>-2</w:t>
      </w:r>
    </w:p>
    <w:p w:rsidR="00FA3020" w:rsidRDefault="00350426">
      <w:pPr>
        <w:spacing w:before="67"/>
        <w:ind w:left="1560"/>
        <w:rPr>
          <w:rFonts w:ascii="Courier New"/>
          <w:sz w:val="17"/>
        </w:rPr>
      </w:pPr>
      <w:r>
        <w:rPr>
          <w:rFonts w:ascii="Courier New"/>
          <w:color w:val="231F20"/>
          <w:w w:val="95"/>
          <w:sz w:val="17"/>
        </w:rPr>
        <w:t>8:</w:t>
      </w:r>
      <w:r>
        <w:rPr>
          <w:rFonts w:ascii="Courier New"/>
          <w:color w:val="231F20"/>
          <w:spacing w:val="-38"/>
          <w:w w:val="95"/>
          <w:sz w:val="17"/>
        </w:rPr>
        <w:t xml:space="preserve"> </w:t>
      </w:r>
      <w:r>
        <w:rPr>
          <w:rFonts w:ascii="Courier New"/>
          <w:color w:val="231F20"/>
          <w:w w:val="95"/>
          <w:sz w:val="17"/>
        </w:rPr>
        <w:t>System.out.println(Arrays.binarySearch(numbers,</w:t>
      </w:r>
      <w:r>
        <w:rPr>
          <w:rFonts w:ascii="Courier New"/>
          <w:color w:val="231F20"/>
          <w:spacing w:val="-37"/>
          <w:w w:val="95"/>
          <w:sz w:val="17"/>
        </w:rPr>
        <w:t xml:space="preserve"> </w:t>
      </w:r>
      <w:r>
        <w:rPr>
          <w:rFonts w:ascii="Courier New"/>
          <w:color w:val="231F20"/>
          <w:w w:val="95"/>
          <w:sz w:val="17"/>
        </w:rPr>
        <w:t>9));</w:t>
      </w:r>
      <w:r>
        <w:rPr>
          <w:rFonts w:ascii="Courier New"/>
          <w:color w:val="231F20"/>
          <w:spacing w:val="-37"/>
          <w:w w:val="95"/>
          <w:sz w:val="17"/>
        </w:rPr>
        <w:t xml:space="preserve"> </w:t>
      </w:r>
      <w:r>
        <w:rPr>
          <w:rFonts w:ascii="Courier New"/>
          <w:color w:val="231F20"/>
          <w:w w:val="95"/>
          <w:sz w:val="17"/>
        </w:rPr>
        <w:t>//</w:t>
      </w:r>
      <w:r>
        <w:rPr>
          <w:rFonts w:ascii="Courier New"/>
          <w:color w:val="231F20"/>
          <w:spacing w:val="-38"/>
          <w:w w:val="95"/>
          <w:sz w:val="17"/>
        </w:rPr>
        <w:t xml:space="preserve"> </w:t>
      </w:r>
      <w:r>
        <w:rPr>
          <w:rFonts w:ascii="Courier New"/>
          <w:color w:val="231F20"/>
          <w:w w:val="95"/>
          <w:sz w:val="17"/>
        </w:rPr>
        <w:t>-5</w:t>
      </w:r>
    </w:p>
    <w:p w:rsidR="00FA3020" w:rsidRDefault="00350426">
      <w:pPr>
        <w:pStyle w:val="BodyText"/>
        <w:spacing w:before="149" w:line="259" w:lineRule="auto"/>
        <w:ind w:left="1559" w:right="1682" w:firstLine="240"/>
      </w:pPr>
      <w:r>
        <w:rPr>
          <w:color w:val="231F20"/>
          <w:spacing w:val="-3"/>
        </w:rPr>
        <w:t xml:space="preserve">Take  </w:t>
      </w:r>
      <w:r>
        <w:rPr>
          <w:color w:val="231F20"/>
        </w:rPr>
        <w:t xml:space="preserve">note of the fact that line 3 is a sorted array. </w:t>
      </w:r>
      <w:r>
        <w:rPr>
          <w:color w:val="231F20"/>
          <w:spacing w:val="2"/>
        </w:rPr>
        <w:t xml:space="preserve">If </w:t>
      </w:r>
      <w:r>
        <w:rPr>
          <w:color w:val="231F20"/>
        </w:rPr>
        <w:t xml:space="preserve">it weren’t, we couldn’t apply either      of the other </w:t>
      </w:r>
      <w:r>
        <w:rPr>
          <w:color w:val="231F20"/>
          <w:spacing w:val="2"/>
        </w:rPr>
        <w:t xml:space="preserve">rules. </w:t>
      </w:r>
      <w:r>
        <w:rPr>
          <w:color w:val="231F20"/>
        </w:rPr>
        <w:t xml:space="preserve">Line 4 searches for the index of </w:t>
      </w:r>
      <w:r>
        <w:rPr>
          <w:color w:val="231F20"/>
          <w:spacing w:val="3"/>
        </w:rPr>
        <w:t xml:space="preserve">2. </w:t>
      </w:r>
      <w:r>
        <w:rPr>
          <w:color w:val="231F20"/>
        </w:rPr>
        <w:t>The answer is index 0. Line 5 searches for</w:t>
      </w:r>
      <w:r>
        <w:rPr>
          <w:color w:val="231F20"/>
          <w:spacing w:val="11"/>
        </w:rPr>
        <w:t xml:space="preserve"> </w:t>
      </w:r>
      <w:r>
        <w:rPr>
          <w:color w:val="231F20"/>
        </w:rPr>
        <w:t>the</w:t>
      </w:r>
      <w:r>
        <w:rPr>
          <w:color w:val="231F20"/>
          <w:spacing w:val="11"/>
        </w:rPr>
        <w:t xml:space="preserve"> </w:t>
      </w:r>
      <w:r>
        <w:rPr>
          <w:color w:val="231F20"/>
        </w:rPr>
        <w:t>index</w:t>
      </w:r>
      <w:r>
        <w:rPr>
          <w:color w:val="231F20"/>
          <w:spacing w:val="12"/>
        </w:rPr>
        <w:t xml:space="preserve"> </w:t>
      </w:r>
      <w:r>
        <w:rPr>
          <w:color w:val="231F20"/>
        </w:rPr>
        <w:t>of</w:t>
      </w:r>
      <w:r>
        <w:rPr>
          <w:color w:val="231F20"/>
          <w:spacing w:val="10"/>
        </w:rPr>
        <w:t xml:space="preserve"> </w:t>
      </w:r>
      <w:r>
        <w:rPr>
          <w:color w:val="231F20"/>
        </w:rPr>
        <w:t>4,</w:t>
      </w:r>
      <w:r>
        <w:rPr>
          <w:color w:val="231F20"/>
          <w:spacing w:val="11"/>
        </w:rPr>
        <w:t xml:space="preserve"> </w:t>
      </w:r>
      <w:r>
        <w:rPr>
          <w:color w:val="231F20"/>
        </w:rPr>
        <w:t>which</w:t>
      </w:r>
      <w:r>
        <w:rPr>
          <w:color w:val="231F20"/>
          <w:spacing w:val="11"/>
        </w:rPr>
        <w:t xml:space="preserve"> </w:t>
      </w:r>
      <w:r>
        <w:rPr>
          <w:color w:val="231F20"/>
        </w:rPr>
        <w:t>is</w:t>
      </w:r>
      <w:r>
        <w:rPr>
          <w:color w:val="231F20"/>
          <w:spacing w:val="10"/>
        </w:rPr>
        <w:t xml:space="preserve"> </w:t>
      </w:r>
      <w:r>
        <w:rPr>
          <w:color w:val="231F20"/>
        </w:rPr>
        <w:t>1.</w:t>
      </w:r>
    </w:p>
    <w:p w:rsidR="00FA3020" w:rsidRDefault="00350426">
      <w:pPr>
        <w:pStyle w:val="BodyText"/>
        <w:spacing w:line="259" w:lineRule="auto"/>
        <w:ind w:left="1559" w:right="1748" w:firstLine="240"/>
      </w:pPr>
      <w:r>
        <w:rPr>
          <w:color w:val="231F20"/>
        </w:rPr>
        <w:t xml:space="preserve">Line 5 searches for the index of 1. Although 1 isn’t in the list, the search </w:t>
      </w:r>
      <w:r>
        <w:rPr>
          <w:color w:val="231F20"/>
          <w:spacing w:val="2"/>
        </w:rPr>
        <w:t xml:space="preserve">can </w:t>
      </w:r>
      <w:r>
        <w:rPr>
          <w:color w:val="231F20"/>
        </w:rPr>
        <w:t xml:space="preserve">determine that it should be inserted at element 0 to preserve the sorted order. Since 0 already means something for array indexes, Java needs to subtract 1 to give us the answer of </w:t>
      </w:r>
      <w:r>
        <w:rPr>
          <w:color w:val="231F20"/>
          <w:spacing w:val="-3"/>
        </w:rPr>
        <w:t xml:space="preserve">–1.  </w:t>
      </w:r>
      <w:r>
        <w:rPr>
          <w:color w:val="231F20"/>
        </w:rPr>
        <w:t>Line 7      is similar. Although 3 isn’t in the list, it would need to be inserted at element 1 to preserve the</w:t>
      </w:r>
      <w:r>
        <w:rPr>
          <w:color w:val="231F20"/>
          <w:spacing w:val="10"/>
        </w:rPr>
        <w:t xml:space="preserve"> </w:t>
      </w:r>
      <w:r>
        <w:rPr>
          <w:color w:val="231F20"/>
        </w:rPr>
        <w:t>sorted</w:t>
      </w:r>
      <w:r>
        <w:rPr>
          <w:color w:val="231F20"/>
          <w:spacing w:val="10"/>
        </w:rPr>
        <w:t xml:space="preserve"> </w:t>
      </w:r>
      <w:r>
        <w:rPr>
          <w:color w:val="231F20"/>
        </w:rPr>
        <w:t>order.</w:t>
      </w:r>
      <w:r>
        <w:rPr>
          <w:color w:val="231F20"/>
          <w:spacing w:val="10"/>
        </w:rPr>
        <w:t xml:space="preserve"> </w:t>
      </w:r>
      <w:r>
        <w:rPr>
          <w:color w:val="231F20"/>
          <w:spacing w:val="-5"/>
        </w:rPr>
        <w:t>We</w:t>
      </w:r>
      <w:r>
        <w:rPr>
          <w:color w:val="231F20"/>
          <w:spacing w:val="9"/>
        </w:rPr>
        <w:t xml:space="preserve"> </w:t>
      </w:r>
      <w:r>
        <w:rPr>
          <w:color w:val="231F20"/>
        </w:rPr>
        <w:t>negate</w:t>
      </w:r>
      <w:r>
        <w:rPr>
          <w:color w:val="231F20"/>
          <w:spacing w:val="10"/>
        </w:rPr>
        <w:t xml:space="preserve"> </w:t>
      </w:r>
      <w:r>
        <w:rPr>
          <w:color w:val="231F20"/>
        </w:rPr>
        <w:t>and</w:t>
      </w:r>
      <w:r>
        <w:rPr>
          <w:color w:val="231F20"/>
          <w:spacing w:val="11"/>
        </w:rPr>
        <w:t xml:space="preserve"> </w:t>
      </w:r>
      <w:r>
        <w:rPr>
          <w:color w:val="231F20"/>
        </w:rPr>
        <w:t>subtract</w:t>
      </w:r>
      <w:r>
        <w:rPr>
          <w:color w:val="231F20"/>
          <w:spacing w:val="9"/>
        </w:rPr>
        <w:t xml:space="preserve"> </w:t>
      </w:r>
      <w:r>
        <w:rPr>
          <w:color w:val="231F20"/>
        </w:rPr>
        <w:t>1</w:t>
      </w:r>
      <w:r>
        <w:rPr>
          <w:color w:val="231F20"/>
          <w:spacing w:val="11"/>
        </w:rPr>
        <w:t xml:space="preserve"> </w:t>
      </w:r>
      <w:r>
        <w:rPr>
          <w:color w:val="231F20"/>
        </w:rPr>
        <w:t>for</w:t>
      </w:r>
      <w:r>
        <w:rPr>
          <w:color w:val="231F20"/>
          <w:spacing w:val="11"/>
        </w:rPr>
        <w:t xml:space="preserve"> </w:t>
      </w:r>
      <w:r>
        <w:rPr>
          <w:color w:val="231F20"/>
        </w:rPr>
        <w:t>consistency,</w:t>
      </w:r>
      <w:r>
        <w:rPr>
          <w:color w:val="231F20"/>
          <w:spacing w:val="10"/>
        </w:rPr>
        <w:t xml:space="preserve"> </w:t>
      </w:r>
      <w:r>
        <w:rPr>
          <w:color w:val="231F20"/>
          <w:spacing w:val="2"/>
        </w:rPr>
        <w:t>getting</w:t>
      </w:r>
      <w:r>
        <w:rPr>
          <w:color w:val="231F20"/>
          <w:spacing w:val="10"/>
        </w:rPr>
        <w:t xml:space="preserve"> </w:t>
      </w:r>
      <w:r>
        <w:rPr>
          <w:color w:val="231F20"/>
        </w:rPr>
        <w:t>–1</w:t>
      </w:r>
      <w:r>
        <w:rPr>
          <w:color w:val="231F20"/>
          <w:spacing w:val="10"/>
        </w:rPr>
        <w:t xml:space="preserve"> </w:t>
      </w:r>
      <w:r>
        <w:rPr>
          <w:color w:val="231F20"/>
        </w:rPr>
        <w:t>–1,</w:t>
      </w:r>
      <w:r>
        <w:rPr>
          <w:color w:val="231F20"/>
          <w:spacing w:val="11"/>
        </w:rPr>
        <w:t xml:space="preserve"> </w:t>
      </w:r>
      <w:r>
        <w:rPr>
          <w:color w:val="231F20"/>
        </w:rPr>
        <w:t>also</w:t>
      </w:r>
      <w:r>
        <w:rPr>
          <w:color w:val="231F20"/>
          <w:spacing w:val="9"/>
        </w:rPr>
        <w:t xml:space="preserve"> </w:t>
      </w:r>
      <w:r>
        <w:rPr>
          <w:color w:val="231F20"/>
        </w:rPr>
        <w:t>known</w:t>
      </w:r>
      <w:r>
        <w:rPr>
          <w:color w:val="231F20"/>
          <w:spacing w:val="11"/>
        </w:rPr>
        <w:t xml:space="preserve"> </w:t>
      </w:r>
      <w:r>
        <w:rPr>
          <w:color w:val="231F20"/>
        </w:rPr>
        <w:t>as</w:t>
      </w:r>
    </w:p>
    <w:p w:rsidR="00FA3020" w:rsidRDefault="00350426">
      <w:pPr>
        <w:pStyle w:val="BodyText"/>
        <w:spacing w:line="259" w:lineRule="auto"/>
        <w:ind w:left="1559" w:right="1648"/>
      </w:pPr>
      <w:r>
        <w:rPr>
          <w:color w:val="231F20"/>
        </w:rPr>
        <w:t>–2. Finally, line 8 wants to tell us that 9 should be inserted at index 4. We again negate and subtract 1, getting –4 –1, also known as –5.</w:t>
      </w:r>
    </w:p>
    <w:p w:rsidR="00FA3020" w:rsidRDefault="00FA3020">
      <w:pPr>
        <w:spacing w:line="259" w:lineRule="auto"/>
        <w:sectPr w:rsidR="00FA3020">
          <w:type w:val="continuous"/>
          <w:pgSz w:w="10620" w:h="13320"/>
          <w:pgMar w:top="1260" w:right="0" w:bottom="0" w:left="0" w:header="720" w:footer="720" w:gutter="0"/>
          <w:cols w:space="720"/>
        </w:sectPr>
      </w:pPr>
    </w:p>
    <w:p w:rsidR="00FA3020" w:rsidRDefault="00350426">
      <w:pPr>
        <w:tabs>
          <w:tab w:val="left" w:pos="2334"/>
        </w:tabs>
        <w:spacing w:before="89"/>
        <w:ind w:left="1425"/>
        <w:rPr>
          <w:rFonts w:ascii="Calibri" w:hAnsi="Calibri"/>
          <w:sz w:val="18"/>
        </w:rPr>
      </w:pPr>
      <w:bookmarkStart w:id="95" w:name="Varargs"/>
      <w:bookmarkStart w:id="96" w:name="Multidimensional_Arrays"/>
      <w:bookmarkEnd w:id="95"/>
      <w:bookmarkEnd w:id="96"/>
      <w:r>
        <w:rPr>
          <w:rFonts w:ascii="Calibri" w:hAnsi="Calibri"/>
          <w:b/>
          <w:color w:val="231F20"/>
          <w:spacing w:val="2"/>
          <w:sz w:val="17"/>
        </w:rPr>
        <w:lastRenderedPageBreak/>
        <w:t>126</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ind w:left="1680"/>
      </w:pPr>
      <w:r>
        <w:rPr>
          <w:color w:val="231F20"/>
        </w:rPr>
        <w:t>What do you think happens in this example?</w:t>
      </w:r>
    </w:p>
    <w:p w:rsidR="00FA3020" w:rsidRDefault="00FA3020">
      <w:pPr>
        <w:pStyle w:val="BodyText"/>
        <w:spacing w:before="5"/>
        <w:rPr>
          <w:sz w:val="18"/>
        </w:rPr>
      </w:pPr>
    </w:p>
    <w:p w:rsidR="00FA3020" w:rsidRDefault="00350426">
      <w:pPr>
        <w:ind w:left="1440"/>
        <w:rPr>
          <w:rFonts w:ascii="Courier New"/>
          <w:sz w:val="17"/>
        </w:rPr>
      </w:pPr>
      <w:r>
        <w:rPr>
          <w:rFonts w:ascii="Courier New"/>
          <w:color w:val="231F20"/>
          <w:sz w:val="17"/>
        </w:rPr>
        <w:t>5: int numbers = new int[]</w:t>
      </w:r>
      <w:r>
        <w:rPr>
          <w:rFonts w:ascii="Courier New"/>
          <w:color w:val="231F20"/>
          <w:spacing w:val="-68"/>
          <w:sz w:val="17"/>
        </w:rPr>
        <w:t xml:space="preserve"> </w:t>
      </w:r>
      <w:r>
        <w:rPr>
          <w:rFonts w:ascii="Courier New"/>
          <w:color w:val="231F20"/>
          <w:sz w:val="17"/>
        </w:rPr>
        <w:t>{3,2,1};</w:t>
      </w:r>
    </w:p>
    <w:p w:rsidR="00FA3020" w:rsidRDefault="00350426">
      <w:pPr>
        <w:spacing w:before="68"/>
        <w:ind w:left="1440"/>
        <w:rPr>
          <w:rFonts w:ascii="Courier New"/>
          <w:sz w:val="17"/>
        </w:rPr>
      </w:pPr>
      <w:r>
        <w:rPr>
          <w:rFonts w:ascii="Courier New"/>
          <w:color w:val="231F20"/>
          <w:w w:val="90"/>
          <w:sz w:val="17"/>
        </w:rPr>
        <w:t>6:  System.out.println(Arrays.binarySearch(numbers,</w:t>
      </w:r>
      <w:r>
        <w:rPr>
          <w:rFonts w:ascii="Courier New"/>
          <w:color w:val="231F20"/>
          <w:spacing w:val="54"/>
          <w:w w:val="90"/>
          <w:sz w:val="17"/>
        </w:rPr>
        <w:t xml:space="preserve"> </w:t>
      </w:r>
      <w:r>
        <w:rPr>
          <w:rFonts w:ascii="Courier New"/>
          <w:color w:val="231F20"/>
          <w:w w:val="90"/>
          <w:sz w:val="17"/>
        </w:rPr>
        <w:t>2));</w:t>
      </w:r>
    </w:p>
    <w:p w:rsidR="00FA3020" w:rsidRDefault="00350426">
      <w:pPr>
        <w:spacing w:before="67"/>
        <w:ind w:left="1440"/>
        <w:rPr>
          <w:rFonts w:ascii="Courier New"/>
          <w:sz w:val="17"/>
        </w:rPr>
      </w:pPr>
      <w:r>
        <w:rPr>
          <w:rFonts w:ascii="Courier New"/>
          <w:color w:val="231F20"/>
          <w:w w:val="90"/>
          <w:sz w:val="17"/>
        </w:rPr>
        <w:t>7:  System.out.println(Arrays.binarySearch(numbers,</w:t>
      </w:r>
      <w:r>
        <w:rPr>
          <w:rFonts w:ascii="Courier New"/>
          <w:color w:val="231F20"/>
          <w:spacing w:val="54"/>
          <w:w w:val="90"/>
          <w:sz w:val="17"/>
        </w:rPr>
        <w:t xml:space="preserve"> </w:t>
      </w:r>
      <w:r>
        <w:rPr>
          <w:rFonts w:ascii="Courier New"/>
          <w:color w:val="231F20"/>
          <w:w w:val="90"/>
          <w:sz w:val="17"/>
        </w:rPr>
        <w:t>3));</w:t>
      </w:r>
    </w:p>
    <w:p w:rsidR="00FA3020" w:rsidRDefault="00350426">
      <w:pPr>
        <w:pStyle w:val="BodyText"/>
        <w:spacing w:before="149" w:line="259" w:lineRule="auto"/>
        <w:ind w:left="1439" w:right="1783" w:firstLine="240"/>
      </w:pPr>
      <w:r>
        <w:rPr>
          <w:color w:val="231F20"/>
        </w:rPr>
        <w:t xml:space="preserve">Note that on line 5, the array isn’t sorted. </w:t>
      </w:r>
      <w:r>
        <w:rPr>
          <w:color w:val="231F20"/>
          <w:spacing w:val="2"/>
        </w:rPr>
        <w:t xml:space="preserve">This </w:t>
      </w:r>
      <w:r>
        <w:rPr>
          <w:color w:val="231F20"/>
        </w:rPr>
        <w:t xml:space="preserve">means the output </w:t>
      </w:r>
      <w:r>
        <w:rPr>
          <w:color w:val="231F20"/>
          <w:spacing w:val="2"/>
        </w:rPr>
        <w:t xml:space="preserve">will </w:t>
      </w:r>
      <w:r>
        <w:rPr>
          <w:color w:val="231F20"/>
        </w:rPr>
        <w:t xml:space="preserve">not be predictable. When testing </w:t>
      </w:r>
      <w:r>
        <w:rPr>
          <w:color w:val="231F20"/>
          <w:spacing w:val="2"/>
        </w:rPr>
        <w:t xml:space="preserve">this </w:t>
      </w:r>
      <w:r>
        <w:rPr>
          <w:color w:val="231F20"/>
        </w:rPr>
        <w:t xml:space="preserve">example, line 6 correctly gave 1 as the output. However, line 3 gave the wrong answer. The exam creators </w:t>
      </w:r>
      <w:r>
        <w:rPr>
          <w:color w:val="231F20"/>
          <w:spacing w:val="2"/>
        </w:rPr>
        <w:t xml:space="preserve">will </w:t>
      </w:r>
      <w:r>
        <w:rPr>
          <w:color w:val="231F20"/>
        </w:rPr>
        <w:t xml:space="preserve">not </w:t>
      </w:r>
      <w:r>
        <w:rPr>
          <w:color w:val="231F20"/>
          <w:spacing w:val="2"/>
        </w:rPr>
        <w:t xml:space="preserve">expect </w:t>
      </w:r>
      <w:r>
        <w:rPr>
          <w:color w:val="231F20"/>
        </w:rPr>
        <w:t>you to know what incorrect values come out. As soon as you see the array isn’t sorted, look for an answer choice about unpredict-   able</w:t>
      </w:r>
      <w:r>
        <w:rPr>
          <w:color w:val="231F20"/>
          <w:spacing w:val="10"/>
        </w:rPr>
        <w:t xml:space="preserve"> </w:t>
      </w:r>
      <w:r>
        <w:rPr>
          <w:color w:val="231F20"/>
        </w:rPr>
        <w:t>output.</w:t>
      </w:r>
    </w:p>
    <w:p w:rsidR="00FA3020" w:rsidRDefault="00350426">
      <w:pPr>
        <w:pStyle w:val="BodyText"/>
        <w:spacing w:line="259" w:lineRule="auto"/>
        <w:ind w:left="1439" w:right="1754" w:firstLine="240"/>
      </w:pPr>
      <w:r>
        <w:rPr>
          <w:color w:val="231F20"/>
        </w:rPr>
        <w:t xml:space="preserve">On the </w:t>
      </w:r>
      <w:r>
        <w:rPr>
          <w:color w:val="231F20"/>
          <w:spacing w:val="2"/>
        </w:rPr>
        <w:t xml:space="preserve">exam, </w:t>
      </w:r>
      <w:r>
        <w:rPr>
          <w:color w:val="231F20"/>
        </w:rPr>
        <w:t xml:space="preserve">you need to know what a </w:t>
      </w:r>
      <w:r>
        <w:rPr>
          <w:color w:val="231F20"/>
          <w:spacing w:val="2"/>
        </w:rPr>
        <w:t xml:space="preserve">binary </w:t>
      </w:r>
      <w:r>
        <w:rPr>
          <w:color w:val="231F20"/>
        </w:rPr>
        <w:t xml:space="preserve">search </w:t>
      </w:r>
      <w:r>
        <w:rPr>
          <w:color w:val="231F20"/>
          <w:spacing w:val="2"/>
        </w:rPr>
        <w:t xml:space="preserve">returns </w:t>
      </w:r>
      <w:r>
        <w:rPr>
          <w:color w:val="231F20"/>
        </w:rPr>
        <w:t xml:space="preserve">in various  scenarios. Oddly, you don’t need to know why “binary” is in the name. </w:t>
      </w:r>
      <w:r>
        <w:rPr>
          <w:color w:val="231F20"/>
          <w:spacing w:val="3"/>
        </w:rPr>
        <w:t xml:space="preserve">In </w:t>
      </w:r>
      <w:r>
        <w:rPr>
          <w:color w:val="231F20"/>
        </w:rPr>
        <w:t xml:space="preserve">case you are curious, a  </w:t>
      </w:r>
      <w:r>
        <w:rPr>
          <w:color w:val="231F20"/>
          <w:spacing w:val="2"/>
        </w:rPr>
        <w:t xml:space="preserve">binary </w:t>
      </w:r>
      <w:r>
        <w:rPr>
          <w:color w:val="231F20"/>
        </w:rPr>
        <w:t>search splits the array into two equal pieces (remember 2 is binary) and determines which</w:t>
      </w:r>
      <w:r>
        <w:rPr>
          <w:color w:val="231F20"/>
          <w:spacing w:val="10"/>
        </w:rPr>
        <w:t xml:space="preserve"> </w:t>
      </w:r>
      <w:r>
        <w:rPr>
          <w:color w:val="231F20"/>
        </w:rPr>
        <w:t>half</w:t>
      </w:r>
      <w:r>
        <w:rPr>
          <w:color w:val="231F20"/>
          <w:spacing w:val="10"/>
        </w:rPr>
        <w:t xml:space="preserve"> </w:t>
      </w:r>
      <w:r>
        <w:rPr>
          <w:color w:val="231F20"/>
        </w:rPr>
        <w:t>the</w:t>
      </w:r>
      <w:r>
        <w:rPr>
          <w:color w:val="231F20"/>
          <w:spacing w:val="10"/>
        </w:rPr>
        <w:t xml:space="preserve"> </w:t>
      </w:r>
      <w:r>
        <w:rPr>
          <w:color w:val="231F20"/>
        </w:rPr>
        <w:t>target</w:t>
      </w:r>
      <w:r>
        <w:rPr>
          <w:color w:val="231F20"/>
          <w:spacing w:val="10"/>
        </w:rPr>
        <w:t xml:space="preserve"> </w:t>
      </w:r>
      <w:r>
        <w:rPr>
          <w:color w:val="231F20"/>
        </w:rPr>
        <w:t>it</w:t>
      </w:r>
      <w:r>
        <w:rPr>
          <w:color w:val="231F20"/>
          <w:spacing w:val="9"/>
        </w:rPr>
        <w:t xml:space="preserve"> </w:t>
      </w:r>
      <w:r>
        <w:rPr>
          <w:color w:val="231F20"/>
        </w:rPr>
        <w:t>is.</w:t>
      </w:r>
      <w:r>
        <w:rPr>
          <w:color w:val="231F20"/>
          <w:spacing w:val="11"/>
        </w:rPr>
        <w:t xml:space="preserve"> </w:t>
      </w:r>
      <w:r>
        <w:rPr>
          <w:color w:val="231F20"/>
        </w:rPr>
        <w:t>It</w:t>
      </w:r>
      <w:r>
        <w:rPr>
          <w:color w:val="231F20"/>
          <w:spacing w:val="10"/>
        </w:rPr>
        <w:t xml:space="preserve"> </w:t>
      </w:r>
      <w:r>
        <w:rPr>
          <w:color w:val="231F20"/>
        </w:rPr>
        <w:t>repeats</w:t>
      </w:r>
      <w:r>
        <w:rPr>
          <w:color w:val="231F20"/>
          <w:spacing w:val="11"/>
        </w:rPr>
        <w:t xml:space="preserve"> </w:t>
      </w:r>
      <w:r>
        <w:rPr>
          <w:color w:val="231F20"/>
          <w:spacing w:val="2"/>
        </w:rPr>
        <w:t>this</w:t>
      </w:r>
      <w:r>
        <w:rPr>
          <w:color w:val="231F20"/>
          <w:spacing w:val="9"/>
        </w:rPr>
        <w:t xml:space="preserve"> </w:t>
      </w:r>
      <w:r>
        <w:rPr>
          <w:color w:val="231F20"/>
        </w:rPr>
        <w:t>process</w:t>
      </w:r>
      <w:r>
        <w:rPr>
          <w:color w:val="231F20"/>
          <w:spacing w:val="11"/>
        </w:rPr>
        <w:t xml:space="preserve"> </w:t>
      </w:r>
      <w:r>
        <w:rPr>
          <w:color w:val="231F20"/>
        </w:rPr>
        <w:t>until</w:t>
      </w:r>
      <w:r>
        <w:rPr>
          <w:color w:val="231F20"/>
          <w:spacing w:val="9"/>
        </w:rPr>
        <w:t xml:space="preserve"> </w:t>
      </w:r>
      <w:r>
        <w:rPr>
          <w:color w:val="231F20"/>
        </w:rPr>
        <w:t>only</w:t>
      </w:r>
      <w:r>
        <w:rPr>
          <w:color w:val="231F20"/>
          <w:spacing w:val="10"/>
        </w:rPr>
        <w:t xml:space="preserve"> </w:t>
      </w:r>
      <w:r>
        <w:rPr>
          <w:color w:val="231F20"/>
        </w:rPr>
        <w:t>one</w:t>
      </w:r>
      <w:r>
        <w:rPr>
          <w:color w:val="231F20"/>
          <w:spacing w:val="10"/>
        </w:rPr>
        <w:t xml:space="preserve"> </w:t>
      </w:r>
      <w:r>
        <w:rPr>
          <w:color w:val="231F20"/>
        </w:rPr>
        <w:t>element</w:t>
      </w:r>
      <w:r>
        <w:rPr>
          <w:color w:val="231F20"/>
          <w:spacing w:val="11"/>
        </w:rPr>
        <w:t xml:space="preserve"> </w:t>
      </w:r>
      <w:r>
        <w:rPr>
          <w:color w:val="231F20"/>
        </w:rPr>
        <w:t>is</w:t>
      </w:r>
      <w:r>
        <w:rPr>
          <w:color w:val="231F20"/>
          <w:spacing w:val="10"/>
        </w:rPr>
        <w:t xml:space="preserve"> </w:t>
      </w:r>
      <w:r>
        <w:rPr>
          <w:color w:val="231F20"/>
        </w:rPr>
        <w:t>left.</w:t>
      </w:r>
    </w:p>
    <w:p w:rsidR="00FA3020" w:rsidRDefault="00FA3020">
      <w:pPr>
        <w:pStyle w:val="BodyText"/>
        <w:spacing w:before="7"/>
        <w:rPr>
          <w:sz w:val="24"/>
        </w:rPr>
      </w:pPr>
    </w:p>
    <w:p w:rsidR="00FA3020" w:rsidRDefault="00350426">
      <w:pPr>
        <w:pStyle w:val="Heading6"/>
        <w:ind w:left="1440"/>
      </w:pPr>
      <w:r>
        <w:rPr>
          <w:color w:val="231F20"/>
          <w:w w:val="115"/>
        </w:rPr>
        <w:t>Varargs</w:t>
      </w:r>
    </w:p>
    <w:p w:rsidR="00FA3020" w:rsidRDefault="00350426">
      <w:pPr>
        <w:pStyle w:val="BodyText"/>
        <w:spacing w:before="124" w:line="252" w:lineRule="auto"/>
        <w:ind w:left="1439" w:right="1783"/>
      </w:pPr>
      <w:r>
        <w:rPr>
          <w:color w:val="231F20"/>
        </w:rPr>
        <w:t xml:space="preserve">When creating an array yourself, it looks like what we’ve seen thus far. When one is passed  to your method, there is another </w:t>
      </w:r>
      <w:r>
        <w:rPr>
          <w:color w:val="231F20"/>
          <w:spacing w:val="-2"/>
        </w:rPr>
        <w:t xml:space="preserve">way </w:t>
      </w:r>
      <w:r>
        <w:rPr>
          <w:color w:val="231F20"/>
        </w:rPr>
        <w:t xml:space="preserve">it </w:t>
      </w:r>
      <w:r>
        <w:rPr>
          <w:color w:val="231F20"/>
          <w:spacing w:val="2"/>
        </w:rPr>
        <w:t xml:space="preserve">can </w:t>
      </w:r>
      <w:r>
        <w:rPr>
          <w:color w:val="231F20"/>
        </w:rPr>
        <w:t xml:space="preserve">look. Here are </w:t>
      </w:r>
      <w:r>
        <w:rPr>
          <w:color w:val="231F20"/>
          <w:spacing w:val="2"/>
        </w:rPr>
        <w:t xml:space="preserve">three </w:t>
      </w:r>
      <w:r>
        <w:rPr>
          <w:color w:val="231F20"/>
        </w:rPr>
        <w:t xml:space="preserve">examples with a </w:t>
      </w:r>
      <w:r>
        <w:rPr>
          <w:rFonts w:ascii="Courier New" w:hAnsi="Courier New"/>
          <w:color w:val="231F20"/>
          <w:sz w:val="18"/>
        </w:rPr>
        <w:t xml:space="preserve">main() </w:t>
      </w:r>
      <w:r>
        <w:rPr>
          <w:color w:val="231F20"/>
        </w:rPr>
        <w:t>method:</w:t>
      </w:r>
    </w:p>
    <w:p w:rsidR="00FA3020" w:rsidRDefault="00FA3020">
      <w:pPr>
        <w:pStyle w:val="BodyText"/>
        <w:spacing w:before="6"/>
        <w:rPr>
          <w:sz w:val="17"/>
        </w:rPr>
      </w:pPr>
    </w:p>
    <w:p w:rsidR="00FA3020" w:rsidRDefault="00350426">
      <w:pPr>
        <w:spacing w:line="324" w:lineRule="auto"/>
        <w:ind w:left="1440" w:right="5575"/>
        <w:rPr>
          <w:rFonts w:ascii="Courier New"/>
          <w:sz w:val="17"/>
        </w:rPr>
      </w:pPr>
      <w:r>
        <w:rPr>
          <w:rFonts w:ascii="Courier New"/>
          <w:color w:val="231F20"/>
          <w:sz w:val="17"/>
        </w:rPr>
        <w:t>public</w:t>
      </w:r>
      <w:r>
        <w:rPr>
          <w:rFonts w:ascii="Courier New"/>
          <w:color w:val="231F20"/>
          <w:spacing w:val="-68"/>
          <w:sz w:val="17"/>
        </w:rPr>
        <w:t xml:space="preserve"> </w:t>
      </w:r>
      <w:r>
        <w:rPr>
          <w:rFonts w:ascii="Courier New"/>
          <w:color w:val="231F20"/>
          <w:sz w:val="17"/>
        </w:rPr>
        <w:t>static</w:t>
      </w:r>
      <w:r>
        <w:rPr>
          <w:rFonts w:ascii="Courier New"/>
          <w:color w:val="231F20"/>
          <w:spacing w:val="-68"/>
          <w:sz w:val="17"/>
        </w:rPr>
        <w:t xml:space="preserve"> </w:t>
      </w:r>
      <w:r>
        <w:rPr>
          <w:rFonts w:ascii="Courier New"/>
          <w:color w:val="231F20"/>
          <w:sz w:val="17"/>
        </w:rPr>
        <w:t>void</w:t>
      </w:r>
      <w:r>
        <w:rPr>
          <w:rFonts w:ascii="Courier New"/>
          <w:color w:val="231F20"/>
          <w:spacing w:val="-68"/>
          <w:sz w:val="17"/>
        </w:rPr>
        <w:t xml:space="preserve"> </w:t>
      </w:r>
      <w:r>
        <w:rPr>
          <w:rFonts w:ascii="Courier New"/>
          <w:color w:val="231F20"/>
          <w:sz w:val="17"/>
        </w:rPr>
        <w:t>main(String[]</w:t>
      </w:r>
      <w:r>
        <w:rPr>
          <w:rFonts w:ascii="Courier New"/>
          <w:color w:val="231F20"/>
          <w:spacing w:val="-68"/>
          <w:sz w:val="17"/>
        </w:rPr>
        <w:t xml:space="preserve"> </w:t>
      </w:r>
      <w:r>
        <w:rPr>
          <w:rFonts w:ascii="Courier New"/>
          <w:color w:val="231F20"/>
          <w:spacing w:val="-4"/>
          <w:sz w:val="17"/>
        </w:rPr>
        <w:t xml:space="preserve">args) </w:t>
      </w:r>
      <w:r>
        <w:rPr>
          <w:rFonts w:ascii="Courier New"/>
          <w:color w:val="231F20"/>
          <w:sz w:val="17"/>
        </w:rPr>
        <w:t>public</w:t>
      </w:r>
      <w:r>
        <w:rPr>
          <w:rFonts w:ascii="Courier New"/>
          <w:color w:val="231F20"/>
          <w:spacing w:val="-68"/>
          <w:sz w:val="17"/>
        </w:rPr>
        <w:t xml:space="preserve"> </w:t>
      </w:r>
      <w:r>
        <w:rPr>
          <w:rFonts w:ascii="Courier New"/>
          <w:color w:val="231F20"/>
          <w:sz w:val="17"/>
        </w:rPr>
        <w:t>static</w:t>
      </w:r>
      <w:r>
        <w:rPr>
          <w:rFonts w:ascii="Courier New"/>
          <w:color w:val="231F20"/>
          <w:spacing w:val="-68"/>
          <w:sz w:val="17"/>
        </w:rPr>
        <w:t xml:space="preserve"> </w:t>
      </w:r>
      <w:r>
        <w:rPr>
          <w:rFonts w:ascii="Courier New"/>
          <w:color w:val="231F20"/>
          <w:sz w:val="17"/>
        </w:rPr>
        <w:t>void</w:t>
      </w:r>
      <w:r>
        <w:rPr>
          <w:rFonts w:ascii="Courier New"/>
          <w:color w:val="231F20"/>
          <w:spacing w:val="-68"/>
          <w:sz w:val="17"/>
        </w:rPr>
        <w:t xml:space="preserve"> </w:t>
      </w:r>
      <w:r>
        <w:rPr>
          <w:rFonts w:ascii="Courier New"/>
          <w:color w:val="231F20"/>
          <w:sz w:val="17"/>
        </w:rPr>
        <w:t>main(String</w:t>
      </w:r>
      <w:r>
        <w:rPr>
          <w:rFonts w:ascii="Courier New"/>
          <w:color w:val="231F20"/>
          <w:spacing w:val="-67"/>
          <w:sz w:val="17"/>
        </w:rPr>
        <w:t xml:space="preserve"> </w:t>
      </w:r>
      <w:r>
        <w:rPr>
          <w:rFonts w:ascii="Courier New"/>
          <w:color w:val="231F20"/>
          <w:spacing w:val="-3"/>
          <w:sz w:val="17"/>
        </w:rPr>
        <w:t>args[])</w:t>
      </w:r>
    </w:p>
    <w:p w:rsidR="00FA3020" w:rsidRDefault="00350426">
      <w:pPr>
        <w:ind w:left="1440"/>
        <w:rPr>
          <w:rFonts w:ascii="Courier New"/>
          <w:sz w:val="17"/>
        </w:rPr>
      </w:pPr>
      <w:r>
        <w:rPr>
          <w:rFonts w:ascii="Courier New"/>
          <w:color w:val="231F20"/>
          <w:sz w:val="17"/>
        </w:rPr>
        <w:t>public static void main(String... args) // varargs</w:t>
      </w:r>
    </w:p>
    <w:p w:rsidR="00FA3020" w:rsidRDefault="00350426">
      <w:pPr>
        <w:pStyle w:val="BodyText"/>
        <w:spacing w:before="149" w:line="259" w:lineRule="auto"/>
        <w:ind w:left="1439" w:right="1648" w:firstLine="240"/>
      </w:pPr>
      <w:r>
        <w:rPr>
          <w:color w:val="231F20"/>
          <w:w w:val="105"/>
        </w:rPr>
        <w:t>The</w:t>
      </w:r>
      <w:r>
        <w:rPr>
          <w:color w:val="231F20"/>
          <w:spacing w:val="-13"/>
          <w:w w:val="105"/>
        </w:rPr>
        <w:t xml:space="preserve"> </w:t>
      </w:r>
      <w:r>
        <w:rPr>
          <w:color w:val="231F20"/>
          <w:spacing w:val="2"/>
          <w:w w:val="105"/>
        </w:rPr>
        <w:t>third</w:t>
      </w:r>
      <w:r>
        <w:rPr>
          <w:color w:val="231F20"/>
          <w:spacing w:val="-13"/>
          <w:w w:val="105"/>
        </w:rPr>
        <w:t xml:space="preserve"> </w:t>
      </w:r>
      <w:r>
        <w:rPr>
          <w:color w:val="231F20"/>
          <w:w w:val="105"/>
        </w:rPr>
        <w:t>example</w:t>
      </w:r>
      <w:r>
        <w:rPr>
          <w:color w:val="231F20"/>
          <w:spacing w:val="-13"/>
          <w:w w:val="105"/>
        </w:rPr>
        <w:t xml:space="preserve"> </w:t>
      </w:r>
      <w:r>
        <w:rPr>
          <w:color w:val="231F20"/>
          <w:w w:val="105"/>
        </w:rPr>
        <w:t>uses</w:t>
      </w:r>
      <w:r>
        <w:rPr>
          <w:color w:val="231F20"/>
          <w:spacing w:val="-13"/>
          <w:w w:val="105"/>
        </w:rPr>
        <w:t xml:space="preserve"> </w:t>
      </w:r>
      <w:r>
        <w:rPr>
          <w:color w:val="231F20"/>
          <w:w w:val="105"/>
        </w:rPr>
        <w:t>a</w:t>
      </w:r>
      <w:r>
        <w:rPr>
          <w:color w:val="231F20"/>
          <w:spacing w:val="-12"/>
          <w:w w:val="105"/>
        </w:rPr>
        <w:t xml:space="preserve"> </w:t>
      </w:r>
      <w:r>
        <w:rPr>
          <w:color w:val="231F20"/>
          <w:w w:val="105"/>
        </w:rPr>
        <w:t>syntax</w:t>
      </w:r>
      <w:r>
        <w:rPr>
          <w:color w:val="231F20"/>
          <w:spacing w:val="-14"/>
          <w:w w:val="105"/>
        </w:rPr>
        <w:t xml:space="preserve"> </w:t>
      </w:r>
      <w:r>
        <w:rPr>
          <w:color w:val="231F20"/>
          <w:w w:val="105"/>
        </w:rPr>
        <w:t>called</w:t>
      </w:r>
      <w:r>
        <w:rPr>
          <w:color w:val="231F20"/>
          <w:spacing w:val="-13"/>
          <w:w w:val="105"/>
        </w:rPr>
        <w:t xml:space="preserve"> </w:t>
      </w:r>
      <w:r>
        <w:rPr>
          <w:color w:val="231F20"/>
          <w:w w:val="105"/>
        </w:rPr>
        <w:t>varargs</w:t>
      </w:r>
      <w:r>
        <w:rPr>
          <w:color w:val="231F20"/>
          <w:spacing w:val="-13"/>
          <w:w w:val="105"/>
        </w:rPr>
        <w:t xml:space="preserve"> </w:t>
      </w:r>
      <w:r>
        <w:rPr>
          <w:color w:val="231F20"/>
          <w:w w:val="105"/>
        </w:rPr>
        <w:t>(variable</w:t>
      </w:r>
      <w:r>
        <w:rPr>
          <w:color w:val="231F20"/>
          <w:spacing w:val="-12"/>
          <w:w w:val="105"/>
        </w:rPr>
        <w:t xml:space="preserve"> </w:t>
      </w:r>
      <w:r>
        <w:rPr>
          <w:color w:val="231F20"/>
          <w:w w:val="105"/>
        </w:rPr>
        <w:t>arguments),</w:t>
      </w:r>
      <w:r>
        <w:rPr>
          <w:color w:val="231F20"/>
          <w:spacing w:val="-13"/>
          <w:w w:val="105"/>
        </w:rPr>
        <w:t xml:space="preserve"> </w:t>
      </w:r>
      <w:r>
        <w:rPr>
          <w:color w:val="231F20"/>
          <w:w w:val="105"/>
        </w:rPr>
        <w:t>which</w:t>
      </w:r>
      <w:r>
        <w:rPr>
          <w:color w:val="231F20"/>
          <w:spacing w:val="-13"/>
          <w:w w:val="105"/>
        </w:rPr>
        <w:t xml:space="preserve"> </w:t>
      </w:r>
      <w:r>
        <w:rPr>
          <w:color w:val="231F20"/>
          <w:w w:val="105"/>
        </w:rPr>
        <w:t>you</w:t>
      </w:r>
      <w:r>
        <w:rPr>
          <w:color w:val="231F20"/>
          <w:spacing w:val="-12"/>
          <w:w w:val="105"/>
        </w:rPr>
        <w:t xml:space="preserve"> </w:t>
      </w:r>
      <w:r>
        <w:rPr>
          <w:color w:val="231F20"/>
          <w:w w:val="105"/>
        </w:rPr>
        <w:t>saw</w:t>
      </w:r>
      <w:r>
        <w:rPr>
          <w:color w:val="231F20"/>
          <w:spacing w:val="-13"/>
          <w:w w:val="105"/>
        </w:rPr>
        <w:t xml:space="preserve"> </w:t>
      </w:r>
      <w:r>
        <w:rPr>
          <w:color w:val="231F20"/>
          <w:w w:val="105"/>
        </w:rPr>
        <w:t xml:space="preserve">in Chapter 1. </w:t>
      </w:r>
      <w:r>
        <w:rPr>
          <w:color w:val="231F20"/>
          <w:spacing w:val="-4"/>
          <w:w w:val="105"/>
        </w:rPr>
        <w:t xml:space="preserve">You’ll </w:t>
      </w:r>
      <w:r>
        <w:rPr>
          <w:color w:val="231F20"/>
          <w:w w:val="105"/>
        </w:rPr>
        <w:t xml:space="preserve">learn how to </w:t>
      </w:r>
      <w:r>
        <w:rPr>
          <w:color w:val="231F20"/>
          <w:spacing w:val="2"/>
          <w:w w:val="105"/>
        </w:rPr>
        <w:t xml:space="preserve">call </w:t>
      </w:r>
      <w:r>
        <w:rPr>
          <w:color w:val="231F20"/>
          <w:w w:val="105"/>
        </w:rPr>
        <w:t>a method using varargs in Chapter 4, “Methods and Encapsulation.”</w:t>
      </w:r>
      <w:r>
        <w:rPr>
          <w:color w:val="231F20"/>
          <w:spacing w:val="-7"/>
          <w:w w:val="105"/>
        </w:rPr>
        <w:t xml:space="preserve"> </w:t>
      </w:r>
      <w:r>
        <w:rPr>
          <w:color w:val="231F20"/>
          <w:w w:val="105"/>
        </w:rPr>
        <w:t>For</w:t>
      </w:r>
      <w:r>
        <w:rPr>
          <w:color w:val="231F20"/>
          <w:spacing w:val="-7"/>
          <w:w w:val="105"/>
        </w:rPr>
        <w:t xml:space="preserve"> </w:t>
      </w:r>
      <w:r>
        <w:rPr>
          <w:color w:val="231F20"/>
          <w:spacing w:val="-3"/>
          <w:w w:val="105"/>
        </w:rPr>
        <w:t>now,</w:t>
      </w:r>
      <w:r>
        <w:rPr>
          <w:color w:val="231F20"/>
          <w:spacing w:val="-8"/>
          <w:w w:val="105"/>
        </w:rPr>
        <w:t xml:space="preserve"> </w:t>
      </w:r>
      <w:r>
        <w:rPr>
          <w:color w:val="231F20"/>
          <w:w w:val="105"/>
        </w:rPr>
        <w:t>all</w:t>
      </w:r>
      <w:r>
        <w:rPr>
          <w:color w:val="231F20"/>
          <w:spacing w:val="-6"/>
          <w:w w:val="105"/>
        </w:rPr>
        <w:t xml:space="preserve"> </w:t>
      </w:r>
      <w:r>
        <w:rPr>
          <w:color w:val="231F20"/>
          <w:w w:val="105"/>
        </w:rPr>
        <w:t>you</w:t>
      </w:r>
      <w:r>
        <w:rPr>
          <w:color w:val="231F20"/>
          <w:spacing w:val="-7"/>
          <w:w w:val="105"/>
        </w:rPr>
        <w:t xml:space="preserve"> </w:t>
      </w:r>
      <w:r>
        <w:rPr>
          <w:color w:val="231F20"/>
          <w:w w:val="105"/>
        </w:rPr>
        <w:t>need</w:t>
      </w:r>
      <w:r>
        <w:rPr>
          <w:color w:val="231F20"/>
          <w:spacing w:val="-8"/>
          <w:w w:val="105"/>
        </w:rPr>
        <w:t xml:space="preserve"> </w:t>
      </w:r>
      <w:r>
        <w:rPr>
          <w:color w:val="231F20"/>
          <w:w w:val="105"/>
        </w:rPr>
        <w:t>to</w:t>
      </w:r>
      <w:r>
        <w:rPr>
          <w:color w:val="231F20"/>
          <w:spacing w:val="-7"/>
          <w:w w:val="105"/>
        </w:rPr>
        <w:t xml:space="preserve"> </w:t>
      </w:r>
      <w:r>
        <w:rPr>
          <w:color w:val="231F20"/>
          <w:w w:val="105"/>
        </w:rPr>
        <w:t>know</w:t>
      </w:r>
      <w:r>
        <w:rPr>
          <w:color w:val="231F20"/>
          <w:spacing w:val="-7"/>
          <w:w w:val="105"/>
        </w:rPr>
        <w:t xml:space="preserve"> </w:t>
      </w:r>
      <w:r>
        <w:rPr>
          <w:color w:val="231F20"/>
          <w:w w:val="105"/>
        </w:rPr>
        <w:t>is</w:t>
      </w:r>
      <w:r>
        <w:rPr>
          <w:color w:val="231F20"/>
          <w:spacing w:val="-8"/>
          <w:w w:val="105"/>
        </w:rPr>
        <w:t xml:space="preserve"> </w:t>
      </w:r>
      <w:r>
        <w:rPr>
          <w:color w:val="231F20"/>
          <w:w w:val="105"/>
        </w:rPr>
        <w:t>that</w:t>
      </w:r>
      <w:r>
        <w:rPr>
          <w:color w:val="231F20"/>
          <w:spacing w:val="-7"/>
          <w:w w:val="105"/>
        </w:rPr>
        <w:t xml:space="preserve"> </w:t>
      </w:r>
      <w:r>
        <w:rPr>
          <w:color w:val="231F20"/>
          <w:w w:val="105"/>
        </w:rPr>
        <w:t>you</w:t>
      </w:r>
      <w:r>
        <w:rPr>
          <w:color w:val="231F20"/>
          <w:spacing w:val="-7"/>
          <w:w w:val="105"/>
        </w:rPr>
        <w:t xml:space="preserve"> </w:t>
      </w:r>
      <w:r>
        <w:rPr>
          <w:color w:val="231F20"/>
          <w:spacing w:val="2"/>
          <w:w w:val="105"/>
        </w:rPr>
        <w:t>can</w:t>
      </w:r>
      <w:r>
        <w:rPr>
          <w:color w:val="231F20"/>
          <w:spacing w:val="-7"/>
          <w:w w:val="105"/>
        </w:rPr>
        <w:t xml:space="preserve"> </w:t>
      </w:r>
      <w:r>
        <w:rPr>
          <w:color w:val="231F20"/>
          <w:w w:val="105"/>
        </w:rPr>
        <w:t>use</w:t>
      </w:r>
      <w:r>
        <w:rPr>
          <w:color w:val="231F20"/>
          <w:spacing w:val="-7"/>
          <w:w w:val="105"/>
        </w:rPr>
        <w:t xml:space="preserve"> </w:t>
      </w:r>
      <w:r>
        <w:rPr>
          <w:color w:val="231F20"/>
          <w:w w:val="105"/>
        </w:rPr>
        <w:t>a</w:t>
      </w:r>
      <w:r>
        <w:rPr>
          <w:color w:val="231F20"/>
          <w:spacing w:val="-7"/>
          <w:w w:val="105"/>
        </w:rPr>
        <w:t xml:space="preserve"> </w:t>
      </w:r>
      <w:r>
        <w:rPr>
          <w:color w:val="231F20"/>
          <w:w w:val="105"/>
        </w:rPr>
        <w:t>variable</w:t>
      </w:r>
      <w:r>
        <w:rPr>
          <w:color w:val="231F20"/>
          <w:spacing w:val="-6"/>
          <w:w w:val="105"/>
        </w:rPr>
        <w:t xml:space="preserve"> </w:t>
      </w:r>
      <w:r>
        <w:rPr>
          <w:color w:val="231F20"/>
          <w:w w:val="105"/>
        </w:rPr>
        <w:t>defined</w:t>
      </w:r>
      <w:r>
        <w:rPr>
          <w:color w:val="231F20"/>
          <w:spacing w:val="-7"/>
          <w:w w:val="105"/>
        </w:rPr>
        <w:t xml:space="preserve"> </w:t>
      </w:r>
      <w:r>
        <w:rPr>
          <w:color w:val="231F20"/>
          <w:w w:val="105"/>
        </w:rPr>
        <w:t>using varargs</w:t>
      </w:r>
      <w:r>
        <w:rPr>
          <w:color w:val="231F20"/>
          <w:spacing w:val="-15"/>
          <w:w w:val="105"/>
        </w:rPr>
        <w:t xml:space="preserve"> </w:t>
      </w:r>
      <w:r>
        <w:rPr>
          <w:color w:val="231F20"/>
          <w:w w:val="105"/>
        </w:rPr>
        <w:t>as</w:t>
      </w:r>
      <w:r>
        <w:rPr>
          <w:color w:val="231F20"/>
          <w:spacing w:val="-14"/>
          <w:w w:val="105"/>
        </w:rPr>
        <w:t xml:space="preserve"> </w:t>
      </w:r>
      <w:r>
        <w:rPr>
          <w:color w:val="231F20"/>
          <w:w w:val="105"/>
        </w:rPr>
        <w:t>if</w:t>
      </w:r>
      <w:r>
        <w:rPr>
          <w:color w:val="231F20"/>
          <w:spacing w:val="-14"/>
          <w:w w:val="105"/>
        </w:rPr>
        <w:t xml:space="preserve"> </w:t>
      </w:r>
      <w:r>
        <w:rPr>
          <w:color w:val="231F20"/>
          <w:w w:val="105"/>
        </w:rPr>
        <w:t>it</w:t>
      </w:r>
      <w:r>
        <w:rPr>
          <w:color w:val="231F20"/>
          <w:spacing w:val="-14"/>
          <w:w w:val="105"/>
        </w:rPr>
        <w:t xml:space="preserve"> </w:t>
      </w:r>
      <w:r>
        <w:rPr>
          <w:color w:val="231F20"/>
          <w:w w:val="105"/>
        </w:rPr>
        <w:t>were</w:t>
      </w:r>
      <w:r>
        <w:rPr>
          <w:color w:val="231F20"/>
          <w:spacing w:val="-14"/>
          <w:w w:val="105"/>
        </w:rPr>
        <w:t xml:space="preserve"> </w:t>
      </w:r>
      <w:r>
        <w:rPr>
          <w:color w:val="231F20"/>
          <w:w w:val="105"/>
        </w:rPr>
        <w:t>a</w:t>
      </w:r>
      <w:r>
        <w:rPr>
          <w:color w:val="231F20"/>
          <w:spacing w:val="-14"/>
          <w:w w:val="105"/>
        </w:rPr>
        <w:t xml:space="preserve"> </w:t>
      </w:r>
      <w:r>
        <w:rPr>
          <w:color w:val="231F20"/>
          <w:w w:val="105"/>
        </w:rPr>
        <w:t>normal</w:t>
      </w:r>
      <w:r>
        <w:rPr>
          <w:color w:val="231F20"/>
          <w:spacing w:val="-15"/>
          <w:w w:val="105"/>
        </w:rPr>
        <w:t xml:space="preserve"> </w:t>
      </w:r>
      <w:r>
        <w:rPr>
          <w:color w:val="231F20"/>
          <w:w w:val="105"/>
        </w:rPr>
        <w:t>array.</w:t>
      </w:r>
      <w:r>
        <w:rPr>
          <w:color w:val="231F20"/>
          <w:spacing w:val="-14"/>
          <w:w w:val="105"/>
        </w:rPr>
        <w:t xml:space="preserve"> </w:t>
      </w:r>
      <w:r>
        <w:rPr>
          <w:color w:val="231F20"/>
          <w:w w:val="105"/>
        </w:rPr>
        <w:t>For</w:t>
      </w:r>
      <w:r>
        <w:rPr>
          <w:color w:val="231F20"/>
          <w:spacing w:val="-14"/>
          <w:w w:val="105"/>
        </w:rPr>
        <w:t xml:space="preserve"> </w:t>
      </w:r>
      <w:r>
        <w:rPr>
          <w:color w:val="231F20"/>
          <w:w w:val="105"/>
        </w:rPr>
        <w:t>example</w:t>
      </w:r>
      <w:r>
        <w:rPr>
          <w:color w:val="231F20"/>
          <w:spacing w:val="-14"/>
          <w:w w:val="105"/>
        </w:rPr>
        <w:t xml:space="preserve"> </w:t>
      </w:r>
      <w:r>
        <w:rPr>
          <w:rFonts w:ascii="Courier New" w:hAnsi="Courier New"/>
          <w:color w:val="231F20"/>
          <w:w w:val="105"/>
          <w:sz w:val="18"/>
        </w:rPr>
        <w:t>args.length</w:t>
      </w:r>
      <w:r>
        <w:rPr>
          <w:rFonts w:ascii="Courier New" w:hAnsi="Courier New"/>
          <w:color w:val="231F20"/>
          <w:spacing w:val="-84"/>
          <w:w w:val="105"/>
          <w:sz w:val="18"/>
        </w:rPr>
        <w:t xml:space="preserve"> </w:t>
      </w:r>
      <w:r>
        <w:rPr>
          <w:color w:val="231F20"/>
          <w:w w:val="105"/>
        </w:rPr>
        <w:t>and</w:t>
      </w:r>
      <w:r>
        <w:rPr>
          <w:color w:val="231F20"/>
          <w:spacing w:val="-14"/>
          <w:w w:val="105"/>
        </w:rPr>
        <w:t xml:space="preserve"> </w:t>
      </w:r>
      <w:r>
        <w:rPr>
          <w:rFonts w:ascii="Courier New" w:hAnsi="Courier New"/>
          <w:color w:val="231F20"/>
          <w:w w:val="105"/>
          <w:sz w:val="18"/>
        </w:rPr>
        <w:t>args[0]</w:t>
      </w:r>
      <w:r>
        <w:rPr>
          <w:rFonts w:ascii="Courier New" w:hAnsi="Courier New"/>
          <w:color w:val="231F20"/>
          <w:spacing w:val="-83"/>
          <w:w w:val="105"/>
          <w:sz w:val="18"/>
        </w:rPr>
        <w:t xml:space="preserve"> </w:t>
      </w:r>
      <w:r>
        <w:rPr>
          <w:color w:val="231F20"/>
          <w:w w:val="105"/>
        </w:rPr>
        <w:t>are</w:t>
      </w:r>
      <w:r>
        <w:rPr>
          <w:color w:val="231F20"/>
          <w:spacing w:val="-14"/>
          <w:w w:val="105"/>
        </w:rPr>
        <w:t xml:space="preserve"> </w:t>
      </w:r>
      <w:r>
        <w:rPr>
          <w:color w:val="231F20"/>
          <w:w w:val="105"/>
        </w:rPr>
        <w:t>legal.</w:t>
      </w:r>
    </w:p>
    <w:p w:rsidR="00FA3020" w:rsidRDefault="00FA3020">
      <w:pPr>
        <w:pStyle w:val="BodyText"/>
        <w:spacing w:before="10"/>
        <w:rPr>
          <w:sz w:val="23"/>
        </w:rPr>
      </w:pPr>
    </w:p>
    <w:p w:rsidR="00FA3020" w:rsidRDefault="00350426">
      <w:pPr>
        <w:pStyle w:val="Heading6"/>
        <w:ind w:left="1440"/>
      </w:pPr>
      <w:r>
        <w:rPr>
          <w:color w:val="231F20"/>
          <w:w w:val="115"/>
        </w:rPr>
        <w:t>Multidimensional Arrays</w:t>
      </w:r>
    </w:p>
    <w:p w:rsidR="00FA3020" w:rsidRDefault="00350426">
      <w:pPr>
        <w:pStyle w:val="BodyText"/>
        <w:spacing w:before="124" w:line="259" w:lineRule="auto"/>
        <w:ind w:left="1440" w:right="1860"/>
        <w:jc w:val="both"/>
      </w:pPr>
      <w:r>
        <w:rPr>
          <w:color w:val="231F20"/>
        </w:rPr>
        <w:t>Arrays are objects, and of course array components can be objects. It doesn’t take much time, rubbing those two facts together, to wonder if arrays can hold other arrays, and of course they can.</w:t>
      </w:r>
    </w:p>
    <w:p w:rsidR="00FA3020" w:rsidRDefault="00350426">
      <w:pPr>
        <w:pStyle w:val="Heading7"/>
        <w:spacing w:before="191"/>
      </w:pPr>
      <w:r>
        <w:rPr>
          <w:color w:val="231F20"/>
          <w:w w:val="115"/>
        </w:rPr>
        <w:t>Creating a Multidimensional Array</w:t>
      </w:r>
    </w:p>
    <w:p w:rsidR="00FA3020" w:rsidRDefault="00350426">
      <w:pPr>
        <w:pStyle w:val="BodyText"/>
        <w:spacing w:before="75" w:line="259" w:lineRule="auto"/>
        <w:ind w:left="1440" w:right="1831"/>
        <w:jc w:val="both"/>
      </w:pPr>
      <w:r>
        <w:rPr>
          <w:color w:val="231F20"/>
        </w:rPr>
        <w:t>Multiple array separators are all it takes to declare arrays with multiple dimensions. You can locate them with the type or variable name in the declaration, just as before:</w:t>
      </w:r>
    </w:p>
    <w:p w:rsidR="00FA3020" w:rsidRDefault="00350426">
      <w:pPr>
        <w:tabs>
          <w:tab w:val="left" w:pos="3707"/>
        </w:tabs>
        <w:spacing w:before="198"/>
        <w:ind w:left="1440"/>
        <w:rPr>
          <w:rFonts w:ascii="Courier New"/>
          <w:sz w:val="17"/>
        </w:rPr>
      </w:pPr>
      <w:r>
        <w:rPr>
          <w:rFonts w:ascii="Courier New"/>
          <w:color w:val="231F20"/>
          <w:sz w:val="17"/>
        </w:rPr>
        <w:t>int[][]</w:t>
      </w:r>
      <w:r>
        <w:rPr>
          <w:rFonts w:ascii="Courier New"/>
          <w:color w:val="231F20"/>
          <w:spacing w:val="-57"/>
          <w:sz w:val="17"/>
        </w:rPr>
        <w:t xml:space="preserve"> </w:t>
      </w:r>
      <w:r>
        <w:rPr>
          <w:rFonts w:ascii="Courier New"/>
          <w:color w:val="231F20"/>
          <w:sz w:val="17"/>
        </w:rPr>
        <w:t>vars1;</w:t>
      </w:r>
      <w:r>
        <w:rPr>
          <w:rFonts w:ascii="Courier New"/>
          <w:color w:val="231F20"/>
          <w:sz w:val="17"/>
        </w:rPr>
        <w:tab/>
        <w:t>// 2D</w:t>
      </w:r>
      <w:r>
        <w:rPr>
          <w:rFonts w:ascii="Courier New"/>
          <w:color w:val="231F20"/>
          <w:spacing w:val="-83"/>
          <w:sz w:val="17"/>
        </w:rPr>
        <w:t xml:space="preserve"> </w:t>
      </w:r>
      <w:r>
        <w:rPr>
          <w:rFonts w:ascii="Courier New"/>
          <w:color w:val="231F20"/>
          <w:sz w:val="17"/>
        </w:rPr>
        <w:t>array</w:t>
      </w:r>
    </w:p>
    <w:p w:rsidR="00FA3020" w:rsidRDefault="00350426">
      <w:pPr>
        <w:tabs>
          <w:tab w:val="left" w:pos="3707"/>
        </w:tabs>
        <w:spacing w:before="67"/>
        <w:ind w:left="1440"/>
        <w:rPr>
          <w:rFonts w:ascii="Courier New"/>
          <w:sz w:val="17"/>
        </w:rPr>
      </w:pPr>
      <w:r>
        <w:rPr>
          <w:rFonts w:ascii="Courier New"/>
          <w:color w:val="231F20"/>
          <w:sz w:val="17"/>
        </w:rPr>
        <w:t>int</w:t>
      </w:r>
      <w:r>
        <w:rPr>
          <w:rFonts w:ascii="Courier New"/>
          <w:color w:val="231F20"/>
          <w:spacing w:val="-41"/>
          <w:sz w:val="17"/>
        </w:rPr>
        <w:t xml:space="preserve"> </w:t>
      </w:r>
      <w:r>
        <w:rPr>
          <w:rFonts w:ascii="Courier New"/>
          <w:color w:val="231F20"/>
          <w:sz w:val="17"/>
        </w:rPr>
        <w:t>vars2</w:t>
      </w:r>
      <w:r>
        <w:rPr>
          <w:rFonts w:ascii="Courier New"/>
          <w:color w:val="231F20"/>
          <w:spacing w:val="-40"/>
          <w:sz w:val="17"/>
        </w:rPr>
        <w:t xml:space="preserve"> </w:t>
      </w:r>
      <w:r>
        <w:rPr>
          <w:rFonts w:ascii="Courier New"/>
          <w:color w:val="231F20"/>
          <w:sz w:val="17"/>
        </w:rPr>
        <w:t>[][];</w:t>
      </w:r>
      <w:r>
        <w:rPr>
          <w:rFonts w:ascii="Courier New"/>
          <w:color w:val="231F20"/>
          <w:sz w:val="17"/>
        </w:rPr>
        <w:tab/>
        <w:t>// 2D</w:t>
      </w:r>
      <w:r>
        <w:rPr>
          <w:rFonts w:ascii="Courier New"/>
          <w:color w:val="231F20"/>
          <w:spacing w:val="-84"/>
          <w:sz w:val="17"/>
        </w:rPr>
        <w:t xml:space="preserve"> </w:t>
      </w:r>
      <w:r>
        <w:rPr>
          <w:rFonts w:ascii="Courier New"/>
          <w:color w:val="231F20"/>
          <w:sz w:val="17"/>
        </w:rPr>
        <w:t>array</w:t>
      </w:r>
    </w:p>
    <w:p w:rsidR="00FA3020" w:rsidRDefault="00350426">
      <w:pPr>
        <w:tabs>
          <w:tab w:val="left" w:pos="3707"/>
        </w:tabs>
        <w:spacing w:before="67"/>
        <w:ind w:left="1440"/>
        <w:rPr>
          <w:rFonts w:ascii="Courier New"/>
          <w:sz w:val="17"/>
        </w:rPr>
      </w:pPr>
      <w:r>
        <w:rPr>
          <w:rFonts w:ascii="Courier New"/>
          <w:color w:val="231F20"/>
          <w:sz w:val="17"/>
        </w:rPr>
        <w:t>int[]</w:t>
      </w:r>
      <w:r>
        <w:rPr>
          <w:rFonts w:ascii="Courier New"/>
          <w:color w:val="231F20"/>
          <w:spacing w:val="-57"/>
          <w:sz w:val="17"/>
        </w:rPr>
        <w:t xml:space="preserve"> </w:t>
      </w:r>
      <w:r>
        <w:rPr>
          <w:rFonts w:ascii="Courier New"/>
          <w:color w:val="231F20"/>
          <w:sz w:val="17"/>
        </w:rPr>
        <w:t>vars3[];</w:t>
      </w:r>
      <w:r>
        <w:rPr>
          <w:rFonts w:ascii="Courier New"/>
          <w:color w:val="231F20"/>
          <w:sz w:val="17"/>
        </w:rPr>
        <w:tab/>
        <w:t>// 2D</w:t>
      </w:r>
      <w:r>
        <w:rPr>
          <w:rFonts w:ascii="Courier New"/>
          <w:color w:val="231F20"/>
          <w:spacing w:val="-83"/>
          <w:sz w:val="17"/>
        </w:rPr>
        <w:t xml:space="preserve"> </w:t>
      </w:r>
      <w:r>
        <w:rPr>
          <w:rFonts w:ascii="Courier New"/>
          <w:color w:val="231F20"/>
          <w:sz w:val="17"/>
        </w:rPr>
        <w:t>array</w:t>
      </w:r>
    </w:p>
    <w:p w:rsidR="00FA3020" w:rsidRDefault="00350426">
      <w:pPr>
        <w:spacing w:before="68"/>
        <w:ind w:left="1440"/>
        <w:rPr>
          <w:rFonts w:ascii="Courier New"/>
          <w:sz w:val="17"/>
        </w:rPr>
      </w:pPr>
      <w:r>
        <w:rPr>
          <w:rFonts w:ascii="Courier New"/>
          <w:color w:val="231F20"/>
          <w:sz w:val="17"/>
        </w:rPr>
        <w:t>int[] vars4 [], space [][]; // a 2D AND a 3D</w:t>
      </w:r>
      <w:r>
        <w:rPr>
          <w:rFonts w:ascii="Courier New"/>
          <w:color w:val="231F20"/>
          <w:spacing w:val="-55"/>
          <w:sz w:val="17"/>
        </w:rPr>
        <w:t xml:space="preserve"> </w:t>
      </w:r>
      <w:r>
        <w:rPr>
          <w:rFonts w:ascii="Courier New"/>
          <w:color w:val="231F20"/>
          <w:sz w:val="17"/>
        </w:rPr>
        <w:t>array</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896"/>
        <w:rPr>
          <w:rFonts w:ascii="Calibri"/>
          <w:b/>
          <w:sz w:val="17"/>
        </w:rPr>
      </w:pPr>
      <w:r>
        <w:rPr>
          <w:rFonts w:ascii="Calibri"/>
          <w:color w:val="231F20"/>
          <w:w w:val="115"/>
          <w:sz w:val="18"/>
        </w:rPr>
        <w:lastRenderedPageBreak/>
        <w:t>Understanding</w:t>
      </w:r>
      <w:r>
        <w:rPr>
          <w:rFonts w:ascii="Calibri"/>
          <w:color w:val="231F20"/>
          <w:spacing w:val="6"/>
          <w:w w:val="115"/>
          <w:sz w:val="18"/>
        </w:rPr>
        <w:t xml:space="preserve"> </w:t>
      </w:r>
      <w:r>
        <w:rPr>
          <w:rFonts w:ascii="Calibri"/>
          <w:color w:val="231F20"/>
          <w:w w:val="115"/>
          <w:sz w:val="18"/>
        </w:rPr>
        <w:t>Java</w:t>
      </w:r>
      <w:r>
        <w:rPr>
          <w:rFonts w:ascii="Calibri"/>
          <w:color w:val="231F20"/>
          <w:spacing w:val="6"/>
          <w:w w:val="115"/>
          <w:sz w:val="18"/>
        </w:rPr>
        <w:t xml:space="preserve"> </w:t>
      </w:r>
      <w:r>
        <w:rPr>
          <w:rFonts w:ascii="Calibri"/>
          <w:color w:val="231F20"/>
          <w:w w:val="115"/>
          <w:sz w:val="18"/>
        </w:rPr>
        <w:t>Arrays</w:t>
      </w:r>
      <w:r>
        <w:rPr>
          <w:rFonts w:ascii="Calibri"/>
          <w:color w:val="231F20"/>
          <w:w w:val="115"/>
          <w:sz w:val="18"/>
        </w:rPr>
        <w:tab/>
      </w:r>
      <w:r>
        <w:rPr>
          <w:rFonts w:ascii="Calibri"/>
          <w:b/>
          <w:color w:val="231F20"/>
          <w:spacing w:val="2"/>
          <w:w w:val="115"/>
          <w:sz w:val="17"/>
        </w:rPr>
        <w:t>127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6" w:lineRule="auto"/>
        <w:ind w:left="1560" w:right="1597" w:firstLine="240"/>
      </w:pPr>
      <w:r>
        <w:rPr>
          <w:color w:val="231F20"/>
        </w:rPr>
        <w:t xml:space="preserve">The first two examples are nothing surprising and declare a two-dimensional (2D) array. The </w:t>
      </w:r>
      <w:r>
        <w:rPr>
          <w:color w:val="231F20"/>
          <w:spacing w:val="2"/>
        </w:rPr>
        <w:t xml:space="preserve">third </w:t>
      </w:r>
      <w:r>
        <w:rPr>
          <w:color w:val="231F20"/>
        </w:rPr>
        <w:t xml:space="preserve">example also declares a 2D array. There’s no good reason to use </w:t>
      </w:r>
      <w:r>
        <w:rPr>
          <w:color w:val="231F20"/>
          <w:spacing w:val="2"/>
        </w:rPr>
        <w:t xml:space="preserve">this </w:t>
      </w:r>
      <w:r>
        <w:rPr>
          <w:color w:val="231F20"/>
        </w:rPr>
        <w:t xml:space="preserve">style other </w:t>
      </w:r>
      <w:r>
        <w:rPr>
          <w:color w:val="231F20"/>
          <w:spacing w:val="2"/>
        </w:rPr>
        <w:t xml:space="preserve">than </w:t>
      </w:r>
      <w:r>
        <w:rPr>
          <w:color w:val="231F20"/>
        </w:rPr>
        <w:t xml:space="preserve">to confuse readers of your code. The </w:t>
      </w:r>
      <w:r>
        <w:rPr>
          <w:color w:val="231F20"/>
          <w:spacing w:val="2"/>
        </w:rPr>
        <w:t xml:space="preserve">final </w:t>
      </w:r>
      <w:r>
        <w:rPr>
          <w:color w:val="231F20"/>
        </w:rPr>
        <w:t xml:space="preserve">example declares two arrays on the same   line. Adding up the brackets, we see that the </w:t>
      </w:r>
      <w:r>
        <w:rPr>
          <w:rFonts w:ascii="Courier New" w:hAnsi="Courier New"/>
          <w:color w:val="231F20"/>
          <w:sz w:val="18"/>
        </w:rPr>
        <w:t xml:space="preserve">vars4 </w:t>
      </w:r>
      <w:r>
        <w:rPr>
          <w:color w:val="231F20"/>
        </w:rPr>
        <w:t xml:space="preserve">is a 2D array and </w:t>
      </w:r>
      <w:r>
        <w:rPr>
          <w:rFonts w:ascii="Courier New" w:hAnsi="Courier New"/>
          <w:color w:val="231F20"/>
          <w:sz w:val="18"/>
        </w:rPr>
        <w:t xml:space="preserve">space </w:t>
      </w:r>
      <w:r>
        <w:rPr>
          <w:color w:val="231F20"/>
        </w:rPr>
        <w:t xml:space="preserve">is a 3D array. </w:t>
      </w:r>
      <w:r>
        <w:rPr>
          <w:color w:val="231F20"/>
          <w:spacing w:val="2"/>
        </w:rPr>
        <w:t xml:space="preserve">Again, </w:t>
      </w:r>
      <w:r>
        <w:rPr>
          <w:color w:val="231F20"/>
        </w:rPr>
        <w:t xml:space="preserve">there’ no reason to use </w:t>
      </w:r>
      <w:r>
        <w:rPr>
          <w:color w:val="231F20"/>
          <w:spacing w:val="2"/>
        </w:rPr>
        <w:t xml:space="preserve">this </w:t>
      </w:r>
      <w:r>
        <w:rPr>
          <w:color w:val="231F20"/>
        </w:rPr>
        <w:t xml:space="preserve">style other </w:t>
      </w:r>
      <w:r>
        <w:rPr>
          <w:color w:val="231F20"/>
          <w:spacing w:val="2"/>
        </w:rPr>
        <w:t xml:space="preserve">than </w:t>
      </w:r>
      <w:r>
        <w:rPr>
          <w:color w:val="231F20"/>
        </w:rPr>
        <w:t xml:space="preserve">to confuse readers of your code. The   exam creators like to </w:t>
      </w:r>
      <w:r>
        <w:rPr>
          <w:color w:val="231F20"/>
          <w:spacing w:val="3"/>
        </w:rPr>
        <w:t xml:space="preserve">try </w:t>
      </w:r>
      <w:r>
        <w:rPr>
          <w:color w:val="231F20"/>
        </w:rPr>
        <w:t xml:space="preserve">to confuse you, though. Luckily you are on to them and </w:t>
      </w:r>
      <w:r>
        <w:rPr>
          <w:color w:val="231F20"/>
          <w:spacing w:val="-3"/>
        </w:rPr>
        <w:t xml:space="preserve">won’t  </w:t>
      </w:r>
      <w:r>
        <w:rPr>
          <w:color w:val="231F20"/>
        </w:rPr>
        <w:t xml:space="preserve">let   </w:t>
      </w:r>
      <w:r>
        <w:rPr>
          <w:color w:val="231F20"/>
          <w:spacing w:val="2"/>
        </w:rPr>
        <w:t xml:space="preserve">this </w:t>
      </w:r>
      <w:r>
        <w:rPr>
          <w:color w:val="231F20"/>
        </w:rPr>
        <w:t>happen to</w:t>
      </w:r>
      <w:r>
        <w:rPr>
          <w:color w:val="231F20"/>
          <w:spacing w:val="28"/>
        </w:rPr>
        <w:t xml:space="preserve"> </w:t>
      </w:r>
      <w:r>
        <w:rPr>
          <w:color w:val="231F20"/>
        </w:rPr>
        <w:t>you!</w:t>
      </w:r>
    </w:p>
    <w:p w:rsidR="00FA3020" w:rsidRDefault="00350426">
      <w:pPr>
        <w:pStyle w:val="BodyText"/>
        <w:spacing w:line="222" w:lineRule="exact"/>
        <w:ind w:left="1800"/>
      </w:pPr>
      <w:r>
        <w:rPr>
          <w:color w:val="231F20"/>
        </w:rPr>
        <w:t>You can specify the size of your multidimensional array in the declaration if you like:</w:t>
      </w:r>
    </w:p>
    <w:p w:rsidR="00FA3020" w:rsidRDefault="00FA3020">
      <w:pPr>
        <w:pStyle w:val="BodyText"/>
        <w:spacing w:before="5"/>
        <w:rPr>
          <w:sz w:val="18"/>
        </w:rPr>
      </w:pPr>
    </w:p>
    <w:p w:rsidR="00FA3020" w:rsidRDefault="00350426">
      <w:pPr>
        <w:ind w:left="1560"/>
        <w:rPr>
          <w:rFonts w:ascii="Courier New"/>
          <w:sz w:val="17"/>
        </w:rPr>
      </w:pPr>
      <w:r>
        <w:rPr>
          <w:rFonts w:ascii="Courier New"/>
          <w:color w:val="231F20"/>
          <w:sz w:val="17"/>
        </w:rPr>
        <w:t>String [][] rectangle = new</w:t>
      </w:r>
      <w:r>
        <w:rPr>
          <w:rFonts w:ascii="Courier New"/>
          <w:color w:val="231F20"/>
          <w:spacing w:val="-63"/>
          <w:sz w:val="17"/>
        </w:rPr>
        <w:t xml:space="preserve"> </w:t>
      </w:r>
      <w:r>
        <w:rPr>
          <w:rFonts w:ascii="Courier New"/>
          <w:color w:val="231F20"/>
          <w:sz w:val="17"/>
        </w:rPr>
        <w:t>String[3][2];</w:t>
      </w:r>
    </w:p>
    <w:p w:rsidR="00FA3020" w:rsidRDefault="00350426">
      <w:pPr>
        <w:pStyle w:val="BodyText"/>
        <w:spacing w:before="149" w:line="259" w:lineRule="auto"/>
        <w:ind w:left="1559" w:right="1623" w:firstLine="240"/>
      </w:pPr>
      <w:r>
        <w:rPr>
          <w:color w:val="231F20"/>
        </w:rPr>
        <w:t xml:space="preserve">The result of </w:t>
      </w:r>
      <w:r>
        <w:rPr>
          <w:color w:val="231F20"/>
          <w:spacing w:val="2"/>
        </w:rPr>
        <w:t xml:space="preserve">this </w:t>
      </w:r>
      <w:r>
        <w:rPr>
          <w:color w:val="231F20"/>
        </w:rPr>
        <w:t xml:space="preserve">statement is an array rectangle with </w:t>
      </w:r>
      <w:r>
        <w:rPr>
          <w:color w:val="231F20"/>
          <w:spacing w:val="2"/>
        </w:rPr>
        <w:t xml:space="preserve">three </w:t>
      </w:r>
      <w:r>
        <w:rPr>
          <w:color w:val="231F20"/>
        </w:rPr>
        <w:t xml:space="preserve">elements, each of which   refers to an array of two elements. </w:t>
      </w:r>
      <w:r>
        <w:rPr>
          <w:color w:val="231F20"/>
          <w:spacing w:val="-6"/>
        </w:rPr>
        <w:t xml:space="preserve">You </w:t>
      </w:r>
      <w:r>
        <w:rPr>
          <w:color w:val="231F20"/>
          <w:spacing w:val="2"/>
        </w:rPr>
        <w:t xml:space="preserve">can </w:t>
      </w:r>
      <w:r>
        <w:rPr>
          <w:color w:val="231F20"/>
          <w:spacing w:val="3"/>
        </w:rPr>
        <w:t xml:space="preserve">think </w:t>
      </w:r>
      <w:r>
        <w:rPr>
          <w:color w:val="231F20"/>
        </w:rPr>
        <w:t xml:space="preserve">of the addressable range as [0][0] through </w:t>
      </w:r>
      <w:r>
        <w:rPr>
          <w:color w:val="231F20"/>
          <w:spacing w:val="-5"/>
        </w:rPr>
        <w:t>[2][1],</w:t>
      </w:r>
      <w:r>
        <w:rPr>
          <w:color w:val="231F20"/>
          <w:spacing w:val="10"/>
        </w:rPr>
        <w:t xml:space="preserve"> </w:t>
      </w:r>
      <w:r>
        <w:rPr>
          <w:color w:val="231F20"/>
        </w:rPr>
        <w:t>but</w:t>
      </w:r>
      <w:r>
        <w:rPr>
          <w:color w:val="231F20"/>
          <w:spacing w:val="11"/>
        </w:rPr>
        <w:t xml:space="preserve"> </w:t>
      </w:r>
      <w:r>
        <w:rPr>
          <w:color w:val="231F20"/>
          <w:spacing w:val="-3"/>
        </w:rPr>
        <w:t>don’t</w:t>
      </w:r>
      <w:r>
        <w:rPr>
          <w:color w:val="231F20"/>
          <w:spacing w:val="10"/>
        </w:rPr>
        <w:t xml:space="preserve"> </w:t>
      </w:r>
      <w:r>
        <w:rPr>
          <w:color w:val="231F20"/>
          <w:spacing w:val="3"/>
        </w:rPr>
        <w:t>think</w:t>
      </w:r>
      <w:r>
        <w:rPr>
          <w:color w:val="231F20"/>
          <w:spacing w:val="11"/>
        </w:rPr>
        <w:t xml:space="preserve"> </w:t>
      </w:r>
      <w:r>
        <w:rPr>
          <w:color w:val="231F20"/>
        </w:rPr>
        <w:t>of</w:t>
      </w:r>
      <w:r>
        <w:rPr>
          <w:color w:val="231F20"/>
          <w:spacing w:val="11"/>
        </w:rPr>
        <w:t xml:space="preserve"> </w:t>
      </w:r>
      <w:r>
        <w:rPr>
          <w:color w:val="231F20"/>
        </w:rPr>
        <w:t>it</w:t>
      </w:r>
      <w:r>
        <w:rPr>
          <w:color w:val="231F20"/>
          <w:spacing w:val="10"/>
        </w:rPr>
        <w:t xml:space="preserve"> </w:t>
      </w:r>
      <w:r>
        <w:rPr>
          <w:color w:val="231F20"/>
        </w:rPr>
        <w:t>as</w:t>
      </w:r>
      <w:r>
        <w:rPr>
          <w:color w:val="231F20"/>
          <w:spacing w:val="11"/>
        </w:rPr>
        <w:t xml:space="preserve"> </w:t>
      </w:r>
      <w:r>
        <w:rPr>
          <w:color w:val="231F20"/>
        </w:rPr>
        <w:t>a</w:t>
      </w:r>
      <w:r>
        <w:rPr>
          <w:color w:val="231F20"/>
          <w:spacing w:val="10"/>
        </w:rPr>
        <w:t xml:space="preserve"> </w:t>
      </w:r>
      <w:r>
        <w:rPr>
          <w:color w:val="231F20"/>
          <w:spacing w:val="2"/>
        </w:rPr>
        <w:t>structure</w:t>
      </w:r>
      <w:r>
        <w:rPr>
          <w:color w:val="231F20"/>
          <w:spacing w:val="11"/>
        </w:rPr>
        <w:t xml:space="preserve"> </w:t>
      </w:r>
      <w:r>
        <w:rPr>
          <w:color w:val="231F20"/>
        </w:rPr>
        <w:t>of</w:t>
      </w:r>
      <w:r>
        <w:rPr>
          <w:color w:val="231F20"/>
          <w:spacing w:val="11"/>
        </w:rPr>
        <w:t xml:space="preserve"> </w:t>
      </w:r>
      <w:r>
        <w:rPr>
          <w:color w:val="231F20"/>
        </w:rPr>
        <w:t>addresses</w:t>
      </w:r>
      <w:r>
        <w:rPr>
          <w:color w:val="231F20"/>
          <w:spacing w:val="10"/>
        </w:rPr>
        <w:t xml:space="preserve"> </w:t>
      </w:r>
      <w:r>
        <w:rPr>
          <w:color w:val="231F20"/>
        </w:rPr>
        <w:t>like</w:t>
      </w:r>
      <w:r>
        <w:rPr>
          <w:color w:val="231F20"/>
          <w:spacing w:val="11"/>
        </w:rPr>
        <w:t xml:space="preserve"> </w:t>
      </w:r>
      <w:r>
        <w:rPr>
          <w:color w:val="231F20"/>
        </w:rPr>
        <w:t>[0,0]</w:t>
      </w:r>
      <w:r>
        <w:rPr>
          <w:color w:val="231F20"/>
          <w:spacing w:val="10"/>
        </w:rPr>
        <w:t xml:space="preserve"> </w:t>
      </w:r>
      <w:r>
        <w:rPr>
          <w:color w:val="231F20"/>
        </w:rPr>
        <w:t>or</w:t>
      </w:r>
      <w:r>
        <w:rPr>
          <w:color w:val="231F20"/>
          <w:spacing w:val="11"/>
        </w:rPr>
        <w:t xml:space="preserve"> </w:t>
      </w:r>
      <w:r>
        <w:rPr>
          <w:color w:val="231F20"/>
          <w:spacing w:val="-3"/>
        </w:rPr>
        <w:t>[2,1].</w:t>
      </w:r>
    </w:p>
    <w:p w:rsidR="00FA3020" w:rsidRDefault="00350426">
      <w:pPr>
        <w:pStyle w:val="BodyText"/>
        <w:spacing w:line="221" w:lineRule="exact"/>
        <w:ind w:left="1800"/>
      </w:pPr>
      <w:r>
        <w:rPr>
          <w:color w:val="231F20"/>
        </w:rPr>
        <w:t>Now suppose we set one of these values:</w:t>
      </w:r>
    </w:p>
    <w:p w:rsidR="00FA3020" w:rsidRDefault="00FA3020">
      <w:pPr>
        <w:pStyle w:val="BodyText"/>
        <w:spacing w:before="5"/>
        <w:rPr>
          <w:sz w:val="18"/>
        </w:rPr>
      </w:pPr>
    </w:p>
    <w:p w:rsidR="00FA3020" w:rsidRDefault="00350426">
      <w:pPr>
        <w:ind w:left="1560"/>
        <w:rPr>
          <w:rFonts w:ascii="Courier New"/>
          <w:sz w:val="17"/>
        </w:rPr>
      </w:pPr>
      <w:r>
        <w:rPr>
          <w:rFonts w:ascii="Courier New"/>
          <w:color w:val="231F20"/>
          <w:sz w:val="17"/>
        </w:rPr>
        <w:t>rectangle[0][1] = "set";</w:t>
      </w:r>
    </w:p>
    <w:p w:rsidR="00FA3020" w:rsidRDefault="00350426">
      <w:pPr>
        <w:pStyle w:val="BodyText"/>
        <w:spacing w:before="148" w:line="252" w:lineRule="auto"/>
        <w:ind w:left="1559" w:right="1648" w:firstLine="240"/>
      </w:pPr>
      <w:r>
        <w:rPr>
          <w:color w:val="231F20"/>
        </w:rPr>
        <w:t xml:space="preserve">You can visualize the result as shown in Figure 3.6. This array is sparsely populated because it has a lot of null values. You can see that </w:t>
      </w:r>
      <w:r>
        <w:rPr>
          <w:rFonts w:ascii="Courier New"/>
          <w:color w:val="231F20"/>
          <w:sz w:val="18"/>
        </w:rPr>
        <w:t xml:space="preserve">rectangle </w:t>
      </w:r>
      <w:r>
        <w:rPr>
          <w:color w:val="231F20"/>
        </w:rPr>
        <w:t xml:space="preserve">still points to an array of three elements and that we have three arrays of two elements. You can also follow the trail from reference to the one value pointing to a </w:t>
      </w:r>
      <w:r>
        <w:rPr>
          <w:rFonts w:ascii="Courier New"/>
          <w:color w:val="231F20"/>
          <w:sz w:val="18"/>
        </w:rPr>
        <w:t>String</w:t>
      </w:r>
      <w:r>
        <w:rPr>
          <w:color w:val="231F20"/>
        </w:rPr>
        <w:t>. First you start at index 0 in the top array. Then you go to index 1 in the next array.</w:t>
      </w:r>
    </w:p>
    <w:p w:rsidR="00FA3020" w:rsidRDefault="00350426">
      <w:pPr>
        <w:tabs>
          <w:tab w:val="left" w:pos="3048"/>
        </w:tabs>
        <w:spacing w:before="187"/>
        <w:ind w:left="156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3</w:t>
      </w:r>
      <w:r>
        <w:rPr>
          <w:rFonts w:ascii="Century Gothic"/>
          <w:b/>
          <w:color w:val="231F20"/>
          <w:spacing w:val="-30"/>
          <w:w w:val="120"/>
          <w:sz w:val="17"/>
        </w:rPr>
        <w:t xml:space="preserve"> </w:t>
      </w:r>
      <w:r>
        <w:rPr>
          <w:rFonts w:ascii="Century Gothic"/>
          <w:b/>
          <w:color w:val="231F20"/>
          <w:w w:val="120"/>
          <w:sz w:val="17"/>
        </w:rPr>
        <w:t>.</w:t>
      </w:r>
      <w:r>
        <w:rPr>
          <w:rFonts w:ascii="Century Gothic"/>
          <w:b/>
          <w:color w:val="231F20"/>
          <w:spacing w:val="-34"/>
          <w:w w:val="120"/>
          <w:sz w:val="17"/>
        </w:rPr>
        <w:t xml:space="preserve"> </w:t>
      </w:r>
      <w:r>
        <w:rPr>
          <w:rFonts w:ascii="Century Gothic"/>
          <w:b/>
          <w:color w:val="231F20"/>
          <w:w w:val="120"/>
          <w:sz w:val="17"/>
        </w:rPr>
        <w:t>6</w:t>
      </w:r>
      <w:r>
        <w:rPr>
          <w:rFonts w:ascii="Century Gothic"/>
          <w:b/>
          <w:color w:val="231F20"/>
          <w:w w:val="120"/>
          <w:sz w:val="17"/>
        </w:rPr>
        <w:tab/>
      </w:r>
      <w:r>
        <w:rPr>
          <w:rFonts w:ascii="Calibri"/>
          <w:color w:val="231F20"/>
          <w:w w:val="120"/>
          <w:sz w:val="17"/>
        </w:rPr>
        <w:t xml:space="preserve">A </w:t>
      </w:r>
      <w:r>
        <w:rPr>
          <w:rFonts w:ascii="Calibri"/>
          <w:color w:val="231F20"/>
          <w:spacing w:val="2"/>
          <w:w w:val="120"/>
          <w:sz w:val="17"/>
        </w:rPr>
        <w:t xml:space="preserve">sparsely </w:t>
      </w:r>
      <w:r>
        <w:rPr>
          <w:rFonts w:ascii="Calibri"/>
          <w:color w:val="231F20"/>
          <w:w w:val="120"/>
          <w:sz w:val="17"/>
        </w:rPr>
        <w:t>populated multidimensional array</w:t>
      </w:r>
    </w:p>
    <w:p w:rsidR="00FA3020" w:rsidRDefault="00FA3020">
      <w:pPr>
        <w:pStyle w:val="BodyText"/>
        <w:spacing w:before="11"/>
        <w:rPr>
          <w:rFonts w:ascii="Calibri"/>
          <w:sz w:val="8"/>
        </w:rPr>
      </w:pPr>
    </w:p>
    <w:p w:rsidR="00FA3020" w:rsidRDefault="000C69B0">
      <w:pPr>
        <w:spacing w:before="108"/>
        <w:ind w:left="1289" w:right="3738"/>
        <w:jc w:val="center"/>
        <w:rPr>
          <w:rFonts w:ascii="Arial"/>
          <w:i/>
          <w:sz w:val="16"/>
        </w:rPr>
      </w:pPr>
      <w:r w:rsidRPr="000C69B0">
        <w:pict>
          <v:group id="_x0000_s1813" style="position:absolute;left:0;text-align:left;margin-left:222.05pt;margin-top:10.95pt;width:23.7pt;height:16.45pt;z-index:251648512;mso-position-horizontal-relative:page" coordorigin="4441,219" coordsize="474,329">
            <v:line id="_x0000_s1815" style="position:absolute" from="4849,502" to="4448,226" strokecolor="#231f20"/>
            <v:shape id="_x0000_s1814" style="position:absolute;left:4796;top:446;width:119;height:102" coordorigin="4796,446" coordsize="119,102" path="m4848,446r-4,53l4796,521r119,26l4848,446xe" fillcolor="#231f20" stroked="f">
              <v:path arrowok="t"/>
            </v:shape>
            <w10:wrap anchorx="page"/>
          </v:group>
        </w:pict>
      </w:r>
      <w:r w:rsidRPr="000C69B0">
        <w:pict>
          <v:group id="_x0000_s1810" style="position:absolute;left:0;text-align:left;margin-left:284.05pt;margin-top:33.65pt;width:16.5pt;height:77.8pt;z-index:251649536;mso-position-horizontal-relative:page" coordorigin="5681,673" coordsize="330,1556">
            <v:line id="_x0000_s1812" style="position:absolute" from="5688,681" to="5971,2151" strokecolor="#231f20"/>
            <v:shape id="_x0000_s1811" style="position:absolute;left:5919;top:2110;width:90;height:119" coordorigin="5920,2110" coordsize="90,119" o:spt="100" adj="0,,0" path="m5920,2127r66,102l6003,2145r-33,l5920,2127xm6010,2110r-40,35l6003,2145r7,-35xe" fillcolor="#231f20" stroked="f">
              <v:stroke joinstyle="round"/>
              <v:formulas/>
              <v:path arrowok="t" o:connecttype="segments"/>
            </v:shape>
            <w10:wrap anchorx="page"/>
          </v:group>
        </w:pict>
      </w:r>
      <w:r w:rsidRPr="000C69B0">
        <w:pict>
          <v:group id="_x0000_s1807" style="position:absolute;left:0;text-align:left;margin-left:245.6pt;margin-top:33.65pt;width:13.9pt;height:23.95pt;z-index:251650560;mso-position-horizontal-relative:page" coordorigin="4913,673" coordsize="278,479">
            <v:line id="_x0000_s1809" style="position:absolute" from="5182,681" to="4952,1083" strokecolor="#231f20"/>
            <v:shape id="_x0000_s1808" style="position:absolute;left:4912;top:1032;width:96;height:120" coordorigin="4913,1032" coordsize="96,120" o:spt="100" adj="0,,0" path="m4928,1032r-15,120l5007,1078r-52,l4928,1032xm5008,1078r-53,l5007,1078r1,xe" fillcolor="#231f20" stroked="f">
              <v:stroke joinstyle="round"/>
              <v:formulas/>
              <v:path arrowok="t" o:connecttype="segments"/>
            </v:shape>
            <w10:wrap anchorx="page"/>
          </v:group>
        </w:pict>
      </w:r>
      <w:r w:rsidRPr="000C69B0">
        <w:pict>
          <v:group id="_x0000_s1803" style="position:absolute;left:0;text-align:left;margin-left:309.3pt;margin-top:33.65pt;width:25.95pt;height:38.4pt;z-index:251651584;mso-position-horizontal-relative:page" coordorigin="6186,673" coordsize="519,768">
            <v:line id="_x0000_s1806" style="position:absolute" from="6194,681" to="6409,1082" strokecolor="#231f20"/>
            <v:shape id="_x0000_s1805" style="position:absolute;left:6353;top:1031;width:94;height:121" coordorigin="6353,1032" coordsize="94,121" o:spt="100" adj="0,,0" path="m6353,1075r94,77l6439,1077r-33,l6353,1075xm6434,1032r-28,45l6439,1077r-5,-45xe" fillcolor="#231f20" stroked="f">
              <v:stroke joinstyle="round"/>
              <v:formulas/>
              <v:path arrowok="t" o:connecttype="segments"/>
            </v:shape>
            <v:shape id="_x0000_s1804" type="#_x0000_t202" style="position:absolute;left:6193;top:1152;width:506;height:284" filled="f" strokecolor="#231f20" strokeweight=".5pt">
              <v:textbox inset="0,0,0,0">
                <w:txbxContent>
                  <w:p w:rsidR="0043584B" w:rsidRDefault="0043584B">
                    <w:pPr>
                      <w:spacing w:before="48"/>
                      <w:jc w:val="center"/>
                      <w:rPr>
                        <w:rFonts w:ascii="Arial"/>
                        <w:sz w:val="16"/>
                      </w:rPr>
                    </w:pPr>
                    <w:r>
                      <w:rPr>
                        <w:rFonts w:ascii="Arial"/>
                        <w:color w:val="231F20"/>
                        <w:w w:val="89"/>
                        <w:sz w:val="16"/>
                      </w:rPr>
                      <w:t>0</w:t>
                    </w:r>
                  </w:p>
                </w:txbxContent>
              </v:textbox>
            </v:shape>
            <w10:wrap anchorx="page"/>
          </v:group>
        </w:pict>
      </w:r>
      <w:r w:rsidR="00350426">
        <w:rPr>
          <w:rFonts w:ascii="Arial"/>
          <w:i/>
          <w:color w:val="231F20"/>
          <w:sz w:val="16"/>
        </w:rPr>
        <w:t>rectangle</w:t>
      </w:r>
    </w:p>
    <w:p w:rsidR="00FA3020" w:rsidRDefault="00FA3020">
      <w:pPr>
        <w:pStyle w:val="BodyText"/>
        <w:spacing w:before="8"/>
        <w:rPr>
          <w:rFonts w:ascii="Arial"/>
          <w:i/>
          <w:sz w:val="8"/>
        </w:rPr>
      </w:pPr>
    </w:p>
    <w:tbl>
      <w:tblPr>
        <w:tblW w:w="0" w:type="auto"/>
        <w:tblInd w:w="493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506"/>
        <w:gridCol w:w="506"/>
        <w:gridCol w:w="506"/>
      </w:tblGrid>
      <w:tr w:rsidR="00FA3020">
        <w:trPr>
          <w:trHeight w:val="273"/>
        </w:trPr>
        <w:tc>
          <w:tcPr>
            <w:tcW w:w="506" w:type="dxa"/>
          </w:tcPr>
          <w:p w:rsidR="00FA3020" w:rsidRDefault="00350426">
            <w:pPr>
              <w:pStyle w:val="TableParagraph"/>
              <w:spacing w:before="48"/>
              <w:ind w:left="9"/>
              <w:jc w:val="center"/>
              <w:rPr>
                <w:rFonts w:ascii="Arial"/>
                <w:sz w:val="16"/>
              </w:rPr>
            </w:pPr>
            <w:r>
              <w:rPr>
                <w:rFonts w:ascii="Arial"/>
                <w:color w:val="231F20"/>
                <w:w w:val="89"/>
                <w:sz w:val="16"/>
              </w:rPr>
              <w:t>0</w:t>
            </w:r>
          </w:p>
        </w:tc>
        <w:tc>
          <w:tcPr>
            <w:tcW w:w="506" w:type="dxa"/>
          </w:tcPr>
          <w:p w:rsidR="00FA3020" w:rsidRDefault="00350426">
            <w:pPr>
              <w:pStyle w:val="TableParagraph"/>
              <w:spacing w:before="48"/>
              <w:ind w:left="9"/>
              <w:jc w:val="center"/>
              <w:rPr>
                <w:rFonts w:ascii="Arial"/>
                <w:sz w:val="16"/>
              </w:rPr>
            </w:pPr>
            <w:r>
              <w:rPr>
                <w:rFonts w:ascii="Arial"/>
                <w:color w:val="231F20"/>
                <w:w w:val="89"/>
                <w:sz w:val="16"/>
              </w:rPr>
              <w:t>1</w:t>
            </w:r>
          </w:p>
        </w:tc>
        <w:tc>
          <w:tcPr>
            <w:tcW w:w="506" w:type="dxa"/>
          </w:tcPr>
          <w:p w:rsidR="00FA3020" w:rsidRDefault="00350426">
            <w:pPr>
              <w:pStyle w:val="TableParagraph"/>
              <w:spacing w:before="48"/>
              <w:ind w:left="8"/>
              <w:jc w:val="center"/>
              <w:rPr>
                <w:rFonts w:ascii="Arial"/>
                <w:sz w:val="16"/>
              </w:rPr>
            </w:pPr>
            <w:r>
              <w:rPr>
                <w:rFonts w:ascii="Arial"/>
                <w:color w:val="231F20"/>
                <w:w w:val="89"/>
                <w:sz w:val="16"/>
              </w:rPr>
              <w:t>2</w:t>
            </w:r>
          </w:p>
        </w:tc>
      </w:tr>
    </w:tbl>
    <w:p w:rsidR="00FA3020" w:rsidRDefault="00FA3020">
      <w:pPr>
        <w:pStyle w:val="BodyText"/>
        <w:rPr>
          <w:rFonts w:ascii="Arial"/>
          <w:i/>
          <w:sz w:val="20"/>
        </w:rPr>
      </w:pPr>
    </w:p>
    <w:p w:rsidR="00FA3020" w:rsidRDefault="000C69B0">
      <w:pPr>
        <w:pStyle w:val="BodyText"/>
        <w:spacing w:before="8"/>
        <w:rPr>
          <w:rFonts w:ascii="Arial"/>
          <w:i/>
          <w:sz w:val="16"/>
        </w:rPr>
      </w:pPr>
      <w:r w:rsidRPr="000C69B0">
        <w:pict>
          <v:group id="_x0000_s1798" style="position:absolute;margin-left:232.75pt;margin-top:11.55pt;width:39.95pt;height:38.8pt;z-index:-251671040;mso-wrap-distance-left:0;mso-wrap-distance-right:0;mso-position-horizontal-relative:page" coordorigin="4655,231" coordsize="799,776">
            <v:line id="_x0000_s1802" style="position:absolute" from="5165,803" to="5389,961" strokecolor="#231f20"/>
            <v:shape id="_x0000_s1801" style="position:absolute;left:5335;top:905;width:118;height:103" coordorigin="5336,905" coordsize="118,103" path="m5388,905r-4,53l5336,980r117,27l5388,905xe" fillcolor="#231f20" stroked="f">
              <v:path arrowok="t"/>
            </v:shape>
            <v:shape id="_x0000_s1800" type="#_x0000_t202" style="position:absolute;left:4659;top:519;width:506;height:284" filled="f" strokecolor="#231f20" strokeweight=".5pt">
              <v:textbox inset="0,0,0,0">
                <w:txbxContent>
                  <w:p w:rsidR="0043584B" w:rsidRDefault="0043584B">
                    <w:pPr>
                      <w:spacing w:before="48"/>
                      <w:jc w:val="center"/>
                      <w:rPr>
                        <w:rFonts w:ascii="Arial"/>
                        <w:sz w:val="16"/>
                      </w:rPr>
                    </w:pPr>
                    <w:r>
                      <w:rPr>
                        <w:rFonts w:ascii="Arial"/>
                        <w:color w:val="231F20"/>
                        <w:w w:val="89"/>
                        <w:sz w:val="16"/>
                      </w:rPr>
                      <w:t>1</w:t>
                    </w:r>
                  </w:p>
                </w:txbxContent>
              </v:textbox>
            </v:shape>
            <v:shape id="_x0000_s1799" type="#_x0000_t202" style="position:absolute;left:4659;top:236;width:506;height:284" filled="f" strokecolor="#231f20" strokeweight=".5pt">
              <v:textbox inset="0,0,0,0">
                <w:txbxContent>
                  <w:p w:rsidR="0043584B" w:rsidRDefault="0043584B">
                    <w:pPr>
                      <w:spacing w:before="48"/>
                      <w:jc w:val="center"/>
                      <w:rPr>
                        <w:rFonts w:ascii="Arial"/>
                        <w:sz w:val="16"/>
                      </w:rPr>
                    </w:pPr>
                    <w:r>
                      <w:rPr>
                        <w:rFonts w:ascii="Arial"/>
                        <w:color w:val="231F20"/>
                        <w:w w:val="89"/>
                        <w:sz w:val="16"/>
                      </w:rPr>
                      <w:t>0</w:t>
                    </w:r>
                  </w:p>
                </w:txbxContent>
              </v:textbox>
            </v:shape>
            <w10:wrap type="topAndBottom" anchorx="page"/>
          </v:group>
        </w:pict>
      </w:r>
      <w:r w:rsidRPr="000C69B0">
        <w:pict>
          <v:shape id="_x0000_s1797" type="#_x0000_t202" style="position:absolute;margin-left:309.7pt;margin-top:26pt;width:25.3pt;height:14.2pt;z-index:-251670016;mso-wrap-distance-left:0;mso-wrap-distance-right:0;mso-position-horizontal-relative:page" filled="f" strokecolor="#231f20" strokeweight=".5pt">
            <v:textbox inset="0,0,0,0">
              <w:txbxContent>
                <w:p w:rsidR="0043584B" w:rsidRDefault="0043584B">
                  <w:pPr>
                    <w:spacing w:before="48"/>
                    <w:jc w:val="center"/>
                    <w:rPr>
                      <w:rFonts w:ascii="Arial"/>
                      <w:sz w:val="16"/>
                    </w:rPr>
                  </w:pPr>
                  <w:r>
                    <w:rPr>
                      <w:rFonts w:ascii="Arial"/>
                      <w:color w:val="231F20"/>
                      <w:w w:val="89"/>
                      <w:sz w:val="16"/>
                    </w:rPr>
                    <w:t>1</w:t>
                  </w:r>
                </w:p>
              </w:txbxContent>
            </v:textbox>
            <w10:wrap type="topAndBottom" anchorx="page"/>
          </v:shape>
        </w:pict>
      </w:r>
    </w:p>
    <w:p w:rsidR="00FA3020" w:rsidRDefault="00350426">
      <w:pPr>
        <w:ind w:left="2019" w:right="1691"/>
        <w:jc w:val="center"/>
        <w:rPr>
          <w:rFonts w:ascii="Arial" w:hAnsi="Arial"/>
          <w:sz w:val="16"/>
        </w:rPr>
      </w:pPr>
      <w:r>
        <w:rPr>
          <w:rFonts w:ascii="Arial" w:hAnsi="Arial"/>
          <w:color w:val="231F20"/>
          <w:sz w:val="16"/>
        </w:rPr>
        <w:t>“set”</w:t>
      </w:r>
    </w:p>
    <w:p w:rsidR="00FA3020" w:rsidRDefault="000C69B0">
      <w:pPr>
        <w:pStyle w:val="BodyText"/>
        <w:spacing w:before="8"/>
        <w:rPr>
          <w:rFonts w:ascii="Arial"/>
          <w:sz w:val="29"/>
        </w:rPr>
      </w:pPr>
      <w:r w:rsidRPr="000C69B0">
        <w:pict>
          <v:shape id="_x0000_s1796" type="#_x0000_t202" style="position:absolute;margin-left:286.55pt;margin-top:19.3pt;width:25.3pt;height:14.2pt;z-index:-251668992;mso-wrap-distance-left:0;mso-wrap-distance-right:0;mso-position-horizontal-relative:page" filled="f" strokecolor="#231f20" strokeweight=".5pt">
            <v:textbox inset="0,0,0,0">
              <w:txbxContent>
                <w:p w:rsidR="0043584B" w:rsidRDefault="0043584B">
                  <w:pPr>
                    <w:spacing w:before="48"/>
                    <w:jc w:val="center"/>
                    <w:rPr>
                      <w:rFonts w:ascii="Arial"/>
                      <w:sz w:val="16"/>
                    </w:rPr>
                  </w:pPr>
                  <w:r>
                    <w:rPr>
                      <w:rFonts w:ascii="Arial"/>
                      <w:color w:val="231F20"/>
                      <w:w w:val="89"/>
                      <w:sz w:val="16"/>
                    </w:rPr>
                    <w:t>1</w:t>
                  </w:r>
                </w:p>
              </w:txbxContent>
            </v:textbox>
            <w10:wrap type="topAndBottom" anchorx="page"/>
          </v:shape>
        </w:pict>
      </w:r>
    </w:p>
    <w:p w:rsidR="00FA3020" w:rsidRDefault="00FA3020">
      <w:pPr>
        <w:pStyle w:val="BodyText"/>
        <w:spacing w:before="5"/>
        <w:rPr>
          <w:rFonts w:ascii="Arial"/>
          <w:sz w:val="11"/>
        </w:rPr>
      </w:pPr>
    </w:p>
    <w:p w:rsidR="00FA3020" w:rsidRDefault="000C69B0">
      <w:pPr>
        <w:pStyle w:val="BodyText"/>
        <w:spacing w:before="99"/>
        <w:ind w:left="1161" w:right="1446"/>
        <w:jc w:val="center"/>
      </w:pPr>
      <w:r>
        <w:pict>
          <v:shape id="_x0000_s1795" type="#_x0000_t202" style="position:absolute;left:0;text-align:left;margin-left:286.55pt;margin-top:-36.6pt;width:25.3pt;height:14.2pt;z-index:251652608;mso-position-horizontal-relative:page" filled="f" strokecolor="#231f20" strokeweight=".5pt">
            <v:textbox inset="0,0,0,0">
              <w:txbxContent>
                <w:p w:rsidR="0043584B" w:rsidRDefault="0043584B">
                  <w:pPr>
                    <w:spacing w:before="48"/>
                    <w:jc w:val="center"/>
                    <w:rPr>
                      <w:rFonts w:ascii="Arial"/>
                      <w:sz w:val="16"/>
                    </w:rPr>
                  </w:pPr>
                  <w:r>
                    <w:rPr>
                      <w:rFonts w:ascii="Arial"/>
                      <w:color w:val="231F20"/>
                      <w:w w:val="89"/>
                      <w:sz w:val="16"/>
                    </w:rPr>
                    <w:t>0</w:t>
                  </w:r>
                </w:p>
              </w:txbxContent>
            </v:textbox>
            <w10:wrap anchorx="page"/>
          </v:shape>
        </w:pict>
      </w:r>
      <w:r w:rsidR="00350426">
        <w:rPr>
          <w:color w:val="231F20"/>
        </w:rPr>
        <w:t>While that array happens to be rectangular in shape, an array doesn’t need to be.</w:t>
      </w:r>
    </w:p>
    <w:p w:rsidR="00FA3020" w:rsidRDefault="00350426">
      <w:pPr>
        <w:pStyle w:val="BodyText"/>
        <w:spacing w:before="17"/>
        <w:ind w:left="1559"/>
      </w:pPr>
      <w:r>
        <w:rPr>
          <w:color w:val="231F20"/>
        </w:rPr>
        <w:t>Consider this one:</w:t>
      </w:r>
    </w:p>
    <w:p w:rsidR="00FA3020" w:rsidRDefault="00FA3020">
      <w:pPr>
        <w:pStyle w:val="BodyText"/>
        <w:spacing w:before="5"/>
        <w:rPr>
          <w:sz w:val="18"/>
        </w:rPr>
      </w:pPr>
    </w:p>
    <w:p w:rsidR="00FA3020" w:rsidRDefault="00350426">
      <w:pPr>
        <w:ind w:left="1560"/>
        <w:rPr>
          <w:rFonts w:ascii="Courier New"/>
          <w:sz w:val="17"/>
        </w:rPr>
      </w:pPr>
      <w:r>
        <w:rPr>
          <w:rFonts w:ascii="Courier New"/>
          <w:color w:val="231F20"/>
          <w:sz w:val="17"/>
        </w:rPr>
        <w:t>int[][] differentSize = {{1, 4}, {3}, {9,8,7}};</w:t>
      </w:r>
    </w:p>
    <w:p w:rsidR="00FA3020" w:rsidRDefault="00350426">
      <w:pPr>
        <w:pStyle w:val="BodyText"/>
        <w:spacing w:before="149" w:line="259" w:lineRule="auto"/>
        <w:ind w:left="1559" w:right="1648" w:firstLine="240"/>
      </w:pPr>
      <w:r>
        <w:rPr>
          <w:color w:val="231F20"/>
          <w:spacing w:val="-5"/>
        </w:rPr>
        <w:t xml:space="preserve">We </w:t>
      </w:r>
      <w:r>
        <w:rPr>
          <w:color w:val="231F20"/>
        </w:rPr>
        <w:t xml:space="preserve">still </w:t>
      </w:r>
      <w:r>
        <w:rPr>
          <w:color w:val="231F20"/>
          <w:spacing w:val="2"/>
        </w:rPr>
        <w:t xml:space="preserve">start </w:t>
      </w:r>
      <w:r>
        <w:rPr>
          <w:color w:val="231F20"/>
        </w:rPr>
        <w:t xml:space="preserve">with an array of three elements. However, this time the elements in the  next level are all different sizes. One is of length </w:t>
      </w:r>
      <w:r>
        <w:rPr>
          <w:color w:val="231F20"/>
          <w:spacing w:val="4"/>
        </w:rPr>
        <w:t xml:space="preserve">2, </w:t>
      </w:r>
      <w:r>
        <w:rPr>
          <w:color w:val="231F20"/>
        </w:rPr>
        <w:t xml:space="preserve">the next length 1, and the last length 3 (see Figure 3.7). </w:t>
      </w:r>
      <w:r>
        <w:rPr>
          <w:color w:val="231F20"/>
          <w:spacing w:val="2"/>
        </w:rPr>
        <w:t xml:space="preserve">This </w:t>
      </w:r>
      <w:r>
        <w:rPr>
          <w:color w:val="231F20"/>
        </w:rPr>
        <w:t>time the array is of primitives, so they are shown as if they are in the array</w:t>
      </w:r>
      <w:r>
        <w:rPr>
          <w:color w:val="231F20"/>
          <w:spacing w:val="10"/>
        </w:rPr>
        <w:t xml:space="preserve"> </w:t>
      </w:r>
      <w:r>
        <w:rPr>
          <w:color w:val="231F20"/>
        </w:rPr>
        <w:t>themselves.</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128</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8"/>
        </w:rPr>
      </w:pPr>
    </w:p>
    <w:p w:rsidR="00FA3020" w:rsidRDefault="00350426">
      <w:pPr>
        <w:tabs>
          <w:tab w:val="left" w:pos="2925"/>
        </w:tabs>
        <w:ind w:left="1440"/>
        <w:rPr>
          <w:rFonts w:ascii="Calibri"/>
          <w:sz w:val="17"/>
        </w:rPr>
      </w:pPr>
      <w:r>
        <w:rPr>
          <w:rFonts w:ascii="Century Gothic"/>
          <w:b/>
          <w:color w:val="231F20"/>
          <w:w w:val="115"/>
          <w:sz w:val="17"/>
        </w:rPr>
        <w:t>F</w:t>
      </w:r>
      <w:r>
        <w:rPr>
          <w:rFonts w:ascii="Century Gothic"/>
          <w:b/>
          <w:color w:val="231F20"/>
          <w:spacing w:val="-24"/>
          <w:w w:val="115"/>
          <w:sz w:val="17"/>
        </w:rPr>
        <w:t xml:space="preserve"> </w:t>
      </w:r>
      <w:r>
        <w:rPr>
          <w:rFonts w:ascii="Century Gothic"/>
          <w:b/>
          <w:color w:val="231F20"/>
          <w:w w:val="115"/>
          <w:sz w:val="17"/>
        </w:rPr>
        <w:t>I</w:t>
      </w:r>
      <w:r>
        <w:rPr>
          <w:rFonts w:ascii="Century Gothic"/>
          <w:b/>
          <w:color w:val="231F20"/>
          <w:spacing w:val="-24"/>
          <w:w w:val="115"/>
          <w:sz w:val="17"/>
        </w:rPr>
        <w:t xml:space="preserve"> </w:t>
      </w:r>
      <w:r>
        <w:rPr>
          <w:rFonts w:ascii="Century Gothic"/>
          <w:b/>
          <w:color w:val="231F20"/>
          <w:w w:val="115"/>
          <w:sz w:val="17"/>
        </w:rPr>
        <w:t>G</w:t>
      </w:r>
      <w:r>
        <w:rPr>
          <w:rFonts w:ascii="Century Gothic"/>
          <w:b/>
          <w:color w:val="231F20"/>
          <w:spacing w:val="-24"/>
          <w:w w:val="115"/>
          <w:sz w:val="17"/>
        </w:rPr>
        <w:t xml:space="preserve"> </w:t>
      </w:r>
      <w:r>
        <w:rPr>
          <w:rFonts w:ascii="Century Gothic"/>
          <w:b/>
          <w:color w:val="231F20"/>
          <w:w w:val="115"/>
          <w:sz w:val="17"/>
        </w:rPr>
        <w:t>U</w:t>
      </w:r>
      <w:r>
        <w:rPr>
          <w:rFonts w:ascii="Century Gothic"/>
          <w:b/>
          <w:color w:val="231F20"/>
          <w:spacing w:val="-24"/>
          <w:w w:val="115"/>
          <w:sz w:val="17"/>
        </w:rPr>
        <w:t xml:space="preserve"> </w:t>
      </w:r>
      <w:r>
        <w:rPr>
          <w:rFonts w:ascii="Century Gothic"/>
          <w:b/>
          <w:color w:val="231F20"/>
          <w:w w:val="115"/>
          <w:sz w:val="17"/>
        </w:rPr>
        <w:t>R</w:t>
      </w:r>
      <w:r>
        <w:rPr>
          <w:rFonts w:ascii="Century Gothic"/>
          <w:b/>
          <w:color w:val="231F20"/>
          <w:spacing w:val="-23"/>
          <w:w w:val="115"/>
          <w:sz w:val="17"/>
        </w:rPr>
        <w:t xml:space="preserve"> </w:t>
      </w:r>
      <w:r>
        <w:rPr>
          <w:rFonts w:ascii="Century Gothic"/>
          <w:b/>
          <w:color w:val="231F20"/>
          <w:w w:val="115"/>
          <w:sz w:val="17"/>
        </w:rPr>
        <w:t xml:space="preserve">E </w:t>
      </w:r>
      <w:r>
        <w:rPr>
          <w:rFonts w:ascii="Century Gothic"/>
          <w:b/>
          <w:color w:val="231F20"/>
          <w:spacing w:val="7"/>
          <w:w w:val="115"/>
          <w:sz w:val="17"/>
        </w:rPr>
        <w:t xml:space="preserve"> </w:t>
      </w:r>
      <w:r>
        <w:rPr>
          <w:rFonts w:ascii="Century Gothic"/>
          <w:b/>
          <w:color w:val="231F20"/>
          <w:w w:val="115"/>
          <w:sz w:val="17"/>
        </w:rPr>
        <w:t>3</w:t>
      </w:r>
      <w:r>
        <w:rPr>
          <w:rFonts w:ascii="Century Gothic"/>
          <w:b/>
          <w:color w:val="231F20"/>
          <w:spacing w:val="-24"/>
          <w:w w:val="115"/>
          <w:sz w:val="17"/>
        </w:rPr>
        <w:t xml:space="preserve"> </w:t>
      </w:r>
      <w:r>
        <w:rPr>
          <w:rFonts w:ascii="Century Gothic"/>
          <w:b/>
          <w:color w:val="231F20"/>
          <w:w w:val="115"/>
          <w:sz w:val="17"/>
        </w:rPr>
        <w:t>.</w:t>
      </w:r>
      <w:r>
        <w:rPr>
          <w:rFonts w:ascii="Century Gothic"/>
          <w:b/>
          <w:color w:val="231F20"/>
          <w:spacing w:val="-33"/>
          <w:w w:val="115"/>
          <w:sz w:val="17"/>
        </w:rPr>
        <w:t xml:space="preserve"> </w:t>
      </w:r>
      <w:r>
        <w:rPr>
          <w:rFonts w:ascii="Century Gothic"/>
          <w:b/>
          <w:color w:val="231F20"/>
          <w:w w:val="115"/>
          <w:sz w:val="17"/>
        </w:rPr>
        <w:t>7</w:t>
      </w:r>
      <w:r>
        <w:rPr>
          <w:rFonts w:ascii="Century Gothic"/>
          <w:b/>
          <w:color w:val="231F20"/>
          <w:w w:val="115"/>
          <w:sz w:val="17"/>
        </w:rPr>
        <w:tab/>
      </w:r>
      <w:r>
        <w:rPr>
          <w:rFonts w:ascii="Calibri"/>
          <w:color w:val="231F20"/>
          <w:w w:val="115"/>
          <w:sz w:val="17"/>
        </w:rPr>
        <w:t>An asymmetric multidimensional</w:t>
      </w:r>
      <w:r>
        <w:rPr>
          <w:rFonts w:ascii="Calibri"/>
          <w:color w:val="231F20"/>
          <w:spacing w:val="10"/>
          <w:w w:val="115"/>
          <w:sz w:val="17"/>
        </w:rPr>
        <w:t xml:space="preserve"> </w:t>
      </w:r>
      <w:r>
        <w:rPr>
          <w:rFonts w:ascii="Calibri"/>
          <w:color w:val="231F20"/>
          <w:w w:val="115"/>
          <w:sz w:val="17"/>
        </w:rPr>
        <w:t>array</w:t>
      </w:r>
    </w:p>
    <w:p w:rsidR="00FA3020" w:rsidRDefault="00FA3020">
      <w:pPr>
        <w:pStyle w:val="BodyText"/>
        <w:spacing w:before="11"/>
        <w:rPr>
          <w:rFonts w:ascii="Calibri"/>
          <w:sz w:val="8"/>
        </w:rPr>
      </w:pPr>
    </w:p>
    <w:p w:rsidR="00FA3020" w:rsidRDefault="000C69B0">
      <w:pPr>
        <w:spacing w:before="108"/>
        <w:ind w:left="3266"/>
        <w:rPr>
          <w:rFonts w:ascii="Arial"/>
          <w:i/>
          <w:sz w:val="16"/>
        </w:rPr>
      </w:pPr>
      <w:r w:rsidRPr="000C69B0">
        <w:pict>
          <v:group id="_x0000_s1792" style="position:absolute;left:0;text-align:left;margin-left:208.6pt;margin-top:11.25pt;width:23.7pt;height:16.45pt;z-index:251654656;mso-position-horizontal-relative:page" coordorigin="4172,225" coordsize="474,329">
            <v:line id="_x0000_s1794" style="position:absolute" from="4580,508" to="4180,232" strokecolor="#231f20"/>
            <v:shape id="_x0000_s1793" style="position:absolute;left:4527;top:452;width:119;height:102" coordorigin="4528,452" coordsize="119,102" path="m4580,452r-4,53l4528,527r118,26l4580,452xe" fillcolor="#231f20" stroked="f">
              <v:path arrowok="t"/>
            </v:shape>
            <w10:wrap anchorx="page"/>
          </v:group>
        </w:pict>
      </w:r>
      <w:r w:rsidRPr="000C69B0">
        <w:pict>
          <v:group id="_x0000_s1789" style="position:absolute;left:0;text-align:left;margin-left:225.1pt;margin-top:33.95pt;width:20.95pt;height:23.95pt;z-index:-251793920;mso-position-horizontal-relative:page" coordorigin="4502,679" coordsize="419,479">
            <v:line id="_x0000_s1791" style="position:absolute" from="4914,687" to="4555,1098" strokecolor="#231f20"/>
            <v:shape id="_x0000_s1790" style="position:absolute;left:4502;top:1043;width:109;height:115" coordorigin="4502,1044" coordsize="109,115" path="m4542,1044r-40,114l4610,1104r-51,-10l4542,1044xe" fillcolor="#231f20" stroked="f">
              <v:path arrowok="t"/>
            </v:shape>
            <w10:wrap anchorx="page"/>
          </v:group>
        </w:pict>
      </w:r>
      <w:r w:rsidRPr="000C69B0">
        <w:pict>
          <v:group id="_x0000_s1783" style="position:absolute;left:0;text-align:left;margin-left:232.8pt;margin-top:19.9pt;width:84.05pt;height:38pt;z-index:-251792896;mso-position-horizontal-relative:page" coordorigin="4656,398" coordsize="1681,760">
            <v:line id="_x0000_s1788" style="position:absolute" from="5925,687" to="6284,1098" strokecolor="#231f20"/>
            <v:shape id="_x0000_s1787" style="position:absolute;left:6228;top:1043;width:109;height:115" coordorigin="6228,1044" coordsize="109,115" path="m6297,1044r-17,50l6228,1104r108,54l6297,1044xe" fillcolor="#231f20" stroked="f">
              <v:path arrowok="t"/>
            </v:shape>
            <v:shape id="_x0000_s1786" type="#_x0000_t202" style="position:absolute;left:5672;top:403;width:506;height:284" filled="f" strokecolor="#231f20" strokeweight=".5pt">
              <v:textbox inset="0,0,0,0">
                <w:txbxContent>
                  <w:p w:rsidR="0043584B" w:rsidRDefault="0043584B">
                    <w:pPr>
                      <w:spacing w:before="48"/>
                      <w:jc w:val="center"/>
                      <w:rPr>
                        <w:rFonts w:ascii="Arial"/>
                        <w:sz w:val="16"/>
                      </w:rPr>
                    </w:pPr>
                    <w:r>
                      <w:rPr>
                        <w:rFonts w:ascii="Arial"/>
                        <w:color w:val="231F20"/>
                        <w:w w:val="89"/>
                        <w:sz w:val="16"/>
                      </w:rPr>
                      <w:t>2</w:t>
                    </w:r>
                  </w:p>
                </w:txbxContent>
              </v:textbox>
            </v:shape>
            <v:shape id="_x0000_s1785" type="#_x0000_t202" style="position:absolute;left:5166;top:403;width:506;height:284" filled="f" strokecolor="#231f20" strokeweight=".5pt">
              <v:textbox inset="0,0,0,0">
                <w:txbxContent>
                  <w:p w:rsidR="0043584B" w:rsidRDefault="0043584B">
                    <w:pPr>
                      <w:spacing w:before="48"/>
                      <w:jc w:val="center"/>
                      <w:rPr>
                        <w:rFonts w:ascii="Arial"/>
                        <w:sz w:val="16"/>
                      </w:rPr>
                    </w:pPr>
                    <w:r>
                      <w:rPr>
                        <w:rFonts w:ascii="Arial"/>
                        <w:color w:val="231F20"/>
                        <w:w w:val="89"/>
                        <w:sz w:val="16"/>
                      </w:rPr>
                      <w:t>1</w:t>
                    </w:r>
                  </w:p>
                </w:txbxContent>
              </v:textbox>
            </v:shape>
            <v:shape id="_x0000_s1784" type="#_x0000_t202" style="position:absolute;left:4660;top:403;width:506;height:284" filled="f" strokecolor="#231f20" strokeweight=".5pt">
              <v:textbox inset="0,0,0,0">
                <w:txbxContent>
                  <w:p w:rsidR="0043584B" w:rsidRDefault="0043584B">
                    <w:pPr>
                      <w:spacing w:before="48"/>
                      <w:jc w:val="center"/>
                      <w:rPr>
                        <w:rFonts w:ascii="Arial"/>
                        <w:sz w:val="16"/>
                      </w:rPr>
                    </w:pPr>
                    <w:r>
                      <w:rPr>
                        <w:rFonts w:ascii="Arial"/>
                        <w:color w:val="231F20"/>
                        <w:w w:val="89"/>
                        <w:sz w:val="16"/>
                      </w:rPr>
                      <w:t>0</w:t>
                    </w:r>
                  </w:p>
                </w:txbxContent>
              </v:textbox>
            </v:shape>
            <w10:wrap anchorx="page"/>
          </v:group>
        </w:pict>
      </w:r>
      <w:r w:rsidR="00350426">
        <w:rPr>
          <w:rFonts w:ascii="Arial"/>
          <w:i/>
          <w:color w:val="231F20"/>
          <w:sz w:val="16"/>
        </w:rPr>
        <w:t>differentSizes</w:t>
      </w:r>
    </w:p>
    <w:p w:rsidR="00FA3020" w:rsidRDefault="00FA3020">
      <w:pPr>
        <w:pStyle w:val="BodyText"/>
        <w:rPr>
          <w:rFonts w:ascii="Arial"/>
          <w:i/>
          <w:sz w:val="20"/>
        </w:rPr>
      </w:pPr>
    </w:p>
    <w:p w:rsidR="00FA3020" w:rsidRDefault="000C69B0">
      <w:pPr>
        <w:pStyle w:val="BodyText"/>
        <w:spacing w:before="3"/>
        <w:rPr>
          <w:rFonts w:ascii="Arial"/>
          <w:i/>
          <w:sz w:val="10"/>
        </w:rPr>
      </w:pPr>
      <w:r w:rsidRPr="000C69B0">
        <w:pict>
          <v:shape id="_x0000_s1782" type="#_x0000_t202" style="position:absolute;margin-left:212.25pt;margin-top:31.55pt;width:51.35pt;height:28.85pt;z-index:-251762176;mso-wrap-distance-left:0;mso-wrap-distance-right:0;mso-position-horizontal-relative:page" filled="f" stroked="f">
            <v:textbox inset="0,0,0,0">
              <w:txbxContent>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506"/>
                    <w:gridCol w:w="506"/>
                  </w:tblGrid>
                  <w:tr w:rsidR="0043584B">
                    <w:trPr>
                      <w:trHeight w:val="273"/>
                    </w:trPr>
                    <w:tc>
                      <w:tcPr>
                        <w:tcW w:w="506" w:type="dxa"/>
                        <w:tcBorders>
                          <w:right w:val="single" w:sz="6" w:space="0" w:color="231F20"/>
                        </w:tcBorders>
                      </w:tcPr>
                      <w:p w:rsidR="0043584B" w:rsidRDefault="0043584B">
                        <w:pPr>
                          <w:pStyle w:val="TableParagraph"/>
                          <w:spacing w:before="48"/>
                          <w:ind w:left="212"/>
                          <w:rPr>
                            <w:rFonts w:ascii="Arial"/>
                            <w:sz w:val="16"/>
                          </w:rPr>
                        </w:pPr>
                        <w:r>
                          <w:rPr>
                            <w:rFonts w:ascii="Arial"/>
                            <w:color w:val="231F20"/>
                            <w:w w:val="89"/>
                            <w:sz w:val="16"/>
                          </w:rPr>
                          <w:t>0</w:t>
                        </w:r>
                      </w:p>
                    </w:tc>
                    <w:tc>
                      <w:tcPr>
                        <w:tcW w:w="506" w:type="dxa"/>
                        <w:tcBorders>
                          <w:left w:val="single" w:sz="6" w:space="0" w:color="231F20"/>
                        </w:tcBorders>
                      </w:tcPr>
                      <w:p w:rsidR="0043584B" w:rsidRDefault="0043584B">
                        <w:pPr>
                          <w:pStyle w:val="TableParagraph"/>
                          <w:spacing w:before="48"/>
                          <w:ind w:right="201"/>
                          <w:jc w:val="right"/>
                          <w:rPr>
                            <w:rFonts w:ascii="Arial"/>
                            <w:sz w:val="16"/>
                          </w:rPr>
                        </w:pPr>
                        <w:r>
                          <w:rPr>
                            <w:rFonts w:ascii="Arial"/>
                            <w:color w:val="231F20"/>
                            <w:w w:val="89"/>
                            <w:sz w:val="16"/>
                          </w:rPr>
                          <w:t>1</w:t>
                        </w:r>
                      </w:p>
                    </w:tc>
                  </w:tr>
                  <w:tr w:rsidR="0043584B">
                    <w:trPr>
                      <w:trHeight w:val="273"/>
                    </w:trPr>
                    <w:tc>
                      <w:tcPr>
                        <w:tcW w:w="506" w:type="dxa"/>
                        <w:tcBorders>
                          <w:right w:val="single" w:sz="6" w:space="0" w:color="231F20"/>
                        </w:tcBorders>
                      </w:tcPr>
                      <w:p w:rsidR="0043584B" w:rsidRDefault="0043584B">
                        <w:pPr>
                          <w:pStyle w:val="TableParagraph"/>
                          <w:spacing w:before="48"/>
                          <w:ind w:left="212"/>
                          <w:rPr>
                            <w:rFonts w:ascii="Arial"/>
                            <w:sz w:val="16"/>
                          </w:rPr>
                        </w:pPr>
                        <w:r>
                          <w:rPr>
                            <w:rFonts w:ascii="Arial"/>
                            <w:color w:val="231F20"/>
                            <w:w w:val="89"/>
                            <w:sz w:val="16"/>
                          </w:rPr>
                          <w:t>1</w:t>
                        </w:r>
                      </w:p>
                    </w:tc>
                    <w:tc>
                      <w:tcPr>
                        <w:tcW w:w="506" w:type="dxa"/>
                        <w:tcBorders>
                          <w:left w:val="single" w:sz="6" w:space="0" w:color="231F20"/>
                        </w:tcBorders>
                      </w:tcPr>
                      <w:p w:rsidR="0043584B" w:rsidRDefault="0043584B">
                        <w:pPr>
                          <w:pStyle w:val="TableParagraph"/>
                          <w:spacing w:before="48"/>
                          <w:ind w:right="201"/>
                          <w:jc w:val="right"/>
                          <w:rPr>
                            <w:rFonts w:ascii="Arial"/>
                            <w:sz w:val="16"/>
                          </w:rPr>
                        </w:pPr>
                        <w:r>
                          <w:rPr>
                            <w:rFonts w:ascii="Arial"/>
                            <w:color w:val="231F20"/>
                            <w:w w:val="89"/>
                            <w:sz w:val="16"/>
                          </w:rPr>
                          <w:t>4</w:t>
                        </w:r>
                      </w:p>
                    </w:tc>
                  </w:tr>
                </w:tbl>
                <w:p w:rsidR="0043584B" w:rsidRDefault="0043584B">
                  <w:pPr>
                    <w:pStyle w:val="BodyText"/>
                  </w:pPr>
                </w:p>
              </w:txbxContent>
            </v:textbox>
            <w10:wrap type="topAndBottom" anchorx="page"/>
          </v:shape>
        </w:pict>
      </w:r>
      <w:r w:rsidRPr="000C69B0">
        <w:pict>
          <v:group id="_x0000_s1779" style="position:absolute;margin-left:268.7pt;margin-top:8.25pt;width:4.6pt;height:77.45pt;z-index:-251662848;mso-wrap-distance-left:0;mso-wrap-distance-right:0;mso-position-horizontal-relative:page" coordorigin="5374,165" coordsize="92,1549">
            <v:line id="_x0000_s1781" style="position:absolute" from="5419,165" to="5419,1634" strokecolor="#231f20"/>
            <v:shape id="_x0000_s1780" style="position:absolute;left:5373;top:1601;width:92;height:112" coordorigin="5374,1601" coordsize="92,112" o:spt="100" adj="0,,0" path="m5374,1601r45,112l5454,1628r-35,l5374,1601xm5465,1601r-46,27l5454,1628r11,-27xe" fillcolor="#231f20" stroked="f">
              <v:stroke joinstyle="round"/>
              <v:formulas/>
              <v:path arrowok="t" o:connecttype="segments"/>
            </v:shape>
            <w10:wrap type="topAndBottom" anchorx="page"/>
          </v:group>
        </w:pict>
      </w:r>
      <w:r w:rsidRPr="000C69B0">
        <w:pict>
          <v:shape id="_x0000_s1778" type="#_x0000_t202" style="position:absolute;margin-left:298.6pt;margin-top:31.55pt;width:51.35pt;height:43.05pt;z-index:-251761152;mso-wrap-distance-left:0;mso-wrap-distance-right:0;mso-position-horizontal-relative:page" filled="f" stroked="f">
            <v:textbox inset="0,0,0,0">
              <w:txbxContent>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506"/>
                    <w:gridCol w:w="506"/>
                  </w:tblGrid>
                  <w:tr w:rsidR="0043584B">
                    <w:trPr>
                      <w:trHeight w:val="273"/>
                    </w:trPr>
                    <w:tc>
                      <w:tcPr>
                        <w:tcW w:w="506" w:type="dxa"/>
                      </w:tcPr>
                      <w:p w:rsidR="0043584B" w:rsidRDefault="0043584B">
                        <w:pPr>
                          <w:pStyle w:val="TableParagraph"/>
                          <w:spacing w:before="48"/>
                          <w:ind w:left="9"/>
                          <w:jc w:val="center"/>
                          <w:rPr>
                            <w:rFonts w:ascii="Arial"/>
                            <w:sz w:val="16"/>
                          </w:rPr>
                        </w:pPr>
                        <w:r>
                          <w:rPr>
                            <w:rFonts w:ascii="Arial"/>
                            <w:color w:val="231F20"/>
                            <w:w w:val="89"/>
                            <w:sz w:val="16"/>
                          </w:rPr>
                          <w:t>0</w:t>
                        </w:r>
                      </w:p>
                    </w:tc>
                    <w:tc>
                      <w:tcPr>
                        <w:tcW w:w="506" w:type="dxa"/>
                      </w:tcPr>
                      <w:p w:rsidR="0043584B" w:rsidRDefault="0043584B">
                        <w:pPr>
                          <w:pStyle w:val="TableParagraph"/>
                          <w:spacing w:before="48"/>
                          <w:ind w:left="212"/>
                          <w:rPr>
                            <w:rFonts w:ascii="Arial"/>
                            <w:sz w:val="16"/>
                          </w:rPr>
                        </w:pPr>
                        <w:r>
                          <w:rPr>
                            <w:rFonts w:ascii="Arial"/>
                            <w:color w:val="231F20"/>
                            <w:w w:val="89"/>
                            <w:sz w:val="16"/>
                          </w:rPr>
                          <w:t>9</w:t>
                        </w:r>
                      </w:p>
                    </w:tc>
                  </w:tr>
                  <w:tr w:rsidR="0043584B">
                    <w:trPr>
                      <w:trHeight w:val="270"/>
                    </w:trPr>
                    <w:tc>
                      <w:tcPr>
                        <w:tcW w:w="506" w:type="dxa"/>
                        <w:tcBorders>
                          <w:bottom w:val="single" w:sz="6" w:space="0" w:color="231F20"/>
                        </w:tcBorders>
                      </w:tcPr>
                      <w:p w:rsidR="0043584B" w:rsidRDefault="0043584B">
                        <w:pPr>
                          <w:pStyle w:val="TableParagraph"/>
                          <w:spacing w:before="48"/>
                          <w:ind w:left="9"/>
                          <w:jc w:val="center"/>
                          <w:rPr>
                            <w:rFonts w:ascii="Arial"/>
                            <w:sz w:val="16"/>
                          </w:rPr>
                        </w:pPr>
                        <w:r>
                          <w:rPr>
                            <w:rFonts w:ascii="Arial"/>
                            <w:color w:val="231F20"/>
                            <w:w w:val="89"/>
                            <w:sz w:val="16"/>
                          </w:rPr>
                          <w:t>1</w:t>
                        </w:r>
                      </w:p>
                    </w:tc>
                    <w:tc>
                      <w:tcPr>
                        <w:tcW w:w="506" w:type="dxa"/>
                        <w:tcBorders>
                          <w:bottom w:val="single" w:sz="6" w:space="0" w:color="231F20"/>
                        </w:tcBorders>
                      </w:tcPr>
                      <w:p w:rsidR="0043584B" w:rsidRDefault="0043584B">
                        <w:pPr>
                          <w:pStyle w:val="TableParagraph"/>
                          <w:spacing w:before="48"/>
                          <w:ind w:left="212"/>
                          <w:rPr>
                            <w:rFonts w:ascii="Arial"/>
                            <w:sz w:val="16"/>
                          </w:rPr>
                        </w:pPr>
                        <w:r>
                          <w:rPr>
                            <w:rFonts w:ascii="Arial"/>
                            <w:color w:val="231F20"/>
                            <w:w w:val="89"/>
                            <w:sz w:val="16"/>
                          </w:rPr>
                          <w:t>8</w:t>
                        </w:r>
                      </w:p>
                    </w:tc>
                  </w:tr>
                  <w:tr w:rsidR="0043584B">
                    <w:trPr>
                      <w:trHeight w:val="270"/>
                    </w:trPr>
                    <w:tc>
                      <w:tcPr>
                        <w:tcW w:w="506" w:type="dxa"/>
                        <w:tcBorders>
                          <w:top w:val="single" w:sz="6" w:space="0" w:color="231F20"/>
                        </w:tcBorders>
                      </w:tcPr>
                      <w:p w:rsidR="0043584B" w:rsidRDefault="0043584B">
                        <w:pPr>
                          <w:pStyle w:val="TableParagraph"/>
                          <w:spacing w:before="46"/>
                          <w:ind w:left="9"/>
                          <w:jc w:val="center"/>
                          <w:rPr>
                            <w:rFonts w:ascii="Arial"/>
                            <w:sz w:val="16"/>
                          </w:rPr>
                        </w:pPr>
                        <w:r>
                          <w:rPr>
                            <w:rFonts w:ascii="Arial"/>
                            <w:color w:val="231F20"/>
                            <w:w w:val="89"/>
                            <w:sz w:val="16"/>
                          </w:rPr>
                          <w:t>2</w:t>
                        </w:r>
                      </w:p>
                    </w:tc>
                    <w:tc>
                      <w:tcPr>
                        <w:tcW w:w="506" w:type="dxa"/>
                        <w:tcBorders>
                          <w:top w:val="single" w:sz="6" w:space="0" w:color="231F20"/>
                        </w:tcBorders>
                      </w:tcPr>
                      <w:p w:rsidR="0043584B" w:rsidRDefault="0043584B">
                        <w:pPr>
                          <w:pStyle w:val="TableParagraph"/>
                          <w:spacing w:before="46"/>
                          <w:ind w:left="212"/>
                          <w:rPr>
                            <w:rFonts w:ascii="Arial"/>
                            <w:sz w:val="16"/>
                          </w:rPr>
                        </w:pPr>
                        <w:r>
                          <w:rPr>
                            <w:rFonts w:ascii="Arial"/>
                            <w:color w:val="231F20"/>
                            <w:w w:val="89"/>
                            <w:sz w:val="16"/>
                          </w:rPr>
                          <w:t>7</w:t>
                        </w:r>
                      </w:p>
                    </w:tc>
                  </w:tr>
                </w:tbl>
                <w:p w:rsidR="0043584B" w:rsidRDefault="0043584B">
                  <w:pPr>
                    <w:pStyle w:val="BodyText"/>
                  </w:pPr>
                </w:p>
              </w:txbxContent>
            </v:textbox>
            <w10:wrap type="topAndBottom" anchorx="page"/>
          </v:shape>
        </w:pict>
      </w:r>
    </w:p>
    <w:p w:rsidR="00FA3020" w:rsidRDefault="00FA3020">
      <w:pPr>
        <w:pStyle w:val="BodyText"/>
        <w:rPr>
          <w:rFonts w:ascii="Arial"/>
          <w:i/>
          <w:sz w:val="20"/>
        </w:rPr>
      </w:pPr>
    </w:p>
    <w:p w:rsidR="00FA3020" w:rsidRDefault="00FA3020">
      <w:pPr>
        <w:pStyle w:val="BodyText"/>
        <w:spacing w:before="8"/>
        <w:rPr>
          <w:rFonts w:ascii="Arial"/>
          <w:i/>
          <w:sz w:val="16"/>
        </w:rPr>
      </w:pPr>
    </w:p>
    <w:p w:rsidR="00FA3020" w:rsidRDefault="000C69B0">
      <w:pPr>
        <w:pStyle w:val="BodyText"/>
        <w:spacing w:before="99" w:line="259" w:lineRule="auto"/>
        <w:ind w:left="1439" w:right="1648" w:firstLine="240"/>
      </w:pPr>
      <w:r>
        <w:pict>
          <v:shape id="_x0000_s1777" type="#_x0000_t202" style="position:absolute;left:0;text-align:left;margin-left:283.6pt;margin-top:-22.45pt;width:25.3pt;height:14.2pt;z-index:251655680;mso-position-horizontal-relative:page" filled="f" strokecolor="#231f20" strokeweight=".5pt">
            <v:textbox inset="0,0,0,0">
              <w:txbxContent>
                <w:p w:rsidR="0043584B" w:rsidRDefault="0043584B">
                  <w:pPr>
                    <w:spacing w:before="48"/>
                    <w:jc w:val="center"/>
                    <w:rPr>
                      <w:rFonts w:ascii="Arial"/>
                      <w:sz w:val="16"/>
                    </w:rPr>
                  </w:pPr>
                  <w:r>
                    <w:rPr>
                      <w:rFonts w:ascii="Arial"/>
                      <w:color w:val="231F20"/>
                      <w:w w:val="89"/>
                      <w:sz w:val="16"/>
                    </w:rPr>
                    <w:t>3</w:t>
                  </w:r>
                </w:p>
              </w:txbxContent>
            </v:textbox>
            <w10:wrap anchorx="page"/>
          </v:shape>
        </w:pict>
      </w:r>
      <w:r>
        <w:pict>
          <v:shape id="_x0000_s1776" type="#_x0000_t202" style="position:absolute;left:0;text-align:left;margin-left:258.3pt;margin-top:-22.45pt;width:25.3pt;height:14.2pt;z-index:251656704;mso-position-horizontal-relative:page" filled="f" strokecolor="#231f20" strokeweight=".5pt">
            <v:textbox inset="0,0,0,0">
              <w:txbxContent>
                <w:p w:rsidR="0043584B" w:rsidRDefault="0043584B">
                  <w:pPr>
                    <w:spacing w:before="48"/>
                    <w:jc w:val="center"/>
                    <w:rPr>
                      <w:rFonts w:ascii="Arial"/>
                      <w:sz w:val="16"/>
                    </w:rPr>
                  </w:pPr>
                  <w:r>
                    <w:rPr>
                      <w:rFonts w:ascii="Arial"/>
                      <w:color w:val="231F20"/>
                      <w:w w:val="89"/>
                      <w:sz w:val="16"/>
                    </w:rPr>
                    <w:t>0</w:t>
                  </w:r>
                </w:p>
              </w:txbxContent>
            </v:textbox>
            <w10:wrap anchorx="page"/>
          </v:shape>
        </w:pict>
      </w:r>
      <w:r w:rsidR="00350426">
        <w:rPr>
          <w:color w:val="231F20"/>
        </w:rPr>
        <w:t>Another way to create an asymmetric array is to initialize just an array’s first dimension, and define the size of each array component in a separate statement:</w:t>
      </w:r>
    </w:p>
    <w:p w:rsidR="00FA3020" w:rsidRDefault="00FA3020">
      <w:pPr>
        <w:pStyle w:val="BodyText"/>
        <w:spacing w:before="10"/>
        <w:rPr>
          <w:sz w:val="16"/>
        </w:rPr>
      </w:pPr>
    </w:p>
    <w:p w:rsidR="00FA3020" w:rsidRDefault="00350426">
      <w:pPr>
        <w:spacing w:line="324" w:lineRule="auto"/>
        <w:ind w:left="1440" w:right="6429"/>
        <w:rPr>
          <w:rFonts w:ascii="Courier New"/>
          <w:sz w:val="17"/>
        </w:rPr>
      </w:pPr>
      <w:r>
        <w:rPr>
          <w:rFonts w:ascii="Courier New"/>
          <w:color w:val="231F20"/>
          <w:sz w:val="17"/>
        </w:rPr>
        <w:t>int</w:t>
      </w:r>
      <w:r>
        <w:rPr>
          <w:rFonts w:ascii="Courier New"/>
          <w:color w:val="231F20"/>
          <w:spacing w:val="-46"/>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z w:val="17"/>
        </w:rPr>
        <w:t>args</w:t>
      </w:r>
      <w:r>
        <w:rPr>
          <w:rFonts w:ascii="Courier New"/>
          <w:color w:val="231F20"/>
          <w:spacing w:val="-45"/>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z w:val="17"/>
        </w:rPr>
        <w:t>new</w:t>
      </w:r>
      <w:r>
        <w:rPr>
          <w:rFonts w:ascii="Courier New"/>
          <w:color w:val="231F20"/>
          <w:spacing w:val="-45"/>
          <w:sz w:val="17"/>
        </w:rPr>
        <w:t xml:space="preserve"> </w:t>
      </w:r>
      <w:r>
        <w:rPr>
          <w:rFonts w:ascii="Courier New"/>
          <w:color w:val="231F20"/>
          <w:sz w:val="17"/>
        </w:rPr>
        <w:t>int[4][]; args[0] = new</w:t>
      </w:r>
      <w:r>
        <w:rPr>
          <w:rFonts w:ascii="Courier New"/>
          <w:color w:val="231F20"/>
          <w:spacing w:val="-61"/>
          <w:sz w:val="17"/>
        </w:rPr>
        <w:t xml:space="preserve"> </w:t>
      </w:r>
      <w:r>
        <w:rPr>
          <w:rFonts w:ascii="Courier New"/>
          <w:color w:val="231F20"/>
          <w:sz w:val="17"/>
        </w:rPr>
        <w:t>int[5];</w:t>
      </w:r>
    </w:p>
    <w:p w:rsidR="00FA3020" w:rsidRDefault="00350426">
      <w:pPr>
        <w:ind w:left="1440"/>
        <w:rPr>
          <w:rFonts w:ascii="Courier New"/>
          <w:sz w:val="17"/>
        </w:rPr>
      </w:pPr>
      <w:r>
        <w:rPr>
          <w:rFonts w:ascii="Courier New"/>
          <w:color w:val="231F20"/>
          <w:sz w:val="17"/>
        </w:rPr>
        <w:t>args[1]</w:t>
      </w:r>
      <w:r>
        <w:rPr>
          <w:rFonts w:ascii="Courier New"/>
          <w:color w:val="231F20"/>
          <w:spacing w:val="-54"/>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new</w:t>
      </w:r>
      <w:r>
        <w:rPr>
          <w:rFonts w:ascii="Courier New"/>
          <w:color w:val="231F20"/>
          <w:spacing w:val="-53"/>
          <w:sz w:val="17"/>
        </w:rPr>
        <w:t xml:space="preserve"> </w:t>
      </w:r>
      <w:r>
        <w:rPr>
          <w:rFonts w:ascii="Courier New"/>
          <w:color w:val="231F20"/>
          <w:sz w:val="17"/>
        </w:rPr>
        <w:t>int[3];</w:t>
      </w:r>
    </w:p>
    <w:p w:rsidR="00FA3020" w:rsidRDefault="00350426">
      <w:pPr>
        <w:pStyle w:val="BodyText"/>
        <w:spacing w:before="149" w:line="259" w:lineRule="auto"/>
        <w:ind w:left="1439" w:right="1648" w:firstLine="240"/>
      </w:pPr>
      <w:r>
        <w:rPr>
          <w:color w:val="231F20"/>
        </w:rPr>
        <w:t>This technique reveals what you really get with Java: arrays of arrays that, properly managed, offer a multidimensional effect.</w:t>
      </w:r>
    </w:p>
    <w:p w:rsidR="00FA3020" w:rsidRDefault="00350426">
      <w:pPr>
        <w:pStyle w:val="Heading7"/>
        <w:spacing w:before="191"/>
      </w:pPr>
      <w:r>
        <w:rPr>
          <w:color w:val="231F20"/>
          <w:w w:val="115"/>
        </w:rPr>
        <w:t>Using a Multidimensional Array</w:t>
      </w:r>
    </w:p>
    <w:p w:rsidR="00FA3020" w:rsidRDefault="00350426">
      <w:pPr>
        <w:pStyle w:val="BodyText"/>
        <w:spacing w:before="75" w:line="259" w:lineRule="auto"/>
        <w:ind w:left="1440" w:right="1648"/>
      </w:pPr>
      <w:r>
        <w:rPr>
          <w:color w:val="231F20"/>
        </w:rPr>
        <w:t>The most common operation on a multidimensional array is to loop through it. This example prints out a 2D array:</w:t>
      </w:r>
    </w:p>
    <w:p w:rsidR="00FA3020" w:rsidRDefault="00350426">
      <w:pPr>
        <w:spacing w:before="197"/>
        <w:ind w:left="1440"/>
        <w:rPr>
          <w:rFonts w:ascii="Courier New"/>
          <w:sz w:val="17"/>
        </w:rPr>
      </w:pPr>
      <w:r>
        <w:rPr>
          <w:rFonts w:ascii="Courier New"/>
          <w:color w:val="231F20"/>
          <w:sz w:val="17"/>
        </w:rPr>
        <w:t>int[][] twoD = new int[3][2];</w:t>
      </w:r>
    </w:p>
    <w:p w:rsidR="00FA3020" w:rsidRDefault="00350426">
      <w:pPr>
        <w:spacing w:before="68" w:line="324" w:lineRule="auto"/>
        <w:ind w:left="1629" w:right="5204" w:hanging="189"/>
        <w:rPr>
          <w:rFonts w:ascii="Courier New"/>
          <w:sz w:val="17"/>
        </w:rPr>
      </w:pPr>
      <w:r>
        <w:rPr>
          <w:rFonts w:ascii="Courier New"/>
          <w:color w:val="231F20"/>
          <w:sz w:val="17"/>
        </w:rPr>
        <w:t>for</w:t>
      </w:r>
      <w:r>
        <w:rPr>
          <w:rFonts w:ascii="Courier New"/>
          <w:color w:val="231F20"/>
          <w:spacing w:val="-27"/>
          <w:sz w:val="17"/>
        </w:rPr>
        <w:t xml:space="preserve"> </w:t>
      </w:r>
      <w:r>
        <w:rPr>
          <w:rFonts w:ascii="Courier New"/>
          <w:color w:val="231F20"/>
          <w:sz w:val="17"/>
        </w:rPr>
        <w:t>(int</w:t>
      </w:r>
      <w:r>
        <w:rPr>
          <w:rFonts w:ascii="Courier New"/>
          <w:color w:val="231F20"/>
          <w:spacing w:val="-27"/>
          <w:sz w:val="17"/>
        </w:rPr>
        <w:t xml:space="preserve"> </w:t>
      </w:r>
      <w:r>
        <w:rPr>
          <w:rFonts w:ascii="Courier New"/>
          <w:color w:val="231F20"/>
          <w:sz w:val="17"/>
        </w:rPr>
        <w:t>i</w:t>
      </w:r>
      <w:r>
        <w:rPr>
          <w:rFonts w:ascii="Courier New"/>
          <w:color w:val="231F20"/>
          <w:spacing w:val="-27"/>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0;</w:t>
      </w:r>
      <w:r>
        <w:rPr>
          <w:rFonts w:ascii="Courier New"/>
          <w:color w:val="231F20"/>
          <w:spacing w:val="-27"/>
          <w:sz w:val="17"/>
        </w:rPr>
        <w:t xml:space="preserve"> </w:t>
      </w:r>
      <w:r>
        <w:rPr>
          <w:rFonts w:ascii="Courier New"/>
          <w:color w:val="231F20"/>
          <w:sz w:val="17"/>
        </w:rPr>
        <w:t>i</w:t>
      </w:r>
      <w:r>
        <w:rPr>
          <w:rFonts w:ascii="Courier New"/>
          <w:color w:val="231F20"/>
          <w:spacing w:val="-27"/>
          <w:sz w:val="17"/>
        </w:rPr>
        <w:t xml:space="preserve"> </w:t>
      </w:r>
      <w:r>
        <w:rPr>
          <w:rFonts w:ascii="Courier New"/>
          <w:color w:val="231F20"/>
          <w:sz w:val="17"/>
        </w:rPr>
        <w:t>&lt;</w:t>
      </w:r>
      <w:r>
        <w:rPr>
          <w:rFonts w:ascii="Courier New"/>
          <w:color w:val="231F20"/>
          <w:spacing w:val="-26"/>
          <w:sz w:val="17"/>
        </w:rPr>
        <w:t xml:space="preserve"> </w:t>
      </w:r>
      <w:r>
        <w:rPr>
          <w:rFonts w:ascii="Courier New"/>
          <w:color w:val="231F20"/>
          <w:sz w:val="17"/>
        </w:rPr>
        <w:t>twoD.length;</w:t>
      </w:r>
      <w:r>
        <w:rPr>
          <w:rFonts w:ascii="Courier New"/>
          <w:color w:val="231F20"/>
          <w:spacing w:val="-27"/>
          <w:sz w:val="17"/>
        </w:rPr>
        <w:t xml:space="preserve"> </w:t>
      </w:r>
      <w:r>
        <w:rPr>
          <w:rFonts w:ascii="Courier New"/>
          <w:color w:val="231F20"/>
          <w:sz w:val="17"/>
        </w:rPr>
        <w:t>i++)</w:t>
      </w:r>
      <w:r>
        <w:rPr>
          <w:rFonts w:ascii="Courier New"/>
          <w:color w:val="231F20"/>
          <w:spacing w:val="-27"/>
          <w:sz w:val="17"/>
        </w:rPr>
        <w:t xml:space="preserve"> </w:t>
      </w:r>
      <w:r>
        <w:rPr>
          <w:rFonts w:ascii="Courier New"/>
          <w:color w:val="231F20"/>
          <w:sz w:val="17"/>
        </w:rPr>
        <w:t>{ for</w:t>
      </w:r>
      <w:r>
        <w:rPr>
          <w:rFonts w:ascii="Courier New"/>
          <w:color w:val="231F20"/>
          <w:spacing w:val="-38"/>
          <w:sz w:val="17"/>
        </w:rPr>
        <w:t xml:space="preserve"> </w:t>
      </w:r>
      <w:r>
        <w:rPr>
          <w:rFonts w:ascii="Courier New"/>
          <w:color w:val="231F20"/>
          <w:sz w:val="17"/>
        </w:rPr>
        <w:t>(int</w:t>
      </w:r>
      <w:r>
        <w:rPr>
          <w:rFonts w:ascii="Courier New"/>
          <w:color w:val="231F20"/>
          <w:spacing w:val="-37"/>
          <w:sz w:val="17"/>
        </w:rPr>
        <w:t xml:space="preserve"> </w:t>
      </w:r>
      <w:r>
        <w:rPr>
          <w:rFonts w:ascii="Courier New"/>
          <w:color w:val="231F20"/>
          <w:sz w:val="17"/>
        </w:rPr>
        <w:t>j</w:t>
      </w:r>
      <w:r>
        <w:rPr>
          <w:rFonts w:ascii="Courier New"/>
          <w:color w:val="231F20"/>
          <w:spacing w:val="-37"/>
          <w:sz w:val="17"/>
        </w:rPr>
        <w:t xml:space="preserve"> </w:t>
      </w:r>
      <w:r>
        <w:rPr>
          <w:rFonts w:ascii="Courier New"/>
          <w:color w:val="231F20"/>
          <w:sz w:val="17"/>
        </w:rPr>
        <w:t>=</w:t>
      </w:r>
      <w:r>
        <w:rPr>
          <w:rFonts w:ascii="Courier New"/>
          <w:color w:val="231F20"/>
          <w:spacing w:val="-37"/>
          <w:sz w:val="17"/>
        </w:rPr>
        <w:t xml:space="preserve"> </w:t>
      </w:r>
      <w:r>
        <w:rPr>
          <w:rFonts w:ascii="Courier New"/>
          <w:color w:val="231F20"/>
          <w:sz w:val="17"/>
        </w:rPr>
        <w:t>0;</w:t>
      </w:r>
      <w:r>
        <w:rPr>
          <w:rFonts w:ascii="Courier New"/>
          <w:color w:val="231F20"/>
          <w:spacing w:val="-37"/>
          <w:sz w:val="17"/>
        </w:rPr>
        <w:t xml:space="preserve"> </w:t>
      </w:r>
      <w:r>
        <w:rPr>
          <w:rFonts w:ascii="Courier New"/>
          <w:color w:val="231F20"/>
          <w:sz w:val="17"/>
        </w:rPr>
        <w:t>j</w:t>
      </w:r>
      <w:r>
        <w:rPr>
          <w:rFonts w:ascii="Courier New"/>
          <w:color w:val="231F20"/>
          <w:spacing w:val="-38"/>
          <w:sz w:val="17"/>
        </w:rPr>
        <w:t xml:space="preserve"> </w:t>
      </w:r>
      <w:r>
        <w:rPr>
          <w:rFonts w:ascii="Courier New"/>
          <w:color w:val="231F20"/>
          <w:sz w:val="17"/>
        </w:rPr>
        <w:t>&lt;</w:t>
      </w:r>
      <w:r>
        <w:rPr>
          <w:rFonts w:ascii="Courier New"/>
          <w:color w:val="231F20"/>
          <w:spacing w:val="-37"/>
          <w:sz w:val="17"/>
        </w:rPr>
        <w:t xml:space="preserve"> </w:t>
      </w:r>
      <w:r>
        <w:rPr>
          <w:rFonts w:ascii="Courier New"/>
          <w:color w:val="231F20"/>
          <w:sz w:val="17"/>
        </w:rPr>
        <w:t>twoD[i].length;</w:t>
      </w:r>
      <w:r>
        <w:rPr>
          <w:rFonts w:ascii="Courier New"/>
          <w:color w:val="231F20"/>
          <w:spacing w:val="-37"/>
          <w:sz w:val="17"/>
        </w:rPr>
        <w:t xml:space="preserve"> </w:t>
      </w:r>
      <w:r>
        <w:rPr>
          <w:rFonts w:ascii="Courier New"/>
          <w:color w:val="231F20"/>
          <w:spacing w:val="-4"/>
          <w:sz w:val="17"/>
        </w:rPr>
        <w:t>j++)</w:t>
      </w:r>
    </w:p>
    <w:p w:rsidR="00FA3020" w:rsidRDefault="00350426">
      <w:pPr>
        <w:tabs>
          <w:tab w:val="left" w:pos="5219"/>
        </w:tabs>
        <w:spacing w:line="324" w:lineRule="auto"/>
        <w:ind w:left="1629" w:right="3413" w:firstLine="189"/>
        <w:rPr>
          <w:rFonts w:ascii="Courier New"/>
          <w:sz w:val="17"/>
        </w:rPr>
      </w:pPr>
      <w:r>
        <w:rPr>
          <w:rFonts w:ascii="Courier New"/>
          <w:color w:val="231F20"/>
          <w:sz w:val="17"/>
        </w:rPr>
        <w:t xml:space="preserve">System.out.print(twoD[i][j] + " "); // print element </w:t>
      </w:r>
      <w:r>
        <w:rPr>
          <w:rFonts w:ascii="Courier New"/>
          <w:color w:val="231F20"/>
          <w:w w:val="95"/>
          <w:sz w:val="17"/>
        </w:rPr>
        <w:t>System.out.println();</w:t>
      </w:r>
      <w:r>
        <w:rPr>
          <w:rFonts w:ascii="Courier New"/>
          <w:color w:val="231F20"/>
          <w:w w:val="95"/>
          <w:sz w:val="17"/>
        </w:rPr>
        <w:tab/>
      </w:r>
      <w:r>
        <w:rPr>
          <w:rFonts w:ascii="Courier New"/>
          <w:color w:val="231F20"/>
          <w:sz w:val="17"/>
        </w:rPr>
        <w:t>//</w:t>
      </w:r>
      <w:r>
        <w:rPr>
          <w:rFonts w:ascii="Courier New"/>
          <w:color w:val="231F20"/>
          <w:spacing w:val="-31"/>
          <w:sz w:val="17"/>
        </w:rPr>
        <w:t xml:space="preserve"> </w:t>
      </w:r>
      <w:r>
        <w:rPr>
          <w:rFonts w:ascii="Courier New"/>
          <w:color w:val="231F20"/>
          <w:sz w:val="17"/>
        </w:rPr>
        <w:t>time</w:t>
      </w:r>
      <w:r>
        <w:rPr>
          <w:rFonts w:ascii="Courier New"/>
          <w:color w:val="231F20"/>
          <w:spacing w:val="-31"/>
          <w:sz w:val="17"/>
        </w:rPr>
        <w:t xml:space="preserve"> </w:t>
      </w:r>
      <w:r>
        <w:rPr>
          <w:rFonts w:ascii="Courier New"/>
          <w:color w:val="231F20"/>
          <w:sz w:val="17"/>
        </w:rPr>
        <w:t>for</w:t>
      </w:r>
      <w:r>
        <w:rPr>
          <w:rFonts w:ascii="Courier New"/>
          <w:color w:val="231F20"/>
          <w:spacing w:val="-31"/>
          <w:sz w:val="17"/>
        </w:rPr>
        <w:t xml:space="preserve"> </w:t>
      </w:r>
      <w:r>
        <w:rPr>
          <w:rFonts w:ascii="Courier New"/>
          <w:color w:val="231F20"/>
          <w:sz w:val="17"/>
        </w:rPr>
        <w:t>a</w:t>
      </w:r>
      <w:r>
        <w:rPr>
          <w:rFonts w:ascii="Courier New"/>
          <w:color w:val="231F20"/>
          <w:spacing w:val="-31"/>
          <w:sz w:val="17"/>
        </w:rPr>
        <w:t xml:space="preserve"> </w:t>
      </w:r>
      <w:r>
        <w:rPr>
          <w:rFonts w:ascii="Courier New"/>
          <w:color w:val="231F20"/>
          <w:sz w:val="17"/>
        </w:rPr>
        <w:t>new</w:t>
      </w:r>
      <w:r>
        <w:rPr>
          <w:rFonts w:ascii="Courier New"/>
          <w:color w:val="231F20"/>
          <w:spacing w:val="-31"/>
          <w:sz w:val="17"/>
        </w:rPr>
        <w:t xml:space="preserve"> </w:t>
      </w:r>
      <w:r>
        <w:rPr>
          <w:rFonts w:ascii="Courier New"/>
          <w:color w:val="231F20"/>
          <w:spacing w:val="-5"/>
          <w:sz w:val="17"/>
        </w:rPr>
        <w:t>row</w:t>
      </w:r>
    </w:p>
    <w:p w:rsidR="00FA3020" w:rsidRDefault="00350426">
      <w:pPr>
        <w:ind w:left="1440"/>
        <w:rPr>
          <w:rFonts w:ascii="Courier New"/>
          <w:sz w:val="17"/>
        </w:rPr>
      </w:pPr>
      <w:r>
        <w:rPr>
          <w:rFonts w:ascii="Courier New"/>
          <w:color w:val="231F20"/>
          <w:w w:val="92"/>
          <w:sz w:val="17"/>
        </w:rPr>
        <w:t>}</w:t>
      </w:r>
    </w:p>
    <w:p w:rsidR="00FA3020" w:rsidRDefault="00350426">
      <w:pPr>
        <w:pStyle w:val="BodyText"/>
        <w:spacing w:before="148"/>
        <w:ind w:left="1161" w:right="1314"/>
        <w:jc w:val="center"/>
      </w:pPr>
      <w:r>
        <w:rPr>
          <w:color w:val="231F20"/>
        </w:rPr>
        <w:t xml:space="preserve">We have two loops here. The first uses index </w:t>
      </w:r>
      <w:r>
        <w:rPr>
          <w:rFonts w:ascii="Courier New"/>
          <w:color w:val="231F20"/>
          <w:sz w:val="18"/>
        </w:rPr>
        <w:t xml:space="preserve">i </w:t>
      </w:r>
      <w:r>
        <w:rPr>
          <w:color w:val="231F20"/>
        </w:rPr>
        <w:t>and goes through the first subarray for</w:t>
      </w:r>
    </w:p>
    <w:p w:rsidR="00FA3020" w:rsidRDefault="00350426">
      <w:pPr>
        <w:pStyle w:val="BodyText"/>
        <w:spacing w:before="6" w:line="254" w:lineRule="auto"/>
        <w:ind w:left="1440" w:right="1648"/>
      </w:pPr>
      <w:r>
        <w:rPr>
          <w:rFonts w:ascii="Courier New" w:hAnsi="Courier New"/>
          <w:color w:val="231F20"/>
          <w:sz w:val="18"/>
        </w:rPr>
        <w:t>twoD</w:t>
      </w:r>
      <w:r>
        <w:rPr>
          <w:color w:val="231F20"/>
        </w:rPr>
        <w:t xml:space="preserve">. The second uses a different loop variable </w:t>
      </w:r>
      <w:r>
        <w:rPr>
          <w:rFonts w:ascii="Courier New" w:hAnsi="Courier New"/>
          <w:color w:val="231F20"/>
          <w:sz w:val="18"/>
        </w:rPr>
        <w:t>j</w:t>
      </w:r>
      <w:r>
        <w:rPr>
          <w:color w:val="231F20"/>
        </w:rPr>
        <w:t>. It is very important these be different variable names so the loops don’t get mixed up. The inner loop looks at how many elements are in the second-level array. The inner loop prints the element and leaves a space for read- ability. When the inner loop completes, the outer loop goes to a new line and repeats the process for the next element.</w:t>
      </w:r>
    </w:p>
    <w:p w:rsidR="00FA3020" w:rsidRDefault="00350426">
      <w:pPr>
        <w:pStyle w:val="BodyText"/>
        <w:spacing w:before="7"/>
        <w:ind w:left="1680"/>
      </w:pPr>
      <w:r>
        <w:rPr>
          <w:color w:val="231F20"/>
        </w:rPr>
        <w:t xml:space="preserve">This entire exercise would be easier to read with the enhanced </w:t>
      </w:r>
      <w:r>
        <w:rPr>
          <w:rFonts w:ascii="Courier New"/>
          <w:color w:val="231F20"/>
          <w:sz w:val="18"/>
        </w:rPr>
        <w:t xml:space="preserve">for </w:t>
      </w:r>
      <w:r>
        <w:rPr>
          <w:color w:val="231F20"/>
        </w:rPr>
        <w:t>loop.</w:t>
      </w:r>
    </w:p>
    <w:p w:rsidR="00FA3020" w:rsidRDefault="00FA3020">
      <w:pPr>
        <w:pStyle w:val="BodyText"/>
        <w:spacing w:before="5"/>
        <w:rPr>
          <w:sz w:val="17"/>
        </w:rPr>
      </w:pPr>
    </w:p>
    <w:p w:rsidR="00FA3020" w:rsidRDefault="00350426">
      <w:pPr>
        <w:spacing w:before="1" w:line="324" w:lineRule="auto"/>
        <w:ind w:left="1629" w:right="6715" w:hanging="189"/>
        <w:rPr>
          <w:rFonts w:ascii="Courier New"/>
          <w:sz w:val="17"/>
        </w:rPr>
      </w:pPr>
      <w:r>
        <w:rPr>
          <w:rFonts w:ascii="Courier New"/>
          <w:color w:val="231F20"/>
          <w:sz w:val="17"/>
        </w:rPr>
        <w:t>for</w:t>
      </w:r>
      <w:r>
        <w:rPr>
          <w:rFonts w:ascii="Courier New"/>
          <w:color w:val="231F20"/>
          <w:spacing w:val="-39"/>
          <w:sz w:val="17"/>
        </w:rPr>
        <w:t xml:space="preserve"> </w:t>
      </w:r>
      <w:r>
        <w:rPr>
          <w:rFonts w:ascii="Courier New"/>
          <w:color w:val="231F20"/>
          <w:sz w:val="17"/>
        </w:rPr>
        <w:t>(int[]</w:t>
      </w:r>
      <w:r>
        <w:rPr>
          <w:rFonts w:ascii="Courier New"/>
          <w:color w:val="231F20"/>
          <w:spacing w:val="-38"/>
          <w:sz w:val="17"/>
        </w:rPr>
        <w:t xml:space="preserve"> </w:t>
      </w:r>
      <w:r>
        <w:rPr>
          <w:rFonts w:ascii="Courier New"/>
          <w:color w:val="231F20"/>
          <w:sz w:val="17"/>
        </w:rPr>
        <w:t>inner</w:t>
      </w:r>
      <w:r>
        <w:rPr>
          <w:rFonts w:ascii="Courier New"/>
          <w:color w:val="231F20"/>
          <w:spacing w:val="-38"/>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twoD)</w:t>
      </w:r>
      <w:r>
        <w:rPr>
          <w:rFonts w:ascii="Courier New"/>
          <w:color w:val="231F20"/>
          <w:spacing w:val="-38"/>
          <w:sz w:val="17"/>
        </w:rPr>
        <w:t xml:space="preserve"> </w:t>
      </w:r>
      <w:r>
        <w:rPr>
          <w:rFonts w:ascii="Courier New"/>
          <w:color w:val="231F20"/>
          <w:spacing w:val="-17"/>
          <w:sz w:val="17"/>
        </w:rPr>
        <w:t xml:space="preserve">{ </w:t>
      </w:r>
      <w:r>
        <w:rPr>
          <w:rFonts w:ascii="Courier New"/>
          <w:color w:val="231F20"/>
          <w:sz w:val="17"/>
        </w:rPr>
        <w:t>for</w:t>
      </w:r>
      <w:r>
        <w:rPr>
          <w:rFonts w:ascii="Courier New"/>
          <w:color w:val="231F20"/>
          <w:spacing w:val="-27"/>
          <w:sz w:val="17"/>
        </w:rPr>
        <w:t xml:space="preserve"> </w:t>
      </w:r>
      <w:r>
        <w:rPr>
          <w:rFonts w:ascii="Courier New"/>
          <w:color w:val="231F20"/>
          <w:sz w:val="17"/>
        </w:rPr>
        <w:t>(int</w:t>
      </w:r>
      <w:r>
        <w:rPr>
          <w:rFonts w:ascii="Courier New"/>
          <w:color w:val="231F20"/>
          <w:spacing w:val="-26"/>
          <w:sz w:val="17"/>
        </w:rPr>
        <w:t xml:space="preserve"> </w:t>
      </w:r>
      <w:r>
        <w:rPr>
          <w:rFonts w:ascii="Courier New"/>
          <w:color w:val="231F20"/>
          <w:sz w:val="17"/>
        </w:rPr>
        <w:t>num</w:t>
      </w:r>
      <w:r>
        <w:rPr>
          <w:rFonts w:ascii="Courier New"/>
          <w:color w:val="231F20"/>
          <w:spacing w:val="-26"/>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inner)</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79"/>
        <w:ind w:left="5890"/>
        <w:rPr>
          <w:rFonts w:ascii="Calibri"/>
          <w:b/>
          <w:sz w:val="17"/>
        </w:rPr>
      </w:pPr>
      <w:bookmarkStart w:id="97" w:name="Understanding_an_ArrayList"/>
      <w:bookmarkStart w:id="98" w:name="Creating_an_ArrayList"/>
      <w:bookmarkEnd w:id="97"/>
      <w:bookmarkEnd w:id="98"/>
      <w:r>
        <w:rPr>
          <w:rFonts w:ascii="Calibri"/>
          <w:color w:val="231F20"/>
          <w:w w:val="105"/>
          <w:sz w:val="18"/>
        </w:rPr>
        <w:lastRenderedPageBreak/>
        <w:t>Understanding</w:t>
      </w:r>
      <w:r>
        <w:rPr>
          <w:rFonts w:ascii="Calibri"/>
          <w:color w:val="231F20"/>
          <w:spacing w:val="10"/>
          <w:w w:val="105"/>
          <w:sz w:val="18"/>
        </w:rPr>
        <w:t xml:space="preserve"> </w:t>
      </w:r>
      <w:r>
        <w:rPr>
          <w:rFonts w:ascii="Calibri"/>
          <w:color w:val="231F20"/>
          <w:w w:val="105"/>
          <w:sz w:val="18"/>
        </w:rPr>
        <w:t>an</w:t>
      </w:r>
      <w:r>
        <w:rPr>
          <w:rFonts w:ascii="Calibri"/>
          <w:color w:val="231F20"/>
          <w:spacing w:val="10"/>
          <w:w w:val="105"/>
          <w:sz w:val="18"/>
        </w:rPr>
        <w:t xml:space="preserve"> </w:t>
      </w:r>
      <w:r>
        <w:rPr>
          <w:rFonts w:ascii="Verdana"/>
          <w:i/>
          <w:color w:val="231F20"/>
          <w:w w:val="105"/>
          <w:sz w:val="18"/>
        </w:rPr>
        <w:t>ArrayList</w:t>
      </w:r>
      <w:r>
        <w:rPr>
          <w:rFonts w:ascii="Verdana"/>
          <w:i/>
          <w:color w:val="231F20"/>
          <w:w w:val="105"/>
          <w:sz w:val="18"/>
        </w:rPr>
        <w:tab/>
      </w:r>
      <w:r>
        <w:rPr>
          <w:rFonts w:ascii="Calibri"/>
          <w:b/>
          <w:color w:val="231F20"/>
          <w:spacing w:val="2"/>
          <w:w w:val="105"/>
          <w:sz w:val="17"/>
        </w:rPr>
        <w:t>129</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spacing w:line="324" w:lineRule="auto"/>
        <w:ind w:left="1843" w:right="6023" w:firstLine="94"/>
        <w:rPr>
          <w:rFonts w:ascii="Courier New"/>
          <w:sz w:val="17"/>
        </w:rPr>
      </w:pPr>
      <w:r>
        <w:rPr>
          <w:rFonts w:ascii="Courier New"/>
          <w:color w:val="231F20"/>
          <w:sz w:val="17"/>
        </w:rPr>
        <w:t>System.out.print(num</w:t>
      </w:r>
      <w:r>
        <w:rPr>
          <w:rFonts w:ascii="Courier New"/>
          <w:color w:val="231F20"/>
          <w:spacing w:val="-67"/>
          <w:sz w:val="17"/>
        </w:rPr>
        <w:t xml:space="preserve"> </w:t>
      </w:r>
      <w:r>
        <w:rPr>
          <w:rFonts w:ascii="Courier New"/>
          <w:color w:val="231F20"/>
          <w:sz w:val="17"/>
        </w:rPr>
        <w:t>+</w:t>
      </w:r>
      <w:r>
        <w:rPr>
          <w:rFonts w:ascii="Courier New"/>
          <w:color w:val="231F20"/>
          <w:spacing w:val="-66"/>
          <w:sz w:val="17"/>
        </w:rPr>
        <w:t xml:space="preserve"> </w:t>
      </w:r>
      <w:r>
        <w:rPr>
          <w:rFonts w:ascii="Courier New"/>
          <w:color w:val="231F20"/>
          <w:sz w:val="17"/>
        </w:rPr>
        <w:t>"</w:t>
      </w:r>
      <w:r>
        <w:rPr>
          <w:rFonts w:ascii="Courier New"/>
          <w:color w:val="231F20"/>
          <w:spacing w:val="-66"/>
          <w:sz w:val="17"/>
        </w:rPr>
        <w:t xml:space="preserve"> </w:t>
      </w:r>
      <w:r>
        <w:rPr>
          <w:rFonts w:ascii="Courier New"/>
          <w:color w:val="231F20"/>
          <w:spacing w:val="-6"/>
          <w:sz w:val="17"/>
        </w:rPr>
        <w:t xml:space="preserve">"); </w:t>
      </w:r>
      <w:r>
        <w:rPr>
          <w:rFonts w:ascii="Courier New"/>
          <w:color w:val="231F20"/>
          <w:sz w:val="17"/>
        </w:rPr>
        <w:t>System.out.println();</w:t>
      </w:r>
    </w:p>
    <w:p w:rsidR="00FA3020" w:rsidRDefault="00350426">
      <w:pPr>
        <w:ind w:left="1560"/>
        <w:rPr>
          <w:rFonts w:ascii="Courier New"/>
          <w:sz w:val="17"/>
        </w:rPr>
      </w:pPr>
      <w:r>
        <w:rPr>
          <w:rFonts w:ascii="Courier New"/>
          <w:color w:val="231F20"/>
          <w:w w:val="92"/>
          <w:sz w:val="17"/>
        </w:rPr>
        <w:t>}</w:t>
      </w:r>
    </w:p>
    <w:p w:rsidR="00FA3020" w:rsidRDefault="00350426">
      <w:pPr>
        <w:pStyle w:val="BodyText"/>
        <w:spacing w:before="149"/>
        <w:ind w:left="289"/>
        <w:jc w:val="center"/>
      </w:pPr>
      <w:r>
        <w:rPr>
          <w:color w:val="231F20"/>
        </w:rPr>
        <w:t>We’ll grant you that it isn’t fewer lines, but each line is less complex and there aren’t any</w:t>
      </w:r>
    </w:p>
    <w:p w:rsidR="00FA3020" w:rsidRDefault="00350426">
      <w:pPr>
        <w:pStyle w:val="BodyText"/>
        <w:spacing w:before="17"/>
        <w:ind w:left="1559"/>
      </w:pPr>
      <w:r>
        <w:rPr>
          <w:color w:val="231F20"/>
        </w:rPr>
        <w:t>loop variables or terminating conditions to mix up.</w:t>
      </w:r>
    </w:p>
    <w:p w:rsidR="00FA3020" w:rsidRDefault="00FA3020">
      <w:pPr>
        <w:pStyle w:val="BodyText"/>
        <w:rPr>
          <w:sz w:val="22"/>
        </w:rPr>
      </w:pPr>
    </w:p>
    <w:p w:rsidR="00FA3020" w:rsidRDefault="00350426">
      <w:pPr>
        <w:spacing w:before="158"/>
        <w:ind w:left="1560"/>
        <w:rPr>
          <w:rFonts w:ascii="Verdana"/>
          <w:i/>
          <w:sz w:val="40"/>
        </w:rPr>
      </w:pPr>
      <w:r>
        <w:rPr>
          <w:rFonts w:ascii="Calibri"/>
          <w:color w:val="231F20"/>
          <w:w w:val="110"/>
          <w:sz w:val="40"/>
        </w:rPr>
        <w:t xml:space="preserve">Understanding an </w:t>
      </w:r>
      <w:r>
        <w:rPr>
          <w:rFonts w:ascii="Verdana"/>
          <w:i/>
          <w:color w:val="231F20"/>
          <w:w w:val="110"/>
          <w:sz w:val="40"/>
        </w:rPr>
        <w:t>ArrayList</w:t>
      </w:r>
    </w:p>
    <w:p w:rsidR="00FA3020" w:rsidRDefault="00350426">
      <w:pPr>
        <w:pStyle w:val="BodyText"/>
        <w:spacing w:before="272" w:line="249" w:lineRule="auto"/>
        <w:ind w:left="1560" w:right="1359"/>
      </w:pPr>
      <w:r>
        <w:rPr>
          <w:color w:val="231F20"/>
          <w:spacing w:val="3"/>
        </w:rPr>
        <w:t xml:space="preserve">An </w:t>
      </w:r>
      <w:r>
        <w:rPr>
          <w:color w:val="231F20"/>
        </w:rPr>
        <w:t xml:space="preserve">array has one </w:t>
      </w:r>
      <w:r>
        <w:rPr>
          <w:color w:val="231F20"/>
          <w:spacing w:val="2"/>
        </w:rPr>
        <w:t xml:space="preserve">glaring </w:t>
      </w:r>
      <w:r>
        <w:rPr>
          <w:color w:val="231F20"/>
        </w:rPr>
        <w:t xml:space="preserve">shortcoming: you have to know how many elements </w:t>
      </w:r>
      <w:r>
        <w:rPr>
          <w:color w:val="231F20"/>
          <w:spacing w:val="2"/>
        </w:rPr>
        <w:t xml:space="preserve">will </w:t>
      </w:r>
      <w:r>
        <w:rPr>
          <w:color w:val="231F20"/>
        </w:rPr>
        <w:t xml:space="preserve">be in the array when you create it and then you are stuck with that choice. Just like a </w:t>
      </w:r>
      <w:r>
        <w:rPr>
          <w:rFonts w:ascii="Courier New"/>
          <w:color w:val="231F20"/>
          <w:sz w:val="18"/>
        </w:rPr>
        <w:t>StringBuilder</w:t>
      </w:r>
      <w:r>
        <w:rPr>
          <w:color w:val="231F20"/>
        </w:rPr>
        <w:t xml:space="preserve">, </w:t>
      </w:r>
      <w:r>
        <w:rPr>
          <w:rFonts w:ascii="Courier New"/>
          <w:color w:val="231F20"/>
          <w:sz w:val="18"/>
        </w:rPr>
        <w:t>ArrayList</w:t>
      </w:r>
      <w:r>
        <w:rPr>
          <w:rFonts w:ascii="Courier New"/>
          <w:color w:val="231F20"/>
          <w:spacing w:val="-69"/>
          <w:sz w:val="18"/>
        </w:rPr>
        <w:t xml:space="preserve"> </w:t>
      </w:r>
      <w:r>
        <w:rPr>
          <w:color w:val="231F20"/>
          <w:spacing w:val="2"/>
        </w:rPr>
        <w:t xml:space="preserve">can </w:t>
      </w:r>
      <w:r>
        <w:rPr>
          <w:color w:val="231F20"/>
        </w:rPr>
        <w:t xml:space="preserve">change size at </w:t>
      </w:r>
      <w:r>
        <w:rPr>
          <w:color w:val="231F20"/>
          <w:spacing w:val="2"/>
        </w:rPr>
        <w:t xml:space="preserve">runtime </w:t>
      </w:r>
      <w:r>
        <w:rPr>
          <w:color w:val="231F20"/>
        </w:rPr>
        <w:t xml:space="preserve">as needed. Like an array, an </w:t>
      </w:r>
      <w:r>
        <w:rPr>
          <w:rFonts w:ascii="Courier New"/>
          <w:color w:val="231F20"/>
          <w:sz w:val="18"/>
        </w:rPr>
        <w:t>ArrayList</w:t>
      </w:r>
      <w:r>
        <w:rPr>
          <w:rFonts w:ascii="Courier New"/>
          <w:color w:val="231F20"/>
          <w:spacing w:val="-69"/>
          <w:sz w:val="18"/>
        </w:rPr>
        <w:t xml:space="preserve"> </w:t>
      </w:r>
      <w:r>
        <w:rPr>
          <w:color w:val="231F20"/>
        </w:rPr>
        <w:t>is an ordered sequence that allows duplicates.</w:t>
      </w:r>
    </w:p>
    <w:p w:rsidR="00FA3020" w:rsidRDefault="00350426">
      <w:pPr>
        <w:pStyle w:val="BodyText"/>
        <w:spacing w:before="9" w:line="244" w:lineRule="auto"/>
        <w:ind w:left="1559" w:right="1468" w:firstLine="240"/>
      </w:pPr>
      <w:r>
        <w:rPr>
          <w:color w:val="231F20"/>
        </w:rPr>
        <w:t xml:space="preserve">As when we used </w:t>
      </w:r>
      <w:r>
        <w:rPr>
          <w:rFonts w:ascii="Courier New"/>
          <w:color w:val="231F20"/>
          <w:sz w:val="18"/>
        </w:rPr>
        <w:t>Arrays.sort</w:t>
      </w:r>
      <w:r>
        <w:rPr>
          <w:color w:val="231F20"/>
        </w:rPr>
        <w:t xml:space="preserve">, </w:t>
      </w:r>
      <w:r>
        <w:rPr>
          <w:rFonts w:ascii="Courier New"/>
          <w:color w:val="231F20"/>
          <w:sz w:val="18"/>
        </w:rPr>
        <w:t>ArrayList</w:t>
      </w:r>
      <w:r>
        <w:rPr>
          <w:rFonts w:ascii="Courier New"/>
          <w:color w:val="231F20"/>
          <w:spacing w:val="-70"/>
          <w:sz w:val="18"/>
        </w:rPr>
        <w:t xml:space="preserve"> </w:t>
      </w:r>
      <w:r>
        <w:rPr>
          <w:color w:val="231F20"/>
        </w:rPr>
        <w:t xml:space="preserve">requires an import. </w:t>
      </w:r>
      <w:r>
        <w:rPr>
          <w:color w:val="231F20"/>
          <w:spacing w:val="-8"/>
        </w:rPr>
        <w:t xml:space="preserve">To </w:t>
      </w:r>
      <w:r>
        <w:rPr>
          <w:color w:val="231F20"/>
        </w:rPr>
        <w:t>use it, you must have either of the following two statements in your class:</w:t>
      </w:r>
    </w:p>
    <w:p w:rsidR="00FA3020" w:rsidRDefault="00FA3020">
      <w:pPr>
        <w:pStyle w:val="BodyText"/>
        <w:spacing w:before="2"/>
        <w:rPr>
          <w:sz w:val="18"/>
        </w:rPr>
      </w:pPr>
    </w:p>
    <w:p w:rsidR="00FA3020" w:rsidRDefault="00350426">
      <w:pPr>
        <w:tabs>
          <w:tab w:val="left" w:pos="4205"/>
        </w:tabs>
        <w:spacing w:line="324" w:lineRule="auto"/>
        <w:ind w:left="1560" w:right="2348"/>
        <w:rPr>
          <w:rFonts w:ascii="Courier New"/>
          <w:sz w:val="17"/>
        </w:rPr>
      </w:pPr>
      <w:r>
        <w:rPr>
          <w:rFonts w:ascii="Courier New"/>
          <w:color w:val="231F20"/>
          <w:w w:val="95"/>
          <w:sz w:val="17"/>
        </w:rPr>
        <w:t>import</w:t>
      </w:r>
      <w:r>
        <w:rPr>
          <w:rFonts w:ascii="Courier New"/>
          <w:color w:val="231F20"/>
          <w:spacing w:val="-24"/>
          <w:w w:val="95"/>
          <w:sz w:val="17"/>
        </w:rPr>
        <w:t xml:space="preserve"> </w:t>
      </w:r>
      <w:r>
        <w:rPr>
          <w:rFonts w:ascii="Courier New"/>
          <w:color w:val="231F20"/>
          <w:w w:val="95"/>
          <w:sz w:val="17"/>
        </w:rPr>
        <w:t>java.util.*</w:t>
      </w:r>
      <w:r>
        <w:rPr>
          <w:rFonts w:ascii="Courier New"/>
          <w:color w:val="231F20"/>
          <w:w w:val="95"/>
          <w:sz w:val="17"/>
        </w:rPr>
        <w:tab/>
      </w:r>
      <w:r>
        <w:rPr>
          <w:rFonts w:ascii="Courier New"/>
          <w:color w:val="231F20"/>
          <w:sz w:val="17"/>
        </w:rPr>
        <w:t>//</w:t>
      </w:r>
      <w:r>
        <w:rPr>
          <w:rFonts w:ascii="Courier New"/>
          <w:color w:val="231F20"/>
          <w:spacing w:val="-65"/>
          <w:sz w:val="17"/>
        </w:rPr>
        <w:t xml:space="preserve"> </w:t>
      </w:r>
      <w:r>
        <w:rPr>
          <w:rFonts w:ascii="Courier New"/>
          <w:color w:val="231F20"/>
          <w:sz w:val="17"/>
        </w:rPr>
        <w:t>import</w:t>
      </w:r>
      <w:r>
        <w:rPr>
          <w:rFonts w:ascii="Courier New"/>
          <w:color w:val="231F20"/>
          <w:spacing w:val="-66"/>
          <w:sz w:val="17"/>
        </w:rPr>
        <w:t xml:space="preserve"> </w:t>
      </w:r>
      <w:r>
        <w:rPr>
          <w:rFonts w:ascii="Courier New"/>
          <w:color w:val="231F20"/>
          <w:sz w:val="17"/>
        </w:rPr>
        <w:t>whole</w:t>
      </w:r>
      <w:r>
        <w:rPr>
          <w:rFonts w:ascii="Courier New"/>
          <w:color w:val="231F20"/>
          <w:spacing w:val="-65"/>
          <w:sz w:val="17"/>
        </w:rPr>
        <w:t xml:space="preserve"> </w:t>
      </w:r>
      <w:r>
        <w:rPr>
          <w:rFonts w:ascii="Courier New"/>
          <w:color w:val="231F20"/>
          <w:sz w:val="17"/>
        </w:rPr>
        <w:t>package</w:t>
      </w:r>
      <w:r>
        <w:rPr>
          <w:rFonts w:ascii="Courier New"/>
          <w:color w:val="231F20"/>
          <w:spacing w:val="-66"/>
          <w:sz w:val="17"/>
        </w:rPr>
        <w:t xml:space="preserve"> </w:t>
      </w:r>
      <w:r>
        <w:rPr>
          <w:rFonts w:ascii="Courier New"/>
          <w:color w:val="231F20"/>
          <w:sz w:val="17"/>
        </w:rPr>
        <w:t>including</w:t>
      </w:r>
      <w:r>
        <w:rPr>
          <w:rFonts w:ascii="Courier New"/>
          <w:color w:val="231F20"/>
          <w:spacing w:val="-65"/>
          <w:sz w:val="17"/>
        </w:rPr>
        <w:t xml:space="preserve"> </w:t>
      </w:r>
      <w:r>
        <w:rPr>
          <w:rFonts w:ascii="Courier New"/>
          <w:color w:val="231F20"/>
          <w:sz w:val="17"/>
        </w:rPr>
        <w:t>ArrayList import</w:t>
      </w:r>
      <w:r>
        <w:rPr>
          <w:rFonts w:ascii="Courier New"/>
          <w:color w:val="231F20"/>
          <w:spacing w:val="-23"/>
          <w:sz w:val="17"/>
        </w:rPr>
        <w:t xml:space="preserve"> </w:t>
      </w:r>
      <w:r>
        <w:rPr>
          <w:rFonts w:ascii="Courier New"/>
          <w:color w:val="231F20"/>
          <w:sz w:val="17"/>
        </w:rPr>
        <w:t>java.util.ArrayList;</w:t>
      </w:r>
      <w:r>
        <w:rPr>
          <w:rFonts w:ascii="Courier New"/>
          <w:color w:val="231F20"/>
          <w:spacing w:val="-23"/>
          <w:sz w:val="17"/>
        </w:rPr>
        <w:t xml:space="preserve"> </w:t>
      </w:r>
      <w:r>
        <w:rPr>
          <w:rFonts w:ascii="Courier New"/>
          <w:color w:val="231F20"/>
          <w:sz w:val="17"/>
        </w:rPr>
        <w:t>//</w:t>
      </w:r>
      <w:r>
        <w:rPr>
          <w:rFonts w:ascii="Courier New"/>
          <w:color w:val="231F20"/>
          <w:spacing w:val="-22"/>
          <w:sz w:val="17"/>
        </w:rPr>
        <w:t xml:space="preserve"> </w:t>
      </w:r>
      <w:r>
        <w:rPr>
          <w:rFonts w:ascii="Courier New"/>
          <w:color w:val="231F20"/>
          <w:sz w:val="17"/>
        </w:rPr>
        <w:t>import</w:t>
      </w:r>
      <w:r>
        <w:rPr>
          <w:rFonts w:ascii="Courier New"/>
          <w:color w:val="231F20"/>
          <w:spacing w:val="-23"/>
          <w:sz w:val="17"/>
        </w:rPr>
        <w:t xml:space="preserve"> </w:t>
      </w:r>
      <w:r>
        <w:rPr>
          <w:rFonts w:ascii="Courier New"/>
          <w:color w:val="231F20"/>
          <w:sz w:val="17"/>
        </w:rPr>
        <w:t>just</w:t>
      </w:r>
      <w:r>
        <w:rPr>
          <w:rFonts w:ascii="Courier New"/>
          <w:color w:val="231F20"/>
          <w:spacing w:val="-23"/>
          <w:sz w:val="17"/>
        </w:rPr>
        <w:t xml:space="preserve"> </w:t>
      </w:r>
      <w:r>
        <w:rPr>
          <w:rFonts w:ascii="Courier New"/>
          <w:color w:val="231F20"/>
          <w:sz w:val="17"/>
        </w:rPr>
        <w:t>ArrayList</w:t>
      </w:r>
    </w:p>
    <w:p w:rsidR="00FA3020" w:rsidRDefault="00350426">
      <w:pPr>
        <w:pStyle w:val="BodyText"/>
        <w:spacing w:before="81" w:line="259" w:lineRule="auto"/>
        <w:ind w:left="1559" w:right="1648" w:firstLine="240"/>
      </w:pPr>
      <w:r>
        <w:rPr>
          <w:color w:val="231F20"/>
        </w:rPr>
        <w:t xml:space="preserve">Remember that if you are shown a code snippet with a line number that doesn’t </w:t>
      </w:r>
      <w:r>
        <w:rPr>
          <w:color w:val="231F20"/>
          <w:spacing w:val="2"/>
        </w:rPr>
        <w:t xml:space="preserve">begin </w:t>
      </w:r>
      <w:r>
        <w:rPr>
          <w:color w:val="231F20"/>
        </w:rPr>
        <w:t xml:space="preserve">with 1, you </w:t>
      </w:r>
      <w:r>
        <w:rPr>
          <w:color w:val="231F20"/>
          <w:spacing w:val="2"/>
        </w:rPr>
        <w:t xml:space="preserve">can </w:t>
      </w:r>
      <w:r>
        <w:rPr>
          <w:color w:val="231F20"/>
        </w:rPr>
        <w:t xml:space="preserve">assume the </w:t>
      </w:r>
      <w:r>
        <w:rPr>
          <w:color w:val="231F20"/>
          <w:spacing w:val="2"/>
        </w:rPr>
        <w:t xml:space="preserve">necessary </w:t>
      </w:r>
      <w:r>
        <w:rPr>
          <w:color w:val="231F20"/>
        </w:rPr>
        <w:t xml:space="preserve">imports are there. Similarly, you </w:t>
      </w:r>
      <w:r>
        <w:rPr>
          <w:color w:val="231F20"/>
          <w:spacing w:val="2"/>
        </w:rPr>
        <w:t xml:space="preserve">can </w:t>
      </w:r>
      <w:r>
        <w:rPr>
          <w:color w:val="231F20"/>
        </w:rPr>
        <w:t>assume the imports</w:t>
      </w:r>
      <w:r>
        <w:rPr>
          <w:color w:val="231F20"/>
          <w:spacing w:val="10"/>
        </w:rPr>
        <w:t xml:space="preserve"> </w:t>
      </w:r>
      <w:r>
        <w:rPr>
          <w:color w:val="231F20"/>
        </w:rPr>
        <w:t>are</w:t>
      </w:r>
      <w:r>
        <w:rPr>
          <w:color w:val="231F20"/>
          <w:spacing w:val="11"/>
        </w:rPr>
        <w:t xml:space="preserve"> </w:t>
      </w:r>
      <w:r>
        <w:rPr>
          <w:color w:val="231F20"/>
        </w:rPr>
        <w:t>present</w:t>
      </w:r>
      <w:r>
        <w:rPr>
          <w:color w:val="231F20"/>
          <w:spacing w:val="11"/>
        </w:rPr>
        <w:t xml:space="preserve"> </w:t>
      </w:r>
      <w:r>
        <w:rPr>
          <w:color w:val="231F20"/>
        </w:rPr>
        <w:t>if</w:t>
      </w:r>
      <w:r>
        <w:rPr>
          <w:color w:val="231F20"/>
          <w:spacing w:val="10"/>
        </w:rPr>
        <w:t xml:space="preserve"> </w:t>
      </w:r>
      <w:r>
        <w:rPr>
          <w:color w:val="231F20"/>
        </w:rPr>
        <w:t>you</w:t>
      </w:r>
      <w:r>
        <w:rPr>
          <w:color w:val="231F20"/>
          <w:spacing w:val="11"/>
        </w:rPr>
        <w:t xml:space="preserve"> </w:t>
      </w:r>
      <w:r>
        <w:rPr>
          <w:color w:val="231F20"/>
        </w:rPr>
        <w:t>are</w:t>
      </w:r>
      <w:r>
        <w:rPr>
          <w:color w:val="231F20"/>
          <w:spacing w:val="11"/>
        </w:rPr>
        <w:t xml:space="preserve"> </w:t>
      </w:r>
      <w:r>
        <w:rPr>
          <w:color w:val="231F20"/>
        </w:rPr>
        <w:t>shown</w:t>
      </w:r>
      <w:r>
        <w:rPr>
          <w:color w:val="231F20"/>
          <w:spacing w:val="11"/>
        </w:rPr>
        <w:t xml:space="preserve"> </w:t>
      </w:r>
      <w:r>
        <w:rPr>
          <w:color w:val="231F20"/>
        </w:rPr>
        <w:t>a</w:t>
      </w:r>
      <w:r>
        <w:rPr>
          <w:color w:val="231F20"/>
          <w:spacing w:val="11"/>
        </w:rPr>
        <w:t xml:space="preserve"> </w:t>
      </w:r>
      <w:r>
        <w:rPr>
          <w:color w:val="231F20"/>
        </w:rPr>
        <w:t>snippet</w:t>
      </w:r>
      <w:r>
        <w:rPr>
          <w:color w:val="231F20"/>
          <w:spacing w:val="10"/>
        </w:rPr>
        <w:t xml:space="preserve"> </w:t>
      </w:r>
      <w:r>
        <w:rPr>
          <w:color w:val="231F20"/>
        </w:rPr>
        <w:t>of</w:t>
      </w:r>
      <w:r>
        <w:rPr>
          <w:color w:val="231F20"/>
          <w:spacing w:val="10"/>
        </w:rPr>
        <w:t xml:space="preserve"> </w:t>
      </w:r>
      <w:r>
        <w:rPr>
          <w:color w:val="231F20"/>
        </w:rPr>
        <w:t>a</w:t>
      </w:r>
      <w:r>
        <w:rPr>
          <w:color w:val="231F20"/>
          <w:spacing w:val="11"/>
        </w:rPr>
        <w:t xml:space="preserve"> </w:t>
      </w:r>
      <w:r>
        <w:rPr>
          <w:color w:val="231F20"/>
        </w:rPr>
        <w:t>method.</w:t>
      </w:r>
    </w:p>
    <w:p w:rsidR="00FA3020" w:rsidRDefault="00350426">
      <w:pPr>
        <w:pStyle w:val="BodyText"/>
        <w:spacing w:line="244" w:lineRule="auto"/>
        <w:ind w:left="1560" w:right="1648" w:firstLine="240"/>
      </w:pPr>
      <w:r>
        <w:rPr>
          <w:color w:val="231F20"/>
        </w:rPr>
        <w:t xml:space="preserve">In this section, we’ll look at creating an </w:t>
      </w:r>
      <w:r>
        <w:rPr>
          <w:rFonts w:ascii="Courier New" w:hAnsi="Courier New"/>
          <w:color w:val="231F20"/>
          <w:sz w:val="18"/>
        </w:rPr>
        <w:t>ArrayList</w:t>
      </w:r>
      <w:r>
        <w:rPr>
          <w:color w:val="231F20"/>
        </w:rPr>
        <w:t>, common methods, autoboxing, conversion, and sorting.</w:t>
      </w:r>
    </w:p>
    <w:p w:rsidR="00FA3020" w:rsidRDefault="00350426">
      <w:pPr>
        <w:pStyle w:val="BodyText"/>
        <w:spacing w:before="12" w:line="259" w:lineRule="auto"/>
        <w:ind w:left="1560" w:right="1648" w:firstLine="239"/>
      </w:pPr>
      <w:r>
        <w:rPr>
          <w:color w:val="231F20"/>
        </w:rPr>
        <w:t>Experienced programmers, take note: This section is simplified and doesn’t cover a number of topics that are out of scope for the OCA exam.</w:t>
      </w:r>
    </w:p>
    <w:p w:rsidR="00FA3020" w:rsidRDefault="00FA3020">
      <w:pPr>
        <w:pStyle w:val="BodyText"/>
        <w:spacing w:before="6"/>
        <w:rPr>
          <w:sz w:val="24"/>
        </w:rPr>
      </w:pPr>
    </w:p>
    <w:p w:rsidR="00FA3020" w:rsidRDefault="00350426">
      <w:pPr>
        <w:ind w:left="1560"/>
        <w:rPr>
          <w:rFonts w:ascii="Lucida Sans"/>
          <w:b/>
          <w:i/>
          <w:sz w:val="28"/>
        </w:rPr>
      </w:pPr>
      <w:r>
        <w:rPr>
          <w:rFonts w:ascii="Calibri"/>
          <w:b/>
          <w:color w:val="231F20"/>
          <w:w w:val="110"/>
          <w:sz w:val="28"/>
        </w:rPr>
        <w:t xml:space="preserve">Creating an </w:t>
      </w:r>
      <w:r>
        <w:rPr>
          <w:rFonts w:ascii="Lucida Sans"/>
          <w:b/>
          <w:i/>
          <w:color w:val="231F20"/>
          <w:w w:val="110"/>
          <w:sz w:val="28"/>
        </w:rPr>
        <w:t>ArrayList</w:t>
      </w:r>
    </w:p>
    <w:p w:rsidR="00FA3020" w:rsidRDefault="00350426">
      <w:pPr>
        <w:spacing w:before="124"/>
        <w:ind w:left="1560"/>
        <w:rPr>
          <w:sz w:val="19"/>
        </w:rPr>
      </w:pPr>
      <w:r>
        <w:rPr>
          <w:color w:val="231F20"/>
          <w:sz w:val="19"/>
        </w:rPr>
        <w:t xml:space="preserve">As with </w:t>
      </w:r>
      <w:r>
        <w:rPr>
          <w:rFonts w:ascii="Courier New"/>
          <w:color w:val="231F20"/>
          <w:sz w:val="18"/>
        </w:rPr>
        <w:t>StringBuilder</w:t>
      </w:r>
      <w:r>
        <w:rPr>
          <w:color w:val="231F20"/>
          <w:sz w:val="19"/>
        </w:rPr>
        <w:t xml:space="preserve">, there are three ways to create an </w:t>
      </w:r>
      <w:r>
        <w:rPr>
          <w:rFonts w:ascii="Courier New"/>
          <w:color w:val="231F20"/>
          <w:sz w:val="18"/>
        </w:rPr>
        <w:t>ArrayList</w:t>
      </w:r>
      <w:r>
        <w:rPr>
          <w:color w:val="231F20"/>
          <w:sz w:val="19"/>
        </w:rPr>
        <w:t>:</w:t>
      </w:r>
    </w:p>
    <w:p w:rsidR="00FA3020" w:rsidRDefault="00FA3020">
      <w:pPr>
        <w:pStyle w:val="BodyText"/>
        <w:spacing w:before="5"/>
        <w:rPr>
          <w:sz w:val="17"/>
        </w:rPr>
      </w:pPr>
    </w:p>
    <w:p w:rsidR="00FA3020" w:rsidRDefault="00350426">
      <w:pPr>
        <w:spacing w:line="324" w:lineRule="auto"/>
        <w:ind w:left="1560" w:right="5367"/>
        <w:rPr>
          <w:rFonts w:ascii="Courier New"/>
          <w:sz w:val="17"/>
        </w:rPr>
      </w:pPr>
      <w:r>
        <w:rPr>
          <w:rFonts w:ascii="Courier New"/>
          <w:color w:val="231F20"/>
          <w:sz w:val="17"/>
        </w:rPr>
        <w:t xml:space="preserve">ArrayList list1 = new ArrayList(); ArrayList list2 = new ArrayList(10); </w:t>
      </w:r>
      <w:r>
        <w:rPr>
          <w:rFonts w:ascii="Courier New"/>
          <w:color w:val="231F20"/>
          <w:w w:val="95"/>
          <w:sz w:val="17"/>
        </w:rPr>
        <w:t>ArrayList</w:t>
      </w:r>
      <w:r>
        <w:rPr>
          <w:rFonts w:ascii="Courier New"/>
          <w:color w:val="231F20"/>
          <w:spacing w:val="-27"/>
          <w:w w:val="95"/>
          <w:sz w:val="17"/>
        </w:rPr>
        <w:t xml:space="preserve"> </w:t>
      </w:r>
      <w:r>
        <w:rPr>
          <w:rFonts w:ascii="Courier New"/>
          <w:color w:val="231F20"/>
          <w:w w:val="95"/>
          <w:sz w:val="17"/>
        </w:rPr>
        <w:t>list3</w:t>
      </w:r>
      <w:r>
        <w:rPr>
          <w:rFonts w:ascii="Courier New"/>
          <w:color w:val="231F20"/>
          <w:spacing w:val="-27"/>
          <w:w w:val="95"/>
          <w:sz w:val="17"/>
        </w:rPr>
        <w:t xml:space="preserve"> </w:t>
      </w:r>
      <w:r>
        <w:rPr>
          <w:rFonts w:ascii="Courier New"/>
          <w:color w:val="231F20"/>
          <w:w w:val="95"/>
          <w:sz w:val="17"/>
        </w:rPr>
        <w:t>=</w:t>
      </w:r>
      <w:r>
        <w:rPr>
          <w:rFonts w:ascii="Courier New"/>
          <w:color w:val="231F20"/>
          <w:spacing w:val="-27"/>
          <w:w w:val="95"/>
          <w:sz w:val="17"/>
        </w:rPr>
        <w:t xml:space="preserve"> </w:t>
      </w:r>
      <w:r>
        <w:rPr>
          <w:rFonts w:ascii="Courier New"/>
          <w:color w:val="231F20"/>
          <w:w w:val="95"/>
          <w:sz w:val="17"/>
        </w:rPr>
        <w:t>new</w:t>
      </w:r>
      <w:r>
        <w:rPr>
          <w:rFonts w:ascii="Courier New"/>
          <w:color w:val="231F20"/>
          <w:spacing w:val="-26"/>
          <w:w w:val="95"/>
          <w:sz w:val="17"/>
        </w:rPr>
        <w:t xml:space="preserve"> </w:t>
      </w:r>
      <w:r>
        <w:rPr>
          <w:rFonts w:ascii="Courier New"/>
          <w:color w:val="231F20"/>
          <w:w w:val="95"/>
          <w:sz w:val="17"/>
        </w:rPr>
        <w:t>ArrayList(list2);</w:t>
      </w:r>
    </w:p>
    <w:p w:rsidR="00FA3020" w:rsidRDefault="00350426">
      <w:pPr>
        <w:pStyle w:val="BodyText"/>
        <w:spacing w:before="81" w:line="249" w:lineRule="auto"/>
        <w:ind w:left="1560" w:right="1648" w:firstLine="240"/>
      </w:pPr>
      <w:r>
        <w:rPr>
          <w:color w:val="231F20"/>
        </w:rPr>
        <w:t xml:space="preserve">The first says to create an </w:t>
      </w:r>
      <w:r>
        <w:rPr>
          <w:rFonts w:ascii="Courier New" w:hAnsi="Courier New"/>
          <w:color w:val="231F20"/>
          <w:sz w:val="18"/>
        </w:rPr>
        <w:t xml:space="preserve">ArrayList </w:t>
      </w:r>
      <w:r>
        <w:rPr>
          <w:color w:val="231F20"/>
        </w:rPr>
        <w:t xml:space="preserve">containing space for the default number of elements but not to fill any slots yet. The second says to create an </w:t>
      </w:r>
      <w:r>
        <w:rPr>
          <w:rFonts w:ascii="Courier New" w:hAnsi="Courier New"/>
          <w:color w:val="231F20"/>
          <w:sz w:val="18"/>
        </w:rPr>
        <w:t xml:space="preserve">ArrayList </w:t>
      </w:r>
      <w:r>
        <w:rPr>
          <w:color w:val="231F20"/>
        </w:rPr>
        <w:t xml:space="preserve">containing a specific number of slots, but again not to assign any. The final example tells Java that we want to make a copy of another </w:t>
      </w:r>
      <w:r>
        <w:rPr>
          <w:rFonts w:ascii="Courier New" w:hAnsi="Courier New"/>
          <w:color w:val="231F20"/>
          <w:sz w:val="18"/>
        </w:rPr>
        <w:t>ArrayList</w:t>
      </w:r>
      <w:r>
        <w:rPr>
          <w:color w:val="231F20"/>
        </w:rPr>
        <w:t xml:space="preserve">. We copy both the size and contents of that </w:t>
      </w:r>
      <w:r>
        <w:rPr>
          <w:rFonts w:ascii="Courier New" w:hAnsi="Courier New"/>
          <w:color w:val="231F20"/>
          <w:sz w:val="18"/>
        </w:rPr>
        <w:t>ArrayList</w:t>
      </w:r>
      <w:r>
        <w:rPr>
          <w:color w:val="231F20"/>
        </w:rPr>
        <w:t xml:space="preserve">. Granted, </w:t>
      </w:r>
      <w:r>
        <w:rPr>
          <w:rFonts w:ascii="Courier New" w:hAnsi="Courier New"/>
          <w:i/>
          <w:color w:val="231F20"/>
          <w:sz w:val="18"/>
        </w:rPr>
        <w:t xml:space="preserve">list2 </w:t>
      </w:r>
      <w:r>
        <w:rPr>
          <w:color w:val="231F20"/>
        </w:rPr>
        <w:t>is empty in this example so it isn’t particularly interesting.</w:t>
      </w:r>
    </w:p>
    <w:p w:rsidR="00FA3020" w:rsidRDefault="00350426">
      <w:pPr>
        <w:pStyle w:val="BodyText"/>
        <w:spacing w:line="259" w:lineRule="auto"/>
        <w:ind w:left="1559" w:right="1648" w:firstLine="240"/>
      </w:pPr>
      <w:r>
        <w:rPr>
          <w:color w:val="231F20"/>
        </w:rPr>
        <w:t xml:space="preserve">Although these are the only three constructors you need to know, you do need to learn some variants of it. The previous examples were the old pre–Java 5 way of creating an </w:t>
      </w:r>
      <w:r>
        <w:rPr>
          <w:rFonts w:ascii="Courier New" w:hAnsi="Courier New"/>
          <w:color w:val="231F20"/>
          <w:sz w:val="18"/>
        </w:rPr>
        <w:t>ArrayList</w:t>
      </w:r>
      <w:r>
        <w:rPr>
          <w:color w:val="231F20"/>
        </w:rPr>
        <w:t>. They still work and you still need to know they work. You also need to know</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bookmarkStart w:id="99" w:name="Using_an_ArrayList"/>
      <w:bookmarkEnd w:id="99"/>
      <w:r>
        <w:rPr>
          <w:rFonts w:ascii="Calibri" w:hAnsi="Calibri"/>
          <w:b/>
          <w:color w:val="231F20"/>
          <w:spacing w:val="2"/>
          <w:sz w:val="17"/>
        </w:rPr>
        <w:lastRenderedPageBreak/>
        <w:t>130</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648"/>
      </w:pPr>
      <w:r>
        <w:rPr>
          <w:color w:val="231F20"/>
        </w:rPr>
        <w:t xml:space="preserve">the new and improved </w:t>
      </w:r>
      <w:r>
        <w:rPr>
          <w:color w:val="231F20"/>
          <w:spacing w:val="-5"/>
        </w:rPr>
        <w:t xml:space="preserve">way. </w:t>
      </w:r>
      <w:r>
        <w:rPr>
          <w:color w:val="231F20"/>
        </w:rPr>
        <w:t xml:space="preserve">Java 5 introduced </w:t>
      </w:r>
      <w:r>
        <w:rPr>
          <w:rFonts w:ascii="Georgia"/>
          <w:i/>
          <w:color w:val="231F20"/>
          <w:spacing w:val="2"/>
        </w:rPr>
        <w:t>generics</w:t>
      </w:r>
      <w:r>
        <w:rPr>
          <w:color w:val="231F20"/>
          <w:spacing w:val="2"/>
        </w:rPr>
        <w:t xml:space="preserve">, </w:t>
      </w:r>
      <w:r>
        <w:rPr>
          <w:color w:val="231F20"/>
        </w:rPr>
        <w:t xml:space="preserve">which allow you to </w:t>
      </w:r>
      <w:r>
        <w:rPr>
          <w:color w:val="231F20"/>
          <w:spacing w:val="2"/>
        </w:rPr>
        <w:t xml:space="preserve">specify </w:t>
      </w:r>
      <w:r>
        <w:rPr>
          <w:color w:val="231F20"/>
        </w:rPr>
        <w:t xml:space="preserve">the </w:t>
      </w:r>
      <w:r>
        <w:rPr>
          <w:color w:val="231F20"/>
          <w:spacing w:val="3"/>
        </w:rPr>
        <w:t xml:space="preserve">type </w:t>
      </w:r>
      <w:r>
        <w:rPr>
          <w:color w:val="231F20"/>
        </w:rPr>
        <w:t xml:space="preserve">of class that the </w:t>
      </w:r>
      <w:r>
        <w:rPr>
          <w:rFonts w:ascii="Courier New"/>
          <w:color w:val="231F20"/>
          <w:sz w:val="18"/>
        </w:rPr>
        <w:t xml:space="preserve">ArrayList </w:t>
      </w:r>
      <w:r>
        <w:rPr>
          <w:color w:val="231F20"/>
          <w:spacing w:val="2"/>
        </w:rPr>
        <w:t>will</w:t>
      </w:r>
      <w:r>
        <w:rPr>
          <w:color w:val="231F20"/>
          <w:spacing w:val="-9"/>
        </w:rPr>
        <w:t xml:space="preserve"> </w:t>
      </w:r>
      <w:r>
        <w:rPr>
          <w:color w:val="231F20"/>
        </w:rPr>
        <w:t>contain.</w:t>
      </w:r>
    </w:p>
    <w:p w:rsidR="00FA3020" w:rsidRDefault="00350426">
      <w:pPr>
        <w:spacing w:before="186" w:line="324" w:lineRule="auto"/>
        <w:ind w:left="1440" w:right="4448"/>
        <w:rPr>
          <w:rFonts w:ascii="Courier New"/>
          <w:sz w:val="17"/>
        </w:rPr>
      </w:pPr>
      <w:r>
        <w:rPr>
          <w:rFonts w:ascii="Courier New"/>
          <w:color w:val="231F20"/>
          <w:w w:val="95"/>
          <w:sz w:val="17"/>
        </w:rPr>
        <w:t>ArrayList&lt;String&gt;</w:t>
      </w:r>
      <w:r>
        <w:rPr>
          <w:rFonts w:ascii="Courier New"/>
          <w:color w:val="231F20"/>
          <w:spacing w:val="-34"/>
          <w:w w:val="95"/>
          <w:sz w:val="17"/>
        </w:rPr>
        <w:t xml:space="preserve"> </w:t>
      </w:r>
      <w:r>
        <w:rPr>
          <w:rFonts w:ascii="Courier New"/>
          <w:color w:val="231F20"/>
          <w:w w:val="95"/>
          <w:sz w:val="17"/>
        </w:rPr>
        <w:t>list4</w:t>
      </w:r>
      <w:r>
        <w:rPr>
          <w:rFonts w:ascii="Courier New"/>
          <w:color w:val="231F20"/>
          <w:spacing w:val="-33"/>
          <w:w w:val="95"/>
          <w:sz w:val="17"/>
        </w:rPr>
        <w:t xml:space="preserve"> </w:t>
      </w:r>
      <w:r>
        <w:rPr>
          <w:rFonts w:ascii="Courier New"/>
          <w:color w:val="231F20"/>
          <w:w w:val="95"/>
          <w:sz w:val="17"/>
        </w:rPr>
        <w:t>=</w:t>
      </w:r>
      <w:r>
        <w:rPr>
          <w:rFonts w:ascii="Courier New"/>
          <w:color w:val="231F20"/>
          <w:spacing w:val="-34"/>
          <w:w w:val="95"/>
          <w:sz w:val="17"/>
        </w:rPr>
        <w:t xml:space="preserve"> </w:t>
      </w:r>
      <w:r>
        <w:rPr>
          <w:rFonts w:ascii="Courier New"/>
          <w:color w:val="231F20"/>
          <w:w w:val="95"/>
          <w:sz w:val="17"/>
        </w:rPr>
        <w:t>new</w:t>
      </w:r>
      <w:r>
        <w:rPr>
          <w:rFonts w:ascii="Courier New"/>
          <w:color w:val="231F20"/>
          <w:spacing w:val="-33"/>
          <w:w w:val="95"/>
          <w:sz w:val="17"/>
        </w:rPr>
        <w:t xml:space="preserve"> </w:t>
      </w:r>
      <w:r>
        <w:rPr>
          <w:rFonts w:ascii="Courier New"/>
          <w:color w:val="231F20"/>
          <w:w w:val="95"/>
          <w:sz w:val="17"/>
        </w:rPr>
        <w:t xml:space="preserve">ArrayList&lt;String&gt;(); </w:t>
      </w:r>
      <w:r>
        <w:rPr>
          <w:rFonts w:ascii="Courier New"/>
          <w:color w:val="231F20"/>
          <w:sz w:val="17"/>
        </w:rPr>
        <w:t>ArrayList&lt;String&gt;</w:t>
      </w:r>
      <w:r>
        <w:rPr>
          <w:rFonts w:ascii="Courier New"/>
          <w:color w:val="231F20"/>
          <w:spacing w:val="-38"/>
          <w:sz w:val="17"/>
        </w:rPr>
        <w:t xml:space="preserve"> </w:t>
      </w:r>
      <w:r>
        <w:rPr>
          <w:rFonts w:ascii="Courier New"/>
          <w:color w:val="231F20"/>
          <w:sz w:val="17"/>
        </w:rPr>
        <w:t>list5</w:t>
      </w:r>
      <w:r>
        <w:rPr>
          <w:rFonts w:ascii="Courier New"/>
          <w:color w:val="231F20"/>
          <w:spacing w:val="-38"/>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new</w:t>
      </w:r>
      <w:r>
        <w:rPr>
          <w:rFonts w:ascii="Courier New"/>
          <w:color w:val="231F20"/>
          <w:spacing w:val="-38"/>
          <w:sz w:val="17"/>
        </w:rPr>
        <w:t xml:space="preserve"> </w:t>
      </w:r>
      <w:r>
        <w:rPr>
          <w:rFonts w:ascii="Courier New"/>
          <w:color w:val="231F20"/>
          <w:sz w:val="17"/>
        </w:rPr>
        <w:t>ArrayList&lt;&gt;();</w:t>
      </w:r>
    </w:p>
    <w:p w:rsidR="00FA3020" w:rsidRDefault="00350426">
      <w:pPr>
        <w:pStyle w:val="BodyText"/>
        <w:spacing w:before="81" w:line="244" w:lineRule="auto"/>
        <w:ind w:left="1440" w:right="1582" w:firstLine="240"/>
      </w:pPr>
      <w:r>
        <w:rPr>
          <w:color w:val="231F20"/>
        </w:rPr>
        <w:t xml:space="preserve">Java 5 allows you to tell the compiler what the </w:t>
      </w:r>
      <w:r>
        <w:rPr>
          <w:color w:val="231F20"/>
          <w:spacing w:val="3"/>
        </w:rPr>
        <w:t xml:space="preserve">type </w:t>
      </w:r>
      <w:r>
        <w:rPr>
          <w:color w:val="231F20"/>
        </w:rPr>
        <w:t xml:space="preserve">would be by </w:t>
      </w:r>
      <w:r>
        <w:rPr>
          <w:color w:val="231F20"/>
          <w:spacing w:val="2"/>
        </w:rPr>
        <w:t xml:space="preserve">specifying </w:t>
      </w:r>
      <w:r>
        <w:rPr>
          <w:color w:val="231F20"/>
        </w:rPr>
        <w:t xml:space="preserve">it between </w:t>
      </w:r>
      <w:r>
        <w:rPr>
          <w:rFonts w:ascii="Courier New"/>
          <w:color w:val="231F20"/>
          <w:sz w:val="18"/>
        </w:rPr>
        <w:t xml:space="preserve">&lt; </w:t>
      </w:r>
      <w:r>
        <w:rPr>
          <w:color w:val="231F20"/>
        </w:rPr>
        <w:t xml:space="preserve">and </w:t>
      </w:r>
      <w:r>
        <w:rPr>
          <w:rFonts w:ascii="Courier New"/>
          <w:color w:val="231F20"/>
          <w:sz w:val="18"/>
        </w:rPr>
        <w:t>&gt;</w:t>
      </w:r>
      <w:r>
        <w:rPr>
          <w:color w:val="231F20"/>
        </w:rPr>
        <w:t xml:space="preserve">. </w:t>
      </w:r>
      <w:r>
        <w:rPr>
          <w:color w:val="231F20"/>
          <w:spacing w:val="2"/>
        </w:rPr>
        <w:t xml:space="preserve">Starting </w:t>
      </w:r>
      <w:r>
        <w:rPr>
          <w:color w:val="231F20"/>
        </w:rPr>
        <w:t xml:space="preserve">in Java </w:t>
      </w:r>
      <w:r>
        <w:rPr>
          <w:color w:val="231F20"/>
          <w:spacing w:val="-8"/>
        </w:rPr>
        <w:t xml:space="preserve">7, </w:t>
      </w:r>
      <w:r>
        <w:rPr>
          <w:color w:val="231F20"/>
        </w:rPr>
        <w:t xml:space="preserve">you </w:t>
      </w:r>
      <w:r>
        <w:rPr>
          <w:color w:val="231F20"/>
          <w:spacing w:val="2"/>
        </w:rPr>
        <w:t xml:space="preserve">can </w:t>
      </w:r>
      <w:r>
        <w:rPr>
          <w:color w:val="231F20"/>
        </w:rPr>
        <w:t xml:space="preserve">even omit that </w:t>
      </w:r>
      <w:r>
        <w:rPr>
          <w:color w:val="231F20"/>
          <w:spacing w:val="3"/>
        </w:rPr>
        <w:t xml:space="preserve">type </w:t>
      </w:r>
      <w:r>
        <w:rPr>
          <w:color w:val="231F20"/>
        </w:rPr>
        <w:t xml:space="preserve">from the right side. The </w:t>
      </w:r>
      <w:r>
        <w:rPr>
          <w:rFonts w:ascii="Courier New"/>
          <w:color w:val="231F20"/>
          <w:sz w:val="18"/>
        </w:rPr>
        <w:t xml:space="preserve">&lt; </w:t>
      </w:r>
      <w:r>
        <w:rPr>
          <w:color w:val="231F20"/>
        </w:rPr>
        <w:t xml:space="preserve">and </w:t>
      </w:r>
      <w:r>
        <w:rPr>
          <w:rFonts w:ascii="Courier New"/>
          <w:color w:val="231F20"/>
          <w:sz w:val="18"/>
        </w:rPr>
        <w:t xml:space="preserve">&gt; </w:t>
      </w:r>
      <w:r>
        <w:rPr>
          <w:color w:val="231F20"/>
        </w:rPr>
        <w:t>are  still</w:t>
      </w:r>
      <w:r>
        <w:rPr>
          <w:color w:val="231F20"/>
          <w:spacing w:val="13"/>
        </w:rPr>
        <w:t xml:space="preserve"> </w:t>
      </w:r>
      <w:r>
        <w:rPr>
          <w:color w:val="231F20"/>
        </w:rPr>
        <w:t>required,</w:t>
      </w:r>
      <w:r>
        <w:rPr>
          <w:color w:val="231F20"/>
          <w:spacing w:val="14"/>
        </w:rPr>
        <w:t xml:space="preserve"> </w:t>
      </w:r>
      <w:r>
        <w:rPr>
          <w:color w:val="231F20"/>
        </w:rPr>
        <w:t>though.</w:t>
      </w:r>
      <w:r>
        <w:rPr>
          <w:color w:val="231F20"/>
          <w:spacing w:val="14"/>
        </w:rPr>
        <w:t xml:space="preserve"> </w:t>
      </w:r>
      <w:r>
        <w:rPr>
          <w:color w:val="231F20"/>
          <w:spacing w:val="2"/>
        </w:rPr>
        <w:t>This</w:t>
      </w:r>
      <w:r>
        <w:rPr>
          <w:color w:val="231F20"/>
          <w:spacing w:val="14"/>
        </w:rPr>
        <w:t xml:space="preserve"> </w:t>
      </w:r>
      <w:r>
        <w:rPr>
          <w:color w:val="231F20"/>
        </w:rPr>
        <w:t>is</w:t>
      </w:r>
      <w:r>
        <w:rPr>
          <w:color w:val="231F20"/>
          <w:spacing w:val="14"/>
        </w:rPr>
        <w:t xml:space="preserve"> </w:t>
      </w:r>
      <w:r>
        <w:rPr>
          <w:color w:val="231F20"/>
        </w:rPr>
        <w:t>called</w:t>
      </w:r>
      <w:r>
        <w:rPr>
          <w:color w:val="231F20"/>
          <w:spacing w:val="14"/>
        </w:rPr>
        <w:t xml:space="preserve"> </w:t>
      </w:r>
      <w:r>
        <w:rPr>
          <w:color w:val="231F20"/>
        </w:rPr>
        <w:t>the</w:t>
      </w:r>
      <w:r>
        <w:rPr>
          <w:color w:val="231F20"/>
          <w:spacing w:val="14"/>
        </w:rPr>
        <w:t xml:space="preserve"> </w:t>
      </w:r>
      <w:r>
        <w:rPr>
          <w:color w:val="231F20"/>
        </w:rPr>
        <w:t>diamond</w:t>
      </w:r>
      <w:r>
        <w:rPr>
          <w:color w:val="231F20"/>
          <w:spacing w:val="14"/>
        </w:rPr>
        <w:t xml:space="preserve"> </w:t>
      </w:r>
      <w:r>
        <w:rPr>
          <w:color w:val="231F20"/>
        </w:rPr>
        <w:t>operator</w:t>
      </w:r>
      <w:r>
        <w:rPr>
          <w:color w:val="231F20"/>
          <w:spacing w:val="14"/>
        </w:rPr>
        <w:t xml:space="preserve"> </w:t>
      </w:r>
      <w:r>
        <w:rPr>
          <w:color w:val="231F20"/>
        </w:rPr>
        <w:t>because</w:t>
      </w:r>
      <w:r>
        <w:rPr>
          <w:color w:val="231F20"/>
          <w:spacing w:val="12"/>
        </w:rPr>
        <w:t xml:space="preserve"> </w:t>
      </w:r>
      <w:r>
        <w:rPr>
          <w:rFonts w:ascii="Courier New"/>
          <w:color w:val="231F20"/>
          <w:sz w:val="18"/>
        </w:rPr>
        <w:t>&lt;&gt;</w:t>
      </w:r>
      <w:r>
        <w:rPr>
          <w:rFonts w:ascii="Courier New"/>
          <w:color w:val="231F20"/>
          <w:spacing w:val="-52"/>
          <w:sz w:val="18"/>
        </w:rPr>
        <w:t xml:space="preserve"> </w:t>
      </w:r>
      <w:r>
        <w:rPr>
          <w:color w:val="231F20"/>
        </w:rPr>
        <w:t>looks</w:t>
      </w:r>
      <w:r>
        <w:rPr>
          <w:color w:val="231F20"/>
          <w:spacing w:val="14"/>
        </w:rPr>
        <w:t xml:space="preserve"> </w:t>
      </w:r>
      <w:r>
        <w:rPr>
          <w:color w:val="231F20"/>
        </w:rPr>
        <w:t>like</w:t>
      </w:r>
      <w:r>
        <w:rPr>
          <w:color w:val="231F20"/>
          <w:spacing w:val="14"/>
        </w:rPr>
        <w:t xml:space="preserve"> </w:t>
      </w:r>
      <w:r>
        <w:rPr>
          <w:color w:val="231F20"/>
        </w:rPr>
        <w:t>a</w:t>
      </w:r>
      <w:r>
        <w:rPr>
          <w:color w:val="231F20"/>
          <w:spacing w:val="14"/>
        </w:rPr>
        <w:t xml:space="preserve"> </w:t>
      </w:r>
      <w:r>
        <w:rPr>
          <w:color w:val="231F20"/>
        </w:rPr>
        <w:t>diamond.</w:t>
      </w:r>
    </w:p>
    <w:p w:rsidR="00FA3020" w:rsidRDefault="00350426">
      <w:pPr>
        <w:pStyle w:val="BodyText"/>
        <w:spacing w:before="3" w:line="244" w:lineRule="auto"/>
        <w:ind w:left="1439" w:right="1648" w:firstLine="240"/>
      </w:pPr>
      <w:r>
        <w:rPr>
          <w:color w:val="231F20"/>
        </w:rPr>
        <w:t xml:space="preserve">Just when you thought you knew </w:t>
      </w:r>
      <w:r>
        <w:rPr>
          <w:color w:val="231F20"/>
          <w:spacing w:val="2"/>
        </w:rPr>
        <w:t xml:space="preserve">everything </w:t>
      </w:r>
      <w:r>
        <w:rPr>
          <w:color w:val="231F20"/>
        </w:rPr>
        <w:t xml:space="preserve">about creating an </w:t>
      </w:r>
      <w:r>
        <w:rPr>
          <w:rFonts w:ascii="Courier New" w:hAnsi="Courier New"/>
          <w:color w:val="231F20"/>
          <w:sz w:val="18"/>
        </w:rPr>
        <w:t>ArrayList</w:t>
      </w:r>
      <w:r>
        <w:rPr>
          <w:color w:val="231F20"/>
        </w:rPr>
        <w:t xml:space="preserve">, there is one more </w:t>
      </w:r>
      <w:r>
        <w:rPr>
          <w:color w:val="231F20"/>
          <w:spacing w:val="2"/>
        </w:rPr>
        <w:t xml:space="preserve">thing </w:t>
      </w:r>
      <w:r>
        <w:rPr>
          <w:color w:val="231F20"/>
        </w:rPr>
        <w:t xml:space="preserve">you need to know. </w:t>
      </w:r>
      <w:r>
        <w:rPr>
          <w:rFonts w:ascii="Courier New" w:hAnsi="Courier New"/>
          <w:color w:val="231F20"/>
          <w:sz w:val="18"/>
        </w:rPr>
        <w:t xml:space="preserve">ArrayList </w:t>
      </w:r>
      <w:r>
        <w:rPr>
          <w:color w:val="231F20"/>
        </w:rPr>
        <w:t xml:space="preserve">implements an interface called </w:t>
      </w:r>
      <w:r>
        <w:rPr>
          <w:rFonts w:ascii="Courier New" w:hAnsi="Courier New"/>
          <w:color w:val="231F20"/>
          <w:sz w:val="18"/>
        </w:rPr>
        <w:t>List</w:t>
      </w:r>
      <w:r>
        <w:rPr>
          <w:color w:val="231F20"/>
        </w:rPr>
        <w:t xml:space="preserve">. </w:t>
      </w:r>
      <w:r>
        <w:rPr>
          <w:color w:val="231F20"/>
          <w:spacing w:val="3"/>
        </w:rPr>
        <w:t xml:space="preserve">In </w:t>
      </w:r>
      <w:r>
        <w:rPr>
          <w:color w:val="231F20"/>
        </w:rPr>
        <w:t xml:space="preserve">other words, an </w:t>
      </w:r>
      <w:r>
        <w:rPr>
          <w:rFonts w:ascii="Courier New" w:hAnsi="Courier New"/>
          <w:color w:val="231F20"/>
          <w:sz w:val="18"/>
        </w:rPr>
        <w:t xml:space="preserve">ArrayList </w:t>
      </w:r>
      <w:r>
        <w:rPr>
          <w:color w:val="231F20"/>
        </w:rPr>
        <w:t xml:space="preserve">is a </w:t>
      </w:r>
      <w:r>
        <w:rPr>
          <w:rFonts w:ascii="Courier New" w:hAnsi="Courier New"/>
          <w:color w:val="231F20"/>
          <w:sz w:val="18"/>
        </w:rPr>
        <w:t>List</w:t>
      </w:r>
      <w:r>
        <w:rPr>
          <w:color w:val="231F20"/>
        </w:rPr>
        <w:t xml:space="preserve">. </w:t>
      </w:r>
      <w:r>
        <w:rPr>
          <w:color w:val="231F20"/>
          <w:spacing w:val="-6"/>
        </w:rPr>
        <w:t xml:space="preserve">You </w:t>
      </w:r>
      <w:r>
        <w:rPr>
          <w:color w:val="231F20"/>
          <w:spacing w:val="2"/>
        </w:rPr>
        <w:t xml:space="preserve">will </w:t>
      </w:r>
      <w:r>
        <w:rPr>
          <w:color w:val="231F20"/>
        </w:rPr>
        <w:t xml:space="preserve">learn about interfaces in Chapter 5. </w:t>
      </w:r>
      <w:r>
        <w:rPr>
          <w:color w:val="231F20"/>
          <w:spacing w:val="3"/>
        </w:rPr>
        <w:t xml:space="preserve">In </w:t>
      </w:r>
      <w:r>
        <w:rPr>
          <w:color w:val="231F20"/>
        </w:rPr>
        <w:t xml:space="preserve">the mean- </w:t>
      </w:r>
      <w:r>
        <w:rPr>
          <w:color w:val="231F20"/>
          <w:spacing w:val="2"/>
        </w:rPr>
        <w:t>time,</w:t>
      </w:r>
      <w:r>
        <w:rPr>
          <w:color w:val="231F20"/>
        </w:rPr>
        <w:t xml:space="preserve"> just know that you </w:t>
      </w:r>
      <w:r>
        <w:rPr>
          <w:color w:val="231F20"/>
          <w:spacing w:val="2"/>
        </w:rPr>
        <w:t xml:space="preserve">can </w:t>
      </w:r>
      <w:r>
        <w:rPr>
          <w:color w:val="231F20"/>
        </w:rPr>
        <w:t xml:space="preserve">store an </w:t>
      </w:r>
      <w:r>
        <w:rPr>
          <w:rFonts w:ascii="Courier New" w:hAnsi="Courier New"/>
          <w:color w:val="231F20"/>
          <w:sz w:val="18"/>
        </w:rPr>
        <w:t>ArrayList</w:t>
      </w:r>
      <w:r>
        <w:rPr>
          <w:rFonts w:ascii="Courier New" w:hAnsi="Courier New"/>
          <w:color w:val="231F20"/>
          <w:spacing w:val="-65"/>
          <w:sz w:val="18"/>
        </w:rPr>
        <w:t xml:space="preserve"> </w:t>
      </w:r>
      <w:r>
        <w:rPr>
          <w:color w:val="231F20"/>
        </w:rPr>
        <w:t xml:space="preserve">in a </w:t>
      </w:r>
      <w:r>
        <w:rPr>
          <w:rFonts w:ascii="Courier New" w:hAnsi="Courier New"/>
          <w:color w:val="231F20"/>
          <w:sz w:val="18"/>
        </w:rPr>
        <w:t>List</w:t>
      </w:r>
      <w:r>
        <w:rPr>
          <w:rFonts w:ascii="Courier New" w:hAnsi="Courier New"/>
          <w:color w:val="231F20"/>
          <w:spacing w:val="-65"/>
          <w:sz w:val="18"/>
        </w:rPr>
        <w:t xml:space="preserve"> </w:t>
      </w:r>
      <w:r>
        <w:rPr>
          <w:color w:val="231F20"/>
        </w:rPr>
        <w:t xml:space="preserve">reference variable but not vice versa. The reason is that </w:t>
      </w:r>
      <w:r>
        <w:rPr>
          <w:rFonts w:ascii="Courier New" w:hAnsi="Courier New"/>
          <w:color w:val="231F20"/>
          <w:sz w:val="18"/>
        </w:rPr>
        <w:t xml:space="preserve">List </w:t>
      </w:r>
      <w:r>
        <w:rPr>
          <w:color w:val="231F20"/>
        </w:rPr>
        <w:t>is an interface and interfaces can’t be instantiated.</w:t>
      </w:r>
    </w:p>
    <w:p w:rsidR="00FA3020" w:rsidRDefault="00FA3020">
      <w:pPr>
        <w:pStyle w:val="BodyText"/>
        <w:spacing w:before="4"/>
        <w:rPr>
          <w:sz w:val="17"/>
        </w:rPr>
      </w:pPr>
    </w:p>
    <w:p w:rsidR="00FA3020" w:rsidRDefault="00350426">
      <w:pPr>
        <w:ind w:left="1440"/>
        <w:rPr>
          <w:rFonts w:ascii="Courier New"/>
          <w:sz w:val="17"/>
        </w:rPr>
      </w:pPr>
      <w:r>
        <w:rPr>
          <w:rFonts w:ascii="Courier New"/>
          <w:color w:val="231F20"/>
          <w:sz w:val="17"/>
        </w:rPr>
        <w:t>List&lt;String&gt; list6 = new ArrayList&lt;&gt;();</w:t>
      </w:r>
    </w:p>
    <w:p w:rsidR="00FA3020" w:rsidRDefault="00350426">
      <w:pPr>
        <w:spacing w:before="68"/>
        <w:ind w:left="1440"/>
        <w:rPr>
          <w:rFonts w:ascii="Courier New"/>
          <w:sz w:val="17"/>
        </w:rPr>
      </w:pPr>
      <w:r>
        <w:rPr>
          <w:rFonts w:ascii="Courier New"/>
          <w:color w:val="231F20"/>
          <w:sz w:val="17"/>
        </w:rPr>
        <w:t>ArrayList&lt;String&gt; list7 = new List&lt;&gt;(); // DOES NOT COMPILE</w:t>
      </w:r>
    </w:p>
    <w:p w:rsidR="00FA3020" w:rsidRDefault="00FA3020">
      <w:pPr>
        <w:pStyle w:val="BodyText"/>
        <w:spacing w:before="2"/>
        <w:rPr>
          <w:rFonts w:ascii="Courier New"/>
          <w:sz w:val="26"/>
        </w:rPr>
      </w:pPr>
    </w:p>
    <w:p w:rsidR="00FA3020" w:rsidRDefault="00350426">
      <w:pPr>
        <w:ind w:left="1440"/>
        <w:rPr>
          <w:rFonts w:ascii="Lucida Sans"/>
          <w:b/>
          <w:i/>
          <w:sz w:val="28"/>
        </w:rPr>
      </w:pPr>
      <w:r>
        <w:rPr>
          <w:rFonts w:ascii="Calibri"/>
          <w:b/>
          <w:color w:val="231F20"/>
          <w:w w:val="110"/>
          <w:sz w:val="28"/>
        </w:rPr>
        <w:t xml:space="preserve">Using an </w:t>
      </w:r>
      <w:r>
        <w:rPr>
          <w:rFonts w:ascii="Lucida Sans"/>
          <w:b/>
          <w:i/>
          <w:color w:val="231F20"/>
          <w:w w:val="110"/>
          <w:sz w:val="28"/>
        </w:rPr>
        <w:t>ArrayList</w:t>
      </w:r>
    </w:p>
    <w:p w:rsidR="00FA3020" w:rsidRDefault="00350426">
      <w:pPr>
        <w:spacing w:before="124" w:line="244" w:lineRule="auto"/>
        <w:ind w:left="1440" w:right="1648"/>
        <w:rPr>
          <w:sz w:val="19"/>
        </w:rPr>
      </w:pPr>
      <w:r>
        <w:rPr>
          <w:rFonts w:ascii="Courier New" w:hAnsi="Courier New"/>
          <w:color w:val="231F20"/>
          <w:sz w:val="18"/>
        </w:rPr>
        <w:t xml:space="preserve">ArrayList </w:t>
      </w:r>
      <w:r>
        <w:rPr>
          <w:color w:val="231F20"/>
          <w:sz w:val="19"/>
        </w:rPr>
        <w:t xml:space="preserve">has many methods, but you only need to know a handful of them—even fewer than you did for </w:t>
      </w:r>
      <w:r>
        <w:rPr>
          <w:rFonts w:ascii="Courier New" w:hAnsi="Courier New"/>
          <w:color w:val="231F20"/>
          <w:sz w:val="18"/>
        </w:rPr>
        <w:t xml:space="preserve">String </w:t>
      </w:r>
      <w:r>
        <w:rPr>
          <w:color w:val="231F20"/>
          <w:sz w:val="19"/>
        </w:rPr>
        <w:t xml:space="preserve">and </w:t>
      </w:r>
      <w:r>
        <w:rPr>
          <w:rFonts w:ascii="Courier New" w:hAnsi="Courier New"/>
          <w:color w:val="231F20"/>
          <w:sz w:val="18"/>
        </w:rPr>
        <w:t>StringBuilder</w:t>
      </w:r>
      <w:r>
        <w:rPr>
          <w:color w:val="231F20"/>
          <w:sz w:val="19"/>
        </w:rPr>
        <w:t>.</w:t>
      </w:r>
    </w:p>
    <w:p w:rsidR="00FA3020" w:rsidRDefault="00350426">
      <w:pPr>
        <w:pStyle w:val="BodyText"/>
        <w:spacing w:before="2" w:line="259" w:lineRule="auto"/>
        <w:ind w:left="1439" w:right="1648" w:firstLine="240"/>
      </w:pPr>
      <w:r>
        <w:rPr>
          <w:color w:val="231F20"/>
        </w:rPr>
        <w:t xml:space="preserve">Before reading any further, </w:t>
      </w:r>
      <w:r>
        <w:rPr>
          <w:color w:val="231F20"/>
          <w:spacing w:val="-2"/>
        </w:rPr>
        <w:t xml:space="preserve">you </w:t>
      </w:r>
      <w:r>
        <w:rPr>
          <w:color w:val="231F20"/>
        </w:rPr>
        <w:t xml:space="preserve">are going to see something new in the method signatures: a “class” named </w:t>
      </w:r>
      <w:r>
        <w:rPr>
          <w:rFonts w:ascii="Courier New" w:hAnsi="Courier New"/>
          <w:color w:val="231F20"/>
          <w:sz w:val="18"/>
        </w:rPr>
        <w:t>E</w:t>
      </w:r>
      <w:r>
        <w:rPr>
          <w:color w:val="231F20"/>
        </w:rPr>
        <w:t xml:space="preserve">. </w:t>
      </w:r>
      <w:r>
        <w:rPr>
          <w:color w:val="231F20"/>
          <w:spacing w:val="-3"/>
        </w:rPr>
        <w:t xml:space="preserve">Don’t </w:t>
      </w:r>
      <w:r>
        <w:rPr>
          <w:color w:val="231F20"/>
        </w:rPr>
        <w:t xml:space="preserve">worry—it </w:t>
      </w:r>
      <w:r>
        <w:rPr>
          <w:color w:val="231F20"/>
          <w:spacing w:val="-3"/>
        </w:rPr>
        <w:t xml:space="preserve">isn’t </w:t>
      </w:r>
      <w:r>
        <w:rPr>
          <w:color w:val="231F20"/>
        </w:rPr>
        <w:t xml:space="preserve">really a class. </w:t>
      </w:r>
      <w:r>
        <w:rPr>
          <w:rFonts w:ascii="Courier New" w:hAnsi="Courier New"/>
          <w:color w:val="231F20"/>
          <w:sz w:val="18"/>
        </w:rPr>
        <w:t xml:space="preserve">E </w:t>
      </w:r>
      <w:r>
        <w:rPr>
          <w:color w:val="231F20"/>
        </w:rPr>
        <w:t>is used by convention in</w:t>
      </w:r>
      <w:r>
        <w:rPr>
          <w:color w:val="231F20"/>
          <w:spacing w:val="13"/>
        </w:rPr>
        <w:t xml:space="preserve"> </w:t>
      </w:r>
      <w:r>
        <w:rPr>
          <w:color w:val="231F20"/>
        </w:rPr>
        <w:t>generics</w:t>
      </w:r>
    </w:p>
    <w:p w:rsidR="00FA3020" w:rsidRDefault="00350426">
      <w:pPr>
        <w:pStyle w:val="BodyText"/>
        <w:spacing w:line="210" w:lineRule="exact"/>
        <w:ind w:left="1439"/>
      </w:pPr>
      <w:r>
        <w:rPr>
          <w:color w:val="231F20"/>
        </w:rPr>
        <w:t>to mean “any class that this array can hold.” If you didn’t specify a type when creating the</w:t>
      </w:r>
    </w:p>
    <w:p w:rsidR="00FA3020" w:rsidRDefault="00350426">
      <w:pPr>
        <w:spacing w:before="17"/>
        <w:ind w:left="1440"/>
        <w:rPr>
          <w:sz w:val="19"/>
        </w:rPr>
      </w:pPr>
      <w:r>
        <w:rPr>
          <w:rFonts w:ascii="Courier New"/>
          <w:color w:val="231F20"/>
          <w:sz w:val="18"/>
        </w:rPr>
        <w:t>ArrayList</w:t>
      </w:r>
      <w:r>
        <w:rPr>
          <w:color w:val="231F20"/>
          <w:sz w:val="19"/>
        </w:rPr>
        <w:t xml:space="preserve">, </w:t>
      </w:r>
      <w:r>
        <w:rPr>
          <w:rFonts w:ascii="Courier New"/>
          <w:color w:val="231F20"/>
          <w:sz w:val="18"/>
        </w:rPr>
        <w:t xml:space="preserve">E </w:t>
      </w:r>
      <w:r>
        <w:rPr>
          <w:color w:val="231F20"/>
          <w:sz w:val="19"/>
        </w:rPr>
        <w:t xml:space="preserve">means </w:t>
      </w:r>
      <w:r>
        <w:rPr>
          <w:rFonts w:ascii="Courier New"/>
          <w:color w:val="231F20"/>
          <w:sz w:val="18"/>
        </w:rPr>
        <w:t>Object</w:t>
      </w:r>
      <w:r>
        <w:rPr>
          <w:color w:val="231F20"/>
          <w:sz w:val="19"/>
        </w:rPr>
        <w:t xml:space="preserve">. Otherwise, it means the class you put between </w:t>
      </w:r>
      <w:r>
        <w:rPr>
          <w:rFonts w:ascii="Courier New"/>
          <w:color w:val="231F20"/>
          <w:sz w:val="18"/>
        </w:rPr>
        <w:t xml:space="preserve">&lt; </w:t>
      </w:r>
      <w:r>
        <w:rPr>
          <w:color w:val="231F20"/>
          <w:sz w:val="19"/>
        </w:rPr>
        <w:t xml:space="preserve">and </w:t>
      </w:r>
      <w:r>
        <w:rPr>
          <w:rFonts w:ascii="Courier New"/>
          <w:color w:val="231F20"/>
          <w:sz w:val="18"/>
        </w:rPr>
        <w:t>&gt;</w:t>
      </w:r>
      <w:r>
        <w:rPr>
          <w:color w:val="231F20"/>
          <w:sz w:val="19"/>
        </w:rPr>
        <w:t>.</w:t>
      </w:r>
    </w:p>
    <w:p w:rsidR="00FA3020" w:rsidRDefault="00350426">
      <w:pPr>
        <w:pStyle w:val="BodyText"/>
        <w:spacing w:before="6" w:line="244" w:lineRule="auto"/>
        <w:ind w:left="1440" w:right="1468" w:firstLine="239"/>
      </w:pPr>
      <w:r>
        <w:rPr>
          <w:color w:val="231F20"/>
          <w:spacing w:val="-6"/>
        </w:rPr>
        <w:t xml:space="preserve">You </w:t>
      </w:r>
      <w:r>
        <w:rPr>
          <w:color w:val="231F20"/>
        </w:rPr>
        <w:t xml:space="preserve">should also know that </w:t>
      </w:r>
      <w:r>
        <w:rPr>
          <w:rFonts w:ascii="Courier New"/>
          <w:color w:val="231F20"/>
          <w:sz w:val="18"/>
        </w:rPr>
        <w:t>ArrayList</w:t>
      </w:r>
      <w:r>
        <w:rPr>
          <w:rFonts w:ascii="Courier New"/>
          <w:color w:val="231F20"/>
          <w:spacing w:val="-71"/>
          <w:sz w:val="18"/>
        </w:rPr>
        <w:t xml:space="preserve"> </w:t>
      </w:r>
      <w:r>
        <w:rPr>
          <w:color w:val="231F20"/>
        </w:rPr>
        <w:t xml:space="preserve">implements </w:t>
      </w:r>
      <w:r>
        <w:rPr>
          <w:rFonts w:ascii="Courier New"/>
          <w:color w:val="231F20"/>
          <w:sz w:val="18"/>
        </w:rPr>
        <w:t>toString()</w:t>
      </w:r>
      <w:r>
        <w:rPr>
          <w:rFonts w:ascii="Courier New"/>
          <w:color w:val="231F20"/>
          <w:spacing w:val="-71"/>
          <w:sz w:val="18"/>
        </w:rPr>
        <w:t xml:space="preserve"> </w:t>
      </w:r>
      <w:r>
        <w:rPr>
          <w:color w:val="231F20"/>
        </w:rPr>
        <w:t xml:space="preserve">so you </w:t>
      </w:r>
      <w:r>
        <w:rPr>
          <w:color w:val="231F20"/>
          <w:spacing w:val="2"/>
        </w:rPr>
        <w:t xml:space="preserve">can </w:t>
      </w:r>
      <w:r>
        <w:rPr>
          <w:color w:val="231F20"/>
        </w:rPr>
        <w:t>easily see the contents just by printing it. Arrays do not do produce such pretty output.</w:t>
      </w:r>
    </w:p>
    <w:p w:rsidR="00FA3020" w:rsidRDefault="00FA3020">
      <w:pPr>
        <w:pStyle w:val="BodyText"/>
        <w:spacing w:before="1"/>
        <w:rPr>
          <w:sz w:val="17"/>
        </w:rPr>
      </w:pPr>
    </w:p>
    <w:p w:rsidR="00FA3020" w:rsidRDefault="00350426">
      <w:pPr>
        <w:pStyle w:val="Heading9"/>
        <w:rPr>
          <w:b/>
        </w:rPr>
      </w:pPr>
      <w:r>
        <w:rPr>
          <w:b/>
          <w:color w:val="231F20"/>
        </w:rPr>
        <w:t>add()</w:t>
      </w:r>
    </w:p>
    <w:p w:rsidR="00FA3020" w:rsidRDefault="00350426">
      <w:pPr>
        <w:pStyle w:val="BodyText"/>
        <w:spacing w:before="91" w:line="244" w:lineRule="auto"/>
        <w:ind w:left="1440" w:right="2007"/>
      </w:pPr>
      <w:r>
        <w:rPr>
          <w:color w:val="231F20"/>
        </w:rPr>
        <w:t xml:space="preserve">The </w:t>
      </w:r>
      <w:r>
        <w:rPr>
          <w:rFonts w:ascii="Courier New"/>
          <w:color w:val="231F20"/>
          <w:sz w:val="18"/>
        </w:rPr>
        <w:t>add()</w:t>
      </w:r>
      <w:r>
        <w:rPr>
          <w:rFonts w:ascii="Courier New"/>
          <w:color w:val="231F20"/>
          <w:spacing w:val="-80"/>
          <w:sz w:val="18"/>
        </w:rPr>
        <w:t xml:space="preserve"> </w:t>
      </w:r>
      <w:r>
        <w:rPr>
          <w:color w:val="231F20"/>
        </w:rPr>
        <w:t xml:space="preserve">methods </w:t>
      </w:r>
      <w:r>
        <w:rPr>
          <w:color w:val="231F20"/>
          <w:spacing w:val="2"/>
        </w:rPr>
        <w:t xml:space="preserve">insert </w:t>
      </w:r>
      <w:r>
        <w:rPr>
          <w:color w:val="231F20"/>
        </w:rPr>
        <w:t xml:space="preserve">a new value in the </w:t>
      </w:r>
      <w:r>
        <w:rPr>
          <w:rFonts w:ascii="Courier New"/>
          <w:color w:val="231F20"/>
          <w:sz w:val="18"/>
        </w:rPr>
        <w:t>ArrayList</w:t>
      </w:r>
      <w:r>
        <w:rPr>
          <w:color w:val="231F20"/>
        </w:rPr>
        <w:t>. The method signatures are as follows:</w:t>
      </w:r>
    </w:p>
    <w:p w:rsidR="00FA3020" w:rsidRDefault="00FA3020">
      <w:pPr>
        <w:pStyle w:val="BodyText"/>
        <w:spacing w:before="1"/>
        <w:rPr>
          <w:sz w:val="18"/>
        </w:rPr>
      </w:pPr>
    </w:p>
    <w:p w:rsidR="00FA3020" w:rsidRDefault="00350426">
      <w:pPr>
        <w:ind w:left="1440"/>
        <w:rPr>
          <w:rFonts w:ascii="Courier New"/>
          <w:sz w:val="17"/>
        </w:rPr>
      </w:pPr>
      <w:r>
        <w:rPr>
          <w:rFonts w:ascii="Courier New"/>
          <w:color w:val="231F20"/>
          <w:sz w:val="17"/>
        </w:rPr>
        <w:t>boolean add(E element)</w:t>
      </w:r>
    </w:p>
    <w:p w:rsidR="00FA3020" w:rsidRDefault="00350426">
      <w:pPr>
        <w:spacing w:before="68"/>
        <w:ind w:left="1440"/>
        <w:rPr>
          <w:rFonts w:ascii="Courier New"/>
          <w:sz w:val="17"/>
        </w:rPr>
      </w:pPr>
      <w:r>
        <w:rPr>
          <w:rFonts w:ascii="Courier New"/>
          <w:color w:val="231F20"/>
          <w:sz w:val="17"/>
        </w:rPr>
        <w:t>void add(int index, E element)</w:t>
      </w:r>
    </w:p>
    <w:p w:rsidR="00FA3020" w:rsidRDefault="00350426">
      <w:pPr>
        <w:pStyle w:val="BodyText"/>
        <w:spacing w:before="148" w:line="252" w:lineRule="auto"/>
        <w:ind w:left="1440" w:right="1727" w:firstLine="240"/>
        <w:jc w:val="both"/>
      </w:pPr>
      <w:r>
        <w:rPr>
          <w:color w:val="231F20"/>
        </w:rPr>
        <w:t xml:space="preserve">Don’t worry about the </w:t>
      </w:r>
      <w:r>
        <w:rPr>
          <w:rFonts w:ascii="Courier New" w:hAnsi="Courier New"/>
          <w:color w:val="231F20"/>
          <w:sz w:val="18"/>
        </w:rPr>
        <w:t>boolean</w:t>
      </w:r>
      <w:r>
        <w:rPr>
          <w:rFonts w:ascii="Courier New" w:hAnsi="Courier New"/>
          <w:color w:val="231F20"/>
          <w:spacing w:val="-59"/>
          <w:sz w:val="18"/>
        </w:rPr>
        <w:t xml:space="preserve"> </w:t>
      </w:r>
      <w:r>
        <w:rPr>
          <w:color w:val="231F20"/>
          <w:spacing w:val="2"/>
        </w:rPr>
        <w:t xml:space="preserve">return </w:t>
      </w:r>
      <w:r>
        <w:rPr>
          <w:color w:val="231F20"/>
        </w:rPr>
        <w:t xml:space="preserve">value. It always </w:t>
      </w:r>
      <w:r>
        <w:rPr>
          <w:color w:val="231F20"/>
          <w:spacing w:val="2"/>
        </w:rPr>
        <w:t xml:space="preserve">returns </w:t>
      </w:r>
      <w:r>
        <w:rPr>
          <w:rFonts w:ascii="Courier New" w:hAnsi="Courier New"/>
          <w:color w:val="231F20"/>
          <w:sz w:val="18"/>
        </w:rPr>
        <w:t>true</w:t>
      </w:r>
      <w:r>
        <w:rPr>
          <w:color w:val="231F20"/>
        </w:rPr>
        <w:t xml:space="preserve">. It is there because other classes in the collections family need a </w:t>
      </w:r>
      <w:r>
        <w:rPr>
          <w:color w:val="231F20"/>
          <w:spacing w:val="2"/>
        </w:rPr>
        <w:t xml:space="preserve">return </w:t>
      </w:r>
      <w:r>
        <w:rPr>
          <w:color w:val="231F20"/>
        </w:rPr>
        <w:t>value in the signature when adding an element.</w:t>
      </w:r>
    </w:p>
    <w:p w:rsidR="00FA3020" w:rsidRDefault="00350426">
      <w:pPr>
        <w:pStyle w:val="BodyText"/>
        <w:spacing w:before="7" w:line="244" w:lineRule="auto"/>
        <w:ind w:left="1439" w:right="1563" w:firstLine="240"/>
        <w:jc w:val="both"/>
      </w:pPr>
      <w:r>
        <w:rPr>
          <w:color w:val="231F20"/>
        </w:rPr>
        <w:t>Since</w:t>
      </w:r>
      <w:r>
        <w:rPr>
          <w:color w:val="231F20"/>
          <w:spacing w:val="-2"/>
        </w:rPr>
        <w:t xml:space="preserve"> </w:t>
      </w:r>
      <w:r>
        <w:rPr>
          <w:rFonts w:ascii="Courier New" w:hAnsi="Courier New"/>
          <w:color w:val="231F20"/>
          <w:sz w:val="18"/>
        </w:rPr>
        <w:t>add()</w:t>
      </w:r>
      <w:r>
        <w:rPr>
          <w:rFonts w:ascii="Courier New" w:hAnsi="Courier New"/>
          <w:color w:val="231F20"/>
          <w:spacing w:val="-68"/>
          <w:sz w:val="18"/>
        </w:rPr>
        <w:t xml:space="preserve"> </w:t>
      </w:r>
      <w:r>
        <w:rPr>
          <w:color w:val="231F20"/>
        </w:rPr>
        <w:t>is</w:t>
      </w:r>
      <w:r>
        <w:rPr>
          <w:color w:val="231F20"/>
          <w:spacing w:val="-1"/>
        </w:rPr>
        <w:t xml:space="preserve"> </w:t>
      </w:r>
      <w:r>
        <w:rPr>
          <w:color w:val="231F20"/>
        </w:rPr>
        <w:t>the</w:t>
      </w:r>
      <w:r>
        <w:rPr>
          <w:color w:val="231F20"/>
          <w:spacing w:val="-2"/>
        </w:rPr>
        <w:t xml:space="preserve"> </w:t>
      </w:r>
      <w:r>
        <w:rPr>
          <w:color w:val="231F20"/>
        </w:rPr>
        <w:t>most</w:t>
      </w:r>
      <w:r>
        <w:rPr>
          <w:color w:val="231F20"/>
          <w:spacing w:val="-2"/>
        </w:rPr>
        <w:t xml:space="preserve"> </w:t>
      </w:r>
      <w:r>
        <w:rPr>
          <w:color w:val="231F20"/>
        </w:rPr>
        <w:t>critical</w:t>
      </w:r>
      <w:r>
        <w:rPr>
          <w:color w:val="231F20"/>
          <w:spacing w:val="-1"/>
        </w:rPr>
        <w:t xml:space="preserve"> </w:t>
      </w:r>
      <w:r>
        <w:rPr>
          <w:rFonts w:ascii="Courier New" w:hAnsi="Courier New"/>
          <w:color w:val="231F20"/>
          <w:sz w:val="18"/>
        </w:rPr>
        <w:t>ArrayList</w:t>
      </w:r>
      <w:r>
        <w:rPr>
          <w:rFonts w:ascii="Courier New" w:hAnsi="Courier New"/>
          <w:color w:val="231F20"/>
          <w:spacing w:val="-68"/>
          <w:sz w:val="18"/>
        </w:rPr>
        <w:t xml:space="preserve"> </w:t>
      </w:r>
      <w:r>
        <w:rPr>
          <w:color w:val="231F20"/>
        </w:rPr>
        <w:t>method</w:t>
      </w:r>
      <w:r>
        <w:rPr>
          <w:color w:val="231F20"/>
          <w:spacing w:val="-1"/>
        </w:rPr>
        <w:t xml:space="preserve"> </w:t>
      </w:r>
      <w:r>
        <w:rPr>
          <w:color w:val="231F20"/>
          <w:spacing w:val="-2"/>
        </w:rPr>
        <w:t xml:space="preserve">you </w:t>
      </w:r>
      <w:r>
        <w:rPr>
          <w:color w:val="231F20"/>
        </w:rPr>
        <w:t>need</w:t>
      </w:r>
      <w:r>
        <w:rPr>
          <w:color w:val="231F20"/>
          <w:spacing w:val="-2"/>
        </w:rPr>
        <w:t xml:space="preserve"> </w:t>
      </w:r>
      <w:r>
        <w:rPr>
          <w:color w:val="231F20"/>
        </w:rPr>
        <w:t>to</w:t>
      </w:r>
      <w:r>
        <w:rPr>
          <w:color w:val="231F20"/>
          <w:spacing w:val="-1"/>
        </w:rPr>
        <w:t xml:space="preserve"> </w:t>
      </w:r>
      <w:r>
        <w:rPr>
          <w:color w:val="231F20"/>
        </w:rPr>
        <w:t>know</w:t>
      </w:r>
      <w:r>
        <w:rPr>
          <w:color w:val="231F20"/>
          <w:spacing w:val="-2"/>
        </w:rPr>
        <w:t xml:space="preserve"> </w:t>
      </w:r>
      <w:r>
        <w:rPr>
          <w:color w:val="231F20"/>
        </w:rPr>
        <w:t>for</w:t>
      </w:r>
      <w:r>
        <w:rPr>
          <w:color w:val="231F20"/>
          <w:spacing w:val="-1"/>
        </w:rPr>
        <w:t xml:space="preserve"> </w:t>
      </w:r>
      <w:r>
        <w:rPr>
          <w:color w:val="231F20"/>
        </w:rPr>
        <w:t>the</w:t>
      </w:r>
      <w:r>
        <w:rPr>
          <w:color w:val="231F20"/>
          <w:spacing w:val="-2"/>
        </w:rPr>
        <w:t xml:space="preserve"> </w:t>
      </w:r>
      <w:r>
        <w:rPr>
          <w:color w:val="231F20"/>
        </w:rPr>
        <w:t>exam,</w:t>
      </w:r>
      <w:r>
        <w:rPr>
          <w:color w:val="231F20"/>
          <w:spacing w:val="-2"/>
        </w:rPr>
        <w:t xml:space="preserve"> </w:t>
      </w:r>
      <w:r>
        <w:rPr>
          <w:color w:val="231F20"/>
        </w:rPr>
        <w:t>we</w:t>
      </w:r>
      <w:r>
        <w:rPr>
          <w:color w:val="231F20"/>
          <w:spacing w:val="-1"/>
        </w:rPr>
        <w:t xml:space="preserve"> </w:t>
      </w:r>
      <w:r>
        <w:rPr>
          <w:color w:val="231F20"/>
        </w:rPr>
        <w:t>are going</w:t>
      </w:r>
      <w:r>
        <w:rPr>
          <w:color w:val="231F20"/>
          <w:spacing w:val="8"/>
        </w:rPr>
        <w:t xml:space="preserve"> </w:t>
      </w:r>
      <w:r>
        <w:rPr>
          <w:color w:val="231F20"/>
        </w:rPr>
        <w:t>to</w:t>
      </w:r>
      <w:r>
        <w:rPr>
          <w:color w:val="231F20"/>
          <w:spacing w:val="8"/>
        </w:rPr>
        <w:t xml:space="preserve"> </w:t>
      </w:r>
      <w:r>
        <w:rPr>
          <w:color w:val="231F20"/>
        </w:rPr>
        <w:t>show</w:t>
      </w:r>
      <w:r>
        <w:rPr>
          <w:color w:val="231F20"/>
          <w:spacing w:val="8"/>
        </w:rPr>
        <w:t xml:space="preserve"> </w:t>
      </w:r>
      <w:r>
        <w:rPr>
          <w:color w:val="231F20"/>
        </w:rPr>
        <w:t>a</w:t>
      </w:r>
      <w:r>
        <w:rPr>
          <w:color w:val="231F20"/>
          <w:spacing w:val="8"/>
        </w:rPr>
        <w:t xml:space="preserve"> </w:t>
      </w:r>
      <w:r>
        <w:rPr>
          <w:color w:val="231F20"/>
        </w:rPr>
        <w:t>few</w:t>
      </w:r>
      <w:r>
        <w:rPr>
          <w:color w:val="231F20"/>
          <w:spacing w:val="9"/>
        </w:rPr>
        <w:t xml:space="preserve"> </w:t>
      </w:r>
      <w:r>
        <w:rPr>
          <w:color w:val="231F20"/>
        </w:rPr>
        <w:t>sets</w:t>
      </w:r>
      <w:r>
        <w:rPr>
          <w:color w:val="231F20"/>
          <w:spacing w:val="8"/>
        </w:rPr>
        <w:t xml:space="preserve"> </w:t>
      </w:r>
      <w:r>
        <w:rPr>
          <w:color w:val="231F20"/>
        </w:rPr>
        <w:t>of</w:t>
      </w:r>
      <w:r>
        <w:rPr>
          <w:color w:val="231F20"/>
          <w:spacing w:val="8"/>
        </w:rPr>
        <w:t xml:space="preserve"> </w:t>
      </w:r>
      <w:r>
        <w:rPr>
          <w:color w:val="231F20"/>
        </w:rPr>
        <w:t>examples</w:t>
      </w:r>
      <w:r>
        <w:rPr>
          <w:color w:val="231F20"/>
          <w:spacing w:val="8"/>
        </w:rPr>
        <w:t xml:space="preserve"> </w:t>
      </w:r>
      <w:r>
        <w:rPr>
          <w:color w:val="231F20"/>
        </w:rPr>
        <w:t>for</w:t>
      </w:r>
      <w:r>
        <w:rPr>
          <w:color w:val="231F20"/>
          <w:spacing w:val="9"/>
        </w:rPr>
        <w:t xml:space="preserve"> </w:t>
      </w:r>
      <w:r>
        <w:rPr>
          <w:color w:val="231F20"/>
        </w:rPr>
        <w:t>it.</w:t>
      </w:r>
      <w:r>
        <w:rPr>
          <w:color w:val="231F20"/>
          <w:spacing w:val="8"/>
        </w:rPr>
        <w:t xml:space="preserve"> </w:t>
      </w:r>
      <w:r>
        <w:rPr>
          <w:color w:val="231F20"/>
        </w:rPr>
        <w:t>Let’s</w:t>
      </w:r>
      <w:r>
        <w:rPr>
          <w:color w:val="231F20"/>
          <w:spacing w:val="8"/>
        </w:rPr>
        <w:t xml:space="preserve"> </w:t>
      </w:r>
      <w:r>
        <w:rPr>
          <w:color w:val="231F20"/>
        </w:rPr>
        <w:t>start</w:t>
      </w:r>
      <w:r>
        <w:rPr>
          <w:color w:val="231F20"/>
          <w:spacing w:val="8"/>
        </w:rPr>
        <w:t xml:space="preserve"> </w:t>
      </w:r>
      <w:r>
        <w:rPr>
          <w:color w:val="231F20"/>
        </w:rPr>
        <w:t>with</w:t>
      </w:r>
      <w:r>
        <w:rPr>
          <w:color w:val="231F20"/>
          <w:spacing w:val="8"/>
        </w:rPr>
        <w:t xml:space="preserve"> </w:t>
      </w:r>
      <w:r>
        <w:rPr>
          <w:color w:val="231F20"/>
        </w:rPr>
        <w:t>the</w:t>
      </w:r>
      <w:r>
        <w:rPr>
          <w:color w:val="231F20"/>
          <w:spacing w:val="9"/>
        </w:rPr>
        <w:t xml:space="preserve"> </w:t>
      </w:r>
      <w:r>
        <w:rPr>
          <w:color w:val="231F20"/>
        </w:rPr>
        <w:t>most</w:t>
      </w:r>
      <w:r>
        <w:rPr>
          <w:color w:val="231F20"/>
          <w:spacing w:val="8"/>
        </w:rPr>
        <w:t xml:space="preserve"> </w:t>
      </w:r>
      <w:r>
        <w:rPr>
          <w:color w:val="231F20"/>
        </w:rPr>
        <w:t>straightforward</w:t>
      </w:r>
      <w:r>
        <w:rPr>
          <w:color w:val="231F20"/>
          <w:spacing w:val="8"/>
        </w:rPr>
        <w:t xml:space="preserve"> </w:t>
      </w:r>
      <w:r>
        <w:rPr>
          <w:color w:val="231F20"/>
        </w:rPr>
        <w:t>case:</w:t>
      </w:r>
    </w:p>
    <w:p w:rsidR="00FA3020" w:rsidRDefault="00FA3020">
      <w:pPr>
        <w:pStyle w:val="BodyText"/>
        <w:spacing w:before="1"/>
        <w:rPr>
          <w:sz w:val="18"/>
        </w:rPr>
      </w:pPr>
    </w:p>
    <w:p w:rsidR="00FA3020" w:rsidRDefault="00350426">
      <w:pPr>
        <w:tabs>
          <w:tab w:val="left" w:pos="3991"/>
        </w:tabs>
        <w:spacing w:line="324" w:lineRule="auto"/>
        <w:ind w:left="1440" w:right="5777"/>
        <w:rPr>
          <w:rFonts w:ascii="Courier New"/>
          <w:sz w:val="17"/>
        </w:rPr>
      </w:pPr>
      <w:r>
        <w:rPr>
          <w:rFonts w:ascii="Courier New"/>
          <w:color w:val="231F20"/>
          <w:sz w:val="17"/>
        </w:rPr>
        <w:t xml:space="preserve">ArrayList list = new ArrayList(); </w:t>
      </w:r>
      <w:r>
        <w:rPr>
          <w:rFonts w:ascii="Courier New"/>
          <w:color w:val="231F20"/>
          <w:w w:val="95"/>
          <w:sz w:val="17"/>
        </w:rPr>
        <w:t>list.add("hawk");</w:t>
      </w:r>
      <w:r>
        <w:rPr>
          <w:rFonts w:ascii="Courier New"/>
          <w:color w:val="231F20"/>
          <w:w w:val="95"/>
          <w:sz w:val="17"/>
        </w:rPr>
        <w:tab/>
      </w:r>
      <w:r>
        <w:rPr>
          <w:rFonts w:ascii="Courier New"/>
          <w:color w:val="231F20"/>
          <w:sz w:val="17"/>
        </w:rPr>
        <w:t>//</w:t>
      </w:r>
      <w:r>
        <w:rPr>
          <w:rFonts w:ascii="Courier New"/>
          <w:color w:val="231F20"/>
          <w:spacing w:val="-58"/>
          <w:sz w:val="17"/>
        </w:rPr>
        <w:t xml:space="preserve"> </w:t>
      </w:r>
      <w:r>
        <w:rPr>
          <w:rFonts w:ascii="Courier New"/>
          <w:color w:val="231F20"/>
          <w:spacing w:val="-3"/>
          <w:sz w:val="17"/>
        </w:rPr>
        <w:t>[hawk]</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79"/>
        <w:ind w:left="5893"/>
        <w:rPr>
          <w:rFonts w:ascii="Calibri"/>
          <w:b/>
          <w:sz w:val="17"/>
        </w:rPr>
      </w:pPr>
      <w:r>
        <w:rPr>
          <w:rFonts w:ascii="Calibri"/>
          <w:color w:val="231F20"/>
          <w:w w:val="105"/>
          <w:sz w:val="18"/>
        </w:rPr>
        <w:lastRenderedPageBreak/>
        <w:t>Understanding</w:t>
      </w:r>
      <w:r>
        <w:rPr>
          <w:rFonts w:ascii="Calibri"/>
          <w:color w:val="231F20"/>
          <w:spacing w:val="10"/>
          <w:w w:val="105"/>
          <w:sz w:val="18"/>
        </w:rPr>
        <w:t xml:space="preserve"> </w:t>
      </w:r>
      <w:r>
        <w:rPr>
          <w:rFonts w:ascii="Calibri"/>
          <w:color w:val="231F20"/>
          <w:w w:val="105"/>
          <w:sz w:val="18"/>
        </w:rPr>
        <w:t>an</w:t>
      </w:r>
      <w:r>
        <w:rPr>
          <w:rFonts w:ascii="Calibri"/>
          <w:color w:val="231F20"/>
          <w:spacing w:val="10"/>
          <w:w w:val="105"/>
          <w:sz w:val="18"/>
        </w:rPr>
        <w:t xml:space="preserve"> </w:t>
      </w:r>
      <w:r>
        <w:rPr>
          <w:rFonts w:ascii="Verdana"/>
          <w:i/>
          <w:color w:val="231F20"/>
          <w:w w:val="105"/>
          <w:sz w:val="18"/>
        </w:rPr>
        <w:t>ArrayList</w:t>
      </w:r>
      <w:r>
        <w:rPr>
          <w:rFonts w:ascii="Verdana"/>
          <w:i/>
          <w:color w:val="231F20"/>
          <w:w w:val="105"/>
          <w:sz w:val="18"/>
        </w:rPr>
        <w:tab/>
      </w:r>
      <w:r>
        <w:rPr>
          <w:rFonts w:ascii="Calibri"/>
          <w:b/>
          <w:color w:val="231F20"/>
          <w:w w:val="105"/>
          <w:sz w:val="17"/>
        </w:rPr>
        <w:t>131</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4111"/>
        </w:tabs>
        <w:spacing w:line="324" w:lineRule="auto"/>
        <w:ind w:left="1560" w:right="5090"/>
        <w:rPr>
          <w:rFonts w:ascii="Courier New"/>
          <w:sz w:val="17"/>
        </w:rPr>
      </w:pPr>
      <w:r>
        <w:rPr>
          <w:rFonts w:ascii="Courier New"/>
          <w:color w:val="231F20"/>
          <w:w w:val="95"/>
          <w:sz w:val="17"/>
        </w:rPr>
        <w:t>list.add(Boolean.TRUE);</w:t>
      </w:r>
      <w:r>
        <w:rPr>
          <w:rFonts w:ascii="Courier New"/>
          <w:color w:val="231F20"/>
          <w:w w:val="95"/>
          <w:sz w:val="17"/>
        </w:rPr>
        <w:tab/>
      </w:r>
      <w:r>
        <w:rPr>
          <w:rFonts w:ascii="Courier New"/>
          <w:color w:val="231F20"/>
          <w:sz w:val="17"/>
        </w:rPr>
        <w:t>//</w:t>
      </w:r>
      <w:r>
        <w:rPr>
          <w:rFonts w:ascii="Courier New"/>
          <w:color w:val="231F20"/>
          <w:spacing w:val="-52"/>
          <w:sz w:val="17"/>
        </w:rPr>
        <w:t xml:space="preserve"> </w:t>
      </w:r>
      <w:r>
        <w:rPr>
          <w:rFonts w:ascii="Courier New"/>
          <w:color w:val="231F20"/>
          <w:sz w:val="17"/>
        </w:rPr>
        <w:t>[hawk,</w:t>
      </w:r>
      <w:r>
        <w:rPr>
          <w:rFonts w:ascii="Courier New"/>
          <w:color w:val="231F20"/>
          <w:spacing w:val="-51"/>
          <w:sz w:val="17"/>
        </w:rPr>
        <w:t xml:space="preserve"> </w:t>
      </w:r>
      <w:r>
        <w:rPr>
          <w:rFonts w:ascii="Courier New"/>
          <w:color w:val="231F20"/>
          <w:spacing w:val="-4"/>
          <w:sz w:val="17"/>
        </w:rPr>
        <w:t xml:space="preserve">true] </w:t>
      </w:r>
      <w:r>
        <w:rPr>
          <w:rFonts w:ascii="Courier New"/>
          <w:color w:val="231F20"/>
          <w:w w:val="95"/>
          <w:sz w:val="17"/>
        </w:rPr>
        <w:t xml:space="preserve">System.out.println(list); // [hawk, </w:t>
      </w:r>
      <w:r>
        <w:rPr>
          <w:rFonts w:ascii="Courier New"/>
          <w:color w:val="231F20"/>
          <w:spacing w:val="-4"/>
          <w:w w:val="95"/>
          <w:sz w:val="17"/>
        </w:rPr>
        <w:t>true]</w:t>
      </w:r>
    </w:p>
    <w:p w:rsidR="00FA3020" w:rsidRDefault="00350426">
      <w:pPr>
        <w:pStyle w:val="BodyText"/>
        <w:spacing w:before="81" w:line="247" w:lineRule="auto"/>
        <w:ind w:left="1559" w:right="1648" w:firstLine="240"/>
      </w:pPr>
      <w:r>
        <w:rPr>
          <w:rFonts w:ascii="Courier New" w:hAnsi="Courier New"/>
          <w:color w:val="231F20"/>
          <w:sz w:val="18"/>
        </w:rPr>
        <w:t xml:space="preserve">add() </w:t>
      </w:r>
      <w:r>
        <w:rPr>
          <w:color w:val="231F20"/>
        </w:rPr>
        <w:t xml:space="preserve">does exactly what we expect: it stores the </w:t>
      </w:r>
      <w:r>
        <w:rPr>
          <w:rFonts w:ascii="Courier New" w:hAnsi="Courier New"/>
          <w:color w:val="231F20"/>
          <w:sz w:val="18"/>
        </w:rPr>
        <w:t xml:space="preserve">String </w:t>
      </w:r>
      <w:r>
        <w:rPr>
          <w:color w:val="231F20"/>
        </w:rPr>
        <w:t xml:space="preserve">in the no longer empty </w:t>
      </w:r>
      <w:r>
        <w:rPr>
          <w:rFonts w:ascii="Courier New" w:hAnsi="Courier New"/>
          <w:color w:val="231F20"/>
          <w:sz w:val="18"/>
        </w:rPr>
        <w:t>ArrayList</w:t>
      </w:r>
      <w:r>
        <w:rPr>
          <w:color w:val="231F20"/>
        </w:rPr>
        <w:t xml:space="preserve">. It then does the same thing for the </w:t>
      </w:r>
      <w:r>
        <w:rPr>
          <w:rFonts w:ascii="Courier New" w:hAnsi="Courier New"/>
          <w:color w:val="231F20"/>
          <w:sz w:val="18"/>
        </w:rPr>
        <w:t>boolean</w:t>
      </w:r>
      <w:r>
        <w:rPr>
          <w:color w:val="231F20"/>
        </w:rPr>
        <w:t xml:space="preserve">. This is okay because we didn’t specify a type for </w:t>
      </w:r>
      <w:r>
        <w:rPr>
          <w:rFonts w:ascii="Courier New" w:hAnsi="Courier New"/>
          <w:color w:val="231F20"/>
          <w:sz w:val="18"/>
        </w:rPr>
        <w:t>ArrayList</w:t>
      </w:r>
      <w:r>
        <w:rPr>
          <w:color w:val="231F20"/>
        </w:rPr>
        <w:t xml:space="preserve">; therefore, the type is </w:t>
      </w:r>
      <w:r>
        <w:rPr>
          <w:rFonts w:ascii="Courier New" w:hAnsi="Courier New"/>
          <w:color w:val="231F20"/>
          <w:sz w:val="18"/>
        </w:rPr>
        <w:t>Object</w:t>
      </w:r>
      <w:r>
        <w:rPr>
          <w:color w:val="231F20"/>
        </w:rPr>
        <w:t xml:space="preserve">, which includes everything except primitives. It may not have been what we intended, but the compiler doesn’t know that. Now, let’s use generics to tell the compiler we only want to allow </w:t>
      </w:r>
      <w:r>
        <w:rPr>
          <w:rFonts w:ascii="Courier New" w:hAnsi="Courier New"/>
          <w:color w:val="231F20"/>
          <w:sz w:val="18"/>
        </w:rPr>
        <w:t xml:space="preserve">String </w:t>
      </w:r>
      <w:r>
        <w:rPr>
          <w:color w:val="231F20"/>
        </w:rPr>
        <w:t xml:space="preserve">objects in our </w:t>
      </w:r>
      <w:r>
        <w:rPr>
          <w:rFonts w:ascii="Courier New" w:hAnsi="Courier New"/>
          <w:color w:val="231F20"/>
          <w:sz w:val="18"/>
        </w:rPr>
        <w:t>ArrayList</w:t>
      </w:r>
      <w:r>
        <w:rPr>
          <w:color w:val="231F20"/>
        </w:rPr>
        <w:t>:</w:t>
      </w:r>
    </w:p>
    <w:p w:rsidR="00FA3020" w:rsidRDefault="00FA3020">
      <w:pPr>
        <w:pStyle w:val="BodyText"/>
        <w:spacing w:before="4"/>
        <w:rPr>
          <w:sz w:val="17"/>
        </w:rPr>
      </w:pPr>
    </w:p>
    <w:p w:rsidR="00FA3020" w:rsidRDefault="00350426">
      <w:pPr>
        <w:spacing w:line="324" w:lineRule="auto"/>
        <w:ind w:left="1560" w:right="4895"/>
        <w:rPr>
          <w:rFonts w:ascii="Courier New"/>
          <w:sz w:val="17"/>
        </w:rPr>
      </w:pPr>
      <w:r>
        <w:rPr>
          <w:rFonts w:ascii="Courier New"/>
          <w:color w:val="231F20"/>
          <w:w w:val="95"/>
          <w:sz w:val="17"/>
        </w:rPr>
        <w:t>ArrayList&lt;String&gt;</w:t>
      </w:r>
      <w:r>
        <w:rPr>
          <w:rFonts w:ascii="Courier New"/>
          <w:color w:val="231F20"/>
          <w:spacing w:val="-30"/>
          <w:w w:val="95"/>
          <w:sz w:val="17"/>
        </w:rPr>
        <w:t xml:space="preserve"> </w:t>
      </w:r>
      <w:r>
        <w:rPr>
          <w:rFonts w:ascii="Courier New"/>
          <w:color w:val="231F20"/>
          <w:w w:val="95"/>
          <w:sz w:val="17"/>
        </w:rPr>
        <w:t>safer</w:t>
      </w:r>
      <w:r>
        <w:rPr>
          <w:rFonts w:ascii="Courier New"/>
          <w:color w:val="231F20"/>
          <w:spacing w:val="-30"/>
          <w:w w:val="95"/>
          <w:sz w:val="17"/>
        </w:rPr>
        <w:t xml:space="preserve"> </w:t>
      </w:r>
      <w:r>
        <w:rPr>
          <w:rFonts w:ascii="Courier New"/>
          <w:color w:val="231F20"/>
          <w:w w:val="95"/>
          <w:sz w:val="17"/>
        </w:rPr>
        <w:t>=</w:t>
      </w:r>
      <w:r>
        <w:rPr>
          <w:rFonts w:ascii="Courier New"/>
          <w:color w:val="231F20"/>
          <w:spacing w:val="-30"/>
          <w:w w:val="95"/>
          <w:sz w:val="17"/>
        </w:rPr>
        <w:t xml:space="preserve"> </w:t>
      </w:r>
      <w:r>
        <w:rPr>
          <w:rFonts w:ascii="Courier New"/>
          <w:color w:val="231F20"/>
          <w:w w:val="95"/>
          <w:sz w:val="17"/>
        </w:rPr>
        <w:t>new</w:t>
      </w:r>
      <w:r>
        <w:rPr>
          <w:rFonts w:ascii="Courier New"/>
          <w:color w:val="231F20"/>
          <w:spacing w:val="-30"/>
          <w:w w:val="95"/>
          <w:sz w:val="17"/>
        </w:rPr>
        <w:t xml:space="preserve"> </w:t>
      </w:r>
      <w:r>
        <w:rPr>
          <w:rFonts w:ascii="Courier New"/>
          <w:color w:val="231F20"/>
          <w:w w:val="95"/>
          <w:sz w:val="17"/>
        </w:rPr>
        <w:t xml:space="preserve">ArrayList&lt;&gt;(); </w:t>
      </w:r>
      <w:r>
        <w:rPr>
          <w:rFonts w:ascii="Courier New"/>
          <w:color w:val="231F20"/>
          <w:sz w:val="17"/>
        </w:rPr>
        <w:t>safer.add("sparrow");</w:t>
      </w:r>
    </w:p>
    <w:p w:rsidR="00FA3020" w:rsidRDefault="00350426">
      <w:pPr>
        <w:tabs>
          <w:tab w:val="left" w:pos="4205"/>
        </w:tabs>
        <w:ind w:left="1560"/>
        <w:rPr>
          <w:rFonts w:ascii="Courier New"/>
          <w:sz w:val="17"/>
        </w:rPr>
      </w:pPr>
      <w:r>
        <w:rPr>
          <w:rFonts w:ascii="Courier New"/>
          <w:color w:val="231F20"/>
          <w:w w:val="95"/>
          <w:sz w:val="17"/>
        </w:rPr>
        <w:t>safer.add(Boolean.TRUE);</w:t>
      </w:r>
      <w:r>
        <w:rPr>
          <w:rFonts w:ascii="Courier New"/>
          <w:color w:val="231F20"/>
          <w:w w:val="95"/>
          <w:sz w:val="17"/>
        </w:rPr>
        <w:tab/>
      </w:r>
      <w:r>
        <w:rPr>
          <w:rFonts w:ascii="Courier New"/>
          <w:color w:val="231F20"/>
          <w:sz w:val="17"/>
        </w:rPr>
        <w:t>// DOES NOT</w:t>
      </w:r>
      <w:r>
        <w:rPr>
          <w:rFonts w:ascii="Courier New"/>
          <w:color w:val="231F20"/>
          <w:spacing w:val="-31"/>
          <w:sz w:val="17"/>
        </w:rPr>
        <w:t xml:space="preserve"> </w:t>
      </w:r>
      <w:r>
        <w:rPr>
          <w:rFonts w:ascii="Courier New"/>
          <w:color w:val="231F20"/>
          <w:sz w:val="17"/>
        </w:rPr>
        <w:t>COMPILE</w:t>
      </w:r>
    </w:p>
    <w:p w:rsidR="00FA3020" w:rsidRDefault="00350426">
      <w:pPr>
        <w:pStyle w:val="BodyText"/>
        <w:spacing w:before="149" w:line="244" w:lineRule="auto"/>
        <w:ind w:left="1560" w:right="1468" w:firstLine="240"/>
      </w:pPr>
      <w:r>
        <w:rPr>
          <w:color w:val="231F20"/>
        </w:rPr>
        <w:t xml:space="preserve">This time the compiler knows that only </w:t>
      </w:r>
      <w:r>
        <w:rPr>
          <w:rFonts w:ascii="Courier New" w:hAnsi="Courier New"/>
          <w:color w:val="231F20"/>
          <w:sz w:val="18"/>
        </w:rPr>
        <w:t xml:space="preserve">String </w:t>
      </w:r>
      <w:r>
        <w:rPr>
          <w:color w:val="231F20"/>
        </w:rPr>
        <w:t xml:space="preserve">objects are allowed in and prevents the attempt to add a </w:t>
      </w:r>
      <w:r>
        <w:rPr>
          <w:rFonts w:ascii="Courier New" w:hAnsi="Courier New"/>
          <w:color w:val="231F20"/>
          <w:sz w:val="18"/>
        </w:rPr>
        <w:t>boolean</w:t>
      </w:r>
      <w:r>
        <w:rPr>
          <w:color w:val="231F20"/>
        </w:rPr>
        <w:t>. Now let’s try adding multiple values to different positions.</w:t>
      </w:r>
    </w:p>
    <w:p w:rsidR="00FA3020" w:rsidRDefault="00FA3020">
      <w:pPr>
        <w:pStyle w:val="BodyText"/>
        <w:spacing w:before="1"/>
        <w:rPr>
          <w:sz w:val="17"/>
        </w:rPr>
      </w:pPr>
    </w:p>
    <w:p w:rsidR="00FA3020" w:rsidRDefault="00350426">
      <w:pPr>
        <w:tabs>
          <w:tab w:val="left" w:pos="4678"/>
        </w:tabs>
        <w:spacing w:line="324" w:lineRule="auto"/>
        <w:ind w:left="1560" w:right="5090"/>
        <w:rPr>
          <w:rFonts w:ascii="Courier New"/>
          <w:sz w:val="17"/>
        </w:rPr>
      </w:pPr>
      <w:r>
        <w:rPr>
          <w:rFonts w:ascii="Courier New"/>
          <w:color w:val="231F20"/>
          <w:sz w:val="17"/>
        </w:rPr>
        <w:t>4:</w:t>
      </w:r>
      <w:r>
        <w:rPr>
          <w:rFonts w:ascii="Courier New"/>
          <w:color w:val="231F20"/>
          <w:spacing w:val="-65"/>
          <w:sz w:val="17"/>
        </w:rPr>
        <w:t xml:space="preserve"> </w:t>
      </w:r>
      <w:r>
        <w:rPr>
          <w:rFonts w:ascii="Courier New"/>
          <w:color w:val="231F20"/>
          <w:sz w:val="17"/>
        </w:rPr>
        <w:t>List&lt;String&gt;</w:t>
      </w:r>
      <w:r>
        <w:rPr>
          <w:rFonts w:ascii="Courier New"/>
          <w:color w:val="231F20"/>
          <w:spacing w:val="-65"/>
          <w:sz w:val="17"/>
        </w:rPr>
        <w:t xml:space="preserve"> </w:t>
      </w:r>
      <w:r>
        <w:rPr>
          <w:rFonts w:ascii="Courier New"/>
          <w:color w:val="231F20"/>
          <w:sz w:val="17"/>
        </w:rPr>
        <w:t>birds</w:t>
      </w:r>
      <w:r>
        <w:rPr>
          <w:rFonts w:ascii="Courier New"/>
          <w:color w:val="231F20"/>
          <w:spacing w:val="-64"/>
          <w:sz w:val="17"/>
        </w:rPr>
        <w:t xml:space="preserve"> </w:t>
      </w:r>
      <w:r>
        <w:rPr>
          <w:rFonts w:ascii="Courier New"/>
          <w:color w:val="231F20"/>
          <w:sz w:val="17"/>
        </w:rPr>
        <w:t>=</w:t>
      </w:r>
      <w:r>
        <w:rPr>
          <w:rFonts w:ascii="Courier New"/>
          <w:color w:val="231F20"/>
          <w:spacing w:val="-65"/>
          <w:sz w:val="17"/>
        </w:rPr>
        <w:t xml:space="preserve"> </w:t>
      </w:r>
      <w:r>
        <w:rPr>
          <w:rFonts w:ascii="Courier New"/>
          <w:color w:val="231F20"/>
          <w:sz w:val="17"/>
        </w:rPr>
        <w:t>new</w:t>
      </w:r>
      <w:r>
        <w:rPr>
          <w:rFonts w:ascii="Courier New"/>
          <w:color w:val="231F20"/>
          <w:spacing w:val="-64"/>
          <w:sz w:val="17"/>
        </w:rPr>
        <w:t xml:space="preserve"> </w:t>
      </w:r>
      <w:r>
        <w:rPr>
          <w:rFonts w:ascii="Courier New"/>
          <w:color w:val="231F20"/>
          <w:sz w:val="17"/>
        </w:rPr>
        <w:t xml:space="preserve">ArrayList&lt;&gt;(); </w:t>
      </w:r>
      <w:r>
        <w:rPr>
          <w:rFonts w:ascii="Courier New"/>
          <w:color w:val="231F20"/>
          <w:w w:val="95"/>
          <w:sz w:val="17"/>
        </w:rPr>
        <w:t>5:</w:t>
      </w:r>
      <w:r>
        <w:rPr>
          <w:rFonts w:ascii="Courier New"/>
          <w:color w:val="231F20"/>
          <w:spacing w:val="-27"/>
          <w:w w:val="95"/>
          <w:sz w:val="17"/>
        </w:rPr>
        <w:t xml:space="preserve"> </w:t>
      </w:r>
      <w:r>
        <w:rPr>
          <w:rFonts w:ascii="Courier New"/>
          <w:color w:val="231F20"/>
          <w:w w:val="95"/>
          <w:sz w:val="17"/>
        </w:rPr>
        <w:t>birds.add("hawk");</w:t>
      </w:r>
      <w:r>
        <w:rPr>
          <w:rFonts w:ascii="Courier New"/>
          <w:color w:val="231F20"/>
          <w:w w:val="95"/>
          <w:sz w:val="17"/>
        </w:rPr>
        <w:tab/>
      </w:r>
      <w:r>
        <w:rPr>
          <w:rFonts w:ascii="Courier New"/>
          <w:color w:val="231F20"/>
          <w:sz w:val="17"/>
        </w:rPr>
        <w:t>//</w:t>
      </w:r>
      <w:r>
        <w:rPr>
          <w:rFonts w:ascii="Courier New"/>
          <w:color w:val="231F20"/>
          <w:spacing w:val="-58"/>
          <w:sz w:val="17"/>
        </w:rPr>
        <w:t xml:space="preserve"> </w:t>
      </w:r>
      <w:r>
        <w:rPr>
          <w:rFonts w:ascii="Courier New"/>
          <w:color w:val="231F20"/>
          <w:spacing w:val="-3"/>
          <w:sz w:val="17"/>
        </w:rPr>
        <w:t>[hawk]</w:t>
      </w:r>
    </w:p>
    <w:p w:rsidR="00FA3020" w:rsidRDefault="00350426">
      <w:pPr>
        <w:tabs>
          <w:tab w:val="left" w:pos="4678"/>
        </w:tabs>
        <w:ind w:left="1560"/>
        <w:rPr>
          <w:rFonts w:ascii="Courier New"/>
          <w:sz w:val="17"/>
        </w:rPr>
      </w:pPr>
      <w:r>
        <w:rPr>
          <w:rFonts w:ascii="Courier New"/>
          <w:color w:val="231F20"/>
          <w:sz w:val="17"/>
        </w:rPr>
        <w:t>6:</w:t>
      </w:r>
      <w:r>
        <w:rPr>
          <w:rFonts w:ascii="Courier New"/>
          <w:color w:val="231F20"/>
          <w:spacing w:val="-66"/>
          <w:sz w:val="17"/>
        </w:rPr>
        <w:t xml:space="preserve"> </w:t>
      </w:r>
      <w:r>
        <w:rPr>
          <w:rFonts w:ascii="Courier New"/>
          <w:color w:val="231F20"/>
          <w:sz w:val="17"/>
        </w:rPr>
        <w:t>birds.add(1,</w:t>
      </w:r>
      <w:r>
        <w:rPr>
          <w:rFonts w:ascii="Courier New"/>
          <w:color w:val="231F20"/>
          <w:spacing w:val="-65"/>
          <w:sz w:val="17"/>
        </w:rPr>
        <w:t xml:space="preserve"> </w:t>
      </w:r>
      <w:r>
        <w:rPr>
          <w:rFonts w:ascii="Courier New"/>
          <w:color w:val="231F20"/>
          <w:sz w:val="17"/>
        </w:rPr>
        <w:t>"robin");</w:t>
      </w:r>
      <w:r>
        <w:rPr>
          <w:rFonts w:ascii="Courier New"/>
          <w:color w:val="231F20"/>
          <w:sz w:val="17"/>
        </w:rPr>
        <w:tab/>
        <w:t>// [hawk,</w:t>
      </w:r>
      <w:r>
        <w:rPr>
          <w:rFonts w:ascii="Courier New"/>
          <w:color w:val="231F20"/>
          <w:spacing w:val="-20"/>
          <w:sz w:val="17"/>
        </w:rPr>
        <w:t xml:space="preserve"> </w:t>
      </w:r>
      <w:r>
        <w:rPr>
          <w:rFonts w:ascii="Courier New"/>
          <w:color w:val="231F20"/>
          <w:sz w:val="17"/>
        </w:rPr>
        <w:t>robin]</w:t>
      </w:r>
    </w:p>
    <w:p w:rsidR="00FA3020" w:rsidRDefault="00350426">
      <w:pPr>
        <w:tabs>
          <w:tab w:val="left" w:pos="4678"/>
        </w:tabs>
        <w:spacing w:before="68"/>
        <w:ind w:left="1560"/>
        <w:rPr>
          <w:rFonts w:ascii="Courier New"/>
          <w:sz w:val="17"/>
        </w:rPr>
      </w:pPr>
      <w:r>
        <w:rPr>
          <w:rFonts w:ascii="Courier New"/>
          <w:color w:val="231F20"/>
          <w:sz w:val="17"/>
        </w:rPr>
        <w:t>7:</w:t>
      </w:r>
      <w:r>
        <w:rPr>
          <w:rFonts w:ascii="Courier New"/>
          <w:color w:val="231F20"/>
          <w:spacing w:val="-55"/>
          <w:sz w:val="17"/>
        </w:rPr>
        <w:t xml:space="preserve"> </w:t>
      </w:r>
      <w:r>
        <w:rPr>
          <w:rFonts w:ascii="Courier New"/>
          <w:color w:val="231F20"/>
          <w:sz w:val="17"/>
        </w:rPr>
        <w:t>birds.add(0,</w:t>
      </w:r>
      <w:r>
        <w:rPr>
          <w:rFonts w:ascii="Courier New"/>
          <w:color w:val="231F20"/>
          <w:spacing w:val="-55"/>
          <w:sz w:val="17"/>
        </w:rPr>
        <w:t xml:space="preserve"> </w:t>
      </w:r>
      <w:r>
        <w:rPr>
          <w:rFonts w:ascii="Courier New"/>
          <w:color w:val="231F20"/>
          <w:sz w:val="17"/>
        </w:rPr>
        <w:t>"blue</w:t>
      </w:r>
      <w:r>
        <w:rPr>
          <w:rFonts w:ascii="Courier New"/>
          <w:color w:val="231F20"/>
          <w:spacing w:val="-55"/>
          <w:sz w:val="17"/>
        </w:rPr>
        <w:t xml:space="preserve"> </w:t>
      </w:r>
      <w:r>
        <w:rPr>
          <w:rFonts w:ascii="Courier New"/>
          <w:color w:val="231F20"/>
          <w:sz w:val="17"/>
        </w:rPr>
        <w:t>jay");</w:t>
      </w:r>
      <w:r>
        <w:rPr>
          <w:rFonts w:ascii="Courier New"/>
          <w:color w:val="231F20"/>
          <w:sz w:val="17"/>
        </w:rPr>
        <w:tab/>
        <w:t>// [blue jay, hawk,</w:t>
      </w:r>
      <w:r>
        <w:rPr>
          <w:rFonts w:ascii="Courier New"/>
          <w:color w:val="231F20"/>
          <w:spacing w:val="-48"/>
          <w:sz w:val="17"/>
        </w:rPr>
        <w:t xml:space="preserve"> </w:t>
      </w:r>
      <w:r>
        <w:rPr>
          <w:rFonts w:ascii="Courier New"/>
          <w:color w:val="231F20"/>
          <w:sz w:val="17"/>
        </w:rPr>
        <w:t>robin]</w:t>
      </w:r>
    </w:p>
    <w:p w:rsidR="00FA3020" w:rsidRDefault="00350426">
      <w:pPr>
        <w:tabs>
          <w:tab w:val="left" w:pos="4678"/>
        </w:tabs>
        <w:spacing w:before="67" w:line="324" w:lineRule="auto"/>
        <w:ind w:left="1560" w:right="2537"/>
        <w:rPr>
          <w:rFonts w:ascii="Courier New"/>
          <w:sz w:val="17"/>
        </w:rPr>
      </w:pPr>
      <w:r>
        <w:rPr>
          <w:rFonts w:ascii="Courier New"/>
          <w:color w:val="231F20"/>
          <w:w w:val="95"/>
          <w:sz w:val="17"/>
        </w:rPr>
        <w:t>8:</w:t>
      </w:r>
      <w:r>
        <w:rPr>
          <w:rFonts w:ascii="Courier New"/>
          <w:color w:val="231F20"/>
          <w:spacing w:val="-24"/>
          <w:w w:val="95"/>
          <w:sz w:val="17"/>
        </w:rPr>
        <w:t xml:space="preserve"> </w:t>
      </w:r>
      <w:r>
        <w:rPr>
          <w:rFonts w:ascii="Courier New"/>
          <w:color w:val="231F20"/>
          <w:w w:val="95"/>
          <w:sz w:val="17"/>
        </w:rPr>
        <w:t>birds.add(1,</w:t>
      </w:r>
      <w:r>
        <w:rPr>
          <w:rFonts w:ascii="Courier New"/>
          <w:color w:val="231F20"/>
          <w:spacing w:val="-24"/>
          <w:w w:val="95"/>
          <w:sz w:val="17"/>
        </w:rPr>
        <w:t xml:space="preserve"> </w:t>
      </w:r>
      <w:r>
        <w:rPr>
          <w:rFonts w:ascii="Courier New"/>
          <w:color w:val="231F20"/>
          <w:w w:val="95"/>
          <w:sz w:val="17"/>
        </w:rPr>
        <w:t>"cardinal");</w:t>
      </w:r>
      <w:r>
        <w:rPr>
          <w:rFonts w:ascii="Courier New"/>
          <w:color w:val="231F20"/>
          <w:w w:val="95"/>
          <w:sz w:val="17"/>
        </w:rPr>
        <w:tab/>
      </w:r>
      <w:r>
        <w:rPr>
          <w:rFonts w:ascii="Courier New"/>
          <w:color w:val="231F20"/>
          <w:sz w:val="17"/>
        </w:rPr>
        <w:t>//</w:t>
      </w:r>
      <w:r>
        <w:rPr>
          <w:rFonts w:ascii="Courier New"/>
          <w:color w:val="231F20"/>
          <w:spacing w:val="-52"/>
          <w:sz w:val="17"/>
        </w:rPr>
        <w:t xml:space="preserve"> </w:t>
      </w:r>
      <w:r>
        <w:rPr>
          <w:rFonts w:ascii="Courier New"/>
          <w:color w:val="231F20"/>
          <w:sz w:val="17"/>
        </w:rPr>
        <w:t>[blue</w:t>
      </w:r>
      <w:r>
        <w:rPr>
          <w:rFonts w:ascii="Courier New"/>
          <w:color w:val="231F20"/>
          <w:spacing w:val="-52"/>
          <w:sz w:val="17"/>
        </w:rPr>
        <w:t xml:space="preserve"> </w:t>
      </w:r>
      <w:r>
        <w:rPr>
          <w:rFonts w:ascii="Courier New"/>
          <w:color w:val="231F20"/>
          <w:sz w:val="17"/>
        </w:rPr>
        <w:t>jay,</w:t>
      </w:r>
      <w:r>
        <w:rPr>
          <w:rFonts w:ascii="Courier New"/>
          <w:color w:val="231F20"/>
          <w:spacing w:val="-52"/>
          <w:sz w:val="17"/>
        </w:rPr>
        <w:t xml:space="preserve"> </w:t>
      </w:r>
      <w:r>
        <w:rPr>
          <w:rFonts w:ascii="Courier New"/>
          <w:color w:val="231F20"/>
          <w:sz w:val="17"/>
        </w:rPr>
        <w:t>cardinal,</w:t>
      </w:r>
      <w:r>
        <w:rPr>
          <w:rFonts w:ascii="Courier New"/>
          <w:color w:val="231F20"/>
          <w:spacing w:val="-52"/>
          <w:sz w:val="17"/>
        </w:rPr>
        <w:t xml:space="preserve"> </w:t>
      </w:r>
      <w:r>
        <w:rPr>
          <w:rFonts w:ascii="Courier New"/>
          <w:color w:val="231F20"/>
          <w:sz w:val="17"/>
        </w:rPr>
        <w:t>hawk,</w:t>
      </w:r>
      <w:r>
        <w:rPr>
          <w:rFonts w:ascii="Courier New"/>
          <w:color w:val="231F20"/>
          <w:spacing w:val="-52"/>
          <w:sz w:val="17"/>
        </w:rPr>
        <w:t xml:space="preserve"> </w:t>
      </w:r>
      <w:r>
        <w:rPr>
          <w:rFonts w:ascii="Courier New"/>
          <w:color w:val="231F20"/>
          <w:spacing w:val="-3"/>
          <w:sz w:val="17"/>
        </w:rPr>
        <w:t xml:space="preserve">robin] </w:t>
      </w:r>
      <w:r>
        <w:rPr>
          <w:rFonts w:ascii="Courier New"/>
          <w:color w:val="231F20"/>
          <w:w w:val="95"/>
          <w:sz w:val="17"/>
        </w:rPr>
        <w:t>9:</w:t>
      </w:r>
      <w:r>
        <w:rPr>
          <w:rFonts w:ascii="Courier New"/>
          <w:color w:val="231F20"/>
          <w:spacing w:val="-37"/>
          <w:w w:val="95"/>
          <w:sz w:val="17"/>
        </w:rPr>
        <w:t xml:space="preserve"> </w:t>
      </w:r>
      <w:r>
        <w:rPr>
          <w:rFonts w:ascii="Courier New"/>
          <w:color w:val="231F20"/>
          <w:w w:val="95"/>
          <w:sz w:val="17"/>
        </w:rPr>
        <w:t>System.out.println(birds);</w:t>
      </w:r>
      <w:r>
        <w:rPr>
          <w:rFonts w:ascii="Courier New"/>
          <w:color w:val="231F20"/>
          <w:w w:val="95"/>
          <w:sz w:val="17"/>
        </w:rPr>
        <w:tab/>
      </w:r>
      <w:r>
        <w:rPr>
          <w:rFonts w:ascii="Courier New"/>
          <w:color w:val="231F20"/>
          <w:sz w:val="17"/>
        </w:rPr>
        <w:t>//</w:t>
      </w:r>
      <w:r>
        <w:rPr>
          <w:rFonts w:ascii="Courier New"/>
          <w:color w:val="231F20"/>
          <w:spacing w:val="-52"/>
          <w:sz w:val="17"/>
        </w:rPr>
        <w:t xml:space="preserve"> </w:t>
      </w:r>
      <w:r>
        <w:rPr>
          <w:rFonts w:ascii="Courier New"/>
          <w:color w:val="231F20"/>
          <w:sz w:val="17"/>
        </w:rPr>
        <w:t>[blue</w:t>
      </w:r>
      <w:r>
        <w:rPr>
          <w:rFonts w:ascii="Courier New"/>
          <w:color w:val="231F20"/>
          <w:spacing w:val="-52"/>
          <w:sz w:val="17"/>
        </w:rPr>
        <w:t xml:space="preserve"> </w:t>
      </w:r>
      <w:r>
        <w:rPr>
          <w:rFonts w:ascii="Courier New"/>
          <w:color w:val="231F20"/>
          <w:sz w:val="17"/>
        </w:rPr>
        <w:t>jay,</w:t>
      </w:r>
      <w:r>
        <w:rPr>
          <w:rFonts w:ascii="Courier New"/>
          <w:color w:val="231F20"/>
          <w:spacing w:val="-52"/>
          <w:sz w:val="17"/>
        </w:rPr>
        <w:t xml:space="preserve"> </w:t>
      </w:r>
      <w:r>
        <w:rPr>
          <w:rFonts w:ascii="Courier New"/>
          <w:color w:val="231F20"/>
          <w:sz w:val="17"/>
        </w:rPr>
        <w:t>cardinal,</w:t>
      </w:r>
      <w:r>
        <w:rPr>
          <w:rFonts w:ascii="Courier New"/>
          <w:color w:val="231F20"/>
          <w:spacing w:val="-52"/>
          <w:sz w:val="17"/>
        </w:rPr>
        <w:t xml:space="preserve"> </w:t>
      </w:r>
      <w:r>
        <w:rPr>
          <w:rFonts w:ascii="Courier New"/>
          <w:color w:val="231F20"/>
          <w:sz w:val="17"/>
        </w:rPr>
        <w:t>hawk,</w:t>
      </w:r>
      <w:r>
        <w:rPr>
          <w:rFonts w:ascii="Courier New"/>
          <w:color w:val="231F20"/>
          <w:spacing w:val="-52"/>
          <w:sz w:val="17"/>
        </w:rPr>
        <w:t xml:space="preserve"> </w:t>
      </w:r>
      <w:r>
        <w:rPr>
          <w:rFonts w:ascii="Courier New"/>
          <w:color w:val="231F20"/>
          <w:spacing w:val="-3"/>
          <w:sz w:val="17"/>
        </w:rPr>
        <w:t>robin]</w:t>
      </w:r>
    </w:p>
    <w:p w:rsidR="00FA3020" w:rsidRDefault="00350426">
      <w:pPr>
        <w:pStyle w:val="BodyText"/>
        <w:spacing w:before="81" w:line="249" w:lineRule="auto"/>
        <w:ind w:left="1559" w:right="1568" w:firstLine="240"/>
      </w:pPr>
      <w:r>
        <w:rPr>
          <w:color w:val="231F20"/>
        </w:rPr>
        <w:t xml:space="preserve">When a question has code that adds objects at indexed positions, draw it so that you   </w:t>
      </w:r>
      <w:r>
        <w:rPr>
          <w:color w:val="231F20"/>
          <w:spacing w:val="-3"/>
        </w:rPr>
        <w:t xml:space="preserve">won’t </w:t>
      </w:r>
      <w:r>
        <w:rPr>
          <w:color w:val="231F20"/>
        </w:rPr>
        <w:t xml:space="preserve">lose track of which value is at which index. </w:t>
      </w:r>
      <w:r>
        <w:rPr>
          <w:color w:val="231F20"/>
          <w:spacing w:val="3"/>
        </w:rPr>
        <w:t xml:space="preserve">In </w:t>
      </w:r>
      <w:r>
        <w:rPr>
          <w:color w:val="231F20"/>
          <w:spacing w:val="2"/>
        </w:rPr>
        <w:t xml:space="preserve">this </w:t>
      </w:r>
      <w:r>
        <w:rPr>
          <w:color w:val="231F20"/>
        </w:rPr>
        <w:t xml:space="preserve">example, line 5 adds </w:t>
      </w:r>
      <w:r>
        <w:rPr>
          <w:rFonts w:ascii="Courier New" w:hAnsi="Courier New"/>
          <w:color w:val="231F20"/>
          <w:sz w:val="18"/>
        </w:rPr>
        <w:t xml:space="preserve">"hawk" </w:t>
      </w:r>
      <w:r>
        <w:rPr>
          <w:color w:val="231F20"/>
        </w:rPr>
        <w:t xml:space="preserve">to the end of </w:t>
      </w:r>
      <w:r>
        <w:rPr>
          <w:rFonts w:ascii="Courier New" w:hAnsi="Courier New"/>
          <w:color w:val="231F20"/>
          <w:sz w:val="18"/>
        </w:rPr>
        <w:t>birds</w:t>
      </w:r>
      <w:r>
        <w:rPr>
          <w:color w:val="231F20"/>
        </w:rPr>
        <w:t xml:space="preserve">. Then line 6 adds </w:t>
      </w:r>
      <w:r>
        <w:rPr>
          <w:rFonts w:ascii="Courier New" w:hAnsi="Courier New"/>
          <w:color w:val="231F20"/>
          <w:sz w:val="18"/>
        </w:rPr>
        <w:t xml:space="preserve">"robin" </w:t>
      </w:r>
      <w:r>
        <w:rPr>
          <w:color w:val="231F20"/>
        </w:rPr>
        <w:t xml:space="preserve">to index 1 of </w:t>
      </w:r>
      <w:r>
        <w:rPr>
          <w:rFonts w:ascii="Courier New" w:hAnsi="Courier New"/>
          <w:color w:val="231F20"/>
          <w:sz w:val="18"/>
        </w:rPr>
        <w:t>birds</w:t>
      </w:r>
      <w:r>
        <w:rPr>
          <w:color w:val="231F20"/>
        </w:rPr>
        <w:t xml:space="preserve">, which happens to be the end. Line 7 adds </w:t>
      </w:r>
      <w:r>
        <w:rPr>
          <w:rFonts w:ascii="Courier New" w:hAnsi="Courier New"/>
          <w:color w:val="231F20"/>
          <w:sz w:val="18"/>
        </w:rPr>
        <w:t xml:space="preserve">"blue jay" </w:t>
      </w:r>
      <w:r>
        <w:rPr>
          <w:color w:val="231F20"/>
        </w:rPr>
        <w:t xml:space="preserve">to index 0, which happens to be the </w:t>
      </w:r>
      <w:r>
        <w:rPr>
          <w:color w:val="231F20"/>
          <w:spacing w:val="2"/>
        </w:rPr>
        <w:t xml:space="preserve">beginning </w:t>
      </w:r>
      <w:r>
        <w:rPr>
          <w:color w:val="231F20"/>
        </w:rPr>
        <w:t xml:space="preserve">of </w:t>
      </w:r>
      <w:r>
        <w:rPr>
          <w:rFonts w:ascii="Courier New" w:hAnsi="Courier New"/>
          <w:color w:val="231F20"/>
          <w:sz w:val="18"/>
        </w:rPr>
        <w:t>birds</w:t>
      </w:r>
      <w:r>
        <w:rPr>
          <w:color w:val="231F20"/>
        </w:rPr>
        <w:t>. Finally, line</w:t>
      </w:r>
      <w:r>
        <w:rPr>
          <w:color w:val="231F20"/>
          <w:spacing w:val="8"/>
        </w:rPr>
        <w:t xml:space="preserve"> </w:t>
      </w:r>
      <w:r>
        <w:rPr>
          <w:color w:val="231F20"/>
        </w:rPr>
        <w:t>8</w:t>
      </w:r>
      <w:r>
        <w:rPr>
          <w:color w:val="231F20"/>
          <w:spacing w:val="9"/>
        </w:rPr>
        <w:t xml:space="preserve"> </w:t>
      </w:r>
      <w:r>
        <w:rPr>
          <w:color w:val="231F20"/>
        </w:rPr>
        <w:t>adds</w:t>
      </w:r>
      <w:r>
        <w:rPr>
          <w:color w:val="231F20"/>
          <w:spacing w:val="9"/>
        </w:rPr>
        <w:t xml:space="preserve"> </w:t>
      </w:r>
      <w:r>
        <w:rPr>
          <w:rFonts w:ascii="Courier New" w:hAnsi="Courier New"/>
          <w:color w:val="231F20"/>
          <w:sz w:val="18"/>
        </w:rPr>
        <w:t>"cardinal</w:t>
      </w:r>
      <w:r>
        <w:rPr>
          <w:color w:val="231F20"/>
        </w:rPr>
        <w:t>”</w:t>
      </w:r>
      <w:r>
        <w:rPr>
          <w:color w:val="231F20"/>
          <w:spacing w:val="9"/>
        </w:rPr>
        <w:t xml:space="preserve"> </w:t>
      </w:r>
      <w:r>
        <w:rPr>
          <w:color w:val="231F20"/>
        </w:rPr>
        <w:t>to</w:t>
      </w:r>
      <w:r>
        <w:rPr>
          <w:color w:val="231F20"/>
          <w:spacing w:val="9"/>
        </w:rPr>
        <w:t xml:space="preserve"> </w:t>
      </w:r>
      <w:r>
        <w:rPr>
          <w:color w:val="231F20"/>
        </w:rPr>
        <w:t>index</w:t>
      </w:r>
      <w:r>
        <w:rPr>
          <w:color w:val="231F20"/>
          <w:spacing w:val="9"/>
        </w:rPr>
        <w:t xml:space="preserve"> </w:t>
      </w:r>
      <w:r>
        <w:rPr>
          <w:color w:val="231F20"/>
        </w:rPr>
        <w:t>1,</w:t>
      </w:r>
      <w:r>
        <w:rPr>
          <w:color w:val="231F20"/>
          <w:spacing w:val="8"/>
        </w:rPr>
        <w:t xml:space="preserve"> </w:t>
      </w:r>
      <w:r>
        <w:rPr>
          <w:color w:val="231F20"/>
        </w:rPr>
        <w:t>which</w:t>
      </w:r>
      <w:r>
        <w:rPr>
          <w:color w:val="231F20"/>
          <w:spacing w:val="9"/>
        </w:rPr>
        <w:t xml:space="preserve"> </w:t>
      </w:r>
      <w:r>
        <w:rPr>
          <w:color w:val="231F20"/>
        </w:rPr>
        <w:t>is</w:t>
      </w:r>
      <w:r>
        <w:rPr>
          <w:color w:val="231F20"/>
          <w:spacing w:val="8"/>
        </w:rPr>
        <w:t xml:space="preserve"> </w:t>
      </w:r>
      <w:r>
        <w:rPr>
          <w:color w:val="231F20"/>
        </w:rPr>
        <w:t>now</w:t>
      </w:r>
      <w:r>
        <w:rPr>
          <w:color w:val="231F20"/>
          <w:spacing w:val="9"/>
        </w:rPr>
        <w:t xml:space="preserve"> </w:t>
      </w:r>
      <w:r>
        <w:rPr>
          <w:color w:val="231F20"/>
        </w:rPr>
        <w:t>near</w:t>
      </w:r>
      <w:r>
        <w:rPr>
          <w:color w:val="231F20"/>
          <w:spacing w:val="8"/>
        </w:rPr>
        <w:t xml:space="preserve"> </w:t>
      </w:r>
      <w:r>
        <w:rPr>
          <w:color w:val="231F20"/>
        </w:rPr>
        <w:t>the</w:t>
      </w:r>
      <w:r>
        <w:rPr>
          <w:color w:val="231F20"/>
          <w:spacing w:val="9"/>
        </w:rPr>
        <w:t xml:space="preserve"> </w:t>
      </w:r>
      <w:r>
        <w:rPr>
          <w:color w:val="231F20"/>
        </w:rPr>
        <w:t>middle</w:t>
      </w:r>
      <w:r>
        <w:rPr>
          <w:color w:val="231F20"/>
          <w:spacing w:val="9"/>
        </w:rPr>
        <w:t xml:space="preserve"> </w:t>
      </w:r>
      <w:r>
        <w:rPr>
          <w:color w:val="231F20"/>
        </w:rPr>
        <w:t>of</w:t>
      </w:r>
      <w:r>
        <w:rPr>
          <w:color w:val="231F20"/>
          <w:spacing w:val="9"/>
        </w:rPr>
        <w:t xml:space="preserve"> </w:t>
      </w:r>
      <w:r>
        <w:rPr>
          <w:rFonts w:ascii="Courier New" w:hAnsi="Courier New"/>
          <w:color w:val="231F20"/>
          <w:sz w:val="18"/>
        </w:rPr>
        <w:t>birds</w:t>
      </w:r>
      <w:r>
        <w:rPr>
          <w:color w:val="231F20"/>
        </w:rPr>
        <w:t>.</w:t>
      </w:r>
    </w:p>
    <w:p w:rsidR="00FA3020" w:rsidRDefault="00350426">
      <w:pPr>
        <w:pStyle w:val="Heading9"/>
        <w:spacing w:before="182"/>
        <w:ind w:left="1560"/>
        <w:rPr>
          <w:b/>
        </w:rPr>
      </w:pPr>
      <w:r>
        <w:rPr>
          <w:b/>
          <w:color w:val="231F20"/>
        </w:rPr>
        <w:t>remove()</w:t>
      </w:r>
    </w:p>
    <w:p w:rsidR="00FA3020" w:rsidRDefault="00350426">
      <w:pPr>
        <w:pStyle w:val="BodyText"/>
        <w:spacing w:before="90" w:line="244" w:lineRule="auto"/>
        <w:ind w:left="1559" w:right="1766"/>
      </w:pPr>
      <w:r>
        <w:rPr>
          <w:color w:val="231F20"/>
        </w:rPr>
        <w:t xml:space="preserve">The </w:t>
      </w:r>
      <w:r>
        <w:rPr>
          <w:rFonts w:ascii="Courier New"/>
          <w:color w:val="231F20"/>
          <w:sz w:val="18"/>
        </w:rPr>
        <w:t>remove()</w:t>
      </w:r>
      <w:r>
        <w:rPr>
          <w:rFonts w:ascii="Courier New"/>
          <w:color w:val="231F20"/>
          <w:spacing w:val="-73"/>
          <w:sz w:val="18"/>
        </w:rPr>
        <w:t xml:space="preserve"> </w:t>
      </w:r>
      <w:r>
        <w:rPr>
          <w:color w:val="231F20"/>
        </w:rPr>
        <w:t xml:space="preserve">methods remove the first matching value in the </w:t>
      </w:r>
      <w:r>
        <w:rPr>
          <w:rFonts w:ascii="Courier New"/>
          <w:color w:val="231F20"/>
          <w:sz w:val="18"/>
        </w:rPr>
        <w:t>ArrayList</w:t>
      </w:r>
      <w:r>
        <w:rPr>
          <w:rFonts w:ascii="Courier New"/>
          <w:color w:val="231F20"/>
          <w:spacing w:val="-73"/>
          <w:sz w:val="18"/>
        </w:rPr>
        <w:t xml:space="preserve"> </w:t>
      </w:r>
      <w:r>
        <w:rPr>
          <w:color w:val="231F20"/>
        </w:rPr>
        <w:t>or remove the element at a specified index. The method signatures are as follows:</w:t>
      </w:r>
    </w:p>
    <w:p w:rsidR="00FA3020" w:rsidRDefault="00FA3020">
      <w:pPr>
        <w:pStyle w:val="BodyText"/>
        <w:spacing w:before="1"/>
        <w:rPr>
          <w:sz w:val="18"/>
        </w:rPr>
      </w:pPr>
    </w:p>
    <w:p w:rsidR="00FA3020" w:rsidRDefault="00350426">
      <w:pPr>
        <w:spacing w:line="324" w:lineRule="auto"/>
        <w:ind w:left="1560" w:right="6311"/>
        <w:rPr>
          <w:rFonts w:ascii="Courier New"/>
          <w:sz w:val="17"/>
        </w:rPr>
      </w:pPr>
      <w:r>
        <w:rPr>
          <w:rFonts w:ascii="Courier New"/>
          <w:color w:val="231F20"/>
          <w:w w:val="95"/>
          <w:sz w:val="17"/>
        </w:rPr>
        <w:t>boolean remove(Object</w:t>
      </w:r>
      <w:r>
        <w:rPr>
          <w:rFonts w:ascii="Courier New"/>
          <w:color w:val="231F20"/>
          <w:spacing w:val="-61"/>
          <w:w w:val="95"/>
          <w:sz w:val="17"/>
        </w:rPr>
        <w:t xml:space="preserve"> </w:t>
      </w:r>
      <w:r>
        <w:rPr>
          <w:rFonts w:ascii="Courier New"/>
          <w:color w:val="231F20"/>
          <w:spacing w:val="-3"/>
          <w:w w:val="95"/>
          <w:sz w:val="17"/>
        </w:rPr>
        <w:t xml:space="preserve">object) </w:t>
      </w:r>
      <w:r>
        <w:rPr>
          <w:rFonts w:ascii="Courier New"/>
          <w:color w:val="231F20"/>
          <w:sz w:val="17"/>
        </w:rPr>
        <w:t>E remove(int index)</w:t>
      </w:r>
    </w:p>
    <w:p w:rsidR="00FA3020" w:rsidRDefault="00350426">
      <w:pPr>
        <w:pStyle w:val="BodyText"/>
        <w:spacing w:before="82" w:line="252" w:lineRule="auto"/>
        <w:ind w:left="1560" w:right="1570" w:firstLine="240"/>
      </w:pPr>
      <w:r>
        <w:rPr>
          <w:color w:val="231F20"/>
          <w:spacing w:val="2"/>
        </w:rPr>
        <w:t xml:space="preserve">This </w:t>
      </w:r>
      <w:r>
        <w:rPr>
          <w:color w:val="231F20"/>
        </w:rPr>
        <w:t xml:space="preserve">time the </w:t>
      </w:r>
      <w:r>
        <w:rPr>
          <w:rFonts w:ascii="Courier New"/>
          <w:color w:val="231F20"/>
          <w:sz w:val="18"/>
        </w:rPr>
        <w:t>boolean</w:t>
      </w:r>
      <w:r>
        <w:rPr>
          <w:rFonts w:ascii="Courier New"/>
          <w:color w:val="231F20"/>
          <w:spacing w:val="-65"/>
          <w:sz w:val="18"/>
        </w:rPr>
        <w:t xml:space="preserve"> </w:t>
      </w:r>
      <w:r>
        <w:rPr>
          <w:color w:val="231F20"/>
          <w:spacing w:val="2"/>
        </w:rPr>
        <w:t xml:space="preserve">return </w:t>
      </w:r>
      <w:r>
        <w:rPr>
          <w:color w:val="231F20"/>
        </w:rPr>
        <w:t xml:space="preserve">value tells us whether a match was removed. The </w:t>
      </w:r>
      <w:r>
        <w:rPr>
          <w:rFonts w:ascii="Courier New"/>
          <w:color w:val="231F20"/>
          <w:sz w:val="18"/>
        </w:rPr>
        <w:t>E</w:t>
      </w:r>
      <w:r>
        <w:rPr>
          <w:rFonts w:ascii="Courier New"/>
          <w:color w:val="231F20"/>
          <w:spacing w:val="-65"/>
          <w:sz w:val="18"/>
        </w:rPr>
        <w:t xml:space="preserve"> </w:t>
      </w:r>
      <w:r>
        <w:rPr>
          <w:color w:val="231F20"/>
          <w:spacing w:val="2"/>
        </w:rPr>
        <w:t xml:space="preserve">return </w:t>
      </w:r>
      <w:r>
        <w:rPr>
          <w:color w:val="231F20"/>
          <w:spacing w:val="3"/>
        </w:rPr>
        <w:t xml:space="preserve">type </w:t>
      </w:r>
      <w:r>
        <w:rPr>
          <w:color w:val="231F20"/>
        </w:rPr>
        <w:t>is the element that actually got removed. The following shows how to use these methods:</w:t>
      </w:r>
    </w:p>
    <w:p w:rsidR="00FA3020" w:rsidRDefault="00FA3020">
      <w:pPr>
        <w:pStyle w:val="BodyText"/>
        <w:spacing w:before="6"/>
        <w:rPr>
          <w:sz w:val="17"/>
        </w:rPr>
      </w:pPr>
    </w:p>
    <w:p w:rsidR="00FA3020" w:rsidRDefault="00350426">
      <w:pPr>
        <w:tabs>
          <w:tab w:val="left" w:pos="4016"/>
        </w:tabs>
        <w:spacing w:line="324" w:lineRule="auto"/>
        <w:ind w:left="1560" w:right="5090"/>
        <w:rPr>
          <w:rFonts w:ascii="Courier New"/>
          <w:sz w:val="17"/>
        </w:rPr>
      </w:pPr>
      <w:r>
        <w:rPr>
          <w:rFonts w:ascii="Courier New"/>
          <w:color w:val="231F20"/>
          <w:sz w:val="17"/>
        </w:rPr>
        <w:t>3:</w:t>
      </w:r>
      <w:r>
        <w:rPr>
          <w:rFonts w:ascii="Courier New"/>
          <w:color w:val="231F20"/>
          <w:spacing w:val="-65"/>
          <w:sz w:val="17"/>
        </w:rPr>
        <w:t xml:space="preserve"> </w:t>
      </w:r>
      <w:r>
        <w:rPr>
          <w:rFonts w:ascii="Courier New"/>
          <w:color w:val="231F20"/>
          <w:sz w:val="17"/>
        </w:rPr>
        <w:t>List&lt;String&gt;</w:t>
      </w:r>
      <w:r>
        <w:rPr>
          <w:rFonts w:ascii="Courier New"/>
          <w:color w:val="231F20"/>
          <w:spacing w:val="-65"/>
          <w:sz w:val="17"/>
        </w:rPr>
        <w:t xml:space="preserve"> </w:t>
      </w:r>
      <w:r>
        <w:rPr>
          <w:rFonts w:ascii="Courier New"/>
          <w:color w:val="231F20"/>
          <w:sz w:val="17"/>
        </w:rPr>
        <w:t>birds</w:t>
      </w:r>
      <w:r>
        <w:rPr>
          <w:rFonts w:ascii="Courier New"/>
          <w:color w:val="231F20"/>
          <w:spacing w:val="-64"/>
          <w:sz w:val="17"/>
        </w:rPr>
        <w:t xml:space="preserve"> </w:t>
      </w:r>
      <w:r>
        <w:rPr>
          <w:rFonts w:ascii="Courier New"/>
          <w:color w:val="231F20"/>
          <w:sz w:val="17"/>
        </w:rPr>
        <w:t>=</w:t>
      </w:r>
      <w:r>
        <w:rPr>
          <w:rFonts w:ascii="Courier New"/>
          <w:color w:val="231F20"/>
          <w:spacing w:val="-65"/>
          <w:sz w:val="17"/>
        </w:rPr>
        <w:t xml:space="preserve"> </w:t>
      </w:r>
      <w:r>
        <w:rPr>
          <w:rFonts w:ascii="Courier New"/>
          <w:color w:val="231F20"/>
          <w:sz w:val="17"/>
        </w:rPr>
        <w:t>new</w:t>
      </w:r>
      <w:r>
        <w:rPr>
          <w:rFonts w:ascii="Courier New"/>
          <w:color w:val="231F20"/>
          <w:spacing w:val="-64"/>
          <w:sz w:val="17"/>
        </w:rPr>
        <w:t xml:space="preserve"> </w:t>
      </w:r>
      <w:r>
        <w:rPr>
          <w:rFonts w:ascii="Courier New"/>
          <w:color w:val="231F20"/>
          <w:sz w:val="17"/>
        </w:rPr>
        <w:t xml:space="preserve">ArrayList&lt;&gt;(); </w:t>
      </w:r>
      <w:r>
        <w:rPr>
          <w:rFonts w:ascii="Courier New"/>
          <w:color w:val="231F20"/>
          <w:w w:val="95"/>
          <w:sz w:val="17"/>
        </w:rPr>
        <w:t>4:</w:t>
      </w:r>
      <w:r>
        <w:rPr>
          <w:rFonts w:ascii="Courier New"/>
          <w:color w:val="231F20"/>
          <w:spacing w:val="-27"/>
          <w:w w:val="95"/>
          <w:sz w:val="17"/>
        </w:rPr>
        <w:t xml:space="preserve"> </w:t>
      </w:r>
      <w:r>
        <w:rPr>
          <w:rFonts w:ascii="Courier New"/>
          <w:color w:val="231F20"/>
          <w:w w:val="95"/>
          <w:sz w:val="17"/>
        </w:rPr>
        <w:t>birds.add("hawk");</w:t>
      </w:r>
      <w:r>
        <w:rPr>
          <w:rFonts w:ascii="Courier New"/>
          <w:color w:val="231F20"/>
          <w:w w:val="95"/>
          <w:sz w:val="17"/>
        </w:rPr>
        <w:tab/>
      </w:r>
      <w:r>
        <w:rPr>
          <w:rFonts w:ascii="Courier New"/>
          <w:color w:val="231F20"/>
          <w:sz w:val="17"/>
        </w:rPr>
        <w:t>//</w:t>
      </w:r>
      <w:r>
        <w:rPr>
          <w:rFonts w:ascii="Courier New"/>
          <w:color w:val="231F20"/>
          <w:spacing w:val="-16"/>
          <w:sz w:val="17"/>
        </w:rPr>
        <w:t xml:space="preserve"> </w:t>
      </w:r>
      <w:r>
        <w:rPr>
          <w:rFonts w:ascii="Courier New"/>
          <w:color w:val="231F20"/>
          <w:sz w:val="17"/>
        </w:rPr>
        <w:t>[hawk]</w:t>
      </w:r>
    </w:p>
    <w:p w:rsidR="00FA3020" w:rsidRDefault="00350426">
      <w:pPr>
        <w:tabs>
          <w:tab w:val="left" w:pos="4016"/>
        </w:tabs>
        <w:ind w:left="1560"/>
        <w:rPr>
          <w:rFonts w:ascii="Courier New"/>
          <w:sz w:val="17"/>
        </w:rPr>
      </w:pPr>
      <w:r>
        <w:rPr>
          <w:rFonts w:ascii="Courier New"/>
          <w:color w:val="231F20"/>
          <w:w w:val="95"/>
          <w:sz w:val="17"/>
        </w:rPr>
        <w:t>5:</w:t>
      </w:r>
      <w:r>
        <w:rPr>
          <w:rFonts w:ascii="Courier New"/>
          <w:color w:val="231F20"/>
          <w:spacing w:val="-27"/>
          <w:w w:val="95"/>
          <w:sz w:val="17"/>
        </w:rPr>
        <w:t xml:space="preserve"> </w:t>
      </w:r>
      <w:r>
        <w:rPr>
          <w:rFonts w:ascii="Courier New"/>
          <w:color w:val="231F20"/>
          <w:w w:val="95"/>
          <w:sz w:val="17"/>
        </w:rPr>
        <w:t>birds.add("hawk");</w:t>
      </w:r>
      <w:r>
        <w:rPr>
          <w:rFonts w:ascii="Courier New"/>
          <w:color w:val="231F20"/>
          <w:w w:val="95"/>
          <w:sz w:val="17"/>
        </w:rPr>
        <w:tab/>
      </w:r>
      <w:r>
        <w:rPr>
          <w:rFonts w:ascii="Courier New"/>
          <w:color w:val="231F20"/>
          <w:sz w:val="17"/>
        </w:rPr>
        <w:t>// [hawk,</w:t>
      </w:r>
      <w:r>
        <w:rPr>
          <w:rFonts w:ascii="Courier New"/>
          <w:color w:val="231F20"/>
          <w:spacing w:val="-20"/>
          <w:sz w:val="17"/>
        </w:rPr>
        <w:t xml:space="preserve"> </w:t>
      </w:r>
      <w:r>
        <w:rPr>
          <w:rFonts w:ascii="Courier New"/>
          <w:color w:val="231F20"/>
          <w:sz w:val="17"/>
        </w:rPr>
        <w:t>hawk]</w:t>
      </w:r>
    </w:p>
    <w:p w:rsidR="00FA3020" w:rsidRDefault="00350426">
      <w:pPr>
        <w:spacing w:before="67" w:line="324" w:lineRule="auto"/>
        <w:ind w:left="1560" w:right="3004"/>
        <w:rPr>
          <w:rFonts w:ascii="Courier New"/>
          <w:sz w:val="17"/>
        </w:rPr>
      </w:pPr>
      <w:r>
        <w:rPr>
          <w:rFonts w:ascii="Courier New"/>
          <w:color w:val="231F20"/>
          <w:w w:val="95"/>
          <w:sz w:val="17"/>
        </w:rPr>
        <w:t>6:</w:t>
      </w:r>
      <w:r>
        <w:rPr>
          <w:rFonts w:ascii="Courier New"/>
          <w:color w:val="231F20"/>
          <w:spacing w:val="-37"/>
          <w:w w:val="95"/>
          <w:sz w:val="17"/>
        </w:rPr>
        <w:t xml:space="preserve"> </w:t>
      </w:r>
      <w:r>
        <w:rPr>
          <w:rFonts w:ascii="Courier New"/>
          <w:color w:val="231F20"/>
          <w:w w:val="95"/>
          <w:sz w:val="17"/>
        </w:rPr>
        <w:t>System.out.println(birds.remove("cardinal"));</w:t>
      </w:r>
      <w:r>
        <w:rPr>
          <w:rFonts w:ascii="Courier New"/>
          <w:color w:val="231F20"/>
          <w:spacing w:val="-37"/>
          <w:w w:val="95"/>
          <w:sz w:val="17"/>
        </w:rPr>
        <w:t xml:space="preserve"> </w:t>
      </w:r>
      <w:r>
        <w:rPr>
          <w:rFonts w:ascii="Courier New"/>
          <w:color w:val="231F20"/>
          <w:w w:val="95"/>
          <w:sz w:val="17"/>
        </w:rPr>
        <w:t>//</w:t>
      </w:r>
      <w:r>
        <w:rPr>
          <w:rFonts w:ascii="Courier New"/>
          <w:color w:val="231F20"/>
          <w:spacing w:val="-36"/>
          <w:w w:val="95"/>
          <w:sz w:val="17"/>
        </w:rPr>
        <w:t xml:space="preserve"> </w:t>
      </w:r>
      <w:r>
        <w:rPr>
          <w:rFonts w:ascii="Courier New"/>
          <w:color w:val="231F20"/>
          <w:w w:val="95"/>
          <w:sz w:val="17"/>
        </w:rPr>
        <w:t>prints</w:t>
      </w:r>
      <w:r>
        <w:rPr>
          <w:rFonts w:ascii="Courier New"/>
          <w:color w:val="231F20"/>
          <w:spacing w:val="-37"/>
          <w:w w:val="95"/>
          <w:sz w:val="17"/>
        </w:rPr>
        <w:t xml:space="preserve"> </w:t>
      </w:r>
      <w:r>
        <w:rPr>
          <w:rFonts w:ascii="Courier New"/>
          <w:color w:val="231F20"/>
          <w:spacing w:val="-4"/>
          <w:w w:val="95"/>
          <w:sz w:val="17"/>
        </w:rPr>
        <w:t xml:space="preserve">false </w:t>
      </w:r>
      <w:r>
        <w:rPr>
          <w:rFonts w:ascii="Courier New"/>
          <w:color w:val="231F20"/>
          <w:sz w:val="17"/>
        </w:rPr>
        <w:t>7:</w:t>
      </w:r>
      <w:r>
        <w:rPr>
          <w:rFonts w:ascii="Courier New"/>
          <w:color w:val="231F20"/>
          <w:spacing w:val="-54"/>
          <w:sz w:val="17"/>
        </w:rPr>
        <w:t xml:space="preserve"> </w:t>
      </w:r>
      <w:r>
        <w:rPr>
          <w:rFonts w:ascii="Courier New"/>
          <w:color w:val="231F20"/>
          <w:sz w:val="17"/>
        </w:rPr>
        <w:t>System.out.println(birds.remove("hawk"));</w:t>
      </w:r>
      <w:r>
        <w:rPr>
          <w:rFonts w:ascii="Courier New"/>
          <w:color w:val="231F20"/>
          <w:spacing w:val="-54"/>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prints</w:t>
      </w:r>
      <w:r>
        <w:rPr>
          <w:rFonts w:ascii="Courier New"/>
          <w:color w:val="231F20"/>
          <w:spacing w:val="-54"/>
          <w:sz w:val="17"/>
        </w:rPr>
        <w:t xml:space="preserve"> </w:t>
      </w:r>
      <w:r>
        <w:rPr>
          <w:rFonts w:ascii="Courier New"/>
          <w:color w:val="231F20"/>
          <w:sz w:val="17"/>
        </w:rPr>
        <w:t>true</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132</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tabs>
          <w:tab w:val="left" w:pos="4652"/>
        </w:tabs>
        <w:spacing w:line="324" w:lineRule="auto"/>
        <w:ind w:left="1440" w:right="4076"/>
        <w:rPr>
          <w:rFonts w:ascii="Courier New"/>
          <w:sz w:val="17"/>
        </w:rPr>
      </w:pPr>
      <w:r>
        <w:rPr>
          <w:rFonts w:ascii="Courier New"/>
          <w:color w:val="231F20"/>
          <w:w w:val="95"/>
          <w:sz w:val="17"/>
        </w:rPr>
        <w:t>8:</w:t>
      </w:r>
      <w:r>
        <w:rPr>
          <w:rFonts w:ascii="Courier New"/>
          <w:color w:val="231F20"/>
          <w:spacing w:val="-31"/>
          <w:w w:val="95"/>
          <w:sz w:val="17"/>
        </w:rPr>
        <w:t xml:space="preserve"> </w:t>
      </w:r>
      <w:r>
        <w:rPr>
          <w:rFonts w:ascii="Courier New"/>
          <w:color w:val="231F20"/>
          <w:w w:val="95"/>
          <w:sz w:val="17"/>
        </w:rPr>
        <w:t>System.out.println(birds.remove(0));</w:t>
      </w:r>
      <w:r>
        <w:rPr>
          <w:rFonts w:ascii="Courier New"/>
          <w:color w:val="231F20"/>
          <w:spacing w:val="-31"/>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prints</w:t>
      </w:r>
      <w:r>
        <w:rPr>
          <w:rFonts w:ascii="Courier New"/>
          <w:color w:val="231F20"/>
          <w:spacing w:val="-31"/>
          <w:w w:val="95"/>
          <w:sz w:val="17"/>
        </w:rPr>
        <w:t xml:space="preserve"> </w:t>
      </w:r>
      <w:r>
        <w:rPr>
          <w:rFonts w:ascii="Courier New"/>
          <w:color w:val="231F20"/>
          <w:spacing w:val="-5"/>
          <w:w w:val="95"/>
          <w:sz w:val="17"/>
        </w:rPr>
        <w:t xml:space="preserve">hawk </w:t>
      </w:r>
      <w:r>
        <w:rPr>
          <w:rFonts w:ascii="Courier New"/>
          <w:color w:val="231F20"/>
          <w:w w:val="95"/>
          <w:sz w:val="17"/>
        </w:rPr>
        <w:t>9:</w:t>
      </w:r>
      <w:r>
        <w:rPr>
          <w:rFonts w:ascii="Courier New"/>
          <w:color w:val="231F20"/>
          <w:spacing w:val="-37"/>
          <w:w w:val="95"/>
          <w:sz w:val="17"/>
        </w:rPr>
        <w:t xml:space="preserve"> </w:t>
      </w:r>
      <w:r>
        <w:rPr>
          <w:rFonts w:ascii="Courier New"/>
          <w:color w:val="231F20"/>
          <w:w w:val="95"/>
          <w:sz w:val="17"/>
        </w:rPr>
        <w:t>System.out.println(birds);</w:t>
      </w:r>
      <w:r>
        <w:rPr>
          <w:rFonts w:ascii="Courier New"/>
          <w:color w:val="231F20"/>
          <w:w w:val="95"/>
          <w:sz w:val="17"/>
        </w:rPr>
        <w:tab/>
      </w:r>
      <w:r>
        <w:rPr>
          <w:rFonts w:ascii="Courier New"/>
          <w:color w:val="231F20"/>
          <w:sz w:val="17"/>
        </w:rPr>
        <w:t>//</w:t>
      </w:r>
      <w:r>
        <w:rPr>
          <w:rFonts w:ascii="Courier New"/>
          <w:color w:val="231F20"/>
          <w:spacing w:val="-10"/>
          <w:sz w:val="17"/>
        </w:rPr>
        <w:t xml:space="preserve"> </w:t>
      </w:r>
      <w:r>
        <w:rPr>
          <w:rFonts w:ascii="Courier New"/>
          <w:color w:val="231F20"/>
          <w:sz w:val="17"/>
        </w:rPr>
        <w:t>[]</w:t>
      </w:r>
    </w:p>
    <w:p w:rsidR="00FA3020" w:rsidRDefault="00350426">
      <w:pPr>
        <w:pStyle w:val="BodyText"/>
        <w:spacing w:before="81" w:line="249" w:lineRule="auto"/>
        <w:ind w:left="1439" w:right="1648" w:firstLine="240"/>
      </w:pPr>
      <w:r>
        <w:rPr>
          <w:color w:val="231F20"/>
        </w:rPr>
        <w:t xml:space="preserve">Line 6 tries to remove an element that is not in </w:t>
      </w:r>
      <w:r>
        <w:rPr>
          <w:rFonts w:ascii="Courier New"/>
          <w:color w:val="231F20"/>
          <w:sz w:val="18"/>
        </w:rPr>
        <w:t>birds</w:t>
      </w:r>
      <w:r>
        <w:rPr>
          <w:color w:val="231F20"/>
        </w:rPr>
        <w:t xml:space="preserve">. It returns </w:t>
      </w:r>
      <w:r>
        <w:rPr>
          <w:rFonts w:ascii="Courier New"/>
          <w:color w:val="231F20"/>
          <w:sz w:val="18"/>
        </w:rPr>
        <w:t xml:space="preserve">false </w:t>
      </w:r>
      <w:r>
        <w:rPr>
          <w:color w:val="231F20"/>
        </w:rPr>
        <w:t xml:space="preserve">because no such element is found. Line 7 tries to remove an element that is in </w:t>
      </w:r>
      <w:r>
        <w:rPr>
          <w:rFonts w:ascii="Courier New"/>
          <w:color w:val="231F20"/>
          <w:sz w:val="18"/>
        </w:rPr>
        <w:t xml:space="preserve">birds </w:t>
      </w:r>
      <w:r>
        <w:rPr>
          <w:color w:val="231F20"/>
        </w:rPr>
        <w:t xml:space="preserve">and so returns </w:t>
      </w:r>
      <w:r>
        <w:rPr>
          <w:rFonts w:ascii="Courier New"/>
          <w:color w:val="231F20"/>
          <w:sz w:val="18"/>
        </w:rPr>
        <w:t>true</w:t>
      </w:r>
      <w:r>
        <w:rPr>
          <w:color w:val="231F20"/>
        </w:rPr>
        <w:t xml:space="preserve">. Notice that it removes only one match. Line 8 removes the element at index 0, which is the last remaining element in the </w:t>
      </w:r>
      <w:r>
        <w:rPr>
          <w:rFonts w:ascii="Courier New"/>
          <w:color w:val="231F20"/>
          <w:sz w:val="18"/>
        </w:rPr>
        <w:t>ArrayList</w:t>
      </w:r>
      <w:r>
        <w:rPr>
          <w:color w:val="231F20"/>
        </w:rPr>
        <w:t>.</w:t>
      </w:r>
    </w:p>
    <w:p w:rsidR="00FA3020" w:rsidRDefault="00350426">
      <w:pPr>
        <w:spacing w:line="244" w:lineRule="auto"/>
        <w:ind w:left="1439" w:right="1506" w:firstLine="240"/>
        <w:rPr>
          <w:sz w:val="19"/>
        </w:rPr>
      </w:pPr>
      <w:r>
        <w:rPr>
          <w:color w:val="231F20"/>
          <w:sz w:val="19"/>
        </w:rPr>
        <w:t xml:space="preserve">Since </w:t>
      </w:r>
      <w:r>
        <w:rPr>
          <w:color w:val="231F20"/>
          <w:spacing w:val="2"/>
          <w:sz w:val="19"/>
        </w:rPr>
        <w:t xml:space="preserve">calling </w:t>
      </w:r>
      <w:r>
        <w:rPr>
          <w:rFonts w:ascii="Courier New" w:hAnsi="Courier New"/>
          <w:color w:val="231F20"/>
          <w:sz w:val="18"/>
        </w:rPr>
        <w:t xml:space="preserve">remove() </w:t>
      </w:r>
      <w:r>
        <w:rPr>
          <w:color w:val="231F20"/>
          <w:sz w:val="19"/>
        </w:rPr>
        <w:t xml:space="preserve">with an </w:t>
      </w:r>
      <w:r>
        <w:rPr>
          <w:rFonts w:ascii="Courier New" w:hAnsi="Courier New"/>
          <w:color w:val="231F20"/>
          <w:sz w:val="18"/>
        </w:rPr>
        <w:t xml:space="preserve">int </w:t>
      </w:r>
      <w:r>
        <w:rPr>
          <w:color w:val="231F20"/>
          <w:sz w:val="19"/>
        </w:rPr>
        <w:t xml:space="preserve">uses the index, an index that doesn’t exist </w:t>
      </w:r>
      <w:r>
        <w:rPr>
          <w:color w:val="231F20"/>
          <w:spacing w:val="2"/>
          <w:sz w:val="19"/>
        </w:rPr>
        <w:t xml:space="preserve">will </w:t>
      </w:r>
      <w:r>
        <w:rPr>
          <w:color w:val="231F20"/>
          <w:sz w:val="19"/>
        </w:rPr>
        <w:t xml:space="preserve">throw an exception. For example, </w:t>
      </w:r>
      <w:r>
        <w:rPr>
          <w:rFonts w:ascii="Courier New" w:hAnsi="Courier New"/>
          <w:color w:val="231F20"/>
          <w:sz w:val="18"/>
        </w:rPr>
        <w:t>birds.remove(100)</w:t>
      </w:r>
      <w:r>
        <w:rPr>
          <w:rFonts w:ascii="Courier New" w:hAnsi="Courier New"/>
          <w:color w:val="231F20"/>
          <w:spacing w:val="-90"/>
          <w:sz w:val="18"/>
        </w:rPr>
        <w:t xml:space="preserve"> </w:t>
      </w:r>
      <w:r>
        <w:rPr>
          <w:color w:val="231F20"/>
          <w:sz w:val="19"/>
        </w:rPr>
        <w:t xml:space="preserve">throws an </w:t>
      </w:r>
      <w:r>
        <w:rPr>
          <w:rFonts w:ascii="Courier New" w:hAnsi="Courier New"/>
          <w:color w:val="231F20"/>
          <w:sz w:val="18"/>
        </w:rPr>
        <w:t>IndexOutOfBoundsException</w:t>
      </w:r>
      <w:r>
        <w:rPr>
          <w:color w:val="231F20"/>
          <w:sz w:val="19"/>
        </w:rPr>
        <w:t>.</w:t>
      </w:r>
    </w:p>
    <w:p w:rsidR="00FA3020" w:rsidRDefault="00350426">
      <w:pPr>
        <w:pStyle w:val="BodyText"/>
        <w:spacing w:line="244" w:lineRule="auto"/>
        <w:ind w:left="1440" w:right="1648" w:firstLine="240"/>
      </w:pPr>
      <w:r>
        <w:rPr>
          <w:color w:val="231F20"/>
        </w:rPr>
        <w:t xml:space="preserve">There is also a </w:t>
      </w:r>
      <w:r>
        <w:rPr>
          <w:rFonts w:ascii="Courier New" w:hAnsi="Courier New"/>
          <w:color w:val="231F20"/>
          <w:sz w:val="18"/>
        </w:rPr>
        <w:t xml:space="preserve">removeIf() </w:t>
      </w:r>
      <w:r>
        <w:rPr>
          <w:color w:val="231F20"/>
        </w:rPr>
        <w:t>method. We’ll cover it in the next chapter because it uses lambda expressions (a topic in that chapter).</w:t>
      </w:r>
    </w:p>
    <w:p w:rsidR="00FA3020" w:rsidRDefault="00FA3020">
      <w:pPr>
        <w:pStyle w:val="BodyText"/>
        <w:spacing w:before="1"/>
        <w:rPr>
          <w:sz w:val="17"/>
        </w:rPr>
      </w:pPr>
    </w:p>
    <w:p w:rsidR="00FA3020" w:rsidRDefault="00350426">
      <w:pPr>
        <w:pStyle w:val="Heading9"/>
        <w:rPr>
          <w:b/>
        </w:rPr>
      </w:pPr>
      <w:r>
        <w:rPr>
          <w:b/>
          <w:color w:val="231F20"/>
        </w:rPr>
        <w:t>set()</w:t>
      </w:r>
    </w:p>
    <w:p w:rsidR="00FA3020" w:rsidRDefault="00350426">
      <w:pPr>
        <w:pStyle w:val="BodyText"/>
        <w:spacing w:before="90" w:line="244" w:lineRule="auto"/>
        <w:ind w:left="1440" w:right="1468"/>
      </w:pPr>
      <w:r>
        <w:rPr>
          <w:color w:val="231F20"/>
        </w:rPr>
        <w:t xml:space="preserve">The </w:t>
      </w:r>
      <w:r>
        <w:rPr>
          <w:rFonts w:ascii="Courier New"/>
          <w:color w:val="231F20"/>
          <w:sz w:val="18"/>
        </w:rPr>
        <w:t>set()</w:t>
      </w:r>
      <w:r>
        <w:rPr>
          <w:rFonts w:ascii="Courier New"/>
          <w:color w:val="231F20"/>
          <w:spacing w:val="-65"/>
          <w:sz w:val="18"/>
        </w:rPr>
        <w:t xml:space="preserve"> </w:t>
      </w:r>
      <w:r>
        <w:rPr>
          <w:color w:val="231F20"/>
        </w:rPr>
        <w:t xml:space="preserve">method changes one of the elements of the </w:t>
      </w:r>
      <w:r>
        <w:rPr>
          <w:rFonts w:ascii="Courier New"/>
          <w:color w:val="231F20"/>
          <w:sz w:val="18"/>
        </w:rPr>
        <w:t>ArrayList</w:t>
      </w:r>
      <w:r>
        <w:rPr>
          <w:rFonts w:ascii="Courier New"/>
          <w:color w:val="231F20"/>
          <w:spacing w:val="-66"/>
          <w:sz w:val="18"/>
        </w:rPr>
        <w:t xml:space="preserve"> </w:t>
      </w:r>
      <w:r>
        <w:rPr>
          <w:color w:val="231F20"/>
        </w:rPr>
        <w:t>without changing the size. The method signature is as follows:</w:t>
      </w:r>
    </w:p>
    <w:p w:rsidR="00FA3020" w:rsidRDefault="00FA3020">
      <w:pPr>
        <w:pStyle w:val="BodyText"/>
        <w:spacing w:before="2"/>
        <w:rPr>
          <w:sz w:val="18"/>
        </w:rPr>
      </w:pPr>
    </w:p>
    <w:p w:rsidR="00FA3020" w:rsidRDefault="00350426">
      <w:pPr>
        <w:ind w:left="1440"/>
        <w:rPr>
          <w:rFonts w:ascii="Courier New"/>
          <w:sz w:val="17"/>
        </w:rPr>
      </w:pPr>
      <w:r>
        <w:rPr>
          <w:rFonts w:ascii="Courier New"/>
          <w:color w:val="231F20"/>
          <w:sz w:val="17"/>
        </w:rPr>
        <w:t>E set(int index, E newElement)</w:t>
      </w:r>
    </w:p>
    <w:p w:rsidR="00FA3020" w:rsidRDefault="00350426">
      <w:pPr>
        <w:pStyle w:val="BodyText"/>
        <w:spacing w:before="148" w:line="244" w:lineRule="auto"/>
        <w:ind w:left="1440" w:right="1648" w:firstLine="240"/>
      </w:pPr>
      <w:r>
        <w:rPr>
          <w:color w:val="231F20"/>
        </w:rPr>
        <w:t xml:space="preserve">The </w:t>
      </w:r>
      <w:r>
        <w:rPr>
          <w:rFonts w:ascii="Courier New"/>
          <w:color w:val="231F20"/>
          <w:sz w:val="18"/>
        </w:rPr>
        <w:t xml:space="preserve">E </w:t>
      </w:r>
      <w:r>
        <w:rPr>
          <w:color w:val="231F20"/>
        </w:rPr>
        <w:t>return type is the element that got replaced. The following shows how to use this method:</w:t>
      </w:r>
    </w:p>
    <w:p w:rsidR="00FA3020" w:rsidRDefault="00FA3020">
      <w:pPr>
        <w:pStyle w:val="BodyText"/>
        <w:spacing w:before="2"/>
        <w:rPr>
          <w:sz w:val="18"/>
        </w:rPr>
      </w:pPr>
    </w:p>
    <w:p w:rsidR="00FA3020" w:rsidRDefault="00350426">
      <w:pPr>
        <w:ind w:left="1440"/>
        <w:rPr>
          <w:rFonts w:ascii="Courier New"/>
          <w:sz w:val="17"/>
        </w:rPr>
      </w:pPr>
      <w:r>
        <w:rPr>
          <w:rFonts w:ascii="Courier New"/>
          <w:color w:val="231F20"/>
          <w:sz w:val="17"/>
        </w:rPr>
        <w:t>15: List&lt;String&gt; birds = new</w:t>
      </w:r>
      <w:r>
        <w:rPr>
          <w:rFonts w:ascii="Courier New"/>
          <w:color w:val="231F20"/>
          <w:spacing w:val="-65"/>
          <w:sz w:val="17"/>
        </w:rPr>
        <w:t xml:space="preserve"> </w:t>
      </w:r>
      <w:r>
        <w:rPr>
          <w:rFonts w:ascii="Courier New"/>
          <w:color w:val="231F20"/>
          <w:sz w:val="17"/>
        </w:rPr>
        <w:t>ArrayList&lt;&gt;();</w:t>
      </w:r>
    </w:p>
    <w:p w:rsidR="00FA3020" w:rsidRDefault="00350426">
      <w:pPr>
        <w:tabs>
          <w:tab w:val="left" w:pos="5408"/>
        </w:tabs>
        <w:spacing w:before="68" w:line="324" w:lineRule="auto"/>
        <w:ind w:left="1440" w:right="4358"/>
        <w:rPr>
          <w:rFonts w:ascii="Courier New"/>
          <w:sz w:val="17"/>
        </w:rPr>
      </w:pPr>
      <w:r>
        <w:rPr>
          <w:rFonts w:ascii="Courier New"/>
          <w:color w:val="231F20"/>
          <w:w w:val="95"/>
          <w:sz w:val="17"/>
        </w:rPr>
        <w:t>16:</w:t>
      </w:r>
      <w:r>
        <w:rPr>
          <w:rFonts w:ascii="Courier New"/>
          <w:color w:val="231F20"/>
          <w:spacing w:val="-28"/>
          <w:w w:val="95"/>
          <w:sz w:val="17"/>
        </w:rPr>
        <w:t xml:space="preserve"> </w:t>
      </w:r>
      <w:r>
        <w:rPr>
          <w:rFonts w:ascii="Courier New"/>
          <w:color w:val="231F20"/>
          <w:w w:val="95"/>
          <w:sz w:val="17"/>
        </w:rPr>
        <w:t>birds.add("hawk");</w:t>
      </w:r>
      <w:r>
        <w:rPr>
          <w:rFonts w:ascii="Courier New"/>
          <w:color w:val="231F20"/>
          <w:w w:val="95"/>
          <w:sz w:val="17"/>
        </w:rPr>
        <w:tab/>
      </w:r>
      <w:r>
        <w:rPr>
          <w:rFonts w:ascii="Courier New"/>
          <w:color w:val="231F20"/>
          <w:sz w:val="17"/>
        </w:rPr>
        <w:t>//</w:t>
      </w:r>
      <w:r>
        <w:rPr>
          <w:rFonts w:ascii="Courier New"/>
          <w:color w:val="231F20"/>
          <w:spacing w:val="-56"/>
          <w:sz w:val="17"/>
        </w:rPr>
        <w:t xml:space="preserve"> </w:t>
      </w:r>
      <w:r>
        <w:rPr>
          <w:rFonts w:ascii="Courier New"/>
          <w:color w:val="231F20"/>
          <w:spacing w:val="-3"/>
          <w:sz w:val="17"/>
        </w:rPr>
        <w:t xml:space="preserve">[hawk] </w:t>
      </w:r>
      <w:r>
        <w:rPr>
          <w:rFonts w:ascii="Courier New"/>
          <w:color w:val="231F20"/>
          <w:w w:val="95"/>
          <w:sz w:val="17"/>
        </w:rPr>
        <w:t>17:</w:t>
      </w:r>
      <w:r>
        <w:rPr>
          <w:rFonts w:ascii="Courier New"/>
          <w:color w:val="231F20"/>
          <w:spacing w:val="-46"/>
          <w:w w:val="95"/>
          <w:sz w:val="17"/>
        </w:rPr>
        <w:t xml:space="preserve"> </w:t>
      </w:r>
      <w:r>
        <w:rPr>
          <w:rFonts w:ascii="Courier New"/>
          <w:color w:val="231F20"/>
          <w:w w:val="95"/>
          <w:sz w:val="17"/>
        </w:rPr>
        <w:t>System.out.println(birds.size());</w:t>
      </w:r>
      <w:r>
        <w:rPr>
          <w:rFonts w:ascii="Courier New"/>
          <w:color w:val="231F20"/>
          <w:w w:val="95"/>
          <w:sz w:val="17"/>
        </w:rPr>
        <w:tab/>
      </w:r>
      <w:r>
        <w:rPr>
          <w:rFonts w:ascii="Courier New"/>
          <w:color w:val="231F20"/>
          <w:sz w:val="17"/>
        </w:rPr>
        <w:t>//</w:t>
      </w:r>
      <w:r>
        <w:rPr>
          <w:rFonts w:ascii="Courier New"/>
          <w:color w:val="231F20"/>
          <w:spacing w:val="-12"/>
          <w:sz w:val="17"/>
        </w:rPr>
        <w:t xml:space="preserve"> </w:t>
      </w:r>
      <w:r>
        <w:rPr>
          <w:rFonts w:ascii="Courier New"/>
          <w:color w:val="231F20"/>
          <w:sz w:val="17"/>
        </w:rPr>
        <w:t>1</w:t>
      </w:r>
    </w:p>
    <w:p w:rsidR="00FA3020" w:rsidRDefault="00350426">
      <w:pPr>
        <w:tabs>
          <w:tab w:val="left" w:pos="5314"/>
          <w:tab w:val="left" w:pos="5408"/>
        </w:tabs>
        <w:spacing w:line="324" w:lineRule="auto"/>
        <w:ind w:left="1440" w:right="4358"/>
        <w:rPr>
          <w:rFonts w:ascii="Courier New"/>
          <w:sz w:val="17"/>
        </w:rPr>
      </w:pPr>
      <w:r>
        <w:rPr>
          <w:rFonts w:ascii="Courier New"/>
          <w:color w:val="231F20"/>
          <w:sz w:val="17"/>
        </w:rPr>
        <w:t>18:</w:t>
      </w:r>
      <w:r>
        <w:rPr>
          <w:rFonts w:ascii="Courier New"/>
          <w:color w:val="231F20"/>
          <w:spacing w:val="-68"/>
          <w:sz w:val="17"/>
        </w:rPr>
        <w:t xml:space="preserve"> </w:t>
      </w:r>
      <w:r>
        <w:rPr>
          <w:rFonts w:ascii="Courier New"/>
          <w:color w:val="231F20"/>
          <w:sz w:val="17"/>
        </w:rPr>
        <w:t>birds.set(0,</w:t>
      </w:r>
      <w:r>
        <w:rPr>
          <w:rFonts w:ascii="Courier New"/>
          <w:color w:val="231F20"/>
          <w:spacing w:val="-68"/>
          <w:sz w:val="17"/>
        </w:rPr>
        <w:t xml:space="preserve"> </w:t>
      </w:r>
      <w:r>
        <w:rPr>
          <w:rFonts w:ascii="Courier New"/>
          <w:color w:val="231F20"/>
          <w:sz w:val="17"/>
        </w:rPr>
        <w:t>"robin");</w:t>
      </w:r>
      <w:r>
        <w:rPr>
          <w:rFonts w:ascii="Courier New"/>
          <w:color w:val="231F20"/>
          <w:sz w:val="17"/>
        </w:rPr>
        <w:tab/>
        <w:t>//</w:t>
      </w:r>
      <w:r>
        <w:rPr>
          <w:rFonts w:ascii="Courier New"/>
          <w:color w:val="231F20"/>
          <w:spacing w:val="-60"/>
          <w:sz w:val="17"/>
        </w:rPr>
        <w:t xml:space="preserve"> </w:t>
      </w:r>
      <w:r>
        <w:rPr>
          <w:rFonts w:ascii="Courier New"/>
          <w:color w:val="231F20"/>
          <w:spacing w:val="-3"/>
          <w:sz w:val="17"/>
        </w:rPr>
        <w:t xml:space="preserve">[robin] </w:t>
      </w:r>
      <w:r>
        <w:rPr>
          <w:rFonts w:ascii="Courier New"/>
          <w:color w:val="231F20"/>
          <w:w w:val="95"/>
          <w:sz w:val="17"/>
        </w:rPr>
        <w:t>19:</w:t>
      </w:r>
      <w:r>
        <w:rPr>
          <w:rFonts w:ascii="Courier New"/>
          <w:color w:val="231F20"/>
          <w:spacing w:val="-46"/>
          <w:w w:val="95"/>
          <w:sz w:val="17"/>
        </w:rPr>
        <w:t xml:space="preserve"> </w:t>
      </w:r>
      <w:r>
        <w:rPr>
          <w:rFonts w:ascii="Courier New"/>
          <w:color w:val="231F20"/>
          <w:w w:val="95"/>
          <w:sz w:val="17"/>
        </w:rPr>
        <w:t>System.out.println(birds.size());</w:t>
      </w:r>
      <w:r>
        <w:rPr>
          <w:rFonts w:ascii="Courier New"/>
          <w:color w:val="231F20"/>
          <w:w w:val="95"/>
          <w:sz w:val="17"/>
        </w:rPr>
        <w:tab/>
      </w:r>
      <w:r>
        <w:rPr>
          <w:rFonts w:ascii="Courier New"/>
          <w:color w:val="231F20"/>
          <w:w w:val="95"/>
          <w:sz w:val="17"/>
        </w:rPr>
        <w:tab/>
      </w:r>
      <w:r>
        <w:rPr>
          <w:rFonts w:ascii="Courier New"/>
          <w:color w:val="231F20"/>
          <w:sz w:val="17"/>
        </w:rPr>
        <w:t>//</w:t>
      </w:r>
      <w:r>
        <w:rPr>
          <w:rFonts w:ascii="Courier New"/>
          <w:color w:val="231F20"/>
          <w:spacing w:val="-12"/>
          <w:sz w:val="17"/>
        </w:rPr>
        <w:t xml:space="preserve"> </w:t>
      </w:r>
      <w:r>
        <w:rPr>
          <w:rFonts w:ascii="Courier New"/>
          <w:color w:val="231F20"/>
          <w:sz w:val="17"/>
        </w:rPr>
        <w:t>1</w:t>
      </w:r>
    </w:p>
    <w:p w:rsidR="00FA3020" w:rsidRDefault="00350426">
      <w:pPr>
        <w:tabs>
          <w:tab w:val="left" w:pos="5314"/>
        </w:tabs>
        <w:ind w:left="1440"/>
        <w:rPr>
          <w:rFonts w:ascii="Courier New"/>
          <w:sz w:val="17"/>
        </w:rPr>
      </w:pPr>
      <w:r>
        <w:rPr>
          <w:rFonts w:ascii="Courier New"/>
          <w:color w:val="231F20"/>
          <w:sz w:val="17"/>
        </w:rPr>
        <w:t>20:</w:t>
      </w:r>
      <w:r>
        <w:rPr>
          <w:rFonts w:ascii="Courier New"/>
          <w:color w:val="231F20"/>
          <w:spacing w:val="-68"/>
          <w:sz w:val="17"/>
        </w:rPr>
        <w:t xml:space="preserve"> </w:t>
      </w:r>
      <w:r>
        <w:rPr>
          <w:rFonts w:ascii="Courier New"/>
          <w:color w:val="231F20"/>
          <w:sz w:val="17"/>
        </w:rPr>
        <w:t>birds.set(1,</w:t>
      </w:r>
      <w:r>
        <w:rPr>
          <w:rFonts w:ascii="Courier New"/>
          <w:color w:val="231F20"/>
          <w:spacing w:val="-68"/>
          <w:sz w:val="17"/>
        </w:rPr>
        <w:t xml:space="preserve"> </w:t>
      </w:r>
      <w:r>
        <w:rPr>
          <w:rFonts w:ascii="Courier New"/>
          <w:color w:val="231F20"/>
          <w:sz w:val="17"/>
        </w:rPr>
        <w:t>"robin");</w:t>
      </w:r>
      <w:r>
        <w:rPr>
          <w:rFonts w:ascii="Courier New"/>
          <w:color w:val="231F20"/>
          <w:sz w:val="17"/>
        </w:rPr>
        <w:tab/>
        <w:t>//</w:t>
      </w:r>
      <w:r>
        <w:rPr>
          <w:rFonts w:ascii="Courier New"/>
          <w:color w:val="231F20"/>
          <w:spacing w:val="-15"/>
          <w:sz w:val="17"/>
        </w:rPr>
        <w:t xml:space="preserve"> </w:t>
      </w:r>
      <w:r>
        <w:rPr>
          <w:rFonts w:ascii="Courier New"/>
          <w:color w:val="231F20"/>
          <w:sz w:val="17"/>
        </w:rPr>
        <w:t>IndexOutOfBoundsException</w:t>
      </w:r>
    </w:p>
    <w:p w:rsidR="00FA3020" w:rsidRDefault="00350426">
      <w:pPr>
        <w:pStyle w:val="BodyText"/>
        <w:spacing w:before="148" w:line="254" w:lineRule="auto"/>
        <w:ind w:left="1439" w:right="1648" w:firstLine="240"/>
      </w:pPr>
      <w:r>
        <w:rPr>
          <w:color w:val="231F20"/>
        </w:rPr>
        <w:t xml:space="preserve">Line 16 adds one element to the array, making the size 1. Line 18 replaces that one ele- ment and the size stays at 1. Line 20 tries to replace an element that isn’t in the </w:t>
      </w:r>
      <w:r>
        <w:rPr>
          <w:rFonts w:ascii="Courier New" w:hAnsi="Courier New"/>
          <w:color w:val="231F20"/>
          <w:sz w:val="18"/>
        </w:rPr>
        <w:t>ArrayList</w:t>
      </w:r>
      <w:r>
        <w:rPr>
          <w:color w:val="231F20"/>
        </w:rPr>
        <w:t>. Since the size is 1, the only valid index is 0. Java throws an exception because this isn’t allowed.</w:t>
      </w:r>
    </w:p>
    <w:p w:rsidR="00FA3020" w:rsidRDefault="00350426">
      <w:pPr>
        <w:pStyle w:val="Heading9"/>
        <w:spacing w:before="191"/>
        <w:rPr>
          <w:b/>
        </w:rPr>
      </w:pPr>
      <w:r>
        <w:rPr>
          <w:b/>
          <w:color w:val="231F20"/>
        </w:rPr>
        <w:t>isEmpty() and size()</w:t>
      </w:r>
    </w:p>
    <w:p w:rsidR="00FA3020" w:rsidRDefault="00350426">
      <w:pPr>
        <w:pStyle w:val="BodyText"/>
        <w:spacing w:before="90" w:line="244" w:lineRule="auto"/>
        <w:ind w:left="1440" w:right="1648"/>
      </w:pPr>
      <w:r>
        <w:rPr>
          <w:color w:val="231F20"/>
        </w:rPr>
        <w:t xml:space="preserve">The </w:t>
      </w:r>
      <w:r>
        <w:rPr>
          <w:rFonts w:ascii="Courier New"/>
          <w:color w:val="231F20"/>
          <w:sz w:val="18"/>
        </w:rPr>
        <w:t xml:space="preserve">isEmpty() </w:t>
      </w:r>
      <w:r>
        <w:rPr>
          <w:color w:val="231F20"/>
        </w:rPr>
        <w:t xml:space="preserve">and </w:t>
      </w:r>
      <w:r>
        <w:rPr>
          <w:rFonts w:ascii="Courier New"/>
          <w:color w:val="231F20"/>
          <w:sz w:val="18"/>
        </w:rPr>
        <w:t>size()</w:t>
      </w:r>
      <w:r>
        <w:rPr>
          <w:rFonts w:ascii="Courier New"/>
          <w:color w:val="231F20"/>
          <w:spacing w:val="-83"/>
          <w:sz w:val="18"/>
        </w:rPr>
        <w:t xml:space="preserve"> </w:t>
      </w:r>
      <w:r>
        <w:rPr>
          <w:color w:val="231F20"/>
        </w:rPr>
        <w:t>methods look at how many of the slots are in use. The method signatures are as follows:</w:t>
      </w:r>
    </w:p>
    <w:p w:rsidR="00FA3020" w:rsidRDefault="00FA3020">
      <w:pPr>
        <w:pStyle w:val="BodyText"/>
        <w:spacing w:before="2"/>
        <w:rPr>
          <w:sz w:val="18"/>
        </w:rPr>
      </w:pPr>
    </w:p>
    <w:p w:rsidR="00FA3020" w:rsidRDefault="00350426">
      <w:pPr>
        <w:spacing w:line="324" w:lineRule="auto"/>
        <w:ind w:left="1440" w:right="7444"/>
        <w:rPr>
          <w:rFonts w:ascii="Courier New"/>
          <w:sz w:val="17"/>
        </w:rPr>
      </w:pPr>
      <w:r>
        <w:rPr>
          <w:rFonts w:ascii="Courier New"/>
          <w:color w:val="231F20"/>
          <w:w w:val="95"/>
          <w:sz w:val="17"/>
        </w:rPr>
        <w:t xml:space="preserve">boolean isEmpty() </w:t>
      </w:r>
      <w:r>
        <w:rPr>
          <w:rFonts w:ascii="Courier New"/>
          <w:color w:val="231F20"/>
          <w:sz w:val="17"/>
        </w:rPr>
        <w:t>int size()</w:t>
      </w:r>
    </w:p>
    <w:p w:rsidR="00FA3020" w:rsidRDefault="00350426">
      <w:pPr>
        <w:pStyle w:val="BodyText"/>
        <w:spacing w:before="81"/>
        <w:ind w:left="1680"/>
      </w:pPr>
      <w:r>
        <w:rPr>
          <w:color w:val="231F20"/>
        </w:rPr>
        <w:t>The following shows how to use these methods:</w:t>
      </w:r>
    </w:p>
    <w:p w:rsidR="00FA3020" w:rsidRDefault="00FA3020">
      <w:pPr>
        <w:pStyle w:val="BodyText"/>
        <w:spacing w:before="5"/>
        <w:rPr>
          <w:sz w:val="18"/>
        </w:rPr>
      </w:pPr>
    </w:p>
    <w:p w:rsidR="00FA3020" w:rsidRDefault="00350426">
      <w:pPr>
        <w:tabs>
          <w:tab w:val="left" w:pos="5030"/>
          <w:tab w:val="left" w:pos="5314"/>
        </w:tabs>
        <w:spacing w:line="324" w:lineRule="auto"/>
        <w:ind w:left="1440" w:right="4643"/>
        <w:rPr>
          <w:rFonts w:ascii="Courier New"/>
          <w:sz w:val="17"/>
        </w:rPr>
      </w:pPr>
      <w:r>
        <w:rPr>
          <w:rFonts w:ascii="Courier New"/>
          <w:color w:val="231F20"/>
          <w:w w:val="90"/>
          <w:sz w:val="17"/>
        </w:rPr>
        <w:t>System.out.println(birds.isEmpty());</w:t>
      </w:r>
      <w:r>
        <w:rPr>
          <w:rFonts w:ascii="Courier New"/>
          <w:color w:val="231F20"/>
          <w:w w:val="90"/>
          <w:sz w:val="17"/>
        </w:rPr>
        <w:tab/>
      </w:r>
      <w:r>
        <w:rPr>
          <w:rFonts w:ascii="Courier New"/>
          <w:color w:val="231F20"/>
          <w:w w:val="90"/>
          <w:sz w:val="17"/>
        </w:rPr>
        <w:tab/>
      </w:r>
      <w:r>
        <w:rPr>
          <w:rFonts w:ascii="Courier New"/>
          <w:color w:val="231F20"/>
          <w:sz w:val="17"/>
        </w:rPr>
        <w:t>//</w:t>
      </w:r>
      <w:r>
        <w:rPr>
          <w:rFonts w:ascii="Courier New"/>
          <w:color w:val="231F20"/>
          <w:spacing w:val="-44"/>
          <w:sz w:val="17"/>
        </w:rPr>
        <w:t xml:space="preserve"> </w:t>
      </w:r>
      <w:r>
        <w:rPr>
          <w:rFonts w:ascii="Courier New"/>
          <w:color w:val="231F20"/>
          <w:spacing w:val="-5"/>
          <w:sz w:val="17"/>
        </w:rPr>
        <w:t xml:space="preserve">true </w:t>
      </w:r>
      <w:r>
        <w:rPr>
          <w:rFonts w:ascii="Courier New"/>
          <w:color w:val="231F20"/>
          <w:w w:val="90"/>
          <w:sz w:val="17"/>
        </w:rPr>
        <w:t>System.out.println(birds.size());</w:t>
      </w:r>
      <w:r>
        <w:rPr>
          <w:rFonts w:ascii="Courier New"/>
          <w:color w:val="231F20"/>
          <w:w w:val="90"/>
          <w:sz w:val="17"/>
        </w:rPr>
        <w:tab/>
      </w:r>
      <w:r>
        <w:rPr>
          <w:rFonts w:ascii="Courier New"/>
          <w:color w:val="231F20"/>
          <w:sz w:val="17"/>
        </w:rPr>
        <w:t xml:space="preserve">// 0 </w:t>
      </w:r>
      <w:r>
        <w:rPr>
          <w:rFonts w:ascii="Courier New"/>
          <w:color w:val="231F20"/>
          <w:w w:val="95"/>
          <w:sz w:val="17"/>
        </w:rPr>
        <w:t>birds.add("hawk");</w:t>
      </w:r>
      <w:r>
        <w:rPr>
          <w:rFonts w:ascii="Courier New"/>
          <w:color w:val="231F20"/>
          <w:w w:val="95"/>
          <w:sz w:val="17"/>
        </w:rPr>
        <w:tab/>
      </w:r>
      <w:r>
        <w:rPr>
          <w:rFonts w:ascii="Courier New"/>
          <w:color w:val="231F20"/>
          <w:sz w:val="17"/>
        </w:rPr>
        <w:t>//</w:t>
      </w:r>
      <w:r>
        <w:rPr>
          <w:rFonts w:ascii="Courier New"/>
          <w:color w:val="231F20"/>
          <w:spacing w:val="-38"/>
          <w:sz w:val="17"/>
        </w:rPr>
        <w:t xml:space="preserve"> </w:t>
      </w:r>
      <w:r>
        <w:rPr>
          <w:rFonts w:ascii="Courier New"/>
          <w:color w:val="231F20"/>
          <w:sz w:val="17"/>
        </w:rPr>
        <w:t>[hawk]</w:t>
      </w:r>
    </w:p>
    <w:p w:rsidR="00FA3020" w:rsidRDefault="00350426">
      <w:pPr>
        <w:tabs>
          <w:tab w:val="left" w:pos="5030"/>
        </w:tabs>
        <w:ind w:left="1440"/>
        <w:rPr>
          <w:rFonts w:ascii="Courier New"/>
          <w:sz w:val="17"/>
        </w:rPr>
      </w:pPr>
      <w:r>
        <w:rPr>
          <w:rFonts w:ascii="Courier New"/>
          <w:color w:val="231F20"/>
          <w:w w:val="95"/>
          <w:sz w:val="17"/>
        </w:rPr>
        <w:t>birds.add("hawk");</w:t>
      </w:r>
      <w:r>
        <w:rPr>
          <w:rFonts w:ascii="Courier New"/>
          <w:color w:val="231F20"/>
          <w:w w:val="95"/>
          <w:sz w:val="17"/>
        </w:rPr>
        <w:tab/>
      </w:r>
      <w:r>
        <w:rPr>
          <w:rFonts w:ascii="Courier New"/>
          <w:color w:val="231F20"/>
          <w:sz w:val="17"/>
        </w:rPr>
        <w:t>// [hawk,</w:t>
      </w:r>
      <w:r>
        <w:rPr>
          <w:rFonts w:ascii="Courier New"/>
          <w:color w:val="231F20"/>
          <w:spacing w:val="-21"/>
          <w:sz w:val="17"/>
        </w:rPr>
        <w:t xml:space="preserve"> </w:t>
      </w:r>
      <w:r>
        <w:rPr>
          <w:rFonts w:ascii="Courier New"/>
          <w:color w:val="231F20"/>
          <w:sz w:val="17"/>
        </w:rPr>
        <w:t>hawk]</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79"/>
        <w:ind w:left="5889"/>
        <w:rPr>
          <w:rFonts w:ascii="Calibri"/>
          <w:b/>
          <w:sz w:val="17"/>
        </w:rPr>
      </w:pPr>
      <w:r>
        <w:rPr>
          <w:rFonts w:ascii="Calibri"/>
          <w:color w:val="231F20"/>
          <w:w w:val="105"/>
          <w:sz w:val="18"/>
        </w:rPr>
        <w:lastRenderedPageBreak/>
        <w:t>Understanding</w:t>
      </w:r>
      <w:r>
        <w:rPr>
          <w:rFonts w:ascii="Calibri"/>
          <w:color w:val="231F20"/>
          <w:spacing w:val="10"/>
          <w:w w:val="105"/>
          <w:sz w:val="18"/>
        </w:rPr>
        <w:t xml:space="preserve"> </w:t>
      </w:r>
      <w:r>
        <w:rPr>
          <w:rFonts w:ascii="Calibri"/>
          <w:color w:val="231F20"/>
          <w:w w:val="105"/>
          <w:sz w:val="18"/>
        </w:rPr>
        <w:t>an</w:t>
      </w:r>
      <w:r>
        <w:rPr>
          <w:rFonts w:ascii="Calibri"/>
          <w:color w:val="231F20"/>
          <w:spacing w:val="10"/>
          <w:w w:val="105"/>
          <w:sz w:val="18"/>
        </w:rPr>
        <w:t xml:space="preserve"> </w:t>
      </w:r>
      <w:r>
        <w:rPr>
          <w:rFonts w:ascii="Verdana"/>
          <w:i/>
          <w:color w:val="231F20"/>
          <w:w w:val="105"/>
          <w:sz w:val="18"/>
        </w:rPr>
        <w:t>ArrayList</w:t>
      </w:r>
      <w:r>
        <w:rPr>
          <w:rFonts w:ascii="Verdana"/>
          <w:i/>
          <w:color w:val="231F20"/>
          <w:w w:val="105"/>
          <w:sz w:val="18"/>
        </w:rPr>
        <w:tab/>
      </w:r>
      <w:r>
        <w:rPr>
          <w:rFonts w:ascii="Calibri"/>
          <w:b/>
          <w:color w:val="231F20"/>
          <w:spacing w:val="3"/>
          <w:w w:val="105"/>
          <w:sz w:val="17"/>
        </w:rPr>
        <w:t>133</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5150"/>
          <w:tab w:val="left" w:pos="5434"/>
        </w:tabs>
        <w:spacing w:line="324" w:lineRule="auto"/>
        <w:ind w:left="1560" w:right="4427"/>
        <w:rPr>
          <w:rFonts w:ascii="Courier New"/>
          <w:sz w:val="17"/>
        </w:rPr>
      </w:pPr>
      <w:r>
        <w:rPr>
          <w:rFonts w:ascii="Courier New"/>
          <w:color w:val="231F20"/>
          <w:w w:val="90"/>
          <w:sz w:val="17"/>
        </w:rPr>
        <w:t>System.out.println(birds.isEmpty());</w:t>
      </w:r>
      <w:r>
        <w:rPr>
          <w:rFonts w:ascii="Courier New"/>
          <w:color w:val="231F20"/>
          <w:w w:val="90"/>
          <w:sz w:val="17"/>
        </w:rPr>
        <w:tab/>
      </w:r>
      <w:r>
        <w:rPr>
          <w:rFonts w:ascii="Courier New"/>
          <w:color w:val="231F20"/>
          <w:w w:val="90"/>
          <w:sz w:val="17"/>
        </w:rPr>
        <w:tab/>
      </w:r>
      <w:r>
        <w:rPr>
          <w:rFonts w:ascii="Courier New"/>
          <w:color w:val="231F20"/>
          <w:sz w:val="17"/>
        </w:rPr>
        <w:t>//</w:t>
      </w:r>
      <w:r>
        <w:rPr>
          <w:rFonts w:ascii="Courier New"/>
          <w:color w:val="231F20"/>
          <w:spacing w:val="-49"/>
          <w:sz w:val="17"/>
        </w:rPr>
        <w:t xml:space="preserve"> </w:t>
      </w:r>
      <w:r>
        <w:rPr>
          <w:rFonts w:ascii="Courier New"/>
          <w:color w:val="231F20"/>
          <w:spacing w:val="-4"/>
          <w:sz w:val="17"/>
        </w:rPr>
        <w:t xml:space="preserve">false </w:t>
      </w:r>
      <w:r>
        <w:rPr>
          <w:rFonts w:ascii="Courier New"/>
          <w:color w:val="231F20"/>
          <w:w w:val="90"/>
          <w:sz w:val="17"/>
        </w:rPr>
        <w:t>System.out.println(birds.size());</w:t>
      </w:r>
      <w:r>
        <w:rPr>
          <w:rFonts w:ascii="Courier New"/>
          <w:color w:val="231F20"/>
          <w:w w:val="90"/>
          <w:sz w:val="17"/>
        </w:rPr>
        <w:tab/>
      </w:r>
      <w:r>
        <w:rPr>
          <w:rFonts w:ascii="Courier New"/>
          <w:color w:val="231F20"/>
          <w:sz w:val="17"/>
        </w:rPr>
        <w:t>//</w:t>
      </w:r>
      <w:r>
        <w:rPr>
          <w:rFonts w:ascii="Courier New"/>
          <w:color w:val="231F20"/>
          <w:spacing w:val="-11"/>
          <w:sz w:val="17"/>
        </w:rPr>
        <w:t xml:space="preserve"> </w:t>
      </w:r>
      <w:r>
        <w:rPr>
          <w:rFonts w:ascii="Courier New"/>
          <w:color w:val="231F20"/>
          <w:sz w:val="17"/>
        </w:rPr>
        <w:t>2</w:t>
      </w:r>
    </w:p>
    <w:p w:rsidR="00FA3020" w:rsidRDefault="00350426">
      <w:pPr>
        <w:pStyle w:val="BodyText"/>
        <w:spacing w:before="81" w:line="244" w:lineRule="auto"/>
        <w:ind w:left="1559" w:right="1623" w:firstLine="240"/>
      </w:pPr>
      <w:r>
        <w:rPr>
          <w:color w:val="231F20"/>
        </w:rPr>
        <w:t xml:space="preserve">At the </w:t>
      </w:r>
      <w:r>
        <w:rPr>
          <w:color w:val="231F20"/>
          <w:spacing w:val="2"/>
        </w:rPr>
        <w:t xml:space="preserve">beginning, </w:t>
      </w:r>
      <w:r>
        <w:rPr>
          <w:rFonts w:ascii="Courier New" w:hAnsi="Courier New"/>
          <w:color w:val="231F20"/>
          <w:sz w:val="18"/>
        </w:rPr>
        <w:t xml:space="preserve">birds </w:t>
      </w:r>
      <w:r>
        <w:rPr>
          <w:color w:val="231F20"/>
        </w:rPr>
        <w:t xml:space="preserve">has a size of 0 and is empty. It has a capacity that is greater </w:t>
      </w:r>
      <w:r>
        <w:rPr>
          <w:color w:val="231F20"/>
          <w:spacing w:val="2"/>
        </w:rPr>
        <w:t xml:space="preserve">than </w:t>
      </w:r>
      <w:r>
        <w:rPr>
          <w:color w:val="231F20"/>
        </w:rPr>
        <w:t xml:space="preserve">0. However, as with </w:t>
      </w:r>
      <w:r>
        <w:rPr>
          <w:rFonts w:ascii="Courier New" w:hAnsi="Courier New"/>
          <w:color w:val="231F20"/>
          <w:sz w:val="18"/>
        </w:rPr>
        <w:t>StringBuilder</w:t>
      </w:r>
      <w:r>
        <w:rPr>
          <w:color w:val="231F20"/>
        </w:rPr>
        <w:t>, we don’t use the capacity in determining size or length.</w:t>
      </w:r>
      <w:r>
        <w:rPr>
          <w:color w:val="231F20"/>
          <w:spacing w:val="10"/>
        </w:rPr>
        <w:t xml:space="preserve"> </w:t>
      </w:r>
      <w:r>
        <w:rPr>
          <w:color w:val="231F20"/>
          <w:spacing w:val="2"/>
        </w:rPr>
        <w:t>After</w:t>
      </w:r>
      <w:r>
        <w:rPr>
          <w:color w:val="231F20"/>
          <w:spacing w:val="10"/>
        </w:rPr>
        <w:t xml:space="preserve"> </w:t>
      </w:r>
      <w:r>
        <w:rPr>
          <w:color w:val="231F20"/>
        </w:rPr>
        <w:t>adding</w:t>
      </w:r>
      <w:r>
        <w:rPr>
          <w:color w:val="231F20"/>
          <w:spacing w:val="10"/>
        </w:rPr>
        <w:t xml:space="preserve"> </w:t>
      </w:r>
      <w:r>
        <w:rPr>
          <w:color w:val="231F20"/>
        </w:rPr>
        <w:t>elements,</w:t>
      </w:r>
      <w:r>
        <w:rPr>
          <w:color w:val="231F20"/>
          <w:spacing w:val="11"/>
        </w:rPr>
        <w:t xml:space="preserve"> </w:t>
      </w:r>
      <w:r>
        <w:rPr>
          <w:color w:val="231F20"/>
        </w:rPr>
        <w:t>the</w:t>
      </w:r>
      <w:r>
        <w:rPr>
          <w:color w:val="231F20"/>
          <w:spacing w:val="10"/>
        </w:rPr>
        <w:t xml:space="preserve"> </w:t>
      </w:r>
      <w:r>
        <w:rPr>
          <w:color w:val="231F20"/>
        </w:rPr>
        <w:t>size</w:t>
      </w:r>
      <w:r>
        <w:rPr>
          <w:color w:val="231F20"/>
          <w:spacing w:val="9"/>
        </w:rPr>
        <w:t xml:space="preserve"> </w:t>
      </w:r>
      <w:r>
        <w:rPr>
          <w:color w:val="231F20"/>
        </w:rPr>
        <w:t>becomes</w:t>
      </w:r>
      <w:r>
        <w:rPr>
          <w:color w:val="231F20"/>
          <w:spacing w:val="10"/>
        </w:rPr>
        <w:t xml:space="preserve"> </w:t>
      </w:r>
      <w:r>
        <w:rPr>
          <w:color w:val="231F20"/>
        </w:rPr>
        <w:t>positive</w:t>
      </w:r>
      <w:r>
        <w:rPr>
          <w:color w:val="231F20"/>
          <w:spacing w:val="11"/>
        </w:rPr>
        <w:t xml:space="preserve"> </w:t>
      </w:r>
      <w:r>
        <w:rPr>
          <w:color w:val="231F20"/>
        </w:rPr>
        <w:t>and</w:t>
      </w:r>
      <w:r>
        <w:rPr>
          <w:color w:val="231F20"/>
          <w:spacing w:val="10"/>
        </w:rPr>
        <w:t xml:space="preserve"> </w:t>
      </w:r>
      <w:r>
        <w:rPr>
          <w:color w:val="231F20"/>
        </w:rPr>
        <w:t>it</w:t>
      </w:r>
      <w:r>
        <w:rPr>
          <w:color w:val="231F20"/>
          <w:spacing w:val="9"/>
        </w:rPr>
        <w:t xml:space="preserve"> </w:t>
      </w:r>
      <w:r>
        <w:rPr>
          <w:color w:val="231F20"/>
        </w:rPr>
        <w:t>is</w:t>
      </w:r>
      <w:r>
        <w:rPr>
          <w:color w:val="231F20"/>
          <w:spacing w:val="9"/>
        </w:rPr>
        <w:t xml:space="preserve"> </w:t>
      </w:r>
      <w:r>
        <w:rPr>
          <w:color w:val="231F20"/>
        </w:rPr>
        <w:t>no</w:t>
      </w:r>
      <w:r>
        <w:rPr>
          <w:color w:val="231F20"/>
          <w:spacing w:val="10"/>
        </w:rPr>
        <w:t xml:space="preserve"> </w:t>
      </w:r>
      <w:r>
        <w:rPr>
          <w:color w:val="231F20"/>
        </w:rPr>
        <w:t>longer</w:t>
      </w:r>
      <w:r>
        <w:rPr>
          <w:color w:val="231F20"/>
          <w:spacing w:val="10"/>
        </w:rPr>
        <w:t xml:space="preserve"> </w:t>
      </w:r>
      <w:r>
        <w:rPr>
          <w:color w:val="231F20"/>
        </w:rPr>
        <w:t>empty.</w:t>
      </w:r>
    </w:p>
    <w:p w:rsidR="00FA3020" w:rsidRDefault="00FA3020">
      <w:pPr>
        <w:pStyle w:val="BodyText"/>
        <w:spacing w:before="2"/>
        <w:rPr>
          <w:sz w:val="17"/>
        </w:rPr>
      </w:pPr>
    </w:p>
    <w:p w:rsidR="00FA3020" w:rsidRDefault="00350426">
      <w:pPr>
        <w:pStyle w:val="Heading9"/>
        <w:spacing w:before="1"/>
        <w:ind w:left="1560"/>
        <w:rPr>
          <w:b/>
        </w:rPr>
      </w:pPr>
      <w:r>
        <w:rPr>
          <w:b/>
          <w:color w:val="231F20"/>
        </w:rPr>
        <w:t>clear()</w:t>
      </w:r>
    </w:p>
    <w:p w:rsidR="00FA3020" w:rsidRDefault="00350426">
      <w:pPr>
        <w:pStyle w:val="BodyText"/>
        <w:spacing w:before="90" w:line="244" w:lineRule="auto"/>
        <w:ind w:left="1559" w:right="1648"/>
      </w:pPr>
      <w:r>
        <w:rPr>
          <w:color w:val="231F20"/>
        </w:rPr>
        <w:t xml:space="preserve">The </w:t>
      </w:r>
      <w:r>
        <w:rPr>
          <w:rFonts w:ascii="Courier New"/>
          <w:color w:val="231F20"/>
          <w:sz w:val="18"/>
        </w:rPr>
        <w:t>clear()</w:t>
      </w:r>
      <w:r>
        <w:rPr>
          <w:rFonts w:ascii="Courier New"/>
          <w:color w:val="231F20"/>
          <w:spacing w:val="-78"/>
          <w:sz w:val="18"/>
        </w:rPr>
        <w:t xml:space="preserve"> </w:t>
      </w:r>
      <w:r>
        <w:rPr>
          <w:color w:val="231F20"/>
        </w:rPr>
        <w:t xml:space="preserve">method provides an easy </w:t>
      </w:r>
      <w:r>
        <w:rPr>
          <w:color w:val="231F20"/>
          <w:spacing w:val="-2"/>
        </w:rPr>
        <w:t xml:space="preserve">way </w:t>
      </w:r>
      <w:r>
        <w:rPr>
          <w:color w:val="231F20"/>
        </w:rPr>
        <w:t xml:space="preserve">to discard all elements of the </w:t>
      </w:r>
      <w:r>
        <w:rPr>
          <w:rFonts w:ascii="Courier New"/>
          <w:color w:val="231F20"/>
          <w:sz w:val="18"/>
        </w:rPr>
        <w:t>ArrayList</w:t>
      </w:r>
      <w:r>
        <w:rPr>
          <w:color w:val="231F20"/>
        </w:rPr>
        <w:t>. The method signature is as follows:</w:t>
      </w:r>
    </w:p>
    <w:p w:rsidR="00FA3020" w:rsidRDefault="00FA3020">
      <w:pPr>
        <w:pStyle w:val="BodyText"/>
        <w:spacing w:before="1"/>
        <w:rPr>
          <w:sz w:val="18"/>
        </w:rPr>
      </w:pPr>
    </w:p>
    <w:p w:rsidR="00FA3020" w:rsidRDefault="00350426">
      <w:pPr>
        <w:spacing w:before="1"/>
        <w:ind w:left="1560"/>
        <w:rPr>
          <w:rFonts w:ascii="Courier New"/>
          <w:sz w:val="17"/>
        </w:rPr>
      </w:pPr>
      <w:r>
        <w:rPr>
          <w:rFonts w:ascii="Courier New"/>
          <w:color w:val="231F20"/>
          <w:sz w:val="17"/>
        </w:rPr>
        <w:t>void clear()</w:t>
      </w:r>
    </w:p>
    <w:p w:rsidR="00FA3020" w:rsidRDefault="00350426">
      <w:pPr>
        <w:pStyle w:val="BodyText"/>
        <w:spacing w:before="148"/>
        <w:ind w:left="1800"/>
      </w:pPr>
      <w:r>
        <w:rPr>
          <w:color w:val="231F20"/>
        </w:rPr>
        <w:t>The following shows how to use this method:</w:t>
      </w:r>
    </w:p>
    <w:p w:rsidR="00FA3020" w:rsidRDefault="00FA3020">
      <w:pPr>
        <w:pStyle w:val="BodyText"/>
        <w:spacing w:before="5"/>
        <w:rPr>
          <w:sz w:val="18"/>
        </w:rPr>
      </w:pPr>
    </w:p>
    <w:p w:rsidR="00FA3020" w:rsidRDefault="00350426">
      <w:pPr>
        <w:spacing w:after="43"/>
        <w:ind w:left="1560"/>
        <w:rPr>
          <w:rFonts w:ascii="Courier New"/>
          <w:sz w:val="17"/>
        </w:rPr>
      </w:pPr>
      <w:r>
        <w:rPr>
          <w:rFonts w:ascii="Courier New"/>
          <w:color w:val="231F20"/>
          <w:sz w:val="17"/>
        </w:rPr>
        <w:t>List&lt;String&gt; birds = new ArrayList&lt;&gt;();</w:t>
      </w:r>
    </w:p>
    <w:tbl>
      <w:tblPr>
        <w:tblW w:w="0" w:type="auto"/>
        <w:tblInd w:w="1517" w:type="dxa"/>
        <w:tblLayout w:type="fixed"/>
        <w:tblCellMar>
          <w:left w:w="0" w:type="dxa"/>
          <w:right w:w="0" w:type="dxa"/>
        </w:tblCellMar>
        <w:tblLook w:val="01E0"/>
      </w:tblPr>
      <w:tblGrid>
        <w:gridCol w:w="3551"/>
        <w:gridCol w:w="1558"/>
      </w:tblGrid>
      <w:tr w:rsidR="00FA3020">
        <w:trPr>
          <w:trHeight w:val="1019"/>
        </w:trPr>
        <w:tc>
          <w:tcPr>
            <w:tcW w:w="3551" w:type="dxa"/>
          </w:tcPr>
          <w:p w:rsidR="00FA3020" w:rsidRDefault="00350426">
            <w:pPr>
              <w:pStyle w:val="TableParagraph"/>
              <w:spacing w:before="25"/>
              <w:ind w:left="50"/>
              <w:rPr>
                <w:rFonts w:ascii="Courier New"/>
                <w:sz w:val="17"/>
              </w:rPr>
            </w:pPr>
            <w:r>
              <w:rPr>
                <w:rFonts w:ascii="Courier New"/>
                <w:color w:val="231F20"/>
                <w:sz w:val="17"/>
              </w:rPr>
              <w:t>birds.add("hawk");</w:t>
            </w:r>
          </w:p>
          <w:p w:rsidR="00FA3020" w:rsidRDefault="00350426">
            <w:pPr>
              <w:pStyle w:val="TableParagraph"/>
              <w:spacing w:before="1" w:line="260" w:lineRule="exact"/>
              <w:ind w:left="50"/>
              <w:rPr>
                <w:rFonts w:ascii="Courier New"/>
                <w:sz w:val="17"/>
              </w:rPr>
            </w:pPr>
            <w:r>
              <w:rPr>
                <w:rFonts w:ascii="Courier New"/>
                <w:color w:val="231F20"/>
                <w:sz w:val="17"/>
              </w:rPr>
              <w:t xml:space="preserve">birds.add("hawk"); </w:t>
            </w:r>
            <w:r>
              <w:rPr>
                <w:rFonts w:ascii="Courier New"/>
                <w:color w:val="231F20"/>
                <w:w w:val="90"/>
                <w:sz w:val="17"/>
              </w:rPr>
              <w:t>System.</w:t>
            </w:r>
            <w:r>
              <w:rPr>
                <w:rFonts w:ascii="Courier New"/>
                <w:i/>
                <w:color w:val="231F20"/>
                <w:w w:val="90"/>
                <w:sz w:val="18"/>
              </w:rPr>
              <w:t>out</w:t>
            </w:r>
            <w:r>
              <w:rPr>
                <w:rFonts w:ascii="Courier New"/>
                <w:color w:val="231F20"/>
                <w:w w:val="90"/>
                <w:sz w:val="17"/>
              </w:rPr>
              <w:t xml:space="preserve">.println(birds.isEmpty()); </w:t>
            </w:r>
            <w:r>
              <w:rPr>
                <w:rFonts w:ascii="Courier New"/>
                <w:color w:val="231F20"/>
                <w:w w:val="95"/>
                <w:sz w:val="17"/>
              </w:rPr>
              <w:t>System.</w:t>
            </w:r>
            <w:r>
              <w:rPr>
                <w:rFonts w:ascii="Courier New"/>
                <w:i/>
                <w:color w:val="231F20"/>
                <w:w w:val="95"/>
                <w:sz w:val="18"/>
              </w:rPr>
              <w:t>out</w:t>
            </w:r>
            <w:r>
              <w:rPr>
                <w:rFonts w:ascii="Courier New"/>
                <w:color w:val="231F20"/>
                <w:w w:val="95"/>
                <w:sz w:val="17"/>
              </w:rPr>
              <w:t>.println(birds.size());</w:t>
            </w:r>
          </w:p>
        </w:tc>
        <w:tc>
          <w:tcPr>
            <w:tcW w:w="1558" w:type="dxa"/>
          </w:tcPr>
          <w:p w:rsidR="00FA3020" w:rsidRDefault="00350426">
            <w:pPr>
              <w:pStyle w:val="TableParagraph"/>
              <w:spacing w:before="25"/>
              <w:ind w:left="90"/>
              <w:rPr>
                <w:rFonts w:ascii="Courier New"/>
                <w:sz w:val="17"/>
              </w:rPr>
            </w:pPr>
            <w:r>
              <w:rPr>
                <w:rFonts w:ascii="Courier New"/>
                <w:color w:val="231F20"/>
                <w:sz w:val="17"/>
              </w:rPr>
              <w:t>// [hawk]</w:t>
            </w:r>
          </w:p>
          <w:p w:rsidR="00FA3020" w:rsidRDefault="00350426">
            <w:pPr>
              <w:pStyle w:val="TableParagraph"/>
              <w:spacing w:before="67"/>
              <w:ind w:left="90"/>
              <w:rPr>
                <w:rFonts w:ascii="Courier New"/>
                <w:sz w:val="17"/>
              </w:rPr>
            </w:pPr>
            <w:r>
              <w:rPr>
                <w:rFonts w:ascii="Courier New"/>
                <w:color w:val="231F20"/>
                <w:sz w:val="17"/>
              </w:rPr>
              <w:t>//</w:t>
            </w:r>
            <w:r>
              <w:rPr>
                <w:rFonts w:ascii="Courier New"/>
                <w:color w:val="231F20"/>
                <w:spacing w:val="-47"/>
                <w:sz w:val="17"/>
              </w:rPr>
              <w:t xml:space="preserve"> </w:t>
            </w:r>
            <w:r>
              <w:rPr>
                <w:rFonts w:ascii="Courier New"/>
                <w:color w:val="231F20"/>
                <w:sz w:val="17"/>
              </w:rPr>
              <w:t>[hawk,</w:t>
            </w:r>
            <w:r>
              <w:rPr>
                <w:rFonts w:ascii="Courier New"/>
                <w:color w:val="231F20"/>
                <w:spacing w:val="-46"/>
                <w:sz w:val="17"/>
              </w:rPr>
              <w:t xml:space="preserve"> </w:t>
            </w:r>
            <w:r>
              <w:rPr>
                <w:rFonts w:ascii="Courier New"/>
                <w:color w:val="231F20"/>
                <w:sz w:val="17"/>
              </w:rPr>
              <w:t>hawk]</w:t>
            </w:r>
          </w:p>
          <w:p w:rsidR="00FA3020" w:rsidRDefault="00350426">
            <w:pPr>
              <w:pStyle w:val="TableParagraph"/>
              <w:spacing w:before="68"/>
              <w:ind w:left="381"/>
              <w:rPr>
                <w:rFonts w:ascii="Courier New"/>
                <w:sz w:val="17"/>
              </w:rPr>
            </w:pPr>
            <w:r>
              <w:rPr>
                <w:rFonts w:ascii="Courier New"/>
                <w:color w:val="231F20"/>
                <w:sz w:val="17"/>
              </w:rPr>
              <w:t>// false</w:t>
            </w:r>
          </w:p>
          <w:p w:rsidR="00FA3020" w:rsidRDefault="00350426">
            <w:pPr>
              <w:pStyle w:val="TableParagraph"/>
              <w:spacing w:before="67"/>
              <w:ind w:left="98"/>
              <w:rPr>
                <w:rFonts w:ascii="Courier New"/>
                <w:sz w:val="17"/>
              </w:rPr>
            </w:pPr>
            <w:r>
              <w:rPr>
                <w:rFonts w:ascii="Courier New"/>
                <w:color w:val="231F20"/>
                <w:sz w:val="17"/>
              </w:rPr>
              <w:t>// 2</w:t>
            </w:r>
          </w:p>
        </w:tc>
      </w:tr>
      <w:tr w:rsidR="00FA3020">
        <w:trPr>
          <w:trHeight w:val="255"/>
        </w:trPr>
        <w:tc>
          <w:tcPr>
            <w:tcW w:w="3551" w:type="dxa"/>
          </w:tcPr>
          <w:p w:rsidR="00FA3020" w:rsidRDefault="00350426">
            <w:pPr>
              <w:pStyle w:val="TableParagraph"/>
              <w:spacing w:before="45" w:line="190" w:lineRule="exact"/>
              <w:ind w:left="50"/>
              <w:rPr>
                <w:rFonts w:ascii="Courier New"/>
                <w:sz w:val="17"/>
              </w:rPr>
            </w:pPr>
            <w:r>
              <w:rPr>
                <w:rFonts w:ascii="Courier New"/>
                <w:color w:val="231F20"/>
                <w:sz w:val="17"/>
              </w:rPr>
              <w:t>birds.clear();</w:t>
            </w:r>
          </w:p>
        </w:tc>
        <w:tc>
          <w:tcPr>
            <w:tcW w:w="1558" w:type="dxa"/>
          </w:tcPr>
          <w:p w:rsidR="00FA3020" w:rsidRDefault="00350426">
            <w:pPr>
              <w:pStyle w:val="TableParagraph"/>
              <w:spacing w:before="45" w:line="190" w:lineRule="exact"/>
              <w:ind w:left="184"/>
              <w:rPr>
                <w:rFonts w:ascii="Courier New"/>
                <w:sz w:val="17"/>
              </w:rPr>
            </w:pPr>
            <w:r>
              <w:rPr>
                <w:rFonts w:ascii="Courier New"/>
                <w:color w:val="231F20"/>
                <w:sz w:val="17"/>
              </w:rPr>
              <w:t>// []</w:t>
            </w:r>
          </w:p>
        </w:tc>
      </w:tr>
      <w:tr w:rsidR="00FA3020">
        <w:trPr>
          <w:trHeight w:val="262"/>
        </w:trPr>
        <w:tc>
          <w:tcPr>
            <w:tcW w:w="3551" w:type="dxa"/>
          </w:tcPr>
          <w:p w:rsidR="00FA3020" w:rsidRDefault="00350426">
            <w:pPr>
              <w:pStyle w:val="TableParagraph"/>
              <w:spacing w:before="42" w:line="200" w:lineRule="exact"/>
              <w:ind w:left="50"/>
              <w:rPr>
                <w:rFonts w:ascii="Courier New"/>
                <w:sz w:val="17"/>
              </w:rPr>
            </w:pPr>
            <w:r>
              <w:rPr>
                <w:rFonts w:ascii="Courier New"/>
                <w:color w:val="231F20"/>
                <w:w w:val="90"/>
                <w:sz w:val="17"/>
              </w:rPr>
              <w:t>System.</w:t>
            </w:r>
            <w:r>
              <w:rPr>
                <w:rFonts w:ascii="Courier New"/>
                <w:i/>
                <w:color w:val="231F20"/>
                <w:w w:val="90"/>
                <w:sz w:val="18"/>
              </w:rPr>
              <w:t>out</w:t>
            </w:r>
            <w:r>
              <w:rPr>
                <w:rFonts w:ascii="Courier New"/>
                <w:color w:val="231F20"/>
                <w:w w:val="90"/>
                <w:sz w:val="17"/>
              </w:rPr>
              <w:t>.println(birds.isEmpty());</w:t>
            </w:r>
          </w:p>
        </w:tc>
        <w:tc>
          <w:tcPr>
            <w:tcW w:w="1558" w:type="dxa"/>
          </w:tcPr>
          <w:p w:rsidR="00FA3020" w:rsidRDefault="00350426">
            <w:pPr>
              <w:pStyle w:val="TableParagraph"/>
              <w:spacing w:before="50" w:line="192" w:lineRule="exact"/>
              <w:ind w:left="381"/>
              <w:rPr>
                <w:rFonts w:ascii="Courier New"/>
                <w:sz w:val="17"/>
              </w:rPr>
            </w:pPr>
            <w:r>
              <w:rPr>
                <w:rFonts w:ascii="Courier New"/>
                <w:color w:val="231F20"/>
                <w:sz w:val="17"/>
              </w:rPr>
              <w:t>// true</w:t>
            </w:r>
          </w:p>
        </w:tc>
      </w:tr>
      <w:tr w:rsidR="00FA3020">
        <w:trPr>
          <w:trHeight w:val="241"/>
        </w:trPr>
        <w:tc>
          <w:tcPr>
            <w:tcW w:w="3551" w:type="dxa"/>
          </w:tcPr>
          <w:p w:rsidR="00FA3020" w:rsidRDefault="00350426">
            <w:pPr>
              <w:pStyle w:val="TableParagraph"/>
              <w:spacing w:before="39" w:line="181" w:lineRule="exact"/>
              <w:ind w:left="50"/>
              <w:rPr>
                <w:rFonts w:ascii="Courier New"/>
                <w:sz w:val="17"/>
              </w:rPr>
            </w:pPr>
            <w:r>
              <w:rPr>
                <w:rFonts w:ascii="Courier New"/>
                <w:color w:val="231F20"/>
                <w:w w:val="95"/>
                <w:sz w:val="18"/>
              </w:rPr>
              <w:t>Syste</w:t>
            </w:r>
            <w:r>
              <w:rPr>
                <w:rFonts w:ascii="Courier New"/>
                <w:color w:val="231F20"/>
                <w:w w:val="95"/>
                <w:sz w:val="17"/>
              </w:rPr>
              <w:t>m</w:t>
            </w:r>
            <w:r>
              <w:rPr>
                <w:rFonts w:ascii="Courier New"/>
                <w:color w:val="231F20"/>
                <w:w w:val="95"/>
                <w:sz w:val="18"/>
              </w:rPr>
              <w:t>.out.prin</w:t>
            </w:r>
            <w:r>
              <w:rPr>
                <w:rFonts w:ascii="Courier New"/>
                <w:color w:val="231F20"/>
                <w:w w:val="95"/>
                <w:sz w:val="17"/>
              </w:rPr>
              <w:t>tln(birds.size());</w:t>
            </w:r>
          </w:p>
        </w:tc>
        <w:tc>
          <w:tcPr>
            <w:tcW w:w="1558" w:type="dxa"/>
          </w:tcPr>
          <w:p w:rsidR="00FA3020" w:rsidRDefault="00350426">
            <w:pPr>
              <w:pStyle w:val="TableParagraph"/>
              <w:spacing w:before="48" w:line="173" w:lineRule="exact"/>
              <w:ind w:left="127"/>
              <w:rPr>
                <w:rFonts w:ascii="Courier New"/>
                <w:sz w:val="17"/>
              </w:rPr>
            </w:pPr>
            <w:r>
              <w:rPr>
                <w:rFonts w:ascii="Courier New"/>
                <w:color w:val="231F20"/>
                <w:sz w:val="17"/>
              </w:rPr>
              <w:t>// 0</w:t>
            </w:r>
          </w:p>
        </w:tc>
      </w:tr>
    </w:tbl>
    <w:p w:rsidR="00FA3020" w:rsidRDefault="00350426">
      <w:pPr>
        <w:spacing w:before="148"/>
        <w:ind w:left="1800"/>
        <w:rPr>
          <w:sz w:val="19"/>
        </w:rPr>
      </w:pPr>
      <w:r>
        <w:rPr>
          <w:color w:val="231F20"/>
          <w:sz w:val="19"/>
        </w:rPr>
        <w:t xml:space="preserve">After we call </w:t>
      </w:r>
      <w:r>
        <w:rPr>
          <w:rFonts w:ascii="Courier New"/>
          <w:color w:val="231F20"/>
          <w:sz w:val="18"/>
        </w:rPr>
        <w:t>clear()</w:t>
      </w:r>
      <w:r>
        <w:rPr>
          <w:color w:val="231F20"/>
          <w:sz w:val="19"/>
        </w:rPr>
        <w:t xml:space="preserve">, </w:t>
      </w:r>
      <w:r>
        <w:rPr>
          <w:rFonts w:ascii="Courier New"/>
          <w:color w:val="231F20"/>
          <w:sz w:val="18"/>
        </w:rPr>
        <w:t xml:space="preserve">birds </w:t>
      </w:r>
      <w:r>
        <w:rPr>
          <w:color w:val="231F20"/>
          <w:sz w:val="19"/>
        </w:rPr>
        <w:t xml:space="preserve">is back to being an empty </w:t>
      </w:r>
      <w:r>
        <w:rPr>
          <w:rFonts w:ascii="Courier New"/>
          <w:color w:val="231F20"/>
          <w:sz w:val="18"/>
        </w:rPr>
        <w:t xml:space="preserve">ArrayList </w:t>
      </w:r>
      <w:r>
        <w:rPr>
          <w:color w:val="231F20"/>
          <w:sz w:val="19"/>
        </w:rPr>
        <w:t>of size 0.</w:t>
      </w:r>
    </w:p>
    <w:p w:rsidR="00FA3020" w:rsidRDefault="00350426">
      <w:pPr>
        <w:pStyle w:val="Heading9"/>
        <w:spacing w:before="192"/>
        <w:ind w:left="1560"/>
        <w:rPr>
          <w:b/>
        </w:rPr>
      </w:pPr>
      <w:r>
        <w:rPr>
          <w:b/>
          <w:color w:val="231F20"/>
        </w:rPr>
        <w:t>contains()</w:t>
      </w:r>
    </w:p>
    <w:p w:rsidR="00FA3020" w:rsidRDefault="00350426">
      <w:pPr>
        <w:pStyle w:val="BodyText"/>
        <w:spacing w:before="90" w:line="244" w:lineRule="auto"/>
        <w:ind w:left="1560" w:right="1468"/>
      </w:pPr>
      <w:r>
        <w:rPr>
          <w:color w:val="231F20"/>
        </w:rPr>
        <w:t xml:space="preserve">The </w:t>
      </w:r>
      <w:r>
        <w:rPr>
          <w:rFonts w:ascii="Courier New"/>
          <w:color w:val="231F20"/>
          <w:sz w:val="18"/>
        </w:rPr>
        <w:t>contains()</w:t>
      </w:r>
      <w:r>
        <w:rPr>
          <w:rFonts w:ascii="Courier New"/>
          <w:color w:val="231F20"/>
          <w:spacing w:val="-71"/>
          <w:sz w:val="18"/>
        </w:rPr>
        <w:t xml:space="preserve"> </w:t>
      </w:r>
      <w:r>
        <w:rPr>
          <w:color w:val="231F20"/>
        </w:rPr>
        <w:t xml:space="preserve">method checks whether a </w:t>
      </w:r>
      <w:r>
        <w:rPr>
          <w:color w:val="231F20"/>
          <w:spacing w:val="2"/>
        </w:rPr>
        <w:t xml:space="preserve">certain </w:t>
      </w:r>
      <w:r>
        <w:rPr>
          <w:color w:val="231F20"/>
        </w:rPr>
        <w:t xml:space="preserve">value is in the </w:t>
      </w:r>
      <w:r>
        <w:rPr>
          <w:rFonts w:ascii="Courier New"/>
          <w:color w:val="231F20"/>
          <w:sz w:val="18"/>
        </w:rPr>
        <w:t>ArrayList</w:t>
      </w:r>
      <w:r>
        <w:rPr>
          <w:color w:val="231F20"/>
        </w:rPr>
        <w:t>. The method signature is as follows:</w:t>
      </w:r>
    </w:p>
    <w:p w:rsidR="00FA3020" w:rsidRDefault="00FA3020">
      <w:pPr>
        <w:pStyle w:val="BodyText"/>
        <w:spacing w:before="2"/>
        <w:rPr>
          <w:sz w:val="18"/>
        </w:rPr>
      </w:pPr>
    </w:p>
    <w:p w:rsidR="00FA3020" w:rsidRDefault="00350426">
      <w:pPr>
        <w:ind w:left="1560"/>
        <w:rPr>
          <w:rFonts w:ascii="Courier New"/>
          <w:sz w:val="17"/>
        </w:rPr>
      </w:pPr>
      <w:r>
        <w:rPr>
          <w:rFonts w:ascii="Courier New"/>
          <w:color w:val="231F20"/>
          <w:sz w:val="17"/>
        </w:rPr>
        <w:t>boolean contains(Object object)</w:t>
      </w:r>
    </w:p>
    <w:p w:rsidR="00FA3020" w:rsidRDefault="00350426">
      <w:pPr>
        <w:pStyle w:val="BodyText"/>
        <w:spacing w:before="149"/>
        <w:ind w:left="1800"/>
      </w:pPr>
      <w:r>
        <w:rPr>
          <w:color w:val="231F20"/>
        </w:rPr>
        <w:t>The following shows how to use this method:</w:t>
      </w:r>
    </w:p>
    <w:p w:rsidR="00FA3020" w:rsidRDefault="00FA3020">
      <w:pPr>
        <w:pStyle w:val="BodyText"/>
        <w:spacing w:before="5"/>
        <w:rPr>
          <w:sz w:val="18"/>
        </w:rPr>
      </w:pPr>
    </w:p>
    <w:p w:rsidR="00FA3020" w:rsidRDefault="00350426">
      <w:pPr>
        <w:tabs>
          <w:tab w:val="left" w:pos="5623"/>
        </w:tabs>
        <w:spacing w:line="324" w:lineRule="auto"/>
        <w:ind w:left="1560" w:right="4049"/>
        <w:rPr>
          <w:rFonts w:ascii="Courier New"/>
          <w:sz w:val="17"/>
        </w:rPr>
      </w:pPr>
      <w:r>
        <w:rPr>
          <w:rFonts w:ascii="Courier New"/>
          <w:color w:val="231F20"/>
          <w:sz w:val="17"/>
        </w:rPr>
        <w:t xml:space="preserve">List&lt;String&gt; birds = new ArrayList&lt;&gt;(); </w:t>
      </w:r>
      <w:r>
        <w:rPr>
          <w:rFonts w:ascii="Courier New"/>
          <w:color w:val="231F20"/>
          <w:w w:val="95"/>
          <w:sz w:val="17"/>
        </w:rPr>
        <w:t>birds.add("hawk");</w:t>
      </w:r>
      <w:r>
        <w:rPr>
          <w:rFonts w:ascii="Courier New"/>
          <w:color w:val="231F20"/>
          <w:w w:val="95"/>
          <w:sz w:val="17"/>
        </w:rPr>
        <w:tab/>
      </w:r>
      <w:r>
        <w:rPr>
          <w:rFonts w:ascii="Courier New"/>
          <w:color w:val="231F20"/>
          <w:sz w:val="17"/>
        </w:rPr>
        <w:t xml:space="preserve">// [hawk] </w:t>
      </w:r>
      <w:r>
        <w:rPr>
          <w:rFonts w:ascii="Courier New"/>
          <w:color w:val="231F20"/>
          <w:w w:val="95"/>
          <w:sz w:val="17"/>
        </w:rPr>
        <w:t>System.out.println(birds.contains("hawk")); // true System.out.println(birds.contains("robin"));</w:t>
      </w:r>
      <w:r>
        <w:rPr>
          <w:rFonts w:ascii="Courier New"/>
          <w:color w:val="231F20"/>
          <w:spacing w:val="-57"/>
          <w:w w:val="95"/>
          <w:sz w:val="17"/>
        </w:rPr>
        <w:t xml:space="preserve"> </w:t>
      </w:r>
      <w:r>
        <w:rPr>
          <w:rFonts w:ascii="Courier New"/>
          <w:color w:val="231F20"/>
          <w:w w:val="95"/>
          <w:sz w:val="17"/>
        </w:rPr>
        <w:t>//</w:t>
      </w:r>
      <w:r>
        <w:rPr>
          <w:rFonts w:ascii="Courier New"/>
          <w:color w:val="231F20"/>
          <w:spacing w:val="-58"/>
          <w:w w:val="95"/>
          <w:sz w:val="17"/>
        </w:rPr>
        <w:t xml:space="preserve"> </w:t>
      </w:r>
      <w:r>
        <w:rPr>
          <w:rFonts w:ascii="Courier New"/>
          <w:color w:val="231F20"/>
          <w:spacing w:val="-4"/>
          <w:w w:val="95"/>
          <w:sz w:val="17"/>
        </w:rPr>
        <w:t>false</w:t>
      </w:r>
    </w:p>
    <w:p w:rsidR="00FA3020" w:rsidRDefault="00350426">
      <w:pPr>
        <w:spacing w:before="81" w:line="244" w:lineRule="auto"/>
        <w:ind w:left="1560" w:right="1566" w:firstLine="240"/>
        <w:rPr>
          <w:sz w:val="19"/>
        </w:rPr>
      </w:pPr>
      <w:r>
        <w:rPr>
          <w:color w:val="231F20"/>
          <w:spacing w:val="2"/>
          <w:sz w:val="19"/>
        </w:rPr>
        <w:t xml:space="preserve">This </w:t>
      </w:r>
      <w:r>
        <w:rPr>
          <w:color w:val="231F20"/>
          <w:sz w:val="19"/>
        </w:rPr>
        <w:t xml:space="preserve">method calls </w:t>
      </w:r>
      <w:r>
        <w:rPr>
          <w:rFonts w:ascii="Courier New"/>
          <w:color w:val="231F20"/>
          <w:sz w:val="18"/>
        </w:rPr>
        <w:t>equals()</w:t>
      </w:r>
      <w:r>
        <w:rPr>
          <w:rFonts w:ascii="Courier New"/>
          <w:color w:val="231F20"/>
          <w:spacing w:val="-72"/>
          <w:sz w:val="18"/>
        </w:rPr>
        <w:t xml:space="preserve"> </w:t>
      </w:r>
      <w:r>
        <w:rPr>
          <w:color w:val="231F20"/>
          <w:sz w:val="19"/>
        </w:rPr>
        <w:t xml:space="preserve">on each element of the </w:t>
      </w:r>
      <w:r>
        <w:rPr>
          <w:rFonts w:ascii="Courier New"/>
          <w:color w:val="231F20"/>
          <w:sz w:val="18"/>
        </w:rPr>
        <w:t>ArrayList</w:t>
      </w:r>
      <w:r>
        <w:rPr>
          <w:rFonts w:ascii="Courier New"/>
          <w:color w:val="231F20"/>
          <w:spacing w:val="-72"/>
          <w:sz w:val="18"/>
        </w:rPr>
        <w:t xml:space="preserve"> </w:t>
      </w:r>
      <w:r>
        <w:rPr>
          <w:color w:val="231F20"/>
          <w:sz w:val="19"/>
        </w:rPr>
        <w:t xml:space="preserve">to see whether there are any matches. Since </w:t>
      </w:r>
      <w:r>
        <w:rPr>
          <w:rFonts w:ascii="Courier New"/>
          <w:color w:val="231F20"/>
          <w:sz w:val="18"/>
        </w:rPr>
        <w:t xml:space="preserve">String </w:t>
      </w:r>
      <w:r>
        <w:rPr>
          <w:color w:val="231F20"/>
          <w:sz w:val="19"/>
        </w:rPr>
        <w:t xml:space="preserve">implements </w:t>
      </w:r>
      <w:r>
        <w:rPr>
          <w:rFonts w:ascii="Courier New"/>
          <w:color w:val="231F20"/>
          <w:sz w:val="18"/>
        </w:rPr>
        <w:t>equals()</w:t>
      </w:r>
      <w:r>
        <w:rPr>
          <w:color w:val="231F20"/>
          <w:sz w:val="19"/>
        </w:rPr>
        <w:t xml:space="preserve">, </w:t>
      </w:r>
      <w:r>
        <w:rPr>
          <w:color w:val="231F20"/>
          <w:spacing w:val="2"/>
          <w:sz w:val="19"/>
        </w:rPr>
        <w:t xml:space="preserve">this </w:t>
      </w:r>
      <w:r>
        <w:rPr>
          <w:color w:val="231F20"/>
          <w:sz w:val="19"/>
        </w:rPr>
        <w:t>works out well.</w:t>
      </w:r>
    </w:p>
    <w:p w:rsidR="00FA3020" w:rsidRDefault="00350426">
      <w:pPr>
        <w:pStyle w:val="Heading9"/>
        <w:spacing w:before="189"/>
        <w:ind w:left="1559"/>
        <w:rPr>
          <w:b/>
        </w:rPr>
      </w:pPr>
      <w:r>
        <w:rPr>
          <w:b/>
          <w:color w:val="231F20"/>
        </w:rPr>
        <w:t>equals()</w:t>
      </w:r>
    </w:p>
    <w:p w:rsidR="00FA3020" w:rsidRDefault="00350426">
      <w:pPr>
        <w:pStyle w:val="BodyText"/>
        <w:spacing w:before="90" w:line="244" w:lineRule="auto"/>
        <w:ind w:left="1559" w:right="1518"/>
      </w:pPr>
      <w:r>
        <w:rPr>
          <w:color w:val="231F20"/>
        </w:rPr>
        <w:t xml:space="preserve">Finally, </w:t>
      </w:r>
      <w:r>
        <w:rPr>
          <w:rFonts w:ascii="Courier New"/>
          <w:color w:val="231F20"/>
          <w:sz w:val="18"/>
        </w:rPr>
        <w:t>ArrayList</w:t>
      </w:r>
      <w:r>
        <w:rPr>
          <w:rFonts w:ascii="Courier New"/>
          <w:color w:val="231F20"/>
          <w:spacing w:val="-68"/>
          <w:sz w:val="18"/>
        </w:rPr>
        <w:t xml:space="preserve"> </w:t>
      </w:r>
      <w:r>
        <w:rPr>
          <w:color w:val="231F20"/>
        </w:rPr>
        <w:t xml:space="preserve">has a custom implementation of </w:t>
      </w:r>
      <w:r>
        <w:rPr>
          <w:rFonts w:ascii="Courier New"/>
          <w:color w:val="231F20"/>
          <w:sz w:val="18"/>
        </w:rPr>
        <w:t>equals()</w:t>
      </w:r>
      <w:r>
        <w:rPr>
          <w:rFonts w:ascii="Courier New"/>
          <w:color w:val="231F20"/>
          <w:spacing w:val="-67"/>
          <w:sz w:val="18"/>
        </w:rPr>
        <w:t xml:space="preserve"> </w:t>
      </w:r>
      <w:r>
        <w:rPr>
          <w:color w:val="231F20"/>
        </w:rPr>
        <w:t xml:space="preserve">so you </w:t>
      </w:r>
      <w:r>
        <w:rPr>
          <w:color w:val="231F20"/>
          <w:spacing w:val="2"/>
        </w:rPr>
        <w:t xml:space="preserve">can </w:t>
      </w:r>
      <w:r>
        <w:rPr>
          <w:color w:val="231F20"/>
        </w:rPr>
        <w:t>compare two lists to see if they contain the same elements in the same order.</w:t>
      </w:r>
    </w:p>
    <w:p w:rsidR="00FA3020" w:rsidRDefault="00FA3020">
      <w:pPr>
        <w:pStyle w:val="BodyText"/>
        <w:spacing w:before="2"/>
        <w:rPr>
          <w:sz w:val="18"/>
        </w:rPr>
      </w:pPr>
    </w:p>
    <w:p w:rsidR="00FA3020" w:rsidRDefault="00350426">
      <w:pPr>
        <w:ind w:left="1559"/>
        <w:rPr>
          <w:rFonts w:ascii="Courier New"/>
          <w:sz w:val="17"/>
        </w:rPr>
      </w:pPr>
      <w:r>
        <w:rPr>
          <w:rFonts w:ascii="Courier New"/>
          <w:color w:val="231F20"/>
          <w:sz w:val="17"/>
        </w:rPr>
        <w:t>boolean equals(Object object)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bookmarkStart w:id="100" w:name="Wrapper_Classes"/>
      <w:bookmarkEnd w:id="100"/>
      <w:r>
        <w:rPr>
          <w:rFonts w:ascii="Calibri" w:hAnsi="Calibri"/>
          <w:b/>
          <w:color w:val="231F20"/>
          <w:spacing w:val="2"/>
          <w:sz w:val="17"/>
        </w:rPr>
        <w:lastRenderedPageBreak/>
        <w:t>134</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ind w:left="1680"/>
      </w:pPr>
      <w:r>
        <w:rPr>
          <w:color w:val="231F20"/>
        </w:rPr>
        <w:t>The following shows an example:</w:t>
      </w:r>
    </w:p>
    <w:p w:rsidR="00FA3020" w:rsidRDefault="00FA3020">
      <w:pPr>
        <w:pStyle w:val="BodyText"/>
        <w:spacing w:before="5"/>
        <w:rPr>
          <w:sz w:val="18"/>
        </w:rPr>
      </w:pPr>
    </w:p>
    <w:p w:rsidR="00FA3020" w:rsidRDefault="00350426">
      <w:pPr>
        <w:spacing w:line="324" w:lineRule="auto"/>
        <w:ind w:left="1440" w:right="5292"/>
        <w:rPr>
          <w:rFonts w:ascii="Courier New"/>
          <w:sz w:val="17"/>
        </w:rPr>
      </w:pPr>
      <w:r>
        <w:rPr>
          <w:rFonts w:ascii="Courier New"/>
          <w:color w:val="231F20"/>
          <w:sz w:val="17"/>
        </w:rPr>
        <w:t>31:</w:t>
      </w:r>
      <w:r>
        <w:rPr>
          <w:rFonts w:ascii="Courier New"/>
          <w:color w:val="231F20"/>
          <w:spacing w:val="-63"/>
          <w:sz w:val="17"/>
        </w:rPr>
        <w:t xml:space="preserve"> </w:t>
      </w:r>
      <w:r>
        <w:rPr>
          <w:rFonts w:ascii="Courier New"/>
          <w:color w:val="231F20"/>
          <w:sz w:val="17"/>
        </w:rPr>
        <w:t>List&lt;String&gt;</w:t>
      </w:r>
      <w:r>
        <w:rPr>
          <w:rFonts w:ascii="Courier New"/>
          <w:color w:val="231F20"/>
          <w:spacing w:val="-63"/>
          <w:sz w:val="17"/>
        </w:rPr>
        <w:t xml:space="preserve"> </w:t>
      </w:r>
      <w:r>
        <w:rPr>
          <w:rFonts w:ascii="Courier New"/>
          <w:color w:val="231F20"/>
          <w:sz w:val="17"/>
        </w:rPr>
        <w:t>one</w:t>
      </w:r>
      <w:r>
        <w:rPr>
          <w:rFonts w:ascii="Courier New"/>
          <w:color w:val="231F20"/>
          <w:spacing w:val="-63"/>
          <w:sz w:val="17"/>
        </w:rPr>
        <w:t xml:space="preserve"> </w:t>
      </w:r>
      <w:r>
        <w:rPr>
          <w:rFonts w:ascii="Courier New"/>
          <w:color w:val="231F20"/>
          <w:sz w:val="17"/>
        </w:rPr>
        <w:t>=</w:t>
      </w:r>
      <w:r>
        <w:rPr>
          <w:rFonts w:ascii="Courier New"/>
          <w:color w:val="231F20"/>
          <w:spacing w:val="-63"/>
          <w:sz w:val="17"/>
        </w:rPr>
        <w:t xml:space="preserve"> </w:t>
      </w:r>
      <w:r>
        <w:rPr>
          <w:rFonts w:ascii="Courier New"/>
          <w:color w:val="231F20"/>
          <w:sz w:val="17"/>
        </w:rPr>
        <w:t>new</w:t>
      </w:r>
      <w:r>
        <w:rPr>
          <w:rFonts w:ascii="Courier New"/>
          <w:color w:val="231F20"/>
          <w:spacing w:val="-63"/>
          <w:sz w:val="17"/>
        </w:rPr>
        <w:t xml:space="preserve"> </w:t>
      </w:r>
      <w:r>
        <w:rPr>
          <w:rFonts w:ascii="Courier New"/>
          <w:color w:val="231F20"/>
          <w:sz w:val="17"/>
        </w:rPr>
        <w:t>ArrayList&lt;&gt;(); 32:</w:t>
      </w:r>
      <w:r>
        <w:rPr>
          <w:rFonts w:ascii="Courier New"/>
          <w:color w:val="231F20"/>
          <w:spacing w:val="-63"/>
          <w:sz w:val="17"/>
        </w:rPr>
        <w:t xml:space="preserve"> </w:t>
      </w:r>
      <w:r>
        <w:rPr>
          <w:rFonts w:ascii="Courier New"/>
          <w:color w:val="231F20"/>
          <w:sz w:val="17"/>
        </w:rPr>
        <w:t>List&lt;String&gt;</w:t>
      </w:r>
      <w:r>
        <w:rPr>
          <w:rFonts w:ascii="Courier New"/>
          <w:color w:val="231F20"/>
          <w:spacing w:val="-63"/>
          <w:sz w:val="17"/>
        </w:rPr>
        <w:t xml:space="preserve"> </w:t>
      </w:r>
      <w:r>
        <w:rPr>
          <w:rFonts w:ascii="Courier New"/>
          <w:color w:val="231F20"/>
          <w:sz w:val="17"/>
        </w:rPr>
        <w:t>two</w:t>
      </w:r>
      <w:r>
        <w:rPr>
          <w:rFonts w:ascii="Courier New"/>
          <w:color w:val="231F20"/>
          <w:spacing w:val="-63"/>
          <w:sz w:val="17"/>
        </w:rPr>
        <w:t xml:space="preserve"> </w:t>
      </w:r>
      <w:r>
        <w:rPr>
          <w:rFonts w:ascii="Courier New"/>
          <w:color w:val="231F20"/>
          <w:sz w:val="17"/>
        </w:rPr>
        <w:t>=</w:t>
      </w:r>
      <w:r>
        <w:rPr>
          <w:rFonts w:ascii="Courier New"/>
          <w:color w:val="231F20"/>
          <w:spacing w:val="-63"/>
          <w:sz w:val="17"/>
        </w:rPr>
        <w:t xml:space="preserve"> </w:t>
      </w:r>
      <w:r>
        <w:rPr>
          <w:rFonts w:ascii="Courier New"/>
          <w:color w:val="231F20"/>
          <w:sz w:val="17"/>
        </w:rPr>
        <w:t>new</w:t>
      </w:r>
      <w:r>
        <w:rPr>
          <w:rFonts w:ascii="Courier New"/>
          <w:color w:val="231F20"/>
          <w:spacing w:val="-63"/>
          <w:sz w:val="17"/>
        </w:rPr>
        <w:t xml:space="preserve"> </w:t>
      </w:r>
      <w:r>
        <w:rPr>
          <w:rFonts w:ascii="Courier New"/>
          <w:color w:val="231F20"/>
          <w:sz w:val="17"/>
        </w:rPr>
        <w:t>ArrayList&lt;&gt;();</w:t>
      </w:r>
    </w:p>
    <w:p w:rsidR="00FA3020" w:rsidRDefault="00350426">
      <w:pPr>
        <w:tabs>
          <w:tab w:val="left" w:pos="5408"/>
          <w:tab w:val="left" w:pos="5786"/>
        </w:tabs>
        <w:spacing w:line="324" w:lineRule="auto"/>
        <w:ind w:left="1440" w:right="4169"/>
        <w:rPr>
          <w:rFonts w:ascii="Courier New"/>
          <w:sz w:val="17"/>
        </w:rPr>
      </w:pPr>
      <w:r>
        <w:rPr>
          <w:rFonts w:ascii="Courier New"/>
          <w:color w:val="231F20"/>
          <w:w w:val="95"/>
          <w:sz w:val="17"/>
        </w:rPr>
        <w:t>33:</w:t>
      </w:r>
      <w:r>
        <w:rPr>
          <w:rFonts w:ascii="Courier New"/>
          <w:color w:val="231F20"/>
          <w:spacing w:val="-50"/>
          <w:w w:val="95"/>
          <w:sz w:val="17"/>
        </w:rPr>
        <w:t xml:space="preserve"> </w:t>
      </w:r>
      <w:r>
        <w:rPr>
          <w:rFonts w:ascii="Courier New"/>
          <w:color w:val="231F20"/>
          <w:w w:val="95"/>
          <w:sz w:val="17"/>
        </w:rPr>
        <w:t>System.out.println(one.equals(two));</w:t>
      </w:r>
      <w:r>
        <w:rPr>
          <w:rFonts w:ascii="Courier New"/>
          <w:color w:val="231F20"/>
          <w:w w:val="95"/>
          <w:sz w:val="17"/>
        </w:rPr>
        <w:tab/>
      </w:r>
      <w:r>
        <w:rPr>
          <w:rFonts w:ascii="Courier New"/>
          <w:color w:val="231F20"/>
          <w:w w:val="95"/>
          <w:sz w:val="17"/>
        </w:rPr>
        <w:tab/>
      </w:r>
      <w:r>
        <w:rPr>
          <w:rFonts w:ascii="Courier New"/>
          <w:color w:val="231F20"/>
          <w:sz w:val="17"/>
        </w:rPr>
        <w:t>//</w:t>
      </w:r>
      <w:r>
        <w:rPr>
          <w:rFonts w:ascii="Courier New"/>
          <w:color w:val="231F20"/>
          <w:spacing w:val="-45"/>
          <w:sz w:val="17"/>
        </w:rPr>
        <w:t xml:space="preserve"> </w:t>
      </w:r>
      <w:r>
        <w:rPr>
          <w:rFonts w:ascii="Courier New"/>
          <w:color w:val="231F20"/>
          <w:spacing w:val="-4"/>
          <w:sz w:val="17"/>
        </w:rPr>
        <w:t xml:space="preserve">true </w:t>
      </w:r>
      <w:r>
        <w:rPr>
          <w:rFonts w:ascii="Courier New"/>
          <w:color w:val="231F20"/>
          <w:sz w:val="17"/>
        </w:rPr>
        <w:t>34:</w:t>
      </w:r>
      <w:r>
        <w:rPr>
          <w:rFonts w:ascii="Courier New"/>
          <w:color w:val="231F20"/>
          <w:spacing w:val="-68"/>
          <w:sz w:val="17"/>
        </w:rPr>
        <w:t xml:space="preserve"> </w:t>
      </w:r>
      <w:r>
        <w:rPr>
          <w:rFonts w:ascii="Courier New"/>
          <w:color w:val="231F20"/>
          <w:sz w:val="17"/>
        </w:rPr>
        <w:t>one.add("a");</w:t>
      </w:r>
      <w:r>
        <w:rPr>
          <w:rFonts w:ascii="Courier New"/>
          <w:color w:val="231F20"/>
          <w:sz w:val="17"/>
        </w:rPr>
        <w:tab/>
        <w:t>//</w:t>
      </w:r>
      <w:r>
        <w:rPr>
          <w:rFonts w:ascii="Courier New"/>
          <w:color w:val="231F20"/>
          <w:spacing w:val="-14"/>
          <w:sz w:val="17"/>
        </w:rPr>
        <w:t xml:space="preserve"> </w:t>
      </w:r>
      <w:r>
        <w:rPr>
          <w:rFonts w:ascii="Courier New"/>
          <w:color w:val="231F20"/>
          <w:sz w:val="17"/>
        </w:rPr>
        <w:t>[a]</w:t>
      </w:r>
    </w:p>
    <w:p w:rsidR="00FA3020" w:rsidRDefault="00350426">
      <w:pPr>
        <w:tabs>
          <w:tab w:val="left" w:pos="5408"/>
          <w:tab w:val="left" w:pos="5692"/>
        </w:tabs>
        <w:spacing w:line="324" w:lineRule="auto"/>
        <w:ind w:left="1440" w:right="4169"/>
        <w:rPr>
          <w:rFonts w:ascii="Courier New"/>
          <w:sz w:val="17"/>
        </w:rPr>
      </w:pPr>
      <w:r>
        <w:rPr>
          <w:rFonts w:ascii="Courier New"/>
          <w:color w:val="231F20"/>
          <w:w w:val="95"/>
          <w:sz w:val="17"/>
        </w:rPr>
        <w:t>35:</w:t>
      </w:r>
      <w:r>
        <w:rPr>
          <w:rFonts w:ascii="Courier New"/>
          <w:color w:val="231F20"/>
          <w:spacing w:val="-50"/>
          <w:w w:val="95"/>
          <w:sz w:val="17"/>
        </w:rPr>
        <w:t xml:space="preserve"> </w:t>
      </w:r>
      <w:r>
        <w:rPr>
          <w:rFonts w:ascii="Courier New"/>
          <w:color w:val="231F20"/>
          <w:w w:val="95"/>
          <w:sz w:val="17"/>
        </w:rPr>
        <w:t>System.out.println(one.equals(two));</w:t>
      </w:r>
      <w:r>
        <w:rPr>
          <w:rFonts w:ascii="Courier New"/>
          <w:color w:val="231F20"/>
          <w:w w:val="95"/>
          <w:sz w:val="17"/>
        </w:rPr>
        <w:tab/>
      </w:r>
      <w:r>
        <w:rPr>
          <w:rFonts w:ascii="Courier New"/>
          <w:color w:val="231F20"/>
          <w:w w:val="95"/>
          <w:sz w:val="17"/>
        </w:rPr>
        <w:tab/>
      </w:r>
      <w:r>
        <w:rPr>
          <w:rFonts w:ascii="Courier New"/>
          <w:color w:val="231F20"/>
          <w:sz w:val="17"/>
        </w:rPr>
        <w:t>//</w:t>
      </w:r>
      <w:r>
        <w:rPr>
          <w:rFonts w:ascii="Courier New"/>
          <w:color w:val="231F20"/>
          <w:spacing w:val="-48"/>
          <w:sz w:val="17"/>
        </w:rPr>
        <w:t xml:space="preserve"> </w:t>
      </w:r>
      <w:r>
        <w:rPr>
          <w:rFonts w:ascii="Courier New"/>
          <w:color w:val="231F20"/>
          <w:spacing w:val="-4"/>
          <w:sz w:val="17"/>
        </w:rPr>
        <w:t xml:space="preserve">false </w:t>
      </w:r>
      <w:r>
        <w:rPr>
          <w:rFonts w:ascii="Courier New"/>
          <w:color w:val="231F20"/>
          <w:sz w:val="17"/>
        </w:rPr>
        <w:t>36:</w:t>
      </w:r>
      <w:r>
        <w:rPr>
          <w:rFonts w:ascii="Courier New"/>
          <w:color w:val="231F20"/>
          <w:spacing w:val="-68"/>
          <w:sz w:val="17"/>
        </w:rPr>
        <w:t xml:space="preserve"> </w:t>
      </w:r>
      <w:r>
        <w:rPr>
          <w:rFonts w:ascii="Courier New"/>
          <w:color w:val="231F20"/>
          <w:sz w:val="17"/>
        </w:rPr>
        <w:t>two.add("a");</w:t>
      </w:r>
      <w:r>
        <w:rPr>
          <w:rFonts w:ascii="Courier New"/>
          <w:color w:val="231F20"/>
          <w:sz w:val="17"/>
        </w:rPr>
        <w:tab/>
        <w:t>//</w:t>
      </w:r>
      <w:r>
        <w:rPr>
          <w:rFonts w:ascii="Courier New"/>
          <w:color w:val="231F20"/>
          <w:spacing w:val="-14"/>
          <w:sz w:val="17"/>
        </w:rPr>
        <w:t xml:space="preserve"> </w:t>
      </w:r>
      <w:r>
        <w:rPr>
          <w:rFonts w:ascii="Courier New"/>
          <w:color w:val="231F20"/>
          <w:sz w:val="17"/>
        </w:rPr>
        <w:t>[a]</w:t>
      </w:r>
    </w:p>
    <w:p w:rsidR="00FA3020" w:rsidRDefault="00350426">
      <w:pPr>
        <w:tabs>
          <w:tab w:val="left" w:pos="5408"/>
          <w:tab w:val="left" w:pos="5692"/>
        </w:tabs>
        <w:spacing w:line="324" w:lineRule="auto"/>
        <w:ind w:left="1440" w:right="4265"/>
        <w:rPr>
          <w:rFonts w:ascii="Courier New"/>
          <w:sz w:val="17"/>
        </w:rPr>
      </w:pPr>
      <w:r>
        <w:rPr>
          <w:rFonts w:ascii="Courier New"/>
          <w:color w:val="231F20"/>
          <w:w w:val="95"/>
          <w:sz w:val="17"/>
        </w:rPr>
        <w:t>37:</w:t>
      </w:r>
      <w:r>
        <w:rPr>
          <w:rFonts w:ascii="Courier New"/>
          <w:color w:val="231F20"/>
          <w:spacing w:val="-50"/>
          <w:w w:val="95"/>
          <w:sz w:val="17"/>
        </w:rPr>
        <w:t xml:space="preserve"> </w:t>
      </w:r>
      <w:r>
        <w:rPr>
          <w:rFonts w:ascii="Courier New"/>
          <w:color w:val="231F20"/>
          <w:w w:val="95"/>
          <w:sz w:val="17"/>
        </w:rPr>
        <w:t>System.out.println(one.equals(two));</w:t>
      </w:r>
      <w:r>
        <w:rPr>
          <w:rFonts w:ascii="Courier New"/>
          <w:color w:val="231F20"/>
          <w:w w:val="95"/>
          <w:sz w:val="17"/>
        </w:rPr>
        <w:tab/>
      </w:r>
      <w:r>
        <w:rPr>
          <w:rFonts w:ascii="Courier New"/>
          <w:color w:val="231F20"/>
          <w:w w:val="95"/>
          <w:sz w:val="17"/>
        </w:rPr>
        <w:tab/>
      </w:r>
      <w:r>
        <w:rPr>
          <w:rFonts w:ascii="Courier New"/>
          <w:color w:val="231F20"/>
          <w:sz w:val="17"/>
        </w:rPr>
        <w:t>//</w:t>
      </w:r>
      <w:r>
        <w:rPr>
          <w:rFonts w:ascii="Courier New"/>
          <w:color w:val="231F20"/>
          <w:spacing w:val="-43"/>
          <w:sz w:val="17"/>
        </w:rPr>
        <w:t xml:space="preserve"> </w:t>
      </w:r>
      <w:r>
        <w:rPr>
          <w:rFonts w:ascii="Courier New"/>
          <w:color w:val="231F20"/>
          <w:spacing w:val="-5"/>
          <w:sz w:val="17"/>
        </w:rPr>
        <w:t xml:space="preserve">true </w:t>
      </w:r>
      <w:r>
        <w:rPr>
          <w:rFonts w:ascii="Courier New"/>
          <w:color w:val="231F20"/>
          <w:sz w:val="17"/>
        </w:rPr>
        <w:t>38:</w:t>
      </w:r>
      <w:r>
        <w:rPr>
          <w:rFonts w:ascii="Courier New"/>
          <w:color w:val="231F20"/>
          <w:spacing w:val="-68"/>
          <w:sz w:val="17"/>
        </w:rPr>
        <w:t xml:space="preserve"> </w:t>
      </w:r>
      <w:r>
        <w:rPr>
          <w:rFonts w:ascii="Courier New"/>
          <w:color w:val="231F20"/>
          <w:sz w:val="17"/>
        </w:rPr>
        <w:t>one.add("b");</w:t>
      </w:r>
      <w:r>
        <w:rPr>
          <w:rFonts w:ascii="Courier New"/>
          <w:color w:val="231F20"/>
          <w:sz w:val="17"/>
        </w:rPr>
        <w:tab/>
        <w:t>//</w:t>
      </w:r>
      <w:r>
        <w:rPr>
          <w:rFonts w:ascii="Courier New"/>
          <w:color w:val="231F20"/>
          <w:spacing w:val="-25"/>
          <w:sz w:val="17"/>
        </w:rPr>
        <w:t xml:space="preserve"> </w:t>
      </w:r>
      <w:r>
        <w:rPr>
          <w:rFonts w:ascii="Courier New"/>
          <w:color w:val="231F20"/>
          <w:sz w:val="17"/>
        </w:rPr>
        <w:t>[a,b]</w:t>
      </w:r>
    </w:p>
    <w:p w:rsidR="00FA3020" w:rsidRDefault="00350426">
      <w:pPr>
        <w:tabs>
          <w:tab w:val="left" w:pos="5219"/>
        </w:tabs>
        <w:ind w:left="1440"/>
        <w:rPr>
          <w:rFonts w:ascii="Courier New"/>
          <w:sz w:val="17"/>
        </w:rPr>
      </w:pPr>
      <w:r>
        <w:rPr>
          <w:rFonts w:ascii="Courier New"/>
          <w:color w:val="231F20"/>
          <w:sz w:val="17"/>
        </w:rPr>
        <w:t>39:</w:t>
      </w:r>
      <w:r>
        <w:rPr>
          <w:rFonts w:ascii="Courier New"/>
          <w:color w:val="231F20"/>
          <w:spacing w:val="-53"/>
          <w:sz w:val="17"/>
        </w:rPr>
        <w:t xml:space="preserve"> </w:t>
      </w:r>
      <w:r>
        <w:rPr>
          <w:rFonts w:ascii="Courier New"/>
          <w:color w:val="231F20"/>
          <w:sz w:val="17"/>
        </w:rPr>
        <w:t>two.add(0,</w:t>
      </w:r>
      <w:r>
        <w:rPr>
          <w:rFonts w:ascii="Courier New"/>
          <w:color w:val="231F20"/>
          <w:spacing w:val="-53"/>
          <w:sz w:val="17"/>
        </w:rPr>
        <w:t xml:space="preserve"> </w:t>
      </w:r>
      <w:r>
        <w:rPr>
          <w:rFonts w:ascii="Courier New"/>
          <w:color w:val="231F20"/>
          <w:sz w:val="17"/>
        </w:rPr>
        <w:t>"b");</w:t>
      </w:r>
      <w:r>
        <w:rPr>
          <w:rFonts w:ascii="Courier New"/>
          <w:color w:val="231F20"/>
          <w:sz w:val="17"/>
        </w:rPr>
        <w:tab/>
        <w:t>//</w:t>
      </w:r>
      <w:r>
        <w:rPr>
          <w:rFonts w:ascii="Courier New"/>
          <w:color w:val="231F20"/>
          <w:spacing w:val="-9"/>
          <w:sz w:val="17"/>
        </w:rPr>
        <w:t xml:space="preserve"> </w:t>
      </w:r>
      <w:r>
        <w:rPr>
          <w:rFonts w:ascii="Courier New"/>
          <w:color w:val="231F20"/>
          <w:sz w:val="17"/>
        </w:rPr>
        <w:t>[b,a]</w:t>
      </w:r>
    </w:p>
    <w:p w:rsidR="00FA3020" w:rsidRDefault="00350426">
      <w:pPr>
        <w:tabs>
          <w:tab w:val="left" w:pos="5692"/>
        </w:tabs>
        <w:spacing w:before="68"/>
        <w:ind w:left="1440"/>
        <w:rPr>
          <w:rFonts w:ascii="Courier New"/>
          <w:sz w:val="17"/>
        </w:rPr>
      </w:pPr>
      <w:r>
        <w:rPr>
          <w:rFonts w:ascii="Courier New"/>
          <w:color w:val="231F20"/>
          <w:w w:val="95"/>
          <w:sz w:val="17"/>
        </w:rPr>
        <w:t>40:</w:t>
      </w:r>
      <w:r>
        <w:rPr>
          <w:rFonts w:ascii="Courier New"/>
          <w:color w:val="231F20"/>
          <w:spacing w:val="-50"/>
          <w:w w:val="95"/>
          <w:sz w:val="17"/>
        </w:rPr>
        <w:t xml:space="preserve"> </w:t>
      </w:r>
      <w:r>
        <w:rPr>
          <w:rFonts w:ascii="Courier New"/>
          <w:color w:val="231F20"/>
          <w:w w:val="95"/>
          <w:sz w:val="17"/>
        </w:rPr>
        <w:t>System.out.println(one.equals(two));</w:t>
      </w:r>
      <w:r>
        <w:rPr>
          <w:rFonts w:ascii="Courier New"/>
          <w:color w:val="231F20"/>
          <w:w w:val="95"/>
          <w:sz w:val="17"/>
        </w:rPr>
        <w:tab/>
      </w:r>
      <w:r>
        <w:rPr>
          <w:rFonts w:ascii="Courier New"/>
          <w:color w:val="231F20"/>
          <w:sz w:val="17"/>
        </w:rPr>
        <w:t>//</w:t>
      </w:r>
      <w:r>
        <w:rPr>
          <w:rFonts w:ascii="Courier New"/>
          <w:color w:val="231F20"/>
          <w:spacing w:val="-9"/>
          <w:sz w:val="17"/>
        </w:rPr>
        <w:t xml:space="preserve"> </w:t>
      </w:r>
      <w:r>
        <w:rPr>
          <w:rFonts w:ascii="Courier New"/>
          <w:color w:val="231F20"/>
          <w:sz w:val="17"/>
        </w:rPr>
        <w:t>false</w:t>
      </w:r>
    </w:p>
    <w:p w:rsidR="00FA3020" w:rsidRDefault="00350426">
      <w:pPr>
        <w:pStyle w:val="BodyText"/>
        <w:spacing w:before="148" w:line="252" w:lineRule="auto"/>
        <w:ind w:left="1439" w:right="1572" w:firstLine="240"/>
      </w:pPr>
      <w:r>
        <w:rPr>
          <w:color w:val="231F20"/>
        </w:rPr>
        <w:t xml:space="preserve">On line 33, the two </w:t>
      </w:r>
      <w:r>
        <w:rPr>
          <w:rFonts w:ascii="Courier New"/>
          <w:color w:val="231F20"/>
          <w:sz w:val="18"/>
        </w:rPr>
        <w:t xml:space="preserve">ArrayList </w:t>
      </w:r>
      <w:r>
        <w:rPr>
          <w:color w:val="231F20"/>
        </w:rPr>
        <w:t xml:space="preserve">objects are equal. </w:t>
      </w:r>
      <w:r>
        <w:rPr>
          <w:color w:val="231F20"/>
          <w:spacing w:val="3"/>
        </w:rPr>
        <w:t xml:space="preserve">An </w:t>
      </w:r>
      <w:r>
        <w:rPr>
          <w:color w:val="231F20"/>
        </w:rPr>
        <w:t xml:space="preserve">empty list is </w:t>
      </w:r>
      <w:r>
        <w:rPr>
          <w:color w:val="231F20"/>
          <w:spacing w:val="2"/>
        </w:rPr>
        <w:t xml:space="preserve">certainly </w:t>
      </w:r>
      <w:r>
        <w:rPr>
          <w:color w:val="231F20"/>
        </w:rPr>
        <w:t xml:space="preserve">the same elements in the same order. On line 35, the </w:t>
      </w:r>
      <w:r>
        <w:rPr>
          <w:rFonts w:ascii="Courier New"/>
          <w:color w:val="231F20"/>
          <w:sz w:val="18"/>
        </w:rPr>
        <w:t>ArrayList</w:t>
      </w:r>
      <w:r>
        <w:rPr>
          <w:rFonts w:ascii="Courier New"/>
          <w:color w:val="231F20"/>
          <w:spacing w:val="-31"/>
          <w:sz w:val="18"/>
        </w:rPr>
        <w:t xml:space="preserve"> </w:t>
      </w:r>
      <w:r>
        <w:rPr>
          <w:color w:val="231F20"/>
        </w:rPr>
        <w:t xml:space="preserve">objects are not equal because the size is different. On line </w:t>
      </w:r>
      <w:r>
        <w:rPr>
          <w:color w:val="231F20"/>
          <w:spacing w:val="-7"/>
        </w:rPr>
        <w:t xml:space="preserve">37,  </w:t>
      </w:r>
      <w:r>
        <w:rPr>
          <w:color w:val="231F20"/>
        </w:rPr>
        <w:t>they are equal again because the same one element is in each. On     line 40, they are not equal. The size is the same and the values are the same, but they are     not in the same</w:t>
      </w:r>
      <w:r>
        <w:rPr>
          <w:color w:val="231F20"/>
          <w:spacing w:val="41"/>
        </w:rPr>
        <w:t xml:space="preserve"> </w:t>
      </w:r>
      <w:r>
        <w:rPr>
          <w:color w:val="231F20"/>
        </w:rPr>
        <w:t>order.</w:t>
      </w:r>
    </w:p>
    <w:p w:rsidR="00FA3020" w:rsidRDefault="00FA3020">
      <w:pPr>
        <w:pStyle w:val="BodyText"/>
        <w:spacing w:before="8"/>
        <w:rPr>
          <w:sz w:val="25"/>
        </w:rPr>
      </w:pPr>
    </w:p>
    <w:p w:rsidR="00FA3020" w:rsidRDefault="00350426">
      <w:pPr>
        <w:pStyle w:val="Heading6"/>
        <w:ind w:left="1440"/>
      </w:pPr>
      <w:r>
        <w:rPr>
          <w:color w:val="231F20"/>
          <w:w w:val="115"/>
        </w:rPr>
        <w:t>Wrapper Classes</w:t>
      </w:r>
    </w:p>
    <w:p w:rsidR="00FA3020" w:rsidRDefault="00350426">
      <w:pPr>
        <w:pStyle w:val="BodyText"/>
        <w:spacing w:before="124" w:line="254" w:lineRule="auto"/>
        <w:ind w:left="1440" w:right="1828"/>
      </w:pPr>
      <w:r>
        <w:rPr>
          <w:color w:val="231F20"/>
        </w:rPr>
        <w:t xml:space="preserve">Up to now, we’ve only put </w:t>
      </w:r>
      <w:r>
        <w:rPr>
          <w:rFonts w:ascii="Courier New" w:hAnsi="Courier New"/>
          <w:color w:val="231F20"/>
          <w:sz w:val="18"/>
        </w:rPr>
        <w:t xml:space="preserve">String </w:t>
      </w:r>
      <w:r>
        <w:rPr>
          <w:color w:val="231F20"/>
        </w:rPr>
        <w:t xml:space="preserve">objects in the </w:t>
      </w:r>
      <w:r>
        <w:rPr>
          <w:rFonts w:ascii="Courier New" w:hAnsi="Courier New"/>
          <w:color w:val="231F20"/>
          <w:sz w:val="18"/>
        </w:rPr>
        <w:t>ArrayList</w:t>
      </w:r>
      <w:r>
        <w:rPr>
          <w:color w:val="231F20"/>
        </w:rPr>
        <w:t>. What happens if we want to put primitives in? Each primitive type has a wrapper class, which is an object type that corresponds to the primitive. Table 3.2 lists all the wrapper classes along with the constructor for each.</w:t>
      </w:r>
    </w:p>
    <w:p w:rsidR="00FA3020" w:rsidRDefault="00FA3020">
      <w:pPr>
        <w:pStyle w:val="BodyText"/>
        <w:spacing w:before="2"/>
        <w:rPr>
          <w:sz w:val="24"/>
        </w:rPr>
      </w:pPr>
    </w:p>
    <w:p w:rsidR="00FA3020" w:rsidRDefault="00350426">
      <w:pPr>
        <w:tabs>
          <w:tab w:val="left" w:pos="2807"/>
        </w:tabs>
        <w:ind w:left="1440"/>
        <w:rPr>
          <w:rFonts w:ascii="Calibri"/>
          <w:sz w:val="17"/>
        </w:rPr>
      </w:pPr>
      <w:r>
        <w:rPr>
          <w:rFonts w:ascii="Century Gothic"/>
          <w:b/>
          <w:color w:val="231F20"/>
          <w:spacing w:val="7"/>
          <w:w w:val="125"/>
          <w:sz w:val="17"/>
        </w:rPr>
        <w:t>TA</w:t>
      </w:r>
      <w:r>
        <w:rPr>
          <w:rFonts w:ascii="Century Gothic"/>
          <w:b/>
          <w:color w:val="231F20"/>
          <w:spacing w:val="-31"/>
          <w:w w:val="125"/>
          <w:sz w:val="17"/>
        </w:rPr>
        <w:t xml:space="preserve"> </w:t>
      </w:r>
      <w:r>
        <w:rPr>
          <w:rFonts w:ascii="Century Gothic"/>
          <w:b/>
          <w:color w:val="231F20"/>
          <w:w w:val="125"/>
          <w:sz w:val="17"/>
        </w:rPr>
        <w:t>B</w:t>
      </w:r>
      <w:r>
        <w:rPr>
          <w:rFonts w:ascii="Century Gothic"/>
          <w:b/>
          <w:color w:val="231F20"/>
          <w:spacing w:val="-30"/>
          <w:w w:val="125"/>
          <w:sz w:val="17"/>
        </w:rPr>
        <w:t xml:space="preserve"> </w:t>
      </w:r>
      <w:r>
        <w:rPr>
          <w:rFonts w:ascii="Century Gothic"/>
          <w:b/>
          <w:color w:val="231F20"/>
          <w:w w:val="125"/>
          <w:sz w:val="17"/>
        </w:rPr>
        <w:t>L</w:t>
      </w:r>
      <w:r>
        <w:rPr>
          <w:rFonts w:ascii="Century Gothic"/>
          <w:b/>
          <w:color w:val="231F20"/>
          <w:spacing w:val="-31"/>
          <w:w w:val="125"/>
          <w:sz w:val="17"/>
        </w:rPr>
        <w:t xml:space="preserve"> </w:t>
      </w:r>
      <w:r>
        <w:rPr>
          <w:rFonts w:ascii="Century Gothic"/>
          <w:b/>
          <w:color w:val="231F20"/>
          <w:w w:val="125"/>
          <w:sz w:val="17"/>
        </w:rPr>
        <w:t>E</w:t>
      </w:r>
      <w:r>
        <w:rPr>
          <w:rFonts w:ascii="Century Gothic"/>
          <w:b/>
          <w:color w:val="231F20"/>
          <w:spacing w:val="50"/>
          <w:w w:val="125"/>
          <w:sz w:val="17"/>
        </w:rPr>
        <w:t xml:space="preserve"> </w:t>
      </w:r>
      <w:r>
        <w:rPr>
          <w:rFonts w:ascii="Century Gothic"/>
          <w:b/>
          <w:color w:val="231F20"/>
          <w:w w:val="125"/>
          <w:sz w:val="17"/>
        </w:rPr>
        <w:t>3</w:t>
      </w:r>
      <w:r>
        <w:rPr>
          <w:rFonts w:ascii="Century Gothic"/>
          <w:b/>
          <w:color w:val="231F20"/>
          <w:spacing w:val="-31"/>
          <w:w w:val="125"/>
          <w:sz w:val="17"/>
        </w:rPr>
        <w:t xml:space="preserve"> </w:t>
      </w:r>
      <w:r>
        <w:rPr>
          <w:rFonts w:ascii="Century Gothic"/>
          <w:b/>
          <w:color w:val="231F20"/>
          <w:w w:val="125"/>
          <w:sz w:val="17"/>
        </w:rPr>
        <w:t>.</w:t>
      </w:r>
      <w:r>
        <w:rPr>
          <w:rFonts w:ascii="Century Gothic"/>
          <w:b/>
          <w:color w:val="231F20"/>
          <w:spacing w:val="-30"/>
          <w:w w:val="125"/>
          <w:sz w:val="17"/>
        </w:rPr>
        <w:t xml:space="preserve"> </w:t>
      </w:r>
      <w:r>
        <w:rPr>
          <w:rFonts w:ascii="Century Gothic"/>
          <w:b/>
          <w:color w:val="231F20"/>
          <w:w w:val="125"/>
          <w:sz w:val="17"/>
        </w:rPr>
        <w:t>2</w:t>
      </w:r>
      <w:r>
        <w:rPr>
          <w:rFonts w:ascii="Century Gothic"/>
          <w:b/>
          <w:color w:val="231F20"/>
          <w:w w:val="125"/>
          <w:sz w:val="17"/>
        </w:rPr>
        <w:tab/>
      </w:r>
      <w:r>
        <w:rPr>
          <w:rFonts w:ascii="Calibri"/>
          <w:color w:val="231F20"/>
          <w:w w:val="125"/>
          <w:sz w:val="17"/>
        </w:rPr>
        <w:t>Wrapper</w:t>
      </w:r>
      <w:r>
        <w:rPr>
          <w:rFonts w:ascii="Calibri"/>
          <w:color w:val="231F20"/>
          <w:spacing w:val="-2"/>
          <w:w w:val="125"/>
          <w:sz w:val="17"/>
        </w:rPr>
        <w:t xml:space="preserve"> </w:t>
      </w:r>
      <w:r>
        <w:rPr>
          <w:rFonts w:ascii="Calibri"/>
          <w:color w:val="231F20"/>
          <w:spacing w:val="2"/>
          <w:w w:val="125"/>
          <w:sz w:val="17"/>
        </w:rPr>
        <w:t>classes</w:t>
      </w:r>
    </w:p>
    <w:p w:rsidR="00FA3020" w:rsidRDefault="000C69B0">
      <w:pPr>
        <w:pStyle w:val="BodyText"/>
        <w:spacing w:before="3"/>
        <w:rPr>
          <w:rFonts w:ascii="Calibri"/>
        </w:rPr>
      </w:pPr>
      <w:r w:rsidRPr="000C69B0">
        <w:pict>
          <v:shape id="_x0000_s1775" style="position:absolute;margin-left:1in;margin-top:14.25pt;width:381pt;height:.1pt;z-index:-251658752;mso-wrap-distance-left:0;mso-wrap-distance-right:0;mso-position-horizontal-relative:page" coordorigin="1440,285" coordsize="7620,0" path="m1440,285r2760,l6920,285r2140,e" filled="f" strokecolor="#231f20" strokeweight="1pt">
            <v:path arrowok="t"/>
            <w10:wrap type="topAndBottom" anchorx="page"/>
          </v:shape>
        </w:pict>
      </w:r>
    </w:p>
    <w:p w:rsidR="00FA3020" w:rsidRDefault="00350426">
      <w:pPr>
        <w:tabs>
          <w:tab w:val="left" w:pos="4199"/>
          <w:tab w:val="left" w:pos="6919"/>
        </w:tabs>
        <w:spacing w:before="79" w:after="134"/>
        <w:ind w:left="1440"/>
        <w:rPr>
          <w:rFonts w:ascii="Calibri"/>
          <w:b/>
          <w:sz w:val="17"/>
        </w:rPr>
      </w:pPr>
      <w:r>
        <w:rPr>
          <w:rFonts w:ascii="Calibri"/>
          <w:b/>
          <w:color w:val="231F20"/>
          <w:w w:val="115"/>
          <w:sz w:val="17"/>
        </w:rPr>
        <w:t>Primitive</w:t>
      </w:r>
      <w:r>
        <w:rPr>
          <w:rFonts w:ascii="Calibri"/>
          <w:b/>
          <w:color w:val="231F20"/>
          <w:spacing w:val="3"/>
          <w:w w:val="115"/>
          <w:sz w:val="17"/>
        </w:rPr>
        <w:t xml:space="preserve"> type</w:t>
      </w:r>
      <w:r>
        <w:rPr>
          <w:rFonts w:ascii="Calibri"/>
          <w:b/>
          <w:color w:val="231F20"/>
          <w:spacing w:val="3"/>
          <w:w w:val="115"/>
          <w:sz w:val="17"/>
        </w:rPr>
        <w:tab/>
      </w:r>
      <w:r>
        <w:rPr>
          <w:rFonts w:ascii="Calibri"/>
          <w:b/>
          <w:color w:val="231F20"/>
          <w:spacing w:val="2"/>
          <w:w w:val="115"/>
          <w:sz w:val="17"/>
        </w:rPr>
        <w:t>Wrapper</w:t>
      </w:r>
      <w:r>
        <w:rPr>
          <w:rFonts w:ascii="Calibri"/>
          <w:b/>
          <w:color w:val="231F20"/>
          <w:spacing w:val="1"/>
          <w:w w:val="115"/>
          <w:sz w:val="17"/>
        </w:rPr>
        <w:t xml:space="preserve"> </w:t>
      </w:r>
      <w:r>
        <w:rPr>
          <w:rFonts w:ascii="Calibri"/>
          <w:b/>
          <w:color w:val="231F20"/>
          <w:spacing w:val="3"/>
          <w:w w:val="115"/>
          <w:sz w:val="17"/>
        </w:rPr>
        <w:t>class</w:t>
      </w:r>
      <w:r>
        <w:rPr>
          <w:rFonts w:ascii="Calibri"/>
          <w:b/>
          <w:color w:val="231F20"/>
          <w:spacing w:val="3"/>
          <w:w w:val="115"/>
          <w:sz w:val="17"/>
        </w:rPr>
        <w:tab/>
      </w:r>
      <w:r>
        <w:rPr>
          <w:rFonts w:ascii="Calibri"/>
          <w:b/>
          <w:color w:val="231F20"/>
          <w:spacing w:val="2"/>
          <w:w w:val="115"/>
          <w:sz w:val="17"/>
        </w:rPr>
        <w:t xml:space="preserve">Example </w:t>
      </w:r>
      <w:r>
        <w:rPr>
          <w:rFonts w:ascii="Calibri"/>
          <w:b/>
          <w:color w:val="231F20"/>
          <w:w w:val="115"/>
          <w:sz w:val="17"/>
        </w:rPr>
        <w:t>of</w:t>
      </w:r>
      <w:r>
        <w:rPr>
          <w:rFonts w:ascii="Calibri"/>
          <w:b/>
          <w:color w:val="231F20"/>
          <w:spacing w:val="4"/>
          <w:w w:val="115"/>
          <w:sz w:val="17"/>
        </w:rPr>
        <w:t xml:space="preserve"> </w:t>
      </w:r>
      <w:r>
        <w:rPr>
          <w:rFonts w:ascii="Calibri"/>
          <w:b/>
          <w:color w:val="231F20"/>
          <w:spacing w:val="3"/>
          <w:w w:val="115"/>
          <w:sz w:val="17"/>
        </w:rPr>
        <w:t>constructing</w:t>
      </w:r>
    </w:p>
    <w:p w:rsidR="00FA3020" w:rsidRDefault="000C69B0">
      <w:pPr>
        <w:pStyle w:val="BodyText"/>
        <w:spacing w:line="20" w:lineRule="exact"/>
        <w:ind w:left="1435"/>
        <w:rPr>
          <w:rFonts w:ascii="Calibri"/>
          <w:sz w:val="2"/>
        </w:rPr>
      </w:pPr>
      <w:r>
        <w:rPr>
          <w:rFonts w:ascii="Calibri"/>
          <w:sz w:val="2"/>
        </w:rPr>
      </w:r>
      <w:r>
        <w:rPr>
          <w:rFonts w:ascii="Calibri"/>
          <w:sz w:val="2"/>
        </w:rPr>
        <w:pict>
          <v:group id="_x0000_s1771" style="width:381pt;height:.5pt;mso-position-horizontal-relative:char;mso-position-vertical-relative:line" coordsize="7620,10">
            <v:line id="_x0000_s1774" style="position:absolute" from="0,5" to="2760,5" strokecolor="#231f20" strokeweight=".5pt"/>
            <v:line id="_x0000_s1773" style="position:absolute" from="2760,5" to="5480,5" strokecolor="#231f20" strokeweight=".5pt"/>
            <v:line id="_x0000_s1772" style="position:absolute" from="5480,5" to="7620,5" strokecolor="#231f20" strokeweight=".5pt"/>
            <w10:wrap type="none"/>
            <w10:anchorlock/>
          </v:group>
        </w:pict>
      </w:r>
    </w:p>
    <w:p w:rsidR="00FA3020" w:rsidRDefault="00350426">
      <w:pPr>
        <w:tabs>
          <w:tab w:val="left" w:pos="4199"/>
          <w:tab w:val="left" w:pos="6919"/>
        </w:tabs>
        <w:spacing w:before="78"/>
        <w:ind w:left="1439"/>
        <w:rPr>
          <w:rFonts w:ascii="Courier New"/>
          <w:sz w:val="18"/>
        </w:rPr>
      </w:pPr>
      <w:r>
        <w:rPr>
          <w:rFonts w:ascii="Calibri"/>
          <w:color w:val="231F20"/>
          <w:w w:val="105"/>
          <w:sz w:val="17"/>
        </w:rPr>
        <w:t>boolean</w:t>
      </w:r>
      <w:r>
        <w:rPr>
          <w:rFonts w:ascii="Calibri"/>
          <w:color w:val="231F20"/>
          <w:w w:val="105"/>
          <w:sz w:val="17"/>
        </w:rPr>
        <w:tab/>
        <w:t>Boolean</w:t>
      </w:r>
      <w:r>
        <w:rPr>
          <w:rFonts w:ascii="Calibri"/>
          <w:color w:val="231F20"/>
          <w:w w:val="105"/>
          <w:sz w:val="17"/>
        </w:rPr>
        <w:tab/>
      </w:r>
      <w:r>
        <w:rPr>
          <w:rFonts w:ascii="Courier New"/>
          <w:color w:val="231F20"/>
          <w:w w:val="105"/>
          <w:sz w:val="18"/>
        </w:rPr>
        <w:t>new</w:t>
      </w:r>
      <w:r>
        <w:rPr>
          <w:rFonts w:ascii="Courier New"/>
          <w:color w:val="231F20"/>
          <w:spacing w:val="-29"/>
          <w:w w:val="105"/>
          <w:sz w:val="18"/>
        </w:rPr>
        <w:t xml:space="preserve"> </w:t>
      </w:r>
      <w:r>
        <w:rPr>
          <w:rFonts w:ascii="Courier New"/>
          <w:color w:val="231F20"/>
          <w:w w:val="105"/>
          <w:sz w:val="18"/>
        </w:rPr>
        <w:t>Boolean(true)</w:t>
      </w:r>
    </w:p>
    <w:p w:rsidR="00FA3020" w:rsidRDefault="00FA3020">
      <w:pPr>
        <w:pStyle w:val="BodyText"/>
        <w:spacing w:before="8"/>
        <w:rPr>
          <w:rFonts w:ascii="Courier New"/>
        </w:rPr>
      </w:pPr>
    </w:p>
    <w:p w:rsidR="00FA3020" w:rsidRDefault="00350426">
      <w:pPr>
        <w:tabs>
          <w:tab w:val="left" w:pos="4200"/>
          <w:tab w:val="left" w:pos="6919"/>
        </w:tabs>
        <w:spacing w:before="1"/>
        <w:ind w:left="1440"/>
        <w:rPr>
          <w:rFonts w:ascii="Courier New"/>
          <w:sz w:val="18"/>
        </w:rPr>
      </w:pPr>
      <w:r>
        <w:rPr>
          <w:rFonts w:ascii="Calibri"/>
          <w:color w:val="231F20"/>
          <w:spacing w:val="3"/>
          <w:sz w:val="17"/>
        </w:rPr>
        <w:t>byte</w:t>
      </w:r>
      <w:r>
        <w:rPr>
          <w:rFonts w:ascii="Calibri"/>
          <w:color w:val="231F20"/>
          <w:spacing w:val="3"/>
          <w:sz w:val="17"/>
        </w:rPr>
        <w:tab/>
        <w:t>Byte</w:t>
      </w:r>
      <w:r>
        <w:rPr>
          <w:rFonts w:ascii="Calibri"/>
          <w:color w:val="231F20"/>
          <w:spacing w:val="3"/>
          <w:sz w:val="17"/>
        </w:rPr>
        <w:tab/>
      </w:r>
      <w:r>
        <w:rPr>
          <w:rFonts w:ascii="Courier New"/>
          <w:color w:val="231F20"/>
          <w:sz w:val="18"/>
        </w:rPr>
        <w:t>new Byte((byte)</w:t>
      </w:r>
      <w:r>
        <w:rPr>
          <w:rFonts w:ascii="Courier New"/>
          <w:color w:val="231F20"/>
          <w:spacing w:val="-38"/>
          <w:sz w:val="18"/>
        </w:rPr>
        <w:t xml:space="preserve"> </w:t>
      </w:r>
      <w:r>
        <w:rPr>
          <w:rFonts w:ascii="Courier New"/>
          <w:color w:val="231F20"/>
          <w:sz w:val="18"/>
        </w:rPr>
        <w:t>1)</w:t>
      </w:r>
    </w:p>
    <w:p w:rsidR="00FA3020" w:rsidRDefault="00FA3020">
      <w:pPr>
        <w:pStyle w:val="BodyText"/>
        <w:spacing w:before="8"/>
        <w:rPr>
          <w:rFonts w:ascii="Courier New"/>
        </w:rPr>
      </w:pPr>
    </w:p>
    <w:p w:rsidR="00FA3020" w:rsidRDefault="00350426">
      <w:pPr>
        <w:tabs>
          <w:tab w:val="left" w:pos="4199"/>
          <w:tab w:val="left" w:pos="6919"/>
        </w:tabs>
        <w:spacing w:before="1"/>
        <w:ind w:left="1440"/>
        <w:rPr>
          <w:rFonts w:ascii="Courier New"/>
          <w:sz w:val="18"/>
        </w:rPr>
      </w:pPr>
      <w:r>
        <w:rPr>
          <w:rFonts w:ascii="Calibri"/>
          <w:color w:val="231F20"/>
          <w:spacing w:val="3"/>
          <w:sz w:val="17"/>
        </w:rPr>
        <w:t>short</w:t>
      </w:r>
      <w:r>
        <w:rPr>
          <w:rFonts w:ascii="Calibri"/>
          <w:color w:val="231F20"/>
          <w:spacing w:val="3"/>
          <w:sz w:val="17"/>
        </w:rPr>
        <w:tab/>
      </w:r>
      <w:r>
        <w:rPr>
          <w:rFonts w:ascii="Calibri"/>
          <w:color w:val="231F20"/>
          <w:spacing w:val="2"/>
          <w:sz w:val="17"/>
        </w:rPr>
        <w:t>Short</w:t>
      </w:r>
      <w:r>
        <w:rPr>
          <w:rFonts w:ascii="Calibri"/>
          <w:color w:val="231F20"/>
          <w:spacing w:val="2"/>
          <w:sz w:val="17"/>
        </w:rPr>
        <w:tab/>
      </w:r>
      <w:r>
        <w:rPr>
          <w:rFonts w:ascii="Courier New"/>
          <w:color w:val="231F20"/>
          <w:sz w:val="18"/>
        </w:rPr>
        <w:t>new Short((short)</w:t>
      </w:r>
      <w:r>
        <w:rPr>
          <w:rFonts w:ascii="Courier New"/>
          <w:color w:val="231F20"/>
          <w:spacing w:val="-42"/>
          <w:sz w:val="18"/>
        </w:rPr>
        <w:t xml:space="preserve"> </w:t>
      </w:r>
      <w:r>
        <w:rPr>
          <w:rFonts w:ascii="Courier New"/>
          <w:color w:val="231F20"/>
          <w:sz w:val="18"/>
        </w:rPr>
        <w:t>1)</w:t>
      </w:r>
    </w:p>
    <w:p w:rsidR="00FA3020" w:rsidRDefault="00FA3020">
      <w:pPr>
        <w:pStyle w:val="BodyText"/>
        <w:spacing w:before="8"/>
        <w:rPr>
          <w:rFonts w:ascii="Courier New"/>
        </w:rPr>
      </w:pPr>
    </w:p>
    <w:p w:rsidR="00FA3020" w:rsidRDefault="00350426">
      <w:pPr>
        <w:tabs>
          <w:tab w:val="left" w:pos="4199"/>
          <w:tab w:val="left" w:pos="6919"/>
        </w:tabs>
        <w:ind w:left="1440"/>
        <w:rPr>
          <w:rFonts w:ascii="Courier New"/>
          <w:sz w:val="18"/>
        </w:rPr>
      </w:pPr>
      <w:r>
        <w:rPr>
          <w:rFonts w:ascii="Calibri"/>
          <w:color w:val="231F20"/>
          <w:sz w:val="17"/>
        </w:rPr>
        <w:t>int</w:t>
      </w:r>
      <w:r>
        <w:rPr>
          <w:rFonts w:ascii="Calibri"/>
          <w:color w:val="231F20"/>
          <w:sz w:val="17"/>
        </w:rPr>
        <w:tab/>
        <w:t>Integer</w:t>
      </w:r>
      <w:r>
        <w:rPr>
          <w:rFonts w:ascii="Calibri"/>
          <w:color w:val="231F20"/>
          <w:sz w:val="17"/>
        </w:rPr>
        <w:tab/>
      </w:r>
      <w:r>
        <w:rPr>
          <w:rFonts w:ascii="Courier New"/>
          <w:color w:val="231F20"/>
          <w:sz w:val="18"/>
        </w:rPr>
        <w:t>new</w:t>
      </w:r>
      <w:r>
        <w:rPr>
          <w:rFonts w:ascii="Courier New"/>
          <w:color w:val="231F20"/>
          <w:spacing w:val="-17"/>
          <w:sz w:val="18"/>
        </w:rPr>
        <w:t xml:space="preserve"> </w:t>
      </w:r>
      <w:r>
        <w:rPr>
          <w:rFonts w:ascii="Courier New"/>
          <w:color w:val="231F20"/>
          <w:sz w:val="18"/>
        </w:rPr>
        <w:t>Integer(1)</w:t>
      </w:r>
    </w:p>
    <w:p w:rsidR="00FA3020" w:rsidRDefault="00FA3020">
      <w:pPr>
        <w:pStyle w:val="BodyText"/>
        <w:spacing w:before="9"/>
        <w:rPr>
          <w:rFonts w:ascii="Courier New"/>
        </w:rPr>
      </w:pPr>
    </w:p>
    <w:p w:rsidR="00FA3020" w:rsidRDefault="00350426">
      <w:pPr>
        <w:tabs>
          <w:tab w:val="left" w:pos="4200"/>
          <w:tab w:val="left" w:pos="6919"/>
        </w:tabs>
        <w:ind w:left="1440"/>
        <w:rPr>
          <w:rFonts w:ascii="Courier New"/>
          <w:sz w:val="18"/>
        </w:rPr>
      </w:pPr>
      <w:r>
        <w:rPr>
          <w:rFonts w:ascii="Calibri"/>
          <w:color w:val="231F20"/>
          <w:w w:val="105"/>
          <w:sz w:val="17"/>
        </w:rPr>
        <w:t>long</w:t>
      </w:r>
      <w:r>
        <w:rPr>
          <w:rFonts w:ascii="Calibri"/>
          <w:color w:val="231F20"/>
          <w:w w:val="105"/>
          <w:sz w:val="17"/>
        </w:rPr>
        <w:tab/>
        <w:t>Long</w:t>
      </w:r>
      <w:r>
        <w:rPr>
          <w:rFonts w:ascii="Calibri"/>
          <w:color w:val="231F20"/>
          <w:w w:val="105"/>
          <w:sz w:val="17"/>
        </w:rPr>
        <w:tab/>
      </w:r>
      <w:r>
        <w:rPr>
          <w:rFonts w:ascii="Courier New"/>
          <w:color w:val="231F20"/>
          <w:w w:val="105"/>
          <w:sz w:val="18"/>
        </w:rPr>
        <w:t>new</w:t>
      </w:r>
      <w:r>
        <w:rPr>
          <w:rFonts w:ascii="Courier New"/>
          <w:color w:val="231F20"/>
          <w:spacing w:val="-23"/>
          <w:w w:val="105"/>
          <w:sz w:val="18"/>
        </w:rPr>
        <w:t xml:space="preserve"> </w:t>
      </w:r>
      <w:r>
        <w:rPr>
          <w:rFonts w:ascii="Courier New"/>
          <w:color w:val="231F20"/>
          <w:w w:val="105"/>
          <w:sz w:val="18"/>
        </w:rPr>
        <w:t>Long(1)</w:t>
      </w:r>
    </w:p>
    <w:p w:rsidR="00FA3020" w:rsidRDefault="00FA3020">
      <w:pPr>
        <w:pStyle w:val="BodyText"/>
        <w:spacing w:before="9"/>
        <w:rPr>
          <w:rFonts w:ascii="Courier New"/>
        </w:rPr>
      </w:pPr>
    </w:p>
    <w:p w:rsidR="00FA3020" w:rsidRDefault="00350426">
      <w:pPr>
        <w:tabs>
          <w:tab w:val="left" w:pos="4199"/>
          <w:tab w:val="left" w:pos="6919"/>
        </w:tabs>
        <w:ind w:left="1440"/>
        <w:rPr>
          <w:rFonts w:ascii="Courier New"/>
          <w:sz w:val="18"/>
        </w:rPr>
      </w:pPr>
      <w:r>
        <w:rPr>
          <w:rFonts w:ascii="Calibri"/>
          <w:color w:val="231F20"/>
          <w:w w:val="105"/>
          <w:sz w:val="17"/>
        </w:rPr>
        <w:t>float</w:t>
      </w:r>
      <w:r>
        <w:rPr>
          <w:rFonts w:ascii="Calibri"/>
          <w:color w:val="231F20"/>
          <w:w w:val="105"/>
          <w:sz w:val="17"/>
        </w:rPr>
        <w:tab/>
        <w:t>Float</w:t>
      </w:r>
      <w:r>
        <w:rPr>
          <w:rFonts w:ascii="Calibri"/>
          <w:color w:val="231F20"/>
          <w:w w:val="105"/>
          <w:sz w:val="17"/>
        </w:rPr>
        <w:tab/>
      </w:r>
      <w:r>
        <w:rPr>
          <w:rFonts w:ascii="Courier New"/>
          <w:color w:val="231F20"/>
          <w:w w:val="105"/>
          <w:sz w:val="18"/>
        </w:rPr>
        <w:t>new</w:t>
      </w:r>
      <w:r>
        <w:rPr>
          <w:rFonts w:ascii="Courier New"/>
          <w:color w:val="231F20"/>
          <w:spacing w:val="-25"/>
          <w:w w:val="105"/>
          <w:sz w:val="18"/>
        </w:rPr>
        <w:t xml:space="preserve"> </w:t>
      </w:r>
      <w:r>
        <w:rPr>
          <w:rFonts w:ascii="Courier New"/>
          <w:color w:val="231F20"/>
          <w:w w:val="105"/>
          <w:sz w:val="18"/>
        </w:rPr>
        <w:t>Float(1.0)</w:t>
      </w:r>
    </w:p>
    <w:p w:rsidR="00FA3020" w:rsidRDefault="00FA3020">
      <w:pPr>
        <w:pStyle w:val="BodyText"/>
        <w:spacing w:before="9"/>
        <w:rPr>
          <w:rFonts w:ascii="Courier New"/>
        </w:rPr>
      </w:pPr>
    </w:p>
    <w:p w:rsidR="00FA3020" w:rsidRDefault="00350426">
      <w:pPr>
        <w:tabs>
          <w:tab w:val="left" w:pos="4199"/>
          <w:tab w:val="left" w:pos="6919"/>
        </w:tabs>
        <w:ind w:left="1440"/>
        <w:rPr>
          <w:rFonts w:ascii="Courier New"/>
          <w:sz w:val="18"/>
        </w:rPr>
      </w:pPr>
      <w:r>
        <w:rPr>
          <w:rFonts w:ascii="Calibri"/>
          <w:color w:val="231F20"/>
          <w:w w:val="105"/>
          <w:sz w:val="17"/>
        </w:rPr>
        <w:t>double</w:t>
      </w:r>
      <w:r>
        <w:rPr>
          <w:rFonts w:ascii="Calibri"/>
          <w:color w:val="231F20"/>
          <w:w w:val="105"/>
          <w:sz w:val="17"/>
        </w:rPr>
        <w:tab/>
        <w:t>Double</w:t>
      </w:r>
      <w:r>
        <w:rPr>
          <w:rFonts w:ascii="Calibri"/>
          <w:color w:val="231F20"/>
          <w:w w:val="105"/>
          <w:sz w:val="17"/>
        </w:rPr>
        <w:tab/>
      </w:r>
      <w:r>
        <w:rPr>
          <w:rFonts w:ascii="Courier New"/>
          <w:color w:val="231F20"/>
          <w:w w:val="105"/>
          <w:sz w:val="18"/>
        </w:rPr>
        <w:t>new</w:t>
      </w:r>
      <w:r>
        <w:rPr>
          <w:rFonts w:ascii="Courier New"/>
          <w:color w:val="231F20"/>
          <w:spacing w:val="-26"/>
          <w:w w:val="105"/>
          <w:sz w:val="18"/>
        </w:rPr>
        <w:t xml:space="preserve"> </w:t>
      </w:r>
      <w:r>
        <w:rPr>
          <w:rFonts w:ascii="Courier New"/>
          <w:color w:val="231F20"/>
          <w:w w:val="105"/>
          <w:sz w:val="18"/>
        </w:rPr>
        <w:t>Double(1.0)</w:t>
      </w:r>
    </w:p>
    <w:p w:rsidR="00FA3020" w:rsidRDefault="00FA3020">
      <w:pPr>
        <w:pStyle w:val="BodyText"/>
        <w:spacing w:before="9"/>
        <w:rPr>
          <w:rFonts w:ascii="Courier New"/>
        </w:rPr>
      </w:pPr>
    </w:p>
    <w:p w:rsidR="00FA3020" w:rsidRDefault="00350426">
      <w:pPr>
        <w:tabs>
          <w:tab w:val="left" w:pos="4200"/>
          <w:tab w:val="left" w:pos="6919"/>
        </w:tabs>
        <w:ind w:left="1440"/>
        <w:rPr>
          <w:rFonts w:ascii="Courier New"/>
          <w:sz w:val="18"/>
        </w:rPr>
      </w:pPr>
      <w:r>
        <w:rPr>
          <w:rFonts w:ascii="Calibri"/>
          <w:color w:val="231F20"/>
          <w:w w:val="105"/>
          <w:sz w:val="17"/>
        </w:rPr>
        <w:t>char</w:t>
      </w:r>
      <w:r>
        <w:rPr>
          <w:rFonts w:ascii="Calibri"/>
          <w:color w:val="231F20"/>
          <w:w w:val="105"/>
          <w:sz w:val="17"/>
        </w:rPr>
        <w:tab/>
      </w:r>
      <w:r>
        <w:rPr>
          <w:rFonts w:ascii="Calibri"/>
          <w:color w:val="231F20"/>
          <w:spacing w:val="2"/>
          <w:w w:val="105"/>
          <w:sz w:val="17"/>
        </w:rPr>
        <w:t>Character</w:t>
      </w:r>
      <w:r>
        <w:rPr>
          <w:rFonts w:ascii="Calibri"/>
          <w:color w:val="231F20"/>
          <w:spacing w:val="2"/>
          <w:w w:val="105"/>
          <w:sz w:val="17"/>
        </w:rPr>
        <w:tab/>
      </w:r>
      <w:r>
        <w:rPr>
          <w:rFonts w:ascii="Courier New"/>
          <w:color w:val="231F20"/>
          <w:w w:val="105"/>
          <w:sz w:val="18"/>
        </w:rPr>
        <w:t>new</w:t>
      </w:r>
      <w:r>
        <w:rPr>
          <w:rFonts w:ascii="Courier New"/>
          <w:color w:val="231F20"/>
          <w:spacing w:val="-30"/>
          <w:w w:val="105"/>
          <w:sz w:val="18"/>
        </w:rPr>
        <w:t xml:space="preserve"> </w:t>
      </w:r>
      <w:r>
        <w:rPr>
          <w:rFonts w:ascii="Courier New"/>
          <w:color w:val="231F20"/>
          <w:w w:val="105"/>
          <w:sz w:val="18"/>
        </w:rPr>
        <w:t>Character('c')</w:t>
      </w:r>
    </w:p>
    <w:p w:rsidR="00FA3020" w:rsidRDefault="000C69B0">
      <w:pPr>
        <w:pStyle w:val="BodyText"/>
        <w:spacing w:before="1"/>
        <w:rPr>
          <w:rFonts w:ascii="Courier New"/>
          <w:sz w:val="12"/>
        </w:rPr>
      </w:pPr>
      <w:r w:rsidRPr="000C69B0">
        <w:pict>
          <v:shape id="_x0000_s1770" style="position:absolute;margin-left:1in;margin-top:9.3pt;width:381pt;height:.1pt;z-index:-251657728;mso-wrap-distance-left:0;mso-wrap-distance-right:0;mso-position-horizontal-relative:page" coordorigin="1440,186" coordsize="7620,0" path="m1440,186r2760,l6920,186r2140,e" filled="f" strokecolor="#231f20" strokeweight="1pt">
            <v:path arrowok="t"/>
            <w10:wrap type="topAndBottom" anchorx="page"/>
          </v:shape>
        </w:pict>
      </w:r>
    </w:p>
    <w:p w:rsidR="00FA3020" w:rsidRDefault="00FA3020">
      <w:pPr>
        <w:rPr>
          <w:rFonts w:ascii="Courier New"/>
          <w:sz w:val="12"/>
        </w:rPr>
        <w:sectPr w:rsidR="00FA3020">
          <w:pgSz w:w="10620" w:h="13320"/>
          <w:pgMar w:top="460" w:right="0" w:bottom="280" w:left="0" w:header="720" w:footer="720" w:gutter="0"/>
          <w:cols w:space="720"/>
        </w:sectPr>
      </w:pPr>
    </w:p>
    <w:p w:rsidR="00FA3020" w:rsidRDefault="00350426">
      <w:pPr>
        <w:tabs>
          <w:tab w:val="right" w:pos="9179"/>
        </w:tabs>
        <w:spacing w:before="79"/>
        <w:ind w:left="5891"/>
        <w:rPr>
          <w:rFonts w:ascii="Calibri"/>
          <w:b/>
          <w:sz w:val="17"/>
        </w:rPr>
      </w:pPr>
      <w:r>
        <w:rPr>
          <w:rFonts w:ascii="Calibri"/>
          <w:color w:val="231F20"/>
          <w:w w:val="105"/>
          <w:sz w:val="18"/>
        </w:rPr>
        <w:lastRenderedPageBreak/>
        <w:t>Understanding</w:t>
      </w:r>
      <w:r>
        <w:rPr>
          <w:rFonts w:ascii="Calibri"/>
          <w:color w:val="231F20"/>
          <w:spacing w:val="10"/>
          <w:w w:val="105"/>
          <w:sz w:val="18"/>
        </w:rPr>
        <w:t xml:space="preserve"> </w:t>
      </w:r>
      <w:r>
        <w:rPr>
          <w:rFonts w:ascii="Calibri"/>
          <w:color w:val="231F20"/>
          <w:w w:val="105"/>
          <w:sz w:val="18"/>
        </w:rPr>
        <w:t>an</w:t>
      </w:r>
      <w:r>
        <w:rPr>
          <w:rFonts w:ascii="Calibri"/>
          <w:color w:val="231F20"/>
          <w:spacing w:val="10"/>
          <w:w w:val="105"/>
          <w:sz w:val="18"/>
        </w:rPr>
        <w:t xml:space="preserve"> </w:t>
      </w:r>
      <w:r>
        <w:rPr>
          <w:rFonts w:ascii="Verdana"/>
          <w:i/>
          <w:color w:val="231F20"/>
          <w:w w:val="105"/>
          <w:sz w:val="18"/>
        </w:rPr>
        <w:t>ArrayList</w:t>
      </w:r>
      <w:r>
        <w:rPr>
          <w:rFonts w:ascii="Verdana"/>
          <w:i/>
          <w:color w:val="231F20"/>
          <w:w w:val="105"/>
          <w:sz w:val="18"/>
        </w:rPr>
        <w:tab/>
      </w:r>
      <w:r>
        <w:rPr>
          <w:rFonts w:ascii="Calibri"/>
          <w:b/>
          <w:color w:val="231F20"/>
          <w:spacing w:val="2"/>
          <w:w w:val="105"/>
          <w:sz w:val="17"/>
        </w:rPr>
        <w:t>135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4" w:lineRule="auto"/>
        <w:ind w:left="1559" w:right="1783" w:firstLine="240"/>
      </w:pPr>
      <w:r>
        <w:rPr>
          <w:color w:val="231F20"/>
        </w:rPr>
        <w:t xml:space="preserve">The wrapper classes also have a method that converts back to a primitive. </w:t>
      </w:r>
      <w:r>
        <w:rPr>
          <w:color w:val="231F20"/>
          <w:spacing w:val="-6"/>
        </w:rPr>
        <w:t xml:space="preserve">You </w:t>
      </w:r>
      <w:r>
        <w:rPr>
          <w:color w:val="231F20"/>
        </w:rPr>
        <w:t>don’t need to know much about the constructors or i</w:t>
      </w:r>
      <w:r>
        <w:rPr>
          <w:rFonts w:ascii="Courier New" w:hAnsi="Courier New"/>
          <w:color w:val="231F20"/>
          <w:sz w:val="18"/>
        </w:rPr>
        <w:t xml:space="preserve">ntValue() </w:t>
      </w:r>
      <w:r>
        <w:rPr>
          <w:color w:val="231F20"/>
          <w:spacing w:val="3"/>
        </w:rPr>
        <w:t xml:space="preserve">type </w:t>
      </w:r>
      <w:r>
        <w:rPr>
          <w:color w:val="231F20"/>
        </w:rPr>
        <w:t xml:space="preserve">methods for the exam because autoboxing has removed the need for them (see the next section). </w:t>
      </w:r>
      <w:r>
        <w:rPr>
          <w:color w:val="231F20"/>
          <w:spacing w:val="-6"/>
        </w:rPr>
        <w:t xml:space="preserve">You </w:t>
      </w:r>
      <w:r>
        <w:rPr>
          <w:color w:val="231F20"/>
        </w:rPr>
        <w:t xml:space="preserve">might encounter </w:t>
      </w:r>
      <w:r>
        <w:rPr>
          <w:color w:val="231F20"/>
          <w:spacing w:val="2"/>
        </w:rPr>
        <w:t xml:space="preserve">this </w:t>
      </w:r>
      <w:r>
        <w:rPr>
          <w:color w:val="231F20"/>
        </w:rPr>
        <w:t>syntax on questions that have been on the exam for many years. However, you</w:t>
      </w:r>
      <w:r>
        <w:rPr>
          <w:color w:val="231F20"/>
          <w:spacing w:val="11"/>
        </w:rPr>
        <w:t xml:space="preserve"> </w:t>
      </w:r>
      <w:r>
        <w:rPr>
          <w:color w:val="231F20"/>
        </w:rPr>
        <w:t>just</w:t>
      </w:r>
      <w:r>
        <w:rPr>
          <w:color w:val="231F20"/>
          <w:spacing w:val="10"/>
        </w:rPr>
        <w:t xml:space="preserve"> </w:t>
      </w:r>
      <w:r>
        <w:rPr>
          <w:color w:val="231F20"/>
        </w:rPr>
        <w:t>need</w:t>
      </w:r>
      <w:r>
        <w:rPr>
          <w:color w:val="231F20"/>
          <w:spacing w:val="10"/>
        </w:rPr>
        <w:t xml:space="preserve"> </w:t>
      </w:r>
      <w:r>
        <w:rPr>
          <w:color w:val="231F20"/>
        </w:rPr>
        <w:t>to</w:t>
      </w:r>
      <w:r>
        <w:rPr>
          <w:color w:val="231F20"/>
          <w:spacing w:val="12"/>
        </w:rPr>
        <w:t xml:space="preserve"> </w:t>
      </w:r>
      <w:r>
        <w:rPr>
          <w:color w:val="231F20"/>
        </w:rPr>
        <w:t>be</w:t>
      </w:r>
      <w:r>
        <w:rPr>
          <w:color w:val="231F20"/>
          <w:spacing w:val="10"/>
        </w:rPr>
        <w:t xml:space="preserve"> </w:t>
      </w:r>
      <w:r>
        <w:rPr>
          <w:color w:val="231F20"/>
        </w:rPr>
        <w:t>able</w:t>
      </w:r>
      <w:r>
        <w:rPr>
          <w:color w:val="231F20"/>
          <w:spacing w:val="11"/>
        </w:rPr>
        <w:t xml:space="preserve"> </w:t>
      </w:r>
      <w:r>
        <w:rPr>
          <w:color w:val="231F20"/>
        </w:rPr>
        <w:t>to</w:t>
      </w:r>
      <w:r>
        <w:rPr>
          <w:color w:val="231F20"/>
          <w:spacing w:val="11"/>
        </w:rPr>
        <w:t xml:space="preserve"> </w:t>
      </w:r>
      <w:r>
        <w:rPr>
          <w:color w:val="231F20"/>
        </w:rPr>
        <w:t>read</w:t>
      </w:r>
      <w:r>
        <w:rPr>
          <w:color w:val="231F20"/>
          <w:spacing w:val="11"/>
        </w:rPr>
        <w:t xml:space="preserve"> </w:t>
      </w:r>
      <w:r>
        <w:rPr>
          <w:color w:val="231F20"/>
        </w:rPr>
        <w:t>the</w:t>
      </w:r>
      <w:r>
        <w:rPr>
          <w:color w:val="231F20"/>
          <w:spacing w:val="11"/>
        </w:rPr>
        <w:t xml:space="preserve"> </w:t>
      </w:r>
      <w:r>
        <w:rPr>
          <w:color w:val="231F20"/>
        </w:rPr>
        <w:t>code</w:t>
      </w:r>
      <w:r>
        <w:rPr>
          <w:color w:val="231F20"/>
          <w:spacing w:val="11"/>
        </w:rPr>
        <w:t xml:space="preserve"> </w:t>
      </w:r>
      <w:r>
        <w:rPr>
          <w:color w:val="231F20"/>
        </w:rPr>
        <w:t>and</w:t>
      </w:r>
      <w:r>
        <w:rPr>
          <w:color w:val="231F20"/>
          <w:spacing w:val="11"/>
        </w:rPr>
        <w:t xml:space="preserve"> </w:t>
      </w:r>
      <w:r>
        <w:rPr>
          <w:color w:val="231F20"/>
        </w:rPr>
        <w:t>not</w:t>
      </w:r>
      <w:r>
        <w:rPr>
          <w:color w:val="231F20"/>
          <w:spacing w:val="12"/>
        </w:rPr>
        <w:t xml:space="preserve"> </w:t>
      </w:r>
      <w:r>
        <w:rPr>
          <w:color w:val="231F20"/>
        </w:rPr>
        <w:t>look</w:t>
      </w:r>
      <w:r>
        <w:rPr>
          <w:color w:val="231F20"/>
          <w:spacing w:val="11"/>
        </w:rPr>
        <w:t xml:space="preserve"> </w:t>
      </w:r>
      <w:r>
        <w:rPr>
          <w:color w:val="231F20"/>
        </w:rPr>
        <w:t>for</w:t>
      </w:r>
      <w:r>
        <w:rPr>
          <w:color w:val="231F20"/>
          <w:spacing w:val="11"/>
        </w:rPr>
        <w:t xml:space="preserve"> </w:t>
      </w:r>
      <w:r>
        <w:rPr>
          <w:color w:val="231F20"/>
        </w:rPr>
        <w:t>tricks</w:t>
      </w:r>
      <w:r>
        <w:rPr>
          <w:color w:val="231F20"/>
          <w:spacing w:val="10"/>
        </w:rPr>
        <w:t xml:space="preserve"> </w:t>
      </w:r>
      <w:r>
        <w:rPr>
          <w:color w:val="231F20"/>
        </w:rPr>
        <w:t>in</w:t>
      </w:r>
      <w:r>
        <w:rPr>
          <w:color w:val="231F20"/>
          <w:spacing w:val="11"/>
        </w:rPr>
        <w:t xml:space="preserve"> </w:t>
      </w:r>
      <w:r>
        <w:rPr>
          <w:color w:val="231F20"/>
        </w:rPr>
        <w:t>it.</w:t>
      </w:r>
    </w:p>
    <w:p w:rsidR="00FA3020" w:rsidRDefault="00350426">
      <w:pPr>
        <w:pStyle w:val="BodyText"/>
        <w:spacing w:before="8" w:line="244" w:lineRule="auto"/>
        <w:ind w:left="1559" w:right="1468" w:firstLine="240"/>
      </w:pPr>
      <w:r>
        <w:rPr>
          <w:color w:val="231F20"/>
        </w:rPr>
        <w:t xml:space="preserve">There are also methods for converting a </w:t>
      </w:r>
      <w:r>
        <w:rPr>
          <w:rFonts w:ascii="Courier New"/>
          <w:color w:val="231F20"/>
          <w:sz w:val="18"/>
        </w:rPr>
        <w:t xml:space="preserve">String </w:t>
      </w:r>
      <w:r>
        <w:rPr>
          <w:color w:val="231F20"/>
        </w:rPr>
        <w:t xml:space="preserve">to a primitive or wrapper class. You do need to know these methods. The parse methods, such as </w:t>
      </w:r>
      <w:r>
        <w:rPr>
          <w:rFonts w:ascii="Courier New"/>
          <w:color w:val="231F20"/>
          <w:sz w:val="18"/>
        </w:rPr>
        <w:t>parseInt()</w:t>
      </w:r>
      <w:r>
        <w:rPr>
          <w:color w:val="231F20"/>
        </w:rPr>
        <w:t xml:space="preserve">, return a primitive, and the </w:t>
      </w:r>
      <w:r>
        <w:rPr>
          <w:rFonts w:ascii="Courier New"/>
          <w:color w:val="231F20"/>
          <w:sz w:val="18"/>
        </w:rPr>
        <w:t xml:space="preserve">valueOf() </w:t>
      </w:r>
      <w:r>
        <w:rPr>
          <w:color w:val="231F20"/>
        </w:rPr>
        <w:t>method returns a wrapper class. This is easy to remember because the name of the returned primitive is in the method name. For example:</w:t>
      </w:r>
    </w:p>
    <w:p w:rsidR="00FA3020" w:rsidRDefault="00FA3020">
      <w:pPr>
        <w:pStyle w:val="BodyText"/>
        <w:spacing w:before="4"/>
        <w:rPr>
          <w:sz w:val="18"/>
        </w:rPr>
      </w:pPr>
    </w:p>
    <w:p w:rsidR="00FA3020" w:rsidRDefault="00350426">
      <w:pPr>
        <w:spacing w:line="324" w:lineRule="auto"/>
        <w:ind w:left="1560" w:right="5176"/>
        <w:rPr>
          <w:rFonts w:ascii="Courier New"/>
          <w:sz w:val="17"/>
        </w:rPr>
      </w:pPr>
      <w:r>
        <w:rPr>
          <w:rFonts w:ascii="Courier New"/>
          <w:color w:val="231F20"/>
          <w:w w:val="95"/>
          <w:sz w:val="17"/>
        </w:rPr>
        <w:t>int primitive =</w:t>
      </w:r>
      <w:r>
        <w:rPr>
          <w:rFonts w:ascii="Courier New"/>
          <w:color w:val="231F20"/>
          <w:spacing w:val="-75"/>
          <w:w w:val="95"/>
          <w:sz w:val="17"/>
        </w:rPr>
        <w:t xml:space="preserve"> </w:t>
      </w:r>
      <w:r>
        <w:rPr>
          <w:rFonts w:ascii="Courier New"/>
          <w:color w:val="231F20"/>
          <w:w w:val="95"/>
          <w:sz w:val="17"/>
        </w:rPr>
        <w:t>Integer.parseInt("123"); Integer</w:t>
      </w:r>
      <w:r>
        <w:rPr>
          <w:rFonts w:ascii="Courier New"/>
          <w:color w:val="231F20"/>
          <w:spacing w:val="-37"/>
          <w:w w:val="95"/>
          <w:sz w:val="17"/>
        </w:rPr>
        <w:t xml:space="preserve"> </w:t>
      </w:r>
      <w:r>
        <w:rPr>
          <w:rFonts w:ascii="Courier New"/>
          <w:color w:val="231F20"/>
          <w:w w:val="95"/>
          <w:sz w:val="17"/>
        </w:rPr>
        <w:t>wrapper</w:t>
      </w:r>
      <w:r>
        <w:rPr>
          <w:rFonts w:ascii="Courier New"/>
          <w:color w:val="231F20"/>
          <w:spacing w:val="-36"/>
          <w:w w:val="95"/>
          <w:sz w:val="17"/>
        </w:rPr>
        <w:t xml:space="preserve"> </w:t>
      </w:r>
      <w:r>
        <w:rPr>
          <w:rFonts w:ascii="Courier New"/>
          <w:color w:val="231F20"/>
          <w:w w:val="95"/>
          <w:sz w:val="17"/>
        </w:rPr>
        <w:t>=</w:t>
      </w:r>
      <w:r>
        <w:rPr>
          <w:rFonts w:ascii="Courier New"/>
          <w:color w:val="231F20"/>
          <w:spacing w:val="-37"/>
          <w:w w:val="95"/>
          <w:sz w:val="17"/>
        </w:rPr>
        <w:t xml:space="preserve"> </w:t>
      </w:r>
      <w:r>
        <w:rPr>
          <w:rFonts w:ascii="Courier New"/>
          <w:color w:val="231F20"/>
          <w:w w:val="95"/>
          <w:sz w:val="17"/>
        </w:rPr>
        <w:t>Integer.valueOf("123");</w:t>
      </w:r>
    </w:p>
    <w:p w:rsidR="00FA3020" w:rsidRDefault="00350426">
      <w:pPr>
        <w:pStyle w:val="BodyText"/>
        <w:spacing w:before="81" w:line="244" w:lineRule="auto"/>
        <w:ind w:left="1560" w:right="1531" w:firstLine="240"/>
      </w:pPr>
      <w:r>
        <w:rPr>
          <w:color w:val="231F20"/>
        </w:rPr>
        <w:t xml:space="preserve">The first line converts a </w:t>
      </w:r>
      <w:r>
        <w:rPr>
          <w:rFonts w:ascii="Courier New"/>
          <w:color w:val="231F20"/>
          <w:sz w:val="18"/>
        </w:rPr>
        <w:t>String</w:t>
      </w:r>
      <w:r>
        <w:rPr>
          <w:rFonts w:ascii="Courier New"/>
          <w:color w:val="231F20"/>
          <w:spacing w:val="-65"/>
          <w:sz w:val="18"/>
        </w:rPr>
        <w:t xml:space="preserve"> </w:t>
      </w:r>
      <w:r>
        <w:rPr>
          <w:color w:val="231F20"/>
        </w:rPr>
        <w:t xml:space="preserve">to an </w:t>
      </w:r>
      <w:r>
        <w:rPr>
          <w:rFonts w:ascii="Courier New"/>
          <w:color w:val="231F20"/>
          <w:sz w:val="18"/>
        </w:rPr>
        <w:t>int</w:t>
      </w:r>
      <w:r>
        <w:rPr>
          <w:rFonts w:ascii="Courier New"/>
          <w:color w:val="231F20"/>
          <w:spacing w:val="-65"/>
          <w:sz w:val="18"/>
        </w:rPr>
        <w:t xml:space="preserve"> </w:t>
      </w:r>
      <w:r>
        <w:rPr>
          <w:color w:val="231F20"/>
        </w:rPr>
        <w:t xml:space="preserve">primitive. The second converts a </w:t>
      </w:r>
      <w:r>
        <w:rPr>
          <w:rFonts w:ascii="Courier New"/>
          <w:color w:val="231F20"/>
          <w:sz w:val="18"/>
        </w:rPr>
        <w:t>String</w:t>
      </w:r>
      <w:r>
        <w:rPr>
          <w:rFonts w:ascii="Courier New"/>
          <w:color w:val="231F20"/>
          <w:spacing w:val="-65"/>
          <w:sz w:val="18"/>
        </w:rPr>
        <w:t xml:space="preserve"> </w:t>
      </w:r>
      <w:r>
        <w:rPr>
          <w:color w:val="231F20"/>
        </w:rPr>
        <w:t xml:space="preserve">to an </w:t>
      </w:r>
      <w:r>
        <w:rPr>
          <w:rFonts w:ascii="Courier New"/>
          <w:color w:val="231F20"/>
          <w:sz w:val="18"/>
        </w:rPr>
        <w:t>Integer</w:t>
      </w:r>
      <w:r>
        <w:rPr>
          <w:rFonts w:ascii="Courier New"/>
          <w:color w:val="231F20"/>
          <w:spacing w:val="-64"/>
          <w:sz w:val="18"/>
        </w:rPr>
        <w:t xml:space="preserve"> </w:t>
      </w:r>
      <w:r>
        <w:rPr>
          <w:color w:val="231F20"/>
        </w:rPr>
        <w:t>wrapper class.</w:t>
      </w:r>
      <w:r>
        <w:rPr>
          <w:color w:val="231F20"/>
          <w:spacing w:val="2"/>
        </w:rPr>
        <w:t xml:space="preserve"> If </w:t>
      </w:r>
      <w:r>
        <w:rPr>
          <w:color w:val="231F20"/>
        </w:rPr>
        <w:t xml:space="preserve">the </w:t>
      </w:r>
      <w:r>
        <w:rPr>
          <w:rFonts w:ascii="Courier New"/>
          <w:color w:val="231F20"/>
          <w:sz w:val="18"/>
        </w:rPr>
        <w:t>String</w:t>
      </w:r>
      <w:r>
        <w:rPr>
          <w:rFonts w:ascii="Courier New"/>
          <w:color w:val="231F20"/>
          <w:spacing w:val="-64"/>
          <w:sz w:val="18"/>
        </w:rPr>
        <w:t xml:space="preserve"> </w:t>
      </w:r>
      <w:r>
        <w:rPr>
          <w:color w:val="231F20"/>
        </w:rPr>
        <w:t xml:space="preserve">passed in is not valid for the given </w:t>
      </w:r>
      <w:r>
        <w:rPr>
          <w:color w:val="231F20"/>
          <w:spacing w:val="3"/>
        </w:rPr>
        <w:t xml:space="preserve">type, </w:t>
      </w:r>
      <w:r>
        <w:rPr>
          <w:color w:val="231F20"/>
        </w:rPr>
        <w:t xml:space="preserve">Java throws an exception. </w:t>
      </w:r>
      <w:r>
        <w:rPr>
          <w:color w:val="231F20"/>
          <w:spacing w:val="3"/>
        </w:rPr>
        <w:t xml:space="preserve">In </w:t>
      </w:r>
      <w:r>
        <w:rPr>
          <w:color w:val="231F20"/>
        </w:rPr>
        <w:t>these examples, letters and dots are not valid for an integer value:</w:t>
      </w:r>
    </w:p>
    <w:p w:rsidR="00FA3020" w:rsidRDefault="00FA3020">
      <w:pPr>
        <w:pStyle w:val="BodyText"/>
        <w:spacing w:before="2"/>
        <w:rPr>
          <w:sz w:val="18"/>
        </w:rPr>
      </w:pPr>
    </w:p>
    <w:p w:rsidR="00FA3020" w:rsidRDefault="00350426">
      <w:pPr>
        <w:tabs>
          <w:tab w:val="left" w:pos="6095"/>
        </w:tabs>
        <w:spacing w:line="324" w:lineRule="auto"/>
        <w:ind w:left="1560" w:right="1592"/>
        <w:rPr>
          <w:rFonts w:ascii="Courier New"/>
          <w:sz w:val="17"/>
        </w:rPr>
      </w:pPr>
      <w:r>
        <w:rPr>
          <w:rFonts w:ascii="Courier New"/>
          <w:color w:val="231F20"/>
          <w:sz w:val="17"/>
        </w:rPr>
        <w:t>int</w:t>
      </w:r>
      <w:r>
        <w:rPr>
          <w:rFonts w:ascii="Courier New"/>
          <w:color w:val="231F20"/>
          <w:spacing w:val="-65"/>
          <w:sz w:val="17"/>
        </w:rPr>
        <w:t xml:space="preserve"> </w:t>
      </w:r>
      <w:r>
        <w:rPr>
          <w:rFonts w:ascii="Courier New"/>
          <w:color w:val="231F20"/>
          <w:sz w:val="17"/>
        </w:rPr>
        <w:t>bad1</w:t>
      </w:r>
      <w:r>
        <w:rPr>
          <w:rFonts w:ascii="Courier New"/>
          <w:color w:val="231F20"/>
          <w:spacing w:val="-64"/>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z w:val="17"/>
        </w:rPr>
        <w:t>Integer.parseInt("a");</w:t>
      </w:r>
      <w:r>
        <w:rPr>
          <w:rFonts w:ascii="Courier New"/>
          <w:color w:val="231F20"/>
          <w:sz w:val="17"/>
        </w:rPr>
        <w:tab/>
      </w:r>
      <w:r>
        <w:rPr>
          <w:rFonts w:ascii="Courier New"/>
          <w:color w:val="231F20"/>
          <w:w w:val="95"/>
          <w:sz w:val="17"/>
        </w:rPr>
        <w:t>//</w:t>
      </w:r>
      <w:r>
        <w:rPr>
          <w:rFonts w:ascii="Courier New"/>
          <w:color w:val="231F20"/>
          <w:spacing w:val="-41"/>
          <w:w w:val="95"/>
          <w:sz w:val="17"/>
        </w:rPr>
        <w:t xml:space="preserve"> </w:t>
      </w:r>
      <w:r>
        <w:rPr>
          <w:rFonts w:ascii="Courier New"/>
          <w:color w:val="231F20"/>
          <w:w w:val="95"/>
          <w:sz w:val="17"/>
        </w:rPr>
        <w:t>throws</w:t>
      </w:r>
      <w:r>
        <w:rPr>
          <w:rFonts w:ascii="Courier New"/>
          <w:color w:val="231F20"/>
          <w:spacing w:val="-42"/>
          <w:w w:val="95"/>
          <w:sz w:val="17"/>
        </w:rPr>
        <w:t xml:space="preserve"> </w:t>
      </w:r>
      <w:r>
        <w:rPr>
          <w:rFonts w:ascii="Courier New"/>
          <w:color w:val="231F20"/>
          <w:w w:val="95"/>
          <w:sz w:val="17"/>
        </w:rPr>
        <w:t>NumberFormatException Integer bad2</w:t>
      </w:r>
      <w:r>
        <w:rPr>
          <w:rFonts w:ascii="Courier New"/>
          <w:color w:val="231F20"/>
          <w:spacing w:val="-52"/>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w w:val="95"/>
          <w:sz w:val="17"/>
        </w:rPr>
        <w:t>Integer.valueOf("123.45");</w:t>
      </w:r>
      <w:r>
        <w:rPr>
          <w:rFonts w:ascii="Courier New"/>
          <w:color w:val="231F20"/>
          <w:w w:val="95"/>
          <w:sz w:val="17"/>
        </w:rPr>
        <w:tab/>
        <w:t>//</w:t>
      </w:r>
      <w:r>
        <w:rPr>
          <w:rFonts w:ascii="Courier New"/>
          <w:color w:val="231F20"/>
          <w:spacing w:val="-41"/>
          <w:w w:val="95"/>
          <w:sz w:val="17"/>
        </w:rPr>
        <w:t xml:space="preserve"> </w:t>
      </w:r>
      <w:r>
        <w:rPr>
          <w:rFonts w:ascii="Courier New"/>
          <w:color w:val="231F20"/>
          <w:w w:val="95"/>
          <w:sz w:val="17"/>
        </w:rPr>
        <w:t>throws</w:t>
      </w:r>
      <w:r>
        <w:rPr>
          <w:rFonts w:ascii="Courier New"/>
          <w:color w:val="231F20"/>
          <w:spacing w:val="-42"/>
          <w:w w:val="95"/>
          <w:sz w:val="17"/>
        </w:rPr>
        <w:t xml:space="preserve"> </w:t>
      </w:r>
      <w:r>
        <w:rPr>
          <w:rFonts w:ascii="Courier New"/>
          <w:color w:val="231F20"/>
          <w:w w:val="95"/>
          <w:sz w:val="17"/>
        </w:rPr>
        <w:t>NumberFormatException</w:t>
      </w:r>
    </w:p>
    <w:p w:rsidR="00FA3020" w:rsidRDefault="00350426">
      <w:pPr>
        <w:pStyle w:val="BodyText"/>
        <w:spacing w:before="81" w:line="244" w:lineRule="auto"/>
        <w:ind w:left="1559" w:right="1721" w:firstLine="240"/>
      </w:pPr>
      <w:r>
        <w:rPr>
          <w:color w:val="231F20"/>
        </w:rPr>
        <w:t xml:space="preserve">Before you worry, the exam </w:t>
      </w:r>
      <w:r>
        <w:rPr>
          <w:color w:val="231F20"/>
          <w:spacing w:val="-3"/>
        </w:rPr>
        <w:t xml:space="preserve">won’t </w:t>
      </w:r>
      <w:r>
        <w:rPr>
          <w:color w:val="231F20"/>
        </w:rPr>
        <w:t xml:space="preserve">make you </w:t>
      </w:r>
      <w:r>
        <w:rPr>
          <w:color w:val="231F20"/>
          <w:spacing w:val="2"/>
        </w:rPr>
        <w:t xml:space="preserve">recognize </w:t>
      </w:r>
      <w:r>
        <w:rPr>
          <w:color w:val="231F20"/>
        </w:rPr>
        <w:t xml:space="preserve">that the method </w:t>
      </w:r>
      <w:r>
        <w:rPr>
          <w:rFonts w:ascii="Courier New" w:hAnsi="Courier New"/>
          <w:color w:val="231F20"/>
          <w:sz w:val="18"/>
        </w:rPr>
        <w:t xml:space="preserve">parseInt() </w:t>
      </w:r>
      <w:r>
        <w:rPr>
          <w:color w:val="231F20"/>
        </w:rPr>
        <w:t xml:space="preserve">is used rather </w:t>
      </w:r>
      <w:r>
        <w:rPr>
          <w:color w:val="231F20"/>
          <w:spacing w:val="2"/>
        </w:rPr>
        <w:t xml:space="preserve">than </w:t>
      </w:r>
      <w:r>
        <w:rPr>
          <w:rFonts w:ascii="Courier New" w:hAnsi="Courier New"/>
          <w:color w:val="231F20"/>
          <w:sz w:val="18"/>
        </w:rPr>
        <w:t>parseInteger()</w:t>
      </w:r>
      <w:r>
        <w:rPr>
          <w:color w:val="231F20"/>
        </w:rPr>
        <w:t xml:space="preserve">. </w:t>
      </w:r>
      <w:r>
        <w:rPr>
          <w:color w:val="231F20"/>
          <w:spacing w:val="-6"/>
        </w:rPr>
        <w:t xml:space="preserve">You </w:t>
      </w:r>
      <w:r>
        <w:rPr>
          <w:color w:val="231F20"/>
        </w:rPr>
        <w:t xml:space="preserve">simply need to be able to </w:t>
      </w:r>
      <w:r>
        <w:rPr>
          <w:color w:val="231F20"/>
          <w:spacing w:val="2"/>
        </w:rPr>
        <w:t xml:space="preserve">recognize </w:t>
      </w:r>
      <w:r>
        <w:rPr>
          <w:color w:val="231F20"/>
        </w:rPr>
        <w:t xml:space="preserve">the meth- ods when put in front of you. Also, the </w:t>
      </w:r>
      <w:r>
        <w:rPr>
          <w:rFonts w:ascii="Courier New" w:hAnsi="Courier New"/>
          <w:color w:val="231F20"/>
          <w:sz w:val="18"/>
        </w:rPr>
        <w:t xml:space="preserve">Character </w:t>
      </w:r>
      <w:r>
        <w:rPr>
          <w:color w:val="231F20"/>
        </w:rPr>
        <w:t xml:space="preserve">class doesn’t participate in the </w:t>
      </w:r>
      <w:r>
        <w:rPr>
          <w:rFonts w:ascii="Courier New" w:hAnsi="Courier New"/>
          <w:color w:val="231F20"/>
          <w:sz w:val="18"/>
        </w:rPr>
        <w:t xml:space="preserve">parse/ valueOf </w:t>
      </w:r>
      <w:r>
        <w:rPr>
          <w:color w:val="231F20"/>
        </w:rPr>
        <w:t xml:space="preserve">methods. Since a </w:t>
      </w:r>
      <w:r>
        <w:rPr>
          <w:rFonts w:ascii="Courier New" w:hAnsi="Courier New"/>
          <w:color w:val="231F20"/>
          <w:sz w:val="18"/>
        </w:rPr>
        <w:t xml:space="preserve">String </w:t>
      </w:r>
      <w:r>
        <w:rPr>
          <w:color w:val="231F20"/>
        </w:rPr>
        <w:t xml:space="preserve">is made up of characters, you </w:t>
      </w:r>
      <w:r>
        <w:rPr>
          <w:color w:val="231F20"/>
          <w:spacing w:val="2"/>
        </w:rPr>
        <w:t xml:space="preserve">can </w:t>
      </w:r>
      <w:r>
        <w:rPr>
          <w:color w:val="231F20"/>
        </w:rPr>
        <w:t xml:space="preserve">just </w:t>
      </w:r>
      <w:r>
        <w:rPr>
          <w:color w:val="231F20"/>
          <w:spacing w:val="2"/>
        </w:rPr>
        <w:t xml:space="preserve">call </w:t>
      </w:r>
      <w:r>
        <w:rPr>
          <w:rFonts w:ascii="Courier New" w:hAnsi="Courier New"/>
          <w:color w:val="231F20"/>
          <w:sz w:val="18"/>
        </w:rPr>
        <w:t xml:space="preserve">charAt() </w:t>
      </w:r>
      <w:r>
        <w:rPr>
          <w:color w:val="231F20"/>
        </w:rPr>
        <w:t>normally.</w:t>
      </w:r>
    </w:p>
    <w:p w:rsidR="00FA3020" w:rsidRDefault="00350426">
      <w:pPr>
        <w:pStyle w:val="BodyText"/>
        <w:spacing w:before="17" w:line="252" w:lineRule="auto"/>
        <w:ind w:left="1559" w:right="1790" w:firstLine="240"/>
        <w:jc w:val="both"/>
      </w:pPr>
      <w:r>
        <w:rPr>
          <w:color w:val="231F20"/>
        </w:rPr>
        <w:t xml:space="preserve">Table 3.3 lists the methods you need to recognize for creating a primitive or wrapper class object from a </w:t>
      </w:r>
      <w:r>
        <w:rPr>
          <w:rFonts w:ascii="Courier New" w:hAnsi="Courier New"/>
          <w:color w:val="231F20"/>
          <w:sz w:val="18"/>
        </w:rPr>
        <w:t>String</w:t>
      </w:r>
      <w:r>
        <w:rPr>
          <w:color w:val="231F20"/>
        </w:rPr>
        <w:t>. In real coding, you won’t be so concerned which is returned from each method due to autoboxing.</w:t>
      </w:r>
    </w:p>
    <w:p w:rsidR="00FA3020" w:rsidRDefault="000C69B0">
      <w:pPr>
        <w:tabs>
          <w:tab w:val="left" w:pos="2925"/>
        </w:tabs>
        <w:spacing w:before="186"/>
        <w:ind w:left="1560"/>
        <w:rPr>
          <w:rFonts w:ascii="Courier New"/>
          <w:sz w:val="18"/>
        </w:rPr>
      </w:pPr>
      <w:r w:rsidRPr="000C69B0">
        <w:pict>
          <v:shape id="_x0000_s1769" type="#_x0000_t202" style="position:absolute;left:0;text-align:left;margin-left:78pt;margin-top:49.6pt;width:381pt;height:196.3pt;z-index:251660800;mso-position-horizontal-relative:page" filled="f" stroked="f">
            <v:textbox inset="0,0,0,0">
              <w:txbxContent>
                <w:tbl>
                  <w:tblPr>
                    <w:tblW w:w="0" w:type="auto"/>
                    <w:tblInd w:w="7" w:type="dxa"/>
                    <w:tblLayout w:type="fixed"/>
                    <w:tblCellMar>
                      <w:left w:w="0" w:type="dxa"/>
                      <w:right w:w="0" w:type="dxa"/>
                    </w:tblCellMar>
                    <w:tblLook w:val="01E0"/>
                  </w:tblPr>
                  <w:tblGrid>
                    <w:gridCol w:w="1426"/>
                    <w:gridCol w:w="3320"/>
                    <w:gridCol w:w="2874"/>
                  </w:tblGrid>
                  <w:tr w:rsidR="0043584B">
                    <w:trPr>
                      <w:trHeight w:val="355"/>
                    </w:trPr>
                    <w:tc>
                      <w:tcPr>
                        <w:tcW w:w="1426" w:type="dxa"/>
                        <w:tcBorders>
                          <w:bottom w:val="single" w:sz="4" w:space="0" w:color="231F20"/>
                        </w:tcBorders>
                      </w:tcPr>
                      <w:p w:rsidR="0043584B" w:rsidRDefault="0043584B">
                        <w:pPr>
                          <w:pStyle w:val="TableParagraph"/>
                          <w:spacing w:before="13"/>
                          <w:rPr>
                            <w:rFonts w:ascii="Calibri"/>
                            <w:b/>
                            <w:sz w:val="17"/>
                          </w:rPr>
                        </w:pPr>
                        <w:r>
                          <w:rPr>
                            <w:rFonts w:ascii="Calibri"/>
                            <w:b/>
                            <w:color w:val="231F20"/>
                            <w:w w:val="115"/>
                            <w:sz w:val="17"/>
                          </w:rPr>
                          <w:t>Wrapper class</w:t>
                        </w:r>
                      </w:p>
                    </w:tc>
                    <w:tc>
                      <w:tcPr>
                        <w:tcW w:w="3320" w:type="dxa"/>
                        <w:tcBorders>
                          <w:bottom w:val="single" w:sz="4" w:space="0" w:color="231F20"/>
                        </w:tcBorders>
                      </w:tcPr>
                      <w:p w:rsidR="0043584B" w:rsidRDefault="0043584B">
                        <w:pPr>
                          <w:pStyle w:val="TableParagraph"/>
                          <w:spacing w:before="13"/>
                          <w:ind w:left="247"/>
                          <w:rPr>
                            <w:rFonts w:ascii="Calibri"/>
                            <w:b/>
                            <w:sz w:val="17"/>
                          </w:rPr>
                        </w:pPr>
                        <w:r>
                          <w:rPr>
                            <w:rFonts w:ascii="Calibri"/>
                            <w:b/>
                            <w:color w:val="231F20"/>
                            <w:spacing w:val="2"/>
                            <w:w w:val="115"/>
                            <w:sz w:val="17"/>
                          </w:rPr>
                          <w:t xml:space="preserve">Converting </w:t>
                        </w:r>
                        <w:r>
                          <w:rPr>
                            <w:rFonts w:ascii="Courier New"/>
                            <w:b/>
                            <w:color w:val="231F20"/>
                            <w:w w:val="115"/>
                            <w:sz w:val="18"/>
                          </w:rPr>
                          <w:t>String</w:t>
                        </w:r>
                        <w:r>
                          <w:rPr>
                            <w:rFonts w:ascii="Courier New"/>
                            <w:b/>
                            <w:color w:val="231F20"/>
                            <w:spacing w:val="-98"/>
                            <w:w w:val="115"/>
                            <w:sz w:val="18"/>
                          </w:rPr>
                          <w:t xml:space="preserve"> </w:t>
                        </w:r>
                        <w:r>
                          <w:rPr>
                            <w:rFonts w:ascii="Calibri"/>
                            <w:b/>
                            <w:color w:val="231F20"/>
                            <w:w w:val="115"/>
                            <w:sz w:val="17"/>
                          </w:rPr>
                          <w:t xml:space="preserve">to </w:t>
                        </w:r>
                        <w:r>
                          <w:rPr>
                            <w:rFonts w:ascii="Calibri"/>
                            <w:b/>
                            <w:color w:val="231F20"/>
                            <w:spacing w:val="2"/>
                            <w:w w:val="115"/>
                            <w:sz w:val="17"/>
                          </w:rPr>
                          <w:t>primitive</w:t>
                        </w:r>
                      </w:p>
                    </w:tc>
                    <w:tc>
                      <w:tcPr>
                        <w:tcW w:w="2874" w:type="dxa"/>
                        <w:tcBorders>
                          <w:bottom w:val="single" w:sz="4" w:space="0" w:color="231F20"/>
                        </w:tcBorders>
                      </w:tcPr>
                      <w:p w:rsidR="0043584B" w:rsidRDefault="0043584B">
                        <w:pPr>
                          <w:pStyle w:val="TableParagraph"/>
                          <w:spacing w:before="13"/>
                          <w:ind w:left="253"/>
                          <w:rPr>
                            <w:rFonts w:ascii="Calibri"/>
                            <w:b/>
                            <w:sz w:val="17"/>
                          </w:rPr>
                        </w:pPr>
                        <w:r>
                          <w:rPr>
                            <w:rFonts w:ascii="Calibri"/>
                            <w:b/>
                            <w:color w:val="231F20"/>
                            <w:w w:val="115"/>
                            <w:sz w:val="17"/>
                          </w:rPr>
                          <w:t>wrapper class</w:t>
                        </w:r>
                      </w:p>
                    </w:tc>
                  </w:tr>
                  <w:tr w:rsidR="0043584B">
                    <w:trPr>
                      <w:trHeight w:val="410"/>
                    </w:trPr>
                    <w:tc>
                      <w:tcPr>
                        <w:tcW w:w="1426" w:type="dxa"/>
                        <w:tcBorders>
                          <w:top w:val="single" w:sz="4" w:space="0" w:color="231F20"/>
                        </w:tcBorders>
                      </w:tcPr>
                      <w:p w:rsidR="0043584B" w:rsidRDefault="0043584B">
                        <w:pPr>
                          <w:pStyle w:val="TableParagraph"/>
                          <w:spacing w:before="88"/>
                          <w:ind w:left="-1"/>
                          <w:rPr>
                            <w:rFonts w:ascii="Calibri"/>
                            <w:sz w:val="17"/>
                          </w:rPr>
                        </w:pPr>
                        <w:r>
                          <w:rPr>
                            <w:rFonts w:ascii="Calibri"/>
                            <w:color w:val="231F20"/>
                            <w:w w:val="115"/>
                            <w:sz w:val="17"/>
                          </w:rPr>
                          <w:t>Boolean</w:t>
                        </w:r>
                      </w:p>
                    </w:tc>
                    <w:tc>
                      <w:tcPr>
                        <w:tcW w:w="3320" w:type="dxa"/>
                        <w:tcBorders>
                          <w:top w:val="single" w:sz="4" w:space="0" w:color="231F20"/>
                        </w:tcBorders>
                      </w:tcPr>
                      <w:p w:rsidR="0043584B" w:rsidRDefault="0043584B">
                        <w:pPr>
                          <w:pStyle w:val="TableParagraph"/>
                          <w:spacing w:before="100"/>
                          <w:ind w:left="247"/>
                          <w:rPr>
                            <w:rFonts w:ascii="Courier New"/>
                            <w:sz w:val="18"/>
                          </w:rPr>
                        </w:pPr>
                        <w:r>
                          <w:rPr>
                            <w:rFonts w:ascii="Courier New"/>
                            <w:color w:val="231F20"/>
                            <w:w w:val="95"/>
                            <w:sz w:val="18"/>
                          </w:rPr>
                          <w:t>Boolean.parseBoolean("true");</w:t>
                        </w:r>
                      </w:p>
                    </w:tc>
                    <w:tc>
                      <w:tcPr>
                        <w:tcW w:w="2874" w:type="dxa"/>
                        <w:tcBorders>
                          <w:top w:val="single" w:sz="4" w:space="0" w:color="231F20"/>
                        </w:tcBorders>
                      </w:tcPr>
                      <w:p w:rsidR="0043584B" w:rsidRDefault="0043584B">
                        <w:pPr>
                          <w:pStyle w:val="TableParagraph"/>
                          <w:spacing w:before="100"/>
                          <w:ind w:left="253"/>
                          <w:rPr>
                            <w:rFonts w:ascii="Courier New"/>
                            <w:sz w:val="18"/>
                          </w:rPr>
                        </w:pPr>
                        <w:r>
                          <w:rPr>
                            <w:rFonts w:ascii="Courier New"/>
                            <w:color w:val="231F20"/>
                            <w:w w:val="95"/>
                            <w:sz w:val="18"/>
                          </w:rPr>
                          <w:t>Boolean.valueOf("TRUE");</w:t>
                        </w:r>
                      </w:p>
                    </w:tc>
                  </w:tr>
                  <w:tr w:rsidR="0043584B">
                    <w:trPr>
                      <w:trHeight w:val="440"/>
                    </w:trPr>
                    <w:tc>
                      <w:tcPr>
                        <w:tcW w:w="1426" w:type="dxa"/>
                      </w:tcPr>
                      <w:p w:rsidR="0043584B" w:rsidRDefault="0043584B">
                        <w:pPr>
                          <w:pStyle w:val="TableParagraph"/>
                          <w:spacing w:before="118"/>
                          <w:rPr>
                            <w:rFonts w:ascii="Calibri"/>
                            <w:sz w:val="17"/>
                          </w:rPr>
                        </w:pPr>
                        <w:r>
                          <w:rPr>
                            <w:rFonts w:ascii="Calibri"/>
                            <w:color w:val="231F20"/>
                            <w:w w:val="115"/>
                            <w:sz w:val="17"/>
                          </w:rPr>
                          <w:t>Byte</w:t>
                        </w:r>
                      </w:p>
                    </w:tc>
                    <w:tc>
                      <w:tcPr>
                        <w:tcW w:w="3320" w:type="dxa"/>
                      </w:tcPr>
                      <w:p w:rsidR="0043584B" w:rsidRDefault="0043584B">
                        <w:pPr>
                          <w:pStyle w:val="TableParagraph"/>
                          <w:spacing w:before="130"/>
                          <w:ind w:left="247"/>
                          <w:rPr>
                            <w:rFonts w:ascii="Courier New"/>
                            <w:sz w:val="18"/>
                          </w:rPr>
                        </w:pPr>
                        <w:r>
                          <w:rPr>
                            <w:rFonts w:ascii="Courier New"/>
                            <w:color w:val="231F20"/>
                            <w:sz w:val="18"/>
                          </w:rPr>
                          <w:t>Byte.parseByte("1");</w:t>
                        </w:r>
                      </w:p>
                    </w:tc>
                    <w:tc>
                      <w:tcPr>
                        <w:tcW w:w="2874" w:type="dxa"/>
                      </w:tcPr>
                      <w:p w:rsidR="0043584B" w:rsidRDefault="0043584B">
                        <w:pPr>
                          <w:pStyle w:val="TableParagraph"/>
                          <w:spacing w:before="130"/>
                          <w:ind w:left="253"/>
                          <w:rPr>
                            <w:rFonts w:ascii="Courier New"/>
                            <w:sz w:val="18"/>
                          </w:rPr>
                        </w:pPr>
                        <w:r>
                          <w:rPr>
                            <w:rFonts w:ascii="Courier New"/>
                            <w:color w:val="231F20"/>
                            <w:sz w:val="18"/>
                          </w:rPr>
                          <w:t>Byte.valueOf("2");</w:t>
                        </w:r>
                      </w:p>
                    </w:tc>
                  </w:tr>
                  <w:tr w:rsidR="0043584B">
                    <w:trPr>
                      <w:trHeight w:val="440"/>
                    </w:trPr>
                    <w:tc>
                      <w:tcPr>
                        <w:tcW w:w="1426" w:type="dxa"/>
                      </w:tcPr>
                      <w:p w:rsidR="0043584B" w:rsidRDefault="0043584B">
                        <w:pPr>
                          <w:pStyle w:val="TableParagraph"/>
                          <w:spacing w:before="118"/>
                          <w:rPr>
                            <w:rFonts w:ascii="Calibri"/>
                            <w:sz w:val="17"/>
                          </w:rPr>
                        </w:pPr>
                        <w:r>
                          <w:rPr>
                            <w:rFonts w:ascii="Calibri"/>
                            <w:color w:val="231F20"/>
                            <w:w w:val="120"/>
                            <w:sz w:val="17"/>
                          </w:rPr>
                          <w:t>Short</w:t>
                        </w:r>
                      </w:p>
                    </w:tc>
                    <w:tc>
                      <w:tcPr>
                        <w:tcW w:w="3320" w:type="dxa"/>
                      </w:tcPr>
                      <w:p w:rsidR="0043584B" w:rsidRDefault="0043584B">
                        <w:pPr>
                          <w:pStyle w:val="TableParagraph"/>
                          <w:spacing w:before="130"/>
                          <w:ind w:left="247"/>
                          <w:rPr>
                            <w:rFonts w:ascii="Courier New"/>
                            <w:sz w:val="18"/>
                          </w:rPr>
                        </w:pPr>
                        <w:r>
                          <w:rPr>
                            <w:rFonts w:ascii="Courier New"/>
                            <w:color w:val="231F20"/>
                            <w:sz w:val="18"/>
                          </w:rPr>
                          <w:t>Short.parseShort("1");</w:t>
                        </w:r>
                      </w:p>
                    </w:tc>
                    <w:tc>
                      <w:tcPr>
                        <w:tcW w:w="2874" w:type="dxa"/>
                      </w:tcPr>
                      <w:p w:rsidR="0043584B" w:rsidRDefault="0043584B">
                        <w:pPr>
                          <w:pStyle w:val="TableParagraph"/>
                          <w:spacing w:before="130"/>
                          <w:ind w:left="253"/>
                          <w:rPr>
                            <w:rFonts w:ascii="Courier New"/>
                            <w:sz w:val="18"/>
                          </w:rPr>
                        </w:pPr>
                        <w:r>
                          <w:rPr>
                            <w:rFonts w:ascii="Courier New"/>
                            <w:color w:val="231F20"/>
                            <w:sz w:val="18"/>
                          </w:rPr>
                          <w:t>Short.valueOf("2");</w:t>
                        </w:r>
                      </w:p>
                    </w:tc>
                  </w:tr>
                  <w:tr w:rsidR="0043584B">
                    <w:trPr>
                      <w:trHeight w:val="440"/>
                    </w:trPr>
                    <w:tc>
                      <w:tcPr>
                        <w:tcW w:w="1426" w:type="dxa"/>
                      </w:tcPr>
                      <w:p w:rsidR="0043584B" w:rsidRDefault="0043584B">
                        <w:pPr>
                          <w:pStyle w:val="TableParagraph"/>
                          <w:spacing w:before="118"/>
                          <w:rPr>
                            <w:rFonts w:ascii="Calibri"/>
                            <w:sz w:val="17"/>
                          </w:rPr>
                        </w:pPr>
                        <w:r>
                          <w:rPr>
                            <w:rFonts w:ascii="Calibri"/>
                            <w:color w:val="231F20"/>
                            <w:w w:val="115"/>
                            <w:sz w:val="17"/>
                          </w:rPr>
                          <w:t>Integer</w:t>
                        </w:r>
                      </w:p>
                    </w:tc>
                    <w:tc>
                      <w:tcPr>
                        <w:tcW w:w="3320" w:type="dxa"/>
                      </w:tcPr>
                      <w:p w:rsidR="0043584B" w:rsidRDefault="0043584B">
                        <w:pPr>
                          <w:pStyle w:val="TableParagraph"/>
                          <w:spacing w:before="130"/>
                          <w:ind w:left="247"/>
                          <w:rPr>
                            <w:rFonts w:ascii="Courier New"/>
                            <w:sz w:val="18"/>
                          </w:rPr>
                        </w:pPr>
                        <w:r>
                          <w:rPr>
                            <w:rFonts w:ascii="Courier New"/>
                            <w:color w:val="231F20"/>
                            <w:sz w:val="18"/>
                          </w:rPr>
                          <w:t>Integer.parseInt("1");</w:t>
                        </w:r>
                      </w:p>
                    </w:tc>
                    <w:tc>
                      <w:tcPr>
                        <w:tcW w:w="2874" w:type="dxa"/>
                      </w:tcPr>
                      <w:p w:rsidR="0043584B" w:rsidRDefault="0043584B">
                        <w:pPr>
                          <w:pStyle w:val="TableParagraph"/>
                          <w:spacing w:before="130"/>
                          <w:ind w:left="253"/>
                          <w:rPr>
                            <w:rFonts w:ascii="Courier New"/>
                            <w:sz w:val="18"/>
                          </w:rPr>
                        </w:pPr>
                        <w:r>
                          <w:rPr>
                            <w:rFonts w:ascii="Courier New"/>
                            <w:color w:val="231F20"/>
                            <w:sz w:val="18"/>
                          </w:rPr>
                          <w:t>Integer.valueOf("2");</w:t>
                        </w:r>
                      </w:p>
                    </w:tc>
                  </w:tr>
                  <w:tr w:rsidR="0043584B">
                    <w:trPr>
                      <w:trHeight w:val="440"/>
                    </w:trPr>
                    <w:tc>
                      <w:tcPr>
                        <w:tcW w:w="1426" w:type="dxa"/>
                      </w:tcPr>
                      <w:p w:rsidR="0043584B" w:rsidRDefault="0043584B">
                        <w:pPr>
                          <w:pStyle w:val="TableParagraph"/>
                          <w:spacing w:before="118"/>
                          <w:rPr>
                            <w:rFonts w:ascii="Calibri"/>
                            <w:sz w:val="17"/>
                          </w:rPr>
                        </w:pPr>
                        <w:r>
                          <w:rPr>
                            <w:rFonts w:ascii="Calibri"/>
                            <w:color w:val="231F20"/>
                            <w:w w:val="125"/>
                            <w:sz w:val="17"/>
                          </w:rPr>
                          <w:t>Long</w:t>
                        </w:r>
                      </w:p>
                    </w:tc>
                    <w:tc>
                      <w:tcPr>
                        <w:tcW w:w="3320" w:type="dxa"/>
                      </w:tcPr>
                      <w:p w:rsidR="0043584B" w:rsidRDefault="0043584B">
                        <w:pPr>
                          <w:pStyle w:val="TableParagraph"/>
                          <w:spacing w:before="130"/>
                          <w:ind w:left="247"/>
                          <w:rPr>
                            <w:rFonts w:ascii="Courier New"/>
                            <w:sz w:val="18"/>
                          </w:rPr>
                        </w:pPr>
                        <w:r>
                          <w:rPr>
                            <w:rFonts w:ascii="Courier New"/>
                            <w:color w:val="231F20"/>
                            <w:sz w:val="18"/>
                          </w:rPr>
                          <w:t>Long.parseLong("1");</w:t>
                        </w:r>
                      </w:p>
                    </w:tc>
                    <w:tc>
                      <w:tcPr>
                        <w:tcW w:w="2874" w:type="dxa"/>
                      </w:tcPr>
                      <w:p w:rsidR="0043584B" w:rsidRDefault="0043584B">
                        <w:pPr>
                          <w:pStyle w:val="TableParagraph"/>
                          <w:spacing w:before="130"/>
                          <w:ind w:left="253"/>
                          <w:rPr>
                            <w:rFonts w:ascii="Courier New"/>
                            <w:sz w:val="18"/>
                          </w:rPr>
                        </w:pPr>
                        <w:r>
                          <w:rPr>
                            <w:rFonts w:ascii="Courier New"/>
                            <w:color w:val="231F20"/>
                            <w:sz w:val="18"/>
                          </w:rPr>
                          <w:t>Long.valueOf("2");</w:t>
                        </w:r>
                      </w:p>
                    </w:tc>
                  </w:tr>
                  <w:tr w:rsidR="0043584B">
                    <w:trPr>
                      <w:trHeight w:val="440"/>
                    </w:trPr>
                    <w:tc>
                      <w:tcPr>
                        <w:tcW w:w="1426" w:type="dxa"/>
                      </w:tcPr>
                      <w:p w:rsidR="0043584B" w:rsidRDefault="0043584B">
                        <w:pPr>
                          <w:pStyle w:val="TableParagraph"/>
                          <w:spacing w:before="118"/>
                          <w:rPr>
                            <w:rFonts w:ascii="Calibri"/>
                            <w:sz w:val="17"/>
                          </w:rPr>
                        </w:pPr>
                        <w:r>
                          <w:rPr>
                            <w:rFonts w:ascii="Calibri"/>
                            <w:color w:val="231F20"/>
                            <w:w w:val="115"/>
                            <w:sz w:val="17"/>
                          </w:rPr>
                          <w:t>Float</w:t>
                        </w:r>
                      </w:p>
                    </w:tc>
                    <w:tc>
                      <w:tcPr>
                        <w:tcW w:w="3320" w:type="dxa"/>
                      </w:tcPr>
                      <w:p w:rsidR="0043584B" w:rsidRDefault="0043584B">
                        <w:pPr>
                          <w:pStyle w:val="TableParagraph"/>
                          <w:spacing w:before="130"/>
                          <w:ind w:left="247"/>
                          <w:rPr>
                            <w:rFonts w:ascii="Courier New"/>
                            <w:sz w:val="18"/>
                          </w:rPr>
                        </w:pPr>
                        <w:r>
                          <w:rPr>
                            <w:rFonts w:ascii="Courier New"/>
                            <w:color w:val="231F20"/>
                            <w:sz w:val="18"/>
                          </w:rPr>
                          <w:t>Float.parseFloat("1");</w:t>
                        </w:r>
                      </w:p>
                    </w:tc>
                    <w:tc>
                      <w:tcPr>
                        <w:tcW w:w="2874" w:type="dxa"/>
                      </w:tcPr>
                      <w:p w:rsidR="0043584B" w:rsidRDefault="0043584B">
                        <w:pPr>
                          <w:pStyle w:val="TableParagraph"/>
                          <w:spacing w:before="130"/>
                          <w:ind w:left="253"/>
                          <w:rPr>
                            <w:rFonts w:ascii="Courier New"/>
                            <w:sz w:val="18"/>
                          </w:rPr>
                        </w:pPr>
                        <w:r>
                          <w:rPr>
                            <w:rFonts w:ascii="Courier New"/>
                            <w:color w:val="231F20"/>
                            <w:sz w:val="18"/>
                          </w:rPr>
                          <w:t>Float.valueOf("2.2");</w:t>
                        </w:r>
                      </w:p>
                    </w:tc>
                  </w:tr>
                  <w:tr w:rsidR="0043584B">
                    <w:trPr>
                      <w:trHeight w:val="445"/>
                    </w:trPr>
                    <w:tc>
                      <w:tcPr>
                        <w:tcW w:w="1426" w:type="dxa"/>
                      </w:tcPr>
                      <w:p w:rsidR="0043584B" w:rsidRDefault="0043584B">
                        <w:pPr>
                          <w:pStyle w:val="TableParagraph"/>
                          <w:spacing w:before="118"/>
                          <w:rPr>
                            <w:rFonts w:ascii="Calibri"/>
                            <w:sz w:val="17"/>
                          </w:rPr>
                        </w:pPr>
                        <w:r>
                          <w:rPr>
                            <w:rFonts w:ascii="Calibri"/>
                            <w:color w:val="231F20"/>
                            <w:w w:val="115"/>
                            <w:sz w:val="17"/>
                          </w:rPr>
                          <w:t>Double</w:t>
                        </w:r>
                      </w:p>
                    </w:tc>
                    <w:tc>
                      <w:tcPr>
                        <w:tcW w:w="3320" w:type="dxa"/>
                      </w:tcPr>
                      <w:p w:rsidR="0043584B" w:rsidRDefault="0043584B">
                        <w:pPr>
                          <w:pStyle w:val="TableParagraph"/>
                          <w:spacing w:before="130"/>
                          <w:ind w:left="247"/>
                          <w:rPr>
                            <w:rFonts w:ascii="Courier New"/>
                            <w:sz w:val="18"/>
                          </w:rPr>
                        </w:pPr>
                        <w:r>
                          <w:rPr>
                            <w:rFonts w:ascii="Courier New"/>
                            <w:color w:val="231F20"/>
                            <w:sz w:val="18"/>
                          </w:rPr>
                          <w:t>Double.parseDouble("1");</w:t>
                        </w:r>
                      </w:p>
                    </w:tc>
                    <w:tc>
                      <w:tcPr>
                        <w:tcW w:w="2874" w:type="dxa"/>
                      </w:tcPr>
                      <w:p w:rsidR="0043584B" w:rsidRDefault="0043584B">
                        <w:pPr>
                          <w:pStyle w:val="TableParagraph"/>
                          <w:spacing w:before="130"/>
                          <w:ind w:left="253"/>
                          <w:rPr>
                            <w:rFonts w:ascii="Courier New"/>
                            <w:sz w:val="18"/>
                          </w:rPr>
                        </w:pPr>
                        <w:r>
                          <w:rPr>
                            <w:rFonts w:ascii="Courier New"/>
                            <w:color w:val="231F20"/>
                            <w:sz w:val="18"/>
                          </w:rPr>
                          <w:t>Double.valueOf("2.2");</w:t>
                        </w:r>
                      </w:p>
                    </w:tc>
                  </w:tr>
                  <w:tr w:rsidR="0043584B">
                    <w:trPr>
                      <w:trHeight w:val="474"/>
                    </w:trPr>
                    <w:tc>
                      <w:tcPr>
                        <w:tcW w:w="1426" w:type="dxa"/>
                        <w:tcBorders>
                          <w:bottom w:val="single" w:sz="8" w:space="0" w:color="231F20"/>
                        </w:tcBorders>
                      </w:tcPr>
                      <w:p w:rsidR="0043584B" w:rsidRDefault="0043584B">
                        <w:pPr>
                          <w:pStyle w:val="TableParagraph"/>
                          <w:spacing w:before="113"/>
                          <w:rPr>
                            <w:rFonts w:ascii="Calibri"/>
                            <w:sz w:val="17"/>
                          </w:rPr>
                        </w:pPr>
                        <w:r>
                          <w:rPr>
                            <w:rFonts w:ascii="Calibri"/>
                            <w:color w:val="231F20"/>
                            <w:w w:val="115"/>
                            <w:sz w:val="17"/>
                          </w:rPr>
                          <w:t>Character</w:t>
                        </w:r>
                      </w:p>
                    </w:tc>
                    <w:tc>
                      <w:tcPr>
                        <w:tcW w:w="3320" w:type="dxa"/>
                        <w:tcBorders>
                          <w:bottom w:val="single" w:sz="8" w:space="0" w:color="231F20"/>
                        </w:tcBorders>
                      </w:tcPr>
                      <w:p w:rsidR="0043584B" w:rsidRDefault="0043584B">
                        <w:pPr>
                          <w:pStyle w:val="TableParagraph"/>
                          <w:spacing w:before="113"/>
                          <w:ind w:left="247"/>
                          <w:rPr>
                            <w:rFonts w:ascii="Calibri"/>
                            <w:sz w:val="17"/>
                          </w:rPr>
                        </w:pPr>
                        <w:r>
                          <w:rPr>
                            <w:rFonts w:ascii="Calibri"/>
                            <w:color w:val="231F20"/>
                            <w:w w:val="115"/>
                            <w:sz w:val="17"/>
                          </w:rPr>
                          <w:t>None</w:t>
                        </w:r>
                      </w:p>
                    </w:tc>
                    <w:tc>
                      <w:tcPr>
                        <w:tcW w:w="2874" w:type="dxa"/>
                        <w:tcBorders>
                          <w:bottom w:val="single" w:sz="8" w:space="0" w:color="231F20"/>
                        </w:tcBorders>
                      </w:tcPr>
                      <w:p w:rsidR="0043584B" w:rsidRDefault="0043584B">
                        <w:pPr>
                          <w:pStyle w:val="TableParagraph"/>
                          <w:spacing w:before="113"/>
                          <w:ind w:left="253"/>
                          <w:rPr>
                            <w:rFonts w:ascii="Calibri"/>
                            <w:sz w:val="17"/>
                          </w:rPr>
                        </w:pPr>
                        <w:r>
                          <w:rPr>
                            <w:rFonts w:ascii="Calibri"/>
                            <w:color w:val="231F20"/>
                            <w:w w:val="115"/>
                            <w:sz w:val="17"/>
                          </w:rPr>
                          <w:t>None</w:t>
                        </w:r>
                      </w:p>
                    </w:tc>
                  </w:tr>
                </w:tbl>
                <w:p w:rsidR="0043584B" w:rsidRDefault="0043584B">
                  <w:pPr>
                    <w:pStyle w:val="BodyText"/>
                  </w:pPr>
                </w:p>
              </w:txbxContent>
            </v:textbox>
            <w10:wrap anchorx="page"/>
          </v:shape>
        </w:pict>
      </w:r>
      <w:r w:rsidR="00350426">
        <w:rPr>
          <w:rFonts w:ascii="Century Gothic"/>
          <w:b/>
          <w:color w:val="231F20"/>
          <w:spacing w:val="7"/>
          <w:w w:val="120"/>
          <w:sz w:val="17"/>
        </w:rPr>
        <w:t>TA</w:t>
      </w:r>
      <w:r w:rsidR="00350426">
        <w:rPr>
          <w:rFonts w:ascii="Century Gothic"/>
          <w:b/>
          <w:color w:val="231F20"/>
          <w:spacing w:val="-24"/>
          <w:w w:val="120"/>
          <w:sz w:val="17"/>
        </w:rPr>
        <w:t xml:space="preserve"> </w:t>
      </w:r>
      <w:r w:rsidR="00350426">
        <w:rPr>
          <w:rFonts w:ascii="Century Gothic"/>
          <w:b/>
          <w:color w:val="231F20"/>
          <w:w w:val="120"/>
          <w:sz w:val="17"/>
        </w:rPr>
        <w:t>B</w:t>
      </w:r>
      <w:r w:rsidR="00350426">
        <w:rPr>
          <w:rFonts w:ascii="Century Gothic"/>
          <w:b/>
          <w:color w:val="231F20"/>
          <w:spacing w:val="-23"/>
          <w:w w:val="120"/>
          <w:sz w:val="17"/>
        </w:rPr>
        <w:t xml:space="preserve"> </w:t>
      </w:r>
      <w:r w:rsidR="00350426">
        <w:rPr>
          <w:rFonts w:ascii="Century Gothic"/>
          <w:b/>
          <w:color w:val="231F20"/>
          <w:w w:val="120"/>
          <w:sz w:val="17"/>
        </w:rPr>
        <w:t>L</w:t>
      </w:r>
      <w:r w:rsidR="00350426">
        <w:rPr>
          <w:rFonts w:ascii="Century Gothic"/>
          <w:b/>
          <w:color w:val="231F20"/>
          <w:spacing w:val="-25"/>
          <w:w w:val="120"/>
          <w:sz w:val="17"/>
        </w:rPr>
        <w:t xml:space="preserve"> </w:t>
      </w:r>
      <w:r w:rsidR="00350426">
        <w:rPr>
          <w:rFonts w:ascii="Century Gothic"/>
          <w:b/>
          <w:color w:val="231F20"/>
          <w:w w:val="120"/>
          <w:sz w:val="17"/>
        </w:rPr>
        <w:t xml:space="preserve">E </w:t>
      </w:r>
      <w:r w:rsidR="00350426">
        <w:rPr>
          <w:rFonts w:ascii="Century Gothic"/>
          <w:b/>
          <w:color w:val="231F20"/>
          <w:spacing w:val="13"/>
          <w:w w:val="120"/>
          <w:sz w:val="17"/>
        </w:rPr>
        <w:t xml:space="preserve"> </w:t>
      </w:r>
      <w:r w:rsidR="00350426">
        <w:rPr>
          <w:rFonts w:ascii="Century Gothic"/>
          <w:b/>
          <w:color w:val="231F20"/>
          <w:w w:val="110"/>
          <w:sz w:val="17"/>
        </w:rPr>
        <w:t>3</w:t>
      </w:r>
      <w:r w:rsidR="00350426">
        <w:rPr>
          <w:rFonts w:ascii="Century Gothic"/>
          <w:b/>
          <w:color w:val="231F20"/>
          <w:spacing w:val="-20"/>
          <w:w w:val="110"/>
          <w:sz w:val="17"/>
        </w:rPr>
        <w:t xml:space="preserve"> </w:t>
      </w:r>
      <w:r w:rsidR="00350426">
        <w:rPr>
          <w:rFonts w:ascii="Century Gothic"/>
          <w:b/>
          <w:color w:val="231F20"/>
          <w:w w:val="110"/>
          <w:sz w:val="17"/>
        </w:rPr>
        <w:t>.</w:t>
      </w:r>
      <w:r w:rsidR="00350426">
        <w:rPr>
          <w:rFonts w:ascii="Century Gothic"/>
          <w:b/>
          <w:color w:val="231F20"/>
          <w:spacing w:val="-19"/>
          <w:w w:val="110"/>
          <w:sz w:val="17"/>
        </w:rPr>
        <w:t xml:space="preserve"> </w:t>
      </w:r>
      <w:r w:rsidR="00350426">
        <w:rPr>
          <w:rFonts w:ascii="Century Gothic"/>
          <w:b/>
          <w:color w:val="231F20"/>
          <w:w w:val="110"/>
          <w:sz w:val="17"/>
        </w:rPr>
        <w:t>3</w:t>
      </w:r>
      <w:r w:rsidR="00350426">
        <w:rPr>
          <w:rFonts w:ascii="Century Gothic"/>
          <w:b/>
          <w:color w:val="231F20"/>
          <w:w w:val="110"/>
          <w:sz w:val="17"/>
        </w:rPr>
        <w:tab/>
      </w:r>
      <w:r w:rsidR="00350426">
        <w:rPr>
          <w:rFonts w:ascii="Calibri"/>
          <w:color w:val="231F20"/>
          <w:w w:val="110"/>
          <w:sz w:val="17"/>
        </w:rPr>
        <w:t>Converting from a</w:t>
      </w:r>
      <w:r w:rsidR="00350426">
        <w:rPr>
          <w:rFonts w:ascii="Calibri"/>
          <w:color w:val="231F20"/>
          <w:spacing w:val="13"/>
          <w:w w:val="110"/>
          <w:sz w:val="17"/>
        </w:rPr>
        <w:t xml:space="preserve"> </w:t>
      </w:r>
      <w:r w:rsidR="00350426">
        <w:rPr>
          <w:rFonts w:ascii="Courier New"/>
          <w:color w:val="231F20"/>
          <w:w w:val="110"/>
          <w:sz w:val="18"/>
        </w:rPr>
        <w:t>String</w:t>
      </w:r>
    </w:p>
    <w:p w:rsidR="00FA3020" w:rsidRDefault="000C69B0">
      <w:pPr>
        <w:pStyle w:val="BodyText"/>
        <w:rPr>
          <w:rFonts w:ascii="Courier New"/>
          <w:sz w:val="20"/>
        </w:rPr>
      </w:pPr>
      <w:r w:rsidRPr="000C69B0">
        <w:pict>
          <v:shape id="_x0000_s1768" style="position:absolute;margin-left:78pt;margin-top:13.8pt;width:381pt;height:.1pt;z-index:-251656704;mso-wrap-distance-left:0;mso-wrap-distance-right:0;mso-position-horizontal-relative:page" coordorigin="1560,276" coordsize="7620,0" path="m1560,276r1674,l6560,276r2620,e" filled="f" strokecolor="#231f20" strokeweight="1pt">
            <v:path arrowok="t"/>
            <w10:wrap type="topAndBottom" anchorx="page"/>
          </v:shape>
        </w:pict>
      </w:r>
    </w:p>
    <w:p w:rsidR="00FA3020" w:rsidRDefault="00350426">
      <w:pPr>
        <w:spacing w:before="79"/>
        <w:ind w:left="6560"/>
        <w:rPr>
          <w:rFonts w:ascii="Calibri"/>
          <w:b/>
          <w:sz w:val="17"/>
        </w:rPr>
      </w:pPr>
      <w:r>
        <w:rPr>
          <w:rFonts w:ascii="Calibri"/>
          <w:b/>
          <w:color w:val="231F20"/>
          <w:spacing w:val="2"/>
          <w:w w:val="110"/>
          <w:sz w:val="17"/>
        </w:rPr>
        <w:t xml:space="preserve">Converting </w:t>
      </w:r>
      <w:r>
        <w:rPr>
          <w:rFonts w:ascii="Courier New"/>
          <w:b/>
          <w:color w:val="231F20"/>
          <w:w w:val="110"/>
          <w:sz w:val="18"/>
        </w:rPr>
        <w:t>String</w:t>
      </w:r>
      <w:r>
        <w:rPr>
          <w:rFonts w:ascii="Courier New"/>
          <w:b/>
          <w:color w:val="231F20"/>
          <w:spacing w:val="-70"/>
          <w:w w:val="110"/>
          <w:sz w:val="18"/>
        </w:rPr>
        <w:t xml:space="preserve"> </w:t>
      </w:r>
      <w:r>
        <w:rPr>
          <w:rFonts w:ascii="Calibri"/>
          <w:b/>
          <w:color w:val="231F20"/>
          <w:w w:val="110"/>
          <w:sz w:val="17"/>
        </w:rPr>
        <w:t>to</w:t>
      </w:r>
    </w:p>
    <w:p w:rsidR="00FA3020" w:rsidRDefault="00FA3020">
      <w:pPr>
        <w:rPr>
          <w:rFonts w:ascii="Calibri"/>
          <w:sz w:val="17"/>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bookmarkStart w:id="101" w:name="Autoboxing"/>
      <w:bookmarkStart w:id="102" w:name="Converting_Between_array_and_List"/>
      <w:bookmarkEnd w:id="101"/>
      <w:bookmarkEnd w:id="102"/>
      <w:r>
        <w:rPr>
          <w:rFonts w:ascii="Calibri" w:hAnsi="Calibri"/>
          <w:b/>
          <w:color w:val="231F20"/>
          <w:spacing w:val="2"/>
          <w:sz w:val="17"/>
        </w:rPr>
        <w:lastRenderedPageBreak/>
        <w:t>136</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pPr>
      <w:r>
        <w:rPr>
          <w:color w:val="231F20"/>
          <w:w w:val="115"/>
        </w:rPr>
        <w:t>Autoboxing</w:t>
      </w:r>
    </w:p>
    <w:p w:rsidR="00FA3020" w:rsidRDefault="00350426">
      <w:pPr>
        <w:pStyle w:val="BodyText"/>
        <w:spacing w:before="124" w:line="259" w:lineRule="auto"/>
        <w:ind w:left="1440" w:right="1648"/>
      </w:pPr>
      <w:r>
        <w:rPr>
          <w:color w:val="231F20"/>
        </w:rPr>
        <w:t xml:space="preserve">Why won’t you need to be concerned with whether a primitive or wrapper class is returned, you ask? Since Java 5, you can just type the primitive value and Java will convert it to the relevant wrapper class for you. This is called </w:t>
      </w:r>
      <w:r>
        <w:rPr>
          <w:rFonts w:ascii="Georgia" w:hAnsi="Georgia"/>
          <w:i/>
          <w:color w:val="231F20"/>
        </w:rPr>
        <w:t>autoboxing</w:t>
      </w:r>
      <w:r>
        <w:rPr>
          <w:color w:val="231F20"/>
        </w:rPr>
        <w:t>. Let’s look at an example:</w:t>
      </w:r>
    </w:p>
    <w:p w:rsidR="00FA3020" w:rsidRDefault="00FA3020">
      <w:pPr>
        <w:pStyle w:val="BodyText"/>
        <w:spacing w:before="10"/>
        <w:rPr>
          <w:sz w:val="16"/>
        </w:rPr>
      </w:pPr>
    </w:p>
    <w:p w:rsidR="00FA3020" w:rsidRDefault="00350426">
      <w:pPr>
        <w:spacing w:after="43"/>
        <w:ind w:left="1440"/>
        <w:rPr>
          <w:rFonts w:ascii="Courier New"/>
          <w:sz w:val="17"/>
        </w:rPr>
      </w:pPr>
      <w:r>
        <w:rPr>
          <w:rFonts w:ascii="Courier New"/>
          <w:color w:val="231F20"/>
          <w:sz w:val="17"/>
        </w:rPr>
        <w:t>4: List&lt;Double&gt; weights = new</w:t>
      </w:r>
      <w:r>
        <w:rPr>
          <w:rFonts w:ascii="Courier New"/>
          <w:color w:val="231F20"/>
          <w:spacing w:val="-66"/>
          <w:sz w:val="17"/>
        </w:rPr>
        <w:t xml:space="preserve"> </w:t>
      </w:r>
      <w:r>
        <w:rPr>
          <w:rFonts w:ascii="Courier New"/>
          <w:color w:val="231F20"/>
          <w:sz w:val="17"/>
        </w:rPr>
        <w:t>ArrayList&lt;&gt;();</w:t>
      </w:r>
    </w:p>
    <w:tbl>
      <w:tblPr>
        <w:tblW w:w="0" w:type="auto"/>
        <w:tblInd w:w="1397" w:type="dxa"/>
        <w:tblLayout w:type="fixed"/>
        <w:tblCellMar>
          <w:left w:w="0" w:type="dxa"/>
          <w:right w:w="0" w:type="dxa"/>
        </w:tblCellMar>
        <w:tblLook w:val="01E0"/>
      </w:tblPr>
      <w:tblGrid>
        <w:gridCol w:w="3310"/>
        <w:gridCol w:w="1609"/>
      </w:tblGrid>
      <w:tr w:rsidR="00FA3020">
        <w:trPr>
          <w:trHeight w:val="238"/>
        </w:trPr>
        <w:tc>
          <w:tcPr>
            <w:tcW w:w="3310" w:type="dxa"/>
          </w:tcPr>
          <w:p w:rsidR="00FA3020" w:rsidRDefault="00350426">
            <w:pPr>
              <w:pStyle w:val="TableParagraph"/>
              <w:spacing w:before="25"/>
              <w:ind w:left="50"/>
              <w:rPr>
                <w:rFonts w:ascii="Courier New"/>
                <w:sz w:val="17"/>
              </w:rPr>
            </w:pPr>
            <w:r>
              <w:rPr>
                <w:rFonts w:ascii="Courier New"/>
                <w:color w:val="231F20"/>
                <w:sz w:val="17"/>
              </w:rPr>
              <w:t>5: weights.add(50.5);</w:t>
            </w:r>
          </w:p>
        </w:tc>
        <w:tc>
          <w:tcPr>
            <w:tcW w:w="1609" w:type="dxa"/>
          </w:tcPr>
          <w:p w:rsidR="00FA3020" w:rsidRDefault="00350426">
            <w:pPr>
              <w:pStyle w:val="TableParagraph"/>
              <w:spacing w:before="25"/>
              <w:ind w:left="142"/>
              <w:rPr>
                <w:rFonts w:ascii="Courier New"/>
                <w:sz w:val="17"/>
              </w:rPr>
            </w:pPr>
            <w:r>
              <w:rPr>
                <w:rFonts w:ascii="Courier New"/>
                <w:color w:val="231F20"/>
                <w:sz w:val="17"/>
              </w:rPr>
              <w:t>// [50.5]</w:t>
            </w:r>
          </w:p>
        </w:tc>
      </w:tr>
      <w:tr w:rsidR="00FA3020">
        <w:trPr>
          <w:trHeight w:val="259"/>
        </w:trPr>
        <w:tc>
          <w:tcPr>
            <w:tcW w:w="3310" w:type="dxa"/>
          </w:tcPr>
          <w:p w:rsidR="00FA3020" w:rsidRDefault="00350426">
            <w:pPr>
              <w:pStyle w:val="TableParagraph"/>
              <w:spacing w:before="46"/>
              <w:ind w:left="50"/>
              <w:rPr>
                <w:rFonts w:ascii="Courier New"/>
                <w:sz w:val="17"/>
              </w:rPr>
            </w:pPr>
            <w:r>
              <w:rPr>
                <w:rFonts w:ascii="Courier New"/>
                <w:color w:val="231F20"/>
                <w:sz w:val="17"/>
              </w:rPr>
              <w:t>6: weights.add(new Double(60));</w:t>
            </w:r>
          </w:p>
        </w:tc>
        <w:tc>
          <w:tcPr>
            <w:tcW w:w="1609" w:type="dxa"/>
          </w:tcPr>
          <w:p w:rsidR="00FA3020" w:rsidRDefault="00350426">
            <w:pPr>
              <w:pStyle w:val="TableParagraph"/>
              <w:spacing w:before="46"/>
              <w:ind w:left="142"/>
              <w:rPr>
                <w:rFonts w:ascii="Courier New"/>
                <w:sz w:val="17"/>
              </w:rPr>
            </w:pPr>
            <w:r>
              <w:rPr>
                <w:rFonts w:ascii="Courier New"/>
                <w:color w:val="231F20"/>
                <w:sz w:val="17"/>
              </w:rPr>
              <w:t>//</w:t>
            </w:r>
            <w:r>
              <w:rPr>
                <w:rFonts w:ascii="Courier New"/>
                <w:color w:val="231F20"/>
                <w:spacing w:val="-47"/>
                <w:sz w:val="17"/>
              </w:rPr>
              <w:t xml:space="preserve"> </w:t>
            </w:r>
            <w:r>
              <w:rPr>
                <w:rFonts w:ascii="Courier New"/>
                <w:color w:val="231F20"/>
                <w:sz w:val="17"/>
              </w:rPr>
              <w:t>[50.5,</w:t>
            </w:r>
            <w:r>
              <w:rPr>
                <w:rFonts w:ascii="Courier New"/>
                <w:color w:val="231F20"/>
                <w:spacing w:val="-47"/>
                <w:sz w:val="17"/>
              </w:rPr>
              <w:t xml:space="preserve"> </w:t>
            </w:r>
            <w:r>
              <w:rPr>
                <w:rFonts w:ascii="Courier New"/>
                <w:color w:val="231F20"/>
                <w:sz w:val="17"/>
              </w:rPr>
              <w:t>60.0]</w:t>
            </w:r>
          </w:p>
        </w:tc>
      </w:tr>
      <w:tr w:rsidR="00FA3020">
        <w:trPr>
          <w:trHeight w:val="259"/>
        </w:trPr>
        <w:tc>
          <w:tcPr>
            <w:tcW w:w="3310" w:type="dxa"/>
          </w:tcPr>
          <w:p w:rsidR="00FA3020" w:rsidRDefault="00350426">
            <w:pPr>
              <w:pStyle w:val="TableParagraph"/>
              <w:spacing w:before="46"/>
              <w:ind w:left="50"/>
              <w:rPr>
                <w:rFonts w:ascii="Courier New"/>
                <w:sz w:val="17"/>
              </w:rPr>
            </w:pPr>
            <w:r>
              <w:rPr>
                <w:rFonts w:ascii="Courier New"/>
                <w:color w:val="231F20"/>
                <w:sz w:val="17"/>
              </w:rPr>
              <w:t>7: weights.remove(50.5);</w:t>
            </w:r>
          </w:p>
        </w:tc>
        <w:tc>
          <w:tcPr>
            <w:tcW w:w="1609" w:type="dxa"/>
          </w:tcPr>
          <w:p w:rsidR="00FA3020" w:rsidRDefault="00350426">
            <w:pPr>
              <w:pStyle w:val="TableParagraph"/>
              <w:spacing w:before="46"/>
              <w:ind w:left="425"/>
              <w:rPr>
                <w:rFonts w:ascii="Courier New"/>
                <w:sz w:val="17"/>
              </w:rPr>
            </w:pPr>
            <w:r>
              <w:rPr>
                <w:rFonts w:ascii="Courier New"/>
                <w:color w:val="231F20"/>
                <w:sz w:val="17"/>
              </w:rPr>
              <w:t>// [60.0]</w:t>
            </w:r>
          </w:p>
        </w:tc>
      </w:tr>
      <w:tr w:rsidR="00FA3020">
        <w:trPr>
          <w:trHeight w:val="238"/>
        </w:trPr>
        <w:tc>
          <w:tcPr>
            <w:tcW w:w="3310" w:type="dxa"/>
          </w:tcPr>
          <w:p w:rsidR="00FA3020" w:rsidRDefault="00350426">
            <w:pPr>
              <w:pStyle w:val="TableParagraph"/>
              <w:spacing w:before="46" w:line="172" w:lineRule="exact"/>
              <w:ind w:left="50"/>
              <w:rPr>
                <w:rFonts w:ascii="Courier New"/>
                <w:sz w:val="17"/>
              </w:rPr>
            </w:pPr>
            <w:r>
              <w:rPr>
                <w:rFonts w:ascii="Courier New"/>
                <w:color w:val="231F20"/>
                <w:sz w:val="17"/>
              </w:rPr>
              <w:t>8:</w:t>
            </w:r>
            <w:r>
              <w:rPr>
                <w:rFonts w:ascii="Courier New"/>
                <w:color w:val="231F20"/>
                <w:spacing w:val="-48"/>
                <w:sz w:val="17"/>
              </w:rPr>
              <w:t xml:space="preserve"> </w:t>
            </w:r>
            <w:r>
              <w:rPr>
                <w:rFonts w:ascii="Courier New"/>
                <w:color w:val="231F20"/>
                <w:sz w:val="17"/>
              </w:rPr>
              <w:t>double</w:t>
            </w:r>
            <w:r>
              <w:rPr>
                <w:rFonts w:ascii="Courier New"/>
                <w:color w:val="231F20"/>
                <w:spacing w:val="-47"/>
                <w:sz w:val="17"/>
              </w:rPr>
              <w:t xml:space="preserve"> </w:t>
            </w:r>
            <w:r>
              <w:rPr>
                <w:rFonts w:ascii="Courier New"/>
                <w:color w:val="231F20"/>
                <w:sz w:val="17"/>
              </w:rPr>
              <w:t>first</w:t>
            </w:r>
            <w:r>
              <w:rPr>
                <w:rFonts w:ascii="Courier New"/>
                <w:color w:val="231F20"/>
                <w:spacing w:val="-48"/>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z w:val="17"/>
              </w:rPr>
              <w:t>weights.get(0);</w:t>
            </w:r>
          </w:p>
        </w:tc>
        <w:tc>
          <w:tcPr>
            <w:tcW w:w="1609" w:type="dxa"/>
          </w:tcPr>
          <w:p w:rsidR="00FA3020" w:rsidRDefault="00350426">
            <w:pPr>
              <w:pStyle w:val="TableParagraph"/>
              <w:spacing w:before="46" w:line="172" w:lineRule="exact"/>
              <w:ind w:left="331"/>
              <w:rPr>
                <w:rFonts w:ascii="Courier New"/>
                <w:sz w:val="17"/>
              </w:rPr>
            </w:pPr>
            <w:r>
              <w:rPr>
                <w:rFonts w:ascii="Courier New"/>
                <w:color w:val="231F20"/>
                <w:sz w:val="17"/>
              </w:rPr>
              <w:t>// 60.0</w:t>
            </w:r>
          </w:p>
        </w:tc>
      </w:tr>
    </w:tbl>
    <w:p w:rsidR="00FA3020" w:rsidRDefault="00350426">
      <w:pPr>
        <w:pStyle w:val="BodyText"/>
        <w:spacing w:before="149" w:line="249" w:lineRule="auto"/>
        <w:ind w:left="1440" w:right="1729" w:firstLine="240"/>
      </w:pPr>
      <w:r>
        <w:rPr>
          <w:color w:val="231F20"/>
        </w:rPr>
        <w:t xml:space="preserve">Line 5 autoboxes the </w:t>
      </w:r>
      <w:r>
        <w:rPr>
          <w:rFonts w:ascii="Courier New"/>
          <w:color w:val="231F20"/>
          <w:sz w:val="18"/>
        </w:rPr>
        <w:t xml:space="preserve">double </w:t>
      </w:r>
      <w:r>
        <w:rPr>
          <w:color w:val="231F20"/>
        </w:rPr>
        <w:t xml:space="preserve">primitive into a </w:t>
      </w:r>
      <w:r>
        <w:rPr>
          <w:rFonts w:ascii="Courier New"/>
          <w:color w:val="231F20"/>
          <w:sz w:val="18"/>
        </w:rPr>
        <w:t xml:space="preserve">Double </w:t>
      </w:r>
      <w:r>
        <w:rPr>
          <w:color w:val="231F20"/>
        </w:rPr>
        <w:t xml:space="preserve">object and adds that to the </w:t>
      </w:r>
      <w:r>
        <w:rPr>
          <w:rFonts w:ascii="Courier New"/>
          <w:color w:val="231F20"/>
          <w:sz w:val="18"/>
        </w:rPr>
        <w:t>List</w:t>
      </w:r>
      <w:r>
        <w:rPr>
          <w:color w:val="231F20"/>
        </w:rPr>
        <w:t xml:space="preserve">. Line 6 shows that you can still write code the long </w:t>
      </w:r>
      <w:r>
        <w:rPr>
          <w:color w:val="231F20"/>
          <w:spacing w:val="-2"/>
        </w:rPr>
        <w:t xml:space="preserve">way  </w:t>
      </w:r>
      <w:r>
        <w:rPr>
          <w:color w:val="231F20"/>
        </w:rPr>
        <w:t xml:space="preserve">and pass in a wrapper object. Line   7 again autoboxes into the wrapper object and passes it to </w:t>
      </w:r>
      <w:r>
        <w:rPr>
          <w:rFonts w:ascii="Courier New"/>
          <w:color w:val="231F20"/>
          <w:sz w:val="18"/>
        </w:rPr>
        <w:t>remove()</w:t>
      </w:r>
      <w:r>
        <w:rPr>
          <w:color w:val="231F20"/>
        </w:rPr>
        <w:t xml:space="preserve">. Line 8 retrieves the </w:t>
      </w:r>
      <w:r>
        <w:rPr>
          <w:rFonts w:ascii="Courier New"/>
          <w:color w:val="231F20"/>
          <w:sz w:val="18"/>
        </w:rPr>
        <w:t xml:space="preserve">Double </w:t>
      </w:r>
      <w:r>
        <w:rPr>
          <w:color w:val="231F20"/>
        </w:rPr>
        <w:t xml:space="preserve">and unboxes it into a </w:t>
      </w:r>
      <w:r>
        <w:rPr>
          <w:rFonts w:ascii="Courier New"/>
          <w:color w:val="231F20"/>
          <w:sz w:val="18"/>
        </w:rPr>
        <w:t>double</w:t>
      </w:r>
      <w:r>
        <w:rPr>
          <w:rFonts w:ascii="Courier New"/>
          <w:color w:val="231F20"/>
          <w:spacing w:val="-72"/>
          <w:sz w:val="18"/>
        </w:rPr>
        <w:t xml:space="preserve"> </w:t>
      </w:r>
      <w:r>
        <w:rPr>
          <w:color w:val="231F20"/>
        </w:rPr>
        <w:t>primitive.</w:t>
      </w:r>
    </w:p>
    <w:p w:rsidR="00FA3020" w:rsidRDefault="00350426">
      <w:pPr>
        <w:pStyle w:val="BodyText"/>
        <w:spacing w:line="232" w:lineRule="exact"/>
        <w:ind w:left="1679"/>
      </w:pPr>
      <w:r>
        <w:rPr>
          <w:color w:val="231F20"/>
        </w:rPr>
        <w:t xml:space="preserve">What do you think happens if you try to unbox a </w:t>
      </w:r>
      <w:r>
        <w:rPr>
          <w:rFonts w:ascii="Courier New"/>
          <w:color w:val="231F20"/>
          <w:sz w:val="18"/>
        </w:rPr>
        <w:t>null</w:t>
      </w:r>
      <w:r>
        <w:rPr>
          <w:color w:val="231F20"/>
        </w:rPr>
        <w:t>?</w:t>
      </w:r>
    </w:p>
    <w:p w:rsidR="00FA3020" w:rsidRDefault="00FA3020">
      <w:pPr>
        <w:pStyle w:val="BodyText"/>
        <w:spacing w:before="5"/>
        <w:rPr>
          <w:sz w:val="17"/>
        </w:rPr>
      </w:pPr>
    </w:p>
    <w:p w:rsidR="00FA3020" w:rsidRDefault="00350426">
      <w:pPr>
        <w:spacing w:line="324" w:lineRule="auto"/>
        <w:ind w:left="1440" w:right="4912"/>
        <w:rPr>
          <w:rFonts w:ascii="Courier New"/>
          <w:sz w:val="17"/>
        </w:rPr>
      </w:pPr>
      <w:r>
        <w:rPr>
          <w:rFonts w:ascii="Courier New"/>
          <w:color w:val="231F20"/>
          <w:sz w:val="17"/>
        </w:rPr>
        <w:t>3:</w:t>
      </w:r>
      <w:r>
        <w:rPr>
          <w:rFonts w:ascii="Courier New"/>
          <w:color w:val="231F20"/>
          <w:spacing w:val="-69"/>
          <w:sz w:val="17"/>
        </w:rPr>
        <w:t xml:space="preserve"> </w:t>
      </w:r>
      <w:r>
        <w:rPr>
          <w:rFonts w:ascii="Courier New"/>
          <w:color w:val="231F20"/>
          <w:sz w:val="17"/>
        </w:rPr>
        <w:t>List&lt;Integer&gt;</w:t>
      </w:r>
      <w:r>
        <w:rPr>
          <w:rFonts w:ascii="Courier New"/>
          <w:color w:val="231F20"/>
          <w:spacing w:val="-69"/>
          <w:sz w:val="17"/>
        </w:rPr>
        <w:t xml:space="preserve"> </w:t>
      </w:r>
      <w:r>
        <w:rPr>
          <w:rFonts w:ascii="Courier New"/>
          <w:color w:val="231F20"/>
          <w:sz w:val="17"/>
        </w:rPr>
        <w:t>heights</w:t>
      </w:r>
      <w:r>
        <w:rPr>
          <w:rFonts w:ascii="Courier New"/>
          <w:color w:val="231F20"/>
          <w:spacing w:val="-68"/>
          <w:sz w:val="17"/>
        </w:rPr>
        <w:t xml:space="preserve"> </w:t>
      </w:r>
      <w:r>
        <w:rPr>
          <w:rFonts w:ascii="Courier New"/>
          <w:color w:val="231F20"/>
          <w:sz w:val="17"/>
        </w:rPr>
        <w:t>=</w:t>
      </w:r>
      <w:r>
        <w:rPr>
          <w:rFonts w:ascii="Courier New"/>
          <w:color w:val="231F20"/>
          <w:spacing w:val="-69"/>
          <w:sz w:val="17"/>
        </w:rPr>
        <w:t xml:space="preserve"> </w:t>
      </w:r>
      <w:r>
        <w:rPr>
          <w:rFonts w:ascii="Courier New"/>
          <w:color w:val="231F20"/>
          <w:sz w:val="17"/>
        </w:rPr>
        <w:t>new</w:t>
      </w:r>
      <w:r>
        <w:rPr>
          <w:rFonts w:ascii="Courier New"/>
          <w:color w:val="231F20"/>
          <w:spacing w:val="-68"/>
          <w:sz w:val="17"/>
        </w:rPr>
        <w:t xml:space="preserve"> </w:t>
      </w:r>
      <w:r>
        <w:rPr>
          <w:rFonts w:ascii="Courier New"/>
          <w:color w:val="231F20"/>
          <w:sz w:val="17"/>
        </w:rPr>
        <w:t>ArrayList&lt;&gt;(); 4: heights.add(null);</w:t>
      </w:r>
    </w:p>
    <w:p w:rsidR="00FA3020" w:rsidRDefault="00350426">
      <w:pPr>
        <w:tabs>
          <w:tab w:val="left" w:pos="4841"/>
        </w:tabs>
        <w:ind w:left="1440"/>
        <w:rPr>
          <w:rFonts w:ascii="Courier New"/>
          <w:sz w:val="17"/>
        </w:rPr>
      </w:pPr>
      <w:r>
        <w:rPr>
          <w:rFonts w:ascii="Courier New"/>
          <w:color w:val="231F20"/>
          <w:sz w:val="17"/>
        </w:rPr>
        <w:t>5:</w:t>
      </w:r>
      <w:r>
        <w:rPr>
          <w:rFonts w:ascii="Courier New"/>
          <w:color w:val="231F20"/>
          <w:spacing w:val="-41"/>
          <w:sz w:val="17"/>
        </w:rPr>
        <w:t xml:space="preserve"> </w:t>
      </w:r>
      <w:r>
        <w:rPr>
          <w:rFonts w:ascii="Courier New"/>
          <w:color w:val="231F20"/>
          <w:sz w:val="17"/>
        </w:rPr>
        <w:t>int</w:t>
      </w:r>
      <w:r>
        <w:rPr>
          <w:rFonts w:ascii="Courier New"/>
          <w:color w:val="231F20"/>
          <w:spacing w:val="-41"/>
          <w:sz w:val="17"/>
        </w:rPr>
        <w:t xml:space="preserve"> </w:t>
      </w:r>
      <w:r>
        <w:rPr>
          <w:rFonts w:ascii="Courier New"/>
          <w:color w:val="231F20"/>
          <w:sz w:val="17"/>
        </w:rPr>
        <w:t>h</w:t>
      </w:r>
      <w:r>
        <w:rPr>
          <w:rFonts w:ascii="Courier New"/>
          <w:color w:val="231F20"/>
          <w:spacing w:val="-41"/>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heights.get(0);</w:t>
      </w:r>
      <w:r>
        <w:rPr>
          <w:rFonts w:ascii="Courier New"/>
          <w:color w:val="231F20"/>
          <w:sz w:val="17"/>
        </w:rPr>
        <w:tab/>
        <w:t>//</w:t>
      </w:r>
      <w:r>
        <w:rPr>
          <w:rFonts w:ascii="Courier New"/>
          <w:color w:val="231F20"/>
          <w:spacing w:val="-12"/>
          <w:sz w:val="17"/>
        </w:rPr>
        <w:t xml:space="preserve"> </w:t>
      </w:r>
      <w:r>
        <w:rPr>
          <w:rFonts w:ascii="Courier New"/>
          <w:color w:val="231F20"/>
          <w:sz w:val="17"/>
        </w:rPr>
        <w:t>NullPointerException</w:t>
      </w:r>
    </w:p>
    <w:p w:rsidR="00FA3020" w:rsidRDefault="00350426">
      <w:pPr>
        <w:pStyle w:val="BodyText"/>
        <w:spacing w:before="149" w:line="244" w:lineRule="auto"/>
        <w:ind w:left="1440" w:right="1612" w:firstLine="240"/>
      </w:pPr>
      <w:r>
        <w:rPr>
          <w:color w:val="231F20"/>
        </w:rPr>
        <w:t xml:space="preserve">On line 4, we add a </w:t>
      </w:r>
      <w:r>
        <w:rPr>
          <w:rFonts w:ascii="Courier New"/>
          <w:color w:val="231F20"/>
          <w:sz w:val="18"/>
        </w:rPr>
        <w:t xml:space="preserve">null </w:t>
      </w:r>
      <w:r>
        <w:rPr>
          <w:color w:val="231F20"/>
        </w:rPr>
        <w:t xml:space="preserve">to the list. This is legal because a </w:t>
      </w:r>
      <w:r>
        <w:rPr>
          <w:rFonts w:ascii="Courier New"/>
          <w:color w:val="231F20"/>
          <w:sz w:val="18"/>
        </w:rPr>
        <w:t>null</w:t>
      </w:r>
      <w:r>
        <w:rPr>
          <w:rFonts w:ascii="Courier New"/>
          <w:color w:val="231F20"/>
          <w:spacing w:val="-89"/>
          <w:sz w:val="18"/>
        </w:rPr>
        <w:t xml:space="preserve"> </w:t>
      </w:r>
      <w:r>
        <w:rPr>
          <w:color w:val="231F20"/>
        </w:rPr>
        <w:t xml:space="preserve">reference can be assigned to any reference variable. On line 5, we try to unbox that </w:t>
      </w:r>
      <w:r>
        <w:rPr>
          <w:rFonts w:ascii="Courier New"/>
          <w:color w:val="231F20"/>
          <w:sz w:val="18"/>
        </w:rPr>
        <w:t xml:space="preserve">null </w:t>
      </w:r>
      <w:r>
        <w:rPr>
          <w:color w:val="231F20"/>
        </w:rPr>
        <w:t xml:space="preserve">to an </w:t>
      </w:r>
      <w:r>
        <w:rPr>
          <w:rFonts w:ascii="Courier New"/>
          <w:color w:val="231F20"/>
          <w:sz w:val="18"/>
        </w:rPr>
        <w:t xml:space="preserve">int </w:t>
      </w:r>
      <w:r>
        <w:rPr>
          <w:color w:val="231F20"/>
        </w:rPr>
        <w:t>primitive. This is</w:t>
      </w:r>
    </w:p>
    <w:p w:rsidR="00FA3020" w:rsidRDefault="00350426">
      <w:pPr>
        <w:pStyle w:val="BodyText"/>
        <w:spacing w:before="2" w:line="244" w:lineRule="auto"/>
        <w:ind w:left="1440" w:right="1603"/>
      </w:pPr>
      <w:r>
        <w:rPr>
          <w:color w:val="231F20"/>
        </w:rPr>
        <w:t xml:space="preserve">a problem. Java tries to get the </w:t>
      </w:r>
      <w:r>
        <w:rPr>
          <w:rFonts w:ascii="Courier New"/>
          <w:color w:val="231F20"/>
          <w:sz w:val="18"/>
        </w:rPr>
        <w:t xml:space="preserve">int </w:t>
      </w:r>
      <w:r>
        <w:rPr>
          <w:color w:val="231F20"/>
        </w:rPr>
        <w:t xml:space="preserve">value of </w:t>
      </w:r>
      <w:r>
        <w:rPr>
          <w:rFonts w:ascii="Courier New"/>
          <w:color w:val="231F20"/>
          <w:sz w:val="18"/>
        </w:rPr>
        <w:t>null</w:t>
      </w:r>
      <w:r>
        <w:rPr>
          <w:color w:val="231F20"/>
        </w:rPr>
        <w:t xml:space="preserve">. Since calling any method on </w:t>
      </w:r>
      <w:r>
        <w:rPr>
          <w:rFonts w:ascii="Courier New"/>
          <w:color w:val="231F20"/>
          <w:sz w:val="18"/>
        </w:rPr>
        <w:t xml:space="preserve">null </w:t>
      </w:r>
      <w:r>
        <w:rPr>
          <w:color w:val="231F20"/>
        </w:rPr>
        <w:t xml:space="preserve">gives a </w:t>
      </w:r>
      <w:r>
        <w:rPr>
          <w:rFonts w:ascii="Courier New"/>
          <w:color w:val="231F20"/>
          <w:sz w:val="18"/>
        </w:rPr>
        <w:t>NullPointerException</w:t>
      </w:r>
      <w:r>
        <w:rPr>
          <w:color w:val="231F20"/>
        </w:rPr>
        <w:t>,</w:t>
      </w:r>
      <w:r>
        <w:rPr>
          <w:color w:val="231F20"/>
          <w:spacing w:val="-15"/>
        </w:rPr>
        <w:t xml:space="preserve"> </w:t>
      </w:r>
      <w:r>
        <w:rPr>
          <w:color w:val="231F20"/>
        </w:rPr>
        <w:t>that</w:t>
      </w:r>
      <w:r>
        <w:rPr>
          <w:color w:val="231F20"/>
          <w:spacing w:val="-9"/>
        </w:rPr>
        <w:t xml:space="preserve"> </w:t>
      </w:r>
      <w:r>
        <w:rPr>
          <w:color w:val="231F20"/>
        </w:rPr>
        <w:t>is</w:t>
      </w:r>
      <w:r>
        <w:rPr>
          <w:color w:val="231F20"/>
          <w:spacing w:val="-10"/>
        </w:rPr>
        <w:t xml:space="preserve"> </w:t>
      </w:r>
      <w:r>
        <w:rPr>
          <w:color w:val="231F20"/>
        </w:rPr>
        <w:t>just</w:t>
      </w:r>
      <w:r>
        <w:rPr>
          <w:color w:val="231F20"/>
          <w:spacing w:val="-10"/>
        </w:rPr>
        <w:t xml:space="preserve"> </w:t>
      </w:r>
      <w:r>
        <w:rPr>
          <w:color w:val="231F20"/>
        </w:rPr>
        <w:t>what</w:t>
      </w:r>
      <w:r>
        <w:rPr>
          <w:color w:val="231F20"/>
          <w:spacing w:val="-10"/>
        </w:rPr>
        <w:t xml:space="preserve"> </w:t>
      </w:r>
      <w:r>
        <w:rPr>
          <w:color w:val="231F20"/>
        </w:rPr>
        <w:t>we</w:t>
      </w:r>
      <w:r>
        <w:rPr>
          <w:color w:val="231F20"/>
          <w:spacing w:val="-10"/>
        </w:rPr>
        <w:t xml:space="preserve"> </w:t>
      </w:r>
      <w:r>
        <w:rPr>
          <w:color w:val="231F20"/>
        </w:rPr>
        <w:t>get.</w:t>
      </w:r>
      <w:r>
        <w:rPr>
          <w:color w:val="231F20"/>
          <w:spacing w:val="-14"/>
        </w:rPr>
        <w:t xml:space="preserve"> </w:t>
      </w:r>
      <w:r>
        <w:rPr>
          <w:color w:val="231F20"/>
        </w:rPr>
        <w:t>Be</w:t>
      </w:r>
      <w:r>
        <w:rPr>
          <w:color w:val="231F20"/>
          <w:spacing w:val="-10"/>
        </w:rPr>
        <w:t xml:space="preserve"> </w:t>
      </w:r>
      <w:r>
        <w:rPr>
          <w:color w:val="231F20"/>
        </w:rPr>
        <w:t>careful</w:t>
      </w:r>
      <w:r>
        <w:rPr>
          <w:color w:val="231F20"/>
          <w:spacing w:val="-10"/>
        </w:rPr>
        <w:t xml:space="preserve"> </w:t>
      </w:r>
      <w:r>
        <w:rPr>
          <w:color w:val="231F20"/>
        </w:rPr>
        <w:t>when</w:t>
      </w:r>
      <w:r>
        <w:rPr>
          <w:color w:val="231F20"/>
          <w:spacing w:val="-9"/>
        </w:rPr>
        <w:t xml:space="preserve"> </w:t>
      </w:r>
      <w:r>
        <w:rPr>
          <w:color w:val="231F20"/>
        </w:rPr>
        <w:t>you</w:t>
      </w:r>
      <w:r>
        <w:rPr>
          <w:color w:val="231F20"/>
          <w:spacing w:val="-10"/>
        </w:rPr>
        <w:t xml:space="preserve"> </w:t>
      </w:r>
      <w:r>
        <w:rPr>
          <w:color w:val="231F20"/>
        </w:rPr>
        <w:t>see</w:t>
      </w:r>
      <w:r>
        <w:rPr>
          <w:color w:val="231F20"/>
          <w:spacing w:val="-10"/>
        </w:rPr>
        <w:t xml:space="preserve"> </w:t>
      </w:r>
      <w:r>
        <w:rPr>
          <w:rFonts w:ascii="Courier New"/>
          <w:color w:val="231F20"/>
          <w:sz w:val="18"/>
        </w:rPr>
        <w:t>null</w:t>
      </w:r>
      <w:r>
        <w:rPr>
          <w:rFonts w:ascii="Courier New"/>
          <w:color w:val="231F20"/>
          <w:spacing w:val="-76"/>
          <w:sz w:val="18"/>
        </w:rPr>
        <w:t xml:space="preserve"> </w:t>
      </w:r>
      <w:r>
        <w:rPr>
          <w:color w:val="231F20"/>
        </w:rPr>
        <w:t>in</w:t>
      </w:r>
      <w:r>
        <w:rPr>
          <w:color w:val="231F20"/>
          <w:spacing w:val="-10"/>
        </w:rPr>
        <w:t xml:space="preserve"> </w:t>
      </w:r>
      <w:r>
        <w:rPr>
          <w:color w:val="231F20"/>
        </w:rPr>
        <w:t>relation</w:t>
      </w:r>
      <w:r>
        <w:rPr>
          <w:color w:val="231F20"/>
          <w:spacing w:val="-10"/>
        </w:rPr>
        <w:t xml:space="preserve"> </w:t>
      </w:r>
      <w:r>
        <w:rPr>
          <w:color w:val="231F20"/>
        </w:rPr>
        <w:t>to autoboxing.</w:t>
      </w:r>
    </w:p>
    <w:p w:rsidR="00FA3020" w:rsidRDefault="00350426">
      <w:pPr>
        <w:pStyle w:val="BodyText"/>
        <w:spacing w:before="14"/>
        <w:ind w:left="1680"/>
      </w:pPr>
      <w:r>
        <w:rPr>
          <w:color w:val="231F20"/>
        </w:rPr>
        <w:t xml:space="preserve">Be careful when autoboxing into </w:t>
      </w:r>
      <w:r>
        <w:rPr>
          <w:rFonts w:ascii="Courier New"/>
          <w:color w:val="231F20"/>
          <w:sz w:val="18"/>
        </w:rPr>
        <w:t>Integer</w:t>
      </w:r>
      <w:r>
        <w:rPr>
          <w:color w:val="231F20"/>
        </w:rPr>
        <w:t>. What do you think this code outputs?</w:t>
      </w:r>
    </w:p>
    <w:p w:rsidR="00FA3020" w:rsidRDefault="00FA3020">
      <w:pPr>
        <w:pStyle w:val="BodyText"/>
        <w:spacing w:before="5"/>
        <w:rPr>
          <w:sz w:val="17"/>
        </w:rPr>
      </w:pPr>
    </w:p>
    <w:p w:rsidR="00FA3020" w:rsidRDefault="00350426">
      <w:pPr>
        <w:spacing w:line="324" w:lineRule="auto"/>
        <w:ind w:left="1440" w:right="5204"/>
        <w:rPr>
          <w:rFonts w:ascii="Courier New"/>
          <w:sz w:val="17"/>
        </w:rPr>
      </w:pPr>
      <w:r>
        <w:rPr>
          <w:rFonts w:ascii="Courier New"/>
          <w:color w:val="231F20"/>
          <w:w w:val="95"/>
          <w:sz w:val="17"/>
        </w:rPr>
        <w:t>List&lt;Integer&gt;</w:t>
      </w:r>
      <w:r>
        <w:rPr>
          <w:rFonts w:ascii="Courier New"/>
          <w:color w:val="231F20"/>
          <w:spacing w:val="-29"/>
          <w:w w:val="95"/>
          <w:sz w:val="17"/>
        </w:rPr>
        <w:t xml:space="preserve"> </w:t>
      </w:r>
      <w:r>
        <w:rPr>
          <w:rFonts w:ascii="Courier New"/>
          <w:color w:val="231F20"/>
          <w:w w:val="95"/>
          <w:sz w:val="17"/>
        </w:rPr>
        <w:t>numbers</w:t>
      </w:r>
      <w:r>
        <w:rPr>
          <w:rFonts w:ascii="Courier New"/>
          <w:color w:val="231F20"/>
          <w:spacing w:val="-29"/>
          <w:w w:val="95"/>
          <w:sz w:val="17"/>
        </w:rPr>
        <w:t xml:space="preserve"> </w:t>
      </w:r>
      <w:r>
        <w:rPr>
          <w:rFonts w:ascii="Courier New"/>
          <w:color w:val="231F20"/>
          <w:w w:val="95"/>
          <w:sz w:val="17"/>
        </w:rPr>
        <w:t>=</w:t>
      </w:r>
      <w:r>
        <w:rPr>
          <w:rFonts w:ascii="Courier New"/>
          <w:color w:val="231F20"/>
          <w:spacing w:val="-29"/>
          <w:w w:val="95"/>
          <w:sz w:val="17"/>
        </w:rPr>
        <w:t xml:space="preserve"> </w:t>
      </w:r>
      <w:r>
        <w:rPr>
          <w:rFonts w:ascii="Courier New"/>
          <w:color w:val="231F20"/>
          <w:w w:val="95"/>
          <w:sz w:val="17"/>
        </w:rPr>
        <w:t>new</w:t>
      </w:r>
      <w:r>
        <w:rPr>
          <w:rFonts w:ascii="Courier New"/>
          <w:color w:val="231F20"/>
          <w:spacing w:val="-28"/>
          <w:w w:val="95"/>
          <w:sz w:val="17"/>
        </w:rPr>
        <w:t xml:space="preserve"> </w:t>
      </w:r>
      <w:r>
        <w:rPr>
          <w:rFonts w:ascii="Courier New"/>
          <w:color w:val="231F20"/>
          <w:w w:val="95"/>
          <w:sz w:val="17"/>
        </w:rPr>
        <w:t xml:space="preserve">ArrayList&lt;&gt;(); </w:t>
      </w:r>
      <w:r>
        <w:rPr>
          <w:rFonts w:ascii="Courier New"/>
          <w:color w:val="231F20"/>
          <w:sz w:val="17"/>
        </w:rPr>
        <w:t>numbers.add(1);</w:t>
      </w:r>
    </w:p>
    <w:p w:rsidR="00FA3020" w:rsidRDefault="00350426">
      <w:pPr>
        <w:spacing w:line="324" w:lineRule="auto"/>
        <w:ind w:left="1440" w:right="6082"/>
        <w:rPr>
          <w:rFonts w:ascii="Courier New"/>
          <w:sz w:val="17"/>
        </w:rPr>
      </w:pPr>
      <w:r>
        <w:rPr>
          <w:rFonts w:ascii="Courier New"/>
          <w:color w:val="231F20"/>
          <w:sz w:val="17"/>
        </w:rPr>
        <w:t xml:space="preserve">numbers.add(2); numbers.remove(1); </w:t>
      </w:r>
      <w:r>
        <w:rPr>
          <w:rFonts w:ascii="Courier New"/>
          <w:color w:val="231F20"/>
          <w:w w:val="90"/>
          <w:sz w:val="17"/>
        </w:rPr>
        <w:t>System.out.println(numbers);</w:t>
      </w:r>
    </w:p>
    <w:p w:rsidR="00FA3020" w:rsidRDefault="00350426">
      <w:pPr>
        <w:pStyle w:val="BodyText"/>
        <w:spacing w:before="82" w:line="244" w:lineRule="auto"/>
        <w:ind w:left="1439" w:right="1467" w:firstLine="240"/>
      </w:pPr>
      <w:r>
        <w:rPr>
          <w:color w:val="231F20"/>
        </w:rPr>
        <w:t xml:space="preserve">It actually outputs 1. After adding the two values, the </w:t>
      </w:r>
      <w:r>
        <w:rPr>
          <w:rFonts w:ascii="Courier New" w:hAnsi="Courier New"/>
          <w:color w:val="231F20"/>
          <w:sz w:val="18"/>
        </w:rPr>
        <w:t>List</w:t>
      </w:r>
      <w:r>
        <w:rPr>
          <w:rFonts w:ascii="Courier New" w:hAnsi="Courier New"/>
          <w:color w:val="231F20"/>
          <w:spacing w:val="-68"/>
          <w:sz w:val="18"/>
        </w:rPr>
        <w:t xml:space="preserve"> </w:t>
      </w:r>
      <w:r>
        <w:rPr>
          <w:color w:val="231F20"/>
        </w:rPr>
        <w:t xml:space="preserve">contains [1, 2]. </w:t>
      </w:r>
      <w:r>
        <w:rPr>
          <w:color w:val="231F20"/>
          <w:spacing w:val="-8"/>
        </w:rPr>
        <w:t xml:space="preserve">We </w:t>
      </w:r>
      <w:r>
        <w:rPr>
          <w:color w:val="231F20"/>
        </w:rPr>
        <w:t xml:space="preserve">then request the element with index 1 be removed. </w:t>
      </w:r>
      <w:r>
        <w:rPr>
          <w:color w:val="231F20"/>
          <w:spacing w:val="-4"/>
        </w:rPr>
        <w:t xml:space="preserve">That’s </w:t>
      </w:r>
      <w:r>
        <w:rPr>
          <w:color w:val="231F20"/>
        </w:rPr>
        <w:t xml:space="preserve">right: index 1. Because </w:t>
      </w:r>
      <w:r>
        <w:rPr>
          <w:color w:val="231F20"/>
          <w:spacing w:val="-4"/>
        </w:rPr>
        <w:t xml:space="preserve">there’s </w:t>
      </w:r>
      <w:r>
        <w:rPr>
          <w:color w:val="231F20"/>
        </w:rPr>
        <w:t xml:space="preserve">already a </w:t>
      </w:r>
      <w:r>
        <w:rPr>
          <w:rFonts w:ascii="Courier New" w:hAnsi="Courier New"/>
          <w:color w:val="231F20"/>
          <w:sz w:val="18"/>
        </w:rPr>
        <w:t xml:space="preserve">remove() </w:t>
      </w:r>
      <w:r>
        <w:rPr>
          <w:color w:val="231F20"/>
        </w:rPr>
        <w:t xml:space="preserve">method that takes an </w:t>
      </w:r>
      <w:r>
        <w:rPr>
          <w:rFonts w:ascii="Courier New" w:hAnsi="Courier New"/>
          <w:color w:val="231F20"/>
          <w:sz w:val="18"/>
        </w:rPr>
        <w:t xml:space="preserve">int </w:t>
      </w:r>
      <w:r>
        <w:rPr>
          <w:color w:val="231F20"/>
          <w:spacing w:val="-4"/>
        </w:rPr>
        <w:t xml:space="preserve">parameter, </w:t>
      </w:r>
      <w:r>
        <w:rPr>
          <w:color w:val="231F20"/>
        </w:rPr>
        <w:t xml:space="preserve">Java calls that method rather than autoboxing. If </w:t>
      </w:r>
      <w:r>
        <w:rPr>
          <w:color w:val="231F20"/>
          <w:spacing w:val="-2"/>
        </w:rPr>
        <w:t xml:space="preserve">you </w:t>
      </w:r>
      <w:r>
        <w:rPr>
          <w:color w:val="231F20"/>
        </w:rPr>
        <w:t xml:space="preserve">want to remove the 2, you can write </w:t>
      </w:r>
      <w:r>
        <w:rPr>
          <w:rFonts w:ascii="Courier New" w:hAnsi="Courier New"/>
          <w:color w:val="231F20"/>
          <w:sz w:val="18"/>
        </w:rPr>
        <w:t>numbers.remove(new</w:t>
      </w:r>
      <w:r>
        <w:rPr>
          <w:rFonts w:ascii="Courier New" w:hAnsi="Courier New"/>
          <w:color w:val="231F20"/>
          <w:spacing w:val="-56"/>
          <w:sz w:val="18"/>
        </w:rPr>
        <w:t xml:space="preserve"> </w:t>
      </w:r>
      <w:r>
        <w:rPr>
          <w:rFonts w:ascii="Courier New" w:hAnsi="Courier New"/>
          <w:color w:val="231F20"/>
          <w:sz w:val="18"/>
        </w:rPr>
        <w:t>Integer(2))</w:t>
      </w:r>
      <w:r>
        <w:rPr>
          <w:rFonts w:ascii="Courier New" w:hAnsi="Courier New"/>
          <w:color w:val="231F20"/>
          <w:spacing w:val="-80"/>
          <w:sz w:val="18"/>
        </w:rPr>
        <w:t xml:space="preserve"> </w:t>
      </w:r>
      <w:r>
        <w:rPr>
          <w:color w:val="231F20"/>
        </w:rPr>
        <w:t>to force wrapper class use.</w:t>
      </w:r>
    </w:p>
    <w:p w:rsidR="00FA3020" w:rsidRDefault="00350426">
      <w:pPr>
        <w:spacing w:before="164"/>
        <w:ind w:left="1439"/>
        <w:rPr>
          <w:rFonts w:ascii="Lucida Sans"/>
          <w:b/>
          <w:i/>
          <w:sz w:val="28"/>
        </w:rPr>
      </w:pPr>
      <w:r>
        <w:rPr>
          <w:rFonts w:ascii="Calibri"/>
          <w:b/>
          <w:color w:val="231F20"/>
          <w:w w:val="105"/>
          <w:sz w:val="28"/>
        </w:rPr>
        <w:t xml:space="preserve">Converting Between </w:t>
      </w:r>
      <w:r>
        <w:rPr>
          <w:rFonts w:ascii="Lucida Sans"/>
          <w:b/>
          <w:i/>
          <w:color w:val="231F20"/>
          <w:w w:val="105"/>
          <w:sz w:val="28"/>
        </w:rPr>
        <w:t xml:space="preserve">array </w:t>
      </w:r>
      <w:r>
        <w:rPr>
          <w:rFonts w:ascii="Calibri"/>
          <w:b/>
          <w:color w:val="231F20"/>
          <w:w w:val="105"/>
          <w:sz w:val="28"/>
        </w:rPr>
        <w:t xml:space="preserve">and </w:t>
      </w:r>
      <w:r>
        <w:rPr>
          <w:rFonts w:ascii="Lucida Sans"/>
          <w:b/>
          <w:i/>
          <w:color w:val="231F20"/>
          <w:w w:val="105"/>
          <w:sz w:val="28"/>
        </w:rPr>
        <w:t>List</w:t>
      </w:r>
    </w:p>
    <w:p w:rsidR="00FA3020" w:rsidRDefault="00350426">
      <w:pPr>
        <w:pStyle w:val="BodyText"/>
        <w:spacing w:before="125" w:line="244" w:lineRule="auto"/>
        <w:ind w:left="1440" w:right="1648"/>
      </w:pPr>
      <w:r>
        <w:rPr>
          <w:color w:val="231F20"/>
        </w:rPr>
        <w:t xml:space="preserve">You should know how to convert between an array and an </w:t>
      </w:r>
      <w:r>
        <w:rPr>
          <w:rFonts w:ascii="Courier New" w:hAnsi="Courier New"/>
          <w:color w:val="231F20"/>
          <w:sz w:val="18"/>
        </w:rPr>
        <w:t>ArrayList</w:t>
      </w:r>
      <w:r>
        <w:rPr>
          <w:color w:val="231F20"/>
        </w:rPr>
        <w:t xml:space="preserve">. Let’s start with turning an </w:t>
      </w:r>
      <w:r>
        <w:rPr>
          <w:rFonts w:ascii="Courier New" w:hAnsi="Courier New"/>
          <w:color w:val="231F20"/>
          <w:sz w:val="18"/>
        </w:rPr>
        <w:t xml:space="preserve">ArrayList </w:t>
      </w:r>
      <w:r>
        <w:rPr>
          <w:color w:val="231F20"/>
        </w:rPr>
        <w:t>into an array:</w:t>
      </w:r>
    </w:p>
    <w:p w:rsidR="00FA3020" w:rsidRDefault="00FA3020">
      <w:pPr>
        <w:pStyle w:val="BodyText"/>
        <w:spacing w:before="1"/>
        <w:rPr>
          <w:sz w:val="17"/>
        </w:rPr>
      </w:pPr>
    </w:p>
    <w:p w:rsidR="00FA3020" w:rsidRDefault="00350426">
      <w:pPr>
        <w:spacing w:line="324" w:lineRule="auto"/>
        <w:ind w:left="1440" w:right="5292"/>
        <w:rPr>
          <w:rFonts w:ascii="Courier New"/>
          <w:sz w:val="17"/>
        </w:rPr>
      </w:pPr>
      <w:r>
        <w:rPr>
          <w:rFonts w:ascii="Courier New"/>
          <w:color w:val="231F20"/>
          <w:sz w:val="17"/>
        </w:rPr>
        <w:t>3:</w:t>
      </w:r>
      <w:r>
        <w:rPr>
          <w:rFonts w:ascii="Courier New"/>
          <w:color w:val="231F20"/>
          <w:spacing w:val="-63"/>
          <w:sz w:val="17"/>
        </w:rPr>
        <w:t xml:space="preserve"> </w:t>
      </w:r>
      <w:r>
        <w:rPr>
          <w:rFonts w:ascii="Courier New"/>
          <w:color w:val="231F20"/>
          <w:sz w:val="17"/>
        </w:rPr>
        <w:t>List&lt;String&gt;</w:t>
      </w:r>
      <w:r>
        <w:rPr>
          <w:rFonts w:ascii="Courier New"/>
          <w:color w:val="231F20"/>
          <w:spacing w:val="-63"/>
          <w:sz w:val="17"/>
        </w:rPr>
        <w:t xml:space="preserve"> </w:t>
      </w:r>
      <w:r>
        <w:rPr>
          <w:rFonts w:ascii="Courier New"/>
          <w:color w:val="231F20"/>
          <w:sz w:val="17"/>
        </w:rPr>
        <w:t>list</w:t>
      </w:r>
      <w:r>
        <w:rPr>
          <w:rFonts w:ascii="Courier New"/>
          <w:color w:val="231F20"/>
          <w:spacing w:val="-63"/>
          <w:sz w:val="17"/>
        </w:rPr>
        <w:t xml:space="preserve"> </w:t>
      </w:r>
      <w:r>
        <w:rPr>
          <w:rFonts w:ascii="Courier New"/>
          <w:color w:val="231F20"/>
          <w:sz w:val="17"/>
        </w:rPr>
        <w:t>=</w:t>
      </w:r>
      <w:r>
        <w:rPr>
          <w:rFonts w:ascii="Courier New"/>
          <w:color w:val="231F20"/>
          <w:spacing w:val="-63"/>
          <w:sz w:val="17"/>
        </w:rPr>
        <w:t xml:space="preserve"> </w:t>
      </w:r>
      <w:r>
        <w:rPr>
          <w:rFonts w:ascii="Courier New"/>
          <w:color w:val="231F20"/>
          <w:sz w:val="17"/>
        </w:rPr>
        <w:t>new</w:t>
      </w:r>
      <w:r>
        <w:rPr>
          <w:rFonts w:ascii="Courier New"/>
          <w:color w:val="231F20"/>
          <w:spacing w:val="-63"/>
          <w:sz w:val="17"/>
        </w:rPr>
        <w:t xml:space="preserve"> </w:t>
      </w:r>
      <w:r>
        <w:rPr>
          <w:rFonts w:ascii="Courier New"/>
          <w:color w:val="231F20"/>
          <w:sz w:val="17"/>
        </w:rPr>
        <w:t>ArrayList&lt;&gt;(); 4: list.add("hawk");</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867"/>
        <w:rPr>
          <w:rFonts w:ascii="Calibri"/>
          <w:b/>
          <w:sz w:val="17"/>
        </w:rPr>
      </w:pPr>
      <w:r>
        <w:rPr>
          <w:rFonts w:ascii="Calibri"/>
          <w:color w:val="231F20"/>
          <w:w w:val="110"/>
          <w:sz w:val="18"/>
        </w:rPr>
        <w:lastRenderedPageBreak/>
        <w:t>Understanding</w:t>
      </w:r>
      <w:r>
        <w:rPr>
          <w:rFonts w:ascii="Calibri"/>
          <w:color w:val="231F20"/>
          <w:spacing w:val="13"/>
          <w:w w:val="110"/>
          <w:sz w:val="18"/>
        </w:rPr>
        <w:t xml:space="preserve"> </w:t>
      </w:r>
      <w:r>
        <w:rPr>
          <w:rFonts w:ascii="Calibri"/>
          <w:color w:val="231F20"/>
          <w:w w:val="110"/>
          <w:sz w:val="18"/>
        </w:rPr>
        <w:t>an</w:t>
      </w:r>
      <w:r>
        <w:rPr>
          <w:rFonts w:ascii="Calibri"/>
          <w:color w:val="231F20"/>
          <w:spacing w:val="14"/>
          <w:w w:val="110"/>
          <w:sz w:val="18"/>
        </w:rPr>
        <w:t xml:space="preserve"> </w:t>
      </w:r>
      <w:r>
        <w:rPr>
          <w:rFonts w:ascii="Calibri"/>
          <w:color w:val="231F20"/>
          <w:w w:val="110"/>
          <w:sz w:val="18"/>
        </w:rPr>
        <w:t>ArrayList</w:t>
      </w:r>
      <w:r>
        <w:rPr>
          <w:rFonts w:ascii="Calibri"/>
          <w:color w:val="231F20"/>
          <w:w w:val="110"/>
          <w:sz w:val="18"/>
        </w:rPr>
        <w:tab/>
      </w:r>
      <w:r>
        <w:rPr>
          <w:rFonts w:ascii="Calibri"/>
          <w:b/>
          <w:color w:val="231F20"/>
          <w:w w:val="110"/>
          <w:sz w:val="17"/>
        </w:rPr>
        <w:t>137</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ind w:left="1560"/>
        <w:rPr>
          <w:rFonts w:ascii="Courier New"/>
          <w:sz w:val="17"/>
        </w:rPr>
      </w:pPr>
      <w:r>
        <w:rPr>
          <w:rFonts w:ascii="Courier New"/>
          <w:color w:val="231F20"/>
          <w:sz w:val="17"/>
        </w:rPr>
        <w:t>5: list.add("robin");</w:t>
      </w:r>
    </w:p>
    <w:p w:rsidR="00FA3020" w:rsidRDefault="00350426">
      <w:pPr>
        <w:spacing w:before="67"/>
        <w:ind w:left="1560"/>
        <w:rPr>
          <w:rFonts w:ascii="Courier New"/>
          <w:sz w:val="17"/>
        </w:rPr>
      </w:pPr>
      <w:r>
        <w:rPr>
          <w:rFonts w:ascii="Courier New"/>
          <w:color w:val="231F20"/>
          <w:sz w:val="17"/>
        </w:rPr>
        <w:t>6: Object[] objectArray =</w:t>
      </w:r>
      <w:r>
        <w:rPr>
          <w:rFonts w:ascii="Courier New"/>
          <w:color w:val="231F20"/>
          <w:spacing w:val="-51"/>
          <w:sz w:val="17"/>
        </w:rPr>
        <w:t xml:space="preserve"> </w:t>
      </w:r>
      <w:r>
        <w:rPr>
          <w:rFonts w:ascii="Courier New"/>
          <w:color w:val="231F20"/>
          <w:sz w:val="17"/>
        </w:rPr>
        <w:t>list.toArray();</w:t>
      </w:r>
    </w:p>
    <w:p w:rsidR="00FA3020" w:rsidRDefault="00350426">
      <w:pPr>
        <w:tabs>
          <w:tab w:val="left" w:pos="6001"/>
        </w:tabs>
        <w:spacing w:before="68"/>
        <w:ind w:left="1560"/>
        <w:rPr>
          <w:rFonts w:ascii="Courier New"/>
          <w:sz w:val="17"/>
        </w:rPr>
      </w:pPr>
      <w:r>
        <w:rPr>
          <w:rFonts w:ascii="Courier New"/>
          <w:color w:val="231F20"/>
          <w:w w:val="95"/>
          <w:sz w:val="17"/>
        </w:rPr>
        <w:t>7:</w:t>
      </w:r>
      <w:r>
        <w:rPr>
          <w:rFonts w:ascii="Courier New"/>
          <w:color w:val="231F20"/>
          <w:spacing w:val="-52"/>
          <w:w w:val="95"/>
          <w:sz w:val="17"/>
        </w:rPr>
        <w:t xml:space="preserve"> </w:t>
      </w:r>
      <w:r>
        <w:rPr>
          <w:rFonts w:ascii="Courier New"/>
          <w:color w:val="231F20"/>
          <w:w w:val="95"/>
          <w:sz w:val="17"/>
        </w:rPr>
        <w:t>System.out.println(objectArray.length);</w:t>
      </w:r>
      <w:r>
        <w:rPr>
          <w:rFonts w:ascii="Courier New"/>
          <w:color w:val="231F20"/>
          <w:w w:val="95"/>
          <w:sz w:val="17"/>
        </w:rPr>
        <w:tab/>
      </w:r>
      <w:r>
        <w:rPr>
          <w:rFonts w:ascii="Courier New"/>
          <w:color w:val="231F20"/>
          <w:sz w:val="17"/>
        </w:rPr>
        <w:t>//</w:t>
      </w:r>
      <w:r>
        <w:rPr>
          <w:rFonts w:ascii="Courier New"/>
          <w:color w:val="231F20"/>
          <w:spacing w:val="-31"/>
          <w:sz w:val="17"/>
        </w:rPr>
        <w:t xml:space="preserve"> </w:t>
      </w:r>
      <w:r>
        <w:rPr>
          <w:rFonts w:ascii="Courier New"/>
          <w:color w:val="231F20"/>
          <w:sz w:val="17"/>
        </w:rPr>
        <w:t>2</w:t>
      </w:r>
    </w:p>
    <w:p w:rsidR="00FA3020" w:rsidRDefault="00350426">
      <w:pPr>
        <w:tabs>
          <w:tab w:val="left" w:pos="6001"/>
        </w:tabs>
        <w:spacing w:before="67" w:line="324" w:lineRule="auto"/>
        <w:ind w:left="1560" w:right="3956"/>
        <w:rPr>
          <w:rFonts w:ascii="Courier New"/>
          <w:sz w:val="17"/>
        </w:rPr>
      </w:pPr>
      <w:r>
        <w:rPr>
          <w:rFonts w:ascii="Courier New"/>
          <w:color w:val="231F20"/>
          <w:w w:val="95"/>
          <w:sz w:val="17"/>
        </w:rPr>
        <w:t>8:</w:t>
      </w:r>
      <w:r>
        <w:rPr>
          <w:rFonts w:ascii="Courier New"/>
          <w:color w:val="231F20"/>
          <w:spacing w:val="-29"/>
          <w:w w:val="95"/>
          <w:sz w:val="17"/>
        </w:rPr>
        <w:t xml:space="preserve"> </w:t>
      </w:r>
      <w:r>
        <w:rPr>
          <w:rFonts w:ascii="Courier New"/>
          <w:color w:val="231F20"/>
          <w:w w:val="95"/>
          <w:sz w:val="17"/>
        </w:rPr>
        <w:t>String[]</w:t>
      </w:r>
      <w:r>
        <w:rPr>
          <w:rFonts w:ascii="Courier New"/>
          <w:color w:val="231F20"/>
          <w:spacing w:val="-29"/>
          <w:w w:val="95"/>
          <w:sz w:val="17"/>
        </w:rPr>
        <w:t xml:space="preserve"> </w:t>
      </w:r>
      <w:r>
        <w:rPr>
          <w:rFonts w:ascii="Courier New"/>
          <w:color w:val="231F20"/>
          <w:w w:val="95"/>
          <w:sz w:val="17"/>
        </w:rPr>
        <w:t>stringArray</w:t>
      </w:r>
      <w:r>
        <w:rPr>
          <w:rFonts w:ascii="Courier New"/>
          <w:color w:val="231F20"/>
          <w:spacing w:val="-29"/>
          <w:w w:val="95"/>
          <w:sz w:val="17"/>
        </w:rPr>
        <w:t xml:space="preserve"> </w:t>
      </w:r>
      <w:r>
        <w:rPr>
          <w:rFonts w:ascii="Courier New"/>
          <w:color w:val="231F20"/>
          <w:w w:val="95"/>
          <w:sz w:val="17"/>
        </w:rPr>
        <w:t>=</w:t>
      </w:r>
      <w:r>
        <w:rPr>
          <w:rFonts w:ascii="Courier New"/>
          <w:color w:val="231F20"/>
          <w:spacing w:val="-29"/>
          <w:w w:val="95"/>
          <w:sz w:val="17"/>
        </w:rPr>
        <w:t xml:space="preserve"> </w:t>
      </w:r>
      <w:r>
        <w:rPr>
          <w:rFonts w:ascii="Courier New"/>
          <w:color w:val="231F20"/>
          <w:w w:val="95"/>
          <w:sz w:val="17"/>
        </w:rPr>
        <w:t>list.toArray(new</w:t>
      </w:r>
      <w:r>
        <w:rPr>
          <w:rFonts w:ascii="Courier New"/>
          <w:color w:val="231F20"/>
          <w:spacing w:val="-28"/>
          <w:w w:val="95"/>
          <w:sz w:val="17"/>
        </w:rPr>
        <w:t xml:space="preserve"> </w:t>
      </w:r>
      <w:r>
        <w:rPr>
          <w:rFonts w:ascii="Courier New"/>
          <w:color w:val="231F20"/>
          <w:w w:val="95"/>
          <w:sz w:val="17"/>
        </w:rPr>
        <w:t>String[0]); 9:</w:t>
      </w:r>
      <w:r>
        <w:rPr>
          <w:rFonts w:ascii="Courier New"/>
          <w:color w:val="231F20"/>
          <w:spacing w:val="-52"/>
          <w:w w:val="95"/>
          <w:sz w:val="17"/>
        </w:rPr>
        <w:t xml:space="preserve"> </w:t>
      </w:r>
      <w:r>
        <w:rPr>
          <w:rFonts w:ascii="Courier New"/>
          <w:color w:val="231F20"/>
          <w:w w:val="95"/>
          <w:sz w:val="17"/>
        </w:rPr>
        <w:t>System.out.println(stringArray.length);</w:t>
      </w:r>
      <w:r>
        <w:rPr>
          <w:rFonts w:ascii="Courier New"/>
          <w:color w:val="231F20"/>
          <w:w w:val="95"/>
          <w:sz w:val="17"/>
        </w:rPr>
        <w:tab/>
      </w:r>
      <w:r>
        <w:rPr>
          <w:rFonts w:ascii="Courier New"/>
          <w:color w:val="231F20"/>
          <w:sz w:val="17"/>
        </w:rPr>
        <w:t>//</w:t>
      </w:r>
      <w:r>
        <w:rPr>
          <w:rFonts w:ascii="Courier New"/>
          <w:color w:val="231F20"/>
          <w:spacing w:val="-14"/>
          <w:sz w:val="17"/>
        </w:rPr>
        <w:t xml:space="preserve"> </w:t>
      </w:r>
      <w:r>
        <w:rPr>
          <w:rFonts w:ascii="Courier New"/>
          <w:color w:val="231F20"/>
          <w:sz w:val="17"/>
        </w:rPr>
        <w:t>2</w:t>
      </w:r>
    </w:p>
    <w:p w:rsidR="00FA3020" w:rsidRDefault="00350426">
      <w:pPr>
        <w:pStyle w:val="BodyText"/>
        <w:spacing w:before="81" w:line="249" w:lineRule="auto"/>
        <w:ind w:left="1559" w:right="1559" w:firstLine="240"/>
      </w:pPr>
      <w:r>
        <w:rPr>
          <w:color w:val="231F20"/>
        </w:rPr>
        <w:t xml:space="preserve">Line 6 shows that an </w:t>
      </w:r>
      <w:r>
        <w:rPr>
          <w:rFonts w:ascii="Courier New" w:hAnsi="Courier New"/>
          <w:color w:val="231F20"/>
          <w:sz w:val="18"/>
        </w:rPr>
        <w:t xml:space="preserve">ArrayList </w:t>
      </w:r>
      <w:r>
        <w:rPr>
          <w:color w:val="231F20"/>
        </w:rPr>
        <w:t xml:space="preserve">knows how to convert itself to an array. The only prob- lem is that it defaults to an array of class </w:t>
      </w:r>
      <w:r>
        <w:rPr>
          <w:rFonts w:ascii="Courier New" w:hAnsi="Courier New"/>
          <w:color w:val="231F20"/>
          <w:sz w:val="18"/>
        </w:rPr>
        <w:t>Object</w:t>
      </w:r>
      <w:r>
        <w:rPr>
          <w:color w:val="231F20"/>
        </w:rPr>
        <w:t xml:space="preserve">. </w:t>
      </w:r>
      <w:r>
        <w:rPr>
          <w:color w:val="231F20"/>
          <w:spacing w:val="2"/>
        </w:rPr>
        <w:t xml:space="preserve">This </w:t>
      </w:r>
      <w:r>
        <w:rPr>
          <w:color w:val="231F20"/>
        </w:rPr>
        <w:t xml:space="preserve">isn’t usually what you want. Line 8 specifies the </w:t>
      </w:r>
      <w:r>
        <w:rPr>
          <w:color w:val="231F20"/>
          <w:spacing w:val="3"/>
        </w:rPr>
        <w:t xml:space="preserve">type </w:t>
      </w:r>
      <w:r>
        <w:rPr>
          <w:color w:val="231F20"/>
        </w:rPr>
        <w:t xml:space="preserve">of the array and does what we actually want. The advantage of specifying    a size of 0 for the parameter is that Java </w:t>
      </w:r>
      <w:r>
        <w:rPr>
          <w:color w:val="231F20"/>
          <w:spacing w:val="2"/>
        </w:rPr>
        <w:t xml:space="preserve">will </w:t>
      </w:r>
      <w:r>
        <w:rPr>
          <w:color w:val="231F20"/>
        </w:rPr>
        <w:t xml:space="preserve">create a new array of the proper size for the </w:t>
      </w:r>
      <w:r>
        <w:rPr>
          <w:color w:val="231F20"/>
          <w:spacing w:val="2"/>
        </w:rPr>
        <w:t xml:space="preserve">return </w:t>
      </w:r>
      <w:r>
        <w:rPr>
          <w:color w:val="231F20"/>
        </w:rPr>
        <w:t xml:space="preserve">value. </w:t>
      </w:r>
      <w:r>
        <w:rPr>
          <w:color w:val="231F20"/>
          <w:spacing w:val="2"/>
        </w:rPr>
        <w:t xml:space="preserve">If </w:t>
      </w:r>
      <w:r>
        <w:rPr>
          <w:color w:val="231F20"/>
        </w:rPr>
        <w:t xml:space="preserve">you like, you </w:t>
      </w:r>
      <w:r>
        <w:rPr>
          <w:color w:val="231F20"/>
          <w:spacing w:val="2"/>
        </w:rPr>
        <w:t xml:space="preserve">can </w:t>
      </w:r>
      <w:r>
        <w:rPr>
          <w:color w:val="231F20"/>
        </w:rPr>
        <w:t xml:space="preserve">suggest a larger array to be used instead. </w:t>
      </w:r>
      <w:r>
        <w:rPr>
          <w:color w:val="231F20"/>
          <w:spacing w:val="2"/>
        </w:rPr>
        <w:t xml:space="preserve">If </w:t>
      </w:r>
      <w:r>
        <w:rPr>
          <w:color w:val="231F20"/>
        </w:rPr>
        <w:t xml:space="preserve">the </w:t>
      </w:r>
      <w:r>
        <w:rPr>
          <w:rFonts w:ascii="Courier New" w:hAnsi="Courier New"/>
          <w:color w:val="231F20"/>
          <w:sz w:val="18"/>
        </w:rPr>
        <w:t xml:space="preserve">ArrayList </w:t>
      </w:r>
      <w:r>
        <w:rPr>
          <w:color w:val="231F20"/>
        </w:rPr>
        <w:t>fits</w:t>
      </w:r>
      <w:r>
        <w:rPr>
          <w:color w:val="231F20"/>
          <w:spacing w:val="11"/>
        </w:rPr>
        <w:t xml:space="preserve"> </w:t>
      </w:r>
      <w:r>
        <w:rPr>
          <w:color w:val="231F20"/>
        </w:rPr>
        <w:t>in</w:t>
      </w:r>
      <w:r>
        <w:rPr>
          <w:color w:val="231F20"/>
          <w:spacing w:val="11"/>
        </w:rPr>
        <w:t xml:space="preserve"> </w:t>
      </w:r>
      <w:r>
        <w:rPr>
          <w:color w:val="231F20"/>
        </w:rPr>
        <w:t>that</w:t>
      </w:r>
      <w:r>
        <w:rPr>
          <w:color w:val="231F20"/>
          <w:spacing w:val="12"/>
        </w:rPr>
        <w:t xml:space="preserve"> </w:t>
      </w:r>
      <w:r>
        <w:rPr>
          <w:color w:val="231F20"/>
        </w:rPr>
        <w:t>array,</w:t>
      </w:r>
      <w:r>
        <w:rPr>
          <w:color w:val="231F20"/>
          <w:spacing w:val="11"/>
        </w:rPr>
        <w:t xml:space="preserve"> </w:t>
      </w:r>
      <w:r>
        <w:rPr>
          <w:color w:val="231F20"/>
        </w:rPr>
        <w:t>it</w:t>
      </w:r>
      <w:r>
        <w:rPr>
          <w:color w:val="231F20"/>
          <w:spacing w:val="12"/>
        </w:rPr>
        <w:t xml:space="preserve"> </w:t>
      </w:r>
      <w:r>
        <w:rPr>
          <w:color w:val="231F20"/>
          <w:spacing w:val="2"/>
        </w:rPr>
        <w:t>will</w:t>
      </w:r>
      <w:r>
        <w:rPr>
          <w:color w:val="231F20"/>
          <w:spacing w:val="11"/>
        </w:rPr>
        <w:t xml:space="preserve"> </w:t>
      </w:r>
      <w:r>
        <w:rPr>
          <w:color w:val="231F20"/>
        </w:rPr>
        <w:t>be</w:t>
      </w:r>
      <w:r>
        <w:rPr>
          <w:color w:val="231F20"/>
          <w:spacing w:val="12"/>
        </w:rPr>
        <w:t xml:space="preserve"> </w:t>
      </w:r>
      <w:r>
        <w:rPr>
          <w:color w:val="231F20"/>
        </w:rPr>
        <w:t>returned.</w:t>
      </w:r>
      <w:r>
        <w:rPr>
          <w:color w:val="231F20"/>
          <w:spacing w:val="11"/>
        </w:rPr>
        <w:t xml:space="preserve"> </w:t>
      </w:r>
      <w:r>
        <w:rPr>
          <w:color w:val="231F20"/>
          <w:spacing w:val="2"/>
        </w:rPr>
        <w:t>Otherwise,</w:t>
      </w:r>
      <w:r>
        <w:rPr>
          <w:color w:val="231F20"/>
          <w:spacing w:val="12"/>
        </w:rPr>
        <w:t xml:space="preserve"> </w:t>
      </w:r>
      <w:r>
        <w:rPr>
          <w:color w:val="231F20"/>
        </w:rPr>
        <w:t>a</w:t>
      </w:r>
      <w:r>
        <w:rPr>
          <w:color w:val="231F20"/>
          <w:spacing w:val="11"/>
        </w:rPr>
        <w:t xml:space="preserve"> </w:t>
      </w:r>
      <w:r>
        <w:rPr>
          <w:color w:val="231F20"/>
        </w:rPr>
        <w:t>new</w:t>
      </w:r>
      <w:r>
        <w:rPr>
          <w:color w:val="231F20"/>
          <w:spacing w:val="12"/>
        </w:rPr>
        <w:t xml:space="preserve"> </w:t>
      </w:r>
      <w:r>
        <w:rPr>
          <w:color w:val="231F20"/>
        </w:rPr>
        <w:t>one</w:t>
      </w:r>
      <w:r>
        <w:rPr>
          <w:color w:val="231F20"/>
          <w:spacing w:val="11"/>
        </w:rPr>
        <w:t xml:space="preserve"> </w:t>
      </w:r>
      <w:r>
        <w:rPr>
          <w:color w:val="231F20"/>
          <w:spacing w:val="2"/>
        </w:rPr>
        <w:t>will</w:t>
      </w:r>
      <w:r>
        <w:rPr>
          <w:color w:val="231F20"/>
          <w:spacing w:val="12"/>
        </w:rPr>
        <w:t xml:space="preserve"> </w:t>
      </w:r>
      <w:r>
        <w:rPr>
          <w:color w:val="231F20"/>
        </w:rPr>
        <w:t>be</w:t>
      </w:r>
      <w:r>
        <w:rPr>
          <w:color w:val="231F20"/>
          <w:spacing w:val="11"/>
        </w:rPr>
        <w:t xml:space="preserve"> </w:t>
      </w:r>
      <w:r>
        <w:rPr>
          <w:color w:val="231F20"/>
        </w:rPr>
        <w:t>created.</w:t>
      </w:r>
    </w:p>
    <w:p w:rsidR="00FA3020" w:rsidRDefault="00350426">
      <w:pPr>
        <w:pStyle w:val="BodyText"/>
        <w:spacing w:before="15" w:line="244" w:lineRule="auto"/>
        <w:ind w:left="1559" w:right="1597" w:firstLine="240"/>
        <w:jc w:val="both"/>
      </w:pPr>
      <w:r>
        <w:rPr>
          <w:color w:val="231F20"/>
        </w:rPr>
        <w:t xml:space="preserve">Converting from an array to a </w:t>
      </w:r>
      <w:r>
        <w:rPr>
          <w:rFonts w:ascii="Courier New"/>
          <w:color w:val="231F20"/>
          <w:sz w:val="18"/>
        </w:rPr>
        <w:t xml:space="preserve">List </w:t>
      </w:r>
      <w:r>
        <w:rPr>
          <w:color w:val="231F20"/>
        </w:rPr>
        <w:t xml:space="preserve">is more interesting. The original array and created array backed </w:t>
      </w:r>
      <w:r>
        <w:rPr>
          <w:rFonts w:ascii="Courier New"/>
          <w:color w:val="231F20"/>
          <w:sz w:val="18"/>
        </w:rPr>
        <w:t xml:space="preserve">List </w:t>
      </w:r>
      <w:r>
        <w:rPr>
          <w:color w:val="231F20"/>
        </w:rPr>
        <w:t xml:space="preserve">are linked. When a change is made to one, it is available in the other. It is a fixed-size list and is also known a </w:t>
      </w:r>
      <w:r>
        <w:rPr>
          <w:rFonts w:ascii="Georgia"/>
          <w:i/>
          <w:color w:val="231F20"/>
        </w:rPr>
        <w:t xml:space="preserve">backed </w:t>
      </w:r>
      <w:r>
        <w:rPr>
          <w:rFonts w:ascii="Courier New"/>
          <w:color w:val="231F20"/>
          <w:sz w:val="18"/>
        </w:rPr>
        <w:t xml:space="preserve">List </w:t>
      </w:r>
      <w:r>
        <w:rPr>
          <w:color w:val="231F20"/>
        </w:rPr>
        <w:t xml:space="preserve">because the array changes with it. </w:t>
      </w:r>
      <w:r>
        <w:rPr>
          <w:color w:val="231F20"/>
          <w:spacing w:val="-3"/>
        </w:rPr>
        <w:t xml:space="preserve">Pay </w:t>
      </w:r>
      <w:r>
        <w:rPr>
          <w:color w:val="231F20"/>
          <w:spacing w:val="2"/>
        </w:rPr>
        <w:t xml:space="preserve">careful </w:t>
      </w:r>
      <w:r>
        <w:rPr>
          <w:color w:val="231F20"/>
        </w:rPr>
        <w:t>attention to the values</w:t>
      </w:r>
      <w:r>
        <w:rPr>
          <w:color w:val="231F20"/>
          <w:spacing w:val="8"/>
        </w:rPr>
        <w:t xml:space="preserve"> </w:t>
      </w:r>
      <w:r>
        <w:rPr>
          <w:color w:val="231F20"/>
        </w:rPr>
        <w:t>here:</w:t>
      </w:r>
    </w:p>
    <w:p w:rsidR="00FA3020" w:rsidRDefault="00FA3020">
      <w:pPr>
        <w:pStyle w:val="BodyText"/>
        <w:spacing w:before="3"/>
        <w:rPr>
          <w:sz w:val="18"/>
        </w:rPr>
      </w:pPr>
    </w:p>
    <w:p w:rsidR="00FA3020" w:rsidRDefault="00350426">
      <w:pPr>
        <w:tabs>
          <w:tab w:val="left" w:pos="5906"/>
        </w:tabs>
        <w:ind w:left="1560"/>
        <w:rPr>
          <w:rFonts w:ascii="Courier New"/>
          <w:sz w:val="17"/>
        </w:rPr>
      </w:pPr>
      <w:r>
        <w:rPr>
          <w:rFonts w:ascii="Courier New"/>
          <w:color w:val="231F20"/>
          <w:sz w:val="17"/>
        </w:rPr>
        <w:t>20:</w:t>
      </w:r>
      <w:r>
        <w:rPr>
          <w:rFonts w:ascii="Courier New"/>
          <w:color w:val="231F20"/>
          <w:spacing w:val="-40"/>
          <w:sz w:val="17"/>
        </w:rPr>
        <w:t xml:space="preserve"> </w:t>
      </w:r>
      <w:r>
        <w:rPr>
          <w:rFonts w:ascii="Courier New"/>
          <w:color w:val="231F20"/>
          <w:sz w:val="17"/>
        </w:rPr>
        <w:t>String[]</w:t>
      </w:r>
      <w:r>
        <w:rPr>
          <w:rFonts w:ascii="Courier New"/>
          <w:color w:val="231F20"/>
          <w:spacing w:val="-40"/>
          <w:sz w:val="17"/>
        </w:rPr>
        <w:t xml:space="preserve"> </w:t>
      </w:r>
      <w:r>
        <w:rPr>
          <w:rFonts w:ascii="Courier New"/>
          <w:color w:val="231F20"/>
          <w:sz w:val="17"/>
        </w:rPr>
        <w:t>array</w:t>
      </w:r>
      <w:r>
        <w:rPr>
          <w:rFonts w:ascii="Courier New"/>
          <w:color w:val="231F20"/>
          <w:spacing w:val="-40"/>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"hawk",</w:t>
      </w:r>
      <w:r>
        <w:rPr>
          <w:rFonts w:ascii="Courier New"/>
          <w:color w:val="231F20"/>
          <w:spacing w:val="-40"/>
          <w:sz w:val="17"/>
        </w:rPr>
        <w:t xml:space="preserve"> </w:t>
      </w:r>
      <w:r>
        <w:rPr>
          <w:rFonts w:ascii="Courier New"/>
          <w:color w:val="231F20"/>
          <w:sz w:val="17"/>
        </w:rPr>
        <w:t>"robin"</w:t>
      </w:r>
      <w:r>
        <w:rPr>
          <w:rFonts w:ascii="Courier New"/>
          <w:color w:val="231F20"/>
          <w:spacing w:val="-39"/>
          <w:sz w:val="17"/>
        </w:rPr>
        <w:t xml:space="preserve"> </w:t>
      </w:r>
      <w:r>
        <w:rPr>
          <w:rFonts w:ascii="Courier New"/>
          <w:color w:val="231F20"/>
          <w:sz w:val="17"/>
        </w:rPr>
        <w:t>};</w:t>
      </w:r>
      <w:r>
        <w:rPr>
          <w:rFonts w:ascii="Courier New"/>
          <w:color w:val="231F20"/>
          <w:sz w:val="17"/>
        </w:rPr>
        <w:tab/>
        <w:t>// [hawk,</w:t>
      </w:r>
      <w:r>
        <w:rPr>
          <w:rFonts w:ascii="Courier New"/>
          <w:color w:val="231F20"/>
          <w:spacing w:val="-22"/>
          <w:sz w:val="17"/>
        </w:rPr>
        <w:t xml:space="preserve"> </w:t>
      </w:r>
      <w:r>
        <w:rPr>
          <w:rFonts w:ascii="Courier New"/>
          <w:color w:val="231F20"/>
          <w:sz w:val="17"/>
        </w:rPr>
        <w:t>robin]</w:t>
      </w:r>
    </w:p>
    <w:p w:rsidR="00FA3020" w:rsidRDefault="00350426">
      <w:pPr>
        <w:tabs>
          <w:tab w:val="left" w:pos="5434"/>
        </w:tabs>
        <w:spacing w:before="68" w:line="324" w:lineRule="auto"/>
        <w:ind w:left="1560" w:right="2255"/>
        <w:rPr>
          <w:rFonts w:ascii="Courier New"/>
          <w:sz w:val="17"/>
        </w:rPr>
      </w:pPr>
      <w:r>
        <w:rPr>
          <w:rFonts w:ascii="Courier New"/>
          <w:color w:val="231F20"/>
          <w:sz w:val="17"/>
        </w:rPr>
        <w:t>21:</w:t>
      </w:r>
      <w:r>
        <w:rPr>
          <w:rFonts w:ascii="Courier New"/>
          <w:color w:val="231F20"/>
          <w:spacing w:val="-60"/>
          <w:sz w:val="17"/>
        </w:rPr>
        <w:t xml:space="preserve"> </w:t>
      </w:r>
      <w:r>
        <w:rPr>
          <w:rFonts w:ascii="Courier New"/>
          <w:color w:val="231F20"/>
          <w:sz w:val="17"/>
        </w:rPr>
        <w:t>List&lt;String&gt;</w:t>
      </w:r>
      <w:r>
        <w:rPr>
          <w:rFonts w:ascii="Courier New"/>
          <w:color w:val="231F20"/>
          <w:spacing w:val="-59"/>
          <w:sz w:val="17"/>
        </w:rPr>
        <w:t xml:space="preserve"> </w:t>
      </w:r>
      <w:r>
        <w:rPr>
          <w:rFonts w:ascii="Courier New"/>
          <w:color w:val="231F20"/>
          <w:sz w:val="17"/>
        </w:rPr>
        <w:t>list</w:t>
      </w:r>
      <w:r>
        <w:rPr>
          <w:rFonts w:ascii="Courier New"/>
          <w:color w:val="231F20"/>
          <w:spacing w:val="-59"/>
          <w:sz w:val="17"/>
        </w:rPr>
        <w:t xml:space="preserve"> </w:t>
      </w:r>
      <w:r>
        <w:rPr>
          <w:rFonts w:ascii="Courier New"/>
          <w:color w:val="231F20"/>
          <w:sz w:val="17"/>
        </w:rPr>
        <w:t>=</w:t>
      </w:r>
      <w:r>
        <w:rPr>
          <w:rFonts w:ascii="Courier New"/>
          <w:color w:val="231F20"/>
          <w:spacing w:val="-60"/>
          <w:sz w:val="17"/>
        </w:rPr>
        <w:t xml:space="preserve"> </w:t>
      </w:r>
      <w:r>
        <w:rPr>
          <w:rFonts w:ascii="Courier New"/>
          <w:color w:val="231F20"/>
          <w:sz w:val="17"/>
        </w:rPr>
        <w:t>Arrays.asList(array);</w:t>
      </w:r>
      <w:r>
        <w:rPr>
          <w:rFonts w:ascii="Courier New"/>
          <w:color w:val="231F20"/>
          <w:spacing w:val="-59"/>
          <w:sz w:val="17"/>
        </w:rPr>
        <w:t xml:space="preserve"> </w:t>
      </w:r>
      <w:r>
        <w:rPr>
          <w:rFonts w:ascii="Courier New"/>
          <w:color w:val="231F20"/>
          <w:sz w:val="17"/>
        </w:rPr>
        <w:t>//</w:t>
      </w:r>
      <w:r>
        <w:rPr>
          <w:rFonts w:ascii="Courier New"/>
          <w:color w:val="231F20"/>
          <w:spacing w:val="-59"/>
          <w:sz w:val="17"/>
        </w:rPr>
        <w:t xml:space="preserve"> </w:t>
      </w:r>
      <w:r>
        <w:rPr>
          <w:rFonts w:ascii="Courier New"/>
          <w:color w:val="231F20"/>
          <w:sz w:val="17"/>
        </w:rPr>
        <w:t>returns</w:t>
      </w:r>
      <w:r>
        <w:rPr>
          <w:rFonts w:ascii="Courier New"/>
          <w:color w:val="231F20"/>
          <w:spacing w:val="-59"/>
          <w:sz w:val="17"/>
        </w:rPr>
        <w:t xml:space="preserve"> </w:t>
      </w:r>
      <w:r>
        <w:rPr>
          <w:rFonts w:ascii="Courier New"/>
          <w:color w:val="231F20"/>
          <w:sz w:val="17"/>
        </w:rPr>
        <w:t>fixed</w:t>
      </w:r>
      <w:r>
        <w:rPr>
          <w:rFonts w:ascii="Courier New"/>
          <w:color w:val="231F20"/>
          <w:spacing w:val="-60"/>
          <w:sz w:val="17"/>
        </w:rPr>
        <w:t xml:space="preserve"> </w:t>
      </w:r>
      <w:r>
        <w:rPr>
          <w:rFonts w:ascii="Courier New"/>
          <w:color w:val="231F20"/>
          <w:sz w:val="17"/>
        </w:rPr>
        <w:t>size</w:t>
      </w:r>
      <w:r>
        <w:rPr>
          <w:rFonts w:ascii="Courier New"/>
          <w:color w:val="231F20"/>
          <w:spacing w:val="-59"/>
          <w:sz w:val="17"/>
        </w:rPr>
        <w:t xml:space="preserve"> </w:t>
      </w:r>
      <w:r>
        <w:rPr>
          <w:rFonts w:ascii="Courier New"/>
          <w:color w:val="231F20"/>
          <w:spacing w:val="-4"/>
          <w:sz w:val="17"/>
        </w:rPr>
        <w:t xml:space="preserve">list </w:t>
      </w:r>
      <w:r>
        <w:rPr>
          <w:rFonts w:ascii="Courier New"/>
          <w:color w:val="231F20"/>
          <w:w w:val="95"/>
          <w:sz w:val="17"/>
        </w:rPr>
        <w:t>22:</w:t>
      </w:r>
      <w:r>
        <w:rPr>
          <w:rFonts w:ascii="Courier New"/>
          <w:color w:val="231F20"/>
          <w:spacing w:val="-45"/>
          <w:w w:val="95"/>
          <w:sz w:val="17"/>
        </w:rPr>
        <w:t xml:space="preserve"> </w:t>
      </w:r>
      <w:r>
        <w:rPr>
          <w:rFonts w:ascii="Courier New"/>
          <w:color w:val="231F20"/>
          <w:w w:val="95"/>
          <w:sz w:val="17"/>
        </w:rPr>
        <w:t>System.out.println(list.size());</w:t>
      </w:r>
      <w:r>
        <w:rPr>
          <w:rFonts w:ascii="Courier New"/>
          <w:color w:val="231F20"/>
          <w:w w:val="95"/>
          <w:sz w:val="17"/>
        </w:rPr>
        <w:tab/>
      </w:r>
      <w:r>
        <w:rPr>
          <w:rFonts w:ascii="Courier New"/>
          <w:color w:val="231F20"/>
          <w:sz w:val="17"/>
        </w:rPr>
        <w:t>//</w:t>
      </w:r>
      <w:r>
        <w:rPr>
          <w:rFonts w:ascii="Courier New"/>
          <w:color w:val="231F20"/>
          <w:spacing w:val="-9"/>
          <w:sz w:val="17"/>
        </w:rPr>
        <w:t xml:space="preserve"> </w:t>
      </w:r>
      <w:r>
        <w:rPr>
          <w:rFonts w:ascii="Courier New"/>
          <w:color w:val="231F20"/>
          <w:sz w:val="17"/>
        </w:rPr>
        <w:t>2</w:t>
      </w:r>
    </w:p>
    <w:p w:rsidR="00FA3020" w:rsidRDefault="00350426">
      <w:pPr>
        <w:tabs>
          <w:tab w:val="left" w:pos="4772"/>
        </w:tabs>
        <w:ind w:left="1560"/>
        <w:rPr>
          <w:rFonts w:ascii="Courier New"/>
          <w:sz w:val="17"/>
        </w:rPr>
      </w:pPr>
      <w:r>
        <w:rPr>
          <w:rFonts w:ascii="Courier New"/>
          <w:color w:val="231F20"/>
          <w:sz w:val="17"/>
        </w:rPr>
        <w:t>23:</w:t>
      </w:r>
      <w:r>
        <w:rPr>
          <w:rFonts w:ascii="Courier New"/>
          <w:color w:val="231F20"/>
          <w:spacing w:val="-63"/>
          <w:sz w:val="17"/>
        </w:rPr>
        <w:t xml:space="preserve"> </w:t>
      </w:r>
      <w:r>
        <w:rPr>
          <w:rFonts w:ascii="Courier New"/>
          <w:color w:val="231F20"/>
          <w:sz w:val="17"/>
        </w:rPr>
        <w:t>list.set(1,</w:t>
      </w:r>
      <w:r>
        <w:rPr>
          <w:rFonts w:ascii="Courier New"/>
          <w:color w:val="231F20"/>
          <w:spacing w:val="-63"/>
          <w:sz w:val="17"/>
        </w:rPr>
        <w:t xml:space="preserve"> </w:t>
      </w:r>
      <w:r>
        <w:rPr>
          <w:rFonts w:ascii="Courier New"/>
          <w:color w:val="231F20"/>
          <w:sz w:val="17"/>
        </w:rPr>
        <w:t>"test");</w:t>
      </w:r>
      <w:r>
        <w:rPr>
          <w:rFonts w:ascii="Courier New"/>
          <w:color w:val="231F20"/>
          <w:sz w:val="17"/>
        </w:rPr>
        <w:tab/>
        <w:t>// [hawk,</w:t>
      </w:r>
      <w:r>
        <w:rPr>
          <w:rFonts w:ascii="Courier New"/>
          <w:color w:val="231F20"/>
          <w:spacing w:val="-20"/>
          <w:sz w:val="17"/>
        </w:rPr>
        <w:t xml:space="preserve"> </w:t>
      </w:r>
      <w:r>
        <w:rPr>
          <w:rFonts w:ascii="Courier New"/>
          <w:color w:val="231F20"/>
          <w:sz w:val="17"/>
        </w:rPr>
        <w:t>test]</w:t>
      </w:r>
    </w:p>
    <w:p w:rsidR="00FA3020" w:rsidRDefault="00350426">
      <w:pPr>
        <w:tabs>
          <w:tab w:val="left" w:pos="4961"/>
        </w:tabs>
        <w:spacing w:before="67"/>
        <w:ind w:left="1560"/>
        <w:rPr>
          <w:rFonts w:ascii="Courier New"/>
          <w:sz w:val="17"/>
        </w:rPr>
      </w:pPr>
      <w:r>
        <w:rPr>
          <w:rFonts w:ascii="Courier New"/>
          <w:color w:val="231F20"/>
          <w:sz w:val="17"/>
        </w:rPr>
        <w:t>24: array[0]</w:t>
      </w:r>
      <w:r>
        <w:rPr>
          <w:rFonts w:ascii="Courier New"/>
          <w:color w:val="231F20"/>
          <w:spacing w:val="-84"/>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"new";</w:t>
      </w:r>
      <w:r>
        <w:rPr>
          <w:rFonts w:ascii="Courier New"/>
          <w:color w:val="231F20"/>
          <w:sz w:val="17"/>
        </w:rPr>
        <w:tab/>
        <w:t>// [new,</w:t>
      </w:r>
      <w:r>
        <w:rPr>
          <w:rFonts w:ascii="Courier New"/>
          <w:color w:val="231F20"/>
          <w:spacing w:val="-20"/>
          <w:sz w:val="17"/>
        </w:rPr>
        <w:t xml:space="preserve"> </w:t>
      </w:r>
      <w:r>
        <w:rPr>
          <w:rFonts w:ascii="Courier New"/>
          <w:color w:val="231F20"/>
          <w:sz w:val="17"/>
        </w:rPr>
        <w:t>test]</w:t>
      </w:r>
    </w:p>
    <w:p w:rsidR="00FA3020" w:rsidRDefault="00350426">
      <w:pPr>
        <w:tabs>
          <w:tab w:val="left" w:pos="3827"/>
        </w:tabs>
        <w:spacing w:before="67" w:line="324" w:lineRule="auto"/>
        <w:ind w:left="1560" w:right="2915"/>
        <w:rPr>
          <w:rFonts w:ascii="Courier New"/>
          <w:sz w:val="17"/>
        </w:rPr>
      </w:pPr>
      <w:r>
        <w:rPr>
          <w:rFonts w:ascii="Courier New"/>
          <w:color w:val="231F20"/>
          <w:sz w:val="17"/>
        </w:rPr>
        <w:t>25:</w:t>
      </w:r>
      <w:r>
        <w:rPr>
          <w:rFonts w:ascii="Courier New"/>
          <w:color w:val="231F20"/>
          <w:spacing w:val="-41"/>
          <w:sz w:val="17"/>
        </w:rPr>
        <w:t xml:space="preserve"> </w:t>
      </w:r>
      <w:r>
        <w:rPr>
          <w:rFonts w:ascii="Courier New"/>
          <w:color w:val="231F20"/>
          <w:sz w:val="17"/>
        </w:rPr>
        <w:t>for</w:t>
      </w:r>
      <w:r>
        <w:rPr>
          <w:rFonts w:ascii="Courier New"/>
          <w:color w:val="231F20"/>
          <w:spacing w:val="-41"/>
          <w:sz w:val="17"/>
        </w:rPr>
        <w:t xml:space="preserve"> </w:t>
      </w:r>
      <w:r>
        <w:rPr>
          <w:rFonts w:ascii="Courier New"/>
          <w:color w:val="231F20"/>
          <w:sz w:val="17"/>
        </w:rPr>
        <w:t>(String</w:t>
      </w:r>
      <w:r>
        <w:rPr>
          <w:rFonts w:ascii="Courier New"/>
          <w:color w:val="231F20"/>
          <w:spacing w:val="-40"/>
          <w:sz w:val="17"/>
        </w:rPr>
        <w:t xml:space="preserve"> </w:t>
      </w:r>
      <w:r>
        <w:rPr>
          <w:rFonts w:ascii="Courier New"/>
          <w:color w:val="231F20"/>
          <w:sz w:val="17"/>
        </w:rPr>
        <w:t>b</w:t>
      </w:r>
      <w:r>
        <w:rPr>
          <w:rFonts w:ascii="Courier New"/>
          <w:color w:val="231F20"/>
          <w:spacing w:val="-41"/>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array)</w:t>
      </w:r>
      <w:r>
        <w:rPr>
          <w:rFonts w:ascii="Courier New"/>
          <w:color w:val="231F20"/>
          <w:spacing w:val="-41"/>
          <w:sz w:val="17"/>
        </w:rPr>
        <w:t xml:space="preserve"> </w:t>
      </w:r>
      <w:r>
        <w:rPr>
          <w:rFonts w:ascii="Courier New"/>
          <w:color w:val="231F20"/>
          <w:sz w:val="17"/>
        </w:rPr>
        <w:t>System.out.print(b</w:t>
      </w:r>
      <w:r>
        <w:rPr>
          <w:rFonts w:ascii="Courier New"/>
          <w:color w:val="231F20"/>
          <w:spacing w:val="-41"/>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new</w:t>
      </w:r>
      <w:r>
        <w:rPr>
          <w:rFonts w:ascii="Courier New"/>
          <w:color w:val="231F20"/>
          <w:spacing w:val="-41"/>
          <w:sz w:val="17"/>
        </w:rPr>
        <w:t xml:space="preserve"> </w:t>
      </w:r>
      <w:r>
        <w:rPr>
          <w:rFonts w:ascii="Courier New"/>
          <w:color w:val="231F20"/>
          <w:spacing w:val="-3"/>
          <w:sz w:val="17"/>
        </w:rPr>
        <w:t xml:space="preserve">test </w:t>
      </w:r>
      <w:r>
        <w:rPr>
          <w:rFonts w:ascii="Courier New"/>
          <w:color w:val="231F20"/>
          <w:w w:val="95"/>
          <w:sz w:val="17"/>
        </w:rPr>
        <w:t>26:</w:t>
      </w:r>
      <w:r>
        <w:rPr>
          <w:rFonts w:ascii="Courier New"/>
          <w:color w:val="231F20"/>
          <w:spacing w:val="-25"/>
          <w:w w:val="95"/>
          <w:sz w:val="17"/>
        </w:rPr>
        <w:t xml:space="preserve"> </w:t>
      </w:r>
      <w:r>
        <w:rPr>
          <w:rFonts w:ascii="Courier New"/>
          <w:color w:val="231F20"/>
          <w:w w:val="95"/>
          <w:sz w:val="17"/>
        </w:rPr>
        <w:t>list.remove(1);</w:t>
      </w:r>
      <w:r>
        <w:rPr>
          <w:rFonts w:ascii="Courier New"/>
          <w:color w:val="231F20"/>
          <w:w w:val="95"/>
          <w:sz w:val="17"/>
        </w:rPr>
        <w:tab/>
        <w:t>// throws UnsupportedOperation</w:t>
      </w:r>
      <w:r>
        <w:rPr>
          <w:rFonts w:ascii="Courier New"/>
          <w:color w:val="231F20"/>
          <w:spacing w:val="-75"/>
          <w:w w:val="95"/>
          <w:sz w:val="17"/>
        </w:rPr>
        <w:t xml:space="preserve"> </w:t>
      </w:r>
      <w:r>
        <w:rPr>
          <w:rFonts w:ascii="Courier New"/>
          <w:color w:val="231F20"/>
          <w:w w:val="95"/>
          <w:sz w:val="17"/>
        </w:rPr>
        <w:t>Exception</w:t>
      </w:r>
    </w:p>
    <w:p w:rsidR="00FA3020" w:rsidRDefault="00350426">
      <w:pPr>
        <w:pStyle w:val="BodyText"/>
        <w:spacing w:before="82" w:line="244" w:lineRule="auto"/>
        <w:ind w:left="1559" w:right="1547" w:firstLine="240"/>
      </w:pPr>
      <w:r>
        <w:rPr>
          <w:color w:val="231F20"/>
        </w:rPr>
        <w:t xml:space="preserve">Line </w:t>
      </w:r>
      <w:r>
        <w:rPr>
          <w:color w:val="231F20"/>
          <w:spacing w:val="-3"/>
        </w:rPr>
        <w:t xml:space="preserve">21 </w:t>
      </w:r>
      <w:r>
        <w:rPr>
          <w:color w:val="231F20"/>
        </w:rPr>
        <w:t xml:space="preserve">converts the array to a </w:t>
      </w:r>
      <w:r>
        <w:rPr>
          <w:rFonts w:ascii="Courier New" w:hAnsi="Courier New"/>
          <w:color w:val="231F20"/>
          <w:sz w:val="18"/>
        </w:rPr>
        <w:t>List</w:t>
      </w:r>
      <w:r>
        <w:rPr>
          <w:color w:val="231F20"/>
        </w:rPr>
        <w:t xml:space="preserve">. Note that it isn’t the </w:t>
      </w:r>
      <w:r>
        <w:rPr>
          <w:rFonts w:ascii="Courier New" w:hAnsi="Courier New"/>
          <w:color w:val="231F20"/>
          <w:sz w:val="18"/>
        </w:rPr>
        <w:t>java.util.ArrayList</w:t>
      </w:r>
      <w:r>
        <w:rPr>
          <w:rFonts w:ascii="Courier New" w:hAnsi="Courier New"/>
          <w:color w:val="231F20"/>
          <w:spacing w:val="-71"/>
          <w:sz w:val="18"/>
        </w:rPr>
        <w:t xml:space="preserve"> </w:t>
      </w:r>
      <w:r>
        <w:rPr>
          <w:color w:val="231F20"/>
        </w:rPr>
        <w:t xml:space="preserve">we’ve grown used to. It is a </w:t>
      </w:r>
      <w:r>
        <w:rPr>
          <w:color w:val="231F20"/>
          <w:spacing w:val="2"/>
        </w:rPr>
        <w:t xml:space="preserve">fixed-size, </w:t>
      </w:r>
      <w:r>
        <w:rPr>
          <w:color w:val="231F20"/>
        </w:rPr>
        <w:t xml:space="preserve">backed version of a </w:t>
      </w:r>
      <w:r>
        <w:rPr>
          <w:rFonts w:ascii="Courier New" w:hAnsi="Courier New"/>
          <w:color w:val="231F20"/>
          <w:sz w:val="18"/>
        </w:rPr>
        <w:t>List</w:t>
      </w:r>
      <w:r>
        <w:rPr>
          <w:color w:val="231F20"/>
        </w:rPr>
        <w:t xml:space="preserve">. Line 23 is okay because </w:t>
      </w:r>
      <w:r>
        <w:rPr>
          <w:rFonts w:ascii="Courier New" w:hAnsi="Courier New"/>
          <w:color w:val="231F20"/>
          <w:sz w:val="18"/>
        </w:rPr>
        <w:t xml:space="preserve">set() </w:t>
      </w:r>
      <w:r>
        <w:rPr>
          <w:color w:val="231F20"/>
        </w:rPr>
        <w:t xml:space="preserve">merely replaces an existing value. It updates both </w:t>
      </w:r>
      <w:r>
        <w:rPr>
          <w:rFonts w:ascii="Courier New" w:hAnsi="Courier New"/>
          <w:i/>
          <w:color w:val="231F20"/>
          <w:spacing w:val="-3"/>
          <w:sz w:val="18"/>
        </w:rPr>
        <w:t xml:space="preserve">array </w:t>
      </w:r>
      <w:r>
        <w:rPr>
          <w:color w:val="231F20"/>
        </w:rPr>
        <w:t xml:space="preserve">and </w:t>
      </w:r>
      <w:r>
        <w:rPr>
          <w:rFonts w:ascii="Courier New" w:hAnsi="Courier New"/>
          <w:i/>
          <w:color w:val="231F20"/>
          <w:spacing w:val="-8"/>
          <w:sz w:val="18"/>
        </w:rPr>
        <w:t>list</w:t>
      </w:r>
      <w:r>
        <w:rPr>
          <w:rFonts w:ascii="Courier New" w:hAnsi="Courier New"/>
          <w:i/>
          <w:color w:val="231F20"/>
          <w:spacing w:val="-82"/>
          <w:sz w:val="18"/>
        </w:rPr>
        <w:t xml:space="preserve"> </w:t>
      </w:r>
      <w:r>
        <w:rPr>
          <w:color w:val="231F20"/>
        </w:rPr>
        <w:t xml:space="preserve">because they point to the same data store. Line 24 also changes both </w:t>
      </w:r>
      <w:r>
        <w:rPr>
          <w:rFonts w:ascii="Courier New" w:hAnsi="Courier New"/>
          <w:i/>
          <w:color w:val="231F20"/>
          <w:spacing w:val="-3"/>
          <w:sz w:val="18"/>
        </w:rPr>
        <w:t xml:space="preserve">array </w:t>
      </w:r>
      <w:r>
        <w:rPr>
          <w:color w:val="231F20"/>
        </w:rPr>
        <w:t xml:space="preserve">and </w:t>
      </w:r>
      <w:r>
        <w:rPr>
          <w:rFonts w:ascii="Courier New" w:hAnsi="Courier New"/>
          <w:i/>
          <w:color w:val="231F20"/>
          <w:spacing w:val="-6"/>
          <w:sz w:val="18"/>
        </w:rPr>
        <w:t>list</w:t>
      </w:r>
      <w:r>
        <w:rPr>
          <w:color w:val="231F20"/>
          <w:spacing w:val="-6"/>
        </w:rPr>
        <w:t xml:space="preserve">. </w:t>
      </w:r>
      <w:r>
        <w:rPr>
          <w:color w:val="231F20"/>
        </w:rPr>
        <w:t xml:space="preserve">Line 25 shows the array has changed to </w:t>
      </w:r>
      <w:r>
        <w:rPr>
          <w:rFonts w:ascii="Courier New" w:hAnsi="Courier New"/>
          <w:color w:val="231F20"/>
          <w:sz w:val="18"/>
        </w:rPr>
        <w:t>new test</w:t>
      </w:r>
      <w:r>
        <w:rPr>
          <w:color w:val="231F20"/>
        </w:rPr>
        <w:t>. Line 26 throws an exception because we are not allowed to change the size of the list.</w:t>
      </w:r>
    </w:p>
    <w:p w:rsidR="00FA3020" w:rsidRDefault="00FA3020">
      <w:pPr>
        <w:pStyle w:val="BodyText"/>
        <w:rPr>
          <w:sz w:val="20"/>
        </w:rPr>
      </w:pPr>
    </w:p>
    <w:p w:rsidR="00FA3020" w:rsidRDefault="000C69B0">
      <w:pPr>
        <w:pStyle w:val="BodyText"/>
        <w:spacing w:before="3"/>
        <w:rPr>
          <w:sz w:val="12"/>
        </w:rPr>
      </w:pPr>
      <w:r w:rsidRPr="000C69B0">
        <w:pict>
          <v:group id="_x0000_s1764" style="position:absolute;margin-left:66pt;margin-top:9.15pt;width:393pt;height:114.45pt;z-index:-251654656;mso-wrap-distance-left:0;mso-wrap-distance-right:0;mso-position-horizontal-relative:page" coordorigin="1320,183" coordsize="7860,2289">
            <v:rect id="_x0000_s1767" style="position:absolute;left:1325;top:188;width:7850;height:2279" filled="f" strokecolor="#231f20" strokeweight=".5pt"/>
            <v:shape id="_x0000_s1766" type="#_x0000_t202" style="position:absolute;left:1330;top:719;width:7840;height:1743" filled="f" stroked="f">
              <v:textbox inset="0,0,0,0">
                <w:txbxContent>
                  <w:p w:rsidR="0043584B" w:rsidRDefault="0043584B">
                    <w:pPr>
                      <w:spacing w:before="88" w:line="266" w:lineRule="auto"/>
                      <w:ind w:left="230" w:right="461"/>
                      <w:rPr>
                        <w:rFonts w:ascii="Calibri" w:hAnsi="Calibri"/>
                        <w:sz w:val="17"/>
                      </w:rPr>
                    </w:pPr>
                    <w:r>
                      <w:rPr>
                        <w:rFonts w:ascii="Calibri" w:hAnsi="Calibri"/>
                        <w:color w:val="231F20"/>
                        <w:w w:val="110"/>
                        <w:sz w:val="17"/>
                      </w:rPr>
                      <w:t xml:space="preserve">This topic isn’t on the exam, but merging varargs with </w:t>
                    </w:r>
                    <w:r>
                      <w:rPr>
                        <w:rFonts w:ascii="Courier New" w:hAnsi="Courier New"/>
                        <w:color w:val="231F20"/>
                        <w:w w:val="110"/>
                        <w:sz w:val="18"/>
                      </w:rPr>
                      <w:t xml:space="preserve">ArrayList </w:t>
                    </w:r>
                    <w:r>
                      <w:rPr>
                        <w:rFonts w:ascii="Calibri" w:hAnsi="Calibri"/>
                        <w:color w:val="231F20"/>
                        <w:w w:val="110"/>
                        <w:sz w:val="17"/>
                      </w:rPr>
                      <w:t xml:space="preserve">conversion allows you   to </w:t>
                    </w:r>
                    <w:r>
                      <w:rPr>
                        <w:rFonts w:ascii="Calibri" w:hAnsi="Calibri"/>
                        <w:color w:val="231F20"/>
                        <w:spacing w:val="2"/>
                        <w:w w:val="110"/>
                        <w:sz w:val="17"/>
                      </w:rPr>
                      <w:t xml:space="preserve">create </w:t>
                    </w:r>
                    <w:r>
                      <w:rPr>
                        <w:rFonts w:ascii="Calibri" w:hAnsi="Calibri"/>
                        <w:color w:val="231F20"/>
                        <w:w w:val="110"/>
                        <w:sz w:val="17"/>
                      </w:rPr>
                      <w:t xml:space="preserve">an </w:t>
                    </w:r>
                    <w:r>
                      <w:rPr>
                        <w:rFonts w:ascii="Courier New" w:hAnsi="Courier New"/>
                        <w:color w:val="231F20"/>
                        <w:w w:val="110"/>
                        <w:sz w:val="18"/>
                      </w:rPr>
                      <w:t>ArrayList</w:t>
                    </w:r>
                    <w:r>
                      <w:rPr>
                        <w:rFonts w:ascii="Courier New" w:hAnsi="Courier New"/>
                        <w:color w:val="231F20"/>
                        <w:spacing w:val="-57"/>
                        <w:w w:val="110"/>
                        <w:sz w:val="18"/>
                      </w:rPr>
                      <w:t xml:space="preserve"> </w:t>
                    </w:r>
                    <w:r>
                      <w:rPr>
                        <w:rFonts w:ascii="Calibri" w:hAnsi="Calibri"/>
                        <w:color w:val="231F20"/>
                        <w:w w:val="110"/>
                        <w:sz w:val="17"/>
                      </w:rPr>
                      <w:t>in a cool way:</w:t>
                    </w:r>
                  </w:p>
                  <w:p w:rsidR="0043584B" w:rsidRDefault="0043584B">
                    <w:pPr>
                      <w:spacing w:before="193"/>
                      <w:ind w:left="230"/>
                      <w:rPr>
                        <w:rFonts w:ascii="Courier New"/>
                        <w:sz w:val="17"/>
                      </w:rPr>
                    </w:pPr>
                    <w:r>
                      <w:rPr>
                        <w:rFonts w:ascii="Courier New"/>
                        <w:color w:val="231F20"/>
                        <w:sz w:val="17"/>
                      </w:rPr>
                      <w:t>List&lt;String&gt; list = Arrays.asList("one", "two");</w:t>
                    </w:r>
                  </w:p>
                  <w:p w:rsidR="0043584B" w:rsidRDefault="0043584B">
                    <w:pPr>
                      <w:spacing w:before="147" w:line="266" w:lineRule="auto"/>
                      <w:ind w:left="230" w:right="264"/>
                      <w:rPr>
                        <w:rFonts w:ascii="Calibri"/>
                        <w:sz w:val="17"/>
                      </w:rPr>
                    </w:pPr>
                    <w:r>
                      <w:rPr>
                        <w:rFonts w:ascii="Courier New"/>
                        <w:color w:val="231F20"/>
                        <w:w w:val="110"/>
                        <w:sz w:val="18"/>
                      </w:rPr>
                      <w:t xml:space="preserve">asList() </w:t>
                    </w:r>
                    <w:r>
                      <w:rPr>
                        <w:rFonts w:ascii="Calibri"/>
                        <w:color w:val="231F20"/>
                        <w:w w:val="110"/>
                        <w:sz w:val="17"/>
                      </w:rPr>
                      <w:t xml:space="preserve">takes varargs, which let you pass in an array or just </w:t>
                    </w:r>
                    <w:r>
                      <w:rPr>
                        <w:rFonts w:ascii="Calibri"/>
                        <w:color w:val="231F20"/>
                        <w:spacing w:val="3"/>
                        <w:w w:val="110"/>
                        <w:sz w:val="17"/>
                      </w:rPr>
                      <w:t xml:space="preserve">type </w:t>
                    </w:r>
                    <w:r>
                      <w:rPr>
                        <w:rFonts w:ascii="Calibri"/>
                        <w:color w:val="231F20"/>
                        <w:w w:val="110"/>
                        <w:sz w:val="17"/>
                      </w:rPr>
                      <w:t xml:space="preserve">out the </w:t>
                    </w:r>
                    <w:r>
                      <w:rPr>
                        <w:rFonts w:ascii="Courier New"/>
                        <w:color w:val="231F20"/>
                        <w:w w:val="110"/>
                        <w:sz w:val="18"/>
                      </w:rPr>
                      <w:t xml:space="preserve">String </w:t>
                    </w:r>
                    <w:r>
                      <w:rPr>
                        <w:rFonts w:ascii="Calibri"/>
                        <w:color w:val="231F20"/>
                        <w:w w:val="110"/>
                        <w:sz w:val="17"/>
                      </w:rPr>
                      <w:t xml:space="preserve">values. This is handy when testing because you can easily create and populate a </w:t>
                    </w:r>
                    <w:r>
                      <w:rPr>
                        <w:rFonts w:ascii="Courier New"/>
                        <w:color w:val="231F20"/>
                        <w:w w:val="110"/>
                        <w:sz w:val="18"/>
                      </w:rPr>
                      <w:t>List</w:t>
                    </w:r>
                    <w:r>
                      <w:rPr>
                        <w:rFonts w:ascii="Courier New"/>
                        <w:color w:val="231F20"/>
                        <w:spacing w:val="-55"/>
                        <w:w w:val="110"/>
                        <w:sz w:val="18"/>
                      </w:rPr>
                      <w:t xml:space="preserve"> </w:t>
                    </w:r>
                    <w:r>
                      <w:rPr>
                        <w:rFonts w:ascii="Calibri"/>
                        <w:color w:val="231F20"/>
                        <w:w w:val="110"/>
                        <w:sz w:val="17"/>
                      </w:rPr>
                      <w:t>on one line.</w:t>
                    </w:r>
                  </w:p>
                </w:txbxContent>
              </v:textbox>
            </v:shape>
            <v:shape id="_x0000_s1765" type="#_x0000_t202" style="position:absolute;left:1330;top:193;width:7840;height:526" fillcolor="#e6e7e8" stroked="f">
              <v:textbox inset="0,0,0,0">
                <w:txbxContent>
                  <w:p w:rsidR="0043584B" w:rsidRDefault="0043584B">
                    <w:pPr>
                      <w:spacing w:before="155"/>
                      <w:ind w:left="230"/>
                      <w:rPr>
                        <w:rFonts w:ascii="Century Gothic"/>
                        <w:b/>
                        <w:sz w:val="19"/>
                      </w:rPr>
                    </w:pPr>
                    <w:r>
                      <w:rPr>
                        <w:rFonts w:ascii="Century Gothic"/>
                        <w:b/>
                        <w:color w:val="231F20"/>
                        <w:w w:val="110"/>
                        <w:sz w:val="19"/>
                      </w:rPr>
                      <w:t>A Cool Trick with Varargs</w:t>
                    </w:r>
                  </w:p>
                </w:txbxContent>
              </v:textbox>
            </v:shape>
            <w10:wrap type="topAndBottom" anchorx="page"/>
          </v:group>
        </w:pict>
      </w:r>
    </w:p>
    <w:p w:rsidR="00FA3020" w:rsidRDefault="00FA3020">
      <w:pPr>
        <w:rPr>
          <w:sz w:val="12"/>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bookmarkStart w:id="103" w:name="Sorting"/>
      <w:bookmarkStart w:id="104" w:name="Working_with_Dates_and_Times"/>
      <w:bookmarkStart w:id="105" w:name="Creating_Dates_and_Times"/>
      <w:bookmarkEnd w:id="103"/>
      <w:bookmarkEnd w:id="104"/>
      <w:bookmarkEnd w:id="105"/>
      <w:r>
        <w:rPr>
          <w:rFonts w:ascii="Calibri" w:hAnsi="Calibri"/>
          <w:b/>
          <w:color w:val="231F20"/>
          <w:spacing w:val="2"/>
          <w:sz w:val="17"/>
        </w:rPr>
        <w:lastRenderedPageBreak/>
        <w:t>138</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pPr>
      <w:r>
        <w:rPr>
          <w:color w:val="231F20"/>
          <w:w w:val="120"/>
        </w:rPr>
        <w:t>Sorting</w:t>
      </w:r>
    </w:p>
    <w:p w:rsidR="00FA3020" w:rsidRDefault="00350426">
      <w:pPr>
        <w:pStyle w:val="BodyText"/>
        <w:spacing w:before="124"/>
        <w:ind w:left="1440"/>
      </w:pPr>
      <w:r>
        <w:rPr>
          <w:color w:val="231F20"/>
        </w:rPr>
        <w:t xml:space="preserve">Sorting an </w:t>
      </w:r>
      <w:r>
        <w:rPr>
          <w:rFonts w:ascii="Courier New"/>
          <w:color w:val="231F20"/>
          <w:sz w:val="18"/>
        </w:rPr>
        <w:t xml:space="preserve">ArrayList </w:t>
      </w:r>
      <w:r>
        <w:rPr>
          <w:color w:val="231F20"/>
        </w:rPr>
        <w:t>is very similar to sorting an array. You just use a different helper class:</w:t>
      </w:r>
    </w:p>
    <w:p w:rsidR="00FA3020" w:rsidRDefault="00FA3020">
      <w:pPr>
        <w:pStyle w:val="BodyText"/>
        <w:spacing w:before="5"/>
        <w:rPr>
          <w:sz w:val="17"/>
        </w:rPr>
      </w:pPr>
    </w:p>
    <w:p w:rsidR="00FA3020" w:rsidRDefault="00350426">
      <w:pPr>
        <w:spacing w:before="1" w:line="324" w:lineRule="auto"/>
        <w:ind w:left="1440" w:right="5204"/>
        <w:rPr>
          <w:rFonts w:ascii="Courier New"/>
          <w:sz w:val="17"/>
        </w:rPr>
      </w:pPr>
      <w:r>
        <w:rPr>
          <w:rFonts w:ascii="Courier New"/>
          <w:color w:val="231F20"/>
          <w:w w:val="95"/>
          <w:sz w:val="17"/>
        </w:rPr>
        <w:t>List&lt;Integer&gt;</w:t>
      </w:r>
      <w:r>
        <w:rPr>
          <w:rFonts w:ascii="Courier New"/>
          <w:color w:val="231F20"/>
          <w:spacing w:val="-29"/>
          <w:w w:val="95"/>
          <w:sz w:val="17"/>
        </w:rPr>
        <w:t xml:space="preserve"> </w:t>
      </w:r>
      <w:r>
        <w:rPr>
          <w:rFonts w:ascii="Courier New"/>
          <w:color w:val="231F20"/>
          <w:w w:val="95"/>
          <w:sz w:val="17"/>
        </w:rPr>
        <w:t>numbers</w:t>
      </w:r>
      <w:r>
        <w:rPr>
          <w:rFonts w:ascii="Courier New"/>
          <w:color w:val="231F20"/>
          <w:spacing w:val="-29"/>
          <w:w w:val="95"/>
          <w:sz w:val="17"/>
        </w:rPr>
        <w:t xml:space="preserve"> </w:t>
      </w:r>
      <w:r>
        <w:rPr>
          <w:rFonts w:ascii="Courier New"/>
          <w:color w:val="231F20"/>
          <w:w w:val="95"/>
          <w:sz w:val="17"/>
        </w:rPr>
        <w:t>=</w:t>
      </w:r>
      <w:r>
        <w:rPr>
          <w:rFonts w:ascii="Courier New"/>
          <w:color w:val="231F20"/>
          <w:spacing w:val="-29"/>
          <w:w w:val="95"/>
          <w:sz w:val="17"/>
        </w:rPr>
        <w:t xml:space="preserve"> </w:t>
      </w:r>
      <w:r>
        <w:rPr>
          <w:rFonts w:ascii="Courier New"/>
          <w:color w:val="231F20"/>
          <w:w w:val="95"/>
          <w:sz w:val="17"/>
        </w:rPr>
        <w:t>new</w:t>
      </w:r>
      <w:r>
        <w:rPr>
          <w:rFonts w:ascii="Courier New"/>
          <w:color w:val="231F20"/>
          <w:spacing w:val="-28"/>
          <w:w w:val="95"/>
          <w:sz w:val="17"/>
        </w:rPr>
        <w:t xml:space="preserve"> </w:t>
      </w:r>
      <w:r>
        <w:rPr>
          <w:rFonts w:ascii="Courier New"/>
          <w:color w:val="231F20"/>
          <w:w w:val="95"/>
          <w:sz w:val="17"/>
        </w:rPr>
        <w:t xml:space="preserve">ArrayList&lt;&gt;(); </w:t>
      </w:r>
      <w:r>
        <w:rPr>
          <w:rFonts w:ascii="Courier New"/>
          <w:color w:val="231F20"/>
          <w:sz w:val="17"/>
        </w:rPr>
        <w:t>numbers.add(99);</w:t>
      </w:r>
    </w:p>
    <w:p w:rsidR="00FA3020" w:rsidRDefault="00350426">
      <w:pPr>
        <w:spacing w:line="324" w:lineRule="auto"/>
        <w:ind w:left="1440" w:right="6082"/>
        <w:rPr>
          <w:rFonts w:ascii="Courier New"/>
          <w:sz w:val="17"/>
        </w:rPr>
      </w:pPr>
      <w:r>
        <w:rPr>
          <w:rFonts w:ascii="Courier New"/>
          <w:color w:val="231F20"/>
          <w:sz w:val="17"/>
        </w:rPr>
        <w:t xml:space="preserve">numbers.add(5); numbers.add(81); </w:t>
      </w:r>
      <w:r>
        <w:rPr>
          <w:rFonts w:ascii="Courier New"/>
          <w:color w:val="231F20"/>
          <w:w w:val="90"/>
          <w:sz w:val="17"/>
        </w:rPr>
        <w:t>Collections.sort(numbers);</w:t>
      </w:r>
    </w:p>
    <w:p w:rsidR="00FA3020" w:rsidRDefault="00350426">
      <w:pPr>
        <w:ind w:left="1440"/>
        <w:rPr>
          <w:rFonts w:ascii="Courier New"/>
          <w:sz w:val="17"/>
        </w:rPr>
      </w:pPr>
      <w:r>
        <w:rPr>
          <w:rFonts w:ascii="Courier New"/>
          <w:color w:val="231F20"/>
          <w:sz w:val="17"/>
        </w:rPr>
        <w:t>System.out.println(numbers); [5, 81, 99]</w:t>
      </w:r>
    </w:p>
    <w:p w:rsidR="00FA3020" w:rsidRDefault="00350426">
      <w:pPr>
        <w:pStyle w:val="BodyText"/>
        <w:spacing w:before="148" w:line="259" w:lineRule="auto"/>
        <w:ind w:left="1439" w:right="1648" w:firstLine="240"/>
      </w:pPr>
      <w:r>
        <w:rPr>
          <w:color w:val="231F20"/>
        </w:rPr>
        <w:t>As you can see, the numbers got sorted, just like you’d expect. Isn’t it nice to have some- thing that works just like you think it will?</w:t>
      </w:r>
    </w:p>
    <w:p w:rsidR="00FA3020" w:rsidRDefault="00FA3020">
      <w:pPr>
        <w:pStyle w:val="BodyText"/>
        <w:rPr>
          <w:sz w:val="22"/>
        </w:rPr>
      </w:pPr>
    </w:p>
    <w:p w:rsidR="00FA3020" w:rsidRDefault="00350426">
      <w:pPr>
        <w:pStyle w:val="Heading5"/>
        <w:spacing w:before="161"/>
        <w:ind w:left="1440"/>
      </w:pPr>
      <w:r>
        <w:rPr>
          <w:color w:val="231F20"/>
          <w:w w:val="115"/>
        </w:rPr>
        <w:t>Working with Dates and Times</w:t>
      </w:r>
    </w:p>
    <w:p w:rsidR="00FA3020" w:rsidRDefault="00350426">
      <w:pPr>
        <w:pStyle w:val="BodyText"/>
        <w:spacing w:before="272" w:line="259" w:lineRule="auto"/>
        <w:ind w:left="1440" w:right="1750"/>
      </w:pPr>
      <w:r>
        <w:rPr>
          <w:color w:val="231F20"/>
          <w:spacing w:val="3"/>
        </w:rPr>
        <w:t xml:space="preserve">In </w:t>
      </w:r>
      <w:r>
        <w:rPr>
          <w:color w:val="231F20"/>
        </w:rPr>
        <w:t xml:space="preserve">Java 8, Oracle completely revamped how we work with dates and  times.  </w:t>
      </w:r>
      <w:r>
        <w:rPr>
          <w:color w:val="231F20"/>
          <w:spacing w:val="-6"/>
        </w:rPr>
        <w:t xml:space="preserve">You  </w:t>
      </w:r>
      <w:r>
        <w:rPr>
          <w:color w:val="231F20"/>
        </w:rPr>
        <w:t xml:space="preserve">can  </w:t>
      </w:r>
      <w:r>
        <w:rPr>
          <w:color w:val="231F20"/>
          <w:spacing w:val="2"/>
        </w:rPr>
        <w:t xml:space="preserve">still </w:t>
      </w:r>
      <w:r>
        <w:rPr>
          <w:color w:val="231F20"/>
        </w:rPr>
        <w:t xml:space="preserve">write code the </w:t>
      </w:r>
      <w:r>
        <w:rPr>
          <w:color w:val="231F20"/>
          <w:spacing w:val="-3"/>
        </w:rPr>
        <w:t xml:space="preserve">“old  </w:t>
      </w:r>
      <w:r>
        <w:rPr>
          <w:color w:val="231F20"/>
          <w:spacing w:val="-6"/>
        </w:rPr>
        <w:t xml:space="preserve">way,”  </w:t>
      </w:r>
      <w:r>
        <w:rPr>
          <w:color w:val="231F20"/>
        </w:rPr>
        <w:t xml:space="preserve">but those classes aren’t on the exam. We’ll mention the </w:t>
      </w:r>
      <w:r>
        <w:rPr>
          <w:color w:val="231F20"/>
          <w:spacing w:val="-3"/>
        </w:rPr>
        <w:t xml:space="preserve">“old  </w:t>
      </w:r>
      <w:r>
        <w:rPr>
          <w:color w:val="231F20"/>
        </w:rPr>
        <w:t xml:space="preserve">way”   in real-world scenarios so that you </w:t>
      </w:r>
      <w:r>
        <w:rPr>
          <w:color w:val="231F20"/>
          <w:spacing w:val="2"/>
        </w:rPr>
        <w:t xml:space="preserve">can </w:t>
      </w:r>
      <w:r>
        <w:rPr>
          <w:color w:val="231F20"/>
        </w:rPr>
        <w:t xml:space="preserve">learn the “new way” more easily if you first learned Java before version 8. Even if you are </w:t>
      </w:r>
      <w:r>
        <w:rPr>
          <w:color w:val="231F20"/>
          <w:spacing w:val="2"/>
        </w:rPr>
        <w:t xml:space="preserve">learning </w:t>
      </w:r>
      <w:r>
        <w:rPr>
          <w:color w:val="231F20"/>
        </w:rPr>
        <w:t xml:space="preserve">Java </w:t>
      </w:r>
      <w:r>
        <w:rPr>
          <w:color w:val="231F20"/>
          <w:spacing w:val="2"/>
        </w:rPr>
        <w:t xml:space="preserve">starting </w:t>
      </w:r>
      <w:r>
        <w:rPr>
          <w:color w:val="231F20"/>
        </w:rPr>
        <w:t xml:space="preserve">with version 8, </w:t>
      </w:r>
      <w:r>
        <w:rPr>
          <w:color w:val="231F20"/>
          <w:spacing w:val="2"/>
        </w:rPr>
        <w:t xml:space="preserve">this will </w:t>
      </w:r>
      <w:r>
        <w:rPr>
          <w:color w:val="231F20"/>
        </w:rPr>
        <w:t>help    you</w:t>
      </w:r>
      <w:r>
        <w:rPr>
          <w:color w:val="231F20"/>
          <w:spacing w:val="15"/>
        </w:rPr>
        <w:t xml:space="preserve"> </w:t>
      </w:r>
      <w:r>
        <w:rPr>
          <w:color w:val="231F20"/>
        </w:rPr>
        <w:t>when</w:t>
      </w:r>
      <w:r>
        <w:rPr>
          <w:color w:val="231F20"/>
          <w:spacing w:val="14"/>
        </w:rPr>
        <w:t xml:space="preserve"> </w:t>
      </w:r>
      <w:r>
        <w:rPr>
          <w:color w:val="231F20"/>
        </w:rPr>
        <w:t>you</w:t>
      </w:r>
      <w:r>
        <w:rPr>
          <w:color w:val="231F20"/>
          <w:spacing w:val="15"/>
        </w:rPr>
        <w:t xml:space="preserve"> </w:t>
      </w:r>
      <w:r>
        <w:rPr>
          <w:color w:val="231F20"/>
        </w:rPr>
        <w:t>need</w:t>
      </w:r>
      <w:r>
        <w:rPr>
          <w:color w:val="231F20"/>
          <w:spacing w:val="14"/>
        </w:rPr>
        <w:t xml:space="preserve"> </w:t>
      </w:r>
      <w:r>
        <w:rPr>
          <w:color w:val="231F20"/>
        </w:rPr>
        <w:t>to</w:t>
      </w:r>
      <w:r>
        <w:rPr>
          <w:color w:val="231F20"/>
          <w:spacing w:val="16"/>
        </w:rPr>
        <w:t xml:space="preserve"> </w:t>
      </w:r>
      <w:r>
        <w:rPr>
          <w:color w:val="231F20"/>
        </w:rPr>
        <w:t>read</w:t>
      </w:r>
      <w:r>
        <w:rPr>
          <w:color w:val="231F20"/>
          <w:spacing w:val="14"/>
        </w:rPr>
        <w:t xml:space="preserve"> </w:t>
      </w:r>
      <w:r>
        <w:rPr>
          <w:color w:val="231F20"/>
        </w:rPr>
        <w:t>older</w:t>
      </w:r>
      <w:r>
        <w:rPr>
          <w:color w:val="231F20"/>
          <w:spacing w:val="15"/>
        </w:rPr>
        <w:t xml:space="preserve"> </w:t>
      </w:r>
      <w:r>
        <w:rPr>
          <w:color w:val="231F20"/>
        </w:rPr>
        <w:t>code.</w:t>
      </w:r>
      <w:r>
        <w:rPr>
          <w:color w:val="231F20"/>
          <w:spacing w:val="15"/>
        </w:rPr>
        <w:t xml:space="preserve"> </w:t>
      </w:r>
      <w:r>
        <w:rPr>
          <w:color w:val="231F20"/>
        </w:rPr>
        <w:t>Just</w:t>
      </w:r>
      <w:r>
        <w:rPr>
          <w:color w:val="231F20"/>
          <w:spacing w:val="14"/>
        </w:rPr>
        <w:t xml:space="preserve"> </w:t>
      </w:r>
      <w:r>
        <w:rPr>
          <w:color w:val="231F20"/>
        </w:rPr>
        <w:t>know</w:t>
      </w:r>
      <w:r>
        <w:rPr>
          <w:color w:val="231F20"/>
          <w:spacing w:val="15"/>
        </w:rPr>
        <w:t xml:space="preserve"> </w:t>
      </w:r>
      <w:r>
        <w:rPr>
          <w:color w:val="231F20"/>
        </w:rPr>
        <w:t>that</w:t>
      </w:r>
      <w:r>
        <w:rPr>
          <w:color w:val="231F20"/>
          <w:spacing w:val="14"/>
        </w:rPr>
        <w:t xml:space="preserve"> </w:t>
      </w:r>
      <w:r>
        <w:rPr>
          <w:color w:val="231F20"/>
        </w:rPr>
        <w:t>the</w:t>
      </w:r>
      <w:r>
        <w:rPr>
          <w:color w:val="231F20"/>
          <w:spacing w:val="15"/>
        </w:rPr>
        <w:t xml:space="preserve"> </w:t>
      </w:r>
      <w:r>
        <w:rPr>
          <w:color w:val="231F20"/>
          <w:spacing w:val="-3"/>
        </w:rPr>
        <w:t>“old</w:t>
      </w:r>
      <w:r>
        <w:rPr>
          <w:color w:val="231F20"/>
          <w:spacing w:val="14"/>
        </w:rPr>
        <w:t xml:space="preserve"> </w:t>
      </w:r>
      <w:r>
        <w:rPr>
          <w:color w:val="231F20"/>
        </w:rPr>
        <w:t>way”</w:t>
      </w:r>
      <w:r>
        <w:rPr>
          <w:color w:val="231F20"/>
          <w:spacing w:val="15"/>
        </w:rPr>
        <w:t xml:space="preserve"> </w:t>
      </w:r>
      <w:r>
        <w:rPr>
          <w:color w:val="231F20"/>
        </w:rPr>
        <w:t>is</w:t>
      </w:r>
      <w:r>
        <w:rPr>
          <w:color w:val="231F20"/>
          <w:spacing w:val="15"/>
        </w:rPr>
        <w:t xml:space="preserve"> </w:t>
      </w:r>
      <w:r>
        <w:rPr>
          <w:color w:val="231F20"/>
        </w:rPr>
        <w:t>not</w:t>
      </w:r>
      <w:r>
        <w:rPr>
          <w:color w:val="231F20"/>
          <w:spacing w:val="15"/>
        </w:rPr>
        <w:t xml:space="preserve"> </w:t>
      </w:r>
      <w:r>
        <w:rPr>
          <w:color w:val="231F20"/>
        </w:rPr>
        <w:t>on</w:t>
      </w:r>
      <w:r>
        <w:rPr>
          <w:color w:val="231F20"/>
          <w:spacing w:val="15"/>
        </w:rPr>
        <w:t xml:space="preserve"> </w:t>
      </w:r>
      <w:r>
        <w:rPr>
          <w:color w:val="231F20"/>
        </w:rPr>
        <w:t>the</w:t>
      </w:r>
      <w:r>
        <w:rPr>
          <w:color w:val="231F20"/>
          <w:spacing w:val="15"/>
        </w:rPr>
        <w:t xml:space="preserve"> </w:t>
      </w:r>
      <w:r>
        <w:rPr>
          <w:color w:val="231F20"/>
        </w:rPr>
        <w:t>exam.</w:t>
      </w:r>
    </w:p>
    <w:p w:rsidR="00FA3020" w:rsidRDefault="00350426">
      <w:pPr>
        <w:pStyle w:val="BodyText"/>
        <w:spacing w:line="232" w:lineRule="exact"/>
        <w:ind w:left="1680"/>
      </w:pPr>
      <w:r>
        <w:rPr>
          <w:color w:val="231F20"/>
        </w:rPr>
        <w:t xml:space="preserve">As with an </w:t>
      </w:r>
      <w:r>
        <w:rPr>
          <w:rFonts w:ascii="Courier New"/>
          <w:color w:val="231F20"/>
          <w:sz w:val="18"/>
        </w:rPr>
        <w:t>ArrayList</w:t>
      </w:r>
      <w:r>
        <w:rPr>
          <w:color w:val="231F20"/>
        </w:rPr>
        <w:t>, you need an import statement to work with the date and time classes.</w:t>
      </w:r>
    </w:p>
    <w:p w:rsidR="00FA3020" w:rsidRDefault="00350426">
      <w:pPr>
        <w:pStyle w:val="BodyText"/>
        <w:spacing w:before="5"/>
        <w:ind w:left="1439"/>
      </w:pPr>
      <w:r>
        <w:rPr>
          <w:color w:val="231F20"/>
          <w:spacing w:val="-3"/>
        </w:rPr>
        <w:t xml:space="preserve">Most of </w:t>
      </w:r>
      <w:r>
        <w:rPr>
          <w:color w:val="231F20"/>
        </w:rPr>
        <w:t xml:space="preserve">them are in the </w:t>
      </w:r>
      <w:r>
        <w:rPr>
          <w:rFonts w:ascii="Courier New"/>
          <w:color w:val="231F20"/>
          <w:sz w:val="18"/>
        </w:rPr>
        <w:t xml:space="preserve">java.time </w:t>
      </w:r>
      <w:r>
        <w:rPr>
          <w:color w:val="231F20"/>
          <w:spacing w:val="-3"/>
        </w:rPr>
        <w:t xml:space="preserve">package. </w:t>
      </w:r>
      <w:r>
        <w:rPr>
          <w:color w:val="231F20"/>
          <w:spacing w:val="-10"/>
        </w:rPr>
        <w:t xml:space="preserve">To </w:t>
      </w:r>
      <w:r>
        <w:rPr>
          <w:color w:val="231F20"/>
        </w:rPr>
        <w:t xml:space="preserve">use it, </w:t>
      </w:r>
      <w:r>
        <w:rPr>
          <w:color w:val="231F20"/>
          <w:spacing w:val="-3"/>
        </w:rPr>
        <w:t xml:space="preserve">add </w:t>
      </w:r>
      <w:r>
        <w:rPr>
          <w:color w:val="231F20"/>
        </w:rPr>
        <w:t xml:space="preserve">this </w:t>
      </w:r>
      <w:r>
        <w:rPr>
          <w:rFonts w:ascii="Courier New"/>
          <w:color w:val="231F20"/>
          <w:sz w:val="18"/>
        </w:rPr>
        <w:t>import</w:t>
      </w:r>
      <w:r>
        <w:rPr>
          <w:rFonts w:ascii="Courier New"/>
          <w:color w:val="231F20"/>
          <w:spacing w:val="-93"/>
          <w:sz w:val="18"/>
        </w:rPr>
        <w:t xml:space="preserve"> </w:t>
      </w:r>
      <w:r>
        <w:rPr>
          <w:color w:val="231F20"/>
        </w:rPr>
        <w:t xml:space="preserve">to </w:t>
      </w:r>
      <w:r>
        <w:rPr>
          <w:color w:val="231F20"/>
          <w:spacing w:val="-3"/>
        </w:rPr>
        <w:t xml:space="preserve">your </w:t>
      </w:r>
      <w:r>
        <w:rPr>
          <w:color w:val="231F20"/>
        </w:rPr>
        <w:t>program:</w:t>
      </w:r>
    </w:p>
    <w:p w:rsidR="00FA3020" w:rsidRDefault="00FA3020">
      <w:pPr>
        <w:pStyle w:val="BodyText"/>
        <w:spacing w:before="5"/>
        <w:rPr>
          <w:sz w:val="17"/>
        </w:rPr>
      </w:pPr>
    </w:p>
    <w:p w:rsidR="00FA3020" w:rsidRDefault="00350426">
      <w:pPr>
        <w:tabs>
          <w:tab w:val="left" w:pos="4180"/>
        </w:tabs>
        <w:ind w:left="1440"/>
        <w:rPr>
          <w:rFonts w:ascii="Courier New"/>
          <w:sz w:val="17"/>
        </w:rPr>
      </w:pPr>
      <w:r>
        <w:rPr>
          <w:rFonts w:ascii="Courier New"/>
          <w:color w:val="231F20"/>
          <w:w w:val="95"/>
          <w:sz w:val="17"/>
        </w:rPr>
        <w:t>import</w:t>
      </w:r>
      <w:r>
        <w:rPr>
          <w:rFonts w:ascii="Courier New"/>
          <w:color w:val="231F20"/>
          <w:spacing w:val="-25"/>
          <w:w w:val="95"/>
          <w:sz w:val="17"/>
        </w:rPr>
        <w:t xml:space="preserve"> </w:t>
      </w:r>
      <w:r>
        <w:rPr>
          <w:rFonts w:ascii="Courier New"/>
          <w:color w:val="231F20"/>
          <w:w w:val="95"/>
          <w:sz w:val="17"/>
        </w:rPr>
        <w:t>java.time.*;</w:t>
      </w:r>
      <w:r>
        <w:rPr>
          <w:rFonts w:ascii="Courier New"/>
          <w:color w:val="231F20"/>
          <w:w w:val="95"/>
          <w:sz w:val="17"/>
        </w:rPr>
        <w:tab/>
      </w:r>
      <w:r>
        <w:rPr>
          <w:rFonts w:ascii="Courier New"/>
          <w:color w:val="231F20"/>
          <w:sz w:val="17"/>
        </w:rPr>
        <w:t>// import time</w:t>
      </w:r>
      <w:r>
        <w:rPr>
          <w:rFonts w:ascii="Courier New"/>
          <w:color w:val="231F20"/>
          <w:spacing w:val="-33"/>
          <w:sz w:val="17"/>
        </w:rPr>
        <w:t xml:space="preserve"> </w:t>
      </w:r>
      <w:r>
        <w:rPr>
          <w:rFonts w:ascii="Courier New"/>
          <w:color w:val="231F20"/>
          <w:sz w:val="17"/>
        </w:rPr>
        <w:t>classes</w:t>
      </w:r>
    </w:p>
    <w:p w:rsidR="00FA3020" w:rsidRDefault="00350426">
      <w:pPr>
        <w:pStyle w:val="BodyText"/>
        <w:spacing w:before="149"/>
        <w:ind w:left="1680"/>
      </w:pPr>
      <w:r>
        <w:rPr>
          <w:color w:val="231F20"/>
        </w:rPr>
        <w:t>In the following sections, we’ll look at creating, manipulating, and formatting dates and times.</w:t>
      </w:r>
    </w:p>
    <w:p w:rsidR="00FA3020" w:rsidRDefault="00FA3020">
      <w:pPr>
        <w:pStyle w:val="BodyText"/>
        <w:spacing w:before="6"/>
        <w:rPr>
          <w:sz w:val="26"/>
        </w:rPr>
      </w:pPr>
    </w:p>
    <w:p w:rsidR="00FA3020" w:rsidRDefault="00350426">
      <w:pPr>
        <w:pStyle w:val="Heading6"/>
        <w:ind w:left="1440"/>
      </w:pPr>
      <w:r>
        <w:rPr>
          <w:color w:val="231F20"/>
          <w:w w:val="115"/>
        </w:rPr>
        <w:t>Creating Dates and Times</w:t>
      </w:r>
    </w:p>
    <w:p w:rsidR="00FA3020" w:rsidRDefault="00350426">
      <w:pPr>
        <w:pStyle w:val="BodyText"/>
        <w:spacing w:before="124" w:line="259" w:lineRule="auto"/>
        <w:ind w:left="1440" w:right="1783"/>
      </w:pPr>
      <w:r>
        <w:rPr>
          <w:color w:val="231F20"/>
          <w:spacing w:val="3"/>
        </w:rPr>
        <w:t xml:space="preserve">In </w:t>
      </w:r>
      <w:r>
        <w:rPr>
          <w:color w:val="231F20"/>
        </w:rPr>
        <w:t xml:space="preserve">the real world, we usually </w:t>
      </w:r>
      <w:r>
        <w:rPr>
          <w:color w:val="231F20"/>
          <w:spacing w:val="2"/>
        </w:rPr>
        <w:t xml:space="preserve">talk </w:t>
      </w:r>
      <w:r>
        <w:rPr>
          <w:color w:val="231F20"/>
        </w:rPr>
        <w:t xml:space="preserve">about dates and time zones as if the other person is   located near us. For example, if you say “I’ll </w:t>
      </w:r>
      <w:r>
        <w:rPr>
          <w:color w:val="231F20"/>
          <w:spacing w:val="2"/>
        </w:rPr>
        <w:t xml:space="preserve">call </w:t>
      </w:r>
      <w:r>
        <w:rPr>
          <w:color w:val="231F20"/>
        </w:rPr>
        <w:t xml:space="preserve">you at 11:00 on Tuesday morning,” we assume that 11:00 means the same </w:t>
      </w:r>
      <w:r>
        <w:rPr>
          <w:color w:val="231F20"/>
          <w:spacing w:val="2"/>
        </w:rPr>
        <w:t xml:space="preserve">thing </w:t>
      </w:r>
      <w:r>
        <w:rPr>
          <w:color w:val="231F20"/>
        </w:rPr>
        <w:t xml:space="preserve">to both of us. But if you live in New </w:t>
      </w:r>
      <w:r>
        <w:rPr>
          <w:color w:val="231F20"/>
          <w:spacing w:val="-5"/>
        </w:rPr>
        <w:t xml:space="preserve">York </w:t>
      </w:r>
      <w:r>
        <w:rPr>
          <w:color w:val="231F20"/>
        </w:rPr>
        <w:t xml:space="preserve">and we  live in California, you need to be more specific. California is </w:t>
      </w:r>
      <w:r>
        <w:rPr>
          <w:color w:val="231F20"/>
          <w:spacing w:val="2"/>
        </w:rPr>
        <w:t xml:space="preserve">three </w:t>
      </w:r>
      <w:r>
        <w:rPr>
          <w:color w:val="231F20"/>
        </w:rPr>
        <w:t xml:space="preserve">hours earlier </w:t>
      </w:r>
      <w:r>
        <w:rPr>
          <w:color w:val="231F20"/>
          <w:spacing w:val="2"/>
        </w:rPr>
        <w:t xml:space="preserve">than </w:t>
      </w:r>
      <w:r>
        <w:rPr>
          <w:color w:val="231F20"/>
        </w:rPr>
        <w:t xml:space="preserve">New </w:t>
      </w:r>
      <w:r>
        <w:rPr>
          <w:color w:val="231F20"/>
          <w:spacing w:val="-5"/>
        </w:rPr>
        <w:t xml:space="preserve">York </w:t>
      </w:r>
      <w:r>
        <w:rPr>
          <w:color w:val="231F20"/>
        </w:rPr>
        <w:t xml:space="preserve">because the states are in different time zones. </w:t>
      </w:r>
      <w:r>
        <w:rPr>
          <w:color w:val="231F20"/>
          <w:spacing w:val="-6"/>
        </w:rPr>
        <w:t xml:space="preserve">You </w:t>
      </w:r>
      <w:r>
        <w:rPr>
          <w:color w:val="231F20"/>
        </w:rPr>
        <w:t xml:space="preserve">would instead </w:t>
      </w:r>
      <w:r>
        <w:rPr>
          <w:color w:val="231F20"/>
          <w:spacing w:val="-4"/>
        </w:rPr>
        <w:t xml:space="preserve">say, </w:t>
      </w:r>
      <w:r>
        <w:rPr>
          <w:color w:val="231F20"/>
        </w:rPr>
        <w:t xml:space="preserve">“I’ll </w:t>
      </w:r>
      <w:r>
        <w:rPr>
          <w:color w:val="231F20"/>
          <w:spacing w:val="2"/>
        </w:rPr>
        <w:t xml:space="preserve">call </w:t>
      </w:r>
      <w:r>
        <w:rPr>
          <w:color w:val="231F20"/>
        </w:rPr>
        <w:t xml:space="preserve">you at 11:00 </w:t>
      </w:r>
      <w:r>
        <w:rPr>
          <w:color w:val="231F20"/>
          <w:spacing w:val="3"/>
        </w:rPr>
        <w:t xml:space="preserve">EST </w:t>
      </w:r>
      <w:r>
        <w:rPr>
          <w:color w:val="231F20"/>
        </w:rPr>
        <w:t xml:space="preserve">on Tuesday morning.” Luckily, the exam doesn’t cover time zones, so discussing dates and </w:t>
      </w:r>
      <w:r>
        <w:rPr>
          <w:color w:val="231F20"/>
          <w:spacing w:val="2"/>
        </w:rPr>
        <w:t xml:space="preserve">times </w:t>
      </w:r>
      <w:r>
        <w:rPr>
          <w:color w:val="231F20"/>
        </w:rPr>
        <w:t>is</w:t>
      </w:r>
      <w:r>
        <w:rPr>
          <w:color w:val="231F20"/>
          <w:spacing w:val="39"/>
        </w:rPr>
        <w:t xml:space="preserve"> </w:t>
      </w:r>
      <w:r>
        <w:rPr>
          <w:color w:val="231F20"/>
        </w:rPr>
        <w:t>easier.</w:t>
      </w:r>
    </w:p>
    <w:p w:rsidR="00FA3020" w:rsidRDefault="00350426">
      <w:pPr>
        <w:pStyle w:val="BodyText"/>
        <w:spacing w:line="259" w:lineRule="auto"/>
        <w:ind w:left="1440" w:right="1857" w:firstLine="240"/>
      </w:pPr>
      <w:r>
        <w:rPr>
          <w:color w:val="231F20"/>
        </w:rPr>
        <w:t>When working with dates and times, the first thing to do is decide how much informa- tion you need. The exam gives you three choices:</w:t>
      </w:r>
    </w:p>
    <w:p w:rsidR="00FA3020" w:rsidRDefault="00350426">
      <w:pPr>
        <w:pStyle w:val="BodyText"/>
        <w:spacing w:before="95" w:line="244" w:lineRule="auto"/>
        <w:ind w:left="1440" w:right="1857"/>
      </w:pPr>
      <w:r>
        <w:rPr>
          <w:rFonts w:ascii="Courier New" w:hAnsi="Courier New"/>
          <w:b/>
          <w:color w:val="231F20"/>
          <w:sz w:val="18"/>
        </w:rPr>
        <w:t xml:space="preserve">LocalDate </w:t>
      </w:r>
      <w:r>
        <w:rPr>
          <w:color w:val="231F20"/>
        </w:rPr>
        <w:t xml:space="preserve">Contains just a date—no time and no time zone. A good example of </w:t>
      </w:r>
      <w:r>
        <w:rPr>
          <w:rFonts w:ascii="Courier New" w:hAnsi="Courier New"/>
          <w:color w:val="231F20"/>
          <w:sz w:val="18"/>
        </w:rPr>
        <w:t xml:space="preserve">LocalDate </w:t>
      </w:r>
      <w:r>
        <w:rPr>
          <w:color w:val="231F20"/>
        </w:rPr>
        <w:t>is your birthday this year. It is your birthday for a full day regardless of what time it is.</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right" w:pos="9179"/>
        </w:tabs>
        <w:spacing w:before="89"/>
        <w:ind w:left="5615"/>
        <w:rPr>
          <w:rFonts w:ascii="Calibri"/>
          <w:b/>
          <w:sz w:val="17"/>
        </w:rPr>
      </w:pPr>
      <w:r>
        <w:rPr>
          <w:rFonts w:ascii="Calibri"/>
          <w:color w:val="231F20"/>
          <w:w w:val="110"/>
          <w:sz w:val="18"/>
        </w:rPr>
        <w:lastRenderedPageBreak/>
        <w:t>Working with Dates</w:t>
      </w:r>
      <w:r>
        <w:rPr>
          <w:rFonts w:ascii="Calibri"/>
          <w:color w:val="231F20"/>
          <w:spacing w:val="33"/>
          <w:w w:val="110"/>
          <w:sz w:val="18"/>
        </w:rPr>
        <w:t xml:space="preserve"> </w:t>
      </w:r>
      <w:r>
        <w:rPr>
          <w:rFonts w:ascii="Calibri"/>
          <w:color w:val="231F20"/>
          <w:w w:val="110"/>
          <w:sz w:val="18"/>
        </w:rPr>
        <w:t>and</w:t>
      </w:r>
      <w:r>
        <w:rPr>
          <w:rFonts w:ascii="Calibri"/>
          <w:color w:val="231F20"/>
          <w:spacing w:val="11"/>
          <w:w w:val="110"/>
          <w:sz w:val="18"/>
        </w:rPr>
        <w:t xml:space="preserve"> </w:t>
      </w:r>
      <w:r>
        <w:rPr>
          <w:rFonts w:ascii="Calibri"/>
          <w:color w:val="231F20"/>
          <w:w w:val="110"/>
          <w:sz w:val="18"/>
        </w:rPr>
        <w:t>Times</w:t>
      </w:r>
      <w:r>
        <w:rPr>
          <w:rFonts w:ascii="Calibri"/>
          <w:color w:val="231F20"/>
          <w:w w:val="110"/>
          <w:sz w:val="18"/>
        </w:rPr>
        <w:tab/>
      </w:r>
      <w:r>
        <w:rPr>
          <w:rFonts w:ascii="Calibri"/>
          <w:b/>
          <w:color w:val="231F20"/>
          <w:spacing w:val="2"/>
          <w:w w:val="110"/>
          <w:sz w:val="17"/>
        </w:rPr>
        <w:t>139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ind w:left="1560"/>
        <w:jc w:val="both"/>
      </w:pPr>
      <w:r>
        <w:rPr>
          <w:rFonts w:ascii="Courier New" w:hAnsi="Courier New"/>
          <w:b/>
          <w:color w:val="231F20"/>
          <w:sz w:val="18"/>
        </w:rPr>
        <w:t xml:space="preserve">LocalTime </w:t>
      </w:r>
      <w:r>
        <w:rPr>
          <w:color w:val="231F20"/>
        </w:rPr>
        <w:t>Contains just a time—no date and no time zone. A good example of</w:t>
      </w:r>
    </w:p>
    <w:p w:rsidR="00FA3020" w:rsidRDefault="00350426">
      <w:pPr>
        <w:pStyle w:val="BodyText"/>
        <w:spacing w:before="5"/>
        <w:ind w:left="1560"/>
        <w:jc w:val="both"/>
      </w:pPr>
      <w:r>
        <w:rPr>
          <w:rFonts w:ascii="Courier New"/>
          <w:color w:val="231F20"/>
          <w:sz w:val="18"/>
        </w:rPr>
        <w:t xml:space="preserve">LocalTime </w:t>
      </w:r>
      <w:r>
        <w:rPr>
          <w:color w:val="231F20"/>
        </w:rPr>
        <w:t>is midnight. It is midnight at the same time every day.</w:t>
      </w:r>
    </w:p>
    <w:p w:rsidR="00FA3020" w:rsidRDefault="00350426">
      <w:pPr>
        <w:pStyle w:val="BodyText"/>
        <w:spacing w:before="106" w:line="244" w:lineRule="auto"/>
        <w:ind w:left="1560" w:right="1819"/>
        <w:jc w:val="both"/>
      </w:pPr>
      <w:r>
        <w:rPr>
          <w:rFonts w:ascii="Courier New" w:hAnsi="Courier New"/>
          <w:b/>
          <w:color w:val="231F20"/>
          <w:sz w:val="18"/>
        </w:rPr>
        <w:t xml:space="preserve">LocalDateTime </w:t>
      </w:r>
      <w:r>
        <w:rPr>
          <w:color w:val="231F20"/>
        </w:rPr>
        <w:t xml:space="preserve">Contains both a date and time but no time zone. A good example of </w:t>
      </w:r>
      <w:r>
        <w:rPr>
          <w:rFonts w:ascii="Courier New" w:hAnsi="Courier New"/>
          <w:color w:val="231F20"/>
          <w:sz w:val="18"/>
        </w:rPr>
        <w:t xml:space="preserve">LocalDateTime </w:t>
      </w:r>
      <w:r>
        <w:rPr>
          <w:color w:val="231F20"/>
        </w:rPr>
        <w:t>is “the stroke of midnight on New Year’s.” Midnight on January 2 isn’t nearly as special, and clearly an hour after midnight isn’t as special either.</w:t>
      </w:r>
    </w:p>
    <w:p w:rsidR="00FA3020" w:rsidRDefault="00FA3020">
      <w:pPr>
        <w:pStyle w:val="BodyText"/>
        <w:spacing w:before="8"/>
        <w:rPr>
          <w:sz w:val="21"/>
        </w:rPr>
      </w:pPr>
    </w:p>
    <w:p w:rsidR="00FA3020" w:rsidRDefault="00350426">
      <w:pPr>
        <w:pStyle w:val="BodyText"/>
        <w:spacing w:line="259" w:lineRule="auto"/>
        <w:ind w:left="1560" w:right="1811" w:firstLine="240"/>
        <w:jc w:val="both"/>
      </w:pPr>
      <w:r>
        <w:rPr>
          <w:color w:val="231F20"/>
        </w:rPr>
        <w:t xml:space="preserve">Oracle recommends avoiding time zones unless you really need them. Try to act as if everyone is in the same time zone when you can. If you do need to communicate across time zones, </w:t>
      </w:r>
      <w:r>
        <w:rPr>
          <w:rFonts w:ascii="Courier New"/>
          <w:color w:val="231F20"/>
          <w:sz w:val="18"/>
        </w:rPr>
        <w:t xml:space="preserve">ZonedDateTime </w:t>
      </w:r>
      <w:r>
        <w:rPr>
          <w:color w:val="231F20"/>
        </w:rPr>
        <w:t>handles them.</w:t>
      </w:r>
    </w:p>
    <w:p w:rsidR="00FA3020" w:rsidRDefault="00350426">
      <w:pPr>
        <w:pStyle w:val="BodyText"/>
        <w:spacing w:line="209" w:lineRule="exact"/>
        <w:ind w:left="1800"/>
        <w:jc w:val="both"/>
      </w:pPr>
      <w:r>
        <w:rPr>
          <w:color w:val="231F20"/>
        </w:rPr>
        <w:t>Ready to create your first date and time objects?</w:t>
      </w:r>
    </w:p>
    <w:p w:rsidR="00FA3020" w:rsidRDefault="00FA3020">
      <w:pPr>
        <w:pStyle w:val="BodyText"/>
        <w:spacing w:before="5"/>
        <w:rPr>
          <w:sz w:val="18"/>
        </w:rPr>
      </w:pPr>
    </w:p>
    <w:p w:rsidR="00FA3020" w:rsidRDefault="00350426">
      <w:pPr>
        <w:spacing w:before="1" w:line="324" w:lineRule="auto"/>
        <w:ind w:left="1560" w:right="3410"/>
        <w:rPr>
          <w:rFonts w:ascii="Courier New"/>
          <w:sz w:val="17"/>
        </w:rPr>
      </w:pPr>
      <w:r>
        <w:rPr>
          <w:rFonts w:ascii="Courier New"/>
          <w:color w:val="231F20"/>
          <w:w w:val="95"/>
          <w:sz w:val="17"/>
        </w:rPr>
        <w:t xml:space="preserve">System.out.println(LocalDate.now()); System.out.println(LocalTime.now()); </w:t>
      </w:r>
      <w:r>
        <w:rPr>
          <w:rFonts w:ascii="Courier New"/>
          <w:color w:val="231F20"/>
          <w:w w:val="90"/>
          <w:sz w:val="17"/>
        </w:rPr>
        <w:t>System.out.println(LocalDateTime.now());</w:t>
      </w:r>
    </w:p>
    <w:p w:rsidR="00FA3020" w:rsidRDefault="00350426">
      <w:pPr>
        <w:pStyle w:val="BodyText"/>
        <w:spacing w:before="81" w:line="254" w:lineRule="auto"/>
        <w:ind w:left="1559" w:right="1468" w:firstLine="240"/>
      </w:pPr>
      <w:r>
        <w:rPr>
          <w:color w:val="231F20"/>
        </w:rPr>
        <w:t xml:space="preserve">Each of the three classes has a static method called </w:t>
      </w:r>
      <w:r>
        <w:rPr>
          <w:rFonts w:ascii="Courier New"/>
          <w:color w:val="231F20"/>
          <w:sz w:val="18"/>
        </w:rPr>
        <w:t xml:space="preserve">now() </w:t>
      </w:r>
      <w:r>
        <w:rPr>
          <w:color w:val="231F20"/>
        </w:rPr>
        <w:t>that gives the current date and time. Your output is going to depend on what date/time you run it and where you live. The authors live in the United States, making the output look like the following when run on January 20 at 12:45 p.m.:</w:t>
      </w:r>
    </w:p>
    <w:p w:rsidR="00FA3020" w:rsidRDefault="00FA3020">
      <w:pPr>
        <w:pStyle w:val="BodyText"/>
        <w:spacing w:before="3"/>
        <w:rPr>
          <w:sz w:val="17"/>
        </w:rPr>
      </w:pPr>
    </w:p>
    <w:p w:rsidR="00FA3020" w:rsidRDefault="00350426">
      <w:pPr>
        <w:ind w:left="1560"/>
        <w:rPr>
          <w:rFonts w:ascii="Courier New"/>
          <w:sz w:val="17"/>
        </w:rPr>
      </w:pPr>
      <w:r>
        <w:rPr>
          <w:rFonts w:ascii="Courier New"/>
          <w:color w:val="231F20"/>
          <w:sz w:val="17"/>
        </w:rPr>
        <w:t>2015-01-20</w:t>
      </w:r>
    </w:p>
    <w:p w:rsidR="00FA3020" w:rsidRDefault="00350426">
      <w:pPr>
        <w:spacing w:before="67"/>
        <w:ind w:left="1560"/>
        <w:rPr>
          <w:rFonts w:ascii="Courier New"/>
          <w:sz w:val="17"/>
        </w:rPr>
      </w:pPr>
      <w:r>
        <w:rPr>
          <w:rFonts w:ascii="Courier New"/>
          <w:color w:val="231F20"/>
          <w:sz w:val="17"/>
        </w:rPr>
        <w:t>12:45:18.401</w:t>
      </w:r>
    </w:p>
    <w:p w:rsidR="00FA3020" w:rsidRDefault="00350426">
      <w:pPr>
        <w:spacing w:before="68"/>
        <w:ind w:left="1560"/>
        <w:rPr>
          <w:rFonts w:ascii="Courier New"/>
          <w:sz w:val="17"/>
        </w:rPr>
      </w:pPr>
      <w:r>
        <w:rPr>
          <w:rFonts w:ascii="Courier New"/>
          <w:color w:val="231F20"/>
          <w:sz w:val="17"/>
        </w:rPr>
        <w:t>2015-01-20T12:45:18.401</w:t>
      </w:r>
    </w:p>
    <w:p w:rsidR="00FA3020" w:rsidRDefault="00350426">
      <w:pPr>
        <w:pStyle w:val="BodyText"/>
        <w:spacing w:before="148" w:line="254" w:lineRule="auto"/>
        <w:ind w:left="1560" w:right="1598" w:firstLine="240"/>
        <w:jc w:val="both"/>
      </w:pPr>
      <w:r>
        <w:rPr>
          <w:color w:val="231F20"/>
        </w:rPr>
        <w:t xml:space="preserve">The key is to notice the type of information in the output. The first one contains only a date and no time. The second contains only a time and no date. This time displays hours, minutes, seconds, and nanoseconds. The third contains both date and time. Java uses </w:t>
      </w:r>
      <w:r>
        <w:rPr>
          <w:rFonts w:ascii="Courier New"/>
          <w:color w:val="231F20"/>
          <w:sz w:val="18"/>
        </w:rPr>
        <w:t xml:space="preserve">T </w:t>
      </w:r>
      <w:r>
        <w:rPr>
          <w:color w:val="231F20"/>
        </w:rPr>
        <w:t xml:space="preserve">to separate the date and time when converting </w:t>
      </w:r>
      <w:r>
        <w:rPr>
          <w:rFonts w:ascii="Courier New"/>
          <w:color w:val="231F20"/>
          <w:sz w:val="18"/>
        </w:rPr>
        <w:t xml:space="preserve">LocalDateTime </w:t>
      </w:r>
      <w:r>
        <w:rPr>
          <w:color w:val="231F20"/>
        </w:rPr>
        <w:t xml:space="preserve">to a </w:t>
      </w:r>
      <w:r>
        <w:rPr>
          <w:rFonts w:ascii="Courier New"/>
          <w:color w:val="231F20"/>
          <w:sz w:val="18"/>
        </w:rPr>
        <w:t>String</w:t>
      </w:r>
      <w:r>
        <w:rPr>
          <w:color w:val="231F20"/>
        </w:rPr>
        <w:t>.</w:t>
      </w:r>
    </w:p>
    <w:p w:rsidR="00FA3020" w:rsidRDefault="00FA3020">
      <w:pPr>
        <w:pStyle w:val="BodyText"/>
        <w:rPr>
          <w:sz w:val="20"/>
        </w:rPr>
      </w:pPr>
    </w:p>
    <w:p w:rsidR="00FA3020" w:rsidRDefault="000C69B0">
      <w:pPr>
        <w:pStyle w:val="BodyText"/>
        <w:spacing w:before="2"/>
        <w:rPr>
          <w:sz w:val="10"/>
        </w:rPr>
      </w:pPr>
      <w:r w:rsidRPr="000C69B0">
        <w:pict>
          <v:group id="_x0000_s1760" style="position:absolute;margin-left:66pt;margin-top:7.95pt;width:393pt;height:154.75pt;z-index:-251653632;mso-wrap-distance-left:0;mso-wrap-distance-right:0;mso-position-horizontal-relative:page" coordorigin="1320,159" coordsize="7860,3095">
            <v:rect id="_x0000_s1763" style="position:absolute;left:1325;top:163;width:7850;height:3085" filled="f" strokecolor="#231f20" strokeweight=".5pt"/>
            <v:shape id="_x0000_s1762" type="#_x0000_t202" style="position:absolute;left:1330;top:694;width:7840;height:2549" filled="f" stroked="f">
              <v:textbox inset="0,0,0,0">
                <w:txbxContent>
                  <w:p w:rsidR="0043584B" w:rsidRDefault="0043584B">
                    <w:pPr>
                      <w:spacing w:before="88" w:line="278" w:lineRule="auto"/>
                      <w:ind w:left="230" w:right="461"/>
                      <w:rPr>
                        <w:rFonts w:ascii="Calibri"/>
                        <w:sz w:val="17"/>
                      </w:rPr>
                    </w:pPr>
                    <w:r>
                      <w:rPr>
                        <w:rFonts w:ascii="Calibri"/>
                        <w:color w:val="231F20"/>
                        <w:w w:val="115"/>
                        <w:sz w:val="17"/>
                      </w:rPr>
                      <w:t>The exam recognizes that exam takers live all over the world and will not ask you about the details of United States date and time formats.</w:t>
                    </w:r>
                  </w:p>
                  <w:p w:rsidR="0043584B" w:rsidRDefault="0043584B">
                    <w:pPr>
                      <w:spacing w:before="148" w:line="278" w:lineRule="auto"/>
                      <w:ind w:left="230" w:right="306"/>
                      <w:rPr>
                        <w:rFonts w:ascii="Calibri" w:hAnsi="Calibri"/>
                        <w:sz w:val="17"/>
                      </w:rPr>
                    </w:pPr>
                    <w:r>
                      <w:rPr>
                        <w:rFonts w:ascii="Calibri" w:hAnsi="Calibri"/>
                        <w:color w:val="231F20"/>
                        <w:w w:val="115"/>
                        <w:sz w:val="17"/>
                      </w:rPr>
                      <w:t xml:space="preserve">In the United </w:t>
                    </w:r>
                    <w:r>
                      <w:rPr>
                        <w:rFonts w:ascii="Calibri" w:hAnsi="Calibri"/>
                        <w:color w:val="231F20"/>
                        <w:spacing w:val="2"/>
                        <w:w w:val="115"/>
                        <w:sz w:val="17"/>
                      </w:rPr>
                      <w:t xml:space="preserve">States, </w:t>
                    </w:r>
                    <w:r>
                      <w:rPr>
                        <w:rFonts w:ascii="Calibri" w:hAnsi="Calibri"/>
                        <w:color w:val="231F20"/>
                        <w:w w:val="115"/>
                        <w:sz w:val="17"/>
                      </w:rPr>
                      <w:t xml:space="preserve">the month is </w:t>
                    </w:r>
                    <w:r>
                      <w:rPr>
                        <w:rFonts w:ascii="Calibri" w:hAnsi="Calibri"/>
                        <w:color w:val="231F20"/>
                        <w:spacing w:val="2"/>
                        <w:w w:val="115"/>
                        <w:sz w:val="17"/>
                      </w:rPr>
                      <w:t xml:space="preserve">written before </w:t>
                    </w:r>
                    <w:r>
                      <w:rPr>
                        <w:rFonts w:ascii="Calibri" w:hAnsi="Calibri"/>
                        <w:color w:val="231F20"/>
                        <w:w w:val="115"/>
                        <w:sz w:val="17"/>
                      </w:rPr>
                      <w:t xml:space="preserve">the date. </w:t>
                    </w:r>
                    <w:r>
                      <w:rPr>
                        <w:rFonts w:ascii="Calibri" w:hAnsi="Calibri"/>
                        <w:color w:val="231F20"/>
                        <w:spacing w:val="2"/>
                        <w:w w:val="115"/>
                        <w:sz w:val="17"/>
                      </w:rPr>
                      <w:t xml:space="preserve">The </w:t>
                    </w:r>
                    <w:r>
                      <w:rPr>
                        <w:rFonts w:ascii="Calibri" w:hAnsi="Calibri"/>
                        <w:color w:val="231F20"/>
                        <w:w w:val="115"/>
                        <w:sz w:val="17"/>
                      </w:rPr>
                      <w:t xml:space="preserve">exam won’t ask you about the </w:t>
                    </w:r>
                    <w:r>
                      <w:rPr>
                        <w:rFonts w:ascii="Calibri" w:hAnsi="Calibri"/>
                        <w:color w:val="231F20"/>
                        <w:spacing w:val="3"/>
                        <w:w w:val="115"/>
                        <w:sz w:val="17"/>
                      </w:rPr>
                      <w:t xml:space="preserve">difference between </w:t>
                    </w:r>
                    <w:r>
                      <w:rPr>
                        <w:rFonts w:ascii="Calibri" w:hAnsi="Calibri"/>
                        <w:color w:val="231F20"/>
                        <w:w w:val="115"/>
                        <w:sz w:val="17"/>
                      </w:rPr>
                      <w:t xml:space="preserve">02/03/2015 and </w:t>
                    </w:r>
                    <w:r>
                      <w:rPr>
                        <w:rFonts w:ascii="Calibri" w:hAnsi="Calibri"/>
                        <w:color w:val="231F20"/>
                        <w:spacing w:val="2"/>
                        <w:w w:val="115"/>
                        <w:sz w:val="17"/>
                      </w:rPr>
                      <w:t xml:space="preserve">03/02/2015. </w:t>
                    </w:r>
                    <w:r>
                      <w:rPr>
                        <w:rFonts w:ascii="Calibri" w:hAnsi="Calibri"/>
                        <w:color w:val="231F20"/>
                        <w:w w:val="115"/>
                        <w:sz w:val="17"/>
                      </w:rPr>
                      <w:t xml:space="preserve">That would be mean and not inter- nationally friendly, and it would be </w:t>
                    </w:r>
                    <w:r>
                      <w:rPr>
                        <w:rFonts w:ascii="Calibri" w:hAnsi="Calibri"/>
                        <w:color w:val="231F20"/>
                        <w:spacing w:val="2"/>
                        <w:w w:val="115"/>
                        <w:sz w:val="17"/>
                      </w:rPr>
                      <w:t xml:space="preserve">testing </w:t>
                    </w:r>
                    <w:r>
                      <w:rPr>
                        <w:rFonts w:ascii="Calibri" w:hAnsi="Calibri"/>
                        <w:color w:val="231F20"/>
                        <w:w w:val="115"/>
                        <w:sz w:val="17"/>
                      </w:rPr>
                      <w:t xml:space="preserve">your </w:t>
                    </w:r>
                    <w:r>
                      <w:rPr>
                        <w:rFonts w:ascii="Calibri" w:hAnsi="Calibri"/>
                        <w:color w:val="231F20"/>
                        <w:spacing w:val="2"/>
                        <w:w w:val="115"/>
                        <w:sz w:val="17"/>
                      </w:rPr>
                      <w:t xml:space="preserve">knowledge </w:t>
                    </w:r>
                    <w:r>
                      <w:rPr>
                        <w:rFonts w:ascii="Calibri" w:hAnsi="Calibri"/>
                        <w:color w:val="231F20"/>
                        <w:w w:val="115"/>
                        <w:sz w:val="17"/>
                      </w:rPr>
                      <w:t xml:space="preserve">of United </w:t>
                    </w:r>
                    <w:r>
                      <w:rPr>
                        <w:rFonts w:ascii="Calibri" w:hAnsi="Calibri"/>
                        <w:color w:val="231F20"/>
                        <w:spacing w:val="2"/>
                        <w:w w:val="115"/>
                        <w:sz w:val="17"/>
                      </w:rPr>
                      <w:t xml:space="preserve">States dates </w:t>
                    </w:r>
                    <w:r>
                      <w:rPr>
                        <w:rFonts w:ascii="Calibri" w:hAnsi="Calibri"/>
                        <w:color w:val="231F20"/>
                        <w:w w:val="115"/>
                        <w:sz w:val="17"/>
                      </w:rPr>
                      <w:t xml:space="preserve">rather than your </w:t>
                    </w:r>
                    <w:r>
                      <w:rPr>
                        <w:rFonts w:ascii="Calibri" w:hAnsi="Calibri"/>
                        <w:color w:val="231F20"/>
                        <w:spacing w:val="2"/>
                        <w:w w:val="115"/>
                        <w:sz w:val="17"/>
                      </w:rPr>
                      <w:t xml:space="preserve">knowledge </w:t>
                    </w:r>
                    <w:r>
                      <w:rPr>
                        <w:rFonts w:ascii="Calibri" w:hAnsi="Calibri"/>
                        <w:color w:val="231F20"/>
                        <w:w w:val="115"/>
                        <w:sz w:val="17"/>
                      </w:rPr>
                      <w:t xml:space="preserve">of Java. That said, our examples do use United </w:t>
                    </w:r>
                    <w:r>
                      <w:rPr>
                        <w:rFonts w:ascii="Calibri" w:hAnsi="Calibri"/>
                        <w:color w:val="231F20"/>
                        <w:spacing w:val="2"/>
                        <w:w w:val="115"/>
                        <w:sz w:val="17"/>
                      </w:rPr>
                      <w:t xml:space="preserve">States </w:t>
                    </w:r>
                    <w:r>
                      <w:rPr>
                        <w:rFonts w:ascii="Calibri" w:hAnsi="Calibri"/>
                        <w:color w:val="231F20"/>
                        <w:w w:val="115"/>
                        <w:sz w:val="17"/>
                      </w:rPr>
                      <w:t xml:space="preserve">date and time </w:t>
                    </w:r>
                    <w:r>
                      <w:rPr>
                        <w:rFonts w:ascii="Calibri" w:hAnsi="Calibri"/>
                        <w:color w:val="231F20"/>
                        <w:spacing w:val="2"/>
                        <w:w w:val="115"/>
                        <w:sz w:val="17"/>
                      </w:rPr>
                      <w:t xml:space="preserve">formats </w:t>
                    </w:r>
                    <w:r>
                      <w:rPr>
                        <w:rFonts w:ascii="Calibri" w:hAnsi="Calibri"/>
                        <w:color w:val="231F20"/>
                        <w:w w:val="115"/>
                        <w:sz w:val="17"/>
                      </w:rPr>
                      <w:t xml:space="preserve">as will the </w:t>
                    </w:r>
                    <w:r>
                      <w:rPr>
                        <w:rFonts w:ascii="Calibri" w:hAnsi="Calibri"/>
                        <w:color w:val="231F20"/>
                        <w:spacing w:val="2"/>
                        <w:w w:val="115"/>
                        <w:sz w:val="17"/>
                      </w:rPr>
                      <w:t xml:space="preserve">questions </w:t>
                    </w:r>
                    <w:r>
                      <w:rPr>
                        <w:rFonts w:ascii="Calibri" w:hAnsi="Calibri"/>
                        <w:color w:val="231F20"/>
                        <w:w w:val="115"/>
                        <w:sz w:val="17"/>
                      </w:rPr>
                      <w:t xml:space="preserve">on the exam. Just remember that the month </w:t>
                    </w:r>
                    <w:r>
                      <w:rPr>
                        <w:rFonts w:ascii="Calibri" w:hAnsi="Calibri"/>
                        <w:color w:val="231F20"/>
                        <w:spacing w:val="2"/>
                        <w:w w:val="115"/>
                        <w:sz w:val="17"/>
                      </w:rPr>
                      <w:t xml:space="preserve">comes before  </w:t>
                    </w:r>
                    <w:r>
                      <w:rPr>
                        <w:rFonts w:ascii="Calibri" w:hAnsi="Calibri"/>
                        <w:color w:val="231F20"/>
                        <w:w w:val="115"/>
                        <w:sz w:val="17"/>
                      </w:rPr>
                      <w:t>the</w:t>
                    </w:r>
                    <w:r>
                      <w:rPr>
                        <w:rFonts w:ascii="Calibri" w:hAnsi="Calibri"/>
                        <w:color w:val="231F20"/>
                        <w:spacing w:val="7"/>
                        <w:w w:val="115"/>
                        <w:sz w:val="17"/>
                      </w:rPr>
                      <w:t xml:space="preserve"> </w:t>
                    </w:r>
                    <w:r>
                      <w:rPr>
                        <w:rFonts w:ascii="Calibri" w:hAnsi="Calibri"/>
                        <w:color w:val="231F20"/>
                        <w:w w:val="115"/>
                        <w:sz w:val="17"/>
                      </w:rPr>
                      <w:t>date.</w:t>
                    </w:r>
                    <w:r>
                      <w:rPr>
                        <w:rFonts w:ascii="Calibri" w:hAnsi="Calibri"/>
                        <w:color w:val="231F20"/>
                        <w:spacing w:val="8"/>
                        <w:w w:val="115"/>
                        <w:sz w:val="17"/>
                      </w:rPr>
                      <w:t xml:space="preserve"> </w:t>
                    </w:r>
                    <w:r>
                      <w:rPr>
                        <w:rFonts w:ascii="Calibri" w:hAnsi="Calibri"/>
                        <w:color w:val="231F20"/>
                        <w:w w:val="115"/>
                        <w:sz w:val="17"/>
                      </w:rPr>
                      <w:t>Also,</w:t>
                    </w:r>
                    <w:r>
                      <w:rPr>
                        <w:rFonts w:ascii="Calibri" w:hAnsi="Calibri"/>
                        <w:color w:val="231F20"/>
                        <w:spacing w:val="7"/>
                        <w:w w:val="115"/>
                        <w:sz w:val="17"/>
                      </w:rPr>
                      <w:t xml:space="preserve"> </w:t>
                    </w:r>
                    <w:r>
                      <w:rPr>
                        <w:rFonts w:ascii="Calibri" w:hAnsi="Calibri"/>
                        <w:color w:val="231F20"/>
                        <w:w w:val="115"/>
                        <w:sz w:val="17"/>
                      </w:rPr>
                      <w:t>Java</w:t>
                    </w:r>
                    <w:r>
                      <w:rPr>
                        <w:rFonts w:ascii="Calibri" w:hAnsi="Calibri"/>
                        <w:color w:val="231F20"/>
                        <w:spacing w:val="8"/>
                        <w:w w:val="115"/>
                        <w:sz w:val="17"/>
                      </w:rPr>
                      <w:t xml:space="preserve"> </w:t>
                    </w:r>
                    <w:r>
                      <w:rPr>
                        <w:rFonts w:ascii="Calibri" w:hAnsi="Calibri"/>
                        <w:color w:val="231F20"/>
                        <w:w w:val="115"/>
                        <w:sz w:val="17"/>
                      </w:rPr>
                      <w:t>tends</w:t>
                    </w:r>
                    <w:r>
                      <w:rPr>
                        <w:rFonts w:ascii="Calibri" w:hAnsi="Calibri"/>
                        <w:color w:val="231F20"/>
                        <w:spacing w:val="8"/>
                        <w:w w:val="115"/>
                        <w:sz w:val="17"/>
                      </w:rPr>
                      <w:t xml:space="preserve"> </w:t>
                    </w:r>
                    <w:r>
                      <w:rPr>
                        <w:rFonts w:ascii="Calibri" w:hAnsi="Calibri"/>
                        <w:color w:val="231F20"/>
                        <w:w w:val="115"/>
                        <w:sz w:val="17"/>
                      </w:rPr>
                      <w:t>to</w:t>
                    </w:r>
                    <w:r>
                      <w:rPr>
                        <w:rFonts w:ascii="Calibri" w:hAnsi="Calibri"/>
                        <w:color w:val="231F20"/>
                        <w:spacing w:val="7"/>
                        <w:w w:val="115"/>
                        <w:sz w:val="17"/>
                      </w:rPr>
                      <w:t xml:space="preserve"> </w:t>
                    </w:r>
                    <w:r>
                      <w:rPr>
                        <w:rFonts w:ascii="Calibri" w:hAnsi="Calibri"/>
                        <w:color w:val="231F20"/>
                        <w:w w:val="115"/>
                        <w:sz w:val="17"/>
                      </w:rPr>
                      <w:t>use</w:t>
                    </w:r>
                    <w:r>
                      <w:rPr>
                        <w:rFonts w:ascii="Calibri" w:hAnsi="Calibri"/>
                        <w:color w:val="231F20"/>
                        <w:spacing w:val="8"/>
                        <w:w w:val="115"/>
                        <w:sz w:val="17"/>
                      </w:rPr>
                      <w:t xml:space="preserve"> </w:t>
                    </w:r>
                    <w:r>
                      <w:rPr>
                        <w:rFonts w:ascii="Calibri" w:hAnsi="Calibri"/>
                        <w:color w:val="231F20"/>
                        <w:w w:val="115"/>
                        <w:sz w:val="17"/>
                      </w:rPr>
                      <w:t>a</w:t>
                    </w:r>
                    <w:r>
                      <w:rPr>
                        <w:rFonts w:ascii="Calibri" w:hAnsi="Calibri"/>
                        <w:color w:val="231F20"/>
                        <w:spacing w:val="8"/>
                        <w:w w:val="115"/>
                        <w:sz w:val="17"/>
                      </w:rPr>
                      <w:t xml:space="preserve"> </w:t>
                    </w:r>
                    <w:r>
                      <w:rPr>
                        <w:rFonts w:ascii="Calibri" w:hAnsi="Calibri"/>
                        <w:color w:val="231F20"/>
                        <w:spacing w:val="2"/>
                        <w:w w:val="115"/>
                        <w:sz w:val="17"/>
                      </w:rPr>
                      <w:t>24-hour</w:t>
                    </w:r>
                    <w:r>
                      <w:rPr>
                        <w:rFonts w:ascii="Calibri" w:hAnsi="Calibri"/>
                        <w:color w:val="231F20"/>
                        <w:spacing w:val="7"/>
                        <w:w w:val="115"/>
                        <w:sz w:val="17"/>
                      </w:rPr>
                      <w:t xml:space="preserve"> </w:t>
                    </w:r>
                    <w:r>
                      <w:rPr>
                        <w:rFonts w:ascii="Calibri" w:hAnsi="Calibri"/>
                        <w:color w:val="231F20"/>
                        <w:spacing w:val="2"/>
                        <w:w w:val="115"/>
                        <w:sz w:val="17"/>
                      </w:rPr>
                      <w:t>clock</w:t>
                    </w:r>
                    <w:r>
                      <w:rPr>
                        <w:rFonts w:ascii="Calibri" w:hAnsi="Calibri"/>
                        <w:color w:val="231F20"/>
                        <w:spacing w:val="8"/>
                        <w:w w:val="115"/>
                        <w:sz w:val="17"/>
                      </w:rPr>
                      <w:t xml:space="preserve"> </w:t>
                    </w:r>
                    <w:r>
                      <w:rPr>
                        <w:rFonts w:ascii="Calibri" w:hAnsi="Calibri"/>
                        <w:color w:val="231F20"/>
                        <w:w w:val="115"/>
                        <w:sz w:val="17"/>
                      </w:rPr>
                      <w:t>even</w:t>
                    </w:r>
                    <w:r>
                      <w:rPr>
                        <w:rFonts w:ascii="Calibri" w:hAnsi="Calibri"/>
                        <w:color w:val="231F20"/>
                        <w:spacing w:val="8"/>
                        <w:w w:val="115"/>
                        <w:sz w:val="17"/>
                      </w:rPr>
                      <w:t xml:space="preserve"> </w:t>
                    </w:r>
                    <w:r>
                      <w:rPr>
                        <w:rFonts w:ascii="Calibri" w:hAnsi="Calibri"/>
                        <w:color w:val="231F20"/>
                        <w:w w:val="115"/>
                        <w:sz w:val="17"/>
                      </w:rPr>
                      <w:t>though</w:t>
                    </w:r>
                    <w:r>
                      <w:rPr>
                        <w:rFonts w:ascii="Calibri" w:hAnsi="Calibri"/>
                        <w:color w:val="231F20"/>
                        <w:spacing w:val="7"/>
                        <w:w w:val="115"/>
                        <w:sz w:val="17"/>
                      </w:rPr>
                      <w:t xml:space="preserve"> </w:t>
                    </w:r>
                    <w:r>
                      <w:rPr>
                        <w:rFonts w:ascii="Calibri" w:hAnsi="Calibri"/>
                        <w:color w:val="231F20"/>
                        <w:w w:val="115"/>
                        <w:sz w:val="17"/>
                      </w:rPr>
                      <w:t>the</w:t>
                    </w:r>
                    <w:r>
                      <w:rPr>
                        <w:rFonts w:ascii="Calibri" w:hAnsi="Calibri"/>
                        <w:color w:val="231F20"/>
                        <w:spacing w:val="8"/>
                        <w:w w:val="115"/>
                        <w:sz w:val="17"/>
                      </w:rPr>
                      <w:t xml:space="preserve"> </w:t>
                    </w:r>
                    <w:r>
                      <w:rPr>
                        <w:rFonts w:ascii="Calibri" w:hAnsi="Calibri"/>
                        <w:color w:val="231F20"/>
                        <w:w w:val="115"/>
                        <w:sz w:val="17"/>
                      </w:rPr>
                      <w:t>United</w:t>
                    </w:r>
                    <w:r>
                      <w:rPr>
                        <w:rFonts w:ascii="Calibri" w:hAnsi="Calibri"/>
                        <w:color w:val="231F20"/>
                        <w:spacing w:val="8"/>
                        <w:w w:val="115"/>
                        <w:sz w:val="17"/>
                      </w:rPr>
                      <w:t xml:space="preserve"> </w:t>
                    </w:r>
                    <w:r>
                      <w:rPr>
                        <w:rFonts w:ascii="Calibri" w:hAnsi="Calibri"/>
                        <w:color w:val="231F20"/>
                        <w:spacing w:val="2"/>
                        <w:w w:val="115"/>
                        <w:sz w:val="17"/>
                      </w:rPr>
                      <w:t>States</w:t>
                    </w:r>
                    <w:r>
                      <w:rPr>
                        <w:rFonts w:ascii="Calibri" w:hAnsi="Calibri"/>
                        <w:color w:val="231F20"/>
                        <w:spacing w:val="7"/>
                        <w:w w:val="115"/>
                        <w:sz w:val="17"/>
                      </w:rPr>
                      <w:t xml:space="preserve"> </w:t>
                    </w:r>
                    <w:r>
                      <w:rPr>
                        <w:rFonts w:ascii="Calibri" w:hAnsi="Calibri"/>
                        <w:color w:val="231F20"/>
                        <w:spacing w:val="2"/>
                        <w:w w:val="115"/>
                        <w:sz w:val="17"/>
                      </w:rPr>
                      <w:t>uses</w:t>
                    </w:r>
                    <w:r>
                      <w:rPr>
                        <w:rFonts w:ascii="Calibri" w:hAnsi="Calibri"/>
                        <w:color w:val="231F20"/>
                        <w:spacing w:val="8"/>
                        <w:w w:val="115"/>
                        <w:sz w:val="17"/>
                      </w:rPr>
                      <w:t xml:space="preserve"> </w:t>
                    </w:r>
                    <w:r>
                      <w:rPr>
                        <w:rFonts w:ascii="Calibri" w:hAnsi="Calibri"/>
                        <w:color w:val="231F20"/>
                        <w:w w:val="115"/>
                        <w:sz w:val="17"/>
                      </w:rPr>
                      <w:t>a</w:t>
                    </w:r>
                  </w:p>
                  <w:p w:rsidR="0043584B" w:rsidRDefault="0043584B">
                    <w:pPr>
                      <w:spacing w:line="203" w:lineRule="exact"/>
                      <w:ind w:left="230"/>
                      <w:rPr>
                        <w:rFonts w:ascii="Calibri"/>
                        <w:sz w:val="17"/>
                      </w:rPr>
                    </w:pPr>
                    <w:r>
                      <w:rPr>
                        <w:rFonts w:ascii="Calibri"/>
                        <w:color w:val="231F20"/>
                        <w:w w:val="110"/>
                        <w:sz w:val="17"/>
                      </w:rPr>
                      <w:t>12-hour clock with a.m./p.m.</w:t>
                    </w:r>
                  </w:p>
                </w:txbxContent>
              </v:textbox>
            </v:shape>
            <v:shape id="_x0000_s1761" type="#_x0000_t202" style="position:absolute;left:1330;top:168;width:7840;height:526" fillcolor="#e6e7e8" stroked="f">
              <v:textbox inset="0,0,0,0">
                <w:txbxContent>
                  <w:p w:rsidR="0043584B" w:rsidRDefault="0043584B">
                    <w:pPr>
                      <w:spacing w:before="155"/>
                      <w:ind w:left="230"/>
                      <w:rPr>
                        <w:rFonts w:ascii="Century Gothic" w:hAnsi="Century Gothic"/>
                        <w:b/>
                        <w:sz w:val="19"/>
                      </w:rPr>
                    </w:pPr>
                    <w:r>
                      <w:rPr>
                        <w:rFonts w:ascii="Century Gothic" w:hAnsi="Century Gothic"/>
                        <w:b/>
                        <w:color w:val="231F20"/>
                        <w:w w:val="115"/>
                        <w:sz w:val="19"/>
                      </w:rPr>
                      <w:t>Wait—I Don’t Live in the United States</w:t>
                    </w:r>
                  </w:p>
                </w:txbxContent>
              </v:textbox>
            </v:shape>
            <w10:wrap type="topAndBottom" anchorx="page"/>
          </v:group>
        </w:pict>
      </w:r>
    </w:p>
    <w:p w:rsidR="00FA3020" w:rsidRDefault="00FA3020">
      <w:pPr>
        <w:rPr>
          <w:sz w:val="10"/>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140</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857" w:firstLine="240"/>
      </w:pPr>
      <w:r>
        <w:rPr>
          <w:color w:val="231F20"/>
        </w:rPr>
        <w:t xml:space="preserve">Now that you know how to create the current date and </w:t>
      </w:r>
      <w:r>
        <w:rPr>
          <w:color w:val="231F20"/>
          <w:spacing w:val="2"/>
        </w:rPr>
        <w:t xml:space="preserve">time, </w:t>
      </w:r>
      <w:r>
        <w:rPr>
          <w:color w:val="231F20"/>
        </w:rPr>
        <w:t xml:space="preserve">let’s look at other specific dates and </w:t>
      </w:r>
      <w:r>
        <w:rPr>
          <w:color w:val="231F20"/>
          <w:spacing w:val="2"/>
        </w:rPr>
        <w:t xml:space="preserve">times. </w:t>
      </w:r>
      <w:r>
        <w:rPr>
          <w:color w:val="231F20"/>
          <w:spacing w:val="-8"/>
        </w:rPr>
        <w:t xml:space="preserve">To </w:t>
      </w:r>
      <w:r>
        <w:rPr>
          <w:color w:val="231F20"/>
          <w:spacing w:val="2"/>
        </w:rPr>
        <w:t xml:space="preserve">begin, </w:t>
      </w:r>
      <w:r>
        <w:rPr>
          <w:color w:val="231F20"/>
        </w:rPr>
        <w:t>let’s create just a date with no time. Both of these examples  create the same</w:t>
      </w:r>
      <w:r>
        <w:rPr>
          <w:color w:val="231F20"/>
          <w:spacing w:val="29"/>
        </w:rPr>
        <w:t xml:space="preserve"> </w:t>
      </w:r>
      <w:r>
        <w:rPr>
          <w:color w:val="231F20"/>
        </w:rPr>
        <w:t>date:</w:t>
      </w:r>
    </w:p>
    <w:p w:rsidR="00FA3020" w:rsidRDefault="00350426">
      <w:pPr>
        <w:spacing w:before="197" w:line="324" w:lineRule="auto"/>
        <w:ind w:left="1440" w:right="3882"/>
        <w:rPr>
          <w:rFonts w:ascii="Courier New"/>
          <w:sz w:val="17"/>
        </w:rPr>
      </w:pPr>
      <w:r>
        <w:rPr>
          <w:rFonts w:ascii="Courier New"/>
          <w:color w:val="231F20"/>
          <w:w w:val="95"/>
          <w:sz w:val="17"/>
        </w:rPr>
        <w:t>LocalDate</w:t>
      </w:r>
      <w:r>
        <w:rPr>
          <w:rFonts w:ascii="Courier New"/>
          <w:color w:val="231F20"/>
          <w:spacing w:val="-26"/>
          <w:w w:val="95"/>
          <w:sz w:val="17"/>
        </w:rPr>
        <w:t xml:space="preserve"> </w:t>
      </w:r>
      <w:r>
        <w:rPr>
          <w:rFonts w:ascii="Courier New"/>
          <w:color w:val="231F20"/>
          <w:w w:val="95"/>
          <w:sz w:val="17"/>
        </w:rPr>
        <w:t>date1</w:t>
      </w:r>
      <w:r>
        <w:rPr>
          <w:rFonts w:ascii="Courier New"/>
          <w:color w:val="231F20"/>
          <w:spacing w:val="-26"/>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w w:val="95"/>
          <w:sz w:val="17"/>
        </w:rPr>
        <w:t>LocalDate.of(2015,</w:t>
      </w:r>
      <w:r>
        <w:rPr>
          <w:rFonts w:ascii="Courier New"/>
          <w:color w:val="231F20"/>
          <w:spacing w:val="-26"/>
          <w:w w:val="95"/>
          <w:sz w:val="17"/>
        </w:rPr>
        <w:t xml:space="preserve"> </w:t>
      </w:r>
      <w:r>
        <w:rPr>
          <w:rFonts w:ascii="Courier New"/>
          <w:color w:val="231F20"/>
          <w:w w:val="95"/>
          <w:sz w:val="17"/>
        </w:rPr>
        <w:t>Month.JANUARY,</w:t>
      </w:r>
      <w:r>
        <w:rPr>
          <w:rFonts w:ascii="Courier New"/>
          <w:color w:val="231F20"/>
          <w:spacing w:val="-26"/>
          <w:w w:val="95"/>
          <w:sz w:val="17"/>
        </w:rPr>
        <w:t xml:space="preserve"> </w:t>
      </w:r>
      <w:r>
        <w:rPr>
          <w:rFonts w:ascii="Courier New"/>
          <w:color w:val="231F20"/>
          <w:spacing w:val="-5"/>
          <w:w w:val="95"/>
          <w:sz w:val="17"/>
        </w:rPr>
        <w:t xml:space="preserve">20); </w:t>
      </w:r>
      <w:r>
        <w:rPr>
          <w:rFonts w:ascii="Courier New"/>
          <w:color w:val="231F20"/>
          <w:sz w:val="17"/>
        </w:rPr>
        <w:t>LocalDate</w:t>
      </w:r>
      <w:r>
        <w:rPr>
          <w:rFonts w:ascii="Courier New"/>
          <w:color w:val="231F20"/>
          <w:spacing w:val="-26"/>
          <w:sz w:val="17"/>
        </w:rPr>
        <w:t xml:space="preserve"> </w:t>
      </w:r>
      <w:r>
        <w:rPr>
          <w:rFonts w:ascii="Courier New"/>
          <w:color w:val="231F20"/>
          <w:sz w:val="17"/>
        </w:rPr>
        <w:t>date2</w:t>
      </w:r>
      <w:r>
        <w:rPr>
          <w:rFonts w:ascii="Courier New"/>
          <w:color w:val="231F20"/>
          <w:spacing w:val="-25"/>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LocalDate.of(2015,</w:t>
      </w:r>
      <w:r>
        <w:rPr>
          <w:rFonts w:ascii="Courier New"/>
          <w:color w:val="231F20"/>
          <w:spacing w:val="-25"/>
          <w:sz w:val="17"/>
        </w:rPr>
        <w:t xml:space="preserve"> </w:t>
      </w:r>
      <w:r>
        <w:rPr>
          <w:rFonts w:ascii="Courier New"/>
          <w:color w:val="231F20"/>
          <w:sz w:val="17"/>
        </w:rPr>
        <w:t>1,</w:t>
      </w:r>
      <w:r>
        <w:rPr>
          <w:rFonts w:ascii="Courier New"/>
          <w:color w:val="231F20"/>
          <w:spacing w:val="-25"/>
          <w:sz w:val="17"/>
        </w:rPr>
        <w:t xml:space="preserve"> </w:t>
      </w:r>
      <w:r>
        <w:rPr>
          <w:rFonts w:ascii="Courier New"/>
          <w:color w:val="231F20"/>
          <w:sz w:val="17"/>
        </w:rPr>
        <w:t>20);</w:t>
      </w:r>
    </w:p>
    <w:p w:rsidR="00FA3020" w:rsidRDefault="00350426">
      <w:pPr>
        <w:pStyle w:val="BodyText"/>
        <w:spacing w:before="81" w:line="244" w:lineRule="auto"/>
        <w:ind w:left="1440" w:right="1648" w:firstLine="240"/>
      </w:pPr>
      <w:r>
        <w:rPr>
          <w:color w:val="231F20"/>
          <w:spacing w:val="4"/>
        </w:rPr>
        <w:t xml:space="preserve">Both </w:t>
      </w:r>
      <w:r>
        <w:rPr>
          <w:color w:val="231F20"/>
          <w:spacing w:val="2"/>
        </w:rPr>
        <w:t xml:space="preserve">pass </w:t>
      </w:r>
      <w:r>
        <w:rPr>
          <w:color w:val="231F20"/>
          <w:spacing w:val="3"/>
        </w:rPr>
        <w:t xml:space="preserve">in the </w:t>
      </w:r>
      <w:r>
        <w:rPr>
          <w:color w:val="231F20"/>
          <w:spacing w:val="2"/>
        </w:rPr>
        <w:t xml:space="preserve">year, month, and date. </w:t>
      </w:r>
      <w:r>
        <w:rPr>
          <w:color w:val="231F20"/>
          <w:spacing w:val="3"/>
        </w:rPr>
        <w:t xml:space="preserve">Although </w:t>
      </w:r>
      <w:r>
        <w:rPr>
          <w:color w:val="231F20"/>
        </w:rPr>
        <w:t xml:space="preserve">it is </w:t>
      </w:r>
      <w:r>
        <w:rPr>
          <w:color w:val="231F20"/>
          <w:spacing w:val="2"/>
        </w:rPr>
        <w:t xml:space="preserve">good </w:t>
      </w:r>
      <w:r>
        <w:rPr>
          <w:color w:val="231F20"/>
        </w:rPr>
        <w:t xml:space="preserve">to </w:t>
      </w:r>
      <w:r>
        <w:rPr>
          <w:color w:val="231F20"/>
          <w:spacing w:val="3"/>
        </w:rPr>
        <w:t xml:space="preserve">use the </w:t>
      </w:r>
      <w:r>
        <w:rPr>
          <w:rFonts w:ascii="Courier New"/>
          <w:color w:val="231F20"/>
          <w:sz w:val="18"/>
        </w:rPr>
        <w:t xml:space="preserve">Month </w:t>
      </w:r>
      <w:r>
        <w:rPr>
          <w:color w:val="231F20"/>
          <w:spacing w:val="3"/>
        </w:rPr>
        <w:t xml:space="preserve">constants </w:t>
      </w:r>
      <w:r>
        <w:rPr>
          <w:color w:val="231F20"/>
        </w:rPr>
        <w:t xml:space="preserve">(to </w:t>
      </w:r>
      <w:r>
        <w:rPr>
          <w:color w:val="231F20"/>
          <w:spacing w:val="3"/>
        </w:rPr>
        <w:t xml:space="preserve">make the </w:t>
      </w:r>
      <w:r>
        <w:rPr>
          <w:color w:val="231F20"/>
          <w:spacing w:val="2"/>
        </w:rPr>
        <w:t xml:space="preserve">code easier </w:t>
      </w:r>
      <w:r>
        <w:rPr>
          <w:color w:val="231F20"/>
        </w:rPr>
        <w:t xml:space="preserve">to read), you </w:t>
      </w:r>
      <w:r>
        <w:rPr>
          <w:color w:val="231F20"/>
          <w:spacing w:val="4"/>
        </w:rPr>
        <w:t xml:space="preserve">can </w:t>
      </w:r>
      <w:r>
        <w:rPr>
          <w:color w:val="231F20"/>
          <w:spacing w:val="2"/>
        </w:rPr>
        <w:t xml:space="preserve">pass </w:t>
      </w:r>
      <w:r>
        <w:rPr>
          <w:color w:val="231F20"/>
          <w:spacing w:val="3"/>
        </w:rPr>
        <w:t xml:space="preserve">the </w:t>
      </w:r>
      <w:r>
        <w:rPr>
          <w:rFonts w:ascii="Courier New"/>
          <w:color w:val="231F20"/>
          <w:sz w:val="18"/>
        </w:rPr>
        <w:t>int</w:t>
      </w:r>
      <w:r>
        <w:rPr>
          <w:rFonts w:ascii="Courier New"/>
          <w:color w:val="231F20"/>
          <w:spacing w:val="-90"/>
          <w:sz w:val="18"/>
        </w:rPr>
        <w:t xml:space="preserve"> </w:t>
      </w:r>
      <w:r>
        <w:rPr>
          <w:color w:val="231F20"/>
          <w:spacing w:val="2"/>
        </w:rPr>
        <w:t xml:space="preserve">number </w:t>
      </w:r>
      <w:r>
        <w:rPr>
          <w:color w:val="231F20"/>
        </w:rPr>
        <w:t xml:space="preserve">of </w:t>
      </w:r>
      <w:r>
        <w:rPr>
          <w:color w:val="231F20"/>
          <w:spacing w:val="3"/>
        </w:rPr>
        <w:t xml:space="preserve">the </w:t>
      </w:r>
      <w:r>
        <w:rPr>
          <w:color w:val="231F20"/>
          <w:spacing w:val="2"/>
        </w:rPr>
        <w:t>month directly.</w:t>
      </w:r>
    </w:p>
    <w:p w:rsidR="00FA3020" w:rsidRDefault="00350426">
      <w:pPr>
        <w:pStyle w:val="BodyText"/>
        <w:spacing w:before="2" w:line="259" w:lineRule="auto"/>
        <w:ind w:left="1439" w:right="1857"/>
      </w:pPr>
      <w:r>
        <w:rPr>
          <w:color w:val="231F20"/>
          <w:spacing w:val="2"/>
        </w:rPr>
        <w:t xml:space="preserve">Just </w:t>
      </w:r>
      <w:r>
        <w:rPr>
          <w:color w:val="231F20"/>
          <w:spacing w:val="3"/>
        </w:rPr>
        <w:t xml:space="preserve">use the </w:t>
      </w:r>
      <w:r>
        <w:rPr>
          <w:color w:val="231F20"/>
          <w:spacing w:val="2"/>
        </w:rPr>
        <w:t xml:space="preserve">number </w:t>
      </w:r>
      <w:r>
        <w:rPr>
          <w:color w:val="231F20"/>
        </w:rPr>
        <w:t xml:space="preserve">of </w:t>
      </w:r>
      <w:r>
        <w:rPr>
          <w:color w:val="231F20"/>
          <w:spacing w:val="3"/>
        </w:rPr>
        <w:t xml:space="preserve">the </w:t>
      </w:r>
      <w:r>
        <w:rPr>
          <w:color w:val="231F20"/>
          <w:spacing w:val="2"/>
        </w:rPr>
        <w:t xml:space="preserve">month </w:t>
      </w:r>
      <w:r>
        <w:rPr>
          <w:color w:val="231F20"/>
          <w:spacing w:val="3"/>
        </w:rPr>
        <w:t xml:space="preserve">the same </w:t>
      </w:r>
      <w:r>
        <w:rPr>
          <w:color w:val="231F20"/>
        </w:rPr>
        <w:t xml:space="preserve">way you would </w:t>
      </w:r>
      <w:r>
        <w:rPr>
          <w:color w:val="231F20"/>
          <w:spacing w:val="3"/>
        </w:rPr>
        <w:t xml:space="preserve">if </w:t>
      </w:r>
      <w:r>
        <w:rPr>
          <w:color w:val="231F20"/>
        </w:rPr>
        <w:t xml:space="preserve">you  were  </w:t>
      </w:r>
      <w:r>
        <w:rPr>
          <w:color w:val="231F20"/>
          <w:spacing w:val="4"/>
        </w:rPr>
        <w:t xml:space="preserve">writing </w:t>
      </w:r>
      <w:r>
        <w:rPr>
          <w:color w:val="231F20"/>
          <w:spacing w:val="3"/>
        </w:rPr>
        <w:t xml:space="preserve">the </w:t>
      </w:r>
      <w:r>
        <w:rPr>
          <w:color w:val="231F20"/>
          <w:spacing w:val="2"/>
        </w:rPr>
        <w:t xml:space="preserve">date </w:t>
      </w:r>
      <w:r>
        <w:rPr>
          <w:color w:val="231F20"/>
          <w:spacing w:val="3"/>
        </w:rPr>
        <w:t>in real</w:t>
      </w:r>
      <w:r>
        <w:rPr>
          <w:color w:val="231F20"/>
          <w:spacing w:val="29"/>
        </w:rPr>
        <w:t xml:space="preserve"> </w:t>
      </w:r>
      <w:r>
        <w:rPr>
          <w:color w:val="231F20"/>
          <w:spacing w:val="3"/>
        </w:rPr>
        <w:t>life.</w:t>
      </w:r>
    </w:p>
    <w:p w:rsidR="00FA3020" w:rsidRDefault="00350426">
      <w:pPr>
        <w:pStyle w:val="BodyText"/>
        <w:spacing w:line="222" w:lineRule="exact"/>
        <w:ind w:left="1680"/>
      </w:pPr>
      <w:r>
        <w:rPr>
          <w:color w:val="231F20"/>
        </w:rPr>
        <w:t>The method signatures are as follows:</w:t>
      </w:r>
    </w:p>
    <w:p w:rsidR="00FA3020" w:rsidRDefault="00FA3020">
      <w:pPr>
        <w:pStyle w:val="BodyText"/>
        <w:spacing w:before="5"/>
        <w:rPr>
          <w:sz w:val="18"/>
        </w:rPr>
      </w:pPr>
    </w:p>
    <w:p w:rsidR="00FA3020" w:rsidRDefault="00350426">
      <w:pPr>
        <w:spacing w:line="324" w:lineRule="auto"/>
        <w:ind w:left="1440" w:right="3023"/>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static</w:t>
      </w:r>
      <w:r>
        <w:rPr>
          <w:rFonts w:ascii="Courier New"/>
          <w:color w:val="231F20"/>
          <w:spacing w:val="-49"/>
          <w:sz w:val="17"/>
        </w:rPr>
        <w:t xml:space="preserve"> </w:t>
      </w:r>
      <w:r>
        <w:rPr>
          <w:rFonts w:ascii="Courier New"/>
          <w:color w:val="231F20"/>
          <w:sz w:val="17"/>
        </w:rPr>
        <w:t>LocalDate</w:t>
      </w:r>
      <w:r>
        <w:rPr>
          <w:rFonts w:ascii="Courier New"/>
          <w:color w:val="231F20"/>
          <w:spacing w:val="-49"/>
          <w:sz w:val="17"/>
        </w:rPr>
        <w:t xml:space="preserve"> </w:t>
      </w:r>
      <w:r>
        <w:rPr>
          <w:rFonts w:ascii="Courier New"/>
          <w:color w:val="231F20"/>
          <w:sz w:val="17"/>
        </w:rPr>
        <w:t>of(int</w:t>
      </w:r>
      <w:r>
        <w:rPr>
          <w:rFonts w:ascii="Courier New"/>
          <w:color w:val="231F20"/>
          <w:spacing w:val="-49"/>
          <w:sz w:val="17"/>
        </w:rPr>
        <w:t xml:space="preserve"> </w:t>
      </w:r>
      <w:r>
        <w:rPr>
          <w:rFonts w:ascii="Courier New"/>
          <w:color w:val="231F20"/>
          <w:sz w:val="17"/>
        </w:rPr>
        <w:t>year,</w:t>
      </w:r>
      <w:r>
        <w:rPr>
          <w:rFonts w:ascii="Courier New"/>
          <w:color w:val="231F20"/>
          <w:spacing w:val="-49"/>
          <w:sz w:val="17"/>
        </w:rPr>
        <w:t xml:space="preserve"> </w:t>
      </w:r>
      <w:r>
        <w:rPr>
          <w:rFonts w:ascii="Courier New"/>
          <w:color w:val="231F20"/>
          <w:sz w:val="17"/>
        </w:rPr>
        <w:t>int</w:t>
      </w:r>
      <w:r>
        <w:rPr>
          <w:rFonts w:ascii="Courier New"/>
          <w:color w:val="231F20"/>
          <w:spacing w:val="-49"/>
          <w:sz w:val="17"/>
        </w:rPr>
        <w:t xml:space="preserve"> </w:t>
      </w:r>
      <w:r>
        <w:rPr>
          <w:rFonts w:ascii="Courier New"/>
          <w:color w:val="231F20"/>
          <w:sz w:val="17"/>
        </w:rPr>
        <w:t>month,</w:t>
      </w:r>
      <w:r>
        <w:rPr>
          <w:rFonts w:ascii="Courier New"/>
          <w:color w:val="231F20"/>
          <w:spacing w:val="-49"/>
          <w:sz w:val="17"/>
        </w:rPr>
        <w:t xml:space="preserve"> </w:t>
      </w:r>
      <w:r>
        <w:rPr>
          <w:rFonts w:ascii="Courier New"/>
          <w:color w:val="231F20"/>
          <w:sz w:val="17"/>
        </w:rPr>
        <w:t>int</w:t>
      </w:r>
      <w:r>
        <w:rPr>
          <w:rFonts w:ascii="Courier New"/>
          <w:color w:val="231F20"/>
          <w:spacing w:val="-49"/>
          <w:sz w:val="17"/>
        </w:rPr>
        <w:t xml:space="preserve"> </w:t>
      </w:r>
      <w:r>
        <w:rPr>
          <w:rFonts w:ascii="Courier New"/>
          <w:color w:val="231F20"/>
          <w:sz w:val="17"/>
        </w:rPr>
        <w:t>dayOfMonth) public</w:t>
      </w:r>
      <w:r>
        <w:rPr>
          <w:rFonts w:ascii="Courier New"/>
          <w:color w:val="231F20"/>
          <w:spacing w:val="-62"/>
          <w:sz w:val="17"/>
        </w:rPr>
        <w:t xml:space="preserve"> </w:t>
      </w:r>
      <w:r>
        <w:rPr>
          <w:rFonts w:ascii="Courier New"/>
          <w:color w:val="231F20"/>
          <w:sz w:val="17"/>
        </w:rPr>
        <w:t>static</w:t>
      </w:r>
      <w:r>
        <w:rPr>
          <w:rFonts w:ascii="Courier New"/>
          <w:color w:val="231F20"/>
          <w:spacing w:val="-62"/>
          <w:sz w:val="17"/>
        </w:rPr>
        <w:t xml:space="preserve"> </w:t>
      </w:r>
      <w:r>
        <w:rPr>
          <w:rFonts w:ascii="Courier New"/>
          <w:color w:val="231F20"/>
          <w:sz w:val="17"/>
        </w:rPr>
        <w:t>LocalDate</w:t>
      </w:r>
      <w:r>
        <w:rPr>
          <w:rFonts w:ascii="Courier New"/>
          <w:color w:val="231F20"/>
          <w:spacing w:val="-62"/>
          <w:sz w:val="17"/>
        </w:rPr>
        <w:t xml:space="preserve"> </w:t>
      </w:r>
      <w:r>
        <w:rPr>
          <w:rFonts w:ascii="Courier New"/>
          <w:color w:val="231F20"/>
          <w:sz w:val="17"/>
        </w:rPr>
        <w:t>of(int</w:t>
      </w:r>
      <w:r>
        <w:rPr>
          <w:rFonts w:ascii="Courier New"/>
          <w:color w:val="231F20"/>
          <w:spacing w:val="-62"/>
          <w:sz w:val="17"/>
        </w:rPr>
        <w:t xml:space="preserve"> </w:t>
      </w:r>
      <w:r>
        <w:rPr>
          <w:rFonts w:ascii="Courier New"/>
          <w:color w:val="231F20"/>
          <w:sz w:val="17"/>
        </w:rPr>
        <w:t>year,</w:t>
      </w:r>
      <w:r>
        <w:rPr>
          <w:rFonts w:ascii="Courier New"/>
          <w:color w:val="231F20"/>
          <w:spacing w:val="-62"/>
          <w:sz w:val="17"/>
        </w:rPr>
        <w:t xml:space="preserve"> </w:t>
      </w:r>
      <w:r>
        <w:rPr>
          <w:rFonts w:ascii="Courier New"/>
          <w:color w:val="231F20"/>
          <w:sz w:val="17"/>
        </w:rPr>
        <w:t>Month</w:t>
      </w:r>
      <w:r>
        <w:rPr>
          <w:rFonts w:ascii="Courier New"/>
          <w:color w:val="231F20"/>
          <w:spacing w:val="-61"/>
          <w:sz w:val="17"/>
        </w:rPr>
        <w:t xml:space="preserve"> </w:t>
      </w:r>
      <w:r>
        <w:rPr>
          <w:rFonts w:ascii="Courier New"/>
          <w:color w:val="231F20"/>
          <w:sz w:val="17"/>
        </w:rPr>
        <w:t>month,</w:t>
      </w:r>
      <w:r>
        <w:rPr>
          <w:rFonts w:ascii="Courier New"/>
          <w:color w:val="231F20"/>
          <w:spacing w:val="-62"/>
          <w:sz w:val="17"/>
        </w:rPr>
        <w:t xml:space="preserve"> </w:t>
      </w:r>
      <w:r>
        <w:rPr>
          <w:rFonts w:ascii="Courier New"/>
          <w:color w:val="231F20"/>
          <w:sz w:val="17"/>
        </w:rPr>
        <w:t>int</w:t>
      </w:r>
      <w:r>
        <w:rPr>
          <w:rFonts w:ascii="Courier New"/>
          <w:color w:val="231F20"/>
          <w:spacing w:val="-62"/>
          <w:sz w:val="17"/>
        </w:rPr>
        <w:t xml:space="preserve"> </w:t>
      </w:r>
      <w:r>
        <w:rPr>
          <w:rFonts w:ascii="Courier New"/>
          <w:color w:val="231F20"/>
          <w:sz w:val="17"/>
        </w:rPr>
        <w:t>dayOfMonth)</w:t>
      </w:r>
    </w:p>
    <w:p w:rsidR="00FA3020" w:rsidRDefault="00350426">
      <w:pPr>
        <w:pStyle w:val="BodyText"/>
        <w:spacing w:before="82" w:line="259" w:lineRule="auto"/>
        <w:ind w:left="1439" w:right="1648" w:firstLine="240"/>
      </w:pPr>
      <w:r>
        <w:rPr>
          <w:color w:val="231F20"/>
        </w:rPr>
        <w:t xml:space="preserve">Month is a special </w:t>
      </w:r>
      <w:r>
        <w:rPr>
          <w:color w:val="231F20"/>
          <w:spacing w:val="3"/>
        </w:rPr>
        <w:t xml:space="preserve">type </w:t>
      </w:r>
      <w:r>
        <w:rPr>
          <w:color w:val="231F20"/>
        </w:rPr>
        <w:t xml:space="preserve">of class called an enum. </w:t>
      </w:r>
      <w:r>
        <w:rPr>
          <w:color w:val="231F20"/>
          <w:spacing w:val="-6"/>
        </w:rPr>
        <w:t xml:space="preserve">You </w:t>
      </w:r>
      <w:r>
        <w:rPr>
          <w:color w:val="231F20"/>
        </w:rPr>
        <w:t>don’t need to know about enums on  the</w:t>
      </w:r>
      <w:r>
        <w:rPr>
          <w:color w:val="231F20"/>
          <w:spacing w:val="12"/>
        </w:rPr>
        <w:t xml:space="preserve"> </w:t>
      </w:r>
      <w:r>
        <w:rPr>
          <w:color w:val="231F20"/>
          <w:spacing w:val="2"/>
        </w:rPr>
        <w:t>OCA</w:t>
      </w:r>
      <w:r>
        <w:rPr>
          <w:color w:val="231F20"/>
          <w:spacing w:val="12"/>
        </w:rPr>
        <w:t xml:space="preserve"> </w:t>
      </w:r>
      <w:r>
        <w:rPr>
          <w:color w:val="231F20"/>
        </w:rPr>
        <w:t>exam</w:t>
      </w:r>
      <w:r>
        <w:rPr>
          <w:color w:val="231F20"/>
          <w:spacing w:val="12"/>
        </w:rPr>
        <w:t xml:space="preserve"> </w:t>
      </w:r>
      <w:r>
        <w:rPr>
          <w:color w:val="231F20"/>
        </w:rPr>
        <w:t>and</w:t>
      </w:r>
      <w:r>
        <w:rPr>
          <w:color w:val="231F20"/>
          <w:spacing w:val="12"/>
        </w:rPr>
        <w:t xml:space="preserve"> </w:t>
      </w:r>
      <w:r>
        <w:rPr>
          <w:color w:val="231F20"/>
          <w:spacing w:val="2"/>
        </w:rPr>
        <w:t>can</w:t>
      </w:r>
      <w:r>
        <w:rPr>
          <w:color w:val="231F20"/>
          <w:spacing w:val="12"/>
        </w:rPr>
        <w:t xml:space="preserve"> </w:t>
      </w:r>
      <w:r>
        <w:rPr>
          <w:color w:val="231F20"/>
        </w:rPr>
        <w:t>just</w:t>
      </w:r>
      <w:r>
        <w:rPr>
          <w:color w:val="231F20"/>
          <w:spacing w:val="12"/>
        </w:rPr>
        <w:t xml:space="preserve"> </w:t>
      </w:r>
      <w:r>
        <w:rPr>
          <w:color w:val="231F20"/>
        </w:rPr>
        <w:t>treat</w:t>
      </w:r>
      <w:r>
        <w:rPr>
          <w:color w:val="231F20"/>
          <w:spacing w:val="12"/>
        </w:rPr>
        <w:t xml:space="preserve"> </w:t>
      </w:r>
      <w:r>
        <w:rPr>
          <w:color w:val="231F20"/>
        </w:rPr>
        <w:t>them</w:t>
      </w:r>
      <w:r>
        <w:rPr>
          <w:color w:val="231F20"/>
          <w:spacing w:val="11"/>
        </w:rPr>
        <w:t xml:space="preserve"> </w:t>
      </w:r>
      <w:r>
        <w:rPr>
          <w:color w:val="231F20"/>
        </w:rPr>
        <w:t>as</w:t>
      </w:r>
      <w:r>
        <w:rPr>
          <w:color w:val="231F20"/>
          <w:spacing w:val="12"/>
        </w:rPr>
        <w:t xml:space="preserve"> </w:t>
      </w:r>
      <w:r>
        <w:rPr>
          <w:color w:val="231F20"/>
        </w:rPr>
        <w:t>constants.</w:t>
      </w:r>
    </w:p>
    <w:p w:rsidR="00FA3020" w:rsidRDefault="000C69B0">
      <w:pPr>
        <w:pStyle w:val="BodyText"/>
        <w:spacing w:before="5"/>
        <w:rPr>
          <w:sz w:val="20"/>
        </w:rPr>
      </w:pPr>
      <w:r w:rsidRPr="000C69B0">
        <w:pict>
          <v:group id="_x0000_s1750" style="position:absolute;margin-left:1in;margin-top:13.95pt;width:381pt;height:40.65pt;z-index:-251652608;mso-wrap-distance-left:0;mso-wrap-distance-right:0;mso-position-horizontal-relative:page" coordorigin="1440,279" coordsize="7620,813">
            <v:shape id="_x0000_s1759" style="position:absolute;left:1533;top:441;width:482;height:326" coordorigin="1533,441" coordsize="482,326" path="m1794,441r-17,1l1760,443r-16,3l1728,449r,157l1552,606r-8,22l1538,652r-3,25l1533,702r1,16l1535,735r3,15l1541,766,2015,564r-41,-50l1922,475r-61,-25l1794,441xe" fillcolor="#231f20" stroked="f">
              <v:path arrowok="t"/>
            </v:shape>
            <v:shape id="_x0000_s1758" style="position:absolute;left:1566;top:622;width:489;height:341" coordorigin="1566,622" coordsize="489,341" o:spt="100" adj="0,,0" path="m2042,622l1566,828r41,55l1660,925r63,28l1794,962r66,-8l1920,930r52,-38l2011,846r-160,l1851,748r176,l2034,746r17,l2052,737r2,-12l2054,714r1,-12l2054,681r-3,-20l2048,641r-6,-19xm1884,795r2,51l1934,846r-50,-51xm2027,748r-64,l1963,846r48,l2013,844r-14,-8l1989,825r-6,-13l1981,797r3,-19l1994,762r16,-12l2027,748xm1928,748r-47,l1930,798r-2,-50xm2051,746r-11,l2045,747r5,1l2051,746xe" fillcolor="#231f20" stroked="f">
              <v:stroke joinstyle="round"/>
              <v:formulas/>
              <v:path arrowok="t" o:connecttype="segments"/>
            </v:shape>
            <v:shape id="_x0000_s1757" type="#_x0000_t75" style="position:absolute;left:1440;top:319;width:288;height:287">
              <v:imagedata r:id="rId66" o:title=""/>
            </v:shape>
            <v:shape id="_x0000_s1756" style="position:absolute;left:1443;top:766;width:123;height:87" coordorigin="1443,766" coordsize="123,87" path="m1541,766r-11,5l1443,852r114,-20l1566,828r-7,-14l1552,798r-6,-16l1541,766xe" fillcolor="#231f20" stroked="f">
              <v:path arrowok="t"/>
            </v:shape>
            <v:shape id="_x0000_s1755" type="#_x0000_t75" style="position:absolute;left:2015;top:440;width:293;height:182">
              <v:imagedata r:id="rId45" o:title=""/>
            </v:shape>
            <v:shape id="_x0000_s1754" style="position:absolute;left:1541;top:563;width:501;height:265" coordorigin="1541,564" coordsize="501,265" path="m2015,564l1541,766r5,16l1552,798r7,16l1566,828,2042,622r-5,-15l2031,592r-8,-14l2015,564xe" stroked="f">
              <v:path arrowok="t"/>
            </v:shape>
            <v:shape id="_x0000_s1753" type="#_x0000_t75" style="position:absolute;left:1851;top:746;width:431;height:101">
              <v:imagedata r:id="rId72" o:title=""/>
            </v:shape>
            <v:line id="_x0000_s1752" style="position:absolute" from="1440,299" to="9060,299" strokecolor="#bbbdc0" strokeweight="2pt"/>
            <v:shape id="_x0000_s1751" type="#_x0000_t202" style="position:absolute;left:1440;top:279;width:7620;height:813" filled="f" stroked="f">
              <v:textbox inset="0,0,0,0">
                <w:txbxContent>
                  <w:p w:rsidR="0043584B" w:rsidRDefault="0043584B">
                    <w:pPr>
                      <w:spacing w:before="168" w:line="254" w:lineRule="auto"/>
                      <w:ind w:left="1440" w:right="172"/>
                      <w:rPr>
                        <w:rFonts w:ascii="Calibri" w:hAnsi="Calibri"/>
                        <w:sz w:val="17"/>
                      </w:rPr>
                    </w:pPr>
                    <w:r>
                      <w:rPr>
                        <w:rFonts w:ascii="Calibri" w:hAnsi="Calibri"/>
                        <w:color w:val="231F20"/>
                        <w:w w:val="115"/>
                        <w:sz w:val="17"/>
                      </w:rPr>
                      <w:t>Up to now, we’ve been like a broken record telling you that Java counts starting with 0. Well, months are an exception. For months in the new date and time methods, Java counts starting from 1 like we human beings do.</w:t>
                    </w:r>
                  </w:p>
                </w:txbxContent>
              </v:textbox>
            </v:shape>
            <w10:wrap type="topAndBottom" anchorx="page"/>
          </v:group>
        </w:pict>
      </w:r>
    </w:p>
    <w:p w:rsidR="00FA3020" w:rsidRDefault="00FA3020">
      <w:pPr>
        <w:pStyle w:val="BodyText"/>
        <w:rPr>
          <w:sz w:val="11"/>
        </w:rPr>
      </w:pPr>
    </w:p>
    <w:p w:rsidR="00FA3020" w:rsidRDefault="00350426">
      <w:pPr>
        <w:pStyle w:val="BodyText"/>
        <w:spacing w:before="99" w:line="259" w:lineRule="auto"/>
        <w:ind w:left="1439" w:right="1750" w:firstLine="240"/>
      </w:pPr>
      <w:r>
        <w:rPr>
          <w:color w:val="231F20"/>
        </w:rPr>
        <w:t xml:space="preserve">When creating a </w:t>
      </w:r>
      <w:r>
        <w:rPr>
          <w:color w:val="231F20"/>
          <w:spacing w:val="2"/>
        </w:rPr>
        <w:t xml:space="preserve">time, </w:t>
      </w:r>
      <w:r>
        <w:rPr>
          <w:color w:val="231F20"/>
        </w:rPr>
        <w:t xml:space="preserve">you </w:t>
      </w:r>
      <w:r>
        <w:rPr>
          <w:color w:val="231F20"/>
          <w:spacing w:val="2"/>
        </w:rPr>
        <w:t xml:space="preserve">can </w:t>
      </w:r>
      <w:r>
        <w:rPr>
          <w:color w:val="231F20"/>
        </w:rPr>
        <w:t xml:space="preserve">choose how detailed you want to be. </w:t>
      </w:r>
      <w:r>
        <w:rPr>
          <w:color w:val="231F20"/>
          <w:spacing w:val="-6"/>
        </w:rPr>
        <w:t xml:space="preserve">You </w:t>
      </w:r>
      <w:r>
        <w:rPr>
          <w:color w:val="231F20"/>
          <w:spacing w:val="2"/>
        </w:rPr>
        <w:t xml:space="preserve">can specify </w:t>
      </w:r>
      <w:r>
        <w:rPr>
          <w:color w:val="231F20"/>
        </w:rPr>
        <w:t xml:space="preserve">just the hour and minute, or you </w:t>
      </w:r>
      <w:r>
        <w:rPr>
          <w:color w:val="231F20"/>
          <w:spacing w:val="2"/>
        </w:rPr>
        <w:t xml:space="preserve">can </w:t>
      </w:r>
      <w:r>
        <w:rPr>
          <w:color w:val="231F20"/>
        </w:rPr>
        <w:t xml:space="preserve">add the number of seconds. </w:t>
      </w:r>
      <w:r>
        <w:rPr>
          <w:color w:val="231F20"/>
          <w:spacing w:val="-6"/>
        </w:rPr>
        <w:t xml:space="preserve">You  </w:t>
      </w:r>
      <w:r>
        <w:rPr>
          <w:color w:val="231F20"/>
          <w:spacing w:val="2"/>
        </w:rPr>
        <w:t xml:space="preserve">can </w:t>
      </w:r>
      <w:r>
        <w:rPr>
          <w:color w:val="231F20"/>
        </w:rPr>
        <w:t xml:space="preserve">even add nanosec-   onds if you want to be very precise. (A nanosecond is a billionth of a second—you probably </w:t>
      </w:r>
      <w:r>
        <w:rPr>
          <w:color w:val="231F20"/>
          <w:spacing w:val="-3"/>
        </w:rPr>
        <w:t xml:space="preserve">won’t </w:t>
      </w:r>
      <w:r>
        <w:rPr>
          <w:color w:val="231F20"/>
        </w:rPr>
        <w:t>need to be that</w:t>
      </w:r>
      <w:r>
        <w:rPr>
          <w:color w:val="231F20"/>
          <w:spacing w:val="14"/>
        </w:rPr>
        <w:t xml:space="preserve"> </w:t>
      </w:r>
      <w:r>
        <w:rPr>
          <w:color w:val="231F20"/>
        </w:rPr>
        <w:t>specific.)</w:t>
      </w:r>
    </w:p>
    <w:p w:rsidR="00FA3020" w:rsidRDefault="00FA3020">
      <w:pPr>
        <w:pStyle w:val="BodyText"/>
        <w:spacing w:before="7"/>
        <w:rPr>
          <w:sz w:val="14"/>
        </w:rPr>
      </w:pPr>
    </w:p>
    <w:tbl>
      <w:tblPr>
        <w:tblW w:w="0" w:type="auto"/>
        <w:tblInd w:w="1397" w:type="dxa"/>
        <w:tblLayout w:type="fixed"/>
        <w:tblCellMar>
          <w:left w:w="0" w:type="dxa"/>
          <w:right w:w="0" w:type="dxa"/>
        </w:tblCellMar>
        <w:tblLook w:val="01E0"/>
      </w:tblPr>
      <w:tblGrid>
        <w:gridCol w:w="1751"/>
        <w:gridCol w:w="3071"/>
        <w:gridCol w:w="2081"/>
      </w:tblGrid>
      <w:tr w:rsidR="00FA3020">
        <w:trPr>
          <w:trHeight w:val="238"/>
        </w:trPr>
        <w:tc>
          <w:tcPr>
            <w:tcW w:w="1751" w:type="dxa"/>
          </w:tcPr>
          <w:p w:rsidR="00FA3020" w:rsidRDefault="00350426">
            <w:pPr>
              <w:pStyle w:val="TableParagraph"/>
              <w:spacing w:before="25"/>
              <w:ind w:left="19" w:right="61"/>
              <w:jc w:val="center"/>
              <w:rPr>
                <w:rFonts w:ascii="Courier New"/>
                <w:sz w:val="17"/>
              </w:rPr>
            </w:pPr>
            <w:r>
              <w:rPr>
                <w:rFonts w:ascii="Courier New"/>
                <w:color w:val="231F20"/>
                <w:sz w:val="17"/>
              </w:rPr>
              <w:t>LocalTime</w:t>
            </w:r>
            <w:r>
              <w:rPr>
                <w:rFonts w:ascii="Courier New"/>
                <w:color w:val="231F20"/>
                <w:spacing w:val="-53"/>
                <w:sz w:val="17"/>
              </w:rPr>
              <w:t xml:space="preserve"> </w:t>
            </w:r>
            <w:r>
              <w:rPr>
                <w:rFonts w:ascii="Courier New"/>
                <w:color w:val="231F20"/>
                <w:sz w:val="17"/>
              </w:rPr>
              <w:t>time1</w:t>
            </w:r>
            <w:r>
              <w:rPr>
                <w:rFonts w:ascii="Courier New"/>
                <w:color w:val="231F20"/>
                <w:spacing w:val="-52"/>
                <w:sz w:val="17"/>
              </w:rPr>
              <w:t xml:space="preserve"> </w:t>
            </w:r>
            <w:r>
              <w:rPr>
                <w:rFonts w:ascii="Courier New"/>
                <w:color w:val="231F20"/>
                <w:sz w:val="17"/>
              </w:rPr>
              <w:t>=</w:t>
            </w:r>
          </w:p>
        </w:tc>
        <w:tc>
          <w:tcPr>
            <w:tcW w:w="3071" w:type="dxa"/>
          </w:tcPr>
          <w:p w:rsidR="00FA3020" w:rsidRDefault="00350426">
            <w:pPr>
              <w:pStyle w:val="TableParagraph"/>
              <w:spacing w:before="25"/>
              <w:ind w:left="94"/>
              <w:rPr>
                <w:rFonts w:ascii="Courier New"/>
                <w:sz w:val="17"/>
              </w:rPr>
            </w:pPr>
            <w:r>
              <w:rPr>
                <w:rFonts w:ascii="Courier New"/>
                <w:color w:val="231F20"/>
                <w:sz w:val="17"/>
              </w:rPr>
              <w:t>LocalTime.of(6, 15);</w:t>
            </w:r>
          </w:p>
        </w:tc>
        <w:tc>
          <w:tcPr>
            <w:tcW w:w="2081" w:type="dxa"/>
          </w:tcPr>
          <w:p w:rsidR="00FA3020" w:rsidRDefault="00350426">
            <w:pPr>
              <w:pStyle w:val="TableParagraph"/>
              <w:spacing w:before="25"/>
              <w:ind w:left="331"/>
              <w:rPr>
                <w:rFonts w:ascii="Courier New"/>
                <w:sz w:val="17"/>
              </w:rPr>
            </w:pPr>
            <w:r>
              <w:rPr>
                <w:rFonts w:ascii="Courier New"/>
                <w:color w:val="231F20"/>
                <w:sz w:val="17"/>
              </w:rPr>
              <w:t>//</w:t>
            </w:r>
            <w:r>
              <w:rPr>
                <w:rFonts w:ascii="Courier New"/>
                <w:color w:val="231F20"/>
                <w:spacing w:val="-40"/>
                <w:sz w:val="17"/>
              </w:rPr>
              <w:t xml:space="preserve"> </w:t>
            </w:r>
            <w:r>
              <w:rPr>
                <w:rFonts w:ascii="Courier New"/>
                <w:color w:val="231F20"/>
                <w:sz w:val="17"/>
              </w:rPr>
              <w:t>hour</w:t>
            </w:r>
            <w:r>
              <w:rPr>
                <w:rFonts w:ascii="Courier New"/>
                <w:color w:val="231F20"/>
                <w:spacing w:val="-40"/>
                <w:sz w:val="17"/>
              </w:rPr>
              <w:t xml:space="preserve"> </w:t>
            </w:r>
            <w:r>
              <w:rPr>
                <w:rFonts w:ascii="Courier New"/>
                <w:color w:val="231F20"/>
                <w:sz w:val="17"/>
              </w:rPr>
              <w:t>and</w:t>
            </w:r>
            <w:r>
              <w:rPr>
                <w:rFonts w:ascii="Courier New"/>
                <w:color w:val="231F20"/>
                <w:spacing w:val="-40"/>
                <w:sz w:val="17"/>
              </w:rPr>
              <w:t xml:space="preserve"> </w:t>
            </w:r>
            <w:r>
              <w:rPr>
                <w:rFonts w:ascii="Courier New"/>
                <w:color w:val="231F20"/>
                <w:sz w:val="17"/>
              </w:rPr>
              <w:t>minute</w:t>
            </w:r>
          </w:p>
        </w:tc>
      </w:tr>
      <w:tr w:rsidR="00FA3020">
        <w:trPr>
          <w:trHeight w:val="259"/>
        </w:trPr>
        <w:tc>
          <w:tcPr>
            <w:tcW w:w="1751" w:type="dxa"/>
          </w:tcPr>
          <w:p w:rsidR="00FA3020" w:rsidRDefault="00350426">
            <w:pPr>
              <w:pStyle w:val="TableParagraph"/>
              <w:spacing w:before="46"/>
              <w:ind w:left="19" w:right="61"/>
              <w:jc w:val="center"/>
              <w:rPr>
                <w:rFonts w:ascii="Courier New"/>
                <w:sz w:val="17"/>
              </w:rPr>
            </w:pPr>
            <w:r>
              <w:rPr>
                <w:rFonts w:ascii="Courier New"/>
                <w:color w:val="231F20"/>
                <w:sz w:val="17"/>
              </w:rPr>
              <w:t>LocalTime</w:t>
            </w:r>
            <w:r>
              <w:rPr>
                <w:rFonts w:ascii="Courier New"/>
                <w:color w:val="231F20"/>
                <w:spacing w:val="-53"/>
                <w:sz w:val="17"/>
              </w:rPr>
              <w:t xml:space="preserve"> </w:t>
            </w:r>
            <w:r>
              <w:rPr>
                <w:rFonts w:ascii="Courier New"/>
                <w:color w:val="231F20"/>
                <w:sz w:val="17"/>
              </w:rPr>
              <w:t>time2</w:t>
            </w:r>
            <w:r>
              <w:rPr>
                <w:rFonts w:ascii="Courier New"/>
                <w:color w:val="231F20"/>
                <w:spacing w:val="-52"/>
                <w:sz w:val="17"/>
              </w:rPr>
              <w:t xml:space="preserve"> </w:t>
            </w:r>
            <w:r>
              <w:rPr>
                <w:rFonts w:ascii="Courier New"/>
                <w:color w:val="231F20"/>
                <w:sz w:val="17"/>
              </w:rPr>
              <w:t>=</w:t>
            </w:r>
          </w:p>
        </w:tc>
        <w:tc>
          <w:tcPr>
            <w:tcW w:w="3071" w:type="dxa"/>
          </w:tcPr>
          <w:p w:rsidR="00FA3020" w:rsidRDefault="00350426">
            <w:pPr>
              <w:pStyle w:val="TableParagraph"/>
              <w:spacing w:before="46"/>
              <w:ind w:left="94"/>
              <w:rPr>
                <w:rFonts w:ascii="Courier New"/>
                <w:sz w:val="17"/>
              </w:rPr>
            </w:pPr>
            <w:r>
              <w:rPr>
                <w:rFonts w:ascii="Courier New"/>
                <w:color w:val="231F20"/>
                <w:sz w:val="17"/>
              </w:rPr>
              <w:t>LocalTime.of(6, 15,</w:t>
            </w:r>
            <w:r>
              <w:rPr>
                <w:rFonts w:ascii="Courier New"/>
                <w:color w:val="231F20"/>
                <w:spacing w:val="-51"/>
                <w:sz w:val="17"/>
              </w:rPr>
              <w:t xml:space="preserve"> </w:t>
            </w:r>
            <w:r>
              <w:rPr>
                <w:rFonts w:ascii="Courier New"/>
                <w:color w:val="231F20"/>
                <w:sz w:val="17"/>
              </w:rPr>
              <w:t>30);</w:t>
            </w:r>
          </w:p>
        </w:tc>
        <w:tc>
          <w:tcPr>
            <w:tcW w:w="2081" w:type="dxa"/>
          </w:tcPr>
          <w:p w:rsidR="00FA3020" w:rsidRDefault="00350426">
            <w:pPr>
              <w:pStyle w:val="TableParagraph"/>
              <w:spacing w:before="46"/>
              <w:ind w:left="236"/>
              <w:rPr>
                <w:rFonts w:ascii="Courier New"/>
                <w:sz w:val="17"/>
              </w:rPr>
            </w:pPr>
            <w:r>
              <w:rPr>
                <w:rFonts w:ascii="Courier New"/>
                <w:color w:val="231F20"/>
                <w:sz w:val="17"/>
              </w:rPr>
              <w:t>// + seconds</w:t>
            </w:r>
          </w:p>
        </w:tc>
      </w:tr>
      <w:tr w:rsidR="00FA3020">
        <w:trPr>
          <w:trHeight w:val="238"/>
        </w:trPr>
        <w:tc>
          <w:tcPr>
            <w:tcW w:w="1751" w:type="dxa"/>
          </w:tcPr>
          <w:p w:rsidR="00FA3020" w:rsidRDefault="00350426">
            <w:pPr>
              <w:pStyle w:val="TableParagraph"/>
              <w:spacing w:before="46" w:line="172" w:lineRule="exact"/>
              <w:ind w:left="19" w:right="61"/>
              <w:jc w:val="center"/>
              <w:rPr>
                <w:rFonts w:ascii="Courier New"/>
                <w:sz w:val="17"/>
              </w:rPr>
            </w:pPr>
            <w:r>
              <w:rPr>
                <w:rFonts w:ascii="Courier New"/>
                <w:color w:val="231F20"/>
                <w:sz w:val="17"/>
              </w:rPr>
              <w:t>LocalTime</w:t>
            </w:r>
            <w:r>
              <w:rPr>
                <w:rFonts w:ascii="Courier New"/>
                <w:color w:val="231F20"/>
                <w:spacing w:val="-53"/>
                <w:sz w:val="17"/>
              </w:rPr>
              <w:t xml:space="preserve"> </w:t>
            </w:r>
            <w:r>
              <w:rPr>
                <w:rFonts w:ascii="Courier New"/>
                <w:color w:val="231F20"/>
                <w:sz w:val="17"/>
              </w:rPr>
              <w:t>time3</w:t>
            </w:r>
            <w:r>
              <w:rPr>
                <w:rFonts w:ascii="Courier New"/>
                <w:color w:val="231F20"/>
                <w:spacing w:val="-52"/>
                <w:sz w:val="17"/>
              </w:rPr>
              <w:t xml:space="preserve"> </w:t>
            </w:r>
            <w:r>
              <w:rPr>
                <w:rFonts w:ascii="Courier New"/>
                <w:color w:val="231F20"/>
                <w:sz w:val="17"/>
              </w:rPr>
              <w:t>=</w:t>
            </w:r>
          </w:p>
        </w:tc>
        <w:tc>
          <w:tcPr>
            <w:tcW w:w="3071" w:type="dxa"/>
          </w:tcPr>
          <w:p w:rsidR="00FA3020" w:rsidRDefault="00350426">
            <w:pPr>
              <w:pStyle w:val="TableParagraph"/>
              <w:spacing w:before="46" w:line="172" w:lineRule="exact"/>
              <w:ind w:left="94"/>
              <w:rPr>
                <w:rFonts w:ascii="Courier New"/>
                <w:sz w:val="17"/>
              </w:rPr>
            </w:pPr>
            <w:r>
              <w:rPr>
                <w:rFonts w:ascii="Courier New"/>
                <w:color w:val="231F20"/>
                <w:sz w:val="17"/>
              </w:rPr>
              <w:t>LocalTime.of(6, 15, 30, 200);</w:t>
            </w:r>
          </w:p>
        </w:tc>
        <w:tc>
          <w:tcPr>
            <w:tcW w:w="2081" w:type="dxa"/>
          </w:tcPr>
          <w:p w:rsidR="00FA3020" w:rsidRDefault="00350426">
            <w:pPr>
              <w:pStyle w:val="TableParagraph"/>
              <w:spacing w:before="46" w:line="172" w:lineRule="exact"/>
              <w:ind w:left="236"/>
              <w:rPr>
                <w:rFonts w:ascii="Courier New"/>
                <w:sz w:val="17"/>
              </w:rPr>
            </w:pPr>
            <w:r>
              <w:rPr>
                <w:rFonts w:ascii="Courier New"/>
                <w:color w:val="231F20"/>
                <w:sz w:val="17"/>
              </w:rPr>
              <w:t>// +</w:t>
            </w:r>
            <w:r>
              <w:rPr>
                <w:rFonts w:ascii="Courier New"/>
                <w:color w:val="231F20"/>
                <w:spacing w:val="-54"/>
                <w:sz w:val="17"/>
              </w:rPr>
              <w:t xml:space="preserve"> </w:t>
            </w:r>
            <w:r>
              <w:rPr>
                <w:rFonts w:ascii="Courier New"/>
                <w:color w:val="231F20"/>
                <w:sz w:val="17"/>
              </w:rPr>
              <w:t>nanoseconds</w:t>
            </w:r>
          </w:p>
        </w:tc>
      </w:tr>
    </w:tbl>
    <w:p w:rsidR="00FA3020" w:rsidRDefault="00350426">
      <w:pPr>
        <w:pStyle w:val="BodyText"/>
        <w:spacing w:before="149" w:line="259" w:lineRule="auto"/>
        <w:ind w:left="1439" w:right="1648" w:firstLine="240"/>
      </w:pPr>
      <w:r>
        <w:rPr>
          <w:color w:val="231F20"/>
        </w:rPr>
        <w:t>These three times are all different but within a minute of each other. The method signa- tures are as follows:</w:t>
      </w:r>
    </w:p>
    <w:p w:rsidR="00FA3020" w:rsidRDefault="00FA3020">
      <w:pPr>
        <w:pStyle w:val="BodyText"/>
        <w:spacing w:before="10"/>
        <w:rPr>
          <w:sz w:val="16"/>
        </w:rPr>
      </w:pPr>
    </w:p>
    <w:p w:rsidR="00FA3020" w:rsidRDefault="00350426">
      <w:pPr>
        <w:ind w:left="1440"/>
        <w:rPr>
          <w:rFonts w:ascii="Courier New"/>
          <w:sz w:val="17"/>
        </w:rPr>
      </w:pPr>
      <w:r>
        <w:rPr>
          <w:rFonts w:ascii="Courier New"/>
          <w:color w:val="231F20"/>
          <w:sz w:val="17"/>
        </w:rPr>
        <w:t>public static LocalTime of(int hour, int minute)</w:t>
      </w:r>
    </w:p>
    <w:p w:rsidR="00FA3020" w:rsidRDefault="00350426">
      <w:pPr>
        <w:spacing w:before="68"/>
        <w:ind w:left="1440"/>
        <w:rPr>
          <w:rFonts w:ascii="Courier New"/>
          <w:sz w:val="17"/>
        </w:rPr>
      </w:pPr>
      <w:r>
        <w:rPr>
          <w:rFonts w:ascii="Courier New"/>
          <w:color w:val="231F20"/>
          <w:sz w:val="17"/>
        </w:rPr>
        <w:t>public static LocalTime of(int hour, int minute, int second)</w:t>
      </w:r>
    </w:p>
    <w:p w:rsidR="00FA3020" w:rsidRDefault="00350426">
      <w:pPr>
        <w:spacing w:before="67"/>
        <w:ind w:left="1440"/>
        <w:rPr>
          <w:rFonts w:ascii="Courier New"/>
          <w:sz w:val="17"/>
        </w:rPr>
      </w:pPr>
      <w:r>
        <w:rPr>
          <w:rFonts w:ascii="Courier New"/>
          <w:color w:val="231F20"/>
          <w:sz w:val="17"/>
        </w:rPr>
        <w:t>public static LocalTime of(int hour, int minute, int second, int nanos)</w:t>
      </w:r>
    </w:p>
    <w:p w:rsidR="00FA3020" w:rsidRDefault="00350426">
      <w:pPr>
        <w:pStyle w:val="BodyText"/>
        <w:spacing w:before="149"/>
        <w:ind w:left="1680"/>
      </w:pPr>
      <w:r>
        <w:rPr>
          <w:color w:val="231F20"/>
        </w:rPr>
        <w:t>Finally, we can combine dates and times:</w:t>
      </w:r>
    </w:p>
    <w:p w:rsidR="00FA3020" w:rsidRDefault="00FA3020">
      <w:pPr>
        <w:pStyle w:val="BodyText"/>
        <w:spacing w:before="5"/>
        <w:rPr>
          <w:sz w:val="18"/>
        </w:rPr>
      </w:pPr>
    </w:p>
    <w:p w:rsidR="00FA3020" w:rsidRDefault="00350426">
      <w:pPr>
        <w:spacing w:line="324" w:lineRule="auto"/>
        <w:ind w:left="1440" w:right="1707"/>
        <w:rPr>
          <w:rFonts w:ascii="Courier New"/>
          <w:sz w:val="17"/>
        </w:rPr>
      </w:pPr>
      <w:r>
        <w:rPr>
          <w:rFonts w:ascii="Courier New"/>
          <w:color w:val="231F20"/>
          <w:w w:val="95"/>
          <w:sz w:val="17"/>
        </w:rPr>
        <w:t>LocalDateTime</w:t>
      </w:r>
      <w:r>
        <w:rPr>
          <w:rFonts w:ascii="Courier New"/>
          <w:color w:val="231F20"/>
          <w:spacing w:val="-24"/>
          <w:w w:val="95"/>
          <w:sz w:val="17"/>
        </w:rPr>
        <w:t xml:space="preserve"> </w:t>
      </w:r>
      <w:r>
        <w:rPr>
          <w:rFonts w:ascii="Courier New"/>
          <w:color w:val="231F20"/>
          <w:w w:val="95"/>
          <w:sz w:val="17"/>
        </w:rPr>
        <w:t>dateTime1</w:t>
      </w:r>
      <w:r>
        <w:rPr>
          <w:rFonts w:ascii="Courier New"/>
          <w:color w:val="231F20"/>
          <w:spacing w:val="-23"/>
          <w:w w:val="95"/>
          <w:sz w:val="17"/>
        </w:rPr>
        <w:t xml:space="preserve"> </w:t>
      </w:r>
      <w:r>
        <w:rPr>
          <w:rFonts w:ascii="Courier New"/>
          <w:color w:val="231F20"/>
          <w:w w:val="95"/>
          <w:sz w:val="17"/>
        </w:rPr>
        <w:t>=</w:t>
      </w:r>
      <w:r>
        <w:rPr>
          <w:rFonts w:ascii="Courier New"/>
          <w:color w:val="231F20"/>
          <w:spacing w:val="-24"/>
          <w:w w:val="95"/>
          <w:sz w:val="17"/>
        </w:rPr>
        <w:t xml:space="preserve"> </w:t>
      </w:r>
      <w:r>
        <w:rPr>
          <w:rFonts w:ascii="Courier New"/>
          <w:color w:val="231F20"/>
          <w:w w:val="95"/>
          <w:sz w:val="17"/>
        </w:rPr>
        <w:t>LocalDateTime.of(2015,</w:t>
      </w:r>
      <w:r>
        <w:rPr>
          <w:rFonts w:ascii="Courier New"/>
          <w:color w:val="231F20"/>
          <w:spacing w:val="-23"/>
          <w:w w:val="95"/>
          <w:sz w:val="17"/>
        </w:rPr>
        <w:t xml:space="preserve"> </w:t>
      </w:r>
      <w:r>
        <w:rPr>
          <w:rFonts w:ascii="Courier New"/>
          <w:color w:val="231F20"/>
          <w:w w:val="95"/>
          <w:sz w:val="17"/>
        </w:rPr>
        <w:t>Month.JANUARY,</w:t>
      </w:r>
      <w:r>
        <w:rPr>
          <w:rFonts w:ascii="Courier New"/>
          <w:color w:val="231F20"/>
          <w:spacing w:val="-24"/>
          <w:w w:val="95"/>
          <w:sz w:val="17"/>
        </w:rPr>
        <w:t xml:space="preserve"> </w:t>
      </w:r>
      <w:r>
        <w:rPr>
          <w:rFonts w:ascii="Courier New"/>
          <w:color w:val="231F20"/>
          <w:w w:val="95"/>
          <w:sz w:val="17"/>
        </w:rPr>
        <w:t>20,</w:t>
      </w:r>
      <w:r>
        <w:rPr>
          <w:rFonts w:ascii="Courier New"/>
          <w:color w:val="231F20"/>
          <w:spacing w:val="-23"/>
          <w:w w:val="95"/>
          <w:sz w:val="17"/>
        </w:rPr>
        <w:t xml:space="preserve"> </w:t>
      </w:r>
      <w:r>
        <w:rPr>
          <w:rFonts w:ascii="Courier New"/>
          <w:color w:val="231F20"/>
          <w:w w:val="95"/>
          <w:sz w:val="17"/>
        </w:rPr>
        <w:t>6,</w:t>
      </w:r>
      <w:r>
        <w:rPr>
          <w:rFonts w:ascii="Courier New"/>
          <w:color w:val="231F20"/>
          <w:spacing w:val="-24"/>
          <w:w w:val="95"/>
          <w:sz w:val="17"/>
        </w:rPr>
        <w:t xml:space="preserve"> </w:t>
      </w:r>
      <w:r>
        <w:rPr>
          <w:rFonts w:ascii="Courier New"/>
          <w:color w:val="231F20"/>
          <w:w w:val="95"/>
          <w:sz w:val="17"/>
        </w:rPr>
        <w:t>15,</w:t>
      </w:r>
      <w:r>
        <w:rPr>
          <w:rFonts w:ascii="Courier New"/>
          <w:color w:val="231F20"/>
          <w:spacing w:val="-23"/>
          <w:w w:val="95"/>
          <w:sz w:val="17"/>
        </w:rPr>
        <w:t xml:space="preserve"> </w:t>
      </w:r>
      <w:r>
        <w:rPr>
          <w:rFonts w:ascii="Courier New"/>
          <w:color w:val="231F20"/>
          <w:spacing w:val="-4"/>
          <w:w w:val="95"/>
          <w:sz w:val="17"/>
        </w:rPr>
        <w:t xml:space="preserve">30); </w:t>
      </w:r>
      <w:r>
        <w:rPr>
          <w:rFonts w:ascii="Courier New"/>
          <w:color w:val="231F20"/>
          <w:sz w:val="17"/>
        </w:rPr>
        <w:t>LocalDateTime</w:t>
      </w:r>
      <w:r>
        <w:rPr>
          <w:rFonts w:ascii="Courier New"/>
          <w:color w:val="231F20"/>
          <w:spacing w:val="-24"/>
          <w:sz w:val="17"/>
        </w:rPr>
        <w:t xml:space="preserve"> </w:t>
      </w:r>
      <w:r>
        <w:rPr>
          <w:rFonts w:ascii="Courier New"/>
          <w:color w:val="231F20"/>
          <w:sz w:val="17"/>
        </w:rPr>
        <w:t>dateTime2</w:t>
      </w:r>
      <w:r>
        <w:rPr>
          <w:rFonts w:ascii="Courier New"/>
          <w:color w:val="231F20"/>
          <w:spacing w:val="-23"/>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z w:val="17"/>
        </w:rPr>
        <w:t>LocalDateTime.of(date1,</w:t>
      </w:r>
      <w:r>
        <w:rPr>
          <w:rFonts w:ascii="Courier New"/>
          <w:color w:val="231F20"/>
          <w:spacing w:val="-23"/>
          <w:sz w:val="17"/>
        </w:rPr>
        <w:t xml:space="preserve"> </w:t>
      </w:r>
      <w:r>
        <w:rPr>
          <w:rFonts w:ascii="Courier New"/>
          <w:color w:val="231F20"/>
          <w:sz w:val="17"/>
        </w:rPr>
        <w:t>time1);</w:t>
      </w:r>
    </w:p>
    <w:p w:rsidR="00FA3020" w:rsidRDefault="00350426">
      <w:pPr>
        <w:pStyle w:val="BodyText"/>
        <w:spacing w:before="81"/>
        <w:ind w:left="1680"/>
      </w:pPr>
      <w:r>
        <w:rPr>
          <w:color w:val="231F20"/>
        </w:rPr>
        <w:t>The first line of code shows how you can specify all the information about the</w:t>
      </w:r>
    </w:p>
    <w:p w:rsidR="00FA3020" w:rsidRDefault="00350426">
      <w:pPr>
        <w:pStyle w:val="BodyText"/>
        <w:spacing w:before="17"/>
        <w:ind w:left="1440"/>
      </w:pPr>
      <w:r>
        <w:rPr>
          <w:rFonts w:ascii="Courier New"/>
          <w:color w:val="231F20"/>
          <w:sz w:val="18"/>
        </w:rPr>
        <w:t xml:space="preserve">LocalDateTime </w:t>
      </w:r>
      <w:r>
        <w:rPr>
          <w:color w:val="231F20"/>
        </w:rPr>
        <w:t>right in the same line. There are many method signatures allowing you</w:t>
      </w:r>
    </w:p>
    <w:p w:rsidR="00FA3020" w:rsidRDefault="00FA3020">
      <w:pPr>
        <w:sectPr w:rsidR="00FA3020">
          <w:pgSz w:w="10620" w:h="13320"/>
          <w:pgMar w:top="460" w:right="0" w:bottom="280" w:left="0" w:header="720" w:footer="720" w:gutter="0"/>
          <w:cols w:space="720"/>
        </w:sectPr>
      </w:pPr>
    </w:p>
    <w:p w:rsidR="00FA3020" w:rsidRDefault="00350426">
      <w:pPr>
        <w:tabs>
          <w:tab w:val="right" w:pos="9179"/>
        </w:tabs>
        <w:spacing w:before="89"/>
        <w:ind w:left="5621"/>
        <w:rPr>
          <w:rFonts w:ascii="Calibri"/>
          <w:b/>
          <w:sz w:val="17"/>
        </w:rPr>
      </w:pPr>
      <w:r>
        <w:rPr>
          <w:rFonts w:ascii="Calibri"/>
          <w:color w:val="231F20"/>
          <w:w w:val="115"/>
          <w:sz w:val="18"/>
        </w:rPr>
        <w:lastRenderedPageBreak/>
        <w:t>Working with Dates</w:t>
      </w:r>
      <w:r>
        <w:rPr>
          <w:rFonts w:ascii="Calibri"/>
          <w:color w:val="231F20"/>
          <w:spacing w:val="7"/>
          <w:w w:val="115"/>
          <w:sz w:val="18"/>
        </w:rPr>
        <w:t xml:space="preserve"> </w:t>
      </w:r>
      <w:r>
        <w:rPr>
          <w:rFonts w:ascii="Calibri"/>
          <w:color w:val="231F20"/>
          <w:w w:val="115"/>
          <w:sz w:val="18"/>
        </w:rPr>
        <w:t>and</w:t>
      </w:r>
      <w:r>
        <w:rPr>
          <w:rFonts w:ascii="Calibri"/>
          <w:color w:val="231F20"/>
          <w:spacing w:val="3"/>
          <w:w w:val="115"/>
          <w:sz w:val="18"/>
        </w:rPr>
        <w:t xml:space="preserve"> </w:t>
      </w:r>
      <w:r>
        <w:rPr>
          <w:rFonts w:ascii="Calibri"/>
          <w:color w:val="231F20"/>
          <w:w w:val="115"/>
          <w:sz w:val="18"/>
        </w:rPr>
        <w:t>Times</w:t>
      </w:r>
      <w:r>
        <w:rPr>
          <w:rFonts w:ascii="Calibri"/>
          <w:color w:val="231F20"/>
          <w:w w:val="115"/>
          <w:sz w:val="18"/>
        </w:rPr>
        <w:tab/>
      </w:r>
      <w:r>
        <w:rPr>
          <w:rFonts w:ascii="Calibri"/>
          <w:b/>
          <w:color w:val="231F20"/>
          <w:w w:val="115"/>
          <w:sz w:val="17"/>
        </w:rPr>
        <w:t>141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2" w:lineRule="auto"/>
        <w:ind w:left="1559" w:right="1648"/>
      </w:pPr>
      <w:r>
        <w:rPr>
          <w:color w:val="231F20"/>
        </w:rPr>
        <w:t xml:space="preserve">to specify different things. Having that many numbers in a row gets to be hard to read, though. The second line of code shows how you can create </w:t>
      </w:r>
      <w:r>
        <w:rPr>
          <w:rFonts w:ascii="Courier New"/>
          <w:color w:val="231F20"/>
          <w:sz w:val="18"/>
        </w:rPr>
        <w:t xml:space="preserve">LocalDate </w:t>
      </w:r>
      <w:r>
        <w:rPr>
          <w:color w:val="231F20"/>
        </w:rPr>
        <w:t xml:space="preserve">and </w:t>
      </w:r>
      <w:r>
        <w:rPr>
          <w:rFonts w:ascii="Courier New"/>
          <w:color w:val="231F20"/>
          <w:sz w:val="18"/>
        </w:rPr>
        <w:t xml:space="preserve">LocalTime </w:t>
      </w:r>
      <w:r>
        <w:rPr>
          <w:color w:val="231F20"/>
        </w:rPr>
        <w:t xml:space="preserve">objects separately first and then combine them to create a </w:t>
      </w:r>
      <w:r>
        <w:rPr>
          <w:rFonts w:ascii="Courier New"/>
          <w:color w:val="231F20"/>
          <w:sz w:val="18"/>
        </w:rPr>
        <w:t xml:space="preserve">LocalDateTime </w:t>
      </w:r>
      <w:r>
        <w:rPr>
          <w:color w:val="231F20"/>
        </w:rPr>
        <w:t>object.</w:t>
      </w:r>
    </w:p>
    <w:p w:rsidR="00FA3020" w:rsidRDefault="00350426">
      <w:pPr>
        <w:pStyle w:val="BodyText"/>
        <w:spacing w:line="259" w:lineRule="auto"/>
        <w:ind w:left="1559" w:right="1648" w:firstLine="240"/>
      </w:pPr>
      <w:r>
        <w:rPr>
          <w:color w:val="231F20"/>
        </w:rPr>
        <w:t>This time there are a lot of method signatures since there are more combinations. The method signatures are as follows:</w:t>
      </w:r>
    </w:p>
    <w:p w:rsidR="00FA3020" w:rsidRDefault="00350426">
      <w:pPr>
        <w:spacing w:before="193" w:line="324" w:lineRule="auto"/>
        <w:ind w:left="1749" w:right="4227" w:hanging="189"/>
        <w:rPr>
          <w:rFonts w:ascii="Courier New"/>
          <w:sz w:val="17"/>
        </w:rPr>
      </w:pPr>
      <w:r>
        <w:rPr>
          <w:rFonts w:ascii="Courier New"/>
          <w:color w:val="231F20"/>
          <w:sz w:val="17"/>
        </w:rPr>
        <w:t>public</w:t>
      </w:r>
      <w:r>
        <w:rPr>
          <w:rFonts w:ascii="Courier New"/>
          <w:color w:val="231F20"/>
          <w:spacing w:val="-62"/>
          <w:sz w:val="17"/>
        </w:rPr>
        <w:t xml:space="preserve"> </w:t>
      </w:r>
      <w:r>
        <w:rPr>
          <w:rFonts w:ascii="Courier New"/>
          <w:color w:val="231F20"/>
          <w:sz w:val="17"/>
        </w:rPr>
        <w:t>static</w:t>
      </w:r>
      <w:r>
        <w:rPr>
          <w:rFonts w:ascii="Courier New"/>
          <w:color w:val="231F20"/>
          <w:spacing w:val="-62"/>
          <w:sz w:val="17"/>
        </w:rPr>
        <w:t xml:space="preserve"> </w:t>
      </w:r>
      <w:r>
        <w:rPr>
          <w:rFonts w:ascii="Courier New"/>
          <w:color w:val="231F20"/>
          <w:sz w:val="17"/>
        </w:rPr>
        <w:t>LocalDateTime</w:t>
      </w:r>
      <w:r>
        <w:rPr>
          <w:rFonts w:ascii="Courier New"/>
          <w:color w:val="231F20"/>
          <w:spacing w:val="-62"/>
          <w:sz w:val="17"/>
        </w:rPr>
        <w:t xml:space="preserve"> </w:t>
      </w:r>
      <w:r>
        <w:rPr>
          <w:rFonts w:ascii="Courier New"/>
          <w:color w:val="231F20"/>
          <w:sz w:val="17"/>
        </w:rPr>
        <w:t>of(int</w:t>
      </w:r>
      <w:r>
        <w:rPr>
          <w:rFonts w:ascii="Courier New"/>
          <w:color w:val="231F20"/>
          <w:spacing w:val="-62"/>
          <w:sz w:val="17"/>
        </w:rPr>
        <w:t xml:space="preserve"> </w:t>
      </w:r>
      <w:r>
        <w:rPr>
          <w:rFonts w:ascii="Courier New"/>
          <w:color w:val="231F20"/>
          <w:sz w:val="17"/>
        </w:rPr>
        <w:t>year,</w:t>
      </w:r>
      <w:r>
        <w:rPr>
          <w:rFonts w:ascii="Courier New"/>
          <w:color w:val="231F20"/>
          <w:spacing w:val="-62"/>
          <w:sz w:val="17"/>
        </w:rPr>
        <w:t xml:space="preserve"> </w:t>
      </w:r>
      <w:r>
        <w:rPr>
          <w:rFonts w:ascii="Courier New"/>
          <w:color w:val="231F20"/>
          <w:sz w:val="17"/>
        </w:rPr>
        <w:t>int</w:t>
      </w:r>
      <w:r>
        <w:rPr>
          <w:rFonts w:ascii="Courier New"/>
          <w:color w:val="231F20"/>
          <w:spacing w:val="-62"/>
          <w:sz w:val="17"/>
        </w:rPr>
        <w:t xml:space="preserve"> </w:t>
      </w:r>
      <w:r>
        <w:rPr>
          <w:rFonts w:ascii="Courier New"/>
          <w:color w:val="231F20"/>
          <w:spacing w:val="-3"/>
          <w:sz w:val="17"/>
        </w:rPr>
        <w:t xml:space="preserve">month, </w:t>
      </w:r>
      <w:r>
        <w:rPr>
          <w:rFonts w:ascii="Courier New"/>
          <w:color w:val="231F20"/>
          <w:sz w:val="17"/>
        </w:rPr>
        <w:t>int dayOfMonth, int hour, int minute)</w:t>
      </w:r>
    </w:p>
    <w:p w:rsidR="00FA3020" w:rsidRDefault="00350426">
      <w:pPr>
        <w:spacing w:line="324" w:lineRule="auto"/>
        <w:ind w:left="1294" w:right="4238"/>
        <w:jc w:val="right"/>
        <w:rPr>
          <w:rFonts w:ascii="Courier New"/>
          <w:sz w:val="17"/>
        </w:rPr>
      </w:pPr>
      <w:r>
        <w:rPr>
          <w:rFonts w:ascii="Courier New"/>
          <w:color w:val="231F20"/>
          <w:sz w:val="17"/>
        </w:rPr>
        <w:t>public</w:t>
      </w:r>
      <w:r>
        <w:rPr>
          <w:rFonts w:ascii="Courier New"/>
          <w:color w:val="231F20"/>
          <w:spacing w:val="-64"/>
          <w:sz w:val="17"/>
        </w:rPr>
        <w:t xml:space="preserve"> </w:t>
      </w:r>
      <w:r>
        <w:rPr>
          <w:rFonts w:ascii="Courier New"/>
          <w:color w:val="231F20"/>
          <w:sz w:val="17"/>
        </w:rPr>
        <w:t>static</w:t>
      </w:r>
      <w:r>
        <w:rPr>
          <w:rFonts w:ascii="Courier New"/>
          <w:color w:val="231F20"/>
          <w:spacing w:val="-64"/>
          <w:sz w:val="17"/>
        </w:rPr>
        <w:t xml:space="preserve"> </w:t>
      </w:r>
      <w:r>
        <w:rPr>
          <w:rFonts w:ascii="Courier New"/>
          <w:color w:val="231F20"/>
          <w:sz w:val="17"/>
        </w:rPr>
        <w:t>LocalDateTime</w:t>
      </w:r>
      <w:r>
        <w:rPr>
          <w:rFonts w:ascii="Courier New"/>
          <w:color w:val="231F20"/>
          <w:spacing w:val="-64"/>
          <w:sz w:val="17"/>
        </w:rPr>
        <w:t xml:space="preserve"> </w:t>
      </w:r>
      <w:r>
        <w:rPr>
          <w:rFonts w:ascii="Courier New"/>
          <w:color w:val="231F20"/>
          <w:sz w:val="17"/>
        </w:rPr>
        <w:t>of(int</w:t>
      </w:r>
      <w:r>
        <w:rPr>
          <w:rFonts w:ascii="Courier New"/>
          <w:color w:val="231F20"/>
          <w:spacing w:val="-64"/>
          <w:sz w:val="17"/>
        </w:rPr>
        <w:t xml:space="preserve"> </w:t>
      </w:r>
      <w:r>
        <w:rPr>
          <w:rFonts w:ascii="Courier New"/>
          <w:color w:val="231F20"/>
          <w:sz w:val="17"/>
        </w:rPr>
        <w:t>year,</w:t>
      </w:r>
      <w:r>
        <w:rPr>
          <w:rFonts w:ascii="Courier New"/>
          <w:color w:val="231F20"/>
          <w:spacing w:val="-64"/>
          <w:sz w:val="17"/>
        </w:rPr>
        <w:t xml:space="preserve"> </w:t>
      </w:r>
      <w:r>
        <w:rPr>
          <w:rFonts w:ascii="Courier New"/>
          <w:color w:val="231F20"/>
          <w:sz w:val="17"/>
        </w:rPr>
        <w:t>int</w:t>
      </w:r>
      <w:r>
        <w:rPr>
          <w:rFonts w:ascii="Courier New"/>
          <w:color w:val="231F20"/>
          <w:spacing w:val="-63"/>
          <w:sz w:val="17"/>
        </w:rPr>
        <w:t xml:space="preserve"> </w:t>
      </w:r>
      <w:r>
        <w:rPr>
          <w:rFonts w:ascii="Courier New"/>
          <w:color w:val="231F20"/>
          <w:spacing w:val="-3"/>
          <w:sz w:val="17"/>
        </w:rPr>
        <w:t>month,</w:t>
      </w:r>
      <w:r>
        <w:rPr>
          <w:rFonts w:ascii="Courier New"/>
          <w:color w:val="231F20"/>
          <w:w w:val="92"/>
          <w:sz w:val="17"/>
        </w:rPr>
        <w:t xml:space="preserve"> </w:t>
      </w:r>
      <w:r>
        <w:rPr>
          <w:rFonts w:ascii="Courier New"/>
          <w:color w:val="231F20"/>
          <w:sz w:val="17"/>
        </w:rPr>
        <w:t>int</w:t>
      </w:r>
      <w:r>
        <w:rPr>
          <w:rFonts w:ascii="Courier New"/>
          <w:color w:val="231F20"/>
          <w:spacing w:val="-54"/>
          <w:sz w:val="17"/>
        </w:rPr>
        <w:t xml:space="preserve"> </w:t>
      </w:r>
      <w:r>
        <w:rPr>
          <w:rFonts w:ascii="Courier New"/>
          <w:color w:val="231F20"/>
          <w:sz w:val="17"/>
        </w:rPr>
        <w:t>dayOfMonth,</w:t>
      </w:r>
      <w:r>
        <w:rPr>
          <w:rFonts w:ascii="Courier New"/>
          <w:color w:val="231F20"/>
          <w:spacing w:val="-53"/>
          <w:sz w:val="17"/>
        </w:rPr>
        <w:t xml:space="preserve"> </w:t>
      </w:r>
      <w:r>
        <w:rPr>
          <w:rFonts w:ascii="Courier New"/>
          <w:color w:val="231F20"/>
          <w:sz w:val="17"/>
        </w:rPr>
        <w:t>int</w:t>
      </w:r>
      <w:r>
        <w:rPr>
          <w:rFonts w:ascii="Courier New"/>
          <w:color w:val="231F20"/>
          <w:spacing w:val="-53"/>
          <w:sz w:val="17"/>
        </w:rPr>
        <w:t xml:space="preserve"> </w:t>
      </w:r>
      <w:r>
        <w:rPr>
          <w:rFonts w:ascii="Courier New"/>
          <w:color w:val="231F20"/>
          <w:sz w:val="17"/>
        </w:rPr>
        <w:t>hour,</w:t>
      </w:r>
      <w:r>
        <w:rPr>
          <w:rFonts w:ascii="Courier New"/>
          <w:color w:val="231F20"/>
          <w:spacing w:val="-53"/>
          <w:sz w:val="17"/>
        </w:rPr>
        <w:t xml:space="preserve"> </w:t>
      </w:r>
      <w:r>
        <w:rPr>
          <w:rFonts w:ascii="Courier New"/>
          <w:color w:val="231F20"/>
          <w:sz w:val="17"/>
        </w:rPr>
        <w:t>int</w:t>
      </w:r>
      <w:r>
        <w:rPr>
          <w:rFonts w:ascii="Courier New"/>
          <w:color w:val="231F20"/>
          <w:spacing w:val="-53"/>
          <w:sz w:val="17"/>
        </w:rPr>
        <w:t xml:space="preserve"> </w:t>
      </w:r>
      <w:r>
        <w:rPr>
          <w:rFonts w:ascii="Courier New"/>
          <w:color w:val="231F20"/>
          <w:sz w:val="17"/>
        </w:rPr>
        <w:t>minute,</w:t>
      </w:r>
      <w:r>
        <w:rPr>
          <w:rFonts w:ascii="Courier New"/>
          <w:color w:val="231F20"/>
          <w:spacing w:val="-53"/>
          <w:sz w:val="17"/>
        </w:rPr>
        <w:t xml:space="preserve"> </w:t>
      </w:r>
      <w:r>
        <w:rPr>
          <w:rFonts w:ascii="Courier New"/>
          <w:color w:val="231F20"/>
          <w:sz w:val="17"/>
        </w:rPr>
        <w:t>int</w:t>
      </w:r>
      <w:r>
        <w:rPr>
          <w:rFonts w:ascii="Courier New"/>
          <w:color w:val="231F20"/>
          <w:spacing w:val="-53"/>
          <w:sz w:val="17"/>
        </w:rPr>
        <w:t xml:space="preserve"> </w:t>
      </w:r>
      <w:r>
        <w:rPr>
          <w:rFonts w:ascii="Courier New"/>
          <w:color w:val="231F20"/>
          <w:sz w:val="17"/>
        </w:rPr>
        <w:t>second)</w:t>
      </w:r>
      <w:r>
        <w:rPr>
          <w:rFonts w:ascii="Courier New"/>
          <w:color w:val="231F20"/>
          <w:w w:val="92"/>
          <w:sz w:val="17"/>
        </w:rPr>
        <w:t xml:space="preserve"> </w:t>
      </w:r>
      <w:r>
        <w:rPr>
          <w:rFonts w:ascii="Courier New"/>
          <w:color w:val="231F20"/>
          <w:sz w:val="17"/>
        </w:rPr>
        <w:t>public</w:t>
      </w:r>
      <w:r>
        <w:rPr>
          <w:rFonts w:ascii="Courier New"/>
          <w:color w:val="231F20"/>
          <w:spacing w:val="-64"/>
          <w:sz w:val="17"/>
        </w:rPr>
        <w:t xml:space="preserve"> </w:t>
      </w:r>
      <w:r>
        <w:rPr>
          <w:rFonts w:ascii="Courier New"/>
          <w:color w:val="231F20"/>
          <w:sz w:val="17"/>
        </w:rPr>
        <w:t>static</w:t>
      </w:r>
      <w:r>
        <w:rPr>
          <w:rFonts w:ascii="Courier New"/>
          <w:color w:val="231F20"/>
          <w:spacing w:val="-64"/>
          <w:sz w:val="17"/>
        </w:rPr>
        <w:t xml:space="preserve"> </w:t>
      </w:r>
      <w:r>
        <w:rPr>
          <w:rFonts w:ascii="Courier New"/>
          <w:color w:val="231F20"/>
          <w:sz w:val="17"/>
        </w:rPr>
        <w:t>LocalDateTime</w:t>
      </w:r>
      <w:r>
        <w:rPr>
          <w:rFonts w:ascii="Courier New"/>
          <w:color w:val="231F20"/>
          <w:spacing w:val="-64"/>
          <w:sz w:val="17"/>
        </w:rPr>
        <w:t xml:space="preserve"> </w:t>
      </w:r>
      <w:r>
        <w:rPr>
          <w:rFonts w:ascii="Courier New"/>
          <w:color w:val="231F20"/>
          <w:sz w:val="17"/>
        </w:rPr>
        <w:t>of(int</w:t>
      </w:r>
      <w:r>
        <w:rPr>
          <w:rFonts w:ascii="Courier New"/>
          <w:color w:val="231F20"/>
          <w:spacing w:val="-64"/>
          <w:sz w:val="17"/>
        </w:rPr>
        <w:t xml:space="preserve"> </w:t>
      </w:r>
      <w:r>
        <w:rPr>
          <w:rFonts w:ascii="Courier New"/>
          <w:color w:val="231F20"/>
          <w:sz w:val="17"/>
        </w:rPr>
        <w:t>year,</w:t>
      </w:r>
      <w:r>
        <w:rPr>
          <w:rFonts w:ascii="Courier New"/>
          <w:color w:val="231F20"/>
          <w:spacing w:val="-64"/>
          <w:sz w:val="17"/>
        </w:rPr>
        <w:t xml:space="preserve"> </w:t>
      </w:r>
      <w:r>
        <w:rPr>
          <w:rFonts w:ascii="Courier New"/>
          <w:color w:val="231F20"/>
          <w:sz w:val="17"/>
        </w:rPr>
        <w:t>int</w:t>
      </w:r>
      <w:r>
        <w:rPr>
          <w:rFonts w:ascii="Courier New"/>
          <w:color w:val="231F20"/>
          <w:spacing w:val="-63"/>
          <w:sz w:val="17"/>
        </w:rPr>
        <w:t xml:space="preserve"> </w:t>
      </w:r>
      <w:r>
        <w:rPr>
          <w:rFonts w:ascii="Courier New"/>
          <w:color w:val="231F20"/>
          <w:spacing w:val="-3"/>
          <w:sz w:val="17"/>
        </w:rPr>
        <w:t>month,</w:t>
      </w:r>
    </w:p>
    <w:p w:rsidR="00FA3020" w:rsidRDefault="00350426">
      <w:pPr>
        <w:spacing w:line="324" w:lineRule="auto"/>
        <w:ind w:left="1560" w:right="3192" w:firstLine="189"/>
        <w:rPr>
          <w:rFonts w:ascii="Courier New"/>
          <w:sz w:val="17"/>
        </w:rPr>
      </w:pPr>
      <w:r>
        <w:rPr>
          <w:rFonts w:ascii="Courier New"/>
          <w:color w:val="231F20"/>
          <w:sz w:val="17"/>
        </w:rPr>
        <w:t>int</w:t>
      </w:r>
      <w:r>
        <w:rPr>
          <w:rFonts w:ascii="Courier New"/>
          <w:color w:val="231F20"/>
          <w:spacing w:val="-50"/>
          <w:sz w:val="17"/>
        </w:rPr>
        <w:t xml:space="preserve"> </w:t>
      </w:r>
      <w:r>
        <w:rPr>
          <w:rFonts w:ascii="Courier New"/>
          <w:color w:val="231F20"/>
          <w:sz w:val="17"/>
        </w:rPr>
        <w:t>dayOfMonth,</w:t>
      </w:r>
      <w:r>
        <w:rPr>
          <w:rFonts w:ascii="Courier New"/>
          <w:color w:val="231F20"/>
          <w:spacing w:val="-49"/>
          <w:sz w:val="17"/>
        </w:rPr>
        <w:t xml:space="preserve"> </w:t>
      </w:r>
      <w:r>
        <w:rPr>
          <w:rFonts w:ascii="Courier New"/>
          <w:color w:val="231F20"/>
          <w:sz w:val="17"/>
        </w:rPr>
        <w:t>int</w:t>
      </w:r>
      <w:r>
        <w:rPr>
          <w:rFonts w:ascii="Courier New"/>
          <w:color w:val="231F20"/>
          <w:spacing w:val="-49"/>
          <w:sz w:val="17"/>
        </w:rPr>
        <w:t xml:space="preserve"> </w:t>
      </w:r>
      <w:r>
        <w:rPr>
          <w:rFonts w:ascii="Courier New"/>
          <w:color w:val="231F20"/>
          <w:sz w:val="17"/>
        </w:rPr>
        <w:t>hour,</w:t>
      </w:r>
      <w:r>
        <w:rPr>
          <w:rFonts w:ascii="Courier New"/>
          <w:color w:val="231F20"/>
          <w:spacing w:val="-49"/>
          <w:sz w:val="17"/>
        </w:rPr>
        <w:t xml:space="preserve"> </w:t>
      </w:r>
      <w:r>
        <w:rPr>
          <w:rFonts w:ascii="Courier New"/>
          <w:color w:val="231F20"/>
          <w:sz w:val="17"/>
        </w:rPr>
        <w:t>int</w:t>
      </w:r>
      <w:r>
        <w:rPr>
          <w:rFonts w:ascii="Courier New"/>
          <w:color w:val="231F20"/>
          <w:spacing w:val="-50"/>
          <w:sz w:val="17"/>
        </w:rPr>
        <w:t xml:space="preserve"> </w:t>
      </w:r>
      <w:r>
        <w:rPr>
          <w:rFonts w:ascii="Courier New"/>
          <w:color w:val="231F20"/>
          <w:sz w:val="17"/>
        </w:rPr>
        <w:t>minute,</w:t>
      </w:r>
      <w:r>
        <w:rPr>
          <w:rFonts w:ascii="Courier New"/>
          <w:color w:val="231F20"/>
          <w:spacing w:val="-49"/>
          <w:sz w:val="17"/>
        </w:rPr>
        <w:t xml:space="preserve"> </w:t>
      </w:r>
      <w:r>
        <w:rPr>
          <w:rFonts w:ascii="Courier New"/>
          <w:color w:val="231F20"/>
          <w:sz w:val="17"/>
        </w:rPr>
        <w:t>int</w:t>
      </w:r>
      <w:r>
        <w:rPr>
          <w:rFonts w:ascii="Courier New"/>
          <w:color w:val="231F20"/>
          <w:spacing w:val="-49"/>
          <w:sz w:val="17"/>
        </w:rPr>
        <w:t xml:space="preserve"> </w:t>
      </w:r>
      <w:r>
        <w:rPr>
          <w:rFonts w:ascii="Courier New"/>
          <w:color w:val="231F20"/>
          <w:sz w:val="17"/>
        </w:rPr>
        <w:t>second,</w:t>
      </w:r>
      <w:r>
        <w:rPr>
          <w:rFonts w:ascii="Courier New"/>
          <w:color w:val="231F20"/>
          <w:spacing w:val="-49"/>
          <w:sz w:val="17"/>
        </w:rPr>
        <w:t xml:space="preserve"> </w:t>
      </w:r>
      <w:r>
        <w:rPr>
          <w:rFonts w:ascii="Courier New"/>
          <w:color w:val="231F20"/>
          <w:sz w:val="17"/>
        </w:rPr>
        <w:t>int</w:t>
      </w:r>
      <w:r>
        <w:rPr>
          <w:rFonts w:ascii="Courier New"/>
          <w:color w:val="231F20"/>
          <w:spacing w:val="-50"/>
          <w:sz w:val="17"/>
        </w:rPr>
        <w:t xml:space="preserve"> </w:t>
      </w:r>
      <w:r>
        <w:rPr>
          <w:rFonts w:ascii="Courier New"/>
          <w:color w:val="231F20"/>
          <w:spacing w:val="-3"/>
          <w:sz w:val="17"/>
        </w:rPr>
        <w:t xml:space="preserve">nanos) </w:t>
      </w:r>
      <w:r>
        <w:rPr>
          <w:rFonts w:ascii="Courier New"/>
          <w:color w:val="231F20"/>
          <w:sz w:val="17"/>
        </w:rPr>
        <w:t>public</w:t>
      </w:r>
      <w:r>
        <w:rPr>
          <w:rFonts w:ascii="Courier New"/>
          <w:color w:val="231F20"/>
          <w:spacing w:val="-32"/>
          <w:sz w:val="17"/>
        </w:rPr>
        <w:t xml:space="preserve"> </w:t>
      </w:r>
      <w:r>
        <w:rPr>
          <w:rFonts w:ascii="Courier New"/>
          <w:color w:val="231F20"/>
          <w:sz w:val="17"/>
        </w:rPr>
        <w:t>static</w:t>
      </w:r>
      <w:r>
        <w:rPr>
          <w:rFonts w:ascii="Courier New"/>
          <w:color w:val="231F20"/>
          <w:spacing w:val="-31"/>
          <w:sz w:val="17"/>
        </w:rPr>
        <w:t xml:space="preserve"> </w:t>
      </w:r>
      <w:r>
        <w:rPr>
          <w:rFonts w:ascii="Courier New"/>
          <w:color w:val="231F20"/>
          <w:sz w:val="17"/>
        </w:rPr>
        <w:t>LocalDateTime</w:t>
      </w:r>
      <w:r>
        <w:rPr>
          <w:rFonts w:ascii="Courier New"/>
          <w:color w:val="231F20"/>
          <w:spacing w:val="-32"/>
          <w:sz w:val="17"/>
        </w:rPr>
        <w:t xml:space="preserve"> </w:t>
      </w:r>
      <w:r>
        <w:rPr>
          <w:rFonts w:ascii="Courier New"/>
          <w:color w:val="231F20"/>
          <w:sz w:val="17"/>
        </w:rPr>
        <w:t>of(int</w:t>
      </w:r>
      <w:r>
        <w:rPr>
          <w:rFonts w:ascii="Courier New"/>
          <w:color w:val="231F20"/>
          <w:spacing w:val="-31"/>
          <w:sz w:val="17"/>
        </w:rPr>
        <w:t xml:space="preserve"> </w:t>
      </w:r>
      <w:r>
        <w:rPr>
          <w:rFonts w:ascii="Courier New"/>
          <w:color w:val="231F20"/>
          <w:sz w:val="17"/>
        </w:rPr>
        <w:t>year,</w:t>
      </w:r>
      <w:r>
        <w:rPr>
          <w:rFonts w:ascii="Courier New"/>
          <w:color w:val="231F20"/>
          <w:spacing w:val="-32"/>
          <w:sz w:val="17"/>
        </w:rPr>
        <w:t xml:space="preserve"> </w:t>
      </w:r>
      <w:r>
        <w:rPr>
          <w:rFonts w:ascii="Courier New"/>
          <w:color w:val="231F20"/>
          <w:sz w:val="17"/>
        </w:rPr>
        <w:t>Month</w:t>
      </w:r>
      <w:r>
        <w:rPr>
          <w:rFonts w:ascii="Courier New"/>
          <w:color w:val="231F20"/>
          <w:spacing w:val="-31"/>
          <w:sz w:val="17"/>
        </w:rPr>
        <w:t xml:space="preserve"> </w:t>
      </w:r>
      <w:r>
        <w:rPr>
          <w:rFonts w:ascii="Courier New"/>
          <w:color w:val="231F20"/>
          <w:sz w:val="17"/>
        </w:rPr>
        <w:t>month,</w:t>
      </w:r>
    </w:p>
    <w:p w:rsidR="00FA3020" w:rsidRDefault="00350426">
      <w:pPr>
        <w:ind w:left="1749"/>
        <w:rPr>
          <w:rFonts w:ascii="Courier New"/>
          <w:sz w:val="17"/>
        </w:rPr>
      </w:pPr>
      <w:r>
        <w:rPr>
          <w:rFonts w:ascii="Courier New"/>
          <w:color w:val="231F20"/>
          <w:sz w:val="17"/>
        </w:rPr>
        <w:t>int dayOfMonth, int hour, int</w:t>
      </w:r>
      <w:r>
        <w:rPr>
          <w:rFonts w:ascii="Courier New"/>
          <w:color w:val="231F20"/>
          <w:spacing w:val="-60"/>
          <w:sz w:val="17"/>
        </w:rPr>
        <w:t xml:space="preserve"> </w:t>
      </w:r>
      <w:r>
        <w:rPr>
          <w:rFonts w:ascii="Courier New"/>
          <w:color w:val="231F20"/>
          <w:sz w:val="17"/>
        </w:rPr>
        <w:t>minute)</w:t>
      </w:r>
    </w:p>
    <w:p w:rsidR="00FA3020" w:rsidRDefault="00350426">
      <w:pPr>
        <w:spacing w:before="67" w:line="324" w:lineRule="auto"/>
        <w:ind w:left="1440" w:right="3929"/>
        <w:jc w:val="center"/>
        <w:rPr>
          <w:rFonts w:ascii="Courier New"/>
          <w:sz w:val="17"/>
        </w:rPr>
      </w:pPr>
      <w:r>
        <w:rPr>
          <w:rFonts w:ascii="Courier New"/>
          <w:color w:val="231F20"/>
          <w:sz w:val="17"/>
        </w:rPr>
        <w:t>public</w:t>
      </w:r>
      <w:r>
        <w:rPr>
          <w:rFonts w:ascii="Courier New"/>
          <w:color w:val="231F20"/>
          <w:spacing w:val="-66"/>
          <w:sz w:val="17"/>
        </w:rPr>
        <w:t xml:space="preserve"> </w:t>
      </w:r>
      <w:r>
        <w:rPr>
          <w:rFonts w:ascii="Courier New"/>
          <w:color w:val="231F20"/>
          <w:sz w:val="17"/>
        </w:rPr>
        <w:t>static</w:t>
      </w:r>
      <w:r>
        <w:rPr>
          <w:rFonts w:ascii="Courier New"/>
          <w:color w:val="231F20"/>
          <w:spacing w:val="-65"/>
          <w:sz w:val="17"/>
        </w:rPr>
        <w:t xml:space="preserve"> </w:t>
      </w:r>
      <w:r>
        <w:rPr>
          <w:rFonts w:ascii="Courier New"/>
          <w:color w:val="231F20"/>
          <w:sz w:val="17"/>
        </w:rPr>
        <w:t>LocalDateTime</w:t>
      </w:r>
      <w:r>
        <w:rPr>
          <w:rFonts w:ascii="Courier New"/>
          <w:color w:val="231F20"/>
          <w:spacing w:val="-65"/>
          <w:sz w:val="17"/>
        </w:rPr>
        <w:t xml:space="preserve"> </w:t>
      </w:r>
      <w:r>
        <w:rPr>
          <w:rFonts w:ascii="Courier New"/>
          <w:color w:val="231F20"/>
          <w:sz w:val="17"/>
        </w:rPr>
        <w:t>of(int</w:t>
      </w:r>
      <w:r>
        <w:rPr>
          <w:rFonts w:ascii="Courier New"/>
          <w:color w:val="231F20"/>
          <w:spacing w:val="-66"/>
          <w:sz w:val="17"/>
        </w:rPr>
        <w:t xml:space="preserve"> </w:t>
      </w:r>
      <w:r>
        <w:rPr>
          <w:rFonts w:ascii="Courier New"/>
          <w:color w:val="231F20"/>
          <w:sz w:val="17"/>
        </w:rPr>
        <w:t>year,</w:t>
      </w:r>
      <w:r>
        <w:rPr>
          <w:rFonts w:ascii="Courier New"/>
          <w:color w:val="231F20"/>
          <w:spacing w:val="-65"/>
          <w:sz w:val="17"/>
        </w:rPr>
        <w:t xml:space="preserve"> </w:t>
      </w:r>
      <w:r>
        <w:rPr>
          <w:rFonts w:ascii="Courier New"/>
          <w:color w:val="231F20"/>
          <w:sz w:val="17"/>
        </w:rPr>
        <w:t>Month</w:t>
      </w:r>
      <w:r>
        <w:rPr>
          <w:rFonts w:ascii="Courier New"/>
          <w:color w:val="231F20"/>
          <w:spacing w:val="-65"/>
          <w:sz w:val="17"/>
        </w:rPr>
        <w:t xml:space="preserve"> </w:t>
      </w:r>
      <w:r>
        <w:rPr>
          <w:rFonts w:ascii="Courier New"/>
          <w:color w:val="231F20"/>
          <w:spacing w:val="-3"/>
          <w:sz w:val="17"/>
        </w:rPr>
        <w:t xml:space="preserve">month, </w:t>
      </w:r>
      <w:r>
        <w:rPr>
          <w:rFonts w:ascii="Courier New"/>
          <w:color w:val="231F20"/>
          <w:sz w:val="17"/>
        </w:rPr>
        <w:t>int dayOfMonth, int hour, int minute, int second) public</w:t>
      </w:r>
      <w:r>
        <w:rPr>
          <w:rFonts w:ascii="Courier New"/>
          <w:color w:val="231F20"/>
          <w:spacing w:val="-66"/>
          <w:sz w:val="17"/>
        </w:rPr>
        <w:t xml:space="preserve"> </w:t>
      </w:r>
      <w:r>
        <w:rPr>
          <w:rFonts w:ascii="Courier New"/>
          <w:color w:val="231F20"/>
          <w:sz w:val="17"/>
        </w:rPr>
        <w:t>static</w:t>
      </w:r>
      <w:r>
        <w:rPr>
          <w:rFonts w:ascii="Courier New"/>
          <w:color w:val="231F20"/>
          <w:spacing w:val="-65"/>
          <w:sz w:val="17"/>
        </w:rPr>
        <w:t xml:space="preserve"> </w:t>
      </w:r>
      <w:r>
        <w:rPr>
          <w:rFonts w:ascii="Courier New"/>
          <w:color w:val="231F20"/>
          <w:sz w:val="17"/>
        </w:rPr>
        <w:t>LocalDateTime</w:t>
      </w:r>
      <w:r>
        <w:rPr>
          <w:rFonts w:ascii="Courier New"/>
          <w:color w:val="231F20"/>
          <w:spacing w:val="-65"/>
          <w:sz w:val="17"/>
        </w:rPr>
        <w:t xml:space="preserve"> </w:t>
      </w:r>
      <w:r>
        <w:rPr>
          <w:rFonts w:ascii="Courier New"/>
          <w:color w:val="231F20"/>
          <w:sz w:val="17"/>
        </w:rPr>
        <w:t>of(int</w:t>
      </w:r>
      <w:r>
        <w:rPr>
          <w:rFonts w:ascii="Courier New"/>
          <w:color w:val="231F20"/>
          <w:spacing w:val="-66"/>
          <w:sz w:val="17"/>
        </w:rPr>
        <w:t xml:space="preserve"> </w:t>
      </w:r>
      <w:r>
        <w:rPr>
          <w:rFonts w:ascii="Courier New"/>
          <w:color w:val="231F20"/>
          <w:sz w:val="17"/>
        </w:rPr>
        <w:t>year,</w:t>
      </w:r>
      <w:r>
        <w:rPr>
          <w:rFonts w:ascii="Courier New"/>
          <w:color w:val="231F20"/>
          <w:spacing w:val="-65"/>
          <w:sz w:val="17"/>
        </w:rPr>
        <w:t xml:space="preserve"> </w:t>
      </w:r>
      <w:r>
        <w:rPr>
          <w:rFonts w:ascii="Courier New"/>
          <w:color w:val="231F20"/>
          <w:sz w:val="17"/>
        </w:rPr>
        <w:t>Month</w:t>
      </w:r>
      <w:r>
        <w:rPr>
          <w:rFonts w:ascii="Courier New"/>
          <w:color w:val="231F20"/>
          <w:spacing w:val="-65"/>
          <w:sz w:val="17"/>
        </w:rPr>
        <w:t xml:space="preserve"> </w:t>
      </w:r>
      <w:r>
        <w:rPr>
          <w:rFonts w:ascii="Courier New"/>
          <w:color w:val="231F20"/>
          <w:spacing w:val="-3"/>
          <w:sz w:val="17"/>
        </w:rPr>
        <w:t>month,</w:t>
      </w:r>
    </w:p>
    <w:p w:rsidR="00FA3020" w:rsidRDefault="00350426">
      <w:pPr>
        <w:spacing w:line="324" w:lineRule="auto"/>
        <w:ind w:left="1560" w:right="3192" w:firstLine="189"/>
        <w:rPr>
          <w:rFonts w:ascii="Courier New"/>
          <w:sz w:val="17"/>
        </w:rPr>
      </w:pPr>
      <w:r>
        <w:rPr>
          <w:rFonts w:ascii="Courier New"/>
          <w:color w:val="231F20"/>
          <w:sz w:val="17"/>
        </w:rPr>
        <w:t>int</w:t>
      </w:r>
      <w:r>
        <w:rPr>
          <w:rFonts w:ascii="Courier New"/>
          <w:color w:val="231F20"/>
          <w:spacing w:val="-50"/>
          <w:sz w:val="17"/>
        </w:rPr>
        <w:t xml:space="preserve"> </w:t>
      </w:r>
      <w:r>
        <w:rPr>
          <w:rFonts w:ascii="Courier New"/>
          <w:color w:val="231F20"/>
          <w:sz w:val="17"/>
        </w:rPr>
        <w:t>dayOfMonth,</w:t>
      </w:r>
      <w:r>
        <w:rPr>
          <w:rFonts w:ascii="Courier New"/>
          <w:color w:val="231F20"/>
          <w:spacing w:val="-49"/>
          <w:sz w:val="17"/>
        </w:rPr>
        <w:t xml:space="preserve"> </w:t>
      </w:r>
      <w:r>
        <w:rPr>
          <w:rFonts w:ascii="Courier New"/>
          <w:color w:val="231F20"/>
          <w:sz w:val="17"/>
        </w:rPr>
        <w:t>int</w:t>
      </w:r>
      <w:r>
        <w:rPr>
          <w:rFonts w:ascii="Courier New"/>
          <w:color w:val="231F20"/>
          <w:spacing w:val="-49"/>
          <w:sz w:val="17"/>
        </w:rPr>
        <w:t xml:space="preserve"> </w:t>
      </w:r>
      <w:r>
        <w:rPr>
          <w:rFonts w:ascii="Courier New"/>
          <w:color w:val="231F20"/>
          <w:sz w:val="17"/>
        </w:rPr>
        <w:t>hour,</w:t>
      </w:r>
      <w:r>
        <w:rPr>
          <w:rFonts w:ascii="Courier New"/>
          <w:color w:val="231F20"/>
          <w:spacing w:val="-49"/>
          <w:sz w:val="17"/>
        </w:rPr>
        <w:t xml:space="preserve"> </w:t>
      </w:r>
      <w:r>
        <w:rPr>
          <w:rFonts w:ascii="Courier New"/>
          <w:color w:val="231F20"/>
          <w:sz w:val="17"/>
        </w:rPr>
        <w:t>int</w:t>
      </w:r>
      <w:r>
        <w:rPr>
          <w:rFonts w:ascii="Courier New"/>
          <w:color w:val="231F20"/>
          <w:spacing w:val="-50"/>
          <w:sz w:val="17"/>
        </w:rPr>
        <w:t xml:space="preserve"> </w:t>
      </w:r>
      <w:r>
        <w:rPr>
          <w:rFonts w:ascii="Courier New"/>
          <w:color w:val="231F20"/>
          <w:sz w:val="17"/>
        </w:rPr>
        <w:t>minute,</w:t>
      </w:r>
      <w:r>
        <w:rPr>
          <w:rFonts w:ascii="Courier New"/>
          <w:color w:val="231F20"/>
          <w:spacing w:val="-49"/>
          <w:sz w:val="17"/>
        </w:rPr>
        <w:t xml:space="preserve"> </w:t>
      </w:r>
      <w:r>
        <w:rPr>
          <w:rFonts w:ascii="Courier New"/>
          <w:color w:val="231F20"/>
          <w:sz w:val="17"/>
        </w:rPr>
        <w:t>int</w:t>
      </w:r>
      <w:r>
        <w:rPr>
          <w:rFonts w:ascii="Courier New"/>
          <w:color w:val="231F20"/>
          <w:spacing w:val="-49"/>
          <w:sz w:val="17"/>
        </w:rPr>
        <w:t xml:space="preserve"> </w:t>
      </w:r>
      <w:r>
        <w:rPr>
          <w:rFonts w:ascii="Courier New"/>
          <w:color w:val="231F20"/>
          <w:sz w:val="17"/>
        </w:rPr>
        <w:t>second,</w:t>
      </w:r>
      <w:r>
        <w:rPr>
          <w:rFonts w:ascii="Courier New"/>
          <w:color w:val="231F20"/>
          <w:spacing w:val="-49"/>
          <w:sz w:val="17"/>
        </w:rPr>
        <w:t xml:space="preserve"> </w:t>
      </w:r>
      <w:r>
        <w:rPr>
          <w:rFonts w:ascii="Courier New"/>
          <w:color w:val="231F20"/>
          <w:sz w:val="17"/>
        </w:rPr>
        <w:t>int</w:t>
      </w:r>
      <w:r>
        <w:rPr>
          <w:rFonts w:ascii="Courier New"/>
          <w:color w:val="231F20"/>
          <w:spacing w:val="-50"/>
          <w:sz w:val="17"/>
        </w:rPr>
        <w:t xml:space="preserve"> </w:t>
      </w:r>
      <w:r>
        <w:rPr>
          <w:rFonts w:ascii="Courier New"/>
          <w:color w:val="231F20"/>
          <w:spacing w:val="-3"/>
          <w:sz w:val="17"/>
        </w:rPr>
        <w:t xml:space="preserve">nanos) </w:t>
      </w:r>
      <w:r>
        <w:rPr>
          <w:rFonts w:ascii="Courier New"/>
          <w:color w:val="231F20"/>
          <w:sz w:val="17"/>
        </w:rPr>
        <w:t>public</w:t>
      </w:r>
      <w:r>
        <w:rPr>
          <w:rFonts w:ascii="Courier New"/>
          <w:color w:val="231F20"/>
          <w:spacing w:val="-47"/>
          <w:sz w:val="17"/>
        </w:rPr>
        <w:t xml:space="preserve"> </w:t>
      </w:r>
      <w:r>
        <w:rPr>
          <w:rFonts w:ascii="Courier New"/>
          <w:color w:val="231F20"/>
          <w:sz w:val="17"/>
        </w:rPr>
        <w:t>static</w:t>
      </w:r>
      <w:r>
        <w:rPr>
          <w:rFonts w:ascii="Courier New"/>
          <w:color w:val="231F20"/>
          <w:spacing w:val="-47"/>
          <w:sz w:val="17"/>
        </w:rPr>
        <w:t xml:space="preserve"> </w:t>
      </w:r>
      <w:r>
        <w:rPr>
          <w:rFonts w:ascii="Courier New"/>
          <w:color w:val="231F20"/>
          <w:sz w:val="17"/>
        </w:rPr>
        <w:t>LocalDateTime</w:t>
      </w:r>
      <w:r>
        <w:rPr>
          <w:rFonts w:ascii="Courier New"/>
          <w:color w:val="231F20"/>
          <w:spacing w:val="-47"/>
          <w:sz w:val="17"/>
        </w:rPr>
        <w:t xml:space="preserve"> </w:t>
      </w:r>
      <w:r>
        <w:rPr>
          <w:rFonts w:ascii="Courier New"/>
          <w:color w:val="231F20"/>
          <w:sz w:val="17"/>
        </w:rPr>
        <w:t>of(LocalDate</w:t>
      </w:r>
      <w:r>
        <w:rPr>
          <w:rFonts w:ascii="Courier New"/>
          <w:color w:val="231F20"/>
          <w:spacing w:val="-47"/>
          <w:sz w:val="17"/>
        </w:rPr>
        <w:t xml:space="preserve"> </w:t>
      </w:r>
      <w:r>
        <w:rPr>
          <w:rFonts w:ascii="Courier New"/>
          <w:color w:val="231F20"/>
          <w:sz w:val="17"/>
        </w:rPr>
        <w:t>date,</w:t>
      </w:r>
      <w:r>
        <w:rPr>
          <w:rFonts w:ascii="Courier New"/>
          <w:color w:val="231F20"/>
          <w:spacing w:val="-47"/>
          <w:sz w:val="17"/>
        </w:rPr>
        <w:t xml:space="preserve"> </w:t>
      </w:r>
      <w:r>
        <w:rPr>
          <w:rFonts w:ascii="Courier New"/>
          <w:color w:val="231F20"/>
          <w:sz w:val="17"/>
        </w:rPr>
        <w:t>LocalTime)</w:t>
      </w:r>
    </w:p>
    <w:p w:rsidR="00FA3020" w:rsidRDefault="00350426">
      <w:pPr>
        <w:pStyle w:val="BodyText"/>
        <w:spacing w:before="81" w:line="259" w:lineRule="auto"/>
        <w:ind w:left="1559" w:right="1648" w:firstLine="240"/>
      </w:pPr>
      <w:r>
        <w:rPr>
          <w:color w:val="231F20"/>
        </w:rPr>
        <w:t>Did you notice that we did not use a constructor in any of the examples? The date and time classes have private constructors to force you to use the static methods. The exam creators may try to throw something like this at you:</w:t>
      </w:r>
    </w:p>
    <w:p w:rsidR="00FA3020" w:rsidRDefault="00350426">
      <w:pPr>
        <w:spacing w:before="198"/>
        <w:ind w:left="1560"/>
        <w:rPr>
          <w:rFonts w:ascii="Courier New"/>
          <w:sz w:val="17"/>
        </w:rPr>
      </w:pPr>
      <w:r>
        <w:rPr>
          <w:rFonts w:ascii="Courier New"/>
          <w:color w:val="231F20"/>
          <w:sz w:val="17"/>
        </w:rPr>
        <w:t>LocalDate d = new LocalDate(); // DOES NOT COMPILE</w:t>
      </w:r>
    </w:p>
    <w:p w:rsidR="00FA3020" w:rsidRDefault="00350426">
      <w:pPr>
        <w:pStyle w:val="BodyText"/>
        <w:spacing w:before="148"/>
        <w:ind w:left="1800"/>
      </w:pPr>
      <w:r>
        <w:rPr>
          <w:color w:val="231F20"/>
        </w:rPr>
        <w:t>Don’t fall for this. You are not allowed to construct a date or time object directly.</w:t>
      </w:r>
    </w:p>
    <w:p w:rsidR="00FA3020" w:rsidRDefault="00350426">
      <w:pPr>
        <w:pStyle w:val="BodyText"/>
        <w:spacing w:before="17"/>
        <w:ind w:left="1559"/>
      </w:pPr>
      <w:r>
        <w:rPr>
          <w:color w:val="231F20"/>
        </w:rPr>
        <w:t xml:space="preserve">Another trick is to see what happens when you pass invalid numbers to </w:t>
      </w:r>
      <w:r>
        <w:rPr>
          <w:rFonts w:ascii="Courier New"/>
          <w:color w:val="231F20"/>
          <w:sz w:val="18"/>
        </w:rPr>
        <w:t>of()</w:t>
      </w:r>
      <w:r>
        <w:rPr>
          <w:color w:val="231F20"/>
        </w:rPr>
        <w:t>. For example:</w:t>
      </w:r>
    </w:p>
    <w:p w:rsidR="00FA3020" w:rsidRDefault="00FA3020">
      <w:pPr>
        <w:pStyle w:val="BodyText"/>
        <w:spacing w:before="5"/>
        <w:rPr>
          <w:sz w:val="17"/>
        </w:rPr>
      </w:pPr>
    </w:p>
    <w:p w:rsidR="00FA3020" w:rsidRDefault="00350426">
      <w:pPr>
        <w:tabs>
          <w:tab w:val="left" w:pos="5528"/>
        </w:tabs>
        <w:ind w:left="1560"/>
        <w:rPr>
          <w:rFonts w:ascii="Courier New"/>
          <w:sz w:val="17"/>
        </w:rPr>
      </w:pPr>
      <w:r>
        <w:rPr>
          <w:rFonts w:ascii="Courier New"/>
          <w:color w:val="231F20"/>
          <w:w w:val="95"/>
          <w:sz w:val="17"/>
        </w:rPr>
        <w:t>LocalDate.of(2015,</w:t>
      </w:r>
      <w:r>
        <w:rPr>
          <w:rFonts w:ascii="Courier New"/>
          <w:color w:val="231F20"/>
          <w:spacing w:val="-31"/>
          <w:w w:val="95"/>
          <w:sz w:val="17"/>
        </w:rPr>
        <w:t xml:space="preserve"> </w:t>
      </w:r>
      <w:r>
        <w:rPr>
          <w:rFonts w:ascii="Courier New"/>
          <w:color w:val="231F20"/>
          <w:w w:val="95"/>
          <w:sz w:val="17"/>
        </w:rPr>
        <w:t>Month.JANUARY,</w:t>
      </w:r>
      <w:r>
        <w:rPr>
          <w:rFonts w:ascii="Courier New"/>
          <w:color w:val="231F20"/>
          <w:spacing w:val="-31"/>
          <w:w w:val="95"/>
          <w:sz w:val="17"/>
        </w:rPr>
        <w:t xml:space="preserve"> </w:t>
      </w:r>
      <w:r>
        <w:rPr>
          <w:rFonts w:ascii="Courier New"/>
          <w:color w:val="231F20"/>
          <w:w w:val="95"/>
          <w:sz w:val="17"/>
        </w:rPr>
        <w:t>32)</w:t>
      </w:r>
      <w:r>
        <w:rPr>
          <w:rFonts w:ascii="Courier New"/>
          <w:color w:val="231F20"/>
          <w:w w:val="95"/>
          <w:sz w:val="17"/>
        </w:rPr>
        <w:tab/>
      </w:r>
      <w:r>
        <w:rPr>
          <w:rFonts w:ascii="Courier New"/>
          <w:color w:val="231F20"/>
          <w:sz w:val="17"/>
        </w:rPr>
        <w:t>// throws</w:t>
      </w:r>
      <w:r>
        <w:rPr>
          <w:rFonts w:ascii="Courier New"/>
          <w:color w:val="231F20"/>
          <w:spacing w:val="-29"/>
          <w:sz w:val="17"/>
        </w:rPr>
        <w:t xml:space="preserve"> </w:t>
      </w:r>
      <w:r>
        <w:rPr>
          <w:rFonts w:ascii="Courier New"/>
          <w:color w:val="231F20"/>
          <w:sz w:val="17"/>
        </w:rPr>
        <w:t>DateTimeException</w:t>
      </w:r>
    </w:p>
    <w:p w:rsidR="00FA3020" w:rsidRDefault="00350426">
      <w:pPr>
        <w:pStyle w:val="BodyText"/>
        <w:spacing w:before="149"/>
        <w:ind w:left="1800"/>
      </w:pPr>
      <w:r>
        <w:rPr>
          <w:color w:val="231F20"/>
        </w:rPr>
        <w:t>You don’t need to know the exact exception that’s thrown, but it’s a clear one:</w:t>
      </w:r>
    </w:p>
    <w:p w:rsidR="00FA3020" w:rsidRDefault="00FA3020">
      <w:pPr>
        <w:pStyle w:val="BodyText"/>
        <w:spacing w:before="5"/>
        <w:rPr>
          <w:sz w:val="18"/>
        </w:rPr>
      </w:pPr>
    </w:p>
    <w:p w:rsidR="00FA3020" w:rsidRDefault="00350426">
      <w:pPr>
        <w:spacing w:line="324" w:lineRule="auto"/>
        <w:ind w:left="1749" w:right="3663" w:hanging="189"/>
        <w:rPr>
          <w:rFonts w:ascii="Courier New"/>
          <w:sz w:val="17"/>
        </w:rPr>
      </w:pPr>
      <w:r>
        <w:rPr>
          <w:rFonts w:ascii="Courier New"/>
          <w:color w:val="231F20"/>
          <w:w w:val="95"/>
          <w:sz w:val="17"/>
        </w:rPr>
        <w:t>java.time.DateTimeException:</w:t>
      </w:r>
      <w:r>
        <w:rPr>
          <w:rFonts w:ascii="Courier New"/>
          <w:color w:val="231F20"/>
          <w:spacing w:val="-37"/>
          <w:w w:val="95"/>
          <w:sz w:val="17"/>
        </w:rPr>
        <w:t xml:space="preserve"> </w:t>
      </w:r>
      <w:r>
        <w:rPr>
          <w:rFonts w:ascii="Courier New"/>
          <w:color w:val="231F20"/>
          <w:w w:val="95"/>
          <w:sz w:val="17"/>
        </w:rPr>
        <w:t>Invalid</w:t>
      </w:r>
      <w:r>
        <w:rPr>
          <w:rFonts w:ascii="Courier New"/>
          <w:color w:val="231F20"/>
          <w:spacing w:val="-37"/>
          <w:w w:val="95"/>
          <w:sz w:val="17"/>
        </w:rPr>
        <w:t xml:space="preserve"> </w:t>
      </w:r>
      <w:r>
        <w:rPr>
          <w:rFonts w:ascii="Courier New"/>
          <w:color w:val="231F20"/>
          <w:w w:val="95"/>
          <w:sz w:val="17"/>
        </w:rPr>
        <w:t>value</w:t>
      </w:r>
      <w:r>
        <w:rPr>
          <w:rFonts w:ascii="Courier New"/>
          <w:color w:val="231F20"/>
          <w:spacing w:val="-37"/>
          <w:w w:val="95"/>
          <w:sz w:val="17"/>
        </w:rPr>
        <w:t xml:space="preserve"> </w:t>
      </w:r>
      <w:r>
        <w:rPr>
          <w:rFonts w:ascii="Courier New"/>
          <w:color w:val="231F20"/>
          <w:w w:val="95"/>
          <w:sz w:val="17"/>
        </w:rPr>
        <w:t>for</w:t>
      </w:r>
      <w:r>
        <w:rPr>
          <w:rFonts w:ascii="Courier New"/>
          <w:color w:val="231F20"/>
          <w:spacing w:val="-37"/>
          <w:w w:val="95"/>
          <w:sz w:val="17"/>
        </w:rPr>
        <w:t xml:space="preserve"> </w:t>
      </w:r>
      <w:r>
        <w:rPr>
          <w:rFonts w:ascii="Courier New"/>
          <w:color w:val="231F20"/>
          <w:w w:val="95"/>
          <w:sz w:val="17"/>
        </w:rPr>
        <w:t xml:space="preserve">DayOfMonth </w:t>
      </w:r>
      <w:r>
        <w:rPr>
          <w:rFonts w:ascii="Courier New"/>
          <w:color w:val="231F20"/>
          <w:sz w:val="17"/>
        </w:rPr>
        <w:t>(valid values 1 - 28/31):</w:t>
      </w:r>
      <w:r>
        <w:rPr>
          <w:rFonts w:ascii="Courier New"/>
          <w:color w:val="231F20"/>
          <w:spacing w:val="-67"/>
          <w:sz w:val="17"/>
        </w:rPr>
        <w:t xml:space="preserve"> </w:t>
      </w:r>
      <w:r>
        <w:rPr>
          <w:rFonts w:ascii="Courier New"/>
          <w:color w:val="231F20"/>
          <w:sz w:val="17"/>
        </w:rPr>
        <w:t>32</w:t>
      </w:r>
    </w:p>
    <w:p w:rsidR="00FA3020" w:rsidRDefault="000C69B0">
      <w:pPr>
        <w:pStyle w:val="BodyText"/>
        <w:spacing w:before="2"/>
        <w:rPr>
          <w:rFonts w:ascii="Courier New"/>
          <w:sz w:val="23"/>
        </w:rPr>
      </w:pPr>
      <w:r w:rsidRPr="000C69B0">
        <w:pict>
          <v:group id="_x0000_s1731" style="position:absolute;margin-left:43pt;margin-top:15.1pt;width:416.05pt;height:145.75pt;z-index:-251651584;mso-wrap-distance-left:0;mso-wrap-distance-right:0;mso-position-horizontal-relative:page" coordorigin="860,302" coordsize="8321,2915">
            <v:rect id="_x0000_s1749" style="position:absolute;left:1320;top:311;width:7860;height:620" fillcolor="#e6e7e8" stroked="f"/>
            <v:rect id="_x0000_s1748" style="position:absolute;left:1320;top:931;width:7860;height:360" fillcolor="#e6e7e8" stroked="f"/>
            <v:rect id="_x0000_s1747" style="position:absolute;left:1325;top:306;width:7850;height:2305" filled="f" strokecolor="#231f20" strokeweight=".5pt"/>
            <v:shape id="_x0000_s1746" type="#_x0000_t75" style="position:absolute;left:1893;top:488;width:518;height:163">
              <v:imagedata r:id="rId64" o:title=""/>
            </v:shape>
            <v:shape id="_x0000_s1745" type="#_x0000_t75" style="position:absolute;left:2505;top:488;width:718;height:163">
              <v:imagedata r:id="rId73" o:title=""/>
            </v:shape>
            <v:shape id="_x0000_s1744" style="position:absolute;left:3336;top:484;width:150;height:168" coordorigin="3336,485" coordsize="150,168" o:spt="100" adj="0,,0" path="m3396,599r-60,l3342,624r17,17l3382,649r27,3l3440,649r24,-10l3480,622r2,-6l3406,616r-4,-2l3400,611r-3,-4l3396,603r,-4xm3412,485r-31,3l3358,498r-14,16l3339,536r2,15l3346,563r11,9l3372,579r50,15l3427,597r,13l3421,616r61,l3486,597r-2,-14l3479,572r-9,-10l3457,555r-13,-5l3431,546r-24,-6l3400,538r-3,-2l3397,525r4,-4l3478,521r-2,-10l3461,495r-22,-8l3412,485xm3478,521r-59,l3425,524r,10l3481,534r-3,-13xe" fillcolor="#808285" stroked="f">
              <v:stroke joinstyle="round"/>
              <v:formulas/>
              <v:path arrowok="t" o:connecttype="segments"/>
            </v:shape>
            <v:shape id="_x0000_s1743" style="position:absolute;left:3506;top:533;width:127;height:118" coordorigin="3507,534" coordsize="127,118" o:spt="100" adj="0,,0" path="m3572,534r-27,4l3525,549r-13,18l3507,592r5,28l3526,638r20,10l3570,651r29,-3l3618,639r12,-15l3564,624r-4,-4l3560,566r4,-5l3629,561r-11,-14l3599,537r-27,-3xm3634,603r-49,l3584,617r-3,7l3630,624r,-1l3634,603xm3629,561r-47,l3584,569r1,14l3634,583r-5,-21l3629,561xe" fillcolor="#808285" stroked="f">
              <v:stroke joinstyle="round"/>
              <v:formulas/>
              <v:path arrowok="t" o:connecttype="segments"/>
            </v:shape>
            <v:shape id="_x0000_s1742" style="position:absolute;left:3656;top:533;width:127;height:118" coordorigin="3656,534" coordsize="127,118" o:spt="100" adj="0,,0" path="m3721,534r-27,4l3674,549r-13,18l3656,592r5,28l3675,638r19,10l3717,651r27,-3l3764,641r12,-12l3778,624r-67,l3707,618r,-16l3783,602r,-7l3781,579r-74,l3707,567r6,-6l3775,561r-7,-11l3749,538r-28,-4xm3782,612r-47,l3734,620r-6,4l3778,624r4,-12xm3775,561r-45,l3735,567r,12l3781,579r-2,-10l3775,561xe" fillcolor="#808285" stroked="f">
              <v:stroke joinstyle="round"/>
              <v:formulas/>
              <v:path arrowok="t" o:connecttype="segments"/>
            </v:shape>
            <v:shape id="_x0000_s1741" style="position:absolute;left:3807;top:533;width:127;height:114" coordorigin="3808,534" coordsize="127,114" o:spt="100" adj="0,,0" path="m3859,537r-51,l3808,648r53,l3861,570r4,-4l3933,566r-2,-10l3930,554r-69,l3859,537xm3933,566r-55,l3881,571r,77l3934,648r,-74l3933,566xm3896,534r-10,1l3877,538r-8,6l3861,554r69,l3923,543r-12,-7l3896,534xe" fillcolor="#808285" stroked="f">
              <v:stroke joinstyle="round"/>
              <v:formulas/>
              <v:path arrowok="t" o:connecttype="segments"/>
            </v:shape>
            <v:shape id="_x0000_s1740" style="position:absolute;left:3956;top:533;width:118;height:118" coordorigin="3956,534" coordsize="118,118" o:spt="100" adj="0,,0" path="m4071,559r-48,l4026,562r,17l4020,579r-28,2l3972,588r-12,12l3956,617r3,15l3967,642r12,7l3995,651r12,l4018,647r8,-10l4074,637r,-13l4006,624r-4,-5l4002,606r3,-7l4074,599r,-26l4071,559xm4074,637r-48,l4027,648r47,l4074,637xm4074,599r-48,l4026,618r-3,6l4074,624r,-25xm4018,534r-21,1l3980,541r-13,11l3961,570r44,l4005,561r4,-2l4071,559r,-3l4062,544r-18,-8l4018,534xe" fillcolor="#808285" stroked="f">
              <v:stroke joinstyle="round"/>
              <v:formulas/>
              <v:path arrowok="t" o:connecttype="segments"/>
            </v:shape>
            <v:shape id="_x0000_s1739" style="position:absolute;left:4101;top:535;width:89;height:112" coordorigin="4102,536" coordsize="89,112" o:spt="100" adj="0,,0" path="m4153,537r-51,l4102,648r53,l4155,583r3,-7l4191,576r,-27l4155,549r-2,-12xm4191,576r-13,l4184,577r7,2l4191,576xm4181,536r-11,l4162,539r-7,10l4191,549r,-10l4185,536r-4,xe" fillcolor="#808285" stroked="f">
              <v:stroke joinstyle="round"/>
              <v:formulas/>
              <v:path arrowok="t" o:connecttype="segments"/>
            </v:shape>
            <v:rect id="_x0000_s1738" style="position:absolute;left:4210;top:537;width:54;height:111" fillcolor="#808285" stroked="f"/>
            <v:rect id="_x0000_s1737" style="position:absolute;left:4210;top:488;width:54;height:34" fillcolor="#808285" stroked="f"/>
            <v:shape id="_x0000_s1736" style="position:absolute;left:4287;top:533;width:135;height:118" coordorigin="4288,534" coordsize="135,118" o:spt="100" adj="0,,0" path="m4355,534r-29,4l4305,550r-13,19l4288,592r4,24l4305,635r21,12l4355,651r29,-4l4406,635r9,-14l4347,621r-4,-7l4343,570r4,-6l4415,564r-9,-14l4384,538r-29,-4xm4415,564r-51,l4368,570r,44l4364,621r51,l4418,616r4,-24l4418,569r-3,-5xe" fillcolor="#808285" stroked="f">
              <v:stroke joinstyle="round"/>
              <v:formulas/>
              <v:path arrowok="t" o:connecttype="segments"/>
            </v:shape>
            <v:shape id="_x0000_s1735" style="position:absolute;left:1370;top:341;width:453;height:454" coordorigin="1370,342" coordsize="453,454" o:spt="100" adj="0,,0" path="m1596,342r-72,11l1462,385r-49,49l1381,496r-11,73l1381,641r32,62l1462,752r62,32l1596,796r72,-12l1686,775r-106,l1573,774r-7,-1l1561,766r-22,l1516,759r-21,-10l1475,736r-18,-15l1467,715r10,-7l1478,707r-35,l1422,680r-16,-31l1396,615r-5,-36l1821,579r2,-10l1821,559r-430,l1396,522r10,-34l1422,457r21,-27l1479,430r-2,-1l1466,422r-9,-6l1475,401r20,-13l1516,378r23,-7l1562,371r4,-6l1573,363r7,-1l1686,362r-18,-9l1596,342xm1606,675r-20,l1586,775r20,l1606,675xm1700,675r-94,l1623,676r16,3l1656,683r18,6l1664,711r-11,22l1640,754r-13,19l1620,774r-7,1l1686,775r17,-9l1654,766r11,-16l1674,733r9,-18l1691,696r41,l1726,693r-13,-7l1698,679r2,-4xm1522,696r-20,l1509,715r9,18l1528,750r11,16l1561,766r-9,-12l1540,733r-11,-22l1522,696xm1732,696r-41,l1703,702r12,6l1726,715r10,6l1718,736r-20,13l1676,759r-22,7l1703,766r28,-14l1775,707r-25,l1739,700r-7,-4xm1492,579r-20,l1474,601r4,25l1485,652r9,27l1480,686r-14,7l1454,700r-11,7l1478,707r11,-5l1502,696r20,l1519,689r17,-6l1553,679r17,-3l1586,675r114,l1700,673r-188,l1504,649r-6,-24l1494,602r-2,-23xm1821,579r-20,l1797,615r-11,34l1771,680r-21,27l1775,707r4,-4l1811,641r10,-62xm1606,579r-20,l1586,654r-17,2l1550,660r-19,6l1512,673r168,l1661,666r-19,-6l1624,656r-18,-2l1606,579xm1721,579r-20,l1699,602r-5,23l1688,649r-8,24l1700,673r7,-21l1714,626r5,-25l1721,579xm1479,430r-36,l1454,437r12,7l1480,451r14,7l1486,485r-7,26l1474,536r-2,23l1492,559r2,-24l1498,512r6,-24l1512,465r188,l1700,463r-114,l1570,461r-18,-3l1535,453r-17,-5l1522,441r-21,l1489,435r-10,-5xm1680,465r-168,l1531,472r19,5l1569,481r17,2l1586,559r20,l1606,483r18,-2l1642,477r19,-5l1680,465xm1700,465r-20,l1688,488r6,24l1699,535r2,24l1721,559r-2,-23l1714,511r-7,-26l1700,465xm1775,430r-25,l1771,457r15,31l1797,522r4,37l1821,559r-10,-63l1779,434r-4,-4xm1606,362r-20,l1586,463r20,l1606,362xm1686,362r-73,l1620,363r7,2l1640,384r13,20l1664,425r10,23l1657,453r-17,5l1623,461r-17,2l1700,463r-2,-5l1713,451r13,-7l1733,441r-42,l1683,422r-9,-18l1664,386r-10,-15l1702,371r-16,-9xm1562,371r-23,l1528,386r-10,18l1509,422r-8,19l1522,441r7,-16l1540,404r13,-20l1562,371xm1702,371r-48,l1676,378r22,10l1718,401r18,15l1726,422r-10,7l1704,435r-13,6l1733,441r6,-4l1750,430r25,l1731,385r-29,-14xe" fillcolor="#808285" stroked="f">
              <v:stroke joinstyle="round"/>
              <v:formulas/>
              <v:path arrowok="t" o:connecttype="segments"/>
            </v:shape>
            <v:rect id="_x0000_s1734" style="position:absolute;left:859;top:2575;width:8321;height:642" stroked="f"/>
            <v:shape id="_x0000_s1733" type="#_x0000_t202" style="position:absolute;left:859;top:301;width:8321;height:2915" filled="f" stroked="f">
              <v:textbox inset="0,0,0,0">
                <w:txbxContent>
                  <w:p w:rsidR="0043584B" w:rsidRDefault="0043584B">
                    <w:pPr>
                      <w:rPr>
                        <w:rFonts w:ascii="Courier New"/>
                        <w:sz w:val="20"/>
                      </w:rPr>
                    </w:pPr>
                  </w:p>
                  <w:p w:rsidR="0043584B" w:rsidRDefault="0043584B">
                    <w:pPr>
                      <w:rPr>
                        <w:rFonts w:ascii="Courier New"/>
                        <w:sz w:val="20"/>
                      </w:rPr>
                    </w:pPr>
                  </w:p>
                  <w:p w:rsidR="0043584B" w:rsidRDefault="0043584B">
                    <w:pPr>
                      <w:rPr>
                        <w:rFonts w:ascii="Courier New"/>
                        <w:sz w:val="20"/>
                      </w:rPr>
                    </w:pPr>
                  </w:p>
                  <w:p w:rsidR="0043584B" w:rsidRDefault="0043584B">
                    <w:pPr>
                      <w:rPr>
                        <w:rFonts w:ascii="Courier New"/>
                        <w:sz w:val="20"/>
                      </w:rPr>
                    </w:pPr>
                  </w:p>
                  <w:p w:rsidR="0043584B" w:rsidRDefault="0043584B">
                    <w:pPr>
                      <w:spacing w:before="172" w:line="276" w:lineRule="auto"/>
                      <w:ind w:left="700" w:right="439"/>
                      <w:rPr>
                        <w:rFonts w:ascii="Calibri" w:hAnsi="Calibri"/>
                        <w:sz w:val="17"/>
                      </w:rPr>
                    </w:pPr>
                    <w:r>
                      <w:rPr>
                        <w:rFonts w:ascii="Calibri" w:hAnsi="Calibri"/>
                        <w:color w:val="231F20"/>
                        <w:spacing w:val="-3"/>
                        <w:w w:val="110"/>
                        <w:sz w:val="17"/>
                      </w:rPr>
                      <w:t xml:space="preserve">You </w:t>
                    </w:r>
                    <w:r>
                      <w:rPr>
                        <w:rFonts w:ascii="Calibri" w:hAnsi="Calibri"/>
                        <w:color w:val="231F20"/>
                        <w:spacing w:val="2"/>
                        <w:w w:val="110"/>
                        <w:sz w:val="17"/>
                      </w:rPr>
                      <w:t xml:space="preserve">can see some  </w:t>
                    </w:r>
                    <w:r>
                      <w:rPr>
                        <w:rFonts w:ascii="Calibri" w:hAnsi="Calibri"/>
                        <w:color w:val="231F20"/>
                        <w:w w:val="110"/>
                        <w:sz w:val="17"/>
                      </w:rPr>
                      <w:t xml:space="preserve">of  the  </w:t>
                    </w:r>
                    <w:r>
                      <w:rPr>
                        <w:rFonts w:ascii="Calibri" w:hAnsi="Calibri"/>
                        <w:color w:val="231F20"/>
                        <w:spacing w:val="2"/>
                        <w:w w:val="110"/>
                        <w:sz w:val="17"/>
                      </w:rPr>
                      <w:t xml:space="preserve">problems  with  </w:t>
                    </w:r>
                    <w:r>
                      <w:rPr>
                        <w:rFonts w:ascii="Calibri" w:hAnsi="Calibri"/>
                        <w:color w:val="231F20"/>
                        <w:w w:val="110"/>
                        <w:sz w:val="17"/>
                      </w:rPr>
                      <w:t xml:space="preserve">the  “old  way”  in  the  following  </w:t>
                    </w:r>
                    <w:r>
                      <w:rPr>
                        <w:rFonts w:ascii="Calibri" w:hAnsi="Calibri"/>
                        <w:color w:val="231F20"/>
                        <w:spacing w:val="2"/>
                        <w:w w:val="110"/>
                        <w:sz w:val="17"/>
                      </w:rPr>
                      <w:t xml:space="preserve">table.  </w:t>
                    </w:r>
                    <w:r>
                      <w:rPr>
                        <w:rFonts w:ascii="Calibri" w:hAnsi="Calibri"/>
                        <w:color w:val="231F20"/>
                        <w:spacing w:val="3"/>
                        <w:w w:val="110"/>
                        <w:sz w:val="17"/>
                      </w:rPr>
                      <w:t xml:space="preserve">There </w:t>
                    </w:r>
                    <w:r>
                      <w:rPr>
                        <w:rFonts w:ascii="Calibri" w:hAnsi="Calibri"/>
                        <w:color w:val="231F20"/>
                        <w:w w:val="110"/>
                        <w:sz w:val="17"/>
                      </w:rPr>
                      <w:t xml:space="preserve">wasn’t a way to </w:t>
                    </w:r>
                    <w:r>
                      <w:rPr>
                        <w:rFonts w:ascii="Calibri" w:hAnsi="Calibri"/>
                        <w:color w:val="231F20"/>
                        <w:spacing w:val="4"/>
                        <w:w w:val="110"/>
                        <w:sz w:val="17"/>
                      </w:rPr>
                      <w:t xml:space="preserve">specify </w:t>
                    </w:r>
                    <w:r>
                      <w:rPr>
                        <w:rFonts w:ascii="Calibri" w:hAnsi="Calibri"/>
                        <w:color w:val="231F20"/>
                        <w:spacing w:val="2"/>
                        <w:w w:val="110"/>
                        <w:sz w:val="17"/>
                      </w:rPr>
                      <w:t xml:space="preserve">just </w:t>
                    </w:r>
                    <w:r>
                      <w:rPr>
                        <w:rFonts w:ascii="Calibri" w:hAnsi="Calibri"/>
                        <w:color w:val="231F20"/>
                        <w:w w:val="110"/>
                        <w:sz w:val="17"/>
                      </w:rPr>
                      <w:t xml:space="preserve">a </w:t>
                    </w:r>
                    <w:r>
                      <w:rPr>
                        <w:rFonts w:ascii="Calibri" w:hAnsi="Calibri"/>
                        <w:color w:val="231F20"/>
                        <w:spacing w:val="2"/>
                        <w:w w:val="110"/>
                        <w:sz w:val="17"/>
                      </w:rPr>
                      <w:t xml:space="preserve">date without </w:t>
                    </w:r>
                    <w:r>
                      <w:rPr>
                        <w:rFonts w:ascii="Calibri" w:hAnsi="Calibri"/>
                        <w:color w:val="231F20"/>
                        <w:w w:val="110"/>
                        <w:sz w:val="17"/>
                      </w:rPr>
                      <w:t xml:space="preserve">the time. </w:t>
                    </w:r>
                    <w:r>
                      <w:rPr>
                        <w:rFonts w:ascii="Calibri" w:hAnsi="Calibri"/>
                        <w:color w:val="231F20"/>
                        <w:spacing w:val="2"/>
                        <w:w w:val="110"/>
                        <w:sz w:val="17"/>
                      </w:rPr>
                      <w:t xml:space="preserve">The </w:t>
                    </w:r>
                    <w:r>
                      <w:rPr>
                        <w:rFonts w:ascii="Courier New" w:hAnsi="Courier New"/>
                        <w:color w:val="231F20"/>
                        <w:w w:val="110"/>
                        <w:sz w:val="18"/>
                      </w:rPr>
                      <w:t xml:space="preserve">Date </w:t>
                    </w:r>
                    <w:r>
                      <w:rPr>
                        <w:rFonts w:ascii="Calibri" w:hAnsi="Calibri"/>
                        <w:color w:val="231F20"/>
                        <w:spacing w:val="2"/>
                        <w:w w:val="110"/>
                        <w:sz w:val="17"/>
                      </w:rPr>
                      <w:t xml:space="preserve">class </w:t>
                    </w:r>
                    <w:r>
                      <w:rPr>
                        <w:rFonts w:ascii="Calibri" w:hAnsi="Calibri"/>
                        <w:color w:val="231F20"/>
                        <w:spacing w:val="3"/>
                        <w:w w:val="110"/>
                        <w:sz w:val="17"/>
                      </w:rPr>
                      <w:t xml:space="preserve">represented </w:t>
                    </w:r>
                    <w:r>
                      <w:rPr>
                        <w:rFonts w:ascii="Calibri" w:hAnsi="Calibri"/>
                        <w:color w:val="231F20"/>
                        <w:spacing w:val="2"/>
                        <w:w w:val="110"/>
                        <w:sz w:val="17"/>
                      </w:rPr>
                      <w:t xml:space="preserve">both </w:t>
                    </w:r>
                    <w:r>
                      <w:rPr>
                        <w:rFonts w:ascii="Calibri" w:hAnsi="Calibri"/>
                        <w:color w:val="231F20"/>
                        <w:w w:val="110"/>
                        <w:sz w:val="17"/>
                      </w:rPr>
                      <w:t xml:space="preserve">the </w:t>
                    </w:r>
                    <w:r>
                      <w:rPr>
                        <w:rFonts w:ascii="Calibri" w:hAnsi="Calibri"/>
                        <w:color w:val="231F20"/>
                        <w:spacing w:val="2"/>
                        <w:w w:val="110"/>
                        <w:sz w:val="17"/>
                      </w:rPr>
                      <w:t xml:space="preserve">date </w:t>
                    </w:r>
                    <w:r>
                      <w:rPr>
                        <w:rFonts w:ascii="Calibri" w:hAnsi="Calibri"/>
                        <w:color w:val="231F20"/>
                        <w:w w:val="110"/>
                        <w:sz w:val="17"/>
                      </w:rPr>
                      <w:t xml:space="preserve">and time </w:t>
                    </w:r>
                    <w:r>
                      <w:rPr>
                        <w:rFonts w:ascii="Calibri" w:hAnsi="Calibri"/>
                        <w:color w:val="231F20"/>
                        <w:spacing w:val="3"/>
                        <w:w w:val="110"/>
                        <w:sz w:val="17"/>
                      </w:rPr>
                      <w:t xml:space="preserve">whether </w:t>
                    </w:r>
                    <w:r>
                      <w:rPr>
                        <w:rFonts w:ascii="Calibri" w:hAnsi="Calibri"/>
                        <w:color w:val="231F20"/>
                        <w:w w:val="110"/>
                        <w:sz w:val="17"/>
                      </w:rPr>
                      <w:t xml:space="preserve">you </w:t>
                    </w:r>
                    <w:r>
                      <w:rPr>
                        <w:rFonts w:ascii="Calibri" w:hAnsi="Calibri"/>
                        <w:color w:val="231F20"/>
                        <w:spacing w:val="2"/>
                        <w:w w:val="110"/>
                        <w:sz w:val="17"/>
                      </w:rPr>
                      <w:t xml:space="preserve">wanted </w:t>
                    </w:r>
                    <w:r>
                      <w:rPr>
                        <w:rFonts w:ascii="Calibri" w:hAnsi="Calibri"/>
                        <w:color w:val="231F20"/>
                        <w:w w:val="110"/>
                        <w:sz w:val="17"/>
                      </w:rPr>
                      <w:t xml:space="preserve">it to or </w:t>
                    </w:r>
                    <w:r>
                      <w:rPr>
                        <w:rFonts w:ascii="Calibri" w:hAnsi="Calibri"/>
                        <w:color w:val="231F20"/>
                        <w:spacing w:val="2"/>
                        <w:w w:val="110"/>
                        <w:sz w:val="17"/>
                      </w:rPr>
                      <w:t xml:space="preserve">not. </w:t>
                    </w:r>
                    <w:r>
                      <w:rPr>
                        <w:rFonts w:ascii="Calibri" w:hAnsi="Calibri"/>
                        <w:color w:val="231F20"/>
                        <w:w w:val="110"/>
                        <w:sz w:val="17"/>
                      </w:rPr>
                      <w:t xml:space="preserve">Trying to  </w:t>
                    </w:r>
                    <w:r>
                      <w:rPr>
                        <w:rFonts w:ascii="Calibri" w:hAnsi="Calibri"/>
                        <w:color w:val="231F20"/>
                        <w:spacing w:val="3"/>
                        <w:w w:val="110"/>
                        <w:sz w:val="17"/>
                      </w:rPr>
                      <w:t xml:space="preserve">create </w:t>
                    </w:r>
                    <w:r>
                      <w:rPr>
                        <w:rFonts w:ascii="Calibri" w:hAnsi="Calibri"/>
                        <w:color w:val="231F20"/>
                        <w:w w:val="110"/>
                        <w:sz w:val="17"/>
                      </w:rPr>
                      <w:t xml:space="preserve">a  </w:t>
                    </w:r>
                    <w:r>
                      <w:rPr>
                        <w:rFonts w:ascii="Calibri" w:hAnsi="Calibri"/>
                        <w:color w:val="231F20"/>
                        <w:spacing w:val="3"/>
                        <w:w w:val="110"/>
                        <w:sz w:val="17"/>
                      </w:rPr>
                      <w:t xml:space="preserve">speciﬁc </w:t>
                    </w:r>
                    <w:r>
                      <w:rPr>
                        <w:rFonts w:ascii="Calibri" w:hAnsi="Calibri"/>
                        <w:color w:val="231F20"/>
                        <w:spacing w:val="2"/>
                        <w:w w:val="110"/>
                        <w:sz w:val="17"/>
                      </w:rPr>
                      <w:t xml:space="preserve">date  required </w:t>
                    </w:r>
                    <w:r>
                      <w:rPr>
                        <w:rFonts w:ascii="Calibri" w:hAnsi="Calibri"/>
                        <w:color w:val="231F20"/>
                        <w:w w:val="110"/>
                        <w:sz w:val="17"/>
                      </w:rPr>
                      <w:t xml:space="preserve">more </w:t>
                    </w:r>
                    <w:r>
                      <w:rPr>
                        <w:rFonts w:ascii="Calibri" w:hAnsi="Calibri"/>
                        <w:color w:val="231F20"/>
                        <w:spacing w:val="2"/>
                        <w:w w:val="110"/>
                        <w:sz w:val="17"/>
                      </w:rPr>
                      <w:t xml:space="preserve">code </w:t>
                    </w:r>
                    <w:r>
                      <w:rPr>
                        <w:rFonts w:ascii="Calibri" w:hAnsi="Calibri"/>
                        <w:color w:val="231F20"/>
                        <w:w w:val="110"/>
                        <w:sz w:val="17"/>
                      </w:rPr>
                      <w:t xml:space="preserve">than it should have. </w:t>
                    </w:r>
                    <w:r>
                      <w:rPr>
                        <w:rFonts w:ascii="Calibri" w:hAnsi="Calibri"/>
                        <w:color w:val="231F20"/>
                        <w:spacing w:val="2"/>
                        <w:w w:val="110"/>
                        <w:sz w:val="17"/>
                      </w:rPr>
                      <w:t xml:space="preserve">Month  </w:t>
                    </w:r>
                    <w:r>
                      <w:rPr>
                        <w:rFonts w:ascii="Calibri" w:hAnsi="Calibri"/>
                        <w:color w:val="231F20"/>
                        <w:w w:val="110"/>
                        <w:sz w:val="17"/>
                      </w:rPr>
                      <w:t xml:space="preserve">indexes  </w:t>
                    </w:r>
                    <w:r>
                      <w:rPr>
                        <w:rFonts w:ascii="Calibri" w:hAnsi="Calibri"/>
                        <w:color w:val="231F20"/>
                        <w:spacing w:val="2"/>
                        <w:w w:val="110"/>
                        <w:sz w:val="17"/>
                      </w:rPr>
                      <w:t xml:space="preserve">were  </w:t>
                    </w:r>
                    <w:r>
                      <w:rPr>
                        <w:rFonts w:ascii="Calibri" w:hAnsi="Calibri"/>
                        <w:color w:val="231F20"/>
                        <w:w w:val="110"/>
                        <w:sz w:val="17"/>
                      </w:rPr>
                      <w:t xml:space="preserve">0  </w:t>
                    </w:r>
                    <w:r>
                      <w:rPr>
                        <w:rFonts w:ascii="Calibri" w:hAnsi="Calibri"/>
                        <w:color w:val="231F20"/>
                        <w:spacing w:val="2"/>
                        <w:w w:val="110"/>
                        <w:sz w:val="17"/>
                      </w:rPr>
                      <w:t xml:space="preserve">based  instead  </w:t>
                    </w:r>
                    <w:r>
                      <w:rPr>
                        <w:rFonts w:ascii="Calibri" w:hAnsi="Calibri"/>
                        <w:color w:val="231F20"/>
                        <w:w w:val="110"/>
                        <w:sz w:val="17"/>
                      </w:rPr>
                      <w:t xml:space="preserve">of  1  </w:t>
                    </w:r>
                    <w:r>
                      <w:rPr>
                        <w:rFonts w:ascii="Calibri" w:hAnsi="Calibri"/>
                        <w:color w:val="231F20"/>
                        <w:spacing w:val="2"/>
                        <w:w w:val="110"/>
                        <w:sz w:val="17"/>
                      </w:rPr>
                      <w:t xml:space="preserve">based,  which </w:t>
                    </w:r>
                    <w:r>
                      <w:rPr>
                        <w:rFonts w:ascii="Calibri" w:hAnsi="Calibri"/>
                        <w:color w:val="231F20"/>
                        <w:w w:val="110"/>
                        <w:sz w:val="17"/>
                      </w:rPr>
                      <w:t>was</w:t>
                    </w:r>
                    <w:r>
                      <w:rPr>
                        <w:rFonts w:ascii="Calibri" w:hAnsi="Calibri"/>
                        <w:color w:val="231F20"/>
                        <w:spacing w:val="6"/>
                        <w:w w:val="110"/>
                        <w:sz w:val="17"/>
                      </w:rPr>
                      <w:t xml:space="preserve"> </w:t>
                    </w:r>
                    <w:r>
                      <w:rPr>
                        <w:rFonts w:ascii="Calibri" w:hAnsi="Calibri"/>
                        <w:color w:val="231F20"/>
                        <w:spacing w:val="3"/>
                        <w:w w:val="110"/>
                        <w:sz w:val="17"/>
                      </w:rPr>
                      <w:t>confusing.</w:t>
                    </w:r>
                  </w:p>
                  <w:p w:rsidR="0043584B" w:rsidRDefault="0043584B">
                    <w:pPr>
                      <w:spacing w:before="76"/>
                      <w:ind w:right="347"/>
                      <w:jc w:val="right"/>
                      <w:rPr>
                        <w:rFonts w:ascii="Georgia"/>
                        <w:i/>
                        <w:sz w:val="19"/>
                      </w:rPr>
                    </w:pPr>
                    <w:r>
                      <w:rPr>
                        <w:rFonts w:ascii="Georgia"/>
                        <w:i/>
                        <w:color w:val="231F20"/>
                        <w:w w:val="95"/>
                        <w:sz w:val="19"/>
                      </w:rPr>
                      <w:t>continues</w:t>
                    </w:r>
                  </w:p>
                </w:txbxContent>
              </v:textbox>
            </v:shape>
            <v:shape id="_x0000_s1732" type="#_x0000_t202" style="position:absolute;left:1330;top:311;width:7840;height:980" filled="f" stroked="f">
              <v:textbox inset="0,0,0,0">
                <w:txbxContent>
                  <w:p w:rsidR="0043584B" w:rsidRDefault="0043584B">
                    <w:pPr>
                      <w:rPr>
                        <w:rFonts w:ascii="Courier New"/>
                      </w:rPr>
                    </w:pPr>
                  </w:p>
                  <w:p w:rsidR="0043584B" w:rsidRDefault="0043584B">
                    <w:pPr>
                      <w:spacing w:before="8"/>
                      <w:rPr>
                        <w:rFonts w:ascii="Courier New"/>
                        <w:sz w:val="31"/>
                      </w:rPr>
                    </w:pPr>
                  </w:p>
                  <w:p w:rsidR="0043584B" w:rsidRDefault="0043584B">
                    <w:pPr>
                      <w:ind w:left="230"/>
                      <w:rPr>
                        <w:rFonts w:ascii="Century Gothic"/>
                        <w:b/>
                        <w:sz w:val="19"/>
                      </w:rPr>
                    </w:pPr>
                    <w:r>
                      <w:rPr>
                        <w:rFonts w:ascii="Century Gothic"/>
                        <w:b/>
                        <w:color w:val="231F20"/>
                        <w:w w:val="110"/>
                        <w:sz w:val="19"/>
                      </w:rPr>
                      <w:t>Creating Dates in Java 7 and Earlier</w:t>
                    </w:r>
                  </w:p>
                </w:txbxContent>
              </v:textbox>
            </v:shape>
            <w10:wrap type="topAndBottom" anchorx="page"/>
          </v:group>
        </w:pict>
      </w:r>
    </w:p>
    <w:p w:rsidR="00FA3020" w:rsidRDefault="00FA3020">
      <w:pPr>
        <w:rPr>
          <w:rFonts w:ascii="Courier New"/>
          <w:sz w:val="23"/>
        </w:rPr>
        <w:sectPr w:rsidR="00FA3020">
          <w:pgSz w:w="10620" w:h="13320"/>
          <w:pgMar w:top="460" w:right="0" w:bottom="280" w:left="0" w:header="720" w:footer="720" w:gutter="0"/>
          <w:cols w:space="720"/>
        </w:sectPr>
      </w:pPr>
    </w:p>
    <w:p w:rsidR="00FA3020" w:rsidRDefault="000C69B0">
      <w:pPr>
        <w:tabs>
          <w:tab w:val="left" w:pos="2334"/>
        </w:tabs>
        <w:spacing w:before="89"/>
        <w:ind w:left="1425"/>
        <w:rPr>
          <w:rFonts w:ascii="Calibri" w:hAnsi="Calibri"/>
          <w:sz w:val="18"/>
        </w:rPr>
      </w:pPr>
      <w:r w:rsidRPr="000C69B0">
        <w:lastRenderedPageBreak/>
        <w:pict>
          <v:group id="_x0000_s1728" style="position:absolute;left:0;text-align:left;margin-left:38pt;margin-top:40pt;width:416.05pt;height:14.55pt;z-index:-251791872;mso-position-horizontal-relative:page" coordorigin="760,800" coordsize="8321,291">
            <v:rect id="_x0000_s1730" style="position:absolute;left:759;top:849;width:8321;height:242" stroked="f"/>
            <v:shape id="_x0000_s1729" type="#_x0000_t202" style="position:absolute;left:759;top:800;width:8321;height:291" filled="f" stroked="f">
              <v:textbox inset="0,0,0,0">
                <w:txbxContent>
                  <w:p w:rsidR="0043584B" w:rsidRDefault="0043584B">
                    <w:pPr>
                      <w:spacing w:before="2"/>
                      <w:ind w:left="685"/>
                      <w:rPr>
                        <w:rFonts w:ascii="Georgia"/>
                        <w:i/>
                        <w:sz w:val="19"/>
                      </w:rPr>
                    </w:pPr>
                    <w:r>
                      <w:rPr>
                        <w:rFonts w:ascii="Georgia"/>
                        <w:i/>
                        <w:color w:val="231F20"/>
                        <w:sz w:val="19"/>
                      </w:rPr>
                      <w:t>continued</w:t>
                    </w:r>
                  </w:p>
                </w:txbxContent>
              </v:textbox>
            </v:shape>
            <w10:wrap anchorx="page"/>
          </v:group>
        </w:pict>
      </w:r>
      <w:bookmarkStart w:id="106" w:name="Manipulating_Dates_and_Times"/>
      <w:bookmarkEnd w:id="106"/>
      <w:r w:rsidR="00350426">
        <w:rPr>
          <w:rFonts w:ascii="Calibri" w:hAnsi="Calibri"/>
          <w:b/>
          <w:color w:val="231F20"/>
          <w:spacing w:val="2"/>
          <w:sz w:val="17"/>
        </w:rPr>
        <w:t>142</w:t>
      </w:r>
      <w:r w:rsidR="00350426">
        <w:rPr>
          <w:rFonts w:ascii="Calibri" w:hAnsi="Calibri"/>
          <w:b/>
          <w:color w:val="231F20"/>
          <w:spacing w:val="2"/>
          <w:sz w:val="17"/>
        </w:rPr>
        <w:tab/>
      </w:r>
      <w:r w:rsidR="00350426">
        <w:rPr>
          <w:rFonts w:ascii="Calibri" w:hAnsi="Calibri"/>
          <w:color w:val="231F20"/>
          <w:w w:val="110"/>
          <w:sz w:val="18"/>
        </w:rPr>
        <w:t xml:space="preserve">Chapter 3 </w:t>
      </w:r>
      <w:r w:rsidR="00350426">
        <w:rPr>
          <w:rFonts w:ascii="MS UI Gothic" w:hAnsi="MS UI Gothic"/>
          <w:color w:val="231F20"/>
          <w:position w:val="2"/>
          <w:sz w:val="6"/>
        </w:rPr>
        <w:t xml:space="preserve">■ </w:t>
      </w:r>
      <w:r w:rsidR="00350426">
        <w:rPr>
          <w:rFonts w:ascii="Calibri" w:hAnsi="Calibri"/>
          <w:color w:val="231F20"/>
          <w:w w:val="110"/>
          <w:sz w:val="18"/>
        </w:rPr>
        <w:t>Core Java</w:t>
      </w:r>
      <w:r w:rsidR="00350426">
        <w:rPr>
          <w:rFonts w:ascii="Calibri" w:hAnsi="Calibri"/>
          <w:color w:val="231F20"/>
          <w:spacing w:val="8"/>
          <w:w w:val="110"/>
          <w:sz w:val="18"/>
        </w:rPr>
        <w:t xml:space="preserve"> </w:t>
      </w:r>
      <w:r w:rsidR="00350426">
        <w:rPr>
          <w:rFonts w:ascii="Calibri" w:hAnsi="Calibri"/>
          <w:color w:val="231F20"/>
          <w:spacing w:val="3"/>
          <w:w w:val="110"/>
          <w:sz w:val="18"/>
        </w:rPr>
        <w:t>APIs</w:t>
      </w: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3" w:after="1"/>
        <w:rPr>
          <w:rFonts w:ascii="Calibri"/>
          <w:sz w:val="20"/>
        </w:rPr>
      </w:pPr>
    </w:p>
    <w:tbl>
      <w:tblPr>
        <w:tblW w:w="0" w:type="auto"/>
        <w:tblInd w:w="121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235"/>
        <w:gridCol w:w="7615"/>
      </w:tblGrid>
      <w:tr w:rsidR="00FA3020">
        <w:trPr>
          <w:trHeight w:val="1445"/>
        </w:trPr>
        <w:tc>
          <w:tcPr>
            <w:tcW w:w="235" w:type="dxa"/>
            <w:vMerge w:val="restart"/>
            <w:tcBorders>
              <w:top w:val="nil"/>
              <w:right w:val="nil"/>
            </w:tcBorders>
          </w:tcPr>
          <w:p w:rsidR="00FA3020" w:rsidRDefault="00FA3020">
            <w:pPr>
              <w:pStyle w:val="TableParagraph"/>
              <w:rPr>
                <w:rFonts w:ascii="Times New Roman"/>
                <w:sz w:val="16"/>
              </w:rPr>
            </w:pPr>
          </w:p>
        </w:tc>
        <w:tc>
          <w:tcPr>
            <w:tcW w:w="7615" w:type="dxa"/>
            <w:tcBorders>
              <w:top w:val="nil"/>
              <w:left w:val="nil"/>
              <w:bottom w:val="single" w:sz="8" w:space="0" w:color="231F20"/>
            </w:tcBorders>
          </w:tcPr>
          <w:p w:rsidR="00FA3020" w:rsidRDefault="00350426">
            <w:pPr>
              <w:pStyle w:val="TableParagraph"/>
              <w:spacing w:before="93" w:line="266" w:lineRule="auto"/>
              <w:ind w:left="5" w:right="267"/>
              <w:rPr>
                <w:rFonts w:ascii="Calibri" w:hAnsi="Calibri"/>
                <w:sz w:val="17"/>
              </w:rPr>
            </w:pPr>
            <w:r>
              <w:rPr>
                <w:rFonts w:ascii="Calibri" w:hAnsi="Calibri"/>
                <w:color w:val="231F20"/>
                <w:w w:val="110"/>
                <w:sz w:val="17"/>
              </w:rPr>
              <w:t xml:space="preserve">There’s an old way to </w:t>
            </w:r>
            <w:r>
              <w:rPr>
                <w:rFonts w:ascii="Calibri" w:hAnsi="Calibri"/>
                <w:color w:val="231F20"/>
                <w:spacing w:val="2"/>
                <w:w w:val="110"/>
                <w:sz w:val="17"/>
              </w:rPr>
              <w:t xml:space="preserve">create </w:t>
            </w:r>
            <w:r>
              <w:rPr>
                <w:rFonts w:ascii="Calibri" w:hAnsi="Calibri"/>
                <w:color w:val="231F20"/>
                <w:w w:val="110"/>
                <w:sz w:val="17"/>
              </w:rPr>
              <w:t xml:space="preserve">a date. In Java </w:t>
            </w:r>
            <w:r>
              <w:rPr>
                <w:rFonts w:ascii="Calibri" w:hAnsi="Calibri"/>
                <w:color w:val="231F20"/>
                <w:spacing w:val="-6"/>
                <w:w w:val="110"/>
                <w:sz w:val="17"/>
              </w:rPr>
              <w:t xml:space="preserve">1.1, </w:t>
            </w:r>
            <w:r>
              <w:rPr>
                <w:rFonts w:ascii="Calibri" w:hAnsi="Calibri"/>
                <w:color w:val="231F20"/>
                <w:w w:val="110"/>
                <w:sz w:val="17"/>
              </w:rPr>
              <w:t xml:space="preserve">you </w:t>
            </w:r>
            <w:r>
              <w:rPr>
                <w:rFonts w:ascii="Calibri" w:hAnsi="Calibri"/>
                <w:color w:val="231F20"/>
                <w:spacing w:val="2"/>
                <w:w w:val="110"/>
                <w:sz w:val="17"/>
              </w:rPr>
              <w:t xml:space="preserve">created </w:t>
            </w:r>
            <w:r>
              <w:rPr>
                <w:rFonts w:ascii="Calibri" w:hAnsi="Calibri"/>
                <w:color w:val="231F20"/>
                <w:w w:val="110"/>
                <w:sz w:val="17"/>
              </w:rPr>
              <w:t xml:space="preserve">a </w:t>
            </w:r>
            <w:r>
              <w:rPr>
                <w:rFonts w:ascii="Calibri" w:hAnsi="Calibri"/>
                <w:color w:val="231F20"/>
                <w:spacing w:val="2"/>
                <w:w w:val="110"/>
                <w:sz w:val="17"/>
              </w:rPr>
              <w:t xml:space="preserve">speciﬁc </w:t>
            </w:r>
            <w:r>
              <w:rPr>
                <w:rFonts w:ascii="Courier New" w:hAnsi="Courier New"/>
                <w:color w:val="231F20"/>
                <w:w w:val="110"/>
                <w:sz w:val="18"/>
              </w:rPr>
              <w:t xml:space="preserve">Date </w:t>
            </w:r>
            <w:r>
              <w:rPr>
                <w:rFonts w:ascii="Calibri" w:hAnsi="Calibri"/>
                <w:color w:val="231F20"/>
                <w:w w:val="110"/>
                <w:sz w:val="17"/>
              </w:rPr>
              <w:t xml:space="preserve">with this: </w:t>
            </w:r>
            <w:r>
              <w:rPr>
                <w:rFonts w:ascii="Courier New" w:hAnsi="Courier New"/>
                <w:color w:val="231F20"/>
                <w:w w:val="110"/>
                <w:sz w:val="18"/>
              </w:rPr>
              <w:t xml:space="preserve">Date </w:t>
            </w:r>
            <w:r>
              <w:rPr>
                <w:rFonts w:ascii="Courier New" w:hAnsi="Courier New"/>
                <w:color w:val="231F20"/>
                <w:w w:val="105"/>
                <w:sz w:val="18"/>
              </w:rPr>
              <w:t>jan</w:t>
            </w:r>
            <w:r>
              <w:rPr>
                <w:rFonts w:ascii="Courier New" w:hAnsi="Courier New"/>
                <w:color w:val="231F20"/>
                <w:spacing w:val="-59"/>
                <w:w w:val="105"/>
                <w:sz w:val="18"/>
              </w:rPr>
              <w:t xml:space="preserve"> </w:t>
            </w:r>
            <w:r>
              <w:rPr>
                <w:rFonts w:ascii="Courier New" w:hAnsi="Courier New"/>
                <w:color w:val="231F20"/>
                <w:w w:val="105"/>
                <w:sz w:val="18"/>
              </w:rPr>
              <w:t>=</w:t>
            </w:r>
            <w:r>
              <w:rPr>
                <w:rFonts w:ascii="Courier New" w:hAnsi="Courier New"/>
                <w:color w:val="231F20"/>
                <w:spacing w:val="-58"/>
                <w:w w:val="105"/>
                <w:sz w:val="18"/>
              </w:rPr>
              <w:t xml:space="preserve"> </w:t>
            </w:r>
            <w:r>
              <w:rPr>
                <w:rFonts w:ascii="Courier New" w:hAnsi="Courier New"/>
                <w:color w:val="231F20"/>
                <w:w w:val="105"/>
                <w:sz w:val="18"/>
              </w:rPr>
              <w:t>new</w:t>
            </w:r>
            <w:r>
              <w:rPr>
                <w:rFonts w:ascii="Courier New" w:hAnsi="Courier New"/>
                <w:color w:val="231F20"/>
                <w:spacing w:val="-59"/>
                <w:w w:val="105"/>
                <w:sz w:val="18"/>
              </w:rPr>
              <w:t xml:space="preserve"> </w:t>
            </w:r>
            <w:r>
              <w:rPr>
                <w:rFonts w:ascii="Courier New" w:hAnsi="Courier New"/>
                <w:color w:val="231F20"/>
                <w:w w:val="105"/>
                <w:sz w:val="18"/>
              </w:rPr>
              <w:t>Date(2015,</w:t>
            </w:r>
            <w:r>
              <w:rPr>
                <w:rFonts w:ascii="Courier New" w:hAnsi="Courier New"/>
                <w:color w:val="231F20"/>
                <w:spacing w:val="-58"/>
                <w:w w:val="105"/>
                <w:sz w:val="18"/>
              </w:rPr>
              <w:t xml:space="preserve"> </w:t>
            </w:r>
            <w:r>
              <w:rPr>
                <w:rFonts w:ascii="Courier New" w:hAnsi="Courier New"/>
                <w:color w:val="231F20"/>
                <w:w w:val="105"/>
                <w:sz w:val="18"/>
              </w:rPr>
              <w:t>Calendar.JANUARY,</w:t>
            </w:r>
            <w:r>
              <w:rPr>
                <w:rFonts w:ascii="Courier New" w:hAnsi="Courier New"/>
                <w:color w:val="231F20"/>
                <w:spacing w:val="-58"/>
                <w:w w:val="105"/>
                <w:sz w:val="18"/>
              </w:rPr>
              <w:t xml:space="preserve"> </w:t>
            </w:r>
            <w:r>
              <w:rPr>
                <w:rFonts w:ascii="Courier New" w:hAnsi="Courier New"/>
                <w:color w:val="231F20"/>
                <w:w w:val="105"/>
                <w:sz w:val="18"/>
              </w:rPr>
              <w:t>1);</w:t>
            </w:r>
            <w:r>
              <w:rPr>
                <w:rFonts w:ascii="Calibri" w:hAnsi="Calibri"/>
                <w:color w:val="231F20"/>
                <w:w w:val="105"/>
                <w:sz w:val="17"/>
              </w:rPr>
              <w:t>.</w:t>
            </w:r>
            <w:r>
              <w:rPr>
                <w:rFonts w:ascii="Calibri" w:hAnsi="Calibri"/>
                <w:color w:val="231F20"/>
                <w:spacing w:val="-14"/>
                <w:w w:val="105"/>
                <w:sz w:val="17"/>
              </w:rPr>
              <w:t xml:space="preserve"> </w:t>
            </w:r>
            <w:r>
              <w:rPr>
                <w:rFonts w:ascii="Calibri" w:hAnsi="Calibri"/>
                <w:color w:val="231F20"/>
                <w:spacing w:val="-3"/>
                <w:w w:val="105"/>
                <w:sz w:val="17"/>
              </w:rPr>
              <w:t>You</w:t>
            </w:r>
            <w:r>
              <w:rPr>
                <w:rFonts w:ascii="Calibri" w:hAnsi="Calibri"/>
                <w:color w:val="231F20"/>
                <w:spacing w:val="-14"/>
                <w:w w:val="105"/>
                <w:sz w:val="17"/>
              </w:rPr>
              <w:t xml:space="preserve"> </w:t>
            </w:r>
            <w:r>
              <w:rPr>
                <w:rFonts w:ascii="Calibri" w:hAnsi="Calibri"/>
                <w:color w:val="231F20"/>
                <w:w w:val="105"/>
                <w:sz w:val="17"/>
              </w:rPr>
              <w:t>could</w:t>
            </w:r>
            <w:r>
              <w:rPr>
                <w:rFonts w:ascii="Calibri" w:hAnsi="Calibri"/>
                <w:color w:val="231F20"/>
                <w:spacing w:val="-14"/>
                <w:w w:val="105"/>
                <w:sz w:val="17"/>
              </w:rPr>
              <w:t xml:space="preserve"> </w:t>
            </w:r>
            <w:r>
              <w:rPr>
                <w:rFonts w:ascii="Calibri" w:hAnsi="Calibri"/>
                <w:color w:val="231F20"/>
                <w:w w:val="105"/>
                <w:sz w:val="17"/>
              </w:rPr>
              <w:t>use</w:t>
            </w:r>
            <w:r>
              <w:rPr>
                <w:rFonts w:ascii="Calibri" w:hAnsi="Calibri"/>
                <w:color w:val="231F20"/>
                <w:spacing w:val="-14"/>
                <w:w w:val="105"/>
                <w:sz w:val="17"/>
              </w:rPr>
              <w:t xml:space="preserve"> </w:t>
            </w:r>
            <w:r>
              <w:rPr>
                <w:rFonts w:ascii="Calibri" w:hAnsi="Calibri"/>
                <w:color w:val="231F20"/>
                <w:w w:val="105"/>
                <w:sz w:val="17"/>
              </w:rPr>
              <w:t>the</w:t>
            </w:r>
            <w:r>
              <w:rPr>
                <w:rFonts w:ascii="Calibri" w:hAnsi="Calibri"/>
                <w:color w:val="231F20"/>
                <w:spacing w:val="-14"/>
                <w:w w:val="105"/>
                <w:sz w:val="17"/>
              </w:rPr>
              <w:t xml:space="preserve"> </w:t>
            </w:r>
            <w:r>
              <w:rPr>
                <w:rFonts w:ascii="Courier New" w:hAnsi="Courier New"/>
                <w:color w:val="231F20"/>
                <w:w w:val="105"/>
                <w:sz w:val="18"/>
              </w:rPr>
              <w:t>Calendar</w:t>
            </w:r>
            <w:r>
              <w:rPr>
                <w:rFonts w:ascii="Courier New" w:hAnsi="Courier New"/>
                <w:color w:val="231F20"/>
                <w:spacing w:val="-87"/>
                <w:w w:val="105"/>
                <w:sz w:val="18"/>
              </w:rPr>
              <w:t xml:space="preserve"> </w:t>
            </w:r>
            <w:r>
              <w:rPr>
                <w:rFonts w:ascii="Calibri" w:hAnsi="Calibri"/>
                <w:color w:val="231F20"/>
                <w:spacing w:val="2"/>
                <w:w w:val="105"/>
                <w:sz w:val="17"/>
              </w:rPr>
              <w:t xml:space="preserve">class </w:t>
            </w:r>
            <w:r>
              <w:rPr>
                <w:rFonts w:ascii="Calibri" w:hAnsi="Calibri"/>
                <w:color w:val="231F20"/>
                <w:w w:val="110"/>
                <w:sz w:val="17"/>
              </w:rPr>
              <w:t xml:space="preserve">beginning with Java 1.2. </w:t>
            </w:r>
            <w:r>
              <w:rPr>
                <w:rFonts w:ascii="Courier New" w:hAnsi="Courier New"/>
                <w:color w:val="231F20"/>
                <w:w w:val="110"/>
                <w:sz w:val="18"/>
              </w:rPr>
              <w:t xml:space="preserve">Date </w:t>
            </w:r>
            <w:r>
              <w:rPr>
                <w:rFonts w:ascii="Calibri" w:hAnsi="Calibri"/>
                <w:color w:val="231F20"/>
                <w:spacing w:val="2"/>
                <w:w w:val="110"/>
                <w:sz w:val="17"/>
              </w:rPr>
              <w:t xml:space="preserve">exists </w:t>
            </w:r>
            <w:r>
              <w:rPr>
                <w:rFonts w:ascii="Calibri" w:hAnsi="Calibri"/>
                <w:color w:val="231F20"/>
                <w:w w:val="110"/>
                <w:sz w:val="17"/>
              </w:rPr>
              <w:t xml:space="preserve">mainly for </w:t>
            </w:r>
            <w:r>
              <w:rPr>
                <w:rFonts w:ascii="Calibri" w:hAnsi="Calibri"/>
                <w:color w:val="231F20"/>
                <w:spacing w:val="2"/>
                <w:w w:val="110"/>
                <w:sz w:val="17"/>
              </w:rPr>
              <w:t xml:space="preserve">backward </w:t>
            </w:r>
            <w:r>
              <w:rPr>
                <w:rFonts w:ascii="Calibri" w:hAnsi="Calibri"/>
                <w:color w:val="231F20"/>
                <w:w w:val="110"/>
                <w:sz w:val="17"/>
              </w:rPr>
              <w:t xml:space="preserve">compatibility and  so  that </w:t>
            </w:r>
            <w:r>
              <w:rPr>
                <w:rFonts w:ascii="Courier New" w:hAnsi="Courier New"/>
                <w:color w:val="231F20"/>
                <w:w w:val="110"/>
                <w:sz w:val="18"/>
              </w:rPr>
              <w:t xml:space="preserve">Calendar </w:t>
            </w:r>
            <w:r>
              <w:rPr>
                <w:rFonts w:ascii="Calibri" w:hAnsi="Calibri"/>
                <w:color w:val="231F20"/>
                <w:w w:val="110"/>
                <w:sz w:val="17"/>
              </w:rPr>
              <w:t xml:space="preserve">can work with code—making the “new way” the third way. </w:t>
            </w:r>
            <w:r>
              <w:rPr>
                <w:rFonts w:ascii="Calibri" w:hAnsi="Calibri"/>
                <w:color w:val="231F20"/>
                <w:spacing w:val="2"/>
                <w:w w:val="110"/>
                <w:sz w:val="17"/>
              </w:rPr>
              <w:t xml:space="preserve">The </w:t>
            </w:r>
            <w:r>
              <w:rPr>
                <w:rFonts w:ascii="Calibri" w:hAnsi="Calibri"/>
                <w:color w:val="231F20"/>
                <w:w w:val="110"/>
                <w:sz w:val="17"/>
              </w:rPr>
              <w:t>“new way” is much</w:t>
            </w:r>
            <w:r>
              <w:rPr>
                <w:rFonts w:ascii="Calibri" w:hAnsi="Calibri"/>
                <w:color w:val="231F20"/>
                <w:spacing w:val="9"/>
                <w:w w:val="110"/>
                <w:sz w:val="17"/>
              </w:rPr>
              <w:t xml:space="preserve"> </w:t>
            </w:r>
            <w:r>
              <w:rPr>
                <w:rFonts w:ascii="Calibri" w:hAnsi="Calibri"/>
                <w:color w:val="231F20"/>
                <w:spacing w:val="3"/>
                <w:w w:val="110"/>
                <w:sz w:val="17"/>
              </w:rPr>
              <w:t>better</w:t>
            </w:r>
            <w:r>
              <w:rPr>
                <w:rFonts w:ascii="Calibri" w:hAnsi="Calibri"/>
                <w:color w:val="231F20"/>
                <w:spacing w:val="10"/>
                <w:w w:val="110"/>
                <w:sz w:val="17"/>
              </w:rPr>
              <w:t xml:space="preserve"> </w:t>
            </w:r>
            <w:r>
              <w:rPr>
                <w:rFonts w:ascii="Calibri" w:hAnsi="Calibri"/>
                <w:color w:val="231F20"/>
                <w:w w:val="110"/>
                <w:sz w:val="17"/>
              </w:rPr>
              <w:t>so</w:t>
            </w:r>
            <w:r>
              <w:rPr>
                <w:rFonts w:ascii="Calibri" w:hAnsi="Calibri"/>
                <w:color w:val="231F20"/>
                <w:spacing w:val="9"/>
                <w:w w:val="110"/>
                <w:sz w:val="17"/>
              </w:rPr>
              <w:t xml:space="preserve"> </w:t>
            </w:r>
            <w:r>
              <w:rPr>
                <w:rFonts w:ascii="Calibri" w:hAnsi="Calibri"/>
                <w:color w:val="231F20"/>
                <w:w w:val="110"/>
                <w:sz w:val="17"/>
              </w:rPr>
              <w:t>it</w:t>
            </w:r>
            <w:r>
              <w:rPr>
                <w:rFonts w:ascii="Calibri" w:hAnsi="Calibri"/>
                <w:color w:val="231F20"/>
                <w:spacing w:val="10"/>
                <w:w w:val="110"/>
                <w:sz w:val="17"/>
              </w:rPr>
              <w:t xml:space="preserve"> </w:t>
            </w:r>
            <w:r>
              <w:rPr>
                <w:rFonts w:ascii="Calibri" w:hAnsi="Calibri"/>
                <w:color w:val="231F20"/>
                <w:w w:val="110"/>
                <w:sz w:val="17"/>
              </w:rPr>
              <w:t>looks</w:t>
            </w:r>
            <w:r>
              <w:rPr>
                <w:rFonts w:ascii="Calibri" w:hAnsi="Calibri"/>
                <w:color w:val="231F20"/>
                <w:spacing w:val="9"/>
                <w:w w:val="110"/>
                <w:sz w:val="17"/>
              </w:rPr>
              <w:t xml:space="preserve"> </w:t>
            </w:r>
            <w:r>
              <w:rPr>
                <w:rFonts w:ascii="Calibri" w:hAnsi="Calibri"/>
                <w:color w:val="231F20"/>
                <w:w w:val="110"/>
                <w:sz w:val="17"/>
              </w:rPr>
              <w:t>like</w:t>
            </w:r>
            <w:r>
              <w:rPr>
                <w:rFonts w:ascii="Calibri" w:hAnsi="Calibri"/>
                <w:color w:val="231F20"/>
                <w:spacing w:val="10"/>
                <w:w w:val="110"/>
                <w:sz w:val="17"/>
              </w:rPr>
              <w:t xml:space="preserve"> </w:t>
            </w:r>
            <w:r>
              <w:rPr>
                <w:rFonts w:ascii="Calibri" w:hAnsi="Calibri"/>
                <w:color w:val="231F20"/>
                <w:w w:val="110"/>
                <w:sz w:val="17"/>
              </w:rPr>
              <w:t>this</w:t>
            </w:r>
            <w:r>
              <w:rPr>
                <w:rFonts w:ascii="Calibri" w:hAnsi="Calibri"/>
                <w:color w:val="231F20"/>
                <w:spacing w:val="9"/>
                <w:w w:val="110"/>
                <w:sz w:val="17"/>
              </w:rPr>
              <w:t xml:space="preserve"> </w:t>
            </w:r>
            <w:r>
              <w:rPr>
                <w:rFonts w:ascii="Calibri" w:hAnsi="Calibri"/>
                <w:color w:val="231F20"/>
                <w:w w:val="110"/>
                <w:sz w:val="17"/>
              </w:rPr>
              <w:t>is</w:t>
            </w:r>
            <w:r>
              <w:rPr>
                <w:rFonts w:ascii="Calibri" w:hAnsi="Calibri"/>
                <w:color w:val="231F20"/>
                <w:spacing w:val="10"/>
                <w:w w:val="110"/>
                <w:sz w:val="17"/>
              </w:rPr>
              <w:t xml:space="preserve"> </w:t>
            </w:r>
            <w:r>
              <w:rPr>
                <w:rFonts w:ascii="Calibri" w:hAnsi="Calibri"/>
                <w:color w:val="231F20"/>
                <w:w w:val="110"/>
                <w:sz w:val="17"/>
              </w:rPr>
              <w:t>a</w:t>
            </w:r>
            <w:r>
              <w:rPr>
                <w:rFonts w:ascii="Calibri" w:hAnsi="Calibri"/>
                <w:color w:val="231F20"/>
                <w:spacing w:val="10"/>
                <w:w w:val="110"/>
                <w:sz w:val="17"/>
              </w:rPr>
              <w:t xml:space="preserve"> </w:t>
            </w:r>
            <w:r>
              <w:rPr>
                <w:rFonts w:ascii="Calibri" w:hAnsi="Calibri"/>
                <w:color w:val="231F20"/>
                <w:spacing w:val="2"/>
                <w:w w:val="110"/>
                <w:sz w:val="17"/>
              </w:rPr>
              <w:t>case</w:t>
            </w:r>
            <w:r>
              <w:rPr>
                <w:rFonts w:ascii="Calibri" w:hAnsi="Calibri"/>
                <w:color w:val="231F20"/>
                <w:spacing w:val="9"/>
                <w:w w:val="110"/>
                <w:sz w:val="17"/>
              </w:rPr>
              <w:t xml:space="preserve"> </w:t>
            </w:r>
            <w:r>
              <w:rPr>
                <w:rFonts w:ascii="Calibri" w:hAnsi="Calibri"/>
                <w:color w:val="231F20"/>
                <w:w w:val="110"/>
                <w:sz w:val="17"/>
              </w:rPr>
              <w:t>of</w:t>
            </w:r>
            <w:r>
              <w:rPr>
                <w:rFonts w:ascii="Calibri" w:hAnsi="Calibri"/>
                <w:color w:val="231F20"/>
                <w:spacing w:val="10"/>
                <w:w w:val="110"/>
                <w:sz w:val="17"/>
              </w:rPr>
              <w:t xml:space="preserve"> </w:t>
            </w:r>
            <w:r>
              <w:rPr>
                <w:rFonts w:ascii="Calibri" w:hAnsi="Calibri"/>
                <w:color w:val="231F20"/>
                <w:w w:val="110"/>
                <w:sz w:val="17"/>
              </w:rPr>
              <w:t>the</w:t>
            </w:r>
            <w:r>
              <w:rPr>
                <w:rFonts w:ascii="Calibri" w:hAnsi="Calibri"/>
                <w:color w:val="231F20"/>
                <w:spacing w:val="9"/>
                <w:w w:val="110"/>
                <w:sz w:val="17"/>
              </w:rPr>
              <w:t xml:space="preserve"> </w:t>
            </w:r>
            <w:r>
              <w:rPr>
                <w:rFonts w:ascii="Calibri" w:hAnsi="Calibri"/>
                <w:color w:val="231F20"/>
                <w:w w:val="110"/>
                <w:sz w:val="17"/>
              </w:rPr>
              <w:t>third</w:t>
            </w:r>
            <w:r>
              <w:rPr>
                <w:rFonts w:ascii="Calibri" w:hAnsi="Calibri"/>
                <w:color w:val="231F20"/>
                <w:spacing w:val="10"/>
                <w:w w:val="110"/>
                <w:sz w:val="17"/>
              </w:rPr>
              <w:t xml:space="preserve"> </w:t>
            </w:r>
            <w:r>
              <w:rPr>
                <w:rFonts w:ascii="Calibri" w:hAnsi="Calibri"/>
                <w:color w:val="231F20"/>
                <w:w w:val="110"/>
                <w:sz w:val="17"/>
              </w:rPr>
              <w:t>time</w:t>
            </w:r>
            <w:r>
              <w:rPr>
                <w:rFonts w:ascii="Calibri" w:hAnsi="Calibri"/>
                <w:color w:val="231F20"/>
                <w:spacing w:val="9"/>
                <w:w w:val="110"/>
                <w:sz w:val="17"/>
              </w:rPr>
              <w:t xml:space="preserve"> </w:t>
            </w:r>
            <w:r>
              <w:rPr>
                <w:rFonts w:ascii="Calibri" w:hAnsi="Calibri"/>
                <w:color w:val="231F20"/>
                <w:w w:val="110"/>
                <w:sz w:val="17"/>
              </w:rPr>
              <w:t>is</w:t>
            </w:r>
            <w:r>
              <w:rPr>
                <w:rFonts w:ascii="Calibri" w:hAnsi="Calibri"/>
                <w:color w:val="231F20"/>
                <w:spacing w:val="10"/>
                <w:w w:val="110"/>
                <w:sz w:val="17"/>
              </w:rPr>
              <w:t xml:space="preserve"> </w:t>
            </w:r>
            <w:r>
              <w:rPr>
                <w:rFonts w:ascii="Calibri" w:hAnsi="Calibri"/>
                <w:color w:val="231F20"/>
                <w:w w:val="110"/>
                <w:sz w:val="17"/>
              </w:rPr>
              <w:t>the</w:t>
            </w:r>
            <w:r>
              <w:rPr>
                <w:rFonts w:ascii="Calibri" w:hAnsi="Calibri"/>
                <w:color w:val="231F20"/>
                <w:spacing w:val="10"/>
                <w:w w:val="110"/>
                <w:sz w:val="17"/>
              </w:rPr>
              <w:t xml:space="preserve"> </w:t>
            </w:r>
            <w:r>
              <w:rPr>
                <w:rFonts w:ascii="Calibri" w:hAnsi="Calibri"/>
                <w:color w:val="231F20"/>
                <w:w w:val="110"/>
                <w:sz w:val="17"/>
              </w:rPr>
              <w:t>charm!</w:t>
            </w:r>
          </w:p>
        </w:tc>
      </w:tr>
      <w:tr w:rsidR="00FA3020">
        <w:trPr>
          <w:trHeight w:val="650"/>
        </w:trPr>
        <w:tc>
          <w:tcPr>
            <w:tcW w:w="235" w:type="dxa"/>
            <w:vMerge/>
            <w:tcBorders>
              <w:top w:val="nil"/>
              <w:right w:val="nil"/>
            </w:tcBorders>
          </w:tcPr>
          <w:p w:rsidR="00FA3020" w:rsidRDefault="00FA3020">
            <w:pPr>
              <w:rPr>
                <w:sz w:val="2"/>
                <w:szCs w:val="2"/>
              </w:rPr>
            </w:pPr>
          </w:p>
        </w:tc>
        <w:tc>
          <w:tcPr>
            <w:tcW w:w="7615" w:type="dxa"/>
            <w:tcBorders>
              <w:top w:val="single" w:sz="8" w:space="0" w:color="231F20"/>
              <w:left w:val="nil"/>
            </w:tcBorders>
          </w:tcPr>
          <w:p w:rsidR="00FA3020" w:rsidRDefault="00350426">
            <w:pPr>
              <w:pStyle w:val="TableParagraph"/>
              <w:spacing w:before="108" w:line="204" w:lineRule="exact"/>
              <w:ind w:left="5650" w:right="219"/>
              <w:jc w:val="center"/>
              <w:rPr>
                <w:rFonts w:ascii="Calibri"/>
                <w:b/>
                <w:sz w:val="17"/>
              </w:rPr>
            </w:pPr>
            <w:r>
              <w:rPr>
                <w:rFonts w:ascii="Calibri"/>
                <w:b/>
                <w:color w:val="231F20"/>
                <w:w w:val="115"/>
                <w:sz w:val="17"/>
              </w:rPr>
              <w:t>New way (Java 8 and</w:t>
            </w:r>
          </w:p>
          <w:p w:rsidR="00FA3020" w:rsidRDefault="00350426">
            <w:pPr>
              <w:pStyle w:val="TableParagraph"/>
              <w:tabs>
                <w:tab w:val="left" w:pos="4399"/>
              </w:tabs>
              <w:spacing w:line="204" w:lineRule="exact"/>
              <w:ind w:right="281"/>
              <w:jc w:val="center"/>
              <w:rPr>
                <w:rFonts w:ascii="Calibri"/>
                <w:b/>
                <w:sz w:val="17"/>
              </w:rPr>
            </w:pPr>
            <w:r>
              <w:rPr>
                <w:rFonts w:ascii="Calibri"/>
                <w:b/>
                <w:color w:val="231F20"/>
                <w:spacing w:val="2"/>
                <w:w w:val="115"/>
                <w:sz w:val="17"/>
              </w:rPr>
              <w:t>Old</w:t>
            </w:r>
            <w:r>
              <w:rPr>
                <w:rFonts w:ascii="Calibri"/>
                <w:b/>
                <w:color w:val="231F20"/>
                <w:spacing w:val="3"/>
                <w:w w:val="115"/>
                <w:sz w:val="17"/>
              </w:rPr>
              <w:t xml:space="preserve"> </w:t>
            </w:r>
            <w:r>
              <w:rPr>
                <w:rFonts w:ascii="Calibri"/>
                <w:b/>
                <w:color w:val="231F20"/>
                <w:w w:val="115"/>
                <w:sz w:val="17"/>
              </w:rPr>
              <w:t>way</w:t>
            </w:r>
            <w:r>
              <w:rPr>
                <w:rFonts w:ascii="Calibri"/>
                <w:b/>
                <w:color w:val="231F20"/>
                <w:w w:val="115"/>
                <w:sz w:val="17"/>
              </w:rPr>
              <w:tab/>
              <w:t>later)</w:t>
            </w:r>
          </w:p>
        </w:tc>
      </w:tr>
      <w:tr w:rsidR="00FA3020">
        <w:trPr>
          <w:trHeight w:val="5650"/>
        </w:trPr>
        <w:tc>
          <w:tcPr>
            <w:tcW w:w="235" w:type="dxa"/>
            <w:vMerge/>
            <w:tcBorders>
              <w:top w:val="nil"/>
              <w:right w:val="nil"/>
            </w:tcBorders>
          </w:tcPr>
          <w:p w:rsidR="00FA3020" w:rsidRDefault="00FA3020">
            <w:pPr>
              <w:rPr>
                <w:sz w:val="2"/>
                <w:szCs w:val="2"/>
              </w:rPr>
            </w:pPr>
          </w:p>
        </w:tc>
        <w:tc>
          <w:tcPr>
            <w:tcW w:w="7615" w:type="dxa"/>
            <w:tcBorders>
              <w:left w:val="nil"/>
              <w:bottom w:val="single" w:sz="8" w:space="0" w:color="231F20"/>
            </w:tcBorders>
          </w:tcPr>
          <w:p w:rsidR="00FA3020" w:rsidRDefault="00350426">
            <w:pPr>
              <w:pStyle w:val="TableParagraph"/>
              <w:tabs>
                <w:tab w:val="left" w:pos="1244"/>
                <w:tab w:val="left" w:pos="5644"/>
              </w:tabs>
              <w:spacing w:before="88" w:line="214" w:lineRule="exact"/>
              <w:ind w:left="4"/>
              <w:rPr>
                <w:rFonts w:ascii="Courier New"/>
                <w:sz w:val="18"/>
              </w:rPr>
            </w:pPr>
            <w:r>
              <w:rPr>
                <w:rFonts w:ascii="Calibri"/>
                <w:color w:val="231F20"/>
                <w:spacing w:val="2"/>
                <w:sz w:val="17"/>
              </w:rPr>
              <w:t>Importing</w:t>
            </w:r>
            <w:r>
              <w:rPr>
                <w:rFonts w:ascii="Calibri"/>
                <w:color w:val="231F20"/>
                <w:spacing w:val="2"/>
                <w:sz w:val="17"/>
              </w:rPr>
              <w:tab/>
            </w:r>
            <w:r>
              <w:rPr>
                <w:rFonts w:ascii="Courier New"/>
                <w:color w:val="231F20"/>
                <w:w w:val="95"/>
                <w:sz w:val="18"/>
              </w:rPr>
              <w:t>import</w:t>
            </w:r>
            <w:r>
              <w:rPr>
                <w:rFonts w:ascii="Courier New"/>
                <w:color w:val="231F20"/>
                <w:spacing w:val="-50"/>
                <w:w w:val="95"/>
                <w:sz w:val="18"/>
              </w:rPr>
              <w:t xml:space="preserve"> </w:t>
            </w:r>
            <w:r>
              <w:rPr>
                <w:rFonts w:ascii="Courier New"/>
                <w:color w:val="231F20"/>
                <w:w w:val="95"/>
                <w:sz w:val="18"/>
              </w:rPr>
              <w:t>java.util.*;</w:t>
            </w:r>
            <w:r>
              <w:rPr>
                <w:rFonts w:ascii="Courier New"/>
                <w:color w:val="231F20"/>
                <w:w w:val="95"/>
                <w:sz w:val="18"/>
              </w:rPr>
              <w:tab/>
            </w:r>
            <w:r>
              <w:rPr>
                <w:rFonts w:ascii="Courier New"/>
                <w:color w:val="231F20"/>
                <w:sz w:val="18"/>
              </w:rPr>
              <w:t>import</w:t>
            </w:r>
            <w:r>
              <w:rPr>
                <w:rFonts w:ascii="Courier New"/>
                <w:color w:val="231F20"/>
                <w:spacing w:val="-21"/>
                <w:sz w:val="18"/>
              </w:rPr>
              <w:t xml:space="preserve"> </w:t>
            </w:r>
            <w:r>
              <w:rPr>
                <w:rFonts w:ascii="Courier New"/>
                <w:color w:val="231F20"/>
                <w:sz w:val="18"/>
              </w:rPr>
              <w:t>java</w:t>
            </w:r>
          </w:p>
          <w:p w:rsidR="00FA3020" w:rsidRDefault="00350426">
            <w:pPr>
              <w:pStyle w:val="TableParagraph"/>
              <w:spacing w:line="202" w:lineRule="exact"/>
              <w:ind w:left="5645"/>
              <w:rPr>
                <w:rFonts w:ascii="Courier New"/>
                <w:sz w:val="18"/>
              </w:rPr>
            </w:pPr>
            <w:r>
              <w:rPr>
                <w:rFonts w:ascii="Courier New"/>
                <w:color w:val="231F20"/>
                <w:sz w:val="18"/>
              </w:rPr>
              <w:t>.time.*;</w:t>
            </w:r>
          </w:p>
          <w:p w:rsidR="00FA3020" w:rsidRDefault="00FA3020">
            <w:pPr>
              <w:pStyle w:val="TableParagraph"/>
              <w:spacing w:before="4"/>
              <w:rPr>
                <w:rFonts w:ascii="Calibri"/>
                <w:sz w:val="18"/>
              </w:rPr>
            </w:pPr>
          </w:p>
          <w:p w:rsidR="00FA3020" w:rsidRDefault="00350426">
            <w:pPr>
              <w:pStyle w:val="TableParagraph"/>
              <w:tabs>
                <w:tab w:val="left" w:pos="1244"/>
                <w:tab w:val="left" w:pos="5644"/>
              </w:tabs>
              <w:spacing w:line="208" w:lineRule="exact"/>
              <w:ind w:left="5"/>
              <w:rPr>
                <w:rFonts w:ascii="Courier New"/>
                <w:sz w:val="18"/>
              </w:rPr>
            </w:pPr>
            <w:r>
              <w:rPr>
                <w:rFonts w:ascii="Calibri"/>
                <w:color w:val="231F20"/>
                <w:sz w:val="17"/>
              </w:rPr>
              <w:t xml:space="preserve">Creating </w:t>
            </w:r>
            <w:r>
              <w:rPr>
                <w:rFonts w:ascii="Calibri"/>
                <w:color w:val="231F20"/>
                <w:spacing w:val="8"/>
                <w:sz w:val="17"/>
              </w:rPr>
              <w:t xml:space="preserve"> </w:t>
            </w:r>
            <w:r>
              <w:rPr>
                <w:rFonts w:ascii="Calibri"/>
                <w:color w:val="231F20"/>
                <w:sz w:val="17"/>
              </w:rPr>
              <w:t>an</w:t>
            </w:r>
            <w:r>
              <w:rPr>
                <w:rFonts w:ascii="Calibri"/>
                <w:color w:val="231F20"/>
                <w:sz w:val="17"/>
              </w:rPr>
              <w:tab/>
            </w:r>
            <w:r>
              <w:rPr>
                <w:rFonts w:ascii="Courier New"/>
                <w:color w:val="231F20"/>
                <w:sz w:val="18"/>
              </w:rPr>
              <w:t>Date</w:t>
            </w:r>
            <w:r>
              <w:rPr>
                <w:rFonts w:ascii="Courier New"/>
                <w:color w:val="231F20"/>
                <w:spacing w:val="-44"/>
                <w:sz w:val="18"/>
              </w:rPr>
              <w:t xml:space="preserve"> </w:t>
            </w:r>
            <w:r>
              <w:rPr>
                <w:rFonts w:ascii="Courier New"/>
                <w:color w:val="231F20"/>
                <w:sz w:val="18"/>
              </w:rPr>
              <w:t>d</w:t>
            </w:r>
            <w:r>
              <w:rPr>
                <w:rFonts w:ascii="Courier New"/>
                <w:color w:val="231F20"/>
                <w:spacing w:val="-44"/>
                <w:sz w:val="18"/>
              </w:rPr>
              <w:t xml:space="preserve"> </w:t>
            </w:r>
            <w:r>
              <w:rPr>
                <w:rFonts w:ascii="Courier New"/>
                <w:color w:val="231F20"/>
                <w:sz w:val="18"/>
              </w:rPr>
              <w:t>=</w:t>
            </w:r>
            <w:r>
              <w:rPr>
                <w:rFonts w:ascii="Courier New"/>
                <w:color w:val="231F20"/>
                <w:spacing w:val="-44"/>
                <w:sz w:val="18"/>
              </w:rPr>
              <w:t xml:space="preserve"> </w:t>
            </w:r>
            <w:r>
              <w:rPr>
                <w:rFonts w:ascii="Courier New"/>
                <w:color w:val="231F20"/>
                <w:sz w:val="18"/>
              </w:rPr>
              <w:t>new</w:t>
            </w:r>
            <w:r>
              <w:rPr>
                <w:rFonts w:ascii="Courier New"/>
                <w:color w:val="231F20"/>
                <w:spacing w:val="-44"/>
                <w:sz w:val="18"/>
              </w:rPr>
              <w:t xml:space="preserve"> </w:t>
            </w:r>
            <w:r>
              <w:rPr>
                <w:rFonts w:ascii="Courier New"/>
                <w:color w:val="231F20"/>
                <w:sz w:val="18"/>
              </w:rPr>
              <w:t>Date();</w:t>
            </w:r>
            <w:r>
              <w:rPr>
                <w:rFonts w:ascii="Courier New"/>
                <w:color w:val="231F20"/>
                <w:sz w:val="18"/>
              </w:rPr>
              <w:tab/>
              <w:t>LocalDate d</w:t>
            </w:r>
            <w:r>
              <w:rPr>
                <w:rFonts w:ascii="Courier New"/>
                <w:color w:val="231F20"/>
                <w:spacing w:val="-48"/>
                <w:sz w:val="18"/>
              </w:rPr>
              <w:t xml:space="preserve"> </w:t>
            </w:r>
            <w:r>
              <w:rPr>
                <w:rFonts w:ascii="Courier New"/>
                <w:color w:val="231F20"/>
                <w:sz w:val="18"/>
              </w:rPr>
              <w:t>=</w:t>
            </w:r>
          </w:p>
          <w:p w:rsidR="00FA3020" w:rsidRDefault="00350426">
            <w:pPr>
              <w:pStyle w:val="TableParagraph"/>
              <w:tabs>
                <w:tab w:val="left" w:pos="5644"/>
              </w:tabs>
              <w:spacing w:line="200" w:lineRule="exact"/>
              <w:ind w:left="5"/>
              <w:rPr>
                <w:rFonts w:ascii="Courier New"/>
                <w:sz w:val="18"/>
              </w:rPr>
            </w:pPr>
            <w:r>
              <w:rPr>
                <w:rFonts w:ascii="Calibri"/>
                <w:color w:val="231F20"/>
                <w:spacing w:val="2"/>
                <w:w w:val="105"/>
                <w:sz w:val="17"/>
              </w:rPr>
              <w:t>object</w:t>
            </w:r>
            <w:r>
              <w:rPr>
                <w:rFonts w:ascii="Calibri"/>
                <w:color w:val="231F20"/>
                <w:spacing w:val="25"/>
                <w:w w:val="105"/>
                <w:sz w:val="17"/>
              </w:rPr>
              <w:t xml:space="preserve"> </w:t>
            </w:r>
            <w:r>
              <w:rPr>
                <w:rFonts w:ascii="Calibri"/>
                <w:color w:val="231F20"/>
                <w:w w:val="105"/>
                <w:sz w:val="17"/>
              </w:rPr>
              <w:t>with</w:t>
            </w:r>
            <w:r>
              <w:rPr>
                <w:rFonts w:ascii="Calibri"/>
                <w:color w:val="231F20"/>
                <w:w w:val="105"/>
                <w:sz w:val="17"/>
              </w:rPr>
              <w:tab/>
            </w:r>
            <w:r>
              <w:rPr>
                <w:rFonts w:ascii="Courier New"/>
                <w:color w:val="231F20"/>
                <w:w w:val="105"/>
                <w:sz w:val="18"/>
              </w:rPr>
              <w:t>LocalDate</w:t>
            </w:r>
          </w:p>
          <w:p w:rsidR="00FA3020" w:rsidRDefault="00350426">
            <w:pPr>
              <w:pStyle w:val="TableParagraph"/>
              <w:tabs>
                <w:tab w:val="left" w:pos="5644"/>
              </w:tabs>
              <w:spacing w:line="200" w:lineRule="exact"/>
              <w:ind w:left="5"/>
              <w:rPr>
                <w:rFonts w:ascii="Courier New"/>
                <w:sz w:val="18"/>
              </w:rPr>
            </w:pPr>
            <w:r>
              <w:rPr>
                <w:rFonts w:ascii="Calibri"/>
                <w:color w:val="231F20"/>
                <w:w w:val="105"/>
                <w:sz w:val="17"/>
              </w:rPr>
              <w:t>the</w:t>
            </w:r>
            <w:r>
              <w:rPr>
                <w:rFonts w:ascii="Calibri"/>
                <w:color w:val="231F20"/>
                <w:spacing w:val="25"/>
                <w:w w:val="105"/>
                <w:sz w:val="17"/>
              </w:rPr>
              <w:t xml:space="preserve"> </w:t>
            </w:r>
            <w:r>
              <w:rPr>
                <w:rFonts w:ascii="Calibri"/>
                <w:color w:val="231F20"/>
                <w:w w:val="105"/>
                <w:sz w:val="17"/>
              </w:rPr>
              <w:t>current</w:t>
            </w:r>
            <w:r>
              <w:rPr>
                <w:rFonts w:ascii="Calibri"/>
                <w:color w:val="231F20"/>
                <w:w w:val="105"/>
                <w:sz w:val="17"/>
              </w:rPr>
              <w:tab/>
            </w:r>
            <w:r>
              <w:rPr>
                <w:rFonts w:ascii="Courier New"/>
                <w:color w:val="231F20"/>
                <w:w w:val="105"/>
                <w:sz w:val="18"/>
              </w:rPr>
              <w:t>.now();</w:t>
            </w:r>
          </w:p>
          <w:p w:rsidR="00FA3020" w:rsidRDefault="00350426">
            <w:pPr>
              <w:pStyle w:val="TableParagraph"/>
              <w:spacing w:line="200" w:lineRule="exact"/>
              <w:ind w:left="5"/>
              <w:rPr>
                <w:rFonts w:ascii="Calibri"/>
                <w:sz w:val="17"/>
              </w:rPr>
            </w:pPr>
            <w:r>
              <w:rPr>
                <w:rFonts w:ascii="Calibri"/>
                <w:color w:val="231F20"/>
                <w:w w:val="110"/>
                <w:sz w:val="17"/>
              </w:rPr>
              <w:t>date</w:t>
            </w:r>
          </w:p>
          <w:p w:rsidR="00FA3020" w:rsidRDefault="00FA3020">
            <w:pPr>
              <w:pStyle w:val="TableParagraph"/>
              <w:spacing w:before="1"/>
              <w:rPr>
                <w:rFonts w:ascii="Calibri"/>
                <w:sz w:val="19"/>
              </w:rPr>
            </w:pPr>
          </w:p>
          <w:p w:rsidR="00FA3020" w:rsidRDefault="00350426">
            <w:pPr>
              <w:pStyle w:val="TableParagraph"/>
              <w:tabs>
                <w:tab w:val="left" w:pos="1244"/>
                <w:tab w:val="left" w:pos="5644"/>
              </w:tabs>
              <w:spacing w:line="208" w:lineRule="exact"/>
              <w:ind w:left="5"/>
              <w:rPr>
                <w:rFonts w:ascii="Courier New"/>
                <w:sz w:val="18"/>
              </w:rPr>
            </w:pPr>
            <w:r>
              <w:rPr>
                <w:rFonts w:ascii="Calibri"/>
                <w:color w:val="231F20"/>
                <w:sz w:val="17"/>
              </w:rPr>
              <w:t xml:space="preserve">Creating </w:t>
            </w:r>
            <w:r>
              <w:rPr>
                <w:rFonts w:ascii="Calibri"/>
                <w:color w:val="231F20"/>
                <w:spacing w:val="8"/>
                <w:sz w:val="17"/>
              </w:rPr>
              <w:t xml:space="preserve"> </w:t>
            </w:r>
            <w:r>
              <w:rPr>
                <w:rFonts w:ascii="Calibri"/>
                <w:color w:val="231F20"/>
                <w:sz w:val="17"/>
              </w:rPr>
              <w:t>an</w:t>
            </w:r>
            <w:r>
              <w:rPr>
                <w:rFonts w:ascii="Calibri"/>
                <w:color w:val="231F20"/>
                <w:sz w:val="17"/>
              </w:rPr>
              <w:tab/>
            </w:r>
            <w:r>
              <w:rPr>
                <w:rFonts w:ascii="Courier New"/>
                <w:color w:val="231F20"/>
                <w:sz w:val="18"/>
              </w:rPr>
              <w:t>Date</w:t>
            </w:r>
            <w:r>
              <w:rPr>
                <w:rFonts w:ascii="Courier New"/>
                <w:color w:val="231F20"/>
                <w:spacing w:val="-44"/>
                <w:sz w:val="18"/>
              </w:rPr>
              <w:t xml:space="preserve"> </w:t>
            </w:r>
            <w:r>
              <w:rPr>
                <w:rFonts w:ascii="Courier New"/>
                <w:color w:val="231F20"/>
                <w:sz w:val="18"/>
              </w:rPr>
              <w:t>d</w:t>
            </w:r>
            <w:r>
              <w:rPr>
                <w:rFonts w:ascii="Courier New"/>
                <w:color w:val="231F20"/>
                <w:spacing w:val="-44"/>
                <w:sz w:val="18"/>
              </w:rPr>
              <w:t xml:space="preserve"> </w:t>
            </w:r>
            <w:r>
              <w:rPr>
                <w:rFonts w:ascii="Courier New"/>
                <w:color w:val="231F20"/>
                <w:sz w:val="18"/>
              </w:rPr>
              <w:t>=</w:t>
            </w:r>
            <w:r>
              <w:rPr>
                <w:rFonts w:ascii="Courier New"/>
                <w:color w:val="231F20"/>
                <w:spacing w:val="-44"/>
                <w:sz w:val="18"/>
              </w:rPr>
              <w:t xml:space="preserve"> </w:t>
            </w:r>
            <w:r>
              <w:rPr>
                <w:rFonts w:ascii="Courier New"/>
                <w:color w:val="231F20"/>
                <w:sz w:val="18"/>
              </w:rPr>
              <w:t>new</w:t>
            </w:r>
            <w:r>
              <w:rPr>
                <w:rFonts w:ascii="Courier New"/>
                <w:color w:val="231F20"/>
                <w:spacing w:val="-44"/>
                <w:sz w:val="18"/>
              </w:rPr>
              <w:t xml:space="preserve"> </w:t>
            </w:r>
            <w:r>
              <w:rPr>
                <w:rFonts w:ascii="Courier New"/>
                <w:color w:val="231F20"/>
                <w:sz w:val="18"/>
              </w:rPr>
              <w:t>Date();</w:t>
            </w:r>
            <w:r>
              <w:rPr>
                <w:rFonts w:ascii="Courier New"/>
                <w:color w:val="231F20"/>
                <w:sz w:val="18"/>
              </w:rPr>
              <w:tab/>
              <w:t>LocalDateTime</w:t>
            </w:r>
            <w:r>
              <w:rPr>
                <w:rFonts w:ascii="Courier New"/>
                <w:color w:val="231F20"/>
                <w:spacing w:val="-52"/>
                <w:sz w:val="18"/>
              </w:rPr>
              <w:t xml:space="preserve"> </w:t>
            </w:r>
            <w:r>
              <w:rPr>
                <w:rFonts w:ascii="Courier New"/>
                <w:color w:val="231F20"/>
                <w:sz w:val="18"/>
              </w:rPr>
              <w:t>dt</w:t>
            </w:r>
            <w:r>
              <w:rPr>
                <w:rFonts w:ascii="Courier New"/>
                <w:color w:val="231F20"/>
                <w:spacing w:val="-52"/>
                <w:sz w:val="18"/>
              </w:rPr>
              <w:t xml:space="preserve"> </w:t>
            </w:r>
            <w:r>
              <w:rPr>
                <w:rFonts w:ascii="Courier New"/>
                <w:color w:val="231F20"/>
                <w:sz w:val="18"/>
              </w:rPr>
              <w:t>=</w:t>
            </w:r>
          </w:p>
          <w:p w:rsidR="00FA3020" w:rsidRDefault="00350426">
            <w:pPr>
              <w:pStyle w:val="TableParagraph"/>
              <w:tabs>
                <w:tab w:val="left" w:pos="5644"/>
              </w:tabs>
              <w:spacing w:line="200" w:lineRule="exact"/>
              <w:ind w:left="5"/>
              <w:rPr>
                <w:rFonts w:ascii="Courier New"/>
                <w:sz w:val="18"/>
              </w:rPr>
            </w:pPr>
            <w:r>
              <w:rPr>
                <w:rFonts w:ascii="Calibri"/>
                <w:color w:val="231F20"/>
                <w:spacing w:val="2"/>
                <w:w w:val="105"/>
                <w:sz w:val="17"/>
              </w:rPr>
              <w:t>object</w:t>
            </w:r>
            <w:r>
              <w:rPr>
                <w:rFonts w:ascii="Calibri"/>
                <w:color w:val="231F20"/>
                <w:spacing w:val="25"/>
                <w:w w:val="105"/>
                <w:sz w:val="17"/>
              </w:rPr>
              <w:t xml:space="preserve"> </w:t>
            </w:r>
            <w:r>
              <w:rPr>
                <w:rFonts w:ascii="Calibri"/>
                <w:color w:val="231F20"/>
                <w:w w:val="105"/>
                <w:sz w:val="17"/>
              </w:rPr>
              <w:t>with</w:t>
            </w:r>
            <w:r>
              <w:rPr>
                <w:rFonts w:ascii="Calibri"/>
                <w:color w:val="231F20"/>
                <w:w w:val="105"/>
                <w:sz w:val="17"/>
              </w:rPr>
              <w:tab/>
            </w:r>
            <w:r>
              <w:rPr>
                <w:rFonts w:ascii="Courier New"/>
                <w:color w:val="231F20"/>
                <w:w w:val="105"/>
                <w:sz w:val="18"/>
              </w:rPr>
              <w:t>LocalDateTime.</w:t>
            </w:r>
          </w:p>
          <w:p w:rsidR="00FA3020" w:rsidRDefault="00350426">
            <w:pPr>
              <w:pStyle w:val="TableParagraph"/>
              <w:tabs>
                <w:tab w:val="left" w:pos="5644"/>
              </w:tabs>
              <w:spacing w:line="200" w:lineRule="exact"/>
              <w:ind w:left="5"/>
              <w:rPr>
                <w:rFonts w:ascii="Courier New"/>
                <w:sz w:val="18"/>
              </w:rPr>
            </w:pPr>
            <w:r>
              <w:rPr>
                <w:rFonts w:ascii="Calibri"/>
                <w:color w:val="231F20"/>
                <w:w w:val="105"/>
                <w:sz w:val="17"/>
              </w:rPr>
              <w:t>the</w:t>
            </w:r>
            <w:r>
              <w:rPr>
                <w:rFonts w:ascii="Calibri"/>
                <w:color w:val="231F20"/>
                <w:spacing w:val="25"/>
                <w:w w:val="105"/>
                <w:sz w:val="17"/>
              </w:rPr>
              <w:t xml:space="preserve"> </w:t>
            </w:r>
            <w:r>
              <w:rPr>
                <w:rFonts w:ascii="Calibri"/>
                <w:color w:val="231F20"/>
                <w:w w:val="105"/>
                <w:sz w:val="17"/>
              </w:rPr>
              <w:t>current</w:t>
            </w:r>
            <w:r>
              <w:rPr>
                <w:rFonts w:ascii="Calibri"/>
                <w:color w:val="231F20"/>
                <w:w w:val="105"/>
                <w:sz w:val="17"/>
              </w:rPr>
              <w:tab/>
            </w:r>
            <w:r>
              <w:rPr>
                <w:rFonts w:ascii="Courier New"/>
                <w:color w:val="231F20"/>
                <w:w w:val="105"/>
                <w:sz w:val="18"/>
              </w:rPr>
              <w:t>now();</w:t>
            </w:r>
          </w:p>
          <w:p w:rsidR="00FA3020" w:rsidRDefault="00350426">
            <w:pPr>
              <w:pStyle w:val="TableParagraph"/>
              <w:spacing w:line="200" w:lineRule="exact"/>
              <w:ind w:left="5"/>
              <w:rPr>
                <w:rFonts w:ascii="Calibri"/>
                <w:sz w:val="17"/>
              </w:rPr>
            </w:pPr>
            <w:r>
              <w:rPr>
                <w:rFonts w:ascii="Calibri"/>
                <w:color w:val="231F20"/>
                <w:w w:val="115"/>
                <w:sz w:val="17"/>
              </w:rPr>
              <w:t>date and time</w:t>
            </w:r>
          </w:p>
          <w:p w:rsidR="00FA3020" w:rsidRDefault="00350426">
            <w:pPr>
              <w:pStyle w:val="TableParagraph"/>
              <w:tabs>
                <w:tab w:val="left" w:pos="1244"/>
                <w:tab w:val="left" w:pos="5644"/>
              </w:tabs>
              <w:spacing w:before="72" w:line="208" w:lineRule="exact"/>
              <w:ind w:left="5"/>
              <w:rPr>
                <w:rFonts w:ascii="Courier New"/>
                <w:sz w:val="18"/>
              </w:rPr>
            </w:pPr>
            <w:r>
              <w:rPr>
                <w:rFonts w:ascii="Calibri"/>
                <w:color w:val="231F20"/>
                <w:sz w:val="17"/>
              </w:rPr>
              <w:t>Creating</w:t>
            </w:r>
            <w:r>
              <w:rPr>
                <w:rFonts w:ascii="Calibri"/>
                <w:color w:val="231F20"/>
                <w:sz w:val="17"/>
              </w:rPr>
              <w:tab/>
            </w:r>
            <w:r>
              <w:rPr>
                <w:rFonts w:ascii="Courier New"/>
                <w:color w:val="231F20"/>
                <w:sz w:val="18"/>
              </w:rPr>
              <w:t>Calendar c</w:t>
            </w:r>
            <w:r>
              <w:rPr>
                <w:rFonts w:ascii="Courier New"/>
                <w:color w:val="231F20"/>
                <w:spacing w:val="-68"/>
                <w:sz w:val="18"/>
              </w:rPr>
              <w:t xml:space="preserve"> </w:t>
            </w:r>
            <w:r>
              <w:rPr>
                <w:rFonts w:ascii="Courier New"/>
                <w:color w:val="231F20"/>
                <w:sz w:val="18"/>
              </w:rPr>
              <w:t>=</w:t>
            </w:r>
            <w:r>
              <w:rPr>
                <w:rFonts w:ascii="Courier New"/>
                <w:color w:val="231F20"/>
                <w:spacing w:val="-33"/>
                <w:sz w:val="18"/>
              </w:rPr>
              <w:t xml:space="preserve"> </w:t>
            </w:r>
            <w:r>
              <w:rPr>
                <w:rFonts w:ascii="Courier New"/>
                <w:color w:val="231F20"/>
                <w:sz w:val="18"/>
              </w:rPr>
              <w:t>Calendar.</w:t>
            </w:r>
            <w:r>
              <w:rPr>
                <w:rFonts w:ascii="Calibri"/>
                <w:color w:val="231F20"/>
                <w:sz w:val="17"/>
              </w:rPr>
              <w:t>getInstance</w:t>
            </w:r>
            <w:r>
              <w:rPr>
                <w:rFonts w:ascii="Courier New"/>
                <w:color w:val="231F20"/>
                <w:sz w:val="18"/>
              </w:rPr>
              <w:t>();</w:t>
            </w:r>
            <w:r>
              <w:rPr>
                <w:rFonts w:ascii="Courier New"/>
                <w:color w:val="231F20"/>
                <w:sz w:val="18"/>
              </w:rPr>
              <w:tab/>
              <w:t>LocalDate jan</w:t>
            </w:r>
            <w:r>
              <w:rPr>
                <w:rFonts w:ascii="Courier New"/>
                <w:color w:val="231F20"/>
                <w:spacing w:val="-61"/>
                <w:sz w:val="18"/>
              </w:rPr>
              <w:t xml:space="preserve"> </w:t>
            </w:r>
            <w:r>
              <w:rPr>
                <w:rFonts w:ascii="Courier New"/>
                <w:color w:val="231F20"/>
                <w:sz w:val="18"/>
              </w:rPr>
              <w:t>=</w:t>
            </w:r>
          </w:p>
          <w:p w:rsidR="00FA3020" w:rsidRDefault="00350426">
            <w:pPr>
              <w:pStyle w:val="TableParagraph"/>
              <w:tabs>
                <w:tab w:val="left" w:pos="1244"/>
                <w:tab w:val="left" w:pos="5644"/>
              </w:tabs>
              <w:spacing w:line="230" w:lineRule="exact"/>
              <w:ind w:left="5"/>
              <w:rPr>
                <w:rFonts w:ascii="Courier New"/>
                <w:sz w:val="18"/>
              </w:rPr>
            </w:pPr>
            <w:r>
              <w:rPr>
                <w:rFonts w:ascii="Calibri"/>
                <w:color w:val="231F20"/>
                <w:position w:val="6"/>
                <w:sz w:val="17"/>
              </w:rPr>
              <w:t>an</w:t>
            </w:r>
            <w:r>
              <w:rPr>
                <w:rFonts w:ascii="Calibri"/>
                <w:color w:val="231F20"/>
                <w:spacing w:val="28"/>
                <w:position w:val="6"/>
                <w:sz w:val="17"/>
              </w:rPr>
              <w:t xml:space="preserve"> </w:t>
            </w:r>
            <w:r>
              <w:rPr>
                <w:rFonts w:ascii="Calibri"/>
                <w:color w:val="231F20"/>
                <w:spacing w:val="2"/>
                <w:position w:val="6"/>
                <w:sz w:val="17"/>
              </w:rPr>
              <w:t>object</w:t>
            </w:r>
            <w:r>
              <w:rPr>
                <w:rFonts w:ascii="Calibri"/>
                <w:color w:val="231F20"/>
                <w:spacing w:val="2"/>
                <w:position w:val="6"/>
                <w:sz w:val="17"/>
              </w:rPr>
              <w:tab/>
            </w:r>
            <w:r>
              <w:rPr>
                <w:rFonts w:ascii="Courier New"/>
                <w:color w:val="231F20"/>
                <w:sz w:val="18"/>
              </w:rPr>
              <w:t>c.set(2015,</w:t>
            </w:r>
            <w:r>
              <w:rPr>
                <w:rFonts w:ascii="Courier New"/>
                <w:color w:val="231F20"/>
                <w:spacing w:val="-39"/>
                <w:sz w:val="18"/>
              </w:rPr>
              <w:t xml:space="preserve"> </w:t>
            </w:r>
            <w:r>
              <w:rPr>
                <w:rFonts w:ascii="Courier New"/>
                <w:color w:val="231F20"/>
                <w:sz w:val="18"/>
              </w:rPr>
              <w:t>Calendar.</w:t>
            </w:r>
            <w:r>
              <w:rPr>
                <w:rFonts w:ascii="Calibri"/>
                <w:color w:val="231F20"/>
                <w:sz w:val="17"/>
              </w:rPr>
              <w:t>JANUARY</w:t>
            </w:r>
            <w:r>
              <w:rPr>
                <w:rFonts w:ascii="Courier New"/>
                <w:color w:val="231F20"/>
                <w:sz w:val="18"/>
              </w:rPr>
              <w:t>,</w:t>
            </w:r>
            <w:r>
              <w:rPr>
                <w:rFonts w:ascii="Courier New"/>
                <w:color w:val="231F20"/>
                <w:spacing w:val="-39"/>
                <w:sz w:val="18"/>
              </w:rPr>
              <w:t xml:space="preserve"> </w:t>
            </w:r>
            <w:r>
              <w:rPr>
                <w:rFonts w:ascii="Courier New"/>
                <w:color w:val="231F20"/>
                <w:sz w:val="18"/>
              </w:rPr>
              <w:t>1);</w:t>
            </w:r>
            <w:r>
              <w:rPr>
                <w:rFonts w:ascii="Courier New"/>
                <w:color w:val="231F20"/>
                <w:sz w:val="18"/>
              </w:rPr>
              <w:tab/>
            </w:r>
            <w:r>
              <w:rPr>
                <w:rFonts w:ascii="Courier New"/>
                <w:color w:val="231F20"/>
                <w:w w:val="95"/>
                <w:position w:val="6"/>
                <w:sz w:val="18"/>
              </w:rPr>
              <w:t>LocalDate.of(2015,</w:t>
            </w:r>
          </w:p>
          <w:p w:rsidR="00FA3020" w:rsidRDefault="00350426">
            <w:pPr>
              <w:pStyle w:val="TableParagraph"/>
              <w:tabs>
                <w:tab w:val="left" w:pos="5644"/>
              </w:tabs>
              <w:spacing w:line="144" w:lineRule="auto"/>
              <w:ind w:left="5"/>
              <w:rPr>
                <w:rFonts w:ascii="Courier New"/>
                <w:sz w:val="18"/>
              </w:rPr>
            </w:pPr>
            <w:r>
              <w:rPr>
                <w:rFonts w:ascii="Calibri"/>
                <w:color w:val="231F20"/>
                <w:spacing w:val="2"/>
                <w:sz w:val="17"/>
              </w:rPr>
              <w:t xml:space="preserve">representing    </w:t>
            </w:r>
            <w:r>
              <w:rPr>
                <w:rFonts w:ascii="Courier New"/>
                <w:color w:val="231F20"/>
                <w:position w:val="-11"/>
                <w:sz w:val="18"/>
              </w:rPr>
              <w:t>Date jan</w:t>
            </w:r>
            <w:r>
              <w:rPr>
                <w:rFonts w:ascii="Courier New"/>
                <w:color w:val="231F20"/>
                <w:spacing w:val="-40"/>
                <w:position w:val="-11"/>
                <w:sz w:val="18"/>
              </w:rPr>
              <w:t xml:space="preserve"> </w:t>
            </w:r>
            <w:r>
              <w:rPr>
                <w:rFonts w:ascii="Courier New"/>
                <w:color w:val="231F20"/>
                <w:position w:val="-11"/>
                <w:sz w:val="18"/>
              </w:rPr>
              <w:t>=</w:t>
            </w:r>
            <w:r>
              <w:rPr>
                <w:rFonts w:ascii="Courier New"/>
                <w:color w:val="231F20"/>
                <w:spacing w:val="-23"/>
                <w:position w:val="-11"/>
                <w:sz w:val="18"/>
              </w:rPr>
              <w:t xml:space="preserve"> </w:t>
            </w:r>
            <w:r>
              <w:rPr>
                <w:rFonts w:ascii="Courier New"/>
                <w:color w:val="231F20"/>
                <w:position w:val="-11"/>
                <w:sz w:val="18"/>
              </w:rPr>
              <w:t>c.getTime();</w:t>
            </w:r>
            <w:r>
              <w:rPr>
                <w:rFonts w:ascii="Courier New"/>
                <w:color w:val="231F20"/>
                <w:position w:val="-11"/>
                <w:sz w:val="18"/>
              </w:rPr>
              <w:tab/>
            </w:r>
            <w:r>
              <w:rPr>
                <w:rFonts w:ascii="Courier New"/>
                <w:color w:val="231F20"/>
                <w:sz w:val="18"/>
              </w:rPr>
              <w:t>Month.</w:t>
            </w:r>
            <w:r>
              <w:rPr>
                <w:rFonts w:ascii="Calibri"/>
                <w:color w:val="231F20"/>
                <w:sz w:val="17"/>
              </w:rPr>
              <w:t>JANUARY</w:t>
            </w:r>
            <w:r>
              <w:rPr>
                <w:rFonts w:ascii="Courier New"/>
                <w:color w:val="231F20"/>
                <w:sz w:val="18"/>
              </w:rPr>
              <w:t>,</w:t>
            </w:r>
          </w:p>
          <w:p w:rsidR="00FA3020" w:rsidRDefault="00350426">
            <w:pPr>
              <w:pStyle w:val="TableParagraph"/>
              <w:tabs>
                <w:tab w:val="left" w:pos="5644"/>
              </w:tabs>
              <w:spacing w:line="140" w:lineRule="exact"/>
              <w:ind w:left="5"/>
              <w:rPr>
                <w:rFonts w:ascii="Courier New"/>
                <w:sz w:val="18"/>
              </w:rPr>
            </w:pPr>
            <w:r>
              <w:rPr>
                <w:rFonts w:ascii="Calibri"/>
                <w:color w:val="231F20"/>
                <w:w w:val="110"/>
                <w:sz w:val="17"/>
              </w:rPr>
              <w:t>January</w:t>
            </w:r>
            <w:r>
              <w:rPr>
                <w:rFonts w:ascii="Calibri"/>
                <w:color w:val="231F20"/>
                <w:spacing w:val="27"/>
                <w:w w:val="110"/>
                <w:sz w:val="17"/>
              </w:rPr>
              <w:t xml:space="preserve"> </w:t>
            </w:r>
            <w:r>
              <w:rPr>
                <w:rFonts w:ascii="Calibri"/>
                <w:color w:val="231F20"/>
                <w:spacing w:val="-4"/>
                <w:w w:val="110"/>
                <w:sz w:val="17"/>
              </w:rPr>
              <w:t>1,</w:t>
            </w:r>
            <w:r>
              <w:rPr>
                <w:rFonts w:ascii="Calibri"/>
                <w:color w:val="231F20"/>
                <w:spacing w:val="-4"/>
                <w:w w:val="110"/>
                <w:sz w:val="17"/>
              </w:rPr>
              <w:tab/>
            </w:r>
            <w:r>
              <w:rPr>
                <w:rFonts w:ascii="Courier New"/>
                <w:color w:val="231F20"/>
                <w:w w:val="110"/>
                <w:sz w:val="18"/>
              </w:rPr>
              <w:t>1);</w:t>
            </w:r>
          </w:p>
          <w:p w:rsidR="00FA3020" w:rsidRDefault="00350426">
            <w:pPr>
              <w:pStyle w:val="TableParagraph"/>
              <w:tabs>
                <w:tab w:val="left" w:pos="1244"/>
              </w:tabs>
              <w:spacing w:line="228" w:lineRule="auto"/>
              <w:ind w:left="5"/>
              <w:rPr>
                <w:rFonts w:ascii="Calibri"/>
                <w:sz w:val="17"/>
              </w:rPr>
            </w:pPr>
            <w:r>
              <w:rPr>
                <w:rFonts w:ascii="Calibri"/>
                <w:color w:val="231F20"/>
                <w:w w:val="110"/>
                <w:sz w:val="17"/>
              </w:rPr>
              <w:t>2015</w:t>
            </w:r>
            <w:r>
              <w:rPr>
                <w:rFonts w:ascii="Calibri"/>
                <w:color w:val="231F20"/>
                <w:w w:val="110"/>
                <w:sz w:val="17"/>
              </w:rPr>
              <w:tab/>
            </w:r>
            <w:r>
              <w:rPr>
                <w:rFonts w:ascii="Calibri"/>
                <w:color w:val="231F20"/>
                <w:w w:val="110"/>
                <w:position w:val="-9"/>
                <w:sz w:val="17"/>
              </w:rPr>
              <w:t>or</w:t>
            </w:r>
          </w:p>
          <w:p w:rsidR="00FA3020" w:rsidRDefault="00350426">
            <w:pPr>
              <w:pStyle w:val="TableParagraph"/>
              <w:spacing w:before="113" w:line="223" w:lineRule="auto"/>
              <w:ind w:left="1245" w:right="2466"/>
              <w:rPr>
                <w:rFonts w:ascii="Courier New"/>
                <w:sz w:val="18"/>
              </w:rPr>
            </w:pPr>
            <w:r>
              <w:rPr>
                <w:rFonts w:ascii="Courier New"/>
                <w:color w:val="231F20"/>
                <w:w w:val="95"/>
                <w:sz w:val="18"/>
              </w:rPr>
              <w:t>Calendar</w:t>
            </w:r>
            <w:r>
              <w:rPr>
                <w:rFonts w:ascii="Courier New"/>
                <w:color w:val="231F20"/>
                <w:spacing w:val="-57"/>
                <w:w w:val="95"/>
                <w:sz w:val="18"/>
              </w:rPr>
              <w:t xml:space="preserve"> </w:t>
            </w:r>
            <w:r>
              <w:rPr>
                <w:rFonts w:ascii="Courier New"/>
                <w:color w:val="231F20"/>
                <w:w w:val="95"/>
                <w:sz w:val="18"/>
              </w:rPr>
              <w:t>c</w:t>
            </w:r>
            <w:r>
              <w:rPr>
                <w:rFonts w:ascii="Courier New"/>
                <w:color w:val="231F20"/>
                <w:spacing w:val="-56"/>
                <w:w w:val="95"/>
                <w:sz w:val="18"/>
              </w:rPr>
              <w:t xml:space="preserve"> </w:t>
            </w:r>
            <w:r>
              <w:rPr>
                <w:rFonts w:ascii="Courier New"/>
                <w:color w:val="231F20"/>
                <w:w w:val="95"/>
                <w:sz w:val="18"/>
              </w:rPr>
              <w:t>=</w:t>
            </w:r>
            <w:r>
              <w:rPr>
                <w:rFonts w:ascii="Courier New"/>
                <w:color w:val="231F20"/>
                <w:spacing w:val="-56"/>
                <w:w w:val="95"/>
                <w:sz w:val="18"/>
              </w:rPr>
              <w:t xml:space="preserve"> </w:t>
            </w:r>
            <w:r>
              <w:rPr>
                <w:rFonts w:ascii="Courier New"/>
                <w:color w:val="231F20"/>
                <w:w w:val="95"/>
                <w:sz w:val="18"/>
              </w:rPr>
              <w:t>new</w:t>
            </w:r>
            <w:r>
              <w:rPr>
                <w:rFonts w:ascii="Courier New"/>
                <w:color w:val="231F20"/>
                <w:spacing w:val="-57"/>
                <w:w w:val="95"/>
                <w:sz w:val="18"/>
              </w:rPr>
              <w:t xml:space="preserve"> </w:t>
            </w:r>
            <w:r>
              <w:rPr>
                <w:rFonts w:ascii="Courier New"/>
                <w:color w:val="231F20"/>
                <w:w w:val="95"/>
                <w:sz w:val="18"/>
              </w:rPr>
              <w:t xml:space="preserve">GregorianCalendar(2015, </w:t>
            </w:r>
            <w:r>
              <w:rPr>
                <w:rFonts w:ascii="Courier New"/>
                <w:color w:val="231F20"/>
                <w:sz w:val="18"/>
              </w:rPr>
              <w:t>Calendar.</w:t>
            </w:r>
            <w:r>
              <w:rPr>
                <w:rFonts w:ascii="Calibri"/>
                <w:color w:val="231F20"/>
                <w:sz w:val="17"/>
              </w:rPr>
              <w:t>JANUARY</w:t>
            </w:r>
            <w:r>
              <w:rPr>
                <w:rFonts w:ascii="Courier New"/>
                <w:color w:val="231F20"/>
                <w:sz w:val="18"/>
              </w:rPr>
              <w:t>, 1);</w:t>
            </w:r>
          </w:p>
          <w:p w:rsidR="00FA3020" w:rsidRDefault="00350426">
            <w:pPr>
              <w:pStyle w:val="TableParagraph"/>
              <w:spacing w:before="58"/>
              <w:ind w:left="1244"/>
              <w:rPr>
                <w:rFonts w:ascii="Courier New"/>
                <w:sz w:val="18"/>
              </w:rPr>
            </w:pPr>
            <w:r>
              <w:rPr>
                <w:rFonts w:ascii="Courier New"/>
                <w:color w:val="231F20"/>
                <w:sz w:val="18"/>
              </w:rPr>
              <w:t>Date jan = c.getTime();</w:t>
            </w:r>
          </w:p>
          <w:p w:rsidR="00FA3020" w:rsidRDefault="00FA3020">
            <w:pPr>
              <w:pStyle w:val="TableParagraph"/>
              <w:spacing w:before="4"/>
              <w:rPr>
                <w:rFonts w:ascii="Calibri"/>
                <w:sz w:val="18"/>
              </w:rPr>
            </w:pPr>
          </w:p>
          <w:p w:rsidR="00FA3020" w:rsidRDefault="00350426">
            <w:pPr>
              <w:pStyle w:val="TableParagraph"/>
              <w:tabs>
                <w:tab w:val="left" w:pos="5644"/>
              </w:tabs>
              <w:spacing w:before="1" w:line="208" w:lineRule="exact"/>
              <w:ind w:left="5"/>
              <w:rPr>
                <w:rFonts w:ascii="Courier New"/>
                <w:sz w:val="18"/>
              </w:rPr>
            </w:pPr>
            <w:r>
              <w:rPr>
                <w:rFonts w:ascii="Calibri"/>
                <w:color w:val="231F20"/>
                <w:w w:val="105"/>
                <w:sz w:val="17"/>
              </w:rPr>
              <w:t xml:space="preserve">Creating Jan-   </w:t>
            </w:r>
            <w:r>
              <w:rPr>
                <w:rFonts w:ascii="Courier New"/>
                <w:color w:val="231F20"/>
                <w:w w:val="105"/>
                <w:sz w:val="18"/>
              </w:rPr>
              <w:t>Calendar c</w:t>
            </w:r>
            <w:r>
              <w:rPr>
                <w:rFonts w:ascii="Courier New"/>
                <w:color w:val="231F20"/>
                <w:spacing w:val="-78"/>
                <w:w w:val="105"/>
                <w:sz w:val="18"/>
              </w:rPr>
              <w:t xml:space="preserve"> </w:t>
            </w:r>
            <w:r>
              <w:rPr>
                <w:rFonts w:ascii="Courier New"/>
                <w:color w:val="231F20"/>
                <w:w w:val="105"/>
                <w:sz w:val="18"/>
              </w:rPr>
              <w:t>=</w:t>
            </w:r>
            <w:r>
              <w:rPr>
                <w:rFonts w:ascii="Courier New"/>
                <w:color w:val="231F20"/>
                <w:spacing w:val="-34"/>
                <w:w w:val="105"/>
                <w:sz w:val="18"/>
              </w:rPr>
              <w:t xml:space="preserve"> </w:t>
            </w:r>
            <w:r>
              <w:rPr>
                <w:rFonts w:ascii="Courier New"/>
                <w:color w:val="231F20"/>
                <w:w w:val="105"/>
                <w:sz w:val="18"/>
              </w:rPr>
              <w:t>Calendar.</w:t>
            </w:r>
            <w:r>
              <w:rPr>
                <w:rFonts w:ascii="Calibri"/>
                <w:color w:val="231F20"/>
                <w:w w:val="105"/>
                <w:sz w:val="17"/>
              </w:rPr>
              <w:t>getInstance</w:t>
            </w:r>
            <w:r>
              <w:rPr>
                <w:rFonts w:ascii="Courier New"/>
                <w:color w:val="231F20"/>
                <w:w w:val="105"/>
                <w:sz w:val="18"/>
              </w:rPr>
              <w:t>();</w:t>
            </w:r>
            <w:r>
              <w:rPr>
                <w:rFonts w:ascii="Courier New"/>
                <w:color w:val="231F20"/>
                <w:w w:val="105"/>
                <w:sz w:val="18"/>
              </w:rPr>
              <w:tab/>
              <w:t>LocalDate jan</w:t>
            </w:r>
            <w:r>
              <w:rPr>
                <w:rFonts w:ascii="Courier New"/>
                <w:color w:val="231F20"/>
                <w:spacing w:val="-91"/>
                <w:w w:val="105"/>
                <w:sz w:val="18"/>
              </w:rPr>
              <w:t xml:space="preserve"> </w:t>
            </w:r>
            <w:r>
              <w:rPr>
                <w:rFonts w:ascii="Courier New"/>
                <w:color w:val="231F20"/>
                <w:w w:val="105"/>
                <w:sz w:val="18"/>
              </w:rPr>
              <w:t>=</w:t>
            </w:r>
          </w:p>
          <w:p w:rsidR="00FA3020" w:rsidRDefault="00350426">
            <w:pPr>
              <w:pStyle w:val="TableParagraph"/>
              <w:tabs>
                <w:tab w:val="left" w:pos="1244"/>
                <w:tab w:val="left" w:pos="5644"/>
              </w:tabs>
              <w:spacing w:before="22" w:line="158" w:lineRule="auto"/>
              <w:ind w:left="5"/>
              <w:rPr>
                <w:rFonts w:ascii="Courier New"/>
                <w:sz w:val="18"/>
              </w:rPr>
            </w:pPr>
            <w:r>
              <w:rPr>
                <w:rFonts w:ascii="Calibri"/>
                <w:color w:val="231F20"/>
                <w:spacing w:val="2"/>
                <w:sz w:val="17"/>
              </w:rPr>
              <w:t>uary</w:t>
            </w:r>
            <w:r>
              <w:rPr>
                <w:rFonts w:ascii="Calibri"/>
                <w:color w:val="231F20"/>
                <w:spacing w:val="26"/>
                <w:sz w:val="17"/>
              </w:rPr>
              <w:t xml:space="preserve"> </w:t>
            </w:r>
            <w:r>
              <w:rPr>
                <w:rFonts w:ascii="Calibri"/>
                <w:color w:val="231F20"/>
                <w:spacing w:val="-4"/>
                <w:sz w:val="17"/>
              </w:rPr>
              <w:t>1,</w:t>
            </w:r>
            <w:r>
              <w:rPr>
                <w:rFonts w:ascii="Calibri"/>
                <w:color w:val="231F20"/>
                <w:spacing w:val="27"/>
                <w:sz w:val="17"/>
              </w:rPr>
              <w:t xml:space="preserve"> </w:t>
            </w:r>
            <w:r>
              <w:rPr>
                <w:rFonts w:ascii="Calibri"/>
                <w:color w:val="231F20"/>
                <w:sz w:val="17"/>
              </w:rPr>
              <w:t>2015</w:t>
            </w:r>
            <w:r>
              <w:rPr>
                <w:rFonts w:ascii="Calibri"/>
                <w:color w:val="231F20"/>
                <w:sz w:val="17"/>
              </w:rPr>
              <w:tab/>
            </w:r>
            <w:r>
              <w:rPr>
                <w:rFonts w:ascii="Courier New"/>
                <w:color w:val="231F20"/>
                <w:position w:val="-5"/>
                <w:sz w:val="18"/>
              </w:rPr>
              <w:t>c.set(2015,</w:t>
            </w:r>
            <w:r>
              <w:rPr>
                <w:rFonts w:ascii="Courier New"/>
                <w:color w:val="231F20"/>
                <w:spacing w:val="-54"/>
                <w:position w:val="-5"/>
                <w:sz w:val="18"/>
              </w:rPr>
              <w:t xml:space="preserve"> </w:t>
            </w:r>
            <w:r>
              <w:rPr>
                <w:rFonts w:ascii="Calibri"/>
                <w:color w:val="231F20"/>
                <w:spacing w:val="-7"/>
                <w:position w:val="-5"/>
                <w:sz w:val="17"/>
              </w:rPr>
              <w:t>0</w:t>
            </w:r>
            <w:r>
              <w:rPr>
                <w:rFonts w:ascii="Courier New"/>
                <w:color w:val="231F20"/>
                <w:spacing w:val="-7"/>
                <w:position w:val="-5"/>
                <w:sz w:val="18"/>
              </w:rPr>
              <w:t>,</w:t>
            </w:r>
            <w:r>
              <w:rPr>
                <w:rFonts w:ascii="Courier New"/>
                <w:color w:val="231F20"/>
                <w:spacing w:val="-54"/>
                <w:position w:val="-5"/>
                <w:sz w:val="18"/>
              </w:rPr>
              <w:t xml:space="preserve"> </w:t>
            </w:r>
            <w:r>
              <w:rPr>
                <w:rFonts w:ascii="Courier New"/>
                <w:color w:val="231F20"/>
                <w:position w:val="-5"/>
                <w:sz w:val="18"/>
              </w:rPr>
              <w:t>1);</w:t>
            </w:r>
            <w:r>
              <w:rPr>
                <w:rFonts w:ascii="Courier New"/>
                <w:color w:val="231F20"/>
                <w:position w:val="-5"/>
                <w:sz w:val="18"/>
              </w:rPr>
              <w:tab/>
            </w:r>
            <w:r>
              <w:rPr>
                <w:rFonts w:ascii="Courier New"/>
                <w:color w:val="231F20"/>
                <w:w w:val="95"/>
                <w:sz w:val="18"/>
              </w:rPr>
              <w:t>LocalDate.of(2015,</w:t>
            </w:r>
          </w:p>
          <w:p w:rsidR="00FA3020" w:rsidRDefault="00350426">
            <w:pPr>
              <w:pStyle w:val="TableParagraph"/>
              <w:tabs>
                <w:tab w:val="left" w:pos="1244"/>
                <w:tab w:val="left" w:pos="5644"/>
              </w:tabs>
              <w:spacing w:line="230" w:lineRule="exact"/>
              <w:ind w:left="5"/>
              <w:rPr>
                <w:rFonts w:ascii="Courier New"/>
                <w:sz w:val="18"/>
              </w:rPr>
            </w:pPr>
            <w:r>
              <w:rPr>
                <w:rFonts w:ascii="Calibri"/>
                <w:color w:val="231F20"/>
                <w:position w:val="12"/>
                <w:sz w:val="17"/>
              </w:rPr>
              <w:t>without</w:t>
            </w:r>
            <w:r>
              <w:rPr>
                <w:rFonts w:ascii="Calibri"/>
                <w:color w:val="231F20"/>
                <w:spacing w:val="31"/>
                <w:position w:val="12"/>
                <w:sz w:val="17"/>
              </w:rPr>
              <w:t xml:space="preserve"> </w:t>
            </w:r>
            <w:r>
              <w:rPr>
                <w:rFonts w:ascii="Calibri"/>
                <w:color w:val="231F20"/>
                <w:position w:val="12"/>
                <w:sz w:val="17"/>
              </w:rPr>
              <w:t>the</w:t>
            </w:r>
            <w:r>
              <w:rPr>
                <w:rFonts w:ascii="Calibri"/>
                <w:color w:val="231F20"/>
                <w:position w:val="12"/>
                <w:sz w:val="17"/>
              </w:rPr>
              <w:tab/>
            </w:r>
            <w:r>
              <w:rPr>
                <w:rFonts w:ascii="Courier New"/>
                <w:color w:val="231F20"/>
                <w:sz w:val="18"/>
              </w:rPr>
              <w:t>Date</w:t>
            </w:r>
            <w:r>
              <w:rPr>
                <w:rFonts w:ascii="Courier New"/>
                <w:color w:val="231F20"/>
                <w:spacing w:val="-56"/>
                <w:sz w:val="18"/>
              </w:rPr>
              <w:t xml:space="preserve"> </w:t>
            </w:r>
            <w:r>
              <w:rPr>
                <w:rFonts w:ascii="Courier New"/>
                <w:color w:val="231F20"/>
                <w:sz w:val="18"/>
              </w:rPr>
              <w:t>jan</w:t>
            </w:r>
            <w:r>
              <w:rPr>
                <w:rFonts w:ascii="Courier New"/>
                <w:color w:val="231F20"/>
                <w:spacing w:val="-55"/>
                <w:sz w:val="18"/>
              </w:rPr>
              <w:t xml:space="preserve"> </w:t>
            </w:r>
            <w:r>
              <w:rPr>
                <w:rFonts w:ascii="Courier New"/>
                <w:color w:val="231F20"/>
                <w:sz w:val="18"/>
              </w:rPr>
              <w:t>=</w:t>
            </w:r>
            <w:r>
              <w:rPr>
                <w:rFonts w:ascii="Courier New"/>
                <w:color w:val="231F20"/>
                <w:spacing w:val="-56"/>
                <w:sz w:val="18"/>
              </w:rPr>
              <w:t xml:space="preserve"> </w:t>
            </w:r>
            <w:r>
              <w:rPr>
                <w:rFonts w:ascii="Courier New"/>
                <w:color w:val="231F20"/>
                <w:sz w:val="18"/>
              </w:rPr>
              <w:t>c.getTime();</w:t>
            </w:r>
            <w:r>
              <w:rPr>
                <w:rFonts w:ascii="Courier New"/>
                <w:color w:val="231F20"/>
                <w:sz w:val="18"/>
              </w:rPr>
              <w:tab/>
            </w:r>
            <w:r>
              <w:rPr>
                <w:rFonts w:ascii="Calibri"/>
                <w:color w:val="231F20"/>
                <w:spacing w:val="-10"/>
                <w:position w:val="12"/>
                <w:sz w:val="17"/>
              </w:rPr>
              <w:t>1</w:t>
            </w:r>
            <w:r>
              <w:rPr>
                <w:rFonts w:ascii="Courier New"/>
                <w:color w:val="231F20"/>
                <w:spacing w:val="-10"/>
                <w:position w:val="12"/>
                <w:sz w:val="18"/>
              </w:rPr>
              <w:t>,</w:t>
            </w:r>
            <w:r>
              <w:rPr>
                <w:rFonts w:ascii="Courier New"/>
                <w:color w:val="231F20"/>
                <w:spacing w:val="-12"/>
                <w:position w:val="12"/>
                <w:sz w:val="18"/>
              </w:rPr>
              <w:t xml:space="preserve"> </w:t>
            </w:r>
            <w:r>
              <w:rPr>
                <w:rFonts w:ascii="Courier New"/>
                <w:color w:val="231F20"/>
                <w:position w:val="12"/>
                <w:sz w:val="18"/>
              </w:rPr>
              <w:t>1)</w:t>
            </w:r>
          </w:p>
          <w:p w:rsidR="00FA3020" w:rsidRDefault="00350426">
            <w:pPr>
              <w:pStyle w:val="TableParagraph"/>
              <w:spacing w:line="140" w:lineRule="exact"/>
              <w:ind w:left="5"/>
              <w:rPr>
                <w:rFonts w:ascii="Calibri"/>
                <w:sz w:val="17"/>
              </w:rPr>
            </w:pPr>
            <w:r>
              <w:rPr>
                <w:rFonts w:ascii="Calibri"/>
                <w:color w:val="231F20"/>
                <w:w w:val="115"/>
                <w:sz w:val="17"/>
              </w:rPr>
              <w:t>constant</w:t>
            </w:r>
          </w:p>
        </w:tc>
      </w:tr>
      <w:tr w:rsidR="00FA3020">
        <w:trPr>
          <w:trHeight w:val="135"/>
        </w:trPr>
        <w:tc>
          <w:tcPr>
            <w:tcW w:w="235" w:type="dxa"/>
            <w:vMerge/>
            <w:tcBorders>
              <w:top w:val="nil"/>
              <w:right w:val="nil"/>
            </w:tcBorders>
          </w:tcPr>
          <w:p w:rsidR="00FA3020" w:rsidRDefault="00FA3020">
            <w:pPr>
              <w:rPr>
                <w:sz w:val="2"/>
                <w:szCs w:val="2"/>
              </w:rPr>
            </w:pPr>
          </w:p>
        </w:tc>
        <w:tc>
          <w:tcPr>
            <w:tcW w:w="7615" w:type="dxa"/>
            <w:tcBorders>
              <w:top w:val="single" w:sz="8" w:space="0" w:color="231F20"/>
              <w:left w:val="nil"/>
            </w:tcBorders>
          </w:tcPr>
          <w:p w:rsidR="00FA3020" w:rsidRDefault="00FA3020">
            <w:pPr>
              <w:pStyle w:val="TableParagraph"/>
              <w:rPr>
                <w:rFonts w:ascii="Times New Roman"/>
                <w:sz w:val="8"/>
              </w:rPr>
            </w:pPr>
          </w:p>
        </w:tc>
      </w:tr>
    </w:tbl>
    <w:p w:rsidR="00FA3020" w:rsidRDefault="00FA3020">
      <w:pPr>
        <w:pStyle w:val="BodyText"/>
        <w:spacing w:before="1"/>
        <w:rPr>
          <w:rFonts w:ascii="Calibri"/>
          <w:sz w:val="14"/>
        </w:rPr>
      </w:pPr>
    </w:p>
    <w:p w:rsidR="00FA3020" w:rsidRDefault="00350426">
      <w:pPr>
        <w:pStyle w:val="Heading6"/>
        <w:spacing w:before="96"/>
        <w:ind w:left="1440"/>
      </w:pPr>
      <w:r>
        <w:rPr>
          <w:color w:val="231F20"/>
          <w:w w:val="115"/>
        </w:rPr>
        <w:t>Manipulating Dates and Times</w:t>
      </w:r>
    </w:p>
    <w:p w:rsidR="00FA3020" w:rsidRDefault="00350426">
      <w:pPr>
        <w:pStyle w:val="BodyText"/>
        <w:spacing w:before="124" w:line="252" w:lineRule="auto"/>
        <w:ind w:left="1440" w:right="1750"/>
      </w:pPr>
      <w:r>
        <w:rPr>
          <w:color w:val="231F20"/>
        </w:rPr>
        <w:t xml:space="preserve">Adding to a date is easy. The date and time classes are immutable, just like </w:t>
      </w:r>
      <w:r>
        <w:rPr>
          <w:rFonts w:ascii="Courier New"/>
          <w:color w:val="231F20"/>
          <w:sz w:val="18"/>
        </w:rPr>
        <w:t xml:space="preserve">String </w:t>
      </w:r>
      <w:r>
        <w:rPr>
          <w:color w:val="231F20"/>
        </w:rPr>
        <w:t>was. This means that we need to remember to assign the results of these methods to a reference variable so they are not lost.</w:t>
      </w:r>
    </w:p>
    <w:p w:rsidR="00FA3020" w:rsidRDefault="00FA3020">
      <w:pPr>
        <w:pStyle w:val="BodyText"/>
        <w:spacing w:before="6"/>
        <w:rPr>
          <w:sz w:val="17"/>
        </w:rPr>
      </w:pPr>
    </w:p>
    <w:p w:rsidR="00FA3020" w:rsidRDefault="00350426">
      <w:pPr>
        <w:spacing w:before="1" w:after="42"/>
        <w:ind w:left="1440"/>
        <w:rPr>
          <w:rFonts w:ascii="Courier New"/>
          <w:sz w:val="17"/>
        </w:rPr>
      </w:pPr>
      <w:r>
        <w:rPr>
          <w:rFonts w:ascii="Courier New"/>
          <w:color w:val="231F20"/>
          <w:sz w:val="17"/>
        </w:rPr>
        <w:t>12: LocalDate date = LocalDate.of(2014, Month.JANUARY, 20);</w:t>
      </w:r>
    </w:p>
    <w:tbl>
      <w:tblPr>
        <w:tblW w:w="0" w:type="auto"/>
        <w:tblInd w:w="1397" w:type="dxa"/>
        <w:tblLayout w:type="fixed"/>
        <w:tblCellMar>
          <w:left w:w="0" w:type="dxa"/>
          <w:right w:w="0" w:type="dxa"/>
        </w:tblCellMar>
        <w:tblLook w:val="01E0"/>
      </w:tblPr>
      <w:tblGrid>
        <w:gridCol w:w="3263"/>
        <w:gridCol w:w="1751"/>
      </w:tblGrid>
      <w:tr w:rsidR="00FA3020">
        <w:trPr>
          <w:trHeight w:val="238"/>
        </w:trPr>
        <w:tc>
          <w:tcPr>
            <w:tcW w:w="3263" w:type="dxa"/>
          </w:tcPr>
          <w:p w:rsidR="00FA3020" w:rsidRDefault="00350426">
            <w:pPr>
              <w:pStyle w:val="TableParagraph"/>
              <w:spacing w:before="25"/>
              <w:ind w:left="50"/>
              <w:rPr>
                <w:rFonts w:ascii="Courier New"/>
                <w:sz w:val="17"/>
              </w:rPr>
            </w:pPr>
            <w:r>
              <w:rPr>
                <w:rFonts w:ascii="Courier New"/>
                <w:color w:val="231F20"/>
                <w:sz w:val="17"/>
              </w:rPr>
              <w:t>13: System.out.println(date);</w:t>
            </w:r>
          </w:p>
        </w:tc>
        <w:tc>
          <w:tcPr>
            <w:tcW w:w="1751" w:type="dxa"/>
          </w:tcPr>
          <w:p w:rsidR="00FA3020" w:rsidRDefault="00350426">
            <w:pPr>
              <w:pStyle w:val="TableParagraph"/>
              <w:spacing w:before="25"/>
              <w:ind w:right="49"/>
              <w:jc w:val="right"/>
              <w:rPr>
                <w:rFonts w:ascii="Courier New"/>
                <w:sz w:val="17"/>
              </w:rPr>
            </w:pPr>
            <w:r>
              <w:rPr>
                <w:rFonts w:ascii="Courier New"/>
                <w:color w:val="231F20"/>
                <w:w w:val="95"/>
                <w:sz w:val="17"/>
              </w:rPr>
              <w:t>// 2014-01-20</w:t>
            </w:r>
          </w:p>
        </w:tc>
      </w:tr>
      <w:tr w:rsidR="00FA3020">
        <w:trPr>
          <w:trHeight w:val="259"/>
        </w:trPr>
        <w:tc>
          <w:tcPr>
            <w:tcW w:w="3263" w:type="dxa"/>
          </w:tcPr>
          <w:p w:rsidR="00FA3020" w:rsidRDefault="00350426">
            <w:pPr>
              <w:pStyle w:val="TableParagraph"/>
              <w:spacing w:before="46"/>
              <w:ind w:left="50"/>
              <w:rPr>
                <w:rFonts w:ascii="Courier New"/>
                <w:sz w:val="17"/>
              </w:rPr>
            </w:pPr>
            <w:r>
              <w:rPr>
                <w:rFonts w:ascii="Courier New"/>
                <w:color w:val="231F20"/>
                <w:sz w:val="17"/>
              </w:rPr>
              <w:t>14: date = date.plusDays(2);</w:t>
            </w:r>
          </w:p>
        </w:tc>
        <w:tc>
          <w:tcPr>
            <w:tcW w:w="1751" w:type="dxa"/>
          </w:tcPr>
          <w:p w:rsidR="00FA3020" w:rsidRDefault="00FA3020">
            <w:pPr>
              <w:pStyle w:val="TableParagraph"/>
              <w:rPr>
                <w:rFonts w:ascii="Times New Roman"/>
                <w:sz w:val="16"/>
              </w:rPr>
            </w:pPr>
          </w:p>
        </w:tc>
      </w:tr>
      <w:tr w:rsidR="00FA3020">
        <w:trPr>
          <w:trHeight w:val="259"/>
        </w:trPr>
        <w:tc>
          <w:tcPr>
            <w:tcW w:w="3263" w:type="dxa"/>
          </w:tcPr>
          <w:p w:rsidR="00FA3020" w:rsidRDefault="00350426">
            <w:pPr>
              <w:pStyle w:val="TableParagraph"/>
              <w:spacing w:before="46"/>
              <w:ind w:left="50"/>
              <w:rPr>
                <w:rFonts w:ascii="Courier New"/>
                <w:sz w:val="17"/>
              </w:rPr>
            </w:pPr>
            <w:r>
              <w:rPr>
                <w:rFonts w:ascii="Courier New"/>
                <w:color w:val="231F20"/>
                <w:sz w:val="17"/>
              </w:rPr>
              <w:t>15: System.out.println(date);</w:t>
            </w:r>
          </w:p>
        </w:tc>
        <w:tc>
          <w:tcPr>
            <w:tcW w:w="1751" w:type="dxa"/>
          </w:tcPr>
          <w:p w:rsidR="00FA3020" w:rsidRDefault="00350426">
            <w:pPr>
              <w:pStyle w:val="TableParagraph"/>
              <w:spacing w:before="46"/>
              <w:ind w:right="49"/>
              <w:jc w:val="right"/>
              <w:rPr>
                <w:rFonts w:ascii="Courier New"/>
                <w:sz w:val="17"/>
              </w:rPr>
            </w:pPr>
            <w:r>
              <w:rPr>
                <w:rFonts w:ascii="Courier New"/>
                <w:color w:val="231F20"/>
                <w:w w:val="95"/>
                <w:sz w:val="17"/>
              </w:rPr>
              <w:t>// 2014-01-22</w:t>
            </w:r>
          </w:p>
        </w:tc>
      </w:tr>
      <w:tr w:rsidR="00FA3020">
        <w:trPr>
          <w:trHeight w:val="238"/>
        </w:trPr>
        <w:tc>
          <w:tcPr>
            <w:tcW w:w="3263" w:type="dxa"/>
          </w:tcPr>
          <w:p w:rsidR="00FA3020" w:rsidRDefault="00350426">
            <w:pPr>
              <w:pStyle w:val="TableParagraph"/>
              <w:spacing w:before="46" w:line="172" w:lineRule="exact"/>
              <w:ind w:left="50"/>
              <w:rPr>
                <w:rFonts w:ascii="Courier New"/>
                <w:sz w:val="17"/>
              </w:rPr>
            </w:pPr>
            <w:r>
              <w:rPr>
                <w:rFonts w:ascii="Courier New"/>
                <w:color w:val="231F20"/>
                <w:sz w:val="17"/>
              </w:rPr>
              <w:t>16: date = date.plusWeeks(1);</w:t>
            </w:r>
          </w:p>
        </w:tc>
        <w:tc>
          <w:tcPr>
            <w:tcW w:w="1751" w:type="dxa"/>
          </w:tcPr>
          <w:p w:rsidR="00FA3020" w:rsidRDefault="00FA3020">
            <w:pPr>
              <w:pStyle w:val="TableParagraph"/>
              <w:rPr>
                <w:rFonts w:ascii="Times New Roman"/>
                <w:sz w:val="16"/>
              </w:rPr>
            </w:pPr>
          </w:p>
        </w:tc>
      </w:tr>
    </w:tbl>
    <w:p w:rsidR="00FA3020" w:rsidRDefault="00FA3020">
      <w:pPr>
        <w:rPr>
          <w:rFonts w:ascii="Times New Roman"/>
          <w:sz w:val="16"/>
        </w:rPr>
        <w:sectPr w:rsidR="00FA3020">
          <w:pgSz w:w="10620" w:h="13320"/>
          <w:pgMar w:top="460" w:right="0" w:bottom="280" w:left="0" w:header="720" w:footer="720" w:gutter="0"/>
          <w:cols w:space="720"/>
        </w:sectPr>
      </w:pPr>
    </w:p>
    <w:p w:rsidR="00FA3020" w:rsidRDefault="00350426">
      <w:pPr>
        <w:tabs>
          <w:tab w:val="right" w:pos="9179"/>
        </w:tabs>
        <w:spacing w:before="89"/>
        <w:ind w:left="5614"/>
        <w:rPr>
          <w:rFonts w:ascii="Calibri"/>
          <w:b/>
          <w:sz w:val="17"/>
        </w:rPr>
      </w:pPr>
      <w:r>
        <w:rPr>
          <w:rFonts w:ascii="Calibri"/>
          <w:color w:val="231F20"/>
          <w:w w:val="110"/>
          <w:sz w:val="18"/>
        </w:rPr>
        <w:lastRenderedPageBreak/>
        <w:t>Working with Dates</w:t>
      </w:r>
      <w:r>
        <w:rPr>
          <w:rFonts w:ascii="Calibri"/>
          <w:color w:val="231F20"/>
          <w:spacing w:val="33"/>
          <w:w w:val="110"/>
          <w:sz w:val="18"/>
        </w:rPr>
        <w:t xml:space="preserve"> </w:t>
      </w:r>
      <w:r>
        <w:rPr>
          <w:rFonts w:ascii="Calibri"/>
          <w:color w:val="231F20"/>
          <w:w w:val="110"/>
          <w:sz w:val="18"/>
        </w:rPr>
        <w:t>and</w:t>
      </w:r>
      <w:r>
        <w:rPr>
          <w:rFonts w:ascii="Calibri"/>
          <w:color w:val="231F20"/>
          <w:spacing w:val="11"/>
          <w:w w:val="110"/>
          <w:sz w:val="18"/>
        </w:rPr>
        <w:t xml:space="preserve"> </w:t>
      </w:r>
      <w:r>
        <w:rPr>
          <w:rFonts w:ascii="Calibri"/>
          <w:color w:val="231F20"/>
          <w:w w:val="110"/>
          <w:sz w:val="18"/>
        </w:rPr>
        <w:t>Times</w:t>
      </w:r>
      <w:r>
        <w:rPr>
          <w:rFonts w:ascii="Calibri"/>
          <w:color w:val="231F20"/>
          <w:w w:val="110"/>
          <w:sz w:val="18"/>
        </w:rPr>
        <w:tab/>
      </w:r>
      <w:r>
        <w:rPr>
          <w:rFonts w:ascii="Calibri"/>
          <w:b/>
          <w:color w:val="231F20"/>
          <w:spacing w:val="2"/>
          <w:w w:val="110"/>
          <w:sz w:val="17"/>
        </w:rPr>
        <w:t>143</w:t>
      </w:r>
    </w:p>
    <w:p w:rsidR="00FA3020" w:rsidRDefault="00FA3020">
      <w:pPr>
        <w:pStyle w:val="BodyText"/>
        <w:rPr>
          <w:rFonts w:ascii="Calibri"/>
          <w:b/>
          <w:sz w:val="20"/>
        </w:rPr>
      </w:pPr>
    </w:p>
    <w:p w:rsidR="00FA3020" w:rsidRDefault="00FA3020">
      <w:pPr>
        <w:pStyle w:val="BodyText"/>
        <w:rPr>
          <w:rFonts w:ascii="Calibri"/>
          <w:b/>
          <w:sz w:val="20"/>
        </w:rPr>
      </w:pPr>
    </w:p>
    <w:p w:rsidR="00FA3020" w:rsidRDefault="00FA3020">
      <w:pPr>
        <w:pStyle w:val="BodyText"/>
        <w:spacing w:before="3"/>
        <w:rPr>
          <w:rFonts w:ascii="Calibri"/>
          <w:b/>
          <w:sz w:val="11"/>
        </w:rPr>
      </w:pPr>
    </w:p>
    <w:tbl>
      <w:tblPr>
        <w:tblW w:w="0" w:type="auto"/>
        <w:tblInd w:w="1517" w:type="dxa"/>
        <w:tblLayout w:type="fixed"/>
        <w:tblCellMar>
          <w:left w:w="0" w:type="dxa"/>
          <w:right w:w="0" w:type="dxa"/>
        </w:tblCellMar>
        <w:tblLook w:val="01E0"/>
      </w:tblPr>
      <w:tblGrid>
        <w:gridCol w:w="3310"/>
        <w:gridCol w:w="1703"/>
      </w:tblGrid>
      <w:tr w:rsidR="00FA3020">
        <w:trPr>
          <w:trHeight w:val="498"/>
        </w:trPr>
        <w:tc>
          <w:tcPr>
            <w:tcW w:w="3310" w:type="dxa"/>
          </w:tcPr>
          <w:p w:rsidR="00FA3020" w:rsidRDefault="00350426">
            <w:pPr>
              <w:pStyle w:val="TableParagraph"/>
              <w:spacing w:before="25"/>
              <w:ind w:left="50"/>
              <w:rPr>
                <w:rFonts w:ascii="Courier New"/>
                <w:sz w:val="17"/>
              </w:rPr>
            </w:pPr>
            <w:r>
              <w:rPr>
                <w:rFonts w:ascii="Courier New"/>
                <w:color w:val="231F20"/>
                <w:sz w:val="17"/>
              </w:rPr>
              <w:t>17: System.out.println(date);</w:t>
            </w:r>
          </w:p>
          <w:p w:rsidR="00FA3020" w:rsidRDefault="00350426">
            <w:pPr>
              <w:pStyle w:val="TableParagraph"/>
              <w:spacing w:before="67"/>
              <w:ind w:left="50"/>
              <w:rPr>
                <w:rFonts w:ascii="Courier New"/>
                <w:sz w:val="17"/>
              </w:rPr>
            </w:pPr>
            <w:r>
              <w:rPr>
                <w:rFonts w:ascii="Courier New"/>
                <w:color w:val="231F20"/>
                <w:sz w:val="17"/>
              </w:rPr>
              <w:t>18: date = date.plusMonths(1);</w:t>
            </w:r>
          </w:p>
        </w:tc>
        <w:tc>
          <w:tcPr>
            <w:tcW w:w="1703" w:type="dxa"/>
          </w:tcPr>
          <w:p w:rsidR="00FA3020" w:rsidRDefault="00350426">
            <w:pPr>
              <w:pStyle w:val="TableParagraph"/>
              <w:spacing w:before="25"/>
              <w:ind w:right="48"/>
              <w:jc w:val="right"/>
              <w:rPr>
                <w:rFonts w:ascii="Courier New"/>
                <w:sz w:val="17"/>
              </w:rPr>
            </w:pPr>
            <w:r>
              <w:rPr>
                <w:rFonts w:ascii="Courier New"/>
                <w:color w:val="231F20"/>
                <w:w w:val="95"/>
                <w:sz w:val="17"/>
              </w:rPr>
              <w:t>// 2014-01-29</w:t>
            </w:r>
          </w:p>
        </w:tc>
      </w:tr>
      <w:tr w:rsidR="00FA3020">
        <w:trPr>
          <w:trHeight w:val="259"/>
        </w:trPr>
        <w:tc>
          <w:tcPr>
            <w:tcW w:w="3310" w:type="dxa"/>
          </w:tcPr>
          <w:p w:rsidR="00FA3020" w:rsidRDefault="00350426">
            <w:pPr>
              <w:pStyle w:val="TableParagraph"/>
              <w:spacing w:before="46"/>
              <w:ind w:left="50"/>
              <w:rPr>
                <w:rFonts w:ascii="Courier New"/>
                <w:sz w:val="17"/>
              </w:rPr>
            </w:pPr>
            <w:r>
              <w:rPr>
                <w:rFonts w:ascii="Courier New"/>
                <w:color w:val="231F20"/>
                <w:sz w:val="17"/>
              </w:rPr>
              <w:t>19: System.out.println(date);</w:t>
            </w:r>
          </w:p>
        </w:tc>
        <w:tc>
          <w:tcPr>
            <w:tcW w:w="1703" w:type="dxa"/>
          </w:tcPr>
          <w:p w:rsidR="00FA3020" w:rsidRDefault="00350426">
            <w:pPr>
              <w:pStyle w:val="TableParagraph"/>
              <w:spacing w:before="46"/>
              <w:ind w:right="48"/>
              <w:jc w:val="right"/>
              <w:rPr>
                <w:rFonts w:ascii="Courier New"/>
                <w:sz w:val="17"/>
              </w:rPr>
            </w:pPr>
            <w:r>
              <w:rPr>
                <w:rFonts w:ascii="Courier New"/>
                <w:color w:val="231F20"/>
                <w:w w:val="95"/>
                <w:sz w:val="17"/>
              </w:rPr>
              <w:t>// 2014-02-28</w:t>
            </w:r>
          </w:p>
        </w:tc>
      </w:tr>
      <w:tr w:rsidR="00FA3020">
        <w:trPr>
          <w:trHeight w:val="259"/>
        </w:trPr>
        <w:tc>
          <w:tcPr>
            <w:tcW w:w="3310" w:type="dxa"/>
          </w:tcPr>
          <w:p w:rsidR="00FA3020" w:rsidRDefault="00350426">
            <w:pPr>
              <w:pStyle w:val="TableParagraph"/>
              <w:spacing w:before="46"/>
              <w:ind w:left="50"/>
              <w:rPr>
                <w:rFonts w:ascii="Courier New"/>
                <w:sz w:val="17"/>
              </w:rPr>
            </w:pPr>
            <w:r>
              <w:rPr>
                <w:rFonts w:ascii="Courier New"/>
                <w:color w:val="231F20"/>
                <w:sz w:val="17"/>
              </w:rPr>
              <w:t>20: date = date.plusYears(5);</w:t>
            </w:r>
          </w:p>
        </w:tc>
        <w:tc>
          <w:tcPr>
            <w:tcW w:w="1703" w:type="dxa"/>
          </w:tcPr>
          <w:p w:rsidR="00FA3020" w:rsidRDefault="00FA3020">
            <w:pPr>
              <w:pStyle w:val="TableParagraph"/>
              <w:rPr>
                <w:rFonts w:ascii="Times New Roman"/>
                <w:sz w:val="16"/>
              </w:rPr>
            </w:pPr>
          </w:p>
        </w:tc>
      </w:tr>
      <w:tr w:rsidR="00FA3020">
        <w:trPr>
          <w:trHeight w:val="238"/>
        </w:trPr>
        <w:tc>
          <w:tcPr>
            <w:tcW w:w="3310" w:type="dxa"/>
          </w:tcPr>
          <w:p w:rsidR="00FA3020" w:rsidRDefault="00350426">
            <w:pPr>
              <w:pStyle w:val="TableParagraph"/>
              <w:spacing w:before="46" w:line="172" w:lineRule="exact"/>
              <w:ind w:left="50"/>
              <w:rPr>
                <w:rFonts w:ascii="Courier New"/>
                <w:sz w:val="17"/>
              </w:rPr>
            </w:pPr>
            <w:r>
              <w:rPr>
                <w:rFonts w:ascii="Courier New"/>
                <w:color w:val="231F20"/>
                <w:sz w:val="17"/>
              </w:rPr>
              <w:t>21: System.out.println(date);</w:t>
            </w:r>
          </w:p>
        </w:tc>
        <w:tc>
          <w:tcPr>
            <w:tcW w:w="1703" w:type="dxa"/>
          </w:tcPr>
          <w:p w:rsidR="00FA3020" w:rsidRDefault="00350426">
            <w:pPr>
              <w:pStyle w:val="TableParagraph"/>
              <w:spacing w:before="46" w:line="172" w:lineRule="exact"/>
              <w:ind w:right="48"/>
              <w:jc w:val="right"/>
              <w:rPr>
                <w:rFonts w:ascii="Courier New"/>
                <w:sz w:val="17"/>
              </w:rPr>
            </w:pPr>
            <w:r>
              <w:rPr>
                <w:rFonts w:ascii="Courier New"/>
                <w:color w:val="231F20"/>
                <w:w w:val="95"/>
                <w:sz w:val="17"/>
              </w:rPr>
              <w:t>// 2019-02-28</w:t>
            </w:r>
          </w:p>
        </w:tc>
      </w:tr>
    </w:tbl>
    <w:p w:rsidR="00FA3020" w:rsidRDefault="00350426">
      <w:pPr>
        <w:pStyle w:val="BodyText"/>
        <w:spacing w:before="149" w:line="256" w:lineRule="auto"/>
        <w:ind w:left="1559" w:right="1444" w:firstLine="240"/>
      </w:pPr>
      <w:r>
        <w:rPr>
          <w:color w:val="231F20"/>
        </w:rPr>
        <w:t xml:space="preserve">This code is nice because it does just what it sounds like. </w:t>
      </w:r>
      <w:r>
        <w:rPr>
          <w:color w:val="231F20"/>
          <w:spacing w:val="-5"/>
        </w:rPr>
        <w:t xml:space="preserve">We </w:t>
      </w:r>
      <w:r>
        <w:rPr>
          <w:color w:val="231F20"/>
        </w:rPr>
        <w:t xml:space="preserve">start out with January 20, </w:t>
      </w:r>
      <w:r>
        <w:rPr>
          <w:color w:val="231F20"/>
          <w:spacing w:val="-4"/>
        </w:rPr>
        <w:t xml:space="preserve">2014. </w:t>
      </w:r>
      <w:r>
        <w:rPr>
          <w:color w:val="231F20"/>
        </w:rPr>
        <w:t xml:space="preserve">On line </w:t>
      </w:r>
      <w:r>
        <w:rPr>
          <w:color w:val="231F20"/>
          <w:spacing w:val="-4"/>
        </w:rPr>
        <w:t xml:space="preserve">14, </w:t>
      </w:r>
      <w:r>
        <w:rPr>
          <w:color w:val="231F20"/>
        </w:rPr>
        <w:t xml:space="preserve">we add two days to it and reassign it to our reference variable. On line </w:t>
      </w:r>
      <w:r>
        <w:rPr>
          <w:color w:val="231F20"/>
          <w:spacing w:val="-3"/>
        </w:rPr>
        <w:t xml:space="preserve">16,  </w:t>
      </w:r>
      <w:r>
        <w:rPr>
          <w:color w:val="231F20"/>
        </w:rPr>
        <w:t xml:space="preserve">we add a week. This method allows us to write clearer code than </w:t>
      </w:r>
      <w:r>
        <w:rPr>
          <w:rFonts w:ascii="Courier New"/>
          <w:color w:val="231F20"/>
          <w:sz w:val="18"/>
        </w:rPr>
        <w:t>plusDays(7)</w:t>
      </w:r>
      <w:r>
        <w:rPr>
          <w:color w:val="231F20"/>
        </w:rPr>
        <w:t xml:space="preserve">. Now </w:t>
      </w:r>
      <w:r>
        <w:rPr>
          <w:rFonts w:ascii="Courier New"/>
          <w:color w:val="231F20"/>
          <w:sz w:val="18"/>
        </w:rPr>
        <w:t>date</w:t>
      </w:r>
      <w:r>
        <w:rPr>
          <w:rFonts w:ascii="Courier New"/>
          <w:color w:val="231F20"/>
          <w:spacing w:val="-67"/>
          <w:sz w:val="18"/>
        </w:rPr>
        <w:t xml:space="preserve"> </w:t>
      </w:r>
      <w:r>
        <w:rPr>
          <w:color w:val="231F20"/>
        </w:rPr>
        <w:t xml:space="preserve">is January </w:t>
      </w:r>
      <w:r>
        <w:rPr>
          <w:color w:val="231F20"/>
          <w:spacing w:val="-3"/>
        </w:rPr>
        <w:t xml:space="preserve">29, </w:t>
      </w:r>
      <w:r>
        <w:rPr>
          <w:color w:val="231F20"/>
          <w:spacing w:val="-4"/>
        </w:rPr>
        <w:t xml:space="preserve">2014. </w:t>
      </w:r>
      <w:r>
        <w:rPr>
          <w:color w:val="231F20"/>
        </w:rPr>
        <w:t xml:space="preserve">On line </w:t>
      </w:r>
      <w:r>
        <w:rPr>
          <w:color w:val="231F20"/>
          <w:spacing w:val="-3"/>
        </w:rPr>
        <w:t xml:space="preserve">18, </w:t>
      </w:r>
      <w:r>
        <w:rPr>
          <w:color w:val="231F20"/>
        </w:rPr>
        <w:t xml:space="preserve">we add a month. This would bring us to February </w:t>
      </w:r>
      <w:r>
        <w:rPr>
          <w:color w:val="231F20"/>
          <w:spacing w:val="-3"/>
        </w:rPr>
        <w:t xml:space="preserve">29, </w:t>
      </w:r>
      <w:r>
        <w:rPr>
          <w:color w:val="231F20"/>
          <w:spacing w:val="-4"/>
        </w:rPr>
        <w:t xml:space="preserve">2014. </w:t>
      </w:r>
      <w:r>
        <w:rPr>
          <w:color w:val="231F20"/>
        </w:rPr>
        <w:t xml:space="preserve">However, </w:t>
      </w:r>
      <w:r>
        <w:rPr>
          <w:color w:val="231F20"/>
          <w:spacing w:val="-4"/>
        </w:rPr>
        <w:t xml:space="preserve">2014 </w:t>
      </w:r>
      <w:r>
        <w:rPr>
          <w:color w:val="231F20"/>
        </w:rPr>
        <w:t xml:space="preserve">is not a leap year. (2012 and </w:t>
      </w:r>
      <w:r>
        <w:rPr>
          <w:color w:val="231F20"/>
          <w:spacing w:val="-4"/>
        </w:rPr>
        <w:t xml:space="preserve">2016 </w:t>
      </w:r>
      <w:r>
        <w:rPr>
          <w:color w:val="231F20"/>
        </w:rPr>
        <w:t xml:space="preserve">are leap years.) </w:t>
      </w:r>
      <w:r>
        <w:rPr>
          <w:color w:val="231F20"/>
          <w:spacing w:val="-3"/>
        </w:rPr>
        <w:t xml:space="preserve">Java </w:t>
      </w:r>
      <w:r>
        <w:rPr>
          <w:color w:val="231F20"/>
        </w:rPr>
        <w:t xml:space="preserve">is smart enough to realize February </w:t>
      </w:r>
      <w:r>
        <w:rPr>
          <w:color w:val="231F20"/>
          <w:spacing w:val="-3"/>
        </w:rPr>
        <w:t xml:space="preserve">29, </w:t>
      </w:r>
      <w:r>
        <w:rPr>
          <w:color w:val="231F20"/>
          <w:spacing w:val="-4"/>
        </w:rPr>
        <w:t xml:space="preserve">2014 </w:t>
      </w:r>
      <w:r>
        <w:rPr>
          <w:color w:val="231F20"/>
        </w:rPr>
        <w:t xml:space="preserve">does not exist and gives us February 28, </w:t>
      </w:r>
      <w:r>
        <w:rPr>
          <w:color w:val="231F20"/>
          <w:spacing w:val="-4"/>
        </w:rPr>
        <w:t xml:space="preserve">2014 </w:t>
      </w:r>
      <w:r>
        <w:rPr>
          <w:color w:val="231F20"/>
        </w:rPr>
        <w:t>instead. Finally, line 20 adds five</w:t>
      </w:r>
      <w:r>
        <w:rPr>
          <w:color w:val="231F20"/>
          <w:spacing w:val="26"/>
        </w:rPr>
        <w:t xml:space="preserve"> </w:t>
      </w:r>
      <w:r>
        <w:rPr>
          <w:color w:val="231F20"/>
        </w:rPr>
        <w:t>years.</w:t>
      </w:r>
    </w:p>
    <w:p w:rsidR="00FA3020" w:rsidRDefault="00350426">
      <w:pPr>
        <w:pStyle w:val="BodyText"/>
        <w:ind w:left="1799"/>
      </w:pPr>
      <w:r>
        <w:rPr>
          <w:color w:val="231F20"/>
        </w:rPr>
        <w:t>There are also nice easy methods to go backward in time. This time, let’s work with</w:t>
      </w:r>
    </w:p>
    <w:p w:rsidR="00FA3020" w:rsidRDefault="00350426">
      <w:pPr>
        <w:spacing w:before="17"/>
        <w:ind w:left="1560"/>
        <w:rPr>
          <w:sz w:val="19"/>
        </w:rPr>
      </w:pPr>
      <w:r>
        <w:rPr>
          <w:rFonts w:ascii="Courier New"/>
          <w:color w:val="231F20"/>
          <w:sz w:val="18"/>
        </w:rPr>
        <w:t>LocalDateTime</w:t>
      </w:r>
      <w:r>
        <w:rPr>
          <w:color w:val="231F20"/>
          <w:sz w:val="19"/>
        </w:rPr>
        <w:t>.</w:t>
      </w:r>
    </w:p>
    <w:p w:rsidR="00FA3020" w:rsidRDefault="00FA3020">
      <w:pPr>
        <w:pStyle w:val="BodyText"/>
        <w:spacing w:before="5"/>
        <w:rPr>
          <w:sz w:val="17"/>
        </w:rPr>
      </w:pPr>
    </w:p>
    <w:p w:rsidR="00FA3020" w:rsidRDefault="00350426">
      <w:pPr>
        <w:spacing w:line="324" w:lineRule="auto"/>
        <w:ind w:left="1560" w:right="3477"/>
        <w:rPr>
          <w:rFonts w:ascii="Courier New"/>
          <w:sz w:val="17"/>
        </w:rPr>
      </w:pPr>
      <w:r>
        <w:rPr>
          <w:rFonts w:ascii="Courier New"/>
          <w:color w:val="231F20"/>
          <w:w w:val="95"/>
          <w:sz w:val="17"/>
        </w:rPr>
        <w:t>22:</w:t>
      </w:r>
      <w:r>
        <w:rPr>
          <w:rFonts w:ascii="Courier New"/>
          <w:color w:val="231F20"/>
          <w:spacing w:val="-24"/>
          <w:w w:val="95"/>
          <w:sz w:val="17"/>
        </w:rPr>
        <w:t xml:space="preserve"> </w:t>
      </w:r>
      <w:r>
        <w:rPr>
          <w:rFonts w:ascii="Courier New"/>
          <w:color w:val="231F20"/>
          <w:w w:val="95"/>
          <w:sz w:val="17"/>
        </w:rPr>
        <w:t>LocalDate</w:t>
      </w:r>
      <w:r>
        <w:rPr>
          <w:rFonts w:ascii="Courier New"/>
          <w:color w:val="231F20"/>
          <w:spacing w:val="-23"/>
          <w:w w:val="95"/>
          <w:sz w:val="17"/>
        </w:rPr>
        <w:t xml:space="preserve"> </w:t>
      </w:r>
      <w:r>
        <w:rPr>
          <w:rFonts w:ascii="Courier New"/>
          <w:color w:val="231F20"/>
          <w:w w:val="95"/>
          <w:sz w:val="17"/>
        </w:rPr>
        <w:t>date</w:t>
      </w:r>
      <w:r>
        <w:rPr>
          <w:rFonts w:ascii="Courier New"/>
          <w:color w:val="231F20"/>
          <w:spacing w:val="-23"/>
          <w:w w:val="95"/>
          <w:sz w:val="17"/>
        </w:rPr>
        <w:t xml:space="preserve"> </w:t>
      </w:r>
      <w:r>
        <w:rPr>
          <w:rFonts w:ascii="Courier New"/>
          <w:color w:val="231F20"/>
          <w:w w:val="95"/>
          <w:sz w:val="17"/>
        </w:rPr>
        <w:t>=</w:t>
      </w:r>
      <w:r>
        <w:rPr>
          <w:rFonts w:ascii="Courier New"/>
          <w:color w:val="231F20"/>
          <w:spacing w:val="-24"/>
          <w:w w:val="95"/>
          <w:sz w:val="17"/>
        </w:rPr>
        <w:t xml:space="preserve"> </w:t>
      </w:r>
      <w:r>
        <w:rPr>
          <w:rFonts w:ascii="Courier New"/>
          <w:color w:val="231F20"/>
          <w:w w:val="95"/>
          <w:sz w:val="17"/>
        </w:rPr>
        <w:t>LocalDate.of(2020,</w:t>
      </w:r>
      <w:r>
        <w:rPr>
          <w:rFonts w:ascii="Courier New"/>
          <w:color w:val="231F20"/>
          <w:spacing w:val="-23"/>
          <w:w w:val="95"/>
          <w:sz w:val="17"/>
        </w:rPr>
        <w:t xml:space="preserve"> </w:t>
      </w:r>
      <w:r>
        <w:rPr>
          <w:rFonts w:ascii="Courier New"/>
          <w:color w:val="231F20"/>
          <w:w w:val="95"/>
          <w:sz w:val="17"/>
        </w:rPr>
        <w:t>Month.JANUARY,</w:t>
      </w:r>
      <w:r>
        <w:rPr>
          <w:rFonts w:ascii="Courier New"/>
          <w:color w:val="231F20"/>
          <w:spacing w:val="-23"/>
          <w:w w:val="95"/>
          <w:sz w:val="17"/>
        </w:rPr>
        <w:t xml:space="preserve"> </w:t>
      </w:r>
      <w:r>
        <w:rPr>
          <w:rFonts w:ascii="Courier New"/>
          <w:color w:val="231F20"/>
          <w:spacing w:val="-4"/>
          <w:w w:val="95"/>
          <w:sz w:val="17"/>
        </w:rPr>
        <w:t xml:space="preserve">20); </w:t>
      </w:r>
      <w:r>
        <w:rPr>
          <w:rFonts w:ascii="Courier New"/>
          <w:color w:val="231F20"/>
          <w:sz w:val="17"/>
        </w:rPr>
        <w:t>23:</w:t>
      </w:r>
      <w:r>
        <w:rPr>
          <w:rFonts w:ascii="Courier New"/>
          <w:color w:val="231F20"/>
          <w:spacing w:val="-20"/>
          <w:sz w:val="17"/>
        </w:rPr>
        <w:t xml:space="preserve"> </w:t>
      </w:r>
      <w:r>
        <w:rPr>
          <w:rFonts w:ascii="Courier New"/>
          <w:color w:val="231F20"/>
          <w:sz w:val="17"/>
        </w:rPr>
        <w:t>LocalTime</w:t>
      </w:r>
      <w:r>
        <w:rPr>
          <w:rFonts w:ascii="Courier New"/>
          <w:color w:val="231F20"/>
          <w:spacing w:val="-20"/>
          <w:sz w:val="17"/>
        </w:rPr>
        <w:t xml:space="preserve"> </w:t>
      </w:r>
      <w:r>
        <w:rPr>
          <w:rFonts w:ascii="Courier New"/>
          <w:color w:val="231F20"/>
          <w:sz w:val="17"/>
        </w:rPr>
        <w:t>time</w:t>
      </w:r>
      <w:r>
        <w:rPr>
          <w:rFonts w:ascii="Courier New"/>
          <w:color w:val="231F20"/>
          <w:spacing w:val="-20"/>
          <w:sz w:val="17"/>
        </w:rPr>
        <w:t xml:space="preserve"> </w:t>
      </w:r>
      <w:r>
        <w:rPr>
          <w:rFonts w:ascii="Courier New"/>
          <w:color w:val="231F20"/>
          <w:sz w:val="17"/>
        </w:rPr>
        <w:t>=</w:t>
      </w:r>
      <w:r>
        <w:rPr>
          <w:rFonts w:ascii="Courier New"/>
          <w:color w:val="231F20"/>
          <w:spacing w:val="-19"/>
          <w:sz w:val="17"/>
        </w:rPr>
        <w:t xml:space="preserve"> </w:t>
      </w:r>
      <w:r>
        <w:rPr>
          <w:rFonts w:ascii="Courier New"/>
          <w:color w:val="231F20"/>
          <w:sz w:val="17"/>
        </w:rPr>
        <w:t>LocalTime.of(5,</w:t>
      </w:r>
      <w:r>
        <w:rPr>
          <w:rFonts w:ascii="Courier New"/>
          <w:color w:val="231F20"/>
          <w:spacing w:val="-20"/>
          <w:sz w:val="17"/>
        </w:rPr>
        <w:t xml:space="preserve"> </w:t>
      </w:r>
      <w:r>
        <w:rPr>
          <w:rFonts w:ascii="Courier New"/>
          <w:color w:val="231F20"/>
          <w:sz w:val="17"/>
        </w:rPr>
        <w:t>15);</w:t>
      </w:r>
    </w:p>
    <w:p w:rsidR="00FA3020" w:rsidRDefault="00350426">
      <w:pPr>
        <w:ind w:left="1560"/>
        <w:rPr>
          <w:rFonts w:ascii="Courier New"/>
          <w:sz w:val="17"/>
        </w:rPr>
      </w:pPr>
      <w:r>
        <w:rPr>
          <w:rFonts w:ascii="Courier New"/>
          <w:color w:val="231F20"/>
          <w:sz w:val="17"/>
        </w:rPr>
        <w:t>24: LocalDateTime dateTime = LocalDateTime.of(date, time);</w:t>
      </w:r>
    </w:p>
    <w:p w:rsidR="00FA3020" w:rsidRDefault="00350426">
      <w:pPr>
        <w:tabs>
          <w:tab w:val="left" w:pos="5623"/>
        </w:tabs>
        <w:spacing w:before="68" w:line="324" w:lineRule="auto"/>
        <w:ind w:left="1560" w:right="3200"/>
        <w:rPr>
          <w:rFonts w:ascii="Courier New"/>
          <w:sz w:val="17"/>
        </w:rPr>
      </w:pPr>
      <w:r>
        <w:rPr>
          <w:rFonts w:ascii="Courier New"/>
          <w:color w:val="231F20"/>
          <w:w w:val="95"/>
          <w:sz w:val="17"/>
        </w:rPr>
        <w:t>25:</w:t>
      </w:r>
      <w:r>
        <w:rPr>
          <w:rFonts w:ascii="Courier New"/>
          <w:color w:val="231F20"/>
          <w:spacing w:val="-42"/>
          <w:w w:val="95"/>
          <w:sz w:val="17"/>
        </w:rPr>
        <w:t xml:space="preserve"> </w:t>
      </w:r>
      <w:r>
        <w:rPr>
          <w:rFonts w:ascii="Courier New"/>
          <w:color w:val="231F20"/>
          <w:w w:val="95"/>
          <w:sz w:val="17"/>
        </w:rPr>
        <w:t>System.out.println(dateTime);</w:t>
      </w:r>
      <w:r>
        <w:rPr>
          <w:rFonts w:ascii="Courier New"/>
          <w:color w:val="231F20"/>
          <w:w w:val="95"/>
          <w:sz w:val="17"/>
        </w:rPr>
        <w:tab/>
        <w:t>//</w:t>
      </w:r>
      <w:r>
        <w:rPr>
          <w:rFonts w:ascii="Courier New"/>
          <w:color w:val="231F20"/>
          <w:spacing w:val="-53"/>
          <w:w w:val="95"/>
          <w:sz w:val="17"/>
        </w:rPr>
        <w:t xml:space="preserve"> </w:t>
      </w:r>
      <w:r>
        <w:rPr>
          <w:rFonts w:ascii="Courier New"/>
          <w:color w:val="231F20"/>
          <w:w w:val="95"/>
          <w:sz w:val="17"/>
        </w:rPr>
        <w:t xml:space="preserve">2020-01-20T05:15 </w:t>
      </w:r>
      <w:r>
        <w:rPr>
          <w:rFonts w:ascii="Courier New"/>
          <w:color w:val="231F20"/>
          <w:sz w:val="17"/>
        </w:rPr>
        <w:t>26: dateTime =</w:t>
      </w:r>
      <w:r>
        <w:rPr>
          <w:rFonts w:ascii="Courier New"/>
          <w:color w:val="231F20"/>
          <w:spacing w:val="-52"/>
          <w:sz w:val="17"/>
        </w:rPr>
        <w:t xml:space="preserve"> </w:t>
      </w:r>
      <w:r>
        <w:rPr>
          <w:rFonts w:ascii="Courier New"/>
          <w:color w:val="231F20"/>
          <w:sz w:val="17"/>
        </w:rPr>
        <w:t>dateTime.minusDays(1);</w:t>
      </w:r>
    </w:p>
    <w:p w:rsidR="00FA3020" w:rsidRDefault="00350426">
      <w:pPr>
        <w:tabs>
          <w:tab w:val="left" w:pos="5623"/>
        </w:tabs>
        <w:spacing w:line="324" w:lineRule="auto"/>
        <w:ind w:left="1560" w:right="3200"/>
        <w:rPr>
          <w:rFonts w:ascii="Courier New"/>
          <w:sz w:val="17"/>
        </w:rPr>
      </w:pPr>
      <w:r>
        <w:rPr>
          <w:rFonts w:ascii="Courier New"/>
          <w:color w:val="231F20"/>
          <w:w w:val="95"/>
          <w:sz w:val="17"/>
        </w:rPr>
        <w:t>27:</w:t>
      </w:r>
      <w:r>
        <w:rPr>
          <w:rFonts w:ascii="Courier New"/>
          <w:color w:val="231F20"/>
          <w:spacing w:val="-42"/>
          <w:w w:val="95"/>
          <w:sz w:val="17"/>
        </w:rPr>
        <w:t xml:space="preserve"> </w:t>
      </w:r>
      <w:r>
        <w:rPr>
          <w:rFonts w:ascii="Courier New"/>
          <w:color w:val="231F20"/>
          <w:w w:val="95"/>
          <w:sz w:val="17"/>
        </w:rPr>
        <w:t>System.out.println(dateTime);</w:t>
      </w:r>
      <w:r>
        <w:rPr>
          <w:rFonts w:ascii="Courier New"/>
          <w:color w:val="231F20"/>
          <w:w w:val="95"/>
          <w:sz w:val="17"/>
        </w:rPr>
        <w:tab/>
        <w:t>//</w:t>
      </w:r>
      <w:r>
        <w:rPr>
          <w:rFonts w:ascii="Courier New"/>
          <w:color w:val="231F20"/>
          <w:spacing w:val="-53"/>
          <w:w w:val="95"/>
          <w:sz w:val="17"/>
        </w:rPr>
        <w:t xml:space="preserve"> </w:t>
      </w:r>
      <w:r>
        <w:rPr>
          <w:rFonts w:ascii="Courier New"/>
          <w:color w:val="231F20"/>
          <w:w w:val="95"/>
          <w:sz w:val="17"/>
        </w:rPr>
        <w:t xml:space="preserve">2020-01-19T05:15 </w:t>
      </w:r>
      <w:r>
        <w:rPr>
          <w:rFonts w:ascii="Courier New"/>
          <w:color w:val="231F20"/>
          <w:sz w:val="17"/>
        </w:rPr>
        <w:t>28: dateTime =</w:t>
      </w:r>
      <w:r>
        <w:rPr>
          <w:rFonts w:ascii="Courier New"/>
          <w:color w:val="231F20"/>
          <w:spacing w:val="-56"/>
          <w:sz w:val="17"/>
        </w:rPr>
        <w:t xml:space="preserve"> </w:t>
      </w:r>
      <w:r>
        <w:rPr>
          <w:rFonts w:ascii="Courier New"/>
          <w:color w:val="231F20"/>
          <w:sz w:val="17"/>
        </w:rPr>
        <w:t>dateTime.minusHours(10);</w:t>
      </w:r>
    </w:p>
    <w:p w:rsidR="00FA3020" w:rsidRDefault="00350426">
      <w:pPr>
        <w:tabs>
          <w:tab w:val="left" w:pos="5623"/>
        </w:tabs>
        <w:spacing w:line="324" w:lineRule="auto"/>
        <w:ind w:left="1560" w:right="3200"/>
        <w:rPr>
          <w:rFonts w:ascii="Courier New"/>
          <w:sz w:val="17"/>
        </w:rPr>
      </w:pPr>
      <w:r>
        <w:rPr>
          <w:rFonts w:ascii="Courier New"/>
          <w:color w:val="231F20"/>
          <w:w w:val="95"/>
          <w:sz w:val="17"/>
        </w:rPr>
        <w:t>29:</w:t>
      </w:r>
      <w:r>
        <w:rPr>
          <w:rFonts w:ascii="Courier New"/>
          <w:color w:val="231F20"/>
          <w:spacing w:val="-42"/>
          <w:w w:val="95"/>
          <w:sz w:val="17"/>
        </w:rPr>
        <w:t xml:space="preserve"> </w:t>
      </w:r>
      <w:r>
        <w:rPr>
          <w:rFonts w:ascii="Courier New"/>
          <w:color w:val="231F20"/>
          <w:w w:val="95"/>
          <w:sz w:val="17"/>
        </w:rPr>
        <w:t>System.out.println(dateTime);</w:t>
      </w:r>
      <w:r>
        <w:rPr>
          <w:rFonts w:ascii="Courier New"/>
          <w:color w:val="231F20"/>
          <w:w w:val="95"/>
          <w:sz w:val="17"/>
        </w:rPr>
        <w:tab/>
        <w:t>//</w:t>
      </w:r>
      <w:r>
        <w:rPr>
          <w:rFonts w:ascii="Courier New"/>
          <w:color w:val="231F20"/>
          <w:spacing w:val="-53"/>
          <w:w w:val="95"/>
          <w:sz w:val="17"/>
        </w:rPr>
        <w:t xml:space="preserve"> </w:t>
      </w:r>
      <w:r>
        <w:rPr>
          <w:rFonts w:ascii="Courier New"/>
          <w:color w:val="231F20"/>
          <w:w w:val="95"/>
          <w:sz w:val="17"/>
        </w:rPr>
        <w:t xml:space="preserve">2020-01-18T19:15 </w:t>
      </w:r>
      <w:r>
        <w:rPr>
          <w:rFonts w:ascii="Courier New"/>
          <w:color w:val="231F20"/>
          <w:sz w:val="17"/>
        </w:rPr>
        <w:t>30: dateTime =</w:t>
      </w:r>
      <w:r>
        <w:rPr>
          <w:rFonts w:ascii="Courier New"/>
          <w:color w:val="231F20"/>
          <w:spacing w:val="-60"/>
          <w:sz w:val="17"/>
        </w:rPr>
        <w:t xml:space="preserve"> </w:t>
      </w:r>
      <w:r>
        <w:rPr>
          <w:rFonts w:ascii="Courier New"/>
          <w:color w:val="231F20"/>
          <w:sz w:val="17"/>
        </w:rPr>
        <w:t>dateTime.minusSeconds(30);</w:t>
      </w:r>
    </w:p>
    <w:p w:rsidR="00FA3020" w:rsidRDefault="00350426">
      <w:pPr>
        <w:tabs>
          <w:tab w:val="left" w:pos="5623"/>
        </w:tabs>
        <w:ind w:left="1560"/>
        <w:rPr>
          <w:rFonts w:ascii="Courier New"/>
          <w:sz w:val="17"/>
        </w:rPr>
      </w:pPr>
      <w:r>
        <w:rPr>
          <w:rFonts w:ascii="Courier New"/>
          <w:color w:val="231F20"/>
          <w:w w:val="95"/>
          <w:sz w:val="17"/>
        </w:rPr>
        <w:t>31:</w:t>
      </w:r>
      <w:r>
        <w:rPr>
          <w:rFonts w:ascii="Courier New"/>
          <w:color w:val="231F20"/>
          <w:spacing w:val="-42"/>
          <w:w w:val="95"/>
          <w:sz w:val="17"/>
        </w:rPr>
        <w:t xml:space="preserve"> </w:t>
      </w:r>
      <w:r>
        <w:rPr>
          <w:rFonts w:ascii="Courier New"/>
          <w:color w:val="231F20"/>
          <w:w w:val="95"/>
          <w:sz w:val="17"/>
        </w:rPr>
        <w:t>System.out.println(dateTime);</w:t>
      </w:r>
      <w:r>
        <w:rPr>
          <w:rFonts w:ascii="Courier New"/>
          <w:color w:val="231F20"/>
          <w:w w:val="95"/>
          <w:sz w:val="17"/>
        </w:rPr>
        <w:tab/>
      </w:r>
      <w:r>
        <w:rPr>
          <w:rFonts w:ascii="Courier New"/>
          <w:color w:val="231F20"/>
          <w:sz w:val="17"/>
        </w:rPr>
        <w:t>//</w:t>
      </w:r>
      <w:r>
        <w:rPr>
          <w:rFonts w:ascii="Courier New"/>
          <w:color w:val="231F20"/>
          <w:spacing w:val="-13"/>
          <w:sz w:val="17"/>
        </w:rPr>
        <w:t xml:space="preserve"> </w:t>
      </w:r>
      <w:r>
        <w:rPr>
          <w:rFonts w:ascii="Courier New"/>
          <w:color w:val="231F20"/>
          <w:sz w:val="17"/>
        </w:rPr>
        <w:t>2020-01-18T19:14:30</w:t>
      </w:r>
    </w:p>
    <w:p w:rsidR="00FA3020" w:rsidRDefault="00350426">
      <w:pPr>
        <w:pStyle w:val="BodyText"/>
        <w:spacing w:before="148" w:line="259" w:lineRule="auto"/>
        <w:ind w:left="1559" w:right="1493" w:firstLine="240"/>
      </w:pPr>
      <w:r>
        <w:rPr>
          <w:color w:val="231F20"/>
        </w:rPr>
        <w:t xml:space="preserve">Line 25 prints the original date of January 20, 2020 at </w:t>
      </w:r>
      <w:r>
        <w:rPr>
          <w:color w:val="231F20"/>
          <w:spacing w:val="-3"/>
        </w:rPr>
        <w:t xml:space="preserve">5:15  </w:t>
      </w:r>
      <w:r>
        <w:rPr>
          <w:color w:val="231F20"/>
        </w:rPr>
        <w:t xml:space="preserve">a.m. Line 26 subtracts a         </w:t>
      </w:r>
      <w:r>
        <w:rPr>
          <w:color w:val="231F20"/>
          <w:spacing w:val="3"/>
        </w:rPr>
        <w:t xml:space="preserve">full </w:t>
      </w:r>
      <w:r>
        <w:rPr>
          <w:color w:val="231F20"/>
          <w:spacing w:val="-3"/>
        </w:rPr>
        <w:t xml:space="preserve">day, </w:t>
      </w:r>
      <w:r>
        <w:rPr>
          <w:color w:val="231F20"/>
        </w:rPr>
        <w:t xml:space="preserve">bringing us to January </w:t>
      </w:r>
      <w:r>
        <w:rPr>
          <w:color w:val="231F20"/>
          <w:spacing w:val="-4"/>
        </w:rPr>
        <w:t xml:space="preserve">19, </w:t>
      </w:r>
      <w:r>
        <w:rPr>
          <w:color w:val="231F20"/>
        </w:rPr>
        <w:t xml:space="preserve">2020 at </w:t>
      </w:r>
      <w:r>
        <w:rPr>
          <w:color w:val="231F20"/>
          <w:spacing w:val="-3"/>
        </w:rPr>
        <w:t xml:space="preserve">5:15 </w:t>
      </w:r>
      <w:r>
        <w:rPr>
          <w:color w:val="231F20"/>
        </w:rPr>
        <w:t xml:space="preserve">a.m. Line 28 subtracts </w:t>
      </w:r>
      <w:r>
        <w:rPr>
          <w:color w:val="231F20"/>
          <w:spacing w:val="-4"/>
        </w:rPr>
        <w:t xml:space="preserve">10  </w:t>
      </w:r>
      <w:r>
        <w:rPr>
          <w:color w:val="231F20"/>
        </w:rPr>
        <w:t xml:space="preserve">hours, showing  that the date </w:t>
      </w:r>
      <w:r>
        <w:rPr>
          <w:color w:val="231F20"/>
          <w:spacing w:val="2"/>
        </w:rPr>
        <w:t xml:space="preserve">will </w:t>
      </w:r>
      <w:r>
        <w:rPr>
          <w:color w:val="231F20"/>
        </w:rPr>
        <w:t xml:space="preserve">change if the hours cause it to and brings us to January 18, 2020 at </w:t>
      </w:r>
      <w:r>
        <w:rPr>
          <w:color w:val="231F20"/>
          <w:spacing w:val="-3"/>
        </w:rPr>
        <w:t xml:space="preserve">19:15 </w:t>
      </w:r>
      <w:r>
        <w:rPr>
          <w:color w:val="231F20"/>
          <w:spacing w:val="-5"/>
        </w:rPr>
        <w:t xml:space="preserve">(7:15 </w:t>
      </w:r>
      <w:r>
        <w:rPr>
          <w:color w:val="231F20"/>
        </w:rPr>
        <w:t xml:space="preserve">p.m.). Finally, line 30 subtracts 30 seconds. </w:t>
      </w:r>
      <w:r>
        <w:rPr>
          <w:color w:val="231F20"/>
          <w:spacing w:val="-5"/>
        </w:rPr>
        <w:t xml:space="preserve">We  </w:t>
      </w:r>
      <w:r>
        <w:rPr>
          <w:color w:val="231F20"/>
        </w:rPr>
        <w:t xml:space="preserve">see that all of a sudden the display  value </w:t>
      </w:r>
      <w:r>
        <w:rPr>
          <w:color w:val="231F20"/>
          <w:spacing w:val="2"/>
        </w:rPr>
        <w:t xml:space="preserve">starts </w:t>
      </w:r>
      <w:r>
        <w:rPr>
          <w:color w:val="231F20"/>
        </w:rPr>
        <w:t>displaying seconds. Java is smart enough to hide the seconds and nanoseconds when we aren’t using</w:t>
      </w:r>
      <w:r>
        <w:rPr>
          <w:color w:val="231F20"/>
          <w:spacing w:val="39"/>
        </w:rPr>
        <w:t xml:space="preserve"> </w:t>
      </w:r>
      <w:r>
        <w:rPr>
          <w:color w:val="231F20"/>
        </w:rPr>
        <w:t>them.</w:t>
      </w:r>
    </w:p>
    <w:p w:rsidR="00FA3020" w:rsidRDefault="00350426">
      <w:pPr>
        <w:pStyle w:val="BodyText"/>
        <w:spacing w:line="259" w:lineRule="auto"/>
        <w:ind w:left="1559" w:right="1648" w:firstLine="240"/>
      </w:pPr>
      <w:r>
        <w:rPr>
          <w:color w:val="231F20"/>
        </w:rPr>
        <w:t>It is common for date and time methods to be chained. For example, without the print statements, the previous example could be rewritten as follows:</w:t>
      </w:r>
    </w:p>
    <w:p w:rsidR="00FA3020" w:rsidRDefault="00350426">
      <w:pPr>
        <w:spacing w:before="195" w:line="324" w:lineRule="auto"/>
        <w:ind w:left="1560" w:right="3855"/>
        <w:rPr>
          <w:rFonts w:ascii="Courier New"/>
          <w:sz w:val="17"/>
        </w:rPr>
      </w:pPr>
      <w:r>
        <w:rPr>
          <w:rFonts w:ascii="Courier New"/>
          <w:color w:val="231F20"/>
          <w:w w:val="95"/>
          <w:sz w:val="17"/>
        </w:rPr>
        <w:t>LocalDate</w:t>
      </w:r>
      <w:r>
        <w:rPr>
          <w:rFonts w:ascii="Courier New"/>
          <w:color w:val="231F20"/>
          <w:spacing w:val="-26"/>
          <w:w w:val="95"/>
          <w:sz w:val="17"/>
        </w:rPr>
        <w:t xml:space="preserve"> </w:t>
      </w:r>
      <w:r>
        <w:rPr>
          <w:rFonts w:ascii="Courier New"/>
          <w:color w:val="231F20"/>
          <w:w w:val="95"/>
          <w:sz w:val="17"/>
        </w:rPr>
        <w:t>date</w:t>
      </w:r>
      <w:r>
        <w:rPr>
          <w:rFonts w:ascii="Courier New"/>
          <w:color w:val="231F20"/>
          <w:spacing w:val="-26"/>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w w:val="95"/>
          <w:sz w:val="17"/>
        </w:rPr>
        <w:t>LocalDate.of(2020,</w:t>
      </w:r>
      <w:r>
        <w:rPr>
          <w:rFonts w:ascii="Courier New"/>
          <w:color w:val="231F20"/>
          <w:spacing w:val="-26"/>
          <w:w w:val="95"/>
          <w:sz w:val="17"/>
        </w:rPr>
        <w:t xml:space="preserve"> </w:t>
      </w:r>
      <w:r>
        <w:rPr>
          <w:rFonts w:ascii="Courier New"/>
          <w:color w:val="231F20"/>
          <w:w w:val="95"/>
          <w:sz w:val="17"/>
        </w:rPr>
        <w:t>Month.JANUARY,</w:t>
      </w:r>
      <w:r>
        <w:rPr>
          <w:rFonts w:ascii="Courier New"/>
          <w:color w:val="231F20"/>
          <w:spacing w:val="-26"/>
          <w:w w:val="95"/>
          <w:sz w:val="17"/>
        </w:rPr>
        <w:t xml:space="preserve"> </w:t>
      </w:r>
      <w:r>
        <w:rPr>
          <w:rFonts w:ascii="Courier New"/>
          <w:color w:val="231F20"/>
          <w:spacing w:val="-4"/>
          <w:w w:val="95"/>
          <w:sz w:val="17"/>
        </w:rPr>
        <w:t xml:space="preserve">20); </w:t>
      </w:r>
      <w:r>
        <w:rPr>
          <w:rFonts w:ascii="Courier New"/>
          <w:color w:val="231F20"/>
          <w:sz w:val="17"/>
        </w:rPr>
        <w:t>LocalTime time = LocalTime.of(5,</w:t>
      </w:r>
      <w:r>
        <w:rPr>
          <w:rFonts w:ascii="Courier New"/>
          <w:color w:val="231F20"/>
          <w:spacing w:val="-77"/>
          <w:sz w:val="17"/>
        </w:rPr>
        <w:t xml:space="preserve"> </w:t>
      </w:r>
      <w:r>
        <w:rPr>
          <w:rFonts w:ascii="Courier New"/>
          <w:color w:val="231F20"/>
          <w:sz w:val="17"/>
        </w:rPr>
        <w:t>15);</w:t>
      </w:r>
    </w:p>
    <w:p w:rsidR="00FA3020" w:rsidRDefault="00350426">
      <w:pPr>
        <w:ind w:left="1560"/>
        <w:rPr>
          <w:rFonts w:ascii="Courier New"/>
          <w:sz w:val="17"/>
        </w:rPr>
      </w:pPr>
      <w:r>
        <w:rPr>
          <w:rFonts w:ascii="Courier New"/>
          <w:color w:val="231F20"/>
          <w:sz w:val="17"/>
        </w:rPr>
        <w:t>LocalDateTime dateTime = LocalDateTime.of(date2,</w:t>
      </w:r>
      <w:r>
        <w:rPr>
          <w:rFonts w:ascii="Courier New"/>
          <w:color w:val="231F20"/>
          <w:spacing w:val="-65"/>
          <w:sz w:val="17"/>
        </w:rPr>
        <w:t xml:space="preserve"> </w:t>
      </w:r>
      <w:r>
        <w:rPr>
          <w:rFonts w:ascii="Courier New"/>
          <w:color w:val="231F20"/>
          <w:sz w:val="17"/>
        </w:rPr>
        <w:t>time)</w:t>
      </w:r>
    </w:p>
    <w:p w:rsidR="00FA3020" w:rsidRDefault="00350426">
      <w:pPr>
        <w:spacing w:before="67"/>
        <w:ind w:left="1843"/>
        <w:rPr>
          <w:rFonts w:ascii="Courier New"/>
          <w:sz w:val="17"/>
        </w:rPr>
      </w:pPr>
      <w:r>
        <w:rPr>
          <w:rFonts w:ascii="Courier New"/>
          <w:color w:val="231F20"/>
          <w:sz w:val="17"/>
        </w:rPr>
        <w:t>.minusDays(1).minusHours(10).minusSeconds(30);</w:t>
      </w:r>
    </w:p>
    <w:p w:rsidR="00FA3020" w:rsidRDefault="00350426">
      <w:pPr>
        <w:pStyle w:val="BodyText"/>
        <w:spacing w:before="149" w:line="259" w:lineRule="auto"/>
        <w:ind w:left="1559" w:right="1648" w:firstLine="240"/>
      </w:pPr>
      <w:r>
        <w:rPr>
          <w:color w:val="231F20"/>
        </w:rPr>
        <w:t>When you have a lot of manipulations to make, this chaining comes in handy. There are two ways the exam creators can try to trick you. What do you think this prints?</w:t>
      </w:r>
    </w:p>
    <w:p w:rsidR="00FA3020" w:rsidRDefault="00350426">
      <w:pPr>
        <w:spacing w:before="197" w:line="324" w:lineRule="auto"/>
        <w:ind w:left="1560" w:right="3855"/>
        <w:rPr>
          <w:rFonts w:ascii="Courier New"/>
          <w:sz w:val="17"/>
        </w:rPr>
      </w:pPr>
      <w:r>
        <w:rPr>
          <w:rFonts w:ascii="Courier New"/>
          <w:color w:val="231F20"/>
          <w:w w:val="95"/>
          <w:sz w:val="17"/>
        </w:rPr>
        <w:t>LocalDate</w:t>
      </w:r>
      <w:r>
        <w:rPr>
          <w:rFonts w:ascii="Courier New"/>
          <w:color w:val="231F20"/>
          <w:spacing w:val="-26"/>
          <w:w w:val="95"/>
          <w:sz w:val="17"/>
        </w:rPr>
        <w:t xml:space="preserve"> </w:t>
      </w:r>
      <w:r>
        <w:rPr>
          <w:rFonts w:ascii="Courier New"/>
          <w:color w:val="231F20"/>
          <w:w w:val="95"/>
          <w:sz w:val="17"/>
        </w:rPr>
        <w:t>date</w:t>
      </w:r>
      <w:r>
        <w:rPr>
          <w:rFonts w:ascii="Courier New"/>
          <w:color w:val="231F20"/>
          <w:spacing w:val="-26"/>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w w:val="95"/>
          <w:sz w:val="17"/>
        </w:rPr>
        <w:t>LocalDate.of(2020,</w:t>
      </w:r>
      <w:r>
        <w:rPr>
          <w:rFonts w:ascii="Courier New"/>
          <w:color w:val="231F20"/>
          <w:spacing w:val="-26"/>
          <w:w w:val="95"/>
          <w:sz w:val="17"/>
        </w:rPr>
        <w:t xml:space="preserve"> </w:t>
      </w:r>
      <w:r>
        <w:rPr>
          <w:rFonts w:ascii="Courier New"/>
          <w:color w:val="231F20"/>
          <w:w w:val="95"/>
          <w:sz w:val="17"/>
        </w:rPr>
        <w:t>Month.JANUARY,</w:t>
      </w:r>
      <w:r>
        <w:rPr>
          <w:rFonts w:ascii="Courier New"/>
          <w:color w:val="231F20"/>
          <w:spacing w:val="-26"/>
          <w:w w:val="95"/>
          <w:sz w:val="17"/>
        </w:rPr>
        <w:t xml:space="preserve"> </w:t>
      </w:r>
      <w:r>
        <w:rPr>
          <w:rFonts w:ascii="Courier New"/>
          <w:color w:val="231F20"/>
          <w:spacing w:val="-4"/>
          <w:w w:val="95"/>
          <w:sz w:val="17"/>
        </w:rPr>
        <w:t xml:space="preserve">20); </w:t>
      </w:r>
      <w:r>
        <w:rPr>
          <w:rFonts w:ascii="Courier New"/>
          <w:color w:val="231F20"/>
          <w:sz w:val="17"/>
        </w:rPr>
        <w:t>date.plusDays(10);</w:t>
      </w:r>
    </w:p>
    <w:p w:rsidR="00FA3020" w:rsidRDefault="00350426">
      <w:pPr>
        <w:ind w:left="1560"/>
        <w:rPr>
          <w:rFonts w:ascii="Courier New"/>
          <w:sz w:val="17"/>
        </w:rPr>
      </w:pPr>
      <w:r>
        <w:rPr>
          <w:rFonts w:ascii="Courier New"/>
          <w:color w:val="231F20"/>
          <w:sz w:val="17"/>
        </w:rPr>
        <w:t>System.out.println(date);</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144</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0"/>
        </w:rPr>
      </w:pPr>
    </w:p>
    <w:p w:rsidR="00FA3020" w:rsidRDefault="00FA3020">
      <w:pPr>
        <w:pStyle w:val="BodyText"/>
        <w:spacing w:before="2"/>
        <w:rPr>
          <w:rFonts w:ascii="Calibri"/>
          <w:sz w:val="23"/>
        </w:rPr>
      </w:pPr>
    </w:p>
    <w:p w:rsidR="00FA3020" w:rsidRDefault="00350426">
      <w:pPr>
        <w:pStyle w:val="BodyText"/>
        <w:spacing w:before="99"/>
        <w:ind w:left="1680"/>
      </w:pPr>
      <w:r>
        <w:rPr>
          <w:color w:val="231F20"/>
        </w:rPr>
        <w:t>It prints January 20, 2020. Adding 10 days was useless because we ignored the result.</w:t>
      </w:r>
    </w:p>
    <w:p w:rsidR="00FA3020" w:rsidRDefault="00350426">
      <w:pPr>
        <w:pStyle w:val="BodyText"/>
        <w:spacing w:before="17" w:line="259" w:lineRule="auto"/>
        <w:ind w:left="1439" w:right="1857"/>
      </w:pPr>
      <w:r>
        <w:rPr>
          <w:color w:val="231F20"/>
        </w:rPr>
        <w:t>Whenever you see immutable types, pay attention to make sure the return value of a method call isn’t ignored.</w:t>
      </w:r>
    </w:p>
    <w:p w:rsidR="00FA3020" w:rsidRDefault="00350426">
      <w:pPr>
        <w:pStyle w:val="BodyText"/>
        <w:spacing w:line="259" w:lineRule="auto"/>
        <w:ind w:left="1439" w:right="1648" w:firstLine="240"/>
      </w:pPr>
      <w:r>
        <w:rPr>
          <w:color w:val="231F20"/>
        </w:rPr>
        <w:t>The exam also may test to see if you remember what each of the date and time objects includes. Do you see what is wrong here?</w:t>
      </w:r>
    </w:p>
    <w:p w:rsidR="00FA3020" w:rsidRDefault="00350426">
      <w:pPr>
        <w:tabs>
          <w:tab w:val="left" w:pos="4463"/>
        </w:tabs>
        <w:spacing w:before="197" w:line="324" w:lineRule="auto"/>
        <w:ind w:left="1440" w:right="3980"/>
        <w:rPr>
          <w:rFonts w:ascii="Courier New"/>
          <w:sz w:val="17"/>
        </w:rPr>
      </w:pPr>
      <w:r>
        <w:rPr>
          <w:rFonts w:ascii="Courier New"/>
          <w:color w:val="231F20"/>
          <w:w w:val="95"/>
          <w:sz w:val="17"/>
        </w:rPr>
        <w:t>LocalDate</w:t>
      </w:r>
      <w:r>
        <w:rPr>
          <w:rFonts w:ascii="Courier New"/>
          <w:color w:val="231F20"/>
          <w:spacing w:val="-26"/>
          <w:w w:val="95"/>
          <w:sz w:val="17"/>
        </w:rPr>
        <w:t xml:space="preserve"> </w:t>
      </w:r>
      <w:r>
        <w:rPr>
          <w:rFonts w:ascii="Courier New"/>
          <w:color w:val="231F20"/>
          <w:w w:val="95"/>
          <w:sz w:val="17"/>
        </w:rPr>
        <w:t>date</w:t>
      </w:r>
      <w:r>
        <w:rPr>
          <w:rFonts w:ascii="Courier New"/>
          <w:color w:val="231F20"/>
          <w:spacing w:val="-26"/>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w w:val="95"/>
          <w:sz w:val="17"/>
        </w:rPr>
        <w:t>LocalDate.of(2020,</w:t>
      </w:r>
      <w:r>
        <w:rPr>
          <w:rFonts w:ascii="Courier New"/>
          <w:color w:val="231F20"/>
          <w:spacing w:val="-26"/>
          <w:w w:val="95"/>
          <w:sz w:val="17"/>
        </w:rPr>
        <w:t xml:space="preserve"> </w:t>
      </w:r>
      <w:r>
        <w:rPr>
          <w:rFonts w:ascii="Courier New"/>
          <w:color w:val="231F20"/>
          <w:w w:val="95"/>
          <w:sz w:val="17"/>
        </w:rPr>
        <w:t>Month.JANUARY,</w:t>
      </w:r>
      <w:r>
        <w:rPr>
          <w:rFonts w:ascii="Courier New"/>
          <w:color w:val="231F20"/>
          <w:spacing w:val="-26"/>
          <w:w w:val="95"/>
          <w:sz w:val="17"/>
        </w:rPr>
        <w:t xml:space="preserve"> </w:t>
      </w:r>
      <w:r>
        <w:rPr>
          <w:rFonts w:ascii="Courier New"/>
          <w:color w:val="231F20"/>
          <w:spacing w:val="-4"/>
          <w:w w:val="95"/>
          <w:sz w:val="17"/>
        </w:rPr>
        <w:t xml:space="preserve">20); </w:t>
      </w:r>
      <w:r>
        <w:rPr>
          <w:rFonts w:ascii="Courier New"/>
          <w:color w:val="231F20"/>
          <w:sz w:val="17"/>
        </w:rPr>
        <w:t>date</w:t>
      </w:r>
      <w:r>
        <w:rPr>
          <w:rFonts w:ascii="Courier New"/>
          <w:color w:val="231F20"/>
          <w:spacing w:val="-71"/>
          <w:sz w:val="17"/>
        </w:rPr>
        <w:t xml:space="preserve"> </w:t>
      </w:r>
      <w:r>
        <w:rPr>
          <w:rFonts w:ascii="Courier New"/>
          <w:color w:val="231F20"/>
          <w:sz w:val="17"/>
        </w:rPr>
        <w:t>=</w:t>
      </w:r>
      <w:r>
        <w:rPr>
          <w:rFonts w:ascii="Courier New"/>
          <w:color w:val="231F20"/>
          <w:spacing w:val="-70"/>
          <w:sz w:val="17"/>
        </w:rPr>
        <w:t xml:space="preserve"> </w:t>
      </w:r>
      <w:r>
        <w:rPr>
          <w:rFonts w:ascii="Courier New"/>
          <w:color w:val="231F20"/>
          <w:sz w:val="17"/>
        </w:rPr>
        <w:t>date.plusMinutes(1);</w:t>
      </w:r>
      <w:r>
        <w:rPr>
          <w:rFonts w:ascii="Courier New"/>
          <w:color w:val="231F20"/>
          <w:sz w:val="17"/>
        </w:rPr>
        <w:tab/>
        <w:t>// DOES NOT</w:t>
      </w:r>
      <w:r>
        <w:rPr>
          <w:rFonts w:ascii="Courier New"/>
          <w:color w:val="231F20"/>
          <w:spacing w:val="-75"/>
          <w:sz w:val="17"/>
        </w:rPr>
        <w:t xml:space="preserve"> </w:t>
      </w:r>
      <w:r>
        <w:rPr>
          <w:rFonts w:ascii="Courier New"/>
          <w:color w:val="231F20"/>
          <w:sz w:val="17"/>
        </w:rPr>
        <w:t>COMPILE</w:t>
      </w:r>
    </w:p>
    <w:p w:rsidR="00FA3020" w:rsidRDefault="00350426">
      <w:pPr>
        <w:pStyle w:val="BodyText"/>
        <w:spacing w:before="81" w:line="252" w:lineRule="auto"/>
        <w:ind w:left="1439" w:right="1648" w:firstLine="240"/>
      </w:pPr>
      <w:r>
        <w:rPr>
          <w:rFonts w:ascii="Courier New"/>
          <w:color w:val="231F20"/>
          <w:sz w:val="18"/>
        </w:rPr>
        <w:t xml:space="preserve">LocalDate </w:t>
      </w:r>
      <w:r>
        <w:rPr>
          <w:color w:val="231F20"/>
        </w:rPr>
        <w:t xml:space="preserve">does not contain time. </w:t>
      </w:r>
      <w:r>
        <w:rPr>
          <w:color w:val="231F20"/>
          <w:spacing w:val="2"/>
        </w:rPr>
        <w:t xml:space="preserve">This </w:t>
      </w:r>
      <w:r>
        <w:rPr>
          <w:color w:val="231F20"/>
        </w:rPr>
        <w:t xml:space="preserve">means you cannot add minutes to it. </w:t>
      </w:r>
      <w:r>
        <w:rPr>
          <w:color w:val="231F20"/>
          <w:spacing w:val="2"/>
        </w:rPr>
        <w:t xml:space="preserve">This can </w:t>
      </w:r>
      <w:r>
        <w:rPr>
          <w:color w:val="231F20"/>
        </w:rPr>
        <w:t>be tricky in a chained sequence of additions/subtraction operations, so make sure you know which</w:t>
      </w:r>
      <w:r>
        <w:rPr>
          <w:color w:val="231F20"/>
          <w:spacing w:val="12"/>
        </w:rPr>
        <w:t xml:space="preserve"> </w:t>
      </w:r>
      <w:r>
        <w:rPr>
          <w:color w:val="231F20"/>
        </w:rPr>
        <w:t>methods</w:t>
      </w:r>
      <w:r>
        <w:rPr>
          <w:color w:val="231F20"/>
          <w:spacing w:val="12"/>
        </w:rPr>
        <w:t xml:space="preserve"> </w:t>
      </w:r>
      <w:r>
        <w:rPr>
          <w:color w:val="231F20"/>
        </w:rPr>
        <w:t>in</w:t>
      </w:r>
      <w:r>
        <w:rPr>
          <w:color w:val="231F20"/>
          <w:spacing w:val="11"/>
        </w:rPr>
        <w:t xml:space="preserve"> </w:t>
      </w:r>
      <w:r>
        <w:rPr>
          <w:color w:val="231F20"/>
          <w:spacing w:val="-3"/>
        </w:rPr>
        <w:t>Table</w:t>
      </w:r>
      <w:r>
        <w:rPr>
          <w:color w:val="231F20"/>
          <w:spacing w:val="12"/>
        </w:rPr>
        <w:t xml:space="preserve"> </w:t>
      </w:r>
      <w:r>
        <w:rPr>
          <w:color w:val="231F20"/>
        </w:rPr>
        <w:t>3.4</w:t>
      </w:r>
      <w:r>
        <w:rPr>
          <w:color w:val="231F20"/>
          <w:spacing w:val="12"/>
        </w:rPr>
        <w:t xml:space="preserve"> </w:t>
      </w:r>
      <w:r>
        <w:rPr>
          <w:color w:val="231F20"/>
          <w:spacing w:val="2"/>
        </w:rPr>
        <w:t>can</w:t>
      </w:r>
      <w:r>
        <w:rPr>
          <w:color w:val="231F20"/>
          <w:spacing w:val="12"/>
        </w:rPr>
        <w:t xml:space="preserve"> </w:t>
      </w:r>
      <w:r>
        <w:rPr>
          <w:color w:val="231F20"/>
        </w:rPr>
        <w:t>be</w:t>
      </w:r>
      <w:r>
        <w:rPr>
          <w:color w:val="231F20"/>
          <w:spacing w:val="11"/>
        </w:rPr>
        <w:t xml:space="preserve"> </w:t>
      </w:r>
      <w:r>
        <w:rPr>
          <w:color w:val="231F20"/>
        </w:rPr>
        <w:t>called</w:t>
      </w:r>
      <w:r>
        <w:rPr>
          <w:color w:val="231F20"/>
          <w:spacing w:val="12"/>
        </w:rPr>
        <w:t xml:space="preserve"> </w:t>
      </w:r>
      <w:r>
        <w:rPr>
          <w:color w:val="231F20"/>
        </w:rPr>
        <w:t>on</w:t>
      </w:r>
      <w:r>
        <w:rPr>
          <w:color w:val="231F20"/>
          <w:spacing w:val="12"/>
        </w:rPr>
        <w:t xml:space="preserve"> </w:t>
      </w:r>
      <w:r>
        <w:rPr>
          <w:color w:val="231F20"/>
        </w:rPr>
        <w:t>which</w:t>
      </w:r>
      <w:r>
        <w:rPr>
          <w:color w:val="231F20"/>
          <w:spacing w:val="12"/>
        </w:rPr>
        <w:t xml:space="preserve"> </w:t>
      </w:r>
      <w:r>
        <w:rPr>
          <w:color w:val="231F20"/>
        </w:rPr>
        <w:t>of</w:t>
      </w:r>
      <w:r>
        <w:rPr>
          <w:color w:val="231F20"/>
          <w:spacing w:val="11"/>
        </w:rPr>
        <w:t xml:space="preserve"> </w:t>
      </w:r>
      <w:r>
        <w:rPr>
          <w:color w:val="231F20"/>
        </w:rPr>
        <w:t>the</w:t>
      </w:r>
      <w:r>
        <w:rPr>
          <w:color w:val="231F20"/>
          <w:spacing w:val="12"/>
        </w:rPr>
        <w:t xml:space="preserve"> </w:t>
      </w:r>
      <w:r>
        <w:rPr>
          <w:color w:val="231F20"/>
          <w:spacing w:val="2"/>
        </w:rPr>
        <w:t>three</w:t>
      </w:r>
      <w:r>
        <w:rPr>
          <w:color w:val="231F20"/>
          <w:spacing w:val="12"/>
        </w:rPr>
        <w:t xml:space="preserve"> </w:t>
      </w:r>
      <w:r>
        <w:rPr>
          <w:color w:val="231F20"/>
        </w:rPr>
        <w:t>objects.</w:t>
      </w:r>
    </w:p>
    <w:p w:rsidR="00FA3020" w:rsidRDefault="00FA3020">
      <w:pPr>
        <w:pStyle w:val="BodyText"/>
        <w:spacing w:before="4"/>
        <w:rPr>
          <w:sz w:val="24"/>
        </w:rPr>
      </w:pPr>
    </w:p>
    <w:p w:rsidR="00FA3020" w:rsidRDefault="00350426">
      <w:pPr>
        <w:tabs>
          <w:tab w:val="left" w:pos="2805"/>
        </w:tabs>
        <w:ind w:left="1440"/>
        <w:rPr>
          <w:rFonts w:ascii="Courier New"/>
          <w:sz w:val="18"/>
        </w:rPr>
      </w:pPr>
      <w:r>
        <w:rPr>
          <w:rFonts w:ascii="Century Gothic"/>
          <w:b/>
          <w:color w:val="231F20"/>
          <w:spacing w:val="7"/>
          <w:w w:val="115"/>
          <w:sz w:val="17"/>
        </w:rPr>
        <w:t xml:space="preserve">TA </w:t>
      </w:r>
      <w:r>
        <w:rPr>
          <w:rFonts w:ascii="Century Gothic"/>
          <w:b/>
          <w:color w:val="231F20"/>
          <w:w w:val="115"/>
          <w:sz w:val="17"/>
        </w:rPr>
        <w:t>B L E</w:t>
      </w:r>
      <w:r>
        <w:rPr>
          <w:rFonts w:ascii="Century Gothic"/>
          <w:b/>
          <w:color w:val="231F20"/>
          <w:spacing w:val="-6"/>
          <w:w w:val="115"/>
          <w:sz w:val="17"/>
        </w:rPr>
        <w:t xml:space="preserve"> </w:t>
      </w:r>
      <w:r>
        <w:rPr>
          <w:rFonts w:ascii="Century Gothic"/>
          <w:b/>
          <w:color w:val="231F20"/>
          <w:w w:val="110"/>
          <w:sz w:val="17"/>
        </w:rPr>
        <w:t>3 .</w:t>
      </w:r>
      <w:r>
        <w:rPr>
          <w:rFonts w:ascii="Century Gothic"/>
          <w:b/>
          <w:color w:val="231F20"/>
          <w:spacing w:val="-17"/>
          <w:w w:val="110"/>
          <w:sz w:val="17"/>
        </w:rPr>
        <w:t xml:space="preserve"> </w:t>
      </w:r>
      <w:r>
        <w:rPr>
          <w:rFonts w:ascii="Century Gothic"/>
          <w:b/>
          <w:color w:val="231F20"/>
          <w:w w:val="110"/>
          <w:sz w:val="17"/>
        </w:rPr>
        <w:t>4</w:t>
      </w:r>
      <w:r>
        <w:rPr>
          <w:rFonts w:ascii="Century Gothic"/>
          <w:b/>
          <w:color w:val="231F20"/>
          <w:w w:val="110"/>
          <w:sz w:val="17"/>
        </w:rPr>
        <w:tab/>
      </w:r>
      <w:r>
        <w:rPr>
          <w:rFonts w:ascii="Calibri"/>
          <w:color w:val="231F20"/>
          <w:spacing w:val="2"/>
          <w:w w:val="95"/>
          <w:sz w:val="17"/>
        </w:rPr>
        <w:t xml:space="preserve">Methods </w:t>
      </w:r>
      <w:r>
        <w:rPr>
          <w:rFonts w:ascii="Calibri"/>
          <w:color w:val="231F20"/>
          <w:w w:val="95"/>
          <w:sz w:val="17"/>
        </w:rPr>
        <w:t xml:space="preserve">in  </w:t>
      </w:r>
      <w:r>
        <w:rPr>
          <w:rFonts w:ascii="Courier New"/>
          <w:color w:val="231F20"/>
          <w:w w:val="95"/>
          <w:sz w:val="18"/>
        </w:rPr>
        <w:t>LocalDate</w:t>
      </w:r>
      <w:r>
        <w:rPr>
          <w:rFonts w:ascii="Calibri"/>
          <w:color w:val="231F20"/>
          <w:w w:val="95"/>
          <w:sz w:val="17"/>
        </w:rPr>
        <w:t xml:space="preserve">,  </w:t>
      </w:r>
      <w:r>
        <w:rPr>
          <w:rFonts w:ascii="Courier New"/>
          <w:color w:val="231F20"/>
          <w:w w:val="95"/>
          <w:sz w:val="18"/>
        </w:rPr>
        <w:t>LocalTime</w:t>
      </w:r>
      <w:r>
        <w:rPr>
          <w:rFonts w:ascii="Calibri"/>
          <w:color w:val="231F20"/>
          <w:w w:val="95"/>
          <w:sz w:val="17"/>
        </w:rPr>
        <w:t>,  and</w:t>
      </w:r>
      <w:r>
        <w:rPr>
          <w:rFonts w:ascii="Calibri"/>
          <w:color w:val="231F20"/>
          <w:spacing w:val="-10"/>
          <w:w w:val="95"/>
          <w:sz w:val="17"/>
        </w:rPr>
        <w:t xml:space="preserve"> </w:t>
      </w:r>
      <w:r>
        <w:rPr>
          <w:rFonts w:ascii="Courier New"/>
          <w:color w:val="231F20"/>
          <w:w w:val="95"/>
          <w:sz w:val="18"/>
        </w:rPr>
        <w:t>LocalDateTime</w:t>
      </w:r>
    </w:p>
    <w:p w:rsidR="00FA3020" w:rsidRDefault="00FA3020">
      <w:pPr>
        <w:pStyle w:val="BodyText"/>
        <w:spacing w:before="6"/>
        <w:rPr>
          <w:rFonts w:ascii="Courier New"/>
          <w:sz w:val="8"/>
        </w:rPr>
      </w:pPr>
    </w:p>
    <w:tbl>
      <w:tblPr>
        <w:tblW w:w="0" w:type="auto"/>
        <w:tblInd w:w="1447" w:type="dxa"/>
        <w:tblLayout w:type="fixed"/>
        <w:tblCellMar>
          <w:left w:w="0" w:type="dxa"/>
          <w:right w:w="0" w:type="dxa"/>
        </w:tblCellMar>
        <w:tblLook w:val="01E0"/>
      </w:tblPr>
      <w:tblGrid>
        <w:gridCol w:w="2576"/>
        <w:gridCol w:w="1632"/>
        <w:gridCol w:w="1626"/>
        <w:gridCol w:w="1785"/>
      </w:tblGrid>
      <w:tr w:rsidR="00FA3020">
        <w:trPr>
          <w:trHeight w:val="650"/>
        </w:trPr>
        <w:tc>
          <w:tcPr>
            <w:tcW w:w="2576" w:type="dxa"/>
            <w:tcBorders>
              <w:top w:val="single" w:sz="8" w:space="0" w:color="231F20"/>
              <w:bottom w:val="single" w:sz="4" w:space="0" w:color="231F20"/>
            </w:tcBorders>
          </w:tcPr>
          <w:p w:rsidR="00FA3020" w:rsidRDefault="00FA3020">
            <w:pPr>
              <w:pStyle w:val="TableParagraph"/>
              <w:rPr>
                <w:rFonts w:ascii="Times New Roman"/>
                <w:sz w:val="16"/>
              </w:rPr>
            </w:pPr>
          </w:p>
        </w:tc>
        <w:tc>
          <w:tcPr>
            <w:tcW w:w="1632" w:type="dxa"/>
            <w:tcBorders>
              <w:top w:val="single" w:sz="8" w:space="0" w:color="231F20"/>
              <w:bottom w:val="single" w:sz="4" w:space="0" w:color="231F20"/>
            </w:tcBorders>
          </w:tcPr>
          <w:p w:rsidR="00FA3020" w:rsidRDefault="00350426">
            <w:pPr>
              <w:pStyle w:val="TableParagraph"/>
              <w:spacing w:before="108" w:line="204" w:lineRule="exact"/>
              <w:ind w:left="290"/>
              <w:rPr>
                <w:rFonts w:ascii="Calibri"/>
                <w:b/>
                <w:sz w:val="17"/>
              </w:rPr>
            </w:pPr>
            <w:r>
              <w:rPr>
                <w:rFonts w:ascii="Calibri"/>
                <w:b/>
                <w:color w:val="231F20"/>
                <w:w w:val="115"/>
                <w:sz w:val="17"/>
              </w:rPr>
              <w:t>Can call on</w:t>
            </w:r>
          </w:p>
          <w:p w:rsidR="00FA3020" w:rsidRDefault="00350426">
            <w:pPr>
              <w:pStyle w:val="TableParagraph"/>
              <w:spacing w:line="212" w:lineRule="exact"/>
              <w:ind w:left="290"/>
              <w:rPr>
                <w:rFonts w:ascii="Calibri"/>
                <w:b/>
                <w:sz w:val="17"/>
              </w:rPr>
            </w:pPr>
            <w:r>
              <w:rPr>
                <w:rFonts w:ascii="Courier New"/>
                <w:b/>
                <w:color w:val="231F20"/>
                <w:sz w:val="18"/>
              </w:rPr>
              <w:t>LocalDate</w:t>
            </w:r>
            <w:r>
              <w:rPr>
                <w:rFonts w:ascii="Calibri"/>
                <w:b/>
                <w:color w:val="231F20"/>
                <w:sz w:val="17"/>
              </w:rPr>
              <w:t>?</w:t>
            </w:r>
          </w:p>
        </w:tc>
        <w:tc>
          <w:tcPr>
            <w:tcW w:w="1626" w:type="dxa"/>
            <w:tcBorders>
              <w:top w:val="single" w:sz="8" w:space="0" w:color="231F20"/>
              <w:bottom w:val="single" w:sz="4" w:space="0" w:color="231F20"/>
            </w:tcBorders>
          </w:tcPr>
          <w:p w:rsidR="00FA3020" w:rsidRDefault="00350426">
            <w:pPr>
              <w:pStyle w:val="TableParagraph"/>
              <w:spacing w:before="108" w:line="204" w:lineRule="exact"/>
              <w:ind w:left="285"/>
              <w:rPr>
                <w:rFonts w:ascii="Calibri"/>
                <w:b/>
                <w:sz w:val="17"/>
              </w:rPr>
            </w:pPr>
            <w:r>
              <w:rPr>
                <w:rFonts w:ascii="Calibri"/>
                <w:b/>
                <w:color w:val="231F20"/>
                <w:w w:val="115"/>
                <w:sz w:val="17"/>
              </w:rPr>
              <w:t>Can call on</w:t>
            </w:r>
          </w:p>
          <w:p w:rsidR="00FA3020" w:rsidRDefault="00350426">
            <w:pPr>
              <w:pStyle w:val="TableParagraph"/>
              <w:spacing w:line="212" w:lineRule="exact"/>
              <w:ind w:left="285"/>
              <w:rPr>
                <w:rFonts w:ascii="Calibri"/>
                <w:b/>
                <w:sz w:val="17"/>
              </w:rPr>
            </w:pPr>
            <w:r>
              <w:rPr>
                <w:rFonts w:ascii="Courier New"/>
                <w:b/>
                <w:color w:val="231F20"/>
                <w:sz w:val="18"/>
              </w:rPr>
              <w:t>LocalTime</w:t>
            </w:r>
            <w:r>
              <w:rPr>
                <w:rFonts w:ascii="Calibri"/>
                <w:b/>
                <w:color w:val="231F20"/>
                <w:sz w:val="17"/>
              </w:rPr>
              <w:t>?</w:t>
            </w:r>
          </w:p>
        </w:tc>
        <w:tc>
          <w:tcPr>
            <w:tcW w:w="1785" w:type="dxa"/>
            <w:tcBorders>
              <w:top w:val="single" w:sz="8" w:space="0" w:color="231F20"/>
              <w:bottom w:val="single" w:sz="4" w:space="0" w:color="231F20"/>
            </w:tcBorders>
          </w:tcPr>
          <w:p w:rsidR="00FA3020" w:rsidRDefault="00350426">
            <w:pPr>
              <w:pStyle w:val="TableParagraph"/>
              <w:spacing w:before="108" w:line="204" w:lineRule="exact"/>
              <w:ind w:left="285"/>
              <w:rPr>
                <w:rFonts w:ascii="Calibri"/>
                <w:b/>
                <w:sz w:val="17"/>
              </w:rPr>
            </w:pPr>
            <w:r>
              <w:rPr>
                <w:rFonts w:ascii="Calibri"/>
                <w:b/>
                <w:color w:val="231F20"/>
                <w:w w:val="115"/>
                <w:sz w:val="17"/>
              </w:rPr>
              <w:t>Can call on</w:t>
            </w:r>
          </w:p>
          <w:p w:rsidR="00FA3020" w:rsidRDefault="00350426">
            <w:pPr>
              <w:pStyle w:val="TableParagraph"/>
              <w:spacing w:line="212" w:lineRule="exact"/>
              <w:ind w:left="285"/>
              <w:rPr>
                <w:rFonts w:ascii="Calibri"/>
                <w:b/>
                <w:sz w:val="17"/>
              </w:rPr>
            </w:pPr>
            <w:r>
              <w:rPr>
                <w:rFonts w:ascii="Courier New"/>
                <w:b/>
                <w:color w:val="231F20"/>
                <w:sz w:val="18"/>
              </w:rPr>
              <w:t>LocalDateTime</w:t>
            </w:r>
            <w:r>
              <w:rPr>
                <w:rFonts w:ascii="Calibri"/>
                <w:b/>
                <w:color w:val="231F20"/>
                <w:sz w:val="17"/>
              </w:rPr>
              <w:t>?</w:t>
            </w:r>
          </w:p>
        </w:tc>
      </w:tr>
      <w:tr w:rsidR="00FA3020">
        <w:trPr>
          <w:trHeight w:val="410"/>
        </w:trPr>
        <w:tc>
          <w:tcPr>
            <w:tcW w:w="2576" w:type="dxa"/>
            <w:tcBorders>
              <w:top w:val="single" w:sz="4" w:space="0" w:color="231F20"/>
            </w:tcBorders>
          </w:tcPr>
          <w:p w:rsidR="00FA3020" w:rsidRDefault="00350426">
            <w:pPr>
              <w:pStyle w:val="TableParagraph"/>
              <w:spacing w:before="100"/>
              <w:rPr>
                <w:rFonts w:ascii="Courier New"/>
                <w:sz w:val="18"/>
              </w:rPr>
            </w:pPr>
            <w:r>
              <w:rPr>
                <w:rFonts w:ascii="Courier New"/>
                <w:color w:val="231F20"/>
                <w:sz w:val="18"/>
              </w:rPr>
              <w:t>plusYears/minusYears</w:t>
            </w:r>
          </w:p>
        </w:tc>
        <w:tc>
          <w:tcPr>
            <w:tcW w:w="1632" w:type="dxa"/>
            <w:tcBorders>
              <w:top w:val="single" w:sz="4" w:space="0" w:color="231F20"/>
            </w:tcBorders>
          </w:tcPr>
          <w:p w:rsidR="00FA3020" w:rsidRDefault="00350426">
            <w:pPr>
              <w:pStyle w:val="TableParagraph"/>
              <w:spacing w:before="88"/>
              <w:ind w:left="290"/>
              <w:rPr>
                <w:rFonts w:ascii="Calibri"/>
                <w:sz w:val="17"/>
              </w:rPr>
            </w:pPr>
            <w:r>
              <w:rPr>
                <w:rFonts w:ascii="Calibri"/>
                <w:color w:val="231F20"/>
                <w:w w:val="125"/>
                <w:sz w:val="17"/>
              </w:rPr>
              <w:t>Yes</w:t>
            </w:r>
          </w:p>
        </w:tc>
        <w:tc>
          <w:tcPr>
            <w:tcW w:w="1626" w:type="dxa"/>
            <w:tcBorders>
              <w:top w:val="single" w:sz="4" w:space="0" w:color="231F20"/>
            </w:tcBorders>
          </w:tcPr>
          <w:p w:rsidR="00FA3020" w:rsidRDefault="00350426">
            <w:pPr>
              <w:pStyle w:val="TableParagraph"/>
              <w:spacing w:before="88"/>
              <w:ind w:left="285"/>
              <w:rPr>
                <w:rFonts w:ascii="Calibri"/>
                <w:sz w:val="17"/>
              </w:rPr>
            </w:pPr>
            <w:r>
              <w:rPr>
                <w:rFonts w:ascii="Calibri"/>
                <w:color w:val="231F20"/>
                <w:w w:val="120"/>
                <w:sz w:val="17"/>
              </w:rPr>
              <w:t>No</w:t>
            </w:r>
          </w:p>
        </w:tc>
        <w:tc>
          <w:tcPr>
            <w:tcW w:w="1785" w:type="dxa"/>
            <w:tcBorders>
              <w:top w:val="single" w:sz="4" w:space="0" w:color="231F20"/>
            </w:tcBorders>
          </w:tcPr>
          <w:p w:rsidR="00FA3020" w:rsidRDefault="00350426">
            <w:pPr>
              <w:pStyle w:val="TableParagraph"/>
              <w:spacing w:before="88"/>
              <w:ind w:left="285"/>
              <w:rPr>
                <w:rFonts w:ascii="Calibri"/>
                <w:sz w:val="17"/>
              </w:rPr>
            </w:pPr>
            <w:r>
              <w:rPr>
                <w:rFonts w:ascii="Calibri"/>
                <w:color w:val="231F20"/>
                <w:w w:val="125"/>
                <w:sz w:val="17"/>
              </w:rPr>
              <w:t>Yes</w:t>
            </w:r>
          </w:p>
        </w:tc>
      </w:tr>
      <w:tr w:rsidR="00FA3020">
        <w:trPr>
          <w:trHeight w:val="440"/>
        </w:trPr>
        <w:tc>
          <w:tcPr>
            <w:tcW w:w="2576" w:type="dxa"/>
          </w:tcPr>
          <w:p w:rsidR="00FA3020" w:rsidRDefault="00350426">
            <w:pPr>
              <w:pStyle w:val="TableParagraph"/>
              <w:spacing w:before="118"/>
              <w:rPr>
                <w:rFonts w:ascii="Courier New"/>
                <w:sz w:val="18"/>
              </w:rPr>
            </w:pPr>
            <w:r>
              <w:rPr>
                <w:rFonts w:ascii="Courier New"/>
                <w:color w:val="231F20"/>
                <w:sz w:val="18"/>
              </w:rPr>
              <w:t>plusMonths</w:t>
            </w:r>
            <w:r>
              <w:rPr>
                <w:rFonts w:ascii="Calibri"/>
                <w:color w:val="231F20"/>
                <w:sz w:val="17"/>
              </w:rPr>
              <w:t>/</w:t>
            </w:r>
            <w:r>
              <w:rPr>
                <w:rFonts w:ascii="Courier New"/>
                <w:color w:val="231F20"/>
                <w:sz w:val="18"/>
              </w:rPr>
              <w:t>minusMonths</w:t>
            </w:r>
          </w:p>
        </w:tc>
        <w:tc>
          <w:tcPr>
            <w:tcW w:w="1632" w:type="dxa"/>
          </w:tcPr>
          <w:p w:rsidR="00FA3020" w:rsidRDefault="00350426">
            <w:pPr>
              <w:pStyle w:val="TableParagraph"/>
              <w:spacing w:before="118"/>
              <w:ind w:left="290"/>
              <w:rPr>
                <w:rFonts w:ascii="Calibri"/>
                <w:sz w:val="17"/>
              </w:rPr>
            </w:pPr>
            <w:r>
              <w:rPr>
                <w:rFonts w:ascii="Calibri"/>
                <w:color w:val="231F20"/>
                <w:w w:val="125"/>
                <w:sz w:val="17"/>
              </w:rPr>
              <w:t>Yes</w:t>
            </w:r>
          </w:p>
        </w:tc>
        <w:tc>
          <w:tcPr>
            <w:tcW w:w="1626" w:type="dxa"/>
          </w:tcPr>
          <w:p w:rsidR="00FA3020" w:rsidRDefault="00350426">
            <w:pPr>
              <w:pStyle w:val="TableParagraph"/>
              <w:spacing w:before="118"/>
              <w:ind w:left="285"/>
              <w:rPr>
                <w:rFonts w:ascii="Calibri"/>
                <w:sz w:val="17"/>
              </w:rPr>
            </w:pPr>
            <w:r>
              <w:rPr>
                <w:rFonts w:ascii="Calibri"/>
                <w:color w:val="231F20"/>
                <w:w w:val="120"/>
                <w:sz w:val="17"/>
              </w:rPr>
              <w:t>No</w:t>
            </w:r>
          </w:p>
        </w:tc>
        <w:tc>
          <w:tcPr>
            <w:tcW w:w="1785" w:type="dxa"/>
          </w:tcPr>
          <w:p w:rsidR="00FA3020" w:rsidRDefault="00350426">
            <w:pPr>
              <w:pStyle w:val="TableParagraph"/>
              <w:spacing w:before="118"/>
              <w:ind w:left="285"/>
              <w:rPr>
                <w:rFonts w:ascii="Calibri"/>
                <w:sz w:val="17"/>
              </w:rPr>
            </w:pPr>
            <w:r>
              <w:rPr>
                <w:rFonts w:ascii="Calibri"/>
                <w:color w:val="231F20"/>
                <w:w w:val="125"/>
                <w:sz w:val="17"/>
              </w:rPr>
              <w:t>Yes</w:t>
            </w:r>
          </w:p>
        </w:tc>
      </w:tr>
      <w:tr w:rsidR="00FA3020">
        <w:trPr>
          <w:trHeight w:val="440"/>
        </w:trPr>
        <w:tc>
          <w:tcPr>
            <w:tcW w:w="2576" w:type="dxa"/>
          </w:tcPr>
          <w:p w:rsidR="00FA3020" w:rsidRDefault="00350426">
            <w:pPr>
              <w:pStyle w:val="TableParagraph"/>
              <w:spacing w:before="118"/>
              <w:rPr>
                <w:rFonts w:ascii="Courier New"/>
                <w:sz w:val="18"/>
              </w:rPr>
            </w:pPr>
            <w:r>
              <w:rPr>
                <w:rFonts w:ascii="Courier New"/>
                <w:color w:val="231F20"/>
                <w:sz w:val="18"/>
              </w:rPr>
              <w:t>plusWeeks</w:t>
            </w:r>
            <w:r>
              <w:rPr>
                <w:rFonts w:ascii="Calibri"/>
                <w:color w:val="231F20"/>
                <w:sz w:val="17"/>
              </w:rPr>
              <w:t>/</w:t>
            </w:r>
            <w:r>
              <w:rPr>
                <w:rFonts w:ascii="Courier New"/>
                <w:color w:val="231F20"/>
                <w:sz w:val="18"/>
              </w:rPr>
              <w:t>minusWeeks</w:t>
            </w:r>
          </w:p>
        </w:tc>
        <w:tc>
          <w:tcPr>
            <w:tcW w:w="1632" w:type="dxa"/>
          </w:tcPr>
          <w:p w:rsidR="00FA3020" w:rsidRDefault="00350426">
            <w:pPr>
              <w:pStyle w:val="TableParagraph"/>
              <w:spacing w:before="118"/>
              <w:ind w:left="290"/>
              <w:rPr>
                <w:rFonts w:ascii="Calibri"/>
                <w:sz w:val="17"/>
              </w:rPr>
            </w:pPr>
            <w:r>
              <w:rPr>
                <w:rFonts w:ascii="Calibri"/>
                <w:color w:val="231F20"/>
                <w:w w:val="125"/>
                <w:sz w:val="17"/>
              </w:rPr>
              <w:t>Yes</w:t>
            </w:r>
          </w:p>
        </w:tc>
        <w:tc>
          <w:tcPr>
            <w:tcW w:w="1626" w:type="dxa"/>
          </w:tcPr>
          <w:p w:rsidR="00FA3020" w:rsidRDefault="00350426">
            <w:pPr>
              <w:pStyle w:val="TableParagraph"/>
              <w:spacing w:before="118"/>
              <w:ind w:left="285"/>
              <w:rPr>
                <w:rFonts w:ascii="Calibri"/>
                <w:sz w:val="17"/>
              </w:rPr>
            </w:pPr>
            <w:r>
              <w:rPr>
                <w:rFonts w:ascii="Calibri"/>
                <w:color w:val="231F20"/>
                <w:w w:val="120"/>
                <w:sz w:val="17"/>
              </w:rPr>
              <w:t>No</w:t>
            </w:r>
          </w:p>
        </w:tc>
        <w:tc>
          <w:tcPr>
            <w:tcW w:w="1785" w:type="dxa"/>
          </w:tcPr>
          <w:p w:rsidR="00FA3020" w:rsidRDefault="00350426">
            <w:pPr>
              <w:pStyle w:val="TableParagraph"/>
              <w:spacing w:before="118"/>
              <w:ind w:left="285"/>
              <w:rPr>
                <w:rFonts w:ascii="Calibri"/>
                <w:sz w:val="17"/>
              </w:rPr>
            </w:pPr>
            <w:r>
              <w:rPr>
                <w:rFonts w:ascii="Calibri"/>
                <w:color w:val="231F20"/>
                <w:w w:val="125"/>
                <w:sz w:val="17"/>
              </w:rPr>
              <w:t>Yes</w:t>
            </w:r>
          </w:p>
        </w:tc>
      </w:tr>
      <w:tr w:rsidR="00FA3020">
        <w:trPr>
          <w:trHeight w:val="440"/>
        </w:trPr>
        <w:tc>
          <w:tcPr>
            <w:tcW w:w="2576" w:type="dxa"/>
          </w:tcPr>
          <w:p w:rsidR="00FA3020" w:rsidRDefault="00350426">
            <w:pPr>
              <w:pStyle w:val="TableParagraph"/>
              <w:spacing w:before="118"/>
              <w:rPr>
                <w:rFonts w:ascii="Courier New"/>
                <w:sz w:val="18"/>
              </w:rPr>
            </w:pPr>
            <w:r>
              <w:rPr>
                <w:rFonts w:ascii="Courier New"/>
                <w:color w:val="231F20"/>
                <w:sz w:val="18"/>
              </w:rPr>
              <w:t>plusDays</w:t>
            </w:r>
            <w:r>
              <w:rPr>
                <w:rFonts w:ascii="Calibri"/>
                <w:color w:val="231F20"/>
                <w:sz w:val="17"/>
              </w:rPr>
              <w:t>/</w:t>
            </w:r>
            <w:r>
              <w:rPr>
                <w:rFonts w:ascii="Courier New"/>
                <w:color w:val="231F20"/>
                <w:sz w:val="18"/>
              </w:rPr>
              <w:t>minusDays</w:t>
            </w:r>
          </w:p>
        </w:tc>
        <w:tc>
          <w:tcPr>
            <w:tcW w:w="1632" w:type="dxa"/>
          </w:tcPr>
          <w:p w:rsidR="00FA3020" w:rsidRDefault="00350426">
            <w:pPr>
              <w:pStyle w:val="TableParagraph"/>
              <w:spacing w:before="118"/>
              <w:ind w:left="290"/>
              <w:rPr>
                <w:rFonts w:ascii="Calibri"/>
                <w:sz w:val="17"/>
              </w:rPr>
            </w:pPr>
            <w:r>
              <w:rPr>
                <w:rFonts w:ascii="Calibri"/>
                <w:color w:val="231F20"/>
                <w:w w:val="125"/>
                <w:sz w:val="17"/>
              </w:rPr>
              <w:t>Yes</w:t>
            </w:r>
          </w:p>
        </w:tc>
        <w:tc>
          <w:tcPr>
            <w:tcW w:w="1626" w:type="dxa"/>
          </w:tcPr>
          <w:p w:rsidR="00FA3020" w:rsidRDefault="00350426">
            <w:pPr>
              <w:pStyle w:val="TableParagraph"/>
              <w:spacing w:before="118"/>
              <w:ind w:left="285"/>
              <w:rPr>
                <w:rFonts w:ascii="Calibri"/>
                <w:sz w:val="17"/>
              </w:rPr>
            </w:pPr>
            <w:r>
              <w:rPr>
                <w:rFonts w:ascii="Calibri"/>
                <w:color w:val="231F20"/>
                <w:w w:val="120"/>
                <w:sz w:val="17"/>
              </w:rPr>
              <w:t>No</w:t>
            </w:r>
          </w:p>
        </w:tc>
        <w:tc>
          <w:tcPr>
            <w:tcW w:w="1785" w:type="dxa"/>
          </w:tcPr>
          <w:p w:rsidR="00FA3020" w:rsidRDefault="00350426">
            <w:pPr>
              <w:pStyle w:val="TableParagraph"/>
              <w:spacing w:before="118"/>
              <w:ind w:left="285"/>
              <w:rPr>
                <w:rFonts w:ascii="Calibri"/>
                <w:sz w:val="17"/>
              </w:rPr>
            </w:pPr>
            <w:r>
              <w:rPr>
                <w:rFonts w:ascii="Calibri"/>
                <w:color w:val="231F20"/>
                <w:w w:val="125"/>
                <w:sz w:val="17"/>
              </w:rPr>
              <w:t>Yes</w:t>
            </w:r>
          </w:p>
        </w:tc>
      </w:tr>
      <w:tr w:rsidR="00FA3020">
        <w:trPr>
          <w:trHeight w:val="440"/>
        </w:trPr>
        <w:tc>
          <w:tcPr>
            <w:tcW w:w="2576" w:type="dxa"/>
          </w:tcPr>
          <w:p w:rsidR="00FA3020" w:rsidRDefault="00350426">
            <w:pPr>
              <w:pStyle w:val="TableParagraph"/>
              <w:spacing w:before="118"/>
              <w:rPr>
                <w:rFonts w:ascii="Courier New"/>
                <w:sz w:val="18"/>
              </w:rPr>
            </w:pPr>
            <w:r>
              <w:rPr>
                <w:rFonts w:ascii="Courier New"/>
                <w:color w:val="231F20"/>
                <w:sz w:val="18"/>
              </w:rPr>
              <w:t>plusHours</w:t>
            </w:r>
            <w:r>
              <w:rPr>
                <w:rFonts w:ascii="Calibri"/>
                <w:color w:val="231F20"/>
                <w:sz w:val="17"/>
              </w:rPr>
              <w:t>/</w:t>
            </w:r>
            <w:r>
              <w:rPr>
                <w:rFonts w:ascii="Courier New"/>
                <w:color w:val="231F20"/>
                <w:sz w:val="18"/>
              </w:rPr>
              <w:t>minusHours</w:t>
            </w:r>
          </w:p>
        </w:tc>
        <w:tc>
          <w:tcPr>
            <w:tcW w:w="1632" w:type="dxa"/>
          </w:tcPr>
          <w:p w:rsidR="00FA3020" w:rsidRDefault="00350426">
            <w:pPr>
              <w:pStyle w:val="TableParagraph"/>
              <w:spacing w:before="118"/>
              <w:ind w:left="290"/>
              <w:rPr>
                <w:rFonts w:ascii="Calibri"/>
                <w:sz w:val="17"/>
              </w:rPr>
            </w:pPr>
            <w:r>
              <w:rPr>
                <w:rFonts w:ascii="Calibri"/>
                <w:color w:val="231F20"/>
                <w:w w:val="120"/>
                <w:sz w:val="17"/>
              </w:rPr>
              <w:t>No</w:t>
            </w:r>
          </w:p>
        </w:tc>
        <w:tc>
          <w:tcPr>
            <w:tcW w:w="1626" w:type="dxa"/>
          </w:tcPr>
          <w:p w:rsidR="00FA3020" w:rsidRDefault="00350426">
            <w:pPr>
              <w:pStyle w:val="TableParagraph"/>
              <w:spacing w:before="118"/>
              <w:ind w:left="285"/>
              <w:rPr>
                <w:rFonts w:ascii="Calibri"/>
                <w:sz w:val="17"/>
              </w:rPr>
            </w:pPr>
            <w:r>
              <w:rPr>
                <w:rFonts w:ascii="Calibri"/>
                <w:color w:val="231F20"/>
                <w:w w:val="125"/>
                <w:sz w:val="17"/>
              </w:rPr>
              <w:t>Yes</w:t>
            </w:r>
          </w:p>
        </w:tc>
        <w:tc>
          <w:tcPr>
            <w:tcW w:w="1785" w:type="dxa"/>
          </w:tcPr>
          <w:p w:rsidR="00FA3020" w:rsidRDefault="00350426">
            <w:pPr>
              <w:pStyle w:val="TableParagraph"/>
              <w:spacing w:before="118"/>
              <w:ind w:left="285"/>
              <w:rPr>
                <w:rFonts w:ascii="Calibri"/>
                <w:sz w:val="17"/>
              </w:rPr>
            </w:pPr>
            <w:r>
              <w:rPr>
                <w:rFonts w:ascii="Calibri"/>
                <w:color w:val="231F20"/>
                <w:w w:val="125"/>
                <w:sz w:val="17"/>
              </w:rPr>
              <w:t>Yes</w:t>
            </w:r>
          </w:p>
        </w:tc>
      </w:tr>
      <w:tr w:rsidR="00FA3020">
        <w:trPr>
          <w:trHeight w:val="440"/>
        </w:trPr>
        <w:tc>
          <w:tcPr>
            <w:tcW w:w="2576" w:type="dxa"/>
          </w:tcPr>
          <w:p w:rsidR="00FA3020" w:rsidRDefault="00350426">
            <w:pPr>
              <w:pStyle w:val="TableParagraph"/>
              <w:spacing w:before="118"/>
              <w:rPr>
                <w:rFonts w:ascii="Courier New"/>
                <w:sz w:val="18"/>
              </w:rPr>
            </w:pPr>
            <w:r>
              <w:rPr>
                <w:rFonts w:ascii="Courier New"/>
                <w:color w:val="231F20"/>
                <w:w w:val="95"/>
                <w:sz w:val="18"/>
              </w:rPr>
              <w:t>plusMinutes</w:t>
            </w:r>
            <w:r>
              <w:rPr>
                <w:rFonts w:ascii="Calibri"/>
                <w:color w:val="231F20"/>
                <w:w w:val="95"/>
                <w:sz w:val="17"/>
              </w:rPr>
              <w:t>/</w:t>
            </w:r>
            <w:r>
              <w:rPr>
                <w:rFonts w:ascii="Courier New"/>
                <w:color w:val="231F20"/>
                <w:w w:val="95"/>
                <w:sz w:val="18"/>
              </w:rPr>
              <w:t>minusMinutes</w:t>
            </w:r>
          </w:p>
        </w:tc>
        <w:tc>
          <w:tcPr>
            <w:tcW w:w="1632" w:type="dxa"/>
          </w:tcPr>
          <w:p w:rsidR="00FA3020" w:rsidRDefault="00350426">
            <w:pPr>
              <w:pStyle w:val="TableParagraph"/>
              <w:spacing w:before="118"/>
              <w:ind w:left="290"/>
              <w:rPr>
                <w:rFonts w:ascii="Calibri"/>
                <w:sz w:val="17"/>
              </w:rPr>
            </w:pPr>
            <w:r>
              <w:rPr>
                <w:rFonts w:ascii="Calibri"/>
                <w:color w:val="231F20"/>
                <w:w w:val="120"/>
                <w:sz w:val="17"/>
              </w:rPr>
              <w:t>No</w:t>
            </w:r>
          </w:p>
        </w:tc>
        <w:tc>
          <w:tcPr>
            <w:tcW w:w="1626" w:type="dxa"/>
          </w:tcPr>
          <w:p w:rsidR="00FA3020" w:rsidRDefault="00350426">
            <w:pPr>
              <w:pStyle w:val="TableParagraph"/>
              <w:spacing w:before="118"/>
              <w:ind w:left="285"/>
              <w:rPr>
                <w:rFonts w:ascii="Calibri"/>
                <w:sz w:val="17"/>
              </w:rPr>
            </w:pPr>
            <w:r>
              <w:rPr>
                <w:rFonts w:ascii="Calibri"/>
                <w:color w:val="231F20"/>
                <w:w w:val="125"/>
                <w:sz w:val="17"/>
              </w:rPr>
              <w:t>Yes</w:t>
            </w:r>
          </w:p>
        </w:tc>
        <w:tc>
          <w:tcPr>
            <w:tcW w:w="1785" w:type="dxa"/>
          </w:tcPr>
          <w:p w:rsidR="00FA3020" w:rsidRDefault="00350426">
            <w:pPr>
              <w:pStyle w:val="TableParagraph"/>
              <w:spacing w:before="118"/>
              <w:ind w:left="285"/>
              <w:rPr>
                <w:rFonts w:ascii="Calibri"/>
                <w:sz w:val="17"/>
              </w:rPr>
            </w:pPr>
            <w:r>
              <w:rPr>
                <w:rFonts w:ascii="Calibri"/>
                <w:color w:val="231F20"/>
                <w:w w:val="125"/>
                <w:sz w:val="17"/>
              </w:rPr>
              <w:t>Yes</w:t>
            </w:r>
          </w:p>
        </w:tc>
      </w:tr>
      <w:tr w:rsidR="00FA3020">
        <w:trPr>
          <w:trHeight w:val="440"/>
        </w:trPr>
        <w:tc>
          <w:tcPr>
            <w:tcW w:w="2576" w:type="dxa"/>
          </w:tcPr>
          <w:p w:rsidR="00FA3020" w:rsidRDefault="00350426">
            <w:pPr>
              <w:pStyle w:val="TableParagraph"/>
              <w:spacing w:before="118"/>
              <w:rPr>
                <w:rFonts w:ascii="Courier New"/>
                <w:sz w:val="18"/>
              </w:rPr>
            </w:pPr>
            <w:r>
              <w:rPr>
                <w:rFonts w:ascii="Courier New"/>
                <w:color w:val="231F20"/>
                <w:w w:val="95"/>
                <w:sz w:val="18"/>
              </w:rPr>
              <w:t>plusSeconds</w:t>
            </w:r>
            <w:r>
              <w:rPr>
                <w:rFonts w:ascii="Calibri"/>
                <w:color w:val="231F20"/>
                <w:w w:val="95"/>
                <w:sz w:val="17"/>
              </w:rPr>
              <w:t>/</w:t>
            </w:r>
            <w:r>
              <w:rPr>
                <w:rFonts w:ascii="Courier New"/>
                <w:color w:val="231F20"/>
                <w:w w:val="95"/>
                <w:sz w:val="18"/>
              </w:rPr>
              <w:t>minusSeconds</w:t>
            </w:r>
          </w:p>
        </w:tc>
        <w:tc>
          <w:tcPr>
            <w:tcW w:w="1632" w:type="dxa"/>
          </w:tcPr>
          <w:p w:rsidR="00FA3020" w:rsidRDefault="00350426">
            <w:pPr>
              <w:pStyle w:val="TableParagraph"/>
              <w:spacing w:before="118"/>
              <w:ind w:left="290"/>
              <w:rPr>
                <w:rFonts w:ascii="Calibri"/>
                <w:sz w:val="17"/>
              </w:rPr>
            </w:pPr>
            <w:r>
              <w:rPr>
                <w:rFonts w:ascii="Calibri"/>
                <w:color w:val="231F20"/>
                <w:w w:val="120"/>
                <w:sz w:val="17"/>
              </w:rPr>
              <w:t>No</w:t>
            </w:r>
          </w:p>
        </w:tc>
        <w:tc>
          <w:tcPr>
            <w:tcW w:w="1626" w:type="dxa"/>
          </w:tcPr>
          <w:p w:rsidR="00FA3020" w:rsidRDefault="00350426">
            <w:pPr>
              <w:pStyle w:val="TableParagraph"/>
              <w:spacing w:before="118"/>
              <w:ind w:left="285"/>
              <w:rPr>
                <w:rFonts w:ascii="Calibri"/>
                <w:sz w:val="17"/>
              </w:rPr>
            </w:pPr>
            <w:r>
              <w:rPr>
                <w:rFonts w:ascii="Calibri"/>
                <w:color w:val="231F20"/>
                <w:w w:val="125"/>
                <w:sz w:val="17"/>
              </w:rPr>
              <w:t>Yes</w:t>
            </w:r>
          </w:p>
        </w:tc>
        <w:tc>
          <w:tcPr>
            <w:tcW w:w="1785" w:type="dxa"/>
          </w:tcPr>
          <w:p w:rsidR="00FA3020" w:rsidRDefault="00350426">
            <w:pPr>
              <w:pStyle w:val="TableParagraph"/>
              <w:spacing w:before="118"/>
              <w:ind w:left="285"/>
              <w:rPr>
                <w:rFonts w:ascii="Calibri"/>
                <w:sz w:val="17"/>
              </w:rPr>
            </w:pPr>
            <w:r>
              <w:rPr>
                <w:rFonts w:ascii="Calibri"/>
                <w:color w:val="231F20"/>
                <w:w w:val="125"/>
                <w:sz w:val="17"/>
              </w:rPr>
              <w:t>Yes</w:t>
            </w:r>
          </w:p>
        </w:tc>
      </w:tr>
      <w:tr w:rsidR="00FA3020">
        <w:trPr>
          <w:trHeight w:val="479"/>
        </w:trPr>
        <w:tc>
          <w:tcPr>
            <w:tcW w:w="2576" w:type="dxa"/>
            <w:tcBorders>
              <w:bottom w:val="single" w:sz="8" w:space="0" w:color="231F20"/>
            </w:tcBorders>
          </w:tcPr>
          <w:p w:rsidR="00FA3020" w:rsidRDefault="00350426">
            <w:pPr>
              <w:pStyle w:val="TableParagraph"/>
              <w:spacing w:before="118"/>
              <w:rPr>
                <w:rFonts w:ascii="Courier New"/>
                <w:sz w:val="18"/>
              </w:rPr>
            </w:pPr>
            <w:r>
              <w:rPr>
                <w:rFonts w:ascii="Courier New"/>
                <w:color w:val="231F20"/>
                <w:sz w:val="18"/>
              </w:rPr>
              <w:t>plusNanos</w:t>
            </w:r>
            <w:r>
              <w:rPr>
                <w:rFonts w:ascii="Calibri"/>
                <w:color w:val="231F20"/>
                <w:sz w:val="17"/>
              </w:rPr>
              <w:t>/</w:t>
            </w:r>
            <w:r>
              <w:rPr>
                <w:rFonts w:ascii="Courier New"/>
                <w:color w:val="231F20"/>
                <w:sz w:val="18"/>
              </w:rPr>
              <w:t>minusNanos</w:t>
            </w:r>
          </w:p>
        </w:tc>
        <w:tc>
          <w:tcPr>
            <w:tcW w:w="1632" w:type="dxa"/>
            <w:tcBorders>
              <w:bottom w:val="single" w:sz="8" w:space="0" w:color="231F20"/>
            </w:tcBorders>
          </w:tcPr>
          <w:p w:rsidR="00FA3020" w:rsidRDefault="00350426">
            <w:pPr>
              <w:pStyle w:val="TableParagraph"/>
              <w:spacing w:before="118"/>
              <w:ind w:left="290"/>
              <w:rPr>
                <w:rFonts w:ascii="Calibri"/>
                <w:sz w:val="17"/>
              </w:rPr>
            </w:pPr>
            <w:r>
              <w:rPr>
                <w:rFonts w:ascii="Calibri"/>
                <w:color w:val="231F20"/>
                <w:w w:val="120"/>
                <w:sz w:val="17"/>
              </w:rPr>
              <w:t>No</w:t>
            </w:r>
          </w:p>
        </w:tc>
        <w:tc>
          <w:tcPr>
            <w:tcW w:w="1626" w:type="dxa"/>
            <w:tcBorders>
              <w:bottom w:val="single" w:sz="8" w:space="0" w:color="231F20"/>
            </w:tcBorders>
          </w:tcPr>
          <w:p w:rsidR="00FA3020" w:rsidRDefault="00350426">
            <w:pPr>
              <w:pStyle w:val="TableParagraph"/>
              <w:spacing w:before="118"/>
              <w:ind w:left="285"/>
              <w:rPr>
                <w:rFonts w:ascii="Calibri"/>
                <w:sz w:val="17"/>
              </w:rPr>
            </w:pPr>
            <w:r>
              <w:rPr>
                <w:rFonts w:ascii="Calibri"/>
                <w:color w:val="231F20"/>
                <w:w w:val="125"/>
                <w:sz w:val="17"/>
              </w:rPr>
              <w:t>Yes</w:t>
            </w:r>
          </w:p>
        </w:tc>
        <w:tc>
          <w:tcPr>
            <w:tcW w:w="1785" w:type="dxa"/>
            <w:tcBorders>
              <w:bottom w:val="single" w:sz="8" w:space="0" w:color="231F20"/>
            </w:tcBorders>
          </w:tcPr>
          <w:p w:rsidR="00FA3020" w:rsidRDefault="00350426">
            <w:pPr>
              <w:pStyle w:val="TableParagraph"/>
              <w:spacing w:before="118"/>
              <w:ind w:left="285"/>
              <w:rPr>
                <w:rFonts w:ascii="Calibri"/>
                <w:sz w:val="17"/>
              </w:rPr>
            </w:pPr>
            <w:r>
              <w:rPr>
                <w:rFonts w:ascii="Calibri"/>
                <w:color w:val="231F20"/>
                <w:w w:val="125"/>
                <w:sz w:val="17"/>
              </w:rPr>
              <w:t>Yes</w:t>
            </w:r>
          </w:p>
        </w:tc>
      </w:tr>
    </w:tbl>
    <w:p w:rsidR="00FA3020" w:rsidRDefault="00FA3020">
      <w:pPr>
        <w:pStyle w:val="BodyText"/>
        <w:rPr>
          <w:rFonts w:ascii="Courier New"/>
          <w:sz w:val="20"/>
        </w:rPr>
      </w:pPr>
    </w:p>
    <w:p w:rsidR="00FA3020" w:rsidRDefault="000C69B0">
      <w:pPr>
        <w:pStyle w:val="BodyText"/>
        <w:spacing w:before="3"/>
        <w:rPr>
          <w:rFonts w:ascii="Courier New"/>
          <w:sz w:val="23"/>
        </w:rPr>
      </w:pPr>
      <w:r w:rsidRPr="000C69B0">
        <w:pict>
          <v:group id="_x0000_s1723" style="position:absolute;margin-left:50pt;margin-top:15.15pt;width:416.05pt;height:107.85pt;z-index:-251650560;mso-wrap-distance-left:0;mso-wrap-distance-right:0;mso-position-horizontal-relative:page" coordorigin="1000,303" coordsize="8321,2157">
            <v:rect id="_x0000_s1727" style="position:absolute;left:1205;top:308;width:7850;height:1685" filled="f" strokecolor="#231f20" strokeweight=".5pt"/>
            <v:rect id="_x0000_s1726" style="position:absolute;left:1000;top:1818;width:8321;height:642" stroked="f"/>
            <v:shape id="_x0000_s1725" type="#_x0000_t202" style="position:absolute;left:1000;top:303;width:8321;height:2157" filled="f" stroked="f">
              <v:textbox inset="0,0,0,0">
                <w:txbxContent>
                  <w:p w:rsidR="0043584B" w:rsidRDefault="0043584B">
                    <w:pPr>
                      <w:rPr>
                        <w:rFonts w:ascii="Courier New"/>
                        <w:sz w:val="20"/>
                      </w:rPr>
                    </w:pPr>
                  </w:p>
                  <w:p w:rsidR="0043584B" w:rsidRDefault="0043584B">
                    <w:pPr>
                      <w:rPr>
                        <w:rFonts w:ascii="Courier New"/>
                        <w:sz w:val="20"/>
                      </w:rPr>
                    </w:pPr>
                  </w:p>
                  <w:p w:rsidR="0043584B" w:rsidRDefault="0043584B">
                    <w:pPr>
                      <w:spacing w:before="171" w:line="278" w:lineRule="auto"/>
                      <w:ind w:left="440" w:right="713"/>
                      <w:rPr>
                        <w:rFonts w:ascii="Calibri" w:hAnsi="Calibri"/>
                        <w:sz w:val="17"/>
                      </w:rPr>
                    </w:pPr>
                    <w:r>
                      <w:rPr>
                        <w:rFonts w:ascii="Calibri" w:hAnsi="Calibri"/>
                        <w:color w:val="231F20"/>
                        <w:w w:val="115"/>
                        <w:sz w:val="17"/>
                      </w:rPr>
                      <w:t xml:space="preserve">As you look at all the </w:t>
                    </w:r>
                    <w:r>
                      <w:rPr>
                        <w:rFonts w:ascii="Calibri" w:hAnsi="Calibri"/>
                        <w:color w:val="231F20"/>
                        <w:spacing w:val="2"/>
                        <w:w w:val="115"/>
                        <w:sz w:val="17"/>
                      </w:rPr>
                      <w:t xml:space="preserve">code </w:t>
                    </w:r>
                    <w:r>
                      <w:rPr>
                        <w:rFonts w:ascii="Calibri" w:hAnsi="Calibri"/>
                        <w:color w:val="231F20"/>
                        <w:w w:val="115"/>
                        <w:sz w:val="17"/>
                      </w:rPr>
                      <w:t xml:space="preserve">in the following table to do time calculations in the “old </w:t>
                    </w:r>
                    <w:r>
                      <w:rPr>
                        <w:rFonts w:ascii="Calibri" w:hAnsi="Calibri"/>
                        <w:color w:val="231F20"/>
                        <w:spacing w:val="-3"/>
                        <w:w w:val="115"/>
                        <w:sz w:val="17"/>
                      </w:rPr>
                      <w:t xml:space="preserve">way,” </w:t>
                    </w:r>
                    <w:r>
                      <w:rPr>
                        <w:rFonts w:ascii="Calibri" w:hAnsi="Calibri"/>
                        <w:color w:val="231F20"/>
                        <w:w w:val="115"/>
                        <w:sz w:val="17"/>
                      </w:rPr>
                      <w:t xml:space="preserve">you can see why Java </w:t>
                    </w:r>
                    <w:r>
                      <w:rPr>
                        <w:rFonts w:ascii="Calibri" w:hAnsi="Calibri"/>
                        <w:color w:val="231F20"/>
                        <w:spacing w:val="2"/>
                        <w:w w:val="115"/>
                        <w:sz w:val="17"/>
                      </w:rPr>
                      <w:t xml:space="preserve">needed </w:t>
                    </w:r>
                    <w:r>
                      <w:rPr>
                        <w:rFonts w:ascii="Calibri" w:hAnsi="Calibri"/>
                        <w:color w:val="231F20"/>
                        <w:w w:val="115"/>
                        <w:sz w:val="17"/>
                      </w:rPr>
                      <w:t xml:space="preserve">to revamp the date and time APIs! </w:t>
                    </w:r>
                    <w:r>
                      <w:rPr>
                        <w:rFonts w:ascii="Calibri" w:hAnsi="Calibri"/>
                        <w:color w:val="231F20"/>
                        <w:spacing w:val="2"/>
                        <w:w w:val="115"/>
                        <w:sz w:val="17"/>
                      </w:rPr>
                      <w:t xml:space="preserve">The </w:t>
                    </w:r>
                    <w:r>
                      <w:rPr>
                        <w:rFonts w:ascii="Calibri" w:hAnsi="Calibri"/>
                        <w:color w:val="231F20"/>
                        <w:w w:val="115"/>
                        <w:sz w:val="17"/>
                      </w:rPr>
                      <w:t xml:space="preserve">“old way” took a lot  of </w:t>
                    </w:r>
                    <w:r>
                      <w:rPr>
                        <w:rFonts w:ascii="Calibri" w:hAnsi="Calibri"/>
                        <w:color w:val="231F20"/>
                        <w:spacing w:val="2"/>
                        <w:w w:val="115"/>
                        <w:sz w:val="17"/>
                      </w:rPr>
                      <w:t xml:space="preserve">code </w:t>
                    </w:r>
                    <w:r>
                      <w:rPr>
                        <w:rFonts w:ascii="Calibri" w:hAnsi="Calibri"/>
                        <w:color w:val="231F20"/>
                        <w:w w:val="115"/>
                        <w:sz w:val="17"/>
                      </w:rPr>
                      <w:t>to do something</w:t>
                    </w:r>
                    <w:r>
                      <w:rPr>
                        <w:rFonts w:ascii="Calibri" w:hAnsi="Calibri"/>
                        <w:color w:val="231F20"/>
                        <w:spacing w:val="11"/>
                        <w:w w:val="115"/>
                        <w:sz w:val="17"/>
                      </w:rPr>
                      <w:t xml:space="preserve"> </w:t>
                    </w:r>
                    <w:r>
                      <w:rPr>
                        <w:rFonts w:ascii="Calibri" w:hAnsi="Calibri"/>
                        <w:color w:val="231F20"/>
                        <w:w w:val="115"/>
                        <w:sz w:val="17"/>
                      </w:rPr>
                      <w:t>simple.</w:t>
                    </w:r>
                  </w:p>
                </w:txbxContent>
              </v:textbox>
            </v:shape>
            <v:shape id="_x0000_s1724" type="#_x0000_t202" style="position:absolute;left:1210;top:313;width:7840;height:526" fillcolor="#e6e7e8" stroked="f">
              <v:textbox inset="0,0,0,0">
                <w:txbxContent>
                  <w:p w:rsidR="0043584B" w:rsidRDefault="0043584B">
                    <w:pPr>
                      <w:spacing w:before="155"/>
                      <w:ind w:left="230"/>
                      <w:rPr>
                        <w:rFonts w:ascii="Century Gothic"/>
                        <w:b/>
                        <w:sz w:val="19"/>
                      </w:rPr>
                    </w:pPr>
                    <w:r>
                      <w:rPr>
                        <w:rFonts w:ascii="Century Gothic"/>
                        <w:b/>
                        <w:color w:val="231F20"/>
                        <w:w w:val="110"/>
                        <w:sz w:val="19"/>
                      </w:rPr>
                      <w:t>Manipulating Dates in Java 7 and Earlier</w:t>
                    </w:r>
                  </w:p>
                </w:txbxContent>
              </v:textbox>
            </v:shape>
            <w10:wrap type="topAndBottom" anchorx="page"/>
          </v:group>
        </w:pict>
      </w:r>
    </w:p>
    <w:p w:rsidR="00FA3020" w:rsidRDefault="00FA3020">
      <w:pPr>
        <w:rPr>
          <w:rFonts w:ascii="Courier New"/>
          <w:sz w:val="23"/>
        </w:rPr>
        <w:sectPr w:rsidR="00FA3020">
          <w:pgSz w:w="10620" w:h="13320"/>
          <w:pgMar w:top="460" w:right="0" w:bottom="280" w:left="0" w:header="720" w:footer="720" w:gutter="0"/>
          <w:cols w:space="720"/>
        </w:sectPr>
      </w:pPr>
    </w:p>
    <w:p w:rsidR="00FA3020" w:rsidRDefault="00350426">
      <w:pPr>
        <w:tabs>
          <w:tab w:val="right" w:pos="9179"/>
        </w:tabs>
        <w:spacing w:before="89"/>
        <w:ind w:left="5615"/>
        <w:rPr>
          <w:rFonts w:ascii="Calibri"/>
          <w:b/>
          <w:sz w:val="17"/>
        </w:rPr>
      </w:pPr>
      <w:bookmarkStart w:id="107" w:name="Working_with_Periods"/>
      <w:bookmarkEnd w:id="107"/>
      <w:r>
        <w:rPr>
          <w:rFonts w:ascii="Calibri"/>
          <w:color w:val="231F20"/>
          <w:w w:val="110"/>
          <w:sz w:val="18"/>
        </w:rPr>
        <w:lastRenderedPageBreak/>
        <w:t>Working with Dates</w:t>
      </w:r>
      <w:r>
        <w:rPr>
          <w:rFonts w:ascii="Calibri"/>
          <w:color w:val="231F20"/>
          <w:spacing w:val="33"/>
          <w:w w:val="110"/>
          <w:sz w:val="18"/>
        </w:rPr>
        <w:t xml:space="preserve"> </w:t>
      </w:r>
      <w:r>
        <w:rPr>
          <w:rFonts w:ascii="Calibri"/>
          <w:color w:val="231F20"/>
          <w:w w:val="110"/>
          <w:sz w:val="18"/>
        </w:rPr>
        <w:t>and</w:t>
      </w:r>
      <w:r>
        <w:rPr>
          <w:rFonts w:ascii="Calibri"/>
          <w:color w:val="231F20"/>
          <w:spacing w:val="11"/>
          <w:w w:val="110"/>
          <w:sz w:val="18"/>
        </w:rPr>
        <w:t xml:space="preserve"> </w:t>
      </w:r>
      <w:r>
        <w:rPr>
          <w:rFonts w:ascii="Calibri"/>
          <w:color w:val="231F20"/>
          <w:w w:val="110"/>
          <w:sz w:val="18"/>
        </w:rPr>
        <w:t>Times</w:t>
      </w:r>
      <w:r>
        <w:rPr>
          <w:rFonts w:ascii="Calibri"/>
          <w:color w:val="231F20"/>
          <w:w w:val="110"/>
          <w:sz w:val="18"/>
        </w:rPr>
        <w:tab/>
      </w:r>
      <w:r>
        <w:rPr>
          <w:rFonts w:ascii="Calibri"/>
          <w:b/>
          <w:color w:val="231F20"/>
          <w:spacing w:val="2"/>
          <w:w w:val="110"/>
          <w:sz w:val="17"/>
        </w:rPr>
        <w:t>145</w:t>
      </w:r>
    </w:p>
    <w:p w:rsidR="00FA3020" w:rsidRDefault="00FA3020">
      <w:pPr>
        <w:pStyle w:val="BodyText"/>
        <w:rPr>
          <w:rFonts w:ascii="Calibri"/>
          <w:b/>
          <w:sz w:val="20"/>
        </w:rPr>
      </w:pPr>
    </w:p>
    <w:p w:rsidR="00FA3020" w:rsidRDefault="00FA3020">
      <w:pPr>
        <w:pStyle w:val="BodyText"/>
        <w:rPr>
          <w:rFonts w:ascii="Calibri"/>
          <w:b/>
          <w:sz w:val="20"/>
        </w:rPr>
      </w:pPr>
    </w:p>
    <w:p w:rsidR="00FA3020" w:rsidRDefault="00FA3020">
      <w:pPr>
        <w:pStyle w:val="BodyText"/>
        <w:rPr>
          <w:rFonts w:ascii="Calibri"/>
          <w:b/>
          <w:sz w:val="20"/>
        </w:rPr>
      </w:pPr>
    </w:p>
    <w:p w:rsidR="00FA3020" w:rsidRDefault="00FA3020">
      <w:pPr>
        <w:pStyle w:val="BodyText"/>
        <w:rPr>
          <w:rFonts w:ascii="Calibri"/>
          <w:b/>
          <w:sz w:val="20"/>
        </w:rPr>
      </w:pPr>
    </w:p>
    <w:p w:rsidR="00FA3020" w:rsidRDefault="000C69B0">
      <w:pPr>
        <w:tabs>
          <w:tab w:val="left" w:pos="6507"/>
        </w:tabs>
        <w:spacing w:before="158"/>
        <w:ind w:left="3028"/>
        <w:rPr>
          <w:rFonts w:ascii="Calibri"/>
          <w:b/>
          <w:sz w:val="17"/>
        </w:rPr>
      </w:pPr>
      <w:r w:rsidRPr="000C69B0">
        <w:pict>
          <v:group id="_x0000_s1715" style="position:absolute;left:0;text-align:left;margin-left:49pt;margin-top:-34.8pt;width:416.05pt;height:275.05pt;z-index:-251790848;mso-position-horizontal-relative:page" coordorigin="980,-696" coordsize="8321,5501">
            <v:shape id="_x0000_s1722" style="position:absolute;left:1560;top:39;width:7448;height:2" coordorigin="1560,40" coordsize="7448,0" path="m1560,40r1468,l6508,40r2500,e" filled="f" strokecolor="#231f20" strokeweight="1pt">
              <v:path arrowok="t"/>
            </v:shape>
            <v:shape id="_x0000_s1721" style="position:absolute;left:1560;top:4609;width:7448;height:2" coordorigin="1560,4610" coordsize="7448,0" path="m1560,4610r1468,l6508,4610r2500,e" filled="f" strokecolor="#231f20" strokeweight="1pt">
              <v:path arrowok="t"/>
            </v:shape>
            <v:line id="_x0000_s1720" style="position:absolute" from="1560,505" to="3028,505" strokecolor="#231f20" strokeweight=".5pt"/>
            <v:line id="_x0000_s1719" style="position:absolute" from="3028,505" to="6508,505" strokecolor="#231f20" strokeweight=".5pt"/>
            <v:line id="_x0000_s1718" style="position:absolute" from="6508,505" to="9008,505" strokecolor="#231f20" strokeweight=".5pt"/>
            <v:rect id="_x0000_s1717" style="position:absolute;left:1325;top:-166;width:7850;height:4965" filled="f" strokecolor="#231f20" strokeweight=".5pt"/>
            <v:rect id="_x0000_s1716" style="position:absolute;left:980;top:-697;width:8321;height:642" stroked="f"/>
            <w10:wrap anchorx="page"/>
          </v:group>
        </w:pict>
      </w:r>
      <w:r w:rsidR="00350426">
        <w:rPr>
          <w:rFonts w:ascii="Calibri"/>
          <w:b/>
          <w:color w:val="231F20"/>
          <w:spacing w:val="2"/>
          <w:w w:val="115"/>
          <w:sz w:val="17"/>
        </w:rPr>
        <w:t>Old</w:t>
      </w:r>
      <w:r w:rsidR="00350426">
        <w:rPr>
          <w:rFonts w:ascii="Calibri"/>
          <w:b/>
          <w:color w:val="231F20"/>
          <w:spacing w:val="3"/>
          <w:w w:val="115"/>
          <w:sz w:val="17"/>
        </w:rPr>
        <w:t xml:space="preserve"> </w:t>
      </w:r>
      <w:r w:rsidR="00350426">
        <w:rPr>
          <w:rFonts w:ascii="Calibri"/>
          <w:b/>
          <w:color w:val="231F20"/>
          <w:w w:val="115"/>
          <w:sz w:val="17"/>
        </w:rPr>
        <w:t>way</w:t>
      </w:r>
      <w:r w:rsidR="00350426">
        <w:rPr>
          <w:rFonts w:ascii="Calibri"/>
          <w:b/>
          <w:color w:val="231F20"/>
          <w:w w:val="115"/>
          <w:sz w:val="17"/>
        </w:rPr>
        <w:tab/>
        <w:t>New way (Java 8 and</w:t>
      </w:r>
      <w:r w:rsidR="00350426">
        <w:rPr>
          <w:rFonts w:ascii="Calibri"/>
          <w:b/>
          <w:color w:val="231F20"/>
          <w:spacing w:val="14"/>
          <w:w w:val="115"/>
          <w:sz w:val="17"/>
        </w:rPr>
        <w:t xml:space="preserve"> </w:t>
      </w:r>
      <w:r w:rsidR="00350426">
        <w:rPr>
          <w:rFonts w:ascii="Calibri"/>
          <w:b/>
          <w:color w:val="231F20"/>
          <w:w w:val="115"/>
          <w:sz w:val="17"/>
        </w:rPr>
        <w:t>later)</w:t>
      </w:r>
    </w:p>
    <w:p w:rsidR="00FA3020" w:rsidRDefault="00FA3020">
      <w:pPr>
        <w:pStyle w:val="BodyText"/>
        <w:rPr>
          <w:rFonts w:ascii="Calibri"/>
          <w:b/>
          <w:sz w:val="10"/>
        </w:rPr>
      </w:pPr>
    </w:p>
    <w:p w:rsidR="00FA3020" w:rsidRDefault="00FA3020">
      <w:pPr>
        <w:rPr>
          <w:rFonts w:ascii="Calibri"/>
          <w:sz w:val="10"/>
        </w:rPr>
        <w:sectPr w:rsidR="00FA3020">
          <w:pgSz w:w="10620" w:h="13320"/>
          <w:pgMar w:top="460" w:right="0" w:bottom="280" w:left="0" w:header="720" w:footer="720" w:gutter="0"/>
          <w:cols w:space="720"/>
        </w:sectPr>
      </w:pPr>
    </w:p>
    <w:p w:rsidR="00FA3020" w:rsidRDefault="00350426">
      <w:pPr>
        <w:tabs>
          <w:tab w:val="left" w:pos="3027"/>
        </w:tabs>
        <w:spacing w:before="110"/>
        <w:ind w:left="1559"/>
        <w:rPr>
          <w:rFonts w:ascii="Courier New"/>
          <w:sz w:val="18"/>
        </w:rPr>
      </w:pPr>
      <w:r>
        <w:rPr>
          <w:rFonts w:ascii="Calibri"/>
          <w:color w:val="231F20"/>
          <w:sz w:val="17"/>
        </w:rPr>
        <w:lastRenderedPageBreak/>
        <w:t xml:space="preserve">Adding </w:t>
      </w:r>
      <w:r>
        <w:rPr>
          <w:rFonts w:ascii="Calibri"/>
          <w:color w:val="231F20"/>
          <w:spacing w:val="6"/>
          <w:sz w:val="17"/>
        </w:rPr>
        <w:t xml:space="preserve"> </w:t>
      </w:r>
      <w:r>
        <w:rPr>
          <w:rFonts w:ascii="Calibri"/>
          <w:color w:val="231F20"/>
          <w:sz w:val="17"/>
        </w:rPr>
        <w:t xml:space="preserve">a </w:t>
      </w:r>
      <w:r>
        <w:rPr>
          <w:rFonts w:ascii="Calibri"/>
          <w:color w:val="231F20"/>
          <w:spacing w:val="7"/>
          <w:sz w:val="17"/>
        </w:rPr>
        <w:t xml:space="preserve"> </w:t>
      </w:r>
      <w:r>
        <w:rPr>
          <w:rFonts w:ascii="Calibri"/>
          <w:color w:val="231F20"/>
          <w:sz w:val="17"/>
        </w:rPr>
        <w:t>day</w:t>
      </w:r>
      <w:r>
        <w:rPr>
          <w:rFonts w:ascii="Calibri"/>
          <w:color w:val="231F20"/>
          <w:sz w:val="17"/>
        </w:rPr>
        <w:tab/>
      </w:r>
      <w:r>
        <w:rPr>
          <w:rFonts w:ascii="Courier New"/>
          <w:color w:val="231F20"/>
          <w:w w:val="95"/>
          <w:sz w:val="18"/>
        </w:rPr>
        <w:t>public</w:t>
      </w:r>
      <w:r>
        <w:rPr>
          <w:rFonts w:ascii="Courier New"/>
          <w:color w:val="231F20"/>
          <w:spacing w:val="-40"/>
          <w:w w:val="95"/>
          <w:sz w:val="18"/>
        </w:rPr>
        <w:t xml:space="preserve"> </w:t>
      </w:r>
      <w:r>
        <w:rPr>
          <w:rFonts w:ascii="Courier New"/>
          <w:color w:val="231F20"/>
          <w:w w:val="95"/>
          <w:sz w:val="18"/>
        </w:rPr>
        <w:t>Date</w:t>
      </w:r>
      <w:r>
        <w:rPr>
          <w:rFonts w:ascii="Courier New"/>
          <w:color w:val="231F20"/>
          <w:spacing w:val="-40"/>
          <w:w w:val="95"/>
          <w:sz w:val="18"/>
        </w:rPr>
        <w:t xml:space="preserve"> </w:t>
      </w:r>
      <w:r>
        <w:rPr>
          <w:rFonts w:ascii="Courier New"/>
          <w:color w:val="231F20"/>
          <w:w w:val="95"/>
          <w:sz w:val="18"/>
        </w:rPr>
        <w:t>addDay(Date</w:t>
      </w:r>
      <w:r>
        <w:rPr>
          <w:rFonts w:ascii="Courier New"/>
          <w:color w:val="231F20"/>
          <w:spacing w:val="-40"/>
          <w:w w:val="95"/>
          <w:sz w:val="18"/>
        </w:rPr>
        <w:t xml:space="preserve"> </w:t>
      </w:r>
      <w:r>
        <w:rPr>
          <w:rFonts w:ascii="Courier New"/>
          <w:color w:val="231F20"/>
          <w:w w:val="95"/>
          <w:sz w:val="18"/>
        </w:rPr>
        <w:t>date)</w:t>
      </w:r>
      <w:r>
        <w:rPr>
          <w:rFonts w:ascii="Courier New"/>
          <w:color w:val="231F20"/>
          <w:spacing w:val="-41"/>
          <w:w w:val="95"/>
          <w:sz w:val="18"/>
        </w:rPr>
        <w:t xml:space="preserve"> </w:t>
      </w:r>
      <w:r>
        <w:rPr>
          <w:rFonts w:ascii="Courier New"/>
          <w:color w:val="231F20"/>
          <w:spacing w:val="-19"/>
          <w:w w:val="95"/>
          <w:sz w:val="18"/>
        </w:rPr>
        <w:t>{</w:t>
      </w:r>
    </w:p>
    <w:p w:rsidR="00FA3020" w:rsidRDefault="00350426">
      <w:pPr>
        <w:spacing w:before="56" w:line="196" w:lineRule="exact"/>
        <w:ind w:left="3222"/>
        <w:rPr>
          <w:rFonts w:ascii="Courier New"/>
          <w:sz w:val="18"/>
        </w:rPr>
      </w:pPr>
      <w:r>
        <w:rPr>
          <w:rFonts w:ascii="Courier New"/>
          <w:color w:val="231F20"/>
          <w:sz w:val="18"/>
        </w:rPr>
        <w:t>Calendar cal = Calendar</w:t>
      </w:r>
    </w:p>
    <w:p w:rsidR="00FA3020" w:rsidRDefault="00350426">
      <w:pPr>
        <w:spacing w:line="300" w:lineRule="auto"/>
        <w:ind w:left="3222"/>
        <w:rPr>
          <w:rFonts w:ascii="Courier New"/>
          <w:sz w:val="18"/>
        </w:rPr>
      </w:pPr>
      <w:r>
        <w:rPr>
          <w:rFonts w:ascii="Courier New"/>
          <w:color w:val="231F20"/>
          <w:sz w:val="18"/>
        </w:rPr>
        <w:t>.</w:t>
      </w:r>
      <w:r>
        <w:rPr>
          <w:rFonts w:ascii="Calibri"/>
          <w:color w:val="231F20"/>
          <w:sz w:val="17"/>
        </w:rPr>
        <w:t>getInstance</w:t>
      </w:r>
      <w:r>
        <w:rPr>
          <w:rFonts w:ascii="Courier New"/>
          <w:color w:val="231F20"/>
          <w:sz w:val="18"/>
        </w:rPr>
        <w:t xml:space="preserve">(); cal.setTime(date); </w:t>
      </w:r>
      <w:r>
        <w:rPr>
          <w:rFonts w:ascii="Courier New"/>
          <w:color w:val="231F20"/>
          <w:w w:val="95"/>
          <w:sz w:val="18"/>
        </w:rPr>
        <w:t>cal.add(Calendar.</w:t>
      </w:r>
      <w:r>
        <w:rPr>
          <w:rFonts w:ascii="Calibri"/>
          <w:color w:val="231F20"/>
          <w:w w:val="95"/>
          <w:sz w:val="17"/>
        </w:rPr>
        <w:t>DATE</w:t>
      </w:r>
      <w:r>
        <w:rPr>
          <w:rFonts w:ascii="Courier New"/>
          <w:color w:val="231F20"/>
          <w:w w:val="95"/>
          <w:sz w:val="18"/>
        </w:rPr>
        <w:t xml:space="preserve">, 1); </w:t>
      </w:r>
      <w:r>
        <w:rPr>
          <w:rFonts w:ascii="Courier New"/>
          <w:color w:val="231F20"/>
          <w:sz w:val="18"/>
        </w:rPr>
        <w:t>return cal.getTime();</w:t>
      </w:r>
    </w:p>
    <w:p w:rsidR="00FA3020" w:rsidRDefault="00350426">
      <w:pPr>
        <w:spacing w:before="125" w:line="235" w:lineRule="auto"/>
        <w:ind w:left="426" w:right="1766"/>
        <w:rPr>
          <w:rFonts w:ascii="Courier New"/>
          <w:sz w:val="18"/>
        </w:rPr>
      </w:pPr>
      <w:r>
        <w:br w:type="column"/>
      </w:r>
      <w:r>
        <w:rPr>
          <w:rFonts w:ascii="Courier New"/>
          <w:color w:val="231F20"/>
          <w:sz w:val="18"/>
        </w:rPr>
        <w:lastRenderedPageBreak/>
        <w:t xml:space="preserve">public LocalDate </w:t>
      </w:r>
      <w:r>
        <w:rPr>
          <w:rFonts w:ascii="Courier New"/>
          <w:color w:val="231F20"/>
          <w:w w:val="95"/>
          <w:sz w:val="18"/>
        </w:rPr>
        <w:t>addDay(LocalDate</w:t>
      </w:r>
      <w:r>
        <w:rPr>
          <w:rFonts w:ascii="Courier New"/>
          <w:color w:val="231F20"/>
          <w:spacing w:val="-60"/>
          <w:w w:val="95"/>
          <w:sz w:val="18"/>
        </w:rPr>
        <w:t xml:space="preserve"> </w:t>
      </w:r>
      <w:r>
        <w:rPr>
          <w:rFonts w:ascii="Courier New"/>
          <w:color w:val="231F20"/>
          <w:w w:val="95"/>
          <w:sz w:val="18"/>
        </w:rPr>
        <w:t>date)</w:t>
      </w:r>
      <w:r>
        <w:rPr>
          <w:rFonts w:ascii="Courier New"/>
          <w:color w:val="231F20"/>
          <w:spacing w:val="-60"/>
          <w:w w:val="95"/>
          <w:sz w:val="18"/>
        </w:rPr>
        <w:t xml:space="preserve"> </w:t>
      </w:r>
      <w:r>
        <w:rPr>
          <w:rFonts w:ascii="Courier New"/>
          <w:color w:val="231F20"/>
          <w:spacing w:val="-17"/>
          <w:w w:val="95"/>
          <w:sz w:val="18"/>
        </w:rPr>
        <w:t>{</w:t>
      </w:r>
    </w:p>
    <w:p w:rsidR="00FA3020" w:rsidRDefault="00350426">
      <w:pPr>
        <w:spacing w:before="60" w:line="235" w:lineRule="auto"/>
        <w:ind w:left="621" w:right="2730"/>
        <w:rPr>
          <w:rFonts w:ascii="Courier New"/>
          <w:sz w:val="18"/>
        </w:rPr>
      </w:pPr>
      <w:r>
        <w:rPr>
          <w:rFonts w:ascii="Courier New"/>
          <w:color w:val="231F20"/>
          <w:w w:val="95"/>
          <w:sz w:val="18"/>
        </w:rPr>
        <w:t>return</w:t>
      </w:r>
      <w:r>
        <w:rPr>
          <w:rFonts w:ascii="Courier New"/>
          <w:color w:val="231F20"/>
          <w:spacing w:val="-54"/>
          <w:w w:val="95"/>
          <w:sz w:val="18"/>
        </w:rPr>
        <w:t xml:space="preserve"> </w:t>
      </w:r>
      <w:r>
        <w:rPr>
          <w:rFonts w:ascii="Courier New"/>
          <w:color w:val="231F20"/>
          <w:spacing w:val="-4"/>
          <w:w w:val="95"/>
          <w:sz w:val="18"/>
        </w:rPr>
        <w:t xml:space="preserve">date. </w:t>
      </w:r>
      <w:r>
        <w:rPr>
          <w:rFonts w:ascii="Courier New"/>
          <w:color w:val="231F20"/>
          <w:w w:val="90"/>
          <w:sz w:val="18"/>
        </w:rPr>
        <w:t>plusDays(1);</w:t>
      </w:r>
    </w:p>
    <w:p w:rsidR="00FA3020" w:rsidRDefault="00350426">
      <w:pPr>
        <w:spacing w:before="58"/>
        <w:ind w:left="426"/>
        <w:rPr>
          <w:rFonts w:ascii="Courier New"/>
          <w:sz w:val="18"/>
        </w:rPr>
      </w:pPr>
      <w:r>
        <w:rPr>
          <w:rFonts w:ascii="Courier New"/>
          <w:color w:val="231F20"/>
          <w:w w:val="89"/>
          <w:sz w:val="18"/>
        </w:rPr>
        <w:t>}</w:t>
      </w:r>
    </w:p>
    <w:p w:rsidR="00FA3020" w:rsidRDefault="00FA3020">
      <w:pPr>
        <w:rPr>
          <w:rFonts w:ascii="Courier New"/>
          <w:sz w:val="18"/>
        </w:rPr>
        <w:sectPr w:rsidR="00FA3020">
          <w:type w:val="continuous"/>
          <w:pgSz w:w="10620" w:h="13320"/>
          <w:pgMar w:top="1260" w:right="0" w:bottom="0" w:left="0" w:header="720" w:footer="720" w:gutter="0"/>
          <w:cols w:num="2" w:space="720" w:equalWidth="0">
            <w:col w:w="6042" w:space="40"/>
            <w:col w:w="4538"/>
          </w:cols>
        </w:sectPr>
      </w:pPr>
    </w:p>
    <w:p w:rsidR="00FA3020" w:rsidRDefault="00FA3020">
      <w:pPr>
        <w:pStyle w:val="BodyText"/>
        <w:rPr>
          <w:rFonts w:ascii="Courier New"/>
          <w:sz w:val="20"/>
        </w:rPr>
      </w:pPr>
    </w:p>
    <w:p w:rsidR="00FA3020" w:rsidRDefault="00FA3020">
      <w:pPr>
        <w:pStyle w:val="BodyText"/>
        <w:spacing w:before="3"/>
        <w:rPr>
          <w:rFonts w:ascii="Courier New"/>
          <w:sz w:val="18"/>
        </w:rPr>
      </w:pPr>
    </w:p>
    <w:p w:rsidR="00FA3020" w:rsidRDefault="00350426">
      <w:pPr>
        <w:spacing w:line="230" w:lineRule="auto"/>
        <w:ind w:left="1560"/>
        <w:rPr>
          <w:rFonts w:ascii="Calibri"/>
          <w:sz w:val="17"/>
        </w:rPr>
      </w:pPr>
      <w:r>
        <w:rPr>
          <w:rFonts w:ascii="Calibri"/>
          <w:color w:val="231F20"/>
          <w:w w:val="115"/>
          <w:sz w:val="17"/>
        </w:rPr>
        <w:t>Subtracting a day</w:t>
      </w:r>
    </w:p>
    <w:p w:rsidR="00FA3020" w:rsidRDefault="00350426">
      <w:pPr>
        <w:spacing w:line="203" w:lineRule="exact"/>
        <w:ind w:left="323"/>
        <w:rPr>
          <w:rFonts w:ascii="Courier New"/>
          <w:sz w:val="18"/>
        </w:rPr>
      </w:pPr>
      <w:r>
        <w:br w:type="column"/>
      </w:r>
      <w:r>
        <w:rPr>
          <w:rFonts w:ascii="Courier New"/>
          <w:color w:val="231F20"/>
          <w:sz w:val="18"/>
        </w:rPr>
        <w:lastRenderedPageBreak/>
        <w:t>}</w:t>
      </w:r>
    </w:p>
    <w:p w:rsidR="00FA3020" w:rsidRDefault="00FA3020">
      <w:pPr>
        <w:pStyle w:val="BodyText"/>
        <w:spacing w:before="9"/>
        <w:rPr>
          <w:rFonts w:ascii="Courier New"/>
          <w:sz w:val="20"/>
        </w:rPr>
      </w:pPr>
    </w:p>
    <w:p w:rsidR="00FA3020" w:rsidRDefault="00350426">
      <w:pPr>
        <w:spacing w:line="202" w:lineRule="exact"/>
        <w:ind w:left="323"/>
        <w:rPr>
          <w:rFonts w:ascii="Courier New"/>
          <w:sz w:val="18"/>
        </w:rPr>
      </w:pPr>
      <w:r>
        <w:rPr>
          <w:rFonts w:ascii="Courier New"/>
          <w:color w:val="231F20"/>
          <w:w w:val="95"/>
          <w:sz w:val="18"/>
        </w:rPr>
        <w:t>public</w:t>
      </w:r>
      <w:r>
        <w:rPr>
          <w:rFonts w:ascii="Courier New"/>
          <w:color w:val="231F20"/>
          <w:spacing w:val="-58"/>
          <w:w w:val="95"/>
          <w:sz w:val="18"/>
        </w:rPr>
        <w:t xml:space="preserve"> </w:t>
      </w:r>
      <w:r>
        <w:rPr>
          <w:rFonts w:ascii="Courier New"/>
          <w:color w:val="231F20"/>
          <w:w w:val="95"/>
          <w:sz w:val="18"/>
        </w:rPr>
        <w:t>Date</w:t>
      </w:r>
      <w:r>
        <w:rPr>
          <w:rFonts w:ascii="Courier New"/>
          <w:color w:val="231F20"/>
          <w:spacing w:val="-58"/>
          <w:w w:val="95"/>
          <w:sz w:val="18"/>
        </w:rPr>
        <w:t xml:space="preserve"> </w:t>
      </w:r>
      <w:r>
        <w:rPr>
          <w:rFonts w:ascii="Courier New"/>
          <w:color w:val="231F20"/>
          <w:w w:val="95"/>
          <w:sz w:val="18"/>
        </w:rPr>
        <w:t>subtractDay(Date</w:t>
      </w:r>
      <w:r>
        <w:rPr>
          <w:rFonts w:ascii="Courier New"/>
          <w:color w:val="231F20"/>
          <w:spacing w:val="-57"/>
          <w:w w:val="95"/>
          <w:sz w:val="18"/>
        </w:rPr>
        <w:t xml:space="preserve"> </w:t>
      </w:r>
      <w:r>
        <w:rPr>
          <w:rFonts w:ascii="Courier New"/>
          <w:color w:val="231F20"/>
          <w:spacing w:val="-4"/>
          <w:w w:val="95"/>
          <w:sz w:val="18"/>
        </w:rPr>
        <w:t>date)</w:t>
      </w:r>
    </w:p>
    <w:p w:rsidR="00FA3020" w:rsidRDefault="00350426">
      <w:pPr>
        <w:spacing w:line="202" w:lineRule="exact"/>
        <w:ind w:left="323"/>
        <w:rPr>
          <w:rFonts w:ascii="Courier New"/>
          <w:sz w:val="18"/>
        </w:rPr>
      </w:pPr>
      <w:r>
        <w:rPr>
          <w:rFonts w:ascii="Courier New"/>
          <w:color w:val="231F20"/>
          <w:w w:val="89"/>
          <w:sz w:val="18"/>
        </w:rPr>
        <w:t>{</w:t>
      </w:r>
    </w:p>
    <w:p w:rsidR="00FA3020" w:rsidRDefault="00350426">
      <w:pPr>
        <w:spacing w:before="56" w:line="196" w:lineRule="exact"/>
        <w:ind w:left="517"/>
        <w:rPr>
          <w:rFonts w:ascii="Courier New"/>
          <w:sz w:val="18"/>
        </w:rPr>
      </w:pPr>
      <w:r>
        <w:rPr>
          <w:rFonts w:ascii="Courier New"/>
          <w:color w:val="231F20"/>
          <w:sz w:val="18"/>
        </w:rPr>
        <w:t>Calendar cal = Calendar</w:t>
      </w:r>
    </w:p>
    <w:p w:rsidR="00FA3020" w:rsidRDefault="00350426">
      <w:pPr>
        <w:spacing w:line="300" w:lineRule="auto"/>
        <w:ind w:left="517" w:right="146" w:hanging="195"/>
        <w:rPr>
          <w:rFonts w:ascii="Courier New"/>
          <w:sz w:val="18"/>
        </w:rPr>
      </w:pPr>
      <w:r>
        <w:rPr>
          <w:rFonts w:ascii="Courier New"/>
          <w:color w:val="231F20"/>
          <w:sz w:val="18"/>
        </w:rPr>
        <w:t>.</w:t>
      </w:r>
      <w:r>
        <w:rPr>
          <w:rFonts w:ascii="Calibri"/>
          <w:color w:val="231F20"/>
          <w:sz w:val="17"/>
        </w:rPr>
        <w:t>getInstance</w:t>
      </w:r>
      <w:r>
        <w:rPr>
          <w:rFonts w:ascii="Courier New"/>
          <w:color w:val="231F20"/>
          <w:sz w:val="18"/>
        </w:rPr>
        <w:t xml:space="preserve">(); cal.setTime(date); </w:t>
      </w:r>
      <w:r>
        <w:rPr>
          <w:rFonts w:ascii="Courier New"/>
          <w:color w:val="231F20"/>
          <w:w w:val="95"/>
          <w:sz w:val="18"/>
        </w:rPr>
        <w:t>cal.add(Calendar.</w:t>
      </w:r>
      <w:r>
        <w:rPr>
          <w:rFonts w:ascii="Calibri"/>
          <w:color w:val="231F20"/>
          <w:w w:val="95"/>
          <w:sz w:val="17"/>
        </w:rPr>
        <w:t>DATE</w:t>
      </w:r>
      <w:r>
        <w:rPr>
          <w:rFonts w:ascii="Courier New"/>
          <w:color w:val="231F20"/>
          <w:w w:val="95"/>
          <w:sz w:val="18"/>
        </w:rPr>
        <w:t xml:space="preserve">, -1); </w:t>
      </w:r>
      <w:r>
        <w:rPr>
          <w:rFonts w:ascii="Courier New"/>
          <w:color w:val="231F20"/>
          <w:sz w:val="18"/>
        </w:rPr>
        <w:t>return cal.getTime();</w:t>
      </w:r>
    </w:p>
    <w:p w:rsidR="00FA3020" w:rsidRDefault="00350426">
      <w:pPr>
        <w:pStyle w:val="BodyText"/>
        <w:rPr>
          <w:rFonts w:ascii="Courier New"/>
          <w:sz w:val="22"/>
        </w:rPr>
      </w:pPr>
      <w:r>
        <w:br w:type="column"/>
      </w:r>
    </w:p>
    <w:p w:rsidR="00FA3020" w:rsidRDefault="00350426">
      <w:pPr>
        <w:spacing w:before="193" w:line="235" w:lineRule="auto"/>
        <w:ind w:left="135" w:right="2050"/>
        <w:rPr>
          <w:rFonts w:ascii="Courier New"/>
          <w:sz w:val="18"/>
        </w:rPr>
      </w:pPr>
      <w:r>
        <w:rPr>
          <w:rFonts w:ascii="Courier New"/>
          <w:color w:val="231F20"/>
          <w:sz w:val="18"/>
        </w:rPr>
        <w:t xml:space="preserve">public LocalDate </w:t>
      </w:r>
      <w:r>
        <w:rPr>
          <w:rFonts w:ascii="Courier New"/>
          <w:color w:val="231F20"/>
          <w:w w:val="90"/>
          <w:sz w:val="18"/>
        </w:rPr>
        <w:t xml:space="preserve">subtractDay(LocalDate </w:t>
      </w:r>
      <w:r>
        <w:rPr>
          <w:rFonts w:ascii="Courier New"/>
          <w:color w:val="231F20"/>
          <w:sz w:val="18"/>
        </w:rPr>
        <w:t>date) {</w:t>
      </w:r>
    </w:p>
    <w:p w:rsidR="00FA3020" w:rsidRDefault="00350426">
      <w:pPr>
        <w:spacing w:before="60" w:line="235" w:lineRule="auto"/>
        <w:ind w:left="329" w:right="2634"/>
        <w:rPr>
          <w:rFonts w:ascii="Courier New"/>
          <w:sz w:val="18"/>
        </w:rPr>
      </w:pPr>
      <w:r>
        <w:rPr>
          <w:rFonts w:ascii="Courier New"/>
          <w:color w:val="231F20"/>
          <w:sz w:val="18"/>
        </w:rPr>
        <w:t>return</w:t>
      </w:r>
      <w:r>
        <w:rPr>
          <w:rFonts w:ascii="Courier New"/>
          <w:color w:val="231F20"/>
          <w:spacing w:val="-70"/>
          <w:sz w:val="18"/>
        </w:rPr>
        <w:t xml:space="preserve"> </w:t>
      </w:r>
      <w:r>
        <w:rPr>
          <w:rFonts w:ascii="Courier New"/>
          <w:color w:val="231F20"/>
          <w:sz w:val="18"/>
        </w:rPr>
        <w:t xml:space="preserve">date. </w:t>
      </w:r>
      <w:r>
        <w:rPr>
          <w:rFonts w:ascii="Courier New"/>
          <w:color w:val="231F20"/>
          <w:w w:val="90"/>
          <w:sz w:val="18"/>
        </w:rPr>
        <w:t>minusDays(1);</w:t>
      </w:r>
    </w:p>
    <w:p w:rsidR="00FA3020" w:rsidRDefault="00350426">
      <w:pPr>
        <w:spacing w:before="58"/>
        <w:ind w:left="135"/>
        <w:rPr>
          <w:rFonts w:ascii="Courier New"/>
          <w:sz w:val="18"/>
        </w:rPr>
      </w:pPr>
      <w:r>
        <w:rPr>
          <w:rFonts w:ascii="Courier New"/>
          <w:color w:val="231F20"/>
          <w:w w:val="89"/>
          <w:sz w:val="18"/>
        </w:rPr>
        <w:t>}</w:t>
      </w:r>
    </w:p>
    <w:p w:rsidR="00FA3020" w:rsidRDefault="00FA3020">
      <w:pPr>
        <w:rPr>
          <w:rFonts w:ascii="Courier New"/>
          <w:sz w:val="18"/>
        </w:rPr>
        <w:sectPr w:rsidR="00FA3020">
          <w:type w:val="continuous"/>
          <w:pgSz w:w="10620" w:h="13320"/>
          <w:pgMar w:top="1260" w:right="0" w:bottom="0" w:left="0" w:header="720" w:footer="720" w:gutter="0"/>
          <w:cols w:num="3" w:space="720" w:equalWidth="0">
            <w:col w:w="2665" w:space="40"/>
            <w:col w:w="3629" w:space="39"/>
            <w:col w:w="4247"/>
          </w:cols>
        </w:sectPr>
      </w:pPr>
    </w:p>
    <w:p w:rsidR="00FA3020" w:rsidRDefault="00350426">
      <w:pPr>
        <w:spacing w:line="203" w:lineRule="exact"/>
        <w:ind w:left="3027"/>
        <w:rPr>
          <w:rFonts w:ascii="Courier New"/>
          <w:sz w:val="18"/>
        </w:rPr>
      </w:pPr>
      <w:r>
        <w:rPr>
          <w:rFonts w:ascii="Courier New"/>
          <w:color w:val="231F20"/>
          <w:w w:val="89"/>
          <w:sz w:val="18"/>
        </w:rPr>
        <w:lastRenderedPageBreak/>
        <w:t>}</w:t>
      </w:r>
    </w:p>
    <w:p w:rsidR="00FA3020" w:rsidRDefault="00FA3020">
      <w:pPr>
        <w:pStyle w:val="BodyText"/>
        <w:rPr>
          <w:rFonts w:ascii="Courier New"/>
          <w:sz w:val="20"/>
        </w:rPr>
      </w:pPr>
    </w:p>
    <w:p w:rsidR="00FA3020" w:rsidRDefault="00FA3020">
      <w:pPr>
        <w:pStyle w:val="BodyText"/>
        <w:spacing w:before="7"/>
        <w:rPr>
          <w:rFonts w:ascii="Courier New"/>
          <w:sz w:val="22"/>
        </w:rPr>
      </w:pPr>
    </w:p>
    <w:p w:rsidR="00FA3020" w:rsidRDefault="00350426">
      <w:pPr>
        <w:pStyle w:val="Heading6"/>
        <w:spacing w:before="96"/>
      </w:pPr>
      <w:r>
        <w:rPr>
          <w:color w:val="231F20"/>
          <w:w w:val="115"/>
        </w:rPr>
        <w:t>Working with Periods</w:t>
      </w:r>
    </w:p>
    <w:p w:rsidR="00FA3020" w:rsidRDefault="00350426">
      <w:pPr>
        <w:pStyle w:val="BodyText"/>
        <w:spacing w:before="125" w:line="259" w:lineRule="auto"/>
        <w:ind w:left="1560" w:right="1783"/>
      </w:pPr>
      <w:r>
        <w:rPr>
          <w:color w:val="231F20"/>
        </w:rPr>
        <w:t xml:space="preserve">Now we know enough to do something </w:t>
      </w:r>
      <w:r>
        <w:rPr>
          <w:color w:val="231F20"/>
          <w:spacing w:val="3"/>
        </w:rPr>
        <w:t xml:space="preserve">fun </w:t>
      </w:r>
      <w:r>
        <w:rPr>
          <w:color w:val="231F20"/>
        </w:rPr>
        <w:t xml:space="preserve">with dates! </w:t>
      </w:r>
      <w:r>
        <w:rPr>
          <w:color w:val="231F20"/>
          <w:spacing w:val="2"/>
        </w:rPr>
        <w:t xml:space="preserve">Our </w:t>
      </w:r>
      <w:r>
        <w:rPr>
          <w:color w:val="231F20"/>
        </w:rPr>
        <w:t xml:space="preserve">zoo performs </w:t>
      </w:r>
      <w:r>
        <w:rPr>
          <w:color w:val="231F20"/>
          <w:spacing w:val="2"/>
        </w:rPr>
        <w:t xml:space="preserve">animal </w:t>
      </w:r>
      <w:r>
        <w:rPr>
          <w:color w:val="231F20"/>
        </w:rPr>
        <w:t xml:space="preserve">enrich- ment activities to give the </w:t>
      </w:r>
      <w:r>
        <w:rPr>
          <w:color w:val="231F20"/>
          <w:spacing w:val="2"/>
        </w:rPr>
        <w:t xml:space="preserve">animals </w:t>
      </w:r>
      <w:r>
        <w:rPr>
          <w:color w:val="231F20"/>
        </w:rPr>
        <w:t xml:space="preserve">something </w:t>
      </w:r>
      <w:r>
        <w:rPr>
          <w:color w:val="231F20"/>
          <w:spacing w:val="3"/>
        </w:rPr>
        <w:t xml:space="preserve">fun </w:t>
      </w:r>
      <w:r>
        <w:rPr>
          <w:color w:val="231F20"/>
        </w:rPr>
        <w:t xml:space="preserve">to do. The head zookeeper has decided  to switch the toys every month. </w:t>
      </w:r>
      <w:r>
        <w:rPr>
          <w:color w:val="231F20"/>
          <w:spacing w:val="2"/>
        </w:rPr>
        <w:t xml:space="preserve">This </w:t>
      </w:r>
      <w:r>
        <w:rPr>
          <w:color w:val="231F20"/>
        </w:rPr>
        <w:t xml:space="preserve">system </w:t>
      </w:r>
      <w:r>
        <w:rPr>
          <w:color w:val="231F20"/>
          <w:spacing w:val="2"/>
        </w:rPr>
        <w:t xml:space="preserve">will </w:t>
      </w:r>
      <w:r>
        <w:rPr>
          <w:color w:val="231F20"/>
        </w:rPr>
        <w:t>continue for three months to see how it works</w:t>
      </w:r>
      <w:r>
        <w:rPr>
          <w:color w:val="231F20"/>
          <w:spacing w:val="10"/>
        </w:rPr>
        <w:t xml:space="preserve"> </w:t>
      </w:r>
      <w:r>
        <w:rPr>
          <w:color w:val="231F20"/>
        </w:rPr>
        <w:t>out.</w:t>
      </w:r>
    </w:p>
    <w:p w:rsidR="00FA3020" w:rsidRDefault="00350426">
      <w:pPr>
        <w:spacing w:before="196"/>
        <w:ind w:left="1560"/>
        <w:rPr>
          <w:rFonts w:ascii="Courier New"/>
          <w:sz w:val="17"/>
        </w:rPr>
      </w:pPr>
      <w:r>
        <w:rPr>
          <w:rFonts w:ascii="Courier New"/>
          <w:color w:val="231F20"/>
          <w:sz w:val="17"/>
        </w:rPr>
        <w:t>public static void main(String[] args)</w:t>
      </w:r>
      <w:r>
        <w:rPr>
          <w:rFonts w:ascii="Courier New"/>
          <w:color w:val="231F20"/>
          <w:spacing w:val="-62"/>
          <w:sz w:val="17"/>
        </w:rPr>
        <w:t xml:space="preserve"> </w:t>
      </w:r>
      <w:r>
        <w:rPr>
          <w:rFonts w:ascii="Courier New"/>
          <w:color w:val="231F20"/>
          <w:sz w:val="17"/>
        </w:rPr>
        <w:t>{</w:t>
      </w:r>
    </w:p>
    <w:p w:rsidR="00FA3020" w:rsidRDefault="00350426">
      <w:pPr>
        <w:spacing w:before="68" w:line="324" w:lineRule="auto"/>
        <w:ind w:left="1749" w:right="3666"/>
        <w:rPr>
          <w:rFonts w:ascii="Courier New"/>
          <w:sz w:val="17"/>
        </w:rPr>
      </w:pPr>
      <w:r>
        <w:rPr>
          <w:rFonts w:ascii="Courier New"/>
          <w:color w:val="231F20"/>
          <w:w w:val="95"/>
          <w:sz w:val="17"/>
        </w:rPr>
        <w:t>LocalDate</w:t>
      </w:r>
      <w:r>
        <w:rPr>
          <w:rFonts w:ascii="Courier New"/>
          <w:color w:val="231F20"/>
          <w:spacing w:val="-26"/>
          <w:w w:val="95"/>
          <w:sz w:val="17"/>
        </w:rPr>
        <w:t xml:space="preserve"> </w:t>
      </w:r>
      <w:r>
        <w:rPr>
          <w:rFonts w:ascii="Courier New"/>
          <w:color w:val="231F20"/>
          <w:w w:val="95"/>
          <w:sz w:val="17"/>
        </w:rPr>
        <w:t>start</w:t>
      </w:r>
      <w:r>
        <w:rPr>
          <w:rFonts w:ascii="Courier New"/>
          <w:color w:val="231F20"/>
          <w:spacing w:val="-26"/>
          <w:w w:val="95"/>
          <w:sz w:val="17"/>
        </w:rPr>
        <w:t xml:space="preserve"> </w:t>
      </w:r>
      <w:r>
        <w:rPr>
          <w:rFonts w:ascii="Courier New"/>
          <w:color w:val="231F20"/>
          <w:w w:val="95"/>
          <w:sz w:val="17"/>
        </w:rPr>
        <w:t>=</w:t>
      </w:r>
      <w:r>
        <w:rPr>
          <w:rFonts w:ascii="Courier New"/>
          <w:color w:val="231F20"/>
          <w:spacing w:val="-25"/>
          <w:w w:val="95"/>
          <w:sz w:val="17"/>
        </w:rPr>
        <w:t xml:space="preserve"> </w:t>
      </w:r>
      <w:r>
        <w:rPr>
          <w:rFonts w:ascii="Courier New"/>
          <w:color w:val="231F20"/>
          <w:w w:val="95"/>
          <w:sz w:val="17"/>
        </w:rPr>
        <w:t>LocalDate.of(2015,</w:t>
      </w:r>
      <w:r>
        <w:rPr>
          <w:rFonts w:ascii="Courier New"/>
          <w:color w:val="231F20"/>
          <w:spacing w:val="-26"/>
          <w:w w:val="95"/>
          <w:sz w:val="17"/>
        </w:rPr>
        <w:t xml:space="preserve"> </w:t>
      </w:r>
      <w:r>
        <w:rPr>
          <w:rFonts w:ascii="Courier New"/>
          <w:color w:val="231F20"/>
          <w:w w:val="95"/>
          <w:sz w:val="17"/>
        </w:rPr>
        <w:t>Month.JANUARY,</w:t>
      </w:r>
      <w:r>
        <w:rPr>
          <w:rFonts w:ascii="Courier New"/>
          <w:color w:val="231F20"/>
          <w:spacing w:val="-25"/>
          <w:w w:val="95"/>
          <w:sz w:val="17"/>
        </w:rPr>
        <w:t xml:space="preserve"> </w:t>
      </w:r>
      <w:r>
        <w:rPr>
          <w:rFonts w:ascii="Courier New"/>
          <w:color w:val="231F20"/>
          <w:spacing w:val="-6"/>
          <w:w w:val="95"/>
          <w:sz w:val="17"/>
        </w:rPr>
        <w:t xml:space="preserve">1); </w:t>
      </w:r>
      <w:r>
        <w:rPr>
          <w:rFonts w:ascii="Courier New"/>
          <w:color w:val="231F20"/>
          <w:sz w:val="17"/>
        </w:rPr>
        <w:t>LocalDate</w:t>
      </w:r>
      <w:r>
        <w:rPr>
          <w:rFonts w:ascii="Courier New"/>
          <w:color w:val="231F20"/>
          <w:spacing w:val="-52"/>
          <w:sz w:val="17"/>
        </w:rPr>
        <w:t xml:space="preserve"> </w:t>
      </w:r>
      <w:r>
        <w:rPr>
          <w:rFonts w:ascii="Courier New"/>
          <w:color w:val="231F20"/>
          <w:sz w:val="17"/>
        </w:rPr>
        <w:t>end</w:t>
      </w:r>
      <w:r>
        <w:rPr>
          <w:rFonts w:ascii="Courier New"/>
          <w:color w:val="231F20"/>
          <w:spacing w:val="-52"/>
          <w:sz w:val="17"/>
        </w:rPr>
        <w:t xml:space="preserve"> </w:t>
      </w:r>
      <w:r>
        <w:rPr>
          <w:rFonts w:ascii="Courier New"/>
          <w:color w:val="231F20"/>
          <w:sz w:val="17"/>
        </w:rPr>
        <w:t>=</w:t>
      </w:r>
      <w:r>
        <w:rPr>
          <w:rFonts w:ascii="Courier New"/>
          <w:color w:val="231F20"/>
          <w:spacing w:val="-52"/>
          <w:sz w:val="17"/>
        </w:rPr>
        <w:t xml:space="preserve"> </w:t>
      </w:r>
      <w:r>
        <w:rPr>
          <w:rFonts w:ascii="Courier New"/>
          <w:color w:val="231F20"/>
          <w:sz w:val="17"/>
        </w:rPr>
        <w:t>LocalDate.of(2015,</w:t>
      </w:r>
      <w:r>
        <w:rPr>
          <w:rFonts w:ascii="Courier New"/>
          <w:color w:val="231F20"/>
          <w:spacing w:val="-52"/>
          <w:sz w:val="17"/>
        </w:rPr>
        <w:t xml:space="preserve"> </w:t>
      </w:r>
      <w:r>
        <w:rPr>
          <w:rFonts w:ascii="Courier New"/>
          <w:color w:val="231F20"/>
          <w:sz w:val="17"/>
        </w:rPr>
        <w:t>Month.MARCH,</w:t>
      </w:r>
      <w:r>
        <w:rPr>
          <w:rFonts w:ascii="Courier New"/>
          <w:color w:val="231F20"/>
          <w:spacing w:val="-51"/>
          <w:sz w:val="17"/>
        </w:rPr>
        <w:t xml:space="preserve"> </w:t>
      </w:r>
      <w:r>
        <w:rPr>
          <w:rFonts w:ascii="Courier New"/>
          <w:color w:val="231F20"/>
          <w:sz w:val="17"/>
        </w:rPr>
        <w:t>30); performAnimalEnrichment(start,</w:t>
      </w:r>
      <w:r>
        <w:rPr>
          <w:rFonts w:ascii="Courier New"/>
          <w:color w:val="231F20"/>
          <w:spacing w:val="-22"/>
          <w:sz w:val="17"/>
        </w:rPr>
        <w:t xml:space="preserve"> </w:t>
      </w:r>
      <w:r>
        <w:rPr>
          <w:rFonts w:ascii="Courier New"/>
          <w:color w:val="231F20"/>
          <w:sz w:val="17"/>
        </w:rPr>
        <w:t>end);</w:t>
      </w:r>
    </w:p>
    <w:p w:rsidR="00FA3020" w:rsidRDefault="00350426">
      <w:pPr>
        <w:ind w:left="1560"/>
        <w:rPr>
          <w:rFonts w:ascii="Courier New"/>
          <w:sz w:val="17"/>
        </w:rPr>
      </w:pPr>
      <w:r>
        <w:rPr>
          <w:rFonts w:ascii="Courier New"/>
          <w:color w:val="231F20"/>
          <w:w w:val="92"/>
          <w:sz w:val="17"/>
        </w:rPr>
        <w:t>}</w:t>
      </w:r>
    </w:p>
    <w:p w:rsidR="00FA3020" w:rsidRDefault="00350426">
      <w:pPr>
        <w:spacing w:before="67" w:line="324" w:lineRule="auto"/>
        <w:ind w:left="1749" w:right="1776" w:hanging="189"/>
        <w:rPr>
          <w:rFonts w:ascii="Courier New"/>
          <w:sz w:val="17"/>
        </w:rPr>
      </w:pPr>
      <w:r>
        <w:rPr>
          <w:rFonts w:ascii="Courier New"/>
          <w:color w:val="231F20"/>
          <w:w w:val="95"/>
          <w:sz w:val="17"/>
        </w:rPr>
        <w:t>private</w:t>
      </w:r>
      <w:r>
        <w:rPr>
          <w:rFonts w:ascii="Courier New"/>
          <w:color w:val="231F20"/>
          <w:spacing w:val="-27"/>
          <w:w w:val="95"/>
          <w:sz w:val="17"/>
        </w:rPr>
        <w:t xml:space="preserve"> </w:t>
      </w:r>
      <w:r>
        <w:rPr>
          <w:rFonts w:ascii="Courier New"/>
          <w:color w:val="231F20"/>
          <w:w w:val="95"/>
          <w:sz w:val="17"/>
        </w:rPr>
        <w:t>static</w:t>
      </w:r>
      <w:r>
        <w:rPr>
          <w:rFonts w:ascii="Courier New"/>
          <w:color w:val="231F20"/>
          <w:spacing w:val="-26"/>
          <w:w w:val="95"/>
          <w:sz w:val="17"/>
        </w:rPr>
        <w:t xml:space="preserve"> </w:t>
      </w:r>
      <w:r>
        <w:rPr>
          <w:rFonts w:ascii="Courier New"/>
          <w:color w:val="231F20"/>
          <w:w w:val="95"/>
          <w:sz w:val="17"/>
        </w:rPr>
        <w:t>void</w:t>
      </w:r>
      <w:r>
        <w:rPr>
          <w:rFonts w:ascii="Courier New"/>
          <w:color w:val="231F20"/>
          <w:spacing w:val="-26"/>
          <w:w w:val="95"/>
          <w:sz w:val="17"/>
        </w:rPr>
        <w:t xml:space="preserve"> </w:t>
      </w:r>
      <w:r>
        <w:rPr>
          <w:rFonts w:ascii="Courier New"/>
          <w:color w:val="231F20"/>
          <w:w w:val="95"/>
          <w:sz w:val="17"/>
        </w:rPr>
        <w:t>performAnimalEnrichment(LocalDate</w:t>
      </w:r>
      <w:r>
        <w:rPr>
          <w:rFonts w:ascii="Courier New"/>
          <w:color w:val="231F20"/>
          <w:spacing w:val="-26"/>
          <w:w w:val="95"/>
          <w:sz w:val="17"/>
        </w:rPr>
        <w:t xml:space="preserve"> </w:t>
      </w:r>
      <w:r>
        <w:rPr>
          <w:rFonts w:ascii="Courier New"/>
          <w:color w:val="231F20"/>
          <w:w w:val="95"/>
          <w:sz w:val="17"/>
        </w:rPr>
        <w:t>start,</w:t>
      </w:r>
      <w:r>
        <w:rPr>
          <w:rFonts w:ascii="Courier New"/>
          <w:color w:val="231F20"/>
          <w:spacing w:val="-27"/>
          <w:w w:val="95"/>
          <w:sz w:val="17"/>
        </w:rPr>
        <w:t xml:space="preserve"> </w:t>
      </w:r>
      <w:r>
        <w:rPr>
          <w:rFonts w:ascii="Courier New"/>
          <w:color w:val="231F20"/>
          <w:w w:val="95"/>
          <w:sz w:val="17"/>
        </w:rPr>
        <w:t>LocalDate</w:t>
      </w:r>
      <w:r>
        <w:rPr>
          <w:rFonts w:ascii="Courier New"/>
          <w:color w:val="231F20"/>
          <w:spacing w:val="-26"/>
          <w:w w:val="95"/>
          <w:sz w:val="17"/>
        </w:rPr>
        <w:t xml:space="preserve"> </w:t>
      </w:r>
      <w:r>
        <w:rPr>
          <w:rFonts w:ascii="Courier New"/>
          <w:color w:val="231F20"/>
          <w:w w:val="95"/>
          <w:sz w:val="17"/>
        </w:rPr>
        <w:t>end)</w:t>
      </w:r>
      <w:r>
        <w:rPr>
          <w:rFonts w:ascii="Courier New"/>
          <w:color w:val="231F20"/>
          <w:spacing w:val="-26"/>
          <w:w w:val="95"/>
          <w:sz w:val="17"/>
        </w:rPr>
        <w:t xml:space="preserve"> </w:t>
      </w:r>
      <w:r>
        <w:rPr>
          <w:rFonts w:ascii="Courier New"/>
          <w:color w:val="231F20"/>
          <w:spacing w:val="-15"/>
          <w:w w:val="95"/>
          <w:sz w:val="17"/>
        </w:rPr>
        <w:t xml:space="preserve">{ </w:t>
      </w:r>
      <w:r>
        <w:rPr>
          <w:rFonts w:ascii="Courier New"/>
          <w:color w:val="231F20"/>
          <w:sz w:val="17"/>
        </w:rPr>
        <w:t>LocalDate upTo =</w:t>
      </w:r>
      <w:r>
        <w:rPr>
          <w:rFonts w:ascii="Courier New"/>
          <w:color w:val="231F20"/>
          <w:spacing w:val="-33"/>
          <w:sz w:val="17"/>
        </w:rPr>
        <w:t xml:space="preserve"> </w:t>
      </w:r>
      <w:r>
        <w:rPr>
          <w:rFonts w:ascii="Courier New"/>
          <w:color w:val="231F20"/>
          <w:sz w:val="17"/>
        </w:rPr>
        <w:t>start;</w:t>
      </w:r>
    </w:p>
    <w:p w:rsidR="00FA3020" w:rsidRDefault="00350426">
      <w:pPr>
        <w:tabs>
          <w:tab w:val="left" w:pos="5339"/>
        </w:tabs>
        <w:spacing w:line="324" w:lineRule="auto"/>
        <w:ind w:left="1843" w:right="2633" w:hanging="95"/>
        <w:rPr>
          <w:rFonts w:ascii="Courier New"/>
          <w:sz w:val="17"/>
        </w:rPr>
      </w:pPr>
      <w:r>
        <w:rPr>
          <w:rFonts w:ascii="Courier New"/>
          <w:color w:val="231F20"/>
          <w:w w:val="95"/>
          <w:sz w:val="17"/>
        </w:rPr>
        <w:t>while</w:t>
      </w:r>
      <w:r>
        <w:rPr>
          <w:rFonts w:ascii="Courier New"/>
          <w:color w:val="231F20"/>
          <w:spacing w:val="-24"/>
          <w:w w:val="95"/>
          <w:sz w:val="17"/>
        </w:rPr>
        <w:t xml:space="preserve"> </w:t>
      </w:r>
      <w:r>
        <w:rPr>
          <w:rFonts w:ascii="Courier New"/>
          <w:color w:val="231F20"/>
          <w:w w:val="95"/>
          <w:sz w:val="17"/>
        </w:rPr>
        <w:t>(upTo.isBefore(end))</w:t>
      </w:r>
      <w:r>
        <w:rPr>
          <w:rFonts w:ascii="Courier New"/>
          <w:color w:val="231F20"/>
          <w:spacing w:val="-24"/>
          <w:w w:val="95"/>
          <w:sz w:val="17"/>
        </w:rPr>
        <w:t xml:space="preserve"> </w:t>
      </w:r>
      <w:r>
        <w:rPr>
          <w:rFonts w:ascii="Courier New"/>
          <w:color w:val="231F20"/>
          <w:w w:val="95"/>
          <w:sz w:val="17"/>
        </w:rPr>
        <w:t>{</w:t>
      </w:r>
      <w:r>
        <w:rPr>
          <w:rFonts w:ascii="Courier New"/>
          <w:color w:val="231F20"/>
          <w:w w:val="95"/>
          <w:sz w:val="17"/>
        </w:rPr>
        <w:tab/>
      </w:r>
      <w:r>
        <w:rPr>
          <w:rFonts w:ascii="Courier New"/>
          <w:color w:val="231F20"/>
          <w:sz w:val="17"/>
        </w:rPr>
        <w:t>//</w:t>
      </w:r>
      <w:r>
        <w:rPr>
          <w:rFonts w:ascii="Courier New"/>
          <w:color w:val="231F20"/>
          <w:spacing w:val="-41"/>
          <w:sz w:val="17"/>
        </w:rPr>
        <w:t xml:space="preserve"> </w:t>
      </w:r>
      <w:r>
        <w:rPr>
          <w:rFonts w:ascii="Courier New"/>
          <w:color w:val="231F20"/>
          <w:sz w:val="17"/>
        </w:rPr>
        <w:t>check</w:t>
      </w:r>
      <w:r>
        <w:rPr>
          <w:rFonts w:ascii="Courier New"/>
          <w:color w:val="231F20"/>
          <w:spacing w:val="-40"/>
          <w:sz w:val="17"/>
        </w:rPr>
        <w:t xml:space="preserve"> </w:t>
      </w:r>
      <w:r>
        <w:rPr>
          <w:rFonts w:ascii="Courier New"/>
          <w:color w:val="231F20"/>
          <w:sz w:val="17"/>
        </w:rPr>
        <w:t>if</w:t>
      </w:r>
      <w:r>
        <w:rPr>
          <w:rFonts w:ascii="Courier New"/>
          <w:color w:val="231F20"/>
          <w:spacing w:val="-41"/>
          <w:sz w:val="17"/>
        </w:rPr>
        <w:t xml:space="preserve"> </w:t>
      </w:r>
      <w:r>
        <w:rPr>
          <w:rFonts w:ascii="Courier New"/>
          <w:color w:val="231F20"/>
          <w:sz w:val="17"/>
        </w:rPr>
        <w:t>still</w:t>
      </w:r>
      <w:r>
        <w:rPr>
          <w:rFonts w:ascii="Courier New"/>
          <w:color w:val="231F20"/>
          <w:spacing w:val="-41"/>
          <w:sz w:val="17"/>
        </w:rPr>
        <w:t xml:space="preserve"> </w:t>
      </w:r>
      <w:r>
        <w:rPr>
          <w:rFonts w:ascii="Courier New"/>
          <w:color w:val="231F20"/>
          <w:sz w:val="17"/>
        </w:rPr>
        <w:t>before</w:t>
      </w:r>
      <w:r>
        <w:rPr>
          <w:rFonts w:ascii="Courier New"/>
          <w:color w:val="231F20"/>
          <w:spacing w:val="-40"/>
          <w:sz w:val="17"/>
        </w:rPr>
        <w:t xml:space="preserve"> </w:t>
      </w:r>
      <w:r>
        <w:rPr>
          <w:rFonts w:ascii="Courier New"/>
          <w:color w:val="231F20"/>
          <w:spacing w:val="-6"/>
          <w:sz w:val="17"/>
        </w:rPr>
        <w:t xml:space="preserve">end </w:t>
      </w:r>
      <w:r>
        <w:rPr>
          <w:rFonts w:ascii="Courier New"/>
          <w:color w:val="231F20"/>
          <w:sz w:val="17"/>
        </w:rPr>
        <w:t>System.out.println("give</w:t>
      </w:r>
      <w:r>
        <w:rPr>
          <w:rFonts w:ascii="Courier New"/>
          <w:color w:val="231F20"/>
          <w:spacing w:val="-20"/>
          <w:sz w:val="17"/>
        </w:rPr>
        <w:t xml:space="preserve"> </w:t>
      </w:r>
      <w:r>
        <w:rPr>
          <w:rFonts w:ascii="Courier New"/>
          <w:color w:val="231F20"/>
          <w:sz w:val="17"/>
        </w:rPr>
        <w:t>new</w:t>
      </w:r>
      <w:r>
        <w:rPr>
          <w:rFonts w:ascii="Courier New"/>
          <w:color w:val="231F20"/>
          <w:spacing w:val="-19"/>
          <w:sz w:val="17"/>
        </w:rPr>
        <w:t xml:space="preserve"> </w:t>
      </w:r>
      <w:r>
        <w:rPr>
          <w:rFonts w:ascii="Courier New"/>
          <w:color w:val="231F20"/>
          <w:sz w:val="17"/>
        </w:rPr>
        <w:t>toy:</w:t>
      </w:r>
      <w:r>
        <w:rPr>
          <w:rFonts w:ascii="Courier New"/>
          <w:color w:val="231F20"/>
          <w:spacing w:val="-19"/>
          <w:sz w:val="17"/>
        </w:rPr>
        <w:t xml:space="preserve"> </w:t>
      </w:r>
      <w:r>
        <w:rPr>
          <w:rFonts w:ascii="Courier New"/>
          <w:color w:val="231F20"/>
          <w:sz w:val="17"/>
        </w:rPr>
        <w:t>"</w:t>
      </w:r>
      <w:r>
        <w:rPr>
          <w:rFonts w:ascii="Courier New"/>
          <w:color w:val="231F20"/>
          <w:spacing w:val="-19"/>
          <w:sz w:val="17"/>
        </w:rPr>
        <w:t xml:space="preserve"> </w:t>
      </w:r>
      <w:r>
        <w:rPr>
          <w:rFonts w:ascii="Courier New"/>
          <w:color w:val="231F20"/>
          <w:sz w:val="17"/>
        </w:rPr>
        <w:t>+</w:t>
      </w:r>
      <w:r>
        <w:rPr>
          <w:rFonts w:ascii="Courier New"/>
          <w:color w:val="231F20"/>
          <w:spacing w:val="-20"/>
          <w:sz w:val="17"/>
        </w:rPr>
        <w:t xml:space="preserve"> </w:t>
      </w:r>
      <w:r>
        <w:rPr>
          <w:rFonts w:ascii="Courier New"/>
          <w:color w:val="231F20"/>
          <w:sz w:val="17"/>
        </w:rPr>
        <w:t>upTo);</w:t>
      </w:r>
    </w:p>
    <w:p w:rsidR="00FA3020" w:rsidRDefault="00350426">
      <w:pPr>
        <w:tabs>
          <w:tab w:val="left" w:pos="6284"/>
        </w:tabs>
        <w:ind w:left="1843"/>
        <w:rPr>
          <w:rFonts w:ascii="Courier New"/>
          <w:sz w:val="17"/>
        </w:rPr>
      </w:pPr>
      <w:r>
        <w:rPr>
          <w:rFonts w:ascii="Courier New"/>
          <w:color w:val="231F20"/>
          <w:sz w:val="17"/>
        </w:rPr>
        <w:t>upTo</w:t>
      </w:r>
      <w:r>
        <w:rPr>
          <w:rFonts w:ascii="Courier New"/>
          <w:color w:val="231F20"/>
          <w:spacing w:val="-4"/>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upTo.plusMonths(1);</w:t>
      </w:r>
      <w:r>
        <w:rPr>
          <w:rFonts w:ascii="Courier New"/>
          <w:color w:val="231F20"/>
          <w:sz w:val="17"/>
        </w:rPr>
        <w:tab/>
        <w:t>// add a</w:t>
      </w:r>
      <w:r>
        <w:rPr>
          <w:rFonts w:ascii="Courier New"/>
          <w:color w:val="231F20"/>
          <w:spacing w:val="-31"/>
          <w:sz w:val="17"/>
        </w:rPr>
        <w:t xml:space="preserve"> </w:t>
      </w:r>
      <w:r>
        <w:rPr>
          <w:rFonts w:ascii="Courier New"/>
          <w:color w:val="231F20"/>
          <w:sz w:val="17"/>
        </w:rPr>
        <w:t>month</w:t>
      </w:r>
    </w:p>
    <w:p w:rsidR="00FA3020" w:rsidRDefault="00350426">
      <w:pPr>
        <w:spacing w:before="68"/>
        <w:ind w:left="1749"/>
        <w:rPr>
          <w:rFonts w:ascii="Courier New"/>
          <w:sz w:val="17"/>
        </w:rPr>
      </w:pPr>
      <w:r>
        <w:rPr>
          <w:rFonts w:ascii="Courier New"/>
          <w:color w:val="231F20"/>
          <w:sz w:val="17"/>
        </w:rPr>
        <w:t>}}</w:t>
      </w:r>
    </w:p>
    <w:p w:rsidR="00FA3020" w:rsidRDefault="00FA3020">
      <w:pPr>
        <w:rPr>
          <w:rFonts w:ascii="Courier New"/>
          <w:sz w:val="17"/>
        </w:rPr>
        <w:sectPr w:rsidR="00FA3020">
          <w:type w:val="continuous"/>
          <w:pgSz w:w="10620" w:h="13320"/>
          <w:pgMar w:top="1260" w:right="0" w:bottom="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146</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0"/>
        </w:rPr>
      </w:pPr>
    </w:p>
    <w:p w:rsidR="00FA3020" w:rsidRDefault="00FA3020">
      <w:pPr>
        <w:pStyle w:val="BodyText"/>
        <w:spacing w:before="2"/>
        <w:rPr>
          <w:rFonts w:ascii="Calibri"/>
          <w:sz w:val="23"/>
        </w:rPr>
      </w:pPr>
    </w:p>
    <w:p w:rsidR="00FA3020" w:rsidRDefault="00350426">
      <w:pPr>
        <w:pStyle w:val="BodyText"/>
        <w:spacing w:before="99" w:line="259" w:lineRule="auto"/>
        <w:ind w:left="1439" w:right="1857" w:firstLine="240"/>
      </w:pPr>
      <w:r>
        <w:rPr>
          <w:color w:val="231F20"/>
          <w:spacing w:val="2"/>
        </w:rPr>
        <w:t xml:space="preserve">This </w:t>
      </w:r>
      <w:r>
        <w:rPr>
          <w:color w:val="231F20"/>
        </w:rPr>
        <w:t xml:space="preserve">code works fine. It adds a month to the date until it hits the end date. The problem   is that </w:t>
      </w:r>
      <w:r>
        <w:rPr>
          <w:color w:val="231F20"/>
          <w:spacing w:val="2"/>
        </w:rPr>
        <w:t xml:space="preserve">this </w:t>
      </w:r>
      <w:r>
        <w:rPr>
          <w:color w:val="231F20"/>
        </w:rPr>
        <w:t xml:space="preserve">method can’t be reused. </w:t>
      </w:r>
      <w:r>
        <w:rPr>
          <w:color w:val="231F20"/>
          <w:spacing w:val="2"/>
        </w:rPr>
        <w:t xml:space="preserve">Our </w:t>
      </w:r>
      <w:r>
        <w:rPr>
          <w:color w:val="231F20"/>
        </w:rPr>
        <w:t xml:space="preserve">zookeeper wants to </w:t>
      </w:r>
      <w:r>
        <w:rPr>
          <w:color w:val="231F20"/>
          <w:spacing w:val="3"/>
        </w:rPr>
        <w:t xml:space="preserve">try </w:t>
      </w:r>
      <w:r>
        <w:rPr>
          <w:color w:val="231F20"/>
        </w:rPr>
        <w:t>different schedules to see which works</w:t>
      </w:r>
      <w:r>
        <w:rPr>
          <w:color w:val="231F20"/>
          <w:spacing w:val="22"/>
        </w:rPr>
        <w:t xml:space="preserve"> </w:t>
      </w:r>
      <w:r>
        <w:rPr>
          <w:color w:val="231F20"/>
        </w:rPr>
        <w:t>best.</w:t>
      </w:r>
    </w:p>
    <w:p w:rsidR="00FA3020" w:rsidRDefault="000C69B0">
      <w:pPr>
        <w:pStyle w:val="BodyText"/>
        <w:spacing w:before="2"/>
        <w:rPr>
          <w:sz w:val="10"/>
        </w:rPr>
      </w:pPr>
      <w:r w:rsidRPr="000C69B0">
        <w:pict>
          <v:group id="_x0000_s1711" style="position:absolute;margin-left:60pt;margin-top:7.95pt;width:393pt;height:210.75pt;z-index:-251649536;mso-wrap-distance-left:0;mso-wrap-distance-right:0;mso-position-horizontal-relative:page" coordorigin="1200,159" coordsize="7860,4215">
            <v:rect id="_x0000_s1714" style="position:absolute;left:1205;top:163;width:7850;height:4205" filled="f" strokecolor="#231f20" strokeweight=".5pt"/>
            <v:shape id="_x0000_s1713" type="#_x0000_t202" style="position:absolute;left:1210;top:694;width:7840;height:3669" filled="f" stroked="f">
              <v:textbox inset="0,0,0,0">
                <w:txbxContent>
                  <w:p w:rsidR="0043584B" w:rsidRDefault="0043584B">
                    <w:pPr>
                      <w:spacing w:before="88" w:line="271" w:lineRule="auto"/>
                      <w:ind w:left="229" w:right="277"/>
                      <w:rPr>
                        <w:rFonts w:ascii="Calibri" w:hAnsi="Calibri"/>
                        <w:sz w:val="17"/>
                      </w:rPr>
                    </w:pPr>
                    <w:r>
                      <w:rPr>
                        <w:rFonts w:ascii="Courier New" w:hAnsi="Courier New"/>
                        <w:color w:val="231F20"/>
                        <w:spacing w:val="-3"/>
                        <w:w w:val="105"/>
                        <w:sz w:val="18"/>
                      </w:rPr>
                      <w:t>LocalDate</w:t>
                    </w:r>
                    <w:r>
                      <w:rPr>
                        <w:rFonts w:ascii="Courier New" w:hAnsi="Courier New"/>
                        <w:color w:val="231F20"/>
                        <w:spacing w:val="-77"/>
                        <w:w w:val="105"/>
                        <w:sz w:val="18"/>
                      </w:rPr>
                      <w:t xml:space="preserve"> </w:t>
                    </w:r>
                    <w:r>
                      <w:rPr>
                        <w:rFonts w:ascii="Calibri" w:hAnsi="Calibri"/>
                        <w:color w:val="231F20"/>
                        <w:w w:val="105"/>
                        <w:sz w:val="17"/>
                      </w:rPr>
                      <w:t>and</w:t>
                    </w:r>
                    <w:r>
                      <w:rPr>
                        <w:rFonts w:ascii="Calibri" w:hAnsi="Calibri"/>
                        <w:color w:val="231F20"/>
                        <w:spacing w:val="-4"/>
                        <w:w w:val="105"/>
                        <w:sz w:val="17"/>
                      </w:rPr>
                      <w:t xml:space="preserve"> </w:t>
                    </w:r>
                    <w:r>
                      <w:rPr>
                        <w:rFonts w:ascii="Courier New" w:hAnsi="Courier New"/>
                        <w:color w:val="231F20"/>
                        <w:spacing w:val="-3"/>
                        <w:w w:val="105"/>
                        <w:sz w:val="18"/>
                      </w:rPr>
                      <w:t>LocalDateTime</w:t>
                    </w:r>
                    <w:r>
                      <w:rPr>
                        <w:rFonts w:ascii="Courier New" w:hAnsi="Courier New"/>
                        <w:color w:val="231F20"/>
                        <w:spacing w:val="-76"/>
                        <w:w w:val="105"/>
                        <w:sz w:val="18"/>
                      </w:rPr>
                      <w:t xml:space="preserve"> </w:t>
                    </w:r>
                    <w:r>
                      <w:rPr>
                        <w:rFonts w:ascii="Calibri" w:hAnsi="Calibri"/>
                        <w:color w:val="231F20"/>
                        <w:w w:val="105"/>
                        <w:sz w:val="17"/>
                      </w:rPr>
                      <w:t>have</w:t>
                    </w:r>
                    <w:r>
                      <w:rPr>
                        <w:rFonts w:ascii="Calibri" w:hAnsi="Calibri"/>
                        <w:color w:val="231F20"/>
                        <w:spacing w:val="-4"/>
                        <w:w w:val="105"/>
                        <w:sz w:val="17"/>
                      </w:rPr>
                      <w:t xml:space="preserve"> </w:t>
                    </w:r>
                    <w:r>
                      <w:rPr>
                        <w:rFonts w:ascii="Calibri" w:hAnsi="Calibri"/>
                        <w:color w:val="231F20"/>
                        <w:w w:val="105"/>
                        <w:sz w:val="17"/>
                      </w:rPr>
                      <w:t>a</w:t>
                    </w:r>
                    <w:r>
                      <w:rPr>
                        <w:rFonts w:ascii="Calibri" w:hAnsi="Calibri"/>
                        <w:color w:val="231F20"/>
                        <w:spacing w:val="-4"/>
                        <w:w w:val="105"/>
                        <w:sz w:val="17"/>
                      </w:rPr>
                      <w:t xml:space="preserve"> </w:t>
                    </w:r>
                    <w:r>
                      <w:rPr>
                        <w:rFonts w:ascii="Calibri" w:hAnsi="Calibri"/>
                        <w:color w:val="231F20"/>
                        <w:w w:val="105"/>
                        <w:sz w:val="17"/>
                      </w:rPr>
                      <w:t>method</w:t>
                    </w:r>
                    <w:r>
                      <w:rPr>
                        <w:rFonts w:ascii="Calibri" w:hAnsi="Calibri"/>
                        <w:color w:val="231F20"/>
                        <w:spacing w:val="-3"/>
                        <w:w w:val="105"/>
                        <w:sz w:val="17"/>
                      </w:rPr>
                      <w:t xml:space="preserve"> </w:t>
                    </w:r>
                    <w:r>
                      <w:rPr>
                        <w:rFonts w:ascii="Calibri" w:hAnsi="Calibri"/>
                        <w:color w:val="231F20"/>
                        <w:w w:val="105"/>
                        <w:sz w:val="17"/>
                      </w:rPr>
                      <w:t>to</w:t>
                    </w:r>
                    <w:r>
                      <w:rPr>
                        <w:rFonts w:ascii="Calibri" w:hAnsi="Calibri"/>
                        <w:color w:val="231F20"/>
                        <w:spacing w:val="-4"/>
                        <w:w w:val="105"/>
                        <w:sz w:val="17"/>
                      </w:rPr>
                      <w:t xml:space="preserve"> </w:t>
                    </w:r>
                    <w:r>
                      <w:rPr>
                        <w:rFonts w:ascii="Calibri" w:hAnsi="Calibri"/>
                        <w:color w:val="231F20"/>
                        <w:w w:val="105"/>
                        <w:sz w:val="17"/>
                      </w:rPr>
                      <w:t>convert</w:t>
                    </w:r>
                    <w:r>
                      <w:rPr>
                        <w:rFonts w:ascii="Calibri" w:hAnsi="Calibri"/>
                        <w:color w:val="231F20"/>
                        <w:spacing w:val="-4"/>
                        <w:w w:val="105"/>
                        <w:sz w:val="17"/>
                      </w:rPr>
                      <w:t xml:space="preserve"> </w:t>
                    </w:r>
                    <w:r>
                      <w:rPr>
                        <w:rFonts w:ascii="Calibri" w:hAnsi="Calibri"/>
                        <w:color w:val="231F20"/>
                        <w:w w:val="105"/>
                        <w:sz w:val="17"/>
                      </w:rPr>
                      <w:t>them</w:t>
                    </w:r>
                    <w:r>
                      <w:rPr>
                        <w:rFonts w:ascii="Calibri" w:hAnsi="Calibri"/>
                        <w:color w:val="231F20"/>
                        <w:spacing w:val="-4"/>
                        <w:w w:val="105"/>
                        <w:sz w:val="17"/>
                      </w:rPr>
                      <w:t xml:space="preserve"> </w:t>
                    </w:r>
                    <w:r>
                      <w:rPr>
                        <w:rFonts w:ascii="Calibri" w:hAnsi="Calibri"/>
                        <w:color w:val="231F20"/>
                        <w:w w:val="105"/>
                        <w:sz w:val="17"/>
                      </w:rPr>
                      <w:t>into</w:t>
                    </w:r>
                    <w:r>
                      <w:rPr>
                        <w:rFonts w:ascii="Calibri" w:hAnsi="Calibri"/>
                        <w:color w:val="231F20"/>
                        <w:spacing w:val="-3"/>
                        <w:w w:val="105"/>
                        <w:sz w:val="17"/>
                      </w:rPr>
                      <w:t xml:space="preserve"> </w:t>
                    </w:r>
                    <w:r>
                      <w:rPr>
                        <w:rFonts w:ascii="Courier New" w:hAnsi="Courier New"/>
                        <w:color w:val="231F20"/>
                        <w:spacing w:val="-3"/>
                        <w:w w:val="105"/>
                        <w:sz w:val="18"/>
                      </w:rPr>
                      <w:t>long</w:t>
                    </w:r>
                    <w:r>
                      <w:rPr>
                        <w:rFonts w:ascii="Courier New" w:hAnsi="Courier New"/>
                        <w:color w:val="231F20"/>
                        <w:spacing w:val="-76"/>
                        <w:w w:val="105"/>
                        <w:sz w:val="18"/>
                      </w:rPr>
                      <w:t xml:space="preserve"> </w:t>
                    </w:r>
                    <w:r>
                      <w:rPr>
                        <w:rFonts w:ascii="Calibri" w:hAnsi="Calibri"/>
                        <w:color w:val="231F20"/>
                        <w:w w:val="105"/>
                        <w:sz w:val="17"/>
                      </w:rPr>
                      <w:t>equivalents</w:t>
                    </w:r>
                    <w:r>
                      <w:rPr>
                        <w:rFonts w:ascii="Calibri" w:hAnsi="Calibri"/>
                        <w:color w:val="231F20"/>
                        <w:spacing w:val="-4"/>
                        <w:w w:val="105"/>
                        <w:sz w:val="17"/>
                      </w:rPr>
                      <w:t xml:space="preserve"> </w:t>
                    </w:r>
                    <w:r>
                      <w:rPr>
                        <w:rFonts w:ascii="Calibri" w:hAnsi="Calibri"/>
                        <w:color w:val="231F20"/>
                        <w:w w:val="105"/>
                        <w:sz w:val="17"/>
                      </w:rPr>
                      <w:t>in</w:t>
                    </w:r>
                    <w:r>
                      <w:rPr>
                        <w:rFonts w:ascii="Calibri" w:hAnsi="Calibri"/>
                        <w:color w:val="231F20"/>
                        <w:spacing w:val="-4"/>
                        <w:w w:val="105"/>
                        <w:sz w:val="17"/>
                      </w:rPr>
                      <w:t xml:space="preserve"> </w:t>
                    </w:r>
                    <w:r>
                      <w:rPr>
                        <w:rFonts w:ascii="Calibri" w:hAnsi="Calibri"/>
                        <w:color w:val="231F20"/>
                        <w:w w:val="105"/>
                        <w:sz w:val="17"/>
                      </w:rPr>
                      <w:t xml:space="preserve">rela- </w:t>
                    </w:r>
                    <w:r>
                      <w:rPr>
                        <w:rFonts w:ascii="Calibri" w:hAnsi="Calibri"/>
                        <w:color w:val="231F20"/>
                        <w:w w:val="110"/>
                        <w:sz w:val="17"/>
                      </w:rPr>
                      <w:t xml:space="preserve">tion to </w:t>
                    </w:r>
                    <w:r>
                      <w:rPr>
                        <w:rFonts w:ascii="Calibri" w:hAnsi="Calibri"/>
                        <w:color w:val="231F20"/>
                        <w:spacing w:val="-3"/>
                        <w:w w:val="110"/>
                        <w:sz w:val="17"/>
                      </w:rPr>
                      <w:t xml:space="preserve">1970.  </w:t>
                    </w:r>
                    <w:r>
                      <w:rPr>
                        <w:rFonts w:ascii="Calibri" w:hAnsi="Calibri"/>
                        <w:color w:val="231F20"/>
                        <w:w w:val="110"/>
                        <w:sz w:val="17"/>
                      </w:rPr>
                      <w:t xml:space="preserve">What’s special about </w:t>
                    </w:r>
                    <w:r>
                      <w:rPr>
                        <w:rFonts w:ascii="Calibri" w:hAnsi="Calibri"/>
                        <w:color w:val="231F20"/>
                        <w:spacing w:val="-4"/>
                        <w:w w:val="110"/>
                        <w:sz w:val="17"/>
                      </w:rPr>
                      <w:t xml:space="preserve">1970?  </w:t>
                    </w:r>
                    <w:r>
                      <w:rPr>
                        <w:rFonts w:ascii="Calibri" w:hAnsi="Calibri"/>
                        <w:color w:val="231F20"/>
                        <w:w w:val="110"/>
                        <w:sz w:val="17"/>
                      </w:rPr>
                      <w:t>That’s what UNIX started using for date standards,    so</w:t>
                    </w:r>
                    <w:r>
                      <w:rPr>
                        <w:rFonts w:ascii="Calibri" w:hAnsi="Calibri"/>
                        <w:color w:val="231F20"/>
                        <w:spacing w:val="11"/>
                        <w:w w:val="110"/>
                        <w:sz w:val="17"/>
                      </w:rPr>
                      <w:t xml:space="preserve"> </w:t>
                    </w:r>
                    <w:r>
                      <w:rPr>
                        <w:rFonts w:ascii="Calibri" w:hAnsi="Calibri"/>
                        <w:color w:val="231F20"/>
                        <w:w w:val="110"/>
                        <w:sz w:val="17"/>
                      </w:rPr>
                      <w:t>Java</w:t>
                    </w:r>
                    <w:r>
                      <w:rPr>
                        <w:rFonts w:ascii="Calibri" w:hAnsi="Calibri"/>
                        <w:color w:val="231F20"/>
                        <w:spacing w:val="11"/>
                        <w:w w:val="110"/>
                        <w:sz w:val="17"/>
                      </w:rPr>
                      <w:t xml:space="preserve"> </w:t>
                    </w:r>
                    <w:r>
                      <w:rPr>
                        <w:rFonts w:ascii="Calibri" w:hAnsi="Calibri"/>
                        <w:color w:val="231F20"/>
                        <w:w w:val="110"/>
                        <w:sz w:val="17"/>
                      </w:rPr>
                      <w:t>reused</w:t>
                    </w:r>
                    <w:r>
                      <w:rPr>
                        <w:rFonts w:ascii="Calibri" w:hAnsi="Calibri"/>
                        <w:color w:val="231F20"/>
                        <w:spacing w:val="11"/>
                        <w:w w:val="110"/>
                        <w:sz w:val="17"/>
                      </w:rPr>
                      <w:t xml:space="preserve"> </w:t>
                    </w:r>
                    <w:r>
                      <w:rPr>
                        <w:rFonts w:ascii="Calibri" w:hAnsi="Calibri"/>
                        <w:color w:val="231F20"/>
                        <w:w w:val="110"/>
                        <w:sz w:val="17"/>
                      </w:rPr>
                      <w:t>it.</w:t>
                    </w:r>
                    <w:r>
                      <w:rPr>
                        <w:rFonts w:ascii="Calibri" w:hAnsi="Calibri"/>
                        <w:color w:val="231F20"/>
                        <w:spacing w:val="12"/>
                        <w:w w:val="110"/>
                        <w:sz w:val="17"/>
                      </w:rPr>
                      <w:t xml:space="preserve"> </w:t>
                    </w:r>
                    <w:r>
                      <w:rPr>
                        <w:rFonts w:ascii="Calibri" w:hAnsi="Calibri"/>
                        <w:color w:val="231F20"/>
                        <w:w w:val="110"/>
                        <w:sz w:val="17"/>
                      </w:rPr>
                      <w:t>And</w:t>
                    </w:r>
                    <w:r>
                      <w:rPr>
                        <w:rFonts w:ascii="Calibri" w:hAnsi="Calibri"/>
                        <w:color w:val="231F20"/>
                        <w:spacing w:val="11"/>
                        <w:w w:val="110"/>
                        <w:sz w:val="17"/>
                      </w:rPr>
                      <w:t xml:space="preserve"> </w:t>
                    </w:r>
                    <w:r>
                      <w:rPr>
                        <w:rFonts w:ascii="Calibri" w:hAnsi="Calibri"/>
                        <w:color w:val="231F20"/>
                        <w:w w:val="110"/>
                        <w:sz w:val="17"/>
                      </w:rPr>
                      <w:t>don’t</w:t>
                    </w:r>
                    <w:r>
                      <w:rPr>
                        <w:rFonts w:ascii="Calibri" w:hAnsi="Calibri"/>
                        <w:color w:val="231F20"/>
                        <w:spacing w:val="11"/>
                        <w:w w:val="110"/>
                        <w:sz w:val="17"/>
                      </w:rPr>
                      <w:t xml:space="preserve"> </w:t>
                    </w:r>
                    <w:r>
                      <w:rPr>
                        <w:rFonts w:ascii="Calibri" w:hAnsi="Calibri"/>
                        <w:color w:val="231F20"/>
                        <w:w w:val="110"/>
                        <w:sz w:val="17"/>
                      </w:rPr>
                      <w:t>worry—you</w:t>
                    </w:r>
                    <w:r>
                      <w:rPr>
                        <w:rFonts w:ascii="Calibri" w:hAnsi="Calibri"/>
                        <w:color w:val="231F20"/>
                        <w:spacing w:val="11"/>
                        <w:w w:val="110"/>
                        <w:sz w:val="17"/>
                      </w:rPr>
                      <w:t xml:space="preserve"> </w:t>
                    </w:r>
                    <w:r>
                      <w:rPr>
                        <w:rFonts w:ascii="Calibri" w:hAnsi="Calibri"/>
                        <w:color w:val="231F20"/>
                        <w:w w:val="110"/>
                        <w:sz w:val="17"/>
                      </w:rPr>
                      <w:t>don’t</w:t>
                    </w:r>
                    <w:r>
                      <w:rPr>
                        <w:rFonts w:ascii="Calibri" w:hAnsi="Calibri"/>
                        <w:color w:val="231F20"/>
                        <w:spacing w:val="12"/>
                        <w:w w:val="110"/>
                        <w:sz w:val="17"/>
                      </w:rPr>
                      <w:t xml:space="preserve"> </w:t>
                    </w:r>
                    <w:r>
                      <w:rPr>
                        <w:rFonts w:ascii="Calibri" w:hAnsi="Calibri"/>
                        <w:color w:val="231F20"/>
                        <w:w w:val="110"/>
                        <w:sz w:val="17"/>
                      </w:rPr>
                      <w:t>have</w:t>
                    </w:r>
                    <w:r>
                      <w:rPr>
                        <w:rFonts w:ascii="Calibri" w:hAnsi="Calibri"/>
                        <w:color w:val="231F20"/>
                        <w:spacing w:val="11"/>
                        <w:w w:val="110"/>
                        <w:sz w:val="17"/>
                      </w:rPr>
                      <w:t xml:space="preserve"> </w:t>
                    </w:r>
                    <w:r>
                      <w:rPr>
                        <w:rFonts w:ascii="Calibri" w:hAnsi="Calibri"/>
                        <w:color w:val="231F20"/>
                        <w:w w:val="110"/>
                        <w:sz w:val="17"/>
                      </w:rPr>
                      <w:t>to</w:t>
                    </w:r>
                    <w:r>
                      <w:rPr>
                        <w:rFonts w:ascii="Calibri" w:hAnsi="Calibri"/>
                        <w:color w:val="231F20"/>
                        <w:spacing w:val="11"/>
                        <w:w w:val="110"/>
                        <w:sz w:val="17"/>
                      </w:rPr>
                      <w:t xml:space="preserve"> </w:t>
                    </w:r>
                    <w:r>
                      <w:rPr>
                        <w:rFonts w:ascii="Calibri" w:hAnsi="Calibri"/>
                        <w:color w:val="231F20"/>
                        <w:w w:val="110"/>
                        <w:sz w:val="17"/>
                      </w:rPr>
                      <w:t>memorize</w:t>
                    </w:r>
                    <w:r>
                      <w:rPr>
                        <w:rFonts w:ascii="Calibri" w:hAnsi="Calibri"/>
                        <w:color w:val="231F20"/>
                        <w:spacing w:val="11"/>
                        <w:w w:val="110"/>
                        <w:sz w:val="17"/>
                      </w:rPr>
                      <w:t xml:space="preserve"> </w:t>
                    </w:r>
                    <w:r>
                      <w:rPr>
                        <w:rFonts w:ascii="Calibri" w:hAnsi="Calibri"/>
                        <w:color w:val="231F20"/>
                        <w:w w:val="110"/>
                        <w:sz w:val="17"/>
                      </w:rPr>
                      <w:t>the</w:t>
                    </w:r>
                    <w:r>
                      <w:rPr>
                        <w:rFonts w:ascii="Calibri" w:hAnsi="Calibri"/>
                        <w:color w:val="231F20"/>
                        <w:spacing w:val="12"/>
                        <w:w w:val="110"/>
                        <w:sz w:val="17"/>
                      </w:rPr>
                      <w:t xml:space="preserve"> </w:t>
                    </w:r>
                    <w:r>
                      <w:rPr>
                        <w:rFonts w:ascii="Calibri" w:hAnsi="Calibri"/>
                        <w:color w:val="231F20"/>
                        <w:w w:val="110"/>
                        <w:sz w:val="17"/>
                      </w:rPr>
                      <w:t>names</w:t>
                    </w:r>
                    <w:r>
                      <w:rPr>
                        <w:rFonts w:ascii="Calibri" w:hAnsi="Calibri"/>
                        <w:color w:val="231F20"/>
                        <w:spacing w:val="11"/>
                        <w:w w:val="110"/>
                        <w:sz w:val="17"/>
                      </w:rPr>
                      <w:t xml:space="preserve"> </w:t>
                    </w:r>
                    <w:r>
                      <w:rPr>
                        <w:rFonts w:ascii="Calibri" w:hAnsi="Calibri"/>
                        <w:color w:val="231F20"/>
                        <w:w w:val="110"/>
                        <w:sz w:val="17"/>
                      </w:rPr>
                      <w:t>for</w:t>
                    </w:r>
                    <w:r>
                      <w:rPr>
                        <w:rFonts w:ascii="Calibri" w:hAnsi="Calibri"/>
                        <w:color w:val="231F20"/>
                        <w:spacing w:val="11"/>
                        <w:w w:val="110"/>
                        <w:sz w:val="17"/>
                      </w:rPr>
                      <w:t xml:space="preserve"> </w:t>
                    </w:r>
                    <w:r>
                      <w:rPr>
                        <w:rFonts w:ascii="Calibri" w:hAnsi="Calibri"/>
                        <w:color w:val="231F20"/>
                        <w:w w:val="110"/>
                        <w:sz w:val="17"/>
                      </w:rPr>
                      <w:t>the</w:t>
                    </w:r>
                    <w:r>
                      <w:rPr>
                        <w:rFonts w:ascii="Calibri" w:hAnsi="Calibri"/>
                        <w:color w:val="231F20"/>
                        <w:spacing w:val="11"/>
                        <w:w w:val="110"/>
                        <w:sz w:val="17"/>
                      </w:rPr>
                      <w:t xml:space="preserve"> </w:t>
                    </w:r>
                    <w:r>
                      <w:rPr>
                        <w:rFonts w:ascii="Calibri" w:hAnsi="Calibri"/>
                        <w:color w:val="231F20"/>
                        <w:w w:val="110"/>
                        <w:sz w:val="17"/>
                      </w:rPr>
                      <w:t>exam.</w:t>
                    </w:r>
                  </w:p>
                  <w:p w:rsidR="0043584B" w:rsidRDefault="0043584B">
                    <w:pPr>
                      <w:numPr>
                        <w:ilvl w:val="0"/>
                        <w:numId w:val="67"/>
                      </w:numPr>
                      <w:tabs>
                        <w:tab w:val="left" w:pos="589"/>
                        <w:tab w:val="left" w:pos="590"/>
                      </w:tabs>
                      <w:spacing w:before="158"/>
                      <w:rPr>
                        <w:rFonts w:ascii="Calibri"/>
                        <w:sz w:val="17"/>
                      </w:rPr>
                    </w:pPr>
                    <w:r>
                      <w:rPr>
                        <w:rFonts w:ascii="Courier New"/>
                        <w:color w:val="231F20"/>
                        <w:w w:val="110"/>
                        <w:sz w:val="18"/>
                      </w:rPr>
                      <w:t>LocalDate</w:t>
                    </w:r>
                    <w:r>
                      <w:rPr>
                        <w:rFonts w:ascii="Courier New"/>
                        <w:color w:val="231F20"/>
                        <w:spacing w:val="-102"/>
                        <w:w w:val="110"/>
                        <w:sz w:val="18"/>
                      </w:rPr>
                      <w:t xml:space="preserve"> </w:t>
                    </w:r>
                    <w:r>
                      <w:rPr>
                        <w:rFonts w:ascii="Calibri"/>
                        <w:color w:val="231F20"/>
                        <w:w w:val="110"/>
                        <w:sz w:val="17"/>
                      </w:rPr>
                      <w:t xml:space="preserve">has </w:t>
                    </w:r>
                    <w:r>
                      <w:rPr>
                        <w:rFonts w:ascii="Courier New"/>
                        <w:color w:val="231F20"/>
                        <w:w w:val="110"/>
                        <w:sz w:val="18"/>
                      </w:rPr>
                      <w:t>toEpochDay()</w:t>
                    </w:r>
                    <w:r>
                      <w:rPr>
                        <w:rFonts w:ascii="Calibri"/>
                        <w:color w:val="231F20"/>
                        <w:w w:val="110"/>
                        <w:sz w:val="17"/>
                      </w:rPr>
                      <w:t xml:space="preserve">, which is the number of days since January </w:t>
                    </w:r>
                    <w:r>
                      <w:rPr>
                        <w:rFonts w:ascii="Calibri"/>
                        <w:color w:val="231F20"/>
                        <w:spacing w:val="-4"/>
                        <w:w w:val="110"/>
                        <w:sz w:val="17"/>
                      </w:rPr>
                      <w:t xml:space="preserve">1, </w:t>
                    </w:r>
                    <w:r>
                      <w:rPr>
                        <w:rFonts w:ascii="Calibri"/>
                        <w:color w:val="231F20"/>
                        <w:w w:val="110"/>
                        <w:sz w:val="17"/>
                      </w:rPr>
                      <w:t>1970.</w:t>
                    </w:r>
                  </w:p>
                  <w:p w:rsidR="0043584B" w:rsidRDefault="0043584B">
                    <w:pPr>
                      <w:numPr>
                        <w:ilvl w:val="0"/>
                        <w:numId w:val="67"/>
                      </w:numPr>
                      <w:tabs>
                        <w:tab w:val="left" w:pos="589"/>
                        <w:tab w:val="left" w:pos="590"/>
                      </w:tabs>
                      <w:spacing w:before="134" w:line="266" w:lineRule="auto"/>
                      <w:ind w:left="589" w:right="260"/>
                      <w:rPr>
                        <w:rFonts w:ascii="Calibri"/>
                        <w:sz w:val="17"/>
                      </w:rPr>
                    </w:pPr>
                    <w:r>
                      <w:rPr>
                        <w:rFonts w:ascii="Courier New"/>
                        <w:color w:val="231F20"/>
                        <w:w w:val="110"/>
                        <w:sz w:val="18"/>
                      </w:rPr>
                      <w:t>LocalDateTime</w:t>
                    </w:r>
                    <w:r>
                      <w:rPr>
                        <w:rFonts w:ascii="Courier New"/>
                        <w:color w:val="231F20"/>
                        <w:spacing w:val="-95"/>
                        <w:w w:val="110"/>
                        <w:sz w:val="18"/>
                      </w:rPr>
                      <w:t xml:space="preserve"> </w:t>
                    </w:r>
                    <w:r>
                      <w:rPr>
                        <w:rFonts w:ascii="Calibri"/>
                        <w:color w:val="231F20"/>
                        <w:w w:val="110"/>
                        <w:sz w:val="17"/>
                      </w:rPr>
                      <w:t>has</w:t>
                    </w:r>
                    <w:r>
                      <w:rPr>
                        <w:rFonts w:ascii="Calibri"/>
                        <w:color w:val="231F20"/>
                        <w:spacing w:val="-18"/>
                        <w:w w:val="110"/>
                        <w:sz w:val="17"/>
                      </w:rPr>
                      <w:t xml:space="preserve"> </w:t>
                    </w:r>
                    <w:r>
                      <w:rPr>
                        <w:rFonts w:ascii="Courier New"/>
                        <w:color w:val="231F20"/>
                        <w:w w:val="110"/>
                        <w:sz w:val="18"/>
                      </w:rPr>
                      <w:t>toEpochTime()</w:t>
                    </w:r>
                    <w:r>
                      <w:rPr>
                        <w:rFonts w:ascii="Calibri"/>
                        <w:color w:val="231F20"/>
                        <w:w w:val="110"/>
                        <w:sz w:val="17"/>
                      </w:rPr>
                      <w:t>,</w:t>
                    </w:r>
                    <w:r>
                      <w:rPr>
                        <w:rFonts w:ascii="Calibri"/>
                        <w:color w:val="231F20"/>
                        <w:spacing w:val="-18"/>
                        <w:w w:val="110"/>
                        <w:sz w:val="17"/>
                      </w:rPr>
                      <w:t xml:space="preserve"> </w:t>
                    </w:r>
                    <w:r>
                      <w:rPr>
                        <w:rFonts w:ascii="Calibri"/>
                        <w:color w:val="231F20"/>
                        <w:w w:val="110"/>
                        <w:sz w:val="17"/>
                      </w:rPr>
                      <w:t>which</w:t>
                    </w:r>
                    <w:r>
                      <w:rPr>
                        <w:rFonts w:ascii="Calibri"/>
                        <w:color w:val="231F20"/>
                        <w:spacing w:val="-18"/>
                        <w:w w:val="110"/>
                        <w:sz w:val="17"/>
                      </w:rPr>
                      <w:t xml:space="preserve"> </w:t>
                    </w:r>
                    <w:r>
                      <w:rPr>
                        <w:rFonts w:ascii="Calibri"/>
                        <w:color w:val="231F20"/>
                        <w:w w:val="110"/>
                        <w:sz w:val="17"/>
                      </w:rPr>
                      <w:t>is</w:t>
                    </w:r>
                    <w:r>
                      <w:rPr>
                        <w:rFonts w:ascii="Calibri"/>
                        <w:color w:val="231F20"/>
                        <w:spacing w:val="-18"/>
                        <w:w w:val="110"/>
                        <w:sz w:val="17"/>
                      </w:rPr>
                      <w:t xml:space="preserve"> </w:t>
                    </w:r>
                    <w:r>
                      <w:rPr>
                        <w:rFonts w:ascii="Calibri"/>
                        <w:color w:val="231F20"/>
                        <w:w w:val="110"/>
                        <w:sz w:val="17"/>
                      </w:rPr>
                      <w:t>the</w:t>
                    </w:r>
                    <w:r>
                      <w:rPr>
                        <w:rFonts w:ascii="Calibri"/>
                        <w:color w:val="231F20"/>
                        <w:spacing w:val="-18"/>
                        <w:w w:val="110"/>
                        <w:sz w:val="17"/>
                      </w:rPr>
                      <w:t xml:space="preserve"> </w:t>
                    </w:r>
                    <w:r>
                      <w:rPr>
                        <w:rFonts w:ascii="Calibri"/>
                        <w:color w:val="231F20"/>
                        <w:w w:val="110"/>
                        <w:sz w:val="17"/>
                      </w:rPr>
                      <w:t>number</w:t>
                    </w:r>
                    <w:r>
                      <w:rPr>
                        <w:rFonts w:ascii="Calibri"/>
                        <w:color w:val="231F20"/>
                        <w:spacing w:val="-18"/>
                        <w:w w:val="110"/>
                        <w:sz w:val="17"/>
                      </w:rPr>
                      <w:t xml:space="preserve"> </w:t>
                    </w:r>
                    <w:r>
                      <w:rPr>
                        <w:rFonts w:ascii="Calibri"/>
                        <w:color w:val="231F20"/>
                        <w:w w:val="110"/>
                        <w:sz w:val="17"/>
                      </w:rPr>
                      <w:t>of</w:t>
                    </w:r>
                    <w:r>
                      <w:rPr>
                        <w:rFonts w:ascii="Calibri"/>
                        <w:color w:val="231F20"/>
                        <w:spacing w:val="-18"/>
                        <w:w w:val="110"/>
                        <w:sz w:val="17"/>
                      </w:rPr>
                      <w:t xml:space="preserve"> </w:t>
                    </w:r>
                    <w:r>
                      <w:rPr>
                        <w:rFonts w:ascii="Calibri"/>
                        <w:color w:val="231F20"/>
                        <w:spacing w:val="2"/>
                        <w:w w:val="110"/>
                        <w:sz w:val="17"/>
                      </w:rPr>
                      <w:t>seconds</w:t>
                    </w:r>
                    <w:r>
                      <w:rPr>
                        <w:rFonts w:ascii="Calibri"/>
                        <w:color w:val="231F20"/>
                        <w:spacing w:val="-18"/>
                        <w:w w:val="110"/>
                        <w:sz w:val="17"/>
                      </w:rPr>
                      <w:t xml:space="preserve"> </w:t>
                    </w:r>
                    <w:r>
                      <w:rPr>
                        <w:rFonts w:ascii="Calibri"/>
                        <w:color w:val="231F20"/>
                        <w:w w:val="110"/>
                        <w:sz w:val="17"/>
                      </w:rPr>
                      <w:t>since</w:t>
                    </w:r>
                    <w:r>
                      <w:rPr>
                        <w:rFonts w:ascii="Calibri"/>
                        <w:color w:val="231F20"/>
                        <w:spacing w:val="-18"/>
                        <w:w w:val="110"/>
                        <w:sz w:val="17"/>
                      </w:rPr>
                      <w:t xml:space="preserve"> </w:t>
                    </w:r>
                    <w:r>
                      <w:rPr>
                        <w:rFonts w:ascii="Calibri"/>
                        <w:color w:val="231F20"/>
                        <w:w w:val="110"/>
                        <w:sz w:val="17"/>
                      </w:rPr>
                      <w:t>January</w:t>
                    </w:r>
                    <w:r>
                      <w:rPr>
                        <w:rFonts w:ascii="Calibri"/>
                        <w:color w:val="231F20"/>
                        <w:spacing w:val="-18"/>
                        <w:w w:val="110"/>
                        <w:sz w:val="17"/>
                      </w:rPr>
                      <w:t xml:space="preserve"> </w:t>
                    </w:r>
                    <w:r>
                      <w:rPr>
                        <w:rFonts w:ascii="Calibri"/>
                        <w:color w:val="231F20"/>
                        <w:spacing w:val="-4"/>
                        <w:w w:val="110"/>
                        <w:sz w:val="17"/>
                      </w:rPr>
                      <w:t xml:space="preserve">1, </w:t>
                    </w:r>
                    <w:r>
                      <w:rPr>
                        <w:rFonts w:ascii="Calibri"/>
                        <w:color w:val="231F20"/>
                        <w:w w:val="110"/>
                        <w:sz w:val="17"/>
                      </w:rPr>
                      <w:t>1970.</w:t>
                    </w:r>
                  </w:p>
                  <w:p w:rsidR="0043584B" w:rsidRDefault="0043584B">
                    <w:pPr>
                      <w:numPr>
                        <w:ilvl w:val="0"/>
                        <w:numId w:val="67"/>
                      </w:numPr>
                      <w:tabs>
                        <w:tab w:val="left" w:pos="589"/>
                        <w:tab w:val="left" w:pos="590"/>
                      </w:tabs>
                      <w:spacing w:before="121" w:line="276" w:lineRule="auto"/>
                      <w:ind w:left="589" w:right="242"/>
                      <w:rPr>
                        <w:rFonts w:ascii="Calibri" w:hAnsi="Calibri"/>
                        <w:sz w:val="17"/>
                      </w:rPr>
                    </w:pPr>
                    <w:r>
                      <w:rPr>
                        <w:rFonts w:ascii="Courier New" w:hAnsi="Courier New"/>
                        <w:color w:val="231F20"/>
                        <w:w w:val="110"/>
                        <w:sz w:val="18"/>
                      </w:rPr>
                      <w:t xml:space="preserve">LocalTime </w:t>
                    </w:r>
                    <w:r>
                      <w:rPr>
                        <w:rFonts w:ascii="Calibri" w:hAnsi="Calibri"/>
                        <w:color w:val="231F20"/>
                        <w:spacing w:val="2"/>
                        <w:w w:val="110"/>
                        <w:sz w:val="17"/>
                      </w:rPr>
                      <w:t xml:space="preserve">does </w:t>
                    </w:r>
                    <w:r>
                      <w:rPr>
                        <w:rFonts w:ascii="Calibri" w:hAnsi="Calibri"/>
                        <w:color w:val="231F20"/>
                        <w:w w:val="110"/>
                        <w:sz w:val="17"/>
                      </w:rPr>
                      <w:t xml:space="preserve">not have an </w:t>
                    </w:r>
                    <w:r>
                      <w:rPr>
                        <w:rFonts w:ascii="Calibri" w:hAnsi="Calibri"/>
                        <w:color w:val="231F20"/>
                        <w:spacing w:val="2"/>
                        <w:w w:val="110"/>
                        <w:sz w:val="17"/>
                      </w:rPr>
                      <w:t xml:space="preserve">epoch method. </w:t>
                    </w:r>
                    <w:r>
                      <w:rPr>
                        <w:rFonts w:ascii="Calibri" w:hAnsi="Calibri"/>
                        <w:color w:val="231F20"/>
                        <w:w w:val="110"/>
                        <w:sz w:val="17"/>
                      </w:rPr>
                      <w:t xml:space="preserve">Since it </w:t>
                    </w:r>
                    <w:r>
                      <w:rPr>
                        <w:rFonts w:ascii="Calibri" w:hAnsi="Calibri"/>
                        <w:color w:val="231F20"/>
                        <w:spacing w:val="2"/>
                        <w:w w:val="110"/>
                        <w:sz w:val="17"/>
                      </w:rPr>
                      <w:t xml:space="preserve">represents </w:t>
                    </w:r>
                    <w:r>
                      <w:rPr>
                        <w:rFonts w:ascii="Calibri" w:hAnsi="Calibri"/>
                        <w:color w:val="231F20"/>
                        <w:w w:val="110"/>
                        <w:sz w:val="17"/>
                      </w:rPr>
                      <w:t xml:space="preserve">a time that </w:t>
                    </w:r>
                    <w:r>
                      <w:rPr>
                        <w:rFonts w:ascii="Calibri" w:hAnsi="Calibri"/>
                        <w:color w:val="231F20"/>
                        <w:spacing w:val="2"/>
                        <w:w w:val="110"/>
                        <w:sz w:val="17"/>
                      </w:rPr>
                      <w:t xml:space="preserve">occurs </w:t>
                    </w:r>
                    <w:r>
                      <w:rPr>
                        <w:rFonts w:ascii="Calibri" w:hAnsi="Calibri"/>
                        <w:color w:val="231F20"/>
                        <w:w w:val="110"/>
                        <w:sz w:val="17"/>
                      </w:rPr>
                      <w:t xml:space="preserve">on any date, it doesn’t make </w:t>
                    </w:r>
                    <w:r>
                      <w:rPr>
                        <w:rFonts w:ascii="Calibri" w:hAnsi="Calibri"/>
                        <w:color w:val="231F20"/>
                        <w:spacing w:val="2"/>
                        <w:w w:val="110"/>
                        <w:sz w:val="17"/>
                      </w:rPr>
                      <w:t xml:space="preserve">sense </w:t>
                    </w:r>
                    <w:r>
                      <w:rPr>
                        <w:rFonts w:ascii="Calibri" w:hAnsi="Calibri"/>
                        <w:color w:val="231F20"/>
                        <w:w w:val="110"/>
                        <w:sz w:val="17"/>
                      </w:rPr>
                      <w:t xml:space="preserve">to compare  it  in  1970.  Although  the  exam  </w:t>
                    </w:r>
                    <w:r>
                      <w:rPr>
                        <w:rFonts w:ascii="Calibri" w:hAnsi="Calibri"/>
                        <w:color w:val="231F20"/>
                        <w:spacing w:val="2"/>
                        <w:w w:val="110"/>
                        <w:sz w:val="17"/>
                      </w:rPr>
                      <w:t xml:space="preserve">pretends </w:t>
                    </w:r>
                    <w:r>
                      <w:rPr>
                        <w:rFonts w:ascii="Calibri" w:hAnsi="Calibri"/>
                        <w:color w:val="231F20"/>
                        <w:w w:val="110"/>
                        <w:sz w:val="17"/>
                      </w:rPr>
                      <w:t xml:space="preserve">time zones don’t </w:t>
                    </w:r>
                    <w:r>
                      <w:rPr>
                        <w:rFonts w:ascii="Calibri" w:hAnsi="Calibri"/>
                        <w:color w:val="231F20"/>
                        <w:spacing w:val="2"/>
                        <w:w w:val="110"/>
                        <w:sz w:val="17"/>
                      </w:rPr>
                      <w:t xml:space="preserve">exist, </w:t>
                    </w:r>
                    <w:r>
                      <w:rPr>
                        <w:rFonts w:ascii="Calibri" w:hAnsi="Calibri"/>
                        <w:color w:val="231F20"/>
                        <w:w w:val="110"/>
                        <w:sz w:val="17"/>
                      </w:rPr>
                      <w:t xml:space="preserve">you may be wondering if this </w:t>
                    </w:r>
                    <w:r>
                      <w:rPr>
                        <w:rFonts w:ascii="Calibri" w:hAnsi="Calibri"/>
                        <w:color w:val="231F20"/>
                        <w:spacing w:val="2"/>
                        <w:w w:val="110"/>
                        <w:sz w:val="17"/>
                      </w:rPr>
                      <w:t xml:space="preserve">special </w:t>
                    </w:r>
                    <w:r>
                      <w:rPr>
                        <w:rFonts w:ascii="Calibri" w:hAnsi="Calibri"/>
                        <w:color w:val="231F20"/>
                        <w:w w:val="110"/>
                        <w:sz w:val="17"/>
                      </w:rPr>
                      <w:t xml:space="preserve">January </w:t>
                    </w:r>
                    <w:r>
                      <w:rPr>
                        <w:rFonts w:ascii="Calibri" w:hAnsi="Calibri"/>
                        <w:color w:val="231F20"/>
                        <w:spacing w:val="-4"/>
                        <w:w w:val="110"/>
                        <w:sz w:val="17"/>
                      </w:rPr>
                      <w:t xml:space="preserve">1,  </w:t>
                    </w:r>
                    <w:r>
                      <w:rPr>
                        <w:rFonts w:ascii="Calibri" w:hAnsi="Calibri"/>
                        <w:color w:val="231F20"/>
                        <w:w w:val="110"/>
                        <w:sz w:val="17"/>
                      </w:rPr>
                      <w:t xml:space="preserve">1970  is  in  a </w:t>
                    </w:r>
                    <w:r>
                      <w:rPr>
                        <w:rFonts w:ascii="Calibri" w:hAnsi="Calibri"/>
                        <w:color w:val="231F20"/>
                        <w:spacing w:val="2"/>
                        <w:w w:val="110"/>
                        <w:sz w:val="17"/>
                      </w:rPr>
                      <w:t xml:space="preserve">speciﬁc </w:t>
                    </w:r>
                    <w:r>
                      <w:rPr>
                        <w:rFonts w:ascii="Calibri" w:hAnsi="Calibri"/>
                        <w:color w:val="231F20"/>
                        <w:w w:val="110"/>
                        <w:sz w:val="17"/>
                      </w:rPr>
                      <w:t xml:space="preserve">time zone.  </w:t>
                    </w:r>
                    <w:r>
                      <w:rPr>
                        <w:rFonts w:ascii="Calibri" w:hAnsi="Calibri"/>
                        <w:color w:val="231F20"/>
                        <w:spacing w:val="2"/>
                        <w:w w:val="110"/>
                        <w:sz w:val="17"/>
                      </w:rPr>
                      <w:t xml:space="preserve">The </w:t>
                    </w:r>
                    <w:r>
                      <w:rPr>
                        <w:rFonts w:ascii="Calibri" w:hAnsi="Calibri"/>
                        <w:color w:val="231F20"/>
                        <w:w w:val="110"/>
                        <w:sz w:val="17"/>
                      </w:rPr>
                      <w:t xml:space="preserve">answer  is  yes.  This  </w:t>
                    </w:r>
                    <w:r>
                      <w:rPr>
                        <w:rFonts w:ascii="Calibri" w:hAnsi="Calibri"/>
                        <w:color w:val="231F20"/>
                        <w:spacing w:val="2"/>
                        <w:w w:val="110"/>
                        <w:sz w:val="17"/>
                      </w:rPr>
                      <w:t xml:space="preserve">special </w:t>
                    </w:r>
                    <w:r>
                      <w:rPr>
                        <w:rFonts w:ascii="Calibri" w:hAnsi="Calibri"/>
                        <w:color w:val="231F20"/>
                        <w:w w:val="110"/>
                        <w:sz w:val="17"/>
                      </w:rPr>
                      <w:t xml:space="preserve">time  </w:t>
                    </w:r>
                    <w:r>
                      <w:rPr>
                        <w:rFonts w:ascii="Calibri" w:hAnsi="Calibri"/>
                        <w:color w:val="231F20"/>
                        <w:spacing w:val="2"/>
                        <w:w w:val="110"/>
                        <w:sz w:val="17"/>
                      </w:rPr>
                      <w:t xml:space="preserve">refers </w:t>
                    </w:r>
                    <w:r>
                      <w:rPr>
                        <w:rFonts w:ascii="Calibri" w:hAnsi="Calibri"/>
                        <w:color w:val="231F20"/>
                        <w:w w:val="110"/>
                        <w:sz w:val="17"/>
                      </w:rPr>
                      <w:t xml:space="preserve">to  when  it  was  January </w:t>
                    </w:r>
                    <w:r>
                      <w:rPr>
                        <w:rFonts w:ascii="Calibri" w:hAnsi="Calibri"/>
                        <w:color w:val="231F20"/>
                        <w:spacing w:val="-4"/>
                        <w:w w:val="110"/>
                        <w:sz w:val="17"/>
                      </w:rPr>
                      <w:t xml:space="preserve">1, </w:t>
                    </w:r>
                    <w:r>
                      <w:rPr>
                        <w:rFonts w:ascii="Calibri" w:hAnsi="Calibri"/>
                        <w:color w:val="231F20"/>
                        <w:w w:val="110"/>
                        <w:sz w:val="17"/>
                      </w:rPr>
                      <w:t xml:space="preserve">1970 in GMT (Greenwich Mean Time). Greenwich is in England and GMT </w:t>
                    </w:r>
                    <w:r>
                      <w:rPr>
                        <w:rFonts w:ascii="Calibri" w:hAnsi="Calibri"/>
                        <w:color w:val="231F20"/>
                        <w:spacing w:val="2"/>
                        <w:w w:val="110"/>
                        <w:sz w:val="17"/>
                      </w:rPr>
                      <w:t xml:space="preserve">does </w:t>
                    </w:r>
                    <w:r>
                      <w:rPr>
                        <w:rFonts w:ascii="Calibri" w:hAnsi="Calibri"/>
                        <w:color w:val="231F20"/>
                        <w:w w:val="110"/>
                        <w:sz w:val="17"/>
                      </w:rPr>
                      <w:t xml:space="preserve">not </w:t>
                    </w:r>
                    <w:r>
                      <w:rPr>
                        <w:rFonts w:ascii="Calibri" w:hAnsi="Calibri"/>
                        <w:color w:val="231F20"/>
                        <w:spacing w:val="2"/>
                        <w:w w:val="110"/>
                        <w:sz w:val="17"/>
                      </w:rPr>
                      <w:t xml:space="preserve">participate </w:t>
                    </w:r>
                    <w:r>
                      <w:rPr>
                        <w:rFonts w:ascii="Calibri" w:hAnsi="Calibri"/>
                        <w:color w:val="231F20"/>
                        <w:w w:val="110"/>
                        <w:sz w:val="17"/>
                      </w:rPr>
                      <w:t xml:space="preserve">in daylight savings time. This makes it a good </w:t>
                    </w:r>
                    <w:r>
                      <w:rPr>
                        <w:rFonts w:ascii="Calibri" w:hAnsi="Calibri"/>
                        <w:color w:val="231F20"/>
                        <w:spacing w:val="2"/>
                        <w:w w:val="110"/>
                        <w:sz w:val="17"/>
                      </w:rPr>
                      <w:t xml:space="preserve">reference </w:t>
                    </w:r>
                    <w:r>
                      <w:rPr>
                        <w:rFonts w:ascii="Calibri" w:hAnsi="Calibri"/>
                        <w:color w:val="231F20"/>
                        <w:w w:val="110"/>
                        <w:sz w:val="17"/>
                      </w:rPr>
                      <w:t>point.  (Again,  you don’t have to know about GMT for the</w:t>
                    </w:r>
                    <w:r>
                      <w:rPr>
                        <w:rFonts w:ascii="Calibri" w:hAnsi="Calibri"/>
                        <w:color w:val="231F20"/>
                        <w:spacing w:val="8"/>
                        <w:w w:val="110"/>
                        <w:sz w:val="17"/>
                      </w:rPr>
                      <w:t xml:space="preserve"> </w:t>
                    </w:r>
                    <w:r>
                      <w:rPr>
                        <w:rFonts w:ascii="Calibri" w:hAnsi="Calibri"/>
                        <w:color w:val="231F20"/>
                        <w:w w:val="110"/>
                        <w:sz w:val="17"/>
                      </w:rPr>
                      <w:t>exam.)</w:t>
                    </w:r>
                  </w:p>
                </w:txbxContent>
              </v:textbox>
            </v:shape>
            <v:shape id="_x0000_s1712" type="#_x0000_t202" style="position:absolute;left:1210;top:168;width:7840;height:526" fillcolor="#e6e7e8" stroked="f">
              <v:textbox inset="0,0,0,0">
                <w:txbxContent>
                  <w:p w:rsidR="0043584B" w:rsidRDefault="0043584B">
                    <w:pPr>
                      <w:spacing w:before="155"/>
                      <w:ind w:left="230"/>
                      <w:rPr>
                        <w:rFonts w:ascii="Courier New"/>
                        <w:b/>
                        <w:sz w:val="18"/>
                      </w:rPr>
                    </w:pPr>
                    <w:r>
                      <w:rPr>
                        <w:rFonts w:ascii="Century Gothic"/>
                        <w:b/>
                        <w:color w:val="231F20"/>
                        <w:w w:val="105"/>
                        <w:sz w:val="19"/>
                      </w:rPr>
                      <w:t xml:space="preserve">Converting to a </w:t>
                    </w:r>
                    <w:r>
                      <w:rPr>
                        <w:rFonts w:ascii="Courier New"/>
                        <w:b/>
                        <w:color w:val="231F20"/>
                        <w:w w:val="105"/>
                        <w:sz w:val="18"/>
                      </w:rPr>
                      <w:t>long</w:t>
                    </w:r>
                  </w:p>
                </w:txbxContent>
              </v:textbox>
            </v:shape>
            <w10:wrap type="topAndBottom" anchorx="page"/>
          </v:group>
        </w:pict>
      </w:r>
    </w:p>
    <w:p w:rsidR="00FA3020" w:rsidRDefault="00FA3020">
      <w:pPr>
        <w:pStyle w:val="BodyText"/>
        <w:spacing w:before="7"/>
        <w:rPr>
          <w:sz w:val="9"/>
        </w:rPr>
      </w:pPr>
    </w:p>
    <w:p w:rsidR="00FA3020" w:rsidRDefault="00350426">
      <w:pPr>
        <w:pStyle w:val="BodyText"/>
        <w:spacing w:before="99" w:line="244" w:lineRule="auto"/>
        <w:ind w:left="1440" w:right="1857" w:firstLine="240"/>
      </w:pPr>
      <w:r>
        <w:rPr>
          <w:color w:val="231F20"/>
        </w:rPr>
        <w:t xml:space="preserve">Luckily, Java has a </w:t>
      </w:r>
      <w:r>
        <w:rPr>
          <w:rFonts w:ascii="Courier New"/>
          <w:color w:val="231F20"/>
          <w:sz w:val="18"/>
        </w:rPr>
        <w:t xml:space="preserve">Period </w:t>
      </w:r>
      <w:r>
        <w:rPr>
          <w:color w:val="231F20"/>
        </w:rPr>
        <w:t>class that we can pass in. This code does the same thing as the previous example:</w:t>
      </w:r>
    </w:p>
    <w:p w:rsidR="00FA3020" w:rsidRDefault="00FA3020">
      <w:pPr>
        <w:pStyle w:val="BodyText"/>
        <w:spacing w:before="1"/>
        <w:rPr>
          <w:sz w:val="18"/>
        </w:rPr>
      </w:pPr>
    </w:p>
    <w:p w:rsidR="00FA3020" w:rsidRDefault="00350426">
      <w:pPr>
        <w:spacing w:before="1"/>
        <w:ind w:left="1440"/>
        <w:rPr>
          <w:rFonts w:ascii="Courier New"/>
          <w:sz w:val="17"/>
        </w:rPr>
      </w:pPr>
      <w:r>
        <w:rPr>
          <w:rFonts w:ascii="Courier New"/>
          <w:color w:val="231F20"/>
          <w:sz w:val="17"/>
        </w:rPr>
        <w:t>public static void main(String[] args)</w:t>
      </w:r>
      <w:r>
        <w:rPr>
          <w:rFonts w:ascii="Courier New"/>
          <w:color w:val="231F20"/>
          <w:spacing w:val="-62"/>
          <w:sz w:val="17"/>
        </w:rPr>
        <w:t xml:space="preserve"> </w:t>
      </w:r>
      <w:r>
        <w:rPr>
          <w:rFonts w:ascii="Courier New"/>
          <w:color w:val="231F20"/>
          <w:sz w:val="17"/>
        </w:rPr>
        <w:t>{</w:t>
      </w:r>
    </w:p>
    <w:p w:rsidR="00FA3020" w:rsidRDefault="00350426">
      <w:pPr>
        <w:spacing w:before="67" w:line="324" w:lineRule="auto"/>
        <w:ind w:left="1629" w:right="3786"/>
        <w:rPr>
          <w:rFonts w:ascii="Courier New"/>
          <w:sz w:val="17"/>
        </w:rPr>
      </w:pPr>
      <w:r>
        <w:rPr>
          <w:rFonts w:ascii="Courier New"/>
          <w:color w:val="231F20"/>
          <w:w w:val="95"/>
          <w:sz w:val="17"/>
        </w:rPr>
        <w:t>LocalDate</w:t>
      </w:r>
      <w:r>
        <w:rPr>
          <w:rFonts w:ascii="Courier New"/>
          <w:color w:val="231F20"/>
          <w:spacing w:val="-26"/>
          <w:w w:val="95"/>
          <w:sz w:val="17"/>
        </w:rPr>
        <w:t xml:space="preserve"> </w:t>
      </w:r>
      <w:r>
        <w:rPr>
          <w:rFonts w:ascii="Courier New"/>
          <w:color w:val="231F20"/>
          <w:w w:val="95"/>
          <w:sz w:val="17"/>
        </w:rPr>
        <w:t>start</w:t>
      </w:r>
      <w:r>
        <w:rPr>
          <w:rFonts w:ascii="Courier New"/>
          <w:color w:val="231F20"/>
          <w:spacing w:val="-26"/>
          <w:w w:val="95"/>
          <w:sz w:val="17"/>
        </w:rPr>
        <w:t xml:space="preserve"> </w:t>
      </w:r>
      <w:r>
        <w:rPr>
          <w:rFonts w:ascii="Courier New"/>
          <w:color w:val="231F20"/>
          <w:w w:val="95"/>
          <w:sz w:val="17"/>
        </w:rPr>
        <w:t>=</w:t>
      </w:r>
      <w:r>
        <w:rPr>
          <w:rFonts w:ascii="Courier New"/>
          <w:color w:val="231F20"/>
          <w:spacing w:val="-25"/>
          <w:w w:val="95"/>
          <w:sz w:val="17"/>
        </w:rPr>
        <w:t xml:space="preserve"> </w:t>
      </w:r>
      <w:r>
        <w:rPr>
          <w:rFonts w:ascii="Courier New"/>
          <w:color w:val="231F20"/>
          <w:w w:val="95"/>
          <w:sz w:val="17"/>
        </w:rPr>
        <w:t>LocalDate.of(2015,</w:t>
      </w:r>
      <w:r>
        <w:rPr>
          <w:rFonts w:ascii="Courier New"/>
          <w:color w:val="231F20"/>
          <w:spacing w:val="-26"/>
          <w:w w:val="95"/>
          <w:sz w:val="17"/>
        </w:rPr>
        <w:t xml:space="preserve"> </w:t>
      </w:r>
      <w:r>
        <w:rPr>
          <w:rFonts w:ascii="Courier New"/>
          <w:color w:val="231F20"/>
          <w:w w:val="95"/>
          <w:sz w:val="17"/>
        </w:rPr>
        <w:t>Month.JANUARY,</w:t>
      </w:r>
      <w:r>
        <w:rPr>
          <w:rFonts w:ascii="Courier New"/>
          <w:color w:val="231F20"/>
          <w:spacing w:val="-25"/>
          <w:w w:val="95"/>
          <w:sz w:val="17"/>
        </w:rPr>
        <w:t xml:space="preserve"> </w:t>
      </w:r>
      <w:r>
        <w:rPr>
          <w:rFonts w:ascii="Courier New"/>
          <w:color w:val="231F20"/>
          <w:spacing w:val="-6"/>
          <w:w w:val="95"/>
          <w:sz w:val="17"/>
        </w:rPr>
        <w:t xml:space="preserve">1); </w:t>
      </w:r>
      <w:r>
        <w:rPr>
          <w:rFonts w:ascii="Courier New"/>
          <w:color w:val="231F20"/>
          <w:sz w:val="17"/>
        </w:rPr>
        <w:t>LocalDate</w:t>
      </w:r>
      <w:r>
        <w:rPr>
          <w:rFonts w:ascii="Courier New"/>
          <w:color w:val="231F20"/>
          <w:spacing w:val="-52"/>
          <w:sz w:val="17"/>
        </w:rPr>
        <w:t xml:space="preserve"> </w:t>
      </w:r>
      <w:r>
        <w:rPr>
          <w:rFonts w:ascii="Courier New"/>
          <w:color w:val="231F20"/>
          <w:sz w:val="17"/>
        </w:rPr>
        <w:t>end</w:t>
      </w:r>
      <w:r>
        <w:rPr>
          <w:rFonts w:ascii="Courier New"/>
          <w:color w:val="231F20"/>
          <w:spacing w:val="-52"/>
          <w:sz w:val="17"/>
        </w:rPr>
        <w:t xml:space="preserve"> </w:t>
      </w:r>
      <w:r>
        <w:rPr>
          <w:rFonts w:ascii="Courier New"/>
          <w:color w:val="231F20"/>
          <w:sz w:val="17"/>
        </w:rPr>
        <w:t>=</w:t>
      </w:r>
      <w:r>
        <w:rPr>
          <w:rFonts w:ascii="Courier New"/>
          <w:color w:val="231F20"/>
          <w:spacing w:val="-52"/>
          <w:sz w:val="17"/>
        </w:rPr>
        <w:t xml:space="preserve"> </w:t>
      </w:r>
      <w:r>
        <w:rPr>
          <w:rFonts w:ascii="Courier New"/>
          <w:color w:val="231F20"/>
          <w:sz w:val="17"/>
        </w:rPr>
        <w:t>LocalDate.of(2015,</w:t>
      </w:r>
      <w:r>
        <w:rPr>
          <w:rFonts w:ascii="Courier New"/>
          <w:color w:val="231F20"/>
          <w:spacing w:val="-52"/>
          <w:sz w:val="17"/>
        </w:rPr>
        <w:t xml:space="preserve"> </w:t>
      </w:r>
      <w:r>
        <w:rPr>
          <w:rFonts w:ascii="Courier New"/>
          <w:color w:val="231F20"/>
          <w:sz w:val="17"/>
        </w:rPr>
        <w:t>Month.MARCH,</w:t>
      </w:r>
      <w:r>
        <w:rPr>
          <w:rFonts w:ascii="Courier New"/>
          <w:color w:val="231F20"/>
          <w:spacing w:val="-51"/>
          <w:sz w:val="17"/>
        </w:rPr>
        <w:t xml:space="preserve"> </w:t>
      </w:r>
      <w:r>
        <w:rPr>
          <w:rFonts w:ascii="Courier New"/>
          <w:color w:val="231F20"/>
          <w:sz w:val="17"/>
        </w:rPr>
        <w:t>30);</w:t>
      </w:r>
    </w:p>
    <w:p w:rsidR="00FA3020" w:rsidRDefault="00350426">
      <w:pPr>
        <w:tabs>
          <w:tab w:val="left" w:pos="6353"/>
        </w:tabs>
        <w:spacing w:line="324" w:lineRule="auto"/>
        <w:ind w:left="1629" w:right="2564"/>
        <w:rPr>
          <w:rFonts w:ascii="Courier New"/>
          <w:sz w:val="17"/>
        </w:rPr>
      </w:pPr>
      <w:r>
        <w:rPr>
          <w:rFonts w:ascii="Courier New"/>
          <w:color w:val="231F20"/>
          <w:sz w:val="17"/>
        </w:rPr>
        <w:t>Period</w:t>
      </w:r>
      <w:r>
        <w:rPr>
          <w:rFonts w:ascii="Courier New"/>
          <w:color w:val="231F20"/>
          <w:spacing w:val="-68"/>
          <w:sz w:val="17"/>
        </w:rPr>
        <w:t xml:space="preserve"> </w:t>
      </w:r>
      <w:r>
        <w:rPr>
          <w:rFonts w:ascii="Courier New"/>
          <w:color w:val="231F20"/>
          <w:sz w:val="17"/>
        </w:rPr>
        <w:t>period</w:t>
      </w:r>
      <w:r>
        <w:rPr>
          <w:rFonts w:ascii="Courier New"/>
          <w:color w:val="231F20"/>
          <w:spacing w:val="-68"/>
          <w:sz w:val="17"/>
        </w:rPr>
        <w:t xml:space="preserve"> </w:t>
      </w:r>
      <w:r>
        <w:rPr>
          <w:rFonts w:ascii="Courier New"/>
          <w:color w:val="231F20"/>
          <w:sz w:val="17"/>
        </w:rPr>
        <w:t>=</w:t>
      </w:r>
      <w:r>
        <w:rPr>
          <w:rFonts w:ascii="Courier New"/>
          <w:color w:val="231F20"/>
          <w:spacing w:val="-68"/>
          <w:sz w:val="17"/>
        </w:rPr>
        <w:t xml:space="preserve"> </w:t>
      </w:r>
      <w:r>
        <w:rPr>
          <w:rFonts w:ascii="Courier New"/>
          <w:color w:val="231F20"/>
          <w:sz w:val="17"/>
        </w:rPr>
        <w:t>Period.ofMonths(1);</w:t>
      </w:r>
      <w:r>
        <w:rPr>
          <w:rFonts w:ascii="Courier New"/>
          <w:color w:val="231F20"/>
          <w:sz w:val="17"/>
        </w:rPr>
        <w:tab/>
        <w:t>//</w:t>
      </w:r>
      <w:r>
        <w:rPr>
          <w:rFonts w:ascii="Courier New"/>
          <w:color w:val="231F20"/>
          <w:spacing w:val="-42"/>
          <w:sz w:val="17"/>
        </w:rPr>
        <w:t xml:space="preserve"> </w:t>
      </w:r>
      <w:r>
        <w:rPr>
          <w:rFonts w:ascii="Courier New"/>
          <w:color w:val="231F20"/>
          <w:sz w:val="17"/>
        </w:rPr>
        <w:t>create</w:t>
      </w:r>
      <w:r>
        <w:rPr>
          <w:rFonts w:ascii="Courier New"/>
          <w:color w:val="231F20"/>
          <w:spacing w:val="-43"/>
          <w:sz w:val="17"/>
        </w:rPr>
        <w:t xml:space="preserve"> </w:t>
      </w:r>
      <w:r>
        <w:rPr>
          <w:rFonts w:ascii="Courier New"/>
          <w:color w:val="231F20"/>
          <w:sz w:val="17"/>
        </w:rPr>
        <w:t>a</w:t>
      </w:r>
      <w:r>
        <w:rPr>
          <w:rFonts w:ascii="Courier New"/>
          <w:color w:val="231F20"/>
          <w:spacing w:val="-43"/>
          <w:sz w:val="17"/>
        </w:rPr>
        <w:t xml:space="preserve"> </w:t>
      </w:r>
      <w:r>
        <w:rPr>
          <w:rFonts w:ascii="Courier New"/>
          <w:color w:val="231F20"/>
          <w:spacing w:val="-3"/>
          <w:sz w:val="17"/>
        </w:rPr>
        <w:t xml:space="preserve">period </w:t>
      </w:r>
      <w:r>
        <w:rPr>
          <w:rFonts w:ascii="Courier New"/>
          <w:color w:val="231F20"/>
          <w:sz w:val="17"/>
        </w:rPr>
        <w:t>performAnimalEnrichment(start, end,</w:t>
      </w:r>
      <w:r>
        <w:rPr>
          <w:rFonts w:ascii="Courier New"/>
          <w:color w:val="231F20"/>
          <w:spacing w:val="-41"/>
          <w:sz w:val="17"/>
        </w:rPr>
        <w:t xml:space="preserve"> </w:t>
      </w:r>
      <w:r>
        <w:rPr>
          <w:rFonts w:ascii="Courier New"/>
          <w:color w:val="231F20"/>
          <w:sz w:val="17"/>
        </w:rPr>
        <w:t>period);</w:t>
      </w:r>
    </w:p>
    <w:p w:rsidR="00FA3020" w:rsidRDefault="00350426">
      <w:pPr>
        <w:ind w:left="1440"/>
        <w:rPr>
          <w:rFonts w:ascii="Courier New"/>
          <w:sz w:val="17"/>
        </w:rPr>
      </w:pPr>
      <w:r>
        <w:rPr>
          <w:rFonts w:ascii="Courier New"/>
          <w:color w:val="231F20"/>
          <w:w w:val="92"/>
          <w:sz w:val="17"/>
        </w:rPr>
        <w:t>}</w:t>
      </w:r>
    </w:p>
    <w:p w:rsidR="00FA3020" w:rsidRDefault="00350426">
      <w:pPr>
        <w:tabs>
          <w:tab w:val="left" w:pos="4558"/>
        </w:tabs>
        <w:spacing w:before="67" w:line="324" w:lineRule="auto"/>
        <w:ind w:left="1629" w:right="2090" w:hanging="189"/>
        <w:rPr>
          <w:rFonts w:ascii="Courier New"/>
          <w:sz w:val="17"/>
        </w:rPr>
      </w:pPr>
      <w:r>
        <w:rPr>
          <w:rFonts w:ascii="Courier New"/>
          <w:color w:val="231F20"/>
          <w:w w:val="95"/>
          <w:sz w:val="17"/>
        </w:rPr>
        <w:t>private</w:t>
      </w:r>
      <w:r>
        <w:rPr>
          <w:rFonts w:ascii="Courier New"/>
          <w:color w:val="231F20"/>
          <w:spacing w:val="-30"/>
          <w:w w:val="95"/>
          <w:sz w:val="17"/>
        </w:rPr>
        <w:t xml:space="preserve"> </w:t>
      </w:r>
      <w:r>
        <w:rPr>
          <w:rFonts w:ascii="Courier New"/>
          <w:color w:val="231F20"/>
          <w:w w:val="95"/>
          <w:sz w:val="17"/>
        </w:rPr>
        <w:t>static</w:t>
      </w:r>
      <w:r>
        <w:rPr>
          <w:rFonts w:ascii="Courier New"/>
          <w:color w:val="231F20"/>
          <w:spacing w:val="-30"/>
          <w:w w:val="95"/>
          <w:sz w:val="17"/>
        </w:rPr>
        <w:t xml:space="preserve"> </w:t>
      </w:r>
      <w:r>
        <w:rPr>
          <w:rFonts w:ascii="Courier New"/>
          <w:color w:val="231F20"/>
          <w:w w:val="95"/>
          <w:sz w:val="17"/>
        </w:rPr>
        <w:t>void</w:t>
      </w:r>
      <w:r>
        <w:rPr>
          <w:rFonts w:ascii="Courier New"/>
          <w:color w:val="231F20"/>
          <w:spacing w:val="-29"/>
          <w:w w:val="95"/>
          <w:sz w:val="17"/>
        </w:rPr>
        <w:t xml:space="preserve"> </w:t>
      </w:r>
      <w:r>
        <w:rPr>
          <w:rFonts w:ascii="Courier New"/>
          <w:color w:val="231F20"/>
          <w:w w:val="95"/>
          <w:sz w:val="17"/>
        </w:rPr>
        <w:t>performAnimalEnrichment(LocalDate</w:t>
      </w:r>
      <w:r>
        <w:rPr>
          <w:rFonts w:ascii="Courier New"/>
          <w:color w:val="231F20"/>
          <w:spacing w:val="-30"/>
          <w:w w:val="95"/>
          <w:sz w:val="17"/>
        </w:rPr>
        <w:t xml:space="preserve"> </w:t>
      </w:r>
      <w:r>
        <w:rPr>
          <w:rFonts w:ascii="Courier New"/>
          <w:color w:val="231F20"/>
          <w:w w:val="95"/>
          <w:sz w:val="17"/>
        </w:rPr>
        <w:t>start,</w:t>
      </w:r>
      <w:r>
        <w:rPr>
          <w:rFonts w:ascii="Courier New"/>
          <w:color w:val="231F20"/>
          <w:spacing w:val="-29"/>
          <w:w w:val="95"/>
          <w:sz w:val="17"/>
        </w:rPr>
        <w:t xml:space="preserve"> </w:t>
      </w:r>
      <w:r>
        <w:rPr>
          <w:rFonts w:ascii="Courier New"/>
          <w:color w:val="231F20"/>
          <w:w w:val="95"/>
          <w:sz w:val="17"/>
        </w:rPr>
        <w:t>LocalDate</w:t>
      </w:r>
      <w:r>
        <w:rPr>
          <w:rFonts w:ascii="Courier New"/>
          <w:color w:val="231F20"/>
          <w:spacing w:val="-30"/>
          <w:w w:val="95"/>
          <w:sz w:val="17"/>
        </w:rPr>
        <w:t xml:space="preserve"> </w:t>
      </w:r>
      <w:r>
        <w:rPr>
          <w:rFonts w:ascii="Courier New"/>
          <w:color w:val="231F20"/>
          <w:spacing w:val="-4"/>
          <w:w w:val="95"/>
          <w:sz w:val="17"/>
        </w:rPr>
        <w:t xml:space="preserve">end, </w:t>
      </w:r>
      <w:r>
        <w:rPr>
          <w:rFonts w:ascii="Courier New"/>
          <w:color w:val="231F20"/>
          <w:sz w:val="17"/>
        </w:rPr>
        <w:t>Period</w:t>
      </w:r>
      <w:r>
        <w:rPr>
          <w:rFonts w:ascii="Courier New"/>
          <w:color w:val="231F20"/>
          <w:spacing w:val="-43"/>
          <w:sz w:val="17"/>
        </w:rPr>
        <w:t xml:space="preserve"> </w:t>
      </w:r>
      <w:r>
        <w:rPr>
          <w:rFonts w:ascii="Courier New"/>
          <w:color w:val="231F20"/>
          <w:sz w:val="17"/>
        </w:rPr>
        <w:t>period)</w:t>
      </w:r>
      <w:r>
        <w:rPr>
          <w:rFonts w:ascii="Courier New"/>
          <w:color w:val="231F20"/>
          <w:spacing w:val="-43"/>
          <w:sz w:val="17"/>
        </w:rPr>
        <w:t xml:space="preserve"> </w:t>
      </w:r>
      <w:r>
        <w:rPr>
          <w:rFonts w:ascii="Courier New"/>
          <w:color w:val="231F20"/>
          <w:sz w:val="17"/>
        </w:rPr>
        <w:t>{</w:t>
      </w:r>
      <w:r>
        <w:rPr>
          <w:rFonts w:ascii="Courier New"/>
          <w:color w:val="231F20"/>
          <w:sz w:val="17"/>
        </w:rPr>
        <w:tab/>
        <w:t>// uses the generic</w:t>
      </w:r>
      <w:r>
        <w:rPr>
          <w:rFonts w:ascii="Courier New"/>
          <w:color w:val="231F20"/>
          <w:spacing w:val="-65"/>
          <w:sz w:val="17"/>
        </w:rPr>
        <w:t xml:space="preserve"> </w:t>
      </w:r>
      <w:r>
        <w:rPr>
          <w:rFonts w:ascii="Courier New"/>
          <w:color w:val="231F20"/>
          <w:sz w:val="17"/>
        </w:rPr>
        <w:t>period</w:t>
      </w:r>
    </w:p>
    <w:p w:rsidR="00FA3020" w:rsidRDefault="00350426">
      <w:pPr>
        <w:spacing w:line="324" w:lineRule="auto"/>
        <w:ind w:left="1629" w:right="6338"/>
        <w:rPr>
          <w:rFonts w:ascii="Courier New"/>
          <w:sz w:val="17"/>
        </w:rPr>
      </w:pPr>
      <w:r>
        <w:rPr>
          <w:rFonts w:ascii="Courier New"/>
          <w:color w:val="231F20"/>
          <w:sz w:val="17"/>
        </w:rPr>
        <w:t xml:space="preserve">LocalDate upTo = start; </w:t>
      </w:r>
      <w:r>
        <w:rPr>
          <w:rFonts w:ascii="Courier New"/>
          <w:color w:val="231F20"/>
          <w:w w:val="95"/>
          <w:sz w:val="17"/>
        </w:rPr>
        <w:t>while (upTo.isBefore(end))</w:t>
      </w:r>
      <w:r>
        <w:rPr>
          <w:rFonts w:ascii="Courier New"/>
          <w:color w:val="231F20"/>
          <w:spacing w:val="-62"/>
          <w:w w:val="95"/>
          <w:sz w:val="17"/>
        </w:rPr>
        <w:t xml:space="preserve"> </w:t>
      </w:r>
      <w:r>
        <w:rPr>
          <w:rFonts w:ascii="Courier New"/>
          <w:color w:val="231F20"/>
          <w:spacing w:val="-19"/>
          <w:w w:val="95"/>
          <w:sz w:val="17"/>
        </w:rPr>
        <w:t>{</w:t>
      </w:r>
    </w:p>
    <w:p w:rsidR="00FA3020" w:rsidRDefault="00350426">
      <w:pPr>
        <w:tabs>
          <w:tab w:val="left" w:pos="4652"/>
        </w:tabs>
        <w:spacing w:before="1" w:line="324" w:lineRule="auto"/>
        <w:ind w:left="1818" w:right="4265"/>
        <w:rPr>
          <w:rFonts w:ascii="Courier New"/>
          <w:sz w:val="17"/>
        </w:rPr>
      </w:pPr>
      <w:r>
        <w:rPr>
          <w:rFonts w:ascii="Courier New"/>
          <w:color w:val="231F20"/>
          <w:sz w:val="17"/>
        </w:rPr>
        <w:t>System.out.println("give new toy: " + upTo); upTo</w:t>
      </w:r>
      <w:r>
        <w:rPr>
          <w:rFonts w:ascii="Courier New"/>
          <w:color w:val="231F20"/>
          <w:spacing w:val="-66"/>
          <w:sz w:val="17"/>
        </w:rPr>
        <w:t xml:space="preserve"> </w:t>
      </w:r>
      <w:r>
        <w:rPr>
          <w:rFonts w:ascii="Courier New"/>
          <w:color w:val="231F20"/>
          <w:sz w:val="17"/>
        </w:rPr>
        <w:t>=</w:t>
      </w:r>
      <w:r>
        <w:rPr>
          <w:rFonts w:ascii="Courier New"/>
          <w:color w:val="231F20"/>
          <w:spacing w:val="-65"/>
          <w:sz w:val="17"/>
        </w:rPr>
        <w:t xml:space="preserve"> </w:t>
      </w:r>
      <w:r>
        <w:rPr>
          <w:rFonts w:ascii="Courier New"/>
          <w:color w:val="231F20"/>
          <w:sz w:val="17"/>
        </w:rPr>
        <w:t>upTo.plus(period);</w:t>
      </w:r>
      <w:r>
        <w:rPr>
          <w:rFonts w:ascii="Courier New"/>
          <w:color w:val="231F20"/>
          <w:sz w:val="17"/>
        </w:rPr>
        <w:tab/>
        <w:t>//</w:t>
      </w:r>
      <w:r>
        <w:rPr>
          <w:rFonts w:ascii="Courier New"/>
          <w:color w:val="231F20"/>
          <w:spacing w:val="-42"/>
          <w:sz w:val="17"/>
        </w:rPr>
        <w:t xml:space="preserve"> </w:t>
      </w:r>
      <w:r>
        <w:rPr>
          <w:rFonts w:ascii="Courier New"/>
          <w:color w:val="231F20"/>
          <w:sz w:val="17"/>
        </w:rPr>
        <w:t>adds</w:t>
      </w:r>
      <w:r>
        <w:rPr>
          <w:rFonts w:ascii="Courier New"/>
          <w:color w:val="231F20"/>
          <w:spacing w:val="-43"/>
          <w:sz w:val="17"/>
        </w:rPr>
        <w:t xml:space="preserve"> </w:t>
      </w:r>
      <w:r>
        <w:rPr>
          <w:rFonts w:ascii="Courier New"/>
          <w:color w:val="231F20"/>
          <w:sz w:val="17"/>
        </w:rPr>
        <w:t>the</w:t>
      </w:r>
      <w:r>
        <w:rPr>
          <w:rFonts w:ascii="Courier New"/>
          <w:color w:val="231F20"/>
          <w:spacing w:val="-43"/>
          <w:sz w:val="17"/>
        </w:rPr>
        <w:t xml:space="preserve"> </w:t>
      </w:r>
      <w:r>
        <w:rPr>
          <w:rFonts w:ascii="Courier New"/>
          <w:color w:val="231F20"/>
          <w:spacing w:val="-3"/>
          <w:sz w:val="17"/>
        </w:rPr>
        <w:t>period</w:t>
      </w:r>
    </w:p>
    <w:p w:rsidR="00FA3020" w:rsidRDefault="00350426">
      <w:pPr>
        <w:ind w:left="1629"/>
        <w:rPr>
          <w:rFonts w:ascii="Courier New"/>
          <w:sz w:val="17"/>
        </w:rPr>
      </w:pPr>
      <w:r>
        <w:rPr>
          <w:rFonts w:ascii="Courier New"/>
          <w:color w:val="231F20"/>
          <w:sz w:val="17"/>
        </w:rPr>
        <w:t>}}</w:t>
      </w:r>
    </w:p>
    <w:p w:rsidR="00FA3020" w:rsidRDefault="00350426">
      <w:pPr>
        <w:pStyle w:val="BodyText"/>
        <w:spacing w:before="148" w:line="259" w:lineRule="auto"/>
        <w:ind w:left="1439" w:right="1857" w:firstLine="240"/>
      </w:pPr>
      <w:r>
        <w:rPr>
          <w:color w:val="231F20"/>
        </w:rPr>
        <w:t>The method can add an arbitrary period of time that gets passed in. This allows us to reuse the same method for different periods of time as our zookeeper changes her mind.</w:t>
      </w:r>
    </w:p>
    <w:p w:rsidR="00FA3020" w:rsidRDefault="00350426">
      <w:pPr>
        <w:pStyle w:val="BodyText"/>
        <w:spacing w:line="233" w:lineRule="exact"/>
        <w:ind w:left="1680"/>
      </w:pPr>
      <w:r>
        <w:rPr>
          <w:color w:val="231F20"/>
        </w:rPr>
        <w:t xml:space="preserve">There are five ways to create a </w:t>
      </w:r>
      <w:r>
        <w:rPr>
          <w:rFonts w:ascii="Courier New"/>
          <w:color w:val="231F20"/>
          <w:sz w:val="18"/>
        </w:rPr>
        <w:t xml:space="preserve">Period </w:t>
      </w:r>
      <w:r>
        <w:rPr>
          <w:color w:val="231F20"/>
        </w:rPr>
        <w:t>class:</w:t>
      </w:r>
    </w:p>
    <w:p w:rsidR="00FA3020" w:rsidRDefault="00FA3020">
      <w:pPr>
        <w:pStyle w:val="BodyText"/>
        <w:spacing w:before="5"/>
        <w:rPr>
          <w:sz w:val="17"/>
        </w:rPr>
      </w:pPr>
    </w:p>
    <w:p w:rsidR="00FA3020" w:rsidRDefault="00350426">
      <w:pPr>
        <w:tabs>
          <w:tab w:val="left" w:pos="6259"/>
        </w:tabs>
        <w:ind w:left="1440"/>
        <w:rPr>
          <w:rFonts w:ascii="Courier New"/>
          <w:sz w:val="17"/>
        </w:rPr>
      </w:pPr>
      <w:r>
        <w:rPr>
          <w:rFonts w:ascii="Courier New"/>
          <w:color w:val="231F20"/>
          <w:sz w:val="17"/>
        </w:rPr>
        <w:t>Period</w:t>
      </w:r>
      <w:r>
        <w:rPr>
          <w:rFonts w:ascii="Courier New"/>
          <w:color w:val="231F20"/>
          <w:spacing w:val="-70"/>
          <w:sz w:val="17"/>
        </w:rPr>
        <w:t xml:space="preserve"> </w:t>
      </w:r>
      <w:r>
        <w:rPr>
          <w:rFonts w:ascii="Courier New"/>
          <w:color w:val="231F20"/>
          <w:sz w:val="17"/>
        </w:rPr>
        <w:t>annually</w:t>
      </w:r>
      <w:r>
        <w:rPr>
          <w:rFonts w:ascii="Courier New"/>
          <w:color w:val="231F20"/>
          <w:spacing w:val="-70"/>
          <w:sz w:val="17"/>
        </w:rPr>
        <w:t xml:space="preserve"> </w:t>
      </w:r>
      <w:r>
        <w:rPr>
          <w:rFonts w:ascii="Courier New"/>
          <w:color w:val="231F20"/>
          <w:sz w:val="17"/>
        </w:rPr>
        <w:t>=</w:t>
      </w:r>
      <w:r>
        <w:rPr>
          <w:rFonts w:ascii="Courier New"/>
          <w:color w:val="231F20"/>
          <w:spacing w:val="-69"/>
          <w:sz w:val="17"/>
        </w:rPr>
        <w:t xml:space="preserve"> </w:t>
      </w:r>
      <w:r>
        <w:rPr>
          <w:rFonts w:ascii="Courier New"/>
          <w:color w:val="231F20"/>
          <w:sz w:val="17"/>
        </w:rPr>
        <w:t>Period.ofYears(1);</w:t>
      </w:r>
      <w:r>
        <w:rPr>
          <w:rFonts w:ascii="Courier New"/>
          <w:color w:val="231F20"/>
          <w:sz w:val="17"/>
        </w:rPr>
        <w:tab/>
        <w:t>// every 1</w:t>
      </w:r>
      <w:r>
        <w:rPr>
          <w:rFonts w:ascii="Courier New"/>
          <w:color w:val="231F20"/>
          <w:spacing w:val="-32"/>
          <w:sz w:val="17"/>
        </w:rPr>
        <w:t xml:space="preserve"> </w:t>
      </w:r>
      <w:r>
        <w:rPr>
          <w:rFonts w:ascii="Courier New"/>
          <w:color w:val="231F20"/>
          <w:sz w:val="17"/>
        </w:rPr>
        <w:t>year</w:t>
      </w:r>
    </w:p>
    <w:p w:rsidR="00FA3020" w:rsidRDefault="00350426">
      <w:pPr>
        <w:tabs>
          <w:tab w:val="left" w:pos="6448"/>
        </w:tabs>
        <w:spacing w:before="68"/>
        <w:ind w:left="1440"/>
        <w:rPr>
          <w:rFonts w:ascii="Courier New"/>
          <w:sz w:val="17"/>
        </w:rPr>
      </w:pPr>
      <w:r>
        <w:rPr>
          <w:rFonts w:ascii="Courier New"/>
          <w:color w:val="231F20"/>
          <w:w w:val="95"/>
          <w:sz w:val="17"/>
        </w:rPr>
        <w:t>Period quarterly</w:t>
      </w:r>
      <w:r>
        <w:rPr>
          <w:rFonts w:ascii="Courier New"/>
          <w:color w:val="231F20"/>
          <w:spacing w:val="-48"/>
          <w:w w:val="95"/>
          <w:sz w:val="17"/>
        </w:rPr>
        <w:t xml:space="preserve"> </w:t>
      </w:r>
      <w:r>
        <w:rPr>
          <w:rFonts w:ascii="Courier New"/>
          <w:color w:val="231F20"/>
          <w:w w:val="95"/>
          <w:sz w:val="17"/>
        </w:rPr>
        <w:t>=</w:t>
      </w:r>
      <w:r>
        <w:rPr>
          <w:rFonts w:ascii="Courier New"/>
          <w:color w:val="231F20"/>
          <w:spacing w:val="-24"/>
          <w:w w:val="95"/>
          <w:sz w:val="17"/>
        </w:rPr>
        <w:t xml:space="preserve"> </w:t>
      </w:r>
      <w:r>
        <w:rPr>
          <w:rFonts w:ascii="Courier New"/>
          <w:color w:val="231F20"/>
          <w:w w:val="95"/>
          <w:sz w:val="17"/>
        </w:rPr>
        <w:t>Period.ofMonths(3);</w:t>
      </w:r>
      <w:r>
        <w:rPr>
          <w:rFonts w:ascii="Courier New"/>
          <w:color w:val="231F20"/>
          <w:w w:val="95"/>
          <w:sz w:val="17"/>
        </w:rPr>
        <w:tab/>
      </w:r>
      <w:r>
        <w:rPr>
          <w:rFonts w:ascii="Courier New"/>
          <w:color w:val="231F20"/>
          <w:sz w:val="17"/>
        </w:rPr>
        <w:t>// every 3</w:t>
      </w:r>
      <w:r>
        <w:rPr>
          <w:rFonts w:ascii="Courier New"/>
          <w:color w:val="231F20"/>
          <w:spacing w:val="-35"/>
          <w:sz w:val="17"/>
        </w:rPr>
        <w:t xml:space="preserve"> </w:t>
      </w:r>
      <w:r>
        <w:rPr>
          <w:rFonts w:ascii="Courier New"/>
          <w:color w:val="231F20"/>
          <w:sz w:val="17"/>
        </w:rPr>
        <w:t>months</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620"/>
        <w:rPr>
          <w:rFonts w:ascii="Calibri"/>
          <w:b/>
          <w:sz w:val="17"/>
        </w:rPr>
      </w:pPr>
      <w:r>
        <w:rPr>
          <w:rFonts w:ascii="Calibri"/>
          <w:color w:val="231F20"/>
          <w:w w:val="115"/>
          <w:sz w:val="18"/>
        </w:rPr>
        <w:lastRenderedPageBreak/>
        <w:t>Working with Dates</w:t>
      </w:r>
      <w:r>
        <w:rPr>
          <w:rFonts w:ascii="Calibri"/>
          <w:color w:val="231F20"/>
          <w:spacing w:val="7"/>
          <w:w w:val="115"/>
          <w:sz w:val="18"/>
        </w:rPr>
        <w:t xml:space="preserve"> </w:t>
      </w:r>
      <w:r>
        <w:rPr>
          <w:rFonts w:ascii="Calibri"/>
          <w:color w:val="231F20"/>
          <w:w w:val="115"/>
          <w:sz w:val="18"/>
        </w:rPr>
        <w:t>and</w:t>
      </w:r>
      <w:r>
        <w:rPr>
          <w:rFonts w:ascii="Calibri"/>
          <w:color w:val="231F20"/>
          <w:spacing w:val="3"/>
          <w:w w:val="115"/>
          <w:sz w:val="18"/>
        </w:rPr>
        <w:t xml:space="preserve"> </w:t>
      </w:r>
      <w:r>
        <w:rPr>
          <w:rFonts w:ascii="Calibri"/>
          <w:color w:val="231F20"/>
          <w:w w:val="115"/>
          <w:sz w:val="18"/>
        </w:rPr>
        <w:t>Times</w:t>
      </w:r>
      <w:r>
        <w:rPr>
          <w:rFonts w:ascii="Calibri"/>
          <w:color w:val="231F20"/>
          <w:w w:val="115"/>
          <w:sz w:val="18"/>
        </w:rPr>
        <w:tab/>
      </w:r>
      <w:r>
        <w:rPr>
          <w:rFonts w:ascii="Calibri"/>
          <w:b/>
          <w:color w:val="231F20"/>
          <w:w w:val="115"/>
          <w:sz w:val="17"/>
        </w:rPr>
        <w:t>147</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6284"/>
          <w:tab w:val="left" w:pos="6568"/>
        </w:tabs>
        <w:spacing w:line="324" w:lineRule="auto"/>
        <w:ind w:left="1560" w:right="2537"/>
        <w:rPr>
          <w:rFonts w:ascii="Courier New"/>
          <w:sz w:val="17"/>
        </w:rPr>
      </w:pPr>
      <w:r>
        <w:rPr>
          <w:rFonts w:ascii="Courier New"/>
          <w:color w:val="231F20"/>
          <w:w w:val="95"/>
          <w:sz w:val="17"/>
        </w:rPr>
        <w:t>Period everyThreeWeeks</w:t>
      </w:r>
      <w:r>
        <w:rPr>
          <w:rFonts w:ascii="Courier New"/>
          <w:color w:val="231F20"/>
          <w:spacing w:val="-54"/>
          <w:w w:val="95"/>
          <w:sz w:val="17"/>
        </w:rPr>
        <w:t xml:space="preserve"> </w:t>
      </w:r>
      <w:r>
        <w:rPr>
          <w:rFonts w:ascii="Courier New"/>
          <w:color w:val="231F20"/>
          <w:w w:val="95"/>
          <w:sz w:val="17"/>
        </w:rPr>
        <w:t>=</w:t>
      </w:r>
      <w:r>
        <w:rPr>
          <w:rFonts w:ascii="Courier New"/>
          <w:color w:val="231F20"/>
          <w:spacing w:val="-27"/>
          <w:w w:val="95"/>
          <w:sz w:val="17"/>
        </w:rPr>
        <w:t xml:space="preserve"> </w:t>
      </w:r>
      <w:r>
        <w:rPr>
          <w:rFonts w:ascii="Courier New"/>
          <w:color w:val="231F20"/>
          <w:w w:val="95"/>
          <w:sz w:val="17"/>
        </w:rPr>
        <w:t>Period.ofWeeks(3);</w:t>
      </w:r>
      <w:r>
        <w:rPr>
          <w:rFonts w:ascii="Courier New"/>
          <w:color w:val="231F20"/>
          <w:w w:val="95"/>
          <w:sz w:val="17"/>
        </w:rPr>
        <w:tab/>
      </w:r>
      <w:r>
        <w:rPr>
          <w:rFonts w:ascii="Courier New"/>
          <w:color w:val="231F20"/>
          <w:w w:val="95"/>
          <w:sz w:val="17"/>
        </w:rPr>
        <w:tab/>
      </w:r>
      <w:r>
        <w:rPr>
          <w:rFonts w:ascii="Courier New"/>
          <w:color w:val="231F20"/>
          <w:sz w:val="17"/>
        </w:rPr>
        <w:t>//</w:t>
      </w:r>
      <w:r>
        <w:rPr>
          <w:rFonts w:ascii="Courier New"/>
          <w:color w:val="231F20"/>
          <w:spacing w:val="-37"/>
          <w:sz w:val="17"/>
        </w:rPr>
        <w:t xml:space="preserve"> </w:t>
      </w:r>
      <w:r>
        <w:rPr>
          <w:rFonts w:ascii="Courier New"/>
          <w:color w:val="231F20"/>
          <w:sz w:val="17"/>
        </w:rPr>
        <w:t>every</w:t>
      </w:r>
      <w:r>
        <w:rPr>
          <w:rFonts w:ascii="Courier New"/>
          <w:color w:val="231F20"/>
          <w:spacing w:val="-37"/>
          <w:sz w:val="17"/>
        </w:rPr>
        <w:t xml:space="preserve"> </w:t>
      </w:r>
      <w:r>
        <w:rPr>
          <w:rFonts w:ascii="Courier New"/>
          <w:color w:val="231F20"/>
          <w:sz w:val="17"/>
        </w:rPr>
        <w:t>3</w:t>
      </w:r>
      <w:r>
        <w:rPr>
          <w:rFonts w:ascii="Courier New"/>
          <w:color w:val="231F20"/>
          <w:spacing w:val="-37"/>
          <w:sz w:val="17"/>
        </w:rPr>
        <w:t xml:space="preserve"> </w:t>
      </w:r>
      <w:r>
        <w:rPr>
          <w:rFonts w:ascii="Courier New"/>
          <w:color w:val="231F20"/>
          <w:spacing w:val="-4"/>
          <w:sz w:val="17"/>
        </w:rPr>
        <w:t xml:space="preserve">weeks </w:t>
      </w:r>
      <w:r>
        <w:rPr>
          <w:rFonts w:ascii="Courier New"/>
          <w:color w:val="231F20"/>
          <w:w w:val="95"/>
          <w:sz w:val="17"/>
        </w:rPr>
        <w:t>Period everyOtherDay</w:t>
      </w:r>
      <w:r>
        <w:rPr>
          <w:rFonts w:ascii="Courier New"/>
          <w:color w:val="231F20"/>
          <w:spacing w:val="-51"/>
          <w:w w:val="95"/>
          <w:sz w:val="17"/>
        </w:rPr>
        <w:t xml:space="preserve"> </w:t>
      </w:r>
      <w:r>
        <w:rPr>
          <w:rFonts w:ascii="Courier New"/>
          <w:color w:val="231F20"/>
          <w:w w:val="95"/>
          <w:sz w:val="17"/>
        </w:rPr>
        <w:t>=</w:t>
      </w:r>
      <w:r>
        <w:rPr>
          <w:rFonts w:ascii="Courier New"/>
          <w:color w:val="231F20"/>
          <w:spacing w:val="-25"/>
          <w:w w:val="95"/>
          <w:sz w:val="17"/>
        </w:rPr>
        <w:t xml:space="preserve"> </w:t>
      </w:r>
      <w:r>
        <w:rPr>
          <w:rFonts w:ascii="Courier New"/>
          <w:color w:val="231F20"/>
          <w:w w:val="95"/>
          <w:sz w:val="17"/>
        </w:rPr>
        <w:t>Period.ofDays(2);</w:t>
      </w:r>
      <w:r>
        <w:rPr>
          <w:rFonts w:ascii="Courier New"/>
          <w:color w:val="231F20"/>
          <w:w w:val="95"/>
          <w:sz w:val="17"/>
        </w:rPr>
        <w:tab/>
      </w:r>
      <w:r>
        <w:rPr>
          <w:rFonts w:ascii="Courier New"/>
          <w:color w:val="231F20"/>
          <w:sz w:val="17"/>
        </w:rPr>
        <w:t>// every 2</w:t>
      </w:r>
      <w:r>
        <w:rPr>
          <w:rFonts w:ascii="Courier New"/>
          <w:color w:val="231F20"/>
          <w:spacing w:val="-62"/>
          <w:sz w:val="17"/>
        </w:rPr>
        <w:t xml:space="preserve"> </w:t>
      </w:r>
      <w:r>
        <w:rPr>
          <w:rFonts w:ascii="Courier New"/>
          <w:color w:val="231F20"/>
          <w:sz w:val="17"/>
        </w:rPr>
        <w:t>days</w:t>
      </w:r>
    </w:p>
    <w:p w:rsidR="00FA3020" w:rsidRDefault="00350426">
      <w:pPr>
        <w:tabs>
          <w:tab w:val="left" w:pos="6851"/>
        </w:tabs>
        <w:ind w:left="1560"/>
        <w:rPr>
          <w:rFonts w:ascii="Courier New"/>
          <w:sz w:val="17"/>
        </w:rPr>
      </w:pPr>
      <w:r>
        <w:rPr>
          <w:rFonts w:ascii="Courier New"/>
          <w:color w:val="231F20"/>
          <w:sz w:val="17"/>
        </w:rPr>
        <w:t>Period</w:t>
      </w:r>
      <w:r>
        <w:rPr>
          <w:rFonts w:ascii="Courier New"/>
          <w:color w:val="231F20"/>
          <w:spacing w:val="-60"/>
          <w:sz w:val="17"/>
        </w:rPr>
        <w:t xml:space="preserve"> </w:t>
      </w:r>
      <w:r>
        <w:rPr>
          <w:rFonts w:ascii="Courier New"/>
          <w:color w:val="231F20"/>
          <w:sz w:val="17"/>
        </w:rPr>
        <w:t>everyYearAndAWeek</w:t>
      </w:r>
      <w:r>
        <w:rPr>
          <w:rFonts w:ascii="Courier New"/>
          <w:color w:val="231F20"/>
          <w:spacing w:val="-59"/>
          <w:sz w:val="17"/>
        </w:rPr>
        <w:t xml:space="preserve"> </w:t>
      </w:r>
      <w:r>
        <w:rPr>
          <w:rFonts w:ascii="Courier New"/>
          <w:color w:val="231F20"/>
          <w:sz w:val="17"/>
        </w:rPr>
        <w:t>=</w:t>
      </w:r>
      <w:r>
        <w:rPr>
          <w:rFonts w:ascii="Courier New"/>
          <w:color w:val="231F20"/>
          <w:spacing w:val="-59"/>
          <w:sz w:val="17"/>
        </w:rPr>
        <w:t xml:space="preserve"> </w:t>
      </w:r>
      <w:r>
        <w:rPr>
          <w:rFonts w:ascii="Courier New"/>
          <w:color w:val="231F20"/>
          <w:sz w:val="17"/>
        </w:rPr>
        <w:t>Period.of(1,</w:t>
      </w:r>
      <w:r>
        <w:rPr>
          <w:rFonts w:ascii="Courier New"/>
          <w:color w:val="231F20"/>
          <w:spacing w:val="-59"/>
          <w:sz w:val="17"/>
        </w:rPr>
        <w:t xml:space="preserve"> </w:t>
      </w:r>
      <w:r>
        <w:rPr>
          <w:rFonts w:ascii="Courier New"/>
          <w:color w:val="231F20"/>
          <w:sz w:val="17"/>
        </w:rPr>
        <w:t>0,</w:t>
      </w:r>
      <w:r>
        <w:rPr>
          <w:rFonts w:ascii="Courier New"/>
          <w:color w:val="231F20"/>
          <w:spacing w:val="-59"/>
          <w:sz w:val="17"/>
        </w:rPr>
        <w:t xml:space="preserve"> </w:t>
      </w:r>
      <w:r>
        <w:rPr>
          <w:rFonts w:ascii="Courier New"/>
          <w:color w:val="231F20"/>
          <w:sz w:val="17"/>
        </w:rPr>
        <w:t>7);</w:t>
      </w:r>
      <w:r>
        <w:rPr>
          <w:rFonts w:ascii="Courier New"/>
          <w:color w:val="231F20"/>
          <w:sz w:val="17"/>
        </w:rPr>
        <w:tab/>
        <w:t>// every year and 7</w:t>
      </w:r>
      <w:r>
        <w:rPr>
          <w:rFonts w:ascii="Courier New"/>
          <w:color w:val="231F20"/>
          <w:spacing w:val="-74"/>
          <w:sz w:val="17"/>
        </w:rPr>
        <w:t xml:space="preserve"> </w:t>
      </w:r>
      <w:r>
        <w:rPr>
          <w:rFonts w:ascii="Courier New"/>
          <w:color w:val="231F20"/>
          <w:sz w:val="17"/>
        </w:rPr>
        <w:t>days</w:t>
      </w:r>
    </w:p>
    <w:p w:rsidR="00FA3020" w:rsidRDefault="00350426">
      <w:pPr>
        <w:pStyle w:val="BodyText"/>
        <w:spacing w:before="148" w:line="244" w:lineRule="auto"/>
        <w:ind w:left="1559" w:right="1753" w:firstLine="240"/>
        <w:jc w:val="both"/>
      </w:pPr>
      <w:r>
        <w:rPr>
          <w:color w:val="231F20"/>
        </w:rPr>
        <w:t xml:space="preserve">There’s one catch. </w:t>
      </w:r>
      <w:r>
        <w:rPr>
          <w:color w:val="231F20"/>
          <w:spacing w:val="-6"/>
        </w:rPr>
        <w:t xml:space="preserve">You </w:t>
      </w:r>
      <w:r>
        <w:rPr>
          <w:color w:val="231F20"/>
        </w:rPr>
        <w:t xml:space="preserve">cannot chain methods when creating a </w:t>
      </w:r>
      <w:r>
        <w:rPr>
          <w:rFonts w:ascii="Courier New" w:hAnsi="Courier New"/>
          <w:color w:val="231F20"/>
          <w:sz w:val="18"/>
        </w:rPr>
        <w:t>Period</w:t>
      </w:r>
      <w:r>
        <w:rPr>
          <w:color w:val="231F20"/>
        </w:rPr>
        <w:t xml:space="preserve">. The following code looks like it is equivalent to the </w:t>
      </w:r>
      <w:r>
        <w:rPr>
          <w:rFonts w:ascii="Courier New" w:hAnsi="Courier New"/>
          <w:color w:val="231F20"/>
          <w:sz w:val="18"/>
        </w:rPr>
        <w:t>everyYearAndAWeek</w:t>
      </w:r>
      <w:r>
        <w:rPr>
          <w:rFonts w:ascii="Courier New" w:hAnsi="Courier New"/>
          <w:color w:val="231F20"/>
          <w:spacing w:val="-36"/>
          <w:sz w:val="18"/>
        </w:rPr>
        <w:t xml:space="preserve"> </w:t>
      </w:r>
      <w:r>
        <w:rPr>
          <w:color w:val="231F20"/>
        </w:rPr>
        <w:t xml:space="preserve">example, but </w:t>
      </w:r>
      <w:r>
        <w:rPr>
          <w:color w:val="231F20"/>
          <w:spacing w:val="-3"/>
        </w:rPr>
        <w:t xml:space="preserve">it’s </w:t>
      </w:r>
      <w:r>
        <w:rPr>
          <w:color w:val="231F20"/>
        </w:rPr>
        <w:t>not. Only the last</w:t>
      </w:r>
      <w:r>
        <w:rPr>
          <w:color w:val="231F20"/>
          <w:spacing w:val="12"/>
        </w:rPr>
        <w:t xml:space="preserve"> </w:t>
      </w:r>
      <w:r>
        <w:rPr>
          <w:color w:val="231F20"/>
        </w:rPr>
        <w:t>method</w:t>
      </w:r>
      <w:r>
        <w:rPr>
          <w:color w:val="231F20"/>
          <w:spacing w:val="12"/>
        </w:rPr>
        <w:t xml:space="preserve"> </w:t>
      </w:r>
      <w:r>
        <w:rPr>
          <w:color w:val="231F20"/>
        </w:rPr>
        <w:t>is</w:t>
      </w:r>
      <w:r>
        <w:rPr>
          <w:color w:val="231F20"/>
          <w:spacing w:val="13"/>
        </w:rPr>
        <w:t xml:space="preserve"> </w:t>
      </w:r>
      <w:r>
        <w:rPr>
          <w:color w:val="231F20"/>
        </w:rPr>
        <w:t>used</w:t>
      </w:r>
      <w:r>
        <w:rPr>
          <w:color w:val="231F20"/>
          <w:spacing w:val="12"/>
        </w:rPr>
        <w:t xml:space="preserve"> </w:t>
      </w:r>
      <w:r>
        <w:rPr>
          <w:color w:val="231F20"/>
        </w:rPr>
        <w:t>because</w:t>
      </w:r>
      <w:r>
        <w:rPr>
          <w:color w:val="231F20"/>
          <w:spacing w:val="13"/>
        </w:rPr>
        <w:t xml:space="preserve"> </w:t>
      </w:r>
      <w:r>
        <w:rPr>
          <w:color w:val="231F20"/>
        </w:rPr>
        <w:t>the</w:t>
      </w:r>
      <w:r>
        <w:rPr>
          <w:color w:val="231F20"/>
          <w:spacing w:val="12"/>
        </w:rPr>
        <w:t xml:space="preserve"> </w:t>
      </w:r>
      <w:r>
        <w:rPr>
          <w:rFonts w:ascii="Courier New" w:hAnsi="Courier New"/>
          <w:color w:val="231F20"/>
          <w:sz w:val="18"/>
        </w:rPr>
        <w:t>Period</w:t>
      </w:r>
      <w:r>
        <w:rPr>
          <w:color w:val="231F20"/>
        </w:rPr>
        <w:t>.ofXXX</w:t>
      </w:r>
      <w:r>
        <w:rPr>
          <w:color w:val="231F20"/>
          <w:spacing w:val="13"/>
        </w:rPr>
        <w:t xml:space="preserve"> </w:t>
      </w:r>
      <w:r>
        <w:rPr>
          <w:color w:val="231F20"/>
        </w:rPr>
        <w:t>methods</w:t>
      </w:r>
      <w:r>
        <w:rPr>
          <w:color w:val="231F20"/>
          <w:spacing w:val="12"/>
        </w:rPr>
        <w:t xml:space="preserve"> </w:t>
      </w:r>
      <w:r>
        <w:rPr>
          <w:color w:val="231F20"/>
        </w:rPr>
        <w:t>are</w:t>
      </w:r>
      <w:r>
        <w:rPr>
          <w:color w:val="231F20"/>
          <w:spacing w:val="13"/>
        </w:rPr>
        <w:t xml:space="preserve"> </w:t>
      </w:r>
      <w:r>
        <w:rPr>
          <w:color w:val="231F20"/>
        </w:rPr>
        <w:t>static</w:t>
      </w:r>
      <w:r>
        <w:rPr>
          <w:color w:val="231F20"/>
          <w:spacing w:val="12"/>
        </w:rPr>
        <w:t xml:space="preserve"> </w:t>
      </w:r>
      <w:r>
        <w:rPr>
          <w:color w:val="231F20"/>
        </w:rPr>
        <w:t>methods.</w:t>
      </w:r>
    </w:p>
    <w:p w:rsidR="00FA3020" w:rsidRDefault="00FA3020">
      <w:pPr>
        <w:pStyle w:val="BodyText"/>
        <w:spacing w:before="3"/>
        <w:rPr>
          <w:sz w:val="17"/>
        </w:rPr>
      </w:pPr>
    </w:p>
    <w:p w:rsidR="00FA3020" w:rsidRDefault="00350426">
      <w:pPr>
        <w:tabs>
          <w:tab w:val="left" w:pos="6662"/>
        </w:tabs>
        <w:ind w:left="1560"/>
        <w:rPr>
          <w:rFonts w:ascii="Courier New"/>
          <w:sz w:val="17"/>
        </w:rPr>
      </w:pPr>
      <w:r>
        <w:rPr>
          <w:rFonts w:ascii="Courier New"/>
          <w:color w:val="231F20"/>
          <w:w w:val="95"/>
          <w:sz w:val="17"/>
        </w:rPr>
        <w:t>Period wrong</w:t>
      </w:r>
      <w:r>
        <w:rPr>
          <w:rFonts w:ascii="Courier New"/>
          <w:color w:val="231F20"/>
          <w:spacing w:val="-56"/>
          <w:w w:val="95"/>
          <w:sz w:val="17"/>
        </w:rPr>
        <w:t xml:space="preserve"> </w:t>
      </w:r>
      <w:r>
        <w:rPr>
          <w:rFonts w:ascii="Courier New"/>
          <w:color w:val="231F20"/>
          <w:w w:val="95"/>
          <w:sz w:val="17"/>
        </w:rPr>
        <w:t>=</w:t>
      </w:r>
      <w:r>
        <w:rPr>
          <w:rFonts w:ascii="Courier New"/>
          <w:color w:val="231F20"/>
          <w:spacing w:val="-27"/>
          <w:w w:val="95"/>
          <w:sz w:val="17"/>
        </w:rPr>
        <w:t xml:space="preserve"> </w:t>
      </w:r>
      <w:r>
        <w:rPr>
          <w:rFonts w:ascii="Courier New"/>
          <w:color w:val="231F20"/>
          <w:w w:val="95"/>
          <w:sz w:val="17"/>
        </w:rPr>
        <w:t>Period.ofYears(1).ofWeeks(1);</w:t>
      </w:r>
      <w:r>
        <w:rPr>
          <w:rFonts w:ascii="Courier New"/>
          <w:color w:val="231F20"/>
          <w:w w:val="95"/>
          <w:sz w:val="17"/>
        </w:rPr>
        <w:tab/>
      </w:r>
      <w:r>
        <w:rPr>
          <w:rFonts w:ascii="Courier New"/>
          <w:color w:val="231F20"/>
          <w:sz w:val="17"/>
        </w:rPr>
        <w:t>// every</w:t>
      </w:r>
      <w:r>
        <w:rPr>
          <w:rFonts w:ascii="Courier New"/>
          <w:color w:val="231F20"/>
          <w:spacing w:val="-21"/>
          <w:sz w:val="17"/>
        </w:rPr>
        <w:t xml:space="preserve"> </w:t>
      </w:r>
      <w:r>
        <w:rPr>
          <w:rFonts w:ascii="Courier New"/>
          <w:color w:val="231F20"/>
          <w:sz w:val="17"/>
        </w:rPr>
        <w:t>week</w:t>
      </w:r>
    </w:p>
    <w:p w:rsidR="00FA3020" w:rsidRDefault="00350426">
      <w:pPr>
        <w:pStyle w:val="BodyText"/>
        <w:spacing w:before="148"/>
        <w:ind w:left="1800"/>
      </w:pPr>
      <w:r>
        <w:rPr>
          <w:color w:val="231F20"/>
        </w:rPr>
        <w:t>This tricky code is really like writing the following:</w:t>
      </w:r>
    </w:p>
    <w:p w:rsidR="00FA3020" w:rsidRDefault="00FA3020">
      <w:pPr>
        <w:pStyle w:val="BodyText"/>
        <w:spacing w:before="5"/>
        <w:rPr>
          <w:sz w:val="18"/>
        </w:rPr>
      </w:pPr>
    </w:p>
    <w:p w:rsidR="00FA3020" w:rsidRDefault="00350426">
      <w:pPr>
        <w:spacing w:line="324" w:lineRule="auto"/>
        <w:ind w:left="1560" w:right="5841"/>
        <w:rPr>
          <w:rFonts w:ascii="Courier New"/>
          <w:sz w:val="17"/>
        </w:rPr>
      </w:pPr>
      <w:r>
        <w:rPr>
          <w:rFonts w:ascii="Courier New"/>
          <w:color w:val="231F20"/>
          <w:w w:val="95"/>
          <w:sz w:val="17"/>
        </w:rPr>
        <w:t xml:space="preserve">Period wrong = Period.ofYears(1); </w:t>
      </w:r>
      <w:r>
        <w:rPr>
          <w:rFonts w:ascii="Courier New"/>
          <w:color w:val="231F20"/>
          <w:sz w:val="17"/>
        </w:rPr>
        <w:t>wrong =</w:t>
      </w:r>
      <w:r>
        <w:rPr>
          <w:rFonts w:ascii="Courier New"/>
          <w:color w:val="231F20"/>
          <w:spacing w:val="-56"/>
          <w:sz w:val="17"/>
        </w:rPr>
        <w:t xml:space="preserve"> </w:t>
      </w:r>
      <w:r>
        <w:rPr>
          <w:rFonts w:ascii="Courier New"/>
          <w:color w:val="231F20"/>
          <w:sz w:val="17"/>
        </w:rPr>
        <w:t>Period.ofWeeks(7);</w:t>
      </w:r>
    </w:p>
    <w:p w:rsidR="00FA3020" w:rsidRDefault="00350426">
      <w:pPr>
        <w:pStyle w:val="BodyText"/>
        <w:spacing w:before="81" w:line="254" w:lineRule="auto"/>
        <w:ind w:left="1560" w:right="1440" w:firstLine="240"/>
      </w:pPr>
      <w:r>
        <w:rPr>
          <w:color w:val="231F20"/>
          <w:spacing w:val="2"/>
          <w:w w:val="105"/>
        </w:rPr>
        <w:t>This</w:t>
      </w:r>
      <w:r>
        <w:rPr>
          <w:color w:val="231F20"/>
          <w:spacing w:val="-10"/>
          <w:w w:val="105"/>
        </w:rPr>
        <w:t xml:space="preserve"> </w:t>
      </w:r>
      <w:r>
        <w:rPr>
          <w:color w:val="231F20"/>
          <w:w w:val="105"/>
        </w:rPr>
        <w:t>is</w:t>
      </w:r>
      <w:r>
        <w:rPr>
          <w:color w:val="231F20"/>
          <w:spacing w:val="-9"/>
          <w:w w:val="105"/>
        </w:rPr>
        <w:t xml:space="preserve"> </w:t>
      </w:r>
      <w:r>
        <w:rPr>
          <w:color w:val="231F20"/>
          <w:w w:val="105"/>
        </w:rPr>
        <w:t>clearly</w:t>
      </w:r>
      <w:r>
        <w:rPr>
          <w:color w:val="231F20"/>
          <w:spacing w:val="-9"/>
          <w:w w:val="105"/>
        </w:rPr>
        <w:t xml:space="preserve"> </w:t>
      </w:r>
      <w:r>
        <w:rPr>
          <w:color w:val="231F20"/>
          <w:w w:val="105"/>
        </w:rPr>
        <w:t>not</w:t>
      </w:r>
      <w:r>
        <w:rPr>
          <w:color w:val="231F20"/>
          <w:spacing w:val="-9"/>
          <w:w w:val="105"/>
        </w:rPr>
        <w:t xml:space="preserve"> </w:t>
      </w:r>
      <w:r>
        <w:rPr>
          <w:color w:val="231F20"/>
          <w:w w:val="105"/>
        </w:rPr>
        <w:t>what</w:t>
      </w:r>
      <w:r>
        <w:rPr>
          <w:color w:val="231F20"/>
          <w:spacing w:val="-9"/>
          <w:w w:val="105"/>
        </w:rPr>
        <w:t xml:space="preserve"> </w:t>
      </w:r>
      <w:r>
        <w:rPr>
          <w:color w:val="231F20"/>
          <w:w w:val="105"/>
        </w:rPr>
        <w:t>you</w:t>
      </w:r>
      <w:r>
        <w:rPr>
          <w:color w:val="231F20"/>
          <w:spacing w:val="-9"/>
          <w:w w:val="105"/>
        </w:rPr>
        <w:t xml:space="preserve"> </w:t>
      </w:r>
      <w:r>
        <w:rPr>
          <w:color w:val="231F20"/>
          <w:w w:val="105"/>
        </w:rPr>
        <w:t>intended!</w:t>
      </w:r>
      <w:r>
        <w:rPr>
          <w:color w:val="231F20"/>
          <w:spacing w:val="-9"/>
          <w:w w:val="105"/>
        </w:rPr>
        <w:t xml:space="preserve"> </w:t>
      </w:r>
      <w:r>
        <w:rPr>
          <w:color w:val="231F20"/>
          <w:w w:val="105"/>
        </w:rPr>
        <w:t>That’s</w:t>
      </w:r>
      <w:r>
        <w:rPr>
          <w:color w:val="231F20"/>
          <w:spacing w:val="-9"/>
          <w:w w:val="105"/>
        </w:rPr>
        <w:t xml:space="preserve"> </w:t>
      </w:r>
      <w:r>
        <w:rPr>
          <w:color w:val="231F20"/>
          <w:w w:val="105"/>
        </w:rPr>
        <w:t>why</w:t>
      </w:r>
      <w:r>
        <w:rPr>
          <w:color w:val="231F20"/>
          <w:spacing w:val="-9"/>
          <w:w w:val="105"/>
        </w:rPr>
        <w:t xml:space="preserve"> </w:t>
      </w:r>
      <w:r>
        <w:rPr>
          <w:color w:val="231F20"/>
          <w:w w:val="105"/>
        </w:rPr>
        <w:t>the</w:t>
      </w:r>
      <w:r>
        <w:rPr>
          <w:color w:val="231F20"/>
          <w:spacing w:val="-9"/>
          <w:w w:val="105"/>
        </w:rPr>
        <w:t xml:space="preserve"> </w:t>
      </w:r>
      <w:r>
        <w:rPr>
          <w:rFonts w:ascii="Courier New" w:hAnsi="Courier New"/>
          <w:color w:val="231F20"/>
          <w:w w:val="105"/>
          <w:sz w:val="18"/>
        </w:rPr>
        <w:t>of()</w:t>
      </w:r>
      <w:r>
        <w:rPr>
          <w:rFonts w:ascii="Courier New" w:hAnsi="Courier New"/>
          <w:color w:val="231F20"/>
          <w:spacing w:val="-79"/>
          <w:w w:val="105"/>
          <w:sz w:val="18"/>
        </w:rPr>
        <w:t xml:space="preserve"> </w:t>
      </w:r>
      <w:r>
        <w:rPr>
          <w:color w:val="231F20"/>
          <w:w w:val="105"/>
        </w:rPr>
        <w:t>method</w:t>
      </w:r>
      <w:r>
        <w:rPr>
          <w:color w:val="231F20"/>
          <w:spacing w:val="-9"/>
          <w:w w:val="105"/>
        </w:rPr>
        <w:t xml:space="preserve"> </w:t>
      </w:r>
      <w:r>
        <w:rPr>
          <w:color w:val="231F20"/>
          <w:w w:val="105"/>
        </w:rPr>
        <w:t>allows</w:t>
      </w:r>
      <w:r>
        <w:rPr>
          <w:color w:val="231F20"/>
          <w:spacing w:val="-10"/>
          <w:w w:val="105"/>
        </w:rPr>
        <w:t xml:space="preserve"> </w:t>
      </w:r>
      <w:r>
        <w:rPr>
          <w:color w:val="231F20"/>
          <w:w w:val="105"/>
        </w:rPr>
        <w:t>us</w:t>
      </w:r>
      <w:r>
        <w:rPr>
          <w:color w:val="231F20"/>
          <w:spacing w:val="-9"/>
          <w:w w:val="105"/>
        </w:rPr>
        <w:t xml:space="preserve"> </w:t>
      </w:r>
      <w:r>
        <w:rPr>
          <w:color w:val="231F20"/>
          <w:w w:val="105"/>
        </w:rPr>
        <w:t>to</w:t>
      </w:r>
      <w:r>
        <w:rPr>
          <w:color w:val="231F20"/>
          <w:spacing w:val="-9"/>
          <w:w w:val="105"/>
        </w:rPr>
        <w:t xml:space="preserve"> </w:t>
      </w:r>
      <w:r>
        <w:rPr>
          <w:color w:val="231F20"/>
          <w:w w:val="105"/>
        </w:rPr>
        <w:t>pass</w:t>
      </w:r>
      <w:r>
        <w:rPr>
          <w:color w:val="231F20"/>
          <w:spacing w:val="-9"/>
          <w:w w:val="105"/>
        </w:rPr>
        <w:t xml:space="preserve"> </w:t>
      </w:r>
      <w:r>
        <w:rPr>
          <w:color w:val="231F20"/>
          <w:w w:val="105"/>
        </w:rPr>
        <w:t xml:space="preserve">in the number of years, months, and days. They are all included in the same period. </w:t>
      </w:r>
      <w:r>
        <w:rPr>
          <w:color w:val="231F20"/>
          <w:spacing w:val="-6"/>
          <w:w w:val="105"/>
        </w:rPr>
        <w:t xml:space="preserve">You </w:t>
      </w:r>
      <w:r>
        <w:rPr>
          <w:color w:val="231F20"/>
          <w:spacing w:val="2"/>
          <w:w w:val="105"/>
        </w:rPr>
        <w:t xml:space="preserve">will </w:t>
      </w:r>
      <w:r>
        <w:rPr>
          <w:color w:val="231F20"/>
          <w:w w:val="105"/>
        </w:rPr>
        <w:t>get</w:t>
      </w:r>
      <w:r>
        <w:rPr>
          <w:color w:val="231F20"/>
          <w:spacing w:val="-13"/>
          <w:w w:val="105"/>
        </w:rPr>
        <w:t xml:space="preserve"> </w:t>
      </w:r>
      <w:r>
        <w:rPr>
          <w:color w:val="231F20"/>
          <w:w w:val="105"/>
        </w:rPr>
        <w:t>a</w:t>
      </w:r>
      <w:r>
        <w:rPr>
          <w:color w:val="231F20"/>
          <w:spacing w:val="-12"/>
          <w:w w:val="105"/>
        </w:rPr>
        <w:t xml:space="preserve"> </w:t>
      </w:r>
      <w:r>
        <w:rPr>
          <w:color w:val="231F20"/>
          <w:w w:val="105"/>
        </w:rPr>
        <w:t>compiler</w:t>
      </w:r>
      <w:r>
        <w:rPr>
          <w:color w:val="231F20"/>
          <w:spacing w:val="-12"/>
          <w:w w:val="105"/>
        </w:rPr>
        <w:t xml:space="preserve"> </w:t>
      </w:r>
      <w:r>
        <w:rPr>
          <w:color w:val="231F20"/>
          <w:w w:val="105"/>
        </w:rPr>
        <w:t>warning</w:t>
      </w:r>
      <w:r>
        <w:rPr>
          <w:color w:val="231F20"/>
          <w:spacing w:val="-12"/>
          <w:w w:val="105"/>
        </w:rPr>
        <w:t xml:space="preserve"> </w:t>
      </w:r>
      <w:r>
        <w:rPr>
          <w:color w:val="231F20"/>
          <w:w w:val="105"/>
        </w:rPr>
        <w:t>about</w:t>
      </w:r>
      <w:r>
        <w:rPr>
          <w:color w:val="231F20"/>
          <w:spacing w:val="-12"/>
          <w:w w:val="105"/>
        </w:rPr>
        <w:t xml:space="preserve"> </w:t>
      </w:r>
      <w:r>
        <w:rPr>
          <w:color w:val="231F20"/>
          <w:spacing w:val="2"/>
          <w:w w:val="105"/>
        </w:rPr>
        <w:t>this.</w:t>
      </w:r>
      <w:r>
        <w:rPr>
          <w:color w:val="231F20"/>
          <w:spacing w:val="-13"/>
          <w:w w:val="105"/>
        </w:rPr>
        <w:t xml:space="preserve"> </w:t>
      </w:r>
      <w:r>
        <w:rPr>
          <w:color w:val="231F20"/>
          <w:w w:val="105"/>
        </w:rPr>
        <w:t>Compiler</w:t>
      </w:r>
      <w:r>
        <w:rPr>
          <w:color w:val="231F20"/>
          <w:spacing w:val="-12"/>
          <w:w w:val="105"/>
        </w:rPr>
        <w:t xml:space="preserve"> </w:t>
      </w:r>
      <w:r>
        <w:rPr>
          <w:color w:val="231F20"/>
          <w:w w:val="105"/>
        </w:rPr>
        <w:t>warnings</w:t>
      </w:r>
      <w:r>
        <w:rPr>
          <w:color w:val="231F20"/>
          <w:spacing w:val="-13"/>
          <w:w w:val="105"/>
        </w:rPr>
        <w:t xml:space="preserve"> </w:t>
      </w:r>
      <w:r>
        <w:rPr>
          <w:color w:val="231F20"/>
          <w:w w:val="105"/>
        </w:rPr>
        <w:t>tell</w:t>
      </w:r>
      <w:r>
        <w:rPr>
          <w:color w:val="231F20"/>
          <w:spacing w:val="-12"/>
          <w:w w:val="105"/>
        </w:rPr>
        <w:t xml:space="preserve"> </w:t>
      </w:r>
      <w:r>
        <w:rPr>
          <w:color w:val="231F20"/>
          <w:w w:val="105"/>
        </w:rPr>
        <w:t>you</w:t>
      </w:r>
      <w:r>
        <w:rPr>
          <w:color w:val="231F20"/>
          <w:spacing w:val="-13"/>
          <w:w w:val="105"/>
        </w:rPr>
        <w:t xml:space="preserve"> </w:t>
      </w:r>
      <w:r>
        <w:rPr>
          <w:color w:val="231F20"/>
          <w:w w:val="105"/>
        </w:rPr>
        <w:t>something</w:t>
      </w:r>
      <w:r>
        <w:rPr>
          <w:color w:val="231F20"/>
          <w:spacing w:val="-12"/>
          <w:w w:val="105"/>
        </w:rPr>
        <w:t xml:space="preserve"> </w:t>
      </w:r>
      <w:r>
        <w:rPr>
          <w:color w:val="231F20"/>
          <w:w w:val="105"/>
        </w:rPr>
        <w:t>is</w:t>
      </w:r>
      <w:r>
        <w:rPr>
          <w:color w:val="231F20"/>
          <w:spacing w:val="-13"/>
          <w:w w:val="105"/>
        </w:rPr>
        <w:t xml:space="preserve"> </w:t>
      </w:r>
      <w:r>
        <w:rPr>
          <w:color w:val="231F20"/>
          <w:w w:val="105"/>
        </w:rPr>
        <w:t>wrong</w:t>
      </w:r>
      <w:r>
        <w:rPr>
          <w:color w:val="231F20"/>
          <w:spacing w:val="-12"/>
          <w:w w:val="105"/>
        </w:rPr>
        <w:t xml:space="preserve"> </w:t>
      </w:r>
      <w:r>
        <w:rPr>
          <w:color w:val="231F20"/>
          <w:w w:val="105"/>
        </w:rPr>
        <w:t>or</w:t>
      </w:r>
      <w:r>
        <w:rPr>
          <w:color w:val="231F20"/>
          <w:spacing w:val="-12"/>
          <w:w w:val="105"/>
        </w:rPr>
        <w:t xml:space="preserve"> </w:t>
      </w:r>
      <w:r>
        <w:rPr>
          <w:color w:val="231F20"/>
          <w:w w:val="105"/>
        </w:rPr>
        <w:t>suspi- cious without failing</w:t>
      </w:r>
      <w:r>
        <w:rPr>
          <w:color w:val="231F20"/>
          <w:spacing w:val="24"/>
          <w:w w:val="105"/>
        </w:rPr>
        <w:t xml:space="preserve"> </w:t>
      </w:r>
      <w:r>
        <w:rPr>
          <w:color w:val="231F20"/>
          <w:w w:val="105"/>
        </w:rPr>
        <w:t>compilation.</w:t>
      </w:r>
    </w:p>
    <w:p w:rsidR="00FA3020" w:rsidRDefault="00350426">
      <w:pPr>
        <w:pStyle w:val="BodyText"/>
        <w:spacing w:before="4" w:line="247" w:lineRule="auto"/>
        <w:ind w:left="1559" w:right="1750" w:firstLine="240"/>
      </w:pPr>
      <w:r>
        <w:rPr>
          <w:color w:val="231F20"/>
          <w:spacing w:val="-5"/>
        </w:rPr>
        <w:t xml:space="preserve">You’ve </w:t>
      </w:r>
      <w:r>
        <w:rPr>
          <w:color w:val="231F20"/>
        </w:rPr>
        <w:t xml:space="preserve">probably noticed by now that a </w:t>
      </w:r>
      <w:r>
        <w:rPr>
          <w:rFonts w:ascii="Courier New" w:hAnsi="Courier New"/>
          <w:color w:val="231F20"/>
          <w:sz w:val="18"/>
        </w:rPr>
        <w:t xml:space="preserve">Period </w:t>
      </w:r>
      <w:r>
        <w:rPr>
          <w:color w:val="231F20"/>
        </w:rPr>
        <w:t xml:space="preserve">is a day or more of time. There is also </w:t>
      </w:r>
      <w:r>
        <w:rPr>
          <w:rFonts w:ascii="Courier New" w:hAnsi="Courier New"/>
          <w:color w:val="231F20"/>
          <w:sz w:val="18"/>
        </w:rPr>
        <w:t>Duration</w:t>
      </w:r>
      <w:r>
        <w:rPr>
          <w:color w:val="231F20"/>
        </w:rPr>
        <w:t xml:space="preserve">, which is intended for smaller units of time. For </w:t>
      </w:r>
      <w:r>
        <w:rPr>
          <w:rFonts w:ascii="Courier New" w:hAnsi="Courier New"/>
          <w:color w:val="231F20"/>
          <w:sz w:val="18"/>
        </w:rPr>
        <w:t>Duration</w:t>
      </w:r>
      <w:r>
        <w:rPr>
          <w:color w:val="231F20"/>
        </w:rPr>
        <w:t xml:space="preserve">, you </w:t>
      </w:r>
      <w:r>
        <w:rPr>
          <w:color w:val="231F20"/>
          <w:spacing w:val="2"/>
        </w:rPr>
        <w:t xml:space="preserve">can specify </w:t>
      </w:r>
      <w:r>
        <w:rPr>
          <w:color w:val="231F20"/>
        </w:rPr>
        <w:t xml:space="preserve">the number of days, hours, minutes, seconds, or nanoseconds. And yes, you could pass 365 days to make a year, but you really shouldn’t—that’s what </w:t>
      </w:r>
      <w:r>
        <w:rPr>
          <w:rFonts w:ascii="Courier New" w:hAnsi="Courier New"/>
          <w:color w:val="231F20"/>
          <w:sz w:val="18"/>
        </w:rPr>
        <w:t>Period</w:t>
      </w:r>
      <w:r>
        <w:rPr>
          <w:rFonts w:ascii="Courier New" w:hAnsi="Courier New"/>
          <w:color w:val="231F20"/>
          <w:spacing w:val="-65"/>
          <w:sz w:val="18"/>
        </w:rPr>
        <w:t xml:space="preserve"> </w:t>
      </w:r>
      <w:r>
        <w:rPr>
          <w:color w:val="231F20"/>
        </w:rPr>
        <w:t xml:space="preserve">is for. </w:t>
      </w:r>
      <w:r>
        <w:rPr>
          <w:rFonts w:ascii="Courier New" w:hAnsi="Courier New"/>
          <w:color w:val="231F20"/>
          <w:sz w:val="18"/>
        </w:rPr>
        <w:t>Duration</w:t>
      </w:r>
      <w:r>
        <w:rPr>
          <w:rFonts w:ascii="Courier New" w:hAnsi="Courier New"/>
          <w:color w:val="231F20"/>
          <w:spacing w:val="-64"/>
          <w:sz w:val="18"/>
        </w:rPr>
        <w:t xml:space="preserve"> </w:t>
      </w:r>
      <w:r>
        <w:rPr>
          <w:color w:val="231F20"/>
        </w:rPr>
        <w:t xml:space="preserve">isn’t on the exam since it roughly works the same </w:t>
      </w:r>
      <w:r>
        <w:rPr>
          <w:color w:val="231F20"/>
          <w:spacing w:val="-2"/>
        </w:rPr>
        <w:t xml:space="preserve">way </w:t>
      </w:r>
      <w:r>
        <w:rPr>
          <w:color w:val="231F20"/>
        </w:rPr>
        <w:t xml:space="preserve">as </w:t>
      </w:r>
      <w:r>
        <w:rPr>
          <w:rFonts w:ascii="Courier New" w:hAnsi="Courier New"/>
          <w:color w:val="231F20"/>
          <w:sz w:val="18"/>
        </w:rPr>
        <w:t>Period</w:t>
      </w:r>
      <w:r>
        <w:rPr>
          <w:color w:val="231F20"/>
        </w:rPr>
        <w:t>. It’s good to know it exists, though.</w:t>
      </w:r>
    </w:p>
    <w:p w:rsidR="00FA3020" w:rsidRDefault="00350426">
      <w:pPr>
        <w:pStyle w:val="BodyText"/>
        <w:spacing w:before="16" w:line="244" w:lineRule="auto"/>
        <w:ind w:left="1560" w:right="1648" w:firstLine="240"/>
      </w:pPr>
      <w:r>
        <w:rPr>
          <w:color w:val="231F20"/>
        </w:rPr>
        <w:t xml:space="preserve">The last thing to know about </w:t>
      </w:r>
      <w:r>
        <w:rPr>
          <w:rFonts w:ascii="Courier New" w:hAnsi="Courier New"/>
          <w:color w:val="231F20"/>
          <w:sz w:val="18"/>
        </w:rPr>
        <w:t xml:space="preserve">Period </w:t>
      </w:r>
      <w:r>
        <w:rPr>
          <w:color w:val="231F20"/>
        </w:rPr>
        <w:t>is what objects it can be used with. Let’s look at some code:</w:t>
      </w:r>
    </w:p>
    <w:p w:rsidR="00FA3020" w:rsidRDefault="00FA3020">
      <w:pPr>
        <w:pStyle w:val="BodyText"/>
        <w:spacing w:before="2"/>
        <w:rPr>
          <w:sz w:val="18"/>
        </w:rPr>
      </w:pPr>
    </w:p>
    <w:p w:rsidR="00FA3020" w:rsidRDefault="00350426">
      <w:pPr>
        <w:ind w:left="1560"/>
        <w:rPr>
          <w:rFonts w:ascii="Courier New"/>
          <w:sz w:val="17"/>
        </w:rPr>
      </w:pPr>
      <w:r>
        <w:rPr>
          <w:rFonts w:ascii="Courier New"/>
          <w:color w:val="231F20"/>
          <w:sz w:val="17"/>
        </w:rPr>
        <w:t>3: LocalDate date = LocalDate.of(2015, 1, 20);</w:t>
      </w:r>
    </w:p>
    <w:p w:rsidR="00FA3020" w:rsidRDefault="00350426">
      <w:pPr>
        <w:spacing w:before="67"/>
        <w:ind w:left="1560"/>
        <w:rPr>
          <w:rFonts w:ascii="Courier New"/>
          <w:sz w:val="17"/>
        </w:rPr>
      </w:pPr>
      <w:r>
        <w:rPr>
          <w:rFonts w:ascii="Courier New"/>
          <w:color w:val="231F20"/>
          <w:sz w:val="17"/>
        </w:rPr>
        <w:t>4: LocalTime time = LocalTime.of(6,</w:t>
      </w:r>
      <w:r>
        <w:rPr>
          <w:rFonts w:ascii="Courier New"/>
          <w:color w:val="231F20"/>
          <w:spacing w:val="-62"/>
          <w:sz w:val="17"/>
        </w:rPr>
        <w:t xml:space="preserve"> </w:t>
      </w:r>
      <w:r>
        <w:rPr>
          <w:rFonts w:ascii="Courier New"/>
          <w:color w:val="231F20"/>
          <w:sz w:val="17"/>
        </w:rPr>
        <w:t>15);</w:t>
      </w:r>
    </w:p>
    <w:p w:rsidR="00FA3020" w:rsidRDefault="00350426">
      <w:pPr>
        <w:spacing w:before="68" w:line="324" w:lineRule="auto"/>
        <w:ind w:left="1560" w:right="3666"/>
        <w:rPr>
          <w:rFonts w:ascii="Courier New"/>
          <w:sz w:val="17"/>
        </w:rPr>
      </w:pPr>
      <w:r>
        <w:rPr>
          <w:rFonts w:ascii="Courier New"/>
          <w:color w:val="231F20"/>
          <w:w w:val="95"/>
          <w:sz w:val="17"/>
        </w:rPr>
        <w:t>5:</w:t>
      </w:r>
      <w:r>
        <w:rPr>
          <w:rFonts w:ascii="Courier New"/>
          <w:color w:val="231F20"/>
          <w:spacing w:val="-27"/>
          <w:w w:val="95"/>
          <w:sz w:val="17"/>
        </w:rPr>
        <w:t xml:space="preserve"> </w:t>
      </w:r>
      <w:r>
        <w:rPr>
          <w:rFonts w:ascii="Courier New"/>
          <w:color w:val="231F20"/>
          <w:w w:val="95"/>
          <w:sz w:val="17"/>
        </w:rPr>
        <w:t>LocalDateTime</w:t>
      </w:r>
      <w:r>
        <w:rPr>
          <w:rFonts w:ascii="Courier New"/>
          <w:color w:val="231F20"/>
          <w:spacing w:val="-26"/>
          <w:w w:val="95"/>
          <w:sz w:val="17"/>
        </w:rPr>
        <w:t xml:space="preserve"> </w:t>
      </w:r>
      <w:r>
        <w:rPr>
          <w:rFonts w:ascii="Courier New"/>
          <w:color w:val="231F20"/>
          <w:w w:val="95"/>
          <w:sz w:val="17"/>
        </w:rPr>
        <w:t>dateTime</w:t>
      </w:r>
      <w:r>
        <w:rPr>
          <w:rFonts w:ascii="Courier New"/>
          <w:color w:val="231F20"/>
          <w:spacing w:val="-27"/>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w w:val="95"/>
          <w:sz w:val="17"/>
        </w:rPr>
        <w:t>LocalDateTime.of(date,</w:t>
      </w:r>
      <w:r>
        <w:rPr>
          <w:rFonts w:ascii="Courier New"/>
          <w:color w:val="231F20"/>
          <w:spacing w:val="-27"/>
          <w:w w:val="95"/>
          <w:sz w:val="17"/>
        </w:rPr>
        <w:t xml:space="preserve"> </w:t>
      </w:r>
      <w:r>
        <w:rPr>
          <w:rFonts w:ascii="Courier New"/>
          <w:color w:val="231F20"/>
          <w:spacing w:val="-3"/>
          <w:w w:val="95"/>
          <w:sz w:val="17"/>
        </w:rPr>
        <w:t xml:space="preserve">time); </w:t>
      </w:r>
      <w:r>
        <w:rPr>
          <w:rFonts w:ascii="Courier New"/>
          <w:color w:val="231F20"/>
          <w:sz w:val="17"/>
        </w:rPr>
        <w:t>6: Period period =</w:t>
      </w:r>
      <w:r>
        <w:rPr>
          <w:rFonts w:ascii="Courier New"/>
          <w:color w:val="231F20"/>
          <w:spacing w:val="-77"/>
          <w:sz w:val="17"/>
        </w:rPr>
        <w:t xml:space="preserve"> </w:t>
      </w:r>
      <w:r>
        <w:rPr>
          <w:rFonts w:ascii="Courier New"/>
          <w:color w:val="231F20"/>
          <w:sz w:val="17"/>
        </w:rPr>
        <w:t>Period.ofMonths(1);</w:t>
      </w:r>
    </w:p>
    <w:p w:rsidR="00FA3020" w:rsidRDefault="00350426">
      <w:pPr>
        <w:tabs>
          <w:tab w:val="left" w:pos="6379"/>
        </w:tabs>
        <w:ind w:left="1560"/>
        <w:rPr>
          <w:rFonts w:ascii="Courier New"/>
          <w:sz w:val="17"/>
        </w:rPr>
      </w:pPr>
      <w:r>
        <w:rPr>
          <w:rFonts w:ascii="Courier New"/>
          <w:color w:val="231F20"/>
          <w:w w:val="95"/>
          <w:sz w:val="17"/>
        </w:rPr>
        <w:t>7:</w:t>
      </w:r>
      <w:r>
        <w:rPr>
          <w:rFonts w:ascii="Courier New"/>
          <w:color w:val="231F20"/>
          <w:spacing w:val="-51"/>
          <w:w w:val="95"/>
          <w:sz w:val="17"/>
        </w:rPr>
        <w:t xml:space="preserve"> </w:t>
      </w:r>
      <w:r>
        <w:rPr>
          <w:rFonts w:ascii="Courier New"/>
          <w:color w:val="231F20"/>
          <w:w w:val="95"/>
          <w:sz w:val="17"/>
        </w:rPr>
        <w:t>System.out.println(date.plus(period));</w:t>
      </w:r>
      <w:r>
        <w:rPr>
          <w:rFonts w:ascii="Courier New"/>
          <w:color w:val="231F20"/>
          <w:w w:val="95"/>
          <w:sz w:val="17"/>
        </w:rPr>
        <w:tab/>
      </w:r>
      <w:r>
        <w:rPr>
          <w:rFonts w:ascii="Courier New"/>
          <w:color w:val="231F20"/>
          <w:sz w:val="17"/>
        </w:rPr>
        <w:t>//</w:t>
      </w:r>
      <w:r>
        <w:rPr>
          <w:rFonts w:ascii="Courier New"/>
          <w:color w:val="231F20"/>
          <w:spacing w:val="-11"/>
          <w:sz w:val="17"/>
        </w:rPr>
        <w:t xml:space="preserve"> </w:t>
      </w:r>
      <w:r>
        <w:rPr>
          <w:rFonts w:ascii="Courier New"/>
          <w:color w:val="231F20"/>
          <w:sz w:val="17"/>
        </w:rPr>
        <w:t>2015-02-20</w:t>
      </w:r>
    </w:p>
    <w:p w:rsidR="00FA3020" w:rsidRDefault="00350426">
      <w:pPr>
        <w:tabs>
          <w:tab w:val="left" w:pos="6757"/>
        </w:tabs>
        <w:spacing w:before="67"/>
        <w:ind w:left="1560"/>
        <w:rPr>
          <w:rFonts w:ascii="Courier New"/>
          <w:sz w:val="17"/>
        </w:rPr>
      </w:pPr>
      <w:r>
        <w:rPr>
          <w:rFonts w:ascii="Courier New"/>
          <w:color w:val="231F20"/>
          <w:w w:val="95"/>
          <w:sz w:val="17"/>
        </w:rPr>
        <w:t>8:</w:t>
      </w:r>
      <w:r>
        <w:rPr>
          <w:rFonts w:ascii="Courier New"/>
          <w:color w:val="231F20"/>
          <w:spacing w:val="-56"/>
          <w:w w:val="95"/>
          <w:sz w:val="17"/>
        </w:rPr>
        <w:t xml:space="preserve"> </w:t>
      </w:r>
      <w:r>
        <w:rPr>
          <w:rFonts w:ascii="Courier New"/>
          <w:color w:val="231F20"/>
          <w:w w:val="95"/>
          <w:sz w:val="17"/>
        </w:rPr>
        <w:t>System.out.println(dateTime.plus(period));</w:t>
      </w:r>
      <w:r>
        <w:rPr>
          <w:rFonts w:ascii="Courier New"/>
          <w:color w:val="231F20"/>
          <w:w w:val="95"/>
          <w:sz w:val="17"/>
        </w:rPr>
        <w:tab/>
      </w:r>
      <w:r>
        <w:rPr>
          <w:rFonts w:ascii="Courier New"/>
          <w:color w:val="231F20"/>
          <w:sz w:val="17"/>
        </w:rPr>
        <w:t>// 2015</w:t>
      </w:r>
      <w:r>
        <w:rPr>
          <w:rFonts w:ascii="Courier New"/>
          <w:color w:val="231F20"/>
          <w:spacing w:val="-26"/>
          <w:sz w:val="17"/>
        </w:rPr>
        <w:t xml:space="preserve"> </w:t>
      </w:r>
      <w:r>
        <w:rPr>
          <w:rFonts w:ascii="Courier New"/>
          <w:color w:val="231F20"/>
          <w:sz w:val="17"/>
        </w:rPr>
        <w:t>02-20T06:15</w:t>
      </w:r>
    </w:p>
    <w:p w:rsidR="00FA3020" w:rsidRDefault="00350426">
      <w:pPr>
        <w:tabs>
          <w:tab w:val="left" w:pos="5717"/>
        </w:tabs>
        <w:spacing w:before="68"/>
        <w:ind w:left="1560"/>
        <w:rPr>
          <w:rFonts w:ascii="Courier New"/>
          <w:sz w:val="17"/>
        </w:rPr>
      </w:pPr>
      <w:r>
        <w:rPr>
          <w:rFonts w:ascii="Courier New"/>
          <w:color w:val="231F20"/>
          <w:w w:val="95"/>
          <w:sz w:val="17"/>
        </w:rPr>
        <w:t>9:</w:t>
      </w:r>
      <w:r>
        <w:rPr>
          <w:rFonts w:ascii="Courier New"/>
          <w:color w:val="231F20"/>
          <w:spacing w:val="-51"/>
          <w:w w:val="95"/>
          <w:sz w:val="17"/>
        </w:rPr>
        <w:t xml:space="preserve"> </w:t>
      </w:r>
      <w:r>
        <w:rPr>
          <w:rFonts w:ascii="Courier New"/>
          <w:color w:val="231F20"/>
          <w:w w:val="95"/>
          <w:sz w:val="17"/>
        </w:rPr>
        <w:t>System.out.println(time.plus(period));</w:t>
      </w:r>
      <w:r>
        <w:rPr>
          <w:rFonts w:ascii="Courier New"/>
          <w:color w:val="231F20"/>
          <w:w w:val="95"/>
          <w:sz w:val="17"/>
        </w:rPr>
        <w:tab/>
      </w:r>
      <w:r>
        <w:rPr>
          <w:rFonts w:ascii="Courier New"/>
          <w:color w:val="231F20"/>
          <w:w w:val="90"/>
          <w:sz w:val="17"/>
        </w:rPr>
        <w:t xml:space="preserve">// </w:t>
      </w:r>
      <w:r>
        <w:rPr>
          <w:rFonts w:ascii="Courier New"/>
          <w:color w:val="231F20"/>
          <w:spacing w:val="2"/>
          <w:w w:val="90"/>
          <w:sz w:val="17"/>
        </w:rPr>
        <w:t xml:space="preserve"> </w:t>
      </w:r>
      <w:r>
        <w:rPr>
          <w:rFonts w:ascii="Courier New"/>
          <w:color w:val="231F20"/>
          <w:w w:val="90"/>
          <w:sz w:val="17"/>
        </w:rPr>
        <w:t>UnsupportedTemporalTypeException</w:t>
      </w:r>
    </w:p>
    <w:p w:rsidR="00FA3020" w:rsidRDefault="00350426">
      <w:pPr>
        <w:pStyle w:val="BodyText"/>
        <w:spacing w:before="148" w:line="259" w:lineRule="auto"/>
        <w:ind w:left="1559" w:right="1570" w:firstLine="240"/>
      </w:pPr>
      <w:r>
        <w:rPr>
          <w:color w:val="231F20"/>
          <w:spacing w:val="2"/>
        </w:rPr>
        <w:t xml:space="preserve">Lines </w:t>
      </w:r>
      <w:r>
        <w:rPr>
          <w:color w:val="231F20"/>
        </w:rPr>
        <w:t>7 and 8 work as expected. They add a month to January 20, 2015, giving us February</w:t>
      </w:r>
      <w:r>
        <w:rPr>
          <w:color w:val="231F20"/>
          <w:spacing w:val="13"/>
        </w:rPr>
        <w:t xml:space="preserve"> </w:t>
      </w:r>
      <w:r>
        <w:rPr>
          <w:color w:val="231F20"/>
        </w:rPr>
        <w:t>20,</w:t>
      </w:r>
      <w:r>
        <w:rPr>
          <w:color w:val="231F20"/>
          <w:spacing w:val="13"/>
        </w:rPr>
        <w:t xml:space="preserve"> </w:t>
      </w:r>
      <w:r>
        <w:rPr>
          <w:color w:val="231F20"/>
        </w:rPr>
        <w:t>2015.</w:t>
      </w:r>
      <w:r>
        <w:rPr>
          <w:color w:val="231F20"/>
          <w:spacing w:val="13"/>
        </w:rPr>
        <w:t xml:space="preserve"> </w:t>
      </w:r>
      <w:r>
        <w:rPr>
          <w:color w:val="231F20"/>
        </w:rPr>
        <w:t>The</w:t>
      </w:r>
      <w:r>
        <w:rPr>
          <w:color w:val="231F20"/>
          <w:spacing w:val="13"/>
        </w:rPr>
        <w:t xml:space="preserve"> </w:t>
      </w:r>
      <w:r>
        <w:rPr>
          <w:color w:val="231F20"/>
        </w:rPr>
        <w:t>first</w:t>
      </w:r>
      <w:r>
        <w:rPr>
          <w:color w:val="231F20"/>
          <w:spacing w:val="14"/>
        </w:rPr>
        <w:t xml:space="preserve"> </w:t>
      </w:r>
      <w:r>
        <w:rPr>
          <w:color w:val="231F20"/>
        </w:rPr>
        <w:t>has</w:t>
      </w:r>
      <w:r>
        <w:rPr>
          <w:color w:val="231F20"/>
          <w:spacing w:val="13"/>
        </w:rPr>
        <w:t xml:space="preserve"> </w:t>
      </w:r>
      <w:r>
        <w:rPr>
          <w:color w:val="231F20"/>
        </w:rPr>
        <w:t>only</w:t>
      </w:r>
      <w:r>
        <w:rPr>
          <w:color w:val="231F20"/>
          <w:spacing w:val="13"/>
        </w:rPr>
        <w:t xml:space="preserve"> </w:t>
      </w:r>
      <w:r>
        <w:rPr>
          <w:color w:val="231F20"/>
        </w:rPr>
        <w:t>the</w:t>
      </w:r>
      <w:r>
        <w:rPr>
          <w:color w:val="231F20"/>
          <w:spacing w:val="13"/>
        </w:rPr>
        <w:t xml:space="preserve"> </w:t>
      </w:r>
      <w:r>
        <w:rPr>
          <w:color w:val="231F20"/>
        </w:rPr>
        <w:t>date,</w:t>
      </w:r>
      <w:r>
        <w:rPr>
          <w:color w:val="231F20"/>
          <w:spacing w:val="14"/>
        </w:rPr>
        <w:t xml:space="preserve"> </w:t>
      </w:r>
      <w:r>
        <w:rPr>
          <w:color w:val="231F20"/>
        </w:rPr>
        <w:t>and</w:t>
      </w:r>
      <w:r>
        <w:rPr>
          <w:color w:val="231F20"/>
          <w:spacing w:val="13"/>
        </w:rPr>
        <w:t xml:space="preserve"> </w:t>
      </w:r>
      <w:r>
        <w:rPr>
          <w:color w:val="231F20"/>
        </w:rPr>
        <w:t>the</w:t>
      </w:r>
      <w:r>
        <w:rPr>
          <w:color w:val="231F20"/>
          <w:spacing w:val="13"/>
        </w:rPr>
        <w:t xml:space="preserve"> </w:t>
      </w:r>
      <w:r>
        <w:rPr>
          <w:color w:val="231F20"/>
        </w:rPr>
        <w:t>second</w:t>
      </w:r>
      <w:r>
        <w:rPr>
          <w:color w:val="231F20"/>
          <w:spacing w:val="13"/>
        </w:rPr>
        <w:t xml:space="preserve"> </w:t>
      </w:r>
      <w:r>
        <w:rPr>
          <w:color w:val="231F20"/>
        </w:rPr>
        <w:t>has</w:t>
      </w:r>
      <w:r>
        <w:rPr>
          <w:color w:val="231F20"/>
          <w:spacing w:val="13"/>
        </w:rPr>
        <w:t xml:space="preserve"> </w:t>
      </w:r>
      <w:r>
        <w:rPr>
          <w:color w:val="231F20"/>
        </w:rPr>
        <w:t>both</w:t>
      </w:r>
      <w:r>
        <w:rPr>
          <w:color w:val="231F20"/>
          <w:spacing w:val="14"/>
        </w:rPr>
        <w:t xml:space="preserve"> </w:t>
      </w:r>
      <w:r>
        <w:rPr>
          <w:color w:val="231F20"/>
        </w:rPr>
        <w:t>the</w:t>
      </w:r>
      <w:r>
        <w:rPr>
          <w:color w:val="231F20"/>
          <w:spacing w:val="13"/>
        </w:rPr>
        <w:t xml:space="preserve"> </w:t>
      </w:r>
      <w:r>
        <w:rPr>
          <w:color w:val="231F20"/>
        </w:rPr>
        <w:t>date</w:t>
      </w:r>
      <w:r>
        <w:rPr>
          <w:color w:val="231F20"/>
          <w:spacing w:val="13"/>
        </w:rPr>
        <w:t xml:space="preserve"> </w:t>
      </w:r>
      <w:r>
        <w:rPr>
          <w:color w:val="231F20"/>
        </w:rPr>
        <w:t>and</w:t>
      </w:r>
      <w:r>
        <w:rPr>
          <w:color w:val="231F20"/>
          <w:spacing w:val="13"/>
        </w:rPr>
        <w:t xml:space="preserve"> </w:t>
      </w:r>
      <w:r>
        <w:rPr>
          <w:color w:val="231F20"/>
        </w:rPr>
        <w:t>time.</w:t>
      </w:r>
    </w:p>
    <w:p w:rsidR="00FA3020" w:rsidRDefault="00350426">
      <w:pPr>
        <w:pStyle w:val="BodyText"/>
        <w:spacing w:line="259" w:lineRule="auto"/>
        <w:ind w:left="1559" w:right="1468" w:firstLine="240"/>
      </w:pPr>
      <w:r>
        <w:rPr>
          <w:color w:val="231F20"/>
        </w:rPr>
        <w:t xml:space="preserve">Line 9 attempts to add a month to an object that only has a time. </w:t>
      </w:r>
      <w:r>
        <w:rPr>
          <w:color w:val="231F20"/>
          <w:spacing w:val="2"/>
        </w:rPr>
        <w:t xml:space="preserve">This </w:t>
      </w:r>
      <w:r>
        <w:rPr>
          <w:color w:val="231F20"/>
          <w:spacing w:val="-3"/>
        </w:rPr>
        <w:t xml:space="preserve">won’t </w:t>
      </w:r>
      <w:r>
        <w:rPr>
          <w:color w:val="231F20"/>
        </w:rPr>
        <w:t>work. Java throws</w:t>
      </w:r>
      <w:r>
        <w:rPr>
          <w:color w:val="231F20"/>
          <w:spacing w:val="-5"/>
        </w:rPr>
        <w:t xml:space="preserve"> </w:t>
      </w:r>
      <w:r>
        <w:rPr>
          <w:color w:val="231F20"/>
        </w:rPr>
        <w:t>an</w:t>
      </w:r>
      <w:r>
        <w:rPr>
          <w:color w:val="231F20"/>
          <w:spacing w:val="-4"/>
        </w:rPr>
        <w:t xml:space="preserve"> </w:t>
      </w:r>
      <w:r>
        <w:rPr>
          <w:color w:val="231F20"/>
        </w:rPr>
        <w:t>exception</w:t>
      </w:r>
      <w:r>
        <w:rPr>
          <w:color w:val="231F20"/>
          <w:spacing w:val="-4"/>
        </w:rPr>
        <w:t xml:space="preserve"> </w:t>
      </w:r>
      <w:r>
        <w:rPr>
          <w:color w:val="231F20"/>
        </w:rPr>
        <w:t>and</w:t>
      </w:r>
      <w:r>
        <w:rPr>
          <w:color w:val="231F20"/>
          <w:spacing w:val="-4"/>
        </w:rPr>
        <w:t xml:space="preserve"> </w:t>
      </w:r>
      <w:r>
        <w:rPr>
          <w:color w:val="231F20"/>
        </w:rPr>
        <w:t>complains</w:t>
      </w:r>
      <w:r>
        <w:rPr>
          <w:color w:val="231F20"/>
          <w:spacing w:val="-4"/>
        </w:rPr>
        <w:t xml:space="preserve"> </w:t>
      </w:r>
      <w:r>
        <w:rPr>
          <w:color w:val="231F20"/>
        </w:rPr>
        <w:t>that</w:t>
      </w:r>
      <w:r>
        <w:rPr>
          <w:color w:val="231F20"/>
          <w:spacing w:val="-4"/>
        </w:rPr>
        <w:t xml:space="preserve"> </w:t>
      </w:r>
      <w:r>
        <w:rPr>
          <w:color w:val="231F20"/>
        </w:rPr>
        <w:t>we</w:t>
      </w:r>
      <w:r>
        <w:rPr>
          <w:color w:val="231F20"/>
          <w:spacing w:val="-4"/>
        </w:rPr>
        <w:t xml:space="preserve"> </w:t>
      </w:r>
      <w:r>
        <w:rPr>
          <w:color w:val="231F20"/>
        </w:rPr>
        <w:t>attempt</w:t>
      </w:r>
      <w:r>
        <w:rPr>
          <w:color w:val="231F20"/>
          <w:spacing w:val="-4"/>
        </w:rPr>
        <w:t xml:space="preserve"> </w:t>
      </w:r>
      <w:r>
        <w:rPr>
          <w:color w:val="231F20"/>
        </w:rPr>
        <w:t>to</w:t>
      </w:r>
      <w:r>
        <w:rPr>
          <w:color w:val="231F20"/>
          <w:spacing w:val="-4"/>
        </w:rPr>
        <w:t xml:space="preserve"> </w:t>
      </w:r>
      <w:r>
        <w:rPr>
          <w:color w:val="231F20"/>
        </w:rPr>
        <w:t>use</w:t>
      </w:r>
      <w:r>
        <w:rPr>
          <w:color w:val="231F20"/>
          <w:spacing w:val="-4"/>
        </w:rPr>
        <w:t xml:space="preserve"> </w:t>
      </w:r>
      <w:r>
        <w:rPr>
          <w:color w:val="231F20"/>
        </w:rPr>
        <w:t>an</w:t>
      </w:r>
      <w:r>
        <w:rPr>
          <w:color w:val="231F20"/>
          <w:spacing w:val="-4"/>
        </w:rPr>
        <w:t xml:space="preserve"> </w:t>
      </w:r>
      <w:r>
        <w:rPr>
          <w:rFonts w:ascii="Courier New" w:hAnsi="Courier New"/>
          <w:color w:val="231F20"/>
          <w:sz w:val="18"/>
        </w:rPr>
        <w:t>Unsupported</w:t>
      </w:r>
      <w:r>
        <w:rPr>
          <w:rFonts w:ascii="Courier New" w:hAnsi="Courier New"/>
          <w:color w:val="231F20"/>
          <w:spacing w:val="-38"/>
          <w:sz w:val="18"/>
        </w:rPr>
        <w:t xml:space="preserve"> </w:t>
      </w:r>
      <w:r>
        <w:rPr>
          <w:rFonts w:ascii="Courier New" w:hAnsi="Courier New"/>
          <w:color w:val="231F20"/>
          <w:sz w:val="18"/>
        </w:rPr>
        <w:t>unit:</w:t>
      </w:r>
      <w:r>
        <w:rPr>
          <w:rFonts w:ascii="Courier New" w:hAnsi="Courier New"/>
          <w:color w:val="231F20"/>
          <w:spacing w:val="-37"/>
          <w:sz w:val="18"/>
        </w:rPr>
        <w:t xml:space="preserve"> </w:t>
      </w:r>
      <w:r>
        <w:rPr>
          <w:rFonts w:ascii="Courier New" w:hAnsi="Courier New"/>
          <w:color w:val="231F20"/>
          <w:sz w:val="18"/>
        </w:rPr>
        <w:t>Months</w:t>
      </w:r>
      <w:r>
        <w:rPr>
          <w:color w:val="231F20"/>
        </w:rPr>
        <w:t>.</w:t>
      </w:r>
    </w:p>
    <w:p w:rsidR="00FA3020" w:rsidRDefault="00350426">
      <w:pPr>
        <w:pStyle w:val="BodyText"/>
        <w:spacing w:line="210" w:lineRule="exact"/>
        <w:ind w:left="1800"/>
      </w:pPr>
      <w:r>
        <w:rPr>
          <w:color w:val="231F20"/>
        </w:rPr>
        <w:t>As you can see, you’ll have to pay attention to the type of date and time objects every</w:t>
      </w:r>
    </w:p>
    <w:p w:rsidR="00FA3020" w:rsidRDefault="00350426">
      <w:pPr>
        <w:pStyle w:val="BodyText"/>
        <w:spacing w:before="16"/>
        <w:ind w:left="1560"/>
      </w:pPr>
      <w:r>
        <w:rPr>
          <w:color w:val="231F20"/>
        </w:rPr>
        <w:t>place you see them.</w:t>
      </w:r>
    </w:p>
    <w:p w:rsidR="00FA3020" w:rsidRDefault="00FA3020">
      <w:p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bookmarkStart w:id="108" w:name="Formatting_Dates_and_Times"/>
      <w:bookmarkEnd w:id="108"/>
      <w:r>
        <w:rPr>
          <w:rFonts w:ascii="Calibri" w:hAnsi="Calibri"/>
          <w:b/>
          <w:color w:val="231F20"/>
          <w:spacing w:val="2"/>
          <w:sz w:val="17"/>
        </w:rPr>
        <w:lastRenderedPageBreak/>
        <w:t>148</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pPr>
      <w:r>
        <w:rPr>
          <w:color w:val="231F20"/>
          <w:w w:val="115"/>
        </w:rPr>
        <w:t>Formatting Dates and Times</w:t>
      </w:r>
    </w:p>
    <w:p w:rsidR="00FA3020" w:rsidRDefault="00350426">
      <w:pPr>
        <w:pStyle w:val="BodyText"/>
        <w:spacing w:before="124"/>
        <w:ind w:left="1440"/>
      </w:pPr>
      <w:r>
        <w:rPr>
          <w:color w:val="231F20"/>
        </w:rPr>
        <w:t>The date and time classes support many methods to get data out of them:</w:t>
      </w:r>
    </w:p>
    <w:p w:rsidR="00FA3020" w:rsidRDefault="00FA3020">
      <w:pPr>
        <w:pStyle w:val="BodyText"/>
        <w:spacing w:before="5"/>
        <w:rPr>
          <w:sz w:val="18"/>
        </w:rPr>
      </w:pPr>
    </w:p>
    <w:p w:rsidR="00FA3020" w:rsidRDefault="00350426">
      <w:pPr>
        <w:tabs>
          <w:tab w:val="left" w:pos="5692"/>
          <w:tab w:val="left" w:pos="5786"/>
        </w:tabs>
        <w:spacing w:before="1" w:line="324" w:lineRule="auto"/>
        <w:ind w:left="1440" w:right="3887"/>
        <w:rPr>
          <w:rFonts w:ascii="Courier New"/>
          <w:sz w:val="17"/>
        </w:rPr>
      </w:pPr>
      <w:r>
        <w:rPr>
          <w:rFonts w:ascii="Courier New"/>
          <w:color w:val="231F20"/>
          <w:sz w:val="17"/>
        </w:rPr>
        <w:t>LocalDate</w:t>
      </w:r>
      <w:r>
        <w:rPr>
          <w:rFonts w:ascii="Courier New"/>
          <w:color w:val="231F20"/>
          <w:spacing w:val="-71"/>
          <w:sz w:val="17"/>
        </w:rPr>
        <w:t xml:space="preserve"> </w:t>
      </w:r>
      <w:r>
        <w:rPr>
          <w:rFonts w:ascii="Courier New"/>
          <w:color w:val="231F20"/>
          <w:sz w:val="17"/>
        </w:rPr>
        <w:t>date</w:t>
      </w:r>
      <w:r>
        <w:rPr>
          <w:rFonts w:ascii="Courier New"/>
          <w:color w:val="231F20"/>
          <w:spacing w:val="-70"/>
          <w:sz w:val="17"/>
        </w:rPr>
        <w:t xml:space="preserve"> </w:t>
      </w:r>
      <w:r>
        <w:rPr>
          <w:rFonts w:ascii="Courier New"/>
          <w:color w:val="231F20"/>
          <w:sz w:val="17"/>
        </w:rPr>
        <w:t>=</w:t>
      </w:r>
      <w:r>
        <w:rPr>
          <w:rFonts w:ascii="Courier New"/>
          <w:color w:val="231F20"/>
          <w:spacing w:val="-70"/>
          <w:sz w:val="17"/>
        </w:rPr>
        <w:t xml:space="preserve"> </w:t>
      </w:r>
      <w:r>
        <w:rPr>
          <w:rFonts w:ascii="Courier New"/>
          <w:color w:val="231F20"/>
          <w:sz w:val="17"/>
        </w:rPr>
        <w:t>LocalDate.of(2020,</w:t>
      </w:r>
      <w:r>
        <w:rPr>
          <w:rFonts w:ascii="Courier New"/>
          <w:color w:val="231F20"/>
          <w:spacing w:val="-70"/>
          <w:sz w:val="17"/>
        </w:rPr>
        <w:t xml:space="preserve"> </w:t>
      </w:r>
      <w:r>
        <w:rPr>
          <w:rFonts w:ascii="Courier New"/>
          <w:color w:val="231F20"/>
          <w:sz w:val="17"/>
        </w:rPr>
        <w:t>Month.JANUARY,</w:t>
      </w:r>
      <w:r>
        <w:rPr>
          <w:rFonts w:ascii="Courier New"/>
          <w:color w:val="231F20"/>
          <w:spacing w:val="-71"/>
          <w:sz w:val="17"/>
        </w:rPr>
        <w:t xml:space="preserve"> </w:t>
      </w:r>
      <w:r>
        <w:rPr>
          <w:rFonts w:ascii="Courier New"/>
          <w:color w:val="231F20"/>
          <w:sz w:val="17"/>
        </w:rPr>
        <w:t xml:space="preserve">20); </w:t>
      </w:r>
      <w:r>
        <w:rPr>
          <w:rFonts w:ascii="Courier New"/>
          <w:color w:val="231F20"/>
          <w:w w:val="90"/>
          <w:sz w:val="17"/>
        </w:rPr>
        <w:t>System.out.println(date.getDayOfWeek());</w:t>
      </w:r>
      <w:r>
        <w:rPr>
          <w:rFonts w:ascii="Courier New"/>
          <w:color w:val="231F20"/>
          <w:w w:val="90"/>
          <w:sz w:val="17"/>
        </w:rPr>
        <w:tab/>
      </w:r>
      <w:r>
        <w:rPr>
          <w:rFonts w:ascii="Courier New"/>
          <w:color w:val="231F20"/>
          <w:sz w:val="17"/>
        </w:rPr>
        <w:t xml:space="preserve">// MONDAY </w:t>
      </w:r>
      <w:r>
        <w:rPr>
          <w:rFonts w:ascii="Courier New"/>
          <w:color w:val="231F20"/>
          <w:w w:val="90"/>
          <w:sz w:val="17"/>
        </w:rPr>
        <w:t>System.out.println(date.getMonth());</w:t>
      </w:r>
      <w:r>
        <w:rPr>
          <w:rFonts w:ascii="Courier New"/>
          <w:color w:val="231F20"/>
          <w:w w:val="90"/>
          <w:sz w:val="17"/>
        </w:rPr>
        <w:tab/>
      </w:r>
      <w:r>
        <w:rPr>
          <w:rFonts w:ascii="Courier New"/>
          <w:color w:val="231F20"/>
          <w:w w:val="90"/>
          <w:sz w:val="17"/>
        </w:rPr>
        <w:tab/>
      </w:r>
      <w:r>
        <w:rPr>
          <w:rFonts w:ascii="Courier New"/>
          <w:color w:val="231F20"/>
          <w:sz w:val="17"/>
        </w:rPr>
        <w:t>//</w:t>
      </w:r>
      <w:r>
        <w:rPr>
          <w:rFonts w:ascii="Courier New"/>
          <w:color w:val="231F20"/>
          <w:spacing w:val="-61"/>
          <w:sz w:val="17"/>
        </w:rPr>
        <w:t xml:space="preserve"> </w:t>
      </w:r>
      <w:r>
        <w:rPr>
          <w:rFonts w:ascii="Courier New"/>
          <w:color w:val="231F20"/>
          <w:spacing w:val="-3"/>
          <w:sz w:val="17"/>
        </w:rPr>
        <w:t xml:space="preserve">JANUARY </w:t>
      </w:r>
      <w:r>
        <w:rPr>
          <w:rFonts w:ascii="Courier New"/>
          <w:color w:val="231F20"/>
          <w:w w:val="90"/>
          <w:sz w:val="17"/>
        </w:rPr>
        <w:t>System.out.println(date.getYear());</w:t>
      </w:r>
      <w:r>
        <w:rPr>
          <w:rFonts w:ascii="Courier New"/>
          <w:color w:val="231F20"/>
          <w:w w:val="90"/>
          <w:sz w:val="17"/>
        </w:rPr>
        <w:tab/>
      </w:r>
      <w:r>
        <w:rPr>
          <w:rFonts w:ascii="Courier New"/>
          <w:color w:val="231F20"/>
          <w:sz w:val="17"/>
        </w:rPr>
        <w:t>//</w:t>
      </w:r>
      <w:r>
        <w:rPr>
          <w:rFonts w:ascii="Courier New"/>
          <w:color w:val="231F20"/>
          <w:spacing w:val="-17"/>
          <w:sz w:val="17"/>
        </w:rPr>
        <w:t xml:space="preserve"> </w:t>
      </w:r>
      <w:r>
        <w:rPr>
          <w:rFonts w:ascii="Courier New"/>
          <w:color w:val="231F20"/>
          <w:sz w:val="17"/>
        </w:rPr>
        <w:t>2020</w:t>
      </w:r>
    </w:p>
    <w:p w:rsidR="00FA3020" w:rsidRDefault="00350426">
      <w:pPr>
        <w:tabs>
          <w:tab w:val="left" w:pos="5692"/>
        </w:tabs>
        <w:ind w:left="1440"/>
        <w:rPr>
          <w:rFonts w:ascii="Courier New"/>
          <w:sz w:val="17"/>
        </w:rPr>
      </w:pPr>
      <w:r>
        <w:rPr>
          <w:rFonts w:ascii="Courier New"/>
          <w:color w:val="231F20"/>
          <w:w w:val="90"/>
          <w:sz w:val="17"/>
        </w:rPr>
        <w:t>System.out.println(date.getDayOfYear());</w:t>
      </w:r>
      <w:r>
        <w:rPr>
          <w:rFonts w:ascii="Courier New"/>
          <w:color w:val="231F20"/>
          <w:w w:val="90"/>
          <w:sz w:val="17"/>
        </w:rPr>
        <w:tab/>
      </w:r>
      <w:r>
        <w:rPr>
          <w:rFonts w:ascii="Courier New"/>
          <w:color w:val="231F20"/>
          <w:sz w:val="17"/>
        </w:rPr>
        <w:t>//</w:t>
      </w:r>
      <w:r>
        <w:rPr>
          <w:rFonts w:ascii="Courier New"/>
          <w:color w:val="231F20"/>
          <w:spacing w:val="-9"/>
          <w:sz w:val="17"/>
        </w:rPr>
        <w:t xml:space="preserve"> </w:t>
      </w:r>
      <w:r>
        <w:rPr>
          <w:rFonts w:ascii="Courier New"/>
          <w:color w:val="231F20"/>
          <w:sz w:val="17"/>
        </w:rPr>
        <w:t>20</w:t>
      </w:r>
    </w:p>
    <w:p w:rsidR="00FA3020" w:rsidRDefault="00350426">
      <w:pPr>
        <w:spacing w:before="148" w:line="249" w:lineRule="auto"/>
        <w:ind w:left="1439" w:right="1574" w:firstLine="240"/>
        <w:rPr>
          <w:sz w:val="19"/>
        </w:rPr>
      </w:pPr>
      <w:r>
        <w:rPr>
          <w:color w:val="231F20"/>
          <w:spacing w:val="-5"/>
          <w:sz w:val="19"/>
        </w:rPr>
        <w:t xml:space="preserve">We  </w:t>
      </w:r>
      <w:r>
        <w:rPr>
          <w:color w:val="231F20"/>
          <w:sz w:val="19"/>
        </w:rPr>
        <w:t xml:space="preserve">could use </w:t>
      </w:r>
      <w:r>
        <w:rPr>
          <w:color w:val="231F20"/>
          <w:spacing w:val="2"/>
          <w:sz w:val="19"/>
        </w:rPr>
        <w:t xml:space="preserve">this </w:t>
      </w:r>
      <w:r>
        <w:rPr>
          <w:color w:val="231F20"/>
          <w:sz w:val="19"/>
        </w:rPr>
        <w:t xml:space="preserve">information to display information about the date. However, it would   be more work </w:t>
      </w:r>
      <w:r>
        <w:rPr>
          <w:color w:val="231F20"/>
          <w:spacing w:val="2"/>
          <w:sz w:val="19"/>
        </w:rPr>
        <w:t xml:space="preserve">than </w:t>
      </w:r>
      <w:r>
        <w:rPr>
          <w:color w:val="231F20"/>
          <w:sz w:val="19"/>
        </w:rPr>
        <w:t xml:space="preserve">necessary. Java provides a class called </w:t>
      </w:r>
      <w:r>
        <w:rPr>
          <w:rFonts w:ascii="Courier New"/>
          <w:color w:val="231F20"/>
          <w:sz w:val="18"/>
        </w:rPr>
        <w:t xml:space="preserve">DateTimeFormatter </w:t>
      </w:r>
      <w:r>
        <w:rPr>
          <w:color w:val="231F20"/>
          <w:sz w:val="19"/>
        </w:rPr>
        <w:t>to help us out.</w:t>
      </w:r>
      <w:r>
        <w:rPr>
          <w:color w:val="231F20"/>
          <w:spacing w:val="-11"/>
          <w:sz w:val="19"/>
        </w:rPr>
        <w:t xml:space="preserve"> </w:t>
      </w:r>
      <w:r>
        <w:rPr>
          <w:color w:val="231F20"/>
          <w:sz w:val="19"/>
        </w:rPr>
        <w:t>Unlike</w:t>
      </w:r>
      <w:r>
        <w:rPr>
          <w:color w:val="231F20"/>
          <w:spacing w:val="-10"/>
          <w:sz w:val="19"/>
        </w:rPr>
        <w:t xml:space="preserve"> </w:t>
      </w:r>
      <w:r>
        <w:rPr>
          <w:color w:val="231F20"/>
          <w:sz w:val="19"/>
        </w:rPr>
        <w:t>the</w:t>
      </w:r>
      <w:r>
        <w:rPr>
          <w:color w:val="231F20"/>
          <w:spacing w:val="-10"/>
          <w:sz w:val="19"/>
        </w:rPr>
        <w:t xml:space="preserve"> </w:t>
      </w:r>
      <w:r>
        <w:rPr>
          <w:rFonts w:ascii="Courier New"/>
          <w:color w:val="231F20"/>
          <w:sz w:val="18"/>
        </w:rPr>
        <w:t>LocalDateTime</w:t>
      </w:r>
      <w:r>
        <w:rPr>
          <w:rFonts w:ascii="Courier New"/>
          <w:color w:val="231F20"/>
          <w:spacing w:val="-76"/>
          <w:sz w:val="18"/>
        </w:rPr>
        <w:t xml:space="preserve"> </w:t>
      </w:r>
      <w:r>
        <w:rPr>
          <w:color w:val="231F20"/>
          <w:sz w:val="19"/>
        </w:rPr>
        <w:t>class,</w:t>
      </w:r>
      <w:r>
        <w:rPr>
          <w:color w:val="231F20"/>
          <w:spacing w:val="-10"/>
          <w:sz w:val="19"/>
        </w:rPr>
        <w:t xml:space="preserve"> </w:t>
      </w:r>
      <w:r>
        <w:rPr>
          <w:rFonts w:ascii="Courier New"/>
          <w:color w:val="231F20"/>
          <w:sz w:val="18"/>
        </w:rPr>
        <w:t>DateTimeFormatter</w:t>
      </w:r>
      <w:r>
        <w:rPr>
          <w:rFonts w:ascii="Courier New"/>
          <w:color w:val="231F20"/>
          <w:spacing w:val="-76"/>
          <w:sz w:val="18"/>
        </w:rPr>
        <w:t xml:space="preserve"> </w:t>
      </w:r>
      <w:r>
        <w:rPr>
          <w:color w:val="231F20"/>
          <w:spacing w:val="2"/>
          <w:sz w:val="19"/>
        </w:rPr>
        <w:t>can</w:t>
      </w:r>
      <w:r>
        <w:rPr>
          <w:color w:val="231F20"/>
          <w:spacing w:val="-11"/>
          <w:sz w:val="19"/>
        </w:rPr>
        <w:t xml:space="preserve"> </w:t>
      </w:r>
      <w:r>
        <w:rPr>
          <w:color w:val="231F20"/>
          <w:sz w:val="19"/>
        </w:rPr>
        <w:t>be</w:t>
      </w:r>
      <w:r>
        <w:rPr>
          <w:color w:val="231F20"/>
          <w:spacing w:val="-10"/>
          <w:sz w:val="19"/>
        </w:rPr>
        <w:t xml:space="preserve"> </w:t>
      </w:r>
      <w:r>
        <w:rPr>
          <w:color w:val="231F20"/>
          <w:sz w:val="19"/>
        </w:rPr>
        <w:t>used</w:t>
      </w:r>
      <w:r>
        <w:rPr>
          <w:color w:val="231F20"/>
          <w:spacing w:val="-10"/>
          <w:sz w:val="19"/>
        </w:rPr>
        <w:t xml:space="preserve"> </w:t>
      </w:r>
      <w:r>
        <w:rPr>
          <w:color w:val="231F20"/>
          <w:sz w:val="19"/>
        </w:rPr>
        <w:t>to</w:t>
      </w:r>
      <w:r>
        <w:rPr>
          <w:color w:val="231F20"/>
          <w:spacing w:val="-11"/>
          <w:sz w:val="19"/>
        </w:rPr>
        <w:t xml:space="preserve"> </w:t>
      </w:r>
      <w:r>
        <w:rPr>
          <w:color w:val="231F20"/>
          <w:sz w:val="19"/>
        </w:rPr>
        <w:t>format</w:t>
      </w:r>
      <w:r>
        <w:rPr>
          <w:color w:val="231F20"/>
          <w:spacing w:val="-10"/>
          <w:sz w:val="19"/>
        </w:rPr>
        <w:t xml:space="preserve"> </w:t>
      </w:r>
      <w:r>
        <w:rPr>
          <w:color w:val="231F20"/>
          <w:sz w:val="19"/>
        </w:rPr>
        <w:t>any</w:t>
      </w:r>
      <w:r>
        <w:rPr>
          <w:color w:val="231F20"/>
          <w:spacing w:val="-10"/>
          <w:sz w:val="19"/>
        </w:rPr>
        <w:t xml:space="preserve"> </w:t>
      </w:r>
      <w:r>
        <w:rPr>
          <w:color w:val="231F20"/>
          <w:spacing w:val="3"/>
          <w:sz w:val="19"/>
        </w:rPr>
        <w:t>type</w:t>
      </w:r>
      <w:r>
        <w:rPr>
          <w:color w:val="231F20"/>
          <w:spacing w:val="-11"/>
          <w:sz w:val="19"/>
        </w:rPr>
        <w:t xml:space="preserve"> </w:t>
      </w:r>
      <w:r>
        <w:rPr>
          <w:color w:val="231F20"/>
          <w:sz w:val="19"/>
        </w:rPr>
        <w:t xml:space="preserve">of date and/or time object. What changes is the format. </w:t>
      </w:r>
      <w:r>
        <w:rPr>
          <w:rFonts w:ascii="Courier New"/>
          <w:color w:val="231F20"/>
          <w:sz w:val="18"/>
        </w:rPr>
        <w:t xml:space="preserve">DateTimeFormatter </w:t>
      </w:r>
      <w:r>
        <w:rPr>
          <w:color w:val="231F20"/>
          <w:sz w:val="19"/>
        </w:rPr>
        <w:t xml:space="preserve">is in the package </w:t>
      </w:r>
      <w:r>
        <w:rPr>
          <w:rFonts w:ascii="Courier New"/>
          <w:color w:val="231F20"/>
          <w:sz w:val="18"/>
        </w:rPr>
        <w:t>java.time.format</w:t>
      </w:r>
      <w:r>
        <w:rPr>
          <w:color w:val="231F20"/>
          <w:sz w:val="19"/>
        </w:rPr>
        <w:t>.</w:t>
      </w:r>
    </w:p>
    <w:p w:rsidR="00FA3020" w:rsidRDefault="00350426">
      <w:pPr>
        <w:spacing w:before="193" w:line="324" w:lineRule="auto"/>
        <w:ind w:left="1440" w:right="3975"/>
        <w:rPr>
          <w:rFonts w:ascii="Courier New"/>
          <w:sz w:val="17"/>
        </w:rPr>
      </w:pPr>
      <w:r>
        <w:rPr>
          <w:rFonts w:ascii="Courier New"/>
          <w:color w:val="231F20"/>
          <w:w w:val="95"/>
          <w:sz w:val="17"/>
        </w:rPr>
        <w:t>LocalDate</w:t>
      </w:r>
      <w:r>
        <w:rPr>
          <w:rFonts w:ascii="Courier New"/>
          <w:color w:val="231F20"/>
          <w:spacing w:val="-26"/>
          <w:w w:val="95"/>
          <w:sz w:val="17"/>
        </w:rPr>
        <w:t xml:space="preserve"> </w:t>
      </w:r>
      <w:r>
        <w:rPr>
          <w:rFonts w:ascii="Courier New"/>
          <w:color w:val="231F20"/>
          <w:w w:val="95"/>
          <w:sz w:val="17"/>
        </w:rPr>
        <w:t>date</w:t>
      </w:r>
      <w:r>
        <w:rPr>
          <w:rFonts w:ascii="Courier New"/>
          <w:color w:val="231F20"/>
          <w:spacing w:val="-26"/>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w w:val="95"/>
          <w:sz w:val="17"/>
        </w:rPr>
        <w:t>LocalDate.of(2020,</w:t>
      </w:r>
      <w:r>
        <w:rPr>
          <w:rFonts w:ascii="Courier New"/>
          <w:color w:val="231F20"/>
          <w:spacing w:val="-26"/>
          <w:w w:val="95"/>
          <w:sz w:val="17"/>
        </w:rPr>
        <w:t xml:space="preserve"> </w:t>
      </w:r>
      <w:r>
        <w:rPr>
          <w:rFonts w:ascii="Courier New"/>
          <w:color w:val="231F20"/>
          <w:w w:val="95"/>
          <w:sz w:val="17"/>
        </w:rPr>
        <w:t>Month.JANUARY,</w:t>
      </w:r>
      <w:r>
        <w:rPr>
          <w:rFonts w:ascii="Courier New"/>
          <w:color w:val="231F20"/>
          <w:spacing w:val="-26"/>
          <w:w w:val="95"/>
          <w:sz w:val="17"/>
        </w:rPr>
        <w:t xml:space="preserve"> </w:t>
      </w:r>
      <w:r>
        <w:rPr>
          <w:rFonts w:ascii="Courier New"/>
          <w:color w:val="231F20"/>
          <w:spacing w:val="-4"/>
          <w:w w:val="95"/>
          <w:sz w:val="17"/>
        </w:rPr>
        <w:t xml:space="preserve">20); </w:t>
      </w:r>
      <w:r>
        <w:rPr>
          <w:rFonts w:ascii="Courier New"/>
          <w:color w:val="231F20"/>
          <w:sz w:val="17"/>
        </w:rPr>
        <w:t>LocalTime</w:t>
      </w:r>
      <w:r>
        <w:rPr>
          <w:rFonts w:ascii="Courier New"/>
          <w:color w:val="231F20"/>
          <w:spacing w:val="-24"/>
          <w:sz w:val="17"/>
        </w:rPr>
        <w:t xml:space="preserve"> </w:t>
      </w:r>
      <w:r>
        <w:rPr>
          <w:rFonts w:ascii="Courier New"/>
          <w:color w:val="231F20"/>
          <w:sz w:val="17"/>
        </w:rPr>
        <w:t>time</w:t>
      </w:r>
      <w:r>
        <w:rPr>
          <w:rFonts w:ascii="Courier New"/>
          <w:color w:val="231F20"/>
          <w:spacing w:val="-23"/>
          <w:sz w:val="17"/>
        </w:rPr>
        <w:t xml:space="preserve"> </w:t>
      </w:r>
      <w:r>
        <w:rPr>
          <w:rFonts w:ascii="Courier New"/>
          <w:color w:val="231F20"/>
          <w:sz w:val="17"/>
        </w:rPr>
        <w:t>=</w:t>
      </w:r>
      <w:r>
        <w:rPr>
          <w:rFonts w:ascii="Courier New"/>
          <w:color w:val="231F20"/>
          <w:spacing w:val="-24"/>
          <w:sz w:val="17"/>
        </w:rPr>
        <w:t xml:space="preserve"> </w:t>
      </w:r>
      <w:r>
        <w:rPr>
          <w:rFonts w:ascii="Courier New"/>
          <w:color w:val="231F20"/>
          <w:sz w:val="17"/>
        </w:rPr>
        <w:t>LocalTime.of(11,</w:t>
      </w:r>
      <w:r>
        <w:rPr>
          <w:rFonts w:ascii="Courier New"/>
          <w:color w:val="231F20"/>
          <w:spacing w:val="-23"/>
          <w:sz w:val="17"/>
        </w:rPr>
        <w:t xml:space="preserve"> </w:t>
      </w:r>
      <w:r>
        <w:rPr>
          <w:rFonts w:ascii="Courier New"/>
          <w:color w:val="231F20"/>
          <w:sz w:val="17"/>
        </w:rPr>
        <w:t>12,</w:t>
      </w:r>
      <w:r>
        <w:rPr>
          <w:rFonts w:ascii="Courier New"/>
          <w:color w:val="231F20"/>
          <w:spacing w:val="-23"/>
          <w:sz w:val="17"/>
        </w:rPr>
        <w:t xml:space="preserve"> </w:t>
      </w:r>
      <w:r>
        <w:rPr>
          <w:rFonts w:ascii="Courier New"/>
          <w:color w:val="231F20"/>
          <w:sz w:val="17"/>
        </w:rPr>
        <w:t>34);</w:t>
      </w:r>
    </w:p>
    <w:p w:rsidR="00FA3020" w:rsidRDefault="00350426">
      <w:pPr>
        <w:spacing w:before="1"/>
        <w:ind w:left="1440"/>
        <w:rPr>
          <w:rFonts w:ascii="Courier New"/>
          <w:sz w:val="17"/>
        </w:rPr>
      </w:pPr>
      <w:r>
        <w:rPr>
          <w:rFonts w:ascii="Courier New"/>
          <w:color w:val="231F20"/>
          <w:sz w:val="17"/>
        </w:rPr>
        <w:t>LocalDateTime dateTime = LocalDateTime.of(date, time);System.out.println(date</w:t>
      </w:r>
    </w:p>
    <w:p w:rsidR="00FA3020" w:rsidRDefault="00350426">
      <w:pPr>
        <w:spacing w:before="7" w:line="324" w:lineRule="auto"/>
        <w:ind w:left="1440"/>
        <w:rPr>
          <w:rFonts w:ascii="Courier New"/>
          <w:sz w:val="17"/>
        </w:rPr>
      </w:pPr>
      <w:r>
        <w:rPr>
          <w:rFonts w:ascii="Courier New"/>
          <w:color w:val="231F20"/>
          <w:sz w:val="17"/>
        </w:rPr>
        <w:t xml:space="preserve">.format(DateTimeFormatter.ISO_LOCAL_DATE)); System.out.println(time.format(DateTimeFormatter.ISO_LOCAL_TIME)); </w:t>
      </w:r>
      <w:r>
        <w:rPr>
          <w:rFonts w:ascii="Courier New"/>
          <w:color w:val="231F20"/>
          <w:w w:val="90"/>
          <w:sz w:val="17"/>
        </w:rPr>
        <w:t>System.out.println(dateTime.format(DateTimeFormatter.ISO_LOCAL_DATE_TIME));</w:t>
      </w:r>
    </w:p>
    <w:p w:rsidR="00FA3020" w:rsidRDefault="00350426">
      <w:pPr>
        <w:pStyle w:val="BodyText"/>
        <w:spacing w:before="81"/>
        <w:ind w:left="1680"/>
      </w:pPr>
      <w:r>
        <w:rPr>
          <w:color w:val="231F20"/>
        </w:rPr>
        <w:t>ISO is a standard for dates. The output of the previous code looks like this:</w:t>
      </w:r>
    </w:p>
    <w:p w:rsidR="00FA3020" w:rsidRDefault="00FA3020">
      <w:pPr>
        <w:pStyle w:val="BodyText"/>
        <w:spacing w:before="5"/>
        <w:rPr>
          <w:sz w:val="18"/>
        </w:rPr>
      </w:pPr>
    </w:p>
    <w:p w:rsidR="00FA3020" w:rsidRDefault="00350426">
      <w:pPr>
        <w:ind w:left="1440"/>
        <w:rPr>
          <w:rFonts w:ascii="Courier New"/>
          <w:sz w:val="17"/>
        </w:rPr>
      </w:pPr>
      <w:r>
        <w:rPr>
          <w:rFonts w:ascii="Courier New"/>
          <w:color w:val="231F20"/>
          <w:sz w:val="17"/>
        </w:rPr>
        <w:t>2020-01-20</w:t>
      </w:r>
    </w:p>
    <w:p w:rsidR="00FA3020" w:rsidRDefault="00350426">
      <w:pPr>
        <w:spacing w:before="68"/>
        <w:ind w:left="1440"/>
        <w:rPr>
          <w:rFonts w:ascii="Courier New"/>
          <w:sz w:val="17"/>
        </w:rPr>
      </w:pPr>
      <w:r>
        <w:rPr>
          <w:rFonts w:ascii="Courier New"/>
          <w:color w:val="231F20"/>
          <w:sz w:val="17"/>
        </w:rPr>
        <w:t>11:12:34</w:t>
      </w:r>
    </w:p>
    <w:p w:rsidR="00FA3020" w:rsidRDefault="00350426">
      <w:pPr>
        <w:spacing w:before="67"/>
        <w:ind w:left="1440"/>
        <w:rPr>
          <w:rFonts w:ascii="Courier New"/>
          <w:sz w:val="17"/>
        </w:rPr>
      </w:pPr>
      <w:r>
        <w:rPr>
          <w:rFonts w:ascii="Courier New"/>
          <w:color w:val="231F20"/>
          <w:sz w:val="17"/>
        </w:rPr>
        <w:t>2020-01-20T11:12:34</w:t>
      </w:r>
    </w:p>
    <w:p w:rsidR="00FA3020" w:rsidRDefault="00350426">
      <w:pPr>
        <w:pStyle w:val="BodyText"/>
        <w:spacing w:before="148" w:line="259" w:lineRule="auto"/>
        <w:ind w:left="1439" w:right="1750" w:firstLine="240"/>
      </w:pPr>
      <w:r>
        <w:rPr>
          <w:color w:val="231F20"/>
          <w:spacing w:val="2"/>
        </w:rPr>
        <w:t xml:space="preserve">This </w:t>
      </w:r>
      <w:r>
        <w:rPr>
          <w:color w:val="231F20"/>
        </w:rPr>
        <w:t xml:space="preserve">is a reasonable </w:t>
      </w:r>
      <w:r>
        <w:rPr>
          <w:color w:val="231F20"/>
          <w:spacing w:val="-2"/>
        </w:rPr>
        <w:t xml:space="preserve">way </w:t>
      </w:r>
      <w:r>
        <w:rPr>
          <w:color w:val="231F20"/>
        </w:rPr>
        <w:t>for computers to communicate, but probably not how you want to output the date and time in your program. Luckily there are some predefined formats    that are more</w:t>
      </w:r>
      <w:r>
        <w:rPr>
          <w:color w:val="231F20"/>
          <w:spacing w:val="31"/>
        </w:rPr>
        <w:t xml:space="preserve"> </w:t>
      </w:r>
      <w:r>
        <w:rPr>
          <w:color w:val="231F20"/>
        </w:rPr>
        <w:t>useful:</w:t>
      </w:r>
    </w:p>
    <w:p w:rsidR="00FA3020" w:rsidRDefault="00FA3020">
      <w:pPr>
        <w:pStyle w:val="BodyText"/>
        <w:spacing w:before="10"/>
        <w:rPr>
          <w:sz w:val="16"/>
        </w:rPr>
      </w:pPr>
    </w:p>
    <w:p w:rsidR="00FA3020" w:rsidRDefault="00350426">
      <w:pPr>
        <w:spacing w:line="324" w:lineRule="auto"/>
        <w:ind w:left="1629" w:right="3410" w:hanging="189"/>
        <w:rPr>
          <w:rFonts w:ascii="Courier New"/>
          <w:sz w:val="17"/>
        </w:rPr>
      </w:pPr>
      <w:r>
        <w:rPr>
          <w:rFonts w:ascii="Courier New"/>
          <w:color w:val="231F20"/>
          <w:sz w:val="17"/>
        </w:rPr>
        <w:t xml:space="preserve">DateTimeFormatter shortDateTime = </w:t>
      </w:r>
      <w:r>
        <w:rPr>
          <w:rFonts w:ascii="Courier New"/>
          <w:color w:val="231F20"/>
          <w:w w:val="90"/>
          <w:sz w:val="17"/>
        </w:rPr>
        <w:t>DateTimeFormatter.ofLocalizedDate(FormatStyle.SHORT);</w:t>
      </w:r>
    </w:p>
    <w:p w:rsidR="00FA3020" w:rsidRDefault="00350426">
      <w:pPr>
        <w:tabs>
          <w:tab w:val="left" w:pos="6448"/>
          <w:tab w:val="left" w:pos="6731"/>
        </w:tabs>
        <w:spacing w:line="324" w:lineRule="auto"/>
        <w:ind w:left="1440" w:right="2942"/>
        <w:rPr>
          <w:rFonts w:ascii="Courier New"/>
          <w:sz w:val="17"/>
        </w:rPr>
      </w:pPr>
      <w:r>
        <w:rPr>
          <w:rFonts w:ascii="Courier New"/>
          <w:color w:val="231F20"/>
          <w:w w:val="90"/>
          <w:sz w:val="17"/>
        </w:rPr>
        <w:t>System.out.println(shortDateTime.format(dateTime));</w:t>
      </w:r>
      <w:r>
        <w:rPr>
          <w:rFonts w:ascii="Courier New"/>
          <w:color w:val="231F20"/>
          <w:w w:val="90"/>
          <w:sz w:val="17"/>
        </w:rPr>
        <w:tab/>
      </w:r>
      <w:r>
        <w:rPr>
          <w:rFonts w:ascii="Courier New"/>
          <w:color w:val="231F20"/>
          <w:w w:val="90"/>
          <w:sz w:val="17"/>
        </w:rPr>
        <w:tab/>
      </w:r>
      <w:r>
        <w:rPr>
          <w:rFonts w:ascii="Courier New"/>
          <w:color w:val="231F20"/>
          <w:sz w:val="17"/>
        </w:rPr>
        <w:t>//</w:t>
      </w:r>
      <w:r>
        <w:rPr>
          <w:rFonts w:ascii="Courier New"/>
          <w:color w:val="231F20"/>
          <w:spacing w:val="-61"/>
          <w:sz w:val="17"/>
        </w:rPr>
        <w:t xml:space="preserve"> </w:t>
      </w:r>
      <w:r>
        <w:rPr>
          <w:rFonts w:ascii="Courier New"/>
          <w:color w:val="231F20"/>
          <w:spacing w:val="-3"/>
          <w:sz w:val="17"/>
        </w:rPr>
        <w:t xml:space="preserve">1/20/20 </w:t>
      </w:r>
      <w:r>
        <w:rPr>
          <w:rFonts w:ascii="Courier New"/>
          <w:color w:val="231F20"/>
          <w:w w:val="90"/>
          <w:sz w:val="17"/>
        </w:rPr>
        <w:t>System.out.println(shortDateTime.format(date));</w:t>
      </w:r>
      <w:r>
        <w:rPr>
          <w:rFonts w:ascii="Courier New"/>
          <w:color w:val="231F20"/>
          <w:w w:val="90"/>
          <w:sz w:val="17"/>
        </w:rPr>
        <w:tab/>
      </w:r>
      <w:r>
        <w:rPr>
          <w:rFonts w:ascii="Courier New"/>
          <w:color w:val="231F20"/>
          <w:sz w:val="17"/>
        </w:rPr>
        <w:t>// 1/20/20 System.out.println(</w:t>
      </w:r>
    </w:p>
    <w:p w:rsidR="00FA3020" w:rsidRDefault="00350426">
      <w:pPr>
        <w:ind w:left="1629"/>
        <w:rPr>
          <w:rFonts w:ascii="Courier New"/>
          <w:sz w:val="17"/>
        </w:rPr>
      </w:pPr>
      <w:r>
        <w:rPr>
          <w:rFonts w:ascii="Courier New"/>
          <w:color w:val="231F20"/>
          <w:sz w:val="17"/>
        </w:rPr>
        <w:t>shortDateTime.format(time)); // UnsupportedTemporalTypeException</w:t>
      </w:r>
    </w:p>
    <w:p w:rsidR="00FA3020" w:rsidRDefault="00350426">
      <w:pPr>
        <w:pStyle w:val="BodyText"/>
        <w:spacing w:before="149" w:line="254" w:lineRule="auto"/>
        <w:ind w:left="1439" w:right="1597" w:firstLine="240"/>
      </w:pPr>
      <w:r>
        <w:rPr>
          <w:color w:val="231F20"/>
        </w:rPr>
        <w:t xml:space="preserve">Here we say we want a localized formatter in the predefined short format. The last line throws an exception because a time cannot be formatted as a date. The </w:t>
      </w:r>
      <w:r>
        <w:rPr>
          <w:rFonts w:ascii="Courier New"/>
          <w:color w:val="231F20"/>
          <w:sz w:val="18"/>
        </w:rPr>
        <w:t xml:space="preserve">format() </w:t>
      </w:r>
      <w:r>
        <w:rPr>
          <w:color w:val="231F20"/>
        </w:rPr>
        <w:t>method is declared on both the formatter objects and the date/time objects, allowing you to reference the objects in either order. The following statements print exactly the same thing as the previous code:</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right" w:pos="9179"/>
        </w:tabs>
        <w:spacing w:before="89"/>
        <w:ind w:left="5615"/>
        <w:rPr>
          <w:rFonts w:ascii="Calibri"/>
          <w:b/>
          <w:sz w:val="17"/>
        </w:rPr>
      </w:pPr>
      <w:r>
        <w:rPr>
          <w:rFonts w:ascii="Calibri"/>
          <w:color w:val="231F20"/>
          <w:w w:val="110"/>
          <w:sz w:val="18"/>
        </w:rPr>
        <w:lastRenderedPageBreak/>
        <w:t>Working with Dates</w:t>
      </w:r>
      <w:r>
        <w:rPr>
          <w:rFonts w:ascii="Calibri"/>
          <w:color w:val="231F20"/>
          <w:spacing w:val="33"/>
          <w:w w:val="110"/>
          <w:sz w:val="18"/>
        </w:rPr>
        <w:t xml:space="preserve"> </w:t>
      </w:r>
      <w:r>
        <w:rPr>
          <w:rFonts w:ascii="Calibri"/>
          <w:color w:val="231F20"/>
          <w:w w:val="110"/>
          <w:sz w:val="18"/>
        </w:rPr>
        <w:t>and</w:t>
      </w:r>
      <w:r>
        <w:rPr>
          <w:rFonts w:ascii="Calibri"/>
          <w:color w:val="231F20"/>
          <w:spacing w:val="11"/>
          <w:w w:val="110"/>
          <w:sz w:val="18"/>
        </w:rPr>
        <w:t xml:space="preserve"> </w:t>
      </w:r>
      <w:r>
        <w:rPr>
          <w:rFonts w:ascii="Calibri"/>
          <w:color w:val="231F20"/>
          <w:w w:val="110"/>
          <w:sz w:val="18"/>
        </w:rPr>
        <w:t>Times</w:t>
      </w:r>
      <w:r>
        <w:rPr>
          <w:rFonts w:ascii="Calibri"/>
          <w:color w:val="231F20"/>
          <w:w w:val="110"/>
          <w:sz w:val="18"/>
        </w:rPr>
        <w:tab/>
      </w:r>
      <w:r>
        <w:rPr>
          <w:rFonts w:ascii="Calibri"/>
          <w:b/>
          <w:color w:val="231F20"/>
          <w:spacing w:val="2"/>
          <w:w w:val="110"/>
          <w:sz w:val="17"/>
        </w:rPr>
        <w:t>149</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spacing w:line="324" w:lineRule="auto"/>
        <w:ind w:left="1749" w:right="3410" w:hanging="189"/>
        <w:rPr>
          <w:rFonts w:ascii="Courier New"/>
          <w:sz w:val="17"/>
        </w:rPr>
      </w:pPr>
      <w:r>
        <w:rPr>
          <w:rFonts w:ascii="Courier New"/>
          <w:color w:val="231F20"/>
          <w:sz w:val="17"/>
        </w:rPr>
        <w:t xml:space="preserve">DateTimeFormatter shortDateTime = </w:t>
      </w:r>
      <w:r>
        <w:rPr>
          <w:rFonts w:ascii="Courier New"/>
          <w:color w:val="231F20"/>
          <w:w w:val="90"/>
          <w:sz w:val="17"/>
        </w:rPr>
        <w:t>DateTimeFormatter.ofLocalizedDate(FormatStyle.SHORT);</w:t>
      </w:r>
    </w:p>
    <w:p w:rsidR="00FA3020" w:rsidRDefault="00350426">
      <w:pPr>
        <w:spacing w:line="324" w:lineRule="auto"/>
        <w:ind w:left="1560" w:right="3410"/>
        <w:rPr>
          <w:rFonts w:ascii="Courier New"/>
          <w:sz w:val="17"/>
        </w:rPr>
      </w:pPr>
      <w:r>
        <w:rPr>
          <w:rFonts w:ascii="Courier New"/>
          <w:color w:val="231F20"/>
          <w:w w:val="90"/>
          <w:sz w:val="17"/>
        </w:rPr>
        <w:t xml:space="preserve">System.out.println(dateTime.format(shortDateTime)); </w:t>
      </w:r>
      <w:r>
        <w:rPr>
          <w:rFonts w:ascii="Courier New"/>
          <w:color w:val="231F20"/>
          <w:w w:val="95"/>
          <w:sz w:val="17"/>
        </w:rPr>
        <w:t>System.out.println(date.format(shortDateTime)); System.out.println(time.format(shortDateTime));</w:t>
      </w:r>
    </w:p>
    <w:p w:rsidR="00FA3020" w:rsidRDefault="00350426">
      <w:pPr>
        <w:pStyle w:val="BodyText"/>
        <w:spacing w:before="81"/>
        <w:ind w:left="1161" w:right="1292"/>
        <w:jc w:val="center"/>
      </w:pPr>
      <w:r>
        <w:rPr>
          <w:color w:val="231F20"/>
        </w:rPr>
        <w:t>In this book, we’ll change around the orders to get you used to seeing it both ways.</w:t>
      </w:r>
    </w:p>
    <w:p w:rsidR="00FA3020" w:rsidRDefault="00350426">
      <w:pPr>
        <w:pStyle w:val="BodyText"/>
        <w:spacing w:before="17"/>
        <w:ind w:left="1559"/>
      </w:pPr>
      <w:r>
        <w:rPr>
          <w:color w:val="231F20"/>
        </w:rPr>
        <w:t>Table 3.5 shows the legal and illegal localized formatting methods.</w:t>
      </w:r>
    </w:p>
    <w:p w:rsidR="00FA3020" w:rsidRDefault="000C69B0">
      <w:pPr>
        <w:tabs>
          <w:tab w:val="left" w:pos="2923"/>
        </w:tabs>
        <w:spacing w:before="92" w:line="430" w:lineRule="atLeast"/>
        <w:ind w:left="1560" w:right="5847"/>
        <w:rPr>
          <w:rFonts w:ascii="Courier New"/>
          <w:sz w:val="18"/>
        </w:rPr>
      </w:pPr>
      <w:r w:rsidRPr="000C69B0">
        <w:pict>
          <v:line id="_x0000_s1710" style="position:absolute;left:0;text-align:left;z-index:-251789824;mso-position-horizontal-relative:page" from="77.5pt,30.9pt" to="459.5pt,30.9pt" strokecolor="#231f20" strokeweight="1pt">
            <w10:wrap anchorx="page"/>
          </v:line>
        </w:pict>
      </w:r>
      <w:r w:rsidR="00350426">
        <w:rPr>
          <w:rFonts w:ascii="Century Gothic"/>
          <w:b/>
          <w:color w:val="231F20"/>
          <w:spacing w:val="7"/>
          <w:w w:val="115"/>
          <w:sz w:val="17"/>
        </w:rPr>
        <w:t xml:space="preserve">TA </w:t>
      </w:r>
      <w:r w:rsidR="00350426">
        <w:rPr>
          <w:rFonts w:ascii="Century Gothic"/>
          <w:b/>
          <w:color w:val="231F20"/>
          <w:w w:val="110"/>
          <w:sz w:val="17"/>
        </w:rPr>
        <w:t>B L E</w:t>
      </w:r>
      <w:r w:rsidR="00350426">
        <w:rPr>
          <w:rFonts w:ascii="Century Gothic"/>
          <w:b/>
          <w:color w:val="231F20"/>
          <w:spacing w:val="9"/>
          <w:w w:val="110"/>
          <w:sz w:val="17"/>
        </w:rPr>
        <w:t xml:space="preserve"> </w:t>
      </w:r>
      <w:r w:rsidR="00350426">
        <w:rPr>
          <w:rFonts w:ascii="Century Gothic"/>
          <w:b/>
          <w:color w:val="231F20"/>
          <w:w w:val="110"/>
          <w:sz w:val="17"/>
        </w:rPr>
        <w:t>3 .</w:t>
      </w:r>
      <w:r w:rsidR="00350426">
        <w:rPr>
          <w:rFonts w:ascii="Century Gothic"/>
          <w:b/>
          <w:color w:val="231F20"/>
          <w:spacing w:val="-18"/>
          <w:w w:val="110"/>
          <w:sz w:val="17"/>
        </w:rPr>
        <w:t xml:space="preserve"> </w:t>
      </w:r>
      <w:r w:rsidR="00350426">
        <w:rPr>
          <w:rFonts w:ascii="Century Gothic"/>
          <w:b/>
          <w:color w:val="231F20"/>
          <w:w w:val="110"/>
          <w:sz w:val="17"/>
        </w:rPr>
        <w:t>5</w:t>
      </w:r>
      <w:r w:rsidR="00350426">
        <w:rPr>
          <w:rFonts w:ascii="Century Gothic"/>
          <w:b/>
          <w:color w:val="231F20"/>
          <w:w w:val="110"/>
          <w:sz w:val="17"/>
        </w:rPr>
        <w:tab/>
      </w:r>
      <w:r w:rsidR="00350426">
        <w:rPr>
          <w:rFonts w:ascii="Courier New"/>
          <w:color w:val="231F20"/>
          <w:w w:val="90"/>
          <w:sz w:val="18"/>
        </w:rPr>
        <w:t xml:space="preserve">ofLocalized </w:t>
      </w:r>
      <w:r w:rsidR="00350426">
        <w:rPr>
          <w:rFonts w:ascii="Courier New"/>
          <w:color w:val="231F20"/>
          <w:spacing w:val="-3"/>
          <w:w w:val="90"/>
          <w:sz w:val="18"/>
        </w:rPr>
        <w:t xml:space="preserve">methods </w:t>
      </w:r>
      <w:r w:rsidR="00350426">
        <w:rPr>
          <w:rFonts w:ascii="Courier New"/>
          <w:color w:val="231F20"/>
          <w:w w:val="110"/>
          <w:sz w:val="18"/>
        </w:rPr>
        <w:t>DateTimeFormatter</w:t>
      </w:r>
    </w:p>
    <w:p w:rsidR="00FA3020" w:rsidRDefault="00350426">
      <w:pPr>
        <w:spacing w:line="171" w:lineRule="exact"/>
        <w:ind w:left="1560"/>
        <w:rPr>
          <w:rFonts w:ascii="Courier New"/>
          <w:sz w:val="18"/>
        </w:rPr>
      </w:pPr>
      <w:r>
        <w:rPr>
          <w:rFonts w:ascii="Courier New"/>
          <w:color w:val="231F20"/>
          <w:sz w:val="18"/>
        </w:rPr>
        <w:t>f = DateTime</w:t>
      </w:r>
    </w:p>
    <w:p w:rsidR="00FA3020" w:rsidRDefault="00FA3020">
      <w:pPr>
        <w:spacing w:line="171" w:lineRule="exact"/>
        <w:rPr>
          <w:rFonts w:ascii="Courier New"/>
          <w:sz w:val="18"/>
        </w:rPr>
        <w:sectPr w:rsidR="00FA3020">
          <w:pgSz w:w="10620" w:h="13320"/>
          <w:pgMar w:top="460" w:right="0" w:bottom="280" w:left="0" w:header="720" w:footer="720" w:gutter="0"/>
          <w:cols w:space="720"/>
        </w:sectPr>
      </w:pPr>
    </w:p>
    <w:p w:rsidR="00FA3020" w:rsidRDefault="00350426">
      <w:pPr>
        <w:tabs>
          <w:tab w:val="left" w:pos="3062"/>
        </w:tabs>
        <w:spacing w:before="28" w:line="235" w:lineRule="auto"/>
        <w:ind w:left="1560"/>
        <w:rPr>
          <w:rFonts w:ascii="Courier New"/>
          <w:sz w:val="18"/>
        </w:rPr>
      </w:pPr>
      <w:r>
        <w:rPr>
          <w:rFonts w:ascii="Courier New"/>
          <w:color w:val="231F20"/>
          <w:sz w:val="18"/>
        </w:rPr>
        <w:lastRenderedPageBreak/>
        <w:t>Formatter.</w:t>
      </w:r>
      <w:r>
        <w:rPr>
          <w:rFonts w:ascii="Courier New"/>
          <w:color w:val="231F20"/>
          <w:sz w:val="18"/>
          <w:u w:val="single" w:color="221E1F"/>
        </w:rPr>
        <w:tab/>
      </w:r>
      <w:r>
        <w:rPr>
          <w:rFonts w:ascii="Courier New"/>
          <w:color w:val="231F20"/>
          <w:sz w:val="18"/>
        </w:rPr>
        <w:t xml:space="preserve"> (FormatStyle.SHORT);</w:t>
      </w:r>
    </w:p>
    <w:p w:rsidR="00FA3020" w:rsidRDefault="00350426">
      <w:pPr>
        <w:spacing w:before="16" w:line="235" w:lineRule="auto"/>
        <w:ind w:left="199"/>
        <w:rPr>
          <w:rFonts w:ascii="Courier New"/>
          <w:b/>
          <w:sz w:val="18"/>
        </w:rPr>
      </w:pPr>
      <w:r>
        <w:br w:type="column"/>
      </w:r>
      <w:r>
        <w:rPr>
          <w:rFonts w:ascii="Calibri"/>
          <w:b/>
          <w:color w:val="231F20"/>
          <w:w w:val="105"/>
          <w:sz w:val="17"/>
        </w:rPr>
        <w:lastRenderedPageBreak/>
        <w:t xml:space="preserve">Calling </w:t>
      </w:r>
      <w:r>
        <w:rPr>
          <w:rFonts w:ascii="Courier New"/>
          <w:b/>
          <w:color w:val="231F20"/>
          <w:w w:val="105"/>
          <w:sz w:val="18"/>
        </w:rPr>
        <w:t>f.format (localDate)</w:t>
      </w:r>
    </w:p>
    <w:p w:rsidR="00FA3020" w:rsidRDefault="00350426">
      <w:pPr>
        <w:spacing w:before="16" w:line="235" w:lineRule="auto"/>
        <w:ind w:left="222" w:right="-20"/>
        <w:rPr>
          <w:rFonts w:ascii="Courier New"/>
          <w:b/>
          <w:sz w:val="18"/>
        </w:rPr>
      </w:pPr>
      <w:r>
        <w:br w:type="column"/>
      </w:r>
      <w:r>
        <w:rPr>
          <w:rFonts w:ascii="Calibri"/>
          <w:b/>
          <w:color w:val="231F20"/>
          <w:w w:val="105"/>
          <w:sz w:val="17"/>
        </w:rPr>
        <w:lastRenderedPageBreak/>
        <w:t xml:space="preserve">Calling </w:t>
      </w:r>
      <w:r>
        <w:rPr>
          <w:rFonts w:ascii="Courier New"/>
          <w:b/>
          <w:color w:val="231F20"/>
          <w:w w:val="105"/>
          <w:sz w:val="18"/>
        </w:rPr>
        <w:t xml:space="preserve">f.format </w:t>
      </w:r>
      <w:r>
        <w:rPr>
          <w:rFonts w:ascii="Courier New"/>
          <w:b/>
          <w:color w:val="231F20"/>
          <w:sz w:val="18"/>
        </w:rPr>
        <w:t>(localDateTime)</w:t>
      </w:r>
    </w:p>
    <w:p w:rsidR="00FA3020" w:rsidRDefault="00350426">
      <w:pPr>
        <w:spacing w:before="16" w:line="235" w:lineRule="auto"/>
        <w:ind w:left="169" w:right="361"/>
        <w:rPr>
          <w:rFonts w:ascii="Courier New"/>
          <w:b/>
          <w:sz w:val="18"/>
        </w:rPr>
      </w:pPr>
      <w:r>
        <w:br w:type="column"/>
      </w:r>
      <w:r>
        <w:rPr>
          <w:rFonts w:ascii="Calibri"/>
          <w:b/>
          <w:color w:val="231F20"/>
          <w:w w:val="105"/>
          <w:sz w:val="17"/>
        </w:rPr>
        <w:lastRenderedPageBreak/>
        <w:t xml:space="preserve">Calling </w:t>
      </w:r>
      <w:r>
        <w:rPr>
          <w:rFonts w:ascii="Courier New"/>
          <w:b/>
          <w:color w:val="231F20"/>
          <w:w w:val="105"/>
          <w:sz w:val="18"/>
        </w:rPr>
        <w:t>f.format (localTime)</w:t>
      </w:r>
    </w:p>
    <w:p w:rsidR="00FA3020" w:rsidRDefault="00FA3020">
      <w:pPr>
        <w:spacing w:line="235" w:lineRule="auto"/>
        <w:rPr>
          <w:rFonts w:ascii="Courier New"/>
          <w:sz w:val="18"/>
        </w:rPr>
        <w:sectPr w:rsidR="00FA3020">
          <w:type w:val="continuous"/>
          <w:pgSz w:w="10620" w:h="13320"/>
          <w:pgMar w:top="1260" w:right="0" w:bottom="0" w:left="0" w:header="720" w:footer="720" w:gutter="0"/>
          <w:cols w:num="4" w:space="720" w:equalWidth="0">
            <w:col w:w="3721" w:space="40"/>
            <w:col w:w="1738" w:space="39"/>
            <w:col w:w="1843" w:space="39"/>
            <w:col w:w="3200"/>
          </w:cols>
        </w:sectPr>
      </w:pPr>
    </w:p>
    <w:p w:rsidR="00FA3020" w:rsidRDefault="00FA3020">
      <w:pPr>
        <w:pStyle w:val="BodyText"/>
        <w:spacing w:before="3"/>
        <w:rPr>
          <w:rFonts w:ascii="Courier New"/>
          <w:b/>
          <w:sz w:val="11"/>
        </w:rPr>
      </w:pPr>
    </w:p>
    <w:p w:rsidR="00FA3020" w:rsidRDefault="000C69B0">
      <w:pPr>
        <w:pStyle w:val="BodyText"/>
        <w:spacing w:line="20" w:lineRule="exact"/>
        <w:ind w:left="1555"/>
        <w:rPr>
          <w:rFonts w:ascii="Courier New"/>
          <w:sz w:val="2"/>
        </w:rPr>
      </w:pPr>
      <w:r>
        <w:rPr>
          <w:rFonts w:ascii="Courier New"/>
          <w:sz w:val="2"/>
        </w:rPr>
      </w:r>
      <w:r>
        <w:rPr>
          <w:rFonts w:ascii="Courier New"/>
          <w:sz w:val="2"/>
        </w:rPr>
        <w:pict>
          <v:group id="_x0000_s1705" style="width:381pt;height:.5pt;mso-position-horizontal-relative:char;mso-position-vertical-relative:line" coordsize="7620,10">
            <v:line id="_x0000_s1709" style="position:absolute" from="0,5" to="2400,5" strokecolor="#231f20" strokeweight=".5pt"/>
            <v:line id="_x0000_s1708" style="position:absolute" from="2400,5" to="4200,5" strokecolor="#231f20" strokeweight=".5pt"/>
            <v:line id="_x0000_s1707" style="position:absolute" from="4200,5" to="6030,5" strokecolor="#231f20" strokeweight=".5pt"/>
            <v:line id="_x0000_s1706" style="position:absolute" from="6030,5" to="7620,5" strokecolor="#231f20" strokeweight=".5pt"/>
            <w10:wrap type="none"/>
            <w10:anchorlock/>
          </v:group>
        </w:pict>
      </w:r>
    </w:p>
    <w:p w:rsidR="00FA3020" w:rsidRDefault="00FA3020">
      <w:pPr>
        <w:spacing w:line="20" w:lineRule="exact"/>
        <w:rPr>
          <w:rFonts w:ascii="Courier New"/>
          <w:sz w:val="2"/>
        </w:rPr>
        <w:sectPr w:rsidR="00FA3020">
          <w:type w:val="continuous"/>
          <w:pgSz w:w="10620" w:h="13320"/>
          <w:pgMar w:top="1260" w:right="0" w:bottom="0" w:left="0" w:header="720" w:footer="720" w:gutter="0"/>
          <w:cols w:space="720"/>
        </w:sectPr>
      </w:pPr>
    </w:p>
    <w:p w:rsidR="00FA3020" w:rsidRDefault="00350426">
      <w:pPr>
        <w:tabs>
          <w:tab w:val="left" w:pos="3959"/>
        </w:tabs>
        <w:spacing w:before="89" w:line="223" w:lineRule="auto"/>
        <w:ind w:left="3960" w:hanging="2400"/>
        <w:rPr>
          <w:rFonts w:ascii="Calibri" w:hAnsi="Calibri"/>
          <w:sz w:val="17"/>
        </w:rPr>
      </w:pPr>
      <w:r>
        <w:rPr>
          <w:rFonts w:ascii="Courier New" w:hAnsi="Courier New"/>
          <w:color w:val="231F20"/>
          <w:w w:val="90"/>
          <w:sz w:val="18"/>
        </w:rPr>
        <w:lastRenderedPageBreak/>
        <w:t>ofLocalizedDate</w:t>
      </w:r>
      <w:r>
        <w:rPr>
          <w:rFonts w:ascii="Courier New" w:hAnsi="Courier New"/>
          <w:color w:val="231F20"/>
          <w:w w:val="90"/>
          <w:sz w:val="18"/>
        </w:rPr>
        <w:tab/>
      </w:r>
      <w:r>
        <w:rPr>
          <w:rFonts w:ascii="Calibri" w:hAnsi="Calibri"/>
          <w:color w:val="231F20"/>
          <w:w w:val="110"/>
          <w:sz w:val="17"/>
        </w:rPr>
        <w:t>Legal – shows whole</w:t>
      </w:r>
      <w:r>
        <w:rPr>
          <w:rFonts w:ascii="Calibri" w:hAnsi="Calibri"/>
          <w:color w:val="231F20"/>
          <w:spacing w:val="19"/>
          <w:w w:val="110"/>
          <w:sz w:val="17"/>
        </w:rPr>
        <w:t xml:space="preserve"> </w:t>
      </w:r>
      <w:r>
        <w:rPr>
          <w:rFonts w:ascii="Calibri" w:hAnsi="Calibri"/>
          <w:color w:val="231F20"/>
          <w:spacing w:val="2"/>
          <w:w w:val="110"/>
          <w:sz w:val="17"/>
        </w:rPr>
        <w:t>object</w:t>
      </w:r>
    </w:p>
    <w:p w:rsidR="00FA3020" w:rsidRDefault="00350426">
      <w:pPr>
        <w:spacing w:before="84" w:line="230" w:lineRule="auto"/>
        <w:ind w:left="605"/>
        <w:rPr>
          <w:rFonts w:ascii="Calibri" w:hAnsi="Calibri"/>
          <w:sz w:val="17"/>
        </w:rPr>
      </w:pPr>
      <w:r>
        <w:br w:type="column"/>
      </w:r>
      <w:r>
        <w:rPr>
          <w:rFonts w:ascii="Calibri" w:hAnsi="Calibri"/>
          <w:color w:val="231F20"/>
          <w:w w:val="115"/>
          <w:sz w:val="17"/>
        </w:rPr>
        <w:lastRenderedPageBreak/>
        <w:t>Legal – shows just date part</w:t>
      </w:r>
    </w:p>
    <w:p w:rsidR="00FA3020" w:rsidRDefault="00350426">
      <w:pPr>
        <w:spacing w:before="84" w:line="230" w:lineRule="auto"/>
        <w:ind w:left="635" w:right="1469"/>
        <w:rPr>
          <w:rFonts w:ascii="Calibri"/>
          <w:sz w:val="17"/>
        </w:rPr>
      </w:pPr>
      <w:r>
        <w:br w:type="column"/>
      </w:r>
      <w:r>
        <w:rPr>
          <w:rFonts w:ascii="Calibri"/>
          <w:color w:val="231F20"/>
          <w:w w:val="115"/>
          <w:sz w:val="17"/>
        </w:rPr>
        <w:lastRenderedPageBreak/>
        <w:t>Throws runtime exception</w:t>
      </w:r>
    </w:p>
    <w:p w:rsidR="00FA3020" w:rsidRDefault="00FA3020">
      <w:pPr>
        <w:spacing w:line="230" w:lineRule="auto"/>
        <w:rPr>
          <w:rFonts w:ascii="Calibri"/>
          <w:sz w:val="17"/>
        </w:rPr>
        <w:sectPr w:rsidR="00FA3020">
          <w:type w:val="continuous"/>
          <w:pgSz w:w="10620" w:h="13320"/>
          <w:pgMar w:top="1260" w:right="0" w:bottom="0" w:left="0" w:header="720" w:footer="720" w:gutter="0"/>
          <w:cols w:num="3" w:space="720" w:equalWidth="0">
            <w:col w:w="5115" w:space="40"/>
            <w:col w:w="1760" w:space="39"/>
            <w:col w:w="3666"/>
          </w:cols>
        </w:sectPr>
      </w:pPr>
    </w:p>
    <w:p w:rsidR="00FA3020" w:rsidRDefault="00FA3020">
      <w:pPr>
        <w:pStyle w:val="BodyText"/>
        <w:spacing w:before="3"/>
        <w:rPr>
          <w:rFonts w:ascii="Calibri"/>
          <w:sz w:val="10"/>
        </w:rPr>
      </w:pPr>
    </w:p>
    <w:p w:rsidR="00FA3020" w:rsidRDefault="00FA3020">
      <w:pPr>
        <w:rPr>
          <w:rFonts w:ascii="Calibri"/>
          <w:sz w:val="10"/>
        </w:rPr>
        <w:sectPr w:rsidR="00FA3020">
          <w:type w:val="continuous"/>
          <w:pgSz w:w="10620" w:h="13320"/>
          <w:pgMar w:top="1260" w:right="0" w:bottom="0" w:left="0" w:header="720" w:footer="720" w:gutter="0"/>
          <w:cols w:space="720"/>
        </w:sectPr>
      </w:pPr>
    </w:p>
    <w:p w:rsidR="00FA3020" w:rsidRDefault="00350426">
      <w:pPr>
        <w:tabs>
          <w:tab w:val="left" w:pos="3959"/>
        </w:tabs>
        <w:spacing w:before="109" w:line="208" w:lineRule="exact"/>
        <w:ind w:left="1560"/>
        <w:rPr>
          <w:rFonts w:ascii="Calibri"/>
          <w:sz w:val="17"/>
        </w:rPr>
      </w:pPr>
      <w:r>
        <w:rPr>
          <w:rFonts w:ascii="Courier New"/>
          <w:color w:val="231F20"/>
          <w:w w:val="90"/>
          <w:sz w:val="18"/>
        </w:rPr>
        <w:lastRenderedPageBreak/>
        <w:t>ofLocalizedDateTime</w:t>
      </w:r>
      <w:r>
        <w:rPr>
          <w:rFonts w:ascii="Courier New"/>
          <w:color w:val="231F20"/>
          <w:w w:val="90"/>
          <w:sz w:val="18"/>
        </w:rPr>
        <w:tab/>
      </w:r>
      <w:r>
        <w:rPr>
          <w:rFonts w:ascii="Calibri"/>
          <w:color w:val="231F20"/>
          <w:w w:val="105"/>
          <w:sz w:val="17"/>
        </w:rPr>
        <w:t>Throws</w:t>
      </w:r>
      <w:r>
        <w:rPr>
          <w:rFonts w:ascii="Calibri"/>
          <w:color w:val="231F20"/>
          <w:spacing w:val="14"/>
          <w:w w:val="105"/>
          <w:sz w:val="17"/>
        </w:rPr>
        <w:t xml:space="preserve"> </w:t>
      </w:r>
      <w:r>
        <w:rPr>
          <w:rFonts w:ascii="Calibri"/>
          <w:color w:val="231F20"/>
          <w:w w:val="105"/>
          <w:sz w:val="17"/>
        </w:rPr>
        <w:t>runtime</w:t>
      </w:r>
    </w:p>
    <w:p w:rsidR="00FA3020" w:rsidRDefault="00350426">
      <w:pPr>
        <w:spacing w:line="200" w:lineRule="exact"/>
        <w:ind w:right="505"/>
        <w:jc w:val="right"/>
        <w:rPr>
          <w:rFonts w:ascii="Calibri"/>
          <w:sz w:val="17"/>
        </w:rPr>
      </w:pPr>
      <w:r>
        <w:rPr>
          <w:rFonts w:ascii="Calibri"/>
          <w:color w:val="231F20"/>
          <w:w w:val="115"/>
          <w:sz w:val="17"/>
        </w:rPr>
        <w:t>exception</w:t>
      </w:r>
    </w:p>
    <w:p w:rsidR="00FA3020" w:rsidRDefault="00350426">
      <w:pPr>
        <w:spacing w:before="116" w:line="230" w:lineRule="auto"/>
        <w:ind w:left="449"/>
        <w:rPr>
          <w:rFonts w:ascii="Calibri" w:hAnsi="Calibri"/>
          <w:sz w:val="17"/>
        </w:rPr>
      </w:pPr>
      <w:r>
        <w:br w:type="column"/>
      </w:r>
      <w:r>
        <w:rPr>
          <w:rFonts w:ascii="Calibri" w:hAnsi="Calibri"/>
          <w:color w:val="231F20"/>
          <w:w w:val="115"/>
          <w:sz w:val="17"/>
        </w:rPr>
        <w:lastRenderedPageBreak/>
        <w:t>Legal – shows whole object</w:t>
      </w:r>
    </w:p>
    <w:p w:rsidR="00FA3020" w:rsidRDefault="00350426">
      <w:pPr>
        <w:spacing w:before="116" w:line="230" w:lineRule="auto"/>
        <w:ind w:left="635" w:right="1469"/>
        <w:rPr>
          <w:rFonts w:ascii="Calibri"/>
          <w:sz w:val="17"/>
        </w:rPr>
      </w:pPr>
      <w:r>
        <w:br w:type="column"/>
      </w:r>
      <w:r>
        <w:rPr>
          <w:rFonts w:ascii="Calibri"/>
          <w:color w:val="231F20"/>
          <w:w w:val="115"/>
          <w:sz w:val="17"/>
        </w:rPr>
        <w:lastRenderedPageBreak/>
        <w:t>Throws runtime exception</w:t>
      </w:r>
    </w:p>
    <w:p w:rsidR="00FA3020" w:rsidRDefault="00FA3020">
      <w:pPr>
        <w:spacing w:line="230" w:lineRule="auto"/>
        <w:rPr>
          <w:rFonts w:ascii="Calibri"/>
          <w:sz w:val="17"/>
        </w:rPr>
        <w:sectPr w:rsidR="00FA3020">
          <w:type w:val="continuous"/>
          <w:pgSz w:w="10620" w:h="13320"/>
          <w:pgMar w:top="1260" w:right="0" w:bottom="0" w:left="0" w:header="720" w:footer="720" w:gutter="0"/>
          <w:cols w:num="3" w:space="720" w:equalWidth="0">
            <w:col w:w="5271" w:space="40"/>
            <w:col w:w="1604" w:space="39"/>
            <w:col w:w="3666"/>
          </w:cols>
        </w:sectPr>
      </w:pPr>
    </w:p>
    <w:p w:rsidR="00FA3020" w:rsidRDefault="00FA3020">
      <w:pPr>
        <w:pStyle w:val="BodyText"/>
        <w:spacing w:before="1"/>
        <w:rPr>
          <w:rFonts w:ascii="Calibri"/>
          <w:sz w:val="10"/>
        </w:rPr>
      </w:pPr>
    </w:p>
    <w:p w:rsidR="00FA3020" w:rsidRDefault="00FA3020">
      <w:pPr>
        <w:rPr>
          <w:rFonts w:ascii="Calibri"/>
          <w:sz w:val="10"/>
        </w:rPr>
        <w:sectPr w:rsidR="00FA3020">
          <w:type w:val="continuous"/>
          <w:pgSz w:w="10620" w:h="13320"/>
          <w:pgMar w:top="1260" w:right="0" w:bottom="0" w:left="0" w:header="720" w:footer="720" w:gutter="0"/>
          <w:cols w:space="720"/>
        </w:sectPr>
      </w:pPr>
    </w:p>
    <w:p w:rsidR="00FA3020" w:rsidRDefault="00350426">
      <w:pPr>
        <w:tabs>
          <w:tab w:val="left" w:pos="3959"/>
        </w:tabs>
        <w:spacing w:before="121" w:line="223" w:lineRule="auto"/>
        <w:ind w:left="3960" w:hanging="2400"/>
        <w:rPr>
          <w:rFonts w:ascii="Calibri"/>
          <w:sz w:val="17"/>
        </w:rPr>
      </w:pPr>
      <w:r>
        <w:rPr>
          <w:rFonts w:ascii="Courier New"/>
          <w:color w:val="231F20"/>
          <w:w w:val="90"/>
          <w:sz w:val="18"/>
        </w:rPr>
        <w:lastRenderedPageBreak/>
        <w:t>ofLocalizedTime</w:t>
      </w:r>
      <w:r>
        <w:rPr>
          <w:rFonts w:ascii="Courier New"/>
          <w:color w:val="231F20"/>
          <w:w w:val="90"/>
          <w:sz w:val="18"/>
        </w:rPr>
        <w:tab/>
      </w:r>
      <w:r>
        <w:rPr>
          <w:rFonts w:ascii="Calibri"/>
          <w:color w:val="231F20"/>
          <w:w w:val="110"/>
          <w:sz w:val="17"/>
        </w:rPr>
        <w:t>Throws runtime exception</w:t>
      </w:r>
    </w:p>
    <w:p w:rsidR="00FA3020" w:rsidRDefault="00350426">
      <w:pPr>
        <w:spacing w:before="116" w:line="230" w:lineRule="auto"/>
        <w:ind w:left="449"/>
        <w:rPr>
          <w:rFonts w:ascii="Calibri" w:hAnsi="Calibri"/>
          <w:sz w:val="17"/>
        </w:rPr>
      </w:pPr>
      <w:r>
        <w:br w:type="column"/>
      </w:r>
      <w:r>
        <w:rPr>
          <w:rFonts w:ascii="Calibri" w:hAnsi="Calibri"/>
          <w:color w:val="231F20"/>
          <w:w w:val="115"/>
          <w:sz w:val="17"/>
        </w:rPr>
        <w:lastRenderedPageBreak/>
        <w:t>Legal – shows just time part</w:t>
      </w:r>
    </w:p>
    <w:p w:rsidR="00FA3020" w:rsidRDefault="00350426">
      <w:pPr>
        <w:spacing w:before="116" w:line="230" w:lineRule="auto"/>
        <w:ind w:left="635" w:right="1469"/>
        <w:rPr>
          <w:rFonts w:ascii="Calibri" w:hAnsi="Calibri"/>
          <w:sz w:val="17"/>
        </w:rPr>
      </w:pPr>
      <w:r>
        <w:br w:type="column"/>
      </w:r>
      <w:r>
        <w:rPr>
          <w:rFonts w:ascii="Calibri" w:hAnsi="Calibri"/>
          <w:color w:val="231F20"/>
          <w:w w:val="115"/>
          <w:sz w:val="17"/>
        </w:rPr>
        <w:lastRenderedPageBreak/>
        <w:t>Legal – shows whole object</w:t>
      </w:r>
    </w:p>
    <w:p w:rsidR="00FA3020" w:rsidRDefault="00FA3020">
      <w:pPr>
        <w:spacing w:line="230" w:lineRule="auto"/>
        <w:rPr>
          <w:rFonts w:ascii="Calibri" w:hAnsi="Calibri"/>
          <w:sz w:val="17"/>
        </w:rPr>
        <w:sectPr w:rsidR="00FA3020">
          <w:type w:val="continuous"/>
          <w:pgSz w:w="10620" w:h="13320"/>
          <w:pgMar w:top="1260" w:right="0" w:bottom="0" w:left="0" w:header="720" w:footer="720" w:gutter="0"/>
          <w:cols w:num="3" w:space="720" w:equalWidth="0">
            <w:col w:w="5271" w:space="40"/>
            <w:col w:w="1604" w:space="39"/>
            <w:col w:w="3666"/>
          </w:cols>
        </w:sectPr>
      </w:pPr>
    </w:p>
    <w:p w:rsidR="00FA3020" w:rsidRDefault="00FA3020">
      <w:pPr>
        <w:pStyle w:val="BodyText"/>
        <w:spacing w:before="10"/>
        <w:rPr>
          <w:rFonts w:ascii="Calibri"/>
          <w:sz w:val="12"/>
        </w:rPr>
      </w:pPr>
    </w:p>
    <w:p w:rsidR="00FA3020" w:rsidRDefault="000C69B0">
      <w:pPr>
        <w:pStyle w:val="BodyText"/>
        <w:spacing w:line="20" w:lineRule="exact"/>
        <w:ind w:left="1540"/>
        <w:rPr>
          <w:rFonts w:ascii="Calibri"/>
          <w:sz w:val="2"/>
        </w:rPr>
      </w:pPr>
      <w:r>
        <w:rPr>
          <w:rFonts w:ascii="Calibri"/>
          <w:sz w:val="2"/>
        </w:rPr>
      </w:r>
      <w:r>
        <w:rPr>
          <w:rFonts w:ascii="Calibri"/>
          <w:sz w:val="2"/>
        </w:rPr>
        <w:pict>
          <v:group id="_x0000_s1703" style="width:382pt;height:1pt;mso-position-horizontal-relative:char;mso-position-vertical-relative:line" coordsize="7640,20">
            <v:line id="_x0000_s1704" style="position:absolute" from="0,10" to="7640,10" strokecolor="#231f20" strokeweight="1pt"/>
            <w10:wrap type="none"/>
            <w10:anchorlock/>
          </v:group>
        </w:pict>
      </w:r>
    </w:p>
    <w:p w:rsidR="00FA3020" w:rsidRDefault="00FA3020">
      <w:pPr>
        <w:pStyle w:val="BodyText"/>
        <w:spacing w:before="10"/>
        <w:rPr>
          <w:rFonts w:ascii="Calibri"/>
          <w:sz w:val="9"/>
        </w:rPr>
      </w:pPr>
    </w:p>
    <w:p w:rsidR="00FA3020" w:rsidRDefault="00350426">
      <w:pPr>
        <w:pStyle w:val="BodyText"/>
        <w:spacing w:before="99" w:line="244" w:lineRule="auto"/>
        <w:ind w:left="1560" w:right="1359" w:firstLine="240"/>
      </w:pPr>
      <w:r>
        <w:rPr>
          <w:color w:val="231F20"/>
        </w:rPr>
        <w:t xml:space="preserve">There are two predefined formats that can show up on the exam: </w:t>
      </w:r>
      <w:r>
        <w:rPr>
          <w:rFonts w:ascii="Courier New"/>
          <w:color w:val="231F20"/>
          <w:sz w:val="18"/>
        </w:rPr>
        <w:t xml:space="preserve">SHORT </w:t>
      </w:r>
      <w:r>
        <w:rPr>
          <w:color w:val="231F20"/>
        </w:rPr>
        <w:t xml:space="preserve">and </w:t>
      </w:r>
      <w:r>
        <w:rPr>
          <w:rFonts w:ascii="Courier New"/>
          <w:color w:val="231F20"/>
          <w:sz w:val="18"/>
        </w:rPr>
        <w:t>MEDIUM</w:t>
      </w:r>
      <w:r>
        <w:rPr>
          <w:color w:val="231F20"/>
        </w:rPr>
        <w:t>. The other predefined formats involve time zones, which are not on the exam.</w:t>
      </w:r>
    </w:p>
    <w:p w:rsidR="00FA3020" w:rsidRDefault="00FA3020">
      <w:pPr>
        <w:pStyle w:val="BodyText"/>
        <w:spacing w:before="2"/>
        <w:rPr>
          <w:sz w:val="18"/>
        </w:rPr>
      </w:pPr>
    </w:p>
    <w:p w:rsidR="00FA3020" w:rsidRDefault="00350426">
      <w:pPr>
        <w:spacing w:line="324" w:lineRule="auto"/>
        <w:ind w:left="1560" w:right="3855"/>
        <w:rPr>
          <w:rFonts w:ascii="Courier New"/>
          <w:sz w:val="17"/>
        </w:rPr>
      </w:pPr>
      <w:r>
        <w:rPr>
          <w:rFonts w:ascii="Courier New"/>
          <w:color w:val="231F20"/>
          <w:w w:val="95"/>
          <w:sz w:val="17"/>
        </w:rPr>
        <w:t>LocalDate</w:t>
      </w:r>
      <w:r>
        <w:rPr>
          <w:rFonts w:ascii="Courier New"/>
          <w:color w:val="231F20"/>
          <w:spacing w:val="-26"/>
          <w:w w:val="95"/>
          <w:sz w:val="17"/>
        </w:rPr>
        <w:t xml:space="preserve"> </w:t>
      </w:r>
      <w:r>
        <w:rPr>
          <w:rFonts w:ascii="Courier New"/>
          <w:color w:val="231F20"/>
          <w:w w:val="95"/>
          <w:sz w:val="17"/>
        </w:rPr>
        <w:t>date</w:t>
      </w:r>
      <w:r>
        <w:rPr>
          <w:rFonts w:ascii="Courier New"/>
          <w:color w:val="231F20"/>
          <w:spacing w:val="-26"/>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w w:val="95"/>
          <w:sz w:val="17"/>
        </w:rPr>
        <w:t>LocalDate.of(2020,</w:t>
      </w:r>
      <w:r>
        <w:rPr>
          <w:rFonts w:ascii="Courier New"/>
          <w:color w:val="231F20"/>
          <w:spacing w:val="-26"/>
          <w:w w:val="95"/>
          <w:sz w:val="17"/>
        </w:rPr>
        <w:t xml:space="preserve"> </w:t>
      </w:r>
      <w:r>
        <w:rPr>
          <w:rFonts w:ascii="Courier New"/>
          <w:color w:val="231F20"/>
          <w:w w:val="95"/>
          <w:sz w:val="17"/>
        </w:rPr>
        <w:t>Month.JANUARY,</w:t>
      </w:r>
      <w:r>
        <w:rPr>
          <w:rFonts w:ascii="Courier New"/>
          <w:color w:val="231F20"/>
          <w:spacing w:val="-26"/>
          <w:w w:val="95"/>
          <w:sz w:val="17"/>
        </w:rPr>
        <w:t xml:space="preserve"> </w:t>
      </w:r>
      <w:r>
        <w:rPr>
          <w:rFonts w:ascii="Courier New"/>
          <w:color w:val="231F20"/>
          <w:spacing w:val="-4"/>
          <w:w w:val="95"/>
          <w:sz w:val="17"/>
        </w:rPr>
        <w:t xml:space="preserve">20); </w:t>
      </w:r>
      <w:r>
        <w:rPr>
          <w:rFonts w:ascii="Courier New"/>
          <w:color w:val="231F20"/>
          <w:sz w:val="17"/>
        </w:rPr>
        <w:t xml:space="preserve">LocalTime time = LocalTime.of(11, 12, 34); </w:t>
      </w:r>
      <w:r>
        <w:rPr>
          <w:rFonts w:ascii="Courier New"/>
          <w:color w:val="231F20"/>
          <w:w w:val="95"/>
          <w:sz w:val="17"/>
        </w:rPr>
        <w:t>LocalDateTime</w:t>
      </w:r>
      <w:r>
        <w:rPr>
          <w:rFonts w:ascii="Courier New"/>
          <w:color w:val="231F20"/>
          <w:spacing w:val="-27"/>
          <w:w w:val="95"/>
          <w:sz w:val="17"/>
        </w:rPr>
        <w:t xml:space="preserve"> </w:t>
      </w:r>
      <w:r>
        <w:rPr>
          <w:rFonts w:ascii="Courier New"/>
          <w:color w:val="231F20"/>
          <w:w w:val="95"/>
          <w:sz w:val="17"/>
        </w:rPr>
        <w:t>dateTime</w:t>
      </w:r>
      <w:r>
        <w:rPr>
          <w:rFonts w:ascii="Courier New"/>
          <w:color w:val="231F20"/>
          <w:spacing w:val="-27"/>
          <w:w w:val="95"/>
          <w:sz w:val="17"/>
        </w:rPr>
        <w:t xml:space="preserve"> </w:t>
      </w:r>
      <w:r>
        <w:rPr>
          <w:rFonts w:ascii="Courier New"/>
          <w:color w:val="231F20"/>
          <w:w w:val="95"/>
          <w:sz w:val="17"/>
        </w:rPr>
        <w:t>=</w:t>
      </w:r>
      <w:r>
        <w:rPr>
          <w:rFonts w:ascii="Courier New"/>
          <w:color w:val="231F20"/>
          <w:spacing w:val="-27"/>
          <w:w w:val="95"/>
          <w:sz w:val="17"/>
        </w:rPr>
        <w:t xml:space="preserve"> </w:t>
      </w:r>
      <w:r>
        <w:rPr>
          <w:rFonts w:ascii="Courier New"/>
          <w:color w:val="231F20"/>
          <w:w w:val="95"/>
          <w:sz w:val="17"/>
        </w:rPr>
        <w:t>LocalDateTime.of(date,</w:t>
      </w:r>
      <w:r>
        <w:rPr>
          <w:rFonts w:ascii="Courier New"/>
          <w:color w:val="231F20"/>
          <w:spacing w:val="-27"/>
          <w:w w:val="95"/>
          <w:sz w:val="17"/>
        </w:rPr>
        <w:t xml:space="preserve"> </w:t>
      </w:r>
      <w:r>
        <w:rPr>
          <w:rFonts w:ascii="Courier New"/>
          <w:color w:val="231F20"/>
          <w:w w:val="95"/>
          <w:sz w:val="17"/>
        </w:rPr>
        <w:t>time);</w:t>
      </w:r>
    </w:p>
    <w:p w:rsidR="00FA3020" w:rsidRDefault="00FA3020">
      <w:pPr>
        <w:pStyle w:val="BodyText"/>
        <w:spacing w:before="11"/>
        <w:rPr>
          <w:rFonts w:ascii="Courier New"/>
          <w:sz w:val="22"/>
        </w:rPr>
      </w:pPr>
    </w:p>
    <w:p w:rsidR="00FA3020" w:rsidRDefault="00350426">
      <w:pPr>
        <w:ind w:left="1560"/>
        <w:rPr>
          <w:rFonts w:ascii="Courier New"/>
          <w:sz w:val="17"/>
        </w:rPr>
      </w:pPr>
      <w:r>
        <w:rPr>
          <w:rFonts w:ascii="Courier New"/>
          <w:color w:val="231F20"/>
          <w:sz w:val="17"/>
        </w:rPr>
        <w:t>DateTimeFormatter shortF = DateTimeFormatter</w:t>
      </w:r>
    </w:p>
    <w:p w:rsidR="00FA3020" w:rsidRDefault="00350426">
      <w:pPr>
        <w:spacing w:before="67" w:line="324" w:lineRule="auto"/>
        <w:ind w:left="1560" w:right="4797" w:firstLine="283"/>
        <w:rPr>
          <w:rFonts w:ascii="Courier New"/>
          <w:sz w:val="17"/>
        </w:rPr>
      </w:pPr>
      <w:r>
        <w:rPr>
          <w:rFonts w:ascii="Courier New"/>
          <w:color w:val="231F20"/>
          <w:w w:val="95"/>
          <w:sz w:val="17"/>
        </w:rPr>
        <w:t>.ofLocalizedDateTime(FormatStyle.SHORT); DateTimeFormatter</w:t>
      </w:r>
      <w:r>
        <w:rPr>
          <w:rFonts w:ascii="Courier New"/>
          <w:color w:val="231F20"/>
          <w:spacing w:val="-40"/>
          <w:w w:val="95"/>
          <w:sz w:val="17"/>
        </w:rPr>
        <w:t xml:space="preserve"> </w:t>
      </w:r>
      <w:r>
        <w:rPr>
          <w:rFonts w:ascii="Courier New"/>
          <w:color w:val="231F20"/>
          <w:w w:val="95"/>
          <w:sz w:val="17"/>
        </w:rPr>
        <w:t>mediumF</w:t>
      </w:r>
      <w:r>
        <w:rPr>
          <w:rFonts w:ascii="Courier New"/>
          <w:color w:val="231F20"/>
          <w:spacing w:val="-39"/>
          <w:w w:val="95"/>
          <w:sz w:val="17"/>
        </w:rPr>
        <w:t xml:space="preserve"> </w:t>
      </w:r>
      <w:r>
        <w:rPr>
          <w:rFonts w:ascii="Courier New"/>
          <w:color w:val="231F20"/>
          <w:w w:val="95"/>
          <w:sz w:val="17"/>
        </w:rPr>
        <w:t>=</w:t>
      </w:r>
      <w:r>
        <w:rPr>
          <w:rFonts w:ascii="Courier New"/>
          <w:color w:val="231F20"/>
          <w:spacing w:val="-40"/>
          <w:w w:val="95"/>
          <w:sz w:val="17"/>
        </w:rPr>
        <w:t xml:space="preserve"> </w:t>
      </w:r>
      <w:r>
        <w:rPr>
          <w:rFonts w:ascii="Courier New"/>
          <w:color w:val="231F20"/>
          <w:w w:val="95"/>
          <w:sz w:val="17"/>
        </w:rPr>
        <w:t>DateTimeFormatter</w:t>
      </w:r>
    </w:p>
    <w:p w:rsidR="00FA3020" w:rsidRDefault="00350426">
      <w:pPr>
        <w:tabs>
          <w:tab w:val="left" w:pos="6190"/>
          <w:tab w:val="left" w:pos="6284"/>
        </w:tabs>
        <w:spacing w:line="324" w:lineRule="auto"/>
        <w:ind w:left="1560" w:right="1781" w:firstLine="189"/>
        <w:rPr>
          <w:rFonts w:ascii="Courier New"/>
          <w:sz w:val="17"/>
        </w:rPr>
      </w:pPr>
      <w:r>
        <w:rPr>
          <w:rFonts w:ascii="Courier New"/>
          <w:color w:val="231F20"/>
          <w:sz w:val="17"/>
        </w:rPr>
        <w:t xml:space="preserve">.ofLocalizedDateTime(FormatStyle.MEDIUM); </w:t>
      </w:r>
      <w:r>
        <w:rPr>
          <w:rFonts w:ascii="Courier New"/>
          <w:color w:val="231F20"/>
          <w:w w:val="90"/>
          <w:sz w:val="17"/>
        </w:rPr>
        <w:t>System.out.println(shortF.format(dateTime));</w:t>
      </w:r>
      <w:r>
        <w:rPr>
          <w:rFonts w:ascii="Courier New"/>
          <w:color w:val="231F20"/>
          <w:w w:val="90"/>
          <w:sz w:val="17"/>
        </w:rPr>
        <w:tab/>
      </w:r>
      <w:r>
        <w:rPr>
          <w:rFonts w:ascii="Courier New"/>
          <w:color w:val="231F20"/>
          <w:sz w:val="17"/>
        </w:rPr>
        <w:t xml:space="preserve">// 1/20/20 11:12 AM </w:t>
      </w:r>
      <w:r>
        <w:rPr>
          <w:rFonts w:ascii="Courier New"/>
          <w:color w:val="231F20"/>
          <w:w w:val="90"/>
          <w:sz w:val="17"/>
        </w:rPr>
        <w:t>System.out.println(mediumF.format(dateTime));</w:t>
      </w:r>
      <w:r>
        <w:rPr>
          <w:rFonts w:ascii="Courier New"/>
          <w:color w:val="231F20"/>
          <w:w w:val="90"/>
          <w:sz w:val="17"/>
        </w:rPr>
        <w:tab/>
      </w:r>
      <w:r>
        <w:rPr>
          <w:rFonts w:ascii="Courier New"/>
          <w:color w:val="231F20"/>
          <w:w w:val="90"/>
          <w:sz w:val="17"/>
        </w:rPr>
        <w:tab/>
      </w:r>
      <w:r>
        <w:rPr>
          <w:rFonts w:ascii="Courier New"/>
          <w:color w:val="231F20"/>
          <w:sz w:val="17"/>
        </w:rPr>
        <w:t>//</w:t>
      </w:r>
      <w:r>
        <w:rPr>
          <w:rFonts w:ascii="Courier New"/>
          <w:color w:val="231F20"/>
          <w:spacing w:val="-40"/>
          <w:sz w:val="17"/>
        </w:rPr>
        <w:t xml:space="preserve"> </w:t>
      </w:r>
      <w:r>
        <w:rPr>
          <w:rFonts w:ascii="Courier New"/>
          <w:color w:val="231F20"/>
          <w:sz w:val="17"/>
        </w:rPr>
        <w:t>Jan</w:t>
      </w:r>
      <w:r>
        <w:rPr>
          <w:rFonts w:ascii="Courier New"/>
          <w:color w:val="231F20"/>
          <w:spacing w:val="-39"/>
          <w:sz w:val="17"/>
        </w:rPr>
        <w:t xml:space="preserve"> </w:t>
      </w:r>
      <w:r>
        <w:rPr>
          <w:rFonts w:ascii="Courier New"/>
          <w:color w:val="231F20"/>
          <w:sz w:val="17"/>
        </w:rPr>
        <w:t>20,</w:t>
      </w:r>
      <w:r>
        <w:rPr>
          <w:rFonts w:ascii="Courier New"/>
          <w:color w:val="231F20"/>
          <w:spacing w:val="-40"/>
          <w:sz w:val="17"/>
        </w:rPr>
        <w:t xml:space="preserve"> </w:t>
      </w:r>
      <w:r>
        <w:rPr>
          <w:rFonts w:ascii="Courier New"/>
          <w:color w:val="231F20"/>
          <w:sz w:val="17"/>
        </w:rPr>
        <w:t>2020</w:t>
      </w:r>
      <w:r>
        <w:rPr>
          <w:rFonts w:ascii="Courier New"/>
          <w:color w:val="231F20"/>
          <w:spacing w:val="-39"/>
          <w:sz w:val="17"/>
        </w:rPr>
        <w:t xml:space="preserve"> </w:t>
      </w:r>
      <w:r>
        <w:rPr>
          <w:rFonts w:ascii="Courier New"/>
          <w:color w:val="231F20"/>
          <w:sz w:val="17"/>
        </w:rPr>
        <w:t>11:12:34</w:t>
      </w:r>
      <w:r>
        <w:rPr>
          <w:rFonts w:ascii="Courier New"/>
          <w:color w:val="231F20"/>
          <w:spacing w:val="-39"/>
          <w:sz w:val="17"/>
        </w:rPr>
        <w:t xml:space="preserve"> </w:t>
      </w:r>
      <w:r>
        <w:rPr>
          <w:rFonts w:ascii="Courier New"/>
          <w:color w:val="231F20"/>
          <w:spacing w:val="-8"/>
          <w:sz w:val="17"/>
        </w:rPr>
        <w:t>AM</w:t>
      </w:r>
    </w:p>
    <w:p w:rsidR="00FA3020" w:rsidRDefault="00350426">
      <w:pPr>
        <w:pStyle w:val="BodyText"/>
        <w:spacing w:before="81" w:line="259" w:lineRule="auto"/>
        <w:ind w:left="1559" w:right="1648" w:firstLine="240"/>
      </w:pPr>
      <w:r>
        <w:rPr>
          <w:color w:val="231F20"/>
        </w:rPr>
        <w:t>If you don’t want to use one of the predefined formats, you can create your own. For example, this code spells out the month:</w:t>
      </w:r>
    </w:p>
    <w:p w:rsidR="00FA3020" w:rsidRDefault="00FA3020">
      <w:pPr>
        <w:pStyle w:val="BodyText"/>
        <w:spacing w:before="10"/>
        <w:rPr>
          <w:sz w:val="16"/>
        </w:rPr>
      </w:pPr>
    </w:p>
    <w:p w:rsidR="00FA3020" w:rsidRDefault="00350426">
      <w:pPr>
        <w:tabs>
          <w:tab w:val="left" w:pos="5717"/>
        </w:tabs>
        <w:spacing w:before="1" w:line="324" w:lineRule="auto"/>
        <w:ind w:left="1560" w:right="2066"/>
        <w:rPr>
          <w:rFonts w:ascii="Courier New"/>
          <w:sz w:val="17"/>
        </w:rPr>
      </w:pPr>
      <w:r>
        <w:rPr>
          <w:rFonts w:ascii="Courier New"/>
          <w:color w:val="231F20"/>
          <w:w w:val="95"/>
          <w:sz w:val="17"/>
        </w:rPr>
        <w:t>DateTimeFormatter</w:t>
      </w:r>
      <w:r>
        <w:rPr>
          <w:rFonts w:ascii="Courier New"/>
          <w:color w:val="231F20"/>
          <w:spacing w:val="-29"/>
          <w:w w:val="95"/>
          <w:sz w:val="17"/>
        </w:rPr>
        <w:t xml:space="preserve"> </w:t>
      </w:r>
      <w:r>
        <w:rPr>
          <w:rFonts w:ascii="Courier New"/>
          <w:color w:val="231F20"/>
          <w:w w:val="95"/>
          <w:sz w:val="17"/>
        </w:rPr>
        <w:t>f</w:t>
      </w:r>
      <w:r>
        <w:rPr>
          <w:rFonts w:ascii="Courier New"/>
          <w:color w:val="231F20"/>
          <w:spacing w:val="-28"/>
          <w:w w:val="95"/>
          <w:sz w:val="17"/>
        </w:rPr>
        <w:t xml:space="preserve"> </w:t>
      </w:r>
      <w:r>
        <w:rPr>
          <w:rFonts w:ascii="Courier New"/>
          <w:color w:val="231F20"/>
          <w:w w:val="95"/>
          <w:sz w:val="17"/>
        </w:rPr>
        <w:t>=</w:t>
      </w:r>
      <w:r>
        <w:rPr>
          <w:rFonts w:ascii="Courier New"/>
          <w:color w:val="231F20"/>
          <w:spacing w:val="-28"/>
          <w:w w:val="95"/>
          <w:sz w:val="17"/>
        </w:rPr>
        <w:t xml:space="preserve"> </w:t>
      </w:r>
      <w:r>
        <w:rPr>
          <w:rFonts w:ascii="Courier New"/>
          <w:color w:val="231F20"/>
          <w:w w:val="95"/>
          <w:sz w:val="17"/>
        </w:rPr>
        <w:t>DateTimeFormatter.ofPattern("MMMM</w:t>
      </w:r>
      <w:r>
        <w:rPr>
          <w:rFonts w:ascii="Courier New"/>
          <w:color w:val="231F20"/>
          <w:spacing w:val="-28"/>
          <w:w w:val="95"/>
          <w:sz w:val="17"/>
        </w:rPr>
        <w:t xml:space="preserve"> </w:t>
      </w:r>
      <w:r>
        <w:rPr>
          <w:rFonts w:ascii="Courier New"/>
          <w:color w:val="231F20"/>
          <w:w w:val="95"/>
          <w:sz w:val="17"/>
        </w:rPr>
        <w:t>dd,</w:t>
      </w:r>
      <w:r>
        <w:rPr>
          <w:rFonts w:ascii="Courier New"/>
          <w:color w:val="231F20"/>
          <w:spacing w:val="-28"/>
          <w:w w:val="95"/>
          <w:sz w:val="17"/>
        </w:rPr>
        <w:t xml:space="preserve"> </w:t>
      </w:r>
      <w:r>
        <w:rPr>
          <w:rFonts w:ascii="Courier New"/>
          <w:color w:val="231F20"/>
          <w:w w:val="95"/>
          <w:sz w:val="17"/>
        </w:rPr>
        <w:t>yyyy,</w:t>
      </w:r>
      <w:r>
        <w:rPr>
          <w:rFonts w:ascii="Courier New"/>
          <w:color w:val="231F20"/>
          <w:spacing w:val="-28"/>
          <w:w w:val="95"/>
          <w:sz w:val="17"/>
        </w:rPr>
        <w:t xml:space="preserve"> </w:t>
      </w:r>
      <w:r>
        <w:rPr>
          <w:rFonts w:ascii="Courier New"/>
          <w:color w:val="231F20"/>
          <w:spacing w:val="-3"/>
          <w:w w:val="95"/>
          <w:sz w:val="17"/>
        </w:rPr>
        <w:t xml:space="preserve">hh:mm"); </w:t>
      </w:r>
      <w:r>
        <w:rPr>
          <w:rFonts w:ascii="Courier New"/>
          <w:color w:val="231F20"/>
          <w:w w:val="90"/>
          <w:sz w:val="17"/>
        </w:rPr>
        <w:t>System.out.println(dateTime.format(f));</w:t>
      </w:r>
      <w:r>
        <w:rPr>
          <w:rFonts w:ascii="Courier New"/>
          <w:color w:val="231F20"/>
          <w:w w:val="90"/>
          <w:sz w:val="17"/>
        </w:rPr>
        <w:tab/>
      </w:r>
      <w:r>
        <w:rPr>
          <w:rFonts w:ascii="Courier New"/>
          <w:color w:val="231F20"/>
          <w:sz w:val="17"/>
        </w:rPr>
        <w:t>//</w:t>
      </w:r>
      <w:r>
        <w:rPr>
          <w:rFonts w:ascii="Courier New"/>
          <w:color w:val="231F20"/>
          <w:spacing w:val="-29"/>
          <w:sz w:val="17"/>
        </w:rPr>
        <w:t xml:space="preserve"> </w:t>
      </w:r>
      <w:r>
        <w:rPr>
          <w:rFonts w:ascii="Courier New"/>
          <w:color w:val="231F20"/>
          <w:sz w:val="17"/>
        </w:rPr>
        <w:t>January</w:t>
      </w:r>
      <w:r>
        <w:rPr>
          <w:rFonts w:ascii="Courier New"/>
          <w:color w:val="231F20"/>
          <w:spacing w:val="-29"/>
          <w:sz w:val="17"/>
        </w:rPr>
        <w:t xml:space="preserve"> </w:t>
      </w:r>
      <w:r>
        <w:rPr>
          <w:rFonts w:ascii="Courier New"/>
          <w:color w:val="231F20"/>
          <w:sz w:val="17"/>
        </w:rPr>
        <w:t>20,</w:t>
      </w:r>
      <w:r>
        <w:rPr>
          <w:rFonts w:ascii="Courier New"/>
          <w:color w:val="231F20"/>
          <w:spacing w:val="-28"/>
          <w:sz w:val="17"/>
        </w:rPr>
        <w:t xml:space="preserve"> </w:t>
      </w:r>
      <w:r>
        <w:rPr>
          <w:rFonts w:ascii="Courier New"/>
          <w:color w:val="231F20"/>
          <w:sz w:val="17"/>
        </w:rPr>
        <w:t>2020,</w:t>
      </w:r>
      <w:r>
        <w:rPr>
          <w:rFonts w:ascii="Courier New"/>
          <w:color w:val="231F20"/>
          <w:spacing w:val="-29"/>
          <w:sz w:val="17"/>
        </w:rPr>
        <w:t xml:space="preserve"> </w:t>
      </w:r>
      <w:r>
        <w:rPr>
          <w:rFonts w:ascii="Courier New"/>
          <w:color w:val="231F20"/>
          <w:sz w:val="17"/>
        </w:rPr>
        <w:t>11:12</w:t>
      </w:r>
    </w:p>
    <w:p w:rsidR="00FA3020" w:rsidRDefault="00FA3020">
      <w:pPr>
        <w:spacing w:line="324" w:lineRule="auto"/>
        <w:rPr>
          <w:rFonts w:ascii="Courier New"/>
          <w:sz w:val="17"/>
        </w:rPr>
        <w:sectPr w:rsidR="00FA3020">
          <w:type w:val="continuous"/>
          <w:pgSz w:w="10620" w:h="13320"/>
          <w:pgMar w:top="1260" w:right="0" w:bottom="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150</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0"/>
        </w:rPr>
      </w:pPr>
    </w:p>
    <w:p w:rsidR="00FA3020" w:rsidRDefault="00FA3020">
      <w:pPr>
        <w:pStyle w:val="BodyText"/>
        <w:spacing w:before="2"/>
        <w:rPr>
          <w:rFonts w:ascii="Calibri"/>
          <w:sz w:val="23"/>
        </w:rPr>
      </w:pPr>
    </w:p>
    <w:p w:rsidR="00FA3020" w:rsidRDefault="00350426">
      <w:pPr>
        <w:pStyle w:val="BodyText"/>
        <w:spacing w:before="99" w:line="259" w:lineRule="auto"/>
        <w:ind w:left="1439" w:right="1648" w:firstLine="240"/>
      </w:pPr>
      <w:r>
        <w:rPr>
          <w:color w:val="231F20"/>
        </w:rPr>
        <w:t>Before we look at the syntax, know you are not expected to memorize what different numbers of each symbol mean. The most you will need to do is recognize the date and time pieces.</w:t>
      </w:r>
    </w:p>
    <w:p w:rsidR="00FA3020" w:rsidRDefault="00350426">
      <w:pPr>
        <w:pStyle w:val="BodyText"/>
        <w:spacing w:before="98" w:line="244" w:lineRule="auto"/>
        <w:ind w:left="1440" w:right="1857"/>
      </w:pPr>
      <w:r>
        <w:rPr>
          <w:rFonts w:ascii="Courier New"/>
          <w:b/>
          <w:color w:val="231F20"/>
          <w:sz w:val="18"/>
        </w:rPr>
        <w:t xml:space="preserve">MMMM </w:t>
      </w:r>
      <w:r>
        <w:rPr>
          <w:rFonts w:ascii="Courier New"/>
          <w:color w:val="231F20"/>
          <w:sz w:val="18"/>
        </w:rPr>
        <w:t xml:space="preserve">M </w:t>
      </w:r>
      <w:r>
        <w:rPr>
          <w:color w:val="231F20"/>
        </w:rPr>
        <w:t xml:space="preserve">represents the month. The more </w:t>
      </w:r>
      <w:r>
        <w:rPr>
          <w:rFonts w:ascii="Courier New"/>
          <w:color w:val="231F20"/>
          <w:sz w:val="18"/>
        </w:rPr>
        <w:t>M</w:t>
      </w:r>
      <w:r>
        <w:rPr>
          <w:color w:val="231F20"/>
        </w:rPr>
        <w:t xml:space="preserve">s you have, the more verbose the Java output. For example, </w:t>
      </w:r>
      <w:r>
        <w:rPr>
          <w:rFonts w:ascii="Courier New"/>
          <w:color w:val="231F20"/>
          <w:sz w:val="18"/>
        </w:rPr>
        <w:t>M</w:t>
      </w:r>
      <w:r>
        <w:rPr>
          <w:rFonts w:ascii="Courier New"/>
          <w:color w:val="231F20"/>
          <w:spacing w:val="-56"/>
          <w:sz w:val="18"/>
        </w:rPr>
        <w:t xml:space="preserve"> </w:t>
      </w:r>
      <w:r>
        <w:rPr>
          <w:color w:val="231F20"/>
        </w:rPr>
        <w:t xml:space="preserve">outputs 1, </w:t>
      </w:r>
      <w:r>
        <w:rPr>
          <w:rFonts w:ascii="Courier New"/>
          <w:color w:val="231F20"/>
          <w:sz w:val="18"/>
        </w:rPr>
        <w:t>MM</w:t>
      </w:r>
      <w:r>
        <w:rPr>
          <w:rFonts w:ascii="Courier New"/>
          <w:color w:val="231F20"/>
          <w:spacing w:val="-56"/>
          <w:sz w:val="18"/>
        </w:rPr>
        <w:t xml:space="preserve"> </w:t>
      </w:r>
      <w:r>
        <w:rPr>
          <w:color w:val="231F20"/>
        </w:rPr>
        <w:t xml:space="preserve">outputs </w:t>
      </w:r>
      <w:r>
        <w:rPr>
          <w:color w:val="231F20"/>
          <w:spacing w:val="-2"/>
        </w:rPr>
        <w:t xml:space="preserve">01, </w:t>
      </w:r>
      <w:r>
        <w:rPr>
          <w:rFonts w:ascii="Courier New"/>
          <w:color w:val="231F20"/>
          <w:sz w:val="18"/>
        </w:rPr>
        <w:t>MMM</w:t>
      </w:r>
      <w:r>
        <w:rPr>
          <w:rFonts w:ascii="Courier New"/>
          <w:color w:val="231F20"/>
          <w:spacing w:val="-55"/>
          <w:sz w:val="18"/>
        </w:rPr>
        <w:t xml:space="preserve"> </w:t>
      </w:r>
      <w:r>
        <w:rPr>
          <w:color w:val="231F20"/>
        </w:rPr>
        <w:t xml:space="preserve">outputs Jan, and </w:t>
      </w:r>
      <w:r>
        <w:rPr>
          <w:rFonts w:ascii="Courier New"/>
          <w:color w:val="231F20"/>
          <w:sz w:val="18"/>
        </w:rPr>
        <w:t>MMMM</w:t>
      </w:r>
      <w:r>
        <w:rPr>
          <w:rFonts w:ascii="Courier New"/>
          <w:color w:val="231F20"/>
          <w:spacing w:val="-55"/>
          <w:sz w:val="18"/>
        </w:rPr>
        <w:t xml:space="preserve"> </w:t>
      </w:r>
      <w:r>
        <w:rPr>
          <w:color w:val="231F20"/>
        </w:rPr>
        <w:t>outputs January.</w:t>
      </w:r>
    </w:p>
    <w:p w:rsidR="00FA3020" w:rsidRDefault="00350426">
      <w:pPr>
        <w:pStyle w:val="BodyText"/>
        <w:spacing w:before="102" w:line="244" w:lineRule="auto"/>
        <w:ind w:left="1440" w:right="1648"/>
      </w:pPr>
      <w:r>
        <w:rPr>
          <w:rFonts w:ascii="Courier New"/>
          <w:b/>
          <w:color w:val="231F20"/>
          <w:sz w:val="18"/>
        </w:rPr>
        <w:t xml:space="preserve">dd </w:t>
      </w:r>
      <w:r>
        <w:rPr>
          <w:rFonts w:ascii="Courier New"/>
          <w:color w:val="231F20"/>
          <w:sz w:val="18"/>
        </w:rPr>
        <w:t xml:space="preserve">d </w:t>
      </w:r>
      <w:r>
        <w:rPr>
          <w:color w:val="231F20"/>
        </w:rPr>
        <w:t xml:space="preserve">represents the date in the month. As with month, the more </w:t>
      </w:r>
      <w:r>
        <w:rPr>
          <w:rFonts w:ascii="Courier New"/>
          <w:color w:val="231F20"/>
          <w:sz w:val="18"/>
        </w:rPr>
        <w:t>d</w:t>
      </w:r>
      <w:r>
        <w:rPr>
          <w:color w:val="231F20"/>
        </w:rPr>
        <w:t xml:space="preserve">s you have, the more verbose the Java output. </w:t>
      </w:r>
      <w:r>
        <w:rPr>
          <w:rFonts w:ascii="Courier New"/>
          <w:color w:val="231F20"/>
          <w:sz w:val="18"/>
        </w:rPr>
        <w:t>dd</w:t>
      </w:r>
      <w:r>
        <w:rPr>
          <w:rFonts w:ascii="Courier New"/>
          <w:color w:val="231F20"/>
          <w:spacing w:val="-56"/>
          <w:sz w:val="18"/>
        </w:rPr>
        <w:t xml:space="preserve"> </w:t>
      </w:r>
      <w:r>
        <w:rPr>
          <w:color w:val="231F20"/>
        </w:rPr>
        <w:t>means to include the leading zero for a single-digit month.</w:t>
      </w:r>
    </w:p>
    <w:p w:rsidR="00FA3020" w:rsidRDefault="00350426">
      <w:pPr>
        <w:pStyle w:val="BodyText"/>
        <w:spacing w:before="102"/>
        <w:ind w:left="1440"/>
      </w:pPr>
      <w:r>
        <w:rPr>
          <w:rFonts w:ascii="Courier New"/>
          <w:b/>
          <w:color w:val="231F20"/>
          <w:sz w:val="18"/>
        </w:rPr>
        <w:t xml:space="preserve">, </w:t>
      </w:r>
      <w:r>
        <w:rPr>
          <w:color w:val="231F20"/>
        </w:rPr>
        <w:t xml:space="preserve">Use </w:t>
      </w:r>
      <w:r>
        <w:rPr>
          <w:rFonts w:ascii="Book Antiqua"/>
          <w:b/>
          <w:color w:val="231F20"/>
        </w:rPr>
        <w:t xml:space="preserve">, </w:t>
      </w:r>
      <w:r>
        <w:rPr>
          <w:color w:val="231F20"/>
        </w:rPr>
        <w:t>if you want to output a comma (this also appears after the year).</w:t>
      </w:r>
    </w:p>
    <w:p w:rsidR="00FA3020" w:rsidRDefault="00350426">
      <w:pPr>
        <w:pStyle w:val="BodyText"/>
        <w:spacing w:before="105"/>
        <w:ind w:left="1440"/>
      </w:pPr>
      <w:r>
        <w:rPr>
          <w:rFonts w:ascii="Courier New"/>
          <w:b/>
          <w:color w:val="231F20"/>
          <w:sz w:val="18"/>
        </w:rPr>
        <w:t xml:space="preserve">yyyy </w:t>
      </w:r>
      <w:r>
        <w:rPr>
          <w:rFonts w:ascii="Courier New"/>
          <w:color w:val="231F20"/>
          <w:sz w:val="18"/>
        </w:rPr>
        <w:t xml:space="preserve">y </w:t>
      </w:r>
      <w:r>
        <w:rPr>
          <w:color w:val="231F20"/>
        </w:rPr>
        <w:t xml:space="preserve">represents the year. </w:t>
      </w:r>
      <w:r>
        <w:rPr>
          <w:rFonts w:ascii="Courier New"/>
          <w:color w:val="231F20"/>
          <w:sz w:val="18"/>
        </w:rPr>
        <w:t xml:space="preserve">yy </w:t>
      </w:r>
      <w:r>
        <w:rPr>
          <w:color w:val="231F20"/>
        </w:rPr>
        <w:t xml:space="preserve">outputs a two-digit year and </w:t>
      </w:r>
      <w:r>
        <w:rPr>
          <w:rFonts w:ascii="Courier New"/>
          <w:color w:val="231F20"/>
          <w:sz w:val="18"/>
        </w:rPr>
        <w:t xml:space="preserve">yyyy </w:t>
      </w:r>
      <w:r>
        <w:rPr>
          <w:color w:val="231F20"/>
        </w:rPr>
        <w:t>outputs a four-digit year.</w:t>
      </w:r>
    </w:p>
    <w:p w:rsidR="00FA3020" w:rsidRDefault="00350426">
      <w:pPr>
        <w:pStyle w:val="BodyText"/>
        <w:spacing w:before="106" w:line="244" w:lineRule="auto"/>
        <w:ind w:left="1439" w:right="1648"/>
      </w:pPr>
      <w:r>
        <w:rPr>
          <w:rFonts w:ascii="Courier New" w:hAnsi="Courier New"/>
          <w:b/>
          <w:color w:val="231F20"/>
          <w:sz w:val="18"/>
        </w:rPr>
        <w:t xml:space="preserve">hh </w:t>
      </w:r>
      <w:r>
        <w:rPr>
          <w:rFonts w:ascii="Courier New" w:hAnsi="Courier New"/>
          <w:color w:val="231F20"/>
          <w:sz w:val="18"/>
        </w:rPr>
        <w:t xml:space="preserve">h </w:t>
      </w:r>
      <w:r>
        <w:rPr>
          <w:color w:val="231F20"/>
        </w:rPr>
        <w:t xml:space="preserve">represents the hour. Use </w:t>
      </w:r>
      <w:r>
        <w:rPr>
          <w:rFonts w:ascii="Courier New" w:hAnsi="Courier New"/>
          <w:color w:val="231F20"/>
          <w:sz w:val="18"/>
        </w:rPr>
        <w:t xml:space="preserve">hh </w:t>
      </w:r>
      <w:r>
        <w:rPr>
          <w:color w:val="231F20"/>
        </w:rPr>
        <w:t>to include the leading zero if you’re outputting a single- digit hour.</w:t>
      </w:r>
    </w:p>
    <w:p w:rsidR="00FA3020" w:rsidRDefault="00350426">
      <w:pPr>
        <w:pStyle w:val="BodyText"/>
        <w:spacing w:before="113"/>
        <w:ind w:left="1440"/>
      </w:pPr>
      <w:r>
        <w:rPr>
          <w:rFonts w:ascii="Courier New"/>
          <w:b/>
          <w:color w:val="231F20"/>
          <w:sz w:val="18"/>
        </w:rPr>
        <w:t xml:space="preserve">: </w:t>
      </w:r>
      <w:r>
        <w:rPr>
          <w:color w:val="231F20"/>
        </w:rPr>
        <w:t>Use : if you want to output a colon.</w:t>
      </w:r>
    </w:p>
    <w:p w:rsidR="00FA3020" w:rsidRDefault="00350426">
      <w:pPr>
        <w:pStyle w:val="BodyText"/>
        <w:spacing w:before="106"/>
        <w:ind w:left="1440"/>
      </w:pPr>
      <w:r>
        <w:rPr>
          <w:rFonts w:ascii="Courier New"/>
          <w:b/>
          <w:color w:val="231F20"/>
          <w:sz w:val="18"/>
        </w:rPr>
        <w:t xml:space="preserve">mm </w:t>
      </w:r>
      <w:r>
        <w:rPr>
          <w:rFonts w:ascii="Courier New"/>
          <w:color w:val="231F20"/>
          <w:sz w:val="18"/>
        </w:rPr>
        <w:t xml:space="preserve">m </w:t>
      </w:r>
      <w:r>
        <w:rPr>
          <w:color w:val="231F20"/>
        </w:rPr>
        <w:t>represents the minute.</w:t>
      </w:r>
    </w:p>
    <w:p w:rsidR="00FA3020" w:rsidRDefault="000C69B0">
      <w:pPr>
        <w:pStyle w:val="BodyText"/>
        <w:spacing w:before="10"/>
        <w:rPr>
          <w:sz w:val="27"/>
        </w:rPr>
      </w:pPr>
      <w:r w:rsidRPr="000C69B0">
        <w:pict>
          <v:group id="_x0000_s1676" style="position:absolute;margin-left:60pt;margin-top:18.3pt;width:393pt;height:162.75pt;z-index:-251648512;mso-wrap-distance-left:0;mso-wrap-distance-right:0;mso-position-horizontal-relative:page" coordorigin="1200,366" coordsize="7860,3255">
            <v:rect id="_x0000_s1702" style="position:absolute;left:1200;top:376;width:7860;height:620" fillcolor="#e6e7e8" stroked="f"/>
            <v:rect id="_x0000_s1701" style="position:absolute;left:1200;top:996;width:7860;height:360" fillcolor="#e6e7e8" stroked="f"/>
            <v:shape id="_x0000_s1700" style="position:absolute;left:1440;top:1846;width:7450;height:2" coordorigin="1440,1846" coordsize="7450,0" path="m1440,1846r1520,l5910,1846r2980,e" filled="f" strokecolor="#231f20" strokeweight="1pt">
              <v:path arrowok="t"/>
            </v:shape>
            <v:shape id="_x0000_s1699" style="position:absolute;left:1440;top:3436;width:7450;height:2" coordorigin="1440,3436" coordsize="7450,0" path="m1440,3436r1520,l5910,3436r2980,e" filled="f" strokecolor="#231f20" strokeweight="1pt">
              <v:path arrowok="t"/>
            </v:shape>
            <v:line id="_x0000_s1698" style="position:absolute" from="1440,2311" to="2960,2311" strokecolor="#231f20" strokeweight=".5pt"/>
            <v:line id="_x0000_s1697" style="position:absolute" from="2960,2311" to="5910,2311" strokecolor="#231f20" strokeweight=".5pt"/>
            <v:line id="_x0000_s1696" style="position:absolute" from="5910,2311" to="8890,2311" strokecolor="#231f20" strokeweight=".5pt"/>
            <v:rect id="_x0000_s1695" style="position:absolute;left:1205;top:371;width:7850;height:3245" filled="f" strokecolor="#231f20" strokeweight=".5pt"/>
            <v:shape id="_x0000_s1694" type="#_x0000_t75" style="position:absolute;left:1773;top:553;width:518;height:163">
              <v:imagedata r:id="rId38" o:title=""/>
            </v:shape>
            <v:shape id="_x0000_s1693" type="#_x0000_t75" style="position:absolute;left:2385;top:553;width:718;height:163">
              <v:imagedata r:id="rId39" o:title=""/>
            </v:shape>
            <v:shape id="_x0000_s1692" style="position:absolute;left:3216;top:548;width:150;height:168" coordorigin="3216,549" coordsize="150,168" o:spt="100" adj="0,,0" path="m3276,663r-60,l3222,689r17,16l3262,714r27,2l3320,713r24,-10l3360,686r2,-6l3286,680r-4,-2l3280,675r-3,-3l3276,667r,-4xm3292,549r-31,3l3238,562r-14,17l3219,601r2,14l3226,627r11,9l3252,643r50,15l3307,661r,13l3301,680r61,l3366,661r-2,-14l3359,636r-9,-10l3337,619r-13,-5l3311,610r-24,-6l3280,602r-3,-2l3277,589r4,-4l3358,585r-2,-10l3341,560r-22,-9l3292,549xm3358,585r-59,l3305,588r,10l3361,598r-3,-13xe" fillcolor="#808285" stroked="f">
              <v:stroke joinstyle="round"/>
              <v:formulas/>
              <v:path arrowok="t" o:connecttype="segments"/>
            </v:shape>
            <v:shape id="_x0000_s1691" style="position:absolute;left:3386;top:598;width:127;height:118" coordorigin="3387,598" coordsize="127,118" o:spt="100" adj="0,,0" path="m3452,598r-27,4l3405,613r-13,18l3387,656r5,28l3406,702r20,10l3450,715r29,-3l3498,703r12,-15l3444,688r-4,-4l3440,630r4,-5l3509,625r-11,-14l3479,602r-27,-4xm3514,667r-49,l3464,682r-3,6l3510,688r,l3514,667xm3509,625r-47,l3464,633r1,14l3514,647r-5,-20l3509,625xe" fillcolor="#808285" stroked="f">
              <v:stroke joinstyle="round"/>
              <v:formulas/>
              <v:path arrowok="t" o:connecttype="segments"/>
            </v:shape>
            <v:shape id="_x0000_s1690" style="position:absolute;left:3536;top:598;width:127;height:118" coordorigin="3536,598" coordsize="127,118" o:spt="100" adj="0,,0" path="m3601,598r-27,4l3554,613r-13,18l3536,656r5,28l3555,702r19,10l3597,715r27,-2l3644,705r12,-12l3658,688r-67,l3587,682r,-16l3663,666r,-7l3661,643r-74,l3587,631r6,-6l3655,625r-7,-11l3629,602r-28,-4xm3662,676r-47,l3614,684r-6,4l3658,688r4,-12xm3655,625r-45,l3615,631r,12l3661,643r-2,-10l3655,625xe" fillcolor="#808285" stroked="f">
              <v:stroke joinstyle="round"/>
              <v:formulas/>
              <v:path arrowok="t" o:connecttype="segments"/>
            </v:shape>
            <v:shape id="_x0000_s1689" style="position:absolute;left:3687;top:598;width:127;height:114" coordorigin="3688,598" coordsize="127,114" o:spt="100" adj="0,,0" path="m3739,601r-51,l3688,712r53,l3741,634r4,-3l3813,631r-2,-11l3810,618r-69,l3739,601xm3813,631r-55,l3761,635r,77l3814,712r,-74l3813,631xm3776,598r-10,1l3757,602r-8,6l3741,618r69,l3803,607r-12,-7l3776,598xe" fillcolor="#808285" stroked="f">
              <v:stroke joinstyle="round"/>
              <v:formulas/>
              <v:path arrowok="t" o:connecttype="segments"/>
            </v:shape>
            <v:shape id="_x0000_s1688" style="position:absolute;left:3836;top:598;width:118;height:118" coordorigin="3836,598" coordsize="118,118" o:spt="100" adj="0,,0" path="m3951,623r-48,l3906,626r,17l3900,643r-28,2l3852,652r-12,12l3836,682r3,14l3847,707r12,6l3875,715r12,l3898,711r8,-10l3954,701r,-13l3886,688r-4,-5l3882,670r3,-6l3954,664r,-27l3951,623xm3954,701r-48,l3907,712r47,l3954,701xm3954,664r-48,l3906,682r-3,6l3954,688r,-24xm3898,598r-21,2l3860,605r-13,11l3841,634r44,l3886,625r3,-2l3951,623r,-3l3942,608r-18,-7l3898,598xe" fillcolor="#808285" stroked="f">
              <v:stroke joinstyle="round"/>
              <v:formulas/>
              <v:path arrowok="t" o:connecttype="segments"/>
            </v:shape>
            <v:shape id="_x0000_s1687" style="position:absolute;left:3981;top:600;width:89;height:112" coordorigin="3982,600" coordsize="89,112" o:spt="100" adj="0,,0" path="m4033,601r-51,l3982,712r53,l4035,647r3,-7l4070,640r,-26l4035,614r-2,-13xm4070,640r-12,l4064,642r6,1l4070,640xm4061,600r-11,l4042,604r-7,10l4070,614r,-11l4065,601r-4,-1xe" fillcolor="#808285" stroked="f">
              <v:stroke joinstyle="round"/>
              <v:formulas/>
              <v:path arrowok="t" o:connecttype="segments"/>
            </v:shape>
            <v:rect id="_x0000_s1686" style="position:absolute;left:4090;top:601;width:54;height:111" fillcolor="#808285" stroked="f"/>
            <v:rect id="_x0000_s1685" style="position:absolute;left:4090;top:553;width:54;height:34" fillcolor="#808285" stroked="f"/>
            <v:shape id="_x0000_s1684" style="position:absolute;left:4167;top:598;width:135;height:118" coordorigin="4168,598" coordsize="135,118" o:spt="100" adj="0,,0" path="m4235,598r-29,4l4185,614r-13,19l4168,657r4,24l4185,699r21,12l4235,715r29,-4l4286,699r9,-14l4227,685r-4,-6l4223,635r4,-7l4295,628r-9,-14l4264,602r-29,-4xm4295,628r-51,l4248,635r,44l4244,685r51,l4298,681r4,-24l4298,633r-3,-5xe" fillcolor="#808285" stroked="f">
              <v:stroke joinstyle="round"/>
              <v:formulas/>
              <v:path arrowok="t" o:connecttype="segments"/>
            </v:shape>
            <v:shape id="_x0000_s1683" style="position:absolute;left:1250;top:406;width:453;height:454" coordorigin="1250,406" coordsize="453,454" o:spt="100" adj="0,,0" path="m1476,406r-72,11l1342,449r-49,49l1261,561r-11,72l1261,705r32,63l1342,816r62,32l1476,860r72,-12l1566,839r-106,l1453,838r-7,-1l1441,830r-22,l1396,823r-21,-10l1355,801r-18,-15l1347,779r10,-7l1358,772r-35,l1302,744r-16,-31l1276,679r-5,-36l1701,643r2,-10l1701,623r-430,l1276,586r10,-33l1302,522r21,-28l1359,494r-2,-1l1346,487r-9,-7l1355,465r20,-13l1396,442r23,-7l1442,435r4,-6l1453,427r7,l1566,427r-18,-10l1476,406xm1486,739r-20,l1466,839r20,l1486,739xm1580,739r-94,l1503,741r16,3l1536,748r18,5l1544,775r-11,22l1520,818r-13,19l1500,838r-7,1l1566,839r17,-9l1534,830r11,-16l1554,797r9,-18l1571,760r41,l1606,757r-13,-7l1578,744r2,-5xm1402,760r-20,l1389,779r9,18l1408,814r11,16l1441,830r-9,-12l1420,797r-11,-22l1402,760xm1612,760r-41,l1583,766r12,6l1606,779r10,7l1598,801r-20,12l1556,823r-22,7l1583,830r28,-14l1655,772r-25,l1619,764r-7,-4xm1372,643r-20,l1354,665r4,25l1365,717r9,27l1360,750r-14,7l1334,764r-11,8l1358,772r11,-6l1382,760r20,l1399,753r17,-5l1433,744r17,-3l1466,739r114,l1580,737r-188,l1384,713r-6,-24l1374,666r-2,-23xm1701,643r-20,l1677,679r-11,34l1651,744r-21,28l1655,772r4,-4l1691,705r10,-62xm1486,643r-20,l1466,718r-17,2l1430,724r-19,6l1392,737r168,l1541,730r-19,-6l1504,720r-18,-2l1486,643xm1601,643r-20,l1579,666r-5,23l1568,713r-8,24l1580,737r7,-20l1594,690r5,-25l1601,643xm1359,494r-36,l1334,502r12,7l1360,516r14,6l1366,549r-7,26l1354,600r-2,23l1372,623r2,-24l1378,576r6,-24l1392,529r188,l1580,527r-114,l1450,525r-18,-3l1415,518r-17,-6l1402,505r-21,l1369,499r-10,-5xm1560,529r-168,l1411,536r19,6l1449,546r17,1l1466,623r20,l1486,547r18,-1l1522,542r19,-6l1560,529xm1580,529r-20,l1568,553r6,23l1579,599r2,24l1601,623r-2,-23l1594,575r-7,-26l1580,529xm1655,494r-25,l1651,522r15,31l1677,586r4,37l1701,623r-10,-62l1659,498r-4,-4xm1486,427r-20,l1466,527r20,l1486,427xm1566,427r-73,l1500,427r7,2l1520,448r13,20l1544,490r10,22l1537,518r-17,4l1503,525r-17,2l1580,527r-2,-5l1593,516r13,-7l1613,505r-42,l1563,486r-9,-18l1544,451r-10,-16l1582,435r-16,-8xm1442,435r-23,l1408,451r-10,17l1389,486r-8,19l1402,505r7,-15l1420,468r13,-20l1442,435xm1582,435r-48,l1556,442r22,10l1598,465r18,15l1606,487r-10,6l1584,499r-13,6l1613,505r6,-3l1630,494r25,l1611,449r-29,-14xe" fillcolor="#808285" stroked="f">
              <v:stroke joinstyle="round"/>
              <v:formulas/>
              <v:path arrowok="t" o:connecttype="segments"/>
            </v:shape>
            <v:shape id="_x0000_s1682" type="#_x0000_t202" style="position:absolute;left:5910;top:2394;width:1964;height:883" filled="f" stroked="f">
              <v:textbox inset="0,0,0,0">
                <w:txbxContent>
                  <w:p w:rsidR="0043584B" w:rsidRDefault="0043584B">
                    <w:pPr>
                      <w:spacing w:before="21" w:line="202" w:lineRule="exact"/>
                      <w:rPr>
                        <w:rFonts w:ascii="Courier New"/>
                        <w:sz w:val="18"/>
                      </w:rPr>
                    </w:pPr>
                    <w:r>
                      <w:rPr>
                        <w:rFonts w:ascii="Courier New"/>
                        <w:color w:val="231F20"/>
                        <w:w w:val="95"/>
                        <w:sz w:val="18"/>
                      </w:rPr>
                      <w:t>DateTimeFormatter f</w:t>
                    </w:r>
                  </w:p>
                  <w:p w:rsidR="0043584B" w:rsidRDefault="0043584B">
                    <w:pPr>
                      <w:spacing w:line="194" w:lineRule="exact"/>
                      <w:rPr>
                        <w:rFonts w:ascii="Courier New"/>
                        <w:sz w:val="18"/>
                      </w:rPr>
                    </w:pPr>
                    <w:r>
                      <w:rPr>
                        <w:rFonts w:ascii="Courier New"/>
                        <w:color w:val="231F20"/>
                        <w:w w:val="90"/>
                        <w:sz w:val="18"/>
                      </w:rPr>
                      <w:t>= DateTimeFormatter.</w:t>
                    </w:r>
                  </w:p>
                  <w:p w:rsidR="0043584B" w:rsidRDefault="0043584B">
                    <w:pPr>
                      <w:spacing w:line="200" w:lineRule="exact"/>
                      <w:rPr>
                        <w:rFonts w:ascii="Calibri" w:hAnsi="Calibri"/>
                        <w:sz w:val="17"/>
                      </w:rPr>
                    </w:pPr>
                    <w:r>
                      <w:rPr>
                        <w:rFonts w:ascii="Calibri" w:hAnsi="Calibri"/>
                        <w:color w:val="231F20"/>
                        <w:w w:val="115"/>
                        <w:sz w:val="17"/>
                      </w:rPr>
                      <w:t>ofPattern(“hh:mm”);</w:t>
                    </w:r>
                  </w:p>
                  <w:p w:rsidR="0043584B" w:rsidRDefault="0043584B">
                    <w:pPr>
                      <w:spacing w:before="65" w:line="201" w:lineRule="exact"/>
                      <w:rPr>
                        <w:rFonts w:ascii="Courier New"/>
                        <w:sz w:val="18"/>
                      </w:rPr>
                    </w:pPr>
                    <w:r>
                      <w:rPr>
                        <w:rFonts w:ascii="Courier New"/>
                        <w:color w:val="231F20"/>
                        <w:sz w:val="18"/>
                      </w:rPr>
                      <w:t>dt.format(f);</w:t>
                    </w:r>
                  </w:p>
                </w:txbxContent>
              </v:textbox>
            </v:shape>
            <v:shape id="_x0000_s1681" type="#_x0000_t202" style="position:absolute;left:1440;top:2394;width:4068;height:683" filled="f" stroked="f">
              <v:textbox inset="0,0,0,0">
                <w:txbxContent>
                  <w:p w:rsidR="0043584B" w:rsidRDefault="0043584B">
                    <w:pPr>
                      <w:tabs>
                        <w:tab w:val="left" w:pos="1519"/>
                      </w:tabs>
                      <w:spacing w:before="9" w:line="208" w:lineRule="exact"/>
                      <w:rPr>
                        <w:rFonts w:ascii="Courier New"/>
                        <w:sz w:val="18"/>
                      </w:rPr>
                    </w:pPr>
                    <w:r>
                      <w:rPr>
                        <w:rFonts w:ascii="Calibri"/>
                        <w:color w:val="231F20"/>
                        <w:spacing w:val="2"/>
                        <w:sz w:val="17"/>
                      </w:rPr>
                      <w:t xml:space="preserve">Formatting </w:t>
                    </w:r>
                    <w:r>
                      <w:rPr>
                        <w:rFonts w:ascii="Calibri"/>
                        <w:color w:val="231F20"/>
                        <w:spacing w:val="10"/>
                        <w:sz w:val="17"/>
                      </w:rPr>
                      <w:t xml:space="preserve"> </w:t>
                    </w:r>
                    <w:r>
                      <w:rPr>
                        <w:rFonts w:ascii="Calibri"/>
                        <w:color w:val="231F20"/>
                        <w:sz w:val="17"/>
                      </w:rPr>
                      <w:t>the</w:t>
                    </w:r>
                    <w:r>
                      <w:rPr>
                        <w:rFonts w:ascii="Calibri"/>
                        <w:color w:val="231F20"/>
                        <w:sz w:val="17"/>
                      </w:rPr>
                      <w:tab/>
                    </w:r>
                    <w:r>
                      <w:rPr>
                        <w:rFonts w:ascii="Courier New"/>
                        <w:color w:val="231F20"/>
                        <w:sz w:val="18"/>
                      </w:rPr>
                      <w:t>SimpleDateFormat</w:t>
                    </w:r>
                    <w:r>
                      <w:rPr>
                        <w:rFonts w:ascii="Courier New"/>
                        <w:color w:val="231F20"/>
                        <w:spacing w:val="-68"/>
                        <w:sz w:val="18"/>
                      </w:rPr>
                      <w:t xml:space="preserve"> </w:t>
                    </w:r>
                    <w:r>
                      <w:rPr>
                        <w:rFonts w:ascii="Courier New"/>
                        <w:color w:val="231F20"/>
                        <w:sz w:val="18"/>
                      </w:rPr>
                      <w:t>sf</w:t>
                    </w:r>
                    <w:r>
                      <w:rPr>
                        <w:rFonts w:ascii="Courier New"/>
                        <w:color w:val="231F20"/>
                        <w:spacing w:val="-67"/>
                        <w:sz w:val="18"/>
                      </w:rPr>
                      <w:t xml:space="preserve"> </w:t>
                    </w:r>
                    <w:r>
                      <w:rPr>
                        <w:rFonts w:ascii="Courier New"/>
                        <w:color w:val="231F20"/>
                        <w:sz w:val="18"/>
                      </w:rPr>
                      <w:t>=</w:t>
                    </w:r>
                    <w:r>
                      <w:rPr>
                        <w:rFonts w:ascii="Courier New"/>
                        <w:color w:val="231F20"/>
                        <w:spacing w:val="-67"/>
                        <w:sz w:val="18"/>
                      </w:rPr>
                      <w:t xml:space="preserve"> </w:t>
                    </w:r>
                    <w:r>
                      <w:rPr>
                        <w:rFonts w:ascii="Courier New"/>
                        <w:color w:val="231F20"/>
                        <w:sz w:val="18"/>
                      </w:rPr>
                      <w:t>new</w:t>
                    </w:r>
                  </w:p>
                  <w:p w:rsidR="0043584B" w:rsidRDefault="0043584B">
                    <w:pPr>
                      <w:tabs>
                        <w:tab w:val="left" w:pos="1519"/>
                      </w:tabs>
                      <w:spacing w:line="208" w:lineRule="exact"/>
                      <w:rPr>
                        <w:rFonts w:ascii="Courier New"/>
                        <w:sz w:val="18"/>
                      </w:rPr>
                    </w:pPr>
                    <w:r>
                      <w:rPr>
                        <w:rFonts w:ascii="Calibri"/>
                        <w:color w:val="231F20"/>
                        <w:sz w:val="17"/>
                      </w:rPr>
                      <w:t>times</w:t>
                    </w:r>
                    <w:r>
                      <w:rPr>
                        <w:rFonts w:ascii="Calibri"/>
                        <w:color w:val="231F20"/>
                        <w:sz w:val="17"/>
                      </w:rPr>
                      <w:tab/>
                    </w:r>
                    <w:r>
                      <w:rPr>
                        <w:rFonts w:ascii="Courier New"/>
                        <w:color w:val="231F20"/>
                        <w:w w:val="90"/>
                        <w:sz w:val="18"/>
                      </w:rPr>
                      <w:t>SimpleDateFormat("hh:mm");</w:t>
                    </w:r>
                  </w:p>
                  <w:p w:rsidR="0043584B" w:rsidRDefault="0043584B">
                    <w:pPr>
                      <w:spacing w:before="56" w:line="201" w:lineRule="exact"/>
                      <w:ind w:left="1519"/>
                      <w:rPr>
                        <w:rFonts w:ascii="Courier New"/>
                        <w:sz w:val="18"/>
                      </w:rPr>
                    </w:pPr>
                    <w:r>
                      <w:rPr>
                        <w:rFonts w:ascii="Courier New"/>
                        <w:color w:val="231F20"/>
                        <w:sz w:val="18"/>
                      </w:rPr>
                      <w:t>sf.format(jan3);</w:t>
                    </w:r>
                  </w:p>
                </w:txbxContent>
              </v:textbox>
            </v:shape>
            <v:shape id="_x0000_s1680" type="#_x0000_t202" style="position:absolute;left:5910;top:1966;width:2256;height:202" filled="f" stroked="f">
              <v:textbox inset="0,0,0,0">
                <w:txbxContent>
                  <w:p w:rsidR="0043584B" w:rsidRDefault="0043584B">
                    <w:pPr>
                      <w:spacing w:line="202" w:lineRule="exact"/>
                      <w:rPr>
                        <w:rFonts w:ascii="Calibri"/>
                        <w:b/>
                        <w:sz w:val="17"/>
                      </w:rPr>
                    </w:pPr>
                    <w:r>
                      <w:rPr>
                        <w:rFonts w:ascii="Calibri"/>
                        <w:b/>
                        <w:color w:val="231F20"/>
                        <w:w w:val="115"/>
                        <w:sz w:val="17"/>
                      </w:rPr>
                      <w:t>New way (Java 8 and later)</w:t>
                    </w:r>
                  </w:p>
                </w:txbxContent>
              </v:textbox>
            </v:shape>
            <v:shape id="_x0000_s1679" type="#_x0000_t202" style="position:absolute;left:2960;top:1966;width:700;height:202" filled="f" stroked="f">
              <v:textbox inset="0,0,0,0">
                <w:txbxContent>
                  <w:p w:rsidR="0043584B" w:rsidRDefault="0043584B">
                    <w:pPr>
                      <w:spacing w:line="202" w:lineRule="exact"/>
                      <w:rPr>
                        <w:rFonts w:ascii="Calibri"/>
                        <w:b/>
                        <w:sz w:val="17"/>
                      </w:rPr>
                    </w:pPr>
                    <w:r>
                      <w:rPr>
                        <w:rFonts w:ascii="Calibri"/>
                        <w:b/>
                        <w:color w:val="231F20"/>
                        <w:w w:val="115"/>
                        <w:sz w:val="17"/>
                      </w:rPr>
                      <w:t>Old way</w:t>
                    </w:r>
                  </w:p>
                </w:txbxContent>
              </v:textbox>
            </v:shape>
            <v:shape id="_x0000_s1678" type="#_x0000_t202" style="position:absolute;left:1440;top:1445;width:6470;height:204" filled="f" stroked="f">
              <v:textbox inset="0,0,0,0">
                <w:txbxContent>
                  <w:p w:rsidR="0043584B" w:rsidRDefault="0043584B">
                    <w:pPr>
                      <w:spacing w:line="203" w:lineRule="exact"/>
                      <w:rPr>
                        <w:rFonts w:ascii="Calibri" w:hAnsi="Calibri"/>
                        <w:sz w:val="17"/>
                      </w:rPr>
                    </w:pPr>
                    <w:r>
                      <w:rPr>
                        <w:rFonts w:ascii="Calibri" w:hAnsi="Calibri"/>
                        <w:color w:val="231F20"/>
                        <w:w w:val="115"/>
                        <w:sz w:val="17"/>
                      </w:rPr>
                      <w:t>Formatting is roughly equivalent to the “old way”; it just uses a different class.</w:t>
                    </w:r>
                  </w:p>
                </w:txbxContent>
              </v:textbox>
            </v:shape>
            <v:shape id="_x0000_s1677" type="#_x0000_t202" style="position:absolute;left:1210;top:376;width:7840;height:980" filled="f" stroked="f">
              <v:textbox inset="0,0,0,0">
                <w:txbxContent>
                  <w:p w:rsidR="0043584B" w:rsidRDefault="0043584B"/>
                  <w:p w:rsidR="0043584B" w:rsidRDefault="0043584B">
                    <w:pPr>
                      <w:spacing w:before="10"/>
                      <w:rPr>
                        <w:sz w:val="29"/>
                      </w:rPr>
                    </w:pPr>
                  </w:p>
                  <w:p w:rsidR="0043584B" w:rsidRDefault="0043584B">
                    <w:pPr>
                      <w:spacing w:before="1"/>
                      <w:ind w:left="230"/>
                      <w:rPr>
                        <w:rFonts w:ascii="Century Gothic"/>
                        <w:b/>
                        <w:sz w:val="19"/>
                      </w:rPr>
                    </w:pPr>
                    <w:r>
                      <w:rPr>
                        <w:rFonts w:ascii="Century Gothic"/>
                        <w:b/>
                        <w:color w:val="231F20"/>
                        <w:w w:val="110"/>
                        <w:sz w:val="19"/>
                      </w:rPr>
                      <w:t>Formatting Dates in Java 7 and Earlier</w:t>
                    </w:r>
                  </w:p>
                </w:txbxContent>
              </v:textbox>
            </v:shape>
            <w10:wrap type="topAndBottom" anchorx="page"/>
          </v:group>
        </w:pict>
      </w:r>
    </w:p>
    <w:p w:rsidR="00FA3020" w:rsidRDefault="00350426">
      <w:pPr>
        <w:pStyle w:val="BodyText"/>
        <w:spacing w:before="135"/>
        <w:ind w:left="1161" w:right="1058"/>
        <w:jc w:val="center"/>
      </w:pPr>
      <w:r>
        <w:rPr>
          <w:color w:val="231F20"/>
        </w:rPr>
        <w:t>Let’s do a quick review. Can you figure out which of these lines will throw an exception?</w:t>
      </w:r>
    </w:p>
    <w:p w:rsidR="00FA3020" w:rsidRDefault="00FA3020">
      <w:pPr>
        <w:pStyle w:val="BodyText"/>
        <w:spacing w:before="5"/>
        <w:rPr>
          <w:sz w:val="18"/>
        </w:rPr>
      </w:pPr>
    </w:p>
    <w:p w:rsidR="00FA3020" w:rsidRDefault="00350426">
      <w:pPr>
        <w:spacing w:before="1" w:line="324" w:lineRule="auto"/>
        <w:ind w:left="1440" w:right="3312"/>
        <w:rPr>
          <w:rFonts w:ascii="Courier New"/>
          <w:sz w:val="17"/>
        </w:rPr>
      </w:pPr>
      <w:r>
        <w:rPr>
          <w:rFonts w:ascii="Courier New"/>
          <w:color w:val="231F20"/>
          <w:w w:val="95"/>
          <w:sz w:val="17"/>
        </w:rPr>
        <w:t>4:</w:t>
      </w:r>
      <w:r>
        <w:rPr>
          <w:rFonts w:ascii="Courier New"/>
          <w:color w:val="231F20"/>
          <w:spacing w:val="-41"/>
          <w:w w:val="95"/>
          <w:sz w:val="17"/>
        </w:rPr>
        <w:t xml:space="preserve"> </w:t>
      </w:r>
      <w:r>
        <w:rPr>
          <w:rFonts w:ascii="Courier New"/>
          <w:color w:val="231F20"/>
          <w:w w:val="95"/>
          <w:sz w:val="17"/>
        </w:rPr>
        <w:t>DateTimeFormatter</w:t>
      </w:r>
      <w:r>
        <w:rPr>
          <w:rFonts w:ascii="Courier New"/>
          <w:color w:val="231F20"/>
          <w:spacing w:val="-40"/>
          <w:w w:val="95"/>
          <w:sz w:val="17"/>
        </w:rPr>
        <w:t xml:space="preserve"> </w:t>
      </w:r>
      <w:r>
        <w:rPr>
          <w:rFonts w:ascii="Courier New"/>
          <w:color w:val="231F20"/>
          <w:w w:val="95"/>
          <w:sz w:val="17"/>
        </w:rPr>
        <w:t>f</w:t>
      </w:r>
      <w:r>
        <w:rPr>
          <w:rFonts w:ascii="Courier New"/>
          <w:color w:val="231F20"/>
          <w:spacing w:val="-40"/>
          <w:w w:val="95"/>
          <w:sz w:val="17"/>
        </w:rPr>
        <w:t xml:space="preserve"> </w:t>
      </w:r>
      <w:r>
        <w:rPr>
          <w:rFonts w:ascii="Courier New"/>
          <w:color w:val="231F20"/>
          <w:w w:val="95"/>
          <w:sz w:val="17"/>
        </w:rPr>
        <w:t>=</w:t>
      </w:r>
      <w:r>
        <w:rPr>
          <w:rFonts w:ascii="Courier New"/>
          <w:color w:val="231F20"/>
          <w:spacing w:val="-40"/>
          <w:w w:val="95"/>
          <w:sz w:val="17"/>
        </w:rPr>
        <w:t xml:space="preserve"> </w:t>
      </w:r>
      <w:r>
        <w:rPr>
          <w:rFonts w:ascii="Courier New"/>
          <w:color w:val="231F20"/>
          <w:w w:val="95"/>
          <w:sz w:val="17"/>
        </w:rPr>
        <w:t xml:space="preserve">DateTimeFormatter.ofPattern("hh:mm"); </w:t>
      </w:r>
      <w:r>
        <w:rPr>
          <w:rFonts w:ascii="Courier New"/>
          <w:color w:val="231F20"/>
          <w:sz w:val="17"/>
        </w:rPr>
        <w:t>5:</w:t>
      </w:r>
      <w:r>
        <w:rPr>
          <w:rFonts w:ascii="Courier New"/>
          <w:color w:val="231F20"/>
          <w:spacing w:val="-12"/>
          <w:sz w:val="17"/>
        </w:rPr>
        <w:t xml:space="preserve"> </w:t>
      </w:r>
      <w:r>
        <w:rPr>
          <w:rFonts w:ascii="Courier New"/>
          <w:color w:val="231F20"/>
          <w:sz w:val="17"/>
        </w:rPr>
        <w:t>f.format(dateTime);</w:t>
      </w:r>
    </w:p>
    <w:p w:rsidR="00FA3020" w:rsidRDefault="00350426">
      <w:pPr>
        <w:ind w:left="1440"/>
        <w:rPr>
          <w:rFonts w:ascii="Courier New"/>
          <w:sz w:val="17"/>
        </w:rPr>
      </w:pPr>
      <w:r>
        <w:rPr>
          <w:rFonts w:ascii="Courier New"/>
          <w:color w:val="231F20"/>
          <w:w w:val="95"/>
          <w:sz w:val="17"/>
        </w:rPr>
        <w:t>6:</w:t>
      </w:r>
      <w:r>
        <w:rPr>
          <w:rFonts w:ascii="Courier New"/>
          <w:color w:val="231F20"/>
          <w:spacing w:val="-44"/>
          <w:w w:val="95"/>
          <w:sz w:val="17"/>
        </w:rPr>
        <w:t xml:space="preserve"> </w:t>
      </w:r>
      <w:r>
        <w:rPr>
          <w:rFonts w:ascii="Courier New"/>
          <w:color w:val="231F20"/>
          <w:w w:val="95"/>
          <w:sz w:val="17"/>
        </w:rPr>
        <w:t>f.format(date);</w:t>
      </w:r>
    </w:p>
    <w:p w:rsidR="00FA3020" w:rsidRDefault="00350426">
      <w:pPr>
        <w:spacing w:before="67"/>
        <w:ind w:left="1440"/>
        <w:rPr>
          <w:rFonts w:ascii="Courier New"/>
          <w:sz w:val="17"/>
        </w:rPr>
      </w:pPr>
      <w:r>
        <w:rPr>
          <w:rFonts w:ascii="Courier New"/>
          <w:color w:val="231F20"/>
          <w:w w:val="95"/>
          <w:sz w:val="17"/>
        </w:rPr>
        <w:t>7:</w:t>
      </w:r>
      <w:r>
        <w:rPr>
          <w:rFonts w:ascii="Courier New"/>
          <w:color w:val="231F20"/>
          <w:spacing w:val="-44"/>
          <w:w w:val="95"/>
          <w:sz w:val="17"/>
        </w:rPr>
        <w:t xml:space="preserve"> </w:t>
      </w:r>
      <w:r>
        <w:rPr>
          <w:rFonts w:ascii="Courier New"/>
          <w:color w:val="231F20"/>
          <w:w w:val="95"/>
          <w:sz w:val="17"/>
        </w:rPr>
        <w:t>f.format(time);</w:t>
      </w:r>
    </w:p>
    <w:p w:rsidR="00FA3020" w:rsidRDefault="00FA3020">
      <w:pPr>
        <w:pStyle w:val="BodyText"/>
        <w:spacing w:before="8"/>
        <w:rPr>
          <w:rFonts w:ascii="Courier New"/>
          <w:sz w:val="23"/>
        </w:rPr>
      </w:pPr>
    </w:p>
    <w:p w:rsidR="00FA3020" w:rsidRDefault="00350426">
      <w:pPr>
        <w:pStyle w:val="BodyText"/>
        <w:spacing w:line="254" w:lineRule="auto"/>
        <w:ind w:left="1440" w:right="1631" w:firstLine="240"/>
      </w:pPr>
      <w:r>
        <w:rPr>
          <w:color w:val="231F20"/>
          <w:spacing w:val="2"/>
        </w:rPr>
        <w:t xml:space="preserve">If </w:t>
      </w:r>
      <w:r>
        <w:rPr>
          <w:color w:val="231F20"/>
        </w:rPr>
        <w:t xml:space="preserve">you get </w:t>
      </w:r>
      <w:r>
        <w:rPr>
          <w:color w:val="231F20"/>
          <w:spacing w:val="2"/>
        </w:rPr>
        <w:t xml:space="preserve">this </w:t>
      </w:r>
      <w:r>
        <w:rPr>
          <w:color w:val="231F20"/>
        </w:rPr>
        <w:t xml:space="preserve">question on the </w:t>
      </w:r>
      <w:r>
        <w:rPr>
          <w:color w:val="231F20"/>
          <w:spacing w:val="2"/>
        </w:rPr>
        <w:t xml:space="preserve">exam, </w:t>
      </w:r>
      <w:r>
        <w:rPr>
          <w:color w:val="231F20"/>
          <w:spacing w:val="3"/>
        </w:rPr>
        <w:t xml:space="preserve">think </w:t>
      </w:r>
      <w:r>
        <w:rPr>
          <w:color w:val="231F20"/>
        </w:rPr>
        <w:t xml:space="preserve">about what the symbols represent. </w:t>
      </w:r>
      <w:r>
        <w:rPr>
          <w:color w:val="231F20"/>
          <w:spacing w:val="-5"/>
        </w:rPr>
        <w:t xml:space="preserve">We  </w:t>
      </w:r>
      <w:r>
        <w:rPr>
          <w:color w:val="231F20"/>
        </w:rPr>
        <w:t xml:space="preserve">have    </w:t>
      </w:r>
      <w:r>
        <w:rPr>
          <w:rFonts w:ascii="Courier New"/>
          <w:color w:val="231F20"/>
          <w:sz w:val="18"/>
        </w:rPr>
        <w:t>h</w:t>
      </w:r>
      <w:r>
        <w:rPr>
          <w:rFonts w:ascii="Courier New"/>
          <w:color w:val="231F20"/>
          <w:spacing w:val="-63"/>
          <w:sz w:val="18"/>
        </w:rPr>
        <w:t xml:space="preserve"> </w:t>
      </w:r>
      <w:r>
        <w:rPr>
          <w:color w:val="231F20"/>
        </w:rPr>
        <w:t>for</w:t>
      </w:r>
      <w:r>
        <w:rPr>
          <w:color w:val="231F20"/>
          <w:spacing w:val="3"/>
        </w:rPr>
        <w:t xml:space="preserve"> </w:t>
      </w:r>
      <w:r>
        <w:rPr>
          <w:color w:val="231F20"/>
        </w:rPr>
        <w:t>hour</w:t>
      </w:r>
      <w:r>
        <w:rPr>
          <w:color w:val="231F20"/>
          <w:spacing w:val="3"/>
        </w:rPr>
        <w:t xml:space="preserve"> </w:t>
      </w:r>
      <w:r>
        <w:rPr>
          <w:color w:val="231F20"/>
        </w:rPr>
        <w:t>and</w:t>
      </w:r>
      <w:r>
        <w:rPr>
          <w:color w:val="231F20"/>
          <w:spacing w:val="3"/>
        </w:rPr>
        <w:t xml:space="preserve"> </w:t>
      </w:r>
      <w:r>
        <w:rPr>
          <w:rFonts w:ascii="Courier New"/>
          <w:color w:val="231F20"/>
          <w:sz w:val="18"/>
        </w:rPr>
        <w:t>m</w:t>
      </w:r>
      <w:r>
        <w:rPr>
          <w:rFonts w:ascii="Courier New"/>
          <w:color w:val="231F20"/>
          <w:spacing w:val="-62"/>
          <w:sz w:val="18"/>
        </w:rPr>
        <w:t xml:space="preserve"> </w:t>
      </w:r>
      <w:r>
        <w:rPr>
          <w:color w:val="231F20"/>
        </w:rPr>
        <w:t>for</w:t>
      </w:r>
      <w:r>
        <w:rPr>
          <w:color w:val="231F20"/>
          <w:spacing w:val="3"/>
        </w:rPr>
        <w:t xml:space="preserve"> </w:t>
      </w:r>
      <w:r>
        <w:rPr>
          <w:color w:val="231F20"/>
        </w:rPr>
        <w:t>minute.</w:t>
      </w:r>
      <w:r>
        <w:rPr>
          <w:color w:val="231F20"/>
          <w:spacing w:val="3"/>
        </w:rPr>
        <w:t xml:space="preserve"> </w:t>
      </w:r>
      <w:r>
        <w:rPr>
          <w:color w:val="231F20"/>
        </w:rPr>
        <w:t>Remember</w:t>
      </w:r>
      <w:r>
        <w:rPr>
          <w:color w:val="231F20"/>
          <w:spacing w:val="3"/>
        </w:rPr>
        <w:t xml:space="preserve"> </w:t>
      </w:r>
      <w:r>
        <w:rPr>
          <w:rFonts w:ascii="Courier New"/>
          <w:color w:val="231F20"/>
          <w:sz w:val="18"/>
        </w:rPr>
        <w:t>M</w:t>
      </w:r>
      <w:r>
        <w:rPr>
          <w:rFonts w:ascii="Courier New"/>
          <w:color w:val="231F20"/>
          <w:spacing w:val="-62"/>
          <w:sz w:val="18"/>
        </w:rPr>
        <w:t xml:space="preserve"> </w:t>
      </w:r>
      <w:r>
        <w:rPr>
          <w:color w:val="231F20"/>
        </w:rPr>
        <w:t>(uppercase)</w:t>
      </w:r>
      <w:r>
        <w:rPr>
          <w:color w:val="231F20"/>
          <w:spacing w:val="3"/>
        </w:rPr>
        <w:t xml:space="preserve"> </w:t>
      </w:r>
      <w:r>
        <w:rPr>
          <w:color w:val="231F20"/>
        </w:rPr>
        <w:t>is</w:t>
      </w:r>
      <w:r>
        <w:rPr>
          <w:color w:val="231F20"/>
          <w:spacing w:val="3"/>
        </w:rPr>
        <w:t xml:space="preserve"> </w:t>
      </w:r>
      <w:r>
        <w:rPr>
          <w:color w:val="231F20"/>
        </w:rPr>
        <w:t>month</w:t>
      </w:r>
      <w:r>
        <w:rPr>
          <w:color w:val="231F20"/>
          <w:spacing w:val="3"/>
        </w:rPr>
        <w:t xml:space="preserve"> </w:t>
      </w:r>
      <w:r>
        <w:rPr>
          <w:color w:val="231F20"/>
        </w:rPr>
        <w:t>and</w:t>
      </w:r>
      <w:r>
        <w:rPr>
          <w:color w:val="231F20"/>
          <w:spacing w:val="4"/>
        </w:rPr>
        <w:t xml:space="preserve"> </w:t>
      </w:r>
      <w:r>
        <w:rPr>
          <w:rFonts w:ascii="Courier New"/>
          <w:color w:val="231F20"/>
          <w:sz w:val="18"/>
        </w:rPr>
        <w:t>m</w:t>
      </w:r>
      <w:r>
        <w:rPr>
          <w:rFonts w:ascii="Courier New"/>
          <w:color w:val="231F20"/>
          <w:spacing w:val="-62"/>
          <w:sz w:val="18"/>
        </w:rPr>
        <w:t xml:space="preserve"> </w:t>
      </w:r>
      <w:r>
        <w:rPr>
          <w:color w:val="231F20"/>
        </w:rPr>
        <w:t>(lowercase)</w:t>
      </w:r>
      <w:r>
        <w:rPr>
          <w:color w:val="231F20"/>
          <w:spacing w:val="3"/>
        </w:rPr>
        <w:t xml:space="preserve"> </w:t>
      </w:r>
      <w:r>
        <w:rPr>
          <w:color w:val="231F20"/>
        </w:rPr>
        <w:t>is</w:t>
      </w:r>
      <w:r>
        <w:rPr>
          <w:color w:val="231F20"/>
          <w:spacing w:val="3"/>
        </w:rPr>
        <w:t xml:space="preserve"> </w:t>
      </w:r>
      <w:r>
        <w:rPr>
          <w:color w:val="231F20"/>
        </w:rPr>
        <w:t xml:space="preserve">minute. </w:t>
      </w:r>
      <w:r>
        <w:rPr>
          <w:color w:val="231F20"/>
          <w:spacing w:val="-5"/>
        </w:rPr>
        <w:t xml:space="preserve">We  </w:t>
      </w:r>
      <w:r>
        <w:rPr>
          <w:color w:val="231F20"/>
          <w:spacing w:val="2"/>
        </w:rPr>
        <w:t xml:space="preserve">can </w:t>
      </w:r>
      <w:r>
        <w:rPr>
          <w:color w:val="231F20"/>
        </w:rPr>
        <w:t xml:space="preserve">only use </w:t>
      </w:r>
      <w:r>
        <w:rPr>
          <w:color w:val="231F20"/>
          <w:spacing w:val="2"/>
        </w:rPr>
        <w:t xml:space="preserve">this </w:t>
      </w:r>
      <w:r>
        <w:rPr>
          <w:color w:val="231F20"/>
        </w:rPr>
        <w:t xml:space="preserve">formatter with objects containing </w:t>
      </w:r>
      <w:r>
        <w:rPr>
          <w:color w:val="231F20"/>
          <w:spacing w:val="2"/>
        </w:rPr>
        <w:t xml:space="preserve">times. </w:t>
      </w:r>
      <w:r>
        <w:rPr>
          <w:color w:val="231F20"/>
        </w:rPr>
        <w:t xml:space="preserve">Therefore, line 6 </w:t>
      </w:r>
      <w:r>
        <w:rPr>
          <w:color w:val="231F20"/>
          <w:spacing w:val="2"/>
        </w:rPr>
        <w:t xml:space="preserve">will </w:t>
      </w:r>
      <w:r>
        <w:rPr>
          <w:color w:val="231F20"/>
        </w:rPr>
        <w:t>throw  an</w:t>
      </w:r>
      <w:r>
        <w:rPr>
          <w:color w:val="231F20"/>
          <w:spacing w:val="10"/>
        </w:rPr>
        <w:t xml:space="preserve"> </w:t>
      </w:r>
      <w:r>
        <w:rPr>
          <w:color w:val="231F20"/>
        </w:rPr>
        <w:t>exception.</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right" w:pos="9179"/>
        </w:tabs>
        <w:spacing w:before="89"/>
        <w:ind w:left="7418"/>
        <w:rPr>
          <w:rFonts w:ascii="Calibri"/>
          <w:b/>
          <w:sz w:val="17"/>
        </w:rPr>
      </w:pPr>
      <w:bookmarkStart w:id="109" w:name="Parsing_Dates_and_Times"/>
      <w:bookmarkEnd w:id="109"/>
      <w:r>
        <w:rPr>
          <w:rFonts w:ascii="Calibri"/>
          <w:color w:val="231F20"/>
          <w:w w:val="110"/>
          <w:sz w:val="18"/>
        </w:rPr>
        <w:lastRenderedPageBreak/>
        <w:t>Summary</w:t>
      </w:r>
      <w:r>
        <w:rPr>
          <w:rFonts w:ascii="Calibri"/>
          <w:color w:val="231F20"/>
          <w:w w:val="110"/>
          <w:sz w:val="18"/>
        </w:rPr>
        <w:tab/>
      </w:r>
      <w:r>
        <w:rPr>
          <w:rFonts w:ascii="Calibri"/>
          <w:b/>
          <w:color w:val="231F20"/>
          <w:w w:val="110"/>
          <w:sz w:val="17"/>
        </w:rPr>
        <w:t>151</w:t>
      </w:r>
    </w:p>
    <w:p w:rsidR="00FA3020" w:rsidRDefault="00FA3020">
      <w:pPr>
        <w:pStyle w:val="BodyText"/>
        <w:rPr>
          <w:rFonts w:ascii="Calibri"/>
          <w:b/>
          <w:sz w:val="22"/>
        </w:rPr>
      </w:pPr>
    </w:p>
    <w:p w:rsidR="00FA3020" w:rsidRDefault="00FA3020">
      <w:pPr>
        <w:pStyle w:val="BodyText"/>
        <w:spacing w:before="11"/>
        <w:rPr>
          <w:rFonts w:ascii="Calibri"/>
          <w:b/>
          <w:sz w:val="26"/>
        </w:rPr>
      </w:pPr>
    </w:p>
    <w:p w:rsidR="00FA3020" w:rsidRDefault="00350426">
      <w:pPr>
        <w:pStyle w:val="Heading6"/>
      </w:pPr>
      <w:r>
        <w:rPr>
          <w:color w:val="231F20"/>
          <w:w w:val="115"/>
        </w:rPr>
        <w:t>Parsing Dates and Times</w:t>
      </w:r>
    </w:p>
    <w:p w:rsidR="00FA3020" w:rsidRDefault="00350426">
      <w:pPr>
        <w:pStyle w:val="BodyText"/>
        <w:spacing w:before="124" w:line="244" w:lineRule="auto"/>
        <w:ind w:left="1559" w:right="1570"/>
      </w:pPr>
      <w:r>
        <w:rPr>
          <w:color w:val="231F20"/>
        </w:rPr>
        <w:t xml:space="preserve">Now that you know how to convert a date or time to a formatted </w:t>
      </w:r>
      <w:r>
        <w:rPr>
          <w:rFonts w:ascii="Courier New" w:hAnsi="Courier New"/>
          <w:color w:val="231F20"/>
          <w:sz w:val="18"/>
        </w:rPr>
        <w:t>String</w:t>
      </w:r>
      <w:r>
        <w:rPr>
          <w:color w:val="231F20"/>
        </w:rPr>
        <w:t>, you’ll find it easy  to</w:t>
      </w:r>
      <w:r>
        <w:rPr>
          <w:color w:val="231F20"/>
          <w:spacing w:val="1"/>
        </w:rPr>
        <w:t xml:space="preserve"> </w:t>
      </w:r>
      <w:r>
        <w:rPr>
          <w:color w:val="231F20"/>
        </w:rPr>
        <w:t>convert</w:t>
      </w:r>
      <w:r>
        <w:rPr>
          <w:color w:val="231F20"/>
          <w:spacing w:val="1"/>
        </w:rPr>
        <w:t xml:space="preserve"> </w:t>
      </w:r>
      <w:r>
        <w:rPr>
          <w:color w:val="231F20"/>
        </w:rPr>
        <w:t xml:space="preserve">a </w:t>
      </w:r>
      <w:r>
        <w:rPr>
          <w:rFonts w:ascii="Courier New" w:hAnsi="Courier New"/>
          <w:color w:val="231F20"/>
          <w:sz w:val="18"/>
        </w:rPr>
        <w:t>String</w:t>
      </w:r>
      <w:r>
        <w:rPr>
          <w:rFonts w:ascii="Courier New" w:hAnsi="Courier New"/>
          <w:color w:val="231F20"/>
          <w:spacing w:val="-66"/>
          <w:sz w:val="18"/>
        </w:rPr>
        <w:t xml:space="preserve"> </w:t>
      </w:r>
      <w:r>
        <w:rPr>
          <w:color w:val="231F20"/>
        </w:rPr>
        <w:t>to a</w:t>
      </w:r>
      <w:r>
        <w:rPr>
          <w:color w:val="231F20"/>
          <w:spacing w:val="1"/>
        </w:rPr>
        <w:t xml:space="preserve"> </w:t>
      </w:r>
      <w:r>
        <w:rPr>
          <w:color w:val="231F20"/>
        </w:rPr>
        <w:t>date or time. Just</w:t>
      </w:r>
      <w:r>
        <w:rPr>
          <w:color w:val="231F20"/>
          <w:spacing w:val="1"/>
        </w:rPr>
        <w:t xml:space="preserve"> </w:t>
      </w:r>
      <w:r>
        <w:rPr>
          <w:color w:val="231F20"/>
        </w:rPr>
        <w:t xml:space="preserve">like the </w:t>
      </w:r>
      <w:r>
        <w:rPr>
          <w:rFonts w:ascii="Courier New" w:hAnsi="Courier New"/>
          <w:color w:val="231F20"/>
          <w:sz w:val="18"/>
        </w:rPr>
        <w:t>format()</w:t>
      </w:r>
      <w:r>
        <w:rPr>
          <w:rFonts w:ascii="Courier New" w:hAnsi="Courier New"/>
          <w:color w:val="231F20"/>
          <w:spacing w:val="-66"/>
          <w:sz w:val="18"/>
        </w:rPr>
        <w:t xml:space="preserve"> </w:t>
      </w:r>
      <w:r>
        <w:rPr>
          <w:color w:val="231F20"/>
        </w:rPr>
        <w:t>method,</w:t>
      </w:r>
      <w:r>
        <w:rPr>
          <w:color w:val="231F20"/>
          <w:spacing w:val="1"/>
        </w:rPr>
        <w:t xml:space="preserve"> </w:t>
      </w:r>
      <w:r>
        <w:rPr>
          <w:color w:val="231F20"/>
        </w:rPr>
        <w:t xml:space="preserve">the </w:t>
      </w:r>
      <w:r>
        <w:rPr>
          <w:rFonts w:ascii="Courier New" w:hAnsi="Courier New"/>
          <w:color w:val="231F20"/>
          <w:sz w:val="18"/>
        </w:rPr>
        <w:t>parse()</w:t>
      </w:r>
      <w:r>
        <w:rPr>
          <w:rFonts w:ascii="Courier New" w:hAnsi="Courier New"/>
          <w:color w:val="231F20"/>
          <w:spacing w:val="-66"/>
          <w:sz w:val="18"/>
        </w:rPr>
        <w:t xml:space="preserve"> </w:t>
      </w:r>
      <w:r>
        <w:rPr>
          <w:color w:val="231F20"/>
        </w:rPr>
        <w:t>method takes</w:t>
      </w:r>
      <w:r>
        <w:rPr>
          <w:color w:val="231F20"/>
          <w:spacing w:val="10"/>
        </w:rPr>
        <w:t xml:space="preserve"> </w:t>
      </w:r>
      <w:r>
        <w:rPr>
          <w:color w:val="231F20"/>
        </w:rPr>
        <w:t>a</w:t>
      </w:r>
      <w:r>
        <w:rPr>
          <w:color w:val="231F20"/>
          <w:spacing w:val="11"/>
        </w:rPr>
        <w:t xml:space="preserve"> </w:t>
      </w:r>
      <w:r>
        <w:rPr>
          <w:color w:val="231F20"/>
        </w:rPr>
        <w:t>formatter</w:t>
      </w:r>
      <w:r>
        <w:rPr>
          <w:color w:val="231F20"/>
          <w:spacing w:val="11"/>
        </w:rPr>
        <w:t xml:space="preserve"> </w:t>
      </w:r>
      <w:r>
        <w:rPr>
          <w:color w:val="231F20"/>
        </w:rPr>
        <w:t>as</w:t>
      </w:r>
      <w:r>
        <w:rPr>
          <w:color w:val="231F20"/>
          <w:spacing w:val="11"/>
        </w:rPr>
        <w:t xml:space="preserve"> </w:t>
      </w:r>
      <w:r>
        <w:rPr>
          <w:color w:val="231F20"/>
        </w:rPr>
        <w:t>well.</w:t>
      </w:r>
      <w:r>
        <w:rPr>
          <w:color w:val="231F20"/>
          <w:spacing w:val="11"/>
        </w:rPr>
        <w:t xml:space="preserve"> </w:t>
      </w:r>
      <w:r>
        <w:rPr>
          <w:color w:val="231F20"/>
          <w:spacing w:val="2"/>
        </w:rPr>
        <w:t>If</w:t>
      </w:r>
      <w:r>
        <w:rPr>
          <w:color w:val="231F20"/>
          <w:spacing w:val="10"/>
        </w:rPr>
        <w:t xml:space="preserve"> </w:t>
      </w:r>
      <w:r>
        <w:rPr>
          <w:color w:val="231F20"/>
        </w:rPr>
        <w:t>you</w:t>
      </w:r>
      <w:r>
        <w:rPr>
          <w:color w:val="231F20"/>
          <w:spacing w:val="11"/>
        </w:rPr>
        <w:t xml:space="preserve"> </w:t>
      </w:r>
      <w:r>
        <w:rPr>
          <w:color w:val="231F20"/>
          <w:spacing w:val="-3"/>
        </w:rPr>
        <w:t>don’t</w:t>
      </w:r>
      <w:r>
        <w:rPr>
          <w:color w:val="231F20"/>
          <w:spacing w:val="11"/>
        </w:rPr>
        <w:t xml:space="preserve"> </w:t>
      </w:r>
      <w:r>
        <w:rPr>
          <w:color w:val="231F20"/>
          <w:spacing w:val="2"/>
        </w:rPr>
        <w:t>specify</w:t>
      </w:r>
      <w:r>
        <w:rPr>
          <w:color w:val="231F20"/>
          <w:spacing w:val="11"/>
        </w:rPr>
        <w:t xml:space="preserve"> </w:t>
      </w:r>
      <w:r>
        <w:rPr>
          <w:color w:val="231F20"/>
        </w:rPr>
        <w:t>one,</w:t>
      </w:r>
      <w:r>
        <w:rPr>
          <w:color w:val="231F20"/>
          <w:spacing w:val="11"/>
        </w:rPr>
        <w:t xml:space="preserve"> </w:t>
      </w:r>
      <w:r>
        <w:rPr>
          <w:color w:val="231F20"/>
        </w:rPr>
        <w:t>it</w:t>
      </w:r>
      <w:r>
        <w:rPr>
          <w:color w:val="231F20"/>
          <w:spacing w:val="11"/>
        </w:rPr>
        <w:t xml:space="preserve"> </w:t>
      </w:r>
      <w:r>
        <w:rPr>
          <w:color w:val="231F20"/>
        </w:rPr>
        <w:t>uses</w:t>
      </w:r>
      <w:r>
        <w:rPr>
          <w:color w:val="231F20"/>
          <w:spacing w:val="10"/>
        </w:rPr>
        <w:t xml:space="preserve"> </w:t>
      </w:r>
      <w:r>
        <w:rPr>
          <w:color w:val="231F20"/>
        </w:rPr>
        <w:t>the</w:t>
      </w:r>
      <w:r>
        <w:rPr>
          <w:color w:val="231F20"/>
          <w:spacing w:val="11"/>
        </w:rPr>
        <w:t xml:space="preserve"> </w:t>
      </w:r>
      <w:r>
        <w:rPr>
          <w:color w:val="231F20"/>
        </w:rPr>
        <w:t>default</w:t>
      </w:r>
      <w:r>
        <w:rPr>
          <w:color w:val="231F20"/>
          <w:spacing w:val="11"/>
        </w:rPr>
        <w:t xml:space="preserve"> </w:t>
      </w:r>
      <w:r>
        <w:rPr>
          <w:color w:val="231F20"/>
        </w:rPr>
        <w:t>for</w:t>
      </w:r>
      <w:r>
        <w:rPr>
          <w:color w:val="231F20"/>
          <w:spacing w:val="11"/>
        </w:rPr>
        <w:t xml:space="preserve"> </w:t>
      </w:r>
      <w:r>
        <w:rPr>
          <w:color w:val="231F20"/>
        </w:rPr>
        <w:t>that</w:t>
      </w:r>
      <w:r>
        <w:rPr>
          <w:color w:val="231F20"/>
          <w:spacing w:val="11"/>
        </w:rPr>
        <w:t xml:space="preserve"> </w:t>
      </w:r>
      <w:r>
        <w:rPr>
          <w:color w:val="231F20"/>
          <w:spacing w:val="2"/>
        </w:rPr>
        <w:t>type.</w:t>
      </w:r>
    </w:p>
    <w:p w:rsidR="00FA3020" w:rsidRDefault="00FA3020">
      <w:pPr>
        <w:pStyle w:val="BodyText"/>
        <w:spacing w:before="3"/>
        <w:rPr>
          <w:sz w:val="18"/>
        </w:rPr>
      </w:pPr>
    </w:p>
    <w:p w:rsidR="00FA3020" w:rsidRDefault="00350426">
      <w:pPr>
        <w:spacing w:line="324" w:lineRule="auto"/>
        <w:ind w:left="1560" w:right="3005"/>
        <w:rPr>
          <w:rFonts w:ascii="Courier New"/>
          <w:sz w:val="17"/>
        </w:rPr>
      </w:pPr>
      <w:r>
        <w:rPr>
          <w:rFonts w:ascii="Courier New"/>
          <w:color w:val="231F20"/>
          <w:w w:val="95"/>
          <w:sz w:val="17"/>
        </w:rPr>
        <w:t>DateTimeFormatter</w:t>
      </w:r>
      <w:r>
        <w:rPr>
          <w:rFonts w:ascii="Courier New"/>
          <w:color w:val="231F20"/>
          <w:spacing w:val="-30"/>
          <w:w w:val="95"/>
          <w:sz w:val="17"/>
        </w:rPr>
        <w:t xml:space="preserve"> </w:t>
      </w:r>
      <w:r>
        <w:rPr>
          <w:rFonts w:ascii="Courier New"/>
          <w:color w:val="231F20"/>
          <w:w w:val="95"/>
          <w:sz w:val="17"/>
        </w:rPr>
        <w:t>f</w:t>
      </w:r>
      <w:r>
        <w:rPr>
          <w:rFonts w:ascii="Courier New"/>
          <w:color w:val="231F20"/>
          <w:spacing w:val="-29"/>
          <w:w w:val="95"/>
          <w:sz w:val="17"/>
        </w:rPr>
        <w:t xml:space="preserve"> </w:t>
      </w:r>
      <w:r>
        <w:rPr>
          <w:rFonts w:ascii="Courier New"/>
          <w:color w:val="231F20"/>
          <w:w w:val="95"/>
          <w:sz w:val="17"/>
        </w:rPr>
        <w:t>=</w:t>
      </w:r>
      <w:r>
        <w:rPr>
          <w:rFonts w:ascii="Courier New"/>
          <w:color w:val="231F20"/>
          <w:spacing w:val="-30"/>
          <w:w w:val="95"/>
          <w:sz w:val="17"/>
        </w:rPr>
        <w:t xml:space="preserve"> </w:t>
      </w:r>
      <w:r>
        <w:rPr>
          <w:rFonts w:ascii="Courier New"/>
          <w:color w:val="231F20"/>
          <w:w w:val="95"/>
          <w:sz w:val="17"/>
        </w:rPr>
        <w:t>DateTimeFormatter.ofPattern("MM</w:t>
      </w:r>
      <w:r>
        <w:rPr>
          <w:rFonts w:ascii="Courier New"/>
          <w:color w:val="231F20"/>
          <w:spacing w:val="-29"/>
          <w:w w:val="95"/>
          <w:sz w:val="17"/>
        </w:rPr>
        <w:t xml:space="preserve"> </w:t>
      </w:r>
      <w:r>
        <w:rPr>
          <w:rFonts w:ascii="Courier New"/>
          <w:color w:val="231F20"/>
          <w:w w:val="95"/>
          <w:sz w:val="17"/>
        </w:rPr>
        <w:t>dd</w:t>
      </w:r>
      <w:r>
        <w:rPr>
          <w:rFonts w:ascii="Courier New"/>
          <w:color w:val="231F20"/>
          <w:spacing w:val="-29"/>
          <w:w w:val="95"/>
          <w:sz w:val="17"/>
        </w:rPr>
        <w:t xml:space="preserve"> </w:t>
      </w:r>
      <w:r>
        <w:rPr>
          <w:rFonts w:ascii="Courier New"/>
          <w:color w:val="231F20"/>
          <w:spacing w:val="-3"/>
          <w:w w:val="95"/>
          <w:sz w:val="17"/>
        </w:rPr>
        <w:t xml:space="preserve">yyyy"); </w:t>
      </w:r>
      <w:r>
        <w:rPr>
          <w:rFonts w:ascii="Courier New"/>
          <w:color w:val="231F20"/>
          <w:sz w:val="17"/>
        </w:rPr>
        <w:t>LocalDate</w:t>
      </w:r>
      <w:r>
        <w:rPr>
          <w:rFonts w:ascii="Courier New"/>
          <w:color w:val="231F20"/>
          <w:spacing w:val="-25"/>
          <w:sz w:val="17"/>
        </w:rPr>
        <w:t xml:space="preserve"> </w:t>
      </w:r>
      <w:r>
        <w:rPr>
          <w:rFonts w:ascii="Courier New"/>
          <w:color w:val="231F20"/>
          <w:sz w:val="17"/>
        </w:rPr>
        <w:t>date</w:t>
      </w:r>
      <w:r>
        <w:rPr>
          <w:rFonts w:ascii="Courier New"/>
          <w:color w:val="231F20"/>
          <w:spacing w:val="-24"/>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LocalDate.parse("01</w:t>
      </w:r>
      <w:r>
        <w:rPr>
          <w:rFonts w:ascii="Courier New"/>
          <w:color w:val="231F20"/>
          <w:spacing w:val="-24"/>
          <w:sz w:val="17"/>
        </w:rPr>
        <w:t xml:space="preserve"> </w:t>
      </w:r>
      <w:r>
        <w:rPr>
          <w:rFonts w:ascii="Courier New"/>
          <w:color w:val="231F20"/>
          <w:sz w:val="17"/>
        </w:rPr>
        <w:t>02</w:t>
      </w:r>
      <w:r>
        <w:rPr>
          <w:rFonts w:ascii="Courier New"/>
          <w:color w:val="231F20"/>
          <w:spacing w:val="-25"/>
          <w:sz w:val="17"/>
        </w:rPr>
        <w:t xml:space="preserve"> </w:t>
      </w:r>
      <w:r>
        <w:rPr>
          <w:rFonts w:ascii="Courier New"/>
          <w:color w:val="231F20"/>
          <w:sz w:val="17"/>
        </w:rPr>
        <w:t>2015",</w:t>
      </w:r>
      <w:r>
        <w:rPr>
          <w:rFonts w:ascii="Courier New"/>
          <w:color w:val="231F20"/>
          <w:spacing w:val="-24"/>
          <w:sz w:val="17"/>
        </w:rPr>
        <w:t xml:space="preserve"> </w:t>
      </w:r>
      <w:r>
        <w:rPr>
          <w:rFonts w:ascii="Courier New"/>
          <w:color w:val="231F20"/>
          <w:sz w:val="17"/>
        </w:rPr>
        <w:t>f);</w:t>
      </w:r>
    </w:p>
    <w:p w:rsidR="00FA3020" w:rsidRDefault="00350426">
      <w:pPr>
        <w:tabs>
          <w:tab w:val="left" w:pos="4867"/>
        </w:tabs>
        <w:spacing w:line="324" w:lineRule="auto"/>
        <w:ind w:left="1560" w:right="4523"/>
        <w:rPr>
          <w:rFonts w:ascii="Courier New"/>
          <w:sz w:val="17"/>
        </w:rPr>
      </w:pPr>
      <w:r>
        <w:rPr>
          <w:rFonts w:ascii="Courier New"/>
          <w:color w:val="231F20"/>
          <w:sz w:val="17"/>
        </w:rPr>
        <w:t xml:space="preserve">LocalTime time = LocalTime.parse("11:22"); </w:t>
      </w:r>
      <w:r>
        <w:rPr>
          <w:rFonts w:ascii="Courier New"/>
          <w:color w:val="231F20"/>
          <w:w w:val="95"/>
          <w:sz w:val="17"/>
        </w:rPr>
        <w:t>System.out.println(date);</w:t>
      </w:r>
      <w:r>
        <w:rPr>
          <w:rFonts w:ascii="Courier New"/>
          <w:color w:val="231F20"/>
          <w:w w:val="95"/>
          <w:sz w:val="17"/>
        </w:rPr>
        <w:tab/>
        <w:t>//</w:t>
      </w:r>
      <w:r>
        <w:rPr>
          <w:rFonts w:ascii="Courier New"/>
          <w:color w:val="231F20"/>
          <w:spacing w:val="-42"/>
          <w:w w:val="95"/>
          <w:sz w:val="17"/>
        </w:rPr>
        <w:t xml:space="preserve"> </w:t>
      </w:r>
      <w:r>
        <w:rPr>
          <w:rFonts w:ascii="Courier New"/>
          <w:color w:val="231F20"/>
          <w:w w:val="95"/>
          <w:sz w:val="17"/>
        </w:rPr>
        <w:t>2015-01-02</w:t>
      </w:r>
    </w:p>
    <w:p w:rsidR="00FA3020" w:rsidRDefault="00350426">
      <w:pPr>
        <w:tabs>
          <w:tab w:val="left" w:pos="4867"/>
        </w:tabs>
        <w:ind w:left="1560"/>
        <w:rPr>
          <w:rFonts w:ascii="Courier New"/>
          <w:sz w:val="17"/>
        </w:rPr>
      </w:pPr>
      <w:r>
        <w:rPr>
          <w:rFonts w:ascii="Courier New"/>
          <w:color w:val="231F20"/>
          <w:w w:val="95"/>
          <w:sz w:val="17"/>
        </w:rPr>
        <w:t>System.out.println(time);</w:t>
      </w:r>
      <w:r>
        <w:rPr>
          <w:rFonts w:ascii="Courier New"/>
          <w:color w:val="231F20"/>
          <w:w w:val="95"/>
          <w:sz w:val="17"/>
        </w:rPr>
        <w:tab/>
      </w:r>
      <w:r>
        <w:rPr>
          <w:rFonts w:ascii="Courier New"/>
          <w:color w:val="231F20"/>
          <w:sz w:val="17"/>
        </w:rPr>
        <w:t>//</w:t>
      </w:r>
      <w:r>
        <w:rPr>
          <w:rFonts w:ascii="Courier New"/>
          <w:color w:val="231F20"/>
          <w:spacing w:val="-9"/>
          <w:sz w:val="17"/>
        </w:rPr>
        <w:t xml:space="preserve"> </w:t>
      </w:r>
      <w:r>
        <w:rPr>
          <w:rFonts w:ascii="Courier New"/>
          <w:color w:val="231F20"/>
          <w:sz w:val="17"/>
        </w:rPr>
        <w:t>11:22</w:t>
      </w:r>
    </w:p>
    <w:p w:rsidR="00FA3020" w:rsidRDefault="00350426">
      <w:pPr>
        <w:pStyle w:val="BodyText"/>
        <w:spacing w:before="149" w:line="259" w:lineRule="auto"/>
        <w:ind w:left="1559" w:right="1468" w:firstLine="240"/>
      </w:pPr>
      <w:r>
        <w:rPr>
          <w:color w:val="231F20"/>
          <w:w w:val="105"/>
        </w:rPr>
        <w:t xml:space="preserve">Here we show using both a custom formatter and a default value. This isn’t common, but you might have to read code that looks like this on the exam. Parsing is consistent in that if anything goes wrong, Java throws a runtime exception. That could be a format that doesn’t match the </w:t>
      </w:r>
      <w:r>
        <w:rPr>
          <w:rFonts w:ascii="Courier New" w:hAnsi="Courier New"/>
          <w:color w:val="231F20"/>
          <w:w w:val="105"/>
          <w:sz w:val="18"/>
        </w:rPr>
        <w:t xml:space="preserve">String </w:t>
      </w:r>
      <w:r>
        <w:rPr>
          <w:color w:val="231F20"/>
          <w:w w:val="105"/>
        </w:rPr>
        <w:t>to be parsed or an invalid date.</w:t>
      </w:r>
    </w:p>
    <w:p w:rsidR="00FA3020" w:rsidRDefault="00FA3020">
      <w:pPr>
        <w:pStyle w:val="BodyText"/>
        <w:rPr>
          <w:sz w:val="22"/>
        </w:rPr>
      </w:pPr>
    </w:p>
    <w:p w:rsidR="00FA3020" w:rsidRDefault="00350426">
      <w:pPr>
        <w:pStyle w:val="Heading5"/>
        <w:spacing w:before="147"/>
      </w:pPr>
      <w:r>
        <w:rPr>
          <w:color w:val="231F20"/>
          <w:w w:val="120"/>
        </w:rPr>
        <w:t>Summary</w:t>
      </w:r>
    </w:p>
    <w:p w:rsidR="00FA3020" w:rsidRDefault="00350426">
      <w:pPr>
        <w:spacing w:before="272" w:line="244" w:lineRule="auto"/>
        <w:ind w:left="1559" w:right="1518"/>
        <w:rPr>
          <w:sz w:val="19"/>
        </w:rPr>
      </w:pPr>
      <w:r>
        <w:rPr>
          <w:color w:val="231F20"/>
          <w:spacing w:val="3"/>
          <w:sz w:val="19"/>
        </w:rPr>
        <w:t xml:space="preserve">In </w:t>
      </w:r>
      <w:r>
        <w:rPr>
          <w:color w:val="231F20"/>
          <w:spacing w:val="2"/>
          <w:sz w:val="19"/>
        </w:rPr>
        <w:t xml:space="preserve">this </w:t>
      </w:r>
      <w:r>
        <w:rPr>
          <w:color w:val="231F20"/>
          <w:sz w:val="19"/>
        </w:rPr>
        <w:t xml:space="preserve">chapter, you learned that </w:t>
      </w:r>
      <w:r>
        <w:rPr>
          <w:rFonts w:ascii="Courier New"/>
          <w:color w:val="231F20"/>
          <w:sz w:val="18"/>
        </w:rPr>
        <w:t>String</w:t>
      </w:r>
      <w:r>
        <w:rPr>
          <w:color w:val="231F20"/>
          <w:sz w:val="19"/>
        </w:rPr>
        <w:t xml:space="preserve">s are immutable sequences of characters. The </w:t>
      </w:r>
      <w:r>
        <w:rPr>
          <w:rFonts w:ascii="Courier New"/>
          <w:color w:val="231F20"/>
          <w:sz w:val="18"/>
        </w:rPr>
        <w:t xml:space="preserve">new </w:t>
      </w:r>
      <w:r>
        <w:rPr>
          <w:color w:val="231F20"/>
          <w:sz w:val="19"/>
        </w:rPr>
        <w:t xml:space="preserve">operator is optional. The concatenation operator </w:t>
      </w:r>
      <w:r>
        <w:rPr>
          <w:color w:val="231F20"/>
          <w:spacing w:val="-4"/>
          <w:sz w:val="19"/>
        </w:rPr>
        <w:t>(</w:t>
      </w:r>
      <w:r>
        <w:rPr>
          <w:rFonts w:ascii="Courier New"/>
          <w:color w:val="231F20"/>
          <w:spacing w:val="-4"/>
          <w:sz w:val="18"/>
        </w:rPr>
        <w:t>+</w:t>
      </w:r>
      <w:r>
        <w:rPr>
          <w:color w:val="231F20"/>
          <w:spacing w:val="-4"/>
          <w:sz w:val="19"/>
        </w:rPr>
        <w:t xml:space="preserve">) </w:t>
      </w:r>
      <w:r>
        <w:rPr>
          <w:color w:val="231F20"/>
          <w:sz w:val="19"/>
        </w:rPr>
        <w:t xml:space="preserve">creates a new </w:t>
      </w:r>
      <w:r>
        <w:rPr>
          <w:rFonts w:ascii="Courier New"/>
          <w:color w:val="231F20"/>
          <w:sz w:val="18"/>
        </w:rPr>
        <w:t xml:space="preserve">String </w:t>
      </w:r>
      <w:r>
        <w:rPr>
          <w:color w:val="231F20"/>
          <w:sz w:val="19"/>
        </w:rPr>
        <w:t xml:space="preserve">with the con- tent of the first </w:t>
      </w:r>
      <w:r>
        <w:rPr>
          <w:rFonts w:ascii="Courier New"/>
          <w:color w:val="231F20"/>
          <w:sz w:val="18"/>
        </w:rPr>
        <w:t xml:space="preserve">String </w:t>
      </w:r>
      <w:r>
        <w:rPr>
          <w:color w:val="231F20"/>
          <w:sz w:val="19"/>
        </w:rPr>
        <w:t xml:space="preserve">followed by the content of the second </w:t>
      </w:r>
      <w:r>
        <w:rPr>
          <w:rFonts w:ascii="Courier New"/>
          <w:color w:val="231F20"/>
          <w:sz w:val="18"/>
        </w:rPr>
        <w:t>String</w:t>
      </w:r>
      <w:r>
        <w:rPr>
          <w:color w:val="231F20"/>
          <w:sz w:val="19"/>
        </w:rPr>
        <w:t xml:space="preserve">. </w:t>
      </w:r>
      <w:r>
        <w:rPr>
          <w:color w:val="231F20"/>
          <w:spacing w:val="2"/>
          <w:sz w:val="19"/>
        </w:rPr>
        <w:t xml:space="preserve">If </w:t>
      </w:r>
      <w:r>
        <w:rPr>
          <w:color w:val="231F20"/>
          <w:sz w:val="19"/>
        </w:rPr>
        <w:t xml:space="preserve">either operand involved in the + expression is a </w:t>
      </w:r>
      <w:r>
        <w:rPr>
          <w:rFonts w:ascii="Courier New"/>
          <w:color w:val="231F20"/>
          <w:sz w:val="18"/>
        </w:rPr>
        <w:t>String</w:t>
      </w:r>
      <w:r>
        <w:rPr>
          <w:color w:val="231F20"/>
          <w:sz w:val="19"/>
        </w:rPr>
        <w:t xml:space="preserve">, concatenation is used; otherwise, addition is used. </w:t>
      </w:r>
      <w:r>
        <w:rPr>
          <w:rFonts w:ascii="Courier New"/>
          <w:color w:val="231F20"/>
          <w:sz w:val="18"/>
        </w:rPr>
        <w:t xml:space="preserve">String </w:t>
      </w:r>
      <w:r>
        <w:rPr>
          <w:color w:val="231F20"/>
          <w:sz w:val="19"/>
        </w:rPr>
        <w:t xml:space="preserve">literals are stored in the </w:t>
      </w:r>
      <w:r>
        <w:rPr>
          <w:color w:val="231F20"/>
          <w:spacing w:val="2"/>
          <w:sz w:val="19"/>
        </w:rPr>
        <w:t xml:space="preserve">string </w:t>
      </w:r>
      <w:r>
        <w:rPr>
          <w:color w:val="231F20"/>
          <w:sz w:val="19"/>
        </w:rPr>
        <w:t xml:space="preserve">pool. The </w:t>
      </w:r>
      <w:r>
        <w:rPr>
          <w:rFonts w:ascii="Courier New"/>
          <w:color w:val="231F20"/>
          <w:sz w:val="18"/>
        </w:rPr>
        <w:t>String</w:t>
      </w:r>
      <w:r>
        <w:rPr>
          <w:rFonts w:ascii="Courier New"/>
          <w:color w:val="231F20"/>
          <w:spacing w:val="-71"/>
          <w:sz w:val="18"/>
        </w:rPr>
        <w:t xml:space="preserve"> </w:t>
      </w:r>
      <w:r>
        <w:rPr>
          <w:color w:val="231F20"/>
          <w:sz w:val="19"/>
        </w:rPr>
        <w:t xml:space="preserve">class has many methods. </w:t>
      </w:r>
      <w:r>
        <w:rPr>
          <w:color w:val="231F20"/>
          <w:spacing w:val="-6"/>
          <w:sz w:val="19"/>
        </w:rPr>
        <w:t xml:space="preserve">You </w:t>
      </w:r>
      <w:r>
        <w:rPr>
          <w:color w:val="231F20"/>
          <w:sz w:val="19"/>
        </w:rPr>
        <w:t xml:space="preserve">need </w:t>
      </w:r>
      <w:r>
        <w:rPr>
          <w:color w:val="231F20"/>
          <w:w w:val="95"/>
          <w:sz w:val="19"/>
        </w:rPr>
        <w:t xml:space="preserve">to know </w:t>
      </w:r>
      <w:r>
        <w:rPr>
          <w:rFonts w:ascii="Courier New"/>
          <w:color w:val="231F20"/>
          <w:w w:val="95"/>
          <w:sz w:val="18"/>
        </w:rPr>
        <w:t>charAt()</w:t>
      </w:r>
      <w:r>
        <w:rPr>
          <w:color w:val="231F20"/>
          <w:w w:val="95"/>
          <w:sz w:val="19"/>
        </w:rPr>
        <w:t xml:space="preserve">, </w:t>
      </w:r>
      <w:r>
        <w:rPr>
          <w:rFonts w:ascii="Courier New"/>
          <w:color w:val="231F20"/>
          <w:w w:val="95"/>
          <w:sz w:val="18"/>
        </w:rPr>
        <w:t>concat()</w:t>
      </w:r>
      <w:r>
        <w:rPr>
          <w:color w:val="231F20"/>
          <w:w w:val="95"/>
          <w:sz w:val="19"/>
        </w:rPr>
        <w:t xml:space="preserve">, </w:t>
      </w:r>
      <w:r>
        <w:rPr>
          <w:rFonts w:ascii="Courier New"/>
          <w:color w:val="231F20"/>
          <w:w w:val="95"/>
          <w:sz w:val="18"/>
        </w:rPr>
        <w:t>endsWith()</w:t>
      </w:r>
      <w:r>
        <w:rPr>
          <w:color w:val="231F20"/>
          <w:w w:val="95"/>
          <w:sz w:val="19"/>
        </w:rPr>
        <w:t xml:space="preserve">, </w:t>
      </w:r>
      <w:r>
        <w:rPr>
          <w:rFonts w:ascii="Courier New"/>
          <w:color w:val="231F20"/>
          <w:w w:val="95"/>
          <w:sz w:val="18"/>
        </w:rPr>
        <w:t>equals()</w:t>
      </w:r>
      <w:r>
        <w:rPr>
          <w:color w:val="231F20"/>
          <w:w w:val="95"/>
          <w:sz w:val="19"/>
        </w:rPr>
        <w:t xml:space="preserve">, </w:t>
      </w:r>
      <w:r>
        <w:rPr>
          <w:rFonts w:ascii="Courier New"/>
          <w:color w:val="231F20"/>
          <w:w w:val="95"/>
          <w:sz w:val="18"/>
        </w:rPr>
        <w:t>equalsIgnoreCase()</w:t>
      </w:r>
      <w:r>
        <w:rPr>
          <w:color w:val="231F20"/>
          <w:w w:val="95"/>
          <w:sz w:val="19"/>
        </w:rPr>
        <w:t xml:space="preserve">, </w:t>
      </w:r>
      <w:r>
        <w:rPr>
          <w:rFonts w:ascii="Courier New"/>
          <w:color w:val="231F20"/>
          <w:w w:val="95"/>
          <w:sz w:val="18"/>
        </w:rPr>
        <w:t>indexOf()</w:t>
      </w:r>
      <w:r>
        <w:rPr>
          <w:color w:val="231F20"/>
          <w:w w:val="95"/>
          <w:sz w:val="19"/>
        </w:rPr>
        <w:t xml:space="preserve">, </w:t>
      </w:r>
      <w:r>
        <w:rPr>
          <w:rFonts w:ascii="Courier New"/>
          <w:color w:val="231F20"/>
          <w:w w:val="95"/>
          <w:sz w:val="18"/>
        </w:rPr>
        <w:t>length()</w:t>
      </w:r>
      <w:r>
        <w:rPr>
          <w:color w:val="231F20"/>
          <w:w w:val="95"/>
          <w:sz w:val="19"/>
        </w:rPr>
        <w:t xml:space="preserve">, </w:t>
      </w:r>
      <w:r>
        <w:rPr>
          <w:rFonts w:ascii="Courier New"/>
          <w:color w:val="231F20"/>
          <w:w w:val="95"/>
          <w:sz w:val="18"/>
        </w:rPr>
        <w:t>replace()</w:t>
      </w:r>
      <w:r>
        <w:rPr>
          <w:color w:val="231F20"/>
          <w:w w:val="95"/>
          <w:sz w:val="19"/>
        </w:rPr>
        <w:t xml:space="preserve">, </w:t>
      </w:r>
      <w:r>
        <w:rPr>
          <w:rFonts w:ascii="Courier New"/>
          <w:color w:val="231F20"/>
          <w:w w:val="95"/>
          <w:sz w:val="18"/>
        </w:rPr>
        <w:t>startsWith()</w:t>
      </w:r>
      <w:r>
        <w:rPr>
          <w:color w:val="231F20"/>
          <w:w w:val="95"/>
          <w:sz w:val="19"/>
        </w:rPr>
        <w:t xml:space="preserve">, </w:t>
      </w:r>
      <w:r>
        <w:rPr>
          <w:rFonts w:ascii="Courier New"/>
          <w:color w:val="231F20"/>
          <w:w w:val="95"/>
          <w:sz w:val="18"/>
        </w:rPr>
        <w:t>substring()</w:t>
      </w:r>
      <w:r>
        <w:rPr>
          <w:color w:val="231F20"/>
          <w:w w:val="95"/>
          <w:sz w:val="19"/>
        </w:rPr>
        <w:t xml:space="preserve">, </w:t>
      </w:r>
      <w:r>
        <w:rPr>
          <w:rFonts w:ascii="Courier New"/>
          <w:color w:val="231F20"/>
          <w:w w:val="95"/>
          <w:sz w:val="18"/>
        </w:rPr>
        <w:t>toLowerCase()</w:t>
      </w:r>
      <w:r>
        <w:rPr>
          <w:color w:val="231F20"/>
          <w:w w:val="95"/>
          <w:sz w:val="19"/>
        </w:rPr>
        <w:t xml:space="preserve">, </w:t>
      </w:r>
      <w:r>
        <w:rPr>
          <w:rFonts w:ascii="Courier New"/>
          <w:color w:val="231F20"/>
          <w:w w:val="95"/>
          <w:sz w:val="18"/>
        </w:rPr>
        <w:t>toUpperCase()</w:t>
      </w:r>
      <w:r>
        <w:rPr>
          <w:color w:val="231F20"/>
          <w:w w:val="95"/>
          <w:sz w:val="19"/>
        </w:rPr>
        <w:t xml:space="preserve">, and </w:t>
      </w:r>
      <w:r>
        <w:rPr>
          <w:rFonts w:ascii="Courier New"/>
          <w:color w:val="231F20"/>
          <w:sz w:val="18"/>
        </w:rPr>
        <w:t>trim()</w:t>
      </w:r>
      <w:r>
        <w:rPr>
          <w:color w:val="231F20"/>
          <w:sz w:val="19"/>
        </w:rPr>
        <w:t>.</w:t>
      </w:r>
    </w:p>
    <w:p w:rsidR="00FA3020" w:rsidRDefault="00350426">
      <w:pPr>
        <w:spacing w:before="8" w:line="244" w:lineRule="auto"/>
        <w:ind w:left="1559" w:right="1750" w:firstLine="240"/>
        <w:rPr>
          <w:sz w:val="19"/>
        </w:rPr>
      </w:pPr>
      <w:r>
        <w:rPr>
          <w:rFonts w:ascii="Courier New"/>
          <w:color w:val="231F20"/>
          <w:sz w:val="18"/>
        </w:rPr>
        <w:t>StringBuilder</w:t>
      </w:r>
      <w:r>
        <w:rPr>
          <w:color w:val="231F20"/>
          <w:sz w:val="19"/>
        </w:rPr>
        <w:t xml:space="preserve">s are mutable sequences of characters. Most of the methods </w:t>
      </w:r>
      <w:r>
        <w:rPr>
          <w:color w:val="231F20"/>
          <w:spacing w:val="2"/>
          <w:sz w:val="19"/>
        </w:rPr>
        <w:t xml:space="preserve">return </w:t>
      </w:r>
      <w:r>
        <w:rPr>
          <w:color w:val="231F20"/>
          <w:sz w:val="19"/>
        </w:rPr>
        <w:t xml:space="preserve">a reference to the current object to allow method </w:t>
      </w:r>
      <w:r>
        <w:rPr>
          <w:color w:val="231F20"/>
          <w:spacing w:val="2"/>
          <w:sz w:val="19"/>
        </w:rPr>
        <w:t xml:space="preserve">chaining. </w:t>
      </w:r>
      <w:r>
        <w:rPr>
          <w:color w:val="231F20"/>
          <w:sz w:val="19"/>
        </w:rPr>
        <w:t xml:space="preserve">The </w:t>
      </w:r>
      <w:r>
        <w:rPr>
          <w:rFonts w:ascii="Courier New"/>
          <w:color w:val="231F20"/>
          <w:sz w:val="18"/>
        </w:rPr>
        <w:t xml:space="preserve">StringBuilder </w:t>
      </w:r>
      <w:r>
        <w:rPr>
          <w:color w:val="231F20"/>
          <w:sz w:val="19"/>
        </w:rPr>
        <w:t xml:space="preserve">class has many methods. </w:t>
      </w:r>
      <w:r>
        <w:rPr>
          <w:color w:val="231F20"/>
          <w:spacing w:val="-6"/>
          <w:sz w:val="19"/>
        </w:rPr>
        <w:t xml:space="preserve">You </w:t>
      </w:r>
      <w:r>
        <w:rPr>
          <w:color w:val="231F20"/>
          <w:sz w:val="19"/>
        </w:rPr>
        <w:t xml:space="preserve">need to know </w:t>
      </w:r>
      <w:r>
        <w:rPr>
          <w:rFonts w:ascii="Courier New"/>
          <w:color w:val="231F20"/>
          <w:sz w:val="18"/>
        </w:rPr>
        <w:t>append()</w:t>
      </w:r>
      <w:r>
        <w:rPr>
          <w:color w:val="231F20"/>
          <w:sz w:val="19"/>
        </w:rPr>
        <w:t xml:space="preserve">, </w:t>
      </w:r>
      <w:r>
        <w:rPr>
          <w:rFonts w:ascii="Courier New"/>
          <w:color w:val="231F20"/>
          <w:sz w:val="18"/>
        </w:rPr>
        <w:t>charAt()</w:t>
      </w:r>
      <w:r>
        <w:rPr>
          <w:color w:val="231F20"/>
          <w:sz w:val="19"/>
        </w:rPr>
        <w:t xml:space="preserve">, </w:t>
      </w:r>
      <w:r>
        <w:rPr>
          <w:rFonts w:ascii="Courier New"/>
          <w:color w:val="231F20"/>
          <w:sz w:val="18"/>
        </w:rPr>
        <w:t>delete()</w:t>
      </w:r>
      <w:r>
        <w:rPr>
          <w:color w:val="231F20"/>
          <w:sz w:val="19"/>
        </w:rPr>
        <w:t xml:space="preserve">, </w:t>
      </w:r>
      <w:r>
        <w:rPr>
          <w:rFonts w:ascii="Courier New"/>
          <w:color w:val="231F20"/>
          <w:sz w:val="18"/>
        </w:rPr>
        <w:t>deleteCharAt()</w:t>
      </w:r>
      <w:r>
        <w:rPr>
          <w:color w:val="231F20"/>
          <w:sz w:val="19"/>
        </w:rPr>
        <w:t xml:space="preserve">, </w:t>
      </w:r>
      <w:r>
        <w:rPr>
          <w:rFonts w:ascii="Courier New"/>
          <w:color w:val="231F20"/>
          <w:w w:val="90"/>
          <w:sz w:val="18"/>
        </w:rPr>
        <w:t>indexOf()</w:t>
      </w:r>
      <w:r>
        <w:rPr>
          <w:color w:val="231F20"/>
          <w:w w:val="90"/>
          <w:sz w:val="19"/>
        </w:rPr>
        <w:t xml:space="preserve">, </w:t>
      </w:r>
      <w:r>
        <w:rPr>
          <w:rFonts w:ascii="Courier New"/>
          <w:color w:val="231F20"/>
          <w:w w:val="90"/>
          <w:sz w:val="18"/>
        </w:rPr>
        <w:t>insert()</w:t>
      </w:r>
      <w:r>
        <w:rPr>
          <w:color w:val="231F20"/>
          <w:w w:val="90"/>
          <w:sz w:val="19"/>
        </w:rPr>
        <w:t xml:space="preserve">, </w:t>
      </w:r>
      <w:r>
        <w:rPr>
          <w:rFonts w:ascii="Courier New"/>
          <w:color w:val="231F20"/>
          <w:w w:val="90"/>
          <w:sz w:val="18"/>
        </w:rPr>
        <w:t>length()</w:t>
      </w:r>
      <w:r>
        <w:rPr>
          <w:color w:val="231F20"/>
          <w:w w:val="90"/>
          <w:sz w:val="19"/>
        </w:rPr>
        <w:t xml:space="preserve">, </w:t>
      </w:r>
      <w:r>
        <w:rPr>
          <w:rFonts w:ascii="Courier New"/>
          <w:color w:val="231F20"/>
          <w:w w:val="90"/>
          <w:sz w:val="18"/>
        </w:rPr>
        <w:t>reverse()</w:t>
      </w:r>
      <w:r>
        <w:rPr>
          <w:color w:val="231F20"/>
          <w:w w:val="90"/>
          <w:sz w:val="19"/>
        </w:rPr>
        <w:t xml:space="preserve">, </w:t>
      </w:r>
      <w:r>
        <w:rPr>
          <w:rFonts w:ascii="Courier New"/>
          <w:color w:val="231F20"/>
          <w:w w:val="90"/>
          <w:sz w:val="18"/>
        </w:rPr>
        <w:t>substring()</w:t>
      </w:r>
      <w:r>
        <w:rPr>
          <w:color w:val="231F20"/>
          <w:w w:val="90"/>
          <w:sz w:val="19"/>
        </w:rPr>
        <w:t xml:space="preserve">, and </w:t>
      </w:r>
      <w:r>
        <w:rPr>
          <w:rFonts w:ascii="Courier New"/>
          <w:color w:val="231F20"/>
          <w:w w:val="90"/>
          <w:sz w:val="18"/>
        </w:rPr>
        <w:t>toString()</w:t>
      </w:r>
      <w:r>
        <w:rPr>
          <w:color w:val="231F20"/>
          <w:w w:val="90"/>
          <w:sz w:val="19"/>
        </w:rPr>
        <w:t xml:space="preserve">. </w:t>
      </w:r>
      <w:r>
        <w:rPr>
          <w:rFonts w:ascii="Courier New"/>
          <w:color w:val="231F20"/>
          <w:w w:val="90"/>
          <w:sz w:val="18"/>
        </w:rPr>
        <w:t>StringBuffer</w:t>
      </w:r>
      <w:r>
        <w:rPr>
          <w:rFonts w:ascii="Courier New"/>
          <w:color w:val="231F20"/>
          <w:spacing w:val="97"/>
          <w:w w:val="90"/>
          <w:sz w:val="18"/>
        </w:rPr>
        <w:t xml:space="preserve"> </w:t>
      </w:r>
      <w:r>
        <w:rPr>
          <w:color w:val="231F20"/>
          <w:sz w:val="19"/>
        </w:rPr>
        <w:t xml:space="preserve">is the same as </w:t>
      </w:r>
      <w:r>
        <w:rPr>
          <w:rFonts w:ascii="Courier New"/>
          <w:color w:val="231F20"/>
          <w:sz w:val="18"/>
        </w:rPr>
        <w:t xml:space="preserve">StringBuilder </w:t>
      </w:r>
      <w:r>
        <w:rPr>
          <w:color w:val="231F20"/>
          <w:sz w:val="19"/>
        </w:rPr>
        <w:t>except that it is thread</w:t>
      </w:r>
      <w:r>
        <w:rPr>
          <w:color w:val="231F20"/>
          <w:spacing w:val="9"/>
          <w:sz w:val="19"/>
        </w:rPr>
        <w:t xml:space="preserve"> </w:t>
      </w:r>
      <w:r>
        <w:rPr>
          <w:color w:val="231F20"/>
          <w:sz w:val="19"/>
        </w:rPr>
        <w:t>safe.</w:t>
      </w:r>
    </w:p>
    <w:p w:rsidR="00FA3020" w:rsidRDefault="00350426">
      <w:pPr>
        <w:pStyle w:val="BodyText"/>
        <w:spacing w:before="5" w:line="244" w:lineRule="auto"/>
        <w:ind w:left="1559" w:right="1518" w:firstLine="240"/>
      </w:pPr>
      <w:r>
        <w:rPr>
          <w:color w:val="231F20"/>
          <w:spacing w:val="2"/>
        </w:rPr>
        <w:t xml:space="preserve">Calling </w:t>
      </w:r>
      <w:r>
        <w:rPr>
          <w:rFonts w:ascii="Courier New"/>
          <w:color w:val="231F20"/>
          <w:sz w:val="18"/>
        </w:rPr>
        <w:t xml:space="preserve">== </w:t>
      </w:r>
      <w:r>
        <w:rPr>
          <w:color w:val="231F20"/>
        </w:rPr>
        <w:t xml:space="preserve">on </w:t>
      </w:r>
      <w:r>
        <w:rPr>
          <w:rFonts w:ascii="Courier New"/>
          <w:color w:val="231F20"/>
          <w:sz w:val="18"/>
        </w:rPr>
        <w:t xml:space="preserve">String </w:t>
      </w:r>
      <w:r>
        <w:rPr>
          <w:color w:val="231F20"/>
        </w:rPr>
        <w:t xml:space="preserve">objects </w:t>
      </w:r>
      <w:r>
        <w:rPr>
          <w:color w:val="231F20"/>
          <w:spacing w:val="2"/>
        </w:rPr>
        <w:t xml:space="preserve">will </w:t>
      </w:r>
      <w:r>
        <w:rPr>
          <w:color w:val="231F20"/>
        </w:rPr>
        <w:t xml:space="preserve">check whether they point to the same object in the pool. </w:t>
      </w:r>
      <w:r>
        <w:rPr>
          <w:color w:val="231F20"/>
          <w:spacing w:val="2"/>
        </w:rPr>
        <w:t xml:space="preserve">Calling </w:t>
      </w:r>
      <w:r>
        <w:rPr>
          <w:rFonts w:ascii="Courier New"/>
          <w:color w:val="231F20"/>
          <w:sz w:val="18"/>
        </w:rPr>
        <w:t>==</w:t>
      </w:r>
      <w:r>
        <w:rPr>
          <w:rFonts w:ascii="Courier New"/>
          <w:color w:val="231F20"/>
          <w:spacing w:val="-65"/>
          <w:sz w:val="18"/>
        </w:rPr>
        <w:t xml:space="preserve"> </w:t>
      </w:r>
      <w:r>
        <w:rPr>
          <w:color w:val="231F20"/>
        </w:rPr>
        <w:t xml:space="preserve">on </w:t>
      </w:r>
      <w:r>
        <w:rPr>
          <w:rFonts w:ascii="Courier New"/>
          <w:color w:val="231F20"/>
          <w:sz w:val="18"/>
        </w:rPr>
        <w:t>StringBuilder</w:t>
      </w:r>
      <w:r>
        <w:rPr>
          <w:rFonts w:ascii="Courier New"/>
          <w:color w:val="231F20"/>
          <w:spacing w:val="-65"/>
          <w:sz w:val="18"/>
        </w:rPr>
        <w:t xml:space="preserve"> </w:t>
      </w:r>
      <w:r>
        <w:rPr>
          <w:color w:val="231F20"/>
        </w:rPr>
        <w:t xml:space="preserve">references </w:t>
      </w:r>
      <w:r>
        <w:rPr>
          <w:color w:val="231F20"/>
          <w:spacing w:val="2"/>
        </w:rPr>
        <w:t xml:space="preserve">will </w:t>
      </w:r>
      <w:r>
        <w:rPr>
          <w:color w:val="231F20"/>
        </w:rPr>
        <w:t xml:space="preserve">check whether they are pointing to the same </w:t>
      </w:r>
      <w:r>
        <w:rPr>
          <w:rFonts w:ascii="Courier New"/>
          <w:color w:val="231F20"/>
          <w:sz w:val="18"/>
        </w:rPr>
        <w:t>StringBuilder</w:t>
      </w:r>
      <w:r>
        <w:rPr>
          <w:rFonts w:ascii="Courier New"/>
          <w:color w:val="231F20"/>
          <w:spacing w:val="-73"/>
          <w:sz w:val="18"/>
        </w:rPr>
        <w:t xml:space="preserve"> </w:t>
      </w:r>
      <w:r>
        <w:rPr>
          <w:color w:val="231F20"/>
        </w:rPr>
        <w:t xml:space="preserve">object. </w:t>
      </w:r>
      <w:r>
        <w:rPr>
          <w:color w:val="231F20"/>
          <w:spacing w:val="2"/>
        </w:rPr>
        <w:t xml:space="preserve">Calling </w:t>
      </w:r>
      <w:r>
        <w:rPr>
          <w:rFonts w:ascii="Courier New"/>
          <w:color w:val="231F20"/>
          <w:sz w:val="18"/>
        </w:rPr>
        <w:t>equals()</w:t>
      </w:r>
      <w:r>
        <w:rPr>
          <w:rFonts w:ascii="Courier New"/>
          <w:color w:val="231F20"/>
          <w:spacing w:val="-73"/>
          <w:sz w:val="18"/>
        </w:rPr>
        <w:t xml:space="preserve"> </w:t>
      </w:r>
      <w:r>
        <w:rPr>
          <w:color w:val="231F20"/>
        </w:rPr>
        <w:t xml:space="preserve">on </w:t>
      </w:r>
      <w:r>
        <w:rPr>
          <w:rFonts w:ascii="Courier New"/>
          <w:color w:val="231F20"/>
          <w:sz w:val="18"/>
        </w:rPr>
        <w:t>String</w:t>
      </w:r>
      <w:r>
        <w:rPr>
          <w:rFonts w:ascii="Courier New"/>
          <w:color w:val="231F20"/>
          <w:spacing w:val="-73"/>
          <w:sz w:val="18"/>
        </w:rPr>
        <w:t xml:space="preserve"> </w:t>
      </w:r>
      <w:r>
        <w:rPr>
          <w:color w:val="231F20"/>
        </w:rPr>
        <w:t xml:space="preserve">objects </w:t>
      </w:r>
      <w:r>
        <w:rPr>
          <w:color w:val="231F20"/>
          <w:spacing w:val="2"/>
        </w:rPr>
        <w:t xml:space="preserve">will </w:t>
      </w:r>
      <w:r>
        <w:rPr>
          <w:color w:val="231F20"/>
        </w:rPr>
        <w:t xml:space="preserve">check whether the sequence of characters is the same. </w:t>
      </w:r>
      <w:r>
        <w:rPr>
          <w:color w:val="231F20"/>
          <w:spacing w:val="2"/>
        </w:rPr>
        <w:t xml:space="preserve">Calling </w:t>
      </w:r>
      <w:r>
        <w:rPr>
          <w:rFonts w:ascii="Courier New"/>
          <w:color w:val="231F20"/>
          <w:sz w:val="18"/>
        </w:rPr>
        <w:t>equals()</w:t>
      </w:r>
      <w:r>
        <w:rPr>
          <w:rFonts w:ascii="Courier New"/>
          <w:color w:val="231F20"/>
          <w:spacing w:val="-73"/>
          <w:sz w:val="18"/>
        </w:rPr>
        <w:t xml:space="preserve"> </w:t>
      </w:r>
      <w:r>
        <w:rPr>
          <w:color w:val="231F20"/>
        </w:rPr>
        <w:t xml:space="preserve">on </w:t>
      </w:r>
      <w:r>
        <w:rPr>
          <w:rFonts w:ascii="Courier New"/>
          <w:color w:val="231F20"/>
          <w:sz w:val="18"/>
        </w:rPr>
        <w:t>StringBuilder</w:t>
      </w:r>
      <w:r>
        <w:rPr>
          <w:rFonts w:ascii="Courier New"/>
          <w:color w:val="231F20"/>
          <w:spacing w:val="-72"/>
          <w:sz w:val="18"/>
        </w:rPr>
        <w:t xml:space="preserve"> </w:t>
      </w:r>
      <w:r>
        <w:rPr>
          <w:color w:val="231F20"/>
        </w:rPr>
        <w:t xml:space="preserve">objects </w:t>
      </w:r>
      <w:r>
        <w:rPr>
          <w:color w:val="231F20"/>
          <w:spacing w:val="2"/>
        </w:rPr>
        <w:t xml:space="preserve">will </w:t>
      </w:r>
      <w:r>
        <w:rPr>
          <w:color w:val="231F20"/>
        </w:rPr>
        <w:t xml:space="preserve">check whether they are pointing to the same object rather </w:t>
      </w:r>
      <w:r>
        <w:rPr>
          <w:color w:val="231F20"/>
          <w:spacing w:val="2"/>
        </w:rPr>
        <w:t xml:space="preserve">than </w:t>
      </w:r>
      <w:r>
        <w:rPr>
          <w:color w:val="231F20"/>
        </w:rPr>
        <w:t>looking at the values inside.</w:t>
      </w:r>
    </w:p>
    <w:p w:rsidR="00FA3020" w:rsidRDefault="00350426">
      <w:pPr>
        <w:pStyle w:val="BodyText"/>
        <w:spacing w:before="16" w:line="249" w:lineRule="auto"/>
        <w:ind w:left="1559" w:right="1492" w:firstLine="240"/>
      </w:pPr>
      <w:r>
        <w:rPr>
          <w:color w:val="231F20"/>
          <w:spacing w:val="3"/>
        </w:rPr>
        <w:t xml:space="preserve">An </w:t>
      </w:r>
      <w:r>
        <w:rPr>
          <w:color w:val="231F20"/>
        </w:rPr>
        <w:t xml:space="preserve">array is a fixed-size area of memory on the heap that has space for primitives or pointers to objects. </w:t>
      </w:r>
      <w:r>
        <w:rPr>
          <w:color w:val="231F20"/>
          <w:spacing w:val="-6"/>
        </w:rPr>
        <w:t xml:space="preserve">You </w:t>
      </w:r>
      <w:r>
        <w:rPr>
          <w:color w:val="231F20"/>
          <w:spacing w:val="2"/>
        </w:rPr>
        <w:t xml:space="preserve">specify </w:t>
      </w:r>
      <w:r>
        <w:rPr>
          <w:color w:val="231F20"/>
        </w:rPr>
        <w:t xml:space="preserve">the size when creating it—for example, </w:t>
      </w:r>
      <w:r>
        <w:rPr>
          <w:rFonts w:ascii="Courier New" w:hAnsi="Courier New"/>
          <w:color w:val="231F20"/>
          <w:sz w:val="18"/>
        </w:rPr>
        <w:t>int[] a = new int[6];</w:t>
      </w:r>
      <w:r>
        <w:rPr>
          <w:color w:val="231F20"/>
        </w:rPr>
        <w:t>.</w:t>
      </w:r>
      <w:r>
        <w:rPr>
          <w:color w:val="231F20"/>
          <w:spacing w:val="-10"/>
        </w:rPr>
        <w:t xml:space="preserve"> </w:t>
      </w:r>
      <w:r>
        <w:rPr>
          <w:color w:val="231F20"/>
        </w:rPr>
        <w:t>Indexes</w:t>
      </w:r>
      <w:r>
        <w:rPr>
          <w:color w:val="231F20"/>
          <w:spacing w:val="-10"/>
        </w:rPr>
        <w:t xml:space="preserve"> </w:t>
      </w:r>
      <w:r>
        <w:rPr>
          <w:color w:val="231F20"/>
          <w:spacing w:val="2"/>
        </w:rPr>
        <w:t>begin</w:t>
      </w:r>
      <w:r>
        <w:rPr>
          <w:color w:val="231F20"/>
          <w:spacing w:val="-10"/>
        </w:rPr>
        <w:t xml:space="preserve"> </w:t>
      </w:r>
      <w:r>
        <w:rPr>
          <w:color w:val="231F20"/>
        </w:rPr>
        <w:t>with</w:t>
      </w:r>
      <w:r>
        <w:rPr>
          <w:color w:val="231F20"/>
          <w:spacing w:val="-10"/>
        </w:rPr>
        <w:t xml:space="preserve"> </w:t>
      </w:r>
      <w:r>
        <w:rPr>
          <w:color w:val="231F20"/>
        </w:rPr>
        <w:t>0</w:t>
      </w:r>
      <w:r>
        <w:rPr>
          <w:color w:val="231F20"/>
          <w:spacing w:val="-10"/>
        </w:rPr>
        <w:t xml:space="preserve"> </w:t>
      </w:r>
      <w:r>
        <w:rPr>
          <w:color w:val="231F20"/>
        </w:rPr>
        <w:t>and</w:t>
      </w:r>
      <w:r>
        <w:rPr>
          <w:color w:val="231F20"/>
          <w:spacing w:val="-9"/>
        </w:rPr>
        <w:t xml:space="preserve"> </w:t>
      </w:r>
      <w:r>
        <w:rPr>
          <w:color w:val="231F20"/>
        </w:rPr>
        <w:t>elements</w:t>
      </w:r>
      <w:r>
        <w:rPr>
          <w:color w:val="231F20"/>
          <w:spacing w:val="-11"/>
        </w:rPr>
        <w:t xml:space="preserve"> </w:t>
      </w:r>
      <w:r>
        <w:rPr>
          <w:color w:val="231F20"/>
        </w:rPr>
        <w:t>are</w:t>
      </w:r>
      <w:r>
        <w:rPr>
          <w:color w:val="231F20"/>
          <w:spacing w:val="-9"/>
        </w:rPr>
        <w:t xml:space="preserve"> </w:t>
      </w:r>
      <w:r>
        <w:rPr>
          <w:color w:val="231F20"/>
        </w:rPr>
        <w:t>referred</w:t>
      </w:r>
      <w:r>
        <w:rPr>
          <w:color w:val="231F20"/>
          <w:spacing w:val="-11"/>
        </w:rPr>
        <w:t xml:space="preserve"> </w:t>
      </w:r>
      <w:r>
        <w:rPr>
          <w:color w:val="231F20"/>
        </w:rPr>
        <w:t>to</w:t>
      </w:r>
      <w:r>
        <w:rPr>
          <w:color w:val="231F20"/>
          <w:spacing w:val="-9"/>
        </w:rPr>
        <w:t xml:space="preserve"> </w:t>
      </w:r>
      <w:r>
        <w:rPr>
          <w:color w:val="231F20"/>
        </w:rPr>
        <w:t>using</w:t>
      </w:r>
      <w:r>
        <w:rPr>
          <w:color w:val="231F20"/>
          <w:spacing w:val="-10"/>
        </w:rPr>
        <w:t xml:space="preserve"> </w:t>
      </w:r>
      <w:r>
        <w:rPr>
          <w:rFonts w:ascii="Courier New" w:hAnsi="Courier New"/>
          <w:color w:val="231F20"/>
          <w:sz w:val="18"/>
        </w:rPr>
        <w:t>a[0]</w:t>
      </w:r>
      <w:r>
        <w:rPr>
          <w:color w:val="231F20"/>
        </w:rPr>
        <w:t>.</w:t>
      </w:r>
      <w:r>
        <w:rPr>
          <w:color w:val="231F20"/>
          <w:spacing w:val="-10"/>
        </w:rPr>
        <w:t xml:space="preserve"> </w:t>
      </w:r>
      <w:r>
        <w:rPr>
          <w:color w:val="231F20"/>
        </w:rPr>
        <w:t>The</w:t>
      </w:r>
      <w:r>
        <w:rPr>
          <w:color w:val="231F20"/>
          <w:spacing w:val="-11"/>
        </w:rPr>
        <w:t xml:space="preserve"> </w:t>
      </w:r>
      <w:r>
        <w:rPr>
          <w:rFonts w:ascii="Courier New" w:hAnsi="Courier New"/>
          <w:color w:val="231F20"/>
          <w:sz w:val="18"/>
        </w:rPr>
        <w:t xml:space="preserve">Arrays.sort() </w:t>
      </w:r>
      <w:r>
        <w:rPr>
          <w:color w:val="231F20"/>
        </w:rPr>
        <w:t xml:space="preserve">method sorts an array. </w:t>
      </w:r>
      <w:r>
        <w:rPr>
          <w:rFonts w:ascii="Courier New" w:hAnsi="Courier New"/>
          <w:color w:val="231F20"/>
          <w:sz w:val="18"/>
        </w:rPr>
        <w:t xml:space="preserve">Arrays.binarySearch() </w:t>
      </w:r>
      <w:r>
        <w:rPr>
          <w:color w:val="231F20"/>
        </w:rPr>
        <w:t xml:space="preserve">searches a sorted array and </w:t>
      </w:r>
      <w:r>
        <w:rPr>
          <w:color w:val="231F20"/>
          <w:spacing w:val="2"/>
        </w:rPr>
        <w:t xml:space="preserve">returns </w:t>
      </w:r>
      <w:r>
        <w:rPr>
          <w:color w:val="231F20"/>
        </w:rPr>
        <w:t>the index</w:t>
      </w:r>
      <w:r>
        <w:rPr>
          <w:color w:val="231F20"/>
          <w:spacing w:val="11"/>
        </w:rPr>
        <w:t xml:space="preserve"> </w:t>
      </w:r>
      <w:r>
        <w:rPr>
          <w:color w:val="231F20"/>
        </w:rPr>
        <w:t>of</w:t>
      </w:r>
      <w:r>
        <w:rPr>
          <w:color w:val="231F20"/>
          <w:spacing w:val="11"/>
        </w:rPr>
        <w:t xml:space="preserve"> </w:t>
      </w:r>
      <w:r>
        <w:rPr>
          <w:color w:val="231F20"/>
        </w:rPr>
        <w:t>a</w:t>
      </w:r>
      <w:r>
        <w:rPr>
          <w:color w:val="231F20"/>
          <w:spacing w:val="11"/>
        </w:rPr>
        <w:t xml:space="preserve"> </w:t>
      </w:r>
      <w:r>
        <w:rPr>
          <w:color w:val="231F20"/>
        </w:rPr>
        <w:t>match.</w:t>
      </w:r>
      <w:r>
        <w:rPr>
          <w:color w:val="231F20"/>
          <w:spacing w:val="11"/>
        </w:rPr>
        <w:t xml:space="preserve"> </w:t>
      </w:r>
      <w:r>
        <w:rPr>
          <w:color w:val="231F20"/>
          <w:spacing w:val="2"/>
        </w:rPr>
        <w:t>If</w:t>
      </w:r>
      <w:r>
        <w:rPr>
          <w:color w:val="231F20"/>
          <w:spacing w:val="10"/>
        </w:rPr>
        <w:t xml:space="preserve"> </w:t>
      </w:r>
      <w:r>
        <w:rPr>
          <w:color w:val="231F20"/>
        </w:rPr>
        <w:t>no</w:t>
      </w:r>
      <w:r>
        <w:rPr>
          <w:color w:val="231F20"/>
          <w:spacing w:val="11"/>
        </w:rPr>
        <w:t xml:space="preserve"> </w:t>
      </w:r>
      <w:r>
        <w:rPr>
          <w:color w:val="231F20"/>
        </w:rPr>
        <w:t>match</w:t>
      </w:r>
      <w:r>
        <w:rPr>
          <w:color w:val="231F20"/>
          <w:spacing w:val="11"/>
        </w:rPr>
        <w:t xml:space="preserve"> </w:t>
      </w:r>
      <w:r>
        <w:rPr>
          <w:color w:val="231F20"/>
        </w:rPr>
        <w:t>is</w:t>
      </w:r>
      <w:r>
        <w:rPr>
          <w:color w:val="231F20"/>
          <w:spacing w:val="11"/>
        </w:rPr>
        <w:t xml:space="preserve"> </w:t>
      </w:r>
      <w:r>
        <w:rPr>
          <w:color w:val="231F20"/>
        </w:rPr>
        <w:t>found,</w:t>
      </w:r>
      <w:r>
        <w:rPr>
          <w:color w:val="231F20"/>
          <w:spacing w:val="10"/>
        </w:rPr>
        <w:t xml:space="preserve"> </w:t>
      </w:r>
      <w:r>
        <w:rPr>
          <w:color w:val="231F20"/>
        </w:rPr>
        <w:t>it</w:t>
      </w:r>
      <w:r>
        <w:rPr>
          <w:color w:val="231F20"/>
          <w:spacing w:val="11"/>
        </w:rPr>
        <w:t xml:space="preserve"> </w:t>
      </w:r>
      <w:r>
        <w:rPr>
          <w:color w:val="231F20"/>
        </w:rPr>
        <w:t>negates</w:t>
      </w:r>
      <w:r>
        <w:rPr>
          <w:color w:val="231F20"/>
          <w:spacing w:val="12"/>
        </w:rPr>
        <w:t xml:space="preserve"> </w:t>
      </w:r>
      <w:r>
        <w:rPr>
          <w:color w:val="231F20"/>
        </w:rPr>
        <w:t>the</w:t>
      </w:r>
      <w:r>
        <w:rPr>
          <w:color w:val="231F20"/>
          <w:spacing w:val="11"/>
        </w:rPr>
        <w:t xml:space="preserve"> </w:t>
      </w:r>
      <w:r>
        <w:rPr>
          <w:color w:val="231F20"/>
        </w:rPr>
        <w:t>position</w:t>
      </w:r>
      <w:r>
        <w:rPr>
          <w:color w:val="231F20"/>
          <w:spacing w:val="12"/>
        </w:rPr>
        <w:t xml:space="preserve"> </w:t>
      </w:r>
      <w:r>
        <w:rPr>
          <w:color w:val="231F20"/>
        </w:rPr>
        <w:t>where</w:t>
      </w:r>
      <w:r>
        <w:rPr>
          <w:color w:val="231F20"/>
          <w:spacing w:val="11"/>
        </w:rPr>
        <w:t xml:space="preserve"> </w:t>
      </w:r>
      <w:r>
        <w:rPr>
          <w:color w:val="231F20"/>
        </w:rPr>
        <w:t>the</w:t>
      </w:r>
      <w:r>
        <w:rPr>
          <w:color w:val="231F20"/>
          <w:spacing w:val="12"/>
        </w:rPr>
        <w:t xml:space="preserve"> </w:t>
      </w:r>
      <w:r>
        <w:rPr>
          <w:color w:val="231F20"/>
        </w:rPr>
        <w:t>element</w:t>
      </w:r>
      <w:r>
        <w:rPr>
          <w:color w:val="231F20"/>
          <w:spacing w:val="11"/>
        </w:rPr>
        <w:t xml:space="preserve"> </w:t>
      </w:r>
      <w:r>
        <w:rPr>
          <w:color w:val="231F20"/>
        </w:rPr>
        <w:t>would</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152</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954"/>
      </w:pPr>
      <w:r>
        <w:rPr>
          <w:color w:val="231F20"/>
        </w:rPr>
        <w:t xml:space="preserve">need to be inserted and subtracts 1. Methods that are passed varargs </w:t>
      </w:r>
      <w:r>
        <w:rPr>
          <w:color w:val="231F20"/>
          <w:spacing w:val="-7"/>
        </w:rPr>
        <w:t xml:space="preserve">(…)  </w:t>
      </w:r>
      <w:r>
        <w:rPr>
          <w:color w:val="231F20"/>
          <w:spacing w:val="2"/>
        </w:rPr>
        <w:t xml:space="preserve">can </w:t>
      </w:r>
      <w:r>
        <w:rPr>
          <w:color w:val="231F20"/>
        </w:rPr>
        <w:t xml:space="preserve">be used as    if a normal array was passed in. </w:t>
      </w:r>
      <w:r>
        <w:rPr>
          <w:color w:val="231F20"/>
          <w:spacing w:val="3"/>
        </w:rPr>
        <w:t xml:space="preserve">In </w:t>
      </w:r>
      <w:r>
        <w:rPr>
          <w:color w:val="231F20"/>
        </w:rPr>
        <w:t xml:space="preserve">a multidimensional array, the second-level arrays and beyond </w:t>
      </w:r>
      <w:r>
        <w:rPr>
          <w:color w:val="231F20"/>
          <w:spacing w:val="2"/>
        </w:rPr>
        <w:t xml:space="preserve">can </w:t>
      </w:r>
      <w:r>
        <w:rPr>
          <w:color w:val="231F20"/>
        </w:rPr>
        <w:t>be different</w:t>
      </w:r>
      <w:r>
        <w:rPr>
          <w:color w:val="231F20"/>
          <w:spacing w:val="40"/>
        </w:rPr>
        <w:t xml:space="preserve"> </w:t>
      </w:r>
      <w:r>
        <w:rPr>
          <w:color w:val="231F20"/>
        </w:rPr>
        <w:t>sizes.</w:t>
      </w:r>
    </w:p>
    <w:p w:rsidR="00FA3020" w:rsidRDefault="00350426">
      <w:pPr>
        <w:spacing w:line="244" w:lineRule="auto"/>
        <w:ind w:left="1439" w:right="1468" w:firstLine="240"/>
        <w:rPr>
          <w:sz w:val="19"/>
        </w:rPr>
      </w:pPr>
      <w:r>
        <w:rPr>
          <w:color w:val="231F20"/>
          <w:spacing w:val="3"/>
          <w:sz w:val="19"/>
        </w:rPr>
        <w:t xml:space="preserve">An </w:t>
      </w:r>
      <w:r>
        <w:rPr>
          <w:rFonts w:ascii="Courier New"/>
          <w:color w:val="231F20"/>
          <w:sz w:val="18"/>
        </w:rPr>
        <w:t xml:space="preserve">ArrayList </w:t>
      </w:r>
      <w:r>
        <w:rPr>
          <w:color w:val="231F20"/>
          <w:spacing w:val="2"/>
          <w:sz w:val="19"/>
        </w:rPr>
        <w:t xml:space="preserve">can </w:t>
      </w:r>
      <w:r>
        <w:rPr>
          <w:color w:val="231F20"/>
          <w:sz w:val="19"/>
        </w:rPr>
        <w:t xml:space="preserve">change size over its life. It </w:t>
      </w:r>
      <w:r>
        <w:rPr>
          <w:color w:val="231F20"/>
          <w:spacing w:val="2"/>
          <w:sz w:val="19"/>
        </w:rPr>
        <w:t xml:space="preserve">can </w:t>
      </w:r>
      <w:r>
        <w:rPr>
          <w:color w:val="231F20"/>
          <w:sz w:val="19"/>
        </w:rPr>
        <w:t xml:space="preserve">be stored in an </w:t>
      </w:r>
      <w:r>
        <w:rPr>
          <w:rFonts w:ascii="Courier New"/>
          <w:color w:val="231F20"/>
          <w:sz w:val="18"/>
        </w:rPr>
        <w:t xml:space="preserve">ArrayList </w:t>
      </w:r>
      <w:r>
        <w:rPr>
          <w:color w:val="231F20"/>
          <w:sz w:val="19"/>
        </w:rPr>
        <w:t xml:space="preserve">or </w:t>
      </w:r>
      <w:r>
        <w:rPr>
          <w:rFonts w:ascii="Courier New"/>
          <w:color w:val="231F20"/>
          <w:sz w:val="18"/>
        </w:rPr>
        <w:t xml:space="preserve">List </w:t>
      </w:r>
      <w:r>
        <w:rPr>
          <w:color w:val="231F20"/>
          <w:sz w:val="19"/>
        </w:rPr>
        <w:t xml:space="preserve">reference. Generics </w:t>
      </w:r>
      <w:r>
        <w:rPr>
          <w:color w:val="231F20"/>
          <w:spacing w:val="2"/>
          <w:sz w:val="19"/>
        </w:rPr>
        <w:t xml:space="preserve">can specify </w:t>
      </w:r>
      <w:r>
        <w:rPr>
          <w:color w:val="231F20"/>
          <w:sz w:val="19"/>
        </w:rPr>
        <w:t xml:space="preserve">the </w:t>
      </w:r>
      <w:r>
        <w:rPr>
          <w:color w:val="231F20"/>
          <w:spacing w:val="3"/>
          <w:sz w:val="19"/>
        </w:rPr>
        <w:t xml:space="preserve">type </w:t>
      </w:r>
      <w:r>
        <w:rPr>
          <w:color w:val="231F20"/>
          <w:sz w:val="19"/>
        </w:rPr>
        <w:t xml:space="preserve">that goes in the </w:t>
      </w:r>
      <w:r>
        <w:rPr>
          <w:rFonts w:ascii="Courier New"/>
          <w:color w:val="231F20"/>
          <w:sz w:val="18"/>
        </w:rPr>
        <w:t>ArrayList</w:t>
      </w:r>
      <w:r>
        <w:rPr>
          <w:color w:val="231F20"/>
          <w:sz w:val="19"/>
        </w:rPr>
        <w:t xml:space="preserve">. </w:t>
      </w:r>
      <w:r>
        <w:rPr>
          <w:color w:val="231F20"/>
          <w:spacing w:val="-6"/>
          <w:sz w:val="19"/>
        </w:rPr>
        <w:t xml:space="preserve">You </w:t>
      </w:r>
      <w:r>
        <w:rPr>
          <w:color w:val="231F20"/>
          <w:sz w:val="19"/>
        </w:rPr>
        <w:t xml:space="preserve">need to know the </w:t>
      </w:r>
      <w:r>
        <w:rPr>
          <w:color w:val="231F20"/>
          <w:w w:val="95"/>
          <w:sz w:val="19"/>
        </w:rPr>
        <w:t xml:space="preserve">methods </w:t>
      </w:r>
      <w:r>
        <w:rPr>
          <w:rFonts w:ascii="Courier New"/>
          <w:color w:val="231F20"/>
          <w:w w:val="95"/>
          <w:sz w:val="18"/>
        </w:rPr>
        <w:t>add()</w:t>
      </w:r>
      <w:r>
        <w:rPr>
          <w:color w:val="231F20"/>
          <w:w w:val="95"/>
          <w:sz w:val="19"/>
        </w:rPr>
        <w:t xml:space="preserve">, </w:t>
      </w:r>
      <w:r>
        <w:rPr>
          <w:rFonts w:ascii="Courier New"/>
          <w:color w:val="231F20"/>
          <w:w w:val="95"/>
          <w:sz w:val="18"/>
        </w:rPr>
        <w:t>clear()</w:t>
      </w:r>
      <w:r>
        <w:rPr>
          <w:color w:val="231F20"/>
          <w:w w:val="95"/>
          <w:sz w:val="19"/>
        </w:rPr>
        <w:t xml:space="preserve">, </w:t>
      </w:r>
      <w:r>
        <w:rPr>
          <w:rFonts w:ascii="Courier New"/>
          <w:color w:val="231F20"/>
          <w:w w:val="95"/>
          <w:sz w:val="18"/>
        </w:rPr>
        <w:t>contains()</w:t>
      </w:r>
      <w:r>
        <w:rPr>
          <w:color w:val="231F20"/>
          <w:w w:val="95"/>
          <w:sz w:val="19"/>
        </w:rPr>
        <w:t xml:space="preserve">, </w:t>
      </w:r>
      <w:r>
        <w:rPr>
          <w:rFonts w:ascii="Courier New"/>
          <w:color w:val="231F20"/>
          <w:w w:val="95"/>
          <w:sz w:val="18"/>
        </w:rPr>
        <w:t>equals()</w:t>
      </w:r>
      <w:r>
        <w:rPr>
          <w:color w:val="231F20"/>
          <w:w w:val="95"/>
          <w:sz w:val="19"/>
        </w:rPr>
        <w:t xml:space="preserve">, </w:t>
      </w:r>
      <w:r>
        <w:rPr>
          <w:rFonts w:ascii="Courier New"/>
          <w:color w:val="231F20"/>
          <w:w w:val="95"/>
          <w:sz w:val="18"/>
        </w:rPr>
        <w:t>isEmpty()</w:t>
      </w:r>
      <w:r>
        <w:rPr>
          <w:color w:val="231F20"/>
          <w:w w:val="95"/>
          <w:sz w:val="19"/>
        </w:rPr>
        <w:t xml:space="preserve">, </w:t>
      </w:r>
      <w:r>
        <w:rPr>
          <w:rFonts w:ascii="Courier New"/>
          <w:color w:val="231F20"/>
          <w:w w:val="95"/>
          <w:sz w:val="18"/>
        </w:rPr>
        <w:t>remove()</w:t>
      </w:r>
      <w:r>
        <w:rPr>
          <w:color w:val="231F20"/>
          <w:w w:val="95"/>
          <w:sz w:val="19"/>
        </w:rPr>
        <w:t xml:space="preserve">, </w:t>
      </w:r>
      <w:r>
        <w:rPr>
          <w:rFonts w:ascii="Courier New"/>
          <w:color w:val="231F20"/>
          <w:w w:val="95"/>
          <w:sz w:val="18"/>
        </w:rPr>
        <w:t>set()</w:t>
      </w:r>
      <w:r>
        <w:rPr>
          <w:color w:val="231F20"/>
          <w:w w:val="95"/>
          <w:sz w:val="19"/>
        </w:rPr>
        <w:t xml:space="preserve">, and </w:t>
      </w:r>
      <w:r>
        <w:rPr>
          <w:rFonts w:ascii="Courier New"/>
          <w:color w:val="231F20"/>
          <w:w w:val="95"/>
          <w:sz w:val="18"/>
        </w:rPr>
        <w:t>size()</w:t>
      </w:r>
      <w:r>
        <w:rPr>
          <w:color w:val="231F20"/>
          <w:w w:val="95"/>
          <w:sz w:val="19"/>
        </w:rPr>
        <w:t xml:space="preserve">. </w:t>
      </w:r>
      <w:r>
        <w:rPr>
          <w:color w:val="231F20"/>
          <w:sz w:val="19"/>
        </w:rPr>
        <w:t xml:space="preserve">Although an </w:t>
      </w:r>
      <w:r>
        <w:rPr>
          <w:rFonts w:ascii="Courier New"/>
          <w:color w:val="231F20"/>
          <w:sz w:val="18"/>
        </w:rPr>
        <w:t xml:space="preserve">ArrayList </w:t>
      </w:r>
      <w:r>
        <w:rPr>
          <w:color w:val="231F20"/>
          <w:sz w:val="19"/>
        </w:rPr>
        <w:t xml:space="preserve">is not allowed to contain primitives, Java </w:t>
      </w:r>
      <w:r>
        <w:rPr>
          <w:color w:val="231F20"/>
          <w:spacing w:val="2"/>
          <w:sz w:val="19"/>
        </w:rPr>
        <w:t xml:space="preserve">will </w:t>
      </w:r>
      <w:r>
        <w:rPr>
          <w:color w:val="231F20"/>
          <w:sz w:val="19"/>
        </w:rPr>
        <w:t xml:space="preserve">autobox parameters passed in to the proper wrapper </w:t>
      </w:r>
      <w:r>
        <w:rPr>
          <w:color w:val="231F20"/>
          <w:spacing w:val="2"/>
          <w:sz w:val="19"/>
        </w:rPr>
        <w:t xml:space="preserve">type. </w:t>
      </w:r>
      <w:r>
        <w:rPr>
          <w:rFonts w:ascii="Courier New"/>
          <w:color w:val="231F20"/>
          <w:sz w:val="18"/>
        </w:rPr>
        <w:t>Collections.sort()</w:t>
      </w:r>
      <w:r>
        <w:rPr>
          <w:rFonts w:ascii="Courier New"/>
          <w:color w:val="231F20"/>
          <w:spacing w:val="-77"/>
          <w:sz w:val="18"/>
        </w:rPr>
        <w:t xml:space="preserve"> </w:t>
      </w:r>
      <w:r>
        <w:rPr>
          <w:color w:val="231F20"/>
          <w:sz w:val="19"/>
        </w:rPr>
        <w:t xml:space="preserve">sorts an </w:t>
      </w:r>
      <w:r>
        <w:rPr>
          <w:rFonts w:ascii="Courier New"/>
          <w:color w:val="231F20"/>
          <w:sz w:val="18"/>
        </w:rPr>
        <w:t>ArrayList</w:t>
      </w:r>
      <w:r>
        <w:rPr>
          <w:color w:val="231F20"/>
          <w:sz w:val="19"/>
        </w:rPr>
        <w:t>.</w:t>
      </w:r>
    </w:p>
    <w:p w:rsidR="00FA3020" w:rsidRDefault="00350426">
      <w:pPr>
        <w:spacing w:before="3" w:line="252" w:lineRule="auto"/>
        <w:ind w:left="1440" w:right="1602" w:firstLine="240"/>
        <w:rPr>
          <w:sz w:val="19"/>
        </w:rPr>
      </w:pPr>
      <w:r>
        <w:rPr>
          <w:color w:val="231F20"/>
          <w:sz w:val="19"/>
        </w:rPr>
        <w:t>A</w:t>
      </w:r>
      <w:r>
        <w:rPr>
          <w:color w:val="231F20"/>
          <w:spacing w:val="-14"/>
          <w:sz w:val="19"/>
        </w:rPr>
        <w:t xml:space="preserve"> </w:t>
      </w:r>
      <w:r>
        <w:rPr>
          <w:rFonts w:ascii="Courier New"/>
          <w:color w:val="231F20"/>
          <w:sz w:val="18"/>
        </w:rPr>
        <w:t>LocalDate</w:t>
      </w:r>
      <w:r>
        <w:rPr>
          <w:rFonts w:ascii="Courier New"/>
          <w:color w:val="231F20"/>
          <w:spacing w:val="-80"/>
          <w:sz w:val="18"/>
        </w:rPr>
        <w:t xml:space="preserve"> </w:t>
      </w:r>
      <w:r>
        <w:rPr>
          <w:color w:val="231F20"/>
          <w:sz w:val="19"/>
        </w:rPr>
        <w:t>contains</w:t>
      </w:r>
      <w:r>
        <w:rPr>
          <w:color w:val="231F20"/>
          <w:spacing w:val="-13"/>
          <w:sz w:val="19"/>
        </w:rPr>
        <w:t xml:space="preserve"> </w:t>
      </w:r>
      <w:r>
        <w:rPr>
          <w:color w:val="231F20"/>
          <w:sz w:val="19"/>
        </w:rPr>
        <w:t>just</w:t>
      </w:r>
      <w:r>
        <w:rPr>
          <w:color w:val="231F20"/>
          <w:spacing w:val="-14"/>
          <w:sz w:val="19"/>
        </w:rPr>
        <w:t xml:space="preserve"> </w:t>
      </w:r>
      <w:r>
        <w:rPr>
          <w:color w:val="231F20"/>
          <w:sz w:val="19"/>
        </w:rPr>
        <w:t>a</w:t>
      </w:r>
      <w:r>
        <w:rPr>
          <w:color w:val="231F20"/>
          <w:spacing w:val="-14"/>
          <w:sz w:val="19"/>
        </w:rPr>
        <w:t xml:space="preserve"> </w:t>
      </w:r>
      <w:r>
        <w:rPr>
          <w:color w:val="231F20"/>
          <w:sz w:val="19"/>
        </w:rPr>
        <w:t>date,</w:t>
      </w:r>
      <w:r>
        <w:rPr>
          <w:color w:val="231F20"/>
          <w:spacing w:val="-13"/>
          <w:sz w:val="19"/>
        </w:rPr>
        <w:t xml:space="preserve"> </w:t>
      </w:r>
      <w:r>
        <w:rPr>
          <w:color w:val="231F20"/>
          <w:sz w:val="19"/>
        </w:rPr>
        <w:t>a</w:t>
      </w:r>
      <w:r>
        <w:rPr>
          <w:color w:val="231F20"/>
          <w:spacing w:val="-14"/>
          <w:sz w:val="19"/>
        </w:rPr>
        <w:t xml:space="preserve"> </w:t>
      </w:r>
      <w:r>
        <w:rPr>
          <w:rFonts w:ascii="Courier New"/>
          <w:color w:val="231F20"/>
          <w:sz w:val="18"/>
        </w:rPr>
        <w:t>LocalTime</w:t>
      </w:r>
      <w:r>
        <w:rPr>
          <w:rFonts w:ascii="Courier New"/>
          <w:color w:val="231F20"/>
          <w:spacing w:val="-80"/>
          <w:sz w:val="18"/>
        </w:rPr>
        <w:t xml:space="preserve"> </w:t>
      </w:r>
      <w:r>
        <w:rPr>
          <w:color w:val="231F20"/>
          <w:sz w:val="19"/>
        </w:rPr>
        <w:t>contains</w:t>
      </w:r>
      <w:r>
        <w:rPr>
          <w:color w:val="231F20"/>
          <w:spacing w:val="-13"/>
          <w:sz w:val="19"/>
        </w:rPr>
        <w:t xml:space="preserve"> </w:t>
      </w:r>
      <w:r>
        <w:rPr>
          <w:color w:val="231F20"/>
          <w:sz w:val="19"/>
        </w:rPr>
        <w:t>just</w:t>
      </w:r>
      <w:r>
        <w:rPr>
          <w:color w:val="231F20"/>
          <w:spacing w:val="-14"/>
          <w:sz w:val="19"/>
        </w:rPr>
        <w:t xml:space="preserve"> </w:t>
      </w:r>
      <w:r>
        <w:rPr>
          <w:color w:val="231F20"/>
          <w:sz w:val="19"/>
        </w:rPr>
        <w:t>a</w:t>
      </w:r>
      <w:r>
        <w:rPr>
          <w:color w:val="231F20"/>
          <w:spacing w:val="-14"/>
          <w:sz w:val="19"/>
        </w:rPr>
        <w:t xml:space="preserve"> </w:t>
      </w:r>
      <w:r>
        <w:rPr>
          <w:color w:val="231F20"/>
          <w:sz w:val="19"/>
        </w:rPr>
        <w:t>time,</w:t>
      </w:r>
      <w:r>
        <w:rPr>
          <w:color w:val="231F20"/>
          <w:spacing w:val="-13"/>
          <w:sz w:val="19"/>
        </w:rPr>
        <w:t xml:space="preserve"> </w:t>
      </w:r>
      <w:r>
        <w:rPr>
          <w:color w:val="231F20"/>
          <w:sz w:val="19"/>
        </w:rPr>
        <w:t>and</w:t>
      </w:r>
      <w:r>
        <w:rPr>
          <w:color w:val="231F20"/>
          <w:spacing w:val="-14"/>
          <w:sz w:val="19"/>
        </w:rPr>
        <w:t xml:space="preserve"> </w:t>
      </w:r>
      <w:r>
        <w:rPr>
          <w:color w:val="231F20"/>
          <w:sz w:val="19"/>
        </w:rPr>
        <w:t>a</w:t>
      </w:r>
      <w:r>
        <w:rPr>
          <w:color w:val="231F20"/>
          <w:spacing w:val="-13"/>
          <w:sz w:val="19"/>
        </w:rPr>
        <w:t xml:space="preserve"> </w:t>
      </w:r>
      <w:r>
        <w:rPr>
          <w:rFonts w:ascii="Courier New"/>
          <w:color w:val="231F20"/>
          <w:sz w:val="18"/>
        </w:rPr>
        <w:t xml:space="preserve">LocalDateTime </w:t>
      </w:r>
      <w:r>
        <w:rPr>
          <w:color w:val="231F20"/>
          <w:sz w:val="19"/>
        </w:rPr>
        <w:t xml:space="preserve">contains both a date and time. </w:t>
      </w:r>
      <w:r>
        <w:rPr>
          <w:color w:val="231F20"/>
          <w:spacing w:val="2"/>
          <w:sz w:val="19"/>
        </w:rPr>
        <w:t xml:space="preserve">All </w:t>
      </w:r>
      <w:r>
        <w:rPr>
          <w:color w:val="231F20"/>
          <w:sz w:val="19"/>
        </w:rPr>
        <w:t xml:space="preserve">three have private constructors and are created using </w:t>
      </w:r>
      <w:r>
        <w:rPr>
          <w:rFonts w:ascii="Courier New"/>
          <w:color w:val="231F20"/>
          <w:sz w:val="18"/>
        </w:rPr>
        <w:t>LocalDate.now()</w:t>
      </w:r>
      <w:r>
        <w:rPr>
          <w:rFonts w:ascii="Courier New"/>
          <w:color w:val="231F20"/>
          <w:spacing w:val="-79"/>
          <w:sz w:val="18"/>
        </w:rPr>
        <w:t xml:space="preserve"> </w:t>
      </w:r>
      <w:r>
        <w:rPr>
          <w:color w:val="231F20"/>
          <w:sz w:val="19"/>
        </w:rPr>
        <w:t>or</w:t>
      </w:r>
      <w:r>
        <w:rPr>
          <w:color w:val="231F20"/>
          <w:spacing w:val="-13"/>
          <w:sz w:val="19"/>
        </w:rPr>
        <w:t xml:space="preserve"> </w:t>
      </w:r>
      <w:r>
        <w:rPr>
          <w:rFonts w:ascii="Courier New"/>
          <w:color w:val="231F20"/>
          <w:sz w:val="18"/>
        </w:rPr>
        <w:t>LocalDate.of()</w:t>
      </w:r>
      <w:r>
        <w:rPr>
          <w:rFonts w:ascii="Courier New"/>
          <w:color w:val="231F20"/>
          <w:spacing w:val="-79"/>
          <w:sz w:val="18"/>
        </w:rPr>
        <w:t xml:space="preserve"> </w:t>
      </w:r>
      <w:r>
        <w:rPr>
          <w:color w:val="231F20"/>
          <w:spacing w:val="-4"/>
          <w:sz w:val="19"/>
        </w:rPr>
        <w:t>(or</w:t>
      </w:r>
      <w:r>
        <w:rPr>
          <w:color w:val="231F20"/>
          <w:spacing w:val="-12"/>
          <w:sz w:val="19"/>
        </w:rPr>
        <w:t xml:space="preserve"> </w:t>
      </w:r>
      <w:r>
        <w:rPr>
          <w:color w:val="231F20"/>
          <w:sz w:val="19"/>
        </w:rPr>
        <w:t>the</w:t>
      </w:r>
      <w:r>
        <w:rPr>
          <w:color w:val="231F20"/>
          <w:spacing w:val="-13"/>
          <w:sz w:val="19"/>
        </w:rPr>
        <w:t xml:space="preserve"> </w:t>
      </w:r>
      <w:r>
        <w:rPr>
          <w:color w:val="231F20"/>
          <w:sz w:val="19"/>
        </w:rPr>
        <w:t>equivalents</w:t>
      </w:r>
      <w:r>
        <w:rPr>
          <w:color w:val="231F20"/>
          <w:spacing w:val="-12"/>
          <w:sz w:val="19"/>
        </w:rPr>
        <w:t xml:space="preserve"> </w:t>
      </w:r>
      <w:r>
        <w:rPr>
          <w:color w:val="231F20"/>
          <w:sz w:val="19"/>
        </w:rPr>
        <w:t>for</w:t>
      </w:r>
      <w:r>
        <w:rPr>
          <w:color w:val="231F20"/>
          <w:spacing w:val="-13"/>
          <w:sz w:val="19"/>
        </w:rPr>
        <w:t xml:space="preserve"> </w:t>
      </w:r>
      <w:r>
        <w:rPr>
          <w:color w:val="231F20"/>
          <w:sz w:val="19"/>
        </w:rPr>
        <w:t>that</w:t>
      </w:r>
      <w:r>
        <w:rPr>
          <w:color w:val="231F20"/>
          <w:spacing w:val="-12"/>
          <w:sz w:val="19"/>
        </w:rPr>
        <w:t xml:space="preserve"> </w:t>
      </w:r>
      <w:r>
        <w:rPr>
          <w:color w:val="231F20"/>
          <w:sz w:val="19"/>
        </w:rPr>
        <w:t>class).</w:t>
      </w:r>
      <w:r>
        <w:rPr>
          <w:color w:val="231F20"/>
          <w:spacing w:val="-13"/>
          <w:sz w:val="19"/>
        </w:rPr>
        <w:t xml:space="preserve"> </w:t>
      </w:r>
      <w:r>
        <w:rPr>
          <w:color w:val="231F20"/>
          <w:sz w:val="19"/>
        </w:rPr>
        <w:t>Dates</w:t>
      </w:r>
      <w:r>
        <w:rPr>
          <w:color w:val="231F20"/>
          <w:spacing w:val="-12"/>
          <w:sz w:val="19"/>
        </w:rPr>
        <w:t xml:space="preserve"> </w:t>
      </w:r>
      <w:r>
        <w:rPr>
          <w:color w:val="231F20"/>
          <w:sz w:val="19"/>
        </w:rPr>
        <w:t>and</w:t>
      </w:r>
      <w:r>
        <w:rPr>
          <w:color w:val="231F20"/>
          <w:spacing w:val="-13"/>
          <w:sz w:val="19"/>
        </w:rPr>
        <w:t xml:space="preserve"> </w:t>
      </w:r>
      <w:r>
        <w:rPr>
          <w:color w:val="231F20"/>
          <w:sz w:val="19"/>
        </w:rPr>
        <w:t>times</w:t>
      </w:r>
    </w:p>
    <w:p w:rsidR="00FA3020" w:rsidRDefault="00350426">
      <w:pPr>
        <w:pStyle w:val="BodyText"/>
        <w:spacing w:line="244" w:lineRule="auto"/>
        <w:ind w:left="1439" w:right="1794"/>
      </w:pPr>
      <w:r>
        <w:rPr>
          <w:color w:val="231F20"/>
        </w:rPr>
        <w:t>can</w:t>
      </w:r>
      <w:r>
        <w:rPr>
          <w:color w:val="231F20"/>
          <w:spacing w:val="-8"/>
        </w:rPr>
        <w:t xml:space="preserve"> </w:t>
      </w:r>
      <w:r>
        <w:rPr>
          <w:color w:val="231F20"/>
        </w:rPr>
        <w:t>be</w:t>
      </w:r>
      <w:r>
        <w:rPr>
          <w:color w:val="231F20"/>
          <w:spacing w:val="-8"/>
        </w:rPr>
        <w:t xml:space="preserve"> </w:t>
      </w:r>
      <w:r>
        <w:rPr>
          <w:color w:val="231F20"/>
        </w:rPr>
        <w:t>manipulated</w:t>
      </w:r>
      <w:r>
        <w:rPr>
          <w:color w:val="231F20"/>
          <w:spacing w:val="-7"/>
        </w:rPr>
        <w:t xml:space="preserve"> </w:t>
      </w:r>
      <w:r>
        <w:rPr>
          <w:color w:val="231F20"/>
        </w:rPr>
        <w:t>using</w:t>
      </w:r>
      <w:r>
        <w:rPr>
          <w:color w:val="231F20"/>
          <w:spacing w:val="-8"/>
        </w:rPr>
        <w:t xml:space="preserve"> </w:t>
      </w:r>
      <w:r>
        <w:rPr>
          <w:rFonts w:ascii="Courier New"/>
          <w:color w:val="231F20"/>
          <w:sz w:val="18"/>
        </w:rPr>
        <w:t>plus</w:t>
      </w:r>
      <w:r>
        <w:rPr>
          <w:rFonts w:ascii="Courier New"/>
          <w:i/>
          <w:color w:val="231F20"/>
          <w:sz w:val="18"/>
        </w:rPr>
        <w:t>XXX</w:t>
      </w:r>
      <w:r>
        <w:rPr>
          <w:rFonts w:ascii="Courier New"/>
          <w:i/>
          <w:color w:val="231F20"/>
          <w:spacing w:val="-73"/>
          <w:sz w:val="18"/>
        </w:rPr>
        <w:t xml:space="preserve"> </w:t>
      </w:r>
      <w:r>
        <w:rPr>
          <w:color w:val="231F20"/>
        </w:rPr>
        <w:t>or</w:t>
      </w:r>
      <w:r>
        <w:rPr>
          <w:color w:val="231F20"/>
          <w:spacing w:val="-9"/>
        </w:rPr>
        <w:t xml:space="preserve"> </w:t>
      </w:r>
      <w:r>
        <w:rPr>
          <w:rFonts w:ascii="Courier New"/>
          <w:color w:val="231F20"/>
          <w:sz w:val="18"/>
        </w:rPr>
        <w:t>minus</w:t>
      </w:r>
      <w:r>
        <w:rPr>
          <w:rFonts w:ascii="Courier New"/>
          <w:i/>
          <w:color w:val="231F20"/>
          <w:sz w:val="18"/>
        </w:rPr>
        <w:t>XXX</w:t>
      </w:r>
      <w:r>
        <w:rPr>
          <w:rFonts w:ascii="Courier New"/>
          <w:i/>
          <w:color w:val="231F20"/>
          <w:spacing w:val="-73"/>
          <w:sz w:val="18"/>
        </w:rPr>
        <w:t xml:space="preserve"> </w:t>
      </w:r>
      <w:r>
        <w:rPr>
          <w:color w:val="231F20"/>
        </w:rPr>
        <w:t>methods.</w:t>
      </w:r>
      <w:r>
        <w:rPr>
          <w:color w:val="231F20"/>
          <w:spacing w:val="-8"/>
        </w:rPr>
        <w:t xml:space="preserve"> </w:t>
      </w:r>
      <w:r>
        <w:rPr>
          <w:color w:val="231F20"/>
        </w:rPr>
        <w:t>The</w:t>
      </w:r>
      <w:r>
        <w:rPr>
          <w:color w:val="231F20"/>
          <w:spacing w:val="-7"/>
        </w:rPr>
        <w:t xml:space="preserve"> </w:t>
      </w:r>
      <w:r>
        <w:rPr>
          <w:rFonts w:ascii="Courier New"/>
          <w:color w:val="231F20"/>
          <w:sz w:val="18"/>
        </w:rPr>
        <w:t>Period</w:t>
      </w:r>
      <w:r>
        <w:rPr>
          <w:rFonts w:ascii="Courier New"/>
          <w:color w:val="231F20"/>
          <w:spacing w:val="-74"/>
          <w:sz w:val="18"/>
        </w:rPr>
        <w:t xml:space="preserve"> </w:t>
      </w:r>
      <w:r>
        <w:rPr>
          <w:color w:val="231F20"/>
        </w:rPr>
        <w:t>class</w:t>
      </w:r>
      <w:r>
        <w:rPr>
          <w:color w:val="231F20"/>
          <w:spacing w:val="-7"/>
        </w:rPr>
        <w:t xml:space="preserve"> </w:t>
      </w:r>
      <w:r>
        <w:rPr>
          <w:color w:val="231F20"/>
        </w:rPr>
        <w:t>represents</w:t>
      </w:r>
      <w:r>
        <w:rPr>
          <w:color w:val="231F20"/>
          <w:spacing w:val="-8"/>
        </w:rPr>
        <w:t xml:space="preserve"> </w:t>
      </w:r>
      <w:r>
        <w:rPr>
          <w:color w:val="231F20"/>
        </w:rPr>
        <w:t>a number</w:t>
      </w:r>
      <w:r>
        <w:rPr>
          <w:color w:val="231F20"/>
          <w:spacing w:val="-9"/>
        </w:rPr>
        <w:t xml:space="preserve"> </w:t>
      </w:r>
      <w:r>
        <w:rPr>
          <w:color w:val="231F20"/>
        </w:rPr>
        <w:t>of</w:t>
      </w:r>
      <w:r>
        <w:rPr>
          <w:color w:val="231F20"/>
          <w:spacing w:val="-8"/>
        </w:rPr>
        <w:t xml:space="preserve"> </w:t>
      </w:r>
      <w:r>
        <w:rPr>
          <w:color w:val="231F20"/>
        </w:rPr>
        <w:t>days,</w:t>
      </w:r>
      <w:r>
        <w:rPr>
          <w:color w:val="231F20"/>
          <w:spacing w:val="-8"/>
        </w:rPr>
        <w:t xml:space="preserve"> </w:t>
      </w:r>
      <w:r>
        <w:rPr>
          <w:color w:val="231F20"/>
        </w:rPr>
        <w:t>months,</w:t>
      </w:r>
      <w:r>
        <w:rPr>
          <w:color w:val="231F20"/>
          <w:spacing w:val="-8"/>
        </w:rPr>
        <w:t xml:space="preserve"> </w:t>
      </w:r>
      <w:r>
        <w:rPr>
          <w:color w:val="231F20"/>
        </w:rPr>
        <w:t>or</w:t>
      </w:r>
      <w:r>
        <w:rPr>
          <w:color w:val="231F20"/>
          <w:spacing w:val="-8"/>
        </w:rPr>
        <w:t xml:space="preserve"> </w:t>
      </w:r>
      <w:r>
        <w:rPr>
          <w:color w:val="231F20"/>
        </w:rPr>
        <w:t>years</w:t>
      </w:r>
      <w:r>
        <w:rPr>
          <w:color w:val="231F20"/>
          <w:spacing w:val="-9"/>
        </w:rPr>
        <w:t xml:space="preserve"> </w:t>
      </w:r>
      <w:r>
        <w:rPr>
          <w:color w:val="231F20"/>
        </w:rPr>
        <w:t>to</w:t>
      </w:r>
      <w:r>
        <w:rPr>
          <w:color w:val="231F20"/>
          <w:spacing w:val="-8"/>
        </w:rPr>
        <w:t xml:space="preserve"> </w:t>
      </w:r>
      <w:r>
        <w:rPr>
          <w:color w:val="231F20"/>
        </w:rPr>
        <w:t>add</w:t>
      </w:r>
      <w:r>
        <w:rPr>
          <w:color w:val="231F20"/>
          <w:spacing w:val="-8"/>
        </w:rPr>
        <w:t xml:space="preserve"> </w:t>
      </w:r>
      <w:r>
        <w:rPr>
          <w:color w:val="231F20"/>
        </w:rPr>
        <w:t>or</w:t>
      </w:r>
      <w:r>
        <w:rPr>
          <w:color w:val="231F20"/>
          <w:spacing w:val="-8"/>
        </w:rPr>
        <w:t xml:space="preserve"> </w:t>
      </w:r>
      <w:r>
        <w:rPr>
          <w:color w:val="231F20"/>
        </w:rPr>
        <w:t>subtract</w:t>
      </w:r>
      <w:r>
        <w:rPr>
          <w:color w:val="231F20"/>
          <w:spacing w:val="-8"/>
        </w:rPr>
        <w:t xml:space="preserve"> </w:t>
      </w:r>
      <w:r>
        <w:rPr>
          <w:color w:val="231F20"/>
        </w:rPr>
        <w:t>from</w:t>
      </w:r>
      <w:r>
        <w:rPr>
          <w:color w:val="231F20"/>
          <w:spacing w:val="-9"/>
        </w:rPr>
        <w:t xml:space="preserve"> </w:t>
      </w:r>
      <w:r>
        <w:rPr>
          <w:color w:val="231F20"/>
        </w:rPr>
        <w:t>a</w:t>
      </w:r>
      <w:r>
        <w:rPr>
          <w:color w:val="231F20"/>
          <w:spacing w:val="-9"/>
        </w:rPr>
        <w:t xml:space="preserve"> </w:t>
      </w:r>
      <w:r>
        <w:rPr>
          <w:rFonts w:ascii="Courier New"/>
          <w:color w:val="231F20"/>
          <w:sz w:val="18"/>
        </w:rPr>
        <w:t>LocalDate</w:t>
      </w:r>
      <w:r>
        <w:rPr>
          <w:rFonts w:ascii="Courier New"/>
          <w:color w:val="231F20"/>
          <w:spacing w:val="-74"/>
          <w:sz w:val="18"/>
        </w:rPr>
        <w:t xml:space="preserve"> </w:t>
      </w:r>
      <w:r>
        <w:rPr>
          <w:color w:val="231F20"/>
        </w:rPr>
        <w:t>or</w:t>
      </w:r>
      <w:r>
        <w:rPr>
          <w:color w:val="231F20"/>
          <w:spacing w:val="-9"/>
        </w:rPr>
        <w:t xml:space="preserve"> </w:t>
      </w:r>
      <w:r>
        <w:rPr>
          <w:rFonts w:ascii="Courier New"/>
          <w:color w:val="231F20"/>
          <w:sz w:val="18"/>
        </w:rPr>
        <w:t>LocalDateTime</w:t>
      </w:r>
      <w:r>
        <w:rPr>
          <w:color w:val="231F20"/>
        </w:rPr>
        <w:t xml:space="preserve">. </w:t>
      </w:r>
      <w:r>
        <w:rPr>
          <w:rFonts w:ascii="Courier New"/>
          <w:color w:val="231F20"/>
          <w:sz w:val="18"/>
        </w:rPr>
        <w:t>DateTimeFormatter</w:t>
      </w:r>
      <w:r>
        <w:rPr>
          <w:rFonts w:ascii="Courier New"/>
          <w:color w:val="231F20"/>
          <w:spacing w:val="-73"/>
          <w:sz w:val="18"/>
        </w:rPr>
        <w:t xml:space="preserve"> </w:t>
      </w:r>
      <w:r>
        <w:rPr>
          <w:color w:val="231F20"/>
        </w:rPr>
        <w:t>is</w:t>
      </w:r>
      <w:r>
        <w:rPr>
          <w:color w:val="231F20"/>
          <w:spacing w:val="-7"/>
        </w:rPr>
        <w:t xml:space="preserve"> </w:t>
      </w:r>
      <w:r>
        <w:rPr>
          <w:color w:val="231F20"/>
        </w:rPr>
        <w:t>used</w:t>
      </w:r>
      <w:r>
        <w:rPr>
          <w:color w:val="231F20"/>
          <w:spacing w:val="-7"/>
        </w:rPr>
        <w:t xml:space="preserve"> </w:t>
      </w:r>
      <w:r>
        <w:rPr>
          <w:color w:val="231F20"/>
        </w:rPr>
        <w:t>to</w:t>
      </w:r>
      <w:r>
        <w:rPr>
          <w:color w:val="231F20"/>
          <w:spacing w:val="-7"/>
        </w:rPr>
        <w:t xml:space="preserve"> </w:t>
      </w:r>
      <w:r>
        <w:rPr>
          <w:color w:val="231F20"/>
        </w:rPr>
        <w:t>output</w:t>
      </w:r>
      <w:r>
        <w:rPr>
          <w:color w:val="231F20"/>
          <w:spacing w:val="-7"/>
        </w:rPr>
        <w:t xml:space="preserve"> </w:t>
      </w:r>
      <w:r>
        <w:rPr>
          <w:color w:val="231F20"/>
        </w:rPr>
        <w:t>dates</w:t>
      </w:r>
      <w:r>
        <w:rPr>
          <w:color w:val="231F20"/>
          <w:spacing w:val="-7"/>
        </w:rPr>
        <w:t xml:space="preserve"> </w:t>
      </w:r>
      <w:r>
        <w:rPr>
          <w:color w:val="231F20"/>
        </w:rPr>
        <w:t>and</w:t>
      </w:r>
      <w:r>
        <w:rPr>
          <w:color w:val="231F20"/>
          <w:spacing w:val="-7"/>
        </w:rPr>
        <w:t xml:space="preserve"> </w:t>
      </w:r>
      <w:r>
        <w:rPr>
          <w:color w:val="231F20"/>
        </w:rPr>
        <w:t>times</w:t>
      </w:r>
      <w:r>
        <w:rPr>
          <w:color w:val="231F20"/>
          <w:spacing w:val="-7"/>
        </w:rPr>
        <w:t xml:space="preserve"> </w:t>
      </w:r>
      <w:r>
        <w:rPr>
          <w:color w:val="231F20"/>
        </w:rPr>
        <w:t>in</w:t>
      </w:r>
      <w:r>
        <w:rPr>
          <w:color w:val="231F20"/>
          <w:spacing w:val="-7"/>
        </w:rPr>
        <w:t xml:space="preserve"> </w:t>
      </w:r>
      <w:r>
        <w:rPr>
          <w:color w:val="231F20"/>
        </w:rPr>
        <w:t>the</w:t>
      </w:r>
      <w:r>
        <w:rPr>
          <w:color w:val="231F20"/>
          <w:spacing w:val="-6"/>
        </w:rPr>
        <w:t xml:space="preserve"> </w:t>
      </w:r>
      <w:r>
        <w:rPr>
          <w:color w:val="231F20"/>
        </w:rPr>
        <w:t>desired</w:t>
      </w:r>
      <w:r>
        <w:rPr>
          <w:color w:val="231F20"/>
          <w:spacing w:val="-7"/>
        </w:rPr>
        <w:t xml:space="preserve"> </w:t>
      </w:r>
      <w:r>
        <w:rPr>
          <w:color w:val="231F20"/>
        </w:rPr>
        <w:t>format.</w:t>
      </w:r>
      <w:r>
        <w:rPr>
          <w:color w:val="231F20"/>
          <w:spacing w:val="-7"/>
        </w:rPr>
        <w:t xml:space="preserve"> </w:t>
      </w:r>
      <w:r>
        <w:rPr>
          <w:color w:val="231F20"/>
        </w:rPr>
        <w:t>The</w:t>
      </w:r>
      <w:r>
        <w:rPr>
          <w:color w:val="231F20"/>
          <w:spacing w:val="-7"/>
        </w:rPr>
        <w:t xml:space="preserve"> </w:t>
      </w:r>
      <w:r>
        <w:rPr>
          <w:color w:val="231F20"/>
        </w:rPr>
        <w:t>date</w:t>
      </w:r>
      <w:r>
        <w:rPr>
          <w:color w:val="231F20"/>
          <w:spacing w:val="-7"/>
        </w:rPr>
        <w:t xml:space="preserve"> </w:t>
      </w:r>
      <w:r>
        <w:rPr>
          <w:color w:val="231F20"/>
        </w:rPr>
        <w:t>and time</w:t>
      </w:r>
      <w:r>
        <w:rPr>
          <w:color w:val="231F20"/>
          <w:spacing w:val="7"/>
        </w:rPr>
        <w:t xml:space="preserve"> </w:t>
      </w:r>
      <w:r>
        <w:rPr>
          <w:color w:val="231F20"/>
        </w:rPr>
        <w:t>classes</w:t>
      </w:r>
      <w:r>
        <w:rPr>
          <w:color w:val="231F20"/>
          <w:spacing w:val="7"/>
        </w:rPr>
        <w:t xml:space="preserve"> </w:t>
      </w:r>
      <w:r>
        <w:rPr>
          <w:color w:val="231F20"/>
        </w:rPr>
        <w:t>are</w:t>
      </w:r>
      <w:r>
        <w:rPr>
          <w:color w:val="231F20"/>
          <w:spacing w:val="7"/>
        </w:rPr>
        <w:t xml:space="preserve"> </w:t>
      </w:r>
      <w:r>
        <w:rPr>
          <w:color w:val="231F20"/>
        </w:rPr>
        <w:t>all</w:t>
      </w:r>
      <w:r>
        <w:rPr>
          <w:color w:val="231F20"/>
          <w:spacing w:val="8"/>
        </w:rPr>
        <w:t xml:space="preserve"> </w:t>
      </w:r>
      <w:r>
        <w:rPr>
          <w:color w:val="231F20"/>
        </w:rPr>
        <w:t>immutable,</w:t>
      </w:r>
      <w:r>
        <w:rPr>
          <w:color w:val="231F20"/>
          <w:spacing w:val="7"/>
        </w:rPr>
        <w:t xml:space="preserve"> </w:t>
      </w:r>
      <w:r>
        <w:rPr>
          <w:color w:val="231F20"/>
        </w:rPr>
        <w:t>which</w:t>
      </w:r>
      <w:r>
        <w:rPr>
          <w:color w:val="231F20"/>
          <w:spacing w:val="7"/>
        </w:rPr>
        <w:t xml:space="preserve"> </w:t>
      </w:r>
      <w:r>
        <w:rPr>
          <w:color w:val="231F20"/>
        </w:rPr>
        <w:t>means</w:t>
      </w:r>
      <w:r>
        <w:rPr>
          <w:color w:val="231F20"/>
          <w:spacing w:val="7"/>
        </w:rPr>
        <w:t xml:space="preserve"> </w:t>
      </w:r>
      <w:r>
        <w:rPr>
          <w:color w:val="231F20"/>
        </w:rPr>
        <w:t>the</w:t>
      </w:r>
      <w:r>
        <w:rPr>
          <w:color w:val="231F20"/>
          <w:spacing w:val="8"/>
        </w:rPr>
        <w:t xml:space="preserve"> </w:t>
      </w:r>
      <w:r>
        <w:rPr>
          <w:color w:val="231F20"/>
        </w:rPr>
        <w:t>return</w:t>
      </w:r>
      <w:r>
        <w:rPr>
          <w:color w:val="231F20"/>
          <w:spacing w:val="7"/>
        </w:rPr>
        <w:t xml:space="preserve"> </w:t>
      </w:r>
      <w:r>
        <w:rPr>
          <w:color w:val="231F20"/>
        </w:rPr>
        <w:t>value</w:t>
      </w:r>
      <w:r>
        <w:rPr>
          <w:color w:val="231F20"/>
          <w:spacing w:val="7"/>
        </w:rPr>
        <w:t xml:space="preserve"> </w:t>
      </w:r>
      <w:r>
        <w:rPr>
          <w:color w:val="231F20"/>
        </w:rPr>
        <w:t>must</w:t>
      </w:r>
      <w:r>
        <w:rPr>
          <w:color w:val="231F20"/>
          <w:spacing w:val="8"/>
        </w:rPr>
        <w:t xml:space="preserve"> </w:t>
      </w:r>
      <w:r>
        <w:rPr>
          <w:color w:val="231F20"/>
        </w:rPr>
        <w:t>be</w:t>
      </w:r>
      <w:r>
        <w:rPr>
          <w:color w:val="231F20"/>
          <w:spacing w:val="7"/>
        </w:rPr>
        <w:t xml:space="preserve"> </w:t>
      </w:r>
      <w:r>
        <w:rPr>
          <w:color w:val="231F20"/>
        </w:rPr>
        <w:t>used.</w:t>
      </w:r>
    </w:p>
    <w:p w:rsidR="00FA3020" w:rsidRDefault="00FA3020">
      <w:pPr>
        <w:pStyle w:val="BodyText"/>
        <w:rPr>
          <w:sz w:val="22"/>
        </w:rPr>
      </w:pPr>
    </w:p>
    <w:p w:rsidR="00FA3020" w:rsidRDefault="00350426">
      <w:pPr>
        <w:pStyle w:val="Heading5"/>
        <w:spacing w:before="172"/>
        <w:ind w:left="1440"/>
      </w:pPr>
      <w:r>
        <w:rPr>
          <w:color w:val="231F20"/>
          <w:w w:val="120"/>
        </w:rPr>
        <w:t>Exam Essentials</w:t>
      </w:r>
    </w:p>
    <w:p w:rsidR="00FA3020" w:rsidRDefault="00350426">
      <w:pPr>
        <w:spacing w:before="372" w:line="244" w:lineRule="auto"/>
        <w:ind w:left="1440" w:right="1682"/>
        <w:rPr>
          <w:sz w:val="19"/>
        </w:rPr>
      </w:pPr>
      <w:r>
        <w:rPr>
          <w:rFonts w:ascii="Book Antiqua"/>
          <w:b/>
          <w:color w:val="231F20"/>
          <w:sz w:val="19"/>
        </w:rPr>
        <w:t xml:space="preserve">Be able to </w:t>
      </w:r>
      <w:r>
        <w:rPr>
          <w:rFonts w:ascii="Book Antiqua"/>
          <w:b/>
          <w:color w:val="231F20"/>
          <w:spacing w:val="2"/>
          <w:sz w:val="19"/>
        </w:rPr>
        <w:t xml:space="preserve">determine </w:t>
      </w:r>
      <w:r>
        <w:rPr>
          <w:rFonts w:ascii="Book Antiqua"/>
          <w:b/>
          <w:color w:val="231F20"/>
          <w:sz w:val="19"/>
        </w:rPr>
        <w:t xml:space="preserve">the output of code using </w:t>
      </w:r>
      <w:r>
        <w:rPr>
          <w:rFonts w:ascii="Courier New"/>
          <w:b/>
          <w:color w:val="231F20"/>
          <w:sz w:val="18"/>
        </w:rPr>
        <w:t>String</w:t>
      </w:r>
      <w:r>
        <w:rPr>
          <w:rFonts w:ascii="Book Antiqua"/>
          <w:b/>
          <w:color w:val="231F20"/>
          <w:sz w:val="19"/>
        </w:rPr>
        <w:t xml:space="preserve">. </w:t>
      </w:r>
      <w:r>
        <w:rPr>
          <w:color w:val="231F20"/>
          <w:sz w:val="19"/>
        </w:rPr>
        <w:t xml:space="preserve">Know the </w:t>
      </w:r>
      <w:r>
        <w:rPr>
          <w:color w:val="231F20"/>
          <w:spacing w:val="2"/>
          <w:sz w:val="19"/>
        </w:rPr>
        <w:t xml:space="preserve">rules </w:t>
      </w:r>
      <w:r>
        <w:rPr>
          <w:color w:val="231F20"/>
          <w:sz w:val="19"/>
        </w:rPr>
        <w:t xml:space="preserve">for concatenat- ing </w:t>
      </w:r>
      <w:r>
        <w:rPr>
          <w:rFonts w:ascii="Courier New"/>
          <w:color w:val="231F20"/>
          <w:sz w:val="18"/>
        </w:rPr>
        <w:t>String</w:t>
      </w:r>
      <w:r>
        <w:rPr>
          <w:color w:val="231F20"/>
          <w:sz w:val="19"/>
        </w:rPr>
        <w:t xml:space="preserve">s and how to use common </w:t>
      </w:r>
      <w:r>
        <w:rPr>
          <w:rFonts w:ascii="Courier New"/>
          <w:color w:val="231F20"/>
          <w:sz w:val="18"/>
        </w:rPr>
        <w:t>String</w:t>
      </w:r>
      <w:r>
        <w:rPr>
          <w:rFonts w:ascii="Courier New"/>
          <w:color w:val="231F20"/>
          <w:spacing w:val="-69"/>
          <w:sz w:val="18"/>
        </w:rPr>
        <w:t xml:space="preserve"> </w:t>
      </w:r>
      <w:r>
        <w:rPr>
          <w:color w:val="231F20"/>
          <w:sz w:val="19"/>
        </w:rPr>
        <w:t xml:space="preserve">methods. Know that </w:t>
      </w:r>
      <w:r>
        <w:rPr>
          <w:rFonts w:ascii="Courier New"/>
          <w:color w:val="231F20"/>
          <w:sz w:val="18"/>
        </w:rPr>
        <w:t>String</w:t>
      </w:r>
      <w:r>
        <w:rPr>
          <w:color w:val="231F20"/>
          <w:sz w:val="19"/>
        </w:rPr>
        <w:t xml:space="preserve">s are immutable. </w:t>
      </w:r>
      <w:r>
        <w:rPr>
          <w:color w:val="231F20"/>
          <w:spacing w:val="-3"/>
          <w:sz w:val="19"/>
        </w:rPr>
        <w:t xml:space="preserve">Pay </w:t>
      </w:r>
      <w:r>
        <w:rPr>
          <w:color w:val="231F20"/>
          <w:sz w:val="19"/>
        </w:rPr>
        <w:t xml:space="preserve">special attention to the fact that indexes are zero based and that </w:t>
      </w:r>
      <w:r>
        <w:rPr>
          <w:rFonts w:ascii="Courier New"/>
          <w:color w:val="231F20"/>
          <w:sz w:val="18"/>
        </w:rPr>
        <w:t xml:space="preserve">substring() </w:t>
      </w:r>
      <w:r>
        <w:rPr>
          <w:color w:val="231F20"/>
          <w:sz w:val="19"/>
        </w:rPr>
        <w:t xml:space="preserve">gets the </w:t>
      </w:r>
      <w:r>
        <w:rPr>
          <w:color w:val="231F20"/>
          <w:spacing w:val="2"/>
          <w:sz w:val="19"/>
        </w:rPr>
        <w:t xml:space="preserve">string </w:t>
      </w:r>
      <w:r>
        <w:rPr>
          <w:color w:val="231F20"/>
          <w:sz w:val="19"/>
        </w:rPr>
        <w:t>up until right before the index of the second parameter.</w:t>
      </w:r>
    </w:p>
    <w:p w:rsidR="00FA3020" w:rsidRDefault="00350426">
      <w:pPr>
        <w:spacing w:before="116" w:line="244" w:lineRule="auto"/>
        <w:ind w:left="1440" w:right="1630"/>
        <w:rPr>
          <w:sz w:val="19"/>
        </w:rPr>
      </w:pPr>
      <w:r>
        <w:rPr>
          <w:rFonts w:ascii="Book Antiqua"/>
          <w:b/>
          <w:color w:val="231F20"/>
          <w:sz w:val="19"/>
        </w:rPr>
        <w:t xml:space="preserve">Be able to </w:t>
      </w:r>
      <w:r>
        <w:rPr>
          <w:rFonts w:ascii="Book Antiqua"/>
          <w:b/>
          <w:color w:val="231F20"/>
          <w:spacing w:val="2"/>
          <w:sz w:val="19"/>
        </w:rPr>
        <w:t xml:space="preserve">determine </w:t>
      </w:r>
      <w:r>
        <w:rPr>
          <w:rFonts w:ascii="Book Antiqua"/>
          <w:b/>
          <w:color w:val="231F20"/>
          <w:sz w:val="19"/>
        </w:rPr>
        <w:t xml:space="preserve">the output of code using </w:t>
      </w:r>
      <w:r>
        <w:rPr>
          <w:rFonts w:ascii="Courier New"/>
          <w:b/>
          <w:color w:val="231F20"/>
          <w:sz w:val="18"/>
        </w:rPr>
        <w:t>StringBuilder</w:t>
      </w:r>
      <w:r>
        <w:rPr>
          <w:rFonts w:ascii="Book Antiqua"/>
          <w:b/>
          <w:color w:val="231F20"/>
          <w:sz w:val="19"/>
        </w:rPr>
        <w:t xml:space="preserve">. </w:t>
      </w:r>
      <w:r>
        <w:rPr>
          <w:color w:val="231F20"/>
          <w:sz w:val="19"/>
        </w:rPr>
        <w:t xml:space="preserve">Know that </w:t>
      </w:r>
      <w:r>
        <w:rPr>
          <w:rFonts w:ascii="Courier New"/>
          <w:color w:val="231F20"/>
          <w:sz w:val="18"/>
        </w:rPr>
        <w:t>StringBuilder</w:t>
      </w:r>
      <w:r>
        <w:rPr>
          <w:rFonts w:ascii="Courier New"/>
          <w:color w:val="231F20"/>
          <w:spacing w:val="-72"/>
          <w:sz w:val="18"/>
        </w:rPr>
        <w:t xml:space="preserve"> </w:t>
      </w:r>
      <w:r>
        <w:rPr>
          <w:color w:val="231F20"/>
          <w:sz w:val="19"/>
        </w:rPr>
        <w:t>is</w:t>
      </w:r>
      <w:r>
        <w:rPr>
          <w:color w:val="231F20"/>
          <w:spacing w:val="-5"/>
          <w:sz w:val="19"/>
        </w:rPr>
        <w:t xml:space="preserve"> </w:t>
      </w:r>
      <w:r>
        <w:rPr>
          <w:color w:val="231F20"/>
          <w:sz w:val="19"/>
        </w:rPr>
        <w:t>mutable</w:t>
      </w:r>
      <w:r>
        <w:rPr>
          <w:color w:val="231F20"/>
          <w:spacing w:val="-5"/>
          <w:sz w:val="19"/>
        </w:rPr>
        <w:t xml:space="preserve"> </w:t>
      </w:r>
      <w:r>
        <w:rPr>
          <w:color w:val="231F20"/>
          <w:sz w:val="19"/>
        </w:rPr>
        <w:t>and</w:t>
      </w:r>
      <w:r>
        <w:rPr>
          <w:color w:val="231F20"/>
          <w:spacing w:val="-5"/>
          <w:sz w:val="19"/>
        </w:rPr>
        <w:t xml:space="preserve"> </w:t>
      </w:r>
      <w:r>
        <w:rPr>
          <w:color w:val="231F20"/>
          <w:sz w:val="19"/>
        </w:rPr>
        <w:t>how</w:t>
      </w:r>
      <w:r>
        <w:rPr>
          <w:color w:val="231F20"/>
          <w:spacing w:val="-5"/>
          <w:sz w:val="19"/>
        </w:rPr>
        <w:t xml:space="preserve"> </w:t>
      </w:r>
      <w:r>
        <w:rPr>
          <w:color w:val="231F20"/>
          <w:sz w:val="19"/>
        </w:rPr>
        <w:t>to</w:t>
      </w:r>
      <w:r>
        <w:rPr>
          <w:color w:val="231F20"/>
          <w:spacing w:val="-5"/>
          <w:sz w:val="19"/>
        </w:rPr>
        <w:t xml:space="preserve"> </w:t>
      </w:r>
      <w:r>
        <w:rPr>
          <w:color w:val="231F20"/>
          <w:sz w:val="19"/>
        </w:rPr>
        <w:t>use</w:t>
      </w:r>
      <w:r>
        <w:rPr>
          <w:color w:val="231F20"/>
          <w:spacing w:val="-5"/>
          <w:sz w:val="19"/>
        </w:rPr>
        <w:t xml:space="preserve"> </w:t>
      </w:r>
      <w:r>
        <w:rPr>
          <w:color w:val="231F20"/>
          <w:sz w:val="19"/>
        </w:rPr>
        <w:t>common</w:t>
      </w:r>
      <w:r>
        <w:rPr>
          <w:color w:val="231F20"/>
          <w:spacing w:val="-5"/>
          <w:sz w:val="19"/>
        </w:rPr>
        <w:t xml:space="preserve"> </w:t>
      </w:r>
      <w:r>
        <w:rPr>
          <w:rFonts w:ascii="Courier New"/>
          <w:color w:val="231F20"/>
          <w:sz w:val="18"/>
        </w:rPr>
        <w:t>StringBuilder</w:t>
      </w:r>
      <w:r>
        <w:rPr>
          <w:rFonts w:ascii="Courier New"/>
          <w:color w:val="231F20"/>
          <w:spacing w:val="-71"/>
          <w:sz w:val="18"/>
        </w:rPr>
        <w:t xml:space="preserve"> </w:t>
      </w:r>
      <w:r>
        <w:rPr>
          <w:color w:val="231F20"/>
          <w:sz w:val="19"/>
        </w:rPr>
        <w:t>methods.</w:t>
      </w:r>
      <w:r>
        <w:rPr>
          <w:color w:val="231F20"/>
          <w:spacing w:val="-5"/>
          <w:sz w:val="19"/>
        </w:rPr>
        <w:t xml:space="preserve"> </w:t>
      </w:r>
      <w:r>
        <w:rPr>
          <w:color w:val="231F20"/>
          <w:sz w:val="19"/>
        </w:rPr>
        <w:t>Know</w:t>
      </w:r>
      <w:r>
        <w:rPr>
          <w:color w:val="231F20"/>
          <w:spacing w:val="-5"/>
          <w:sz w:val="19"/>
        </w:rPr>
        <w:t xml:space="preserve"> </w:t>
      </w:r>
      <w:r>
        <w:rPr>
          <w:color w:val="231F20"/>
          <w:sz w:val="19"/>
        </w:rPr>
        <w:t xml:space="preserve">that </w:t>
      </w:r>
      <w:r>
        <w:rPr>
          <w:rFonts w:ascii="Courier New"/>
          <w:color w:val="231F20"/>
          <w:sz w:val="18"/>
        </w:rPr>
        <w:t>substring()</w:t>
      </w:r>
      <w:r>
        <w:rPr>
          <w:rFonts w:ascii="Courier New"/>
          <w:color w:val="231F20"/>
          <w:spacing w:val="-88"/>
          <w:sz w:val="18"/>
        </w:rPr>
        <w:t xml:space="preserve"> </w:t>
      </w:r>
      <w:r>
        <w:rPr>
          <w:color w:val="231F20"/>
          <w:sz w:val="19"/>
        </w:rPr>
        <w:t>does</w:t>
      </w:r>
      <w:r>
        <w:rPr>
          <w:color w:val="231F20"/>
          <w:spacing w:val="-21"/>
          <w:sz w:val="19"/>
        </w:rPr>
        <w:t xml:space="preserve"> </w:t>
      </w:r>
      <w:r>
        <w:rPr>
          <w:color w:val="231F20"/>
          <w:sz w:val="19"/>
        </w:rPr>
        <w:t>not</w:t>
      </w:r>
      <w:r>
        <w:rPr>
          <w:color w:val="231F20"/>
          <w:spacing w:val="-21"/>
          <w:sz w:val="19"/>
        </w:rPr>
        <w:t xml:space="preserve"> </w:t>
      </w:r>
      <w:r>
        <w:rPr>
          <w:color w:val="231F20"/>
          <w:sz w:val="19"/>
        </w:rPr>
        <w:t>change</w:t>
      </w:r>
      <w:r>
        <w:rPr>
          <w:color w:val="231F20"/>
          <w:spacing w:val="-21"/>
          <w:sz w:val="19"/>
        </w:rPr>
        <w:t xml:space="preserve"> </w:t>
      </w:r>
      <w:r>
        <w:rPr>
          <w:color w:val="231F20"/>
          <w:sz w:val="19"/>
        </w:rPr>
        <w:t>the</w:t>
      </w:r>
      <w:r>
        <w:rPr>
          <w:color w:val="231F20"/>
          <w:spacing w:val="-21"/>
          <w:sz w:val="19"/>
        </w:rPr>
        <w:t xml:space="preserve"> </w:t>
      </w:r>
      <w:r>
        <w:rPr>
          <w:color w:val="231F20"/>
          <w:sz w:val="19"/>
        </w:rPr>
        <w:t>value</w:t>
      </w:r>
      <w:r>
        <w:rPr>
          <w:color w:val="231F20"/>
          <w:spacing w:val="-21"/>
          <w:sz w:val="19"/>
        </w:rPr>
        <w:t xml:space="preserve"> </w:t>
      </w:r>
      <w:r>
        <w:rPr>
          <w:color w:val="231F20"/>
          <w:sz w:val="19"/>
        </w:rPr>
        <w:t>of</w:t>
      </w:r>
      <w:r>
        <w:rPr>
          <w:color w:val="231F20"/>
          <w:spacing w:val="-22"/>
          <w:sz w:val="19"/>
        </w:rPr>
        <w:t xml:space="preserve"> </w:t>
      </w:r>
      <w:r>
        <w:rPr>
          <w:color w:val="231F20"/>
          <w:sz w:val="19"/>
        </w:rPr>
        <w:t>a</w:t>
      </w:r>
      <w:r>
        <w:rPr>
          <w:color w:val="231F20"/>
          <w:spacing w:val="-21"/>
          <w:sz w:val="19"/>
        </w:rPr>
        <w:t xml:space="preserve"> </w:t>
      </w:r>
      <w:r>
        <w:rPr>
          <w:rFonts w:ascii="Courier New"/>
          <w:color w:val="231F20"/>
          <w:sz w:val="18"/>
        </w:rPr>
        <w:t>StringBuilder</w:t>
      </w:r>
      <w:r>
        <w:rPr>
          <w:rFonts w:ascii="Courier New"/>
          <w:color w:val="231F20"/>
          <w:spacing w:val="-87"/>
          <w:sz w:val="18"/>
        </w:rPr>
        <w:t xml:space="preserve"> </w:t>
      </w:r>
      <w:r>
        <w:rPr>
          <w:color w:val="231F20"/>
          <w:sz w:val="19"/>
        </w:rPr>
        <w:t>whereas</w:t>
      </w:r>
      <w:r>
        <w:rPr>
          <w:color w:val="231F20"/>
          <w:spacing w:val="-21"/>
          <w:sz w:val="19"/>
        </w:rPr>
        <w:t xml:space="preserve"> </w:t>
      </w:r>
      <w:r>
        <w:rPr>
          <w:rFonts w:ascii="Courier New"/>
          <w:color w:val="231F20"/>
          <w:sz w:val="18"/>
        </w:rPr>
        <w:t>append()</w:t>
      </w:r>
      <w:r>
        <w:rPr>
          <w:color w:val="231F20"/>
          <w:sz w:val="19"/>
        </w:rPr>
        <w:t>,</w:t>
      </w:r>
      <w:r>
        <w:rPr>
          <w:color w:val="231F20"/>
          <w:spacing w:val="-22"/>
          <w:sz w:val="19"/>
        </w:rPr>
        <w:t xml:space="preserve"> </w:t>
      </w:r>
      <w:r>
        <w:rPr>
          <w:rFonts w:ascii="Courier New"/>
          <w:color w:val="231F20"/>
          <w:sz w:val="18"/>
        </w:rPr>
        <w:t>delete()</w:t>
      </w:r>
      <w:r>
        <w:rPr>
          <w:color w:val="231F20"/>
          <w:sz w:val="19"/>
        </w:rPr>
        <w:t>, and</w:t>
      </w:r>
      <w:r>
        <w:rPr>
          <w:color w:val="231F20"/>
          <w:spacing w:val="-7"/>
          <w:sz w:val="19"/>
        </w:rPr>
        <w:t xml:space="preserve"> </w:t>
      </w:r>
      <w:r>
        <w:rPr>
          <w:rFonts w:ascii="Courier New"/>
          <w:color w:val="231F20"/>
          <w:sz w:val="18"/>
        </w:rPr>
        <w:t>insert()</w:t>
      </w:r>
      <w:r>
        <w:rPr>
          <w:rFonts w:ascii="Courier New"/>
          <w:color w:val="231F20"/>
          <w:spacing w:val="-73"/>
          <w:sz w:val="18"/>
        </w:rPr>
        <w:t xml:space="preserve"> </w:t>
      </w:r>
      <w:r>
        <w:rPr>
          <w:color w:val="231F20"/>
          <w:sz w:val="19"/>
        </w:rPr>
        <w:t>do</w:t>
      </w:r>
      <w:r>
        <w:rPr>
          <w:color w:val="231F20"/>
          <w:spacing w:val="-6"/>
          <w:sz w:val="19"/>
        </w:rPr>
        <w:t xml:space="preserve"> </w:t>
      </w:r>
      <w:r>
        <w:rPr>
          <w:color w:val="231F20"/>
          <w:sz w:val="19"/>
        </w:rPr>
        <w:t>change</w:t>
      </w:r>
      <w:r>
        <w:rPr>
          <w:color w:val="231F20"/>
          <w:spacing w:val="-6"/>
          <w:sz w:val="19"/>
        </w:rPr>
        <w:t xml:space="preserve"> </w:t>
      </w:r>
      <w:r>
        <w:rPr>
          <w:color w:val="231F20"/>
          <w:sz w:val="19"/>
        </w:rPr>
        <w:t>it.</w:t>
      </w:r>
      <w:r>
        <w:rPr>
          <w:color w:val="231F20"/>
          <w:spacing w:val="-6"/>
          <w:sz w:val="19"/>
        </w:rPr>
        <w:t xml:space="preserve"> </w:t>
      </w:r>
      <w:r>
        <w:rPr>
          <w:color w:val="231F20"/>
          <w:sz w:val="19"/>
        </w:rPr>
        <w:t>Also</w:t>
      </w:r>
      <w:r>
        <w:rPr>
          <w:color w:val="231F20"/>
          <w:spacing w:val="-7"/>
          <w:sz w:val="19"/>
        </w:rPr>
        <w:t xml:space="preserve"> </w:t>
      </w:r>
      <w:r>
        <w:rPr>
          <w:color w:val="231F20"/>
          <w:sz w:val="19"/>
        </w:rPr>
        <w:t>note</w:t>
      </w:r>
      <w:r>
        <w:rPr>
          <w:color w:val="231F20"/>
          <w:spacing w:val="-6"/>
          <w:sz w:val="19"/>
        </w:rPr>
        <w:t xml:space="preserve"> </w:t>
      </w:r>
      <w:r>
        <w:rPr>
          <w:color w:val="231F20"/>
          <w:sz w:val="19"/>
        </w:rPr>
        <w:t>that</w:t>
      </w:r>
      <w:r>
        <w:rPr>
          <w:color w:val="231F20"/>
          <w:spacing w:val="-7"/>
          <w:sz w:val="19"/>
        </w:rPr>
        <w:t xml:space="preserve"> </w:t>
      </w:r>
      <w:r>
        <w:rPr>
          <w:color w:val="231F20"/>
          <w:sz w:val="19"/>
        </w:rPr>
        <w:t>most</w:t>
      </w:r>
      <w:r>
        <w:rPr>
          <w:color w:val="231F20"/>
          <w:spacing w:val="-7"/>
          <w:sz w:val="19"/>
        </w:rPr>
        <w:t xml:space="preserve"> </w:t>
      </w:r>
      <w:r>
        <w:rPr>
          <w:rFonts w:ascii="Courier New"/>
          <w:color w:val="231F20"/>
          <w:sz w:val="18"/>
        </w:rPr>
        <w:t>StringBuilder</w:t>
      </w:r>
      <w:r>
        <w:rPr>
          <w:rFonts w:ascii="Courier New"/>
          <w:color w:val="231F20"/>
          <w:spacing w:val="-73"/>
          <w:sz w:val="18"/>
        </w:rPr>
        <w:t xml:space="preserve"> </w:t>
      </w:r>
      <w:r>
        <w:rPr>
          <w:color w:val="231F20"/>
          <w:sz w:val="19"/>
        </w:rPr>
        <w:t>methods</w:t>
      </w:r>
      <w:r>
        <w:rPr>
          <w:color w:val="231F20"/>
          <w:spacing w:val="-6"/>
          <w:sz w:val="19"/>
        </w:rPr>
        <w:t xml:space="preserve"> </w:t>
      </w:r>
      <w:r>
        <w:rPr>
          <w:color w:val="231F20"/>
          <w:spacing w:val="2"/>
          <w:sz w:val="19"/>
        </w:rPr>
        <w:t>return</w:t>
      </w:r>
      <w:r>
        <w:rPr>
          <w:color w:val="231F20"/>
          <w:spacing w:val="-6"/>
          <w:sz w:val="19"/>
        </w:rPr>
        <w:t xml:space="preserve"> </w:t>
      </w:r>
      <w:r>
        <w:rPr>
          <w:color w:val="231F20"/>
          <w:sz w:val="19"/>
        </w:rPr>
        <w:t>a</w:t>
      </w:r>
      <w:r>
        <w:rPr>
          <w:color w:val="231F20"/>
          <w:spacing w:val="-6"/>
          <w:sz w:val="19"/>
        </w:rPr>
        <w:t xml:space="preserve"> </w:t>
      </w:r>
      <w:r>
        <w:rPr>
          <w:color w:val="231F20"/>
          <w:sz w:val="19"/>
        </w:rPr>
        <w:t xml:space="preserve">reference to the current instance of </w:t>
      </w:r>
      <w:r>
        <w:rPr>
          <w:rFonts w:ascii="Courier New"/>
          <w:color w:val="231F20"/>
          <w:sz w:val="18"/>
        </w:rPr>
        <w:t>StringBuilder</w:t>
      </w:r>
      <w:r>
        <w:rPr>
          <w:color w:val="231F20"/>
          <w:sz w:val="19"/>
        </w:rPr>
        <w:t>.</w:t>
      </w:r>
    </w:p>
    <w:p w:rsidR="00FA3020" w:rsidRDefault="00350426">
      <w:pPr>
        <w:spacing w:before="104" w:line="244" w:lineRule="auto"/>
        <w:ind w:left="1439" w:right="1708"/>
        <w:rPr>
          <w:sz w:val="19"/>
        </w:rPr>
      </w:pPr>
      <w:r>
        <w:rPr>
          <w:rFonts w:ascii="Book Antiqua"/>
          <w:b/>
          <w:color w:val="231F20"/>
          <w:sz w:val="19"/>
        </w:rPr>
        <w:t xml:space="preserve">Understand the difference between </w:t>
      </w:r>
      <w:r>
        <w:rPr>
          <w:rFonts w:ascii="Courier New"/>
          <w:color w:val="231F20"/>
          <w:sz w:val="18"/>
        </w:rPr>
        <w:t>==</w:t>
      </w:r>
      <w:r>
        <w:rPr>
          <w:rFonts w:ascii="Courier New"/>
          <w:color w:val="231F20"/>
          <w:spacing w:val="-78"/>
          <w:sz w:val="18"/>
        </w:rPr>
        <w:t xml:space="preserve"> </w:t>
      </w:r>
      <w:r>
        <w:rPr>
          <w:rFonts w:ascii="Book Antiqua"/>
          <w:b/>
          <w:color w:val="231F20"/>
          <w:sz w:val="19"/>
        </w:rPr>
        <w:t xml:space="preserve">and </w:t>
      </w:r>
      <w:r>
        <w:rPr>
          <w:rFonts w:ascii="Courier New"/>
          <w:b/>
          <w:color w:val="231F20"/>
          <w:sz w:val="18"/>
        </w:rPr>
        <w:t>equals</w:t>
      </w:r>
      <w:r>
        <w:rPr>
          <w:rFonts w:ascii="Book Antiqua"/>
          <w:b/>
          <w:color w:val="231F20"/>
          <w:sz w:val="19"/>
        </w:rPr>
        <w:t xml:space="preserve">. </w:t>
      </w:r>
      <w:r>
        <w:rPr>
          <w:rFonts w:ascii="Courier New"/>
          <w:color w:val="231F20"/>
          <w:sz w:val="18"/>
        </w:rPr>
        <w:t>==</w:t>
      </w:r>
      <w:r>
        <w:rPr>
          <w:rFonts w:ascii="Courier New"/>
          <w:color w:val="231F20"/>
          <w:spacing w:val="-78"/>
          <w:sz w:val="18"/>
        </w:rPr>
        <w:t xml:space="preserve"> </w:t>
      </w:r>
      <w:r>
        <w:rPr>
          <w:color w:val="231F20"/>
          <w:sz w:val="19"/>
        </w:rPr>
        <w:t xml:space="preserve">checks object equality. </w:t>
      </w:r>
      <w:r>
        <w:rPr>
          <w:rFonts w:ascii="Courier New"/>
          <w:color w:val="231F20"/>
          <w:sz w:val="18"/>
        </w:rPr>
        <w:t xml:space="preserve">equals() </w:t>
      </w:r>
      <w:r>
        <w:rPr>
          <w:color w:val="231F20"/>
          <w:sz w:val="19"/>
        </w:rPr>
        <w:t xml:space="preserve">depends on the implementation of the object it is being called on. For </w:t>
      </w:r>
      <w:r>
        <w:rPr>
          <w:rFonts w:ascii="Courier New"/>
          <w:color w:val="231F20"/>
          <w:sz w:val="18"/>
        </w:rPr>
        <w:t>String</w:t>
      </w:r>
      <w:r>
        <w:rPr>
          <w:color w:val="231F20"/>
          <w:sz w:val="19"/>
        </w:rPr>
        <w:t xml:space="preserve">s, </w:t>
      </w:r>
      <w:r>
        <w:rPr>
          <w:rFonts w:ascii="Courier New"/>
          <w:color w:val="231F20"/>
          <w:sz w:val="18"/>
        </w:rPr>
        <w:t xml:space="preserve">equals() </w:t>
      </w:r>
      <w:r>
        <w:rPr>
          <w:color w:val="231F20"/>
          <w:sz w:val="19"/>
        </w:rPr>
        <w:t>checks the characters inside of it.</w:t>
      </w:r>
    </w:p>
    <w:p w:rsidR="00FA3020" w:rsidRDefault="00350426">
      <w:pPr>
        <w:pStyle w:val="BodyText"/>
        <w:spacing w:before="115" w:line="254" w:lineRule="auto"/>
        <w:ind w:left="1439" w:right="1720"/>
      </w:pPr>
      <w:r>
        <w:rPr>
          <w:rFonts w:ascii="Book Antiqua"/>
          <w:b/>
          <w:color w:val="231F20"/>
        </w:rPr>
        <w:t xml:space="preserve">Be able to </w:t>
      </w:r>
      <w:r>
        <w:rPr>
          <w:rFonts w:ascii="Book Antiqua"/>
          <w:b/>
          <w:color w:val="231F20"/>
          <w:spacing w:val="2"/>
        </w:rPr>
        <w:t xml:space="preserve">determine </w:t>
      </w:r>
      <w:r>
        <w:rPr>
          <w:rFonts w:ascii="Book Antiqua"/>
          <w:b/>
          <w:color w:val="231F20"/>
        </w:rPr>
        <w:t xml:space="preserve">the output of code using arrays. </w:t>
      </w:r>
      <w:r>
        <w:rPr>
          <w:color w:val="231F20"/>
        </w:rPr>
        <w:t xml:space="preserve">Know how to declare and instanti- ate one-dimensional and multidimensional arrays. </w:t>
      </w:r>
      <w:r>
        <w:rPr>
          <w:color w:val="231F20"/>
          <w:spacing w:val="3"/>
        </w:rPr>
        <w:t xml:space="preserve">Be </w:t>
      </w:r>
      <w:r>
        <w:rPr>
          <w:color w:val="231F20"/>
        </w:rPr>
        <w:t xml:space="preserve">able to access each element and know when an index is out of bounds. </w:t>
      </w:r>
      <w:r>
        <w:rPr>
          <w:color w:val="231F20"/>
          <w:spacing w:val="2"/>
        </w:rPr>
        <w:t xml:space="preserve">Recognize </w:t>
      </w:r>
      <w:r>
        <w:rPr>
          <w:color w:val="231F20"/>
        </w:rPr>
        <w:t>correct and incorrect output when searching     and</w:t>
      </w:r>
      <w:r>
        <w:rPr>
          <w:color w:val="231F20"/>
          <w:spacing w:val="10"/>
        </w:rPr>
        <w:t xml:space="preserve"> </w:t>
      </w:r>
      <w:r>
        <w:rPr>
          <w:color w:val="231F20"/>
        </w:rPr>
        <w:t>sorting.</w:t>
      </w:r>
    </w:p>
    <w:p w:rsidR="00FA3020" w:rsidRDefault="00350426">
      <w:pPr>
        <w:spacing w:before="107" w:line="249" w:lineRule="auto"/>
        <w:ind w:left="1439" w:right="2159"/>
        <w:rPr>
          <w:sz w:val="19"/>
        </w:rPr>
      </w:pPr>
      <w:r>
        <w:rPr>
          <w:rFonts w:ascii="Book Antiqua"/>
          <w:b/>
          <w:color w:val="231F20"/>
          <w:sz w:val="19"/>
        </w:rPr>
        <w:t>Be</w:t>
      </w:r>
      <w:r>
        <w:rPr>
          <w:rFonts w:ascii="Book Antiqua"/>
          <w:b/>
          <w:color w:val="231F20"/>
          <w:spacing w:val="-24"/>
          <w:sz w:val="19"/>
        </w:rPr>
        <w:t xml:space="preserve"> </w:t>
      </w:r>
      <w:r>
        <w:rPr>
          <w:rFonts w:ascii="Book Antiqua"/>
          <w:b/>
          <w:color w:val="231F20"/>
          <w:sz w:val="19"/>
        </w:rPr>
        <w:t>able</w:t>
      </w:r>
      <w:r>
        <w:rPr>
          <w:rFonts w:ascii="Book Antiqua"/>
          <w:b/>
          <w:color w:val="231F20"/>
          <w:spacing w:val="-23"/>
          <w:sz w:val="19"/>
        </w:rPr>
        <w:t xml:space="preserve"> </w:t>
      </w:r>
      <w:r>
        <w:rPr>
          <w:rFonts w:ascii="Book Antiqua"/>
          <w:b/>
          <w:color w:val="231F20"/>
          <w:sz w:val="19"/>
        </w:rPr>
        <w:t>to</w:t>
      </w:r>
      <w:r>
        <w:rPr>
          <w:rFonts w:ascii="Book Antiqua"/>
          <w:b/>
          <w:color w:val="231F20"/>
          <w:spacing w:val="-23"/>
          <w:sz w:val="19"/>
        </w:rPr>
        <w:t xml:space="preserve"> </w:t>
      </w:r>
      <w:r>
        <w:rPr>
          <w:rFonts w:ascii="Book Antiqua"/>
          <w:b/>
          <w:color w:val="231F20"/>
          <w:sz w:val="19"/>
        </w:rPr>
        <w:t>determine</w:t>
      </w:r>
      <w:r>
        <w:rPr>
          <w:rFonts w:ascii="Book Antiqua"/>
          <w:b/>
          <w:color w:val="231F20"/>
          <w:spacing w:val="-23"/>
          <w:sz w:val="19"/>
        </w:rPr>
        <w:t xml:space="preserve"> </w:t>
      </w:r>
      <w:r>
        <w:rPr>
          <w:rFonts w:ascii="Book Antiqua"/>
          <w:b/>
          <w:color w:val="231F20"/>
          <w:sz w:val="19"/>
        </w:rPr>
        <w:t>the</w:t>
      </w:r>
      <w:r>
        <w:rPr>
          <w:rFonts w:ascii="Book Antiqua"/>
          <w:b/>
          <w:color w:val="231F20"/>
          <w:spacing w:val="-23"/>
          <w:sz w:val="19"/>
        </w:rPr>
        <w:t xml:space="preserve"> </w:t>
      </w:r>
      <w:r>
        <w:rPr>
          <w:rFonts w:ascii="Book Antiqua"/>
          <w:b/>
          <w:color w:val="231F20"/>
          <w:sz w:val="19"/>
        </w:rPr>
        <w:t>output</w:t>
      </w:r>
      <w:r>
        <w:rPr>
          <w:rFonts w:ascii="Book Antiqua"/>
          <w:b/>
          <w:color w:val="231F20"/>
          <w:spacing w:val="-24"/>
          <w:sz w:val="19"/>
        </w:rPr>
        <w:t xml:space="preserve"> </w:t>
      </w:r>
      <w:r>
        <w:rPr>
          <w:rFonts w:ascii="Book Antiqua"/>
          <w:b/>
          <w:color w:val="231F20"/>
          <w:sz w:val="19"/>
        </w:rPr>
        <w:t>of</w:t>
      </w:r>
      <w:r>
        <w:rPr>
          <w:rFonts w:ascii="Book Antiqua"/>
          <w:b/>
          <w:color w:val="231F20"/>
          <w:spacing w:val="-23"/>
          <w:sz w:val="19"/>
        </w:rPr>
        <w:t xml:space="preserve"> </w:t>
      </w:r>
      <w:r>
        <w:rPr>
          <w:rFonts w:ascii="Book Antiqua"/>
          <w:b/>
          <w:color w:val="231F20"/>
          <w:sz w:val="19"/>
        </w:rPr>
        <w:t>code</w:t>
      </w:r>
      <w:r>
        <w:rPr>
          <w:rFonts w:ascii="Book Antiqua"/>
          <w:b/>
          <w:color w:val="231F20"/>
          <w:spacing w:val="-23"/>
          <w:sz w:val="19"/>
        </w:rPr>
        <w:t xml:space="preserve"> </w:t>
      </w:r>
      <w:r>
        <w:rPr>
          <w:rFonts w:ascii="Book Antiqua"/>
          <w:b/>
          <w:color w:val="231F20"/>
          <w:sz w:val="19"/>
        </w:rPr>
        <w:t>using</w:t>
      </w:r>
      <w:r>
        <w:rPr>
          <w:rFonts w:ascii="Book Antiqua"/>
          <w:b/>
          <w:color w:val="231F20"/>
          <w:spacing w:val="-23"/>
          <w:sz w:val="19"/>
        </w:rPr>
        <w:t xml:space="preserve"> </w:t>
      </w:r>
      <w:r>
        <w:rPr>
          <w:rFonts w:ascii="Courier New"/>
          <w:b/>
          <w:color w:val="231F20"/>
          <w:sz w:val="18"/>
        </w:rPr>
        <w:t>ArrayList</w:t>
      </w:r>
      <w:r>
        <w:rPr>
          <w:rFonts w:ascii="Book Antiqua"/>
          <w:b/>
          <w:color w:val="231F20"/>
          <w:sz w:val="19"/>
        </w:rPr>
        <w:t>.</w:t>
      </w:r>
      <w:r>
        <w:rPr>
          <w:rFonts w:ascii="Book Antiqua"/>
          <w:b/>
          <w:color w:val="231F20"/>
          <w:spacing w:val="47"/>
          <w:sz w:val="19"/>
        </w:rPr>
        <w:t xml:space="preserve"> </w:t>
      </w:r>
      <w:r>
        <w:rPr>
          <w:color w:val="231F20"/>
          <w:sz w:val="19"/>
        </w:rPr>
        <w:t>Know</w:t>
      </w:r>
      <w:r>
        <w:rPr>
          <w:color w:val="231F20"/>
          <w:spacing w:val="-18"/>
          <w:sz w:val="19"/>
        </w:rPr>
        <w:t xml:space="preserve"> </w:t>
      </w:r>
      <w:r>
        <w:rPr>
          <w:color w:val="231F20"/>
          <w:sz w:val="19"/>
        </w:rPr>
        <w:t>that</w:t>
      </w:r>
      <w:r>
        <w:rPr>
          <w:color w:val="231F20"/>
          <w:spacing w:val="-17"/>
          <w:sz w:val="19"/>
        </w:rPr>
        <w:t xml:space="preserve"> </w:t>
      </w:r>
      <w:r>
        <w:rPr>
          <w:rFonts w:ascii="Courier New"/>
          <w:color w:val="231F20"/>
          <w:spacing w:val="-3"/>
          <w:sz w:val="18"/>
        </w:rPr>
        <w:t>ArrayList</w:t>
      </w:r>
      <w:r>
        <w:rPr>
          <w:rFonts w:ascii="Courier New"/>
          <w:color w:val="231F20"/>
          <w:spacing w:val="-83"/>
          <w:sz w:val="18"/>
        </w:rPr>
        <w:t xml:space="preserve"> </w:t>
      </w:r>
      <w:r>
        <w:rPr>
          <w:color w:val="231F20"/>
          <w:sz w:val="19"/>
        </w:rPr>
        <w:t xml:space="preserve">can increase in size. Be </w:t>
      </w:r>
      <w:r>
        <w:rPr>
          <w:color w:val="231F20"/>
          <w:spacing w:val="-3"/>
          <w:sz w:val="19"/>
        </w:rPr>
        <w:t xml:space="preserve">able </w:t>
      </w:r>
      <w:r>
        <w:rPr>
          <w:color w:val="231F20"/>
          <w:sz w:val="19"/>
        </w:rPr>
        <w:t xml:space="preserve">to identify the different </w:t>
      </w:r>
      <w:r>
        <w:rPr>
          <w:color w:val="231F20"/>
          <w:spacing w:val="-3"/>
          <w:sz w:val="19"/>
        </w:rPr>
        <w:t xml:space="preserve">ways of </w:t>
      </w:r>
      <w:r>
        <w:rPr>
          <w:color w:val="231F20"/>
          <w:sz w:val="19"/>
        </w:rPr>
        <w:t xml:space="preserve">declaring and instantiating an </w:t>
      </w:r>
      <w:r>
        <w:rPr>
          <w:rFonts w:ascii="Courier New"/>
          <w:color w:val="231F20"/>
          <w:spacing w:val="-3"/>
          <w:sz w:val="18"/>
        </w:rPr>
        <w:t>ArrayList</w:t>
      </w:r>
      <w:r>
        <w:rPr>
          <w:color w:val="231F20"/>
          <w:spacing w:val="-3"/>
          <w:sz w:val="19"/>
        </w:rPr>
        <w:t>.</w:t>
      </w:r>
      <w:r>
        <w:rPr>
          <w:color w:val="231F20"/>
          <w:spacing w:val="-10"/>
          <w:sz w:val="19"/>
        </w:rPr>
        <w:t xml:space="preserve"> </w:t>
      </w:r>
      <w:r>
        <w:rPr>
          <w:color w:val="231F20"/>
          <w:sz w:val="19"/>
        </w:rPr>
        <w:t>Identify</w:t>
      </w:r>
      <w:r>
        <w:rPr>
          <w:color w:val="231F20"/>
          <w:spacing w:val="-10"/>
          <w:sz w:val="19"/>
        </w:rPr>
        <w:t xml:space="preserve"> </w:t>
      </w:r>
      <w:r>
        <w:rPr>
          <w:color w:val="231F20"/>
          <w:sz w:val="19"/>
        </w:rPr>
        <w:t>correct</w:t>
      </w:r>
      <w:r>
        <w:rPr>
          <w:color w:val="231F20"/>
          <w:spacing w:val="-10"/>
          <w:sz w:val="19"/>
        </w:rPr>
        <w:t xml:space="preserve"> </w:t>
      </w:r>
      <w:r>
        <w:rPr>
          <w:color w:val="231F20"/>
          <w:spacing w:val="-3"/>
          <w:sz w:val="19"/>
        </w:rPr>
        <w:t>output</w:t>
      </w:r>
      <w:r>
        <w:rPr>
          <w:color w:val="231F20"/>
          <w:spacing w:val="-10"/>
          <w:sz w:val="19"/>
        </w:rPr>
        <w:t xml:space="preserve"> </w:t>
      </w:r>
      <w:r>
        <w:rPr>
          <w:color w:val="231F20"/>
          <w:sz w:val="19"/>
        </w:rPr>
        <w:t>from</w:t>
      </w:r>
      <w:r>
        <w:rPr>
          <w:color w:val="231F20"/>
          <w:spacing w:val="-11"/>
          <w:sz w:val="19"/>
        </w:rPr>
        <w:t xml:space="preserve"> </w:t>
      </w:r>
      <w:r>
        <w:rPr>
          <w:rFonts w:ascii="Courier New"/>
          <w:color w:val="231F20"/>
          <w:spacing w:val="-3"/>
          <w:sz w:val="18"/>
        </w:rPr>
        <w:t>ArrayList</w:t>
      </w:r>
      <w:r>
        <w:rPr>
          <w:rFonts w:ascii="Courier New"/>
          <w:color w:val="231F20"/>
          <w:spacing w:val="-76"/>
          <w:sz w:val="18"/>
        </w:rPr>
        <w:t xml:space="preserve"> </w:t>
      </w:r>
      <w:r>
        <w:rPr>
          <w:color w:val="231F20"/>
          <w:sz w:val="19"/>
        </w:rPr>
        <w:t>methods,</w:t>
      </w:r>
      <w:r>
        <w:rPr>
          <w:color w:val="231F20"/>
          <w:spacing w:val="-10"/>
          <w:sz w:val="19"/>
        </w:rPr>
        <w:t xml:space="preserve"> </w:t>
      </w:r>
      <w:r>
        <w:rPr>
          <w:color w:val="231F20"/>
          <w:sz w:val="19"/>
        </w:rPr>
        <w:t>including</w:t>
      </w:r>
      <w:r>
        <w:rPr>
          <w:color w:val="231F20"/>
          <w:spacing w:val="-10"/>
          <w:sz w:val="19"/>
        </w:rPr>
        <w:t xml:space="preserve"> </w:t>
      </w:r>
      <w:r>
        <w:rPr>
          <w:color w:val="231F20"/>
          <w:sz w:val="19"/>
        </w:rPr>
        <w:t>the</w:t>
      </w:r>
      <w:r>
        <w:rPr>
          <w:color w:val="231F20"/>
          <w:spacing w:val="-10"/>
          <w:sz w:val="19"/>
        </w:rPr>
        <w:t xml:space="preserve"> </w:t>
      </w:r>
      <w:r>
        <w:rPr>
          <w:color w:val="231F20"/>
          <w:sz w:val="19"/>
        </w:rPr>
        <w:t>impact</w:t>
      </w:r>
      <w:r>
        <w:rPr>
          <w:color w:val="231F20"/>
          <w:spacing w:val="-9"/>
          <w:sz w:val="19"/>
        </w:rPr>
        <w:t xml:space="preserve"> </w:t>
      </w:r>
      <w:r>
        <w:rPr>
          <w:color w:val="231F20"/>
          <w:spacing w:val="-3"/>
          <w:sz w:val="19"/>
        </w:rPr>
        <w:t>of autoboxing.</w:t>
      </w:r>
    </w:p>
    <w:p w:rsidR="00FA3020" w:rsidRDefault="00350426">
      <w:pPr>
        <w:spacing w:before="109" w:line="244" w:lineRule="auto"/>
        <w:ind w:left="1440" w:right="1826"/>
        <w:rPr>
          <w:sz w:val="19"/>
        </w:rPr>
      </w:pPr>
      <w:r>
        <w:rPr>
          <w:rFonts w:ascii="Book Antiqua"/>
          <w:b/>
          <w:color w:val="231F20"/>
          <w:spacing w:val="2"/>
          <w:sz w:val="19"/>
        </w:rPr>
        <w:t xml:space="preserve">Recognize </w:t>
      </w:r>
      <w:r>
        <w:rPr>
          <w:rFonts w:ascii="Book Antiqua"/>
          <w:b/>
          <w:color w:val="231F20"/>
          <w:sz w:val="19"/>
        </w:rPr>
        <w:t xml:space="preserve">invalid uses of dates and </w:t>
      </w:r>
      <w:r>
        <w:rPr>
          <w:rFonts w:ascii="Book Antiqua"/>
          <w:b/>
          <w:color w:val="231F20"/>
          <w:spacing w:val="2"/>
          <w:sz w:val="19"/>
        </w:rPr>
        <w:t xml:space="preserve">times. </w:t>
      </w:r>
      <w:r>
        <w:rPr>
          <w:rFonts w:ascii="Courier New"/>
          <w:color w:val="231F20"/>
          <w:sz w:val="18"/>
        </w:rPr>
        <w:t>LocalDate</w:t>
      </w:r>
      <w:r>
        <w:rPr>
          <w:rFonts w:ascii="Courier New"/>
          <w:color w:val="231F20"/>
          <w:spacing w:val="-77"/>
          <w:sz w:val="18"/>
        </w:rPr>
        <w:t xml:space="preserve"> </w:t>
      </w:r>
      <w:r>
        <w:rPr>
          <w:color w:val="231F20"/>
          <w:sz w:val="19"/>
        </w:rPr>
        <w:t xml:space="preserve">does not contain time fields and </w:t>
      </w:r>
      <w:r>
        <w:rPr>
          <w:rFonts w:ascii="Courier New"/>
          <w:color w:val="231F20"/>
          <w:sz w:val="18"/>
        </w:rPr>
        <w:t xml:space="preserve">LocalTime </w:t>
      </w:r>
      <w:r>
        <w:rPr>
          <w:color w:val="231F20"/>
          <w:sz w:val="19"/>
        </w:rPr>
        <w:t>does not contain date fields. Watch for operations being performed on the wrong time. Also watch for adding or subtracting time and ignoring the result.</w:t>
      </w:r>
    </w:p>
    <w:p w:rsidR="00FA3020" w:rsidRDefault="00FA3020">
      <w:pPr>
        <w:spacing w:line="244" w:lineRule="auto"/>
        <w:rPr>
          <w:sz w:val="19"/>
        </w:rPr>
        <w:sectPr w:rsidR="00FA3020">
          <w:pgSz w:w="10620" w:h="13320"/>
          <w:pgMar w:top="460" w:right="0" w:bottom="280" w:left="0" w:header="720" w:footer="720" w:gutter="0"/>
          <w:cols w:space="720"/>
        </w:sectPr>
      </w:pPr>
    </w:p>
    <w:p w:rsidR="00FA3020" w:rsidRDefault="00350426">
      <w:pPr>
        <w:tabs>
          <w:tab w:val="right" w:pos="9179"/>
        </w:tabs>
        <w:spacing w:before="89"/>
        <w:ind w:left="6707"/>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3"/>
          <w:w w:val="110"/>
          <w:sz w:val="17"/>
        </w:rPr>
        <w:t>153</w:t>
      </w:r>
    </w:p>
    <w:p w:rsidR="00FA3020" w:rsidRDefault="00FA3020">
      <w:pPr>
        <w:pStyle w:val="BodyText"/>
        <w:spacing w:before="8"/>
        <w:rPr>
          <w:rFonts w:ascii="Calibri"/>
          <w:b/>
          <w:sz w:val="46"/>
        </w:rPr>
      </w:pPr>
    </w:p>
    <w:p w:rsidR="00FA3020" w:rsidRDefault="00350426">
      <w:pPr>
        <w:pStyle w:val="Heading5"/>
      </w:pPr>
      <w:r>
        <w:rPr>
          <w:color w:val="231F20"/>
          <w:w w:val="115"/>
        </w:rPr>
        <w:t>Review Questions</w:t>
      </w:r>
    </w:p>
    <w:p w:rsidR="00FA3020" w:rsidRDefault="00350426">
      <w:pPr>
        <w:pStyle w:val="ListParagraph"/>
        <w:numPr>
          <w:ilvl w:val="0"/>
          <w:numId w:val="26"/>
        </w:numPr>
        <w:tabs>
          <w:tab w:val="left" w:pos="1919"/>
          <w:tab w:val="left" w:pos="1920"/>
        </w:tabs>
        <w:spacing w:before="421"/>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output</w:t>
      </w:r>
      <w:r>
        <w:rPr>
          <w:color w:val="231F20"/>
          <w:spacing w:val="11"/>
          <w:sz w:val="18"/>
        </w:rPr>
        <w:t xml:space="preserve"> </w:t>
      </w:r>
      <w:r>
        <w:rPr>
          <w:color w:val="231F20"/>
          <w:sz w:val="18"/>
        </w:rPr>
        <w:t>by</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code?</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1"/>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1"/>
        <w:ind w:left="1920"/>
        <w:rPr>
          <w:rFonts w:ascii="Courier New"/>
          <w:sz w:val="17"/>
        </w:rPr>
      </w:pPr>
      <w:r>
        <w:rPr>
          <w:rFonts w:ascii="Courier New"/>
          <w:color w:val="231F20"/>
          <w:sz w:val="17"/>
        </w:rPr>
        <w:t>1:</w:t>
      </w:r>
      <w:r>
        <w:rPr>
          <w:rFonts w:ascii="Courier New"/>
          <w:color w:val="231F20"/>
          <w:spacing w:val="-46"/>
          <w:sz w:val="17"/>
        </w:rPr>
        <w:t xml:space="preserve"> </w:t>
      </w:r>
      <w:r>
        <w:rPr>
          <w:rFonts w:ascii="Courier New"/>
          <w:color w:val="231F20"/>
          <w:sz w:val="17"/>
        </w:rPr>
        <w:t>public</w:t>
      </w:r>
      <w:r>
        <w:rPr>
          <w:rFonts w:ascii="Courier New"/>
          <w:color w:val="231F20"/>
          <w:spacing w:val="-45"/>
          <w:sz w:val="17"/>
        </w:rPr>
        <w:t xml:space="preserve"> </w:t>
      </w:r>
      <w:r>
        <w:rPr>
          <w:rFonts w:ascii="Courier New"/>
          <w:color w:val="231F20"/>
          <w:sz w:val="17"/>
        </w:rPr>
        <w:t>class</w:t>
      </w:r>
      <w:r>
        <w:rPr>
          <w:rFonts w:ascii="Courier New"/>
          <w:color w:val="231F20"/>
          <w:spacing w:val="-45"/>
          <w:sz w:val="17"/>
        </w:rPr>
        <w:t xml:space="preserve"> </w:t>
      </w:r>
      <w:r>
        <w:rPr>
          <w:rFonts w:ascii="Courier New"/>
          <w:color w:val="231F20"/>
          <w:sz w:val="17"/>
        </w:rPr>
        <w:t>Fish</w:t>
      </w:r>
      <w:r>
        <w:rPr>
          <w:rFonts w:ascii="Courier New"/>
          <w:color w:val="231F20"/>
          <w:spacing w:val="-45"/>
          <w:sz w:val="17"/>
        </w:rPr>
        <w:t xml:space="preserve"> </w:t>
      </w:r>
      <w:r>
        <w:rPr>
          <w:rFonts w:ascii="Courier New"/>
          <w:color w:val="231F20"/>
          <w:sz w:val="17"/>
        </w:rPr>
        <w:t>{</w:t>
      </w:r>
    </w:p>
    <w:p w:rsidR="00FA3020" w:rsidRDefault="00350426">
      <w:pPr>
        <w:tabs>
          <w:tab w:val="left" w:pos="2483"/>
        </w:tabs>
        <w:spacing w:before="67" w:line="324" w:lineRule="auto"/>
        <w:ind w:left="1920" w:right="4563"/>
        <w:rPr>
          <w:rFonts w:ascii="Courier New"/>
          <w:sz w:val="17"/>
        </w:rPr>
      </w:pPr>
      <w:r>
        <w:rPr>
          <w:rFonts w:ascii="Courier New"/>
          <w:color w:val="231F20"/>
          <w:sz w:val="17"/>
        </w:rPr>
        <w:t>2:</w:t>
      </w:r>
      <w:r>
        <w:rPr>
          <w:rFonts w:ascii="Courier New"/>
          <w:color w:val="231F20"/>
          <w:spacing w:val="2"/>
          <w:sz w:val="17"/>
        </w:rPr>
        <w:t xml:space="preserve"> </w:t>
      </w:r>
      <w:r>
        <w:rPr>
          <w:rFonts w:ascii="Courier New"/>
          <w:color w:val="231F20"/>
          <w:sz w:val="17"/>
        </w:rPr>
        <w:t>public</w:t>
      </w:r>
      <w:r>
        <w:rPr>
          <w:rFonts w:ascii="Courier New"/>
          <w:color w:val="231F20"/>
          <w:spacing w:val="-50"/>
          <w:sz w:val="17"/>
        </w:rPr>
        <w:t xml:space="preserve"> </w:t>
      </w:r>
      <w:r>
        <w:rPr>
          <w:rFonts w:ascii="Courier New"/>
          <w:color w:val="231F20"/>
          <w:sz w:val="17"/>
        </w:rPr>
        <w:t>static</w:t>
      </w:r>
      <w:r>
        <w:rPr>
          <w:rFonts w:ascii="Courier New"/>
          <w:color w:val="231F20"/>
          <w:spacing w:val="-50"/>
          <w:sz w:val="17"/>
        </w:rPr>
        <w:t xml:space="preserve"> </w:t>
      </w:r>
      <w:r>
        <w:rPr>
          <w:rFonts w:ascii="Courier New"/>
          <w:color w:val="231F20"/>
          <w:sz w:val="17"/>
        </w:rPr>
        <w:t>void</w:t>
      </w:r>
      <w:r>
        <w:rPr>
          <w:rFonts w:ascii="Courier New"/>
          <w:color w:val="231F20"/>
          <w:spacing w:val="-50"/>
          <w:sz w:val="17"/>
        </w:rPr>
        <w:t xml:space="preserve"> </w:t>
      </w:r>
      <w:r>
        <w:rPr>
          <w:rFonts w:ascii="Courier New"/>
          <w:color w:val="231F20"/>
          <w:sz w:val="17"/>
        </w:rPr>
        <w:t>main(String[]</w:t>
      </w:r>
      <w:r>
        <w:rPr>
          <w:rFonts w:ascii="Courier New"/>
          <w:color w:val="231F20"/>
          <w:spacing w:val="-50"/>
          <w:sz w:val="17"/>
        </w:rPr>
        <w:t xml:space="preserve"> </w:t>
      </w:r>
      <w:r>
        <w:rPr>
          <w:rFonts w:ascii="Courier New"/>
          <w:color w:val="231F20"/>
          <w:sz w:val="17"/>
        </w:rPr>
        <w:t>args)</w:t>
      </w:r>
      <w:r>
        <w:rPr>
          <w:rFonts w:ascii="Courier New"/>
          <w:color w:val="231F20"/>
          <w:spacing w:val="-50"/>
          <w:sz w:val="17"/>
        </w:rPr>
        <w:t xml:space="preserve"> </w:t>
      </w:r>
      <w:r>
        <w:rPr>
          <w:rFonts w:ascii="Courier New"/>
          <w:color w:val="231F20"/>
          <w:spacing w:val="-13"/>
          <w:sz w:val="17"/>
        </w:rPr>
        <w:t xml:space="preserve">{ </w:t>
      </w:r>
      <w:r>
        <w:rPr>
          <w:rFonts w:ascii="Courier New"/>
          <w:color w:val="231F20"/>
          <w:sz w:val="17"/>
        </w:rPr>
        <w:t>3:</w:t>
      </w:r>
      <w:r>
        <w:rPr>
          <w:rFonts w:ascii="Courier New"/>
          <w:color w:val="231F20"/>
          <w:sz w:val="17"/>
        </w:rPr>
        <w:tab/>
        <w:t>int numFish =</w:t>
      </w:r>
      <w:r>
        <w:rPr>
          <w:rFonts w:ascii="Courier New"/>
          <w:color w:val="231F20"/>
          <w:spacing w:val="-40"/>
          <w:sz w:val="17"/>
        </w:rPr>
        <w:t xml:space="preserve"> </w:t>
      </w:r>
      <w:r>
        <w:rPr>
          <w:rFonts w:ascii="Courier New"/>
          <w:color w:val="231F20"/>
          <w:sz w:val="17"/>
        </w:rPr>
        <w:t>4;</w:t>
      </w:r>
    </w:p>
    <w:p w:rsidR="00FA3020" w:rsidRDefault="00350426">
      <w:pPr>
        <w:tabs>
          <w:tab w:val="left" w:pos="2483"/>
        </w:tabs>
        <w:ind w:left="1920"/>
        <w:rPr>
          <w:rFonts w:ascii="Courier New"/>
          <w:sz w:val="17"/>
        </w:rPr>
      </w:pPr>
      <w:r>
        <w:rPr>
          <w:rFonts w:ascii="Courier New"/>
          <w:color w:val="231F20"/>
          <w:sz w:val="17"/>
        </w:rPr>
        <w:t>4:</w:t>
      </w:r>
      <w:r>
        <w:rPr>
          <w:rFonts w:ascii="Courier New"/>
          <w:color w:val="231F20"/>
          <w:sz w:val="17"/>
        </w:rPr>
        <w:tab/>
        <w:t>String fishType =</w:t>
      </w:r>
      <w:r>
        <w:rPr>
          <w:rFonts w:ascii="Courier New"/>
          <w:color w:val="231F20"/>
          <w:spacing w:val="-36"/>
          <w:sz w:val="17"/>
        </w:rPr>
        <w:t xml:space="preserve"> </w:t>
      </w:r>
      <w:r>
        <w:rPr>
          <w:rFonts w:ascii="Courier New"/>
          <w:color w:val="231F20"/>
          <w:sz w:val="17"/>
        </w:rPr>
        <w:t>"tuna";</w:t>
      </w:r>
    </w:p>
    <w:p w:rsidR="00FA3020" w:rsidRDefault="00350426">
      <w:pPr>
        <w:tabs>
          <w:tab w:val="left" w:pos="2483"/>
        </w:tabs>
        <w:spacing w:before="67"/>
        <w:ind w:left="1920"/>
        <w:rPr>
          <w:rFonts w:ascii="Courier New"/>
          <w:sz w:val="17"/>
        </w:rPr>
      </w:pPr>
      <w:r>
        <w:rPr>
          <w:rFonts w:ascii="Courier New"/>
          <w:color w:val="231F20"/>
          <w:sz w:val="17"/>
        </w:rPr>
        <w:t>5:</w:t>
      </w:r>
      <w:r>
        <w:rPr>
          <w:rFonts w:ascii="Courier New"/>
          <w:color w:val="231F20"/>
          <w:sz w:val="17"/>
        </w:rPr>
        <w:tab/>
        <w:t>String anotherFish = numFish +</w:t>
      </w:r>
      <w:r>
        <w:rPr>
          <w:rFonts w:ascii="Courier New"/>
          <w:color w:val="231F20"/>
          <w:spacing w:val="-65"/>
          <w:sz w:val="17"/>
        </w:rPr>
        <w:t xml:space="preserve"> </w:t>
      </w:r>
      <w:r>
        <w:rPr>
          <w:rFonts w:ascii="Courier New"/>
          <w:color w:val="231F20"/>
          <w:sz w:val="17"/>
        </w:rPr>
        <w:t>1;</w:t>
      </w:r>
    </w:p>
    <w:p w:rsidR="00FA3020" w:rsidRDefault="00350426">
      <w:pPr>
        <w:tabs>
          <w:tab w:val="left" w:pos="2483"/>
        </w:tabs>
        <w:spacing w:before="68" w:line="324" w:lineRule="auto"/>
        <w:ind w:left="1920" w:right="3529"/>
        <w:rPr>
          <w:rFonts w:ascii="Courier New"/>
          <w:sz w:val="17"/>
        </w:rPr>
      </w:pPr>
      <w:r>
        <w:rPr>
          <w:rFonts w:ascii="Courier New"/>
          <w:color w:val="231F20"/>
          <w:sz w:val="17"/>
        </w:rPr>
        <w:t>6:</w:t>
      </w:r>
      <w:r>
        <w:rPr>
          <w:rFonts w:ascii="Courier New"/>
          <w:color w:val="231F20"/>
          <w:sz w:val="17"/>
        </w:rPr>
        <w:tab/>
      </w:r>
      <w:r>
        <w:rPr>
          <w:rFonts w:ascii="Courier New"/>
          <w:color w:val="231F20"/>
          <w:w w:val="95"/>
          <w:sz w:val="17"/>
        </w:rPr>
        <w:t>System.out.println(anotherFish</w:t>
      </w:r>
      <w:r>
        <w:rPr>
          <w:rFonts w:ascii="Courier New"/>
          <w:color w:val="231F20"/>
          <w:spacing w:val="-32"/>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 xml:space="preserve">fishType); </w:t>
      </w:r>
      <w:r>
        <w:rPr>
          <w:rFonts w:ascii="Courier New"/>
          <w:color w:val="231F20"/>
          <w:sz w:val="17"/>
        </w:rPr>
        <w:t>7:</w:t>
      </w:r>
      <w:r>
        <w:rPr>
          <w:rFonts w:ascii="Courier New"/>
          <w:color w:val="231F20"/>
          <w:sz w:val="17"/>
        </w:rPr>
        <w:tab/>
        <w:t>System.out.println(numFish</w:t>
      </w:r>
      <w:r>
        <w:rPr>
          <w:rFonts w:ascii="Courier New"/>
          <w:color w:val="231F20"/>
          <w:spacing w:val="-26"/>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1);</w:t>
      </w:r>
    </w:p>
    <w:p w:rsidR="00FA3020" w:rsidRDefault="00350426">
      <w:pPr>
        <w:ind w:left="1920"/>
        <w:rPr>
          <w:rFonts w:ascii="Courier New"/>
          <w:sz w:val="17"/>
        </w:rPr>
      </w:pPr>
      <w:r>
        <w:rPr>
          <w:rFonts w:ascii="Courier New"/>
          <w:color w:val="231F20"/>
          <w:sz w:val="17"/>
        </w:rPr>
        <w:t>8: } }</w:t>
      </w:r>
    </w:p>
    <w:p w:rsidR="00FA3020" w:rsidRDefault="00350426">
      <w:pPr>
        <w:pStyle w:val="ListParagraph"/>
        <w:numPr>
          <w:ilvl w:val="1"/>
          <w:numId w:val="26"/>
        </w:numPr>
        <w:tabs>
          <w:tab w:val="left" w:pos="2280"/>
        </w:tabs>
        <w:spacing w:before="67"/>
        <w:rPr>
          <w:rFonts w:ascii="Courier New"/>
          <w:sz w:val="18"/>
        </w:rPr>
      </w:pPr>
      <w:r>
        <w:rPr>
          <w:rFonts w:ascii="Courier New"/>
          <w:color w:val="231F20"/>
          <w:sz w:val="18"/>
        </w:rPr>
        <w:t>4</w:t>
      </w:r>
      <w:r>
        <w:rPr>
          <w:rFonts w:ascii="Courier New"/>
          <w:color w:val="231F20"/>
          <w:spacing w:val="-12"/>
          <w:sz w:val="18"/>
        </w:rPr>
        <w:t xml:space="preserve"> </w:t>
      </w:r>
      <w:r>
        <w:rPr>
          <w:rFonts w:ascii="Courier New"/>
          <w:color w:val="231F20"/>
          <w:sz w:val="18"/>
        </w:rPr>
        <w:t>1</w:t>
      </w:r>
    </w:p>
    <w:p w:rsidR="00FA3020" w:rsidRDefault="00350426">
      <w:pPr>
        <w:pStyle w:val="ListParagraph"/>
        <w:numPr>
          <w:ilvl w:val="1"/>
          <w:numId w:val="26"/>
        </w:numPr>
        <w:tabs>
          <w:tab w:val="left" w:pos="2280"/>
        </w:tabs>
        <w:rPr>
          <w:rFonts w:ascii="Courier New"/>
          <w:sz w:val="18"/>
        </w:rPr>
      </w:pPr>
      <w:r>
        <w:rPr>
          <w:rFonts w:ascii="Courier New"/>
          <w:color w:val="231F20"/>
          <w:sz w:val="18"/>
        </w:rPr>
        <w:t>41</w:t>
      </w:r>
    </w:p>
    <w:p w:rsidR="00FA3020" w:rsidRDefault="00350426">
      <w:pPr>
        <w:pStyle w:val="ListParagraph"/>
        <w:numPr>
          <w:ilvl w:val="1"/>
          <w:numId w:val="26"/>
        </w:numPr>
        <w:tabs>
          <w:tab w:val="left" w:pos="2280"/>
        </w:tabs>
        <w:rPr>
          <w:rFonts w:ascii="Courier New"/>
          <w:sz w:val="18"/>
        </w:rPr>
      </w:pPr>
      <w:r>
        <w:rPr>
          <w:rFonts w:ascii="Courier New"/>
          <w:color w:val="231F20"/>
          <w:w w:val="89"/>
          <w:sz w:val="18"/>
        </w:rPr>
        <w:t>5</w:t>
      </w:r>
    </w:p>
    <w:p w:rsidR="00FA3020" w:rsidRDefault="00350426">
      <w:pPr>
        <w:pStyle w:val="ListParagraph"/>
        <w:numPr>
          <w:ilvl w:val="1"/>
          <w:numId w:val="26"/>
        </w:numPr>
        <w:tabs>
          <w:tab w:val="left" w:pos="2280"/>
        </w:tabs>
        <w:spacing w:before="64"/>
        <w:rPr>
          <w:rFonts w:ascii="Courier New"/>
          <w:sz w:val="18"/>
        </w:rPr>
      </w:pPr>
      <w:r>
        <w:rPr>
          <w:rFonts w:ascii="Courier New"/>
          <w:color w:val="231F20"/>
          <w:sz w:val="18"/>
        </w:rPr>
        <w:t>5</w:t>
      </w:r>
      <w:r>
        <w:rPr>
          <w:rFonts w:ascii="Courier New"/>
          <w:color w:val="231F20"/>
          <w:spacing w:val="-12"/>
          <w:sz w:val="18"/>
        </w:rPr>
        <w:t xml:space="preserve"> </w:t>
      </w:r>
      <w:r>
        <w:rPr>
          <w:rFonts w:ascii="Courier New"/>
          <w:color w:val="231F20"/>
          <w:sz w:val="18"/>
        </w:rPr>
        <w:t>tuna</w:t>
      </w:r>
    </w:p>
    <w:p w:rsidR="00FA3020" w:rsidRDefault="00350426">
      <w:pPr>
        <w:pStyle w:val="ListParagraph"/>
        <w:numPr>
          <w:ilvl w:val="1"/>
          <w:numId w:val="26"/>
        </w:numPr>
        <w:tabs>
          <w:tab w:val="left" w:pos="2280"/>
        </w:tabs>
        <w:rPr>
          <w:rFonts w:ascii="Courier New"/>
          <w:sz w:val="18"/>
        </w:rPr>
      </w:pPr>
      <w:r>
        <w:rPr>
          <w:rFonts w:ascii="Courier New"/>
          <w:color w:val="231F20"/>
          <w:sz w:val="18"/>
        </w:rPr>
        <w:t>5tuna</w:t>
      </w:r>
    </w:p>
    <w:p w:rsidR="00FA3020" w:rsidRDefault="00350426">
      <w:pPr>
        <w:pStyle w:val="ListParagraph"/>
        <w:numPr>
          <w:ilvl w:val="1"/>
          <w:numId w:val="26"/>
        </w:numPr>
        <w:tabs>
          <w:tab w:val="left" w:pos="2279"/>
          <w:tab w:val="left" w:pos="2280"/>
        </w:tabs>
        <w:spacing w:before="64"/>
        <w:rPr>
          <w:rFonts w:ascii="Courier New"/>
          <w:sz w:val="18"/>
        </w:rPr>
      </w:pPr>
      <w:r>
        <w:rPr>
          <w:rFonts w:ascii="Courier New"/>
          <w:color w:val="231F20"/>
          <w:sz w:val="18"/>
        </w:rPr>
        <w:t>51tuna</w:t>
      </w:r>
    </w:p>
    <w:p w:rsidR="00FA3020" w:rsidRPr="00E0110A" w:rsidRDefault="00350426">
      <w:pPr>
        <w:pStyle w:val="ListParagraph"/>
        <w:numPr>
          <w:ilvl w:val="1"/>
          <w:numId w:val="26"/>
        </w:numPr>
        <w:tabs>
          <w:tab w:val="left" w:pos="2280"/>
        </w:tabs>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Pr="00E0110A" w:rsidRDefault="00E0110A" w:rsidP="00E0110A">
      <w:pPr>
        <w:tabs>
          <w:tab w:val="left" w:pos="2280"/>
        </w:tabs>
        <w:rPr>
          <w:sz w:val="18"/>
        </w:rPr>
      </w:pPr>
      <w:r w:rsidRPr="00E0110A">
        <w:rPr>
          <w:sz w:val="18"/>
        </w:rPr>
        <w:t>1.</w:t>
      </w:r>
      <w:r w:rsidRPr="00E0110A">
        <w:rPr>
          <w:sz w:val="18"/>
        </w:rPr>
        <w:tab/>
        <w:t xml:space="preserve">G. Line 5 does not compile. This question is checking to see if you are paying attention    to the types. </w:t>
      </w:r>
      <w:proofErr w:type="spellStart"/>
      <w:proofErr w:type="gramStart"/>
      <w:r w:rsidRPr="00E0110A">
        <w:rPr>
          <w:sz w:val="18"/>
        </w:rPr>
        <w:t>numFish</w:t>
      </w:r>
      <w:proofErr w:type="spellEnd"/>
      <w:proofErr w:type="gramEnd"/>
      <w:r w:rsidRPr="00E0110A">
        <w:rPr>
          <w:sz w:val="18"/>
        </w:rPr>
        <w:t xml:space="preserve"> is an </w:t>
      </w:r>
      <w:proofErr w:type="spellStart"/>
      <w:r w:rsidRPr="00E0110A">
        <w:rPr>
          <w:sz w:val="18"/>
        </w:rPr>
        <w:t>int</w:t>
      </w:r>
      <w:proofErr w:type="spellEnd"/>
      <w:r w:rsidRPr="00E0110A">
        <w:rPr>
          <w:sz w:val="18"/>
        </w:rPr>
        <w:t xml:space="preserve"> and 1 is an int. Therefore, we use numeric addition and get 5. The problem is that we can’t store an </w:t>
      </w:r>
      <w:proofErr w:type="spellStart"/>
      <w:r w:rsidRPr="00E0110A">
        <w:rPr>
          <w:sz w:val="18"/>
        </w:rPr>
        <w:t>int</w:t>
      </w:r>
      <w:proofErr w:type="spellEnd"/>
      <w:r w:rsidRPr="00E0110A">
        <w:rPr>
          <w:sz w:val="18"/>
        </w:rPr>
        <w:t xml:space="preserve"> in a String variable. Supposing line 5 said String </w:t>
      </w:r>
      <w:proofErr w:type="spellStart"/>
      <w:r w:rsidRPr="00E0110A">
        <w:rPr>
          <w:sz w:val="18"/>
        </w:rPr>
        <w:t>anotherFish</w:t>
      </w:r>
      <w:proofErr w:type="spellEnd"/>
      <w:r w:rsidRPr="00E0110A">
        <w:rPr>
          <w:sz w:val="18"/>
        </w:rPr>
        <w:t xml:space="preserve"> = </w:t>
      </w:r>
      <w:proofErr w:type="spellStart"/>
      <w:r w:rsidRPr="00E0110A">
        <w:rPr>
          <w:sz w:val="18"/>
        </w:rPr>
        <w:t>numFish</w:t>
      </w:r>
      <w:proofErr w:type="spellEnd"/>
      <w:r w:rsidRPr="00E0110A">
        <w:rPr>
          <w:sz w:val="18"/>
        </w:rPr>
        <w:t xml:space="preserve"> + 1 + ""</w:t>
      </w:r>
      <w:proofErr w:type="gramStart"/>
      <w:r w:rsidRPr="00E0110A">
        <w:rPr>
          <w:sz w:val="18"/>
        </w:rPr>
        <w:t>;.</w:t>
      </w:r>
      <w:proofErr w:type="gramEnd"/>
      <w:r w:rsidRPr="00E0110A">
        <w:rPr>
          <w:sz w:val="18"/>
        </w:rPr>
        <w:t xml:space="preserve"> In that case, the answer would be options A and D. The variable defined on line 5 would be the string "5", and both out- put statements would use concatenation.</w:t>
      </w:r>
    </w:p>
    <w:p w:rsidR="00FA3020" w:rsidRDefault="00350426">
      <w:pPr>
        <w:pStyle w:val="ListParagraph"/>
        <w:numPr>
          <w:ilvl w:val="0"/>
          <w:numId w:val="26"/>
        </w:numPr>
        <w:tabs>
          <w:tab w:val="left" w:pos="1919"/>
          <w:tab w:val="left" w:pos="1920"/>
        </w:tabs>
        <w:spacing w:before="160"/>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proofErr w:type="gramStart"/>
      <w:r>
        <w:rPr>
          <w:color w:val="231F20"/>
          <w:sz w:val="18"/>
        </w:rPr>
        <w:t>are</w:t>
      </w:r>
      <w:r>
        <w:rPr>
          <w:color w:val="231F20"/>
          <w:spacing w:val="10"/>
          <w:sz w:val="18"/>
        </w:rPr>
        <w:t xml:space="preserve"> </w:t>
      </w:r>
      <w:r>
        <w:rPr>
          <w:color w:val="231F20"/>
          <w:sz w:val="18"/>
        </w:rPr>
        <w:t>output</w:t>
      </w:r>
      <w:proofErr w:type="gramEnd"/>
      <w:r>
        <w:rPr>
          <w:color w:val="231F20"/>
          <w:spacing w:val="11"/>
          <w:sz w:val="18"/>
        </w:rPr>
        <w:t xml:space="preserve"> </w:t>
      </w:r>
      <w:r>
        <w:rPr>
          <w:color w:val="231F20"/>
          <w:sz w:val="18"/>
        </w:rPr>
        <w:t>by</w:t>
      </w:r>
      <w:r>
        <w:rPr>
          <w:color w:val="231F20"/>
          <w:spacing w:val="11"/>
          <w:sz w:val="18"/>
        </w:rPr>
        <w:t xml:space="preserve"> </w:t>
      </w:r>
      <w:r>
        <w:rPr>
          <w:color w:val="231F20"/>
          <w:spacing w:val="2"/>
          <w:sz w:val="18"/>
        </w:rPr>
        <w:t>this</w:t>
      </w:r>
      <w:r>
        <w:rPr>
          <w:color w:val="231F20"/>
          <w:spacing w:val="11"/>
          <w:sz w:val="18"/>
        </w:rPr>
        <w:t xml:space="preserve"> </w:t>
      </w:r>
      <w:r>
        <w:rPr>
          <w:color w:val="231F20"/>
          <w:sz w:val="18"/>
        </w:rPr>
        <w:t>code?</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1"/>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0"/>
        <w:ind w:left="1920"/>
        <w:rPr>
          <w:rFonts w:ascii="Courier New"/>
          <w:sz w:val="17"/>
        </w:rPr>
      </w:pPr>
      <w:r>
        <w:rPr>
          <w:rFonts w:ascii="Courier New"/>
          <w:color w:val="231F20"/>
          <w:sz w:val="17"/>
        </w:rPr>
        <w:t>3: String s = "Hello";</w:t>
      </w:r>
    </w:p>
    <w:p w:rsidR="00FA3020" w:rsidRDefault="00350426">
      <w:pPr>
        <w:spacing w:before="68"/>
        <w:ind w:left="1920"/>
        <w:rPr>
          <w:rFonts w:ascii="Courier New"/>
          <w:sz w:val="17"/>
        </w:rPr>
      </w:pPr>
      <w:r>
        <w:rPr>
          <w:rFonts w:ascii="Courier New"/>
          <w:color w:val="231F20"/>
          <w:sz w:val="17"/>
        </w:rPr>
        <w:t>4: String t = new</w:t>
      </w:r>
      <w:r>
        <w:rPr>
          <w:rFonts w:ascii="Courier New"/>
          <w:color w:val="231F20"/>
          <w:spacing w:val="-59"/>
          <w:sz w:val="17"/>
        </w:rPr>
        <w:t xml:space="preserve"> </w:t>
      </w:r>
      <w:r>
        <w:rPr>
          <w:rFonts w:ascii="Courier New"/>
          <w:color w:val="231F20"/>
          <w:sz w:val="17"/>
        </w:rPr>
        <w:t>String(s);</w:t>
      </w:r>
    </w:p>
    <w:p w:rsidR="00FA3020" w:rsidRDefault="00350426">
      <w:pPr>
        <w:spacing w:before="67" w:line="324" w:lineRule="auto"/>
        <w:ind w:left="1920" w:right="3800"/>
        <w:rPr>
          <w:rFonts w:ascii="Courier New"/>
          <w:sz w:val="17"/>
        </w:rPr>
      </w:pPr>
      <w:r>
        <w:rPr>
          <w:rFonts w:ascii="Courier New"/>
          <w:color w:val="231F20"/>
          <w:w w:val="95"/>
          <w:sz w:val="17"/>
        </w:rPr>
        <w:t>5:</w:t>
      </w:r>
      <w:r>
        <w:rPr>
          <w:rFonts w:ascii="Courier New"/>
          <w:color w:val="231F20"/>
          <w:spacing w:val="-54"/>
          <w:w w:val="95"/>
          <w:sz w:val="17"/>
        </w:rPr>
        <w:t xml:space="preserve"> </w:t>
      </w:r>
      <w:r>
        <w:rPr>
          <w:rFonts w:ascii="Courier New"/>
          <w:color w:val="231F20"/>
          <w:w w:val="95"/>
          <w:sz w:val="17"/>
        </w:rPr>
        <w:t>if</w:t>
      </w:r>
      <w:r>
        <w:rPr>
          <w:rFonts w:ascii="Courier New"/>
          <w:color w:val="231F20"/>
          <w:spacing w:val="-53"/>
          <w:w w:val="95"/>
          <w:sz w:val="17"/>
        </w:rPr>
        <w:t xml:space="preserve"> </w:t>
      </w:r>
      <w:r>
        <w:rPr>
          <w:rFonts w:ascii="Courier New"/>
          <w:color w:val="231F20"/>
          <w:w w:val="95"/>
          <w:sz w:val="17"/>
        </w:rPr>
        <w:t>("Hello".equals(s))</w:t>
      </w:r>
      <w:r>
        <w:rPr>
          <w:rFonts w:ascii="Courier New"/>
          <w:color w:val="231F20"/>
          <w:spacing w:val="-53"/>
          <w:w w:val="95"/>
          <w:sz w:val="17"/>
        </w:rPr>
        <w:t xml:space="preserve"> </w:t>
      </w:r>
      <w:r>
        <w:rPr>
          <w:rFonts w:ascii="Courier New"/>
          <w:color w:val="231F20"/>
          <w:w w:val="95"/>
          <w:sz w:val="17"/>
        </w:rPr>
        <w:t xml:space="preserve">System.out.println("one"); </w:t>
      </w:r>
      <w:r>
        <w:rPr>
          <w:rFonts w:ascii="Courier New"/>
          <w:color w:val="231F20"/>
          <w:sz w:val="17"/>
        </w:rPr>
        <w:t>6: if (t == s) System.out.println("two");</w:t>
      </w:r>
    </w:p>
    <w:p w:rsidR="00FA3020" w:rsidRDefault="00350426">
      <w:pPr>
        <w:spacing w:line="324" w:lineRule="auto"/>
        <w:ind w:left="1920" w:right="4187"/>
        <w:jc w:val="both"/>
        <w:rPr>
          <w:rFonts w:ascii="Courier New"/>
          <w:sz w:val="17"/>
        </w:rPr>
      </w:pPr>
      <w:r>
        <w:rPr>
          <w:rFonts w:ascii="Courier New"/>
          <w:color w:val="231F20"/>
          <w:w w:val="95"/>
          <w:sz w:val="17"/>
        </w:rPr>
        <w:t>7:</w:t>
      </w:r>
      <w:r>
        <w:rPr>
          <w:rFonts w:ascii="Courier New"/>
          <w:color w:val="231F20"/>
          <w:spacing w:val="-50"/>
          <w:w w:val="95"/>
          <w:sz w:val="17"/>
        </w:rPr>
        <w:t xml:space="preserve"> </w:t>
      </w:r>
      <w:r>
        <w:rPr>
          <w:rFonts w:ascii="Courier New"/>
          <w:color w:val="231F20"/>
          <w:w w:val="95"/>
          <w:sz w:val="17"/>
        </w:rPr>
        <w:t>if</w:t>
      </w:r>
      <w:r>
        <w:rPr>
          <w:rFonts w:ascii="Courier New"/>
          <w:color w:val="231F20"/>
          <w:spacing w:val="-50"/>
          <w:w w:val="95"/>
          <w:sz w:val="17"/>
        </w:rPr>
        <w:t xml:space="preserve"> </w:t>
      </w:r>
      <w:r>
        <w:rPr>
          <w:rFonts w:ascii="Courier New"/>
          <w:color w:val="231F20"/>
          <w:w w:val="95"/>
          <w:sz w:val="17"/>
        </w:rPr>
        <w:t>(t.equals(s))</w:t>
      </w:r>
      <w:r>
        <w:rPr>
          <w:rFonts w:ascii="Courier New"/>
          <w:color w:val="231F20"/>
          <w:spacing w:val="-50"/>
          <w:w w:val="95"/>
          <w:sz w:val="17"/>
        </w:rPr>
        <w:t xml:space="preserve"> </w:t>
      </w:r>
      <w:r>
        <w:rPr>
          <w:rFonts w:ascii="Courier New"/>
          <w:color w:val="231F20"/>
          <w:w w:val="95"/>
          <w:sz w:val="17"/>
        </w:rPr>
        <w:t>System.out.println("three"); 8:</w:t>
      </w:r>
      <w:r>
        <w:rPr>
          <w:rFonts w:ascii="Courier New"/>
          <w:color w:val="231F20"/>
          <w:spacing w:val="-31"/>
          <w:w w:val="95"/>
          <w:sz w:val="17"/>
        </w:rPr>
        <w:t xml:space="preserve"> </w:t>
      </w:r>
      <w:r>
        <w:rPr>
          <w:rFonts w:ascii="Courier New"/>
          <w:color w:val="231F20"/>
          <w:w w:val="95"/>
          <w:sz w:val="17"/>
        </w:rPr>
        <w:t>if</w:t>
      </w:r>
      <w:r>
        <w:rPr>
          <w:rFonts w:ascii="Courier New"/>
          <w:color w:val="231F20"/>
          <w:spacing w:val="-31"/>
          <w:w w:val="95"/>
          <w:sz w:val="17"/>
        </w:rPr>
        <w:t xml:space="preserve"> </w:t>
      </w:r>
      <w:r>
        <w:rPr>
          <w:rFonts w:ascii="Courier New"/>
          <w:color w:val="231F20"/>
          <w:w w:val="95"/>
          <w:sz w:val="17"/>
        </w:rPr>
        <w:t>("Hello"</w:t>
      </w:r>
      <w:r>
        <w:rPr>
          <w:rFonts w:ascii="Courier New"/>
          <w:color w:val="231F20"/>
          <w:spacing w:val="-30"/>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s)</w:t>
      </w:r>
      <w:r>
        <w:rPr>
          <w:rFonts w:ascii="Courier New"/>
          <w:color w:val="231F20"/>
          <w:spacing w:val="-31"/>
          <w:w w:val="95"/>
          <w:sz w:val="17"/>
        </w:rPr>
        <w:t xml:space="preserve"> </w:t>
      </w:r>
      <w:r>
        <w:rPr>
          <w:rFonts w:ascii="Courier New"/>
          <w:color w:val="231F20"/>
          <w:w w:val="95"/>
          <w:sz w:val="17"/>
        </w:rPr>
        <w:t>System.out.println("four"); 9:</w:t>
      </w:r>
      <w:r>
        <w:rPr>
          <w:rFonts w:ascii="Courier New"/>
          <w:color w:val="231F20"/>
          <w:spacing w:val="-31"/>
          <w:w w:val="95"/>
          <w:sz w:val="17"/>
        </w:rPr>
        <w:t xml:space="preserve"> </w:t>
      </w:r>
      <w:r>
        <w:rPr>
          <w:rFonts w:ascii="Courier New"/>
          <w:color w:val="231F20"/>
          <w:w w:val="95"/>
          <w:sz w:val="17"/>
        </w:rPr>
        <w:t>if</w:t>
      </w:r>
      <w:r>
        <w:rPr>
          <w:rFonts w:ascii="Courier New"/>
          <w:color w:val="231F20"/>
          <w:spacing w:val="-31"/>
          <w:w w:val="95"/>
          <w:sz w:val="17"/>
        </w:rPr>
        <w:t xml:space="preserve"> </w:t>
      </w:r>
      <w:r>
        <w:rPr>
          <w:rFonts w:ascii="Courier New"/>
          <w:color w:val="231F20"/>
          <w:w w:val="95"/>
          <w:sz w:val="17"/>
        </w:rPr>
        <w:t>("Hello"</w:t>
      </w:r>
      <w:r>
        <w:rPr>
          <w:rFonts w:ascii="Courier New"/>
          <w:color w:val="231F20"/>
          <w:spacing w:val="-30"/>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t)</w:t>
      </w:r>
      <w:r>
        <w:rPr>
          <w:rFonts w:ascii="Courier New"/>
          <w:color w:val="231F20"/>
          <w:spacing w:val="-31"/>
          <w:w w:val="95"/>
          <w:sz w:val="17"/>
        </w:rPr>
        <w:t xml:space="preserve"> </w:t>
      </w:r>
      <w:r>
        <w:rPr>
          <w:rFonts w:ascii="Courier New"/>
          <w:color w:val="231F20"/>
          <w:w w:val="95"/>
          <w:sz w:val="17"/>
        </w:rPr>
        <w:t>System.out.println("five");</w:t>
      </w:r>
    </w:p>
    <w:p w:rsidR="00FA3020" w:rsidRDefault="00350426">
      <w:pPr>
        <w:pStyle w:val="ListParagraph"/>
        <w:numPr>
          <w:ilvl w:val="1"/>
          <w:numId w:val="26"/>
        </w:numPr>
        <w:tabs>
          <w:tab w:val="left" w:pos="2280"/>
        </w:tabs>
        <w:spacing w:before="0"/>
        <w:rPr>
          <w:rFonts w:ascii="Courier New"/>
          <w:sz w:val="18"/>
        </w:rPr>
      </w:pPr>
      <w:r>
        <w:rPr>
          <w:rFonts w:ascii="Courier New"/>
          <w:color w:val="231F20"/>
          <w:sz w:val="18"/>
        </w:rPr>
        <w:lastRenderedPageBreak/>
        <w:t>one</w:t>
      </w:r>
    </w:p>
    <w:p w:rsidR="00FA3020" w:rsidRDefault="00350426">
      <w:pPr>
        <w:pStyle w:val="ListParagraph"/>
        <w:numPr>
          <w:ilvl w:val="1"/>
          <w:numId w:val="26"/>
        </w:numPr>
        <w:tabs>
          <w:tab w:val="left" w:pos="2280"/>
        </w:tabs>
        <w:rPr>
          <w:rFonts w:ascii="Courier New"/>
          <w:sz w:val="18"/>
        </w:rPr>
      </w:pPr>
      <w:r>
        <w:rPr>
          <w:rFonts w:ascii="Courier New"/>
          <w:color w:val="231F20"/>
          <w:sz w:val="18"/>
        </w:rPr>
        <w:t>two</w:t>
      </w:r>
    </w:p>
    <w:p w:rsidR="00FA3020" w:rsidRDefault="00350426">
      <w:pPr>
        <w:pStyle w:val="ListParagraph"/>
        <w:numPr>
          <w:ilvl w:val="1"/>
          <w:numId w:val="26"/>
        </w:numPr>
        <w:tabs>
          <w:tab w:val="left" w:pos="2280"/>
        </w:tabs>
        <w:spacing w:before="64"/>
        <w:rPr>
          <w:rFonts w:ascii="Courier New"/>
          <w:sz w:val="18"/>
        </w:rPr>
      </w:pPr>
      <w:r>
        <w:rPr>
          <w:rFonts w:ascii="Courier New"/>
          <w:color w:val="231F20"/>
          <w:sz w:val="18"/>
        </w:rPr>
        <w:t>three</w:t>
      </w:r>
    </w:p>
    <w:p w:rsidR="00FA3020" w:rsidRDefault="00350426">
      <w:pPr>
        <w:pStyle w:val="ListParagraph"/>
        <w:numPr>
          <w:ilvl w:val="1"/>
          <w:numId w:val="26"/>
        </w:numPr>
        <w:tabs>
          <w:tab w:val="left" w:pos="2280"/>
        </w:tabs>
        <w:rPr>
          <w:rFonts w:ascii="Courier New"/>
          <w:sz w:val="18"/>
        </w:rPr>
      </w:pPr>
      <w:r>
        <w:rPr>
          <w:rFonts w:ascii="Courier New"/>
          <w:color w:val="231F20"/>
          <w:sz w:val="18"/>
        </w:rPr>
        <w:t>four</w:t>
      </w:r>
    </w:p>
    <w:p w:rsidR="00FA3020" w:rsidRDefault="00350426">
      <w:pPr>
        <w:pStyle w:val="ListParagraph"/>
        <w:numPr>
          <w:ilvl w:val="1"/>
          <w:numId w:val="26"/>
        </w:numPr>
        <w:tabs>
          <w:tab w:val="left" w:pos="2280"/>
        </w:tabs>
        <w:rPr>
          <w:rFonts w:ascii="Courier New"/>
          <w:sz w:val="18"/>
        </w:rPr>
      </w:pPr>
      <w:r>
        <w:rPr>
          <w:rFonts w:ascii="Courier New"/>
          <w:color w:val="231F20"/>
          <w:sz w:val="18"/>
        </w:rPr>
        <w:t>five</w:t>
      </w:r>
    </w:p>
    <w:p w:rsidR="00FA3020" w:rsidRPr="00E0110A" w:rsidRDefault="00350426">
      <w:pPr>
        <w:pStyle w:val="ListParagraph"/>
        <w:numPr>
          <w:ilvl w:val="1"/>
          <w:numId w:val="26"/>
        </w:numPr>
        <w:tabs>
          <w:tab w:val="left" w:pos="2279"/>
          <w:tab w:val="left" w:pos="2280"/>
        </w:tabs>
        <w:spacing w:before="64"/>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Default="00E0110A" w:rsidP="00E0110A">
      <w:pPr>
        <w:tabs>
          <w:tab w:val="left" w:pos="2279"/>
          <w:tab w:val="left" w:pos="2280"/>
        </w:tabs>
        <w:spacing w:before="64"/>
        <w:rPr>
          <w:sz w:val="18"/>
        </w:rPr>
      </w:pPr>
    </w:p>
    <w:p w:rsidR="00E0110A" w:rsidRPr="00E0110A" w:rsidRDefault="00E0110A" w:rsidP="00E0110A">
      <w:pPr>
        <w:tabs>
          <w:tab w:val="left" w:pos="2279"/>
          <w:tab w:val="left" w:pos="2280"/>
        </w:tabs>
        <w:spacing w:before="64"/>
        <w:rPr>
          <w:sz w:val="18"/>
        </w:rPr>
      </w:pPr>
      <w:r w:rsidRPr="00E0110A">
        <w:rPr>
          <w:sz w:val="18"/>
        </w:rPr>
        <w:t>2.</w:t>
      </w:r>
      <w:r w:rsidRPr="00E0110A">
        <w:rPr>
          <w:sz w:val="18"/>
        </w:rPr>
        <w:tab/>
        <w:t xml:space="preserve">A, C, D. The code compiles fine. Line 3 points to the String in the string pool. Line 4 calls the String constructor explicitly and is therefore a different object than s. Lines 5 and 7 check for object equality, which is true, and so print one and three. Line 6 uses object reference equality, which is not true since we have different objects. Line 7 also compares references but is true since both references point to the object from the string pool. Finally, line 8 compares one object from the string pool with one that was </w:t>
      </w:r>
      <w:proofErr w:type="spellStart"/>
      <w:r w:rsidRPr="00E0110A">
        <w:rPr>
          <w:sz w:val="18"/>
        </w:rPr>
        <w:t>explic</w:t>
      </w:r>
      <w:proofErr w:type="spellEnd"/>
      <w:r w:rsidRPr="00E0110A">
        <w:rPr>
          <w:sz w:val="18"/>
        </w:rPr>
        <w:t xml:space="preserve">- </w:t>
      </w:r>
      <w:proofErr w:type="spellStart"/>
      <w:r w:rsidRPr="00E0110A">
        <w:rPr>
          <w:sz w:val="18"/>
        </w:rPr>
        <w:t>itly</w:t>
      </w:r>
      <w:proofErr w:type="spellEnd"/>
      <w:r w:rsidRPr="00E0110A">
        <w:rPr>
          <w:sz w:val="18"/>
        </w:rPr>
        <w:t xml:space="preserve"> constructed and returns false.</w:t>
      </w:r>
    </w:p>
    <w:p w:rsidR="00FA3020" w:rsidRDefault="00350426">
      <w:pPr>
        <w:pStyle w:val="ListParagraph"/>
        <w:numPr>
          <w:ilvl w:val="0"/>
          <w:numId w:val="26"/>
        </w:numPr>
        <w:tabs>
          <w:tab w:val="left" w:pos="1919"/>
          <w:tab w:val="left" w:pos="1920"/>
        </w:tabs>
        <w:spacing w:before="160"/>
        <w:jc w:val="left"/>
        <w:rPr>
          <w:sz w:val="18"/>
        </w:rPr>
      </w:pPr>
      <w:r>
        <w:rPr>
          <w:color w:val="231F20"/>
          <w:spacing w:val="2"/>
          <w:sz w:val="18"/>
        </w:rPr>
        <w:t>Which</w:t>
      </w:r>
      <w:r>
        <w:rPr>
          <w:color w:val="231F20"/>
          <w:spacing w:val="10"/>
          <w:sz w:val="18"/>
        </w:rPr>
        <w:t xml:space="preserve"> </w:t>
      </w:r>
      <w:r>
        <w:rPr>
          <w:color w:val="231F20"/>
          <w:sz w:val="18"/>
        </w:rPr>
        <w:t>are</w:t>
      </w:r>
      <w:r>
        <w:rPr>
          <w:color w:val="231F20"/>
          <w:spacing w:val="10"/>
          <w:sz w:val="18"/>
        </w:rPr>
        <w:t xml:space="preserve"> </w:t>
      </w:r>
      <w:r>
        <w:rPr>
          <w:color w:val="231F20"/>
          <w:spacing w:val="2"/>
          <w:sz w:val="18"/>
        </w:rPr>
        <w:t>true</w:t>
      </w:r>
      <w:r>
        <w:rPr>
          <w:color w:val="231F20"/>
          <w:spacing w:val="10"/>
          <w:sz w:val="18"/>
        </w:rPr>
        <w:t xml:space="preserve"> </w:t>
      </w:r>
      <w:r>
        <w:rPr>
          <w:color w:val="231F20"/>
          <w:sz w:val="18"/>
        </w:rPr>
        <w:t>statements?</w:t>
      </w:r>
      <w:r>
        <w:rPr>
          <w:color w:val="231F20"/>
          <w:spacing w:val="10"/>
          <w:sz w:val="18"/>
        </w:rPr>
        <w:t xml:space="preserve"> </w:t>
      </w:r>
      <w:r>
        <w:rPr>
          <w:color w:val="231F20"/>
          <w:sz w:val="18"/>
        </w:rPr>
        <w:t>(Choose</w:t>
      </w:r>
      <w:r>
        <w:rPr>
          <w:color w:val="231F20"/>
          <w:spacing w:val="10"/>
          <w:sz w:val="18"/>
        </w:rPr>
        <w:t xml:space="preserve"> </w:t>
      </w:r>
      <w:r>
        <w:rPr>
          <w:color w:val="231F20"/>
          <w:sz w:val="18"/>
        </w:rPr>
        <w:t>all</w:t>
      </w:r>
      <w:r>
        <w:rPr>
          <w:color w:val="231F20"/>
          <w:spacing w:val="10"/>
          <w:sz w:val="18"/>
        </w:rPr>
        <w:t xml:space="preserve"> </w:t>
      </w:r>
      <w:r>
        <w:rPr>
          <w:color w:val="231F20"/>
          <w:sz w:val="18"/>
        </w:rPr>
        <w:t>that</w:t>
      </w:r>
      <w:r>
        <w:rPr>
          <w:color w:val="231F20"/>
          <w:spacing w:val="10"/>
          <w:sz w:val="18"/>
        </w:rPr>
        <w:t xml:space="preserve"> </w:t>
      </w:r>
      <w:r>
        <w:rPr>
          <w:color w:val="231F20"/>
          <w:sz w:val="18"/>
        </w:rPr>
        <w:t>apply)</w:t>
      </w:r>
    </w:p>
    <w:p w:rsidR="00FA3020" w:rsidRDefault="00350426">
      <w:pPr>
        <w:pStyle w:val="ListParagraph"/>
        <w:numPr>
          <w:ilvl w:val="1"/>
          <w:numId w:val="26"/>
        </w:numPr>
        <w:tabs>
          <w:tab w:val="left" w:pos="2280"/>
        </w:tabs>
        <w:spacing w:before="71"/>
        <w:rPr>
          <w:sz w:val="18"/>
        </w:rPr>
      </w:pPr>
      <w:r>
        <w:rPr>
          <w:color w:val="231F20"/>
          <w:spacing w:val="3"/>
          <w:sz w:val="18"/>
        </w:rPr>
        <w:t xml:space="preserve">An </w:t>
      </w:r>
      <w:r>
        <w:rPr>
          <w:color w:val="231F20"/>
          <w:sz w:val="18"/>
        </w:rPr>
        <w:t xml:space="preserve">immutable object </w:t>
      </w:r>
      <w:r>
        <w:rPr>
          <w:color w:val="231F20"/>
          <w:spacing w:val="2"/>
          <w:sz w:val="18"/>
        </w:rPr>
        <w:t xml:space="preserve">can </w:t>
      </w:r>
      <w:r>
        <w:rPr>
          <w:color w:val="231F20"/>
          <w:sz w:val="18"/>
        </w:rPr>
        <w:t>be</w:t>
      </w:r>
      <w:r>
        <w:rPr>
          <w:color w:val="231F20"/>
          <w:spacing w:val="8"/>
          <w:sz w:val="18"/>
        </w:rPr>
        <w:t xml:space="preserve"> </w:t>
      </w:r>
      <w:r>
        <w:rPr>
          <w:color w:val="231F20"/>
          <w:sz w:val="18"/>
        </w:rPr>
        <w:t>modified.</w:t>
      </w:r>
    </w:p>
    <w:p w:rsidR="00FA3020" w:rsidRDefault="00350426">
      <w:pPr>
        <w:pStyle w:val="ListParagraph"/>
        <w:numPr>
          <w:ilvl w:val="1"/>
          <w:numId w:val="26"/>
        </w:numPr>
        <w:tabs>
          <w:tab w:val="left" w:pos="2280"/>
        </w:tabs>
        <w:spacing w:before="70"/>
        <w:rPr>
          <w:sz w:val="18"/>
        </w:rPr>
      </w:pPr>
      <w:r>
        <w:rPr>
          <w:color w:val="231F20"/>
          <w:spacing w:val="3"/>
          <w:sz w:val="18"/>
        </w:rPr>
        <w:t xml:space="preserve">An </w:t>
      </w:r>
      <w:r>
        <w:rPr>
          <w:color w:val="231F20"/>
          <w:sz w:val="18"/>
        </w:rPr>
        <w:t>immutable object cannot be</w:t>
      </w:r>
      <w:r>
        <w:rPr>
          <w:color w:val="231F20"/>
          <w:spacing w:val="10"/>
          <w:sz w:val="18"/>
        </w:rPr>
        <w:t xml:space="preserve"> </w:t>
      </w:r>
      <w:r>
        <w:rPr>
          <w:color w:val="231F20"/>
          <w:sz w:val="18"/>
        </w:rPr>
        <w:t>modified.</w:t>
      </w:r>
    </w:p>
    <w:p w:rsidR="00FA3020" w:rsidRDefault="00350426">
      <w:pPr>
        <w:pStyle w:val="ListParagraph"/>
        <w:numPr>
          <w:ilvl w:val="1"/>
          <w:numId w:val="26"/>
        </w:numPr>
        <w:tabs>
          <w:tab w:val="left" w:pos="2280"/>
        </w:tabs>
        <w:spacing w:before="70"/>
        <w:rPr>
          <w:sz w:val="18"/>
        </w:rPr>
      </w:pPr>
      <w:r>
        <w:rPr>
          <w:color w:val="231F20"/>
          <w:spacing w:val="3"/>
          <w:sz w:val="18"/>
        </w:rPr>
        <w:t xml:space="preserve">An </w:t>
      </w:r>
      <w:r>
        <w:rPr>
          <w:color w:val="231F20"/>
          <w:sz w:val="18"/>
        </w:rPr>
        <w:t xml:space="preserve">immutable object </w:t>
      </w:r>
      <w:r>
        <w:rPr>
          <w:color w:val="231F20"/>
          <w:spacing w:val="2"/>
          <w:sz w:val="18"/>
        </w:rPr>
        <w:t xml:space="preserve">can </w:t>
      </w:r>
      <w:r>
        <w:rPr>
          <w:color w:val="231F20"/>
          <w:sz w:val="18"/>
        </w:rPr>
        <w:t>be garbage</w:t>
      </w:r>
      <w:r>
        <w:rPr>
          <w:color w:val="231F20"/>
          <w:spacing w:val="18"/>
          <w:sz w:val="18"/>
        </w:rPr>
        <w:t xml:space="preserve"> </w:t>
      </w:r>
      <w:r>
        <w:rPr>
          <w:color w:val="231F20"/>
          <w:sz w:val="18"/>
        </w:rPr>
        <w:t>collected.</w:t>
      </w:r>
    </w:p>
    <w:p w:rsidR="00FA3020" w:rsidRDefault="00FA3020">
      <w:pPr>
        <w:rPr>
          <w:sz w:val="18"/>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154</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1"/>
          <w:numId w:val="26"/>
        </w:numPr>
        <w:tabs>
          <w:tab w:val="left" w:pos="2160"/>
        </w:tabs>
        <w:spacing w:before="1"/>
        <w:ind w:left="2160"/>
        <w:rPr>
          <w:sz w:val="18"/>
        </w:rPr>
      </w:pPr>
      <w:r>
        <w:rPr>
          <w:color w:val="231F20"/>
          <w:spacing w:val="3"/>
          <w:sz w:val="18"/>
        </w:rPr>
        <w:t>An</w:t>
      </w:r>
      <w:r>
        <w:rPr>
          <w:color w:val="231F20"/>
          <w:spacing w:val="10"/>
          <w:sz w:val="18"/>
        </w:rPr>
        <w:t xml:space="preserve"> </w:t>
      </w:r>
      <w:r>
        <w:rPr>
          <w:color w:val="231F20"/>
          <w:sz w:val="18"/>
        </w:rPr>
        <w:t>immutable</w:t>
      </w:r>
      <w:r>
        <w:rPr>
          <w:color w:val="231F20"/>
          <w:spacing w:val="11"/>
          <w:sz w:val="18"/>
        </w:rPr>
        <w:t xml:space="preserve"> </w:t>
      </w:r>
      <w:r>
        <w:rPr>
          <w:color w:val="231F20"/>
          <w:sz w:val="18"/>
        </w:rPr>
        <w:t>object</w:t>
      </w:r>
      <w:r>
        <w:rPr>
          <w:color w:val="231F20"/>
          <w:spacing w:val="10"/>
          <w:sz w:val="18"/>
        </w:rPr>
        <w:t xml:space="preserve"> </w:t>
      </w:r>
      <w:r>
        <w:rPr>
          <w:color w:val="231F20"/>
          <w:sz w:val="18"/>
        </w:rPr>
        <w:t>cannot</w:t>
      </w:r>
      <w:r>
        <w:rPr>
          <w:color w:val="231F20"/>
          <w:spacing w:val="11"/>
          <w:sz w:val="18"/>
        </w:rPr>
        <w:t xml:space="preserve"> </w:t>
      </w:r>
      <w:r>
        <w:rPr>
          <w:color w:val="231F20"/>
          <w:sz w:val="18"/>
        </w:rPr>
        <w:t>be</w:t>
      </w:r>
      <w:r>
        <w:rPr>
          <w:color w:val="231F20"/>
          <w:spacing w:val="11"/>
          <w:sz w:val="18"/>
        </w:rPr>
        <w:t xml:space="preserve"> </w:t>
      </w:r>
      <w:r>
        <w:rPr>
          <w:color w:val="231F20"/>
          <w:sz w:val="18"/>
        </w:rPr>
        <w:t>garbage</w:t>
      </w:r>
      <w:r>
        <w:rPr>
          <w:color w:val="231F20"/>
          <w:spacing w:val="10"/>
          <w:sz w:val="18"/>
        </w:rPr>
        <w:t xml:space="preserve"> </w:t>
      </w:r>
      <w:r>
        <w:rPr>
          <w:color w:val="231F20"/>
          <w:sz w:val="18"/>
        </w:rPr>
        <w:t>collected.</w:t>
      </w:r>
    </w:p>
    <w:p w:rsidR="00FA3020" w:rsidRDefault="00350426">
      <w:pPr>
        <w:pStyle w:val="ListParagraph"/>
        <w:numPr>
          <w:ilvl w:val="1"/>
          <w:numId w:val="26"/>
        </w:numPr>
        <w:tabs>
          <w:tab w:val="left" w:pos="2160"/>
        </w:tabs>
        <w:spacing w:before="70"/>
        <w:ind w:left="2160"/>
        <w:rPr>
          <w:sz w:val="18"/>
        </w:rPr>
      </w:pPr>
      <w:r>
        <w:rPr>
          <w:rFonts w:ascii="Courier New"/>
          <w:color w:val="231F20"/>
          <w:sz w:val="18"/>
        </w:rPr>
        <w:t>String</w:t>
      </w:r>
      <w:r>
        <w:rPr>
          <w:rFonts w:ascii="Courier New"/>
          <w:color w:val="231F20"/>
          <w:spacing w:val="-49"/>
          <w:sz w:val="18"/>
        </w:rPr>
        <w:t xml:space="preserve"> </w:t>
      </w:r>
      <w:r>
        <w:rPr>
          <w:color w:val="231F20"/>
          <w:sz w:val="18"/>
        </w:rPr>
        <w:t>is immutable.</w:t>
      </w:r>
    </w:p>
    <w:p w:rsidR="00FA3020" w:rsidRDefault="00350426">
      <w:pPr>
        <w:pStyle w:val="ListParagraph"/>
        <w:numPr>
          <w:ilvl w:val="1"/>
          <w:numId w:val="26"/>
        </w:numPr>
        <w:tabs>
          <w:tab w:val="left" w:pos="2159"/>
          <w:tab w:val="left" w:pos="2160"/>
        </w:tabs>
        <w:spacing w:before="64"/>
        <w:ind w:left="2160"/>
        <w:rPr>
          <w:sz w:val="18"/>
        </w:rPr>
      </w:pPr>
      <w:r>
        <w:rPr>
          <w:rFonts w:ascii="Courier New"/>
          <w:color w:val="231F20"/>
          <w:sz w:val="18"/>
        </w:rPr>
        <w:t>StringBuffer</w:t>
      </w:r>
      <w:r>
        <w:rPr>
          <w:rFonts w:ascii="Courier New"/>
          <w:color w:val="231F20"/>
          <w:spacing w:val="-50"/>
          <w:sz w:val="18"/>
        </w:rPr>
        <w:t xml:space="preserve"> </w:t>
      </w:r>
      <w:r>
        <w:rPr>
          <w:color w:val="231F20"/>
          <w:sz w:val="18"/>
        </w:rPr>
        <w:t>is immutable.</w:t>
      </w:r>
    </w:p>
    <w:p w:rsidR="00FA3020" w:rsidRPr="00E0110A" w:rsidRDefault="00350426">
      <w:pPr>
        <w:pStyle w:val="ListParagraph"/>
        <w:numPr>
          <w:ilvl w:val="1"/>
          <w:numId w:val="26"/>
        </w:numPr>
        <w:tabs>
          <w:tab w:val="left" w:pos="2160"/>
        </w:tabs>
        <w:ind w:left="2160" w:hanging="361"/>
        <w:rPr>
          <w:sz w:val="18"/>
        </w:rPr>
      </w:pPr>
      <w:proofErr w:type="spellStart"/>
      <w:r>
        <w:rPr>
          <w:rFonts w:ascii="Courier New"/>
          <w:color w:val="231F20"/>
          <w:sz w:val="18"/>
        </w:rPr>
        <w:t>StringBuilder</w:t>
      </w:r>
      <w:proofErr w:type="spellEnd"/>
      <w:r>
        <w:rPr>
          <w:rFonts w:ascii="Courier New"/>
          <w:color w:val="231F20"/>
          <w:spacing w:val="-51"/>
          <w:sz w:val="18"/>
        </w:rPr>
        <w:t xml:space="preserve"> </w:t>
      </w:r>
      <w:r>
        <w:rPr>
          <w:color w:val="231F20"/>
          <w:sz w:val="18"/>
        </w:rPr>
        <w:t>is immutable.</w:t>
      </w: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Default="00E0110A" w:rsidP="00E0110A">
      <w:pPr>
        <w:tabs>
          <w:tab w:val="left" w:pos="2160"/>
        </w:tabs>
        <w:rPr>
          <w:sz w:val="18"/>
        </w:rPr>
      </w:pPr>
    </w:p>
    <w:p w:rsidR="00E0110A" w:rsidRPr="00E0110A" w:rsidRDefault="00E0110A" w:rsidP="00E0110A">
      <w:pPr>
        <w:tabs>
          <w:tab w:val="left" w:pos="2160"/>
        </w:tabs>
        <w:rPr>
          <w:sz w:val="18"/>
        </w:rPr>
      </w:pPr>
      <w:r w:rsidRPr="00E0110A">
        <w:rPr>
          <w:sz w:val="18"/>
        </w:rPr>
        <w:t>3.</w:t>
      </w:r>
      <w:r w:rsidRPr="00E0110A">
        <w:rPr>
          <w:sz w:val="18"/>
        </w:rPr>
        <w:tab/>
        <w:t xml:space="preserve">B, C, E. Immutable means the state of an object cannot change once it is created. Immutable objects can be garbage collected just like mutable objects. String is </w:t>
      </w:r>
      <w:proofErr w:type="spellStart"/>
      <w:r w:rsidRPr="00E0110A">
        <w:rPr>
          <w:sz w:val="18"/>
        </w:rPr>
        <w:t>immu</w:t>
      </w:r>
      <w:proofErr w:type="spellEnd"/>
      <w:r w:rsidRPr="00E0110A">
        <w:rPr>
          <w:sz w:val="18"/>
        </w:rPr>
        <w:t xml:space="preserve">- table. </w:t>
      </w:r>
      <w:proofErr w:type="spellStart"/>
      <w:r w:rsidRPr="00E0110A">
        <w:rPr>
          <w:sz w:val="18"/>
        </w:rPr>
        <w:t>StringBuilder</w:t>
      </w:r>
      <w:proofErr w:type="spellEnd"/>
      <w:r w:rsidRPr="00E0110A">
        <w:rPr>
          <w:sz w:val="18"/>
        </w:rPr>
        <w:t xml:space="preserve"> can be mutated with methods like </w:t>
      </w:r>
      <w:proofErr w:type="gramStart"/>
      <w:r w:rsidRPr="00E0110A">
        <w:rPr>
          <w:sz w:val="18"/>
        </w:rPr>
        <w:t>append(</w:t>
      </w:r>
      <w:proofErr w:type="gramEnd"/>
      <w:r w:rsidRPr="00E0110A">
        <w:rPr>
          <w:sz w:val="18"/>
        </w:rPr>
        <w:t>). Although</w:t>
      </w:r>
    </w:p>
    <w:p w:rsidR="00E0110A" w:rsidRPr="00E0110A" w:rsidRDefault="00E0110A" w:rsidP="00E0110A">
      <w:pPr>
        <w:tabs>
          <w:tab w:val="left" w:pos="2160"/>
        </w:tabs>
        <w:rPr>
          <w:sz w:val="18"/>
        </w:rPr>
      </w:pPr>
      <w:r w:rsidRPr="00E0110A">
        <w:rPr>
          <w:sz w:val="18"/>
        </w:rPr>
        <w:t xml:space="preserve"> </w:t>
      </w:r>
    </w:p>
    <w:p w:rsidR="00E0110A" w:rsidRPr="00E0110A" w:rsidRDefault="00E0110A" w:rsidP="00E0110A">
      <w:pPr>
        <w:tabs>
          <w:tab w:val="left" w:pos="2160"/>
        </w:tabs>
        <w:rPr>
          <w:sz w:val="18"/>
        </w:rPr>
      </w:pPr>
      <w:r w:rsidRPr="00E0110A">
        <w:rPr>
          <w:sz w:val="18"/>
        </w:rPr>
        <w:t>340</w:t>
      </w:r>
      <w:r w:rsidRPr="00E0110A">
        <w:rPr>
          <w:sz w:val="18"/>
        </w:rPr>
        <w:tab/>
        <w:t xml:space="preserve">Appendix </w:t>
      </w:r>
      <w:proofErr w:type="gramStart"/>
      <w:r w:rsidRPr="00E0110A">
        <w:rPr>
          <w:sz w:val="18"/>
        </w:rPr>
        <w:t>A</w:t>
      </w:r>
      <w:proofErr w:type="gramEnd"/>
      <w:r w:rsidRPr="00E0110A">
        <w:rPr>
          <w:sz w:val="18"/>
        </w:rPr>
        <w:t xml:space="preserve"> ■ Answers to Review Questions</w:t>
      </w:r>
    </w:p>
    <w:p w:rsidR="00E0110A" w:rsidRPr="00E0110A" w:rsidRDefault="00E0110A" w:rsidP="00E0110A">
      <w:pPr>
        <w:tabs>
          <w:tab w:val="left" w:pos="2160"/>
        </w:tabs>
        <w:rPr>
          <w:sz w:val="18"/>
        </w:rPr>
      </w:pPr>
    </w:p>
    <w:p w:rsidR="00E0110A" w:rsidRPr="00E0110A" w:rsidRDefault="00E0110A" w:rsidP="00E0110A">
      <w:pPr>
        <w:tabs>
          <w:tab w:val="left" w:pos="2160"/>
        </w:tabs>
        <w:rPr>
          <w:sz w:val="18"/>
        </w:rPr>
      </w:pPr>
    </w:p>
    <w:p w:rsidR="00E0110A" w:rsidRPr="00E0110A" w:rsidRDefault="00E0110A" w:rsidP="00E0110A">
      <w:pPr>
        <w:tabs>
          <w:tab w:val="left" w:pos="2160"/>
        </w:tabs>
        <w:rPr>
          <w:sz w:val="18"/>
        </w:rPr>
      </w:pPr>
      <w:proofErr w:type="spellStart"/>
      <w:r w:rsidRPr="00E0110A">
        <w:rPr>
          <w:sz w:val="18"/>
        </w:rPr>
        <w:t>StringBuffer</w:t>
      </w:r>
      <w:proofErr w:type="spellEnd"/>
      <w:r w:rsidRPr="00E0110A">
        <w:rPr>
          <w:sz w:val="18"/>
        </w:rPr>
        <w:t xml:space="preserve"> isn’t on the exam, you should know about it anyway in case older </w:t>
      </w:r>
      <w:proofErr w:type="spellStart"/>
      <w:r w:rsidRPr="00E0110A">
        <w:rPr>
          <w:sz w:val="18"/>
        </w:rPr>
        <w:t>ques</w:t>
      </w:r>
      <w:proofErr w:type="spellEnd"/>
      <w:r w:rsidRPr="00E0110A">
        <w:rPr>
          <w:sz w:val="18"/>
        </w:rPr>
        <w:t xml:space="preserve">- </w:t>
      </w:r>
      <w:proofErr w:type="spellStart"/>
      <w:r w:rsidRPr="00E0110A">
        <w:rPr>
          <w:sz w:val="18"/>
        </w:rPr>
        <w:t>tions</w:t>
      </w:r>
      <w:proofErr w:type="spellEnd"/>
      <w:r w:rsidRPr="00E0110A">
        <w:rPr>
          <w:sz w:val="18"/>
        </w:rPr>
        <w:t xml:space="preserve"> haven’t been removed.</w:t>
      </w:r>
    </w:p>
    <w:p w:rsidR="00FA3020" w:rsidRDefault="00350426">
      <w:pPr>
        <w:pStyle w:val="ListParagraph"/>
        <w:numPr>
          <w:ilvl w:val="0"/>
          <w:numId w:val="26"/>
        </w:numPr>
        <w:tabs>
          <w:tab w:val="left" w:pos="1799"/>
          <w:tab w:val="left" w:pos="1800"/>
        </w:tabs>
        <w:spacing w:before="155"/>
        <w:ind w:left="1800" w:hanging="361"/>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800"/>
        <w:rPr>
          <w:rFonts w:ascii="Courier New"/>
          <w:sz w:val="17"/>
        </w:rPr>
      </w:pPr>
      <w:r>
        <w:rPr>
          <w:rFonts w:ascii="Courier New"/>
          <w:color w:val="231F20"/>
          <w:sz w:val="17"/>
        </w:rPr>
        <w:t>7: StringBuilder sb = new</w:t>
      </w:r>
      <w:r>
        <w:rPr>
          <w:rFonts w:ascii="Courier New"/>
          <w:color w:val="231F20"/>
          <w:spacing w:val="-71"/>
          <w:sz w:val="17"/>
        </w:rPr>
        <w:t xml:space="preserve"> </w:t>
      </w:r>
      <w:r>
        <w:rPr>
          <w:rFonts w:ascii="Courier New"/>
          <w:color w:val="231F20"/>
          <w:sz w:val="17"/>
        </w:rPr>
        <w:t>StringBuilder();</w:t>
      </w:r>
    </w:p>
    <w:p w:rsidR="00FA3020" w:rsidRDefault="00350426">
      <w:pPr>
        <w:spacing w:before="67" w:line="324" w:lineRule="auto"/>
        <w:ind w:left="1800" w:right="3828"/>
        <w:rPr>
          <w:rFonts w:ascii="Courier New"/>
          <w:sz w:val="17"/>
        </w:rPr>
      </w:pPr>
      <w:r>
        <w:rPr>
          <w:rFonts w:ascii="Courier New"/>
          <w:color w:val="231F20"/>
          <w:w w:val="95"/>
          <w:sz w:val="17"/>
        </w:rPr>
        <w:t>8:</w:t>
      </w:r>
      <w:r>
        <w:rPr>
          <w:rFonts w:ascii="Courier New"/>
          <w:color w:val="231F20"/>
          <w:spacing w:val="-48"/>
          <w:w w:val="95"/>
          <w:sz w:val="17"/>
        </w:rPr>
        <w:t xml:space="preserve"> </w:t>
      </w:r>
      <w:r>
        <w:rPr>
          <w:rFonts w:ascii="Courier New"/>
          <w:color w:val="231F20"/>
          <w:w w:val="95"/>
          <w:sz w:val="17"/>
        </w:rPr>
        <w:t>sb.append("aaa").insert(1,</w:t>
      </w:r>
      <w:r>
        <w:rPr>
          <w:rFonts w:ascii="Courier New"/>
          <w:color w:val="231F20"/>
          <w:spacing w:val="-48"/>
          <w:w w:val="95"/>
          <w:sz w:val="17"/>
        </w:rPr>
        <w:t xml:space="preserve"> </w:t>
      </w:r>
      <w:r>
        <w:rPr>
          <w:rFonts w:ascii="Courier New"/>
          <w:color w:val="231F20"/>
          <w:w w:val="95"/>
          <w:sz w:val="17"/>
        </w:rPr>
        <w:t>"bb").insert(4,</w:t>
      </w:r>
      <w:r>
        <w:rPr>
          <w:rFonts w:ascii="Courier New"/>
          <w:color w:val="231F20"/>
          <w:spacing w:val="-48"/>
          <w:w w:val="95"/>
          <w:sz w:val="17"/>
        </w:rPr>
        <w:t xml:space="preserve"> </w:t>
      </w:r>
      <w:r>
        <w:rPr>
          <w:rFonts w:ascii="Courier New"/>
          <w:color w:val="231F20"/>
          <w:spacing w:val="-3"/>
          <w:w w:val="95"/>
          <w:sz w:val="17"/>
        </w:rPr>
        <w:t xml:space="preserve">"ccc"); </w:t>
      </w:r>
      <w:r>
        <w:rPr>
          <w:rFonts w:ascii="Courier New"/>
          <w:color w:val="231F20"/>
          <w:sz w:val="17"/>
        </w:rPr>
        <w:t>9:</w:t>
      </w:r>
      <w:r>
        <w:rPr>
          <w:rFonts w:ascii="Courier New"/>
          <w:color w:val="231F20"/>
          <w:spacing w:val="-17"/>
          <w:sz w:val="17"/>
        </w:rPr>
        <w:t xml:space="preserve"> </w:t>
      </w:r>
      <w:r>
        <w:rPr>
          <w:rFonts w:ascii="Courier New"/>
          <w:color w:val="231F20"/>
          <w:sz w:val="17"/>
        </w:rPr>
        <w:t>System.out.println(sb);</w:t>
      </w:r>
    </w:p>
    <w:p w:rsidR="00FA3020" w:rsidRDefault="00350426">
      <w:pPr>
        <w:pStyle w:val="ListParagraph"/>
        <w:numPr>
          <w:ilvl w:val="1"/>
          <w:numId w:val="26"/>
        </w:numPr>
        <w:tabs>
          <w:tab w:val="left" w:pos="2160"/>
        </w:tabs>
        <w:spacing w:before="0"/>
        <w:ind w:left="2160"/>
        <w:rPr>
          <w:rFonts w:ascii="Courier New"/>
          <w:sz w:val="18"/>
        </w:rPr>
      </w:pPr>
      <w:r>
        <w:rPr>
          <w:rFonts w:ascii="Courier New"/>
          <w:color w:val="231F20"/>
          <w:sz w:val="18"/>
        </w:rPr>
        <w:t>abbaaccc</w:t>
      </w:r>
    </w:p>
    <w:p w:rsidR="00FA3020" w:rsidRDefault="00350426">
      <w:pPr>
        <w:pStyle w:val="ListParagraph"/>
        <w:numPr>
          <w:ilvl w:val="1"/>
          <w:numId w:val="26"/>
        </w:numPr>
        <w:tabs>
          <w:tab w:val="left" w:pos="2160"/>
        </w:tabs>
        <w:ind w:left="2160"/>
        <w:rPr>
          <w:rFonts w:ascii="Courier New"/>
          <w:sz w:val="18"/>
        </w:rPr>
      </w:pPr>
      <w:r>
        <w:rPr>
          <w:rFonts w:ascii="Courier New"/>
          <w:color w:val="231F20"/>
          <w:sz w:val="18"/>
        </w:rPr>
        <w:t>abbaccca</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sz w:val="18"/>
        </w:rPr>
        <w:t>bbaaaccc</w:t>
      </w:r>
    </w:p>
    <w:p w:rsidR="00FA3020" w:rsidRDefault="00350426">
      <w:pPr>
        <w:pStyle w:val="ListParagraph"/>
        <w:numPr>
          <w:ilvl w:val="1"/>
          <w:numId w:val="26"/>
        </w:numPr>
        <w:tabs>
          <w:tab w:val="left" w:pos="2160"/>
        </w:tabs>
        <w:ind w:left="2160"/>
        <w:rPr>
          <w:sz w:val="18"/>
        </w:rPr>
      </w:pPr>
      <w:r>
        <w:rPr>
          <w:color w:val="231F20"/>
          <w:sz w:val="18"/>
        </w:rPr>
        <w:t>bbaaccca</w:t>
      </w:r>
    </w:p>
    <w:p w:rsidR="00FA3020" w:rsidRDefault="00350426">
      <w:pPr>
        <w:pStyle w:val="ListParagraph"/>
        <w:numPr>
          <w:ilvl w:val="1"/>
          <w:numId w:val="26"/>
        </w:numPr>
        <w:tabs>
          <w:tab w:val="left" w:pos="2160"/>
        </w:tabs>
        <w:spacing w:before="70"/>
        <w:ind w:left="2160"/>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Pr="00E0110A" w:rsidRDefault="00350426">
      <w:pPr>
        <w:pStyle w:val="ListParagraph"/>
        <w:numPr>
          <w:ilvl w:val="1"/>
          <w:numId w:val="26"/>
        </w:numPr>
        <w:tabs>
          <w:tab w:val="left" w:pos="2159"/>
          <w:tab w:val="left" w:pos="2160"/>
        </w:tabs>
        <w:spacing w:before="70"/>
        <w:ind w:left="2160"/>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Pr="00E0110A" w:rsidRDefault="00E0110A" w:rsidP="00E0110A">
      <w:pPr>
        <w:tabs>
          <w:tab w:val="left" w:pos="2159"/>
          <w:tab w:val="left" w:pos="2160"/>
        </w:tabs>
        <w:spacing w:before="70"/>
        <w:rPr>
          <w:sz w:val="18"/>
        </w:rPr>
      </w:pPr>
      <w:r w:rsidRPr="00E0110A">
        <w:rPr>
          <w:sz w:val="18"/>
        </w:rPr>
        <w:t>4.</w:t>
      </w:r>
      <w:r w:rsidRPr="00E0110A">
        <w:rPr>
          <w:sz w:val="18"/>
        </w:rPr>
        <w:tab/>
        <w:t xml:space="preserve">B. This example uses method chaining. After the call to </w:t>
      </w:r>
      <w:proofErr w:type="gramStart"/>
      <w:r w:rsidRPr="00E0110A">
        <w:rPr>
          <w:sz w:val="18"/>
        </w:rPr>
        <w:t>append(</w:t>
      </w:r>
      <w:proofErr w:type="gramEnd"/>
      <w:r w:rsidRPr="00E0110A">
        <w:rPr>
          <w:sz w:val="18"/>
        </w:rPr>
        <w:t xml:space="preserve">), </w:t>
      </w:r>
      <w:proofErr w:type="spellStart"/>
      <w:r w:rsidRPr="00E0110A">
        <w:rPr>
          <w:sz w:val="18"/>
        </w:rPr>
        <w:t>sb</w:t>
      </w:r>
      <w:proofErr w:type="spellEnd"/>
      <w:r w:rsidRPr="00E0110A">
        <w:rPr>
          <w:sz w:val="18"/>
        </w:rPr>
        <w:t xml:space="preserve"> contains "</w:t>
      </w:r>
      <w:proofErr w:type="spellStart"/>
      <w:r w:rsidRPr="00E0110A">
        <w:rPr>
          <w:sz w:val="18"/>
        </w:rPr>
        <w:t>aaa</w:t>
      </w:r>
      <w:proofErr w:type="spellEnd"/>
      <w:r w:rsidRPr="00E0110A">
        <w:rPr>
          <w:sz w:val="18"/>
        </w:rPr>
        <w:t xml:space="preserve">". That result is passed to the first </w:t>
      </w:r>
      <w:proofErr w:type="gramStart"/>
      <w:r w:rsidRPr="00E0110A">
        <w:rPr>
          <w:sz w:val="18"/>
        </w:rPr>
        <w:t>insert(</w:t>
      </w:r>
      <w:proofErr w:type="gramEnd"/>
      <w:r w:rsidRPr="00E0110A">
        <w:rPr>
          <w:sz w:val="18"/>
        </w:rPr>
        <w:t xml:space="preserve">) call, which inserts at index 1. At this point </w:t>
      </w:r>
      <w:proofErr w:type="spellStart"/>
      <w:r w:rsidRPr="00E0110A">
        <w:rPr>
          <w:sz w:val="18"/>
        </w:rPr>
        <w:t>sb</w:t>
      </w:r>
      <w:proofErr w:type="spellEnd"/>
      <w:r w:rsidRPr="00E0110A">
        <w:rPr>
          <w:sz w:val="18"/>
        </w:rPr>
        <w:t xml:space="preserve"> contains </w:t>
      </w:r>
      <w:proofErr w:type="spellStart"/>
      <w:r w:rsidRPr="00E0110A">
        <w:rPr>
          <w:sz w:val="18"/>
        </w:rPr>
        <w:t>abbbaa</w:t>
      </w:r>
      <w:proofErr w:type="spellEnd"/>
      <w:r w:rsidRPr="00E0110A">
        <w:rPr>
          <w:sz w:val="18"/>
        </w:rPr>
        <w:t xml:space="preserve">. That result is passed to the final </w:t>
      </w:r>
      <w:proofErr w:type="gramStart"/>
      <w:r w:rsidRPr="00E0110A">
        <w:rPr>
          <w:sz w:val="18"/>
        </w:rPr>
        <w:t>insert(</w:t>
      </w:r>
      <w:proofErr w:type="gramEnd"/>
      <w:r w:rsidRPr="00E0110A">
        <w:rPr>
          <w:sz w:val="18"/>
        </w:rPr>
        <w:t xml:space="preserve">), which inserts at index 4, resulting in </w:t>
      </w:r>
      <w:proofErr w:type="spellStart"/>
      <w:r w:rsidRPr="00E0110A">
        <w:rPr>
          <w:sz w:val="18"/>
        </w:rPr>
        <w:t>abbaccca</w:t>
      </w:r>
      <w:proofErr w:type="spellEnd"/>
      <w:r w:rsidRPr="00E0110A">
        <w:rPr>
          <w:sz w:val="18"/>
        </w:rPr>
        <w:t>.</w:t>
      </w:r>
    </w:p>
    <w:p w:rsidR="00FA3020" w:rsidRDefault="00350426">
      <w:pPr>
        <w:pStyle w:val="ListParagraph"/>
        <w:numPr>
          <w:ilvl w:val="0"/>
          <w:numId w:val="26"/>
        </w:numPr>
        <w:tabs>
          <w:tab w:val="left" w:pos="1799"/>
          <w:tab w:val="left" w:pos="1800"/>
        </w:tabs>
        <w:spacing w:before="161"/>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800"/>
        <w:rPr>
          <w:rFonts w:ascii="Courier New"/>
          <w:sz w:val="17"/>
        </w:rPr>
      </w:pPr>
      <w:r>
        <w:rPr>
          <w:rFonts w:ascii="Courier New"/>
          <w:color w:val="231F20"/>
          <w:sz w:val="17"/>
        </w:rPr>
        <w:t>2: String s1 = "java";</w:t>
      </w:r>
    </w:p>
    <w:p w:rsidR="00FA3020" w:rsidRDefault="00350426">
      <w:pPr>
        <w:spacing w:before="67" w:line="324" w:lineRule="auto"/>
        <w:ind w:left="1800" w:right="4302"/>
        <w:rPr>
          <w:rFonts w:ascii="Courier New"/>
          <w:sz w:val="17"/>
        </w:rPr>
      </w:pPr>
      <w:r>
        <w:rPr>
          <w:rFonts w:ascii="Courier New"/>
          <w:color w:val="231F20"/>
          <w:w w:val="95"/>
          <w:sz w:val="17"/>
        </w:rPr>
        <w:t>3:</w:t>
      </w:r>
      <w:r>
        <w:rPr>
          <w:rFonts w:ascii="Courier New"/>
          <w:color w:val="231F20"/>
          <w:spacing w:val="-31"/>
          <w:w w:val="95"/>
          <w:sz w:val="17"/>
        </w:rPr>
        <w:t xml:space="preserve"> </w:t>
      </w:r>
      <w:r>
        <w:rPr>
          <w:rFonts w:ascii="Courier New"/>
          <w:color w:val="231F20"/>
          <w:w w:val="95"/>
          <w:sz w:val="17"/>
        </w:rPr>
        <w:t>StringBuilder</w:t>
      </w:r>
      <w:r>
        <w:rPr>
          <w:rFonts w:ascii="Courier New"/>
          <w:color w:val="231F20"/>
          <w:spacing w:val="-31"/>
          <w:w w:val="95"/>
          <w:sz w:val="17"/>
        </w:rPr>
        <w:t xml:space="preserve"> </w:t>
      </w:r>
      <w:r>
        <w:rPr>
          <w:rFonts w:ascii="Courier New"/>
          <w:color w:val="231F20"/>
          <w:w w:val="95"/>
          <w:sz w:val="17"/>
        </w:rPr>
        <w:t>s2</w:t>
      </w:r>
      <w:r>
        <w:rPr>
          <w:rFonts w:ascii="Courier New"/>
          <w:color w:val="231F20"/>
          <w:spacing w:val="-30"/>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new</w:t>
      </w:r>
      <w:r>
        <w:rPr>
          <w:rFonts w:ascii="Courier New"/>
          <w:color w:val="231F20"/>
          <w:spacing w:val="-31"/>
          <w:w w:val="95"/>
          <w:sz w:val="17"/>
        </w:rPr>
        <w:t xml:space="preserve"> </w:t>
      </w:r>
      <w:r>
        <w:rPr>
          <w:rFonts w:ascii="Courier New"/>
          <w:color w:val="231F20"/>
          <w:w w:val="95"/>
          <w:sz w:val="17"/>
        </w:rPr>
        <w:t xml:space="preserve">StringBuilder("java"); </w:t>
      </w:r>
      <w:r>
        <w:rPr>
          <w:rFonts w:ascii="Courier New"/>
          <w:color w:val="231F20"/>
          <w:sz w:val="17"/>
        </w:rPr>
        <w:t>4: if (s1 ==</w:t>
      </w:r>
      <w:r>
        <w:rPr>
          <w:rFonts w:ascii="Courier New"/>
          <w:color w:val="231F20"/>
          <w:spacing w:val="-47"/>
          <w:sz w:val="17"/>
        </w:rPr>
        <w:t xml:space="preserve"> </w:t>
      </w:r>
      <w:r>
        <w:rPr>
          <w:rFonts w:ascii="Courier New"/>
          <w:color w:val="231F20"/>
          <w:sz w:val="17"/>
        </w:rPr>
        <w:t>s2)</w:t>
      </w:r>
    </w:p>
    <w:p w:rsidR="00FA3020" w:rsidRDefault="00350426">
      <w:pPr>
        <w:ind w:left="1800"/>
        <w:rPr>
          <w:rFonts w:ascii="Courier New"/>
          <w:sz w:val="17"/>
        </w:rPr>
      </w:pPr>
      <w:r>
        <w:rPr>
          <w:rFonts w:ascii="Courier New"/>
          <w:color w:val="231F20"/>
          <w:sz w:val="17"/>
        </w:rPr>
        <w:t>5:</w:t>
      </w:r>
      <w:r>
        <w:rPr>
          <w:rFonts w:ascii="Courier New"/>
          <w:color w:val="231F20"/>
          <w:spacing w:val="79"/>
          <w:sz w:val="17"/>
        </w:rPr>
        <w:t xml:space="preserve"> </w:t>
      </w:r>
      <w:r>
        <w:rPr>
          <w:rFonts w:ascii="Courier New"/>
          <w:color w:val="231F20"/>
          <w:sz w:val="17"/>
        </w:rPr>
        <w:t>System.out.print("1");</w:t>
      </w:r>
    </w:p>
    <w:p w:rsidR="00FA3020" w:rsidRDefault="00350426">
      <w:pPr>
        <w:spacing w:before="68"/>
        <w:ind w:left="1800"/>
        <w:rPr>
          <w:rFonts w:ascii="Courier New"/>
          <w:sz w:val="17"/>
        </w:rPr>
      </w:pPr>
      <w:r>
        <w:rPr>
          <w:rFonts w:ascii="Courier New"/>
          <w:color w:val="231F20"/>
          <w:sz w:val="17"/>
        </w:rPr>
        <w:t>6: if (s1.equals(s2))</w:t>
      </w:r>
    </w:p>
    <w:p w:rsidR="00FA3020" w:rsidRDefault="00350426">
      <w:pPr>
        <w:spacing w:before="67"/>
        <w:ind w:left="1800"/>
        <w:rPr>
          <w:rFonts w:ascii="Courier New"/>
          <w:sz w:val="17"/>
        </w:rPr>
      </w:pPr>
      <w:r>
        <w:rPr>
          <w:rFonts w:ascii="Courier New"/>
          <w:color w:val="231F20"/>
          <w:sz w:val="17"/>
        </w:rPr>
        <w:t>7:</w:t>
      </w:r>
      <w:r>
        <w:rPr>
          <w:rFonts w:ascii="Courier New"/>
          <w:color w:val="231F20"/>
          <w:spacing w:val="79"/>
          <w:sz w:val="17"/>
        </w:rPr>
        <w:t xml:space="preserve"> </w:t>
      </w:r>
      <w:r>
        <w:rPr>
          <w:rFonts w:ascii="Courier New"/>
          <w:color w:val="231F20"/>
          <w:sz w:val="17"/>
        </w:rPr>
        <w:t>System.out.print("2");</w:t>
      </w:r>
    </w:p>
    <w:p w:rsidR="00FA3020" w:rsidRDefault="00350426">
      <w:pPr>
        <w:pStyle w:val="ListParagraph"/>
        <w:numPr>
          <w:ilvl w:val="1"/>
          <w:numId w:val="26"/>
        </w:numPr>
        <w:tabs>
          <w:tab w:val="left" w:pos="2160"/>
        </w:tabs>
        <w:spacing w:before="68"/>
        <w:ind w:left="2160"/>
        <w:rPr>
          <w:rFonts w:ascii="Courier New"/>
          <w:sz w:val="18"/>
        </w:rPr>
      </w:pPr>
      <w:r>
        <w:rPr>
          <w:rFonts w:ascii="Courier New"/>
          <w:color w:val="231F20"/>
          <w:w w:val="89"/>
          <w:sz w:val="18"/>
        </w:rPr>
        <w:t>1</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w w:val="89"/>
          <w:sz w:val="18"/>
        </w:rPr>
        <w:t>2</w:t>
      </w:r>
    </w:p>
    <w:p w:rsidR="00FA3020" w:rsidRDefault="00350426">
      <w:pPr>
        <w:pStyle w:val="ListParagraph"/>
        <w:numPr>
          <w:ilvl w:val="1"/>
          <w:numId w:val="26"/>
        </w:numPr>
        <w:tabs>
          <w:tab w:val="left" w:pos="2160"/>
        </w:tabs>
        <w:ind w:left="2160"/>
        <w:rPr>
          <w:rFonts w:ascii="Courier New"/>
          <w:sz w:val="18"/>
        </w:rPr>
      </w:pPr>
      <w:r>
        <w:rPr>
          <w:rFonts w:ascii="Courier New"/>
          <w:color w:val="231F20"/>
          <w:sz w:val="18"/>
        </w:rPr>
        <w:t>12</w:t>
      </w:r>
    </w:p>
    <w:p w:rsidR="00FA3020" w:rsidRDefault="00350426">
      <w:pPr>
        <w:pStyle w:val="ListParagraph"/>
        <w:numPr>
          <w:ilvl w:val="1"/>
          <w:numId w:val="26"/>
        </w:numPr>
        <w:tabs>
          <w:tab w:val="left" w:pos="2160"/>
        </w:tabs>
        <w:spacing w:before="64"/>
        <w:ind w:left="2160"/>
        <w:rPr>
          <w:sz w:val="18"/>
        </w:rPr>
      </w:pPr>
      <w:r>
        <w:rPr>
          <w:color w:val="231F20"/>
          <w:w w:val="105"/>
          <w:sz w:val="18"/>
        </w:rPr>
        <w:t>No output is</w:t>
      </w:r>
      <w:r>
        <w:rPr>
          <w:color w:val="231F20"/>
          <w:spacing w:val="23"/>
          <w:w w:val="105"/>
          <w:sz w:val="18"/>
        </w:rPr>
        <w:t xml:space="preserve"> </w:t>
      </w:r>
      <w:r>
        <w:rPr>
          <w:color w:val="231F20"/>
          <w:w w:val="105"/>
          <w:sz w:val="18"/>
        </w:rPr>
        <w:t>printed.</w:t>
      </w:r>
    </w:p>
    <w:p w:rsidR="00FA3020" w:rsidRDefault="00350426">
      <w:pPr>
        <w:pStyle w:val="ListParagraph"/>
        <w:numPr>
          <w:ilvl w:val="1"/>
          <w:numId w:val="26"/>
        </w:numPr>
        <w:tabs>
          <w:tab w:val="left" w:pos="2160"/>
        </w:tabs>
        <w:spacing w:before="71"/>
        <w:ind w:left="2160"/>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Pr="00E0110A" w:rsidRDefault="00350426">
      <w:pPr>
        <w:pStyle w:val="ListParagraph"/>
        <w:numPr>
          <w:ilvl w:val="1"/>
          <w:numId w:val="26"/>
        </w:numPr>
        <w:tabs>
          <w:tab w:val="left" w:pos="2159"/>
          <w:tab w:val="left" w:pos="2160"/>
        </w:tabs>
        <w:spacing w:before="70"/>
        <w:ind w:left="2160"/>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Pr="00E0110A" w:rsidRDefault="00E0110A" w:rsidP="00E0110A">
      <w:pPr>
        <w:tabs>
          <w:tab w:val="left" w:pos="2159"/>
          <w:tab w:val="left" w:pos="2160"/>
        </w:tabs>
        <w:spacing w:before="70"/>
        <w:rPr>
          <w:sz w:val="18"/>
        </w:rPr>
      </w:pPr>
      <w:r w:rsidRPr="00E0110A">
        <w:rPr>
          <w:sz w:val="18"/>
        </w:rPr>
        <w:t>5.</w:t>
      </w:r>
      <w:r w:rsidRPr="00E0110A">
        <w:rPr>
          <w:sz w:val="18"/>
        </w:rPr>
        <w:tab/>
        <w:t xml:space="preserve">F. The question is trying to distract you into paying attention to logical equality versus object reference equality. It is hoping you will miss the fact that line 4 does not com- pile. Java does not allow you to compare String and </w:t>
      </w:r>
      <w:proofErr w:type="spellStart"/>
      <w:r w:rsidRPr="00E0110A">
        <w:rPr>
          <w:sz w:val="18"/>
        </w:rPr>
        <w:t>StringBuilder</w:t>
      </w:r>
      <w:proofErr w:type="spellEnd"/>
      <w:r w:rsidRPr="00E0110A">
        <w:rPr>
          <w:sz w:val="18"/>
        </w:rPr>
        <w:t xml:space="preserve"> using ==.</w:t>
      </w:r>
    </w:p>
    <w:p w:rsidR="00FA3020" w:rsidRDefault="00350426">
      <w:pPr>
        <w:pStyle w:val="ListParagraph"/>
        <w:numPr>
          <w:ilvl w:val="0"/>
          <w:numId w:val="26"/>
        </w:numPr>
        <w:tabs>
          <w:tab w:val="left" w:pos="1799"/>
          <w:tab w:val="left" w:pos="1800"/>
        </w:tabs>
        <w:spacing w:before="160"/>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800"/>
        <w:rPr>
          <w:rFonts w:ascii="Courier New"/>
          <w:sz w:val="17"/>
        </w:rPr>
      </w:pPr>
      <w:r>
        <w:rPr>
          <w:rFonts w:ascii="Courier New"/>
          <w:color w:val="231F20"/>
          <w:sz w:val="17"/>
        </w:rPr>
        <w:t>public class Lion {</w:t>
      </w:r>
    </w:p>
    <w:p w:rsidR="00FA3020" w:rsidRDefault="00350426">
      <w:pPr>
        <w:spacing w:before="68" w:line="324" w:lineRule="auto"/>
        <w:ind w:left="2175" w:right="3636" w:hanging="188"/>
        <w:rPr>
          <w:rFonts w:ascii="Courier New"/>
          <w:sz w:val="17"/>
        </w:rPr>
      </w:pPr>
      <w:r>
        <w:rPr>
          <w:rFonts w:ascii="Courier New"/>
          <w:color w:val="231F20"/>
          <w:sz w:val="17"/>
        </w:rPr>
        <w:t>public</w:t>
      </w:r>
      <w:r>
        <w:rPr>
          <w:rFonts w:ascii="Courier New"/>
          <w:color w:val="231F20"/>
          <w:spacing w:val="-70"/>
          <w:sz w:val="17"/>
        </w:rPr>
        <w:t xml:space="preserve"> </w:t>
      </w:r>
      <w:r>
        <w:rPr>
          <w:rFonts w:ascii="Courier New"/>
          <w:color w:val="231F20"/>
          <w:sz w:val="17"/>
        </w:rPr>
        <w:t>void</w:t>
      </w:r>
      <w:r>
        <w:rPr>
          <w:rFonts w:ascii="Courier New"/>
          <w:color w:val="231F20"/>
          <w:spacing w:val="-70"/>
          <w:sz w:val="17"/>
        </w:rPr>
        <w:t xml:space="preserve"> </w:t>
      </w:r>
      <w:r>
        <w:rPr>
          <w:rFonts w:ascii="Courier New"/>
          <w:color w:val="231F20"/>
          <w:sz w:val="17"/>
        </w:rPr>
        <w:t>roar(String</w:t>
      </w:r>
      <w:r>
        <w:rPr>
          <w:rFonts w:ascii="Courier New"/>
          <w:color w:val="231F20"/>
          <w:spacing w:val="-70"/>
          <w:sz w:val="17"/>
        </w:rPr>
        <w:t xml:space="preserve"> </w:t>
      </w:r>
      <w:r>
        <w:rPr>
          <w:rFonts w:ascii="Courier New"/>
          <w:color w:val="231F20"/>
          <w:sz w:val="17"/>
        </w:rPr>
        <w:t>roar1,</w:t>
      </w:r>
      <w:r>
        <w:rPr>
          <w:rFonts w:ascii="Courier New"/>
          <w:color w:val="231F20"/>
          <w:spacing w:val="-70"/>
          <w:sz w:val="17"/>
        </w:rPr>
        <w:t xml:space="preserve"> </w:t>
      </w:r>
      <w:r>
        <w:rPr>
          <w:rFonts w:ascii="Courier New"/>
          <w:color w:val="231F20"/>
          <w:sz w:val="17"/>
        </w:rPr>
        <w:t>StringBuilder</w:t>
      </w:r>
      <w:r>
        <w:rPr>
          <w:rFonts w:ascii="Courier New"/>
          <w:color w:val="231F20"/>
          <w:spacing w:val="-69"/>
          <w:sz w:val="17"/>
        </w:rPr>
        <w:t xml:space="preserve"> </w:t>
      </w:r>
      <w:r>
        <w:rPr>
          <w:rFonts w:ascii="Courier New"/>
          <w:color w:val="231F20"/>
          <w:sz w:val="17"/>
        </w:rPr>
        <w:t>roar2)</w:t>
      </w:r>
      <w:r>
        <w:rPr>
          <w:rFonts w:ascii="Courier New"/>
          <w:color w:val="231F20"/>
          <w:spacing w:val="-70"/>
          <w:sz w:val="17"/>
        </w:rPr>
        <w:t xml:space="preserve"> </w:t>
      </w:r>
      <w:r>
        <w:rPr>
          <w:rFonts w:ascii="Courier New"/>
          <w:color w:val="231F20"/>
          <w:spacing w:val="-11"/>
          <w:sz w:val="17"/>
        </w:rPr>
        <w:t xml:space="preserve">{ </w:t>
      </w:r>
      <w:r>
        <w:rPr>
          <w:rFonts w:ascii="Courier New"/>
          <w:color w:val="231F20"/>
          <w:sz w:val="17"/>
        </w:rPr>
        <w:t>roar1.concat("!!!");</w:t>
      </w:r>
    </w:p>
    <w:p w:rsidR="00FA3020" w:rsidRDefault="00350426">
      <w:pPr>
        <w:ind w:left="2175"/>
        <w:rPr>
          <w:rFonts w:ascii="Courier New"/>
          <w:sz w:val="17"/>
        </w:rPr>
      </w:pPr>
      <w:r>
        <w:rPr>
          <w:rFonts w:ascii="Courier New"/>
          <w:color w:val="231F20"/>
          <w:sz w:val="17"/>
        </w:rPr>
        <w:t>roar2.append("!!!");</w:t>
      </w:r>
    </w:p>
    <w:p w:rsidR="00FA3020" w:rsidRDefault="00350426">
      <w:pPr>
        <w:spacing w:before="67"/>
        <w:ind w:left="1987"/>
        <w:rPr>
          <w:rFonts w:ascii="Courier New"/>
          <w:sz w:val="17"/>
        </w:rPr>
      </w:pPr>
      <w:r>
        <w:rPr>
          <w:rFonts w:ascii="Courier New"/>
          <w:color w:val="231F20"/>
          <w:w w:val="92"/>
          <w:sz w:val="17"/>
        </w:rPr>
        <w:t>}</w:t>
      </w:r>
    </w:p>
    <w:p w:rsidR="00FA3020" w:rsidRDefault="00350426">
      <w:pPr>
        <w:spacing w:before="68" w:line="324" w:lineRule="auto"/>
        <w:ind w:left="1987" w:right="5048" w:hanging="188"/>
        <w:rPr>
          <w:rFonts w:ascii="Courier New"/>
          <w:sz w:val="17"/>
        </w:rPr>
      </w:pPr>
      <w:r>
        <w:rPr>
          <w:rFonts w:ascii="Courier New"/>
          <w:color w:val="231F20"/>
          <w:sz w:val="17"/>
        </w:rPr>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String roar1 =</w:t>
      </w:r>
      <w:r>
        <w:rPr>
          <w:rFonts w:ascii="Courier New"/>
          <w:color w:val="231F20"/>
          <w:spacing w:val="-51"/>
          <w:sz w:val="17"/>
        </w:rPr>
        <w:t xml:space="preserve"> </w:t>
      </w:r>
      <w:r>
        <w:rPr>
          <w:rFonts w:ascii="Courier New"/>
          <w:color w:val="231F20"/>
          <w:sz w:val="17"/>
        </w:rPr>
        <w:t>"roar";</w:t>
      </w:r>
    </w:p>
    <w:p w:rsidR="00FA3020" w:rsidRDefault="00350426">
      <w:pPr>
        <w:spacing w:line="324" w:lineRule="auto"/>
        <w:ind w:left="1987" w:right="4112"/>
        <w:rPr>
          <w:rFonts w:ascii="Courier New"/>
          <w:sz w:val="17"/>
        </w:rPr>
      </w:pPr>
      <w:r>
        <w:rPr>
          <w:rFonts w:ascii="Courier New"/>
          <w:color w:val="231F20"/>
          <w:w w:val="95"/>
          <w:sz w:val="17"/>
        </w:rPr>
        <w:t>StringBuilder</w:t>
      </w:r>
      <w:r>
        <w:rPr>
          <w:rFonts w:ascii="Courier New"/>
          <w:color w:val="231F20"/>
          <w:spacing w:val="-38"/>
          <w:w w:val="95"/>
          <w:sz w:val="17"/>
        </w:rPr>
        <w:t xml:space="preserve"> </w:t>
      </w:r>
      <w:r>
        <w:rPr>
          <w:rFonts w:ascii="Courier New"/>
          <w:color w:val="231F20"/>
          <w:w w:val="95"/>
          <w:sz w:val="17"/>
        </w:rPr>
        <w:t>roar2</w:t>
      </w:r>
      <w:r>
        <w:rPr>
          <w:rFonts w:ascii="Courier New"/>
          <w:color w:val="231F20"/>
          <w:spacing w:val="-38"/>
          <w:w w:val="95"/>
          <w:sz w:val="17"/>
        </w:rPr>
        <w:t xml:space="preserve"> </w:t>
      </w:r>
      <w:r>
        <w:rPr>
          <w:rFonts w:ascii="Courier New"/>
          <w:color w:val="231F20"/>
          <w:w w:val="95"/>
          <w:sz w:val="17"/>
        </w:rPr>
        <w:t>=</w:t>
      </w:r>
      <w:r>
        <w:rPr>
          <w:rFonts w:ascii="Courier New"/>
          <w:color w:val="231F20"/>
          <w:spacing w:val="-37"/>
          <w:w w:val="95"/>
          <w:sz w:val="17"/>
        </w:rPr>
        <w:t xml:space="preserve"> </w:t>
      </w:r>
      <w:r>
        <w:rPr>
          <w:rFonts w:ascii="Courier New"/>
          <w:color w:val="231F20"/>
          <w:w w:val="95"/>
          <w:sz w:val="17"/>
        </w:rPr>
        <w:t>new</w:t>
      </w:r>
      <w:r>
        <w:rPr>
          <w:rFonts w:ascii="Courier New"/>
          <w:color w:val="231F20"/>
          <w:spacing w:val="-38"/>
          <w:w w:val="95"/>
          <w:sz w:val="17"/>
        </w:rPr>
        <w:t xml:space="preserve"> </w:t>
      </w:r>
      <w:r>
        <w:rPr>
          <w:rFonts w:ascii="Courier New"/>
          <w:color w:val="231F20"/>
          <w:w w:val="95"/>
          <w:sz w:val="17"/>
        </w:rPr>
        <w:t xml:space="preserve">StringBuilder("roar"); </w:t>
      </w:r>
      <w:r>
        <w:rPr>
          <w:rFonts w:ascii="Courier New"/>
          <w:color w:val="231F20"/>
          <w:sz w:val="17"/>
        </w:rPr>
        <w:t>new Lion().roar(roar1,</w:t>
      </w:r>
      <w:r>
        <w:rPr>
          <w:rFonts w:ascii="Courier New"/>
          <w:color w:val="231F20"/>
          <w:spacing w:val="-41"/>
          <w:sz w:val="17"/>
        </w:rPr>
        <w:t xml:space="preserve"> </w:t>
      </w:r>
      <w:r>
        <w:rPr>
          <w:rFonts w:ascii="Courier New"/>
          <w:color w:val="231F20"/>
          <w:sz w:val="17"/>
        </w:rPr>
        <w:t>roar2);</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709"/>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2"/>
          <w:w w:val="110"/>
          <w:sz w:val="17"/>
        </w:rPr>
        <w:t>155</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ind w:left="2107"/>
        <w:rPr>
          <w:rFonts w:ascii="Courier New"/>
          <w:sz w:val="17"/>
        </w:rPr>
      </w:pPr>
      <w:r>
        <w:rPr>
          <w:rFonts w:ascii="Courier New"/>
          <w:color w:val="231F20"/>
          <w:sz w:val="17"/>
        </w:rPr>
        <w:t>System.out.println(roar1 + " " +</w:t>
      </w:r>
      <w:r>
        <w:rPr>
          <w:rFonts w:ascii="Courier New"/>
          <w:color w:val="231F20"/>
          <w:spacing w:val="-71"/>
          <w:sz w:val="17"/>
        </w:rPr>
        <w:t xml:space="preserve"> </w:t>
      </w:r>
      <w:r>
        <w:rPr>
          <w:rFonts w:ascii="Courier New"/>
          <w:color w:val="231F20"/>
          <w:sz w:val="17"/>
        </w:rPr>
        <w:t>roar2);</w:t>
      </w:r>
    </w:p>
    <w:p w:rsidR="00FA3020" w:rsidRDefault="00350426">
      <w:pPr>
        <w:spacing w:before="67"/>
        <w:ind w:left="1920"/>
        <w:rPr>
          <w:rFonts w:ascii="Courier New"/>
          <w:sz w:val="17"/>
        </w:rPr>
      </w:pPr>
      <w:r>
        <w:rPr>
          <w:rFonts w:ascii="Courier New"/>
          <w:color w:val="231F20"/>
          <w:sz w:val="17"/>
        </w:rPr>
        <w:t>} }</w:t>
      </w:r>
    </w:p>
    <w:p w:rsidR="00FA3020" w:rsidRDefault="00350426">
      <w:pPr>
        <w:pStyle w:val="ListParagraph"/>
        <w:numPr>
          <w:ilvl w:val="1"/>
          <w:numId w:val="26"/>
        </w:numPr>
        <w:tabs>
          <w:tab w:val="left" w:pos="2280"/>
        </w:tabs>
        <w:spacing w:before="68"/>
        <w:rPr>
          <w:rFonts w:ascii="Courier New"/>
          <w:sz w:val="18"/>
        </w:rPr>
      </w:pPr>
      <w:r>
        <w:rPr>
          <w:rFonts w:ascii="Courier New"/>
          <w:color w:val="231F20"/>
          <w:sz w:val="18"/>
        </w:rPr>
        <w:t>roar</w:t>
      </w:r>
      <w:r>
        <w:rPr>
          <w:rFonts w:ascii="Courier New"/>
          <w:color w:val="231F20"/>
          <w:spacing w:val="-13"/>
          <w:sz w:val="18"/>
        </w:rPr>
        <w:t xml:space="preserve"> </w:t>
      </w:r>
      <w:r>
        <w:rPr>
          <w:rFonts w:ascii="Courier New"/>
          <w:color w:val="231F20"/>
          <w:sz w:val="18"/>
        </w:rPr>
        <w:t>roar</w:t>
      </w:r>
    </w:p>
    <w:p w:rsidR="00FA3020" w:rsidRDefault="00350426">
      <w:pPr>
        <w:pStyle w:val="ListParagraph"/>
        <w:numPr>
          <w:ilvl w:val="1"/>
          <w:numId w:val="26"/>
        </w:numPr>
        <w:tabs>
          <w:tab w:val="left" w:pos="2280"/>
        </w:tabs>
        <w:spacing w:before="64"/>
        <w:rPr>
          <w:rFonts w:ascii="Courier New"/>
          <w:sz w:val="18"/>
        </w:rPr>
      </w:pPr>
      <w:r>
        <w:rPr>
          <w:rFonts w:ascii="Courier New"/>
          <w:color w:val="231F20"/>
          <w:w w:val="95"/>
          <w:sz w:val="18"/>
        </w:rPr>
        <w:t>roar</w:t>
      </w:r>
      <w:r>
        <w:rPr>
          <w:rFonts w:ascii="Courier New"/>
          <w:color w:val="231F20"/>
          <w:spacing w:val="-66"/>
          <w:w w:val="95"/>
          <w:sz w:val="18"/>
        </w:rPr>
        <w:t xml:space="preserve"> </w:t>
      </w:r>
      <w:r>
        <w:rPr>
          <w:rFonts w:ascii="Courier New"/>
          <w:color w:val="231F20"/>
          <w:w w:val="95"/>
          <w:sz w:val="18"/>
        </w:rPr>
        <w:t>roar!!!</w:t>
      </w:r>
    </w:p>
    <w:p w:rsidR="00FA3020" w:rsidRDefault="00350426">
      <w:pPr>
        <w:pStyle w:val="ListParagraph"/>
        <w:numPr>
          <w:ilvl w:val="1"/>
          <w:numId w:val="26"/>
        </w:numPr>
        <w:tabs>
          <w:tab w:val="left" w:pos="2280"/>
        </w:tabs>
        <w:rPr>
          <w:rFonts w:ascii="Courier New"/>
          <w:sz w:val="18"/>
        </w:rPr>
      </w:pPr>
      <w:r>
        <w:rPr>
          <w:rFonts w:ascii="Courier New"/>
          <w:color w:val="231F20"/>
          <w:w w:val="95"/>
          <w:sz w:val="18"/>
        </w:rPr>
        <w:t>roar!!!</w:t>
      </w:r>
      <w:r>
        <w:rPr>
          <w:rFonts w:ascii="Courier New"/>
          <w:color w:val="231F20"/>
          <w:spacing w:val="-66"/>
          <w:w w:val="95"/>
          <w:sz w:val="18"/>
        </w:rPr>
        <w:t xml:space="preserve"> </w:t>
      </w:r>
      <w:r>
        <w:rPr>
          <w:rFonts w:ascii="Courier New"/>
          <w:color w:val="231F20"/>
          <w:w w:val="95"/>
          <w:sz w:val="18"/>
        </w:rPr>
        <w:t>roar</w:t>
      </w:r>
    </w:p>
    <w:p w:rsidR="00FA3020" w:rsidRDefault="00350426">
      <w:pPr>
        <w:pStyle w:val="ListParagraph"/>
        <w:numPr>
          <w:ilvl w:val="1"/>
          <w:numId w:val="26"/>
        </w:numPr>
        <w:tabs>
          <w:tab w:val="left" w:pos="2280"/>
        </w:tabs>
        <w:spacing w:before="64"/>
        <w:rPr>
          <w:rFonts w:ascii="Courier New"/>
          <w:sz w:val="18"/>
        </w:rPr>
      </w:pPr>
      <w:r>
        <w:rPr>
          <w:rFonts w:ascii="Courier New"/>
          <w:color w:val="231F20"/>
          <w:sz w:val="18"/>
        </w:rPr>
        <w:t>roar!!!</w:t>
      </w:r>
      <w:r>
        <w:rPr>
          <w:rFonts w:ascii="Courier New"/>
          <w:color w:val="231F20"/>
          <w:spacing w:val="-14"/>
          <w:sz w:val="18"/>
        </w:rPr>
        <w:t xml:space="preserve"> </w:t>
      </w:r>
      <w:r>
        <w:rPr>
          <w:rFonts w:ascii="Courier New"/>
          <w:color w:val="231F20"/>
          <w:sz w:val="18"/>
        </w:rPr>
        <w:t>roar!!!</w:t>
      </w:r>
    </w:p>
    <w:p w:rsidR="00FA3020" w:rsidRDefault="00350426">
      <w:pPr>
        <w:pStyle w:val="ListParagraph"/>
        <w:numPr>
          <w:ilvl w:val="1"/>
          <w:numId w:val="26"/>
        </w:numPr>
        <w:tabs>
          <w:tab w:val="left" w:pos="2280"/>
        </w:tabs>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Pr="00E0110A" w:rsidRDefault="00350426">
      <w:pPr>
        <w:pStyle w:val="ListParagraph"/>
        <w:numPr>
          <w:ilvl w:val="1"/>
          <w:numId w:val="26"/>
        </w:numPr>
        <w:tabs>
          <w:tab w:val="left" w:pos="2279"/>
          <w:tab w:val="left" w:pos="2280"/>
        </w:tabs>
        <w:spacing w:before="70"/>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Pr="00E0110A" w:rsidRDefault="00E0110A" w:rsidP="00E0110A">
      <w:pPr>
        <w:tabs>
          <w:tab w:val="left" w:pos="2279"/>
          <w:tab w:val="left" w:pos="2280"/>
        </w:tabs>
        <w:spacing w:before="70"/>
        <w:rPr>
          <w:sz w:val="18"/>
        </w:rPr>
      </w:pPr>
      <w:r w:rsidRPr="00E0110A">
        <w:rPr>
          <w:sz w:val="18"/>
        </w:rPr>
        <w:t>6.</w:t>
      </w:r>
      <w:r w:rsidRPr="00E0110A">
        <w:rPr>
          <w:sz w:val="18"/>
        </w:rPr>
        <w:tab/>
        <w:t xml:space="preserve">B. A String is immutable. Calling </w:t>
      </w:r>
      <w:proofErr w:type="spellStart"/>
      <w:proofErr w:type="gramStart"/>
      <w:r w:rsidRPr="00E0110A">
        <w:rPr>
          <w:sz w:val="18"/>
        </w:rPr>
        <w:t>concat</w:t>
      </w:r>
      <w:proofErr w:type="spellEnd"/>
      <w:r w:rsidRPr="00E0110A">
        <w:rPr>
          <w:sz w:val="18"/>
        </w:rPr>
        <w:t>(</w:t>
      </w:r>
      <w:proofErr w:type="gramEnd"/>
      <w:r w:rsidRPr="00E0110A">
        <w:rPr>
          <w:sz w:val="18"/>
        </w:rPr>
        <w:t xml:space="preserve">) returns a new String but does not change the original. A </w:t>
      </w:r>
      <w:proofErr w:type="spellStart"/>
      <w:r w:rsidRPr="00E0110A">
        <w:rPr>
          <w:sz w:val="18"/>
        </w:rPr>
        <w:t>StringBuilder</w:t>
      </w:r>
      <w:proofErr w:type="spellEnd"/>
      <w:r w:rsidRPr="00E0110A">
        <w:rPr>
          <w:sz w:val="18"/>
        </w:rPr>
        <w:t xml:space="preserve"> is mutable. Calling </w:t>
      </w:r>
      <w:proofErr w:type="gramStart"/>
      <w:r w:rsidRPr="00E0110A">
        <w:rPr>
          <w:sz w:val="18"/>
        </w:rPr>
        <w:t>append(</w:t>
      </w:r>
      <w:proofErr w:type="gramEnd"/>
      <w:r w:rsidRPr="00E0110A">
        <w:rPr>
          <w:sz w:val="18"/>
        </w:rPr>
        <w:t>) adds characters to the existing character sequence along with returning a reference to the same object.</w:t>
      </w:r>
    </w:p>
    <w:p w:rsidR="00FA3020" w:rsidRDefault="00350426">
      <w:pPr>
        <w:pStyle w:val="ListParagraph"/>
        <w:numPr>
          <w:ilvl w:val="0"/>
          <w:numId w:val="26"/>
        </w:numPr>
        <w:tabs>
          <w:tab w:val="left" w:pos="1919"/>
          <w:tab w:val="left" w:pos="1920"/>
        </w:tabs>
        <w:spacing w:before="161" w:line="321" w:lineRule="auto"/>
        <w:ind w:right="3379"/>
        <w:jc w:val="left"/>
        <w:rPr>
          <w:rFonts w:ascii="Courier New"/>
          <w:sz w:val="17"/>
        </w:rPr>
      </w:pPr>
      <w:r>
        <w:rPr>
          <w:color w:val="231F20"/>
          <w:spacing w:val="2"/>
          <w:sz w:val="18"/>
        </w:rPr>
        <w:t xml:space="preserve">Which </w:t>
      </w:r>
      <w:r>
        <w:rPr>
          <w:color w:val="231F20"/>
          <w:sz w:val="18"/>
        </w:rPr>
        <w:t xml:space="preserve">are the results of the following code? (Choose all that apply) </w:t>
      </w:r>
      <w:r>
        <w:rPr>
          <w:rFonts w:ascii="Courier New"/>
          <w:color w:val="231F20"/>
          <w:sz w:val="17"/>
        </w:rPr>
        <w:t>String letters = "abcdef"; System.out.println(letters.length()); System.out.println(letters.charAt(3)); System.out.println(letters.charAt(6));</w:t>
      </w:r>
    </w:p>
    <w:p w:rsidR="00FA3020" w:rsidRDefault="00350426">
      <w:pPr>
        <w:pStyle w:val="ListParagraph"/>
        <w:numPr>
          <w:ilvl w:val="1"/>
          <w:numId w:val="26"/>
        </w:numPr>
        <w:tabs>
          <w:tab w:val="left" w:pos="2280"/>
        </w:tabs>
        <w:spacing w:before="3"/>
        <w:rPr>
          <w:rFonts w:ascii="Courier New"/>
          <w:sz w:val="18"/>
        </w:rPr>
      </w:pPr>
      <w:r>
        <w:rPr>
          <w:rFonts w:ascii="Courier New"/>
          <w:color w:val="231F20"/>
          <w:w w:val="89"/>
          <w:sz w:val="18"/>
        </w:rPr>
        <w:t>5</w:t>
      </w:r>
    </w:p>
    <w:p w:rsidR="00FA3020" w:rsidRDefault="00350426">
      <w:pPr>
        <w:pStyle w:val="ListParagraph"/>
        <w:numPr>
          <w:ilvl w:val="1"/>
          <w:numId w:val="26"/>
        </w:numPr>
        <w:tabs>
          <w:tab w:val="left" w:pos="2280"/>
        </w:tabs>
        <w:spacing w:before="64"/>
        <w:rPr>
          <w:rFonts w:ascii="Courier New"/>
          <w:sz w:val="18"/>
        </w:rPr>
      </w:pPr>
      <w:r>
        <w:rPr>
          <w:rFonts w:ascii="Courier New"/>
          <w:color w:val="231F20"/>
          <w:w w:val="89"/>
          <w:sz w:val="18"/>
        </w:rPr>
        <w:t>6</w:t>
      </w:r>
    </w:p>
    <w:p w:rsidR="00FA3020" w:rsidRDefault="00350426">
      <w:pPr>
        <w:pStyle w:val="ListParagraph"/>
        <w:numPr>
          <w:ilvl w:val="1"/>
          <w:numId w:val="26"/>
        </w:numPr>
        <w:tabs>
          <w:tab w:val="left" w:pos="2280"/>
        </w:tabs>
        <w:rPr>
          <w:rFonts w:ascii="Courier New"/>
          <w:sz w:val="18"/>
        </w:rPr>
      </w:pPr>
      <w:r>
        <w:rPr>
          <w:rFonts w:ascii="Courier New"/>
          <w:color w:val="231F20"/>
          <w:w w:val="89"/>
          <w:sz w:val="18"/>
        </w:rPr>
        <w:t>c</w:t>
      </w:r>
    </w:p>
    <w:p w:rsidR="00FA3020" w:rsidRDefault="00350426">
      <w:pPr>
        <w:pStyle w:val="ListParagraph"/>
        <w:numPr>
          <w:ilvl w:val="1"/>
          <w:numId w:val="26"/>
        </w:numPr>
        <w:tabs>
          <w:tab w:val="left" w:pos="2280"/>
        </w:tabs>
        <w:rPr>
          <w:rFonts w:ascii="Courier New"/>
          <w:sz w:val="18"/>
        </w:rPr>
      </w:pPr>
      <w:r>
        <w:rPr>
          <w:rFonts w:ascii="Courier New"/>
          <w:color w:val="231F20"/>
          <w:w w:val="89"/>
          <w:sz w:val="18"/>
        </w:rPr>
        <w:t>d</w:t>
      </w:r>
    </w:p>
    <w:p w:rsidR="00FA3020" w:rsidRDefault="00350426">
      <w:pPr>
        <w:pStyle w:val="ListParagraph"/>
        <w:numPr>
          <w:ilvl w:val="1"/>
          <w:numId w:val="26"/>
        </w:numPr>
        <w:tabs>
          <w:tab w:val="left" w:pos="2280"/>
        </w:tabs>
        <w:spacing w:before="64"/>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Pr="00E0110A" w:rsidRDefault="00350426">
      <w:pPr>
        <w:pStyle w:val="ListParagraph"/>
        <w:numPr>
          <w:ilvl w:val="1"/>
          <w:numId w:val="26"/>
        </w:numPr>
        <w:tabs>
          <w:tab w:val="left" w:pos="2279"/>
          <w:tab w:val="left" w:pos="2280"/>
        </w:tabs>
        <w:spacing w:before="70"/>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Default="00E0110A" w:rsidP="00E0110A">
      <w:pPr>
        <w:tabs>
          <w:tab w:val="left" w:pos="2279"/>
          <w:tab w:val="left" w:pos="2280"/>
        </w:tabs>
        <w:spacing w:before="70"/>
        <w:rPr>
          <w:sz w:val="18"/>
        </w:rPr>
      </w:pPr>
    </w:p>
    <w:p w:rsidR="00E0110A" w:rsidRPr="00E0110A" w:rsidRDefault="00E0110A" w:rsidP="00E0110A">
      <w:pPr>
        <w:tabs>
          <w:tab w:val="left" w:pos="2279"/>
          <w:tab w:val="left" w:pos="2280"/>
        </w:tabs>
        <w:spacing w:before="70"/>
        <w:rPr>
          <w:sz w:val="18"/>
        </w:rPr>
      </w:pPr>
      <w:r w:rsidRPr="00E0110A">
        <w:rPr>
          <w:sz w:val="18"/>
        </w:rPr>
        <w:t>7.</w:t>
      </w:r>
      <w:r w:rsidRPr="00E0110A">
        <w:rPr>
          <w:sz w:val="18"/>
        </w:rPr>
        <w:tab/>
        <w:t xml:space="preserve">B, D, E. </w:t>
      </w:r>
      <w:proofErr w:type="gramStart"/>
      <w:r w:rsidRPr="00E0110A">
        <w:rPr>
          <w:sz w:val="18"/>
        </w:rPr>
        <w:t>length(</w:t>
      </w:r>
      <w:proofErr w:type="gramEnd"/>
      <w:r w:rsidRPr="00E0110A">
        <w:rPr>
          <w:sz w:val="18"/>
        </w:rPr>
        <w:t xml:space="preserve">) is simply a count of the number of characters in a String. In this case, there are six characters. </w:t>
      </w:r>
      <w:proofErr w:type="spellStart"/>
      <w:proofErr w:type="gramStart"/>
      <w:r w:rsidRPr="00E0110A">
        <w:rPr>
          <w:sz w:val="18"/>
        </w:rPr>
        <w:t>charAt</w:t>
      </w:r>
      <w:proofErr w:type="spellEnd"/>
      <w:r w:rsidRPr="00E0110A">
        <w:rPr>
          <w:sz w:val="18"/>
        </w:rPr>
        <w:t>(</w:t>
      </w:r>
      <w:proofErr w:type="gramEnd"/>
      <w:r w:rsidRPr="00E0110A">
        <w:rPr>
          <w:sz w:val="18"/>
        </w:rPr>
        <w:t xml:space="preserve">) returns the character at that index. Remember that indexes are zero based, which means that index 3 corresponds to d and index 6 corresponds to 1 past the end of the array. A </w:t>
      </w:r>
      <w:proofErr w:type="spellStart"/>
      <w:r w:rsidRPr="00E0110A">
        <w:rPr>
          <w:sz w:val="18"/>
        </w:rPr>
        <w:t>StringIndexOutOfBoundsException</w:t>
      </w:r>
      <w:proofErr w:type="spellEnd"/>
      <w:r w:rsidRPr="00E0110A">
        <w:rPr>
          <w:sz w:val="18"/>
        </w:rPr>
        <w:t xml:space="preserve"> is thrown for the last line.</w:t>
      </w:r>
    </w:p>
    <w:p w:rsidR="00FA3020" w:rsidRDefault="00350426">
      <w:pPr>
        <w:pStyle w:val="ListParagraph"/>
        <w:numPr>
          <w:ilvl w:val="0"/>
          <w:numId w:val="26"/>
        </w:numPr>
        <w:tabs>
          <w:tab w:val="left" w:pos="1919"/>
          <w:tab w:val="left" w:pos="1920"/>
        </w:tabs>
        <w:spacing w:before="161" w:line="321" w:lineRule="auto"/>
        <w:ind w:right="3379"/>
        <w:jc w:val="left"/>
        <w:rPr>
          <w:rFonts w:ascii="Courier New"/>
          <w:sz w:val="17"/>
        </w:rPr>
      </w:pPr>
      <w:r>
        <w:rPr>
          <w:color w:val="231F20"/>
          <w:spacing w:val="2"/>
          <w:sz w:val="18"/>
        </w:rPr>
        <w:t xml:space="preserve">Which </w:t>
      </w:r>
      <w:r>
        <w:rPr>
          <w:color w:val="231F20"/>
          <w:sz w:val="18"/>
        </w:rPr>
        <w:t xml:space="preserve">are the results of the following code? (Choose all that apply) </w:t>
      </w:r>
      <w:r>
        <w:rPr>
          <w:rFonts w:ascii="Courier New"/>
          <w:color w:val="231F20"/>
          <w:sz w:val="17"/>
        </w:rPr>
        <w:t>String numbers = "012345678"; System.out.println(numbers.substring(1, 3)); System.out.println(numbers.substring(7, 7)); System.out.println(numbers.substring(7));</w:t>
      </w:r>
    </w:p>
    <w:p w:rsidR="00FA3020" w:rsidRDefault="00350426">
      <w:pPr>
        <w:pStyle w:val="ListParagraph"/>
        <w:numPr>
          <w:ilvl w:val="1"/>
          <w:numId w:val="26"/>
        </w:numPr>
        <w:tabs>
          <w:tab w:val="left" w:pos="2280"/>
        </w:tabs>
        <w:spacing w:before="3"/>
        <w:rPr>
          <w:rFonts w:ascii="Courier New"/>
          <w:sz w:val="18"/>
        </w:rPr>
      </w:pPr>
      <w:r>
        <w:rPr>
          <w:rFonts w:ascii="Courier New"/>
          <w:color w:val="231F20"/>
          <w:sz w:val="18"/>
        </w:rPr>
        <w:t>12</w:t>
      </w:r>
    </w:p>
    <w:p w:rsidR="00FA3020" w:rsidRDefault="00350426">
      <w:pPr>
        <w:spacing w:before="65"/>
        <w:ind w:left="1920"/>
        <w:rPr>
          <w:rFonts w:ascii="Courier New"/>
          <w:sz w:val="18"/>
        </w:rPr>
      </w:pPr>
      <w:r>
        <w:rPr>
          <w:rFonts w:ascii="Calibri"/>
          <w:b/>
          <w:color w:val="231F20"/>
          <w:w w:val="105"/>
          <w:sz w:val="18"/>
        </w:rPr>
        <w:t xml:space="preserve">B. </w:t>
      </w:r>
      <w:r>
        <w:rPr>
          <w:rFonts w:ascii="Courier New"/>
          <w:color w:val="231F20"/>
          <w:w w:val="105"/>
          <w:sz w:val="18"/>
        </w:rPr>
        <w:t>123</w:t>
      </w:r>
    </w:p>
    <w:p w:rsidR="00FA3020" w:rsidRDefault="00350426">
      <w:pPr>
        <w:pStyle w:val="ListParagraph"/>
        <w:numPr>
          <w:ilvl w:val="0"/>
          <w:numId w:val="66"/>
        </w:numPr>
        <w:tabs>
          <w:tab w:val="left" w:pos="2280"/>
        </w:tabs>
        <w:spacing w:before="64"/>
        <w:rPr>
          <w:rFonts w:ascii="Courier New"/>
          <w:sz w:val="18"/>
        </w:rPr>
      </w:pPr>
      <w:r>
        <w:rPr>
          <w:rFonts w:ascii="Courier New"/>
          <w:color w:val="231F20"/>
          <w:w w:val="89"/>
          <w:sz w:val="18"/>
        </w:rPr>
        <w:t>7</w:t>
      </w:r>
    </w:p>
    <w:p w:rsidR="00FA3020" w:rsidRDefault="00350426">
      <w:pPr>
        <w:pStyle w:val="ListParagraph"/>
        <w:numPr>
          <w:ilvl w:val="0"/>
          <w:numId w:val="66"/>
        </w:numPr>
        <w:tabs>
          <w:tab w:val="left" w:pos="2280"/>
        </w:tabs>
        <w:rPr>
          <w:rFonts w:ascii="Courier New"/>
          <w:sz w:val="18"/>
        </w:rPr>
      </w:pPr>
      <w:r>
        <w:rPr>
          <w:rFonts w:ascii="Courier New"/>
          <w:color w:val="231F20"/>
          <w:sz w:val="18"/>
        </w:rPr>
        <w:t>78</w:t>
      </w:r>
    </w:p>
    <w:p w:rsidR="00FA3020" w:rsidRDefault="00350426">
      <w:pPr>
        <w:pStyle w:val="ListParagraph"/>
        <w:numPr>
          <w:ilvl w:val="0"/>
          <w:numId w:val="66"/>
        </w:numPr>
        <w:tabs>
          <w:tab w:val="left" w:pos="2280"/>
        </w:tabs>
        <w:spacing w:before="64"/>
        <w:rPr>
          <w:sz w:val="18"/>
        </w:rPr>
      </w:pPr>
      <w:r>
        <w:rPr>
          <w:color w:val="231F20"/>
          <w:w w:val="105"/>
          <w:sz w:val="18"/>
        </w:rPr>
        <w:t>A blank</w:t>
      </w:r>
      <w:r>
        <w:rPr>
          <w:color w:val="231F20"/>
          <w:spacing w:val="16"/>
          <w:w w:val="105"/>
          <w:sz w:val="18"/>
        </w:rPr>
        <w:t xml:space="preserve"> </w:t>
      </w:r>
      <w:r>
        <w:rPr>
          <w:color w:val="231F20"/>
          <w:w w:val="105"/>
          <w:sz w:val="18"/>
        </w:rPr>
        <w:t>line.</w:t>
      </w:r>
    </w:p>
    <w:p w:rsidR="00FA3020" w:rsidRDefault="00350426">
      <w:pPr>
        <w:pStyle w:val="ListParagraph"/>
        <w:numPr>
          <w:ilvl w:val="0"/>
          <w:numId w:val="66"/>
        </w:numPr>
        <w:tabs>
          <w:tab w:val="left" w:pos="2279"/>
          <w:tab w:val="left" w:pos="2280"/>
        </w:tabs>
        <w:spacing w:before="71"/>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Pr="00E0110A" w:rsidRDefault="00350426">
      <w:pPr>
        <w:pStyle w:val="ListParagraph"/>
        <w:numPr>
          <w:ilvl w:val="0"/>
          <w:numId w:val="66"/>
        </w:numPr>
        <w:tabs>
          <w:tab w:val="left" w:pos="2280"/>
        </w:tabs>
        <w:spacing w:before="70"/>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Pr="00E0110A" w:rsidRDefault="00E0110A" w:rsidP="00E0110A">
      <w:pPr>
        <w:tabs>
          <w:tab w:val="left" w:pos="2280"/>
        </w:tabs>
        <w:spacing w:before="70"/>
        <w:rPr>
          <w:sz w:val="18"/>
        </w:rPr>
      </w:pPr>
      <w:r w:rsidRPr="00E0110A">
        <w:rPr>
          <w:sz w:val="18"/>
        </w:rPr>
        <w:t>8.</w:t>
      </w:r>
      <w:r w:rsidRPr="00E0110A">
        <w:rPr>
          <w:sz w:val="18"/>
        </w:rPr>
        <w:tab/>
        <w:t xml:space="preserve">A, D, E. </w:t>
      </w:r>
      <w:proofErr w:type="gramStart"/>
      <w:r w:rsidRPr="00E0110A">
        <w:rPr>
          <w:sz w:val="18"/>
        </w:rPr>
        <w:t>substring(</w:t>
      </w:r>
      <w:proofErr w:type="gramEnd"/>
      <w:r w:rsidRPr="00E0110A">
        <w:rPr>
          <w:sz w:val="18"/>
        </w:rPr>
        <w:t xml:space="preserve">) has two forms. The first takes the index to start with and the index to stop immediately before. The second takes just the index to start with and goes to the end of the String. Remember that indexes are zero based. The first call starts at index 1 and ends with index 2 since it needs to stop before index 3. The sec- </w:t>
      </w:r>
      <w:proofErr w:type="spellStart"/>
      <w:r w:rsidRPr="00E0110A">
        <w:rPr>
          <w:sz w:val="18"/>
        </w:rPr>
        <w:t>ond</w:t>
      </w:r>
      <w:proofErr w:type="spellEnd"/>
      <w:r w:rsidRPr="00E0110A">
        <w:rPr>
          <w:sz w:val="18"/>
        </w:rPr>
        <w:t xml:space="preserve"> call starts at index 7 and ends in the same place, resulting in an empty String. This prints out a blank line. The final call starts at index 7 and goes to the end of the String.</w:t>
      </w:r>
    </w:p>
    <w:p w:rsidR="00FA3020" w:rsidRDefault="00350426">
      <w:pPr>
        <w:pStyle w:val="ListParagraph"/>
        <w:numPr>
          <w:ilvl w:val="0"/>
          <w:numId w:val="26"/>
        </w:numPr>
        <w:tabs>
          <w:tab w:val="left" w:pos="1919"/>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line="324" w:lineRule="auto"/>
        <w:ind w:left="1920" w:right="6716"/>
        <w:rPr>
          <w:rFonts w:ascii="Courier New"/>
          <w:sz w:val="17"/>
        </w:rPr>
      </w:pPr>
      <w:r>
        <w:rPr>
          <w:rFonts w:ascii="Courier New"/>
          <w:color w:val="231F20"/>
          <w:sz w:val="17"/>
        </w:rPr>
        <w:t>3:</w:t>
      </w:r>
      <w:r>
        <w:rPr>
          <w:rFonts w:ascii="Courier New"/>
          <w:color w:val="231F20"/>
          <w:spacing w:val="-45"/>
          <w:sz w:val="17"/>
        </w:rPr>
        <w:t xml:space="preserve"> </w:t>
      </w:r>
      <w:r>
        <w:rPr>
          <w:rFonts w:ascii="Courier New"/>
          <w:color w:val="231F20"/>
          <w:sz w:val="17"/>
        </w:rPr>
        <w:t>String</w:t>
      </w:r>
      <w:r>
        <w:rPr>
          <w:rFonts w:ascii="Courier New"/>
          <w:color w:val="231F20"/>
          <w:spacing w:val="-45"/>
          <w:sz w:val="17"/>
        </w:rPr>
        <w:t xml:space="preserve"> </w:t>
      </w:r>
      <w:r>
        <w:rPr>
          <w:rFonts w:ascii="Courier New"/>
          <w:color w:val="231F20"/>
          <w:sz w:val="17"/>
        </w:rPr>
        <w:t>s</w:t>
      </w:r>
      <w:r>
        <w:rPr>
          <w:rFonts w:ascii="Courier New"/>
          <w:color w:val="231F20"/>
          <w:spacing w:val="-44"/>
          <w:sz w:val="17"/>
        </w:rPr>
        <w:t xml:space="preserve"> </w:t>
      </w:r>
      <w:r>
        <w:rPr>
          <w:rFonts w:ascii="Courier New"/>
          <w:color w:val="231F20"/>
          <w:sz w:val="17"/>
        </w:rPr>
        <w:t>=</w:t>
      </w:r>
      <w:r>
        <w:rPr>
          <w:rFonts w:ascii="Courier New"/>
          <w:color w:val="231F20"/>
          <w:spacing w:val="-45"/>
          <w:sz w:val="17"/>
        </w:rPr>
        <w:t xml:space="preserve"> </w:t>
      </w:r>
      <w:r>
        <w:rPr>
          <w:rFonts w:ascii="Courier New"/>
          <w:color w:val="231F20"/>
          <w:sz w:val="17"/>
        </w:rPr>
        <w:t>"purr"; 4:</w:t>
      </w:r>
      <w:r>
        <w:rPr>
          <w:rFonts w:ascii="Courier New"/>
          <w:color w:val="231F20"/>
          <w:spacing w:val="-57"/>
          <w:sz w:val="17"/>
        </w:rPr>
        <w:t xml:space="preserve"> </w:t>
      </w:r>
      <w:r>
        <w:rPr>
          <w:rFonts w:ascii="Courier New"/>
          <w:color w:val="231F20"/>
          <w:sz w:val="17"/>
        </w:rPr>
        <w:t>s.toUpperCase();</w:t>
      </w:r>
    </w:p>
    <w:p w:rsidR="00FA3020" w:rsidRDefault="00350426">
      <w:pPr>
        <w:ind w:left="1920"/>
        <w:rPr>
          <w:rFonts w:ascii="Courier New"/>
          <w:sz w:val="17"/>
        </w:rPr>
      </w:pPr>
      <w:r>
        <w:rPr>
          <w:rFonts w:ascii="Courier New"/>
          <w:color w:val="231F20"/>
          <w:sz w:val="17"/>
        </w:rPr>
        <w:t>5: s.trim();</w:t>
      </w:r>
    </w:p>
    <w:p w:rsidR="00FA3020" w:rsidRDefault="00350426">
      <w:pPr>
        <w:spacing w:before="68"/>
        <w:ind w:left="1920"/>
        <w:rPr>
          <w:rFonts w:ascii="Courier New"/>
          <w:sz w:val="17"/>
        </w:rPr>
      </w:pPr>
      <w:r>
        <w:rPr>
          <w:rFonts w:ascii="Courier New"/>
          <w:color w:val="231F20"/>
          <w:sz w:val="17"/>
        </w:rPr>
        <w:t>6: s.substring(1, 3);</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3"/>
          <w:sz w:val="17"/>
        </w:rPr>
        <w:lastRenderedPageBreak/>
        <w:t>156</w:t>
      </w:r>
      <w:r>
        <w:rPr>
          <w:rFonts w:ascii="Calibri" w:hAnsi="Calibri"/>
          <w:b/>
          <w:color w:val="231F20"/>
          <w:spacing w:val="3"/>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ind w:left="1800"/>
        <w:rPr>
          <w:rFonts w:ascii="Courier New"/>
          <w:sz w:val="17"/>
        </w:rPr>
      </w:pPr>
      <w:r>
        <w:rPr>
          <w:rFonts w:ascii="Courier New"/>
          <w:color w:val="231F20"/>
          <w:sz w:val="17"/>
        </w:rPr>
        <w:t>7: s += " two";</w:t>
      </w:r>
    </w:p>
    <w:p w:rsidR="00FA3020" w:rsidRDefault="00350426">
      <w:pPr>
        <w:spacing w:before="67"/>
        <w:ind w:left="1800"/>
        <w:rPr>
          <w:rFonts w:ascii="Courier New"/>
          <w:sz w:val="17"/>
        </w:rPr>
      </w:pPr>
      <w:r>
        <w:rPr>
          <w:rFonts w:ascii="Courier New"/>
          <w:color w:val="231F20"/>
          <w:sz w:val="17"/>
        </w:rPr>
        <w:t>8: System.out.println(s.length());</w:t>
      </w:r>
    </w:p>
    <w:p w:rsidR="00FA3020" w:rsidRDefault="00350426">
      <w:pPr>
        <w:pStyle w:val="ListParagraph"/>
        <w:numPr>
          <w:ilvl w:val="0"/>
          <w:numId w:val="25"/>
        </w:numPr>
        <w:tabs>
          <w:tab w:val="left" w:pos="2160"/>
        </w:tabs>
        <w:spacing w:before="68"/>
        <w:rPr>
          <w:rFonts w:ascii="Courier New"/>
          <w:sz w:val="18"/>
        </w:rPr>
      </w:pPr>
      <w:r>
        <w:rPr>
          <w:rFonts w:ascii="Courier New"/>
          <w:color w:val="231F20"/>
          <w:w w:val="89"/>
          <w:sz w:val="18"/>
        </w:rPr>
        <w:t>2</w:t>
      </w:r>
    </w:p>
    <w:p w:rsidR="00FA3020" w:rsidRDefault="00350426">
      <w:pPr>
        <w:pStyle w:val="ListParagraph"/>
        <w:numPr>
          <w:ilvl w:val="0"/>
          <w:numId w:val="25"/>
        </w:numPr>
        <w:tabs>
          <w:tab w:val="left" w:pos="2160"/>
        </w:tabs>
        <w:spacing w:before="64"/>
        <w:rPr>
          <w:rFonts w:ascii="Courier New"/>
          <w:sz w:val="18"/>
        </w:rPr>
      </w:pPr>
      <w:r>
        <w:rPr>
          <w:rFonts w:ascii="Courier New"/>
          <w:color w:val="231F20"/>
          <w:w w:val="89"/>
          <w:sz w:val="18"/>
        </w:rPr>
        <w:t>4</w:t>
      </w:r>
    </w:p>
    <w:p w:rsidR="00FA3020" w:rsidRDefault="00350426">
      <w:pPr>
        <w:pStyle w:val="ListParagraph"/>
        <w:numPr>
          <w:ilvl w:val="0"/>
          <w:numId w:val="25"/>
        </w:numPr>
        <w:tabs>
          <w:tab w:val="left" w:pos="2160"/>
        </w:tabs>
        <w:rPr>
          <w:rFonts w:ascii="Courier New"/>
          <w:sz w:val="18"/>
        </w:rPr>
      </w:pPr>
      <w:r>
        <w:rPr>
          <w:rFonts w:ascii="Courier New"/>
          <w:color w:val="231F20"/>
          <w:w w:val="89"/>
          <w:sz w:val="18"/>
        </w:rPr>
        <w:t>8</w:t>
      </w:r>
    </w:p>
    <w:p w:rsidR="00FA3020" w:rsidRDefault="00350426">
      <w:pPr>
        <w:pStyle w:val="ListParagraph"/>
        <w:numPr>
          <w:ilvl w:val="0"/>
          <w:numId w:val="25"/>
        </w:numPr>
        <w:tabs>
          <w:tab w:val="left" w:pos="2160"/>
        </w:tabs>
        <w:spacing w:before="64"/>
        <w:rPr>
          <w:rFonts w:ascii="Courier New"/>
          <w:sz w:val="18"/>
        </w:rPr>
      </w:pPr>
      <w:r>
        <w:rPr>
          <w:rFonts w:ascii="Courier New"/>
          <w:color w:val="231F20"/>
          <w:sz w:val="18"/>
        </w:rPr>
        <w:t>10</w:t>
      </w:r>
    </w:p>
    <w:p w:rsidR="00FA3020" w:rsidRDefault="00350426">
      <w:pPr>
        <w:pStyle w:val="ListParagraph"/>
        <w:numPr>
          <w:ilvl w:val="0"/>
          <w:numId w:val="25"/>
        </w:numPr>
        <w:tabs>
          <w:tab w:val="left" w:pos="2160"/>
        </w:tabs>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Pr="00E0110A" w:rsidRDefault="00350426">
      <w:pPr>
        <w:pStyle w:val="ListParagraph"/>
        <w:numPr>
          <w:ilvl w:val="0"/>
          <w:numId w:val="25"/>
        </w:numPr>
        <w:tabs>
          <w:tab w:val="left" w:pos="2159"/>
          <w:tab w:val="left" w:pos="2160"/>
        </w:tabs>
        <w:spacing w:before="70"/>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Pr="00E0110A" w:rsidRDefault="00E0110A" w:rsidP="00E0110A">
      <w:pPr>
        <w:tabs>
          <w:tab w:val="left" w:pos="2159"/>
          <w:tab w:val="left" w:pos="2160"/>
        </w:tabs>
        <w:spacing w:before="70"/>
        <w:rPr>
          <w:sz w:val="18"/>
        </w:rPr>
      </w:pPr>
      <w:r w:rsidRPr="00E0110A">
        <w:rPr>
          <w:sz w:val="18"/>
        </w:rPr>
        <w:t>9.</w:t>
      </w:r>
      <w:r w:rsidRPr="00E0110A">
        <w:rPr>
          <w:sz w:val="18"/>
        </w:rPr>
        <w:tab/>
        <w:t>C. This question is trying to see if you know that String objects are immutable. Line    4 returns "PURR" but the result is ignored and not stored in s. Line 5 returns "purr" since there is no whitespace present but the result is again ignored. Line 6 returns "</w:t>
      </w:r>
      <w:proofErr w:type="spellStart"/>
      <w:r w:rsidRPr="00E0110A">
        <w:rPr>
          <w:sz w:val="18"/>
        </w:rPr>
        <w:t>ur</w:t>
      </w:r>
      <w:proofErr w:type="spellEnd"/>
      <w:r w:rsidRPr="00E0110A">
        <w:rPr>
          <w:sz w:val="18"/>
        </w:rPr>
        <w:t>" because it starts with index 1 and ends before index 3 using zero-based indexes. The result is ignored again. Finally, on line 6 something happens. We concatenate four new characters to s and now have a String of length 8.</w:t>
      </w:r>
    </w:p>
    <w:p w:rsidR="00FA3020" w:rsidRDefault="00350426">
      <w:pPr>
        <w:pStyle w:val="ListParagraph"/>
        <w:numPr>
          <w:ilvl w:val="0"/>
          <w:numId w:val="26"/>
        </w:numPr>
        <w:tabs>
          <w:tab w:val="left" w:pos="1800"/>
        </w:tabs>
        <w:spacing w:before="161"/>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code?</w:t>
      </w:r>
      <w:r>
        <w:rPr>
          <w:color w:val="231F20"/>
          <w:spacing w:val="10"/>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0" w:line="324" w:lineRule="auto"/>
        <w:ind w:left="1800" w:right="7120"/>
        <w:rPr>
          <w:rFonts w:ascii="Courier New"/>
          <w:sz w:val="17"/>
        </w:rPr>
      </w:pPr>
      <w:r>
        <w:rPr>
          <w:rFonts w:ascii="Courier New"/>
          <w:color w:val="231F20"/>
          <w:sz w:val="17"/>
        </w:rPr>
        <w:t>13:</w:t>
      </w:r>
      <w:r>
        <w:rPr>
          <w:rFonts w:ascii="Courier New"/>
          <w:color w:val="231F20"/>
          <w:spacing w:val="-36"/>
          <w:sz w:val="17"/>
        </w:rPr>
        <w:t xml:space="preserve"> </w:t>
      </w:r>
      <w:r>
        <w:rPr>
          <w:rFonts w:ascii="Courier New"/>
          <w:color w:val="231F20"/>
          <w:sz w:val="17"/>
        </w:rPr>
        <w:t>String</w:t>
      </w:r>
      <w:r>
        <w:rPr>
          <w:rFonts w:ascii="Courier New"/>
          <w:color w:val="231F20"/>
          <w:spacing w:val="-35"/>
          <w:sz w:val="17"/>
        </w:rPr>
        <w:t xml:space="preserve"> </w:t>
      </w:r>
      <w:r>
        <w:rPr>
          <w:rFonts w:ascii="Courier New"/>
          <w:color w:val="231F20"/>
          <w:sz w:val="17"/>
        </w:rPr>
        <w:t>a</w:t>
      </w:r>
      <w:r>
        <w:rPr>
          <w:rFonts w:ascii="Courier New"/>
          <w:color w:val="231F20"/>
          <w:spacing w:val="-36"/>
          <w:sz w:val="17"/>
        </w:rPr>
        <w:t xml:space="preserve"> </w:t>
      </w:r>
      <w:r>
        <w:rPr>
          <w:rFonts w:ascii="Courier New"/>
          <w:color w:val="231F20"/>
          <w:sz w:val="17"/>
        </w:rPr>
        <w:t>=</w:t>
      </w:r>
      <w:r>
        <w:rPr>
          <w:rFonts w:ascii="Courier New"/>
          <w:color w:val="231F20"/>
          <w:spacing w:val="-35"/>
          <w:sz w:val="17"/>
        </w:rPr>
        <w:t xml:space="preserve"> </w:t>
      </w:r>
      <w:r>
        <w:rPr>
          <w:rFonts w:ascii="Courier New"/>
          <w:color w:val="231F20"/>
          <w:spacing w:val="-5"/>
          <w:sz w:val="17"/>
        </w:rPr>
        <w:t xml:space="preserve">""; </w:t>
      </w:r>
      <w:r>
        <w:rPr>
          <w:rFonts w:ascii="Courier New"/>
          <w:color w:val="231F20"/>
          <w:sz w:val="17"/>
        </w:rPr>
        <w:t>14: a +=</w:t>
      </w:r>
      <w:r>
        <w:rPr>
          <w:rFonts w:ascii="Courier New"/>
          <w:color w:val="231F20"/>
          <w:spacing w:val="-47"/>
          <w:sz w:val="17"/>
        </w:rPr>
        <w:t xml:space="preserve"> </w:t>
      </w:r>
      <w:r>
        <w:rPr>
          <w:rFonts w:ascii="Courier New"/>
          <w:color w:val="231F20"/>
          <w:sz w:val="17"/>
        </w:rPr>
        <w:t>2;</w:t>
      </w:r>
    </w:p>
    <w:p w:rsidR="00FA3020" w:rsidRDefault="00350426">
      <w:pPr>
        <w:ind w:left="1800"/>
        <w:rPr>
          <w:rFonts w:ascii="Courier New"/>
          <w:sz w:val="17"/>
        </w:rPr>
      </w:pPr>
      <w:r>
        <w:rPr>
          <w:rFonts w:ascii="Courier New"/>
          <w:color w:val="231F20"/>
          <w:sz w:val="17"/>
        </w:rPr>
        <w:t>15: a += 'c';</w:t>
      </w:r>
    </w:p>
    <w:p w:rsidR="00FA3020" w:rsidRDefault="00350426">
      <w:pPr>
        <w:spacing w:before="67"/>
        <w:ind w:left="1800"/>
        <w:rPr>
          <w:rFonts w:ascii="Courier New"/>
          <w:sz w:val="17"/>
        </w:rPr>
      </w:pPr>
      <w:r>
        <w:rPr>
          <w:rFonts w:ascii="Courier New"/>
          <w:color w:val="231F20"/>
          <w:sz w:val="17"/>
        </w:rPr>
        <w:t>16: a += false;</w:t>
      </w:r>
    </w:p>
    <w:p w:rsidR="00FA3020" w:rsidRDefault="00350426">
      <w:pPr>
        <w:spacing w:before="68"/>
        <w:ind w:left="1800"/>
        <w:rPr>
          <w:rFonts w:ascii="Courier New"/>
          <w:sz w:val="17"/>
        </w:rPr>
      </w:pPr>
      <w:r>
        <w:rPr>
          <w:rFonts w:ascii="Courier New"/>
          <w:color w:val="231F20"/>
          <w:sz w:val="17"/>
        </w:rPr>
        <w:t>17: if ( a == "2cfalse") System.out.println("==");</w:t>
      </w:r>
    </w:p>
    <w:p w:rsidR="00FA3020" w:rsidRDefault="00350426">
      <w:pPr>
        <w:spacing w:before="67"/>
        <w:ind w:left="1800"/>
        <w:rPr>
          <w:rFonts w:ascii="Courier New"/>
          <w:sz w:val="17"/>
        </w:rPr>
      </w:pPr>
      <w:r>
        <w:rPr>
          <w:rFonts w:ascii="Courier New"/>
          <w:color w:val="231F20"/>
          <w:sz w:val="17"/>
        </w:rPr>
        <w:t>18: if ( a.equals("2cfalse")) System.out.println("equals");</w:t>
      </w:r>
    </w:p>
    <w:p w:rsidR="00FA3020" w:rsidRDefault="00350426">
      <w:pPr>
        <w:pStyle w:val="ListParagraph"/>
        <w:numPr>
          <w:ilvl w:val="1"/>
          <w:numId w:val="26"/>
        </w:numPr>
        <w:tabs>
          <w:tab w:val="left" w:pos="2160"/>
        </w:tabs>
        <w:spacing w:before="68"/>
        <w:ind w:left="2160"/>
        <w:rPr>
          <w:sz w:val="18"/>
        </w:rPr>
      </w:pPr>
      <w:r>
        <w:rPr>
          <w:color w:val="231F20"/>
          <w:w w:val="105"/>
          <w:sz w:val="18"/>
        </w:rPr>
        <w:t>Compile error on line</w:t>
      </w:r>
      <w:r>
        <w:rPr>
          <w:color w:val="231F20"/>
          <w:spacing w:val="-18"/>
          <w:w w:val="105"/>
          <w:sz w:val="18"/>
        </w:rPr>
        <w:t xml:space="preserve"> </w:t>
      </w:r>
      <w:r>
        <w:rPr>
          <w:color w:val="231F20"/>
          <w:spacing w:val="-3"/>
          <w:w w:val="105"/>
          <w:sz w:val="18"/>
        </w:rPr>
        <w:t>14.</w:t>
      </w:r>
    </w:p>
    <w:p w:rsidR="00FA3020" w:rsidRDefault="00350426">
      <w:pPr>
        <w:pStyle w:val="ListParagraph"/>
        <w:numPr>
          <w:ilvl w:val="1"/>
          <w:numId w:val="26"/>
        </w:numPr>
        <w:tabs>
          <w:tab w:val="left" w:pos="2160"/>
        </w:tabs>
        <w:spacing w:before="70"/>
        <w:ind w:left="2160"/>
        <w:rPr>
          <w:sz w:val="18"/>
        </w:rPr>
      </w:pPr>
      <w:r>
        <w:rPr>
          <w:color w:val="231F20"/>
          <w:w w:val="105"/>
          <w:sz w:val="18"/>
        </w:rPr>
        <w:t>Compile error on line</w:t>
      </w:r>
      <w:r>
        <w:rPr>
          <w:color w:val="231F20"/>
          <w:spacing w:val="-23"/>
          <w:w w:val="105"/>
          <w:sz w:val="18"/>
        </w:rPr>
        <w:t xml:space="preserve"> </w:t>
      </w:r>
      <w:r>
        <w:rPr>
          <w:color w:val="231F20"/>
          <w:w w:val="105"/>
          <w:sz w:val="18"/>
        </w:rPr>
        <w:t>15.</w:t>
      </w:r>
    </w:p>
    <w:p w:rsidR="00FA3020" w:rsidRDefault="00350426">
      <w:pPr>
        <w:pStyle w:val="ListParagraph"/>
        <w:numPr>
          <w:ilvl w:val="1"/>
          <w:numId w:val="26"/>
        </w:numPr>
        <w:tabs>
          <w:tab w:val="left" w:pos="2160"/>
        </w:tabs>
        <w:spacing w:before="70"/>
        <w:ind w:left="2160"/>
        <w:rPr>
          <w:sz w:val="18"/>
        </w:rPr>
      </w:pPr>
      <w:r>
        <w:rPr>
          <w:color w:val="231F20"/>
          <w:w w:val="105"/>
          <w:sz w:val="18"/>
        </w:rPr>
        <w:t>Compile error on line</w:t>
      </w:r>
      <w:r>
        <w:rPr>
          <w:color w:val="231F20"/>
          <w:spacing w:val="-18"/>
          <w:w w:val="105"/>
          <w:sz w:val="18"/>
        </w:rPr>
        <w:t xml:space="preserve"> </w:t>
      </w:r>
      <w:r>
        <w:rPr>
          <w:color w:val="231F20"/>
          <w:spacing w:val="-2"/>
          <w:w w:val="105"/>
          <w:sz w:val="18"/>
        </w:rPr>
        <w:t>16.</w:t>
      </w:r>
    </w:p>
    <w:p w:rsidR="00FA3020" w:rsidRDefault="00350426">
      <w:pPr>
        <w:pStyle w:val="ListParagraph"/>
        <w:numPr>
          <w:ilvl w:val="1"/>
          <w:numId w:val="26"/>
        </w:numPr>
        <w:tabs>
          <w:tab w:val="left" w:pos="2160"/>
        </w:tabs>
        <w:spacing w:before="70"/>
        <w:ind w:left="2160"/>
        <w:rPr>
          <w:sz w:val="18"/>
        </w:rPr>
      </w:pPr>
      <w:r>
        <w:rPr>
          <w:color w:val="231F20"/>
          <w:sz w:val="18"/>
        </w:rPr>
        <w:t>Compile error on another</w:t>
      </w:r>
      <w:r>
        <w:rPr>
          <w:color w:val="231F20"/>
          <w:spacing w:val="1"/>
          <w:sz w:val="18"/>
        </w:rPr>
        <w:t xml:space="preserve"> </w:t>
      </w:r>
      <w:r>
        <w:rPr>
          <w:color w:val="231F20"/>
          <w:sz w:val="18"/>
        </w:rPr>
        <w:t>line.</w:t>
      </w:r>
    </w:p>
    <w:p w:rsidR="00FA3020" w:rsidRDefault="00350426">
      <w:pPr>
        <w:spacing w:before="71"/>
        <w:ind w:left="1800"/>
        <w:rPr>
          <w:sz w:val="18"/>
        </w:rPr>
      </w:pPr>
      <w:r>
        <w:rPr>
          <w:rFonts w:ascii="Calibri"/>
          <w:b/>
          <w:color w:val="231F20"/>
          <w:w w:val="110"/>
          <w:sz w:val="18"/>
        </w:rPr>
        <w:t xml:space="preserve">E. </w:t>
      </w:r>
      <w:r>
        <w:rPr>
          <w:color w:val="231F20"/>
          <w:w w:val="110"/>
          <w:sz w:val="18"/>
        </w:rPr>
        <w:t>==</w:t>
      </w:r>
    </w:p>
    <w:p w:rsidR="00FA3020" w:rsidRDefault="00350426">
      <w:pPr>
        <w:pStyle w:val="ListParagraph"/>
        <w:numPr>
          <w:ilvl w:val="0"/>
          <w:numId w:val="65"/>
        </w:numPr>
        <w:tabs>
          <w:tab w:val="left" w:pos="2159"/>
          <w:tab w:val="left" w:pos="2160"/>
        </w:tabs>
        <w:spacing w:before="70"/>
        <w:rPr>
          <w:sz w:val="18"/>
        </w:rPr>
      </w:pPr>
      <w:r>
        <w:rPr>
          <w:color w:val="231F20"/>
          <w:sz w:val="18"/>
        </w:rPr>
        <w:t>equals</w:t>
      </w:r>
    </w:p>
    <w:p w:rsidR="00FA3020" w:rsidRPr="00E0110A" w:rsidRDefault="00350426">
      <w:pPr>
        <w:pStyle w:val="ListParagraph"/>
        <w:numPr>
          <w:ilvl w:val="0"/>
          <w:numId w:val="65"/>
        </w:numPr>
        <w:tabs>
          <w:tab w:val="left" w:pos="2160"/>
        </w:tabs>
        <w:spacing w:before="70"/>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Pr="00E0110A" w:rsidRDefault="00E0110A" w:rsidP="00E0110A">
      <w:pPr>
        <w:tabs>
          <w:tab w:val="left" w:pos="2160"/>
        </w:tabs>
        <w:spacing w:before="70"/>
        <w:rPr>
          <w:sz w:val="18"/>
        </w:rPr>
      </w:pPr>
      <w:r w:rsidRPr="00E0110A">
        <w:rPr>
          <w:sz w:val="18"/>
        </w:rPr>
        <w:t>10.</w:t>
      </w:r>
      <w:r w:rsidRPr="00E0110A">
        <w:rPr>
          <w:sz w:val="18"/>
        </w:rPr>
        <w:tab/>
        <w:t xml:space="preserve">F. a += 2 expands to a = a + 2. A String concatenated with any other type gives a String. Lines 14, 15, and 16 all append to a, giving a result of "2cfalse". </w:t>
      </w:r>
      <w:proofErr w:type="gramStart"/>
      <w:r w:rsidRPr="00E0110A">
        <w:rPr>
          <w:sz w:val="18"/>
        </w:rPr>
        <w:t>The if</w:t>
      </w:r>
      <w:proofErr w:type="gramEnd"/>
    </w:p>
    <w:p w:rsidR="00E0110A" w:rsidRPr="00E0110A" w:rsidRDefault="00E0110A" w:rsidP="00E0110A">
      <w:pPr>
        <w:tabs>
          <w:tab w:val="left" w:pos="2160"/>
        </w:tabs>
        <w:spacing w:before="70"/>
        <w:rPr>
          <w:sz w:val="18"/>
        </w:rPr>
      </w:pPr>
      <w:proofErr w:type="gramStart"/>
      <w:r w:rsidRPr="00E0110A">
        <w:rPr>
          <w:sz w:val="18"/>
        </w:rPr>
        <w:t>statement</w:t>
      </w:r>
      <w:proofErr w:type="gramEnd"/>
      <w:r w:rsidRPr="00E0110A">
        <w:rPr>
          <w:sz w:val="18"/>
        </w:rPr>
        <w:t xml:space="preserve"> on line 18 returns false because the values of the two String objects are the same using object equality. </w:t>
      </w:r>
      <w:proofErr w:type="gramStart"/>
      <w:r w:rsidRPr="00E0110A">
        <w:rPr>
          <w:sz w:val="18"/>
        </w:rPr>
        <w:t>The if</w:t>
      </w:r>
      <w:proofErr w:type="gramEnd"/>
      <w:r w:rsidRPr="00E0110A">
        <w:rPr>
          <w:sz w:val="18"/>
        </w:rPr>
        <w:t xml:space="preserve"> statement on line 17 returns false because the two String objects are not the same in memory. One comes directly from the string pool and the other comes from building using String operations.</w:t>
      </w:r>
    </w:p>
    <w:p w:rsidR="00FA3020" w:rsidRDefault="00350426">
      <w:pPr>
        <w:pStyle w:val="ListParagraph"/>
        <w:numPr>
          <w:ilvl w:val="0"/>
          <w:numId w:val="26"/>
        </w:numPr>
        <w:tabs>
          <w:tab w:val="left" w:pos="1800"/>
        </w:tabs>
        <w:spacing w:before="160"/>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1"/>
        <w:ind w:left="1800"/>
        <w:jc w:val="both"/>
        <w:rPr>
          <w:rFonts w:ascii="Courier New"/>
          <w:sz w:val="17"/>
        </w:rPr>
      </w:pPr>
      <w:r>
        <w:rPr>
          <w:rFonts w:ascii="Courier New"/>
          <w:color w:val="231F20"/>
          <w:sz w:val="17"/>
        </w:rPr>
        <w:t>4: int total = 0;</w:t>
      </w:r>
    </w:p>
    <w:p w:rsidR="00FA3020" w:rsidRDefault="00350426">
      <w:pPr>
        <w:spacing w:before="67" w:line="324" w:lineRule="auto"/>
        <w:ind w:left="1800" w:right="3555"/>
        <w:jc w:val="both"/>
        <w:rPr>
          <w:rFonts w:ascii="Courier New"/>
          <w:sz w:val="17"/>
        </w:rPr>
      </w:pPr>
      <w:r>
        <w:rPr>
          <w:rFonts w:ascii="Courier New"/>
          <w:color w:val="231F20"/>
          <w:w w:val="95"/>
          <w:sz w:val="17"/>
        </w:rPr>
        <w:t>5:</w:t>
      </w:r>
      <w:r>
        <w:rPr>
          <w:rFonts w:ascii="Courier New"/>
          <w:color w:val="231F20"/>
          <w:spacing w:val="-36"/>
          <w:w w:val="95"/>
          <w:sz w:val="17"/>
        </w:rPr>
        <w:t xml:space="preserve"> </w:t>
      </w:r>
      <w:r>
        <w:rPr>
          <w:rFonts w:ascii="Courier New"/>
          <w:color w:val="231F20"/>
          <w:w w:val="95"/>
          <w:sz w:val="17"/>
        </w:rPr>
        <w:t>StringBuilder</w:t>
      </w:r>
      <w:r>
        <w:rPr>
          <w:rFonts w:ascii="Courier New"/>
          <w:color w:val="231F20"/>
          <w:spacing w:val="-35"/>
          <w:w w:val="95"/>
          <w:sz w:val="17"/>
        </w:rPr>
        <w:t xml:space="preserve"> </w:t>
      </w:r>
      <w:r>
        <w:rPr>
          <w:rFonts w:ascii="Courier New"/>
          <w:color w:val="231F20"/>
          <w:w w:val="95"/>
          <w:sz w:val="17"/>
        </w:rPr>
        <w:t>letters</w:t>
      </w:r>
      <w:r>
        <w:rPr>
          <w:rFonts w:ascii="Courier New"/>
          <w:color w:val="231F20"/>
          <w:spacing w:val="-35"/>
          <w:w w:val="95"/>
          <w:sz w:val="17"/>
        </w:rPr>
        <w:t xml:space="preserve"> </w:t>
      </w:r>
      <w:r>
        <w:rPr>
          <w:rFonts w:ascii="Courier New"/>
          <w:color w:val="231F20"/>
          <w:w w:val="95"/>
          <w:sz w:val="17"/>
        </w:rPr>
        <w:t>=</w:t>
      </w:r>
      <w:r>
        <w:rPr>
          <w:rFonts w:ascii="Courier New"/>
          <w:color w:val="231F20"/>
          <w:spacing w:val="-35"/>
          <w:w w:val="95"/>
          <w:sz w:val="17"/>
        </w:rPr>
        <w:t xml:space="preserve"> </w:t>
      </w:r>
      <w:r>
        <w:rPr>
          <w:rFonts w:ascii="Courier New"/>
          <w:color w:val="231F20"/>
          <w:w w:val="95"/>
          <w:sz w:val="17"/>
        </w:rPr>
        <w:t>new</w:t>
      </w:r>
      <w:r>
        <w:rPr>
          <w:rFonts w:ascii="Courier New"/>
          <w:color w:val="231F20"/>
          <w:spacing w:val="-35"/>
          <w:w w:val="95"/>
          <w:sz w:val="17"/>
        </w:rPr>
        <w:t xml:space="preserve"> </w:t>
      </w:r>
      <w:r>
        <w:rPr>
          <w:rFonts w:ascii="Courier New"/>
          <w:color w:val="231F20"/>
          <w:w w:val="95"/>
          <w:sz w:val="17"/>
        </w:rPr>
        <w:t xml:space="preserve">StringBuilder("abcdefg"); </w:t>
      </w:r>
      <w:r>
        <w:rPr>
          <w:rFonts w:ascii="Courier New"/>
          <w:color w:val="231F20"/>
          <w:sz w:val="17"/>
        </w:rPr>
        <w:t>6:</w:t>
      </w:r>
      <w:r>
        <w:rPr>
          <w:rFonts w:ascii="Courier New"/>
          <w:color w:val="231F20"/>
          <w:spacing w:val="-31"/>
          <w:sz w:val="17"/>
        </w:rPr>
        <w:t xml:space="preserve"> </w:t>
      </w:r>
      <w:r>
        <w:rPr>
          <w:rFonts w:ascii="Courier New"/>
          <w:color w:val="231F20"/>
          <w:sz w:val="17"/>
        </w:rPr>
        <w:t>total</w:t>
      </w:r>
      <w:r>
        <w:rPr>
          <w:rFonts w:ascii="Courier New"/>
          <w:color w:val="231F20"/>
          <w:spacing w:val="-31"/>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letters.substring(1,</w:t>
      </w:r>
      <w:r>
        <w:rPr>
          <w:rFonts w:ascii="Courier New"/>
          <w:color w:val="231F20"/>
          <w:spacing w:val="-30"/>
          <w:sz w:val="17"/>
        </w:rPr>
        <w:t xml:space="preserve"> </w:t>
      </w:r>
      <w:r>
        <w:rPr>
          <w:rFonts w:ascii="Courier New"/>
          <w:color w:val="231F20"/>
          <w:sz w:val="17"/>
        </w:rPr>
        <w:t>2).length();</w:t>
      </w:r>
    </w:p>
    <w:p w:rsidR="00FA3020" w:rsidRDefault="00350426">
      <w:pPr>
        <w:spacing w:line="324" w:lineRule="auto"/>
        <w:ind w:left="1800" w:right="4589"/>
        <w:jc w:val="both"/>
        <w:rPr>
          <w:rFonts w:ascii="Courier New"/>
          <w:sz w:val="17"/>
        </w:rPr>
      </w:pPr>
      <w:r>
        <w:rPr>
          <w:rFonts w:ascii="Courier New"/>
          <w:color w:val="231F20"/>
          <w:w w:val="95"/>
          <w:sz w:val="17"/>
        </w:rPr>
        <w:t>7:</w:t>
      </w:r>
      <w:r>
        <w:rPr>
          <w:rFonts w:ascii="Courier New"/>
          <w:color w:val="231F20"/>
          <w:spacing w:val="-31"/>
          <w:w w:val="95"/>
          <w:sz w:val="17"/>
        </w:rPr>
        <w:t xml:space="preserve"> </w:t>
      </w:r>
      <w:r>
        <w:rPr>
          <w:rFonts w:ascii="Courier New"/>
          <w:color w:val="231F20"/>
          <w:w w:val="95"/>
          <w:sz w:val="17"/>
        </w:rPr>
        <w:t>total</w:t>
      </w:r>
      <w:r>
        <w:rPr>
          <w:rFonts w:ascii="Courier New"/>
          <w:color w:val="231F20"/>
          <w:spacing w:val="-30"/>
          <w:w w:val="95"/>
          <w:sz w:val="17"/>
        </w:rPr>
        <w:t xml:space="preserve"> </w:t>
      </w:r>
      <w:r>
        <w:rPr>
          <w:rFonts w:ascii="Courier New"/>
          <w:color w:val="231F20"/>
          <w:w w:val="95"/>
          <w:sz w:val="17"/>
        </w:rPr>
        <w:t>+=</w:t>
      </w:r>
      <w:r>
        <w:rPr>
          <w:rFonts w:ascii="Courier New"/>
          <w:color w:val="231F20"/>
          <w:spacing w:val="-30"/>
          <w:w w:val="95"/>
          <w:sz w:val="17"/>
        </w:rPr>
        <w:t xml:space="preserve"> </w:t>
      </w:r>
      <w:r>
        <w:rPr>
          <w:rFonts w:ascii="Courier New"/>
          <w:color w:val="231F20"/>
          <w:w w:val="95"/>
          <w:sz w:val="17"/>
        </w:rPr>
        <w:t>letters.substring(6,</w:t>
      </w:r>
      <w:r>
        <w:rPr>
          <w:rFonts w:ascii="Courier New"/>
          <w:color w:val="231F20"/>
          <w:spacing w:val="-30"/>
          <w:w w:val="95"/>
          <w:sz w:val="17"/>
        </w:rPr>
        <w:t xml:space="preserve"> </w:t>
      </w:r>
      <w:r>
        <w:rPr>
          <w:rFonts w:ascii="Courier New"/>
          <w:color w:val="231F20"/>
          <w:spacing w:val="-2"/>
          <w:w w:val="95"/>
          <w:sz w:val="17"/>
        </w:rPr>
        <w:t xml:space="preserve">6).length(); </w:t>
      </w:r>
      <w:r>
        <w:rPr>
          <w:rFonts w:ascii="Courier New"/>
          <w:color w:val="231F20"/>
          <w:w w:val="95"/>
          <w:sz w:val="17"/>
        </w:rPr>
        <w:t>8:</w:t>
      </w:r>
      <w:r>
        <w:rPr>
          <w:rFonts w:ascii="Courier New"/>
          <w:color w:val="231F20"/>
          <w:spacing w:val="-31"/>
          <w:w w:val="95"/>
          <w:sz w:val="17"/>
        </w:rPr>
        <w:t xml:space="preserve"> </w:t>
      </w:r>
      <w:r>
        <w:rPr>
          <w:rFonts w:ascii="Courier New"/>
          <w:color w:val="231F20"/>
          <w:w w:val="95"/>
          <w:sz w:val="17"/>
        </w:rPr>
        <w:t>total</w:t>
      </w:r>
      <w:r>
        <w:rPr>
          <w:rFonts w:ascii="Courier New"/>
          <w:color w:val="231F20"/>
          <w:spacing w:val="-30"/>
          <w:w w:val="95"/>
          <w:sz w:val="17"/>
        </w:rPr>
        <w:t xml:space="preserve"> </w:t>
      </w:r>
      <w:r>
        <w:rPr>
          <w:rFonts w:ascii="Courier New"/>
          <w:color w:val="231F20"/>
          <w:w w:val="95"/>
          <w:sz w:val="17"/>
        </w:rPr>
        <w:t>+=</w:t>
      </w:r>
      <w:r>
        <w:rPr>
          <w:rFonts w:ascii="Courier New"/>
          <w:color w:val="231F20"/>
          <w:spacing w:val="-30"/>
          <w:w w:val="95"/>
          <w:sz w:val="17"/>
        </w:rPr>
        <w:t xml:space="preserve"> </w:t>
      </w:r>
      <w:r>
        <w:rPr>
          <w:rFonts w:ascii="Courier New"/>
          <w:color w:val="231F20"/>
          <w:w w:val="95"/>
          <w:sz w:val="17"/>
        </w:rPr>
        <w:t>letters.substring(6,</w:t>
      </w:r>
      <w:r>
        <w:rPr>
          <w:rFonts w:ascii="Courier New"/>
          <w:color w:val="231F20"/>
          <w:spacing w:val="-30"/>
          <w:w w:val="95"/>
          <w:sz w:val="17"/>
        </w:rPr>
        <w:t xml:space="preserve"> </w:t>
      </w:r>
      <w:r>
        <w:rPr>
          <w:rFonts w:ascii="Courier New"/>
          <w:color w:val="231F20"/>
          <w:spacing w:val="-2"/>
          <w:w w:val="95"/>
          <w:sz w:val="17"/>
        </w:rPr>
        <w:t xml:space="preserve">5).length(); </w:t>
      </w:r>
      <w:r>
        <w:rPr>
          <w:rFonts w:ascii="Courier New"/>
          <w:color w:val="231F20"/>
          <w:sz w:val="17"/>
        </w:rPr>
        <w:t>9:</w:t>
      </w:r>
      <w:r>
        <w:rPr>
          <w:rFonts w:ascii="Courier New"/>
          <w:color w:val="231F20"/>
          <w:spacing w:val="-23"/>
          <w:sz w:val="17"/>
        </w:rPr>
        <w:t xml:space="preserve"> </w:t>
      </w:r>
      <w:r>
        <w:rPr>
          <w:rFonts w:ascii="Courier New"/>
          <w:color w:val="231F20"/>
          <w:sz w:val="17"/>
        </w:rPr>
        <w:t>System.out.println(total);</w:t>
      </w:r>
    </w:p>
    <w:p w:rsidR="00FA3020" w:rsidRDefault="00350426">
      <w:pPr>
        <w:pStyle w:val="ListParagraph"/>
        <w:numPr>
          <w:ilvl w:val="1"/>
          <w:numId w:val="26"/>
        </w:numPr>
        <w:tabs>
          <w:tab w:val="left" w:pos="2160"/>
        </w:tabs>
        <w:spacing w:before="0"/>
        <w:ind w:left="2160"/>
        <w:rPr>
          <w:rFonts w:ascii="Courier New"/>
          <w:sz w:val="18"/>
        </w:rPr>
      </w:pPr>
      <w:r>
        <w:rPr>
          <w:rFonts w:ascii="Courier New"/>
          <w:color w:val="231F20"/>
          <w:w w:val="89"/>
          <w:sz w:val="18"/>
        </w:rPr>
        <w:t>1</w:t>
      </w:r>
    </w:p>
    <w:p w:rsidR="00FA3020" w:rsidRDefault="00350426">
      <w:pPr>
        <w:pStyle w:val="ListParagraph"/>
        <w:numPr>
          <w:ilvl w:val="1"/>
          <w:numId w:val="26"/>
        </w:numPr>
        <w:tabs>
          <w:tab w:val="left" w:pos="2160"/>
        </w:tabs>
        <w:ind w:left="2160"/>
        <w:rPr>
          <w:rFonts w:ascii="Courier New"/>
          <w:sz w:val="18"/>
        </w:rPr>
      </w:pPr>
      <w:r>
        <w:rPr>
          <w:rFonts w:ascii="Courier New"/>
          <w:color w:val="231F20"/>
          <w:w w:val="89"/>
          <w:sz w:val="18"/>
        </w:rPr>
        <w:t>2</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w w:val="89"/>
          <w:sz w:val="18"/>
        </w:rPr>
        <w:t>3</w:t>
      </w:r>
    </w:p>
    <w:p w:rsidR="00FA3020" w:rsidRDefault="00350426">
      <w:pPr>
        <w:pStyle w:val="ListParagraph"/>
        <w:numPr>
          <w:ilvl w:val="1"/>
          <w:numId w:val="26"/>
        </w:numPr>
        <w:tabs>
          <w:tab w:val="left" w:pos="2160"/>
        </w:tabs>
        <w:ind w:left="2160"/>
        <w:rPr>
          <w:rFonts w:ascii="Courier New"/>
          <w:sz w:val="18"/>
        </w:rPr>
      </w:pPr>
      <w:r>
        <w:rPr>
          <w:rFonts w:ascii="Courier New"/>
          <w:color w:val="231F20"/>
          <w:w w:val="89"/>
          <w:sz w:val="18"/>
        </w:rPr>
        <w:t>7</w:t>
      </w:r>
    </w:p>
    <w:p w:rsidR="00FA3020" w:rsidRDefault="00350426">
      <w:pPr>
        <w:pStyle w:val="ListParagraph"/>
        <w:numPr>
          <w:ilvl w:val="1"/>
          <w:numId w:val="26"/>
        </w:numPr>
        <w:tabs>
          <w:tab w:val="left" w:pos="2160"/>
        </w:tabs>
        <w:spacing w:before="64"/>
        <w:ind w:left="2160"/>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Default="00350426">
      <w:pPr>
        <w:pStyle w:val="ListParagraph"/>
        <w:numPr>
          <w:ilvl w:val="1"/>
          <w:numId w:val="26"/>
        </w:numPr>
        <w:tabs>
          <w:tab w:val="left" w:pos="2159"/>
          <w:tab w:val="left" w:pos="2160"/>
        </w:tabs>
        <w:spacing w:before="71"/>
        <w:ind w:left="2160"/>
        <w:rPr>
          <w:sz w:val="18"/>
        </w:rPr>
      </w:pPr>
      <w:r>
        <w:rPr>
          <w:color w:val="231F20"/>
          <w:sz w:val="18"/>
        </w:rPr>
        <w:t>The code does not</w:t>
      </w:r>
      <w:r>
        <w:rPr>
          <w:color w:val="231F20"/>
          <w:spacing w:val="1"/>
          <w:sz w:val="18"/>
        </w:rPr>
        <w:t xml:space="preserve"> </w:t>
      </w:r>
      <w:r>
        <w:rPr>
          <w:color w:val="231F20"/>
          <w:sz w:val="18"/>
        </w:rPr>
        <w:t>compile.</w:t>
      </w:r>
    </w:p>
    <w:p w:rsidR="00FA3020" w:rsidRDefault="00FA3020">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sectPr w:rsidR="00E0110A">
          <w:pgSz w:w="10620" w:h="13320"/>
          <w:pgMar w:top="460" w:right="0" w:bottom="280" w:left="0" w:header="720" w:footer="720" w:gutter="0"/>
          <w:cols w:space="720"/>
        </w:sectPr>
      </w:pPr>
      <w:r w:rsidRPr="00E0110A">
        <w:rPr>
          <w:sz w:val="18"/>
        </w:rPr>
        <w:t>11.</w:t>
      </w:r>
      <w:r w:rsidRPr="00E0110A">
        <w:rPr>
          <w:sz w:val="18"/>
        </w:rPr>
        <w:tab/>
        <w:t xml:space="preserve">E. Line 6 adds 1 to total because </w:t>
      </w:r>
      <w:proofErr w:type="gramStart"/>
      <w:r w:rsidRPr="00E0110A">
        <w:rPr>
          <w:sz w:val="18"/>
        </w:rPr>
        <w:t>substring(</w:t>
      </w:r>
      <w:proofErr w:type="gramEnd"/>
      <w:r w:rsidRPr="00E0110A">
        <w:rPr>
          <w:sz w:val="18"/>
        </w:rPr>
        <w:t xml:space="preserve">) includes the starting index but not the ending index. Line 7 adds 0 to total. Line 8 is a problem: Java does not allow the indexes to be specified in reverse order and the code throws a </w:t>
      </w:r>
      <w:proofErr w:type="spellStart"/>
      <w:r w:rsidRPr="00E0110A">
        <w:rPr>
          <w:sz w:val="18"/>
        </w:rPr>
        <w:t>StringIndexOutOf</w:t>
      </w:r>
      <w:proofErr w:type="spellEnd"/>
      <w:r w:rsidRPr="00E0110A">
        <w:rPr>
          <w:sz w:val="18"/>
        </w:rPr>
        <w:t xml:space="preserve">- </w:t>
      </w:r>
      <w:proofErr w:type="spellStart"/>
      <w:r w:rsidRPr="00E0110A">
        <w:rPr>
          <w:sz w:val="18"/>
        </w:rPr>
        <w:t>BoundsException</w:t>
      </w:r>
      <w:proofErr w:type="spellEnd"/>
      <w:r w:rsidRPr="00E0110A">
        <w:rPr>
          <w:sz w:val="18"/>
        </w:rPr>
        <w:t>.</w:t>
      </w:r>
    </w:p>
    <w:p w:rsidR="00FA3020" w:rsidRDefault="00350426">
      <w:pPr>
        <w:tabs>
          <w:tab w:val="right" w:pos="9179"/>
        </w:tabs>
        <w:spacing w:before="89"/>
        <w:ind w:left="6711"/>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w w:val="110"/>
          <w:sz w:val="17"/>
        </w:rPr>
        <w:t>157</w:t>
      </w:r>
    </w:p>
    <w:p w:rsidR="00FA3020" w:rsidRDefault="00FA3020">
      <w:pPr>
        <w:pStyle w:val="BodyText"/>
        <w:rPr>
          <w:rFonts w:ascii="Calibri"/>
          <w:b/>
          <w:sz w:val="22"/>
        </w:rPr>
      </w:pPr>
    </w:p>
    <w:p w:rsidR="00FA3020" w:rsidRDefault="00FA3020">
      <w:pPr>
        <w:pStyle w:val="BodyText"/>
        <w:spacing w:before="4"/>
        <w:rPr>
          <w:rFonts w:ascii="Calibri"/>
          <w:b/>
          <w:sz w:val="29"/>
        </w:rPr>
      </w:pPr>
    </w:p>
    <w:p w:rsidR="00FA3020" w:rsidRDefault="00350426">
      <w:pPr>
        <w:pStyle w:val="ListParagraph"/>
        <w:numPr>
          <w:ilvl w:val="0"/>
          <w:numId w:val="26"/>
        </w:numPr>
        <w:tabs>
          <w:tab w:val="left" w:pos="1920"/>
        </w:tabs>
        <w:spacing w:before="1" w:line="319" w:lineRule="auto"/>
        <w:ind w:right="3435"/>
        <w:jc w:val="left"/>
        <w:rPr>
          <w:rFonts w:ascii="Courier New"/>
          <w:sz w:val="17"/>
        </w:rPr>
      </w:pPr>
      <w:r>
        <w:rPr>
          <w:color w:val="231F20"/>
          <w:sz w:val="18"/>
        </w:rPr>
        <w:t xml:space="preserve">What is the result of the following code? (Choose all that apply) </w:t>
      </w:r>
      <w:r>
        <w:rPr>
          <w:rFonts w:ascii="Courier New"/>
          <w:color w:val="231F20"/>
          <w:w w:val="95"/>
          <w:sz w:val="17"/>
        </w:rPr>
        <w:t>StringBuilder</w:t>
      </w:r>
      <w:r>
        <w:rPr>
          <w:rFonts w:ascii="Courier New"/>
          <w:color w:val="231F20"/>
          <w:spacing w:val="-44"/>
          <w:w w:val="95"/>
          <w:sz w:val="17"/>
        </w:rPr>
        <w:t xml:space="preserve"> </w:t>
      </w:r>
      <w:r>
        <w:rPr>
          <w:rFonts w:ascii="Courier New"/>
          <w:color w:val="231F20"/>
          <w:w w:val="95"/>
          <w:sz w:val="17"/>
        </w:rPr>
        <w:t>numbers</w:t>
      </w:r>
      <w:r>
        <w:rPr>
          <w:rFonts w:ascii="Courier New"/>
          <w:color w:val="231F20"/>
          <w:spacing w:val="-43"/>
          <w:w w:val="95"/>
          <w:sz w:val="17"/>
        </w:rPr>
        <w:t xml:space="preserve"> </w:t>
      </w:r>
      <w:r>
        <w:rPr>
          <w:rFonts w:ascii="Courier New"/>
          <w:color w:val="231F20"/>
          <w:w w:val="95"/>
          <w:sz w:val="17"/>
        </w:rPr>
        <w:t>=</w:t>
      </w:r>
      <w:r>
        <w:rPr>
          <w:rFonts w:ascii="Courier New"/>
          <w:color w:val="231F20"/>
          <w:spacing w:val="-44"/>
          <w:w w:val="95"/>
          <w:sz w:val="17"/>
        </w:rPr>
        <w:t xml:space="preserve"> </w:t>
      </w:r>
      <w:r>
        <w:rPr>
          <w:rFonts w:ascii="Courier New"/>
          <w:color w:val="231F20"/>
          <w:w w:val="95"/>
          <w:sz w:val="17"/>
        </w:rPr>
        <w:t>new</w:t>
      </w:r>
      <w:r>
        <w:rPr>
          <w:rFonts w:ascii="Courier New"/>
          <w:color w:val="231F20"/>
          <w:spacing w:val="-43"/>
          <w:w w:val="95"/>
          <w:sz w:val="17"/>
        </w:rPr>
        <w:t xml:space="preserve"> </w:t>
      </w:r>
      <w:r>
        <w:rPr>
          <w:rFonts w:ascii="Courier New"/>
          <w:color w:val="231F20"/>
          <w:w w:val="95"/>
          <w:sz w:val="17"/>
        </w:rPr>
        <w:t xml:space="preserve">StringBuilder("0123456789"); </w:t>
      </w:r>
      <w:r>
        <w:rPr>
          <w:rFonts w:ascii="Courier New"/>
          <w:color w:val="231F20"/>
          <w:sz w:val="17"/>
        </w:rPr>
        <w:t>numbers.delete(2,</w:t>
      </w:r>
      <w:r>
        <w:rPr>
          <w:rFonts w:ascii="Courier New"/>
          <w:color w:val="231F20"/>
          <w:spacing w:val="76"/>
          <w:sz w:val="17"/>
        </w:rPr>
        <w:t xml:space="preserve"> </w:t>
      </w:r>
      <w:r>
        <w:rPr>
          <w:rFonts w:ascii="Courier New"/>
          <w:color w:val="231F20"/>
          <w:sz w:val="17"/>
        </w:rPr>
        <w:t>8);</w:t>
      </w:r>
    </w:p>
    <w:p w:rsidR="00FA3020" w:rsidRDefault="00350426">
      <w:pPr>
        <w:spacing w:before="5" w:line="324" w:lineRule="auto"/>
        <w:ind w:left="1920" w:right="3410"/>
        <w:rPr>
          <w:rFonts w:ascii="Courier New"/>
          <w:sz w:val="17"/>
        </w:rPr>
      </w:pPr>
      <w:r>
        <w:rPr>
          <w:rFonts w:ascii="Courier New"/>
          <w:color w:val="231F20"/>
          <w:w w:val="90"/>
          <w:sz w:val="17"/>
        </w:rPr>
        <w:t xml:space="preserve">numbers.append("-").insert(2, "+"); </w:t>
      </w:r>
      <w:r>
        <w:rPr>
          <w:rFonts w:ascii="Courier New"/>
          <w:color w:val="231F20"/>
          <w:sz w:val="17"/>
        </w:rPr>
        <w:t>System.out.println(numbers);</w:t>
      </w:r>
    </w:p>
    <w:p w:rsidR="00FA3020" w:rsidRDefault="00350426">
      <w:pPr>
        <w:ind w:left="1920"/>
        <w:rPr>
          <w:rFonts w:ascii="Courier New" w:hAnsi="Courier New"/>
          <w:sz w:val="18"/>
        </w:rPr>
      </w:pPr>
      <w:r>
        <w:rPr>
          <w:rFonts w:ascii="Calibri" w:hAnsi="Calibri"/>
          <w:b/>
          <w:color w:val="231F20"/>
          <w:sz w:val="18"/>
        </w:rPr>
        <w:t xml:space="preserve">A.  </w:t>
      </w:r>
      <w:r>
        <w:rPr>
          <w:rFonts w:ascii="Calibri" w:hAnsi="Calibri"/>
          <w:b/>
          <w:color w:val="231F20"/>
          <w:spacing w:val="14"/>
          <w:sz w:val="18"/>
        </w:rPr>
        <w:t xml:space="preserve"> </w:t>
      </w:r>
      <w:r>
        <w:rPr>
          <w:rFonts w:ascii="Courier New" w:hAnsi="Courier New"/>
          <w:color w:val="231F20"/>
          <w:sz w:val="18"/>
        </w:rPr>
        <w:t>01+89–</w:t>
      </w:r>
    </w:p>
    <w:p w:rsidR="00FA3020" w:rsidRDefault="00350426">
      <w:pPr>
        <w:spacing w:before="65"/>
        <w:ind w:left="1920"/>
        <w:rPr>
          <w:rFonts w:ascii="Courier New" w:hAnsi="Courier New"/>
          <w:sz w:val="18"/>
        </w:rPr>
      </w:pPr>
      <w:r>
        <w:rPr>
          <w:rFonts w:ascii="Calibri" w:hAnsi="Calibri"/>
          <w:b/>
          <w:color w:val="231F20"/>
          <w:sz w:val="18"/>
        </w:rPr>
        <w:t xml:space="preserve">B.  </w:t>
      </w:r>
      <w:r>
        <w:rPr>
          <w:rFonts w:ascii="Calibri" w:hAnsi="Calibri"/>
          <w:b/>
          <w:color w:val="231F20"/>
          <w:spacing w:val="22"/>
          <w:sz w:val="18"/>
        </w:rPr>
        <w:t xml:space="preserve"> </w:t>
      </w:r>
      <w:r>
        <w:rPr>
          <w:rFonts w:ascii="Courier New" w:hAnsi="Courier New"/>
          <w:color w:val="231F20"/>
          <w:sz w:val="18"/>
        </w:rPr>
        <w:t>012+9–</w:t>
      </w:r>
    </w:p>
    <w:p w:rsidR="00FA3020" w:rsidRDefault="00350426">
      <w:pPr>
        <w:spacing w:before="64"/>
        <w:ind w:left="1920"/>
        <w:rPr>
          <w:rFonts w:ascii="Courier New" w:hAnsi="Courier New"/>
          <w:sz w:val="18"/>
        </w:rPr>
      </w:pPr>
      <w:r>
        <w:rPr>
          <w:rFonts w:ascii="Calibri" w:hAnsi="Calibri"/>
          <w:b/>
          <w:color w:val="231F20"/>
          <w:w w:val="105"/>
          <w:sz w:val="18"/>
        </w:rPr>
        <w:t xml:space="preserve">C. </w:t>
      </w:r>
      <w:r>
        <w:rPr>
          <w:rFonts w:ascii="Calibri" w:hAnsi="Calibri"/>
          <w:b/>
          <w:color w:val="231F20"/>
          <w:spacing w:val="26"/>
          <w:w w:val="105"/>
          <w:sz w:val="18"/>
        </w:rPr>
        <w:t xml:space="preserve"> </w:t>
      </w:r>
      <w:r>
        <w:rPr>
          <w:rFonts w:ascii="Courier New" w:hAnsi="Courier New"/>
          <w:color w:val="231F20"/>
          <w:w w:val="105"/>
          <w:sz w:val="18"/>
        </w:rPr>
        <w:t>012+–9</w:t>
      </w:r>
    </w:p>
    <w:p w:rsidR="00FA3020" w:rsidRDefault="00350426">
      <w:pPr>
        <w:spacing w:before="65"/>
        <w:ind w:left="1920"/>
        <w:rPr>
          <w:rFonts w:ascii="Courier New"/>
          <w:sz w:val="18"/>
        </w:rPr>
      </w:pPr>
      <w:r>
        <w:rPr>
          <w:rFonts w:ascii="Calibri"/>
          <w:b/>
          <w:color w:val="231F20"/>
          <w:sz w:val="18"/>
        </w:rPr>
        <w:t xml:space="preserve">D. </w:t>
      </w:r>
      <w:r>
        <w:rPr>
          <w:rFonts w:ascii="Courier New"/>
          <w:color w:val="231F20"/>
          <w:sz w:val="18"/>
        </w:rPr>
        <w:t>0123456789</w:t>
      </w:r>
    </w:p>
    <w:p w:rsidR="00FA3020" w:rsidRDefault="00350426">
      <w:pPr>
        <w:pStyle w:val="ListParagraph"/>
        <w:numPr>
          <w:ilvl w:val="1"/>
          <w:numId w:val="65"/>
        </w:numPr>
        <w:tabs>
          <w:tab w:val="left" w:pos="2280"/>
        </w:tabs>
        <w:spacing w:before="64"/>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Pr="00E0110A" w:rsidRDefault="00350426">
      <w:pPr>
        <w:pStyle w:val="ListParagraph"/>
        <w:numPr>
          <w:ilvl w:val="1"/>
          <w:numId w:val="65"/>
        </w:numPr>
        <w:tabs>
          <w:tab w:val="left" w:pos="2279"/>
          <w:tab w:val="left" w:pos="2280"/>
        </w:tabs>
        <w:spacing w:before="71"/>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Pr="00E0110A" w:rsidRDefault="00E0110A" w:rsidP="00E0110A">
      <w:pPr>
        <w:tabs>
          <w:tab w:val="left" w:pos="2279"/>
          <w:tab w:val="left" w:pos="2280"/>
        </w:tabs>
        <w:spacing w:before="71"/>
        <w:rPr>
          <w:sz w:val="18"/>
        </w:rPr>
      </w:pPr>
      <w:r w:rsidRPr="00E0110A">
        <w:rPr>
          <w:sz w:val="18"/>
        </w:rPr>
        <w:t>12.</w:t>
      </w:r>
      <w:r w:rsidRPr="00E0110A">
        <w:rPr>
          <w:sz w:val="18"/>
        </w:rPr>
        <w:tab/>
        <w:t>A. First, we delete the characters at index 2 until the character one before index 8. At this point, 0189 is in numbers. The following line uses method chaining. It appends a dash to the end of the characters sequence, resulting in 0189–, and then inserts a plus sign at index 2, resulting in 01+89–.</w:t>
      </w:r>
    </w:p>
    <w:p w:rsidR="00FA3020" w:rsidRDefault="00350426">
      <w:pPr>
        <w:pStyle w:val="ListParagraph"/>
        <w:numPr>
          <w:ilvl w:val="0"/>
          <w:numId w:val="26"/>
        </w:numPr>
        <w:tabs>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line="324" w:lineRule="auto"/>
        <w:ind w:left="1920" w:right="3410"/>
        <w:rPr>
          <w:rFonts w:ascii="Courier New"/>
          <w:sz w:val="17"/>
        </w:rPr>
      </w:pPr>
      <w:r>
        <w:rPr>
          <w:rFonts w:ascii="Courier New"/>
          <w:color w:val="231F20"/>
          <w:sz w:val="17"/>
        </w:rPr>
        <w:t xml:space="preserve">StringBuilder b = "rumble"; </w:t>
      </w:r>
      <w:r>
        <w:rPr>
          <w:rFonts w:ascii="Courier New"/>
          <w:color w:val="231F20"/>
          <w:w w:val="95"/>
          <w:sz w:val="17"/>
        </w:rPr>
        <w:t>b.append(4).deleteCharAt(3).delete(3,</w:t>
      </w:r>
      <w:r>
        <w:rPr>
          <w:rFonts w:ascii="Courier New"/>
          <w:color w:val="231F20"/>
          <w:spacing w:val="-51"/>
          <w:w w:val="95"/>
          <w:sz w:val="17"/>
        </w:rPr>
        <w:t xml:space="preserve"> </w:t>
      </w:r>
      <w:r>
        <w:rPr>
          <w:rFonts w:ascii="Courier New"/>
          <w:color w:val="231F20"/>
          <w:w w:val="95"/>
          <w:sz w:val="17"/>
        </w:rPr>
        <w:t>b.length() -</w:t>
      </w:r>
      <w:r>
        <w:rPr>
          <w:rFonts w:ascii="Courier New"/>
          <w:color w:val="231F20"/>
          <w:spacing w:val="-51"/>
          <w:w w:val="95"/>
          <w:sz w:val="17"/>
        </w:rPr>
        <w:t xml:space="preserve"> </w:t>
      </w:r>
      <w:r>
        <w:rPr>
          <w:rFonts w:ascii="Courier New"/>
          <w:color w:val="231F20"/>
          <w:spacing w:val="-5"/>
          <w:w w:val="95"/>
          <w:sz w:val="17"/>
        </w:rPr>
        <w:t xml:space="preserve">1); </w:t>
      </w:r>
      <w:r>
        <w:rPr>
          <w:rFonts w:ascii="Courier New"/>
          <w:color w:val="231F20"/>
          <w:sz w:val="17"/>
        </w:rPr>
        <w:t>System.out.println(b);</w:t>
      </w:r>
    </w:p>
    <w:p w:rsidR="00FA3020" w:rsidRDefault="00350426">
      <w:pPr>
        <w:pStyle w:val="ListParagraph"/>
        <w:numPr>
          <w:ilvl w:val="1"/>
          <w:numId w:val="26"/>
        </w:numPr>
        <w:tabs>
          <w:tab w:val="left" w:pos="2280"/>
        </w:tabs>
        <w:spacing w:before="0"/>
        <w:rPr>
          <w:rFonts w:ascii="Courier New"/>
          <w:sz w:val="18"/>
        </w:rPr>
      </w:pPr>
      <w:r>
        <w:rPr>
          <w:rFonts w:ascii="Courier New"/>
          <w:color w:val="231F20"/>
          <w:sz w:val="18"/>
        </w:rPr>
        <w:t>rum</w:t>
      </w:r>
    </w:p>
    <w:p w:rsidR="00FA3020" w:rsidRDefault="00350426">
      <w:pPr>
        <w:pStyle w:val="ListParagraph"/>
        <w:numPr>
          <w:ilvl w:val="1"/>
          <w:numId w:val="26"/>
        </w:numPr>
        <w:tabs>
          <w:tab w:val="left" w:pos="2280"/>
        </w:tabs>
        <w:rPr>
          <w:rFonts w:ascii="Courier New"/>
          <w:sz w:val="18"/>
        </w:rPr>
      </w:pPr>
      <w:r>
        <w:rPr>
          <w:rFonts w:ascii="Courier New"/>
          <w:color w:val="231F20"/>
          <w:sz w:val="18"/>
        </w:rPr>
        <w:t>rum4</w:t>
      </w:r>
    </w:p>
    <w:p w:rsidR="00FA3020" w:rsidRDefault="00350426">
      <w:pPr>
        <w:pStyle w:val="ListParagraph"/>
        <w:numPr>
          <w:ilvl w:val="1"/>
          <w:numId w:val="26"/>
        </w:numPr>
        <w:tabs>
          <w:tab w:val="left" w:pos="2280"/>
        </w:tabs>
        <w:spacing w:before="64"/>
        <w:rPr>
          <w:rFonts w:ascii="Courier New"/>
          <w:sz w:val="18"/>
        </w:rPr>
      </w:pPr>
      <w:r>
        <w:rPr>
          <w:rFonts w:ascii="Courier New"/>
          <w:color w:val="231F20"/>
          <w:sz w:val="18"/>
        </w:rPr>
        <w:t>rumb4</w:t>
      </w:r>
    </w:p>
    <w:p w:rsidR="00FA3020" w:rsidRDefault="00350426">
      <w:pPr>
        <w:pStyle w:val="ListParagraph"/>
        <w:numPr>
          <w:ilvl w:val="1"/>
          <w:numId w:val="26"/>
        </w:numPr>
        <w:tabs>
          <w:tab w:val="left" w:pos="2280"/>
        </w:tabs>
        <w:rPr>
          <w:rFonts w:ascii="Courier New"/>
          <w:sz w:val="18"/>
        </w:rPr>
      </w:pPr>
      <w:r>
        <w:rPr>
          <w:rFonts w:ascii="Courier New"/>
          <w:color w:val="231F20"/>
          <w:sz w:val="18"/>
        </w:rPr>
        <w:t>rumble4</w:t>
      </w:r>
    </w:p>
    <w:p w:rsidR="00FA3020" w:rsidRDefault="00350426">
      <w:pPr>
        <w:pStyle w:val="ListParagraph"/>
        <w:numPr>
          <w:ilvl w:val="1"/>
          <w:numId w:val="26"/>
        </w:numPr>
        <w:tabs>
          <w:tab w:val="left" w:pos="2280"/>
        </w:tabs>
        <w:spacing w:before="64"/>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Pr="00E0110A" w:rsidRDefault="00350426">
      <w:pPr>
        <w:pStyle w:val="ListParagraph"/>
        <w:numPr>
          <w:ilvl w:val="1"/>
          <w:numId w:val="26"/>
        </w:numPr>
        <w:tabs>
          <w:tab w:val="left" w:pos="2279"/>
          <w:tab w:val="left" w:pos="2280"/>
        </w:tabs>
        <w:spacing w:before="71"/>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Default="00E0110A" w:rsidP="00E0110A">
      <w:pPr>
        <w:tabs>
          <w:tab w:val="left" w:pos="2279"/>
          <w:tab w:val="left" w:pos="2280"/>
        </w:tabs>
        <w:spacing w:before="71"/>
        <w:rPr>
          <w:sz w:val="18"/>
        </w:rPr>
      </w:pPr>
    </w:p>
    <w:p w:rsidR="00E0110A" w:rsidRPr="00E0110A" w:rsidRDefault="00E0110A" w:rsidP="00E0110A">
      <w:pPr>
        <w:tabs>
          <w:tab w:val="left" w:pos="2279"/>
          <w:tab w:val="left" w:pos="2280"/>
        </w:tabs>
        <w:spacing w:before="71"/>
        <w:rPr>
          <w:sz w:val="18"/>
        </w:rPr>
      </w:pPr>
      <w:r w:rsidRPr="00E0110A">
        <w:rPr>
          <w:sz w:val="18"/>
        </w:rPr>
        <w:t>13.</w:t>
      </w:r>
      <w:r w:rsidRPr="00E0110A">
        <w:rPr>
          <w:sz w:val="18"/>
        </w:rPr>
        <w:tab/>
        <w:t xml:space="preserve">F. This is a trick question. The first line does not compile because you cannot assign a String to a </w:t>
      </w:r>
      <w:proofErr w:type="spellStart"/>
      <w:r w:rsidRPr="00E0110A">
        <w:rPr>
          <w:sz w:val="18"/>
        </w:rPr>
        <w:t>StringBuilder</w:t>
      </w:r>
      <w:proofErr w:type="spellEnd"/>
      <w:r w:rsidRPr="00E0110A">
        <w:rPr>
          <w:sz w:val="18"/>
        </w:rPr>
        <w:t xml:space="preserve">. If that line were </w:t>
      </w:r>
      <w:proofErr w:type="spellStart"/>
      <w:r w:rsidRPr="00E0110A">
        <w:rPr>
          <w:sz w:val="18"/>
        </w:rPr>
        <w:t>StringBuilder</w:t>
      </w:r>
      <w:proofErr w:type="spellEnd"/>
      <w:r w:rsidRPr="00E0110A">
        <w:rPr>
          <w:sz w:val="18"/>
        </w:rPr>
        <w:t xml:space="preserve"> b = new</w:t>
      </w:r>
    </w:p>
    <w:p w:rsidR="00E0110A" w:rsidRPr="00E0110A" w:rsidRDefault="00E0110A" w:rsidP="00E0110A">
      <w:pPr>
        <w:tabs>
          <w:tab w:val="left" w:pos="2279"/>
          <w:tab w:val="left" w:pos="2280"/>
        </w:tabs>
        <w:spacing w:before="71"/>
        <w:rPr>
          <w:sz w:val="18"/>
        </w:rPr>
      </w:pPr>
      <w:proofErr w:type="spellStart"/>
      <w:proofErr w:type="gramStart"/>
      <w:r w:rsidRPr="00E0110A">
        <w:rPr>
          <w:sz w:val="18"/>
        </w:rPr>
        <w:t>StringBuilder</w:t>
      </w:r>
      <w:proofErr w:type="spellEnd"/>
      <w:r w:rsidRPr="00E0110A">
        <w:rPr>
          <w:sz w:val="18"/>
        </w:rPr>
        <w:t>(</w:t>
      </w:r>
      <w:proofErr w:type="gramEnd"/>
      <w:r w:rsidRPr="00E0110A">
        <w:rPr>
          <w:sz w:val="18"/>
        </w:rPr>
        <w:t>"rumble"), the code would compile and print rum4. Watch out for this</w:t>
      </w:r>
    </w:p>
    <w:p w:rsidR="00E0110A" w:rsidRPr="00E0110A" w:rsidRDefault="00E0110A" w:rsidP="00E0110A">
      <w:pPr>
        <w:tabs>
          <w:tab w:val="left" w:pos="2279"/>
          <w:tab w:val="left" w:pos="2280"/>
        </w:tabs>
        <w:spacing w:before="71"/>
        <w:rPr>
          <w:sz w:val="18"/>
        </w:rPr>
      </w:pPr>
      <w:proofErr w:type="gramStart"/>
      <w:r w:rsidRPr="00E0110A">
        <w:rPr>
          <w:sz w:val="18"/>
        </w:rPr>
        <w:t>sort</w:t>
      </w:r>
      <w:proofErr w:type="gramEnd"/>
      <w:r w:rsidRPr="00E0110A">
        <w:rPr>
          <w:sz w:val="18"/>
        </w:rPr>
        <w:t xml:space="preserve"> of trick on the exam. You could easily spend a minute working out the character positions for no reason at all.</w:t>
      </w:r>
    </w:p>
    <w:p w:rsidR="00FA3020" w:rsidRDefault="00350426">
      <w:pPr>
        <w:pStyle w:val="ListParagraph"/>
        <w:numPr>
          <w:ilvl w:val="0"/>
          <w:numId w:val="26"/>
        </w:numPr>
        <w:tabs>
          <w:tab w:val="left" w:pos="1920"/>
        </w:tabs>
        <w:spacing w:before="160"/>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0"/>
          <w:sz w:val="18"/>
        </w:rPr>
        <w:t xml:space="preserve"> </w:t>
      </w:r>
      <w:r>
        <w:rPr>
          <w:color w:val="231F20"/>
          <w:spacing w:val="2"/>
          <w:sz w:val="18"/>
        </w:rPr>
        <w:t>can</w:t>
      </w:r>
      <w:r>
        <w:rPr>
          <w:color w:val="231F20"/>
          <w:spacing w:val="10"/>
          <w:sz w:val="18"/>
        </w:rPr>
        <w:t xml:space="preserve"> </w:t>
      </w:r>
      <w:r>
        <w:rPr>
          <w:color w:val="231F20"/>
          <w:sz w:val="18"/>
        </w:rPr>
        <w:t>replace</w:t>
      </w:r>
      <w:r>
        <w:rPr>
          <w:color w:val="231F20"/>
          <w:spacing w:val="10"/>
          <w:sz w:val="18"/>
        </w:rPr>
        <w:t xml:space="preserve"> </w:t>
      </w:r>
      <w:r>
        <w:rPr>
          <w:color w:val="231F20"/>
          <w:sz w:val="18"/>
        </w:rPr>
        <w:t>line</w:t>
      </w:r>
      <w:r>
        <w:rPr>
          <w:color w:val="231F20"/>
          <w:spacing w:val="10"/>
          <w:sz w:val="18"/>
        </w:rPr>
        <w:t xml:space="preserve"> </w:t>
      </w:r>
      <w:r>
        <w:rPr>
          <w:color w:val="231F20"/>
          <w:sz w:val="18"/>
        </w:rPr>
        <w:t>4</w:t>
      </w:r>
      <w:r>
        <w:rPr>
          <w:color w:val="231F20"/>
          <w:spacing w:val="10"/>
          <w:sz w:val="18"/>
        </w:rPr>
        <w:t xml:space="preserve"> </w:t>
      </w:r>
      <w:r>
        <w:rPr>
          <w:color w:val="231F20"/>
          <w:sz w:val="18"/>
        </w:rPr>
        <w:t>to</w:t>
      </w:r>
      <w:r>
        <w:rPr>
          <w:color w:val="231F20"/>
          <w:spacing w:val="10"/>
          <w:sz w:val="18"/>
        </w:rPr>
        <w:t xml:space="preserve"> </w:t>
      </w:r>
      <w:r>
        <w:rPr>
          <w:color w:val="231F20"/>
          <w:sz w:val="18"/>
        </w:rPr>
        <w:t>print</w:t>
      </w:r>
      <w:r>
        <w:rPr>
          <w:color w:val="231F20"/>
          <w:spacing w:val="10"/>
          <w:sz w:val="18"/>
        </w:rPr>
        <w:t xml:space="preserve"> </w:t>
      </w:r>
      <w:r>
        <w:rPr>
          <w:rFonts w:ascii="Courier New"/>
          <w:color w:val="231F20"/>
          <w:sz w:val="18"/>
        </w:rPr>
        <w:t>"avaJ"</w:t>
      </w:r>
      <w:r>
        <w:rPr>
          <w:color w:val="231F20"/>
          <w:sz w:val="18"/>
        </w:rPr>
        <w:t>?</w:t>
      </w:r>
      <w:r>
        <w:rPr>
          <w:color w:val="231F20"/>
          <w:spacing w:val="10"/>
          <w:sz w:val="18"/>
        </w:rPr>
        <w:t xml:space="preserve"> </w:t>
      </w:r>
      <w:r>
        <w:rPr>
          <w:color w:val="231F20"/>
          <w:sz w:val="18"/>
        </w:rPr>
        <w:t>(Choose</w:t>
      </w:r>
      <w:r>
        <w:rPr>
          <w:color w:val="231F20"/>
          <w:spacing w:val="10"/>
          <w:sz w:val="18"/>
        </w:rPr>
        <w:t xml:space="preserve"> </w:t>
      </w:r>
      <w:r>
        <w:rPr>
          <w:color w:val="231F20"/>
          <w:sz w:val="18"/>
        </w:rPr>
        <w:t>all</w:t>
      </w:r>
      <w:r>
        <w:rPr>
          <w:color w:val="231F20"/>
          <w:spacing w:val="10"/>
          <w:sz w:val="18"/>
        </w:rPr>
        <w:t xml:space="preserve"> </w:t>
      </w:r>
      <w:r>
        <w:rPr>
          <w:color w:val="231F20"/>
          <w:sz w:val="18"/>
        </w:rPr>
        <w:t>that</w:t>
      </w:r>
      <w:r>
        <w:rPr>
          <w:color w:val="231F20"/>
          <w:spacing w:val="10"/>
          <w:sz w:val="18"/>
        </w:rPr>
        <w:t xml:space="preserve"> </w:t>
      </w:r>
      <w:r>
        <w:rPr>
          <w:color w:val="231F20"/>
          <w:sz w:val="18"/>
        </w:rPr>
        <w:t>apply)</w:t>
      </w:r>
    </w:p>
    <w:p w:rsidR="00FA3020" w:rsidRDefault="00350426">
      <w:pPr>
        <w:spacing w:before="64" w:line="324" w:lineRule="auto"/>
        <w:ind w:left="1920" w:right="3805"/>
        <w:rPr>
          <w:rFonts w:ascii="Courier New"/>
          <w:sz w:val="17"/>
        </w:rPr>
      </w:pPr>
      <w:r>
        <w:rPr>
          <w:rFonts w:ascii="Courier New"/>
          <w:color w:val="231F20"/>
          <w:w w:val="95"/>
          <w:sz w:val="17"/>
        </w:rPr>
        <w:t>3:</w:t>
      </w:r>
      <w:r>
        <w:rPr>
          <w:rFonts w:ascii="Courier New"/>
          <w:color w:val="231F20"/>
          <w:spacing w:val="-33"/>
          <w:w w:val="95"/>
          <w:sz w:val="17"/>
        </w:rPr>
        <w:t xml:space="preserve"> </w:t>
      </w:r>
      <w:r>
        <w:rPr>
          <w:rFonts w:ascii="Courier New"/>
          <w:color w:val="231F20"/>
          <w:w w:val="95"/>
          <w:sz w:val="17"/>
        </w:rPr>
        <w:t>StringBuilder</w:t>
      </w:r>
      <w:r>
        <w:rPr>
          <w:rFonts w:ascii="Courier New"/>
          <w:color w:val="231F20"/>
          <w:spacing w:val="-33"/>
          <w:w w:val="95"/>
          <w:sz w:val="17"/>
        </w:rPr>
        <w:t xml:space="preserve"> </w:t>
      </w:r>
      <w:r>
        <w:rPr>
          <w:rFonts w:ascii="Courier New"/>
          <w:color w:val="231F20"/>
          <w:w w:val="95"/>
          <w:sz w:val="17"/>
        </w:rPr>
        <w:t>puzzle</w:t>
      </w:r>
      <w:r>
        <w:rPr>
          <w:rFonts w:ascii="Courier New"/>
          <w:color w:val="231F20"/>
          <w:spacing w:val="-33"/>
          <w:w w:val="95"/>
          <w:sz w:val="17"/>
        </w:rPr>
        <w:t xml:space="preserve"> </w:t>
      </w:r>
      <w:r>
        <w:rPr>
          <w:rFonts w:ascii="Courier New"/>
          <w:color w:val="231F20"/>
          <w:w w:val="95"/>
          <w:sz w:val="17"/>
        </w:rPr>
        <w:t>=</w:t>
      </w:r>
      <w:r>
        <w:rPr>
          <w:rFonts w:ascii="Courier New"/>
          <w:color w:val="231F20"/>
          <w:spacing w:val="-33"/>
          <w:w w:val="95"/>
          <w:sz w:val="17"/>
        </w:rPr>
        <w:t xml:space="preserve"> </w:t>
      </w:r>
      <w:r>
        <w:rPr>
          <w:rFonts w:ascii="Courier New"/>
          <w:color w:val="231F20"/>
          <w:w w:val="95"/>
          <w:sz w:val="17"/>
        </w:rPr>
        <w:t>new</w:t>
      </w:r>
      <w:r>
        <w:rPr>
          <w:rFonts w:ascii="Courier New"/>
          <w:color w:val="231F20"/>
          <w:spacing w:val="-33"/>
          <w:w w:val="95"/>
          <w:sz w:val="17"/>
        </w:rPr>
        <w:t xml:space="preserve"> </w:t>
      </w:r>
      <w:r>
        <w:rPr>
          <w:rFonts w:ascii="Courier New"/>
          <w:color w:val="231F20"/>
          <w:w w:val="95"/>
          <w:sz w:val="17"/>
        </w:rPr>
        <w:t xml:space="preserve">StringBuilder("Java"); </w:t>
      </w:r>
      <w:r>
        <w:rPr>
          <w:rFonts w:ascii="Courier New"/>
          <w:color w:val="231F20"/>
          <w:sz w:val="17"/>
        </w:rPr>
        <w:t>4: // INSERT CODE</w:t>
      </w:r>
      <w:r>
        <w:rPr>
          <w:rFonts w:ascii="Courier New"/>
          <w:color w:val="231F20"/>
          <w:spacing w:val="-53"/>
          <w:sz w:val="17"/>
        </w:rPr>
        <w:t xml:space="preserve"> </w:t>
      </w:r>
      <w:r>
        <w:rPr>
          <w:rFonts w:ascii="Courier New"/>
          <w:color w:val="231F20"/>
          <w:sz w:val="17"/>
        </w:rPr>
        <w:t>HERE</w:t>
      </w:r>
    </w:p>
    <w:p w:rsidR="00FA3020" w:rsidRDefault="00350426">
      <w:pPr>
        <w:ind w:left="1920"/>
        <w:rPr>
          <w:rFonts w:ascii="Courier New"/>
          <w:sz w:val="17"/>
        </w:rPr>
      </w:pPr>
      <w:r>
        <w:rPr>
          <w:rFonts w:ascii="Courier New"/>
          <w:color w:val="231F20"/>
          <w:sz w:val="17"/>
        </w:rPr>
        <w:t>5: System.out.println(puzzle);</w:t>
      </w:r>
    </w:p>
    <w:p w:rsidR="00FA3020" w:rsidRDefault="00350426">
      <w:pPr>
        <w:pStyle w:val="ListParagraph"/>
        <w:numPr>
          <w:ilvl w:val="1"/>
          <w:numId w:val="26"/>
        </w:numPr>
        <w:tabs>
          <w:tab w:val="left" w:pos="2280"/>
        </w:tabs>
        <w:spacing w:before="68"/>
        <w:rPr>
          <w:rFonts w:ascii="Courier New"/>
          <w:sz w:val="18"/>
        </w:rPr>
      </w:pPr>
      <w:r>
        <w:rPr>
          <w:rFonts w:ascii="Courier New"/>
          <w:color w:val="231F20"/>
          <w:sz w:val="18"/>
        </w:rPr>
        <w:t>puzzle.reverse();</w:t>
      </w:r>
    </w:p>
    <w:p w:rsidR="00FA3020" w:rsidRDefault="00350426">
      <w:pPr>
        <w:pStyle w:val="ListParagraph"/>
        <w:numPr>
          <w:ilvl w:val="1"/>
          <w:numId w:val="26"/>
        </w:numPr>
        <w:tabs>
          <w:tab w:val="left" w:pos="2280"/>
        </w:tabs>
        <w:rPr>
          <w:rFonts w:ascii="Courier New"/>
          <w:sz w:val="18"/>
        </w:rPr>
      </w:pPr>
      <w:r>
        <w:rPr>
          <w:rFonts w:ascii="Courier New"/>
          <w:color w:val="231F20"/>
          <w:sz w:val="18"/>
        </w:rPr>
        <w:t>puzzle.append("vaJ$").substring(0,</w:t>
      </w:r>
      <w:r>
        <w:rPr>
          <w:rFonts w:ascii="Courier New"/>
          <w:color w:val="231F20"/>
          <w:spacing w:val="-20"/>
          <w:sz w:val="18"/>
        </w:rPr>
        <w:t xml:space="preserve"> </w:t>
      </w:r>
      <w:r>
        <w:rPr>
          <w:rFonts w:ascii="Courier New"/>
          <w:color w:val="231F20"/>
          <w:sz w:val="18"/>
        </w:rPr>
        <w:t>4);</w:t>
      </w:r>
    </w:p>
    <w:p w:rsidR="00FA3020" w:rsidRDefault="00350426">
      <w:pPr>
        <w:pStyle w:val="ListParagraph"/>
        <w:numPr>
          <w:ilvl w:val="1"/>
          <w:numId w:val="26"/>
        </w:numPr>
        <w:tabs>
          <w:tab w:val="left" w:pos="2280"/>
        </w:tabs>
        <w:spacing w:before="64"/>
        <w:rPr>
          <w:rFonts w:ascii="Courier New"/>
          <w:sz w:val="18"/>
        </w:rPr>
      </w:pPr>
      <w:r>
        <w:rPr>
          <w:rFonts w:ascii="Courier New"/>
          <w:color w:val="231F20"/>
          <w:sz w:val="18"/>
        </w:rPr>
        <w:t>puzzle.append("vaJ$").delete(0,</w:t>
      </w:r>
      <w:r>
        <w:rPr>
          <w:rFonts w:ascii="Courier New"/>
          <w:color w:val="231F20"/>
          <w:spacing w:val="-47"/>
          <w:sz w:val="18"/>
        </w:rPr>
        <w:t xml:space="preserve"> </w:t>
      </w:r>
      <w:r>
        <w:rPr>
          <w:rFonts w:ascii="Courier New"/>
          <w:color w:val="231F20"/>
          <w:sz w:val="18"/>
        </w:rPr>
        <w:t>3).deleteCharAt(puzzle.length()</w:t>
      </w:r>
      <w:r>
        <w:rPr>
          <w:rFonts w:ascii="Courier New"/>
          <w:color w:val="231F20"/>
          <w:spacing w:val="-47"/>
          <w:sz w:val="18"/>
        </w:rPr>
        <w:t xml:space="preserve"> </w:t>
      </w:r>
      <w:r>
        <w:rPr>
          <w:rFonts w:ascii="Courier New"/>
          <w:color w:val="231F20"/>
          <w:sz w:val="18"/>
        </w:rPr>
        <w:t>-</w:t>
      </w:r>
      <w:r>
        <w:rPr>
          <w:rFonts w:ascii="Courier New"/>
          <w:color w:val="231F20"/>
          <w:spacing w:val="-47"/>
          <w:sz w:val="18"/>
        </w:rPr>
        <w:t xml:space="preserve"> </w:t>
      </w:r>
      <w:r>
        <w:rPr>
          <w:rFonts w:ascii="Courier New"/>
          <w:color w:val="231F20"/>
          <w:sz w:val="18"/>
        </w:rPr>
        <w:t>1);</w:t>
      </w:r>
    </w:p>
    <w:p w:rsidR="00FA3020" w:rsidRDefault="00350426">
      <w:pPr>
        <w:pStyle w:val="ListParagraph"/>
        <w:numPr>
          <w:ilvl w:val="1"/>
          <w:numId w:val="26"/>
        </w:numPr>
        <w:tabs>
          <w:tab w:val="left" w:pos="2280"/>
        </w:tabs>
        <w:rPr>
          <w:rFonts w:ascii="Courier New"/>
          <w:sz w:val="18"/>
        </w:rPr>
      </w:pPr>
      <w:r>
        <w:rPr>
          <w:rFonts w:ascii="Courier New"/>
          <w:color w:val="231F20"/>
          <w:sz w:val="18"/>
        </w:rPr>
        <w:t>puzzle.append("vaJ$").delete(0,</w:t>
      </w:r>
      <w:r>
        <w:rPr>
          <w:rFonts w:ascii="Courier New"/>
          <w:color w:val="231F20"/>
          <w:spacing w:val="-43"/>
          <w:sz w:val="18"/>
        </w:rPr>
        <w:t xml:space="preserve"> </w:t>
      </w:r>
      <w:r>
        <w:rPr>
          <w:rFonts w:ascii="Courier New"/>
          <w:color w:val="231F20"/>
          <w:sz w:val="18"/>
        </w:rPr>
        <w:t>3).deleteCharAt(puzzle.length());</w:t>
      </w:r>
    </w:p>
    <w:p w:rsidR="00FA3020" w:rsidRPr="00E0110A" w:rsidRDefault="00350426">
      <w:pPr>
        <w:pStyle w:val="ListParagraph"/>
        <w:numPr>
          <w:ilvl w:val="1"/>
          <w:numId w:val="26"/>
        </w:numPr>
        <w:tabs>
          <w:tab w:val="left" w:pos="2280"/>
        </w:tabs>
        <w:spacing w:before="64"/>
        <w:rPr>
          <w:sz w:val="18"/>
        </w:rPr>
      </w:pPr>
      <w:r>
        <w:rPr>
          <w:color w:val="231F20"/>
          <w:w w:val="105"/>
          <w:sz w:val="18"/>
        </w:rPr>
        <w:t>None of the</w:t>
      </w:r>
      <w:r>
        <w:rPr>
          <w:color w:val="231F20"/>
          <w:spacing w:val="23"/>
          <w:w w:val="105"/>
          <w:sz w:val="18"/>
        </w:rPr>
        <w:t xml:space="preserve"> </w:t>
      </w:r>
      <w:r>
        <w:rPr>
          <w:color w:val="231F20"/>
          <w:w w:val="105"/>
          <w:sz w:val="18"/>
        </w:rPr>
        <w:t>above.</w:t>
      </w:r>
    </w:p>
    <w:p w:rsidR="00E0110A" w:rsidRDefault="00E0110A" w:rsidP="00E0110A">
      <w:pPr>
        <w:tabs>
          <w:tab w:val="left" w:pos="2280"/>
        </w:tabs>
        <w:spacing w:before="64"/>
        <w:rPr>
          <w:sz w:val="18"/>
        </w:rPr>
      </w:pPr>
    </w:p>
    <w:p w:rsidR="00E0110A" w:rsidRDefault="00E0110A" w:rsidP="00E0110A">
      <w:pPr>
        <w:tabs>
          <w:tab w:val="left" w:pos="2280"/>
        </w:tabs>
        <w:spacing w:before="64"/>
        <w:rPr>
          <w:sz w:val="18"/>
        </w:rPr>
      </w:pPr>
    </w:p>
    <w:p w:rsidR="00E0110A" w:rsidRDefault="00E0110A" w:rsidP="00E0110A">
      <w:pPr>
        <w:tabs>
          <w:tab w:val="left" w:pos="2280"/>
        </w:tabs>
        <w:spacing w:before="64"/>
        <w:rPr>
          <w:sz w:val="18"/>
        </w:rPr>
      </w:pPr>
    </w:p>
    <w:p w:rsidR="00E0110A" w:rsidRDefault="00E0110A" w:rsidP="00E0110A">
      <w:pPr>
        <w:tabs>
          <w:tab w:val="left" w:pos="2280"/>
        </w:tabs>
        <w:spacing w:before="64"/>
        <w:rPr>
          <w:sz w:val="18"/>
        </w:rPr>
      </w:pPr>
    </w:p>
    <w:p w:rsidR="00E0110A" w:rsidRDefault="00E0110A" w:rsidP="00E0110A">
      <w:pPr>
        <w:tabs>
          <w:tab w:val="left" w:pos="2280"/>
        </w:tabs>
        <w:spacing w:before="64"/>
        <w:rPr>
          <w:sz w:val="18"/>
        </w:rPr>
      </w:pPr>
    </w:p>
    <w:p w:rsidR="00E0110A" w:rsidRDefault="00E0110A" w:rsidP="00E0110A">
      <w:pPr>
        <w:tabs>
          <w:tab w:val="left" w:pos="2280"/>
        </w:tabs>
        <w:spacing w:before="64"/>
        <w:rPr>
          <w:sz w:val="18"/>
        </w:rPr>
      </w:pPr>
    </w:p>
    <w:p w:rsidR="00E0110A" w:rsidRDefault="00E0110A" w:rsidP="00E0110A">
      <w:pPr>
        <w:tabs>
          <w:tab w:val="left" w:pos="2280"/>
        </w:tabs>
        <w:spacing w:before="64"/>
        <w:rPr>
          <w:sz w:val="18"/>
        </w:rPr>
      </w:pPr>
    </w:p>
    <w:p w:rsidR="00E0110A" w:rsidRDefault="00E0110A" w:rsidP="00E0110A">
      <w:pPr>
        <w:tabs>
          <w:tab w:val="left" w:pos="2280"/>
        </w:tabs>
        <w:spacing w:before="64"/>
        <w:rPr>
          <w:sz w:val="18"/>
        </w:rPr>
      </w:pPr>
    </w:p>
    <w:p w:rsidR="00E0110A" w:rsidRDefault="00E0110A" w:rsidP="00E0110A">
      <w:pPr>
        <w:tabs>
          <w:tab w:val="left" w:pos="2280"/>
        </w:tabs>
        <w:spacing w:before="64"/>
        <w:rPr>
          <w:sz w:val="18"/>
        </w:rPr>
      </w:pPr>
    </w:p>
    <w:p w:rsidR="00E0110A" w:rsidRPr="00E0110A" w:rsidRDefault="00E0110A" w:rsidP="00E0110A">
      <w:pPr>
        <w:tabs>
          <w:tab w:val="left" w:pos="2280"/>
        </w:tabs>
        <w:spacing w:before="64"/>
        <w:rPr>
          <w:sz w:val="18"/>
        </w:rPr>
      </w:pPr>
      <w:r w:rsidRPr="00E0110A">
        <w:rPr>
          <w:sz w:val="18"/>
        </w:rPr>
        <w:t>14.</w:t>
      </w:r>
      <w:r w:rsidRPr="00E0110A">
        <w:rPr>
          <w:sz w:val="18"/>
        </w:rPr>
        <w:tab/>
        <w:t xml:space="preserve">A, C. The </w:t>
      </w:r>
      <w:proofErr w:type="gramStart"/>
      <w:r w:rsidRPr="00E0110A">
        <w:rPr>
          <w:sz w:val="18"/>
        </w:rPr>
        <w:t>reverse(</w:t>
      </w:r>
      <w:proofErr w:type="gramEnd"/>
      <w:r w:rsidRPr="00E0110A">
        <w:rPr>
          <w:sz w:val="18"/>
        </w:rPr>
        <w:t>) method is the easiest way of reversing the characters in a String- Builder; therefore, option A is correct. Option B is a nice distraction—it does in fact return "</w:t>
      </w:r>
      <w:proofErr w:type="spellStart"/>
      <w:r w:rsidRPr="00E0110A">
        <w:rPr>
          <w:sz w:val="18"/>
        </w:rPr>
        <w:t>avaJ</w:t>
      </w:r>
      <w:proofErr w:type="spellEnd"/>
      <w:r w:rsidRPr="00E0110A">
        <w:rPr>
          <w:sz w:val="18"/>
        </w:rPr>
        <w:t xml:space="preserve">". However, </w:t>
      </w:r>
      <w:proofErr w:type="gramStart"/>
      <w:r w:rsidRPr="00E0110A">
        <w:rPr>
          <w:sz w:val="18"/>
        </w:rPr>
        <w:t>substring(</w:t>
      </w:r>
      <w:proofErr w:type="gramEnd"/>
      <w:r w:rsidRPr="00E0110A">
        <w:rPr>
          <w:sz w:val="18"/>
        </w:rPr>
        <w:t>) returns a String, which is not stored anywhere. Option C uses method chaining. First it creates the value "</w:t>
      </w:r>
      <w:proofErr w:type="spellStart"/>
      <w:r w:rsidRPr="00E0110A">
        <w:rPr>
          <w:sz w:val="18"/>
        </w:rPr>
        <w:t>JavavaJ</w:t>
      </w:r>
      <w:proofErr w:type="spellEnd"/>
      <w:r w:rsidRPr="00E0110A">
        <w:rPr>
          <w:sz w:val="18"/>
        </w:rPr>
        <w:t>$". Then it removes the first three characters, resulting in "</w:t>
      </w:r>
      <w:proofErr w:type="spellStart"/>
      <w:r w:rsidRPr="00E0110A">
        <w:rPr>
          <w:sz w:val="18"/>
        </w:rPr>
        <w:t>avaJ</w:t>
      </w:r>
      <w:proofErr w:type="spellEnd"/>
      <w:r w:rsidRPr="00E0110A">
        <w:rPr>
          <w:sz w:val="18"/>
        </w:rPr>
        <w:t>$". Finally, it removes the last character, resulting in "</w:t>
      </w:r>
      <w:proofErr w:type="spellStart"/>
      <w:r w:rsidRPr="00E0110A">
        <w:rPr>
          <w:sz w:val="18"/>
        </w:rPr>
        <w:t>avaJ</w:t>
      </w:r>
      <w:proofErr w:type="spellEnd"/>
      <w:r w:rsidRPr="00E0110A">
        <w:rPr>
          <w:sz w:val="18"/>
        </w:rPr>
        <w:t xml:space="preserve">". Option D throws an exception because you cannot delete the char- </w:t>
      </w:r>
      <w:proofErr w:type="spellStart"/>
      <w:r w:rsidRPr="00E0110A">
        <w:rPr>
          <w:sz w:val="18"/>
        </w:rPr>
        <w:t>acter</w:t>
      </w:r>
      <w:proofErr w:type="spellEnd"/>
      <w:r w:rsidRPr="00E0110A">
        <w:rPr>
          <w:sz w:val="18"/>
        </w:rPr>
        <w:t xml:space="preserve"> after the last index. Remember that </w:t>
      </w:r>
      <w:proofErr w:type="spellStart"/>
      <w:proofErr w:type="gramStart"/>
      <w:r w:rsidRPr="00E0110A">
        <w:rPr>
          <w:sz w:val="18"/>
        </w:rPr>
        <w:t>deleteCharAt</w:t>
      </w:r>
      <w:proofErr w:type="spellEnd"/>
      <w:r w:rsidRPr="00E0110A">
        <w:rPr>
          <w:sz w:val="18"/>
        </w:rPr>
        <w:t>(</w:t>
      </w:r>
      <w:proofErr w:type="gramEnd"/>
      <w:r w:rsidRPr="00E0110A">
        <w:rPr>
          <w:sz w:val="18"/>
        </w:rPr>
        <w:t>) uses indexes that are zero based and length() counts starting with 1.</w:t>
      </w:r>
    </w:p>
    <w:p w:rsidR="00FA3020" w:rsidRDefault="00350426">
      <w:pPr>
        <w:pStyle w:val="ListParagraph"/>
        <w:numPr>
          <w:ilvl w:val="0"/>
          <w:numId w:val="26"/>
        </w:numPr>
        <w:tabs>
          <w:tab w:val="left" w:pos="1920"/>
        </w:tabs>
        <w:spacing w:before="161"/>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these</w:t>
      </w:r>
      <w:r>
        <w:rPr>
          <w:color w:val="231F20"/>
          <w:spacing w:val="10"/>
          <w:sz w:val="18"/>
        </w:rPr>
        <w:t xml:space="preserve"> </w:t>
      </w:r>
      <w:r>
        <w:rPr>
          <w:color w:val="231F20"/>
          <w:sz w:val="18"/>
        </w:rPr>
        <w:t>array</w:t>
      </w:r>
      <w:r>
        <w:rPr>
          <w:color w:val="231F20"/>
          <w:spacing w:val="11"/>
          <w:sz w:val="18"/>
        </w:rPr>
        <w:t xml:space="preserve"> </w:t>
      </w:r>
      <w:r>
        <w:rPr>
          <w:color w:val="231F20"/>
          <w:sz w:val="18"/>
        </w:rPr>
        <w:t>declarations</w:t>
      </w:r>
      <w:r>
        <w:rPr>
          <w:color w:val="231F20"/>
          <w:spacing w:val="10"/>
          <w:sz w:val="18"/>
        </w:rPr>
        <w:t xml:space="preserve"> </w:t>
      </w:r>
      <w:r>
        <w:rPr>
          <w:color w:val="231F20"/>
          <w:sz w:val="18"/>
        </w:rPr>
        <w:t>is</w:t>
      </w:r>
      <w:r>
        <w:rPr>
          <w:color w:val="231F20"/>
          <w:spacing w:val="11"/>
          <w:sz w:val="18"/>
        </w:rPr>
        <w:t xml:space="preserve"> </w:t>
      </w:r>
      <w:r>
        <w:rPr>
          <w:color w:val="231F20"/>
          <w:sz w:val="18"/>
        </w:rPr>
        <w:t>not</w:t>
      </w:r>
      <w:r>
        <w:rPr>
          <w:color w:val="231F20"/>
          <w:spacing w:val="10"/>
          <w:sz w:val="18"/>
        </w:rPr>
        <w:t xml:space="preserve"> </w:t>
      </w:r>
      <w:r>
        <w:rPr>
          <w:color w:val="231F20"/>
          <w:sz w:val="18"/>
        </w:rPr>
        <w:t>legal?</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1"/>
          <w:sz w:val="18"/>
        </w:rPr>
        <w:t xml:space="preserve"> </w:t>
      </w:r>
      <w:r>
        <w:rPr>
          <w:color w:val="231F20"/>
          <w:sz w:val="18"/>
        </w:rPr>
        <w:t>that</w:t>
      </w:r>
      <w:r>
        <w:rPr>
          <w:color w:val="231F20"/>
          <w:spacing w:val="10"/>
          <w:sz w:val="18"/>
        </w:rPr>
        <w:t xml:space="preserve"> </w:t>
      </w:r>
      <w:r>
        <w:rPr>
          <w:color w:val="231F20"/>
          <w:sz w:val="18"/>
        </w:rPr>
        <w:t>apply)</w:t>
      </w:r>
    </w:p>
    <w:p w:rsidR="00FA3020" w:rsidRDefault="00350426">
      <w:pPr>
        <w:pStyle w:val="ListParagraph"/>
        <w:numPr>
          <w:ilvl w:val="1"/>
          <w:numId w:val="26"/>
        </w:numPr>
        <w:tabs>
          <w:tab w:val="left" w:pos="2280"/>
        </w:tabs>
        <w:spacing w:before="70"/>
        <w:rPr>
          <w:rFonts w:ascii="Courier New"/>
          <w:sz w:val="18"/>
        </w:rPr>
      </w:pPr>
      <w:r>
        <w:rPr>
          <w:rFonts w:ascii="Courier New"/>
          <w:color w:val="231F20"/>
          <w:sz w:val="18"/>
        </w:rPr>
        <w:t>int[][] scores = new</w:t>
      </w:r>
      <w:r>
        <w:rPr>
          <w:rFonts w:ascii="Courier New"/>
          <w:color w:val="231F20"/>
          <w:spacing w:val="-63"/>
          <w:sz w:val="18"/>
        </w:rPr>
        <w:t xml:space="preserve"> </w:t>
      </w:r>
      <w:r>
        <w:rPr>
          <w:rFonts w:ascii="Courier New"/>
          <w:color w:val="231F20"/>
          <w:sz w:val="18"/>
        </w:rPr>
        <w:t>int[5][];</w:t>
      </w:r>
    </w:p>
    <w:p w:rsidR="00FA3020" w:rsidRDefault="00350426">
      <w:pPr>
        <w:pStyle w:val="ListParagraph"/>
        <w:numPr>
          <w:ilvl w:val="1"/>
          <w:numId w:val="26"/>
        </w:numPr>
        <w:tabs>
          <w:tab w:val="left" w:pos="2280"/>
        </w:tabs>
        <w:spacing w:before="64"/>
        <w:rPr>
          <w:rFonts w:ascii="Courier New"/>
          <w:sz w:val="18"/>
        </w:rPr>
      </w:pPr>
      <w:r>
        <w:rPr>
          <w:rFonts w:ascii="Courier New"/>
          <w:color w:val="231F20"/>
          <w:sz w:val="18"/>
        </w:rPr>
        <w:t>Object[][][] cubbies = new</w:t>
      </w:r>
      <w:r>
        <w:rPr>
          <w:rFonts w:ascii="Courier New"/>
          <w:color w:val="231F20"/>
          <w:spacing w:val="-80"/>
          <w:sz w:val="18"/>
        </w:rPr>
        <w:t xml:space="preserve"> </w:t>
      </w:r>
      <w:r>
        <w:rPr>
          <w:rFonts w:ascii="Courier New"/>
          <w:color w:val="231F20"/>
          <w:sz w:val="18"/>
        </w:rPr>
        <w:t>Object[3][0][5];</w:t>
      </w:r>
    </w:p>
    <w:p w:rsidR="00FA3020" w:rsidRDefault="00350426">
      <w:pPr>
        <w:pStyle w:val="ListParagraph"/>
        <w:numPr>
          <w:ilvl w:val="1"/>
          <w:numId w:val="26"/>
        </w:numPr>
        <w:tabs>
          <w:tab w:val="left" w:pos="2280"/>
        </w:tabs>
        <w:rPr>
          <w:rFonts w:ascii="Courier New"/>
          <w:sz w:val="18"/>
        </w:rPr>
      </w:pPr>
      <w:r>
        <w:rPr>
          <w:rFonts w:ascii="Courier New"/>
          <w:color w:val="231F20"/>
          <w:sz w:val="18"/>
        </w:rPr>
        <w:t>String beans[] = new</w:t>
      </w:r>
      <w:r>
        <w:rPr>
          <w:rFonts w:ascii="Courier New"/>
          <w:color w:val="231F20"/>
          <w:spacing w:val="-63"/>
          <w:sz w:val="18"/>
        </w:rPr>
        <w:t xml:space="preserve"> </w:t>
      </w:r>
      <w:r>
        <w:rPr>
          <w:rFonts w:ascii="Courier New"/>
          <w:color w:val="231F20"/>
          <w:sz w:val="18"/>
        </w:rPr>
        <w:t>beans[6];</w:t>
      </w:r>
    </w:p>
    <w:p w:rsidR="00FA3020" w:rsidRDefault="00350426">
      <w:pPr>
        <w:pStyle w:val="ListParagraph"/>
        <w:numPr>
          <w:ilvl w:val="1"/>
          <w:numId w:val="26"/>
        </w:numPr>
        <w:tabs>
          <w:tab w:val="left" w:pos="2280"/>
        </w:tabs>
        <w:spacing w:before="64"/>
        <w:rPr>
          <w:rFonts w:ascii="Courier New"/>
          <w:sz w:val="18"/>
        </w:rPr>
      </w:pPr>
      <w:r>
        <w:rPr>
          <w:rFonts w:ascii="Courier New"/>
          <w:color w:val="231F20"/>
          <w:sz w:val="18"/>
        </w:rPr>
        <w:t>java.util.Date[]</w:t>
      </w:r>
      <w:r>
        <w:rPr>
          <w:rFonts w:ascii="Courier New"/>
          <w:color w:val="231F20"/>
          <w:spacing w:val="-25"/>
          <w:sz w:val="18"/>
        </w:rPr>
        <w:t xml:space="preserve"> </w:t>
      </w:r>
      <w:r>
        <w:rPr>
          <w:rFonts w:ascii="Courier New"/>
          <w:color w:val="231F20"/>
          <w:sz w:val="18"/>
        </w:rPr>
        <w:t>dates[]</w:t>
      </w:r>
      <w:r>
        <w:rPr>
          <w:rFonts w:ascii="Courier New"/>
          <w:color w:val="231F20"/>
          <w:spacing w:val="-24"/>
          <w:sz w:val="18"/>
        </w:rPr>
        <w:t xml:space="preserve"> </w:t>
      </w:r>
      <w:r>
        <w:rPr>
          <w:rFonts w:ascii="Courier New"/>
          <w:color w:val="231F20"/>
          <w:sz w:val="18"/>
        </w:rPr>
        <w:t>=</w:t>
      </w:r>
      <w:r>
        <w:rPr>
          <w:rFonts w:ascii="Courier New"/>
          <w:color w:val="231F20"/>
          <w:spacing w:val="-24"/>
          <w:sz w:val="18"/>
        </w:rPr>
        <w:t xml:space="preserve"> </w:t>
      </w:r>
      <w:r>
        <w:rPr>
          <w:rFonts w:ascii="Courier New"/>
          <w:color w:val="231F20"/>
          <w:sz w:val="18"/>
        </w:rPr>
        <w:t>new</w:t>
      </w:r>
      <w:r>
        <w:rPr>
          <w:rFonts w:ascii="Courier New"/>
          <w:color w:val="231F20"/>
          <w:spacing w:val="-24"/>
          <w:sz w:val="18"/>
        </w:rPr>
        <w:t xml:space="preserve"> </w:t>
      </w:r>
      <w:r>
        <w:rPr>
          <w:rFonts w:ascii="Courier New"/>
          <w:color w:val="231F20"/>
          <w:sz w:val="18"/>
        </w:rPr>
        <w:t>java.util.Date[2][];</w:t>
      </w:r>
    </w:p>
    <w:p w:rsidR="00FA3020" w:rsidRDefault="00350426">
      <w:pPr>
        <w:pStyle w:val="ListParagraph"/>
        <w:numPr>
          <w:ilvl w:val="1"/>
          <w:numId w:val="26"/>
        </w:numPr>
        <w:tabs>
          <w:tab w:val="left" w:pos="2280"/>
        </w:tabs>
        <w:rPr>
          <w:rFonts w:ascii="Courier New"/>
          <w:sz w:val="18"/>
        </w:rPr>
      </w:pPr>
      <w:r>
        <w:rPr>
          <w:rFonts w:ascii="Courier New"/>
          <w:color w:val="231F20"/>
          <w:sz w:val="18"/>
        </w:rPr>
        <w:t>int[][] types = new</w:t>
      </w:r>
      <w:r>
        <w:rPr>
          <w:rFonts w:ascii="Courier New"/>
          <w:color w:val="231F20"/>
          <w:spacing w:val="-59"/>
          <w:sz w:val="18"/>
        </w:rPr>
        <w:t xml:space="preserve"> </w:t>
      </w:r>
      <w:r>
        <w:rPr>
          <w:rFonts w:ascii="Courier New"/>
          <w:color w:val="231F20"/>
          <w:sz w:val="18"/>
        </w:rPr>
        <w:t>int[];</w:t>
      </w:r>
    </w:p>
    <w:p w:rsidR="00FA3020" w:rsidRPr="00E0110A" w:rsidRDefault="00350426">
      <w:pPr>
        <w:pStyle w:val="ListParagraph"/>
        <w:numPr>
          <w:ilvl w:val="1"/>
          <w:numId w:val="26"/>
        </w:numPr>
        <w:tabs>
          <w:tab w:val="left" w:pos="2279"/>
          <w:tab w:val="left" w:pos="2280"/>
        </w:tabs>
        <w:rPr>
          <w:rFonts w:ascii="Courier New"/>
          <w:sz w:val="18"/>
        </w:rPr>
      </w:pPr>
      <w:r>
        <w:rPr>
          <w:rFonts w:ascii="Courier New"/>
          <w:color w:val="231F20"/>
          <w:sz w:val="18"/>
        </w:rPr>
        <w:t>int[][] java = new</w:t>
      </w:r>
      <w:r>
        <w:rPr>
          <w:rFonts w:ascii="Courier New"/>
          <w:color w:val="231F20"/>
          <w:spacing w:val="-60"/>
          <w:sz w:val="18"/>
        </w:rPr>
        <w:t xml:space="preserve"> </w:t>
      </w:r>
      <w:proofErr w:type="spellStart"/>
      <w:r>
        <w:rPr>
          <w:rFonts w:ascii="Courier New"/>
          <w:color w:val="231F20"/>
          <w:sz w:val="18"/>
        </w:rPr>
        <w:t>int</w:t>
      </w:r>
      <w:proofErr w:type="spellEnd"/>
      <w:r>
        <w:rPr>
          <w:rFonts w:ascii="Courier New"/>
          <w:color w:val="231F20"/>
          <w:sz w:val="18"/>
        </w:rPr>
        <w:t>[][];</w:t>
      </w: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Default="00E0110A" w:rsidP="00E0110A">
      <w:pPr>
        <w:tabs>
          <w:tab w:val="left" w:pos="2279"/>
          <w:tab w:val="left" w:pos="2280"/>
        </w:tabs>
        <w:rPr>
          <w:rFonts w:ascii="Courier New"/>
          <w:sz w:val="18"/>
        </w:rPr>
      </w:pPr>
    </w:p>
    <w:p w:rsidR="00E0110A" w:rsidRPr="00E0110A" w:rsidRDefault="00E0110A" w:rsidP="00E0110A">
      <w:pPr>
        <w:tabs>
          <w:tab w:val="left" w:pos="2279"/>
          <w:tab w:val="left" w:pos="2280"/>
        </w:tabs>
        <w:rPr>
          <w:rFonts w:ascii="Courier New"/>
          <w:sz w:val="18"/>
        </w:rPr>
      </w:pPr>
      <w:r w:rsidRPr="00E0110A">
        <w:rPr>
          <w:rFonts w:ascii="Courier New"/>
          <w:sz w:val="18"/>
        </w:rPr>
        <w:t>15.</w:t>
      </w:r>
      <w:r w:rsidRPr="00E0110A">
        <w:rPr>
          <w:rFonts w:ascii="Courier New"/>
          <w:sz w:val="18"/>
        </w:rPr>
        <w:tab/>
        <w:t>C, E, F. Option C uses the variable name as if it were a type, which is clearly illegal. Options E and F don</w:t>
      </w:r>
      <w:r w:rsidRPr="00E0110A">
        <w:rPr>
          <w:rFonts w:ascii="Courier New"/>
          <w:sz w:val="18"/>
        </w:rPr>
        <w:t>’</w:t>
      </w:r>
      <w:r w:rsidRPr="00E0110A">
        <w:rPr>
          <w:rFonts w:ascii="Courier New"/>
          <w:sz w:val="18"/>
        </w:rPr>
        <w:t>t specify any size. Although it is legal to leave out the size for later dimensions of a multidimensional array, the first one is required. Option A declares a legal 2D array. Option B declares a legal 3D array. Option D declares a legal 2D array. Remember that it is normal to see on the exam types you might not have learned. You aren</w:t>
      </w:r>
      <w:r w:rsidRPr="00E0110A">
        <w:rPr>
          <w:rFonts w:ascii="Courier New"/>
          <w:sz w:val="18"/>
        </w:rPr>
        <w:t>’</w:t>
      </w:r>
      <w:r w:rsidRPr="00E0110A">
        <w:rPr>
          <w:rFonts w:ascii="Courier New"/>
          <w:sz w:val="18"/>
        </w:rPr>
        <w:t>t expected to know anything about them.</w:t>
      </w:r>
    </w:p>
    <w:p w:rsidR="00FA3020" w:rsidRDefault="00FA3020">
      <w:pPr>
        <w:rPr>
          <w:rFonts w:ascii="Courier New"/>
          <w:sz w:val="18"/>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158</w:t>
      </w:r>
      <w:r>
        <w:rPr>
          <w:rFonts w:ascii="Calibri" w:hAnsi="Calibri"/>
          <w:b/>
          <w:color w:val="231F20"/>
          <w:spacing w:val="2"/>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9"/>
        <w:rPr>
          <w:rFonts w:ascii="Calibri"/>
          <w:sz w:val="28"/>
        </w:rPr>
      </w:pPr>
    </w:p>
    <w:p w:rsidR="00FA3020" w:rsidRDefault="00350426">
      <w:pPr>
        <w:pStyle w:val="ListParagraph"/>
        <w:numPr>
          <w:ilvl w:val="0"/>
          <w:numId w:val="26"/>
        </w:numPr>
        <w:tabs>
          <w:tab w:val="left" w:pos="1800"/>
        </w:tabs>
        <w:spacing w:before="1"/>
        <w:ind w:left="1800"/>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0"/>
          <w:sz w:val="18"/>
        </w:rPr>
        <w:t xml:space="preserve"> </w:t>
      </w:r>
      <w:r>
        <w:rPr>
          <w:color w:val="231F20"/>
          <w:sz w:val="18"/>
        </w:rPr>
        <w:t>these</w:t>
      </w:r>
      <w:r>
        <w:rPr>
          <w:color w:val="231F20"/>
          <w:spacing w:val="11"/>
          <w:sz w:val="18"/>
        </w:rPr>
        <w:t xml:space="preserve"> </w:t>
      </w:r>
      <w:r>
        <w:rPr>
          <w:color w:val="231F20"/>
          <w:sz w:val="18"/>
        </w:rPr>
        <w:t>compile</w:t>
      </w:r>
      <w:r>
        <w:rPr>
          <w:color w:val="231F20"/>
          <w:spacing w:val="10"/>
          <w:sz w:val="18"/>
        </w:rPr>
        <w:t xml:space="preserve"> </w:t>
      </w:r>
      <w:r>
        <w:rPr>
          <w:color w:val="231F20"/>
          <w:sz w:val="18"/>
        </w:rPr>
        <w:t>when</w:t>
      </w:r>
      <w:r>
        <w:rPr>
          <w:color w:val="231F20"/>
          <w:spacing w:val="11"/>
          <w:sz w:val="18"/>
        </w:rPr>
        <w:t xml:space="preserve"> </w:t>
      </w:r>
      <w:r>
        <w:rPr>
          <w:color w:val="231F20"/>
          <w:sz w:val="18"/>
        </w:rPr>
        <w:t>replacing</w:t>
      </w:r>
      <w:r>
        <w:rPr>
          <w:color w:val="231F20"/>
          <w:spacing w:val="10"/>
          <w:sz w:val="18"/>
        </w:rPr>
        <w:t xml:space="preserve"> </w:t>
      </w:r>
      <w:r>
        <w:rPr>
          <w:color w:val="231F20"/>
          <w:sz w:val="18"/>
        </w:rPr>
        <w:t>line</w:t>
      </w:r>
      <w:r>
        <w:rPr>
          <w:color w:val="231F20"/>
          <w:spacing w:val="11"/>
          <w:sz w:val="18"/>
        </w:rPr>
        <w:t xml:space="preserve"> </w:t>
      </w:r>
      <w:r>
        <w:rPr>
          <w:color w:val="231F20"/>
          <w:spacing w:val="-3"/>
          <w:sz w:val="18"/>
        </w:rPr>
        <w:t>8?</w:t>
      </w:r>
      <w:r>
        <w:rPr>
          <w:color w:val="231F20"/>
          <w:spacing w:val="10"/>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0" w:line="324" w:lineRule="auto"/>
        <w:ind w:left="1800" w:right="6459"/>
        <w:rPr>
          <w:rFonts w:ascii="Courier New"/>
          <w:sz w:val="17"/>
        </w:rPr>
      </w:pPr>
      <w:r>
        <w:rPr>
          <w:rFonts w:ascii="Courier New"/>
          <w:color w:val="231F20"/>
          <w:sz w:val="17"/>
        </w:rPr>
        <w:t>7:</w:t>
      </w:r>
      <w:r>
        <w:rPr>
          <w:rFonts w:ascii="Courier New"/>
          <w:color w:val="231F20"/>
          <w:spacing w:val="-53"/>
          <w:sz w:val="17"/>
        </w:rPr>
        <w:t xml:space="preserve"> </w:t>
      </w:r>
      <w:r>
        <w:rPr>
          <w:rFonts w:ascii="Courier New"/>
          <w:color w:val="231F20"/>
          <w:sz w:val="17"/>
        </w:rPr>
        <w:t>char[]c</w:t>
      </w:r>
      <w:r>
        <w:rPr>
          <w:rFonts w:ascii="Courier New"/>
          <w:color w:val="231F20"/>
          <w:spacing w:val="-52"/>
          <w:sz w:val="17"/>
        </w:rPr>
        <w:t xml:space="preserve"> </w:t>
      </w:r>
      <w:r>
        <w:rPr>
          <w:rFonts w:ascii="Courier New"/>
          <w:color w:val="231F20"/>
          <w:sz w:val="17"/>
        </w:rPr>
        <w:t>=</w:t>
      </w:r>
      <w:r>
        <w:rPr>
          <w:rFonts w:ascii="Courier New"/>
          <w:color w:val="231F20"/>
          <w:spacing w:val="-52"/>
          <w:sz w:val="17"/>
        </w:rPr>
        <w:t xml:space="preserve"> </w:t>
      </w:r>
      <w:r>
        <w:rPr>
          <w:rFonts w:ascii="Courier New"/>
          <w:color w:val="231F20"/>
          <w:sz w:val="17"/>
        </w:rPr>
        <w:t>new</w:t>
      </w:r>
      <w:r>
        <w:rPr>
          <w:rFonts w:ascii="Courier New"/>
          <w:color w:val="231F20"/>
          <w:spacing w:val="-53"/>
          <w:sz w:val="17"/>
        </w:rPr>
        <w:t xml:space="preserve"> </w:t>
      </w:r>
      <w:r>
        <w:rPr>
          <w:rFonts w:ascii="Courier New"/>
          <w:color w:val="231F20"/>
          <w:sz w:val="17"/>
        </w:rPr>
        <w:t>char[2]; 8: // INSERT CODE HERE</w:t>
      </w:r>
    </w:p>
    <w:p w:rsidR="00FA3020" w:rsidRDefault="00350426">
      <w:pPr>
        <w:pStyle w:val="ListParagraph"/>
        <w:numPr>
          <w:ilvl w:val="1"/>
          <w:numId w:val="26"/>
        </w:numPr>
        <w:tabs>
          <w:tab w:val="left" w:pos="2160"/>
        </w:tabs>
        <w:spacing w:before="0"/>
        <w:ind w:left="2160"/>
        <w:rPr>
          <w:rFonts w:ascii="Courier New"/>
          <w:sz w:val="18"/>
        </w:rPr>
      </w:pPr>
      <w:r>
        <w:rPr>
          <w:rFonts w:ascii="Courier New"/>
          <w:color w:val="231F20"/>
          <w:sz w:val="18"/>
        </w:rPr>
        <w:t>int length =</w:t>
      </w:r>
      <w:r>
        <w:rPr>
          <w:rFonts w:ascii="Courier New"/>
          <w:color w:val="231F20"/>
          <w:spacing w:val="-44"/>
          <w:sz w:val="18"/>
        </w:rPr>
        <w:t xml:space="preserve"> </w:t>
      </w:r>
      <w:r>
        <w:rPr>
          <w:rFonts w:ascii="Courier New"/>
          <w:color w:val="231F20"/>
          <w:sz w:val="18"/>
        </w:rPr>
        <w:t>c.capacity;</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sz w:val="18"/>
        </w:rPr>
        <w:t>int length =</w:t>
      </w:r>
      <w:r>
        <w:rPr>
          <w:rFonts w:ascii="Courier New"/>
          <w:color w:val="231F20"/>
          <w:spacing w:val="-45"/>
          <w:sz w:val="18"/>
        </w:rPr>
        <w:t xml:space="preserve"> </w:t>
      </w:r>
      <w:r>
        <w:rPr>
          <w:rFonts w:ascii="Courier New"/>
          <w:color w:val="231F20"/>
          <w:sz w:val="18"/>
        </w:rPr>
        <w:t>c.capacity();</w:t>
      </w:r>
    </w:p>
    <w:p w:rsidR="00FA3020" w:rsidRDefault="00350426">
      <w:pPr>
        <w:pStyle w:val="ListParagraph"/>
        <w:numPr>
          <w:ilvl w:val="1"/>
          <w:numId w:val="26"/>
        </w:numPr>
        <w:tabs>
          <w:tab w:val="left" w:pos="2160"/>
        </w:tabs>
        <w:ind w:left="2160"/>
        <w:rPr>
          <w:rFonts w:ascii="Courier New"/>
          <w:sz w:val="18"/>
        </w:rPr>
      </w:pPr>
      <w:r>
        <w:rPr>
          <w:rFonts w:ascii="Courier New"/>
          <w:color w:val="231F20"/>
          <w:sz w:val="18"/>
        </w:rPr>
        <w:t>int length =</w:t>
      </w:r>
      <w:r>
        <w:rPr>
          <w:rFonts w:ascii="Courier New"/>
          <w:color w:val="231F20"/>
          <w:spacing w:val="-43"/>
          <w:sz w:val="18"/>
        </w:rPr>
        <w:t xml:space="preserve"> </w:t>
      </w:r>
      <w:r>
        <w:rPr>
          <w:rFonts w:ascii="Courier New"/>
          <w:color w:val="231F20"/>
          <w:sz w:val="18"/>
        </w:rPr>
        <w:t>c.length;</w:t>
      </w:r>
    </w:p>
    <w:p w:rsidR="00FA3020" w:rsidRDefault="00350426">
      <w:pPr>
        <w:pStyle w:val="ListParagraph"/>
        <w:numPr>
          <w:ilvl w:val="1"/>
          <w:numId w:val="26"/>
        </w:numPr>
        <w:tabs>
          <w:tab w:val="left" w:pos="2160"/>
        </w:tabs>
        <w:ind w:left="2160"/>
        <w:rPr>
          <w:rFonts w:ascii="Courier New"/>
          <w:sz w:val="18"/>
        </w:rPr>
      </w:pPr>
      <w:r>
        <w:rPr>
          <w:rFonts w:ascii="Courier New"/>
          <w:color w:val="231F20"/>
          <w:sz w:val="18"/>
        </w:rPr>
        <w:t>int length =</w:t>
      </w:r>
      <w:r>
        <w:rPr>
          <w:rFonts w:ascii="Courier New"/>
          <w:color w:val="231F20"/>
          <w:spacing w:val="-44"/>
          <w:sz w:val="18"/>
        </w:rPr>
        <w:t xml:space="preserve"> </w:t>
      </w:r>
      <w:r>
        <w:rPr>
          <w:rFonts w:ascii="Courier New"/>
          <w:color w:val="231F20"/>
          <w:sz w:val="18"/>
        </w:rPr>
        <w:t>c.length();</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sz w:val="18"/>
        </w:rPr>
        <w:t>int length =</w:t>
      </w:r>
      <w:r>
        <w:rPr>
          <w:rFonts w:ascii="Courier New"/>
          <w:color w:val="231F20"/>
          <w:spacing w:val="-41"/>
          <w:sz w:val="18"/>
        </w:rPr>
        <w:t xml:space="preserve"> </w:t>
      </w:r>
      <w:r>
        <w:rPr>
          <w:rFonts w:ascii="Courier New"/>
          <w:color w:val="231F20"/>
          <w:sz w:val="18"/>
        </w:rPr>
        <w:t>c.size;</w:t>
      </w:r>
    </w:p>
    <w:p w:rsidR="00FA3020" w:rsidRDefault="00350426">
      <w:pPr>
        <w:pStyle w:val="ListParagraph"/>
        <w:numPr>
          <w:ilvl w:val="1"/>
          <w:numId w:val="26"/>
        </w:numPr>
        <w:tabs>
          <w:tab w:val="left" w:pos="2159"/>
          <w:tab w:val="left" w:pos="2160"/>
        </w:tabs>
        <w:ind w:left="2160"/>
        <w:rPr>
          <w:rFonts w:ascii="Courier New"/>
          <w:sz w:val="18"/>
        </w:rPr>
      </w:pPr>
      <w:r>
        <w:rPr>
          <w:rFonts w:ascii="Courier New"/>
          <w:color w:val="231F20"/>
          <w:sz w:val="18"/>
        </w:rPr>
        <w:t>int length =</w:t>
      </w:r>
      <w:r>
        <w:rPr>
          <w:rFonts w:ascii="Courier New"/>
          <w:color w:val="231F20"/>
          <w:spacing w:val="-43"/>
          <w:sz w:val="18"/>
        </w:rPr>
        <w:t xml:space="preserve"> </w:t>
      </w:r>
      <w:r>
        <w:rPr>
          <w:rFonts w:ascii="Courier New"/>
          <w:color w:val="231F20"/>
          <w:sz w:val="18"/>
        </w:rPr>
        <w:t>c.size();</w:t>
      </w:r>
    </w:p>
    <w:p w:rsidR="00FA3020" w:rsidRPr="00E0110A" w:rsidRDefault="00350426">
      <w:pPr>
        <w:pStyle w:val="ListParagraph"/>
        <w:numPr>
          <w:ilvl w:val="1"/>
          <w:numId w:val="26"/>
        </w:numPr>
        <w:tabs>
          <w:tab w:val="left" w:pos="2160"/>
        </w:tabs>
        <w:spacing w:before="64"/>
        <w:ind w:left="2160"/>
        <w:rPr>
          <w:sz w:val="18"/>
        </w:rPr>
      </w:pPr>
      <w:r>
        <w:rPr>
          <w:color w:val="231F20"/>
          <w:w w:val="105"/>
          <w:sz w:val="18"/>
        </w:rPr>
        <w:t>None of the</w:t>
      </w:r>
      <w:r>
        <w:rPr>
          <w:color w:val="231F20"/>
          <w:spacing w:val="23"/>
          <w:w w:val="105"/>
          <w:sz w:val="18"/>
        </w:rPr>
        <w:t xml:space="preserve"> </w:t>
      </w:r>
      <w:r>
        <w:rPr>
          <w:color w:val="231F20"/>
          <w:w w:val="105"/>
          <w:sz w:val="18"/>
        </w:rPr>
        <w:t>above.</w:t>
      </w: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Pr="00E0110A" w:rsidRDefault="00E0110A" w:rsidP="00E0110A">
      <w:pPr>
        <w:tabs>
          <w:tab w:val="left" w:pos="2160"/>
        </w:tabs>
        <w:spacing w:before="64"/>
        <w:rPr>
          <w:sz w:val="18"/>
        </w:rPr>
      </w:pPr>
      <w:r w:rsidRPr="00E0110A">
        <w:rPr>
          <w:sz w:val="18"/>
        </w:rPr>
        <w:t>16.</w:t>
      </w:r>
      <w:r w:rsidRPr="00E0110A">
        <w:rPr>
          <w:sz w:val="18"/>
        </w:rPr>
        <w:tab/>
        <w:t>C. Arrays define a property called length. It is not a method, so parentheses are not allowed.</w:t>
      </w:r>
    </w:p>
    <w:p w:rsidR="00FA3020" w:rsidRDefault="00350426">
      <w:pPr>
        <w:pStyle w:val="ListParagraph"/>
        <w:numPr>
          <w:ilvl w:val="0"/>
          <w:numId w:val="26"/>
        </w:numPr>
        <w:tabs>
          <w:tab w:val="left" w:pos="1800"/>
        </w:tabs>
        <w:spacing w:before="161"/>
        <w:ind w:left="1800"/>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0"/>
          <w:sz w:val="18"/>
        </w:rPr>
        <w:t xml:space="preserve"> </w:t>
      </w:r>
      <w:r>
        <w:rPr>
          <w:color w:val="231F20"/>
          <w:sz w:val="18"/>
        </w:rPr>
        <w:t>these</w:t>
      </w:r>
      <w:r>
        <w:rPr>
          <w:color w:val="231F20"/>
          <w:spacing w:val="11"/>
          <w:sz w:val="18"/>
        </w:rPr>
        <w:t xml:space="preserve"> </w:t>
      </w:r>
      <w:r>
        <w:rPr>
          <w:color w:val="231F20"/>
          <w:sz w:val="18"/>
        </w:rPr>
        <w:t>compile</w:t>
      </w:r>
      <w:r>
        <w:rPr>
          <w:color w:val="231F20"/>
          <w:spacing w:val="10"/>
          <w:sz w:val="18"/>
        </w:rPr>
        <w:t xml:space="preserve"> </w:t>
      </w:r>
      <w:r>
        <w:rPr>
          <w:color w:val="231F20"/>
          <w:sz w:val="18"/>
        </w:rPr>
        <w:t>when</w:t>
      </w:r>
      <w:r>
        <w:rPr>
          <w:color w:val="231F20"/>
          <w:spacing w:val="11"/>
          <w:sz w:val="18"/>
        </w:rPr>
        <w:t xml:space="preserve"> </w:t>
      </w:r>
      <w:r>
        <w:rPr>
          <w:color w:val="231F20"/>
          <w:sz w:val="18"/>
        </w:rPr>
        <w:t>replacing</w:t>
      </w:r>
      <w:r>
        <w:rPr>
          <w:color w:val="231F20"/>
          <w:spacing w:val="10"/>
          <w:sz w:val="18"/>
        </w:rPr>
        <w:t xml:space="preserve"> </w:t>
      </w:r>
      <w:r>
        <w:rPr>
          <w:color w:val="231F20"/>
          <w:sz w:val="18"/>
        </w:rPr>
        <w:t>line</w:t>
      </w:r>
      <w:r>
        <w:rPr>
          <w:color w:val="231F20"/>
          <w:spacing w:val="11"/>
          <w:sz w:val="18"/>
        </w:rPr>
        <w:t xml:space="preserve"> </w:t>
      </w:r>
      <w:r>
        <w:rPr>
          <w:color w:val="231F20"/>
          <w:spacing w:val="-3"/>
          <w:sz w:val="18"/>
        </w:rPr>
        <w:t>8?</w:t>
      </w:r>
      <w:r>
        <w:rPr>
          <w:color w:val="231F20"/>
          <w:spacing w:val="10"/>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0" w:line="324" w:lineRule="auto"/>
        <w:ind w:left="1800" w:right="5707"/>
        <w:rPr>
          <w:rFonts w:ascii="Courier New"/>
          <w:sz w:val="17"/>
        </w:rPr>
      </w:pPr>
      <w:r>
        <w:rPr>
          <w:rFonts w:ascii="Courier New"/>
          <w:color w:val="231F20"/>
          <w:sz w:val="17"/>
        </w:rPr>
        <w:t>7:</w:t>
      </w:r>
      <w:r>
        <w:rPr>
          <w:rFonts w:ascii="Courier New"/>
          <w:color w:val="231F20"/>
          <w:spacing w:val="-50"/>
          <w:sz w:val="17"/>
        </w:rPr>
        <w:t xml:space="preserve"> </w:t>
      </w:r>
      <w:r>
        <w:rPr>
          <w:rFonts w:ascii="Courier New"/>
          <w:color w:val="231F20"/>
          <w:sz w:val="17"/>
        </w:rPr>
        <w:t>ArrayList</w:t>
      </w:r>
      <w:r>
        <w:rPr>
          <w:rFonts w:ascii="Courier New"/>
          <w:color w:val="231F20"/>
          <w:spacing w:val="-50"/>
          <w:sz w:val="17"/>
        </w:rPr>
        <w:t xml:space="preserve"> </w:t>
      </w:r>
      <w:r>
        <w:rPr>
          <w:rFonts w:ascii="Courier New"/>
          <w:color w:val="231F20"/>
          <w:sz w:val="17"/>
        </w:rPr>
        <w:t>l</w:t>
      </w:r>
      <w:r>
        <w:rPr>
          <w:rFonts w:ascii="Courier New"/>
          <w:color w:val="231F20"/>
          <w:spacing w:val="-50"/>
          <w:sz w:val="17"/>
        </w:rPr>
        <w:t xml:space="preserve"> </w:t>
      </w:r>
      <w:r>
        <w:rPr>
          <w:rFonts w:ascii="Courier New"/>
          <w:color w:val="231F20"/>
          <w:sz w:val="17"/>
        </w:rPr>
        <w:t>=</w:t>
      </w:r>
      <w:r>
        <w:rPr>
          <w:rFonts w:ascii="Courier New"/>
          <w:color w:val="231F20"/>
          <w:spacing w:val="-50"/>
          <w:sz w:val="17"/>
        </w:rPr>
        <w:t xml:space="preserve"> </w:t>
      </w:r>
      <w:r>
        <w:rPr>
          <w:rFonts w:ascii="Courier New"/>
          <w:color w:val="231F20"/>
          <w:sz w:val="17"/>
        </w:rPr>
        <w:t>new</w:t>
      </w:r>
      <w:r>
        <w:rPr>
          <w:rFonts w:ascii="Courier New"/>
          <w:color w:val="231F20"/>
          <w:spacing w:val="-50"/>
          <w:sz w:val="17"/>
        </w:rPr>
        <w:t xml:space="preserve"> </w:t>
      </w:r>
      <w:r>
        <w:rPr>
          <w:rFonts w:ascii="Courier New"/>
          <w:color w:val="231F20"/>
          <w:spacing w:val="-2"/>
          <w:sz w:val="17"/>
        </w:rPr>
        <w:t xml:space="preserve">ArrayList(); </w:t>
      </w:r>
      <w:r>
        <w:rPr>
          <w:rFonts w:ascii="Courier New"/>
          <w:color w:val="231F20"/>
          <w:sz w:val="17"/>
        </w:rPr>
        <w:t>8: // INSERT CODE</w:t>
      </w:r>
      <w:r>
        <w:rPr>
          <w:rFonts w:ascii="Courier New"/>
          <w:color w:val="231F20"/>
          <w:spacing w:val="-75"/>
          <w:sz w:val="17"/>
        </w:rPr>
        <w:t xml:space="preserve"> </w:t>
      </w:r>
      <w:r>
        <w:rPr>
          <w:rFonts w:ascii="Courier New"/>
          <w:color w:val="231F20"/>
          <w:sz w:val="17"/>
        </w:rPr>
        <w:t>HERE</w:t>
      </w:r>
    </w:p>
    <w:p w:rsidR="00FA3020" w:rsidRDefault="00350426">
      <w:pPr>
        <w:pStyle w:val="ListParagraph"/>
        <w:numPr>
          <w:ilvl w:val="1"/>
          <w:numId w:val="26"/>
        </w:numPr>
        <w:tabs>
          <w:tab w:val="left" w:pos="2160"/>
        </w:tabs>
        <w:spacing w:before="0"/>
        <w:ind w:left="2160"/>
        <w:rPr>
          <w:rFonts w:ascii="Courier New"/>
          <w:sz w:val="18"/>
        </w:rPr>
      </w:pPr>
      <w:r>
        <w:rPr>
          <w:rFonts w:ascii="Courier New"/>
          <w:color w:val="231F20"/>
          <w:sz w:val="18"/>
        </w:rPr>
        <w:t>int length =</w:t>
      </w:r>
      <w:r>
        <w:rPr>
          <w:rFonts w:ascii="Courier New"/>
          <w:color w:val="231F20"/>
          <w:spacing w:val="-44"/>
          <w:sz w:val="18"/>
        </w:rPr>
        <w:t xml:space="preserve"> </w:t>
      </w:r>
      <w:r>
        <w:rPr>
          <w:rFonts w:ascii="Courier New"/>
          <w:color w:val="231F20"/>
          <w:sz w:val="18"/>
        </w:rPr>
        <w:t>l.capacity;</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sz w:val="18"/>
        </w:rPr>
        <w:t>int length =</w:t>
      </w:r>
      <w:r>
        <w:rPr>
          <w:rFonts w:ascii="Courier New"/>
          <w:color w:val="231F20"/>
          <w:spacing w:val="-45"/>
          <w:sz w:val="18"/>
        </w:rPr>
        <w:t xml:space="preserve"> </w:t>
      </w:r>
      <w:r>
        <w:rPr>
          <w:rFonts w:ascii="Courier New"/>
          <w:color w:val="231F20"/>
          <w:sz w:val="18"/>
        </w:rPr>
        <w:t>l.capacity();</w:t>
      </w:r>
    </w:p>
    <w:p w:rsidR="00FA3020" w:rsidRDefault="00350426">
      <w:pPr>
        <w:pStyle w:val="ListParagraph"/>
        <w:numPr>
          <w:ilvl w:val="1"/>
          <w:numId w:val="26"/>
        </w:numPr>
        <w:tabs>
          <w:tab w:val="left" w:pos="2160"/>
        </w:tabs>
        <w:ind w:left="2160"/>
        <w:rPr>
          <w:rFonts w:ascii="Courier New"/>
          <w:sz w:val="18"/>
        </w:rPr>
      </w:pPr>
      <w:r>
        <w:rPr>
          <w:rFonts w:ascii="Courier New"/>
          <w:color w:val="231F20"/>
          <w:sz w:val="18"/>
        </w:rPr>
        <w:t>int length =</w:t>
      </w:r>
      <w:r>
        <w:rPr>
          <w:rFonts w:ascii="Courier New"/>
          <w:color w:val="231F20"/>
          <w:spacing w:val="-43"/>
          <w:sz w:val="18"/>
        </w:rPr>
        <w:t xml:space="preserve"> </w:t>
      </w:r>
      <w:r>
        <w:rPr>
          <w:rFonts w:ascii="Courier New"/>
          <w:color w:val="231F20"/>
          <w:sz w:val="18"/>
        </w:rPr>
        <w:t>l.length;</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sz w:val="18"/>
        </w:rPr>
        <w:t>int length =</w:t>
      </w:r>
      <w:r>
        <w:rPr>
          <w:rFonts w:ascii="Courier New"/>
          <w:color w:val="231F20"/>
          <w:spacing w:val="-44"/>
          <w:sz w:val="18"/>
        </w:rPr>
        <w:t xml:space="preserve"> </w:t>
      </w:r>
      <w:r>
        <w:rPr>
          <w:rFonts w:ascii="Courier New"/>
          <w:color w:val="231F20"/>
          <w:sz w:val="18"/>
        </w:rPr>
        <w:t>l.length();</w:t>
      </w:r>
    </w:p>
    <w:p w:rsidR="00FA3020" w:rsidRDefault="00350426">
      <w:pPr>
        <w:pStyle w:val="ListParagraph"/>
        <w:numPr>
          <w:ilvl w:val="1"/>
          <w:numId w:val="26"/>
        </w:numPr>
        <w:tabs>
          <w:tab w:val="left" w:pos="2160"/>
        </w:tabs>
        <w:ind w:left="2160"/>
        <w:rPr>
          <w:rFonts w:ascii="Courier New"/>
          <w:sz w:val="18"/>
        </w:rPr>
      </w:pPr>
      <w:r>
        <w:rPr>
          <w:rFonts w:ascii="Courier New"/>
          <w:color w:val="231F20"/>
          <w:sz w:val="18"/>
        </w:rPr>
        <w:t>int length =</w:t>
      </w:r>
      <w:r>
        <w:rPr>
          <w:rFonts w:ascii="Courier New"/>
          <w:color w:val="231F20"/>
          <w:spacing w:val="-41"/>
          <w:sz w:val="18"/>
        </w:rPr>
        <w:t xml:space="preserve"> </w:t>
      </w:r>
      <w:r>
        <w:rPr>
          <w:rFonts w:ascii="Courier New"/>
          <w:color w:val="231F20"/>
          <w:sz w:val="18"/>
        </w:rPr>
        <w:t>l.size;</w:t>
      </w:r>
    </w:p>
    <w:p w:rsidR="00FA3020" w:rsidRDefault="00350426">
      <w:pPr>
        <w:pStyle w:val="ListParagraph"/>
        <w:numPr>
          <w:ilvl w:val="1"/>
          <w:numId w:val="26"/>
        </w:numPr>
        <w:tabs>
          <w:tab w:val="left" w:pos="2159"/>
          <w:tab w:val="left" w:pos="2160"/>
        </w:tabs>
        <w:ind w:left="2160"/>
        <w:rPr>
          <w:rFonts w:ascii="Courier New"/>
          <w:sz w:val="18"/>
        </w:rPr>
      </w:pPr>
      <w:r>
        <w:rPr>
          <w:rFonts w:ascii="Courier New"/>
          <w:color w:val="231F20"/>
          <w:sz w:val="18"/>
        </w:rPr>
        <w:t>int length =</w:t>
      </w:r>
      <w:r>
        <w:rPr>
          <w:rFonts w:ascii="Courier New"/>
          <w:color w:val="231F20"/>
          <w:spacing w:val="-43"/>
          <w:sz w:val="18"/>
        </w:rPr>
        <w:t xml:space="preserve"> </w:t>
      </w:r>
      <w:r>
        <w:rPr>
          <w:rFonts w:ascii="Courier New"/>
          <w:color w:val="231F20"/>
          <w:sz w:val="18"/>
        </w:rPr>
        <w:t>l.size();</w:t>
      </w:r>
    </w:p>
    <w:p w:rsidR="00FA3020" w:rsidRPr="00E0110A" w:rsidRDefault="00350426">
      <w:pPr>
        <w:pStyle w:val="ListParagraph"/>
        <w:numPr>
          <w:ilvl w:val="1"/>
          <w:numId w:val="26"/>
        </w:numPr>
        <w:tabs>
          <w:tab w:val="left" w:pos="2160"/>
        </w:tabs>
        <w:spacing w:before="64"/>
        <w:ind w:left="2160"/>
        <w:rPr>
          <w:sz w:val="18"/>
        </w:rPr>
      </w:pPr>
      <w:r>
        <w:rPr>
          <w:color w:val="231F20"/>
          <w:w w:val="105"/>
          <w:sz w:val="18"/>
        </w:rPr>
        <w:t>None of the</w:t>
      </w:r>
      <w:r>
        <w:rPr>
          <w:color w:val="231F20"/>
          <w:spacing w:val="23"/>
          <w:w w:val="105"/>
          <w:sz w:val="18"/>
        </w:rPr>
        <w:t xml:space="preserve"> </w:t>
      </w:r>
      <w:r>
        <w:rPr>
          <w:color w:val="231F20"/>
          <w:w w:val="105"/>
          <w:sz w:val="18"/>
        </w:rPr>
        <w:t>above.</w:t>
      </w: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Default="00E0110A" w:rsidP="00E0110A">
      <w:pPr>
        <w:tabs>
          <w:tab w:val="left" w:pos="2160"/>
        </w:tabs>
        <w:spacing w:before="64"/>
        <w:rPr>
          <w:sz w:val="18"/>
        </w:rPr>
      </w:pPr>
    </w:p>
    <w:p w:rsidR="00E0110A" w:rsidRPr="00E0110A" w:rsidRDefault="00E0110A" w:rsidP="00E0110A">
      <w:pPr>
        <w:tabs>
          <w:tab w:val="left" w:pos="2160"/>
        </w:tabs>
        <w:spacing w:before="64"/>
        <w:rPr>
          <w:sz w:val="18"/>
        </w:rPr>
      </w:pPr>
      <w:r w:rsidRPr="00E0110A">
        <w:rPr>
          <w:sz w:val="18"/>
        </w:rPr>
        <w:t>17.</w:t>
      </w:r>
      <w:r w:rsidRPr="00E0110A">
        <w:rPr>
          <w:sz w:val="18"/>
        </w:rPr>
        <w:tab/>
        <w:t xml:space="preserve">F. The </w:t>
      </w:r>
      <w:proofErr w:type="spellStart"/>
      <w:r w:rsidRPr="00E0110A">
        <w:rPr>
          <w:sz w:val="18"/>
        </w:rPr>
        <w:t>ArrayList</w:t>
      </w:r>
      <w:proofErr w:type="spellEnd"/>
      <w:r w:rsidRPr="00E0110A">
        <w:rPr>
          <w:sz w:val="18"/>
        </w:rPr>
        <w:t xml:space="preserve"> class defines a method called </w:t>
      </w:r>
      <w:proofErr w:type="gramStart"/>
      <w:r w:rsidRPr="00E0110A">
        <w:rPr>
          <w:sz w:val="18"/>
        </w:rPr>
        <w:t>size(</w:t>
      </w:r>
      <w:proofErr w:type="gramEnd"/>
      <w:r w:rsidRPr="00E0110A">
        <w:rPr>
          <w:sz w:val="18"/>
        </w:rPr>
        <w:t>).</w:t>
      </w:r>
    </w:p>
    <w:p w:rsidR="00FA3020" w:rsidRDefault="00350426">
      <w:pPr>
        <w:pStyle w:val="ListParagraph"/>
        <w:numPr>
          <w:ilvl w:val="0"/>
          <w:numId w:val="26"/>
        </w:numPr>
        <w:tabs>
          <w:tab w:val="left" w:pos="1800"/>
        </w:tabs>
        <w:spacing w:before="160"/>
        <w:ind w:left="1800"/>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are</w:t>
      </w:r>
      <w:r>
        <w:rPr>
          <w:color w:val="231F20"/>
          <w:spacing w:val="10"/>
          <w:sz w:val="18"/>
        </w:rPr>
        <w:t xml:space="preserve"> </w:t>
      </w:r>
      <w:r>
        <w:rPr>
          <w:color w:val="231F20"/>
          <w:sz w:val="18"/>
        </w:rPr>
        <w:t>true?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26"/>
        </w:numPr>
        <w:tabs>
          <w:tab w:val="left" w:pos="2160"/>
        </w:tabs>
        <w:spacing w:before="71"/>
        <w:ind w:left="2160"/>
        <w:rPr>
          <w:sz w:val="18"/>
        </w:rPr>
      </w:pPr>
      <w:r>
        <w:rPr>
          <w:color w:val="231F20"/>
          <w:spacing w:val="3"/>
          <w:sz w:val="18"/>
        </w:rPr>
        <w:t xml:space="preserve">An </w:t>
      </w:r>
      <w:r>
        <w:rPr>
          <w:color w:val="231F20"/>
          <w:sz w:val="18"/>
        </w:rPr>
        <w:t>array has a fixed</w:t>
      </w:r>
      <w:r>
        <w:rPr>
          <w:color w:val="231F20"/>
          <w:spacing w:val="8"/>
          <w:sz w:val="18"/>
        </w:rPr>
        <w:t xml:space="preserve"> </w:t>
      </w:r>
      <w:r>
        <w:rPr>
          <w:color w:val="231F20"/>
          <w:sz w:val="18"/>
        </w:rPr>
        <w:t>size.</w:t>
      </w:r>
    </w:p>
    <w:p w:rsidR="00FA3020" w:rsidRDefault="00350426">
      <w:pPr>
        <w:pStyle w:val="ListParagraph"/>
        <w:numPr>
          <w:ilvl w:val="1"/>
          <w:numId w:val="26"/>
        </w:numPr>
        <w:tabs>
          <w:tab w:val="left" w:pos="2160"/>
        </w:tabs>
        <w:spacing w:before="70"/>
        <w:ind w:left="2160"/>
        <w:rPr>
          <w:sz w:val="18"/>
        </w:rPr>
      </w:pPr>
      <w:r>
        <w:rPr>
          <w:color w:val="231F20"/>
          <w:spacing w:val="3"/>
          <w:sz w:val="18"/>
        </w:rPr>
        <w:t xml:space="preserve">An </w:t>
      </w:r>
      <w:r>
        <w:rPr>
          <w:rFonts w:ascii="Courier New"/>
          <w:color w:val="231F20"/>
          <w:sz w:val="18"/>
        </w:rPr>
        <w:t xml:space="preserve">ArrayList </w:t>
      </w:r>
      <w:r>
        <w:rPr>
          <w:color w:val="231F20"/>
          <w:sz w:val="18"/>
        </w:rPr>
        <w:t>has a fixed</w:t>
      </w:r>
      <w:r>
        <w:rPr>
          <w:color w:val="231F20"/>
          <w:spacing w:val="-24"/>
          <w:sz w:val="18"/>
        </w:rPr>
        <w:t xml:space="preserve"> </w:t>
      </w:r>
      <w:r>
        <w:rPr>
          <w:color w:val="231F20"/>
          <w:sz w:val="18"/>
        </w:rPr>
        <w:t>size.</w:t>
      </w:r>
    </w:p>
    <w:p w:rsidR="00FA3020" w:rsidRDefault="00350426">
      <w:pPr>
        <w:pStyle w:val="ListParagraph"/>
        <w:numPr>
          <w:ilvl w:val="1"/>
          <w:numId w:val="26"/>
        </w:numPr>
        <w:tabs>
          <w:tab w:val="left" w:pos="2160"/>
        </w:tabs>
        <w:ind w:left="2160" w:hanging="361"/>
        <w:rPr>
          <w:sz w:val="18"/>
        </w:rPr>
      </w:pPr>
      <w:r>
        <w:rPr>
          <w:color w:val="231F20"/>
          <w:spacing w:val="3"/>
          <w:sz w:val="18"/>
        </w:rPr>
        <w:t xml:space="preserve">An </w:t>
      </w:r>
      <w:r>
        <w:rPr>
          <w:color w:val="231F20"/>
          <w:sz w:val="18"/>
        </w:rPr>
        <w:t>array allows multiple</w:t>
      </w:r>
      <w:r>
        <w:rPr>
          <w:color w:val="231F20"/>
          <w:spacing w:val="37"/>
          <w:sz w:val="18"/>
        </w:rPr>
        <w:t xml:space="preserve"> </w:t>
      </w:r>
      <w:r>
        <w:rPr>
          <w:color w:val="231F20"/>
          <w:sz w:val="18"/>
        </w:rPr>
        <w:t>dimensions.</w:t>
      </w:r>
    </w:p>
    <w:p w:rsidR="00FA3020" w:rsidRDefault="00350426">
      <w:pPr>
        <w:pStyle w:val="ListParagraph"/>
        <w:numPr>
          <w:ilvl w:val="1"/>
          <w:numId w:val="26"/>
        </w:numPr>
        <w:tabs>
          <w:tab w:val="left" w:pos="2160"/>
        </w:tabs>
        <w:spacing w:before="70"/>
        <w:ind w:left="2160" w:hanging="361"/>
        <w:rPr>
          <w:sz w:val="18"/>
        </w:rPr>
      </w:pPr>
      <w:r>
        <w:rPr>
          <w:color w:val="231F20"/>
          <w:spacing w:val="3"/>
          <w:sz w:val="18"/>
        </w:rPr>
        <w:t xml:space="preserve">An </w:t>
      </w:r>
      <w:r>
        <w:rPr>
          <w:color w:val="231F20"/>
          <w:sz w:val="18"/>
        </w:rPr>
        <w:t>array is</w:t>
      </w:r>
      <w:r>
        <w:rPr>
          <w:color w:val="231F20"/>
          <w:spacing w:val="27"/>
          <w:sz w:val="18"/>
        </w:rPr>
        <w:t xml:space="preserve"> </w:t>
      </w:r>
      <w:r>
        <w:rPr>
          <w:color w:val="231F20"/>
          <w:sz w:val="18"/>
        </w:rPr>
        <w:t>ordered.</w:t>
      </w:r>
    </w:p>
    <w:p w:rsidR="00FA3020" w:rsidRDefault="00350426">
      <w:pPr>
        <w:pStyle w:val="ListParagraph"/>
        <w:numPr>
          <w:ilvl w:val="1"/>
          <w:numId w:val="26"/>
        </w:numPr>
        <w:tabs>
          <w:tab w:val="left" w:pos="2160"/>
        </w:tabs>
        <w:spacing w:before="70"/>
        <w:ind w:left="2160" w:hanging="361"/>
        <w:rPr>
          <w:sz w:val="18"/>
        </w:rPr>
      </w:pPr>
      <w:r>
        <w:rPr>
          <w:color w:val="231F20"/>
          <w:spacing w:val="3"/>
          <w:sz w:val="18"/>
        </w:rPr>
        <w:t xml:space="preserve">An </w:t>
      </w:r>
      <w:r>
        <w:rPr>
          <w:rFonts w:ascii="Courier New"/>
          <w:color w:val="231F20"/>
          <w:sz w:val="18"/>
        </w:rPr>
        <w:t>ArrayList</w:t>
      </w:r>
      <w:r>
        <w:rPr>
          <w:rFonts w:ascii="Courier New"/>
          <w:color w:val="231F20"/>
          <w:spacing w:val="-43"/>
          <w:sz w:val="18"/>
        </w:rPr>
        <w:t xml:space="preserve"> </w:t>
      </w:r>
      <w:r>
        <w:rPr>
          <w:color w:val="231F20"/>
          <w:sz w:val="18"/>
        </w:rPr>
        <w:t>is ordered.</w:t>
      </w:r>
    </w:p>
    <w:p w:rsidR="00FA3020" w:rsidRDefault="00350426">
      <w:pPr>
        <w:pStyle w:val="ListParagraph"/>
        <w:numPr>
          <w:ilvl w:val="1"/>
          <w:numId w:val="26"/>
        </w:numPr>
        <w:tabs>
          <w:tab w:val="left" w:pos="2159"/>
          <w:tab w:val="left" w:pos="2160"/>
        </w:tabs>
        <w:ind w:left="2160" w:hanging="361"/>
        <w:rPr>
          <w:sz w:val="18"/>
        </w:rPr>
      </w:pPr>
      <w:r>
        <w:rPr>
          <w:color w:val="231F20"/>
          <w:spacing w:val="3"/>
          <w:sz w:val="18"/>
        </w:rPr>
        <w:t xml:space="preserve">An </w:t>
      </w:r>
      <w:r>
        <w:rPr>
          <w:color w:val="231F20"/>
          <w:sz w:val="18"/>
        </w:rPr>
        <w:t>array is</w:t>
      </w:r>
      <w:r>
        <w:rPr>
          <w:color w:val="231F20"/>
          <w:spacing w:val="27"/>
          <w:sz w:val="18"/>
        </w:rPr>
        <w:t xml:space="preserve"> </w:t>
      </w:r>
      <w:r>
        <w:rPr>
          <w:color w:val="231F20"/>
          <w:sz w:val="18"/>
        </w:rPr>
        <w:t>immutable.</w:t>
      </w:r>
    </w:p>
    <w:p w:rsidR="00FA3020" w:rsidRPr="00E0110A" w:rsidRDefault="00350426">
      <w:pPr>
        <w:pStyle w:val="ListParagraph"/>
        <w:numPr>
          <w:ilvl w:val="1"/>
          <w:numId w:val="26"/>
        </w:numPr>
        <w:tabs>
          <w:tab w:val="left" w:pos="2160"/>
        </w:tabs>
        <w:spacing w:before="70"/>
        <w:ind w:left="2160" w:hanging="361"/>
        <w:rPr>
          <w:sz w:val="18"/>
        </w:rPr>
      </w:pPr>
      <w:r>
        <w:rPr>
          <w:color w:val="231F20"/>
          <w:spacing w:val="3"/>
          <w:sz w:val="18"/>
        </w:rPr>
        <w:t xml:space="preserve">An </w:t>
      </w:r>
      <w:proofErr w:type="spellStart"/>
      <w:r>
        <w:rPr>
          <w:rFonts w:ascii="Courier New"/>
          <w:color w:val="231F20"/>
          <w:sz w:val="18"/>
        </w:rPr>
        <w:t>ArrayList</w:t>
      </w:r>
      <w:proofErr w:type="spellEnd"/>
      <w:r>
        <w:rPr>
          <w:rFonts w:ascii="Courier New"/>
          <w:color w:val="231F20"/>
          <w:spacing w:val="-43"/>
          <w:sz w:val="18"/>
        </w:rPr>
        <w:t xml:space="preserve"> </w:t>
      </w:r>
      <w:r>
        <w:rPr>
          <w:color w:val="231F20"/>
          <w:sz w:val="18"/>
        </w:rPr>
        <w:t>is immutable.</w:t>
      </w: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Pr="00E0110A" w:rsidRDefault="00E0110A" w:rsidP="00E0110A">
      <w:pPr>
        <w:tabs>
          <w:tab w:val="left" w:pos="2160"/>
        </w:tabs>
        <w:spacing w:before="70"/>
        <w:rPr>
          <w:sz w:val="18"/>
        </w:rPr>
      </w:pPr>
      <w:r w:rsidRPr="00E0110A">
        <w:rPr>
          <w:sz w:val="18"/>
        </w:rPr>
        <w:t>18.</w:t>
      </w:r>
      <w:r w:rsidRPr="00E0110A">
        <w:rPr>
          <w:sz w:val="18"/>
        </w:rPr>
        <w:tab/>
        <w:t xml:space="preserve">A, C, D, E. An array is not able to change size and can have multiple dimensions. Both   an array and </w:t>
      </w:r>
      <w:proofErr w:type="spellStart"/>
      <w:r w:rsidRPr="00E0110A">
        <w:rPr>
          <w:sz w:val="18"/>
        </w:rPr>
        <w:t>ArrayList</w:t>
      </w:r>
      <w:proofErr w:type="spellEnd"/>
      <w:r w:rsidRPr="00E0110A">
        <w:rPr>
          <w:sz w:val="18"/>
        </w:rPr>
        <w:t xml:space="preserve"> are ordered and have indexes. Neither is immutable. The </w:t>
      </w:r>
      <w:proofErr w:type="spellStart"/>
      <w:r w:rsidRPr="00E0110A">
        <w:rPr>
          <w:sz w:val="18"/>
        </w:rPr>
        <w:t>ele</w:t>
      </w:r>
      <w:proofErr w:type="spellEnd"/>
      <w:r w:rsidRPr="00E0110A">
        <w:rPr>
          <w:sz w:val="18"/>
        </w:rPr>
        <w:t xml:space="preserve">- </w:t>
      </w:r>
      <w:proofErr w:type="spellStart"/>
      <w:r w:rsidRPr="00E0110A">
        <w:rPr>
          <w:sz w:val="18"/>
        </w:rPr>
        <w:t>ments</w:t>
      </w:r>
      <w:proofErr w:type="spellEnd"/>
      <w:r w:rsidRPr="00E0110A">
        <w:rPr>
          <w:sz w:val="18"/>
        </w:rPr>
        <w:t xml:space="preserve"> can change in value.</w:t>
      </w:r>
    </w:p>
    <w:p w:rsidR="00FA3020" w:rsidRDefault="00350426">
      <w:pPr>
        <w:pStyle w:val="ListParagraph"/>
        <w:numPr>
          <w:ilvl w:val="0"/>
          <w:numId w:val="26"/>
        </w:numPr>
        <w:tabs>
          <w:tab w:val="left" w:pos="1800"/>
        </w:tabs>
        <w:spacing w:before="155"/>
        <w:ind w:left="1800" w:hanging="361"/>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are</w:t>
      </w:r>
      <w:r>
        <w:rPr>
          <w:color w:val="231F20"/>
          <w:spacing w:val="10"/>
          <w:sz w:val="18"/>
        </w:rPr>
        <w:t xml:space="preserve"> </w:t>
      </w:r>
      <w:r>
        <w:rPr>
          <w:color w:val="231F20"/>
          <w:sz w:val="18"/>
        </w:rPr>
        <w:t>true?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26"/>
        </w:numPr>
        <w:tabs>
          <w:tab w:val="left" w:pos="2160"/>
        </w:tabs>
        <w:spacing w:before="70"/>
        <w:ind w:left="2160" w:hanging="361"/>
        <w:rPr>
          <w:sz w:val="18"/>
        </w:rPr>
      </w:pPr>
      <w:r>
        <w:rPr>
          <w:color w:val="231F20"/>
          <w:spacing w:val="-6"/>
          <w:sz w:val="18"/>
        </w:rPr>
        <w:t xml:space="preserve">Two </w:t>
      </w:r>
      <w:r>
        <w:rPr>
          <w:color w:val="231F20"/>
          <w:sz w:val="18"/>
        </w:rPr>
        <w:t>arrays with the same content are</w:t>
      </w:r>
      <w:r>
        <w:rPr>
          <w:color w:val="231F20"/>
          <w:spacing w:val="3"/>
          <w:sz w:val="18"/>
        </w:rPr>
        <w:t xml:space="preserve"> </w:t>
      </w:r>
      <w:r>
        <w:rPr>
          <w:color w:val="231F20"/>
          <w:sz w:val="18"/>
        </w:rPr>
        <w:t>equal.</w:t>
      </w:r>
    </w:p>
    <w:p w:rsidR="00FA3020" w:rsidRDefault="00350426">
      <w:pPr>
        <w:pStyle w:val="ListParagraph"/>
        <w:numPr>
          <w:ilvl w:val="1"/>
          <w:numId w:val="26"/>
        </w:numPr>
        <w:tabs>
          <w:tab w:val="left" w:pos="2160"/>
        </w:tabs>
        <w:spacing w:before="70"/>
        <w:ind w:left="2160" w:hanging="361"/>
        <w:rPr>
          <w:sz w:val="18"/>
        </w:rPr>
      </w:pPr>
      <w:r>
        <w:rPr>
          <w:color w:val="231F20"/>
          <w:spacing w:val="-6"/>
          <w:sz w:val="18"/>
        </w:rPr>
        <w:t xml:space="preserve">Two </w:t>
      </w:r>
      <w:r>
        <w:rPr>
          <w:rFonts w:ascii="Courier New"/>
          <w:color w:val="231F20"/>
          <w:sz w:val="18"/>
        </w:rPr>
        <w:t xml:space="preserve">ArrayLists </w:t>
      </w:r>
      <w:r>
        <w:rPr>
          <w:color w:val="231F20"/>
          <w:sz w:val="18"/>
        </w:rPr>
        <w:t>with the same content are</w:t>
      </w:r>
      <w:r>
        <w:rPr>
          <w:color w:val="231F20"/>
          <w:spacing w:val="1"/>
          <w:sz w:val="18"/>
        </w:rPr>
        <w:t xml:space="preserve"> </w:t>
      </w:r>
      <w:r>
        <w:rPr>
          <w:color w:val="231F20"/>
          <w:sz w:val="18"/>
        </w:rPr>
        <w:t>equal.</w:t>
      </w:r>
    </w:p>
    <w:p w:rsidR="00FA3020" w:rsidRDefault="00350426">
      <w:pPr>
        <w:pStyle w:val="ListParagraph"/>
        <w:numPr>
          <w:ilvl w:val="1"/>
          <w:numId w:val="26"/>
        </w:numPr>
        <w:tabs>
          <w:tab w:val="left" w:pos="2160"/>
        </w:tabs>
        <w:ind w:left="2160"/>
        <w:rPr>
          <w:sz w:val="18"/>
        </w:rPr>
      </w:pPr>
      <w:r>
        <w:rPr>
          <w:color w:val="231F20"/>
          <w:spacing w:val="2"/>
          <w:sz w:val="18"/>
        </w:rPr>
        <w:t>If</w:t>
      </w:r>
      <w:r>
        <w:rPr>
          <w:color w:val="231F20"/>
          <w:spacing w:val="-3"/>
          <w:sz w:val="18"/>
        </w:rPr>
        <w:t xml:space="preserve"> </w:t>
      </w:r>
      <w:r>
        <w:rPr>
          <w:color w:val="231F20"/>
          <w:sz w:val="18"/>
        </w:rPr>
        <w:t>you</w:t>
      </w:r>
      <w:r>
        <w:rPr>
          <w:color w:val="231F20"/>
          <w:spacing w:val="-2"/>
          <w:sz w:val="18"/>
        </w:rPr>
        <w:t xml:space="preserve"> </w:t>
      </w:r>
      <w:r>
        <w:rPr>
          <w:color w:val="231F20"/>
          <w:spacing w:val="2"/>
          <w:sz w:val="18"/>
        </w:rPr>
        <w:t>call</w:t>
      </w:r>
      <w:r>
        <w:rPr>
          <w:color w:val="231F20"/>
          <w:spacing w:val="-3"/>
          <w:sz w:val="18"/>
        </w:rPr>
        <w:t xml:space="preserve"> </w:t>
      </w:r>
      <w:r>
        <w:rPr>
          <w:rFonts w:ascii="Courier New"/>
          <w:color w:val="231F20"/>
          <w:sz w:val="18"/>
        </w:rPr>
        <w:t>remove(0)</w:t>
      </w:r>
      <w:r>
        <w:rPr>
          <w:rFonts w:ascii="Courier New"/>
          <w:color w:val="231F20"/>
          <w:spacing w:val="-70"/>
          <w:sz w:val="18"/>
        </w:rPr>
        <w:t xml:space="preserve"> </w:t>
      </w:r>
      <w:r>
        <w:rPr>
          <w:color w:val="231F20"/>
          <w:sz w:val="18"/>
        </w:rPr>
        <w:t>using</w:t>
      </w:r>
      <w:r>
        <w:rPr>
          <w:color w:val="231F20"/>
          <w:spacing w:val="-3"/>
          <w:sz w:val="18"/>
        </w:rPr>
        <w:t xml:space="preserve"> </w:t>
      </w:r>
      <w:r>
        <w:rPr>
          <w:color w:val="231F20"/>
          <w:sz w:val="18"/>
        </w:rPr>
        <w:t>an</w:t>
      </w:r>
      <w:r>
        <w:rPr>
          <w:color w:val="231F20"/>
          <w:spacing w:val="-2"/>
          <w:sz w:val="18"/>
        </w:rPr>
        <w:t xml:space="preserve"> </w:t>
      </w:r>
      <w:r>
        <w:rPr>
          <w:color w:val="231F20"/>
          <w:sz w:val="18"/>
        </w:rPr>
        <w:t>empty</w:t>
      </w:r>
      <w:r>
        <w:rPr>
          <w:color w:val="231F20"/>
          <w:spacing w:val="-3"/>
          <w:sz w:val="18"/>
        </w:rPr>
        <w:t xml:space="preserve"> </w:t>
      </w:r>
      <w:r>
        <w:rPr>
          <w:rFonts w:ascii="Courier New"/>
          <w:color w:val="231F20"/>
          <w:sz w:val="18"/>
        </w:rPr>
        <w:t>ArrayList</w:t>
      </w:r>
      <w:r>
        <w:rPr>
          <w:rFonts w:ascii="Courier New"/>
          <w:color w:val="231F20"/>
          <w:spacing w:val="-70"/>
          <w:sz w:val="18"/>
        </w:rPr>
        <w:t xml:space="preserve"> </w:t>
      </w:r>
      <w:r>
        <w:rPr>
          <w:color w:val="231F20"/>
          <w:sz w:val="18"/>
        </w:rPr>
        <w:t>object,</w:t>
      </w:r>
      <w:r>
        <w:rPr>
          <w:color w:val="231F20"/>
          <w:spacing w:val="-3"/>
          <w:sz w:val="18"/>
        </w:rPr>
        <w:t xml:space="preserve"> </w:t>
      </w:r>
      <w:r>
        <w:rPr>
          <w:color w:val="231F20"/>
          <w:sz w:val="18"/>
        </w:rPr>
        <w:t>it</w:t>
      </w:r>
      <w:r>
        <w:rPr>
          <w:color w:val="231F20"/>
          <w:spacing w:val="-2"/>
          <w:sz w:val="18"/>
        </w:rPr>
        <w:t xml:space="preserve"> </w:t>
      </w:r>
      <w:r>
        <w:rPr>
          <w:color w:val="231F20"/>
          <w:spacing w:val="2"/>
          <w:sz w:val="18"/>
        </w:rPr>
        <w:t>will</w:t>
      </w:r>
      <w:r>
        <w:rPr>
          <w:color w:val="231F20"/>
          <w:spacing w:val="-3"/>
          <w:sz w:val="18"/>
        </w:rPr>
        <w:t xml:space="preserve"> </w:t>
      </w:r>
      <w:r>
        <w:rPr>
          <w:color w:val="231F20"/>
          <w:sz w:val="18"/>
        </w:rPr>
        <w:t>compile</w:t>
      </w:r>
      <w:r>
        <w:rPr>
          <w:color w:val="231F20"/>
          <w:spacing w:val="-2"/>
          <w:sz w:val="18"/>
        </w:rPr>
        <w:t xml:space="preserve"> </w:t>
      </w:r>
      <w:r>
        <w:rPr>
          <w:color w:val="231F20"/>
          <w:sz w:val="18"/>
        </w:rPr>
        <w:t>successfully.</w:t>
      </w:r>
    </w:p>
    <w:p w:rsidR="00FA3020" w:rsidRDefault="00350426">
      <w:pPr>
        <w:pStyle w:val="ListParagraph"/>
        <w:numPr>
          <w:ilvl w:val="1"/>
          <w:numId w:val="26"/>
        </w:numPr>
        <w:tabs>
          <w:tab w:val="left" w:pos="2160"/>
        </w:tabs>
        <w:spacing w:before="64"/>
        <w:ind w:left="2160"/>
        <w:rPr>
          <w:sz w:val="18"/>
        </w:rPr>
      </w:pPr>
      <w:r>
        <w:rPr>
          <w:color w:val="231F20"/>
          <w:spacing w:val="2"/>
          <w:sz w:val="18"/>
        </w:rPr>
        <w:t>If</w:t>
      </w:r>
      <w:r>
        <w:rPr>
          <w:color w:val="231F20"/>
          <w:spacing w:val="-3"/>
          <w:sz w:val="18"/>
        </w:rPr>
        <w:t xml:space="preserve"> </w:t>
      </w:r>
      <w:r>
        <w:rPr>
          <w:color w:val="231F20"/>
          <w:sz w:val="18"/>
        </w:rPr>
        <w:t>you</w:t>
      </w:r>
      <w:r>
        <w:rPr>
          <w:color w:val="231F20"/>
          <w:spacing w:val="-3"/>
          <w:sz w:val="18"/>
        </w:rPr>
        <w:t xml:space="preserve"> </w:t>
      </w:r>
      <w:r>
        <w:rPr>
          <w:color w:val="231F20"/>
          <w:spacing w:val="2"/>
          <w:sz w:val="18"/>
        </w:rPr>
        <w:t>call</w:t>
      </w:r>
      <w:r>
        <w:rPr>
          <w:color w:val="231F20"/>
          <w:spacing w:val="-3"/>
          <w:sz w:val="18"/>
        </w:rPr>
        <w:t xml:space="preserve"> </w:t>
      </w:r>
      <w:r>
        <w:rPr>
          <w:rFonts w:ascii="Courier New"/>
          <w:color w:val="231F20"/>
          <w:sz w:val="18"/>
        </w:rPr>
        <w:t>remove(0)</w:t>
      </w:r>
      <w:r>
        <w:rPr>
          <w:rFonts w:ascii="Courier New"/>
          <w:color w:val="231F20"/>
          <w:spacing w:val="-70"/>
          <w:sz w:val="18"/>
        </w:rPr>
        <w:t xml:space="preserve"> </w:t>
      </w:r>
      <w:r>
        <w:rPr>
          <w:color w:val="231F20"/>
          <w:sz w:val="18"/>
        </w:rPr>
        <w:t>using</w:t>
      </w:r>
      <w:r>
        <w:rPr>
          <w:color w:val="231F20"/>
          <w:spacing w:val="-3"/>
          <w:sz w:val="18"/>
        </w:rPr>
        <w:t xml:space="preserve"> </w:t>
      </w:r>
      <w:r>
        <w:rPr>
          <w:color w:val="231F20"/>
          <w:sz w:val="18"/>
        </w:rPr>
        <w:t>an</w:t>
      </w:r>
      <w:r>
        <w:rPr>
          <w:color w:val="231F20"/>
          <w:spacing w:val="-3"/>
          <w:sz w:val="18"/>
        </w:rPr>
        <w:t xml:space="preserve"> </w:t>
      </w:r>
      <w:r>
        <w:rPr>
          <w:color w:val="231F20"/>
          <w:sz w:val="18"/>
        </w:rPr>
        <w:t>empty</w:t>
      </w:r>
      <w:r>
        <w:rPr>
          <w:color w:val="231F20"/>
          <w:spacing w:val="-2"/>
          <w:sz w:val="18"/>
        </w:rPr>
        <w:t xml:space="preserve"> </w:t>
      </w:r>
      <w:r>
        <w:rPr>
          <w:rFonts w:ascii="Courier New"/>
          <w:color w:val="231F20"/>
          <w:sz w:val="18"/>
        </w:rPr>
        <w:t>ArrayList</w:t>
      </w:r>
      <w:r>
        <w:rPr>
          <w:rFonts w:ascii="Courier New"/>
          <w:color w:val="231F20"/>
          <w:spacing w:val="-71"/>
          <w:sz w:val="18"/>
        </w:rPr>
        <w:t xml:space="preserve"> </w:t>
      </w:r>
      <w:r>
        <w:rPr>
          <w:color w:val="231F20"/>
          <w:sz w:val="18"/>
        </w:rPr>
        <w:t>object,</w:t>
      </w:r>
      <w:r>
        <w:rPr>
          <w:color w:val="231F20"/>
          <w:spacing w:val="-3"/>
          <w:sz w:val="18"/>
        </w:rPr>
        <w:t xml:space="preserve"> </w:t>
      </w:r>
      <w:r>
        <w:rPr>
          <w:color w:val="231F20"/>
          <w:sz w:val="18"/>
        </w:rPr>
        <w:t>it</w:t>
      </w:r>
      <w:r>
        <w:rPr>
          <w:color w:val="231F20"/>
          <w:spacing w:val="-2"/>
          <w:sz w:val="18"/>
        </w:rPr>
        <w:t xml:space="preserve"> </w:t>
      </w:r>
      <w:r>
        <w:rPr>
          <w:color w:val="231F20"/>
          <w:spacing w:val="2"/>
          <w:sz w:val="18"/>
        </w:rPr>
        <w:t>will</w:t>
      </w:r>
      <w:r>
        <w:rPr>
          <w:color w:val="231F20"/>
          <w:spacing w:val="-3"/>
          <w:sz w:val="18"/>
        </w:rPr>
        <w:t xml:space="preserve"> </w:t>
      </w:r>
      <w:r>
        <w:rPr>
          <w:color w:val="231F20"/>
          <w:spacing w:val="2"/>
          <w:sz w:val="18"/>
        </w:rPr>
        <w:t>run</w:t>
      </w:r>
      <w:r>
        <w:rPr>
          <w:color w:val="231F20"/>
          <w:spacing w:val="-3"/>
          <w:sz w:val="18"/>
        </w:rPr>
        <w:t xml:space="preserve"> </w:t>
      </w:r>
      <w:r>
        <w:rPr>
          <w:color w:val="231F20"/>
          <w:sz w:val="18"/>
        </w:rPr>
        <w:t>successfully.</w:t>
      </w:r>
    </w:p>
    <w:p w:rsidR="00FA3020" w:rsidRDefault="00350426">
      <w:pPr>
        <w:pStyle w:val="ListParagraph"/>
        <w:numPr>
          <w:ilvl w:val="1"/>
          <w:numId w:val="26"/>
        </w:numPr>
        <w:tabs>
          <w:tab w:val="left" w:pos="2160"/>
        </w:tabs>
        <w:ind w:left="2160"/>
        <w:rPr>
          <w:sz w:val="18"/>
        </w:rPr>
      </w:pPr>
      <w:r>
        <w:rPr>
          <w:color w:val="231F20"/>
          <w:w w:val="105"/>
          <w:sz w:val="18"/>
        </w:rPr>
        <w:t>None of the</w:t>
      </w:r>
      <w:r>
        <w:rPr>
          <w:color w:val="231F20"/>
          <w:spacing w:val="23"/>
          <w:w w:val="105"/>
          <w:sz w:val="18"/>
        </w:rPr>
        <w:t xml:space="preserve"> </w:t>
      </w:r>
      <w:r>
        <w:rPr>
          <w:color w:val="231F20"/>
          <w:w w:val="105"/>
          <w:sz w:val="18"/>
        </w:rPr>
        <w:t>above.</w:t>
      </w:r>
    </w:p>
    <w:p w:rsidR="00FA3020" w:rsidRDefault="00FA3020">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sectPr w:rsidR="00E0110A">
          <w:pgSz w:w="10620" w:h="13320"/>
          <w:pgMar w:top="460" w:right="0" w:bottom="280" w:left="0" w:header="720" w:footer="720" w:gutter="0"/>
          <w:cols w:space="720"/>
        </w:sectPr>
      </w:pPr>
      <w:r w:rsidRPr="00E0110A">
        <w:rPr>
          <w:sz w:val="18"/>
        </w:rPr>
        <w:t>19.</w:t>
      </w:r>
      <w:r w:rsidRPr="00E0110A">
        <w:rPr>
          <w:sz w:val="18"/>
        </w:rPr>
        <w:tab/>
        <w:t xml:space="preserve">B, C. An array does not override </w:t>
      </w:r>
      <w:proofErr w:type="gramStart"/>
      <w:r w:rsidRPr="00E0110A">
        <w:rPr>
          <w:sz w:val="18"/>
        </w:rPr>
        <w:t>equals(</w:t>
      </w:r>
      <w:proofErr w:type="gramEnd"/>
      <w:r w:rsidRPr="00E0110A">
        <w:rPr>
          <w:sz w:val="18"/>
        </w:rPr>
        <w:t xml:space="preserve">) and so uses object equality. </w:t>
      </w:r>
      <w:proofErr w:type="spellStart"/>
      <w:r w:rsidRPr="00E0110A">
        <w:rPr>
          <w:sz w:val="18"/>
        </w:rPr>
        <w:t>ArrayList</w:t>
      </w:r>
      <w:proofErr w:type="spellEnd"/>
      <w:r w:rsidRPr="00E0110A">
        <w:rPr>
          <w:sz w:val="18"/>
        </w:rPr>
        <w:t xml:space="preserve"> does override </w:t>
      </w:r>
      <w:proofErr w:type="gramStart"/>
      <w:r w:rsidRPr="00E0110A">
        <w:rPr>
          <w:sz w:val="18"/>
        </w:rPr>
        <w:t>equals(</w:t>
      </w:r>
      <w:proofErr w:type="gramEnd"/>
      <w:r w:rsidRPr="00E0110A">
        <w:rPr>
          <w:sz w:val="18"/>
        </w:rPr>
        <w:t xml:space="preserve">) and defines it as the same elements in the same order. The compiler does not know when an index is out of bounds </w:t>
      </w:r>
      <w:proofErr w:type="gramStart"/>
      <w:r w:rsidRPr="00E0110A">
        <w:rPr>
          <w:sz w:val="18"/>
        </w:rPr>
        <w:t>and  thus</w:t>
      </w:r>
      <w:proofErr w:type="gramEnd"/>
      <w:r w:rsidRPr="00E0110A">
        <w:rPr>
          <w:sz w:val="18"/>
        </w:rPr>
        <w:t xml:space="preserve"> can’t  give you  a  compiler error. The code will throw an exception at runtime, though.</w:t>
      </w:r>
    </w:p>
    <w:p w:rsidR="00FA3020" w:rsidRDefault="00350426">
      <w:pPr>
        <w:tabs>
          <w:tab w:val="right" w:pos="9179"/>
        </w:tabs>
        <w:spacing w:before="89"/>
        <w:ind w:left="6709"/>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2"/>
          <w:w w:val="110"/>
          <w:sz w:val="17"/>
        </w:rPr>
        <w:t>159</w:t>
      </w:r>
    </w:p>
    <w:p w:rsidR="00FA3020" w:rsidRDefault="00FA3020">
      <w:pPr>
        <w:pStyle w:val="BodyText"/>
        <w:rPr>
          <w:rFonts w:ascii="Calibri"/>
          <w:b/>
          <w:sz w:val="20"/>
        </w:rPr>
      </w:pPr>
    </w:p>
    <w:p w:rsidR="00FA3020" w:rsidRDefault="00FA3020">
      <w:pPr>
        <w:pStyle w:val="BodyText"/>
        <w:rPr>
          <w:rFonts w:ascii="Calibri"/>
          <w:b/>
          <w:sz w:val="20"/>
        </w:rPr>
      </w:pPr>
    </w:p>
    <w:p w:rsidR="00FA3020" w:rsidRDefault="00350426">
      <w:pPr>
        <w:pStyle w:val="ListParagraph"/>
        <w:numPr>
          <w:ilvl w:val="0"/>
          <w:numId w:val="26"/>
        </w:numPr>
        <w:tabs>
          <w:tab w:val="left" w:pos="1920"/>
        </w:tabs>
        <w:spacing w:before="132"/>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0"/>
          <w:sz w:val="18"/>
        </w:rPr>
        <w:t xml:space="preserve"> </w:t>
      </w:r>
      <w:r>
        <w:rPr>
          <w:color w:val="231F20"/>
          <w:sz w:val="18"/>
        </w:rPr>
        <w:t>statements?</w:t>
      </w:r>
    </w:p>
    <w:p w:rsidR="00FA3020" w:rsidRDefault="00350426">
      <w:pPr>
        <w:spacing w:before="70" w:line="324" w:lineRule="auto"/>
        <w:ind w:left="1920" w:right="4175"/>
        <w:rPr>
          <w:rFonts w:ascii="Courier New"/>
          <w:sz w:val="17"/>
        </w:rPr>
      </w:pPr>
      <w:r>
        <w:rPr>
          <w:rFonts w:ascii="Courier New"/>
          <w:color w:val="231F20"/>
          <w:sz w:val="17"/>
        </w:rPr>
        <w:t>6:</w:t>
      </w:r>
      <w:r>
        <w:rPr>
          <w:rFonts w:ascii="Courier New"/>
          <w:color w:val="231F20"/>
          <w:spacing w:val="-29"/>
          <w:sz w:val="17"/>
        </w:rPr>
        <w:t xml:space="preserve"> </w:t>
      </w:r>
      <w:r>
        <w:rPr>
          <w:rFonts w:ascii="Courier New"/>
          <w:color w:val="231F20"/>
          <w:sz w:val="17"/>
        </w:rPr>
        <w:t>List&lt;String&gt;</w:t>
      </w:r>
      <w:r>
        <w:rPr>
          <w:rFonts w:ascii="Courier New"/>
          <w:color w:val="231F20"/>
          <w:spacing w:val="-65"/>
          <w:sz w:val="17"/>
        </w:rPr>
        <w:t xml:space="preserve"> </w:t>
      </w:r>
      <w:r>
        <w:rPr>
          <w:rFonts w:ascii="Courier New"/>
          <w:color w:val="231F20"/>
          <w:sz w:val="17"/>
        </w:rPr>
        <w:t>list</w:t>
      </w:r>
      <w:r>
        <w:rPr>
          <w:rFonts w:ascii="Courier New"/>
          <w:color w:val="231F20"/>
          <w:spacing w:val="-66"/>
          <w:sz w:val="17"/>
        </w:rPr>
        <w:t xml:space="preserve"> </w:t>
      </w:r>
      <w:r>
        <w:rPr>
          <w:rFonts w:ascii="Courier New"/>
          <w:color w:val="231F20"/>
          <w:sz w:val="17"/>
        </w:rPr>
        <w:t>=</w:t>
      </w:r>
      <w:r>
        <w:rPr>
          <w:rFonts w:ascii="Courier New"/>
          <w:color w:val="231F20"/>
          <w:spacing w:val="-65"/>
          <w:sz w:val="17"/>
        </w:rPr>
        <w:t xml:space="preserve"> </w:t>
      </w:r>
      <w:r>
        <w:rPr>
          <w:rFonts w:ascii="Courier New"/>
          <w:color w:val="231F20"/>
          <w:sz w:val="17"/>
        </w:rPr>
        <w:t>new</w:t>
      </w:r>
      <w:r>
        <w:rPr>
          <w:rFonts w:ascii="Courier New"/>
          <w:color w:val="231F20"/>
          <w:spacing w:val="-65"/>
          <w:sz w:val="17"/>
        </w:rPr>
        <w:t xml:space="preserve"> </w:t>
      </w:r>
      <w:r>
        <w:rPr>
          <w:rFonts w:ascii="Courier New"/>
          <w:color w:val="231F20"/>
          <w:sz w:val="17"/>
        </w:rPr>
        <w:t>ArrayList&lt;String&gt;(); 7:</w:t>
      </w:r>
      <w:r>
        <w:rPr>
          <w:rFonts w:ascii="Courier New"/>
          <w:color w:val="231F20"/>
          <w:spacing w:val="75"/>
          <w:sz w:val="17"/>
        </w:rPr>
        <w:t xml:space="preserve"> </w:t>
      </w:r>
      <w:r>
        <w:rPr>
          <w:rFonts w:ascii="Courier New"/>
          <w:color w:val="231F20"/>
          <w:sz w:val="17"/>
        </w:rPr>
        <w:t>list.add("one");</w:t>
      </w:r>
    </w:p>
    <w:p w:rsidR="00FA3020" w:rsidRDefault="00350426">
      <w:pPr>
        <w:ind w:left="1920"/>
        <w:rPr>
          <w:rFonts w:ascii="Courier New"/>
          <w:sz w:val="17"/>
        </w:rPr>
      </w:pPr>
      <w:r>
        <w:rPr>
          <w:rFonts w:ascii="Courier New"/>
          <w:color w:val="231F20"/>
          <w:w w:val="95"/>
          <w:sz w:val="17"/>
        </w:rPr>
        <w:t>8:</w:t>
      </w:r>
      <w:r>
        <w:rPr>
          <w:rFonts w:ascii="Courier New"/>
          <w:color w:val="231F20"/>
          <w:spacing w:val="37"/>
          <w:w w:val="95"/>
          <w:sz w:val="17"/>
        </w:rPr>
        <w:t xml:space="preserve"> </w:t>
      </w:r>
      <w:r>
        <w:rPr>
          <w:rFonts w:ascii="Courier New"/>
          <w:color w:val="231F20"/>
          <w:w w:val="95"/>
          <w:sz w:val="17"/>
        </w:rPr>
        <w:t>list.add("two");</w:t>
      </w:r>
    </w:p>
    <w:p w:rsidR="00FA3020" w:rsidRDefault="00350426">
      <w:pPr>
        <w:spacing w:before="67"/>
        <w:ind w:left="1920"/>
        <w:rPr>
          <w:rFonts w:ascii="Courier New"/>
          <w:sz w:val="17"/>
        </w:rPr>
      </w:pPr>
      <w:r>
        <w:rPr>
          <w:rFonts w:ascii="Courier New"/>
          <w:color w:val="231F20"/>
          <w:sz w:val="17"/>
        </w:rPr>
        <w:t>9:</w:t>
      </w:r>
      <w:r>
        <w:rPr>
          <w:rFonts w:ascii="Courier New"/>
          <w:color w:val="231F20"/>
          <w:spacing w:val="82"/>
          <w:sz w:val="17"/>
        </w:rPr>
        <w:t xml:space="preserve"> </w:t>
      </w:r>
      <w:r>
        <w:rPr>
          <w:rFonts w:ascii="Courier New"/>
          <w:color w:val="231F20"/>
          <w:sz w:val="17"/>
        </w:rPr>
        <w:t>list.add(7);</w:t>
      </w:r>
    </w:p>
    <w:p w:rsidR="00FA3020" w:rsidRDefault="00350426">
      <w:pPr>
        <w:spacing w:before="68"/>
        <w:ind w:left="1920"/>
        <w:rPr>
          <w:rFonts w:ascii="Courier New"/>
          <w:sz w:val="17"/>
        </w:rPr>
      </w:pPr>
      <w:r>
        <w:rPr>
          <w:rFonts w:ascii="Courier New"/>
          <w:color w:val="231F20"/>
          <w:sz w:val="17"/>
        </w:rPr>
        <w:t>10: for(String s : list) System.out.print(s);</w:t>
      </w:r>
    </w:p>
    <w:p w:rsidR="00FA3020" w:rsidRDefault="00350426">
      <w:pPr>
        <w:pStyle w:val="ListParagraph"/>
        <w:numPr>
          <w:ilvl w:val="1"/>
          <w:numId w:val="26"/>
        </w:numPr>
        <w:tabs>
          <w:tab w:val="left" w:pos="2280"/>
        </w:tabs>
        <w:spacing w:before="67"/>
        <w:rPr>
          <w:rFonts w:ascii="Courier New"/>
          <w:sz w:val="18"/>
        </w:rPr>
      </w:pPr>
      <w:r>
        <w:rPr>
          <w:rFonts w:ascii="Courier New"/>
          <w:color w:val="231F20"/>
          <w:sz w:val="18"/>
        </w:rPr>
        <w:t>onetwo</w:t>
      </w:r>
    </w:p>
    <w:p w:rsidR="00FA3020" w:rsidRDefault="00350426">
      <w:pPr>
        <w:pStyle w:val="ListParagraph"/>
        <w:numPr>
          <w:ilvl w:val="1"/>
          <w:numId w:val="26"/>
        </w:numPr>
        <w:tabs>
          <w:tab w:val="left" w:pos="2280"/>
        </w:tabs>
        <w:rPr>
          <w:rFonts w:ascii="Courier New"/>
          <w:sz w:val="18"/>
        </w:rPr>
      </w:pPr>
      <w:r>
        <w:rPr>
          <w:rFonts w:ascii="Courier New"/>
          <w:color w:val="231F20"/>
          <w:sz w:val="18"/>
        </w:rPr>
        <w:t>onetwo7</w:t>
      </w:r>
    </w:p>
    <w:p w:rsidR="00FA3020" w:rsidRDefault="00350426">
      <w:pPr>
        <w:pStyle w:val="ListParagraph"/>
        <w:numPr>
          <w:ilvl w:val="1"/>
          <w:numId w:val="26"/>
        </w:numPr>
        <w:tabs>
          <w:tab w:val="left" w:pos="2280"/>
        </w:tabs>
        <w:spacing w:before="64"/>
        <w:rPr>
          <w:sz w:val="18"/>
        </w:rPr>
      </w:pPr>
      <w:r>
        <w:rPr>
          <w:rFonts w:ascii="Courier New"/>
          <w:color w:val="231F20"/>
          <w:sz w:val="18"/>
        </w:rPr>
        <w:t>onetwo</w:t>
      </w:r>
      <w:r>
        <w:rPr>
          <w:rFonts w:ascii="Courier New"/>
          <w:color w:val="231F20"/>
          <w:spacing w:val="-30"/>
          <w:sz w:val="18"/>
        </w:rPr>
        <w:t xml:space="preserve"> </w:t>
      </w:r>
      <w:r>
        <w:rPr>
          <w:color w:val="231F20"/>
          <w:sz w:val="18"/>
        </w:rPr>
        <w:t>followed by an exception</w:t>
      </w:r>
    </w:p>
    <w:p w:rsidR="00FA3020" w:rsidRDefault="00350426">
      <w:pPr>
        <w:pStyle w:val="ListParagraph"/>
        <w:numPr>
          <w:ilvl w:val="1"/>
          <w:numId w:val="26"/>
        </w:numPr>
        <w:tabs>
          <w:tab w:val="left" w:pos="2280"/>
        </w:tabs>
        <w:rPr>
          <w:sz w:val="18"/>
        </w:rPr>
      </w:pPr>
      <w:r>
        <w:rPr>
          <w:color w:val="231F20"/>
          <w:w w:val="105"/>
          <w:sz w:val="18"/>
        </w:rPr>
        <w:t>Compiler error on line</w:t>
      </w:r>
      <w:r>
        <w:rPr>
          <w:color w:val="231F20"/>
          <w:spacing w:val="30"/>
          <w:w w:val="105"/>
          <w:sz w:val="18"/>
        </w:rPr>
        <w:t xml:space="preserve"> </w:t>
      </w:r>
      <w:r>
        <w:rPr>
          <w:color w:val="231F20"/>
          <w:spacing w:val="-5"/>
          <w:w w:val="105"/>
          <w:sz w:val="18"/>
        </w:rPr>
        <w:t>9.</w:t>
      </w:r>
    </w:p>
    <w:p w:rsidR="00FA3020" w:rsidRPr="00E0110A" w:rsidRDefault="00350426">
      <w:pPr>
        <w:pStyle w:val="ListParagraph"/>
        <w:numPr>
          <w:ilvl w:val="1"/>
          <w:numId w:val="26"/>
        </w:numPr>
        <w:tabs>
          <w:tab w:val="left" w:pos="2280"/>
        </w:tabs>
        <w:spacing w:before="70"/>
        <w:rPr>
          <w:sz w:val="18"/>
        </w:rPr>
      </w:pPr>
      <w:r>
        <w:rPr>
          <w:color w:val="231F20"/>
          <w:sz w:val="18"/>
        </w:rPr>
        <w:t>Compiler error on line</w:t>
      </w:r>
      <w:r>
        <w:rPr>
          <w:color w:val="231F20"/>
          <w:spacing w:val="1"/>
          <w:sz w:val="18"/>
        </w:rPr>
        <w:t xml:space="preserve"> </w:t>
      </w:r>
      <w:r>
        <w:rPr>
          <w:color w:val="231F20"/>
          <w:sz w:val="18"/>
        </w:rPr>
        <w:t>10.</w:t>
      </w: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Pr="00E0110A" w:rsidRDefault="00E0110A" w:rsidP="00E0110A">
      <w:pPr>
        <w:tabs>
          <w:tab w:val="left" w:pos="2280"/>
        </w:tabs>
        <w:spacing w:before="70"/>
        <w:rPr>
          <w:sz w:val="18"/>
        </w:rPr>
      </w:pPr>
      <w:r w:rsidRPr="00E0110A">
        <w:rPr>
          <w:sz w:val="18"/>
        </w:rPr>
        <w:t>20.</w:t>
      </w:r>
      <w:r w:rsidRPr="00E0110A">
        <w:rPr>
          <w:sz w:val="18"/>
        </w:rPr>
        <w:tab/>
        <w:t>D. The code does not compile because list is instantiated using generics. Only String</w:t>
      </w:r>
    </w:p>
    <w:p w:rsidR="00E0110A" w:rsidRPr="00E0110A" w:rsidRDefault="00E0110A" w:rsidP="00E0110A">
      <w:pPr>
        <w:tabs>
          <w:tab w:val="left" w:pos="2280"/>
        </w:tabs>
        <w:spacing w:before="70"/>
        <w:rPr>
          <w:sz w:val="18"/>
        </w:rPr>
      </w:pPr>
      <w:proofErr w:type="gramStart"/>
      <w:r w:rsidRPr="00E0110A">
        <w:rPr>
          <w:sz w:val="18"/>
        </w:rPr>
        <w:t>objects</w:t>
      </w:r>
      <w:proofErr w:type="gramEnd"/>
      <w:r w:rsidRPr="00E0110A">
        <w:rPr>
          <w:sz w:val="18"/>
        </w:rPr>
        <w:t xml:space="preserve"> can be added to list and 7 is an int.</w:t>
      </w:r>
    </w:p>
    <w:p w:rsidR="00FA3020" w:rsidRDefault="00350426">
      <w:pPr>
        <w:pStyle w:val="ListParagraph"/>
        <w:numPr>
          <w:ilvl w:val="0"/>
          <w:numId w:val="26"/>
        </w:numPr>
        <w:tabs>
          <w:tab w:val="left" w:pos="1854"/>
        </w:tabs>
        <w:spacing w:before="160"/>
        <w:ind w:left="1853" w:hanging="294"/>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0"/>
          <w:sz w:val="18"/>
        </w:rPr>
        <w:t xml:space="preserve"> </w:t>
      </w:r>
      <w:r>
        <w:rPr>
          <w:color w:val="231F20"/>
          <w:sz w:val="18"/>
        </w:rPr>
        <w:t>statements?</w:t>
      </w:r>
    </w:p>
    <w:p w:rsidR="00FA3020" w:rsidRDefault="00350426">
      <w:pPr>
        <w:spacing w:before="71" w:line="324" w:lineRule="auto"/>
        <w:ind w:left="1920" w:right="4087"/>
        <w:rPr>
          <w:rFonts w:ascii="Courier New"/>
          <w:sz w:val="17"/>
        </w:rPr>
      </w:pPr>
      <w:r>
        <w:rPr>
          <w:rFonts w:ascii="Courier New"/>
          <w:color w:val="231F20"/>
          <w:w w:val="95"/>
          <w:sz w:val="17"/>
        </w:rPr>
        <w:t>3:</w:t>
      </w:r>
      <w:r>
        <w:rPr>
          <w:rFonts w:ascii="Courier New"/>
          <w:color w:val="231F20"/>
          <w:spacing w:val="-32"/>
          <w:w w:val="95"/>
          <w:sz w:val="17"/>
        </w:rPr>
        <w:t xml:space="preserve"> </w:t>
      </w:r>
      <w:r>
        <w:rPr>
          <w:rFonts w:ascii="Courier New"/>
          <w:color w:val="231F20"/>
          <w:w w:val="95"/>
          <w:sz w:val="17"/>
        </w:rPr>
        <w:t>ArrayList&lt;Integer&gt;</w:t>
      </w:r>
      <w:r>
        <w:rPr>
          <w:rFonts w:ascii="Courier New"/>
          <w:color w:val="231F20"/>
          <w:spacing w:val="-31"/>
          <w:w w:val="95"/>
          <w:sz w:val="17"/>
        </w:rPr>
        <w:t xml:space="preserve"> </w:t>
      </w:r>
      <w:r>
        <w:rPr>
          <w:rFonts w:ascii="Courier New"/>
          <w:color w:val="231F20"/>
          <w:w w:val="95"/>
          <w:sz w:val="17"/>
        </w:rPr>
        <w:t>values</w:t>
      </w:r>
      <w:r>
        <w:rPr>
          <w:rFonts w:ascii="Courier New"/>
          <w:color w:val="231F20"/>
          <w:spacing w:val="-31"/>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new</w:t>
      </w:r>
      <w:r>
        <w:rPr>
          <w:rFonts w:ascii="Courier New"/>
          <w:color w:val="231F20"/>
          <w:spacing w:val="-31"/>
          <w:w w:val="95"/>
          <w:sz w:val="17"/>
        </w:rPr>
        <w:t xml:space="preserve"> </w:t>
      </w:r>
      <w:r>
        <w:rPr>
          <w:rFonts w:ascii="Courier New"/>
          <w:color w:val="231F20"/>
          <w:w w:val="95"/>
          <w:sz w:val="17"/>
        </w:rPr>
        <w:t xml:space="preserve">ArrayList&lt;&gt;(); </w:t>
      </w:r>
      <w:r>
        <w:rPr>
          <w:rFonts w:ascii="Courier New"/>
          <w:color w:val="231F20"/>
          <w:sz w:val="17"/>
        </w:rPr>
        <w:t>4:</w:t>
      </w:r>
      <w:r>
        <w:rPr>
          <w:rFonts w:ascii="Courier New"/>
          <w:color w:val="231F20"/>
          <w:spacing w:val="-13"/>
          <w:sz w:val="17"/>
        </w:rPr>
        <w:t xml:space="preserve"> </w:t>
      </w:r>
      <w:r>
        <w:rPr>
          <w:rFonts w:ascii="Courier New"/>
          <w:color w:val="231F20"/>
          <w:sz w:val="17"/>
        </w:rPr>
        <w:t>values.add(4);</w:t>
      </w:r>
    </w:p>
    <w:p w:rsidR="00FA3020" w:rsidRDefault="00350426">
      <w:pPr>
        <w:ind w:left="1920"/>
        <w:rPr>
          <w:rFonts w:ascii="Courier New"/>
          <w:sz w:val="17"/>
        </w:rPr>
      </w:pPr>
      <w:r>
        <w:rPr>
          <w:rFonts w:ascii="Courier New"/>
          <w:color w:val="231F20"/>
          <w:w w:val="95"/>
          <w:sz w:val="17"/>
        </w:rPr>
        <w:t>5:</w:t>
      </w:r>
      <w:r>
        <w:rPr>
          <w:rFonts w:ascii="Courier New"/>
          <w:color w:val="231F20"/>
          <w:spacing w:val="-51"/>
          <w:w w:val="95"/>
          <w:sz w:val="17"/>
        </w:rPr>
        <w:t xml:space="preserve"> </w:t>
      </w:r>
      <w:r>
        <w:rPr>
          <w:rFonts w:ascii="Courier New"/>
          <w:color w:val="231F20"/>
          <w:w w:val="95"/>
          <w:sz w:val="17"/>
        </w:rPr>
        <w:t>values.add(5);</w:t>
      </w:r>
    </w:p>
    <w:p w:rsidR="00FA3020" w:rsidRDefault="00350426">
      <w:pPr>
        <w:spacing w:before="67"/>
        <w:ind w:left="1920"/>
        <w:rPr>
          <w:rFonts w:ascii="Courier New"/>
          <w:sz w:val="17"/>
        </w:rPr>
      </w:pPr>
      <w:r>
        <w:rPr>
          <w:rFonts w:ascii="Courier New"/>
          <w:color w:val="231F20"/>
          <w:w w:val="95"/>
          <w:sz w:val="17"/>
        </w:rPr>
        <w:t>6: values.set(1,</w:t>
      </w:r>
      <w:r>
        <w:rPr>
          <w:rFonts w:ascii="Courier New"/>
          <w:color w:val="231F20"/>
          <w:spacing w:val="-61"/>
          <w:w w:val="95"/>
          <w:sz w:val="17"/>
        </w:rPr>
        <w:t xml:space="preserve"> </w:t>
      </w:r>
      <w:r>
        <w:rPr>
          <w:rFonts w:ascii="Courier New"/>
          <w:color w:val="231F20"/>
          <w:w w:val="95"/>
          <w:sz w:val="17"/>
        </w:rPr>
        <w:t>6);</w:t>
      </w:r>
    </w:p>
    <w:p w:rsidR="00FA3020" w:rsidRDefault="00350426">
      <w:pPr>
        <w:spacing w:before="67"/>
        <w:ind w:left="1920"/>
        <w:rPr>
          <w:rFonts w:ascii="Courier New"/>
          <w:sz w:val="17"/>
        </w:rPr>
      </w:pPr>
      <w:r>
        <w:rPr>
          <w:rFonts w:ascii="Courier New"/>
          <w:color w:val="231F20"/>
          <w:w w:val="95"/>
          <w:sz w:val="17"/>
        </w:rPr>
        <w:t>7:</w:t>
      </w:r>
      <w:r>
        <w:rPr>
          <w:rFonts w:ascii="Courier New"/>
          <w:color w:val="231F20"/>
          <w:spacing w:val="-60"/>
          <w:w w:val="95"/>
          <w:sz w:val="17"/>
        </w:rPr>
        <w:t xml:space="preserve"> </w:t>
      </w:r>
      <w:r>
        <w:rPr>
          <w:rFonts w:ascii="Courier New"/>
          <w:color w:val="231F20"/>
          <w:w w:val="95"/>
          <w:sz w:val="17"/>
        </w:rPr>
        <w:t>values.remove(0);</w:t>
      </w:r>
    </w:p>
    <w:p w:rsidR="00FA3020" w:rsidRDefault="00350426">
      <w:pPr>
        <w:spacing w:before="68"/>
        <w:ind w:left="1920"/>
        <w:rPr>
          <w:rFonts w:ascii="Courier New"/>
          <w:sz w:val="17"/>
        </w:rPr>
      </w:pPr>
      <w:r>
        <w:rPr>
          <w:rFonts w:ascii="Courier New"/>
          <w:color w:val="231F20"/>
          <w:sz w:val="17"/>
        </w:rPr>
        <w:t>8: for (Integer v : values) System.out.print(v);</w:t>
      </w:r>
    </w:p>
    <w:p w:rsidR="00FA3020" w:rsidRDefault="00350426">
      <w:pPr>
        <w:pStyle w:val="ListParagraph"/>
        <w:numPr>
          <w:ilvl w:val="1"/>
          <w:numId w:val="26"/>
        </w:numPr>
        <w:tabs>
          <w:tab w:val="left" w:pos="2280"/>
        </w:tabs>
        <w:spacing w:before="67"/>
        <w:rPr>
          <w:rFonts w:ascii="Courier New"/>
          <w:sz w:val="18"/>
        </w:rPr>
      </w:pPr>
      <w:r>
        <w:rPr>
          <w:rFonts w:ascii="Courier New"/>
          <w:color w:val="231F20"/>
          <w:w w:val="89"/>
          <w:sz w:val="18"/>
        </w:rPr>
        <w:t>4</w:t>
      </w:r>
    </w:p>
    <w:p w:rsidR="00FA3020" w:rsidRDefault="00350426">
      <w:pPr>
        <w:pStyle w:val="ListParagraph"/>
        <w:numPr>
          <w:ilvl w:val="1"/>
          <w:numId w:val="26"/>
        </w:numPr>
        <w:tabs>
          <w:tab w:val="left" w:pos="2280"/>
        </w:tabs>
        <w:rPr>
          <w:rFonts w:ascii="Courier New"/>
          <w:sz w:val="18"/>
        </w:rPr>
      </w:pPr>
      <w:r>
        <w:rPr>
          <w:rFonts w:ascii="Courier New"/>
          <w:color w:val="231F20"/>
          <w:w w:val="89"/>
          <w:sz w:val="18"/>
        </w:rPr>
        <w:t>5</w:t>
      </w:r>
    </w:p>
    <w:p w:rsidR="00FA3020" w:rsidRDefault="00350426">
      <w:pPr>
        <w:pStyle w:val="ListParagraph"/>
        <w:numPr>
          <w:ilvl w:val="1"/>
          <w:numId w:val="26"/>
        </w:numPr>
        <w:tabs>
          <w:tab w:val="left" w:pos="2280"/>
        </w:tabs>
        <w:rPr>
          <w:rFonts w:ascii="Courier New"/>
          <w:sz w:val="18"/>
        </w:rPr>
      </w:pPr>
      <w:r>
        <w:rPr>
          <w:rFonts w:ascii="Courier New"/>
          <w:color w:val="231F20"/>
          <w:w w:val="89"/>
          <w:sz w:val="18"/>
        </w:rPr>
        <w:t>6</w:t>
      </w:r>
    </w:p>
    <w:p w:rsidR="00FA3020" w:rsidRDefault="00350426">
      <w:pPr>
        <w:pStyle w:val="ListParagraph"/>
        <w:numPr>
          <w:ilvl w:val="1"/>
          <w:numId w:val="26"/>
        </w:numPr>
        <w:tabs>
          <w:tab w:val="left" w:pos="2280"/>
        </w:tabs>
        <w:spacing w:before="64"/>
        <w:rPr>
          <w:rFonts w:ascii="Courier New"/>
          <w:sz w:val="18"/>
        </w:rPr>
      </w:pPr>
      <w:r>
        <w:rPr>
          <w:rFonts w:ascii="Courier New"/>
          <w:color w:val="231F20"/>
          <w:sz w:val="18"/>
        </w:rPr>
        <w:t>46</w:t>
      </w:r>
    </w:p>
    <w:p w:rsidR="00FA3020" w:rsidRDefault="00350426">
      <w:pPr>
        <w:pStyle w:val="ListParagraph"/>
        <w:numPr>
          <w:ilvl w:val="1"/>
          <w:numId w:val="26"/>
        </w:numPr>
        <w:tabs>
          <w:tab w:val="left" w:pos="2280"/>
        </w:tabs>
        <w:rPr>
          <w:rFonts w:ascii="Courier New"/>
          <w:sz w:val="18"/>
        </w:rPr>
      </w:pPr>
      <w:r>
        <w:rPr>
          <w:rFonts w:ascii="Courier New"/>
          <w:color w:val="231F20"/>
          <w:sz w:val="18"/>
        </w:rPr>
        <w:t>45</w:t>
      </w:r>
    </w:p>
    <w:p w:rsidR="00FA3020" w:rsidRDefault="00350426">
      <w:pPr>
        <w:pStyle w:val="ListParagraph"/>
        <w:numPr>
          <w:ilvl w:val="1"/>
          <w:numId w:val="26"/>
        </w:numPr>
        <w:tabs>
          <w:tab w:val="left" w:pos="2279"/>
          <w:tab w:val="left" w:pos="2280"/>
        </w:tabs>
        <w:spacing w:before="64"/>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Pr="00E0110A" w:rsidRDefault="00350426">
      <w:pPr>
        <w:pStyle w:val="ListParagraph"/>
        <w:numPr>
          <w:ilvl w:val="1"/>
          <w:numId w:val="26"/>
        </w:numPr>
        <w:tabs>
          <w:tab w:val="left" w:pos="2280"/>
        </w:tabs>
        <w:spacing w:before="71"/>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Pr="00E0110A" w:rsidRDefault="00E0110A" w:rsidP="00E0110A">
      <w:pPr>
        <w:tabs>
          <w:tab w:val="left" w:pos="2280"/>
        </w:tabs>
        <w:spacing w:before="71"/>
        <w:rPr>
          <w:sz w:val="18"/>
        </w:rPr>
      </w:pPr>
      <w:r w:rsidRPr="00E0110A">
        <w:rPr>
          <w:sz w:val="18"/>
        </w:rPr>
        <w:t>21.</w:t>
      </w:r>
      <w:r w:rsidRPr="00E0110A">
        <w:rPr>
          <w:sz w:val="18"/>
        </w:rPr>
        <w:tab/>
        <w:t xml:space="preserve">C. After line 4, </w:t>
      </w:r>
      <w:proofErr w:type="gramStart"/>
      <w:r w:rsidRPr="00E0110A">
        <w:rPr>
          <w:sz w:val="18"/>
        </w:rPr>
        <w:t>values has</w:t>
      </w:r>
      <w:proofErr w:type="gramEnd"/>
      <w:r w:rsidRPr="00E0110A">
        <w:rPr>
          <w:sz w:val="18"/>
        </w:rPr>
        <w:t xml:space="preserve"> one element (4). After line 5, </w:t>
      </w:r>
      <w:proofErr w:type="gramStart"/>
      <w:r w:rsidRPr="00E0110A">
        <w:rPr>
          <w:sz w:val="18"/>
        </w:rPr>
        <w:t>values has</w:t>
      </w:r>
      <w:proofErr w:type="gramEnd"/>
      <w:r w:rsidRPr="00E0110A">
        <w:rPr>
          <w:sz w:val="18"/>
        </w:rPr>
        <w:t xml:space="preserve"> two elements (4, 5). After line 6, values has two elements (4, 6) because </w:t>
      </w:r>
      <w:proofErr w:type="gramStart"/>
      <w:r w:rsidRPr="00E0110A">
        <w:rPr>
          <w:sz w:val="18"/>
        </w:rPr>
        <w:t>set(</w:t>
      </w:r>
      <w:proofErr w:type="gramEnd"/>
      <w:r w:rsidRPr="00E0110A">
        <w:rPr>
          <w:sz w:val="18"/>
        </w:rPr>
        <w:t xml:space="preserve">) does a replace. After line 7, </w:t>
      </w:r>
      <w:proofErr w:type="gramStart"/>
      <w:r w:rsidRPr="00E0110A">
        <w:rPr>
          <w:sz w:val="18"/>
        </w:rPr>
        <w:t>values has</w:t>
      </w:r>
      <w:proofErr w:type="gramEnd"/>
      <w:r w:rsidRPr="00E0110A">
        <w:rPr>
          <w:sz w:val="18"/>
        </w:rPr>
        <w:t xml:space="preserve"> only one element (6).</w:t>
      </w:r>
    </w:p>
    <w:p w:rsidR="00FA3020" w:rsidRDefault="00350426">
      <w:pPr>
        <w:pStyle w:val="ListParagraph"/>
        <w:numPr>
          <w:ilvl w:val="0"/>
          <w:numId w:val="26"/>
        </w:numPr>
        <w:tabs>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p>
    <w:p w:rsidR="00FA3020" w:rsidRDefault="00350426">
      <w:pPr>
        <w:spacing w:before="70" w:line="324" w:lineRule="auto"/>
        <w:ind w:left="1920" w:right="5196"/>
        <w:rPr>
          <w:rFonts w:ascii="Courier New"/>
          <w:sz w:val="17"/>
        </w:rPr>
      </w:pPr>
      <w:r>
        <w:rPr>
          <w:rFonts w:ascii="Courier New"/>
          <w:color w:val="231F20"/>
          <w:sz w:val="17"/>
        </w:rPr>
        <w:t>int[]</w:t>
      </w:r>
      <w:r>
        <w:rPr>
          <w:rFonts w:ascii="Courier New"/>
          <w:color w:val="231F20"/>
          <w:spacing w:val="-31"/>
          <w:sz w:val="17"/>
        </w:rPr>
        <w:t xml:space="preserve"> </w:t>
      </w:r>
      <w:r>
        <w:rPr>
          <w:rFonts w:ascii="Courier New"/>
          <w:color w:val="231F20"/>
          <w:sz w:val="17"/>
        </w:rPr>
        <w:t>random</w:t>
      </w:r>
      <w:r>
        <w:rPr>
          <w:rFonts w:ascii="Courier New"/>
          <w:color w:val="231F20"/>
          <w:spacing w:val="-31"/>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6,</w:t>
      </w:r>
      <w:r>
        <w:rPr>
          <w:rFonts w:ascii="Courier New"/>
          <w:color w:val="231F20"/>
          <w:spacing w:val="-30"/>
          <w:sz w:val="17"/>
        </w:rPr>
        <w:t xml:space="preserve"> </w:t>
      </w:r>
      <w:r>
        <w:rPr>
          <w:rFonts w:ascii="Courier New"/>
          <w:color w:val="231F20"/>
          <w:sz w:val="17"/>
        </w:rPr>
        <w:t>-4,</w:t>
      </w:r>
      <w:r>
        <w:rPr>
          <w:rFonts w:ascii="Courier New"/>
          <w:color w:val="231F20"/>
          <w:spacing w:val="-31"/>
          <w:sz w:val="17"/>
        </w:rPr>
        <w:t xml:space="preserve"> </w:t>
      </w:r>
      <w:r>
        <w:rPr>
          <w:rFonts w:ascii="Courier New"/>
          <w:color w:val="231F20"/>
          <w:sz w:val="17"/>
        </w:rPr>
        <w:t>12,</w:t>
      </w:r>
      <w:r>
        <w:rPr>
          <w:rFonts w:ascii="Courier New"/>
          <w:color w:val="231F20"/>
          <w:spacing w:val="-31"/>
          <w:sz w:val="17"/>
        </w:rPr>
        <w:t xml:space="preserve"> </w:t>
      </w:r>
      <w:r>
        <w:rPr>
          <w:rFonts w:ascii="Courier New"/>
          <w:color w:val="231F20"/>
          <w:sz w:val="17"/>
        </w:rPr>
        <w:t>0,</w:t>
      </w:r>
      <w:r>
        <w:rPr>
          <w:rFonts w:ascii="Courier New"/>
          <w:color w:val="231F20"/>
          <w:spacing w:val="-31"/>
          <w:sz w:val="17"/>
        </w:rPr>
        <w:t xml:space="preserve"> </w:t>
      </w:r>
      <w:r>
        <w:rPr>
          <w:rFonts w:ascii="Courier New"/>
          <w:color w:val="231F20"/>
          <w:sz w:val="17"/>
        </w:rPr>
        <w:t>-10</w:t>
      </w:r>
      <w:r>
        <w:rPr>
          <w:rFonts w:ascii="Courier New"/>
          <w:color w:val="231F20"/>
          <w:spacing w:val="-30"/>
          <w:sz w:val="17"/>
        </w:rPr>
        <w:t xml:space="preserve"> </w:t>
      </w:r>
      <w:r>
        <w:rPr>
          <w:rFonts w:ascii="Courier New"/>
          <w:color w:val="231F20"/>
          <w:spacing w:val="-7"/>
          <w:sz w:val="17"/>
        </w:rPr>
        <w:t xml:space="preserve">}; </w:t>
      </w:r>
      <w:r>
        <w:rPr>
          <w:rFonts w:ascii="Courier New"/>
          <w:color w:val="231F20"/>
          <w:sz w:val="17"/>
        </w:rPr>
        <w:t>int x =</w:t>
      </w:r>
      <w:r>
        <w:rPr>
          <w:rFonts w:ascii="Courier New"/>
          <w:color w:val="231F20"/>
          <w:spacing w:val="-31"/>
          <w:sz w:val="17"/>
        </w:rPr>
        <w:t xml:space="preserve"> </w:t>
      </w:r>
      <w:r>
        <w:rPr>
          <w:rFonts w:ascii="Courier New"/>
          <w:color w:val="231F20"/>
          <w:sz w:val="17"/>
        </w:rPr>
        <w:t>12;</w:t>
      </w:r>
    </w:p>
    <w:p w:rsidR="00FA3020" w:rsidRDefault="00350426">
      <w:pPr>
        <w:spacing w:line="324" w:lineRule="auto"/>
        <w:ind w:left="1920" w:right="4999"/>
        <w:rPr>
          <w:rFonts w:ascii="Courier New"/>
          <w:sz w:val="17"/>
        </w:rPr>
      </w:pPr>
      <w:r>
        <w:rPr>
          <w:rFonts w:ascii="Courier New"/>
          <w:color w:val="231F20"/>
          <w:sz w:val="17"/>
        </w:rPr>
        <w:t>int</w:t>
      </w:r>
      <w:r>
        <w:rPr>
          <w:rFonts w:ascii="Courier New"/>
          <w:color w:val="231F20"/>
          <w:spacing w:val="-70"/>
          <w:sz w:val="17"/>
        </w:rPr>
        <w:t xml:space="preserve"> </w:t>
      </w:r>
      <w:r>
        <w:rPr>
          <w:rFonts w:ascii="Courier New"/>
          <w:color w:val="231F20"/>
          <w:sz w:val="17"/>
        </w:rPr>
        <w:t>y</w:t>
      </w:r>
      <w:r>
        <w:rPr>
          <w:rFonts w:ascii="Courier New"/>
          <w:color w:val="231F20"/>
          <w:spacing w:val="-70"/>
          <w:sz w:val="17"/>
        </w:rPr>
        <w:t xml:space="preserve"> </w:t>
      </w:r>
      <w:r>
        <w:rPr>
          <w:rFonts w:ascii="Courier New"/>
          <w:color w:val="231F20"/>
          <w:sz w:val="17"/>
        </w:rPr>
        <w:t>=</w:t>
      </w:r>
      <w:r>
        <w:rPr>
          <w:rFonts w:ascii="Courier New"/>
          <w:color w:val="231F20"/>
          <w:spacing w:val="-70"/>
          <w:sz w:val="17"/>
        </w:rPr>
        <w:t xml:space="preserve"> </w:t>
      </w:r>
      <w:r>
        <w:rPr>
          <w:rFonts w:ascii="Courier New"/>
          <w:color w:val="231F20"/>
          <w:sz w:val="17"/>
        </w:rPr>
        <w:t>Arrays.binarySearch(random,</w:t>
      </w:r>
      <w:r>
        <w:rPr>
          <w:rFonts w:ascii="Courier New"/>
          <w:color w:val="231F20"/>
          <w:spacing w:val="-70"/>
          <w:sz w:val="17"/>
        </w:rPr>
        <w:t xml:space="preserve"> </w:t>
      </w:r>
      <w:r>
        <w:rPr>
          <w:rFonts w:ascii="Courier New"/>
          <w:color w:val="231F20"/>
          <w:spacing w:val="-6"/>
          <w:sz w:val="17"/>
        </w:rPr>
        <w:t xml:space="preserve">x); </w:t>
      </w:r>
      <w:r>
        <w:rPr>
          <w:rFonts w:ascii="Courier New"/>
          <w:color w:val="231F20"/>
          <w:sz w:val="17"/>
        </w:rPr>
        <w:t>System.out.println(y);</w:t>
      </w:r>
    </w:p>
    <w:p w:rsidR="00FA3020" w:rsidRDefault="00350426">
      <w:pPr>
        <w:pStyle w:val="ListParagraph"/>
        <w:numPr>
          <w:ilvl w:val="1"/>
          <w:numId w:val="26"/>
        </w:numPr>
        <w:tabs>
          <w:tab w:val="left" w:pos="2280"/>
        </w:tabs>
        <w:spacing w:before="0"/>
        <w:rPr>
          <w:rFonts w:ascii="Courier New"/>
          <w:sz w:val="18"/>
        </w:rPr>
      </w:pPr>
      <w:r>
        <w:rPr>
          <w:rFonts w:ascii="Courier New"/>
          <w:color w:val="231F20"/>
          <w:w w:val="89"/>
          <w:sz w:val="18"/>
        </w:rPr>
        <w:t>2</w:t>
      </w:r>
    </w:p>
    <w:p w:rsidR="00FA3020" w:rsidRDefault="00350426">
      <w:pPr>
        <w:pStyle w:val="ListParagraph"/>
        <w:numPr>
          <w:ilvl w:val="1"/>
          <w:numId w:val="26"/>
        </w:numPr>
        <w:tabs>
          <w:tab w:val="left" w:pos="2280"/>
        </w:tabs>
        <w:rPr>
          <w:rFonts w:ascii="Courier New"/>
          <w:sz w:val="18"/>
        </w:rPr>
      </w:pPr>
      <w:r>
        <w:rPr>
          <w:rFonts w:ascii="Courier New"/>
          <w:color w:val="231F20"/>
          <w:w w:val="89"/>
          <w:sz w:val="18"/>
        </w:rPr>
        <w:t>4</w:t>
      </w:r>
    </w:p>
    <w:p w:rsidR="00FA3020" w:rsidRDefault="00350426">
      <w:pPr>
        <w:pStyle w:val="ListParagraph"/>
        <w:numPr>
          <w:ilvl w:val="1"/>
          <w:numId w:val="26"/>
        </w:numPr>
        <w:tabs>
          <w:tab w:val="left" w:pos="2280"/>
        </w:tabs>
        <w:spacing w:before="64"/>
        <w:rPr>
          <w:rFonts w:ascii="Courier New"/>
          <w:sz w:val="18"/>
        </w:rPr>
      </w:pPr>
      <w:r>
        <w:rPr>
          <w:rFonts w:ascii="Courier New"/>
          <w:color w:val="231F20"/>
          <w:w w:val="89"/>
          <w:sz w:val="18"/>
        </w:rPr>
        <w:t>6</w:t>
      </w:r>
    </w:p>
    <w:p w:rsidR="00FA3020" w:rsidRDefault="00350426">
      <w:pPr>
        <w:pStyle w:val="ListParagraph"/>
        <w:numPr>
          <w:ilvl w:val="1"/>
          <w:numId w:val="26"/>
        </w:numPr>
        <w:tabs>
          <w:tab w:val="left" w:pos="2280"/>
        </w:tabs>
        <w:rPr>
          <w:sz w:val="18"/>
        </w:rPr>
      </w:pPr>
      <w:r>
        <w:rPr>
          <w:color w:val="231F20"/>
          <w:sz w:val="18"/>
        </w:rPr>
        <w:t>The result is</w:t>
      </w:r>
      <w:r>
        <w:rPr>
          <w:color w:val="231F20"/>
          <w:spacing w:val="30"/>
          <w:sz w:val="18"/>
        </w:rPr>
        <w:t xml:space="preserve"> </w:t>
      </w:r>
      <w:r>
        <w:rPr>
          <w:color w:val="231F20"/>
          <w:sz w:val="18"/>
        </w:rPr>
        <w:t>undefined.</w:t>
      </w:r>
    </w:p>
    <w:p w:rsidR="00FA3020" w:rsidRDefault="00350426">
      <w:pPr>
        <w:pStyle w:val="ListParagraph"/>
        <w:numPr>
          <w:ilvl w:val="1"/>
          <w:numId w:val="26"/>
        </w:numPr>
        <w:tabs>
          <w:tab w:val="left" w:pos="2280"/>
        </w:tabs>
        <w:spacing w:before="70"/>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Default="00350426">
      <w:pPr>
        <w:pStyle w:val="ListParagraph"/>
        <w:numPr>
          <w:ilvl w:val="1"/>
          <w:numId w:val="26"/>
        </w:numPr>
        <w:tabs>
          <w:tab w:val="left" w:pos="2279"/>
          <w:tab w:val="left" w:pos="2280"/>
        </w:tabs>
        <w:spacing w:before="70"/>
        <w:rPr>
          <w:sz w:val="18"/>
        </w:rPr>
      </w:pPr>
      <w:r>
        <w:rPr>
          <w:color w:val="231F20"/>
          <w:sz w:val="18"/>
        </w:rPr>
        <w:t>The code does not</w:t>
      </w:r>
      <w:r>
        <w:rPr>
          <w:color w:val="231F20"/>
          <w:spacing w:val="1"/>
          <w:sz w:val="18"/>
        </w:rPr>
        <w:t xml:space="preserve"> </w:t>
      </w:r>
      <w:r>
        <w:rPr>
          <w:color w:val="231F20"/>
          <w:sz w:val="18"/>
        </w:rPr>
        <w:t>compile.</w:t>
      </w:r>
    </w:p>
    <w:p w:rsidR="00FA3020" w:rsidRDefault="00FA3020">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sectPr w:rsidR="00E0110A">
          <w:pgSz w:w="10620" w:h="13320"/>
          <w:pgMar w:top="460" w:right="0" w:bottom="280" w:left="0" w:header="720" w:footer="720" w:gutter="0"/>
          <w:cols w:space="720"/>
        </w:sectPr>
      </w:pPr>
      <w:r w:rsidRPr="00E0110A">
        <w:rPr>
          <w:sz w:val="18"/>
        </w:rPr>
        <w:t>22.</w:t>
      </w:r>
      <w:r w:rsidRPr="00E0110A">
        <w:rPr>
          <w:sz w:val="18"/>
        </w:rPr>
        <w:tab/>
        <w:t xml:space="preserve">D. The code compiles and runs fine. However, an array must be sorted for </w:t>
      </w:r>
      <w:proofErr w:type="spellStart"/>
      <w:r w:rsidRPr="00E0110A">
        <w:rPr>
          <w:sz w:val="18"/>
        </w:rPr>
        <w:t>binarySe</w:t>
      </w:r>
      <w:proofErr w:type="spellEnd"/>
      <w:r w:rsidRPr="00E0110A">
        <w:rPr>
          <w:sz w:val="18"/>
        </w:rPr>
        <w:t xml:space="preserve">- </w:t>
      </w:r>
      <w:proofErr w:type="gramStart"/>
      <w:r w:rsidRPr="00E0110A">
        <w:rPr>
          <w:sz w:val="18"/>
        </w:rPr>
        <w:t>arch(</w:t>
      </w:r>
      <w:proofErr w:type="gramEnd"/>
      <w:r w:rsidRPr="00E0110A">
        <w:rPr>
          <w:sz w:val="18"/>
        </w:rPr>
        <w:t>) to return a meaningful result.</w:t>
      </w:r>
    </w:p>
    <w:p w:rsidR="00FA3020" w:rsidRDefault="00350426">
      <w:pPr>
        <w:tabs>
          <w:tab w:val="left" w:pos="2335"/>
        </w:tabs>
        <w:spacing w:before="89"/>
        <w:ind w:left="1425"/>
        <w:rPr>
          <w:rFonts w:ascii="Calibri" w:hAnsi="Calibri"/>
          <w:sz w:val="18"/>
        </w:rPr>
      </w:pPr>
      <w:r>
        <w:rPr>
          <w:rFonts w:ascii="Calibri" w:hAnsi="Calibri"/>
          <w:b/>
          <w:color w:val="231F20"/>
          <w:spacing w:val="3"/>
          <w:sz w:val="17"/>
        </w:rPr>
        <w:lastRenderedPageBreak/>
        <w:t>160</w:t>
      </w:r>
      <w:r>
        <w:rPr>
          <w:rFonts w:ascii="Calibri" w:hAnsi="Calibri"/>
          <w:b/>
          <w:color w:val="231F20"/>
          <w:spacing w:val="3"/>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9"/>
        <w:rPr>
          <w:rFonts w:ascii="Calibri"/>
          <w:sz w:val="28"/>
        </w:rPr>
      </w:pPr>
    </w:p>
    <w:p w:rsidR="00FA3020" w:rsidRDefault="00350426">
      <w:pPr>
        <w:pStyle w:val="ListParagraph"/>
        <w:numPr>
          <w:ilvl w:val="0"/>
          <w:numId w:val="26"/>
        </w:numPr>
        <w:tabs>
          <w:tab w:val="left" w:pos="1800"/>
        </w:tabs>
        <w:spacing w:before="1"/>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p>
    <w:p w:rsidR="00FA3020" w:rsidRDefault="00350426">
      <w:pPr>
        <w:spacing w:before="70"/>
        <w:ind w:left="1800"/>
        <w:rPr>
          <w:rFonts w:ascii="Courier New"/>
          <w:sz w:val="17"/>
        </w:rPr>
      </w:pPr>
      <w:r>
        <w:rPr>
          <w:rFonts w:ascii="Courier New"/>
          <w:color w:val="231F20"/>
          <w:sz w:val="17"/>
        </w:rPr>
        <w:t>4: List&lt;Integer&gt; list = Arrays.asList(10, 4, -1, 5);</w:t>
      </w:r>
    </w:p>
    <w:p w:rsidR="00FA3020" w:rsidRDefault="00350426">
      <w:pPr>
        <w:spacing w:before="67"/>
        <w:ind w:left="1800"/>
        <w:rPr>
          <w:rFonts w:ascii="Courier New"/>
          <w:sz w:val="17"/>
        </w:rPr>
      </w:pPr>
      <w:r>
        <w:rPr>
          <w:rFonts w:ascii="Courier New"/>
          <w:color w:val="231F20"/>
          <w:sz w:val="17"/>
        </w:rPr>
        <w:t>5: Collections.sort(list);</w:t>
      </w:r>
    </w:p>
    <w:p w:rsidR="00FA3020" w:rsidRDefault="00350426">
      <w:pPr>
        <w:spacing w:before="68" w:line="324" w:lineRule="auto"/>
        <w:ind w:left="1800" w:right="4114"/>
        <w:rPr>
          <w:rFonts w:ascii="Courier New"/>
          <w:sz w:val="17"/>
        </w:rPr>
      </w:pPr>
      <w:r>
        <w:rPr>
          <w:rFonts w:ascii="Courier New"/>
          <w:color w:val="231F20"/>
          <w:w w:val="95"/>
          <w:sz w:val="17"/>
        </w:rPr>
        <w:t>6:</w:t>
      </w:r>
      <w:r>
        <w:rPr>
          <w:rFonts w:ascii="Courier New"/>
          <w:color w:val="231F20"/>
          <w:spacing w:val="-28"/>
          <w:w w:val="95"/>
          <w:sz w:val="17"/>
        </w:rPr>
        <w:t xml:space="preserve"> </w:t>
      </w:r>
      <w:r>
        <w:rPr>
          <w:rFonts w:ascii="Courier New"/>
          <w:color w:val="231F20"/>
          <w:w w:val="95"/>
          <w:sz w:val="17"/>
        </w:rPr>
        <w:t>Integer</w:t>
      </w:r>
      <w:r>
        <w:rPr>
          <w:rFonts w:ascii="Courier New"/>
          <w:color w:val="231F20"/>
          <w:spacing w:val="-27"/>
          <w:w w:val="95"/>
          <w:sz w:val="17"/>
        </w:rPr>
        <w:t xml:space="preserve"> </w:t>
      </w:r>
      <w:r>
        <w:rPr>
          <w:rFonts w:ascii="Courier New"/>
          <w:color w:val="231F20"/>
          <w:w w:val="95"/>
          <w:sz w:val="17"/>
        </w:rPr>
        <w:t>array[]</w:t>
      </w:r>
      <w:r>
        <w:rPr>
          <w:rFonts w:ascii="Courier New"/>
          <w:color w:val="231F20"/>
          <w:spacing w:val="-27"/>
          <w:w w:val="95"/>
          <w:sz w:val="17"/>
        </w:rPr>
        <w:t xml:space="preserve"> </w:t>
      </w:r>
      <w:r>
        <w:rPr>
          <w:rFonts w:ascii="Courier New"/>
          <w:color w:val="231F20"/>
          <w:w w:val="95"/>
          <w:sz w:val="17"/>
        </w:rPr>
        <w:t>=</w:t>
      </w:r>
      <w:r>
        <w:rPr>
          <w:rFonts w:ascii="Courier New"/>
          <w:color w:val="231F20"/>
          <w:spacing w:val="-27"/>
          <w:w w:val="95"/>
          <w:sz w:val="17"/>
        </w:rPr>
        <w:t xml:space="preserve"> </w:t>
      </w:r>
      <w:r>
        <w:rPr>
          <w:rFonts w:ascii="Courier New"/>
          <w:color w:val="231F20"/>
          <w:w w:val="95"/>
          <w:sz w:val="17"/>
        </w:rPr>
        <w:t>list.toArray(new</w:t>
      </w:r>
      <w:r>
        <w:rPr>
          <w:rFonts w:ascii="Courier New"/>
          <w:color w:val="231F20"/>
          <w:spacing w:val="-27"/>
          <w:w w:val="95"/>
          <w:sz w:val="17"/>
        </w:rPr>
        <w:t xml:space="preserve"> </w:t>
      </w:r>
      <w:r>
        <w:rPr>
          <w:rFonts w:ascii="Courier New"/>
          <w:color w:val="231F20"/>
          <w:spacing w:val="-2"/>
          <w:w w:val="95"/>
          <w:sz w:val="17"/>
        </w:rPr>
        <w:t xml:space="preserve">Integer[4]); </w:t>
      </w:r>
      <w:r>
        <w:rPr>
          <w:rFonts w:ascii="Courier New"/>
          <w:color w:val="231F20"/>
          <w:sz w:val="17"/>
        </w:rPr>
        <w:t>7:</w:t>
      </w:r>
      <w:r>
        <w:rPr>
          <w:rFonts w:ascii="Courier New"/>
          <w:color w:val="231F20"/>
          <w:spacing w:val="-22"/>
          <w:sz w:val="17"/>
        </w:rPr>
        <w:t xml:space="preserve"> </w:t>
      </w:r>
      <w:r>
        <w:rPr>
          <w:rFonts w:ascii="Courier New"/>
          <w:color w:val="231F20"/>
          <w:sz w:val="17"/>
        </w:rPr>
        <w:t>System.out.println(array[0]);</w:t>
      </w:r>
    </w:p>
    <w:p w:rsidR="00FA3020" w:rsidRDefault="00350426">
      <w:pPr>
        <w:pStyle w:val="ListParagraph"/>
        <w:numPr>
          <w:ilvl w:val="1"/>
          <w:numId w:val="26"/>
        </w:numPr>
        <w:tabs>
          <w:tab w:val="left" w:pos="2160"/>
        </w:tabs>
        <w:spacing w:before="0"/>
        <w:ind w:left="2160"/>
        <w:rPr>
          <w:rFonts w:ascii="Courier New" w:hAnsi="Courier New"/>
          <w:sz w:val="18"/>
        </w:rPr>
      </w:pPr>
      <w:r>
        <w:rPr>
          <w:rFonts w:ascii="Courier New" w:hAnsi="Courier New"/>
          <w:color w:val="231F20"/>
          <w:sz w:val="18"/>
        </w:rPr>
        <w:t>–1</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sz w:val="18"/>
        </w:rPr>
        <w:t>10</w:t>
      </w:r>
    </w:p>
    <w:p w:rsidR="00FA3020" w:rsidRDefault="00350426">
      <w:pPr>
        <w:pStyle w:val="ListParagraph"/>
        <w:numPr>
          <w:ilvl w:val="1"/>
          <w:numId w:val="26"/>
        </w:numPr>
        <w:tabs>
          <w:tab w:val="left" w:pos="2160"/>
        </w:tabs>
        <w:ind w:left="2160"/>
        <w:rPr>
          <w:sz w:val="18"/>
        </w:rPr>
      </w:pPr>
      <w:r>
        <w:rPr>
          <w:color w:val="231F20"/>
          <w:sz w:val="18"/>
        </w:rPr>
        <w:t xml:space="preserve">Compiler error on line </w:t>
      </w:r>
      <w:r>
        <w:rPr>
          <w:color w:val="231F20"/>
          <w:spacing w:val="33"/>
          <w:sz w:val="18"/>
        </w:rPr>
        <w:t xml:space="preserve"> </w:t>
      </w:r>
      <w:r>
        <w:rPr>
          <w:color w:val="231F20"/>
          <w:sz w:val="18"/>
        </w:rPr>
        <w:t>4.</w:t>
      </w:r>
    </w:p>
    <w:p w:rsidR="00FA3020" w:rsidRDefault="00350426">
      <w:pPr>
        <w:pStyle w:val="ListParagraph"/>
        <w:numPr>
          <w:ilvl w:val="1"/>
          <w:numId w:val="26"/>
        </w:numPr>
        <w:tabs>
          <w:tab w:val="left" w:pos="2160"/>
        </w:tabs>
        <w:spacing w:before="70"/>
        <w:ind w:left="2160"/>
        <w:rPr>
          <w:sz w:val="18"/>
        </w:rPr>
      </w:pPr>
      <w:r>
        <w:rPr>
          <w:color w:val="231F20"/>
          <w:w w:val="105"/>
          <w:sz w:val="18"/>
        </w:rPr>
        <w:t>Compiler error on line</w:t>
      </w:r>
      <w:r>
        <w:rPr>
          <w:color w:val="231F20"/>
          <w:spacing w:val="-25"/>
          <w:w w:val="105"/>
          <w:sz w:val="18"/>
        </w:rPr>
        <w:t xml:space="preserve"> </w:t>
      </w:r>
      <w:r>
        <w:rPr>
          <w:color w:val="231F20"/>
          <w:w w:val="105"/>
          <w:sz w:val="18"/>
        </w:rPr>
        <w:t>5.</w:t>
      </w:r>
    </w:p>
    <w:p w:rsidR="00FA3020" w:rsidRDefault="00350426">
      <w:pPr>
        <w:pStyle w:val="ListParagraph"/>
        <w:numPr>
          <w:ilvl w:val="1"/>
          <w:numId w:val="26"/>
        </w:numPr>
        <w:tabs>
          <w:tab w:val="left" w:pos="2160"/>
        </w:tabs>
        <w:spacing w:before="70"/>
        <w:ind w:left="2160"/>
        <w:rPr>
          <w:sz w:val="18"/>
        </w:rPr>
      </w:pPr>
      <w:r>
        <w:rPr>
          <w:color w:val="231F20"/>
          <w:w w:val="105"/>
          <w:sz w:val="18"/>
        </w:rPr>
        <w:t>Compiler error on line</w:t>
      </w:r>
      <w:r>
        <w:rPr>
          <w:color w:val="231F20"/>
          <w:spacing w:val="-20"/>
          <w:w w:val="105"/>
          <w:sz w:val="18"/>
        </w:rPr>
        <w:t xml:space="preserve"> </w:t>
      </w:r>
      <w:r>
        <w:rPr>
          <w:color w:val="231F20"/>
          <w:w w:val="105"/>
          <w:sz w:val="18"/>
        </w:rPr>
        <w:t>6.</w:t>
      </w:r>
    </w:p>
    <w:p w:rsidR="00FA3020" w:rsidRPr="00E0110A" w:rsidRDefault="00350426">
      <w:pPr>
        <w:pStyle w:val="ListParagraph"/>
        <w:numPr>
          <w:ilvl w:val="1"/>
          <w:numId w:val="26"/>
        </w:numPr>
        <w:tabs>
          <w:tab w:val="left" w:pos="2159"/>
          <w:tab w:val="left" w:pos="2160"/>
        </w:tabs>
        <w:spacing w:before="71"/>
        <w:ind w:left="2160"/>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Default="00E0110A" w:rsidP="00E0110A">
      <w:pPr>
        <w:tabs>
          <w:tab w:val="left" w:pos="2159"/>
          <w:tab w:val="left" w:pos="2160"/>
        </w:tabs>
        <w:spacing w:before="71"/>
        <w:rPr>
          <w:sz w:val="18"/>
        </w:rPr>
      </w:pPr>
    </w:p>
    <w:p w:rsidR="00E0110A" w:rsidRPr="00E0110A" w:rsidRDefault="00E0110A" w:rsidP="00E0110A">
      <w:pPr>
        <w:tabs>
          <w:tab w:val="left" w:pos="2159"/>
          <w:tab w:val="left" w:pos="2160"/>
        </w:tabs>
        <w:spacing w:before="71"/>
        <w:rPr>
          <w:sz w:val="18"/>
        </w:rPr>
      </w:pPr>
      <w:r w:rsidRPr="00E0110A">
        <w:rPr>
          <w:sz w:val="18"/>
        </w:rPr>
        <w:t>23.</w:t>
      </w:r>
      <w:r w:rsidRPr="00E0110A">
        <w:rPr>
          <w:sz w:val="18"/>
        </w:rPr>
        <w:tab/>
        <w:t>A. Line 4 creates a fixed size array of size 4. Line 5 sorts it. Line 6 converts it back to   an array. The brackets aren’t in the traditional place, but they are still legal. Line 7 prints the first element, which is now –1.</w:t>
      </w:r>
    </w:p>
    <w:p w:rsidR="00FA3020" w:rsidRDefault="00350426">
      <w:pPr>
        <w:pStyle w:val="ListParagraph"/>
        <w:numPr>
          <w:ilvl w:val="0"/>
          <w:numId w:val="26"/>
        </w:numPr>
        <w:tabs>
          <w:tab w:val="left" w:pos="1800"/>
        </w:tabs>
        <w:spacing w:before="160"/>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p>
    <w:p w:rsidR="00FA3020" w:rsidRDefault="00350426">
      <w:pPr>
        <w:spacing w:before="70" w:line="324" w:lineRule="auto"/>
        <w:ind w:left="1800" w:right="4486"/>
        <w:rPr>
          <w:rFonts w:ascii="Courier New"/>
          <w:sz w:val="17"/>
        </w:rPr>
      </w:pPr>
      <w:r>
        <w:rPr>
          <w:rFonts w:ascii="Courier New"/>
          <w:color w:val="231F20"/>
          <w:sz w:val="17"/>
        </w:rPr>
        <w:t>6:</w:t>
      </w:r>
      <w:r>
        <w:rPr>
          <w:rFonts w:ascii="Courier New"/>
          <w:color w:val="231F20"/>
          <w:spacing w:val="-55"/>
          <w:sz w:val="17"/>
        </w:rPr>
        <w:t xml:space="preserve"> </w:t>
      </w:r>
      <w:r>
        <w:rPr>
          <w:rFonts w:ascii="Courier New"/>
          <w:color w:val="231F20"/>
          <w:sz w:val="17"/>
        </w:rPr>
        <w:t>String</w:t>
      </w:r>
      <w:r>
        <w:rPr>
          <w:rFonts w:ascii="Courier New"/>
          <w:color w:val="231F20"/>
          <w:spacing w:val="-54"/>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names</w:t>
      </w:r>
      <w:r>
        <w:rPr>
          <w:rFonts w:ascii="Courier New"/>
          <w:color w:val="231F20"/>
          <w:spacing w:val="-54"/>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{"Tom",</w:t>
      </w:r>
      <w:r>
        <w:rPr>
          <w:rFonts w:ascii="Courier New"/>
          <w:color w:val="231F20"/>
          <w:spacing w:val="-54"/>
          <w:sz w:val="17"/>
        </w:rPr>
        <w:t xml:space="preserve"> </w:t>
      </w:r>
      <w:r>
        <w:rPr>
          <w:rFonts w:ascii="Courier New"/>
          <w:color w:val="231F20"/>
          <w:sz w:val="17"/>
        </w:rPr>
        <w:t>"Dick",</w:t>
      </w:r>
      <w:r>
        <w:rPr>
          <w:rFonts w:ascii="Courier New"/>
          <w:color w:val="231F20"/>
          <w:spacing w:val="-54"/>
          <w:sz w:val="17"/>
        </w:rPr>
        <w:t xml:space="preserve"> </w:t>
      </w:r>
      <w:r>
        <w:rPr>
          <w:rFonts w:ascii="Courier New"/>
          <w:color w:val="231F20"/>
          <w:sz w:val="17"/>
        </w:rPr>
        <w:t>"Harry"}; 7: List&lt;String&gt; list = names.asList();</w:t>
      </w:r>
    </w:p>
    <w:p w:rsidR="00FA3020" w:rsidRDefault="00350426">
      <w:pPr>
        <w:ind w:left="1800"/>
        <w:rPr>
          <w:rFonts w:ascii="Courier New"/>
          <w:sz w:val="17"/>
        </w:rPr>
      </w:pPr>
      <w:r>
        <w:rPr>
          <w:rFonts w:ascii="Courier New"/>
          <w:color w:val="231F20"/>
          <w:sz w:val="17"/>
        </w:rPr>
        <w:t>8: list.set(0, "Sue");</w:t>
      </w:r>
    </w:p>
    <w:p w:rsidR="00FA3020" w:rsidRDefault="00350426">
      <w:pPr>
        <w:spacing w:before="68"/>
        <w:ind w:left="1800"/>
        <w:rPr>
          <w:rFonts w:ascii="Courier New"/>
          <w:sz w:val="17"/>
        </w:rPr>
      </w:pPr>
      <w:r>
        <w:rPr>
          <w:rFonts w:ascii="Courier New"/>
          <w:color w:val="231F20"/>
          <w:sz w:val="17"/>
        </w:rPr>
        <w:t>9: System.out.println(names[0]);</w:t>
      </w:r>
    </w:p>
    <w:p w:rsidR="00FA3020" w:rsidRDefault="00350426">
      <w:pPr>
        <w:pStyle w:val="ListParagraph"/>
        <w:numPr>
          <w:ilvl w:val="1"/>
          <w:numId w:val="26"/>
        </w:numPr>
        <w:tabs>
          <w:tab w:val="left" w:pos="2160"/>
        </w:tabs>
        <w:spacing w:before="67"/>
        <w:ind w:left="2160"/>
        <w:rPr>
          <w:rFonts w:ascii="Courier New"/>
          <w:sz w:val="18"/>
        </w:rPr>
      </w:pPr>
      <w:r>
        <w:rPr>
          <w:rFonts w:ascii="Courier New"/>
          <w:color w:val="231F20"/>
          <w:sz w:val="18"/>
        </w:rPr>
        <w:t>Sue</w:t>
      </w:r>
    </w:p>
    <w:p w:rsidR="00FA3020" w:rsidRDefault="00350426">
      <w:pPr>
        <w:pStyle w:val="ListParagraph"/>
        <w:numPr>
          <w:ilvl w:val="1"/>
          <w:numId w:val="26"/>
        </w:numPr>
        <w:tabs>
          <w:tab w:val="left" w:pos="2160"/>
        </w:tabs>
        <w:ind w:left="2160"/>
        <w:rPr>
          <w:rFonts w:ascii="Courier New"/>
          <w:sz w:val="18"/>
        </w:rPr>
      </w:pPr>
      <w:r>
        <w:rPr>
          <w:rFonts w:ascii="Courier New"/>
          <w:color w:val="231F20"/>
          <w:sz w:val="18"/>
        </w:rPr>
        <w:t>Tom</w:t>
      </w:r>
    </w:p>
    <w:p w:rsidR="00FA3020" w:rsidRDefault="00350426">
      <w:pPr>
        <w:pStyle w:val="ListParagraph"/>
        <w:numPr>
          <w:ilvl w:val="1"/>
          <w:numId w:val="26"/>
        </w:numPr>
        <w:tabs>
          <w:tab w:val="left" w:pos="2160"/>
        </w:tabs>
        <w:spacing w:before="64"/>
        <w:ind w:left="2160"/>
        <w:rPr>
          <w:sz w:val="18"/>
        </w:rPr>
      </w:pPr>
      <w:r>
        <w:rPr>
          <w:color w:val="231F20"/>
          <w:w w:val="105"/>
          <w:sz w:val="18"/>
        </w:rPr>
        <w:t>Compiler error on line</w:t>
      </w:r>
      <w:r>
        <w:rPr>
          <w:color w:val="231F20"/>
          <w:spacing w:val="-22"/>
          <w:w w:val="105"/>
          <w:sz w:val="18"/>
        </w:rPr>
        <w:t xml:space="preserve"> </w:t>
      </w:r>
      <w:r>
        <w:rPr>
          <w:color w:val="231F20"/>
          <w:spacing w:val="-8"/>
          <w:w w:val="105"/>
          <w:sz w:val="18"/>
        </w:rPr>
        <w:t>7.</w:t>
      </w:r>
    </w:p>
    <w:p w:rsidR="00FA3020" w:rsidRDefault="00350426">
      <w:pPr>
        <w:pStyle w:val="ListParagraph"/>
        <w:numPr>
          <w:ilvl w:val="1"/>
          <w:numId w:val="26"/>
        </w:numPr>
        <w:tabs>
          <w:tab w:val="left" w:pos="2160"/>
        </w:tabs>
        <w:spacing w:before="70"/>
        <w:ind w:left="2160"/>
        <w:rPr>
          <w:sz w:val="18"/>
        </w:rPr>
      </w:pPr>
      <w:r>
        <w:rPr>
          <w:color w:val="231F20"/>
          <w:w w:val="105"/>
          <w:sz w:val="18"/>
        </w:rPr>
        <w:t>Compiler error on line</w:t>
      </w:r>
      <w:r>
        <w:rPr>
          <w:color w:val="231F20"/>
          <w:spacing w:val="-20"/>
          <w:w w:val="105"/>
          <w:sz w:val="18"/>
        </w:rPr>
        <w:t xml:space="preserve"> </w:t>
      </w:r>
      <w:r>
        <w:rPr>
          <w:color w:val="231F20"/>
          <w:w w:val="105"/>
          <w:sz w:val="18"/>
        </w:rPr>
        <w:t>8.</w:t>
      </w:r>
    </w:p>
    <w:p w:rsidR="00FA3020" w:rsidRPr="00E0110A" w:rsidRDefault="00350426">
      <w:pPr>
        <w:pStyle w:val="ListParagraph"/>
        <w:numPr>
          <w:ilvl w:val="1"/>
          <w:numId w:val="26"/>
        </w:numPr>
        <w:tabs>
          <w:tab w:val="left" w:pos="2160"/>
        </w:tabs>
        <w:spacing w:before="71"/>
        <w:ind w:left="2160"/>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E0110A" w:rsidRDefault="00E0110A" w:rsidP="00E0110A">
      <w:pPr>
        <w:tabs>
          <w:tab w:val="left" w:pos="2160"/>
        </w:tabs>
        <w:spacing w:before="71"/>
        <w:rPr>
          <w:sz w:val="18"/>
        </w:rPr>
      </w:pPr>
    </w:p>
    <w:p w:rsidR="00E0110A" w:rsidRDefault="00E0110A" w:rsidP="00E0110A">
      <w:pPr>
        <w:tabs>
          <w:tab w:val="left" w:pos="2160"/>
        </w:tabs>
        <w:spacing w:before="71"/>
        <w:rPr>
          <w:sz w:val="18"/>
        </w:rPr>
      </w:pPr>
    </w:p>
    <w:p w:rsidR="00E0110A" w:rsidRDefault="00E0110A" w:rsidP="00E0110A">
      <w:pPr>
        <w:tabs>
          <w:tab w:val="left" w:pos="2160"/>
        </w:tabs>
        <w:spacing w:before="71"/>
        <w:rPr>
          <w:sz w:val="18"/>
        </w:rPr>
      </w:pPr>
    </w:p>
    <w:p w:rsidR="00E0110A" w:rsidRDefault="00E0110A" w:rsidP="00E0110A">
      <w:pPr>
        <w:tabs>
          <w:tab w:val="left" w:pos="2160"/>
        </w:tabs>
        <w:spacing w:before="71"/>
        <w:rPr>
          <w:sz w:val="18"/>
        </w:rPr>
      </w:pPr>
    </w:p>
    <w:p w:rsidR="00E0110A" w:rsidRDefault="00E0110A" w:rsidP="00E0110A">
      <w:pPr>
        <w:tabs>
          <w:tab w:val="left" w:pos="2160"/>
        </w:tabs>
        <w:spacing w:before="71"/>
        <w:rPr>
          <w:sz w:val="18"/>
        </w:rPr>
      </w:pPr>
    </w:p>
    <w:p w:rsidR="00E0110A" w:rsidRDefault="00E0110A" w:rsidP="00E0110A">
      <w:pPr>
        <w:tabs>
          <w:tab w:val="left" w:pos="2160"/>
        </w:tabs>
        <w:spacing w:before="71"/>
        <w:rPr>
          <w:sz w:val="18"/>
        </w:rPr>
      </w:pPr>
    </w:p>
    <w:p w:rsidR="00E0110A" w:rsidRDefault="00E0110A" w:rsidP="00E0110A">
      <w:pPr>
        <w:tabs>
          <w:tab w:val="left" w:pos="2160"/>
        </w:tabs>
        <w:spacing w:before="71"/>
        <w:rPr>
          <w:sz w:val="18"/>
        </w:rPr>
      </w:pPr>
    </w:p>
    <w:p w:rsidR="00E0110A" w:rsidRDefault="00E0110A" w:rsidP="00E0110A">
      <w:pPr>
        <w:tabs>
          <w:tab w:val="left" w:pos="2160"/>
        </w:tabs>
        <w:spacing w:before="71"/>
        <w:rPr>
          <w:sz w:val="18"/>
        </w:rPr>
      </w:pPr>
    </w:p>
    <w:p w:rsidR="00E0110A" w:rsidRDefault="00E0110A" w:rsidP="00E0110A">
      <w:pPr>
        <w:tabs>
          <w:tab w:val="left" w:pos="2160"/>
        </w:tabs>
        <w:spacing w:before="71"/>
        <w:rPr>
          <w:sz w:val="18"/>
        </w:rPr>
      </w:pPr>
    </w:p>
    <w:p w:rsidR="00E0110A" w:rsidRPr="00E0110A" w:rsidRDefault="00E0110A" w:rsidP="00E0110A">
      <w:pPr>
        <w:tabs>
          <w:tab w:val="left" w:pos="2160"/>
        </w:tabs>
        <w:spacing w:before="71"/>
        <w:rPr>
          <w:sz w:val="18"/>
        </w:rPr>
      </w:pPr>
      <w:r w:rsidRPr="00E0110A">
        <w:rPr>
          <w:sz w:val="18"/>
        </w:rPr>
        <w:t>24.</w:t>
      </w:r>
      <w:r w:rsidRPr="00E0110A">
        <w:rPr>
          <w:sz w:val="18"/>
        </w:rPr>
        <w:tab/>
        <w:t xml:space="preserve">C. Converting from an array to an </w:t>
      </w:r>
      <w:proofErr w:type="spellStart"/>
      <w:r w:rsidRPr="00E0110A">
        <w:rPr>
          <w:sz w:val="18"/>
        </w:rPr>
        <w:t>ArrayList</w:t>
      </w:r>
      <w:proofErr w:type="spellEnd"/>
      <w:r w:rsidRPr="00E0110A">
        <w:rPr>
          <w:sz w:val="18"/>
        </w:rPr>
        <w:t xml:space="preserve"> uses </w:t>
      </w:r>
      <w:proofErr w:type="spellStart"/>
      <w:proofErr w:type="gramStart"/>
      <w:r w:rsidRPr="00E0110A">
        <w:rPr>
          <w:sz w:val="18"/>
        </w:rPr>
        <w:t>Arrays.asList</w:t>
      </w:r>
      <w:proofErr w:type="spellEnd"/>
      <w:r w:rsidRPr="00E0110A">
        <w:rPr>
          <w:sz w:val="18"/>
        </w:rPr>
        <w:t>(</w:t>
      </w:r>
      <w:proofErr w:type="gramEnd"/>
      <w:r w:rsidRPr="00E0110A">
        <w:rPr>
          <w:sz w:val="18"/>
        </w:rPr>
        <w:t xml:space="preserve">names). There is no </w:t>
      </w:r>
      <w:proofErr w:type="spellStart"/>
      <w:proofErr w:type="gramStart"/>
      <w:r w:rsidRPr="00E0110A">
        <w:rPr>
          <w:sz w:val="18"/>
        </w:rPr>
        <w:t>asList</w:t>
      </w:r>
      <w:proofErr w:type="spellEnd"/>
      <w:r w:rsidRPr="00E0110A">
        <w:rPr>
          <w:sz w:val="18"/>
        </w:rPr>
        <w:t>(</w:t>
      </w:r>
      <w:proofErr w:type="gramEnd"/>
      <w:r w:rsidRPr="00E0110A">
        <w:rPr>
          <w:sz w:val="18"/>
        </w:rPr>
        <w:t>) method on an array instance. If this code were corrected to compile, the answer would be option A.</w:t>
      </w:r>
    </w:p>
    <w:p w:rsidR="00FA3020" w:rsidRDefault="00350426">
      <w:pPr>
        <w:pStyle w:val="ListParagraph"/>
        <w:numPr>
          <w:ilvl w:val="0"/>
          <w:numId w:val="26"/>
        </w:numPr>
        <w:tabs>
          <w:tab w:val="left" w:pos="1800"/>
        </w:tabs>
        <w:spacing w:before="160"/>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p>
    <w:p w:rsidR="00FA3020" w:rsidRDefault="00350426">
      <w:pPr>
        <w:spacing w:before="70" w:line="324" w:lineRule="auto"/>
        <w:ind w:left="1800" w:right="3549"/>
        <w:rPr>
          <w:rFonts w:ascii="Courier New"/>
          <w:sz w:val="17"/>
        </w:rPr>
      </w:pPr>
      <w:r>
        <w:rPr>
          <w:rFonts w:ascii="Courier New"/>
          <w:color w:val="231F20"/>
          <w:w w:val="95"/>
          <w:sz w:val="17"/>
        </w:rPr>
        <w:t>List&lt;String&gt;</w:t>
      </w:r>
      <w:r>
        <w:rPr>
          <w:rFonts w:ascii="Courier New"/>
          <w:color w:val="231F20"/>
          <w:spacing w:val="-30"/>
          <w:w w:val="95"/>
          <w:sz w:val="17"/>
        </w:rPr>
        <w:t xml:space="preserve"> </w:t>
      </w:r>
      <w:r>
        <w:rPr>
          <w:rFonts w:ascii="Courier New"/>
          <w:color w:val="231F20"/>
          <w:w w:val="95"/>
          <w:sz w:val="17"/>
        </w:rPr>
        <w:t>hex</w:t>
      </w:r>
      <w:r>
        <w:rPr>
          <w:rFonts w:ascii="Courier New"/>
          <w:color w:val="231F20"/>
          <w:spacing w:val="-29"/>
          <w:w w:val="95"/>
          <w:sz w:val="17"/>
        </w:rPr>
        <w:t xml:space="preserve"> </w:t>
      </w:r>
      <w:r>
        <w:rPr>
          <w:rFonts w:ascii="Courier New"/>
          <w:color w:val="231F20"/>
          <w:w w:val="95"/>
          <w:sz w:val="17"/>
        </w:rPr>
        <w:t>=</w:t>
      </w:r>
      <w:r>
        <w:rPr>
          <w:rFonts w:ascii="Courier New"/>
          <w:color w:val="231F20"/>
          <w:spacing w:val="-30"/>
          <w:w w:val="95"/>
          <w:sz w:val="17"/>
        </w:rPr>
        <w:t xml:space="preserve"> </w:t>
      </w:r>
      <w:r>
        <w:rPr>
          <w:rFonts w:ascii="Courier New"/>
          <w:color w:val="231F20"/>
          <w:w w:val="95"/>
          <w:sz w:val="17"/>
        </w:rPr>
        <w:t>Arrays.asList("30",</w:t>
      </w:r>
      <w:r>
        <w:rPr>
          <w:rFonts w:ascii="Courier New"/>
          <w:color w:val="231F20"/>
          <w:spacing w:val="-29"/>
          <w:w w:val="95"/>
          <w:sz w:val="17"/>
        </w:rPr>
        <w:t xml:space="preserve"> </w:t>
      </w:r>
      <w:r>
        <w:rPr>
          <w:rFonts w:ascii="Courier New"/>
          <w:color w:val="231F20"/>
          <w:w w:val="95"/>
          <w:sz w:val="17"/>
        </w:rPr>
        <w:t>"8",</w:t>
      </w:r>
      <w:r>
        <w:rPr>
          <w:rFonts w:ascii="Courier New"/>
          <w:color w:val="231F20"/>
          <w:spacing w:val="-30"/>
          <w:w w:val="95"/>
          <w:sz w:val="17"/>
        </w:rPr>
        <w:t xml:space="preserve"> </w:t>
      </w:r>
      <w:r>
        <w:rPr>
          <w:rFonts w:ascii="Courier New"/>
          <w:color w:val="231F20"/>
          <w:w w:val="95"/>
          <w:sz w:val="17"/>
        </w:rPr>
        <w:t>"3A",</w:t>
      </w:r>
      <w:r>
        <w:rPr>
          <w:rFonts w:ascii="Courier New"/>
          <w:color w:val="231F20"/>
          <w:spacing w:val="-29"/>
          <w:w w:val="95"/>
          <w:sz w:val="17"/>
        </w:rPr>
        <w:t xml:space="preserve"> </w:t>
      </w:r>
      <w:r>
        <w:rPr>
          <w:rFonts w:ascii="Courier New"/>
          <w:color w:val="231F20"/>
          <w:w w:val="95"/>
          <w:sz w:val="17"/>
        </w:rPr>
        <w:t xml:space="preserve">"FF"); </w:t>
      </w:r>
      <w:r>
        <w:rPr>
          <w:rFonts w:ascii="Courier New"/>
          <w:color w:val="231F20"/>
          <w:sz w:val="17"/>
        </w:rPr>
        <w:t>Collections.sort(hex);</w:t>
      </w:r>
    </w:p>
    <w:p w:rsidR="00FA3020" w:rsidRDefault="00350426">
      <w:pPr>
        <w:tabs>
          <w:tab w:val="left" w:pos="2159"/>
        </w:tabs>
        <w:spacing w:line="324" w:lineRule="auto"/>
        <w:ind w:left="1800" w:right="4683"/>
        <w:rPr>
          <w:rFonts w:ascii="Calibri" w:hAnsi="Calibri"/>
          <w:sz w:val="18"/>
        </w:rPr>
      </w:pPr>
      <w:r>
        <w:rPr>
          <w:rFonts w:ascii="Courier New" w:hAnsi="Courier New"/>
          <w:color w:val="231F20"/>
          <w:sz w:val="17"/>
        </w:rPr>
        <w:t>int</w:t>
      </w:r>
      <w:r>
        <w:rPr>
          <w:rFonts w:ascii="Courier New" w:hAnsi="Courier New"/>
          <w:color w:val="231F20"/>
          <w:spacing w:val="-71"/>
          <w:sz w:val="17"/>
        </w:rPr>
        <w:t xml:space="preserve"> </w:t>
      </w:r>
      <w:r>
        <w:rPr>
          <w:rFonts w:ascii="Courier New" w:hAnsi="Courier New"/>
          <w:color w:val="231F20"/>
          <w:sz w:val="17"/>
        </w:rPr>
        <w:t>x</w:t>
      </w:r>
      <w:r>
        <w:rPr>
          <w:rFonts w:ascii="Courier New" w:hAnsi="Courier New"/>
          <w:color w:val="231F20"/>
          <w:spacing w:val="-71"/>
          <w:sz w:val="17"/>
        </w:rPr>
        <w:t xml:space="preserve"> </w:t>
      </w:r>
      <w:r>
        <w:rPr>
          <w:rFonts w:ascii="Courier New" w:hAnsi="Courier New"/>
          <w:color w:val="231F20"/>
          <w:sz w:val="17"/>
        </w:rPr>
        <w:t>=</w:t>
      </w:r>
      <w:r>
        <w:rPr>
          <w:rFonts w:ascii="Courier New" w:hAnsi="Courier New"/>
          <w:color w:val="231F20"/>
          <w:spacing w:val="-71"/>
          <w:sz w:val="17"/>
        </w:rPr>
        <w:t xml:space="preserve"> </w:t>
      </w:r>
      <w:r>
        <w:rPr>
          <w:rFonts w:ascii="Courier New" w:hAnsi="Courier New"/>
          <w:color w:val="231F20"/>
          <w:sz w:val="17"/>
        </w:rPr>
        <w:t>Collections.binarySearch(hex,</w:t>
      </w:r>
      <w:r>
        <w:rPr>
          <w:rFonts w:ascii="Courier New" w:hAnsi="Courier New"/>
          <w:color w:val="231F20"/>
          <w:spacing w:val="-71"/>
          <w:sz w:val="17"/>
        </w:rPr>
        <w:t xml:space="preserve"> </w:t>
      </w:r>
      <w:r>
        <w:rPr>
          <w:rFonts w:ascii="Courier New" w:hAnsi="Courier New"/>
          <w:color w:val="231F20"/>
          <w:sz w:val="17"/>
        </w:rPr>
        <w:t xml:space="preserve">"8"); </w:t>
      </w:r>
      <w:r>
        <w:rPr>
          <w:rFonts w:ascii="Courier New" w:hAnsi="Courier New"/>
          <w:color w:val="231F20"/>
          <w:w w:val="95"/>
          <w:sz w:val="17"/>
        </w:rPr>
        <w:t>int</w:t>
      </w:r>
      <w:r>
        <w:rPr>
          <w:rFonts w:ascii="Courier New" w:hAnsi="Courier New"/>
          <w:color w:val="231F20"/>
          <w:spacing w:val="-31"/>
          <w:w w:val="95"/>
          <w:sz w:val="17"/>
        </w:rPr>
        <w:t xml:space="preserve"> </w:t>
      </w:r>
      <w:r>
        <w:rPr>
          <w:rFonts w:ascii="Courier New" w:hAnsi="Courier New"/>
          <w:color w:val="231F20"/>
          <w:w w:val="95"/>
          <w:sz w:val="17"/>
        </w:rPr>
        <w:t>y</w:t>
      </w:r>
      <w:r>
        <w:rPr>
          <w:rFonts w:ascii="Courier New" w:hAnsi="Courier New"/>
          <w:color w:val="231F20"/>
          <w:spacing w:val="-31"/>
          <w:w w:val="95"/>
          <w:sz w:val="17"/>
        </w:rPr>
        <w:t xml:space="preserve"> </w:t>
      </w:r>
      <w:r>
        <w:rPr>
          <w:rFonts w:ascii="Courier New" w:hAnsi="Courier New"/>
          <w:color w:val="231F20"/>
          <w:w w:val="95"/>
          <w:sz w:val="17"/>
        </w:rPr>
        <w:t>=</w:t>
      </w:r>
      <w:r>
        <w:rPr>
          <w:rFonts w:ascii="Courier New" w:hAnsi="Courier New"/>
          <w:color w:val="231F20"/>
          <w:spacing w:val="-31"/>
          <w:w w:val="95"/>
          <w:sz w:val="17"/>
        </w:rPr>
        <w:t xml:space="preserve"> </w:t>
      </w:r>
      <w:r>
        <w:rPr>
          <w:rFonts w:ascii="Courier New" w:hAnsi="Courier New"/>
          <w:color w:val="231F20"/>
          <w:w w:val="95"/>
          <w:sz w:val="17"/>
        </w:rPr>
        <w:t>Collections.binarySearch(hex,</w:t>
      </w:r>
      <w:r>
        <w:rPr>
          <w:rFonts w:ascii="Courier New" w:hAnsi="Courier New"/>
          <w:color w:val="231F20"/>
          <w:spacing w:val="-31"/>
          <w:w w:val="95"/>
          <w:sz w:val="17"/>
        </w:rPr>
        <w:t xml:space="preserve"> </w:t>
      </w:r>
      <w:r>
        <w:rPr>
          <w:rFonts w:ascii="Courier New" w:hAnsi="Courier New"/>
          <w:color w:val="231F20"/>
          <w:spacing w:val="-3"/>
          <w:w w:val="95"/>
          <w:sz w:val="17"/>
        </w:rPr>
        <w:t xml:space="preserve">"3A"); </w:t>
      </w:r>
      <w:r>
        <w:rPr>
          <w:rFonts w:ascii="Courier New" w:hAnsi="Courier New"/>
          <w:color w:val="231F20"/>
          <w:w w:val="95"/>
          <w:sz w:val="17"/>
        </w:rPr>
        <w:t>int</w:t>
      </w:r>
      <w:r>
        <w:rPr>
          <w:rFonts w:ascii="Courier New" w:hAnsi="Courier New"/>
          <w:color w:val="231F20"/>
          <w:spacing w:val="-31"/>
          <w:w w:val="95"/>
          <w:sz w:val="17"/>
        </w:rPr>
        <w:t xml:space="preserve"> </w:t>
      </w:r>
      <w:r>
        <w:rPr>
          <w:rFonts w:ascii="Courier New" w:hAnsi="Courier New"/>
          <w:color w:val="231F20"/>
          <w:w w:val="95"/>
          <w:sz w:val="17"/>
        </w:rPr>
        <w:t>z</w:t>
      </w:r>
      <w:r>
        <w:rPr>
          <w:rFonts w:ascii="Courier New" w:hAnsi="Courier New"/>
          <w:color w:val="231F20"/>
          <w:spacing w:val="-31"/>
          <w:w w:val="95"/>
          <w:sz w:val="17"/>
        </w:rPr>
        <w:t xml:space="preserve"> </w:t>
      </w:r>
      <w:r>
        <w:rPr>
          <w:rFonts w:ascii="Courier New" w:hAnsi="Courier New"/>
          <w:color w:val="231F20"/>
          <w:w w:val="95"/>
          <w:sz w:val="17"/>
        </w:rPr>
        <w:t>=</w:t>
      </w:r>
      <w:r>
        <w:rPr>
          <w:rFonts w:ascii="Courier New" w:hAnsi="Courier New"/>
          <w:color w:val="231F20"/>
          <w:spacing w:val="-31"/>
          <w:w w:val="95"/>
          <w:sz w:val="17"/>
        </w:rPr>
        <w:t xml:space="preserve"> </w:t>
      </w:r>
      <w:r>
        <w:rPr>
          <w:rFonts w:ascii="Courier New" w:hAnsi="Courier New"/>
          <w:color w:val="231F20"/>
          <w:w w:val="95"/>
          <w:sz w:val="17"/>
        </w:rPr>
        <w:t>Collections.binarySearch(hex,</w:t>
      </w:r>
      <w:r>
        <w:rPr>
          <w:rFonts w:ascii="Courier New" w:hAnsi="Courier New"/>
          <w:color w:val="231F20"/>
          <w:spacing w:val="-31"/>
          <w:w w:val="95"/>
          <w:sz w:val="17"/>
        </w:rPr>
        <w:t xml:space="preserve"> </w:t>
      </w:r>
      <w:r>
        <w:rPr>
          <w:rFonts w:ascii="Courier New" w:hAnsi="Courier New"/>
          <w:color w:val="231F20"/>
          <w:spacing w:val="-3"/>
          <w:w w:val="95"/>
          <w:sz w:val="17"/>
        </w:rPr>
        <w:t xml:space="preserve">"4F"); </w:t>
      </w:r>
      <w:r>
        <w:rPr>
          <w:rFonts w:ascii="Courier New" w:hAnsi="Courier New"/>
          <w:color w:val="231F20"/>
          <w:sz w:val="17"/>
        </w:rPr>
        <w:t>System.out.println(x</w:t>
      </w:r>
      <w:r>
        <w:rPr>
          <w:rFonts w:ascii="Courier New" w:hAnsi="Courier New"/>
          <w:color w:val="231F20"/>
          <w:spacing w:val="-26"/>
          <w:sz w:val="17"/>
        </w:rPr>
        <w:t xml:space="preserve"> </w:t>
      </w:r>
      <w:r>
        <w:rPr>
          <w:rFonts w:ascii="Courier New" w:hAnsi="Courier New"/>
          <w:color w:val="231F20"/>
          <w:sz w:val="17"/>
        </w:rPr>
        <w:t>+</w:t>
      </w:r>
      <w:r>
        <w:rPr>
          <w:rFonts w:ascii="Courier New" w:hAnsi="Courier New"/>
          <w:color w:val="231F20"/>
          <w:spacing w:val="-26"/>
          <w:sz w:val="17"/>
        </w:rPr>
        <w:t xml:space="preserve"> </w:t>
      </w:r>
      <w:r>
        <w:rPr>
          <w:rFonts w:ascii="Courier New" w:hAnsi="Courier New"/>
          <w:color w:val="231F20"/>
          <w:sz w:val="17"/>
        </w:rPr>
        <w:t>"</w:t>
      </w:r>
      <w:r>
        <w:rPr>
          <w:rFonts w:ascii="Courier New" w:hAnsi="Courier New"/>
          <w:color w:val="231F20"/>
          <w:spacing w:val="-26"/>
          <w:sz w:val="17"/>
        </w:rPr>
        <w:t xml:space="preserve"> </w:t>
      </w:r>
      <w:r>
        <w:rPr>
          <w:rFonts w:ascii="Courier New" w:hAnsi="Courier New"/>
          <w:color w:val="231F20"/>
          <w:sz w:val="17"/>
        </w:rPr>
        <w:t>"</w:t>
      </w:r>
      <w:r>
        <w:rPr>
          <w:rFonts w:ascii="Courier New" w:hAnsi="Courier New"/>
          <w:color w:val="231F20"/>
          <w:spacing w:val="-25"/>
          <w:sz w:val="17"/>
        </w:rPr>
        <w:t xml:space="preserve"> </w:t>
      </w:r>
      <w:r>
        <w:rPr>
          <w:rFonts w:ascii="Courier New" w:hAnsi="Courier New"/>
          <w:color w:val="231F20"/>
          <w:sz w:val="17"/>
        </w:rPr>
        <w:t>+</w:t>
      </w:r>
      <w:r>
        <w:rPr>
          <w:rFonts w:ascii="Courier New" w:hAnsi="Courier New"/>
          <w:color w:val="231F20"/>
          <w:spacing w:val="-26"/>
          <w:sz w:val="17"/>
        </w:rPr>
        <w:t xml:space="preserve"> </w:t>
      </w:r>
      <w:r>
        <w:rPr>
          <w:rFonts w:ascii="Courier New" w:hAnsi="Courier New"/>
          <w:color w:val="231F20"/>
          <w:sz w:val="17"/>
        </w:rPr>
        <w:t>y</w:t>
      </w:r>
      <w:r>
        <w:rPr>
          <w:rFonts w:ascii="Courier New" w:hAnsi="Courier New"/>
          <w:color w:val="231F20"/>
          <w:spacing w:val="-26"/>
          <w:sz w:val="17"/>
        </w:rPr>
        <w:t xml:space="preserve"> </w:t>
      </w:r>
      <w:r>
        <w:rPr>
          <w:rFonts w:ascii="Courier New" w:hAnsi="Courier New"/>
          <w:color w:val="231F20"/>
          <w:sz w:val="17"/>
        </w:rPr>
        <w:t>+</w:t>
      </w:r>
      <w:r>
        <w:rPr>
          <w:rFonts w:ascii="Courier New" w:hAnsi="Courier New"/>
          <w:color w:val="231F20"/>
          <w:spacing w:val="-25"/>
          <w:sz w:val="17"/>
        </w:rPr>
        <w:t xml:space="preserve"> </w:t>
      </w:r>
      <w:r>
        <w:rPr>
          <w:rFonts w:ascii="Courier New" w:hAnsi="Courier New"/>
          <w:color w:val="231F20"/>
          <w:sz w:val="17"/>
        </w:rPr>
        <w:t>"</w:t>
      </w:r>
      <w:r>
        <w:rPr>
          <w:rFonts w:ascii="Courier New" w:hAnsi="Courier New"/>
          <w:color w:val="231F20"/>
          <w:spacing w:val="-26"/>
          <w:sz w:val="17"/>
        </w:rPr>
        <w:t xml:space="preserve"> </w:t>
      </w:r>
      <w:r>
        <w:rPr>
          <w:rFonts w:ascii="Courier New" w:hAnsi="Courier New"/>
          <w:color w:val="231F20"/>
          <w:sz w:val="17"/>
        </w:rPr>
        <w:t>"</w:t>
      </w:r>
      <w:r>
        <w:rPr>
          <w:rFonts w:ascii="Courier New" w:hAnsi="Courier New"/>
          <w:color w:val="231F20"/>
          <w:spacing w:val="-26"/>
          <w:sz w:val="17"/>
        </w:rPr>
        <w:t xml:space="preserve"> </w:t>
      </w:r>
      <w:r>
        <w:rPr>
          <w:rFonts w:ascii="Courier New" w:hAnsi="Courier New"/>
          <w:color w:val="231F20"/>
          <w:sz w:val="17"/>
        </w:rPr>
        <w:t>+</w:t>
      </w:r>
      <w:r>
        <w:rPr>
          <w:rFonts w:ascii="Courier New" w:hAnsi="Courier New"/>
          <w:color w:val="231F20"/>
          <w:spacing w:val="-25"/>
          <w:sz w:val="17"/>
        </w:rPr>
        <w:t xml:space="preserve"> </w:t>
      </w:r>
      <w:r>
        <w:rPr>
          <w:rFonts w:ascii="Courier New" w:hAnsi="Courier New"/>
          <w:color w:val="231F20"/>
          <w:sz w:val="17"/>
        </w:rPr>
        <w:t xml:space="preserve">z); </w:t>
      </w:r>
      <w:r>
        <w:rPr>
          <w:rFonts w:ascii="Calibri" w:hAnsi="Calibri"/>
          <w:b/>
          <w:color w:val="231F20"/>
          <w:sz w:val="18"/>
        </w:rPr>
        <w:t>A</w:t>
      </w:r>
      <w:r>
        <w:rPr>
          <w:rFonts w:ascii="Calibri" w:hAnsi="Calibri"/>
          <w:b/>
          <w:color w:val="231F20"/>
          <w:sz w:val="18"/>
        </w:rPr>
        <w:tab/>
      </w:r>
      <w:r>
        <w:rPr>
          <w:rFonts w:ascii="Calibri" w:hAnsi="Calibri"/>
          <w:color w:val="231F20"/>
          <w:sz w:val="18"/>
        </w:rPr>
        <w:t>0 1</w:t>
      </w:r>
      <w:r>
        <w:rPr>
          <w:rFonts w:ascii="Calibri" w:hAnsi="Calibri"/>
          <w:color w:val="231F20"/>
          <w:spacing w:val="18"/>
          <w:sz w:val="18"/>
        </w:rPr>
        <w:t xml:space="preserve"> </w:t>
      </w:r>
      <w:r>
        <w:rPr>
          <w:rFonts w:ascii="Calibri" w:hAnsi="Calibri"/>
          <w:color w:val="231F20"/>
          <w:sz w:val="18"/>
        </w:rPr>
        <w:t>–2</w:t>
      </w:r>
    </w:p>
    <w:p w:rsidR="00FA3020" w:rsidRDefault="00350426">
      <w:pPr>
        <w:spacing w:line="213" w:lineRule="exact"/>
        <w:ind w:left="1800"/>
        <w:rPr>
          <w:sz w:val="18"/>
        </w:rPr>
      </w:pPr>
      <w:r>
        <w:rPr>
          <w:rFonts w:ascii="Calibri" w:hAnsi="Calibri"/>
          <w:b/>
          <w:color w:val="231F20"/>
          <w:w w:val="105"/>
          <w:sz w:val="18"/>
        </w:rPr>
        <w:t xml:space="preserve">B.     </w:t>
      </w:r>
      <w:r>
        <w:rPr>
          <w:color w:val="231F20"/>
          <w:w w:val="105"/>
          <w:sz w:val="18"/>
        </w:rPr>
        <w:t>0 1</w:t>
      </w:r>
      <w:r>
        <w:rPr>
          <w:color w:val="231F20"/>
          <w:spacing w:val="-11"/>
          <w:w w:val="105"/>
          <w:sz w:val="18"/>
        </w:rPr>
        <w:t xml:space="preserve"> </w:t>
      </w:r>
      <w:r>
        <w:rPr>
          <w:color w:val="231F20"/>
          <w:w w:val="105"/>
          <w:sz w:val="18"/>
        </w:rPr>
        <w:t>–3</w:t>
      </w:r>
    </w:p>
    <w:p w:rsidR="00FA3020" w:rsidRDefault="00350426">
      <w:pPr>
        <w:spacing w:before="70"/>
        <w:ind w:left="1800"/>
        <w:rPr>
          <w:sz w:val="18"/>
        </w:rPr>
      </w:pPr>
      <w:r>
        <w:rPr>
          <w:rFonts w:ascii="Calibri" w:hAnsi="Calibri"/>
          <w:b/>
          <w:color w:val="231F20"/>
          <w:w w:val="105"/>
          <w:sz w:val="18"/>
        </w:rPr>
        <w:t xml:space="preserve">C.     </w:t>
      </w:r>
      <w:r>
        <w:rPr>
          <w:color w:val="231F20"/>
          <w:w w:val="105"/>
          <w:sz w:val="18"/>
        </w:rPr>
        <w:t>2 1</w:t>
      </w:r>
      <w:r>
        <w:rPr>
          <w:color w:val="231F20"/>
          <w:spacing w:val="-6"/>
          <w:w w:val="105"/>
          <w:sz w:val="18"/>
        </w:rPr>
        <w:t xml:space="preserve"> </w:t>
      </w:r>
      <w:r>
        <w:rPr>
          <w:color w:val="231F20"/>
          <w:w w:val="105"/>
          <w:sz w:val="18"/>
        </w:rPr>
        <w:t>–2</w:t>
      </w:r>
    </w:p>
    <w:p w:rsidR="00FA3020" w:rsidRDefault="00350426">
      <w:pPr>
        <w:spacing w:before="71"/>
        <w:ind w:left="1800"/>
        <w:rPr>
          <w:sz w:val="18"/>
        </w:rPr>
      </w:pPr>
      <w:r>
        <w:rPr>
          <w:rFonts w:ascii="Calibri" w:hAnsi="Calibri"/>
          <w:b/>
          <w:color w:val="231F20"/>
          <w:w w:val="105"/>
          <w:sz w:val="18"/>
        </w:rPr>
        <w:t xml:space="preserve">D.    </w:t>
      </w:r>
      <w:r>
        <w:rPr>
          <w:color w:val="231F20"/>
          <w:w w:val="105"/>
          <w:sz w:val="18"/>
        </w:rPr>
        <w:t>2 1</w:t>
      </w:r>
      <w:r>
        <w:rPr>
          <w:color w:val="231F20"/>
          <w:spacing w:val="19"/>
          <w:w w:val="105"/>
          <w:sz w:val="18"/>
        </w:rPr>
        <w:t xml:space="preserve"> </w:t>
      </w:r>
      <w:r>
        <w:rPr>
          <w:color w:val="231F20"/>
          <w:w w:val="105"/>
          <w:sz w:val="18"/>
        </w:rPr>
        <w:t>–3</w:t>
      </w:r>
    </w:p>
    <w:p w:rsidR="00FA3020" w:rsidRDefault="00350426">
      <w:pPr>
        <w:pStyle w:val="ListParagraph"/>
        <w:numPr>
          <w:ilvl w:val="0"/>
          <w:numId w:val="64"/>
        </w:numPr>
        <w:tabs>
          <w:tab w:val="left" w:pos="2160"/>
        </w:tabs>
        <w:spacing w:before="70"/>
        <w:rPr>
          <w:sz w:val="18"/>
        </w:rPr>
      </w:pPr>
      <w:r>
        <w:rPr>
          <w:color w:val="231F20"/>
          <w:w w:val="105"/>
          <w:sz w:val="18"/>
        </w:rPr>
        <w:t>None of the</w:t>
      </w:r>
      <w:r>
        <w:rPr>
          <w:color w:val="231F20"/>
          <w:spacing w:val="23"/>
          <w:w w:val="105"/>
          <w:sz w:val="18"/>
        </w:rPr>
        <w:t xml:space="preserve"> </w:t>
      </w:r>
      <w:r>
        <w:rPr>
          <w:color w:val="231F20"/>
          <w:w w:val="105"/>
          <w:sz w:val="18"/>
        </w:rPr>
        <w:t>above.</w:t>
      </w:r>
    </w:p>
    <w:p w:rsidR="00FA3020" w:rsidRPr="00E0110A" w:rsidRDefault="00350426">
      <w:pPr>
        <w:pStyle w:val="ListParagraph"/>
        <w:numPr>
          <w:ilvl w:val="0"/>
          <w:numId w:val="64"/>
        </w:numPr>
        <w:tabs>
          <w:tab w:val="left" w:pos="2159"/>
          <w:tab w:val="left" w:pos="2160"/>
        </w:tabs>
        <w:spacing w:before="70"/>
        <w:rPr>
          <w:sz w:val="18"/>
        </w:rPr>
      </w:pPr>
      <w:r>
        <w:rPr>
          <w:color w:val="231F20"/>
          <w:sz w:val="18"/>
        </w:rPr>
        <w:t>The code doesn’t</w:t>
      </w:r>
      <w:r>
        <w:rPr>
          <w:color w:val="231F20"/>
          <w:spacing w:val="30"/>
          <w:sz w:val="18"/>
        </w:rPr>
        <w:t xml:space="preserve"> </w:t>
      </w:r>
      <w:r>
        <w:rPr>
          <w:color w:val="231F20"/>
          <w:sz w:val="18"/>
        </w:rPr>
        <w:t>compile.</w:t>
      </w: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Pr="00E0110A" w:rsidRDefault="00E0110A" w:rsidP="00E0110A">
      <w:pPr>
        <w:tabs>
          <w:tab w:val="left" w:pos="2159"/>
          <w:tab w:val="left" w:pos="2160"/>
        </w:tabs>
        <w:spacing w:before="70"/>
        <w:rPr>
          <w:sz w:val="18"/>
        </w:rPr>
      </w:pPr>
      <w:r w:rsidRPr="00E0110A">
        <w:rPr>
          <w:sz w:val="18"/>
        </w:rPr>
        <w:t>25.</w:t>
      </w:r>
      <w:r w:rsidRPr="00E0110A">
        <w:rPr>
          <w:sz w:val="18"/>
        </w:rPr>
        <w:tab/>
        <w:t>D. After sorting, hex contains [30, 3A, 8, FF]. Remember that numbers sort before letters and strings sort alphabetically. This makes 30 come before 8. A binary search correctly finds 8 at index 2 and 3A at index 1. It cannot find 4F but notices it should be at index 2. The rule when an item isn’t found is to negate that index and subtract 1. Therefore, we get –2–1, which is –3.</w:t>
      </w:r>
    </w:p>
    <w:p w:rsidR="00FA3020" w:rsidRDefault="00350426">
      <w:pPr>
        <w:pStyle w:val="ListParagraph"/>
        <w:numPr>
          <w:ilvl w:val="0"/>
          <w:numId w:val="26"/>
        </w:numPr>
        <w:tabs>
          <w:tab w:val="left" w:pos="1800"/>
        </w:tabs>
        <w:spacing w:before="161"/>
        <w:ind w:left="1800" w:right="2037"/>
        <w:jc w:val="left"/>
        <w:rPr>
          <w:sz w:val="18"/>
        </w:rPr>
      </w:pPr>
      <w:r>
        <w:rPr>
          <w:color w:val="231F20"/>
          <w:spacing w:val="2"/>
          <w:sz w:val="18"/>
        </w:rPr>
        <w:t xml:space="preserve">Which </w:t>
      </w:r>
      <w:r>
        <w:rPr>
          <w:color w:val="231F20"/>
          <w:sz w:val="18"/>
        </w:rPr>
        <w:t xml:space="preserve">of the following are </w:t>
      </w:r>
      <w:r>
        <w:rPr>
          <w:color w:val="231F20"/>
          <w:spacing w:val="2"/>
          <w:sz w:val="18"/>
        </w:rPr>
        <w:t xml:space="preserve">true </w:t>
      </w:r>
      <w:r>
        <w:rPr>
          <w:color w:val="231F20"/>
          <w:sz w:val="18"/>
        </w:rPr>
        <w:t>statements about the following code? (Choose all that apply)</w:t>
      </w:r>
    </w:p>
    <w:p w:rsidR="00FA3020" w:rsidRDefault="00350426">
      <w:pPr>
        <w:spacing w:before="79" w:line="324" w:lineRule="auto"/>
        <w:ind w:left="1800" w:right="4858"/>
        <w:rPr>
          <w:rFonts w:ascii="Courier New"/>
          <w:sz w:val="17"/>
        </w:rPr>
      </w:pPr>
      <w:r>
        <w:rPr>
          <w:rFonts w:ascii="Courier New"/>
          <w:color w:val="231F20"/>
          <w:sz w:val="17"/>
        </w:rPr>
        <w:t>4:</w:t>
      </w:r>
      <w:r>
        <w:rPr>
          <w:rFonts w:ascii="Courier New"/>
          <w:color w:val="231F20"/>
          <w:spacing w:val="-69"/>
          <w:sz w:val="17"/>
        </w:rPr>
        <w:t xml:space="preserve"> </w:t>
      </w:r>
      <w:r>
        <w:rPr>
          <w:rFonts w:ascii="Courier New"/>
          <w:color w:val="231F20"/>
          <w:sz w:val="17"/>
        </w:rPr>
        <w:t>List&lt;Integer&gt;</w:t>
      </w:r>
      <w:r>
        <w:rPr>
          <w:rFonts w:ascii="Courier New"/>
          <w:color w:val="231F20"/>
          <w:spacing w:val="-69"/>
          <w:sz w:val="17"/>
        </w:rPr>
        <w:t xml:space="preserve"> </w:t>
      </w:r>
      <w:r>
        <w:rPr>
          <w:rFonts w:ascii="Courier New"/>
          <w:color w:val="231F20"/>
          <w:sz w:val="17"/>
        </w:rPr>
        <w:t>ages</w:t>
      </w:r>
      <w:r>
        <w:rPr>
          <w:rFonts w:ascii="Courier New"/>
          <w:color w:val="231F20"/>
          <w:spacing w:val="-68"/>
          <w:sz w:val="17"/>
        </w:rPr>
        <w:t xml:space="preserve"> </w:t>
      </w:r>
      <w:r>
        <w:rPr>
          <w:rFonts w:ascii="Courier New"/>
          <w:color w:val="231F20"/>
          <w:sz w:val="17"/>
        </w:rPr>
        <w:t>=</w:t>
      </w:r>
      <w:r>
        <w:rPr>
          <w:rFonts w:ascii="Courier New"/>
          <w:color w:val="231F20"/>
          <w:spacing w:val="-69"/>
          <w:sz w:val="17"/>
        </w:rPr>
        <w:t xml:space="preserve"> </w:t>
      </w:r>
      <w:r>
        <w:rPr>
          <w:rFonts w:ascii="Courier New"/>
          <w:color w:val="231F20"/>
          <w:sz w:val="17"/>
        </w:rPr>
        <w:t>new</w:t>
      </w:r>
      <w:r>
        <w:rPr>
          <w:rFonts w:ascii="Courier New"/>
          <w:color w:val="231F20"/>
          <w:spacing w:val="-68"/>
          <w:sz w:val="17"/>
        </w:rPr>
        <w:t xml:space="preserve"> </w:t>
      </w:r>
      <w:r>
        <w:rPr>
          <w:rFonts w:ascii="Courier New"/>
          <w:color w:val="231F20"/>
          <w:sz w:val="17"/>
        </w:rPr>
        <w:t>ArrayList&lt;&gt;(); 5: ages.add(Integer.parseInt("5"));</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710"/>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w w:val="110"/>
          <w:sz w:val="17"/>
        </w:rPr>
        <w:t>161</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ind w:left="1920"/>
        <w:rPr>
          <w:rFonts w:ascii="Courier New"/>
          <w:sz w:val="17"/>
        </w:rPr>
      </w:pPr>
      <w:r>
        <w:rPr>
          <w:rFonts w:ascii="Courier New"/>
          <w:color w:val="231F20"/>
          <w:sz w:val="17"/>
        </w:rPr>
        <w:t>6: ages.add(Integer.valueOf("6"));</w:t>
      </w:r>
    </w:p>
    <w:p w:rsidR="00FA3020" w:rsidRDefault="00350426">
      <w:pPr>
        <w:spacing w:before="67"/>
        <w:ind w:left="1920"/>
        <w:rPr>
          <w:rFonts w:ascii="Courier New"/>
          <w:sz w:val="17"/>
        </w:rPr>
      </w:pPr>
      <w:r>
        <w:rPr>
          <w:rFonts w:ascii="Courier New"/>
          <w:color w:val="231F20"/>
          <w:sz w:val="17"/>
        </w:rPr>
        <w:t>7: ages.add(7);</w:t>
      </w:r>
    </w:p>
    <w:p w:rsidR="00FA3020" w:rsidRDefault="00350426">
      <w:pPr>
        <w:spacing w:before="68"/>
        <w:ind w:left="1920"/>
        <w:rPr>
          <w:rFonts w:ascii="Courier New"/>
          <w:sz w:val="17"/>
        </w:rPr>
      </w:pPr>
      <w:r>
        <w:rPr>
          <w:rFonts w:ascii="Courier New"/>
          <w:color w:val="231F20"/>
          <w:sz w:val="17"/>
        </w:rPr>
        <w:t>8: ages.add(null);</w:t>
      </w:r>
    </w:p>
    <w:p w:rsidR="00FA3020" w:rsidRDefault="00350426">
      <w:pPr>
        <w:spacing w:before="67"/>
        <w:ind w:left="1920"/>
        <w:rPr>
          <w:rFonts w:ascii="Courier New"/>
          <w:sz w:val="17"/>
        </w:rPr>
      </w:pPr>
      <w:r>
        <w:rPr>
          <w:rFonts w:ascii="Courier New"/>
          <w:color w:val="231F20"/>
          <w:sz w:val="17"/>
        </w:rPr>
        <w:t>9: for (int age : ages) System.out.print(age);</w:t>
      </w:r>
    </w:p>
    <w:p w:rsidR="00FA3020" w:rsidRDefault="00350426">
      <w:pPr>
        <w:pStyle w:val="ListParagraph"/>
        <w:numPr>
          <w:ilvl w:val="1"/>
          <w:numId w:val="26"/>
        </w:numPr>
        <w:tabs>
          <w:tab w:val="left" w:pos="2280"/>
        </w:tabs>
        <w:spacing w:before="68"/>
        <w:rPr>
          <w:sz w:val="18"/>
        </w:rPr>
      </w:pPr>
      <w:r>
        <w:rPr>
          <w:color w:val="231F20"/>
          <w:sz w:val="18"/>
        </w:rPr>
        <w:t>The code</w:t>
      </w:r>
      <w:r>
        <w:rPr>
          <w:color w:val="231F20"/>
          <w:spacing w:val="20"/>
          <w:sz w:val="18"/>
        </w:rPr>
        <w:t xml:space="preserve"> </w:t>
      </w:r>
      <w:r>
        <w:rPr>
          <w:color w:val="231F20"/>
          <w:sz w:val="18"/>
        </w:rPr>
        <w:t>compiles.</w:t>
      </w:r>
    </w:p>
    <w:p w:rsidR="00FA3020" w:rsidRDefault="00350426">
      <w:pPr>
        <w:pStyle w:val="ListParagraph"/>
        <w:numPr>
          <w:ilvl w:val="1"/>
          <w:numId w:val="26"/>
        </w:numPr>
        <w:tabs>
          <w:tab w:val="left" w:pos="2280"/>
        </w:tabs>
        <w:spacing w:before="70"/>
        <w:rPr>
          <w:sz w:val="18"/>
        </w:rPr>
      </w:pPr>
      <w:r>
        <w:rPr>
          <w:color w:val="231F20"/>
          <w:sz w:val="18"/>
        </w:rPr>
        <w:t xml:space="preserve">The code throws a </w:t>
      </w:r>
      <w:r>
        <w:rPr>
          <w:color w:val="231F20"/>
          <w:spacing w:val="2"/>
          <w:sz w:val="18"/>
        </w:rPr>
        <w:t>runtime</w:t>
      </w:r>
      <w:r>
        <w:rPr>
          <w:color w:val="231F20"/>
          <w:spacing w:val="9"/>
          <w:sz w:val="18"/>
        </w:rPr>
        <w:t xml:space="preserve"> </w:t>
      </w:r>
      <w:r>
        <w:rPr>
          <w:color w:val="231F20"/>
          <w:sz w:val="18"/>
        </w:rPr>
        <w:t>exception.</w:t>
      </w:r>
    </w:p>
    <w:p w:rsidR="00FA3020" w:rsidRDefault="00350426">
      <w:pPr>
        <w:pStyle w:val="ListParagraph"/>
        <w:numPr>
          <w:ilvl w:val="1"/>
          <w:numId w:val="26"/>
        </w:numPr>
        <w:tabs>
          <w:tab w:val="left" w:pos="2280"/>
        </w:tabs>
        <w:spacing w:before="70"/>
        <w:rPr>
          <w:sz w:val="18"/>
        </w:rPr>
      </w:pPr>
      <w:r>
        <w:rPr>
          <w:color w:val="231F20"/>
          <w:w w:val="105"/>
          <w:sz w:val="18"/>
        </w:rPr>
        <w:t>Exactly one of the add statements uses</w:t>
      </w:r>
      <w:r>
        <w:rPr>
          <w:color w:val="231F20"/>
          <w:spacing w:val="4"/>
          <w:w w:val="105"/>
          <w:sz w:val="18"/>
        </w:rPr>
        <w:t xml:space="preserve"> </w:t>
      </w:r>
      <w:r>
        <w:rPr>
          <w:color w:val="231F20"/>
          <w:w w:val="105"/>
          <w:sz w:val="18"/>
        </w:rPr>
        <w:t>autoboxing.</w:t>
      </w:r>
    </w:p>
    <w:p w:rsidR="00FA3020" w:rsidRDefault="00350426">
      <w:pPr>
        <w:pStyle w:val="ListParagraph"/>
        <w:numPr>
          <w:ilvl w:val="1"/>
          <w:numId w:val="26"/>
        </w:numPr>
        <w:tabs>
          <w:tab w:val="left" w:pos="2280"/>
        </w:tabs>
        <w:spacing w:before="70"/>
        <w:rPr>
          <w:sz w:val="18"/>
        </w:rPr>
      </w:pPr>
      <w:r>
        <w:rPr>
          <w:color w:val="231F20"/>
          <w:w w:val="105"/>
          <w:sz w:val="18"/>
        </w:rPr>
        <w:t>Exactly two of the add statements use</w:t>
      </w:r>
      <w:r>
        <w:rPr>
          <w:color w:val="231F20"/>
          <w:spacing w:val="5"/>
          <w:w w:val="105"/>
          <w:sz w:val="18"/>
        </w:rPr>
        <w:t xml:space="preserve"> </w:t>
      </w:r>
      <w:r>
        <w:rPr>
          <w:color w:val="231F20"/>
          <w:w w:val="105"/>
          <w:sz w:val="18"/>
        </w:rPr>
        <w:t>autoboxing.</w:t>
      </w:r>
    </w:p>
    <w:p w:rsidR="00FA3020" w:rsidRPr="00E0110A" w:rsidRDefault="00350426">
      <w:pPr>
        <w:pStyle w:val="ListParagraph"/>
        <w:numPr>
          <w:ilvl w:val="1"/>
          <w:numId w:val="26"/>
        </w:numPr>
        <w:tabs>
          <w:tab w:val="left" w:pos="2280"/>
        </w:tabs>
        <w:spacing w:before="71"/>
        <w:rPr>
          <w:sz w:val="18"/>
        </w:rPr>
      </w:pPr>
      <w:r>
        <w:rPr>
          <w:color w:val="231F20"/>
          <w:sz w:val="18"/>
        </w:rPr>
        <w:t>Exactly</w:t>
      </w:r>
      <w:r>
        <w:rPr>
          <w:color w:val="231F20"/>
          <w:spacing w:val="10"/>
          <w:sz w:val="18"/>
        </w:rPr>
        <w:t xml:space="preserve"> </w:t>
      </w:r>
      <w:r>
        <w:rPr>
          <w:color w:val="231F20"/>
          <w:spacing w:val="2"/>
          <w:sz w:val="18"/>
        </w:rPr>
        <w:t>three</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add</w:t>
      </w:r>
      <w:r>
        <w:rPr>
          <w:color w:val="231F20"/>
          <w:spacing w:val="11"/>
          <w:sz w:val="18"/>
        </w:rPr>
        <w:t xml:space="preserve"> </w:t>
      </w:r>
      <w:r>
        <w:rPr>
          <w:color w:val="231F20"/>
          <w:sz w:val="18"/>
        </w:rPr>
        <w:t>statements</w:t>
      </w:r>
      <w:r>
        <w:rPr>
          <w:color w:val="231F20"/>
          <w:spacing w:val="10"/>
          <w:sz w:val="18"/>
        </w:rPr>
        <w:t xml:space="preserve"> </w:t>
      </w:r>
      <w:r>
        <w:rPr>
          <w:color w:val="231F20"/>
          <w:sz w:val="18"/>
        </w:rPr>
        <w:t>use</w:t>
      </w:r>
      <w:r>
        <w:rPr>
          <w:color w:val="231F20"/>
          <w:spacing w:val="10"/>
          <w:sz w:val="18"/>
        </w:rPr>
        <w:t xml:space="preserve"> </w:t>
      </w:r>
      <w:proofErr w:type="spellStart"/>
      <w:r>
        <w:rPr>
          <w:color w:val="231F20"/>
          <w:sz w:val="18"/>
        </w:rPr>
        <w:t>autoboxing</w:t>
      </w:r>
      <w:proofErr w:type="spellEnd"/>
      <w:r>
        <w:rPr>
          <w:color w:val="231F20"/>
          <w:sz w:val="18"/>
        </w:rPr>
        <w:t>.</w:t>
      </w: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Default="00E0110A" w:rsidP="00E0110A">
      <w:pPr>
        <w:tabs>
          <w:tab w:val="left" w:pos="2280"/>
        </w:tabs>
        <w:spacing w:before="71"/>
        <w:rPr>
          <w:sz w:val="18"/>
        </w:rPr>
      </w:pPr>
    </w:p>
    <w:p w:rsidR="00E0110A" w:rsidRPr="00E0110A" w:rsidRDefault="00E0110A" w:rsidP="00E0110A">
      <w:pPr>
        <w:tabs>
          <w:tab w:val="left" w:pos="2280"/>
        </w:tabs>
        <w:spacing w:before="71"/>
        <w:rPr>
          <w:sz w:val="18"/>
        </w:rPr>
      </w:pPr>
      <w:proofErr w:type="gramStart"/>
      <w:r w:rsidRPr="00E0110A">
        <w:rPr>
          <w:sz w:val="18"/>
        </w:rPr>
        <w:t>26.</w:t>
      </w:r>
      <w:r w:rsidRPr="00E0110A">
        <w:rPr>
          <w:sz w:val="18"/>
        </w:rPr>
        <w:tab/>
        <w:t xml:space="preserve">A, B, D. Lines 5 and 7 use </w:t>
      </w:r>
      <w:proofErr w:type="spellStart"/>
      <w:r w:rsidRPr="00E0110A">
        <w:rPr>
          <w:sz w:val="18"/>
        </w:rPr>
        <w:t>autoboxing</w:t>
      </w:r>
      <w:proofErr w:type="spellEnd"/>
      <w:r w:rsidRPr="00E0110A">
        <w:rPr>
          <w:sz w:val="18"/>
        </w:rPr>
        <w:t xml:space="preserve"> to convert an </w:t>
      </w:r>
      <w:proofErr w:type="spellStart"/>
      <w:r w:rsidRPr="00E0110A">
        <w:rPr>
          <w:sz w:val="18"/>
        </w:rPr>
        <w:t>int</w:t>
      </w:r>
      <w:proofErr w:type="spellEnd"/>
      <w:r w:rsidRPr="00E0110A">
        <w:rPr>
          <w:sz w:val="18"/>
        </w:rPr>
        <w:t xml:space="preserve"> to an Integer.</w:t>
      </w:r>
      <w:proofErr w:type="gramEnd"/>
      <w:r w:rsidRPr="00E0110A">
        <w:rPr>
          <w:sz w:val="18"/>
        </w:rPr>
        <w:t xml:space="preserve"> Line 6 does     not because </w:t>
      </w:r>
      <w:proofErr w:type="spellStart"/>
      <w:proofErr w:type="gramStart"/>
      <w:r w:rsidRPr="00E0110A">
        <w:rPr>
          <w:sz w:val="18"/>
        </w:rPr>
        <w:t>valueOf</w:t>
      </w:r>
      <w:proofErr w:type="spellEnd"/>
      <w:r w:rsidRPr="00E0110A">
        <w:rPr>
          <w:sz w:val="18"/>
        </w:rPr>
        <w:t>(</w:t>
      </w:r>
      <w:proofErr w:type="gramEnd"/>
      <w:r w:rsidRPr="00E0110A">
        <w:rPr>
          <w:sz w:val="18"/>
        </w:rPr>
        <w:t xml:space="preserve">) returns an Integer. Line 8 does not because null is not an int. The code does not compile. However, when </w:t>
      </w:r>
      <w:proofErr w:type="gramStart"/>
      <w:r w:rsidRPr="00E0110A">
        <w:rPr>
          <w:sz w:val="18"/>
        </w:rPr>
        <w:t>the for</w:t>
      </w:r>
      <w:proofErr w:type="gramEnd"/>
      <w:r w:rsidRPr="00E0110A">
        <w:rPr>
          <w:sz w:val="18"/>
        </w:rPr>
        <w:t xml:space="preserve"> loop tries to </w:t>
      </w:r>
      <w:proofErr w:type="spellStart"/>
      <w:r w:rsidRPr="00E0110A">
        <w:rPr>
          <w:sz w:val="18"/>
        </w:rPr>
        <w:t>unbox</w:t>
      </w:r>
      <w:proofErr w:type="spellEnd"/>
      <w:r w:rsidRPr="00E0110A">
        <w:rPr>
          <w:sz w:val="18"/>
        </w:rPr>
        <w:t xml:space="preserve"> null into an </w:t>
      </w:r>
      <w:proofErr w:type="spellStart"/>
      <w:r w:rsidRPr="00E0110A">
        <w:rPr>
          <w:sz w:val="18"/>
        </w:rPr>
        <w:t>int</w:t>
      </w:r>
      <w:proofErr w:type="spellEnd"/>
      <w:r w:rsidRPr="00E0110A">
        <w:rPr>
          <w:sz w:val="18"/>
        </w:rPr>
        <w:t xml:space="preserve">, it fails and throws a </w:t>
      </w:r>
      <w:proofErr w:type="spellStart"/>
      <w:r w:rsidRPr="00E0110A">
        <w:rPr>
          <w:sz w:val="18"/>
        </w:rPr>
        <w:t>NullPointerException</w:t>
      </w:r>
      <w:proofErr w:type="spellEnd"/>
      <w:r w:rsidRPr="00E0110A">
        <w:rPr>
          <w:sz w:val="18"/>
        </w:rPr>
        <w:t>.</w:t>
      </w:r>
    </w:p>
    <w:p w:rsidR="00FA3020" w:rsidRDefault="00350426">
      <w:pPr>
        <w:pStyle w:val="ListParagraph"/>
        <w:numPr>
          <w:ilvl w:val="0"/>
          <w:numId w:val="26"/>
        </w:numPr>
        <w:tabs>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p>
    <w:p w:rsidR="00FA3020" w:rsidRDefault="00350426">
      <w:pPr>
        <w:spacing w:before="70" w:line="324" w:lineRule="auto"/>
        <w:ind w:left="1920" w:right="4628"/>
        <w:rPr>
          <w:rFonts w:ascii="Courier New"/>
          <w:sz w:val="17"/>
        </w:rPr>
      </w:pPr>
      <w:r>
        <w:rPr>
          <w:rFonts w:ascii="Courier New"/>
          <w:color w:val="231F20"/>
          <w:w w:val="95"/>
          <w:sz w:val="17"/>
        </w:rPr>
        <w:t>List&lt;String&gt;</w:t>
      </w:r>
      <w:r>
        <w:rPr>
          <w:rFonts w:ascii="Courier New"/>
          <w:color w:val="231F20"/>
          <w:spacing w:val="-29"/>
          <w:w w:val="95"/>
          <w:sz w:val="17"/>
        </w:rPr>
        <w:t xml:space="preserve"> </w:t>
      </w:r>
      <w:r>
        <w:rPr>
          <w:rFonts w:ascii="Courier New"/>
          <w:color w:val="231F20"/>
          <w:w w:val="95"/>
          <w:sz w:val="17"/>
        </w:rPr>
        <w:t>one</w:t>
      </w:r>
      <w:r>
        <w:rPr>
          <w:rFonts w:ascii="Courier New"/>
          <w:color w:val="231F20"/>
          <w:spacing w:val="-29"/>
          <w:w w:val="95"/>
          <w:sz w:val="17"/>
        </w:rPr>
        <w:t xml:space="preserve"> </w:t>
      </w:r>
      <w:r>
        <w:rPr>
          <w:rFonts w:ascii="Courier New"/>
          <w:color w:val="231F20"/>
          <w:w w:val="95"/>
          <w:sz w:val="17"/>
        </w:rPr>
        <w:t>=</w:t>
      </w:r>
      <w:r>
        <w:rPr>
          <w:rFonts w:ascii="Courier New"/>
          <w:color w:val="231F20"/>
          <w:spacing w:val="-29"/>
          <w:w w:val="95"/>
          <w:sz w:val="17"/>
        </w:rPr>
        <w:t xml:space="preserve"> </w:t>
      </w:r>
      <w:r>
        <w:rPr>
          <w:rFonts w:ascii="Courier New"/>
          <w:color w:val="231F20"/>
          <w:w w:val="95"/>
          <w:sz w:val="17"/>
        </w:rPr>
        <w:t>new</w:t>
      </w:r>
      <w:r>
        <w:rPr>
          <w:rFonts w:ascii="Courier New"/>
          <w:color w:val="231F20"/>
          <w:spacing w:val="-29"/>
          <w:w w:val="95"/>
          <w:sz w:val="17"/>
        </w:rPr>
        <w:t xml:space="preserve"> </w:t>
      </w:r>
      <w:r>
        <w:rPr>
          <w:rFonts w:ascii="Courier New"/>
          <w:color w:val="231F20"/>
          <w:w w:val="95"/>
          <w:sz w:val="17"/>
        </w:rPr>
        <w:t xml:space="preserve">ArrayList&lt;String&gt;(); </w:t>
      </w:r>
      <w:r>
        <w:rPr>
          <w:rFonts w:ascii="Courier New"/>
          <w:color w:val="231F20"/>
          <w:sz w:val="17"/>
        </w:rPr>
        <w:t>one.add("abc");</w:t>
      </w:r>
    </w:p>
    <w:p w:rsidR="00FA3020" w:rsidRDefault="00350426">
      <w:pPr>
        <w:spacing w:line="324" w:lineRule="auto"/>
        <w:ind w:left="1920" w:right="5188"/>
        <w:rPr>
          <w:rFonts w:ascii="Courier New"/>
          <w:sz w:val="17"/>
        </w:rPr>
      </w:pPr>
      <w:r>
        <w:rPr>
          <w:rFonts w:ascii="Courier New"/>
          <w:color w:val="231F20"/>
          <w:sz w:val="17"/>
        </w:rPr>
        <w:t>List&lt;String&gt;</w:t>
      </w:r>
      <w:r>
        <w:rPr>
          <w:rFonts w:ascii="Courier New"/>
          <w:color w:val="231F20"/>
          <w:spacing w:val="-71"/>
          <w:sz w:val="17"/>
        </w:rPr>
        <w:t xml:space="preserve"> </w:t>
      </w:r>
      <w:r>
        <w:rPr>
          <w:rFonts w:ascii="Courier New"/>
          <w:color w:val="231F20"/>
          <w:sz w:val="17"/>
        </w:rPr>
        <w:t>two</w:t>
      </w:r>
      <w:r>
        <w:rPr>
          <w:rFonts w:ascii="Courier New"/>
          <w:color w:val="231F20"/>
          <w:spacing w:val="-71"/>
          <w:sz w:val="17"/>
        </w:rPr>
        <w:t xml:space="preserve"> </w:t>
      </w:r>
      <w:r>
        <w:rPr>
          <w:rFonts w:ascii="Courier New"/>
          <w:color w:val="231F20"/>
          <w:sz w:val="17"/>
        </w:rPr>
        <w:t>=</w:t>
      </w:r>
      <w:r>
        <w:rPr>
          <w:rFonts w:ascii="Courier New"/>
          <w:color w:val="231F20"/>
          <w:spacing w:val="-70"/>
          <w:sz w:val="17"/>
        </w:rPr>
        <w:t xml:space="preserve"> </w:t>
      </w:r>
      <w:r>
        <w:rPr>
          <w:rFonts w:ascii="Courier New"/>
          <w:color w:val="231F20"/>
          <w:sz w:val="17"/>
        </w:rPr>
        <w:t>new</w:t>
      </w:r>
      <w:r>
        <w:rPr>
          <w:rFonts w:ascii="Courier New"/>
          <w:color w:val="231F20"/>
          <w:spacing w:val="-71"/>
          <w:sz w:val="17"/>
        </w:rPr>
        <w:t xml:space="preserve"> </w:t>
      </w:r>
      <w:r>
        <w:rPr>
          <w:rFonts w:ascii="Courier New"/>
          <w:color w:val="231F20"/>
          <w:sz w:val="17"/>
        </w:rPr>
        <w:t>ArrayList&lt;&gt;(); two.add("abc");</w:t>
      </w:r>
    </w:p>
    <w:p w:rsidR="00FA3020" w:rsidRDefault="00350426">
      <w:pPr>
        <w:spacing w:line="324" w:lineRule="auto"/>
        <w:ind w:left="2109" w:right="5502" w:hanging="189"/>
        <w:rPr>
          <w:rFonts w:ascii="Courier New"/>
          <w:sz w:val="17"/>
        </w:rPr>
      </w:pPr>
      <w:r>
        <w:rPr>
          <w:rFonts w:ascii="Courier New"/>
          <w:color w:val="231F20"/>
          <w:sz w:val="17"/>
        </w:rPr>
        <w:t xml:space="preserve">if (one == two) </w:t>
      </w:r>
      <w:r>
        <w:rPr>
          <w:rFonts w:ascii="Courier New"/>
          <w:color w:val="231F20"/>
          <w:w w:val="90"/>
          <w:sz w:val="17"/>
        </w:rPr>
        <w:t>System.out.println("A");</w:t>
      </w:r>
    </w:p>
    <w:p w:rsidR="00FA3020" w:rsidRDefault="00350426">
      <w:pPr>
        <w:spacing w:line="324" w:lineRule="auto"/>
        <w:ind w:left="2109" w:right="5502" w:hanging="189"/>
        <w:rPr>
          <w:rFonts w:ascii="Courier New"/>
          <w:sz w:val="17"/>
        </w:rPr>
      </w:pPr>
      <w:r>
        <w:rPr>
          <w:rFonts w:ascii="Courier New"/>
          <w:color w:val="231F20"/>
          <w:sz w:val="17"/>
        </w:rPr>
        <w:t>else</w:t>
      </w:r>
      <w:r>
        <w:rPr>
          <w:rFonts w:ascii="Courier New"/>
          <w:color w:val="231F20"/>
          <w:spacing w:val="-66"/>
          <w:sz w:val="17"/>
        </w:rPr>
        <w:t xml:space="preserve"> </w:t>
      </w:r>
      <w:r>
        <w:rPr>
          <w:rFonts w:ascii="Courier New"/>
          <w:color w:val="231F20"/>
          <w:sz w:val="17"/>
        </w:rPr>
        <w:t>if</w:t>
      </w:r>
      <w:r>
        <w:rPr>
          <w:rFonts w:ascii="Courier New"/>
          <w:color w:val="231F20"/>
          <w:spacing w:val="-65"/>
          <w:sz w:val="17"/>
        </w:rPr>
        <w:t xml:space="preserve"> </w:t>
      </w:r>
      <w:r>
        <w:rPr>
          <w:rFonts w:ascii="Courier New"/>
          <w:color w:val="231F20"/>
          <w:sz w:val="17"/>
        </w:rPr>
        <w:t xml:space="preserve">(one.equals(two)) </w:t>
      </w:r>
      <w:r>
        <w:rPr>
          <w:rFonts w:ascii="Courier New"/>
          <w:color w:val="231F20"/>
          <w:w w:val="90"/>
          <w:sz w:val="17"/>
        </w:rPr>
        <w:t>System.out.println("B");</w:t>
      </w:r>
    </w:p>
    <w:p w:rsidR="00FA3020" w:rsidRDefault="00350426">
      <w:pPr>
        <w:ind w:left="1920"/>
        <w:rPr>
          <w:rFonts w:ascii="Courier New"/>
          <w:sz w:val="17"/>
        </w:rPr>
      </w:pPr>
      <w:r>
        <w:rPr>
          <w:rFonts w:ascii="Courier New"/>
          <w:color w:val="231F20"/>
          <w:sz w:val="17"/>
        </w:rPr>
        <w:t>else</w:t>
      </w:r>
    </w:p>
    <w:p w:rsidR="00FA3020" w:rsidRDefault="00350426">
      <w:pPr>
        <w:spacing w:before="68"/>
        <w:ind w:left="2109"/>
        <w:rPr>
          <w:rFonts w:ascii="Courier New"/>
          <w:sz w:val="17"/>
        </w:rPr>
      </w:pPr>
      <w:r>
        <w:rPr>
          <w:rFonts w:ascii="Courier New"/>
          <w:color w:val="231F20"/>
          <w:sz w:val="17"/>
        </w:rPr>
        <w:t>System.out.println("C");</w:t>
      </w:r>
    </w:p>
    <w:p w:rsidR="00FA3020" w:rsidRDefault="00350426">
      <w:pPr>
        <w:pStyle w:val="ListParagraph"/>
        <w:numPr>
          <w:ilvl w:val="1"/>
          <w:numId w:val="26"/>
        </w:numPr>
        <w:tabs>
          <w:tab w:val="left" w:pos="2280"/>
        </w:tabs>
        <w:spacing w:before="67"/>
        <w:rPr>
          <w:rFonts w:ascii="Courier New"/>
          <w:sz w:val="18"/>
        </w:rPr>
      </w:pPr>
      <w:r>
        <w:rPr>
          <w:rFonts w:ascii="Courier New"/>
          <w:color w:val="231F20"/>
          <w:w w:val="89"/>
          <w:sz w:val="18"/>
        </w:rPr>
        <w:t>A</w:t>
      </w:r>
    </w:p>
    <w:p w:rsidR="00FA3020" w:rsidRDefault="00350426">
      <w:pPr>
        <w:pStyle w:val="ListParagraph"/>
        <w:numPr>
          <w:ilvl w:val="1"/>
          <w:numId w:val="26"/>
        </w:numPr>
        <w:tabs>
          <w:tab w:val="left" w:pos="2280"/>
        </w:tabs>
        <w:rPr>
          <w:rFonts w:ascii="Courier New"/>
          <w:sz w:val="18"/>
        </w:rPr>
      </w:pPr>
      <w:r>
        <w:rPr>
          <w:rFonts w:ascii="Courier New"/>
          <w:color w:val="231F20"/>
          <w:w w:val="89"/>
          <w:sz w:val="18"/>
        </w:rPr>
        <w:t>B</w:t>
      </w:r>
    </w:p>
    <w:p w:rsidR="00FA3020" w:rsidRDefault="00350426">
      <w:pPr>
        <w:pStyle w:val="ListParagraph"/>
        <w:numPr>
          <w:ilvl w:val="1"/>
          <w:numId w:val="26"/>
        </w:numPr>
        <w:tabs>
          <w:tab w:val="left" w:pos="2280"/>
        </w:tabs>
        <w:spacing w:before="64"/>
        <w:rPr>
          <w:rFonts w:ascii="Courier New"/>
          <w:sz w:val="18"/>
        </w:rPr>
      </w:pPr>
      <w:r>
        <w:rPr>
          <w:rFonts w:ascii="Courier New"/>
          <w:color w:val="231F20"/>
          <w:w w:val="89"/>
          <w:sz w:val="18"/>
        </w:rPr>
        <w:t>C</w:t>
      </w:r>
    </w:p>
    <w:p w:rsidR="00FA3020" w:rsidRDefault="00350426">
      <w:pPr>
        <w:pStyle w:val="ListParagraph"/>
        <w:numPr>
          <w:ilvl w:val="1"/>
          <w:numId w:val="26"/>
        </w:numPr>
        <w:tabs>
          <w:tab w:val="left" w:pos="2280"/>
        </w:tabs>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FA3020" w:rsidRPr="00E0110A" w:rsidRDefault="00350426">
      <w:pPr>
        <w:pStyle w:val="ListParagraph"/>
        <w:numPr>
          <w:ilvl w:val="1"/>
          <w:numId w:val="26"/>
        </w:numPr>
        <w:tabs>
          <w:tab w:val="left" w:pos="2280"/>
        </w:tabs>
        <w:spacing w:before="70"/>
        <w:rPr>
          <w:sz w:val="18"/>
        </w:rPr>
      </w:pPr>
      <w:r>
        <w:rPr>
          <w:color w:val="231F20"/>
          <w:sz w:val="18"/>
        </w:rPr>
        <w:t>The code does not</w:t>
      </w:r>
      <w:r>
        <w:rPr>
          <w:color w:val="231F20"/>
          <w:spacing w:val="1"/>
          <w:sz w:val="18"/>
        </w:rPr>
        <w:t xml:space="preserve"> </w:t>
      </w:r>
      <w:r>
        <w:rPr>
          <w:color w:val="231F20"/>
          <w:sz w:val="18"/>
        </w:rPr>
        <w:t>compile.</w:t>
      </w: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Pr="00E0110A" w:rsidRDefault="00E0110A" w:rsidP="00E0110A">
      <w:pPr>
        <w:tabs>
          <w:tab w:val="left" w:pos="2280"/>
        </w:tabs>
        <w:spacing w:before="70"/>
        <w:rPr>
          <w:sz w:val="18"/>
        </w:rPr>
      </w:pPr>
      <w:r w:rsidRPr="00E0110A">
        <w:rPr>
          <w:sz w:val="18"/>
        </w:rPr>
        <w:t>27.</w:t>
      </w:r>
      <w:r w:rsidRPr="00E0110A">
        <w:rPr>
          <w:sz w:val="18"/>
        </w:rPr>
        <w:tab/>
        <w:t xml:space="preserve">B. The first if statement is false because the variables do not point to the same object. </w:t>
      </w:r>
      <w:proofErr w:type="gramStart"/>
      <w:r w:rsidRPr="00E0110A">
        <w:rPr>
          <w:sz w:val="18"/>
        </w:rPr>
        <w:t xml:space="preserve">The second if statement is true because </w:t>
      </w:r>
      <w:proofErr w:type="spellStart"/>
      <w:r w:rsidRPr="00E0110A">
        <w:rPr>
          <w:sz w:val="18"/>
        </w:rPr>
        <w:t>ArrayList</w:t>
      </w:r>
      <w:proofErr w:type="spellEnd"/>
      <w:r w:rsidRPr="00E0110A">
        <w:rPr>
          <w:sz w:val="18"/>
        </w:rPr>
        <w:t xml:space="preserve"> implements equality to mean the same elements in the same order.</w:t>
      </w:r>
      <w:proofErr w:type="gramEnd"/>
    </w:p>
    <w:p w:rsidR="00FA3020" w:rsidRDefault="00350426">
      <w:pPr>
        <w:pStyle w:val="ListParagraph"/>
        <w:numPr>
          <w:ilvl w:val="0"/>
          <w:numId w:val="26"/>
        </w:numPr>
        <w:tabs>
          <w:tab w:val="left" w:pos="1920"/>
        </w:tabs>
        <w:spacing w:before="160"/>
        <w:ind w:right="1791"/>
        <w:jc w:val="left"/>
        <w:rPr>
          <w:sz w:val="18"/>
        </w:rPr>
      </w:pPr>
      <w:r>
        <w:rPr>
          <w:color w:val="231F20"/>
          <w:spacing w:val="2"/>
          <w:sz w:val="18"/>
        </w:rPr>
        <w:t xml:space="preserve">Which </w:t>
      </w:r>
      <w:r>
        <w:rPr>
          <w:color w:val="231F20"/>
          <w:sz w:val="18"/>
        </w:rPr>
        <w:t xml:space="preserve">of the following </w:t>
      </w:r>
      <w:r>
        <w:rPr>
          <w:color w:val="231F20"/>
          <w:spacing w:val="2"/>
          <w:sz w:val="18"/>
        </w:rPr>
        <w:t xml:space="preserve">can </w:t>
      </w:r>
      <w:r>
        <w:rPr>
          <w:color w:val="231F20"/>
          <w:sz w:val="18"/>
        </w:rPr>
        <w:t xml:space="preserve">be inserted into the blank to create a date of June </w:t>
      </w:r>
      <w:r>
        <w:rPr>
          <w:color w:val="231F20"/>
          <w:spacing w:val="-3"/>
          <w:sz w:val="18"/>
        </w:rPr>
        <w:t xml:space="preserve">21, 2014? </w:t>
      </w:r>
      <w:r>
        <w:rPr>
          <w:color w:val="231F20"/>
          <w:sz w:val="18"/>
        </w:rPr>
        <w:t>(Choose all that</w:t>
      </w:r>
      <w:r>
        <w:rPr>
          <w:color w:val="231F20"/>
          <w:spacing w:val="30"/>
          <w:sz w:val="18"/>
        </w:rPr>
        <w:t xml:space="preserve"> </w:t>
      </w:r>
      <w:r>
        <w:rPr>
          <w:color w:val="231F20"/>
          <w:sz w:val="18"/>
        </w:rPr>
        <w:t>apply)</w:t>
      </w:r>
    </w:p>
    <w:p w:rsidR="00FA3020" w:rsidRDefault="00350426">
      <w:pPr>
        <w:spacing w:before="80"/>
        <w:ind w:left="1920"/>
        <w:rPr>
          <w:rFonts w:ascii="Courier New"/>
          <w:sz w:val="17"/>
        </w:rPr>
      </w:pPr>
      <w:proofErr w:type="gramStart"/>
      <w:r>
        <w:rPr>
          <w:rFonts w:ascii="Courier New"/>
          <w:color w:val="231F20"/>
          <w:sz w:val="17"/>
        </w:rPr>
        <w:t>import</w:t>
      </w:r>
      <w:proofErr w:type="gramEnd"/>
      <w:r>
        <w:rPr>
          <w:rFonts w:ascii="Courier New"/>
          <w:color w:val="231F20"/>
          <w:sz w:val="17"/>
        </w:rPr>
        <w:t xml:space="preserve"> </w:t>
      </w:r>
      <w:proofErr w:type="spellStart"/>
      <w:r>
        <w:rPr>
          <w:rFonts w:ascii="Courier New"/>
          <w:color w:val="231F20"/>
          <w:sz w:val="17"/>
        </w:rPr>
        <w:t>java.time</w:t>
      </w:r>
      <w:proofErr w:type="spellEnd"/>
      <w:r>
        <w:rPr>
          <w:rFonts w:ascii="Courier New"/>
          <w:color w:val="231F20"/>
          <w:sz w:val="17"/>
        </w:rPr>
        <w:t>.*;</w:t>
      </w:r>
    </w:p>
    <w:p w:rsidR="00FA3020" w:rsidRDefault="00FA3020">
      <w:pPr>
        <w:pStyle w:val="BodyText"/>
        <w:spacing w:before="10"/>
        <w:rPr>
          <w:rFonts w:ascii="Courier New"/>
          <w:sz w:val="28"/>
        </w:rPr>
      </w:pPr>
    </w:p>
    <w:p w:rsidR="00FA3020" w:rsidRDefault="00350426">
      <w:pPr>
        <w:ind w:left="1920"/>
        <w:rPr>
          <w:rFonts w:ascii="Courier New"/>
          <w:sz w:val="17"/>
        </w:rPr>
      </w:pPr>
      <w:r>
        <w:rPr>
          <w:rFonts w:ascii="Courier New"/>
          <w:color w:val="231F20"/>
          <w:sz w:val="17"/>
        </w:rPr>
        <w:t>public class StartOfSummer {</w:t>
      </w:r>
    </w:p>
    <w:p w:rsidR="00FA3020" w:rsidRDefault="00FA3020">
      <w:pPr>
        <w:pStyle w:val="BodyText"/>
        <w:spacing w:before="10"/>
        <w:rPr>
          <w:rFonts w:ascii="Courier New"/>
          <w:sz w:val="28"/>
        </w:rPr>
      </w:pPr>
    </w:p>
    <w:p w:rsidR="00FA3020" w:rsidRDefault="00350426">
      <w:pPr>
        <w:tabs>
          <w:tab w:val="left" w:pos="6336"/>
        </w:tabs>
        <w:spacing w:line="324" w:lineRule="auto"/>
        <w:ind w:left="2107" w:right="4281"/>
        <w:rPr>
          <w:rFonts w:ascii="Courier New"/>
          <w:sz w:val="17"/>
        </w:rPr>
      </w:pPr>
      <w:r>
        <w:rPr>
          <w:rFonts w:ascii="Courier New"/>
          <w:color w:val="231F20"/>
          <w:sz w:val="17"/>
        </w:rPr>
        <w:t>public static void main(String[] args) { LocalDate</w:t>
      </w:r>
      <w:r>
        <w:rPr>
          <w:rFonts w:ascii="Courier New"/>
          <w:color w:val="231F20"/>
          <w:spacing w:val="-66"/>
          <w:sz w:val="17"/>
        </w:rPr>
        <w:t xml:space="preserve"> </w:t>
      </w:r>
      <w:r>
        <w:rPr>
          <w:rFonts w:ascii="Courier New"/>
          <w:color w:val="231F20"/>
          <w:sz w:val="17"/>
        </w:rPr>
        <w:t>date</w:t>
      </w:r>
      <w:r>
        <w:rPr>
          <w:rFonts w:ascii="Courier New"/>
          <w:color w:val="231F20"/>
          <w:spacing w:val="-65"/>
          <w:sz w:val="17"/>
        </w:rPr>
        <w:t xml:space="preserve"> </w:t>
      </w:r>
      <w:r>
        <w:rPr>
          <w:rFonts w:ascii="Courier New"/>
          <w:color w:val="231F20"/>
          <w:sz w:val="17"/>
        </w:rPr>
        <w:t>=</w:t>
      </w:r>
      <w:r>
        <w:rPr>
          <w:rFonts w:ascii="Courier New"/>
          <w:color w:val="231F20"/>
          <w:spacing w:val="-9"/>
          <w:sz w:val="17"/>
        </w:rPr>
        <w:t xml:space="preserve"> </w:t>
      </w:r>
      <w:r>
        <w:rPr>
          <w:rFonts w:ascii="Courier New"/>
          <w:color w:val="231F20"/>
          <w:w w:val="92"/>
          <w:sz w:val="17"/>
          <w:u w:val="single" w:color="221E1F"/>
        </w:rPr>
        <w:t xml:space="preserve"> </w:t>
      </w:r>
      <w:r>
        <w:rPr>
          <w:rFonts w:ascii="Courier New"/>
          <w:color w:val="231F20"/>
          <w:sz w:val="17"/>
          <w:u w:val="single" w:color="221E1F"/>
        </w:rPr>
        <w:tab/>
      </w:r>
    </w:p>
    <w:p w:rsidR="00FA3020" w:rsidRDefault="00350426">
      <w:pPr>
        <w:ind w:left="2107"/>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ind w:left="1920"/>
        <w:rPr>
          <w:rFonts w:ascii="Courier New"/>
          <w:sz w:val="17"/>
        </w:rPr>
      </w:pPr>
      <w:r>
        <w:rPr>
          <w:rFonts w:ascii="Courier New"/>
          <w:color w:val="231F20"/>
          <w:w w:val="92"/>
          <w:sz w:val="17"/>
        </w:rPr>
        <w:t>}</w:t>
      </w:r>
    </w:p>
    <w:p w:rsidR="00FA3020" w:rsidRDefault="00350426">
      <w:pPr>
        <w:pStyle w:val="ListParagraph"/>
        <w:numPr>
          <w:ilvl w:val="1"/>
          <w:numId w:val="26"/>
        </w:numPr>
        <w:tabs>
          <w:tab w:val="left" w:pos="2280"/>
        </w:tabs>
        <w:spacing w:before="68"/>
        <w:rPr>
          <w:rFonts w:ascii="Courier New"/>
          <w:sz w:val="18"/>
        </w:rPr>
      </w:pPr>
      <w:r>
        <w:rPr>
          <w:rFonts w:ascii="Courier New"/>
          <w:color w:val="231F20"/>
          <w:w w:val="95"/>
          <w:sz w:val="18"/>
        </w:rPr>
        <w:t>new</w:t>
      </w:r>
      <w:r>
        <w:rPr>
          <w:rFonts w:ascii="Courier New"/>
          <w:color w:val="231F20"/>
          <w:spacing w:val="-49"/>
          <w:w w:val="95"/>
          <w:sz w:val="18"/>
        </w:rPr>
        <w:t xml:space="preserve"> </w:t>
      </w:r>
      <w:r>
        <w:rPr>
          <w:rFonts w:ascii="Courier New"/>
          <w:color w:val="231F20"/>
          <w:w w:val="95"/>
          <w:sz w:val="18"/>
        </w:rPr>
        <w:t>LocalDate(2014,</w:t>
      </w:r>
      <w:r>
        <w:rPr>
          <w:rFonts w:ascii="Courier New"/>
          <w:color w:val="231F20"/>
          <w:spacing w:val="-49"/>
          <w:w w:val="95"/>
          <w:sz w:val="18"/>
        </w:rPr>
        <w:t xml:space="preserve"> </w:t>
      </w:r>
      <w:r>
        <w:rPr>
          <w:rFonts w:ascii="Courier New"/>
          <w:color w:val="231F20"/>
          <w:w w:val="95"/>
          <w:sz w:val="18"/>
        </w:rPr>
        <w:t>5,</w:t>
      </w:r>
      <w:r>
        <w:rPr>
          <w:rFonts w:ascii="Courier New"/>
          <w:color w:val="231F20"/>
          <w:spacing w:val="-49"/>
          <w:w w:val="95"/>
          <w:sz w:val="18"/>
        </w:rPr>
        <w:t xml:space="preserve"> </w:t>
      </w:r>
      <w:r>
        <w:rPr>
          <w:rFonts w:ascii="Courier New"/>
          <w:color w:val="231F20"/>
          <w:w w:val="95"/>
          <w:sz w:val="18"/>
        </w:rPr>
        <w:t>21);</w:t>
      </w:r>
    </w:p>
    <w:p w:rsidR="00FA3020" w:rsidRDefault="00350426">
      <w:pPr>
        <w:pStyle w:val="ListParagraph"/>
        <w:numPr>
          <w:ilvl w:val="1"/>
          <w:numId w:val="26"/>
        </w:numPr>
        <w:tabs>
          <w:tab w:val="left" w:pos="2280"/>
        </w:tabs>
        <w:spacing w:before="64"/>
        <w:rPr>
          <w:rFonts w:ascii="Courier New"/>
          <w:sz w:val="18"/>
        </w:rPr>
      </w:pPr>
      <w:r>
        <w:rPr>
          <w:rFonts w:ascii="Courier New"/>
          <w:color w:val="231F20"/>
          <w:w w:val="95"/>
          <w:sz w:val="18"/>
        </w:rPr>
        <w:t>new</w:t>
      </w:r>
      <w:r>
        <w:rPr>
          <w:rFonts w:ascii="Courier New"/>
          <w:color w:val="231F20"/>
          <w:spacing w:val="-49"/>
          <w:w w:val="95"/>
          <w:sz w:val="18"/>
        </w:rPr>
        <w:t xml:space="preserve"> </w:t>
      </w:r>
      <w:r>
        <w:rPr>
          <w:rFonts w:ascii="Courier New"/>
          <w:color w:val="231F20"/>
          <w:w w:val="95"/>
          <w:sz w:val="18"/>
        </w:rPr>
        <w:t>LocalDate(2014,</w:t>
      </w:r>
      <w:r>
        <w:rPr>
          <w:rFonts w:ascii="Courier New"/>
          <w:color w:val="231F20"/>
          <w:spacing w:val="-49"/>
          <w:w w:val="95"/>
          <w:sz w:val="18"/>
        </w:rPr>
        <w:t xml:space="preserve"> </w:t>
      </w:r>
      <w:r>
        <w:rPr>
          <w:rFonts w:ascii="Courier New"/>
          <w:color w:val="231F20"/>
          <w:w w:val="95"/>
          <w:sz w:val="18"/>
        </w:rPr>
        <w:t>6,</w:t>
      </w:r>
      <w:r>
        <w:rPr>
          <w:rFonts w:ascii="Courier New"/>
          <w:color w:val="231F20"/>
          <w:spacing w:val="-49"/>
          <w:w w:val="95"/>
          <w:sz w:val="18"/>
        </w:rPr>
        <w:t xml:space="preserve"> </w:t>
      </w:r>
      <w:r>
        <w:rPr>
          <w:rFonts w:ascii="Courier New"/>
          <w:color w:val="231F20"/>
          <w:w w:val="95"/>
          <w:sz w:val="18"/>
        </w:rPr>
        <w:t>21);</w:t>
      </w:r>
    </w:p>
    <w:p w:rsidR="00FA3020" w:rsidRDefault="00350426">
      <w:pPr>
        <w:pStyle w:val="ListParagraph"/>
        <w:numPr>
          <w:ilvl w:val="1"/>
          <w:numId w:val="26"/>
        </w:numPr>
        <w:tabs>
          <w:tab w:val="left" w:pos="2280"/>
        </w:tabs>
        <w:rPr>
          <w:rFonts w:ascii="Courier New"/>
          <w:sz w:val="18"/>
        </w:rPr>
      </w:pPr>
      <w:r>
        <w:rPr>
          <w:rFonts w:ascii="Courier New"/>
          <w:color w:val="231F20"/>
          <w:sz w:val="18"/>
        </w:rPr>
        <w:t>LocalDate.of(2014, 5,</w:t>
      </w:r>
      <w:r>
        <w:rPr>
          <w:rFonts w:ascii="Courier New"/>
          <w:color w:val="231F20"/>
          <w:spacing w:val="-31"/>
          <w:sz w:val="18"/>
        </w:rPr>
        <w:t xml:space="preserve"> </w:t>
      </w:r>
      <w:r>
        <w:rPr>
          <w:rFonts w:ascii="Courier New"/>
          <w:color w:val="231F20"/>
          <w:sz w:val="18"/>
        </w:rPr>
        <w:t>21);</w:t>
      </w:r>
    </w:p>
    <w:p w:rsidR="00FA3020" w:rsidRDefault="00FA3020">
      <w:pPr>
        <w:rPr>
          <w:rFonts w:ascii="Courier New"/>
          <w:sz w:val="18"/>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3"/>
          <w:sz w:val="17"/>
        </w:rPr>
        <w:lastRenderedPageBreak/>
        <w:t>162</w:t>
      </w:r>
      <w:r>
        <w:rPr>
          <w:rFonts w:ascii="Calibri" w:hAnsi="Calibri"/>
          <w:b/>
          <w:color w:val="231F20"/>
          <w:spacing w:val="3"/>
          <w:sz w:val="17"/>
        </w:rPr>
        <w:tab/>
      </w:r>
      <w:r>
        <w:rPr>
          <w:rFonts w:ascii="Calibri" w:hAnsi="Calibri"/>
          <w:color w:val="231F20"/>
          <w:w w:val="110"/>
          <w:sz w:val="18"/>
        </w:rPr>
        <w:t xml:space="preserve">Chapter 3 </w:t>
      </w:r>
      <w:r>
        <w:rPr>
          <w:rFonts w:ascii="MS UI Gothic" w:hAnsi="MS UI Gothic"/>
          <w:color w:val="231F20"/>
          <w:position w:val="2"/>
          <w:sz w:val="6"/>
        </w:rPr>
        <w:t xml:space="preserve">■ </w:t>
      </w:r>
      <w:r>
        <w:rPr>
          <w:rFonts w:ascii="Calibri" w:hAnsi="Calibri"/>
          <w:color w:val="231F20"/>
          <w:w w:val="110"/>
          <w:sz w:val="18"/>
        </w:rPr>
        <w:t>Core Java</w:t>
      </w:r>
      <w:r>
        <w:rPr>
          <w:rFonts w:ascii="Calibri" w:hAnsi="Calibri"/>
          <w:color w:val="231F20"/>
          <w:spacing w:val="8"/>
          <w:w w:val="110"/>
          <w:sz w:val="18"/>
        </w:rPr>
        <w:t xml:space="preserve"> </w:t>
      </w:r>
      <w:r>
        <w:rPr>
          <w:rFonts w:ascii="Calibri" w:hAnsi="Calibri"/>
          <w:color w:val="231F20"/>
          <w:spacing w:val="3"/>
          <w:w w:val="110"/>
          <w:sz w:val="18"/>
        </w:rPr>
        <w:t>APIs</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1"/>
          <w:numId w:val="26"/>
        </w:numPr>
        <w:tabs>
          <w:tab w:val="left" w:pos="2160"/>
        </w:tabs>
        <w:spacing w:before="1"/>
        <w:ind w:left="2160"/>
        <w:rPr>
          <w:rFonts w:ascii="Courier New"/>
          <w:sz w:val="18"/>
        </w:rPr>
      </w:pPr>
      <w:r>
        <w:rPr>
          <w:rFonts w:ascii="Courier New"/>
          <w:color w:val="231F20"/>
          <w:sz w:val="18"/>
        </w:rPr>
        <w:t>LocalDate.of(2014, 6,</w:t>
      </w:r>
      <w:r>
        <w:rPr>
          <w:rFonts w:ascii="Courier New"/>
          <w:color w:val="231F20"/>
          <w:spacing w:val="-31"/>
          <w:sz w:val="18"/>
        </w:rPr>
        <w:t xml:space="preserve"> </w:t>
      </w:r>
      <w:r>
        <w:rPr>
          <w:rFonts w:ascii="Courier New"/>
          <w:color w:val="231F20"/>
          <w:sz w:val="18"/>
        </w:rPr>
        <w:t>21);</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sz w:val="18"/>
        </w:rPr>
        <w:t>LocalDate.of(2014, Calendar.JUNE,</w:t>
      </w:r>
      <w:r>
        <w:rPr>
          <w:rFonts w:ascii="Courier New"/>
          <w:color w:val="231F20"/>
          <w:spacing w:val="-38"/>
          <w:sz w:val="18"/>
        </w:rPr>
        <w:t xml:space="preserve"> </w:t>
      </w:r>
      <w:r>
        <w:rPr>
          <w:rFonts w:ascii="Courier New"/>
          <w:color w:val="231F20"/>
          <w:sz w:val="18"/>
        </w:rPr>
        <w:t>21);</w:t>
      </w:r>
    </w:p>
    <w:p w:rsidR="00FA3020" w:rsidRPr="00E0110A" w:rsidRDefault="00350426">
      <w:pPr>
        <w:pStyle w:val="ListParagraph"/>
        <w:numPr>
          <w:ilvl w:val="1"/>
          <w:numId w:val="26"/>
        </w:numPr>
        <w:tabs>
          <w:tab w:val="left" w:pos="2159"/>
          <w:tab w:val="left" w:pos="2160"/>
        </w:tabs>
        <w:ind w:left="2160"/>
        <w:rPr>
          <w:rFonts w:ascii="Courier New"/>
          <w:sz w:val="18"/>
        </w:rPr>
      </w:pPr>
      <w:proofErr w:type="spellStart"/>
      <w:r>
        <w:rPr>
          <w:rFonts w:ascii="Courier New"/>
          <w:color w:val="231F20"/>
          <w:sz w:val="18"/>
        </w:rPr>
        <w:t>LocalDate.of</w:t>
      </w:r>
      <w:proofErr w:type="spellEnd"/>
      <w:r>
        <w:rPr>
          <w:rFonts w:ascii="Courier New"/>
          <w:color w:val="231F20"/>
          <w:sz w:val="18"/>
        </w:rPr>
        <w:t xml:space="preserve">(2014, </w:t>
      </w:r>
      <w:proofErr w:type="spellStart"/>
      <w:r>
        <w:rPr>
          <w:rFonts w:ascii="Courier New"/>
          <w:color w:val="231F20"/>
          <w:sz w:val="18"/>
        </w:rPr>
        <w:t>Month.JUNE</w:t>
      </w:r>
      <w:proofErr w:type="spellEnd"/>
      <w:r>
        <w:rPr>
          <w:rFonts w:ascii="Courier New"/>
          <w:color w:val="231F20"/>
          <w:sz w:val="18"/>
        </w:rPr>
        <w:t>,</w:t>
      </w:r>
      <w:r>
        <w:rPr>
          <w:rFonts w:ascii="Courier New"/>
          <w:color w:val="231F20"/>
          <w:spacing w:val="-36"/>
          <w:sz w:val="18"/>
        </w:rPr>
        <w:t xml:space="preserve"> </w:t>
      </w:r>
      <w:r>
        <w:rPr>
          <w:rFonts w:ascii="Courier New"/>
          <w:color w:val="231F20"/>
          <w:sz w:val="18"/>
        </w:rPr>
        <w:t>21);</w:t>
      </w:r>
    </w:p>
    <w:p w:rsidR="00E0110A" w:rsidRDefault="00E0110A" w:rsidP="00E0110A">
      <w:pPr>
        <w:tabs>
          <w:tab w:val="left" w:pos="2159"/>
          <w:tab w:val="left" w:pos="2160"/>
        </w:tabs>
        <w:rPr>
          <w:rFonts w:ascii="Courier New"/>
          <w:sz w:val="18"/>
        </w:rPr>
      </w:pPr>
    </w:p>
    <w:p w:rsidR="00E0110A" w:rsidRDefault="00E0110A" w:rsidP="00E0110A">
      <w:pPr>
        <w:tabs>
          <w:tab w:val="left" w:pos="2159"/>
          <w:tab w:val="left" w:pos="2160"/>
        </w:tabs>
        <w:rPr>
          <w:rFonts w:ascii="Courier New"/>
          <w:sz w:val="18"/>
        </w:rPr>
      </w:pPr>
    </w:p>
    <w:p w:rsidR="00E0110A" w:rsidRDefault="00E0110A" w:rsidP="00E0110A">
      <w:pPr>
        <w:tabs>
          <w:tab w:val="left" w:pos="2159"/>
          <w:tab w:val="left" w:pos="2160"/>
        </w:tabs>
        <w:rPr>
          <w:rFonts w:ascii="Courier New"/>
          <w:sz w:val="18"/>
        </w:rPr>
      </w:pPr>
    </w:p>
    <w:p w:rsidR="00E0110A" w:rsidRDefault="00E0110A" w:rsidP="00E0110A">
      <w:pPr>
        <w:tabs>
          <w:tab w:val="left" w:pos="2159"/>
          <w:tab w:val="left" w:pos="2160"/>
        </w:tabs>
        <w:rPr>
          <w:rFonts w:ascii="Courier New"/>
          <w:sz w:val="18"/>
        </w:rPr>
      </w:pPr>
    </w:p>
    <w:p w:rsidR="00E0110A" w:rsidRDefault="00E0110A" w:rsidP="00E0110A">
      <w:pPr>
        <w:tabs>
          <w:tab w:val="left" w:pos="2159"/>
          <w:tab w:val="left" w:pos="2160"/>
        </w:tabs>
        <w:rPr>
          <w:rFonts w:ascii="Courier New"/>
          <w:sz w:val="18"/>
        </w:rPr>
      </w:pPr>
    </w:p>
    <w:p w:rsidR="00E0110A" w:rsidRDefault="00E0110A" w:rsidP="00E0110A">
      <w:pPr>
        <w:tabs>
          <w:tab w:val="left" w:pos="2159"/>
          <w:tab w:val="left" w:pos="2160"/>
        </w:tabs>
        <w:rPr>
          <w:rFonts w:ascii="Courier New"/>
          <w:sz w:val="18"/>
        </w:rPr>
      </w:pPr>
    </w:p>
    <w:p w:rsidR="00E0110A" w:rsidRDefault="00E0110A" w:rsidP="00E0110A">
      <w:pPr>
        <w:tabs>
          <w:tab w:val="left" w:pos="2159"/>
          <w:tab w:val="left" w:pos="2160"/>
        </w:tabs>
        <w:rPr>
          <w:rFonts w:ascii="Courier New"/>
          <w:sz w:val="18"/>
        </w:rPr>
      </w:pPr>
    </w:p>
    <w:p w:rsidR="00E0110A" w:rsidRDefault="00E0110A" w:rsidP="00E0110A">
      <w:pPr>
        <w:tabs>
          <w:tab w:val="left" w:pos="2159"/>
          <w:tab w:val="left" w:pos="2160"/>
        </w:tabs>
        <w:rPr>
          <w:rFonts w:ascii="Courier New"/>
          <w:sz w:val="18"/>
        </w:rPr>
      </w:pPr>
    </w:p>
    <w:p w:rsidR="00E0110A" w:rsidRDefault="00E0110A" w:rsidP="00E0110A">
      <w:pPr>
        <w:tabs>
          <w:tab w:val="left" w:pos="2159"/>
          <w:tab w:val="left" w:pos="2160"/>
        </w:tabs>
        <w:rPr>
          <w:rFonts w:ascii="Courier New"/>
          <w:sz w:val="18"/>
        </w:rPr>
      </w:pPr>
    </w:p>
    <w:p w:rsidR="00E0110A" w:rsidRDefault="00E0110A" w:rsidP="00E0110A">
      <w:pPr>
        <w:tabs>
          <w:tab w:val="left" w:pos="2159"/>
          <w:tab w:val="left" w:pos="2160"/>
        </w:tabs>
        <w:rPr>
          <w:rFonts w:ascii="Courier New"/>
          <w:sz w:val="18"/>
        </w:rPr>
      </w:pPr>
    </w:p>
    <w:p w:rsidR="00E0110A" w:rsidRDefault="00E0110A" w:rsidP="00E0110A">
      <w:pPr>
        <w:tabs>
          <w:tab w:val="left" w:pos="2159"/>
          <w:tab w:val="left" w:pos="2160"/>
        </w:tabs>
        <w:rPr>
          <w:rFonts w:ascii="Courier New"/>
          <w:sz w:val="18"/>
        </w:rPr>
      </w:pPr>
    </w:p>
    <w:p w:rsidR="00E0110A" w:rsidRDefault="00E0110A" w:rsidP="00E0110A">
      <w:pPr>
        <w:tabs>
          <w:tab w:val="left" w:pos="2159"/>
          <w:tab w:val="left" w:pos="2160"/>
        </w:tabs>
        <w:rPr>
          <w:rFonts w:ascii="Courier New"/>
          <w:sz w:val="18"/>
        </w:rPr>
      </w:pPr>
    </w:p>
    <w:p w:rsidR="00E0110A" w:rsidRPr="00E0110A" w:rsidRDefault="00E0110A" w:rsidP="00E0110A">
      <w:pPr>
        <w:tabs>
          <w:tab w:val="left" w:pos="2159"/>
          <w:tab w:val="left" w:pos="2160"/>
        </w:tabs>
        <w:rPr>
          <w:rFonts w:ascii="Courier New"/>
          <w:sz w:val="18"/>
        </w:rPr>
      </w:pPr>
      <w:r w:rsidRPr="00E0110A">
        <w:rPr>
          <w:rFonts w:ascii="Courier New"/>
          <w:sz w:val="18"/>
        </w:rPr>
        <w:t>28.</w:t>
      </w:r>
      <w:r w:rsidRPr="00E0110A">
        <w:rPr>
          <w:rFonts w:ascii="Courier New"/>
          <w:sz w:val="18"/>
        </w:rPr>
        <w:tab/>
        <w:t xml:space="preserve">D, F. Options A and B are incorrect because </w:t>
      </w:r>
      <w:proofErr w:type="spellStart"/>
      <w:r w:rsidRPr="00E0110A">
        <w:rPr>
          <w:rFonts w:ascii="Courier New"/>
          <w:sz w:val="18"/>
        </w:rPr>
        <w:t>LocalDate</w:t>
      </w:r>
      <w:proofErr w:type="spellEnd"/>
      <w:r w:rsidRPr="00E0110A">
        <w:rPr>
          <w:rFonts w:ascii="Courier New"/>
          <w:sz w:val="18"/>
        </w:rPr>
        <w:t xml:space="preserve"> does not have a public con- </w:t>
      </w:r>
      <w:proofErr w:type="spellStart"/>
      <w:r w:rsidRPr="00E0110A">
        <w:rPr>
          <w:rFonts w:ascii="Courier New"/>
          <w:sz w:val="18"/>
        </w:rPr>
        <w:t>structor</w:t>
      </w:r>
      <w:proofErr w:type="spellEnd"/>
      <w:r w:rsidRPr="00E0110A">
        <w:rPr>
          <w:rFonts w:ascii="Courier New"/>
          <w:sz w:val="18"/>
        </w:rPr>
        <w:t>. Option C is incorrect because months start counting with 1 rather than 0. Option E is incorrect because it uses the old pre</w:t>
      </w:r>
      <w:r w:rsidRPr="00E0110A">
        <w:rPr>
          <w:rFonts w:ascii="Courier New"/>
          <w:sz w:val="18"/>
        </w:rPr>
        <w:t>–</w:t>
      </w:r>
      <w:r w:rsidRPr="00E0110A">
        <w:rPr>
          <w:rFonts w:ascii="Courier New"/>
          <w:sz w:val="18"/>
        </w:rPr>
        <w:t xml:space="preserve">Java 8 </w:t>
      </w:r>
      <w:proofErr w:type="gramStart"/>
      <w:r w:rsidRPr="00E0110A">
        <w:rPr>
          <w:rFonts w:ascii="Courier New"/>
          <w:sz w:val="18"/>
        </w:rPr>
        <w:t>way</w:t>
      </w:r>
      <w:proofErr w:type="gramEnd"/>
      <w:r w:rsidRPr="00E0110A">
        <w:rPr>
          <w:rFonts w:ascii="Courier New"/>
          <w:sz w:val="18"/>
        </w:rPr>
        <w:t xml:space="preserve"> of counting months, again beginning with 0. Options D and F are both </w:t>
      </w:r>
      <w:proofErr w:type="gramStart"/>
      <w:r w:rsidRPr="00E0110A">
        <w:rPr>
          <w:rFonts w:ascii="Courier New"/>
          <w:sz w:val="18"/>
        </w:rPr>
        <w:t>correct  ways</w:t>
      </w:r>
      <w:proofErr w:type="gramEnd"/>
      <w:r w:rsidRPr="00E0110A">
        <w:rPr>
          <w:rFonts w:ascii="Courier New"/>
          <w:sz w:val="18"/>
        </w:rPr>
        <w:t xml:space="preserve">  of  specifying the  desired date.</w:t>
      </w:r>
    </w:p>
    <w:p w:rsidR="00FA3020" w:rsidRDefault="00350426">
      <w:pPr>
        <w:pStyle w:val="ListParagraph"/>
        <w:numPr>
          <w:ilvl w:val="0"/>
          <w:numId w:val="26"/>
        </w:numPr>
        <w:tabs>
          <w:tab w:val="left" w:pos="1800"/>
        </w:tabs>
        <w:spacing w:before="154"/>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line="249" w:lineRule="auto"/>
        <w:ind w:left="1800" w:right="1758"/>
        <w:rPr>
          <w:rFonts w:ascii="Courier New"/>
          <w:sz w:val="17"/>
        </w:rPr>
      </w:pPr>
      <w:r>
        <w:rPr>
          <w:rFonts w:ascii="Courier New"/>
          <w:color w:val="231F20"/>
          <w:w w:val="95"/>
          <w:sz w:val="17"/>
        </w:rPr>
        <w:t>LocalDate</w:t>
      </w:r>
      <w:r>
        <w:rPr>
          <w:rFonts w:ascii="Courier New"/>
          <w:color w:val="231F20"/>
          <w:spacing w:val="-57"/>
          <w:w w:val="95"/>
          <w:sz w:val="17"/>
        </w:rPr>
        <w:t xml:space="preserve"> </w:t>
      </w:r>
      <w:r>
        <w:rPr>
          <w:rFonts w:ascii="Courier New"/>
          <w:color w:val="231F20"/>
          <w:w w:val="95"/>
          <w:sz w:val="17"/>
        </w:rPr>
        <w:t>date</w:t>
      </w:r>
      <w:r>
        <w:rPr>
          <w:rFonts w:ascii="Courier New"/>
          <w:color w:val="231F20"/>
          <w:spacing w:val="-57"/>
          <w:w w:val="95"/>
          <w:sz w:val="17"/>
        </w:rPr>
        <w:t xml:space="preserve"> </w:t>
      </w:r>
      <w:r>
        <w:rPr>
          <w:rFonts w:ascii="Courier New"/>
          <w:color w:val="231F20"/>
          <w:w w:val="95"/>
          <w:sz w:val="17"/>
        </w:rPr>
        <w:t>=</w:t>
      </w:r>
      <w:r>
        <w:rPr>
          <w:rFonts w:ascii="Courier New"/>
          <w:color w:val="231F20"/>
          <w:spacing w:val="-56"/>
          <w:w w:val="95"/>
          <w:sz w:val="17"/>
        </w:rPr>
        <w:t xml:space="preserve"> </w:t>
      </w:r>
      <w:r>
        <w:rPr>
          <w:rFonts w:ascii="Courier New"/>
          <w:color w:val="231F20"/>
          <w:w w:val="95"/>
          <w:sz w:val="17"/>
        </w:rPr>
        <w:t>LocalDate.parse("2018-04-30",</w:t>
      </w:r>
      <w:r>
        <w:rPr>
          <w:rFonts w:ascii="Courier New"/>
          <w:color w:val="231F20"/>
          <w:spacing w:val="-57"/>
          <w:w w:val="95"/>
          <w:sz w:val="17"/>
        </w:rPr>
        <w:t xml:space="preserve"> </w:t>
      </w:r>
      <w:r>
        <w:rPr>
          <w:rFonts w:ascii="Courier New"/>
          <w:color w:val="231F20"/>
          <w:w w:val="95"/>
          <w:sz w:val="17"/>
        </w:rPr>
        <w:t xml:space="preserve">DateTimeFormatter.ISO_LOCAL_ </w:t>
      </w:r>
      <w:r>
        <w:rPr>
          <w:rFonts w:ascii="Courier New"/>
          <w:color w:val="231F20"/>
          <w:sz w:val="17"/>
        </w:rPr>
        <w:t>DATE);</w:t>
      </w:r>
    </w:p>
    <w:p w:rsidR="00FA3020" w:rsidRDefault="00350426">
      <w:pPr>
        <w:spacing w:before="60" w:line="324" w:lineRule="auto"/>
        <w:ind w:left="1800" w:right="6082"/>
        <w:rPr>
          <w:rFonts w:ascii="Courier New"/>
          <w:sz w:val="17"/>
        </w:rPr>
      </w:pPr>
      <w:r>
        <w:rPr>
          <w:rFonts w:ascii="Courier New"/>
          <w:color w:val="231F20"/>
          <w:w w:val="95"/>
          <w:sz w:val="17"/>
        </w:rPr>
        <w:t xml:space="preserve">date.plusDays(2); </w:t>
      </w:r>
      <w:r>
        <w:rPr>
          <w:rFonts w:ascii="Courier New"/>
          <w:color w:val="231F20"/>
          <w:w w:val="90"/>
          <w:sz w:val="17"/>
        </w:rPr>
        <w:t>date.plusHours(3);</w:t>
      </w:r>
    </w:p>
    <w:p w:rsidR="00FA3020" w:rsidRDefault="00350426">
      <w:pPr>
        <w:ind w:left="1800"/>
        <w:rPr>
          <w:rFonts w:ascii="Courier New"/>
          <w:sz w:val="17"/>
        </w:rPr>
      </w:pPr>
      <w:r>
        <w:rPr>
          <w:rFonts w:ascii="Courier New"/>
          <w:color w:val="231F20"/>
          <w:sz w:val="17"/>
        </w:rPr>
        <w:t>System.out.println(date.getYear() + " " + date.getMonth() + " "</w:t>
      </w:r>
    </w:p>
    <w:p w:rsidR="00FA3020" w:rsidRDefault="00350426">
      <w:pPr>
        <w:spacing w:before="67"/>
        <w:ind w:left="1800"/>
        <w:rPr>
          <w:rFonts w:ascii="Courier New"/>
          <w:sz w:val="17"/>
        </w:rPr>
      </w:pPr>
      <w:r>
        <w:rPr>
          <w:rFonts w:ascii="Courier New"/>
          <w:color w:val="231F20"/>
          <w:sz w:val="17"/>
        </w:rPr>
        <w:t>+ date.getDayOfMonth());</w:t>
      </w:r>
    </w:p>
    <w:p w:rsidR="00FA3020" w:rsidRDefault="00350426">
      <w:pPr>
        <w:pStyle w:val="ListParagraph"/>
        <w:numPr>
          <w:ilvl w:val="1"/>
          <w:numId w:val="26"/>
        </w:numPr>
        <w:tabs>
          <w:tab w:val="left" w:pos="2160"/>
        </w:tabs>
        <w:spacing w:before="68"/>
        <w:ind w:left="2160"/>
        <w:rPr>
          <w:rFonts w:ascii="Courier New"/>
          <w:sz w:val="18"/>
        </w:rPr>
      </w:pPr>
      <w:r>
        <w:rPr>
          <w:rFonts w:ascii="Courier New"/>
          <w:color w:val="231F20"/>
          <w:sz w:val="18"/>
        </w:rPr>
        <w:t>2018 APRIL</w:t>
      </w:r>
      <w:r>
        <w:rPr>
          <w:rFonts w:ascii="Courier New"/>
          <w:color w:val="231F20"/>
          <w:spacing w:val="-25"/>
          <w:sz w:val="18"/>
        </w:rPr>
        <w:t xml:space="preserve"> </w:t>
      </w:r>
      <w:r>
        <w:rPr>
          <w:rFonts w:ascii="Courier New"/>
          <w:color w:val="231F20"/>
          <w:sz w:val="18"/>
        </w:rPr>
        <w:t>2</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sz w:val="18"/>
        </w:rPr>
        <w:t>2018 APRIL</w:t>
      </w:r>
      <w:r>
        <w:rPr>
          <w:rFonts w:ascii="Courier New"/>
          <w:color w:val="231F20"/>
          <w:spacing w:val="-26"/>
          <w:sz w:val="18"/>
        </w:rPr>
        <w:t xml:space="preserve"> </w:t>
      </w:r>
      <w:r>
        <w:rPr>
          <w:rFonts w:ascii="Courier New"/>
          <w:color w:val="231F20"/>
          <w:sz w:val="18"/>
        </w:rPr>
        <w:t>30</w:t>
      </w:r>
    </w:p>
    <w:p w:rsidR="00FA3020" w:rsidRDefault="00350426">
      <w:pPr>
        <w:pStyle w:val="ListParagraph"/>
        <w:numPr>
          <w:ilvl w:val="1"/>
          <w:numId w:val="26"/>
        </w:numPr>
        <w:tabs>
          <w:tab w:val="left" w:pos="2160"/>
        </w:tabs>
        <w:ind w:left="2160"/>
        <w:rPr>
          <w:rFonts w:ascii="Courier New"/>
          <w:sz w:val="18"/>
        </w:rPr>
      </w:pPr>
      <w:r>
        <w:rPr>
          <w:rFonts w:ascii="Courier New"/>
          <w:color w:val="231F20"/>
          <w:sz w:val="18"/>
        </w:rPr>
        <w:t>2018 MAY</w:t>
      </w:r>
      <w:r>
        <w:rPr>
          <w:rFonts w:ascii="Courier New"/>
          <w:color w:val="231F20"/>
          <w:spacing w:val="-25"/>
          <w:sz w:val="18"/>
        </w:rPr>
        <w:t xml:space="preserve"> </w:t>
      </w:r>
      <w:r>
        <w:rPr>
          <w:rFonts w:ascii="Courier New"/>
          <w:color w:val="231F20"/>
          <w:sz w:val="18"/>
        </w:rPr>
        <w:t>2</w:t>
      </w:r>
    </w:p>
    <w:p w:rsidR="00FA3020" w:rsidRDefault="00350426">
      <w:pPr>
        <w:pStyle w:val="ListParagraph"/>
        <w:numPr>
          <w:ilvl w:val="1"/>
          <w:numId w:val="26"/>
        </w:numPr>
        <w:tabs>
          <w:tab w:val="left" w:pos="2160"/>
        </w:tabs>
        <w:ind w:left="2160"/>
        <w:rPr>
          <w:sz w:val="18"/>
        </w:rPr>
      </w:pPr>
      <w:r>
        <w:rPr>
          <w:color w:val="231F20"/>
          <w:sz w:val="18"/>
        </w:rPr>
        <w:t>The code does not</w:t>
      </w:r>
      <w:r>
        <w:rPr>
          <w:color w:val="231F20"/>
          <w:spacing w:val="1"/>
          <w:sz w:val="18"/>
        </w:rPr>
        <w:t xml:space="preserve"> </w:t>
      </w:r>
      <w:r>
        <w:rPr>
          <w:color w:val="231F20"/>
          <w:sz w:val="18"/>
        </w:rPr>
        <w:t>compile.</w:t>
      </w:r>
    </w:p>
    <w:p w:rsidR="00FA3020" w:rsidRPr="00E0110A" w:rsidRDefault="00350426">
      <w:pPr>
        <w:pStyle w:val="ListParagraph"/>
        <w:numPr>
          <w:ilvl w:val="1"/>
          <w:numId w:val="26"/>
        </w:numPr>
        <w:tabs>
          <w:tab w:val="left" w:pos="2160"/>
        </w:tabs>
        <w:spacing w:before="70"/>
        <w:ind w:left="2160"/>
        <w:rPr>
          <w:sz w:val="18"/>
        </w:rPr>
      </w:pPr>
      <w:r>
        <w:rPr>
          <w:color w:val="231F20"/>
          <w:sz w:val="18"/>
        </w:rPr>
        <w:t xml:space="preserve">A </w:t>
      </w:r>
      <w:r>
        <w:rPr>
          <w:color w:val="231F20"/>
          <w:spacing w:val="2"/>
          <w:sz w:val="18"/>
        </w:rPr>
        <w:t xml:space="preserve">runtime </w:t>
      </w:r>
      <w:r>
        <w:rPr>
          <w:color w:val="231F20"/>
          <w:sz w:val="18"/>
        </w:rPr>
        <w:t>exception is</w:t>
      </w:r>
      <w:r>
        <w:rPr>
          <w:color w:val="231F20"/>
          <w:spacing w:val="38"/>
          <w:sz w:val="18"/>
        </w:rPr>
        <w:t xml:space="preserve"> </w:t>
      </w:r>
      <w:r>
        <w:rPr>
          <w:color w:val="231F20"/>
          <w:sz w:val="18"/>
        </w:rPr>
        <w:t>thrown.</w:t>
      </w: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Default="00E0110A" w:rsidP="00E0110A">
      <w:pPr>
        <w:tabs>
          <w:tab w:val="left" w:pos="2160"/>
        </w:tabs>
        <w:spacing w:before="70"/>
        <w:rPr>
          <w:sz w:val="18"/>
        </w:rPr>
      </w:pPr>
    </w:p>
    <w:p w:rsidR="00E0110A" w:rsidRPr="00E0110A" w:rsidRDefault="00E0110A" w:rsidP="00E0110A">
      <w:pPr>
        <w:tabs>
          <w:tab w:val="left" w:pos="2160"/>
        </w:tabs>
        <w:spacing w:before="70"/>
        <w:rPr>
          <w:sz w:val="18"/>
        </w:rPr>
      </w:pPr>
      <w:r w:rsidRPr="00E0110A">
        <w:rPr>
          <w:sz w:val="18"/>
        </w:rPr>
        <w:t>29.</w:t>
      </w:r>
      <w:r w:rsidRPr="00E0110A">
        <w:rPr>
          <w:sz w:val="18"/>
        </w:rPr>
        <w:tab/>
        <w:t xml:space="preserve">D. A </w:t>
      </w:r>
      <w:proofErr w:type="spellStart"/>
      <w:r w:rsidRPr="00E0110A">
        <w:rPr>
          <w:sz w:val="18"/>
        </w:rPr>
        <w:t>LocalDate</w:t>
      </w:r>
      <w:proofErr w:type="spellEnd"/>
      <w:r w:rsidRPr="00E0110A">
        <w:rPr>
          <w:sz w:val="18"/>
        </w:rPr>
        <w:t xml:space="preserve"> does not have a time element. Therefore, it has no method to add hours and the code does not compile.</w:t>
      </w:r>
    </w:p>
    <w:p w:rsidR="00FA3020" w:rsidRDefault="00350426">
      <w:pPr>
        <w:pStyle w:val="ListParagraph"/>
        <w:numPr>
          <w:ilvl w:val="0"/>
          <w:numId w:val="26"/>
        </w:numPr>
        <w:tabs>
          <w:tab w:val="left" w:pos="1800"/>
        </w:tabs>
        <w:spacing w:before="160"/>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line="324" w:lineRule="auto"/>
        <w:ind w:left="1800" w:right="2881"/>
        <w:rPr>
          <w:rFonts w:ascii="Courier New"/>
          <w:sz w:val="17"/>
        </w:rPr>
      </w:pPr>
      <w:r>
        <w:rPr>
          <w:rFonts w:ascii="Courier New"/>
          <w:color w:val="231F20"/>
          <w:sz w:val="17"/>
        </w:rPr>
        <w:t>LocalDate date = LocalDate.of(2018, Month.APRIL, 40); System.out.println(date.getYear()</w:t>
      </w:r>
      <w:r>
        <w:rPr>
          <w:rFonts w:ascii="Courier New"/>
          <w:color w:val="231F20"/>
          <w:spacing w:val="-64"/>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z w:val="17"/>
        </w:rPr>
        <w:t>"</w:t>
      </w:r>
      <w:r>
        <w:rPr>
          <w:rFonts w:ascii="Courier New"/>
          <w:color w:val="231F20"/>
          <w:spacing w:val="-63"/>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z w:val="17"/>
        </w:rPr>
        <w:t>+</w:t>
      </w:r>
      <w:r>
        <w:rPr>
          <w:rFonts w:ascii="Courier New"/>
          <w:color w:val="231F20"/>
          <w:spacing w:val="-63"/>
          <w:sz w:val="17"/>
        </w:rPr>
        <w:t xml:space="preserve"> </w:t>
      </w:r>
      <w:r>
        <w:rPr>
          <w:rFonts w:ascii="Courier New"/>
          <w:color w:val="231F20"/>
          <w:sz w:val="17"/>
        </w:rPr>
        <w:t>date.getMonth()</w:t>
      </w:r>
      <w:r>
        <w:rPr>
          <w:rFonts w:ascii="Courier New"/>
          <w:color w:val="231F20"/>
          <w:spacing w:val="-64"/>
          <w:sz w:val="17"/>
        </w:rPr>
        <w:t xml:space="preserve"> </w:t>
      </w:r>
      <w:r>
        <w:rPr>
          <w:rFonts w:ascii="Courier New"/>
          <w:color w:val="231F20"/>
          <w:sz w:val="17"/>
        </w:rPr>
        <w:t>+</w:t>
      </w:r>
      <w:r>
        <w:rPr>
          <w:rFonts w:ascii="Courier New"/>
          <w:color w:val="231F20"/>
          <w:spacing w:val="-63"/>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z w:val="17"/>
        </w:rPr>
        <w:t>"</w:t>
      </w:r>
    </w:p>
    <w:p w:rsidR="00FA3020" w:rsidRDefault="00350426">
      <w:pPr>
        <w:ind w:left="1800"/>
        <w:rPr>
          <w:rFonts w:ascii="Courier New"/>
          <w:sz w:val="17"/>
        </w:rPr>
      </w:pPr>
      <w:r>
        <w:rPr>
          <w:rFonts w:ascii="Courier New"/>
          <w:color w:val="231F20"/>
          <w:sz w:val="17"/>
        </w:rPr>
        <w:t>+ date.getDayOfMonth());</w:t>
      </w:r>
    </w:p>
    <w:p w:rsidR="00FA3020" w:rsidRDefault="00350426">
      <w:pPr>
        <w:pStyle w:val="ListParagraph"/>
        <w:numPr>
          <w:ilvl w:val="1"/>
          <w:numId w:val="26"/>
        </w:numPr>
        <w:tabs>
          <w:tab w:val="left" w:pos="2160"/>
        </w:tabs>
        <w:spacing w:before="68"/>
        <w:ind w:left="2160"/>
        <w:rPr>
          <w:rFonts w:ascii="Courier New"/>
          <w:sz w:val="18"/>
        </w:rPr>
      </w:pPr>
      <w:r>
        <w:rPr>
          <w:rFonts w:ascii="Courier New"/>
          <w:color w:val="231F20"/>
          <w:sz w:val="18"/>
        </w:rPr>
        <w:t>2018 APRIL</w:t>
      </w:r>
      <w:r>
        <w:rPr>
          <w:rFonts w:ascii="Courier New"/>
          <w:color w:val="231F20"/>
          <w:spacing w:val="-25"/>
          <w:sz w:val="18"/>
        </w:rPr>
        <w:t xml:space="preserve"> </w:t>
      </w:r>
      <w:r>
        <w:rPr>
          <w:rFonts w:ascii="Courier New"/>
          <w:color w:val="231F20"/>
          <w:sz w:val="18"/>
        </w:rPr>
        <w:t>4</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sz w:val="18"/>
        </w:rPr>
        <w:t>2018 APRIL</w:t>
      </w:r>
      <w:r>
        <w:rPr>
          <w:rFonts w:ascii="Courier New"/>
          <w:color w:val="231F20"/>
          <w:spacing w:val="-26"/>
          <w:sz w:val="18"/>
        </w:rPr>
        <w:t xml:space="preserve"> </w:t>
      </w:r>
      <w:r>
        <w:rPr>
          <w:rFonts w:ascii="Courier New"/>
          <w:color w:val="231F20"/>
          <w:sz w:val="18"/>
        </w:rPr>
        <w:t>30</w:t>
      </w:r>
    </w:p>
    <w:p w:rsidR="00FA3020" w:rsidRDefault="00350426">
      <w:pPr>
        <w:spacing w:before="65"/>
        <w:ind w:left="1800"/>
        <w:rPr>
          <w:rFonts w:ascii="Courier New"/>
          <w:sz w:val="18"/>
        </w:rPr>
      </w:pPr>
      <w:r>
        <w:rPr>
          <w:rFonts w:ascii="Calibri"/>
          <w:b/>
          <w:color w:val="231F20"/>
          <w:sz w:val="18"/>
        </w:rPr>
        <w:t xml:space="preserve">C. </w:t>
      </w:r>
      <w:r>
        <w:rPr>
          <w:rFonts w:ascii="Courier New"/>
          <w:color w:val="231F20"/>
          <w:sz w:val="18"/>
        </w:rPr>
        <w:t>2018 MAY 10</w:t>
      </w:r>
    </w:p>
    <w:p w:rsidR="00FA3020" w:rsidRDefault="00350426">
      <w:pPr>
        <w:pStyle w:val="ListParagraph"/>
        <w:numPr>
          <w:ilvl w:val="0"/>
          <w:numId w:val="63"/>
        </w:numPr>
        <w:tabs>
          <w:tab w:val="left" w:pos="2160"/>
        </w:tabs>
        <w:spacing w:before="64"/>
        <w:rPr>
          <w:sz w:val="18"/>
        </w:rPr>
      </w:pPr>
      <w:r>
        <w:rPr>
          <w:color w:val="231F20"/>
          <w:w w:val="105"/>
          <w:sz w:val="18"/>
        </w:rPr>
        <w:t>Another</w:t>
      </w:r>
      <w:r>
        <w:rPr>
          <w:color w:val="231F20"/>
          <w:spacing w:val="7"/>
          <w:w w:val="105"/>
          <w:sz w:val="18"/>
        </w:rPr>
        <w:t xml:space="preserve"> </w:t>
      </w:r>
      <w:r>
        <w:rPr>
          <w:color w:val="231F20"/>
          <w:w w:val="105"/>
          <w:sz w:val="18"/>
        </w:rPr>
        <w:t>date.</w:t>
      </w:r>
    </w:p>
    <w:p w:rsidR="00FA3020" w:rsidRDefault="00350426">
      <w:pPr>
        <w:pStyle w:val="ListParagraph"/>
        <w:numPr>
          <w:ilvl w:val="0"/>
          <w:numId w:val="63"/>
        </w:numPr>
        <w:tabs>
          <w:tab w:val="left" w:pos="2160"/>
        </w:tabs>
        <w:spacing w:before="71"/>
        <w:rPr>
          <w:sz w:val="18"/>
        </w:rPr>
      </w:pPr>
      <w:r>
        <w:rPr>
          <w:color w:val="231F20"/>
          <w:sz w:val="18"/>
        </w:rPr>
        <w:t>The code does not</w:t>
      </w:r>
      <w:r>
        <w:rPr>
          <w:color w:val="231F20"/>
          <w:spacing w:val="1"/>
          <w:sz w:val="18"/>
        </w:rPr>
        <w:t xml:space="preserve"> </w:t>
      </w:r>
      <w:r>
        <w:rPr>
          <w:color w:val="231F20"/>
          <w:sz w:val="18"/>
        </w:rPr>
        <w:t>compile.</w:t>
      </w:r>
    </w:p>
    <w:p w:rsidR="00FA3020" w:rsidRPr="00E0110A" w:rsidRDefault="00350426">
      <w:pPr>
        <w:pStyle w:val="ListParagraph"/>
        <w:numPr>
          <w:ilvl w:val="0"/>
          <w:numId w:val="63"/>
        </w:numPr>
        <w:tabs>
          <w:tab w:val="left" w:pos="2159"/>
          <w:tab w:val="left" w:pos="2160"/>
        </w:tabs>
        <w:spacing w:before="70"/>
        <w:rPr>
          <w:sz w:val="18"/>
        </w:rPr>
      </w:pPr>
      <w:r>
        <w:rPr>
          <w:color w:val="231F20"/>
          <w:sz w:val="18"/>
        </w:rPr>
        <w:t xml:space="preserve">A </w:t>
      </w:r>
      <w:r>
        <w:rPr>
          <w:color w:val="231F20"/>
          <w:spacing w:val="2"/>
          <w:sz w:val="18"/>
        </w:rPr>
        <w:t xml:space="preserve">runtime </w:t>
      </w:r>
      <w:r>
        <w:rPr>
          <w:color w:val="231F20"/>
          <w:sz w:val="18"/>
        </w:rPr>
        <w:t>exception is</w:t>
      </w:r>
      <w:r>
        <w:rPr>
          <w:color w:val="231F20"/>
          <w:spacing w:val="38"/>
          <w:sz w:val="18"/>
        </w:rPr>
        <w:t xml:space="preserve"> </w:t>
      </w:r>
      <w:r>
        <w:rPr>
          <w:color w:val="231F20"/>
          <w:sz w:val="18"/>
        </w:rPr>
        <w:t>thrown.</w:t>
      </w: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Default="00E0110A" w:rsidP="00E0110A">
      <w:pPr>
        <w:tabs>
          <w:tab w:val="left" w:pos="2159"/>
          <w:tab w:val="left" w:pos="2160"/>
        </w:tabs>
        <w:spacing w:before="70"/>
        <w:rPr>
          <w:sz w:val="18"/>
        </w:rPr>
      </w:pPr>
    </w:p>
    <w:p w:rsidR="00E0110A" w:rsidRPr="00E0110A" w:rsidRDefault="00E0110A" w:rsidP="00E0110A">
      <w:pPr>
        <w:tabs>
          <w:tab w:val="left" w:pos="2159"/>
          <w:tab w:val="left" w:pos="2160"/>
        </w:tabs>
        <w:spacing w:before="70"/>
        <w:rPr>
          <w:sz w:val="18"/>
        </w:rPr>
      </w:pPr>
      <w:r w:rsidRPr="00E0110A">
        <w:rPr>
          <w:sz w:val="18"/>
        </w:rPr>
        <w:t>30.</w:t>
      </w:r>
      <w:r w:rsidRPr="00E0110A">
        <w:rPr>
          <w:sz w:val="18"/>
        </w:rPr>
        <w:tab/>
        <w:t>F. Java throws an exception if invalid date values are passed. There is no 40th day in April—or any other month for that matter.</w:t>
      </w:r>
    </w:p>
    <w:p w:rsidR="00FA3020" w:rsidRDefault="00350426">
      <w:pPr>
        <w:pStyle w:val="ListParagraph"/>
        <w:numPr>
          <w:ilvl w:val="0"/>
          <w:numId w:val="26"/>
        </w:numPr>
        <w:tabs>
          <w:tab w:val="left" w:pos="1800"/>
        </w:tabs>
        <w:spacing w:before="160"/>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line="324" w:lineRule="auto"/>
        <w:ind w:left="1800" w:right="3831"/>
        <w:rPr>
          <w:rFonts w:ascii="Courier New"/>
          <w:sz w:val="17"/>
        </w:rPr>
      </w:pPr>
      <w:proofErr w:type="spellStart"/>
      <w:r>
        <w:rPr>
          <w:rFonts w:ascii="Courier New"/>
          <w:color w:val="231F20"/>
          <w:w w:val="95"/>
          <w:sz w:val="17"/>
        </w:rPr>
        <w:t>LocalDate</w:t>
      </w:r>
      <w:proofErr w:type="spellEnd"/>
      <w:r>
        <w:rPr>
          <w:rFonts w:ascii="Courier New"/>
          <w:color w:val="231F20"/>
          <w:spacing w:val="-31"/>
          <w:w w:val="95"/>
          <w:sz w:val="17"/>
        </w:rPr>
        <w:t xml:space="preserve"> </w:t>
      </w:r>
      <w:r>
        <w:rPr>
          <w:rFonts w:ascii="Courier New"/>
          <w:color w:val="231F20"/>
          <w:w w:val="95"/>
          <w:sz w:val="17"/>
        </w:rPr>
        <w:t>date</w:t>
      </w:r>
      <w:r>
        <w:rPr>
          <w:rFonts w:ascii="Courier New"/>
          <w:color w:val="231F20"/>
          <w:spacing w:val="-30"/>
          <w:w w:val="95"/>
          <w:sz w:val="17"/>
        </w:rPr>
        <w:t xml:space="preserve"> </w:t>
      </w:r>
      <w:r>
        <w:rPr>
          <w:rFonts w:ascii="Courier New"/>
          <w:color w:val="231F20"/>
          <w:w w:val="95"/>
          <w:sz w:val="17"/>
        </w:rPr>
        <w:t>=</w:t>
      </w:r>
      <w:r>
        <w:rPr>
          <w:rFonts w:ascii="Courier New"/>
          <w:color w:val="231F20"/>
          <w:spacing w:val="-31"/>
          <w:w w:val="95"/>
          <w:sz w:val="17"/>
        </w:rPr>
        <w:t xml:space="preserve"> </w:t>
      </w:r>
      <w:proofErr w:type="spellStart"/>
      <w:proofErr w:type="gramStart"/>
      <w:r>
        <w:rPr>
          <w:rFonts w:ascii="Courier New"/>
          <w:color w:val="231F20"/>
          <w:w w:val="95"/>
          <w:sz w:val="17"/>
        </w:rPr>
        <w:t>LocalDate.of</w:t>
      </w:r>
      <w:proofErr w:type="spellEnd"/>
      <w:r>
        <w:rPr>
          <w:rFonts w:ascii="Courier New"/>
          <w:color w:val="231F20"/>
          <w:w w:val="95"/>
          <w:sz w:val="17"/>
        </w:rPr>
        <w:t>(</w:t>
      </w:r>
      <w:proofErr w:type="gramEnd"/>
      <w:r>
        <w:rPr>
          <w:rFonts w:ascii="Courier New"/>
          <w:color w:val="231F20"/>
          <w:w w:val="95"/>
          <w:sz w:val="17"/>
        </w:rPr>
        <w:t>2018,</w:t>
      </w:r>
      <w:r>
        <w:rPr>
          <w:rFonts w:ascii="Courier New"/>
          <w:color w:val="231F20"/>
          <w:spacing w:val="-30"/>
          <w:w w:val="95"/>
          <w:sz w:val="17"/>
        </w:rPr>
        <w:t xml:space="preserve"> </w:t>
      </w:r>
      <w:r>
        <w:rPr>
          <w:rFonts w:ascii="Courier New"/>
          <w:color w:val="231F20"/>
          <w:w w:val="95"/>
          <w:sz w:val="17"/>
        </w:rPr>
        <w:t>Month.APRIL,</w:t>
      </w:r>
      <w:r>
        <w:rPr>
          <w:rFonts w:ascii="Courier New"/>
          <w:color w:val="231F20"/>
          <w:spacing w:val="-30"/>
          <w:w w:val="95"/>
          <w:sz w:val="17"/>
        </w:rPr>
        <w:t xml:space="preserve"> </w:t>
      </w:r>
      <w:r>
        <w:rPr>
          <w:rFonts w:ascii="Courier New"/>
          <w:color w:val="231F20"/>
          <w:spacing w:val="-4"/>
          <w:w w:val="95"/>
          <w:sz w:val="17"/>
        </w:rPr>
        <w:t xml:space="preserve">30); </w:t>
      </w:r>
      <w:r>
        <w:rPr>
          <w:rFonts w:ascii="Courier New"/>
          <w:color w:val="231F20"/>
          <w:sz w:val="17"/>
        </w:rPr>
        <w:t>date.plusDays(2);</w:t>
      </w:r>
    </w:p>
    <w:p w:rsidR="00FA3020" w:rsidRDefault="00350426">
      <w:pPr>
        <w:ind w:left="1800"/>
        <w:rPr>
          <w:rFonts w:ascii="Courier New"/>
          <w:sz w:val="17"/>
        </w:rPr>
      </w:pPr>
      <w:r>
        <w:rPr>
          <w:rFonts w:ascii="Courier New"/>
          <w:color w:val="231F20"/>
          <w:sz w:val="17"/>
        </w:rPr>
        <w:t>date.plusYears(3);</w:t>
      </w:r>
    </w:p>
    <w:p w:rsidR="00FA3020" w:rsidRDefault="00350426">
      <w:pPr>
        <w:spacing w:before="68"/>
        <w:ind w:left="1800"/>
        <w:rPr>
          <w:rFonts w:ascii="Courier New"/>
          <w:sz w:val="17"/>
        </w:rPr>
      </w:pPr>
      <w:r>
        <w:rPr>
          <w:rFonts w:ascii="Courier New"/>
          <w:color w:val="231F20"/>
          <w:sz w:val="17"/>
        </w:rPr>
        <w:t>System.out.println(date.getYear() + " " + date.getMonth() + " "</w:t>
      </w:r>
    </w:p>
    <w:p w:rsidR="00FA3020" w:rsidRDefault="00350426">
      <w:pPr>
        <w:spacing w:before="67"/>
        <w:ind w:left="1800"/>
        <w:rPr>
          <w:rFonts w:ascii="Courier New"/>
          <w:sz w:val="17"/>
        </w:rPr>
      </w:pPr>
      <w:r>
        <w:rPr>
          <w:rFonts w:ascii="Courier New"/>
          <w:color w:val="231F20"/>
          <w:sz w:val="17"/>
        </w:rPr>
        <w:t>+ date.getDayOfMonth());</w:t>
      </w:r>
    </w:p>
    <w:p w:rsidR="00FA3020" w:rsidRDefault="00350426">
      <w:pPr>
        <w:pStyle w:val="ListParagraph"/>
        <w:numPr>
          <w:ilvl w:val="1"/>
          <w:numId w:val="26"/>
        </w:numPr>
        <w:tabs>
          <w:tab w:val="left" w:pos="2160"/>
        </w:tabs>
        <w:spacing w:before="68"/>
        <w:ind w:left="2160"/>
        <w:rPr>
          <w:rFonts w:ascii="Courier New"/>
          <w:sz w:val="18"/>
        </w:rPr>
      </w:pPr>
      <w:r>
        <w:rPr>
          <w:rFonts w:ascii="Courier New"/>
          <w:color w:val="231F20"/>
          <w:sz w:val="18"/>
        </w:rPr>
        <w:t>2018 APRIL</w:t>
      </w:r>
      <w:r>
        <w:rPr>
          <w:rFonts w:ascii="Courier New"/>
          <w:color w:val="231F20"/>
          <w:spacing w:val="-25"/>
          <w:sz w:val="18"/>
        </w:rPr>
        <w:t xml:space="preserve"> </w:t>
      </w:r>
      <w:r>
        <w:rPr>
          <w:rFonts w:ascii="Courier New"/>
          <w:color w:val="231F20"/>
          <w:sz w:val="18"/>
        </w:rPr>
        <w:t>2</w:t>
      </w:r>
    </w:p>
    <w:p w:rsidR="00FA3020" w:rsidRDefault="00350426">
      <w:pPr>
        <w:pStyle w:val="ListParagraph"/>
        <w:numPr>
          <w:ilvl w:val="1"/>
          <w:numId w:val="26"/>
        </w:numPr>
        <w:tabs>
          <w:tab w:val="left" w:pos="2160"/>
        </w:tabs>
        <w:spacing w:before="64"/>
        <w:ind w:left="2160"/>
        <w:rPr>
          <w:rFonts w:ascii="Courier New"/>
          <w:sz w:val="18"/>
        </w:rPr>
      </w:pPr>
      <w:r>
        <w:rPr>
          <w:rFonts w:ascii="Courier New"/>
          <w:color w:val="231F20"/>
          <w:sz w:val="18"/>
        </w:rPr>
        <w:t>2018 APRIL</w:t>
      </w:r>
      <w:r>
        <w:rPr>
          <w:rFonts w:ascii="Courier New"/>
          <w:color w:val="231F20"/>
          <w:spacing w:val="-26"/>
          <w:sz w:val="18"/>
        </w:rPr>
        <w:t xml:space="preserve"> </w:t>
      </w:r>
      <w:r>
        <w:rPr>
          <w:rFonts w:ascii="Courier New"/>
          <w:color w:val="231F20"/>
          <w:sz w:val="18"/>
        </w:rPr>
        <w:t>30</w:t>
      </w:r>
    </w:p>
    <w:p w:rsidR="00FA3020" w:rsidRDefault="00350426">
      <w:pPr>
        <w:pStyle w:val="ListParagraph"/>
        <w:numPr>
          <w:ilvl w:val="1"/>
          <w:numId w:val="26"/>
        </w:numPr>
        <w:tabs>
          <w:tab w:val="left" w:pos="2160"/>
        </w:tabs>
        <w:ind w:left="2160"/>
        <w:rPr>
          <w:rFonts w:ascii="Courier New"/>
          <w:sz w:val="18"/>
        </w:rPr>
      </w:pPr>
      <w:r>
        <w:rPr>
          <w:rFonts w:ascii="Courier New"/>
          <w:color w:val="231F20"/>
          <w:sz w:val="18"/>
        </w:rPr>
        <w:t>2018 MAY</w:t>
      </w:r>
      <w:r>
        <w:rPr>
          <w:rFonts w:ascii="Courier New"/>
          <w:color w:val="231F20"/>
          <w:spacing w:val="-25"/>
          <w:sz w:val="18"/>
        </w:rPr>
        <w:t xml:space="preserve"> </w:t>
      </w:r>
      <w:r>
        <w:rPr>
          <w:rFonts w:ascii="Courier New"/>
          <w:color w:val="231F20"/>
          <w:sz w:val="18"/>
        </w:rPr>
        <w:t>2</w:t>
      </w:r>
    </w:p>
    <w:p w:rsidR="00FA3020" w:rsidRDefault="00350426">
      <w:pPr>
        <w:pStyle w:val="ListParagraph"/>
        <w:numPr>
          <w:ilvl w:val="1"/>
          <w:numId w:val="26"/>
        </w:numPr>
        <w:tabs>
          <w:tab w:val="left" w:pos="2160"/>
        </w:tabs>
        <w:ind w:left="2160"/>
        <w:rPr>
          <w:rFonts w:ascii="Courier New"/>
          <w:sz w:val="18"/>
        </w:rPr>
      </w:pPr>
      <w:r>
        <w:rPr>
          <w:rFonts w:ascii="Courier New"/>
          <w:color w:val="231F20"/>
          <w:sz w:val="18"/>
        </w:rPr>
        <w:t>2021 APRIL</w:t>
      </w:r>
      <w:r>
        <w:rPr>
          <w:rFonts w:ascii="Courier New"/>
          <w:color w:val="231F20"/>
          <w:spacing w:val="-25"/>
          <w:sz w:val="18"/>
        </w:rPr>
        <w:t xml:space="preserve"> </w:t>
      </w:r>
      <w:r>
        <w:rPr>
          <w:rFonts w:ascii="Courier New"/>
          <w:color w:val="231F20"/>
          <w:sz w:val="18"/>
        </w:rPr>
        <w:t>2</w:t>
      </w:r>
    </w:p>
    <w:p w:rsidR="00FA3020" w:rsidRDefault="00FA3020">
      <w:pPr>
        <w:rPr>
          <w:rFonts w:ascii="Courier New"/>
          <w:sz w:val="18"/>
        </w:rPr>
        <w:sectPr w:rsidR="00FA3020">
          <w:pgSz w:w="10620" w:h="13320"/>
          <w:pgMar w:top="460" w:right="0" w:bottom="280" w:left="0" w:header="720" w:footer="720" w:gutter="0"/>
          <w:cols w:space="720"/>
        </w:sectPr>
      </w:pPr>
    </w:p>
    <w:p w:rsidR="00FA3020" w:rsidRDefault="00350426">
      <w:pPr>
        <w:tabs>
          <w:tab w:val="right" w:pos="9179"/>
        </w:tabs>
        <w:spacing w:before="89"/>
        <w:ind w:left="6707"/>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3"/>
          <w:w w:val="110"/>
          <w:sz w:val="17"/>
        </w:rPr>
        <w:t>163</w:t>
      </w:r>
    </w:p>
    <w:p w:rsidR="00FA3020" w:rsidRDefault="00FA3020">
      <w:pPr>
        <w:pStyle w:val="BodyText"/>
        <w:rPr>
          <w:rFonts w:ascii="Calibri"/>
          <w:b/>
          <w:sz w:val="22"/>
        </w:rPr>
      </w:pPr>
    </w:p>
    <w:p w:rsidR="00FA3020" w:rsidRDefault="00FA3020">
      <w:pPr>
        <w:pStyle w:val="BodyText"/>
        <w:spacing w:before="4"/>
        <w:rPr>
          <w:rFonts w:ascii="Calibri"/>
          <w:b/>
          <w:sz w:val="29"/>
        </w:rPr>
      </w:pPr>
    </w:p>
    <w:p w:rsidR="00FA3020" w:rsidRDefault="00350426">
      <w:pPr>
        <w:pStyle w:val="ListParagraph"/>
        <w:numPr>
          <w:ilvl w:val="1"/>
          <w:numId w:val="26"/>
        </w:numPr>
        <w:tabs>
          <w:tab w:val="left" w:pos="2280"/>
        </w:tabs>
        <w:spacing w:before="1"/>
        <w:rPr>
          <w:rFonts w:ascii="Courier New"/>
          <w:sz w:val="18"/>
        </w:rPr>
      </w:pPr>
      <w:r>
        <w:rPr>
          <w:rFonts w:ascii="Courier New"/>
          <w:color w:val="231F20"/>
          <w:sz w:val="18"/>
        </w:rPr>
        <w:t>2021 APRIL</w:t>
      </w:r>
      <w:r>
        <w:rPr>
          <w:rFonts w:ascii="Courier New"/>
          <w:color w:val="231F20"/>
          <w:spacing w:val="-26"/>
          <w:sz w:val="18"/>
        </w:rPr>
        <w:t xml:space="preserve"> </w:t>
      </w:r>
      <w:r>
        <w:rPr>
          <w:rFonts w:ascii="Courier New"/>
          <w:color w:val="231F20"/>
          <w:sz w:val="18"/>
        </w:rPr>
        <w:t>30</w:t>
      </w:r>
    </w:p>
    <w:p w:rsidR="00FA3020" w:rsidRDefault="00350426">
      <w:pPr>
        <w:pStyle w:val="ListParagraph"/>
        <w:numPr>
          <w:ilvl w:val="1"/>
          <w:numId w:val="26"/>
        </w:numPr>
        <w:tabs>
          <w:tab w:val="left" w:pos="2279"/>
          <w:tab w:val="left" w:pos="2280"/>
        </w:tabs>
        <w:spacing w:before="64"/>
        <w:rPr>
          <w:rFonts w:ascii="Courier New"/>
          <w:sz w:val="18"/>
        </w:rPr>
      </w:pPr>
      <w:r>
        <w:rPr>
          <w:rFonts w:ascii="Courier New"/>
          <w:color w:val="231F20"/>
          <w:sz w:val="18"/>
        </w:rPr>
        <w:t>2021 MAY</w:t>
      </w:r>
      <w:r>
        <w:rPr>
          <w:rFonts w:ascii="Courier New"/>
          <w:color w:val="231F20"/>
          <w:spacing w:val="-25"/>
          <w:sz w:val="18"/>
        </w:rPr>
        <w:t xml:space="preserve"> </w:t>
      </w:r>
      <w:r>
        <w:rPr>
          <w:rFonts w:ascii="Courier New"/>
          <w:color w:val="231F20"/>
          <w:sz w:val="18"/>
        </w:rPr>
        <w:t>2</w:t>
      </w:r>
    </w:p>
    <w:p w:rsidR="00FA3020" w:rsidRPr="00E0110A" w:rsidRDefault="00350426">
      <w:pPr>
        <w:pStyle w:val="ListParagraph"/>
        <w:numPr>
          <w:ilvl w:val="1"/>
          <w:numId w:val="26"/>
        </w:numPr>
        <w:tabs>
          <w:tab w:val="left" w:pos="2280"/>
        </w:tabs>
        <w:ind w:left="2279"/>
        <w:rPr>
          <w:sz w:val="18"/>
        </w:rPr>
      </w:pPr>
      <w:r>
        <w:rPr>
          <w:color w:val="231F20"/>
          <w:sz w:val="18"/>
        </w:rPr>
        <w:t xml:space="preserve">A </w:t>
      </w:r>
      <w:r>
        <w:rPr>
          <w:color w:val="231F20"/>
          <w:spacing w:val="2"/>
          <w:sz w:val="18"/>
        </w:rPr>
        <w:t xml:space="preserve">runtime </w:t>
      </w:r>
      <w:r>
        <w:rPr>
          <w:color w:val="231F20"/>
          <w:sz w:val="18"/>
        </w:rPr>
        <w:t>exception is</w:t>
      </w:r>
      <w:r>
        <w:rPr>
          <w:color w:val="231F20"/>
          <w:spacing w:val="38"/>
          <w:sz w:val="18"/>
        </w:rPr>
        <w:t xml:space="preserve"> </w:t>
      </w:r>
      <w:r>
        <w:rPr>
          <w:color w:val="231F20"/>
          <w:sz w:val="18"/>
        </w:rPr>
        <w:t>thrown.</w:t>
      </w: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Default="00E0110A" w:rsidP="00E0110A">
      <w:pPr>
        <w:tabs>
          <w:tab w:val="left" w:pos="2280"/>
        </w:tabs>
        <w:rPr>
          <w:sz w:val="18"/>
        </w:rPr>
      </w:pPr>
    </w:p>
    <w:p w:rsidR="00E0110A" w:rsidRPr="00E0110A" w:rsidRDefault="00E0110A" w:rsidP="00E0110A">
      <w:pPr>
        <w:tabs>
          <w:tab w:val="left" w:pos="2280"/>
        </w:tabs>
        <w:rPr>
          <w:sz w:val="18"/>
        </w:rPr>
      </w:pPr>
      <w:r w:rsidRPr="00E0110A">
        <w:rPr>
          <w:sz w:val="18"/>
        </w:rPr>
        <w:t>31.</w:t>
      </w:r>
      <w:r w:rsidRPr="00E0110A">
        <w:rPr>
          <w:sz w:val="18"/>
        </w:rPr>
        <w:tab/>
        <w:t xml:space="preserve">B. The date starts out as April 30, 2018. Since dates are immutable and the plus meth- </w:t>
      </w:r>
      <w:proofErr w:type="spellStart"/>
      <w:proofErr w:type="gramStart"/>
      <w:r w:rsidRPr="00E0110A">
        <w:rPr>
          <w:sz w:val="18"/>
        </w:rPr>
        <w:t>ods</w:t>
      </w:r>
      <w:proofErr w:type="spellEnd"/>
      <w:proofErr w:type="gramEnd"/>
      <w:r w:rsidRPr="00E0110A">
        <w:rPr>
          <w:sz w:val="18"/>
        </w:rPr>
        <w:t xml:space="preserve"> have their return values ignored, the result is unchanged. Therefore, option B is correct.</w:t>
      </w:r>
    </w:p>
    <w:p w:rsidR="00FA3020" w:rsidRDefault="00350426">
      <w:pPr>
        <w:pStyle w:val="ListParagraph"/>
        <w:numPr>
          <w:ilvl w:val="0"/>
          <w:numId w:val="26"/>
        </w:numPr>
        <w:tabs>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920"/>
        <w:rPr>
          <w:rFonts w:ascii="Courier New"/>
          <w:sz w:val="17"/>
        </w:rPr>
      </w:pPr>
      <w:r>
        <w:rPr>
          <w:rFonts w:ascii="Courier New"/>
          <w:color w:val="231F20"/>
          <w:sz w:val="17"/>
        </w:rPr>
        <w:t>LocalDateTime d = LocalDateTime.of(2015, 5, 10, 11, 22, 33);</w:t>
      </w:r>
    </w:p>
    <w:p w:rsidR="00FA3020" w:rsidRDefault="00350426">
      <w:pPr>
        <w:spacing w:before="67" w:line="324" w:lineRule="auto"/>
        <w:ind w:left="1920" w:right="5870"/>
        <w:rPr>
          <w:rFonts w:ascii="Courier New"/>
          <w:sz w:val="17"/>
        </w:rPr>
      </w:pPr>
      <w:r>
        <w:rPr>
          <w:rFonts w:ascii="Courier New"/>
          <w:color w:val="231F20"/>
          <w:sz w:val="17"/>
        </w:rPr>
        <w:t>Period</w:t>
      </w:r>
      <w:r>
        <w:rPr>
          <w:rFonts w:ascii="Courier New"/>
          <w:color w:val="231F20"/>
          <w:spacing w:val="-48"/>
          <w:sz w:val="17"/>
        </w:rPr>
        <w:t xml:space="preserve"> </w:t>
      </w:r>
      <w:r>
        <w:rPr>
          <w:rFonts w:ascii="Courier New"/>
          <w:color w:val="231F20"/>
          <w:sz w:val="17"/>
        </w:rPr>
        <w:t>p</w:t>
      </w:r>
      <w:r>
        <w:rPr>
          <w:rFonts w:ascii="Courier New"/>
          <w:color w:val="231F20"/>
          <w:spacing w:val="-47"/>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z w:val="17"/>
        </w:rPr>
        <w:t>Period.of(1,</w:t>
      </w:r>
      <w:r>
        <w:rPr>
          <w:rFonts w:ascii="Courier New"/>
          <w:color w:val="231F20"/>
          <w:spacing w:val="-47"/>
          <w:sz w:val="17"/>
        </w:rPr>
        <w:t xml:space="preserve"> </w:t>
      </w:r>
      <w:r>
        <w:rPr>
          <w:rFonts w:ascii="Courier New"/>
          <w:color w:val="231F20"/>
          <w:sz w:val="17"/>
        </w:rPr>
        <w:t>2,</w:t>
      </w:r>
      <w:r>
        <w:rPr>
          <w:rFonts w:ascii="Courier New"/>
          <w:color w:val="231F20"/>
          <w:spacing w:val="-47"/>
          <w:sz w:val="17"/>
        </w:rPr>
        <w:t xml:space="preserve"> </w:t>
      </w:r>
      <w:r>
        <w:rPr>
          <w:rFonts w:ascii="Courier New"/>
          <w:color w:val="231F20"/>
          <w:spacing w:val="-5"/>
          <w:sz w:val="17"/>
        </w:rPr>
        <w:t xml:space="preserve">3); </w:t>
      </w:r>
      <w:r>
        <w:rPr>
          <w:rFonts w:ascii="Courier New"/>
          <w:color w:val="231F20"/>
          <w:sz w:val="17"/>
        </w:rPr>
        <w:t>d =</w:t>
      </w:r>
      <w:r>
        <w:rPr>
          <w:rFonts w:ascii="Courier New"/>
          <w:color w:val="231F20"/>
          <w:spacing w:val="-31"/>
          <w:sz w:val="17"/>
        </w:rPr>
        <w:t xml:space="preserve"> </w:t>
      </w:r>
      <w:r>
        <w:rPr>
          <w:rFonts w:ascii="Courier New"/>
          <w:color w:val="231F20"/>
          <w:sz w:val="17"/>
        </w:rPr>
        <w:t>d.minus(p);</w:t>
      </w:r>
    </w:p>
    <w:p w:rsidR="00FA3020" w:rsidRDefault="00350426">
      <w:pPr>
        <w:spacing w:before="1" w:line="324" w:lineRule="auto"/>
        <w:ind w:left="1920"/>
        <w:rPr>
          <w:rFonts w:ascii="Courier New"/>
          <w:sz w:val="17"/>
        </w:rPr>
      </w:pPr>
      <w:r>
        <w:rPr>
          <w:rFonts w:ascii="Courier New"/>
          <w:color w:val="231F20"/>
          <w:w w:val="90"/>
          <w:sz w:val="17"/>
        </w:rPr>
        <w:t xml:space="preserve">DateTimeFormatter f = DateTimeFormatter.ofLocalizedTime(FormatStyle.SHORT); </w:t>
      </w:r>
      <w:r>
        <w:rPr>
          <w:rFonts w:ascii="Courier New"/>
          <w:color w:val="231F20"/>
          <w:sz w:val="17"/>
        </w:rPr>
        <w:t>System.out.println(d.format(f));</w:t>
      </w:r>
    </w:p>
    <w:p w:rsidR="00FA3020" w:rsidRDefault="00350426">
      <w:pPr>
        <w:ind w:left="1920"/>
        <w:rPr>
          <w:rFonts w:ascii="Courier New"/>
          <w:sz w:val="18"/>
        </w:rPr>
      </w:pPr>
      <w:r>
        <w:rPr>
          <w:rFonts w:ascii="Calibri"/>
          <w:b/>
          <w:color w:val="231F20"/>
          <w:sz w:val="18"/>
        </w:rPr>
        <w:t xml:space="preserve">A. </w:t>
      </w:r>
      <w:r>
        <w:rPr>
          <w:rFonts w:ascii="Courier New"/>
          <w:color w:val="231F20"/>
          <w:sz w:val="18"/>
        </w:rPr>
        <w:t>3/7/14 11:22 AM</w:t>
      </w:r>
    </w:p>
    <w:p w:rsidR="00FA3020" w:rsidRDefault="00350426">
      <w:pPr>
        <w:spacing w:before="64"/>
        <w:ind w:left="1920"/>
        <w:rPr>
          <w:rFonts w:ascii="Courier New"/>
          <w:sz w:val="18"/>
        </w:rPr>
      </w:pPr>
      <w:r>
        <w:rPr>
          <w:rFonts w:ascii="Calibri"/>
          <w:b/>
          <w:color w:val="231F20"/>
          <w:sz w:val="18"/>
        </w:rPr>
        <w:t xml:space="preserve">B. </w:t>
      </w:r>
      <w:r>
        <w:rPr>
          <w:rFonts w:ascii="Courier New"/>
          <w:color w:val="231F20"/>
          <w:sz w:val="18"/>
        </w:rPr>
        <w:t>5/10/15 11:22 AM</w:t>
      </w:r>
    </w:p>
    <w:p w:rsidR="00FA3020" w:rsidRDefault="00350426">
      <w:pPr>
        <w:spacing w:before="65"/>
        <w:ind w:left="1920"/>
        <w:rPr>
          <w:rFonts w:ascii="Courier New"/>
          <w:sz w:val="18"/>
        </w:rPr>
      </w:pPr>
      <w:r>
        <w:rPr>
          <w:rFonts w:ascii="Calibri"/>
          <w:b/>
          <w:color w:val="231F20"/>
          <w:w w:val="105"/>
          <w:sz w:val="18"/>
        </w:rPr>
        <w:t xml:space="preserve">C. </w:t>
      </w:r>
      <w:r>
        <w:rPr>
          <w:rFonts w:ascii="Courier New"/>
          <w:color w:val="231F20"/>
          <w:w w:val="105"/>
          <w:sz w:val="18"/>
        </w:rPr>
        <w:t>3/7/14</w:t>
      </w:r>
    </w:p>
    <w:p w:rsidR="00FA3020" w:rsidRDefault="00350426">
      <w:pPr>
        <w:spacing w:before="64"/>
        <w:ind w:left="1920"/>
        <w:rPr>
          <w:rFonts w:ascii="Courier New"/>
          <w:sz w:val="18"/>
        </w:rPr>
      </w:pPr>
      <w:r>
        <w:rPr>
          <w:rFonts w:ascii="Calibri"/>
          <w:b/>
          <w:color w:val="231F20"/>
          <w:sz w:val="18"/>
        </w:rPr>
        <w:t xml:space="preserve">D. </w:t>
      </w:r>
      <w:r>
        <w:rPr>
          <w:rFonts w:ascii="Courier New"/>
          <w:color w:val="231F20"/>
          <w:sz w:val="18"/>
        </w:rPr>
        <w:t>5/10/15</w:t>
      </w:r>
    </w:p>
    <w:p w:rsidR="00FA3020" w:rsidRDefault="00350426">
      <w:pPr>
        <w:spacing w:before="65"/>
        <w:ind w:left="1920"/>
        <w:rPr>
          <w:rFonts w:ascii="Courier New"/>
          <w:sz w:val="18"/>
        </w:rPr>
      </w:pPr>
      <w:r>
        <w:rPr>
          <w:rFonts w:ascii="Calibri"/>
          <w:b/>
          <w:color w:val="231F20"/>
          <w:sz w:val="18"/>
        </w:rPr>
        <w:t xml:space="preserve">E. </w:t>
      </w:r>
      <w:r>
        <w:rPr>
          <w:rFonts w:ascii="Courier New"/>
          <w:color w:val="231F20"/>
          <w:sz w:val="18"/>
        </w:rPr>
        <w:t>11:22 AM</w:t>
      </w:r>
    </w:p>
    <w:p w:rsidR="00FA3020" w:rsidRDefault="00350426">
      <w:pPr>
        <w:pStyle w:val="ListParagraph"/>
        <w:numPr>
          <w:ilvl w:val="1"/>
          <w:numId w:val="63"/>
        </w:numPr>
        <w:tabs>
          <w:tab w:val="left" w:pos="2279"/>
          <w:tab w:val="left" w:pos="2280"/>
        </w:tabs>
        <w:rPr>
          <w:sz w:val="18"/>
        </w:rPr>
      </w:pPr>
      <w:r>
        <w:rPr>
          <w:color w:val="231F20"/>
          <w:sz w:val="18"/>
        </w:rPr>
        <w:t>The code does not</w:t>
      </w:r>
      <w:r>
        <w:rPr>
          <w:color w:val="231F20"/>
          <w:spacing w:val="1"/>
          <w:sz w:val="18"/>
        </w:rPr>
        <w:t xml:space="preserve"> </w:t>
      </w:r>
      <w:r>
        <w:rPr>
          <w:color w:val="231F20"/>
          <w:sz w:val="18"/>
        </w:rPr>
        <w:t>compile.</w:t>
      </w:r>
    </w:p>
    <w:p w:rsidR="00FA3020" w:rsidRPr="00E0110A" w:rsidRDefault="00350426">
      <w:pPr>
        <w:pStyle w:val="ListParagraph"/>
        <w:numPr>
          <w:ilvl w:val="1"/>
          <w:numId w:val="63"/>
        </w:numPr>
        <w:tabs>
          <w:tab w:val="left" w:pos="2280"/>
        </w:tabs>
        <w:spacing w:before="70"/>
        <w:rPr>
          <w:sz w:val="18"/>
        </w:rPr>
      </w:pPr>
      <w:r>
        <w:rPr>
          <w:color w:val="231F20"/>
          <w:sz w:val="18"/>
        </w:rPr>
        <w:t xml:space="preserve">A </w:t>
      </w:r>
      <w:r>
        <w:rPr>
          <w:color w:val="231F20"/>
          <w:spacing w:val="2"/>
          <w:sz w:val="18"/>
        </w:rPr>
        <w:t xml:space="preserve">runtime </w:t>
      </w:r>
      <w:r>
        <w:rPr>
          <w:color w:val="231F20"/>
          <w:sz w:val="18"/>
        </w:rPr>
        <w:t>exception is</w:t>
      </w:r>
      <w:r>
        <w:rPr>
          <w:color w:val="231F20"/>
          <w:spacing w:val="38"/>
          <w:sz w:val="18"/>
        </w:rPr>
        <w:t xml:space="preserve"> </w:t>
      </w:r>
      <w:r>
        <w:rPr>
          <w:color w:val="231F20"/>
          <w:sz w:val="18"/>
        </w:rPr>
        <w:t>thrown.</w:t>
      </w: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Default="00E0110A" w:rsidP="00E0110A">
      <w:pPr>
        <w:tabs>
          <w:tab w:val="left" w:pos="2280"/>
        </w:tabs>
        <w:spacing w:before="70"/>
        <w:rPr>
          <w:sz w:val="18"/>
        </w:rPr>
      </w:pPr>
    </w:p>
    <w:p w:rsidR="00E0110A" w:rsidRPr="00E0110A" w:rsidRDefault="00E0110A" w:rsidP="00E0110A">
      <w:pPr>
        <w:tabs>
          <w:tab w:val="left" w:pos="2280"/>
        </w:tabs>
        <w:spacing w:before="70"/>
        <w:rPr>
          <w:sz w:val="18"/>
        </w:rPr>
      </w:pPr>
      <w:r w:rsidRPr="00E0110A">
        <w:rPr>
          <w:sz w:val="18"/>
        </w:rPr>
        <w:t>32.</w:t>
      </w:r>
      <w:r w:rsidRPr="00E0110A">
        <w:rPr>
          <w:sz w:val="18"/>
        </w:rPr>
        <w:tab/>
        <w:t>E. Even though d has both date and time, the formatter only outputs time.</w:t>
      </w:r>
    </w:p>
    <w:p w:rsidR="00FA3020" w:rsidRDefault="00350426">
      <w:pPr>
        <w:pStyle w:val="ListParagraph"/>
        <w:numPr>
          <w:ilvl w:val="0"/>
          <w:numId w:val="26"/>
        </w:numPr>
        <w:tabs>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line="324" w:lineRule="auto"/>
        <w:ind w:left="1920" w:right="3044"/>
        <w:rPr>
          <w:rFonts w:ascii="Courier New"/>
          <w:sz w:val="17"/>
        </w:rPr>
      </w:pPr>
      <w:r>
        <w:rPr>
          <w:rFonts w:ascii="Courier New"/>
          <w:color w:val="231F20"/>
          <w:sz w:val="17"/>
        </w:rPr>
        <w:t>LocalDateTime</w:t>
      </w:r>
      <w:r>
        <w:rPr>
          <w:rFonts w:ascii="Courier New"/>
          <w:color w:val="231F20"/>
          <w:spacing w:val="-61"/>
          <w:sz w:val="17"/>
        </w:rPr>
        <w:t xml:space="preserve"> </w:t>
      </w:r>
      <w:r>
        <w:rPr>
          <w:rFonts w:ascii="Courier New"/>
          <w:color w:val="231F20"/>
          <w:sz w:val="17"/>
        </w:rPr>
        <w:t>d</w:t>
      </w:r>
      <w:r>
        <w:rPr>
          <w:rFonts w:ascii="Courier New"/>
          <w:color w:val="231F20"/>
          <w:spacing w:val="-61"/>
          <w:sz w:val="17"/>
        </w:rPr>
        <w:t xml:space="preserve"> </w:t>
      </w:r>
      <w:r>
        <w:rPr>
          <w:rFonts w:ascii="Courier New"/>
          <w:color w:val="231F20"/>
          <w:sz w:val="17"/>
        </w:rPr>
        <w:t>=</w:t>
      </w:r>
      <w:r>
        <w:rPr>
          <w:rFonts w:ascii="Courier New"/>
          <w:color w:val="231F20"/>
          <w:spacing w:val="-60"/>
          <w:sz w:val="17"/>
        </w:rPr>
        <w:t xml:space="preserve"> </w:t>
      </w:r>
      <w:r>
        <w:rPr>
          <w:rFonts w:ascii="Courier New"/>
          <w:color w:val="231F20"/>
          <w:sz w:val="17"/>
        </w:rPr>
        <w:t>LocalDateTime.of(2015,</w:t>
      </w:r>
      <w:r>
        <w:rPr>
          <w:rFonts w:ascii="Courier New"/>
          <w:color w:val="231F20"/>
          <w:spacing w:val="-61"/>
          <w:sz w:val="17"/>
        </w:rPr>
        <w:t xml:space="preserve"> </w:t>
      </w:r>
      <w:r>
        <w:rPr>
          <w:rFonts w:ascii="Courier New"/>
          <w:color w:val="231F20"/>
          <w:sz w:val="17"/>
        </w:rPr>
        <w:t>5,</w:t>
      </w:r>
      <w:r>
        <w:rPr>
          <w:rFonts w:ascii="Courier New"/>
          <w:color w:val="231F20"/>
          <w:spacing w:val="-60"/>
          <w:sz w:val="17"/>
        </w:rPr>
        <w:t xml:space="preserve"> </w:t>
      </w:r>
      <w:r>
        <w:rPr>
          <w:rFonts w:ascii="Courier New"/>
          <w:color w:val="231F20"/>
          <w:sz w:val="17"/>
        </w:rPr>
        <w:t>10,</w:t>
      </w:r>
      <w:r>
        <w:rPr>
          <w:rFonts w:ascii="Courier New"/>
          <w:color w:val="231F20"/>
          <w:spacing w:val="-61"/>
          <w:sz w:val="17"/>
        </w:rPr>
        <w:t xml:space="preserve"> </w:t>
      </w:r>
      <w:r>
        <w:rPr>
          <w:rFonts w:ascii="Courier New"/>
          <w:color w:val="231F20"/>
          <w:sz w:val="17"/>
        </w:rPr>
        <w:t>11,</w:t>
      </w:r>
      <w:r>
        <w:rPr>
          <w:rFonts w:ascii="Courier New"/>
          <w:color w:val="231F20"/>
          <w:spacing w:val="-60"/>
          <w:sz w:val="17"/>
        </w:rPr>
        <w:t xml:space="preserve"> </w:t>
      </w:r>
      <w:r>
        <w:rPr>
          <w:rFonts w:ascii="Courier New"/>
          <w:color w:val="231F20"/>
          <w:sz w:val="17"/>
        </w:rPr>
        <w:t>22,</w:t>
      </w:r>
      <w:r>
        <w:rPr>
          <w:rFonts w:ascii="Courier New"/>
          <w:color w:val="231F20"/>
          <w:spacing w:val="-61"/>
          <w:sz w:val="17"/>
        </w:rPr>
        <w:t xml:space="preserve"> </w:t>
      </w:r>
      <w:r>
        <w:rPr>
          <w:rFonts w:ascii="Courier New"/>
          <w:color w:val="231F20"/>
          <w:sz w:val="17"/>
        </w:rPr>
        <w:t>33); Period p =</w:t>
      </w:r>
      <w:r>
        <w:rPr>
          <w:rFonts w:ascii="Courier New"/>
          <w:color w:val="231F20"/>
          <w:spacing w:val="-63"/>
          <w:sz w:val="17"/>
        </w:rPr>
        <w:t xml:space="preserve"> </w:t>
      </w:r>
      <w:r>
        <w:rPr>
          <w:rFonts w:ascii="Courier New"/>
          <w:color w:val="231F20"/>
          <w:sz w:val="17"/>
        </w:rPr>
        <w:t>Period.ofDays(1).ofYears(2);</w:t>
      </w:r>
    </w:p>
    <w:p w:rsidR="00FA3020" w:rsidRDefault="00350426">
      <w:pPr>
        <w:ind w:left="1920"/>
        <w:rPr>
          <w:rFonts w:ascii="Courier New"/>
          <w:sz w:val="17"/>
        </w:rPr>
      </w:pPr>
      <w:r>
        <w:rPr>
          <w:rFonts w:ascii="Courier New"/>
          <w:color w:val="231F20"/>
          <w:sz w:val="17"/>
        </w:rPr>
        <w:t>d = d.minus(p);</w:t>
      </w:r>
    </w:p>
    <w:p w:rsidR="00FA3020" w:rsidRDefault="00350426">
      <w:pPr>
        <w:spacing w:before="68"/>
        <w:ind w:left="1920"/>
        <w:rPr>
          <w:rFonts w:ascii="Courier New"/>
          <w:sz w:val="17"/>
        </w:rPr>
      </w:pPr>
      <w:r>
        <w:rPr>
          <w:rFonts w:ascii="Courier New"/>
          <w:color w:val="231F20"/>
          <w:sz w:val="17"/>
        </w:rPr>
        <w:t>DateTimeFormatter f = DateTimeFormatter.ofLocalizedDateTime(FormatStyle</w:t>
      </w:r>
    </w:p>
    <w:p w:rsidR="00FA3020" w:rsidRDefault="00350426">
      <w:pPr>
        <w:spacing w:before="7"/>
        <w:ind w:left="1920"/>
        <w:rPr>
          <w:rFonts w:ascii="Courier New"/>
          <w:sz w:val="17"/>
        </w:rPr>
      </w:pPr>
      <w:r>
        <w:rPr>
          <w:rFonts w:ascii="Courier New"/>
          <w:color w:val="231F20"/>
          <w:sz w:val="17"/>
        </w:rPr>
        <w:t>.SHORT);</w:t>
      </w:r>
    </w:p>
    <w:p w:rsidR="00FA3020" w:rsidRDefault="00350426">
      <w:pPr>
        <w:spacing w:before="67"/>
        <w:ind w:left="1920"/>
        <w:rPr>
          <w:rFonts w:ascii="Courier New"/>
          <w:sz w:val="17"/>
        </w:rPr>
      </w:pPr>
      <w:r>
        <w:rPr>
          <w:rFonts w:ascii="Courier New"/>
          <w:color w:val="231F20"/>
          <w:sz w:val="17"/>
        </w:rPr>
        <w:t>System.out.println(f.format(d));</w:t>
      </w:r>
    </w:p>
    <w:p w:rsidR="00FA3020" w:rsidRDefault="00350426">
      <w:pPr>
        <w:spacing w:before="68"/>
        <w:ind w:left="1920"/>
        <w:rPr>
          <w:rFonts w:ascii="Courier New"/>
          <w:sz w:val="18"/>
        </w:rPr>
      </w:pPr>
      <w:r>
        <w:rPr>
          <w:rFonts w:ascii="Calibri"/>
          <w:b/>
          <w:color w:val="231F20"/>
          <w:sz w:val="18"/>
        </w:rPr>
        <w:t xml:space="preserve">A. </w:t>
      </w:r>
      <w:r>
        <w:rPr>
          <w:rFonts w:ascii="Courier New"/>
          <w:color w:val="231F20"/>
          <w:sz w:val="18"/>
        </w:rPr>
        <w:t>5/9/13 11:22 AM</w:t>
      </w:r>
    </w:p>
    <w:p w:rsidR="00FA3020" w:rsidRDefault="00350426">
      <w:pPr>
        <w:spacing w:before="65"/>
        <w:ind w:left="1920"/>
        <w:rPr>
          <w:rFonts w:ascii="Courier New"/>
          <w:sz w:val="18"/>
        </w:rPr>
      </w:pPr>
      <w:r>
        <w:rPr>
          <w:rFonts w:ascii="Calibri"/>
          <w:b/>
          <w:color w:val="231F20"/>
          <w:sz w:val="18"/>
        </w:rPr>
        <w:t xml:space="preserve">B. </w:t>
      </w:r>
      <w:r>
        <w:rPr>
          <w:rFonts w:ascii="Courier New"/>
          <w:color w:val="231F20"/>
          <w:sz w:val="18"/>
        </w:rPr>
        <w:t>5/10/13 11:22 AM</w:t>
      </w:r>
    </w:p>
    <w:p w:rsidR="00FA3020" w:rsidRDefault="00350426">
      <w:pPr>
        <w:spacing w:before="64"/>
        <w:ind w:left="1920"/>
        <w:rPr>
          <w:rFonts w:ascii="Courier New"/>
          <w:sz w:val="18"/>
        </w:rPr>
      </w:pPr>
      <w:r>
        <w:rPr>
          <w:rFonts w:ascii="Calibri"/>
          <w:b/>
          <w:color w:val="231F20"/>
          <w:w w:val="105"/>
          <w:sz w:val="18"/>
        </w:rPr>
        <w:t xml:space="preserve">C. </w:t>
      </w:r>
      <w:r>
        <w:rPr>
          <w:rFonts w:ascii="Courier New"/>
          <w:color w:val="231F20"/>
          <w:w w:val="105"/>
          <w:sz w:val="18"/>
        </w:rPr>
        <w:t>5/9/14</w:t>
      </w:r>
    </w:p>
    <w:p w:rsidR="00FA3020" w:rsidRDefault="00350426">
      <w:pPr>
        <w:spacing w:before="65"/>
        <w:ind w:left="1920"/>
        <w:rPr>
          <w:rFonts w:ascii="Courier New"/>
          <w:sz w:val="18"/>
        </w:rPr>
      </w:pPr>
      <w:r>
        <w:rPr>
          <w:rFonts w:ascii="Calibri"/>
          <w:b/>
          <w:color w:val="231F20"/>
          <w:sz w:val="18"/>
        </w:rPr>
        <w:t xml:space="preserve">D. </w:t>
      </w:r>
      <w:r>
        <w:rPr>
          <w:rFonts w:ascii="Courier New"/>
          <w:color w:val="231F20"/>
          <w:sz w:val="18"/>
        </w:rPr>
        <w:t>5/10/14</w:t>
      </w:r>
    </w:p>
    <w:p w:rsidR="00FA3020" w:rsidRDefault="00350426">
      <w:pPr>
        <w:pStyle w:val="ListParagraph"/>
        <w:numPr>
          <w:ilvl w:val="0"/>
          <w:numId w:val="62"/>
        </w:numPr>
        <w:tabs>
          <w:tab w:val="left" w:pos="2280"/>
        </w:tabs>
        <w:spacing w:before="64"/>
        <w:rPr>
          <w:sz w:val="18"/>
        </w:rPr>
      </w:pPr>
      <w:r>
        <w:rPr>
          <w:color w:val="231F20"/>
          <w:sz w:val="18"/>
        </w:rPr>
        <w:t>The code does not</w:t>
      </w:r>
      <w:r>
        <w:rPr>
          <w:color w:val="231F20"/>
          <w:spacing w:val="1"/>
          <w:sz w:val="18"/>
        </w:rPr>
        <w:t xml:space="preserve"> </w:t>
      </w:r>
      <w:r>
        <w:rPr>
          <w:color w:val="231F20"/>
          <w:sz w:val="18"/>
        </w:rPr>
        <w:t>compile.</w:t>
      </w:r>
    </w:p>
    <w:p w:rsidR="00FA3020" w:rsidRDefault="00350426">
      <w:pPr>
        <w:pStyle w:val="ListParagraph"/>
        <w:numPr>
          <w:ilvl w:val="0"/>
          <w:numId w:val="62"/>
        </w:numPr>
        <w:tabs>
          <w:tab w:val="left" w:pos="2279"/>
          <w:tab w:val="left" w:pos="2280"/>
        </w:tabs>
        <w:spacing w:before="71"/>
        <w:rPr>
          <w:sz w:val="18"/>
        </w:rPr>
      </w:pPr>
      <w:r>
        <w:rPr>
          <w:color w:val="231F20"/>
          <w:sz w:val="18"/>
        </w:rPr>
        <w:t xml:space="preserve">A </w:t>
      </w:r>
      <w:r>
        <w:rPr>
          <w:color w:val="231F20"/>
          <w:spacing w:val="2"/>
          <w:sz w:val="18"/>
        </w:rPr>
        <w:t xml:space="preserve">runtime </w:t>
      </w:r>
      <w:r>
        <w:rPr>
          <w:color w:val="231F20"/>
          <w:sz w:val="18"/>
        </w:rPr>
        <w:t>exception is</w:t>
      </w:r>
      <w:r>
        <w:rPr>
          <w:color w:val="231F20"/>
          <w:spacing w:val="38"/>
          <w:sz w:val="18"/>
        </w:rPr>
        <w:t xml:space="preserve"> </w:t>
      </w:r>
      <w:r>
        <w:rPr>
          <w:color w:val="231F20"/>
          <w:sz w:val="18"/>
        </w:rPr>
        <w:t>thrown.</w:t>
      </w:r>
    </w:p>
    <w:p w:rsidR="00FA3020" w:rsidRDefault="00FA3020">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pPr>
    </w:p>
    <w:p w:rsidR="00E0110A" w:rsidRDefault="00E0110A">
      <w:pPr>
        <w:rPr>
          <w:sz w:val="18"/>
        </w:rPr>
        <w:sectPr w:rsidR="00E0110A">
          <w:pgSz w:w="10620" w:h="13320"/>
          <w:pgMar w:top="460" w:right="0" w:bottom="280" w:left="0" w:header="720" w:footer="720" w:gutter="0"/>
          <w:cols w:space="720"/>
        </w:sectPr>
      </w:pPr>
      <w:r w:rsidRPr="00E0110A">
        <w:rPr>
          <w:sz w:val="18"/>
        </w:rPr>
        <w:t>33.</w:t>
      </w:r>
      <w:r w:rsidRPr="00E0110A">
        <w:rPr>
          <w:sz w:val="18"/>
        </w:rPr>
        <w:tab/>
        <w:t>B. Period does not allow chaining. Only the last Period method called counts, so only the two years are subtracted.</w:t>
      </w: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0C69B0">
      <w:pPr>
        <w:pStyle w:val="BodyText"/>
        <w:rPr>
          <w:rFonts w:ascii="Times New Roman"/>
          <w:sz w:val="20"/>
        </w:rPr>
      </w:pPr>
      <w:r w:rsidRPr="000C69B0">
        <w:lastRenderedPageBreak/>
        <w:pict>
          <v:group id="_x0000_s1673" style="position:absolute;margin-left:0;margin-top:0;width:189pt;height:666pt;z-index:251670016;mso-position-horizontal-relative:page;mso-position-vertical-relative:page" coordsize="3780,13320">
            <v:shape id="_x0000_s1675" type="#_x0000_t75" style="position:absolute;width:3780;height:13320">
              <v:imagedata r:id="rId43" o:title=""/>
            </v:shape>
            <v:shape id="_x0000_s1674" type="#_x0000_t202" style="position:absolute;width:3780;height:13320" filled="f" stroked="f">
              <v:textbox inset="0,0,0,0">
                <w:txbxContent>
                  <w:p w:rsidR="0043584B" w:rsidRDefault="0043584B">
                    <w:pPr>
                      <w:spacing w:before="6"/>
                      <w:rPr>
                        <w:rFonts w:ascii="Calibri"/>
                        <w:sz w:val="79"/>
                      </w:rPr>
                    </w:pPr>
                  </w:p>
                  <w:p w:rsidR="0043584B" w:rsidRDefault="0043584B">
                    <w:pPr>
                      <w:spacing w:line="516" w:lineRule="exact"/>
                      <w:ind w:left="809" w:right="1346"/>
                      <w:jc w:val="center"/>
                      <w:rPr>
                        <w:rFonts w:ascii="Calibri"/>
                        <w:b/>
                        <w:sz w:val="48"/>
                      </w:rPr>
                    </w:pPr>
                    <w:r>
                      <w:rPr>
                        <w:rFonts w:ascii="Calibri"/>
                        <w:b/>
                        <w:color w:val="231F20"/>
                        <w:sz w:val="48"/>
                      </w:rPr>
                      <w:t>Chapter</w:t>
                    </w:r>
                  </w:p>
                  <w:p w:rsidR="0043584B" w:rsidRDefault="0043584B">
                    <w:pPr>
                      <w:spacing w:line="1688" w:lineRule="exact"/>
                      <w:ind w:right="539"/>
                      <w:jc w:val="center"/>
                      <w:rPr>
                        <w:rFonts w:ascii="Calibri"/>
                        <w:b/>
                        <w:sz w:val="144"/>
                      </w:rPr>
                    </w:pPr>
                    <w:r>
                      <w:rPr>
                        <w:rFonts w:ascii="Calibri"/>
                        <w:b/>
                        <w:color w:val="231F20"/>
                        <w:w w:val="109"/>
                        <w:sz w:val="144"/>
                      </w:rPr>
                      <w:t>4</w:t>
                    </w:r>
                  </w:p>
                </w:txbxContent>
              </v:textbox>
            </v:shape>
            <w10:wrap anchorx="page" anchory="page"/>
          </v:group>
        </w:pict>
      </w: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350426">
      <w:pPr>
        <w:pStyle w:val="Heading3"/>
        <w:spacing w:before="244" w:line="261" w:lineRule="auto"/>
        <w:ind w:right="2928"/>
      </w:pPr>
      <w:bookmarkStart w:id="110" w:name="Chapter_4_Methods_and_Encapsulation"/>
      <w:bookmarkEnd w:id="110"/>
      <w:r>
        <w:rPr>
          <w:color w:val="231F20"/>
          <w:w w:val="110"/>
        </w:rPr>
        <w:t>Methods and Encapsulation</w:t>
      </w:r>
    </w:p>
    <w:p w:rsidR="00FA3020" w:rsidRDefault="000C69B0">
      <w:pPr>
        <w:pStyle w:val="BodyText"/>
        <w:spacing w:before="10"/>
        <w:rPr>
          <w:rFonts w:ascii="Century Gothic"/>
          <w:b/>
          <w:sz w:val="27"/>
        </w:rPr>
      </w:pPr>
      <w:r w:rsidRPr="000C69B0">
        <w:pict>
          <v:line id="_x0000_s1672" style="position:absolute;z-index:-251647488;mso-wrap-distance-left:0;mso-wrap-distance-right:0;mso-position-horizontal-relative:page" from="204.05pt,20.05pt" to="486pt,20.05pt" strokecolor="#231f20" strokeweight="2pt">
            <w10:wrap type="topAndBottom" anchorx="page"/>
          </v:line>
        </w:pict>
      </w:r>
    </w:p>
    <w:p w:rsidR="00FA3020" w:rsidRDefault="00350426">
      <w:pPr>
        <w:spacing w:before="149" w:line="247" w:lineRule="auto"/>
        <w:ind w:left="4081" w:right="1054"/>
        <w:rPr>
          <w:rFonts w:ascii="Century Gothic"/>
          <w:b/>
          <w:sz w:val="23"/>
        </w:rPr>
      </w:pPr>
      <w:r>
        <w:rPr>
          <w:rFonts w:ascii="Century Gothic"/>
          <w:b/>
          <w:color w:val="231F20"/>
          <w:w w:val="120"/>
          <w:sz w:val="23"/>
        </w:rPr>
        <w:t>OCA EXAM OBJECTIVES COVERED IN THIS CHAPTER:</w:t>
      </w:r>
    </w:p>
    <w:p w:rsidR="00FA3020" w:rsidRDefault="00FA3020">
      <w:pPr>
        <w:pStyle w:val="BodyText"/>
        <w:spacing w:before="2"/>
        <w:rPr>
          <w:rFonts w:ascii="Century Gothic"/>
          <w:b/>
          <w:sz w:val="26"/>
        </w:rPr>
      </w:pPr>
    </w:p>
    <w:p w:rsidR="00FA3020" w:rsidRDefault="00350426">
      <w:pPr>
        <w:numPr>
          <w:ilvl w:val="1"/>
          <w:numId w:val="62"/>
        </w:numPr>
        <w:tabs>
          <w:tab w:val="left" w:pos="4322"/>
        </w:tabs>
        <w:ind w:hanging="241"/>
        <w:rPr>
          <w:rFonts w:ascii="Calibri"/>
          <w:b/>
          <w:sz w:val="19"/>
        </w:rPr>
      </w:pPr>
      <w:bookmarkStart w:id="111" w:name="_TOC_250002"/>
      <w:r>
        <w:rPr>
          <w:rFonts w:ascii="Calibri"/>
          <w:b/>
          <w:color w:val="231F20"/>
          <w:w w:val="115"/>
          <w:sz w:val="19"/>
        </w:rPr>
        <w:t xml:space="preserve">Working with </w:t>
      </w:r>
      <w:r>
        <w:rPr>
          <w:rFonts w:ascii="Calibri"/>
          <w:b/>
          <w:color w:val="231F20"/>
          <w:spacing w:val="2"/>
          <w:w w:val="115"/>
          <w:sz w:val="19"/>
        </w:rPr>
        <w:t xml:space="preserve">Methods </w:t>
      </w:r>
      <w:r>
        <w:rPr>
          <w:rFonts w:ascii="Calibri"/>
          <w:b/>
          <w:color w:val="231F20"/>
          <w:w w:val="115"/>
          <w:sz w:val="19"/>
        </w:rPr>
        <w:t>and</w:t>
      </w:r>
      <w:r>
        <w:rPr>
          <w:rFonts w:ascii="Calibri"/>
          <w:b/>
          <w:color w:val="231F20"/>
          <w:spacing w:val="9"/>
          <w:w w:val="115"/>
          <w:sz w:val="19"/>
        </w:rPr>
        <w:t xml:space="preserve"> </w:t>
      </w:r>
      <w:bookmarkEnd w:id="111"/>
      <w:r>
        <w:rPr>
          <w:rFonts w:ascii="Calibri"/>
          <w:b/>
          <w:color w:val="231F20"/>
          <w:spacing w:val="2"/>
          <w:w w:val="115"/>
          <w:sz w:val="19"/>
        </w:rPr>
        <w:t>Encapsulation</w:t>
      </w:r>
    </w:p>
    <w:p w:rsidR="00FA3020" w:rsidRDefault="00350426">
      <w:pPr>
        <w:pStyle w:val="ListParagraph"/>
        <w:numPr>
          <w:ilvl w:val="2"/>
          <w:numId w:val="62"/>
        </w:numPr>
        <w:tabs>
          <w:tab w:val="left" w:pos="4682"/>
        </w:tabs>
        <w:spacing w:before="155" w:line="300" w:lineRule="auto"/>
        <w:ind w:right="946"/>
        <w:rPr>
          <w:rFonts w:ascii="Calibri" w:hAnsi="Calibri"/>
          <w:sz w:val="17"/>
        </w:rPr>
      </w:pPr>
      <w:r>
        <w:rPr>
          <w:rFonts w:ascii="Calibri" w:hAnsi="Calibri"/>
          <w:color w:val="231F20"/>
          <w:w w:val="115"/>
          <w:sz w:val="17"/>
        </w:rPr>
        <w:t xml:space="preserve">Create </w:t>
      </w:r>
      <w:r>
        <w:rPr>
          <w:rFonts w:ascii="Calibri" w:hAnsi="Calibri"/>
          <w:color w:val="231F20"/>
          <w:spacing w:val="2"/>
          <w:w w:val="115"/>
          <w:sz w:val="17"/>
        </w:rPr>
        <w:t xml:space="preserve">methods </w:t>
      </w:r>
      <w:r>
        <w:rPr>
          <w:rFonts w:ascii="Calibri" w:hAnsi="Calibri"/>
          <w:color w:val="231F20"/>
          <w:w w:val="115"/>
          <w:sz w:val="17"/>
        </w:rPr>
        <w:t>with arguments and return values; including overloaded</w:t>
      </w:r>
      <w:r>
        <w:rPr>
          <w:rFonts w:ascii="Calibri" w:hAnsi="Calibri"/>
          <w:color w:val="231F20"/>
          <w:spacing w:val="2"/>
          <w:w w:val="115"/>
          <w:sz w:val="17"/>
        </w:rPr>
        <w:t xml:space="preserve"> methods</w:t>
      </w:r>
    </w:p>
    <w:p w:rsidR="00FA3020" w:rsidRDefault="00350426">
      <w:pPr>
        <w:pStyle w:val="ListParagraph"/>
        <w:numPr>
          <w:ilvl w:val="2"/>
          <w:numId w:val="62"/>
        </w:numPr>
        <w:tabs>
          <w:tab w:val="left" w:pos="4682"/>
        </w:tabs>
        <w:spacing w:before="101"/>
        <w:ind w:hanging="201"/>
        <w:rPr>
          <w:rFonts w:ascii="Calibri" w:hAnsi="Calibri"/>
          <w:sz w:val="17"/>
        </w:rPr>
      </w:pPr>
      <w:r>
        <w:rPr>
          <w:rFonts w:ascii="Calibri" w:hAnsi="Calibri"/>
          <w:color w:val="231F20"/>
          <w:w w:val="115"/>
          <w:sz w:val="17"/>
        </w:rPr>
        <w:t xml:space="preserve">Apply the </w:t>
      </w:r>
      <w:r>
        <w:rPr>
          <w:rFonts w:ascii="Calibri" w:hAnsi="Calibri"/>
          <w:color w:val="231F20"/>
          <w:spacing w:val="2"/>
          <w:w w:val="115"/>
          <w:sz w:val="17"/>
        </w:rPr>
        <w:t xml:space="preserve">static keyword </w:t>
      </w:r>
      <w:r>
        <w:rPr>
          <w:rFonts w:ascii="Calibri" w:hAnsi="Calibri"/>
          <w:color w:val="231F20"/>
          <w:w w:val="115"/>
          <w:sz w:val="17"/>
        </w:rPr>
        <w:t xml:space="preserve">to </w:t>
      </w:r>
      <w:r>
        <w:rPr>
          <w:rFonts w:ascii="Calibri" w:hAnsi="Calibri"/>
          <w:color w:val="231F20"/>
          <w:spacing w:val="2"/>
          <w:w w:val="115"/>
          <w:sz w:val="17"/>
        </w:rPr>
        <w:t xml:space="preserve">methods </w:t>
      </w:r>
      <w:r>
        <w:rPr>
          <w:rFonts w:ascii="Calibri" w:hAnsi="Calibri"/>
          <w:color w:val="231F20"/>
          <w:w w:val="115"/>
          <w:sz w:val="17"/>
        </w:rPr>
        <w:t>and</w:t>
      </w:r>
      <w:r>
        <w:rPr>
          <w:rFonts w:ascii="Calibri" w:hAnsi="Calibri"/>
          <w:color w:val="231F20"/>
          <w:spacing w:val="17"/>
          <w:w w:val="115"/>
          <w:sz w:val="17"/>
        </w:rPr>
        <w:t xml:space="preserve"> </w:t>
      </w:r>
      <w:r>
        <w:rPr>
          <w:rFonts w:ascii="Calibri" w:hAnsi="Calibri"/>
          <w:color w:val="231F20"/>
          <w:w w:val="115"/>
          <w:sz w:val="17"/>
        </w:rPr>
        <w:t>fields</w:t>
      </w:r>
    </w:p>
    <w:p w:rsidR="00FA3020" w:rsidRDefault="00350426">
      <w:pPr>
        <w:pStyle w:val="ListParagraph"/>
        <w:numPr>
          <w:ilvl w:val="2"/>
          <w:numId w:val="62"/>
        </w:numPr>
        <w:tabs>
          <w:tab w:val="left" w:pos="4682"/>
        </w:tabs>
        <w:spacing w:before="152" w:line="300" w:lineRule="auto"/>
        <w:ind w:right="1012"/>
        <w:rPr>
          <w:rFonts w:ascii="Calibri" w:hAnsi="Calibri"/>
          <w:sz w:val="17"/>
        </w:rPr>
      </w:pPr>
      <w:r>
        <w:rPr>
          <w:rFonts w:ascii="Calibri" w:hAnsi="Calibri"/>
          <w:color w:val="231F20"/>
          <w:w w:val="115"/>
          <w:sz w:val="17"/>
        </w:rPr>
        <w:t xml:space="preserve">Create and overload </w:t>
      </w:r>
      <w:r>
        <w:rPr>
          <w:rFonts w:ascii="Calibri" w:hAnsi="Calibri"/>
          <w:color w:val="231F20"/>
          <w:spacing w:val="2"/>
          <w:w w:val="115"/>
          <w:sz w:val="17"/>
        </w:rPr>
        <w:t xml:space="preserve">constructors; </w:t>
      </w:r>
      <w:r>
        <w:rPr>
          <w:rFonts w:ascii="Calibri" w:hAnsi="Calibri"/>
          <w:color w:val="231F20"/>
          <w:w w:val="115"/>
          <w:sz w:val="17"/>
        </w:rPr>
        <w:t xml:space="preserve">include </w:t>
      </w:r>
      <w:r>
        <w:rPr>
          <w:rFonts w:ascii="Calibri" w:hAnsi="Calibri"/>
          <w:color w:val="231F20"/>
          <w:spacing w:val="2"/>
          <w:w w:val="115"/>
          <w:sz w:val="17"/>
        </w:rPr>
        <w:t xml:space="preserve">impact </w:t>
      </w:r>
      <w:r>
        <w:rPr>
          <w:rFonts w:ascii="Calibri" w:hAnsi="Calibri"/>
          <w:color w:val="231F20"/>
          <w:w w:val="115"/>
          <w:sz w:val="17"/>
        </w:rPr>
        <w:t xml:space="preserve">on default </w:t>
      </w:r>
      <w:r>
        <w:rPr>
          <w:rFonts w:ascii="Calibri" w:hAnsi="Calibri"/>
          <w:color w:val="231F20"/>
          <w:spacing w:val="3"/>
          <w:w w:val="115"/>
          <w:sz w:val="17"/>
        </w:rPr>
        <w:t>constructors</w:t>
      </w:r>
    </w:p>
    <w:p w:rsidR="00FA3020" w:rsidRDefault="00350426">
      <w:pPr>
        <w:pStyle w:val="ListParagraph"/>
        <w:numPr>
          <w:ilvl w:val="2"/>
          <w:numId w:val="62"/>
        </w:numPr>
        <w:tabs>
          <w:tab w:val="left" w:pos="4682"/>
        </w:tabs>
        <w:spacing w:before="102"/>
        <w:ind w:hanging="201"/>
        <w:rPr>
          <w:rFonts w:ascii="Calibri" w:hAnsi="Calibri"/>
          <w:sz w:val="17"/>
        </w:rPr>
      </w:pPr>
      <w:r>
        <w:rPr>
          <w:rFonts w:ascii="Calibri" w:hAnsi="Calibri"/>
          <w:color w:val="231F20"/>
          <w:w w:val="120"/>
          <w:sz w:val="17"/>
        </w:rPr>
        <w:t xml:space="preserve">Apply </w:t>
      </w:r>
      <w:r>
        <w:rPr>
          <w:rFonts w:ascii="Calibri" w:hAnsi="Calibri"/>
          <w:color w:val="231F20"/>
          <w:spacing w:val="3"/>
          <w:w w:val="120"/>
          <w:sz w:val="17"/>
        </w:rPr>
        <w:t>access</w:t>
      </w:r>
      <w:r>
        <w:rPr>
          <w:rFonts w:ascii="Calibri" w:hAnsi="Calibri"/>
          <w:color w:val="231F20"/>
          <w:w w:val="120"/>
          <w:sz w:val="17"/>
        </w:rPr>
        <w:t xml:space="preserve"> </w:t>
      </w:r>
      <w:r>
        <w:rPr>
          <w:rFonts w:ascii="Calibri" w:hAnsi="Calibri"/>
          <w:color w:val="231F20"/>
          <w:spacing w:val="2"/>
          <w:w w:val="120"/>
          <w:sz w:val="17"/>
        </w:rPr>
        <w:t>modifiers</w:t>
      </w:r>
    </w:p>
    <w:p w:rsidR="00FA3020" w:rsidRDefault="00350426">
      <w:pPr>
        <w:pStyle w:val="ListParagraph"/>
        <w:numPr>
          <w:ilvl w:val="2"/>
          <w:numId w:val="62"/>
        </w:numPr>
        <w:tabs>
          <w:tab w:val="left" w:pos="4682"/>
        </w:tabs>
        <w:spacing w:before="152"/>
        <w:ind w:hanging="201"/>
        <w:rPr>
          <w:rFonts w:ascii="Calibri" w:hAnsi="Calibri"/>
          <w:sz w:val="17"/>
        </w:rPr>
      </w:pPr>
      <w:r>
        <w:rPr>
          <w:rFonts w:ascii="Calibri" w:hAnsi="Calibri"/>
          <w:color w:val="231F20"/>
          <w:w w:val="115"/>
          <w:sz w:val="17"/>
        </w:rPr>
        <w:t>Apply encapsulation principles to a</w:t>
      </w:r>
      <w:r>
        <w:rPr>
          <w:rFonts w:ascii="Calibri" w:hAnsi="Calibri"/>
          <w:color w:val="231F20"/>
          <w:spacing w:val="24"/>
          <w:w w:val="115"/>
          <w:sz w:val="17"/>
        </w:rPr>
        <w:t xml:space="preserve"> </w:t>
      </w:r>
      <w:r>
        <w:rPr>
          <w:rFonts w:ascii="Calibri" w:hAnsi="Calibri"/>
          <w:color w:val="231F20"/>
          <w:spacing w:val="2"/>
          <w:w w:val="115"/>
          <w:sz w:val="17"/>
        </w:rPr>
        <w:t>class</w:t>
      </w:r>
    </w:p>
    <w:p w:rsidR="00FA3020" w:rsidRDefault="00350426">
      <w:pPr>
        <w:pStyle w:val="ListParagraph"/>
        <w:numPr>
          <w:ilvl w:val="2"/>
          <w:numId w:val="62"/>
        </w:numPr>
        <w:tabs>
          <w:tab w:val="left" w:pos="4682"/>
        </w:tabs>
        <w:spacing w:before="153" w:line="300" w:lineRule="auto"/>
        <w:ind w:right="1109"/>
        <w:rPr>
          <w:rFonts w:ascii="Calibri" w:hAnsi="Calibri"/>
          <w:sz w:val="17"/>
        </w:rPr>
      </w:pPr>
      <w:r>
        <w:rPr>
          <w:rFonts w:ascii="Calibri" w:hAnsi="Calibri"/>
          <w:color w:val="231F20"/>
          <w:w w:val="115"/>
          <w:sz w:val="17"/>
        </w:rPr>
        <w:t xml:space="preserve">Determine the </w:t>
      </w:r>
      <w:r>
        <w:rPr>
          <w:rFonts w:ascii="Calibri" w:hAnsi="Calibri"/>
          <w:color w:val="231F20"/>
          <w:spacing w:val="4"/>
          <w:w w:val="115"/>
          <w:sz w:val="17"/>
        </w:rPr>
        <w:t xml:space="preserve">effect </w:t>
      </w:r>
      <w:r>
        <w:rPr>
          <w:rFonts w:ascii="Calibri" w:hAnsi="Calibri"/>
          <w:color w:val="231F20"/>
          <w:w w:val="115"/>
          <w:sz w:val="17"/>
        </w:rPr>
        <w:t xml:space="preserve">upon </w:t>
      </w:r>
      <w:r>
        <w:rPr>
          <w:rFonts w:ascii="Calibri" w:hAnsi="Calibri"/>
          <w:color w:val="231F20"/>
          <w:spacing w:val="2"/>
          <w:w w:val="115"/>
          <w:sz w:val="17"/>
        </w:rPr>
        <w:t xml:space="preserve">object references </w:t>
      </w:r>
      <w:r>
        <w:rPr>
          <w:rFonts w:ascii="Calibri" w:hAnsi="Calibri"/>
          <w:color w:val="231F20"/>
          <w:w w:val="115"/>
          <w:sz w:val="17"/>
        </w:rPr>
        <w:t xml:space="preserve">and primitive values when they are </w:t>
      </w:r>
      <w:r>
        <w:rPr>
          <w:rFonts w:ascii="Calibri" w:hAnsi="Calibri"/>
          <w:color w:val="231F20"/>
          <w:spacing w:val="2"/>
          <w:w w:val="115"/>
          <w:sz w:val="17"/>
        </w:rPr>
        <w:t xml:space="preserve">passed </w:t>
      </w:r>
      <w:r>
        <w:rPr>
          <w:rFonts w:ascii="Calibri" w:hAnsi="Calibri"/>
          <w:color w:val="231F20"/>
          <w:w w:val="115"/>
          <w:sz w:val="17"/>
        </w:rPr>
        <w:t xml:space="preserve">into </w:t>
      </w:r>
      <w:r>
        <w:rPr>
          <w:rFonts w:ascii="Calibri" w:hAnsi="Calibri"/>
          <w:color w:val="231F20"/>
          <w:spacing w:val="2"/>
          <w:w w:val="115"/>
          <w:sz w:val="17"/>
        </w:rPr>
        <w:t xml:space="preserve">methods </w:t>
      </w:r>
      <w:r>
        <w:rPr>
          <w:rFonts w:ascii="Calibri" w:hAnsi="Calibri"/>
          <w:color w:val="231F20"/>
          <w:w w:val="115"/>
          <w:sz w:val="17"/>
        </w:rPr>
        <w:t>that change the values</w:t>
      </w:r>
    </w:p>
    <w:p w:rsidR="00FA3020" w:rsidRDefault="00350426">
      <w:pPr>
        <w:numPr>
          <w:ilvl w:val="1"/>
          <w:numId w:val="62"/>
        </w:numPr>
        <w:tabs>
          <w:tab w:val="left" w:pos="4322"/>
        </w:tabs>
        <w:spacing w:before="123"/>
        <w:ind w:hanging="241"/>
        <w:rPr>
          <w:rFonts w:ascii="Calibri"/>
          <w:b/>
          <w:sz w:val="19"/>
        </w:rPr>
      </w:pPr>
      <w:r>
        <w:rPr>
          <w:rFonts w:ascii="Calibri"/>
          <w:b/>
          <w:color w:val="231F20"/>
          <w:w w:val="115"/>
          <w:sz w:val="19"/>
        </w:rPr>
        <w:t>Working with Selected classes from the Java</w:t>
      </w:r>
      <w:r>
        <w:rPr>
          <w:rFonts w:ascii="Calibri"/>
          <w:b/>
          <w:color w:val="231F20"/>
          <w:spacing w:val="5"/>
          <w:w w:val="115"/>
          <w:sz w:val="19"/>
        </w:rPr>
        <w:t xml:space="preserve"> </w:t>
      </w:r>
      <w:r>
        <w:rPr>
          <w:rFonts w:ascii="Calibri"/>
          <w:b/>
          <w:color w:val="231F20"/>
          <w:w w:val="115"/>
          <w:sz w:val="19"/>
        </w:rPr>
        <w:t>API</w:t>
      </w:r>
    </w:p>
    <w:p w:rsidR="00FA3020" w:rsidRDefault="00350426">
      <w:pPr>
        <w:pStyle w:val="ListParagraph"/>
        <w:numPr>
          <w:ilvl w:val="2"/>
          <w:numId w:val="62"/>
        </w:numPr>
        <w:tabs>
          <w:tab w:val="left" w:pos="4682"/>
        </w:tabs>
        <w:spacing w:before="155" w:line="300" w:lineRule="auto"/>
        <w:ind w:right="982"/>
        <w:rPr>
          <w:rFonts w:ascii="Calibri" w:hAnsi="Calibri"/>
          <w:sz w:val="17"/>
        </w:rPr>
      </w:pPr>
      <w:r>
        <w:rPr>
          <w:rFonts w:ascii="Calibri" w:hAnsi="Calibri"/>
          <w:color w:val="231F20"/>
          <w:w w:val="120"/>
          <w:sz w:val="17"/>
        </w:rPr>
        <w:t>Write</w:t>
      </w:r>
      <w:r>
        <w:rPr>
          <w:rFonts w:ascii="Calibri" w:hAnsi="Calibri"/>
          <w:color w:val="231F20"/>
          <w:spacing w:val="-8"/>
          <w:w w:val="120"/>
          <w:sz w:val="17"/>
        </w:rPr>
        <w:t xml:space="preserve"> </w:t>
      </w:r>
      <w:r>
        <w:rPr>
          <w:rFonts w:ascii="Calibri" w:hAnsi="Calibri"/>
          <w:color w:val="231F20"/>
          <w:w w:val="120"/>
          <w:sz w:val="17"/>
        </w:rPr>
        <w:t>a</w:t>
      </w:r>
      <w:r>
        <w:rPr>
          <w:rFonts w:ascii="Calibri" w:hAnsi="Calibri"/>
          <w:color w:val="231F20"/>
          <w:spacing w:val="-8"/>
          <w:w w:val="120"/>
          <w:sz w:val="17"/>
        </w:rPr>
        <w:t xml:space="preserve"> </w:t>
      </w:r>
      <w:r>
        <w:rPr>
          <w:rFonts w:ascii="Calibri" w:hAnsi="Calibri"/>
          <w:color w:val="231F20"/>
          <w:w w:val="120"/>
          <w:sz w:val="17"/>
        </w:rPr>
        <w:t>simple</w:t>
      </w:r>
      <w:r>
        <w:rPr>
          <w:rFonts w:ascii="Calibri" w:hAnsi="Calibri"/>
          <w:color w:val="231F20"/>
          <w:spacing w:val="-8"/>
          <w:w w:val="120"/>
          <w:sz w:val="17"/>
        </w:rPr>
        <w:t xml:space="preserve"> </w:t>
      </w:r>
      <w:r>
        <w:rPr>
          <w:rFonts w:ascii="Calibri" w:hAnsi="Calibri"/>
          <w:color w:val="231F20"/>
          <w:w w:val="120"/>
          <w:sz w:val="17"/>
        </w:rPr>
        <w:t>Lambda</w:t>
      </w:r>
      <w:r>
        <w:rPr>
          <w:rFonts w:ascii="Calibri" w:hAnsi="Calibri"/>
          <w:color w:val="231F20"/>
          <w:spacing w:val="-7"/>
          <w:w w:val="120"/>
          <w:sz w:val="17"/>
        </w:rPr>
        <w:t xml:space="preserve"> </w:t>
      </w:r>
      <w:r>
        <w:rPr>
          <w:rFonts w:ascii="Calibri" w:hAnsi="Calibri"/>
          <w:color w:val="231F20"/>
          <w:spacing w:val="2"/>
          <w:w w:val="120"/>
          <w:sz w:val="17"/>
        </w:rPr>
        <w:t>expression</w:t>
      </w:r>
      <w:r>
        <w:rPr>
          <w:rFonts w:ascii="Calibri" w:hAnsi="Calibri"/>
          <w:color w:val="231F20"/>
          <w:spacing w:val="-8"/>
          <w:w w:val="120"/>
          <w:sz w:val="17"/>
        </w:rPr>
        <w:t xml:space="preserve"> </w:t>
      </w:r>
      <w:r>
        <w:rPr>
          <w:rFonts w:ascii="Calibri" w:hAnsi="Calibri"/>
          <w:color w:val="231F20"/>
          <w:w w:val="120"/>
          <w:sz w:val="17"/>
        </w:rPr>
        <w:t>that</w:t>
      </w:r>
      <w:r>
        <w:rPr>
          <w:rFonts w:ascii="Calibri" w:hAnsi="Calibri"/>
          <w:color w:val="231F20"/>
          <w:spacing w:val="-8"/>
          <w:w w:val="120"/>
          <w:sz w:val="17"/>
        </w:rPr>
        <w:t xml:space="preserve"> </w:t>
      </w:r>
      <w:r>
        <w:rPr>
          <w:rFonts w:ascii="Calibri" w:hAnsi="Calibri"/>
          <w:color w:val="231F20"/>
          <w:spacing w:val="2"/>
          <w:w w:val="120"/>
          <w:sz w:val="17"/>
        </w:rPr>
        <w:t>consumes</w:t>
      </w:r>
      <w:r>
        <w:rPr>
          <w:rFonts w:ascii="Calibri" w:hAnsi="Calibri"/>
          <w:color w:val="231F20"/>
          <w:spacing w:val="-8"/>
          <w:w w:val="120"/>
          <w:sz w:val="17"/>
        </w:rPr>
        <w:t xml:space="preserve"> </w:t>
      </w:r>
      <w:r>
        <w:rPr>
          <w:rFonts w:ascii="Calibri" w:hAnsi="Calibri"/>
          <w:color w:val="231F20"/>
          <w:w w:val="120"/>
          <w:sz w:val="17"/>
        </w:rPr>
        <w:t>a</w:t>
      </w:r>
      <w:r>
        <w:rPr>
          <w:rFonts w:ascii="Calibri" w:hAnsi="Calibri"/>
          <w:color w:val="231F20"/>
          <w:spacing w:val="-7"/>
          <w:w w:val="120"/>
          <w:sz w:val="17"/>
        </w:rPr>
        <w:t xml:space="preserve"> </w:t>
      </w:r>
      <w:r>
        <w:rPr>
          <w:rFonts w:ascii="Calibri" w:hAnsi="Calibri"/>
          <w:color w:val="231F20"/>
          <w:w w:val="120"/>
          <w:sz w:val="17"/>
        </w:rPr>
        <w:t xml:space="preserve">Lambda </w:t>
      </w:r>
      <w:r>
        <w:rPr>
          <w:rFonts w:ascii="Calibri" w:hAnsi="Calibri"/>
          <w:color w:val="231F20"/>
          <w:spacing w:val="2"/>
          <w:w w:val="120"/>
          <w:sz w:val="17"/>
        </w:rPr>
        <w:t>Predicate</w:t>
      </w:r>
      <w:r>
        <w:rPr>
          <w:rFonts w:ascii="Calibri" w:hAnsi="Calibri"/>
          <w:color w:val="231F20"/>
          <w:spacing w:val="-1"/>
          <w:w w:val="120"/>
          <w:sz w:val="17"/>
        </w:rPr>
        <w:t xml:space="preserve"> </w:t>
      </w:r>
      <w:r>
        <w:rPr>
          <w:rFonts w:ascii="Calibri" w:hAnsi="Calibri"/>
          <w:color w:val="231F20"/>
          <w:spacing w:val="2"/>
          <w:w w:val="120"/>
          <w:sz w:val="17"/>
        </w:rPr>
        <w:t>expression</w:t>
      </w:r>
    </w:p>
    <w:p w:rsidR="00FA3020" w:rsidRDefault="00FA3020">
      <w:pPr>
        <w:spacing w:line="300" w:lineRule="auto"/>
        <w:rPr>
          <w:rFonts w:ascii="Calibri" w:hAnsi="Calibri"/>
          <w:sz w:val="17"/>
        </w:rPr>
        <w:sectPr w:rsidR="00FA3020">
          <w:pgSz w:w="10620" w:h="13320"/>
          <w:pgMar w:top="0" w:right="0" w:bottom="0" w:left="0" w:header="720" w:footer="720" w:gutter="0"/>
          <w:cols w:space="720"/>
        </w:sect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2"/>
        <w:rPr>
          <w:rFonts w:ascii="Calibri"/>
          <w:sz w:val="29"/>
        </w:rPr>
      </w:pPr>
    </w:p>
    <w:p w:rsidR="00FA3020" w:rsidRDefault="00350426">
      <w:pPr>
        <w:pStyle w:val="BodyText"/>
        <w:spacing w:before="99" w:line="259" w:lineRule="auto"/>
        <w:ind w:left="3960" w:right="1468"/>
      </w:pPr>
      <w:r>
        <w:rPr>
          <w:noProof/>
          <w:lang w:bidi="ar-SA"/>
        </w:rPr>
        <w:drawing>
          <wp:anchor distT="0" distB="0" distL="0" distR="0" simplePos="0" relativeHeight="251489792" behindDoc="0" locked="0" layoutInCell="1" allowOverlap="1">
            <wp:simplePos x="0" y="0"/>
            <wp:positionH relativeFrom="page">
              <wp:posOffset>990600</wp:posOffset>
            </wp:positionH>
            <wp:positionV relativeFrom="paragraph">
              <wp:posOffset>-880505</wp:posOffset>
            </wp:positionV>
            <wp:extent cx="1371600" cy="1333500"/>
            <wp:effectExtent l="0" t="0" r="0" b="0"/>
            <wp:wrapNone/>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pic:nvPicPr>
                  <pic:blipFill>
                    <a:blip r:embed="rId44" cstate="print"/>
                    <a:stretch>
                      <a:fillRect/>
                    </a:stretch>
                  </pic:blipFill>
                  <pic:spPr>
                    <a:xfrm>
                      <a:off x="0" y="0"/>
                      <a:ext cx="1371600" cy="1333500"/>
                    </a:xfrm>
                    <a:prstGeom prst="rect">
                      <a:avLst/>
                    </a:prstGeom>
                  </pic:spPr>
                </pic:pic>
              </a:graphicData>
            </a:graphic>
          </wp:anchor>
        </w:drawing>
      </w:r>
      <w:bookmarkStart w:id="112" w:name="Designing_Methods"/>
      <w:bookmarkEnd w:id="112"/>
      <w:r>
        <w:rPr>
          <w:color w:val="231F20"/>
        </w:rPr>
        <w:t>In previous chapters, we’ve used methods and constructors without examining them in detail. In this chapter, we’ll explore methods and constructors in depth and cover everything you</w:t>
      </w:r>
    </w:p>
    <w:p w:rsidR="00FA3020" w:rsidRDefault="00350426">
      <w:pPr>
        <w:pStyle w:val="BodyText"/>
        <w:spacing w:line="254" w:lineRule="auto"/>
        <w:ind w:left="1559" w:right="1480"/>
      </w:pPr>
      <w:r>
        <w:rPr>
          <w:color w:val="231F20"/>
        </w:rPr>
        <w:t xml:space="preserve">need to know about them for  the  OCA  exam.  (Well,  almost—Chapter  5,  “Class  Design,” will explain the effects of inheritance on both methods and constructors.) This chapter dis- cusses instance variables, the </w:t>
      </w:r>
      <w:r>
        <w:rPr>
          <w:rFonts w:ascii="Courier New" w:hAnsi="Courier New"/>
          <w:color w:val="231F20"/>
          <w:sz w:val="18"/>
        </w:rPr>
        <w:t xml:space="preserve">final </w:t>
      </w:r>
      <w:r>
        <w:rPr>
          <w:color w:val="231F20"/>
        </w:rPr>
        <w:t xml:space="preserve">keyword, access modifiers, and initialization. </w:t>
      </w:r>
      <w:r>
        <w:rPr>
          <w:color w:val="231F20"/>
          <w:spacing w:val="-4"/>
        </w:rPr>
        <w:t xml:space="preserve">You’ll </w:t>
      </w:r>
      <w:r>
        <w:rPr>
          <w:color w:val="231F20"/>
        </w:rPr>
        <w:t>also learn</w:t>
      </w:r>
      <w:r>
        <w:rPr>
          <w:color w:val="231F20"/>
          <w:spacing w:val="8"/>
        </w:rPr>
        <w:t xml:space="preserve"> </w:t>
      </w:r>
      <w:r>
        <w:rPr>
          <w:color w:val="231F20"/>
        </w:rPr>
        <w:t>how</w:t>
      </w:r>
      <w:r>
        <w:rPr>
          <w:color w:val="231F20"/>
          <w:spacing w:val="9"/>
        </w:rPr>
        <w:t xml:space="preserve"> </w:t>
      </w:r>
      <w:r>
        <w:rPr>
          <w:color w:val="231F20"/>
        </w:rPr>
        <w:t>to</w:t>
      </w:r>
      <w:r>
        <w:rPr>
          <w:color w:val="231F20"/>
          <w:spacing w:val="9"/>
        </w:rPr>
        <w:t xml:space="preserve"> </w:t>
      </w:r>
      <w:r>
        <w:rPr>
          <w:color w:val="231F20"/>
        </w:rPr>
        <w:t>write</w:t>
      </w:r>
      <w:r>
        <w:rPr>
          <w:color w:val="231F20"/>
          <w:spacing w:val="8"/>
        </w:rPr>
        <w:t xml:space="preserve"> </w:t>
      </w:r>
      <w:r>
        <w:rPr>
          <w:color w:val="231F20"/>
        </w:rPr>
        <w:t>a</w:t>
      </w:r>
      <w:r>
        <w:rPr>
          <w:color w:val="231F20"/>
          <w:spacing w:val="9"/>
        </w:rPr>
        <w:t xml:space="preserve"> </w:t>
      </w:r>
      <w:r>
        <w:rPr>
          <w:color w:val="231F20"/>
        </w:rPr>
        <w:t>simple</w:t>
      </w:r>
      <w:r>
        <w:rPr>
          <w:color w:val="231F20"/>
          <w:spacing w:val="9"/>
        </w:rPr>
        <w:t xml:space="preserve"> </w:t>
      </w:r>
      <w:r>
        <w:rPr>
          <w:color w:val="231F20"/>
        </w:rPr>
        <w:t>lambda</w:t>
      </w:r>
      <w:r>
        <w:rPr>
          <w:color w:val="231F20"/>
          <w:spacing w:val="9"/>
        </w:rPr>
        <w:t xml:space="preserve"> </w:t>
      </w:r>
      <w:r>
        <w:rPr>
          <w:color w:val="231F20"/>
        </w:rPr>
        <w:t>expression.</w:t>
      </w:r>
    </w:p>
    <w:p w:rsidR="00FA3020" w:rsidRDefault="00FA3020">
      <w:pPr>
        <w:pStyle w:val="BodyText"/>
        <w:rPr>
          <w:sz w:val="22"/>
        </w:rPr>
      </w:pPr>
    </w:p>
    <w:p w:rsidR="00FA3020" w:rsidRDefault="00350426">
      <w:pPr>
        <w:spacing w:before="163"/>
        <w:ind w:left="1560"/>
        <w:rPr>
          <w:rFonts w:ascii="Calibri"/>
          <w:sz w:val="40"/>
        </w:rPr>
      </w:pPr>
      <w:r>
        <w:rPr>
          <w:rFonts w:ascii="Calibri"/>
          <w:color w:val="231F20"/>
          <w:w w:val="120"/>
          <w:sz w:val="40"/>
        </w:rPr>
        <w:t>Designing Methods</w:t>
      </w:r>
    </w:p>
    <w:p w:rsidR="00FA3020" w:rsidRDefault="00350426">
      <w:pPr>
        <w:pStyle w:val="BodyText"/>
        <w:spacing w:before="272" w:line="244" w:lineRule="auto"/>
        <w:ind w:left="1559" w:right="1369"/>
      </w:pPr>
      <w:r>
        <w:rPr>
          <w:color w:val="231F20"/>
          <w:spacing w:val="-3"/>
        </w:rPr>
        <w:t xml:space="preserve">Every </w:t>
      </w:r>
      <w:r>
        <w:rPr>
          <w:color w:val="231F20"/>
        </w:rPr>
        <w:t xml:space="preserve">interesting </w:t>
      </w:r>
      <w:r>
        <w:rPr>
          <w:color w:val="231F20"/>
          <w:spacing w:val="-4"/>
        </w:rPr>
        <w:t xml:space="preserve">Java </w:t>
      </w:r>
      <w:r>
        <w:rPr>
          <w:color w:val="231F20"/>
        </w:rPr>
        <w:t xml:space="preserve">program </w:t>
      </w:r>
      <w:r>
        <w:rPr>
          <w:color w:val="231F20"/>
          <w:spacing w:val="-4"/>
        </w:rPr>
        <w:t xml:space="preserve">we’ve </w:t>
      </w:r>
      <w:r>
        <w:rPr>
          <w:color w:val="231F20"/>
        </w:rPr>
        <w:t xml:space="preserve">seen has had a </w:t>
      </w:r>
      <w:r>
        <w:rPr>
          <w:rFonts w:ascii="Courier New" w:hAnsi="Courier New"/>
          <w:color w:val="231F20"/>
          <w:spacing w:val="-3"/>
          <w:sz w:val="18"/>
        </w:rPr>
        <w:t>main()</w:t>
      </w:r>
      <w:r>
        <w:rPr>
          <w:rFonts w:ascii="Courier New" w:hAnsi="Courier New"/>
          <w:color w:val="231F20"/>
          <w:spacing w:val="-72"/>
          <w:sz w:val="18"/>
        </w:rPr>
        <w:t xml:space="preserve"> </w:t>
      </w:r>
      <w:r>
        <w:rPr>
          <w:color w:val="231F20"/>
        </w:rPr>
        <w:t xml:space="preserve">method. </w:t>
      </w:r>
      <w:r>
        <w:rPr>
          <w:color w:val="231F20"/>
          <w:spacing w:val="-6"/>
        </w:rPr>
        <w:t xml:space="preserve">We </w:t>
      </w:r>
      <w:r>
        <w:rPr>
          <w:color w:val="231F20"/>
        </w:rPr>
        <w:t xml:space="preserve">can write other meth- ods, too. For example, we can write a basic method to take a </w:t>
      </w:r>
      <w:r>
        <w:rPr>
          <w:color w:val="231F20"/>
          <w:spacing w:val="-3"/>
        </w:rPr>
        <w:t xml:space="preserve">nap, </w:t>
      </w:r>
      <w:r>
        <w:rPr>
          <w:color w:val="231F20"/>
        </w:rPr>
        <w:t xml:space="preserve">as shown in Figure </w:t>
      </w:r>
      <w:r>
        <w:rPr>
          <w:color w:val="231F20"/>
          <w:spacing w:val="-5"/>
        </w:rPr>
        <w:t>4.1.</w:t>
      </w:r>
    </w:p>
    <w:p w:rsidR="00FA3020" w:rsidRDefault="00350426">
      <w:pPr>
        <w:tabs>
          <w:tab w:val="left" w:pos="3036"/>
        </w:tabs>
        <w:spacing w:before="194"/>
        <w:ind w:left="156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8"/>
          <w:w w:val="120"/>
          <w:sz w:val="17"/>
        </w:rPr>
        <w:t xml:space="preserve"> </w:t>
      </w:r>
      <w:r>
        <w:rPr>
          <w:rFonts w:ascii="Century Gothic"/>
          <w:b/>
          <w:color w:val="231F20"/>
          <w:w w:val="120"/>
          <w:sz w:val="17"/>
        </w:rPr>
        <w:t>R</w:t>
      </w:r>
      <w:r>
        <w:rPr>
          <w:rFonts w:ascii="Century Gothic"/>
          <w:b/>
          <w:color w:val="231F20"/>
          <w:spacing w:val="-29"/>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4</w:t>
      </w:r>
      <w:r>
        <w:rPr>
          <w:rFonts w:ascii="Century Gothic"/>
          <w:b/>
          <w:color w:val="231F20"/>
          <w:spacing w:val="-27"/>
          <w:w w:val="120"/>
          <w:sz w:val="17"/>
        </w:rPr>
        <w:t xml:space="preserve"> </w:t>
      </w:r>
      <w:r>
        <w:rPr>
          <w:rFonts w:ascii="Century Gothic"/>
          <w:b/>
          <w:color w:val="231F20"/>
          <w:spacing w:val="5"/>
          <w:w w:val="120"/>
          <w:sz w:val="17"/>
        </w:rPr>
        <w:t>.1</w:t>
      </w:r>
      <w:r>
        <w:rPr>
          <w:rFonts w:ascii="Century Gothic"/>
          <w:b/>
          <w:color w:val="231F20"/>
          <w:spacing w:val="5"/>
          <w:w w:val="120"/>
          <w:sz w:val="17"/>
        </w:rPr>
        <w:tab/>
      </w:r>
      <w:r>
        <w:rPr>
          <w:rFonts w:ascii="Calibri"/>
          <w:color w:val="231F20"/>
          <w:spacing w:val="2"/>
          <w:w w:val="120"/>
          <w:sz w:val="17"/>
        </w:rPr>
        <w:t>Method</w:t>
      </w:r>
      <w:r>
        <w:rPr>
          <w:rFonts w:ascii="Calibri"/>
          <w:color w:val="231F20"/>
          <w:spacing w:val="-1"/>
          <w:w w:val="120"/>
          <w:sz w:val="17"/>
        </w:rPr>
        <w:t xml:space="preserve"> </w:t>
      </w:r>
      <w:r>
        <w:rPr>
          <w:rFonts w:ascii="Calibri"/>
          <w:color w:val="231F20"/>
          <w:w w:val="120"/>
          <w:sz w:val="17"/>
        </w:rPr>
        <w:t>signature</w:t>
      </w:r>
    </w:p>
    <w:p w:rsidR="00FA3020" w:rsidRDefault="00FA3020">
      <w:pPr>
        <w:pStyle w:val="BodyText"/>
        <w:spacing w:before="11"/>
        <w:rPr>
          <w:rFonts w:ascii="Calibri"/>
          <w:sz w:val="8"/>
        </w:rPr>
      </w:pPr>
    </w:p>
    <w:p w:rsidR="00FA3020" w:rsidRDefault="00FA3020">
      <w:pPr>
        <w:rPr>
          <w:rFonts w:ascii="Calibri"/>
          <w:sz w:val="8"/>
        </w:rPr>
        <w:sectPr w:rsidR="00FA3020">
          <w:pgSz w:w="10620" w:h="13320"/>
          <w:pgMar w:top="1240" w:right="0" w:bottom="280" w:left="0" w:header="720" w:footer="720" w:gutter="0"/>
          <w:cols w:space="720"/>
        </w:sectPr>
      </w:pPr>
    </w:p>
    <w:p w:rsidR="00FA3020" w:rsidRDefault="000C69B0">
      <w:pPr>
        <w:spacing w:before="108"/>
        <w:ind w:left="1694"/>
        <w:rPr>
          <w:rFonts w:ascii="Arial"/>
          <w:sz w:val="16"/>
        </w:rPr>
      </w:pPr>
      <w:r w:rsidRPr="000C69B0">
        <w:lastRenderedPageBreak/>
        <w:pict>
          <v:group id="_x0000_s1669" style="position:absolute;left:0;text-align:left;margin-left:107.2pt;margin-top:15.7pt;width:4.6pt;height:42.45pt;z-index:251671040;mso-position-horizontal-relative:page" coordorigin="2144,314" coordsize="92,849">
            <v:line id="_x0000_s1671" style="position:absolute" from="2190,1083" to="2190,314" strokecolor="#231f20"/>
            <v:shape id="_x0000_s1670" style="position:absolute;left:2144;top:1050;width:92;height:112" coordorigin="2144,1051" coordsize="92,112" o:spt="100" adj="0,,0" path="m2144,1051r46,112l2225,1077r-35,l2144,1051xm2236,1051r-46,26l2225,1077r11,-26xe" fillcolor="#231f20" stroked="f">
              <v:stroke joinstyle="round"/>
              <v:formulas/>
              <v:path arrowok="t" o:connecttype="segments"/>
            </v:shape>
            <w10:wrap anchorx="page"/>
          </v:group>
        </w:pict>
      </w:r>
      <w:r w:rsidR="00350426">
        <w:rPr>
          <w:rFonts w:ascii="Arial"/>
          <w:color w:val="231F20"/>
          <w:sz w:val="16"/>
        </w:rPr>
        <w:t>access modifier</w:t>
      </w:r>
    </w:p>
    <w:p w:rsidR="00FA3020" w:rsidRDefault="00350426">
      <w:pPr>
        <w:spacing w:before="75"/>
        <w:ind w:left="2358"/>
        <w:rPr>
          <w:rFonts w:ascii="Arial"/>
          <w:sz w:val="16"/>
        </w:rPr>
      </w:pPr>
      <w:r>
        <w:rPr>
          <w:rFonts w:ascii="Arial"/>
          <w:color w:val="231F20"/>
          <w:w w:val="90"/>
          <w:sz w:val="16"/>
        </w:rPr>
        <w:t>optional specifier</w:t>
      </w:r>
    </w:p>
    <w:p w:rsidR="00FA3020" w:rsidRDefault="00350426">
      <w:pPr>
        <w:spacing w:before="108"/>
        <w:ind w:left="116"/>
        <w:rPr>
          <w:rFonts w:ascii="Arial"/>
          <w:sz w:val="16"/>
        </w:rPr>
      </w:pPr>
      <w:r>
        <w:br w:type="column"/>
      </w:r>
      <w:r>
        <w:rPr>
          <w:rFonts w:ascii="Arial"/>
          <w:color w:val="231F20"/>
          <w:sz w:val="16"/>
        </w:rPr>
        <w:lastRenderedPageBreak/>
        <w:t>method name</w:t>
      </w:r>
    </w:p>
    <w:p w:rsidR="00FA3020" w:rsidRDefault="000C69B0">
      <w:pPr>
        <w:spacing w:before="98"/>
        <w:ind w:left="739"/>
        <w:rPr>
          <w:rFonts w:ascii="Arial"/>
          <w:sz w:val="16"/>
        </w:rPr>
      </w:pPr>
      <w:r w:rsidRPr="000C69B0">
        <w:pict>
          <v:group id="_x0000_s1666" style="position:absolute;left:0;text-align:left;margin-left:199.1pt;margin-top:1.1pt;width:4.6pt;height:42.45pt;z-index:251674112;mso-position-horizontal-relative:page" coordorigin="3982,22" coordsize="92,849">
            <v:line id="_x0000_s1668" style="position:absolute" from="4027,791" to="4027,22" strokecolor="#231f20"/>
            <v:shape id="_x0000_s1667" style="position:absolute;left:3981;top:758;width:92;height:112" coordorigin="3982,758" coordsize="92,112" o:spt="100" adj="0,,0" path="m3982,758r45,112l4062,785r-35,l3982,758xm4073,758r-46,27l4062,785r11,-27xe" fillcolor="#231f20" stroked="f">
              <v:stroke joinstyle="round"/>
              <v:formulas/>
              <v:path arrowok="t" o:connecttype="segments"/>
            </v:shape>
            <w10:wrap anchorx="page"/>
          </v:group>
        </w:pict>
      </w:r>
      <w:r w:rsidRPr="000C69B0">
        <w:pict>
          <v:group id="_x0000_s1663" style="position:absolute;left:0;text-align:left;margin-left:302.6pt;margin-top:21.95pt;width:26.85pt;height:21.6pt;z-index:251676160;mso-position-horizontal-relative:page" coordorigin="6052,439" coordsize="537,432">
            <v:shape id="_x0000_s1665" style="position:absolute;left:6089;top:446;width:492;height:347" coordorigin="6089,446" coordsize="492,347" path="m6089,793r37,-93l6196,598r50,-48l6309,509r76,-33l6475,454r106,-8e" filled="f" strokecolor="#231f20">
              <v:path arrowok="t"/>
            </v:shape>
            <v:shape id="_x0000_s1664" style="position:absolute;left:6052;top:751;width:90;height:120" coordorigin="6052,751" coordsize="90,120" o:spt="100" adj="0,,0" path="m6052,751r21,119l6131,787r-40,l6052,751xm6142,771r-51,16l6131,787r11,-16xe" fillcolor="#231f20" stroked="f">
              <v:stroke joinstyle="round"/>
              <v:formulas/>
              <v:path arrowok="t" o:connecttype="segments"/>
            </v:shape>
            <w10:wrap anchorx="page"/>
          </v:group>
        </w:pict>
      </w:r>
      <w:r w:rsidRPr="000C69B0">
        <w:pict>
          <v:group id="_x0000_s1659" style="position:absolute;left:0;text-align:left;margin-left:212.5pt;margin-top:15.2pt;width:68.5pt;height:29.75pt;z-index:251677184;mso-position-horizontal-relative:page" coordorigin="4250,304" coordsize="1370,595">
            <v:shape id="_x0000_s1662" style="position:absolute;left:4296;top:473;width:1279;height:347" coordorigin="4296,473" coordsize="1279,347" path="m4296,791r,-198l4306,547r25,-39l4370,483r46,-10l5454,473r47,10l5539,508r26,39l5574,593r,227e" filled="f" strokecolor="#231f20">
              <v:path arrowok="t"/>
            </v:shape>
            <v:shape id="_x0000_s1661" style="position:absolute;left:4250;top:758;width:1370;height:141" coordorigin="4250,758" coordsize="1370,141" o:spt="100" adj="0,,0" path="m4342,758r-46,27l4250,758r46,112l4331,785r11,-27m5620,787r-46,27l5528,787r46,112l5609,814r11,-27e" fillcolor="#231f20" stroked="f">
              <v:stroke joinstyle="round"/>
              <v:formulas/>
              <v:path arrowok="t" o:connecttype="segments"/>
            </v:shape>
            <v:line id="_x0000_s1660" style="position:absolute" from="4919,473" to="4919,304" strokecolor="#231f20"/>
            <w10:wrap anchorx="page"/>
          </v:group>
        </w:pict>
      </w:r>
      <w:r w:rsidR="00350426">
        <w:rPr>
          <w:rFonts w:ascii="Arial"/>
          <w:color w:val="231F20"/>
          <w:sz w:val="16"/>
        </w:rPr>
        <w:t>parentheses (required)</w:t>
      </w:r>
    </w:p>
    <w:p w:rsidR="00FA3020" w:rsidRDefault="00FA3020">
      <w:pPr>
        <w:rPr>
          <w:rFonts w:ascii="Arial"/>
          <w:sz w:val="16"/>
        </w:rPr>
        <w:sectPr w:rsidR="00FA3020">
          <w:type w:val="continuous"/>
          <w:pgSz w:w="10620" w:h="13320"/>
          <w:pgMar w:top="1260" w:right="0" w:bottom="0" w:left="0" w:header="720" w:footer="720" w:gutter="0"/>
          <w:cols w:num="2" w:space="720" w:equalWidth="0">
            <w:col w:w="3439" w:space="40"/>
            <w:col w:w="7141"/>
          </w:cols>
        </w:sectPr>
      </w:pPr>
    </w:p>
    <w:p w:rsidR="00FA3020" w:rsidRDefault="000C69B0">
      <w:pPr>
        <w:spacing w:before="17"/>
        <w:jc w:val="right"/>
        <w:rPr>
          <w:rFonts w:ascii="Arial"/>
          <w:sz w:val="16"/>
        </w:rPr>
      </w:pPr>
      <w:r w:rsidRPr="000C69B0">
        <w:lastRenderedPageBreak/>
        <w:pict>
          <v:group id="_x0000_s1656" style="position:absolute;left:0;text-align:left;margin-left:142.65pt;margin-top:-.05pt;width:4.6pt;height:29.5pt;z-index:251672064;mso-position-horizontal-relative:page" coordorigin="2853,-1" coordsize="92,590">
            <v:line id="_x0000_s1658" style="position:absolute" from="2898,509" to="2898,-1" strokecolor="#231f20"/>
            <v:shape id="_x0000_s1657" style="position:absolute;left:2852;top:476;width:92;height:112" coordorigin="2853,477" coordsize="92,112" o:spt="100" adj="0,,0" path="m2853,477r45,112l2933,503r-35,l2853,477xm2944,477r-46,26l2933,503r11,-26xe" fillcolor="#231f20" stroked="f">
              <v:stroke joinstyle="round"/>
              <v:formulas/>
              <v:path arrowok="t" o:connecttype="segments"/>
            </v:shape>
            <w10:wrap anchorx="page"/>
          </v:group>
        </w:pict>
      </w:r>
      <w:r w:rsidRPr="000C69B0">
        <w:pict>
          <v:group id="_x0000_s1653" style="position:absolute;left:0;text-align:left;margin-left:175.55pt;margin-top:11.15pt;width:4.6pt;height:18.3pt;z-index:251673088;mso-position-horizontal-relative:page" coordorigin="3511,223" coordsize="92,366">
            <v:line id="_x0000_s1655" style="position:absolute" from="3557,509" to="3557,223" strokecolor="#231f20"/>
            <v:shape id="_x0000_s1654" style="position:absolute;left:3510;top:476;width:92;height:112" coordorigin="3511,477" coordsize="92,112" o:spt="100" adj="0,,0" path="m3511,477r46,112l3592,503r-35,l3511,477xm3602,477r-45,26l3592,503r10,-26xe" fillcolor="#231f20" stroked="f">
              <v:stroke joinstyle="round"/>
              <v:formulas/>
              <v:path arrowok="t" o:connecttype="segments"/>
            </v:shape>
            <w10:wrap anchorx="page"/>
          </v:group>
        </w:pict>
      </w:r>
      <w:r w:rsidR="00350426">
        <w:rPr>
          <w:rFonts w:ascii="Arial"/>
          <w:color w:val="231F20"/>
          <w:w w:val="90"/>
          <w:sz w:val="16"/>
        </w:rPr>
        <w:t>return type</w:t>
      </w:r>
    </w:p>
    <w:p w:rsidR="00FA3020" w:rsidRDefault="00350426">
      <w:pPr>
        <w:spacing w:before="59"/>
        <w:ind w:left="2607" w:right="2634"/>
        <w:jc w:val="center"/>
        <w:rPr>
          <w:rFonts w:ascii="Arial"/>
          <w:sz w:val="16"/>
        </w:rPr>
      </w:pPr>
      <w:r>
        <w:br w:type="column"/>
      </w:r>
      <w:r>
        <w:rPr>
          <w:rFonts w:ascii="Arial"/>
          <w:color w:val="231F20"/>
          <w:sz w:val="16"/>
        </w:rPr>
        <w:lastRenderedPageBreak/>
        <w:t>exception (optional)</w:t>
      </w:r>
    </w:p>
    <w:p w:rsidR="00FA3020" w:rsidRDefault="00FA3020">
      <w:pPr>
        <w:jc w:val="center"/>
        <w:rPr>
          <w:rFonts w:ascii="Arial"/>
          <w:sz w:val="16"/>
        </w:rPr>
        <w:sectPr w:rsidR="00FA3020">
          <w:type w:val="continuous"/>
          <w:pgSz w:w="10620" w:h="13320"/>
          <w:pgMar w:top="1260" w:right="0" w:bottom="0" w:left="0" w:header="720" w:footer="720" w:gutter="0"/>
          <w:cols w:num="2" w:space="720" w:equalWidth="0">
            <w:col w:w="3902" w:space="40"/>
            <w:col w:w="6678"/>
          </w:cols>
        </w:sectPr>
      </w:pPr>
    </w:p>
    <w:p w:rsidR="00FA3020" w:rsidRDefault="00FA3020">
      <w:pPr>
        <w:pStyle w:val="BodyText"/>
        <w:spacing w:before="7"/>
        <w:rPr>
          <w:rFonts w:ascii="Arial"/>
          <w:sz w:val="22"/>
        </w:rPr>
      </w:pPr>
    </w:p>
    <w:p w:rsidR="00FA3020" w:rsidRDefault="000C69B0">
      <w:pPr>
        <w:spacing w:before="129"/>
        <w:ind w:left="270"/>
        <w:jc w:val="center"/>
        <w:rPr>
          <w:rFonts w:ascii="Courier New"/>
          <w:sz w:val="18"/>
        </w:rPr>
      </w:pPr>
      <w:r w:rsidRPr="000C69B0">
        <w:pict>
          <v:group id="_x0000_s1650" style="position:absolute;left:0;text-align:left;margin-left:222.05pt;margin-top:18.55pt;width:47.85pt;height:25.25pt;z-index:251678208;mso-position-horizontal-relative:page" coordorigin="4441,371" coordsize="957,505">
            <v:shape id="_x0000_s1652" style="position:absolute;left:4486;top:450;width:904;height:419" coordorigin="4486,450" coordsize="904,419" path="m4486,450r,298l4496,795r26,38l4560,859r46,9l5390,868e" filled="f" strokecolor="#231f20">
              <v:path arrowok="t"/>
            </v:shape>
            <v:shape id="_x0000_s1651" style="position:absolute;left:4440;top:370;width:92;height:112" coordorigin="4441,371" coordsize="92,112" o:spt="100" adj="0,,0" path="m4486,371r-45,112l4486,456r35,l4486,371xm4521,456r-35,l4532,483r-11,-27xe" fillcolor="#231f20" stroked="f">
              <v:stroke joinstyle="round"/>
              <v:formulas/>
              <v:path arrowok="t" o:connecttype="segments"/>
            </v:shape>
            <w10:wrap anchorx="page"/>
          </v:group>
        </w:pict>
      </w:r>
      <w:r w:rsidR="00350426">
        <w:rPr>
          <w:rFonts w:ascii="Courier New"/>
          <w:color w:val="231F20"/>
          <w:w w:val="105"/>
          <w:sz w:val="18"/>
        </w:rPr>
        <w:t>public final void nap(int minutes) throws InterruptedException {</w:t>
      </w:r>
    </w:p>
    <w:p w:rsidR="00FA3020" w:rsidRDefault="00FA3020">
      <w:pPr>
        <w:pStyle w:val="BodyText"/>
        <w:spacing w:before="8"/>
        <w:rPr>
          <w:rFonts w:ascii="Courier New"/>
          <w:sz w:val="21"/>
        </w:rPr>
      </w:pPr>
    </w:p>
    <w:p w:rsidR="00FA3020" w:rsidRDefault="00350426">
      <w:pPr>
        <w:spacing w:line="175" w:lineRule="exact"/>
        <w:ind w:left="2407"/>
        <w:rPr>
          <w:rFonts w:ascii="Courier New"/>
          <w:sz w:val="18"/>
        </w:rPr>
      </w:pPr>
      <w:r>
        <w:rPr>
          <w:rFonts w:ascii="Courier New"/>
          <w:color w:val="231F20"/>
          <w:w w:val="105"/>
          <w:sz w:val="18"/>
        </w:rPr>
        <w:t>// take a nap</w:t>
      </w:r>
    </w:p>
    <w:p w:rsidR="00FA3020" w:rsidRDefault="000C69B0">
      <w:pPr>
        <w:spacing w:before="8"/>
        <w:ind w:left="2386" w:right="1013"/>
        <w:jc w:val="center"/>
        <w:rPr>
          <w:rFonts w:ascii="Arial"/>
          <w:sz w:val="16"/>
        </w:rPr>
      </w:pPr>
      <w:r w:rsidRPr="000C69B0">
        <w:pict>
          <v:group id="_x0000_s1647" style="position:absolute;left:0;text-align:left;margin-left:154.95pt;margin-top:1.75pt;width:4.6pt;height:18.8pt;z-index:251675136;mso-position-horizontal-relative:page" coordorigin="3099,35" coordsize="92,376">
            <v:line id="_x0000_s1649" style="position:absolute" from="3145,114" to="3145,410" strokecolor="#231f20"/>
            <v:shape id="_x0000_s1648" style="position:absolute;left:3099;top:34;width:92;height:112" coordorigin="3099,35" coordsize="92,112" o:spt="100" adj="0,,0" path="m3145,35r-46,112l3145,120r35,l3145,35xm3180,120r-35,l3191,147r-11,-27xe" fillcolor="#231f20" stroked="f">
              <v:stroke joinstyle="round"/>
              <v:formulas/>
              <v:path arrowok="t" o:connecttype="segments"/>
            </v:shape>
            <w10:wrap anchorx="page"/>
          </v:group>
        </w:pict>
      </w:r>
      <w:r w:rsidR="00350426">
        <w:rPr>
          <w:rFonts w:ascii="Arial"/>
          <w:color w:val="231F20"/>
          <w:sz w:val="16"/>
        </w:rPr>
        <w:t>list of parameters</w:t>
      </w:r>
    </w:p>
    <w:p w:rsidR="00FA3020" w:rsidRDefault="00350426">
      <w:pPr>
        <w:spacing w:before="83" w:line="174" w:lineRule="exact"/>
        <w:ind w:left="1844"/>
        <w:rPr>
          <w:rFonts w:ascii="Courier New"/>
          <w:sz w:val="18"/>
        </w:rPr>
      </w:pPr>
      <w:r>
        <w:rPr>
          <w:rFonts w:ascii="Courier New"/>
          <w:color w:val="231F20"/>
          <w:w w:val="104"/>
          <w:sz w:val="18"/>
        </w:rPr>
        <w:t>}</w:t>
      </w:r>
    </w:p>
    <w:p w:rsidR="00FA3020" w:rsidRDefault="00350426">
      <w:pPr>
        <w:spacing w:line="155" w:lineRule="exact"/>
        <w:ind w:left="2706"/>
        <w:rPr>
          <w:rFonts w:ascii="Arial"/>
          <w:sz w:val="16"/>
        </w:rPr>
      </w:pPr>
      <w:r>
        <w:rPr>
          <w:rFonts w:ascii="Arial"/>
          <w:color w:val="231F20"/>
          <w:sz w:val="16"/>
        </w:rPr>
        <w:t>method body</w:t>
      </w:r>
    </w:p>
    <w:p w:rsidR="00FA3020" w:rsidRDefault="00FA3020">
      <w:pPr>
        <w:pStyle w:val="BodyText"/>
        <w:spacing w:before="6"/>
        <w:rPr>
          <w:rFonts w:ascii="Arial"/>
          <w:sz w:val="14"/>
        </w:rPr>
      </w:pPr>
    </w:p>
    <w:p w:rsidR="00FA3020" w:rsidRDefault="00350426">
      <w:pPr>
        <w:pStyle w:val="BodyText"/>
        <w:spacing w:before="99" w:line="254" w:lineRule="auto"/>
        <w:ind w:left="1560" w:right="1648" w:firstLine="239"/>
      </w:pPr>
      <w:r>
        <w:rPr>
          <w:color w:val="231F20"/>
        </w:rPr>
        <w:t xml:space="preserve">This is called a </w:t>
      </w:r>
      <w:r>
        <w:rPr>
          <w:rFonts w:ascii="Book Antiqua" w:hAnsi="Book Antiqua"/>
          <w:i/>
          <w:color w:val="231F20"/>
        </w:rPr>
        <w:t>method declaration</w:t>
      </w:r>
      <w:r>
        <w:rPr>
          <w:color w:val="231F20"/>
        </w:rPr>
        <w:t>, which  specifies  all  the  information  needed  to  call the method. There are a lot of parts, and we’ll cover each one in more detail. Table 4.1 is a brief reference to the elements of a method declaration. Don’t worry if it seems like a lot of information—by the time you finish this chapter, it will all fit together.</w:t>
      </w:r>
    </w:p>
    <w:p w:rsidR="00FA3020" w:rsidRDefault="00FA3020">
      <w:pPr>
        <w:pStyle w:val="BodyText"/>
        <w:spacing w:before="2"/>
        <w:rPr>
          <w:sz w:val="24"/>
        </w:rPr>
      </w:pPr>
    </w:p>
    <w:p w:rsidR="00FA3020" w:rsidRDefault="00350426">
      <w:pPr>
        <w:tabs>
          <w:tab w:val="left" w:pos="2909"/>
        </w:tabs>
        <w:ind w:left="1560"/>
        <w:rPr>
          <w:rFonts w:ascii="Calibri"/>
          <w:sz w:val="17"/>
        </w:rPr>
      </w:pPr>
      <w:r>
        <w:rPr>
          <w:rFonts w:ascii="Century Gothic"/>
          <w:b/>
          <w:color w:val="231F20"/>
          <w:spacing w:val="7"/>
          <w:w w:val="120"/>
          <w:sz w:val="17"/>
        </w:rPr>
        <w:t xml:space="preserve">TA </w:t>
      </w:r>
      <w:r>
        <w:rPr>
          <w:rFonts w:ascii="Century Gothic"/>
          <w:b/>
          <w:color w:val="231F20"/>
          <w:w w:val="120"/>
          <w:sz w:val="17"/>
        </w:rPr>
        <w:t>B L E</w:t>
      </w:r>
      <w:r>
        <w:rPr>
          <w:rFonts w:ascii="Century Gothic"/>
          <w:b/>
          <w:color w:val="231F20"/>
          <w:spacing w:val="-18"/>
          <w:w w:val="120"/>
          <w:sz w:val="17"/>
        </w:rPr>
        <w:t xml:space="preserve"> </w:t>
      </w:r>
      <w:r>
        <w:rPr>
          <w:rFonts w:ascii="Century Gothic"/>
          <w:b/>
          <w:color w:val="231F20"/>
          <w:w w:val="120"/>
          <w:sz w:val="17"/>
        </w:rPr>
        <w:t>4</w:t>
      </w:r>
      <w:r>
        <w:rPr>
          <w:rFonts w:ascii="Century Gothic"/>
          <w:b/>
          <w:color w:val="231F20"/>
          <w:spacing w:val="-24"/>
          <w:w w:val="120"/>
          <w:sz w:val="17"/>
        </w:rPr>
        <w:t xml:space="preserve"> </w:t>
      </w:r>
      <w:r>
        <w:rPr>
          <w:rFonts w:ascii="Century Gothic"/>
          <w:b/>
          <w:color w:val="231F20"/>
          <w:spacing w:val="5"/>
          <w:w w:val="120"/>
          <w:sz w:val="17"/>
        </w:rPr>
        <w:t>.1</w:t>
      </w:r>
      <w:r>
        <w:rPr>
          <w:rFonts w:ascii="Century Gothic"/>
          <w:b/>
          <w:color w:val="231F20"/>
          <w:spacing w:val="5"/>
          <w:w w:val="120"/>
          <w:sz w:val="17"/>
        </w:rPr>
        <w:tab/>
      </w:r>
      <w:r>
        <w:rPr>
          <w:rFonts w:ascii="Calibri"/>
          <w:color w:val="231F20"/>
          <w:spacing w:val="3"/>
          <w:w w:val="120"/>
          <w:sz w:val="17"/>
        </w:rPr>
        <w:t xml:space="preserve">Parts </w:t>
      </w:r>
      <w:r>
        <w:rPr>
          <w:rFonts w:ascii="Calibri"/>
          <w:color w:val="231F20"/>
          <w:w w:val="120"/>
          <w:sz w:val="17"/>
        </w:rPr>
        <w:t xml:space="preserve">of a </w:t>
      </w:r>
      <w:r>
        <w:rPr>
          <w:rFonts w:ascii="Calibri"/>
          <w:color w:val="231F20"/>
          <w:spacing w:val="2"/>
          <w:w w:val="120"/>
          <w:sz w:val="17"/>
        </w:rPr>
        <w:t>method</w:t>
      </w:r>
      <w:r>
        <w:rPr>
          <w:rFonts w:ascii="Calibri"/>
          <w:color w:val="231F20"/>
          <w:spacing w:val="-5"/>
          <w:w w:val="120"/>
          <w:sz w:val="17"/>
        </w:rPr>
        <w:t xml:space="preserve"> </w:t>
      </w:r>
      <w:r>
        <w:rPr>
          <w:rFonts w:ascii="Calibri"/>
          <w:color w:val="231F20"/>
          <w:spacing w:val="2"/>
          <w:w w:val="120"/>
          <w:sz w:val="17"/>
        </w:rPr>
        <w:t>declaration</w:t>
      </w:r>
    </w:p>
    <w:p w:rsidR="00FA3020" w:rsidRDefault="00FA3020">
      <w:pPr>
        <w:pStyle w:val="BodyText"/>
        <w:spacing w:before="7"/>
        <w:rPr>
          <w:rFonts w:ascii="Calibri"/>
          <w:sz w:val="8"/>
        </w:rPr>
      </w:pPr>
    </w:p>
    <w:tbl>
      <w:tblPr>
        <w:tblW w:w="0" w:type="auto"/>
        <w:tblInd w:w="1567" w:type="dxa"/>
        <w:tblLayout w:type="fixed"/>
        <w:tblCellMar>
          <w:left w:w="0" w:type="dxa"/>
          <w:right w:w="0" w:type="dxa"/>
        </w:tblCellMar>
        <w:tblLook w:val="01E0"/>
      </w:tblPr>
      <w:tblGrid>
        <w:gridCol w:w="1650"/>
        <w:gridCol w:w="2620"/>
        <w:gridCol w:w="3351"/>
      </w:tblGrid>
      <w:tr w:rsidR="00FA3020">
        <w:trPr>
          <w:trHeight w:val="450"/>
        </w:trPr>
        <w:tc>
          <w:tcPr>
            <w:tcW w:w="1650" w:type="dxa"/>
            <w:tcBorders>
              <w:top w:val="single" w:sz="8" w:space="0" w:color="231F20"/>
              <w:bottom w:val="single" w:sz="4" w:space="0" w:color="231F20"/>
            </w:tcBorders>
          </w:tcPr>
          <w:p w:rsidR="00FA3020" w:rsidRDefault="00350426">
            <w:pPr>
              <w:pStyle w:val="TableParagraph"/>
              <w:spacing w:before="108"/>
              <w:rPr>
                <w:rFonts w:ascii="Calibri"/>
                <w:b/>
                <w:sz w:val="17"/>
              </w:rPr>
            </w:pPr>
            <w:r>
              <w:rPr>
                <w:rFonts w:ascii="Calibri"/>
                <w:b/>
                <w:color w:val="231F20"/>
                <w:w w:val="115"/>
                <w:sz w:val="17"/>
              </w:rPr>
              <w:t>Element</w:t>
            </w:r>
          </w:p>
        </w:tc>
        <w:tc>
          <w:tcPr>
            <w:tcW w:w="2620" w:type="dxa"/>
            <w:tcBorders>
              <w:top w:val="single" w:sz="8" w:space="0" w:color="231F20"/>
              <w:bottom w:val="single" w:sz="4" w:space="0" w:color="231F20"/>
            </w:tcBorders>
          </w:tcPr>
          <w:p w:rsidR="00FA3020" w:rsidRDefault="00350426">
            <w:pPr>
              <w:pStyle w:val="TableParagraph"/>
              <w:spacing w:before="108"/>
              <w:ind w:left="190"/>
              <w:rPr>
                <w:rFonts w:ascii="Calibri"/>
                <w:b/>
                <w:sz w:val="17"/>
              </w:rPr>
            </w:pPr>
            <w:r>
              <w:rPr>
                <w:rFonts w:ascii="Calibri"/>
                <w:b/>
                <w:color w:val="231F20"/>
                <w:w w:val="115"/>
                <w:sz w:val="17"/>
              </w:rPr>
              <w:t xml:space="preserve">Value in </w:t>
            </w:r>
            <w:r>
              <w:rPr>
                <w:rFonts w:ascii="Courier New"/>
                <w:b/>
                <w:color w:val="231F20"/>
                <w:w w:val="115"/>
                <w:sz w:val="18"/>
              </w:rPr>
              <w:t xml:space="preserve">nap() </w:t>
            </w:r>
            <w:r>
              <w:rPr>
                <w:rFonts w:ascii="Calibri"/>
                <w:b/>
                <w:color w:val="231F20"/>
                <w:w w:val="115"/>
                <w:sz w:val="17"/>
              </w:rPr>
              <w:t>example</w:t>
            </w:r>
          </w:p>
        </w:tc>
        <w:tc>
          <w:tcPr>
            <w:tcW w:w="3351" w:type="dxa"/>
            <w:tcBorders>
              <w:top w:val="single" w:sz="8" w:space="0" w:color="231F20"/>
              <w:bottom w:val="single" w:sz="4" w:space="0" w:color="231F20"/>
            </w:tcBorders>
          </w:tcPr>
          <w:p w:rsidR="00FA3020" w:rsidRDefault="00350426">
            <w:pPr>
              <w:pStyle w:val="TableParagraph"/>
              <w:spacing w:before="108"/>
              <w:ind w:left="370"/>
              <w:rPr>
                <w:rFonts w:ascii="Calibri"/>
                <w:b/>
                <w:sz w:val="17"/>
              </w:rPr>
            </w:pPr>
            <w:r>
              <w:rPr>
                <w:rFonts w:ascii="Calibri"/>
                <w:b/>
                <w:color w:val="231F20"/>
                <w:w w:val="110"/>
                <w:sz w:val="17"/>
              </w:rPr>
              <w:t>Required?</w:t>
            </w:r>
          </w:p>
        </w:tc>
      </w:tr>
      <w:tr w:rsidR="00FA3020">
        <w:trPr>
          <w:trHeight w:val="410"/>
        </w:trPr>
        <w:tc>
          <w:tcPr>
            <w:tcW w:w="1650" w:type="dxa"/>
            <w:tcBorders>
              <w:top w:val="single" w:sz="4" w:space="0" w:color="231F20"/>
            </w:tcBorders>
          </w:tcPr>
          <w:p w:rsidR="00FA3020" w:rsidRDefault="00350426">
            <w:pPr>
              <w:pStyle w:val="TableParagraph"/>
              <w:spacing w:before="88"/>
              <w:rPr>
                <w:rFonts w:ascii="Calibri"/>
                <w:sz w:val="17"/>
              </w:rPr>
            </w:pPr>
            <w:r>
              <w:rPr>
                <w:rFonts w:ascii="Calibri"/>
                <w:color w:val="231F20"/>
                <w:w w:val="120"/>
                <w:sz w:val="17"/>
              </w:rPr>
              <w:t>Access modifier</w:t>
            </w:r>
          </w:p>
        </w:tc>
        <w:tc>
          <w:tcPr>
            <w:tcW w:w="2620" w:type="dxa"/>
            <w:tcBorders>
              <w:top w:val="single" w:sz="4" w:space="0" w:color="231F20"/>
            </w:tcBorders>
          </w:tcPr>
          <w:p w:rsidR="00FA3020" w:rsidRDefault="00350426">
            <w:pPr>
              <w:pStyle w:val="TableParagraph"/>
              <w:spacing w:before="100"/>
              <w:ind w:left="190"/>
              <w:rPr>
                <w:rFonts w:ascii="Courier New"/>
                <w:sz w:val="18"/>
              </w:rPr>
            </w:pPr>
            <w:r>
              <w:rPr>
                <w:rFonts w:ascii="Courier New"/>
                <w:color w:val="231F20"/>
                <w:sz w:val="18"/>
              </w:rPr>
              <w:t>public</w:t>
            </w:r>
          </w:p>
        </w:tc>
        <w:tc>
          <w:tcPr>
            <w:tcW w:w="3351" w:type="dxa"/>
            <w:tcBorders>
              <w:top w:val="single" w:sz="4" w:space="0" w:color="231F20"/>
            </w:tcBorders>
          </w:tcPr>
          <w:p w:rsidR="00FA3020" w:rsidRDefault="00350426">
            <w:pPr>
              <w:pStyle w:val="TableParagraph"/>
              <w:spacing w:before="88"/>
              <w:ind w:left="370"/>
              <w:rPr>
                <w:rFonts w:ascii="Calibri"/>
                <w:sz w:val="17"/>
              </w:rPr>
            </w:pPr>
            <w:r>
              <w:rPr>
                <w:rFonts w:ascii="Calibri"/>
                <w:color w:val="231F20"/>
                <w:w w:val="120"/>
                <w:sz w:val="17"/>
              </w:rPr>
              <w:t>No</w:t>
            </w:r>
          </w:p>
        </w:tc>
      </w:tr>
      <w:tr w:rsidR="00FA3020">
        <w:trPr>
          <w:trHeight w:val="331"/>
        </w:trPr>
        <w:tc>
          <w:tcPr>
            <w:tcW w:w="1650" w:type="dxa"/>
          </w:tcPr>
          <w:p w:rsidR="00FA3020" w:rsidRDefault="00350426">
            <w:pPr>
              <w:pStyle w:val="TableParagraph"/>
              <w:spacing w:before="118" w:line="193" w:lineRule="exact"/>
              <w:rPr>
                <w:rFonts w:ascii="Calibri"/>
                <w:sz w:val="17"/>
              </w:rPr>
            </w:pPr>
            <w:r>
              <w:rPr>
                <w:rFonts w:ascii="Calibri"/>
                <w:color w:val="231F20"/>
                <w:w w:val="115"/>
                <w:sz w:val="17"/>
              </w:rPr>
              <w:t>Optional specifier</w:t>
            </w:r>
          </w:p>
        </w:tc>
        <w:tc>
          <w:tcPr>
            <w:tcW w:w="2620" w:type="dxa"/>
          </w:tcPr>
          <w:p w:rsidR="00FA3020" w:rsidRDefault="00350426">
            <w:pPr>
              <w:pStyle w:val="TableParagraph"/>
              <w:spacing w:before="130" w:line="181" w:lineRule="exact"/>
              <w:ind w:left="190"/>
              <w:rPr>
                <w:rFonts w:ascii="Courier New"/>
                <w:sz w:val="18"/>
              </w:rPr>
            </w:pPr>
            <w:r>
              <w:rPr>
                <w:rFonts w:ascii="Courier New"/>
                <w:color w:val="231F20"/>
                <w:sz w:val="18"/>
              </w:rPr>
              <w:t>final</w:t>
            </w:r>
          </w:p>
        </w:tc>
        <w:tc>
          <w:tcPr>
            <w:tcW w:w="3351" w:type="dxa"/>
          </w:tcPr>
          <w:p w:rsidR="00FA3020" w:rsidRDefault="00350426">
            <w:pPr>
              <w:pStyle w:val="TableParagraph"/>
              <w:spacing w:before="118" w:line="193" w:lineRule="exact"/>
              <w:ind w:left="370"/>
              <w:rPr>
                <w:rFonts w:ascii="Calibri"/>
                <w:sz w:val="17"/>
              </w:rPr>
            </w:pPr>
            <w:r>
              <w:rPr>
                <w:rFonts w:ascii="Calibri"/>
                <w:color w:val="231F20"/>
                <w:w w:val="120"/>
                <w:sz w:val="17"/>
              </w:rPr>
              <w:t>No</w:t>
            </w:r>
          </w:p>
        </w:tc>
      </w:tr>
    </w:tbl>
    <w:p w:rsidR="00FA3020" w:rsidRDefault="00FA3020">
      <w:pPr>
        <w:spacing w:line="193" w:lineRule="exact"/>
        <w:rPr>
          <w:rFonts w:ascii="Calibri"/>
          <w:sz w:val="17"/>
        </w:rPr>
        <w:sectPr w:rsidR="00FA3020">
          <w:type w:val="continuous"/>
          <w:pgSz w:w="10620" w:h="13320"/>
          <w:pgMar w:top="1260" w:right="0" w:bottom="0" w:left="0" w:header="720" w:footer="720" w:gutter="0"/>
          <w:cols w:space="720"/>
        </w:sectPr>
      </w:pPr>
    </w:p>
    <w:p w:rsidR="00FA3020" w:rsidRDefault="00350426">
      <w:pPr>
        <w:tabs>
          <w:tab w:val="right" w:pos="9179"/>
        </w:tabs>
        <w:spacing w:before="89"/>
        <w:ind w:left="6578"/>
        <w:rPr>
          <w:rFonts w:ascii="Calibri"/>
          <w:b/>
          <w:sz w:val="17"/>
        </w:rPr>
      </w:pPr>
      <w:r>
        <w:rPr>
          <w:rFonts w:ascii="Calibri"/>
          <w:color w:val="231F20"/>
          <w:w w:val="110"/>
          <w:sz w:val="18"/>
        </w:rPr>
        <w:lastRenderedPageBreak/>
        <w:t>Designing</w:t>
      </w:r>
      <w:r>
        <w:rPr>
          <w:rFonts w:ascii="Calibri"/>
          <w:color w:val="231F20"/>
          <w:spacing w:val="9"/>
          <w:w w:val="110"/>
          <w:sz w:val="18"/>
        </w:rPr>
        <w:t xml:space="preserve"> </w:t>
      </w:r>
      <w:r>
        <w:rPr>
          <w:rFonts w:ascii="Calibri"/>
          <w:color w:val="231F20"/>
          <w:w w:val="110"/>
          <w:sz w:val="18"/>
        </w:rPr>
        <w:t>Methods</w:t>
      </w:r>
      <w:r>
        <w:rPr>
          <w:rFonts w:ascii="Calibri"/>
          <w:color w:val="231F20"/>
          <w:w w:val="110"/>
          <w:sz w:val="18"/>
        </w:rPr>
        <w:tab/>
      </w:r>
      <w:r>
        <w:rPr>
          <w:rFonts w:ascii="Calibri"/>
          <w:b/>
          <w:color w:val="231F20"/>
          <w:spacing w:val="2"/>
          <w:w w:val="110"/>
          <w:sz w:val="17"/>
        </w:rPr>
        <w:t>167</w:t>
      </w:r>
    </w:p>
    <w:p w:rsidR="00FA3020" w:rsidRDefault="00FA3020">
      <w:pPr>
        <w:pStyle w:val="BodyText"/>
        <w:rPr>
          <w:rFonts w:ascii="Calibri"/>
          <w:b/>
          <w:sz w:val="20"/>
        </w:rPr>
      </w:pPr>
    </w:p>
    <w:p w:rsidR="00FA3020" w:rsidRDefault="00FA3020">
      <w:pPr>
        <w:pStyle w:val="BodyText"/>
        <w:rPr>
          <w:rFonts w:ascii="Calibri"/>
          <w:b/>
          <w:sz w:val="20"/>
        </w:rPr>
      </w:pPr>
    </w:p>
    <w:p w:rsidR="00FA3020" w:rsidRDefault="000C69B0">
      <w:pPr>
        <w:pStyle w:val="BodyText"/>
        <w:spacing w:before="11"/>
        <w:rPr>
          <w:rFonts w:ascii="Calibri"/>
          <w:b/>
          <w:sz w:val="10"/>
        </w:rPr>
      </w:pPr>
      <w:r w:rsidRPr="000C69B0">
        <w:pict>
          <v:shape id="_x0000_s1646" style="position:absolute;margin-left:78pt;margin-top:9.15pt;width:381pt;height:.1pt;z-index:-251637248;mso-wrap-distance-left:0;mso-wrap-distance-right:0;mso-position-horizontal-relative:page" coordorigin="1560,183" coordsize="7620,0" path="m1560,183r1840,l6200,183r2980,e" filled="f" strokecolor="#231f20" strokeweight="1pt">
            <v:path arrowok="t"/>
            <w10:wrap type="topAndBottom" anchorx="page"/>
          </v:shape>
        </w:pict>
      </w:r>
    </w:p>
    <w:p w:rsidR="00FA3020" w:rsidRDefault="00350426">
      <w:pPr>
        <w:tabs>
          <w:tab w:val="left" w:pos="3399"/>
          <w:tab w:val="left" w:pos="6199"/>
        </w:tabs>
        <w:spacing w:before="79" w:after="126"/>
        <w:ind w:left="1560"/>
        <w:rPr>
          <w:rFonts w:ascii="Calibri"/>
          <w:b/>
          <w:sz w:val="17"/>
        </w:rPr>
      </w:pPr>
      <w:r>
        <w:rPr>
          <w:rFonts w:ascii="Calibri"/>
          <w:b/>
          <w:color w:val="231F20"/>
          <w:spacing w:val="2"/>
          <w:w w:val="110"/>
          <w:sz w:val="17"/>
        </w:rPr>
        <w:t>Element</w:t>
      </w:r>
      <w:r>
        <w:rPr>
          <w:rFonts w:ascii="Calibri"/>
          <w:b/>
          <w:color w:val="231F20"/>
          <w:spacing w:val="2"/>
          <w:w w:val="110"/>
          <w:sz w:val="17"/>
        </w:rPr>
        <w:tab/>
      </w:r>
      <w:r>
        <w:rPr>
          <w:rFonts w:ascii="Calibri"/>
          <w:b/>
          <w:color w:val="231F20"/>
          <w:w w:val="110"/>
          <w:sz w:val="17"/>
        </w:rPr>
        <w:t>Value in</w:t>
      </w:r>
      <w:r>
        <w:rPr>
          <w:rFonts w:ascii="Calibri"/>
          <w:b/>
          <w:color w:val="231F20"/>
          <w:spacing w:val="12"/>
          <w:w w:val="110"/>
          <w:sz w:val="17"/>
        </w:rPr>
        <w:t xml:space="preserve"> </w:t>
      </w:r>
      <w:r>
        <w:rPr>
          <w:rFonts w:ascii="Courier New"/>
          <w:b/>
          <w:color w:val="231F20"/>
          <w:w w:val="110"/>
          <w:sz w:val="18"/>
        </w:rPr>
        <w:t>nap()</w:t>
      </w:r>
      <w:r>
        <w:rPr>
          <w:rFonts w:ascii="Courier New"/>
          <w:b/>
          <w:color w:val="231F20"/>
          <w:spacing w:val="-17"/>
          <w:w w:val="110"/>
          <w:sz w:val="18"/>
        </w:rPr>
        <w:t xml:space="preserve"> </w:t>
      </w:r>
      <w:r>
        <w:rPr>
          <w:rFonts w:ascii="Calibri"/>
          <w:b/>
          <w:color w:val="231F20"/>
          <w:w w:val="110"/>
          <w:sz w:val="17"/>
        </w:rPr>
        <w:t>example</w:t>
      </w:r>
      <w:r>
        <w:rPr>
          <w:rFonts w:ascii="Calibri"/>
          <w:b/>
          <w:color w:val="231F20"/>
          <w:w w:val="110"/>
          <w:sz w:val="17"/>
        </w:rPr>
        <w:tab/>
      </w:r>
      <w:r>
        <w:rPr>
          <w:rFonts w:ascii="Calibri"/>
          <w:b/>
          <w:color w:val="231F20"/>
          <w:spacing w:val="2"/>
          <w:w w:val="110"/>
          <w:sz w:val="17"/>
        </w:rPr>
        <w:t>Required?</w:t>
      </w:r>
    </w:p>
    <w:p w:rsidR="00FA3020" w:rsidRDefault="000C69B0">
      <w:pPr>
        <w:pStyle w:val="BodyText"/>
        <w:spacing w:line="20" w:lineRule="exact"/>
        <w:ind w:left="1555"/>
        <w:rPr>
          <w:rFonts w:ascii="Calibri"/>
          <w:sz w:val="2"/>
        </w:rPr>
      </w:pPr>
      <w:r>
        <w:rPr>
          <w:rFonts w:ascii="Calibri"/>
          <w:sz w:val="2"/>
        </w:rPr>
      </w:r>
      <w:r>
        <w:rPr>
          <w:rFonts w:ascii="Calibri"/>
          <w:sz w:val="2"/>
        </w:rPr>
        <w:pict>
          <v:group id="_x0000_s1642" style="width:381pt;height:.5pt;mso-position-horizontal-relative:char;mso-position-vertical-relative:line" coordsize="7620,10">
            <v:line id="_x0000_s1645" style="position:absolute" from="0,5" to="1840,5" strokecolor="#231f20" strokeweight=".5pt"/>
            <v:line id="_x0000_s1644" style="position:absolute" from="1840,5" to="4640,5" strokecolor="#231f20" strokeweight=".5pt"/>
            <v:line id="_x0000_s1643" style="position:absolute" from="4640,5" to="7620,5" strokecolor="#231f20" strokeweight=".5pt"/>
            <w10:wrap type="none"/>
            <w10:anchorlock/>
          </v:group>
        </w:pict>
      </w:r>
    </w:p>
    <w:p w:rsidR="00FA3020" w:rsidRDefault="00350426">
      <w:pPr>
        <w:tabs>
          <w:tab w:val="left" w:pos="3399"/>
          <w:tab w:val="left" w:pos="6199"/>
        </w:tabs>
        <w:spacing w:before="78"/>
        <w:ind w:left="1560"/>
        <w:rPr>
          <w:rFonts w:ascii="Calibri"/>
          <w:sz w:val="17"/>
        </w:rPr>
      </w:pPr>
      <w:r>
        <w:rPr>
          <w:rFonts w:ascii="Calibri"/>
          <w:color w:val="231F20"/>
          <w:w w:val="110"/>
          <w:sz w:val="17"/>
        </w:rPr>
        <w:t>Return</w:t>
      </w:r>
      <w:r>
        <w:rPr>
          <w:rFonts w:ascii="Calibri"/>
          <w:color w:val="231F20"/>
          <w:spacing w:val="16"/>
          <w:w w:val="110"/>
          <w:sz w:val="17"/>
        </w:rPr>
        <w:t xml:space="preserve"> </w:t>
      </w:r>
      <w:r>
        <w:rPr>
          <w:rFonts w:ascii="Calibri"/>
          <w:color w:val="231F20"/>
          <w:spacing w:val="3"/>
          <w:w w:val="110"/>
          <w:sz w:val="17"/>
        </w:rPr>
        <w:t>type</w:t>
      </w:r>
      <w:r>
        <w:rPr>
          <w:rFonts w:ascii="Calibri"/>
          <w:color w:val="231F20"/>
          <w:spacing w:val="3"/>
          <w:w w:val="110"/>
          <w:sz w:val="17"/>
        </w:rPr>
        <w:tab/>
      </w:r>
      <w:r>
        <w:rPr>
          <w:rFonts w:ascii="Courier New"/>
          <w:color w:val="231F20"/>
          <w:w w:val="105"/>
          <w:sz w:val="18"/>
        </w:rPr>
        <w:t>void</w:t>
      </w:r>
      <w:r>
        <w:rPr>
          <w:rFonts w:ascii="Courier New"/>
          <w:color w:val="231F20"/>
          <w:w w:val="105"/>
          <w:sz w:val="18"/>
        </w:rPr>
        <w:tab/>
      </w:r>
      <w:r>
        <w:rPr>
          <w:rFonts w:ascii="Calibri"/>
          <w:color w:val="231F20"/>
          <w:w w:val="110"/>
          <w:sz w:val="17"/>
        </w:rPr>
        <w:t>Yes</w:t>
      </w:r>
    </w:p>
    <w:p w:rsidR="00FA3020" w:rsidRDefault="00FA3020">
      <w:pPr>
        <w:pStyle w:val="BodyText"/>
        <w:spacing w:before="4"/>
        <w:rPr>
          <w:rFonts w:ascii="Calibri"/>
          <w:sz w:val="18"/>
        </w:rPr>
      </w:pPr>
    </w:p>
    <w:p w:rsidR="00FA3020" w:rsidRDefault="00350426">
      <w:pPr>
        <w:tabs>
          <w:tab w:val="left" w:pos="3399"/>
          <w:tab w:val="left" w:pos="6199"/>
        </w:tabs>
        <w:ind w:left="1560"/>
        <w:rPr>
          <w:rFonts w:ascii="Calibri"/>
          <w:sz w:val="17"/>
        </w:rPr>
      </w:pPr>
      <w:r>
        <w:rPr>
          <w:rFonts w:ascii="Calibri"/>
          <w:color w:val="231F20"/>
          <w:spacing w:val="2"/>
          <w:w w:val="110"/>
          <w:sz w:val="17"/>
        </w:rPr>
        <w:t>Method</w:t>
      </w:r>
      <w:r>
        <w:rPr>
          <w:rFonts w:ascii="Calibri"/>
          <w:color w:val="231F20"/>
          <w:spacing w:val="15"/>
          <w:w w:val="110"/>
          <w:sz w:val="17"/>
        </w:rPr>
        <w:t xml:space="preserve"> </w:t>
      </w:r>
      <w:r>
        <w:rPr>
          <w:rFonts w:ascii="Calibri"/>
          <w:color w:val="231F20"/>
          <w:w w:val="110"/>
          <w:sz w:val="17"/>
        </w:rPr>
        <w:t>name</w:t>
      </w:r>
      <w:r>
        <w:rPr>
          <w:rFonts w:ascii="Calibri"/>
          <w:color w:val="231F20"/>
          <w:w w:val="110"/>
          <w:sz w:val="17"/>
        </w:rPr>
        <w:tab/>
      </w:r>
      <w:r>
        <w:rPr>
          <w:rFonts w:ascii="Courier New"/>
          <w:color w:val="231F20"/>
          <w:w w:val="110"/>
          <w:sz w:val="18"/>
        </w:rPr>
        <w:t>nap</w:t>
      </w:r>
      <w:r>
        <w:rPr>
          <w:rFonts w:ascii="Courier New"/>
          <w:color w:val="231F20"/>
          <w:w w:val="110"/>
          <w:sz w:val="18"/>
        </w:rPr>
        <w:tab/>
      </w:r>
      <w:r>
        <w:rPr>
          <w:rFonts w:ascii="Calibri"/>
          <w:color w:val="231F20"/>
          <w:w w:val="110"/>
          <w:sz w:val="17"/>
        </w:rPr>
        <w:t>Yes</w:t>
      </w:r>
    </w:p>
    <w:p w:rsidR="00FA3020" w:rsidRDefault="00FA3020">
      <w:pPr>
        <w:pStyle w:val="BodyText"/>
        <w:spacing w:before="4"/>
        <w:rPr>
          <w:rFonts w:ascii="Calibri"/>
          <w:sz w:val="18"/>
        </w:rPr>
      </w:pPr>
    </w:p>
    <w:p w:rsidR="00FA3020" w:rsidRDefault="00350426">
      <w:pPr>
        <w:tabs>
          <w:tab w:val="left" w:pos="3399"/>
          <w:tab w:val="left" w:pos="6199"/>
        </w:tabs>
        <w:spacing w:before="1"/>
        <w:ind w:left="1560"/>
        <w:rPr>
          <w:rFonts w:ascii="Calibri"/>
          <w:sz w:val="17"/>
        </w:rPr>
      </w:pPr>
      <w:r>
        <w:rPr>
          <w:rFonts w:ascii="Calibri"/>
          <w:color w:val="231F20"/>
          <w:w w:val="110"/>
          <w:sz w:val="17"/>
        </w:rPr>
        <w:t>Parameter</w:t>
      </w:r>
      <w:r>
        <w:rPr>
          <w:rFonts w:ascii="Calibri"/>
          <w:color w:val="231F20"/>
          <w:spacing w:val="22"/>
          <w:w w:val="110"/>
          <w:sz w:val="17"/>
        </w:rPr>
        <w:t xml:space="preserve"> </w:t>
      </w:r>
      <w:r>
        <w:rPr>
          <w:rFonts w:ascii="Calibri"/>
          <w:color w:val="231F20"/>
          <w:w w:val="110"/>
          <w:sz w:val="17"/>
        </w:rPr>
        <w:t>list</w:t>
      </w:r>
      <w:r>
        <w:rPr>
          <w:rFonts w:ascii="Calibri"/>
          <w:color w:val="231F20"/>
          <w:w w:val="110"/>
          <w:sz w:val="17"/>
        </w:rPr>
        <w:tab/>
      </w:r>
      <w:r>
        <w:rPr>
          <w:rFonts w:ascii="Courier New"/>
          <w:color w:val="231F20"/>
          <w:sz w:val="18"/>
        </w:rPr>
        <w:t>(int</w:t>
      </w:r>
      <w:r>
        <w:rPr>
          <w:rFonts w:ascii="Courier New"/>
          <w:color w:val="231F20"/>
          <w:spacing w:val="-69"/>
          <w:sz w:val="18"/>
        </w:rPr>
        <w:t xml:space="preserve"> </w:t>
      </w:r>
      <w:r>
        <w:rPr>
          <w:rFonts w:ascii="Courier New"/>
          <w:color w:val="231F20"/>
          <w:sz w:val="18"/>
        </w:rPr>
        <w:t>minutes)</w:t>
      </w:r>
      <w:r>
        <w:rPr>
          <w:rFonts w:ascii="Courier New"/>
          <w:color w:val="231F20"/>
          <w:sz w:val="18"/>
        </w:rPr>
        <w:tab/>
      </w:r>
      <w:r>
        <w:rPr>
          <w:rFonts w:ascii="Calibri"/>
          <w:color w:val="231F20"/>
          <w:w w:val="110"/>
          <w:sz w:val="17"/>
        </w:rPr>
        <w:t xml:space="preserve">Yes, but can be </w:t>
      </w:r>
      <w:r>
        <w:rPr>
          <w:rFonts w:ascii="Calibri"/>
          <w:color w:val="231F20"/>
          <w:spacing w:val="2"/>
          <w:w w:val="110"/>
          <w:sz w:val="17"/>
        </w:rPr>
        <w:t>empty</w:t>
      </w:r>
      <w:r>
        <w:rPr>
          <w:rFonts w:ascii="Calibri"/>
          <w:color w:val="231F20"/>
          <w:spacing w:val="35"/>
          <w:w w:val="110"/>
          <w:sz w:val="17"/>
        </w:rPr>
        <w:t xml:space="preserve"> </w:t>
      </w:r>
      <w:r>
        <w:rPr>
          <w:rFonts w:ascii="Calibri"/>
          <w:color w:val="231F20"/>
          <w:w w:val="110"/>
          <w:sz w:val="17"/>
        </w:rPr>
        <w:t>parentheses</w:t>
      </w:r>
    </w:p>
    <w:p w:rsidR="00FA3020" w:rsidRDefault="00FA3020">
      <w:pPr>
        <w:pStyle w:val="BodyText"/>
        <w:spacing w:before="4"/>
        <w:rPr>
          <w:rFonts w:ascii="Calibri"/>
          <w:sz w:val="9"/>
        </w:rPr>
      </w:pPr>
    </w:p>
    <w:p w:rsidR="00FA3020" w:rsidRDefault="00FA3020">
      <w:pPr>
        <w:rPr>
          <w:rFonts w:ascii="Calibri"/>
          <w:sz w:val="9"/>
        </w:rPr>
        <w:sectPr w:rsidR="00FA3020">
          <w:pgSz w:w="10620" w:h="13320"/>
          <w:pgMar w:top="460" w:right="0" w:bottom="280" w:left="0" w:header="720" w:footer="720" w:gutter="0"/>
          <w:cols w:space="720"/>
        </w:sectPr>
      </w:pPr>
    </w:p>
    <w:p w:rsidR="00FA3020" w:rsidRDefault="00350426">
      <w:pPr>
        <w:spacing w:before="116" w:line="230" w:lineRule="auto"/>
        <w:ind w:left="1560"/>
        <w:rPr>
          <w:rFonts w:ascii="Calibri"/>
          <w:sz w:val="17"/>
        </w:rPr>
      </w:pPr>
      <w:r>
        <w:rPr>
          <w:rFonts w:ascii="Calibri"/>
          <w:color w:val="231F20"/>
          <w:w w:val="115"/>
          <w:sz w:val="17"/>
        </w:rPr>
        <w:lastRenderedPageBreak/>
        <w:t>Optional exception list</w:t>
      </w:r>
    </w:p>
    <w:p w:rsidR="00FA3020" w:rsidRDefault="00350426">
      <w:pPr>
        <w:spacing w:before="110"/>
        <w:ind w:left="246"/>
        <w:rPr>
          <w:rFonts w:ascii="Calibri"/>
          <w:sz w:val="17"/>
        </w:rPr>
      </w:pPr>
      <w:r>
        <w:br w:type="column"/>
      </w:r>
      <w:r>
        <w:rPr>
          <w:rFonts w:ascii="Courier New"/>
          <w:color w:val="231F20"/>
          <w:sz w:val="18"/>
        </w:rPr>
        <w:lastRenderedPageBreak/>
        <w:t xml:space="preserve">throws InterruptedException </w:t>
      </w:r>
      <w:r>
        <w:rPr>
          <w:rFonts w:ascii="Calibri"/>
          <w:color w:val="231F20"/>
          <w:sz w:val="17"/>
        </w:rPr>
        <w:t>No</w:t>
      </w:r>
    </w:p>
    <w:p w:rsidR="00FA3020" w:rsidRDefault="00FA3020">
      <w:pPr>
        <w:rPr>
          <w:rFonts w:ascii="Calibri"/>
          <w:sz w:val="17"/>
        </w:rPr>
        <w:sectPr w:rsidR="00FA3020">
          <w:type w:val="continuous"/>
          <w:pgSz w:w="10620" w:h="13320"/>
          <w:pgMar w:top="1260" w:right="0" w:bottom="0" w:left="0" w:header="720" w:footer="720" w:gutter="0"/>
          <w:cols w:num="2" w:space="720" w:equalWidth="0">
            <w:col w:w="3114" w:space="40"/>
            <w:col w:w="7466"/>
          </w:cols>
        </w:sectPr>
      </w:pPr>
    </w:p>
    <w:p w:rsidR="00FA3020" w:rsidRDefault="00FA3020">
      <w:pPr>
        <w:pStyle w:val="BodyText"/>
        <w:spacing w:before="4"/>
        <w:rPr>
          <w:rFonts w:ascii="Calibri"/>
          <w:sz w:val="10"/>
        </w:rPr>
      </w:pPr>
    </w:p>
    <w:p w:rsidR="00FA3020" w:rsidRDefault="00FA3020">
      <w:pPr>
        <w:rPr>
          <w:rFonts w:ascii="Calibri"/>
          <w:sz w:val="10"/>
        </w:rPr>
        <w:sectPr w:rsidR="00FA3020">
          <w:type w:val="continuous"/>
          <w:pgSz w:w="10620" w:h="13320"/>
          <w:pgMar w:top="1260" w:right="0" w:bottom="0" w:left="0" w:header="720" w:footer="720" w:gutter="0"/>
          <w:cols w:space="720"/>
        </w:sectPr>
      </w:pPr>
    </w:p>
    <w:p w:rsidR="00FA3020" w:rsidRDefault="00350426">
      <w:pPr>
        <w:tabs>
          <w:tab w:val="left" w:pos="3399"/>
        </w:tabs>
        <w:spacing w:before="109"/>
        <w:ind w:left="1560"/>
        <w:rPr>
          <w:rFonts w:ascii="Courier New"/>
          <w:sz w:val="18"/>
        </w:rPr>
      </w:pPr>
      <w:r>
        <w:rPr>
          <w:rFonts w:ascii="Calibri"/>
          <w:color w:val="231F20"/>
          <w:spacing w:val="2"/>
          <w:w w:val="110"/>
          <w:sz w:val="17"/>
        </w:rPr>
        <w:lastRenderedPageBreak/>
        <w:t>Method</w:t>
      </w:r>
      <w:r>
        <w:rPr>
          <w:rFonts w:ascii="Calibri"/>
          <w:color w:val="231F20"/>
          <w:spacing w:val="15"/>
          <w:w w:val="110"/>
          <w:sz w:val="17"/>
        </w:rPr>
        <w:t xml:space="preserve"> </w:t>
      </w:r>
      <w:r>
        <w:rPr>
          <w:rFonts w:ascii="Calibri"/>
          <w:color w:val="231F20"/>
          <w:spacing w:val="2"/>
          <w:w w:val="110"/>
          <w:sz w:val="17"/>
        </w:rPr>
        <w:t>body</w:t>
      </w:r>
      <w:r>
        <w:rPr>
          <w:rFonts w:ascii="Calibri"/>
          <w:color w:val="231F20"/>
          <w:spacing w:val="2"/>
          <w:w w:val="110"/>
          <w:sz w:val="17"/>
        </w:rPr>
        <w:tab/>
      </w:r>
      <w:r>
        <w:rPr>
          <w:rFonts w:ascii="Courier New"/>
          <w:color w:val="231F20"/>
          <w:spacing w:val="-19"/>
          <w:sz w:val="18"/>
        </w:rPr>
        <w:t>{</w:t>
      </w:r>
    </w:p>
    <w:p w:rsidR="00FA3020" w:rsidRDefault="00FA3020">
      <w:pPr>
        <w:pStyle w:val="BodyText"/>
        <w:spacing w:before="10"/>
        <w:rPr>
          <w:rFonts w:ascii="Courier New"/>
          <w:sz w:val="27"/>
        </w:rPr>
      </w:pPr>
    </w:p>
    <w:p w:rsidR="00FA3020" w:rsidRDefault="00350426">
      <w:pPr>
        <w:jc w:val="right"/>
        <w:rPr>
          <w:rFonts w:ascii="Courier New"/>
          <w:sz w:val="18"/>
        </w:rPr>
      </w:pPr>
      <w:r>
        <w:rPr>
          <w:rFonts w:ascii="Courier New"/>
          <w:color w:val="231F20"/>
          <w:w w:val="89"/>
          <w:sz w:val="18"/>
        </w:rPr>
        <w:t>}</w:t>
      </w:r>
    </w:p>
    <w:p w:rsidR="00FA3020" w:rsidRDefault="00350426">
      <w:pPr>
        <w:pStyle w:val="BodyText"/>
        <w:rPr>
          <w:rFonts w:ascii="Courier New"/>
          <w:sz w:val="22"/>
        </w:rPr>
      </w:pPr>
      <w:r>
        <w:br w:type="column"/>
      </w:r>
    </w:p>
    <w:p w:rsidR="00FA3020" w:rsidRDefault="00350426">
      <w:pPr>
        <w:spacing w:before="132"/>
        <w:ind w:left="57"/>
        <w:rPr>
          <w:rFonts w:ascii="Courier New"/>
          <w:sz w:val="18"/>
        </w:rPr>
      </w:pPr>
      <w:r>
        <w:rPr>
          <w:rFonts w:ascii="Courier New"/>
          <w:color w:val="231F20"/>
          <w:sz w:val="18"/>
        </w:rPr>
        <w:t>//</w:t>
      </w:r>
      <w:r>
        <w:rPr>
          <w:rFonts w:ascii="Courier New"/>
          <w:color w:val="231F20"/>
          <w:spacing w:val="-45"/>
          <w:sz w:val="18"/>
        </w:rPr>
        <w:t xml:space="preserve"> </w:t>
      </w:r>
      <w:r>
        <w:rPr>
          <w:rFonts w:ascii="Courier New"/>
          <w:color w:val="231F20"/>
          <w:sz w:val="18"/>
        </w:rPr>
        <w:t>take</w:t>
      </w:r>
      <w:r>
        <w:rPr>
          <w:rFonts w:ascii="Courier New"/>
          <w:color w:val="231F20"/>
          <w:spacing w:val="-44"/>
          <w:sz w:val="18"/>
        </w:rPr>
        <w:t xml:space="preserve"> </w:t>
      </w:r>
      <w:r>
        <w:rPr>
          <w:rFonts w:ascii="Courier New"/>
          <w:color w:val="231F20"/>
          <w:sz w:val="18"/>
        </w:rPr>
        <w:t>a</w:t>
      </w:r>
      <w:r>
        <w:rPr>
          <w:rFonts w:ascii="Courier New"/>
          <w:color w:val="231F20"/>
          <w:spacing w:val="-44"/>
          <w:sz w:val="18"/>
        </w:rPr>
        <w:t xml:space="preserve"> </w:t>
      </w:r>
      <w:r>
        <w:rPr>
          <w:rFonts w:ascii="Courier New"/>
          <w:color w:val="231F20"/>
          <w:spacing w:val="-7"/>
          <w:sz w:val="18"/>
        </w:rPr>
        <w:t>nap</w:t>
      </w:r>
    </w:p>
    <w:p w:rsidR="00FA3020" w:rsidRDefault="00350426">
      <w:pPr>
        <w:spacing w:before="109"/>
        <w:ind w:left="1301"/>
        <w:rPr>
          <w:rFonts w:ascii="Calibri"/>
          <w:sz w:val="17"/>
        </w:rPr>
      </w:pPr>
      <w:r>
        <w:br w:type="column"/>
      </w:r>
      <w:r>
        <w:rPr>
          <w:rFonts w:ascii="Calibri"/>
          <w:color w:val="231F20"/>
          <w:w w:val="115"/>
          <w:sz w:val="17"/>
        </w:rPr>
        <w:lastRenderedPageBreak/>
        <w:t>Yes, but can be empty braces</w:t>
      </w:r>
    </w:p>
    <w:p w:rsidR="00FA3020" w:rsidRDefault="00FA3020">
      <w:pPr>
        <w:rPr>
          <w:rFonts w:ascii="Calibri"/>
          <w:sz w:val="17"/>
        </w:rPr>
        <w:sectPr w:rsidR="00FA3020">
          <w:type w:val="continuous"/>
          <w:pgSz w:w="10620" w:h="13320"/>
          <w:pgMar w:top="1260" w:right="0" w:bottom="0" w:left="0" w:header="720" w:footer="720" w:gutter="0"/>
          <w:cols w:num="3" w:space="720" w:equalWidth="0">
            <w:col w:w="3498" w:space="40"/>
            <w:col w:w="1321" w:space="39"/>
            <w:col w:w="5722"/>
          </w:cols>
        </w:sectPr>
      </w:pPr>
    </w:p>
    <w:p w:rsidR="00FA3020" w:rsidRDefault="00FA3020">
      <w:pPr>
        <w:pStyle w:val="BodyText"/>
        <w:spacing w:before="5" w:after="1"/>
        <w:rPr>
          <w:rFonts w:ascii="Calibri"/>
          <w:sz w:val="14"/>
        </w:rPr>
      </w:pPr>
    </w:p>
    <w:p w:rsidR="00FA3020" w:rsidRDefault="000C69B0">
      <w:pPr>
        <w:pStyle w:val="BodyText"/>
        <w:spacing w:line="20" w:lineRule="exact"/>
        <w:ind w:left="1550"/>
        <w:rPr>
          <w:rFonts w:ascii="Calibri"/>
          <w:sz w:val="2"/>
        </w:rPr>
      </w:pPr>
      <w:r>
        <w:rPr>
          <w:rFonts w:ascii="Calibri"/>
          <w:sz w:val="2"/>
        </w:rPr>
      </w:r>
      <w:r>
        <w:rPr>
          <w:rFonts w:ascii="Calibri"/>
          <w:sz w:val="2"/>
        </w:rPr>
        <w:pict>
          <v:group id="_x0000_s1640" style="width:381pt;height:1pt;mso-position-horizontal-relative:char;mso-position-vertical-relative:line" coordsize="7620,20">
            <v:shape id="_x0000_s1641" style="position:absolute;top:10;width:7620;height:2" coordorigin=",10" coordsize="7620,0" path="m,10r1840,l4640,10r2980,e" filled="f" strokecolor="#231f20" strokeweight="1pt">
              <v:path arrowok="t"/>
            </v:shape>
            <w10:wrap type="none"/>
            <w10:anchorlock/>
          </v:group>
        </w:pict>
      </w:r>
    </w:p>
    <w:p w:rsidR="00FA3020" w:rsidRDefault="00FA3020">
      <w:pPr>
        <w:pStyle w:val="BodyText"/>
        <w:spacing w:before="10"/>
        <w:rPr>
          <w:rFonts w:ascii="Calibri"/>
          <w:sz w:val="9"/>
        </w:rPr>
      </w:pPr>
    </w:p>
    <w:p w:rsidR="00FA3020" w:rsidRDefault="00350426">
      <w:pPr>
        <w:pStyle w:val="BodyText"/>
        <w:spacing w:before="99"/>
        <w:ind w:left="1800"/>
      </w:pPr>
      <w:r>
        <w:rPr>
          <w:color w:val="231F20"/>
        </w:rPr>
        <w:t xml:space="preserve">To call this method, just type its name, followed by a single </w:t>
      </w:r>
      <w:r>
        <w:rPr>
          <w:rFonts w:ascii="Courier New"/>
          <w:color w:val="231F20"/>
          <w:sz w:val="18"/>
        </w:rPr>
        <w:t xml:space="preserve">int </w:t>
      </w:r>
      <w:r>
        <w:rPr>
          <w:color w:val="231F20"/>
        </w:rPr>
        <w:t>value in parentheses:</w:t>
      </w:r>
    </w:p>
    <w:p w:rsidR="00FA3020" w:rsidRDefault="00350426">
      <w:pPr>
        <w:spacing w:before="125"/>
        <w:ind w:left="1560"/>
        <w:rPr>
          <w:rFonts w:ascii="Courier New"/>
          <w:sz w:val="17"/>
        </w:rPr>
      </w:pPr>
      <w:r>
        <w:rPr>
          <w:rFonts w:ascii="Courier New"/>
          <w:color w:val="231F20"/>
          <w:sz w:val="17"/>
        </w:rPr>
        <w:t>nap(10);</w:t>
      </w:r>
    </w:p>
    <w:p w:rsidR="00FA3020" w:rsidRDefault="00350426">
      <w:pPr>
        <w:pStyle w:val="BodyText"/>
        <w:spacing w:before="128"/>
        <w:ind w:left="1800"/>
      </w:pPr>
      <w:r>
        <w:rPr>
          <w:color w:val="231F20"/>
        </w:rPr>
        <w:t>Let’s start by taking a look at each of these parts of a basic method.</w:t>
      </w:r>
    </w:p>
    <w:p w:rsidR="00FA3020" w:rsidRDefault="00FA3020">
      <w:pPr>
        <w:pStyle w:val="BodyText"/>
        <w:rPr>
          <w:sz w:val="18"/>
        </w:rPr>
      </w:pPr>
    </w:p>
    <w:p w:rsidR="00FA3020" w:rsidRDefault="00350426">
      <w:pPr>
        <w:pStyle w:val="Heading6"/>
      </w:pPr>
      <w:r>
        <w:rPr>
          <w:color w:val="231F20"/>
          <w:w w:val="115"/>
        </w:rPr>
        <w:t>Access Modifiers</w:t>
      </w:r>
    </w:p>
    <w:p w:rsidR="00FA3020" w:rsidRDefault="00350426">
      <w:pPr>
        <w:pStyle w:val="BodyText"/>
        <w:spacing w:before="125"/>
        <w:ind w:left="1560"/>
      </w:pPr>
      <w:r>
        <w:rPr>
          <w:color w:val="231F20"/>
        </w:rPr>
        <w:t>Java offers four choices of access modifier:</w:t>
      </w:r>
    </w:p>
    <w:p w:rsidR="00FA3020" w:rsidRDefault="00350426">
      <w:pPr>
        <w:pStyle w:val="BodyText"/>
        <w:spacing w:before="117"/>
        <w:ind w:left="1560"/>
      </w:pPr>
      <w:r>
        <w:rPr>
          <w:b/>
          <w:i/>
          <w:color w:val="231F20"/>
        </w:rPr>
        <w:t xml:space="preserve">public </w:t>
      </w:r>
      <w:r>
        <w:rPr>
          <w:color w:val="231F20"/>
        </w:rPr>
        <w:t>The method can be called from any class.</w:t>
      </w:r>
    </w:p>
    <w:p w:rsidR="00FA3020" w:rsidRDefault="00350426">
      <w:pPr>
        <w:pStyle w:val="BodyText"/>
        <w:spacing w:before="117"/>
        <w:ind w:left="1560"/>
        <w:jc w:val="both"/>
      </w:pPr>
      <w:r>
        <w:rPr>
          <w:b/>
          <w:i/>
          <w:color w:val="231F20"/>
        </w:rPr>
        <w:t xml:space="preserve">private </w:t>
      </w:r>
      <w:r>
        <w:rPr>
          <w:color w:val="231F20"/>
        </w:rPr>
        <w:t>The method can only be called from within the same class.</w:t>
      </w:r>
    </w:p>
    <w:p w:rsidR="00FA3020" w:rsidRDefault="00350426">
      <w:pPr>
        <w:pStyle w:val="BodyText"/>
        <w:spacing w:before="117" w:line="259" w:lineRule="auto"/>
        <w:ind w:left="1560" w:right="1563"/>
        <w:jc w:val="both"/>
      </w:pPr>
      <w:r>
        <w:rPr>
          <w:b/>
          <w:i/>
          <w:color w:val="231F20"/>
        </w:rPr>
        <w:t xml:space="preserve">protected </w:t>
      </w:r>
      <w:r>
        <w:rPr>
          <w:color w:val="231F20"/>
        </w:rPr>
        <w:t>The method can only be called from classes in the same package or subclasses. You’ll learn about subclasses in Chapter 5.</w:t>
      </w:r>
    </w:p>
    <w:p w:rsidR="00FA3020" w:rsidRDefault="00350426">
      <w:pPr>
        <w:pStyle w:val="BodyText"/>
        <w:spacing w:before="99" w:line="259" w:lineRule="auto"/>
        <w:ind w:left="1560" w:right="1493"/>
        <w:jc w:val="both"/>
      </w:pPr>
      <w:r>
        <w:rPr>
          <w:b/>
          <w:i/>
          <w:color w:val="231F20"/>
        </w:rPr>
        <w:t xml:space="preserve">Default (Package Private) Access </w:t>
      </w:r>
      <w:r>
        <w:rPr>
          <w:color w:val="231F20"/>
        </w:rPr>
        <w:t>The method can only be called from classes in the same package. This one is tricky because there is no keyword for default access. You simply omit the access modifier.</w:t>
      </w:r>
    </w:p>
    <w:p w:rsidR="00FA3020" w:rsidRDefault="000C69B0">
      <w:pPr>
        <w:pStyle w:val="BodyText"/>
        <w:spacing w:before="7"/>
        <w:rPr>
          <w:sz w:val="25"/>
        </w:rPr>
      </w:pPr>
      <w:r w:rsidRPr="000C69B0">
        <w:pict>
          <v:group id="_x0000_s1630" style="position:absolute;margin-left:78pt;margin-top:16.95pt;width:381pt;height:37.15pt;z-index:-251636224;mso-wrap-distance-left:0;mso-wrap-distance-right:0;mso-position-horizontal-relative:page" coordorigin="1560,339" coordsize="7620,743">
            <v:shape id="_x0000_s1639" style="position:absolute;left:1653;top:501;width:482;height:326" coordorigin="1653,501" coordsize="482,326" path="m1914,501r-17,1l1880,503r-16,3l1848,510r,156l1672,666r-8,23l1658,712r-3,25l1653,762r1,16l1655,795r3,16l1661,826,2135,624r-41,-50l2042,535r-61,-25l1914,501xe" fillcolor="#231f20" stroked="f">
              <v:path arrowok="t"/>
            </v:shape>
            <v:shape id="_x0000_s1638" style="position:absolute;left:1686;top:682;width:489;height:341" coordorigin="1686,682" coordsize="489,341" o:spt="100" adj="0,,0" path="m2162,682l1686,888r41,55l1780,985r63,28l1914,1022r66,-8l2040,990r52,-38l2131,906r-160,l1971,808r176,l2154,806r17,l2172,797r2,-12l2174,774r1,-12l2174,741r-3,-20l2168,701r-6,-19xm2004,855r2,51l2054,906r-50,-51xm2147,808r-64,l2083,906r48,l2133,904r-14,-8l2109,885r-6,-13l2101,857r3,-19l2114,822r16,-11l2147,808xm2048,808r-47,l2050,858r-2,-50xm2171,806r-11,l2165,807r5,2l2171,806xe" fillcolor="#231f20" stroked="f">
              <v:stroke joinstyle="round"/>
              <v:formulas/>
              <v:path arrowok="t" o:connecttype="segments"/>
            </v:shape>
            <v:shape id="_x0000_s1637" type="#_x0000_t75" style="position:absolute;left:1560;top:379;width:289;height:287">
              <v:imagedata r:id="rId74" o:title=""/>
            </v:shape>
            <v:shape id="_x0000_s1636" style="position:absolute;left:1563;top:826;width:123;height:87" coordorigin="1563,826" coordsize="123,87" path="m1661,826r-11,5l1563,913r114,-21l1686,888r-7,-14l1672,858r-6,-16l1661,826xe" fillcolor="#231f20" stroked="f">
              <v:path arrowok="t"/>
            </v:shape>
            <v:shape id="_x0000_s1635" type="#_x0000_t75" style="position:absolute;left:2135;top:500;width:293;height:182">
              <v:imagedata r:id="rId75" o:title=""/>
            </v:shape>
            <v:shape id="_x0000_s1634" style="position:absolute;left:1661;top:623;width:501;height:265" coordorigin="1661,624" coordsize="501,265" path="m2135,624l1661,826r5,16l1672,858r7,16l1686,888,2162,682r-5,-15l2151,652r-8,-14l2135,624xe" stroked="f">
              <v:path arrowok="t"/>
            </v:shape>
            <v:shape id="_x0000_s1633" type="#_x0000_t75" style="position:absolute;left:1971;top:806;width:431;height:101">
              <v:imagedata r:id="rId76" o:title=""/>
            </v:shape>
            <v:line id="_x0000_s1632" style="position:absolute" from="1560,359" to="9180,359" strokecolor="#bbbdc0" strokeweight="2pt"/>
            <v:shape id="_x0000_s1631" type="#_x0000_t202" style="position:absolute;left:1560;top:339;width:7620;height:743" filled="f" stroked="f">
              <v:textbox inset="0,0,0,0">
                <w:txbxContent>
                  <w:p w:rsidR="0043584B" w:rsidRDefault="0043584B">
                    <w:pPr>
                      <w:spacing w:before="98" w:line="249" w:lineRule="auto"/>
                      <w:ind w:left="1440" w:right="142"/>
                      <w:jc w:val="both"/>
                      <w:rPr>
                        <w:rFonts w:ascii="Calibri" w:hAnsi="Calibri"/>
                        <w:sz w:val="17"/>
                      </w:rPr>
                    </w:pPr>
                    <w:r>
                      <w:rPr>
                        <w:rFonts w:ascii="Calibri" w:hAnsi="Calibri"/>
                        <w:color w:val="231F20"/>
                        <w:w w:val="110"/>
                        <w:sz w:val="17"/>
                      </w:rPr>
                      <w:t xml:space="preserve">There’s a </w:t>
                    </w:r>
                    <w:r>
                      <w:rPr>
                        <w:rFonts w:ascii="Courier New" w:hAnsi="Courier New"/>
                        <w:color w:val="231F20"/>
                        <w:w w:val="110"/>
                        <w:sz w:val="18"/>
                      </w:rPr>
                      <w:t>default</w:t>
                    </w:r>
                    <w:r>
                      <w:rPr>
                        <w:rFonts w:ascii="Courier New" w:hAnsi="Courier New"/>
                        <w:color w:val="231F20"/>
                        <w:spacing w:val="-73"/>
                        <w:w w:val="110"/>
                        <w:sz w:val="18"/>
                      </w:rPr>
                      <w:t xml:space="preserve"> </w:t>
                    </w:r>
                    <w:r>
                      <w:rPr>
                        <w:rFonts w:ascii="Calibri" w:hAnsi="Calibri"/>
                        <w:color w:val="231F20"/>
                        <w:spacing w:val="2"/>
                        <w:w w:val="110"/>
                        <w:sz w:val="17"/>
                      </w:rPr>
                      <w:t xml:space="preserve">keyword </w:t>
                    </w:r>
                    <w:r>
                      <w:rPr>
                        <w:rFonts w:ascii="Calibri" w:hAnsi="Calibri"/>
                        <w:color w:val="231F20"/>
                        <w:w w:val="110"/>
                        <w:sz w:val="17"/>
                      </w:rPr>
                      <w:t xml:space="preserve">in Java. </w:t>
                    </w:r>
                    <w:r>
                      <w:rPr>
                        <w:rFonts w:ascii="Calibri" w:hAnsi="Calibri"/>
                        <w:color w:val="231F20"/>
                        <w:spacing w:val="-3"/>
                        <w:w w:val="110"/>
                        <w:sz w:val="17"/>
                      </w:rPr>
                      <w:t xml:space="preserve">You </w:t>
                    </w:r>
                    <w:r>
                      <w:rPr>
                        <w:rFonts w:ascii="Calibri" w:hAnsi="Calibri"/>
                        <w:color w:val="231F20"/>
                        <w:w w:val="110"/>
                        <w:sz w:val="17"/>
                      </w:rPr>
                      <w:t xml:space="preserve">saw it in the </w:t>
                    </w:r>
                    <w:r>
                      <w:rPr>
                        <w:rFonts w:ascii="Courier New" w:hAnsi="Courier New"/>
                        <w:color w:val="231F20"/>
                        <w:w w:val="110"/>
                        <w:sz w:val="18"/>
                      </w:rPr>
                      <w:t>switch</w:t>
                    </w:r>
                    <w:r>
                      <w:rPr>
                        <w:rFonts w:ascii="Courier New" w:hAnsi="Courier New"/>
                        <w:color w:val="231F20"/>
                        <w:spacing w:val="-73"/>
                        <w:w w:val="110"/>
                        <w:sz w:val="18"/>
                      </w:rPr>
                      <w:t xml:space="preserve"> </w:t>
                    </w:r>
                    <w:r>
                      <w:rPr>
                        <w:rFonts w:ascii="Calibri" w:hAnsi="Calibri"/>
                        <w:color w:val="231F20"/>
                        <w:spacing w:val="2"/>
                        <w:w w:val="110"/>
                        <w:sz w:val="17"/>
                      </w:rPr>
                      <w:t xml:space="preserve">statement </w:t>
                    </w:r>
                    <w:r>
                      <w:rPr>
                        <w:rFonts w:ascii="Calibri" w:hAnsi="Calibri"/>
                        <w:color w:val="231F20"/>
                        <w:w w:val="110"/>
                        <w:sz w:val="17"/>
                      </w:rPr>
                      <w:t xml:space="preserve">in Chapter 2, “Operators and Statements,” and you’ll see it again in the </w:t>
                    </w:r>
                    <w:r>
                      <w:rPr>
                        <w:rFonts w:ascii="Calibri" w:hAnsi="Calibri"/>
                        <w:color w:val="231F20"/>
                        <w:spacing w:val="2"/>
                        <w:w w:val="110"/>
                        <w:sz w:val="17"/>
                      </w:rPr>
                      <w:t xml:space="preserve">next </w:t>
                    </w:r>
                    <w:r>
                      <w:rPr>
                        <w:rFonts w:ascii="Calibri" w:hAnsi="Calibri"/>
                        <w:color w:val="231F20"/>
                        <w:w w:val="110"/>
                        <w:sz w:val="17"/>
                      </w:rPr>
                      <w:t xml:space="preserve">chapter when we </w:t>
                    </w:r>
                    <w:r>
                      <w:rPr>
                        <w:rFonts w:ascii="Calibri" w:hAnsi="Calibri"/>
                        <w:color w:val="231F20"/>
                        <w:spacing w:val="2"/>
                        <w:w w:val="110"/>
                        <w:sz w:val="17"/>
                      </w:rPr>
                      <w:t xml:space="preserve">discuss interfaces. </w:t>
                    </w:r>
                    <w:r>
                      <w:rPr>
                        <w:rFonts w:ascii="Calibri" w:hAnsi="Calibri"/>
                        <w:color w:val="231F20"/>
                        <w:w w:val="110"/>
                        <w:sz w:val="17"/>
                      </w:rPr>
                      <w:t xml:space="preserve">It’s not used for </w:t>
                    </w:r>
                    <w:r>
                      <w:rPr>
                        <w:rFonts w:ascii="Calibri" w:hAnsi="Calibri"/>
                        <w:color w:val="231F20"/>
                        <w:spacing w:val="3"/>
                        <w:w w:val="110"/>
                        <w:sz w:val="17"/>
                      </w:rPr>
                      <w:t xml:space="preserve">access </w:t>
                    </w:r>
                    <w:r>
                      <w:rPr>
                        <w:rFonts w:ascii="Calibri" w:hAnsi="Calibri"/>
                        <w:color w:val="231F20"/>
                        <w:w w:val="110"/>
                        <w:sz w:val="17"/>
                      </w:rPr>
                      <w:t>control.</w:t>
                    </w:r>
                  </w:p>
                </w:txbxContent>
              </v:textbox>
            </v:shape>
            <w10:wrap type="topAndBottom" anchorx="page"/>
          </v:group>
        </w:pict>
      </w:r>
    </w:p>
    <w:p w:rsidR="00FA3020" w:rsidRDefault="00FA3020">
      <w:pPr>
        <w:pStyle w:val="BodyText"/>
        <w:rPr>
          <w:sz w:val="11"/>
        </w:rPr>
      </w:pPr>
    </w:p>
    <w:p w:rsidR="00FA3020" w:rsidRDefault="00350426">
      <w:pPr>
        <w:pStyle w:val="BodyText"/>
        <w:spacing w:before="99" w:line="259" w:lineRule="auto"/>
        <w:ind w:left="1559" w:right="1648" w:firstLine="240"/>
      </w:pPr>
      <w:r>
        <w:rPr>
          <w:color w:val="231F20"/>
          <w:spacing w:val="-5"/>
        </w:rPr>
        <w:t xml:space="preserve">We’ll </w:t>
      </w:r>
      <w:r>
        <w:rPr>
          <w:color w:val="231F20"/>
          <w:spacing w:val="-3"/>
        </w:rPr>
        <w:t xml:space="preserve">explore </w:t>
      </w:r>
      <w:r>
        <w:rPr>
          <w:color w:val="231F20"/>
        </w:rPr>
        <w:t xml:space="preserve">the </w:t>
      </w:r>
      <w:r>
        <w:rPr>
          <w:color w:val="231F20"/>
          <w:spacing w:val="-3"/>
        </w:rPr>
        <w:t xml:space="preserve">impact of </w:t>
      </w:r>
      <w:r>
        <w:rPr>
          <w:color w:val="231F20"/>
        </w:rPr>
        <w:t xml:space="preserve">the </w:t>
      </w:r>
      <w:r>
        <w:rPr>
          <w:color w:val="231F20"/>
          <w:spacing w:val="-3"/>
        </w:rPr>
        <w:t xml:space="preserve">various </w:t>
      </w:r>
      <w:r>
        <w:rPr>
          <w:color w:val="231F20"/>
        </w:rPr>
        <w:t xml:space="preserve">access modifiers </w:t>
      </w:r>
      <w:r>
        <w:rPr>
          <w:color w:val="231F20"/>
          <w:spacing w:val="-3"/>
        </w:rPr>
        <w:t xml:space="preserve">later </w:t>
      </w:r>
      <w:r>
        <w:rPr>
          <w:color w:val="231F20"/>
        </w:rPr>
        <w:t xml:space="preserve">in this </w:t>
      </w:r>
      <w:r>
        <w:rPr>
          <w:color w:val="231F20"/>
          <w:spacing w:val="-5"/>
        </w:rPr>
        <w:t xml:space="preserve">chapter. </w:t>
      </w:r>
      <w:r>
        <w:rPr>
          <w:color w:val="231F20"/>
          <w:spacing w:val="-3"/>
        </w:rPr>
        <w:t xml:space="preserve">For </w:t>
      </w:r>
      <w:r>
        <w:rPr>
          <w:color w:val="231F20"/>
          <w:spacing w:val="-6"/>
        </w:rPr>
        <w:t xml:space="preserve">now, </w:t>
      </w:r>
      <w:r>
        <w:rPr>
          <w:color w:val="231F20"/>
          <w:spacing w:val="-3"/>
        </w:rPr>
        <w:t xml:space="preserve">just master </w:t>
      </w:r>
      <w:r>
        <w:rPr>
          <w:color w:val="231F20"/>
        </w:rPr>
        <w:t xml:space="preserve">identifying </w:t>
      </w:r>
      <w:r>
        <w:rPr>
          <w:color w:val="231F20"/>
          <w:spacing w:val="-3"/>
        </w:rPr>
        <w:t xml:space="preserve">valid </w:t>
      </w:r>
      <w:r>
        <w:rPr>
          <w:color w:val="231F20"/>
        </w:rPr>
        <w:t xml:space="preserve">syntax </w:t>
      </w:r>
      <w:r>
        <w:rPr>
          <w:color w:val="231F20"/>
          <w:spacing w:val="-3"/>
        </w:rPr>
        <w:t xml:space="preserve">of </w:t>
      </w:r>
      <w:r>
        <w:rPr>
          <w:color w:val="231F20"/>
        </w:rPr>
        <w:t xml:space="preserve">methods. The exam </w:t>
      </w:r>
      <w:r>
        <w:rPr>
          <w:color w:val="231F20"/>
          <w:spacing w:val="-3"/>
        </w:rPr>
        <w:t xml:space="preserve">creators </w:t>
      </w:r>
      <w:r>
        <w:rPr>
          <w:color w:val="231F20"/>
        </w:rPr>
        <w:t xml:space="preserve">like to trick </w:t>
      </w:r>
      <w:r>
        <w:rPr>
          <w:color w:val="231F20"/>
          <w:spacing w:val="-4"/>
        </w:rPr>
        <w:t xml:space="preserve">you </w:t>
      </w:r>
      <w:r>
        <w:rPr>
          <w:color w:val="231F20"/>
        </w:rPr>
        <w:t xml:space="preserve">by putting method </w:t>
      </w:r>
      <w:r>
        <w:rPr>
          <w:color w:val="231F20"/>
          <w:spacing w:val="-3"/>
        </w:rPr>
        <w:t xml:space="preserve">elements </w:t>
      </w:r>
      <w:r>
        <w:rPr>
          <w:color w:val="231F20"/>
        </w:rPr>
        <w:t xml:space="preserve">in the </w:t>
      </w:r>
      <w:r>
        <w:rPr>
          <w:color w:val="231F20"/>
          <w:spacing w:val="-3"/>
        </w:rPr>
        <w:t xml:space="preserve">wrong </w:t>
      </w:r>
      <w:r>
        <w:rPr>
          <w:color w:val="231F20"/>
          <w:spacing w:val="-4"/>
        </w:rPr>
        <w:t xml:space="preserve">order </w:t>
      </w:r>
      <w:r>
        <w:rPr>
          <w:color w:val="231F20"/>
        </w:rPr>
        <w:t xml:space="preserve">or using incorrect </w:t>
      </w:r>
      <w:r>
        <w:rPr>
          <w:color w:val="231F20"/>
          <w:spacing w:val="-3"/>
        </w:rPr>
        <w:t>values.</w:t>
      </w:r>
    </w:p>
    <w:p w:rsidR="00FA3020" w:rsidRDefault="00350426">
      <w:pPr>
        <w:pStyle w:val="BodyText"/>
        <w:spacing w:line="259" w:lineRule="auto"/>
        <w:ind w:left="1559" w:right="1648" w:firstLine="240"/>
      </w:pPr>
      <w:r>
        <w:rPr>
          <w:color w:val="231F20"/>
        </w:rPr>
        <w:t xml:space="preserve">We’ll have practice examples as we go through each of the method elements in </w:t>
      </w:r>
      <w:r>
        <w:rPr>
          <w:color w:val="231F20"/>
          <w:spacing w:val="2"/>
        </w:rPr>
        <w:t xml:space="preserve">this </w:t>
      </w:r>
      <w:r>
        <w:rPr>
          <w:color w:val="231F20"/>
        </w:rPr>
        <w:t xml:space="preserve">sec- tion. Make sure you understand why each of these is a valid or invalid method declaration. </w:t>
      </w:r>
      <w:r>
        <w:rPr>
          <w:color w:val="231F20"/>
          <w:spacing w:val="-3"/>
        </w:rPr>
        <w:t xml:space="preserve">Pay </w:t>
      </w:r>
      <w:r>
        <w:rPr>
          <w:color w:val="231F20"/>
        </w:rPr>
        <w:t xml:space="preserve">attention to the access modifiers as you figure out what is wrong with the ones that  </w:t>
      </w:r>
      <w:r>
        <w:rPr>
          <w:color w:val="231F20"/>
          <w:spacing w:val="-3"/>
        </w:rPr>
        <w:t>don’t</w:t>
      </w:r>
      <w:r>
        <w:rPr>
          <w:color w:val="231F20"/>
          <w:spacing w:val="10"/>
        </w:rPr>
        <w:t xml:space="preserve"> </w:t>
      </w:r>
      <w:r>
        <w:rPr>
          <w:color w:val="231F20"/>
        </w:rPr>
        <w:t>compile:</w:t>
      </w:r>
    </w:p>
    <w:p w:rsidR="00FA3020" w:rsidRDefault="00350426">
      <w:pPr>
        <w:spacing w:before="115"/>
        <w:ind w:left="1560"/>
        <w:rPr>
          <w:rFonts w:ascii="Courier New"/>
          <w:sz w:val="17"/>
        </w:rPr>
      </w:pPr>
      <w:r>
        <w:rPr>
          <w:rFonts w:ascii="Courier New"/>
          <w:color w:val="231F20"/>
          <w:sz w:val="17"/>
        </w:rPr>
        <w:t>public void walk1() {}</w:t>
      </w:r>
    </w:p>
    <w:p w:rsidR="00FA3020" w:rsidRDefault="00350426">
      <w:pPr>
        <w:spacing w:before="67"/>
        <w:ind w:left="1560"/>
        <w:rPr>
          <w:rFonts w:ascii="Courier New"/>
          <w:sz w:val="17"/>
        </w:rPr>
      </w:pPr>
      <w:r>
        <w:rPr>
          <w:rFonts w:ascii="Courier New"/>
          <w:color w:val="231F20"/>
          <w:sz w:val="17"/>
        </w:rPr>
        <w:t>default void walk2() {} // DOES NOT COMPILE</w:t>
      </w:r>
    </w:p>
    <w:p w:rsidR="00FA3020" w:rsidRDefault="00FA3020">
      <w:pPr>
        <w:rPr>
          <w:rFonts w:ascii="Courier New"/>
          <w:sz w:val="17"/>
        </w:rPr>
        <w:sectPr w:rsidR="00FA3020">
          <w:type w:val="continuous"/>
          <w:pgSz w:w="10620" w:h="13320"/>
          <w:pgMar w:top="1260" w:right="0" w:bottom="0" w:left="0" w:header="720" w:footer="720" w:gutter="0"/>
          <w:cols w:space="720"/>
        </w:sectPr>
      </w:pPr>
    </w:p>
    <w:p w:rsidR="00FA3020" w:rsidRDefault="00350426">
      <w:pPr>
        <w:tabs>
          <w:tab w:val="left" w:pos="2336"/>
        </w:tabs>
        <w:spacing w:before="89"/>
        <w:ind w:left="1425"/>
        <w:rPr>
          <w:rFonts w:ascii="Calibri" w:hAnsi="Calibri"/>
          <w:sz w:val="18"/>
        </w:rPr>
      </w:pPr>
      <w:bookmarkStart w:id="113" w:name="Optional_Specifiers"/>
      <w:bookmarkEnd w:id="113"/>
      <w:r>
        <w:rPr>
          <w:rFonts w:ascii="Calibri" w:hAnsi="Calibri"/>
          <w:b/>
          <w:color w:val="231F20"/>
          <w:spacing w:val="3"/>
          <w:sz w:val="17"/>
        </w:rPr>
        <w:lastRenderedPageBreak/>
        <w:t>168</w:t>
      </w:r>
      <w:r>
        <w:rPr>
          <w:rFonts w:ascii="Calibri" w:hAnsi="Calibri"/>
          <w:b/>
          <w:color w:val="231F20"/>
          <w:spacing w:val="3"/>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spacing w:line="324" w:lineRule="auto"/>
        <w:ind w:left="1440" w:right="5203"/>
        <w:rPr>
          <w:rFonts w:ascii="Courier New"/>
          <w:sz w:val="17"/>
        </w:rPr>
      </w:pPr>
      <w:r>
        <w:rPr>
          <w:rFonts w:ascii="Courier New"/>
          <w:color w:val="231F20"/>
          <w:sz w:val="17"/>
        </w:rPr>
        <w:t>void</w:t>
      </w:r>
      <w:r>
        <w:rPr>
          <w:rFonts w:ascii="Courier New"/>
          <w:color w:val="231F20"/>
          <w:spacing w:val="-44"/>
          <w:sz w:val="17"/>
        </w:rPr>
        <w:t xml:space="preserve"> </w:t>
      </w:r>
      <w:r>
        <w:rPr>
          <w:rFonts w:ascii="Courier New"/>
          <w:color w:val="231F20"/>
          <w:sz w:val="17"/>
        </w:rPr>
        <w:t>public</w:t>
      </w:r>
      <w:r>
        <w:rPr>
          <w:rFonts w:ascii="Courier New"/>
          <w:color w:val="231F20"/>
          <w:spacing w:val="-44"/>
          <w:sz w:val="17"/>
        </w:rPr>
        <w:t xml:space="preserve"> </w:t>
      </w:r>
      <w:r>
        <w:rPr>
          <w:rFonts w:ascii="Courier New"/>
          <w:color w:val="231F20"/>
          <w:sz w:val="17"/>
        </w:rPr>
        <w:t>walk3()</w:t>
      </w:r>
      <w:r>
        <w:rPr>
          <w:rFonts w:ascii="Courier New"/>
          <w:color w:val="231F20"/>
          <w:spacing w:val="-44"/>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pacing w:val="-3"/>
          <w:sz w:val="17"/>
        </w:rPr>
        <w:t xml:space="preserve">COMPILE </w:t>
      </w:r>
      <w:r>
        <w:rPr>
          <w:rFonts w:ascii="Courier New"/>
          <w:color w:val="231F20"/>
          <w:sz w:val="17"/>
        </w:rPr>
        <w:t>void walk4()</w:t>
      </w:r>
      <w:r>
        <w:rPr>
          <w:rFonts w:ascii="Courier New"/>
          <w:color w:val="231F20"/>
          <w:spacing w:val="-23"/>
          <w:sz w:val="17"/>
        </w:rPr>
        <w:t xml:space="preserve"> </w:t>
      </w:r>
      <w:r>
        <w:rPr>
          <w:rFonts w:ascii="Courier New"/>
          <w:color w:val="231F20"/>
          <w:sz w:val="17"/>
        </w:rPr>
        <w:t>{}</w:t>
      </w:r>
    </w:p>
    <w:p w:rsidR="00FA3020" w:rsidRDefault="00350426">
      <w:pPr>
        <w:pStyle w:val="BodyText"/>
        <w:spacing w:before="61" w:line="244" w:lineRule="auto"/>
        <w:ind w:left="1439" w:right="1648" w:firstLine="240"/>
      </w:pPr>
      <w:r>
        <w:rPr>
          <w:rFonts w:ascii="Courier New" w:hAnsi="Courier New"/>
          <w:color w:val="231F20"/>
          <w:spacing w:val="-3"/>
          <w:sz w:val="18"/>
        </w:rPr>
        <w:t xml:space="preserve">walk1() </w:t>
      </w:r>
      <w:r>
        <w:rPr>
          <w:color w:val="231F20"/>
        </w:rPr>
        <w:t xml:space="preserve">is a valid method declaration with </w:t>
      </w:r>
      <w:r>
        <w:rPr>
          <w:color w:val="231F20"/>
          <w:spacing w:val="-3"/>
        </w:rPr>
        <w:t xml:space="preserve">public </w:t>
      </w:r>
      <w:r>
        <w:rPr>
          <w:color w:val="231F20"/>
        </w:rPr>
        <w:t xml:space="preserve">access. </w:t>
      </w:r>
      <w:r>
        <w:rPr>
          <w:rFonts w:ascii="Courier New" w:hAnsi="Courier New"/>
          <w:color w:val="231F20"/>
          <w:spacing w:val="-3"/>
          <w:sz w:val="18"/>
        </w:rPr>
        <w:t xml:space="preserve">walk4() </w:t>
      </w:r>
      <w:r>
        <w:rPr>
          <w:color w:val="231F20"/>
        </w:rPr>
        <w:t xml:space="preserve">is a valid method declaration with </w:t>
      </w:r>
      <w:r>
        <w:rPr>
          <w:color w:val="231F20"/>
          <w:spacing w:val="-3"/>
        </w:rPr>
        <w:t xml:space="preserve">default </w:t>
      </w:r>
      <w:r>
        <w:rPr>
          <w:color w:val="231F20"/>
        </w:rPr>
        <w:t xml:space="preserve">access. </w:t>
      </w:r>
      <w:r>
        <w:rPr>
          <w:rFonts w:ascii="Courier New" w:hAnsi="Courier New"/>
          <w:color w:val="231F20"/>
          <w:spacing w:val="-3"/>
          <w:sz w:val="18"/>
        </w:rPr>
        <w:t>walk2()</w:t>
      </w:r>
      <w:r>
        <w:rPr>
          <w:rFonts w:ascii="Courier New" w:hAnsi="Courier New"/>
          <w:color w:val="231F20"/>
          <w:spacing w:val="-73"/>
          <w:sz w:val="18"/>
        </w:rPr>
        <w:t xml:space="preserve"> </w:t>
      </w:r>
      <w:r>
        <w:rPr>
          <w:color w:val="231F20"/>
          <w:spacing w:val="-4"/>
        </w:rPr>
        <w:t xml:space="preserve">doesn’t </w:t>
      </w:r>
      <w:r>
        <w:rPr>
          <w:color w:val="231F20"/>
          <w:spacing w:val="-3"/>
        </w:rPr>
        <w:t xml:space="preserve">compile </w:t>
      </w:r>
      <w:r>
        <w:rPr>
          <w:color w:val="231F20"/>
        </w:rPr>
        <w:t xml:space="preserve">because </w:t>
      </w:r>
      <w:r>
        <w:rPr>
          <w:color w:val="231F20"/>
          <w:spacing w:val="-3"/>
        </w:rPr>
        <w:t xml:space="preserve">default </w:t>
      </w:r>
      <w:r>
        <w:rPr>
          <w:color w:val="231F20"/>
        </w:rPr>
        <w:t xml:space="preserve">is </w:t>
      </w:r>
      <w:r>
        <w:rPr>
          <w:color w:val="231F20"/>
          <w:spacing w:val="-3"/>
        </w:rPr>
        <w:t xml:space="preserve">not </w:t>
      </w:r>
      <w:r>
        <w:rPr>
          <w:color w:val="231F20"/>
        </w:rPr>
        <w:t xml:space="preserve">a valid access modifier. </w:t>
      </w:r>
      <w:r>
        <w:rPr>
          <w:rFonts w:ascii="Courier New" w:hAnsi="Courier New"/>
          <w:color w:val="231F20"/>
          <w:spacing w:val="-3"/>
          <w:sz w:val="18"/>
        </w:rPr>
        <w:t xml:space="preserve">walk3() </w:t>
      </w:r>
      <w:r>
        <w:rPr>
          <w:color w:val="231F20"/>
          <w:spacing w:val="-4"/>
        </w:rPr>
        <w:t xml:space="preserve">doesn’t </w:t>
      </w:r>
      <w:r>
        <w:rPr>
          <w:color w:val="231F20"/>
          <w:spacing w:val="-3"/>
        </w:rPr>
        <w:t xml:space="preserve">compile </w:t>
      </w:r>
      <w:r>
        <w:rPr>
          <w:color w:val="231F20"/>
        </w:rPr>
        <w:t>because the access modifier is specified after the return type.</w:t>
      </w:r>
    </w:p>
    <w:p w:rsidR="00FA3020" w:rsidRDefault="00FA3020">
      <w:pPr>
        <w:pStyle w:val="BodyText"/>
        <w:rPr>
          <w:sz w:val="23"/>
        </w:rPr>
      </w:pPr>
    </w:p>
    <w:p w:rsidR="00FA3020" w:rsidRDefault="00350426">
      <w:pPr>
        <w:pStyle w:val="Heading6"/>
        <w:ind w:left="1440"/>
      </w:pPr>
      <w:r>
        <w:rPr>
          <w:color w:val="231F20"/>
          <w:w w:val="115"/>
        </w:rPr>
        <w:t>Optional Specifiers</w:t>
      </w:r>
    </w:p>
    <w:p w:rsidR="00FA3020" w:rsidRDefault="00350426">
      <w:pPr>
        <w:pStyle w:val="BodyText"/>
        <w:spacing w:before="124" w:line="259" w:lineRule="auto"/>
        <w:ind w:left="1440" w:right="1724"/>
      </w:pPr>
      <w:r>
        <w:rPr>
          <w:color w:val="231F20"/>
        </w:rPr>
        <w:t xml:space="preserve">There are a number of optional specifiers, but most of them aren’t on the exam. Optional specifiers come from the following list. Unlike with access modifiers, you </w:t>
      </w:r>
      <w:r>
        <w:rPr>
          <w:color w:val="231F20"/>
          <w:spacing w:val="2"/>
        </w:rPr>
        <w:t xml:space="preserve">can </w:t>
      </w:r>
      <w:r>
        <w:rPr>
          <w:color w:val="231F20"/>
        </w:rPr>
        <w:t xml:space="preserve">have multiple specifiers in the same method (although not all combinations are legal). When </w:t>
      </w:r>
      <w:r>
        <w:rPr>
          <w:color w:val="231F20"/>
          <w:spacing w:val="2"/>
        </w:rPr>
        <w:t xml:space="preserve">this </w:t>
      </w:r>
      <w:r>
        <w:rPr>
          <w:color w:val="231F20"/>
        </w:rPr>
        <w:t xml:space="preserve">happens, you </w:t>
      </w:r>
      <w:r>
        <w:rPr>
          <w:color w:val="231F20"/>
          <w:spacing w:val="2"/>
        </w:rPr>
        <w:t xml:space="preserve">can specify </w:t>
      </w:r>
      <w:r>
        <w:rPr>
          <w:color w:val="231F20"/>
        </w:rPr>
        <w:t>them in any order. And since it is optional, you can’t have any of them at       all.</w:t>
      </w:r>
      <w:r>
        <w:rPr>
          <w:color w:val="231F20"/>
          <w:spacing w:val="10"/>
        </w:rPr>
        <w:t xml:space="preserve"> </w:t>
      </w:r>
      <w:r>
        <w:rPr>
          <w:color w:val="231F20"/>
          <w:spacing w:val="2"/>
        </w:rPr>
        <w:t>This</w:t>
      </w:r>
      <w:r>
        <w:rPr>
          <w:color w:val="231F20"/>
          <w:spacing w:val="10"/>
        </w:rPr>
        <w:t xml:space="preserve"> </w:t>
      </w:r>
      <w:r>
        <w:rPr>
          <w:color w:val="231F20"/>
        </w:rPr>
        <w:t>means</w:t>
      </w:r>
      <w:r>
        <w:rPr>
          <w:color w:val="231F20"/>
          <w:spacing w:val="10"/>
        </w:rPr>
        <w:t xml:space="preserve"> </w:t>
      </w:r>
      <w:r>
        <w:rPr>
          <w:color w:val="231F20"/>
        </w:rPr>
        <w:t>you</w:t>
      </w:r>
      <w:r>
        <w:rPr>
          <w:color w:val="231F20"/>
          <w:spacing w:val="10"/>
        </w:rPr>
        <w:t xml:space="preserve"> </w:t>
      </w:r>
      <w:r>
        <w:rPr>
          <w:color w:val="231F20"/>
          <w:spacing w:val="2"/>
        </w:rPr>
        <w:t>can</w:t>
      </w:r>
      <w:r>
        <w:rPr>
          <w:color w:val="231F20"/>
          <w:spacing w:val="10"/>
        </w:rPr>
        <w:t xml:space="preserve"> </w:t>
      </w:r>
      <w:r>
        <w:rPr>
          <w:color w:val="231F20"/>
        </w:rPr>
        <w:t>have</w:t>
      </w:r>
      <w:r>
        <w:rPr>
          <w:color w:val="231F20"/>
          <w:spacing w:val="11"/>
        </w:rPr>
        <w:t xml:space="preserve"> </w:t>
      </w:r>
      <w:r>
        <w:rPr>
          <w:color w:val="231F20"/>
        </w:rPr>
        <w:t>zero</w:t>
      </w:r>
      <w:r>
        <w:rPr>
          <w:color w:val="231F20"/>
          <w:spacing w:val="10"/>
        </w:rPr>
        <w:t xml:space="preserve"> </w:t>
      </w:r>
      <w:r>
        <w:rPr>
          <w:color w:val="231F20"/>
        </w:rPr>
        <w:t>or</w:t>
      </w:r>
      <w:r>
        <w:rPr>
          <w:color w:val="231F20"/>
          <w:spacing w:val="10"/>
        </w:rPr>
        <w:t xml:space="preserve"> </w:t>
      </w:r>
      <w:r>
        <w:rPr>
          <w:color w:val="231F20"/>
        </w:rPr>
        <w:t>more</w:t>
      </w:r>
      <w:r>
        <w:rPr>
          <w:color w:val="231F20"/>
          <w:spacing w:val="10"/>
        </w:rPr>
        <w:t xml:space="preserve"> </w:t>
      </w:r>
      <w:r>
        <w:rPr>
          <w:color w:val="231F20"/>
        </w:rPr>
        <w:t>specifiers</w:t>
      </w:r>
      <w:r>
        <w:rPr>
          <w:color w:val="231F20"/>
          <w:spacing w:val="11"/>
        </w:rPr>
        <w:t xml:space="preserve"> </w:t>
      </w:r>
      <w:r>
        <w:rPr>
          <w:color w:val="231F20"/>
        </w:rPr>
        <w:t>in</w:t>
      </w:r>
      <w:r>
        <w:rPr>
          <w:color w:val="231F20"/>
          <w:spacing w:val="10"/>
        </w:rPr>
        <w:t xml:space="preserve"> </w:t>
      </w:r>
      <w:r>
        <w:rPr>
          <w:color w:val="231F20"/>
        </w:rPr>
        <w:t>a</w:t>
      </w:r>
      <w:r>
        <w:rPr>
          <w:color w:val="231F20"/>
          <w:spacing w:val="12"/>
        </w:rPr>
        <w:t xml:space="preserve"> </w:t>
      </w:r>
      <w:r>
        <w:rPr>
          <w:color w:val="231F20"/>
        </w:rPr>
        <w:t>method</w:t>
      </w:r>
      <w:r>
        <w:rPr>
          <w:color w:val="231F20"/>
          <w:spacing w:val="10"/>
        </w:rPr>
        <w:t xml:space="preserve"> </w:t>
      </w:r>
      <w:r>
        <w:rPr>
          <w:color w:val="231F20"/>
        </w:rPr>
        <w:t>declaration.</w:t>
      </w:r>
    </w:p>
    <w:p w:rsidR="00FA3020" w:rsidRDefault="00350426">
      <w:pPr>
        <w:pStyle w:val="BodyText"/>
        <w:spacing w:before="97"/>
        <w:ind w:left="1440"/>
      </w:pPr>
      <w:r>
        <w:rPr>
          <w:b/>
          <w:i/>
          <w:color w:val="231F20"/>
        </w:rPr>
        <w:t xml:space="preserve">static </w:t>
      </w:r>
      <w:r>
        <w:rPr>
          <w:color w:val="231F20"/>
        </w:rPr>
        <w:t>Covered later in this chapter. Used for class methods.</w:t>
      </w:r>
    </w:p>
    <w:p w:rsidR="00FA3020" w:rsidRDefault="00350426">
      <w:pPr>
        <w:pStyle w:val="BodyText"/>
        <w:spacing w:before="117"/>
        <w:ind w:left="1440"/>
      </w:pPr>
      <w:r>
        <w:rPr>
          <w:b/>
          <w:i/>
          <w:color w:val="231F20"/>
        </w:rPr>
        <w:t xml:space="preserve">abstract </w:t>
      </w:r>
      <w:r>
        <w:rPr>
          <w:color w:val="231F20"/>
        </w:rPr>
        <w:t>Covered in Chapter 5. Used when not providing a method body.</w:t>
      </w:r>
    </w:p>
    <w:p w:rsidR="00FA3020" w:rsidRDefault="00350426">
      <w:pPr>
        <w:pStyle w:val="BodyText"/>
        <w:spacing w:before="118" w:line="259" w:lineRule="auto"/>
        <w:ind w:left="1440" w:right="1648"/>
      </w:pPr>
      <w:r>
        <w:rPr>
          <w:b/>
          <w:i/>
          <w:color w:val="231F20"/>
        </w:rPr>
        <w:t xml:space="preserve">final </w:t>
      </w:r>
      <w:r>
        <w:rPr>
          <w:color w:val="231F20"/>
        </w:rPr>
        <w:t>Covered in Chapter 5. Used when a method is not allowed to be overridden by a subclass.</w:t>
      </w:r>
    </w:p>
    <w:p w:rsidR="00FA3020" w:rsidRDefault="00350426">
      <w:pPr>
        <w:spacing w:before="99"/>
        <w:ind w:left="1440"/>
        <w:rPr>
          <w:sz w:val="19"/>
        </w:rPr>
      </w:pPr>
      <w:r>
        <w:rPr>
          <w:b/>
          <w:i/>
          <w:color w:val="231F20"/>
          <w:w w:val="105"/>
          <w:sz w:val="19"/>
        </w:rPr>
        <w:t xml:space="preserve">synchronized </w:t>
      </w:r>
      <w:r>
        <w:rPr>
          <w:color w:val="231F20"/>
          <w:w w:val="105"/>
          <w:sz w:val="19"/>
        </w:rPr>
        <w:t>On the OCP but not the OCA exam.</w:t>
      </w:r>
    </w:p>
    <w:p w:rsidR="00FA3020" w:rsidRDefault="00350426">
      <w:pPr>
        <w:pStyle w:val="BodyText"/>
        <w:spacing w:before="117" w:line="259" w:lineRule="auto"/>
        <w:ind w:left="1440" w:right="1857"/>
      </w:pPr>
      <w:r>
        <w:rPr>
          <w:b/>
          <w:i/>
          <w:color w:val="231F20"/>
          <w:w w:val="105"/>
        </w:rPr>
        <w:t xml:space="preserve">native </w:t>
      </w:r>
      <w:r>
        <w:rPr>
          <w:color w:val="231F20"/>
          <w:w w:val="105"/>
        </w:rPr>
        <w:t>Not on the OCA or OCP exam. Used when interacting with code written in another language such as C++.</w:t>
      </w:r>
    </w:p>
    <w:p w:rsidR="00FA3020" w:rsidRDefault="00350426">
      <w:pPr>
        <w:pStyle w:val="BodyText"/>
        <w:spacing w:before="99" w:line="259" w:lineRule="auto"/>
        <w:ind w:left="1440" w:right="2483"/>
      </w:pPr>
      <w:r>
        <w:rPr>
          <w:b/>
          <w:i/>
          <w:color w:val="231F20"/>
          <w:w w:val="105"/>
        </w:rPr>
        <w:t xml:space="preserve">strictfp </w:t>
      </w:r>
      <w:r>
        <w:rPr>
          <w:color w:val="231F20"/>
          <w:w w:val="105"/>
        </w:rPr>
        <w:t>Not on the OCA or OCP exam. Used for making floating-point calcu- lations portable.</w:t>
      </w:r>
    </w:p>
    <w:p w:rsidR="00FA3020" w:rsidRDefault="00350426">
      <w:pPr>
        <w:pStyle w:val="BodyText"/>
        <w:spacing w:before="119"/>
        <w:ind w:left="1680"/>
      </w:pPr>
      <w:r>
        <w:rPr>
          <w:color w:val="231F20"/>
        </w:rPr>
        <w:t>Again, just focus on syntax for now. Do you see why these compile or don’t compile?</w:t>
      </w:r>
    </w:p>
    <w:p w:rsidR="00FA3020" w:rsidRDefault="00350426">
      <w:pPr>
        <w:spacing w:before="136" w:line="324" w:lineRule="auto"/>
        <w:ind w:left="1440" w:right="6434"/>
        <w:rPr>
          <w:rFonts w:ascii="Courier New"/>
          <w:sz w:val="17"/>
        </w:rPr>
      </w:pPr>
      <w:r>
        <w:rPr>
          <w:rFonts w:ascii="Courier New"/>
          <w:color w:val="231F20"/>
          <w:sz w:val="17"/>
        </w:rPr>
        <w:t>public void walk1() {} public</w:t>
      </w:r>
      <w:r>
        <w:rPr>
          <w:rFonts w:ascii="Courier New"/>
          <w:color w:val="231F20"/>
          <w:spacing w:val="-51"/>
          <w:sz w:val="17"/>
        </w:rPr>
        <w:t xml:space="preserve"> </w:t>
      </w:r>
      <w:r>
        <w:rPr>
          <w:rFonts w:ascii="Courier New"/>
          <w:color w:val="231F20"/>
          <w:sz w:val="17"/>
        </w:rPr>
        <w:t>final</w:t>
      </w:r>
      <w:r>
        <w:rPr>
          <w:rFonts w:ascii="Courier New"/>
          <w:color w:val="231F20"/>
          <w:spacing w:val="-51"/>
          <w:sz w:val="17"/>
        </w:rPr>
        <w:t xml:space="preserve"> </w:t>
      </w:r>
      <w:r>
        <w:rPr>
          <w:rFonts w:ascii="Courier New"/>
          <w:color w:val="231F20"/>
          <w:sz w:val="17"/>
        </w:rPr>
        <w:t>void walk2()</w:t>
      </w:r>
      <w:r>
        <w:rPr>
          <w:rFonts w:ascii="Courier New"/>
          <w:color w:val="231F20"/>
          <w:spacing w:val="-51"/>
          <w:sz w:val="17"/>
        </w:rPr>
        <w:t xml:space="preserve"> </w:t>
      </w:r>
      <w:r>
        <w:rPr>
          <w:rFonts w:ascii="Courier New"/>
          <w:color w:val="231F20"/>
          <w:spacing w:val="-9"/>
          <w:sz w:val="17"/>
        </w:rPr>
        <w:t>{}</w:t>
      </w:r>
    </w:p>
    <w:p w:rsidR="00FA3020" w:rsidRDefault="00350426">
      <w:pPr>
        <w:spacing w:line="324" w:lineRule="auto"/>
        <w:ind w:left="1440" w:right="5861"/>
        <w:rPr>
          <w:rFonts w:ascii="Courier New"/>
          <w:sz w:val="17"/>
        </w:rPr>
      </w:pPr>
      <w:r>
        <w:rPr>
          <w:rFonts w:ascii="Courier New"/>
          <w:color w:val="231F20"/>
          <w:sz w:val="17"/>
        </w:rPr>
        <w:t>public</w:t>
      </w:r>
      <w:r>
        <w:rPr>
          <w:rFonts w:ascii="Courier New"/>
          <w:color w:val="231F20"/>
          <w:spacing w:val="-52"/>
          <w:sz w:val="17"/>
        </w:rPr>
        <w:t xml:space="preserve"> </w:t>
      </w:r>
      <w:r>
        <w:rPr>
          <w:rFonts w:ascii="Courier New"/>
          <w:color w:val="231F20"/>
          <w:sz w:val="17"/>
        </w:rPr>
        <w:t>static</w:t>
      </w:r>
      <w:r>
        <w:rPr>
          <w:rFonts w:ascii="Courier New"/>
          <w:color w:val="231F20"/>
          <w:spacing w:val="-51"/>
          <w:sz w:val="17"/>
        </w:rPr>
        <w:t xml:space="preserve"> </w:t>
      </w:r>
      <w:r>
        <w:rPr>
          <w:rFonts w:ascii="Courier New"/>
          <w:color w:val="231F20"/>
          <w:sz w:val="17"/>
        </w:rPr>
        <w:t>final</w:t>
      </w:r>
      <w:r>
        <w:rPr>
          <w:rFonts w:ascii="Courier New"/>
          <w:color w:val="231F20"/>
          <w:spacing w:val="-51"/>
          <w:sz w:val="17"/>
        </w:rPr>
        <w:t xml:space="preserve"> </w:t>
      </w:r>
      <w:r>
        <w:rPr>
          <w:rFonts w:ascii="Courier New"/>
          <w:color w:val="231F20"/>
          <w:sz w:val="17"/>
        </w:rPr>
        <w:t>void</w:t>
      </w:r>
      <w:r>
        <w:rPr>
          <w:rFonts w:ascii="Courier New"/>
          <w:color w:val="231F20"/>
          <w:spacing w:val="-51"/>
          <w:sz w:val="17"/>
        </w:rPr>
        <w:t xml:space="preserve"> </w:t>
      </w:r>
      <w:r>
        <w:rPr>
          <w:rFonts w:ascii="Courier New"/>
          <w:color w:val="231F20"/>
          <w:sz w:val="17"/>
        </w:rPr>
        <w:t>walk3()</w:t>
      </w:r>
      <w:r>
        <w:rPr>
          <w:rFonts w:ascii="Courier New"/>
          <w:color w:val="231F20"/>
          <w:spacing w:val="-51"/>
          <w:sz w:val="17"/>
        </w:rPr>
        <w:t xml:space="preserve"> </w:t>
      </w:r>
      <w:r>
        <w:rPr>
          <w:rFonts w:ascii="Courier New"/>
          <w:color w:val="231F20"/>
          <w:spacing w:val="-8"/>
          <w:sz w:val="17"/>
        </w:rPr>
        <w:t xml:space="preserve">{} </w:t>
      </w:r>
      <w:r>
        <w:rPr>
          <w:rFonts w:ascii="Courier New"/>
          <w:color w:val="231F20"/>
          <w:sz w:val="17"/>
        </w:rPr>
        <w:t>public</w:t>
      </w:r>
      <w:r>
        <w:rPr>
          <w:rFonts w:ascii="Courier New"/>
          <w:color w:val="231F20"/>
          <w:spacing w:val="-52"/>
          <w:sz w:val="17"/>
        </w:rPr>
        <w:t xml:space="preserve"> </w:t>
      </w:r>
      <w:r>
        <w:rPr>
          <w:rFonts w:ascii="Courier New"/>
          <w:color w:val="231F20"/>
          <w:sz w:val="17"/>
        </w:rPr>
        <w:t>final</w:t>
      </w:r>
      <w:r>
        <w:rPr>
          <w:rFonts w:ascii="Courier New"/>
          <w:color w:val="231F20"/>
          <w:spacing w:val="-51"/>
          <w:sz w:val="17"/>
        </w:rPr>
        <w:t xml:space="preserve"> </w:t>
      </w:r>
      <w:r>
        <w:rPr>
          <w:rFonts w:ascii="Courier New"/>
          <w:color w:val="231F20"/>
          <w:sz w:val="17"/>
        </w:rPr>
        <w:t>static</w:t>
      </w:r>
      <w:r>
        <w:rPr>
          <w:rFonts w:ascii="Courier New"/>
          <w:color w:val="231F20"/>
          <w:spacing w:val="-51"/>
          <w:sz w:val="17"/>
        </w:rPr>
        <w:t xml:space="preserve"> </w:t>
      </w:r>
      <w:r>
        <w:rPr>
          <w:rFonts w:ascii="Courier New"/>
          <w:color w:val="231F20"/>
          <w:sz w:val="17"/>
        </w:rPr>
        <w:t>void</w:t>
      </w:r>
      <w:r>
        <w:rPr>
          <w:rFonts w:ascii="Courier New"/>
          <w:color w:val="231F20"/>
          <w:spacing w:val="-51"/>
          <w:sz w:val="17"/>
        </w:rPr>
        <w:t xml:space="preserve"> </w:t>
      </w:r>
      <w:r>
        <w:rPr>
          <w:rFonts w:ascii="Courier New"/>
          <w:color w:val="231F20"/>
          <w:sz w:val="17"/>
        </w:rPr>
        <w:t>walk4()</w:t>
      </w:r>
      <w:r>
        <w:rPr>
          <w:rFonts w:ascii="Courier New"/>
          <w:color w:val="231F20"/>
          <w:spacing w:val="-51"/>
          <w:sz w:val="17"/>
        </w:rPr>
        <w:t xml:space="preserve"> </w:t>
      </w:r>
      <w:r>
        <w:rPr>
          <w:rFonts w:ascii="Courier New"/>
          <w:color w:val="231F20"/>
          <w:spacing w:val="-8"/>
          <w:sz w:val="17"/>
        </w:rPr>
        <w:t>{}</w:t>
      </w:r>
    </w:p>
    <w:p w:rsidR="00FA3020" w:rsidRDefault="00350426">
      <w:pPr>
        <w:spacing w:line="324" w:lineRule="auto"/>
        <w:ind w:left="1440" w:right="4350"/>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modifier</w:t>
      </w:r>
      <w:r>
        <w:rPr>
          <w:rFonts w:ascii="Courier New"/>
          <w:color w:val="231F20"/>
          <w:spacing w:val="-49"/>
          <w:sz w:val="17"/>
        </w:rPr>
        <w:t xml:space="preserve"> </w:t>
      </w:r>
      <w:r>
        <w:rPr>
          <w:rFonts w:ascii="Courier New"/>
          <w:color w:val="231F20"/>
          <w:sz w:val="17"/>
        </w:rPr>
        <w:t>void</w:t>
      </w:r>
      <w:r>
        <w:rPr>
          <w:rFonts w:ascii="Courier New"/>
          <w:color w:val="231F20"/>
          <w:spacing w:val="-49"/>
          <w:sz w:val="17"/>
        </w:rPr>
        <w:t xml:space="preserve"> </w:t>
      </w:r>
      <w:r>
        <w:rPr>
          <w:rFonts w:ascii="Courier New"/>
          <w:color w:val="231F20"/>
          <w:sz w:val="17"/>
        </w:rPr>
        <w:t>walk5()</w:t>
      </w:r>
      <w:r>
        <w:rPr>
          <w:rFonts w:ascii="Courier New"/>
          <w:color w:val="231F20"/>
          <w:spacing w:val="-49"/>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DOES</w:t>
      </w:r>
      <w:r>
        <w:rPr>
          <w:rFonts w:ascii="Courier New"/>
          <w:color w:val="231F20"/>
          <w:spacing w:val="-49"/>
          <w:sz w:val="17"/>
        </w:rPr>
        <w:t xml:space="preserve"> </w:t>
      </w:r>
      <w:r>
        <w:rPr>
          <w:rFonts w:ascii="Courier New"/>
          <w:color w:val="231F20"/>
          <w:sz w:val="17"/>
        </w:rPr>
        <w:t>NOT</w:t>
      </w:r>
      <w:r>
        <w:rPr>
          <w:rFonts w:ascii="Courier New"/>
          <w:color w:val="231F20"/>
          <w:spacing w:val="-49"/>
          <w:sz w:val="17"/>
        </w:rPr>
        <w:t xml:space="preserve"> </w:t>
      </w:r>
      <w:r>
        <w:rPr>
          <w:rFonts w:ascii="Courier New"/>
          <w:color w:val="231F20"/>
          <w:sz w:val="17"/>
        </w:rPr>
        <w:t>COMPILE public</w:t>
      </w:r>
      <w:r>
        <w:rPr>
          <w:rFonts w:ascii="Courier New"/>
          <w:color w:val="231F20"/>
          <w:spacing w:val="-36"/>
          <w:sz w:val="17"/>
        </w:rPr>
        <w:t xml:space="preserve"> </w:t>
      </w:r>
      <w:r>
        <w:rPr>
          <w:rFonts w:ascii="Courier New"/>
          <w:color w:val="231F20"/>
          <w:sz w:val="17"/>
        </w:rPr>
        <w:t>void</w:t>
      </w:r>
      <w:r>
        <w:rPr>
          <w:rFonts w:ascii="Courier New"/>
          <w:color w:val="231F20"/>
          <w:spacing w:val="-35"/>
          <w:sz w:val="17"/>
        </w:rPr>
        <w:t xml:space="preserve"> </w:t>
      </w:r>
      <w:r>
        <w:rPr>
          <w:rFonts w:ascii="Courier New"/>
          <w:color w:val="231F20"/>
          <w:sz w:val="17"/>
        </w:rPr>
        <w:t>final</w:t>
      </w:r>
      <w:r>
        <w:rPr>
          <w:rFonts w:ascii="Courier New"/>
          <w:color w:val="231F20"/>
          <w:spacing w:val="-35"/>
          <w:sz w:val="17"/>
        </w:rPr>
        <w:t xml:space="preserve"> </w:t>
      </w:r>
      <w:r>
        <w:rPr>
          <w:rFonts w:ascii="Courier New"/>
          <w:color w:val="231F20"/>
          <w:sz w:val="17"/>
        </w:rPr>
        <w:t>walk6()</w:t>
      </w:r>
      <w:r>
        <w:rPr>
          <w:rFonts w:ascii="Courier New"/>
          <w:color w:val="231F20"/>
          <w:spacing w:val="-35"/>
          <w:sz w:val="17"/>
        </w:rPr>
        <w:t xml:space="preserve"> </w:t>
      </w:r>
      <w:r>
        <w:rPr>
          <w:rFonts w:ascii="Courier New"/>
          <w:color w:val="231F20"/>
          <w:sz w:val="17"/>
        </w:rPr>
        <w:t>{}</w:t>
      </w:r>
      <w:r>
        <w:rPr>
          <w:rFonts w:ascii="Courier New"/>
          <w:color w:val="231F20"/>
          <w:spacing w:val="-35"/>
          <w:sz w:val="17"/>
        </w:rPr>
        <w:t xml:space="preserve"> </w:t>
      </w:r>
      <w:r>
        <w:rPr>
          <w:rFonts w:ascii="Courier New"/>
          <w:color w:val="231F20"/>
          <w:sz w:val="17"/>
        </w:rPr>
        <w:t>//</w:t>
      </w:r>
      <w:r>
        <w:rPr>
          <w:rFonts w:ascii="Courier New"/>
          <w:color w:val="231F20"/>
          <w:spacing w:val="-35"/>
          <w:sz w:val="17"/>
        </w:rPr>
        <w:t xml:space="preserve"> </w:t>
      </w:r>
      <w:r>
        <w:rPr>
          <w:rFonts w:ascii="Courier New"/>
          <w:color w:val="231F20"/>
          <w:sz w:val="17"/>
        </w:rPr>
        <w:t>DOES</w:t>
      </w:r>
      <w:r>
        <w:rPr>
          <w:rFonts w:ascii="Courier New"/>
          <w:color w:val="231F20"/>
          <w:spacing w:val="-35"/>
          <w:sz w:val="17"/>
        </w:rPr>
        <w:t xml:space="preserve"> </w:t>
      </w:r>
      <w:r>
        <w:rPr>
          <w:rFonts w:ascii="Courier New"/>
          <w:color w:val="231F20"/>
          <w:sz w:val="17"/>
        </w:rPr>
        <w:t>NOT</w:t>
      </w:r>
      <w:r>
        <w:rPr>
          <w:rFonts w:ascii="Courier New"/>
          <w:color w:val="231F20"/>
          <w:spacing w:val="-36"/>
          <w:sz w:val="17"/>
        </w:rPr>
        <w:t xml:space="preserve"> </w:t>
      </w:r>
      <w:r>
        <w:rPr>
          <w:rFonts w:ascii="Courier New"/>
          <w:color w:val="231F20"/>
          <w:sz w:val="17"/>
        </w:rPr>
        <w:t>COMPILE final public void walk7()</w:t>
      </w:r>
      <w:r>
        <w:rPr>
          <w:rFonts w:ascii="Courier New"/>
          <w:color w:val="231F20"/>
          <w:spacing w:val="-59"/>
          <w:sz w:val="17"/>
        </w:rPr>
        <w:t xml:space="preserve"> </w:t>
      </w:r>
      <w:r>
        <w:rPr>
          <w:rFonts w:ascii="Courier New"/>
          <w:color w:val="231F20"/>
          <w:sz w:val="17"/>
        </w:rPr>
        <w:t>{}</w:t>
      </w:r>
    </w:p>
    <w:p w:rsidR="00FA3020" w:rsidRDefault="00350426">
      <w:pPr>
        <w:pStyle w:val="BodyText"/>
        <w:spacing w:before="61" w:line="244" w:lineRule="auto"/>
        <w:ind w:left="1440" w:right="1607" w:firstLine="240"/>
      </w:pPr>
      <w:r>
        <w:rPr>
          <w:rFonts w:ascii="Courier New" w:hAnsi="Courier New"/>
          <w:color w:val="231F20"/>
          <w:sz w:val="18"/>
        </w:rPr>
        <w:t xml:space="preserve">walk1() </w:t>
      </w:r>
      <w:r>
        <w:rPr>
          <w:color w:val="231F20"/>
        </w:rPr>
        <w:t xml:space="preserve">is a valid method declaration with no optional specifier. </w:t>
      </w:r>
      <w:r>
        <w:rPr>
          <w:color w:val="231F20"/>
          <w:spacing w:val="2"/>
        </w:rPr>
        <w:t xml:space="preserve">This </w:t>
      </w:r>
      <w:r>
        <w:rPr>
          <w:color w:val="231F20"/>
        </w:rPr>
        <w:t xml:space="preserve">is okay; it is optional, after all. </w:t>
      </w:r>
      <w:r>
        <w:rPr>
          <w:rFonts w:ascii="Courier New" w:hAnsi="Courier New"/>
          <w:color w:val="231F20"/>
          <w:sz w:val="18"/>
        </w:rPr>
        <w:t xml:space="preserve">walk2() </w:t>
      </w:r>
      <w:r>
        <w:rPr>
          <w:color w:val="231F20"/>
        </w:rPr>
        <w:t xml:space="preserve">is a valid method declaration, with </w:t>
      </w:r>
      <w:r>
        <w:rPr>
          <w:rFonts w:ascii="Courier New" w:hAnsi="Courier New"/>
          <w:color w:val="231F20"/>
          <w:sz w:val="18"/>
        </w:rPr>
        <w:t xml:space="preserve">final </w:t>
      </w:r>
      <w:r>
        <w:rPr>
          <w:color w:val="231F20"/>
        </w:rPr>
        <w:t xml:space="preserve">as the optional specifier. </w:t>
      </w:r>
      <w:r>
        <w:rPr>
          <w:rFonts w:ascii="Courier New" w:hAnsi="Courier New"/>
          <w:color w:val="231F20"/>
          <w:sz w:val="18"/>
        </w:rPr>
        <w:t>walk3()</w:t>
      </w:r>
      <w:r>
        <w:rPr>
          <w:rFonts w:ascii="Courier New" w:hAnsi="Courier New"/>
          <w:color w:val="231F20"/>
          <w:spacing w:val="-76"/>
          <w:sz w:val="18"/>
        </w:rPr>
        <w:t xml:space="preserve"> </w:t>
      </w:r>
      <w:r>
        <w:rPr>
          <w:color w:val="231F20"/>
        </w:rPr>
        <w:t xml:space="preserve">and </w:t>
      </w:r>
      <w:r>
        <w:rPr>
          <w:rFonts w:ascii="Courier New" w:hAnsi="Courier New"/>
          <w:color w:val="231F20"/>
          <w:sz w:val="18"/>
        </w:rPr>
        <w:t>walk4()</w:t>
      </w:r>
      <w:r>
        <w:rPr>
          <w:rFonts w:ascii="Courier New" w:hAnsi="Courier New"/>
          <w:color w:val="231F20"/>
          <w:spacing w:val="-77"/>
          <w:sz w:val="18"/>
        </w:rPr>
        <w:t xml:space="preserve"> </w:t>
      </w:r>
      <w:r>
        <w:rPr>
          <w:color w:val="231F20"/>
        </w:rPr>
        <w:t xml:space="preserve">are valid method declarations with both </w:t>
      </w:r>
      <w:r>
        <w:rPr>
          <w:rFonts w:ascii="Courier New" w:hAnsi="Courier New"/>
          <w:color w:val="231F20"/>
          <w:sz w:val="18"/>
        </w:rPr>
        <w:t>final</w:t>
      </w:r>
      <w:r>
        <w:rPr>
          <w:rFonts w:ascii="Courier New" w:hAnsi="Courier New"/>
          <w:color w:val="231F20"/>
          <w:spacing w:val="-76"/>
          <w:sz w:val="18"/>
        </w:rPr>
        <w:t xml:space="preserve"> </w:t>
      </w:r>
      <w:r>
        <w:rPr>
          <w:color w:val="231F20"/>
        </w:rPr>
        <w:t xml:space="preserve">and </w:t>
      </w:r>
      <w:r>
        <w:rPr>
          <w:rFonts w:ascii="Courier New" w:hAnsi="Courier New"/>
          <w:color w:val="231F20"/>
          <w:sz w:val="18"/>
        </w:rPr>
        <w:t xml:space="preserve">static </w:t>
      </w:r>
      <w:r>
        <w:rPr>
          <w:color w:val="231F20"/>
        </w:rPr>
        <w:t xml:space="preserve">as optional specifiers. The order of these two keywords doesn’t matter. </w:t>
      </w:r>
      <w:r>
        <w:rPr>
          <w:rFonts w:ascii="Courier New" w:hAnsi="Courier New"/>
          <w:color w:val="231F20"/>
          <w:sz w:val="18"/>
        </w:rPr>
        <w:t xml:space="preserve">walk5() </w:t>
      </w:r>
      <w:r>
        <w:rPr>
          <w:color w:val="231F20"/>
        </w:rPr>
        <w:t>doesn’t</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right" w:pos="9179"/>
        </w:tabs>
        <w:spacing w:before="89"/>
        <w:ind w:left="6577"/>
        <w:rPr>
          <w:rFonts w:ascii="Calibri"/>
          <w:b/>
          <w:sz w:val="17"/>
        </w:rPr>
      </w:pPr>
      <w:bookmarkStart w:id="114" w:name="Return_Type"/>
      <w:bookmarkEnd w:id="114"/>
      <w:r>
        <w:rPr>
          <w:rFonts w:ascii="Calibri"/>
          <w:color w:val="231F20"/>
          <w:w w:val="110"/>
          <w:sz w:val="18"/>
        </w:rPr>
        <w:lastRenderedPageBreak/>
        <w:t>Designing</w:t>
      </w:r>
      <w:r>
        <w:rPr>
          <w:rFonts w:ascii="Calibri"/>
          <w:color w:val="231F20"/>
          <w:spacing w:val="9"/>
          <w:w w:val="110"/>
          <w:sz w:val="18"/>
        </w:rPr>
        <w:t xml:space="preserve"> </w:t>
      </w:r>
      <w:r>
        <w:rPr>
          <w:rFonts w:ascii="Calibri"/>
          <w:color w:val="231F20"/>
          <w:w w:val="110"/>
          <w:sz w:val="18"/>
        </w:rPr>
        <w:t>Methods</w:t>
      </w:r>
      <w:r>
        <w:rPr>
          <w:rFonts w:ascii="Calibri"/>
          <w:color w:val="231F20"/>
          <w:w w:val="110"/>
          <w:sz w:val="18"/>
        </w:rPr>
        <w:tab/>
      </w:r>
      <w:r>
        <w:rPr>
          <w:rFonts w:ascii="Calibri"/>
          <w:b/>
          <w:color w:val="231F20"/>
          <w:spacing w:val="2"/>
          <w:w w:val="110"/>
          <w:sz w:val="17"/>
        </w:rPr>
        <w:t>169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60" w:right="1468"/>
      </w:pPr>
      <w:r>
        <w:rPr>
          <w:color w:val="231F20"/>
        </w:rPr>
        <w:t xml:space="preserve">compile because </w:t>
      </w:r>
      <w:r>
        <w:rPr>
          <w:rFonts w:ascii="Book Antiqua" w:hAnsi="Book Antiqua"/>
          <w:i/>
          <w:color w:val="231F20"/>
        </w:rPr>
        <w:t xml:space="preserve">modifier </w:t>
      </w:r>
      <w:r>
        <w:rPr>
          <w:color w:val="231F20"/>
        </w:rPr>
        <w:t xml:space="preserve">is not a valid optional specifier. </w:t>
      </w:r>
      <w:r>
        <w:rPr>
          <w:rFonts w:ascii="Courier New" w:hAnsi="Courier New"/>
          <w:color w:val="231F20"/>
          <w:sz w:val="18"/>
        </w:rPr>
        <w:t xml:space="preserve">walk6() </w:t>
      </w:r>
      <w:r>
        <w:rPr>
          <w:color w:val="231F20"/>
        </w:rPr>
        <w:t>doesn’t compile because the optional specifier is after the return type.</w:t>
      </w:r>
    </w:p>
    <w:p w:rsidR="00FA3020" w:rsidRDefault="00350426">
      <w:pPr>
        <w:pStyle w:val="BodyText"/>
        <w:spacing w:before="14" w:line="252" w:lineRule="auto"/>
        <w:ind w:left="1560" w:right="1468" w:firstLine="240"/>
      </w:pPr>
      <w:r>
        <w:rPr>
          <w:rFonts w:ascii="Courier New" w:hAnsi="Courier New"/>
          <w:color w:val="231F20"/>
          <w:sz w:val="18"/>
        </w:rPr>
        <w:t xml:space="preserve">walk7() </w:t>
      </w:r>
      <w:r>
        <w:rPr>
          <w:color w:val="231F20"/>
        </w:rPr>
        <w:t>does compile. Java allows the optional specifiers to appear before the access modifier. This is a weird case and not one you need to know for the exam. We are mentioning it so you don’t get confused when practicing.</w:t>
      </w:r>
    </w:p>
    <w:p w:rsidR="00FA3020" w:rsidRDefault="00FA3020">
      <w:pPr>
        <w:pStyle w:val="BodyText"/>
        <w:spacing w:before="7"/>
        <w:rPr>
          <w:sz w:val="25"/>
        </w:rPr>
      </w:pPr>
    </w:p>
    <w:p w:rsidR="00FA3020" w:rsidRDefault="00350426">
      <w:pPr>
        <w:pStyle w:val="Heading6"/>
      </w:pPr>
      <w:r>
        <w:rPr>
          <w:color w:val="231F20"/>
          <w:w w:val="115"/>
        </w:rPr>
        <w:t>Return Type</w:t>
      </w:r>
    </w:p>
    <w:p w:rsidR="00FA3020" w:rsidRDefault="00350426">
      <w:pPr>
        <w:pStyle w:val="BodyText"/>
        <w:spacing w:before="124" w:line="249" w:lineRule="auto"/>
        <w:ind w:left="1560" w:right="1473"/>
      </w:pPr>
      <w:r>
        <w:rPr>
          <w:color w:val="231F20"/>
        </w:rPr>
        <w:t xml:space="preserve">The next item in a method declaration is the </w:t>
      </w:r>
      <w:r>
        <w:rPr>
          <w:color w:val="231F20"/>
          <w:spacing w:val="2"/>
        </w:rPr>
        <w:t xml:space="preserve">return type. </w:t>
      </w:r>
      <w:r>
        <w:rPr>
          <w:color w:val="231F20"/>
        </w:rPr>
        <w:t xml:space="preserve">The </w:t>
      </w:r>
      <w:r>
        <w:rPr>
          <w:color w:val="231F20"/>
          <w:spacing w:val="2"/>
        </w:rPr>
        <w:t xml:space="preserve">return </w:t>
      </w:r>
      <w:r>
        <w:rPr>
          <w:color w:val="231F20"/>
          <w:spacing w:val="3"/>
        </w:rPr>
        <w:t xml:space="preserve">type </w:t>
      </w:r>
      <w:r>
        <w:rPr>
          <w:color w:val="231F20"/>
        </w:rPr>
        <w:t xml:space="preserve">might be an    </w:t>
      </w:r>
      <w:r>
        <w:rPr>
          <w:color w:val="231F20"/>
          <w:spacing w:val="2"/>
        </w:rPr>
        <w:t>actual</w:t>
      </w:r>
      <w:r>
        <w:rPr>
          <w:color w:val="231F20"/>
          <w:spacing w:val="1"/>
        </w:rPr>
        <w:t xml:space="preserve"> </w:t>
      </w:r>
      <w:r>
        <w:rPr>
          <w:color w:val="231F20"/>
        </w:rPr>
        <w:t>Java</w:t>
      </w:r>
      <w:r>
        <w:rPr>
          <w:color w:val="231F20"/>
          <w:spacing w:val="2"/>
        </w:rPr>
        <w:t xml:space="preserve"> </w:t>
      </w:r>
      <w:r>
        <w:rPr>
          <w:color w:val="231F20"/>
          <w:spacing w:val="3"/>
        </w:rPr>
        <w:t>type</w:t>
      </w:r>
      <w:r>
        <w:rPr>
          <w:color w:val="231F20"/>
          <w:spacing w:val="2"/>
        </w:rPr>
        <w:t xml:space="preserve"> </w:t>
      </w:r>
      <w:r>
        <w:rPr>
          <w:color w:val="231F20"/>
        </w:rPr>
        <w:t>such</w:t>
      </w:r>
      <w:r>
        <w:rPr>
          <w:color w:val="231F20"/>
          <w:spacing w:val="2"/>
        </w:rPr>
        <w:t xml:space="preserve"> </w:t>
      </w:r>
      <w:r>
        <w:rPr>
          <w:color w:val="231F20"/>
        </w:rPr>
        <w:t>as</w:t>
      </w:r>
      <w:r>
        <w:rPr>
          <w:color w:val="231F20"/>
          <w:spacing w:val="3"/>
        </w:rPr>
        <w:t xml:space="preserve"> </w:t>
      </w:r>
      <w:r>
        <w:rPr>
          <w:rFonts w:ascii="Courier New"/>
          <w:color w:val="231F20"/>
          <w:sz w:val="18"/>
        </w:rPr>
        <w:t>String</w:t>
      </w:r>
      <w:r>
        <w:rPr>
          <w:rFonts w:ascii="Courier New"/>
          <w:color w:val="231F20"/>
          <w:spacing w:val="-65"/>
          <w:sz w:val="18"/>
        </w:rPr>
        <w:t xml:space="preserve"> </w:t>
      </w:r>
      <w:r>
        <w:rPr>
          <w:color w:val="231F20"/>
        </w:rPr>
        <w:t>or</w:t>
      </w:r>
      <w:r>
        <w:rPr>
          <w:color w:val="231F20"/>
          <w:spacing w:val="2"/>
        </w:rPr>
        <w:t xml:space="preserve"> </w:t>
      </w:r>
      <w:r>
        <w:rPr>
          <w:rFonts w:ascii="Courier New"/>
          <w:color w:val="231F20"/>
          <w:sz w:val="18"/>
        </w:rPr>
        <w:t>int</w:t>
      </w:r>
      <w:r>
        <w:rPr>
          <w:color w:val="231F20"/>
        </w:rPr>
        <w:t>.</w:t>
      </w:r>
      <w:r>
        <w:rPr>
          <w:color w:val="231F20"/>
          <w:spacing w:val="2"/>
        </w:rPr>
        <w:t xml:space="preserve"> If </w:t>
      </w:r>
      <w:r>
        <w:rPr>
          <w:color w:val="231F20"/>
        </w:rPr>
        <w:t>there</w:t>
      </w:r>
      <w:r>
        <w:rPr>
          <w:color w:val="231F20"/>
          <w:spacing w:val="3"/>
        </w:rPr>
        <w:t xml:space="preserve"> </w:t>
      </w:r>
      <w:r>
        <w:rPr>
          <w:color w:val="231F20"/>
        </w:rPr>
        <w:t>is</w:t>
      </w:r>
      <w:r>
        <w:rPr>
          <w:color w:val="231F20"/>
          <w:spacing w:val="1"/>
        </w:rPr>
        <w:t xml:space="preserve"> </w:t>
      </w:r>
      <w:r>
        <w:rPr>
          <w:color w:val="231F20"/>
        </w:rPr>
        <w:t>no</w:t>
      </w:r>
      <w:r>
        <w:rPr>
          <w:color w:val="231F20"/>
          <w:spacing w:val="2"/>
        </w:rPr>
        <w:t xml:space="preserve"> return </w:t>
      </w:r>
      <w:r>
        <w:rPr>
          <w:color w:val="231F20"/>
          <w:spacing w:val="3"/>
        </w:rPr>
        <w:t>type,</w:t>
      </w:r>
      <w:r>
        <w:rPr>
          <w:color w:val="231F20"/>
          <w:spacing w:val="2"/>
        </w:rPr>
        <w:t xml:space="preserve"> </w:t>
      </w:r>
      <w:r>
        <w:rPr>
          <w:color w:val="231F20"/>
        </w:rPr>
        <w:t>the</w:t>
      </w:r>
      <w:r>
        <w:rPr>
          <w:color w:val="231F20"/>
          <w:spacing w:val="3"/>
        </w:rPr>
        <w:t xml:space="preserve"> </w:t>
      </w:r>
      <w:r>
        <w:rPr>
          <w:rFonts w:ascii="Courier New"/>
          <w:color w:val="231F20"/>
          <w:sz w:val="18"/>
        </w:rPr>
        <w:t>void</w:t>
      </w:r>
      <w:r>
        <w:rPr>
          <w:rFonts w:ascii="Courier New"/>
          <w:color w:val="231F20"/>
          <w:spacing w:val="-65"/>
          <w:sz w:val="18"/>
        </w:rPr>
        <w:t xml:space="preserve"> </w:t>
      </w:r>
      <w:r>
        <w:rPr>
          <w:color w:val="231F20"/>
        </w:rPr>
        <w:t>keyword</w:t>
      </w:r>
      <w:r>
        <w:rPr>
          <w:color w:val="231F20"/>
          <w:spacing w:val="2"/>
        </w:rPr>
        <w:t xml:space="preserve"> </w:t>
      </w:r>
      <w:r>
        <w:rPr>
          <w:color w:val="231F20"/>
        </w:rPr>
        <w:t>is</w:t>
      </w:r>
      <w:r>
        <w:rPr>
          <w:color w:val="231F20"/>
          <w:spacing w:val="1"/>
        </w:rPr>
        <w:t xml:space="preserve"> </w:t>
      </w:r>
      <w:r>
        <w:rPr>
          <w:color w:val="231F20"/>
        </w:rPr>
        <w:t xml:space="preserve">used. </w:t>
      </w:r>
      <w:r>
        <w:rPr>
          <w:color w:val="231F20"/>
          <w:spacing w:val="2"/>
        </w:rPr>
        <w:t xml:space="preserve">This </w:t>
      </w:r>
      <w:r>
        <w:rPr>
          <w:color w:val="231F20"/>
        </w:rPr>
        <w:t xml:space="preserve">special </w:t>
      </w:r>
      <w:r>
        <w:rPr>
          <w:color w:val="231F20"/>
          <w:spacing w:val="2"/>
        </w:rPr>
        <w:t xml:space="preserve">return </w:t>
      </w:r>
      <w:r>
        <w:rPr>
          <w:color w:val="231F20"/>
          <w:spacing w:val="3"/>
        </w:rPr>
        <w:t xml:space="preserve">type </w:t>
      </w:r>
      <w:r>
        <w:rPr>
          <w:color w:val="231F20"/>
        </w:rPr>
        <w:t xml:space="preserve">comes from the English language: </w:t>
      </w:r>
      <w:r>
        <w:rPr>
          <w:rFonts w:ascii="Book Antiqua"/>
          <w:i/>
          <w:color w:val="231F20"/>
        </w:rPr>
        <w:t xml:space="preserve">void </w:t>
      </w:r>
      <w:r>
        <w:rPr>
          <w:color w:val="231F20"/>
        </w:rPr>
        <w:t xml:space="preserve">means without contents. </w:t>
      </w:r>
      <w:r>
        <w:rPr>
          <w:color w:val="231F20"/>
          <w:spacing w:val="3"/>
        </w:rPr>
        <w:t xml:space="preserve">In </w:t>
      </w:r>
      <w:r>
        <w:rPr>
          <w:color w:val="231F20"/>
        </w:rPr>
        <w:t xml:space="preserve">Java, we have no </w:t>
      </w:r>
      <w:r>
        <w:rPr>
          <w:color w:val="231F20"/>
          <w:spacing w:val="3"/>
        </w:rPr>
        <w:t>type</w:t>
      </w:r>
      <w:r>
        <w:rPr>
          <w:color w:val="231F20"/>
          <w:spacing w:val="5"/>
        </w:rPr>
        <w:t xml:space="preserve"> </w:t>
      </w:r>
      <w:r>
        <w:rPr>
          <w:color w:val="231F20"/>
        </w:rPr>
        <w:t>there.</w:t>
      </w:r>
    </w:p>
    <w:p w:rsidR="00FA3020" w:rsidRDefault="000C69B0">
      <w:pPr>
        <w:pStyle w:val="BodyText"/>
        <w:spacing w:before="6"/>
        <w:rPr>
          <w:sz w:val="21"/>
        </w:rPr>
      </w:pPr>
      <w:r w:rsidRPr="000C69B0">
        <w:pict>
          <v:group id="_x0000_s1620" style="position:absolute;margin-left:78pt;margin-top:14.55pt;width:381pt;height:35.6pt;z-index:-251635200;mso-wrap-distance-left:0;mso-wrap-distance-right:0;mso-position-horizontal-relative:page" coordorigin="1560,291" coordsize="7620,712">
            <v:shape id="_x0000_s1629" style="position:absolute;left:1653;top:453;width:482;height:326" coordorigin="1653,453" coordsize="482,326" path="m1914,453r-17,1l1880,455r-16,3l1848,462r,156l1672,618r-8,23l1658,664r-3,25l1653,714r1,16l1655,747r3,16l1661,778,2135,576r-41,-50l2042,487r-61,-25l1914,453xe" fillcolor="#231f20" stroked="f">
              <v:path arrowok="t"/>
            </v:shape>
            <v:shape id="_x0000_s1628" style="position:absolute;left:1686;top:634;width:489;height:341" coordorigin="1686,634" coordsize="489,341" o:spt="100" adj="0,,0" path="m2162,634l1686,841r41,54l1780,938r63,27l1914,975r66,-9l2040,942r52,-38l2131,858r-160,l1971,760r176,l2154,758r17,l2172,749r2,-11l2174,726r1,-12l2174,693r-3,-20l2168,654r-6,-20xm2004,808r2,50l2054,858r-50,-50xm2147,760r-64,l2083,858r48,l2133,856r-14,-8l2109,837r-6,-13l2101,809r3,-19l2114,774r16,-11l2147,760xm2048,760r-47,l2050,810r-2,-50xm2171,758r-11,l2165,759r5,2l2171,758xe" fillcolor="#231f20" stroked="f">
              <v:stroke joinstyle="round"/>
              <v:formulas/>
              <v:path arrowok="t" o:connecttype="segments"/>
            </v:shape>
            <v:shape id="_x0000_s1627" type="#_x0000_t75" style="position:absolute;left:1560;top:331;width:289;height:287">
              <v:imagedata r:id="rId74" o:title=""/>
            </v:shape>
            <v:shape id="_x0000_s1626" style="position:absolute;left:1563;top:778;width:123;height:87" coordorigin="1563,778" coordsize="123,87" path="m1661,778r-11,5l1563,865r114,-20l1686,841r-7,-15l1672,810r-6,-15l1661,778xe" fillcolor="#231f20" stroked="f">
              <v:path arrowok="t"/>
            </v:shape>
            <v:shape id="_x0000_s1625" type="#_x0000_t75" style="position:absolute;left:2135;top:452;width:293;height:182">
              <v:imagedata r:id="rId77" o:title=""/>
            </v:shape>
            <v:shape id="_x0000_s1624" style="position:absolute;left:1661;top:576;width:501;height:265" coordorigin="1661,576" coordsize="501,265" path="m2135,576l1661,778r5,17l1672,810r7,16l1686,841,2162,634r-5,-15l2151,604r-8,-14l2135,576xe" stroked="f">
              <v:path arrowok="t"/>
            </v:shape>
            <v:shape id="_x0000_s1623" type="#_x0000_t75" style="position:absolute;left:1971;top:758;width:431;height:101">
              <v:imagedata r:id="rId78" o:title=""/>
            </v:shape>
            <v:line id="_x0000_s1622" style="position:absolute" from="1560,311" to="9180,311" strokecolor="#bbbdc0" strokeweight="2pt"/>
            <v:shape id="_x0000_s1621" type="#_x0000_t202" style="position:absolute;left:1560;top:291;width:7620;height:712" filled="f" stroked="f">
              <v:textbox inset="0,0,0,0">
                <w:txbxContent>
                  <w:p w:rsidR="0043584B" w:rsidRDefault="0043584B">
                    <w:pPr>
                      <w:spacing w:before="8"/>
                      <w:rPr>
                        <w:sz w:val="23"/>
                      </w:rPr>
                    </w:pPr>
                  </w:p>
                  <w:p w:rsidR="0043584B" w:rsidRDefault="0043584B">
                    <w:pPr>
                      <w:spacing w:line="254" w:lineRule="auto"/>
                      <w:ind w:left="1439" w:right="172"/>
                      <w:rPr>
                        <w:rFonts w:ascii="Calibri"/>
                        <w:sz w:val="17"/>
                      </w:rPr>
                    </w:pPr>
                    <w:r>
                      <w:rPr>
                        <w:rFonts w:ascii="Calibri"/>
                        <w:color w:val="231F20"/>
                        <w:w w:val="115"/>
                        <w:sz w:val="17"/>
                      </w:rPr>
                      <w:t xml:space="preserve">Remember that a method must have a return type. If no value is returned, the return type is </w:t>
                    </w:r>
                    <w:r>
                      <w:rPr>
                        <w:rFonts w:ascii="Courier New"/>
                        <w:color w:val="231F20"/>
                        <w:w w:val="115"/>
                        <w:sz w:val="18"/>
                      </w:rPr>
                      <w:t>void</w:t>
                    </w:r>
                    <w:r>
                      <w:rPr>
                        <w:rFonts w:ascii="Calibri"/>
                        <w:color w:val="231F20"/>
                        <w:w w:val="115"/>
                        <w:sz w:val="17"/>
                      </w:rPr>
                      <w:t>. You cannot omit the return type.</w:t>
                    </w:r>
                  </w:p>
                </w:txbxContent>
              </v:textbox>
            </v:shape>
            <w10:wrap type="topAndBottom" anchorx="page"/>
          </v:group>
        </w:pict>
      </w:r>
    </w:p>
    <w:p w:rsidR="00FA3020" w:rsidRDefault="00FA3020">
      <w:pPr>
        <w:pStyle w:val="BodyText"/>
        <w:spacing w:before="4"/>
        <w:rPr>
          <w:sz w:val="15"/>
        </w:rPr>
      </w:pPr>
    </w:p>
    <w:p w:rsidR="00FA3020" w:rsidRDefault="00350426">
      <w:pPr>
        <w:pStyle w:val="BodyText"/>
        <w:spacing w:before="99" w:line="252" w:lineRule="auto"/>
        <w:ind w:left="1559" w:right="1546" w:firstLine="240"/>
      </w:pPr>
      <w:r>
        <w:rPr>
          <w:color w:val="231F20"/>
        </w:rPr>
        <w:t xml:space="preserve">When checking </w:t>
      </w:r>
      <w:r>
        <w:rPr>
          <w:color w:val="231F20"/>
          <w:spacing w:val="2"/>
        </w:rPr>
        <w:t xml:space="preserve">return </w:t>
      </w:r>
      <w:r>
        <w:rPr>
          <w:color w:val="231F20"/>
          <w:spacing w:val="3"/>
        </w:rPr>
        <w:t xml:space="preserve">types, </w:t>
      </w:r>
      <w:r>
        <w:rPr>
          <w:color w:val="231F20"/>
        </w:rPr>
        <w:t xml:space="preserve">you also have to look inside the method body. Methods  with a </w:t>
      </w:r>
      <w:r>
        <w:rPr>
          <w:color w:val="231F20"/>
          <w:spacing w:val="2"/>
        </w:rPr>
        <w:t xml:space="preserve">return </w:t>
      </w:r>
      <w:r>
        <w:rPr>
          <w:color w:val="231F20"/>
          <w:spacing w:val="3"/>
        </w:rPr>
        <w:t xml:space="preserve">type </w:t>
      </w:r>
      <w:r>
        <w:rPr>
          <w:color w:val="231F20"/>
        </w:rPr>
        <w:t xml:space="preserve">other </w:t>
      </w:r>
      <w:r>
        <w:rPr>
          <w:color w:val="231F20"/>
          <w:spacing w:val="2"/>
        </w:rPr>
        <w:t xml:space="preserve">than </w:t>
      </w:r>
      <w:r>
        <w:rPr>
          <w:rFonts w:ascii="Courier New"/>
          <w:color w:val="231F20"/>
          <w:sz w:val="18"/>
        </w:rPr>
        <w:t xml:space="preserve">void </w:t>
      </w:r>
      <w:r>
        <w:rPr>
          <w:color w:val="231F20"/>
        </w:rPr>
        <w:t xml:space="preserve">are required to have a </w:t>
      </w:r>
      <w:r>
        <w:rPr>
          <w:rFonts w:ascii="Courier New"/>
          <w:color w:val="231F20"/>
          <w:sz w:val="18"/>
        </w:rPr>
        <w:t xml:space="preserve">return </w:t>
      </w:r>
      <w:r>
        <w:rPr>
          <w:color w:val="231F20"/>
        </w:rPr>
        <w:t xml:space="preserve">statement inside the method body. </w:t>
      </w:r>
      <w:r>
        <w:rPr>
          <w:color w:val="231F20"/>
          <w:spacing w:val="2"/>
        </w:rPr>
        <w:t xml:space="preserve">This return </w:t>
      </w:r>
      <w:r>
        <w:rPr>
          <w:color w:val="231F20"/>
        </w:rPr>
        <w:t xml:space="preserve">statement must include the primitive or object to be returned. Methods that have a </w:t>
      </w:r>
      <w:r>
        <w:rPr>
          <w:color w:val="231F20"/>
          <w:spacing w:val="2"/>
        </w:rPr>
        <w:t xml:space="preserve">return </w:t>
      </w:r>
      <w:r>
        <w:rPr>
          <w:color w:val="231F20"/>
          <w:spacing w:val="3"/>
        </w:rPr>
        <w:t xml:space="preserve">type </w:t>
      </w:r>
      <w:r>
        <w:rPr>
          <w:color w:val="231F20"/>
        </w:rPr>
        <w:t xml:space="preserve">of </w:t>
      </w:r>
      <w:r>
        <w:rPr>
          <w:rFonts w:ascii="Courier New"/>
          <w:color w:val="231F20"/>
          <w:sz w:val="18"/>
        </w:rPr>
        <w:t xml:space="preserve">void </w:t>
      </w:r>
      <w:r>
        <w:rPr>
          <w:color w:val="231F20"/>
        </w:rPr>
        <w:t xml:space="preserve">are permitted to have a </w:t>
      </w:r>
      <w:r>
        <w:rPr>
          <w:rFonts w:ascii="Courier New"/>
          <w:color w:val="231F20"/>
          <w:sz w:val="18"/>
        </w:rPr>
        <w:t>return</w:t>
      </w:r>
      <w:r>
        <w:rPr>
          <w:rFonts w:ascii="Courier New"/>
          <w:color w:val="231F20"/>
          <w:spacing w:val="-93"/>
          <w:sz w:val="18"/>
        </w:rPr>
        <w:t xml:space="preserve"> </w:t>
      </w:r>
      <w:r>
        <w:rPr>
          <w:color w:val="231F20"/>
        </w:rPr>
        <w:t xml:space="preserve">statement with no value returned or omit the </w:t>
      </w:r>
      <w:r>
        <w:rPr>
          <w:rFonts w:ascii="Courier New"/>
          <w:color w:val="231F20"/>
          <w:sz w:val="18"/>
        </w:rPr>
        <w:t xml:space="preserve">return </w:t>
      </w:r>
      <w:r>
        <w:rPr>
          <w:color w:val="231F20"/>
        </w:rPr>
        <w:t>statement</w:t>
      </w:r>
      <w:r>
        <w:rPr>
          <w:color w:val="231F20"/>
          <w:spacing w:val="-9"/>
        </w:rPr>
        <w:t xml:space="preserve"> </w:t>
      </w:r>
      <w:r>
        <w:rPr>
          <w:color w:val="231F20"/>
        </w:rPr>
        <w:t>entirely.</w:t>
      </w:r>
    </w:p>
    <w:p w:rsidR="00FA3020" w:rsidRDefault="00350426">
      <w:pPr>
        <w:pStyle w:val="BodyText"/>
        <w:spacing w:line="218" w:lineRule="exact"/>
        <w:ind w:left="1799"/>
      </w:pPr>
      <w:r>
        <w:rPr>
          <w:color w:val="231F20"/>
        </w:rPr>
        <w:t>Ready for some examples? Can you explain why these methods compile or don’t?</w:t>
      </w:r>
    </w:p>
    <w:p w:rsidR="00FA3020" w:rsidRDefault="00350426">
      <w:pPr>
        <w:spacing w:before="136"/>
        <w:ind w:left="1560"/>
        <w:rPr>
          <w:rFonts w:ascii="Courier New"/>
          <w:sz w:val="17"/>
        </w:rPr>
      </w:pPr>
      <w:r>
        <w:rPr>
          <w:rFonts w:ascii="Courier New"/>
          <w:color w:val="231F20"/>
          <w:sz w:val="17"/>
        </w:rPr>
        <w:t>public void walk1() { }</w:t>
      </w:r>
    </w:p>
    <w:p w:rsidR="00FA3020" w:rsidRDefault="00350426">
      <w:pPr>
        <w:spacing w:before="68" w:line="324" w:lineRule="auto"/>
        <w:ind w:left="1560" w:right="5649"/>
        <w:rPr>
          <w:rFonts w:ascii="Courier New"/>
          <w:sz w:val="17"/>
        </w:rPr>
      </w:pPr>
      <w:r>
        <w:rPr>
          <w:rFonts w:ascii="Courier New"/>
          <w:color w:val="231F20"/>
          <w:sz w:val="17"/>
        </w:rPr>
        <w:t>public void walk2() { return; } public</w:t>
      </w:r>
      <w:r>
        <w:rPr>
          <w:rFonts w:ascii="Courier New"/>
          <w:color w:val="231F20"/>
          <w:spacing w:val="-45"/>
          <w:sz w:val="17"/>
        </w:rPr>
        <w:t xml:space="preserve"> </w:t>
      </w:r>
      <w:r>
        <w:rPr>
          <w:rFonts w:ascii="Courier New"/>
          <w:color w:val="231F20"/>
          <w:sz w:val="17"/>
        </w:rPr>
        <w:t>String</w:t>
      </w:r>
      <w:r>
        <w:rPr>
          <w:rFonts w:ascii="Courier New"/>
          <w:color w:val="231F20"/>
          <w:spacing w:val="-44"/>
          <w:sz w:val="17"/>
        </w:rPr>
        <w:t xml:space="preserve"> </w:t>
      </w:r>
      <w:r>
        <w:rPr>
          <w:rFonts w:ascii="Courier New"/>
          <w:color w:val="231F20"/>
          <w:sz w:val="17"/>
        </w:rPr>
        <w:t>walk3()</w:t>
      </w:r>
      <w:r>
        <w:rPr>
          <w:rFonts w:ascii="Courier New"/>
          <w:color w:val="231F20"/>
          <w:spacing w:val="-44"/>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return</w:t>
      </w:r>
      <w:r>
        <w:rPr>
          <w:rFonts w:ascii="Courier New"/>
          <w:color w:val="231F20"/>
          <w:spacing w:val="-44"/>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pacing w:val="-17"/>
          <w:sz w:val="17"/>
        </w:rPr>
        <w:t>}</w:t>
      </w:r>
    </w:p>
    <w:p w:rsidR="00FA3020" w:rsidRDefault="00350426">
      <w:pPr>
        <w:spacing w:line="324" w:lineRule="auto"/>
        <w:ind w:left="1560" w:right="4706"/>
        <w:rPr>
          <w:rFonts w:ascii="Courier New"/>
          <w:sz w:val="17"/>
        </w:rPr>
      </w:pPr>
      <w:r>
        <w:rPr>
          <w:rFonts w:ascii="Courier New"/>
          <w:color w:val="231F20"/>
          <w:sz w:val="17"/>
        </w:rPr>
        <w:t>public</w:t>
      </w:r>
      <w:r>
        <w:rPr>
          <w:rFonts w:ascii="Courier New"/>
          <w:color w:val="231F20"/>
          <w:spacing w:val="-38"/>
          <w:sz w:val="17"/>
        </w:rPr>
        <w:t xml:space="preserve"> </w:t>
      </w:r>
      <w:r>
        <w:rPr>
          <w:rFonts w:ascii="Courier New"/>
          <w:color w:val="231F20"/>
          <w:sz w:val="17"/>
        </w:rPr>
        <w:t>String</w:t>
      </w:r>
      <w:r>
        <w:rPr>
          <w:rFonts w:ascii="Courier New"/>
          <w:color w:val="231F20"/>
          <w:spacing w:val="-37"/>
          <w:sz w:val="17"/>
        </w:rPr>
        <w:t xml:space="preserve"> </w:t>
      </w:r>
      <w:r>
        <w:rPr>
          <w:rFonts w:ascii="Courier New"/>
          <w:color w:val="231F20"/>
          <w:sz w:val="17"/>
        </w:rPr>
        <w:t>walk4()</w:t>
      </w:r>
      <w:r>
        <w:rPr>
          <w:rFonts w:ascii="Courier New"/>
          <w:color w:val="231F20"/>
          <w:spacing w:val="-38"/>
          <w:sz w:val="17"/>
        </w:rPr>
        <w:t xml:space="preserve"> </w:t>
      </w:r>
      <w:r>
        <w:rPr>
          <w:rFonts w:ascii="Courier New"/>
          <w:color w:val="231F20"/>
          <w:sz w:val="17"/>
        </w:rPr>
        <w:t>{</w:t>
      </w:r>
      <w:r>
        <w:rPr>
          <w:rFonts w:ascii="Courier New"/>
          <w:color w:val="231F20"/>
          <w:spacing w:val="-37"/>
          <w:sz w:val="17"/>
        </w:rPr>
        <w:t xml:space="preserve"> </w:t>
      </w:r>
      <w:r>
        <w:rPr>
          <w:rFonts w:ascii="Courier New"/>
          <w:color w:val="231F20"/>
          <w:sz w:val="17"/>
        </w:rPr>
        <w:t>}</w:t>
      </w:r>
      <w:r>
        <w:rPr>
          <w:rFonts w:ascii="Courier New"/>
          <w:color w:val="231F20"/>
          <w:spacing w:val="27"/>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DOES</w:t>
      </w:r>
      <w:r>
        <w:rPr>
          <w:rFonts w:ascii="Courier New"/>
          <w:color w:val="231F20"/>
          <w:spacing w:val="-37"/>
          <w:sz w:val="17"/>
        </w:rPr>
        <w:t xml:space="preserve"> </w:t>
      </w:r>
      <w:r>
        <w:rPr>
          <w:rFonts w:ascii="Courier New"/>
          <w:color w:val="231F20"/>
          <w:sz w:val="17"/>
        </w:rPr>
        <w:t>NOT</w:t>
      </w:r>
      <w:r>
        <w:rPr>
          <w:rFonts w:ascii="Courier New"/>
          <w:color w:val="231F20"/>
          <w:spacing w:val="-38"/>
          <w:sz w:val="17"/>
        </w:rPr>
        <w:t xml:space="preserve"> </w:t>
      </w:r>
      <w:r>
        <w:rPr>
          <w:rFonts w:ascii="Courier New"/>
          <w:color w:val="231F20"/>
          <w:spacing w:val="-3"/>
          <w:sz w:val="17"/>
        </w:rPr>
        <w:t xml:space="preserve">COMPILE </w:t>
      </w:r>
      <w:r>
        <w:rPr>
          <w:rFonts w:ascii="Courier New"/>
          <w:color w:val="231F20"/>
          <w:sz w:val="17"/>
        </w:rPr>
        <w:t>public</w:t>
      </w:r>
      <w:r>
        <w:rPr>
          <w:rFonts w:ascii="Courier New"/>
          <w:color w:val="231F20"/>
          <w:spacing w:val="-24"/>
          <w:sz w:val="17"/>
        </w:rPr>
        <w:t xml:space="preserve"> </w:t>
      </w:r>
      <w:r>
        <w:rPr>
          <w:rFonts w:ascii="Courier New"/>
          <w:color w:val="231F20"/>
          <w:sz w:val="17"/>
        </w:rPr>
        <w:t>walk5()</w:t>
      </w:r>
      <w:r>
        <w:rPr>
          <w:rFonts w:ascii="Courier New"/>
          <w:color w:val="231F20"/>
          <w:spacing w:val="-23"/>
          <w:sz w:val="17"/>
        </w:rPr>
        <w:t xml:space="preserve"> </w:t>
      </w:r>
      <w:r>
        <w:rPr>
          <w:rFonts w:ascii="Courier New"/>
          <w:color w:val="231F20"/>
          <w:sz w:val="17"/>
        </w:rPr>
        <w:t>{</w:t>
      </w:r>
      <w:r>
        <w:rPr>
          <w:rFonts w:ascii="Courier New"/>
          <w:color w:val="231F20"/>
          <w:spacing w:val="-24"/>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z w:val="17"/>
        </w:rPr>
        <w:t>DOES</w:t>
      </w:r>
      <w:r>
        <w:rPr>
          <w:rFonts w:ascii="Courier New"/>
          <w:color w:val="231F20"/>
          <w:spacing w:val="-24"/>
          <w:sz w:val="17"/>
        </w:rPr>
        <w:t xml:space="preserve"> </w:t>
      </w:r>
      <w:r>
        <w:rPr>
          <w:rFonts w:ascii="Courier New"/>
          <w:color w:val="231F20"/>
          <w:sz w:val="17"/>
        </w:rPr>
        <w:t>NOT</w:t>
      </w:r>
      <w:r>
        <w:rPr>
          <w:rFonts w:ascii="Courier New"/>
          <w:color w:val="231F20"/>
          <w:spacing w:val="-23"/>
          <w:sz w:val="17"/>
        </w:rPr>
        <w:t xml:space="preserve"> </w:t>
      </w:r>
      <w:r>
        <w:rPr>
          <w:rFonts w:ascii="Courier New"/>
          <w:color w:val="231F20"/>
          <w:sz w:val="17"/>
        </w:rPr>
        <w:t>COMPILE</w:t>
      </w:r>
    </w:p>
    <w:p w:rsidR="00FA3020" w:rsidRDefault="00350426">
      <w:pPr>
        <w:ind w:left="1560"/>
        <w:rPr>
          <w:rFonts w:ascii="Courier New"/>
          <w:sz w:val="17"/>
        </w:rPr>
      </w:pPr>
      <w:r>
        <w:rPr>
          <w:rFonts w:ascii="Courier New"/>
          <w:color w:val="231F20"/>
          <w:sz w:val="17"/>
        </w:rPr>
        <w:t>String walk6(int a) { if (a == 4) return ""; }</w:t>
      </w:r>
      <w:r>
        <w:rPr>
          <w:rFonts w:ascii="Courier New"/>
          <w:color w:val="231F20"/>
          <w:spacing w:val="68"/>
          <w:sz w:val="17"/>
        </w:rPr>
        <w:t xml:space="preserve"> </w:t>
      </w:r>
      <w:r>
        <w:rPr>
          <w:rFonts w:ascii="Courier New"/>
          <w:color w:val="231F20"/>
          <w:sz w:val="17"/>
        </w:rPr>
        <w:t>// DOES NOT COMPILE</w:t>
      </w:r>
    </w:p>
    <w:p w:rsidR="00FA3020" w:rsidRDefault="00350426">
      <w:pPr>
        <w:pStyle w:val="BodyText"/>
        <w:spacing w:before="128" w:line="244" w:lineRule="auto"/>
        <w:ind w:left="1559" w:right="1403" w:firstLine="240"/>
      </w:pPr>
      <w:r>
        <w:rPr>
          <w:color w:val="231F20"/>
        </w:rPr>
        <w:t xml:space="preserve">Since the return type of </w:t>
      </w:r>
      <w:r>
        <w:rPr>
          <w:rFonts w:ascii="Courier New" w:hAnsi="Courier New"/>
          <w:color w:val="231F20"/>
          <w:spacing w:val="-3"/>
          <w:sz w:val="18"/>
        </w:rPr>
        <w:t>walk1</w:t>
      </w:r>
      <w:r>
        <w:rPr>
          <w:rFonts w:ascii="Courier New" w:hAnsi="Courier New"/>
          <w:color w:val="231F20"/>
          <w:spacing w:val="-3"/>
        </w:rPr>
        <w:t>()</w:t>
      </w:r>
      <w:r>
        <w:rPr>
          <w:rFonts w:ascii="Courier New" w:hAnsi="Courier New"/>
          <w:color w:val="231F20"/>
          <w:spacing w:val="-77"/>
        </w:rPr>
        <w:t xml:space="preserve"> </w:t>
      </w:r>
      <w:r>
        <w:rPr>
          <w:color w:val="231F20"/>
        </w:rPr>
        <w:t xml:space="preserve">is </w:t>
      </w:r>
      <w:r>
        <w:rPr>
          <w:rFonts w:ascii="Courier New" w:hAnsi="Courier New"/>
          <w:color w:val="231F20"/>
          <w:sz w:val="18"/>
        </w:rPr>
        <w:t>void</w:t>
      </w:r>
      <w:r>
        <w:rPr>
          <w:color w:val="231F20"/>
        </w:rPr>
        <w:t xml:space="preserve">, the return statement is optional. </w:t>
      </w:r>
      <w:r>
        <w:rPr>
          <w:rFonts w:ascii="Courier New" w:hAnsi="Courier New"/>
          <w:color w:val="231F20"/>
          <w:sz w:val="18"/>
        </w:rPr>
        <w:t>walk2</w:t>
      </w:r>
      <w:r>
        <w:rPr>
          <w:rFonts w:ascii="Courier New" w:hAnsi="Courier New"/>
          <w:color w:val="231F20"/>
        </w:rPr>
        <w:t>()</w:t>
      </w:r>
      <w:r>
        <w:rPr>
          <w:rFonts w:ascii="Courier New" w:hAnsi="Courier New"/>
          <w:color w:val="231F20"/>
          <w:spacing w:val="-78"/>
        </w:rPr>
        <w:t xml:space="preserve"> </w:t>
      </w:r>
      <w:r>
        <w:rPr>
          <w:color w:val="231F20"/>
        </w:rPr>
        <w:t xml:space="preserve">shows the optional return statement that correctly doesn’t return anything. </w:t>
      </w:r>
      <w:r>
        <w:rPr>
          <w:rFonts w:ascii="Courier New" w:hAnsi="Courier New"/>
          <w:color w:val="231F20"/>
          <w:sz w:val="18"/>
        </w:rPr>
        <w:t xml:space="preserve">walk3() </w:t>
      </w:r>
      <w:r>
        <w:rPr>
          <w:color w:val="231F20"/>
        </w:rPr>
        <w:t xml:space="preserve">is a valid method with a </w:t>
      </w:r>
      <w:r>
        <w:rPr>
          <w:rFonts w:ascii="Courier New" w:hAnsi="Courier New"/>
          <w:color w:val="231F20"/>
          <w:sz w:val="18"/>
        </w:rPr>
        <w:t xml:space="preserve">String </w:t>
      </w:r>
      <w:r>
        <w:rPr>
          <w:color w:val="231F20"/>
        </w:rPr>
        <w:t xml:space="preserve">return type and a return statement that returns a </w:t>
      </w:r>
      <w:r>
        <w:rPr>
          <w:rFonts w:ascii="Courier New" w:hAnsi="Courier New"/>
          <w:color w:val="231F20"/>
          <w:sz w:val="18"/>
        </w:rPr>
        <w:t>String</w:t>
      </w:r>
      <w:r>
        <w:rPr>
          <w:color w:val="231F20"/>
        </w:rPr>
        <w:t xml:space="preserve">. </w:t>
      </w:r>
      <w:r>
        <w:rPr>
          <w:rFonts w:ascii="Courier New" w:hAnsi="Courier New"/>
          <w:color w:val="231F20"/>
          <w:sz w:val="18"/>
        </w:rPr>
        <w:t xml:space="preserve">walk4() </w:t>
      </w:r>
      <w:r>
        <w:rPr>
          <w:color w:val="231F20"/>
        </w:rPr>
        <w:t xml:space="preserve">doesn’t compile because the return statement is missing. </w:t>
      </w:r>
      <w:r>
        <w:rPr>
          <w:rFonts w:ascii="Courier New" w:hAnsi="Courier New"/>
          <w:color w:val="231F20"/>
          <w:sz w:val="18"/>
        </w:rPr>
        <w:t xml:space="preserve">walk5() </w:t>
      </w:r>
      <w:r>
        <w:rPr>
          <w:color w:val="231F20"/>
        </w:rPr>
        <w:t>doesn’t compile because the return type is missing.</w:t>
      </w:r>
    </w:p>
    <w:p w:rsidR="00FA3020" w:rsidRDefault="00350426">
      <w:pPr>
        <w:pStyle w:val="BodyText"/>
        <w:spacing w:before="14" w:line="244" w:lineRule="auto"/>
        <w:ind w:left="1559" w:right="1433" w:firstLine="240"/>
      </w:pPr>
      <w:r>
        <w:rPr>
          <w:rFonts w:ascii="Courier New" w:hAnsi="Courier New"/>
          <w:color w:val="231F20"/>
          <w:spacing w:val="-4"/>
          <w:sz w:val="18"/>
        </w:rPr>
        <w:t>walk6</w:t>
      </w:r>
      <w:r>
        <w:rPr>
          <w:rFonts w:ascii="Courier New" w:hAnsi="Courier New"/>
          <w:color w:val="231F20"/>
          <w:spacing w:val="-4"/>
        </w:rPr>
        <w:t>(</w:t>
      </w:r>
      <w:r>
        <w:rPr>
          <w:rFonts w:ascii="Courier New" w:hAnsi="Courier New"/>
          <w:color w:val="231F20"/>
          <w:spacing w:val="-4"/>
          <w:sz w:val="18"/>
        </w:rPr>
        <w:t>)</w:t>
      </w:r>
      <w:r>
        <w:rPr>
          <w:rFonts w:ascii="Courier New" w:hAnsi="Courier New"/>
          <w:color w:val="231F20"/>
          <w:spacing w:val="-66"/>
          <w:sz w:val="18"/>
        </w:rPr>
        <w:t xml:space="preserve"> </w:t>
      </w:r>
      <w:r>
        <w:rPr>
          <w:color w:val="231F20"/>
        </w:rPr>
        <w:t xml:space="preserve">is a little tricky. There is a return statement, but it </w:t>
      </w:r>
      <w:r>
        <w:rPr>
          <w:color w:val="231F20"/>
          <w:spacing w:val="-3"/>
        </w:rPr>
        <w:t xml:space="preserve">doesn’t </w:t>
      </w:r>
      <w:r>
        <w:rPr>
          <w:color w:val="231F20"/>
        </w:rPr>
        <w:t xml:space="preserve">always get run. If </w:t>
      </w:r>
      <w:r>
        <w:rPr>
          <w:rFonts w:ascii="Courier New" w:hAnsi="Courier New"/>
          <w:color w:val="231F20"/>
          <w:sz w:val="18"/>
        </w:rPr>
        <w:t>a</w:t>
      </w:r>
      <w:r>
        <w:rPr>
          <w:rFonts w:ascii="Courier New" w:hAnsi="Courier New"/>
          <w:color w:val="231F20"/>
          <w:spacing w:val="-65"/>
          <w:sz w:val="18"/>
        </w:rPr>
        <w:t xml:space="preserve"> </w:t>
      </w:r>
      <w:r>
        <w:rPr>
          <w:color w:val="231F20"/>
        </w:rPr>
        <w:t xml:space="preserve">is 6, the return statement </w:t>
      </w:r>
      <w:r>
        <w:rPr>
          <w:color w:val="231F20"/>
          <w:spacing w:val="-3"/>
        </w:rPr>
        <w:t xml:space="preserve">doesn’t </w:t>
      </w:r>
      <w:r>
        <w:rPr>
          <w:color w:val="231F20"/>
        </w:rPr>
        <w:t xml:space="preserve">get executed. Since the </w:t>
      </w:r>
      <w:r>
        <w:rPr>
          <w:rFonts w:ascii="Courier New" w:hAnsi="Courier New"/>
          <w:color w:val="231F20"/>
          <w:sz w:val="18"/>
        </w:rPr>
        <w:t xml:space="preserve">String </w:t>
      </w:r>
      <w:r>
        <w:rPr>
          <w:color w:val="231F20"/>
        </w:rPr>
        <w:t>always needs to be returned, the compiler complains.</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left" w:pos="2331"/>
        </w:tabs>
        <w:spacing w:before="89"/>
        <w:ind w:left="1425"/>
        <w:rPr>
          <w:rFonts w:ascii="Calibri" w:hAnsi="Calibri"/>
          <w:sz w:val="18"/>
        </w:rPr>
      </w:pPr>
      <w:bookmarkStart w:id="115" w:name="Method_Name"/>
      <w:bookmarkEnd w:id="115"/>
      <w:r>
        <w:rPr>
          <w:rFonts w:ascii="Calibri" w:hAnsi="Calibri"/>
          <w:b/>
          <w:color w:val="231F20"/>
          <w:sz w:val="17"/>
        </w:rPr>
        <w:lastRenderedPageBreak/>
        <w:t>170</w:t>
      </w:r>
      <w:r>
        <w:rPr>
          <w:rFonts w:ascii="Calibri" w:hAnsi="Calibri"/>
          <w:b/>
          <w:color w:val="231F20"/>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766" w:firstLine="240"/>
        <w:jc w:val="both"/>
      </w:pPr>
      <w:r>
        <w:rPr>
          <w:color w:val="231F20"/>
        </w:rPr>
        <w:t>When returning a value, it needs to be assignable to the return type. Imagine there is a local variable of that type to which it is assigned before being returned. Can you think of how to add a line of code with a local variable in these two methods?</w:t>
      </w:r>
    </w:p>
    <w:p w:rsidR="00FA3020" w:rsidRDefault="00350426">
      <w:pPr>
        <w:spacing w:before="117" w:line="324" w:lineRule="auto"/>
        <w:ind w:left="1629" w:right="7750" w:hanging="189"/>
        <w:rPr>
          <w:rFonts w:ascii="Courier New"/>
          <w:sz w:val="17"/>
        </w:rPr>
      </w:pPr>
      <w:r>
        <w:rPr>
          <w:rFonts w:ascii="Courier New"/>
          <w:color w:val="231F20"/>
          <w:sz w:val="17"/>
        </w:rPr>
        <w:t>int</w:t>
      </w:r>
      <w:r>
        <w:rPr>
          <w:rFonts w:ascii="Courier New"/>
          <w:color w:val="231F20"/>
          <w:spacing w:val="-52"/>
          <w:sz w:val="17"/>
        </w:rPr>
        <w:t xml:space="preserve"> </w:t>
      </w:r>
      <w:r>
        <w:rPr>
          <w:rFonts w:ascii="Courier New"/>
          <w:color w:val="231F20"/>
          <w:sz w:val="17"/>
        </w:rPr>
        <w:t>integer()</w:t>
      </w:r>
      <w:r>
        <w:rPr>
          <w:rFonts w:ascii="Courier New"/>
          <w:color w:val="231F20"/>
          <w:spacing w:val="-52"/>
          <w:sz w:val="17"/>
        </w:rPr>
        <w:t xml:space="preserve"> </w:t>
      </w:r>
      <w:r>
        <w:rPr>
          <w:rFonts w:ascii="Courier New"/>
          <w:color w:val="231F20"/>
          <w:spacing w:val="-17"/>
          <w:sz w:val="17"/>
        </w:rPr>
        <w:t xml:space="preserve">{ </w:t>
      </w:r>
      <w:r>
        <w:rPr>
          <w:rFonts w:ascii="Courier New"/>
          <w:color w:val="231F20"/>
          <w:sz w:val="17"/>
        </w:rPr>
        <w:t>return 9;</w:t>
      </w:r>
    </w:p>
    <w:p w:rsidR="00FA3020" w:rsidRDefault="00350426">
      <w:pPr>
        <w:ind w:left="1440"/>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sz w:val="17"/>
        </w:rPr>
        <w:t>int long() {]</w:t>
      </w:r>
    </w:p>
    <w:p w:rsidR="00FA3020" w:rsidRDefault="00350426">
      <w:pPr>
        <w:spacing w:before="67"/>
        <w:ind w:left="1629"/>
        <w:rPr>
          <w:rFonts w:ascii="Courier New"/>
          <w:sz w:val="17"/>
        </w:rPr>
      </w:pPr>
      <w:r>
        <w:rPr>
          <w:rFonts w:ascii="Courier New"/>
          <w:color w:val="231F20"/>
          <w:sz w:val="17"/>
        </w:rPr>
        <w:t>return 9L; // DOES NOT</w:t>
      </w:r>
      <w:r>
        <w:rPr>
          <w:rFonts w:ascii="Courier New"/>
          <w:color w:val="231F20"/>
          <w:spacing w:val="-54"/>
          <w:sz w:val="17"/>
        </w:rPr>
        <w:t xml:space="preserve"> </w:t>
      </w:r>
      <w:r>
        <w:rPr>
          <w:rFonts w:ascii="Courier New"/>
          <w:color w:val="231F20"/>
          <w:sz w:val="17"/>
        </w:rPr>
        <w:t>COMPILE</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161" w:right="1315"/>
        <w:jc w:val="center"/>
      </w:pPr>
      <w:r>
        <w:rPr>
          <w:color w:val="231F20"/>
        </w:rPr>
        <w:t>It is a fairly mechanical exercise. You just add a line with a local variable. The type of</w:t>
      </w:r>
    </w:p>
    <w:p w:rsidR="00FA3020" w:rsidRDefault="00350426">
      <w:pPr>
        <w:pStyle w:val="BodyText"/>
        <w:spacing w:before="17" w:line="259" w:lineRule="auto"/>
        <w:ind w:left="1439" w:right="1857"/>
      </w:pPr>
      <w:r>
        <w:rPr>
          <w:color w:val="231F20"/>
        </w:rPr>
        <w:t>the local variable matches the return type of the method. Then you return that local vari- able instead of the value directly:</w:t>
      </w:r>
    </w:p>
    <w:p w:rsidR="00FA3020" w:rsidRDefault="00350426">
      <w:pPr>
        <w:spacing w:before="4" w:line="320" w:lineRule="exact"/>
        <w:ind w:left="1629" w:right="6999" w:hanging="189"/>
        <w:rPr>
          <w:rFonts w:ascii="Courier New"/>
          <w:sz w:val="17"/>
        </w:rPr>
      </w:pPr>
      <w:r>
        <w:rPr>
          <w:rFonts w:ascii="Courier New"/>
          <w:color w:val="231F20"/>
          <w:w w:val="95"/>
          <w:sz w:val="17"/>
        </w:rPr>
        <w:t>int integerExpanded()</w:t>
      </w:r>
      <w:r>
        <w:rPr>
          <w:rFonts w:ascii="Courier New"/>
          <w:color w:val="231F20"/>
          <w:spacing w:val="-52"/>
          <w:w w:val="95"/>
          <w:sz w:val="17"/>
        </w:rPr>
        <w:t xml:space="preserve"> </w:t>
      </w:r>
      <w:r>
        <w:rPr>
          <w:rFonts w:ascii="Courier New"/>
          <w:color w:val="231F20"/>
          <w:spacing w:val="-17"/>
          <w:w w:val="95"/>
          <w:sz w:val="17"/>
        </w:rPr>
        <w:t xml:space="preserve">{ </w:t>
      </w:r>
      <w:r>
        <w:rPr>
          <w:rFonts w:ascii="Courier New"/>
          <w:color w:val="231F20"/>
          <w:sz w:val="17"/>
        </w:rPr>
        <w:t>int temp = 9;</w:t>
      </w:r>
    </w:p>
    <w:p w:rsidR="00FA3020" w:rsidRDefault="00350426">
      <w:pPr>
        <w:spacing w:before="54"/>
        <w:ind w:left="1629"/>
        <w:rPr>
          <w:rFonts w:ascii="Courier New"/>
          <w:sz w:val="17"/>
        </w:rPr>
      </w:pPr>
      <w:r>
        <w:rPr>
          <w:rFonts w:ascii="Courier New"/>
          <w:color w:val="231F20"/>
          <w:sz w:val="17"/>
        </w:rPr>
        <w:t>return temp;</w:t>
      </w:r>
    </w:p>
    <w:p w:rsidR="00FA3020" w:rsidRDefault="00350426">
      <w:pPr>
        <w:spacing w:before="68"/>
        <w:ind w:left="1440"/>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sz w:val="17"/>
        </w:rPr>
        <w:t>int longExpanded() {</w:t>
      </w:r>
    </w:p>
    <w:p w:rsidR="00FA3020" w:rsidRDefault="00350426">
      <w:pPr>
        <w:spacing w:before="67" w:line="324" w:lineRule="auto"/>
        <w:ind w:left="1629" w:right="5771"/>
        <w:rPr>
          <w:rFonts w:ascii="Courier New"/>
          <w:sz w:val="17"/>
        </w:rPr>
      </w:pPr>
      <w:r>
        <w:rPr>
          <w:rFonts w:ascii="Courier New"/>
          <w:color w:val="231F20"/>
          <w:sz w:val="17"/>
        </w:rPr>
        <w:t>int</w:t>
      </w:r>
      <w:r>
        <w:rPr>
          <w:rFonts w:ascii="Courier New"/>
          <w:color w:val="231F20"/>
          <w:spacing w:val="-36"/>
          <w:sz w:val="17"/>
        </w:rPr>
        <w:t xml:space="preserve"> </w:t>
      </w:r>
      <w:r>
        <w:rPr>
          <w:rFonts w:ascii="Courier New"/>
          <w:color w:val="231F20"/>
          <w:sz w:val="17"/>
        </w:rPr>
        <w:t>temp</w:t>
      </w:r>
      <w:r>
        <w:rPr>
          <w:rFonts w:ascii="Courier New"/>
          <w:color w:val="231F20"/>
          <w:spacing w:val="-35"/>
          <w:sz w:val="17"/>
        </w:rPr>
        <w:t xml:space="preserve"> </w:t>
      </w:r>
      <w:r>
        <w:rPr>
          <w:rFonts w:ascii="Courier New"/>
          <w:color w:val="231F20"/>
          <w:sz w:val="17"/>
        </w:rPr>
        <w:t>=</w:t>
      </w:r>
      <w:r>
        <w:rPr>
          <w:rFonts w:ascii="Courier New"/>
          <w:color w:val="231F20"/>
          <w:spacing w:val="-36"/>
          <w:sz w:val="17"/>
        </w:rPr>
        <w:t xml:space="preserve"> </w:t>
      </w:r>
      <w:r>
        <w:rPr>
          <w:rFonts w:ascii="Courier New"/>
          <w:color w:val="231F20"/>
          <w:sz w:val="17"/>
        </w:rPr>
        <w:t>9L;</w:t>
      </w:r>
      <w:r>
        <w:rPr>
          <w:rFonts w:ascii="Courier New"/>
          <w:color w:val="231F20"/>
          <w:spacing w:val="-35"/>
          <w:sz w:val="17"/>
        </w:rPr>
        <w:t xml:space="preserve"> </w:t>
      </w:r>
      <w:r>
        <w:rPr>
          <w:rFonts w:ascii="Courier New"/>
          <w:color w:val="231F20"/>
          <w:sz w:val="17"/>
        </w:rPr>
        <w:t>//</w:t>
      </w:r>
      <w:r>
        <w:rPr>
          <w:rFonts w:ascii="Courier New"/>
          <w:color w:val="231F20"/>
          <w:spacing w:val="-35"/>
          <w:sz w:val="17"/>
        </w:rPr>
        <w:t xml:space="preserve"> </w:t>
      </w:r>
      <w:r>
        <w:rPr>
          <w:rFonts w:ascii="Courier New"/>
          <w:color w:val="231F20"/>
          <w:sz w:val="17"/>
        </w:rPr>
        <w:t>DOES</w:t>
      </w:r>
      <w:r>
        <w:rPr>
          <w:rFonts w:ascii="Courier New"/>
          <w:color w:val="231F20"/>
          <w:spacing w:val="-36"/>
          <w:sz w:val="17"/>
        </w:rPr>
        <w:t xml:space="preserve"> </w:t>
      </w:r>
      <w:r>
        <w:rPr>
          <w:rFonts w:ascii="Courier New"/>
          <w:color w:val="231F20"/>
          <w:sz w:val="17"/>
        </w:rPr>
        <w:t>NOT</w:t>
      </w:r>
      <w:r>
        <w:rPr>
          <w:rFonts w:ascii="Courier New"/>
          <w:color w:val="231F20"/>
          <w:spacing w:val="-35"/>
          <w:sz w:val="17"/>
        </w:rPr>
        <w:t xml:space="preserve"> </w:t>
      </w:r>
      <w:r>
        <w:rPr>
          <w:rFonts w:ascii="Courier New"/>
          <w:color w:val="231F20"/>
          <w:spacing w:val="-3"/>
          <w:sz w:val="17"/>
        </w:rPr>
        <w:t xml:space="preserve">COMPILE </w:t>
      </w:r>
      <w:r>
        <w:rPr>
          <w:rFonts w:ascii="Courier New"/>
          <w:color w:val="231F20"/>
          <w:sz w:val="17"/>
        </w:rPr>
        <w:t>return</w:t>
      </w:r>
      <w:r>
        <w:rPr>
          <w:rFonts w:ascii="Courier New"/>
          <w:color w:val="231F20"/>
          <w:spacing w:val="-12"/>
          <w:sz w:val="17"/>
        </w:rPr>
        <w:t xml:space="preserve"> </w:t>
      </w:r>
      <w:r>
        <w:rPr>
          <w:rFonts w:ascii="Courier New"/>
          <w:color w:val="231F20"/>
          <w:sz w:val="17"/>
        </w:rPr>
        <w:t>temp;</w:t>
      </w:r>
    </w:p>
    <w:p w:rsidR="00FA3020" w:rsidRDefault="00350426">
      <w:pPr>
        <w:ind w:left="1440"/>
        <w:rPr>
          <w:rFonts w:ascii="Courier New"/>
          <w:sz w:val="17"/>
        </w:rPr>
      </w:pPr>
      <w:r>
        <w:rPr>
          <w:rFonts w:ascii="Courier New"/>
          <w:color w:val="231F20"/>
          <w:w w:val="92"/>
          <w:sz w:val="17"/>
        </w:rPr>
        <w:t>}</w:t>
      </w:r>
    </w:p>
    <w:p w:rsidR="00FA3020" w:rsidRDefault="00350426">
      <w:pPr>
        <w:pStyle w:val="BodyText"/>
        <w:spacing w:before="129"/>
        <w:ind w:left="2"/>
        <w:jc w:val="center"/>
      </w:pPr>
      <w:r>
        <w:rPr>
          <w:color w:val="231F20"/>
          <w:spacing w:val="2"/>
        </w:rPr>
        <w:t xml:space="preserve">This </w:t>
      </w:r>
      <w:r>
        <w:rPr>
          <w:color w:val="231F20"/>
        </w:rPr>
        <w:t xml:space="preserve">shows more clearly why you can’t </w:t>
      </w:r>
      <w:r>
        <w:rPr>
          <w:color w:val="231F20"/>
          <w:spacing w:val="2"/>
        </w:rPr>
        <w:t xml:space="preserve">return </w:t>
      </w:r>
      <w:r>
        <w:rPr>
          <w:color w:val="231F20"/>
        </w:rPr>
        <w:t xml:space="preserve">a </w:t>
      </w:r>
      <w:r>
        <w:rPr>
          <w:rFonts w:ascii="Courier New" w:hAnsi="Courier New"/>
          <w:color w:val="231F20"/>
          <w:sz w:val="18"/>
        </w:rPr>
        <w:t xml:space="preserve">long </w:t>
      </w:r>
      <w:r>
        <w:rPr>
          <w:color w:val="231F20"/>
        </w:rPr>
        <w:t>primitive in a method that</w:t>
      </w:r>
      <w:r>
        <w:rPr>
          <w:color w:val="231F20"/>
          <w:spacing w:val="9"/>
        </w:rPr>
        <w:t xml:space="preserve"> </w:t>
      </w:r>
      <w:r>
        <w:rPr>
          <w:color w:val="231F20"/>
          <w:spacing w:val="2"/>
        </w:rPr>
        <w:t>returns</w:t>
      </w:r>
    </w:p>
    <w:p w:rsidR="00FA3020" w:rsidRDefault="00350426">
      <w:pPr>
        <w:pStyle w:val="BodyText"/>
        <w:spacing w:before="5"/>
        <w:ind w:left="1439"/>
      </w:pPr>
      <w:r>
        <w:rPr>
          <w:color w:val="231F20"/>
        </w:rPr>
        <w:t xml:space="preserve">an </w:t>
      </w:r>
      <w:r>
        <w:rPr>
          <w:rFonts w:ascii="Courier New" w:hAnsi="Courier New"/>
          <w:color w:val="231F20"/>
          <w:sz w:val="18"/>
        </w:rPr>
        <w:t>int</w:t>
      </w:r>
      <w:r>
        <w:rPr>
          <w:color w:val="231F20"/>
        </w:rPr>
        <w:t xml:space="preserve">. </w:t>
      </w:r>
      <w:r>
        <w:rPr>
          <w:color w:val="231F20"/>
          <w:spacing w:val="-6"/>
        </w:rPr>
        <w:t xml:space="preserve">You  </w:t>
      </w:r>
      <w:r>
        <w:rPr>
          <w:color w:val="231F20"/>
        </w:rPr>
        <w:t xml:space="preserve">can’t </w:t>
      </w:r>
      <w:r>
        <w:rPr>
          <w:color w:val="231F20"/>
          <w:spacing w:val="2"/>
        </w:rPr>
        <w:t xml:space="preserve">stuff </w:t>
      </w:r>
      <w:r>
        <w:rPr>
          <w:color w:val="231F20"/>
        </w:rPr>
        <w:t xml:space="preserve">that </w:t>
      </w:r>
      <w:r>
        <w:rPr>
          <w:rFonts w:ascii="Courier New" w:hAnsi="Courier New"/>
          <w:color w:val="231F20"/>
          <w:sz w:val="18"/>
        </w:rPr>
        <w:t xml:space="preserve">long </w:t>
      </w:r>
      <w:r>
        <w:rPr>
          <w:color w:val="231F20"/>
        </w:rPr>
        <w:t xml:space="preserve">into an </w:t>
      </w:r>
      <w:r>
        <w:rPr>
          <w:rFonts w:ascii="Courier New" w:hAnsi="Courier New"/>
          <w:color w:val="231F20"/>
          <w:sz w:val="18"/>
        </w:rPr>
        <w:t xml:space="preserve">int </w:t>
      </w:r>
      <w:r>
        <w:rPr>
          <w:color w:val="231F20"/>
        </w:rPr>
        <w:t xml:space="preserve">variable, so you can’t </w:t>
      </w:r>
      <w:r>
        <w:rPr>
          <w:color w:val="231F20"/>
          <w:spacing w:val="2"/>
        </w:rPr>
        <w:t xml:space="preserve">return </w:t>
      </w:r>
      <w:r>
        <w:rPr>
          <w:color w:val="231F20"/>
        </w:rPr>
        <w:t>it directly</w:t>
      </w:r>
      <w:r>
        <w:rPr>
          <w:color w:val="231F20"/>
          <w:spacing w:val="-22"/>
        </w:rPr>
        <w:t xml:space="preserve"> </w:t>
      </w:r>
      <w:r>
        <w:rPr>
          <w:color w:val="231F20"/>
        </w:rPr>
        <w:t>either.</w:t>
      </w:r>
    </w:p>
    <w:p w:rsidR="00FA3020" w:rsidRDefault="00FA3020">
      <w:pPr>
        <w:pStyle w:val="BodyText"/>
        <w:spacing w:before="3"/>
        <w:rPr>
          <w:sz w:val="21"/>
        </w:rPr>
      </w:pPr>
    </w:p>
    <w:p w:rsidR="00FA3020" w:rsidRDefault="00350426">
      <w:pPr>
        <w:pStyle w:val="Heading6"/>
        <w:ind w:left="1440"/>
      </w:pPr>
      <w:r>
        <w:rPr>
          <w:color w:val="231F20"/>
          <w:w w:val="115"/>
        </w:rPr>
        <w:t>Method Name</w:t>
      </w:r>
    </w:p>
    <w:p w:rsidR="00FA3020" w:rsidRDefault="00350426">
      <w:pPr>
        <w:pStyle w:val="BodyText"/>
        <w:spacing w:before="125" w:line="254" w:lineRule="auto"/>
        <w:ind w:left="1440" w:right="1468"/>
      </w:pPr>
      <w:r>
        <w:rPr>
          <w:color w:val="231F20"/>
          <w:w w:val="105"/>
        </w:rPr>
        <w:t xml:space="preserve">Method names follow the same rules as we practiced with variable names in Chapter 1, </w:t>
      </w:r>
      <w:r>
        <w:rPr>
          <w:color w:val="231F20"/>
          <w:spacing w:val="-3"/>
          <w:w w:val="105"/>
        </w:rPr>
        <w:t xml:space="preserve">“Java </w:t>
      </w:r>
      <w:r>
        <w:rPr>
          <w:color w:val="231F20"/>
          <w:w w:val="105"/>
        </w:rPr>
        <w:t xml:space="preserve">Building Blocks.” </w:t>
      </w:r>
      <w:r>
        <w:rPr>
          <w:color w:val="231F20"/>
          <w:spacing w:val="-8"/>
          <w:w w:val="105"/>
        </w:rPr>
        <w:t xml:space="preserve">To </w:t>
      </w:r>
      <w:r>
        <w:rPr>
          <w:color w:val="231F20"/>
          <w:w w:val="105"/>
        </w:rPr>
        <w:t xml:space="preserve">review, an identifier may only contain letters, numbers, </w:t>
      </w:r>
      <w:r>
        <w:rPr>
          <w:rFonts w:ascii="Courier New" w:hAnsi="Courier New"/>
          <w:color w:val="231F20"/>
          <w:w w:val="105"/>
          <w:sz w:val="18"/>
        </w:rPr>
        <w:t>$</w:t>
      </w:r>
      <w:r>
        <w:rPr>
          <w:color w:val="231F20"/>
          <w:w w:val="105"/>
        </w:rPr>
        <w:t xml:space="preserve">, or </w:t>
      </w:r>
      <w:r>
        <w:rPr>
          <w:rFonts w:ascii="Courier New" w:hAnsi="Courier New"/>
          <w:color w:val="231F20"/>
          <w:w w:val="105"/>
          <w:sz w:val="18"/>
        </w:rPr>
        <w:t>_</w:t>
      </w:r>
      <w:r>
        <w:rPr>
          <w:color w:val="231F20"/>
          <w:w w:val="105"/>
        </w:rPr>
        <w:t>. Also,</w:t>
      </w:r>
      <w:r>
        <w:rPr>
          <w:color w:val="231F20"/>
          <w:spacing w:val="-12"/>
          <w:w w:val="105"/>
        </w:rPr>
        <w:t xml:space="preserve"> </w:t>
      </w:r>
      <w:r>
        <w:rPr>
          <w:color w:val="231F20"/>
          <w:w w:val="105"/>
        </w:rPr>
        <w:t>the</w:t>
      </w:r>
      <w:r>
        <w:rPr>
          <w:color w:val="231F20"/>
          <w:spacing w:val="-12"/>
          <w:w w:val="105"/>
        </w:rPr>
        <w:t xml:space="preserve"> </w:t>
      </w:r>
      <w:r>
        <w:rPr>
          <w:color w:val="231F20"/>
          <w:w w:val="105"/>
        </w:rPr>
        <w:t>first</w:t>
      </w:r>
      <w:r>
        <w:rPr>
          <w:color w:val="231F20"/>
          <w:spacing w:val="-12"/>
          <w:w w:val="105"/>
        </w:rPr>
        <w:t xml:space="preserve"> </w:t>
      </w:r>
      <w:r>
        <w:rPr>
          <w:color w:val="231F20"/>
          <w:w w:val="105"/>
        </w:rPr>
        <w:t>character</w:t>
      </w:r>
      <w:r>
        <w:rPr>
          <w:color w:val="231F20"/>
          <w:spacing w:val="-11"/>
          <w:w w:val="105"/>
        </w:rPr>
        <w:t xml:space="preserve"> </w:t>
      </w:r>
      <w:r>
        <w:rPr>
          <w:color w:val="231F20"/>
          <w:w w:val="105"/>
        </w:rPr>
        <w:t>is</w:t>
      </w:r>
      <w:r>
        <w:rPr>
          <w:color w:val="231F20"/>
          <w:spacing w:val="-12"/>
          <w:w w:val="105"/>
        </w:rPr>
        <w:t xml:space="preserve"> </w:t>
      </w:r>
      <w:r>
        <w:rPr>
          <w:color w:val="231F20"/>
          <w:w w:val="105"/>
        </w:rPr>
        <w:t>not</w:t>
      </w:r>
      <w:r>
        <w:rPr>
          <w:color w:val="231F20"/>
          <w:spacing w:val="-12"/>
          <w:w w:val="105"/>
        </w:rPr>
        <w:t xml:space="preserve"> </w:t>
      </w:r>
      <w:r>
        <w:rPr>
          <w:color w:val="231F20"/>
          <w:w w:val="105"/>
        </w:rPr>
        <w:t>allowed</w:t>
      </w:r>
      <w:r>
        <w:rPr>
          <w:color w:val="231F20"/>
          <w:spacing w:val="-12"/>
          <w:w w:val="105"/>
        </w:rPr>
        <w:t xml:space="preserve"> </w:t>
      </w:r>
      <w:r>
        <w:rPr>
          <w:color w:val="231F20"/>
          <w:w w:val="105"/>
        </w:rPr>
        <w:t>to</w:t>
      </w:r>
      <w:r>
        <w:rPr>
          <w:color w:val="231F20"/>
          <w:spacing w:val="-11"/>
          <w:w w:val="105"/>
        </w:rPr>
        <w:t xml:space="preserve"> </w:t>
      </w:r>
      <w:r>
        <w:rPr>
          <w:color w:val="231F20"/>
          <w:w w:val="105"/>
        </w:rPr>
        <w:t>be</w:t>
      </w:r>
      <w:r>
        <w:rPr>
          <w:color w:val="231F20"/>
          <w:spacing w:val="-12"/>
          <w:w w:val="105"/>
        </w:rPr>
        <w:t xml:space="preserve"> </w:t>
      </w:r>
      <w:r>
        <w:rPr>
          <w:color w:val="231F20"/>
          <w:w w:val="105"/>
        </w:rPr>
        <w:t>a</w:t>
      </w:r>
      <w:r>
        <w:rPr>
          <w:color w:val="231F20"/>
          <w:spacing w:val="-12"/>
          <w:w w:val="105"/>
        </w:rPr>
        <w:t xml:space="preserve"> </w:t>
      </w:r>
      <w:r>
        <w:rPr>
          <w:color w:val="231F20"/>
          <w:w w:val="105"/>
        </w:rPr>
        <w:t>number,</w:t>
      </w:r>
      <w:r>
        <w:rPr>
          <w:color w:val="231F20"/>
          <w:spacing w:val="-11"/>
          <w:w w:val="105"/>
        </w:rPr>
        <w:t xml:space="preserve"> </w:t>
      </w:r>
      <w:r>
        <w:rPr>
          <w:color w:val="231F20"/>
          <w:w w:val="105"/>
        </w:rPr>
        <w:t>and</w:t>
      </w:r>
      <w:r>
        <w:rPr>
          <w:color w:val="231F20"/>
          <w:spacing w:val="-12"/>
          <w:w w:val="105"/>
        </w:rPr>
        <w:t xml:space="preserve"> </w:t>
      </w:r>
      <w:r>
        <w:rPr>
          <w:color w:val="231F20"/>
          <w:w w:val="105"/>
        </w:rPr>
        <w:t>reserved</w:t>
      </w:r>
      <w:r>
        <w:rPr>
          <w:color w:val="231F20"/>
          <w:spacing w:val="-12"/>
          <w:w w:val="105"/>
        </w:rPr>
        <w:t xml:space="preserve"> </w:t>
      </w:r>
      <w:r>
        <w:rPr>
          <w:color w:val="231F20"/>
          <w:w w:val="105"/>
        </w:rPr>
        <w:t>words</w:t>
      </w:r>
      <w:r>
        <w:rPr>
          <w:color w:val="231F20"/>
          <w:spacing w:val="-12"/>
          <w:w w:val="105"/>
        </w:rPr>
        <w:t xml:space="preserve"> </w:t>
      </w:r>
      <w:r>
        <w:rPr>
          <w:color w:val="231F20"/>
          <w:w w:val="105"/>
        </w:rPr>
        <w:t>are</w:t>
      </w:r>
      <w:r>
        <w:rPr>
          <w:color w:val="231F20"/>
          <w:spacing w:val="-11"/>
          <w:w w:val="105"/>
        </w:rPr>
        <w:t xml:space="preserve"> </w:t>
      </w:r>
      <w:r>
        <w:rPr>
          <w:color w:val="231F20"/>
          <w:w w:val="105"/>
        </w:rPr>
        <w:t>not</w:t>
      </w:r>
      <w:r>
        <w:rPr>
          <w:color w:val="231F20"/>
          <w:spacing w:val="-12"/>
          <w:w w:val="105"/>
        </w:rPr>
        <w:t xml:space="preserve"> </w:t>
      </w:r>
      <w:r>
        <w:rPr>
          <w:color w:val="231F20"/>
          <w:w w:val="105"/>
        </w:rPr>
        <w:t>allowed. By</w:t>
      </w:r>
      <w:r>
        <w:rPr>
          <w:color w:val="231F20"/>
          <w:spacing w:val="-15"/>
          <w:w w:val="105"/>
        </w:rPr>
        <w:t xml:space="preserve"> </w:t>
      </w:r>
      <w:r>
        <w:rPr>
          <w:color w:val="231F20"/>
          <w:w w:val="105"/>
        </w:rPr>
        <w:t>convention,</w:t>
      </w:r>
      <w:r>
        <w:rPr>
          <w:color w:val="231F20"/>
          <w:spacing w:val="-14"/>
          <w:w w:val="105"/>
        </w:rPr>
        <w:t xml:space="preserve"> </w:t>
      </w:r>
      <w:r>
        <w:rPr>
          <w:color w:val="231F20"/>
          <w:w w:val="105"/>
        </w:rPr>
        <w:t>methods</w:t>
      </w:r>
      <w:r>
        <w:rPr>
          <w:color w:val="231F20"/>
          <w:spacing w:val="-14"/>
          <w:w w:val="105"/>
        </w:rPr>
        <w:t xml:space="preserve"> </w:t>
      </w:r>
      <w:r>
        <w:rPr>
          <w:color w:val="231F20"/>
          <w:spacing w:val="2"/>
          <w:w w:val="105"/>
        </w:rPr>
        <w:t>begin</w:t>
      </w:r>
      <w:r>
        <w:rPr>
          <w:color w:val="231F20"/>
          <w:spacing w:val="-14"/>
          <w:w w:val="105"/>
        </w:rPr>
        <w:t xml:space="preserve"> </w:t>
      </w:r>
      <w:r>
        <w:rPr>
          <w:color w:val="231F20"/>
          <w:w w:val="105"/>
        </w:rPr>
        <w:t>with</w:t>
      </w:r>
      <w:r>
        <w:rPr>
          <w:color w:val="231F20"/>
          <w:spacing w:val="-15"/>
          <w:w w:val="105"/>
        </w:rPr>
        <w:t xml:space="preserve"> </w:t>
      </w:r>
      <w:r>
        <w:rPr>
          <w:color w:val="231F20"/>
          <w:w w:val="105"/>
        </w:rPr>
        <w:t>a</w:t>
      </w:r>
      <w:r>
        <w:rPr>
          <w:color w:val="231F20"/>
          <w:spacing w:val="-14"/>
          <w:w w:val="105"/>
        </w:rPr>
        <w:t xml:space="preserve"> </w:t>
      </w:r>
      <w:r>
        <w:rPr>
          <w:color w:val="231F20"/>
          <w:w w:val="105"/>
        </w:rPr>
        <w:t>lowercase</w:t>
      </w:r>
      <w:r>
        <w:rPr>
          <w:color w:val="231F20"/>
          <w:spacing w:val="-14"/>
          <w:w w:val="105"/>
        </w:rPr>
        <w:t xml:space="preserve"> </w:t>
      </w:r>
      <w:r>
        <w:rPr>
          <w:color w:val="231F20"/>
          <w:w w:val="105"/>
        </w:rPr>
        <w:t>letter</w:t>
      </w:r>
      <w:r>
        <w:rPr>
          <w:color w:val="231F20"/>
          <w:spacing w:val="-14"/>
          <w:w w:val="105"/>
        </w:rPr>
        <w:t xml:space="preserve"> </w:t>
      </w:r>
      <w:r>
        <w:rPr>
          <w:color w:val="231F20"/>
          <w:w w:val="105"/>
        </w:rPr>
        <w:t>but</w:t>
      </w:r>
      <w:r>
        <w:rPr>
          <w:color w:val="231F20"/>
          <w:spacing w:val="-14"/>
          <w:w w:val="105"/>
        </w:rPr>
        <w:t xml:space="preserve"> </w:t>
      </w:r>
      <w:r>
        <w:rPr>
          <w:color w:val="231F20"/>
          <w:w w:val="105"/>
        </w:rPr>
        <w:t>are</w:t>
      </w:r>
      <w:r>
        <w:rPr>
          <w:color w:val="231F20"/>
          <w:spacing w:val="-15"/>
          <w:w w:val="105"/>
        </w:rPr>
        <w:t xml:space="preserve"> </w:t>
      </w:r>
      <w:r>
        <w:rPr>
          <w:color w:val="231F20"/>
          <w:w w:val="105"/>
        </w:rPr>
        <w:t>not</w:t>
      </w:r>
      <w:r>
        <w:rPr>
          <w:color w:val="231F20"/>
          <w:spacing w:val="-14"/>
          <w:w w:val="105"/>
        </w:rPr>
        <w:t xml:space="preserve"> </w:t>
      </w:r>
      <w:r>
        <w:rPr>
          <w:color w:val="231F20"/>
          <w:w w:val="105"/>
        </w:rPr>
        <w:t>required</w:t>
      </w:r>
      <w:r>
        <w:rPr>
          <w:color w:val="231F20"/>
          <w:spacing w:val="-14"/>
          <w:w w:val="105"/>
        </w:rPr>
        <w:t xml:space="preserve"> </w:t>
      </w:r>
      <w:r>
        <w:rPr>
          <w:color w:val="231F20"/>
          <w:w w:val="105"/>
        </w:rPr>
        <w:t>to.</w:t>
      </w:r>
      <w:r>
        <w:rPr>
          <w:color w:val="231F20"/>
          <w:spacing w:val="-14"/>
          <w:w w:val="105"/>
        </w:rPr>
        <w:t xml:space="preserve"> </w:t>
      </w:r>
      <w:r>
        <w:rPr>
          <w:color w:val="231F20"/>
          <w:w w:val="105"/>
        </w:rPr>
        <w:t>Since</w:t>
      </w:r>
      <w:r>
        <w:rPr>
          <w:color w:val="231F20"/>
          <w:spacing w:val="-14"/>
          <w:w w:val="105"/>
        </w:rPr>
        <w:t xml:space="preserve"> </w:t>
      </w:r>
      <w:r>
        <w:rPr>
          <w:color w:val="231F20"/>
          <w:spacing w:val="2"/>
          <w:w w:val="105"/>
        </w:rPr>
        <w:t>this</w:t>
      </w:r>
      <w:r>
        <w:rPr>
          <w:color w:val="231F20"/>
          <w:spacing w:val="-15"/>
          <w:w w:val="105"/>
        </w:rPr>
        <w:t xml:space="preserve"> </w:t>
      </w:r>
      <w:r>
        <w:rPr>
          <w:color w:val="231F20"/>
          <w:w w:val="105"/>
        </w:rPr>
        <w:t>is</w:t>
      </w:r>
      <w:r>
        <w:rPr>
          <w:color w:val="231F20"/>
          <w:spacing w:val="-14"/>
          <w:w w:val="105"/>
        </w:rPr>
        <w:t xml:space="preserve"> </w:t>
      </w:r>
      <w:r>
        <w:rPr>
          <w:color w:val="231F20"/>
          <w:w w:val="105"/>
        </w:rPr>
        <w:t xml:space="preserve">a review of Chapter 1, we </w:t>
      </w:r>
      <w:r>
        <w:rPr>
          <w:color w:val="231F20"/>
          <w:spacing w:val="2"/>
          <w:w w:val="105"/>
        </w:rPr>
        <w:t xml:space="preserve">can </w:t>
      </w:r>
      <w:r>
        <w:rPr>
          <w:color w:val="231F20"/>
          <w:w w:val="105"/>
        </w:rPr>
        <w:t>jump right into practicing with some</w:t>
      </w:r>
      <w:r>
        <w:rPr>
          <w:color w:val="231F20"/>
          <w:spacing w:val="13"/>
          <w:w w:val="105"/>
        </w:rPr>
        <w:t xml:space="preserve"> </w:t>
      </w:r>
      <w:r>
        <w:rPr>
          <w:color w:val="231F20"/>
          <w:w w:val="105"/>
        </w:rPr>
        <w:t>examples:</w:t>
      </w:r>
    </w:p>
    <w:p w:rsidR="00FA3020" w:rsidRDefault="00350426">
      <w:pPr>
        <w:spacing w:before="126"/>
        <w:ind w:left="1440"/>
        <w:jc w:val="both"/>
        <w:rPr>
          <w:rFonts w:ascii="Courier New"/>
          <w:sz w:val="17"/>
        </w:rPr>
      </w:pPr>
      <w:r>
        <w:rPr>
          <w:rFonts w:ascii="Courier New"/>
          <w:color w:val="231F20"/>
          <w:sz w:val="17"/>
        </w:rPr>
        <w:t>public void walk1() { }</w:t>
      </w:r>
    </w:p>
    <w:p w:rsidR="00FA3020" w:rsidRDefault="00350426">
      <w:pPr>
        <w:spacing w:before="68" w:line="324" w:lineRule="auto"/>
        <w:ind w:left="1440" w:right="5114"/>
        <w:jc w:val="both"/>
        <w:rPr>
          <w:rFonts w:ascii="Courier New"/>
          <w:sz w:val="17"/>
        </w:rPr>
      </w:pPr>
      <w:r>
        <w:rPr>
          <w:rFonts w:ascii="Courier New"/>
          <w:color w:val="231F20"/>
          <w:sz w:val="17"/>
        </w:rPr>
        <w:t>public</w:t>
      </w:r>
      <w:r>
        <w:rPr>
          <w:rFonts w:ascii="Courier New"/>
          <w:color w:val="231F20"/>
          <w:spacing w:val="-42"/>
          <w:sz w:val="17"/>
        </w:rPr>
        <w:t xml:space="preserve"> </w:t>
      </w:r>
      <w:r>
        <w:rPr>
          <w:rFonts w:ascii="Courier New"/>
          <w:color w:val="231F20"/>
          <w:sz w:val="17"/>
        </w:rPr>
        <w:t>void</w:t>
      </w:r>
      <w:r>
        <w:rPr>
          <w:rFonts w:ascii="Courier New"/>
          <w:color w:val="231F20"/>
          <w:spacing w:val="-42"/>
          <w:sz w:val="17"/>
        </w:rPr>
        <w:t xml:space="preserve"> </w:t>
      </w:r>
      <w:r>
        <w:rPr>
          <w:rFonts w:ascii="Courier New"/>
          <w:color w:val="231F20"/>
          <w:sz w:val="17"/>
        </w:rPr>
        <w:t>2walk()</w:t>
      </w:r>
      <w:r>
        <w:rPr>
          <w:rFonts w:ascii="Courier New"/>
          <w:color w:val="231F20"/>
          <w:spacing w:val="-42"/>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DOES</w:t>
      </w:r>
      <w:r>
        <w:rPr>
          <w:rFonts w:ascii="Courier New"/>
          <w:color w:val="231F20"/>
          <w:spacing w:val="-41"/>
          <w:sz w:val="17"/>
        </w:rPr>
        <w:t xml:space="preserve"> </w:t>
      </w:r>
      <w:r>
        <w:rPr>
          <w:rFonts w:ascii="Courier New"/>
          <w:color w:val="231F20"/>
          <w:sz w:val="17"/>
        </w:rPr>
        <w:t>NOT</w:t>
      </w:r>
      <w:r>
        <w:rPr>
          <w:rFonts w:ascii="Courier New"/>
          <w:color w:val="231F20"/>
          <w:spacing w:val="-42"/>
          <w:sz w:val="17"/>
        </w:rPr>
        <w:t xml:space="preserve"> </w:t>
      </w:r>
      <w:r>
        <w:rPr>
          <w:rFonts w:ascii="Courier New"/>
          <w:color w:val="231F20"/>
          <w:sz w:val="17"/>
        </w:rPr>
        <w:t>COMPILE public</w:t>
      </w:r>
      <w:r>
        <w:rPr>
          <w:rFonts w:ascii="Courier New"/>
          <w:color w:val="231F20"/>
          <w:spacing w:val="-42"/>
          <w:sz w:val="17"/>
        </w:rPr>
        <w:t xml:space="preserve"> </w:t>
      </w:r>
      <w:r>
        <w:rPr>
          <w:rFonts w:ascii="Courier New"/>
          <w:color w:val="231F20"/>
          <w:sz w:val="17"/>
        </w:rPr>
        <w:t>walk3</w:t>
      </w:r>
      <w:r>
        <w:rPr>
          <w:rFonts w:ascii="Courier New"/>
          <w:color w:val="231F20"/>
          <w:spacing w:val="-42"/>
          <w:sz w:val="17"/>
        </w:rPr>
        <w:t xml:space="preserve"> </w:t>
      </w:r>
      <w:r>
        <w:rPr>
          <w:rFonts w:ascii="Courier New"/>
          <w:color w:val="231F20"/>
          <w:sz w:val="17"/>
        </w:rPr>
        <w:t>void()</w:t>
      </w:r>
      <w:r>
        <w:rPr>
          <w:rFonts w:ascii="Courier New"/>
          <w:color w:val="231F20"/>
          <w:spacing w:val="-42"/>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DOES</w:t>
      </w:r>
      <w:r>
        <w:rPr>
          <w:rFonts w:ascii="Courier New"/>
          <w:color w:val="231F20"/>
          <w:spacing w:val="-41"/>
          <w:sz w:val="17"/>
        </w:rPr>
        <w:t xml:space="preserve"> </w:t>
      </w:r>
      <w:r>
        <w:rPr>
          <w:rFonts w:ascii="Courier New"/>
          <w:color w:val="231F20"/>
          <w:sz w:val="17"/>
        </w:rPr>
        <w:t>NOT</w:t>
      </w:r>
      <w:r>
        <w:rPr>
          <w:rFonts w:ascii="Courier New"/>
          <w:color w:val="231F20"/>
          <w:spacing w:val="-42"/>
          <w:sz w:val="17"/>
        </w:rPr>
        <w:t xml:space="preserve"> </w:t>
      </w:r>
      <w:r>
        <w:rPr>
          <w:rFonts w:ascii="Courier New"/>
          <w:color w:val="231F20"/>
          <w:sz w:val="17"/>
        </w:rPr>
        <w:t>COMPILE public void Walk_$() {</w:t>
      </w:r>
      <w:r>
        <w:rPr>
          <w:rFonts w:ascii="Courier New"/>
          <w:color w:val="231F20"/>
          <w:spacing w:val="-58"/>
          <w:sz w:val="17"/>
        </w:rPr>
        <w:t xml:space="preserve"> </w:t>
      </w:r>
      <w:r>
        <w:rPr>
          <w:rFonts w:ascii="Courier New"/>
          <w:color w:val="231F20"/>
          <w:sz w:val="17"/>
        </w:rPr>
        <w:t>}</w:t>
      </w:r>
    </w:p>
    <w:p w:rsidR="00FA3020" w:rsidRDefault="00350426">
      <w:pPr>
        <w:ind w:left="1440"/>
        <w:jc w:val="both"/>
        <w:rPr>
          <w:rFonts w:ascii="Courier New"/>
          <w:sz w:val="17"/>
        </w:rPr>
      </w:pPr>
      <w:r>
        <w:rPr>
          <w:rFonts w:ascii="Courier New"/>
          <w:color w:val="231F20"/>
          <w:sz w:val="17"/>
        </w:rPr>
        <w:t>public void() { } // DOES NOT COMPILE</w:t>
      </w:r>
    </w:p>
    <w:p w:rsidR="00FA3020" w:rsidRDefault="00FA3020">
      <w:pPr>
        <w:pStyle w:val="BodyText"/>
        <w:spacing w:before="7"/>
        <w:rPr>
          <w:rFonts w:ascii="Courier New"/>
          <w:sz w:val="23"/>
        </w:rPr>
      </w:pPr>
    </w:p>
    <w:p w:rsidR="00FA3020" w:rsidRDefault="00350426">
      <w:pPr>
        <w:pStyle w:val="BodyText"/>
        <w:spacing w:before="1" w:line="249" w:lineRule="auto"/>
        <w:ind w:left="1439" w:right="1468" w:firstLine="240"/>
      </w:pPr>
      <w:r>
        <w:rPr>
          <w:rFonts w:ascii="Courier New"/>
          <w:color w:val="231F20"/>
          <w:sz w:val="18"/>
        </w:rPr>
        <w:t>walk1()</w:t>
      </w:r>
      <w:r>
        <w:rPr>
          <w:rFonts w:ascii="Courier New"/>
          <w:color w:val="231F20"/>
          <w:spacing w:val="-72"/>
          <w:sz w:val="18"/>
        </w:rPr>
        <w:t xml:space="preserve"> </w:t>
      </w:r>
      <w:r>
        <w:rPr>
          <w:color w:val="231F20"/>
        </w:rPr>
        <w:t xml:space="preserve">is a valid method declaration with a traditional name. </w:t>
      </w:r>
      <w:r>
        <w:rPr>
          <w:rFonts w:ascii="Courier New"/>
          <w:color w:val="231F20"/>
          <w:sz w:val="18"/>
        </w:rPr>
        <w:t>2walk()</w:t>
      </w:r>
      <w:r>
        <w:rPr>
          <w:rFonts w:ascii="Courier New"/>
          <w:color w:val="231F20"/>
          <w:spacing w:val="-72"/>
          <w:sz w:val="18"/>
        </w:rPr>
        <w:t xml:space="preserve"> </w:t>
      </w:r>
      <w:r>
        <w:rPr>
          <w:color w:val="231F20"/>
          <w:spacing w:val="-3"/>
        </w:rPr>
        <w:t xml:space="preserve">doesn't </w:t>
      </w:r>
      <w:r>
        <w:rPr>
          <w:color w:val="231F20"/>
        </w:rPr>
        <w:t xml:space="preserve">compile because identifiers are not allowed to begin with numbers. </w:t>
      </w:r>
      <w:r>
        <w:rPr>
          <w:rFonts w:ascii="Courier New"/>
          <w:color w:val="231F20"/>
          <w:sz w:val="18"/>
        </w:rPr>
        <w:t>walk3()</w:t>
      </w:r>
      <w:r>
        <w:rPr>
          <w:rFonts w:ascii="Courier New"/>
          <w:color w:val="231F20"/>
          <w:spacing w:val="-73"/>
          <w:sz w:val="18"/>
        </w:rPr>
        <w:t xml:space="preserve"> </w:t>
      </w:r>
      <w:r>
        <w:rPr>
          <w:color w:val="231F20"/>
          <w:spacing w:val="-3"/>
        </w:rPr>
        <w:t xml:space="preserve">doesn't </w:t>
      </w:r>
      <w:r>
        <w:rPr>
          <w:color w:val="231F20"/>
        </w:rPr>
        <w:t xml:space="preserve">compile because the method name is before the return type. </w:t>
      </w:r>
      <w:r>
        <w:rPr>
          <w:rFonts w:ascii="Courier New"/>
          <w:color w:val="231F20"/>
          <w:sz w:val="18"/>
        </w:rPr>
        <w:t xml:space="preserve">Walk_$() </w:t>
      </w:r>
      <w:r>
        <w:rPr>
          <w:color w:val="231F20"/>
        </w:rPr>
        <w:t xml:space="preserve">is a valid method declaration. While it certainly </w:t>
      </w:r>
      <w:r>
        <w:rPr>
          <w:color w:val="231F20"/>
          <w:spacing w:val="-4"/>
        </w:rPr>
        <w:t xml:space="preserve">isn't </w:t>
      </w:r>
      <w:r>
        <w:rPr>
          <w:color w:val="231F20"/>
        </w:rPr>
        <w:t xml:space="preserve">good practice to start a method name with a capital letter and end with punc- tuation, it is legal. The final line of code </w:t>
      </w:r>
      <w:r>
        <w:rPr>
          <w:color w:val="231F20"/>
          <w:spacing w:val="-3"/>
        </w:rPr>
        <w:t xml:space="preserve">doesn't </w:t>
      </w:r>
      <w:r>
        <w:rPr>
          <w:color w:val="231F20"/>
        </w:rPr>
        <w:t>compile because the method name is missing.</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right" w:pos="9179"/>
        </w:tabs>
        <w:spacing w:before="89"/>
        <w:ind w:left="6582"/>
        <w:rPr>
          <w:rFonts w:ascii="Calibri"/>
          <w:b/>
          <w:sz w:val="17"/>
        </w:rPr>
      </w:pPr>
      <w:bookmarkStart w:id="116" w:name="Parameter_List"/>
      <w:bookmarkStart w:id="117" w:name="Optional_Exception_List"/>
      <w:bookmarkStart w:id="118" w:name="Method_Body"/>
      <w:bookmarkEnd w:id="116"/>
      <w:bookmarkEnd w:id="117"/>
      <w:bookmarkEnd w:id="118"/>
      <w:r>
        <w:rPr>
          <w:rFonts w:ascii="Calibri"/>
          <w:color w:val="231F20"/>
          <w:w w:val="110"/>
          <w:sz w:val="18"/>
        </w:rPr>
        <w:lastRenderedPageBreak/>
        <w:t>Designing</w:t>
      </w:r>
      <w:r>
        <w:rPr>
          <w:rFonts w:ascii="Calibri"/>
          <w:color w:val="231F20"/>
          <w:spacing w:val="9"/>
          <w:w w:val="110"/>
          <w:sz w:val="18"/>
        </w:rPr>
        <w:t xml:space="preserve"> </w:t>
      </w:r>
      <w:r>
        <w:rPr>
          <w:rFonts w:ascii="Calibri"/>
          <w:color w:val="231F20"/>
          <w:w w:val="110"/>
          <w:sz w:val="18"/>
        </w:rPr>
        <w:t>Methods</w:t>
      </w:r>
      <w:r>
        <w:rPr>
          <w:rFonts w:ascii="Calibri"/>
          <w:color w:val="231F20"/>
          <w:w w:val="110"/>
          <w:sz w:val="18"/>
        </w:rPr>
        <w:tab/>
      </w:r>
      <w:r>
        <w:rPr>
          <w:rFonts w:ascii="Calibri"/>
          <w:b/>
          <w:color w:val="231F20"/>
          <w:w w:val="110"/>
          <w:sz w:val="17"/>
        </w:rPr>
        <w:t>171</w:t>
      </w:r>
    </w:p>
    <w:p w:rsidR="00FA3020" w:rsidRDefault="00FA3020">
      <w:pPr>
        <w:pStyle w:val="BodyText"/>
        <w:rPr>
          <w:rFonts w:ascii="Calibri"/>
          <w:b/>
          <w:sz w:val="22"/>
        </w:rPr>
      </w:pPr>
    </w:p>
    <w:p w:rsidR="00FA3020" w:rsidRDefault="00FA3020">
      <w:pPr>
        <w:pStyle w:val="BodyText"/>
        <w:spacing w:before="11"/>
        <w:rPr>
          <w:rFonts w:ascii="Calibri"/>
          <w:b/>
          <w:sz w:val="26"/>
        </w:rPr>
      </w:pPr>
    </w:p>
    <w:p w:rsidR="00FA3020" w:rsidRDefault="00350426">
      <w:pPr>
        <w:pStyle w:val="Heading6"/>
      </w:pPr>
      <w:r>
        <w:rPr>
          <w:color w:val="231F20"/>
          <w:w w:val="115"/>
        </w:rPr>
        <w:t>Parameter List</w:t>
      </w:r>
    </w:p>
    <w:p w:rsidR="00FA3020" w:rsidRDefault="00350426">
      <w:pPr>
        <w:pStyle w:val="BodyText"/>
        <w:spacing w:before="124" w:line="252" w:lineRule="auto"/>
        <w:ind w:left="1560" w:right="1483"/>
      </w:pPr>
      <w:r>
        <w:rPr>
          <w:color w:val="231F20"/>
        </w:rPr>
        <w:t xml:space="preserve">Although the parameter list is required, it doesn’t have to contain any parameters. </w:t>
      </w:r>
      <w:r>
        <w:rPr>
          <w:color w:val="231F20"/>
          <w:spacing w:val="2"/>
        </w:rPr>
        <w:t xml:space="preserve">This </w:t>
      </w:r>
      <w:r>
        <w:rPr>
          <w:color w:val="231F20"/>
        </w:rPr>
        <w:t xml:space="preserve">means you </w:t>
      </w:r>
      <w:r>
        <w:rPr>
          <w:color w:val="231F20"/>
          <w:spacing w:val="2"/>
        </w:rPr>
        <w:t xml:space="preserve">can </w:t>
      </w:r>
      <w:r>
        <w:rPr>
          <w:color w:val="231F20"/>
        </w:rPr>
        <w:t xml:space="preserve">just have an empty pair of parentheses after the method name, such as </w:t>
      </w:r>
      <w:r>
        <w:rPr>
          <w:rFonts w:ascii="Courier New" w:hAnsi="Courier New"/>
          <w:color w:val="231F20"/>
          <w:sz w:val="18"/>
        </w:rPr>
        <w:t>void nap(){}</w:t>
      </w:r>
      <w:r>
        <w:rPr>
          <w:color w:val="231F20"/>
        </w:rPr>
        <w:t xml:space="preserve">. </w:t>
      </w:r>
      <w:r>
        <w:rPr>
          <w:color w:val="231F20"/>
          <w:spacing w:val="2"/>
        </w:rPr>
        <w:t xml:space="preserve">If </w:t>
      </w:r>
      <w:r>
        <w:rPr>
          <w:color w:val="231F20"/>
        </w:rPr>
        <w:t xml:space="preserve">you do have multiple parameters, you separate them with a comma. There are    a couple more </w:t>
      </w:r>
      <w:r>
        <w:rPr>
          <w:color w:val="231F20"/>
          <w:spacing w:val="2"/>
        </w:rPr>
        <w:t xml:space="preserve">rules </w:t>
      </w:r>
      <w:r>
        <w:rPr>
          <w:color w:val="231F20"/>
        </w:rPr>
        <w:t xml:space="preserve">for the parameter list that you’ll see when we cover varargs shortly. For </w:t>
      </w:r>
      <w:r>
        <w:rPr>
          <w:color w:val="231F20"/>
          <w:spacing w:val="-3"/>
        </w:rPr>
        <w:t xml:space="preserve">now, </w:t>
      </w:r>
      <w:r>
        <w:rPr>
          <w:color w:val="231F20"/>
        </w:rPr>
        <w:t>let’s practice looking at method signatures with “regular”</w:t>
      </w:r>
      <w:r>
        <w:rPr>
          <w:color w:val="231F20"/>
          <w:spacing w:val="-5"/>
        </w:rPr>
        <w:t xml:space="preserve"> </w:t>
      </w:r>
      <w:r>
        <w:rPr>
          <w:color w:val="231F20"/>
        </w:rPr>
        <w:t>parameters:</w:t>
      </w:r>
    </w:p>
    <w:p w:rsidR="00FA3020" w:rsidRDefault="00350426">
      <w:pPr>
        <w:spacing w:before="126"/>
        <w:ind w:left="1560"/>
        <w:rPr>
          <w:rFonts w:ascii="Courier New"/>
          <w:sz w:val="17"/>
        </w:rPr>
      </w:pPr>
      <w:r>
        <w:rPr>
          <w:rFonts w:ascii="Courier New"/>
          <w:color w:val="231F20"/>
          <w:sz w:val="17"/>
        </w:rPr>
        <w:t>public void walk1() { }</w:t>
      </w:r>
    </w:p>
    <w:p w:rsidR="00FA3020" w:rsidRDefault="00350426">
      <w:pPr>
        <w:spacing w:before="68" w:line="324" w:lineRule="auto"/>
        <w:ind w:left="1560" w:right="5176"/>
        <w:rPr>
          <w:rFonts w:ascii="Courier New"/>
          <w:sz w:val="17"/>
        </w:rPr>
      </w:pPr>
      <w:r>
        <w:rPr>
          <w:rFonts w:ascii="Courier New"/>
          <w:color w:val="231F20"/>
          <w:sz w:val="17"/>
        </w:rPr>
        <w:t>public</w:t>
      </w:r>
      <w:r>
        <w:rPr>
          <w:rFonts w:ascii="Courier New"/>
          <w:color w:val="231F20"/>
          <w:spacing w:val="-40"/>
          <w:sz w:val="17"/>
        </w:rPr>
        <w:t xml:space="preserve"> </w:t>
      </w:r>
      <w:r>
        <w:rPr>
          <w:rFonts w:ascii="Courier New"/>
          <w:color w:val="231F20"/>
          <w:sz w:val="17"/>
        </w:rPr>
        <w:t>void</w:t>
      </w:r>
      <w:r>
        <w:rPr>
          <w:rFonts w:ascii="Courier New"/>
          <w:color w:val="231F20"/>
          <w:spacing w:val="-40"/>
          <w:sz w:val="17"/>
        </w:rPr>
        <w:t xml:space="preserve"> </w:t>
      </w:r>
      <w:r>
        <w:rPr>
          <w:rFonts w:ascii="Courier New"/>
          <w:color w:val="231F20"/>
          <w:sz w:val="17"/>
        </w:rPr>
        <w:t>walk2</w:t>
      </w:r>
      <w:r>
        <w:rPr>
          <w:rFonts w:ascii="Courier New"/>
          <w:color w:val="231F20"/>
          <w:spacing w:val="-40"/>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DOES</w:t>
      </w:r>
      <w:r>
        <w:rPr>
          <w:rFonts w:ascii="Courier New"/>
          <w:color w:val="231F20"/>
          <w:spacing w:val="-39"/>
          <w:sz w:val="17"/>
        </w:rPr>
        <w:t xml:space="preserve"> </w:t>
      </w:r>
      <w:r>
        <w:rPr>
          <w:rFonts w:ascii="Courier New"/>
          <w:color w:val="231F20"/>
          <w:sz w:val="17"/>
        </w:rPr>
        <w:t>NOT</w:t>
      </w:r>
      <w:r>
        <w:rPr>
          <w:rFonts w:ascii="Courier New"/>
          <w:color w:val="231F20"/>
          <w:spacing w:val="-40"/>
          <w:sz w:val="17"/>
        </w:rPr>
        <w:t xml:space="preserve"> </w:t>
      </w:r>
      <w:r>
        <w:rPr>
          <w:rFonts w:ascii="Courier New"/>
          <w:color w:val="231F20"/>
          <w:sz w:val="17"/>
        </w:rPr>
        <w:t>COMPILE public</w:t>
      </w:r>
      <w:r>
        <w:rPr>
          <w:rFonts w:ascii="Courier New"/>
          <w:color w:val="231F20"/>
          <w:spacing w:val="-18"/>
          <w:sz w:val="17"/>
        </w:rPr>
        <w:t xml:space="preserve"> </w:t>
      </w:r>
      <w:r>
        <w:rPr>
          <w:rFonts w:ascii="Courier New"/>
          <w:color w:val="231F20"/>
          <w:sz w:val="17"/>
        </w:rPr>
        <w:t>void</w:t>
      </w:r>
      <w:r>
        <w:rPr>
          <w:rFonts w:ascii="Courier New"/>
          <w:color w:val="231F20"/>
          <w:spacing w:val="-18"/>
          <w:sz w:val="17"/>
        </w:rPr>
        <w:t xml:space="preserve"> </w:t>
      </w:r>
      <w:r>
        <w:rPr>
          <w:rFonts w:ascii="Courier New"/>
          <w:color w:val="231F20"/>
          <w:sz w:val="17"/>
        </w:rPr>
        <w:t>walk3(int</w:t>
      </w:r>
      <w:r>
        <w:rPr>
          <w:rFonts w:ascii="Courier New"/>
          <w:color w:val="231F20"/>
          <w:spacing w:val="-17"/>
          <w:sz w:val="17"/>
        </w:rPr>
        <w:t xml:space="preserve"> </w:t>
      </w:r>
      <w:r>
        <w:rPr>
          <w:rFonts w:ascii="Courier New"/>
          <w:color w:val="231F20"/>
          <w:sz w:val="17"/>
        </w:rPr>
        <w:t>a)</w:t>
      </w:r>
      <w:r>
        <w:rPr>
          <w:rFonts w:ascii="Courier New"/>
          <w:color w:val="231F20"/>
          <w:spacing w:val="-18"/>
          <w:sz w:val="17"/>
        </w:rPr>
        <w:t xml:space="preserve"> </w:t>
      </w:r>
      <w:r>
        <w:rPr>
          <w:rFonts w:ascii="Courier New"/>
          <w:color w:val="231F20"/>
          <w:sz w:val="17"/>
        </w:rPr>
        <w:t>{</w:t>
      </w:r>
      <w:r>
        <w:rPr>
          <w:rFonts w:ascii="Courier New"/>
          <w:color w:val="231F20"/>
          <w:spacing w:val="-17"/>
          <w:sz w:val="17"/>
        </w:rPr>
        <w:t xml:space="preserve"> </w:t>
      </w:r>
      <w:r>
        <w:rPr>
          <w:rFonts w:ascii="Courier New"/>
          <w:color w:val="231F20"/>
          <w:sz w:val="17"/>
        </w:rPr>
        <w:t>}</w:t>
      </w:r>
    </w:p>
    <w:p w:rsidR="00FA3020" w:rsidRDefault="00350426">
      <w:pPr>
        <w:spacing w:line="324" w:lineRule="auto"/>
        <w:ind w:left="1560" w:right="3761"/>
        <w:rPr>
          <w:rFonts w:ascii="Courier New"/>
          <w:sz w:val="17"/>
        </w:rPr>
      </w:pPr>
      <w:r>
        <w:rPr>
          <w:rFonts w:ascii="Courier New"/>
          <w:color w:val="231F20"/>
          <w:sz w:val="17"/>
        </w:rPr>
        <w:t>public</w:t>
      </w:r>
      <w:r>
        <w:rPr>
          <w:rFonts w:ascii="Courier New"/>
          <w:color w:val="231F20"/>
          <w:spacing w:val="-37"/>
          <w:sz w:val="17"/>
        </w:rPr>
        <w:t xml:space="preserve"> </w:t>
      </w:r>
      <w:r>
        <w:rPr>
          <w:rFonts w:ascii="Courier New"/>
          <w:color w:val="231F20"/>
          <w:sz w:val="17"/>
        </w:rPr>
        <w:t>void</w:t>
      </w:r>
      <w:r>
        <w:rPr>
          <w:rFonts w:ascii="Courier New"/>
          <w:color w:val="231F20"/>
          <w:spacing w:val="-36"/>
          <w:sz w:val="17"/>
        </w:rPr>
        <w:t xml:space="preserve"> </w:t>
      </w:r>
      <w:r>
        <w:rPr>
          <w:rFonts w:ascii="Courier New"/>
          <w:color w:val="231F20"/>
          <w:sz w:val="17"/>
        </w:rPr>
        <w:t>walk4(int</w:t>
      </w:r>
      <w:r>
        <w:rPr>
          <w:rFonts w:ascii="Courier New"/>
          <w:color w:val="231F20"/>
          <w:spacing w:val="-36"/>
          <w:sz w:val="17"/>
        </w:rPr>
        <w:t xml:space="preserve"> </w:t>
      </w:r>
      <w:r>
        <w:rPr>
          <w:rFonts w:ascii="Courier New"/>
          <w:color w:val="231F20"/>
          <w:sz w:val="17"/>
        </w:rPr>
        <w:t>a;</w:t>
      </w:r>
      <w:r>
        <w:rPr>
          <w:rFonts w:ascii="Courier New"/>
          <w:color w:val="231F20"/>
          <w:spacing w:val="-36"/>
          <w:sz w:val="17"/>
        </w:rPr>
        <w:t xml:space="preserve"> </w:t>
      </w:r>
      <w:r>
        <w:rPr>
          <w:rFonts w:ascii="Courier New"/>
          <w:color w:val="231F20"/>
          <w:sz w:val="17"/>
        </w:rPr>
        <w:t>int</w:t>
      </w:r>
      <w:r>
        <w:rPr>
          <w:rFonts w:ascii="Courier New"/>
          <w:color w:val="231F20"/>
          <w:spacing w:val="-36"/>
          <w:sz w:val="17"/>
        </w:rPr>
        <w:t xml:space="preserve"> </w:t>
      </w:r>
      <w:r>
        <w:rPr>
          <w:rFonts w:ascii="Courier New"/>
          <w:color w:val="231F20"/>
          <w:sz w:val="17"/>
        </w:rPr>
        <w:t>b)</w:t>
      </w:r>
      <w:r>
        <w:rPr>
          <w:rFonts w:ascii="Courier New"/>
          <w:color w:val="231F20"/>
          <w:spacing w:val="-36"/>
          <w:sz w:val="17"/>
        </w:rPr>
        <w:t xml:space="preserve"> </w:t>
      </w:r>
      <w:r>
        <w:rPr>
          <w:rFonts w:ascii="Courier New"/>
          <w:color w:val="231F20"/>
          <w:sz w:val="17"/>
        </w:rPr>
        <w:t>{</w:t>
      </w:r>
      <w:r>
        <w:rPr>
          <w:rFonts w:ascii="Courier New"/>
          <w:color w:val="231F20"/>
          <w:spacing w:val="-37"/>
          <w:sz w:val="17"/>
        </w:rPr>
        <w:t xml:space="preserve"> </w:t>
      </w:r>
      <w:r>
        <w:rPr>
          <w:rFonts w:ascii="Courier New"/>
          <w:color w:val="231F20"/>
          <w:sz w:val="17"/>
        </w:rPr>
        <w:t>}</w:t>
      </w:r>
      <w:r>
        <w:rPr>
          <w:rFonts w:ascii="Courier New"/>
          <w:color w:val="231F20"/>
          <w:spacing w:val="30"/>
          <w:sz w:val="17"/>
        </w:rPr>
        <w:t xml:space="preserve"> </w:t>
      </w:r>
      <w:r>
        <w:rPr>
          <w:rFonts w:ascii="Courier New"/>
          <w:color w:val="231F20"/>
          <w:sz w:val="17"/>
        </w:rPr>
        <w:t>//</w:t>
      </w:r>
      <w:r>
        <w:rPr>
          <w:rFonts w:ascii="Courier New"/>
          <w:color w:val="231F20"/>
          <w:spacing w:val="-36"/>
          <w:sz w:val="17"/>
        </w:rPr>
        <w:t xml:space="preserve"> </w:t>
      </w:r>
      <w:r>
        <w:rPr>
          <w:rFonts w:ascii="Courier New"/>
          <w:color w:val="231F20"/>
          <w:sz w:val="17"/>
        </w:rPr>
        <w:t>DOES</w:t>
      </w:r>
      <w:r>
        <w:rPr>
          <w:rFonts w:ascii="Courier New"/>
          <w:color w:val="231F20"/>
          <w:spacing w:val="-36"/>
          <w:sz w:val="17"/>
        </w:rPr>
        <w:t xml:space="preserve"> </w:t>
      </w:r>
      <w:r>
        <w:rPr>
          <w:rFonts w:ascii="Courier New"/>
          <w:color w:val="231F20"/>
          <w:sz w:val="17"/>
        </w:rPr>
        <w:t>NOT</w:t>
      </w:r>
      <w:r>
        <w:rPr>
          <w:rFonts w:ascii="Courier New"/>
          <w:color w:val="231F20"/>
          <w:spacing w:val="-36"/>
          <w:sz w:val="17"/>
        </w:rPr>
        <w:t xml:space="preserve"> </w:t>
      </w:r>
      <w:r>
        <w:rPr>
          <w:rFonts w:ascii="Courier New"/>
          <w:color w:val="231F20"/>
          <w:sz w:val="17"/>
        </w:rPr>
        <w:t>COMPILE public</w:t>
      </w:r>
      <w:r>
        <w:rPr>
          <w:rFonts w:ascii="Courier New"/>
          <w:color w:val="231F20"/>
          <w:spacing w:val="-16"/>
          <w:sz w:val="17"/>
        </w:rPr>
        <w:t xml:space="preserve"> </w:t>
      </w:r>
      <w:r>
        <w:rPr>
          <w:rFonts w:ascii="Courier New"/>
          <w:color w:val="231F20"/>
          <w:sz w:val="17"/>
        </w:rPr>
        <w:t>void</w:t>
      </w:r>
      <w:r>
        <w:rPr>
          <w:rFonts w:ascii="Courier New"/>
          <w:color w:val="231F20"/>
          <w:spacing w:val="-15"/>
          <w:sz w:val="17"/>
        </w:rPr>
        <w:t xml:space="preserve"> </w:t>
      </w:r>
      <w:r>
        <w:rPr>
          <w:rFonts w:ascii="Courier New"/>
          <w:color w:val="231F20"/>
          <w:sz w:val="17"/>
        </w:rPr>
        <w:t>walk5(int</w:t>
      </w:r>
      <w:r>
        <w:rPr>
          <w:rFonts w:ascii="Courier New"/>
          <w:color w:val="231F20"/>
          <w:spacing w:val="-16"/>
          <w:sz w:val="17"/>
        </w:rPr>
        <w:t xml:space="preserve"> </w:t>
      </w:r>
      <w:r>
        <w:rPr>
          <w:rFonts w:ascii="Courier New"/>
          <w:color w:val="231F20"/>
          <w:sz w:val="17"/>
        </w:rPr>
        <w:t>a,</w:t>
      </w:r>
      <w:r>
        <w:rPr>
          <w:rFonts w:ascii="Courier New"/>
          <w:color w:val="231F20"/>
          <w:spacing w:val="-15"/>
          <w:sz w:val="17"/>
        </w:rPr>
        <w:t xml:space="preserve"> </w:t>
      </w:r>
      <w:r>
        <w:rPr>
          <w:rFonts w:ascii="Courier New"/>
          <w:color w:val="231F20"/>
          <w:sz w:val="17"/>
        </w:rPr>
        <w:t>int</w:t>
      </w:r>
      <w:r>
        <w:rPr>
          <w:rFonts w:ascii="Courier New"/>
          <w:color w:val="231F20"/>
          <w:spacing w:val="-16"/>
          <w:sz w:val="17"/>
        </w:rPr>
        <w:t xml:space="preserve"> </w:t>
      </w:r>
      <w:r>
        <w:rPr>
          <w:rFonts w:ascii="Courier New"/>
          <w:color w:val="231F20"/>
          <w:sz w:val="17"/>
        </w:rPr>
        <w:t>b)</w:t>
      </w:r>
      <w:r>
        <w:rPr>
          <w:rFonts w:ascii="Courier New"/>
          <w:color w:val="231F20"/>
          <w:spacing w:val="-15"/>
          <w:sz w:val="17"/>
        </w:rPr>
        <w:t xml:space="preserve"> </w:t>
      </w:r>
      <w:r>
        <w:rPr>
          <w:rFonts w:ascii="Courier New"/>
          <w:color w:val="231F20"/>
          <w:sz w:val="17"/>
        </w:rPr>
        <w:t>{</w:t>
      </w:r>
      <w:r>
        <w:rPr>
          <w:rFonts w:ascii="Courier New"/>
          <w:color w:val="231F20"/>
          <w:spacing w:val="-16"/>
          <w:sz w:val="17"/>
        </w:rPr>
        <w:t xml:space="preserve"> </w:t>
      </w:r>
      <w:r>
        <w:rPr>
          <w:rFonts w:ascii="Courier New"/>
          <w:color w:val="231F20"/>
          <w:sz w:val="17"/>
        </w:rPr>
        <w:t>}</w:t>
      </w:r>
    </w:p>
    <w:p w:rsidR="00FA3020" w:rsidRDefault="00350426">
      <w:pPr>
        <w:pStyle w:val="BodyText"/>
        <w:spacing w:before="61" w:line="249" w:lineRule="auto"/>
        <w:ind w:left="1559" w:right="1508" w:firstLine="240"/>
      </w:pPr>
      <w:r>
        <w:rPr>
          <w:rFonts w:ascii="Courier New"/>
          <w:color w:val="231F20"/>
          <w:sz w:val="18"/>
        </w:rPr>
        <w:t>walk1()</w:t>
      </w:r>
      <w:r>
        <w:rPr>
          <w:rFonts w:ascii="Courier New"/>
          <w:color w:val="231F20"/>
          <w:spacing w:val="-69"/>
          <w:sz w:val="18"/>
        </w:rPr>
        <w:t xml:space="preserve"> </w:t>
      </w:r>
      <w:r>
        <w:rPr>
          <w:color w:val="231F20"/>
        </w:rPr>
        <w:t xml:space="preserve">is a valid method declaration without any parameters. </w:t>
      </w:r>
      <w:r>
        <w:rPr>
          <w:rFonts w:ascii="Courier New"/>
          <w:color w:val="231F20"/>
          <w:sz w:val="18"/>
        </w:rPr>
        <w:t>walk2()</w:t>
      </w:r>
      <w:r>
        <w:rPr>
          <w:rFonts w:ascii="Courier New"/>
          <w:color w:val="231F20"/>
          <w:spacing w:val="-68"/>
          <w:sz w:val="18"/>
        </w:rPr>
        <w:t xml:space="preserve"> </w:t>
      </w:r>
      <w:r>
        <w:rPr>
          <w:color w:val="231F20"/>
        </w:rPr>
        <w:t xml:space="preserve">doesn't compile because it is missing the parentheses around the parameter list. </w:t>
      </w:r>
      <w:r>
        <w:rPr>
          <w:rFonts w:ascii="Courier New"/>
          <w:color w:val="231F20"/>
          <w:sz w:val="18"/>
        </w:rPr>
        <w:t xml:space="preserve">walk3() </w:t>
      </w:r>
      <w:r>
        <w:rPr>
          <w:color w:val="231F20"/>
        </w:rPr>
        <w:t xml:space="preserve">is a valid method declaration with one parameter. </w:t>
      </w:r>
      <w:r>
        <w:rPr>
          <w:rFonts w:ascii="Courier New"/>
          <w:color w:val="231F20"/>
          <w:sz w:val="18"/>
        </w:rPr>
        <w:t>walk4()</w:t>
      </w:r>
      <w:r>
        <w:rPr>
          <w:rFonts w:ascii="Courier New"/>
          <w:color w:val="231F20"/>
          <w:spacing w:val="-71"/>
          <w:sz w:val="18"/>
        </w:rPr>
        <w:t xml:space="preserve"> </w:t>
      </w:r>
      <w:r>
        <w:rPr>
          <w:color w:val="231F20"/>
        </w:rPr>
        <w:t xml:space="preserve">doesn't compile because the parameters are sepa- rated by a semicolon rather </w:t>
      </w:r>
      <w:r>
        <w:rPr>
          <w:color w:val="231F20"/>
          <w:spacing w:val="2"/>
        </w:rPr>
        <w:t xml:space="preserve">than </w:t>
      </w:r>
      <w:r>
        <w:rPr>
          <w:color w:val="231F20"/>
        </w:rPr>
        <w:t xml:space="preserve">a comma. Semicolons are for separating statements, not parameter lists. </w:t>
      </w:r>
      <w:r>
        <w:rPr>
          <w:rFonts w:ascii="Courier New"/>
          <w:color w:val="231F20"/>
          <w:sz w:val="18"/>
        </w:rPr>
        <w:t xml:space="preserve">walk5() </w:t>
      </w:r>
      <w:r>
        <w:rPr>
          <w:color w:val="231F20"/>
        </w:rPr>
        <w:t>is a valid method declaration with two parameters.</w:t>
      </w:r>
    </w:p>
    <w:p w:rsidR="00FA3020" w:rsidRDefault="00FA3020">
      <w:pPr>
        <w:pStyle w:val="BodyText"/>
        <w:rPr>
          <w:sz w:val="22"/>
        </w:rPr>
      </w:pPr>
    </w:p>
    <w:p w:rsidR="00FA3020" w:rsidRDefault="00350426">
      <w:pPr>
        <w:pStyle w:val="Heading6"/>
        <w:spacing w:before="130"/>
      </w:pPr>
      <w:r>
        <w:rPr>
          <w:color w:val="231F20"/>
          <w:w w:val="115"/>
        </w:rPr>
        <w:t>Optional Exception List</w:t>
      </w:r>
    </w:p>
    <w:p w:rsidR="00FA3020" w:rsidRDefault="00350426">
      <w:pPr>
        <w:pStyle w:val="BodyText"/>
        <w:spacing w:before="124" w:line="252" w:lineRule="auto"/>
        <w:ind w:left="1559" w:right="1468"/>
      </w:pPr>
      <w:r>
        <w:rPr>
          <w:color w:val="231F20"/>
          <w:spacing w:val="2"/>
        </w:rPr>
        <w:t xml:space="preserve">In </w:t>
      </w:r>
      <w:r>
        <w:rPr>
          <w:color w:val="231F20"/>
        </w:rPr>
        <w:t xml:space="preserve">Java, code can indicate that something went wrong by throwing an exception. </w:t>
      </w:r>
      <w:r>
        <w:rPr>
          <w:color w:val="231F20"/>
          <w:spacing w:val="-3"/>
        </w:rPr>
        <w:t xml:space="preserve">We’ll </w:t>
      </w:r>
      <w:r>
        <w:rPr>
          <w:color w:val="231F20"/>
        </w:rPr>
        <w:t xml:space="preserve">cover this in Chapter 6, “Exceptions.” For </w:t>
      </w:r>
      <w:r>
        <w:rPr>
          <w:color w:val="231F20"/>
          <w:spacing w:val="-4"/>
        </w:rPr>
        <w:t xml:space="preserve">now, </w:t>
      </w:r>
      <w:r>
        <w:rPr>
          <w:color w:val="231F20"/>
          <w:spacing w:val="-2"/>
        </w:rPr>
        <w:t xml:space="preserve">you </w:t>
      </w:r>
      <w:r>
        <w:rPr>
          <w:color w:val="231F20"/>
        </w:rPr>
        <w:t>just need to  know  that  it  is  optional  and where</w:t>
      </w:r>
      <w:r>
        <w:rPr>
          <w:color w:val="231F20"/>
          <w:spacing w:val="-11"/>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rPr>
        <w:t>method</w:t>
      </w:r>
      <w:r>
        <w:rPr>
          <w:color w:val="231F20"/>
          <w:spacing w:val="-10"/>
        </w:rPr>
        <w:t xml:space="preserve"> </w:t>
      </w:r>
      <w:r>
        <w:rPr>
          <w:color w:val="231F20"/>
        </w:rPr>
        <w:t>signature</w:t>
      </w:r>
      <w:r>
        <w:rPr>
          <w:color w:val="231F20"/>
          <w:spacing w:val="-11"/>
        </w:rPr>
        <w:t xml:space="preserve"> </w:t>
      </w:r>
      <w:r>
        <w:rPr>
          <w:color w:val="231F20"/>
        </w:rPr>
        <w:t>it</w:t>
      </w:r>
      <w:r>
        <w:rPr>
          <w:color w:val="231F20"/>
          <w:spacing w:val="-11"/>
        </w:rPr>
        <w:t xml:space="preserve"> </w:t>
      </w:r>
      <w:r>
        <w:rPr>
          <w:color w:val="231F20"/>
        </w:rPr>
        <w:t>goes</w:t>
      </w:r>
      <w:r>
        <w:rPr>
          <w:color w:val="231F20"/>
          <w:spacing w:val="-10"/>
        </w:rPr>
        <w:t xml:space="preserve"> </w:t>
      </w:r>
      <w:r>
        <w:rPr>
          <w:color w:val="231F20"/>
        </w:rPr>
        <w:t>if</w:t>
      </w:r>
      <w:r>
        <w:rPr>
          <w:color w:val="231F20"/>
          <w:spacing w:val="-11"/>
        </w:rPr>
        <w:t xml:space="preserve"> </w:t>
      </w:r>
      <w:r>
        <w:rPr>
          <w:color w:val="231F20"/>
        </w:rPr>
        <w:t>present.</w:t>
      </w:r>
      <w:r>
        <w:rPr>
          <w:color w:val="231F20"/>
          <w:spacing w:val="-11"/>
        </w:rPr>
        <w:t xml:space="preserve"> </w:t>
      </w:r>
      <w:r>
        <w:rPr>
          <w:color w:val="231F20"/>
          <w:spacing w:val="2"/>
        </w:rPr>
        <w:t>In</w:t>
      </w:r>
      <w:r>
        <w:rPr>
          <w:color w:val="231F20"/>
          <w:spacing w:val="-10"/>
        </w:rPr>
        <w:t xml:space="preserve"> </w:t>
      </w:r>
      <w:r>
        <w:rPr>
          <w:color w:val="231F20"/>
        </w:rPr>
        <w:t>the</w:t>
      </w:r>
      <w:r>
        <w:rPr>
          <w:color w:val="231F20"/>
          <w:spacing w:val="-11"/>
        </w:rPr>
        <w:t xml:space="preserve"> </w:t>
      </w:r>
      <w:r>
        <w:rPr>
          <w:color w:val="231F20"/>
        </w:rPr>
        <w:t>example,</w:t>
      </w:r>
      <w:r>
        <w:rPr>
          <w:color w:val="231F20"/>
          <w:spacing w:val="-11"/>
        </w:rPr>
        <w:t xml:space="preserve"> </w:t>
      </w:r>
      <w:r>
        <w:rPr>
          <w:rFonts w:ascii="Courier New" w:hAnsi="Courier New"/>
          <w:color w:val="231F20"/>
          <w:sz w:val="18"/>
        </w:rPr>
        <w:t>InterruptedException</w:t>
      </w:r>
      <w:r>
        <w:rPr>
          <w:rFonts w:ascii="Courier New" w:hAnsi="Courier New"/>
          <w:color w:val="231F20"/>
          <w:spacing w:val="-77"/>
          <w:sz w:val="18"/>
        </w:rPr>
        <w:t xml:space="preserve"> </w:t>
      </w:r>
      <w:r>
        <w:rPr>
          <w:color w:val="231F20"/>
        </w:rPr>
        <w:t>is</w:t>
      </w:r>
      <w:r>
        <w:rPr>
          <w:color w:val="231F20"/>
          <w:spacing w:val="-10"/>
        </w:rPr>
        <w:t xml:space="preserve"> </w:t>
      </w:r>
      <w:r>
        <w:rPr>
          <w:color w:val="231F20"/>
        </w:rPr>
        <w:t xml:space="preserve">a </w:t>
      </w:r>
      <w:r>
        <w:rPr>
          <w:color w:val="231F20"/>
          <w:spacing w:val="2"/>
        </w:rPr>
        <w:t xml:space="preserve">type </w:t>
      </w:r>
      <w:r>
        <w:rPr>
          <w:color w:val="231F20"/>
        </w:rPr>
        <w:t xml:space="preserve">of </w:t>
      </w:r>
      <w:r>
        <w:rPr>
          <w:rFonts w:ascii="Courier New" w:hAnsi="Courier New"/>
          <w:color w:val="231F20"/>
          <w:sz w:val="18"/>
        </w:rPr>
        <w:t>Exception</w:t>
      </w:r>
      <w:r>
        <w:rPr>
          <w:color w:val="231F20"/>
        </w:rPr>
        <w:t xml:space="preserve">. </w:t>
      </w:r>
      <w:r>
        <w:rPr>
          <w:color w:val="231F20"/>
          <w:spacing w:val="-6"/>
        </w:rPr>
        <w:t xml:space="preserve">You </w:t>
      </w:r>
      <w:r>
        <w:rPr>
          <w:color w:val="231F20"/>
        </w:rPr>
        <w:t xml:space="preserve">can list as many </w:t>
      </w:r>
      <w:r>
        <w:rPr>
          <w:color w:val="231F20"/>
          <w:spacing w:val="2"/>
        </w:rPr>
        <w:t xml:space="preserve">types </w:t>
      </w:r>
      <w:r>
        <w:rPr>
          <w:color w:val="231F20"/>
        </w:rPr>
        <w:t xml:space="preserve">of exceptions as </w:t>
      </w:r>
      <w:r>
        <w:rPr>
          <w:color w:val="231F20"/>
          <w:spacing w:val="-2"/>
        </w:rPr>
        <w:t xml:space="preserve">you </w:t>
      </w:r>
      <w:r>
        <w:rPr>
          <w:color w:val="231F20"/>
        </w:rPr>
        <w:t>want in this clause sepa- rated by commas. For</w:t>
      </w:r>
      <w:r>
        <w:rPr>
          <w:color w:val="231F20"/>
          <w:spacing w:val="36"/>
        </w:rPr>
        <w:t xml:space="preserve"> </w:t>
      </w:r>
      <w:r>
        <w:rPr>
          <w:color w:val="231F20"/>
        </w:rPr>
        <w:t>example:</w:t>
      </w:r>
    </w:p>
    <w:p w:rsidR="00FA3020" w:rsidRDefault="00350426">
      <w:pPr>
        <w:spacing w:before="126"/>
        <w:ind w:left="1560"/>
        <w:rPr>
          <w:rFonts w:ascii="Courier New"/>
          <w:sz w:val="17"/>
        </w:rPr>
      </w:pPr>
      <w:r>
        <w:rPr>
          <w:rFonts w:ascii="Courier New"/>
          <w:color w:val="231F20"/>
          <w:sz w:val="17"/>
        </w:rPr>
        <w:t>public void zeroExceptions() { }</w:t>
      </w:r>
    </w:p>
    <w:p w:rsidR="00FA3020" w:rsidRDefault="00350426">
      <w:pPr>
        <w:spacing w:line="260" w:lineRule="atLeast"/>
        <w:ind w:left="1560" w:right="3196"/>
        <w:rPr>
          <w:rFonts w:ascii="Courier New"/>
          <w:sz w:val="17"/>
        </w:rPr>
      </w:pPr>
      <w:r>
        <w:rPr>
          <w:rFonts w:ascii="Courier New"/>
          <w:color w:val="231F20"/>
          <w:w w:val="95"/>
          <w:sz w:val="17"/>
        </w:rPr>
        <w:t>public</w:t>
      </w:r>
      <w:r>
        <w:rPr>
          <w:rFonts w:ascii="Courier New"/>
          <w:color w:val="231F20"/>
          <w:spacing w:val="-25"/>
          <w:w w:val="95"/>
          <w:sz w:val="17"/>
        </w:rPr>
        <w:t xml:space="preserve"> </w:t>
      </w:r>
      <w:r>
        <w:rPr>
          <w:rFonts w:ascii="Courier New"/>
          <w:color w:val="231F20"/>
          <w:w w:val="95"/>
          <w:sz w:val="17"/>
        </w:rPr>
        <w:t>void</w:t>
      </w:r>
      <w:r>
        <w:rPr>
          <w:rFonts w:ascii="Courier New"/>
          <w:color w:val="231F20"/>
          <w:spacing w:val="-25"/>
          <w:w w:val="95"/>
          <w:sz w:val="17"/>
        </w:rPr>
        <w:t xml:space="preserve"> </w:t>
      </w:r>
      <w:r>
        <w:rPr>
          <w:rFonts w:ascii="Courier New"/>
          <w:color w:val="231F20"/>
          <w:w w:val="95"/>
          <w:sz w:val="17"/>
        </w:rPr>
        <w:t>oneException()</w:t>
      </w:r>
      <w:r>
        <w:rPr>
          <w:rFonts w:ascii="Courier New"/>
          <w:color w:val="231F20"/>
          <w:spacing w:val="-24"/>
          <w:w w:val="95"/>
          <w:sz w:val="17"/>
        </w:rPr>
        <w:t xml:space="preserve"> </w:t>
      </w:r>
      <w:r>
        <w:rPr>
          <w:rFonts w:ascii="Courier New"/>
          <w:color w:val="231F20"/>
          <w:w w:val="95"/>
          <w:sz w:val="17"/>
        </w:rPr>
        <w:t>throws</w:t>
      </w:r>
      <w:r>
        <w:rPr>
          <w:rFonts w:ascii="Courier New"/>
          <w:color w:val="231F20"/>
          <w:spacing w:val="-25"/>
          <w:w w:val="95"/>
          <w:sz w:val="17"/>
        </w:rPr>
        <w:t xml:space="preserve"> </w:t>
      </w:r>
      <w:r>
        <w:rPr>
          <w:rFonts w:ascii="Courier New"/>
          <w:color w:val="231F20"/>
          <w:w w:val="95"/>
          <w:sz w:val="17"/>
        </w:rPr>
        <w:t>IllegalArgumentException</w:t>
      </w:r>
      <w:r>
        <w:rPr>
          <w:rFonts w:ascii="Courier New"/>
          <w:color w:val="231F20"/>
          <w:spacing w:val="-24"/>
          <w:w w:val="95"/>
          <w:sz w:val="17"/>
        </w:rPr>
        <w:t xml:space="preserve"> </w:t>
      </w:r>
      <w:r>
        <w:rPr>
          <w:rFonts w:ascii="Courier New"/>
          <w:color w:val="231F20"/>
          <w:w w:val="95"/>
          <w:sz w:val="17"/>
        </w:rPr>
        <w:t>{</w:t>
      </w:r>
      <w:r>
        <w:rPr>
          <w:rFonts w:ascii="Courier New"/>
          <w:color w:val="231F20"/>
          <w:spacing w:val="-25"/>
          <w:w w:val="95"/>
          <w:sz w:val="17"/>
        </w:rPr>
        <w:t xml:space="preserve"> </w:t>
      </w:r>
      <w:r>
        <w:rPr>
          <w:rFonts w:ascii="Courier New"/>
          <w:color w:val="231F20"/>
          <w:spacing w:val="-17"/>
          <w:w w:val="95"/>
          <w:sz w:val="17"/>
        </w:rPr>
        <w:t xml:space="preserve">} </w:t>
      </w:r>
      <w:r>
        <w:rPr>
          <w:rFonts w:ascii="Courier New"/>
          <w:color w:val="231F20"/>
          <w:sz w:val="17"/>
        </w:rPr>
        <w:t>public void twoExceptions()</w:t>
      </w:r>
      <w:r>
        <w:rPr>
          <w:rFonts w:ascii="Courier New"/>
          <w:color w:val="231F20"/>
          <w:spacing w:val="-47"/>
          <w:sz w:val="17"/>
        </w:rPr>
        <w:t xml:space="preserve"> </w:t>
      </w:r>
      <w:r>
        <w:rPr>
          <w:rFonts w:ascii="Courier New"/>
          <w:color w:val="231F20"/>
          <w:sz w:val="17"/>
        </w:rPr>
        <w:t>throws</w:t>
      </w:r>
    </w:p>
    <w:p w:rsidR="00FA3020" w:rsidRDefault="00350426">
      <w:pPr>
        <w:spacing w:before="26"/>
        <w:ind w:left="1749"/>
        <w:rPr>
          <w:rFonts w:ascii="Courier New"/>
        </w:rPr>
      </w:pPr>
      <w:r>
        <w:rPr>
          <w:rFonts w:ascii="Courier New"/>
          <w:color w:val="231F20"/>
          <w:sz w:val="17"/>
        </w:rPr>
        <w:t xml:space="preserve">IllegalArgumentException, InterruptedException { </w:t>
      </w:r>
      <w:r>
        <w:rPr>
          <w:rFonts w:ascii="Courier New"/>
          <w:color w:val="231F20"/>
        </w:rPr>
        <w:t>}</w:t>
      </w:r>
    </w:p>
    <w:p w:rsidR="00FA3020" w:rsidRDefault="00350426">
      <w:pPr>
        <w:pStyle w:val="BodyText"/>
        <w:spacing w:before="114" w:line="259" w:lineRule="auto"/>
        <w:ind w:left="1559" w:right="2405" w:firstLine="240"/>
        <w:jc w:val="both"/>
      </w:pPr>
      <w:r>
        <w:rPr>
          <w:color w:val="231F20"/>
        </w:rPr>
        <w:t>You might be wondering what methods do with these exceptions. The calling method can throw the same exceptions or handle them. You’ll learn more about this in Chapter 6.</w:t>
      </w:r>
    </w:p>
    <w:p w:rsidR="00FA3020" w:rsidRDefault="00FA3020">
      <w:pPr>
        <w:pStyle w:val="BodyText"/>
        <w:rPr>
          <w:sz w:val="22"/>
        </w:rPr>
      </w:pPr>
    </w:p>
    <w:p w:rsidR="00FA3020" w:rsidRDefault="00350426">
      <w:pPr>
        <w:pStyle w:val="Heading6"/>
        <w:spacing w:before="144"/>
      </w:pPr>
      <w:r>
        <w:rPr>
          <w:color w:val="231F20"/>
          <w:w w:val="115"/>
        </w:rPr>
        <w:t>Method Body</w:t>
      </w:r>
    </w:p>
    <w:p w:rsidR="00FA3020" w:rsidRDefault="00350426">
      <w:pPr>
        <w:pStyle w:val="BodyText"/>
        <w:spacing w:before="124" w:line="259" w:lineRule="auto"/>
        <w:ind w:left="1559" w:right="1648"/>
      </w:pPr>
      <w:r>
        <w:rPr>
          <w:color w:val="231F20"/>
        </w:rPr>
        <w:t xml:space="preserve">The final part </w:t>
      </w:r>
      <w:r>
        <w:rPr>
          <w:color w:val="231F20"/>
          <w:spacing w:val="-3"/>
        </w:rPr>
        <w:t xml:space="preserve">of </w:t>
      </w:r>
      <w:r>
        <w:rPr>
          <w:color w:val="231F20"/>
        </w:rPr>
        <w:t xml:space="preserve">a method declaration is the method body </w:t>
      </w:r>
      <w:r>
        <w:rPr>
          <w:color w:val="231F20"/>
          <w:spacing w:val="-4"/>
        </w:rPr>
        <w:t xml:space="preserve">(except </w:t>
      </w:r>
      <w:r>
        <w:rPr>
          <w:color w:val="231F20"/>
        </w:rPr>
        <w:t xml:space="preserve">for abstract methods and interfaces, </w:t>
      </w:r>
      <w:r>
        <w:rPr>
          <w:color w:val="231F20"/>
          <w:spacing w:val="-3"/>
        </w:rPr>
        <w:t xml:space="preserve">but </w:t>
      </w:r>
      <w:r>
        <w:rPr>
          <w:color w:val="231F20"/>
          <w:spacing w:val="-4"/>
        </w:rPr>
        <w:t xml:space="preserve">you </w:t>
      </w:r>
      <w:r>
        <w:rPr>
          <w:color w:val="231F20"/>
          <w:spacing w:val="-5"/>
        </w:rPr>
        <w:t xml:space="preserve">don’t </w:t>
      </w:r>
      <w:r>
        <w:rPr>
          <w:color w:val="231F20"/>
        </w:rPr>
        <w:t xml:space="preserve">need to know </w:t>
      </w:r>
      <w:r>
        <w:rPr>
          <w:color w:val="231F20"/>
          <w:spacing w:val="-3"/>
        </w:rPr>
        <w:t xml:space="preserve">about either of </w:t>
      </w:r>
      <w:r>
        <w:rPr>
          <w:color w:val="231F20"/>
        </w:rPr>
        <w:t xml:space="preserve">those until next </w:t>
      </w:r>
      <w:r>
        <w:rPr>
          <w:color w:val="231F20"/>
          <w:spacing w:val="-4"/>
        </w:rPr>
        <w:t xml:space="preserve">chapter). </w:t>
      </w:r>
      <w:r>
        <w:rPr>
          <w:color w:val="231F20"/>
        </w:rPr>
        <w:t xml:space="preserve">A method body is </w:t>
      </w:r>
      <w:r>
        <w:rPr>
          <w:color w:val="231F20"/>
          <w:spacing w:val="-3"/>
        </w:rPr>
        <w:t xml:space="preserve">simply </w:t>
      </w:r>
      <w:r>
        <w:rPr>
          <w:color w:val="231F20"/>
        </w:rPr>
        <w:t xml:space="preserve">a code block. It has braces that contain zero or </w:t>
      </w:r>
      <w:r>
        <w:rPr>
          <w:color w:val="231F20"/>
          <w:spacing w:val="-3"/>
        </w:rPr>
        <w:t xml:space="preserve">more </w:t>
      </w:r>
      <w:r>
        <w:rPr>
          <w:color w:val="231F20"/>
          <w:spacing w:val="-4"/>
        </w:rPr>
        <w:t xml:space="preserve">Java </w:t>
      </w:r>
      <w:r>
        <w:rPr>
          <w:color w:val="231F20"/>
        </w:rPr>
        <w:t xml:space="preserve">statements. </w:t>
      </w:r>
      <w:r>
        <w:rPr>
          <w:color w:val="231F20"/>
          <w:spacing w:val="-6"/>
        </w:rPr>
        <w:t xml:space="preserve">We’ve </w:t>
      </w:r>
      <w:r>
        <w:rPr>
          <w:color w:val="231F20"/>
        </w:rPr>
        <w:t xml:space="preserve">spent several </w:t>
      </w:r>
      <w:r>
        <w:rPr>
          <w:color w:val="231F20"/>
          <w:spacing w:val="-3"/>
        </w:rPr>
        <w:t xml:space="preserve">chapters </w:t>
      </w:r>
      <w:r>
        <w:rPr>
          <w:color w:val="231F20"/>
        </w:rPr>
        <w:t xml:space="preserve">looking </w:t>
      </w:r>
      <w:r>
        <w:rPr>
          <w:color w:val="231F20"/>
          <w:spacing w:val="-3"/>
        </w:rPr>
        <w:t xml:space="preserve">at </w:t>
      </w:r>
      <w:r>
        <w:rPr>
          <w:color w:val="231F20"/>
          <w:spacing w:val="-4"/>
        </w:rPr>
        <w:t xml:space="preserve">Java </w:t>
      </w:r>
      <w:r>
        <w:rPr>
          <w:color w:val="231F20"/>
        </w:rPr>
        <w:t xml:space="preserve">statements by </w:t>
      </w:r>
      <w:r>
        <w:rPr>
          <w:color w:val="231F20"/>
          <w:spacing w:val="-6"/>
        </w:rPr>
        <w:t xml:space="preserve">now, </w:t>
      </w:r>
      <w:r>
        <w:rPr>
          <w:color w:val="231F20"/>
        </w:rPr>
        <w:t xml:space="preserve">so </w:t>
      </w:r>
      <w:r>
        <w:rPr>
          <w:color w:val="231F20"/>
          <w:spacing w:val="-4"/>
        </w:rPr>
        <w:t xml:space="preserve">you </w:t>
      </w:r>
      <w:r>
        <w:rPr>
          <w:color w:val="231F20"/>
          <w:spacing w:val="-3"/>
        </w:rPr>
        <w:t xml:space="preserve">should </w:t>
      </w:r>
      <w:r>
        <w:rPr>
          <w:color w:val="231F20"/>
        </w:rPr>
        <w:t xml:space="preserve">find </w:t>
      </w:r>
      <w:r>
        <w:rPr>
          <w:color w:val="231F20"/>
          <w:spacing w:val="-3"/>
        </w:rPr>
        <w:t xml:space="preserve">it </w:t>
      </w:r>
      <w:r>
        <w:rPr>
          <w:color w:val="231F20"/>
        </w:rPr>
        <w:t xml:space="preserve">easy to figure </w:t>
      </w:r>
      <w:r>
        <w:rPr>
          <w:color w:val="231F20"/>
          <w:spacing w:val="-3"/>
        </w:rPr>
        <w:t xml:space="preserve">out why </w:t>
      </w:r>
      <w:r>
        <w:rPr>
          <w:color w:val="231F20"/>
        </w:rPr>
        <w:t xml:space="preserve">these </w:t>
      </w:r>
      <w:r>
        <w:rPr>
          <w:color w:val="231F20"/>
          <w:spacing w:val="-3"/>
        </w:rPr>
        <w:t xml:space="preserve">compile </w:t>
      </w:r>
      <w:r>
        <w:rPr>
          <w:color w:val="231F20"/>
        </w:rPr>
        <w:t xml:space="preserve">or </w:t>
      </w:r>
      <w:r>
        <w:rPr>
          <w:color w:val="231F20"/>
          <w:spacing w:val="-4"/>
        </w:rPr>
        <w:t>don’t:</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32"/>
        </w:tabs>
        <w:spacing w:before="89"/>
        <w:ind w:left="1425"/>
        <w:rPr>
          <w:rFonts w:ascii="Calibri" w:hAnsi="Calibri"/>
          <w:sz w:val="18"/>
        </w:rPr>
      </w:pPr>
      <w:bookmarkStart w:id="119" w:name="Working_with_Varargs"/>
      <w:bookmarkEnd w:id="119"/>
      <w:r>
        <w:rPr>
          <w:rFonts w:ascii="Calibri" w:hAnsi="Calibri"/>
          <w:b/>
          <w:color w:val="231F20"/>
          <w:sz w:val="17"/>
        </w:rPr>
        <w:lastRenderedPageBreak/>
        <w:t>172</w:t>
      </w:r>
      <w:r>
        <w:rPr>
          <w:rFonts w:ascii="Calibri" w:hAnsi="Calibri"/>
          <w:b/>
          <w:color w:val="231F20"/>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ind w:left="1440"/>
        <w:rPr>
          <w:rFonts w:ascii="Courier New"/>
          <w:sz w:val="17"/>
        </w:rPr>
      </w:pPr>
      <w:r>
        <w:rPr>
          <w:rFonts w:ascii="Courier New"/>
          <w:color w:val="231F20"/>
          <w:sz w:val="17"/>
        </w:rPr>
        <w:t>public void walk1() { }</w:t>
      </w:r>
    </w:p>
    <w:p w:rsidR="00FA3020" w:rsidRDefault="00350426">
      <w:pPr>
        <w:spacing w:before="67" w:line="324" w:lineRule="auto"/>
        <w:ind w:left="1440" w:right="5204"/>
        <w:rPr>
          <w:rFonts w:ascii="Courier New"/>
          <w:sz w:val="17"/>
        </w:rPr>
      </w:pPr>
      <w:r>
        <w:rPr>
          <w:rFonts w:ascii="Courier New"/>
          <w:color w:val="231F20"/>
          <w:sz w:val="17"/>
        </w:rPr>
        <w:t>public void walk2; // DOES NOT COMPILE public</w:t>
      </w:r>
      <w:r>
        <w:rPr>
          <w:rFonts w:ascii="Courier New"/>
          <w:color w:val="231F20"/>
          <w:spacing w:val="-35"/>
          <w:sz w:val="17"/>
        </w:rPr>
        <w:t xml:space="preserve"> </w:t>
      </w:r>
      <w:r>
        <w:rPr>
          <w:rFonts w:ascii="Courier New"/>
          <w:color w:val="231F20"/>
          <w:sz w:val="17"/>
        </w:rPr>
        <w:t>void</w:t>
      </w:r>
      <w:r>
        <w:rPr>
          <w:rFonts w:ascii="Courier New"/>
          <w:color w:val="231F20"/>
          <w:spacing w:val="-35"/>
          <w:sz w:val="17"/>
        </w:rPr>
        <w:t xml:space="preserve"> </w:t>
      </w:r>
      <w:r>
        <w:rPr>
          <w:rFonts w:ascii="Courier New"/>
          <w:color w:val="231F20"/>
          <w:sz w:val="17"/>
        </w:rPr>
        <w:t>walk3(int</w:t>
      </w:r>
      <w:r>
        <w:rPr>
          <w:rFonts w:ascii="Courier New"/>
          <w:color w:val="231F20"/>
          <w:spacing w:val="-35"/>
          <w:sz w:val="17"/>
        </w:rPr>
        <w:t xml:space="preserve"> </w:t>
      </w:r>
      <w:r>
        <w:rPr>
          <w:rFonts w:ascii="Courier New"/>
          <w:color w:val="231F20"/>
          <w:sz w:val="17"/>
        </w:rPr>
        <w:t>a)</w:t>
      </w:r>
      <w:r>
        <w:rPr>
          <w:rFonts w:ascii="Courier New"/>
          <w:color w:val="231F20"/>
          <w:spacing w:val="-35"/>
          <w:sz w:val="17"/>
        </w:rPr>
        <w:t xml:space="preserve"> </w:t>
      </w:r>
      <w:r>
        <w:rPr>
          <w:rFonts w:ascii="Courier New"/>
          <w:color w:val="231F20"/>
          <w:sz w:val="17"/>
        </w:rPr>
        <w:t>{</w:t>
      </w:r>
      <w:r>
        <w:rPr>
          <w:rFonts w:ascii="Courier New"/>
          <w:color w:val="231F20"/>
          <w:spacing w:val="-35"/>
          <w:sz w:val="17"/>
        </w:rPr>
        <w:t xml:space="preserve"> </w:t>
      </w:r>
      <w:r>
        <w:rPr>
          <w:rFonts w:ascii="Courier New"/>
          <w:color w:val="231F20"/>
          <w:sz w:val="17"/>
        </w:rPr>
        <w:t>int</w:t>
      </w:r>
      <w:r>
        <w:rPr>
          <w:rFonts w:ascii="Courier New"/>
          <w:color w:val="231F20"/>
          <w:spacing w:val="-35"/>
          <w:sz w:val="17"/>
        </w:rPr>
        <w:t xml:space="preserve"> </w:t>
      </w:r>
      <w:r>
        <w:rPr>
          <w:rFonts w:ascii="Courier New"/>
          <w:color w:val="231F20"/>
          <w:sz w:val="17"/>
        </w:rPr>
        <w:t>name</w:t>
      </w:r>
      <w:r>
        <w:rPr>
          <w:rFonts w:ascii="Courier New"/>
          <w:color w:val="231F20"/>
          <w:spacing w:val="-35"/>
          <w:sz w:val="17"/>
        </w:rPr>
        <w:t xml:space="preserve"> </w:t>
      </w:r>
      <w:r>
        <w:rPr>
          <w:rFonts w:ascii="Courier New"/>
          <w:color w:val="231F20"/>
          <w:sz w:val="17"/>
        </w:rPr>
        <w:t>=</w:t>
      </w:r>
      <w:r>
        <w:rPr>
          <w:rFonts w:ascii="Courier New"/>
          <w:color w:val="231F20"/>
          <w:spacing w:val="-35"/>
          <w:sz w:val="17"/>
        </w:rPr>
        <w:t xml:space="preserve"> </w:t>
      </w:r>
      <w:r>
        <w:rPr>
          <w:rFonts w:ascii="Courier New"/>
          <w:color w:val="231F20"/>
          <w:sz w:val="17"/>
        </w:rPr>
        <w:t>5;</w:t>
      </w:r>
      <w:r>
        <w:rPr>
          <w:rFonts w:ascii="Courier New"/>
          <w:color w:val="231F20"/>
          <w:spacing w:val="-34"/>
          <w:sz w:val="17"/>
        </w:rPr>
        <w:t xml:space="preserve"> </w:t>
      </w:r>
      <w:r>
        <w:rPr>
          <w:rFonts w:ascii="Courier New"/>
          <w:color w:val="231F20"/>
          <w:spacing w:val="-15"/>
          <w:sz w:val="17"/>
        </w:rPr>
        <w:t>}</w:t>
      </w:r>
    </w:p>
    <w:p w:rsidR="00FA3020" w:rsidRDefault="00350426">
      <w:pPr>
        <w:pStyle w:val="BodyText"/>
        <w:spacing w:before="61" w:line="244" w:lineRule="auto"/>
        <w:ind w:left="1440" w:right="1677" w:firstLine="240"/>
        <w:jc w:val="both"/>
      </w:pPr>
      <w:r>
        <w:rPr>
          <w:rFonts w:ascii="Courier New"/>
          <w:color w:val="231F20"/>
          <w:sz w:val="18"/>
        </w:rPr>
        <w:t>walk1()</w:t>
      </w:r>
      <w:r>
        <w:rPr>
          <w:rFonts w:ascii="Courier New"/>
          <w:color w:val="231F20"/>
          <w:spacing w:val="-66"/>
          <w:sz w:val="18"/>
        </w:rPr>
        <w:t xml:space="preserve"> </w:t>
      </w:r>
      <w:r>
        <w:rPr>
          <w:color w:val="231F20"/>
        </w:rPr>
        <w:t xml:space="preserve">is a valid method declaration without an empty method body. </w:t>
      </w:r>
      <w:r>
        <w:rPr>
          <w:rFonts w:ascii="Courier New"/>
          <w:color w:val="231F20"/>
          <w:sz w:val="18"/>
        </w:rPr>
        <w:t>walk2()</w:t>
      </w:r>
      <w:r>
        <w:rPr>
          <w:rFonts w:ascii="Courier New"/>
          <w:color w:val="231F20"/>
          <w:spacing w:val="-66"/>
          <w:sz w:val="18"/>
        </w:rPr>
        <w:t xml:space="preserve"> </w:t>
      </w:r>
      <w:r>
        <w:rPr>
          <w:color w:val="231F20"/>
        </w:rPr>
        <w:t xml:space="preserve">doesn't compile because it is missing the braces around the empty method body. </w:t>
      </w:r>
      <w:r>
        <w:rPr>
          <w:rFonts w:ascii="Courier New"/>
          <w:color w:val="231F20"/>
          <w:sz w:val="18"/>
        </w:rPr>
        <w:t xml:space="preserve">walk3() </w:t>
      </w:r>
      <w:r>
        <w:rPr>
          <w:color w:val="231F20"/>
        </w:rPr>
        <w:t>is a valid method declaration with one statement in the method body.</w:t>
      </w:r>
    </w:p>
    <w:p w:rsidR="00FA3020" w:rsidRDefault="00350426">
      <w:pPr>
        <w:pStyle w:val="BodyText"/>
        <w:spacing w:before="15" w:line="259" w:lineRule="auto"/>
        <w:ind w:left="1440" w:right="1771" w:firstLine="240"/>
        <w:jc w:val="both"/>
      </w:pPr>
      <w:r>
        <w:rPr>
          <w:color w:val="231F20"/>
        </w:rPr>
        <w:t>You’ve made it through the basics of identifying correct and incorrect method declara- tions. Now we can delve into more detail.</w:t>
      </w:r>
    </w:p>
    <w:p w:rsidR="00FA3020" w:rsidRDefault="00FA3020">
      <w:pPr>
        <w:pStyle w:val="BodyText"/>
        <w:rPr>
          <w:sz w:val="22"/>
        </w:rPr>
      </w:pPr>
    </w:p>
    <w:p w:rsidR="00FA3020" w:rsidRDefault="00350426">
      <w:pPr>
        <w:pStyle w:val="Heading5"/>
        <w:spacing w:before="141"/>
        <w:ind w:left="1440"/>
      </w:pPr>
      <w:r>
        <w:rPr>
          <w:color w:val="231F20"/>
          <w:w w:val="115"/>
        </w:rPr>
        <w:t>Working with Varargs</w:t>
      </w:r>
    </w:p>
    <w:p w:rsidR="00FA3020" w:rsidRDefault="00350426">
      <w:pPr>
        <w:pStyle w:val="BodyText"/>
        <w:spacing w:before="272" w:line="259" w:lineRule="auto"/>
        <w:ind w:left="1440" w:right="1783"/>
      </w:pPr>
      <w:r>
        <w:rPr>
          <w:color w:val="231F20"/>
        </w:rPr>
        <w:t xml:space="preserve">As you saw in the previous chapter, a method may use a vararg parameter (variable argu- ment) as if it is an array. It is a little different </w:t>
      </w:r>
      <w:r>
        <w:rPr>
          <w:color w:val="231F20"/>
          <w:spacing w:val="2"/>
        </w:rPr>
        <w:t xml:space="preserve">than </w:t>
      </w:r>
      <w:r>
        <w:rPr>
          <w:color w:val="231F20"/>
        </w:rPr>
        <w:t xml:space="preserve">an array, though. A vararg parameter must be the last element in a method’s parameter list. </w:t>
      </w:r>
      <w:r>
        <w:rPr>
          <w:color w:val="231F20"/>
          <w:spacing w:val="2"/>
        </w:rPr>
        <w:t xml:space="preserve">This </w:t>
      </w:r>
      <w:r>
        <w:rPr>
          <w:color w:val="231F20"/>
        </w:rPr>
        <w:t>implies you are only allowed to have one vararg parameter per</w:t>
      </w:r>
      <w:r>
        <w:rPr>
          <w:color w:val="231F20"/>
          <w:spacing w:val="10"/>
        </w:rPr>
        <w:t xml:space="preserve"> </w:t>
      </w:r>
      <w:r>
        <w:rPr>
          <w:color w:val="231F20"/>
        </w:rPr>
        <w:t>method.</w:t>
      </w:r>
    </w:p>
    <w:p w:rsidR="00FA3020" w:rsidRDefault="00350426">
      <w:pPr>
        <w:pStyle w:val="BodyText"/>
        <w:spacing w:line="259" w:lineRule="auto"/>
        <w:ind w:left="1440" w:right="1783" w:firstLine="240"/>
      </w:pPr>
      <w:r>
        <w:rPr>
          <w:color w:val="231F20"/>
          <w:spacing w:val="2"/>
        </w:rPr>
        <w:t xml:space="preserve">Can </w:t>
      </w:r>
      <w:r>
        <w:rPr>
          <w:color w:val="231F20"/>
        </w:rPr>
        <w:t xml:space="preserve">you identify why each of these does or doesn’t compile? (Yes, there is a lot of    practice in </w:t>
      </w:r>
      <w:r>
        <w:rPr>
          <w:color w:val="231F20"/>
          <w:spacing w:val="2"/>
        </w:rPr>
        <w:t xml:space="preserve">this </w:t>
      </w:r>
      <w:r>
        <w:rPr>
          <w:color w:val="231F20"/>
        </w:rPr>
        <w:t xml:space="preserve">chapter. </w:t>
      </w:r>
      <w:r>
        <w:rPr>
          <w:color w:val="231F20"/>
          <w:spacing w:val="-6"/>
        </w:rPr>
        <w:t xml:space="preserve">You </w:t>
      </w:r>
      <w:r>
        <w:rPr>
          <w:color w:val="231F20"/>
        </w:rPr>
        <w:t>have to be really good at identifying valid and invalid methods for the</w:t>
      </w:r>
      <w:r>
        <w:rPr>
          <w:color w:val="231F20"/>
          <w:spacing w:val="20"/>
        </w:rPr>
        <w:t xml:space="preserve"> </w:t>
      </w:r>
      <w:r>
        <w:rPr>
          <w:color w:val="231F20"/>
        </w:rPr>
        <w:t>exam.)</w:t>
      </w:r>
    </w:p>
    <w:p w:rsidR="00FA3020" w:rsidRDefault="00350426">
      <w:pPr>
        <w:spacing w:before="115"/>
        <w:ind w:left="1440"/>
        <w:rPr>
          <w:rFonts w:ascii="Courier New"/>
          <w:sz w:val="17"/>
        </w:rPr>
      </w:pPr>
      <w:r>
        <w:rPr>
          <w:rFonts w:ascii="Courier New"/>
          <w:color w:val="231F20"/>
          <w:sz w:val="17"/>
        </w:rPr>
        <w:t>public void walk1(int... nums) {</w:t>
      </w:r>
      <w:r>
        <w:rPr>
          <w:rFonts w:ascii="Courier New"/>
          <w:color w:val="231F20"/>
          <w:spacing w:val="-56"/>
          <w:sz w:val="17"/>
        </w:rPr>
        <w:t xml:space="preserve"> </w:t>
      </w:r>
      <w:r>
        <w:rPr>
          <w:rFonts w:ascii="Courier New"/>
          <w:color w:val="231F20"/>
          <w:sz w:val="17"/>
        </w:rPr>
        <w:t>}</w:t>
      </w:r>
    </w:p>
    <w:p w:rsidR="00FA3020" w:rsidRDefault="00350426">
      <w:pPr>
        <w:spacing w:before="67"/>
        <w:ind w:left="1440"/>
        <w:rPr>
          <w:rFonts w:ascii="Courier New"/>
          <w:sz w:val="17"/>
        </w:rPr>
      </w:pPr>
      <w:r>
        <w:rPr>
          <w:rFonts w:ascii="Courier New"/>
          <w:color w:val="231F20"/>
          <w:sz w:val="17"/>
        </w:rPr>
        <w:t>public void walk2(int start, int... nums) { }</w:t>
      </w:r>
    </w:p>
    <w:p w:rsidR="00FA3020" w:rsidRDefault="00350426">
      <w:pPr>
        <w:spacing w:before="67" w:line="324" w:lineRule="auto"/>
        <w:ind w:left="1440" w:right="2744"/>
        <w:rPr>
          <w:rFonts w:ascii="Courier New"/>
          <w:sz w:val="17"/>
        </w:rPr>
      </w:pPr>
      <w:r>
        <w:rPr>
          <w:rFonts w:ascii="Courier New"/>
          <w:color w:val="231F20"/>
          <w:sz w:val="17"/>
        </w:rPr>
        <w:t>public</w:t>
      </w:r>
      <w:r>
        <w:rPr>
          <w:rFonts w:ascii="Courier New"/>
          <w:color w:val="231F20"/>
          <w:spacing w:val="-37"/>
          <w:sz w:val="17"/>
        </w:rPr>
        <w:t xml:space="preserve"> </w:t>
      </w:r>
      <w:r>
        <w:rPr>
          <w:rFonts w:ascii="Courier New"/>
          <w:color w:val="231F20"/>
          <w:sz w:val="17"/>
        </w:rPr>
        <w:t>void</w:t>
      </w:r>
      <w:r>
        <w:rPr>
          <w:rFonts w:ascii="Courier New"/>
          <w:color w:val="231F20"/>
          <w:spacing w:val="-37"/>
          <w:sz w:val="17"/>
        </w:rPr>
        <w:t xml:space="preserve"> </w:t>
      </w:r>
      <w:r>
        <w:rPr>
          <w:rFonts w:ascii="Courier New"/>
          <w:color w:val="231F20"/>
          <w:sz w:val="17"/>
        </w:rPr>
        <w:t>walk3(int...</w:t>
      </w:r>
      <w:r>
        <w:rPr>
          <w:rFonts w:ascii="Courier New"/>
          <w:color w:val="231F20"/>
          <w:spacing w:val="-37"/>
          <w:sz w:val="17"/>
        </w:rPr>
        <w:t xml:space="preserve"> </w:t>
      </w:r>
      <w:r>
        <w:rPr>
          <w:rFonts w:ascii="Courier New"/>
          <w:color w:val="231F20"/>
          <w:sz w:val="17"/>
        </w:rPr>
        <w:t>nums,</w:t>
      </w:r>
      <w:r>
        <w:rPr>
          <w:rFonts w:ascii="Courier New"/>
          <w:color w:val="231F20"/>
          <w:spacing w:val="-37"/>
          <w:sz w:val="17"/>
        </w:rPr>
        <w:t xml:space="preserve"> </w:t>
      </w:r>
      <w:r>
        <w:rPr>
          <w:rFonts w:ascii="Courier New"/>
          <w:color w:val="231F20"/>
          <w:sz w:val="17"/>
        </w:rPr>
        <w:t>int</w:t>
      </w:r>
      <w:r>
        <w:rPr>
          <w:rFonts w:ascii="Courier New"/>
          <w:color w:val="231F20"/>
          <w:spacing w:val="-37"/>
          <w:sz w:val="17"/>
        </w:rPr>
        <w:t xml:space="preserve"> </w:t>
      </w:r>
      <w:r>
        <w:rPr>
          <w:rFonts w:ascii="Courier New"/>
          <w:color w:val="231F20"/>
          <w:sz w:val="17"/>
        </w:rPr>
        <w:t>start)</w:t>
      </w:r>
      <w:r>
        <w:rPr>
          <w:rFonts w:ascii="Courier New"/>
          <w:color w:val="231F20"/>
          <w:spacing w:val="-36"/>
          <w:sz w:val="17"/>
        </w:rPr>
        <w:t xml:space="preserve"> </w:t>
      </w:r>
      <w:r>
        <w:rPr>
          <w:rFonts w:ascii="Courier New"/>
          <w:color w:val="231F20"/>
          <w:sz w:val="17"/>
        </w:rPr>
        <w:t>{</w:t>
      </w:r>
      <w:r>
        <w:rPr>
          <w:rFonts w:ascii="Courier New"/>
          <w:color w:val="231F20"/>
          <w:spacing w:val="-37"/>
          <w:sz w:val="17"/>
        </w:rPr>
        <w:t xml:space="preserve"> </w:t>
      </w:r>
      <w:r>
        <w:rPr>
          <w:rFonts w:ascii="Courier New"/>
          <w:color w:val="231F20"/>
          <w:sz w:val="17"/>
        </w:rPr>
        <w:t>}</w:t>
      </w:r>
      <w:r>
        <w:rPr>
          <w:rFonts w:ascii="Courier New"/>
          <w:color w:val="231F20"/>
          <w:spacing w:val="-37"/>
          <w:sz w:val="17"/>
        </w:rPr>
        <w:t xml:space="preserve"> </w:t>
      </w:r>
      <w:r>
        <w:rPr>
          <w:rFonts w:ascii="Courier New"/>
          <w:color w:val="231F20"/>
          <w:sz w:val="17"/>
        </w:rPr>
        <w:t>//</w:t>
      </w:r>
      <w:r>
        <w:rPr>
          <w:rFonts w:ascii="Courier New"/>
          <w:color w:val="231F20"/>
          <w:spacing w:val="-37"/>
          <w:sz w:val="17"/>
        </w:rPr>
        <w:t xml:space="preserve"> </w:t>
      </w:r>
      <w:r>
        <w:rPr>
          <w:rFonts w:ascii="Courier New"/>
          <w:color w:val="231F20"/>
          <w:sz w:val="17"/>
        </w:rPr>
        <w:t>DOES</w:t>
      </w:r>
      <w:r>
        <w:rPr>
          <w:rFonts w:ascii="Courier New"/>
          <w:color w:val="231F20"/>
          <w:spacing w:val="-37"/>
          <w:sz w:val="17"/>
        </w:rPr>
        <w:t xml:space="preserve"> </w:t>
      </w:r>
      <w:r>
        <w:rPr>
          <w:rFonts w:ascii="Courier New"/>
          <w:color w:val="231F20"/>
          <w:sz w:val="17"/>
        </w:rPr>
        <w:t>NOT</w:t>
      </w:r>
      <w:r>
        <w:rPr>
          <w:rFonts w:ascii="Courier New"/>
          <w:color w:val="231F20"/>
          <w:spacing w:val="-37"/>
          <w:sz w:val="17"/>
        </w:rPr>
        <w:t xml:space="preserve"> </w:t>
      </w:r>
      <w:r>
        <w:rPr>
          <w:rFonts w:ascii="Courier New"/>
          <w:color w:val="231F20"/>
          <w:sz w:val="17"/>
        </w:rPr>
        <w:t>COMPILE public</w:t>
      </w:r>
      <w:r>
        <w:rPr>
          <w:rFonts w:ascii="Courier New"/>
          <w:color w:val="231F20"/>
          <w:spacing w:val="-48"/>
          <w:sz w:val="17"/>
        </w:rPr>
        <w:t xml:space="preserve"> </w:t>
      </w:r>
      <w:r>
        <w:rPr>
          <w:rFonts w:ascii="Courier New"/>
          <w:color w:val="231F20"/>
          <w:sz w:val="17"/>
        </w:rPr>
        <w:t>void</w:t>
      </w:r>
      <w:r>
        <w:rPr>
          <w:rFonts w:ascii="Courier New"/>
          <w:color w:val="231F20"/>
          <w:spacing w:val="-47"/>
          <w:sz w:val="17"/>
        </w:rPr>
        <w:t xml:space="preserve"> </w:t>
      </w:r>
      <w:r>
        <w:rPr>
          <w:rFonts w:ascii="Courier New"/>
          <w:color w:val="231F20"/>
          <w:sz w:val="17"/>
        </w:rPr>
        <w:t>walk4(int...</w:t>
      </w:r>
      <w:r>
        <w:rPr>
          <w:rFonts w:ascii="Courier New"/>
          <w:color w:val="231F20"/>
          <w:spacing w:val="-48"/>
          <w:sz w:val="17"/>
        </w:rPr>
        <w:t xml:space="preserve"> </w:t>
      </w:r>
      <w:r>
        <w:rPr>
          <w:rFonts w:ascii="Courier New"/>
          <w:color w:val="231F20"/>
          <w:sz w:val="17"/>
        </w:rPr>
        <w:t>start,</w:t>
      </w:r>
      <w:r>
        <w:rPr>
          <w:rFonts w:ascii="Courier New"/>
          <w:color w:val="231F20"/>
          <w:spacing w:val="-47"/>
          <w:sz w:val="17"/>
        </w:rPr>
        <w:t xml:space="preserve"> </w:t>
      </w:r>
      <w:r>
        <w:rPr>
          <w:rFonts w:ascii="Courier New"/>
          <w:color w:val="231F20"/>
          <w:sz w:val="17"/>
        </w:rPr>
        <w:t>int...</w:t>
      </w:r>
      <w:r>
        <w:rPr>
          <w:rFonts w:ascii="Courier New"/>
          <w:color w:val="231F20"/>
          <w:spacing w:val="-48"/>
          <w:sz w:val="17"/>
        </w:rPr>
        <w:t xml:space="preserve"> </w:t>
      </w:r>
      <w:r>
        <w:rPr>
          <w:rFonts w:ascii="Courier New"/>
          <w:color w:val="231F20"/>
          <w:sz w:val="17"/>
        </w:rPr>
        <w:t>nums)</w:t>
      </w:r>
      <w:r>
        <w:rPr>
          <w:rFonts w:ascii="Courier New"/>
          <w:color w:val="231F20"/>
          <w:spacing w:val="-47"/>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z w:val="17"/>
        </w:rPr>
        <w:t>DOES</w:t>
      </w:r>
      <w:r>
        <w:rPr>
          <w:rFonts w:ascii="Courier New"/>
          <w:color w:val="231F20"/>
          <w:spacing w:val="-48"/>
          <w:sz w:val="17"/>
        </w:rPr>
        <w:t xml:space="preserve"> </w:t>
      </w:r>
      <w:r>
        <w:rPr>
          <w:rFonts w:ascii="Courier New"/>
          <w:color w:val="231F20"/>
          <w:sz w:val="17"/>
        </w:rPr>
        <w:t>NOT</w:t>
      </w:r>
      <w:r>
        <w:rPr>
          <w:rFonts w:ascii="Courier New"/>
          <w:color w:val="231F20"/>
          <w:spacing w:val="-47"/>
          <w:sz w:val="17"/>
        </w:rPr>
        <w:t xml:space="preserve"> </w:t>
      </w:r>
      <w:r>
        <w:rPr>
          <w:rFonts w:ascii="Courier New"/>
          <w:color w:val="231F20"/>
          <w:sz w:val="17"/>
        </w:rPr>
        <w:t>COMPILE</w:t>
      </w:r>
    </w:p>
    <w:p w:rsidR="00FA3020" w:rsidRDefault="00350426">
      <w:pPr>
        <w:pStyle w:val="BodyText"/>
        <w:spacing w:before="61" w:line="244" w:lineRule="auto"/>
        <w:ind w:left="1439" w:right="1648" w:firstLine="240"/>
      </w:pPr>
      <w:r>
        <w:rPr>
          <w:rFonts w:ascii="Courier New"/>
          <w:color w:val="231F20"/>
          <w:sz w:val="18"/>
        </w:rPr>
        <w:t xml:space="preserve">walk1() </w:t>
      </w:r>
      <w:r>
        <w:rPr>
          <w:color w:val="231F20"/>
        </w:rPr>
        <w:t xml:space="preserve">is a valid method declaration with one vararg parameter. </w:t>
      </w:r>
      <w:r>
        <w:rPr>
          <w:rFonts w:ascii="Courier New"/>
          <w:color w:val="231F20"/>
          <w:sz w:val="18"/>
        </w:rPr>
        <w:t xml:space="preserve">walk2() </w:t>
      </w:r>
      <w:r>
        <w:rPr>
          <w:color w:val="231F20"/>
        </w:rPr>
        <w:t xml:space="preserve">is a valid method declaration with one </w:t>
      </w:r>
      <w:r>
        <w:rPr>
          <w:rFonts w:ascii="Courier New"/>
          <w:color w:val="231F20"/>
          <w:sz w:val="18"/>
        </w:rPr>
        <w:t xml:space="preserve">int </w:t>
      </w:r>
      <w:r>
        <w:rPr>
          <w:color w:val="231F20"/>
        </w:rPr>
        <w:t xml:space="preserve">parameter and one vararg parameter. </w:t>
      </w:r>
      <w:r>
        <w:rPr>
          <w:rFonts w:ascii="Courier New"/>
          <w:color w:val="231F20"/>
          <w:sz w:val="18"/>
        </w:rPr>
        <w:t xml:space="preserve">walk3() </w:t>
      </w:r>
      <w:r>
        <w:rPr>
          <w:color w:val="231F20"/>
        </w:rPr>
        <w:t xml:space="preserve">and </w:t>
      </w:r>
      <w:r>
        <w:rPr>
          <w:rFonts w:ascii="Courier New"/>
          <w:color w:val="231F20"/>
          <w:sz w:val="18"/>
        </w:rPr>
        <w:t xml:space="preserve">walk4() </w:t>
      </w:r>
      <w:r>
        <w:rPr>
          <w:color w:val="231F20"/>
        </w:rPr>
        <w:t>do not compile because they have a vararg parameter in a position that is not the last one.</w:t>
      </w:r>
    </w:p>
    <w:p w:rsidR="00FA3020" w:rsidRDefault="00350426">
      <w:pPr>
        <w:pStyle w:val="BodyText"/>
        <w:spacing w:before="16" w:line="259" w:lineRule="auto"/>
        <w:ind w:left="1440" w:right="1857" w:firstLine="240"/>
      </w:pPr>
      <w:r>
        <w:rPr>
          <w:color w:val="231F20"/>
        </w:rPr>
        <w:t xml:space="preserve">When </w:t>
      </w:r>
      <w:r>
        <w:rPr>
          <w:color w:val="231F20"/>
          <w:spacing w:val="2"/>
        </w:rPr>
        <w:t xml:space="preserve">calling </w:t>
      </w:r>
      <w:r>
        <w:rPr>
          <w:color w:val="231F20"/>
        </w:rPr>
        <w:t xml:space="preserve">a method with a vararg parameter, you have a choice. </w:t>
      </w:r>
      <w:r>
        <w:rPr>
          <w:color w:val="231F20"/>
          <w:spacing w:val="-6"/>
        </w:rPr>
        <w:t xml:space="preserve">You </w:t>
      </w:r>
      <w:r>
        <w:rPr>
          <w:color w:val="231F20"/>
          <w:spacing w:val="2"/>
        </w:rPr>
        <w:t xml:space="preserve">can </w:t>
      </w:r>
      <w:r>
        <w:rPr>
          <w:color w:val="231F20"/>
        </w:rPr>
        <w:t xml:space="preserve">pass in an array, or you </w:t>
      </w:r>
      <w:r>
        <w:rPr>
          <w:color w:val="231F20"/>
          <w:spacing w:val="2"/>
        </w:rPr>
        <w:t xml:space="preserve">can </w:t>
      </w:r>
      <w:r>
        <w:rPr>
          <w:color w:val="231F20"/>
        </w:rPr>
        <w:t xml:space="preserve">list the elements of the array and let Java create it for you. </w:t>
      </w:r>
      <w:r>
        <w:rPr>
          <w:color w:val="231F20"/>
          <w:spacing w:val="-6"/>
        </w:rPr>
        <w:t xml:space="preserve">You </w:t>
      </w:r>
      <w:r>
        <w:rPr>
          <w:color w:val="231F20"/>
          <w:spacing w:val="2"/>
        </w:rPr>
        <w:t xml:space="preserve">can </w:t>
      </w:r>
      <w:r>
        <w:rPr>
          <w:color w:val="231F20"/>
        </w:rPr>
        <w:t xml:space="preserve">even omit the vararg values in the method </w:t>
      </w:r>
      <w:r>
        <w:rPr>
          <w:color w:val="231F20"/>
          <w:spacing w:val="2"/>
        </w:rPr>
        <w:t xml:space="preserve">call </w:t>
      </w:r>
      <w:r>
        <w:rPr>
          <w:color w:val="231F20"/>
        </w:rPr>
        <w:t xml:space="preserve">and Java </w:t>
      </w:r>
      <w:r>
        <w:rPr>
          <w:color w:val="231F20"/>
          <w:spacing w:val="2"/>
        </w:rPr>
        <w:t xml:space="preserve">will </w:t>
      </w:r>
      <w:r>
        <w:rPr>
          <w:color w:val="231F20"/>
        </w:rPr>
        <w:t>create an array of length zero for you.</w:t>
      </w:r>
    </w:p>
    <w:p w:rsidR="00FA3020" w:rsidRDefault="00350426">
      <w:pPr>
        <w:pStyle w:val="BodyText"/>
        <w:spacing w:line="259" w:lineRule="auto"/>
        <w:ind w:left="1440" w:right="1648" w:firstLine="240"/>
      </w:pPr>
      <w:r>
        <w:rPr>
          <w:color w:val="231F20"/>
        </w:rPr>
        <w:t xml:space="preserve">Finally! </w:t>
      </w:r>
      <w:r>
        <w:rPr>
          <w:color w:val="231F20"/>
          <w:spacing w:val="-5"/>
        </w:rPr>
        <w:t xml:space="preserve">We </w:t>
      </w:r>
      <w:r>
        <w:rPr>
          <w:color w:val="231F20"/>
        </w:rPr>
        <w:t xml:space="preserve">get to do something other </w:t>
      </w:r>
      <w:r>
        <w:rPr>
          <w:color w:val="231F20"/>
          <w:spacing w:val="2"/>
        </w:rPr>
        <w:t xml:space="preserve">than </w:t>
      </w:r>
      <w:r>
        <w:rPr>
          <w:color w:val="231F20"/>
        </w:rPr>
        <w:t xml:space="preserve">identify whether method declarations are valid. Instead we get to look at method calls. </w:t>
      </w:r>
      <w:r>
        <w:rPr>
          <w:color w:val="231F20"/>
          <w:spacing w:val="2"/>
        </w:rPr>
        <w:t xml:space="preserve">Can </w:t>
      </w:r>
      <w:r>
        <w:rPr>
          <w:color w:val="231F20"/>
        </w:rPr>
        <w:t xml:space="preserve">you figure out why each method </w:t>
      </w:r>
      <w:r>
        <w:rPr>
          <w:color w:val="231F20"/>
          <w:spacing w:val="2"/>
        </w:rPr>
        <w:t xml:space="preserve">call </w:t>
      </w:r>
      <w:r>
        <w:rPr>
          <w:color w:val="231F20"/>
        </w:rPr>
        <w:t>out- puts what it</w:t>
      </w:r>
      <w:r>
        <w:rPr>
          <w:color w:val="231F20"/>
          <w:spacing w:val="29"/>
        </w:rPr>
        <w:t xml:space="preserve"> </w:t>
      </w:r>
      <w:r>
        <w:rPr>
          <w:color w:val="231F20"/>
        </w:rPr>
        <w:t>does?</w:t>
      </w:r>
    </w:p>
    <w:p w:rsidR="00FA3020" w:rsidRDefault="00350426">
      <w:pPr>
        <w:spacing w:before="115" w:line="324" w:lineRule="auto"/>
        <w:ind w:left="1440" w:right="4161"/>
        <w:rPr>
          <w:rFonts w:ascii="Courier New"/>
          <w:sz w:val="17"/>
        </w:rPr>
      </w:pPr>
      <w:r>
        <w:rPr>
          <w:rFonts w:ascii="Courier New"/>
          <w:color w:val="231F20"/>
          <w:sz w:val="17"/>
        </w:rPr>
        <w:t>15:</w:t>
      </w:r>
      <w:r>
        <w:rPr>
          <w:rFonts w:ascii="Courier New"/>
          <w:color w:val="231F20"/>
          <w:spacing w:val="-50"/>
          <w:sz w:val="17"/>
        </w:rPr>
        <w:t xml:space="preserve"> </w:t>
      </w:r>
      <w:r>
        <w:rPr>
          <w:rFonts w:ascii="Courier New"/>
          <w:color w:val="231F20"/>
          <w:sz w:val="17"/>
        </w:rPr>
        <w:t>public</w:t>
      </w:r>
      <w:r>
        <w:rPr>
          <w:rFonts w:ascii="Courier New"/>
          <w:color w:val="231F20"/>
          <w:spacing w:val="-49"/>
          <w:sz w:val="17"/>
        </w:rPr>
        <w:t xml:space="preserve"> </w:t>
      </w:r>
      <w:r>
        <w:rPr>
          <w:rFonts w:ascii="Courier New"/>
          <w:color w:val="231F20"/>
          <w:sz w:val="17"/>
        </w:rPr>
        <w:t>static</w:t>
      </w:r>
      <w:r>
        <w:rPr>
          <w:rFonts w:ascii="Courier New"/>
          <w:color w:val="231F20"/>
          <w:spacing w:val="-49"/>
          <w:sz w:val="17"/>
        </w:rPr>
        <w:t xml:space="preserve"> </w:t>
      </w:r>
      <w:r>
        <w:rPr>
          <w:rFonts w:ascii="Courier New"/>
          <w:color w:val="231F20"/>
          <w:sz w:val="17"/>
        </w:rPr>
        <w:t>void</w:t>
      </w:r>
      <w:r>
        <w:rPr>
          <w:rFonts w:ascii="Courier New"/>
          <w:color w:val="231F20"/>
          <w:spacing w:val="-49"/>
          <w:sz w:val="17"/>
        </w:rPr>
        <w:t xml:space="preserve"> </w:t>
      </w:r>
      <w:r>
        <w:rPr>
          <w:rFonts w:ascii="Courier New"/>
          <w:color w:val="231F20"/>
          <w:sz w:val="17"/>
        </w:rPr>
        <w:t>walk(int</w:t>
      </w:r>
      <w:r>
        <w:rPr>
          <w:rFonts w:ascii="Courier New"/>
          <w:color w:val="231F20"/>
          <w:spacing w:val="-49"/>
          <w:sz w:val="17"/>
        </w:rPr>
        <w:t xml:space="preserve"> </w:t>
      </w:r>
      <w:r>
        <w:rPr>
          <w:rFonts w:ascii="Courier New"/>
          <w:color w:val="231F20"/>
          <w:sz w:val="17"/>
        </w:rPr>
        <w:t>start,</w:t>
      </w:r>
      <w:r>
        <w:rPr>
          <w:rFonts w:ascii="Courier New"/>
          <w:color w:val="231F20"/>
          <w:spacing w:val="-49"/>
          <w:sz w:val="17"/>
        </w:rPr>
        <w:t xml:space="preserve"> </w:t>
      </w:r>
      <w:r>
        <w:rPr>
          <w:rFonts w:ascii="Courier New"/>
          <w:color w:val="231F20"/>
          <w:sz w:val="17"/>
        </w:rPr>
        <w:t>int...</w:t>
      </w:r>
      <w:r>
        <w:rPr>
          <w:rFonts w:ascii="Courier New"/>
          <w:color w:val="231F20"/>
          <w:spacing w:val="-49"/>
          <w:sz w:val="17"/>
        </w:rPr>
        <w:t xml:space="preserve"> </w:t>
      </w:r>
      <w:r>
        <w:rPr>
          <w:rFonts w:ascii="Courier New"/>
          <w:color w:val="231F20"/>
          <w:sz w:val="17"/>
        </w:rPr>
        <w:t>nums)</w:t>
      </w:r>
      <w:r>
        <w:rPr>
          <w:rFonts w:ascii="Courier New"/>
          <w:color w:val="231F20"/>
          <w:spacing w:val="-50"/>
          <w:sz w:val="17"/>
        </w:rPr>
        <w:t xml:space="preserve"> </w:t>
      </w:r>
      <w:r>
        <w:rPr>
          <w:rFonts w:ascii="Courier New"/>
          <w:color w:val="231F20"/>
          <w:spacing w:val="-14"/>
          <w:sz w:val="17"/>
        </w:rPr>
        <w:t xml:space="preserve">{ </w:t>
      </w:r>
      <w:r>
        <w:rPr>
          <w:rFonts w:ascii="Courier New"/>
          <w:color w:val="231F20"/>
          <w:sz w:val="17"/>
        </w:rPr>
        <w:t>16:</w:t>
      </w:r>
      <w:r>
        <w:rPr>
          <w:rFonts w:ascii="Courier New"/>
          <w:color w:val="231F20"/>
          <w:spacing w:val="56"/>
          <w:sz w:val="17"/>
        </w:rPr>
        <w:t xml:space="preserve"> </w:t>
      </w:r>
      <w:r>
        <w:rPr>
          <w:rFonts w:ascii="Courier New"/>
          <w:color w:val="231F20"/>
          <w:sz w:val="17"/>
        </w:rPr>
        <w:t>System.</w:t>
      </w:r>
      <w:r>
        <w:rPr>
          <w:rFonts w:ascii="Courier New"/>
          <w:i/>
          <w:color w:val="231F20"/>
          <w:sz w:val="17"/>
        </w:rPr>
        <w:t>out</w:t>
      </w:r>
      <w:r>
        <w:rPr>
          <w:rFonts w:ascii="Courier New"/>
          <w:color w:val="231F20"/>
          <w:sz w:val="17"/>
        </w:rPr>
        <w:t>.println(nums.length);</w:t>
      </w:r>
    </w:p>
    <w:p w:rsidR="00FA3020" w:rsidRDefault="00350426">
      <w:pPr>
        <w:ind w:left="1439"/>
        <w:rPr>
          <w:rFonts w:ascii="Courier New"/>
          <w:sz w:val="17"/>
        </w:rPr>
      </w:pPr>
      <w:r>
        <w:rPr>
          <w:rFonts w:ascii="Courier New"/>
          <w:color w:val="231F20"/>
          <w:sz w:val="17"/>
        </w:rPr>
        <w:t>17: }</w:t>
      </w:r>
    </w:p>
    <w:p w:rsidR="00FA3020" w:rsidRDefault="00350426">
      <w:pPr>
        <w:tabs>
          <w:tab w:val="left" w:pos="4558"/>
        </w:tabs>
        <w:spacing w:before="68" w:line="324" w:lineRule="auto"/>
        <w:ind w:left="1439" w:right="5020"/>
        <w:rPr>
          <w:rFonts w:ascii="Courier New"/>
          <w:sz w:val="17"/>
        </w:rPr>
      </w:pPr>
      <w:r>
        <w:rPr>
          <w:rFonts w:ascii="Courier New"/>
          <w:color w:val="231F20"/>
          <w:sz w:val="17"/>
        </w:rPr>
        <w:t>18:</w:t>
      </w:r>
      <w:r>
        <w:rPr>
          <w:rFonts w:ascii="Courier New"/>
          <w:color w:val="231F20"/>
          <w:spacing w:val="-54"/>
          <w:sz w:val="17"/>
        </w:rPr>
        <w:t xml:space="preserve"> </w:t>
      </w:r>
      <w:r>
        <w:rPr>
          <w:rFonts w:ascii="Courier New"/>
          <w:color w:val="231F20"/>
          <w:sz w:val="17"/>
        </w:rPr>
        <w:t>public</w:t>
      </w:r>
      <w:r>
        <w:rPr>
          <w:rFonts w:ascii="Courier New"/>
          <w:color w:val="231F20"/>
          <w:spacing w:val="-54"/>
          <w:sz w:val="17"/>
        </w:rPr>
        <w:t xml:space="preserve"> </w:t>
      </w:r>
      <w:r>
        <w:rPr>
          <w:rFonts w:ascii="Courier New"/>
          <w:color w:val="231F20"/>
          <w:sz w:val="17"/>
        </w:rPr>
        <w:t>static</w:t>
      </w:r>
      <w:r>
        <w:rPr>
          <w:rFonts w:ascii="Courier New"/>
          <w:color w:val="231F20"/>
          <w:spacing w:val="-54"/>
          <w:sz w:val="17"/>
        </w:rPr>
        <w:t xml:space="preserve"> </w:t>
      </w:r>
      <w:r>
        <w:rPr>
          <w:rFonts w:ascii="Courier New"/>
          <w:color w:val="231F20"/>
          <w:sz w:val="17"/>
        </w:rPr>
        <w:t>void</w:t>
      </w:r>
      <w:r>
        <w:rPr>
          <w:rFonts w:ascii="Courier New"/>
          <w:color w:val="231F20"/>
          <w:spacing w:val="-54"/>
          <w:sz w:val="17"/>
        </w:rPr>
        <w:t xml:space="preserve"> </w:t>
      </w:r>
      <w:r>
        <w:rPr>
          <w:rFonts w:ascii="Courier New"/>
          <w:color w:val="231F20"/>
          <w:sz w:val="17"/>
        </w:rPr>
        <w:t>main(String[]</w:t>
      </w:r>
      <w:r>
        <w:rPr>
          <w:rFonts w:ascii="Courier New"/>
          <w:color w:val="231F20"/>
          <w:spacing w:val="-54"/>
          <w:sz w:val="17"/>
        </w:rPr>
        <w:t xml:space="preserve"> </w:t>
      </w:r>
      <w:r>
        <w:rPr>
          <w:rFonts w:ascii="Courier New"/>
          <w:color w:val="231F20"/>
          <w:sz w:val="17"/>
        </w:rPr>
        <w:t>args)</w:t>
      </w:r>
      <w:r>
        <w:rPr>
          <w:rFonts w:ascii="Courier New"/>
          <w:color w:val="231F20"/>
          <w:spacing w:val="-53"/>
          <w:sz w:val="17"/>
        </w:rPr>
        <w:t xml:space="preserve"> </w:t>
      </w:r>
      <w:r>
        <w:rPr>
          <w:rFonts w:ascii="Courier New"/>
          <w:color w:val="231F20"/>
          <w:spacing w:val="-15"/>
          <w:sz w:val="17"/>
        </w:rPr>
        <w:t xml:space="preserve">{ </w:t>
      </w:r>
      <w:r>
        <w:rPr>
          <w:rFonts w:ascii="Courier New"/>
          <w:color w:val="231F20"/>
          <w:sz w:val="17"/>
        </w:rPr>
        <w:t>19:</w:t>
      </w:r>
      <w:r>
        <w:rPr>
          <w:rFonts w:ascii="Courier New"/>
          <w:color w:val="231F20"/>
          <w:spacing w:val="31"/>
          <w:sz w:val="17"/>
        </w:rPr>
        <w:t xml:space="preserve"> </w:t>
      </w:r>
      <w:r>
        <w:rPr>
          <w:rFonts w:ascii="Courier New"/>
          <w:color w:val="231F20"/>
          <w:sz w:val="17"/>
        </w:rPr>
        <w:t>walk(1);</w:t>
      </w:r>
      <w:r>
        <w:rPr>
          <w:rFonts w:ascii="Courier New"/>
          <w:color w:val="231F20"/>
          <w:sz w:val="17"/>
        </w:rPr>
        <w:tab/>
        <w:t>//</w:t>
      </w:r>
      <w:r>
        <w:rPr>
          <w:rFonts w:ascii="Courier New"/>
          <w:color w:val="231F20"/>
          <w:spacing w:val="-11"/>
          <w:sz w:val="17"/>
        </w:rPr>
        <w:t xml:space="preserve"> </w:t>
      </w:r>
      <w:r>
        <w:rPr>
          <w:rFonts w:ascii="Courier New"/>
          <w:color w:val="231F20"/>
          <w:sz w:val="17"/>
        </w:rPr>
        <w:t>0</w:t>
      </w:r>
    </w:p>
    <w:p w:rsidR="00FA3020" w:rsidRDefault="00350426">
      <w:pPr>
        <w:tabs>
          <w:tab w:val="left" w:pos="4558"/>
        </w:tabs>
        <w:ind w:left="1439"/>
        <w:rPr>
          <w:rFonts w:ascii="Courier New"/>
          <w:sz w:val="17"/>
        </w:rPr>
      </w:pPr>
      <w:r>
        <w:rPr>
          <w:rFonts w:ascii="Courier New"/>
          <w:color w:val="231F20"/>
          <w:sz w:val="17"/>
        </w:rPr>
        <w:t>20:</w:t>
      </w:r>
      <w:r>
        <w:rPr>
          <w:rFonts w:ascii="Courier New"/>
          <w:color w:val="231F20"/>
          <w:spacing w:val="37"/>
          <w:sz w:val="17"/>
        </w:rPr>
        <w:t xml:space="preserve"> </w:t>
      </w:r>
      <w:r>
        <w:rPr>
          <w:rFonts w:ascii="Courier New"/>
          <w:color w:val="231F20"/>
          <w:sz w:val="17"/>
        </w:rPr>
        <w:t>walk(1,</w:t>
      </w:r>
      <w:r>
        <w:rPr>
          <w:rFonts w:ascii="Courier New"/>
          <w:color w:val="231F20"/>
          <w:spacing w:val="-32"/>
          <w:sz w:val="17"/>
        </w:rPr>
        <w:t xml:space="preserve"> </w:t>
      </w:r>
      <w:r>
        <w:rPr>
          <w:rFonts w:ascii="Courier New"/>
          <w:color w:val="231F20"/>
          <w:sz w:val="17"/>
        </w:rPr>
        <w:t>2);</w:t>
      </w:r>
      <w:r>
        <w:rPr>
          <w:rFonts w:ascii="Courier New"/>
          <w:color w:val="231F20"/>
          <w:sz w:val="17"/>
        </w:rPr>
        <w:tab/>
        <w:t>//</w:t>
      </w:r>
      <w:r>
        <w:rPr>
          <w:rFonts w:ascii="Courier New"/>
          <w:color w:val="231F20"/>
          <w:spacing w:val="-31"/>
          <w:sz w:val="17"/>
        </w:rPr>
        <w:t xml:space="preserve"> </w:t>
      </w:r>
      <w:r>
        <w:rPr>
          <w:rFonts w:ascii="Courier New"/>
          <w:color w:val="231F20"/>
          <w:sz w:val="17"/>
        </w:rPr>
        <w:t>1</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940"/>
        <w:rPr>
          <w:rFonts w:ascii="Calibri"/>
          <w:b/>
          <w:sz w:val="17"/>
        </w:rPr>
      </w:pPr>
      <w:bookmarkStart w:id="120" w:name="Applying_Access_Modifiers"/>
      <w:bookmarkStart w:id="121" w:name="Private_Access"/>
      <w:bookmarkEnd w:id="120"/>
      <w:bookmarkEnd w:id="121"/>
      <w:r>
        <w:rPr>
          <w:rFonts w:ascii="Calibri"/>
          <w:color w:val="231F20"/>
          <w:w w:val="115"/>
          <w:sz w:val="18"/>
        </w:rPr>
        <w:lastRenderedPageBreak/>
        <w:t>Applying</w:t>
      </w:r>
      <w:r>
        <w:rPr>
          <w:rFonts w:ascii="Calibri"/>
          <w:color w:val="231F20"/>
          <w:spacing w:val="4"/>
          <w:w w:val="115"/>
          <w:sz w:val="18"/>
        </w:rPr>
        <w:t xml:space="preserve"> </w:t>
      </w:r>
      <w:r>
        <w:rPr>
          <w:rFonts w:ascii="Calibri"/>
          <w:color w:val="231F20"/>
          <w:spacing w:val="3"/>
          <w:w w:val="115"/>
          <w:sz w:val="18"/>
        </w:rPr>
        <w:t>Access</w:t>
      </w:r>
      <w:r>
        <w:rPr>
          <w:rFonts w:ascii="Calibri"/>
          <w:color w:val="231F20"/>
          <w:spacing w:val="4"/>
          <w:w w:val="115"/>
          <w:sz w:val="18"/>
        </w:rPr>
        <w:t xml:space="preserve"> </w:t>
      </w:r>
      <w:r>
        <w:rPr>
          <w:rFonts w:ascii="Calibri"/>
          <w:color w:val="231F20"/>
          <w:spacing w:val="2"/>
          <w:w w:val="115"/>
          <w:sz w:val="18"/>
        </w:rPr>
        <w:t>Modifiers</w:t>
      </w:r>
      <w:r>
        <w:rPr>
          <w:rFonts w:ascii="Calibri"/>
          <w:color w:val="231F20"/>
          <w:spacing w:val="2"/>
          <w:w w:val="115"/>
          <w:sz w:val="18"/>
        </w:rPr>
        <w:tab/>
      </w:r>
      <w:r>
        <w:rPr>
          <w:rFonts w:ascii="Calibri"/>
          <w:b/>
          <w:color w:val="231F20"/>
          <w:w w:val="115"/>
          <w:sz w:val="17"/>
        </w:rPr>
        <w:t>173</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4961"/>
        </w:tabs>
        <w:ind w:left="1560"/>
        <w:rPr>
          <w:rFonts w:ascii="Courier New"/>
          <w:sz w:val="17"/>
        </w:rPr>
      </w:pPr>
      <w:r>
        <w:rPr>
          <w:rFonts w:ascii="Courier New"/>
          <w:color w:val="231F20"/>
          <w:sz w:val="17"/>
        </w:rPr>
        <w:t>21: walk(1,</w:t>
      </w:r>
      <w:r>
        <w:rPr>
          <w:rFonts w:ascii="Courier New"/>
          <w:color w:val="231F20"/>
          <w:spacing w:val="10"/>
          <w:sz w:val="17"/>
        </w:rPr>
        <w:t xml:space="preserve"> </w:t>
      </w:r>
      <w:r>
        <w:rPr>
          <w:rFonts w:ascii="Courier New"/>
          <w:color w:val="231F20"/>
          <w:sz w:val="17"/>
        </w:rPr>
        <w:t>2,</w:t>
      </w:r>
      <w:r>
        <w:rPr>
          <w:rFonts w:ascii="Courier New"/>
          <w:color w:val="231F20"/>
          <w:spacing w:val="-30"/>
          <w:sz w:val="17"/>
        </w:rPr>
        <w:t xml:space="preserve"> </w:t>
      </w:r>
      <w:r>
        <w:rPr>
          <w:rFonts w:ascii="Courier New"/>
          <w:color w:val="231F20"/>
          <w:sz w:val="17"/>
        </w:rPr>
        <w:t>3);</w:t>
      </w:r>
      <w:r>
        <w:rPr>
          <w:rFonts w:ascii="Courier New"/>
          <w:color w:val="231F20"/>
          <w:sz w:val="17"/>
        </w:rPr>
        <w:tab/>
        <w:t>//</w:t>
      </w:r>
      <w:r>
        <w:rPr>
          <w:rFonts w:ascii="Courier New"/>
          <w:color w:val="231F20"/>
          <w:spacing w:val="-31"/>
          <w:sz w:val="17"/>
        </w:rPr>
        <w:t xml:space="preserve"> </w:t>
      </w:r>
      <w:r>
        <w:rPr>
          <w:rFonts w:ascii="Courier New"/>
          <w:color w:val="231F20"/>
          <w:sz w:val="17"/>
        </w:rPr>
        <w:t>2</w:t>
      </w:r>
    </w:p>
    <w:p w:rsidR="00FA3020" w:rsidRDefault="00350426">
      <w:pPr>
        <w:tabs>
          <w:tab w:val="left" w:pos="4961"/>
        </w:tabs>
        <w:spacing w:before="67"/>
        <w:ind w:left="1560"/>
        <w:rPr>
          <w:rFonts w:ascii="Courier New"/>
          <w:sz w:val="17"/>
        </w:rPr>
      </w:pPr>
      <w:r>
        <w:rPr>
          <w:rFonts w:ascii="Courier New"/>
          <w:color w:val="231F20"/>
          <w:sz w:val="17"/>
        </w:rPr>
        <w:t>22: walk(1, new int[]</w:t>
      </w:r>
      <w:r>
        <w:rPr>
          <w:rFonts w:ascii="Courier New"/>
          <w:color w:val="231F20"/>
          <w:spacing w:val="-72"/>
          <w:sz w:val="17"/>
        </w:rPr>
        <w:t xml:space="preserve"> </w:t>
      </w:r>
      <w:r>
        <w:rPr>
          <w:rFonts w:ascii="Courier New"/>
          <w:color w:val="231F20"/>
          <w:sz w:val="17"/>
        </w:rPr>
        <w:t>{4,</w:t>
      </w:r>
      <w:r>
        <w:rPr>
          <w:rFonts w:ascii="Courier New"/>
          <w:color w:val="231F20"/>
          <w:spacing w:val="-35"/>
          <w:sz w:val="17"/>
        </w:rPr>
        <w:t xml:space="preserve"> </w:t>
      </w:r>
      <w:r>
        <w:rPr>
          <w:rFonts w:ascii="Courier New"/>
          <w:color w:val="231F20"/>
          <w:sz w:val="17"/>
        </w:rPr>
        <w:t>5});</w:t>
      </w:r>
      <w:r>
        <w:rPr>
          <w:rFonts w:ascii="Courier New"/>
          <w:color w:val="231F20"/>
          <w:sz w:val="17"/>
        </w:rPr>
        <w:tab/>
        <w:t>//</w:t>
      </w:r>
      <w:r>
        <w:rPr>
          <w:rFonts w:ascii="Courier New"/>
          <w:color w:val="231F20"/>
          <w:spacing w:val="-31"/>
          <w:sz w:val="17"/>
        </w:rPr>
        <w:t xml:space="preserve"> </w:t>
      </w:r>
      <w:r>
        <w:rPr>
          <w:rFonts w:ascii="Courier New"/>
          <w:color w:val="231F20"/>
          <w:sz w:val="17"/>
        </w:rPr>
        <w:t>2</w:t>
      </w:r>
    </w:p>
    <w:p w:rsidR="00FA3020" w:rsidRDefault="00350426">
      <w:pPr>
        <w:spacing w:before="68"/>
        <w:ind w:left="1560"/>
        <w:rPr>
          <w:rFonts w:ascii="Courier New"/>
          <w:sz w:val="17"/>
        </w:rPr>
      </w:pPr>
      <w:r>
        <w:rPr>
          <w:rFonts w:ascii="Courier New"/>
          <w:color w:val="231F20"/>
          <w:sz w:val="17"/>
        </w:rPr>
        <w:t>23: }</w:t>
      </w:r>
    </w:p>
    <w:p w:rsidR="00FA3020" w:rsidRDefault="00350426">
      <w:pPr>
        <w:pStyle w:val="BodyText"/>
        <w:spacing w:before="168" w:line="244" w:lineRule="auto"/>
        <w:ind w:left="1559" w:right="1359" w:firstLine="240"/>
      </w:pPr>
      <w:r>
        <w:rPr>
          <w:color w:val="231F20"/>
        </w:rPr>
        <w:t xml:space="preserve">Line 19 passes 1 as </w:t>
      </w:r>
      <w:r>
        <w:rPr>
          <w:rFonts w:ascii="Courier New"/>
          <w:color w:val="231F20"/>
          <w:spacing w:val="-3"/>
          <w:sz w:val="18"/>
        </w:rPr>
        <w:t>start</w:t>
      </w:r>
      <w:r>
        <w:rPr>
          <w:rFonts w:ascii="Courier New"/>
          <w:color w:val="231F20"/>
          <w:spacing w:val="-91"/>
          <w:sz w:val="18"/>
        </w:rPr>
        <w:t xml:space="preserve"> </w:t>
      </w:r>
      <w:r>
        <w:rPr>
          <w:color w:val="231F20"/>
          <w:spacing w:val="-3"/>
        </w:rPr>
        <w:t xml:space="preserve">but </w:t>
      </w:r>
      <w:r>
        <w:rPr>
          <w:color w:val="231F20"/>
        </w:rPr>
        <w:t xml:space="preserve">nothing else. This means </w:t>
      </w:r>
      <w:r>
        <w:rPr>
          <w:color w:val="231F20"/>
          <w:spacing w:val="-4"/>
        </w:rPr>
        <w:t xml:space="preserve">Java </w:t>
      </w:r>
      <w:r>
        <w:rPr>
          <w:color w:val="231F20"/>
        </w:rPr>
        <w:t xml:space="preserve">creates an array </w:t>
      </w:r>
      <w:r>
        <w:rPr>
          <w:color w:val="231F20"/>
          <w:spacing w:val="-3"/>
        </w:rPr>
        <w:t xml:space="preserve">of </w:t>
      </w:r>
      <w:r>
        <w:rPr>
          <w:color w:val="231F20"/>
        </w:rPr>
        <w:t xml:space="preserve">length 0 </w:t>
      </w:r>
      <w:r>
        <w:rPr>
          <w:color w:val="231F20"/>
          <w:spacing w:val="-3"/>
        </w:rPr>
        <w:t xml:space="preserve">for </w:t>
      </w:r>
      <w:r>
        <w:rPr>
          <w:rFonts w:ascii="Courier New"/>
          <w:color w:val="231F20"/>
          <w:spacing w:val="-3"/>
          <w:sz w:val="18"/>
        </w:rPr>
        <w:t>nums</w:t>
      </w:r>
      <w:r>
        <w:rPr>
          <w:color w:val="231F20"/>
          <w:spacing w:val="-3"/>
        </w:rPr>
        <w:t xml:space="preserve">. </w:t>
      </w:r>
      <w:r>
        <w:rPr>
          <w:color w:val="231F20"/>
        </w:rPr>
        <w:t xml:space="preserve">Line 20 passes 1 as </w:t>
      </w:r>
      <w:r>
        <w:rPr>
          <w:rFonts w:ascii="Courier New"/>
          <w:color w:val="231F20"/>
          <w:spacing w:val="-3"/>
          <w:sz w:val="18"/>
        </w:rPr>
        <w:t>start</w:t>
      </w:r>
      <w:r>
        <w:rPr>
          <w:rFonts w:ascii="Courier New"/>
          <w:color w:val="231F20"/>
          <w:spacing w:val="-69"/>
          <w:sz w:val="18"/>
        </w:rPr>
        <w:t xml:space="preserve"> </w:t>
      </w:r>
      <w:r>
        <w:rPr>
          <w:color w:val="231F20"/>
        </w:rPr>
        <w:t xml:space="preserve">and one </w:t>
      </w:r>
      <w:r>
        <w:rPr>
          <w:color w:val="231F20"/>
          <w:spacing w:val="-3"/>
        </w:rPr>
        <w:t xml:space="preserve">more value. </w:t>
      </w:r>
      <w:r>
        <w:rPr>
          <w:color w:val="231F20"/>
          <w:spacing w:val="-4"/>
        </w:rPr>
        <w:t xml:space="preserve">Java </w:t>
      </w:r>
      <w:r>
        <w:rPr>
          <w:color w:val="231F20"/>
        </w:rPr>
        <w:t>converts this one</w:t>
      </w:r>
      <w:r>
        <w:rPr>
          <w:color w:val="231F20"/>
          <w:spacing w:val="-3"/>
        </w:rPr>
        <w:t xml:space="preserve"> value </w:t>
      </w:r>
      <w:r>
        <w:rPr>
          <w:color w:val="231F20"/>
        </w:rPr>
        <w:t>to an array</w:t>
      </w:r>
      <w:r>
        <w:rPr>
          <w:color w:val="231F20"/>
          <w:spacing w:val="-3"/>
        </w:rPr>
        <w:t xml:space="preserve"> of </w:t>
      </w:r>
      <w:r>
        <w:rPr>
          <w:color w:val="231F20"/>
        </w:rPr>
        <w:t xml:space="preserve">length </w:t>
      </w:r>
      <w:r>
        <w:rPr>
          <w:color w:val="231F20"/>
          <w:spacing w:val="-4"/>
        </w:rPr>
        <w:t xml:space="preserve">1. </w:t>
      </w:r>
      <w:r>
        <w:rPr>
          <w:color w:val="231F20"/>
        </w:rPr>
        <w:t xml:space="preserve">Line </w:t>
      </w:r>
      <w:r>
        <w:rPr>
          <w:color w:val="231F20"/>
          <w:spacing w:val="-5"/>
        </w:rPr>
        <w:t xml:space="preserve">21 </w:t>
      </w:r>
      <w:r>
        <w:rPr>
          <w:color w:val="231F20"/>
        </w:rPr>
        <w:t xml:space="preserve">passes 1 as </w:t>
      </w:r>
      <w:r>
        <w:rPr>
          <w:rFonts w:ascii="Courier New"/>
          <w:color w:val="231F20"/>
          <w:spacing w:val="-3"/>
          <w:sz w:val="18"/>
        </w:rPr>
        <w:t xml:space="preserve">start </w:t>
      </w:r>
      <w:r>
        <w:rPr>
          <w:color w:val="231F20"/>
        </w:rPr>
        <w:t xml:space="preserve">and two </w:t>
      </w:r>
      <w:r>
        <w:rPr>
          <w:color w:val="231F20"/>
          <w:spacing w:val="-3"/>
        </w:rPr>
        <w:t xml:space="preserve">more values. </w:t>
      </w:r>
      <w:r>
        <w:rPr>
          <w:color w:val="231F20"/>
          <w:spacing w:val="-4"/>
        </w:rPr>
        <w:t xml:space="preserve">Java </w:t>
      </w:r>
      <w:r>
        <w:rPr>
          <w:color w:val="231F20"/>
        </w:rPr>
        <w:t xml:space="preserve">converts these two </w:t>
      </w:r>
      <w:r>
        <w:rPr>
          <w:color w:val="231F20"/>
          <w:spacing w:val="-3"/>
        </w:rPr>
        <w:t xml:space="preserve">values </w:t>
      </w:r>
      <w:r>
        <w:rPr>
          <w:color w:val="231F20"/>
        </w:rPr>
        <w:t xml:space="preserve">to an array </w:t>
      </w:r>
      <w:r>
        <w:rPr>
          <w:color w:val="231F20"/>
          <w:spacing w:val="-3"/>
        </w:rPr>
        <w:t xml:space="preserve">of </w:t>
      </w:r>
      <w:r>
        <w:rPr>
          <w:color w:val="231F20"/>
        </w:rPr>
        <w:t xml:space="preserve">length 2. Line 22 passes 1 as </w:t>
      </w:r>
      <w:r>
        <w:rPr>
          <w:rFonts w:ascii="Courier New"/>
          <w:color w:val="231F20"/>
          <w:spacing w:val="-3"/>
          <w:sz w:val="18"/>
        </w:rPr>
        <w:t xml:space="preserve">start </w:t>
      </w:r>
      <w:r>
        <w:rPr>
          <w:color w:val="231F20"/>
        </w:rPr>
        <w:t xml:space="preserve">and an array </w:t>
      </w:r>
      <w:r>
        <w:rPr>
          <w:color w:val="231F20"/>
          <w:spacing w:val="-3"/>
        </w:rPr>
        <w:t xml:space="preserve">of </w:t>
      </w:r>
      <w:r>
        <w:rPr>
          <w:color w:val="231F20"/>
        </w:rPr>
        <w:t xml:space="preserve">length 2 directly as </w:t>
      </w:r>
      <w:r>
        <w:rPr>
          <w:rFonts w:ascii="Courier New"/>
          <w:color w:val="231F20"/>
          <w:spacing w:val="-3"/>
          <w:sz w:val="18"/>
        </w:rPr>
        <w:t>nums</w:t>
      </w:r>
      <w:r>
        <w:rPr>
          <w:color w:val="231F20"/>
          <w:spacing w:val="-3"/>
        </w:rPr>
        <w:t>.</w:t>
      </w:r>
    </w:p>
    <w:p w:rsidR="00FA3020" w:rsidRDefault="00350426">
      <w:pPr>
        <w:pStyle w:val="BodyText"/>
        <w:spacing w:before="4" w:line="259" w:lineRule="auto"/>
        <w:ind w:left="1559" w:right="1648" w:firstLine="240"/>
      </w:pPr>
      <w:r>
        <w:rPr>
          <w:color w:val="231F20"/>
        </w:rPr>
        <w:t xml:space="preserve">You’ve </w:t>
      </w:r>
      <w:r>
        <w:rPr>
          <w:color w:val="231F20"/>
          <w:spacing w:val="3"/>
        </w:rPr>
        <w:t xml:space="preserve">seen that </w:t>
      </w:r>
      <w:r>
        <w:rPr>
          <w:color w:val="231F20"/>
        </w:rPr>
        <w:t xml:space="preserve">Java </w:t>
      </w:r>
      <w:r>
        <w:rPr>
          <w:color w:val="231F20"/>
          <w:spacing w:val="4"/>
        </w:rPr>
        <w:t xml:space="preserve">will </w:t>
      </w:r>
      <w:r>
        <w:rPr>
          <w:color w:val="231F20"/>
          <w:spacing w:val="2"/>
        </w:rPr>
        <w:t xml:space="preserve">create </w:t>
      </w:r>
      <w:r>
        <w:rPr>
          <w:color w:val="231F20"/>
          <w:spacing w:val="3"/>
        </w:rPr>
        <w:t xml:space="preserve">an empty </w:t>
      </w:r>
      <w:r>
        <w:rPr>
          <w:color w:val="231F20"/>
          <w:spacing w:val="2"/>
        </w:rPr>
        <w:t xml:space="preserve">array </w:t>
      </w:r>
      <w:r>
        <w:rPr>
          <w:color w:val="231F20"/>
          <w:spacing w:val="3"/>
        </w:rPr>
        <w:t xml:space="preserve">if </w:t>
      </w:r>
      <w:r>
        <w:rPr>
          <w:color w:val="231F20"/>
        </w:rPr>
        <w:t xml:space="preserve">no </w:t>
      </w:r>
      <w:r>
        <w:rPr>
          <w:color w:val="231F20"/>
          <w:spacing w:val="3"/>
        </w:rPr>
        <w:t xml:space="preserve">parameters are passed </w:t>
      </w:r>
      <w:r>
        <w:rPr>
          <w:color w:val="231F20"/>
        </w:rPr>
        <w:t xml:space="preserve">for a </w:t>
      </w:r>
      <w:r>
        <w:rPr>
          <w:color w:val="231F20"/>
          <w:spacing w:val="3"/>
        </w:rPr>
        <w:t xml:space="preserve">vararg. </w:t>
      </w:r>
      <w:r>
        <w:rPr>
          <w:color w:val="231F20"/>
        </w:rPr>
        <w:t xml:space="preserve">However, it is </w:t>
      </w:r>
      <w:r>
        <w:rPr>
          <w:color w:val="231F20"/>
          <w:spacing w:val="4"/>
        </w:rPr>
        <w:t xml:space="preserve">still </w:t>
      </w:r>
      <w:r>
        <w:rPr>
          <w:color w:val="231F20"/>
          <w:spacing w:val="2"/>
        </w:rPr>
        <w:t xml:space="preserve">possible </w:t>
      </w:r>
      <w:r>
        <w:rPr>
          <w:color w:val="231F20"/>
        </w:rPr>
        <w:t xml:space="preserve">to </w:t>
      </w:r>
      <w:r>
        <w:rPr>
          <w:color w:val="231F20"/>
          <w:spacing w:val="3"/>
        </w:rPr>
        <w:t xml:space="preserve">pass </w:t>
      </w:r>
      <w:r>
        <w:rPr>
          <w:rFonts w:ascii="Courier New" w:hAnsi="Courier New"/>
          <w:color w:val="231F20"/>
          <w:sz w:val="18"/>
        </w:rPr>
        <w:t>null</w:t>
      </w:r>
      <w:r>
        <w:rPr>
          <w:rFonts w:ascii="Courier New" w:hAnsi="Courier New"/>
          <w:color w:val="231F20"/>
          <w:spacing w:val="65"/>
          <w:sz w:val="18"/>
        </w:rPr>
        <w:t xml:space="preserve"> </w:t>
      </w:r>
      <w:r>
        <w:rPr>
          <w:color w:val="231F20"/>
          <w:spacing w:val="3"/>
        </w:rPr>
        <w:t>explicitly:</w:t>
      </w:r>
    </w:p>
    <w:p w:rsidR="00FA3020" w:rsidRDefault="00350426">
      <w:pPr>
        <w:tabs>
          <w:tab w:val="left" w:pos="3355"/>
        </w:tabs>
        <w:spacing w:before="106"/>
        <w:ind w:left="1560"/>
        <w:rPr>
          <w:rFonts w:ascii="Courier New"/>
          <w:sz w:val="17"/>
        </w:rPr>
      </w:pPr>
      <w:r>
        <w:rPr>
          <w:rFonts w:ascii="Courier New"/>
          <w:color w:val="231F20"/>
          <w:sz w:val="17"/>
        </w:rPr>
        <w:t>walk(1,</w:t>
      </w:r>
      <w:r>
        <w:rPr>
          <w:rFonts w:ascii="Courier New"/>
          <w:color w:val="231F20"/>
          <w:spacing w:val="-57"/>
          <w:sz w:val="17"/>
        </w:rPr>
        <w:t xml:space="preserve"> </w:t>
      </w:r>
      <w:r>
        <w:rPr>
          <w:rFonts w:ascii="Courier New"/>
          <w:color w:val="231F20"/>
          <w:sz w:val="17"/>
        </w:rPr>
        <w:t>null);</w:t>
      </w:r>
      <w:r>
        <w:rPr>
          <w:rFonts w:ascii="Courier New"/>
          <w:color w:val="231F20"/>
          <w:sz w:val="17"/>
        </w:rPr>
        <w:tab/>
        <w:t>// throws a</w:t>
      </w:r>
      <w:r>
        <w:rPr>
          <w:rFonts w:ascii="Courier New"/>
          <w:color w:val="231F20"/>
          <w:spacing w:val="-37"/>
          <w:sz w:val="17"/>
        </w:rPr>
        <w:t xml:space="preserve"> </w:t>
      </w:r>
      <w:r>
        <w:rPr>
          <w:rFonts w:ascii="Courier New"/>
          <w:color w:val="231F20"/>
          <w:sz w:val="17"/>
        </w:rPr>
        <w:t>NullPointerException</w:t>
      </w:r>
    </w:p>
    <w:p w:rsidR="00FA3020" w:rsidRDefault="00350426">
      <w:pPr>
        <w:pStyle w:val="BodyText"/>
        <w:spacing w:before="128" w:line="244" w:lineRule="auto"/>
        <w:ind w:left="1560" w:right="1481" w:firstLine="240"/>
      </w:pPr>
      <w:r>
        <w:rPr>
          <w:color w:val="231F20"/>
          <w:spacing w:val="2"/>
        </w:rPr>
        <w:t xml:space="preserve">Since </w:t>
      </w:r>
      <w:r>
        <w:rPr>
          <w:rFonts w:ascii="Courier New" w:hAnsi="Courier New"/>
          <w:color w:val="231F20"/>
          <w:sz w:val="18"/>
        </w:rPr>
        <w:t xml:space="preserve">null </w:t>
      </w:r>
      <w:r>
        <w:rPr>
          <w:color w:val="231F20"/>
        </w:rPr>
        <w:t xml:space="preserve">isn’t an </w:t>
      </w:r>
      <w:r>
        <w:rPr>
          <w:rFonts w:ascii="Courier New" w:hAnsi="Courier New"/>
          <w:color w:val="231F20"/>
          <w:sz w:val="18"/>
        </w:rPr>
        <w:t>int</w:t>
      </w:r>
      <w:r>
        <w:rPr>
          <w:color w:val="231F20"/>
        </w:rPr>
        <w:t xml:space="preserve">, Java treats it as an array reference that happens to be </w:t>
      </w:r>
      <w:r>
        <w:rPr>
          <w:rFonts w:ascii="Courier New" w:hAnsi="Courier New"/>
          <w:color w:val="231F20"/>
          <w:sz w:val="18"/>
        </w:rPr>
        <w:t>null</w:t>
      </w:r>
      <w:r>
        <w:rPr>
          <w:color w:val="231F20"/>
        </w:rPr>
        <w:t xml:space="preserve">. It just </w:t>
      </w:r>
      <w:r>
        <w:rPr>
          <w:color w:val="231F20"/>
          <w:spacing w:val="2"/>
        </w:rPr>
        <w:t xml:space="preserve">passes </w:t>
      </w:r>
      <w:r>
        <w:rPr>
          <w:color w:val="231F20"/>
        </w:rPr>
        <w:t xml:space="preserve">on the </w:t>
      </w:r>
      <w:r>
        <w:rPr>
          <w:rFonts w:ascii="Courier New" w:hAnsi="Courier New"/>
          <w:color w:val="231F20"/>
          <w:sz w:val="18"/>
        </w:rPr>
        <w:t xml:space="preserve">null </w:t>
      </w:r>
      <w:r>
        <w:rPr>
          <w:color w:val="231F20"/>
        </w:rPr>
        <w:t xml:space="preserve">array object to </w:t>
      </w:r>
      <w:r>
        <w:rPr>
          <w:rFonts w:ascii="Courier New" w:hAnsi="Courier New"/>
          <w:color w:val="231F20"/>
          <w:sz w:val="18"/>
        </w:rPr>
        <w:t>walk</w:t>
      </w:r>
      <w:r>
        <w:rPr>
          <w:color w:val="231F20"/>
        </w:rPr>
        <w:t xml:space="preserve">. </w:t>
      </w:r>
      <w:r>
        <w:rPr>
          <w:color w:val="231F20"/>
          <w:spacing w:val="2"/>
        </w:rPr>
        <w:t xml:space="preserve">Then </w:t>
      </w:r>
      <w:r>
        <w:rPr>
          <w:color w:val="231F20"/>
        </w:rPr>
        <w:t xml:space="preserve">the </w:t>
      </w:r>
      <w:r>
        <w:rPr>
          <w:rFonts w:ascii="Courier New" w:hAnsi="Courier New"/>
          <w:color w:val="231F20"/>
          <w:sz w:val="18"/>
        </w:rPr>
        <w:t>walk()</w:t>
      </w:r>
      <w:r>
        <w:rPr>
          <w:rFonts w:ascii="Courier New" w:hAnsi="Courier New"/>
          <w:color w:val="231F20"/>
          <w:spacing w:val="-74"/>
          <w:sz w:val="18"/>
        </w:rPr>
        <w:t xml:space="preserve"> </w:t>
      </w:r>
      <w:r>
        <w:rPr>
          <w:color w:val="231F20"/>
        </w:rPr>
        <w:t xml:space="preserve">method throws </w:t>
      </w:r>
      <w:r>
        <w:rPr>
          <w:color w:val="231F20"/>
          <w:spacing w:val="2"/>
        </w:rPr>
        <w:t xml:space="preserve">an </w:t>
      </w:r>
      <w:r>
        <w:rPr>
          <w:color w:val="231F20"/>
        </w:rPr>
        <w:t xml:space="preserve">exception </w:t>
      </w:r>
      <w:r>
        <w:rPr>
          <w:color w:val="231F20"/>
          <w:spacing w:val="2"/>
        </w:rPr>
        <w:t xml:space="preserve">because </w:t>
      </w:r>
      <w:r>
        <w:rPr>
          <w:color w:val="231F20"/>
        </w:rPr>
        <w:t xml:space="preserve">it </w:t>
      </w:r>
      <w:r>
        <w:rPr>
          <w:color w:val="231F20"/>
          <w:spacing w:val="2"/>
        </w:rPr>
        <w:t xml:space="preserve">tries </w:t>
      </w:r>
      <w:r>
        <w:rPr>
          <w:color w:val="231F20"/>
        </w:rPr>
        <w:t xml:space="preserve">to </w:t>
      </w:r>
      <w:r>
        <w:rPr>
          <w:color w:val="231F20"/>
          <w:spacing w:val="2"/>
        </w:rPr>
        <w:t xml:space="preserve">determine </w:t>
      </w:r>
      <w:r>
        <w:rPr>
          <w:color w:val="231F20"/>
        </w:rPr>
        <w:t xml:space="preserve">the </w:t>
      </w:r>
      <w:r>
        <w:rPr>
          <w:color w:val="231F20"/>
          <w:spacing w:val="2"/>
        </w:rPr>
        <w:t xml:space="preserve">length </w:t>
      </w:r>
      <w:r>
        <w:rPr>
          <w:color w:val="231F20"/>
        </w:rPr>
        <w:t xml:space="preserve">of </w:t>
      </w:r>
      <w:r>
        <w:rPr>
          <w:rFonts w:ascii="Courier New" w:hAnsi="Courier New"/>
          <w:color w:val="231F20"/>
          <w:sz w:val="18"/>
        </w:rPr>
        <w:t>null</w:t>
      </w:r>
      <w:r>
        <w:rPr>
          <w:color w:val="231F20"/>
        </w:rPr>
        <w:t>.</w:t>
      </w:r>
    </w:p>
    <w:p w:rsidR="00FA3020" w:rsidRDefault="00350426">
      <w:pPr>
        <w:pStyle w:val="BodyText"/>
        <w:spacing w:before="3"/>
        <w:ind w:left="1800"/>
      </w:pPr>
      <w:r>
        <w:rPr>
          <w:color w:val="231F20"/>
        </w:rPr>
        <w:t>Accessing a vararg parameter is also just like accessing an array. It uses array indexing.</w:t>
      </w:r>
    </w:p>
    <w:p w:rsidR="00FA3020" w:rsidRDefault="00350426">
      <w:pPr>
        <w:pStyle w:val="BodyText"/>
        <w:spacing w:before="17"/>
        <w:ind w:left="1559"/>
      </w:pPr>
      <w:r>
        <w:rPr>
          <w:color w:val="231F20"/>
        </w:rPr>
        <w:t>For example:</w:t>
      </w:r>
    </w:p>
    <w:p w:rsidR="00FA3020" w:rsidRDefault="00350426">
      <w:pPr>
        <w:tabs>
          <w:tab w:val="left" w:pos="2126"/>
        </w:tabs>
        <w:spacing w:before="177" w:line="324" w:lineRule="auto"/>
        <w:ind w:left="1560" w:right="5183"/>
        <w:rPr>
          <w:rFonts w:ascii="Courier New"/>
          <w:sz w:val="17"/>
        </w:rPr>
      </w:pPr>
      <w:r>
        <w:rPr>
          <w:rFonts w:ascii="Courier New"/>
          <w:color w:val="231F20"/>
          <w:sz w:val="17"/>
        </w:rPr>
        <w:t>16:</w:t>
      </w:r>
      <w:r>
        <w:rPr>
          <w:rFonts w:ascii="Courier New"/>
          <w:color w:val="231F20"/>
          <w:spacing w:val="-51"/>
          <w:sz w:val="17"/>
        </w:rPr>
        <w:t xml:space="preserve"> </w:t>
      </w:r>
      <w:r>
        <w:rPr>
          <w:rFonts w:ascii="Courier New"/>
          <w:color w:val="231F20"/>
          <w:sz w:val="17"/>
        </w:rPr>
        <w:t>public</w:t>
      </w:r>
      <w:r>
        <w:rPr>
          <w:rFonts w:ascii="Courier New"/>
          <w:color w:val="231F20"/>
          <w:spacing w:val="-50"/>
          <w:sz w:val="17"/>
        </w:rPr>
        <w:t xml:space="preserve"> </w:t>
      </w:r>
      <w:r>
        <w:rPr>
          <w:rFonts w:ascii="Courier New"/>
          <w:color w:val="231F20"/>
          <w:sz w:val="17"/>
        </w:rPr>
        <w:t>static</w:t>
      </w:r>
      <w:r>
        <w:rPr>
          <w:rFonts w:ascii="Courier New"/>
          <w:color w:val="231F20"/>
          <w:spacing w:val="-50"/>
          <w:sz w:val="17"/>
        </w:rPr>
        <w:t xml:space="preserve"> </w:t>
      </w:r>
      <w:r>
        <w:rPr>
          <w:rFonts w:ascii="Courier New"/>
          <w:color w:val="231F20"/>
          <w:sz w:val="17"/>
        </w:rPr>
        <w:t>void</w:t>
      </w:r>
      <w:r>
        <w:rPr>
          <w:rFonts w:ascii="Courier New"/>
          <w:color w:val="231F20"/>
          <w:spacing w:val="-51"/>
          <w:sz w:val="17"/>
        </w:rPr>
        <w:t xml:space="preserve"> </w:t>
      </w:r>
      <w:r>
        <w:rPr>
          <w:rFonts w:ascii="Courier New"/>
          <w:color w:val="231F20"/>
          <w:sz w:val="17"/>
        </w:rPr>
        <w:t>run(int...</w:t>
      </w:r>
      <w:r>
        <w:rPr>
          <w:rFonts w:ascii="Courier New"/>
          <w:color w:val="231F20"/>
          <w:spacing w:val="-50"/>
          <w:sz w:val="17"/>
        </w:rPr>
        <w:t xml:space="preserve"> </w:t>
      </w:r>
      <w:r>
        <w:rPr>
          <w:rFonts w:ascii="Courier New"/>
          <w:color w:val="231F20"/>
          <w:sz w:val="17"/>
        </w:rPr>
        <w:t>nums)</w:t>
      </w:r>
      <w:r>
        <w:rPr>
          <w:rFonts w:ascii="Courier New"/>
          <w:color w:val="231F20"/>
          <w:spacing w:val="-50"/>
          <w:sz w:val="17"/>
        </w:rPr>
        <w:t xml:space="preserve"> </w:t>
      </w:r>
      <w:r>
        <w:rPr>
          <w:rFonts w:ascii="Courier New"/>
          <w:color w:val="231F20"/>
          <w:spacing w:val="-15"/>
          <w:sz w:val="17"/>
        </w:rPr>
        <w:t xml:space="preserve">{ </w:t>
      </w:r>
      <w:r>
        <w:rPr>
          <w:rFonts w:ascii="Courier New"/>
          <w:color w:val="231F20"/>
          <w:sz w:val="17"/>
        </w:rPr>
        <w:t>17:</w:t>
      </w:r>
      <w:r>
        <w:rPr>
          <w:rFonts w:ascii="Courier New"/>
          <w:color w:val="231F20"/>
          <w:sz w:val="17"/>
        </w:rPr>
        <w:tab/>
        <w:t>System.out.println(nums[1]);</w:t>
      </w:r>
    </w:p>
    <w:p w:rsidR="00FA3020" w:rsidRDefault="00350426">
      <w:pPr>
        <w:ind w:left="1560"/>
        <w:rPr>
          <w:rFonts w:ascii="Courier New"/>
          <w:sz w:val="17"/>
        </w:rPr>
      </w:pPr>
      <w:r>
        <w:rPr>
          <w:rFonts w:ascii="Courier New"/>
          <w:color w:val="231F20"/>
          <w:sz w:val="17"/>
        </w:rPr>
        <w:t>18: }</w:t>
      </w:r>
    </w:p>
    <w:p w:rsidR="00FA3020" w:rsidRDefault="00350426">
      <w:pPr>
        <w:tabs>
          <w:tab w:val="left" w:pos="2126"/>
          <w:tab w:val="left" w:pos="3733"/>
        </w:tabs>
        <w:spacing w:before="67" w:line="324" w:lineRule="auto"/>
        <w:ind w:left="1560" w:right="4901"/>
        <w:rPr>
          <w:rFonts w:ascii="Courier New"/>
          <w:sz w:val="17"/>
        </w:rPr>
      </w:pPr>
      <w:r>
        <w:rPr>
          <w:rFonts w:ascii="Courier New"/>
          <w:color w:val="231F20"/>
          <w:sz w:val="17"/>
        </w:rPr>
        <w:t>19:</w:t>
      </w:r>
      <w:r>
        <w:rPr>
          <w:rFonts w:ascii="Courier New"/>
          <w:color w:val="231F20"/>
          <w:spacing w:val="-54"/>
          <w:sz w:val="17"/>
        </w:rPr>
        <w:t xml:space="preserve"> </w:t>
      </w:r>
      <w:r>
        <w:rPr>
          <w:rFonts w:ascii="Courier New"/>
          <w:color w:val="231F20"/>
          <w:sz w:val="17"/>
        </w:rPr>
        <w:t>public</w:t>
      </w:r>
      <w:r>
        <w:rPr>
          <w:rFonts w:ascii="Courier New"/>
          <w:color w:val="231F20"/>
          <w:spacing w:val="-54"/>
          <w:sz w:val="17"/>
        </w:rPr>
        <w:t xml:space="preserve"> </w:t>
      </w:r>
      <w:r>
        <w:rPr>
          <w:rFonts w:ascii="Courier New"/>
          <w:color w:val="231F20"/>
          <w:sz w:val="17"/>
        </w:rPr>
        <w:t>static</w:t>
      </w:r>
      <w:r>
        <w:rPr>
          <w:rFonts w:ascii="Courier New"/>
          <w:color w:val="231F20"/>
          <w:spacing w:val="-54"/>
          <w:sz w:val="17"/>
        </w:rPr>
        <w:t xml:space="preserve"> </w:t>
      </w:r>
      <w:r>
        <w:rPr>
          <w:rFonts w:ascii="Courier New"/>
          <w:color w:val="231F20"/>
          <w:sz w:val="17"/>
        </w:rPr>
        <w:t>void</w:t>
      </w:r>
      <w:r>
        <w:rPr>
          <w:rFonts w:ascii="Courier New"/>
          <w:color w:val="231F20"/>
          <w:spacing w:val="-54"/>
          <w:sz w:val="17"/>
        </w:rPr>
        <w:t xml:space="preserve"> </w:t>
      </w:r>
      <w:r>
        <w:rPr>
          <w:rFonts w:ascii="Courier New"/>
          <w:color w:val="231F20"/>
          <w:sz w:val="17"/>
        </w:rPr>
        <w:t>main(String[]</w:t>
      </w:r>
      <w:r>
        <w:rPr>
          <w:rFonts w:ascii="Courier New"/>
          <w:color w:val="231F20"/>
          <w:spacing w:val="-54"/>
          <w:sz w:val="17"/>
        </w:rPr>
        <w:t xml:space="preserve"> </w:t>
      </w:r>
      <w:r>
        <w:rPr>
          <w:rFonts w:ascii="Courier New"/>
          <w:color w:val="231F20"/>
          <w:sz w:val="17"/>
        </w:rPr>
        <w:t>args)</w:t>
      </w:r>
      <w:r>
        <w:rPr>
          <w:rFonts w:ascii="Courier New"/>
          <w:color w:val="231F20"/>
          <w:spacing w:val="-53"/>
          <w:sz w:val="17"/>
        </w:rPr>
        <w:t xml:space="preserve"> </w:t>
      </w:r>
      <w:r>
        <w:rPr>
          <w:rFonts w:ascii="Courier New"/>
          <w:color w:val="231F20"/>
          <w:spacing w:val="-17"/>
          <w:sz w:val="17"/>
        </w:rPr>
        <w:t xml:space="preserve">{ </w:t>
      </w:r>
      <w:r>
        <w:rPr>
          <w:rFonts w:ascii="Courier New"/>
          <w:color w:val="231F20"/>
          <w:sz w:val="17"/>
        </w:rPr>
        <w:t>20:</w:t>
      </w:r>
      <w:r>
        <w:rPr>
          <w:rFonts w:ascii="Courier New"/>
          <w:color w:val="231F20"/>
          <w:sz w:val="17"/>
        </w:rPr>
        <w:tab/>
        <w:t>run(11,</w:t>
      </w:r>
      <w:r>
        <w:rPr>
          <w:rFonts w:ascii="Courier New"/>
          <w:color w:val="231F20"/>
          <w:spacing w:val="-49"/>
          <w:sz w:val="17"/>
        </w:rPr>
        <w:t xml:space="preserve"> </w:t>
      </w:r>
      <w:r>
        <w:rPr>
          <w:rFonts w:ascii="Courier New"/>
          <w:color w:val="231F20"/>
          <w:sz w:val="17"/>
        </w:rPr>
        <w:t>22);</w:t>
      </w:r>
      <w:r>
        <w:rPr>
          <w:rFonts w:ascii="Courier New"/>
          <w:color w:val="231F20"/>
          <w:sz w:val="17"/>
        </w:rPr>
        <w:tab/>
        <w:t>//</w:t>
      </w:r>
      <w:r>
        <w:rPr>
          <w:rFonts w:ascii="Courier New"/>
          <w:color w:val="231F20"/>
          <w:spacing w:val="-10"/>
          <w:sz w:val="17"/>
        </w:rPr>
        <w:t xml:space="preserve"> </w:t>
      </w:r>
      <w:r>
        <w:rPr>
          <w:rFonts w:ascii="Courier New"/>
          <w:color w:val="231F20"/>
          <w:sz w:val="17"/>
        </w:rPr>
        <w:t>22</w:t>
      </w:r>
    </w:p>
    <w:p w:rsidR="00FA3020" w:rsidRDefault="00350426">
      <w:pPr>
        <w:ind w:left="1560"/>
        <w:rPr>
          <w:rFonts w:ascii="Courier New"/>
          <w:sz w:val="17"/>
        </w:rPr>
      </w:pPr>
      <w:r>
        <w:rPr>
          <w:rFonts w:ascii="Courier New"/>
          <w:color w:val="231F20"/>
          <w:sz w:val="17"/>
        </w:rPr>
        <w:t>21: }</w:t>
      </w:r>
    </w:p>
    <w:p w:rsidR="00FA3020" w:rsidRDefault="00350426">
      <w:pPr>
        <w:pStyle w:val="BodyText"/>
        <w:spacing w:before="169" w:line="259" w:lineRule="auto"/>
        <w:ind w:left="1559" w:right="1783" w:firstLine="240"/>
      </w:pPr>
      <w:r>
        <w:rPr>
          <w:color w:val="231F20"/>
        </w:rPr>
        <w:t>Line 20 calls a vararg parameter two parameters. When the method gets called, it sees an</w:t>
      </w:r>
      <w:r>
        <w:rPr>
          <w:color w:val="231F20"/>
          <w:spacing w:val="10"/>
        </w:rPr>
        <w:t xml:space="preserve"> </w:t>
      </w:r>
      <w:r>
        <w:rPr>
          <w:color w:val="231F20"/>
        </w:rPr>
        <w:t>array</w:t>
      </w:r>
      <w:r>
        <w:rPr>
          <w:color w:val="231F20"/>
          <w:spacing w:val="11"/>
        </w:rPr>
        <w:t xml:space="preserve"> </w:t>
      </w:r>
      <w:r>
        <w:rPr>
          <w:color w:val="231F20"/>
        </w:rPr>
        <w:t>of</w:t>
      </w:r>
      <w:r>
        <w:rPr>
          <w:color w:val="231F20"/>
          <w:spacing w:val="11"/>
        </w:rPr>
        <w:t xml:space="preserve"> </w:t>
      </w:r>
      <w:r>
        <w:rPr>
          <w:color w:val="231F20"/>
        </w:rPr>
        <w:t>size</w:t>
      </w:r>
      <w:r>
        <w:rPr>
          <w:color w:val="231F20"/>
          <w:spacing w:val="10"/>
        </w:rPr>
        <w:t xml:space="preserve"> </w:t>
      </w:r>
      <w:r>
        <w:rPr>
          <w:color w:val="231F20"/>
          <w:spacing w:val="3"/>
        </w:rPr>
        <w:t>2.</w:t>
      </w:r>
      <w:r>
        <w:rPr>
          <w:color w:val="231F20"/>
          <w:spacing w:val="10"/>
        </w:rPr>
        <w:t xml:space="preserve"> </w:t>
      </w:r>
      <w:r>
        <w:rPr>
          <w:color w:val="231F20"/>
        </w:rPr>
        <w:t>Since</w:t>
      </w:r>
      <w:r>
        <w:rPr>
          <w:color w:val="231F20"/>
          <w:spacing w:val="12"/>
        </w:rPr>
        <w:t xml:space="preserve"> </w:t>
      </w:r>
      <w:r>
        <w:rPr>
          <w:color w:val="231F20"/>
        </w:rPr>
        <w:t>indexes</w:t>
      </w:r>
      <w:r>
        <w:rPr>
          <w:color w:val="231F20"/>
          <w:spacing w:val="11"/>
        </w:rPr>
        <w:t xml:space="preserve"> </w:t>
      </w:r>
      <w:r>
        <w:rPr>
          <w:color w:val="231F20"/>
        </w:rPr>
        <w:t>are</w:t>
      </w:r>
      <w:r>
        <w:rPr>
          <w:color w:val="231F20"/>
          <w:spacing w:val="11"/>
        </w:rPr>
        <w:t xml:space="preserve"> </w:t>
      </w:r>
      <w:r>
        <w:rPr>
          <w:color w:val="231F20"/>
        </w:rPr>
        <w:t>0</w:t>
      </w:r>
      <w:r>
        <w:rPr>
          <w:color w:val="231F20"/>
          <w:spacing w:val="12"/>
        </w:rPr>
        <w:t xml:space="preserve"> </w:t>
      </w:r>
      <w:r>
        <w:rPr>
          <w:color w:val="231F20"/>
        </w:rPr>
        <w:t>based,</w:t>
      </w:r>
      <w:r>
        <w:rPr>
          <w:color w:val="231F20"/>
          <w:spacing w:val="10"/>
        </w:rPr>
        <w:t xml:space="preserve"> </w:t>
      </w:r>
      <w:r>
        <w:rPr>
          <w:color w:val="231F20"/>
        </w:rPr>
        <w:t>22</w:t>
      </w:r>
      <w:r>
        <w:rPr>
          <w:color w:val="231F20"/>
          <w:spacing w:val="10"/>
        </w:rPr>
        <w:t xml:space="preserve"> </w:t>
      </w:r>
      <w:r>
        <w:rPr>
          <w:color w:val="231F20"/>
        </w:rPr>
        <w:t>is</w:t>
      </w:r>
      <w:r>
        <w:rPr>
          <w:color w:val="231F20"/>
          <w:spacing w:val="11"/>
        </w:rPr>
        <w:t xml:space="preserve"> </w:t>
      </w:r>
      <w:r>
        <w:rPr>
          <w:color w:val="231F20"/>
        </w:rPr>
        <w:t>printed.</w:t>
      </w:r>
    </w:p>
    <w:p w:rsidR="00FA3020" w:rsidRDefault="00FA3020">
      <w:pPr>
        <w:pStyle w:val="BodyText"/>
        <w:rPr>
          <w:sz w:val="22"/>
        </w:rPr>
      </w:pPr>
    </w:p>
    <w:p w:rsidR="00FA3020" w:rsidRDefault="00350426">
      <w:pPr>
        <w:pStyle w:val="Heading5"/>
        <w:spacing w:before="160"/>
      </w:pPr>
      <w:r>
        <w:rPr>
          <w:color w:val="231F20"/>
          <w:w w:val="120"/>
        </w:rPr>
        <w:t>Applying Access Modifiers</w:t>
      </w:r>
    </w:p>
    <w:p w:rsidR="00FA3020" w:rsidRDefault="00350426">
      <w:pPr>
        <w:pStyle w:val="BodyText"/>
        <w:spacing w:before="272" w:line="244" w:lineRule="auto"/>
        <w:ind w:left="1560" w:right="1443"/>
      </w:pPr>
      <w:r>
        <w:rPr>
          <w:color w:val="231F20"/>
        </w:rPr>
        <w:t xml:space="preserve">You already saw that there are four access modifiers: </w:t>
      </w:r>
      <w:r>
        <w:rPr>
          <w:rFonts w:ascii="Courier New"/>
          <w:color w:val="231F20"/>
          <w:sz w:val="18"/>
        </w:rPr>
        <w:t>public</w:t>
      </w:r>
      <w:r>
        <w:rPr>
          <w:color w:val="231F20"/>
        </w:rPr>
        <w:t xml:space="preserve">, </w:t>
      </w:r>
      <w:r>
        <w:rPr>
          <w:rFonts w:ascii="Courier New"/>
          <w:color w:val="231F20"/>
          <w:sz w:val="18"/>
        </w:rPr>
        <w:t>private</w:t>
      </w:r>
      <w:r>
        <w:rPr>
          <w:color w:val="231F20"/>
        </w:rPr>
        <w:t xml:space="preserve">, </w:t>
      </w:r>
      <w:r>
        <w:rPr>
          <w:rFonts w:ascii="Courier New"/>
          <w:color w:val="231F20"/>
          <w:sz w:val="18"/>
        </w:rPr>
        <w:t>protected</w:t>
      </w:r>
      <w:r>
        <w:rPr>
          <w:color w:val="231F20"/>
        </w:rPr>
        <w:t>, and default access. We are going to discuss them in order from most restrictive to least restrictive:</w:t>
      </w:r>
    </w:p>
    <w:p w:rsidR="00FA3020" w:rsidRDefault="00350426">
      <w:pPr>
        <w:pStyle w:val="ListParagraph"/>
        <w:numPr>
          <w:ilvl w:val="0"/>
          <w:numId w:val="24"/>
        </w:numPr>
        <w:tabs>
          <w:tab w:val="left" w:pos="1919"/>
          <w:tab w:val="left" w:pos="1920"/>
        </w:tabs>
        <w:spacing w:before="84"/>
        <w:rPr>
          <w:sz w:val="19"/>
        </w:rPr>
      </w:pPr>
      <w:r>
        <w:rPr>
          <w:rFonts w:ascii="Courier New" w:hAnsi="Courier New"/>
          <w:color w:val="231F20"/>
          <w:sz w:val="18"/>
        </w:rPr>
        <w:t>private</w:t>
      </w:r>
      <w:r>
        <w:rPr>
          <w:color w:val="231F20"/>
          <w:sz w:val="19"/>
        </w:rPr>
        <w:t xml:space="preserve">: Only accessible </w:t>
      </w:r>
      <w:r>
        <w:rPr>
          <w:color w:val="231F20"/>
          <w:spacing w:val="2"/>
          <w:sz w:val="19"/>
        </w:rPr>
        <w:t xml:space="preserve">within </w:t>
      </w:r>
      <w:r>
        <w:rPr>
          <w:color w:val="231F20"/>
          <w:sz w:val="19"/>
        </w:rPr>
        <w:t>the same</w:t>
      </w:r>
      <w:r>
        <w:rPr>
          <w:color w:val="231F20"/>
          <w:spacing w:val="14"/>
          <w:sz w:val="19"/>
        </w:rPr>
        <w:t xml:space="preserve"> </w:t>
      </w:r>
      <w:r>
        <w:rPr>
          <w:color w:val="231F20"/>
          <w:sz w:val="19"/>
        </w:rPr>
        <w:t>class</w:t>
      </w:r>
    </w:p>
    <w:p w:rsidR="00FA3020" w:rsidRDefault="00350426">
      <w:pPr>
        <w:pStyle w:val="ListParagraph"/>
        <w:numPr>
          <w:ilvl w:val="0"/>
          <w:numId w:val="24"/>
        </w:numPr>
        <w:tabs>
          <w:tab w:val="left" w:pos="1919"/>
          <w:tab w:val="left" w:pos="1920"/>
        </w:tabs>
        <w:spacing w:before="75"/>
        <w:rPr>
          <w:sz w:val="19"/>
        </w:rPr>
      </w:pPr>
      <w:r>
        <w:rPr>
          <w:color w:val="231F20"/>
          <w:sz w:val="19"/>
        </w:rPr>
        <w:t xml:space="preserve">default (package private) access: </w:t>
      </w:r>
      <w:r>
        <w:rPr>
          <w:rFonts w:ascii="Courier New" w:hAnsi="Courier New"/>
          <w:color w:val="231F20"/>
          <w:sz w:val="18"/>
        </w:rPr>
        <w:t xml:space="preserve">private </w:t>
      </w:r>
      <w:r>
        <w:rPr>
          <w:color w:val="231F20"/>
          <w:sz w:val="19"/>
        </w:rPr>
        <w:t>and other classes in the same</w:t>
      </w:r>
      <w:r>
        <w:rPr>
          <w:color w:val="231F20"/>
          <w:spacing w:val="22"/>
          <w:sz w:val="19"/>
        </w:rPr>
        <w:t xml:space="preserve"> </w:t>
      </w:r>
      <w:r>
        <w:rPr>
          <w:color w:val="231F20"/>
          <w:sz w:val="19"/>
        </w:rPr>
        <w:t>package</w:t>
      </w:r>
    </w:p>
    <w:p w:rsidR="00FA3020" w:rsidRDefault="00350426">
      <w:pPr>
        <w:pStyle w:val="ListParagraph"/>
        <w:numPr>
          <w:ilvl w:val="0"/>
          <w:numId w:val="24"/>
        </w:numPr>
        <w:tabs>
          <w:tab w:val="left" w:pos="1919"/>
          <w:tab w:val="left" w:pos="1920"/>
        </w:tabs>
        <w:spacing w:before="76"/>
        <w:rPr>
          <w:sz w:val="19"/>
        </w:rPr>
      </w:pPr>
      <w:r>
        <w:rPr>
          <w:rFonts w:ascii="Courier New" w:hAnsi="Courier New"/>
          <w:color w:val="231F20"/>
          <w:sz w:val="18"/>
        </w:rPr>
        <w:t>protected</w:t>
      </w:r>
      <w:r>
        <w:rPr>
          <w:color w:val="231F20"/>
          <w:sz w:val="19"/>
        </w:rPr>
        <w:t>: default access and child</w:t>
      </w:r>
      <w:r>
        <w:rPr>
          <w:color w:val="231F20"/>
          <w:spacing w:val="6"/>
          <w:sz w:val="19"/>
        </w:rPr>
        <w:t xml:space="preserve"> </w:t>
      </w:r>
      <w:r>
        <w:rPr>
          <w:color w:val="231F20"/>
          <w:sz w:val="19"/>
        </w:rPr>
        <w:t>classes</w:t>
      </w:r>
    </w:p>
    <w:p w:rsidR="00FA3020" w:rsidRDefault="00350426">
      <w:pPr>
        <w:pStyle w:val="ListParagraph"/>
        <w:numPr>
          <w:ilvl w:val="0"/>
          <w:numId w:val="24"/>
        </w:numPr>
        <w:tabs>
          <w:tab w:val="left" w:pos="1919"/>
          <w:tab w:val="left" w:pos="1920"/>
        </w:tabs>
        <w:spacing w:before="75"/>
        <w:rPr>
          <w:sz w:val="19"/>
        </w:rPr>
      </w:pPr>
      <w:r>
        <w:rPr>
          <w:rFonts w:ascii="Courier New" w:hAnsi="Courier New"/>
          <w:color w:val="231F20"/>
          <w:sz w:val="18"/>
        </w:rPr>
        <w:t>public</w:t>
      </w:r>
      <w:r>
        <w:rPr>
          <w:color w:val="231F20"/>
          <w:sz w:val="19"/>
        </w:rPr>
        <w:t xml:space="preserve">: </w:t>
      </w:r>
      <w:r>
        <w:rPr>
          <w:rFonts w:ascii="Courier New" w:hAnsi="Courier New"/>
          <w:color w:val="231F20"/>
          <w:sz w:val="18"/>
        </w:rPr>
        <w:t xml:space="preserve">protected </w:t>
      </w:r>
      <w:r>
        <w:rPr>
          <w:color w:val="231F20"/>
          <w:sz w:val="19"/>
        </w:rPr>
        <w:t>and classes in the other</w:t>
      </w:r>
      <w:r>
        <w:rPr>
          <w:color w:val="231F20"/>
          <w:spacing w:val="-6"/>
          <w:sz w:val="19"/>
        </w:rPr>
        <w:t xml:space="preserve"> </w:t>
      </w:r>
      <w:r>
        <w:rPr>
          <w:color w:val="231F20"/>
          <w:sz w:val="19"/>
        </w:rPr>
        <w:t>packages</w:t>
      </w:r>
    </w:p>
    <w:p w:rsidR="00FA3020" w:rsidRDefault="00FA3020">
      <w:pPr>
        <w:pStyle w:val="BodyText"/>
        <w:spacing w:before="11"/>
        <w:rPr>
          <w:sz w:val="28"/>
        </w:rPr>
      </w:pPr>
    </w:p>
    <w:p w:rsidR="00FA3020" w:rsidRDefault="00350426">
      <w:pPr>
        <w:pStyle w:val="Heading6"/>
      </w:pPr>
      <w:r>
        <w:rPr>
          <w:color w:val="231F20"/>
          <w:w w:val="115"/>
        </w:rPr>
        <w:t>Private Access</w:t>
      </w:r>
    </w:p>
    <w:p w:rsidR="00FA3020" w:rsidRDefault="00350426">
      <w:pPr>
        <w:pStyle w:val="BodyText"/>
        <w:spacing w:before="125" w:line="259" w:lineRule="auto"/>
        <w:ind w:left="1560" w:right="1857"/>
      </w:pPr>
      <w:r>
        <w:rPr>
          <w:color w:val="231F20"/>
        </w:rPr>
        <w:t>Private access is easy. Only code in the same class can call private methods or access private fields.</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26"/>
        </w:tabs>
        <w:spacing w:before="89"/>
        <w:ind w:left="1425"/>
        <w:rPr>
          <w:rFonts w:ascii="Calibri" w:hAnsi="Calibri"/>
          <w:sz w:val="18"/>
        </w:rPr>
      </w:pPr>
      <w:r>
        <w:rPr>
          <w:rFonts w:ascii="Calibri" w:hAnsi="Calibri"/>
          <w:b/>
          <w:color w:val="231F20"/>
          <w:sz w:val="17"/>
        </w:rPr>
        <w:lastRenderedPageBreak/>
        <w:t>174</w:t>
      </w:r>
      <w:r>
        <w:rPr>
          <w:rFonts w:ascii="Calibri" w:hAnsi="Calibri"/>
          <w:b/>
          <w:color w:val="231F20"/>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648" w:firstLine="240"/>
      </w:pPr>
      <w:r>
        <w:rPr>
          <w:color w:val="231F20"/>
          <w:w w:val="105"/>
        </w:rPr>
        <w:t xml:space="preserve">Before we </w:t>
      </w:r>
      <w:r>
        <w:rPr>
          <w:color w:val="231F20"/>
          <w:spacing w:val="2"/>
          <w:w w:val="105"/>
        </w:rPr>
        <w:t xml:space="preserve">start, </w:t>
      </w:r>
      <w:r>
        <w:rPr>
          <w:color w:val="231F20"/>
          <w:w w:val="105"/>
        </w:rPr>
        <w:t xml:space="preserve">take a look at Figure </w:t>
      </w:r>
      <w:r>
        <w:rPr>
          <w:color w:val="231F20"/>
          <w:spacing w:val="3"/>
          <w:w w:val="105"/>
        </w:rPr>
        <w:t xml:space="preserve">4.2. </w:t>
      </w:r>
      <w:r>
        <w:rPr>
          <w:color w:val="231F20"/>
          <w:w w:val="105"/>
        </w:rPr>
        <w:t>It shows the classes we’ll use to explore pri- vate and default access. The big boxes are the names of the packages. The smaller boxes inside</w:t>
      </w:r>
      <w:r>
        <w:rPr>
          <w:color w:val="231F20"/>
          <w:spacing w:val="-9"/>
          <w:w w:val="105"/>
        </w:rPr>
        <w:t xml:space="preserve"> </w:t>
      </w:r>
      <w:r>
        <w:rPr>
          <w:color w:val="231F20"/>
          <w:w w:val="105"/>
        </w:rPr>
        <w:t>them</w:t>
      </w:r>
      <w:r>
        <w:rPr>
          <w:color w:val="231F20"/>
          <w:spacing w:val="-9"/>
          <w:w w:val="105"/>
        </w:rPr>
        <w:t xml:space="preserve"> </w:t>
      </w:r>
      <w:r>
        <w:rPr>
          <w:color w:val="231F20"/>
          <w:w w:val="105"/>
        </w:rPr>
        <w:t>are</w:t>
      </w:r>
      <w:r>
        <w:rPr>
          <w:color w:val="231F20"/>
          <w:spacing w:val="-8"/>
          <w:w w:val="105"/>
        </w:rPr>
        <w:t xml:space="preserve"> </w:t>
      </w:r>
      <w:r>
        <w:rPr>
          <w:color w:val="231F20"/>
          <w:w w:val="105"/>
        </w:rPr>
        <w:t>the</w:t>
      </w:r>
      <w:r>
        <w:rPr>
          <w:color w:val="231F20"/>
          <w:spacing w:val="-8"/>
          <w:w w:val="105"/>
        </w:rPr>
        <w:t xml:space="preserve"> </w:t>
      </w:r>
      <w:r>
        <w:rPr>
          <w:color w:val="231F20"/>
          <w:w w:val="105"/>
        </w:rPr>
        <w:t>classes</w:t>
      </w:r>
      <w:r>
        <w:rPr>
          <w:color w:val="231F20"/>
          <w:spacing w:val="-9"/>
          <w:w w:val="105"/>
        </w:rPr>
        <w:t xml:space="preserve"> </w:t>
      </w:r>
      <w:r>
        <w:rPr>
          <w:color w:val="231F20"/>
          <w:w w:val="105"/>
        </w:rPr>
        <w:t>in</w:t>
      </w:r>
      <w:r>
        <w:rPr>
          <w:color w:val="231F20"/>
          <w:spacing w:val="-9"/>
          <w:w w:val="105"/>
        </w:rPr>
        <w:t xml:space="preserve"> </w:t>
      </w:r>
      <w:r>
        <w:rPr>
          <w:color w:val="231F20"/>
          <w:w w:val="105"/>
        </w:rPr>
        <w:t>each</w:t>
      </w:r>
      <w:r>
        <w:rPr>
          <w:color w:val="231F20"/>
          <w:spacing w:val="-8"/>
          <w:w w:val="105"/>
        </w:rPr>
        <w:t xml:space="preserve"> </w:t>
      </w:r>
      <w:r>
        <w:rPr>
          <w:color w:val="231F20"/>
          <w:w w:val="105"/>
        </w:rPr>
        <w:t>package.</w:t>
      </w:r>
      <w:r>
        <w:rPr>
          <w:color w:val="231F20"/>
          <w:spacing w:val="-9"/>
          <w:w w:val="105"/>
        </w:rPr>
        <w:t xml:space="preserve"> </w:t>
      </w:r>
      <w:r>
        <w:rPr>
          <w:color w:val="231F20"/>
          <w:spacing w:val="-6"/>
          <w:w w:val="105"/>
        </w:rPr>
        <w:t>You</w:t>
      </w:r>
      <w:r>
        <w:rPr>
          <w:color w:val="231F20"/>
          <w:spacing w:val="-8"/>
          <w:w w:val="105"/>
        </w:rPr>
        <w:t xml:space="preserve"> </w:t>
      </w:r>
      <w:r>
        <w:rPr>
          <w:color w:val="231F20"/>
          <w:spacing w:val="2"/>
          <w:w w:val="105"/>
        </w:rPr>
        <w:t>can</w:t>
      </w:r>
      <w:r>
        <w:rPr>
          <w:color w:val="231F20"/>
          <w:spacing w:val="-8"/>
          <w:w w:val="105"/>
        </w:rPr>
        <w:t xml:space="preserve"> </w:t>
      </w:r>
      <w:r>
        <w:rPr>
          <w:color w:val="231F20"/>
          <w:w w:val="105"/>
        </w:rPr>
        <w:t>refer</w:t>
      </w:r>
      <w:r>
        <w:rPr>
          <w:color w:val="231F20"/>
          <w:spacing w:val="-9"/>
          <w:w w:val="105"/>
        </w:rPr>
        <w:t xml:space="preserve"> </w:t>
      </w:r>
      <w:r>
        <w:rPr>
          <w:color w:val="231F20"/>
          <w:w w:val="105"/>
        </w:rPr>
        <w:t>back</w:t>
      </w:r>
      <w:r>
        <w:rPr>
          <w:color w:val="231F20"/>
          <w:spacing w:val="-8"/>
          <w:w w:val="105"/>
        </w:rPr>
        <w:t xml:space="preserve"> </w:t>
      </w:r>
      <w:r>
        <w:rPr>
          <w:color w:val="231F20"/>
          <w:w w:val="105"/>
        </w:rPr>
        <w:t>to</w:t>
      </w:r>
      <w:r>
        <w:rPr>
          <w:color w:val="231F20"/>
          <w:spacing w:val="-8"/>
          <w:w w:val="105"/>
        </w:rPr>
        <w:t xml:space="preserve"> </w:t>
      </w:r>
      <w:r>
        <w:rPr>
          <w:color w:val="231F20"/>
          <w:spacing w:val="2"/>
          <w:w w:val="105"/>
        </w:rPr>
        <w:t>this</w:t>
      </w:r>
      <w:r>
        <w:rPr>
          <w:color w:val="231F20"/>
          <w:spacing w:val="-9"/>
          <w:w w:val="105"/>
        </w:rPr>
        <w:t xml:space="preserve"> </w:t>
      </w:r>
      <w:r>
        <w:rPr>
          <w:color w:val="231F20"/>
          <w:w w:val="105"/>
        </w:rPr>
        <w:t>figure</w:t>
      </w:r>
      <w:r>
        <w:rPr>
          <w:color w:val="231F20"/>
          <w:spacing w:val="-9"/>
          <w:w w:val="105"/>
        </w:rPr>
        <w:t xml:space="preserve"> </w:t>
      </w:r>
      <w:r>
        <w:rPr>
          <w:color w:val="231F20"/>
          <w:w w:val="105"/>
        </w:rPr>
        <w:t>if</w:t>
      </w:r>
      <w:r>
        <w:rPr>
          <w:color w:val="231F20"/>
          <w:spacing w:val="-9"/>
          <w:w w:val="105"/>
        </w:rPr>
        <w:t xml:space="preserve"> </w:t>
      </w:r>
      <w:r>
        <w:rPr>
          <w:color w:val="231F20"/>
          <w:w w:val="105"/>
        </w:rPr>
        <w:t>you</w:t>
      </w:r>
      <w:r>
        <w:rPr>
          <w:color w:val="231F20"/>
          <w:spacing w:val="-9"/>
          <w:w w:val="105"/>
        </w:rPr>
        <w:t xml:space="preserve"> </w:t>
      </w:r>
      <w:r>
        <w:rPr>
          <w:color w:val="231F20"/>
          <w:w w:val="105"/>
        </w:rPr>
        <w:t>want</w:t>
      </w:r>
      <w:r>
        <w:rPr>
          <w:color w:val="231F20"/>
          <w:spacing w:val="-9"/>
          <w:w w:val="105"/>
        </w:rPr>
        <w:t xml:space="preserve"> </w:t>
      </w:r>
      <w:r>
        <w:rPr>
          <w:color w:val="231F20"/>
          <w:w w:val="105"/>
        </w:rPr>
        <w:t>to quickly see how the classes</w:t>
      </w:r>
      <w:r>
        <w:rPr>
          <w:color w:val="231F20"/>
          <w:spacing w:val="36"/>
          <w:w w:val="105"/>
        </w:rPr>
        <w:t xml:space="preserve"> </w:t>
      </w:r>
      <w:r>
        <w:rPr>
          <w:color w:val="231F20"/>
          <w:w w:val="105"/>
        </w:rPr>
        <w:t>relate.</w:t>
      </w:r>
    </w:p>
    <w:p w:rsidR="00FA3020" w:rsidRDefault="000C69B0">
      <w:pPr>
        <w:tabs>
          <w:tab w:val="left" w:pos="2936"/>
        </w:tabs>
        <w:spacing w:before="177"/>
        <w:ind w:left="1440"/>
        <w:rPr>
          <w:rFonts w:ascii="Calibri"/>
          <w:sz w:val="17"/>
        </w:rPr>
      </w:pPr>
      <w:r w:rsidRPr="000C69B0">
        <w:pict>
          <v:shape id="_x0000_s1619" type="#_x0000_t202" style="position:absolute;left:0;text-align:left;margin-left:268.5pt;margin-top:91.55pt;width:66.75pt;height:29.45pt;z-index:251685376;mso-position-horizontal-relative:page" filled="f" strokecolor="#231f20" strokeweight=".5pt">
            <v:textbox inset="0,0,0,0">
              <w:txbxContent>
                <w:p w:rsidR="0043584B" w:rsidRDefault="0043584B">
                  <w:pPr>
                    <w:pStyle w:val="BodyText"/>
                    <w:spacing w:before="4"/>
                    <w:rPr>
                      <w:rFonts w:ascii="Courier New"/>
                      <w:sz w:val="16"/>
                    </w:rPr>
                  </w:pPr>
                </w:p>
                <w:p w:rsidR="0043584B" w:rsidRDefault="0043584B">
                  <w:pPr>
                    <w:ind w:left="218"/>
                    <w:rPr>
                      <w:rFonts w:ascii="Arial"/>
                      <w:sz w:val="16"/>
                    </w:rPr>
                  </w:pPr>
                  <w:r>
                    <w:rPr>
                      <w:rFonts w:ascii="Arial"/>
                      <w:color w:val="231F20"/>
                      <w:sz w:val="16"/>
                    </w:rPr>
                    <w:t>GoodDuckling</w:t>
                  </w:r>
                </w:p>
              </w:txbxContent>
            </v:textbox>
            <w10:wrap anchorx="page"/>
          </v:shape>
        </w:pict>
      </w:r>
      <w:r w:rsidRPr="000C69B0">
        <w:pict>
          <v:shape id="_x0000_s1618" type="#_x0000_t202" style="position:absolute;left:0;text-align:left;margin-left:189.75pt;margin-top:91.55pt;width:66.75pt;height:29.45pt;z-index:251686400;mso-position-horizontal-relative:page" filled="f" strokecolor="#231f20" strokeweight=".5pt">
            <v:textbox inset="0,0,0,0">
              <w:txbxContent>
                <w:p w:rsidR="0043584B" w:rsidRDefault="0043584B">
                  <w:pPr>
                    <w:pStyle w:val="BodyText"/>
                    <w:spacing w:before="4"/>
                    <w:rPr>
                      <w:rFonts w:ascii="Courier New"/>
                      <w:sz w:val="16"/>
                    </w:rPr>
                  </w:pPr>
                </w:p>
                <w:p w:rsidR="0043584B" w:rsidRDefault="0043584B">
                  <w:pPr>
                    <w:ind w:left="266"/>
                    <w:rPr>
                      <w:rFonts w:ascii="Arial"/>
                      <w:sz w:val="16"/>
                    </w:rPr>
                  </w:pPr>
                  <w:r>
                    <w:rPr>
                      <w:rFonts w:ascii="Arial"/>
                      <w:color w:val="231F20"/>
                      <w:sz w:val="16"/>
                    </w:rPr>
                    <w:t>BadDuckling</w:t>
                  </w:r>
                </w:p>
              </w:txbxContent>
            </v:textbox>
            <w10:wrap anchorx="page"/>
          </v:shape>
        </w:pict>
      </w:r>
      <w:r w:rsidRPr="000C69B0">
        <w:pict>
          <v:shape id="_x0000_s1617" type="#_x0000_t202" style="position:absolute;left:0;text-align:left;margin-left:268.5pt;margin-top:56.15pt;width:66.75pt;height:29.45pt;z-index:251687424;mso-position-horizontal-relative:page" filled="f" strokecolor="#231f20" strokeweight=".5pt">
            <v:textbox inset="0,0,0,0">
              <w:txbxContent>
                <w:p w:rsidR="0043584B" w:rsidRDefault="0043584B">
                  <w:pPr>
                    <w:pStyle w:val="BodyText"/>
                    <w:spacing w:before="4"/>
                    <w:rPr>
                      <w:rFonts w:ascii="Courier New"/>
                      <w:sz w:val="16"/>
                    </w:rPr>
                  </w:pPr>
                </w:p>
                <w:p w:rsidR="0043584B" w:rsidRDefault="0043584B">
                  <w:pPr>
                    <w:ind w:left="275"/>
                    <w:rPr>
                      <w:rFonts w:ascii="Arial"/>
                      <w:sz w:val="16"/>
                    </w:rPr>
                  </w:pPr>
                  <w:r>
                    <w:rPr>
                      <w:rFonts w:ascii="Arial"/>
                      <w:color w:val="231F20"/>
                      <w:sz w:val="16"/>
                    </w:rPr>
                    <w:t>MotherDuck</w:t>
                  </w:r>
                </w:p>
              </w:txbxContent>
            </v:textbox>
            <w10:wrap anchorx="page"/>
          </v:shape>
        </w:pict>
      </w:r>
      <w:r w:rsidRPr="000C69B0">
        <w:pict>
          <v:shape id="_x0000_s1616" type="#_x0000_t202" style="position:absolute;left:0;text-align:left;margin-left:189.75pt;margin-top:56.15pt;width:66.75pt;height:29.45pt;z-index:251688448;mso-position-horizontal-relative:page" filled="f" strokecolor="#231f20" strokeweight=".5pt">
            <v:textbox inset="0,0,0,0">
              <w:txbxContent>
                <w:p w:rsidR="0043584B" w:rsidRDefault="0043584B">
                  <w:pPr>
                    <w:pStyle w:val="BodyText"/>
                    <w:spacing w:before="4"/>
                    <w:rPr>
                      <w:rFonts w:ascii="Courier New"/>
                      <w:sz w:val="16"/>
                    </w:rPr>
                  </w:pPr>
                </w:p>
                <w:p w:rsidR="0043584B" w:rsidRDefault="0043584B">
                  <w:pPr>
                    <w:ind w:left="306"/>
                    <w:rPr>
                      <w:rFonts w:ascii="Arial"/>
                      <w:sz w:val="16"/>
                    </w:rPr>
                  </w:pPr>
                  <w:r>
                    <w:rPr>
                      <w:rFonts w:ascii="Arial"/>
                      <w:color w:val="231F20"/>
                      <w:w w:val="95"/>
                      <w:sz w:val="16"/>
                    </w:rPr>
                    <w:t>FatherDuck</w:t>
                  </w:r>
                </w:p>
              </w:txbxContent>
            </v:textbox>
            <w10:wrap anchorx="page"/>
          </v:shape>
        </w:pict>
      </w:r>
      <w:r w:rsidR="00350426">
        <w:rPr>
          <w:rFonts w:ascii="Century Gothic"/>
          <w:b/>
          <w:color w:val="231F20"/>
          <w:w w:val="120"/>
          <w:sz w:val="17"/>
        </w:rPr>
        <w:t>F</w:t>
      </w:r>
      <w:r w:rsidR="00350426">
        <w:rPr>
          <w:rFonts w:ascii="Century Gothic"/>
          <w:b/>
          <w:color w:val="231F20"/>
          <w:spacing w:val="-29"/>
          <w:w w:val="120"/>
          <w:sz w:val="17"/>
        </w:rPr>
        <w:t xml:space="preserve"> </w:t>
      </w:r>
      <w:r w:rsidR="00350426">
        <w:rPr>
          <w:rFonts w:ascii="Century Gothic"/>
          <w:b/>
          <w:color w:val="231F20"/>
          <w:w w:val="120"/>
          <w:sz w:val="17"/>
        </w:rPr>
        <w:t>I</w:t>
      </w:r>
      <w:r w:rsidR="00350426">
        <w:rPr>
          <w:rFonts w:ascii="Century Gothic"/>
          <w:b/>
          <w:color w:val="231F20"/>
          <w:spacing w:val="-29"/>
          <w:w w:val="120"/>
          <w:sz w:val="17"/>
        </w:rPr>
        <w:t xml:space="preserve"> </w:t>
      </w:r>
      <w:r w:rsidR="00350426">
        <w:rPr>
          <w:rFonts w:ascii="Century Gothic"/>
          <w:b/>
          <w:color w:val="231F20"/>
          <w:w w:val="120"/>
          <w:sz w:val="17"/>
        </w:rPr>
        <w:t>G</w:t>
      </w:r>
      <w:r w:rsidR="00350426">
        <w:rPr>
          <w:rFonts w:ascii="Century Gothic"/>
          <w:b/>
          <w:color w:val="231F20"/>
          <w:spacing w:val="-30"/>
          <w:w w:val="120"/>
          <w:sz w:val="17"/>
        </w:rPr>
        <w:t xml:space="preserve"> </w:t>
      </w:r>
      <w:r w:rsidR="00350426">
        <w:rPr>
          <w:rFonts w:ascii="Century Gothic"/>
          <w:b/>
          <w:color w:val="231F20"/>
          <w:w w:val="120"/>
          <w:sz w:val="17"/>
        </w:rPr>
        <w:t>U</w:t>
      </w:r>
      <w:r w:rsidR="00350426">
        <w:rPr>
          <w:rFonts w:ascii="Century Gothic"/>
          <w:b/>
          <w:color w:val="231F20"/>
          <w:spacing w:val="-29"/>
          <w:w w:val="120"/>
          <w:sz w:val="17"/>
        </w:rPr>
        <w:t xml:space="preserve"> </w:t>
      </w:r>
      <w:r w:rsidR="00350426">
        <w:rPr>
          <w:rFonts w:ascii="Century Gothic"/>
          <w:b/>
          <w:color w:val="231F20"/>
          <w:w w:val="120"/>
          <w:sz w:val="17"/>
        </w:rPr>
        <w:t>R</w:t>
      </w:r>
      <w:r w:rsidR="00350426">
        <w:rPr>
          <w:rFonts w:ascii="Century Gothic"/>
          <w:b/>
          <w:color w:val="231F20"/>
          <w:spacing w:val="-28"/>
          <w:w w:val="120"/>
          <w:sz w:val="17"/>
        </w:rPr>
        <w:t xml:space="preserve"> </w:t>
      </w:r>
      <w:r w:rsidR="00350426">
        <w:rPr>
          <w:rFonts w:ascii="Century Gothic"/>
          <w:b/>
          <w:color w:val="231F20"/>
          <w:w w:val="120"/>
          <w:sz w:val="17"/>
        </w:rPr>
        <w:t>E</w:t>
      </w:r>
      <w:r w:rsidR="00350426">
        <w:rPr>
          <w:rFonts w:ascii="Century Gothic"/>
          <w:b/>
          <w:color w:val="231F20"/>
          <w:spacing w:val="49"/>
          <w:w w:val="120"/>
          <w:sz w:val="17"/>
        </w:rPr>
        <w:t xml:space="preserve"> </w:t>
      </w:r>
      <w:r w:rsidR="00350426">
        <w:rPr>
          <w:rFonts w:ascii="Century Gothic"/>
          <w:b/>
          <w:color w:val="231F20"/>
          <w:w w:val="120"/>
          <w:sz w:val="17"/>
        </w:rPr>
        <w:t>4</w:t>
      </w:r>
      <w:r w:rsidR="00350426">
        <w:rPr>
          <w:rFonts w:ascii="Century Gothic"/>
          <w:b/>
          <w:color w:val="231F20"/>
          <w:spacing w:val="-28"/>
          <w:w w:val="120"/>
          <w:sz w:val="17"/>
        </w:rPr>
        <w:t xml:space="preserve"> </w:t>
      </w:r>
      <w:r w:rsidR="00350426">
        <w:rPr>
          <w:rFonts w:ascii="Century Gothic"/>
          <w:b/>
          <w:color w:val="231F20"/>
          <w:w w:val="120"/>
          <w:sz w:val="17"/>
        </w:rPr>
        <w:t>.</w:t>
      </w:r>
      <w:r w:rsidR="00350426">
        <w:rPr>
          <w:rFonts w:ascii="Century Gothic"/>
          <w:b/>
          <w:color w:val="231F20"/>
          <w:spacing w:val="-28"/>
          <w:w w:val="120"/>
          <w:sz w:val="17"/>
        </w:rPr>
        <w:t xml:space="preserve"> </w:t>
      </w:r>
      <w:r w:rsidR="00350426">
        <w:rPr>
          <w:rFonts w:ascii="Century Gothic"/>
          <w:b/>
          <w:color w:val="231F20"/>
          <w:w w:val="120"/>
          <w:sz w:val="17"/>
        </w:rPr>
        <w:t>2</w:t>
      </w:r>
      <w:r w:rsidR="00350426">
        <w:rPr>
          <w:rFonts w:ascii="Century Gothic"/>
          <w:b/>
          <w:color w:val="231F20"/>
          <w:w w:val="120"/>
          <w:sz w:val="17"/>
        </w:rPr>
        <w:tab/>
      </w:r>
      <w:r w:rsidR="00350426">
        <w:rPr>
          <w:rFonts w:ascii="Calibri"/>
          <w:color w:val="231F20"/>
          <w:spacing w:val="2"/>
          <w:w w:val="120"/>
          <w:sz w:val="17"/>
        </w:rPr>
        <w:t xml:space="preserve">Classes </w:t>
      </w:r>
      <w:r w:rsidR="00350426">
        <w:rPr>
          <w:rFonts w:ascii="Calibri"/>
          <w:color w:val="231F20"/>
          <w:w w:val="120"/>
          <w:sz w:val="17"/>
        </w:rPr>
        <w:t>used to show private and default</w:t>
      </w:r>
      <w:r w:rsidR="00350426">
        <w:rPr>
          <w:rFonts w:ascii="Calibri"/>
          <w:color w:val="231F20"/>
          <w:spacing w:val="-3"/>
          <w:w w:val="120"/>
          <w:sz w:val="17"/>
        </w:rPr>
        <w:t xml:space="preserve"> </w:t>
      </w:r>
      <w:r w:rsidR="00350426">
        <w:rPr>
          <w:rFonts w:ascii="Calibri"/>
          <w:color w:val="231F20"/>
          <w:spacing w:val="3"/>
          <w:w w:val="120"/>
          <w:sz w:val="17"/>
        </w:rPr>
        <w:t>access</w:t>
      </w:r>
    </w:p>
    <w:p w:rsidR="00FA3020" w:rsidRDefault="000C69B0">
      <w:pPr>
        <w:pStyle w:val="BodyText"/>
        <w:rPr>
          <w:rFonts w:ascii="Calibri"/>
          <w:sz w:val="16"/>
        </w:rPr>
      </w:pPr>
      <w:r w:rsidRPr="000C69B0">
        <w:pict>
          <v:shape id="_x0000_s1615" type="#_x0000_t202" style="position:absolute;margin-left:183.75pt;margin-top:12pt;width:157.5pt;height:95.35pt;z-index:-251634176;mso-wrap-distance-left:0;mso-wrap-distance-right:0;mso-position-horizontal-relative:page" filled="f" strokecolor="#231f20" strokeweight=".5pt">
            <v:textbox inset="0,0,0,0">
              <w:txbxContent>
                <w:p w:rsidR="0043584B" w:rsidRDefault="0043584B">
                  <w:pPr>
                    <w:spacing w:before="94"/>
                    <w:ind w:left="114"/>
                    <w:rPr>
                      <w:rFonts w:ascii="Arial"/>
                      <w:sz w:val="16"/>
                    </w:rPr>
                  </w:pPr>
                  <w:r>
                    <w:rPr>
                      <w:rFonts w:ascii="Arial"/>
                      <w:color w:val="231F20"/>
                      <w:sz w:val="16"/>
                    </w:rPr>
                    <w:t>pond.duck</w:t>
                  </w:r>
                </w:p>
              </w:txbxContent>
            </v:textbox>
            <w10:wrap type="topAndBottom" anchorx="page"/>
          </v:shape>
        </w:pict>
      </w:r>
      <w:r w:rsidRPr="000C69B0">
        <w:pict>
          <v:shape id="_x0000_s1614" type="#_x0000_t202" style="position:absolute;margin-left:183.75pt;margin-top:119.35pt;width:78.75pt;height:59.85pt;z-index:-251633152;mso-wrap-distance-left:0;mso-wrap-distance-right:0;mso-position-horizontal-relative:page" filled="f" strokecolor="#231f20" strokeweight=".5pt">
            <v:textbox inset="0,0,0,0">
              <w:txbxContent>
                <w:p w:rsidR="0043584B" w:rsidRDefault="0043584B">
                  <w:pPr>
                    <w:spacing w:before="93"/>
                    <w:ind w:left="114"/>
                    <w:rPr>
                      <w:rFonts w:ascii="Arial"/>
                      <w:sz w:val="16"/>
                    </w:rPr>
                  </w:pPr>
                  <w:r>
                    <w:rPr>
                      <w:rFonts w:ascii="Arial"/>
                      <w:color w:val="231F20"/>
                      <w:sz w:val="16"/>
                    </w:rPr>
                    <w:t>pond.swan</w:t>
                  </w:r>
                </w:p>
              </w:txbxContent>
            </v:textbox>
            <w10:wrap type="topAndBottom" anchorx="page"/>
          </v:shape>
        </w:pict>
      </w:r>
    </w:p>
    <w:p w:rsidR="00FA3020" w:rsidRDefault="00FA3020">
      <w:pPr>
        <w:pStyle w:val="BodyText"/>
        <w:spacing w:before="3"/>
        <w:rPr>
          <w:rFonts w:ascii="Calibri"/>
          <w:sz w:val="13"/>
        </w:rPr>
      </w:pPr>
    </w:p>
    <w:p w:rsidR="00FA3020" w:rsidRDefault="00FA3020">
      <w:pPr>
        <w:pStyle w:val="BodyText"/>
        <w:spacing w:before="9"/>
        <w:rPr>
          <w:rFonts w:ascii="Calibri"/>
          <w:sz w:val="10"/>
        </w:rPr>
      </w:pPr>
    </w:p>
    <w:p w:rsidR="00FA3020" w:rsidRDefault="000C69B0">
      <w:pPr>
        <w:pStyle w:val="BodyText"/>
        <w:spacing w:before="99"/>
        <w:ind w:left="1680"/>
      </w:pPr>
      <w:r>
        <w:pict>
          <v:shape id="_x0000_s1613" type="#_x0000_t202" style="position:absolute;left:0;text-align:left;margin-left:189.75pt;margin-top:-43.7pt;width:66.75pt;height:29.45pt;z-index:251684352;mso-position-horizontal-relative:page" filled="f" strokecolor="#231f20" strokeweight=".5pt">
            <v:textbox inset="0,0,0,0">
              <w:txbxContent>
                <w:p w:rsidR="0043584B" w:rsidRDefault="0043584B">
                  <w:pPr>
                    <w:pStyle w:val="BodyText"/>
                    <w:spacing w:before="4"/>
                    <w:rPr>
                      <w:rFonts w:ascii="Courier New"/>
                      <w:sz w:val="16"/>
                    </w:rPr>
                  </w:pPr>
                </w:p>
                <w:p w:rsidR="0043584B" w:rsidRDefault="0043584B">
                  <w:pPr>
                    <w:ind w:left="324"/>
                    <w:rPr>
                      <w:rFonts w:ascii="Arial"/>
                      <w:sz w:val="16"/>
                    </w:rPr>
                  </w:pPr>
                  <w:r>
                    <w:rPr>
                      <w:rFonts w:ascii="Arial"/>
                      <w:color w:val="231F20"/>
                      <w:w w:val="95"/>
                      <w:sz w:val="16"/>
                    </w:rPr>
                    <w:t>BadCygnet</w:t>
                  </w:r>
                </w:p>
              </w:txbxContent>
            </v:textbox>
            <w10:wrap anchorx="page"/>
          </v:shape>
        </w:pict>
      </w:r>
      <w:r w:rsidR="00350426">
        <w:rPr>
          <w:color w:val="231F20"/>
        </w:rPr>
        <w:t>This is perfectly legal code because everything is one class:</w:t>
      </w:r>
    </w:p>
    <w:p w:rsidR="00FA3020" w:rsidRDefault="00350426">
      <w:pPr>
        <w:spacing w:before="136"/>
        <w:ind w:left="1440"/>
        <w:rPr>
          <w:rFonts w:ascii="Courier New"/>
          <w:sz w:val="17"/>
        </w:rPr>
      </w:pPr>
      <w:r>
        <w:rPr>
          <w:rFonts w:ascii="Courier New"/>
          <w:color w:val="231F20"/>
          <w:sz w:val="17"/>
        </w:rPr>
        <w:t>1: package pond.duck;</w:t>
      </w:r>
    </w:p>
    <w:p w:rsidR="00FA3020" w:rsidRDefault="00350426">
      <w:pPr>
        <w:spacing w:before="68"/>
        <w:ind w:left="1440"/>
        <w:rPr>
          <w:rFonts w:ascii="Courier New"/>
          <w:sz w:val="17"/>
        </w:rPr>
      </w:pPr>
      <w:r>
        <w:rPr>
          <w:rFonts w:ascii="Courier New"/>
          <w:color w:val="231F20"/>
          <w:sz w:val="17"/>
        </w:rPr>
        <w:t>2: public class FatherDuck {</w:t>
      </w:r>
    </w:p>
    <w:p w:rsidR="00FA3020" w:rsidRDefault="00350426">
      <w:pPr>
        <w:spacing w:before="67" w:line="324" w:lineRule="auto"/>
        <w:ind w:left="1440" w:right="5862"/>
        <w:rPr>
          <w:rFonts w:ascii="Courier New"/>
          <w:sz w:val="17"/>
        </w:rPr>
      </w:pPr>
      <w:r>
        <w:rPr>
          <w:rFonts w:ascii="Courier New"/>
          <w:color w:val="231F20"/>
          <w:sz w:val="17"/>
        </w:rPr>
        <w:t>3:</w:t>
      </w:r>
      <w:r>
        <w:rPr>
          <w:rFonts w:ascii="Courier New"/>
          <w:color w:val="231F20"/>
          <w:spacing w:val="11"/>
          <w:sz w:val="17"/>
        </w:rPr>
        <w:t xml:space="preserve"> </w:t>
      </w:r>
      <w:r>
        <w:rPr>
          <w:rFonts w:ascii="Courier New"/>
          <w:color w:val="231F20"/>
          <w:sz w:val="17"/>
        </w:rPr>
        <w:t>private</w:t>
      </w:r>
      <w:r>
        <w:rPr>
          <w:rFonts w:ascii="Courier New"/>
          <w:color w:val="231F20"/>
          <w:spacing w:val="-46"/>
          <w:sz w:val="17"/>
        </w:rPr>
        <w:t xml:space="preserve"> </w:t>
      </w:r>
      <w:r>
        <w:rPr>
          <w:rFonts w:ascii="Courier New"/>
          <w:color w:val="231F20"/>
          <w:sz w:val="17"/>
        </w:rPr>
        <w:t>String</w:t>
      </w:r>
      <w:r>
        <w:rPr>
          <w:rFonts w:ascii="Courier New"/>
          <w:color w:val="231F20"/>
          <w:spacing w:val="-45"/>
          <w:sz w:val="17"/>
        </w:rPr>
        <w:t xml:space="preserve"> </w:t>
      </w:r>
      <w:r>
        <w:rPr>
          <w:rFonts w:ascii="Courier New"/>
          <w:color w:val="231F20"/>
          <w:sz w:val="17"/>
        </w:rPr>
        <w:t>noise</w:t>
      </w:r>
      <w:r>
        <w:rPr>
          <w:rFonts w:ascii="Courier New"/>
          <w:color w:val="231F20"/>
          <w:spacing w:val="-46"/>
          <w:sz w:val="17"/>
        </w:rPr>
        <w:t xml:space="preserve"> </w:t>
      </w:r>
      <w:r>
        <w:rPr>
          <w:rFonts w:ascii="Courier New"/>
          <w:color w:val="231F20"/>
          <w:sz w:val="17"/>
        </w:rPr>
        <w:t>=</w:t>
      </w:r>
      <w:r>
        <w:rPr>
          <w:rFonts w:ascii="Courier New"/>
          <w:color w:val="231F20"/>
          <w:spacing w:val="-45"/>
          <w:sz w:val="17"/>
        </w:rPr>
        <w:t xml:space="preserve"> </w:t>
      </w:r>
      <w:r>
        <w:rPr>
          <w:rFonts w:ascii="Courier New"/>
          <w:color w:val="231F20"/>
          <w:sz w:val="17"/>
        </w:rPr>
        <w:t>"quack"; 4: private void quack()</w:t>
      </w:r>
      <w:r>
        <w:rPr>
          <w:rFonts w:ascii="Courier New"/>
          <w:color w:val="231F20"/>
          <w:spacing w:val="6"/>
          <w:sz w:val="17"/>
        </w:rPr>
        <w:t xml:space="preserve"> </w:t>
      </w:r>
      <w:r>
        <w:rPr>
          <w:rFonts w:ascii="Courier New"/>
          <w:color w:val="231F20"/>
          <w:sz w:val="17"/>
        </w:rPr>
        <w:t>{</w:t>
      </w:r>
    </w:p>
    <w:p w:rsidR="00FA3020" w:rsidRDefault="00350426">
      <w:pPr>
        <w:tabs>
          <w:tab w:val="left" w:pos="2006"/>
          <w:tab w:val="left" w:pos="4936"/>
        </w:tabs>
        <w:spacing w:line="324" w:lineRule="auto"/>
        <w:ind w:left="1440" w:right="3509"/>
        <w:rPr>
          <w:rFonts w:ascii="Courier New"/>
          <w:sz w:val="17"/>
        </w:rPr>
      </w:pPr>
      <w:r>
        <w:rPr>
          <w:rFonts w:ascii="Courier New"/>
          <w:color w:val="231F20"/>
          <w:sz w:val="17"/>
        </w:rPr>
        <w:t>5:</w:t>
      </w:r>
      <w:r>
        <w:rPr>
          <w:rFonts w:ascii="Courier New"/>
          <w:color w:val="231F20"/>
          <w:sz w:val="17"/>
        </w:rPr>
        <w:tab/>
      </w:r>
      <w:r>
        <w:rPr>
          <w:rFonts w:ascii="Courier New"/>
          <w:color w:val="231F20"/>
          <w:w w:val="95"/>
          <w:sz w:val="17"/>
        </w:rPr>
        <w:t>System.out.println(noise);</w:t>
      </w:r>
      <w:r>
        <w:rPr>
          <w:rFonts w:ascii="Courier New"/>
          <w:color w:val="231F20"/>
          <w:w w:val="95"/>
          <w:sz w:val="17"/>
        </w:rPr>
        <w:tab/>
      </w:r>
      <w:r>
        <w:rPr>
          <w:rFonts w:ascii="Courier New"/>
          <w:color w:val="231F20"/>
          <w:sz w:val="17"/>
        </w:rPr>
        <w:t>//</w:t>
      </w:r>
      <w:r>
        <w:rPr>
          <w:rFonts w:ascii="Courier New"/>
          <w:color w:val="231F20"/>
          <w:spacing w:val="-42"/>
          <w:sz w:val="17"/>
        </w:rPr>
        <w:t xml:space="preserve"> </w:t>
      </w:r>
      <w:r>
        <w:rPr>
          <w:rFonts w:ascii="Courier New"/>
          <w:color w:val="231F20"/>
          <w:sz w:val="17"/>
        </w:rPr>
        <w:t>private</w:t>
      </w:r>
      <w:r>
        <w:rPr>
          <w:rFonts w:ascii="Courier New"/>
          <w:color w:val="231F20"/>
          <w:spacing w:val="-42"/>
          <w:sz w:val="17"/>
        </w:rPr>
        <w:t xml:space="preserve"> </w:t>
      </w:r>
      <w:r>
        <w:rPr>
          <w:rFonts w:ascii="Courier New"/>
          <w:color w:val="231F20"/>
          <w:sz w:val="17"/>
        </w:rPr>
        <w:t>access</w:t>
      </w:r>
      <w:r>
        <w:rPr>
          <w:rFonts w:ascii="Courier New"/>
          <w:color w:val="231F20"/>
          <w:spacing w:val="-41"/>
          <w:sz w:val="17"/>
        </w:rPr>
        <w:t xml:space="preserve"> </w:t>
      </w:r>
      <w:r>
        <w:rPr>
          <w:rFonts w:ascii="Courier New"/>
          <w:color w:val="231F20"/>
          <w:sz w:val="17"/>
        </w:rPr>
        <w:t>is</w:t>
      </w:r>
      <w:r>
        <w:rPr>
          <w:rFonts w:ascii="Courier New"/>
          <w:color w:val="231F20"/>
          <w:spacing w:val="-42"/>
          <w:sz w:val="17"/>
        </w:rPr>
        <w:t xml:space="preserve"> </w:t>
      </w:r>
      <w:r>
        <w:rPr>
          <w:rFonts w:ascii="Courier New"/>
          <w:color w:val="231F20"/>
          <w:spacing w:val="-9"/>
          <w:sz w:val="17"/>
        </w:rPr>
        <w:t xml:space="preserve">ok </w:t>
      </w:r>
      <w:r>
        <w:rPr>
          <w:rFonts w:ascii="Courier New"/>
          <w:color w:val="231F20"/>
          <w:sz w:val="17"/>
        </w:rPr>
        <w:t>6:</w:t>
      </w:r>
      <w:r>
        <w:rPr>
          <w:rFonts w:ascii="Courier New"/>
          <w:color w:val="231F20"/>
          <w:spacing w:val="85"/>
          <w:sz w:val="17"/>
        </w:rPr>
        <w:t xml:space="preserve"> </w:t>
      </w:r>
      <w:r>
        <w:rPr>
          <w:rFonts w:ascii="Courier New"/>
          <w:color w:val="231F20"/>
          <w:sz w:val="17"/>
        </w:rPr>
        <w:t>}</w:t>
      </w:r>
    </w:p>
    <w:p w:rsidR="00FA3020" w:rsidRDefault="00350426">
      <w:pPr>
        <w:ind w:left="1440"/>
        <w:rPr>
          <w:rFonts w:ascii="Courier New"/>
          <w:sz w:val="17"/>
        </w:rPr>
      </w:pPr>
      <w:r>
        <w:rPr>
          <w:rFonts w:ascii="Courier New"/>
          <w:color w:val="231F20"/>
          <w:sz w:val="17"/>
        </w:rPr>
        <w:t>7: private void makeNoise()</w:t>
      </w:r>
      <w:r>
        <w:rPr>
          <w:rFonts w:ascii="Courier New"/>
          <w:color w:val="231F20"/>
          <w:spacing w:val="-53"/>
          <w:sz w:val="17"/>
        </w:rPr>
        <w:t xml:space="preserve"> </w:t>
      </w:r>
      <w:r>
        <w:rPr>
          <w:rFonts w:ascii="Courier New"/>
          <w:color w:val="231F20"/>
          <w:sz w:val="17"/>
        </w:rPr>
        <w:t>{</w:t>
      </w:r>
    </w:p>
    <w:p w:rsidR="00FA3020" w:rsidRDefault="00350426">
      <w:pPr>
        <w:tabs>
          <w:tab w:val="left" w:pos="2006"/>
          <w:tab w:val="left" w:pos="4652"/>
        </w:tabs>
        <w:spacing w:before="68" w:line="324" w:lineRule="auto"/>
        <w:ind w:left="1440" w:right="3791"/>
        <w:rPr>
          <w:rFonts w:ascii="Courier New"/>
          <w:sz w:val="17"/>
        </w:rPr>
      </w:pPr>
      <w:r>
        <w:rPr>
          <w:rFonts w:ascii="Courier New"/>
          <w:color w:val="231F20"/>
          <w:sz w:val="17"/>
        </w:rPr>
        <w:t>8:</w:t>
      </w:r>
      <w:r>
        <w:rPr>
          <w:rFonts w:ascii="Courier New"/>
          <w:color w:val="231F20"/>
          <w:sz w:val="17"/>
        </w:rPr>
        <w:tab/>
        <w:t>quack();</w:t>
      </w:r>
      <w:r>
        <w:rPr>
          <w:rFonts w:ascii="Courier New"/>
          <w:color w:val="231F20"/>
          <w:sz w:val="17"/>
        </w:rPr>
        <w:tab/>
        <w:t>//</w:t>
      </w:r>
      <w:r>
        <w:rPr>
          <w:rFonts w:ascii="Courier New"/>
          <w:color w:val="231F20"/>
          <w:spacing w:val="-42"/>
          <w:sz w:val="17"/>
        </w:rPr>
        <w:t xml:space="preserve"> </w:t>
      </w:r>
      <w:r>
        <w:rPr>
          <w:rFonts w:ascii="Courier New"/>
          <w:color w:val="231F20"/>
          <w:sz w:val="17"/>
        </w:rPr>
        <w:t>private</w:t>
      </w:r>
      <w:r>
        <w:rPr>
          <w:rFonts w:ascii="Courier New"/>
          <w:color w:val="231F20"/>
          <w:spacing w:val="-42"/>
          <w:sz w:val="17"/>
        </w:rPr>
        <w:t xml:space="preserve"> </w:t>
      </w:r>
      <w:r>
        <w:rPr>
          <w:rFonts w:ascii="Courier New"/>
          <w:color w:val="231F20"/>
          <w:sz w:val="17"/>
        </w:rPr>
        <w:t>access</w:t>
      </w:r>
      <w:r>
        <w:rPr>
          <w:rFonts w:ascii="Courier New"/>
          <w:color w:val="231F20"/>
          <w:spacing w:val="-41"/>
          <w:sz w:val="17"/>
        </w:rPr>
        <w:t xml:space="preserve"> </w:t>
      </w:r>
      <w:r>
        <w:rPr>
          <w:rFonts w:ascii="Courier New"/>
          <w:color w:val="231F20"/>
          <w:sz w:val="17"/>
        </w:rPr>
        <w:t>is</w:t>
      </w:r>
      <w:r>
        <w:rPr>
          <w:rFonts w:ascii="Courier New"/>
          <w:color w:val="231F20"/>
          <w:spacing w:val="-42"/>
          <w:sz w:val="17"/>
        </w:rPr>
        <w:t xml:space="preserve"> </w:t>
      </w:r>
      <w:r>
        <w:rPr>
          <w:rFonts w:ascii="Courier New"/>
          <w:color w:val="231F20"/>
          <w:spacing w:val="-8"/>
          <w:sz w:val="17"/>
        </w:rPr>
        <w:t xml:space="preserve">ok </w:t>
      </w:r>
      <w:r>
        <w:rPr>
          <w:rFonts w:ascii="Courier New"/>
          <w:color w:val="231F20"/>
          <w:sz w:val="17"/>
        </w:rPr>
        <w:t>9: }</w:t>
      </w:r>
      <w:r>
        <w:rPr>
          <w:rFonts w:ascii="Courier New"/>
          <w:color w:val="231F20"/>
          <w:spacing w:val="-26"/>
          <w:sz w:val="17"/>
        </w:rPr>
        <w:t xml:space="preserve"> </w:t>
      </w:r>
      <w:r>
        <w:rPr>
          <w:rFonts w:ascii="Courier New"/>
          <w:color w:val="231F20"/>
          <w:sz w:val="17"/>
        </w:rPr>
        <w:t>}</w:t>
      </w:r>
    </w:p>
    <w:p w:rsidR="00FA3020" w:rsidRDefault="00350426">
      <w:pPr>
        <w:pStyle w:val="BodyText"/>
        <w:spacing w:before="61" w:line="244" w:lineRule="auto"/>
        <w:ind w:left="1439" w:right="1648" w:firstLine="240"/>
      </w:pPr>
      <w:r>
        <w:rPr>
          <w:color w:val="231F20"/>
        </w:rPr>
        <w:t xml:space="preserve">So far, so good. </w:t>
      </w:r>
      <w:r>
        <w:rPr>
          <w:rFonts w:ascii="Courier New"/>
          <w:color w:val="231F20"/>
          <w:sz w:val="18"/>
        </w:rPr>
        <w:t>FatherDuck</w:t>
      </w:r>
      <w:r>
        <w:rPr>
          <w:rFonts w:ascii="Courier New"/>
          <w:color w:val="231F20"/>
          <w:spacing w:val="-64"/>
          <w:sz w:val="18"/>
        </w:rPr>
        <w:t xml:space="preserve"> </w:t>
      </w:r>
      <w:r>
        <w:rPr>
          <w:color w:val="231F20"/>
        </w:rPr>
        <w:t>makes a</w:t>
      </w:r>
      <w:r>
        <w:rPr>
          <w:color w:val="231F20"/>
          <w:spacing w:val="2"/>
        </w:rPr>
        <w:t xml:space="preserve"> call </w:t>
      </w:r>
      <w:r>
        <w:rPr>
          <w:color w:val="231F20"/>
        </w:rPr>
        <w:t xml:space="preserve">to private method </w:t>
      </w:r>
      <w:r>
        <w:rPr>
          <w:rFonts w:ascii="Courier New"/>
          <w:color w:val="231F20"/>
          <w:sz w:val="18"/>
        </w:rPr>
        <w:t>quack()</w:t>
      </w:r>
      <w:r>
        <w:rPr>
          <w:rFonts w:ascii="Courier New"/>
          <w:color w:val="231F20"/>
          <w:spacing w:val="-64"/>
          <w:sz w:val="18"/>
        </w:rPr>
        <w:t xml:space="preserve"> </w:t>
      </w:r>
      <w:r>
        <w:rPr>
          <w:color w:val="231F20"/>
        </w:rPr>
        <w:t xml:space="preserve">on line 8 and uses private instance variable </w:t>
      </w:r>
      <w:r>
        <w:rPr>
          <w:rFonts w:ascii="Courier New"/>
          <w:i/>
          <w:color w:val="231F20"/>
          <w:spacing w:val="-3"/>
          <w:sz w:val="18"/>
        </w:rPr>
        <w:t xml:space="preserve">noise </w:t>
      </w:r>
      <w:r>
        <w:rPr>
          <w:color w:val="231F20"/>
        </w:rPr>
        <w:t>on line 5.</w:t>
      </w:r>
    </w:p>
    <w:p w:rsidR="00FA3020" w:rsidRDefault="00350426">
      <w:pPr>
        <w:pStyle w:val="BodyText"/>
        <w:spacing w:before="2"/>
        <w:ind w:left="1680"/>
      </w:pPr>
      <w:r>
        <w:rPr>
          <w:color w:val="231F20"/>
        </w:rPr>
        <w:t>Now we add another class:</w:t>
      </w:r>
    </w:p>
    <w:p w:rsidR="00FA3020" w:rsidRDefault="00350426">
      <w:pPr>
        <w:spacing w:before="136"/>
        <w:ind w:left="1440"/>
        <w:rPr>
          <w:rFonts w:ascii="Courier New"/>
          <w:sz w:val="17"/>
        </w:rPr>
      </w:pPr>
      <w:r>
        <w:rPr>
          <w:rFonts w:ascii="Courier New"/>
          <w:color w:val="231F20"/>
          <w:sz w:val="17"/>
        </w:rPr>
        <w:t>1: package pond.duck;</w:t>
      </w:r>
    </w:p>
    <w:p w:rsidR="00FA3020" w:rsidRDefault="00350426">
      <w:pPr>
        <w:spacing w:before="67" w:line="324" w:lineRule="auto"/>
        <w:ind w:left="1440" w:right="6428"/>
        <w:rPr>
          <w:rFonts w:ascii="Courier New"/>
          <w:sz w:val="17"/>
        </w:rPr>
      </w:pPr>
      <w:r>
        <w:rPr>
          <w:rFonts w:ascii="Courier New"/>
          <w:color w:val="231F20"/>
          <w:sz w:val="17"/>
        </w:rPr>
        <w:t>2:</w:t>
      </w:r>
      <w:r>
        <w:rPr>
          <w:rFonts w:ascii="Courier New"/>
          <w:color w:val="231F20"/>
          <w:spacing w:val="-53"/>
          <w:sz w:val="17"/>
        </w:rPr>
        <w:t xml:space="preserve"> </w:t>
      </w:r>
      <w:r>
        <w:rPr>
          <w:rFonts w:ascii="Courier New"/>
          <w:color w:val="231F20"/>
          <w:sz w:val="17"/>
        </w:rPr>
        <w:t>public</w:t>
      </w:r>
      <w:r>
        <w:rPr>
          <w:rFonts w:ascii="Courier New"/>
          <w:color w:val="231F20"/>
          <w:spacing w:val="-52"/>
          <w:sz w:val="17"/>
        </w:rPr>
        <w:t xml:space="preserve"> </w:t>
      </w:r>
      <w:r>
        <w:rPr>
          <w:rFonts w:ascii="Courier New"/>
          <w:color w:val="231F20"/>
          <w:sz w:val="17"/>
        </w:rPr>
        <w:t>class</w:t>
      </w:r>
      <w:r>
        <w:rPr>
          <w:rFonts w:ascii="Courier New"/>
          <w:color w:val="231F20"/>
          <w:spacing w:val="-53"/>
          <w:sz w:val="17"/>
        </w:rPr>
        <w:t xml:space="preserve"> </w:t>
      </w:r>
      <w:r>
        <w:rPr>
          <w:rFonts w:ascii="Courier New"/>
          <w:color w:val="231F20"/>
          <w:sz w:val="17"/>
        </w:rPr>
        <w:t>BadDuckling</w:t>
      </w:r>
      <w:r>
        <w:rPr>
          <w:rFonts w:ascii="Courier New"/>
          <w:color w:val="231F20"/>
          <w:spacing w:val="-53"/>
          <w:sz w:val="17"/>
        </w:rPr>
        <w:t xml:space="preserve"> </w:t>
      </w:r>
      <w:r>
        <w:rPr>
          <w:rFonts w:ascii="Courier New"/>
          <w:color w:val="231F20"/>
          <w:spacing w:val="-16"/>
          <w:sz w:val="17"/>
        </w:rPr>
        <w:t xml:space="preserve">{ </w:t>
      </w:r>
      <w:r>
        <w:rPr>
          <w:rFonts w:ascii="Courier New"/>
          <w:color w:val="231F20"/>
          <w:sz w:val="17"/>
        </w:rPr>
        <w:t>3:</w:t>
      </w:r>
      <w:r>
        <w:rPr>
          <w:rFonts w:ascii="Courier New"/>
          <w:color w:val="231F20"/>
          <w:spacing w:val="17"/>
          <w:sz w:val="17"/>
        </w:rPr>
        <w:t xml:space="preserve"> </w:t>
      </w:r>
      <w:r>
        <w:rPr>
          <w:rFonts w:ascii="Courier New"/>
          <w:color w:val="231F20"/>
          <w:sz w:val="17"/>
        </w:rPr>
        <w:t>public</w:t>
      </w:r>
      <w:r>
        <w:rPr>
          <w:rFonts w:ascii="Courier New"/>
          <w:color w:val="231F20"/>
          <w:spacing w:val="-43"/>
          <w:sz w:val="17"/>
        </w:rPr>
        <w:t xml:space="preserve"> </w:t>
      </w:r>
      <w:r>
        <w:rPr>
          <w:rFonts w:ascii="Courier New"/>
          <w:color w:val="231F20"/>
          <w:sz w:val="17"/>
        </w:rPr>
        <w:t>void</w:t>
      </w:r>
      <w:r>
        <w:rPr>
          <w:rFonts w:ascii="Courier New"/>
          <w:color w:val="231F20"/>
          <w:spacing w:val="-42"/>
          <w:sz w:val="17"/>
        </w:rPr>
        <w:t xml:space="preserve"> </w:t>
      </w:r>
      <w:r>
        <w:rPr>
          <w:rFonts w:ascii="Courier New"/>
          <w:color w:val="231F20"/>
          <w:sz w:val="17"/>
        </w:rPr>
        <w:t>makeNoise()</w:t>
      </w:r>
      <w:r>
        <w:rPr>
          <w:rFonts w:ascii="Courier New"/>
          <w:color w:val="231F20"/>
          <w:spacing w:val="-43"/>
          <w:sz w:val="17"/>
        </w:rPr>
        <w:t xml:space="preserve"> </w:t>
      </w:r>
      <w:r>
        <w:rPr>
          <w:rFonts w:ascii="Courier New"/>
          <w:color w:val="231F20"/>
          <w:spacing w:val="-16"/>
          <w:sz w:val="17"/>
        </w:rPr>
        <w:t>{</w:t>
      </w:r>
    </w:p>
    <w:p w:rsidR="00FA3020" w:rsidRDefault="00350426">
      <w:pPr>
        <w:tabs>
          <w:tab w:val="left" w:pos="2006"/>
        </w:tabs>
        <w:ind w:left="1440"/>
        <w:rPr>
          <w:rFonts w:ascii="Courier New"/>
          <w:sz w:val="17"/>
        </w:rPr>
      </w:pPr>
      <w:r>
        <w:rPr>
          <w:rFonts w:ascii="Courier New"/>
          <w:color w:val="231F20"/>
          <w:sz w:val="17"/>
        </w:rPr>
        <w:t>4:</w:t>
      </w:r>
      <w:r>
        <w:rPr>
          <w:rFonts w:ascii="Courier New"/>
          <w:color w:val="231F20"/>
          <w:sz w:val="17"/>
        </w:rPr>
        <w:tab/>
        <w:t>FatherDuck duck = new</w:t>
      </w:r>
      <w:r>
        <w:rPr>
          <w:rFonts w:ascii="Courier New"/>
          <w:color w:val="231F20"/>
          <w:spacing w:val="-48"/>
          <w:sz w:val="17"/>
        </w:rPr>
        <w:t xml:space="preserve"> </w:t>
      </w:r>
      <w:r>
        <w:rPr>
          <w:rFonts w:ascii="Courier New"/>
          <w:color w:val="231F20"/>
          <w:sz w:val="17"/>
        </w:rPr>
        <w:t>FatherDuck();</w:t>
      </w:r>
    </w:p>
    <w:p w:rsidR="00FA3020" w:rsidRDefault="00350426">
      <w:pPr>
        <w:tabs>
          <w:tab w:val="left" w:pos="5408"/>
        </w:tabs>
        <w:spacing w:before="68" w:line="324" w:lineRule="auto"/>
        <w:ind w:left="1440" w:right="3413"/>
        <w:jc w:val="both"/>
        <w:rPr>
          <w:rFonts w:ascii="Courier New"/>
          <w:sz w:val="17"/>
        </w:rPr>
      </w:pPr>
      <w:r>
        <w:rPr>
          <w:rFonts w:ascii="Courier New"/>
          <w:color w:val="231F20"/>
          <w:sz w:val="17"/>
        </w:rPr>
        <w:t xml:space="preserve">5: </w:t>
      </w:r>
      <w:r>
        <w:rPr>
          <w:rFonts w:ascii="Courier New"/>
          <w:color w:val="231F20"/>
          <w:spacing w:val="83"/>
          <w:sz w:val="17"/>
        </w:rPr>
        <w:t xml:space="preserve"> </w:t>
      </w:r>
      <w:r>
        <w:rPr>
          <w:rFonts w:ascii="Courier New"/>
          <w:color w:val="231F20"/>
          <w:sz w:val="17"/>
        </w:rPr>
        <w:t>duck.quack();</w:t>
      </w:r>
      <w:r>
        <w:rPr>
          <w:rFonts w:ascii="Courier New"/>
          <w:color w:val="231F20"/>
          <w:sz w:val="17"/>
        </w:rPr>
        <w:tab/>
        <w:t>//</w:t>
      </w:r>
      <w:r>
        <w:rPr>
          <w:rFonts w:ascii="Courier New"/>
          <w:color w:val="231F20"/>
          <w:spacing w:val="-44"/>
          <w:sz w:val="17"/>
        </w:rPr>
        <w:t xml:space="preserve"> </w:t>
      </w:r>
      <w:r>
        <w:rPr>
          <w:rFonts w:ascii="Courier New"/>
          <w:color w:val="231F20"/>
          <w:sz w:val="17"/>
        </w:rPr>
        <w:t>DOES</w:t>
      </w:r>
      <w:r>
        <w:rPr>
          <w:rFonts w:ascii="Courier New"/>
          <w:color w:val="231F20"/>
          <w:spacing w:val="-43"/>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pacing w:val="-3"/>
          <w:sz w:val="17"/>
        </w:rPr>
        <w:t xml:space="preserve">COMPILE </w:t>
      </w:r>
      <w:r>
        <w:rPr>
          <w:rFonts w:ascii="Courier New"/>
          <w:color w:val="231F20"/>
          <w:sz w:val="17"/>
        </w:rPr>
        <w:t>6: System.out.println(duck.noise);  // DOES NOT</w:t>
      </w:r>
      <w:r>
        <w:rPr>
          <w:rFonts w:ascii="Courier New"/>
          <w:color w:val="231F20"/>
          <w:spacing w:val="-41"/>
          <w:sz w:val="17"/>
        </w:rPr>
        <w:t xml:space="preserve"> </w:t>
      </w:r>
      <w:r>
        <w:rPr>
          <w:rFonts w:ascii="Courier New"/>
          <w:color w:val="231F20"/>
          <w:spacing w:val="-3"/>
          <w:sz w:val="17"/>
        </w:rPr>
        <w:t xml:space="preserve">COMPILE </w:t>
      </w:r>
      <w:r>
        <w:rPr>
          <w:rFonts w:ascii="Courier New"/>
          <w:color w:val="231F20"/>
          <w:sz w:val="17"/>
        </w:rPr>
        <w:t>7: }</w:t>
      </w:r>
      <w:r>
        <w:rPr>
          <w:rFonts w:ascii="Courier New"/>
          <w:color w:val="231F20"/>
          <w:spacing w:val="-26"/>
          <w:sz w:val="17"/>
        </w:rPr>
        <w:t xml:space="preserve"> </w:t>
      </w:r>
      <w:r>
        <w:rPr>
          <w:rFonts w:ascii="Courier New"/>
          <w:color w:val="231F20"/>
          <w:sz w:val="17"/>
        </w:rPr>
        <w:t>}</w:t>
      </w:r>
    </w:p>
    <w:p w:rsidR="00FA3020" w:rsidRDefault="00FA3020">
      <w:pPr>
        <w:spacing w:line="324" w:lineRule="auto"/>
        <w:jc w:val="both"/>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941"/>
        <w:rPr>
          <w:rFonts w:ascii="Calibri"/>
          <w:b/>
          <w:sz w:val="17"/>
        </w:rPr>
      </w:pPr>
      <w:bookmarkStart w:id="122" w:name="Default_(Package_Private)_Access"/>
      <w:bookmarkEnd w:id="122"/>
      <w:r>
        <w:rPr>
          <w:rFonts w:ascii="Calibri"/>
          <w:color w:val="231F20"/>
          <w:w w:val="115"/>
          <w:sz w:val="18"/>
        </w:rPr>
        <w:lastRenderedPageBreak/>
        <w:t>Applying</w:t>
      </w:r>
      <w:r>
        <w:rPr>
          <w:rFonts w:ascii="Calibri"/>
          <w:color w:val="231F20"/>
          <w:spacing w:val="4"/>
          <w:w w:val="115"/>
          <w:sz w:val="18"/>
        </w:rPr>
        <w:t xml:space="preserve"> </w:t>
      </w:r>
      <w:r>
        <w:rPr>
          <w:rFonts w:ascii="Calibri"/>
          <w:color w:val="231F20"/>
          <w:spacing w:val="3"/>
          <w:w w:val="115"/>
          <w:sz w:val="18"/>
        </w:rPr>
        <w:t>Access</w:t>
      </w:r>
      <w:r>
        <w:rPr>
          <w:rFonts w:ascii="Calibri"/>
          <w:color w:val="231F20"/>
          <w:spacing w:val="4"/>
          <w:w w:val="115"/>
          <w:sz w:val="18"/>
        </w:rPr>
        <w:t xml:space="preserve"> </w:t>
      </w:r>
      <w:r>
        <w:rPr>
          <w:rFonts w:ascii="Calibri"/>
          <w:color w:val="231F20"/>
          <w:spacing w:val="2"/>
          <w:w w:val="115"/>
          <w:sz w:val="18"/>
        </w:rPr>
        <w:t>Modifiers</w:t>
      </w:r>
      <w:r>
        <w:rPr>
          <w:rFonts w:ascii="Calibri"/>
          <w:color w:val="231F20"/>
          <w:spacing w:val="2"/>
          <w:w w:val="115"/>
          <w:sz w:val="18"/>
        </w:rPr>
        <w:tab/>
      </w:r>
      <w:r>
        <w:rPr>
          <w:rFonts w:ascii="Calibri"/>
          <w:b/>
          <w:color w:val="231F20"/>
          <w:w w:val="115"/>
          <w:sz w:val="17"/>
        </w:rPr>
        <w:t>175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2" w:lineRule="auto"/>
        <w:ind w:left="1560" w:right="1621" w:firstLine="240"/>
      </w:pPr>
      <w:r>
        <w:rPr>
          <w:rFonts w:ascii="Courier New"/>
          <w:color w:val="231F20"/>
          <w:sz w:val="18"/>
        </w:rPr>
        <w:t xml:space="preserve">BadDuckling </w:t>
      </w:r>
      <w:r>
        <w:rPr>
          <w:color w:val="231F20"/>
        </w:rPr>
        <w:t>is trying to access members it has no business touching. On line 5, it tries to access a private method in another class. On line 6, it tries to access a private instance variable in another class. Both generate compiler errors. Bad duckling!</w:t>
      </w:r>
    </w:p>
    <w:p w:rsidR="00FA3020" w:rsidRDefault="00350426">
      <w:pPr>
        <w:pStyle w:val="BodyText"/>
        <w:spacing w:before="7" w:line="259" w:lineRule="auto"/>
        <w:ind w:left="1560" w:right="1497" w:firstLine="240"/>
        <w:jc w:val="both"/>
      </w:pPr>
      <w:r>
        <w:rPr>
          <w:color w:val="231F20"/>
        </w:rPr>
        <w:t>Our bad duckling is only a few days old and doesn’t know better yet. Luckily, you know that accessing private members of other classes is not allowed and you need to use a differ- ent type of access.</w:t>
      </w:r>
    </w:p>
    <w:p w:rsidR="00FA3020" w:rsidRDefault="00FA3020">
      <w:pPr>
        <w:pStyle w:val="BodyText"/>
        <w:rPr>
          <w:sz w:val="30"/>
        </w:rPr>
      </w:pPr>
    </w:p>
    <w:p w:rsidR="00FA3020" w:rsidRDefault="00350426">
      <w:pPr>
        <w:pStyle w:val="Heading6"/>
        <w:jc w:val="both"/>
      </w:pPr>
      <w:r>
        <w:rPr>
          <w:color w:val="231F20"/>
          <w:w w:val="115"/>
        </w:rPr>
        <w:t>Default (Package Private) Access</w:t>
      </w:r>
    </w:p>
    <w:p w:rsidR="00FA3020" w:rsidRDefault="00350426">
      <w:pPr>
        <w:pStyle w:val="BodyText"/>
        <w:spacing w:before="124" w:line="254" w:lineRule="auto"/>
        <w:ind w:left="1559" w:right="1581"/>
        <w:jc w:val="both"/>
      </w:pPr>
      <w:r>
        <w:rPr>
          <w:color w:val="231F20"/>
        </w:rPr>
        <w:t xml:space="preserve">Luckily, </w:t>
      </w:r>
      <w:r>
        <w:rPr>
          <w:rFonts w:ascii="Courier New" w:hAnsi="Courier New"/>
          <w:color w:val="231F20"/>
          <w:sz w:val="18"/>
        </w:rPr>
        <w:t xml:space="preserve">MotherDuck </w:t>
      </w:r>
      <w:r>
        <w:rPr>
          <w:color w:val="231F20"/>
        </w:rPr>
        <w:t xml:space="preserve">is more accommodating about what her ducklings </w:t>
      </w:r>
      <w:r>
        <w:rPr>
          <w:color w:val="231F20"/>
          <w:spacing w:val="2"/>
        </w:rPr>
        <w:t xml:space="preserve">can </w:t>
      </w:r>
      <w:r>
        <w:rPr>
          <w:color w:val="231F20"/>
        </w:rPr>
        <w:t xml:space="preserve">do. She allows classes in the same package to access her members. When there is no access modifier, Java uses the default, which is package private access. </w:t>
      </w:r>
      <w:r>
        <w:rPr>
          <w:color w:val="231F20"/>
          <w:spacing w:val="2"/>
        </w:rPr>
        <w:t xml:space="preserve">This </w:t>
      </w:r>
      <w:r>
        <w:rPr>
          <w:color w:val="231F20"/>
        </w:rPr>
        <w:t>means that the member is “private”  to</w:t>
      </w:r>
      <w:r>
        <w:rPr>
          <w:color w:val="231F20"/>
          <w:spacing w:val="10"/>
        </w:rPr>
        <w:t xml:space="preserve"> </w:t>
      </w:r>
      <w:r>
        <w:rPr>
          <w:color w:val="231F20"/>
        </w:rPr>
        <w:t>classes</w:t>
      </w:r>
      <w:r>
        <w:rPr>
          <w:color w:val="231F20"/>
          <w:spacing w:val="11"/>
        </w:rPr>
        <w:t xml:space="preserve"> </w:t>
      </w:r>
      <w:r>
        <w:rPr>
          <w:color w:val="231F20"/>
        </w:rPr>
        <w:t>in</w:t>
      </w:r>
      <w:r>
        <w:rPr>
          <w:color w:val="231F20"/>
          <w:spacing w:val="10"/>
        </w:rPr>
        <w:t xml:space="preserve"> </w:t>
      </w:r>
      <w:r>
        <w:rPr>
          <w:color w:val="231F20"/>
        </w:rPr>
        <w:t>the</w:t>
      </w:r>
      <w:r>
        <w:rPr>
          <w:color w:val="231F20"/>
          <w:spacing w:val="11"/>
        </w:rPr>
        <w:t xml:space="preserve"> </w:t>
      </w:r>
      <w:r>
        <w:rPr>
          <w:color w:val="231F20"/>
        </w:rPr>
        <w:t>same</w:t>
      </w:r>
      <w:r>
        <w:rPr>
          <w:color w:val="231F20"/>
          <w:spacing w:val="10"/>
        </w:rPr>
        <w:t xml:space="preserve"> </w:t>
      </w:r>
      <w:r>
        <w:rPr>
          <w:color w:val="231F20"/>
        </w:rPr>
        <w:t>package.</w:t>
      </w:r>
      <w:r>
        <w:rPr>
          <w:color w:val="231F20"/>
          <w:spacing w:val="10"/>
        </w:rPr>
        <w:t xml:space="preserve"> </w:t>
      </w:r>
      <w:r>
        <w:rPr>
          <w:color w:val="231F20"/>
          <w:spacing w:val="3"/>
        </w:rPr>
        <w:t>In</w:t>
      </w:r>
      <w:r>
        <w:rPr>
          <w:color w:val="231F20"/>
          <w:spacing w:val="10"/>
        </w:rPr>
        <w:t xml:space="preserve"> </w:t>
      </w:r>
      <w:r>
        <w:rPr>
          <w:color w:val="231F20"/>
        </w:rPr>
        <w:t>other</w:t>
      </w:r>
      <w:r>
        <w:rPr>
          <w:color w:val="231F20"/>
          <w:spacing w:val="11"/>
        </w:rPr>
        <w:t xml:space="preserve"> </w:t>
      </w:r>
      <w:r>
        <w:rPr>
          <w:color w:val="231F20"/>
        </w:rPr>
        <w:t>words,</w:t>
      </w:r>
      <w:r>
        <w:rPr>
          <w:color w:val="231F20"/>
          <w:spacing w:val="10"/>
        </w:rPr>
        <w:t xml:space="preserve"> </w:t>
      </w:r>
      <w:r>
        <w:rPr>
          <w:color w:val="231F20"/>
        </w:rPr>
        <w:t>only</w:t>
      </w:r>
      <w:r>
        <w:rPr>
          <w:color w:val="231F20"/>
          <w:spacing w:val="10"/>
        </w:rPr>
        <w:t xml:space="preserve"> </w:t>
      </w:r>
      <w:r>
        <w:rPr>
          <w:color w:val="231F20"/>
        </w:rPr>
        <w:t>classes</w:t>
      </w:r>
      <w:r>
        <w:rPr>
          <w:color w:val="231F20"/>
          <w:spacing w:val="11"/>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package</w:t>
      </w:r>
      <w:r>
        <w:rPr>
          <w:color w:val="231F20"/>
          <w:spacing w:val="11"/>
        </w:rPr>
        <w:t xml:space="preserve"> </w:t>
      </w:r>
      <w:r>
        <w:rPr>
          <w:color w:val="231F20"/>
        </w:rPr>
        <w:t>may</w:t>
      </w:r>
      <w:r>
        <w:rPr>
          <w:color w:val="231F20"/>
          <w:spacing w:val="11"/>
        </w:rPr>
        <w:t xml:space="preserve"> </w:t>
      </w:r>
      <w:r>
        <w:rPr>
          <w:color w:val="231F20"/>
        </w:rPr>
        <w:t>access</w:t>
      </w:r>
      <w:r>
        <w:rPr>
          <w:color w:val="231F20"/>
          <w:spacing w:val="10"/>
        </w:rPr>
        <w:t xml:space="preserve"> </w:t>
      </w:r>
      <w:r>
        <w:rPr>
          <w:color w:val="231F20"/>
        </w:rPr>
        <w:t>it.</w:t>
      </w:r>
    </w:p>
    <w:p w:rsidR="00FA3020" w:rsidRDefault="00350426">
      <w:pPr>
        <w:spacing w:before="123"/>
        <w:ind w:left="1560"/>
        <w:jc w:val="both"/>
        <w:rPr>
          <w:rFonts w:ascii="Courier New"/>
          <w:sz w:val="17"/>
        </w:rPr>
      </w:pPr>
      <w:r>
        <w:rPr>
          <w:rFonts w:ascii="Courier New"/>
          <w:color w:val="231F20"/>
          <w:sz w:val="17"/>
        </w:rPr>
        <w:t>package pond.duck;</w:t>
      </w:r>
    </w:p>
    <w:p w:rsidR="00FA3020" w:rsidRDefault="00350426">
      <w:pPr>
        <w:spacing w:before="127" w:line="324" w:lineRule="auto"/>
        <w:ind w:left="1749" w:right="6695" w:hanging="189"/>
        <w:jc w:val="both"/>
        <w:rPr>
          <w:rFonts w:ascii="Courier New"/>
          <w:sz w:val="17"/>
        </w:rPr>
      </w:pPr>
      <w:r>
        <w:rPr>
          <w:rFonts w:ascii="Courier New"/>
          <w:color w:val="231F20"/>
          <w:sz w:val="17"/>
        </w:rPr>
        <w:t>public</w:t>
      </w:r>
      <w:r>
        <w:rPr>
          <w:rFonts w:ascii="Courier New"/>
          <w:color w:val="231F20"/>
          <w:spacing w:val="-60"/>
          <w:sz w:val="17"/>
        </w:rPr>
        <w:t xml:space="preserve"> </w:t>
      </w:r>
      <w:r>
        <w:rPr>
          <w:rFonts w:ascii="Courier New"/>
          <w:color w:val="231F20"/>
          <w:sz w:val="17"/>
        </w:rPr>
        <w:t>class</w:t>
      </w:r>
      <w:r>
        <w:rPr>
          <w:rFonts w:ascii="Courier New"/>
          <w:color w:val="231F20"/>
          <w:spacing w:val="-59"/>
          <w:sz w:val="17"/>
        </w:rPr>
        <w:t xml:space="preserve"> </w:t>
      </w:r>
      <w:r>
        <w:rPr>
          <w:rFonts w:ascii="Courier New"/>
          <w:color w:val="231F20"/>
          <w:sz w:val="17"/>
        </w:rPr>
        <w:t>MotherDuck</w:t>
      </w:r>
      <w:r>
        <w:rPr>
          <w:rFonts w:ascii="Courier New"/>
          <w:color w:val="231F20"/>
          <w:spacing w:val="-59"/>
          <w:sz w:val="17"/>
        </w:rPr>
        <w:t xml:space="preserve"> </w:t>
      </w:r>
      <w:r>
        <w:rPr>
          <w:rFonts w:ascii="Courier New"/>
          <w:color w:val="231F20"/>
          <w:spacing w:val="-17"/>
          <w:sz w:val="17"/>
        </w:rPr>
        <w:t xml:space="preserve">{ </w:t>
      </w:r>
      <w:r>
        <w:rPr>
          <w:rFonts w:ascii="Courier New"/>
          <w:color w:val="231F20"/>
          <w:sz w:val="17"/>
        </w:rPr>
        <w:t>String</w:t>
      </w:r>
      <w:r>
        <w:rPr>
          <w:rFonts w:ascii="Courier New"/>
          <w:color w:val="231F20"/>
          <w:spacing w:val="-60"/>
          <w:sz w:val="17"/>
        </w:rPr>
        <w:t xml:space="preserve"> </w:t>
      </w:r>
      <w:r>
        <w:rPr>
          <w:rFonts w:ascii="Courier New"/>
          <w:color w:val="231F20"/>
          <w:sz w:val="17"/>
        </w:rPr>
        <w:t>noise</w:t>
      </w:r>
      <w:r>
        <w:rPr>
          <w:rFonts w:ascii="Courier New"/>
          <w:color w:val="231F20"/>
          <w:spacing w:val="-60"/>
          <w:sz w:val="17"/>
        </w:rPr>
        <w:t xml:space="preserve"> </w:t>
      </w:r>
      <w:r>
        <w:rPr>
          <w:rFonts w:ascii="Courier New"/>
          <w:color w:val="231F20"/>
          <w:sz w:val="17"/>
        </w:rPr>
        <w:t>=</w:t>
      </w:r>
      <w:r>
        <w:rPr>
          <w:rFonts w:ascii="Courier New"/>
          <w:color w:val="231F20"/>
          <w:spacing w:val="-60"/>
          <w:sz w:val="17"/>
        </w:rPr>
        <w:t xml:space="preserve"> </w:t>
      </w:r>
      <w:r>
        <w:rPr>
          <w:rFonts w:ascii="Courier New"/>
          <w:color w:val="231F20"/>
          <w:sz w:val="17"/>
        </w:rPr>
        <w:t>"quack"; void quack() {</w:t>
      </w:r>
    </w:p>
    <w:p w:rsidR="00FA3020" w:rsidRDefault="00350426">
      <w:pPr>
        <w:spacing w:before="1"/>
        <w:ind w:left="1938"/>
        <w:jc w:val="both"/>
        <w:rPr>
          <w:rFonts w:ascii="Courier New"/>
          <w:sz w:val="17"/>
        </w:rPr>
      </w:pPr>
      <w:r>
        <w:rPr>
          <w:rFonts w:ascii="Courier New"/>
          <w:color w:val="231F20"/>
          <w:sz w:val="17"/>
        </w:rPr>
        <w:t>System.out.println(noise); // default access is ok</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7"/>
        <w:ind w:left="1749"/>
        <w:rPr>
          <w:rFonts w:ascii="Courier New"/>
          <w:sz w:val="17"/>
        </w:rPr>
      </w:pPr>
      <w:r>
        <w:rPr>
          <w:rFonts w:ascii="Courier New"/>
          <w:color w:val="231F20"/>
          <w:sz w:val="17"/>
        </w:rPr>
        <w:t>private void makeNoise() {</w:t>
      </w:r>
    </w:p>
    <w:p w:rsidR="00FA3020" w:rsidRDefault="00350426">
      <w:pPr>
        <w:tabs>
          <w:tab w:val="left" w:pos="4583"/>
        </w:tabs>
        <w:spacing w:before="68"/>
        <w:ind w:left="1938"/>
        <w:rPr>
          <w:rFonts w:ascii="Courier New"/>
          <w:sz w:val="17"/>
        </w:rPr>
      </w:pPr>
      <w:r>
        <w:rPr>
          <w:rFonts w:ascii="Courier New"/>
          <w:color w:val="231F20"/>
          <w:sz w:val="17"/>
        </w:rPr>
        <w:t>quack();</w:t>
      </w:r>
      <w:r>
        <w:rPr>
          <w:rFonts w:ascii="Courier New"/>
          <w:color w:val="231F20"/>
          <w:sz w:val="17"/>
        </w:rPr>
        <w:tab/>
        <w:t>// default access is</w:t>
      </w:r>
      <w:r>
        <w:rPr>
          <w:rFonts w:ascii="Courier New"/>
          <w:color w:val="231F20"/>
          <w:spacing w:val="-45"/>
          <w:sz w:val="17"/>
        </w:rPr>
        <w:t xml:space="preserve"> </w:t>
      </w:r>
      <w:r>
        <w:rPr>
          <w:rFonts w:ascii="Courier New"/>
          <w:color w:val="231F20"/>
          <w:sz w:val="17"/>
        </w:rPr>
        <w:t>ok</w:t>
      </w:r>
    </w:p>
    <w:p w:rsidR="00FA3020" w:rsidRDefault="00350426">
      <w:pPr>
        <w:spacing w:before="67"/>
        <w:ind w:left="1749"/>
        <w:rPr>
          <w:rFonts w:ascii="Courier New"/>
          <w:sz w:val="17"/>
        </w:rPr>
      </w:pPr>
      <w:r>
        <w:rPr>
          <w:rFonts w:ascii="Courier New"/>
          <w:color w:val="231F20"/>
          <w:sz w:val="17"/>
        </w:rPr>
        <w:t>} }</w:t>
      </w:r>
    </w:p>
    <w:p w:rsidR="00FA3020" w:rsidRDefault="00350426">
      <w:pPr>
        <w:spacing w:before="129" w:line="244" w:lineRule="auto"/>
        <w:ind w:left="1560" w:right="1468" w:firstLine="240"/>
        <w:rPr>
          <w:sz w:val="19"/>
        </w:rPr>
      </w:pPr>
      <w:r>
        <w:rPr>
          <w:rFonts w:ascii="Courier New" w:hAnsi="Courier New"/>
          <w:color w:val="231F20"/>
          <w:sz w:val="18"/>
        </w:rPr>
        <w:t xml:space="preserve">MotherDuck </w:t>
      </w:r>
      <w:r>
        <w:rPr>
          <w:color w:val="231F20"/>
          <w:sz w:val="19"/>
        </w:rPr>
        <w:t xml:space="preserve">can </w:t>
      </w:r>
      <w:r>
        <w:rPr>
          <w:color w:val="231F20"/>
          <w:spacing w:val="2"/>
          <w:sz w:val="19"/>
        </w:rPr>
        <w:t xml:space="preserve">call </w:t>
      </w:r>
      <w:r>
        <w:rPr>
          <w:rFonts w:ascii="Courier New" w:hAnsi="Courier New"/>
          <w:color w:val="231F20"/>
          <w:sz w:val="18"/>
        </w:rPr>
        <w:t xml:space="preserve">quack() </w:t>
      </w:r>
      <w:r>
        <w:rPr>
          <w:color w:val="231F20"/>
          <w:sz w:val="19"/>
        </w:rPr>
        <w:t xml:space="preserve">and refer to </w:t>
      </w:r>
      <w:r>
        <w:rPr>
          <w:rFonts w:ascii="Courier New" w:hAnsi="Courier New"/>
          <w:i/>
          <w:color w:val="231F20"/>
          <w:spacing w:val="-3"/>
          <w:sz w:val="18"/>
        </w:rPr>
        <w:t>noise</w:t>
      </w:r>
      <w:r>
        <w:rPr>
          <w:color w:val="231F20"/>
          <w:spacing w:val="-3"/>
          <w:sz w:val="19"/>
        </w:rPr>
        <w:t xml:space="preserve">. </w:t>
      </w:r>
      <w:r>
        <w:rPr>
          <w:color w:val="231F20"/>
          <w:spacing w:val="2"/>
          <w:sz w:val="19"/>
        </w:rPr>
        <w:t xml:space="preserve">After all, </w:t>
      </w:r>
      <w:r>
        <w:rPr>
          <w:color w:val="231F20"/>
          <w:sz w:val="19"/>
        </w:rPr>
        <w:t xml:space="preserve">members in the same class are </w:t>
      </w:r>
      <w:r>
        <w:rPr>
          <w:color w:val="231F20"/>
          <w:spacing w:val="2"/>
          <w:sz w:val="19"/>
        </w:rPr>
        <w:t xml:space="preserve">certainly </w:t>
      </w:r>
      <w:r>
        <w:rPr>
          <w:color w:val="231F20"/>
          <w:sz w:val="19"/>
        </w:rPr>
        <w:t xml:space="preserve">in the same package. The big difference is </w:t>
      </w:r>
      <w:r>
        <w:rPr>
          <w:rFonts w:ascii="Courier New" w:hAnsi="Courier New"/>
          <w:color w:val="231F20"/>
          <w:sz w:val="18"/>
        </w:rPr>
        <w:t xml:space="preserve">MotherDuck </w:t>
      </w:r>
      <w:r>
        <w:rPr>
          <w:color w:val="231F20"/>
          <w:sz w:val="19"/>
        </w:rPr>
        <w:t xml:space="preserve">lets other classes in the same package access members </w:t>
      </w:r>
      <w:r>
        <w:rPr>
          <w:color w:val="231F20"/>
          <w:spacing w:val="-3"/>
          <w:sz w:val="19"/>
        </w:rPr>
        <w:t xml:space="preserve">(due </w:t>
      </w:r>
      <w:r>
        <w:rPr>
          <w:color w:val="231F20"/>
          <w:sz w:val="19"/>
        </w:rPr>
        <w:t xml:space="preserve">to being package private) whereas </w:t>
      </w:r>
      <w:r>
        <w:rPr>
          <w:rFonts w:ascii="Courier New" w:hAnsi="Courier New"/>
          <w:color w:val="231F20"/>
          <w:sz w:val="18"/>
        </w:rPr>
        <w:t>FatherDuck</w:t>
      </w:r>
      <w:r>
        <w:rPr>
          <w:rFonts w:ascii="Courier New" w:hAnsi="Courier New"/>
          <w:color w:val="231F20"/>
          <w:spacing w:val="-71"/>
          <w:sz w:val="18"/>
        </w:rPr>
        <w:t xml:space="preserve"> </w:t>
      </w:r>
      <w:r>
        <w:rPr>
          <w:color w:val="231F20"/>
          <w:sz w:val="19"/>
        </w:rPr>
        <w:t xml:space="preserve">doesn’t </w:t>
      </w:r>
      <w:r>
        <w:rPr>
          <w:color w:val="231F20"/>
          <w:spacing w:val="-3"/>
          <w:sz w:val="19"/>
        </w:rPr>
        <w:t xml:space="preserve">(due </w:t>
      </w:r>
      <w:r>
        <w:rPr>
          <w:color w:val="231F20"/>
          <w:sz w:val="19"/>
        </w:rPr>
        <w:t xml:space="preserve">to being private). </w:t>
      </w:r>
      <w:r>
        <w:rPr>
          <w:rFonts w:ascii="Courier New" w:hAnsi="Courier New"/>
          <w:color w:val="231F20"/>
          <w:sz w:val="18"/>
        </w:rPr>
        <w:t>GoodDuckling</w:t>
      </w:r>
      <w:r>
        <w:rPr>
          <w:rFonts w:ascii="Courier New" w:hAnsi="Courier New"/>
          <w:color w:val="231F20"/>
          <w:spacing w:val="-71"/>
          <w:sz w:val="18"/>
        </w:rPr>
        <w:t xml:space="preserve"> </w:t>
      </w:r>
      <w:r>
        <w:rPr>
          <w:color w:val="231F20"/>
          <w:sz w:val="19"/>
        </w:rPr>
        <w:t xml:space="preserve">has a much </w:t>
      </w:r>
      <w:r>
        <w:rPr>
          <w:color w:val="231F20"/>
          <w:spacing w:val="2"/>
          <w:sz w:val="19"/>
        </w:rPr>
        <w:t xml:space="preserve">better </w:t>
      </w:r>
      <w:r>
        <w:rPr>
          <w:color w:val="231F20"/>
          <w:sz w:val="19"/>
        </w:rPr>
        <w:t xml:space="preserve">experience </w:t>
      </w:r>
      <w:r>
        <w:rPr>
          <w:color w:val="231F20"/>
          <w:spacing w:val="2"/>
          <w:sz w:val="19"/>
        </w:rPr>
        <w:t xml:space="preserve">than </w:t>
      </w:r>
      <w:r>
        <w:rPr>
          <w:rFonts w:ascii="Courier New" w:hAnsi="Courier New"/>
          <w:color w:val="231F20"/>
          <w:sz w:val="18"/>
        </w:rPr>
        <w:t>BadDuckling</w:t>
      </w:r>
      <w:r>
        <w:rPr>
          <w:color w:val="231F20"/>
          <w:sz w:val="19"/>
        </w:rPr>
        <w:t>:</w:t>
      </w:r>
    </w:p>
    <w:p w:rsidR="00FA3020" w:rsidRDefault="00350426">
      <w:pPr>
        <w:spacing w:before="122"/>
        <w:ind w:left="1560"/>
        <w:rPr>
          <w:rFonts w:ascii="Courier New"/>
          <w:sz w:val="17"/>
        </w:rPr>
      </w:pPr>
      <w:r>
        <w:rPr>
          <w:rFonts w:ascii="Courier New"/>
          <w:color w:val="231F20"/>
          <w:sz w:val="17"/>
        </w:rPr>
        <w:t>package pond.duck;</w:t>
      </w:r>
    </w:p>
    <w:p w:rsidR="00FA3020" w:rsidRDefault="00350426">
      <w:pPr>
        <w:spacing w:before="128" w:line="324" w:lineRule="auto"/>
        <w:ind w:left="1749" w:right="6494" w:hanging="189"/>
        <w:rPr>
          <w:rFonts w:ascii="Courier New"/>
          <w:sz w:val="17"/>
        </w:rPr>
      </w:pPr>
      <w:r>
        <w:rPr>
          <w:rFonts w:ascii="Courier New"/>
          <w:color w:val="231F20"/>
          <w:sz w:val="17"/>
        </w:rPr>
        <w:t>public</w:t>
      </w:r>
      <w:r>
        <w:rPr>
          <w:rFonts w:ascii="Courier New"/>
          <w:color w:val="231F20"/>
          <w:spacing w:val="-64"/>
          <w:sz w:val="17"/>
        </w:rPr>
        <w:t xml:space="preserve"> </w:t>
      </w:r>
      <w:r>
        <w:rPr>
          <w:rFonts w:ascii="Courier New"/>
          <w:color w:val="231F20"/>
          <w:sz w:val="17"/>
        </w:rPr>
        <w:t>class</w:t>
      </w:r>
      <w:r>
        <w:rPr>
          <w:rFonts w:ascii="Courier New"/>
          <w:color w:val="231F20"/>
          <w:spacing w:val="-64"/>
          <w:sz w:val="17"/>
        </w:rPr>
        <w:t xml:space="preserve"> </w:t>
      </w:r>
      <w:r>
        <w:rPr>
          <w:rFonts w:ascii="Courier New"/>
          <w:color w:val="231F20"/>
          <w:sz w:val="17"/>
        </w:rPr>
        <w:t>GoodDuckling</w:t>
      </w:r>
      <w:r>
        <w:rPr>
          <w:rFonts w:ascii="Courier New"/>
          <w:color w:val="231F20"/>
          <w:spacing w:val="-64"/>
          <w:sz w:val="17"/>
        </w:rPr>
        <w:t xml:space="preserve"> </w:t>
      </w:r>
      <w:r>
        <w:rPr>
          <w:rFonts w:ascii="Courier New"/>
          <w:color w:val="231F20"/>
          <w:spacing w:val="-17"/>
          <w:sz w:val="17"/>
        </w:rPr>
        <w:t xml:space="preserve">{ </w:t>
      </w:r>
      <w:r>
        <w:rPr>
          <w:rFonts w:ascii="Courier New"/>
          <w:color w:val="231F20"/>
          <w:sz w:val="17"/>
        </w:rPr>
        <w:t>public</w:t>
      </w:r>
      <w:r>
        <w:rPr>
          <w:rFonts w:ascii="Courier New"/>
          <w:color w:val="231F20"/>
          <w:spacing w:val="-60"/>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makeNoise()</w:t>
      </w:r>
      <w:r>
        <w:rPr>
          <w:rFonts w:ascii="Courier New"/>
          <w:color w:val="231F20"/>
          <w:spacing w:val="-59"/>
          <w:sz w:val="17"/>
        </w:rPr>
        <w:t xml:space="preserve"> </w:t>
      </w:r>
      <w:r>
        <w:rPr>
          <w:rFonts w:ascii="Courier New"/>
          <w:color w:val="231F20"/>
          <w:spacing w:val="-17"/>
          <w:sz w:val="17"/>
        </w:rPr>
        <w:t>{</w:t>
      </w:r>
    </w:p>
    <w:p w:rsidR="00FA3020" w:rsidRDefault="00350426">
      <w:pPr>
        <w:ind w:left="1938"/>
        <w:rPr>
          <w:rFonts w:ascii="Courier New"/>
          <w:sz w:val="17"/>
        </w:rPr>
      </w:pPr>
      <w:r>
        <w:rPr>
          <w:rFonts w:ascii="Courier New"/>
          <w:color w:val="231F20"/>
          <w:sz w:val="17"/>
        </w:rPr>
        <w:t>MotherDuck duck = new MotherDuck();</w:t>
      </w:r>
    </w:p>
    <w:p w:rsidR="00FA3020" w:rsidRDefault="00350426">
      <w:pPr>
        <w:tabs>
          <w:tab w:val="left" w:pos="5528"/>
          <w:tab w:val="left" w:pos="5812"/>
        </w:tabs>
        <w:spacing w:before="67" w:line="324" w:lineRule="auto"/>
        <w:ind w:left="1938" w:right="3200"/>
        <w:rPr>
          <w:rFonts w:ascii="Courier New"/>
          <w:sz w:val="17"/>
        </w:rPr>
      </w:pPr>
      <w:r>
        <w:rPr>
          <w:rFonts w:ascii="Courier New"/>
          <w:color w:val="231F20"/>
          <w:w w:val="95"/>
          <w:sz w:val="17"/>
        </w:rPr>
        <w:t>duck.quack();</w:t>
      </w:r>
      <w:r>
        <w:rPr>
          <w:rFonts w:ascii="Courier New"/>
          <w:color w:val="231F20"/>
          <w:w w:val="95"/>
          <w:sz w:val="17"/>
        </w:rPr>
        <w:tab/>
      </w:r>
      <w:r>
        <w:rPr>
          <w:rFonts w:ascii="Courier New"/>
          <w:color w:val="231F20"/>
          <w:sz w:val="17"/>
        </w:rPr>
        <w:t xml:space="preserve">// default access </w:t>
      </w:r>
      <w:r>
        <w:rPr>
          <w:rFonts w:ascii="Courier New"/>
          <w:color w:val="231F20"/>
          <w:w w:val="90"/>
          <w:sz w:val="17"/>
        </w:rPr>
        <w:t>System.out.println(duck.noise);</w:t>
      </w:r>
      <w:r>
        <w:rPr>
          <w:rFonts w:ascii="Courier New"/>
          <w:color w:val="231F20"/>
          <w:w w:val="90"/>
          <w:sz w:val="17"/>
        </w:rPr>
        <w:tab/>
      </w:r>
      <w:r>
        <w:rPr>
          <w:rFonts w:ascii="Courier New"/>
          <w:color w:val="231F20"/>
          <w:w w:val="90"/>
          <w:sz w:val="17"/>
        </w:rPr>
        <w:tab/>
      </w:r>
      <w:r>
        <w:rPr>
          <w:rFonts w:ascii="Courier New"/>
          <w:color w:val="231F20"/>
          <w:sz w:val="17"/>
        </w:rPr>
        <w:t>//</w:t>
      </w:r>
      <w:r>
        <w:rPr>
          <w:rFonts w:ascii="Courier New"/>
          <w:color w:val="231F20"/>
          <w:spacing w:val="-59"/>
          <w:sz w:val="17"/>
        </w:rPr>
        <w:t xml:space="preserve"> </w:t>
      </w:r>
      <w:r>
        <w:rPr>
          <w:rFonts w:ascii="Courier New"/>
          <w:color w:val="231F20"/>
          <w:sz w:val="17"/>
        </w:rPr>
        <w:t>default</w:t>
      </w:r>
      <w:r>
        <w:rPr>
          <w:rFonts w:ascii="Courier New"/>
          <w:color w:val="231F20"/>
          <w:spacing w:val="-59"/>
          <w:sz w:val="17"/>
        </w:rPr>
        <w:t xml:space="preserve"> </w:t>
      </w:r>
      <w:r>
        <w:rPr>
          <w:rFonts w:ascii="Courier New"/>
          <w:color w:val="231F20"/>
          <w:spacing w:val="-3"/>
          <w:sz w:val="17"/>
        </w:rPr>
        <w:t>access</w:t>
      </w:r>
    </w:p>
    <w:p w:rsidR="00FA3020" w:rsidRDefault="00350426">
      <w:pPr>
        <w:ind w:left="1749"/>
        <w:rPr>
          <w:rFonts w:ascii="Courier New"/>
          <w:sz w:val="17"/>
        </w:rPr>
      </w:pPr>
      <w:r>
        <w:rPr>
          <w:rFonts w:ascii="Courier New"/>
          <w:color w:val="231F20"/>
          <w:sz w:val="17"/>
        </w:rPr>
        <w:t>} }</w:t>
      </w:r>
    </w:p>
    <w:p w:rsidR="00FA3020" w:rsidRDefault="00350426">
      <w:pPr>
        <w:pStyle w:val="BodyText"/>
        <w:spacing w:before="129" w:line="244" w:lineRule="auto"/>
        <w:ind w:left="1560" w:right="1587" w:firstLine="240"/>
      </w:pPr>
      <w:r>
        <w:rPr>
          <w:rFonts w:ascii="Courier New" w:hAnsi="Courier New"/>
          <w:color w:val="231F20"/>
          <w:sz w:val="18"/>
        </w:rPr>
        <w:t>GoodDuckling</w:t>
      </w:r>
      <w:r>
        <w:rPr>
          <w:rFonts w:ascii="Courier New" w:hAnsi="Courier New"/>
          <w:color w:val="231F20"/>
          <w:spacing w:val="-77"/>
          <w:sz w:val="18"/>
        </w:rPr>
        <w:t xml:space="preserve"> </w:t>
      </w:r>
      <w:r>
        <w:rPr>
          <w:color w:val="231F20"/>
        </w:rPr>
        <w:t xml:space="preserve">succeeds in </w:t>
      </w:r>
      <w:r>
        <w:rPr>
          <w:color w:val="231F20"/>
          <w:spacing w:val="2"/>
        </w:rPr>
        <w:t xml:space="preserve">learning </w:t>
      </w:r>
      <w:r>
        <w:rPr>
          <w:color w:val="231F20"/>
        </w:rPr>
        <w:t xml:space="preserve">to </w:t>
      </w:r>
      <w:r>
        <w:rPr>
          <w:rFonts w:ascii="Courier New" w:hAnsi="Courier New"/>
          <w:color w:val="231F20"/>
          <w:sz w:val="18"/>
        </w:rPr>
        <w:t>quack()</w:t>
      </w:r>
      <w:r>
        <w:rPr>
          <w:rFonts w:ascii="Courier New" w:hAnsi="Courier New"/>
          <w:color w:val="231F20"/>
          <w:spacing w:val="-77"/>
          <w:sz w:val="18"/>
        </w:rPr>
        <w:t xml:space="preserve"> </w:t>
      </w:r>
      <w:r>
        <w:rPr>
          <w:color w:val="231F20"/>
        </w:rPr>
        <w:t xml:space="preserve">and make </w:t>
      </w:r>
      <w:r>
        <w:rPr>
          <w:rFonts w:ascii="Courier New" w:hAnsi="Courier New"/>
          <w:i/>
          <w:color w:val="231F20"/>
          <w:spacing w:val="-3"/>
          <w:sz w:val="18"/>
        </w:rPr>
        <w:t>noise</w:t>
      </w:r>
      <w:r>
        <w:rPr>
          <w:rFonts w:ascii="Courier New" w:hAnsi="Courier New"/>
          <w:i/>
          <w:color w:val="231F20"/>
          <w:spacing w:val="-77"/>
          <w:sz w:val="18"/>
        </w:rPr>
        <w:t xml:space="preserve"> </w:t>
      </w:r>
      <w:r>
        <w:rPr>
          <w:color w:val="231F20"/>
        </w:rPr>
        <w:t xml:space="preserve">by copying its mother. Notice that all the classes we’ve covered so far are in the same package </w:t>
      </w:r>
      <w:r>
        <w:rPr>
          <w:rFonts w:ascii="Courier New" w:hAnsi="Courier New"/>
          <w:color w:val="231F20"/>
          <w:sz w:val="18"/>
        </w:rPr>
        <w:t>pond.duck</w:t>
      </w:r>
      <w:r>
        <w:rPr>
          <w:color w:val="231F20"/>
        </w:rPr>
        <w:t xml:space="preserve">. </w:t>
      </w:r>
      <w:r>
        <w:rPr>
          <w:color w:val="231F20"/>
          <w:spacing w:val="2"/>
        </w:rPr>
        <w:t xml:space="preserve">This </w:t>
      </w:r>
      <w:r>
        <w:rPr>
          <w:color w:val="231F20"/>
        </w:rPr>
        <w:t>allows default (package private) access to work.</w:t>
      </w:r>
    </w:p>
    <w:p w:rsidR="00FA3020" w:rsidRDefault="00350426">
      <w:pPr>
        <w:pStyle w:val="BodyText"/>
        <w:spacing w:before="15" w:line="259" w:lineRule="auto"/>
        <w:ind w:left="1560" w:right="1486" w:firstLine="240"/>
      </w:pPr>
      <w:r>
        <w:rPr>
          <w:color w:val="231F20"/>
        </w:rPr>
        <w:t xml:space="preserve">In this same pond, a swan </w:t>
      </w:r>
      <w:r>
        <w:rPr>
          <w:color w:val="231F20"/>
          <w:spacing w:val="-3"/>
        </w:rPr>
        <w:t xml:space="preserve">just </w:t>
      </w:r>
      <w:r>
        <w:rPr>
          <w:color w:val="231F20"/>
          <w:spacing w:val="-4"/>
        </w:rPr>
        <w:t xml:space="preserve">gave </w:t>
      </w:r>
      <w:r>
        <w:rPr>
          <w:color w:val="231F20"/>
        </w:rPr>
        <w:t xml:space="preserve">birth to a </w:t>
      </w:r>
      <w:r>
        <w:rPr>
          <w:color w:val="231F20"/>
          <w:spacing w:val="-3"/>
        </w:rPr>
        <w:t xml:space="preserve">baby </w:t>
      </w:r>
      <w:r>
        <w:rPr>
          <w:color w:val="231F20"/>
        </w:rPr>
        <w:t xml:space="preserve">swan. A </w:t>
      </w:r>
      <w:r>
        <w:rPr>
          <w:color w:val="231F20"/>
          <w:spacing w:val="-3"/>
        </w:rPr>
        <w:t xml:space="preserve">baby </w:t>
      </w:r>
      <w:r>
        <w:rPr>
          <w:color w:val="231F20"/>
        </w:rPr>
        <w:t>swan is called a cygnet. The</w:t>
      </w:r>
      <w:r>
        <w:rPr>
          <w:color w:val="231F20"/>
          <w:spacing w:val="-9"/>
        </w:rPr>
        <w:t xml:space="preserve"> </w:t>
      </w:r>
      <w:r>
        <w:rPr>
          <w:color w:val="231F20"/>
        </w:rPr>
        <w:t>cygnet</w:t>
      </w:r>
      <w:r>
        <w:rPr>
          <w:color w:val="231F20"/>
          <w:spacing w:val="-9"/>
        </w:rPr>
        <w:t xml:space="preserve"> </w:t>
      </w:r>
      <w:r>
        <w:rPr>
          <w:color w:val="231F20"/>
        </w:rPr>
        <w:t>sees</w:t>
      </w:r>
      <w:r>
        <w:rPr>
          <w:color w:val="231F20"/>
          <w:spacing w:val="-9"/>
        </w:rPr>
        <w:t xml:space="preserve"> </w:t>
      </w:r>
      <w:r>
        <w:rPr>
          <w:color w:val="231F20"/>
        </w:rPr>
        <w:t>the</w:t>
      </w:r>
      <w:r>
        <w:rPr>
          <w:color w:val="231F20"/>
          <w:spacing w:val="-8"/>
        </w:rPr>
        <w:t xml:space="preserve"> </w:t>
      </w:r>
      <w:r>
        <w:rPr>
          <w:color w:val="231F20"/>
        </w:rPr>
        <w:t>ducklings</w:t>
      </w:r>
      <w:r>
        <w:rPr>
          <w:color w:val="231F20"/>
          <w:spacing w:val="-9"/>
        </w:rPr>
        <w:t xml:space="preserve"> </w:t>
      </w:r>
      <w:r>
        <w:rPr>
          <w:color w:val="231F20"/>
        </w:rPr>
        <w:t>learning</w:t>
      </w:r>
      <w:r>
        <w:rPr>
          <w:color w:val="231F20"/>
          <w:spacing w:val="-9"/>
        </w:rPr>
        <w:t xml:space="preserve"> </w:t>
      </w:r>
      <w:r>
        <w:rPr>
          <w:color w:val="231F20"/>
        </w:rPr>
        <w:t>to</w:t>
      </w:r>
      <w:r>
        <w:rPr>
          <w:color w:val="231F20"/>
          <w:spacing w:val="-9"/>
        </w:rPr>
        <w:t xml:space="preserve"> </w:t>
      </w:r>
      <w:r>
        <w:rPr>
          <w:color w:val="231F20"/>
          <w:spacing w:val="-3"/>
        </w:rPr>
        <w:t>quack</w:t>
      </w:r>
      <w:r>
        <w:rPr>
          <w:color w:val="231F20"/>
          <w:spacing w:val="-8"/>
        </w:rPr>
        <w:t xml:space="preserve"> </w:t>
      </w:r>
      <w:r>
        <w:rPr>
          <w:color w:val="231F20"/>
        </w:rPr>
        <w:t>and</w:t>
      </w:r>
      <w:r>
        <w:rPr>
          <w:color w:val="231F20"/>
          <w:spacing w:val="-9"/>
        </w:rPr>
        <w:t xml:space="preserve"> </w:t>
      </w:r>
      <w:r>
        <w:rPr>
          <w:color w:val="231F20"/>
        </w:rPr>
        <w:t>decides</w:t>
      </w:r>
      <w:r>
        <w:rPr>
          <w:color w:val="231F20"/>
          <w:spacing w:val="-9"/>
        </w:rPr>
        <w:t xml:space="preserve"> </w:t>
      </w:r>
      <w:r>
        <w:rPr>
          <w:color w:val="231F20"/>
        </w:rPr>
        <w:t>to</w:t>
      </w:r>
      <w:r>
        <w:rPr>
          <w:color w:val="231F20"/>
          <w:spacing w:val="-8"/>
        </w:rPr>
        <w:t xml:space="preserve"> </w:t>
      </w:r>
      <w:r>
        <w:rPr>
          <w:color w:val="231F20"/>
        </w:rPr>
        <w:t>learn</w:t>
      </w:r>
      <w:r>
        <w:rPr>
          <w:color w:val="231F20"/>
          <w:spacing w:val="-9"/>
        </w:rPr>
        <w:t xml:space="preserve"> </w:t>
      </w:r>
      <w:r>
        <w:rPr>
          <w:color w:val="231F20"/>
        </w:rPr>
        <w:t>from</w:t>
      </w:r>
      <w:r>
        <w:rPr>
          <w:color w:val="231F20"/>
          <w:spacing w:val="-10"/>
        </w:rPr>
        <w:t xml:space="preserve"> </w:t>
      </w:r>
      <w:r>
        <w:rPr>
          <w:rFonts w:ascii="Courier New"/>
          <w:color w:val="231F20"/>
          <w:spacing w:val="-3"/>
          <w:sz w:val="18"/>
        </w:rPr>
        <w:t>MotherDuck</w:t>
      </w:r>
      <w:r>
        <w:rPr>
          <w:rFonts w:ascii="Courier New"/>
          <w:color w:val="231F20"/>
          <w:spacing w:val="-74"/>
          <w:sz w:val="18"/>
        </w:rPr>
        <w:t xml:space="preserve"> </w:t>
      </w:r>
      <w:r>
        <w:rPr>
          <w:color w:val="231F20"/>
        </w:rPr>
        <w:t>as</w:t>
      </w:r>
      <w:r>
        <w:rPr>
          <w:color w:val="231F20"/>
          <w:spacing w:val="-9"/>
        </w:rPr>
        <w:t xml:space="preserve"> </w:t>
      </w:r>
      <w:r>
        <w:rPr>
          <w:color w:val="231F20"/>
        </w:rPr>
        <w:t>well.</w:t>
      </w:r>
    </w:p>
    <w:p w:rsidR="00FA3020" w:rsidRDefault="00350426">
      <w:pPr>
        <w:spacing w:before="146"/>
        <w:ind w:left="1560"/>
        <w:rPr>
          <w:rFonts w:ascii="Courier New"/>
          <w:sz w:val="17"/>
        </w:rPr>
      </w:pPr>
      <w:r>
        <w:rPr>
          <w:rFonts w:ascii="Courier New"/>
          <w:color w:val="231F20"/>
          <w:sz w:val="17"/>
        </w:rPr>
        <w:t>package pond.swan;</w:t>
      </w:r>
    </w:p>
    <w:p w:rsidR="00FA3020" w:rsidRDefault="00350426">
      <w:pPr>
        <w:tabs>
          <w:tab w:val="left" w:pos="5150"/>
        </w:tabs>
        <w:spacing w:before="67"/>
        <w:ind w:left="1560"/>
        <w:rPr>
          <w:rFonts w:ascii="Courier New"/>
          <w:sz w:val="17"/>
        </w:rPr>
      </w:pPr>
      <w:r>
        <w:rPr>
          <w:rFonts w:ascii="Courier New"/>
          <w:color w:val="231F20"/>
          <w:w w:val="95"/>
          <w:sz w:val="17"/>
        </w:rPr>
        <w:t>import</w:t>
      </w:r>
      <w:r>
        <w:rPr>
          <w:rFonts w:ascii="Courier New"/>
          <w:color w:val="231F20"/>
          <w:spacing w:val="-36"/>
          <w:w w:val="95"/>
          <w:sz w:val="17"/>
        </w:rPr>
        <w:t xml:space="preserve"> </w:t>
      </w:r>
      <w:r>
        <w:rPr>
          <w:rFonts w:ascii="Courier New"/>
          <w:color w:val="231F20"/>
          <w:w w:val="95"/>
          <w:sz w:val="17"/>
        </w:rPr>
        <w:t>pond.duck.MotherDuck;</w:t>
      </w:r>
      <w:r>
        <w:rPr>
          <w:rFonts w:ascii="Courier New"/>
          <w:color w:val="231F20"/>
          <w:w w:val="95"/>
          <w:sz w:val="17"/>
        </w:rPr>
        <w:tab/>
      </w:r>
      <w:r>
        <w:rPr>
          <w:rFonts w:ascii="Courier New"/>
          <w:color w:val="231F20"/>
          <w:sz w:val="17"/>
        </w:rPr>
        <w:t>// import another</w:t>
      </w:r>
      <w:r>
        <w:rPr>
          <w:rFonts w:ascii="Courier New"/>
          <w:color w:val="231F20"/>
          <w:spacing w:val="-37"/>
          <w:sz w:val="17"/>
        </w:rPr>
        <w:t xml:space="preserve"> </w:t>
      </w:r>
      <w:r>
        <w:rPr>
          <w:rFonts w:ascii="Courier New"/>
          <w:color w:val="231F20"/>
          <w:sz w:val="17"/>
        </w:rPr>
        <w:t>package</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0C69B0">
      <w:pPr>
        <w:tabs>
          <w:tab w:val="left" w:pos="2331"/>
        </w:tabs>
        <w:spacing w:before="89"/>
        <w:ind w:left="1425"/>
        <w:rPr>
          <w:rFonts w:ascii="Calibri" w:hAnsi="Calibri"/>
          <w:sz w:val="18"/>
        </w:rPr>
      </w:pPr>
      <w:r w:rsidRPr="000C69B0">
        <w:lastRenderedPageBreak/>
        <w:pict>
          <v:shape id="_x0000_s1612" type="#_x0000_t202" style="position:absolute;left:0;text-align:left;margin-left:185.25pt;margin-top:563.8pt;width:66.75pt;height:29.45pt;z-index:251694592;mso-position-horizontal-relative:page;mso-position-vertical-relative:page" filled="f" strokecolor="#231f20" strokeweight=".5pt">
            <v:textbox inset="0,0,0,0">
              <w:txbxContent>
                <w:p w:rsidR="0043584B" w:rsidRDefault="0043584B">
                  <w:pPr>
                    <w:pStyle w:val="BodyText"/>
                    <w:spacing w:before="2"/>
                    <w:rPr>
                      <w:rFonts w:ascii="Calibri"/>
                      <w:sz w:val="15"/>
                    </w:rPr>
                  </w:pPr>
                </w:p>
                <w:p w:rsidR="0043584B" w:rsidRDefault="0043584B">
                  <w:pPr>
                    <w:ind w:left="201"/>
                    <w:rPr>
                      <w:rFonts w:ascii="Arial"/>
                      <w:sz w:val="16"/>
                    </w:rPr>
                  </w:pPr>
                  <w:r>
                    <w:rPr>
                      <w:rFonts w:ascii="Arial"/>
                      <w:color w:val="231F20"/>
                      <w:w w:val="95"/>
                      <w:sz w:val="16"/>
                    </w:rPr>
                    <w:t>GooseWatcher</w:t>
                  </w:r>
                </w:p>
              </w:txbxContent>
            </v:textbox>
            <w10:wrap anchorx="page" anchory="page"/>
          </v:shape>
        </w:pict>
      </w:r>
      <w:r w:rsidRPr="000C69B0">
        <w:pict>
          <v:shape id="_x0000_s1611" type="#_x0000_t202" style="position:absolute;left:0;text-align:left;margin-left:273pt;margin-top:495pt;width:66.75pt;height:29.45pt;z-index:251695616;mso-position-horizontal-relative:page;mso-position-vertical-relative:page" filled="f" strokecolor="#231f20" strokeweight=".5pt">
            <v:textbox inset="0,0,0,0">
              <w:txbxContent>
                <w:p w:rsidR="0043584B" w:rsidRDefault="0043584B">
                  <w:pPr>
                    <w:spacing w:before="98" w:line="235" w:lineRule="auto"/>
                    <w:ind w:left="215" w:right="193" w:firstLine="273"/>
                    <w:rPr>
                      <w:rFonts w:ascii="Arial"/>
                      <w:sz w:val="16"/>
                    </w:rPr>
                  </w:pPr>
                  <w:r>
                    <w:rPr>
                      <w:rFonts w:ascii="Arial"/>
                      <w:color w:val="231F20"/>
                      <w:sz w:val="16"/>
                    </w:rPr>
                    <w:t xml:space="preserve">Swan </w:t>
                  </w:r>
                  <w:r>
                    <w:rPr>
                      <w:rFonts w:ascii="Arial"/>
                      <w:color w:val="231F20"/>
                      <w:w w:val="90"/>
                      <w:sz w:val="16"/>
                    </w:rPr>
                    <w:t>(extends Bird)</w:t>
                  </w:r>
                </w:p>
              </w:txbxContent>
            </v:textbox>
            <w10:wrap anchorx="page" anchory="page"/>
          </v:shape>
        </w:pict>
      </w:r>
      <w:r w:rsidRPr="000C69B0">
        <w:pict>
          <v:shape id="_x0000_s1610" type="#_x0000_t202" style="position:absolute;left:0;text-align:left;margin-left:185.25pt;margin-top:495pt;width:66.75pt;height:29.45pt;z-index:251696640;mso-position-horizontal-relative:page;mso-position-vertical-relative:page" filled="f" strokecolor="#231f20" strokeweight=".5pt">
            <v:textbox inset="0,0,0,0">
              <w:txbxContent>
                <w:p w:rsidR="0043584B" w:rsidRDefault="0043584B">
                  <w:pPr>
                    <w:pStyle w:val="BodyText"/>
                    <w:spacing w:before="11"/>
                    <w:rPr>
                      <w:rFonts w:ascii="Calibri"/>
                      <w:sz w:val="15"/>
                    </w:rPr>
                  </w:pPr>
                </w:p>
                <w:p w:rsidR="0043584B" w:rsidRDefault="0043584B">
                  <w:pPr>
                    <w:spacing w:before="1"/>
                    <w:ind w:left="22"/>
                    <w:rPr>
                      <w:rFonts w:ascii="Arial"/>
                      <w:sz w:val="15"/>
                    </w:rPr>
                  </w:pPr>
                  <w:r>
                    <w:rPr>
                      <w:rFonts w:ascii="Arial"/>
                      <w:color w:val="231F20"/>
                      <w:w w:val="85"/>
                      <w:sz w:val="15"/>
                    </w:rPr>
                    <w:t>BirdWatcherFromAfar</w:t>
                  </w:r>
                </w:p>
              </w:txbxContent>
            </v:textbox>
            <w10:wrap anchorx="page" anchory="page"/>
          </v:shape>
        </w:pict>
      </w:r>
      <w:bookmarkStart w:id="123" w:name="Protected_Access"/>
      <w:bookmarkEnd w:id="123"/>
      <w:r w:rsidR="00350426">
        <w:rPr>
          <w:rFonts w:ascii="Calibri" w:hAnsi="Calibri"/>
          <w:b/>
          <w:color w:val="231F20"/>
          <w:sz w:val="17"/>
        </w:rPr>
        <w:t>176</w:t>
      </w:r>
      <w:r w:rsidR="00350426">
        <w:rPr>
          <w:rFonts w:ascii="Calibri" w:hAnsi="Calibri"/>
          <w:b/>
          <w:color w:val="231F20"/>
          <w:sz w:val="17"/>
        </w:rPr>
        <w:tab/>
      </w:r>
      <w:r w:rsidR="00350426">
        <w:rPr>
          <w:rFonts w:ascii="Calibri" w:hAnsi="Calibri"/>
          <w:color w:val="231F20"/>
          <w:w w:val="105"/>
          <w:sz w:val="18"/>
        </w:rPr>
        <w:t xml:space="preserve">Chapter 4 </w:t>
      </w:r>
      <w:r w:rsidR="00350426">
        <w:rPr>
          <w:rFonts w:ascii="MS UI Gothic" w:hAnsi="MS UI Gothic"/>
          <w:color w:val="231F20"/>
          <w:w w:val="105"/>
          <w:position w:val="2"/>
          <w:sz w:val="6"/>
        </w:rPr>
        <w:t xml:space="preserve">■ </w:t>
      </w:r>
      <w:r w:rsidR="00350426">
        <w:rPr>
          <w:rFonts w:ascii="Calibri" w:hAnsi="Calibri"/>
          <w:color w:val="231F20"/>
          <w:w w:val="105"/>
          <w:sz w:val="18"/>
        </w:rPr>
        <w:t>Methods and</w:t>
      </w:r>
      <w:r w:rsidR="00350426">
        <w:rPr>
          <w:rFonts w:ascii="Calibri" w:hAnsi="Calibri"/>
          <w:color w:val="231F20"/>
          <w:spacing w:val="1"/>
          <w:w w:val="105"/>
          <w:sz w:val="18"/>
        </w:rPr>
        <w:t xml:space="preserve"> </w:t>
      </w:r>
      <w:r w:rsidR="00350426">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spacing w:line="324" w:lineRule="auto"/>
        <w:ind w:left="1629" w:right="6615" w:hanging="189"/>
        <w:rPr>
          <w:rFonts w:ascii="Courier New"/>
          <w:sz w:val="17"/>
        </w:rPr>
      </w:pPr>
      <w:r>
        <w:rPr>
          <w:rFonts w:ascii="Courier New"/>
          <w:color w:val="231F20"/>
          <w:sz w:val="17"/>
        </w:rPr>
        <w:t>public class BadCygnet { public</w:t>
      </w:r>
      <w:r>
        <w:rPr>
          <w:rFonts w:ascii="Courier New"/>
          <w:color w:val="231F20"/>
          <w:spacing w:val="-60"/>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makeNoise()</w:t>
      </w:r>
      <w:r>
        <w:rPr>
          <w:rFonts w:ascii="Courier New"/>
          <w:color w:val="231F20"/>
          <w:spacing w:val="-59"/>
          <w:sz w:val="17"/>
        </w:rPr>
        <w:t xml:space="preserve"> </w:t>
      </w:r>
      <w:r>
        <w:rPr>
          <w:rFonts w:ascii="Courier New"/>
          <w:color w:val="231F20"/>
          <w:spacing w:val="-17"/>
          <w:sz w:val="17"/>
        </w:rPr>
        <w:t>{</w:t>
      </w:r>
    </w:p>
    <w:p w:rsidR="00FA3020" w:rsidRDefault="00350426">
      <w:pPr>
        <w:ind w:left="1818"/>
        <w:rPr>
          <w:rFonts w:ascii="Courier New"/>
          <w:sz w:val="17"/>
        </w:rPr>
      </w:pPr>
      <w:r>
        <w:rPr>
          <w:rFonts w:ascii="Courier New"/>
          <w:color w:val="231F20"/>
          <w:sz w:val="17"/>
        </w:rPr>
        <w:t>MotherDuck duck = new MotherDuck();</w:t>
      </w:r>
    </w:p>
    <w:p w:rsidR="00FA3020" w:rsidRDefault="00350426">
      <w:pPr>
        <w:tabs>
          <w:tab w:val="left" w:pos="5219"/>
        </w:tabs>
        <w:spacing w:before="67" w:line="324" w:lineRule="auto"/>
        <w:ind w:left="1818" w:right="3602"/>
        <w:rPr>
          <w:rFonts w:ascii="Courier New"/>
          <w:sz w:val="17"/>
        </w:rPr>
      </w:pPr>
      <w:r>
        <w:rPr>
          <w:rFonts w:ascii="Courier New"/>
          <w:color w:val="231F20"/>
          <w:w w:val="95"/>
          <w:sz w:val="17"/>
        </w:rPr>
        <w:t>duck.quack();</w:t>
      </w:r>
      <w:r>
        <w:rPr>
          <w:rFonts w:ascii="Courier New"/>
          <w:color w:val="231F20"/>
          <w:w w:val="95"/>
          <w:sz w:val="17"/>
        </w:rPr>
        <w:tab/>
      </w:r>
      <w:r>
        <w:rPr>
          <w:rFonts w:ascii="Courier New"/>
          <w:color w:val="231F20"/>
          <w:sz w:val="17"/>
        </w:rPr>
        <w:t>//</w:t>
      </w:r>
      <w:r>
        <w:rPr>
          <w:rFonts w:ascii="Courier New"/>
          <w:color w:val="231F20"/>
          <w:spacing w:val="-44"/>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3"/>
          <w:sz w:val="17"/>
        </w:rPr>
        <w:t xml:space="preserve"> </w:t>
      </w:r>
      <w:r>
        <w:rPr>
          <w:rFonts w:ascii="Courier New"/>
          <w:color w:val="231F20"/>
          <w:spacing w:val="-3"/>
          <w:sz w:val="17"/>
        </w:rPr>
        <w:t xml:space="preserve">COMPILE </w:t>
      </w:r>
      <w:r>
        <w:rPr>
          <w:rFonts w:ascii="Courier New"/>
          <w:color w:val="231F20"/>
          <w:w w:val="90"/>
          <w:sz w:val="17"/>
        </w:rPr>
        <w:t>System.out.println(duck.noise);</w:t>
      </w:r>
      <w:r>
        <w:rPr>
          <w:rFonts w:ascii="Courier New"/>
          <w:color w:val="231F20"/>
          <w:w w:val="90"/>
          <w:sz w:val="17"/>
        </w:rPr>
        <w:tab/>
      </w:r>
      <w:r>
        <w:rPr>
          <w:rFonts w:ascii="Courier New"/>
          <w:color w:val="231F20"/>
          <w:sz w:val="17"/>
        </w:rPr>
        <w:t>//</w:t>
      </w:r>
      <w:r>
        <w:rPr>
          <w:rFonts w:ascii="Courier New"/>
          <w:color w:val="231F20"/>
          <w:spacing w:val="-44"/>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3"/>
          <w:sz w:val="17"/>
        </w:rPr>
        <w:t xml:space="preserve"> </w:t>
      </w:r>
      <w:r>
        <w:rPr>
          <w:rFonts w:ascii="Courier New"/>
          <w:color w:val="231F20"/>
          <w:spacing w:val="-3"/>
          <w:sz w:val="17"/>
        </w:rPr>
        <w:t>COMPILE</w:t>
      </w:r>
    </w:p>
    <w:p w:rsidR="00FA3020" w:rsidRDefault="00350426">
      <w:pPr>
        <w:ind w:left="1629"/>
        <w:rPr>
          <w:rFonts w:ascii="Courier New"/>
          <w:sz w:val="17"/>
        </w:rPr>
      </w:pPr>
      <w:r>
        <w:rPr>
          <w:rFonts w:ascii="Courier New"/>
          <w:color w:val="231F20"/>
          <w:sz w:val="17"/>
        </w:rPr>
        <w:t>} }</w:t>
      </w:r>
    </w:p>
    <w:p w:rsidR="00FA3020" w:rsidRDefault="00350426">
      <w:pPr>
        <w:pStyle w:val="BodyText"/>
        <w:spacing w:before="129"/>
        <w:ind w:left="1680"/>
        <w:rPr>
          <w:rFonts w:ascii="Courier New"/>
          <w:sz w:val="18"/>
        </w:rPr>
      </w:pPr>
      <w:r>
        <w:rPr>
          <w:color w:val="231F20"/>
        </w:rPr>
        <w:t xml:space="preserve">Oh no! </w:t>
      </w:r>
      <w:r>
        <w:rPr>
          <w:rFonts w:ascii="Courier New"/>
          <w:color w:val="231F20"/>
          <w:sz w:val="18"/>
        </w:rPr>
        <w:t xml:space="preserve">MotherDuck </w:t>
      </w:r>
      <w:r>
        <w:rPr>
          <w:color w:val="231F20"/>
        </w:rPr>
        <w:t xml:space="preserve">only allows lessons to other ducks by restricting access to the </w:t>
      </w:r>
      <w:r>
        <w:rPr>
          <w:rFonts w:ascii="Courier New"/>
          <w:color w:val="231F20"/>
          <w:sz w:val="18"/>
        </w:rPr>
        <w:t>pond</w:t>
      </w:r>
    </w:p>
    <w:p w:rsidR="00FA3020" w:rsidRDefault="00350426">
      <w:pPr>
        <w:spacing w:before="5" w:line="244" w:lineRule="auto"/>
        <w:ind w:left="1440" w:right="1995"/>
        <w:rPr>
          <w:sz w:val="19"/>
        </w:rPr>
      </w:pPr>
      <w:r>
        <w:rPr>
          <w:rFonts w:ascii="Courier New" w:hAnsi="Courier New"/>
          <w:color w:val="231F20"/>
          <w:sz w:val="18"/>
        </w:rPr>
        <w:t>.duck</w:t>
      </w:r>
      <w:r>
        <w:rPr>
          <w:rFonts w:ascii="Courier New" w:hAnsi="Courier New"/>
          <w:color w:val="231F20"/>
          <w:spacing w:val="-74"/>
          <w:sz w:val="18"/>
        </w:rPr>
        <w:t xml:space="preserve"> </w:t>
      </w:r>
      <w:r>
        <w:rPr>
          <w:color w:val="231F20"/>
          <w:sz w:val="19"/>
        </w:rPr>
        <w:t>package.</w:t>
      </w:r>
      <w:r>
        <w:rPr>
          <w:color w:val="231F20"/>
          <w:spacing w:val="-7"/>
          <w:sz w:val="19"/>
        </w:rPr>
        <w:t xml:space="preserve"> </w:t>
      </w:r>
      <w:r>
        <w:rPr>
          <w:color w:val="231F20"/>
          <w:sz w:val="19"/>
        </w:rPr>
        <w:t>Poor</w:t>
      </w:r>
      <w:r>
        <w:rPr>
          <w:color w:val="231F20"/>
          <w:spacing w:val="-6"/>
          <w:sz w:val="19"/>
        </w:rPr>
        <w:t xml:space="preserve"> </w:t>
      </w:r>
      <w:r>
        <w:rPr>
          <w:color w:val="231F20"/>
          <w:sz w:val="19"/>
        </w:rPr>
        <w:t>little</w:t>
      </w:r>
      <w:r>
        <w:rPr>
          <w:color w:val="231F20"/>
          <w:spacing w:val="-6"/>
          <w:sz w:val="19"/>
        </w:rPr>
        <w:t xml:space="preserve"> </w:t>
      </w:r>
      <w:r>
        <w:rPr>
          <w:rFonts w:ascii="Courier New" w:hAnsi="Courier New"/>
          <w:color w:val="231F20"/>
          <w:sz w:val="18"/>
        </w:rPr>
        <w:t>BadCygnet</w:t>
      </w:r>
      <w:r>
        <w:rPr>
          <w:rFonts w:ascii="Courier New" w:hAnsi="Courier New"/>
          <w:color w:val="231F20"/>
          <w:spacing w:val="-73"/>
          <w:sz w:val="18"/>
        </w:rPr>
        <w:t xml:space="preserve"> </w:t>
      </w:r>
      <w:r>
        <w:rPr>
          <w:color w:val="231F20"/>
          <w:sz w:val="19"/>
        </w:rPr>
        <w:t>is</w:t>
      </w:r>
      <w:r>
        <w:rPr>
          <w:color w:val="231F20"/>
          <w:spacing w:val="-7"/>
          <w:sz w:val="19"/>
        </w:rPr>
        <w:t xml:space="preserve"> </w:t>
      </w:r>
      <w:r>
        <w:rPr>
          <w:color w:val="231F20"/>
          <w:sz w:val="19"/>
        </w:rPr>
        <w:t>in</w:t>
      </w:r>
      <w:r>
        <w:rPr>
          <w:color w:val="231F20"/>
          <w:spacing w:val="-7"/>
          <w:sz w:val="19"/>
        </w:rPr>
        <w:t xml:space="preserve"> </w:t>
      </w:r>
      <w:r>
        <w:rPr>
          <w:color w:val="231F20"/>
          <w:sz w:val="19"/>
        </w:rPr>
        <w:t>the</w:t>
      </w:r>
      <w:r>
        <w:rPr>
          <w:color w:val="231F20"/>
          <w:spacing w:val="-7"/>
          <w:sz w:val="19"/>
        </w:rPr>
        <w:t xml:space="preserve"> </w:t>
      </w:r>
      <w:r>
        <w:rPr>
          <w:rFonts w:ascii="Courier New" w:hAnsi="Courier New"/>
          <w:color w:val="231F20"/>
          <w:sz w:val="18"/>
        </w:rPr>
        <w:t>pond.swan</w:t>
      </w:r>
      <w:r>
        <w:rPr>
          <w:rFonts w:ascii="Courier New" w:hAnsi="Courier New"/>
          <w:color w:val="231F20"/>
          <w:spacing w:val="-74"/>
          <w:sz w:val="18"/>
        </w:rPr>
        <w:t xml:space="preserve"> </w:t>
      </w:r>
      <w:r>
        <w:rPr>
          <w:color w:val="231F20"/>
          <w:sz w:val="19"/>
        </w:rPr>
        <w:t>package</w:t>
      </w:r>
      <w:r>
        <w:rPr>
          <w:color w:val="231F20"/>
          <w:spacing w:val="-6"/>
          <w:sz w:val="19"/>
        </w:rPr>
        <w:t xml:space="preserve"> </w:t>
      </w:r>
      <w:r>
        <w:rPr>
          <w:color w:val="231F20"/>
          <w:sz w:val="19"/>
        </w:rPr>
        <w:t>and</w:t>
      </w:r>
      <w:r>
        <w:rPr>
          <w:color w:val="231F20"/>
          <w:spacing w:val="-6"/>
          <w:sz w:val="19"/>
        </w:rPr>
        <w:t xml:space="preserve"> </w:t>
      </w:r>
      <w:r>
        <w:rPr>
          <w:color w:val="231F20"/>
          <w:sz w:val="19"/>
        </w:rPr>
        <w:t>the</w:t>
      </w:r>
      <w:r>
        <w:rPr>
          <w:color w:val="231F20"/>
          <w:spacing w:val="-7"/>
          <w:sz w:val="19"/>
        </w:rPr>
        <w:t xml:space="preserve"> </w:t>
      </w:r>
      <w:r>
        <w:rPr>
          <w:color w:val="231F20"/>
          <w:sz w:val="19"/>
        </w:rPr>
        <w:t>code</w:t>
      </w:r>
      <w:r>
        <w:rPr>
          <w:color w:val="231F20"/>
          <w:spacing w:val="-6"/>
          <w:sz w:val="19"/>
        </w:rPr>
        <w:t xml:space="preserve"> </w:t>
      </w:r>
      <w:r>
        <w:rPr>
          <w:color w:val="231F20"/>
          <w:sz w:val="19"/>
        </w:rPr>
        <w:t>doesn’t compile.</w:t>
      </w:r>
    </w:p>
    <w:p w:rsidR="00FA3020" w:rsidRDefault="00350426">
      <w:pPr>
        <w:pStyle w:val="BodyText"/>
        <w:spacing w:before="14" w:line="259" w:lineRule="auto"/>
        <w:ind w:left="1440" w:right="1648" w:firstLine="240"/>
      </w:pPr>
      <w:r>
        <w:rPr>
          <w:color w:val="231F20"/>
        </w:rPr>
        <w:t xml:space="preserve">Remember that when there is no access modifier, only classes in the same package </w:t>
      </w:r>
      <w:r>
        <w:rPr>
          <w:color w:val="231F20"/>
          <w:spacing w:val="2"/>
        </w:rPr>
        <w:t xml:space="preserve">can </w:t>
      </w:r>
      <w:r>
        <w:rPr>
          <w:color w:val="231F20"/>
        </w:rPr>
        <w:t>access</w:t>
      </w:r>
      <w:r>
        <w:rPr>
          <w:color w:val="231F20"/>
          <w:spacing w:val="10"/>
        </w:rPr>
        <w:t xml:space="preserve"> </w:t>
      </w:r>
      <w:r>
        <w:rPr>
          <w:color w:val="231F20"/>
        </w:rPr>
        <w:t>it.</w:t>
      </w:r>
    </w:p>
    <w:p w:rsidR="00FA3020" w:rsidRDefault="00FA3020">
      <w:pPr>
        <w:pStyle w:val="BodyText"/>
        <w:spacing w:before="11"/>
        <w:rPr>
          <w:sz w:val="24"/>
        </w:rPr>
      </w:pPr>
    </w:p>
    <w:p w:rsidR="00FA3020" w:rsidRDefault="00350426">
      <w:pPr>
        <w:pStyle w:val="Heading6"/>
        <w:ind w:left="1440"/>
      </w:pPr>
      <w:r>
        <w:rPr>
          <w:color w:val="231F20"/>
          <w:w w:val="115"/>
        </w:rPr>
        <w:t>Protected Access</w:t>
      </w:r>
    </w:p>
    <w:p w:rsidR="00FA3020" w:rsidRDefault="00350426">
      <w:pPr>
        <w:pStyle w:val="BodyText"/>
        <w:spacing w:before="125" w:line="254" w:lineRule="auto"/>
        <w:ind w:left="1440" w:right="1764"/>
        <w:jc w:val="both"/>
      </w:pPr>
      <w:r>
        <w:rPr>
          <w:color w:val="231F20"/>
        </w:rPr>
        <w:t xml:space="preserve">Protected access allows everything that default (package private) access allows and more. The </w:t>
      </w:r>
      <w:r>
        <w:rPr>
          <w:rFonts w:ascii="Courier New" w:hAnsi="Courier New"/>
          <w:color w:val="231F20"/>
          <w:sz w:val="18"/>
        </w:rPr>
        <w:t xml:space="preserve">protected </w:t>
      </w:r>
      <w:r>
        <w:rPr>
          <w:color w:val="231F20"/>
        </w:rPr>
        <w:t>access modifier adds the ability to access members of a parent class. We’ll cover creating subclasses in depth in Chapter 5. For now, we’ll cover the simplest possible use of a child class.</w:t>
      </w:r>
    </w:p>
    <w:p w:rsidR="00FA3020" w:rsidRDefault="00350426">
      <w:pPr>
        <w:pStyle w:val="BodyText"/>
        <w:spacing w:before="3" w:line="259" w:lineRule="auto"/>
        <w:ind w:left="1440" w:right="1703" w:firstLine="240"/>
      </w:pPr>
      <w:r>
        <w:rPr>
          <w:color w:val="231F20"/>
          <w:w w:val="105"/>
        </w:rPr>
        <w:t xml:space="preserve">Figure 4.3 shows the many classes we’ll create in </w:t>
      </w:r>
      <w:r>
        <w:rPr>
          <w:color w:val="231F20"/>
          <w:spacing w:val="2"/>
          <w:w w:val="105"/>
        </w:rPr>
        <w:t xml:space="preserve">this </w:t>
      </w:r>
      <w:r>
        <w:rPr>
          <w:color w:val="231F20"/>
          <w:w w:val="105"/>
        </w:rPr>
        <w:t>section. There are a number of classes</w:t>
      </w:r>
      <w:r>
        <w:rPr>
          <w:color w:val="231F20"/>
          <w:spacing w:val="-10"/>
          <w:w w:val="105"/>
        </w:rPr>
        <w:t xml:space="preserve"> </w:t>
      </w:r>
      <w:r>
        <w:rPr>
          <w:color w:val="231F20"/>
          <w:w w:val="105"/>
        </w:rPr>
        <w:t>and</w:t>
      </w:r>
      <w:r>
        <w:rPr>
          <w:color w:val="231F20"/>
          <w:spacing w:val="-9"/>
          <w:w w:val="105"/>
        </w:rPr>
        <w:t xml:space="preserve"> </w:t>
      </w:r>
      <w:r>
        <w:rPr>
          <w:color w:val="231F20"/>
          <w:w w:val="105"/>
        </w:rPr>
        <w:t>packages,</w:t>
      </w:r>
      <w:r>
        <w:rPr>
          <w:color w:val="231F20"/>
          <w:spacing w:val="-9"/>
          <w:w w:val="105"/>
        </w:rPr>
        <w:t xml:space="preserve"> </w:t>
      </w:r>
      <w:r>
        <w:rPr>
          <w:color w:val="231F20"/>
          <w:w w:val="105"/>
        </w:rPr>
        <w:t>so</w:t>
      </w:r>
      <w:r>
        <w:rPr>
          <w:color w:val="231F20"/>
          <w:spacing w:val="-10"/>
          <w:w w:val="105"/>
        </w:rPr>
        <w:t xml:space="preserve"> </w:t>
      </w:r>
      <w:r>
        <w:rPr>
          <w:color w:val="231F20"/>
          <w:w w:val="105"/>
        </w:rPr>
        <w:t>don’t</w:t>
      </w:r>
      <w:r>
        <w:rPr>
          <w:color w:val="231F20"/>
          <w:spacing w:val="-9"/>
          <w:w w:val="105"/>
        </w:rPr>
        <w:t xml:space="preserve"> </w:t>
      </w:r>
      <w:r>
        <w:rPr>
          <w:color w:val="231F20"/>
          <w:w w:val="105"/>
        </w:rPr>
        <w:t>worry</w:t>
      </w:r>
      <w:r>
        <w:rPr>
          <w:color w:val="231F20"/>
          <w:spacing w:val="-9"/>
          <w:w w:val="105"/>
        </w:rPr>
        <w:t xml:space="preserve"> </w:t>
      </w:r>
      <w:r>
        <w:rPr>
          <w:color w:val="231F20"/>
          <w:w w:val="105"/>
        </w:rPr>
        <w:t>about</w:t>
      </w:r>
      <w:r>
        <w:rPr>
          <w:color w:val="231F20"/>
          <w:spacing w:val="-9"/>
          <w:w w:val="105"/>
        </w:rPr>
        <w:t xml:space="preserve"> </w:t>
      </w:r>
      <w:r>
        <w:rPr>
          <w:color w:val="231F20"/>
          <w:w w:val="105"/>
        </w:rPr>
        <w:t>keeping</w:t>
      </w:r>
      <w:r>
        <w:rPr>
          <w:color w:val="231F20"/>
          <w:spacing w:val="-9"/>
          <w:w w:val="105"/>
        </w:rPr>
        <w:t xml:space="preserve"> </w:t>
      </w:r>
      <w:r>
        <w:rPr>
          <w:color w:val="231F20"/>
          <w:w w:val="105"/>
        </w:rPr>
        <w:t>them</w:t>
      </w:r>
      <w:r>
        <w:rPr>
          <w:color w:val="231F20"/>
          <w:spacing w:val="-10"/>
          <w:w w:val="105"/>
        </w:rPr>
        <w:t xml:space="preserve"> </w:t>
      </w:r>
      <w:r>
        <w:rPr>
          <w:color w:val="231F20"/>
          <w:w w:val="105"/>
        </w:rPr>
        <w:t>all</w:t>
      </w:r>
      <w:r>
        <w:rPr>
          <w:color w:val="231F20"/>
          <w:spacing w:val="-9"/>
          <w:w w:val="105"/>
        </w:rPr>
        <w:t xml:space="preserve"> </w:t>
      </w:r>
      <w:r>
        <w:rPr>
          <w:color w:val="231F20"/>
          <w:w w:val="105"/>
        </w:rPr>
        <w:t>in</w:t>
      </w:r>
      <w:r>
        <w:rPr>
          <w:color w:val="231F20"/>
          <w:spacing w:val="-9"/>
          <w:w w:val="105"/>
        </w:rPr>
        <w:t xml:space="preserve"> </w:t>
      </w:r>
      <w:r>
        <w:rPr>
          <w:color w:val="231F20"/>
          <w:w w:val="105"/>
        </w:rPr>
        <w:t>your</w:t>
      </w:r>
      <w:r>
        <w:rPr>
          <w:color w:val="231F20"/>
          <w:spacing w:val="-10"/>
          <w:w w:val="105"/>
        </w:rPr>
        <w:t xml:space="preserve"> </w:t>
      </w:r>
      <w:r>
        <w:rPr>
          <w:color w:val="231F20"/>
          <w:w w:val="105"/>
        </w:rPr>
        <w:t>head.</w:t>
      </w:r>
      <w:r>
        <w:rPr>
          <w:color w:val="231F20"/>
          <w:spacing w:val="-9"/>
          <w:w w:val="105"/>
        </w:rPr>
        <w:t xml:space="preserve"> </w:t>
      </w:r>
      <w:r>
        <w:rPr>
          <w:color w:val="231F20"/>
          <w:w w:val="105"/>
        </w:rPr>
        <w:t>Just</w:t>
      </w:r>
      <w:r>
        <w:rPr>
          <w:color w:val="231F20"/>
          <w:spacing w:val="-10"/>
          <w:w w:val="105"/>
        </w:rPr>
        <w:t xml:space="preserve"> </w:t>
      </w:r>
      <w:r>
        <w:rPr>
          <w:color w:val="231F20"/>
          <w:w w:val="105"/>
        </w:rPr>
        <w:t>check</w:t>
      </w:r>
      <w:r>
        <w:rPr>
          <w:color w:val="231F20"/>
          <w:spacing w:val="-9"/>
          <w:w w:val="105"/>
        </w:rPr>
        <w:t xml:space="preserve"> </w:t>
      </w:r>
      <w:r>
        <w:rPr>
          <w:color w:val="231F20"/>
          <w:w w:val="105"/>
        </w:rPr>
        <w:t xml:space="preserve">back with </w:t>
      </w:r>
      <w:r>
        <w:rPr>
          <w:color w:val="231F20"/>
          <w:spacing w:val="2"/>
          <w:w w:val="105"/>
        </w:rPr>
        <w:t xml:space="preserve">this </w:t>
      </w:r>
      <w:r>
        <w:rPr>
          <w:color w:val="231F20"/>
          <w:w w:val="105"/>
        </w:rPr>
        <w:t>figure as you</w:t>
      </w:r>
      <w:r>
        <w:rPr>
          <w:color w:val="231F20"/>
          <w:spacing w:val="33"/>
          <w:w w:val="105"/>
        </w:rPr>
        <w:t xml:space="preserve"> </w:t>
      </w:r>
      <w:r>
        <w:rPr>
          <w:color w:val="231F20"/>
          <w:w w:val="105"/>
        </w:rPr>
        <w:t>go.</w:t>
      </w:r>
    </w:p>
    <w:p w:rsidR="00FA3020" w:rsidRDefault="000C69B0">
      <w:pPr>
        <w:spacing w:before="178"/>
        <w:ind w:left="1440"/>
        <w:jc w:val="both"/>
        <w:rPr>
          <w:rFonts w:ascii="Calibri"/>
          <w:sz w:val="17"/>
        </w:rPr>
      </w:pPr>
      <w:r w:rsidRPr="000C69B0">
        <w:pict>
          <v:shape id="_x0000_s1609" type="#_x0000_t202" style="position:absolute;left:0;text-align:left;margin-left:273pt;margin-top:91.55pt;width:66.75pt;height:29.45pt;z-index:251697664;mso-position-horizontal-relative:page" filled="f" strokecolor="#231f20" strokeweight=".5pt">
            <v:textbox inset="0,0,0,0">
              <w:txbxContent>
                <w:p w:rsidR="0043584B" w:rsidRDefault="0043584B">
                  <w:pPr>
                    <w:spacing w:before="98" w:line="235" w:lineRule="auto"/>
                    <w:ind w:left="215" w:right="193" w:firstLine="246"/>
                    <w:rPr>
                      <w:rFonts w:ascii="Arial"/>
                      <w:sz w:val="16"/>
                    </w:rPr>
                  </w:pPr>
                  <w:r>
                    <w:rPr>
                      <w:rFonts w:ascii="Arial"/>
                      <w:color w:val="231F20"/>
                      <w:sz w:val="16"/>
                    </w:rPr>
                    <w:t xml:space="preserve">Goose </w:t>
                  </w:r>
                  <w:r>
                    <w:rPr>
                      <w:rFonts w:ascii="Arial"/>
                      <w:color w:val="231F20"/>
                      <w:w w:val="90"/>
                      <w:sz w:val="16"/>
                    </w:rPr>
                    <w:t>(extends Bird)</w:t>
                  </w:r>
                </w:p>
              </w:txbxContent>
            </v:textbox>
            <w10:wrap anchorx="page"/>
          </v:shape>
        </w:pict>
      </w:r>
      <w:r w:rsidRPr="000C69B0">
        <w:pict>
          <v:shape id="_x0000_s1608" type="#_x0000_t202" style="position:absolute;left:0;text-align:left;margin-left:273pt;margin-top:56.1pt;width:66.75pt;height:29.45pt;z-index:251698688;mso-position-horizontal-relative:page" filled="f" strokecolor="#231f20" strokeweight=".5pt">
            <v:textbox inset="0,0,0,0">
              <w:txbxContent>
                <w:p w:rsidR="0043584B" w:rsidRDefault="0043584B">
                  <w:pPr>
                    <w:spacing w:before="98" w:line="235" w:lineRule="auto"/>
                    <w:ind w:left="215" w:right="193" w:firstLine="206"/>
                    <w:rPr>
                      <w:rFonts w:ascii="Arial"/>
                      <w:sz w:val="16"/>
                    </w:rPr>
                  </w:pPr>
                  <w:r>
                    <w:rPr>
                      <w:rFonts w:ascii="Arial"/>
                      <w:color w:val="231F20"/>
                      <w:sz w:val="16"/>
                    </w:rPr>
                    <w:t xml:space="preserve">Gosling </w:t>
                  </w:r>
                  <w:r>
                    <w:rPr>
                      <w:rFonts w:ascii="Arial"/>
                      <w:color w:val="231F20"/>
                      <w:w w:val="90"/>
                      <w:sz w:val="16"/>
                    </w:rPr>
                    <w:t>(extends Bird)</w:t>
                  </w:r>
                </w:p>
              </w:txbxContent>
            </v:textbox>
            <w10:wrap anchorx="page"/>
          </v:shape>
        </w:pict>
      </w:r>
      <w:r w:rsidRPr="000C69B0">
        <w:pict>
          <v:shape id="_x0000_s1607" type="#_x0000_t202" style="position:absolute;left:0;text-align:left;margin-left:185.25pt;margin-top:91.55pt;width:66.75pt;height:29.45pt;z-index:251699712;mso-position-horizontal-relative:page" filled="f" strokecolor="#231f20" strokeweight=".5pt">
            <v:textbox inset="0,0,0,0">
              <w:txbxContent>
                <w:p w:rsidR="0043584B" w:rsidRDefault="0043584B">
                  <w:pPr>
                    <w:pStyle w:val="BodyText"/>
                    <w:spacing w:before="2"/>
                    <w:rPr>
                      <w:rFonts w:ascii="Calibri"/>
                      <w:sz w:val="15"/>
                    </w:rPr>
                  </w:pPr>
                </w:p>
                <w:p w:rsidR="0043584B" w:rsidRDefault="0043584B">
                  <w:pPr>
                    <w:ind w:left="272"/>
                    <w:rPr>
                      <w:rFonts w:ascii="Arial"/>
                      <w:sz w:val="16"/>
                    </w:rPr>
                  </w:pPr>
                  <w:r>
                    <w:rPr>
                      <w:rFonts w:ascii="Arial"/>
                      <w:color w:val="231F20"/>
                      <w:sz w:val="16"/>
                    </w:rPr>
                    <w:t>BirdWatcher</w:t>
                  </w:r>
                </w:p>
              </w:txbxContent>
            </v:textbox>
            <w10:wrap anchorx="page"/>
          </v:shape>
        </w:pict>
      </w:r>
      <w:r w:rsidRPr="000C69B0">
        <w:pict>
          <v:shape id="_x0000_s1606" type="#_x0000_t202" style="position:absolute;left:0;text-align:left;margin-left:185.25pt;margin-top:56.1pt;width:66.75pt;height:29.45pt;z-index:251700736;mso-position-horizontal-relative:page" filled="f" strokecolor="#231f20" strokeweight=".5pt">
            <v:textbox inset="0,0,0,0">
              <w:txbxContent>
                <w:p w:rsidR="0043584B" w:rsidRDefault="0043584B">
                  <w:pPr>
                    <w:pStyle w:val="BodyText"/>
                    <w:spacing w:before="2"/>
                    <w:rPr>
                      <w:rFonts w:ascii="Calibri"/>
                      <w:sz w:val="15"/>
                    </w:rPr>
                  </w:pPr>
                </w:p>
                <w:p w:rsidR="0043584B" w:rsidRDefault="0043584B">
                  <w:pPr>
                    <w:ind w:left="500" w:right="500"/>
                    <w:jc w:val="center"/>
                    <w:rPr>
                      <w:rFonts w:ascii="Arial"/>
                      <w:sz w:val="16"/>
                    </w:rPr>
                  </w:pPr>
                  <w:r>
                    <w:rPr>
                      <w:rFonts w:ascii="Arial"/>
                      <w:color w:val="231F20"/>
                      <w:sz w:val="16"/>
                    </w:rPr>
                    <w:t>Bird</w:t>
                  </w:r>
                </w:p>
              </w:txbxContent>
            </v:textbox>
            <w10:wrap anchorx="page"/>
          </v:shape>
        </w:pict>
      </w:r>
      <w:r w:rsidR="00350426">
        <w:rPr>
          <w:rFonts w:ascii="Century Gothic"/>
          <w:b/>
          <w:color w:val="231F20"/>
          <w:w w:val="120"/>
          <w:sz w:val="17"/>
        </w:rPr>
        <w:t xml:space="preserve">F I G U R E 4 . 3 </w:t>
      </w:r>
      <w:r w:rsidR="00350426">
        <w:rPr>
          <w:rFonts w:ascii="Calibri"/>
          <w:color w:val="231F20"/>
          <w:w w:val="120"/>
          <w:sz w:val="17"/>
        </w:rPr>
        <w:t>Classes used to show protected access</w:t>
      </w:r>
    </w:p>
    <w:p w:rsidR="00FA3020" w:rsidRDefault="000C69B0">
      <w:pPr>
        <w:pStyle w:val="BodyText"/>
        <w:rPr>
          <w:rFonts w:ascii="Calibri"/>
          <w:sz w:val="16"/>
        </w:rPr>
      </w:pPr>
      <w:r w:rsidRPr="000C69B0">
        <w:pict>
          <v:shape id="_x0000_s1605" type="#_x0000_t202" style="position:absolute;margin-left:179.25pt;margin-top:12pt;width:78.75pt;height:95.3pt;z-index:-251627008;mso-wrap-distance-left:0;mso-wrap-distance-right:0;mso-position-horizontal-relative:page" filled="f" strokecolor="#231f20" strokeweight=".5pt">
            <v:textbox inset="0,0,0,0">
              <w:txbxContent>
                <w:p w:rsidR="0043584B" w:rsidRDefault="0043584B">
                  <w:pPr>
                    <w:spacing w:before="93"/>
                    <w:ind w:left="114"/>
                    <w:rPr>
                      <w:rFonts w:ascii="Arial"/>
                      <w:sz w:val="16"/>
                    </w:rPr>
                  </w:pPr>
                  <w:r>
                    <w:rPr>
                      <w:rFonts w:ascii="Arial"/>
                      <w:color w:val="231F20"/>
                      <w:sz w:val="16"/>
                    </w:rPr>
                    <w:t>pond.shore</w:t>
                  </w:r>
                </w:p>
              </w:txbxContent>
            </v:textbox>
            <w10:wrap type="topAndBottom" anchorx="page"/>
          </v:shape>
        </w:pict>
      </w:r>
      <w:r w:rsidRPr="000C69B0">
        <w:pict>
          <v:shape id="_x0000_s1604" type="#_x0000_t202" style="position:absolute;margin-left:267pt;margin-top:12pt;width:78.75pt;height:95.3pt;z-index:-251625984;mso-wrap-distance-left:0;mso-wrap-distance-right:0;mso-position-horizontal-relative:page" filled="f" strokecolor="#231f20" strokeweight=".5pt">
            <v:textbox inset="0,0,0,0">
              <w:txbxContent>
                <w:p w:rsidR="0043584B" w:rsidRDefault="0043584B">
                  <w:pPr>
                    <w:spacing w:before="93"/>
                    <w:ind w:left="115"/>
                    <w:rPr>
                      <w:rFonts w:ascii="Arial"/>
                      <w:sz w:val="16"/>
                    </w:rPr>
                  </w:pPr>
                  <w:r>
                    <w:rPr>
                      <w:rFonts w:ascii="Arial"/>
                      <w:color w:val="231F20"/>
                      <w:sz w:val="16"/>
                    </w:rPr>
                    <w:t>pond.goose</w:t>
                  </w:r>
                </w:p>
              </w:txbxContent>
            </v:textbox>
            <w10:wrap type="topAndBottom" anchorx="page"/>
          </v:shape>
        </w:pict>
      </w:r>
      <w:r w:rsidRPr="000C69B0">
        <w:pict>
          <v:shape id="_x0000_s1603" type="#_x0000_t202" style="position:absolute;margin-left:179.25pt;margin-top:116.25pt;width:78.75pt;height:59.85pt;z-index:-251624960;mso-wrap-distance-left:0;mso-wrap-distance-right:0;mso-position-horizontal-relative:page" filled="f" strokecolor="#231f20" strokeweight=".5pt">
            <v:textbox inset="0,0,0,0">
              <w:txbxContent>
                <w:p w:rsidR="0043584B" w:rsidRDefault="0043584B">
                  <w:pPr>
                    <w:spacing w:before="93"/>
                    <w:ind w:left="114"/>
                    <w:rPr>
                      <w:rFonts w:ascii="Arial"/>
                      <w:sz w:val="16"/>
                    </w:rPr>
                  </w:pPr>
                  <w:r>
                    <w:rPr>
                      <w:rFonts w:ascii="Arial"/>
                      <w:color w:val="231F20"/>
                      <w:sz w:val="16"/>
                    </w:rPr>
                    <w:t>pond.inland</w:t>
                  </w:r>
                </w:p>
              </w:txbxContent>
            </v:textbox>
            <w10:wrap type="topAndBottom" anchorx="page"/>
          </v:shape>
        </w:pict>
      </w:r>
      <w:r w:rsidRPr="000C69B0">
        <w:pict>
          <v:shape id="_x0000_s1602" type="#_x0000_t202" style="position:absolute;margin-left:267pt;margin-top:116.25pt;width:78.75pt;height:59.85pt;z-index:-251623936;mso-wrap-distance-left:0;mso-wrap-distance-right:0;mso-position-horizontal-relative:page" filled="f" strokecolor="#231f20" strokeweight=".5pt">
            <v:textbox inset="0,0,0,0">
              <w:txbxContent>
                <w:p w:rsidR="0043584B" w:rsidRDefault="0043584B">
                  <w:pPr>
                    <w:spacing w:before="93"/>
                    <w:ind w:left="115"/>
                    <w:rPr>
                      <w:rFonts w:ascii="Arial"/>
                      <w:sz w:val="16"/>
                    </w:rPr>
                  </w:pPr>
                  <w:r>
                    <w:rPr>
                      <w:rFonts w:ascii="Arial"/>
                      <w:color w:val="231F20"/>
                      <w:sz w:val="16"/>
                    </w:rPr>
                    <w:t>pond.swan</w:t>
                  </w:r>
                </w:p>
              </w:txbxContent>
            </v:textbox>
            <w10:wrap type="topAndBottom" anchorx="page"/>
          </v:shape>
        </w:pict>
      </w:r>
      <w:r w:rsidRPr="000C69B0">
        <w:pict>
          <v:shape id="_x0000_s1601" type="#_x0000_t202" style="position:absolute;margin-left:179.25pt;margin-top:185.1pt;width:78.75pt;height:59.85pt;z-index:-251622912;mso-wrap-distance-left:0;mso-wrap-distance-right:0;mso-position-horizontal-relative:page" filled="f" strokecolor="#231f20" strokeweight=".5pt">
            <v:textbox inset="0,0,0,0">
              <w:txbxContent>
                <w:p w:rsidR="0043584B" w:rsidRDefault="0043584B">
                  <w:pPr>
                    <w:spacing w:before="93"/>
                    <w:ind w:left="114"/>
                    <w:rPr>
                      <w:rFonts w:ascii="Arial"/>
                      <w:sz w:val="16"/>
                    </w:rPr>
                  </w:pPr>
                  <w:r>
                    <w:rPr>
                      <w:rFonts w:ascii="Arial"/>
                      <w:color w:val="231F20"/>
                      <w:sz w:val="16"/>
                    </w:rPr>
                    <w:t>pond.duck</w:t>
                  </w:r>
                </w:p>
              </w:txbxContent>
            </v:textbox>
            <w10:wrap type="topAndBottom" anchorx="page"/>
          </v:shape>
        </w:pict>
      </w:r>
    </w:p>
    <w:p w:rsidR="00FA3020" w:rsidRDefault="00FA3020">
      <w:pPr>
        <w:pStyle w:val="BodyText"/>
        <w:spacing w:before="4"/>
        <w:rPr>
          <w:rFonts w:ascii="Calibri"/>
          <w:sz w:val="8"/>
        </w:rPr>
      </w:pPr>
    </w:p>
    <w:p w:rsidR="00FA3020" w:rsidRDefault="00FA3020">
      <w:pPr>
        <w:pStyle w:val="BodyText"/>
        <w:spacing w:before="4"/>
        <w:rPr>
          <w:rFonts w:ascii="Calibri"/>
          <w:sz w:val="8"/>
        </w:rPr>
      </w:pPr>
    </w:p>
    <w:p w:rsidR="00FA3020" w:rsidRDefault="00FA3020">
      <w:pPr>
        <w:rPr>
          <w:rFonts w:ascii="Calibri"/>
          <w:sz w:val="8"/>
        </w:rPr>
        <w:sectPr w:rsidR="00FA3020">
          <w:pgSz w:w="10620" w:h="13320"/>
          <w:pgMar w:top="460" w:right="0" w:bottom="280" w:left="0" w:header="720" w:footer="720" w:gutter="0"/>
          <w:cols w:space="720"/>
        </w:sectPr>
      </w:pPr>
    </w:p>
    <w:p w:rsidR="00FA3020" w:rsidRDefault="00350426">
      <w:pPr>
        <w:tabs>
          <w:tab w:val="right" w:pos="9179"/>
        </w:tabs>
        <w:spacing w:before="89"/>
        <w:ind w:left="5941"/>
        <w:rPr>
          <w:rFonts w:ascii="Calibri"/>
          <w:b/>
          <w:sz w:val="17"/>
        </w:rPr>
      </w:pPr>
      <w:r>
        <w:rPr>
          <w:rFonts w:ascii="Calibri"/>
          <w:color w:val="231F20"/>
          <w:w w:val="115"/>
          <w:sz w:val="18"/>
        </w:rPr>
        <w:lastRenderedPageBreak/>
        <w:t>Applying</w:t>
      </w:r>
      <w:r>
        <w:rPr>
          <w:rFonts w:ascii="Calibri"/>
          <w:color w:val="231F20"/>
          <w:spacing w:val="4"/>
          <w:w w:val="115"/>
          <w:sz w:val="18"/>
        </w:rPr>
        <w:t xml:space="preserve"> </w:t>
      </w:r>
      <w:r>
        <w:rPr>
          <w:rFonts w:ascii="Calibri"/>
          <w:color w:val="231F20"/>
          <w:spacing w:val="3"/>
          <w:w w:val="115"/>
          <w:sz w:val="18"/>
        </w:rPr>
        <w:t>Access</w:t>
      </w:r>
      <w:r>
        <w:rPr>
          <w:rFonts w:ascii="Calibri"/>
          <w:color w:val="231F20"/>
          <w:spacing w:val="4"/>
          <w:w w:val="115"/>
          <w:sz w:val="18"/>
        </w:rPr>
        <w:t xml:space="preserve"> </w:t>
      </w:r>
      <w:r>
        <w:rPr>
          <w:rFonts w:ascii="Calibri"/>
          <w:color w:val="231F20"/>
          <w:spacing w:val="2"/>
          <w:w w:val="115"/>
          <w:sz w:val="18"/>
        </w:rPr>
        <w:t>Modifiers</w:t>
      </w:r>
      <w:r>
        <w:rPr>
          <w:rFonts w:ascii="Calibri"/>
          <w:color w:val="231F20"/>
          <w:spacing w:val="2"/>
          <w:w w:val="115"/>
          <w:sz w:val="18"/>
        </w:rPr>
        <w:tab/>
      </w:r>
      <w:r>
        <w:rPr>
          <w:rFonts w:ascii="Calibri"/>
          <w:b/>
          <w:color w:val="231F20"/>
          <w:w w:val="115"/>
          <w:sz w:val="17"/>
        </w:rPr>
        <w:t>177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ind w:left="1799"/>
        <w:jc w:val="both"/>
        <w:rPr>
          <w:sz w:val="19"/>
        </w:rPr>
      </w:pPr>
      <w:r>
        <w:rPr>
          <w:color w:val="231F20"/>
          <w:sz w:val="19"/>
        </w:rPr>
        <w:t xml:space="preserve">First, we create a </w:t>
      </w:r>
      <w:r>
        <w:rPr>
          <w:rFonts w:ascii="Courier New"/>
          <w:color w:val="231F20"/>
          <w:sz w:val="18"/>
        </w:rPr>
        <w:t xml:space="preserve">Bird </w:t>
      </w:r>
      <w:r>
        <w:rPr>
          <w:color w:val="231F20"/>
          <w:sz w:val="19"/>
        </w:rPr>
        <w:t xml:space="preserve">class and give </w:t>
      </w:r>
      <w:r>
        <w:rPr>
          <w:rFonts w:ascii="Courier New"/>
          <w:color w:val="231F20"/>
          <w:sz w:val="18"/>
        </w:rPr>
        <w:t xml:space="preserve">protected </w:t>
      </w:r>
      <w:r>
        <w:rPr>
          <w:color w:val="231F20"/>
          <w:sz w:val="19"/>
        </w:rPr>
        <w:t>access to its members:</w:t>
      </w:r>
    </w:p>
    <w:p w:rsidR="00FA3020" w:rsidRDefault="00350426">
      <w:pPr>
        <w:spacing w:before="124" w:line="324" w:lineRule="auto"/>
        <w:ind w:left="1560" w:right="7251"/>
        <w:rPr>
          <w:rFonts w:ascii="Courier New"/>
          <w:sz w:val="17"/>
        </w:rPr>
      </w:pPr>
      <w:r>
        <w:rPr>
          <w:rFonts w:ascii="Courier New"/>
          <w:color w:val="231F20"/>
          <w:w w:val="95"/>
          <w:sz w:val="17"/>
        </w:rPr>
        <w:t>package</w:t>
      </w:r>
      <w:r>
        <w:rPr>
          <w:rFonts w:ascii="Courier New"/>
          <w:color w:val="231F20"/>
          <w:spacing w:val="-53"/>
          <w:w w:val="95"/>
          <w:sz w:val="17"/>
        </w:rPr>
        <w:t xml:space="preserve"> </w:t>
      </w:r>
      <w:r>
        <w:rPr>
          <w:rFonts w:ascii="Courier New"/>
          <w:color w:val="231F20"/>
          <w:w w:val="95"/>
          <w:sz w:val="17"/>
        </w:rPr>
        <w:t xml:space="preserve">pond.shore; </w:t>
      </w:r>
      <w:r>
        <w:rPr>
          <w:rFonts w:ascii="Courier New"/>
          <w:color w:val="231F20"/>
          <w:sz w:val="17"/>
        </w:rPr>
        <w:t>public</w:t>
      </w:r>
      <w:r>
        <w:rPr>
          <w:rFonts w:ascii="Courier New"/>
          <w:color w:val="231F20"/>
          <w:spacing w:val="-46"/>
          <w:sz w:val="17"/>
        </w:rPr>
        <w:t xml:space="preserve"> </w:t>
      </w:r>
      <w:r>
        <w:rPr>
          <w:rFonts w:ascii="Courier New"/>
          <w:color w:val="231F20"/>
          <w:sz w:val="17"/>
        </w:rPr>
        <w:t>class</w:t>
      </w:r>
      <w:r>
        <w:rPr>
          <w:rFonts w:ascii="Courier New"/>
          <w:color w:val="231F20"/>
          <w:spacing w:val="-45"/>
          <w:sz w:val="17"/>
        </w:rPr>
        <w:t xml:space="preserve"> </w:t>
      </w:r>
      <w:r>
        <w:rPr>
          <w:rFonts w:ascii="Courier New"/>
          <w:color w:val="231F20"/>
          <w:sz w:val="17"/>
        </w:rPr>
        <w:t>Bird</w:t>
      </w:r>
      <w:r>
        <w:rPr>
          <w:rFonts w:ascii="Courier New"/>
          <w:color w:val="231F20"/>
          <w:spacing w:val="-45"/>
          <w:sz w:val="17"/>
        </w:rPr>
        <w:t xml:space="preserve"> </w:t>
      </w:r>
      <w:r>
        <w:rPr>
          <w:rFonts w:ascii="Courier New"/>
          <w:color w:val="231F20"/>
          <w:spacing w:val="-17"/>
          <w:sz w:val="17"/>
        </w:rPr>
        <w:t>{</w:t>
      </w:r>
    </w:p>
    <w:p w:rsidR="00FA3020" w:rsidRDefault="00350426">
      <w:pPr>
        <w:tabs>
          <w:tab w:val="left" w:pos="6001"/>
          <w:tab w:val="left" w:pos="6095"/>
        </w:tabs>
        <w:spacing w:line="324" w:lineRule="auto"/>
        <w:ind w:left="1749" w:right="2726"/>
        <w:rPr>
          <w:rFonts w:ascii="Courier New"/>
          <w:sz w:val="17"/>
        </w:rPr>
      </w:pPr>
      <w:r>
        <w:rPr>
          <w:rFonts w:ascii="Courier New"/>
          <w:color w:val="231F20"/>
          <w:sz w:val="17"/>
        </w:rPr>
        <w:t>protected</w:t>
      </w:r>
      <w:r>
        <w:rPr>
          <w:rFonts w:ascii="Courier New"/>
          <w:color w:val="231F20"/>
          <w:spacing w:val="-55"/>
          <w:sz w:val="17"/>
        </w:rPr>
        <w:t xml:space="preserve"> </w:t>
      </w:r>
      <w:r>
        <w:rPr>
          <w:rFonts w:ascii="Courier New"/>
          <w:color w:val="231F20"/>
          <w:sz w:val="17"/>
        </w:rPr>
        <w:t>String</w:t>
      </w:r>
      <w:r>
        <w:rPr>
          <w:rFonts w:ascii="Courier New"/>
          <w:color w:val="231F20"/>
          <w:spacing w:val="-54"/>
          <w:sz w:val="17"/>
        </w:rPr>
        <w:t xml:space="preserve"> </w:t>
      </w:r>
      <w:r>
        <w:rPr>
          <w:rFonts w:ascii="Courier New"/>
          <w:color w:val="231F20"/>
          <w:sz w:val="17"/>
        </w:rPr>
        <w:t>text</w:t>
      </w:r>
      <w:r>
        <w:rPr>
          <w:rFonts w:ascii="Courier New"/>
          <w:color w:val="231F20"/>
          <w:spacing w:val="-55"/>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"floating";</w:t>
      </w:r>
      <w:r>
        <w:rPr>
          <w:rFonts w:ascii="Courier New"/>
          <w:color w:val="231F20"/>
          <w:sz w:val="17"/>
        </w:rPr>
        <w:tab/>
        <w:t>//</w:t>
      </w:r>
      <w:r>
        <w:rPr>
          <w:rFonts w:ascii="Courier New"/>
          <w:color w:val="231F20"/>
          <w:spacing w:val="-50"/>
          <w:sz w:val="17"/>
        </w:rPr>
        <w:t xml:space="preserve"> </w:t>
      </w:r>
      <w:r>
        <w:rPr>
          <w:rFonts w:ascii="Courier New"/>
          <w:color w:val="231F20"/>
          <w:sz w:val="17"/>
        </w:rPr>
        <w:t>protected</w:t>
      </w:r>
      <w:r>
        <w:rPr>
          <w:rFonts w:ascii="Courier New"/>
          <w:color w:val="231F20"/>
          <w:spacing w:val="-50"/>
          <w:sz w:val="17"/>
        </w:rPr>
        <w:t xml:space="preserve"> </w:t>
      </w:r>
      <w:r>
        <w:rPr>
          <w:rFonts w:ascii="Courier New"/>
          <w:color w:val="231F20"/>
          <w:sz w:val="17"/>
        </w:rPr>
        <w:t>access protected</w:t>
      </w:r>
      <w:r>
        <w:rPr>
          <w:rFonts w:ascii="Courier New"/>
          <w:color w:val="231F20"/>
          <w:spacing w:val="-61"/>
          <w:sz w:val="17"/>
        </w:rPr>
        <w:t xml:space="preserve"> </w:t>
      </w:r>
      <w:r>
        <w:rPr>
          <w:rFonts w:ascii="Courier New"/>
          <w:color w:val="231F20"/>
          <w:sz w:val="17"/>
        </w:rPr>
        <w:t>void</w:t>
      </w:r>
      <w:r>
        <w:rPr>
          <w:rFonts w:ascii="Courier New"/>
          <w:color w:val="231F20"/>
          <w:spacing w:val="-60"/>
          <w:sz w:val="17"/>
        </w:rPr>
        <w:t xml:space="preserve"> </w:t>
      </w:r>
      <w:r>
        <w:rPr>
          <w:rFonts w:ascii="Courier New"/>
          <w:color w:val="231F20"/>
          <w:sz w:val="17"/>
        </w:rPr>
        <w:t>floatInWater()</w:t>
      </w:r>
      <w:r>
        <w:rPr>
          <w:rFonts w:ascii="Courier New"/>
          <w:color w:val="231F20"/>
          <w:spacing w:val="-60"/>
          <w:sz w:val="17"/>
        </w:rPr>
        <w:t xml:space="preserve"> </w:t>
      </w:r>
      <w:r>
        <w:rPr>
          <w:rFonts w:ascii="Courier New"/>
          <w:color w:val="231F20"/>
          <w:sz w:val="17"/>
        </w:rPr>
        <w:t>{</w:t>
      </w:r>
      <w:r>
        <w:rPr>
          <w:rFonts w:ascii="Courier New"/>
          <w:color w:val="231F20"/>
          <w:sz w:val="17"/>
        </w:rPr>
        <w:tab/>
      </w:r>
      <w:r>
        <w:rPr>
          <w:rFonts w:ascii="Courier New"/>
          <w:color w:val="231F20"/>
          <w:sz w:val="17"/>
        </w:rPr>
        <w:tab/>
        <w:t>//</w:t>
      </w:r>
      <w:r>
        <w:rPr>
          <w:rFonts w:ascii="Courier New"/>
          <w:color w:val="231F20"/>
          <w:spacing w:val="-65"/>
          <w:sz w:val="17"/>
        </w:rPr>
        <w:t xml:space="preserve"> </w:t>
      </w:r>
      <w:r>
        <w:rPr>
          <w:rFonts w:ascii="Courier New"/>
          <w:color w:val="231F20"/>
          <w:sz w:val="17"/>
        </w:rPr>
        <w:t>protected</w:t>
      </w:r>
      <w:r>
        <w:rPr>
          <w:rFonts w:ascii="Courier New"/>
          <w:color w:val="231F20"/>
          <w:spacing w:val="-65"/>
          <w:sz w:val="17"/>
        </w:rPr>
        <w:t xml:space="preserve"> </w:t>
      </w:r>
      <w:r>
        <w:rPr>
          <w:rFonts w:ascii="Courier New"/>
          <w:color w:val="231F20"/>
          <w:spacing w:val="-3"/>
          <w:sz w:val="17"/>
        </w:rPr>
        <w:t>access</w:t>
      </w:r>
    </w:p>
    <w:p w:rsidR="00FA3020" w:rsidRDefault="00350426">
      <w:pPr>
        <w:spacing w:before="1"/>
        <w:ind w:left="1938"/>
        <w:rPr>
          <w:rFonts w:ascii="Courier New"/>
          <w:sz w:val="17"/>
        </w:rPr>
      </w:pPr>
      <w:r>
        <w:rPr>
          <w:rFonts w:ascii="Courier New"/>
          <w:color w:val="231F20"/>
          <w:sz w:val="17"/>
        </w:rPr>
        <w:t>System.out.println(text);</w:t>
      </w:r>
    </w:p>
    <w:p w:rsidR="00FA3020" w:rsidRDefault="00350426">
      <w:pPr>
        <w:spacing w:before="67"/>
        <w:ind w:left="1749"/>
        <w:rPr>
          <w:rFonts w:ascii="Courier New"/>
          <w:sz w:val="17"/>
        </w:rPr>
      </w:pPr>
      <w:r>
        <w:rPr>
          <w:rFonts w:ascii="Courier New"/>
          <w:color w:val="231F20"/>
          <w:sz w:val="17"/>
        </w:rPr>
        <w:t>} }</w:t>
      </w:r>
    </w:p>
    <w:p w:rsidR="00FA3020" w:rsidRDefault="00350426">
      <w:pPr>
        <w:pStyle w:val="BodyText"/>
        <w:spacing w:before="128"/>
        <w:ind w:left="1800"/>
        <w:jc w:val="both"/>
      </w:pPr>
      <w:r>
        <w:rPr>
          <w:color w:val="231F20"/>
        </w:rPr>
        <w:t>Next we create a subclass:</w:t>
      </w:r>
    </w:p>
    <w:p w:rsidR="00FA3020" w:rsidRDefault="00350426">
      <w:pPr>
        <w:spacing w:before="197"/>
        <w:ind w:left="1560"/>
        <w:rPr>
          <w:rFonts w:ascii="Courier New"/>
          <w:sz w:val="17"/>
        </w:rPr>
      </w:pPr>
      <w:r>
        <w:rPr>
          <w:rFonts w:ascii="Courier New"/>
          <w:color w:val="231F20"/>
          <w:sz w:val="17"/>
        </w:rPr>
        <w:t>package pond.goose;</w:t>
      </w:r>
    </w:p>
    <w:p w:rsidR="00FA3020" w:rsidRDefault="00350426">
      <w:pPr>
        <w:tabs>
          <w:tab w:val="left" w:pos="5150"/>
        </w:tabs>
        <w:spacing w:before="67"/>
        <w:ind w:left="1560"/>
        <w:rPr>
          <w:rFonts w:ascii="Courier New"/>
          <w:sz w:val="17"/>
        </w:rPr>
      </w:pPr>
      <w:r>
        <w:rPr>
          <w:rFonts w:ascii="Courier New"/>
          <w:color w:val="231F20"/>
          <w:w w:val="95"/>
          <w:sz w:val="17"/>
        </w:rPr>
        <w:t>import</w:t>
      </w:r>
      <w:r>
        <w:rPr>
          <w:rFonts w:ascii="Courier New"/>
          <w:color w:val="231F20"/>
          <w:spacing w:val="-30"/>
          <w:w w:val="95"/>
          <w:sz w:val="17"/>
        </w:rPr>
        <w:t xml:space="preserve"> </w:t>
      </w:r>
      <w:r>
        <w:rPr>
          <w:rFonts w:ascii="Courier New"/>
          <w:color w:val="231F20"/>
          <w:w w:val="95"/>
          <w:sz w:val="17"/>
        </w:rPr>
        <w:t>pond.shore.Bird;</w:t>
      </w:r>
      <w:r>
        <w:rPr>
          <w:rFonts w:ascii="Courier New"/>
          <w:color w:val="231F20"/>
          <w:w w:val="95"/>
          <w:sz w:val="17"/>
        </w:rPr>
        <w:tab/>
      </w:r>
      <w:r>
        <w:rPr>
          <w:rFonts w:ascii="Courier New"/>
          <w:color w:val="231F20"/>
          <w:sz w:val="17"/>
        </w:rPr>
        <w:t>// in a different</w:t>
      </w:r>
      <w:r>
        <w:rPr>
          <w:rFonts w:ascii="Courier New"/>
          <w:color w:val="231F20"/>
          <w:spacing w:val="-49"/>
          <w:sz w:val="17"/>
        </w:rPr>
        <w:t xml:space="preserve"> </w:t>
      </w:r>
      <w:r>
        <w:rPr>
          <w:rFonts w:ascii="Courier New"/>
          <w:color w:val="231F20"/>
          <w:sz w:val="17"/>
        </w:rPr>
        <w:t>package</w:t>
      </w:r>
    </w:p>
    <w:p w:rsidR="00FA3020" w:rsidRDefault="00350426">
      <w:pPr>
        <w:tabs>
          <w:tab w:val="left" w:pos="5339"/>
        </w:tabs>
        <w:spacing w:before="67" w:line="324" w:lineRule="auto"/>
        <w:ind w:left="1749" w:right="2255" w:hanging="189"/>
        <w:rPr>
          <w:rFonts w:ascii="Courier New"/>
          <w:sz w:val="17"/>
        </w:rPr>
      </w:pPr>
      <w:r>
        <w:rPr>
          <w:rFonts w:ascii="Courier New"/>
          <w:color w:val="231F20"/>
          <w:sz w:val="17"/>
        </w:rPr>
        <w:t>public</w:t>
      </w:r>
      <w:r>
        <w:rPr>
          <w:rFonts w:ascii="Courier New"/>
          <w:color w:val="231F20"/>
          <w:spacing w:val="-46"/>
          <w:sz w:val="17"/>
        </w:rPr>
        <w:t xml:space="preserve"> </w:t>
      </w:r>
      <w:r>
        <w:rPr>
          <w:rFonts w:ascii="Courier New"/>
          <w:color w:val="231F20"/>
          <w:sz w:val="17"/>
        </w:rPr>
        <w:t>class</w:t>
      </w:r>
      <w:r>
        <w:rPr>
          <w:rFonts w:ascii="Courier New"/>
          <w:color w:val="231F20"/>
          <w:spacing w:val="-45"/>
          <w:sz w:val="17"/>
        </w:rPr>
        <w:t xml:space="preserve"> </w:t>
      </w:r>
      <w:r>
        <w:rPr>
          <w:rFonts w:ascii="Courier New"/>
          <w:color w:val="231F20"/>
          <w:sz w:val="17"/>
        </w:rPr>
        <w:t>Gosling</w:t>
      </w:r>
      <w:r>
        <w:rPr>
          <w:rFonts w:ascii="Courier New"/>
          <w:color w:val="231F20"/>
          <w:spacing w:val="-46"/>
          <w:sz w:val="17"/>
        </w:rPr>
        <w:t xml:space="preserve"> </w:t>
      </w:r>
      <w:r>
        <w:rPr>
          <w:rFonts w:ascii="Courier New"/>
          <w:color w:val="231F20"/>
          <w:sz w:val="17"/>
        </w:rPr>
        <w:t>extends</w:t>
      </w:r>
      <w:r>
        <w:rPr>
          <w:rFonts w:ascii="Courier New"/>
          <w:color w:val="231F20"/>
          <w:spacing w:val="-45"/>
          <w:sz w:val="17"/>
        </w:rPr>
        <w:t xml:space="preserve"> </w:t>
      </w:r>
      <w:r>
        <w:rPr>
          <w:rFonts w:ascii="Courier New"/>
          <w:color w:val="231F20"/>
          <w:sz w:val="17"/>
        </w:rPr>
        <w:t>Bird</w:t>
      </w:r>
      <w:r>
        <w:rPr>
          <w:rFonts w:ascii="Courier New"/>
          <w:color w:val="231F20"/>
          <w:spacing w:val="-46"/>
          <w:sz w:val="17"/>
        </w:rPr>
        <w:t xml:space="preserve"> </w:t>
      </w:r>
      <w:r>
        <w:rPr>
          <w:rFonts w:ascii="Courier New"/>
          <w:color w:val="231F20"/>
          <w:sz w:val="17"/>
        </w:rPr>
        <w:t>{</w:t>
      </w:r>
      <w:r>
        <w:rPr>
          <w:rFonts w:ascii="Courier New"/>
          <w:color w:val="231F20"/>
          <w:sz w:val="17"/>
        </w:rPr>
        <w:tab/>
        <w:t>//</w:t>
      </w:r>
      <w:r>
        <w:rPr>
          <w:rFonts w:ascii="Courier New"/>
          <w:color w:val="231F20"/>
          <w:spacing w:val="-61"/>
          <w:sz w:val="17"/>
        </w:rPr>
        <w:t xml:space="preserve"> </w:t>
      </w:r>
      <w:r>
        <w:rPr>
          <w:rFonts w:ascii="Courier New"/>
          <w:color w:val="231F20"/>
          <w:sz w:val="17"/>
        </w:rPr>
        <w:t>extends</w:t>
      </w:r>
      <w:r>
        <w:rPr>
          <w:rFonts w:ascii="Courier New"/>
          <w:color w:val="231F20"/>
          <w:spacing w:val="-62"/>
          <w:sz w:val="17"/>
        </w:rPr>
        <w:t xml:space="preserve"> </w:t>
      </w:r>
      <w:r>
        <w:rPr>
          <w:rFonts w:ascii="Courier New"/>
          <w:color w:val="231F20"/>
          <w:sz w:val="17"/>
        </w:rPr>
        <w:t>means</w:t>
      </w:r>
      <w:r>
        <w:rPr>
          <w:rFonts w:ascii="Courier New"/>
          <w:color w:val="231F20"/>
          <w:spacing w:val="-62"/>
          <w:sz w:val="17"/>
        </w:rPr>
        <w:t xml:space="preserve"> </w:t>
      </w:r>
      <w:r>
        <w:rPr>
          <w:rFonts w:ascii="Courier New"/>
          <w:color w:val="231F20"/>
          <w:sz w:val="17"/>
        </w:rPr>
        <w:t>create</w:t>
      </w:r>
      <w:r>
        <w:rPr>
          <w:rFonts w:ascii="Courier New"/>
          <w:color w:val="231F20"/>
          <w:spacing w:val="-62"/>
          <w:sz w:val="17"/>
        </w:rPr>
        <w:t xml:space="preserve"> </w:t>
      </w:r>
      <w:r>
        <w:rPr>
          <w:rFonts w:ascii="Courier New"/>
          <w:color w:val="231F20"/>
          <w:sz w:val="17"/>
        </w:rPr>
        <w:t>subclass public void swim()</w:t>
      </w:r>
      <w:r>
        <w:rPr>
          <w:rFonts w:ascii="Courier New"/>
          <w:color w:val="231F20"/>
          <w:spacing w:val="-32"/>
          <w:sz w:val="17"/>
        </w:rPr>
        <w:t xml:space="preserve"> </w:t>
      </w:r>
      <w:r>
        <w:rPr>
          <w:rFonts w:ascii="Courier New"/>
          <w:color w:val="231F20"/>
          <w:sz w:val="17"/>
        </w:rPr>
        <w:t>{</w:t>
      </w:r>
    </w:p>
    <w:p w:rsidR="00FA3020" w:rsidRDefault="00350426">
      <w:pPr>
        <w:tabs>
          <w:tab w:val="left" w:pos="4772"/>
        </w:tabs>
        <w:spacing w:before="1" w:line="324" w:lineRule="auto"/>
        <w:ind w:left="1938" w:right="3293"/>
        <w:rPr>
          <w:rFonts w:ascii="Courier New"/>
          <w:sz w:val="17"/>
        </w:rPr>
      </w:pPr>
      <w:r>
        <w:rPr>
          <w:rFonts w:ascii="Courier New"/>
          <w:color w:val="231F20"/>
          <w:w w:val="95"/>
          <w:sz w:val="17"/>
        </w:rPr>
        <w:t>floatInWater();</w:t>
      </w:r>
      <w:r>
        <w:rPr>
          <w:rFonts w:ascii="Courier New"/>
          <w:color w:val="231F20"/>
          <w:w w:val="95"/>
          <w:sz w:val="17"/>
        </w:rPr>
        <w:tab/>
      </w:r>
      <w:r>
        <w:rPr>
          <w:rFonts w:ascii="Courier New"/>
          <w:color w:val="231F20"/>
          <w:sz w:val="17"/>
        </w:rPr>
        <w:t>//</w:t>
      </w:r>
      <w:r>
        <w:rPr>
          <w:rFonts w:ascii="Courier New"/>
          <w:color w:val="231F20"/>
          <w:spacing w:val="-64"/>
          <w:sz w:val="17"/>
        </w:rPr>
        <w:t xml:space="preserve"> </w:t>
      </w:r>
      <w:r>
        <w:rPr>
          <w:rFonts w:ascii="Courier New"/>
          <w:color w:val="231F20"/>
          <w:sz w:val="17"/>
        </w:rPr>
        <w:t>calling</w:t>
      </w:r>
      <w:r>
        <w:rPr>
          <w:rFonts w:ascii="Courier New"/>
          <w:color w:val="231F20"/>
          <w:spacing w:val="-63"/>
          <w:sz w:val="17"/>
        </w:rPr>
        <w:t xml:space="preserve"> </w:t>
      </w:r>
      <w:r>
        <w:rPr>
          <w:rFonts w:ascii="Courier New"/>
          <w:color w:val="231F20"/>
          <w:sz w:val="17"/>
        </w:rPr>
        <w:t>protected</w:t>
      </w:r>
      <w:r>
        <w:rPr>
          <w:rFonts w:ascii="Courier New"/>
          <w:color w:val="231F20"/>
          <w:spacing w:val="-63"/>
          <w:sz w:val="17"/>
        </w:rPr>
        <w:t xml:space="preserve"> </w:t>
      </w:r>
      <w:r>
        <w:rPr>
          <w:rFonts w:ascii="Courier New"/>
          <w:color w:val="231F20"/>
          <w:spacing w:val="-3"/>
          <w:sz w:val="17"/>
        </w:rPr>
        <w:t xml:space="preserve">member </w:t>
      </w:r>
      <w:r>
        <w:rPr>
          <w:rFonts w:ascii="Courier New"/>
          <w:color w:val="231F20"/>
          <w:w w:val="95"/>
          <w:sz w:val="17"/>
        </w:rPr>
        <w:t>System.out.println(text);</w:t>
      </w:r>
      <w:r>
        <w:rPr>
          <w:rFonts w:ascii="Courier New"/>
          <w:color w:val="231F20"/>
          <w:w w:val="95"/>
          <w:sz w:val="17"/>
        </w:rPr>
        <w:tab/>
      </w:r>
      <w:r>
        <w:rPr>
          <w:rFonts w:ascii="Courier New"/>
          <w:color w:val="231F20"/>
          <w:sz w:val="17"/>
        </w:rPr>
        <w:t>//</w:t>
      </w:r>
      <w:r>
        <w:rPr>
          <w:rFonts w:ascii="Courier New"/>
          <w:color w:val="231F20"/>
          <w:spacing w:val="-64"/>
          <w:sz w:val="17"/>
        </w:rPr>
        <w:t xml:space="preserve"> </w:t>
      </w:r>
      <w:r>
        <w:rPr>
          <w:rFonts w:ascii="Courier New"/>
          <w:color w:val="231F20"/>
          <w:sz w:val="17"/>
        </w:rPr>
        <w:t>calling</w:t>
      </w:r>
      <w:r>
        <w:rPr>
          <w:rFonts w:ascii="Courier New"/>
          <w:color w:val="231F20"/>
          <w:spacing w:val="-63"/>
          <w:sz w:val="17"/>
        </w:rPr>
        <w:t xml:space="preserve"> </w:t>
      </w:r>
      <w:r>
        <w:rPr>
          <w:rFonts w:ascii="Courier New"/>
          <w:color w:val="231F20"/>
          <w:sz w:val="17"/>
        </w:rPr>
        <w:t>protected</w:t>
      </w:r>
      <w:r>
        <w:rPr>
          <w:rFonts w:ascii="Courier New"/>
          <w:color w:val="231F20"/>
          <w:spacing w:val="-63"/>
          <w:sz w:val="17"/>
        </w:rPr>
        <w:t xml:space="preserve"> </w:t>
      </w:r>
      <w:r>
        <w:rPr>
          <w:rFonts w:ascii="Courier New"/>
          <w:color w:val="231F20"/>
          <w:spacing w:val="-3"/>
          <w:sz w:val="17"/>
        </w:rPr>
        <w:t>member</w:t>
      </w:r>
    </w:p>
    <w:p w:rsidR="00FA3020" w:rsidRDefault="00350426">
      <w:pPr>
        <w:ind w:left="1749"/>
        <w:rPr>
          <w:rFonts w:ascii="Courier New"/>
          <w:sz w:val="17"/>
        </w:rPr>
      </w:pPr>
      <w:r>
        <w:rPr>
          <w:rFonts w:ascii="Courier New"/>
          <w:color w:val="231F20"/>
          <w:sz w:val="17"/>
        </w:rPr>
        <w:t>} }</w:t>
      </w:r>
    </w:p>
    <w:p w:rsidR="00FA3020" w:rsidRDefault="00350426">
      <w:pPr>
        <w:pStyle w:val="BodyText"/>
        <w:spacing w:before="128" w:line="244" w:lineRule="auto"/>
        <w:ind w:left="1559" w:right="1387" w:firstLine="240"/>
      </w:pPr>
      <w:r>
        <w:rPr>
          <w:color w:val="231F20"/>
          <w:spacing w:val="2"/>
        </w:rPr>
        <w:t xml:space="preserve">This </w:t>
      </w:r>
      <w:r>
        <w:rPr>
          <w:color w:val="231F20"/>
        </w:rPr>
        <w:t xml:space="preserve">is a very simple subclass. It </w:t>
      </w:r>
      <w:r>
        <w:rPr>
          <w:rFonts w:ascii="Courier New"/>
          <w:color w:val="231F20"/>
          <w:sz w:val="18"/>
        </w:rPr>
        <w:t xml:space="preserve">extends </w:t>
      </w:r>
      <w:r>
        <w:rPr>
          <w:color w:val="231F20"/>
        </w:rPr>
        <w:t xml:space="preserve">the </w:t>
      </w:r>
      <w:r>
        <w:rPr>
          <w:rFonts w:ascii="Courier New"/>
          <w:color w:val="231F20"/>
          <w:sz w:val="18"/>
        </w:rPr>
        <w:t xml:space="preserve">Bird </w:t>
      </w:r>
      <w:r>
        <w:rPr>
          <w:color w:val="231F20"/>
        </w:rPr>
        <w:t xml:space="preserve">class. </w:t>
      </w:r>
      <w:r>
        <w:rPr>
          <w:color w:val="231F20"/>
          <w:spacing w:val="2"/>
        </w:rPr>
        <w:t xml:space="preserve">Extending </w:t>
      </w:r>
      <w:r>
        <w:rPr>
          <w:color w:val="231F20"/>
        </w:rPr>
        <w:t xml:space="preserve">means creating a subclass that has access to any </w:t>
      </w:r>
      <w:r>
        <w:rPr>
          <w:rFonts w:ascii="Courier New"/>
          <w:color w:val="231F20"/>
          <w:sz w:val="18"/>
        </w:rPr>
        <w:t>protected</w:t>
      </w:r>
      <w:r>
        <w:rPr>
          <w:rFonts w:ascii="Courier New"/>
          <w:color w:val="231F20"/>
          <w:spacing w:val="-66"/>
          <w:sz w:val="18"/>
        </w:rPr>
        <w:t xml:space="preserve"> </w:t>
      </w:r>
      <w:r>
        <w:rPr>
          <w:color w:val="231F20"/>
        </w:rPr>
        <w:t xml:space="preserve">or </w:t>
      </w:r>
      <w:r>
        <w:rPr>
          <w:rFonts w:ascii="Courier New"/>
          <w:color w:val="231F20"/>
          <w:sz w:val="18"/>
        </w:rPr>
        <w:t>public</w:t>
      </w:r>
      <w:r>
        <w:rPr>
          <w:rFonts w:ascii="Courier New"/>
          <w:color w:val="231F20"/>
          <w:spacing w:val="-66"/>
          <w:sz w:val="18"/>
        </w:rPr>
        <w:t xml:space="preserve"> </w:t>
      </w:r>
      <w:r>
        <w:rPr>
          <w:color w:val="231F20"/>
        </w:rPr>
        <w:t xml:space="preserve">members of the parent class. </w:t>
      </w:r>
      <w:r>
        <w:rPr>
          <w:color w:val="231F20"/>
          <w:spacing w:val="2"/>
        </w:rPr>
        <w:t xml:space="preserve">Running </w:t>
      </w:r>
      <w:r>
        <w:rPr>
          <w:color w:val="231F20"/>
        </w:rPr>
        <w:t xml:space="preserve">this code prints </w:t>
      </w:r>
      <w:r>
        <w:rPr>
          <w:rFonts w:ascii="Courier New"/>
          <w:color w:val="231F20"/>
          <w:sz w:val="18"/>
        </w:rPr>
        <w:t>floating</w:t>
      </w:r>
      <w:r>
        <w:rPr>
          <w:rFonts w:ascii="Courier New"/>
          <w:color w:val="231F20"/>
          <w:spacing w:val="-72"/>
          <w:sz w:val="18"/>
        </w:rPr>
        <w:t xml:space="preserve"> </w:t>
      </w:r>
      <w:r>
        <w:rPr>
          <w:color w:val="231F20"/>
        </w:rPr>
        <w:t xml:space="preserve">twice: once from </w:t>
      </w:r>
      <w:r>
        <w:rPr>
          <w:color w:val="231F20"/>
          <w:spacing w:val="2"/>
        </w:rPr>
        <w:t xml:space="preserve">calling </w:t>
      </w:r>
      <w:r>
        <w:rPr>
          <w:rFonts w:ascii="Courier New"/>
          <w:color w:val="231F20"/>
          <w:sz w:val="18"/>
        </w:rPr>
        <w:t>floatInWater()</w:t>
      </w:r>
      <w:r>
        <w:rPr>
          <w:rFonts w:ascii="Courier New"/>
          <w:color w:val="231F20"/>
          <w:spacing w:val="-72"/>
          <w:sz w:val="18"/>
        </w:rPr>
        <w:t xml:space="preserve"> </w:t>
      </w:r>
      <w:r>
        <w:rPr>
          <w:color w:val="231F20"/>
        </w:rPr>
        <w:t xml:space="preserve">and once from the print statement in </w:t>
      </w:r>
      <w:r>
        <w:rPr>
          <w:rFonts w:ascii="Courier New"/>
          <w:color w:val="231F20"/>
          <w:sz w:val="18"/>
        </w:rPr>
        <w:t>swim()</w:t>
      </w:r>
      <w:r>
        <w:rPr>
          <w:color w:val="231F20"/>
        </w:rPr>
        <w:t xml:space="preserve">. Since </w:t>
      </w:r>
      <w:r>
        <w:rPr>
          <w:rFonts w:ascii="Courier New"/>
          <w:color w:val="231F20"/>
          <w:sz w:val="18"/>
        </w:rPr>
        <w:t xml:space="preserve">Gosling </w:t>
      </w:r>
      <w:r>
        <w:rPr>
          <w:color w:val="231F20"/>
        </w:rPr>
        <w:t xml:space="preserve">is a subclass of </w:t>
      </w:r>
      <w:r>
        <w:rPr>
          <w:rFonts w:ascii="Courier New"/>
          <w:color w:val="231F20"/>
          <w:sz w:val="18"/>
        </w:rPr>
        <w:t>Bird</w:t>
      </w:r>
      <w:r>
        <w:rPr>
          <w:color w:val="231F20"/>
        </w:rPr>
        <w:t xml:space="preserve">, it </w:t>
      </w:r>
      <w:r>
        <w:rPr>
          <w:color w:val="231F20"/>
          <w:spacing w:val="2"/>
        </w:rPr>
        <w:t xml:space="preserve">can </w:t>
      </w:r>
      <w:r>
        <w:rPr>
          <w:color w:val="231F20"/>
        </w:rPr>
        <w:t>access these members even though it is in a different package.</w:t>
      </w:r>
    </w:p>
    <w:p w:rsidR="00FA3020" w:rsidRDefault="00350426">
      <w:pPr>
        <w:pStyle w:val="BodyText"/>
        <w:spacing w:before="17" w:line="244" w:lineRule="auto"/>
        <w:ind w:left="1560" w:right="1648" w:firstLine="240"/>
      </w:pPr>
      <w:r>
        <w:rPr>
          <w:color w:val="231F20"/>
        </w:rPr>
        <w:t xml:space="preserve">Remember that </w:t>
      </w:r>
      <w:r>
        <w:rPr>
          <w:rFonts w:ascii="Courier New"/>
          <w:color w:val="231F20"/>
          <w:sz w:val="18"/>
        </w:rPr>
        <w:t>protected</w:t>
      </w:r>
      <w:r>
        <w:rPr>
          <w:rFonts w:ascii="Courier New"/>
          <w:color w:val="231F20"/>
          <w:spacing w:val="-71"/>
          <w:sz w:val="18"/>
        </w:rPr>
        <w:t xml:space="preserve"> </w:t>
      </w:r>
      <w:r>
        <w:rPr>
          <w:color w:val="231F20"/>
        </w:rPr>
        <w:t xml:space="preserve">also gives us access to </w:t>
      </w:r>
      <w:r>
        <w:rPr>
          <w:color w:val="231F20"/>
          <w:spacing w:val="2"/>
        </w:rPr>
        <w:t xml:space="preserve">everything </w:t>
      </w:r>
      <w:r>
        <w:rPr>
          <w:color w:val="231F20"/>
        </w:rPr>
        <w:t xml:space="preserve">that default access does. </w:t>
      </w:r>
      <w:r>
        <w:rPr>
          <w:color w:val="231F20"/>
          <w:spacing w:val="2"/>
        </w:rPr>
        <w:t>This</w:t>
      </w:r>
      <w:r>
        <w:rPr>
          <w:color w:val="231F20"/>
        </w:rPr>
        <w:t xml:space="preserve"> means that a class in the same package as </w:t>
      </w:r>
      <w:r>
        <w:rPr>
          <w:rFonts w:ascii="Courier New"/>
          <w:color w:val="231F20"/>
          <w:sz w:val="18"/>
        </w:rPr>
        <w:t>Bird</w:t>
      </w:r>
      <w:r>
        <w:rPr>
          <w:rFonts w:ascii="Courier New"/>
          <w:color w:val="231F20"/>
          <w:spacing w:val="-66"/>
          <w:sz w:val="18"/>
        </w:rPr>
        <w:t xml:space="preserve"> </w:t>
      </w:r>
      <w:r>
        <w:rPr>
          <w:color w:val="231F20"/>
          <w:spacing w:val="2"/>
        </w:rPr>
        <w:t>can</w:t>
      </w:r>
      <w:r>
        <w:rPr>
          <w:color w:val="231F20"/>
        </w:rPr>
        <w:t xml:space="preserve"> access its </w:t>
      </w:r>
      <w:r>
        <w:rPr>
          <w:rFonts w:ascii="Courier New"/>
          <w:color w:val="231F20"/>
          <w:sz w:val="18"/>
        </w:rPr>
        <w:t>protected</w:t>
      </w:r>
      <w:r>
        <w:rPr>
          <w:rFonts w:ascii="Courier New"/>
          <w:color w:val="231F20"/>
          <w:spacing w:val="-66"/>
          <w:sz w:val="18"/>
        </w:rPr>
        <w:t xml:space="preserve"> </w:t>
      </w:r>
      <w:r>
        <w:rPr>
          <w:color w:val="231F20"/>
        </w:rPr>
        <w:t>members.</w:t>
      </w:r>
    </w:p>
    <w:p w:rsidR="00FA3020" w:rsidRDefault="00350426">
      <w:pPr>
        <w:tabs>
          <w:tab w:val="left" w:pos="5245"/>
        </w:tabs>
        <w:spacing w:before="121" w:line="324" w:lineRule="auto"/>
        <w:ind w:left="1560" w:right="3200"/>
        <w:rPr>
          <w:rFonts w:ascii="Courier New"/>
          <w:sz w:val="17"/>
        </w:rPr>
      </w:pPr>
      <w:r>
        <w:rPr>
          <w:rFonts w:ascii="Courier New"/>
          <w:color w:val="231F20"/>
          <w:w w:val="95"/>
          <w:sz w:val="17"/>
        </w:rPr>
        <w:t>package</w:t>
      </w:r>
      <w:r>
        <w:rPr>
          <w:rFonts w:ascii="Courier New"/>
          <w:color w:val="231F20"/>
          <w:spacing w:val="-25"/>
          <w:w w:val="95"/>
          <w:sz w:val="17"/>
        </w:rPr>
        <w:t xml:space="preserve"> </w:t>
      </w:r>
      <w:r>
        <w:rPr>
          <w:rFonts w:ascii="Courier New"/>
          <w:color w:val="231F20"/>
          <w:w w:val="95"/>
          <w:sz w:val="17"/>
        </w:rPr>
        <w:t>pond.shore;</w:t>
      </w:r>
      <w:r>
        <w:rPr>
          <w:rFonts w:ascii="Courier New"/>
          <w:color w:val="231F20"/>
          <w:w w:val="95"/>
          <w:sz w:val="17"/>
        </w:rPr>
        <w:tab/>
      </w:r>
      <w:r>
        <w:rPr>
          <w:rFonts w:ascii="Courier New"/>
          <w:color w:val="231F20"/>
          <w:sz w:val="17"/>
        </w:rPr>
        <w:t>//</w:t>
      </w:r>
      <w:r>
        <w:rPr>
          <w:rFonts w:ascii="Courier New"/>
          <w:color w:val="231F20"/>
          <w:spacing w:val="-41"/>
          <w:sz w:val="17"/>
        </w:rPr>
        <w:t xml:space="preserve"> </w:t>
      </w:r>
      <w:r>
        <w:rPr>
          <w:rFonts w:ascii="Courier New"/>
          <w:color w:val="231F20"/>
          <w:sz w:val="17"/>
        </w:rPr>
        <w:t>same</w:t>
      </w:r>
      <w:r>
        <w:rPr>
          <w:rFonts w:ascii="Courier New"/>
          <w:color w:val="231F20"/>
          <w:spacing w:val="-41"/>
          <w:sz w:val="17"/>
        </w:rPr>
        <w:t xml:space="preserve"> </w:t>
      </w:r>
      <w:r>
        <w:rPr>
          <w:rFonts w:ascii="Courier New"/>
          <w:color w:val="231F20"/>
          <w:sz w:val="17"/>
        </w:rPr>
        <w:t>package</w:t>
      </w:r>
      <w:r>
        <w:rPr>
          <w:rFonts w:ascii="Courier New"/>
          <w:color w:val="231F20"/>
          <w:spacing w:val="-41"/>
          <w:sz w:val="17"/>
        </w:rPr>
        <w:t xml:space="preserve"> </w:t>
      </w:r>
      <w:r>
        <w:rPr>
          <w:rFonts w:ascii="Courier New"/>
          <w:color w:val="231F20"/>
          <w:sz w:val="17"/>
        </w:rPr>
        <w:t>as</w:t>
      </w:r>
      <w:r>
        <w:rPr>
          <w:rFonts w:ascii="Courier New"/>
          <w:color w:val="231F20"/>
          <w:spacing w:val="-41"/>
          <w:sz w:val="17"/>
        </w:rPr>
        <w:t xml:space="preserve"> </w:t>
      </w:r>
      <w:r>
        <w:rPr>
          <w:rFonts w:ascii="Courier New"/>
          <w:color w:val="231F20"/>
          <w:spacing w:val="-5"/>
          <w:sz w:val="17"/>
        </w:rPr>
        <w:t xml:space="preserve">Bird </w:t>
      </w:r>
      <w:r>
        <w:rPr>
          <w:rFonts w:ascii="Courier New"/>
          <w:color w:val="231F20"/>
          <w:sz w:val="17"/>
        </w:rPr>
        <w:t>public class BirdWatcher</w:t>
      </w:r>
      <w:r>
        <w:rPr>
          <w:rFonts w:ascii="Courier New"/>
          <w:color w:val="231F20"/>
          <w:spacing w:val="-38"/>
          <w:sz w:val="17"/>
        </w:rPr>
        <w:t xml:space="preserve"> </w:t>
      </w:r>
      <w:r>
        <w:rPr>
          <w:rFonts w:ascii="Courier New"/>
          <w:color w:val="231F20"/>
          <w:sz w:val="17"/>
        </w:rPr>
        <w:t>{</w:t>
      </w:r>
    </w:p>
    <w:p w:rsidR="00FA3020" w:rsidRDefault="00350426">
      <w:pPr>
        <w:spacing w:line="324" w:lineRule="auto"/>
        <w:ind w:left="1938" w:right="6495" w:hanging="189"/>
        <w:rPr>
          <w:rFonts w:ascii="Courier New"/>
          <w:sz w:val="17"/>
        </w:rPr>
      </w:pPr>
      <w:r>
        <w:rPr>
          <w:rFonts w:ascii="Courier New"/>
          <w:color w:val="231F20"/>
          <w:sz w:val="17"/>
        </w:rPr>
        <w:t>public</w:t>
      </w:r>
      <w:r>
        <w:rPr>
          <w:rFonts w:ascii="Courier New"/>
          <w:color w:val="231F20"/>
          <w:spacing w:val="-60"/>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watchBird()</w:t>
      </w:r>
      <w:r>
        <w:rPr>
          <w:rFonts w:ascii="Courier New"/>
          <w:color w:val="231F20"/>
          <w:spacing w:val="-59"/>
          <w:sz w:val="17"/>
        </w:rPr>
        <w:t xml:space="preserve"> </w:t>
      </w:r>
      <w:r>
        <w:rPr>
          <w:rFonts w:ascii="Courier New"/>
          <w:color w:val="231F20"/>
          <w:spacing w:val="-17"/>
          <w:sz w:val="17"/>
        </w:rPr>
        <w:t xml:space="preserve">{ </w:t>
      </w:r>
      <w:r>
        <w:rPr>
          <w:rFonts w:ascii="Courier New"/>
          <w:color w:val="231F20"/>
          <w:sz w:val="17"/>
        </w:rPr>
        <w:t>Bird</w:t>
      </w:r>
      <w:r>
        <w:rPr>
          <w:rFonts w:ascii="Courier New"/>
          <w:color w:val="231F20"/>
          <w:spacing w:val="-41"/>
          <w:sz w:val="17"/>
        </w:rPr>
        <w:t xml:space="preserve"> </w:t>
      </w:r>
      <w:r>
        <w:rPr>
          <w:rFonts w:ascii="Courier New"/>
          <w:color w:val="231F20"/>
          <w:sz w:val="17"/>
        </w:rPr>
        <w:t>bird</w:t>
      </w:r>
      <w:r>
        <w:rPr>
          <w:rFonts w:ascii="Courier New"/>
          <w:color w:val="231F20"/>
          <w:spacing w:val="-41"/>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new</w:t>
      </w:r>
      <w:r>
        <w:rPr>
          <w:rFonts w:ascii="Courier New"/>
          <w:color w:val="231F20"/>
          <w:spacing w:val="-41"/>
          <w:sz w:val="17"/>
        </w:rPr>
        <w:t xml:space="preserve"> </w:t>
      </w:r>
      <w:r>
        <w:rPr>
          <w:rFonts w:ascii="Courier New"/>
          <w:color w:val="231F20"/>
          <w:spacing w:val="-3"/>
          <w:sz w:val="17"/>
        </w:rPr>
        <w:t>Bird();</w:t>
      </w:r>
    </w:p>
    <w:p w:rsidR="00FA3020" w:rsidRDefault="00350426">
      <w:pPr>
        <w:tabs>
          <w:tab w:val="left" w:pos="5245"/>
        </w:tabs>
        <w:spacing w:line="324" w:lineRule="auto"/>
        <w:ind w:left="1938" w:right="2822"/>
        <w:rPr>
          <w:rFonts w:ascii="Courier New"/>
          <w:sz w:val="17"/>
        </w:rPr>
      </w:pPr>
      <w:r>
        <w:rPr>
          <w:rFonts w:ascii="Courier New"/>
          <w:color w:val="231F20"/>
          <w:w w:val="95"/>
          <w:sz w:val="17"/>
        </w:rPr>
        <w:t>bird.floatInWater();</w:t>
      </w:r>
      <w:r>
        <w:rPr>
          <w:rFonts w:ascii="Courier New"/>
          <w:color w:val="231F20"/>
          <w:w w:val="95"/>
          <w:sz w:val="17"/>
        </w:rPr>
        <w:tab/>
      </w:r>
      <w:r>
        <w:rPr>
          <w:rFonts w:ascii="Courier New"/>
          <w:color w:val="231F20"/>
          <w:sz w:val="17"/>
        </w:rPr>
        <w:t>//</w:t>
      </w:r>
      <w:r>
        <w:rPr>
          <w:rFonts w:ascii="Courier New"/>
          <w:color w:val="231F20"/>
          <w:spacing w:val="-64"/>
          <w:sz w:val="17"/>
        </w:rPr>
        <w:t xml:space="preserve"> </w:t>
      </w:r>
      <w:r>
        <w:rPr>
          <w:rFonts w:ascii="Courier New"/>
          <w:color w:val="231F20"/>
          <w:sz w:val="17"/>
        </w:rPr>
        <w:t>calling</w:t>
      </w:r>
      <w:r>
        <w:rPr>
          <w:rFonts w:ascii="Courier New"/>
          <w:color w:val="231F20"/>
          <w:spacing w:val="-64"/>
          <w:sz w:val="17"/>
        </w:rPr>
        <w:t xml:space="preserve"> </w:t>
      </w:r>
      <w:r>
        <w:rPr>
          <w:rFonts w:ascii="Courier New"/>
          <w:color w:val="231F20"/>
          <w:sz w:val="17"/>
        </w:rPr>
        <w:t>protected</w:t>
      </w:r>
      <w:r>
        <w:rPr>
          <w:rFonts w:ascii="Courier New"/>
          <w:color w:val="231F20"/>
          <w:spacing w:val="-64"/>
          <w:sz w:val="17"/>
        </w:rPr>
        <w:t xml:space="preserve"> </w:t>
      </w:r>
      <w:r>
        <w:rPr>
          <w:rFonts w:ascii="Courier New"/>
          <w:color w:val="231F20"/>
          <w:spacing w:val="-3"/>
          <w:sz w:val="17"/>
        </w:rPr>
        <w:t xml:space="preserve">member </w:t>
      </w:r>
      <w:r>
        <w:rPr>
          <w:rFonts w:ascii="Courier New"/>
          <w:color w:val="231F20"/>
          <w:w w:val="90"/>
          <w:sz w:val="17"/>
        </w:rPr>
        <w:t>System.out.println(bird.text);</w:t>
      </w:r>
      <w:r>
        <w:rPr>
          <w:rFonts w:ascii="Courier New"/>
          <w:color w:val="231F20"/>
          <w:w w:val="90"/>
          <w:sz w:val="17"/>
        </w:rPr>
        <w:tab/>
      </w:r>
      <w:r>
        <w:rPr>
          <w:rFonts w:ascii="Courier New"/>
          <w:color w:val="231F20"/>
          <w:sz w:val="17"/>
        </w:rPr>
        <w:t>//</w:t>
      </w:r>
      <w:r>
        <w:rPr>
          <w:rFonts w:ascii="Courier New"/>
          <w:color w:val="231F20"/>
          <w:spacing w:val="-64"/>
          <w:sz w:val="17"/>
        </w:rPr>
        <w:t xml:space="preserve"> </w:t>
      </w:r>
      <w:r>
        <w:rPr>
          <w:rFonts w:ascii="Courier New"/>
          <w:color w:val="231F20"/>
          <w:sz w:val="17"/>
        </w:rPr>
        <w:t>calling</w:t>
      </w:r>
      <w:r>
        <w:rPr>
          <w:rFonts w:ascii="Courier New"/>
          <w:color w:val="231F20"/>
          <w:spacing w:val="-64"/>
          <w:sz w:val="17"/>
        </w:rPr>
        <w:t xml:space="preserve"> </w:t>
      </w:r>
      <w:r>
        <w:rPr>
          <w:rFonts w:ascii="Courier New"/>
          <w:color w:val="231F20"/>
          <w:sz w:val="17"/>
        </w:rPr>
        <w:t>protected</w:t>
      </w:r>
      <w:r>
        <w:rPr>
          <w:rFonts w:ascii="Courier New"/>
          <w:color w:val="231F20"/>
          <w:spacing w:val="-64"/>
          <w:sz w:val="17"/>
        </w:rPr>
        <w:t xml:space="preserve"> </w:t>
      </w:r>
      <w:r>
        <w:rPr>
          <w:rFonts w:ascii="Courier New"/>
          <w:color w:val="231F20"/>
          <w:spacing w:val="-3"/>
          <w:sz w:val="17"/>
        </w:rPr>
        <w:t>member</w:t>
      </w:r>
    </w:p>
    <w:p w:rsidR="00FA3020" w:rsidRDefault="00350426">
      <w:pPr>
        <w:ind w:left="1749"/>
        <w:rPr>
          <w:rFonts w:ascii="Courier New"/>
          <w:sz w:val="17"/>
        </w:rPr>
      </w:pPr>
      <w:r>
        <w:rPr>
          <w:rFonts w:ascii="Courier New"/>
          <w:color w:val="231F20"/>
          <w:sz w:val="17"/>
        </w:rPr>
        <w:t>} }</w:t>
      </w:r>
    </w:p>
    <w:p w:rsidR="00FA3020" w:rsidRDefault="00350426">
      <w:pPr>
        <w:pStyle w:val="BodyText"/>
        <w:spacing w:before="128" w:line="244" w:lineRule="auto"/>
        <w:ind w:left="1559" w:right="1547" w:firstLine="240"/>
        <w:jc w:val="both"/>
      </w:pPr>
      <w:r>
        <w:rPr>
          <w:color w:val="231F20"/>
        </w:rPr>
        <w:t>Since</w:t>
      </w:r>
      <w:r>
        <w:rPr>
          <w:color w:val="231F20"/>
          <w:spacing w:val="-14"/>
        </w:rPr>
        <w:t xml:space="preserve"> </w:t>
      </w:r>
      <w:r>
        <w:rPr>
          <w:rFonts w:ascii="Courier New"/>
          <w:color w:val="231F20"/>
          <w:sz w:val="18"/>
        </w:rPr>
        <w:t>Bird</w:t>
      </w:r>
      <w:r>
        <w:rPr>
          <w:rFonts w:ascii="Courier New"/>
          <w:color w:val="231F20"/>
          <w:spacing w:val="-80"/>
          <w:sz w:val="18"/>
        </w:rPr>
        <w:t xml:space="preserve"> </w:t>
      </w:r>
      <w:r>
        <w:rPr>
          <w:color w:val="231F20"/>
        </w:rPr>
        <w:t>and</w:t>
      </w:r>
      <w:r>
        <w:rPr>
          <w:color w:val="231F20"/>
          <w:spacing w:val="-14"/>
        </w:rPr>
        <w:t xml:space="preserve"> </w:t>
      </w:r>
      <w:r>
        <w:rPr>
          <w:rFonts w:ascii="Courier New"/>
          <w:color w:val="231F20"/>
          <w:sz w:val="18"/>
        </w:rPr>
        <w:t>BirdWatcher</w:t>
      </w:r>
      <w:r>
        <w:rPr>
          <w:rFonts w:ascii="Courier New"/>
          <w:color w:val="231F20"/>
          <w:spacing w:val="-79"/>
          <w:sz w:val="18"/>
        </w:rPr>
        <w:t xml:space="preserve"> </w:t>
      </w:r>
      <w:r>
        <w:rPr>
          <w:color w:val="231F20"/>
        </w:rPr>
        <w:t>are</w:t>
      </w:r>
      <w:r>
        <w:rPr>
          <w:color w:val="231F20"/>
          <w:spacing w:val="-14"/>
        </w:rPr>
        <w:t xml:space="preserve"> </w:t>
      </w:r>
      <w:r>
        <w:rPr>
          <w:color w:val="231F20"/>
        </w:rPr>
        <w:t>in</w:t>
      </w:r>
      <w:r>
        <w:rPr>
          <w:color w:val="231F20"/>
          <w:spacing w:val="-13"/>
        </w:rPr>
        <w:t xml:space="preserve"> </w:t>
      </w:r>
      <w:r>
        <w:rPr>
          <w:color w:val="231F20"/>
        </w:rPr>
        <w:t>the</w:t>
      </w:r>
      <w:r>
        <w:rPr>
          <w:color w:val="231F20"/>
          <w:spacing w:val="-13"/>
        </w:rPr>
        <w:t xml:space="preserve"> </w:t>
      </w:r>
      <w:r>
        <w:rPr>
          <w:color w:val="231F20"/>
        </w:rPr>
        <w:t>same</w:t>
      </w:r>
      <w:r>
        <w:rPr>
          <w:color w:val="231F20"/>
          <w:spacing w:val="-14"/>
        </w:rPr>
        <w:t xml:space="preserve"> </w:t>
      </w:r>
      <w:r>
        <w:rPr>
          <w:color w:val="231F20"/>
        </w:rPr>
        <w:t>package,</w:t>
      </w:r>
      <w:r>
        <w:rPr>
          <w:color w:val="231F20"/>
          <w:spacing w:val="-13"/>
        </w:rPr>
        <w:t xml:space="preserve"> </w:t>
      </w:r>
      <w:r>
        <w:rPr>
          <w:rFonts w:ascii="Courier New"/>
          <w:color w:val="231F20"/>
          <w:sz w:val="18"/>
        </w:rPr>
        <w:t>BirdWatcher</w:t>
      </w:r>
      <w:r>
        <w:rPr>
          <w:rFonts w:ascii="Courier New"/>
          <w:color w:val="231F20"/>
          <w:spacing w:val="-80"/>
          <w:sz w:val="18"/>
        </w:rPr>
        <w:t xml:space="preserve"> </w:t>
      </w:r>
      <w:r>
        <w:rPr>
          <w:color w:val="231F20"/>
          <w:spacing w:val="2"/>
        </w:rPr>
        <w:t>can</w:t>
      </w:r>
      <w:r>
        <w:rPr>
          <w:color w:val="231F20"/>
          <w:spacing w:val="-13"/>
        </w:rPr>
        <w:t xml:space="preserve"> </w:t>
      </w:r>
      <w:r>
        <w:rPr>
          <w:color w:val="231F20"/>
        </w:rPr>
        <w:t>access</w:t>
      </w:r>
      <w:r>
        <w:rPr>
          <w:color w:val="231F20"/>
          <w:spacing w:val="-14"/>
        </w:rPr>
        <w:t xml:space="preserve"> </w:t>
      </w:r>
      <w:r>
        <w:rPr>
          <w:color w:val="231F20"/>
        </w:rPr>
        <w:t>members of</w:t>
      </w:r>
      <w:r>
        <w:rPr>
          <w:color w:val="231F20"/>
          <w:spacing w:val="1"/>
        </w:rPr>
        <w:t xml:space="preserve"> </w:t>
      </w:r>
      <w:r>
        <w:rPr>
          <w:color w:val="231F20"/>
        </w:rPr>
        <w:t>the</w:t>
      </w:r>
      <w:r>
        <w:rPr>
          <w:color w:val="231F20"/>
          <w:spacing w:val="1"/>
        </w:rPr>
        <w:t xml:space="preserve"> </w:t>
      </w:r>
      <w:r>
        <w:rPr>
          <w:rFonts w:ascii="Courier New"/>
          <w:i/>
          <w:color w:val="231F20"/>
          <w:spacing w:val="-5"/>
          <w:sz w:val="18"/>
        </w:rPr>
        <w:t>bird</w:t>
      </w:r>
      <w:r>
        <w:rPr>
          <w:rFonts w:ascii="Courier New"/>
          <w:i/>
          <w:color w:val="231F20"/>
          <w:spacing w:val="-65"/>
          <w:sz w:val="18"/>
        </w:rPr>
        <w:t xml:space="preserve"> </w:t>
      </w:r>
      <w:r>
        <w:rPr>
          <w:color w:val="231F20"/>
        </w:rPr>
        <w:t>variable.</w:t>
      </w:r>
      <w:r>
        <w:rPr>
          <w:color w:val="231F20"/>
          <w:spacing w:val="2"/>
        </w:rPr>
        <w:t xml:space="preserve"> </w:t>
      </w:r>
      <w:r>
        <w:rPr>
          <w:color w:val="231F20"/>
        </w:rPr>
        <w:t>The</w:t>
      </w:r>
      <w:r>
        <w:rPr>
          <w:color w:val="231F20"/>
          <w:spacing w:val="2"/>
        </w:rPr>
        <w:t xml:space="preserve"> </w:t>
      </w:r>
      <w:r>
        <w:rPr>
          <w:color w:val="231F20"/>
        </w:rPr>
        <w:t>definition</w:t>
      </w:r>
      <w:r>
        <w:rPr>
          <w:color w:val="231F20"/>
          <w:spacing w:val="1"/>
        </w:rPr>
        <w:t xml:space="preserve"> </w:t>
      </w:r>
      <w:r>
        <w:rPr>
          <w:color w:val="231F20"/>
        </w:rPr>
        <w:t>of</w:t>
      </w:r>
      <w:r>
        <w:rPr>
          <w:color w:val="231F20"/>
          <w:spacing w:val="1"/>
        </w:rPr>
        <w:t xml:space="preserve"> </w:t>
      </w:r>
      <w:r>
        <w:rPr>
          <w:rFonts w:ascii="Courier New"/>
          <w:color w:val="231F20"/>
          <w:sz w:val="18"/>
        </w:rPr>
        <w:t>protected</w:t>
      </w:r>
      <w:r>
        <w:rPr>
          <w:rFonts w:ascii="Courier New"/>
          <w:color w:val="231F20"/>
          <w:spacing w:val="-65"/>
          <w:sz w:val="18"/>
        </w:rPr>
        <w:t xml:space="preserve"> </w:t>
      </w:r>
      <w:r>
        <w:rPr>
          <w:color w:val="231F20"/>
        </w:rPr>
        <w:t>allows</w:t>
      </w:r>
      <w:r>
        <w:rPr>
          <w:color w:val="231F20"/>
          <w:spacing w:val="1"/>
        </w:rPr>
        <w:t xml:space="preserve"> </w:t>
      </w:r>
      <w:r>
        <w:rPr>
          <w:color w:val="231F20"/>
        </w:rPr>
        <w:t>access</w:t>
      </w:r>
      <w:r>
        <w:rPr>
          <w:color w:val="231F20"/>
          <w:spacing w:val="1"/>
        </w:rPr>
        <w:t xml:space="preserve"> </w:t>
      </w:r>
      <w:r>
        <w:rPr>
          <w:color w:val="231F20"/>
        </w:rPr>
        <w:t>to</w:t>
      </w:r>
      <w:r>
        <w:rPr>
          <w:color w:val="231F20"/>
          <w:spacing w:val="1"/>
        </w:rPr>
        <w:t xml:space="preserve"> </w:t>
      </w:r>
      <w:r>
        <w:rPr>
          <w:color w:val="231F20"/>
        </w:rPr>
        <w:t>subclasses</w:t>
      </w:r>
      <w:r>
        <w:rPr>
          <w:color w:val="231F20"/>
          <w:spacing w:val="1"/>
        </w:rPr>
        <w:t xml:space="preserve"> </w:t>
      </w:r>
      <w:r>
        <w:rPr>
          <w:color w:val="231F20"/>
        </w:rPr>
        <w:t>and</w:t>
      </w:r>
      <w:r>
        <w:rPr>
          <w:color w:val="231F20"/>
          <w:spacing w:val="1"/>
        </w:rPr>
        <w:t xml:space="preserve"> </w:t>
      </w:r>
      <w:r>
        <w:rPr>
          <w:color w:val="231F20"/>
        </w:rPr>
        <w:t>classes</w:t>
      </w:r>
      <w:r>
        <w:rPr>
          <w:color w:val="231F20"/>
          <w:spacing w:val="1"/>
        </w:rPr>
        <w:t xml:space="preserve"> </w:t>
      </w:r>
      <w:r>
        <w:rPr>
          <w:color w:val="231F20"/>
        </w:rPr>
        <w:t>in the</w:t>
      </w:r>
      <w:r>
        <w:rPr>
          <w:color w:val="231F20"/>
          <w:spacing w:val="11"/>
        </w:rPr>
        <w:t xml:space="preserve"> </w:t>
      </w:r>
      <w:r>
        <w:rPr>
          <w:color w:val="231F20"/>
        </w:rPr>
        <w:t>same</w:t>
      </w:r>
      <w:r>
        <w:rPr>
          <w:color w:val="231F20"/>
          <w:spacing w:val="11"/>
        </w:rPr>
        <w:t xml:space="preserve"> </w:t>
      </w:r>
      <w:r>
        <w:rPr>
          <w:color w:val="231F20"/>
        </w:rPr>
        <w:t>package.</w:t>
      </w:r>
      <w:r>
        <w:rPr>
          <w:color w:val="231F20"/>
          <w:spacing w:val="11"/>
        </w:rPr>
        <w:t xml:space="preserve"> </w:t>
      </w:r>
      <w:r>
        <w:rPr>
          <w:color w:val="231F20"/>
          <w:spacing w:val="2"/>
        </w:rPr>
        <w:t>This</w:t>
      </w:r>
      <w:r>
        <w:rPr>
          <w:color w:val="231F20"/>
          <w:spacing w:val="11"/>
        </w:rPr>
        <w:t xml:space="preserve"> </w:t>
      </w:r>
      <w:r>
        <w:rPr>
          <w:color w:val="231F20"/>
        </w:rPr>
        <w:t>example</w:t>
      </w:r>
      <w:r>
        <w:rPr>
          <w:color w:val="231F20"/>
          <w:spacing w:val="12"/>
        </w:rPr>
        <w:t xml:space="preserve"> </w:t>
      </w:r>
      <w:r>
        <w:rPr>
          <w:color w:val="231F20"/>
        </w:rPr>
        <w:t>uses</w:t>
      </w:r>
      <w:r>
        <w:rPr>
          <w:color w:val="231F20"/>
          <w:spacing w:val="11"/>
        </w:rPr>
        <w:t xml:space="preserve"> </w:t>
      </w:r>
      <w:r>
        <w:rPr>
          <w:color w:val="231F20"/>
        </w:rPr>
        <w:t>the</w:t>
      </w:r>
      <w:r>
        <w:rPr>
          <w:color w:val="231F20"/>
          <w:spacing w:val="12"/>
        </w:rPr>
        <w:t xml:space="preserve"> </w:t>
      </w:r>
      <w:r>
        <w:rPr>
          <w:color w:val="231F20"/>
        </w:rPr>
        <w:t>same</w:t>
      </w:r>
      <w:r>
        <w:rPr>
          <w:color w:val="231F20"/>
          <w:spacing w:val="11"/>
        </w:rPr>
        <w:t xml:space="preserve"> </w:t>
      </w:r>
      <w:r>
        <w:rPr>
          <w:color w:val="231F20"/>
        </w:rPr>
        <w:t>package</w:t>
      </w:r>
      <w:r>
        <w:rPr>
          <w:color w:val="231F20"/>
          <w:spacing w:val="12"/>
        </w:rPr>
        <w:t xml:space="preserve"> </w:t>
      </w:r>
      <w:r>
        <w:rPr>
          <w:color w:val="231F20"/>
          <w:spacing w:val="2"/>
        </w:rPr>
        <w:t>part</w:t>
      </w:r>
      <w:r>
        <w:rPr>
          <w:color w:val="231F20"/>
          <w:spacing w:val="11"/>
        </w:rPr>
        <w:t xml:space="preserve"> </w:t>
      </w:r>
      <w:r>
        <w:rPr>
          <w:color w:val="231F20"/>
        </w:rPr>
        <w:t>of</w:t>
      </w:r>
      <w:r>
        <w:rPr>
          <w:color w:val="231F20"/>
          <w:spacing w:val="11"/>
        </w:rPr>
        <w:t xml:space="preserve"> </w:t>
      </w:r>
      <w:r>
        <w:rPr>
          <w:color w:val="231F20"/>
        </w:rPr>
        <w:t>that</w:t>
      </w:r>
      <w:r>
        <w:rPr>
          <w:color w:val="231F20"/>
          <w:spacing w:val="11"/>
        </w:rPr>
        <w:t xml:space="preserve"> </w:t>
      </w:r>
      <w:r>
        <w:rPr>
          <w:color w:val="231F20"/>
        </w:rPr>
        <w:t>definition.</w:t>
      </w:r>
    </w:p>
    <w:p w:rsidR="00FA3020" w:rsidRDefault="00350426">
      <w:pPr>
        <w:pStyle w:val="BodyText"/>
        <w:spacing w:before="15"/>
        <w:ind w:left="1799"/>
        <w:jc w:val="both"/>
      </w:pPr>
      <w:r>
        <w:rPr>
          <w:color w:val="231F20"/>
        </w:rPr>
        <w:t>Now let’s try the same thing from a different package:</w:t>
      </w:r>
    </w:p>
    <w:p w:rsidR="00FA3020" w:rsidRDefault="00350426">
      <w:pPr>
        <w:spacing w:before="136"/>
        <w:ind w:left="1560"/>
        <w:rPr>
          <w:rFonts w:ascii="Courier New"/>
          <w:sz w:val="17"/>
        </w:rPr>
      </w:pPr>
      <w:r>
        <w:rPr>
          <w:rFonts w:ascii="Courier New"/>
          <w:color w:val="231F20"/>
          <w:sz w:val="17"/>
        </w:rPr>
        <w:t>package pond.inland;</w:t>
      </w:r>
    </w:p>
    <w:p w:rsidR="00FA3020" w:rsidRDefault="00350426">
      <w:pPr>
        <w:tabs>
          <w:tab w:val="left" w:pos="5150"/>
        </w:tabs>
        <w:spacing w:before="67" w:line="324" w:lineRule="auto"/>
        <w:ind w:left="1560" w:right="2633"/>
        <w:rPr>
          <w:rFonts w:ascii="Courier New"/>
          <w:sz w:val="17"/>
        </w:rPr>
      </w:pPr>
      <w:r>
        <w:rPr>
          <w:rFonts w:ascii="Courier New"/>
          <w:color w:val="231F20"/>
          <w:w w:val="95"/>
          <w:sz w:val="17"/>
        </w:rPr>
        <w:t>import</w:t>
      </w:r>
      <w:r>
        <w:rPr>
          <w:rFonts w:ascii="Courier New"/>
          <w:color w:val="231F20"/>
          <w:spacing w:val="-30"/>
          <w:w w:val="95"/>
          <w:sz w:val="17"/>
        </w:rPr>
        <w:t xml:space="preserve"> </w:t>
      </w:r>
      <w:r>
        <w:rPr>
          <w:rFonts w:ascii="Courier New"/>
          <w:color w:val="231F20"/>
          <w:w w:val="95"/>
          <w:sz w:val="17"/>
        </w:rPr>
        <w:t>pond.shore.Bird;</w:t>
      </w:r>
      <w:r>
        <w:rPr>
          <w:rFonts w:ascii="Courier New"/>
          <w:color w:val="231F20"/>
          <w:w w:val="95"/>
          <w:sz w:val="17"/>
        </w:rPr>
        <w:tab/>
      </w:r>
      <w:r>
        <w:rPr>
          <w:rFonts w:ascii="Courier New"/>
          <w:color w:val="231F20"/>
          <w:sz w:val="17"/>
        </w:rPr>
        <w:t>//</w:t>
      </w:r>
      <w:r>
        <w:rPr>
          <w:rFonts w:ascii="Courier New"/>
          <w:color w:val="231F20"/>
          <w:spacing w:val="-53"/>
          <w:sz w:val="17"/>
        </w:rPr>
        <w:t xml:space="preserve"> </w:t>
      </w:r>
      <w:r>
        <w:rPr>
          <w:rFonts w:ascii="Courier New"/>
          <w:color w:val="231F20"/>
          <w:sz w:val="17"/>
        </w:rPr>
        <w:t>different</w:t>
      </w:r>
      <w:r>
        <w:rPr>
          <w:rFonts w:ascii="Courier New"/>
          <w:color w:val="231F20"/>
          <w:spacing w:val="-54"/>
          <w:sz w:val="17"/>
        </w:rPr>
        <w:t xml:space="preserve"> </w:t>
      </w:r>
      <w:r>
        <w:rPr>
          <w:rFonts w:ascii="Courier New"/>
          <w:color w:val="231F20"/>
          <w:sz w:val="17"/>
        </w:rPr>
        <w:t>package</w:t>
      </w:r>
      <w:r>
        <w:rPr>
          <w:rFonts w:ascii="Courier New"/>
          <w:color w:val="231F20"/>
          <w:spacing w:val="-53"/>
          <w:sz w:val="17"/>
        </w:rPr>
        <w:t xml:space="preserve"> </w:t>
      </w:r>
      <w:r>
        <w:rPr>
          <w:rFonts w:ascii="Courier New"/>
          <w:color w:val="231F20"/>
          <w:sz w:val="17"/>
        </w:rPr>
        <w:t>than</w:t>
      </w:r>
      <w:r>
        <w:rPr>
          <w:rFonts w:ascii="Courier New"/>
          <w:color w:val="231F20"/>
          <w:spacing w:val="-53"/>
          <w:sz w:val="17"/>
        </w:rPr>
        <w:t xml:space="preserve"> </w:t>
      </w:r>
      <w:r>
        <w:rPr>
          <w:rFonts w:ascii="Courier New"/>
          <w:color w:val="231F20"/>
          <w:spacing w:val="-5"/>
          <w:sz w:val="17"/>
        </w:rPr>
        <w:t xml:space="preserve">Bird </w:t>
      </w:r>
      <w:r>
        <w:rPr>
          <w:rFonts w:ascii="Courier New"/>
          <w:color w:val="231F20"/>
          <w:sz w:val="17"/>
        </w:rPr>
        <w:t>public class BirdWatcherFromAfar</w:t>
      </w:r>
      <w:r>
        <w:rPr>
          <w:rFonts w:ascii="Courier New"/>
          <w:color w:val="231F20"/>
          <w:spacing w:val="-43"/>
          <w:sz w:val="17"/>
        </w:rPr>
        <w:t xml:space="preserve"> </w:t>
      </w:r>
      <w:r>
        <w:rPr>
          <w:rFonts w:ascii="Courier New"/>
          <w:color w:val="231F20"/>
          <w:sz w:val="17"/>
        </w:rPr>
        <w:t>{</w:t>
      </w:r>
    </w:p>
    <w:p w:rsidR="00FA3020" w:rsidRDefault="00350426">
      <w:pPr>
        <w:spacing w:line="324" w:lineRule="auto"/>
        <w:ind w:left="1938" w:right="6495" w:hanging="189"/>
        <w:rPr>
          <w:rFonts w:ascii="Courier New"/>
          <w:sz w:val="17"/>
        </w:rPr>
      </w:pPr>
      <w:r>
        <w:rPr>
          <w:rFonts w:ascii="Courier New"/>
          <w:color w:val="231F20"/>
          <w:sz w:val="17"/>
        </w:rPr>
        <w:t>public</w:t>
      </w:r>
      <w:r>
        <w:rPr>
          <w:rFonts w:ascii="Courier New"/>
          <w:color w:val="231F20"/>
          <w:spacing w:val="-60"/>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watchBird()</w:t>
      </w:r>
      <w:r>
        <w:rPr>
          <w:rFonts w:ascii="Courier New"/>
          <w:color w:val="231F20"/>
          <w:spacing w:val="-59"/>
          <w:sz w:val="17"/>
        </w:rPr>
        <w:t xml:space="preserve"> </w:t>
      </w:r>
      <w:r>
        <w:rPr>
          <w:rFonts w:ascii="Courier New"/>
          <w:color w:val="231F20"/>
          <w:spacing w:val="-17"/>
          <w:sz w:val="17"/>
        </w:rPr>
        <w:t xml:space="preserve">{ </w:t>
      </w:r>
      <w:r>
        <w:rPr>
          <w:rFonts w:ascii="Courier New"/>
          <w:color w:val="231F20"/>
          <w:sz w:val="17"/>
        </w:rPr>
        <w:t>Bird</w:t>
      </w:r>
      <w:r>
        <w:rPr>
          <w:rFonts w:ascii="Courier New"/>
          <w:color w:val="231F20"/>
          <w:spacing w:val="-41"/>
          <w:sz w:val="17"/>
        </w:rPr>
        <w:t xml:space="preserve"> </w:t>
      </w:r>
      <w:r>
        <w:rPr>
          <w:rFonts w:ascii="Courier New"/>
          <w:color w:val="231F20"/>
          <w:sz w:val="17"/>
        </w:rPr>
        <w:t>bird</w:t>
      </w:r>
      <w:r>
        <w:rPr>
          <w:rFonts w:ascii="Courier New"/>
          <w:color w:val="231F20"/>
          <w:spacing w:val="-41"/>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new</w:t>
      </w:r>
      <w:r>
        <w:rPr>
          <w:rFonts w:ascii="Courier New"/>
          <w:color w:val="231F20"/>
          <w:spacing w:val="-41"/>
          <w:sz w:val="17"/>
        </w:rPr>
        <w:t xml:space="preserve"> </w:t>
      </w:r>
      <w:r>
        <w:rPr>
          <w:rFonts w:ascii="Courier New"/>
          <w:color w:val="231F20"/>
          <w:spacing w:val="-3"/>
          <w:sz w:val="17"/>
        </w:rPr>
        <w:t>Bird();</w:t>
      </w:r>
    </w:p>
    <w:p w:rsidR="00FA3020" w:rsidRDefault="00350426">
      <w:pPr>
        <w:tabs>
          <w:tab w:val="left" w:pos="5245"/>
        </w:tabs>
        <w:ind w:left="1938"/>
        <w:rPr>
          <w:rFonts w:ascii="Courier New"/>
          <w:sz w:val="17"/>
        </w:rPr>
      </w:pPr>
      <w:r>
        <w:rPr>
          <w:rFonts w:ascii="Courier New"/>
          <w:color w:val="231F20"/>
          <w:w w:val="95"/>
          <w:sz w:val="17"/>
        </w:rPr>
        <w:t>bird.floatInWater();</w:t>
      </w:r>
      <w:r>
        <w:rPr>
          <w:rFonts w:ascii="Courier New"/>
          <w:color w:val="231F20"/>
          <w:w w:val="95"/>
          <w:sz w:val="17"/>
        </w:rPr>
        <w:tab/>
      </w:r>
      <w:r>
        <w:rPr>
          <w:rFonts w:ascii="Courier New"/>
          <w:color w:val="231F20"/>
          <w:sz w:val="17"/>
        </w:rPr>
        <w:t>// DOES NOT</w:t>
      </w:r>
      <w:r>
        <w:rPr>
          <w:rFonts w:ascii="Courier New"/>
          <w:color w:val="231F20"/>
          <w:spacing w:val="-33"/>
          <w:sz w:val="17"/>
        </w:rPr>
        <w:t xml:space="preserve"> </w:t>
      </w:r>
      <w:r>
        <w:rPr>
          <w:rFonts w:ascii="Courier New"/>
          <w:color w:val="231F20"/>
          <w:sz w:val="17"/>
        </w:rPr>
        <w:t>COMPILE</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32"/>
        </w:tabs>
        <w:spacing w:before="89"/>
        <w:ind w:left="1425"/>
        <w:rPr>
          <w:rFonts w:ascii="Calibri" w:hAnsi="Calibri"/>
          <w:sz w:val="18"/>
        </w:rPr>
      </w:pPr>
      <w:r>
        <w:rPr>
          <w:rFonts w:ascii="Calibri" w:hAnsi="Calibri"/>
          <w:b/>
          <w:color w:val="231F20"/>
          <w:sz w:val="17"/>
        </w:rPr>
        <w:lastRenderedPageBreak/>
        <w:t>178</w:t>
      </w:r>
      <w:r>
        <w:rPr>
          <w:rFonts w:ascii="Calibri" w:hAnsi="Calibri"/>
          <w:b/>
          <w:color w:val="231F20"/>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tabs>
          <w:tab w:val="left" w:pos="5125"/>
        </w:tabs>
        <w:ind w:left="1818"/>
        <w:rPr>
          <w:rFonts w:ascii="Courier New"/>
          <w:sz w:val="17"/>
        </w:rPr>
      </w:pPr>
      <w:r>
        <w:rPr>
          <w:rFonts w:ascii="Courier New"/>
          <w:color w:val="231F20"/>
          <w:w w:val="90"/>
          <w:sz w:val="17"/>
        </w:rPr>
        <w:t>System.out.println(bird.text);</w:t>
      </w:r>
      <w:r>
        <w:rPr>
          <w:rFonts w:ascii="Courier New"/>
          <w:color w:val="231F20"/>
          <w:w w:val="90"/>
          <w:sz w:val="17"/>
        </w:rPr>
        <w:tab/>
      </w:r>
      <w:r>
        <w:rPr>
          <w:rFonts w:ascii="Courier New"/>
          <w:color w:val="231F20"/>
          <w:sz w:val="17"/>
        </w:rPr>
        <w:t>// DOES NOT</w:t>
      </w:r>
      <w:r>
        <w:rPr>
          <w:rFonts w:ascii="Courier New"/>
          <w:color w:val="231F20"/>
          <w:spacing w:val="-33"/>
          <w:sz w:val="17"/>
        </w:rPr>
        <w:t xml:space="preserve"> </w:t>
      </w:r>
      <w:r>
        <w:rPr>
          <w:rFonts w:ascii="Courier New"/>
          <w:color w:val="231F20"/>
          <w:sz w:val="17"/>
        </w:rPr>
        <w:t>COMPILE</w:t>
      </w:r>
    </w:p>
    <w:p w:rsidR="00FA3020" w:rsidRDefault="00350426">
      <w:pPr>
        <w:spacing w:before="67"/>
        <w:ind w:left="1629"/>
        <w:rPr>
          <w:rFonts w:ascii="Courier New"/>
          <w:sz w:val="17"/>
        </w:rPr>
      </w:pPr>
      <w:r>
        <w:rPr>
          <w:rFonts w:ascii="Courier New"/>
          <w:color w:val="231F20"/>
          <w:sz w:val="17"/>
        </w:rPr>
        <w:t>} }</w:t>
      </w:r>
    </w:p>
    <w:p w:rsidR="00FA3020" w:rsidRDefault="00350426">
      <w:pPr>
        <w:spacing w:before="129"/>
        <w:ind w:left="1680"/>
        <w:rPr>
          <w:sz w:val="19"/>
        </w:rPr>
      </w:pPr>
      <w:r>
        <w:rPr>
          <w:rFonts w:ascii="Courier New" w:hAnsi="Courier New"/>
          <w:color w:val="231F20"/>
          <w:sz w:val="18"/>
        </w:rPr>
        <w:t xml:space="preserve">BirdWatcherFromAfar </w:t>
      </w:r>
      <w:r>
        <w:rPr>
          <w:color w:val="231F20"/>
          <w:sz w:val="19"/>
        </w:rPr>
        <w:t xml:space="preserve">is not in the same package as </w:t>
      </w:r>
      <w:r>
        <w:rPr>
          <w:rFonts w:ascii="Courier New" w:hAnsi="Courier New"/>
          <w:color w:val="231F20"/>
          <w:sz w:val="18"/>
        </w:rPr>
        <w:t>Bird</w:t>
      </w:r>
      <w:r>
        <w:rPr>
          <w:rFonts w:ascii="Courier New" w:hAnsi="Courier New"/>
          <w:color w:val="231F20"/>
          <w:spacing w:val="-65"/>
          <w:sz w:val="18"/>
        </w:rPr>
        <w:t xml:space="preserve"> </w:t>
      </w:r>
      <w:r>
        <w:rPr>
          <w:color w:val="231F20"/>
          <w:sz w:val="19"/>
        </w:rPr>
        <w:t>and it doesn’t inherit from</w:t>
      </w:r>
    </w:p>
    <w:p w:rsidR="00FA3020" w:rsidRDefault="00350426">
      <w:pPr>
        <w:spacing w:before="5"/>
        <w:ind w:left="1440"/>
        <w:rPr>
          <w:sz w:val="19"/>
        </w:rPr>
      </w:pPr>
      <w:r>
        <w:rPr>
          <w:rFonts w:ascii="Courier New"/>
          <w:color w:val="231F20"/>
          <w:sz w:val="18"/>
        </w:rPr>
        <w:t>Bird</w:t>
      </w:r>
      <w:r>
        <w:rPr>
          <w:color w:val="231F20"/>
          <w:sz w:val="19"/>
        </w:rPr>
        <w:t xml:space="preserve">. This means that it is not allowed to access </w:t>
      </w:r>
      <w:r>
        <w:rPr>
          <w:rFonts w:ascii="Courier New"/>
          <w:color w:val="231F20"/>
          <w:sz w:val="18"/>
        </w:rPr>
        <w:t xml:space="preserve">protected </w:t>
      </w:r>
      <w:r>
        <w:rPr>
          <w:color w:val="231F20"/>
          <w:sz w:val="19"/>
        </w:rPr>
        <w:t xml:space="preserve">members of </w:t>
      </w:r>
      <w:r>
        <w:rPr>
          <w:rFonts w:ascii="Courier New"/>
          <w:color w:val="231F20"/>
          <w:sz w:val="18"/>
        </w:rPr>
        <w:t>Bird</w:t>
      </w:r>
      <w:r>
        <w:rPr>
          <w:color w:val="231F20"/>
          <w:sz w:val="19"/>
        </w:rPr>
        <w:t>.</w:t>
      </w:r>
    </w:p>
    <w:p w:rsidR="00FA3020" w:rsidRDefault="00350426">
      <w:pPr>
        <w:pStyle w:val="BodyText"/>
        <w:spacing w:before="5" w:line="259" w:lineRule="auto"/>
        <w:ind w:left="1439" w:right="2803" w:firstLine="240"/>
      </w:pPr>
      <w:r>
        <w:rPr>
          <w:color w:val="231F20"/>
        </w:rPr>
        <w:t xml:space="preserve">Got that? Subclasses and classes in the same package are the only ones allowed to access </w:t>
      </w:r>
      <w:r>
        <w:rPr>
          <w:rFonts w:ascii="Courier New"/>
          <w:color w:val="231F20"/>
          <w:sz w:val="18"/>
        </w:rPr>
        <w:t xml:space="preserve">protected </w:t>
      </w:r>
      <w:r>
        <w:rPr>
          <w:color w:val="231F20"/>
        </w:rPr>
        <w:t>members.</w:t>
      </w:r>
    </w:p>
    <w:p w:rsidR="00FA3020" w:rsidRDefault="00350426">
      <w:pPr>
        <w:pStyle w:val="BodyText"/>
        <w:spacing w:line="222" w:lineRule="exact"/>
        <w:ind w:left="1680"/>
      </w:pPr>
      <w:r>
        <w:rPr>
          <w:color w:val="231F20"/>
        </w:rPr>
        <w:t xml:space="preserve">There is one gotcha for </w:t>
      </w:r>
      <w:r>
        <w:rPr>
          <w:rFonts w:ascii="Courier New"/>
          <w:color w:val="231F20"/>
          <w:sz w:val="18"/>
        </w:rPr>
        <w:t xml:space="preserve">protected </w:t>
      </w:r>
      <w:r>
        <w:rPr>
          <w:color w:val="231F20"/>
        </w:rPr>
        <w:t>access. Consider this class:</w:t>
      </w:r>
    </w:p>
    <w:p w:rsidR="00FA3020" w:rsidRDefault="00350426">
      <w:pPr>
        <w:spacing w:before="125"/>
        <w:ind w:left="1440"/>
        <w:rPr>
          <w:rFonts w:ascii="Courier New"/>
          <w:sz w:val="17"/>
        </w:rPr>
      </w:pPr>
      <w:r>
        <w:rPr>
          <w:rFonts w:ascii="Courier New"/>
          <w:color w:val="231F20"/>
          <w:sz w:val="17"/>
        </w:rPr>
        <w:t>1: package pond.swan;</w:t>
      </w:r>
    </w:p>
    <w:p w:rsidR="00FA3020" w:rsidRDefault="00350426">
      <w:pPr>
        <w:tabs>
          <w:tab w:val="left" w:pos="2006"/>
          <w:tab w:val="left" w:pos="4463"/>
          <w:tab w:val="left" w:pos="5314"/>
        </w:tabs>
        <w:spacing w:before="67" w:line="324" w:lineRule="auto"/>
        <w:ind w:left="1440" w:right="3035"/>
        <w:rPr>
          <w:rFonts w:ascii="Courier New"/>
          <w:sz w:val="17"/>
        </w:rPr>
      </w:pPr>
      <w:r>
        <w:rPr>
          <w:rFonts w:ascii="Courier New"/>
          <w:color w:val="231F20"/>
          <w:sz w:val="17"/>
        </w:rPr>
        <w:t>2:</w:t>
      </w:r>
      <w:r>
        <w:rPr>
          <w:rFonts w:ascii="Courier New"/>
          <w:color w:val="231F20"/>
          <w:spacing w:val="-4"/>
          <w:sz w:val="17"/>
        </w:rPr>
        <w:t xml:space="preserve"> </w:t>
      </w:r>
      <w:r>
        <w:rPr>
          <w:rFonts w:ascii="Courier New"/>
          <w:color w:val="231F20"/>
          <w:sz w:val="17"/>
        </w:rPr>
        <w:t>import</w:t>
      </w:r>
      <w:r>
        <w:rPr>
          <w:rFonts w:ascii="Courier New"/>
          <w:color w:val="231F20"/>
          <w:spacing w:val="-53"/>
          <w:sz w:val="17"/>
        </w:rPr>
        <w:t xml:space="preserve"> </w:t>
      </w:r>
      <w:r>
        <w:rPr>
          <w:rFonts w:ascii="Courier New"/>
          <w:color w:val="231F20"/>
          <w:sz w:val="17"/>
        </w:rPr>
        <w:t>pond.shore.Bird;</w:t>
      </w:r>
      <w:r>
        <w:rPr>
          <w:rFonts w:ascii="Courier New"/>
          <w:color w:val="231F20"/>
          <w:sz w:val="17"/>
        </w:rPr>
        <w:tab/>
        <w:t>//</w:t>
      </w:r>
      <w:r>
        <w:rPr>
          <w:rFonts w:ascii="Courier New"/>
          <w:color w:val="231F20"/>
          <w:spacing w:val="-48"/>
          <w:sz w:val="17"/>
        </w:rPr>
        <w:t xml:space="preserve"> </w:t>
      </w:r>
      <w:r>
        <w:rPr>
          <w:rFonts w:ascii="Courier New"/>
          <w:color w:val="231F20"/>
          <w:sz w:val="17"/>
        </w:rPr>
        <w:t>in</w:t>
      </w:r>
      <w:r>
        <w:rPr>
          <w:rFonts w:ascii="Courier New"/>
          <w:color w:val="231F20"/>
          <w:spacing w:val="-48"/>
          <w:sz w:val="17"/>
        </w:rPr>
        <w:t xml:space="preserve"> </w:t>
      </w:r>
      <w:r>
        <w:rPr>
          <w:rFonts w:ascii="Courier New"/>
          <w:color w:val="231F20"/>
          <w:sz w:val="17"/>
        </w:rPr>
        <w:t>different</w:t>
      </w:r>
      <w:r>
        <w:rPr>
          <w:rFonts w:ascii="Courier New"/>
          <w:color w:val="231F20"/>
          <w:spacing w:val="-48"/>
          <w:sz w:val="17"/>
        </w:rPr>
        <w:t xml:space="preserve"> </w:t>
      </w:r>
      <w:r>
        <w:rPr>
          <w:rFonts w:ascii="Courier New"/>
          <w:color w:val="231F20"/>
          <w:sz w:val="17"/>
        </w:rPr>
        <w:t>package</w:t>
      </w:r>
      <w:r>
        <w:rPr>
          <w:rFonts w:ascii="Courier New"/>
          <w:color w:val="231F20"/>
          <w:spacing w:val="-48"/>
          <w:sz w:val="17"/>
        </w:rPr>
        <w:t xml:space="preserve"> </w:t>
      </w:r>
      <w:r>
        <w:rPr>
          <w:rFonts w:ascii="Courier New"/>
          <w:color w:val="231F20"/>
          <w:sz w:val="17"/>
        </w:rPr>
        <w:t>than</w:t>
      </w:r>
      <w:r>
        <w:rPr>
          <w:rFonts w:ascii="Courier New"/>
          <w:color w:val="231F20"/>
          <w:spacing w:val="-48"/>
          <w:sz w:val="17"/>
        </w:rPr>
        <w:t xml:space="preserve"> </w:t>
      </w:r>
      <w:r>
        <w:rPr>
          <w:rFonts w:ascii="Courier New"/>
          <w:color w:val="231F20"/>
          <w:spacing w:val="-4"/>
          <w:sz w:val="17"/>
        </w:rPr>
        <w:t xml:space="preserve">Bird </w:t>
      </w:r>
      <w:r>
        <w:rPr>
          <w:rFonts w:ascii="Courier New"/>
          <w:color w:val="231F20"/>
          <w:sz w:val="17"/>
        </w:rPr>
        <w:t>3:</w:t>
      </w:r>
      <w:r>
        <w:rPr>
          <w:rFonts w:ascii="Courier New"/>
          <w:color w:val="231F20"/>
          <w:spacing w:val="31"/>
          <w:sz w:val="17"/>
        </w:rPr>
        <w:t xml:space="preserve"> </w:t>
      </w:r>
      <w:r>
        <w:rPr>
          <w:rFonts w:ascii="Courier New"/>
          <w:color w:val="231F20"/>
          <w:sz w:val="17"/>
        </w:rPr>
        <w:t>public</w:t>
      </w:r>
      <w:r>
        <w:rPr>
          <w:rFonts w:ascii="Courier New"/>
          <w:color w:val="231F20"/>
          <w:spacing w:val="-35"/>
          <w:sz w:val="17"/>
        </w:rPr>
        <w:t xml:space="preserve"> </w:t>
      </w:r>
      <w:r>
        <w:rPr>
          <w:rFonts w:ascii="Courier New"/>
          <w:color w:val="231F20"/>
          <w:sz w:val="17"/>
        </w:rPr>
        <w:t>class</w:t>
      </w:r>
      <w:r>
        <w:rPr>
          <w:rFonts w:ascii="Courier New"/>
          <w:color w:val="231F20"/>
          <w:spacing w:val="-35"/>
          <w:sz w:val="17"/>
        </w:rPr>
        <w:t xml:space="preserve"> </w:t>
      </w:r>
      <w:r>
        <w:rPr>
          <w:rFonts w:ascii="Courier New"/>
          <w:color w:val="231F20"/>
          <w:sz w:val="17"/>
        </w:rPr>
        <w:t>Swan</w:t>
      </w:r>
      <w:r>
        <w:rPr>
          <w:rFonts w:ascii="Courier New"/>
          <w:color w:val="231F20"/>
          <w:spacing w:val="-35"/>
          <w:sz w:val="17"/>
        </w:rPr>
        <w:t xml:space="preserve"> </w:t>
      </w:r>
      <w:r>
        <w:rPr>
          <w:rFonts w:ascii="Courier New"/>
          <w:color w:val="231F20"/>
          <w:sz w:val="17"/>
        </w:rPr>
        <w:t>extends</w:t>
      </w:r>
      <w:r>
        <w:rPr>
          <w:rFonts w:ascii="Courier New"/>
          <w:color w:val="231F20"/>
          <w:spacing w:val="-35"/>
          <w:sz w:val="17"/>
        </w:rPr>
        <w:t xml:space="preserve"> </w:t>
      </w:r>
      <w:r>
        <w:rPr>
          <w:rFonts w:ascii="Courier New"/>
          <w:color w:val="231F20"/>
          <w:sz w:val="17"/>
        </w:rPr>
        <w:t>Bird</w:t>
      </w:r>
      <w:r>
        <w:rPr>
          <w:rFonts w:ascii="Courier New"/>
          <w:color w:val="231F20"/>
          <w:spacing w:val="-36"/>
          <w:sz w:val="17"/>
        </w:rPr>
        <w:t xml:space="preserve"> </w:t>
      </w:r>
      <w:r>
        <w:rPr>
          <w:rFonts w:ascii="Courier New"/>
          <w:color w:val="231F20"/>
          <w:sz w:val="17"/>
        </w:rPr>
        <w:t>{</w:t>
      </w:r>
      <w:r>
        <w:rPr>
          <w:rFonts w:ascii="Courier New"/>
          <w:color w:val="231F20"/>
          <w:sz w:val="17"/>
        </w:rPr>
        <w:tab/>
        <w:t>//</w:t>
      </w:r>
      <w:r>
        <w:rPr>
          <w:rFonts w:ascii="Courier New"/>
          <w:color w:val="231F20"/>
          <w:spacing w:val="-36"/>
          <w:sz w:val="17"/>
        </w:rPr>
        <w:t xml:space="preserve"> </w:t>
      </w:r>
      <w:r>
        <w:rPr>
          <w:rFonts w:ascii="Courier New"/>
          <w:color w:val="231F20"/>
          <w:sz w:val="17"/>
        </w:rPr>
        <w:t>but</w:t>
      </w:r>
      <w:r>
        <w:rPr>
          <w:rFonts w:ascii="Courier New"/>
          <w:color w:val="231F20"/>
          <w:spacing w:val="-36"/>
          <w:sz w:val="17"/>
        </w:rPr>
        <w:t xml:space="preserve"> </w:t>
      </w:r>
      <w:r>
        <w:rPr>
          <w:rFonts w:ascii="Courier New"/>
          <w:color w:val="231F20"/>
          <w:sz w:val="17"/>
        </w:rPr>
        <w:t>subclass</w:t>
      </w:r>
      <w:r>
        <w:rPr>
          <w:rFonts w:ascii="Courier New"/>
          <w:color w:val="231F20"/>
          <w:spacing w:val="-36"/>
          <w:sz w:val="17"/>
        </w:rPr>
        <w:t xml:space="preserve"> </w:t>
      </w:r>
      <w:r>
        <w:rPr>
          <w:rFonts w:ascii="Courier New"/>
          <w:color w:val="231F20"/>
          <w:sz w:val="17"/>
        </w:rPr>
        <w:t>of</w:t>
      </w:r>
      <w:r>
        <w:rPr>
          <w:rFonts w:ascii="Courier New"/>
          <w:color w:val="231F20"/>
          <w:spacing w:val="-37"/>
          <w:sz w:val="17"/>
        </w:rPr>
        <w:t xml:space="preserve"> </w:t>
      </w:r>
      <w:r>
        <w:rPr>
          <w:rFonts w:ascii="Courier New"/>
          <w:color w:val="231F20"/>
          <w:sz w:val="17"/>
        </w:rPr>
        <w:t>bird 4:</w:t>
      </w:r>
      <w:r>
        <w:rPr>
          <w:rFonts w:ascii="Courier New"/>
          <w:color w:val="231F20"/>
          <w:sz w:val="17"/>
        </w:rPr>
        <w:tab/>
        <w:t>public void swim()</w:t>
      </w:r>
      <w:r>
        <w:rPr>
          <w:rFonts w:ascii="Courier New"/>
          <w:color w:val="231F20"/>
          <w:spacing w:val="-34"/>
          <w:sz w:val="17"/>
        </w:rPr>
        <w:t xml:space="preserve"> </w:t>
      </w:r>
      <w:r>
        <w:rPr>
          <w:rFonts w:ascii="Courier New"/>
          <w:color w:val="231F20"/>
          <w:sz w:val="17"/>
        </w:rPr>
        <w:t>{</w:t>
      </w:r>
    </w:p>
    <w:p w:rsidR="00FA3020" w:rsidRDefault="00350426">
      <w:pPr>
        <w:tabs>
          <w:tab w:val="left" w:pos="5030"/>
        </w:tabs>
        <w:spacing w:line="324" w:lineRule="auto"/>
        <w:ind w:left="1440" w:right="2657"/>
        <w:jc w:val="both"/>
        <w:rPr>
          <w:rFonts w:ascii="Courier New"/>
          <w:sz w:val="17"/>
        </w:rPr>
      </w:pPr>
      <w:r>
        <w:rPr>
          <w:rFonts w:ascii="Courier New"/>
          <w:color w:val="231F20"/>
          <w:sz w:val="17"/>
        </w:rPr>
        <w:t xml:space="preserve">5:   </w:t>
      </w:r>
      <w:r>
        <w:rPr>
          <w:rFonts w:ascii="Courier New"/>
          <w:color w:val="231F20"/>
          <w:spacing w:val="48"/>
          <w:sz w:val="17"/>
        </w:rPr>
        <w:t xml:space="preserve"> </w:t>
      </w:r>
      <w:r>
        <w:rPr>
          <w:rFonts w:ascii="Courier New"/>
          <w:color w:val="231F20"/>
          <w:sz w:val="17"/>
        </w:rPr>
        <w:t>floatInWater();</w:t>
      </w:r>
      <w:r>
        <w:rPr>
          <w:rFonts w:ascii="Courier New"/>
          <w:color w:val="231F20"/>
          <w:sz w:val="17"/>
        </w:rPr>
        <w:tab/>
        <w:t>//</w:t>
      </w:r>
      <w:r>
        <w:rPr>
          <w:rFonts w:ascii="Courier New"/>
          <w:color w:val="231F20"/>
          <w:spacing w:val="-59"/>
          <w:sz w:val="17"/>
        </w:rPr>
        <w:t xml:space="preserve"> </w:t>
      </w:r>
      <w:r>
        <w:rPr>
          <w:rFonts w:ascii="Courier New"/>
          <w:color w:val="231F20"/>
          <w:sz w:val="17"/>
        </w:rPr>
        <w:t>package</w:t>
      </w:r>
      <w:r>
        <w:rPr>
          <w:rFonts w:ascii="Courier New"/>
          <w:color w:val="231F20"/>
          <w:spacing w:val="-60"/>
          <w:sz w:val="17"/>
        </w:rPr>
        <w:t xml:space="preserve"> </w:t>
      </w:r>
      <w:r>
        <w:rPr>
          <w:rFonts w:ascii="Courier New"/>
          <w:color w:val="231F20"/>
          <w:sz w:val="17"/>
        </w:rPr>
        <w:t>access</w:t>
      </w:r>
      <w:r>
        <w:rPr>
          <w:rFonts w:ascii="Courier New"/>
          <w:color w:val="231F20"/>
          <w:spacing w:val="-60"/>
          <w:sz w:val="17"/>
        </w:rPr>
        <w:t xml:space="preserve"> </w:t>
      </w:r>
      <w:r>
        <w:rPr>
          <w:rFonts w:ascii="Courier New"/>
          <w:color w:val="231F20"/>
          <w:sz w:val="17"/>
        </w:rPr>
        <w:t>to</w:t>
      </w:r>
      <w:r>
        <w:rPr>
          <w:rFonts w:ascii="Courier New"/>
          <w:color w:val="231F20"/>
          <w:spacing w:val="-59"/>
          <w:sz w:val="17"/>
        </w:rPr>
        <w:t xml:space="preserve"> </w:t>
      </w:r>
      <w:r>
        <w:rPr>
          <w:rFonts w:ascii="Courier New"/>
          <w:color w:val="231F20"/>
          <w:sz w:val="17"/>
        </w:rPr>
        <w:t>superclass 6:  System.out.println(text);  // package access to</w:t>
      </w:r>
      <w:r>
        <w:rPr>
          <w:rFonts w:ascii="Courier New"/>
          <w:color w:val="231F20"/>
          <w:spacing w:val="-21"/>
          <w:sz w:val="17"/>
        </w:rPr>
        <w:t xml:space="preserve"> </w:t>
      </w:r>
      <w:r>
        <w:rPr>
          <w:rFonts w:ascii="Courier New"/>
          <w:color w:val="231F20"/>
          <w:sz w:val="17"/>
        </w:rPr>
        <w:t>superclass 7:</w:t>
      </w:r>
      <w:r>
        <w:rPr>
          <w:rFonts w:ascii="Courier New"/>
          <w:color w:val="231F20"/>
          <w:spacing w:val="69"/>
          <w:sz w:val="17"/>
        </w:rPr>
        <w:t xml:space="preserve"> </w:t>
      </w:r>
      <w:r>
        <w:rPr>
          <w:rFonts w:ascii="Courier New"/>
          <w:color w:val="231F20"/>
          <w:sz w:val="17"/>
        </w:rPr>
        <w:t>}</w:t>
      </w:r>
    </w:p>
    <w:p w:rsidR="00FA3020" w:rsidRDefault="00350426">
      <w:pPr>
        <w:spacing w:line="324" w:lineRule="auto"/>
        <w:ind w:left="1440" w:right="5492"/>
        <w:jc w:val="both"/>
        <w:rPr>
          <w:rFonts w:ascii="Courier New"/>
          <w:sz w:val="17"/>
        </w:rPr>
      </w:pPr>
      <w:r>
        <w:rPr>
          <w:rFonts w:ascii="Courier New"/>
          <w:color w:val="231F20"/>
          <w:sz w:val="17"/>
        </w:rPr>
        <w:t>8: public void helpOtherSwanSwim()</w:t>
      </w:r>
      <w:r>
        <w:rPr>
          <w:rFonts w:ascii="Courier New"/>
          <w:color w:val="231F20"/>
          <w:spacing w:val="-84"/>
          <w:sz w:val="17"/>
        </w:rPr>
        <w:t xml:space="preserve"> </w:t>
      </w:r>
      <w:r>
        <w:rPr>
          <w:rFonts w:ascii="Courier New"/>
          <w:color w:val="231F20"/>
          <w:spacing w:val="-16"/>
          <w:sz w:val="17"/>
        </w:rPr>
        <w:t xml:space="preserve">{ </w:t>
      </w:r>
      <w:r>
        <w:rPr>
          <w:rFonts w:ascii="Courier New"/>
          <w:color w:val="231F20"/>
          <w:sz w:val="17"/>
        </w:rPr>
        <w:t>9: Swan other = new</w:t>
      </w:r>
      <w:r>
        <w:rPr>
          <w:rFonts w:ascii="Courier New"/>
          <w:color w:val="231F20"/>
          <w:spacing w:val="-73"/>
          <w:sz w:val="17"/>
        </w:rPr>
        <w:t xml:space="preserve"> </w:t>
      </w:r>
      <w:r>
        <w:rPr>
          <w:rFonts w:ascii="Courier New"/>
          <w:color w:val="231F20"/>
          <w:sz w:val="17"/>
        </w:rPr>
        <w:t>Swan();</w:t>
      </w:r>
    </w:p>
    <w:p w:rsidR="00FA3020" w:rsidRDefault="00350426">
      <w:pPr>
        <w:spacing w:line="324" w:lineRule="auto"/>
        <w:ind w:left="1440" w:right="2564"/>
        <w:jc w:val="both"/>
        <w:rPr>
          <w:rFonts w:ascii="Courier New"/>
          <w:sz w:val="17"/>
        </w:rPr>
      </w:pPr>
      <w:r>
        <w:rPr>
          <w:rFonts w:ascii="Courier New"/>
          <w:color w:val="231F20"/>
          <w:sz w:val="17"/>
        </w:rPr>
        <w:t>10:   other.floatInWater();    // package access to</w:t>
      </w:r>
      <w:r>
        <w:rPr>
          <w:rFonts w:ascii="Courier New"/>
          <w:color w:val="231F20"/>
          <w:spacing w:val="-31"/>
          <w:sz w:val="17"/>
        </w:rPr>
        <w:t xml:space="preserve"> </w:t>
      </w:r>
      <w:r>
        <w:rPr>
          <w:rFonts w:ascii="Courier New"/>
          <w:color w:val="231F20"/>
          <w:sz w:val="17"/>
        </w:rPr>
        <w:t>superclass 11:</w:t>
      </w:r>
      <w:r>
        <w:rPr>
          <w:rFonts w:ascii="Courier New"/>
          <w:color w:val="231F20"/>
          <w:spacing w:val="9"/>
          <w:sz w:val="17"/>
        </w:rPr>
        <w:t xml:space="preserve"> </w:t>
      </w:r>
      <w:r>
        <w:rPr>
          <w:rFonts w:ascii="Courier New"/>
          <w:color w:val="231F20"/>
          <w:sz w:val="17"/>
        </w:rPr>
        <w:t>System.out.println(other.text);//</w:t>
      </w:r>
      <w:r>
        <w:rPr>
          <w:rFonts w:ascii="Courier New"/>
          <w:color w:val="231F20"/>
          <w:spacing w:val="-59"/>
          <w:sz w:val="17"/>
        </w:rPr>
        <w:t xml:space="preserve"> </w:t>
      </w:r>
      <w:r>
        <w:rPr>
          <w:rFonts w:ascii="Courier New"/>
          <w:color w:val="231F20"/>
          <w:sz w:val="17"/>
        </w:rPr>
        <w:t>package</w:t>
      </w:r>
      <w:r>
        <w:rPr>
          <w:rFonts w:ascii="Courier New"/>
          <w:color w:val="231F20"/>
          <w:spacing w:val="-60"/>
          <w:sz w:val="17"/>
        </w:rPr>
        <w:t xml:space="preserve"> </w:t>
      </w:r>
      <w:r>
        <w:rPr>
          <w:rFonts w:ascii="Courier New"/>
          <w:color w:val="231F20"/>
          <w:sz w:val="17"/>
        </w:rPr>
        <w:t>access</w:t>
      </w:r>
      <w:r>
        <w:rPr>
          <w:rFonts w:ascii="Courier New"/>
          <w:color w:val="231F20"/>
          <w:spacing w:val="-59"/>
          <w:sz w:val="17"/>
        </w:rPr>
        <w:t xml:space="preserve"> </w:t>
      </w:r>
      <w:r>
        <w:rPr>
          <w:rFonts w:ascii="Courier New"/>
          <w:color w:val="231F20"/>
          <w:sz w:val="17"/>
        </w:rPr>
        <w:t>to</w:t>
      </w:r>
      <w:r>
        <w:rPr>
          <w:rFonts w:ascii="Courier New"/>
          <w:color w:val="231F20"/>
          <w:spacing w:val="-60"/>
          <w:sz w:val="17"/>
        </w:rPr>
        <w:t xml:space="preserve"> </w:t>
      </w:r>
      <w:r>
        <w:rPr>
          <w:rFonts w:ascii="Courier New"/>
          <w:color w:val="231F20"/>
          <w:sz w:val="17"/>
        </w:rPr>
        <w:t>superclass 12:</w:t>
      </w:r>
      <w:r>
        <w:rPr>
          <w:rFonts w:ascii="Courier New"/>
          <w:color w:val="231F20"/>
          <w:spacing w:val="77"/>
          <w:sz w:val="17"/>
        </w:rPr>
        <w:t xml:space="preserve"> </w:t>
      </w:r>
      <w:r>
        <w:rPr>
          <w:rFonts w:ascii="Courier New"/>
          <w:color w:val="231F20"/>
          <w:sz w:val="17"/>
        </w:rPr>
        <w:t>}</w:t>
      </w:r>
    </w:p>
    <w:p w:rsidR="00FA3020" w:rsidRDefault="00350426">
      <w:pPr>
        <w:spacing w:line="324" w:lineRule="auto"/>
        <w:ind w:left="1440" w:right="5492"/>
        <w:jc w:val="both"/>
        <w:rPr>
          <w:rFonts w:ascii="Courier New"/>
          <w:sz w:val="17"/>
        </w:rPr>
      </w:pPr>
      <w:r>
        <w:rPr>
          <w:rFonts w:ascii="Courier New"/>
          <w:color w:val="231F20"/>
          <w:sz w:val="17"/>
        </w:rPr>
        <w:t>13: public void helpOtherBirdSwim()</w:t>
      </w:r>
      <w:r>
        <w:rPr>
          <w:rFonts w:ascii="Courier New"/>
          <w:color w:val="231F20"/>
          <w:spacing w:val="-83"/>
          <w:sz w:val="17"/>
        </w:rPr>
        <w:t xml:space="preserve"> </w:t>
      </w:r>
      <w:r>
        <w:rPr>
          <w:rFonts w:ascii="Courier New"/>
          <w:color w:val="231F20"/>
          <w:spacing w:val="-16"/>
          <w:sz w:val="17"/>
        </w:rPr>
        <w:t xml:space="preserve">{ </w:t>
      </w:r>
      <w:r>
        <w:rPr>
          <w:rFonts w:ascii="Courier New"/>
          <w:color w:val="231F20"/>
          <w:sz w:val="17"/>
        </w:rPr>
        <w:t>14: Bird other = new</w:t>
      </w:r>
      <w:r>
        <w:rPr>
          <w:rFonts w:ascii="Courier New"/>
          <w:color w:val="231F20"/>
          <w:spacing w:val="-65"/>
          <w:sz w:val="17"/>
        </w:rPr>
        <w:t xml:space="preserve"> </w:t>
      </w:r>
      <w:r>
        <w:rPr>
          <w:rFonts w:ascii="Courier New"/>
          <w:color w:val="231F20"/>
          <w:sz w:val="17"/>
        </w:rPr>
        <w:t>Bird();</w:t>
      </w:r>
    </w:p>
    <w:p w:rsidR="00FA3020" w:rsidRDefault="00350426">
      <w:pPr>
        <w:tabs>
          <w:tab w:val="left" w:pos="2006"/>
          <w:tab w:val="left" w:pos="2195"/>
          <w:tab w:val="left" w:pos="5597"/>
          <w:tab w:val="left" w:pos="5692"/>
        </w:tabs>
        <w:spacing w:line="324" w:lineRule="auto"/>
        <w:ind w:left="1440" w:right="3131"/>
        <w:rPr>
          <w:rFonts w:ascii="Courier New"/>
          <w:sz w:val="17"/>
        </w:rPr>
      </w:pPr>
      <w:r>
        <w:rPr>
          <w:rFonts w:ascii="Courier New"/>
          <w:color w:val="231F20"/>
          <w:sz w:val="17"/>
        </w:rPr>
        <w:t>15:</w:t>
      </w:r>
      <w:r>
        <w:rPr>
          <w:rFonts w:ascii="Courier New"/>
          <w:color w:val="231F20"/>
          <w:sz w:val="17"/>
        </w:rPr>
        <w:tab/>
      </w:r>
      <w:r>
        <w:rPr>
          <w:rFonts w:ascii="Courier New"/>
          <w:color w:val="231F20"/>
          <w:sz w:val="17"/>
        </w:rPr>
        <w:tab/>
      </w:r>
      <w:r>
        <w:rPr>
          <w:rFonts w:ascii="Courier New"/>
          <w:color w:val="231F20"/>
          <w:w w:val="95"/>
          <w:sz w:val="17"/>
        </w:rPr>
        <w:t>other.floatInWater();</w:t>
      </w:r>
      <w:r>
        <w:rPr>
          <w:rFonts w:ascii="Courier New"/>
          <w:color w:val="231F20"/>
          <w:w w:val="95"/>
          <w:sz w:val="17"/>
        </w:rPr>
        <w:tab/>
      </w:r>
      <w:r>
        <w:rPr>
          <w:rFonts w:ascii="Courier New"/>
          <w:color w:val="231F20"/>
          <w:sz w:val="17"/>
        </w:rPr>
        <w:t>//</w:t>
      </w:r>
      <w:r>
        <w:rPr>
          <w:rFonts w:ascii="Courier New"/>
          <w:color w:val="231F20"/>
          <w:spacing w:val="-38"/>
          <w:sz w:val="17"/>
        </w:rPr>
        <w:t xml:space="preserve"> </w:t>
      </w:r>
      <w:r>
        <w:rPr>
          <w:rFonts w:ascii="Courier New"/>
          <w:color w:val="231F20"/>
          <w:sz w:val="17"/>
        </w:rPr>
        <w:t>DOES</w:t>
      </w:r>
      <w:r>
        <w:rPr>
          <w:rFonts w:ascii="Courier New"/>
          <w:color w:val="231F20"/>
          <w:spacing w:val="-38"/>
          <w:sz w:val="17"/>
        </w:rPr>
        <w:t xml:space="preserve"> </w:t>
      </w:r>
      <w:r>
        <w:rPr>
          <w:rFonts w:ascii="Courier New"/>
          <w:color w:val="231F20"/>
          <w:sz w:val="17"/>
        </w:rPr>
        <w:t>NOT</w:t>
      </w:r>
      <w:r>
        <w:rPr>
          <w:rFonts w:ascii="Courier New"/>
          <w:color w:val="231F20"/>
          <w:spacing w:val="-38"/>
          <w:sz w:val="17"/>
        </w:rPr>
        <w:t xml:space="preserve"> </w:t>
      </w:r>
      <w:r>
        <w:rPr>
          <w:rFonts w:ascii="Courier New"/>
          <w:color w:val="231F20"/>
          <w:sz w:val="17"/>
        </w:rPr>
        <w:t>COMPILE 16:</w:t>
      </w:r>
      <w:r>
        <w:rPr>
          <w:rFonts w:ascii="Courier New"/>
          <w:color w:val="231F20"/>
          <w:sz w:val="17"/>
        </w:rPr>
        <w:tab/>
      </w:r>
      <w:r>
        <w:rPr>
          <w:rFonts w:ascii="Courier New"/>
          <w:color w:val="231F20"/>
          <w:sz w:val="17"/>
        </w:rPr>
        <w:tab/>
      </w:r>
      <w:r>
        <w:rPr>
          <w:rFonts w:ascii="Courier New"/>
          <w:color w:val="231F20"/>
          <w:w w:val="90"/>
          <w:sz w:val="17"/>
        </w:rPr>
        <w:t>System.out.println(other.text);</w:t>
      </w:r>
      <w:r>
        <w:rPr>
          <w:rFonts w:ascii="Courier New"/>
          <w:color w:val="231F20"/>
          <w:w w:val="90"/>
          <w:sz w:val="17"/>
        </w:rPr>
        <w:tab/>
      </w:r>
      <w:r>
        <w:rPr>
          <w:rFonts w:ascii="Courier New"/>
          <w:color w:val="231F20"/>
          <w:w w:val="90"/>
          <w:sz w:val="17"/>
        </w:rPr>
        <w:tab/>
      </w:r>
      <w:r>
        <w:rPr>
          <w:rFonts w:ascii="Courier New"/>
          <w:color w:val="231F20"/>
          <w:sz w:val="17"/>
        </w:rPr>
        <w:t>//</w:t>
      </w:r>
      <w:r>
        <w:rPr>
          <w:rFonts w:ascii="Courier New"/>
          <w:color w:val="231F20"/>
          <w:spacing w:val="-45"/>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pacing w:val="-3"/>
          <w:sz w:val="17"/>
        </w:rPr>
        <w:t xml:space="preserve">COMPILE </w:t>
      </w:r>
      <w:r>
        <w:rPr>
          <w:rFonts w:ascii="Courier New"/>
          <w:color w:val="231F20"/>
          <w:sz w:val="17"/>
        </w:rPr>
        <w:t>17:</w:t>
      </w:r>
      <w:r>
        <w:rPr>
          <w:rFonts w:ascii="Courier New"/>
          <w:color w:val="231F20"/>
          <w:sz w:val="17"/>
        </w:rPr>
        <w:tab/>
        <w:t>}</w:t>
      </w:r>
    </w:p>
    <w:p w:rsidR="00FA3020" w:rsidRDefault="00350426">
      <w:pPr>
        <w:ind w:left="1440"/>
        <w:rPr>
          <w:rFonts w:ascii="Courier New"/>
          <w:sz w:val="17"/>
        </w:rPr>
      </w:pPr>
      <w:r>
        <w:rPr>
          <w:rFonts w:ascii="Courier New"/>
          <w:color w:val="231F20"/>
          <w:sz w:val="17"/>
        </w:rPr>
        <w:t>18: }</w:t>
      </w:r>
    </w:p>
    <w:p w:rsidR="00FA3020" w:rsidRDefault="00350426">
      <w:pPr>
        <w:pStyle w:val="BodyText"/>
        <w:spacing w:before="129" w:line="244" w:lineRule="auto"/>
        <w:ind w:left="1439" w:right="1468" w:firstLine="240"/>
      </w:pPr>
      <w:r>
        <w:rPr>
          <w:color w:val="231F20"/>
        </w:rPr>
        <w:t xml:space="preserve">Take a deep breath. This is interesting. </w:t>
      </w:r>
      <w:r>
        <w:rPr>
          <w:rFonts w:ascii="Courier New" w:hAnsi="Courier New"/>
          <w:color w:val="231F20"/>
          <w:sz w:val="18"/>
        </w:rPr>
        <w:t xml:space="preserve">Swan </w:t>
      </w:r>
      <w:r>
        <w:rPr>
          <w:color w:val="231F20"/>
        </w:rPr>
        <w:t xml:space="preserve">is not in the same package as </w:t>
      </w:r>
      <w:r>
        <w:rPr>
          <w:rFonts w:ascii="Courier New" w:hAnsi="Courier New"/>
          <w:color w:val="231F20"/>
          <w:sz w:val="18"/>
        </w:rPr>
        <w:t>Bird</w:t>
      </w:r>
      <w:r>
        <w:rPr>
          <w:color w:val="231F20"/>
        </w:rPr>
        <w:t xml:space="preserve">, but does extend it—which implies it has access to the </w:t>
      </w:r>
      <w:r>
        <w:rPr>
          <w:rFonts w:ascii="Courier New" w:hAnsi="Courier New"/>
          <w:color w:val="231F20"/>
          <w:sz w:val="18"/>
        </w:rPr>
        <w:t xml:space="preserve">protected </w:t>
      </w:r>
      <w:r>
        <w:rPr>
          <w:color w:val="231F20"/>
        </w:rPr>
        <w:t xml:space="preserve">members of </w:t>
      </w:r>
      <w:r>
        <w:rPr>
          <w:rFonts w:ascii="Courier New" w:hAnsi="Courier New"/>
          <w:color w:val="231F20"/>
          <w:sz w:val="18"/>
        </w:rPr>
        <w:t xml:space="preserve">Bird </w:t>
      </w:r>
      <w:r>
        <w:rPr>
          <w:color w:val="231F20"/>
        </w:rPr>
        <w:t xml:space="preserve">since it is a sub- class. And it does. Lines 5 and 6 refer to </w:t>
      </w:r>
      <w:r>
        <w:rPr>
          <w:rFonts w:ascii="Courier New" w:hAnsi="Courier New"/>
          <w:color w:val="231F20"/>
          <w:sz w:val="18"/>
        </w:rPr>
        <w:t xml:space="preserve">protected </w:t>
      </w:r>
      <w:r>
        <w:rPr>
          <w:color w:val="231F20"/>
        </w:rPr>
        <w:t>members via inheriting them.</w:t>
      </w:r>
    </w:p>
    <w:p w:rsidR="00FA3020" w:rsidRDefault="00350426">
      <w:pPr>
        <w:pStyle w:val="BodyText"/>
        <w:spacing w:before="3" w:line="244" w:lineRule="auto"/>
        <w:ind w:left="1439" w:right="1649" w:firstLine="240"/>
      </w:pPr>
      <w:r>
        <w:rPr>
          <w:color w:val="231F20"/>
          <w:spacing w:val="2"/>
        </w:rPr>
        <w:t xml:space="preserve">Lines </w:t>
      </w:r>
      <w:r>
        <w:rPr>
          <w:color w:val="231F20"/>
          <w:spacing w:val="-4"/>
        </w:rPr>
        <w:t xml:space="preserve">10 </w:t>
      </w:r>
      <w:r>
        <w:rPr>
          <w:color w:val="231F20"/>
        </w:rPr>
        <w:t xml:space="preserve">and </w:t>
      </w:r>
      <w:r>
        <w:rPr>
          <w:color w:val="231F20"/>
          <w:spacing w:val="-5"/>
        </w:rPr>
        <w:t xml:space="preserve">11 </w:t>
      </w:r>
      <w:r>
        <w:rPr>
          <w:color w:val="231F20"/>
        </w:rPr>
        <w:t xml:space="preserve">also successfully use </w:t>
      </w:r>
      <w:r>
        <w:rPr>
          <w:rFonts w:ascii="Courier New"/>
          <w:color w:val="231F20"/>
          <w:sz w:val="18"/>
        </w:rPr>
        <w:t xml:space="preserve">protected </w:t>
      </w:r>
      <w:r>
        <w:rPr>
          <w:color w:val="231F20"/>
        </w:rPr>
        <w:t xml:space="preserve">members of </w:t>
      </w:r>
      <w:r>
        <w:rPr>
          <w:rFonts w:ascii="Courier New"/>
          <w:color w:val="231F20"/>
          <w:sz w:val="18"/>
        </w:rPr>
        <w:t>Bird</w:t>
      </w:r>
      <w:r>
        <w:rPr>
          <w:color w:val="231F20"/>
        </w:rPr>
        <w:t xml:space="preserve">. </w:t>
      </w:r>
      <w:r>
        <w:rPr>
          <w:color w:val="231F20"/>
          <w:spacing w:val="2"/>
        </w:rPr>
        <w:t xml:space="preserve">This </w:t>
      </w:r>
      <w:r>
        <w:rPr>
          <w:color w:val="231F20"/>
        </w:rPr>
        <w:t xml:space="preserve">is allowed because these lines refer to a </w:t>
      </w:r>
      <w:r>
        <w:rPr>
          <w:rFonts w:ascii="Courier New"/>
          <w:color w:val="231F20"/>
          <w:sz w:val="18"/>
        </w:rPr>
        <w:t xml:space="preserve">Swan </w:t>
      </w:r>
      <w:r>
        <w:rPr>
          <w:color w:val="231F20"/>
        </w:rPr>
        <w:t xml:space="preserve">object. Swan inherits from </w:t>
      </w:r>
      <w:r>
        <w:rPr>
          <w:rFonts w:ascii="Courier New"/>
          <w:color w:val="231F20"/>
          <w:sz w:val="18"/>
        </w:rPr>
        <w:t xml:space="preserve">Bird </w:t>
      </w:r>
      <w:r>
        <w:rPr>
          <w:color w:val="231F20"/>
        </w:rPr>
        <w:t xml:space="preserve">so </w:t>
      </w:r>
      <w:r>
        <w:rPr>
          <w:color w:val="231F20"/>
          <w:spacing w:val="2"/>
        </w:rPr>
        <w:t xml:space="preserve">this </w:t>
      </w:r>
      <w:r>
        <w:rPr>
          <w:color w:val="231F20"/>
        </w:rPr>
        <w:t xml:space="preserve">is </w:t>
      </w:r>
      <w:r>
        <w:rPr>
          <w:color w:val="231F20"/>
          <w:spacing w:val="-3"/>
        </w:rPr>
        <w:t xml:space="preserve">okay. </w:t>
      </w:r>
      <w:r>
        <w:rPr>
          <w:color w:val="231F20"/>
        </w:rPr>
        <w:t xml:space="preserve">It is sort of a two-phase check. The </w:t>
      </w:r>
      <w:r>
        <w:rPr>
          <w:rFonts w:ascii="Courier New"/>
          <w:color w:val="231F20"/>
          <w:sz w:val="18"/>
        </w:rPr>
        <w:t>Swan</w:t>
      </w:r>
      <w:r>
        <w:rPr>
          <w:rFonts w:ascii="Courier New"/>
          <w:color w:val="231F20"/>
          <w:spacing w:val="-66"/>
          <w:sz w:val="18"/>
        </w:rPr>
        <w:t xml:space="preserve"> </w:t>
      </w:r>
      <w:r>
        <w:rPr>
          <w:color w:val="231F20"/>
        </w:rPr>
        <w:t xml:space="preserve">class is allowed to use </w:t>
      </w:r>
      <w:r>
        <w:rPr>
          <w:rFonts w:ascii="Courier New"/>
          <w:color w:val="231F20"/>
          <w:sz w:val="18"/>
        </w:rPr>
        <w:t>protected</w:t>
      </w:r>
      <w:r>
        <w:rPr>
          <w:rFonts w:ascii="Courier New"/>
          <w:color w:val="231F20"/>
          <w:spacing w:val="-67"/>
          <w:sz w:val="18"/>
        </w:rPr>
        <w:t xml:space="preserve"> </w:t>
      </w:r>
      <w:r>
        <w:rPr>
          <w:color w:val="231F20"/>
        </w:rPr>
        <w:t xml:space="preserve">members of </w:t>
      </w:r>
      <w:r>
        <w:rPr>
          <w:rFonts w:ascii="Courier New"/>
          <w:color w:val="231F20"/>
          <w:sz w:val="18"/>
        </w:rPr>
        <w:t>Bird</w:t>
      </w:r>
      <w:r>
        <w:rPr>
          <w:rFonts w:ascii="Courier New"/>
          <w:color w:val="231F20"/>
          <w:spacing w:val="-66"/>
          <w:sz w:val="18"/>
        </w:rPr>
        <w:t xml:space="preserve"> </w:t>
      </w:r>
      <w:r>
        <w:rPr>
          <w:color w:val="231F20"/>
        </w:rPr>
        <w:t xml:space="preserve">and we are referring to a </w:t>
      </w:r>
      <w:r>
        <w:rPr>
          <w:rFonts w:ascii="Courier New"/>
          <w:color w:val="231F20"/>
          <w:sz w:val="18"/>
        </w:rPr>
        <w:t xml:space="preserve">Swan </w:t>
      </w:r>
      <w:r>
        <w:rPr>
          <w:color w:val="231F20"/>
        </w:rPr>
        <w:t xml:space="preserve">object. Granted, it is a </w:t>
      </w:r>
      <w:r>
        <w:rPr>
          <w:rFonts w:ascii="Courier New"/>
          <w:color w:val="231F20"/>
          <w:sz w:val="18"/>
        </w:rPr>
        <w:t xml:space="preserve">Swan </w:t>
      </w:r>
      <w:r>
        <w:rPr>
          <w:color w:val="231F20"/>
        </w:rPr>
        <w:t xml:space="preserve">object created on line 9 rather </w:t>
      </w:r>
      <w:r>
        <w:rPr>
          <w:color w:val="231F20"/>
          <w:spacing w:val="2"/>
        </w:rPr>
        <w:t xml:space="preserve">than </w:t>
      </w:r>
      <w:r>
        <w:rPr>
          <w:color w:val="231F20"/>
        </w:rPr>
        <w:t xml:space="preserve">an inherited one, but it is still a </w:t>
      </w:r>
      <w:r>
        <w:rPr>
          <w:rFonts w:ascii="Courier New"/>
          <w:color w:val="231F20"/>
          <w:sz w:val="18"/>
        </w:rPr>
        <w:t xml:space="preserve">Swan </w:t>
      </w:r>
      <w:r>
        <w:rPr>
          <w:color w:val="231F20"/>
        </w:rPr>
        <w:t>object.</w:t>
      </w:r>
    </w:p>
    <w:p w:rsidR="00FA3020" w:rsidRDefault="00350426">
      <w:pPr>
        <w:pStyle w:val="BodyText"/>
        <w:spacing w:before="5" w:line="244" w:lineRule="auto"/>
        <w:ind w:left="1439" w:right="1610" w:firstLine="240"/>
      </w:pPr>
      <w:r>
        <w:rPr>
          <w:color w:val="231F20"/>
          <w:spacing w:val="2"/>
        </w:rPr>
        <w:t xml:space="preserve">Lines </w:t>
      </w:r>
      <w:r>
        <w:rPr>
          <w:color w:val="231F20"/>
        </w:rPr>
        <w:t xml:space="preserve">15 and  </w:t>
      </w:r>
      <w:r>
        <w:rPr>
          <w:color w:val="231F20"/>
          <w:spacing w:val="-5"/>
        </w:rPr>
        <w:t xml:space="preserve">16  </w:t>
      </w:r>
      <w:r>
        <w:rPr>
          <w:color w:val="231F20"/>
        </w:rPr>
        <w:t xml:space="preserve">do </w:t>
      </w:r>
      <w:r>
        <w:rPr>
          <w:rFonts w:ascii="Book Antiqua" w:hAnsi="Book Antiqua"/>
          <w:i/>
          <w:color w:val="231F20"/>
        </w:rPr>
        <w:t xml:space="preserve">not </w:t>
      </w:r>
      <w:r>
        <w:rPr>
          <w:color w:val="231F20"/>
        </w:rPr>
        <w:t xml:space="preserve">compile. Wait a minute. They are almost exactly the same as    lines </w:t>
      </w:r>
      <w:r>
        <w:rPr>
          <w:color w:val="231F20"/>
          <w:spacing w:val="-4"/>
        </w:rPr>
        <w:t xml:space="preserve">10 </w:t>
      </w:r>
      <w:r>
        <w:rPr>
          <w:color w:val="231F20"/>
        </w:rPr>
        <w:t xml:space="preserve">and </w:t>
      </w:r>
      <w:r>
        <w:rPr>
          <w:color w:val="231F20"/>
          <w:spacing w:val="-6"/>
        </w:rPr>
        <w:t xml:space="preserve">11! </w:t>
      </w:r>
      <w:r>
        <w:rPr>
          <w:color w:val="231F20"/>
        </w:rPr>
        <w:t xml:space="preserve">There’s one key difference. </w:t>
      </w:r>
      <w:r>
        <w:rPr>
          <w:color w:val="231F20"/>
          <w:spacing w:val="2"/>
        </w:rPr>
        <w:t xml:space="preserve">This </w:t>
      </w:r>
      <w:r>
        <w:rPr>
          <w:color w:val="231F20"/>
        </w:rPr>
        <w:t xml:space="preserve">time a </w:t>
      </w:r>
      <w:r>
        <w:rPr>
          <w:rFonts w:ascii="Courier New" w:hAnsi="Courier New"/>
          <w:color w:val="231F20"/>
          <w:sz w:val="18"/>
        </w:rPr>
        <w:t xml:space="preserve">Bird </w:t>
      </w:r>
      <w:r>
        <w:rPr>
          <w:color w:val="231F20"/>
        </w:rPr>
        <w:t xml:space="preserve">reference is used. It is created on line </w:t>
      </w:r>
      <w:r>
        <w:rPr>
          <w:color w:val="231F20"/>
          <w:spacing w:val="-4"/>
        </w:rPr>
        <w:t xml:space="preserve">14. </w:t>
      </w:r>
      <w:r>
        <w:rPr>
          <w:rFonts w:ascii="Courier New" w:hAnsi="Courier New"/>
          <w:color w:val="231F20"/>
          <w:sz w:val="18"/>
        </w:rPr>
        <w:t xml:space="preserve">Bird </w:t>
      </w:r>
      <w:r>
        <w:rPr>
          <w:color w:val="231F20"/>
        </w:rPr>
        <w:t xml:space="preserve">is in a different package, and </w:t>
      </w:r>
      <w:r>
        <w:rPr>
          <w:color w:val="231F20"/>
          <w:spacing w:val="2"/>
        </w:rPr>
        <w:t xml:space="preserve">this </w:t>
      </w:r>
      <w:r>
        <w:rPr>
          <w:color w:val="231F20"/>
        </w:rPr>
        <w:t xml:space="preserve">code isn’t inheriting from </w:t>
      </w:r>
      <w:r>
        <w:rPr>
          <w:rFonts w:ascii="Courier New" w:hAnsi="Courier New"/>
          <w:color w:val="231F20"/>
          <w:sz w:val="18"/>
        </w:rPr>
        <w:t>Bird</w:t>
      </w:r>
      <w:r>
        <w:rPr>
          <w:color w:val="231F20"/>
        </w:rPr>
        <w:t xml:space="preserve">, so it doesn’t get to use </w:t>
      </w:r>
      <w:r>
        <w:rPr>
          <w:rFonts w:ascii="Courier New" w:hAnsi="Courier New"/>
          <w:color w:val="231F20"/>
          <w:sz w:val="18"/>
        </w:rPr>
        <w:t xml:space="preserve">protected </w:t>
      </w:r>
      <w:r>
        <w:rPr>
          <w:color w:val="231F20"/>
        </w:rPr>
        <w:t xml:space="preserve">members. Say what </w:t>
      </w:r>
      <w:r>
        <w:rPr>
          <w:color w:val="231F20"/>
          <w:spacing w:val="-3"/>
        </w:rPr>
        <w:t xml:space="preserve">now? </w:t>
      </w:r>
      <w:r>
        <w:rPr>
          <w:color w:val="231F20"/>
          <w:spacing w:val="-5"/>
        </w:rPr>
        <w:t xml:space="preserve">We </w:t>
      </w:r>
      <w:r>
        <w:rPr>
          <w:color w:val="231F20"/>
        </w:rPr>
        <w:t xml:space="preserve">just got through saying repeat- edly that </w:t>
      </w:r>
      <w:r>
        <w:rPr>
          <w:rFonts w:ascii="Courier New" w:hAnsi="Courier New"/>
          <w:color w:val="231F20"/>
          <w:sz w:val="18"/>
        </w:rPr>
        <w:t xml:space="preserve">Swan </w:t>
      </w:r>
      <w:r>
        <w:rPr>
          <w:color w:val="231F20"/>
        </w:rPr>
        <w:t xml:space="preserve">inherits from </w:t>
      </w:r>
      <w:r>
        <w:rPr>
          <w:rFonts w:ascii="Courier New" w:hAnsi="Courier New"/>
          <w:color w:val="231F20"/>
          <w:sz w:val="18"/>
        </w:rPr>
        <w:t>Bird</w:t>
      </w:r>
      <w:r>
        <w:rPr>
          <w:color w:val="231F20"/>
        </w:rPr>
        <w:t xml:space="preserve">. And it does. However, the variable reference isn’t a </w:t>
      </w:r>
      <w:r>
        <w:rPr>
          <w:rFonts w:ascii="Courier New" w:hAnsi="Courier New"/>
          <w:color w:val="231F20"/>
          <w:sz w:val="18"/>
        </w:rPr>
        <w:t>Swan</w:t>
      </w:r>
      <w:r>
        <w:rPr>
          <w:color w:val="231F20"/>
        </w:rPr>
        <w:t xml:space="preserve">. The code just happens to be in the </w:t>
      </w:r>
      <w:r>
        <w:rPr>
          <w:rFonts w:ascii="Courier New" w:hAnsi="Courier New"/>
          <w:color w:val="231F20"/>
          <w:sz w:val="18"/>
        </w:rPr>
        <w:t>Swan</w:t>
      </w:r>
      <w:r>
        <w:rPr>
          <w:rFonts w:ascii="Courier New" w:hAnsi="Courier New"/>
          <w:color w:val="231F20"/>
          <w:spacing w:val="19"/>
          <w:sz w:val="18"/>
        </w:rPr>
        <w:t xml:space="preserve"> </w:t>
      </w:r>
      <w:r>
        <w:rPr>
          <w:color w:val="231F20"/>
        </w:rPr>
        <w:t>class.</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right" w:pos="9179"/>
        </w:tabs>
        <w:spacing w:before="89"/>
        <w:ind w:left="5940"/>
        <w:rPr>
          <w:rFonts w:ascii="Calibri"/>
          <w:b/>
          <w:sz w:val="17"/>
        </w:rPr>
      </w:pPr>
      <w:r>
        <w:rPr>
          <w:rFonts w:ascii="Calibri"/>
          <w:color w:val="231F20"/>
          <w:w w:val="115"/>
          <w:sz w:val="18"/>
        </w:rPr>
        <w:lastRenderedPageBreak/>
        <w:t>Applying</w:t>
      </w:r>
      <w:r>
        <w:rPr>
          <w:rFonts w:ascii="Calibri"/>
          <w:color w:val="231F20"/>
          <w:spacing w:val="4"/>
          <w:w w:val="115"/>
          <w:sz w:val="18"/>
        </w:rPr>
        <w:t xml:space="preserve"> </w:t>
      </w:r>
      <w:r>
        <w:rPr>
          <w:rFonts w:ascii="Calibri"/>
          <w:color w:val="231F20"/>
          <w:spacing w:val="3"/>
          <w:w w:val="115"/>
          <w:sz w:val="18"/>
        </w:rPr>
        <w:t>Access</w:t>
      </w:r>
      <w:r>
        <w:rPr>
          <w:rFonts w:ascii="Calibri"/>
          <w:color w:val="231F20"/>
          <w:spacing w:val="4"/>
          <w:w w:val="115"/>
          <w:sz w:val="18"/>
        </w:rPr>
        <w:t xml:space="preserve"> </w:t>
      </w:r>
      <w:r>
        <w:rPr>
          <w:rFonts w:ascii="Calibri"/>
          <w:color w:val="231F20"/>
          <w:spacing w:val="2"/>
          <w:w w:val="115"/>
          <w:sz w:val="18"/>
        </w:rPr>
        <w:t>Modifiers</w:t>
      </w:r>
      <w:r>
        <w:rPr>
          <w:rFonts w:ascii="Calibri"/>
          <w:color w:val="231F20"/>
          <w:spacing w:val="2"/>
          <w:w w:val="115"/>
          <w:sz w:val="18"/>
        </w:rPr>
        <w:tab/>
      </w:r>
      <w:r>
        <w:rPr>
          <w:rFonts w:ascii="Calibri"/>
          <w:b/>
          <w:color w:val="231F20"/>
          <w:w w:val="115"/>
          <w:sz w:val="17"/>
        </w:rPr>
        <w:t>179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ind w:left="1800"/>
      </w:pPr>
      <w:r>
        <w:rPr>
          <w:color w:val="231F20"/>
        </w:rPr>
        <w:t>It’s okay to be confused. This is arguably one of the most confusing points on the exam.</w:t>
      </w:r>
    </w:p>
    <w:p w:rsidR="00FA3020" w:rsidRDefault="00350426">
      <w:pPr>
        <w:pStyle w:val="BodyText"/>
        <w:spacing w:before="17"/>
        <w:ind w:left="1559"/>
      </w:pPr>
      <w:r>
        <w:rPr>
          <w:color w:val="231F20"/>
        </w:rPr>
        <w:t xml:space="preserve">Looking at it a different way, the </w:t>
      </w:r>
      <w:r>
        <w:rPr>
          <w:rFonts w:ascii="Courier New"/>
          <w:color w:val="231F20"/>
          <w:sz w:val="18"/>
        </w:rPr>
        <w:t xml:space="preserve">protected </w:t>
      </w:r>
      <w:r>
        <w:rPr>
          <w:color w:val="231F20"/>
        </w:rPr>
        <w:t>rules apply under two scenarios:</w:t>
      </w:r>
    </w:p>
    <w:p w:rsidR="00FA3020" w:rsidRDefault="00350426">
      <w:pPr>
        <w:pStyle w:val="ListParagraph"/>
        <w:numPr>
          <w:ilvl w:val="0"/>
          <w:numId w:val="23"/>
        </w:numPr>
        <w:tabs>
          <w:tab w:val="left" w:pos="1919"/>
          <w:tab w:val="left" w:pos="1920"/>
        </w:tabs>
        <w:spacing w:before="76" w:line="259" w:lineRule="auto"/>
        <w:ind w:right="1644"/>
        <w:rPr>
          <w:sz w:val="19"/>
        </w:rPr>
      </w:pPr>
      <w:r>
        <w:rPr>
          <w:color w:val="231F20"/>
          <w:sz w:val="19"/>
        </w:rPr>
        <w:t xml:space="preserve">A member is used without referring to a variable. </w:t>
      </w:r>
      <w:r>
        <w:rPr>
          <w:color w:val="231F20"/>
          <w:spacing w:val="2"/>
          <w:sz w:val="19"/>
        </w:rPr>
        <w:t xml:space="preserve">This </w:t>
      </w:r>
      <w:r>
        <w:rPr>
          <w:color w:val="231F20"/>
          <w:sz w:val="19"/>
        </w:rPr>
        <w:t xml:space="preserve">is the case on lines 5 and 6. </w:t>
      </w:r>
      <w:r>
        <w:rPr>
          <w:color w:val="231F20"/>
          <w:spacing w:val="3"/>
          <w:sz w:val="19"/>
        </w:rPr>
        <w:t xml:space="preserve">In </w:t>
      </w:r>
      <w:r>
        <w:rPr>
          <w:color w:val="231F20"/>
          <w:spacing w:val="2"/>
          <w:sz w:val="19"/>
        </w:rPr>
        <w:t xml:space="preserve">this </w:t>
      </w:r>
      <w:r>
        <w:rPr>
          <w:color w:val="231F20"/>
          <w:sz w:val="19"/>
        </w:rPr>
        <w:t xml:space="preserve">case, we are </w:t>
      </w:r>
      <w:r>
        <w:rPr>
          <w:color w:val="231F20"/>
          <w:spacing w:val="2"/>
          <w:sz w:val="19"/>
        </w:rPr>
        <w:t xml:space="preserve">taking </w:t>
      </w:r>
      <w:r>
        <w:rPr>
          <w:color w:val="231F20"/>
          <w:sz w:val="19"/>
        </w:rPr>
        <w:t xml:space="preserve">advantage of inheritance and </w:t>
      </w:r>
      <w:r>
        <w:rPr>
          <w:rFonts w:ascii="Courier New" w:hAnsi="Courier New"/>
          <w:color w:val="231F20"/>
          <w:sz w:val="18"/>
        </w:rPr>
        <w:t xml:space="preserve">protected </w:t>
      </w:r>
      <w:r>
        <w:rPr>
          <w:color w:val="231F20"/>
          <w:sz w:val="19"/>
        </w:rPr>
        <w:t>access is</w:t>
      </w:r>
      <w:r>
        <w:rPr>
          <w:color w:val="231F20"/>
          <w:spacing w:val="-4"/>
          <w:sz w:val="19"/>
        </w:rPr>
        <w:t xml:space="preserve"> </w:t>
      </w:r>
      <w:r>
        <w:rPr>
          <w:color w:val="231F20"/>
          <w:sz w:val="19"/>
        </w:rPr>
        <w:t>allowed.</w:t>
      </w:r>
    </w:p>
    <w:p w:rsidR="00FA3020" w:rsidRDefault="00350426">
      <w:pPr>
        <w:pStyle w:val="ListParagraph"/>
        <w:numPr>
          <w:ilvl w:val="0"/>
          <w:numId w:val="23"/>
        </w:numPr>
        <w:tabs>
          <w:tab w:val="left" w:pos="1919"/>
          <w:tab w:val="left" w:pos="1920"/>
        </w:tabs>
        <w:spacing w:before="57"/>
        <w:ind w:hanging="361"/>
        <w:rPr>
          <w:sz w:val="19"/>
        </w:rPr>
      </w:pPr>
      <w:r>
        <w:rPr>
          <w:color w:val="231F20"/>
          <w:w w:val="105"/>
          <w:sz w:val="19"/>
        </w:rPr>
        <w:t>A</w:t>
      </w:r>
      <w:r>
        <w:rPr>
          <w:color w:val="231F20"/>
          <w:spacing w:val="5"/>
          <w:w w:val="105"/>
          <w:sz w:val="19"/>
        </w:rPr>
        <w:t xml:space="preserve"> </w:t>
      </w:r>
      <w:r>
        <w:rPr>
          <w:color w:val="231F20"/>
          <w:w w:val="105"/>
          <w:sz w:val="19"/>
        </w:rPr>
        <w:t>member</w:t>
      </w:r>
      <w:r>
        <w:rPr>
          <w:color w:val="231F20"/>
          <w:spacing w:val="5"/>
          <w:w w:val="105"/>
          <w:sz w:val="19"/>
        </w:rPr>
        <w:t xml:space="preserve"> </w:t>
      </w:r>
      <w:r>
        <w:rPr>
          <w:color w:val="231F20"/>
          <w:w w:val="105"/>
          <w:sz w:val="19"/>
        </w:rPr>
        <w:t>is</w:t>
      </w:r>
      <w:r>
        <w:rPr>
          <w:color w:val="231F20"/>
          <w:spacing w:val="6"/>
          <w:w w:val="105"/>
          <w:sz w:val="19"/>
        </w:rPr>
        <w:t xml:space="preserve"> </w:t>
      </w:r>
      <w:r>
        <w:rPr>
          <w:color w:val="231F20"/>
          <w:w w:val="105"/>
          <w:sz w:val="19"/>
        </w:rPr>
        <w:t>used</w:t>
      </w:r>
      <w:r>
        <w:rPr>
          <w:color w:val="231F20"/>
          <w:spacing w:val="5"/>
          <w:w w:val="105"/>
          <w:sz w:val="19"/>
        </w:rPr>
        <w:t xml:space="preserve"> </w:t>
      </w:r>
      <w:r>
        <w:rPr>
          <w:color w:val="231F20"/>
          <w:spacing w:val="2"/>
          <w:w w:val="105"/>
          <w:sz w:val="19"/>
        </w:rPr>
        <w:t>through</w:t>
      </w:r>
      <w:r>
        <w:rPr>
          <w:color w:val="231F20"/>
          <w:spacing w:val="6"/>
          <w:w w:val="105"/>
          <w:sz w:val="19"/>
        </w:rPr>
        <w:t xml:space="preserve"> </w:t>
      </w:r>
      <w:r>
        <w:rPr>
          <w:color w:val="231F20"/>
          <w:w w:val="105"/>
          <w:sz w:val="19"/>
        </w:rPr>
        <w:t>a</w:t>
      </w:r>
      <w:r>
        <w:rPr>
          <w:color w:val="231F20"/>
          <w:spacing w:val="5"/>
          <w:w w:val="105"/>
          <w:sz w:val="19"/>
        </w:rPr>
        <w:t xml:space="preserve"> </w:t>
      </w:r>
      <w:r>
        <w:rPr>
          <w:color w:val="231F20"/>
          <w:w w:val="105"/>
          <w:sz w:val="19"/>
        </w:rPr>
        <w:t>variable.</w:t>
      </w:r>
      <w:r>
        <w:rPr>
          <w:color w:val="231F20"/>
          <w:spacing w:val="6"/>
          <w:w w:val="105"/>
          <w:sz w:val="19"/>
        </w:rPr>
        <w:t xml:space="preserve"> </w:t>
      </w:r>
      <w:r>
        <w:rPr>
          <w:color w:val="231F20"/>
          <w:spacing w:val="3"/>
          <w:w w:val="105"/>
          <w:sz w:val="19"/>
        </w:rPr>
        <w:t>This</w:t>
      </w:r>
      <w:r>
        <w:rPr>
          <w:color w:val="231F20"/>
          <w:spacing w:val="5"/>
          <w:w w:val="105"/>
          <w:sz w:val="19"/>
        </w:rPr>
        <w:t xml:space="preserve"> </w:t>
      </w:r>
      <w:r>
        <w:rPr>
          <w:color w:val="231F20"/>
          <w:w w:val="105"/>
          <w:sz w:val="19"/>
        </w:rPr>
        <w:t>is</w:t>
      </w:r>
      <w:r>
        <w:rPr>
          <w:color w:val="231F20"/>
          <w:spacing w:val="6"/>
          <w:w w:val="105"/>
          <w:sz w:val="19"/>
        </w:rPr>
        <w:t xml:space="preserve"> </w:t>
      </w:r>
      <w:r>
        <w:rPr>
          <w:color w:val="231F20"/>
          <w:w w:val="105"/>
          <w:sz w:val="19"/>
        </w:rPr>
        <w:t>the</w:t>
      </w:r>
      <w:r>
        <w:rPr>
          <w:color w:val="231F20"/>
          <w:spacing w:val="5"/>
          <w:w w:val="105"/>
          <w:sz w:val="19"/>
        </w:rPr>
        <w:t xml:space="preserve"> </w:t>
      </w:r>
      <w:r>
        <w:rPr>
          <w:color w:val="231F20"/>
          <w:spacing w:val="2"/>
          <w:w w:val="105"/>
          <w:sz w:val="19"/>
        </w:rPr>
        <w:t>case</w:t>
      </w:r>
      <w:r>
        <w:rPr>
          <w:color w:val="231F20"/>
          <w:spacing w:val="6"/>
          <w:w w:val="105"/>
          <w:sz w:val="19"/>
        </w:rPr>
        <w:t xml:space="preserve"> </w:t>
      </w:r>
      <w:r>
        <w:rPr>
          <w:color w:val="231F20"/>
          <w:w w:val="105"/>
          <w:sz w:val="19"/>
        </w:rPr>
        <w:t>on</w:t>
      </w:r>
      <w:r>
        <w:rPr>
          <w:color w:val="231F20"/>
          <w:spacing w:val="5"/>
          <w:w w:val="105"/>
          <w:sz w:val="19"/>
        </w:rPr>
        <w:t xml:space="preserve"> </w:t>
      </w:r>
      <w:r>
        <w:rPr>
          <w:color w:val="231F20"/>
          <w:spacing w:val="2"/>
          <w:w w:val="105"/>
          <w:sz w:val="19"/>
        </w:rPr>
        <w:t>lines</w:t>
      </w:r>
      <w:r>
        <w:rPr>
          <w:color w:val="231F20"/>
          <w:spacing w:val="6"/>
          <w:w w:val="105"/>
          <w:sz w:val="19"/>
        </w:rPr>
        <w:t xml:space="preserve"> </w:t>
      </w:r>
      <w:r>
        <w:rPr>
          <w:color w:val="231F20"/>
          <w:w w:val="105"/>
          <w:sz w:val="19"/>
        </w:rPr>
        <w:t>10,</w:t>
      </w:r>
      <w:r>
        <w:rPr>
          <w:color w:val="231F20"/>
          <w:spacing w:val="5"/>
          <w:w w:val="105"/>
          <w:sz w:val="19"/>
        </w:rPr>
        <w:t xml:space="preserve"> </w:t>
      </w:r>
      <w:r>
        <w:rPr>
          <w:color w:val="231F20"/>
          <w:spacing w:val="-3"/>
          <w:w w:val="105"/>
          <w:sz w:val="19"/>
        </w:rPr>
        <w:t>11,</w:t>
      </w:r>
      <w:r>
        <w:rPr>
          <w:color w:val="231F20"/>
          <w:spacing w:val="6"/>
          <w:w w:val="105"/>
          <w:sz w:val="19"/>
        </w:rPr>
        <w:t xml:space="preserve"> </w:t>
      </w:r>
      <w:r>
        <w:rPr>
          <w:color w:val="231F20"/>
          <w:w w:val="105"/>
          <w:sz w:val="19"/>
        </w:rPr>
        <w:t>15,</w:t>
      </w:r>
      <w:r>
        <w:rPr>
          <w:color w:val="231F20"/>
          <w:spacing w:val="5"/>
          <w:w w:val="105"/>
          <w:sz w:val="19"/>
        </w:rPr>
        <w:t xml:space="preserve"> </w:t>
      </w:r>
      <w:r>
        <w:rPr>
          <w:color w:val="231F20"/>
          <w:w w:val="105"/>
          <w:sz w:val="19"/>
        </w:rPr>
        <w:t>and</w:t>
      </w:r>
      <w:r>
        <w:rPr>
          <w:color w:val="231F20"/>
          <w:spacing w:val="6"/>
          <w:w w:val="105"/>
          <w:sz w:val="19"/>
        </w:rPr>
        <w:t xml:space="preserve"> </w:t>
      </w:r>
      <w:r>
        <w:rPr>
          <w:color w:val="231F20"/>
          <w:w w:val="105"/>
          <w:sz w:val="19"/>
        </w:rPr>
        <w:t>16.</w:t>
      </w:r>
    </w:p>
    <w:p w:rsidR="00FA3020" w:rsidRDefault="00350426">
      <w:pPr>
        <w:pStyle w:val="BodyText"/>
        <w:spacing w:before="17" w:line="252" w:lineRule="auto"/>
        <w:ind w:left="1920" w:right="1468"/>
      </w:pPr>
      <w:r>
        <w:rPr>
          <w:color w:val="231F20"/>
        </w:rPr>
        <w:t xml:space="preserve">In this case, the rules for the reference type of the variable are what matter. If it is a subclass, </w:t>
      </w:r>
      <w:r>
        <w:rPr>
          <w:rFonts w:ascii="Courier New"/>
          <w:color w:val="231F20"/>
          <w:sz w:val="18"/>
        </w:rPr>
        <w:t xml:space="preserve">protected </w:t>
      </w:r>
      <w:r>
        <w:rPr>
          <w:color w:val="231F20"/>
        </w:rPr>
        <w:t>access is allowed. This works for references to the same class or a subclass.</w:t>
      </w:r>
    </w:p>
    <w:p w:rsidR="00FA3020" w:rsidRDefault="00350426">
      <w:pPr>
        <w:pStyle w:val="BodyText"/>
        <w:spacing w:before="126" w:line="259" w:lineRule="auto"/>
        <w:ind w:left="1559" w:right="1648" w:firstLine="240"/>
      </w:pPr>
      <w:r>
        <w:rPr>
          <w:color w:val="231F20"/>
        </w:rPr>
        <w:t>We’re going to try this again to make sure you understand what is going on. Can you figure out why these examples don’t compile?</w:t>
      </w:r>
    </w:p>
    <w:p w:rsidR="00FA3020" w:rsidRDefault="00350426">
      <w:pPr>
        <w:spacing w:before="118" w:line="324" w:lineRule="auto"/>
        <w:ind w:left="1560" w:right="6871"/>
        <w:rPr>
          <w:rFonts w:ascii="Courier New"/>
          <w:sz w:val="17"/>
        </w:rPr>
      </w:pPr>
      <w:r>
        <w:rPr>
          <w:rFonts w:ascii="Courier New"/>
          <w:color w:val="231F20"/>
          <w:sz w:val="17"/>
        </w:rPr>
        <w:t xml:space="preserve">package pond.goose; </w:t>
      </w:r>
      <w:r>
        <w:rPr>
          <w:rFonts w:ascii="Courier New"/>
          <w:color w:val="231F20"/>
          <w:w w:val="95"/>
          <w:sz w:val="17"/>
        </w:rPr>
        <w:t>import</w:t>
      </w:r>
      <w:r>
        <w:rPr>
          <w:rFonts w:ascii="Courier New"/>
          <w:color w:val="231F20"/>
          <w:spacing w:val="-61"/>
          <w:w w:val="95"/>
          <w:sz w:val="17"/>
        </w:rPr>
        <w:t xml:space="preserve"> </w:t>
      </w:r>
      <w:r>
        <w:rPr>
          <w:rFonts w:ascii="Courier New"/>
          <w:color w:val="231F20"/>
          <w:w w:val="95"/>
          <w:sz w:val="17"/>
        </w:rPr>
        <w:t>pond.shore.Bird;</w:t>
      </w:r>
    </w:p>
    <w:p w:rsidR="00FA3020" w:rsidRDefault="00350426">
      <w:pPr>
        <w:spacing w:line="324" w:lineRule="auto"/>
        <w:ind w:left="1560" w:right="5939"/>
        <w:jc w:val="center"/>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class</w:t>
      </w:r>
      <w:r>
        <w:rPr>
          <w:rFonts w:ascii="Courier New"/>
          <w:color w:val="231F20"/>
          <w:spacing w:val="-49"/>
          <w:sz w:val="17"/>
        </w:rPr>
        <w:t xml:space="preserve"> </w:t>
      </w:r>
      <w:r>
        <w:rPr>
          <w:rFonts w:ascii="Courier New"/>
          <w:color w:val="231F20"/>
          <w:sz w:val="17"/>
        </w:rPr>
        <w:t>Goose</w:t>
      </w:r>
      <w:r>
        <w:rPr>
          <w:rFonts w:ascii="Courier New"/>
          <w:color w:val="231F20"/>
          <w:spacing w:val="-49"/>
          <w:sz w:val="17"/>
        </w:rPr>
        <w:t xml:space="preserve"> </w:t>
      </w:r>
      <w:r>
        <w:rPr>
          <w:rFonts w:ascii="Courier New"/>
          <w:color w:val="231F20"/>
          <w:sz w:val="17"/>
        </w:rPr>
        <w:t>extends</w:t>
      </w:r>
      <w:r>
        <w:rPr>
          <w:rFonts w:ascii="Courier New"/>
          <w:color w:val="231F20"/>
          <w:spacing w:val="-49"/>
          <w:sz w:val="17"/>
        </w:rPr>
        <w:t xml:space="preserve"> </w:t>
      </w:r>
      <w:r>
        <w:rPr>
          <w:rFonts w:ascii="Courier New"/>
          <w:color w:val="231F20"/>
          <w:sz w:val="17"/>
        </w:rPr>
        <w:t>Bird</w:t>
      </w:r>
      <w:r>
        <w:rPr>
          <w:rFonts w:ascii="Courier New"/>
          <w:color w:val="231F20"/>
          <w:spacing w:val="-49"/>
          <w:sz w:val="17"/>
        </w:rPr>
        <w:t xml:space="preserve"> </w:t>
      </w:r>
      <w:r>
        <w:rPr>
          <w:rFonts w:ascii="Courier New"/>
          <w:color w:val="231F20"/>
          <w:spacing w:val="-16"/>
          <w:sz w:val="17"/>
        </w:rPr>
        <w:t xml:space="preserve">{ </w:t>
      </w:r>
      <w:r>
        <w:rPr>
          <w:rFonts w:ascii="Courier New"/>
          <w:color w:val="231F20"/>
          <w:sz w:val="17"/>
        </w:rPr>
        <w:t>public</w:t>
      </w:r>
      <w:r>
        <w:rPr>
          <w:rFonts w:ascii="Courier New"/>
          <w:color w:val="231F20"/>
          <w:spacing w:val="-47"/>
          <w:sz w:val="17"/>
        </w:rPr>
        <w:t xml:space="preserve"> </w:t>
      </w:r>
      <w:r>
        <w:rPr>
          <w:rFonts w:ascii="Courier New"/>
          <w:color w:val="231F20"/>
          <w:sz w:val="17"/>
        </w:rPr>
        <w:t>void</w:t>
      </w:r>
      <w:r>
        <w:rPr>
          <w:rFonts w:ascii="Courier New"/>
          <w:color w:val="231F20"/>
          <w:spacing w:val="-47"/>
          <w:sz w:val="17"/>
        </w:rPr>
        <w:t xml:space="preserve"> </w:t>
      </w:r>
      <w:r>
        <w:rPr>
          <w:rFonts w:ascii="Courier New"/>
          <w:color w:val="231F20"/>
          <w:sz w:val="17"/>
        </w:rPr>
        <w:t>helpGooseSwim()</w:t>
      </w:r>
      <w:r>
        <w:rPr>
          <w:rFonts w:ascii="Courier New"/>
          <w:color w:val="231F20"/>
          <w:spacing w:val="-47"/>
          <w:sz w:val="17"/>
        </w:rPr>
        <w:t xml:space="preserve"> </w:t>
      </w:r>
      <w:r>
        <w:rPr>
          <w:rFonts w:ascii="Courier New"/>
          <w:color w:val="231F20"/>
          <w:sz w:val="17"/>
        </w:rPr>
        <w:t>{ Goose</w:t>
      </w:r>
      <w:r>
        <w:rPr>
          <w:rFonts w:ascii="Courier New"/>
          <w:color w:val="231F20"/>
          <w:spacing w:val="-30"/>
          <w:sz w:val="17"/>
        </w:rPr>
        <w:t xml:space="preserve"> </w:t>
      </w:r>
      <w:r>
        <w:rPr>
          <w:rFonts w:ascii="Courier New"/>
          <w:color w:val="231F20"/>
          <w:sz w:val="17"/>
        </w:rPr>
        <w:t>other</w:t>
      </w:r>
      <w:r>
        <w:rPr>
          <w:rFonts w:ascii="Courier New"/>
          <w:color w:val="231F20"/>
          <w:spacing w:val="-30"/>
          <w:sz w:val="17"/>
        </w:rPr>
        <w:t xml:space="preserve"> </w:t>
      </w:r>
      <w:r>
        <w:rPr>
          <w:rFonts w:ascii="Courier New"/>
          <w:color w:val="231F20"/>
          <w:sz w:val="17"/>
        </w:rPr>
        <w:t>=</w:t>
      </w:r>
      <w:r>
        <w:rPr>
          <w:rFonts w:ascii="Courier New"/>
          <w:color w:val="231F20"/>
          <w:spacing w:val="-30"/>
          <w:sz w:val="17"/>
        </w:rPr>
        <w:t xml:space="preserve"> </w:t>
      </w:r>
      <w:r>
        <w:rPr>
          <w:rFonts w:ascii="Courier New"/>
          <w:color w:val="231F20"/>
          <w:sz w:val="17"/>
        </w:rPr>
        <w:t>new</w:t>
      </w:r>
      <w:r>
        <w:rPr>
          <w:rFonts w:ascii="Courier New"/>
          <w:color w:val="231F20"/>
          <w:spacing w:val="-30"/>
          <w:sz w:val="17"/>
        </w:rPr>
        <w:t xml:space="preserve"> </w:t>
      </w:r>
      <w:r>
        <w:rPr>
          <w:rFonts w:ascii="Courier New"/>
          <w:color w:val="231F20"/>
          <w:sz w:val="17"/>
        </w:rPr>
        <w:t>Goose();</w:t>
      </w:r>
    </w:p>
    <w:p w:rsidR="00FA3020" w:rsidRDefault="00350426">
      <w:pPr>
        <w:spacing w:line="324" w:lineRule="auto"/>
        <w:ind w:left="1938" w:right="5502"/>
        <w:rPr>
          <w:rFonts w:ascii="Courier New"/>
          <w:sz w:val="17"/>
        </w:rPr>
      </w:pPr>
      <w:r>
        <w:rPr>
          <w:rFonts w:ascii="Courier New"/>
          <w:color w:val="231F20"/>
          <w:sz w:val="17"/>
        </w:rPr>
        <w:t xml:space="preserve">other.floatInWater(); </w:t>
      </w:r>
      <w:r>
        <w:rPr>
          <w:rFonts w:ascii="Courier New"/>
          <w:color w:val="231F20"/>
          <w:w w:val="90"/>
          <w:sz w:val="17"/>
        </w:rPr>
        <w:t>System.out.println(other.text);</w:t>
      </w:r>
    </w:p>
    <w:p w:rsidR="00FA3020" w:rsidRDefault="00350426">
      <w:pPr>
        <w:ind w:left="1749"/>
        <w:rPr>
          <w:rFonts w:ascii="Courier New"/>
          <w:sz w:val="17"/>
        </w:rPr>
      </w:pPr>
      <w:r>
        <w:rPr>
          <w:rFonts w:ascii="Courier New"/>
          <w:color w:val="231F20"/>
          <w:w w:val="92"/>
          <w:sz w:val="17"/>
        </w:rPr>
        <w:t>}</w:t>
      </w:r>
    </w:p>
    <w:p w:rsidR="00FA3020" w:rsidRDefault="00350426">
      <w:pPr>
        <w:spacing w:before="68" w:line="324" w:lineRule="auto"/>
        <w:ind w:left="1938" w:right="5573" w:hanging="189"/>
        <w:rPr>
          <w:rFonts w:ascii="Courier New"/>
          <w:sz w:val="17"/>
        </w:rPr>
      </w:pPr>
      <w:r>
        <w:rPr>
          <w:rFonts w:ascii="Courier New"/>
          <w:color w:val="231F20"/>
          <w:w w:val="95"/>
          <w:sz w:val="17"/>
        </w:rPr>
        <w:t xml:space="preserve">public void helpOtherGooseSwim() </w:t>
      </w:r>
      <w:r>
        <w:rPr>
          <w:rFonts w:ascii="Courier New"/>
          <w:color w:val="231F20"/>
          <w:spacing w:val="-18"/>
          <w:w w:val="95"/>
          <w:sz w:val="17"/>
        </w:rPr>
        <w:t xml:space="preserve">{ </w:t>
      </w:r>
      <w:r>
        <w:rPr>
          <w:rFonts w:ascii="Courier New"/>
          <w:color w:val="231F20"/>
          <w:sz w:val="17"/>
        </w:rPr>
        <w:t>Bird other = new Goose();</w:t>
      </w:r>
    </w:p>
    <w:p w:rsidR="00FA3020" w:rsidRDefault="00350426">
      <w:pPr>
        <w:spacing w:line="324" w:lineRule="auto"/>
        <w:ind w:left="1938" w:right="3855"/>
        <w:rPr>
          <w:rFonts w:ascii="Courier New"/>
          <w:sz w:val="17"/>
        </w:rPr>
      </w:pPr>
      <w:r>
        <w:rPr>
          <w:rFonts w:ascii="Courier New"/>
          <w:color w:val="231F20"/>
          <w:sz w:val="17"/>
        </w:rPr>
        <w:t xml:space="preserve">other.floatInWater(); // DOES NOT COMPILE </w:t>
      </w:r>
      <w:r>
        <w:rPr>
          <w:rFonts w:ascii="Courier New"/>
          <w:color w:val="231F20"/>
          <w:w w:val="95"/>
          <w:sz w:val="17"/>
        </w:rPr>
        <w:t>System.out.println(other.text);</w:t>
      </w:r>
      <w:r>
        <w:rPr>
          <w:rFonts w:ascii="Courier New"/>
          <w:color w:val="231F20"/>
          <w:spacing w:val="-29"/>
          <w:w w:val="95"/>
          <w:sz w:val="17"/>
        </w:rPr>
        <w:t xml:space="preserve"> </w:t>
      </w:r>
      <w:r>
        <w:rPr>
          <w:rFonts w:ascii="Courier New"/>
          <w:color w:val="231F20"/>
          <w:w w:val="95"/>
          <w:sz w:val="17"/>
        </w:rPr>
        <w:t>//</w:t>
      </w:r>
      <w:r>
        <w:rPr>
          <w:rFonts w:ascii="Courier New"/>
          <w:color w:val="231F20"/>
          <w:spacing w:val="-29"/>
          <w:w w:val="95"/>
          <w:sz w:val="17"/>
        </w:rPr>
        <w:t xml:space="preserve"> </w:t>
      </w:r>
      <w:r>
        <w:rPr>
          <w:rFonts w:ascii="Courier New"/>
          <w:color w:val="231F20"/>
          <w:w w:val="95"/>
          <w:sz w:val="17"/>
        </w:rPr>
        <w:t>DOES</w:t>
      </w:r>
      <w:r>
        <w:rPr>
          <w:rFonts w:ascii="Courier New"/>
          <w:color w:val="231F20"/>
          <w:spacing w:val="-28"/>
          <w:w w:val="95"/>
          <w:sz w:val="17"/>
        </w:rPr>
        <w:t xml:space="preserve"> </w:t>
      </w:r>
      <w:r>
        <w:rPr>
          <w:rFonts w:ascii="Courier New"/>
          <w:color w:val="231F20"/>
          <w:w w:val="95"/>
          <w:sz w:val="17"/>
        </w:rPr>
        <w:t>NOT</w:t>
      </w:r>
      <w:r>
        <w:rPr>
          <w:rFonts w:ascii="Courier New"/>
          <w:color w:val="231F20"/>
          <w:spacing w:val="-29"/>
          <w:w w:val="95"/>
          <w:sz w:val="17"/>
        </w:rPr>
        <w:t xml:space="preserve"> </w:t>
      </w:r>
      <w:r>
        <w:rPr>
          <w:rFonts w:ascii="Courier New"/>
          <w:color w:val="231F20"/>
          <w:spacing w:val="-3"/>
          <w:w w:val="95"/>
          <w:sz w:val="17"/>
        </w:rPr>
        <w:t>COMPILE</w:t>
      </w:r>
    </w:p>
    <w:p w:rsidR="00FA3020" w:rsidRDefault="00350426">
      <w:pPr>
        <w:ind w:left="1749"/>
        <w:rPr>
          <w:rFonts w:ascii="Courier New"/>
          <w:sz w:val="17"/>
        </w:rPr>
      </w:pPr>
      <w:r>
        <w:rPr>
          <w:rFonts w:ascii="Courier New"/>
          <w:color w:val="231F20"/>
          <w:sz w:val="17"/>
        </w:rPr>
        <w:t>} }</w:t>
      </w:r>
    </w:p>
    <w:p w:rsidR="00FA3020" w:rsidRDefault="00350426">
      <w:pPr>
        <w:pStyle w:val="BodyText"/>
        <w:spacing w:before="128" w:line="244" w:lineRule="auto"/>
        <w:ind w:left="1560" w:right="1497" w:firstLine="240"/>
      </w:pPr>
      <w:r>
        <w:rPr>
          <w:color w:val="231F20"/>
        </w:rPr>
        <w:t xml:space="preserve">The first method is fine. </w:t>
      </w:r>
      <w:r>
        <w:rPr>
          <w:color w:val="231F20"/>
          <w:spacing w:val="3"/>
        </w:rPr>
        <w:t xml:space="preserve">In </w:t>
      </w:r>
      <w:r>
        <w:rPr>
          <w:color w:val="231F20"/>
        </w:rPr>
        <w:t xml:space="preserve">fact, it is equivalent to the </w:t>
      </w:r>
      <w:r>
        <w:rPr>
          <w:rFonts w:ascii="Courier New"/>
          <w:color w:val="231F20"/>
          <w:sz w:val="18"/>
        </w:rPr>
        <w:t xml:space="preserve">Swan </w:t>
      </w:r>
      <w:r>
        <w:rPr>
          <w:color w:val="231F20"/>
        </w:rPr>
        <w:t xml:space="preserve">example. </w:t>
      </w:r>
      <w:r>
        <w:rPr>
          <w:rFonts w:ascii="Courier New"/>
          <w:color w:val="231F20"/>
          <w:sz w:val="18"/>
        </w:rPr>
        <w:t xml:space="preserve">Goose </w:t>
      </w:r>
      <w:r>
        <w:rPr>
          <w:color w:val="231F20"/>
        </w:rPr>
        <w:t xml:space="preserve">extends </w:t>
      </w:r>
      <w:r>
        <w:rPr>
          <w:rFonts w:ascii="Courier New"/>
          <w:color w:val="231F20"/>
          <w:sz w:val="18"/>
        </w:rPr>
        <w:t>Bird</w:t>
      </w:r>
      <w:r>
        <w:rPr>
          <w:color w:val="231F20"/>
        </w:rPr>
        <w:t xml:space="preserve">. Since we are in the </w:t>
      </w:r>
      <w:r>
        <w:rPr>
          <w:rFonts w:ascii="Courier New"/>
          <w:color w:val="231F20"/>
          <w:sz w:val="18"/>
        </w:rPr>
        <w:t xml:space="preserve">Goose </w:t>
      </w:r>
      <w:r>
        <w:rPr>
          <w:color w:val="231F20"/>
        </w:rPr>
        <w:t xml:space="preserve">subclass and referring to a </w:t>
      </w:r>
      <w:r>
        <w:rPr>
          <w:rFonts w:ascii="Courier New"/>
          <w:color w:val="231F20"/>
          <w:sz w:val="18"/>
        </w:rPr>
        <w:t xml:space="preserve">Goose </w:t>
      </w:r>
      <w:r>
        <w:rPr>
          <w:color w:val="231F20"/>
        </w:rPr>
        <w:t xml:space="preserve">reference, it </w:t>
      </w:r>
      <w:r>
        <w:rPr>
          <w:color w:val="231F20"/>
          <w:spacing w:val="2"/>
        </w:rPr>
        <w:t xml:space="preserve">can </w:t>
      </w:r>
      <w:r>
        <w:rPr>
          <w:color w:val="231F20"/>
        </w:rPr>
        <w:t xml:space="preserve">access </w:t>
      </w:r>
      <w:r>
        <w:rPr>
          <w:rFonts w:ascii="Courier New"/>
          <w:color w:val="231F20"/>
          <w:sz w:val="18"/>
        </w:rPr>
        <w:t xml:space="preserve">protected </w:t>
      </w:r>
      <w:r>
        <w:rPr>
          <w:color w:val="231F20"/>
        </w:rPr>
        <w:t xml:space="preserve">members. The second method is a problem. Although the object happens to be  a </w:t>
      </w:r>
      <w:r>
        <w:rPr>
          <w:rFonts w:ascii="Courier New"/>
          <w:color w:val="231F20"/>
          <w:sz w:val="18"/>
        </w:rPr>
        <w:t>Goose</w:t>
      </w:r>
      <w:r>
        <w:rPr>
          <w:color w:val="231F20"/>
        </w:rPr>
        <w:t xml:space="preserve">, it is stored in a </w:t>
      </w:r>
      <w:r>
        <w:rPr>
          <w:rFonts w:ascii="Courier New"/>
          <w:color w:val="231F20"/>
          <w:sz w:val="18"/>
        </w:rPr>
        <w:t>Bird</w:t>
      </w:r>
      <w:r>
        <w:rPr>
          <w:rFonts w:ascii="Courier New"/>
          <w:color w:val="231F20"/>
          <w:spacing w:val="-43"/>
          <w:sz w:val="18"/>
        </w:rPr>
        <w:t xml:space="preserve"> </w:t>
      </w:r>
      <w:r>
        <w:rPr>
          <w:color w:val="231F20"/>
        </w:rPr>
        <w:t xml:space="preserve">reference. </w:t>
      </w:r>
      <w:r>
        <w:rPr>
          <w:color w:val="231F20"/>
          <w:spacing w:val="-5"/>
        </w:rPr>
        <w:t xml:space="preserve">We </w:t>
      </w:r>
      <w:r>
        <w:rPr>
          <w:color w:val="231F20"/>
        </w:rPr>
        <w:t xml:space="preserve">are not allowed to refer to members of the </w:t>
      </w:r>
      <w:r>
        <w:rPr>
          <w:rFonts w:ascii="Courier New"/>
          <w:color w:val="231F20"/>
          <w:sz w:val="18"/>
        </w:rPr>
        <w:t xml:space="preserve">Bird </w:t>
      </w:r>
      <w:r>
        <w:rPr>
          <w:color w:val="231F20"/>
        </w:rPr>
        <w:t>class since we are not in the same package</w:t>
      </w:r>
      <w:r>
        <w:rPr>
          <w:color w:val="231F20"/>
          <w:spacing w:val="16"/>
        </w:rPr>
        <w:t xml:space="preserve"> </w:t>
      </w:r>
      <w:r>
        <w:rPr>
          <w:color w:val="231F20"/>
        </w:rPr>
        <w:t xml:space="preserve">and </w:t>
      </w:r>
      <w:r>
        <w:rPr>
          <w:rFonts w:ascii="Courier New"/>
          <w:color w:val="231F20"/>
          <w:sz w:val="18"/>
        </w:rPr>
        <w:t xml:space="preserve">Bird </w:t>
      </w:r>
      <w:r>
        <w:rPr>
          <w:color w:val="231F20"/>
        </w:rPr>
        <w:t xml:space="preserve">is not a subclass of </w:t>
      </w:r>
      <w:r>
        <w:rPr>
          <w:rFonts w:ascii="Courier New"/>
          <w:color w:val="231F20"/>
          <w:sz w:val="18"/>
        </w:rPr>
        <w:t>Bird</w:t>
      </w:r>
      <w:r>
        <w:rPr>
          <w:color w:val="231F20"/>
        </w:rPr>
        <w:t>.</w:t>
      </w:r>
    </w:p>
    <w:p w:rsidR="00FA3020" w:rsidRDefault="00350426">
      <w:pPr>
        <w:pStyle w:val="BodyText"/>
        <w:spacing w:before="5"/>
        <w:ind w:left="1799"/>
      </w:pPr>
      <w:r>
        <w:rPr>
          <w:color w:val="231F20"/>
        </w:rPr>
        <w:t>What about this one?</w:t>
      </w:r>
    </w:p>
    <w:p w:rsidR="00FA3020" w:rsidRDefault="00350426">
      <w:pPr>
        <w:spacing w:before="136" w:line="324" w:lineRule="auto"/>
        <w:ind w:left="1560" w:right="6783"/>
        <w:rPr>
          <w:rFonts w:ascii="Courier New"/>
          <w:sz w:val="17"/>
        </w:rPr>
      </w:pPr>
      <w:r>
        <w:rPr>
          <w:rFonts w:ascii="Courier New"/>
          <w:color w:val="231F20"/>
          <w:sz w:val="17"/>
        </w:rPr>
        <w:t xml:space="preserve">package pond.duck; </w:t>
      </w:r>
      <w:r>
        <w:rPr>
          <w:rFonts w:ascii="Courier New"/>
          <w:color w:val="231F20"/>
          <w:w w:val="90"/>
          <w:sz w:val="17"/>
        </w:rPr>
        <w:t>import</w:t>
      </w:r>
      <w:r>
        <w:rPr>
          <w:rFonts w:ascii="Courier New"/>
          <w:color w:val="231F20"/>
          <w:spacing w:val="45"/>
          <w:w w:val="90"/>
          <w:sz w:val="17"/>
        </w:rPr>
        <w:t xml:space="preserve"> </w:t>
      </w:r>
      <w:r>
        <w:rPr>
          <w:rFonts w:ascii="Courier New"/>
          <w:color w:val="231F20"/>
          <w:w w:val="90"/>
          <w:sz w:val="17"/>
        </w:rPr>
        <w:t>pond.goose.Goose;</w:t>
      </w:r>
    </w:p>
    <w:p w:rsidR="00FA3020" w:rsidRDefault="00350426">
      <w:pPr>
        <w:spacing w:line="324" w:lineRule="auto"/>
        <w:ind w:left="1749" w:right="6494" w:hanging="189"/>
        <w:rPr>
          <w:rFonts w:ascii="Courier New"/>
          <w:sz w:val="17"/>
        </w:rPr>
      </w:pPr>
      <w:r>
        <w:rPr>
          <w:rFonts w:ascii="Courier New"/>
          <w:color w:val="231F20"/>
          <w:sz w:val="17"/>
        </w:rPr>
        <w:t>public</w:t>
      </w:r>
      <w:r>
        <w:rPr>
          <w:rFonts w:ascii="Courier New"/>
          <w:color w:val="231F20"/>
          <w:spacing w:val="-64"/>
          <w:sz w:val="17"/>
        </w:rPr>
        <w:t xml:space="preserve"> </w:t>
      </w:r>
      <w:r>
        <w:rPr>
          <w:rFonts w:ascii="Courier New"/>
          <w:color w:val="231F20"/>
          <w:sz w:val="17"/>
        </w:rPr>
        <w:t>class</w:t>
      </w:r>
      <w:r>
        <w:rPr>
          <w:rFonts w:ascii="Courier New"/>
          <w:color w:val="231F20"/>
          <w:spacing w:val="-64"/>
          <w:sz w:val="17"/>
        </w:rPr>
        <w:t xml:space="preserve"> </w:t>
      </w:r>
      <w:r>
        <w:rPr>
          <w:rFonts w:ascii="Courier New"/>
          <w:color w:val="231F20"/>
          <w:sz w:val="17"/>
        </w:rPr>
        <w:t>GooseWatcher</w:t>
      </w:r>
      <w:r>
        <w:rPr>
          <w:rFonts w:ascii="Courier New"/>
          <w:color w:val="231F20"/>
          <w:spacing w:val="-64"/>
          <w:sz w:val="17"/>
        </w:rPr>
        <w:t xml:space="preserve"> </w:t>
      </w:r>
      <w:r>
        <w:rPr>
          <w:rFonts w:ascii="Courier New"/>
          <w:color w:val="231F20"/>
          <w:spacing w:val="-17"/>
          <w:sz w:val="17"/>
        </w:rPr>
        <w:t xml:space="preserve">{ </w:t>
      </w:r>
      <w:r>
        <w:rPr>
          <w:rFonts w:ascii="Courier New"/>
          <w:color w:val="231F20"/>
          <w:sz w:val="17"/>
        </w:rPr>
        <w:t>public</w:t>
      </w:r>
      <w:r>
        <w:rPr>
          <w:rFonts w:ascii="Courier New"/>
          <w:color w:val="231F20"/>
          <w:spacing w:val="-28"/>
          <w:sz w:val="17"/>
        </w:rPr>
        <w:t xml:space="preserve"> </w:t>
      </w:r>
      <w:r>
        <w:rPr>
          <w:rFonts w:ascii="Courier New"/>
          <w:color w:val="231F20"/>
          <w:sz w:val="17"/>
        </w:rPr>
        <w:t>void</w:t>
      </w:r>
      <w:r>
        <w:rPr>
          <w:rFonts w:ascii="Courier New"/>
          <w:color w:val="231F20"/>
          <w:spacing w:val="-27"/>
          <w:sz w:val="17"/>
        </w:rPr>
        <w:t xml:space="preserve"> </w:t>
      </w:r>
      <w:r>
        <w:rPr>
          <w:rFonts w:ascii="Courier New"/>
          <w:color w:val="231F20"/>
          <w:sz w:val="17"/>
        </w:rPr>
        <w:t>watch()</w:t>
      </w:r>
      <w:r>
        <w:rPr>
          <w:rFonts w:ascii="Courier New"/>
          <w:color w:val="231F20"/>
          <w:spacing w:val="-27"/>
          <w:sz w:val="17"/>
        </w:rPr>
        <w:t xml:space="preserve"> </w:t>
      </w:r>
      <w:r>
        <w:rPr>
          <w:rFonts w:ascii="Courier New"/>
          <w:color w:val="231F20"/>
          <w:sz w:val="17"/>
        </w:rPr>
        <w:t>{</w:t>
      </w:r>
    </w:p>
    <w:p w:rsidR="00FA3020" w:rsidRDefault="00350426">
      <w:pPr>
        <w:tabs>
          <w:tab w:val="left" w:pos="4394"/>
        </w:tabs>
        <w:spacing w:line="324" w:lineRule="auto"/>
        <w:ind w:left="1938" w:right="4427"/>
        <w:rPr>
          <w:rFonts w:ascii="Courier New"/>
          <w:sz w:val="17"/>
        </w:rPr>
      </w:pPr>
      <w:r>
        <w:rPr>
          <w:rFonts w:ascii="Courier New"/>
          <w:color w:val="231F20"/>
          <w:sz w:val="17"/>
        </w:rPr>
        <w:t xml:space="preserve">Goose goose = new Goose(); </w:t>
      </w:r>
      <w:r>
        <w:rPr>
          <w:rFonts w:ascii="Courier New"/>
          <w:color w:val="231F20"/>
          <w:w w:val="95"/>
          <w:sz w:val="17"/>
        </w:rPr>
        <w:t>goose.floatInWater();</w:t>
      </w:r>
      <w:r>
        <w:rPr>
          <w:rFonts w:ascii="Courier New"/>
          <w:color w:val="231F20"/>
          <w:w w:val="95"/>
          <w:sz w:val="17"/>
        </w:rPr>
        <w:tab/>
      </w:r>
      <w:r>
        <w:rPr>
          <w:rFonts w:ascii="Courier New"/>
          <w:color w:val="231F20"/>
          <w:sz w:val="17"/>
        </w:rPr>
        <w:t>//</w:t>
      </w:r>
      <w:r>
        <w:rPr>
          <w:rFonts w:ascii="Courier New"/>
          <w:color w:val="231F20"/>
          <w:spacing w:val="-44"/>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3"/>
          <w:sz w:val="17"/>
        </w:rPr>
        <w:t xml:space="preserve"> </w:t>
      </w:r>
      <w:r>
        <w:rPr>
          <w:rFonts w:ascii="Courier New"/>
          <w:color w:val="231F20"/>
          <w:spacing w:val="-3"/>
          <w:sz w:val="17"/>
        </w:rPr>
        <w:t>COMPILE</w:t>
      </w:r>
    </w:p>
    <w:p w:rsidR="00FA3020" w:rsidRDefault="00350426">
      <w:pPr>
        <w:spacing w:before="1"/>
        <w:ind w:left="1749"/>
        <w:rPr>
          <w:rFonts w:ascii="Courier New"/>
          <w:sz w:val="17"/>
        </w:rPr>
      </w:pPr>
      <w:r>
        <w:rPr>
          <w:rFonts w:ascii="Courier New"/>
          <w:color w:val="231F20"/>
          <w:sz w:val="17"/>
        </w:rPr>
        <w:t>} }</w:t>
      </w:r>
    </w:p>
    <w:p w:rsidR="00FA3020" w:rsidRDefault="00350426">
      <w:pPr>
        <w:spacing w:before="128"/>
        <w:ind w:right="1701"/>
        <w:jc w:val="right"/>
        <w:rPr>
          <w:rFonts w:ascii="Courier New" w:hAnsi="Courier New"/>
          <w:sz w:val="18"/>
        </w:rPr>
      </w:pPr>
      <w:r>
        <w:rPr>
          <w:color w:val="231F20"/>
          <w:spacing w:val="2"/>
          <w:sz w:val="19"/>
        </w:rPr>
        <w:t>This</w:t>
      </w:r>
      <w:r>
        <w:rPr>
          <w:color w:val="231F20"/>
          <w:spacing w:val="-6"/>
          <w:sz w:val="19"/>
        </w:rPr>
        <w:t xml:space="preserve"> </w:t>
      </w:r>
      <w:r>
        <w:rPr>
          <w:color w:val="231F20"/>
          <w:sz w:val="19"/>
        </w:rPr>
        <w:t>code</w:t>
      </w:r>
      <w:r>
        <w:rPr>
          <w:color w:val="231F20"/>
          <w:spacing w:val="-6"/>
          <w:sz w:val="19"/>
        </w:rPr>
        <w:t xml:space="preserve"> </w:t>
      </w:r>
      <w:r>
        <w:rPr>
          <w:color w:val="231F20"/>
          <w:sz w:val="19"/>
        </w:rPr>
        <w:t>doesn’t</w:t>
      </w:r>
      <w:r>
        <w:rPr>
          <w:color w:val="231F20"/>
          <w:spacing w:val="-6"/>
          <w:sz w:val="19"/>
        </w:rPr>
        <w:t xml:space="preserve"> </w:t>
      </w:r>
      <w:r>
        <w:rPr>
          <w:color w:val="231F20"/>
          <w:sz w:val="19"/>
        </w:rPr>
        <w:t>compile</w:t>
      </w:r>
      <w:r>
        <w:rPr>
          <w:color w:val="231F20"/>
          <w:spacing w:val="-6"/>
          <w:sz w:val="19"/>
        </w:rPr>
        <w:t xml:space="preserve"> </w:t>
      </w:r>
      <w:r>
        <w:rPr>
          <w:color w:val="231F20"/>
          <w:sz w:val="19"/>
        </w:rPr>
        <w:t>because</w:t>
      </w:r>
      <w:r>
        <w:rPr>
          <w:color w:val="231F20"/>
          <w:spacing w:val="-6"/>
          <w:sz w:val="19"/>
        </w:rPr>
        <w:t xml:space="preserve"> </w:t>
      </w:r>
      <w:r>
        <w:rPr>
          <w:color w:val="231F20"/>
          <w:sz w:val="19"/>
        </w:rPr>
        <w:t>we</w:t>
      </w:r>
      <w:r>
        <w:rPr>
          <w:color w:val="231F20"/>
          <w:spacing w:val="-6"/>
          <w:sz w:val="19"/>
        </w:rPr>
        <w:t xml:space="preserve"> </w:t>
      </w:r>
      <w:r>
        <w:rPr>
          <w:color w:val="231F20"/>
          <w:sz w:val="19"/>
        </w:rPr>
        <w:t>are</w:t>
      </w:r>
      <w:r>
        <w:rPr>
          <w:color w:val="231F20"/>
          <w:spacing w:val="-6"/>
          <w:sz w:val="19"/>
        </w:rPr>
        <w:t xml:space="preserve"> </w:t>
      </w:r>
      <w:r>
        <w:rPr>
          <w:color w:val="231F20"/>
          <w:sz w:val="19"/>
        </w:rPr>
        <w:t>not</w:t>
      </w:r>
      <w:r>
        <w:rPr>
          <w:color w:val="231F20"/>
          <w:spacing w:val="-6"/>
          <w:sz w:val="19"/>
        </w:rPr>
        <w:t xml:space="preserve"> </w:t>
      </w:r>
      <w:r>
        <w:rPr>
          <w:color w:val="231F20"/>
          <w:sz w:val="19"/>
        </w:rPr>
        <w:t>in</w:t>
      </w:r>
      <w:r>
        <w:rPr>
          <w:color w:val="231F20"/>
          <w:spacing w:val="-6"/>
          <w:sz w:val="19"/>
        </w:rPr>
        <w:t xml:space="preserve"> </w:t>
      </w:r>
      <w:r>
        <w:rPr>
          <w:color w:val="231F20"/>
          <w:sz w:val="19"/>
        </w:rPr>
        <w:t>the</w:t>
      </w:r>
      <w:r>
        <w:rPr>
          <w:color w:val="231F20"/>
          <w:spacing w:val="-5"/>
          <w:sz w:val="19"/>
        </w:rPr>
        <w:t xml:space="preserve"> </w:t>
      </w:r>
      <w:r>
        <w:rPr>
          <w:rFonts w:ascii="Courier New" w:hAnsi="Courier New"/>
          <w:color w:val="231F20"/>
          <w:sz w:val="18"/>
        </w:rPr>
        <w:t>Goose</w:t>
      </w:r>
      <w:r>
        <w:rPr>
          <w:rFonts w:ascii="Courier New" w:hAnsi="Courier New"/>
          <w:color w:val="231F20"/>
          <w:spacing w:val="-72"/>
          <w:sz w:val="18"/>
        </w:rPr>
        <w:t xml:space="preserve"> </w:t>
      </w:r>
      <w:r>
        <w:rPr>
          <w:color w:val="231F20"/>
          <w:sz w:val="19"/>
        </w:rPr>
        <w:t>class.</w:t>
      </w:r>
      <w:r>
        <w:rPr>
          <w:color w:val="231F20"/>
          <w:spacing w:val="-6"/>
          <w:sz w:val="19"/>
        </w:rPr>
        <w:t xml:space="preserve"> </w:t>
      </w:r>
      <w:r>
        <w:rPr>
          <w:color w:val="231F20"/>
          <w:sz w:val="19"/>
        </w:rPr>
        <w:t>The</w:t>
      </w:r>
      <w:r>
        <w:rPr>
          <w:color w:val="231F20"/>
          <w:spacing w:val="-5"/>
          <w:sz w:val="19"/>
        </w:rPr>
        <w:t xml:space="preserve"> </w:t>
      </w:r>
      <w:r>
        <w:rPr>
          <w:rFonts w:ascii="Courier New" w:hAnsi="Courier New"/>
          <w:color w:val="231F20"/>
          <w:sz w:val="18"/>
        </w:rPr>
        <w:t>floatInWater()</w:t>
      </w:r>
    </w:p>
    <w:p w:rsidR="00FA3020" w:rsidRDefault="00350426">
      <w:pPr>
        <w:spacing w:before="5"/>
        <w:ind w:right="1685"/>
        <w:jc w:val="right"/>
        <w:rPr>
          <w:sz w:val="19"/>
        </w:rPr>
      </w:pPr>
      <w:r>
        <w:rPr>
          <w:color w:val="231F20"/>
          <w:sz w:val="19"/>
        </w:rPr>
        <w:t>method</w:t>
      </w:r>
      <w:r>
        <w:rPr>
          <w:color w:val="231F20"/>
          <w:spacing w:val="-4"/>
          <w:sz w:val="19"/>
        </w:rPr>
        <w:t xml:space="preserve"> </w:t>
      </w:r>
      <w:r>
        <w:rPr>
          <w:color w:val="231F20"/>
          <w:sz w:val="19"/>
        </w:rPr>
        <w:t>is</w:t>
      </w:r>
      <w:r>
        <w:rPr>
          <w:color w:val="231F20"/>
          <w:spacing w:val="-4"/>
          <w:sz w:val="19"/>
        </w:rPr>
        <w:t xml:space="preserve"> </w:t>
      </w:r>
      <w:r>
        <w:rPr>
          <w:color w:val="231F20"/>
          <w:sz w:val="19"/>
        </w:rPr>
        <w:t>declared</w:t>
      </w:r>
      <w:r>
        <w:rPr>
          <w:color w:val="231F20"/>
          <w:spacing w:val="-3"/>
          <w:sz w:val="19"/>
        </w:rPr>
        <w:t xml:space="preserve"> </w:t>
      </w:r>
      <w:r>
        <w:rPr>
          <w:color w:val="231F20"/>
          <w:sz w:val="19"/>
        </w:rPr>
        <w:t>in</w:t>
      </w:r>
      <w:r>
        <w:rPr>
          <w:color w:val="231F20"/>
          <w:spacing w:val="-4"/>
          <w:sz w:val="19"/>
        </w:rPr>
        <w:t xml:space="preserve"> </w:t>
      </w:r>
      <w:r>
        <w:rPr>
          <w:rFonts w:ascii="Courier New"/>
          <w:color w:val="231F20"/>
          <w:sz w:val="18"/>
        </w:rPr>
        <w:t>Bird</w:t>
      </w:r>
      <w:r>
        <w:rPr>
          <w:color w:val="231F20"/>
          <w:sz w:val="19"/>
        </w:rPr>
        <w:t>.</w:t>
      </w:r>
      <w:r>
        <w:rPr>
          <w:color w:val="231F20"/>
          <w:spacing w:val="-4"/>
          <w:sz w:val="19"/>
        </w:rPr>
        <w:t xml:space="preserve"> </w:t>
      </w:r>
      <w:r>
        <w:rPr>
          <w:rFonts w:ascii="Courier New"/>
          <w:color w:val="231F20"/>
          <w:sz w:val="18"/>
        </w:rPr>
        <w:t>GooseWatcher</w:t>
      </w:r>
      <w:r>
        <w:rPr>
          <w:rFonts w:ascii="Courier New"/>
          <w:color w:val="231F20"/>
          <w:spacing w:val="-69"/>
          <w:sz w:val="18"/>
        </w:rPr>
        <w:t xml:space="preserve"> </w:t>
      </w:r>
      <w:r>
        <w:rPr>
          <w:color w:val="231F20"/>
          <w:sz w:val="19"/>
        </w:rPr>
        <w:t>is</w:t>
      </w:r>
      <w:r>
        <w:rPr>
          <w:color w:val="231F20"/>
          <w:spacing w:val="-4"/>
          <w:sz w:val="19"/>
        </w:rPr>
        <w:t xml:space="preserve"> </w:t>
      </w:r>
      <w:r>
        <w:rPr>
          <w:color w:val="231F20"/>
          <w:sz w:val="19"/>
        </w:rPr>
        <w:t>not</w:t>
      </w:r>
      <w:r>
        <w:rPr>
          <w:color w:val="231F20"/>
          <w:spacing w:val="-3"/>
          <w:sz w:val="19"/>
        </w:rPr>
        <w:t xml:space="preserve"> </w:t>
      </w:r>
      <w:r>
        <w:rPr>
          <w:color w:val="231F20"/>
          <w:sz w:val="19"/>
        </w:rPr>
        <w:t>in</w:t>
      </w:r>
      <w:r>
        <w:rPr>
          <w:color w:val="231F20"/>
          <w:spacing w:val="-3"/>
          <w:sz w:val="19"/>
        </w:rPr>
        <w:t xml:space="preserve"> </w:t>
      </w:r>
      <w:r>
        <w:rPr>
          <w:color w:val="231F20"/>
          <w:sz w:val="19"/>
        </w:rPr>
        <w:t>the</w:t>
      </w:r>
      <w:r>
        <w:rPr>
          <w:color w:val="231F20"/>
          <w:spacing w:val="-3"/>
          <w:sz w:val="19"/>
        </w:rPr>
        <w:t xml:space="preserve"> </w:t>
      </w:r>
      <w:r>
        <w:rPr>
          <w:color w:val="231F20"/>
          <w:sz w:val="19"/>
        </w:rPr>
        <w:t>same</w:t>
      </w:r>
      <w:r>
        <w:rPr>
          <w:color w:val="231F20"/>
          <w:spacing w:val="-4"/>
          <w:sz w:val="19"/>
        </w:rPr>
        <w:t xml:space="preserve"> </w:t>
      </w:r>
      <w:r>
        <w:rPr>
          <w:color w:val="231F20"/>
          <w:sz w:val="19"/>
        </w:rPr>
        <w:t>package</w:t>
      </w:r>
      <w:r>
        <w:rPr>
          <w:color w:val="231F20"/>
          <w:spacing w:val="-3"/>
          <w:sz w:val="19"/>
        </w:rPr>
        <w:t xml:space="preserve"> </w:t>
      </w:r>
      <w:r>
        <w:rPr>
          <w:color w:val="231F20"/>
          <w:sz w:val="19"/>
        </w:rPr>
        <w:t>as</w:t>
      </w:r>
      <w:r>
        <w:rPr>
          <w:color w:val="231F20"/>
          <w:spacing w:val="-3"/>
          <w:sz w:val="19"/>
        </w:rPr>
        <w:t xml:space="preserve"> </w:t>
      </w:r>
      <w:r>
        <w:rPr>
          <w:rFonts w:ascii="Courier New"/>
          <w:color w:val="231F20"/>
          <w:sz w:val="18"/>
        </w:rPr>
        <w:t>Bird</w:t>
      </w:r>
      <w:r>
        <w:rPr>
          <w:color w:val="231F20"/>
          <w:sz w:val="19"/>
        </w:rPr>
        <w:t>,</w:t>
      </w:r>
      <w:r>
        <w:rPr>
          <w:color w:val="231F20"/>
          <w:spacing w:val="-3"/>
          <w:sz w:val="19"/>
        </w:rPr>
        <w:t xml:space="preserve"> </w:t>
      </w:r>
      <w:r>
        <w:rPr>
          <w:color w:val="231F20"/>
          <w:sz w:val="19"/>
        </w:rPr>
        <w:t>nor</w:t>
      </w:r>
      <w:r>
        <w:rPr>
          <w:color w:val="231F20"/>
          <w:spacing w:val="-4"/>
          <w:sz w:val="19"/>
        </w:rPr>
        <w:t xml:space="preserve"> </w:t>
      </w:r>
      <w:r>
        <w:rPr>
          <w:color w:val="231F20"/>
          <w:sz w:val="19"/>
        </w:rPr>
        <w:t>does</w:t>
      </w:r>
      <w:r>
        <w:rPr>
          <w:color w:val="231F20"/>
          <w:spacing w:val="-4"/>
          <w:sz w:val="19"/>
        </w:rPr>
        <w:t xml:space="preserve"> </w:t>
      </w:r>
      <w:r>
        <w:rPr>
          <w:color w:val="231F20"/>
          <w:sz w:val="19"/>
        </w:rPr>
        <w:t>it</w:t>
      </w:r>
    </w:p>
    <w:p w:rsidR="00FA3020" w:rsidRDefault="00FA3020">
      <w:pPr>
        <w:jc w:val="right"/>
        <w:rPr>
          <w:sz w:val="19"/>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bookmarkStart w:id="124" w:name="Public_Access"/>
      <w:bookmarkEnd w:id="124"/>
      <w:r>
        <w:rPr>
          <w:rFonts w:ascii="Calibri" w:hAnsi="Calibri"/>
          <w:b/>
          <w:color w:val="231F20"/>
          <w:spacing w:val="2"/>
          <w:sz w:val="17"/>
        </w:rPr>
        <w:lastRenderedPageBreak/>
        <w:t>180</w:t>
      </w:r>
      <w:r>
        <w:rPr>
          <w:rFonts w:ascii="Calibri" w:hAnsi="Calibri"/>
          <w:b/>
          <w:color w:val="231F20"/>
          <w:spacing w:val="2"/>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spacing w:line="244" w:lineRule="auto"/>
        <w:ind w:left="1440" w:right="1903"/>
        <w:rPr>
          <w:sz w:val="19"/>
        </w:rPr>
      </w:pPr>
      <w:r>
        <w:rPr>
          <w:color w:val="231F20"/>
          <w:sz w:val="19"/>
        </w:rPr>
        <w:t>extend</w:t>
      </w:r>
      <w:r>
        <w:rPr>
          <w:color w:val="231F20"/>
          <w:spacing w:val="-14"/>
          <w:sz w:val="19"/>
        </w:rPr>
        <w:t xml:space="preserve"> </w:t>
      </w:r>
      <w:r>
        <w:rPr>
          <w:rFonts w:ascii="Courier New"/>
          <w:color w:val="231F20"/>
          <w:sz w:val="18"/>
        </w:rPr>
        <w:t>Bird</w:t>
      </w:r>
      <w:r>
        <w:rPr>
          <w:color w:val="231F20"/>
          <w:sz w:val="19"/>
        </w:rPr>
        <w:t>.</w:t>
      </w:r>
      <w:r>
        <w:rPr>
          <w:color w:val="231F20"/>
          <w:spacing w:val="-13"/>
          <w:sz w:val="19"/>
        </w:rPr>
        <w:t xml:space="preserve"> </w:t>
      </w:r>
      <w:r>
        <w:rPr>
          <w:rFonts w:ascii="Courier New"/>
          <w:color w:val="231F20"/>
          <w:sz w:val="18"/>
        </w:rPr>
        <w:t>Goose</w:t>
      </w:r>
      <w:r>
        <w:rPr>
          <w:rFonts w:ascii="Courier New"/>
          <w:color w:val="231F20"/>
          <w:spacing w:val="-79"/>
          <w:sz w:val="18"/>
        </w:rPr>
        <w:t xml:space="preserve"> </w:t>
      </w:r>
      <w:r>
        <w:rPr>
          <w:color w:val="231F20"/>
          <w:sz w:val="19"/>
        </w:rPr>
        <w:t>extends</w:t>
      </w:r>
      <w:r>
        <w:rPr>
          <w:color w:val="231F20"/>
          <w:spacing w:val="-13"/>
          <w:sz w:val="19"/>
        </w:rPr>
        <w:t xml:space="preserve"> </w:t>
      </w:r>
      <w:r>
        <w:rPr>
          <w:rFonts w:ascii="Courier New"/>
          <w:color w:val="231F20"/>
          <w:sz w:val="18"/>
        </w:rPr>
        <w:t>Bird</w:t>
      </w:r>
      <w:r>
        <w:rPr>
          <w:color w:val="231F20"/>
          <w:sz w:val="19"/>
        </w:rPr>
        <w:t>.</w:t>
      </w:r>
      <w:r>
        <w:rPr>
          <w:color w:val="231F20"/>
          <w:spacing w:val="-13"/>
          <w:sz w:val="19"/>
        </w:rPr>
        <w:t xml:space="preserve"> </w:t>
      </w:r>
      <w:r>
        <w:rPr>
          <w:color w:val="231F20"/>
          <w:sz w:val="19"/>
        </w:rPr>
        <w:t>That</w:t>
      </w:r>
      <w:r>
        <w:rPr>
          <w:color w:val="231F20"/>
          <w:spacing w:val="-13"/>
          <w:sz w:val="19"/>
        </w:rPr>
        <w:t xml:space="preserve"> </w:t>
      </w:r>
      <w:r>
        <w:rPr>
          <w:color w:val="231F20"/>
          <w:sz w:val="19"/>
        </w:rPr>
        <w:t>only</w:t>
      </w:r>
      <w:r>
        <w:rPr>
          <w:color w:val="231F20"/>
          <w:spacing w:val="-13"/>
          <w:sz w:val="19"/>
        </w:rPr>
        <w:t xml:space="preserve"> </w:t>
      </w:r>
      <w:r>
        <w:rPr>
          <w:color w:val="231F20"/>
          <w:sz w:val="19"/>
        </w:rPr>
        <w:t>lets</w:t>
      </w:r>
      <w:r>
        <w:rPr>
          <w:color w:val="231F20"/>
          <w:spacing w:val="-12"/>
          <w:sz w:val="19"/>
        </w:rPr>
        <w:t xml:space="preserve"> </w:t>
      </w:r>
      <w:r>
        <w:rPr>
          <w:rFonts w:ascii="Courier New"/>
          <w:color w:val="231F20"/>
          <w:sz w:val="18"/>
        </w:rPr>
        <w:t>Goose</w:t>
      </w:r>
      <w:r>
        <w:rPr>
          <w:rFonts w:ascii="Courier New"/>
          <w:color w:val="231F20"/>
          <w:spacing w:val="-79"/>
          <w:sz w:val="18"/>
        </w:rPr>
        <w:t xml:space="preserve"> </w:t>
      </w:r>
      <w:r>
        <w:rPr>
          <w:color w:val="231F20"/>
          <w:sz w:val="19"/>
        </w:rPr>
        <w:t>refer</w:t>
      </w:r>
      <w:r>
        <w:rPr>
          <w:color w:val="231F20"/>
          <w:spacing w:val="-13"/>
          <w:sz w:val="19"/>
        </w:rPr>
        <w:t xml:space="preserve"> </w:t>
      </w:r>
      <w:r>
        <w:rPr>
          <w:color w:val="231F20"/>
          <w:sz w:val="19"/>
        </w:rPr>
        <w:t>to</w:t>
      </w:r>
      <w:r>
        <w:rPr>
          <w:color w:val="231F20"/>
          <w:spacing w:val="-13"/>
          <w:sz w:val="19"/>
        </w:rPr>
        <w:t xml:space="preserve"> </w:t>
      </w:r>
      <w:r>
        <w:rPr>
          <w:rFonts w:ascii="Courier New"/>
          <w:color w:val="231F20"/>
          <w:sz w:val="18"/>
        </w:rPr>
        <w:t>floatInWater()</w:t>
      </w:r>
      <w:r>
        <w:rPr>
          <w:rFonts w:ascii="Courier New"/>
          <w:color w:val="231F20"/>
          <w:spacing w:val="-79"/>
          <w:sz w:val="18"/>
        </w:rPr>
        <w:t xml:space="preserve"> </w:t>
      </w:r>
      <w:r>
        <w:rPr>
          <w:color w:val="231F20"/>
          <w:sz w:val="19"/>
        </w:rPr>
        <w:t>and</w:t>
      </w:r>
      <w:r>
        <w:rPr>
          <w:color w:val="231F20"/>
          <w:spacing w:val="-13"/>
          <w:sz w:val="19"/>
        </w:rPr>
        <w:t xml:space="preserve"> </w:t>
      </w:r>
      <w:r>
        <w:rPr>
          <w:color w:val="231F20"/>
          <w:sz w:val="19"/>
        </w:rPr>
        <w:t>not callers of</w:t>
      </w:r>
      <w:r>
        <w:rPr>
          <w:color w:val="231F20"/>
          <w:spacing w:val="20"/>
          <w:sz w:val="19"/>
        </w:rPr>
        <w:t xml:space="preserve"> </w:t>
      </w:r>
      <w:r>
        <w:rPr>
          <w:rFonts w:ascii="Courier New"/>
          <w:color w:val="231F20"/>
          <w:sz w:val="18"/>
        </w:rPr>
        <w:t>Goose</w:t>
      </w:r>
      <w:r>
        <w:rPr>
          <w:color w:val="231F20"/>
          <w:sz w:val="19"/>
        </w:rPr>
        <w:t>.</w:t>
      </w:r>
    </w:p>
    <w:p w:rsidR="00FA3020" w:rsidRDefault="00350426">
      <w:pPr>
        <w:pStyle w:val="BodyText"/>
        <w:spacing w:before="2" w:line="259" w:lineRule="auto"/>
        <w:ind w:left="1439" w:right="1857" w:firstLine="240"/>
      </w:pPr>
      <w:r>
        <w:rPr>
          <w:color w:val="231F20"/>
        </w:rPr>
        <w:t>If this is still puzzling, try it out. Type in the code and try to make it compile. Then reread this section. Don’t worry—it wasn’t obvious to the authors the first time either!</w:t>
      </w:r>
    </w:p>
    <w:p w:rsidR="00FA3020" w:rsidRDefault="00FA3020">
      <w:pPr>
        <w:pStyle w:val="BodyText"/>
        <w:spacing w:before="11"/>
        <w:rPr>
          <w:sz w:val="24"/>
        </w:rPr>
      </w:pPr>
    </w:p>
    <w:p w:rsidR="00FA3020" w:rsidRDefault="00350426">
      <w:pPr>
        <w:pStyle w:val="Heading6"/>
        <w:ind w:left="1440"/>
      </w:pPr>
      <w:r>
        <w:rPr>
          <w:color w:val="231F20"/>
          <w:w w:val="115"/>
        </w:rPr>
        <w:t>Public Access</w:t>
      </w:r>
    </w:p>
    <w:p w:rsidR="00FA3020" w:rsidRDefault="00350426">
      <w:pPr>
        <w:pStyle w:val="BodyText"/>
        <w:spacing w:before="125" w:line="244" w:lineRule="auto"/>
        <w:ind w:left="1440" w:right="1648"/>
      </w:pPr>
      <w:r>
        <w:rPr>
          <w:color w:val="231F20"/>
        </w:rPr>
        <w:t xml:space="preserve">Protected access was a tough concept. Luckily, the last type of access modifier is easy: </w:t>
      </w:r>
      <w:r>
        <w:rPr>
          <w:rFonts w:ascii="Courier New"/>
          <w:color w:val="231F20"/>
          <w:sz w:val="18"/>
        </w:rPr>
        <w:t xml:space="preserve">pub- lic </w:t>
      </w:r>
      <w:r>
        <w:rPr>
          <w:color w:val="231F20"/>
        </w:rPr>
        <w:t>means anyone can access the member from anywhere.</w:t>
      </w:r>
    </w:p>
    <w:p w:rsidR="00FA3020" w:rsidRDefault="00350426">
      <w:pPr>
        <w:spacing w:before="121"/>
        <w:ind w:left="1440"/>
        <w:rPr>
          <w:rFonts w:ascii="Courier New"/>
          <w:sz w:val="17"/>
        </w:rPr>
      </w:pPr>
      <w:r>
        <w:rPr>
          <w:rFonts w:ascii="Courier New"/>
          <w:color w:val="231F20"/>
          <w:sz w:val="17"/>
        </w:rPr>
        <w:t>package pond.duck;</w:t>
      </w:r>
    </w:p>
    <w:p w:rsidR="00FA3020" w:rsidRDefault="00350426">
      <w:pPr>
        <w:spacing w:before="67"/>
        <w:ind w:left="1440"/>
        <w:rPr>
          <w:rFonts w:ascii="Courier New"/>
          <w:sz w:val="17"/>
        </w:rPr>
      </w:pPr>
      <w:r>
        <w:rPr>
          <w:rFonts w:ascii="Courier New"/>
          <w:color w:val="231F20"/>
          <w:sz w:val="17"/>
        </w:rPr>
        <w:t>public class DuckTeacher {</w:t>
      </w:r>
    </w:p>
    <w:p w:rsidR="00FA3020" w:rsidRDefault="00350426">
      <w:pPr>
        <w:tabs>
          <w:tab w:val="left" w:pos="4936"/>
          <w:tab w:val="left" w:pos="5030"/>
        </w:tabs>
        <w:spacing w:before="67" w:line="324" w:lineRule="auto"/>
        <w:ind w:left="1629" w:right="4076"/>
        <w:rPr>
          <w:rFonts w:ascii="Courier New"/>
          <w:sz w:val="17"/>
        </w:rPr>
      </w:pPr>
      <w:r>
        <w:rPr>
          <w:rFonts w:ascii="Courier New"/>
          <w:color w:val="231F20"/>
          <w:sz w:val="17"/>
        </w:rPr>
        <w:t>public</w:t>
      </w:r>
      <w:r>
        <w:rPr>
          <w:rFonts w:ascii="Courier New"/>
          <w:color w:val="231F20"/>
          <w:spacing w:val="-49"/>
          <w:sz w:val="17"/>
        </w:rPr>
        <w:t xml:space="preserve"> </w:t>
      </w:r>
      <w:r>
        <w:rPr>
          <w:rFonts w:ascii="Courier New"/>
          <w:color w:val="231F20"/>
          <w:sz w:val="17"/>
        </w:rPr>
        <w:t>String</w:t>
      </w:r>
      <w:r>
        <w:rPr>
          <w:rFonts w:ascii="Courier New"/>
          <w:color w:val="231F20"/>
          <w:spacing w:val="-48"/>
          <w:sz w:val="17"/>
        </w:rPr>
        <w:t xml:space="preserve"> </w:t>
      </w:r>
      <w:r>
        <w:rPr>
          <w:rFonts w:ascii="Courier New"/>
          <w:color w:val="231F20"/>
          <w:sz w:val="17"/>
        </w:rPr>
        <w:t>name</w:t>
      </w:r>
      <w:r>
        <w:rPr>
          <w:rFonts w:ascii="Courier New"/>
          <w:color w:val="231F20"/>
          <w:spacing w:val="-49"/>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"helpful";</w:t>
      </w:r>
      <w:r>
        <w:rPr>
          <w:rFonts w:ascii="Courier New"/>
          <w:color w:val="231F20"/>
          <w:sz w:val="17"/>
        </w:rPr>
        <w:tab/>
      </w:r>
      <w:r>
        <w:rPr>
          <w:rFonts w:ascii="Courier New"/>
          <w:color w:val="231F20"/>
          <w:sz w:val="17"/>
        </w:rPr>
        <w:tab/>
        <w:t>//</w:t>
      </w:r>
      <w:r>
        <w:rPr>
          <w:rFonts w:ascii="Courier New"/>
          <w:color w:val="231F20"/>
          <w:spacing w:val="-55"/>
          <w:sz w:val="17"/>
        </w:rPr>
        <w:t xml:space="preserve"> </w:t>
      </w:r>
      <w:r>
        <w:rPr>
          <w:rFonts w:ascii="Courier New"/>
          <w:color w:val="231F20"/>
          <w:sz w:val="17"/>
        </w:rPr>
        <w:t>public</w:t>
      </w:r>
      <w:r>
        <w:rPr>
          <w:rFonts w:ascii="Courier New"/>
          <w:color w:val="231F20"/>
          <w:spacing w:val="-55"/>
          <w:sz w:val="17"/>
        </w:rPr>
        <w:t xml:space="preserve"> </w:t>
      </w:r>
      <w:r>
        <w:rPr>
          <w:rFonts w:ascii="Courier New"/>
          <w:color w:val="231F20"/>
          <w:spacing w:val="-3"/>
          <w:sz w:val="17"/>
        </w:rPr>
        <w:t xml:space="preserve">access </w:t>
      </w:r>
      <w:r>
        <w:rPr>
          <w:rFonts w:ascii="Courier New"/>
          <w:color w:val="231F20"/>
          <w:sz w:val="17"/>
        </w:rPr>
        <w:t>public void</w:t>
      </w:r>
      <w:r>
        <w:rPr>
          <w:rFonts w:ascii="Courier New"/>
          <w:color w:val="231F20"/>
          <w:spacing w:val="-80"/>
          <w:sz w:val="17"/>
        </w:rPr>
        <w:t xml:space="preserve"> </w:t>
      </w:r>
      <w:r>
        <w:rPr>
          <w:rFonts w:ascii="Courier New"/>
          <w:color w:val="231F20"/>
          <w:sz w:val="17"/>
        </w:rPr>
        <w:t>swim()</w:t>
      </w:r>
      <w:r>
        <w:rPr>
          <w:rFonts w:ascii="Courier New"/>
          <w:color w:val="231F20"/>
          <w:spacing w:val="-40"/>
          <w:sz w:val="17"/>
        </w:rPr>
        <w:t xml:space="preserve"> </w:t>
      </w:r>
      <w:r>
        <w:rPr>
          <w:rFonts w:ascii="Courier New"/>
          <w:color w:val="231F20"/>
          <w:sz w:val="17"/>
        </w:rPr>
        <w:t>{</w:t>
      </w:r>
      <w:r>
        <w:rPr>
          <w:rFonts w:ascii="Courier New"/>
          <w:color w:val="231F20"/>
          <w:sz w:val="17"/>
        </w:rPr>
        <w:tab/>
        <w:t>//</w:t>
      </w:r>
      <w:r>
        <w:rPr>
          <w:rFonts w:ascii="Courier New"/>
          <w:color w:val="231F20"/>
          <w:spacing w:val="-42"/>
          <w:sz w:val="17"/>
        </w:rPr>
        <w:t xml:space="preserve"> </w:t>
      </w:r>
      <w:r>
        <w:rPr>
          <w:rFonts w:ascii="Courier New"/>
          <w:color w:val="231F20"/>
          <w:sz w:val="17"/>
        </w:rPr>
        <w:t>public</w:t>
      </w:r>
      <w:r>
        <w:rPr>
          <w:rFonts w:ascii="Courier New"/>
          <w:color w:val="231F20"/>
          <w:spacing w:val="-43"/>
          <w:sz w:val="17"/>
        </w:rPr>
        <w:t xml:space="preserve"> </w:t>
      </w:r>
      <w:r>
        <w:rPr>
          <w:rFonts w:ascii="Courier New"/>
          <w:color w:val="231F20"/>
          <w:sz w:val="17"/>
        </w:rPr>
        <w:t>access</w:t>
      </w:r>
    </w:p>
    <w:p w:rsidR="00FA3020" w:rsidRDefault="00350426">
      <w:pPr>
        <w:ind w:left="1818"/>
        <w:rPr>
          <w:rFonts w:ascii="Courier New"/>
          <w:sz w:val="17"/>
        </w:rPr>
      </w:pPr>
      <w:r>
        <w:rPr>
          <w:rFonts w:ascii="Courier New"/>
          <w:color w:val="231F20"/>
          <w:sz w:val="17"/>
        </w:rPr>
        <w:t>System.out.println("swim");</w:t>
      </w:r>
    </w:p>
    <w:p w:rsidR="00FA3020" w:rsidRDefault="00350426">
      <w:pPr>
        <w:spacing w:before="68"/>
        <w:ind w:left="1629"/>
        <w:rPr>
          <w:rFonts w:ascii="Courier New"/>
          <w:sz w:val="17"/>
        </w:rPr>
      </w:pPr>
      <w:r>
        <w:rPr>
          <w:rFonts w:ascii="Courier New"/>
          <w:color w:val="231F20"/>
          <w:sz w:val="17"/>
        </w:rPr>
        <w:t>} }</w:t>
      </w:r>
    </w:p>
    <w:p w:rsidR="00FA3020" w:rsidRDefault="00350426">
      <w:pPr>
        <w:pStyle w:val="BodyText"/>
        <w:spacing w:before="128"/>
        <w:ind w:left="1680"/>
      </w:pPr>
      <w:r>
        <w:rPr>
          <w:rFonts w:ascii="Courier New"/>
          <w:color w:val="231F20"/>
          <w:sz w:val="18"/>
        </w:rPr>
        <w:t xml:space="preserve">DuckTeacher </w:t>
      </w:r>
      <w:r>
        <w:rPr>
          <w:color w:val="231F20"/>
        </w:rPr>
        <w:t>allows access to any class that wants it. Now we can try it out:</w:t>
      </w:r>
    </w:p>
    <w:p w:rsidR="00FA3020" w:rsidRDefault="00350426">
      <w:pPr>
        <w:spacing w:before="185"/>
        <w:ind w:left="1440"/>
        <w:rPr>
          <w:rFonts w:ascii="Courier New"/>
          <w:sz w:val="17"/>
        </w:rPr>
      </w:pPr>
      <w:r>
        <w:rPr>
          <w:rFonts w:ascii="Courier New"/>
          <w:color w:val="231F20"/>
          <w:sz w:val="17"/>
        </w:rPr>
        <w:t>package pond.goose;</w:t>
      </w:r>
    </w:p>
    <w:p w:rsidR="00FA3020" w:rsidRDefault="00350426">
      <w:pPr>
        <w:spacing w:before="67" w:line="324" w:lineRule="auto"/>
        <w:ind w:left="1440" w:right="6082"/>
        <w:rPr>
          <w:rFonts w:ascii="Courier New"/>
          <w:sz w:val="17"/>
        </w:rPr>
      </w:pPr>
      <w:r>
        <w:rPr>
          <w:rFonts w:ascii="Courier New"/>
          <w:color w:val="231F20"/>
          <w:w w:val="90"/>
          <w:sz w:val="17"/>
        </w:rPr>
        <w:t xml:space="preserve">import pond.duck.DuckTeacher; </w:t>
      </w:r>
      <w:r>
        <w:rPr>
          <w:rFonts w:ascii="Courier New"/>
          <w:color w:val="231F20"/>
          <w:sz w:val="17"/>
        </w:rPr>
        <w:t>public class LostDuckling {</w:t>
      </w:r>
    </w:p>
    <w:p w:rsidR="00FA3020" w:rsidRDefault="00350426">
      <w:pPr>
        <w:ind w:left="1629"/>
        <w:rPr>
          <w:rFonts w:ascii="Courier New"/>
          <w:sz w:val="17"/>
        </w:rPr>
      </w:pPr>
      <w:r>
        <w:rPr>
          <w:rFonts w:ascii="Courier New"/>
          <w:color w:val="231F20"/>
          <w:sz w:val="17"/>
        </w:rPr>
        <w:t>public void swim() {</w:t>
      </w:r>
    </w:p>
    <w:p w:rsidR="00FA3020" w:rsidRDefault="00350426">
      <w:pPr>
        <w:spacing w:before="68"/>
        <w:ind w:left="1818"/>
        <w:rPr>
          <w:rFonts w:ascii="Courier New"/>
          <w:sz w:val="17"/>
        </w:rPr>
      </w:pPr>
      <w:r>
        <w:rPr>
          <w:rFonts w:ascii="Courier New"/>
          <w:color w:val="231F20"/>
          <w:sz w:val="17"/>
        </w:rPr>
        <w:t>DuckTeacher teacher = new</w:t>
      </w:r>
      <w:r>
        <w:rPr>
          <w:rFonts w:ascii="Courier New"/>
          <w:color w:val="231F20"/>
          <w:spacing w:val="-51"/>
          <w:sz w:val="17"/>
        </w:rPr>
        <w:t xml:space="preserve"> </w:t>
      </w:r>
      <w:r>
        <w:rPr>
          <w:rFonts w:ascii="Courier New"/>
          <w:color w:val="231F20"/>
          <w:sz w:val="17"/>
        </w:rPr>
        <w:t>DuckTeacher();</w:t>
      </w:r>
    </w:p>
    <w:p w:rsidR="00FA3020" w:rsidRDefault="00350426">
      <w:pPr>
        <w:tabs>
          <w:tab w:val="left" w:pos="6542"/>
        </w:tabs>
        <w:spacing w:before="67"/>
        <w:ind w:left="1818"/>
        <w:rPr>
          <w:rFonts w:ascii="Courier New"/>
          <w:sz w:val="17"/>
        </w:rPr>
      </w:pPr>
      <w:r>
        <w:rPr>
          <w:rFonts w:ascii="Courier New"/>
          <w:color w:val="231F20"/>
          <w:w w:val="95"/>
          <w:sz w:val="17"/>
        </w:rPr>
        <w:t>teacher.swim();</w:t>
      </w:r>
      <w:r>
        <w:rPr>
          <w:rFonts w:ascii="Courier New"/>
          <w:color w:val="231F20"/>
          <w:w w:val="95"/>
          <w:sz w:val="17"/>
        </w:rPr>
        <w:tab/>
      </w:r>
      <w:r>
        <w:rPr>
          <w:rFonts w:ascii="Courier New"/>
          <w:color w:val="231F20"/>
          <w:sz w:val="17"/>
        </w:rPr>
        <w:t>//</w:t>
      </w:r>
      <w:r>
        <w:rPr>
          <w:rFonts w:ascii="Courier New"/>
          <w:color w:val="231F20"/>
          <w:spacing w:val="-10"/>
          <w:sz w:val="17"/>
        </w:rPr>
        <w:t xml:space="preserve"> </w:t>
      </w:r>
      <w:r>
        <w:rPr>
          <w:rFonts w:ascii="Courier New"/>
          <w:color w:val="231F20"/>
          <w:sz w:val="17"/>
        </w:rPr>
        <w:t>allowed</w:t>
      </w:r>
    </w:p>
    <w:p w:rsidR="00FA3020" w:rsidRDefault="00350426">
      <w:pPr>
        <w:tabs>
          <w:tab w:val="left" w:pos="6448"/>
        </w:tabs>
        <w:spacing w:before="67"/>
        <w:ind w:left="1818"/>
        <w:rPr>
          <w:rFonts w:ascii="Courier New"/>
          <w:sz w:val="17"/>
        </w:rPr>
      </w:pPr>
      <w:r>
        <w:rPr>
          <w:rFonts w:ascii="Courier New"/>
          <w:color w:val="231F20"/>
          <w:w w:val="95"/>
          <w:sz w:val="17"/>
        </w:rPr>
        <w:t>System.out.println("Thanks"</w:t>
      </w:r>
      <w:r>
        <w:rPr>
          <w:rFonts w:ascii="Courier New"/>
          <w:color w:val="231F20"/>
          <w:spacing w:val="-37"/>
          <w:w w:val="95"/>
          <w:sz w:val="17"/>
        </w:rPr>
        <w:t xml:space="preserve"> </w:t>
      </w:r>
      <w:r>
        <w:rPr>
          <w:rFonts w:ascii="Courier New"/>
          <w:color w:val="231F20"/>
          <w:w w:val="95"/>
          <w:sz w:val="17"/>
        </w:rPr>
        <w:t>+</w:t>
      </w:r>
      <w:r>
        <w:rPr>
          <w:rFonts w:ascii="Courier New"/>
          <w:color w:val="231F20"/>
          <w:spacing w:val="-36"/>
          <w:w w:val="95"/>
          <w:sz w:val="17"/>
        </w:rPr>
        <w:t xml:space="preserve"> </w:t>
      </w:r>
      <w:r>
        <w:rPr>
          <w:rFonts w:ascii="Courier New"/>
          <w:color w:val="231F20"/>
          <w:w w:val="95"/>
          <w:sz w:val="17"/>
        </w:rPr>
        <w:t>teacher.name);</w:t>
      </w:r>
      <w:r>
        <w:rPr>
          <w:rFonts w:ascii="Courier New"/>
          <w:color w:val="231F20"/>
          <w:w w:val="95"/>
          <w:sz w:val="17"/>
        </w:rPr>
        <w:tab/>
      </w:r>
      <w:r>
        <w:rPr>
          <w:rFonts w:ascii="Courier New"/>
          <w:color w:val="231F20"/>
          <w:sz w:val="17"/>
        </w:rPr>
        <w:t>//</w:t>
      </w:r>
      <w:r>
        <w:rPr>
          <w:rFonts w:ascii="Courier New"/>
          <w:color w:val="231F20"/>
          <w:spacing w:val="-10"/>
          <w:sz w:val="17"/>
        </w:rPr>
        <w:t xml:space="preserve"> </w:t>
      </w:r>
      <w:r>
        <w:rPr>
          <w:rFonts w:ascii="Courier New"/>
          <w:color w:val="231F20"/>
          <w:sz w:val="17"/>
        </w:rPr>
        <w:t>allowed</w:t>
      </w:r>
    </w:p>
    <w:p w:rsidR="00FA3020" w:rsidRDefault="00350426">
      <w:pPr>
        <w:spacing w:before="68"/>
        <w:ind w:left="1629"/>
        <w:rPr>
          <w:rFonts w:ascii="Courier New"/>
          <w:sz w:val="17"/>
        </w:rPr>
      </w:pPr>
      <w:r>
        <w:rPr>
          <w:rFonts w:ascii="Courier New"/>
          <w:color w:val="231F20"/>
          <w:sz w:val="17"/>
        </w:rPr>
        <w:t>} }</w:t>
      </w:r>
    </w:p>
    <w:p w:rsidR="00FA3020" w:rsidRDefault="00350426">
      <w:pPr>
        <w:spacing w:before="128" w:line="244" w:lineRule="auto"/>
        <w:ind w:left="1440" w:right="1635" w:firstLine="240"/>
        <w:rPr>
          <w:sz w:val="19"/>
        </w:rPr>
      </w:pPr>
      <w:r>
        <w:rPr>
          <w:rFonts w:ascii="Courier New" w:hAnsi="Courier New"/>
          <w:color w:val="231F20"/>
          <w:sz w:val="18"/>
        </w:rPr>
        <w:t>LostDuckling</w:t>
      </w:r>
      <w:r>
        <w:rPr>
          <w:rFonts w:ascii="Courier New" w:hAnsi="Courier New"/>
          <w:color w:val="231F20"/>
          <w:spacing w:val="-83"/>
          <w:sz w:val="18"/>
        </w:rPr>
        <w:t xml:space="preserve"> </w:t>
      </w:r>
      <w:r>
        <w:rPr>
          <w:color w:val="231F20"/>
          <w:sz w:val="19"/>
        </w:rPr>
        <w:t>is</w:t>
      </w:r>
      <w:r>
        <w:rPr>
          <w:color w:val="231F20"/>
          <w:spacing w:val="-17"/>
          <w:sz w:val="19"/>
        </w:rPr>
        <w:t xml:space="preserve"> </w:t>
      </w:r>
      <w:r>
        <w:rPr>
          <w:color w:val="231F20"/>
          <w:sz w:val="19"/>
        </w:rPr>
        <w:t>able</w:t>
      </w:r>
      <w:r>
        <w:rPr>
          <w:color w:val="231F20"/>
          <w:spacing w:val="-17"/>
          <w:sz w:val="19"/>
        </w:rPr>
        <w:t xml:space="preserve"> </w:t>
      </w:r>
      <w:r>
        <w:rPr>
          <w:color w:val="231F20"/>
          <w:sz w:val="19"/>
        </w:rPr>
        <w:t>to</w:t>
      </w:r>
      <w:r>
        <w:rPr>
          <w:color w:val="231F20"/>
          <w:spacing w:val="-16"/>
          <w:sz w:val="19"/>
        </w:rPr>
        <w:t xml:space="preserve"> </w:t>
      </w:r>
      <w:r>
        <w:rPr>
          <w:color w:val="231F20"/>
          <w:sz w:val="19"/>
        </w:rPr>
        <w:t>refer</w:t>
      </w:r>
      <w:r>
        <w:rPr>
          <w:color w:val="231F20"/>
          <w:spacing w:val="-17"/>
          <w:sz w:val="19"/>
        </w:rPr>
        <w:t xml:space="preserve"> </w:t>
      </w:r>
      <w:r>
        <w:rPr>
          <w:color w:val="231F20"/>
          <w:sz w:val="19"/>
        </w:rPr>
        <w:t>to</w:t>
      </w:r>
      <w:r>
        <w:rPr>
          <w:color w:val="231F20"/>
          <w:spacing w:val="-16"/>
          <w:sz w:val="19"/>
        </w:rPr>
        <w:t xml:space="preserve"> </w:t>
      </w:r>
      <w:r>
        <w:rPr>
          <w:rFonts w:ascii="Courier New" w:hAnsi="Courier New"/>
          <w:color w:val="231F20"/>
          <w:sz w:val="18"/>
        </w:rPr>
        <w:t>swim()</w:t>
      </w:r>
      <w:r>
        <w:rPr>
          <w:rFonts w:ascii="Courier New" w:hAnsi="Courier New"/>
          <w:color w:val="231F20"/>
          <w:spacing w:val="-83"/>
          <w:sz w:val="18"/>
        </w:rPr>
        <w:t xml:space="preserve"> </w:t>
      </w:r>
      <w:r>
        <w:rPr>
          <w:color w:val="231F20"/>
          <w:sz w:val="19"/>
        </w:rPr>
        <w:t>and</w:t>
      </w:r>
      <w:r>
        <w:rPr>
          <w:color w:val="231F20"/>
          <w:spacing w:val="-17"/>
          <w:sz w:val="19"/>
        </w:rPr>
        <w:t xml:space="preserve"> </w:t>
      </w:r>
      <w:r>
        <w:rPr>
          <w:rFonts w:ascii="Courier New" w:hAnsi="Courier New"/>
          <w:color w:val="231F20"/>
          <w:sz w:val="18"/>
        </w:rPr>
        <w:t>name</w:t>
      </w:r>
      <w:r>
        <w:rPr>
          <w:rFonts w:ascii="Courier New" w:hAnsi="Courier New"/>
          <w:color w:val="231F20"/>
          <w:spacing w:val="-83"/>
          <w:sz w:val="18"/>
        </w:rPr>
        <w:t xml:space="preserve"> </w:t>
      </w:r>
      <w:r>
        <w:rPr>
          <w:color w:val="231F20"/>
          <w:sz w:val="19"/>
        </w:rPr>
        <w:t>on</w:t>
      </w:r>
      <w:r>
        <w:rPr>
          <w:color w:val="231F20"/>
          <w:spacing w:val="-16"/>
          <w:sz w:val="19"/>
        </w:rPr>
        <w:t xml:space="preserve"> </w:t>
      </w:r>
      <w:r>
        <w:rPr>
          <w:rFonts w:ascii="Courier New" w:hAnsi="Courier New"/>
          <w:color w:val="231F20"/>
          <w:sz w:val="18"/>
        </w:rPr>
        <w:t>DuckTeacher</w:t>
      </w:r>
      <w:r>
        <w:rPr>
          <w:rFonts w:ascii="Courier New" w:hAnsi="Courier New"/>
          <w:color w:val="231F20"/>
          <w:spacing w:val="-83"/>
          <w:sz w:val="18"/>
        </w:rPr>
        <w:t xml:space="preserve"> </w:t>
      </w:r>
      <w:r>
        <w:rPr>
          <w:color w:val="231F20"/>
          <w:sz w:val="19"/>
        </w:rPr>
        <w:t>because</w:t>
      </w:r>
      <w:r>
        <w:rPr>
          <w:color w:val="231F20"/>
          <w:spacing w:val="-17"/>
          <w:sz w:val="19"/>
        </w:rPr>
        <w:t xml:space="preserve"> </w:t>
      </w:r>
      <w:r>
        <w:rPr>
          <w:color w:val="231F20"/>
          <w:sz w:val="19"/>
        </w:rPr>
        <w:t>they</w:t>
      </w:r>
      <w:r>
        <w:rPr>
          <w:color w:val="231F20"/>
          <w:spacing w:val="-17"/>
          <w:sz w:val="19"/>
        </w:rPr>
        <w:t xml:space="preserve"> </w:t>
      </w:r>
      <w:r>
        <w:rPr>
          <w:color w:val="231F20"/>
          <w:sz w:val="19"/>
        </w:rPr>
        <w:t>are</w:t>
      </w:r>
      <w:r>
        <w:rPr>
          <w:color w:val="231F20"/>
          <w:spacing w:val="-17"/>
          <w:sz w:val="19"/>
        </w:rPr>
        <w:t xml:space="preserve"> </w:t>
      </w:r>
      <w:r>
        <w:rPr>
          <w:color w:val="231F20"/>
          <w:sz w:val="19"/>
        </w:rPr>
        <w:t xml:space="preserve">pub- lic. The story has a happy ending. </w:t>
      </w:r>
      <w:r>
        <w:rPr>
          <w:rFonts w:ascii="Courier New" w:hAnsi="Courier New"/>
          <w:color w:val="231F20"/>
          <w:sz w:val="18"/>
        </w:rPr>
        <w:t xml:space="preserve">LostDuckling </w:t>
      </w:r>
      <w:r>
        <w:rPr>
          <w:color w:val="231F20"/>
          <w:sz w:val="19"/>
        </w:rPr>
        <w:t xml:space="preserve">has learned to </w:t>
      </w:r>
      <w:r>
        <w:rPr>
          <w:color w:val="231F20"/>
          <w:spacing w:val="2"/>
          <w:sz w:val="19"/>
        </w:rPr>
        <w:t xml:space="preserve">swim </w:t>
      </w:r>
      <w:r>
        <w:rPr>
          <w:color w:val="231F20"/>
          <w:sz w:val="19"/>
        </w:rPr>
        <w:t xml:space="preserve">and </w:t>
      </w:r>
      <w:r>
        <w:rPr>
          <w:color w:val="231F20"/>
          <w:spacing w:val="2"/>
          <w:sz w:val="19"/>
        </w:rPr>
        <w:t xml:space="preserve">can </w:t>
      </w:r>
      <w:r>
        <w:rPr>
          <w:color w:val="231F20"/>
          <w:sz w:val="19"/>
        </w:rPr>
        <w:t xml:space="preserve">find its par- </w:t>
      </w:r>
      <w:r>
        <w:rPr>
          <w:color w:val="231F20"/>
          <w:spacing w:val="2"/>
          <w:sz w:val="19"/>
        </w:rPr>
        <w:t xml:space="preserve">ents—all </w:t>
      </w:r>
      <w:r>
        <w:rPr>
          <w:color w:val="231F20"/>
          <w:sz w:val="19"/>
        </w:rPr>
        <w:t xml:space="preserve">because </w:t>
      </w:r>
      <w:r>
        <w:rPr>
          <w:rFonts w:ascii="Courier New" w:hAnsi="Courier New"/>
          <w:color w:val="231F20"/>
          <w:sz w:val="18"/>
        </w:rPr>
        <w:t>DuckTeacher</w:t>
      </w:r>
      <w:r>
        <w:rPr>
          <w:rFonts w:ascii="Courier New" w:hAnsi="Courier New"/>
          <w:color w:val="231F20"/>
          <w:spacing w:val="-27"/>
          <w:sz w:val="18"/>
        </w:rPr>
        <w:t xml:space="preserve"> </w:t>
      </w:r>
      <w:r>
        <w:rPr>
          <w:color w:val="231F20"/>
          <w:sz w:val="19"/>
        </w:rPr>
        <w:t>made them public.</w:t>
      </w:r>
    </w:p>
    <w:p w:rsidR="00FA3020" w:rsidRDefault="00350426">
      <w:pPr>
        <w:pStyle w:val="BodyText"/>
        <w:spacing w:before="3"/>
        <w:ind w:left="1679"/>
      </w:pPr>
      <w:r>
        <w:rPr>
          <w:color w:val="231F20"/>
        </w:rPr>
        <w:t>To review access modifiers, make sure you know why everything in Table 4.2 is true.</w:t>
      </w:r>
    </w:p>
    <w:p w:rsidR="00FA3020" w:rsidRDefault="00350426">
      <w:pPr>
        <w:pStyle w:val="BodyText"/>
        <w:spacing w:before="17"/>
        <w:ind w:left="1440"/>
      </w:pPr>
      <w:r>
        <w:rPr>
          <w:color w:val="231F20"/>
        </w:rPr>
        <w:t>Remember that a member is a method or field.</w:t>
      </w:r>
    </w:p>
    <w:p w:rsidR="00FA3020" w:rsidRDefault="00FA3020">
      <w:pPr>
        <w:pStyle w:val="BodyText"/>
        <w:spacing w:before="4"/>
        <w:rPr>
          <w:sz w:val="25"/>
        </w:rPr>
      </w:pPr>
    </w:p>
    <w:p w:rsidR="00FA3020" w:rsidRDefault="00350426">
      <w:pPr>
        <w:tabs>
          <w:tab w:val="left" w:pos="2808"/>
        </w:tabs>
        <w:ind w:left="1440"/>
        <w:rPr>
          <w:rFonts w:ascii="Calibri"/>
          <w:sz w:val="17"/>
        </w:rPr>
      </w:pPr>
      <w:r>
        <w:rPr>
          <w:rFonts w:ascii="Century Gothic"/>
          <w:b/>
          <w:color w:val="231F20"/>
          <w:spacing w:val="7"/>
          <w:w w:val="125"/>
          <w:sz w:val="17"/>
        </w:rPr>
        <w:t>TA</w:t>
      </w:r>
      <w:r>
        <w:rPr>
          <w:rFonts w:ascii="Century Gothic"/>
          <w:b/>
          <w:color w:val="231F20"/>
          <w:spacing w:val="-31"/>
          <w:w w:val="125"/>
          <w:sz w:val="17"/>
        </w:rPr>
        <w:t xml:space="preserve"> </w:t>
      </w:r>
      <w:r>
        <w:rPr>
          <w:rFonts w:ascii="Century Gothic"/>
          <w:b/>
          <w:color w:val="231F20"/>
          <w:w w:val="125"/>
          <w:sz w:val="17"/>
        </w:rPr>
        <w:t>B</w:t>
      </w:r>
      <w:r>
        <w:rPr>
          <w:rFonts w:ascii="Century Gothic"/>
          <w:b/>
          <w:color w:val="231F20"/>
          <w:spacing w:val="-30"/>
          <w:w w:val="125"/>
          <w:sz w:val="17"/>
        </w:rPr>
        <w:t xml:space="preserve"> </w:t>
      </w:r>
      <w:r>
        <w:rPr>
          <w:rFonts w:ascii="Century Gothic"/>
          <w:b/>
          <w:color w:val="231F20"/>
          <w:w w:val="125"/>
          <w:sz w:val="17"/>
        </w:rPr>
        <w:t>L</w:t>
      </w:r>
      <w:r>
        <w:rPr>
          <w:rFonts w:ascii="Century Gothic"/>
          <w:b/>
          <w:color w:val="231F20"/>
          <w:spacing w:val="-31"/>
          <w:w w:val="125"/>
          <w:sz w:val="17"/>
        </w:rPr>
        <w:t xml:space="preserve"> </w:t>
      </w:r>
      <w:r>
        <w:rPr>
          <w:rFonts w:ascii="Century Gothic"/>
          <w:b/>
          <w:color w:val="231F20"/>
          <w:w w:val="125"/>
          <w:sz w:val="17"/>
        </w:rPr>
        <w:t>E</w:t>
      </w:r>
      <w:r>
        <w:rPr>
          <w:rFonts w:ascii="Century Gothic"/>
          <w:b/>
          <w:color w:val="231F20"/>
          <w:spacing w:val="50"/>
          <w:w w:val="125"/>
          <w:sz w:val="17"/>
        </w:rPr>
        <w:t xml:space="preserve"> </w:t>
      </w:r>
      <w:r>
        <w:rPr>
          <w:rFonts w:ascii="Century Gothic"/>
          <w:b/>
          <w:color w:val="231F20"/>
          <w:w w:val="125"/>
          <w:sz w:val="17"/>
        </w:rPr>
        <w:t>4</w:t>
      </w:r>
      <w:r>
        <w:rPr>
          <w:rFonts w:ascii="Century Gothic"/>
          <w:b/>
          <w:color w:val="231F20"/>
          <w:spacing w:val="-29"/>
          <w:w w:val="125"/>
          <w:sz w:val="17"/>
        </w:rPr>
        <w:t xml:space="preserve"> </w:t>
      </w:r>
      <w:r>
        <w:rPr>
          <w:rFonts w:ascii="Century Gothic"/>
          <w:b/>
          <w:color w:val="231F20"/>
          <w:w w:val="125"/>
          <w:sz w:val="17"/>
        </w:rPr>
        <w:t>.</w:t>
      </w:r>
      <w:r>
        <w:rPr>
          <w:rFonts w:ascii="Century Gothic"/>
          <w:b/>
          <w:color w:val="231F20"/>
          <w:spacing w:val="-29"/>
          <w:w w:val="125"/>
          <w:sz w:val="17"/>
        </w:rPr>
        <w:t xml:space="preserve"> </w:t>
      </w:r>
      <w:r>
        <w:rPr>
          <w:rFonts w:ascii="Century Gothic"/>
          <w:b/>
          <w:color w:val="231F20"/>
          <w:w w:val="125"/>
          <w:sz w:val="17"/>
        </w:rPr>
        <w:t>2</w:t>
      </w:r>
      <w:r>
        <w:rPr>
          <w:rFonts w:ascii="Century Gothic"/>
          <w:b/>
          <w:color w:val="231F20"/>
          <w:w w:val="125"/>
          <w:sz w:val="17"/>
        </w:rPr>
        <w:tab/>
      </w:r>
      <w:r>
        <w:rPr>
          <w:rFonts w:ascii="Calibri"/>
          <w:color w:val="231F20"/>
          <w:spacing w:val="3"/>
          <w:w w:val="125"/>
          <w:sz w:val="17"/>
        </w:rPr>
        <w:t>Access</w:t>
      </w:r>
      <w:r>
        <w:rPr>
          <w:rFonts w:ascii="Calibri"/>
          <w:color w:val="231F20"/>
          <w:spacing w:val="-3"/>
          <w:w w:val="125"/>
          <w:sz w:val="17"/>
        </w:rPr>
        <w:t xml:space="preserve"> </w:t>
      </w:r>
      <w:r>
        <w:rPr>
          <w:rFonts w:ascii="Calibri"/>
          <w:color w:val="231F20"/>
          <w:spacing w:val="2"/>
          <w:w w:val="125"/>
          <w:sz w:val="17"/>
        </w:rPr>
        <w:t>modifiers</w:t>
      </w:r>
    </w:p>
    <w:p w:rsidR="00FA3020" w:rsidRDefault="000C69B0">
      <w:pPr>
        <w:pStyle w:val="BodyText"/>
        <w:rPr>
          <w:rFonts w:ascii="Calibri"/>
          <w:sz w:val="16"/>
        </w:rPr>
      </w:pPr>
      <w:r w:rsidRPr="000C69B0">
        <w:pict>
          <v:line id="_x0000_s1600" style="position:absolute;z-index:-251614720;mso-wrap-distance-left:0;mso-wrap-distance-right:0;mso-position-horizontal-relative:page" from="71.5pt,12.25pt" to="453.5pt,12.25pt" strokecolor="#231f20" strokeweight="1pt">
            <w10:wrap type="topAndBottom" anchorx="page"/>
          </v:line>
        </w:pict>
      </w:r>
    </w:p>
    <w:p w:rsidR="00FA3020" w:rsidRDefault="00FA3020">
      <w:pPr>
        <w:rPr>
          <w:rFonts w:ascii="Calibri"/>
          <w:sz w:val="16"/>
        </w:rPr>
        <w:sectPr w:rsidR="00FA3020">
          <w:pgSz w:w="10620" w:h="13320"/>
          <w:pgMar w:top="460" w:right="0" w:bottom="280" w:left="0" w:header="720" w:footer="720" w:gutter="0"/>
          <w:cols w:space="720"/>
        </w:sectPr>
      </w:pPr>
    </w:p>
    <w:p w:rsidR="00FA3020" w:rsidRDefault="00FA3020">
      <w:pPr>
        <w:pStyle w:val="BodyText"/>
        <w:rPr>
          <w:rFonts w:ascii="Calibri"/>
          <w:sz w:val="20"/>
        </w:rPr>
      </w:pPr>
    </w:p>
    <w:p w:rsidR="00FA3020" w:rsidRDefault="00FA3020">
      <w:pPr>
        <w:pStyle w:val="BodyText"/>
        <w:spacing w:before="3"/>
        <w:rPr>
          <w:rFonts w:ascii="Calibri"/>
        </w:rPr>
      </w:pPr>
    </w:p>
    <w:p w:rsidR="00FA3020" w:rsidRDefault="00350426">
      <w:pPr>
        <w:ind w:left="1440"/>
        <w:rPr>
          <w:rFonts w:ascii="Calibri"/>
          <w:b/>
          <w:sz w:val="17"/>
        </w:rPr>
      </w:pPr>
      <w:r>
        <w:rPr>
          <w:rFonts w:ascii="Calibri"/>
          <w:b/>
          <w:color w:val="231F20"/>
          <w:w w:val="120"/>
          <w:sz w:val="17"/>
        </w:rPr>
        <w:t>Can access</w:t>
      </w:r>
    </w:p>
    <w:p w:rsidR="00FA3020" w:rsidRDefault="00350426">
      <w:pPr>
        <w:pStyle w:val="BodyText"/>
        <w:spacing w:before="4"/>
        <w:rPr>
          <w:rFonts w:ascii="Calibri"/>
          <w:b/>
          <w:sz w:val="23"/>
        </w:rPr>
      </w:pPr>
      <w:r>
        <w:br w:type="column"/>
      </w:r>
    </w:p>
    <w:p w:rsidR="00FA3020" w:rsidRDefault="00350426">
      <w:pPr>
        <w:spacing w:before="1" w:line="230" w:lineRule="auto"/>
        <w:ind w:left="1043" w:right="-8"/>
        <w:rPr>
          <w:rFonts w:ascii="Calibri"/>
          <w:b/>
          <w:sz w:val="17"/>
        </w:rPr>
      </w:pPr>
      <w:r>
        <w:rPr>
          <w:rFonts w:ascii="Calibri"/>
          <w:b/>
          <w:color w:val="231F20"/>
          <w:w w:val="115"/>
          <w:sz w:val="17"/>
        </w:rPr>
        <w:t>If that member is private?</w:t>
      </w:r>
    </w:p>
    <w:p w:rsidR="00FA3020" w:rsidRDefault="00350426">
      <w:pPr>
        <w:spacing w:before="85" w:line="230" w:lineRule="auto"/>
        <w:ind w:left="139"/>
        <w:rPr>
          <w:rFonts w:ascii="Calibri"/>
          <w:b/>
          <w:sz w:val="17"/>
        </w:rPr>
      </w:pPr>
      <w:r>
        <w:br w:type="column"/>
      </w:r>
      <w:r>
        <w:rPr>
          <w:rFonts w:ascii="Calibri"/>
          <w:b/>
          <w:color w:val="231F20"/>
          <w:w w:val="115"/>
          <w:sz w:val="17"/>
        </w:rPr>
        <w:lastRenderedPageBreak/>
        <w:t>If that member has default (package private) access?</w:t>
      </w:r>
    </w:p>
    <w:p w:rsidR="00FA3020" w:rsidRDefault="00350426">
      <w:pPr>
        <w:pStyle w:val="BodyText"/>
        <w:spacing w:before="4"/>
        <w:rPr>
          <w:rFonts w:ascii="Calibri"/>
          <w:b/>
          <w:sz w:val="23"/>
        </w:rPr>
      </w:pPr>
      <w:r>
        <w:br w:type="column"/>
      </w:r>
    </w:p>
    <w:p w:rsidR="00FA3020" w:rsidRDefault="00350426">
      <w:pPr>
        <w:spacing w:before="1" w:line="230" w:lineRule="auto"/>
        <w:ind w:left="142" w:right="-7"/>
        <w:rPr>
          <w:rFonts w:ascii="Calibri"/>
          <w:b/>
          <w:sz w:val="17"/>
        </w:rPr>
      </w:pPr>
      <w:r>
        <w:rPr>
          <w:rFonts w:ascii="Calibri"/>
          <w:b/>
          <w:color w:val="231F20"/>
          <w:w w:val="115"/>
          <w:sz w:val="17"/>
        </w:rPr>
        <w:t>If that member is protected?</w:t>
      </w:r>
    </w:p>
    <w:p w:rsidR="00FA3020" w:rsidRDefault="00350426">
      <w:pPr>
        <w:spacing w:before="85" w:line="230" w:lineRule="auto"/>
        <w:ind w:left="179" w:right="1375"/>
        <w:rPr>
          <w:rFonts w:ascii="Calibri"/>
          <w:b/>
          <w:sz w:val="17"/>
        </w:rPr>
      </w:pPr>
      <w:r>
        <w:br w:type="column"/>
      </w:r>
      <w:r>
        <w:rPr>
          <w:rFonts w:ascii="Calibri"/>
          <w:b/>
          <w:color w:val="231F20"/>
          <w:w w:val="115"/>
          <w:sz w:val="17"/>
        </w:rPr>
        <w:lastRenderedPageBreak/>
        <w:t>If that member is public?</w:t>
      </w:r>
    </w:p>
    <w:p w:rsidR="00FA3020" w:rsidRDefault="00FA3020">
      <w:pPr>
        <w:spacing w:line="230" w:lineRule="auto"/>
        <w:rPr>
          <w:rFonts w:ascii="Calibri"/>
          <w:sz w:val="17"/>
        </w:rPr>
        <w:sectPr w:rsidR="00FA3020">
          <w:type w:val="continuous"/>
          <w:pgSz w:w="10620" w:h="13320"/>
          <w:pgMar w:top="1260" w:right="0" w:bottom="0" w:left="0" w:header="720" w:footer="720" w:gutter="0"/>
          <w:cols w:num="5" w:space="720" w:equalWidth="0">
            <w:col w:w="2357" w:space="40"/>
            <w:col w:w="2284" w:space="39"/>
            <w:col w:w="1717" w:space="40"/>
            <w:col w:w="1384" w:space="40"/>
            <w:col w:w="2719"/>
          </w:cols>
        </w:sectPr>
      </w:pPr>
    </w:p>
    <w:p w:rsidR="00FA3020" w:rsidRDefault="00FA3020">
      <w:pPr>
        <w:pStyle w:val="BodyText"/>
        <w:rPr>
          <w:rFonts w:ascii="Calibri"/>
          <w:b/>
          <w:sz w:val="11"/>
        </w:rPr>
      </w:pPr>
    </w:p>
    <w:p w:rsidR="00FA3020" w:rsidRDefault="000C69B0">
      <w:pPr>
        <w:pStyle w:val="BodyText"/>
        <w:spacing w:line="20" w:lineRule="exact"/>
        <w:ind w:left="1435"/>
        <w:rPr>
          <w:rFonts w:ascii="Calibri"/>
          <w:sz w:val="2"/>
        </w:rPr>
      </w:pPr>
      <w:r>
        <w:rPr>
          <w:rFonts w:ascii="Calibri"/>
          <w:sz w:val="2"/>
        </w:rPr>
      </w:r>
      <w:r>
        <w:rPr>
          <w:rFonts w:ascii="Calibri"/>
          <w:sz w:val="2"/>
        </w:rPr>
        <w:pict>
          <v:group id="_x0000_s1594" style="width:381pt;height:.5pt;mso-position-horizontal-relative:char;mso-position-vertical-relative:line" coordsize="7620,10">
            <v:line id="_x0000_s1599" style="position:absolute" from="0,5" to="2000,5" strokecolor="#231f20" strokeweight=".5pt"/>
            <v:line id="_x0000_s1598" style="position:absolute" from="2000,5" to="3420,5" strokecolor="#231f20" strokeweight=".5pt"/>
            <v:line id="_x0000_s1597" style="position:absolute" from="3420,5" to="5180,5" strokecolor="#231f20" strokeweight=".5pt"/>
            <v:line id="_x0000_s1596" style="position:absolute" from="5180,5" to="6640,5" strokecolor="#231f20" strokeweight=".5pt"/>
            <v:line id="_x0000_s1595" style="position:absolute" from="6640,5" to="7620,5" strokecolor="#231f20" strokeweight=".5pt"/>
            <w10:wrap type="none"/>
            <w10:anchorlock/>
          </v:group>
        </w:pict>
      </w:r>
    </w:p>
    <w:p w:rsidR="00FA3020" w:rsidRDefault="00FA3020">
      <w:pPr>
        <w:spacing w:line="20" w:lineRule="exact"/>
        <w:rPr>
          <w:rFonts w:ascii="Calibri"/>
          <w:sz w:val="2"/>
        </w:rPr>
        <w:sectPr w:rsidR="00FA3020">
          <w:type w:val="continuous"/>
          <w:pgSz w:w="10620" w:h="13320"/>
          <w:pgMar w:top="1260" w:right="0" w:bottom="0" w:left="0" w:header="720" w:footer="720" w:gutter="0"/>
          <w:cols w:space="720"/>
        </w:sectPr>
      </w:pPr>
    </w:p>
    <w:p w:rsidR="00FA3020" w:rsidRDefault="00350426">
      <w:pPr>
        <w:spacing w:before="84" w:line="230" w:lineRule="auto"/>
        <w:ind w:left="1440"/>
        <w:rPr>
          <w:rFonts w:ascii="Calibri"/>
          <w:sz w:val="17"/>
        </w:rPr>
      </w:pPr>
      <w:r>
        <w:rPr>
          <w:rFonts w:ascii="Calibri"/>
          <w:color w:val="231F20"/>
          <w:w w:val="115"/>
          <w:sz w:val="17"/>
        </w:rPr>
        <w:lastRenderedPageBreak/>
        <w:t>Member in the same class</w:t>
      </w:r>
    </w:p>
    <w:p w:rsidR="00FA3020" w:rsidRDefault="00350426">
      <w:pPr>
        <w:tabs>
          <w:tab w:val="left" w:pos="1690"/>
          <w:tab w:val="left" w:pos="3450"/>
          <w:tab w:val="left" w:pos="4910"/>
        </w:tabs>
        <w:spacing w:before="78"/>
        <w:ind w:left="270"/>
        <w:rPr>
          <w:rFonts w:ascii="Calibri"/>
          <w:sz w:val="17"/>
        </w:rPr>
      </w:pPr>
      <w:r>
        <w:br w:type="column"/>
      </w:r>
      <w:r>
        <w:rPr>
          <w:rFonts w:ascii="Calibri"/>
          <w:color w:val="231F20"/>
          <w:w w:val="125"/>
          <w:sz w:val="17"/>
        </w:rPr>
        <w:lastRenderedPageBreak/>
        <w:t>Yes</w:t>
      </w:r>
      <w:r>
        <w:rPr>
          <w:rFonts w:ascii="Calibri"/>
          <w:color w:val="231F20"/>
          <w:w w:val="125"/>
          <w:sz w:val="17"/>
        </w:rPr>
        <w:tab/>
        <w:t>Yes</w:t>
      </w:r>
      <w:r>
        <w:rPr>
          <w:rFonts w:ascii="Calibri"/>
          <w:color w:val="231F20"/>
          <w:w w:val="125"/>
          <w:sz w:val="17"/>
        </w:rPr>
        <w:tab/>
        <w:t>Yes</w:t>
      </w:r>
      <w:r>
        <w:rPr>
          <w:rFonts w:ascii="Calibri"/>
          <w:color w:val="231F20"/>
          <w:w w:val="125"/>
          <w:sz w:val="17"/>
        </w:rPr>
        <w:tab/>
        <w:t>Yes</w:t>
      </w:r>
    </w:p>
    <w:p w:rsidR="00FA3020" w:rsidRDefault="00FA3020">
      <w:pPr>
        <w:rPr>
          <w:rFonts w:ascii="Calibri"/>
          <w:sz w:val="17"/>
        </w:rPr>
        <w:sectPr w:rsidR="00FA3020">
          <w:type w:val="continuous"/>
          <w:pgSz w:w="10620" w:h="13320"/>
          <w:pgMar w:top="1260" w:right="0" w:bottom="0" w:left="0" w:header="720" w:footer="720" w:gutter="0"/>
          <w:cols w:num="2" w:space="720" w:equalWidth="0">
            <w:col w:w="3130" w:space="40"/>
            <w:col w:w="7450"/>
          </w:cols>
        </w:sectPr>
      </w:pPr>
    </w:p>
    <w:p w:rsidR="00FA3020" w:rsidRDefault="00FA3020">
      <w:pPr>
        <w:pStyle w:val="BodyText"/>
        <w:spacing w:before="2"/>
        <w:rPr>
          <w:rFonts w:ascii="Calibri"/>
          <w:sz w:val="11"/>
        </w:rPr>
      </w:pPr>
    </w:p>
    <w:p w:rsidR="00FA3020" w:rsidRDefault="00FA3020">
      <w:pPr>
        <w:rPr>
          <w:rFonts w:ascii="Calibri"/>
          <w:sz w:val="11"/>
        </w:rPr>
        <w:sectPr w:rsidR="00FA3020">
          <w:type w:val="continuous"/>
          <w:pgSz w:w="10620" w:h="13320"/>
          <w:pgMar w:top="1260" w:right="0" w:bottom="0" w:left="0" w:header="720" w:footer="720" w:gutter="0"/>
          <w:cols w:space="720"/>
        </w:sectPr>
      </w:pPr>
    </w:p>
    <w:p w:rsidR="00FA3020" w:rsidRDefault="00350426">
      <w:pPr>
        <w:spacing w:before="106" w:line="230" w:lineRule="auto"/>
        <w:ind w:left="1440"/>
        <w:rPr>
          <w:rFonts w:ascii="Calibri"/>
          <w:sz w:val="17"/>
        </w:rPr>
      </w:pPr>
      <w:r>
        <w:rPr>
          <w:rFonts w:ascii="Calibri"/>
          <w:color w:val="231F20"/>
          <w:w w:val="115"/>
          <w:sz w:val="17"/>
        </w:rPr>
        <w:lastRenderedPageBreak/>
        <w:t>Member in another class in same package</w:t>
      </w:r>
    </w:p>
    <w:p w:rsidR="00FA3020" w:rsidRDefault="00350426">
      <w:pPr>
        <w:tabs>
          <w:tab w:val="left" w:pos="1553"/>
          <w:tab w:val="left" w:pos="3313"/>
          <w:tab w:val="left" w:pos="4774"/>
        </w:tabs>
        <w:spacing w:before="99"/>
        <w:ind w:left="134"/>
        <w:rPr>
          <w:rFonts w:ascii="Calibri"/>
          <w:sz w:val="17"/>
        </w:rPr>
      </w:pPr>
      <w:r>
        <w:br w:type="column"/>
      </w:r>
      <w:r>
        <w:rPr>
          <w:rFonts w:ascii="Calibri"/>
          <w:color w:val="231F20"/>
          <w:w w:val="125"/>
          <w:sz w:val="17"/>
        </w:rPr>
        <w:lastRenderedPageBreak/>
        <w:t>No</w:t>
      </w:r>
      <w:r>
        <w:rPr>
          <w:rFonts w:ascii="Calibri"/>
          <w:color w:val="231F20"/>
          <w:w w:val="125"/>
          <w:sz w:val="17"/>
        </w:rPr>
        <w:tab/>
        <w:t>Yes</w:t>
      </w:r>
      <w:r>
        <w:rPr>
          <w:rFonts w:ascii="Calibri"/>
          <w:color w:val="231F20"/>
          <w:w w:val="125"/>
          <w:sz w:val="17"/>
        </w:rPr>
        <w:tab/>
        <w:t>Yes</w:t>
      </w:r>
      <w:r>
        <w:rPr>
          <w:rFonts w:ascii="Calibri"/>
          <w:color w:val="231F20"/>
          <w:w w:val="125"/>
          <w:sz w:val="17"/>
        </w:rPr>
        <w:tab/>
        <w:t>Yes</w:t>
      </w:r>
    </w:p>
    <w:p w:rsidR="00FA3020" w:rsidRDefault="00FA3020">
      <w:pPr>
        <w:rPr>
          <w:rFonts w:ascii="Calibri"/>
          <w:sz w:val="17"/>
        </w:rPr>
        <w:sectPr w:rsidR="00FA3020">
          <w:type w:val="continuous"/>
          <w:pgSz w:w="10620" w:h="13320"/>
          <w:pgMar w:top="1260" w:right="0" w:bottom="0" w:left="0" w:header="720" w:footer="720" w:gutter="0"/>
          <w:cols w:num="2" w:space="720" w:equalWidth="0">
            <w:col w:w="3266" w:space="40"/>
            <w:col w:w="7314"/>
          </w:cols>
        </w:sectPr>
      </w:pPr>
    </w:p>
    <w:p w:rsidR="00FA3020" w:rsidRDefault="00350426">
      <w:pPr>
        <w:tabs>
          <w:tab w:val="right" w:pos="9179"/>
        </w:tabs>
        <w:spacing w:before="89"/>
        <w:ind w:left="5940"/>
        <w:rPr>
          <w:rFonts w:ascii="Calibri"/>
          <w:b/>
          <w:sz w:val="17"/>
        </w:rPr>
      </w:pPr>
      <w:bookmarkStart w:id="125" w:name="Designing_Static_Methods_and_Fields"/>
      <w:bookmarkEnd w:id="125"/>
      <w:r>
        <w:rPr>
          <w:rFonts w:ascii="Calibri"/>
          <w:color w:val="231F20"/>
          <w:w w:val="115"/>
          <w:sz w:val="18"/>
        </w:rPr>
        <w:lastRenderedPageBreak/>
        <w:t>Applying</w:t>
      </w:r>
      <w:r>
        <w:rPr>
          <w:rFonts w:ascii="Calibri"/>
          <w:color w:val="231F20"/>
          <w:spacing w:val="4"/>
          <w:w w:val="115"/>
          <w:sz w:val="18"/>
        </w:rPr>
        <w:t xml:space="preserve"> </w:t>
      </w:r>
      <w:r>
        <w:rPr>
          <w:rFonts w:ascii="Calibri"/>
          <w:color w:val="231F20"/>
          <w:spacing w:val="3"/>
          <w:w w:val="115"/>
          <w:sz w:val="18"/>
        </w:rPr>
        <w:t>Access</w:t>
      </w:r>
      <w:r>
        <w:rPr>
          <w:rFonts w:ascii="Calibri"/>
          <w:color w:val="231F20"/>
          <w:spacing w:val="4"/>
          <w:w w:val="115"/>
          <w:sz w:val="18"/>
        </w:rPr>
        <w:t xml:space="preserve"> </w:t>
      </w:r>
      <w:r>
        <w:rPr>
          <w:rFonts w:ascii="Calibri"/>
          <w:color w:val="231F20"/>
          <w:spacing w:val="2"/>
          <w:w w:val="115"/>
          <w:sz w:val="18"/>
        </w:rPr>
        <w:t>Modifiers</w:t>
      </w:r>
      <w:r>
        <w:rPr>
          <w:rFonts w:ascii="Calibri"/>
          <w:color w:val="231F20"/>
          <w:spacing w:val="2"/>
          <w:w w:val="115"/>
          <w:sz w:val="18"/>
        </w:rPr>
        <w:tab/>
      </w:r>
      <w:r>
        <w:rPr>
          <w:rFonts w:ascii="Calibri"/>
          <w:b/>
          <w:color w:val="231F20"/>
          <w:w w:val="115"/>
          <w:sz w:val="17"/>
        </w:rPr>
        <w:t>181</w:t>
      </w:r>
    </w:p>
    <w:p w:rsidR="00FA3020" w:rsidRDefault="00FA3020">
      <w:pPr>
        <w:rPr>
          <w:rFonts w:ascii="Calibri"/>
          <w:sz w:val="17"/>
        </w:rPr>
        <w:sectPr w:rsidR="00FA3020">
          <w:pgSz w:w="10620" w:h="13320"/>
          <w:pgMar w:top="460" w:right="0" w:bottom="280" w:left="0" w:header="720" w:footer="720" w:gutter="0"/>
          <w:cols w:space="720"/>
        </w:sectPr>
      </w:pPr>
    </w:p>
    <w:p w:rsidR="00FA3020" w:rsidRDefault="00FA3020">
      <w:pPr>
        <w:pStyle w:val="BodyText"/>
        <w:rPr>
          <w:rFonts w:ascii="Calibri"/>
          <w:b/>
          <w:sz w:val="20"/>
        </w:rPr>
      </w:pPr>
    </w:p>
    <w:p w:rsidR="00FA3020" w:rsidRDefault="00FA3020">
      <w:pPr>
        <w:pStyle w:val="BodyText"/>
        <w:rPr>
          <w:rFonts w:ascii="Calibri"/>
          <w:b/>
          <w:sz w:val="20"/>
        </w:rPr>
      </w:pPr>
    </w:p>
    <w:p w:rsidR="00FA3020" w:rsidRDefault="00FA3020">
      <w:pPr>
        <w:pStyle w:val="BodyText"/>
        <w:rPr>
          <w:rFonts w:ascii="Calibri"/>
          <w:b/>
          <w:sz w:val="20"/>
        </w:rPr>
      </w:pPr>
    </w:p>
    <w:p w:rsidR="00FA3020" w:rsidRDefault="00FA3020">
      <w:pPr>
        <w:pStyle w:val="BodyText"/>
        <w:rPr>
          <w:rFonts w:ascii="Calibri"/>
          <w:b/>
          <w:sz w:val="20"/>
        </w:rPr>
      </w:pPr>
    </w:p>
    <w:p w:rsidR="00FA3020" w:rsidRDefault="00FA3020">
      <w:pPr>
        <w:pStyle w:val="BodyText"/>
        <w:spacing w:before="5"/>
        <w:rPr>
          <w:rFonts w:ascii="Calibri"/>
          <w:b/>
          <w:sz w:val="17"/>
        </w:rPr>
      </w:pPr>
    </w:p>
    <w:p w:rsidR="00FA3020" w:rsidRDefault="00350426">
      <w:pPr>
        <w:ind w:left="1560"/>
        <w:rPr>
          <w:rFonts w:ascii="Calibri"/>
          <w:b/>
          <w:sz w:val="17"/>
        </w:rPr>
      </w:pPr>
      <w:r>
        <w:rPr>
          <w:rFonts w:ascii="Calibri"/>
          <w:b/>
          <w:color w:val="231F20"/>
          <w:w w:val="120"/>
          <w:sz w:val="17"/>
        </w:rPr>
        <w:t>Can access</w:t>
      </w:r>
    </w:p>
    <w:p w:rsidR="00FA3020" w:rsidRDefault="00350426">
      <w:pPr>
        <w:pStyle w:val="BodyText"/>
        <w:rPr>
          <w:rFonts w:ascii="Calibri"/>
          <w:b/>
          <w:sz w:val="20"/>
        </w:rPr>
      </w:pPr>
      <w:r>
        <w:br w:type="column"/>
      </w:r>
    </w:p>
    <w:p w:rsidR="00FA3020" w:rsidRDefault="00FA3020">
      <w:pPr>
        <w:pStyle w:val="BodyText"/>
        <w:rPr>
          <w:rFonts w:ascii="Calibri"/>
          <w:b/>
          <w:sz w:val="20"/>
        </w:rPr>
      </w:pPr>
    </w:p>
    <w:p w:rsidR="00FA3020" w:rsidRDefault="00FA3020">
      <w:pPr>
        <w:pStyle w:val="BodyText"/>
        <w:rPr>
          <w:rFonts w:ascii="Calibri"/>
          <w:b/>
          <w:sz w:val="20"/>
        </w:rPr>
      </w:pPr>
    </w:p>
    <w:p w:rsidR="00FA3020" w:rsidRDefault="00FA3020">
      <w:pPr>
        <w:pStyle w:val="BodyText"/>
        <w:spacing w:before="7"/>
        <w:rPr>
          <w:rFonts w:ascii="Calibri"/>
          <w:b/>
          <w:sz w:val="21"/>
        </w:rPr>
      </w:pPr>
    </w:p>
    <w:p w:rsidR="00FA3020" w:rsidRDefault="00350426">
      <w:pPr>
        <w:spacing w:line="230" w:lineRule="auto"/>
        <w:ind w:left="1043" w:right="-8"/>
        <w:rPr>
          <w:rFonts w:ascii="Calibri"/>
          <w:b/>
          <w:sz w:val="17"/>
        </w:rPr>
      </w:pPr>
      <w:r>
        <w:rPr>
          <w:rFonts w:ascii="Calibri"/>
          <w:b/>
          <w:color w:val="231F20"/>
          <w:w w:val="115"/>
          <w:sz w:val="17"/>
        </w:rPr>
        <w:t>If that member is private?</w:t>
      </w:r>
    </w:p>
    <w:p w:rsidR="00FA3020" w:rsidRDefault="00350426">
      <w:pPr>
        <w:pStyle w:val="BodyText"/>
        <w:rPr>
          <w:rFonts w:ascii="Calibri"/>
          <w:b/>
          <w:sz w:val="20"/>
        </w:rPr>
      </w:pPr>
      <w:r>
        <w:br w:type="column"/>
      </w:r>
    </w:p>
    <w:p w:rsidR="00FA3020" w:rsidRDefault="00FA3020">
      <w:pPr>
        <w:pStyle w:val="BodyText"/>
        <w:rPr>
          <w:rFonts w:ascii="Calibri"/>
          <w:b/>
          <w:sz w:val="20"/>
        </w:rPr>
      </w:pPr>
    </w:p>
    <w:p w:rsidR="00FA3020" w:rsidRDefault="00FA3020">
      <w:pPr>
        <w:pStyle w:val="BodyText"/>
        <w:spacing w:before="2"/>
        <w:rPr>
          <w:rFonts w:ascii="Calibri"/>
          <w:b/>
          <w:sz w:val="25"/>
        </w:rPr>
      </w:pPr>
    </w:p>
    <w:p w:rsidR="00FA3020" w:rsidRDefault="000C69B0">
      <w:pPr>
        <w:spacing w:line="230" w:lineRule="auto"/>
        <w:ind w:left="139"/>
        <w:rPr>
          <w:rFonts w:ascii="Calibri"/>
          <w:b/>
          <w:sz w:val="17"/>
        </w:rPr>
      </w:pPr>
      <w:r w:rsidRPr="000C69B0">
        <w:pict>
          <v:line id="_x0000_s1593" style="position:absolute;left:0;text-align:left;z-index:251703808;mso-position-horizontal-relative:page" from="77.5pt,-6.25pt" to="459.5pt,-6.25pt" strokecolor="#231f20" strokeweight="1pt">
            <w10:wrap anchorx="page"/>
          </v:line>
        </w:pict>
      </w:r>
      <w:r w:rsidR="00350426">
        <w:rPr>
          <w:rFonts w:ascii="Calibri"/>
          <w:b/>
          <w:color w:val="231F20"/>
          <w:w w:val="115"/>
          <w:sz w:val="17"/>
        </w:rPr>
        <w:t>If that member has default (package private) access?</w:t>
      </w:r>
    </w:p>
    <w:p w:rsidR="00FA3020" w:rsidRDefault="00350426">
      <w:pPr>
        <w:pStyle w:val="BodyText"/>
        <w:rPr>
          <w:rFonts w:ascii="Calibri"/>
          <w:b/>
          <w:sz w:val="20"/>
        </w:rPr>
      </w:pPr>
      <w:r>
        <w:br w:type="column"/>
      </w:r>
    </w:p>
    <w:p w:rsidR="00FA3020" w:rsidRDefault="00FA3020">
      <w:pPr>
        <w:pStyle w:val="BodyText"/>
        <w:rPr>
          <w:rFonts w:ascii="Calibri"/>
          <w:b/>
          <w:sz w:val="20"/>
        </w:rPr>
      </w:pPr>
    </w:p>
    <w:p w:rsidR="00FA3020" w:rsidRDefault="00FA3020">
      <w:pPr>
        <w:pStyle w:val="BodyText"/>
        <w:rPr>
          <w:rFonts w:ascii="Calibri"/>
          <w:b/>
          <w:sz w:val="20"/>
        </w:rPr>
      </w:pPr>
    </w:p>
    <w:p w:rsidR="00FA3020" w:rsidRDefault="00FA3020">
      <w:pPr>
        <w:pStyle w:val="BodyText"/>
        <w:spacing w:before="7"/>
        <w:rPr>
          <w:rFonts w:ascii="Calibri"/>
          <w:b/>
          <w:sz w:val="21"/>
        </w:rPr>
      </w:pPr>
    </w:p>
    <w:p w:rsidR="00FA3020" w:rsidRDefault="00350426">
      <w:pPr>
        <w:spacing w:line="230" w:lineRule="auto"/>
        <w:ind w:left="142" w:right="-7"/>
        <w:rPr>
          <w:rFonts w:ascii="Calibri"/>
          <w:b/>
          <w:sz w:val="17"/>
        </w:rPr>
      </w:pPr>
      <w:r>
        <w:rPr>
          <w:rFonts w:ascii="Calibri"/>
          <w:b/>
          <w:color w:val="231F20"/>
          <w:w w:val="115"/>
          <w:sz w:val="17"/>
        </w:rPr>
        <w:t>If that member is protected?</w:t>
      </w:r>
    </w:p>
    <w:p w:rsidR="00FA3020" w:rsidRDefault="00350426">
      <w:pPr>
        <w:pStyle w:val="BodyText"/>
        <w:rPr>
          <w:rFonts w:ascii="Calibri"/>
          <w:b/>
          <w:sz w:val="20"/>
        </w:rPr>
      </w:pPr>
      <w:r>
        <w:br w:type="column"/>
      </w:r>
    </w:p>
    <w:p w:rsidR="00FA3020" w:rsidRDefault="00FA3020">
      <w:pPr>
        <w:pStyle w:val="BodyText"/>
        <w:rPr>
          <w:rFonts w:ascii="Calibri"/>
          <w:b/>
          <w:sz w:val="20"/>
        </w:rPr>
      </w:pPr>
    </w:p>
    <w:p w:rsidR="00FA3020" w:rsidRDefault="00FA3020">
      <w:pPr>
        <w:pStyle w:val="BodyText"/>
        <w:spacing w:before="2"/>
        <w:rPr>
          <w:rFonts w:ascii="Calibri"/>
          <w:b/>
          <w:sz w:val="25"/>
        </w:rPr>
      </w:pPr>
    </w:p>
    <w:p w:rsidR="00FA3020" w:rsidRDefault="00350426">
      <w:pPr>
        <w:spacing w:line="230" w:lineRule="auto"/>
        <w:ind w:left="179" w:right="1255"/>
        <w:rPr>
          <w:rFonts w:ascii="Calibri"/>
          <w:b/>
          <w:sz w:val="17"/>
        </w:rPr>
      </w:pPr>
      <w:r>
        <w:rPr>
          <w:rFonts w:ascii="Calibri"/>
          <w:b/>
          <w:color w:val="231F20"/>
          <w:w w:val="115"/>
          <w:sz w:val="17"/>
        </w:rPr>
        <w:t>If that member is public?</w:t>
      </w:r>
    </w:p>
    <w:p w:rsidR="00FA3020" w:rsidRDefault="00FA3020">
      <w:pPr>
        <w:spacing w:line="230" w:lineRule="auto"/>
        <w:rPr>
          <w:rFonts w:ascii="Calibri"/>
          <w:sz w:val="17"/>
        </w:rPr>
        <w:sectPr w:rsidR="00FA3020">
          <w:type w:val="continuous"/>
          <w:pgSz w:w="10620" w:h="13320"/>
          <w:pgMar w:top="1260" w:right="0" w:bottom="0" w:left="0" w:header="720" w:footer="720" w:gutter="0"/>
          <w:cols w:num="5" w:space="720" w:equalWidth="0">
            <w:col w:w="2477" w:space="40"/>
            <w:col w:w="2284" w:space="39"/>
            <w:col w:w="1717" w:space="40"/>
            <w:col w:w="1384" w:space="40"/>
            <w:col w:w="2599"/>
          </w:cols>
        </w:sectPr>
      </w:pPr>
    </w:p>
    <w:p w:rsidR="00FA3020" w:rsidRDefault="00FA3020">
      <w:pPr>
        <w:pStyle w:val="BodyText"/>
        <w:rPr>
          <w:rFonts w:ascii="Calibri"/>
          <w:b/>
          <w:sz w:val="11"/>
        </w:rPr>
      </w:pPr>
    </w:p>
    <w:p w:rsidR="00FA3020" w:rsidRDefault="000C69B0">
      <w:pPr>
        <w:pStyle w:val="BodyText"/>
        <w:spacing w:line="20" w:lineRule="exact"/>
        <w:ind w:left="1555"/>
        <w:rPr>
          <w:rFonts w:ascii="Calibri"/>
          <w:sz w:val="2"/>
        </w:rPr>
      </w:pPr>
      <w:r>
        <w:rPr>
          <w:rFonts w:ascii="Calibri"/>
          <w:sz w:val="2"/>
        </w:rPr>
      </w:r>
      <w:r>
        <w:rPr>
          <w:rFonts w:ascii="Calibri"/>
          <w:sz w:val="2"/>
        </w:rPr>
        <w:pict>
          <v:group id="_x0000_s1587" style="width:381pt;height:.5pt;mso-position-horizontal-relative:char;mso-position-vertical-relative:line" coordsize="7620,10">
            <v:line id="_x0000_s1592" style="position:absolute" from="0,5" to="2000,5" strokecolor="#231f20" strokeweight=".5pt"/>
            <v:line id="_x0000_s1591" style="position:absolute" from="2000,5" to="3420,5" strokecolor="#231f20" strokeweight=".5pt"/>
            <v:line id="_x0000_s1590" style="position:absolute" from="3420,5" to="5180,5" strokecolor="#231f20" strokeweight=".5pt"/>
            <v:line id="_x0000_s1589" style="position:absolute" from="5180,5" to="6640,5" strokecolor="#231f20" strokeweight=".5pt"/>
            <v:line id="_x0000_s1588" style="position:absolute" from="6640,5" to="7620,5" strokecolor="#231f20" strokeweight=".5pt"/>
            <w10:wrap type="none"/>
            <w10:anchorlock/>
          </v:group>
        </w:pict>
      </w:r>
    </w:p>
    <w:p w:rsidR="00FA3020" w:rsidRDefault="00FA3020">
      <w:pPr>
        <w:spacing w:line="20" w:lineRule="exact"/>
        <w:rPr>
          <w:rFonts w:ascii="Calibri"/>
          <w:sz w:val="2"/>
        </w:rPr>
        <w:sectPr w:rsidR="00FA3020">
          <w:type w:val="continuous"/>
          <w:pgSz w:w="10620" w:h="13320"/>
          <w:pgMar w:top="1260" w:right="0" w:bottom="0" w:left="0" w:header="720" w:footer="720" w:gutter="0"/>
          <w:cols w:space="720"/>
        </w:sectPr>
      </w:pPr>
    </w:p>
    <w:p w:rsidR="00FA3020" w:rsidRDefault="00350426">
      <w:pPr>
        <w:spacing w:before="84" w:line="230" w:lineRule="auto"/>
        <w:ind w:left="1560"/>
        <w:rPr>
          <w:rFonts w:ascii="Calibri"/>
          <w:sz w:val="17"/>
        </w:rPr>
      </w:pPr>
      <w:r>
        <w:rPr>
          <w:rFonts w:ascii="Calibri"/>
          <w:color w:val="231F20"/>
          <w:w w:val="115"/>
          <w:sz w:val="17"/>
        </w:rPr>
        <w:lastRenderedPageBreak/>
        <w:t>Member in a superclass in a different package</w:t>
      </w:r>
    </w:p>
    <w:p w:rsidR="00FA3020" w:rsidRDefault="00350426">
      <w:pPr>
        <w:tabs>
          <w:tab w:val="left" w:pos="1943"/>
          <w:tab w:val="left" w:pos="3703"/>
          <w:tab w:val="left" w:pos="5163"/>
        </w:tabs>
        <w:spacing w:before="78"/>
        <w:ind w:left="523"/>
        <w:rPr>
          <w:rFonts w:ascii="Calibri"/>
          <w:sz w:val="17"/>
        </w:rPr>
      </w:pPr>
      <w:r>
        <w:br w:type="column"/>
      </w:r>
      <w:r>
        <w:rPr>
          <w:rFonts w:ascii="Calibri"/>
          <w:color w:val="231F20"/>
          <w:w w:val="120"/>
          <w:sz w:val="17"/>
        </w:rPr>
        <w:lastRenderedPageBreak/>
        <w:t>No</w:t>
      </w:r>
      <w:r>
        <w:rPr>
          <w:rFonts w:ascii="Calibri"/>
          <w:color w:val="231F20"/>
          <w:w w:val="120"/>
          <w:sz w:val="17"/>
        </w:rPr>
        <w:tab/>
        <w:t>No</w:t>
      </w:r>
      <w:r>
        <w:rPr>
          <w:rFonts w:ascii="Calibri"/>
          <w:color w:val="231F20"/>
          <w:w w:val="120"/>
          <w:sz w:val="17"/>
        </w:rPr>
        <w:tab/>
        <w:t>Yes</w:t>
      </w:r>
      <w:r>
        <w:rPr>
          <w:rFonts w:ascii="Calibri"/>
          <w:color w:val="231F20"/>
          <w:w w:val="120"/>
          <w:sz w:val="17"/>
        </w:rPr>
        <w:tab/>
        <w:t>Yes</w:t>
      </w:r>
    </w:p>
    <w:p w:rsidR="00FA3020" w:rsidRDefault="00FA3020">
      <w:pPr>
        <w:rPr>
          <w:rFonts w:ascii="Calibri"/>
          <w:sz w:val="17"/>
        </w:rPr>
        <w:sectPr w:rsidR="00FA3020">
          <w:type w:val="continuous"/>
          <w:pgSz w:w="10620" w:h="13320"/>
          <w:pgMar w:top="1260" w:right="0" w:bottom="0" w:left="0" w:header="720" w:footer="720" w:gutter="0"/>
          <w:cols w:num="2" w:space="720" w:equalWidth="0">
            <w:col w:w="2997" w:space="40"/>
            <w:col w:w="7583"/>
          </w:cols>
        </w:sectPr>
      </w:pPr>
    </w:p>
    <w:p w:rsidR="00FA3020" w:rsidRDefault="00FA3020">
      <w:pPr>
        <w:pStyle w:val="BodyText"/>
        <w:spacing w:before="3"/>
        <w:rPr>
          <w:rFonts w:ascii="Calibri"/>
          <w:sz w:val="11"/>
        </w:rPr>
      </w:pPr>
    </w:p>
    <w:p w:rsidR="00FA3020" w:rsidRDefault="00FA3020">
      <w:pPr>
        <w:rPr>
          <w:rFonts w:ascii="Calibri"/>
          <w:sz w:val="11"/>
        </w:rPr>
        <w:sectPr w:rsidR="00FA3020">
          <w:type w:val="continuous"/>
          <w:pgSz w:w="10620" w:h="13320"/>
          <w:pgMar w:top="1260" w:right="0" w:bottom="0" w:left="0" w:header="720" w:footer="720" w:gutter="0"/>
          <w:cols w:space="720"/>
        </w:sectPr>
      </w:pPr>
    </w:p>
    <w:p w:rsidR="00FA3020" w:rsidRDefault="00350426">
      <w:pPr>
        <w:spacing w:before="105" w:line="230" w:lineRule="auto"/>
        <w:ind w:left="1560" w:right="-1"/>
        <w:rPr>
          <w:rFonts w:ascii="Calibri"/>
          <w:sz w:val="17"/>
        </w:rPr>
      </w:pPr>
      <w:r>
        <w:rPr>
          <w:rFonts w:ascii="Calibri"/>
          <w:color w:val="231F20"/>
          <w:w w:val="115"/>
          <w:sz w:val="17"/>
        </w:rPr>
        <w:lastRenderedPageBreak/>
        <w:t>Method/field in a non- superclass class in a different package</w:t>
      </w:r>
    </w:p>
    <w:p w:rsidR="00FA3020" w:rsidRDefault="00350426">
      <w:pPr>
        <w:tabs>
          <w:tab w:val="left" w:pos="1555"/>
          <w:tab w:val="left" w:pos="3315"/>
          <w:tab w:val="left" w:pos="4775"/>
        </w:tabs>
        <w:spacing w:before="99"/>
        <w:ind w:left="135"/>
        <w:rPr>
          <w:rFonts w:ascii="Calibri"/>
          <w:sz w:val="17"/>
        </w:rPr>
      </w:pPr>
      <w:r>
        <w:br w:type="column"/>
      </w:r>
      <w:r>
        <w:rPr>
          <w:rFonts w:ascii="Calibri"/>
          <w:color w:val="231F20"/>
          <w:w w:val="120"/>
          <w:sz w:val="17"/>
        </w:rPr>
        <w:lastRenderedPageBreak/>
        <w:t>No</w:t>
      </w:r>
      <w:r>
        <w:rPr>
          <w:rFonts w:ascii="Calibri"/>
          <w:color w:val="231F20"/>
          <w:w w:val="120"/>
          <w:sz w:val="17"/>
        </w:rPr>
        <w:tab/>
        <w:t>No</w:t>
      </w:r>
      <w:r>
        <w:rPr>
          <w:rFonts w:ascii="Calibri"/>
          <w:color w:val="231F20"/>
          <w:w w:val="120"/>
          <w:sz w:val="17"/>
        </w:rPr>
        <w:tab/>
        <w:t>No</w:t>
      </w:r>
      <w:r>
        <w:rPr>
          <w:rFonts w:ascii="Calibri"/>
          <w:color w:val="231F20"/>
          <w:w w:val="120"/>
          <w:sz w:val="17"/>
        </w:rPr>
        <w:tab/>
        <w:t>Yes</w:t>
      </w:r>
    </w:p>
    <w:p w:rsidR="00FA3020" w:rsidRDefault="00FA3020">
      <w:pPr>
        <w:rPr>
          <w:rFonts w:ascii="Calibri"/>
          <w:sz w:val="17"/>
        </w:rPr>
        <w:sectPr w:rsidR="00FA3020">
          <w:type w:val="continuous"/>
          <w:pgSz w:w="10620" w:h="13320"/>
          <w:pgMar w:top="1260" w:right="0" w:bottom="0" w:left="0" w:header="720" w:footer="720" w:gutter="0"/>
          <w:cols w:num="2" w:space="720" w:equalWidth="0">
            <w:col w:w="3385" w:space="40"/>
            <w:col w:w="7195"/>
          </w:cols>
        </w:sectPr>
      </w:pPr>
    </w:p>
    <w:p w:rsidR="00FA3020" w:rsidRDefault="00FA3020">
      <w:pPr>
        <w:pStyle w:val="BodyText"/>
        <w:spacing w:before="5"/>
        <w:rPr>
          <w:rFonts w:ascii="Calibri"/>
          <w:sz w:val="15"/>
        </w:rPr>
      </w:pPr>
    </w:p>
    <w:p w:rsidR="00FA3020" w:rsidRDefault="000C69B0">
      <w:pPr>
        <w:pStyle w:val="BodyText"/>
        <w:spacing w:line="20" w:lineRule="exact"/>
        <w:ind w:left="1540"/>
        <w:rPr>
          <w:rFonts w:ascii="Calibri"/>
          <w:sz w:val="2"/>
        </w:rPr>
      </w:pPr>
      <w:r>
        <w:rPr>
          <w:rFonts w:ascii="Calibri"/>
          <w:sz w:val="2"/>
        </w:rPr>
      </w:r>
      <w:r>
        <w:rPr>
          <w:rFonts w:ascii="Calibri"/>
          <w:sz w:val="2"/>
        </w:rPr>
        <w:pict>
          <v:group id="_x0000_s1585" style="width:381pt;height:1pt;mso-position-horizontal-relative:char;mso-position-vertical-relative:line" coordsize="7620,20">
            <v:line id="_x0000_s1586" style="position:absolute" from="-10,10" to="7630,10" strokecolor="#231f20" strokeweight="1pt"/>
            <w10:wrap type="none"/>
            <w10:anchorlock/>
          </v:group>
        </w:pict>
      </w:r>
    </w:p>
    <w:p w:rsidR="00FA3020" w:rsidRDefault="00FA3020">
      <w:pPr>
        <w:pStyle w:val="BodyText"/>
        <w:spacing w:before="3"/>
        <w:rPr>
          <w:rFonts w:ascii="Calibri"/>
          <w:sz w:val="11"/>
        </w:rPr>
      </w:pPr>
    </w:p>
    <w:p w:rsidR="00FA3020" w:rsidRDefault="00350426">
      <w:pPr>
        <w:pStyle w:val="Heading6"/>
        <w:spacing w:before="96"/>
      </w:pPr>
      <w:r>
        <w:rPr>
          <w:color w:val="231F20"/>
          <w:w w:val="115"/>
        </w:rPr>
        <w:t>Designing Static Methods and Fields</w:t>
      </w:r>
    </w:p>
    <w:p w:rsidR="00FA3020" w:rsidRDefault="00350426">
      <w:pPr>
        <w:pStyle w:val="BodyText"/>
        <w:spacing w:before="124" w:line="254" w:lineRule="auto"/>
        <w:ind w:left="1560" w:right="1648"/>
      </w:pPr>
      <w:r>
        <w:rPr>
          <w:color w:val="231F20"/>
        </w:rPr>
        <w:t xml:space="preserve">Except for the </w:t>
      </w:r>
      <w:r>
        <w:rPr>
          <w:rFonts w:ascii="Courier New" w:hAnsi="Courier New"/>
          <w:color w:val="231F20"/>
          <w:sz w:val="18"/>
        </w:rPr>
        <w:t xml:space="preserve">main() </w:t>
      </w:r>
      <w:r>
        <w:rPr>
          <w:color w:val="231F20"/>
        </w:rPr>
        <w:t>method, we’ve been looking at instance methods. Static methods don’t require an instance of the class. They are shared among all users of the class. You can think of statics as being a member of the single class object that exist independently of any instances of that class.</w:t>
      </w:r>
    </w:p>
    <w:p w:rsidR="00FA3020" w:rsidRDefault="000C69B0">
      <w:pPr>
        <w:pStyle w:val="BodyText"/>
        <w:spacing w:before="11"/>
        <w:rPr>
          <w:sz w:val="20"/>
        </w:rPr>
      </w:pPr>
      <w:r w:rsidRPr="000C69B0">
        <w:pict>
          <v:group id="_x0000_s1581" style="position:absolute;margin-left:66pt;margin-top:14.25pt;width:393pt;height:150.5pt;z-index:-251613696;mso-wrap-distance-left:0;mso-wrap-distance-right:0;mso-position-horizontal-relative:page" coordorigin="1320,285" coordsize="7860,3010">
            <v:rect id="_x0000_s1584" style="position:absolute;left:1325;top:289;width:7850;height:3000" filled="f" strokecolor="#231f20" strokeweight=".5pt"/>
            <v:shape id="_x0000_s1583" type="#_x0000_t202" style="position:absolute;left:1330;top:820;width:7840;height:2464" filled="f" stroked="f">
              <v:textbox inset="0,0,0,0">
                <w:txbxContent>
                  <w:p w:rsidR="0043584B" w:rsidRDefault="0043584B">
                    <w:pPr>
                      <w:spacing w:before="88" w:line="278" w:lineRule="auto"/>
                      <w:ind w:left="230" w:right="461"/>
                      <w:rPr>
                        <w:rFonts w:ascii="Calibri"/>
                        <w:sz w:val="17"/>
                      </w:rPr>
                    </w:pPr>
                    <w:r>
                      <w:rPr>
                        <w:rFonts w:ascii="Calibri"/>
                        <w:color w:val="231F20"/>
                        <w:w w:val="115"/>
                        <w:sz w:val="17"/>
                      </w:rPr>
                      <w:t>Each class has a copy of the instance variables. There is only one copy of the code for the instance methods. Each instance of the class can call it as many times as it would like.</w:t>
                    </w:r>
                  </w:p>
                  <w:p w:rsidR="0043584B" w:rsidRDefault="0043584B">
                    <w:pPr>
                      <w:spacing w:line="278" w:lineRule="auto"/>
                      <w:ind w:left="230" w:right="461"/>
                      <w:rPr>
                        <w:rFonts w:ascii="Calibri"/>
                        <w:sz w:val="17"/>
                      </w:rPr>
                    </w:pPr>
                    <w:r>
                      <w:rPr>
                        <w:rFonts w:ascii="Calibri"/>
                        <w:color w:val="231F20"/>
                        <w:w w:val="115"/>
                        <w:sz w:val="17"/>
                      </w:rPr>
                      <w:t>However, each call of an instance method (or any method) gets space on the stack for method parameters and local variables.</w:t>
                    </w:r>
                  </w:p>
                  <w:p w:rsidR="0043584B" w:rsidRDefault="0043584B">
                    <w:pPr>
                      <w:spacing w:before="147" w:line="278" w:lineRule="auto"/>
                      <w:ind w:left="230" w:right="461"/>
                      <w:rPr>
                        <w:rFonts w:ascii="Calibri"/>
                        <w:sz w:val="17"/>
                      </w:rPr>
                    </w:pPr>
                    <w:r>
                      <w:rPr>
                        <w:rFonts w:ascii="Calibri"/>
                        <w:color w:val="231F20"/>
                        <w:w w:val="115"/>
                        <w:sz w:val="17"/>
                      </w:rPr>
                      <w:t>The same thing happens for static methods. There is one copy of the code. Parameters and local variables go on the stack.</w:t>
                    </w:r>
                  </w:p>
                  <w:p w:rsidR="0043584B" w:rsidRDefault="0043584B">
                    <w:pPr>
                      <w:spacing w:before="149" w:line="278" w:lineRule="auto"/>
                      <w:ind w:left="230" w:right="461"/>
                      <w:rPr>
                        <w:rFonts w:ascii="Calibri" w:hAnsi="Calibri"/>
                        <w:sz w:val="17"/>
                      </w:rPr>
                    </w:pPr>
                    <w:r>
                      <w:rPr>
                        <w:rFonts w:ascii="Calibri" w:hAnsi="Calibri"/>
                        <w:color w:val="231F20"/>
                        <w:w w:val="115"/>
                        <w:sz w:val="17"/>
                      </w:rPr>
                      <w:t>Just remember that only data gets its “own copy.” There is no need to duplicate copies of the code itself.</w:t>
                    </w:r>
                  </w:p>
                </w:txbxContent>
              </v:textbox>
            </v:shape>
            <v:shape id="_x0000_s1582" type="#_x0000_t202" style="position:absolute;left:1330;top:294;width:7840;height:526" fillcolor="#e6e7e8" stroked="f">
              <v:textbox inset="0,0,0,0">
                <w:txbxContent>
                  <w:p w:rsidR="0043584B" w:rsidRDefault="0043584B">
                    <w:pPr>
                      <w:spacing w:before="155"/>
                      <w:ind w:left="230"/>
                      <w:rPr>
                        <w:rFonts w:ascii="Century Gothic"/>
                        <w:b/>
                        <w:sz w:val="19"/>
                      </w:rPr>
                    </w:pPr>
                    <w:r>
                      <w:rPr>
                        <w:rFonts w:ascii="Century Gothic"/>
                        <w:b/>
                        <w:color w:val="231F20"/>
                        <w:w w:val="105"/>
                        <w:sz w:val="19"/>
                      </w:rPr>
                      <w:t>Does Each Class Have Its Own Copy of the Code?</w:t>
                    </w:r>
                  </w:p>
                </w:txbxContent>
              </v:textbox>
            </v:shape>
            <w10:wrap type="topAndBottom" anchorx="page"/>
          </v:group>
        </w:pict>
      </w:r>
    </w:p>
    <w:p w:rsidR="00FA3020" w:rsidRDefault="00FA3020">
      <w:pPr>
        <w:pStyle w:val="BodyText"/>
        <w:spacing w:before="5"/>
        <w:rPr>
          <w:sz w:val="7"/>
        </w:rPr>
      </w:pPr>
    </w:p>
    <w:p w:rsidR="00FA3020" w:rsidRDefault="00350426">
      <w:pPr>
        <w:pStyle w:val="BodyText"/>
        <w:spacing w:before="99"/>
        <w:ind w:left="1800"/>
      </w:pPr>
      <w:r>
        <w:rPr>
          <w:color w:val="231F20"/>
        </w:rPr>
        <w:t xml:space="preserve">We have seen one static method since Chapter 1. The </w:t>
      </w:r>
      <w:r>
        <w:rPr>
          <w:rFonts w:ascii="Courier New"/>
          <w:color w:val="231F20"/>
          <w:sz w:val="18"/>
        </w:rPr>
        <w:t xml:space="preserve">main() </w:t>
      </w:r>
      <w:r>
        <w:rPr>
          <w:color w:val="231F20"/>
        </w:rPr>
        <w:t>method is a static method.</w:t>
      </w:r>
    </w:p>
    <w:p w:rsidR="00FA3020" w:rsidRDefault="00350426">
      <w:pPr>
        <w:pStyle w:val="BodyText"/>
        <w:spacing w:before="6"/>
        <w:ind w:left="1560"/>
      </w:pPr>
      <w:r>
        <w:rPr>
          <w:color w:val="231F20"/>
        </w:rPr>
        <w:t>That means you can call it by the classname.</w:t>
      </w:r>
    </w:p>
    <w:p w:rsidR="00FA3020" w:rsidRDefault="00350426">
      <w:pPr>
        <w:spacing w:before="136"/>
        <w:ind w:left="1560"/>
        <w:rPr>
          <w:rFonts w:ascii="Courier New"/>
          <w:sz w:val="17"/>
        </w:rPr>
      </w:pPr>
      <w:r>
        <w:rPr>
          <w:rFonts w:ascii="Courier New"/>
          <w:color w:val="231F20"/>
          <w:sz w:val="17"/>
        </w:rPr>
        <w:t>public class Koala {</w:t>
      </w:r>
    </w:p>
    <w:p w:rsidR="00FA3020" w:rsidRDefault="00350426">
      <w:pPr>
        <w:tabs>
          <w:tab w:val="left" w:pos="5812"/>
          <w:tab w:val="left" w:pos="6095"/>
        </w:tabs>
        <w:spacing w:before="67" w:line="324" w:lineRule="auto"/>
        <w:ind w:left="1749" w:right="3011"/>
        <w:rPr>
          <w:rFonts w:ascii="Courier New"/>
          <w:sz w:val="17"/>
        </w:rPr>
      </w:pPr>
      <w:r>
        <w:rPr>
          <w:rFonts w:ascii="Courier New"/>
          <w:color w:val="231F20"/>
          <w:sz w:val="17"/>
        </w:rPr>
        <w:t>public</w:t>
      </w:r>
      <w:r>
        <w:rPr>
          <w:rFonts w:ascii="Courier New"/>
          <w:color w:val="231F20"/>
          <w:spacing w:val="-37"/>
          <w:sz w:val="17"/>
        </w:rPr>
        <w:t xml:space="preserve"> </w:t>
      </w:r>
      <w:r>
        <w:rPr>
          <w:rFonts w:ascii="Courier New"/>
          <w:color w:val="231F20"/>
          <w:sz w:val="17"/>
        </w:rPr>
        <w:t>static</w:t>
      </w:r>
      <w:r>
        <w:rPr>
          <w:rFonts w:ascii="Courier New"/>
          <w:color w:val="231F20"/>
          <w:spacing w:val="-37"/>
          <w:sz w:val="17"/>
        </w:rPr>
        <w:t xml:space="preserve"> </w:t>
      </w:r>
      <w:r>
        <w:rPr>
          <w:rFonts w:ascii="Courier New"/>
          <w:color w:val="231F20"/>
          <w:sz w:val="17"/>
        </w:rPr>
        <w:t>int</w:t>
      </w:r>
      <w:r>
        <w:rPr>
          <w:rFonts w:ascii="Courier New"/>
          <w:color w:val="231F20"/>
          <w:spacing w:val="-37"/>
          <w:sz w:val="17"/>
        </w:rPr>
        <w:t xml:space="preserve"> </w:t>
      </w:r>
      <w:r>
        <w:rPr>
          <w:rFonts w:ascii="Courier New"/>
          <w:color w:val="231F20"/>
          <w:sz w:val="17"/>
        </w:rPr>
        <w:t>count</w:t>
      </w:r>
      <w:r>
        <w:rPr>
          <w:rFonts w:ascii="Courier New"/>
          <w:color w:val="231F20"/>
          <w:spacing w:val="-36"/>
          <w:sz w:val="17"/>
        </w:rPr>
        <w:t xml:space="preserve"> </w:t>
      </w:r>
      <w:r>
        <w:rPr>
          <w:rFonts w:ascii="Courier New"/>
          <w:color w:val="231F20"/>
          <w:sz w:val="17"/>
        </w:rPr>
        <w:t>=</w:t>
      </w:r>
      <w:r>
        <w:rPr>
          <w:rFonts w:ascii="Courier New"/>
          <w:color w:val="231F20"/>
          <w:spacing w:val="-37"/>
          <w:sz w:val="17"/>
        </w:rPr>
        <w:t xml:space="preserve"> </w:t>
      </w:r>
      <w:r>
        <w:rPr>
          <w:rFonts w:ascii="Courier New"/>
          <w:color w:val="231F20"/>
          <w:sz w:val="17"/>
        </w:rPr>
        <w:t>0;</w:t>
      </w:r>
      <w:r>
        <w:rPr>
          <w:rFonts w:ascii="Courier New"/>
          <w:color w:val="231F20"/>
          <w:sz w:val="17"/>
        </w:rPr>
        <w:tab/>
        <w:t>//</w:t>
      </w:r>
      <w:r>
        <w:rPr>
          <w:rFonts w:ascii="Courier New"/>
          <w:color w:val="231F20"/>
          <w:spacing w:val="-48"/>
          <w:sz w:val="17"/>
        </w:rPr>
        <w:t xml:space="preserve"> </w:t>
      </w:r>
      <w:r>
        <w:rPr>
          <w:rFonts w:ascii="Courier New"/>
          <w:color w:val="231F20"/>
          <w:sz w:val="17"/>
        </w:rPr>
        <w:t>static</w:t>
      </w:r>
      <w:r>
        <w:rPr>
          <w:rFonts w:ascii="Courier New"/>
          <w:color w:val="231F20"/>
          <w:spacing w:val="-47"/>
          <w:sz w:val="17"/>
        </w:rPr>
        <w:t xml:space="preserve"> </w:t>
      </w:r>
      <w:r>
        <w:rPr>
          <w:rFonts w:ascii="Courier New"/>
          <w:color w:val="231F20"/>
          <w:sz w:val="17"/>
        </w:rPr>
        <w:t>variable public</w:t>
      </w:r>
      <w:r>
        <w:rPr>
          <w:rFonts w:ascii="Courier New"/>
          <w:color w:val="231F20"/>
          <w:spacing w:val="-52"/>
          <w:sz w:val="17"/>
        </w:rPr>
        <w:t xml:space="preserve"> </w:t>
      </w:r>
      <w:r>
        <w:rPr>
          <w:rFonts w:ascii="Courier New"/>
          <w:color w:val="231F20"/>
          <w:sz w:val="17"/>
        </w:rPr>
        <w:t>static</w:t>
      </w:r>
      <w:r>
        <w:rPr>
          <w:rFonts w:ascii="Courier New"/>
          <w:color w:val="231F20"/>
          <w:spacing w:val="-52"/>
          <w:sz w:val="17"/>
        </w:rPr>
        <w:t xml:space="preserve"> </w:t>
      </w:r>
      <w:r>
        <w:rPr>
          <w:rFonts w:ascii="Courier New"/>
          <w:color w:val="231F20"/>
          <w:sz w:val="17"/>
        </w:rPr>
        <w:t>void</w:t>
      </w:r>
      <w:r>
        <w:rPr>
          <w:rFonts w:ascii="Courier New"/>
          <w:color w:val="231F20"/>
          <w:spacing w:val="-52"/>
          <w:sz w:val="17"/>
        </w:rPr>
        <w:t xml:space="preserve"> </w:t>
      </w:r>
      <w:r>
        <w:rPr>
          <w:rFonts w:ascii="Courier New"/>
          <w:color w:val="231F20"/>
          <w:sz w:val="17"/>
        </w:rPr>
        <w:t>main(String[]</w:t>
      </w:r>
      <w:r>
        <w:rPr>
          <w:rFonts w:ascii="Courier New"/>
          <w:color w:val="231F20"/>
          <w:spacing w:val="-51"/>
          <w:sz w:val="17"/>
        </w:rPr>
        <w:t xml:space="preserve"> </w:t>
      </w:r>
      <w:r>
        <w:rPr>
          <w:rFonts w:ascii="Courier New"/>
          <w:color w:val="231F20"/>
          <w:sz w:val="17"/>
        </w:rPr>
        <w:t>args)</w:t>
      </w:r>
      <w:r>
        <w:rPr>
          <w:rFonts w:ascii="Courier New"/>
          <w:color w:val="231F20"/>
          <w:spacing w:val="-52"/>
          <w:sz w:val="17"/>
        </w:rPr>
        <w:t xml:space="preserve"> </w:t>
      </w:r>
      <w:r>
        <w:rPr>
          <w:rFonts w:ascii="Courier New"/>
          <w:color w:val="231F20"/>
          <w:sz w:val="17"/>
        </w:rPr>
        <w:t>{</w:t>
      </w:r>
      <w:r>
        <w:rPr>
          <w:rFonts w:ascii="Courier New"/>
          <w:color w:val="231F20"/>
          <w:sz w:val="17"/>
        </w:rPr>
        <w:tab/>
      </w:r>
      <w:r>
        <w:rPr>
          <w:rFonts w:ascii="Courier New"/>
          <w:color w:val="231F20"/>
          <w:sz w:val="17"/>
        </w:rPr>
        <w:tab/>
        <w:t>//</w:t>
      </w:r>
      <w:r>
        <w:rPr>
          <w:rFonts w:ascii="Courier New"/>
          <w:color w:val="231F20"/>
          <w:spacing w:val="-55"/>
          <w:sz w:val="17"/>
        </w:rPr>
        <w:t xml:space="preserve"> </w:t>
      </w:r>
      <w:r>
        <w:rPr>
          <w:rFonts w:ascii="Courier New"/>
          <w:color w:val="231F20"/>
          <w:sz w:val="17"/>
        </w:rPr>
        <w:t>static</w:t>
      </w:r>
      <w:r>
        <w:rPr>
          <w:rFonts w:ascii="Courier New"/>
          <w:color w:val="231F20"/>
          <w:spacing w:val="-55"/>
          <w:sz w:val="17"/>
        </w:rPr>
        <w:t xml:space="preserve"> </w:t>
      </w:r>
      <w:r>
        <w:rPr>
          <w:rFonts w:ascii="Courier New"/>
          <w:color w:val="231F20"/>
          <w:spacing w:val="-3"/>
          <w:sz w:val="17"/>
        </w:rPr>
        <w:t>method</w:t>
      </w:r>
    </w:p>
    <w:p w:rsidR="00FA3020" w:rsidRDefault="00350426">
      <w:pPr>
        <w:ind w:left="1938"/>
        <w:rPr>
          <w:rFonts w:ascii="Courier New"/>
          <w:sz w:val="17"/>
        </w:rPr>
      </w:pPr>
      <w:r>
        <w:rPr>
          <w:rFonts w:ascii="Courier New"/>
          <w:color w:val="231F20"/>
          <w:sz w:val="17"/>
        </w:rPr>
        <w:t>System.out.println(count);</w:t>
      </w:r>
    </w:p>
    <w:p w:rsidR="00FA3020" w:rsidRDefault="00350426">
      <w:pPr>
        <w:spacing w:before="68"/>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 xml:space="preserve">We said that the JVM basically calls </w:t>
      </w:r>
      <w:r>
        <w:rPr>
          <w:rFonts w:ascii="Courier New"/>
          <w:color w:val="231F20"/>
          <w:sz w:val="18"/>
        </w:rPr>
        <w:t xml:space="preserve">Koala.main() </w:t>
      </w:r>
      <w:r>
        <w:rPr>
          <w:color w:val="231F20"/>
        </w:rPr>
        <w:t>to get the program started. You can</w:t>
      </w:r>
    </w:p>
    <w:p w:rsidR="00FA3020" w:rsidRDefault="00350426">
      <w:pPr>
        <w:spacing w:before="6"/>
        <w:ind w:left="1161" w:right="1471"/>
        <w:jc w:val="center"/>
        <w:rPr>
          <w:sz w:val="19"/>
        </w:rPr>
      </w:pPr>
      <w:r>
        <w:rPr>
          <w:color w:val="231F20"/>
          <w:sz w:val="19"/>
        </w:rPr>
        <w:t xml:space="preserve">do </w:t>
      </w:r>
      <w:r>
        <w:rPr>
          <w:color w:val="231F20"/>
          <w:spacing w:val="2"/>
          <w:sz w:val="19"/>
        </w:rPr>
        <w:t xml:space="preserve">this </w:t>
      </w:r>
      <w:r>
        <w:rPr>
          <w:color w:val="231F20"/>
          <w:sz w:val="19"/>
        </w:rPr>
        <w:t xml:space="preserve">too. </w:t>
      </w:r>
      <w:r>
        <w:rPr>
          <w:color w:val="231F20"/>
          <w:spacing w:val="-5"/>
          <w:sz w:val="19"/>
        </w:rPr>
        <w:t xml:space="preserve">We </w:t>
      </w:r>
      <w:r>
        <w:rPr>
          <w:color w:val="231F20"/>
          <w:spacing w:val="2"/>
          <w:sz w:val="19"/>
        </w:rPr>
        <w:t xml:space="preserve">can </w:t>
      </w:r>
      <w:r>
        <w:rPr>
          <w:color w:val="231F20"/>
          <w:sz w:val="19"/>
        </w:rPr>
        <w:t xml:space="preserve">have a </w:t>
      </w:r>
      <w:r>
        <w:rPr>
          <w:rFonts w:ascii="Courier New"/>
          <w:color w:val="231F20"/>
          <w:sz w:val="18"/>
        </w:rPr>
        <w:t xml:space="preserve">KoalaTester </w:t>
      </w:r>
      <w:r>
        <w:rPr>
          <w:color w:val="231F20"/>
          <w:sz w:val="19"/>
        </w:rPr>
        <w:t xml:space="preserve">that does nothing but </w:t>
      </w:r>
      <w:r>
        <w:rPr>
          <w:color w:val="231F20"/>
          <w:spacing w:val="2"/>
          <w:sz w:val="19"/>
        </w:rPr>
        <w:t xml:space="preserve">call </w:t>
      </w:r>
      <w:r>
        <w:rPr>
          <w:color w:val="231F20"/>
          <w:sz w:val="19"/>
        </w:rPr>
        <w:t xml:space="preserve">the </w:t>
      </w:r>
      <w:r>
        <w:rPr>
          <w:rFonts w:ascii="Courier New"/>
          <w:color w:val="231F20"/>
          <w:sz w:val="18"/>
        </w:rPr>
        <w:t>main()</w:t>
      </w:r>
      <w:r>
        <w:rPr>
          <w:rFonts w:ascii="Courier New"/>
          <w:color w:val="231F20"/>
          <w:spacing w:val="-64"/>
          <w:sz w:val="18"/>
        </w:rPr>
        <w:t xml:space="preserve"> </w:t>
      </w:r>
      <w:r>
        <w:rPr>
          <w:color w:val="231F20"/>
          <w:sz w:val="19"/>
        </w:rPr>
        <w:t>method.</w:t>
      </w:r>
    </w:p>
    <w:p w:rsidR="00FA3020" w:rsidRDefault="00FA3020">
      <w:pPr>
        <w:jc w:val="center"/>
        <w:rPr>
          <w:sz w:val="19"/>
        </w:rPr>
        <w:sectPr w:rsidR="00FA3020">
          <w:type w:val="continuous"/>
          <w:pgSz w:w="10620" w:h="13320"/>
          <w:pgMar w:top="1260" w:right="0" w:bottom="0" w:left="0" w:header="720" w:footer="720" w:gutter="0"/>
          <w:cols w:space="720"/>
        </w:sectPr>
      </w:pPr>
    </w:p>
    <w:p w:rsidR="00FA3020" w:rsidRDefault="00350426">
      <w:pPr>
        <w:tabs>
          <w:tab w:val="left" w:pos="2335"/>
        </w:tabs>
        <w:spacing w:before="89"/>
        <w:ind w:left="1425"/>
        <w:rPr>
          <w:rFonts w:ascii="Calibri" w:hAnsi="Calibri"/>
          <w:sz w:val="18"/>
        </w:rPr>
      </w:pPr>
      <w:bookmarkStart w:id="126" w:name="Calling_a_Static_Variable_or_Method"/>
      <w:bookmarkEnd w:id="126"/>
      <w:r>
        <w:rPr>
          <w:rFonts w:ascii="Calibri" w:hAnsi="Calibri"/>
          <w:b/>
          <w:color w:val="231F20"/>
          <w:spacing w:val="3"/>
          <w:sz w:val="17"/>
        </w:rPr>
        <w:lastRenderedPageBreak/>
        <w:t>182</w:t>
      </w:r>
      <w:r>
        <w:rPr>
          <w:rFonts w:ascii="Calibri" w:hAnsi="Calibri"/>
          <w:b/>
          <w:color w:val="231F20"/>
          <w:spacing w:val="3"/>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ind w:left="1440"/>
        <w:rPr>
          <w:rFonts w:ascii="Courier New"/>
          <w:sz w:val="17"/>
        </w:rPr>
      </w:pPr>
      <w:r>
        <w:rPr>
          <w:rFonts w:ascii="Courier New"/>
          <w:color w:val="231F20"/>
          <w:sz w:val="17"/>
        </w:rPr>
        <w:t>public class KoalaTester {</w:t>
      </w:r>
    </w:p>
    <w:p w:rsidR="00FA3020" w:rsidRDefault="00350426">
      <w:pPr>
        <w:spacing w:before="67"/>
        <w:ind w:left="1629"/>
        <w:rPr>
          <w:rFonts w:ascii="Courier New"/>
          <w:sz w:val="17"/>
        </w:rPr>
      </w:pPr>
      <w:r>
        <w:rPr>
          <w:rFonts w:ascii="Courier New"/>
          <w:color w:val="231F20"/>
          <w:sz w:val="17"/>
        </w:rPr>
        <w:t>public static void main(String[] args)</w:t>
      </w:r>
      <w:r>
        <w:rPr>
          <w:rFonts w:ascii="Courier New"/>
          <w:color w:val="231F20"/>
          <w:spacing w:val="-62"/>
          <w:sz w:val="17"/>
        </w:rPr>
        <w:t xml:space="preserve"> </w:t>
      </w:r>
      <w:r>
        <w:rPr>
          <w:rFonts w:ascii="Courier New"/>
          <w:color w:val="231F20"/>
          <w:sz w:val="17"/>
        </w:rPr>
        <w:t>{</w:t>
      </w:r>
    </w:p>
    <w:p w:rsidR="00FA3020" w:rsidRDefault="00350426">
      <w:pPr>
        <w:tabs>
          <w:tab w:val="left" w:pos="5219"/>
        </w:tabs>
        <w:spacing w:before="68"/>
        <w:ind w:left="1818"/>
        <w:rPr>
          <w:rFonts w:ascii="Courier New"/>
          <w:sz w:val="17"/>
        </w:rPr>
      </w:pPr>
      <w:r>
        <w:rPr>
          <w:rFonts w:ascii="Courier New"/>
          <w:color w:val="231F20"/>
          <w:w w:val="95"/>
          <w:sz w:val="17"/>
        </w:rPr>
        <w:t>Koala.main(new</w:t>
      </w:r>
      <w:r>
        <w:rPr>
          <w:rFonts w:ascii="Courier New"/>
          <w:color w:val="231F20"/>
          <w:spacing w:val="-33"/>
          <w:w w:val="95"/>
          <w:sz w:val="17"/>
        </w:rPr>
        <w:t xml:space="preserve"> </w:t>
      </w:r>
      <w:r>
        <w:rPr>
          <w:rFonts w:ascii="Courier New"/>
          <w:color w:val="231F20"/>
          <w:w w:val="95"/>
          <w:sz w:val="17"/>
        </w:rPr>
        <w:t>String[0]);</w:t>
      </w:r>
      <w:r>
        <w:rPr>
          <w:rFonts w:ascii="Courier New"/>
          <w:color w:val="231F20"/>
          <w:w w:val="95"/>
          <w:sz w:val="17"/>
        </w:rPr>
        <w:tab/>
      </w:r>
      <w:r>
        <w:rPr>
          <w:rFonts w:ascii="Courier New"/>
          <w:color w:val="231F20"/>
          <w:sz w:val="17"/>
        </w:rPr>
        <w:t>// call static</w:t>
      </w:r>
      <w:r>
        <w:rPr>
          <w:rFonts w:ascii="Courier New"/>
          <w:color w:val="231F20"/>
          <w:spacing w:val="-35"/>
          <w:sz w:val="17"/>
        </w:rPr>
        <w:t xml:space="preserve"> </w:t>
      </w:r>
      <w:r>
        <w:rPr>
          <w:rFonts w:ascii="Courier New"/>
          <w:color w:val="231F20"/>
          <w:sz w:val="17"/>
        </w:rPr>
        <w:t>method</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9"/>
        <w:ind w:left="1680"/>
      </w:pPr>
      <w:r>
        <w:rPr>
          <w:color w:val="231F20"/>
        </w:rPr>
        <w:t xml:space="preserve">Quite a complicated way to print 0, isn’t it? When we run </w:t>
      </w:r>
      <w:r>
        <w:rPr>
          <w:rFonts w:ascii="Courier New" w:hAnsi="Courier New"/>
          <w:color w:val="231F20"/>
          <w:sz w:val="18"/>
        </w:rPr>
        <w:t>KoalaTester</w:t>
      </w:r>
      <w:r>
        <w:rPr>
          <w:color w:val="231F20"/>
        </w:rPr>
        <w:t>, it makes a call</w:t>
      </w:r>
    </w:p>
    <w:p w:rsidR="00FA3020" w:rsidRDefault="00350426">
      <w:pPr>
        <w:pStyle w:val="BodyText"/>
        <w:spacing w:before="5" w:line="244" w:lineRule="auto"/>
        <w:ind w:left="1439" w:right="1813"/>
        <w:jc w:val="both"/>
      </w:pPr>
      <w:r>
        <w:rPr>
          <w:color w:val="231F20"/>
        </w:rPr>
        <w:t xml:space="preserve">to the </w:t>
      </w:r>
      <w:r>
        <w:rPr>
          <w:rFonts w:ascii="Courier New"/>
          <w:color w:val="231F20"/>
          <w:sz w:val="18"/>
        </w:rPr>
        <w:t xml:space="preserve">main() </w:t>
      </w:r>
      <w:r>
        <w:rPr>
          <w:color w:val="231F20"/>
        </w:rPr>
        <w:t xml:space="preserve">method of </w:t>
      </w:r>
      <w:r>
        <w:rPr>
          <w:rFonts w:ascii="Courier New"/>
          <w:color w:val="231F20"/>
          <w:sz w:val="18"/>
        </w:rPr>
        <w:t>Koala</w:t>
      </w:r>
      <w:r>
        <w:rPr>
          <w:color w:val="231F20"/>
        </w:rPr>
        <w:t xml:space="preserve">, which prints the value of </w:t>
      </w:r>
      <w:r>
        <w:rPr>
          <w:rFonts w:ascii="Courier New"/>
          <w:i/>
          <w:color w:val="231F20"/>
          <w:sz w:val="18"/>
        </w:rPr>
        <w:t>count</w:t>
      </w:r>
      <w:r>
        <w:rPr>
          <w:color w:val="231F20"/>
        </w:rPr>
        <w:t xml:space="preserve">. The purpose of all these examples is to show that </w:t>
      </w:r>
      <w:r>
        <w:rPr>
          <w:rFonts w:ascii="Courier New"/>
          <w:color w:val="231F20"/>
          <w:sz w:val="18"/>
        </w:rPr>
        <w:t xml:space="preserve">main() </w:t>
      </w:r>
      <w:r>
        <w:rPr>
          <w:color w:val="231F20"/>
        </w:rPr>
        <w:t>can be called just like any other static method.</w:t>
      </w:r>
    </w:p>
    <w:p w:rsidR="00FA3020" w:rsidRDefault="00350426">
      <w:pPr>
        <w:pStyle w:val="BodyText"/>
        <w:spacing w:before="2"/>
        <w:ind w:left="1679"/>
        <w:jc w:val="both"/>
      </w:pPr>
      <w:r>
        <w:rPr>
          <w:color w:val="231F20"/>
        </w:rPr>
        <w:t xml:space="preserve">In addition to </w:t>
      </w:r>
      <w:r>
        <w:rPr>
          <w:rFonts w:ascii="Courier New"/>
          <w:color w:val="231F20"/>
          <w:sz w:val="18"/>
        </w:rPr>
        <w:t xml:space="preserve">main() </w:t>
      </w:r>
      <w:r>
        <w:rPr>
          <w:color w:val="231F20"/>
        </w:rPr>
        <w:t>methods, static methods have two main purposes:</w:t>
      </w:r>
    </w:p>
    <w:p w:rsidR="00FA3020" w:rsidRDefault="00350426">
      <w:pPr>
        <w:pStyle w:val="ListParagraph"/>
        <w:numPr>
          <w:ilvl w:val="0"/>
          <w:numId w:val="31"/>
        </w:numPr>
        <w:tabs>
          <w:tab w:val="left" w:pos="1799"/>
          <w:tab w:val="left" w:pos="1800"/>
        </w:tabs>
        <w:spacing w:before="76" w:line="259" w:lineRule="auto"/>
        <w:ind w:right="1662"/>
        <w:jc w:val="both"/>
        <w:rPr>
          <w:sz w:val="19"/>
        </w:rPr>
      </w:pPr>
      <w:r>
        <w:rPr>
          <w:color w:val="231F20"/>
          <w:sz w:val="19"/>
        </w:rPr>
        <w:t xml:space="preserve">For </w:t>
      </w:r>
      <w:r>
        <w:rPr>
          <w:color w:val="231F20"/>
          <w:spacing w:val="2"/>
          <w:sz w:val="19"/>
        </w:rPr>
        <w:t xml:space="preserve">utility </w:t>
      </w:r>
      <w:r>
        <w:rPr>
          <w:color w:val="231F20"/>
          <w:sz w:val="19"/>
        </w:rPr>
        <w:t xml:space="preserve">or helper methods that </w:t>
      </w:r>
      <w:r>
        <w:rPr>
          <w:color w:val="231F20"/>
          <w:spacing w:val="-3"/>
          <w:sz w:val="19"/>
        </w:rPr>
        <w:t xml:space="preserve">don’t </w:t>
      </w:r>
      <w:r>
        <w:rPr>
          <w:color w:val="231F20"/>
          <w:sz w:val="19"/>
        </w:rPr>
        <w:t>require any object state. Since there is no need to access instance variables, having static methods eliminates the need for the caller to instantiate</w:t>
      </w:r>
      <w:r>
        <w:rPr>
          <w:color w:val="231F20"/>
          <w:spacing w:val="10"/>
          <w:sz w:val="19"/>
        </w:rPr>
        <w:t xml:space="preserve"> </w:t>
      </w:r>
      <w:r>
        <w:rPr>
          <w:color w:val="231F20"/>
          <w:sz w:val="19"/>
        </w:rPr>
        <w:t>the</w:t>
      </w:r>
      <w:r>
        <w:rPr>
          <w:color w:val="231F20"/>
          <w:spacing w:val="10"/>
          <w:sz w:val="19"/>
        </w:rPr>
        <w:t xml:space="preserve"> </w:t>
      </w:r>
      <w:r>
        <w:rPr>
          <w:color w:val="231F20"/>
          <w:sz w:val="19"/>
        </w:rPr>
        <w:t>object</w:t>
      </w:r>
      <w:r>
        <w:rPr>
          <w:color w:val="231F20"/>
          <w:spacing w:val="10"/>
          <w:sz w:val="19"/>
        </w:rPr>
        <w:t xml:space="preserve"> </w:t>
      </w:r>
      <w:r>
        <w:rPr>
          <w:color w:val="231F20"/>
          <w:sz w:val="19"/>
        </w:rPr>
        <w:t>just</w:t>
      </w:r>
      <w:r>
        <w:rPr>
          <w:color w:val="231F20"/>
          <w:spacing w:val="10"/>
          <w:sz w:val="19"/>
        </w:rPr>
        <w:t xml:space="preserve"> </w:t>
      </w:r>
      <w:r>
        <w:rPr>
          <w:color w:val="231F20"/>
          <w:sz w:val="19"/>
        </w:rPr>
        <w:t>to</w:t>
      </w:r>
      <w:r>
        <w:rPr>
          <w:color w:val="231F20"/>
          <w:spacing w:val="11"/>
          <w:sz w:val="19"/>
        </w:rPr>
        <w:t xml:space="preserve"> </w:t>
      </w:r>
      <w:r>
        <w:rPr>
          <w:color w:val="231F20"/>
          <w:spacing w:val="2"/>
          <w:sz w:val="19"/>
        </w:rPr>
        <w:t>call</w:t>
      </w:r>
      <w:r>
        <w:rPr>
          <w:color w:val="231F20"/>
          <w:spacing w:val="10"/>
          <w:sz w:val="19"/>
        </w:rPr>
        <w:t xml:space="preserve"> </w:t>
      </w:r>
      <w:r>
        <w:rPr>
          <w:color w:val="231F20"/>
          <w:sz w:val="19"/>
        </w:rPr>
        <w:t>the</w:t>
      </w:r>
      <w:r>
        <w:rPr>
          <w:color w:val="231F20"/>
          <w:spacing w:val="10"/>
          <w:sz w:val="19"/>
        </w:rPr>
        <w:t xml:space="preserve"> </w:t>
      </w:r>
      <w:r>
        <w:rPr>
          <w:color w:val="231F20"/>
          <w:sz w:val="19"/>
        </w:rPr>
        <w:t>method.</w:t>
      </w:r>
    </w:p>
    <w:p w:rsidR="00FA3020" w:rsidRDefault="00350426">
      <w:pPr>
        <w:pStyle w:val="ListParagraph"/>
        <w:numPr>
          <w:ilvl w:val="0"/>
          <w:numId w:val="31"/>
        </w:numPr>
        <w:tabs>
          <w:tab w:val="left" w:pos="1799"/>
          <w:tab w:val="left" w:pos="1800"/>
        </w:tabs>
        <w:spacing w:before="68" w:line="259" w:lineRule="auto"/>
        <w:ind w:right="1928"/>
        <w:jc w:val="both"/>
        <w:rPr>
          <w:sz w:val="19"/>
        </w:rPr>
      </w:pPr>
      <w:r>
        <w:rPr>
          <w:color w:val="231F20"/>
          <w:sz w:val="19"/>
        </w:rPr>
        <w:t xml:space="preserve">For state that is shared by all </w:t>
      </w:r>
      <w:r>
        <w:rPr>
          <w:color w:val="231F20"/>
          <w:spacing w:val="2"/>
          <w:sz w:val="19"/>
        </w:rPr>
        <w:t xml:space="preserve">instances </w:t>
      </w:r>
      <w:r>
        <w:rPr>
          <w:color w:val="231F20"/>
          <w:sz w:val="19"/>
        </w:rPr>
        <w:t xml:space="preserve">of a class, like a counter. </w:t>
      </w:r>
      <w:r>
        <w:rPr>
          <w:color w:val="231F20"/>
          <w:spacing w:val="3"/>
          <w:sz w:val="19"/>
        </w:rPr>
        <w:t xml:space="preserve">All </w:t>
      </w:r>
      <w:r>
        <w:rPr>
          <w:color w:val="231F20"/>
          <w:spacing w:val="2"/>
          <w:sz w:val="19"/>
        </w:rPr>
        <w:t xml:space="preserve">instances </w:t>
      </w:r>
      <w:r>
        <w:rPr>
          <w:color w:val="231F20"/>
          <w:sz w:val="19"/>
        </w:rPr>
        <w:t>must share</w:t>
      </w:r>
      <w:r>
        <w:rPr>
          <w:color w:val="231F20"/>
          <w:spacing w:val="9"/>
          <w:sz w:val="19"/>
        </w:rPr>
        <w:t xml:space="preserve"> </w:t>
      </w:r>
      <w:r>
        <w:rPr>
          <w:color w:val="231F20"/>
          <w:sz w:val="19"/>
        </w:rPr>
        <w:t>the</w:t>
      </w:r>
      <w:r>
        <w:rPr>
          <w:color w:val="231F20"/>
          <w:spacing w:val="10"/>
          <w:sz w:val="19"/>
        </w:rPr>
        <w:t xml:space="preserve"> </w:t>
      </w:r>
      <w:r>
        <w:rPr>
          <w:color w:val="231F20"/>
          <w:sz w:val="19"/>
        </w:rPr>
        <w:t>same</w:t>
      </w:r>
      <w:r>
        <w:rPr>
          <w:color w:val="231F20"/>
          <w:spacing w:val="9"/>
          <w:sz w:val="19"/>
        </w:rPr>
        <w:t xml:space="preserve"> </w:t>
      </w:r>
      <w:r>
        <w:rPr>
          <w:color w:val="231F20"/>
          <w:sz w:val="19"/>
        </w:rPr>
        <w:t>state.</w:t>
      </w:r>
      <w:r>
        <w:rPr>
          <w:color w:val="231F20"/>
          <w:spacing w:val="9"/>
          <w:sz w:val="19"/>
        </w:rPr>
        <w:t xml:space="preserve"> </w:t>
      </w:r>
      <w:r>
        <w:rPr>
          <w:color w:val="231F20"/>
          <w:sz w:val="19"/>
        </w:rPr>
        <w:t>Methods</w:t>
      </w:r>
      <w:r>
        <w:rPr>
          <w:color w:val="231F20"/>
          <w:spacing w:val="10"/>
          <w:sz w:val="19"/>
        </w:rPr>
        <w:t xml:space="preserve"> </w:t>
      </w:r>
      <w:r>
        <w:rPr>
          <w:color w:val="231F20"/>
          <w:sz w:val="19"/>
        </w:rPr>
        <w:t>that</w:t>
      </w:r>
      <w:r>
        <w:rPr>
          <w:color w:val="231F20"/>
          <w:spacing w:val="9"/>
          <w:sz w:val="19"/>
        </w:rPr>
        <w:t xml:space="preserve"> </w:t>
      </w:r>
      <w:r>
        <w:rPr>
          <w:color w:val="231F20"/>
          <w:sz w:val="19"/>
        </w:rPr>
        <w:t>merely</w:t>
      </w:r>
      <w:r>
        <w:rPr>
          <w:color w:val="231F20"/>
          <w:spacing w:val="9"/>
          <w:sz w:val="19"/>
        </w:rPr>
        <w:t xml:space="preserve"> </w:t>
      </w:r>
      <w:r>
        <w:rPr>
          <w:color w:val="231F20"/>
          <w:sz w:val="19"/>
        </w:rPr>
        <w:t>use</w:t>
      </w:r>
      <w:r>
        <w:rPr>
          <w:color w:val="231F20"/>
          <w:spacing w:val="9"/>
          <w:sz w:val="19"/>
        </w:rPr>
        <w:t xml:space="preserve"> </w:t>
      </w:r>
      <w:r>
        <w:rPr>
          <w:color w:val="231F20"/>
          <w:sz w:val="19"/>
        </w:rPr>
        <w:t>that</w:t>
      </w:r>
      <w:r>
        <w:rPr>
          <w:color w:val="231F20"/>
          <w:spacing w:val="9"/>
          <w:sz w:val="19"/>
        </w:rPr>
        <w:t xml:space="preserve"> </w:t>
      </w:r>
      <w:r>
        <w:rPr>
          <w:color w:val="231F20"/>
          <w:sz w:val="19"/>
        </w:rPr>
        <w:t>state</w:t>
      </w:r>
      <w:r>
        <w:rPr>
          <w:color w:val="231F20"/>
          <w:spacing w:val="10"/>
          <w:sz w:val="19"/>
        </w:rPr>
        <w:t xml:space="preserve"> </w:t>
      </w:r>
      <w:r>
        <w:rPr>
          <w:color w:val="231F20"/>
          <w:sz w:val="19"/>
        </w:rPr>
        <w:t>should</w:t>
      </w:r>
      <w:r>
        <w:rPr>
          <w:color w:val="231F20"/>
          <w:spacing w:val="9"/>
          <w:sz w:val="19"/>
        </w:rPr>
        <w:t xml:space="preserve"> </w:t>
      </w:r>
      <w:r>
        <w:rPr>
          <w:color w:val="231F20"/>
          <w:sz w:val="19"/>
        </w:rPr>
        <w:t>be</w:t>
      </w:r>
      <w:r>
        <w:rPr>
          <w:color w:val="231F20"/>
          <w:spacing w:val="9"/>
          <w:sz w:val="19"/>
        </w:rPr>
        <w:t xml:space="preserve"> </w:t>
      </w:r>
      <w:r>
        <w:rPr>
          <w:color w:val="231F20"/>
          <w:sz w:val="19"/>
        </w:rPr>
        <w:t>static</w:t>
      </w:r>
      <w:r>
        <w:rPr>
          <w:color w:val="231F20"/>
          <w:spacing w:val="10"/>
          <w:sz w:val="19"/>
        </w:rPr>
        <w:t xml:space="preserve"> </w:t>
      </w:r>
      <w:r>
        <w:rPr>
          <w:color w:val="231F20"/>
          <w:sz w:val="19"/>
        </w:rPr>
        <w:t>as</w:t>
      </w:r>
      <w:r>
        <w:rPr>
          <w:color w:val="231F20"/>
          <w:spacing w:val="9"/>
          <w:sz w:val="19"/>
        </w:rPr>
        <w:t xml:space="preserve"> </w:t>
      </w:r>
      <w:r>
        <w:rPr>
          <w:color w:val="231F20"/>
          <w:sz w:val="19"/>
        </w:rPr>
        <w:t>well.</w:t>
      </w:r>
    </w:p>
    <w:p w:rsidR="00FA3020" w:rsidRDefault="00350426">
      <w:pPr>
        <w:pStyle w:val="BodyText"/>
        <w:spacing w:before="119"/>
        <w:ind w:left="1679"/>
        <w:jc w:val="both"/>
      </w:pPr>
      <w:r>
        <w:rPr>
          <w:color w:val="231F20"/>
        </w:rPr>
        <w:t>Let’s look at some examples covering other static concepts.</w:t>
      </w:r>
    </w:p>
    <w:p w:rsidR="00FA3020" w:rsidRDefault="00FA3020">
      <w:pPr>
        <w:pStyle w:val="BodyText"/>
        <w:rPr>
          <w:sz w:val="22"/>
        </w:rPr>
      </w:pPr>
    </w:p>
    <w:p w:rsidR="00FA3020" w:rsidRDefault="00350426">
      <w:pPr>
        <w:pStyle w:val="Heading6"/>
        <w:spacing w:before="193"/>
        <w:ind w:left="1440"/>
        <w:jc w:val="both"/>
      </w:pPr>
      <w:r>
        <w:rPr>
          <w:color w:val="231F20"/>
          <w:w w:val="115"/>
        </w:rPr>
        <w:t>Calling a Static Variable or Method</w:t>
      </w:r>
    </w:p>
    <w:p w:rsidR="00FA3020" w:rsidRDefault="00350426">
      <w:pPr>
        <w:pStyle w:val="BodyText"/>
        <w:spacing w:before="124" w:line="259" w:lineRule="auto"/>
        <w:ind w:left="1440" w:right="1648"/>
      </w:pPr>
      <w:r>
        <w:rPr>
          <w:color w:val="231F20"/>
        </w:rPr>
        <w:t>Usually, accessing a static member is easy. You just put the classname before the method or variable and you are done. For example:</w:t>
      </w:r>
    </w:p>
    <w:p w:rsidR="00FA3020" w:rsidRDefault="00350426">
      <w:pPr>
        <w:spacing w:before="118" w:line="324" w:lineRule="auto"/>
        <w:ind w:left="1440" w:right="5502"/>
        <w:rPr>
          <w:rFonts w:ascii="Courier New"/>
          <w:sz w:val="17"/>
        </w:rPr>
      </w:pPr>
      <w:r>
        <w:rPr>
          <w:rFonts w:ascii="Courier New"/>
          <w:color w:val="231F20"/>
          <w:w w:val="90"/>
          <w:sz w:val="17"/>
        </w:rPr>
        <w:t xml:space="preserve">System.out.println(Koala.count); </w:t>
      </w:r>
      <w:r>
        <w:rPr>
          <w:rFonts w:ascii="Courier New"/>
          <w:color w:val="231F20"/>
          <w:sz w:val="17"/>
        </w:rPr>
        <w:t>Koala.main(new String[0]);</w:t>
      </w:r>
    </w:p>
    <w:p w:rsidR="00FA3020" w:rsidRDefault="00350426">
      <w:pPr>
        <w:pStyle w:val="BodyText"/>
        <w:spacing w:before="61" w:line="259" w:lineRule="auto"/>
        <w:ind w:left="1439" w:right="1648" w:firstLine="240"/>
      </w:pPr>
      <w:r>
        <w:rPr>
          <w:color w:val="231F20"/>
        </w:rPr>
        <w:t xml:space="preserve">Both of these are nice and easy. There is one rule that is trickier. </w:t>
      </w:r>
      <w:r>
        <w:rPr>
          <w:color w:val="231F20"/>
          <w:spacing w:val="-6"/>
        </w:rPr>
        <w:t xml:space="preserve">You  </w:t>
      </w:r>
      <w:r>
        <w:rPr>
          <w:color w:val="231F20"/>
          <w:spacing w:val="2"/>
        </w:rPr>
        <w:t xml:space="preserve">can </w:t>
      </w:r>
      <w:r>
        <w:rPr>
          <w:color w:val="231F20"/>
        </w:rPr>
        <w:t xml:space="preserve">use an instance  of the object to </w:t>
      </w:r>
      <w:r>
        <w:rPr>
          <w:color w:val="231F20"/>
          <w:spacing w:val="2"/>
        </w:rPr>
        <w:t xml:space="preserve">call </w:t>
      </w:r>
      <w:r>
        <w:rPr>
          <w:color w:val="231F20"/>
        </w:rPr>
        <w:t xml:space="preserve">a static method. The compiler checks for the </w:t>
      </w:r>
      <w:r>
        <w:rPr>
          <w:color w:val="231F20"/>
          <w:spacing w:val="3"/>
        </w:rPr>
        <w:t xml:space="preserve">type </w:t>
      </w:r>
      <w:r>
        <w:rPr>
          <w:color w:val="231F20"/>
        </w:rPr>
        <w:t>of the reference and uses</w:t>
      </w:r>
      <w:r>
        <w:rPr>
          <w:color w:val="231F20"/>
          <w:spacing w:val="11"/>
        </w:rPr>
        <w:t xml:space="preserve"> </w:t>
      </w:r>
      <w:r>
        <w:rPr>
          <w:color w:val="231F20"/>
        </w:rPr>
        <w:t>that</w:t>
      </w:r>
      <w:r>
        <w:rPr>
          <w:color w:val="231F20"/>
          <w:spacing w:val="11"/>
        </w:rPr>
        <w:t xml:space="preserve"> </w:t>
      </w:r>
      <w:r>
        <w:rPr>
          <w:color w:val="231F20"/>
        </w:rPr>
        <w:t>instead</w:t>
      </w:r>
      <w:r>
        <w:rPr>
          <w:color w:val="231F20"/>
          <w:spacing w:val="13"/>
        </w:rPr>
        <w:t xml:space="preserve"> </w:t>
      </w:r>
      <w:r>
        <w:rPr>
          <w:color w:val="231F20"/>
        </w:rPr>
        <w:t>of</w:t>
      </w:r>
      <w:r>
        <w:rPr>
          <w:color w:val="231F20"/>
          <w:spacing w:val="11"/>
        </w:rPr>
        <w:t xml:space="preserve"> </w:t>
      </w:r>
      <w:r>
        <w:rPr>
          <w:color w:val="231F20"/>
        </w:rPr>
        <w:t>the</w:t>
      </w:r>
      <w:r>
        <w:rPr>
          <w:color w:val="231F20"/>
          <w:spacing w:val="13"/>
        </w:rPr>
        <w:t xml:space="preserve"> </w:t>
      </w:r>
      <w:r>
        <w:rPr>
          <w:color w:val="231F20"/>
        </w:rPr>
        <w:t>object—which</w:t>
      </w:r>
      <w:r>
        <w:rPr>
          <w:color w:val="231F20"/>
          <w:spacing w:val="12"/>
        </w:rPr>
        <w:t xml:space="preserve"> </w:t>
      </w:r>
      <w:r>
        <w:rPr>
          <w:color w:val="231F20"/>
        </w:rPr>
        <w:t>is</w:t>
      </w:r>
      <w:r>
        <w:rPr>
          <w:color w:val="231F20"/>
          <w:spacing w:val="11"/>
        </w:rPr>
        <w:t xml:space="preserve"> </w:t>
      </w:r>
      <w:r>
        <w:rPr>
          <w:color w:val="231F20"/>
        </w:rPr>
        <w:t>sneaky</w:t>
      </w:r>
      <w:r>
        <w:rPr>
          <w:color w:val="231F20"/>
          <w:spacing w:val="12"/>
        </w:rPr>
        <w:t xml:space="preserve"> </w:t>
      </w:r>
      <w:r>
        <w:rPr>
          <w:color w:val="231F20"/>
        </w:rPr>
        <w:t>of</w:t>
      </w:r>
      <w:r>
        <w:rPr>
          <w:color w:val="231F20"/>
          <w:spacing w:val="11"/>
        </w:rPr>
        <w:t xml:space="preserve"> </w:t>
      </w:r>
      <w:r>
        <w:rPr>
          <w:color w:val="231F20"/>
        </w:rPr>
        <w:t>Java.</w:t>
      </w:r>
      <w:r>
        <w:rPr>
          <w:color w:val="231F20"/>
          <w:spacing w:val="13"/>
        </w:rPr>
        <w:t xml:space="preserve"> </w:t>
      </w:r>
      <w:r>
        <w:rPr>
          <w:color w:val="231F20"/>
          <w:spacing w:val="2"/>
        </w:rPr>
        <w:t>This</w:t>
      </w:r>
      <w:r>
        <w:rPr>
          <w:color w:val="231F20"/>
          <w:spacing w:val="11"/>
        </w:rPr>
        <w:t xml:space="preserve"> </w:t>
      </w:r>
      <w:r>
        <w:rPr>
          <w:color w:val="231F20"/>
        </w:rPr>
        <w:t>code</w:t>
      </w:r>
      <w:r>
        <w:rPr>
          <w:color w:val="231F20"/>
          <w:spacing w:val="12"/>
        </w:rPr>
        <w:t xml:space="preserve"> </w:t>
      </w:r>
      <w:r>
        <w:rPr>
          <w:color w:val="231F20"/>
        </w:rPr>
        <w:t>is</w:t>
      </w:r>
      <w:r>
        <w:rPr>
          <w:color w:val="231F20"/>
          <w:spacing w:val="12"/>
        </w:rPr>
        <w:t xml:space="preserve"> </w:t>
      </w:r>
      <w:r>
        <w:rPr>
          <w:color w:val="231F20"/>
        </w:rPr>
        <w:t>perfectly</w:t>
      </w:r>
      <w:r>
        <w:rPr>
          <w:color w:val="231F20"/>
          <w:spacing w:val="12"/>
        </w:rPr>
        <w:t xml:space="preserve"> </w:t>
      </w:r>
      <w:r>
        <w:rPr>
          <w:color w:val="231F20"/>
        </w:rPr>
        <w:t>legal:</w:t>
      </w:r>
    </w:p>
    <w:p w:rsidR="00FA3020" w:rsidRDefault="00350426">
      <w:pPr>
        <w:spacing w:before="117"/>
        <w:ind w:left="1440"/>
        <w:rPr>
          <w:rFonts w:ascii="Courier New"/>
          <w:sz w:val="17"/>
        </w:rPr>
      </w:pPr>
      <w:r>
        <w:rPr>
          <w:rFonts w:ascii="Courier New"/>
          <w:color w:val="231F20"/>
          <w:sz w:val="17"/>
        </w:rPr>
        <w:t>5: Koala k = new Koala();</w:t>
      </w:r>
    </w:p>
    <w:p w:rsidR="00FA3020" w:rsidRDefault="00350426">
      <w:pPr>
        <w:tabs>
          <w:tab w:val="left" w:pos="5314"/>
        </w:tabs>
        <w:spacing w:before="68" w:line="324" w:lineRule="auto"/>
        <w:ind w:left="1440" w:right="3887"/>
        <w:rPr>
          <w:rFonts w:ascii="Courier New"/>
          <w:sz w:val="17"/>
        </w:rPr>
      </w:pPr>
      <w:r>
        <w:rPr>
          <w:rFonts w:ascii="Courier New"/>
          <w:color w:val="231F20"/>
          <w:w w:val="95"/>
          <w:sz w:val="17"/>
        </w:rPr>
        <w:t>6:</w:t>
      </w:r>
      <w:r>
        <w:rPr>
          <w:rFonts w:ascii="Courier New"/>
          <w:color w:val="231F20"/>
          <w:spacing w:val="-39"/>
          <w:w w:val="95"/>
          <w:sz w:val="17"/>
        </w:rPr>
        <w:t xml:space="preserve"> </w:t>
      </w:r>
      <w:r>
        <w:rPr>
          <w:rFonts w:ascii="Courier New"/>
          <w:color w:val="231F20"/>
          <w:w w:val="95"/>
          <w:sz w:val="17"/>
        </w:rPr>
        <w:t>System.out.println(k.count);</w:t>
      </w:r>
      <w:r>
        <w:rPr>
          <w:rFonts w:ascii="Courier New"/>
          <w:color w:val="231F20"/>
          <w:w w:val="95"/>
          <w:sz w:val="17"/>
        </w:rPr>
        <w:tab/>
      </w:r>
      <w:r>
        <w:rPr>
          <w:rFonts w:ascii="Courier New"/>
          <w:color w:val="231F20"/>
          <w:sz w:val="17"/>
        </w:rPr>
        <w:t>//</w:t>
      </w:r>
      <w:r>
        <w:rPr>
          <w:rFonts w:ascii="Courier New"/>
          <w:color w:val="231F20"/>
          <w:spacing w:val="-27"/>
          <w:sz w:val="17"/>
        </w:rPr>
        <w:t xml:space="preserve"> </w:t>
      </w:r>
      <w:r>
        <w:rPr>
          <w:rFonts w:ascii="Courier New"/>
          <w:color w:val="231F20"/>
          <w:sz w:val="17"/>
        </w:rPr>
        <w:t>k</w:t>
      </w:r>
      <w:r>
        <w:rPr>
          <w:rFonts w:ascii="Courier New"/>
          <w:color w:val="231F20"/>
          <w:spacing w:val="-27"/>
          <w:sz w:val="17"/>
        </w:rPr>
        <w:t xml:space="preserve"> </w:t>
      </w:r>
      <w:r>
        <w:rPr>
          <w:rFonts w:ascii="Courier New"/>
          <w:color w:val="231F20"/>
          <w:sz w:val="17"/>
        </w:rPr>
        <w:t>is</w:t>
      </w:r>
      <w:r>
        <w:rPr>
          <w:rFonts w:ascii="Courier New"/>
          <w:color w:val="231F20"/>
          <w:spacing w:val="-27"/>
          <w:sz w:val="17"/>
        </w:rPr>
        <w:t xml:space="preserve"> </w:t>
      </w:r>
      <w:r>
        <w:rPr>
          <w:rFonts w:ascii="Courier New"/>
          <w:color w:val="231F20"/>
          <w:sz w:val="17"/>
        </w:rPr>
        <w:t>a</w:t>
      </w:r>
      <w:r>
        <w:rPr>
          <w:rFonts w:ascii="Courier New"/>
          <w:color w:val="231F20"/>
          <w:spacing w:val="-26"/>
          <w:sz w:val="17"/>
        </w:rPr>
        <w:t xml:space="preserve"> </w:t>
      </w:r>
      <w:r>
        <w:rPr>
          <w:rFonts w:ascii="Courier New"/>
          <w:color w:val="231F20"/>
          <w:spacing w:val="-4"/>
          <w:sz w:val="17"/>
        </w:rPr>
        <w:t xml:space="preserve">Koala </w:t>
      </w:r>
      <w:r>
        <w:rPr>
          <w:rFonts w:ascii="Courier New"/>
          <w:color w:val="231F20"/>
          <w:sz w:val="17"/>
        </w:rPr>
        <w:t>7: k =</w:t>
      </w:r>
      <w:r>
        <w:rPr>
          <w:rFonts w:ascii="Courier New"/>
          <w:color w:val="231F20"/>
          <w:spacing w:val="-29"/>
          <w:sz w:val="17"/>
        </w:rPr>
        <w:t xml:space="preserve"> </w:t>
      </w:r>
      <w:r>
        <w:rPr>
          <w:rFonts w:ascii="Courier New"/>
          <w:color w:val="231F20"/>
          <w:sz w:val="17"/>
        </w:rPr>
        <w:t>null;</w:t>
      </w:r>
    </w:p>
    <w:p w:rsidR="00FA3020" w:rsidRDefault="00350426">
      <w:pPr>
        <w:tabs>
          <w:tab w:val="left" w:pos="5314"/>
        </w:tabs>
        <w:ind w:left="1440"/>
        <w:rPr>
          <w:rFonts w:ascii="Courier New"/>
          <w:sz w:val="17"/>
        </w:rPr>
      </w:pPr>
      <w:r>
        <w:rPr>
          <w:rFonts w:ascii="Courier New"/>
          <w:color w:val="231F20"/>
          <w:w w:val="95"/>
          <w:sz w:val="17"/>
        </w:rPr>
        <w:t>8:</w:t>
      </w:r>
      <w:r>
        <w:rPr>
          <w:rFonts w:ascii="Courier New"/>
          <w:color w:val="231F20"/>
          <w:spacing w:val="-39"/>
          <w:w w:val="95"/>
          <w:sz w:val="17"/>
        </w:rPr>
        <w:t xml:space="preserve"> </w:t>
      </w:r>
      <w:r>
        <w:rPr>
          <w:rFonts w:ascii="Courier New"/>
          <w:color w:val="231F20"/>
          <w:w w:val="95"/>
          <w:sz w:val="17"/>
        </w:rPr>
        <w:t>System.out.println(k.count);</w:t>
      </w:r>
      <w:r>
        <w:rPr>
          <w:rFonts w:ascii="Courier New"/>
          <w:color w:val="231F20"/>
          <w:w w:val="95"/>
          <w:sz w:val="17"/>
        </w:rPr>
        <w:tab/>
      </w:r>
      <w:r>
        <w:rPr>
          <w:rFonts w:ascii="Courier New"/>
          <w:color w:val="231F20"/>
          <w:sz w:val="17"/>
        </w:rPr>
        <w:t>// k is still a</w:t>
      </w:r>
      <w:r>
        <w:rPr>
          <w:rFonts w:ascii="Courier New"/>
          <w:color w:val="231F20"/>
          <w:spacing w:val="-55"/>
          <w:sz w:val="17"/>
        </w:rPr>
        <w:t xml:space="preserve"> </w:t>
      </w:r>
      <w:r>
        <w:rPr>
          <w:rFonts w:ascii="Courier New"/>
          <w:color w:val="231F20"/>
          <w:sz w:val="17"/>
        </w:rPr>
        <w:t>Koala</w:t>
      </w:r>
    </w:p>
    <w:p w:rsidR="00FA3020" w:rsidRDefault="000C69B0">
      <w:pPr>
        <w:pStyle w:val="BodyText"/>
        <w:spacing w:before="128" w:line="252" w:lineRule="auto"/>
        <w:ind w:left="1439" w:right="1648" w:firstLine="240"/>
      </w:pPr>
      <w:r>
        <w:pict>
          <v:group id="_x0000_s1573" style="position:absolute;left:0;text-align:left;margin-left:1in;margin-top:54.45pt;width:381pt;height:34.2pt;z-index:-251788800;mso-position-horizontal-relative:page" coordorigin="1440,1089" coordsize="7620,684">
            <v:shape id="_x0000_s1580" style="position:absolute;left:1533;top:1250;width:522;height:522" coordorigin="1533,1250" coordsize="522,522" o:spt="100" adj="0,,0" path="m2015,1373r-41,-50l1922,1284r-61,-25l1794,1250r-17,1l1760,1253r-16,2l1728,1259r,156l1552,1415r-8,23l1538,1461r-3,25l1533,1511r1,17l1535,1544r3,16l1541,1575r474,-202m2055,1511r-1,-21l2051,1470r-3,-19l2042,1432r-79,34l1963,1557r,98l1934,1655r-50,-50l1886,1655r-35,l1851,1557r30,l1930,1607r-2,-50l1963,1557r,-91l1566,1638r41,54l1660,1735r63,27l1794,1772r66,-9l1920,1739r52,-37l2011,1655r2,-2l1999,1645r-10,-10l1983,1621r-2,-15l1984,1587r10,-16l2010,1560r17,-3l2034,1556r6,l2045,1556r5,2l2051,1556r1,-10l2054,1535r,-12l2055,1511e" fillcolor="#231f20" stroked="f">
              <v:stroke joinstyle="round"/>
              <v:formulas/>
              <v:path arrowok="t" o:connecttype="segments"/>
            </v:shape>
            <v:shape id="_x0000_s1579" type="#_x0000_t75" style="position:absolute;left:1440;top:1128;width:288;height:287">
              <v:imagedata r:id="rId56" o:title=""/>
            </v:shape>
            <v:shape id="_x0000_s1578" style="position:absolute;left:1443;top:1575;width:123;height:87" coordorigin="1443,1575" coordsize="123,87" path="m1541,1575r-11,5l1443,1662r114,-20l1566,1638r-7,-15l1552,1607r-6,-15l1541,1575xe" fillcolor="#231f20" stroked="f">
              <v:path arrowok="t"/>
            </v:shape>
            <v:shape id="_x0000_s1577" type="#_x0000_t75" style="position:absolute;left:2015;top:1249;width:293;height:182">
              <v:imagedata r:id="rId79" o:title=""/>
            </v:shape>
            <v:shape id="_x0000_s1576" style="position:absolute;left:1541;top:1373;width:501;height:265" coordorigin="1541,1373" coordsize="501,265" path="m2015,1373r-474,202l1546,1592r6,15l1559,1623r7,15l2042,1432r-5,-16l2031,1401r-8,-14l2015,1373xe" stroked="f">
              <v:path arrowok="t"/>
            </v:shape>
            <v:shape id="_x0000_s1575" type="#_x0000_t75" style="position:absolute;left:1851;top:1555;width:431;height:101">
              <v:imagedata r:id="rId55" o:title=""/>
            </v:shape>
            <v:line id="_x0000_s1574" style="position:absolute" from="1440,1109" to="9060,1109" strokecolor="#bbbdc0" strokeweight="2pt"/>
            <w10:wrap anchorx="page"/>
          </v:group>
        </w:pict>
      </w:r>
      <w:r w:rsidR="00350426">
        <w:rPr>
          <w:color w:val="231F20"/>
        </w:rPr>
        <w:t xml:space="preserve">Believe it or not, </w:t>
      </w:r>
      <w:r w:rsidR="00350426">
        <w:rPr>
          <w:color w:val="231F20"/>
          <w:spacing w:val="2"/>
        </w:rPr>
        <w:t xml:space="preserve">this </w:t>
      </w:r>
      <w:r w:rsidR="00350426">
        <w:rPr>
          <w:color w:val="231F20"/>
        </w:rPr>
        <w:t xml:space="preserve">code outputs 0 </w:t>
      </w:r>
      <w:r w:rsidR="00350426">
        <w:rPr>
          <w:color w:val="231F20"/>
          <w:spacing w:val="2"/>
        </w:rPr>
        <w:t xml:space="preserve">twice. </w:t>
      </w:r>
      <w:r w:rsidR="00350426">
        <w:rPr>
          <w:color w:val="231F20"/>
        </w:rPr>
        <w:t xml:space="preserve">Line 6 sees that </w:t>
      </w:r>
      <w:r w:rsidR="00350426">
        <w:rPr>
          <w:rFonts w:ascii="Courier New" w:hAnsi="Courier New"/>
          <w:color w:val="231F20"/>
          <w:sz w:val="18"/>
        </w:rPr>
        <w:t xml:space="preserve">k </w:t>
      </w:r>
      <w:r w:rsidR="00350426">
        <w:rPr>
          <w:color w:val="231F20"/>
        </w:rPr>
        <w:t xml:space="preserve">is a </w:t>
      </w:r>
      <w:r w:rsidR="00350426">
        <w:rPr>
          <w:rFonts w:ascii="Courier New" w:hAnsi="Courier New"/>
          <w:color w:val="231F20"/>
          <w:sz w:val="18"/>
        </w:rPr>
        <w:t xml:space="preserve">Koala </w:t>
      </w:r>
      <w:r w:rsidR="00350426">
        <w:rPr>
          <w:color w:val="231F20"/>
        </w:rPr>
        <w:t xml:space="preserve">and </w:t>
      </w:r>
      <w:r w:rsidR="00350426">
        <w:rPr>
          <w:rFonts w:ascii="Courier New" w:hAnsi="Courier New"/>
          <w:color w:val="231F20"/>
          <w:sz w:val="18"/>
        </w:rPr>
        <w:t xml:space="preserve">count </w:t>
      </w:r>
      <w:r w:rsidR="00350426">
        <w:rPr>
          <w:color w:val="231F20"/>
        </w:rPr>
        <w:t xml:space="preserve">is a static variable, so it reads that static variable. Line 8 does the same </w:t>
      </w:r>
      <w:r w:rsidR="00350426">
        <w:rPr>
          <w:color w:val="231F20"/>
          <w:spacing w:val="2"/>
        </w:rPr>
        <w:t xml:space="preserve">thing. </w:t>
      </w:r>
      <w:r w:rsidR="00350426">
        <w:rPr>
          <w:color w:val="231F20"/>
        </w:rPr>
        <w:t xml:space="preserve">Java doesn’t care that </w:t>
      </w:r>
      <w:r w:rsidR="00350426">
        <w:rPr>
          <w:rFonts w:ascii="Courier New" w:hAnsi="Courier New"/>
          <w:color w:val="231F20"/>
          <w:sz w:val="18"/>
        </w:rPr>
        <w:t>k</w:t>
      </w:r>
      <w:r w:rsidR="00350426">
        <w:rPr>
          <w:rFonts w:ascii="Courier New" w:hAnsi="Courier New"/>
          <w:color w:val="231F20"/>
          <w:spacing w:val="-56"/>
          <w:sz w:val="18"/>
        </w:rPr>
        <w:t xml:space="preserve"> </w:t>
      </w:r>
      <w:r w:rsidR="00350426">
        <w:rPr>
          <w:color w:val="231F20"/>
        </w:rPr>
        <w:t xml:space="preserve">happens to be </w:t>
      </w:r>
      <w:r w:rsidR="00350426">
        <w:rPr>
          <w:rFonts w:ascii="Courier New" w:hAnsi="Courier New"/>
          <w:color w:val="231F20"/>
          <w:sz w:val="18"/>
        </w:rPr>
        <w:t>null</w:t>
      </w:r>
      <w:r w:rsidR="00350426">
        <w:rPr>
          <w:color w:val="231F20"/>
        </w:rPr>
        <w:t>. Since we are looking for a static, it doesn’t matter.</w:t>
      </w:r>
    </w:p>
    <w:p w:rsidR="00FA3020" w:rsidRDefault="00FA3020">
      <w:pPr>
        <w:pStyle w:val="BodyText"/>
        <w:rPr>
          <w:sz w:val="22"/>
        </w:rPr>
      </w:pPr>
    </w:p>
    <w:p w:rsidR="00FA3020" w:rsidRDefault="00FA3020">
      <w:pPr>
        <w:pStyle w:val="BodyText"/>
        <w:spacing w:before="6"/>
        <w:rPr>
          <w:sz w:val="23"/>
        </w:rPr>
      </w:pPr>
    </w:p>
    <w:p w:rsidR="00FA3020" w:rsidRDefault="00350426">
      <w:pPr>
        <w:spacing w:line="252" w:lineRule="auto"/>
        <w:ind w:left="2880" w:right="1578"/>
        <w:rPr>
          <w:rFonts w:ascii="Calibri" w:hAnsi="Calibri"/>
          <w:sz w:val="17"/>
        </w:rPr>
      </w:pPr>
      <w:r>
        <w:rPr>
          <w:rFonts w:ascii="Calibri" w:hAnsi="Calibri"/>
          <w:color w:val="231F20"/>
          <w:w w:val="110"/>
          <w:sz w:val="17"/>
        </w:rPr>
        <w:t xml:space="preserve">Remember to look at the </w:t>
      </w:r>
      <w:r>
        <w:rPr>
          <w:rFonts w:ascii="Calibri" w:hAnsi="Calibri"/>
          <w:color w:val="231F20"/>
          <w:spacing w:val="2"/>
          <w:w w:val="110"/>
          <w:sz w:val="17"/>
        </w:rPr>
        <w:t xml:space="preserve">reference  </w:t>
      </w:r>
      <w:r>
        <w:rPr>
          <w:rFonts w:ascii="Calibri" w:hAnsi="Calibri"/>
          <w:color w:val="231F20"/>
          <w:spacing w:val="3"/>
          <w:w w:val="110"/>
          <w:sz w:val="17"/>
        </w:rPr>
        <w:t xml:space="preserve">type  </w:t>
      </w:r>
      <w:r>
        <w:rPr>
          <w:rFonts w:ascii="Calibri" w:hAnsi="Calibri"/>
          <w:color w:val="231F20"/>
          <w:w w:val="110"/>
          <w:sz w:val="17"/>
        </w:rPr>
        <w:t xml:space="preserve">for  a  variable  when  you  see  a </w:t>
      </w:r>
      <w:r>
        <w:rPr>
          <w:rFonts w:ascii="Calibri" w:hAnsi="Calibri"/>
          <w:color w:val="231F20"/>
          <w:spacing w:val="2"/>
          <w:w w:val="110"/>
          <w:sz w:val="17"/>
        </w:rPr>
        <w:t xml:space="preserve">static method </w:t>
      </w:r>
      <w:r>
        <w:rPr>
          <w:rFonts w:ascii="Calibri" w:hAnsi="Calibri"/>
          <w:color w:val="231F20"/>
          <w:w w:val="110"/>
          <w:sz w:val="17"/>
        </w:rPr>
        <w:t xml:space="preserve">or variable. </w:t>
      </w:r>
      <w:r>
        <w:rPr>
          <w:rFonts w:ascii="Calibri" w:hAnsi="Calibri"/>
          <w:color w:val="231F20"/>
          <w:spacing w:val="2"/>
          <w:w w:val="110"/>
          <w:sz w:val="17"/>
        </w:rPr>
        <w:t xml:space="preserve">The </w:t>
      </w:r>
      <w:r>
        <w:rPr>
          <w:rFonts w:ascii="Calibri" w:hAnsi="Calibri"/>
          <w:color w:val="231F20"/>
          <w:w w:val="110"/>
          <w:sz w:val="17"/>
        </w:rPr>
        <w:t xml:space="preserve">exam </w:t>
      </w:r>
      <w:r>
        <w:rPr>
          <w:rFonts w:ascii="Calibri" w:hAnsi="Calibri"/>
          <w:color w:val="231F20"/>
          <w:spacing w:val="2"/>
          <w:w w:val="110"/>
          <w:sz w:val="17"/>
        </w:rPr>
        <w:t xml:space="preserve">creators </w:t>
      </w:r>
      <w:r>
        <w:rPr>
          <w:rFonts w:ascii="Calibri" w:hAnsi="Calibri"/>
          <w:color w:val="231F20"/>
          <w:w w:val="110"/>
          <w:sz w:val="17"/>
        </w:rPr>
        <w:t xml:space="preserve">will </w:t>
      </w:r>
      <w:r>
        <w:rPr>
          <w:rFonts w:ascii="Calibri" w:hAnsi="Calibri"/>
          <w:color w:val="231F20"/>
          <w:spacing w:val="3"/>
          <w:w w:val="110"/>
          <w:sz w:val="17"/>
        </w:rPr>
        <w:t xml:space="preserve">try </w:t>
      </w:r>
      <w:r>
        <w:rPr>
          <w:rFonts w:ascii="Calibri" w:hAnsi="Calibri"/>
          <w:color w:val="231F20"/>
          <w:w w:val="110"/>
          <w:sz w:val="17"/>
        </w:rPr>
        <w:t>to  trick  you  into  think- ing</w:t>
      </w:r>
      <w:r>
        <w:rPr>
          <w:rFonts w:ascii="Calibri" w:hAnsi="Calibri"/>
          <w:color w:val="231F20"/>
          <w:spacing w:val="-15"/>
          <w:w w:val="110"/>
          <w:sz w:val="17"/>
        </w:rPr>
        <w:t xml:space="preserve"> </w:t>
      </w:r>
      <w:r>
        <w:rPr>
          <w:rFonts w:ascii="Calibri" w:hAnsi="Calibri"/>
          <w:color w:val="231F20"/>
          <w:w w:val="110"/>
          <w:sz w:val="17"/>
        </w:rPr>
        <w:t>a</w:t>
      </w:r>
      <w:r>
        <w:rPr>
          <w:rFonts w:ascii="Calibri" w:hAnsi="Calibri"/>
          <w:color w:val="231F20"/>
          <w:spacing w:val="-14"/>
          <w:w w:val="110"/>
          <w:sz w:val="17"/>
        </w:rPr>
        <w:t xml:space="preserve"> </w:t>
      </w:r>
      <w:r>
        <w:rPr>
          <w:rFonts w:ascii="Courier New" w:hAnsi="Courier New"/>
          <w:color w:val="231F20"/>
          <w:w w:val="110"/>
          <w:sz w:val="18"/>
        </w:rPr>
        <w:t>NullPointerException</w:t>
      </w:r>
      <w:r>
        <w:rPr>
          <w:rFonts w:ascii="Courier New" w:hAnsi="Courier New"/>
          <w:color w:val="231F20"/>
          <w:spacing w:val="-90"/>
          <w:w w:val="110"/>
          <w:sz w:val="18"/>
        </w:rPr>
        <w:t xml:space="preserve"> </w:t>
      </w:r>
      <w:r>
        <w:rPr>
          <w:rFonts w:ascii="Calibri" w:hAnsi="Calibri"/>
          <w:color w:val="231F20"/>
          <w:w w:val="110"/>
          <w:sz w:val="17"/>
        </w:rPr>
        <w:t>is</w:t>
      </w:r>
      <w:r>
        <w:rPr>
          <w:rFonts w:ascii="Calibri" w:hAnsi="Calibri"/>
          <w:color w:val="231F20"/>
          <w:spacing w:val="-15"/>
          <w:w w:val="110"/>
          <w:sz w:val="17"/>
        </w:rPr>
        <w:t xml:space="preserve"> </w:t>
      </w:r>
      <w:r>
        <w:rPr>
          <w:rFonts w:ascii="Calibri" w:hAnsi="Calibri"/>
          <w:color w:val="231F20"/>
          <w:w w:val="110"/>
          <w:sz w:val="17"/>
        </w:rPr>
        <w:t>thrown</w:t>
      </w:r>
      <w:r>
        <w:rPr>
          <w:rFonts w:ascii="Calibri" w:hAnsi="Calibri"/>
          <w:color w:val="231F20"/>
          <w:spacing w:val="-14"/>
          <w:w w:val="110"/>
          <w:sz w:val="17"/>
        </w:rPr>
        <w:t xml:space="preserve"> </w:t>
      </w:r>
      <w:r>
        <w:rPr>
          <w:rFonts w:ascii="Calibri" w:hAnsi="Calibri"/>
          <w:color w:val="231F20"/>
          <w:spacing w:val="2"/>
          <w:w w:val="110"/>
          <w:sz w:val="17"/>
        </w:rPr>
        <w:t>because</w:t>
      </w:r>
      <w:r>
        <w:rPr>
          <w:rFonts w:ascii="Calibri" w:hAnsi="Calibri"/>
          <w:color w:val="231F20"/>
          <w:spacing w:val="-14"/>
          <w:w w:val="110"/>
          <w:sz w:val="17"/>
        </w:rPr>
        <w:t xml:space="preserve"> </w:t>
      </w:r>
      <w:r>
        <w:rPr>
          <w:rFonts w:ascii="Calibri" w:hAnsi="Calibri"/>
          <w:color w:val="231F20"/>
          <w:w w:val="110"/>
          <w:sz w:val="17"/>
        </w:rPr>
        <w:t>the</w:t>
      </w:r>
      <w:r>
        <w:rPr>
          <w:rFonts w:ascii="Calibri" w:hAnsi="Calibri"/>
          <w:color w:val="231F20"/>
          <w:spacing w:val="-14"/>
          <w:w w:val="110"/>
          <w:sz w:val="17"/>
        </w:rPr>
        <w:t xml:space="preserve"> </w:t>
      </w:r>
      <w:r>
        <w:rPr>
          <w:rFonts w:ascii="Calibri" w:hAnsi="Calibri"/>
          <w:color w:val="231F20"/>
          <w:w w:val="110"/>
          <w:sz w:val="17"/>
        </w:rPr>
        <w:t>variable</w:t>
      </w:r>
      <w:r>
        <w:rPr>
          <w:rFonts w:ascii="Calibri" w:hAnsi="Calibri"/>
          <w:color w:val="231F20"/>
          <w:spacing w:val="-15"/>
          <w:w w:val="110"/>
          <w:sz w:val="17"/>
        </w:rPr>
        <w:t xml:space="preserve"> </w:t>
      </w:r>
      <w:r>
        <w:rPr>
          <w:rFonts w:ascii="Calibri" w:hAnsi="Calibri"/>
          <w:color w:val="231F20"/>
          <w:w w:val="110"/>
          <w:sz w:val="17"/>
        </w:rPr>
        <w:t>happens</w:t>
      </w:r>
      <w:r>
        <w:rPr>
          <w:rFonts w:ascii="Calibri" w:hAnsi="Calibri"/>
          <w:color w:val="231F20"/>
          <w:spacing w:val="-14"/>
          <w:w w:val="110"/>
          <w:sz w:val="17"/>
        </w:rPr>
        <w:t xml:space="preserve"> </w:t>
      </w:r>
      <w:r>
        <w:rPr>
          <w:rFonts w:ascii="Calibri" w:hAnsi="Calibri"/>
          <w:color w:val="231F20"/>
          <w:w w:val="110"/>
          <w:sz w:val="17"/>
        </w:rPr>
        <w:t>to</w:t>
      </w:r>
      <w:r>
        <w:rPr>
          <w:rFonts w:ascii="Calibri" w:hAnsi="Calibri"/>
          <w:color w:val="231F20"/>
          <w:spacing w:val="-14"/>
          <w:w w:val="110"/>
          <w:sz w:val="17"/>
        </w:rPr>
        <w:t xml:space="preserve"> </w:t>
      </w:r>
      <w:r>
        <w:rPr>
          <w:rFonts w:ascii="Calibri" w:hAnsi="Calibri"/>
          <w:color w:val="231F20"/>
          <w:w w:val="110"/>
          <w:sz w:val="17"/>
        </w:rPr>
        <w:t xml:space="preserve">be </w:t>
      </w:r>
      <w:r>
        <w:rPr>
          <w:rFonts w:ascii="Courier New" w:hAnsi="Courier New"/>
          <w:color w:val="231F20"/>
          <w:w w:val="110"/>
          <w:sz w:val="18"/>
        </w:rPr>
        <w:t>null</w:t>
      </w:r>
      <w:r>
        <w:rPr>
          <w:rFonts w:ascii="Calibri" w:hAnsi="Calibri"/>
          <w:color w:val="231F20"/>
          <w:w w:val="110"/>
          <w:sz w:val="17"/>
        </w:rPr>
        <w:t>. Don’t be</w:t>
      </w:r>
      <w:r>
        <w:rPr>
          <w:rFonts w:ascii="Calibri" w:hAnsi="Calibri"/>
          <w:color w:val="231F20"/>
          <w:spacing w:val="11"/>
          <w:w w:val="110"/>
          <w:sz w:val="17"/>
        </w:rPr>
        <w:t xml:space="preserve"> </w:t>
      </w:r>
      <w:r>
        <w:rPr>
          <w:rFonts w:ascii="Calibri" w:hAnsi="Calibri"/>
          <w:color w:val="231F20"/>
          <w:w w:val="110"/>
          <w:sz w:val="17"/>
        </w:rPr>
        <w:t>fooled!</w:t>
      </w:r>
    </w:p>
    <w:p w:rsidR="00FA3020" w:rsidRDefault="00FA3020">
      <w:pPr>
        <w:spacing w:line="252" w:lineRule="auto"/>
        <w:rPr>
          <w:rFonts w:ascii="Calibri" w:hAnsi="Calibri"/>
          <w:sz w:val="17"/>
        </w:rPr>
        <w:sectPr w:rsidR="00FA3020">
          <w:pgSz w:w="10620" w:h="13320"/>
          <w:pgMar w:top="460" w:right="0" w:bottom="280" w:left="0" w:header="720" w:footer="720" w:gutter="0"/>
          <w:cols w:space="720"/>
        </w:sectPr>
      </w:pPr>
    </w:p>
    <w:p w:rsidR="00FA3020" w:rsidRDefault="00350426">
      <w:pPr>
        <w:tabs>
          <w:tab w:val="right" w:pos="9179"/>
        </w:tabs>
        <w:spacing w:before="89"/>
        <w:ind w:left="5936"/>
        <w:rPr>
          <w:rFonts w:ascii="Calibri"/>
          <w:b/>
          <w:sz w:val="17"/>
        </w:rPr>
      </w:pPr>
      <w:bookmarkStart w:id="127" w:name="Static_vs._Instance"/>
      <w:bookmarkEnd w:id="127"/>
      <w:r>
        <w:rPr>
          <w:rFonts w:ascii="Calibri"/>
          <w:color w:val="231F20"/>
          <w:w w:val="115"/>
          <w:sz w:val="18"/>
        </w:rPr>
        <w:lastRenderedPageBreak/>
        <w:t>Applying</w:t>
      </w:r>
      <w:r>
        <w:rPr>
          <w:rFonts w:ascii="Calibri"/>
          <w:color w:val="231F20"/>
          <w:spacing w:val="3"/>
          <w:w w:val="115"/>
          <w:sz w:val="18"/>
        </w:rPr>
        <w:t xml:space="preserve"> Access</w:t>
      </w:r>
      <w:r>
        <w:rPr>
          <w:rFonts w:ascii="Calibri"/>
          <w:color w:val="231F20"/>
          <w:spacing w:val="4"/>
          <w:w w:val="115"/>
          <w:sz w:val="18"/>
        </w:rPr>
        <w:t xml:space="preserve"> </w:t>
      </w:r>
      <w:r>
        <w:rPr>
          <w:rFonts w:ascii="Calibri"/>
          <w:color w:val="231F20"/>
          <w:spacing w:val="2"/>
          <w:w w:val="115"/>
          <w:sz w:val="18"/>
        </w:rPr>
        <w:t>Modifiers</w:t>
      </w:r>
      <w:r>
        <w:rPr>
          <w:rFonts w:ascii="Calibri"/>
          <w:color w:val="231F20"/>
          <w:spacing w:val="2"/>
          <w:w w:val="115"/>
          <w:sz w:val="18"/>
        </w:rPr>
        <w:tab/>
      </w:r>
      <w:r>
        <w:rPr>
          <w:rFonts w:ascii="Calibri"/>
          <w:b/>
          <w:color w:val="231F20"/>
          <w:spacing w:val="3"/>
          <w:w w:val="115"/>
          <w:sz w:val="17"/>
        </w:rPr>
        <w:t>183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ind w:left="1800"/>
      </w:pPr>
      <w:r>
        <w:rPr>
          <w:color w:val="231F20"/>
        </w:rPr>
        <w:t>One more time because this is really important: what does the following output?</w:t>
      </w:r>
    </w:p>
    <w:p w:rsidR="00FA3020" w:rsidRDefault="00350426">
      <w:pPr>
        <w:spacing w:before="136"/>
        <w:ind w:left="1560"/>
        <w:jc w:val="both"/>
        <w:rPr>
          <w:rFonts w:ascii="Courier New"/>
          <w:sz w:val="17"/>
        </w:rPr>
      </w:pPr>
      <w:r>
        <w:rPr>
          <w:rFonts w:ascii="Courier New"/>
          <w:color w:val="231F20"/>
          <w:sz w:val="17"/>
        </w:rPr>
        <w:t>Koala.count = 4;</w:t>
      </w:r>
    </w:p>
    <w:p w:rsidR="00FA3020" w:rsidRDefault="00350426">
      <w:pPr>
        <w:spacing w:before="68" w:line="324" w:lineRule="auto"/>
        <w:ind w:left="1560" w:right="6506"/>
        <w:jc w:val="both"/>
        <w:rPr>
          <w:rFonts w:ascii="Courier New"/>
          <w:sz w:val="17"/>
        </w:rPr>
      </w:pPr>
      <w:r>
        <w:rPr>
          <w:rFonts w:ascii="Courier New"/>
          <w:color w:val="231F20"/>
          <w:sz w:val="17"/>
        </w:rPr>
        <w:t>Koala</w:t>
      </w:r>
      <w:r>
        <w:rPr>
          <w:rFonts w:ascii="Courier New"/>
          <w:color w:val="231F20"/>
          <w:spacing w:val="-53"/>
          <w:sz w:val="17"/>
        </w:rPr>
        <w:t xml:space="preserve"> </w:t>
      </w:r>
      <w:r>
        <w:rPr>
          <w:rFonts w:ascii="Courier New"/>
          <w:color w:val="231F20"/>
          <w:sz w:val="17"/>
        </w:rPr>
        <w:t>koala1</w:t>
      </w:r>
      <w:r>
        <w:rPr>
          <w:rFonts w:ascii="Courier New"/>
          <w:color w:val="231F20"/>
          <w:spacing w:val="-53"/>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new</w:t>
      </w:r>
      <w:r>
        <w:rPr>
          <w:rFonts w:ascii="Courier New"/>
          <w:color w:val="231F20"/>
          <w:spacing w:val="-52"/>
          <w:sz w:val="17"/>
        </w:rPr>
        <w:t xml:space="preserve"> </w:t>
      </w:r>
      <w:r>
        <w:rPr>
          <w:rFonts w:ascii="Courier New"/>
          <w:color w:val="231F20"/>
          <w:sz w:val="17"/>
        </w:rPr>
        <w:t>Koala(); Koala</w:t>
      </w:r>
      <w:r>
        <w:rPr>
          <w:rFonts w:ascii="Courier New"/>
          <w:color w:val="231F20"/>
          <w:spacing w:val="-53"/>
          <w:sz w:val="17"/>
        </w:rPr>
        <w:t xml:space="preserve"> </w:t>
      </w:r>
      <w:r>
        <w:rPr>
          <w:rFonts w:ascii="Courier New"/>
          <w:color w:val="231F20"/>
          <w:sz w:val="17"/>
        </w:rPr>
        <w:t>koala2</w:t>
      </w:r>
      <w:r>
        <w:rPr>
          <w:rFonts w:ascii="Courier New"/>
          <w:color w:val="231F20"/>
          <w:spacing w:val="-53"/>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new</w:t>
      </w:r>
      <w:r>
        <w:rPr>
          <w:rFonts w:ascii="Courier New"/>
          <w:color w:val="231F20"/>
          <w:spacing w:val="-52"/>
          <w:sz w:val="17"/>
        </w:rPr>
        <w:t xml:space="preserve"> </w:t>
      </w:r>
      <w:r>
        <w:rPr>
          <w:rFonts w:ascii="Courier New"/>
          <w:color w:val="231F20"/>
          <w:sz w:val="17"/>
        </w:rPr>
        <w:t>Koala(); koala1.count = 6;</w:t>
      </w:r>
    </w:p>
    <w:p w:rsidR="00FA3020" w:rsidRDefault="00350426">
      <w:pPr>
        <w:spacing w:line="324" w:lineRule="auto"/>
        <w:ind w:left="1560" w:right="6035"/>
        <w:jc w:val="both"/>
        <w:rPr>
          <w:rFonts w:ascii="Courier New"/>
          <w:sz w:val="17"/>
        </w:rPr>
      </w:pPr>
      <w:r>
        <w:rPr>
          <w:rFonts w:ascii="Courier New"/>
          <w:color w:val="231F20"/>
          <w:sz w:val="17"/>
        </w:rPr>
        <w:t xml:space="preserve">koala2.count = 5; </w:t>
      </w:r>
      <w:r>
        <w:rPr>
          <w:rFonts w:ascii="Courier New"/>
          <w:color w:val="231F20"/>
          <w:w w:val="90"/>
          <w:sz w:val="17"/>
        </w:rPr>
        <w:t>System.out.println(Koala.count);</w:t>
      </w:r>
    </w:p>
    <w:p w:rsidR="00FA3020" w:rsidRDefault="00350426">
      <w:pPr>
        <w:pStyle w:val="BodyText"/>
        <w:spacing w:before="61" w:line="244" w:lineRule="auto"/>
        <w:ind w:left="1559" w:right="1648" w:firstLine="240"/>
      </w:pPr>
      <w:r>
        <w:rPr>
          <w:color w:val="231F20"/>
        </w:rPr>
        <w:t xml:space="preserve">Hopefully, you answered 5. There is only one </w:t>
      </w:r>
      <w:r>
        <w:rPr>
          <w:rFonts w:ascii="Courier New"/>
          <w:i/>
          <w:color w:val="231F20"/>
          <w:sz w:val="18"/>
        </w:rPr>
        <w:t xml:space="preserve">count </w:t>
      </w:r>
      <w:r>
        <w:rPr>
          <w:color w:val="231F20"/>
        </w:rPr>
        <w:t xml:space="preserve">variable since it is static. It is set to 4, then 6, and finally winds up as 5. </w:t>
      </w:r>
      <w:r>
        <w:rPr>
          <w:color w:val="231F20"/>
          <w:spacing w:val="3"/>
        </w:rPr>
        <w:t xml:space="preserve">All </w:t>
      </w:r>
      <w:r>
        <w:rPr>
          <w:color w:val="231F20"/>
        </w:rPr>
        <w:t xml:space="preserve">the </w:t>
      </w:r>
      <w:r>
        <w:rPr>
          <w:rFonts w:ascii="Courier New"/>
          <w:color w:val="231F20"/>
          <w:sz w:val="18"/>
        </w:rPr>
        <w:t>Koala</w:t>
      </w:r>
      <w:r>
        <w:rPr>
          <w:rFonts w:ascii="Courier New"/>
          <w:color w:val="231F20"/>
          <w:spacing w:val="-56"/>
          <w:sz w:val="18"/>
        </w:rPr>
        <w:t xml:space="preserve"> </w:t>
      </w:r>
      <w:r>
        <w:rPr>
          <w:color w:val="231F20"/>
        </w:rPr>
        <w:t>variables are just distractions.</w:t>
      </w:r>
    </w:p>
    <w:p w:rsidR="00FA3020" w:rsidRDefault="00FA3020">
      <w:pPr>
        <w:pStyle w:val="BodyText"/>
        <w:spacing w:before="2"/>
        <w:rPr>
          <w:sz w:val="25"/>
        </w:rPr>
      </w:pPr>
    </w:p>
    <w:p w:rsidR="00FA3020" w:rsidRDefault="00350426">
      <w:pPr>
        <w:pStyle w:val="Heading6"/>
        <w:spacing w:before="1"/>
        <w:jc w:val="both"/>
      </w:pPr>
      <w:r>
        <w:rPr>
          <w:color w:val="231F20"/>
          <w:w w:val="115"/>
        </w:rPr>
        <w:t>Static vs. Instance</w:t>
      </w:r>
    </w:p>
    <w:p w:rsidR="00FA3020" w:rsidRDefault="00350426">
      <w:pPr>
        <w:pStyle w:val="BodyText"/>
        <w:spacing w:before="124" w:line="259" w:lineRule="auto"/>
        <w:ind w:left="1560" w:right="1648"/>
      </w:pPr>
      <w:r>
        <w:rPr>
          <w:color w:val="231F20"/>
        </w:rPr>
        <w:t xml:space="preserve">There’s another </w:t>
      </w:r>
      <w:r>
        <w:rPr>
          <w:color w:val="231F20"/>
          <w:spacing w:val="-2"/>
        </w:rPr>
        <w:t xml:space="preserve">way </w:t>
      </w:r>
      <w:r>
        <w:rPr>
          <w:color w:val="231F20"/>
        </w:rPr>
        <w:t xml:space="preserve">the exam creators </w:t>
      </w:r>
      <w:r>
        <w:rPr>
          <w:color w:val="231F20"/>
          <w:spacing w:val="2"/>
        </w:rPr>
        <w:t xml:space="preserve">will </w:t>
      </w:r>
      <w:r>
        <w:rPr>
          <w:color w:val="231F20"/>
          <w:spacing w:val="3"/>
        </w:rPr>
        <w:t xml:space="preserve">try </w:t>
      </w:r>
      <w:r>
        <w:rPr>
          <w:color w:val="231F20"/>
        </w:rPr>
        <w:t xml:space="preserve">to trick you regarding static and instance members. (Remember that “member” means field or method.) A static member cannot </w:t>
      </w:r>
      <w:r>
        <w:rPr>
          <w:color w:val="231F20"/>
          <w:spacing w:val="2"/>
        </w:rPr>
        <w:t xml:space="preserve">call </w:t>
      </w:r>
      <w:r>
        <w:rPr>
          <w:color w:val="231F20"/>
        </w:rPr>
        <w:t xml:space="preserve">an instance member. </w:t>
      </w:r>
      <w:r>
        <w:rPr>
          <w:color w:val="231F20"/>
          <w:spacing w:val="2"/>
        </w:rPr>
        <w:t xml:space="preserve">This </w:t>
      </w:r>
      <w:r>
        <w:rPr>
          <w:color w:val="231F20"/>
        </w:rPr>
        <w:t xml:space="preserve">shouldn’t be a surprise since static doesn’t require any </w:t>
      </w:r>
      <w:r>
        <w:rPr>
          <w:color w:val="231F20"/>
          <w:spacing w:val="2"/>
        </w:rPr>
        <w:t xml:space="preserve">instances </w:t>
      </w:r>
      <w:r>
        <w:rPr>
          <w:color w:val="231F20"/>
        </w:rPr>
        <w:t>of the class to be</w:t>
      </w:r>
      <w:r>
        <w:rPr>
          <w:color w:val="231F20"/>
          <w:spacing w:val="9"/>
        </w:rPr>
        <w:t xml:space="preserve"> </w:t>
      </w:r>
      <w:r>
        <w:rPr>
          <w:color w:val="231F20"/>
        </w:rPr>
        <w:t>around.</w:t>
      </w:r>
    </w:p>
    <w:p w:rsidR="00FA3020" w:rsidRDefault="00350426">
      <w:pPr>
        <w:pStyle w:val="BodyText"/>
        <w:spacing w:line="221" w:lineRule="exact"/>
        <w:ind w:left="1800"/>
      </w:pPr>
      <w:r>
        <w:rPr>
          <w:color w:val="231F20"/>
        </w:rPr>
        <w:t>The following is a common mistake for rookie programmers to make:</w:t>
      </w:r>
    </w:p>
    <w:p w:rsidR="00FA3020" w:rsidRDefault="00350426">
      <w:pPr>
        <w:spacing w:before="136"/>
        <w:ind w:left="1560"/>
        <w:rPr>
          <w:rFonts w:ascii="Courier New"/>
          <w:sz w:val="17"/>
        </w:rPr>
      </w:pPr>
      <w:r>
        <w:rPr>
          <w:rFonts w:ascii="Courier New"/>
          <w:color w:val="231F20"/>
          <w:sz w:val="17"/>
        </w:rPr>
        <w:t>public class Static {</w:t>
      </w:r>
    </w:p>
    <w:p w:rsidR="00FA3020" w:rsidRDefault="00350426">
      <w:pPr>
        <w:spacing w:before="67" w:line="324" w:lineRule="auto"/>
        <w:ind w:left="1749" w:right="5363"/>
        <w:rPr>
          <w:rFonts w:ascii="Courier New"/>
          <w:sz w:val="17"/>
        </w:rPr>
      </w:pPr>
      <w:r>
        <w:rPr>
          <w:rFonts w:ascii="Courier New"/>
          <w:color w:val="231F20"/>
          <w:sz w:val="17"/>
        </w:rPr>
        <w:t>private</w:t>
      </w:r>
      <w:r>
        <w:rPr>
          <w:rFonts w:ascii="Courier New"/>
          <w:color w:val="231F20"/>
          <w:spacing w:val="-54"/>
          <w:sz w:val="17"/>
        </w:rPr>
        <w:t xml:space="preserve"> </w:t>
      </w:r>
      <w:r>
        <w:rPr>
          <w:rFonts w:ascii="Courier New"/>
          <w:color w:val="231F20"/>
          <w:sz w:val="17"/>
        </w:rPr>
        <w:t>String</w:t>
      </w:r>
      <w:r>
        <w:rPr>
          <w:rFonts w:ascii="Courier New"/>
          <w:color w:val="231F20"/>
          <w:spacing w:val="-53"/>
          <w:sz w:val="17"/>
        </w:rPr>
        <w:t xml:space="preserve"> </w:t>
      </w:r>
      <w:r>
        <w:rPr>
          <w:rFonts w:ascii="Courier New"/>
          <w:color w:val="231F20"/>
          <w:sz w:val="17"/>
        </w:rPr>
        <w:t>name</w:t>
      </w:r>
      <w:r>
        <w:rPr>
          <w:rFonts w:ascii="Courier New"/>
          <w:color w:val="231F20"/>
          <w:spacing w:val="-53"/>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"Static</w:t>
      </w:r>
      <w:r>
        <w:rPr>
          <w:rFonts w:ascii="Courier New"/>
          <w:color w:val="231F20"/>
          <w:spacing w:val="-53"/>
          <w:sz w:val="17"/>
        </w:rPr>
        <w:t xml:space="preserve"> </w:t>
      </w:r>
      <w:r>
        <w:rPr>
          <w:rFonts w:ascii="Courier New"/>
          <w:color w:val="231F20"/>
          <w:spacing w:val="-3"/>
          <w:sz w:val="17"/>
        </w:rPr>
        <w:t xml:space="preserve">class"; </w:t>
      </w:r>
      <w:r>
        <w:rPr>
          <w:rFonts w:ascii="Courier New"/>
          <w:color w:val="231F20"/>
          <w:sz w:val="17"/>
        </w:rPr>
        <w:t>public static void first() { } public static void second() {</w:t>
      </w:r>
      <w:r>
        <w:rPr>
          <w:rFonts w:ascii="Courier New"/>
          <w:color w:val="231F20"/>
          <w:spacing w:val="-52"/>
          <w:sz w:val="17"/>
        </w:rPr>
        <w:t xml:space="preserve"> </w:t>
      </w:r>
      <w:r>
        <w:rPr>
          <w:rFonts w:ascii="Courier New"/>
          <w:color w:val="231F20"/>
          <w:sz w:val="17"/>
        </w:rPr>
        <w:t>}</w:t>
      </w:r>
    </w:p>
    <w:p w:rsidR="00FA3020" w:rsidRDefault="00350426">
      <w:pPr>
        <w:spacing w:before="1" w:line="324" w:lineRule="auto"/>
        <w:ind w:left="1749" w:right="3616"/>
        <w:rPr>
          <w:rFonts w:ascii="Courier New"/>
          <w:sz w:val="17"/>
        </w:rPr>
      </w:pPr>
      <w:r>
        <w:rPr>
          <w:rFonts w:ascii="Courier New"/>
          <w:color w:val="231F20"/>
          <w:sz w:val="17"/>
        </w:rPr>
        <w:t>public</w:t>
      </w:r>
      <w:r>
        <w:rPr>
          <w:rFonts w:ascii="Courier New"/>
          <w:color w:val="231F20"/>
          <w:spacing w:val="-62"/>
          <w:sz w:val="17"/>
        </w:rPr>
        <w:t xml:space="preserve"> </w:t>
      </w:r>
      <w:r>
        <w:rPr>
          <w:rFonts w:ascii="Courier New"/>
          <w:color w:val="231F20"/>
          <w:sz w:val="17"/>
        </w:rPr>
        <w:t>void</w:t>
      </w:r>
      <w:r>
        <w:rPr>
          <w:rFonts w:ascii="Courier New"/>
          <w:color w:val="231F20"/>
          <w:spacing w:val="-61"/>
          <w:sz w:val="17"/>
        </w:rPr>
        <w:t xml:space="preserve"> </w:t>
      </w:r>
      <w:r>
        <w:rPr>
          <w:rFonts w:ascii="Courier New"/>
          <w:color w:val="231F20"/>
          <w:sz w:val="17"/>
        </w:rPr>
        <w:t>third()</w:t>
      </w:r>
      <w:r>
        <w:rPr>
          <w:rFonts w:ascii="Courier New"/>
          <w:color w:val="231F20"/>
          <w:spacing w:val="-61"/>
          <w:sz w:val="17"/>
        </w:rPr>
        <w:t xml:space="preserve"> </w:t>
      </w:r>
      <w:r>
        <w:rPr>
          <w:rFonts w:ascii="Courier New"/>
          <w:color w:val="231F20"/>
          <w:sz w:val="17"/>
        </w:rPr>
        <w:t>{ System.out.println(name);</w:t>
      </w:r>
      <w:r>
        <w:rPr>
          <w:rFonts w:ascii="Courier New"/>
          <w:color w:val="231F20"/>
          <w:spacing w:val="-61"/>
          <w:sz w:val="17"/>
        </w:rPr>
        <w:t xml:space="preserve"> </w:t>
      </w:r>
      <w:r>
        <w:rPr>
          <w:rFonts w:ascii="Courier New"/>
          <w:color w:val="231F20"/>
          <w:spacing w:val="-17"/>
          <w:sz w:val="17"/>
        </w:rPr>
        <w:t xml:space="preserve">} </w:t>
      </w:r>
      <w:r>
        <w:rPr>
          <w:rFonts w:ascii="Courier New"/>
          <w:color w:val="231F20"/>
          <w:sz w:val="17"/>
        </w:rPr>
        <w:t>public static void main(String args[]) {</w:t>
      </w:r>
    </w:p>
    <w:p w:rsidR="00FA3020" w:rsidRDefault="00350426">
      <w:pPr>
        <w:ind w:left="1938"/>
        <w:rPr>
          <w:rFonts w:ascii="Courier New"/>
          <w:sz w:val="17"/>
        </w:rPr>
      </w:pPr>
      <w:r>
        <w:rPr>
          <w:rFonts w:ascii="Courier New"/>
          <w:color w:val="231F20"/>
          <w:sz w:val="17"/>
        </w:rPr>
        <w:t>first();</w:t>
      </w:r>
    </w:p>
    <w:p w:rsidR="00FA3020" w:rsidRDefault="00350426">
      <w:pPr>
        <w:spacing w:before="67"/>
        <w:ind w:left="1938"/>
        <w:rPr>
          <w:rFonts w:ascii="Courier New"/>
          <w:sz w:val="17"/>
        </w:rPr>
      </w:pPr>
      <w:r>
        <w:rPr>
          <w:rFonts w:ascii="Courier New"/>
          <w:color w:val="231F20"/>
          <w:sz w:val="17"/>
        </w:rPr>
        <w:t>second();</w:t>
      </w:r>
    </w:p>
    <w:p w:rsidR="00FA3020" w:rsidRDefault="00350426">
      <w:pPr>
        <w:tabs>
          <w:tab w:val="left" w:pos="3638"/>
        </w:tabs>
        <w:spacing w:before="67"/>
        <w:ind w:left="1938"/>
        <w:rPr>
          <w:rFonts w:ascii="Courier New"/>
          <w:sz w:val="17"/>
        </w:rPr>
      </w:pPr>
      <w:r>
        <w:rPr>
          <w:rFonts w:ascii="Courier New"/>
          <w:color w:val="231F20"/>
          <w:sz w:val="17"/>
        </w:rPr>
        <w:t>third();</w:t>
      </w:r>
      <w:r>
        <w:rPr>
          <w:rFonts w:ascii="Courier New"/>
          <w:color w:val="231F20"/>
          <w:sz w:val="17"/>
        </w:rPr>
        <w:tab/>
        <w:t>// DOES NOT</w:t>
      </w:r>
      <w:r>
        <w:rPr>
          <w:rFonts w:ascii="Courier New"/>
          <w:color w:val="231F20"/>
          <w:spacing w:val="-31"/>
          <w:sz w:val="17"/>
        </w:rPr>
        <w:t xml:space="preserve"> </w:t>
      </w:r>
      <w:r>
        <w:rPr>
          <w:rFonts w:ascii="Courier New"/>
          <w:color w:val="231F20"/>
          <w:sz w:val="17"/>
        </w:rPr>
        <w:t>COMPILE</w:t>
      </w:r>
    </w:p>
    <w:p w:rsidR="00FA3020" w:rsidRDefault="00350426">
      <w:pPr>
        <w:spacing w:before="68"/>
        <w:ind w:left="1749"/>
        <w:rPr>
          <w:rFonts w:ascii="Courier New"/>
          <w:sz w:val="17"/>
        </w:rPr>
      </w:pPr>
      <w:r>
        <w:rPr>
          <w:rFonts w:ascii="Courier New"/>
          <w:color w:val="231F20"/>
          <w:sz w:val="17"/>
        </w:rPr>
        <w:t>} }</w:t>
      </w:r>
    </w:p>
    <w:p w:rsidR="00FA3020" w:rsidRDefault="00350426">
      <w:pPr>
        <w:pStyle w:val="BodyText"/>
        <w:spacing w:before="128" w:line="252" w:lineRule="auto"/>
        <w:ind w:left="1559" w:right="1648" w:firstLine="240"/>
      </w:pPr>
      <w:r>
        <w:rPr>
          <w:color w:val="231F20"/>
        </w:rPr>
        <w:t xml:space="preserve">The compiler will give you an error about making a static reference to a nonstatic method. If we fix this by adding </w:t>
      </w:r>
      <w:r>
        <w:rPr>
          <w:rFonts w:ascii="Courier New"/>
          <w:color w:val="231F20"/>
          <w:sz w:val="18"/>
        </w:rPr>
        <w:t xml:space="preserve">static </w:t>
      </w:r>
      <w:r>
        <w:rPr>
          <w:color w:val="231F20"/>
        </w:rPr>
        <w:t xml:space="preserve">to </w:t>
      </w:r>
      <w:r>
        <w:rPr>
          <w:rFonts w:ascii="Courier New"/>
          <w:color w:val="231F20"/>
          <w:sz w:val="18"/>
        </w:rPr>
        <w:t>third()</w:t>
      </w:r>
      <w:r>
        <w:rPr>
          <w:color w:val="231F20"/>
        </w:rPr>
        <w:t>, we create a new problem. Can you figure out what it is?</w:t>
      </w:r>
    </w:p>
    <w:p w:rsidR="00FA3020" w:rsidRDefault="00350426">
      <w:pPr>
        <w:spacing w:before="7" w:line="244" w:lineRule="auto"/>
        <w:ind w:left="1560" w:right="1590" w:firstLine="240"/>
        <w:jc w:val="both"/>
        <w:rPr>
          <w:sz w:val="19"/>
        </w:rPr>
      </w:pPr>
      <w:r>
        <w:rPr>
          <w:color w:val="231F20"/>
          <w:spacing w:val="3"/>
          <w:sz w:val="19"/>
        </w:rPr>
        <w:t xml:space="preserve">All </w:t>
      </w:r>
      <w:r>
        <w:rPr>
          <w:color w:val="231F20"/>
          <w:spacing w:val="2"/>
          <w:sz w:val="19"/>
        </w:rPr>
        <w:t xml:space="preserve">this </w:t>
      </w:r>
      <w:r>
        <w:rPr>
          <w:color w:val="231F20"/>
          <w:sz w:val="19"/>
        </w:rPr>
        <w:t xml:space="preserve">does is move the problem. </w:t>
      </w:r>
      <w:r>
        <w:rPr>
          <w:color w:val="231F20"/>
          <w:spacing w:val="-3"/>
          <w:sz w:val="19"/>
        </w:rPr>
        <w:t xml:space="preserve">Now, </w:t>
      </w:r>
      <w:r>
        <w:rPr>
          <w:rFonts w:ascii="Courier New" w:hAnsi="Courier New"/>
          <w:color w:val="231F20"/>
          <w:sz w:val="18"/>
        </w:rPr>
        <w:t xml:space="preserve">third() </w:t>
      </w:r>
      <w:r>
        <w:rPr>
          <w:color w:val="231F20"/>
          <w:sz w:val="19"/>
        </w:rPr>
        <w:t xml:space="preserve">is referring to nonstatic </w:t>
      </w:r>
      <w:r>
        <w:rPr>
          <w:rFonts w:ascii="Courier New" w:hAnsi="Courier New"/>
          <w:color w:val="231F20"/>
          <w:sz w:val="18"/>
        </w:rPr>
        <w:t>name</w:t>
      </w:r>
      <w:r>
        <w:rPr>
          <w:color w:val="231F20"/>
          <w:sz w:val="19"/>
        </w:rPr>
        <w:t xml:space="preserve">. Adding </w:t>
      </w:r>
      <w:r>
        <w:rPr>
          <w:rFonts w:ascii="Courier New" w:hAnsi="Courier New"/>
          <w:color w:val="231F20"/>
          <w:sz w:val="18"/>
        </w:rPr>
        <w:t xml:space="preserve">static </w:t>
      </w:r>
      <w:r>
        <w:rPr>
          <w:color w:val="231F20"/>
          <w:sz w:val="19"/>
        </w:rPr>
        <w:t xml:space="preserve">to </w:t>
      </w:r>
      <w:r>
        <w:rPr>
          <w:rFonts w:ascii="Courier New" w:hAnsi="Courier New"/>
          <w:color w:val="231F20"/>
          <w:sz w:val="18"/>
        </w:rPr>
        <w:t>name</w:t>
      </w:r>
      <w:r>
        <w:rPr>
          <w:rFonts w:ascii="Courier New" w:hAnsi="Courier New"/>
          <w:color w:val="231F20"/>
          <w:spacing w:val="-87"/>
          <w:sz w:val="18"/>
        </w:rPr>
        <w:t xml:space="preserve"> </w:t>
      </w:r>
      <w:r>
        <w:rPr>
          <w:color w:val="231F20"/>
          <w:sz w:val="19"/>
        </w:rPr>
        <w:t xml:space="preserve">as well would solve the problem. Another solution would have been to </w:t>
      </w:r>
      <w:r>
        <w:rPr>
          <w:color w:val="231F20"/>
          <w:spacing w:val="2"/>
          <w:sz w:val="19"/>
        </w:rPr>
        <w:t xml:space="preserve">call </w:t>
      </w:r>
      <w:r>
        <w:rPr>
          <w:rFonts w:ascii="Courier New" w:hAnsi="Courier New"/>
          <w:color w:val="231F20"/>
          <w:sz w:val="18"/>
        </w:rPr>
        <w:t xml:space="preserve">third </w:t>
      </w:r>
      <w:r>
        <w:rPr>
          <w:color w:val="231F20"/>
          <w:sz w:val="19"/>
        </w:rPr>
        <w:t xml:space="preserve">as an instance method—for example, </w:t>
      </w:r>
      <w:r>
        <w:rPr>
          <w:rFonts w:ascii="Courier New" w:hAnsi="Courier New"/>
          <w:color w:val="231F20"/>
          <w:sz w:val="18"/>
        </w:rPr>
        <w:t>new</w:t>
      </w:r>
      <w:r>
        <w:rPr>
          <w:rFonts w:ascii="Courier New" w:hAnsi="Courier New"/>
          <w:color w:val="231F20"/>
          <w:spacing w:val="-60"/>
          <w:sz w:val="18"/>
        </w:rPr>
        <w:t xml:space="preserve"> </w:t>
      </w:r>
      <w:r>
        <w:rPr>
          <w:rFonts w:ascii="Courier New" w:hAnsi="Courier New"/>
          <w:color w:val="231F20"/>
          <w:sz w:val="18"/>
        </w:rPr>
        <w:t>Static().third();</w:t>
      </w:r>
      <w:r>
        <w:rPr>
          <w:color w:val="231F20"/>
          <w:sz w:val="19"/>
        </w:rPr>
        <w:t>.</w:t>
      </w:r>
    </w:p>
    <w:p w:rsidR="00FA3020" w:rsidRDefault="00350426">
      <w:pPr>
        <w:pStyle w:val="BodyText"/>
        <w:spacing w:before="3" w:line="259" w:lineRule="auto"/>
        <w:ind w:left="1559" w:right="1468" w:firstLine="240"/>
      </w:pPr>
      <w:r>
        <w:rPr>
          <w:color w:val="231F20"/>
        </w:rPr>
        <w:t>The exam creators like this topic. A static method or instance method can call a static method because static methods don’t require an object to use. Only an instance method can call another instance method on the same class without using a reference variable, because instance methods do require an object. Similar logic applies for the instance and static vari- ables. Make sure you understand Table 4.3 before continuing.</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184</w:t>
      </w:r>
      <w:r>
        <w:rPr>
          <w:rFonts w:ascii="Calibri" w:hAnsi="Calibri"/>
          <w:b/>
          <w:color w:val="231F20"/>
          <w:spacing w:val="2"/>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8"/>
        </w:rPr>
      </w:pPr>
    </w:p>
    <w:p w:rsidR="00FA3020" w:rsidRDefault="00350426">
      <w:pPr>
        <w:tabs>
          <w:tab w:val="left" w:pos="2806"/>
        </w:tabs>
        <w:ind w:left="1440"/>
        <w:rPr>
          <w:rFonts w:ascii="Calibri"/>
          <w:sz w:val="17"/>
        </w:rPr>
      </w:pPr>
      <w:r>
        <w:rPr>
          <w:rFonts w:ascii="Century Gothic"/>
          <w:b/>
          <w:color w:val="231F20"/>
          <w:spacing w:val="7"/>
          <w:w w:val="120"/>
          <w:sz w:val="17"/>
        </w:rPr>
        <w:t>TA</w:t>
      </w:r>
      <w:r>
        <w:rPr>
          <w:rFonts w:ascii="Century Gothic"/>
          <w:b/>
          <w:color w:val="231F20"/>
          <w:spacing w:val="-26"/>
          <w:w w:val="120"/>
          <w:sz w:val="17"/>
        </w:rPr>
        <w:t xml:space="preserve"> </w:t>
      </w:r>
      <w:r>
        <w:rPr>
          <w:rFonts w:ascii="Century Gothic"/>
          <w:b/>
          <w:color w:val="231F20"/>
          <w:w w:val="120"/>
          <w:sz w:val="17"/>
        </w:rPr>
        <w:t>B</w:t>
      </w:r>
      <w:r>
        <w:rPr>
          <w:rFonts w:ascii="Century Gothic"/>
          <w:b/>
          <w:color w:val="231F20"/>
          <w:spacing w:val="-25"/>
          <w:w w:val="120"/>
          <w:sz w:val="17"/>
        </w:rPr>
        <w:t xml:space="preserve"> </w:t>
      </w:r>
      <w:r>
        <w:rPr>
          <w:rFonts w:ascii="Century Gothic"/>
          <w:b/>
          <w:color w:val="231F20"/>
          <w:w w:val="120"/>
          <w:sz w:val="17"/>
        </w:rPr>
        <w:t>L</w:t>
      </w:r>
      <w:r>
        <w:rPr>
          <w:rFonts w:ascii="Century Gothic"/>
          <w:b/>
          <w:color w:val="231F20"/>
          <w:spacing w:val="-26"/>
          <w:w w:val="120"/>
          <w:sz w:val="17"/>
        </w:rPr>
        <w:t xml:space="preserve"> </w:t>
      </w:r>
      <w:r>
        <w:rPr>
          <w:rFonts w:ascii="Century Gothic"/>
          <w:b/>
          <w:color w:val="231F20"/>
          <w:w w:val="120"/>
          <w:sz w:val="17"/>
        </w:rPr>
        <w:t xml:space="preserve">E </w:t>
      </w:r>
      <w:r>
        <w:rPr>
          <w:rFonts w:ascii="Century Gothic"/>
          <w:b/>
          <w:color w:val="231F20"/>
          <w:spacing w:val="6"/>
          <w:w w:val="120"/>
          <w:sz w:val="17"/>
        </w:rPr>
        <w:t xml:space="preserve"> </w:t>
      </w:r>
      <w:r>
        <w:rPr>
          <w:rFonts w:ascii="Century Gothic"/>
          <w:b/>
          <w:color w:val="231F20"/>
          <w:w w:val="120"/>
          <w:sz w:val="17"/>
        </w:rPr>
        <w:t>4</w:t>
      </w:r>
      <w:r>
        <w:rPr>
          <w:rFonts w:ascii="Century Gothic"/>
          <w:b/>
          <w:color w:val="231F20"/>
          <w:spacing w:val="-24"/>
          <w:w w:val="120"/>
          <w:sz w:val="17"/>
        </w:rPr>
        <w:t xml:space="preserve"> </w:t>
      </w:r>
      <w:r>
        <w:rPr>
          <w:rFonts w:ascii="Century Gothic"/>
          <w:b/>
          <w:color w:val="231F20"/>
          <w:w w:val="120"/>
          <w:sz w:val="17"/>
        </w:rPr>
        <w:t>.</w:t>
      </w:r>
      <w:r>
        <w:rPr>
          <w:rFonts w:ascii="Century Gothic"/>
          <w:b/>
          <w:color w:val="231F20"/>
          <w:spacing w:val="-25"/>
          <w:w w:val="120"/>
          <w:sz w:val="17"/>
        </w:rPr>
        <w:t xml:space="preserve"> </w:t>
      </w:r>
      <w:r>
        <w:rPr>
          <w:rFonts w:ascii="Century Gothic"/>
          <w:b/>
          <w:color w:val="231F20"/>
          <w:w w:val="120"/>
          <w:sz w:val="17"/>
        </w:rPr>
        <w:t>3</w:t>
      </w:r>
      <w:r>
        <w:rPr>
          <w:rFonts w:ascii="Century Gothic"/>
          <w:b/>
          <w:color w:val="231F20"/>
          <w:w w:val="120"/>
          <w:sz w:val="17"/>
        </w:rPr>
        <w:tab/>
      </w:r>
      <w:r>
        <w:rPr>
          <w:rFonts w:ascii="Calibri"/>
          <w:color w:val="231F20"/>
          <w:spacing w:val="2"/>
          <w:w w:val="120"/>
          <w:sz w:val="17"/>
        </w:rPr>
        <w:t>Static vs. instance</w:t>
      </w:r>
      <w:r>
        <w:rPr>
          <w:rFonts w:ascii="Calibri"/>
          <w:color w:val="231F20"/>
          <w:spacing w:val="-2"/>
          <w:w w:val="120"/>
          <w:sz w:val="17"/>
        </w:rPr>
        <w:t xml:space="preserve"> </w:t>
      </w:r>
      <w:r>
        <w:rPr>
          <w:rFonts w:ascii="Calibri"/>
          <w:color w:val="231F20"/>
          <w:w w:val="120"/>
          <w:sz w:val="17"/>
        </w:rPr>
        <w:t>calls</w:t>
      </w:r>
    </w:p>
    <w:p w:rsidR="00FA3020" w:rsidRDefault="000C69B0">
      <w:pPr>
        <w:pStyle w:val="BodyText"/>
        <w:spacing w:before="3"/>
        <w:rPr>
          <w:rFonts w:ascii="Calibri"/>
        </w:rPr>
      </w:pPr>
      <w:r w:rsidRPr="000C69B0">
        <w:pict>
          <v:line id="_x0000_s1572" style="position:absolute;z-index:-251611648;mso-wrap-distance-left:0;mso-wrap-distance-right:0;mso-position-horizontal-relative:page" from="71.5pt,14.2pt" to="452.85pt,14.2pt" strokecolor="#231f20" strokeweight="1pt">
            <w10:wrap type="topAndBottom" anchorx="page"/>
          </v:line>
        </w:pict>
      </w:r>
    </w:p>
    <w:p w:rsidR="00FA3020" w:rsidRDefault="00350426">
      <w:pPr>
        <w:tabs>
          <w:tab w:val="left" w:pos="3239"/>
          <w:tab w:val="left" w:pos="5866"/>
          <w:tab w:val="left" w:pos="6686"/>
        </w:tabs>
        <w:spacing w:before="79"/>
        <w:ind w:left="1440"/>
        <w:rPr>
          <w:rFonts w:ascii="Calibri"/>
          <w:b/>
          <w:sz w:val="17"/>
        </w:rPr>
      </w:pPr>
      <w:r>
        <w:rPr>
          <w:rFonts w:ascii="Calibri"/>
          <w:b/>
          <w:color w:val="231F20"/>
          <w:w w:val="115"/>
          <w:sz w:val="17"/>
        </w:rPr>
        <w:t>Type</w:t>
      </w:r>
      <w:r>
        <w:rPr>
          <w:rFonts w:ascii="Calibri"/>
          <w:b/>
          <w:color w:val="231F20"/>
          <w:w w:val="115"/>
          <w:sz w:val="17"/>
        </w:rPr>
        <w:tab/>
      </w:r>
      <w:r>
        <w:rPr>
          <w:rFonts w:ascii="Calibri"/>
          <w:b/>
          <w:color w:val="231F20"/>
          <w:spacing w:val="2"/>
          <w:w w:val="115"/>
          <w:sz w:val="17"/>
        </w:rPr>
        <w:t>Calling</w:t>
      </w:r>
      <w:r>
        <w:rPr>
          <w:rFonts w:ascii="Calibri"/>
          <w:b/>
          <w:color w:val="231F20"/>
          <w:spacing w:val="2"/>
          <w:w w:val="115"/>
          <w:sz w:val="17"/>
        </w:rPr>
        <w:tab/>
      </w:r>
      <w:r>
        <w:rPr>
          <w:rFonts w:ascii="Calibri"/>
          <w:b/>
          <w:color w:val="231F20"/>
          <w:w w:val="115"/>
          <w:sz w:val="17"/>
        </w:rPr>
        <w:t>Legal?</w:t>
      </w:r>
      <w:r>
        <w:rPr>
          <w:rFonts w:ascii="Calibri"/>
          <w:b/>
          <w:color w:val="231F20"/>
          <w:w w:val="115"/>
          <w:sz w:val="17"/>
        </w:rPr>
        <w:tab/>
        <w:t>How?</w:t>
      </w:r>
    </w:p>
    <w:p w:rsidR="00FA3020" w:rsidRDefault="00FA3020">
      <w:pPr>
        <w:pStyle w:val="BodyText"/>
        <w:rPr>
          <w:rFonts w:ascii="Calibri"/>
          <w:b/>
          <w:sz w:val="11"/>
        </w:rPr>
      </w:pPr>
    </w:p>
    <w:p w:rsidR="00FA3020" w:rsidRDefault="000C69B0">
      <w:pPr>
        <w:pStyle w:val="BodyText"/>
        <w:spacing w:line="20" w:lineRule="exact"/>
        <w:ind w:left="1435"/>
        <w:rPr>
          <w:rFonts w:ascii="Calibri"/>
          <w:sz w:val="2"/>
        </w:rPr>
      </w:pPr>
      <w:r>
        <w:rPr>
          <w:rFonts w:ascii="Calibri"/>
          <w:sz w:val="2"/>
        </w:rPr>
      </w:r>
      <w:r>
        <w:rPr>
          <w:rFonts w:ascii="Calibri"/>
          <w:sz w:val="2"/>
        </w:rPr>
        <w:pict>
          <v:group id="_x0000_s1567" style="width:380.35pt;height:.5pt;mso-position-horizontal-relative:char;mso-position-vertical-relative:line" coordsize="7607,10">
            <v:line id="_x0000_s1571" style="position:absolute" from="0,5" to="1800,5" strokecolor="#231f20" strokeweight=".5pt"/>
            <v:line id="_x0000_s1570" style="position:absolute" from="1800,5" to="4140,5" strokecolor="#231f20" strokeweight=".5pt"/>
            <v:line id="_x0000_s1569" style="position:absolute" from="4140,5" to="5247,5" strokecolor="#231f20" strokeweight=".5pt"/>
            <v:line id="_x0000_s1568" style="position:absolute" from="5247,5" to="7607,5" strokecolor="#231f20" strokeweight=".5pt"/>
            <w10:wrap type="none"/>
            <w10:anchorlock/>
          </v:group>
        </w:pict>
      </w:r>
    </w:p>
    <w:p w:rsidR="00FA3020" w:rsidRDefault="00FA3020">
      <w:pPr>
        <w:spacing w:line="20" w:lineRule="exact"/>
        <w:rPr>
          <w:rFonts w:ascii="Calibri"/>
          <w:sz w:val="2"/>
        </w:rPr>
        <w:sectPr w:rsidR="00FA3020">
          <w:pgSz w:w="10620" w:h="13320"/>
          <w:pgMar w:top="460" w:right="0" w:bottom="280" w:left="0" w:header="720" w:footer="720" w:gutter="0"/>
          <w:cols w:space="720"/>
        </w:sectPr>
      </w:pPr>
    </w:p>
    <w:p w:rsidR="00FA3020" w:rsidRDefault="00350426">
      <w:pPr>
        <w:tabs>
          <w:tab w:val="left" w:pos="3239"/>
        </w:tabs>
        <w:spacing w:before="78" w:line="204" w:lineRule="exact"/>
        <w:ind w:left="1440"/>
        <w:rPr>
          <w:rFonts w:ascii="Calibri"/>
          <w:sz w:val="17"/>
        </w:rPr>
      </w:pPr>
      <w:r>
        <w:rPr>
          <w:rFonts w:ascii="Calibri"/>
          <w:color w:val="231F20"/>
          <w:spacing w:val="2"/>
          <w:w w:val="115"/>
          <w:sz w:val="17"/>
        </w:rPr>
        <w:lastRenderedPageBreak/>
        <w:t>Static</w:t>
      </w:r>
      <w:r>
        <w:rPr>
          <w:rFonts w:ascii="Calibri"/>
          <w:color w:val="231F20"/>
          <w:spacing w:val="5"/>
          <w:w w:val="115"/>
          <w:sz w:val="17"/>
        </w:rPr>
        <w:t xml:space="preserve"> </w:t>
      </w:r>
      <w:r>
        <w:rPr>
          <w:rFonts w:ascii="Calibri"/>
          <w:color w:val="231F20"/>
          <w:spacing w:val="2"/>
          <w:w w:val="115"/>
          <w:sz w:val="17"/>
        </w:rPr>
        <w:t>method</w:t>
      </w:r>
      <w:r>
        <w:rPr>
          <w:rFonts w:ascii="Calibri"/>
          <w:color w:val="231F20"/>
          <w:spacing w:val="2"/>
          <w:w w:val="115"/>
          <w:sz w:val="17"/>
        </w:rPr>
        <w:tab/>
      </w:r>
      <w:r>
        <w:rPr>
          <w:rFonts w:ascii="Calibri"/>
          <w:color w:val="231F20"/>
          <w:w w:val="115"/>
          <w:sz w:val="17"/>
        </w:rPr>
        <w:t xml:space="preserve">Another </w:t>
      </w:r>
      <w:r>
        <w:rPr>
          <w:rFonts w:ascii="Calibri"/>
          <w:color w:val="231F20"/>
          <w:spacing w:val="2"/>
          <w:w w:val="115"/>
          <w:sz w:val="17"/>
        </w:rPr>
        <w:t>static method</w:t>
      </w:r>
      <w:r>
        <w:rPr>
          <w:rFonts w:ascii="Calibri"/>
          <w:color w:val="231F20"/>
          <w:spacing w:val="13"/>
          <w:w w:val="115"/>
          <w:sz w:val="17"/>
        </w:rPr>
        <w:t xml:space="preserve"> </w:t>
      </w:r>
      <w:r>
        <w:rPr>
          <w:rFonts w:ascii="Calibri"/>
          <w:color w:val="231F20"/>
          <w:w w:val="115"/>
          <w:sz w:val="17"/>
        </w:rPr>
        <w:t>or</w:t>
      </w:r>
    </w:p>
    <w:p w:rsidR="00FA3020" w:rsidRDefault="00350426">
      <w:pPr>
        <w:spacing w:line="204" w:lineRule="exact"/>
        <w:ind w:left="3239"/>
        <w:rPr>
          <w:rFonts w:ascii="Calibri"/>
          <w:sz w:val="17"/>
        </w:rPr>
      </w:pPr>
      <w:r>
        <w:rPr>
          <w:rFonts w:ascii="Calibri"/>
          <w:color w:val="231F20"/>
          <w:w w:val="115"/>
          <w:sz w:val="17"/>
        </w:rPr>
        <w:t>variable</w:t>
      </w:r>
    </w:p>
    <w:p w:rsidR="00FA3020" w:rsidRDefault="00350426">
      <w:pPr>
        <w:tabs>
          <w:tab w:val="left" w:pos="1345"/>
        </w:tabs>
        <w:spacing w:before="78"/>
        <w:ind w:left="547"/>
        <w:rPr>
          <w:rFonts w:ascii="Calibri"/>
          <w:sz w:val="17"/>
        </w:rPr>
      </w:pPr>
      <w:r>
        <w:br w:type="column"/>
      </w:r>
      <w:r>
        <w:rPr>
          <w:rFonts w:ascii="Calibri"/>
          <w:color w:val="231F20"/>
          <w:w w:val="120"/>
          <w:sz w:val="17"/>
        </w:rPr>
        <w:lastRenderedPageBreak/>
        <w:t>Yes</w:t>
      </w:r>
      <w:r>
        <w:rPr>
          <w:rFonts w:ascii="Calibri"/>
          <w:color w:val="231F20"/>
          <w:w w:val="120"/>
          <w:sz w:val="17"/>
        </w:rPr>
        <w:tab/>
        <w:t xml:space="preserve">Using the </w:t>
      </w:r>
      <w:r>
        <w:rPr>
          <w:rFonts w:ascii="Calibri"/>
          <w:color w:val="231F20"/>
          <w:spacing w:val="2"/>
          <w:w w:val="120"/>
          <w:sz w:val="17"/>
        </w:rPr>
        <w:t>classname</w:t>
      </w:r>
    </w:p>
    <w:p w:rsidR="00FA3020" w:rsidRDefault="00FA3020">
      <w:pPr>
        <w:rPr>
          <w:rFonts w:ascii="Calibri"/>
          <w:sz w:val="17"/>
        </w:rPr>
        <w:sectPr w:rsidR="00FA3020">
          <w:type w:val="continuous"/>
          <w:pgSz w:w="10620" w:h="13320"/>
          <w:pgMar w:top="1260" w:right="0" w:bottom="0" w:left="0" w:header="720" w:footer="720" w:gutter="0"/>
          <w:cols w:num="2" w:space="720" w:equalWidth="0">
            <w:col w:w="5302" w:space="40"/>
            <w:col w:w="5278"/>
          </w:cols>
        </w:sectPr>
      </w:pPr>
    </w:p>
    <w:p w:rsidR="00FA3020" w:rsidRDefault="00FA3020">
      <w:pPr>
        <w:pStyle w:val="BodyText"/>
        <w:spacing w:before="11"/>
        <w:rPr>
          <w:rFonts w:ascii="Calibri"/>
          <w:sz w:val="10"/>
        </w:rPr>
      </w:pPr>
    </w:p>
    <w:p w:rsidR="00FA3020" w:rsidRDefault="00350426">
      <w:pPr>
        <w:tabs>
          <w:tab w:val="left" w:pos="3239"/>
          <w:tab w:val="left" w:pos="5914"/>
        </w:tabs>
        <w:spacing w:before="99" w:line="204" w:lineRule="exact"/>
        <w:ind w:left="1440"/>
        <w:rPr>
          <w:rFonts w:ascii="Calibri"/>
          <w:sz w:val="17"/>
        </w:rPr>
      </w:pPr>
      <w:r>
        <w:rPr>
          <w:rFonts w:ascii="Calibri"/>
          <w:color w:val="231F20"/>
          <w:spacing w:val="2"/>
          <w:w w:val="115"/>
          <w:sz w:val="17"/>
        </w:rPr>
        <w:t>Static</w:t>
      </w:r>
      <w:r>
        <w:rPr>
          <w:rFonts w:ascii="Calibri"/>
          <w:color w:val="231F20"/>
          <w:spacing w:val="5"/>
          <w:w w:val="115"/>
          <w:sz w:val="17"/>
        </w:rPr>
        <w:t xml:space="preserve"> </w:t>
      </w:r>
      <w:r>
        <w:rPr>
          <w:rFonts w:ascii="Calibri"/>
          <w:color w:val="231F20"/>
          <w:spacing w:val="2"/>
          <w:w w:val="115"/>
          <w:sz w:val="17"/>
        </w:rPr>
        <w:t>method</w:t>
      </w:r>
      <w:r>
        <w:rPr>
          <w:rFonts w:ascii="Calibri"/>
          <w:color w:val="231F20"/>
          <w:spacing w:val="2"/>
          <w:w w:val="115"/>
          <w:sz w:val="17"/>
        </w:rPr>
        <w:tab/>
      </w:r>
      <w:r>
        <w:rPr>
          <w:rFonts w:ascii="Calibri"/>
          <w:color w:val="231F20"/>
          <w:w w:val="115"/>
          <w:sz w:val="17"/>
        </w:rPr>
        <w:t xml:space="preserve">An </w:t>
      </w:r>
      <w:r>
        <w:rPr>
          <w:rFonts w:ascii="Calibri"/>
          <w:color w:val="231F20"/>
          <w:spacing w:val="2"/>
          <w:w w:val="115"/>
          <w:sz w:val="17"/>
        </w:rPr>
        <w:t>instance</w:t>
      </w:r>
      <w:r>
        <w:rPr>
          <w:rFonts w:ascii="Calibri"/>
          <w:color w:val="231F20"/>
          <w:spacing w:val="11"/>
          <w:w w:val="115"/>
          <w:sz w:val="17"/>
        </w:rPr>
        <w:t xml:space="preserve"> </w:t>
      </w:r>
      <w:r>
        <w:rPr>
          <w:rFonts w:ascii="Calibri"/>
          <w:color w:val="231F20"/>
          <w:spacing w:val="2"/>
          <w:w w:val="115"/>
          <w:sz w:val="17"/>
        </w:rPr>
        <w:t>method</w:t>
      </w:r>
      <w:r>
        <w:rPr>
          <w:rFonts w:ascii="Calibri"/>
          <w:color w:val="231F20"/>
          <w:spacing w:val="6"/>
          <w:w w:val="115"/>
          <w:sz w:val="17"/>
        </w:rPr>
        <w:t xml:space="preserve"> </w:t>
      </w:r>
      <w:r>
        <w:rPr>
          <w:rFonts w:ascii="Calibri"/>
          <w:color w:val="231F20"/>
          <w:w w:val="115"/>
          <w:sz w:val="17"/>
        </w:rPr>
        <w:t>or</w:t>
      </w:r>
      <w:r>
        <w:rPr>
          <w:rFonts w:ascii="Calibri"/>
          <w:color w:val="231F20"/>
          <w:w w:val="115"/>
          <w:sz w:val="17"/>
        </w:rPr>
        <w:tab/>
        <w:t>No</w:t>
      </w:r>
    </w:p>
    <w:p w:rsidR="00FA3020" w:rsidRDefault="00350426">
      <w:pPr>
        <w:spacing w:line="204" w:lineRule="exact"/>
        <w:ind w:left="3239"/>
        <w:rPr>
          <w:rFonts w:ascii="Calibri"/>
          <w:sz w:val="17"/>
        </w:rPr>
      </w:pPr>
      <w:r>
        <w:rPr>
          <w:rFonts w:ascii="Calibri"/>
          <w:color w:val="231F20"/>
          <w:w w:val="115"/>
          <w:sz w:val="17"/>
        </w:rPr>
        <w:t>variable</w:t>
      </w:r>
    </w:p>
    <w:p w:rsidR="00FA3020" w:rsidRDefault="00FA3020">
      <w:pPr>
        <w:pStyle w:val="BodyText"/>
        <w:spacing w:before="11"/>
        <w:rPr>
          <w:rFonts w:ascii="Calibri"/>
          <w:sz w:val="10"/>
        </w:rPr>
      </w:pPr>
    </w:p>
    <w:p w:rsidR="00FA3020" w:rsidRDefault="00350426">
      <w:pPr>
        <w:tabs>
          <w:tab w:val="left" w:pos="3239"/>
          <w:tab w:val="left" w:pos="5889"/>
          <w:tab w:val="left" w:pos="6686"/>
        </w:tabs>
        <w:spacing w:before="100" w:line="204" w:lineRule="exact"/>
        <w:ind w:left="1440"/>
        <w:rPr>
          <w:rFonts w:ascii="Calibri"/>
          <w:sz w:val="17"/>
        </w:rPr>
      </w:pPr>
      <w:r>
        <w:rPr>
          <w:rFonts w:ascii="Calibri"/>
          <w:color w:val="231F20"/>
          <w:spacing w:val="2"/>
          <w:w w:val="120"/>
          <w:sz w:val="17"/>
        </w:rPr>
        <w:t>Instance</w:t>
      </w:r>
      <w:r>
        <w:rPr>
          <w:rFonts w:ascii="Calibri"/>
          <w:color w:val="231F20"/>
          <w:spacing w:val="-17"/>
          <w:w w:val="120"/>
          <w:sz w:val="17"/>
        </w:rPr>
        <w:t xml:space="preserve"> </w:t>
      </w:r>
      <w:r>
        <w:rPr>
          <w:rFonts w:ascii="Calibri"/>
          <w:color w:val="231F20"/>
          <w:spacing w:val="2"/>
          <w:w w:val="120"/>
          <w:sz w:val="17"/>
        </w:rPr>
        <w:t>method</w:t>
      </w:r>
      <w:r>
        <w:rPr>
          <w:rFonts w:ascii="Calibri"/>
          <w:color w:val="231F20"/>
          <w:spacing w:val="2"/>
          <w:w w:val="120"/>
          <w:sz w:val="17"/>
        </w:rPr>
        <w:tab/>
      </w:r>
      <w:r>
        <w:rPr>
          <w:rFonts w:ascii="Calibri"/>
          <w:color w:val="231F20"/>
          <w:w w:val="120"/>
          <w:sz w:val="17"/>
        </w:rPr>
        <w:t xml:space="preserve">A </w:t>
      </w:r>
      <w:r>
        <w:rPr>
          <w:rFonts w:ascii="Calibri"/>
          <w:color w:val="231F20"/>
          <w:spacing w:val="2"/>
          <w:w w:val="120"/>
          <w:sz w:val="17"/>
        </w:rPr>
        <w:t>static method</w:t>
      </w:r>
      <w:r>
        <w:rPr>
          <w:rFonts w:ascii="Calibri"/>
          <w:color w:val="231F20"/>
          <w:spacing w:val="-30"/>
          <w:w w:val="120"/>
          <w:sz w:val="17"/>
        </w:rPr>
        <w:t xml:space="preserve"> </w:t>
      </w:r>
      <w:r>
        <w:rPr>
          <w:rFonts w:ascii="Calibri"/>
          <w:color w:val="231F20"/>
          <w:w w:val="120"/>
          <w:sz w:val="17"/>
        </w:rPr>
        <w:t>or</w:t>
      </w:r>
      <w:r>
        <w:rPr>
          <w:rFonts w:ascii="Calibri"/>
          <w:color w:val="231F20"/>
          <w:spacing w:val="-9"/>
          <w:w w:val="120"/>
          <w:sz w:val="17"/>
        </w:rPr>
        <w:t xml:space="preserve"> </w:t>
      </w:r>
      <w:r>
        <w:rPr>
          <w:rFonts w:ascii="Calibri"/>
          <w:color w:val="231F20"/>
          <w:w w:val="120"/>
          <w:sz w:val="17"/>
        </w:rPr>
        <w:t>variable</w:t>
      </w:r>
      <w:r>
        <w:rPr>
          <w:rFonts w:ascii="Calibri"/>
          <w:color w:val="231F20"/>
          <w:w w:val="120"/>
          <w:sz w:val="17"/>
        </w:rPr>
        <w:tab/>
        <w:t>Yes</w:t>
      </w:r>
      <w:r>
        <w:rPr>
          <w:rFonts w:ascii="Calibri"/>
          <w:color w:val="231F20"/>
          <w:w w:val="120"/>
          <w:sz w:val="17"/>
        </w:rPr>
        <w:tab/>
        <w:t xml:space="preserve">Using the </w:t>
      </w:r>
      <w:r>
        <w:rPr>
          <w:rFonts w:ascii="Calibri"/>
          <w:color w:val="231F20"/>
          <w:spacing w:val="2"/>
          <w:w w:val="120"/>
          <w:sz w:val="17"/>
        </w:rPr>
        <w:t xml:space="preserve">classname </w:t>
      </w:r>
      <w:r>
        <w:rPr>
          <w:rFonts w:ascii="Calibri"/>
          <w:color w:val="231F20"/>
          <w:w w:val="120"/>
          <w:sz w:val="17"/>
        </w:rPr>
        <w:t>or</w:t>
      </w:r>
      <w:r>
        <w:rPr>
          <w:rFonts w:ascii="Calibri"/>
          <w:color w:val="231F20"/>
          <w:spacing w:val="-3"/>
          <w:w w:val="120"/>
          <w:sz w:val="17"/>
        </w:rPr>
        <w:t xml:space="preserve"> </w:t>
      </w:r>
      <w:r>
        <w:rPr>
          <w:rFonts w:ascii="Calibri"/>
          <w:color w:val="231F20"/>
          <w:w w:val="120"/>
          <w:sz w:val="17"/>
        </w:rPr>
        <w:t>a</w:t>
      </w:r>
    </w:p>
    <w:p w:rsidR="00FA3020" w:rsidRDefault="00350426">
      <w:pPr>
        <w:spacing w:line="204" w:lineRule="exact"/>
        <w:ind w:left="6687"/>
        <w:rPr>
          <w:rFonts w:ascii="Calibri"/>
          <w:sz w:val="17"/>
        </w:rPr>
      </w:pPr>
      <w:r>
        <w:rPr>
          <w:rFonts w:ascii="Calibri"/>
          <w:color w:val="231F20"/>
          <w:w w:val="115"/>
          <w:sz w:val="17"/>
        </w:rPr>
        <w:t>reference variable</w:t>
      </w:r>
    </w:p>
    <w:p w:rsidR="00FA3020" w:rsidRDefault="00FA3020">
      <w:pPr>
        <w:pStyle w:val="BodyText"/>
        <w:spacing w:before="11"/>
        <w:rPr>
          <w:rFonts w:ascii="Calibri"/>
          <w:sz w:val="10"/>
        </w:rPr>
      </w:pPr>
    </w:p>
    <w:p w:rsidR="00FA3020" w:rsidRDefault="00FA3020">
      <w:pPr>
        <w:rPr>
          <w:rFonts w:ascii="Calibri"/>
          <w:sz w:val="10"/>
        </w:rPr>
        <w:sectPr w:rsidR="00FA3020">
          <w:type w:val="continuous"/>
          <w:pgSz w:w="10620" w:h="13320"/>
          <w:pgMar w:top="1260" w:right="0" w:bottom="0" w:left="0" w:header="720" w:footer="720" w:gutter="0"/>
          <w:cols w:space="720"/>
        </w:sectPr>
      </w:pPr>
    </w:p>
    <w:p w:rsidR="00FA3020" w:rsidRDefault="00350426">
      <w:pPr>
        <w:tabs>
          <w:tab w:val="left" w:pos="3239"/>
        </w:tabs>
        <w:spacing w:before="99" w:line="204" w:lineRule="exact"/>
        <w:ind w:left="1440"/>
        <w:rPr>
          <w:rFonts w:ascii="Calibri"/>
          <w:sz w:val="17"/>
        </w:rPr>
      </w:pPr>
      <w:r>
        <w:rPr>
          <w:rFonts w:ascii="Calibri"/>
          <w:color w:val="231F20"/>
          <w:spacing w:val="2"/>
          <w:w w:val="115"/>
          <w:sz w:val="17"/>
        </w:rPr>
        <w:lastRenderedPageBreak/>
        <w:t>Instance method</w:t>
      </w:r>
      <w:r>
        <w:rPr>
          <w:rFonts w:ascii="Calibri"/>
          <w:color w:val="231F20"/>
          <w:spacing w:val="2"/>
          <w:w w:val="115"/>
          <w:sz w:val="17"/>
        </w:rPr>
        <w:tab/>
      </w:r>
      <w:r>
        <w:rPr>
          <w:rFonts w:ascii="Calibri"/>
          <w:color w:val="231F20"/>
          <w:w w:val="115"/>
          <w:sz w:val="17"/>
        </w:rPr>
        <w:t xml:space="preserve">Another </w:t>
      </w:r>
      <w:r>
        <w:rPr>
          <w:rFonts w:ascii="Calibri"/>
          <w:color w:val="231F20"/>
          <w:spacing w:val="2"/>
          <w:w w:val="115"/>
          <w:sz w:val="17"/>
        </w:rPr>
        <w:t>instance</w:t>
      </w:r>
      <w:r>
        <w:rPr>
          <w:rFonts w:ascii="Calibri"/>
          <w:color w:val="231F20"/>
          <w:spacing w:val="21"/>
          <w:w w:val="115"/>
          <w:sz w:val="17"/>
        </w:rPr>
        <w:t xml:space="preserve"> </w:t>
      </w:r>
      <w:r>
        <w:rPr>
          <w:rFonts w:ascii="Calibri"/>
          <w:color w:val="231F20"/>
          <w:spacing w:val="2"/>
          <w:w w:val="115"/>
          <w:sz w:val="17"/>
        </w:rPr>
        <w:t>method</w:t>
      </w:r>
    </w:p>
    <w:p w:rsidR="00FA3020" w:rsidRDefault="00350426">
      <w:pPr>
        <w:spacing w:line="204" w:lineRule="exact"/>
        <w:ind w:left="3239"/>
        <w:rPr>
          <w:rFonts w:ascii="Calibri"/>
          <w:sz w:val="17"/>
        </w:rPr>
      </w:pPr>
      <w:r>
        <w:rPr>
          <w:rFonts w:ascii="Calibri"/>
          <w:color w:val="231F20"/>
          <w:w w:val="115"/>
          <w:sz w:val="17"/>
        </w:rPr>
        <w:t>or variable</w:t>
      </w:r>
    </w:p>
    <w:p w:rsidR="00FA3020" w:rsidRDefault="00350426">
      <w:pPr>
        <w:tabs>
          <w:tab w:val="left" w:pos="1313"/>
        </w:tabs>
        <w:spacing w:before="99"/>
        <w:ind w:left="515"/>
        <w:rPr>
          <w:rFonts w:ascii="Calibri"/>
          <w:sz w:val="17"/>
        </w:rPr>
      </w:pPr>
      <w:r>
        <w:br w:type="column"/>
      </w:r>
      <w:r>
        <w:rPr>
          <w:rFonts w:ascii="Calibri"/>
          <w:color w:val="231F20"/>
          <w:w w:val="115"/>
          <w:sz w:val="17"/>
        </w:rPr>
        <w:lastRenderedPageBreak/>
        <w:t>Yes</w:t>
      </w:r>
      <w:r>
        <w:rPr>
          <w:rFonts w:ascii="Calibri"/>
          <w:color w:val="231F20"/>
          <w:w w:val="115"/>
          <w:sz w:val="17"/>
        </w:rPr>
        <w:tab/>
        <w:t xml:space="preserve">Using a </w:t>
      </w:r>
      <w:r>
        <w:rPr>
          <w:rFonts w:ascii="Calibri"/>
          <w:color w:val="231F20"/>
          <w:spacing w:val="2"/>
          <w:w w:val="115"/>
          <w:sz w:val="17"/>
        </w:rPr>
        <w:t>reference</w:t>
      </w:r>
      <w:r>
        <w:rPr>
          <w:rFonts w:ascii="Calibri"/>
          <w:color w:val="231F20"/>
          <w:spacing w:val="10"/>
          <w:w w:val="115"/>
          <w:sz w:val="17"/>
        </w:rPr>
        <w:t xml:space="preserve"> </w:t>
      </w:r>
      <w:r>
        <w:rPr>
          <w:rFonts w:ascii="Calibri"/>
          <w:color w:val="231F20"/>
          <w:w w:val="115"/>
          <w:sz w:val="17"/>
        </w:rPr>
        <w:t>variable</w:t>
      </w:r>
    </w:p>
    <w:p w:rsidR="00FA3020" w:rsidRDefault="00FA3020">
      <w:pPr>
        <w:rPr>
          <w:rFonts w:ascii="Calibri"/>
          <w:sz w:val="17"/>
        </w:rPr>
        <w:sectPr w:rsidR="00FA3020">
          <w:type w:val="continuous"/>
          <w:pgSz w:w="10620" w:h="13320"/>
          <w:pgMar w:top="1260" w:right="0" w:bottom="0" w:left="0" w:header="720" w:footer="720" w:gutter="0"/>
          <w:cols w:num="2" w:space="720" w:equalWidth="0">
            <w:col w:w="5334" w:space="40"/>
            <w:col w:w="5246"/>
          </w:cols>
        </w:sectPr>
      </w:pPr>
    </w:p>
    <w:p w:rsidR="00FA3020" w:rsidRDefault="00FA3020">
      <w:pPr>
        <w:pStyle w:val="BodyText"/>
        <w:spacing w:before="1"/>
        <w:rPr>
          <w:rFonts w:ascii="Calibri"/>
          <w:sz w:val="15"/>
        </w:rPr>
      </w:pPr>
    </w:p>
    <w:p w:rsidR="00FA3020" w:rsidRDefault="000C69B0">
      <w:pPr>
        <w:pStyle w:val="BodyText"/>
        <w:spacing w:line="20" w:lineRule="exact"/>
        <w:ind w:left="1420"/>
        <w:rPr>
          <w:rFonts w:ascii="Calibri"/>
          <w:sz w:val="2"/>
        </w:rPr>
      </w:pPr>
      <w:r>
        <w:rPr>
          <w:rFonts w:ascii="Calibri"/>
          <w:sz w:val="2"/>
        </w:rPr>
      </w:r>
      <w:r>
        <w:rPr>
          <w:rFonts w:ascii="Calibri"/>
          <w:sz w:val="2"/>
        </w:rPr>
        <w:pict>
          <v:group id="_x0000_s1565" style="width:380.35pt;height:1pt;mso-position-horizontal-relative:char;mso-position-vertical-relative:line" coordsize="7607,20">
            <v:line id="_x0000_s1566" style="position:absolute" from="-10,10" to="7617,10" strokecolor="#231f20" strokeweight="1pt"/>
            <w10:wrap type="none"/>
            <w10:anchorlock/>
          </v:group>
        </w:pict>
      </w:r>
    </w:p>
    <w:p w:rsidR="00FA3020" w:rsidRDefault="00FA3020">
      <w:pPr>
        <w:pStyle w:val="BodyText"/>
        <w:spacing w:before="10"/>
        <w:rPr>
          <w:rFonts w:ascii="Calibri"/>
          <w:sz w:val="9"/>
        </w:rPr>
      </w:pPr>
    </w:p>
    <w:p w:rsidR="00FA3020" w:rsidRDefault="00350426">
      <w:pPr>
        <w:pStyle w:val="BodyText"/>
        <w:spacing w:before="99" w:line="259" w:lineRule="auto"/>
        <w:ind w:left="1439" w:right="1857" w:firstLine="240"/>
      </w:pPr>
      <w:r>
        <w:rPr>
          <w:color w:val="231F20"/>
        </w:rPr>
        <w:t>Let’s try one more example so you have more practice at recognizing this scenario. Do you understand why the following lines fail to compile?</w:t>
      </w:r>
    </w:p>
    <w:p w:rsidR="00FA3020" w:rsidRDefault="00350426">
      <w:pPr>
        <w:spacing w:before="118"/>
        <w:ind w:left="1440"/>
        <w:rPr>
          <w:rFonts w:ascii="Courier New"/>
          <w:sz w:val="17"/>
        </w:rPr>
      </w:pPr>
      <w:r>
        <w:rPr>
          <w:rFonts w:ascii="Courier New"/>
          <w:color w:val="231F20"/>
          <w:sz w:val="17"/>
        </w:rPr>
        <w:t>1: public class Gorilla</w:t>
      </w:r>
      <w:r>
        <w:rPr>
          <w:rFonts w:ascii="Courier New"/>
          <w:color w:val="231F20"/>
          <w:spacing w:val="-51"/>
          <w:sz w:val="17"/>
        </w:rPr>
        <w:t xml:space="preserve"> </w:t>
      </w:r>
      <w:r>
        <w:rPr>
          <w:rFonts w:ascii="Courier New"/>
          <w:color w:val="231F20"/>
          <w:sz w:val="17"/>
        </w:rPr>
        <w:t>{</w:t>
      </w:r>
    </w:p>
    <w:p w:rsidR="00FA3020" w:rsidRDefault="00350426">
      <w:pPr>
        <w:tabs>
          <w:tab w:val="left" w:pos="2006"/>
        </w:tabs>
        <w:spacing w:before="68"/>
        <w:ind w:left="1440"/>
        <w:rPr>
          <w:rFonts w:ascii="Courier New"/>
          <w:sz w:val="17"/>
        </w:rPr>
      </w:pPr>
      <w:r>
        <w:rPr>
          <w:rFonts w:ascii="Courier New"/>
          <w:color w:val="231F20"/>
          <w:sz w:val="17"/>
        </w:rPr>
        <w:t>2:</w:t>
      </w:r>
      <w:r>
        <w:rPr>
          <w:rFonts w:ascii="Courier New"/>
          <w:color w:val="231F20"/>
          <w:sz w:val="17"/>
        </w:rPr>
        <w:tab/>
        <w:t>public static int</w:t>
      </w:r>
      <w:r>
        <w:rPr>
          <w:rFonts w:ascii="Courier New"/>
          <w:color w:val="231F20"/>
          <w:spacing w:val="-31"/>
          <w:sz w:val="17"/>
        </w:rPr>
        <w:t xml:space="preserve"> </w:t>
      </w:r>
      <w:r>
        <w:rPr>
          <w:rFonts w:ascii="Courier New"/>
          <w:color w:val="231F20"/>
          <w:sz w:val="17"/>
        </w:rPr>
        <w:t>count;</w:t>
      </w:r>
    </w:p>
    <w:p w:rsidR="00FA3020" w:rsidRDefault="00350426">
      <w:pPr>
        <w:tabs>
          <w:tab w:val="left" w:pos="2006"/>
        </w:tabs>
        <w:spacing w:before="67" w:line="324" w:lineRule="auto"/>
        <w:ind w:left="1440" w:right="4454"/>
        <w:rPr>
          <w:rFonts w:ascii="Courier New"/>
          <w:sz w:val="17"/>
        </w:rPr>
      </w:pPr>
      <w:r>
        <w:rPr>
          <w:rFonts w:ascii="Courier New"/>
          <w:color w:val="231F20"/>
          <w:sz w:val="17"/>
        </w:rPr>
        <w:t>3:</w:t>
      </w:r>
      <w:r>
        <w:rPr>
          <w:rFonts w:ascii="Courier New"/>
          <w:color w:val="231F20"/>
          <w:sz w:val="17"/>
        </w:rPr>
        <w:tab/>
        <w:t>public</w:t>
      </w:r>
      <w:r>
        <w:rPr>
          <w:rFonts w:ascii="Courier New"/>
          <w:color w:val="231F20"/>
          <w:spacing w:val="-54"/>
          <w:sz w:val="17"/>
        </w:rPr>
        <w:t xml:space="preserve"> </w:t>
      </w:r>
      <w:r>
        <w:rPr>
          <w:rFonts w:ascii="Courier New"/>
          <w:color w:val="231F20"/>
          <w:sz w:val="17"/>
        </w:rPr>
        <w:t>static</w:t>
      </w:r>
      <w:r>
        <w:rPr>
          <w:rFonts w:ascii="Courier New"/>
          <w:color w:val="231F20"/>
          <w:spacing w:val="-54"/>
          <w:sz w:val="17"/>
        </w:rPr>
        <w:t xml:space="preserve"> </w:t>
      </w:r>
      <w:r>
        <w:rPr>
          <w:rFonts w:ascii="Courier New"/>
          <w:color w:val="231F20"/>
          <w:sz w:val="17"/>
        </w:rPr>
        <w:t>void</w:t>
      </w:r>
      <w:r>
        <w:rPr>
          <w:rFonts w:ascii="Courier New"/>
          <w:color w:val="231F20"/>
          <w:spacing w:val="-54"/>
          <w:sz w:val="17"/>
        </w:rPr>
        <w:t xml:space="preserve"> </w:t>
      </w:r>
      <w:r>
        <w:rPr>
          <w:rFonts w:ascii="Courier New"/>
          <w:color w:val="231F20"/>
          <w:sz w:val="17"/>
        </w:rPr>
        <w:t>addGorilla()</w:t>
      </w:r>
      <w:r>
        <w:rPr>
          <w:rFonts w:ascii="Courier New"/>
          <w:color w:val="231F20"/>
          <w:spacing w:val="-54"/>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count++;</w:t>
      </w:r>
      <w:r>
        <w:rPr>
          <w:rFonts w:ascii="Courier New"/>
          <w:color w:val="231F20"/>
          <w:spacing w:val="-53"/>
          <w:sz w:val="17"/>
        </w:rPr>
        <w:t xml:space="preserve"> </w:t>
      </w:r>
      <w:r>
        <w:rPr>
          <w:rFonts w:ascii="Courier New"/>
          <w:color w:val="231F20"/>
          <w:spacing w:val="-16"/>
          <w:sz w:val="17"/>
        </w:rPr>
        <w:t xml:space="preserve">} </w:t>
      </w:r>
      <w:r>
        <w:rPr>
          <w:rFonts w:ascii="Courier New"/>
          <w:color w:val="231F20"/>
          <w:sz w:val="17"/>
        </w:rPr>
        <w:t>4:</w:t>
      </w:r>
      <w:r>
        <w:rPr>
          <w:rFonts w:ascii="Courier New"/>
          <w:color w:val="231F20"/>
          <w:sz w:val="17"/>
        </w:rPr>
        <w:tab/>
        <w:t>public</w:t>
      </w:r>
      <w:r>
        <w:rPr>
          <w:rFonts w:ascii="Courier New"/>
          <w:color w:val="231F20"/>
          <w:spacing w:val="-31"/>
          <w:sz w:val="17"/>
        </w:rPr>
        <w:t xml:space="preserve"> </w:t>
      </w:r>
      <w:r>
        <w:rPr>
          <w:rFonts w:ascii="Courier New"/>
          <w:color w:val="231F20"/>
          <w:sz w:val="17"/>
        </w:rPr>
        <w:t>void</w:t>
      </w:r>
      <w:r>
        <w:rPr>
          <w:rFonts w:ascii="Courier New"/>
          <w:color w:val="231F20"/>
          <w:spacing w:val="-30"/>
          <w:sz w:val="17"/>
        </w:rPr>
        <w:t xml:space="preserve"> </w:t>
      </w:r>
      <w:r>
        <w:rPr>
          <w:rFonts w:ascii="Courier New"/>
          <w:color w:val="231F20"/>
          <w:sz w:val="17"/>
        </w:rPr>
        <w:t>babyGorilla()</w:t>
      </w:r>
      <w:r>
        <w:rPr>
          <w:rFonts w:ascii="Courier New"/>
          <w:color w:val="231F20"/>
          <w:spacing w:val="-31"/>
          <w:sz w:val="17"/>
        </w:rPr>
        <w:t xml:space="preserve"> </w:t>
      </w:r>
      <w:r>
        <w:rPr>
          <w:rFonts w:ascii="Courier New"/>
          <w:color w:val="231F20"/>
          <w:sz w:val="17"/>
        </w:rPr>
        <w:t>{</w:t>
      </w:r>
      <w:r>
        <w:rPr>
          <w:rFonts w:ascii="Courier New"/>
          <w:color w:val="231F20"/>
          <w:spacing w:val="-30"/>
          <w:sz w:val="17"/>
        </w:rPr>
        <w:t xml:space="preserve"> </w:t>
      </w:r>
      <w:r>
        <w:rPr>
          <w:rFonts w:ascii="Courier New"/>
          <w:color w:val="231F20"/>
          <w:sz w:val="17"/>
        </w:rPr>
        <w:t>count++;</w:t>
      </w:r>
      <w:r>
        <w:rPr>
          <w:rFonts w:ascii="Courier New"/>
          <w:color w:val="231F20"/>
          <w:spacing w:val="-30"/>
          <w:sz w:val="17"/>
        </w:rPr>
        <w:t xml:space="preserve"> </w:t>
      </w:r>
      <w:r>
        <w:rPr>
          <w:rFonts w:ascii="Courier New"/>
          <w:color w:val="231F20"/>
          <w:sz w:val="17"/>
        </w:rPr>
        <w:t>}</w:t>
      </w:r>
    </w:p>
    <w:p w:rsidR="00FA3020" w:rsidRDefault="00350426">
      <w:pPr>
        <w:tabs>
          <w:tab w:val="left" w:pos="2006"/>
          <w:tab w:val="left" w:pos="2195"/>
        </w:tabs>
        <w:spacing w:line="324" w:lineRule="auto"/>
        <w:ind w:left="1440" w:right="5777"/>
        <w:rPr>
          <w:rFonts w:ascii="Courier New"/>
          <w:sz w:val="17"/>
        </w:rPr>
      </w:pPr>
      <w:r>
        <w:rPr>
          <w:rFonts w:ascii="Courier New"/>
          <w:color w:val="231F20"/>
          <w:sz w:val="17"/>
        </w:rPr>
        <w:t>5:</w:t>
      </w:r>
      <w:r>
        <w:rPr>
          <w:rFonts w:ascii="Courier New"/>
          <w:color w:val="231F20"/>
          <w:sz w:val="17"/>
        </w:rPr>
        <w:tab/>
      </w:r>
      <w:r>
        <w:rPr>
          <w:rFonts w:ascii="Courier New"/>
          <w:color w:val="231F20"/>
          <w:w w:val="95"/>
          <w:sz w:val="17"/>
        </w:rPr>
        <w:t>public void announceBabies()</w:t>
      </w:r>
      <w:r>
        <w:rPr>
          <w:rFonts w:ascii="Courier New"/>
          <w:color w:val="231F20"/>
          <w:spacing w:val="-70"/>
          <w:w w:val="95"/>
          <w:sz w:val="17"/>
        </w:rPr>
        <w:t xml:space="preserve"> </w:t>
      </w:r>
      <w:r>
        <w:rPr>
          <w:rFonts w:ascii="Courier New"/>
          <w:color w:val="231F20"/>
          <w:spacing w:val="-17"/>
          <w:w w:val="95"/>
          <w:sz w:val="17"/>
        </w:rPr>
        <w:t xml:space="preserve">{ </w:t>
      </w:r>
      <w:r>
        <w:rPr>
          <w:rFonts w:ascii="Courier New"/>
          <w:color w:val="231F20"/>
          <w:sz w:val="17"/>
        </w:rPr>
        <w:t>6:</w:t>
      </w:r>
      <w:r>
        <w:rPr>
          <w:rFonts w:ascii="Courier New"/>
          <w:color w:val="231F20"/>
          <w:sz w:val="17"/>
        </w:rPr>
        <w:tab/>
      </w:r>
      <w:r>
        <w:rPr>
          <w:rFonts w:ascii="Courier New"/>
          <w:color w:val="231F20"/>
          <w:sz w:val="17"/>
        </w:rPr>
        <w:tab/>
        <w:t>addGorilla();</w:t>
      </w:r>
    </w:p>
    <w:p w:rsidR="00FA3020" w:rsidRDefault="00350426">
      <w:pPr>
        <w:tabs>
          <w:tab w:val="left" w:pos="2195"/>
        </w:tabs>
        <w:ind w:left="1440"/>
        <w:rPr>
          <w:rFonts w:ascii="Courier New"/>
          <w:sz w:val="17"/>
        </w:rPr>
      </w:pPr>
      <w:r>
        <w:rPr>
          <w:rFonts w:ascii="Courier New"/>
          <w:color w:val="231F20"/>
          <w:sz w:val="17"/>
        </w:rPr>
        <w:t>7:</w:t>
      </w:r>
      <w:r>
        <w:rPr>
          <w:rFonts w:ascii="Courier New"/>
          <w:color w:val="231F20"/>
          <w:sz w:val="17"/>
        </w:rPr>
        <w:tab/>
        <w:t>babyGorilla();</w:t>
      </w:r>
    </w:p>
    <w:p w:rsidR="00FA3020" w:rsidRDefault="00350426">
      <w:pPr>
        <w:tabs>
          <w:tab w:val="left" w:pos="2006"/>
        </w:tabs>
        <w:spacing w:before="67"/>
        <w:ind w:left="1440"/>
        <w:rPr>
          <w:rFonts w:ascii="Courier New"/>
          <w:sz w:val="17"/>
        </w:rPr>
      </w:pPr>
      <w:r>
        <w:rPr>
          <w:rFonts w:ascii="Courier New"/>
          <w:color w:val="231F20"/>
          <w:sz w:val="17"/>
        </w:rPr>
        <w:t>8:</w:t>
      </w:r>
      <w:r>
        <w:rPr>
          <w:rFonts w:ascii="Courier New"/>
          <w:color w:val="231F20"/>
          <w:sz w:val="17"/>
        </w:rPr>
        <w:tab/>
        <w:t>}</w:t>
      </w:r>
    </w:p>
    <w:p w:rsidR="00FA3020" w:rsidRDefault="00350426">
      <w:pPr>
        <w:tabs>
          <w:tab w:val="left" w:pos="2006"/>
          <w:tab w:val="left" w:pos="2195"/>
        </w:tabs>
        <w:spacing w:before="68" w:line="324" w:lineRule="auto"/>
        <w:ind w:left="1440" w:right="4169"/>
        <w:rPr>
          <w:rFonts w:ascii="Courier New"/>
          <w:sz w:val="17"/>
        </w:rPr>
      </w:pPr>
      <w:r>
        <w:rPr>
          <w:rFonts w:ascii="Courier New"/>
          <w:color w:val="231F20"/>
          <w:sz w:val="17"/>
        </w:rPr>
        <w:t>9:</w:t>
      </w:r>
      <w:r>
        <w:rPr>
          <w:rFonts w:ascii="Courier New"/>
          <w:color w:val="231F20"/>
          <w:sz w:val="17"/>
        </w:rPr>
        <w:tab/>
      </w:r>
      <w:r>
        <w:rPr>
          <w:rFonts w:ascii="Courier New"/>
          <w:color w:val="231F20"/>
          <w:w w:val="95"/>
          <w:sz w:val="17"/>
        </w:rPr>
        <w:t>public</w:t>
      </w:r>
      <w:r>
        <w:rPr>
          <w:rFonts w:ascii="Courier New"/>
          <w:color w:val="231F20"/>
          <w:spacing w:val="-28"/>
          <w:w w:val="95"/>
          <w:sz w:val="17"/>
        </w:rPr>
        <w:t xml:space="preserve"> </w:t>
      </w:r>
      <w:r>
        <w:rPr>
          <w:rFonts w:ascii="Courier New"/>
          <w:color w:val="231F20"/>
          <w:w w:val="95"/>
          <w:sz w:val="17"/>
        </w:rPr>
        <w:t>static</w:t>
      </w:r>
      <w:r>
        <w:rPr>
          <w:rFonts w:ascii="Courier New"/>
          <w:color w:val="231F20"/>
          <w:spacing w:val="-27"/>
          <w:w w:val="95"/>
          <w:sz w:val="17"/>
        </w:rPr>
        <w:t xml:space="preserve"> </w:t>
      </w:r>
      <w:r>
        <w:rPr>
          <w:rFonts w:ascii="Courier New"/>
          <w:color w:val="231F20"/>
          <w:w w:val="95"/>
          <w:sz w:val="17"/>
        </w:rPr>
        <w:t>void</w:t>
      </w:r>
      <w:r>
        <w:rPr>
          <w:rFonts w:ascii="Courier New"/>
          <w:color w:val="231F20"/>
          <w:spacing w:val="-28"/>
          <w:w w:val="95"/>
          <w:sz w:val="17"/>
        </w:rPr>
        <w:t xml:space="preserve"> </w:t>
      </w:r>
      <w:r>
        <w:rPr>
          <w:rFonts w:ascii="Courier New"/>
          <w:color w:val="231F20"/>
          <w:w w:val="95"/>
          <w:sz w:val="17"/>
        </w:rPr>
        <w:t>announceBabiesToEveryone()</w:t>
      </w:r>
      <w:r>
        <w:rPr>
          <w:rFonts w:ascii="Courier New"/>
          <w:color w:val="231F20"/>
          <w:spacing w:val="-27"/>
          <w:w w:val="95"/>
          <w:sz w:val="17"/>
        </w:rPr>
        <w:t xml:space="preserve"> </w:t>
      </w:r>
      <w:r>
        <w:rPr>
          <w:rFonts w:ascii="Courier New"/>
          <w:color w:val="231F20"/>
          <w:spacing w:val="-15"/>
          <w:w w:val="95"/>
          <w:sz w:val="17"/>
        </w:rPr>
        <w:t xml:space="preserve">{ </w:t>
      </w:r>
      <w:r>
        <w:rPr>
          <w:rFonts w:ascii="Courier New"/>
          <w:color w:val="231F20"/>
          <w:sz w:val="17"/>
        </w:rPr>
        <w:t>10:</w:t>
      </w:r>
      <w:r>
        <w:rPr>
          <w:rFonts w:ascii="Courier New"/>
          <w:color w:val="231F20"/>
          <w:sz w:val="17"/>
        </w:rPr>
        <w:tab/>
      </w:r>
      <w:r>
        <w:rPr>
          <w:rFonts w:ascii="Courier New"/>
          <w:color w:val="231F20"/>
          <w:sz w:val="17"/>
        </w:rPr>
        <w:tab/>
        <w:t>addGorilla();</w:t>
      </w:r>
    </w:p>
    <w:p w:rsidR="00FA3020" w:rsidRDefault="00350426">
      <w:pPr>
        <w:tabs>
          <w:tab w:val="left" w:pos="2006"/>
          <w:tab w:val="left" w:pos="2195"/>
          <w:tab w:val="left" w:pos="3991"/>
        </w:tabs>
        <w:spacing w:line="324" w:lineRule="auto"/>
        <w:ind w:left="1440" w:right="4832"/>
        <w:rPr>
          <w:rFonts w:ascii="Courier New"/>
          <w:sz w:val="17"/>
        </w:rPr>
      </w:pPr>
      <w:r>
        <w:rPr>
          <w:rFonts w:ascii="Courier New"/>
          <w:color w:val="231F20"/>
          <w:sz w:val="17"/>
        </w:rPr>
        <w:t>11:</w:t>
      </w:r>
      <w:r>
        <w:rPr>
          <w:rFonts w:ascii="Courier New"/>
          <w:color w:val="231F20"/>
          <w:sz w:val="17"/>
        </w:rPr>
        <w:tab/>
      </w:r>
      <w:r>
        <w:rPr>
          <w:rFonts w:ascii="Courier New"/>
          <w:color w:val="231F20"/>
          <w:sz w:val="17"/>
        </w:rPr>
        <w:tab/>
      </w:r>
      <w:r>
        <w:rPr>
          <w:rFonts w:ascii="Courier New"/>
          <w:color w:val="231F20"/>
          <w:w w:val="95"/>
          <w:sz w:val="17"/>
        </w:rPr>
        <w:t>babyGorilla();</w:t>
      </w:r>
      <w:r>
        <w:rPr>
          <w:rFonts w:ascii="Courier New"/>
          <w:color w:val="231F20"/>
          <w:w w:val="95"/>
          <w:sz w:val="17"/>
        </w:rPr>
        <w:tab/>
      </w:r>
      <w:r>
        <w:rPr>
          <w:rFonts w:ascii="Courier New"/>
          <w:color w:val="231F20"/>
          <w:sz w:val="17"/>
        </w:rPr>
        <w:t>//</w:t>
      </w:r>
      <w:r>
        <w:rPr>
          <w:rFonts w:ascii="Courier New"/>
          <w:color w:val="231F20"/>
          <w:spacing w:val="-45"/>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pacing w:val="-3"/>
          <w:sz w:val="17"/>
        </w:rPr>
        <w:t xml:space="preserve">COMPILE </w:t>
      </w:r>
      <w:r>
        <w:rPr>
          <w:rFonts w:ascii="Courier New"/>
          <w:color w:val="231F20"/>
          <w:sz w:val="17"/>
        </w:rPr>
        <w:t>12:</w:t>
      </w:r>
      <w:r>
        <w:rPr>
          <w:rFonts w:ascii="Courier New"/>
          <w:color w:val="231F20"/>
          <w:sz w:val="17"/>
        </w:rPr>
        <w:tab/>
        <w:t>}</w:t>
      </w:r>
    </w:p>
    <w:p w:rsidR="00FA3020" w:rsidRDefault="00350426">
      <w:pPr>
        <w:tabs>
          <w:tab w:val="left" w:pos="2006"/>
        </w:tabs>
        <w:ind w:left="1440"/>
        <w:rPr>
          <w:rFonts w:ascii="Courier New"/>
          <w:sz w:val="17"/>
        </w:rPr>
      </w:pPr>
      <w:r>
        <w:rPr>
          <w:rFonts w:ascii="Courier New"/>
          <w:color w:val="231F20"/>
          <w:sz w:val="17"/>
        </w:rPr>
        <w:t>13:</w:t>
      </w:r>
      <w:r>
        <w:rPr>
          <w:rFonts w:ascii="Courier New"/>
          <w:color w:val="231F20"/>
          <w:sz w:val="17"/>
        </w:rPr>
        <w:tab/>
        <w:t>public int</w:t>
      </w:r>
      <w:r>
        <w:rPr>
          <w:rFonts w:ascii="Courier New"/>
          <w:color w:val="231F20"/>
          <w:spacing w:val="-19"/>
          <w:sz w:val="17"/>
        </w:rPr>
        <w:t xml:space="preserve"> </w:t>
      </w:r>
      <w:r>
        <w:rPr>
          <w:rFonts w:ascii="Courier New"/>
          <w:color w:val="231F20"/>
          <w:sz w:val="17"/>
        </w:rPr>
        <w:t>total;</w:t>
      </w:r>
    </w:p>
    <w:p w:rsidR="00FA3020" w:rsidRDefault="00350426">
      <w:pPr>
        <w:tabs>
          <w:tab w:val="left" w:pos="2006"/>
        </w:tabs>
        <w:spacing w:before="67" w:line="324" w:lineRule="auto"/>
        <w:ind w:left="1440" w:right="3035"/>
        <w:rPr>
          <w:rFonts w:ascii="Courier New"/>
          <w:sz w:val="17"/>
        </w:rPr>
      </w:pPr>
      <w:r>
        <w:rPr>
          <w:rFonts w:ascii="Courier New"/>
          <w:color w:val="231F20"/>
          <w:sz w:val="17"/>
        </w:rPr>
        <w:t>14:</w:t>
      </w:r>
      <w:r>
        <w:rPr>
          <w:rFonts w:ascii="Courier New"/>
          <w:color w:val="231F20"/>
          <w:sz w:val="17"/>
        </w:rPr>
        <w:tab/>
        <w:t>public</w:t>
      </w:r>
      <w:r>
        <w:rPr>
          <w:rFonts w:ascii="Courier New"/>
          <w:color w:val="231F20"/>
          <w:spacing w:val="-42"/>
          <w:sz w:val="17"/>
        </w:rPr>
        <w:t xml:space="preserve"> </w:t>
      </w:r>
      <w:r>
        <w:rPr>
          <w:rFonts w:ascii="Courier New"/>
          <w:color w:val="231F20"/>
          <w:sz w:val="17"/>
        </w:rPr>
        <w:t>static</w:t>
      </w:r>
      <w:r>
        <w:rPr>
          <w:rFonts w:ascii="Courier New"/>
          <w:color w:val="231F20"/>
          <w:spacing w:val="-41"/>
          <w:sz w:val="17"/>
        </w:rPr>
        <w:t xml:space="preserve"> </w:t>
      </w:r>
      <w:r>
        <w:rPr>
          <w:rFonts w:ascii="Courier New"/>
          <w:color w:val="231F20"/>
          <w:sz w:val="17"/>
        </w:rPr>
        <w:t>average</w:t>
      </w:r>
      <w:r>
        <w:rPr>
          <w:rFonts w:ascii="Courier New"/>
          <w:color w:val="231F20"/>
          <w:spacing w:val="-41"/>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total</w:t>
      </w:r>
      <w:r>
        <w:rPr>
          <w:rFonts w:ascii="Courier New"/>
          <w:color w:val="231F20"/>
          <w:spacing w:val="-41"/>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count;</w:t>
      </w:r>
      <w:r>
        <w:rPr>
          <w:rFonts w:ascii="Courier New"/>
          <w:color w:val="231F20"/>
          <w:spacing w:val="20"/>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DOES</w:t>
      </w:r>
      <w:r>
        <w:rPr>
          <w:rFonts w:ascii="Courier New"/>
          <w:color w:val="231F20"/>
          <w:spacing w:val="-41"/>
          <w:sz w:val="17"/>
        </w:rPr>
        <w:t xml:space="preserve"> </w:t>
      </w:r>
      <w:r>
        <w:rPr>
          <w:rFonts w:ascii="Courier New"/>
          <w:color w:val="231F20"/>
          <w:sz w:val="17"/>
        </w:rPr>
        <w:t>NOT</w:t>
      </w:r>
      <w:r>
        <w:rPr>
          <w:rFonts w:ascii="Courier New"/>
          <w:color w:val="231F20"/>
          <w:spacing w:val="-41"/>
          <w:sz w:val="17"/>
        </w:rPr>
        <w:t xml:space="preserve"> </w:t>
      </w:r>
      <w:r>
        <w:rPr>
          <w:rFonts w:ascii="Courier New"/>
          <w:color w:val="231F20"/>
          <w:sz w:val="17"/>
        </w:rPr>
        <w:t>COMPILE 15:</w:t>
      </w:r>
      <w:r>
        <w:rPr>
          <w:rFonts w:ascii="Courier New"/>
          <w:color w:val="231F20"/>
          <w:spacing w:val="-9"/>
          <w:sz w:val="17"/>
        </w:rPr>
        <w:t xml:space="preserve"> </w:t>
      </w:r>
      <w:r>
        <w:rPr>
          <w:rFonts w:ascii="Courier New"/>
          <w:color w:val="231F20"/>
          <w:sz w:val="17"/>
        </w:rPr>
        <w:t>}</w:t>
      </w:r>
    </w:p>
    <w:p w:rsidR="00FA3020" w:rsidRDefault="00350426">
      <w:pPr>
        <w:pStyle w:val="BodyText"/>
        <w:spacing w:before="61" w:line="259" w:lineRule="auto"/>
        <w:ind w:left="1439" w:right="1648" w:firstLine="240"/>
      </w:pPr>
      <w:r>
        <w:rPr>
          <w:color w:val="231F20"/>
        </w:rPr>
        <w:t>Lines 3 and 4 are fine because both static and instance methods can refer to a static variable. Lines 5–8 are fine because an instance method can call a static method. Line 11 doesn’t compile because a static method cannot call an instance method. Similarly, line 14 doesn’t compile because a static variable is trying to use an instance variable.</w:t>
      </w:r>
    </w:p>
    <w:p w:rsidR="00FA3020" w:rsidRDefault="00350426">
      <w:pPr>
        <w:pStyle w:val="BodyText"/>
        <w:spacing w:line="221" w:lineRule="exact"/>
        <w:ind w:left="1680"/>
      </w:pPr>
      <w:r>
        <w:rPr>
          <w:color w:val="231F20"/>
        </w:rPr>
        <w:t>A common use for static variables is counting the number of instances:</w:t>
      </w:r>
    </w:p>
    <w:p w:rsidR="00FA3020" w:rsidRDefault="00350426">
      <w:pPr>
        <w:spacing w:before="137" w:line="324" w:lineRule="auto"/>
        <w:ind w:left="1629" w:right="6615" w:hanging="189"/>
        <w:rPr>
          <w:rFonts w:ascii="Courier New"/>
          <w:sz w:val="17"/>
        </w:rPr>
      </w:pPr>
      <w:r>
        <w:rPr>
          <w:rFonts w:ascii="Courier New"/>
          <w:color w:val="231F20"/>
          <w:sz w:val="17"/>
        </w:rPr>
        <w:t>public class Counter { private</w:t>
      </w:r>
      <w:r>
        <w:rPr>
          <w:rFonts w:ascii="Courier New"/>
          <w:color w:val="231F20"/>
          <w:spacing w:val="-59"/>
          <w:sz w:val="17"/>
        </w:rPr>
        <w:t xml:space="preserve"> </w:t>
      </w:r>
      <w:r>
        <w:rPr>
          <w:rFonts w:ascii="Courier New"/>
          <w:color w:val="231F20"/>
          <w:sz w:val="17"/>
        </w:rPr>
        <w:t>static</w:t>
      </w:r>
      <w:r>
        <w:rPr>
          <w:rFonts w:ascii="Courier New"/>
          <w:color w:val="231F20"/>
          <w:spacing w:val="-59"/>
          <w:sz w:val="17"/>
        </w:rPr>
        <w:t xml:space="preserve"> </w:t>
      </w:r>
      <w:r>
        <w:rPr>
          <w:rFonts w:ascii="Courier New"/>
          <w:color w:val="231F20"/>
          <w:sz w:val="17"/>
        </w:rPr>
        <w:t>int</w:t>
      </w:r>
      <w:r>
        <w:rPr>
          <w:rFonts w:ascii="Courier New"/>
          <w:color w:val="231F20"/>
          <w:spacing w:val="-59"/>
          <w:sz w:val="17"/>
        </w:rPr>
        <w:t xml:space="preserve"> </w:t>
      </w:r>
      <w:r>
        <w:rPr>
          <w:rFonts w:ascii="Courier New"/>
          <w:color w:val="231F20"/>
          <w:spacing w:val="-3"/>
          <w:sz w:val="17"/>
        </w:rPr>
        <w:t>count;</w:t>
      </w:r>
    </w:p>
    <w:p w:rsidR="00FA3020" w:rsidRDefault="00350426">
      <w:pPr>
        <w:ind w:left="1629"/>
        <w:rPr>
          <w:rFonts w:ascii="Courier New"/>
          <w:sz w:val="17"/>
        </w:rPr>
      </w:pPr>
      <w:r>
        <w:rPr>
          <w:rFonts w:ascii="Courier New"/>
          <w:color w:val="231F20"/>
          <w:sz w:val="17"/>
        </w:rPr>
        <w:t>public Counter() { count++; }</w:t>
      </w:r>
    </w:p>
    <w:p w:rsidR="00FA3020" w:rsidRDefault="00FA3020">
      <w:pPr>
        <w:rPr>
          <w:rFonts w:ascii="Courier New"/>
          <w:sz w:val="17"/>
        </w:rPr>
        <w:sectPr w:rsidR="00FA3020">
          <w:type w:val="continuous"/>
          <w:pgSz w:w="10620" w:h="13320"/>
          <w:pgMar w:top="1260" w:right="0" w:bottom="0" w:left="0" w:header="720" w:footer="720" w:gutter="0"/>
          <w:cols w:space="720"/>
        </w:sectPr>
      </w:pPr>
    </w:p>
    <w:p w:rsidR="00FA3020" w:rsidRDefault="00350426">
      <w:pPr>
        <w:tabs>
          <w:tab w:val="right" w:pos="9179"/>
        </w:tabs>
        <w:spacing w:before="89"/>
        <w:ind w:left="5938"/>
        <w:rPr>
          <w:rFonts w:ascii="Calibri"/>
          <w:b/>
          <w:sz w:val="17"/>
        </w:rPr>
      </w:pPr>
      <w:bookmarkStart w:id="128" w:name="Static_Variables"/>
      <w:bookmarkEnd w:id="128"/>
      <w:r>
        <w:rPr>
          <w:rFonts w:ascii="Calibri"/>
          <w:color w:val="231F20"/>
          <w:w w:val="115"/>
          <w:sz w:val="18"/>
        </w:rPr>
        <w:lastRenderedPageBreak/>
        <w:t>Applying</w:t>
      </w:r>
      <w:r>
        <w:rPr>
          <w:rFonts w:ascii="Calibri"/>
          <w:color w:val="231F20"/>
          <w:spacing w:val="3"/>
          <w:w w:val="115"/>
          <w:sz w:val="18"/>
        </w:rPr>
        <w:t xml:space="preserve"> Access</w:t>
      </w:r>
      <w:r>
        <w:rPr>
          <w:rFonts w:ascii="Calibri"/>
          <w:color w:val="231F20"/>
          <w:spacing w:val="4"/>
          <w:w w:val="115"/>
          <w:sz w:val="18"/>
        </w:rPr>
        <w:t xml:space="preserve"> </w:t>
      </w:r>
      <w:r>
        <w:rPr>
          <w:rFonts w:ascii="Calibri"/>
          <w:color w:val="231F20"/>
          <w:spacing w:val="2"/>
          <w:w w:val="115"/>
          <w:sz w:val="18"/>
        </w:rPr>
        <w:t>Modifiers</w:t>
      </w:r>
      <w:r>
        <w:rPr>
          <w:rFonts w:ascii="Calibri"/>
          <w:color w:val="231F20"/>
          <w:spacing w:val="2"/>
          <w:w w:val="115"/>
          <w:sz w:val="18"/>
        </w:rPr>
        <w:tab/>
      </w:r>
      <w:r>
        <w:rPr>
          <w:rFonts w:ascii="Calibri"/>
          <w:b/>
          <w:color w:val="231F20"/>
          <w:spacing w:val="2"/>
          <w:w w:val="115"/>
          <w:sz w:val="17"/>
        </w:rPr>
        <w:t>185</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spacing w:line="324" w:lineRule="auto"/>
        <w:ind w:left="1938" w:right="507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Counter</w:t>
      </w:r>
      <w:r>
        <w:rPr>
          <w:rFonts w:ascii="Courier New"/>
          <w:color w:val="231F20"/>
          <w:spacing w:val="-20"/>
          <w:sz w:val="17"/>
        </w:rPr>
        <w:t xml:space="preserve"> </w:t>
      </w:r>
      <w:r>
        <w:rPr>
          <w:rFonts w:ascii="Courier New"/>
          <w:color w:val="231F20"/>
          <w:sz w:val="17"/>
        </w:rPr>
        <w:t>c1</w:t>
      </w:r>
      <w:r>
        <w:rPr>
          <w:rFonts w:ascii="Courier New"/>
          <w:color w:val="231F20"/>
          <w:spacing w:val="-19"/>
          <w:sz w:val="17"/>
        </w:rPr>
        <w:t xml:space="preserve"> </w:t>
      </w:r>
      <w:r>
        <w:rPr>
          <w:rFonts w:ascii="Courier New"/>
          <w:color w:val="231F20"/>
          <w:sz w:val="17"/>
        </w:rPr>
        <w:t>=</w:t>
      </w:r>
      <w:r>
        <w:rPr>
          <w:rFonts w:ascii="Courier New"/>
          <w:color w:val="231F20"/>
          <w:spacing w:val="-20"/>
          <w:sz w:val="17"/>
        </w:rPr>
        <w:t xml:space="preserve"> </w:t>
      </w:r>
      <w:r>
        <w:rPr>
          <w:rFonts w:ascii="Courier New"/>
          <w:color w:val="231F20"/>
          <w:sz w:val="17"/>
        </w:rPr>
        <w:t>new</w:t>
      </w:r>
      <w:r>
        <w:rPr>
          <w:rFonts w:ascii="Courier New"/>
          <w:color w:val="231F20"/>
          <w:spacing w:val="-19"/>
          <w:sz w:val="17"/>
        </w:rPr>
        <w:t xml:space="preserve"> </w:t>
      </w:r>
      <w:r>
        <w:rPr>
          <w:rFonts w:ascii="Courier New"/>
          <w:color w:val="231F20"/>
          <w:sz w:val="17"/>
        </w:rPr>
        <w:t>Counter();</w:t>
      </w:r>
    </w:p>
    <w:p w:rsidR="00FA3020" w:rsidRDefault="00350426">
      <w:pPr>
        <w:spacing w:line="324" w:lineRule="auto"/>
        <w:ind w:left="1938" w:right="6118"/>
        <w:rPr>
          <w:rFonts w:ascii="Courier New"/>
          <w:sz w:val="17"/>
        </w:rPr>
      </w:pPr>
      <w:r>
        <w:rPr>
          <w:rFonts w:ascii="Courier New"/>
          <w:color w:val="231F20"/>
          <w:sz w:val="17"/>
        </w:rPr>
        <w:t>Counter</w:t>
      </w:r>
      <w:r>
        <w:rPr>
          <w:rFonts w:ascii="Courier New"/>
          <w:color w:val="231F20"/>
          <w:spacing w:val="-53"/>
          <w:sz w:val="17"/>
        </w:rPr>
        <w:t xml:space="preserve"> </w:t>
      </w:r>
      <w:r>
        <w:rPr>
          <w:rFonts w:ascii="Courier New"/>
          <w:color w:val="231F20"/>
          <w:sz w:val="17"/>
        </w:rPr>
        <w:t>c2</w:t>
      </w:r>
      <w:r>
        <w:rPr>
          <w:rFonts w:ascii="Courier New"/>
          <w:color w:val="231F20"/>
          <w:spacing w:val="-53"/>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new</w:t>
      </w:r>
      <w:r>
        <w:rPr>
          <w:rFonts w:ascii="Courier New"/>
          <w:color w:val="231F20"/>
          <w:spacing w:val="-52"/>
          <w:sz w:val="17"/>
        </w:rPr>
        <w:t xml:space="preserve"> </w:t>
      </w:r>
      <w:r>
        <w:rPr>
          <w:rFonts w:ascii="Courier New"/>
          <w:color w:val="231F20"/>
          <w:sz w:val="17"/>
        </w:rPr>
        <w:t>Counter(); Counter</w:t>
      </w:r>
      <w:r>
        <w:rPr>
          <w:rFonts w:ascii="Courier New"/>
          <w:color w:val="231F20"/>
          <w:spacing w:val="-56"/>
          <w:sz w:val="17"/>
        </w:rPr>
        <w:t xml:space="preserve"> </w:t>
      </w:r>
      <w:r>
        <w:rPr>
          <w:rFonts w:ascii="Courier New"/>
          <w:color w:val="231F20"/>
          <w:sz w:val="17"/>
        </w:rPr>
        <w:t>c3</w:t>
      </w:r>
      <w:r>
        <w:rPr>
          <w:rFonts w:ascii="Courier New"/>
          <w:color w:val="231F20"/>
          <w:spacing w:val="-55"/>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new</w:t>
      </w:r>
      <w:r>
        <w:rPr>
          <w:rFonts w:ascii="Courier New"/>
          <w:color w:val="231F20"/>
          <w:spacing w:val="-55"/>
          <w:sz w:val="17"/>
        </w:rPr>
        <w:t xml:space="preserve"> </w:t>
      </w:r>
      <w:r>
        <w:rPr>
          <w:rFonts w:ascii="Courier New"/>
          <w:color w:val="231F20"/>
          <w:sz w:val="17"/>
        </w:rPr>
        <w:t>Counter();</w:t>
      </w:r>
    </w:p>
    <w:p w:rsidR="00FA3020" w:rsidRDefault="00350426">
      <w:pPr>
        <w:tabs>
          <w:tab w:val="left" w:pos="5339"/>
        </w:tabs>
        <w:ind w:left="1938"/>
        <w:rPr>
          <w:rFonts w:ascii="Courier New"/>
          <w:sz w:val="17"/>
        </w:rPr>
      </w:pPr>
      <w:r>
        <w:rPr>
          <w:rFonts w:ascii="Courier New"/>
          <w:color w:val="231F20"/>
          <w:w w:val="95"/>
          <w:sz w:val="17"/>
        </w:rPr>
        <w:t>System.out.println(count);</w:t>
      </w:r>
      <w:r>
        <w:rPr>
          <w:rFonts w:ascii="Courier New"/>
          <w:color w:val="231F20"/>
          <w:w w:val="95"/>
          <w:sz w:val="17"/>
        </w:rPr>
        <w:tab/>
      </w:r>
      <w:r>
        <w:rPr>
          <w:rFonts w:ascii="Courier New"/>
          <w:color w:val="231F20"/>
          <w:sz w:val="17"/>
        </w:rPr>
        <w:t>//</w:t>
      </w:r>
      <w:r>
        <w:rPr>
          <w:rFonts w:ascii="Courier New"/>
          <w:color w:val="231F20"/>
          <w:spacing w:val="-9"/>
          <w:sz w:val="17"/>
        </w:rPr>
        <w:t xml:space="preserve"> </w:t>
      </w:r>
      <w:r>
        <w:rPr>
          <w:rFonts w:ascii="Courier New"/>
          <w:color w:val="231F20"/>
          <w:sz w:val="17"/>
        </w:rPr>
        <w:t>3</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 xml:space="preserve">Each time the constructor gets called, it increments </w:t>
      </w:r>
      <w:r>
        <w:rPr>
          <w:rFonts w:ascii="Courier New"/>
          <w:i/>
          <w:color w:val="231F20"/>
          <w:sz w:val="18"/>
        </w:rPr>
        <w:t>count</w:t>
      </w:r>
      <w:r>
        <w:rPr>
          <w:rFonts w:ascii="Courier New"/>
          <w:i/>
          <w:color w:val="231F20"/>
          <w:spacing w:val="-57"/>
          <w:sz w:val="18"/>
        </w:rPr>
        <w:t xml:space="preserve"> </w:t>
      </w:r>
      <w:r>
        <w:rPr>
          <w:color w:val="231F20"/>
        </w:rPr>
        <w:t xml:space="preserve">by 1. </w:t>
      </w:r>
      <w:r>
        <w:rPr>
          <w:color w:val="231F20"/>
          <w:spacing w:val="2"/>
        </w:rPr>
        <w:t xml:space="preserve">This </w:t>
      </w:r>
      <w:r>
        <w:rPr>
          <w:color w:val="231F20"/>
        </w:rPr>
        <w:t>example relies on</w:t>
      </w:r>
    </w:p>
    <w:p w:rsidR="00FA3020" w:rsidRDefault="00350426">
      <w:pPr>
        <w:pStyle w:val="BodyText"/>
        <w:spacing w:before="5" w:line="259" w:lineRule="auto"/>
        <w:ind w:left="1560" w:right="1648"/>
      </w:pPr>
      <w:r>
        <w:rPr>
          <w:color w:val="231F20"/>
        </w:rPr>
        <w:t xml:space="preserve">the fact that static (and instance) variables are automatically initialized to the default value for that type, which is 0 for </w:t>
      </w:r>
      <w:r>
        <w:rPr>
          <w:rFonts w:ascii="Courier New"/>
          <w:color w:val="231F20"/>
          <w:sz w:val="18"/>
        </w:rPr>
        <w:t>int</w:t>
      </w:r>
      <w:r>
        <w:rPr>
          <w:color w:val="231F20"/>
        </w:rPr>
        <w:t>. See Chapter 1 to review the default values.</w:t>
      </w:r>
    </w:p>
    <w:p w:rsidR="00FA3020" w:rsidRDefault="00350426">
      <w:pPr>
        <w:pStyle w:val="BodyText"/>
        <w:spacing w:line="222" w:lineRule="exact"/>
        <w:ind w:left="1800"/>
      </w:pPr>
      <w:r>
        <w:rPr>
          <w:color w:val="231F20"/>
        </w:rPr>
        <w:t xml:space="preserve">Also notice that we didn’t write </w:t>
      </w:r>
      <w:r>
        <w:rPr>
          <w:rFonts w:ascii="Courier New" w:hAnsi="Courier New"/>
          <w:color w:val="231F20"/>
          <w:sz w:val="18"/>
        </w:rPr>
        <w:t>Counter.count</w:t>
      </w:r>
      <w:r>
        <w:rPr>
          <w:color w:val="231F20"/>
        </w:rPr>
        <w:t>. We could have. It isn’t necessary</w:t>
      </w:r>
    </w:p>
    <w:p w:rsidR="00FA3020" w:rsidRDefault="00350426">
      <w:pPr>
        <w:pStyle w:val="BodyText"/>
        <w:spacing w:before="6"/>
        <w:ind w:left="1560"/>
      </w:pPr>
      <w:r>
        <w:rPr>
          <w:color w:val="231F20"/>
        </w:rPr>
        <w:t>because we are already in that class so the compiler can infer it.</w:t>
      </w:r>
    </w:p>
    <w:p w:rsidR="00FA3020" w:rsidRDefault="00FA3020">
      <w:pPr>
        <w:pStyle w:val="BodyText"/>
        <w:spacing w:before="6"/>
        <w:rPr>
          <w:sz w:val="26"/>
        </w:rPr>
      </w:pPr>
    </w:p>
    <w:p w:rsidR="00FA3020" w:rsidRDefault="00350426">
      <w:pPr>
        <w:pStyle w:val="Heading6"/>
      </w:pPr>
      <w:r>
        <w:rPr>
          <w:color w:val="231F20"/>
          <w:w w:val="115"/>
        </w:rPr>
        <w:t>Static Variables</w:t>
      </w:r>
    </w:p>
    <w:p w:rsidR="00FA3020" w:rsidRDefault="00350426">
      <w:pPr>
        <w:pStyle w:val="BodyText"/>
        <w:spacing w:before="125" w:line="259" w:lineRule="auto"/>
        <w:ind w:left="1560" w:right="1648"/>
      </w:pPr>
      <w:r>
        <w:rPr>
          <w:color w:val="231F20"/>
        </w:rPr>
        <w:t>Some static variables are meant to change as the program runs. Counters are a common example of this. We want the count to increase over time. Just as with instance variables, you can initialize a static variable on the line it is declared:</w:t>
      </w:r>
    </w:p>
    <w:p w:rsidR="00FA3020" w:rsidRDefault="00350426">
      <w:pPr>
        <w:spacing w:before="117"/>
        <w:ind w:left="1560"/>
        <w:rPr>
          <w:rFonts w:ascii="Courier New"/>
          <w:sz w:val="17"/>
        </w:rPr>
      </w:pPr>
      <w:r>
        <w:rPr>
          <w:rFonts w:ascii="Courier New"/>
          <w:color w:val="231F20"/>
          <w:sz w:val="17"/>
        </w:rPr>
        <w:t>public class Initializers {</w:t>
      </w:r>
    </w:p>
    <w:p w:rsidR="00FA3020" w:rsidRDefault="00350426">
      <w:pPr>
        <w:tabs>
          <w:tab w:val="left" w:pos="5623"/>
        </w:tabs>
        <w:spacing w:before="67"/>
        <w:ind w:left="1749"/>
        <w:rPr>
          <w:rFonts w:ascii="Courier New"/>
          <w:sz w:val="17"/>
        </w:rPr>
      </w:pPr>
      <w:r>
        <w:rPr>
          <w:rFonts w:ascii="Courier New"/>
          <w:color w:val="231F20"/>
          <w:sz w:val="17"/>
        </w:rPr>
        <w:t>private</w:t>
      </w:r>
      <w:r>
        <w:rPr>
          <w:rFonts w:ascii="Courier New"/>
          <w:color w:val="231F20"/>
          <w:spacing w:val="-40"/>
          <w:sz w:val="17"/>
        </w:rPr>
        <w:t xml:space="preserve"> </w:t>
      </w:r>
      <w:r>
        <w:rPr>
          <w:rFonts w:ascii="Courier New"/>
          <w:color w:val="231F20"/>
          <w:sz w:val="17"/>
        </w:rPr>
        <w:t>static</w:t>
      </w:r>
      <w:r>
        <w:rPr>
          <w:rFonts w:ascii="Courier New"/>
          <w:color w:val="231F20"/>
          <w:spacing w:val="-39"/>
          <w:sz w:val="17"/>
        </w:rPr>
        <w:t xml:space="preserve"> </w:t>
      </w:r>
      <w:r>
        <w:rPr>
          <w:rFonts w:ascii="Courier New"/>
          <w:color w:val="231F20"/>
          <w:sz w:val="17"/>
        </w:rPr>
        <w:t>int</w:t>
      </w:r>
      <w:r>
        <w:rPr>
          <w:rFonts w:ascii="Courier New"/>
          <w:color w:val="231F20"/>
          <w:spacing w:val="-40"/>
          <w:sz w:val="17"/>
        </w:rPr>
        <w:t xml:space="preserve"> </w:t>
      </w:r>
      <w:r>
        <w:rPr>
          <w:rFonts w:ascii="Courier New"/>
          <w:i/>
          <w:color w:val="231F20"/>
          <w:sz w:val="17"/>
        </w:rPr>
        <w:t>counter</w:t>
      </w:r>
      <w:r>
        <w:rPr>
          <w:rFonts w:ascii="Courier New"/>
          <w:i/>
          <w:color w:val="231F20"/>
          <w:spacing w:val="-39"/>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0;</w:t>
      </w:r>
      <w:r>
        <w:rPr>
          <w:rFonts w:ascii="Courier New"/>
          <w:color w:val="231F20"/>
          <w:sz w:val="17"/>
        </w:rPr>
        <w:tab/>
        <w:t>//</w:t>
      </w:r>
      <w:r>
        <w:rPr>
          <w:rFonts w:ascii="Courier New"/>
          <w:color w:val="231F20"/>
          <w:spacing w:val="-11"/>
          <w:sz w:val="17"/>
        </w:rPr>
        <w:t xml:space="preserve"> </w:t>
      </w:r>
      <w:r>
        <w:rPr>
          <w:rFonts w:ascii="Courier New"/>
          <w:color w:val="231F20"/>
          <w:sz w:val="17"/>
        </w:rPr>
        <w:t>initialization</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28"/>
        <w:ind w:left="220"/>
        <w:jc w:val="center"/>
      </w:pPr>
      <w:r>
        <w:rPr>
          <w:color w:val="231F20"/>
        </w:rPr>
        <w:t>Other static variables are meant to never change during the program. This type of vari-</w:t>
      </w:r>
    </w:p>
    <w:p w:rsidR="00FA3020" w:rsidRDefault="00350426">
      <w:pPr>
        <w:pStyle w:val="BodyText"/>
        <w:spacing w:before="17" w:line="244" w:lineRule="auto"/>
        <w:ind w:left="1559" w:right="1468"/>
      </w:pPr>
      <w:r>
        <w:rPr>
          <w:color w:val="231F20"/>
        </w:rPr>
        <w:t xml:space="preserve">able is known as a </w:t>
      </w:r>
      <w:r>
        <w:rPr>
          <w:rFonts w:ascii="Book Antiqua" w:hAnsi="Book Antiqua"/>
          <w:i/>
          <w:color w:val="231F20"/>
        </w:rPr>
        <w:t>constant</w:t>
      </w:r>
      <w:r>
        <w:rPr>
          <w:color w:val="231F20"/>
        </w:rPr>
        <w:t xml:space="preserve">. It uses the </w:t>
      </w:r>
      <w:r>
        <w:rPr>
          <w:rFonts w:ascii="Courier New" w:hAnsi="Courier New"/>
          <w:color w:val="231F20"/>
          <w:sz w:val="18"/>
        </w:rPr>
        <w:t xml:space="preserve">final </w:t>
      </w:r>
      <w:r>
        <w:rPr>
          <w:color w:val="231F20"/>
        </w:rPr>
        <w:t xml:space="preserve">modifier to ensure the variable never changes. </w:t>
      </w:r>
      <w:r>
        <w:rPr>
          <w:rFonts w:ascii="Courier New" w:hAnsi="Courier New"/>
          <w:color w:val="231F20"/>
          <w:sz w:val="18"/>
        </w:rPr>
        <w:t xml:space="preserve">static final </w:t>
      </w:r>
      <w:r>
        <w:rPr>
          <w:color w:val="231F20"/>
        </w:rPr>
        <w:t>constants use a different naming convention than other variables. They use all uppercase letters with underscores between “words.” For example:</w:t>
      </w:r>
    </w:p>
    <w:p w:rsidR="00FA3020" w:rsidRDefault="00350426">
      <w:pPr>
        <w:spacing w:before="134"/>
        <w:ind w:left="1560"/>
        <w:rPr>
          <w:rFonts w:ascii="Courier New"/>
          <w:sz w:val="17"/>
        </w:rPr>
      </w:pPr>
      <w:r>
        <w:rPr>
          <w:rFonts w:ascii="Courier New"/>
          <w:color w:val="231F20"/>
          <w:sz w:val="17"/>
        </w:rPr>
        <w:t>public class Initializers {</w:t>
      </w:r>
    </w:p>
    <w:p w:rsidR="00FA3020" w:rsidRDefault="00350426">
      <w:pPr>
        <w:spacing w:before="67" w:line="324" w:lineRule="auto"/>
        <w:ind w:left="1749" w:right="4892"/>
        <w:rPr>
          <w:rFonts w:ascii="Courier New"/>
          <w:sz w:val="17"/>
        </w:rPr>
      </w:pPr>
      <w:r>
        <w:rPr>
          <w:rFonts w:ascii="Courier New"/>
          <w:color w:val="231F20"/>
          <w:sz w:val="17"/>
        </w:rPr>
        <w:t>private</w:t>
      </w:r>
      <w:r>
        <w:rPr>
          <w:rFonts w:ascii="Courier New"/>
          <w:color w:val="231F20"/>
          <w:spacing w:val="-52"/>
          <w:sz w:val="17"/>
        </w:rPr>
        <w:t xml:space="preserve"> </w:t>
      </w:r>
      <w:r>
        <w:rPr>
          <w:rFonts w:ascii="Courier New"/>
          <w:color w:val="231F20"/>
          <w:sz w:val="17"/>
        </w:rPr>
        <w:t>static</w:t>
      </w:r>
      <w:r>
        <w:rPr>
          <w:rFonts w:ascii="Courier New"/>
          <w:color w:val="231F20"/>
          <w:spacing w:val="-51"/>
          <w:sz w:val="17"/>
        </w:rPr>
        <w:t xml:space="preserve"> </w:t>
      </w:r>
      <w:r>
        <w:rPr>
          <w:rFonts w:ascii="Courier New"/>
          <w:color w:val="231F20"/>
          <w:sz w:val="17"/>
        </w:rPr>
        <w:t>final</w:t>
      </w:r>
      <w:r>
        <w:rPr>
          <w:rFonts w:ascii="Courier New"/>
          <w:color w:val="231F20"/>
          <w:spacing w:val="-51"/>
          <w:sz w:val="17"/>
        </w:rPr>
        <w:t xml:space="preserve"> </w:t>
      </w:r>
      <w:r>
        <w:rPr>
          <w:rFonts w:ascii="Courier New"/>
          <w:color w:val="231F20"/>
          <w:sz w:val="17"/>
        </w:rPr>
        <w:t>int</w:t>
      </w:r>
      <w:r>
        <w:rPr>
          <w:rFonts w:ascii="Courier New"/>
          <w:color w:val="231F20"/>
          <w:spacing w:val="-51"/>
          <w:sz w:val="17"/>
        </w:rPr>
        <w:t xml:space="preserve"> </w:t>
      </w:r>
      <w:r>
        <w:rPr>
          <w:rFonts w:ascii="Courier New"/>
          <w:color w:val="231F20"/>
          <w:sz w:val="17"/>
        </w:rPr>
        <w:t>NUM_BUCKETS</w:t>
      </w:r>
      <w:r>
        <w:rPr>
          <w:rFonts w:ascii="Courier New"/>
          <w:color w:val="231F20"/>
          <w:spacing w:val="-52"/>
          <w:sz w:val="17"/>
        </w:rPr>
        <w:t xml:space="preserve"> </w:t>
      </w:r>
      <w:r>
        <w:rPr>
          <w:rFonts w:ascii="Courier New"/>
          <w:color w:val="231F20"/>
          <w:sz w:val="17"/>
        </w:rPr>
        <w:t>=</w:t>
      </w:r>
      <w:r>
        <w:rPr>
          <w:rFonts w:ascii="Courier New"/>
          <w:color w:val="231F20"/>
          <w:spacing w:val="-51"/>
          <w:sz w:val="17"/>
        </w:rPr>
        <w:t xml:space="preserve"> </w:t>
      </w:r>
      <w:r>
        <w:rPr>
          <w:rFonts w:ascii="Courier New"/>
          <w:color w:val="231F20"/>
          <w:spacing w:val="-6"/>
          <w:sz w:val="17"/>
        </w:rPr>
        <w:t xml:space="preserve">45; </w:t>
      </w:r>
      <w:r>
        <w:rPr>
          <w:rFonts w:ascii="Courier New"/>
          <w:color w:val="231F20"/>
          <w:sz w:val="17"/>
        </w:rPr>
        <w:t>public</w:t>
      </w:r>
      <w:r>
        <w:rPr>
          <w:rFonts w:ascii="Courier New"/>
          <w:color w:val="231F20"/>
          <w:spacing w:val="-46"/>
          <w:sz w:val="17"/>
        </w:rPr>
        <w:t xml:space="preserve"> </w:t>
      </w:r>
      <w:r>
        <w:rPr>
          <w:rFonts w:ascii="Courier New"/>
          <w:color w:val="231F20"/>
          <w:sz w:val="17"/>
        </w:rPr>
        <w:t>static</w:t>
      </w:r>
      <w:r>
        <w:rPr>
          <w:rFonts w:ascii="Courier New"/>
          <w:color w:val="231F20"/>
          <w:spacing w:val="-45"/>
          <w:sz w:val="17"/>
        </w:rPr>
        <w:t xml:space="preserve"> </w:t>
      </w:r>
      <w:r>
        <w:rPr>
          <w:rFonts w:ascii="Courier New"/>
          <w:color w:val="231F20"/>
          <w:sz w:val="17"/>
        </w:rPr>
        <w:t>void</w:t>
      </w:r>
      <w:r>
        <w:rPr>
          <w:rFonts w:ascii="Courier New"/>
          <w:color w:val="231F20"/>
          <w:spacing w:val="-45"/>
          <w:sz w:val="17"/>
        </w:rPr>
        <w:t xml:space="preserve"> </w:t>
      </w:r>
      <w:r>
        <w:rPr>
          <w:rFonts w:ascii="Courier New"/>
          <w:color w:val="231F20"/>
          <w:sz w:val="17"/>
        </w:rPr>
        <w:t>main(String[]</w:t>
      </w:r>
      <w:r>
        <w:rPr>
          <w:rFonts w:ascii="Courier New"/>
          <w:color w:val="231F20"/>
          <w:spacing w:val="-46"/>
          <w:sz w:val="17"/>
        </w:rPr>
        <w:t xml:space="preserve"> </w:t>
      </w:r>
      <w:r>
        <w:rPr>
          <w:rFonts w:ascii="Courier New"/>
          <w:color w:val="231F20"/>
          <w:sz w:val="17"/>
        </w:rPr>
        <w:t>args)</w:t>
      </w:r>
      <w:r>
        <w:rPr>
          <w:rFonts w:ascii="Courier New"/>
          <w:color w:val="231F20"/>
          <w:spacing w:val="-45"/>
          <w:sz w:val="17"/>
        </w:rPr>
        <w:t xml:space="preserve"> </w:t>
      </w:r>
      <w:r>
        <w:rPr>
          <w:rFonts w:ascii="Courier New"/>
          <w:color w:val="231F20"/>
          <w:sz w:val="17"/>
        </w:rPr>
        <w:t>{</w:t>
      </w:r>
    </w:p>
    <w:p w:rsidR="00FA3020" w:rsidRDefault="00350426">
      <w:pPr>
        <w:ind w:left="2032"/>
        <w:rPr>
          <w:rFonts w:ascii="Courier New"/>
          <w:sz w:val="17"/>
        </w:rPr>
      </w:pPr>
      <w:r>
        <w:rPr>
          <w:rFonts w:ascii="Courier New"/>
          <w:color w:val="231F20"/>
          <w:sz w:val="17"/>
        </w:rPr>
        <w:t>NUM_BUCKETS</w:t>
      </w:r>
      <w:r>
        <w:rPr>
          <w:rFonts w:ascii="Courier New"/>
          <w:color w:val="231F20"/>
          <w:spacing w:val="-41"/>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5;</w:t>
      </w:r>
      <w:r>
        <w:rPr>
          <w:rFonts w:ascii="Courier New"/>
          <w:color w:val="231F20"/>
          <w:spacing w:val="22"/>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DOES</w:t>
      </w:r>
      <w:r>
        <w:rPr>
          <w:rFonts w:ascii="Courier New"/>
          <w:color w:val="231F20"/>
          <w:spacing w:val="-40"/>
          <w:sz w:val="17"/>
        </w:rPr>
        <w:t xml:space="preserve"> </w:t>
      </w:r>
      <w:r>
        <w:rPr>
          <w:rFonts w:ascii="Courier New"/>
          <w:color w:val="231F20"/>
          <w:sz w:val="17"/>
        </w:rPr>
        <w:t>NOT</w:t>
      </w:r>
      <w:r>
        <w:rPr>
          <w:rFonts w:ascii="Courier New"/>
          <w:color w:val="231F20"/>
          <w:spacing w:val="-40"/>
          <w:sz w:val="17"/>
        </w:rPr>
        <w:t xml:space="preserve"> </w:t>
      </w:r>
      <w:r>
        <w:rPr>
          <w:rFonts w:ascii="Courier New"/>
          <w:color w:val="231F20"/>
          <w:sz w:val="17"/>
        </w:rPr>
        <w:t>COMPILE</w:t>
      </w:r>
    </w:p>
    <w:p w:rsidR="00FA3020" w:rsidRDefault="00350426">
      <w:pPr>
        <w:spacing w:before="68"/>
        <w:ind w:left="1749"/>
        <w:rPr>
          <w:rFonts w:ascii="Courier New"/>
          <w:sz w:val="17"/>
        </w:rPr>
      </w:pPr>
      <w:r>
        <w:rPr>
          <w:rFonts w:ascii="Courier New"/>
          <w:color w:val="231F20"/>
          <w:sz w:val="17"/>
        </w:rPr>
        <w:t>} }</w:t>
      </w:r>
    </w:p>
    <w:p w:rsidR="00FA3020" w:rsidRDefault="00350426">
      <w:pPr>
        <w:pStyle w:val="BodyText"/>
        <w:spacing w:before="128"/>
        <w:ind w:left="1800"/>
      </w:pPr>
      <w:r>
        <w:rPr>
          <w:color w:val="231F20"/>
        </w:rPr>
        <w:t>The compiler will make sure that you do not accidentally try to update a final variable.</w:t>
      </w:r>
    </w:p>
    <w:p w:rsidR="00FA3020" w:rsidRDefault="00350426">
      <w:pPr>
        <w:pStyle w:val="BodyText"/>
        <w:spacing w:before="17"/>
        <w:ind w:left="1560"/>
      </w:pPr>
      <w:r>
        <w:rPr>
          <w:color w:val="231F20"/>
        </w:rPr>
        <w:t>This can get interesting. Do you think the following compiles?</w:t>
      </w:r>
    </w:p>
    <w:p w:rsidR="00FA3020" w:rsidRDefault="00350426">
      <w:pPr>
        <w:spacing w:before="137" w:line="324" w:lineRule="auto"/>
        <w:ind w:left="1560" w:right="2817"/>
        <w:rPr>
          <w:rFonts w:ascii="Courier New"/>
          <w:sz w:val="17"/>
        </w:rPr>
      </w:pPr>
      <w:r>
        <w:rPr>
          <w:rFonts w:ascii="Courier New"/>
          <w:color w:val="231F20"/>
          <w:w w:val="95"/>
          <w:sz w:val="17"/>
        </w:rPr>
        <w:t>private</w:t>
      </w:r>
      <w:r>
        <w:rPr>
          <w:rFonts w:ascii="Courier New"/>
          <w:color w:val="231F20"/>
          <w:spacing w:val="-25"/>
          <w:w w:val="95"/>
          <w:sz w:val="17"/>
        </w:rPr>
        <w:t xml:space="preserve"> </w:t>
      </w:r>
      <w:r>
        <w:rPr>
          <w:rFonts w:ascii="Courier New"/>
          <w:color w:val="231F20"/>
          <w:w w:val="95"/>
          <w:sz w:val="17"/>
        </w:rPr>
        <w:t>static</w:t>
      </w:r>
      <w:r>
        <w:rPr>
          <w:rFonts w:ascii="Courier New"/>
          <w:color w:val="231F20"/>
          <w:spacing w:val="-25"/>
          <w:w w:val="95"/>
          <w:sz w:val="17"/>
        </w:rPr>
        <w:t xml:space="preserve"> </w:t>
      </w:r>
      <w:r>
        <w:rPr>
          <w:rFonts w:ascii="Courier New"/>
          <w:color w:val="231F20"/>
          <w:w w:val="95"/>
          <w:sz w:val="17"/>
        </w:rPr>
        <w:t>final</w:t>
      </w:r>
      <w:r>
        <w:rPr>
          <w:rFonts w:ascii="Courier New"/>
          <w:color w:val="231F20"/>
          <w:spacing w:val="-25"/>
          <w:w w:val="95"/>
          <w:sz w:val="17"/>
        </w:rPr>
        <w:t xml:space="preserve"> </w:t>
      </w:r>
      <w:r>
        <w:rPr>
          <w:rFonts w:ascii="Courier New"/>
          <w:color w:val="231F20"/>
          <w:w w:val="95"/>
          <w:sz w:val="17"/>
        </w:rPr>
        <w:t>ArrayList&lt;String&gt;</w:t>
      </w:r>
      <w:r>
        <w:rPr>
          <w:rFonts w:ascii="Courier New"/>
          <w:color w:val="231F20"/>
          <w:spacing w:val="-25"/>
          <w:w w:val="95"/>
          <w:sz w:val="17"/>
        </w:rPr>
        <w:t xml:space="preserve"> </w:t>
      </w:r>
      <w:r>
        <w:rPr>
          <w:rFonts w:ascii="Courier New"/>
          <w:color w:val="231F20"/>
          <w:w w:val="95"/>
          <w:sz w:val="17"/>
        </w:rPr>
        <w:t>values</w:t>
      </w:r>
      <w:r>
        <w:rPr>
          <w:rFonts w:ascii="Courier New"/>
          <w:color w:val="231F20"/>
          <w:spacing w:val="-25"/>
          <w:w w:val="95"/>
          <w:sz w:val="17"/>
        </w:rPr>
        <w:t xml:space="preserve"> </w:t>
      </w:r>
      <w:r>
        <w:rPr>
          <w:rFonts w:ascii="Courier New"/>
          <w:color w:val="231F20"/>
          <w:w w:val="95"/>
          <w:sz w:val="17"/>
        </w:rPr>
        <w:t>=</w:t>
      </w:r>
      <w:r>
        <w:rPr>
          <w:rFonts w:ascii="Courier New"/>
          <w:color w:val="231F20"/>
          <w:spacing w:val="-24"/>
          <w:w w:val="95"/>
          <w:sz w:val="17"/>
        </w:rPr>
        <w:t xml:space="preserve"> </w:t>
      </w:r>
      <w:r>
        <w:rPr>
          <w:rFonts w:ascii="Courier New"/>
          <w:color w:val="231F20"/>
          <w:w w:val="95"/>
          <w:sz w:val="17"/>
        </w:rPr>
        <w:t>new</w:t>
      </w:r>
      <w:r>
        <w:rPr>
          <w:rFonts w:ascii="Courier New"/>
          <w:color w:val="231F20"/>
          <w:spacing w:val="-25"/>
          <w:w w:val="95"/>
          <w:sz w:val="17"/>
        </w:rPr>
        <w:t xml:space="preserve"> </w:t>
      </w:r>
      <w:r>
        <w:rPr>
          <w:rFonts w:ascii="Courier New"/>
          <w:color w:val="231F20"/>
          <w:w w:val="95"/>
          <w:sz w:val="17"/>
        </w:rPr>
        <w:t xml:space="preserve">ArrayList&lt;&gt;(); </w:t>
      </w:r>
      <w:r>
        <w:rPr>
          <w:rFonts w:ascii="Courier New"/>
          <w:color w:val="231F20"/>
          <w:sz w:val="17"/>
        </w:rPr>
        <w:t>public</w:t>
      </w:r>
      <w:r>
        <w:rPr>
          <w:rFonts w:ascii="Courier New"/>
          <w:color w:val="231F20"/>
          <w:spacing w:val="-17"/>
          <w:sz w:val="17"/>
        </w:rPr>
        <w:t xml:space="preserve"> </w:t>
      </w:r>
      <w:r>
        <w:rPr>
          <w:rFonts w:ascii="Courier New"/>
          <w:color w:val="231F20"/>
          <w:sz w:val="17"/>
        </w:rPr>
        <w:t>static</w:t>
      </w:r>
      <w:r>
        <w:rPr>
          <w:rFonts w:ascii="Courier New"/>
          <w:color w:val="231F20"/>
          <w:spacing w:val="-16"/>
          <w:sz w:val="17"/>
        </w:rPr>
        <w:t xml:space="preserve"> </w:t>
      </w:r>
      <w:r>
        <w:rPr>
          <w:rFonts w:ascii="Courier New"/>
          <w:color w:val="231F20"/>
          <w:sz w:val="17"/>
        </w:rPr>
        <w:t>void</w:t>
      </w:r>
      <w:r>
        <w:rPr>
          <w:rFonts w:ascii="Courier New"/>
          <w:color w:val="231F20"/>
          <w:spacing w:val="-17"/>
          <w:sz w:val="17"/>
        </w:rPr>
        <w:t xml:space="preserve"> </w:t>
      </w:r>
      <w:r>
        <w:rPr>
          <w:rFonts w:ascii="Courier New"/>
          <w:color w:val="231F20"/>
          <w:sz w:val="17"/>
        </w:rPr>
        <w:t>main(String[]</w:t>
      </w:r>
      <w:r>
        <w:rPr>
          <w:rFonts w:ascii="Courier New"/>
          <w:color w:val="231F20"/>
          <w:spacing w:val="-16"/>
          <w:sz w:val="17"/>
        </w:rPr>
        <w:t xml:space="preserve"> </w:t>
      </w:r>
      <w:r>
        <w:rPr>
          <w:rFonts w:ascii="Courier New"/>
          <w:color w:val="231F20"/>
          <w:sz w:val="17"/>
        </w:rPr>
        <w:t>args)</w:t>
      </w:r>
      <w:r>
        <w:rPr>
          <w:rFonts w:ascii="Courier New"/>
          <w:color w:val="231F20"/>
          <w:spacing w:val="-17"/>
          <w:sz w:val="17"/>
        </w:rPr>
        <w:t xml:space="preserve"> </w:t>
      </w:r>
      <w:r>
        <w:rPr>
          <w:rFonts w:ascii="Courier New"/>
          <w:color w:val="231F20"/>
          <w:sz w:val="17"/>
        </w:rPr>
        <w:t>{</w:t>
      </w:r>
    </w:p>
    <w:p w:rsidR="00FA3020" w:rsidRDefault="00350426">
      <w:pPr>
        <w:ind w:left="1749"/>
        <w:rPr>
          <w:rFonts w:ascii="Courier New"/>
          <w:sz w:val="17"/>
        </w:rPr>
      </w:pPr>
      <w:r>
        <w:rPr>
          <w:rFonts w:ascii="Courier New"/>
          <w:color w:val="231F20"/>
          <w:sz w:val="17"/>
        </w:rPr>
        <w:t>values.add("changed");</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
        <w:jc w:val="center"/>
      </w:pPr>
      <w:r>
        <w:rPr>
          <w:color w:val="231F20"/>
        </w:rPr>
        <w:t xml:space="preserve">It actually does compile. </w:t>
      </w:r>
      <w:r>
        <w:rPr>
          <w:rFonts w:ascii="Courier New"/>
          <w:i/>
          <w:color w:val="231F20"/>
          <w:sz w:val="18"/>
        </w:rPr>
        <w:t xml:space="preserve">values </w:t>
      </w:r>
      <w:r>
        <w:rPr>
          <w:color w:val="231F20"/>
        </w:rPr>
        <w:t>is a reference variable. We are allowed to call methods</w:t>
      </w:r>
    </w:p>
    <w:p w:rsidR="00FA3020" w:rsidRDefault="00350426">
      <w:pPr>
        <w:pStyle w:val="BodyText"/>
        <w:spacing w:before="5"/>
        <w:ind w:left="1560"/>
      </w:pPr>
      <w:r>
        <w:rPr>
          <w:color w:val="231F20"/>
        </w:rPr>
        <w:t>on reference variables. All the compiler can do is check that we don’t try to reassign the</w:t>
      </w:r>
    </w:p>
    <w:p w:rsidR="00FA3020" w:rsidRDefault="00350426">
      <w:pPr>
        <w:spacing w:before="17"/>
        <w:ind w:left="1560"/>
        <w:rPr>
          <w:sz w:val="19"/>
        </w:rPr>
      </w:pPr>
      <w:r>
        <w:rPr>
          <w:rFonts w:ascii="Courier New"/>
          <w:color w:val="231F20"/>
          <w:sz w:val="18"/>
        </w:rPr>
        <w:t xml:space="preserve">final </w:t>
      </w:r>
      <w:r>
        <w:rPr>
          <w:rFonts w:ascii="Courier New"/>
          <w:i/>
          <w:color w:val="231F20"/>
          <w:spacing w:val="-3"/>
          <w:sz w:val="18"/>
        </w:rPr>
        <w:t>values</w:t>
      </w:r>
      <w:r>
        <w:rPr>
          <w:rFonts w:ascii="Courier New"/>
          <w:i/>
          <w:color w:val="231F20"/>
          <w:spacing w:val="-68"/>
          <w:sz w:val="18"/>
        </w:rPr>
        <w:t xml:space="preserve"> </w:t>
      </w:r>
      <w:r>
        <w:rPr>
          <w:color w:val="231F20"/>
          <w:sz w:val="19"/>
        </w:rPr>
        <w:t>to point to a different object.</w:t>
      </w:r>
    </w:p>
    <w:p w:rsidR="00FA3020" w:rsidRDefault="00FA3020">
      <w:pPr>
        <w:rPr>
          <w:sz w:val="19"/>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bookmarkStart w:id="129" w:name="Static_Initialization"/>
      <w:bookmarkEnd w:id="129"/>
      <w:r>
        <w:rPr>
          <w:rFonts w:ascii="Calibri" w:hAnsi="Calibri"/>
          <w:b/>
          <w:color w:val="231F20"/>
          <w:spacing w:val="2"/>
          <w:sz w:val="17"/>
        </w:rPr>
        <w:lastRenderedPageBreak/>
        <w:t>186</w:t>
      </w:r>
      <w:r>
        <w:rPr>
          <w:rFonts w:ascii="Calibri" w:hAnsi="Calibri"/>
          <w:b/>
          <w:color w:val="231F20"/>
          <w:spacing w:val="2"/>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0"/>
        </w:rPr>
      </w:pPr>
    </w:p>
    <w:p w:rsidR="00FA3020" w:rsidRDefault="00FA3020">
      <w:pPr>
        <w:pStyle w:val="BodyText"/>
        <w:rPr>
          <w:rFonts w:ascii="Calibri"/>
          <w:sz w:val="21"/>
        </w:rPr>
      </w:pPr>
    </w:p>
    <w:p w:rsidR="00FA3020" w:rsidRDefault="00350426">
      <w:pPr>
        <w:pStyle w:val="Heading6"/>
        <w:spacing w:before="97"/>
        <w:ind w:left="1440"/>
      </w:pPr>
      <w:r>
        <w:rPr>
          <w:color w:val="231F20"/>
          <w:w w:val="115"/>
        </w:rPr>
        <w:t>Static Initialization</w:t>
      </w:r>
    </w:p>
    <w:p w:rsidR="00FA3020" w:rsidRDefault="00350426">
      <w:pPr>
        <w:pStyle w:val="BodyText"/>
        <w:spacing w:before="124" w:line="252" w:lineRule="auto"/>
        <w:ind w:left="1439" w:right="1648"/>
      </w:pPr>
      <w:r>
        <w:rPr>
          <w:color w:val="231F20"/>
        </w:rPr>
        <w:t xml:space="preserve">In Chapter 1, we covered instance initializers that looked like unnamed methods. Just code inside braces. Static initializers look similar. They add the </w:t>
      </w:r>
      <w:r>
        <w:rPr>
          <w:rFonts w:ascii="Courier New"/>
          <w:color w:val="231F20"/>
          <w:sz w:val="18"/>
        </w:rPr>
        <w:t xml:space="preserve">static </w:t>
      </w:r>
      <w:r>
        <w:rPr>
          <w:color w:val="231F20"/>
        </w:rPr>
        <w:t>keyword to specify they should be run when the class is first used. For example:</w:t>
      </w:r>
    </w:p>
    <w:p w:rsidR="00FA3020" w:rsidRDefault="00350426">
      <w:pPr>
        <w:spacing w:before="125" w:line="324" w:lineRule="auto"/>
        <w:ind w:left="1440" w:right="4826"/>
        <w:rPr>
          <w:rFonts w:ascii="Courier New"/>
          <w:sz w:val="17"/>
        </w:rPr>
      </w:pPr>
      <w:r>
        <w:rPr>
          <w:rFonts w:ascii="Courier New"/>
          <w:color w:val="231F20"/>
          <w:w w:val="95"/>
          <w:sz w:val="17"/>
        </w:rPr>
        <w:t>private</w:t>
      </w:r>
      <w:r>
        <w:rPr>
          <w:rFonts w:ascii="Courier New"/>
          <w:color w:val="231F20"/>
          <w:spacing w:val="-32"/>
          <w:w w:val="95"/>
          <w:sz w:val="17"/>
        </w:rPr>
        <w:t xml:space="preserve"> </w:t>
      </w:r>
      <w:r>
        <w:rPr>
          <w:rFonts w:ascii="Courier New"/>
          <w:color w:val="231F20"/>
          <w:w w:val="95"/>
          <w:sz w:val="17"/>
        </w:rPr>
        <w:t>static</w:t>
      </w:r>
      <w:r>
        <w:rPr>
          <w:rFonts w:ascii="Courier New"/>
          <w:color w:val="231F20"/>
          <w:spacing w:val="-31"/>
          <w:w w:val="95"/>
          <w:sz w:val="17"/>
        </w:rPr>
        <w:t xml:space="preserve"> </w:t>
      </w:r>
      <w:r>
        <w:rPr>
          <w:rFonts w:ascii="Courier New"/>
          <w:color w:val="231F20"/>
          <w:w w:val="95"/>
          <w:sz w:val="17"/>
        </w:rPr>
        <w:t>final</w:t>
      </w:r>
      <w:r>
        <w:rPr>
          <w:rFonts w:ascii="Courier New"/>
          <w:color w:val="231F20"/>
          <w:spacing w:val="-31"/>
          <w:w w:val="95"/>
          <w:sz w:val="17"/>
        </w:rPr>
        <w:t xml:space="preserve"> </w:t>
      </w:r>
      <w:r>
        <w:rPr>
          <w:rFonts w:ascii="Courier New"/>
          <w:color w:val="231F20"/>
          <w:w w:val="95"/>
          <w:sz w:val="17"/>
        </w:rPr>
        <w:t>int</w:t>
      </w:r>
      <w:r>
        <w:rPr>
          <w:rFonts w:ascii="Courier New"/>
          <w:color w:val="231F20"/>
          <w:spacing w:val="-31"/>
          <w:w w:val="95"/>
          <w:sz w:val="17"/>
        </w:rPr>
        <w:t xml:space="preserve"> </w:t>
      </w:r>
      <w:r>
        <w:rPr>
          <w:rFonts w:ascii="Courier New"/>
          <w:color w:val="231F20"/>
          <w:w w:val="95"/>
          <w:sz w:val="17"/>
        </w:rPr>
        <w:t xml:space="preserve">NUM_SECONDS_PER_HOUR; </w:t>
      </w:r>
      <w:r>
        <w:rPr>
          <w:rFonts w:ascii="Courier New"/>
          <w:color w:val="231F20"/>
          <w:sz w:val="17"/>
        </w:rPr>
        <w:t>static</w:t>
      </w:r>
      <w:r>
        <w:rPr>
          <w:rFonts w:ascii="Courier New"/>
          <w:color w:val="231F20"/>
          <w:spacing w:val="-10"/>
          <w:sz w:val="17"/>
        </w:rPr>
        <w:t xml:space="preserve"> </w:t>
      </w:r>
      <w:r>
        <w:rPr>
          <w:rFonts w:ascii="Courier New"/>
          <w:color w:val="231F20"/>
          <w:sz w:val="17"/>
        </w:rPr>
        <w:t>{</w:t>
      </w:r>
    </w:p>
    <w:p w:rsidR="00FA3020" w:rsidRDefault="00350426">
      <w:pPr>
        <w:spacing w:line="324" w:lineRule="auto"/>
        <w:ind w:left="1629" w:right="6082"/>
        <w:rPr>
          <w:rFonts w:ascii="Courier New"/>
          <w:sz w:val="17"/>
        </w:rPr>
      </w:pPr>
      <w:r>
        <w:rPr>
          <w:rFonts w:ascii="Courier New"/>
          <w:color w:val="231F20"/>
          <w:sz w:val="17"/>
        </w:rPr>
        <w:t>int</w:t>
      </w:r>
      <w:r>
        <w:rPr>
          <w:rFonts w:ascii="Courier New"/>
          <w:color w:val="231F20"/>
          <w:spacing w:val="-69"/>
          <w:sz w:val="17"/>
        </w:rPr>
        <w:t xml:space="preserve"> </w:t>
      </w:r>
      <w:r>
        <w:rPr>
          <w:rFonts w:ascii="Courier New"/>
          <w:color w:val="231F20"/>
          <w:sz w:val="17"/>
        </w:rPr>
        <w:t>numSecondsPerMinute</w:t>
      </w:r>
      <w:r>
        <w:rPr>
          <w:rFonts w:ascii="Courier New"/>
          <w:color w:val="231F20"/>
          <w:spacing w:val="-68"/>
          <w:sz w:val="17"/>
        </w:rPr>
        <w:t xml:space="preserve"> </w:t>
      </w:r>
      <w:r>
        <w:rPr>
          <w:rFonts w:ascii="Courier New"/>
          <w:color w:val="231F20"/>
          <w:sz w:val="17"/>
        </w:rPr>
        <w:t>=</w:t>
      </w:r>
      <w:r>
        <w:rPr>
          <w:rFonts w:ascii="Courier New"/>
          <w:color w:val="231F20"/>
          <w:spacing w:val="-68"/>
          <w:sz w:val="17"/>
        </w:rPr>
        <w:t xml:space="preserve"> </w:t>
      </w:r>
      <w:r>
        <w:rPr>
          <w:rFonts w:ascii="Courier New"/>
          <w:color w:val="231F20"/>
          <w:spacing w:val="-6"/>
          <w:sz w:val="17"/>
        </w:rPr>
        <w:t xml:space="preserve">60; </w:t>
      </w:r>
      <w:r>
        <w:rPr>
          <w:rFonts w:ascii="Courier New"/>
          <w:color w:val="231F20"/>
          <w:sz w:val="17"/>
        </w:rPr>
        <w:t>int numMinutesPerHour = 60;</w:t>
      </w:r>
    </w:p>
    <w:p w:rsidR="00FA3020" w:rsidRDefault="00350426">
      <w:pPr>
        <w:ind w:left="1629"/>
        <w:rPr>
          <w:rFonts w:ascii="Courier New"/>
          <w:sz w:val="17"/>
        </w:rPr>
      </w:pPr>
      <w:r>
        <w:rPr>
          <w:rFonts w:ascii="Courier New"/>
          <w:color w:val="231F20"/>
          <w:sz w:val="17"/>
        </w:rPr>
        <w:t>NUM_SECONDS_PER_HOUR = numSecondsPerMinute * numMinutesPerHour;</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The static initializer runs when the class is first used. The statements in it run</w:t>
      </w:r>
    </w:p>
    <w:p w:rsidR="00FA3020" w:rsidRDefault="00350426">
      <w:pPr>
        <w:pStyle w:val="BodyText"/>
        <w:spacing w:before="18" w:line="259" w:lineRule="auto"/>
        <w:ind w:left="1439" w:right="2753"/>
      </w:pPr>
      <w:r>
        <w:rPr>
          <w:color w:val="231F20"/>
        </w:rPr>
        <w:t xml:space="preserve">and assign any static variables as needed. There is something interesting about </w:t>
      </w:r>
      <w:r>
        <w:rPr>
          <w:color w:val="231F20"/>
          <w:spacing w:val="2"/>
        </w:rPr>
        <w:t xml:space="preserve">this </w:t>
      </w:r>
      <w:r>
        <w:rPr>
          <w:color w:val="231F20"/>
        </w:rPr>
        <w:t xml:space="preserve">example. </w:t>
      </w:r>
      <w:r>
        <w:rPr>
          <w:color w:val="231F20"/>
          <w:spacing w:val="-5"/>
        </w:rPr>
        <w:t xml:space="preserve">We </w:t>
      </w:r>
      <w:r>
        <w:rPr>
          <w:color w:val="231F20"/>
        </w:rPr>
        <w:t xml:space="preserve">just got through saying that </w:t>
      </w:r>
      <w:r>
        <w:rPr>
          <w:color w:val="231F20"/>
          <w:spacing w:val="2"/>
        </w:rPr>
        <w:t xml:space="preserve">final </w:t>
      </w:r>
      <w:r>
        <w:rPr>
          <w:color w:val="231F20"/>
        </w:rPr>
        <w:t xml:space="preserve">variables aren’t allowed to  be reassigned. The key here is that the static </w:t>
      </w:r>
      <w:r>
        <w:rPr>
          <w:color w:val="231F20"/>
          <w:spacing w:val="2"/>
        </w:rPr>
        <w:t xml:space="preserve">initializer </w:t>
      </w:r>
      <w:r>
        <w:rPr>
          <w:color w:val="231F20"/>
        </w:rPr>
        <w:t>is the first assignment. And</w:t>
      </w:r>
      <w:r>
        <w:rPr>
          <w:color w:val="231F20"/>
          <w:spacing w:val="11"/>
        </w:rPr>
        <w:t xml:space="preserve"> </w:t>
      </w:r>
      <w:r>
        <w:rPr>
          <w:color w:val="231F20"/>
        </w:rPr>
        <w:t>since</w:t>
      </w:r>
      <w:r>
        <w:rPr>
          <w:color w:val="231F20"/>
          <w:spacing w:val="12"/>
        </w:rPr>
        <w:t xml:space="preserve"> </w:t>
      </w:r>
      <w:r>
        <w:rPr>
          <w:color w:val="231F20"/>
        </w:rPr>
        <w:t>it</w:t>
      </w:r>
      <w:r>
        <w:rPr>
          <w:color w:val="231F20"/>
          <w:spacing w:val="11"/>
        </w:rPr>
        <w:t xml:space="preserve"> </w:t>
      </w:r>
      <w:r>
        <w:rPr>
          <w:color w:val="231F20"/>
          <w:spacing w:val="2"/>
        </w:rPr>
        <w:t>occurs</w:t>
      </w:r>
      <w:r>
        <w:rPr>
          <w:color w:val="231F20"/>
          <w:spacing w:val="10"/>
        </w:rPr>
        <w:t xml:space="preserve"> </w:t>
      </w:r>
      <w:r>
        <w:rPr>
          <w:color w:val="231F20"/>
        </w:rPr>
        <w:t>up</w:t>
      </w:r>
      <w:r>
        <w:rPr>
          <w:color w:val="231F20"/>
          <w:spacing w:val="11"/>
        </w:rPr>
        <w:t xml:space="preserve"> </w:t>
      </w:r>
      <w:r>
        <w:rPr>
          <w:color w:val="231F20"/>
        </w:rPr>
        <w:t>front,</w:t>
      </w:r>
      <w:r>
        <w:rPr>
          <w:color w:val="231F20"/>
          <w:spacing w:val="11"/>
        </w:rPr>
        <w:t xml:space="preserve"> </w:t>
      </w:r>
      <w:r>
        <w:rPr>
          <w:color w:val="231F20"/>
        </w:rPr>
        <w:t>it</w:t>
      </w:r>
      <w:r>
        <w:rPr>
          <w:color w:val="231F20"/>
          <w:spacing w:val="10"/>
        </w:rPr>
        <w:t xml:space="preserve"> </w:t>
      </w:r>
      <w:r>
        <w:rPr>
          <w:color w:val="231F20"/>
        </w:rPr>
        <w:t>is</w:t>
      </w:r>
      <w:r>
        <w:rPr>
          <w:color w:val="231F20"/>
          <w:spacing w:val="11"/>
        </w:rPr>
        <w:t xml:space="preserve"> </w:t>
      </w:r>
      <w:r>
        <w:rPr>
          <w:color w:val="231F20"/>
          <w:spacing w:val="-3"/>
        </w:rPr>
        <w:t>okay.</w:t>
      </w:r>
    </w:p>
    <w:p w:rsidR="00FA3020" w:rsidRDefault="00350426">
      <w:pPr>
        <w:pStyle w:val="BodyText"/>
        <w:spacing w:line="221" w:lineRule="exact"/>
        <w:ind w:left="1680"/>
      </w:pPr>
      <w:r>
        <w:rPr>
          <w:color w:val="231F20"/>
        </w:rPr>
        <w:t>Let’s try another example to make sure you understand the distinction:</w:t>
      </w:r>
    </w:p>
    <w:p w:rsidR="00FA3020" w:rsidRDefault="00350426">
      <w:pPr>
        <w:spacing w:before="136"/>
        <w:ind w:left="1440"/>
        <w:rPr>
          <w:rFonts w:ascii="Courier New"/>
          <w:sz w:val="17"/>
        </w:rPr>
      </w:pPr>
      <w:r>
        <w:rPr>
          <w:rFonts w:ascii="Courier New"/>
          <w:color w:val="231F20"/>
          <w:sz w:val="17"/>
        </w:rPr>
        <w:t>14: private static int one;</w:t>
      </w:r>
    </w:p>
    <w:p w:rsidR="00FA3020" w:rsidRDefault="00350426">
      <w:pPr>
        <w:spacing w:before="67"/>
        <w:ind w:left="1440"/>
        <w:rPr>
          <w:rFonts w:ascii="Courier New"/>
          <w:sz w:val="17"/>
        </w:rPr>
      </w:pPr>
      <w:r>
        <w:rPr>
          <w:rFonts w:ascii="Courier New"/>
          <w:color w:val="231F20"/>
          <w:sz w:val="17"/>
        </w:rPr>
        <w:t>15: private static final int</w:t>
      </w:r>
      <w:r>
        <w:rPr>
          <w:rFonts w:ascii="Courier New"/>
          <w:color w:val="231F20"/>
          <w:spacing w:val="-56"/>
          <w:sz w:val="17"/>
        </w:rPr>
        <w:t xml:space="preserve"> </w:t>
      </w:r>
      <w:r>
        <w:rPr>
          <w:rFonts w:ascii="Courier New"/>
          <w:color w:val="231F20"/>
          <w:sz w:val="17"/>
        </w:rPr>
        <w:t>two;</w:t>
      </w:r>
    </w:p>
    <w:p w:rsidR="00FA3020" w:rsidRDefault="00350426">
      <w:pPr>
        <w:spacing w:before="68"/>
        <w:ind w:left="1440"/>
        <w:rPr>
          <w:rFonts w:ascii="Courier New"/>
          <w:sz w:val="17"/>
        </w:rPr>
      </w:pPr>
      <w:r>
        <w:rPr>
          <w:rFonts w:ascii="Courier New"/>
          <w:color w:val="231F20"/>
          <w:sz w:val="17"/>
        </w:rPr>
        <w:t>16: private static final int three = 3;</w:t>
      </w:r>
    </w:p>
    <w:p w:rsidR="00FA3020" w:rsidRDefault="00350426">
      <w:pPr>
        <w:tabs>
          <w:tab w:val="left" w:pos="5125"/>
        </w:tabs>
        <w:spacing w:before="67" w:line="324" w:lineRule="auto"/>
        <w:ind w:left="1440" w:right="3698"/>
        <w:rPr>
          <w:rFonts w:ascii="Courier New"/>
          <w:sz w:val="17"/>
        </w:rPr>
      </w:pPr>
      <w:r>
        <w:rPr>
          <w:rFonts w:ascii="Courier New"/>
          <w:color w:val="231F20"/>
          <w:sz w:val="17"/>
        </w:rPr>
        <w:t>17:</w:t>
      </w:r>
      <w:r>
        <w:rPr>
          <w:rFonts w:ascii="Courier New"/>
          <w:color w:val="231F20"/>
          <w:spacing w:val="-45"/>
          <w:sz w:val="17"/>
        </w:rPr>
        <w:t xml:space="preserve"> </w:t>
      </w:r>
      <w:r>
        <w:rPr>
          <w:rFonts w:ascii="Courier New"/>
          <w:color w:val="231F20"/>
          <w:sz w:val="17"/>
        </w:rPr>
        <w:t>private</w:t>
      </w:r>
      <w:r>
        <w:rPr>
          <w:rFonts w:ascii="Courier New"/>
          <w:color w:val="231F20"/>
          <w:spacing w:val="-44"/>
          <w:sz w:val="17"/>
        </w:rPr>
        <w:t xml:space="preserve"> </w:t>
      </w:r>
      <w:r>
        <w:rPr>
          <w:rFonts w:ascii="Courier New"/>
          <w:color w:val="231F20"/>
          <w:sz w:val="17"/>
        </w:rPr>
        <w:t>static</w:t>
      </w:r>
      <w:r>
        <w:rPr>
          <w:rFonts w:ascii="Courier New"/>
          <w:color w:val="231F20"/>
          <w:spacing w:val="-44"/>
          <w:sz w:val="17"/>
        </w:rPr>
        <w:t xml:space="preserve"> </w:t>
      </w:r>
      <w:r>
        <w:rPr>
          <w:rFonts w:ascii="Courier New"/>
          <w:color w:val="231F20"/>
          <w:sz w:val="17"/>
        </w:rPr>
        <w:t>final</w:t>
      </w:r>
      <w:r>
        <w:rPr>
          <w:rFonts w:ascii="Courier New"/>
          <w:color w:val="231F20"/>
          <w:spacing w:val="-44"/>
          <w:sz w:val="17"/>
        </w:rPr>
        <w:t xml:space="preserve"> </w:t>
      </w:r>
      <w:r>
        <w:rPr>
          <w:rFonts w:ascii="Courier New"/>
          <w:color w:val="231F20"/>
          <w:sz w:val="17"/>
        </w:rPr>
        <w:t>int</w:t>
      </w:r>
      <w:r>
        <w:rPr>
          <w:rFonts w:ascii="Courier New"/>
          <w:color w:val="231F20"/>
          <w:spacing w:val="-44"/>
          <w:sz w:val="17"/>
        </w:rPr>
        <w:t xml:space="preserve"> </w:t>
      </w:r>
      <w:r>
        <w:rPr>
          <w:rFonts w:ascii="Courier New"/>
          <w:color w:val="231F20"/>
          <w:sz w:val="17"/>
        </w:rPr>
        <w:t>four;</w:t>
      </w:r>
      <w:r>
        <w:rPr>
          <w:rFonts w:ascii="Courier New"/>
          <w:color w:val="231F20"/>
          <w:sz w:val="17"/>
        </w:rPr>
        <w:tab/>
        <w:t>//</w:t>
      </w:r>
      <w:r>
        <w:rPr>
          <w:rFonts w:ascii="Courier New"/>
          <w:color w:val="231F20"/>
          <w:spacing w:val="-45"/>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pacing w:val="-3"/>
          <w:sz w:val="17"/>
        </w:rPr>
        <w:t xml:space="preserve">COMPILE </w:t>
      </w:r>
      <w:r>
        <w:rPr>
          <w:rFonts w:ascii="Courier New"/>
          <w:color w:val="231F20"/>
          <w:sz w:val="17"/>
        </w:rPr>
        <w:t>18: static</w:t>
      </w:r>
      <w:r>
        <w:rPr>
          <w:rFonts w:ascii="Courier New"/>
          <w:color w:val="231F20"/>
          <w:spacing w:val="-20"/>
          <w:sz w:val="17"/>
        </w:rPr>
        <w:t xml:space="preserve"> </w:t>
      </w:r>
      <w:r>
        <w:rPr>
          <w:rFonts w:ascii="Courier New"/>
          <w:color w:val="231F20"/>
          <w:sz w:val="17"/>
        </w:rPr>
        <w:t>{</w:t>
      </w:r>
    </w:p>
    <w:p w:rsidR="00FA3020" w:rsidRDefault="00350426">
      <w:pPr>
        <w:tabs>
          <w:tab w:val="left" w:pos="2006"/>
        </w:tabs>
        <w:ind w:left="1440"/>
        <w:rPr>
          <w:rFonts w:ascii="Courier New"/>
          <w:sz w:val="17"/>
        </w:rPr>
      </w:pPr>
      <w:r>
        <w:rPr>
          <w:rFonts w:ascii="Courier New"/>
          <w:color w:val="231F20"/>
          <w:sz w:val="17"/>
        </w:rPr>
        <w:t>19:</w:t>
      </w:r>
      <w:r>
        <w:rPr>
          <w:rFonts w:ascii="Courier New"/>
          <w:color w:val="231F20"/>
          <w:sz w:val="17"/>
        </w:rPr>
        <w:tab/>
        <w:t>one =</w:t>
      </w:r>
      <w:r>
        <w:rPr>
          <w:rFonts w:ascii="Courier New"/>
          <w:color w:val="231F20"/>
          <w:spacing w:val="-62"/>
          <w:sz w:val="17"/>
        </w:rPr>
        <w:t xml:space="preserve"> </w:t>
      </w:r>
      <w:r>
        <w:rPr>
          <w:rFonts w:ascii="Courier New"/>
          <w:color w:val="231F20"/>
          <w:sz w:val="17"/>
        </w:rPr>
        <w:t>1;</w:t>
      </w:r>
    </w:p>
    <w:p w:rsidR="00FA3020" w:rsidRDefault="00350426">
      <w:pPr>
        <w:tabs>
          <w:tab w:val="left" w:pos="2006"/>
        </w:tabs>
        <w:spacing w:before="67"/>
        <w:ind w:left="1440"/>
        <w:rPr>
          <w:rFonts w:ascii="Courier New"/>
          <w:sz w:val="17"/>
        </w:rPr>
      </w:pPr>
      <w:r>
        <w:rPr>
          <w:rFonts w:ascii="Courier New"/>
          <w:color w:val="231F20"/>
          <w:sz w:val="17"/>
        </w:rPr>
        <w:t>20:</w:t>
      </w:r>
      <w:r>
        <w:rPr>
          <w:rFonts w:ascii="Courier New"/>
          <w:color w:val="231F20"/>
          <w:sz w:val="17"/>
        </w:rPr>
        <w:tab/>
        <w:t>two =</w:t>
      </w:r>
      <w:r>
        <w:rPr>
          <w:rFonts w:ascii="Courier New"/>
          <w:color w:val="231F20"/>
          <w:spacing w:val="-62"/>
          <w:sz w:val="17"/>
        </w:rPr>
        <w:t xml:space="preserve"> </w:t>
      </w:r>
      <w:r>
        <w:rPr>
          <w:rFonts w:ascii="Courier New"/>
          <w:color w:val="231F20"/>
          <w:sz w:val="17"/>
        </w:rPr>
        <w:t>2;</w:t>
      </w:r>
    </w:p>
    <w:p w:rsidR="00FA3020" w:rsidRDefault="00350426">
      <w:pPr>
        <w:tabs>
          <w:tab w:val="left" w:pos="2006"/>
          <w:tab w:val="left" w:pos="3424"/>
        </w:tabs>
        <w:spacing w:before="68"/>
        <w:ind w:left="1440"/>
        <w:rPr>
          <w:rFonts w:ascii="Courier New"/>
          <w:sz w:val="17"/>
        </w:rPr>
      </w:pPr>
      <w:r>
        <w:rPr>
          <w:rFonts w:ascii="Courier New"/>
          <w:color w:val="231F20"/>
          <w:sz w:val="17"/>
        </w:rPr>
        <w:t>21:</w:t>
      </w:r>
      <w:r>
        <w:rPr>
          <w:rFonts w:ascii="Courier New"/>
          <w:color w:val="231F20"/>
          <w:sz w:val="17"/>
        </w:rPr>
        <w:tab/>
        <w:t>three</w:t>
      </w:r>
      <w:r>
        <w:rPr>
          <w:rFonts w:ascii="Courier New"/>
          <w:color w:val="231F20"/>
          <w:spacing w:val="-28"/>
          <w:sz w:val="17"/>
        </w:rPr>
        <w:t xml:space="preserve"> </w:t>
      </w:r>
      <w:r>
        <w:rPr>
          <w:rFonts w:ascii="Courier New"/>
          <w:color w:val="231F20"/>
          <w:sz w:val="17"/>
        </w:rPr>
        <w:t>=</w:t>
      </w:r>
      <w:r>
        <w:rPr>
          <w:rFonts w:ascii="Courier New"/>
          <w:color w:val="231F20"/>
          <w:spacing w:val="-28"/>
          <w:sz w:val="17"/>
        </w:rPr>
        <w:t xml:space="preserve"> </w:t>
      </w:r>
      <w:r>
        <w:rPr>
          <w:rFonts w:ascii="Courier New"/>
          <w:color w:val="231F20"/>
          <w:sz w:val="17"/>
        </w:rPr>
        <w:t>3;</w:t>
      </w:r>
      <w:r>
        <w:rPr>
          <w:rFonts w:ascii="Courier New"/>
          <w:color w:val="231F20"/>
          <w:sz w:val="17"/>
        </w:rPr>
        <w:tab/>
        <w:t>// DOES NOT</w:t>
      </w:r>
      <w:r>
        <w:rPr>
          <w:rFonts w:ascii="Courier New"/>
          <w:color w:val="231F20"/>
          <w:spacing w:val="-30"/>
          <w:sz w:val="17"/>
        </w:rPr>
        <w:t xml:space="preserve"> </w:t>
      </w:r>
      <w:r>
        <w:rPr>
          <w:rFonts w:ascii="Courier New"/>
          <w:color w:val="231F20"/>
          <w:sz w:val="17"/>
        </w:rPr>
        <w:t>COMPILE</w:t>
      </w:r>
    </w:p>
    <w:p w:rsidR="00FA3020" w:rsidRDefault="00350426">
      <w:pPr>
        <w:tabs>
          <w:tab w:val="left" w:pos="2006"/>
          <w:tab w:val="left" w:pos="3235"/>
        </w:tabs>
        <w:spacing w:before="67"/>
        <w:ind w:left="1440"/>
        <w:rPr>
          <w:rFonts w:ascii="Courier New"/>
          <w:sz w:val="17"/>
        </w:rPr>
      </w:pPr>
      <w:r>
        <w:rPr>
          <w:rFonts w:ascii="Courier New"/>
          <w:color w:val="231F20"/>
          <w:sz w:val="17"/>
        </w:rPr>
        <w:t>22:</w:t>
      </w:r>
      <w:r>
        <w:rPr>
          <w:rFonts w:ascii="Courier New"/>
          <w:color w:val="231F20"/>
          <w:sz w:val="17"/>
        </w:rPr>
        <w:tab/>
        <w:t>two</w:t>
      </w:r>
      <w:r>
        <w:rPr>
          <w:rFonts w:ascii="Courier New"/>
          <w:color w:val="231F20"/>
          <w:spacing w:val="-23"/>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z w:val="17"/>
        </w:rPr>
        <w:t>4;</w:t>
      </w:r>
      <w:r>
        <w:rPr>
          <w:rFonts w:ascii="Courier New"/>
          <w:color w:val="231F20"/>
          <w:sz w:val="17"/>
        </w:rPr>
        <w:tab/>
        <w:t>// DOES NOT</w:t>
      </w:r>
      <w:r>
        <w:rPr>
          <w:rFonts w:ascii="Courier New"/>
          <w:color w:val="231F20"/>
          <w:spacing w:val="-30"/>
          <w:sz w:val="17"/>
        </w:rPr>
        <w:t xml:space="preserve"> </w:t>
      </w:r>
      <w:r>
        <w:rPr>
          <w:rFonts w:ascii="Courier New"/>
          <w:color w:val="231F20"/>
          <w:sz w:val="17"/>
        </w:rPr>
        <w:t>COMPILE</w:t>
      </w:r>
    </w:p>
    <w:p w:rsidR="00FA3020" w:rsidRDefault="00350426">
      <w:pPr>
        <w:spacing w:before="68"/>
        <w:ind w:left="1440"/>
        <w:rPr>
          <w:rFonts w:ascii="Courier New"/>
          <w:sz w:val="17"/>
        </w:rPr>
      </w:pPr>
      <w:r>
        <w:rPr>
          <w:rFonts w:ascii="Courier New"/>
          <w:color w:val="231F20"/>
          <w:sz w:val="17"/>
        </w:rPr>
        <w:t>23: }</w:t>
      </w:r>
    </w:p>
    <w:p w:rsidR="00FA3020" w:rsidRDefault="00350426">
      <w:pPr>
        <w:pStyle w:val="BodyText"/>
        <w:spacing w:before="128" w:line="259" w:lineRule="auto"/>
        <w:ind w:left="1440" w:right="1602" w:firstLine="239"/>
      </w:pPr>
      <w:r>
        <w:rPr>
          <w:color w:val="231F20"/>
        </w:rPr>
        <w:t xml:space="preserve">Line </w:t>
      </w:r>
      <w:r>
        <w:rPr>
          <w:color w:val="231F20"/>
          <w:spacing w:val="-7"/>
        </w:rPr>
        <w:t xml:space="preserve">14 </w:t>
      </w:r>
      <w:r>
        <w:rPr>
          <w:color w:val="231F20"/>
        </w:rPr>
        <w:t xml:space="preserve">declares a static </w:t>
      </w:r>
      <w:r>
        <w:rPr>
          <w:color w:val="231F20"/>
          <w:spacing w:val="-3"/>
        </w:rPr>
        <w:t xml:space="preserve">variable </w:t>
      </w:r>
      <w:r>
        <w:rPr>
          <w:color w:val="231F20"/>
        </w:rPr>
        <w:t xml:space="preserve">that is </w:t>
      </w:r>
      <w:r>
        <w:rPr>
          <w:color w:val="231F20"/>
          <w:spacing w:val="-3"/>
        </w:rPr>
        <w:t xml:space="preserve">not </w:t>
      </w:r>
      <w:r>
        <w:rPr>
          <w:color w:val="231F20"/>
        </w:rPr>
        <w:t xml:space="preserve">final. It can be assigned as many times as </w:t>
      </w:r>
      <w:r>
        <w:rPr>
          <w:color w:val="231F20"/>
          <w:spacing w:val="-3"/>
        </w:rPr>
        <w:t xml:space="preserve">we </w:t>
      </w:r>
      <w:r>
        <w:rPr>
          <w:color w:val="231F20"/>
        </w:rPr>
        <w:t xml:space="preserve">like. Line </w:t>
      </w:r>
      <w:r>
        <w:rPr>
          <w:color w:val="231F20"/>
          <w:spacing w:val="-3"/>
        </w:rPr>
        <w:t xml:space="preserve">15 </w:t>
      </w:r>
      <w:r>
        <w:rPr>
          <w:color w:val="231F20"/>
        </w:rPr>
        <w:t xml:space="preserve">declares a final </w:t>
      </w:r>
      <w:r>
        <w:rPr>
          <w:color w:val="231F20"/>
          <w:spacing w:val="-3"/>
        </w:rPr>
        <w:t xml:space="preserve">variable without </w:t>
      </w:r>
      <w:r>
        <w:rPr>
          <w:color w:val="231F20"/>
        </w:rPr>
        <w:t xml:space="preserve">initializing it. This means we can initialize </w:t>
      </w:r>
      <w:r>
        <w:rPr>
          <w:color w:val="231F20"/>
          <w:spacing w:val="-3"/>
        </w:rPr>
        <w:t xml:space="preserve">it </w:t>
      </w:r>
      <w:r>
        <w:rPr>
          <w:color w:val="231F20"/>
        </w:rPr>
        <w:t xml:space="preserve">exactly once in a static block. Line 22 </w:t>
      </w:r>
      <w:r>
        <w:rPr>
          <w:color w:val="231F20"/>
          <w:spacing w:val="-4"/>
        </w:rPr>
        <w:t xml:space="preserve">doesn’t </w:t>
      </w:r>
      <w:r>
        <w:rPr>
          <w:color w:val="231F20"/>
          <w:spacing w:val="-3"/>
        </w:rPr>
        <w:t xml:space="preserve">compile </w:t>
      </w:r>
      <w:r>
        <w:rPr>
          <w:color w:val="231F20"/>
        </w:rPr>
        <w:t xml:space="preserve">because this is the second attempt. Line </w:t>
      </w:r>
      <w:r>
        <w:rPr>
          <w:color w:val="231F20"/>
          <w:spacing w:val="-6"/>
        </w:rPr>
        <w:t xml:space="preserve">16 </w:t>
      </w:r>
      <w:r>
        <w:rPr>
          <w:color w:val="231F20"/>
        </w:rPr>
        <w:t xml:space="preserve">declares a final </w:t>
      </w:r>
      <w:r>
        <w:rPr>
          <w:color w:val="231F20"/>
          <w:spacing w:val="-3"/>
        </w:rPr>
        <w:t xml:space="preserve">variable </w:t>
      </w:r>
      <w:r>
        <w:rPr>
          <w:color w:val="231F20"/>
        </w:rPr>
        <w:t xml:space="preserve">and initializes </w:t>
      </w:r>
      <w:r>
        <w:rPr>
          <w:color w:val="231F20"/>
          <w:spacing w:val="-3"/>
        </w:rPr>
        <w:t xml:space="preserve">it at </w:t>
      </w:r>
      <w:r>
        <w:rPr>
          <w:color w:val="231F20"/>
        </w:rPr>
        <w:t xml:space="preserve">the same time. </w:t>
      </w:r>
      <w:r>
        <w:rPr>
          <w:color w:val="231F20"/>
          <w:spacing w:val="-6"/>
        </w:rPr>
        <w:t xml:space="preserve">We </w:t>
      </w:r>
      <w:r>
        <w:rPr>
          <w:color w:val="231F20"/>
        </w:rPr>
        <w:t xml:space="preserve">are </w:t>
      </w:r>
      <w:r>
        <w:rPr>
          <w:color w:val="231F20"/>
          <w:spacing w:val="-3"/>
        </w:rPr>
        <w:t xml:space="preserve">not </w:t>
      </w:r>
      <w:r>
        <w:rPr>
          <w:color w:val="231F20"/>
        </w:rPr>
        <w:t xml:space="preserve">allowed to assign </w:t>
      </w:r>
      <w:r>
        <w:rPr>
          <w:color w:val="231F20"/>
          <w:spacing w:val="-3"/>
        </w:rPr>
        <w:t xml:space="preserve">it </w:t>
      </w:r>
      <w:r>
        <w:rPr>
          <w:color w:val="231F20"/>
        </w:rPr>
        <w:t xml:space="preserve">again, so line </w:t>
      </w:r>
      <w:r>
        <w:rPr>
          <w:color w:val="231F20"/>
          <w:spacing w:val="-5"/>
        </w:rPr>
        <w:t xml:space="preserve">21 </w:t>
      </w:r>
      <w:r>
        <w:rPr>
          <w:color w:val="231F20"/>
          <w:spacing w:val="-4"/>
        </w:rPr>
        <w:t xml:space="preserve">doesn’t </w:t>
      </w:r>
      <w:r>
        <w:rPr>
          <w:color w:val="231F20"/>
          <w:spacing w:val="-3"/>
        </w:rPr>
        <w:t xml:space="preserve">compile. </w:t>
      </w:r>
      <w:r>
        <w:rPr>
          <w:color w:val="231F20"/>
        </w:rPr>
        <w:t xml:space="preserve">Line </w:t>
      </w:r>
      <w:r>
        <w:rPr>
          <w:color w:val="231F20"/>
          <w:spacing w:val="-7"/>
        </w:rPr>
        <w:t xml:space="preserve">17 </w:t>
      </w:r>
      <w:r>
        <w:rPr>
          <w:color w:val="231F20"/>
        </w:rPr>
        <w:t xml:space="preserve">declares a final </w:t>
      </w:r>
      <w:r>
        <w:rPr>
          <w:color w:val="231F20"/>
          <w:spacing w:val="-3"/>
        </w:rPr>
        <w:t xml:space="preserve">variable </w:t>
      </w:r>
      <w:r>
        <w:rPr>
          <w:color w:val="231F20"/>
        </w:rPr>
        <w:t xml:space="preserve">that </w:t>
      </w:r>
      <w:r>
        <w:rPr>
          <w:color w:val="231F20"/>
          <w:spacing w:val="-3"/>
        </w:rPr>
        <w:t xml:space="preserve">never </w:t>
      </w:r>
      <w:r>
        <w:rPr>
          <w:color w:val="231F20"/>
        </w:rPr>
        <w:t xml:space="preserve">gets initialized. The </w:t>
      </w:r>
      <w:r>
        <w:rPr>
          <w:color w:val="231F20"/>
          <w:spacing w:val="-3"/>
        </w:rPr>
        <w:t xml:space="preserve">compiler </w:t>
      </w:r>
      <w:r>
        <w:rPr>
          <w:color w:val="231F20"/>
        </w:rPr>
        <w:t xml:space="preserve">gives a </w:t>
      </w:r>
      <w:r>
        <w:rPr>
          <w:color w:val="231F20"/>
          <w:spacing w:val="-3"/>
        </w:rPr>
        <w:t xml:space="preserve">compiler </w:t>
      </w:r>
      <w:r>
        <w:rPr>
          <w:color w:val="231F20"/>
        </w:rPr>
        <w:t xml:space="preserve">error because </w:t>
      </w:r>
      <w:r>
        <w:rPr>
          <w:color w:val="231F20"/>
          <w:spacing w:val="-3"/>
        </w:rPr>
        <w:t xml:space="preserve">it </w:t>
      </w:r>
      <w:r>
        <w:rPr>
          <w:color w:val="231F20"/>
        </w:rPr>
        <w:t xml:space="preserve">knows that the static blocks are the only place the </w:t>
      </w:r>
      <w:r>
        <w:rPr>
          <w:color w:val="231F20"/>
          <w:spacing w:val="-3"/>
        </w:rPr>
        <w:t xml:space="preserve">variable </w:t>
      </w:r>
      <w:r>
        <w:rPr>
          <w:color w:val="231F20"/>
        </w:rPr>
        <w:t xml:space="preserve">could </w:t>
      </w:r>
      <w:r>
        <w:rPr>
          <w:color w:val="231F20"/>
          <w:spacing w:val="-3"/>
        </w:rPr>
        <w:t xml:space="preserve">possibly </w:t>
      </w:r>
      <w:r>
        <w:rPr>
          <w:color w:val="231F20"/>
        </w:rPr>
        <w:t xml:space="preserve">get initialized. Since the programmer forgot, this is </w:t>
      </w:r>
      <w:r>
        <w:rPr>
          <w:color w:val="231F20"/>
          <w:spacing w:val="-3"/>
        </w:rPr>
        <w:t xml:space="preserve">clearly </w:t>
      </w:r>
      <w:r>
        <w:rPr>
          <w:color w:val="231F20"/>
        </w:rPr>
        <w:t xml:space="preserve">an </w:t>
      </w:r>
      <w:r>
        <w:rPr>
          <w:color w:val="231F20"/>
          <w:spacing w:val="-3"/>
        </w:rPr>
        <w:t>error.</w:t>
      </w:r>
    </w:p>
    <w:p w:rsidR="00FA3020" w:rsidRDefault="00FA3020">
      <w:pPr>
        <w:pStyle w:val="BodyText"/>
        <w:rPr>
          <w:sz w:val="20"/>
        </w:rPr>
      </w:pPr>
    </w:p>
    <w:p w:rsidR="00FA3020" w:rsidRDefault="000C69B0">
      <w:pPr>
        <w:pStyle w:val="BodyText"/>
        <w:spacing w:before="6"/>
        <w:rPr>
          <w:sz w:val="10"/>
        </w:rPr>
      </w:pPr>
      <w:r w:rsidRPr="000C69B0">
        <w:pict>
          <v:group id="_x0000_s1560" style="position:absolute;margin-left:49pt;margin-top:8.15pt;width:416.05pt;height:101.95pt;z-index:-251610624;mso-wrap-distance-left:0;mso-wrap-distance-right:0;mso-position-horizontal-relative:page" coordorigin="980,163" coordsize="8321,2039">
            <v:rect id="_x0000_s1564" style="position:absolute;left:1205;top:167;width:7850;height:1488" filled="f" strokecolor="#231f20" strokeweight=".5pt"/>
            <v:rect id="_x0000_s1563" style="position:absolute;left:980;top:1559;width:8321;height:642" stroked="f"/>
            <v:shape id="_x0000_s1562" type="#_x0000_t202" style="position:absolute;left:980;top:162;width:8321;height:2039" filled="f" stroked="f">
              <v:textbox inset="0,0,0,0">
                <w:txbxContent>
                  <w:p w:rsidR="0043584B" w:rsidRDefault="0043584B">
                    <w:pPr>
                      <w:rPr>
                        <w:sz w:val="20"/>
                      </w:rPr>
                    </w:pPr>
                  </w:p>
                  <w:p w:rsidR="0043584B" w:rsidRDefault="0043584B">
                    <w:pPr>
                      <w:rPr>
                        <w:sz w:val="20"/>
                      </w:rPr>
                    </w:pPr>
                  </w:p>
                  <w:p w:rsidR="0043584B" w:rsidRDefault="0043584B">
                    <w:pPr>
                      <w:spacing w:before="155" w:line="278" w:lineRule="auto"/>
                      <w:ind w:left="460" w:right="1446"/>
                      <w:jc w:val="both"/>
                      <w:rPr>
                        <w:rFonts w:ascii="Calibri"/>
                        <w:sz w:val="17"/>
                      </w:rPr>
                    </w:pPr>
                    <w:r>
                      <w:rPr>
                        <w:rFonts w:ascii="Calibri"/>
                        <w:color w:val="231F20"/>
                        <w:w w:val="115"/>
                        <w:sz w:val="17"/>
                      </w:rPr>
                      <w:t>Using static and instance initializers can make your code much harder to read. Everything that could be done in an instance initializer could be done in a con- structor instead. The constructor approach is easier to read.</w:t>
                    </w:r>
                  </w:p>
                </w:txbxContent>
              </v:textbox>
            </v:shape>
            <v:shape id="_x0000_s1561" type="#_x0000_t202" style="position:absolute;left:1210;top:172;width:7840;height:526" fillcolor="#e6e7e8" stroked="f">
              <v:textbox inset="0,0,0,0">
                <w:txbxContent>
                  <w:p w:rsidR="0043584B" w:rsidRDefault="0043584B">
                    <w:pPr>
                      <w:spacing w:before="155"/>
                      <w:ind w:left="230"/>
                      <w:rPr>
                        <w:rFonts w:ascii="Century Gothic"/>
                        <w:b/>
                        <w:sz w:val="19"/>
                      </w:rPr>
                    </w:pPr>
                    <w:r>
                      <w:rPr>
                        <w:rFonts w:ascii="Century Gothic"/>
                        <w:b/>
                        <w:color w:val="231F20"/>
                        <w:w w:val="115"/>
                        <w:sz w:val="19"/>
                      </w:rPr>
                      <w:t>Try to Avoid Static and Instance Initializers</w:t>
                    </w:r>
                  </w:p>
                </w:txbxContent>
              </v:textbox>
            </v:shape>
            <w10:wrap type="topAndBottom" anchorx="page"/>
          </v:group>
        </w:pict>
      </w:r>
    </w:p>
    <w:p w:rsidR="00FA3020" w:rsidRDefault="00FA3020">
      <w:pPr>
        <w:rPr>
          <w:sz w:val="10"/>
        </w:rPr>
        <w:sectPr w:rsidR="00FA3020">
          <w:pgSz w:w="10620" w:h="13320"/>
          <w:pgMar w:top="460" w:right="0" w:bottom="280" w:left="0" w:header="720" w:footer="720" w:gutter="0"/>
          <w:cols w:space="720"/>
        </w:sectPr>
      </w:pPr>
    </w:p>
    <w:p w:rsidR="00FA3020" w:rsidRDefault="000C69B0">
      <w:pPr>
        <w:tabs>
          <w:tab w:val="right" w:pos="9179"/>
        </w:tabs>
        <w:spacing w:before="89"/>
        <w:ind w:left="5939"/>
        <w:rPr>
          <w:rFonts w:ascii="Calibri"/>
          <w:b/>
          <w:sz w:val="17"/>
        </w:rPr>
      </w:pPr>
      <w:r w:rsidRPr="000C69B0">
        <w:lastRenderedPageBreak/>
        <w:pict>
          <v:group id="_x0000_s1556" style="position:absolute;left:0;text-align:left;margin-left:52pt;margin-top:16.95pt;width:416.05pt;height:104.55pt;z-index:-251609600;mso-wrap-distance-left:0;mso-wrap-distance-right:0;mso-position-horizontal-relative:page" coordorigin="1040,339" coordsize="8321,2091">
            <v:rect id="_x0000_s1559" style="position:absolute;left:1325;top:915;width:7850;height:1510" filled="f" strokecolor="#231f20" strokeweight=".5pt"/>
            <v:rect id="_x0000_s1558" style="position:absolute;left:1039;top:339;width:8321;height:642" stroked="f"/>
            <v:shape id="_x0000_s1557" type="#_x0000_t202" style="position:absolute;left:1039;top:339;width:8321;height:2091" filled="f" stroked="f">
              <v:textbox inset="0,0,0,0">
                <w:txbxContent>
                  <w:p w:rsidR="0043584B" w:rsidRDefault="0043584B">
                    <w:pPr>
                      <w:spacing w:before="772" w:line="276" w:lineRule="auto"/>
                      <w:ind w:left="520" w:right="1408"/>
                      <w:rPr>
                        <w:rFonts w:ascii="Calibri" w:hAnsi="Calibri"/>
                        <w:sz w:val="17"/>
                      </w:rPr>
                    </w:pPr>
                    <w:r>
                      <w:rPr>
                        <w:rFonts w:ascii="Calibri" w:hAnsi="Calibri"/>
                        <w:color w:val="231F20"/>
                        <w:spacing w:val="2"/>
                        <w:w w:val="110"/>
                        <w:sz w:val="17"/>
                      </w:rPr>
                      <w:t xml:space="preserve">There </w:t>
                    </w:r>
                    <w:r>
                      <w:rPr>
                        <w:rFonts w:ascii="Calibri" w:hAnsi="Calibri"/>
                        <w:color w:val="231F20"/>
                        <w:w w:val="110"/>
                        <w:sz w:val="17"/>
                      </w:rPr>
                      <w:t xml:space="preserve">is a common </w:t>
                    </w:r>
                    <w:r>
                      <w:rPr>
                        <w:rFonts w:ascii="Calibri" w:hAnsi="Calibri"/>
                        <w:color w:val="231F20"/>
                        <w:spacing w:val="2"/>
                        <w:w w:val="110"/>
                        <w:sz w:val="17"/>
                      </w:rPr>
                      <w:t xml:space="preserve">case </w:t>
                    </w:r>
                    <w:r>
                      <w:rPr>
                        <w:rFonts w:ascii="Calibri" w:hAnsi="Calibri"/>
                        <w:color w:val="231F20"/>
                        <w:w w:val="110"/>
                        <w:sz w:val="17"/>
                      </w:rPr>
                      <w:t xml:space="preserve">to use a </w:t>
                    </w:r>
                    <w:r>
                      <w:rPr>
                        <w:rFonts w:ascii="Calibri" w:hAnsi="Calibri"/>
                        <w:color w:val="231F20"/>
                        <w:spacing w:val="2"/>
                        <w:w w:val="110"/>
                        <w:sz w:val="17"/>
                      </w:rPr>
                      <w:t xml:space="preserve">static </w:t>
                    </w:r>
                    <w:r>
                      <w:rPr>
                        <w:rFonts w:ascii="Calibri" w:hAnsi="Calibri"/>
                        <w:color w:val="231F20"/>
                        <w:w w:val="110"/>
                        <w:sz w:val="17"/>
                      </w:rPr>
                      <w:t xml:space="preserve">initializer: when you need  to  initialize  a </w:t>
                    </w:r>
                    <w:r>
                      <w:rPr>
                        <w:rFonts w:ascii="Calibri" w:hAnsi="Calibri"/>
                        <w:color w:val="231F20"/>
                        <w:spacing w:val="2"/>
                        <w:w w:val="110"/>
                        <w:sz w:val="17"/>
                      </w:rPr>
                      <w:t xml:space="preserve">static </w:t>
                    </w:r>
                    <w:r>
                      <w:rPr>
                        <w:rFonts w:ascii="Calibri" w:hAnsi="Calibri"/>
                        <w:color w:val="231F20"/>
                        <w:w w:val="110"/>
                        <w:sz w:val="17"/>
                      </w:rPr>
                      <w:t xml:space="preserve">ﬁeld and the </w:t>
                    </w:r>
                    <w:r>
                      <w:rPr>
                        <w:rFonts w:ascii="Calibri" w:hAnsi="Calibri"/>
                        <w:color w:val="231F20"/>
                        <w:spacing w:val="2"/>
                        <w:w w:val="110"/>
                        <w:sz w:val="17"/>
                      </w:rPr>
                      <w:t xml:space="preserve">code </w:t>
                    </w:r>
                    <w:r>
                      <w:rPr>
                        <w:rFonts w:ascii="Calibri" w:hAnsi="Calibri"/>
                        <w:color w:val="231F20"/>
                        <w:w w:val="110"/>
                        <w:sz w:val="17"/>
                      </w:rPr>
                      <w:t xml:space="preserve">to do so requires more than one line. This </w:t>
                    </w:r>
                    <w:r>
                      <w:rPr>
                        <w:rFonts w:ascii="Calibri" w:hAnsi="Calibri"/>
                        <w:color w:val="231F20"/>
                        <w:spacing w:val="3"/>
                        <w:w w:val="110"/>
                        <w:sz w:val="17"/>
                      </w:rPr>
                      <w:t xml:space="preserve">often </w:t>
                    </w:r>
                    <w:r>
                      <w:rPr>
                        <w:rFonts w:ascii="Calibri" w:hAnsi="Calibri"/>
                        <w:color w:val="231F20"/>
                        <w:spacing w:val="2"/>
                        <w:w w:val="110"/>
                        <w:sz w:val="17"/>
                      </w:rPr>
                      <w:t xml:space="preserve">occurs </w:t>
                    </w:r>
                    <w:r>
                      <w:rPr>
                        <w:rFonts w:ascii="Calibri" w:hAnsi="Calibri"/>
                        <w:color w:val="231F20"/>
                        <w:w w:val="110"/>
                        <w:sz w:val="17"/>
                      </w:rPr>
                      <w:t xml:space="preserve">when you want to initialize a </w:t>
                    </w:r>
                    <w:r>
                      <w:rPr>
                        <w:rFonts w:ascii="Calibri" w:hAnsi="Calibri"/>
                        <w:color w:val="231F20"/>
                        <w:spacing w:val="2"/>
                        <w:w w:val="110"/>
                        <w:sz w:val="17"/>
                      </w:rPr>
                      <w:t xml:space="preserve">collection </w:t>
                    </w:r>
                    <w:r>
                      <w:rPr>
                        <w:rFonts w:ascii="Calibri" w:hAnsi="Calibri"/>
                        <w:color w:val="231F20"/>
                        <w:w w:val="110"/>
                        <w:sz w:val="17"/>
                      </w:rPr>
                      <w:t xml:space="preserve">like an </w:t>
                    </w:r>
                    <w:r>
                      <w:rPr>
                        <w:rFonts w:ascii="Courier New" w:hAnsi="Courier New"/>
                        <w:color w:val="231F20"/>
                        <w:w w:val="110"/>
                        <w:sz w:val="18"/>
                      </w:rPr>
                      <w:t>ArrayList</w:t>
                    </w:r>
                    <w:r>
                      <w:rPr>
                        <w:rFonts w:ascii="Calibri" w:hAnsi="Calibri"/>
                        <w:color w:val="231F20"/>
                        <w:w w:val="110"/>
                        <w:sz w:val="17"/>
                      </w:rPr>
                      <w:t xml:space="preserve">. When you do need to use a </w:t>
                    </w:r>
                    <w:r>
                      <w:rPr>
                        <w:rFonts w:ascii="Calibri" w:hAnsi="Calibri"/>
                        <w:color w:val="231F20"/>
                        <w:spacing w:val="2"/>
                        <w:w w:val="110"/>
                        <w:sz w:val="17"/>
                      </w:rPr>
                      <w:t xml:space="preserve">static </w:t>
                    </w:r>
                    <w:r>
                      <w:rPr>
                        <w:rFonts w:ascii="Calibri" w:hAnsi="Calibri"/>
                        <w:color w:val="231F20"/>
                        <w:w w:val="110"/>
                        <w:sz w:val="17"/>
                      </w:rPr>
                      <w:t xml:space="preserve">initializer, put all the </w:t>
                    </w:r>
                    <w:r>
                      <w:rPr>
                        <w:rFonts w:ascii="Calibri" w:hAnsi="Calibri"/>
                        <w:color w:val="231F20"/>
                        <w:spacing w:val="2"/>
                        <w:w w:val="110"/>
                        <w:sz w:val="17"/>
                      </w:rPr>
                      <w:t xml:space="preserve">static </w:t>
                    </w:r>
                    <w:r>
                      <w:rPr>
                        <w:rFonts w:ascii="Calibri" w:hAnsi="Calibri"/>
                        <w:color w:val="231F20"/>
                        <w:w w:val="110"/>
                        <w:sz w:val="17"/>
                      </w:rPr>
                      <w:t xml:space="preserve">initialization in the same </w:t>
                    </w:r>
                    <w:r>
                      <w:rPr>
                        <w:rFonts w:ascii="Calibri" w:hAnsi="Calibri"/>
                        <w:color w:val="231F20"/>
                        <w:spacing w:val="2"/>
                        <w:w w:val="110"/>
                        <w:sz w:val="17"/>
                      </w:rPr>
                      <w:t xml:space="preserve">block. </w:t>
                    </w:r>
                    <w:r>
                      <w:rPr>
                        <w:rFonts w:ascii="Calibri" w:hAnsi="Calibri"/>
                        <w:color w:val="231F20"/>
                        <w:w w:val="110"/>
                        <w:sz w:val="17"/>
                      </w:rPr>
                      <w:t>That way,    the order is</w:t>
                    </w:r>
                    <w:r>
                      <w:rPr>
                        <w:rFonts w:ascii="Calibri" w:hAnsi="Calibri"/>
                        <w:color w:val="231F20"/>
                        <w:spacing w:val="15"/>
                        <w:w w:val="110"/>
                        <w:sz w:val="17"/>
                      </w:rPr>
                      <w:t xml:space="preserve"> </w:t>
                    </w:r>
                    <w:r>
                      <w:rPr>
                        <w:rFonts w:ascii="Calibri" w:hAnsi="Calibri"/>
                        <w:color w:val="231F20"/>
                        <w:w w:val="110"/>
                        <w:sz w:val="17"/>
                      </w:rPr>
                      <w:t>obvious.</w:t>
                    </w:r>
                  </w:p>
                </w:txbxContent>
              </v:textbox>
            </v:shape>
            <w10:wrap type="topAndBottom" anchorx="page"/>
          </v:group>
        </w:pict>
      </w:r>
      <w:bookmarkStart w:id="130" w:name="Static_Imports"/>
      <w:bookmarkEnd w:id="130"/>
      <w:r w:rsidR="00350426">
        <w:rPr>
          <w:rFonts w:ascii="Calibri"/>
          <w:color w:val="231F20"/>
          <w:w w:val="115"/>
          <w:sz w:val="18"/>
        </w:rPr>
        <w:t>Applying</w:t>
      </w:r>
      <w:r w:rsidR="00350426">
        <w:rPr>
          <w:rFonts w:ascii="Calibri"/>
          <w:color w:val="231F20"/>
          <w:spacing w:val="4"/>
          <w:w w:val="115"/>
          <w:sz w:val="18"/>
        </w:rPr>
        <w:t xml:space="preserve"> </w:t>
      </w:r>
      <w:r w:rsidR="00350426">
        <w:rPr>
          <w:rFonts w:ascii="Calibri"/>
          <w:color w:val="231F20"/>
          <w:spacing w:val="3"/>
          <w:w w:val="115"/>
          <w:sz w:val="18"/>
        </w:rPr>
        <w:t>Access</w:t>
      </w:r>
      <w:r w:rsidR="00350426">
        <w:rPr>
          <w:rFonts w:ascii="Calibri"/>
          <w:color w:val="231F20"/>
          <w:spacing w:val="4"/>
          <w:w w:val="115"/>
          <w:sz w:val="18"/>
        </w:rPr>
        <w:t xml:space="preserve"> </w:t>
      </w:r>
      <w:r w:rsidR="00350426">
        <w:rPr>
          <w:rFonts w:ascii="Calibri"/>
          <w:color w:val="231F20"/>
          <w:spacing w:val="2"/>
          <w:w w:val="115"/>
          <w:sz w:val="18"/>
        </w:rPr>
        <w:t>Modifiers</w:t>
      </w:r>
      <w:r w:rsidR="00350426">
        <w:rPr>
          <w:rFonts w:ascii="Calibri"/>
          <w:color w:val="231F20"/>
          <w:spacing w:val="2"/>
          <w:w w:val="115"/>
          <w:sz w:val="18"/>
        </w:rPr>
        <w:tab/>
      </w:r>
      <w:r w:rsidR="00350426">
        <w:rPr>
          <w:rFonts w:ascii="Calibri"/>
          <w:b/>
          <w:color w:val="231F20"/>
          <w:w w:val="115"/>
          <w:sz w:val="17"/>
        </w:rPr>
        <w:t>187</w:t>
      </w:r>
    </w:p>
    <w:p w:rsidR="00FA3020" w:rsidRDefault="00350426">
      <w:pPr>
        <w:pStyle w:val="Heading6"/>
        <w:spacing w:before="237"/>
      </w:pPr>
      <w:r>
        <w:rPr>
          <w:color w:val="231F20"/>
          <w:w w:val="115"/>
        </w:rPr>
        <w:t>Static Imports</w:t>
      </w:r>
    </w:p>
    <w:p w:rsidR="00FA3020" w:rsidRDefault="00350426">
      <w:pPr>
        <w:pStyle w:val="BodyText"/>
        <w:spacing w:before="124" w:line="259" w:lineRule="auto"/>
        <w:ind w:left="1559" w:right="1648" w:firstLine="20"/>
      </w:pPr>
      <w:r>
        <w:rPr>
          <w:color w:val="231F20"/>
        </w:rPr>
        <w:t>Back in Chapter 1, you saw that we could import a specific class or all the classes in a package:</w:t>
      </w:r>
    </w:p>
    <w:p w:rsidR="00FA3020" w:rsidRDefault="00350426">
      <w:pPr>
        <w:spacing w:before="118" w:line="324" w:lineRule="auto"/>
        <w:ind w:left="1560" w:right="6082"/>
        <w:rPr>
          <w:rFonts w:ascii="Courier New"/>
          <w:sz w:val="17"/>
        </w:rPr>
      </w:pPr>
      <w:r>
        <w:rPr>
          <w:rFonts w:ascii="Courier New"/>
          <w:color w:val="231F20"/>
          <w:w w:val="90"/>
          <w:sz w:val="17"/>
        </w:rPr>
        <w:t xml:space="preserve">import java.util.ArrayList; </w:t>
      </w:r>
      <w:r>
        <w:rPr>
          <w:rFonts w:ascii="Courier New"/>
          <w:color w:val="231F20"/>
          <w:sz w:val="17"/>
        </w:rPr>
        <w:t>import java.util.*;</w:t>
      </w:r>
    </w:p>
    <w:p w:rsidR="00FA3020" w:rsidRDefault="00350426">
      <w:pPr>
        <w:pStyle w:val="BodyText"/>
        <w:spacing w:before="61"/>
        <w:ind w:left="1800"/>
      </w:pPr>
      <w:r>
        <w:rPr>
          <w:color w:val="231F20"/>
        </w:rPr>
        <w:t>We could use this technique to import:</w:t>
      </w:r>
    </w:p>
    <w:p w:rsidR="00FA3020" w:rsidRDefault="00350426">
      <w:pPr>
        <w:spacing w:before="197" w:line="324" w:lineRule="auto"/>
        <w:ind w:left="1560" w:right="6778"/>
        <w:rPr>
          <w:rFonts w:ascii="Courier New"/>
          <w:sz w:val="17"/>
        </w:rPr>
      </w:pPr>
      <w:r>
        <w:rPr>
          <w:rFonts w:ascii="Courier New"/>
          <w:color w:val="231F20"/>
          <w:sz w:val="17"/>
        </w:rPr>
        <w:t xml:space="preserve">import java.util.List; </w:t>
      </w:r>
      <w:r>
        <w:rPr>
          <w:rFonts w:ascii="Courier New"/>
          <w:color w:val="231F20"/>
          <w:w w:val="95"/>
          <w:sz w:val="17"/>
        </w:rPr>
        <w:t>import</w:t>
      </w:r>
      <w:r>
        <w:rPr>
          <w:rFonts w:ascii="Courier New"/>
          <w:color w:val="231F20"/>
          <w:spacing w:val="-64"/>
          <w:w w:val="95"/>
          <w:sz w:val="17"/>
        </w:rPr>
        <w:t xml:space="preserve"> </w:t>
      </w:r>
      <w:r>
        <w:rPr>
          <w:rFonts w:ascii="Courier New"/>
          <w:color w:val="231F20"/>
          <w:w w:val="95"/>
          <w:sz w:val="17"/>
        </w:rPr>
        <w:t xml:space="preserve">java.util.Arrays; </w:t>
      </w:r>
      <w:r>
        <w:rPr>
          <w:rFonts w:ascii="Courier New"/>
          <w:color w:val="231F20"/>
          <w:sz w:val="17"/>
        </w:rPr>
        <w:t>public class Imports {</w:t>
      </w:r>
    </w:p>
    <w:p w:rsidR="00FA3020" w:rsidRDefault="00350426">
      <w:pPr>
        <w:spacing w:line="324" w:lineRule="auto"/>
        <w:ind w:left="1938" w:right="4140" w:hanging="189"/>
        <w:rPr>
          <w:rFonts w:ascii="Courier New"/>
          <w:sz w:val="17"/>
        </w:rPr>
      </w:pPr>
      <w:r>
        <w:rPr>
          <w:rFonts w:ascii="Courier New"/>
          <w:color w:val="231F20"/>
          <w:sz w:val="17"/>
        </w:rPr>
        <w:t xml:space="preserve">public static void main(String[] args) { </w:t>
      </w:r>
      <w:r>
        <w:rPr>
          <w:rFonts w:ascii="Courier New"/>
          <w:color w:val="231F20"/>
          <w:w w:val="95"/>
          <w:sz w:val="17"/>
        </w:rPr>
        <w:t>List&lt;String&gt;</w:t>
      </w:r>
      <w:r>
        <w:rPr>
          <w:rFonts w:ascii="Courier New"/>
          <w:color w:val="231F20"/>
          <w:spacing w:val="-28"/>
          <w:w w:val="95"/>
          <w:sz w:val="17"/>
        </w:rPr>
        <w:t xml:space="preserve"> </w:t>
      </w:r>
      <w:r>
        <w:rPr>
          <w:rFonts w:ascii="Courier New"/>
          <w:color w:val="231F20"/>
          <w:w w:val="95"/>
          <w:sz w:val="17"/>
        </w:rPr>
        <w:t>list</w:t>
      </w:r>
      <w:r>
        <w:rPr>
          <w:rFonts w:ascii="Courier New"/>
          <w:color w:val="231F20"/>
          <w:spacing w:val="-27"/>
          <w:w w:val="95"/>
          <w:sz w:val="17"/>
        </w:rPr>
        <w:t xml:space="preserve"> </w:t>
      </w:r>
      <w:r>
        <w:rPr>
          <w:rFonts w:ascii="Courier New"/>
          <w:color w:val="231F20"/>
          <w:w w:val="95"/>
          <w:sz w:val="17"/>
        </w:rPr>
        <w:t>=</w:t>
      </w:r>
      <w:r>
        <w:rPr>
          <w:rFonts w:ascii="Courier New"/>
          <w:color w:val="231F20"/>
          <w:spacing w:val="-27"/>
          <w:w w:val="95"/>
          <w:sz w:val="17"/>
        </w:rPr>
        <w:t xml:space="preserve"> </w:t>
      </w:r>
      <w:r>
        <w:rPr>
          <w:rFonts w:ascii="Courier New"/>
          <w:color w:val="231F20"/>
          <w:w w:val="95"/>
          <w:sz w:val="17"/>
        </w:rPr>
        <w:t>Arrays.asList("one",</w:t>
      </w:r>
      <w:r>
        <w:rPr>
          <w:rFonts w:ascii="Courier New"/>
          <w:color w:val="231F20"/>
          <w:spacing w:val="-27"/>
          <w:w w:val="95"/>
          <w:sz w:val="17"/>
        </w:rPr>
        <w:t xml:space="preserve"> </w:t>
      </w:r>
      <w:r>
        <w:rPr>
          <w:rFonts w:ascii="Courier New"/>
          <w:color w:val="231F20"/>
          <w:spacing w:val="-3"/>
          <w:w w:val="95"/>
          <w:sz w:val="17"/>
        </w:rPr>
        <w:t>"two");</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pPr>
      <w:r>
        <w:rPr>
          <w:color w:val="231F20"/>
        </w:rPr>
        <w:t>Imports are convenient because you don’t need to specify where each class comes</w:t>
      </w:r>
    </w:p>
    <w:p w:rsidR="00FA3020" w:rsidRDefault="000C69B0">
      <w:pPr>
        <w:pStyle w:val="BodyText"/>
        <w:spacing w:before="17" w:line="259" w:lineRule="auto"/>
        <w:ind w:left="1559" w:right="1648"/>
      </w:pPr>
      <w:r>
        <w:pict>
          <v:group id="_x0000_s1548" style="position:absolute;left:0;text-align:left;margin-left:78pt;margin-top:86.9pt;width:381pt;height:34.2pt;z-index:-251787776;mso-position-horizontal-relative:page" coordorigin="1560,1738" coordsize="7620,684">
            <v:shape id="_x0000_s1555" style="position:absolute;left:1653;top:1899;width:522;height:522" coordorigin="1653,1899" coordsize="522,522" o:spt="100" adj="0,,0" path="m2135,2022r-41,-50l2042,1933r-61,-25l1914,1899r-17,1l1880,1902r-16,2l1848,1908r,156l1672,2064r-8,23l1658,2110r-3,25l1653,2160r1,17l1655,2193r3,16l1661,2224r474,-202m2175,2160r-1,-21l2171,2119r-3,-19l2162,2081r-79,34l2083,2206r,98l2054,2304r-50,-50l2006,2304r-35,l1971,2206r30,l2050,2256r-2,-50l2083,2206r,-91l1686,2287r41,54l1780,2384r63,27l1914,2421r66,-9l2040,2388r52,-37l2131,2304r2,-2l2119,2294r-10,-10l2103,2270r-2,-15l2104,2236r10,-16l2130,2209r17,-3l2154,2205r6,l2165,2205r5,2l2171,2205r1,-10l2174,2184r,-12l2175,2160e" fillcolor="#231f20" stroked="f">
              <v:stroke joinstyle="round"/>
              <v:formulas/>
              <v:path arrowok="t" o:connecttype="segments"/>
            </v:shape>
            <v:shape id="_x0000_s1554" type="#_x0000_t75" style="position:absolute;left:1560;top:1777;width:289;height:287">
              <v:imagedata r:id="rId80" o:title=""/>
            </v:shape>
            <v:shape id="_x0000_s1553" style="position:absolute;left:1563;top:2224;width:123;height:87" coordorigin="1563,2224" coordsize="123,87" path="m1661,2224r-11,5l1563,2311r114,-20l1686,2287r-7,-15l1672,2256r-6,-15l1661,2224xe" fillcolor="#231f20" stroked="f">
              <v:path arrowok="t"/>
            </v:shape>
            <v:shape id="_x0000_s1552" type="#_x0000_t75" style="position:absolute;left:2135;top:1898;width:293;height:182">
              <v:imagedata r:id="rId77" o:title=""/>
            </v:shape>
            <v:shape id="_x0000_s1551" style="position:absolute;left:1661;top:2022;width:501;height:265" coordorigin="1661,2022" coordsize="501,265" path="m2135,2022r-474,202l1666,2241r6,15l1679,2272r7,15l2162,2081r-5,-16l2151,2050r-8,-14l2135,2022xe" stroked="f">
              <v:path arrowok="t"/>
            </v:shape>
            <v:shape id="_x0000_s1550" type="#_x0000_t75" style="position:absolute;left:1971;top:2204;width:431;height:101">
              <v:imagedata r:id="rId81" o:title=""/>
            </v:shape>
            <v:line id="_x0000_s1549" style="position:absolute" from="1560,1758" to="9180,1758" strokecolor="#bbbdc0" strokeweight="2pt"/>
            <w10:wrap anchorx="page"/>
          </v:group>
        </w:pict>
      </w:r>
      <w:r w:rsidR="00350426">
        <w:rPr>
          <w:color w:val="231F20"/>
        </w:rPr>
        <w:t xml:space="preserve">from each time you use it. There is another </w:t>
      </w:r>
      <w:r w:rsidR="00350426">
        <w:rPr>
          <w:color w:val="231F20"/>
          <w:spacing w:val="3"/>
        </w:rPr>
        <w:t xml:space="preserve">type </w:t>
      </w:r>
      <w:r w:rsidR="00350426">
        <w:rPr>
          <w:color w:val="231F20"/>
        </w:rPr>
        <w:t xml:space="preserve">of import called a static import. </w:t>
      </w:r>
      <w:r w:rsidR="00350426">
        <w:rPr>
          <w:color w:val="231F20"/>
          <w:spacing w:val="2"/>
        </w:rPr>
        <w:t xml:space="preserve">Regular </w:t>
      </w:r>
      <w:r w:rsidR="00350426">
        <w:rPr>
          <w:color w:val="231F20"/>
        </w:rPr>
        <w:t xml:space="preserve">imports are for importing classes. Static imports are for importing static members of   classes. Just like </w:t>
      </w:r>
      <w:r w:rsidR="00350426">
        <w:rPr>
          <w:color w:val="231F20"/>
          <w:spacing w:val="2"/>
        </w:rPr>
        <w:t xml:space="preserve">regular </w:t>
      </w:r>
      <w:r w:rsidR="00350426">
        <w:rPr>
          <w:color w:val="231F20"/>
        </w:rPr>
        <w:t xml:space="preserve">imports, you </w:t>
      </w:r>
      <w:r w:rsidR="00350426">
        <w:rPr>
          <w:color w:val="231F20"/>
          <w:spacing w:val="2"/>
        </w:rPr>
        <w:t xml:space="preserve">can </w:t>
      </w:r>
      <w:r w:rsidR="00350426">
        <w:rPr>
          <w:color w:val="231F20"/>
        </w:rPr>
        <w:t xml:space="preserve">use a wildcard or import a specific member. The idea is that you shouldn’t have to </w:t>
      </w:r>
      <w:r w:rsidR="00350426">
        <w:rPr>
          <w:color w:val="231F20"/>
          <w:spacing w:val="2"/>
        </w:rPr>
        <w:t xml:space="preserve">specify </w:t>
      </w:r>
      <w:r w:rsidR="00350426">
        <w:rPr>
          <w:color w:val="231F20"/>
        </w:rPr>
        <w:t xml:space="preserve">where each static method or variable comes from each time you use it. </w:t>
      </w:r>
      <w:r w:rsidR="00350426">
        <w:rPr>
          <w:color w:val="231F20"/>
          <w:spacing w:val="3"/>
        </w:rPr>
        <w:t xml:space="preserve">An </w:t>
      </w:r>
      <w:r w:rsidR="00350426">
        <w:rPr>
          <w:color w:val="231F20"/>
        </w:rPr>
        <w:t>example of when static interfaces shine are when you are referring to</w:t>
      </w:r>
      <w:r w:rsidR="00350426">
        <w:rPr>
          <w:color w:val="231F20"/>
          <w:spacing w:val="11"/>
        </w:rPr>
        <w:t xml:space="preserve"> </w:t>
      </w:r>
      <w:r w:rsidR="00350426">
        <w:rPr>
          <w:color w:val="231F20"/>
        </w:rPr>
        <w:t>a</w:t>
      </w:r>
      <w:r w:rsidR="00350426">
        <w:rPr>
          <w:color w:val="231F20"/>
          <w:spacing w:val="11"/>
        </w:rPr>
        <w:t xml:space="preserve"> </w:t>
      </w:r>
      <w:r w:rsidR="00350426">
        <w:rPr>
          <w:color w:val="231F20"/>
        </w:rPr>
        <w:t>lot</w:t>
      </w:r>
      <w:r w:rsidR="00350426">
        <w:rPr>
          <w:color w:val="231F20"/>
          <w:spacing w:val="12"/>
        </w:rPr>
        <w:t xml:space="preserve"> </w:t>
      </w:r>
      <w:r w:rsidR="00350426">
        <w:rPr>
          <w:color w:val="231F20"/>
        </w:rPr>
        <w:t>of</w:t>
      </w:r>
      <w:r w:rsidR="00350426">
        <w:rPr>
          <w:color w:val="231F20"/>
          <w:spacing w:val="10"/>
        </w:rPr>
        <w:t xml:space="preserve"> </w:t>
      </w:r>
      <w:r w:rsidR="00350426">
        <w:rPr>
          <w:color w:val="231F20"/>
        </w:rPr>
        <w:t>constants</w:t>
      </w:r>
      <w:r w:rsidR="00350426">
        <w:rPr>
          <w:color w:val="231F20"/>
          <w:spacing w:val="11"/>
        </w:rPr>
        <w:t xml:space="preserve"> </w:t>
      </w:r>
      <w:r w:rsidR="00350426">
        <w:rPr>
          <w:color w:val="231F20"/>
        </w:rPr>
        <w:t>in</w:t>
      </w:r>
      <w:r w:rsidR="00350426">
        <w:rPr>
          <w:color w:val="231F20"/>
          <w:spacing w:val="11"/>
        </w:rPr>
        <w:t xml:space="preserve"> </w:t>
      </w:r>
      <w:r w:rsidR="00350426">
        <w:rPr>
          <w:color w:val="231F20"/>
        </w:rPr>
        <w:t>another</w:t>
      </w:r>
      <w:r w:rsidR="00350426">
        <w:rPr>
          <w:color w:val="231F20"/>
          <w:spacing w:val="11"/>
        </w:rPr>
        <w:t xml:space="preserve"> </w:t>
      </w:r>
      <w:r w:rsidR="00350426">
        <w:rPr>
          <w:color w:val="231F20"/>
        </w:rPr>
        <w:t>class.</w:t>
      </w:r>
    </w:p>
    <w:p w:rsidR="00FA3020" w:rsidRDefault="00FA3020">
      <w:pPr>
        <w:pStyle w:val="BodyText"/>
        <w:rPr>
          <w:sz w:val="22"/>
        </w:rPr>
      </w:pPr>
    </w:p>
    <w:p w:rsidR="00FA3020" w:rsidRDefault="00FA3020">
      <w:pPr>
        <w:pStyle w:val="BodyText"/>
        <w:spacing w:before="4"/>
        <w:rPr>
          <w:sz w:val="25"/>
        </w:rPr>
      </w:pPr>
    </w:p>
    <w:p w:rsidR="00FA3020" w:rsidRDefault="00350426">
      <w:pPr>
        <w:spacing w:line="254" w:lineRule="auto"/>
        <w:ind w:left="3000" w:right="1648"/>
        <w:rPr>
          <w:rFonts w:ascii="Calibri"/>
          <w:sz w:val="17"/>
        </w:rPr>
      </w:pPr>
      <w:r>
        <w:rPr>
          <w:rFonts w:ascii="Calibri"/>
          <w:color w:val="231F20"/>
          <w:w w:val="115"/>
          <w:sz w:val="17"/>
        </w:rPr>
        <w:t>In a large program, static imports can be overused. When importing from too many places, it can be hard to remember where each static member comes from.</w:t>
      </w:r>
    </w:p>
    <w:p w:rsidR="00FA3020" w:rsidRDefault="00FA3020">
      <w:pPr>
        <w:pStyle w:val="BodyText"/>
        <w:spacing w:before="9"/>
        <w:rPr>
          <w:rFonts w:ascii="Calibri"/>
        </w:rPr>
      </w:pPr>
    </w:p>
    <w:p w:rsidR="00FA3020" w:rsidRDefault="00350426">
      <w:pPr>
        <w:pStyle w:val="BodyText"/>
        <w:spacing w:before="1" w:line="244" w:lineRule="auto"/>
        <w:ind w:left="1559" w:right="1468" w:firstLine="240"/>
      </w:pPr>
      <w:r>
        <w:rPr>
          <w:color w:val="231F20"/>
        </w:rPr>
        <w:t xml:space="preserve">The previous method has one static method call: </w:t>
      </w:r>
      <w:r>
        <w:rPr>
          <w:rFonts w:ascii="Courier New"/>
          <w:color w:val="231F20"/>
          <w:sz w:val="18"/>
        </w:rPr>
        <w:t>Arrays.asList</w:t>
      </w:r>
      <w:r>
        <w:rPr>
          <w:color w:val="231F20"/>
        </w:rPr>
        <w:t>. Rewriting the code to use a static import yields the following:</w:t>
      </w:r>
    </w:p>
    <w:p w:rsidR="00FA3020" w:rsidRDefault="00350426">
      <w:pPr>
        <w:spacing w:before="132"/>
        <w:ind w:left="1560"/>
        <w:rPr>
          <w:rFonts w:ascii="Courier New"/>
          <w:sz w:val="17"/>
        </w:rPr>
      </w:pPr>
      <w:r>
        <w:rPr>
          <w:rFonts w:ascii="Courier New"/>
          <w:color w:val="231F20"/>
          <w:sz w:val="17"/>
        </w:rPr>
        <w:t>import java.util.List;</w:t>
      </w:r>
    </w:p>
    <w:p w:rsidR="00FA3020" w:rsidRDefault="00350426">
      <w:pPr>
        <w:tabs>
          <w:tab w:val="left" w:pos="6095"/>
        </w:tabs>
        <w:spacing w:before="68" w:line="324" w:lineRule="auto"/>
        <w:ind w:left="1560" w:right="3011"/>
        <w:rPr>
          <w:rFonts w:ascii="Courier New"/>
          <w:sz w:val="17"/>
        </w:rPr>
      </w:pPr>
      <w:r>
        <w:rPr>
          <w:rFonts w:ascii="Courier New"/>
          <w:color w:val="231F20"/>
          <w:w w:val="95"/>
          <w:sz w:val="17"/>
        </w:rPr>
        <w:t>import</w:t>
      </w:r>
      <w:r>
        <w:rPr>
          <w:rFonts w:ascii="Courier New"/>
          <w:color w:val="231F20"/>
          <w:spacing w:val="-32"/>
          <w:w w:val="95"/>
          <w:sz w:val="17"/>
        </w:rPr>
        <w:t xml:space="preserve"> </w:t>
      </w:r>
      <w:r>
        <w:rPr>
          <w:rFonts w:ascii="Courier New"/>
          <w:color w:val="231F20"/>
          <w:w w:val="95"/>
          <w:sz w:val="17"/>
        </w:rPr>
        <w:t>static</w:t>
      </w:r>
      <w:r>
        <w:rPr>
          <w:rFonts w:ascii="Courier New"/>
          <w:color w:val="231F20"/>
          <w:spacing w:val="-32"/>
          <w:w w:val="95"/>
          <w:sz w:val="17"/>
        </w:rPr>
        <w:t xml:space="preserve"> </w:t>
      </w:r>
      <w:r>
        <w:rPr>
          <w:rFonts w:ascii="Courier New"/>
          <w:color w:val="231F20"/>
          <w:w w:val="95"/>
          <w:sz w:val="17"/>
        </w:rPr>
        <w:t>java.util.Arrays.asList;</w:t>
      </w:r>
      <w:r>
        <w:rPr>
          <w:rFonts w:ascii="Courier New"/>
          <w:color w:val="231F20"/>
          <w:w w:val="95"/>
          <w:sz w:val="17"/>
        </w:rPr>
        <w:tab/>
      </w:r>
      <w:r>
        <w:rPr>
          <w:rFonts w:ascii="Courier New"/>
          <w:color w:val="231F20"/>
          <w:sz w:val="17"/>
        </w:rPr>
        <w:t>//</w:t>
      </w:r>
      <w:r>
        <w:rPr>
          <w:rFonts w:ascii="Courier New"/>
          <w:color w:val="231F20"/>
          <w:spacing w:val="-55"/>
          <w:sz w:val="17"/>
        </w:rPr>
        <w:t xml:space="preserve"> </w:t>
      </w:r>
      <w:r>
        <w:rPr>
          <w:rFonts w:ascii="Courier New"/>
          <w:color w:val="231F20"/>
          <w:sz w:val="17"/>
        </w:rPr>
        <w:t>static</w:t>
      </w:r>
      <w:r>
        <w:rPr>
          <w:rFonts w:ascii="Courier New"/>
          <w:color w:val="231F20"/>
          <w:spacing w:val="-55"/>
          <w:sz w:val="17"/>
        </w:rPr>
        <w:t xml:space="preserve"> </w:t>
      </w:r>
      <w:r>
        <w:rPr>
          <w:rFonts w:ascii="Courier New"/>
          <w:color w:val="231F20"/>
          <w:spacing w:val="-3"/>
          <w:sz w:val="17"/>
        </w:rPr>
        <w:t xml:space="preserve">import </w:t>
      </w:r>
      <w:r>
        <w:rPr>
          <w:rFonts w:ascii="Courier New"/>
          <w:color w:val="231F20"/>
          <w:sz w:val="17"/>
        </w:rPr>
        <w:t>public class StaticImports</w:t>
      </w:r>
      <w:r>
        <w:rPr>
          <w:rFonts w:ascii="Courier New"/>
          <w:color w:val="231F20"/>
          <w:spacing w:val="-39"/>
          <w:sz w:val="17"/>
        </w:rPr>
        <w:t xml:space="preserve"> </w:t>
      </w:r>
      <w:r>
        <w:rPr>
          <w:rFonts w:ascii="Courier New"/>
          <w:color w:val="231F20"/>
          <w:sz w:val="17"/>
        </w:rPr>
        <w:t>{</w:t>
      </w:r>
    </w:p>
    <w:p w:rsidR="00FA3020" w:rsidRDefault="00350426">
      <w:pPr>
        <w:ind w:left="1749"/>
        <w:rPr>
          <w:rFonts w:ascii="Courier New"/>
          <w:sz w:val="17"/>
        </w:rPr>
      </w:pPr>
      <w:r>
        <w:rPr>
          <w:rFonts w:ascii="Courier New"/>
          <w:color w:val="231F20"/>
          <w:sz w:val="17"/>
        </w:rPr>
        <w:t>public static void main(String[] args)</w:t>
      </w:r>
      <w:r>
        <w:rPr>
          <w:rFonts w:ascii="Courier New"/>
          <w:color w:val="231F20"/>
          <w:spacing w:val="-63"/>
          <w:sz w:val="17"/>
        </w:rPr>
        <w:t xml:space="preserve"> </w:t>
      </w:r>
      <w:r>
        <w:rPr>
          <w:rFonts w:ascii="Courier New"/>
          <w:color w:val="231F20"/>
          <w:sz w:val="17"/>
        </w:rPr>
        <w:t>{</w:t>
      </w:r>
    </w:p>
    <w:p w:rsidR="00FA3020" w:rsidRDefault="00350426">
      <w:pPr>
        <w:tabs>
          <w:tab w:val="left" w:pos="6284"/>
        </w:tabs>
        <w:spacing w:before="67"/>
        <w:ind w:left="1938"/>
        <w:rPr>
          <w:rFonts w:ascii="Courier New"/>
          <w:sz w:val="17"/>
        </w:rPr>
      </w:pPr>
      <w:r>
        <w:rPr>
          <w:rFonts w:ascii="Courier New"/>
          <w:color w:val="231F20"/>
          <w:sz w:val="17"/>
        </w:rPr>
        <w:t>List&lt;String&gt;</w:t>
      </w:r>
      <w:r>
        <w:rPr>
          <w:rFonts w:ascii="Courier New"/>
          <w:color w:val="231F20"/>
          <w:spacing w:val="-64"/>
          <w:sz w:val="17"/>
        </w:rPr>
        <w:t xml:space="preserve"> </w:t>
      </w:r>
      <w:r>
        <w:rPr>
          <w:rFonts w:ascii="Courier New"/>
          <w:color w:val="231F20"/>
          <w:sz w:val="17"/>
        </w:rPr>
        <w:t>list</w:t>
      </w:r>
      <w:r>
        <w:rPr>
          <w:rFonts w:ascii="Courier New"/>
          <w:color w:val="231F20"/>
          <w:spacing w:val="-63"/>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z w:val="17"/>
        </w:rPr>
        <w:t>asList("one",</w:t>
      </w:r>
      <w:r>
        <w:rPr>
          <w:rFonts w:ascii="Courier New"/>
          <w:color w:val="231F20"/>
          <w:spacing w:val="-63"/>
          <w:sz w:val="17"/>
        </w:rPr>
        <w:t xml:space="preserve"> </w:t>
      </w:r>
      <w:r>
        <w:rPr>
          <w:rFonts w:ascii="Courier New"/>
          <w:color w:val="231F20"/>
          <w:sz w:val="17"/>
        </w:rPr>
        <w:t>"two");</w:t>
      </w:r>
      <w:r>
        <w:rPr>
          <w:rFonts w:ascii="Courier New"/>
          <w:color w:val="231F20"/>
          <w:sz w:val="17"/>
        </w:rPr>
        <w:tab/>
        <w:t>// no</w:t>
      </w:r>
      <w:r>
        <w:rPr>
          <w:rFonts w:ascii="Courier New"/>
          <w:color w:val="231F20"/>
          <w:spacing w:val="-21"/>
          <w:sz w:val="17"/>
        </w:rPr>
        <w:t xml:space="preserve"> </w:t>
      </w:r>
      <w:r>
        <w:rPr>
          <w:rFonts w:ascii="Courier New"/>
          <w:color w:val="231F20"/>
          <w:sz w:val="17"/>
        </w:rPr>
        <w:t>Arrays.</w:t>
      </w:r>
    </w:p>
    <w:p w:rsidR="00FA3020" w:rsidRDefault="00350426">
      <w:pPr>
        <w:spacing w:before="68"/>
        <w:ind w:left="1749"/>
        <w:rPr>
          <w:rFonts w:ascii="Courier New"/>
          <w:sz w:val="17"/>
        </w:rPr>
      </w:pPr>
      <w:r>
        <w:rPr>
          <w:rFonts w:ascii="Courier New"/>
          <w:color w:val="231F20"/>
          <w:sz w:val="17"/>
        </w:rPr>
        <w:t>} }</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bookmarkStart w:id="131" w:name="Passing_Data_Among_Methods"/>
      <w:bookmarkEnd w:id="131"/>
      <w:r>
        <w:rPr>
          <w:rFonts w:ascii="Calibri" w:hAnsi="Calibri"/>
          <w:b/>
          <w:color w:val="231F20"/>
          <w:spacing w:val="2"/>
          <w:sz w:val="17"/>
        </w:rPr>
        <w:lastRenderedPageBreak/>
        <w:t>188</w:t>
      </w:r>
      <w:r>
        <w:rPr>
          <w:rFonts w:ascii="Calibri" w:hAnsi="Calibri"/>
          <w:b/>
          <w:color w:val="231F20"/>
          <w:spacing w:val="2"/>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440" w:right="1648" w:firstLine="240"/>
      </w:pPr>
      <w:r>
        <w:rPr>
          <w:color w:val="231F20"/>
        </w:rPr>
        <w:t xml:space="preserve">In this example, we are specifically importing the </w:t>
      </w:r>
      <w:r>
        <w:rPr>
          <w:rFonts w:ascii="Courier New"/>
          <w:color w:val="231F20"/>
          <w:sz w:val="18"/>
        </w:rPr>
        <w:t xml:space="preserve">asList </w:t>
      </w:r>
      <w:r>
        <w:rPr>
          <w:color w:val="231F20"/>
        </w:rPr>
        <w:t xml:space="preserve">method. This means that any time we refer to </w:t>
      </w:r>
      <w:r>
        <w:rPr>
          <w:rFonts w:ascii="Courier New"/>
          <w:color w:val="231F20"/>
          <w:sz w:val="18"/>
        </w:rPr>
        <w:t xml:space="preserve">asList </w:t>
      </w:r>
      <w:r>
        <w:rPr>
          <w:color w:val="231F20"/>
        </w:rPr>
        <w:t xml:space="preserve">in the class, it will call </w:t>
      </w:r>
      <w:r>
        <w:rPr>
          <w:rFonts w:ascii="Courier New"/>
          <w:color w:val="231F20"/>
          <w:sz w:val="18"/>
        </w:rPr>
        <w:t>Arrays.asList()</w:t>
      </w:r>
      <w:r>
        <w:rPr>
          <w:color w:val="231F20"/>
        </w:rPr>
        <w:t>.</w:t>
      </w:r>
    </w:p>
    <w:p w:rsidR="00FA3020" w:rsidRDefault="00350426">
      <w:pPr>
        <w:pStyle w:val="BodyText"/>
        <w:spacing w:before="2" w:line="244" w:lineRule="auto"/>
        <w:ind w:left="1440" w:right="1648" w:firstLine="240"/>
      </w:pPr>
      <w:r>
        <w:rPr>
          <w:color w:val="231F20"/>
          <w:spacing w:val="3"/>
        </w:rPr>
        <w:t xml:space="preserve">An </w:t>
      </w:r>
      <w:r>
        <w:rPr>
          <w:color w:val="231F20"/>
        </w:rPr>
        <w:t xml:space="preserve">interesting case is what would happen if we created an </w:t>
      </w:r>
      <w:r>
        <w:rPr>
          <w:rFonts w:ascii="Courier New"/>
          <w:color w:val="231F20"/>
          <w:sz w:val="18"/>
        </w:rPr>
        <w:t xml:space="preserve">asList </w:t>
      </w:r>
      <w:r>
        <w:rPr>
          <w:color w:val="231F20"/>
        </w:rPr>
        <w:t xml:space="preserve">method in our </w:t>
      </w:r>
      <w:r>
        <w:rPr>
          <w:rFonts w:ascii="Courier New"/>
          <w:color w:val="231F20"/>
          <w:sz w:val="18"/>
        </w:rPr>
        <w:t>StaticImports</w:t>
      </w:r>
      <w:r>
        <w:rPr>
          <w:rFonts w:ascii="Courier New"/>
          <w:color w:val="231F20"/>
          <w:spacing w:val="-69"/>
          <w:sz w:val="18"/>
        </w:rPr>
        <w:t xml:space="preserve"> </w:t>
      </w:r>
      <w:r>
        <w:rPr>
          <w:color w:val="231F20"/>
        </w:rPr>
        <w:t>class. Java would give it preference over the imported one and the method we coded would be used.</w:t>
      </w:r>
    </w:p>
    <w:p w:rsidR="00FA3020" w:rsidRDefault="00350426">
      <w:pPr>
        <w:pStyle w:val="BodyText"/>
        <w:spacing w:before="15" w:line="259" w:lineRule="auto"/>
        <w:ind w:left="1440" w:right="1648" w:firstLine="240"/>
      </w:pPr>
      <w:r>
        <w:rPr>
          <w:color w:val="231F20"/>
        </w:rPr>
        <w:t>The exam will try to trick you with misusing static imports. This example shows almost everything you can do wrong. Can you figure out what is wrong with each one?</w:t>
      </w:r>
    </w:p>
    <w:p w:rsidR="00FA3020" w:rsidRDefault="00350426">
      <w:pPr>
        <w:spacing w:before="118" w:line="324" w:lineRule="auto"/>
        <w:ind w:left="1440" w:right="4066"/>
        <w:rPr>
          <w:rFonts w:ascii="Courier New"/>
          <w:sz w:val="17"/>
        </w:rPr>
      </w:pPr>
      <w:r>
        <w:rPr>
          <w:rFonts w:ascii="Courier New"/>
          <w:color w:val="231F20"/>
          <w:sz w:val="17"/>
        </w:rPr>
        <w:t>1:</w:t>
      </w:r>
      <w:r>
        <w:rPr>
          <w:rFonts w:ascii="Courier New"/>
          <w:color w:val="231F20"/>
          <w:spacing w:val="-57"/>
          <w:sz w:val="17"/>
        </w:rPr>
        <w:t xml:space="preserve"> </w:t>
      </w:r>
      <w:r>
        <w:rPr>
          <w:rFonts w:ascii="Courier New"/>
          <w:color w:val="231F20"/>
          <w:sz w:val="17"/>
        </w:rPr>
        <w:t>import</w:t>
      </w:r>
      <w:r>
        <w:rPr>
          <w:rFonts w:ascii="Courier New"/>
          <w:color w:val="231F20"/>
          <w:spacing w:val="-56"/>
          <w:sz w:val="17"/>
        </w:rPr>
        <w:t xml:space="preserve"> </w:t>
      </w:r>
      <w:r>
        <w:rPr>
          <w:rFonts w:ascii="Courier New"/>
          <w:color w:val="231F20"/>
          <w:sz w:val="17"/>
        </w:rPr>
        <w:t>static</w:t>
      </w:r>
      <w:r>
        <w:rPr>
          <w:rFonts w:ascii="Courier New"/>
          <w:color w:val="231F20"/>
          <w:spacing w:val="-56"/>
          <w:sz w:val="17"/>
        </w:rPr>
        <w:t xml:space="preserve"> </w:t>
      </w:r>
      <w:r>
        <w:rPr>
          <w:rFonts w:ascii="Courier New"/>
          <w:color w:val="231F20"/>
          <w:sz w:val="17"/>
        </w:rPr>
        <w:t>java.util.Arrays;</w:t>
      </w:r>
      <w:r>
        <w:rPr>
          <w:rFonts w:ascii="Courier New"/>
          <w:color w:val="231F20"/>
          <w:spacing w:val="-56"/>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z w:val="17"/>
        </w:rPr>
        <w:t>DOES</w:t>
      </w:r>
      <w:r>
        <w:rPr>
          <w:rFonts w:ascii="Courier New"/>
          <w:color w:val="231F20"/>
          <w:spacing w:val="-56"/>
          <w:sz w:val="17"/>
        </w:rPr>
        <w:t xml:space="preserve"> </w:t>
      </w:r>
      <w:r>
        <w:rPr>
          <w:rFonts w:ascii="Courier New"/>
          <w:color w:val="231F20"/>
          <w:sz w:val="17"/>
        </w:rPr>
        <w:t>NOT</w:t>
      </w:r>
      <w:r>
        <w:rPr>
          <w:rFonts w:ascii="Courier New"/>
          <w:color w:val="231F20"/>
          <w:spacing w:val="-56"/>
          <w:sz w:val="17"/>
        </w:rPr>
        <w:t xml:space="preserve"> </w:t>
      </w:r>
      <w:r>
        <w:rPr>
          <w:rFonts w:ascii="Courier New"/>
          <w:color w:val="231F20"/>
          <w:spacing w:val="-3"/>
          <w:sz w:val="17"/>
        </w:rPr>
        <w:t xml:space="preserve">COMPILE </w:t>
      </w:r>
      <w:r>
        <w:rPr>
          <w:rFonts w:ascii="Courier New"/>
          <w:color w:val="231F20"/>
          <w:sz w:val="17"/>
        </w:rPr>
        <w:t>2: import static</w:t>
      </w:r>
      <w:r>
        <w:rPr>
          <w:rFonts w:ascii="Courier New"/>
          <w:color w:val="231F20"/>
          <w:spacing w:val="-78"/>
          <w:sz w:val="17"/>
        </w:rPr>
        <w:t xml:space="preserve"> </w:t>
      </w:r>
      <w:r>
        <w:rPr>
          <w:rFonts w:ascii="Courier New"/>
          <w:color w:val="231F20"/>
          <w:sz w:val="17"/>
        </w:rPr>
        <w:t>java.util.Arrays.asList;</w:t>
      </w:r>
    </w:p>
    <w:p w:rsidR="00FA3020" w:rsidRDefault="00350426">
      <w:pPr>
        <w:spacing w:line="324" w:lineRule="auto"/>
        <w:ind w:left="1440" w:right="3774"/>
        <w:rPr>
          <w:rFonts w:ascii="Courier New"/>
          <w:sz w:val="17"/>
        </w:rPr>
      </w:pPr>
      <w:r>
        <w:rPr>
          <w:rFonts w:ascii="Courier New"/>
          <w:color w:val="231F20"/>
          <w:sz w:val="17"/>
        </w:rPr>
        <w:t>3:</w:t>
      </w:r>
      <w:r>
        <w:rPr>
          <w:rFonts w:ascii="Courier New"/>
          <w:color w:val="231F20"/>
          <w:spacing w:val="-55"/>
          <w:sz w:val="17"/>
        </w:rPr>
        <w:t xml:space="preserve"> </w:t>
      </w:r>
      <w:r>
        <w:rPr>
          <w:rFonts w:ascii="Courier New"/>
          <w:color w:val="231F20"/>
          <w:sz w:val="17"/>
        </w:rPr>
        <w:t>static</w:t>
      </w:r>
      <w:r>
        <w:rPr>
          <w:rFonts w:ascii="Courier New"/>
          <w:color w:val="231F20"/>
          <w:spacing w:val="-54"/>
          <w:sz w:val="17"/>
        </w:rPr>
        <w:t xml:space="preserve"> </w:t>
      </w:r>
      <w:r>
        <w:rPr>
          <w:rFonts w:ascii="Courier New"/>
          <w:color w:val="231F20"/>
          <w:sz w:val="17"/>
        </w:rPr>
        <w:t>import</w:t>
      </w:r>
      <w:r>
        <w:rPr>
          <w:rFonts w:ascii="Courier New"/>
          <w:color w:val="231F20"/>
          <w:spacing w:val="-55"/>
          <w:sz w:val="17"/>
        </w:rPr>
        <w:t xml:space="preserve"> </w:t>
      </w:r>
      <w:r>
        <w:rPr>
          <w:rFonts w:ascii="Courier New"/>
          <w:color w:val="231F20"/>
          <w:sz w:val="17"/>
        </w:rPr>
        <w:t>java.util.Arrays.*; //</w:t>
      </w:r>
      <w:r>
        <w:rPr>
          <w:rFonts w:ascii="Courier New"/>
          <w:color w:val="231F20"/>
          <w:spacing w:val="-54"/>
          <w:sz w:val="17"/>
        </w:rPr>
        <w:t xml:space="preserve"> </w:t>
      </w:r>
      <w:r>
        <w:rPr>
          <w:rFonts w:ascii="Courier New"/>
          <w:color w:val="231F20"/>
          <w:sz w:val="17"/>
        </w:rPr>
        <w:t>DOES</w:t>
      </w:r>
      <w:r>
        <w:rPr>
          <w:rFonts w:ascii="Courier New"/>
          <w:color w:val="231F20"/>
          <w:spacing w:val="-55"/>
          <w:sz w:val="17"/>
        </w:rPr>
        <w:t xml:space="preserve"> </w:t>
      </w:r>
      <w:r>
        <w:rPr>
          <w:rFonts w:ascii="Courier New"/>
          <w:color w:val="231F20"/>
          <w:sz w:val="17"/>
        </w:rPr>
        <w:t>NOT</w:t>
      </w:r>
      <w:r>
        <w:rPr>
          <w:rFonts w:ascii="Courier New"/>
          <w:color w:val="231F20"/>
          <w:spacing w:val="-54"/>
          <w:sz w:val="17"/>
        </w:rPr>
        <w:t xml:space="preserve"> </w:t>
      </w:r>
      <w:r>
        <w:rPr>
          <w:rFonts w:ascii="Courier New"/>
          <w:color w:val="231F20"/>
          <w:sz w:val="17"/>
        </w:rPr>
        <w:t>COMPILE 4: public class BadStaticImports</w:t>
      </w:r>
      <w:r>
        <w:rPr>
          <w:rFonts w:ascii="Courier New"/>
          <w:color w:val="231F20"/>
          <w:spacing w:val="-66"/>
          <w:sz w:val="17"/>
        </w:rPr>
        <w:t xml:space="preserve"> </w:t>
      </w:r>
      <w:r>
        <w:rPr>
          <w:rFonts w:ascii="Courier New"/>
          <w:color w:val="231F20"/>
          <w:sz w:val="17"/>
        </w:rPr>
        <w:t>{</w:t>
      </w:r>
    </w:p>
    <w:p w:rsidR="00FA3020" w:rsidRDefault="00350426">
      <w:pPr>
        <w:tabs>
          <w:tab w:val="left" w:pos="1912"/>
        </w:tabs>
        <w:ind w:left="1440"/>
        <w:rPr>
          <w:rFonts w:ascii="Courier New"/>
          <w:sz w:val="17"/>
        </w:rPr>
      </w:pPr>
      <w:r>
        <w:rPr>
          <w:rFonts w:ascii="Courier New"/>
          <w:color w:val="231F20"/>
          <w:sz w:val="17"/>
        </w:rPr>
        <w:t>5:</w:t>
      </w:r>
      <w:r>
        <w:rPr>
          <w:rFonts w:ascii="Courier New"/>
          <w:color w:val="231F20"/>
          <w:sz w:val="17"/>
        </w:rPr>
        <w:tab/>
        <w:t>public static void main(String[] args)</w:t>
      </w:r>
      <w:r>
        <w:rPr>
          <w:rFonts w:ascii="Courier New"/>
          <w:color w:val="231F20"/>
          <w:spacing w:val="-63"/>
          <w:sz w:val="17"/>
        </w:rPr>
        <w:t xml:space="preserve"> </w:t>
      </w:r>
      <w:r>
        <w:rPr>
          <w:rFonts w:ascii="Courier New"/>
          <w:color w:val="231F20"/>
          <w:sz w:val="17"/>
        </w:rPr>
        <w:t>{</w:t>
      </w:r>
    </w:p>
    <w:p w:rsidR="00FA3020" w:rsidRDefault="00350426">
      <w:pPr>
        <w:tabs>
          <w:tab w:val="left" w:pos="2006"/>
        </w:tabs>
        <w:spacing w:before="67" w:line="324" w:lineRule="auto"/>
        <w:ind w:left="1440" w:right="4643"/>
        <w:rPr>
          <w:rFonts w:ascii="Courier New"/>
          <w:sz w:val="17"/>
        </w:rPr>
      </w:pPr>
      <w:r>
        <w:rPr>
          <w:rFonts w:ascii="Courier New"/>
          <w:color w:val="231F20"/>
          <w:sz w:val="17"/>
        </w:rPr>
        <w:t>6:</w:t>
      </w:r>
      <w:r>
        <w:rPr>
          <w:rFonts w:ascii="Courier New"/>
          <w:color w:val="231F20"/>
          <w:sz w:val="17"/>
        </w:rPr>
        <w:tab/>
        <w:t>Arrays.asList("one");</w:t>
      </w:r>
      <w:r>
        <w:rPr>
          <w:rFonts w:ascii="Courier New"/>
          <w:color w:val="231F20"/>
          <w:spacing w:val="-19"/>
          <w:sz w:val="17"/>
        </w:rPr>
        <w:t xml:space="preserve"> </w:t>
      </w:r>
      <w:r>
        <w:rPr>
          <w:rFonts w:ascii="Courier New"/>
          <w:color w:val="231F20"/>
          <w:sz w:val="17"/>
        </w:rPr>
        <w:t>//</w:t>
      </w:r>
      <w:r>
        <w:rPr>
          <w:rFonts w:ascii="Courier New"/>
          <w:color w:val="231F20"/>
          <w:spacing w:val="-60"/>
          <w:sz w:val="17"/>
        </w:rPr>
        <w:t xml:space="preserve"> </w:t>
      </w:r>
      <w:r>
        <w:rPr>
          <w:rFonts w:ascii="Courier New"/>
          <w:color w:val="231F20"/>
          <w:sz w:val="17"/>
        </w:rPr>
        <w:t>DOES</w:t>
      </w:r>
      <w:r>
        <w:rPr>
          <w:rFonts w:ascii="Courier New"/>
          <w:color w:val="231F20"/>
          <w:spacing w:val="-61"/>
          <w:sz w:val="17"/>
        </w:rPr>
        <w:t xml:space="preserve"> </w:t>
      </w:r>
      <w:r>
        <w:rPr>
          <w:rFonts w:ascii="Courier New"/>
          <w:color w:val="231F20"/>
          <w:sz w:val="17"/>
        </w:rPr>
        <w:t>NOT</w:t>
      </w:r>
      <w:r>
        <w:rPr>
          <w:rFonts w:ascii="Courier New"/>
          <w:color w:val="231F20"/>
          <w:spacing w:val="-60"/>
          <w:sz w:val="17"/>
        </w:rPr>
        <w:t xml:space="preserve"> </w:t>
      </w:r>
      <w:r>
        <w:rPr>
          <w:rFonts w:ascii="Courier New"/>
          <w:color w:val="231F20"/>
          <w:spacing w:val="-3"/>
          <w:sz w:val="17"/>
        </w:rPr>
        <w:t xml:space="preserve">COMPILE </w:t>
      </w:r>
      <w:r>
        <w:rPr>
          <w:rFonts w:ascii="Courier New"/>
          <w:color w:val="231F20"/>
          <w:sz w:val="17"/>
        </w:rPr>
        <w:t>7: }</w:t>
      </w:r>
      <w:r>
        <w:rPr>
          <w:rFonts w:ascii="Courier New"/>
          <w:color w:val="231F20"/>
          <w:spacing w:val="-27"/>
          <w:sz w:val="17"/>
        </w:rPr>
        <w:t xml:space="preserve"> </w:t>
      </w:r>
      <w:r>
        <w:rPr>
          <w:rFonts w:ascii="Courier New"/>
          <w:color w:val="231F20"/>
          <w:sz w:val="17"/>
        </w:rPr>
        <w:t>}</w:t>
      </w:r>
    </w:p>
    <w:p w:rsidR="00FA3020" w:rsidRDefault="00350426">
      <w:pPr>
        <w:pStyle w:val="BodyText"/>
        <w:spacing w:before="61" w:line="249" w:lineRule="auto"/>
        <w:ind w:left="1439" w:right="1641" w:firstLine="240"/>
      </w:pPr>
      <w:r>
        <w:rPr>
          <w:color w:val="231F20"/>
        </w:rPr>
        <w:t xml:space="preserve">Line 1 tries to use a static import to import a class. Remember that static imports are   only for importing static members. </w:t>
      </w:r>
      <w:r>
        <w:rPr>
          <w:color w:val="231F20"/>
          <w:spacing w:val="2"/>
        </w:rPr>
        <w:t xml:space="preserve">Regular </w:t>
      </w:r>
      <w:r>
        <w:rPr>
          <w:color w:val="231F20"/>
        </w:rPr>
        <w:t xml:space="preserve">imports are for importing a class. Line 3 tries     to see if you are paying attention to the order of keywords. The syntax is </w:t>
      </w:r>
      <w:r>
        <w:rPr>
          <w:rFonts w:ascii="Courier New"/>
          <w:color w:val="231F20"/>
          <w:sz w:val="18"/>
        </w:rPr>
        <w:t xml:space="preserve">import static </w:t>
      </w:r>
      <w:r>
        <w:rPr>
          <w:color w:val="231F20"/>
        </w:rPr>
        <w:t xml:space="preserve">and not vice versa. Line 6 is sneaky. </w:t>
      </w:r>
      <w:r>
        <w:rPr>
          <w:color w:val="231F20"/>
          <w:spacing w:val="-5"/>
        </w:rPr>
        <w:t xml:space="preserve">We </w:t>
      </w:r>
      <w:r>
        <w:rPr>
          <w:color w:val="231F20"/>
        </w:rPr>
        <w:t xml:space="preserve">imported the </w:t>
      </w:r>
      <w:r>
        <w:rPr>
          <w:rFonts w:ascii="Courier New"/>
          <w:color w:val="231F20"/>
          <w:sz w:val="18"/>
        </w:rPr>
        <w:t xml:space="preserve">asList </w:t>
      </w:r>
      <w:r>
        <w:rPr>
          <w:color w:val="231F20"/>
        </w:rPr>
        <w:t xml:space="preserve">method on line </w:t>
      </w:r>
      <w:r>
        <w:rPr>
          <w:color w:val="231F20"/>
          <w:spacing w:val="3"/>
        </w:rPr>
        <w:t xml:space="preserve">2. </w:t>
      </w:r>
      <w:r>
        <w:rPr>
          <w:color w:val="231F20"/>
        </w:rPr>
        <w:t>However, we</w:t>
      </w:r>
      <w:r>
        <w:rPr>
          <w:color w:val="231F20"/>
          <w:spacing w:val="-5"/>
        </w:rPr>
        <w:t xml:space="preserve"> </w:t>
      </w:r>
      <w:r>
        <w:rPr>
          <w:color w:val="231F20"/>
        </w:rPr>
        <w:t>did</w:t>
      </w:r>
      <w:r>
        <w:rPr>
          <w:color w:val="231F20"/>
          <w:spacing w:val="-4"/>
        </w:rPr>
        <w:t xml:space="preserve"> </w:t>
      </w:r>
      <w:r>
        <w:rPr>
          <w:color w:val="231F20"/>
        </w:rPr>
        <w:t>not</w:t>
      </w:r>
      <w:r>
        <w:rPr>
          <w:color w:val="231F20"/>
          <w:spacing w:val="-4"/>
        </w:rPr>
        <w:t xml:space="preserve"> </w:t>
      </w:r>
      <w:r>
        <w:rPr>
          <w:color w:val="231F20"/>
        </w:rPr>
        <w:t>import</w:t>
      </w:r>
      <w:r>
        <w:rPr>
          <w:color w:val="231F20"/>
          <w:spacing w:val="-5"/>
        </w:rPr>
        <w:t xml:space="preserve"> </w:t>
      </w:r>
      <w:r>
        <w:rPr>
          <w:color w:val="231F20"/>
        </w:rPr>
        <w:t>the</w:t>
      </w:r>
      <w:r>
        <w:rPr>
          <w:color w:val="231F20"/>
          <w:spacing w:val="-4"/>
        </w:rPr>
        <w:t xml:space="preserve"> </w:t>
      </w:r>
      <w:r>
        <w:rPr>
          <w:rFonts w:ascii="Courier New"/>
          <w:color w:val="231F20"/>
          <w:sz w:val="18"/>
        </w:rPr>
        <w:t>Arrays</w:t>
      </w:r>
      <w:r>
        <w:rPr>
          <w:rFonts w:ascii="Courier New"/>
          <w:color w:val="231F20"/>
          <w:spacing w:val="-70"/>
          <w:sz w:val="18"/>
        </w:rPr>
        <w:t xml:space="preserve"> </w:t>
      </w:r>
      <w:r>
        <w:rPr>
          <w:color w:val="231F20"/>
        </w:rPr>
        <w:t>class</w:t>
      </w:r>
      <w:r>
        <w:rPr>
          <w:color w:val="231F20"/>
          <w:spacing w:val="-4"/>
        </w:rPr>
        <w:t xml:space="preserve"> </w:t>
      </w:r>
      <w:r>
        <w:rPr>
          <w:color w:val="231F20"/>
        </w:rPr>
        <w:t>anywhere.</w:t>
      </w:r>
      <w:r>
        <w:rPr>
          <w:color w:val="231F20"/>
          <w:spacing w:val="-3"/>
        </w:rPr>
        <w:t xml:space="preserve"> </w:t>
      </w:r>
      <w:r>
        <w:rPr>
          <w:color w:val="231F20"/>
          <w:spacing w:val="2"/>
        </w:rPr>
        <w:t>This</w:t>
      </w:r>
      <w:r>
        <w:rPr>
          <w:color w:val="231F20"/>
          <w:spacing w:val="-4"/>
        </w:rPr>
        <w:t xml:space="preserve"> </w:t>
      </w:r>
      <w:r>
        <w:rPr>
          <w:color w:val="231F20"/>
        </w:rPr>
        <w:t>makes</w:t>
      </w:r>
      <w:r>
        <w:rPr>
          <w:color w:val="231F20"/>
          <w:spacing w:val="-4"/>
        </w:rPr>
        <w:t xml:space="preserve"> </w:t>
      </w:r>
      <w:r>
        <w:rPr>
          <w:color w:val="231F20"/>
        </w:rPr>
        <w:t>it</w:t>
      </w:r>
      <w:r>
        <w:rPr>
          <w:color w:val="231F20"/>
          <w:spacing w:val="-4"/>
        </w:rPr>
        <w:t xml:space="preserve"> </w:t>
      </w:r>
      <w:r>
        <w:rPr>
          <w:color w:val="231F20"/>
        </w:rPr>
        <w:t>okay</w:t>
      </w:r>
      <w:r>
        <w:rPr>
          <w:color w:val="231F20"/>
          <w:spacing w:val="-4"/>
        </w:rPr>
        <w:t xml:space="preserve"> </w:t>
      </w:r>
      <w:r>
        <w:rPr>
          <w:color w:val="231F20"/>
        </w:rPr>
        <w:t>to</w:t>
      </w:r>
      <w:r>
        <w:rPr>
          <w:color w:val="231F20"/>
          <w:spacing w:val="-4"/>
        </w:rPr>
        <w:t xml:space="preserve"> </w:t>
      </w:r>
      <w:r>
        <w:rPr>
          <w:color w:val="231F20"/>
        </w:rPr>
        <w:t>write</w:t>
      </w:r>
      <w:r>
        <w:rPr>
          <w:color w:val="231F20"/>
          <w:spacing w:val="-4"/>
        </w:rPr>
        <w:t xml:space="preserve"> </w:t>
      </w:r>
      <w:r>
        <w:rPr>
          <w:rFonts w:ascii="Courier New"/>
          <w:color w:val="231F20"/>
          <w:sz w:val="18"/>
        </w:rPr>
        <w:t xml:space="preserve">asList("one"); </w:t>
      </w:r>
      <w:r>
        <w:rPr>
          <w:color w:val="231F20"/>
        </w:rPr>
        <w:t>but not</w:t>
      </w:r>
      <w:r>
        <w:rPr>
          <w:color w:val="231F20"/>
          <w:spacing w:val="15"/>
        </w:rPr>
        <w:t xml:space="preserve"> </w:t>
      </w:r>
      <w:r>
        <w:rPr>
          <w:rFonts w:ascii="Courier New"/>
          <w:color w:val="231F20"/>
          <w:sz w:val="18"/>
        </w:rPr>
        <w:t>Arrays.asList("one");</w:t>
      </w:r>
      <w:r>
        <w:rPr>
          <w:color w:val="231F20"/>
        </w:rPr>
        <w:t>.</w:t>
      </w:r>
    </w:p>
    <w:p w:rsidR="00FA3020" w:rsidRDefault="00350426">
      <w:pPr>
        <w:pStyle w:val="BodyText"/>
        <w:spacing w:before="3" w:line="259" w:lineRule="auto"/>
        <w:ind w:left="1439" w:right="1585" w:firstLine="240"/>
      </w:pPr>
      <w:r>
        <w:rPr>
          <w:color w:val="231F20"/>
        </w:rPr>
        <w:t xml:space="preserve">There’s only one more scenario with static imports. </w:t>
      </w:r>
      <w:r>
        <w:rPr>
          <w:color w:val="231F20"/>
          <w:spacing w:val="3"/>
        </w:rPr>
        <w:t xml:space="preserve">In </w:t>
      </w:r>
      <w:r>
        <w:rPr>
          <w:color w:val="231F20"/>
        </w:rPr>
        <w:t xml:space="preserve">Chapter 1, you learned that importing two classes with the same name gives a compiler error. </w:t>
      </w:r>
      <w:r>
        <w:rPr>
          <w:color w:val="231F20"/>
          <w:spacing w:val="2"/>
        </w:rPr>
        <w:t xml:space="preserve">This </w:t>
      </w:r>
      <w:r>
        <w:rPr>
          <w:color w:val="231F20"/>
        </w:rPr>
        <w:t xml:space="preserve">is true of static imports as well. The compiler </w:t>
      </w:r>
      <w:r>
        <w:rPr>
          <w:color w:val="231F20"/>
          <w:spacing w:val="2"/>
        </w:rPr>
        <w:t xml:space="preserve">will </w:t>
      </w:r>
      <w:r>
        <w:rPr>
          <w:color w:val="231F20"/>
        </w:rPr>
        <w:t xml:space="preserve">complain if you </w:t>
      </w:r>
      <w:r>
        <w:rPr>
          <w:color w:val="231F20"/>
          <w:spacing w:val="3"/>
        </w:rPr>
        <w:t xml:space="preserve">try </w:t>
      </w:r>
      <w:r>
        <w:rPr>
          <w:color w:val="231F20"/>
        </w:rPr>
        <w:t>to  explicitly  do  a  static  import  of two</w:t>
      </w:r>
      <w:r>
        <w:rPr>
          <w:color w:val="231F20"/>
          <w:spacing w:val="12"/>
        </w:rPr>
        <w:t xml:space="preserve"> </w:t>
      </w:r>
      <w:r>
        <w:rPr>
          <w:color w:val="231F20"/>
        </w:rPr>
        <w:t>methods</w:t>
      </w:r>
      <w:r>
        <w:rPr>
          <w:color w:val="231F20"/>
          <w:spacing w:val="12"/>
        </w:rPr>
        <w:t xml:space="preserve"> </w:t>
      </w:r>
      <w:r>
        <w:rPr>
          <w:color w:val="231F20"/>
        </w:rPr>
        <w:t>with</w:t>
      </w:r>
      <w:r>
        <w:rPr>
          <w:color w:val="231F20"/>
          <w:spacing w:val="12"/>
        </w:rPr>
        <w:t xml:space="preserve"> </w:t>
      </w:r>
      <w:r>
        <w:rPr>
          <w:color w:val="231F20"/>
        </w:rPr>
        <w:t>the</w:t>
      </w:r>
      <w:r>
        <w:rPr>
          <w:color w:val="231F20"/>
          <w:spacing w:val="12"/>
        </w:rPr>
        <w:t xml:space="preserve"> </w:t>
      </w:r>
      <w:r>
        <w:rPr>
          <w:color w:val="231F20"/>
        </w:rPr>
        <w:t>same</w:t>
      </w:r>
      <w:r>
        <w:rPr>
          <w:color w:val="231F20"/>
          <w:spacing w:val="12"/>
        </w:rPr>
        <w:t xml:space="preserve"> </w:t>
      </w:r>
      <w:r>
        <w:rPr>
          <w:color w:val="231F20"/>
        </w:rPr>
        <w:t>name</w:t>
      </w:r>
      <w:r>
        <w:rPr>
          <w:color w:val="231F20"/>
          <w:spacing w:val="11"/>
        </w:rPr>
        <w:t xml:space="preserve"> </w:t>
      </w:r>
      <w:r>
        <w:rPr>
          <w:color w:val="231F20"/>
        </w:rPr>
        <w:t>or</w:t>
      </w:r>
      <w:r>
        <w:rPr>
          <w:color w:val="231F20"/>
          <w:spacing w:val="13"/>
        </w:rPr>
        <w:t xml:space="preserve"> </w:t>
      </w:r>
      <w:r>
        <w:rPr>
          <w:color w:val="231F20"/>
        </w:rPr>
        <w:t>two</w:t>
      </w:r>
      <w:r>
        <w:rPr>
          <w:color w:val="231F20"/>
          <w:spacing w:val="12"/>
        </w:rPr>
        <w:t xml:space="preserve"> </w:t>
      </w:r>
      <w:r>
        <w:rPr>
          <w:color w:val="231F20"/>
        </w:rPr>
        <w:t>static</w:t>
      </w:r>
      <w:r>
        <w:rPr>
          <w:color w:val="231F20"/>
          <w:spacing w:val="12"/>
        </w:rPr>
        <w:t xml:space="preserve"> </w:t>
      </w:r>
      <w:r>
        <w:rPr>
          <w:color w:val="231F20"/>
        </w:rPr>
        <w:t>variables</w:t>
      </w:r>
      <w:r>
        <w:rPr>
          <w:color w:val="231F20"/>
          <w:spacing w:val="13"/>
        </w:rPr>
        <w:t xml:space="preserve"> </w:t>
      </w:r>
      <w:r>
        <w:rPr>
          <w:color w:val="231F20"/>
        </w:rPr>
        <w:t>with</w:t>
      </w:r>
      <w:r>
        <w:rPr>
          <w:color w:val="231F20"/>
          <w:spacing w:val="11"/>
        </w:rPr>
        <w:t xml:space="preserve"> </w:t>
      </w:r>
      <w:r>
        <w:rPr>
          <w:color w:val="231F20"/>
        </w:rPr>
        <w:t>the</w:t>
      </w:r>
      <w:r>
        <w:rPr>
          <w:color w:val="231F20"/>
          <w:spacing w:val="13"/>
        </w:rPr>
        <w:t xml:space="preserve"> </w:t>
      </w:r>
      <w:r>
        <w:rPr>
          <w:color w:val="231F20"/>
        </w:rPr>
        <w:t>same</w:t>
      </w:r>
      <w:r>
        <w:rPr>
          <w:color w:val="231F20"/>
          <w:spacing w:val="11"/>
        </w:rPr>
        <w:t xml:space="preserve"> </w:t>
      </w:r>
      <w:r>
        <w:rPr>
          <w:color w:val="231F20"/>
        </w:rPr>
        <w:t>name.</w:t>
      </w:r>
      <w:r>
        <w:rPr>
          <w:color w:val="231F20"/>
          <w:spacing w:val="12"/>
        </w:rPr>
        <w:t xml:space="preserve"> </w:t>
      </w:r>
      <w:r>
        <w:rPr>
          <w:color w:val="231F20"/>
        </w:rPr>
        <w:t>For</w:t>
      </w:r>
      <w:r>
        <w:rPr>
          <w:color w:val="231F20"/>
          <w:spacing w:val="12"/>
        </w:rPr>
        <w:t xml:space="preserve"> </w:t>
      </w:r>
      <w:r>
        <w:rPr>
          <w:color w:val="231F20"/>
        </w:rPr>
        <w:t>example:</w:t>
      </w:r>
    </w:p>
    <w:p w:rsidR="00FA3020" w:rsidRDefault="00350426">
      <w:pPr>
        <w:spacing w:before="116"/>
        <w:ind w:left="1440"/>
        <w:rPr>
          <w:rFonts w:ascii="Courier New"/>
          <w:sz w:val="17"/>
        </w:rPr>
      </w:pPr>
      <w:r>
        <w:rPr>
          <w:rFonts w:ascii="Courier New"/>
          <w:color w:val="231F20"/>
          <w:sz w:val="17"/>
        </w:rPr>
        <w:t>import static statics.A.TYPE;</w:t>
      </w:r>
    </w:p>
    <w:p w:rsidR="00FA3020" w:rsidRDefault="00350426">
      <w:pPr>
        <w:tabs>
          <w:tab w:val="left" w:pos="4652"/>
        </w:tabs>
        <w:spacing w:before="68"/>
        <w:ind w:left="1440"/>
        <w:rPr>
          <w:rFonts w:ascii="Courier New"/>
          <w:sz w:val="17"/>
        </w:rPr>
      </w:pPr>
      <w:r>
        <w:rPr>
          <w:rFonts w:ascii="Courier New"/>
          <w:color w:val="231F20"/>
          <w:w w:val="95"/>
          <w:sz w:val="17"/>
        </w:rPr>
        <w:t>import</w:t>
      </w:r>
      <w:r>
        <w:rPr>
          <w:rFonts w:ascii="Courier New"/>
          <w:color w:val="231F20"/>
          <w:spacing w:val="-25"/>
          <w:w w:val="95"/>
          <w:sz w:val="17"/>
        </w:rPr>
        <w:t xml:space="preserve"> </w:t>
      </w:r>
      <w:r>
        <w:rPr>
          <w:rFonts w:ascii="Courier New"/>
          <w:color w:val="231F20"/>
          <w:w w:val="95"/>
          <w:sz w:val="17"/>
        </w:rPr>
        <w:t>static</w:t>
      </w:r>
      <w:r>
        <w:rPr>
          <w:rFonts w:ascii="Courier New"/>
          <w:color w:val="231F20"/>
          <w:spacing w:val="-24"/>
          <w:w w:val="95"/>
          <w:sz w:val="17"/>
        </w:rPr>
        <w:t xml:space="preserve"> </w:t>
      </w:r>
      <w:r>
        <w:rPr>
          <w:rFonts w:ascii="Courier New"/>
          <w:color w:val="231F20"/>
          <w:w w:val="95"/>
          <w:sz w:val="17"/>
        </w:rPr>
        <w:t>statics.B.TYPE;</w:t>
      </w:r>
      <w:r>
        <w:rPr>
          <w:rFonts w:ascii="Courier New"/>
          <w:color w:val="231F20"/>
          <w:w w:val="95"/>
          <w:sz w:val="17"/>
        </w:rPr>
        <w:tab/>
      </w:r>
      <w:r>
        <w:rPr>
          <w:rFonts w:ascii="Courier New"/>
          <w:color w:val="231F20"/>
          <w:sz w:val="17"/>
        </w:rPr>
        <w:t>// DOES NOT</w:t>
      </w:r>
      <w:r>
        <w:rPr>
          <w:rFonts w:ascii="Courier New"/>
          <w:color w:val="231F20"/>
          <w:spacing w:val="-32"/>
          <w:sz w:val="17"/>
        </w:rPr>
        <w:t xml:space="preserve"> </w:t>
      </w:r>
      <w:r>
        <w:rPr>
          <w:rFonts w:ascii="Courier New"/>
          <w:color w:val="231F20"/>
          <w:sz w:val="17"/>
        </w:rPr>
        <w:t>COMPILE</w:t>
      </w:r>
    </w:p>
    <w:p w:rsidR="00FA3020" w:rsidRDefault="00350426">
      <w:pPr>
        <w:pStyle w:val="BodyText"/>
        <w:spacing w:before="128" w:line="259" w:lineRule="auto"/>
        <w:ind w:left="1439" w:right="1648" w:firstLine="240"/>
      </w:pPr>
      <w:r>
        <w:rPr>
          <w:color w:val="231F20"/>
        </w:rPr>
        <w:t>Luckily when this happens, we can just refer to the static members via their classname in the code instead of trying to use a static import.</w:t>
      </w:r>
    </w:p>
    <w:p w:rsidR="00FA3020" w:rsidRDefault="00FA3020">
      <w:pPr>
        <w:pStyle w:val="BodyText"/>
        <w:rPr>
          <w:sz w:val="22"/>
        </w:rPr>
      </w:pPr>
    </w:p>
    <w:p w:rsidR="00FA3020" w:rsidRDefault="00350426">
      <w:pPr>
        <w:pStyle w:val="Heading5"/>
        <w:spacing w:before="161"/>
        <w:ind w:left="1440"/>
      </w:pPr>
      <w:r>
        <w:rPr>
          <w:color w:val="231F20"/>
          <w:w w:val="120"/>
        </w:rPr>
        <w:t>Passing Data Among Methods</w:t>
      </w:r>
    </w:p>
    <w:p w:rsidR="00FA3020" w:rsidRDefault="00350426">
      <w:pPr>
        <w:pStyle w:val="BodyText"/>
        <w:spacing w:before="272" w:line="259" w:lineRule="auto"/>
        <w:ind w:left="1440" w:right="1648"/>
      </w:pPr>
      <w:r>
        <w:rPr>
          <w:color w:val="231F20"/>
          <w:w w:val="105"/>
        </w:rPr>
        <w:t>Java</w:t>
      </w:r>
      <w:r>
        <w:rPr>
          <w:color w:val="231F20"/>
          <w:spacing w:val="-7"/>
          <w:w w:val="105"/>
        </w:rPr>
        <w:t xml:space="preserve"> </w:t>
      </w:r>
      <w:r>
        <w:rPr>
          <w:color w:val="231F20"/>
          <w:w w:val="105"/>
        </w:rPr>
        <w:t>is</w:t>
      </w:r>
      <w:r>
        <w:rPr>
          <w:color w:val="231F20"/>
          <w:spacing w:val="-7"/>
          <w:w w:val="105"/>
        </w:rPr>
        <w:t xml:space="preserve"> </w:t>
      </w:r>
      <w:r>
        <w:rPr>
          <w:color w:val="231F20"/>
          <w:w w:val="105"/>
        </w:rPr>
        <w:t>a</w:t>
      </w:r>
      <w:r>
        <w:rPr>
          <w:color w:val="231F20"/>
          <w:spacing w:val="-5"/>
          <w:w w:val="105"/>
        </w:rPr>
        <w:t xml:space="preserve"> </w:t>
      </w:r>
      <w:r>
        <w:rPr>
          <w:color w:val="231F20"/>
          <w:w w:val="105"/>
        </w:rPr>
        <w:t>“pass-by-value”</w:t>
      </w:r>
      <w:r>
        <w:rPr>
          <w:color w:val="231F20"/>
          <w:spacing w:val="-6"/>
          <w:w w:val="105"/>
        </w:rPr>
        <w:t xml:space="preserve"> </w:t>
      </w:r>
      <w:r>
        <w:rPr>
          <w:color w:val="231F20"/>
          <w:w w:val="105"/>
        </w:rPr>
        <w:t>language.</w:t>
      </w:r>
      <w:r>
        <w:rPr>
          <w:color w:val="231F20"/>
          <w:spacing w:val="-6"/>
          <w:w w:val="105"/>
        </w:rPr>
        <w:t xml:space="preserve"> </w:t>
      </w:r>
      <w:r>
        <w:rPr>
          <w:color w:val="231F20"/>
          <w:spacing w:val="2"/>
          <w:w w:val="105"/>
        </w:rPr>
        <w:t>This</w:t>
      </w:r>
      <w:r>
        <w:rPr>
          <w:color w:val="231F20"/>
          <w:spacing w:val="-7"/>
          <w:w w:val="105"/>
        </w:rPr>
        <w:t xml:space="preserve"> </w:t>
      </w:r>
      <w:r>
        <w:rPr>
          <w:color w:val="231F20"/>
          <w:w w:val="105"/>
        </w:rPr>
        <w:t>means</w:t>
      </w:r>
      <w:r>
        <w:rPr>
          <w:color w:val="231F20"/>
          <w:spacing w:val="-5"/>
          <w:w w:val="105"/>
        </w:rPr>
        <w:t xml:space="preserve"> </w:t>
      </w:r>
      <w:r>
        <w:rPr>
          <w:color w:val="231F20"/>
          <w:w w:val="105"/>
        </w:rPr>
        <w:t>that</w:t>
      </w:r>
      <w:r>
        <w:rPr>
          <w:color w:val="231F20"/>
          <w:spacing w:val="-7"/>
          <w:w w:val="105"/>
        </w:rPr>
        <w:t xml:space="preserve"> </w:t>
      </w:r>
      <w:r>
        <w:rPr>
          <w:color w:val="231F20"/>
          <w:w w:val="105"/>
        </w:rPr>
        <w:t>a</w:t>
      </w:r>
      <w:r>
        <w:rPr>
          <w:color w:val="231F20"/>
          <w:spacing w:val="-6"/>
          <w:w w:val="105"/>
        </w:rPr>
        <w:t xml:space="preserve"> </w:t>
      </w:r>
      <w:r>
        <w:rPr>
          <w:color w:val="231F20"/>
          <w:w w:val="105"/>
        </w:rPr>
        <w:t>copy</w:t>
      </w:r>
      <w:r>
        <w:rPr>
          <w:color w:val="231F20"/>
          <w:spacing w:val="-6"/>
          <w:w w:val="105"/>
        </w:rPr>
        <w:t xml:space="preserve"> </w:t>
      </w:r>
      <w:r>
        <w:rPr>
          <w:color w:val="231F20"/>
          <w:w w:val="105"/>
        </w:rPr>
        <w:t>of</w:t>
      </w:r>
      <w:r>
        <w:rPr>
          <w:color w:val="231F20"/>
          <w:spacing w:val="-6"/>
          <w:w w:val="105"/>
        </w:rPr>
        <w:t xml:space="preserve"> </w:t>
      </w:r>
      <w:r>
        <w:rPr>
          <w:color w:val="231F20"/>
          <w:w w:val="105"/>
        </w:rPr>
        <w:t>the</w:t>
      </w:r>
      <w:r>
        <w:rPr>
          <w:color w:val="231F20"/>
          <w:spacing w:val="-6"/>
          <w:w w:val="105"/>
        </w:rPr>
        <w:t xml:space="preserve"> </w:t>
      </w:r>
      <w:r>
        <w:rPr>
          <w:color w:val="231F20"/>
          <w:w w:val="105"/>
        </w:rPr>
        <w:t>variable</w:t>
      </w:r>
      <w:r>
        <w:rPr>
          <w:color w:val="231F20"/>
          <w:spacing w:val="-6"/>
          <w:w w:val="105"/>
        </w:rPr>
        <w:t xml:space="preserve"> </w:t>
      </w:r>
      <w:r>
        <w:rPr>
          <w:color w:val="231F20"/>
          <w:w w:val="105"/>
        </w:rPr>
        <w:t>is</w:t>
      </w:r>
      <w:r>
        <w:rPr>
          <w:color w:val="231F20"/>
          <w:spacing w:val="-6"/>
          <w:w w:val="105"/>
        </w:rPr>
        <w:t xml:space="preserve"> </w:t>
      </w:r>
      <w:r>
        <w:rPr>
          <w:color w:val="231F20"/>
          <w:w w:val="105"/>
        </w:rPr>
        <w:t>made</w:t>
      </w:r>
      <w:r>
        <w:rPr>
          <w:color w:val="231F20"/>
          <w:spacing w:val="-6"/>
          <w:w w:val="105"/>
        </w:rPr>
        <w:t xml:space="preserve"> </w:t>
      </w:r>
      <w:r>
        <w:rPr>
          <w:color w:val="231F20"/>
          <w:w w:val="105"/>
        </w:rPr>
        <w:t>and</w:t>
      </w:r>
      <w:r>
        <w:rPr>
          <w:color w:val="231F20"/>
          <w:spacing w:val="-6"/>
          <w:w w:val="105"/>
        </w:rPr>
        <w:t xml:space="preserve"> </w:t>
      </w:r>
      <w:r>
        <w:rPr>
          <w:color w:val="231F20"/>
          <w:w w:val="105"/>
        </w:rPr>
        <w:t>the method</w:t>
      </w:r>
      <w:r>
        <w:rPr>
          <w:color w:val="231F20"/>
          <w:spacing w:val="-12"/>
          <w:w w:val="105"/>
        </w:rPr>
        <w:t xml:space="preserve"> </w:t>
      </w:r>
      <w:r>
        <w:rPr>
          <w:color w:val="231F20"/>
          <w:w w:val="105"/>
        </w:rPr>
        <w:t>receives</w:t>
      </w:r>
      <w:r>
        <w:rPr>
          <w:color w:val="231F20"/>
          <w:spacing w:val="-11"/>
          <w:w w:val="105"/>
        </w:rPr>
        <w:t xml:space="preserve"> </w:t>
      </w:r>
      <w:r>
        <w:rPr>
          <w:color w:val="231F20"/>
          <w:w w:val="105"/>
        </w:rPr>
        <w:t>that</w:t>
      </w:r>
      <w:r>
        <w:rPr>
          <w:color w:val="231F20"/>
          <w:spacing w:val="-12"/>
          <w:w w:val="105"/>
        </w:rPr>
        <w:t xml:space="preserve"> </w:t>
      </w:r>
      <w:r>
        <w:rPr>
          <w:color w:val="231F20"/>
          <w:spacing w:val="-3"/>
          <w:w w:val="105"/>
        </w:rPr>
        <w:t>copy.</w:t>
      </w:r>
      <w:r>
        <w:rPr>
          <w:color w:val="231F20"/>
          <w:spacing w:val="-11"/>
          <w:w w:val="105"/>
        </w:rPr>
        <w:t xml:space="preserve"> </w:t>
      </w:r>
      <w:r>
        <w:rPr>
          <w:color w:val="231F20"/>
          <w:w w:val="105"/>
        </w:rPr>
        <w:t>Assignments</w:t>
      </w:r>
      <w:r>
        <w:rPr>
          <w:color w:val="231F20"/>
          <w:spacing w:val="-10"/>
          <w:w w:val="105"/>
        </w:rPr>
        <w:t xml:space="preserve"> </w:t>
      </w:r>
      <w:r>
        <w:rPr>
          <w:color w:val="231F20"/>
          <w:w w:val="105"/>
        </w:rPr>
        <w:t>made</w:t>
      </w:r>
      <w:r>
        <w:rPr>
          <w:color w:val="231F20"/>
          <w:spacing w:val="-11"/>
          <w:w w:val="105"/>
        </w:rPr>
        <w:t xml:space="preserve"> </w:t>
      </w:r>
      <w:r>
        <w:rPr>
          <w:color w:val="231F20"/>
          <w:w w:val="105"/>
        </w:rPr>
        <w:t>in</w:t>
      </w:r>
      <w:r>
        <w:rPr>
          <w:color w:val="231F20"/>
          <w:spacing w:val="-12"/>
          <w:w w:val="105"/>
        </w:rPr>
        <w:t xml:space="preserve"> </w:t>
      </w:r>
      <w:r>
        <w:rPr>
          <w:color w:val="231F20"/>
          <w:w w:val="105"/>
        </w:rPr>
        <w:t>the</w:t>
      </w:r>
      <w:r>
        <w:rPr>
          <w:color w:val="231F20"/>
          <w:spacing w:val="-10"/>
          <w:w w:val="105"/>
        </w:rPr>
        <w:t xml:space="preserve"> </w:t>
      </w:r>
      <w:r>
        <w:rPr>
          <w:color w:val="231F20"/>
          <w:w w:val="105"/>
        </w:rPr>
        <w:t>method</w:t>
      </w:r>
      <w:r>
        <w:rPr>
          <w:color w:val="231F20"/>
          <w:spacing w:val="-12"/>
          <w:w w:val="105"/>
        </w:rPr>
        <w:t xml:space="preserve"> </w:t>
      </w:r>
      <w:r>
        <w:rPr>
          <w:color w:val="231F20"/>
          <w:w w:val="105"/>
        </w:rPr>
        <w:t>do</w:t>
      </w:r>
      <w:r>
        <w:rPr>
          <w:color w:val="231F20"/>
          <w:spacing w:val="-11"/>
          <w:w w:val="105"/>
        </w:rPr>
        <w:t xml:space="preserve"> </w:t>
      </w:r>
      <w:r>
        <w:rPr>
          <w:color w:val="231F20"/>
          <w:w w:val="105"/>
        </w:rPr>
        <w:t>not</w:t>
      </w:r>
      <w:r>
        <w:rPr>
          <w:color w:val="231F20"/>
          <w:spacing w:val="-10"/>
          <w:w w:val="105"/>
        </w:rPr>
        <w:t xml:space="preserve"> </w:t>
      </w:r>
      <w:r>
        <w:rPr>
          <w:color w:val="231F20"/>
          <w:spacing w:val="2"/>
          <w:w w:val="105"/>
        </w:rPr>
        <w:t>affect</w:t>
      </w:r>
      <w:r>
        <w:rPr>
          <w:color w:val="231F20"/>
          <w:spacing w:val="-12"/>
          <w:w w:val="105"/>
        </w:rPr>
        <w:t xml:space="preserve"> </w:t>
      </w:r>
      <w:r>
        <w:rPr>
          <w:color w:val="231F20"/>
          <w:w w:val="105"/>
        </w:rPr>
        <w:t>the</w:t>
      </w:r>
      <w:r>
        <w:rPr>
          <w:color w:val="231F20"/>
          <w:spacing w:val="-11"/>
          <w:w w:val="105"/>
        </w:rPr>
        <w:t xml:space="preserve"> </w:t>
      </w:r>
      <w:r>
        <w:rPr>
          <w:color w:val="231F20"/>
          <w:w w:val="105"/>
        </w:rPr>
        <w:t>caller.</w:t>
      </w:r>
      <w:r>
        <w:rPr>
          <w:color w:val="231F20"/>
          <w:spacing w:val="-10"/>
          <w:w w:val="105"/>
        </w:rPr>
        <w:t xml:space="preserve"> </w:t>
      </w:r>
      <w:r>
        <w:rPr>
          <w:color w:val="231F20"/>
          <w:w w:val="105"/>
        </w:rPr>
        <w:t>Let’s look at an</w:t>
      </w:r>
      <w:r>
        <w:rPr>
          <w:color w:val="231F20"/>
          <w:spacing w:val="23"/>
          <w:w w:val="105"/>
        </w:rPr>
        <w:t xml:space="preserve"> </w:t>
      </w:r>
      <w:r>
        <w:rPr>
          <w:color w:val="231F20"/>
          <w:w w:val="105"/>
        </w:rPr>
        <w:t>example:</w:t>
      </w:r>
    </w:p>
    <w:p w:rsidR="00FA3020" w:rsidRDefault="00350426">
      <w:pPr>
        <w:tabs>
          <w:tab w:val="left" w:pos="1912"/>
        </w:tabs>
        <w:spacing w:before="117" w:line="324" w:lineRule="auto"/>
        <w:ind w:left="1440" w:right="5114"/>
        <w:rPr>
          <w:rFonts w:ascii="Courier New"/>
          <w:sz w:val="17"/>
        </w:rPr>
      </w:pPr>
      <w:r>
        <w:rPr>
          <w:rFonts w:ascii="Courier New"/>
          <w:color w:val="231F20"/>
          <w:sz w:val="17"/>
        </w:rPr>
        <w:t>2:</w:t>
      </w:r>
      <w:r>
        <w:rPr>
          <w:rFonts w:ascii="Courier New"/>
          <w:color w:val="231F20"/>
          <w:spacing w:val="-53"/>
          <w:sz w:val="17"/>
        </w:rPr>
        <w:t xml:space="preserve"> </w:t>
      </w:r>
      <w:r>
        <w:rPr>
          <w:rFonts w:ascii="Courier New"/>
          <w:color w:val="231F20"/>
          <w:sz w:val="17"/>
        </w:rPr>
        <w:t>public</w:t>
      </w:r>
      <w:r>
        <w:rPr>
          <w:rFonts w:ascii="Courier New"/>
          <w:color w:val="231F20"/>
          <w:spacing w:val="-53"/>
          <w:sz w:val="17"/>
        </w:rPr>
        <w:t xml:space="preserve"> </w:t>
      </w:r>
      <w:r>
        <w:rPr>
          <w:rFonts w:ascii="Courier New"/>
          <w:color w:val="231F20"/>
          <w:sz w:val="17"/>
        </w:rPr>
        <w:t>static</w:t>
      </w:r>
      <w:r>
        <w:rPr>
          <w:rFonts w:ascii="Courier New"/>
          <w:color w:val="231F20"/>
          <w:spacing w:val="-53"/>
          <w:sz w:val="17"/>
        </w:rPr>
        <w:t xml:space="preserve"> </w:t>
      </w:r>
      <w:r>
        <w:rPr>
          <w:rFonts w:ascii="Courier New"/>
          <w:color w:val="231F20"/>
          <w:sz w:val="17"/>
        </w:rPr>
        <w:t>void</w:t>
      </w:r>
      <w:r>
        <w:rPr>
          <w:rFonts w:ascii="Courier New"/>
          <w:color w:val="231F20"/>
          <w:spacing w:val="-52"/>
          <w:sz w:val="17"/>
        </w:rPr>
        <w:t xml:space="preserve"> </w:t>
      </w:r>
      <w:r>
        <w:rPr>
          <w:rFonts w:ascii="Courier New"/>
          <w:color w:val="231F20"/>
          <w:sz w:val="17"/>
        </w:rPr>
        <w:t>main(String[]</w:t>
      </w:r>
      <w:r>
        <w:rPr>
          <w:rFonts w:ascii="Courier New"/>
          <w:color w:val="231F20"/>
          <w:spacing w:val="-53"/>
          <w:sz w:val="17"/>
        </w:rPr>
        <w:t xml:space="preserve"> </w:t>
      </w:r>
      <w:r>
        <w:rPr>
          <w:rFonts w:ascii="Courier New"/>
          <w:color w:val="231F20"/>
          <w:sz w:val="17"/>
        </w:rPr>
        <w:t>args)</w:t>
      </w:r>
      <w:r>
        <w:rPr>
          <w:rFonts w:ascii="Courier New"/>
          <w:color w:val="231F20"/>
          <w:spacing w:val="-53"/>
          <w:sz w:val="17"/>
        </w:rPr>
        <w:t xml:space="preserve"> </w:t>
      </w:r>
      <w:r>
        <w:rPr>
          <w:rFonts w:ascii="Courier New"/>
          <w:color w:val="231F20"/>
          <w:spacing w:val="-15"/>
          <w:sz w:val="17"/>
        </w:rPr>
        <w:t xml:space="preserve">{ </w:t>
      </w:r>
      <w:r>
        <w:rPr>
          <w:rFonts w:ascii="Courier New"/>
          <w:color w:val="231F20"/>
          <w:sz w:val="17"/>
        </w:rPr>
        <w:t>3:</w:t>
      </w:r>
      <w:r>
        <w:rPr>
          <w:rFonts w:ascii="Courier New"/>
          <w:color w:val="231F20"/>
          <w:sz w:val="17"/>
        </w:rPr>
        <w:tab/>
        <w:t>int num =</w:t>
      </w:r>
      <w:r>
        <w:rPr>
          <w:rFonts w:ascii="Courier New"/>
          <w:color w:val="231F20"/>
          <w:spacing w:val="-31"/>
          <w:sz w:val="17"/>
        </w:rPr>
        <w:t xml:space="preserve"> </w:t>
      </w:r>
      <w:r>
        <w:rPr>
          <w:rFonts w:ascii="Courier New"/>
          <w:color w:val="231F20"/>
          <w:sz w:val="17"/>
        </w:rPr>
        <w:t>4;</w:t>
      </w:r>
    </w:p>
    <w:p w:rsidR="00FA3020" w:rsidRDefault="00350426">
      <w:pPr>
        <w:tabs>
          <w:tab w:val="left" w:pos="1912"/>
        </w:tabs>
        <w:ind w:left="1440"/>
        <w:rPr>
          <w:rFonts w:ascii="Courier New"/>
          <w:sz w:val="17"/>
        </w:rPr>
      </w:pPr>
      <w:r>
        <w:rPr>
          <w:rFonts w:ascii="Courier New"/>
          <w:color w:val="231F20"/>
          <w:sz w:val="17"/>
        </w:rPr>
        <w:t>4:</w:t>
      </w:r>
      <w:r>
        <w:rPr>
          <w:rFonts w:ascii="Courier New"/>
          <w:color w:val="231F20"/>
          <w:sz w:val="17"/>
        </w:rPr>
        <w:tab/>
        <w:t>newNumber(5);</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640"/>
        <w:rPr>
          <w:rFonts w:ascii="Calibri"/>
          <w:b/>
          <w:sz w:val="17"/>
        </w:rPr>
      </w:pPr>
      <w:r>
        <w:rPr>
          <w:rFonts w:ascii="Calibri"/>
          <w:color w:val="231F20"/>
          <w:w w:val="115"/>
          <w:sz w:val="18"/>
        </w:rPr>
        <w:lastRenderedPageBreak/>
        <w:t xml:space="preserve">Passing </w:t>
      </w:r>
      <w:r>
        <w:rPr>
          <w:rFonts w:ascii="Calibri"/>
          <w:color w:val="231F20"/>
          <w:spacing w:val="2"/>
          <w:w w:val="115"/>
          <w:sz w:val="18"/>
        </w:rPr>
        <w:t>Data</w:t>
      </w:r>
      <w:r>
        <w:rPr>
          <w:rFonts w:ascii="Calibri"/>
          <w:color w:val="231F20"/>
          <w:spacing w:val="8"/>
          <w:w w:val="115"/>
          <w:sz w:val="18"/>
        </w:rPr>
        <w:t xml:space="preserve"> </w:t>
      </w:r>
      <w:r>
        <w:rPr>
          <w:rFonts w:ascii="Calibri"/>
          <w:color w:val="231F20"/>
          <w:w w:val="115"/>
          <w:sz w:val="18"/>
        </w:rPr>
        <w:t>Among</w:t>
      </w:r>
      <w:r>
        <w:rPr>
          <w:rFonts w:ascii="Calibri"/>
          <w:color w:val="231F20"/>
          <w:spacing w:val="4"/>
          <w:w w:val="115"/>
          <w:sz w:val="18"/>
        </w:rPr>
        <w:t xml:space="preserve"> </w:t>
      </w:r>
      <w:r>
        <w:rPr>
          <w:rFonts w:ascii="Calibri"/>
          <w:color w:val="231F20"/>
          <w:w w:val="115"/>
          <w:sz w:val="18"/>
        </w:rPr>
        <w:t>Methods</w:t>
      </w:r>
      <w:r>
        <w:rPr>
          <w:rFonts w:ascii="Calibri"/>
          <w:color w:val="231F20"/>
          <w:w w:val="115"/>
          <w:sz w:val="18"/>
        </w:rPr>
        <w:tab/>
      </w:r>
      <w:r>
        <w:rPr>
          <w:rFonts w:ascii="Calibri"/>
          <w:b/>
          <w:color w:val="231F20"/>
          <w:spacing w:val="2"/>
          <w:w w:val="115"/>
          <w:sz w:val="17"/>
        </w:rPr>
        <w:t>189</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2032"/>
          <w:tab w:val="left" w:pos="4772"/>
        </w:tabs>
        <w:ind w:left="1560"/>
        <w:rPr>
          <w:rFonts w:ascii="Courier New"/>
          <w:sz w:val="17"/>
        </w:rPr>
      </w:pPr>
      <w:r>
        <w:rPr>
          <w:rFonts w:ascii="Courier New"/>
          <w:color w:val="231F20"/>
          <w:sz w:val="17"/>
        </w:rPr>
        <w:t>5:</w:t>
      </w:r>
      <w:r>
        <w:rPr>
          <w:rFonts w:ascii="Courier New"/>
          <w:color w:val="231F20"/>
          <w:sz w:val="17"/>
        </w:rPr>
        <w:tab/>
      </w:r>
      <w:r>
        <w:rPr>
          <w:rFonts w:ascii="Courier New"/>
          <w:color w:val="231F20"/>
          <w:w w:val="95"/>
          <w:sz w:val="17"/>
        </w:rPr>
        <w:t>System.out.println(num);</w:t>
      </w:r>
      <w:r>
        <w:rPr>
          <w:rFonts w:ascii="Courier New"/>
          <w:color w:val="231F20"/>
          <w:w w:val="95"/>
          <w:sz w:val="17"/>
        </w:rPr>
        <w:tab/>
      </w:r>
      <w:r>
        <w:rPr>
          <w:rFonts w:ascii="Courier New"/>
          <w:color w:val="231F20"/>
          <w:sz w:val="17"/>
        </w:rPr>
        <w:t>//</w:t>
      </w:r>
      <w:r>
        <w:rPr>
          <w:rFonts w:ascii="Courier New"/>
          <w:color w:val="231F20"/>
          <w:spacing w:val="-9"/>
          <w:sz w:val="17"/>
        </w:rPr>
        <w:t xml:space="preserve"> </w:t>
      </w:r>
      <w:r>
        <w:rPr>
          <w:rFonts w:ascii="Courier New"/>
          <w:color w:val="231F20"/>
          <w:sz w:val="17"/>
        </w:rPr>
        <w:t>4</w:t>
      </w:r>
    </w:p>
    <w:p w:rsidR="00FA3020" w:rsidRDefault="00350426">
      <w:pPr>
        <w:spacing w:before="67"/>
        <w:ind w:left="1560"/>
        <w:rPr>
          <w:rFonts w:ascii="Courier New"/>
          <w:sz w:val="17"/>
        </w:rPr>
      </w:pPr>
      <w:r>
        <w:rPr>
          <w:rFonts w:ascii="Courier New"/>
          <w:color w:val="231F20"/>
          <w:sz w:val="17"/>
        </w:rPr>
        <w:t>6: }</w:t>
      </w:r>
    </w:p>
    <w:p w:rsidR="00FA3020" w:rsidRDefault="00350426">
      <w:pPr>
        <w:tabs>
          <w:tab w:val="left" w:pos="2032"/>
        </w:tabs>
        <w:spacing w:before="68" w:line="324" w:lineRule="auto"/>
        <w:ind w:left="1560" w:right="5090"/>
        <w:rPr>
          <w:rFonts w:ascii="Courier New"/>
          <w:sz w:val="17"/>
        </w:rPr>
      </w:pPr>
      <w:r>
        <w:rPr>
          <w:rFonts w:ascii="Courier New"/>
          <w:color w:val="231F20"/>
          <w:sz w:val="17"/>
        </w:rPr>
        <w:t>7:</w:t>
      </w:r>
      <w:r>
        <w:rPr>
          <w:rFonts w:ascii="Courier New"/>
          <w:color w:val="231F20"/>
          <w:spacing w:val="-52"/>
          <w:sz w:val="17"/>
        </w:rPr>
        <w:t xml:space="preserve"> </w:t>
      </w:r>
      <w:r>
        <w:rPr>
          <w:rFonts w:ascii="Courier New"/>
          <w:color w:val="231F20"/>
          <w:sz w:val="17"/>
        </w:rPr>
        <w:t>public</w:t>
      </w:r>
      <w:r>
        <w:rPr>
          <w:rFonts w:ascii="Courier New"/>
          <w:color w:val="231F20"/>
          <w:spacing w:val="-51"/>
          <w:sz w:val="17"/>
        </w:rPr>
        <w:t xml:space="preserve"> </w:t>
      </w:r>
      <w:r>
        <w:rPr>
          <w:rFonts w:ascii="Courier New"/>
          <w:color w:val="231F20"/>
          <w:sz w:val="17"/>
        </w:rPr>
        <w:t>static</w:t>
      </w:r>
      <w:r>
        <w:rPr>
          <w:rFonts w:ascii="Courier New"/>
          <w:color w:val="231F20"/>
          <w:spacing w:val="-52"/>
          <w:sz w:val="17"/>
        </w:rPr>
        <w:t xml:space="preserve"> </w:t>
      </w:r>
      <w:r>
        <w:rPr>
          <w:rFonts w:ascii="Courier New"/>
          <w:color w:val="231F20"/>
          <w:sz w:val="17"/>
        </w:rPr>
        <w:t>void</w:t>
      </w:r>
      <w:r>
        <w:rPr>
          <w:rFonts w:ascii="Courier New"/>
          <w:color w:val="231F20"/>
          <w:spacing w:val="-51"/>
          <w:sz w:val="17"/>
        </w:rPr>
        <w:t xml:space="preserve"> </w:t>
      </w:r>
      <w:r>
        <w:rPr>
          <w:rFonts w:ascii="Courier New"/>
          <w:color w:val="231F20"/>
          <w:sz w:val="17"/>
        </w:rPr>
        <w:t>newNumber(int</w:t>
      </w:r>
      <w:r>
        <w:rPr>
          <w:rFonts w:ascii="Courier New"/>
          <w:color w:val="231F20"/>
          <w:spacing w:val="-52"/>
          <w:sz w:val="17"/>
        </w:rPr>
        <w:t xml:space="preserve"> </w:t>
      </w:r>
      <w:r>
        <w:rPr>
          <w:rFonts w:ascii="Courier New"/>
          <w:color w:val="231F20"/>
          <w:sz w:val="17"/>
        </w:rPr>
        <w:t>num)</w:t>
      </w:r>
      <w:r>
        <w:rPr>
          <w:rFonts w:ascii="Courier New"/>
          <w:color w:val="231F20"/>
          <w:spacing w:val="-51"/>
          <w:sz w:val="17"/>
        </w:rPr>
        <w:t xml:space="preserve"> </w:t>
      </w:r>
      <w:r>
        <w:rPr>
          <w:rFonts w:ascii="Courier New"/>
          <w:color w:val="231F20"/>
          <w:spacing w:val="-17"/>
          <w:sz w:val="17"/>
        </w:rPr>
        <w:t xml:space="preserve">{ </w:t>
      </w:r>
      <w:r>
        <w:rPr>
          <w:rFonts w:ascii="Courier New"/>
          <w:color w:val="231F20"/>
          <w:sz w:val="17"/>
        </w:rPr>
        <w:t>8:</w:t>
      </w:r>
      <w:r>
        <w:rPr>
          <w:rFonts w:ascii="Courier New"/>
          <w:color w:val="231F20"/>
          <w:sz w:val="17"/>
        </w:rPr>
        <w:tab/>
        <w:t>num =</w:t>
      </w:r>
      <w:r>
        <w:rPr>
          <w:rFonts w:ascii="Courier New"/>
          <w:color w:val="231F20"/>
          <w:spacing w:val="-19"/>
          <w:sz w:val="17"/>
        </w:rPr>
        <w:t xml:space="preserve"> </w:t>
      </w:r>
      <w:r>
        <w:rPr>
          <w:rFonts w:ascii="Courier New"/>
          <w:color w:val="231F20"/>
          <w:sz w:val="17"/>
        </w:rPr>
        <w:t>8;</w:t>
      </w:r>
    </w:p>
    <w:p w:rsidR="00FA3020" w:rsidRDefault="00350426">
      <w:pPr>
        <w:ind w:left="1560"/>
        <w:rPr>
          <w:rFonts w:ascii="Courier New"/>
          <w:sz w:val="17"/>
        </w:rPr>
      </w:pPr>
      <w:r>
        <w:rPr>
          <w:rFonts w:ascii="Courier New"/>
          <w:color w:val="231F20"/>
          <w:sz w:val="17"/>
        </w:rPr>
        <w:t>9: }</w:t>
      </w:r>
    </w:p>
    <w:p w:rsidR="00FA3020" w:rsidRDefault="00350426">
      <w:pPr>
        <w:pStyle w:val="BodyText"/>
        <w:spacing w:before="128" w:line="254" w:lineRule="auto"/>
        <w:ind w:left="1560" w:right="1648" w:firstLine="240"/>
      </w:pPr>
      <w:r>
        <w:rPr>
          <w:color w:val="231F20"/>
        </w:rPr>
        <w:t xml:space="preserve">On line 3, </w:t>
      </w:r>
      <w:r>
        <w:rPr>
          <w:rFonts w:ascii="Courier New"/>
          <w:color w:val="231F20"/>
          <w:sz w:val="18"/>
        </w:rPr>
        <w:t xml:space="preserve">num </w:t>
      </w:r>
      <w:r>
        <w:rPr>
          <w:color w:val="231F20"/>
        </w:rPr>
        <w:t xml:space="preserve">is assigned the value of 4. On line 4, we call a method. On line 8, the </w:t>
      </w:r>
      <w:r>
        <w:rPr>
          <w:rFonts w:ascii="Courier New"/>
          <w:color w:val="231F20"/>
          <w:sz w:val="18"/>
        </w:rPr>
        <w:t xml:space="preserve">num </w:t>
      </w:r>
      <w:r>
        <w:rPr>
          <w:color w:val="231F20"/>
        </w:rPr>
        <w:t>parameter in the method gets set to 8. Although this parameter has the same name as the variable on line 3, this is a coincidence. The name could  be anything. The  exam will often use the same name to try to confuse you. The variable on line 3 never changes because no assignments are made to it.</w:t>
      </w:r>
    </w:p>
    <w:p w:rsidR="00FA3020" w:rsidRDefault="00350426">
      <w:pPr>
        <w:pStyle w:val="BodyText"/>
        <w:spacing w:before="8" w:line="259" w:lineRule="auto"/>
        <w:ind w:left="1560" w:right="1468" w:firstLine="240"/>
      </w:pPr>
      <w:r>
        <w:rPr>
          <w:color w:val="231F20"/>
        </w:rPr>
        <w:t>Now that you’ve seen primitives, let’s try an example with a reference type. What do you think is output by the following code?</w:t>
      </w:r>
    </w:p>
    <w:p w:rsidR="00FA3020" w:rsidRDefault="00350426">
      <w:pPr>
        <w:spacing w:before="117" w:line="324" w:lineRule="auto"/>
        <w:ind w:left="1749" w:right="5268"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String name = "Webby";</w:t>
      </w:r>
    </w:p>
    <w:p w:rsidR="00FA3020" w:rsidRDefault="00350426">
      <w:pPr>
        <w:spacing w:before="1" w:line="324" w:lineRule="auto"/>
        <w:ind w:left="1749" w:right="5502"/>
        <w:rPr>
          <w:rFonts w:ascii="Courier New"/>
          <w:sz w:val="17"/>
        </w:rPr>
      </w:pPr>
      <w:r>
        <w:rPr>
          <w:rFonts w:ascii="Courier New"/>
          <w:color w:val="231F20"/>
          <w:sz w:val="17"/>
        </w:rPr>
        <w:t xml:space="preserve">speak(name); </w:t>
      </w:r>
      <w:r>
        <w:rPr>
          <w:rFonts w:ascii="Courier New"/>
          <w:color w:val="231F20"/>
          <w:w w:val="90"/>
          <w:sz w:val="17"/>
        </w:rPr>
        <w:t>System.out.println(name);</w:t>
      </w:r>
    </w:p>
    <w:p w:rsidR="00FA3020" w:rsidRDefault="00350426">
      <w:pPr>
        <w:ind w:left="1560"/>
        <w:rPr>
          <w:rFonts w:ascii="Courier New"/>
          <w:sz w:val="17"/>
        </w:rPr>
      </w:pPr>
      <w:r>
        <w:rPr>
          <w:rFonts w:ascii="Courier New"/>
          <w:color w:val="231F20"/>
          <w:w w:val="92"/>
          <w:sz w:val="17"/>
        </w:rPr>
        <w:t>}</w:t>
      </w:r>
    </w:p>
    <w:p w:rsidR="00FA3020" w:rsidRDefault="00350426">
      <w:pPr>
        <w:spacing w:before="67" w:line="324" w:lineRule="auto"/>
        <w:ind w:left="1749" w:right="5362" w:hanging="189"/>
        <w:rPr>
          <w:rFonts w:ascii="Courier New"/>
          <w:sz w:val="17"/>
        </w:rPr>
      </w:pPr>
      <w:r>
        <w:rPr>
          <w:rFonts w:ascii="Courier New"/>
          <w:color w:val="231F20"/>
          <w:sz w:val="17"/>
        </w:rPr>
        <w:t>public</w:t>
      </w:r>
      <w:r>
        <w:rPr>
          <w:rFonts w:ascii="Courier New"/>
          <w:color w:val="231F20"/>
          <w:spacing w:val="-57"/>
          <w:sz w:val="17"/>
        </w:rPr>
        <w:t xml:space="preserve"> </w:t>
      </w:r>
      <w:r>
        <w:rPr>
          <w:rFonts w:ascii="Courier New"/>
          <w:color w:val="231F20"/>
          <w:sz w:val="17"/>
        </w:rPr>
        <w:t>static</w:t>
      </w:r>
      <w:r>
        <w:rPr>
          <w:rFonts w:ascii="Courier New"/>
          <w:color w:val="231F20"/>
          <w:spacing w:val="-57"/>
          <w:sz w:val="17"/>
        </w:rPr>
        <w:t xml:space="preserve"> </w:t>
      </w:r>
      <w:r>
        <w:rPr>
          <w:rFonts w:ascii="Courier New"/>
          <w:color w:val="231F20"/>
          <w:sz w:val="17"/>
        </w:rPr>
        <w:t>void</w:t>
      </w:r>
      <w:r>
        <w:rPr>
          <w:rFonts w:ascii="Courier New"/>
          <w:color w:val="231F20"/>
          <w:spacing w:val="-57"/>
          <w:sz w:val="17"/>
        </w:rPr>
        <w:t xml:space="preserve"> </w:t>
      </w:r>
      <w:r>
        <w:rPr>
          <w:rFonts w:ascii="Courier New"/>
          <w:color w:val="231F20"/>
          <w:sz w:val="17"/>
        </w:rPr>
        <w:t>speak(String</w:t>
      </w:r>
      <w:r>
        <w:rPr>
          <w:rFonts w:ascii="Courier New"/>
          <w:color w:val="231F20"/>
          <w:spacing w:val="-57"/>
          <w:sz w:val="17"/>
        </w:rPr>
        <w:t xml:space="preserve"> </w:t>
      </w:r>
      <w:r>
        <w:rPr>
          <w:rFonts w:ascii="Courier New"/>
          <w:color w:val="231F20"/>
          <w:sz w:val="17"/>
        </w:rPr>
        <w:t>name)</w:t>
      </w:r>
      <w:r>
        <w:rPr>
          <w:rFonts w:ascii="Courier New"/>
          <w:color w:val="231F20"/>
          <w:spacing w:val="-57"/>
          <w:sz w:val="17"/>
        </w:rPr>
        <w:t xml:space="preserve"> </w:t>
      </w:r>
      <w:r>
        <w:rPr>
          <w:rFonts w:ascii="Courier New"/>
          <w:color w:val="231F20"/>
          <w:spacing w:val="-16"/>
          <w:sz w:val="17"/>
        </w:rPr>
        <w:t xml:space="preserve">{ </w:t>
      </w:r>
      <w:r>
        <w:rPr>
          <w:rFonts w:ascii="Courier New"/>
          <w:color w:val="231F20"/>
          <w:sz w:val="17"/>
        </w:rPr>
        <w:t>name = "Sparky";</w:t>
      </w:r>
    </w:p>
    <w:p w:rsidR="00FA3020" w:rsidRDefault="00350426">
      <w:pPr>
        <w:ind w:left="1560"/>
        <w:rPr>
          <w:rFonts w:ascii="Courier New"/>
          <w:sz w:val="17"/>
        </w:rPr>
      </w:pPr>
      <w:r>
        <w:rPr>
          <w:rFonts w:ascii="Courier New"/>
          <w:color w:val="231F20"/>
          <w:w w:val="92"/>
          <w:sz w:val="17"/>
        </w:rPr>
        <w:t>}</w:t>
      </w:r>
    </w:p>
    <w:p w:rsidR="00FA3020" w:rsidRDefault="00350426">
      <w:pPr>
        <w:pStyle w:val="BodyText"/>
        <w:spacing w:before="128"/>
        <w:ind w:left="259"/>
        <w:jc w:val="center"/>
      </w:pPr>
      <w:r>
        <w:rPr>
          <w:color w:val="231F20"/>
        </w:rPr>
        <w:t xml:space="preserve">The correct answer is </w:t>
      </w:r>
      <w:r>
        <w:rPr>
          <w:rFonts w:ascii="Courier New"/>
          <w:color w:val="231F20"/>
          <w:sz w:val="18"/>
        </w:rPr>
        <w:t>Webby</w:t>
      </w:r>
      <w:r>
        <w:rPr>
          <w:color w:val="231F20"/>
        </w:rPr>
        <w:t>. Just as in the primitive example, the variable assignment is</w:t>
      </w:r>
    </w:p>
    <w:p w:rsidR="00FA3020" w:rsidRDefault="00350426">
      <w:pPr>
        <w:pStyle w:val="BodyText"/>
        <w:spacing w:before="6"/>
        <w:ind w:left="1559"/>
      </w:pPr>
      <w:r>
        <w:rPr>
          <w:color w:val="231F20"/>
        </w:rPr>
        <w:t>only to the method parameter and doesn’t affect the caller.</w:t>
      </w:r>
    </w:p>
    <w:p w:rsidR="00FA3020" w:rsidRDefault="00350426">
      <w:pPr>
        <w:pStyle w:val="BodyText"/>
        <w:spacing w:before="17" w:line="259" w:lineRule="auto"/>
        <w:ind w:left="1559" w:right="1648" w:firstLine="240"/>
      </w:pPr>
      <w:r>
        <w:rPr>
          <w:color w:val="231F20"/>
        </w:rPr>
        <w:t xml:space="preserve">Notice how we keep talking about variable assignments. This is because we can call methods on the parameters. As an example, we have code that calls a method on the </w:t>
      </w:r>
      <w:r>
        <w:rPr>
          <w:rFonts w:ascii="Courier New"/>
          <w:color w:val="231F20"/>
          <w:sz w:val="18"/>
        </w:rPr>
        <w:t xml:space="preserve">StringBuilder </w:t>
      </w:r>
      <w:r>
        <w:rPr>
          <w:color w:val="231F20"/>
        </w:rPr>
        <w:t>passed into the method:</w:t>
      </w:r>
    </w:p>
    <w:p w:rsidR="00FA3020" w:rsidRDefault="00350426">
      <w:pPr>
        <w:spacing w:before="106" w:line="324" w:lineRule="auto"/>
        <w:ind w:left="1749" w:right="4989" w:hanging="189"/>
        <w:rPr>
          <w:rFonts w:ascii="Courier New"/>
          <w:sz w:val="17"/>
        </w:rPr>
      </w:pPr>
      <w:r>
        <w:rPr>
          <w:rFonts w:ascii="Courier New"/>
          <w:color w:val="231F20"/>
          <w:sz w:val="17"/>
        </w:rPr>
        <w:t>public</w:t>
      </w:r>
      <w:r>
        <w:rPr>
          <w:rFonts w:ascii="Courier New"/>
          <w:color w:val="231F20"/>
          <w:spacing w:val="-41"/>
          <w:sz w:val="17"/>
        </w:rPr>
        <w:t xml:space="preserve"> </w:t>
      </w:r>
      <w:r>
        <w:rPr>
          <w:rFonts w:ascii="Courier New"/>
          <w:color w:val="231F20"/>
          <w:sz w:val="17"/>
        </w:rPr>
        <w:t>static</w:t>
      </w:r>
      <w:r>
        <w:rPr>
          <w:rFonts w:ascii="Courier New"/>
          <w:color w:val="231F20"/>
          <w:spacing w:val="-41"/>
          <w:sz w:val="17"/>
        </w:rPr>
        <w:t xml:space="preserve"> </w:t>
      </w:r>
      <w:r>
        <w:rPr>
          <w:rFonts w:ascii="Courier New"/>
          <w:color w:val="231F20"/>
          <w:sz w:val="17"/>
        </w:rPr>
        <w:t>void</w:t>
      </w:r>
      <w:r>
        <w:rPr>
          <w:rFonts w:ascii="Courier New"/>
          <w:color w:val="231F20"/>
          <w:spacing w:val="-40"/>
          <w:sz w:val="17"/>
        </w:rPr>
        <w:t xml:space="preserve"> </w:t>
      </w:r>
      <w:r>
        <w:rPr>
          <w:rFonts w:ascii="Courier New"/>
          <w:color w:val="231F20"/>
          <w:sz w:val="17"/>
        </w:rPr>
        <w:t>main(String[]</w:t>
      </w:r>
      <w:r>
        <w:rPr>
          <w:rFonts w:ascii="Courier New"/>
          <w:color w:val="231F20"/>
          <w:spacing w:val="-41"/>
          <w:sz w:val="17"/>
        </w:rPr>
        <w:t xml:space="preserve"> </w:t>
      </w:r>
      <w:r>
        <w:rPr>
          <w:rFonts w:ascii="Courier New"/>
          <w:color w:val="231F20"/>
          <w:sz w:val="17"/>
        </w:rPr>
        <w:t>args)</w:t>
      </w:r>
      <w:r>
        <w:rPr>
          <w:rFonts w:ascii="Courier New"/>
          <w:color w:val="231F20"/>
          <w:spacing w:val="-41"/>
          <w:sz w:val="17"/>
        </w:rPr>
        <w:t xml:space="preserve"> </w:t>
      </w:r>
      <w:r>
        <w:rPr>
          <w:rFonts w:ascii="Courier New"/>
          <w:color w:val="231F20"/>
          <w:sz w:val="17"/>
        </w:rPr>
        <w:t xml:space="preserve">{ </w:t>
      </w:r>
      <w:r>
        <w:rPr>
          <w:rFonts w:ascii="Courier New"/>
          <w:color w:val="231F20"/>
          <w:w w:val="95"/>
          <w:sz w:val="17"/>
        </w:rPr>
        <w:t>StringBuilder</w:t>
      </w:r>
      <w:r>
        <w:rPr>
          <w:rFonts w:ascii="Courier New"/>
          <w:color w:val="231F20"/>
          <w:spacing w:val="-28"/>
          <w:w w:val="95"/>
          <w:sz w:val="17"/>
        </w:rPr>
        <w:t xml:space="preserve"> </w:t>
      </w:r>
      <w:r>
        <w:rPr>
          <w:rFonts w:ascii="Courier New"/>
          <w:color w:val="231F20"/>
          <w:w w:val="95"/>
          <w:sz w:val="17"/>
        </w:rPr>
        <w:t>name</w:t>
      </w:r>
      <w:r>
        <w:rPr>
          <w:rFonts w:ascii="Courier New"/>
          <w:color w:val="231F20"/>
          <w:spacing w:val="-28"/>
          <w:w w:val="95"/>
          <w:sz w:val="17"/>
        </w:rPr>
        <w:t xml:space="preserve"> </w:t>
      </w:r>
      <w:r>
        <w:rPr>
          <w:rFonts w:ascii="Courier New"/>
          <w:color w:val="231F20"/>
          <w:w w:val="95"/>
          <w:sz w:val="17"/>
        </w:rPr>
        <w:t>=</w:t>
      </w:r>
      <w:r>
        <w:rPr>
          <w:rFonts w:ascii="Courier New"/>
          <w:color w:val="231F20"/>
          <w:spacing w:val="-28"/>
          <w:w w:val="95"/>
          <w:sz w:val="17"/>
        </w:rPr>
        <w:t xml:space="preserve"> </w:t>
      </w:r>
      <w:r>
        <w:rPr>
          <w:rFonts w:ascii="Courier New"/>
          <w:color w:val="231F20"/>
          <w:w w:val="95"/>
          <w:sz w:val="17"/>
        </w:rPr>
        <w:t>new</w:t>
      </w:r>
      <w:r>
        <w:rPr>
          <w:rFonts w:ascii="Courier New"/>
          <w:color w:val="231F20"/>
          <w:spacing w:val="-28"/>
          <w:w w:val="95"/>
          <w:sz w:val="17"/>
        </w:rPr>
        <w:t xml:space="preserve"> </w:t>
      </w:r>
      <w:r>
        <w:rPr>
          <w:rFonts w:ascii="Courier New"/>
          <w:color w:val="231F20"/>
          <w:w w:val="95"/>
          <w:sz w:val="17"/>
        </w:rPr>
        <w:t xml:space="preserve">StringBuilder(); </w:t>
      </w:r>
      <w:r>
        <w:rPr>
          <w:rFonts w:ascii="Courier New"/>
          <w:color w:val="231F20"/>
          <w:sz w:val="17"/>
        </w:rPr>
        <w:t>speak(name);</w:t>
      </w:r>
    </w:p>
    <w:p w:rsidR="00FA3020" w:rsidRDefault="00350426">
      <w:pPr>
        <w:ind w:left="1749"/>
        <w:rPr>
          <w:rFonts w:ascii="Courier New"/>
          <w:sz w:val="17"/>
        </w:rPr>
      </w:pPr>
      <w:r>
        <w:rPr>
          <w:rFonts w:ascii="Courier New"/>
          <w:color w:val="231F20"/>
          <w:sz w:val="17"/>
        </w:rPr>
        <w:t>System.out.println(name); // Webby</w:t>
      </w:r>
    </w:p>
    <w:p w:rsidR="00FA3020" w:rsidRDefault="00350426">
      <w:pPr>
        <w:spacing w:before="67"/>
        <w:ind w:left="1560"/>
        <w:rPr>
          <w:rFonts w:ascii="Courier New"/>
          <w:sz w:val="17"/>
        </w:rPr>
      </w:pPr>
      <w:r>
        <w:rPr>
          <w:rFonts w:ascii="Courier New"/>
          <w:color w:val="231F20"/>
          <w:w w:val="92"/>
          <w:sz w:val="17"/>
        </w:rPr>
        <w:t>}</w:t>
      </w:r>
    </w:p>
    <w:p w:rsidR="00FA3020" w:rsidRDefault="00350426">
      <w:pPr>
        <w:spacing w:before="67" w:line="324" w:lineRule="auto"/>
        <w:ind w:left="1749" w:right="4983" w:hanging="189"/>
        <w:rPr>
          <w:rFonts w:ascii="Courier New"/>
          <w:sz w:val="17"/>
        </w:rPr>
      </w:pPr>
      <w:r>
        <w:rPr>
          <w:rFonts w:ascii="Courier New"/>
          <w:color w:val="231F20"/>
          <w:sz w:val="17"/>
        </w:rPr>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2"/>
          <w:sz w:val="17"/>
        </w:rPr>
        <w:t xml:space="preserve"> </w:t>
      </w:r>
      <w:r>
        <w:rPr>
          <w:rFonts w:ascii="Courier New"/>
          <w:color w:val="231F20"/>
          <w:sz w:val="17"/>
        </w:rPr>
        <w:t>speak(StringBuilder</w:t>
      </w:r>
      <w:r>
        <w:rPr>
          <w:rFonts w:ascii="Courier New"/>
          <w:color w:val="231F20"/>
          <w:spacing w:val="-63"/>
          <w:sz w:val="17"/>
        </w:rPr>
        <w:t xml:space="preserve"> </w:t>
      </w:r>
      <w:r>
        <w:rPr>
          <w:rFonts w:ascii="Courier New"/>
          <w:color w:val="231F20"/>
          <w:sz w:val="17"/>
        </w:rPr>
        <w:t>s)</w:t>
      </w:r>
      <w:r>
        <w:rPr>
          <w:rFonts w:ascii="Courier New"/>
          <w:color w:val="231F20"/>
          <w:spacing w:val="-63"/>
          <w:sz w:val="17"/>
        </w:rPr>
        <w:t xml:space="preserve"> </w:t>
      </w:r>
      <w:r>
        <w:rPr>
          <w:rFonts w:ascii="Courier New"/>
          <w:color w:val="231F20"/>
          <w:spacing w:val="-16"/>
          <w:sz w:val="17"/>
        </w:rPr>
        <w:t xml:space="preserve">{ </w:t>
      </w:r>
      <w:r>
        <w:rPr>
          <w:rFonts w:ascii="Courier New"/>
          <w:color w:val="231F20"/>
          <w:sz w:val="17"/>
        </w:rPr>
        <w:t>s.append("Webby");</w:t>
      </w:r>
    </w:p>
    <w:p w:rsidR="00FA3020" w:rsidRDefault="00350426">
      <w:pPr>
        <w:ind w:left="1560"/>
        <w:rPr>
          <w:rFonts w:ascii="Courier New"/>
          <w:sz w:val="17"/>
        </w:rPr>
      </w:pPr>
      <w:r>
        <w:rPr>
          <w:rFonts w:ascii="Courier New"/>
          <w:color w:val="231F20"/>
          <w:w w:val="92"/>
          <w:sz w:val="17"/>
        </w:rPr>
        <w:t>}</w:t>
      </w:r>
    </w:p>
    <w:p w:rsidR="00FA3020" w:rsidRDefault="00350426">
      <w:pPr>
        <w:pStyle w:val="BodyText"/>
        <w:spacing w:before="129"/>
        <w:ind w:left="1161" w:right="1431"/>
        <w:jc w:val="center"/>
      </w:pPr>
      <w:r>
        <w:rPr>
          <w:color w:val="231F20"/>
        </w:rPr>
        <w:t xml:space="preserve">In this case, the output is </w:t>
      </w:r>
      <w:r>
        <w:rPr>
          <w:rFonts w:ascii="Courier New"/>
          <w:color w:val="231F20"/>
          <w:sz w:val="18"/>
        </w:rPr>
        <w:t xml:space="preserve">Webby </w:t>
      </w:r>
      <w:r>
        <w:rPr>
          <w:color w:val="231F20"/>
        </w:rPr>
        <w:t>because the method merely calls a method on the</w:t>
      </w:r>
    </w:p>
    <w:p w:rsidR="00FA3020" w:rsidRDefault="00350426">
      <w:pPr>
        <w:pStyle w:val="BodyText"/>
        <w:spacing w:before="5" w:line="244" w:lineRule="auto"/>
        <w:ind w:left="1560" w:right="1851"/>
      </w:pPr>
      <w:r>
        <w:rPr>
          <w:color w:val="231F20"/>
        </w:rPr>
        <w:t xml:space="preserve">parameter. It doesn’t reassign </w:t>
      </w:r>
      <w:r>
        <w:rPr>
          <w:rFonts w:ascii="Courier New" w:hAnsi="Courier New"/>
          <w:i/>
          <w:color w:val="231F20"/>
          <w:sz w:val="18"/>
        </w:rPr>
        <w:t xml:space="preserve">name </w:t>
      </w:r>
      <w:r>
        <w:rPr>
          <w:color w:val="231F20"/>
        </w:rPr>
        <w:t xml:space="preserve">to a different object. </w:t>
      </w:r>
      <w:r>
        <w:rPr>
          <w:color w:val="231F20"/>
          <w:spacing w:val="3"/>
        </w:rPr>
        <w:t xml:space="preserve">In </w:t>
      </w:r>
      <w:r>
        <w:rPr>
          <w:color w:val="231F20"/>
        </w:rPr>
        <w:t xml:space="preserve">Figure  4.4,  you  </w:t>
      </w:r>
      <w:r>
        <w:rPr>
          <w:color w:val="231F20"/>
          <w:spacing w:val="2"/>
        </w:rPr>
        <w:t xml:space="preserve">can </w:t>
      </w:r>
      <w:r>
        <w:rPr>
          <w:color w:val="231F20"/>
        </w:rPr>
        <w:t xml:space="preserve">see how pass-by-value is still used. </w:t>
      </w:r>
      <w:r>
        <w:rPr>
          <w:rFonts w:ascii="Courier New" w:hAnsi="Courier New"/>
          <w:i/>
          <w:color w:val="231F20"/>
          <w:sz w:val="18"/>
        </w:rPr>
        <w:t xml:space="preserve">s </w:t>
      </w:r>
      <w:r>
        <w:rPr>
          <w:color w:val="231F20"/>
        </w:rPr>
        <w:t xml:space="preserve">is a copy of the variable </w:t>
      </w:r>
      <w:r>
        <w:rPr>
          <w:rFonts w:ascii="Courier New" w:hAnsi="Courier New"/>
          <w:i/>
          <w:color w:val="231F20"/>
          <w:sz w:val="18"/>
        </w:rPr>
        <w:t>name</w:t>
      </w:r>
      <w:r>
        <w:rPr>
          <w:color w:val="231F20"/>
        </w:rPr>
        <w:t xml:space="preserve">. Both point to the same </w:t>
      </w:r>
      <w:r>
        <w:rPr>
          <w:rFonts w:ascii="Courier New" w:hAnsi="Courier New"/>
          <w:color w:val="231F20"/>
          <w:sz w:val="18"/>
        </w:rPr>
        <w:t>StringBuilder</w:t>
      </w:r>
      <w:r>
        <w:rPr>
          <w:color w:val="231F20"/>
        </w:rPr>
        <w:t>,</w:t>
      </w:r>
      <w:r>
        <w:rPr>
          <w:color w:val="231F20"/>
          <w:spacing w:val="-14"/>
        </w:rPr>
        <w:t xml:space="preserve"> </w:t>
      </w:r>
      <w:r>
        <w:rPr>
          <w:color w:val="231F20"/>
        </w:rPr>
        <w:t>which</w:t>
      </w:r>
      <w:r>
        <w:rPr>
          <w:color w:val="231F20"/>
          <w:spacing w:val="-13"/>
        </w:rPr>
        <w:t xml:space="preserve"> </w:t>
      </w:r>
      <w:r>
        <w:rPr>
          <w:color w:val="231F20"/>
        </w:rPr>
        <w:t>means</w:t>
      </w:r>
      <w:r>
        <w:rPr>
          <w:color w:val="231F20"/>
          <w:spacing w:val="-14"/>
        </w:rPr>
        <w:t xml:space="preserve"> </w:t>
      </w:r>
      <w:r>
        <w:rPr>
          <w:color w:val="231F20"/>
        </w:rPr>
        <w:t>that</w:t>
      </w:r>
      <w:r>
        <w:rPr>
          <w:color w:val="231F20"/>
          <w:spacing w:val="-14"/>
        </w:rPr>
        <w:t xml:space="preserve"> </w:t>
      </w:r>
      <w:r>
        <w:rPr>
          <w:color w:val="231F20"/>
        </w:rPr>
        <w:t>changes</w:t>
      </w:r>
      <w:r>
        <w:rPr>
          <w:color w:val="231F20"/>
          <w:spacing w:val="-13"/>
        </w:rPr>
        <w:t xml:space="preserve"> </w:t>
      </w:r>
      <w:r>
        <w:rPr>
          <w:color w:val="231F20"/>
        </w:rPr>
        <w:t>made</w:t>
      </w:r>
      <w:r>
        <w:rPr>
          <w:color w:val="231F20"/>
          <w:spacing w:val="-13"/>
        </w:rPr>
        <w:t xml:space="preserve"> </w:t>
      </w:r>
      <w:r>
        <w:rPr>
          <w:color w:val="231F20"/>
        </w:rPr>
        <w:t>to</w:t>
      </w:r>
      <w:r>
        <w:rPr>
          <w:color w:val="231F20"/>
          <w:spacing w:val="-14"/>
        </w:rPr>
        <w:t xml:space="preserve"> </w:t>
      </w:r>
      <w:r>
        <w:rPr>
          <w:color w:val="231F20"/>
        </w:rPr>
        <w:t>the</w:t>
      </w:r>
      <w:r>
        <w:rPr>
          <w:color w:val="231F20"/>
          <w:spacing w:val="-13"/>
        </w:rPr>
        <w:t xml:space="preserve"> </w:t>
      </w:r>
      <w:r>
        <w:rPr>
          <w:rFonts w:ascii="Courier New" w:hAnsi="Courier New"/>
          <w:color w:val="231F20"/>
          <w:sz w:val="18"/>
        </w:rPr>
        <w:t>StringBuilder</w:t>
      </w:r>
      <w:r>
        <w:rPr>
          <w:rFonts w:ascii="Courier New" w:hAnsi="Courier New"/>
          <w:color w:val="231F20"/>
          <w:spacing w:val="-80"/>
          <w:sz w:val="18"/>
        </w:rPr>
        <w:t xml:space="preserve"> </w:t>
      </w:r>
      <w:r>
        <w:rPr>
          <w:color w:val="231F20"/>
        </w:rPr>
        <w:t>are</w:t>
      </w:r>
      <w:r>
        <w:rPr>
          <w:color w:val="231F20"/>
          <w:spacing w:val="-14"/>
        </w:rPr>
        <w:t xml:space="preserve"> </w:t>
      </w:r>
      <w:r>
        <w:rPr>
          <w:color w:val="231F20"/>
        </w:rPr>
        <w:t>available</w:t>
      </w:r>
      <w:r>
        <w:rPr>
          <w:color w:val="231F20"/>
          <w:spacing w:val="-14"/>
        </w:rPr>
        <w:t xml:space="preserve"> </w:t>
      </w:r>
      <w:r>
        <w:rPr>
          <w:color w:val="231F20"/>
        </w:rPr>
        <w:t>to both</w:t>
      </w:r>
      <w:r>
        <w:rPr>
          <w:color w:val="231F20"/>
          <w:spacing w:val="9"/>
        </w:rPr>
        <w:t xml:space="preserve"> </w:t>
      </w:r>
      <w:r>
        <w:rPr>
          <w:color w:val="231F20"/>
        </w:rPr>
        <w:t>references.</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190</w:t>
      </w:r>
      <w:r>
        <w:rPr>
          <w:rFonts w:ascii="Calibri" w:hAnsi="Calibri"/>
          <w:b/>
          <w:color w:val="231F20"/>
          <w:spacing w:val="2"/>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0"/>
        </w:rPr>
      </w:pPr>
    </w:p>
    <w:p w:rsidR="00FA3020" w:rsidRDefault="00FA3020">
      <w:pPr>
        <w:pStyle w:val="BodyText"/>
        <w:spacing w:before="4"/>
        <w:rPr>
          <w:rFonts w:ascii="Calibri"/>
          <w:sz w:val="22"/>
        </w:rPr>
      </w:pPr>
    </w:p>
    <w:p w:rsidR="00FA3020" w:rsidRDefault="00350426">
      <w:pPr>
        <w:tabs>
          <w:tab w:val="left" w:pos="2935"/>
        </w:tabs>
        <w:spacing w:before="96"/>
        <w:ind w:left="144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4</w:t>
      </w:r>
      <w:r>
        <w:rPr>
          <w:rFonts w:ascii="Century Gothic"/>
          <w:b/>
          <w:color w:val="231F20"/>
          <w:spacing w:val="-28"/>
          <w:w w:val="120"/>
          <w:sz w:val="17"/>
        </w:rPr>
        <w:t xml:space="preserve"> </w:t>
      </w:r>
      <w:r>
        <w:rPr>
          <w:rFonts w:ascii="Century Gothic"/>
          <w:b/>
          <w:color w:val="231F20"/>
          <w:w w:val="120"/>
          <w:sz w:val="17"/>
        </w:rPr>
        <w:t>.</w:t>
      </w:r>
      <w:r>
        <w:rPr>
          <w:rFonts w:ascii="Century Gothic"/>
          <w:b/>
          <w:color w:val="231F20"/>
          <w:spacing w:val="-29"/>
          <w:w w:val="120"/>
          <w:sz w:val="17"/>
        </w:rPr>
        <w:t xml:space="preserve"> </w:t>
      </w:r>
      <w:r>
        <w:rPr>
          <w:rFonts w:ascii="Century Gothic"/>
          <w:b/>
          <w:color w:val="231F20"/>
          <w:w w:val="120"/>
          <w:sz w:val="17"/>
        </w:rPr>
        <w:t>4</w:t>
      </w:r>
      <w:r>
        <w:rPr>
          <w:rFonts w:ascii="Century Gothic"/>
          <w:b/>
          <w:color w:val="231F20"/>
          <w:w w:val="120"/>
          <w:sz w:val="17"/>
        </w:rPr>
        <w:tab/>
      </w:r>
      <w:r>
        <w:rPr>
          <w:rFonts w:ascii="Calibri"/>
          <w:color w:val="231F20"/>
          <w:w w:val="120"/>
          <w:sz w:val="17"/>
        </w:rPr>
        <w:t xml:space="preserve">Copying a </w:t>
      </w:r>
      <w:r>
        <w:rPr>
          <w:rFonts w:ascii="Calibri"/>
          <w:color w:val="231F20"/>
          <w:spacing w:val="2"/>
          <w:w w:val="120"/>
          <w:sz w:val="17"/>
        </w:rPr>
        <w:t xml:space="preserve">reference </w:t>
      </w:r>
      <w:r>
        <w:rPr>
          <w:rFonts w:ascii="Calibri"/>
          <w:color w:val="231F20"/>
          <w:w w:val="120"/>
          <w:sz w:val="17"/>
        </w:rPr>
        <w:t xml:space="preserve">with </w:t>
      </w:r>
      <w:r>
        <w:rPr>
          <w:rFonts w:ascii="Calibri"/>
          <w:color w:val="231F20"/>
          <w:spacing w:val="2"/>
          <w:w w:val="120"/>
          <w:sz w:val="17"/>
        </w:rPr>
        <w:t>pass-by-value</w:t>
      </w:r>
    </w:p>
    <w:p w:rsidR="00FA3020" w:rsidRDefault="000C69B0">
      <w:pPr>
        <w:spacing w:before="136"/>
        <w:ind w:right="6163"/>
        <w:jc w:val="right"/>
        <w:rPr>
          <w:rFonts w:ascii="Arial"/>
          <w:sz w:val="16"/>
        </w:rPr>
      </w:pPr>
      <w:r w:rsidRPr="000C69B0">
        <w:pict>
          <v:group id="_x0000_s1545" style="position:absolute;left:0;text-align:left;margin-left:225.75pt;margin-top:9.7pt;width:37.3pt;height:4.6pt;z-index:251707904;mso-position-horizontal-relative:page" coordorigin="4515,194" coordsize="746,92">
            <v:line id="_x0000_s1547" style="position:absolute" from="5181,240" to="4515,240" strokecolor="#231f20"/>
            <v:shape id="_x0000_s1546" style="position:absolute;left:5148;top:193;width:112;height:92" coordorigin="5148,194" coordsize="112,92" path="m5148,194r27,46l5148,285r112,-45l5148,194xe" fillcolor="#231f20" stroked="f">
              <v:path arrowok="t"/>
            </v:shape>
            <w10:wrap anchorx="page"/>
          </v:group>
        </w:pict>
      </w:r>
      <w:r w:rsidRPr="000C69B0">
        <w:pict>
          <v:group id="_x0000_s1541" style="position:absolute;left:0;text-align:left;margin-left:225.35pt;margin-top:5.75pt;width:94.25pt;height:42.3pt;z-index:251708928;mso-position-horizontal-relative:page" coordorigin="4507,115" coordsize="1885,846">
            <v:line id="_x0000_s1544" style="position:absolute" from="5194,511" to="4515,953" strokecolor="#231f20"/>
            <v:shape id="_x0000_s1543" style="position:absolute;left:5141;top:467;width:119;height:100" coordorigin="5141,467" coordsize="119,100" path="m5260,467r-119,23l5189,514r2,53l5260,467xe" fillcolor="#231f20" stroked="f">
              <v:path arrowok="t"/>
            </v:shape>
            <v:shape id="_x0000_s1542" type="#_x0000_t202" style="position:absolute;left:5260;top:119;width:1127;height:661" fillcolor="#d7ecf6" strokecolor="#231f20" strokeweight=".5pt">
              <v:textbox inset="0,0,0,0">
                <w:txbxContent>
                  <w:p w:rsidR="0043584B" w:rsidRDefault="0043584B">
                    <w:pPr>
                      <w:spacing w:before="134" w:line="235" w:lineRule="auto"/>
                      <w:ind w:left="367" w:right="128" w:hanging="223"/>
                      <w:rPr>
                        <w:rFonts w:ascii="Arial"/>
                        <w:sz w:val="16"/>
                      </w:rPr>
                    </w:pPr>
                    <w:r>
                      <w:rPr>
                        <w:rFonts w:ascii="Arial"/>
                        <w:color w:val="231F20"/>
                        <w:w w:val="90"/>
                        <w:sz w:val="16"/>
                      </w:rPr>
                      <w:t xml:space="preserve">StringBuilder </w:t>
                    </w:r>
                    <w:r>
                      <w:rPr>
                        <w:rFonts w:ascii="Arial"/>
                        <w:color w:val="231F20"/>
                        <w:sz w:val="16"/>
                      </w:rPr>
                      <w:t>object</w:t>
                    </w:r>
                  </w:p>
                </w:txbxContent>
              </v:textbox>
            </v:shape>
            <w10:wrap anchorx="page"/>
          </v:group>
        </w:pict>
      </w:r>
      <w:r w:rsidR="00350426">
        <w:rPr>
          <w:rFonts w:ascii="Arial"/>
          <w:color w:val="231F20"/>
          <w:w w:val="85"/>
          <w:sz w:val="16"/>
        </w:rPr>
        <w:t>name</w:t>
      </w:r>
    </w:p>
    <w:p w:rsidR="00FA3020" w:rsidRDefault="00FA3020">
      <w:pPr>
        <w:pStyle w:val="BodyText"/>
        <w:rPr>
          <w:rFonts w:ascii="Arial"/>
          <w:sz w:val="20"/>
        </w:rPr>
      </w:pPr>
    </w:p>
    <w:p w:rsidR="00FA3020" w:rsidRDefault="00FA3020">
      <w:pPr>
        <w:pStyle w:val="BodyText"/>
        <w:spacing w:before="1"/>
        <w:rPr>
          <w:rFonts w:ascii="Arial"/>
          <w:sz w:val="27"/>
        </w:rPr>
      </w:pPr>
    </w:p>
    <w:p w:rsidR="00FA3020" w:rsidRDefault="00350426">
      <w:pPr>
        <w:ind w:right="6163"/>
        <w:jc w:val="right"/>
        <w:rPr>
          <w:rFonts w:ascii="Arial"/>
          <w:sz w:val="16"/>
        </w:rPr>
      </w:pPr>
      <w:r>
        <w:rPr>
          <w:rFonts w:ascii="Arial"/>
          <w:color w:val="231F20"/>
          <w:w w:val="88"/>
          <w:sz w:val="16"/>
        </w:rPr>
        <w:t>s</w:t>
      </w: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spacing w:before="6"/>
        <w:rPr>
          <w:rFonts w:ascii="Arial"/>
          <w:sz w:val="29"/>
        </w:rPr>
      </w:pPr>
    </w:p>
    <w:p w:rsidR="00FA3020" w:rsidRDefault="000C69B0">
      <w:pPr>
        <w:spacing w:before="96"/>
        <w:ind w:left="1440"/>
        <w:rPr>
          <w:rFonts w:ascii="Century Gothic"/>
          <w:b/>
          <w:sz w:val="19"/>
        </w:rPr>
      </w:pPr>
      <w:r w:rsidRPr="000C69B0">
        <w:pict>
          <v:group id="_x0000_s1535" style="position:absolute;left:0;text-align:left;margin-left:60pt;margin-top:-26.65pt;width:393pt;height:490pt;z-index:-251786752;mso-position-horizontal-relative:page" coordorigin="1200,-533" coordsize="7860,9800">
            <v:shape id="_x0000_s1540" style="position:absolute;left:1200;top:-513;width:7860;height:980" coordorigin="1200,-513" coordsize="7860,980" path="m9060,-513r-7860,l1200,107r,360l9060,467r,-360l9060,-513e" fillcolor="#e6e7e8" stroked="f">
              <v:path arrowok="t"/>
            </v:shape>
            <v:shape id="_x0000_s1539" type="#_x0000_t75" style="position:absolute;left:2013;top:-306;width:518;height:163">
              <v:imagedata r:id="rId38" o:title=""/>
            </v:shape>
            <v:shape id="_x0000_s1538" type="#_x0000_t75" style="position:absolute;left:2625;top:-306;width:718;height:163">
              <v:imagedata r:id="rId39" o:title=""/>
            </v:shape>
            <v:shape id="_x0000_s1537" style="position:absolute;left:1490;top:-453;width:3053;height:454" coordorigin="1490,-453" coordsize="3053,454" o:spt="100" adj="0,,0" path="m1943,-226r-2,-10l1931,-298r-10,-20l1921,-236r,20l1917,-180r-11,34l1891,-115r-21,28l1859,-95r-3,-1l1856,-73r-18,15l1818,-46r-22,10l1774,-29r11,-16l1794,-62r9,-18l1811,-99r12,6l1835,-87r11,7l1856,-73r,-23l1852,-99r-6,-3l1833,-109r-15,-6l1820,-120r,-2l1827,-142r7,-27l1839,-194r2,-22l1921,-216r,-20l1841,-236r-2,-23l1834,-284r-7,-26l1821,-329r,93l1821,-216r-2,23l1814,-170r-6,24l1800,-122r-6,-2l1794,-106r-10,22l1773,-62r-13,21l1747,-22r-7,2l1733,-20r-7,l1726,-120r17,2l1759,-115r17,4l1794,-106r,-18l1781,-129r-19,-6l1744,-139r-18,-2l1726,-216r95,l1821,-236r-95,l1726,-311r18,-2l1762,-317r19,-6l1800,-330r8,24l1814,-283r5,23l1821,-236r,-93l1820,-330r,-2l1818,-337r15,-6l1846,-350r7,-4l1859,-357r11,-8l1891,-337r15,31l1917,-272r4,36l1921,-318r-22,-43l1895,-365r-39,-39l1856,-379r-10,7l1836,-366r-12,6l1811,-354r-8,-19l1794,-391r,l1794,-347r-17,6l1760,-337r-17,3l1726,-332r,-100l1733,-432r7,l1747,-430r13,19l1773,-391r11,22l1794,-347r,-44l1784,-408r-10,-16l1796,-417r22,10l1838,-394r18,15l1856,-404r-5,-6l1822,-424r-16,-8l1788,-441r-72,-12l1706,-451r,19l1706,-332r,21l1706,-236r,20l1706,-141r,21l1706,-20r-6,l1693,-20r-7,-2l1681,-29r-9,-12l1660,-62r-1,-1l1659,-29r-23,-7l1615,-46r-20,-12l1577,-73r10,-7l1597,-87r1,l1609,-93r13,-6l1629,-80r9,18l1648,-45r11,16l1659,-63r-10,-21l1642,-99r-3,-7l1656,-111r17,-4l1690,-118r16,-2l1706,-141r-17,2l1670,-135r-19,6l1632,-122r-8,-24l1618,-170r-4,-20l1614,-115r-14,6l1586,-102r-12,7l1563,-87r-21,-28l1526,-146r-10,-34l1511,-216r81,l1594,-194r4,25l1605,-142r9,27l1614,-190r,-3l1612,-216r94,l1706,-236r-94,l1614,-260r4,-23l1624,-307r8,-23l1651,-323r19,6l1689,-313r17,2l1706,-332r-16,-2l1672,-337r-17,-4l1638,-347r4,-7l1649,-369r11,-22l1673,-411r9,-13l1686,-430r7,-2l1700,-432r6,l1706,-451r-47,7l1659,-424r-11,16l1638,-391r-9,18l1621,-354r-7,-3l1614,-337r-8,27l1599,-284r-5,25l1592,-236r-81,l1516,-272r10,-34l1542,-337r21,-28l1574,-357r12,7l1600,-343r14,6l1614,-357r-5,-3l1599,-365r-2,-1l1586,-372r-9,-7l1595,-394r20,-13l1636,-417r23,-7l1659,-444r-15,3l1582,-410r-49,49l1501,-298r-11,72l1501,-154r32,63l1582,-42r62,31l1716,1r72,-12l1806,-20r17,-9l1851,-42r44,-45l1899,-91r32,-63l1941,-216r2,-10m3606,-198r-2,-14l3599,-223r-9,-10l3577,-240r-13,-5l3551,-248r-24,-7l3520,-257r-3,-2l3517,-270r4,-4l3539,-274r6,3l3545,-261r56,l3598,-274r-2,-10l3581,-299r-22,-9l3532,-310r-31,3l3478,-297r-14,17l3459,-258r2,14l3466,-232r11,9l3492,-216r50,15l3547,-198r,13l3541,-179r-15,l3522,-181r-2,-3l3517,-187r-1,-5l3516,-196r-60,l3462,-170r17,16l3502,-145r28,2l3560,-146r24,-10l3600,-173r2,-6l3606,-198t148,-14l3749,-232r,-2l3738,-248r-19,-9l3692,-261r-27,4l3645,-246r-13,18l3627,-203r5,28l3646,-157r20,10l3690,-144r29,-3l3738,-156r12,-15l3750,-171r4,-21l3705,-192r-1,15l3701,-171r-17,l3680,-175r,-54l3684,-234r18,l3704,-226r1,14l3754,-212t149,12l3901,-216r-2,-10l3895,-234r-7,-11l3869,-257r-14,-2l3855,-216r-28,l3827,-228r6,-6l3850,-234r5,6l3855,-216r,-43l3841,-261r-27,4l3794,-246r-13,18l3776,-203r5,28l3795,-157r19,10l3837,-144r27,-2l3884,-154r12,-12l3898,-171r4,-11l3855,-182r-1,7l3848,-171r-17,l3827,-177r,-16l3903,-193r,-7m4054,-221r-1,-7l4051,-239r-1,-2l4043,-252r-12,-7l4016,-261r-10,1l3997,-257r-8,6l3981,-241r,l3979,-257r-51,l3928,-147r53,l3981,-225r4,-3l3998,-228r3,4l4001,-147r53,l4054,-221t140,-1l4191,-236r,-3l4182,-251r-18,-7l4138,-261r-21,2l4100,-254r-13,11l4081,-225r44,l4126,-234r3,-2l4143,-236r3,3l4146,-216r,21l4146,-177r-3,6l4126,-171r-4,-4l4122,-189r3,-6l4146,-195r,-21l4140,-216r-28,2l4092,-207r-12,12l4076,-177r3,14l4087,-152r12,6l4115,-144r12,l4138,-147r8,-11l4147,-147r47,l4194,-158r,-13l4194,-195r,-27m4311,-256r-6,-2l4301,-259r-11,l4282,-255r-7,10l4273,-257r-51,l4222,-147r53,l4275,-212r3,-7l4298,-219r6,2l4311,-216r,-3l4311,-245r,-11m4383,-257r-53,l4330,-147r53,l4383,-257t,-49l4330,-306r,34l4383,-272r,-34m4542,-202r-4,-24l4535,-231r-9,-14l4504,-257r-16,-2l4488,-224r,44l4484,-174r-17,l4463,-180r,-44l4467,-231r17,l4488,-224r,-35l4475,-261r-29,4l4425,-245r-13,19l4408,-202r4,24l4425,-160r21,12l4475,-144r29,-4l4526,-160r9,-14l4538,-178r4,-24e" fillcolor="#808285" stroked="f">
              <v:stroke joinstyle="round"/>
              <v:formulas/>
              <v:path arrowok="t" o:connecttype="segments"/>
            </v:shape>
            <v:rect id="_x0000_s1536" style="position:absolute;left:1205;top:-528;width:7850;height:9790" filled="f" strokecolor="#231f20" strokeweight=".5pt"/>
            <w10:wrap anchorx="page"/>
          </v:group>
        </w:pict>
      </w:r>
      <w:r w:rsidR="00350426">
        <w:rPr>
          <w:rFonts w:ascii="Century Gothic"/>
          <w:b/>
          <w:color w:val="231F20"/>
          <w:w w:val="103"/>
          <w:sz w:val="19"/>
        </w:rPr>
        <w:t>P</w:t>
      </w:r>
      <w:r w:rsidR="00350426">
        <w:rPr>
          <w:rFonts w:ascii="Century Gothic"/>
          <w:b/>
          <w:color w:val="231F20"/>
          <w:spacing w:val="3"/>
          <w:w w:val="103"/>
          <w:sz w:val="19"/>
        </w:rPr>
        <w:t>a</w:t>
      </w:r>
      <w:r w:rsidR="00350426">
        <w:rPr>
          <w:rFonts w:ascii="Century Gothic"/>
          <w:b/>
          <w:color w:val="231F20"/>
          <w:spacing w:val="3"/>
          <w:w w:val="120"/>
          <w:sz w:val="19"/>
        </w:rPr>
        <w:t>s</w:t>
      </w:r>
      <w:r w:rsidR="00350426">
        <w:rPr>
          <w:rFonts w:ascii="Century Gothic"/>
          <w:b/>
          <w:color w:val="231F20"/>
          <w:spacing w:val="5"/>
          <w:w w:val="120"/>
          <w:sz w:val="19"/>
        </w:rPr>
        <w:t>s</w:t>
      </w:r>
      <w:r w:rsidR="00350426">
        <w:rPr>
          <w:rFonts w:ascii="Century Gothic"/>
          <w:b/>
          <w:color w:val="231F20"/>
          <w:spacing w:val="4"/>
          <w:w w:val="75"/>
          <w:sz w:val="19"/>
        </w:rPr>
        <w:t>-</w:t>
      </w:r>
      <w:r w:rsidR="00350426">
        <w:rPr>
          <w:rFonts w:ascii="Century Gothic"/>
          <w:b/>
          <w:color w:val="231F20"/>
          <w:spacing w:val="-1"/>
          <w:w w:val="95"/>
          <w:sz w:val="19"/>
        </w:rPr>
        <w:t>b</w:t>
      </w:r>
      <w:r w:rsidR="00350426">
        <w:rPr>
          <w:rFonts w:ascii="Century Gothic"/>
          <w:b/>
          <w:color w:val="231F20"/>
          <w:sz w:val="19"/>
        </w:rPr>
        <w:t>y</w:t>
      </w:r>
      <w:r w:rsidR="00350426">
        <w:rPr>
          <w:rFonts w:ascii="Century Gothic"/>
          <w:b/>
          <w:color w:val="231F20"/>
          <w:spacing w:val="-4"/>
          <w:w w:val="75"/>
          <w:sz w:val="19"/>
        </w:rPr>
        <w:t>-</w:t>
      </w:r>
      <w:r w:rsidR="00350426">
        <w:rPr>
          <w:rFonts w:ascii="Century Gothic"/>
          <w:b/>
          <w:color w:val="231F20"/>
          <w:spacing w:val="-7"/>
          <w:w w:val="105"/>
          <w:sz w:val="19"/>
        </w:rPr>
        <w:t>V</w:t>
      </w:r>
      <w:r w:rsidR="00350426">
        <w:rPr>
          <w:rFonts w:ascii="Century Gothic"/>
          <w:b/>
          <w:color w:val="231F20"/>
          <w:spacing w:val="2"/>
          <w:w w:val="87"/>
          <w:sz w:val="19"/>
        </w:rPr>
        <w:t>a</w:t>
      </w:r>
      <w:r w:rsidR="00350426">
        <w:rPr>
          <w:rFonts w:ascii="Century Gothic"/>
          <w:b/>
          <w:color w:val="231F20"/>
          <w:spacing w:val="1"/>
          <w:w w:val="131"/>
          <w:sz w:val="19"/>
        </w:rPr>
        <w:t>l</w:t>
      </w:r>
      <w:r w:rsidR="00350426">
        <w:rPr>
          <w:rFonts w:ascii="Century Gothic"/>
          <w:b/>
          <w:color w:val="231F20"/>
          <w:spacing w:val="2"/>
          <w:w w:val="105"/>
          <w:sz w:val="19"/>
        </w:rPr>
        <w:t>u</w:t>
      </w:r>
      <w:r w:rsidR="00350426">
        <w:rPr>
          <w:rFonts w:ascii="Century Gothic"/>
          <w:b/>
          <w:color w:val="231F20"/>
          <w:w w:val="90"/>
          <w:sz w:val="19"/>
        </w:rPr>
        <w:t>e</w:t>
      </w:r>
      <w:r w:rsidR="00350426">
        <w:rPr>
          <w:rFonts w:ascii="Century Gothic"/>
          <w:b/>
          <w:color w:val="231F20"/>
          <w:spacing w:val="6"/>
          <w:sz w:val="19"/>
        </w:rPr>
        <w:t xml:space="preserve"> </w:t>
      </w:r>
      <w:r w:rsidR="00350426">
        <w:rPr>
          <w:rFonts w:ascii="Century Gothic"/>
          <w:b/>
          <w:color w:val="231F20"/>
          <w:w w:val="103"/>
          <w:sz w:val="19"/>
        </w:rPr>
        <w:t>v</w:t>
      </w:r>
      <w:r w:rsidR="00350426">
        <w:rPr>
          <w:rFonts w:ascii="Century Gothic"/>
          <w:b/>
          <w:color w:val="231F20"/>
          <w:spacing w:val="2"/>
          <w:w w:val="120"/>
          <w:sz w:val="19"/>
        </w:rPr>
        <w:t>s</w:t>
      </w:r>
      <w:r w:rsidR="00350426">
        <w:rPr>
          <w:rFonts w:ascii="Century Gothic"/>
          <w:b/>
          <w:color w:val="231F20"/>
          <w:w w:val="113"/>
          <w:sz w:val="19"/>
        </w:rPr>
        <w:t>.</w:t>
      </w:r>
      <w:r w:rsidR="00350426">
        <w:rPr>
          <w:rFonts w:ascii="Century Gothic"/>
          <w:b/>
          <w:color w:val="231F20"/>
          <w:spacing w:val="6"/>
          <w:sz w:val="19"/>
        </w:rPr>
        <w:t xml:space="preserve"> </w:t>
      </w:r>
      <w:r w:rsidR="00350426">
        <w:rPr>
          <w:rFonts w:ascii="Century Gothic"/>
          <w:b/>
          <w:color w:val="231F20"/>
          <w:w w:val="103"/>
          <w:sz w:val="19"/>
        </w:rPr>
        <w:t>P</w:t>
      </w:r>
      <w:r w:rsidR="00350426">
        <w:rPr>
          <w:rFonts w:ascii="Century Gothic"/>
          <w:b/>
          <w:color w:val="231F20"/>
          <w:spacing w:val="3"/>
          <w:w w:val="103"/>
          <w:sz w:val="19"/>
        </w:rPr>
        <w:t>a</w:t>
      </w:r>
      <w:r w:rsidR="00350426">
        <w:rPr>
          <w:rFonts w:ascii="Century Gothic"/>
          <w:b/>
          <w:color w:val="231F20"/>
          <w:spacing w:val="3"/>
          <w:w w:val="120"/>
          <w:sz w:val="19"/>
        </w:rPr>
        <w:t>s</w:t>
      </w:r>
      <w:r w:rsidR="00350426">
        <w:rPr>
          <w:rFonts w:ascii="Century Gothic"/>
          <w:b/>
          <w:color w:val="231F20"/>
          <w:spacing w:val="5"/>
          <w:w w:val="120"/>
          <w:sz w:val="19"/>
        </w:rPr>
        <w:t>s</w:t>
      </w:r>
      <w:r w:rsidR="00350426">
        <w:rPr>
          <w:rFonts w:ascii="Century Gothic"/>
          <w:b/>
          <w:color w:val="231F20"/>
          <w:spacing w:val="4"/>
          <w:w w:val="75"/>
          <w:sz w:val="19"/>
        </w:rPr>
        <w:t>-</w:t>
      </w:r>
      <w:r w:rsidR="00350426">
        <w:rPr>
          <w:rFonts w:ascii="Century Gothic"/>
          <w:b/>
          <w:color w:val="231F20"/>
          <w:spacing w:val="-1"/>
          <w:w w:val="95"/>
          <w:sz w:val="19"/>
        </w:rPr>
        <w:t>b</w:t>
      </w:r>
      <w:r w:rsidR="00350426">
        <w:rPr>
          <w:rFonts w:ascii="Century Gothic"/>
          <w:b/>
          <w:color w:val="231F20"/>
          <w:sz w:val="19"/>
        </w:rPr>
        <w:t>y</w:t>
      </w:r>
      <w:r w:rsidR="00350426">
        <w:rPr>
          <w:rFonts w:ascii="Century Gothic"/>
          <w:b/>
          <w:color w:val="231F20"/>
          <w:spacing w:val="6"/>
          <w:w w:val="75"/>
          <w:sz w:val="19"/>
        </w:rPr>
        <w:t>-</w:t>
      </w:r>
      <w:r w:rsidR="00350426">
        <w:rPr>
          <w:rFonts w:ascii="Century Gothic"/>
          <w:b/>
          <w:color w:val="231F20"/>
          <w:spacing w:val="2"/>
          <w:w w:val="118"/>
          <w:sz w:val="19"/>
        </w:rPr>
        <w:t>R</w:t>
      </w:r>
      <w:r w:rsidR="00350426">
        <w:rPr>
          <w:rFonts w:ascii="Century Gothic"/>
          <w:b/>
          <w:color w:val="231F20"/>
          <w:spacing w:val="2"/>
          <w:w w:val="90"/>
          <w:sz w:val="19"/>
        </w:rPr>
        <w:t>e</w:t>
      </w:r>
      <w:r w:rsidR="00350426">
        <w:rPr>
          <w:rFonts w:ascii="Century Gothic"/>
          <w:b/>
          <w:color w:val="231F20"/>
          <w:spacing w:val="2"/>
          <w:w w:val="150"/>
          <w:sz w:val="19"/>
        </w:rPr>
        <w:t>f</w:t>
      </w:r>
      <w:r w:rsidR="00350426">
        <w:rPr>
          <w:rFonts w:ascii="Century Gothic"/>
          <w:b/>
          <w:color w:val="231F20"/>
          <w:spacing w:val="2"/>
          <w:w w:val="90"/>
          <w:sz w:val="19"/>
        </w:rPr>
        <w:t>e</w:t>
      </w:r>
      <w:r w:rsidR="00350426">
        <w:rPr>
          <w:rFonts w:ascii="Century Gothic"/>
          <w:b/>
          <w:color w:val="231F20"/>
          <w:spacing w:val="3"/>
          <w:w w:val="131"/>
          <w:sz w:val="19"/>
        </w:rPr>
        <w:t>r</w:t>
      </w:r>
      <w:r w:rsidR="00350426">
        <w:rPr>
          <w:rFonts w:ascii="Century Gothic"/>
          <w:b/>
          <w:color w:val="231F20"/>
          <w:spacing w:val="2"/>
          <w:w w:val="90"/>
          <w:sz w:val="19"/>
        </w:rPr>
        <w:t>e</w:t>
      </w:r>
      <w:r w:rsidR="00350426">
        <w:rPr>
          <w:rFonts w:ascii="Century Gothic"/>
          <w:b/>
          <w:color w:val="231F20"/>
          <w:spacing w:val="1"/>
          <w:w w:val="105"/>
          <w:sz w:val="19"/>
        </w:rPr>
        <w:t>n</w:t>
      </w:r>
      <w:r w:rsidR="00350426">
        <w:rPr>
          <w:rFonts w:ascii="Century Gothic"/>
          <w:b/>
          <w:color w:val="231F20"/>
          <w:spacing w:val="3"/>
          <w:w w:val="90"/>
          <w:sz w:val="19"/>
        </w:rPr>
        <w:t>c</w:t>
      </w:r>
      <w:r w:rsidR="00350426">
        <w:rPr>
          <w:rFonts w:ascii="Century Gothic"/>
          <w:b/>
          <w:color w:val="231F20"/>
          <w:w w:val="90"/>
          <w:sz w:val="19"/>
        </w:rPr>
        <w:t>e</w:t>
      </w:r>
    </w:p>
    <w:p w:rsidR="00FA3020" w:rsidRDefault="00FA3020">
      <w:pPr>
        <w:pStyle w:val="BodyText"/>
        <w:spacing w:before="5"/>
        <w:rPr>
          <w:rFonts w:ascii="Century Gothic"/>
          <w:b/>
          <w:sz w:val="18"/>
        </w:rPr>
      </w:pPr>
    </w:p>
    <w:p w:rsidR="00FA3020" w:rsidRDefault="00350426">
      <w:pPr>
        <w:spacing w:before="1" w:line="278" w:lineRule="auto"/>
        <w:ind w:left="1440" w:right="2090"/>
        <w:rPr>
          <w:rFonts w:ascii="Calibri"/>
          <w:sz w:val="17"/>
        </w:rPr>
      </w:pPr>
      <w:r>
        <w:rPr>
          <w:rFonts w:ascii="Calibri"/>
          <w:color w:val="231F20"/>
          <w:spacing w:val="2"/>
          <w:w w:val="115"/>
          <w:sz w:val="17"/>
        </w:rPr>
        <w:t xml:space="preserve">Different </w:t>
      </w:r>
      <w:r>
        <w:rPr>
          <w:rFonts w:ascii="Calibri"/>
          <w:color w:val="231F20"/>
          <w:w w:val="115"/>
          <w:sz w:val="17"/>
        </w:rPr>
        <w:t xml:space="preserve">languages handle </w:t>
      </w:r>
      <w:r>
        <w:rPr>
          <w:rFonts w:ascii="Calibri"/>
          <w:color w:val="231F20"/>
          <w:spacing w:val="2"/>
          <w:w w:val="115"/>
          <w:sz w:val="17"/>
        </w:rPr>
        <w:t xml:space="preserve">parameters </w:t>
      </w:r>
      <w:r>
        <w:rPr>
          <w:rFonts w:ascii="Calibri"/>
          <w:color w:val="231F20"/>
          <w:w w:val="115"/>
          <w:sz w:val="17"/>
        </w:rPr>
        <w:t xml:space="preserve">in </w:t>
      </w:r>
      <w:r>
        <w:rPr>
          <w:rFonts w:ascii="Calibri"/>
          <w:color w:val="231F20"/>
          <w:spacing w:val="2"/>
          <w:w w:val="115"/>
          <w:sz w:val="17"/>
        </w:rPr>
        <w:t xml:space="preserve">different </w:t>
      </w:r>
      <w:r>
        <w:rPr>
          <w:rFonts w:ascii="Calibri"/>
          <w:color w:val="231F20"/>
          <w:w w:val="115"/>
          <w:sz w:val="17"/>
        </w:rPr>
        <w:t xml:space="preserve">ways. Pass-by-value is used by many languages, including Java. In this example, the swap </w:t>
      </w:r>
      <w:r>
        <w:rPr>
          <w:rFonts w:ascii="Calibri"/>
          <w:color w:val="231F20"/>
          <w:spacing w:val="2"/>
          <w:w w:val="115"/>
          <w:sz w:val="17"/>
        </w:rPr>
        <w:t xml:space="preserve">method does </w:t>
      </w:r>
      <w:r>
        <w:rPr>
          <w:rFonts w:ascii="Calibri"/>
          <w:color w:val="231F20"/>
          <w:w w:val="115"/>
          <w:sz w:val="17"/>
        </w:rPr>
        <w:t>not change the origi-   nal</w:t>
      </w:r>
      <w:r>
        <w:rPr>
          <w:rFonts w:ascii="Calibri"/>
          <w:color w:val="231F20"/>
          <w:spacing w:val="2"/>
          <w:w w:val="115"/>
          <w:sz w:val="17"/>
        </w:rPr>
        <w:t xml:space="preserve"> </w:t>
      </w:r>
      <w:r>
        <w:rPr>
          <w:rFonts w:ascii="Calibri"/>
          <w:color w:val="231F20"/>
          <w:w w:val="115"/>
          <w:sz w:val="17"/>
        </w:rPr>
        <w:t>values.</w:t>
      </w:r>
      <w:r>
        <w:rPr>
          <w:rFonts w:ascii="Calibri"/>
          <w:color w:val="231F20"/>
          <w:spacing w:val="3"/>
          <w:w w:val="115"/>
          <w:sz w:val="17"/>
        </w:rPr>
        <w:t xml:space="preserve"> </w:t>
      </w:r>
      <w:r>
        <w:rPr>
          <w:rFonts w:ascii="Calibri"/>
          <w:color w:val="231F20"/>
          <w:w w:val="115"/>
          <w:sz w:val="17"/>
        </w:rPr>
        <w:t>It</w:t>
      </w:r>
      <w:r>
        <w:rPr>
          <w:rFonts w:ascii="Calibri"/>
          <w:color w:val="231F20"/>
          <w:spacing w:val="2"/>
          <w:w w:val="115"/>
          <w:sz w:val="17"/>
        </w:rPr>
        <w:t xml:space="preserve"> </w:t>
      </w:r>
      <w:r>
        <w:rPr>
          <w:rFonts w:ascii="Calibri"/>
          <w:color w:val="231F20"/>
          <w:w w:val="115"/>
          <w:sz w:val="17"/>
        </w:rPr>
        <w:t>only</w:t>
      </w:r>
      <w:r>
        <w:rPr>
          <w:rFonts w:ascii="Calibri"/>
          <w:color w:val="231F20"/>
          <w:spacing w:val="3"/>
          <w:w w:val="115"/>
          <w:sz w:val="17"/>
        </w:rPr>
        <w:t xml:space="preserve"> </w:t>
      </w:r>
      <w:r>
        <w:rPr>
          <w:rFonts w:ascii="Calibri"/>
          <w:color w:val="231F20"/>
          <w:w w:val="115"/>
          <w:sz w:val="17"/>
        </w:rPr>
        <w:t>changes</w:t>
      </w:r>
      <w:r>
        <w:rPr>
          <w:rFonts w:ascii="Calibri"/>
          <w:color w:val="231F20"/>
          <w:spacing w:val="3"/>
          <w:w w:val="115"/>
          <w:sz w:val="17"/>
        </w:rPr>
        <w:t xml:space="preserve"> </w:t>
      </w:r>
      <w:r>
        <w:rPr>
          <w:rFonts w:ascii="Courier New"/>
          <w:i/>
          <w:color w:val="231F20"/>
          <w:w w:val="115"/>
          <w:sz w:val="18"/>
        </w:rPr>
        <w:t>a</w:t>
      </w:r>
      <w:r>
        <w:rPr>
          <w:rFonts w:ascii="Courier New"/>
          <w:i/>
          <w:color w:val="231F20"/>
          <w:spacing w:val="-77"/>
          <w:w w:val="115"/>
          <w:sz w:val="18"/>
        </w:rPr>
        <w:t xml:space="preserve"> </w:t>
      </w:r>
      <w:r>
        <w:rPr>
          <w:rFonts w:ascii="Calibri"/>
          <w:color w:val="231F20"/>
          <w:w w:val="115"/>
          <w:sz w:val="17"/>
        </w:rPr>
        <w:t>and</w:t>
      </w:r>
      <w:r>
        <w:rPr>
          <w:rFonts w:ascii="Calibri"/>
          <w:color w:val="231F20"/>
          <w:spacing w:val="2"/>
          <w:w w:val="115"/>
          <w:sz w:val="17"/>
        </w:rPr>
        <w:t xml:space="preserve"> </w:t>
      </w:r>
      <w:r>
        <w:rPr>
          <w:rFonts w:ascii="Courier New"/>
          <w:i/>
          <w:color w:val="231F20"/>
          <w:w w:val="115"/>
          <w:sz w:val="18"/>
        </w:rPr>
        <w:t>b</w:t>
      </w:r>
      <w:r>
        <w:rPr>
          <w:rFonts w:ascii="Courier New"/>
          <w:i/>
          <w:color w:val="231F20"/>
          <w:spacing w:val="-76"/>
          <w:w w:val="115"/>
          <w:sz w:val="18"/>
        </w:rPr>
        <w:t xml:space="preserve"> </w:t>
      </w:r>
      <w:r>
        <w:rPr>
          <w:rFonts w:ascii="Calibri"/>
          <w:color w:val="231F20"/>
          <w:w w:val="115"/>
          <w:sz w:val="17"/>
        </w:rPr>
        <w:t>within</w:t>
      </w:r>
      <w:r>
        <w:rPr>
          <w:rFonts w:ascii="Calibri"/>
          <w:color w:val="231F20"/>
          <w:spacing w:val="2"/>
          <w:w w:val="115"/>
          <w:sz w:val="17"/>
        </w:rPr>
        <w:t xml:space="preserve"> </w:t>
      </w:r>
      <w:r>
        <w:rPr>
          <w:rFonts w:ascii="Calibri"/>
          <w:color w:val="231F20"/>
          <w:w w:val="115"/>
          <w:sz w:val="17"/>
        </w:rPr>
        <w:t>the</w:t>
      </w:r>
      <w:r>
        <w:rPr>
          <w:rFonts w:ascii="Calibri"/>
          <w:color w:val="231F20"/>
          <w:spacing w:val="3"/>
          <w:w w:val="115"/>
          <w:sz w:val="17"/>
        </w:rPr>
        <w:t xml:space="preserve"> </w:t>
      </w:r>
      <w:r>
        <w:rPr>
          <w:rFonts w:ascii="Calibri"/>
          <w:color w:val="231F20"/>
          <w:spacing w:val="2"/>
          <w:w w:val="115"/>
          <w:sz w:val="17"/>
        </w:rPr>
        <w:t>method.</w:t>
      </w:r>
    </w:p>
    <w:p w:rsidR="00FA3020" w:rsidRDefault="00350426">
      <w:pPr>
        <w:spacing w:before="179" w:line="324" w:lineRule="auto"/>
        <w:ind w:left="1805" w:right="5518" w:hanging="366"/>
        <w:rPr>
          <w:rFonts w:ascii="Courier New"/>
          <w:sz w:val="17"/>
        </w:rPr>
      </w:pPr>
      <w:r>
        <w:rPr>
          <w:rFonts w:ascii="Courier New"/>
          <w:color w:val="231F20"/>
          <w:w w:val="95"/>
          <w:sz w:val="17"/>
        </w:rPr>
        <w:t>public</w:t>
      </w:r>
      <w:r>
        <w:rPr>
          <w:rFonts w:ascii="Courier New"/>
          <w:color w:val="231F20"/>
          <w:spacing w:val="-44"/>
          <w:w w:val="95"/>
          <w:sz w:val="17"/>
        </w:rPr>
        <w:t xml:space="preserve"> </w:t>
      </w:r>
      <w:r>
        <w:rPr>
          <w:rFonts w:ascii="Courier New"/>
          <w:color w:val="231F20"/>
          <w:w w:val="95"/>
          <w:sz w:val="17"/>
        </w:rPr>
        <w:t>static</w:t>
      </w:r>
      <w:r>
        <w:rPr>
          <w:rFonts w:ascii="Courier New"/>
          <w:color w:val="231F20"/>
          <w:spacing w:val="-43"/>
          <w:w w:val="95"/>
          <w:sz w:val="17"/>
        </w:rPr>
        <w:t xml:space="preserve"> </w:t>
      </w:r>
      <w:r>
        <w:rPr>
          <w:rFonts w:ascii="Courier New"/>
          <w:color w:val="231F20"/>
          <w:w w:val="95"/>
          <w:sz w:val="17"/>
        </w:rPr>
        <w:t>void</w:t>
      </w:r>
      <w:r>
        <w:rPr>
          <w:rFonts w:ascii="Courier New"/>
          <w:color w:val="231F20"/>
          <w:spacing w:val="-44"/>
          <w:w w:val="95"/>
          <w:sz w:val="17"/>
        </w:rPr>
        <w:t xml:space="preserve"> </w:t>
      </w:r>
      <w:r>
        <w:rPr>
          <w:rFonts w:ascii="Courier New"/>
          <w:color w:val="231F20"/>
          <w:w w:val="95"/>
          <w:sz w:val="17"/>
        </w:rPr>
        <w:t>main(String[]</w:t>
      </w:r>
      <w:r>
        <w:rPr>
          <w:rFonts w:ascii="Courier New"/>
          <w:color w:val="231F20"/>
          <w:spacing w:val="-43"/>
          <w:w w:val="95"/>
          <w:sz w:val="17"/>
        </w:rPr>
        <w:t xml:space="preserve"> </w:t>
      </w:r>
      <w:r>
        <w:rPr>
          <w:rFonts w:ascii="Courier New"/>
          <w:color w:val="231F20"/>
          <w:w w:val="95"/>
          <w:sz w:val="17"/>
        </w:rPr>
        <w:t>args)</w:t>
      </w:r>
      <w:r>
        <w:rPr>
          <w:rFonts w:ascii="Courier New"/>
          <w:color w:val="231F20"/>
          <w:spacing w:val="-44"/>
          <w:w w:val="95"/>
          <w:sz w:val="17"/>
        </w:rPr>
        <w:t xml:space="preserve"> </w:t>
      </w:r>
      <w:r>
        <w:rPr>
          <w:rFonts w:ascii="Courier New"/>
          <w:color w:val="231F20"/>
          <w:spacing w:val="-16"/>
          <w:w w:val="95"/>
          <w:sz w:val="17"/>
        </w:rPr>
        <w:t xml:space="preserve">{ </w:t>
      </w:r>
      <w:r>
        <w:rPr>
          <w:rFonts w:ascii="Courier New"/>
          <w:color w:val="231F20"/>
          <w:sz w:val="17"/>
        </w:rPr>
        <w:t>int original1 =</w:t>
      </w:r>
      <w:r>
        <w:rPr>
          <w:rFonts w:ascii="Courier New"/>
          <w:color w:val="231F20"/>
          <w:spacing w:val="-56"/>
          <w:sz w:val="17"/>
        </w:rPr>
        <w:t xml:space="preserve"> </w:t>
      </w:r>
      <w:r>
        <w:rPr>
          <w:rFonts w:ascii="Courier New"/>
          <w:color w:val="231F20"/>
          <w:sz w:val="17"/>
        </w:rPr>
        <w:t>1;</w:t>
      </w:r>
    </w:p>
    <w:p w:rsidR="00FA3020" w:rsidRDefault="00350426">
      <w:pPr>
        <w:spacing w:line="324" w:lineRule="auto"/>
        <w:ind w:left="1805" w:right="6082"/>
        <w:rPr>
          <w:rFonts w:ascii="Courier New"/>
          <w:sz w:val="17"/>
        </w:rPr>
      </w:pPr>
      <w:r>
        <w:rPr>
          <w:rFonts w:ascii="Courier New"/>
          <w:color w:val="231F20"/>
          <w:sz w:val="17"/>
        </w:rPr>
        <w:t xml:space="preserve">int original2 = 2; </w:t>
      </w:r>
      <w:r>
        <w:rPr>
          <w:rFonts w:ascii="Courier New"/>
          <w:color w:val="231F20"/>
          <w:w w:val="90"/>
          <w:sz w:val="17"/>
        </w:rPr>
        <w:t>swap(original1, original2);</w:t>
      </w:r>
    </w:p>
    <w:p w:rsidR="00FA3020" w:rsidRDefault="00350426">
      <w:pPr>
        <w:tabs>
          <w:tab w:val="left" w:pos="5039"/>
        </w:tabs>
        <w:ind w:left="1805"/>
        <w:rPr>
          <w:rFonts w:ascii="Courier New"/>
          <w:sz w:val="17"/>
        </w:rPr>
      </w:pPr>
      <w:r>
        <w:rPr>
          <w:rFonts w:ascii="Courier New"/>
          <w:color w:val="231F20"/>
          <w:w w:val="90"/>
          <w:sz w:val="17"/>
        </w:rPr>
        <w:t>System.out.println(original1);</w:t>
      </w:r>
      <w:r>
        <w:rPr>
          <w:rFonts w:ascii="Courier New"/>
          <w:color w:val="231F20"/>
          <w:w w:val="90"/>
          <w:sz w:val="17"/>
        </w:rPr>
        <w:tab/>
      </w:r>
      <w:r>
        <w:rPr>
          <w:rFonts w:ascii="Courier New"/>
          <w:color w:val="231F20"/>
          <w:sz w:val="17"/>
        </w:rPr>
        <w:t>//</w:t>
      </w:r>
      <w:r>
        <w:rPr>
          <w:rFonts w:ascii="Courier New"/>
          <w:color w:val="231F20"/>
          <w:spacing w:val="-44"/>
          <w:sz w:val="17"/>
        </w:rPr>
        <w:t xml:space="preserve"> </w:t>
      </w:r>
      <w:r>
        <w:rPr>
          <w:rFonts w:ascii="Courier New"/>
          <w:color w:val="231F20"/>
          <w:sz w:val="17"/>
        </w:rPr>
        <w:t>1</w:t>
      </w:r>
    </w:p>
    <w:p w:rsidR="00FA3020" w:rsidRDefault="00350426">
      <w:pPr>
        <w:tabs>
          <w:tab w:val="left" w:pos="5039"/>
        </w:tabs>
        <w:spacing w:before="68"/>
        <w:ind w:left="1805"/>
        <w:rPr>
          <w:rFonts w:ascii="Courier New"/>
          <w:sz w:val="17"/>
        </w:rPr>
      </w:pPr>
      <w:r>
        <w:rPr>
          <w:rFonts w:ascii="Courier New"/>
          <w:color w:val="231F20"/>
          <w:w w:val="90"/>
          <w:sz w:val="17"/>
        </w:rPr>
        <w:t>System.out.println(original2);</w:t>
      </w:r>
      <w:r>
        <w:rPr>
          <w:rFonts w:ascii="Courier New"/>
          <w:color w:val="231F20"/>
          <w:w w:val="90"/>
          <w:sz w:val="17"/>
        </w:rPr>
        <w:tab/>
      </w:r>
      <w:r>
        <w:rPr>
          <w:rFonts w:ascii="Courier New"/>
          <w:color w:val="231F20"/>
          <w:sz w:val="17"/>
        </w:rPr>
        <w:t>//</w:t>
      </w:r>
      <w:r>
        <w:rPr>
          <w:rFonts w:ascii="Courier New"/>
          <w:color w:val="231F20"/>
          <w:spacing w:val="-44"/>
          <w:sz w:val="17"/>
        </w:rPr>
        <w:t xml:space="preserve"> </w:t>
      </w:r>
      <w:r>
        <w:rPr>
          <w:rFonts w:ascii="Courier New"/>
          <w:color w:val="231F20"/>
          <w:sz w:val="17"/>
        </w:rPr>
        <w:t>2</w:t>
      </w:r>
    </w:p>
    <w:p w:rsidR="00FA3020" w:rsidRDefault="00350426">
      <w:pPr>
        <w:spacing w:before="67"/>
        <w:ind w:left="1440"/>
        <w:rPr>
          <w:rFonts w:ascii="Courier New"/>
          <w:sz w:val="17"/>
        </w:rPr>
      </w:pPr>
      <w:r>
        <w:rPr>
          <w:rFonts w:ascii="Courier New"/>
          <w:color w:val="231F20"/>
          <w:w w:val="89"/>
          <w:sz w:val="17"/>
        </w:rPr>
        <w:t>}</w:t>
      </w:r>
    </w:p>
    <w:p w:rsidR="00FA3020" w:rsidRDefault="00350426">
      <w:pPr>
        <w:spacing w:before="68" w:line="324" w:lineRule="auto"/>
        <w:ind w:left="1805" w:right="5607" w:hanging="366"/>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swap(int</w:t>
      </w:r>
      <w:r>
        <w:rPr>
          <w:rFonts w:ascii="Courier New"/>
          <w:color w:val="231F20"/>
          <w:spacing w:val="-58"/>
          <w:sz w:val="17"/>
        </w:rPr>
        <w:t xml:space="preserve"> </w:t>
      </w:r>
      <w:r>
        <w:rPr>
          <w:rFonts w:ascii="Courier New"/>
          <w:color w:val="231F20"/>
          <w:sz w:val="17"/>
        </w:rPr>
        <w:t>a,</w:t>
      </w:r>
      <w:r>
        <w:rPr>
          <w:rFonts w:ascii="Courier New"/>
          <w:color w:val="231F20"/>
          <w:spacing w:val="-59"/>
          <w:sz w:val="17"/>
        </w:rPr>
        <w:t xml:space="preserve"> </w:t>
      </w:r>
      <w:r>
        <w:rPr>
          <w:rFonts w:ascii="Courier New"/>
          <w:color w:val="231F20"/>
          <w:sz w:val="17"/>
        </w:rPr>
        <w:t>int</w:t>
      </w:r>
      <w:r>
        <w:rPr>
          <w:rFonts w:ascii="Courier New"/>
          <w:color w:val="231F20"/>
          <w:spacing w:val="-58"/>
          <w:sz w:val="17"/>
        </w:rPr>
        <w:t xml:space="preserve"> </w:t>
      </w:r>
      <w:r>
        <w:rPr>
          <w:rFonts w:ascii="Courier New"/>
          <w:color w:val="231F20"/>
          <w:sz w:val="17"/>
        </w:rPr>
        <w:t>b)</w:t>
      </w:r>
      <w:r>
        <w:rPr>
          <w:rFonts w:ascii="Courier New"/>
          <w:color w:val="231F20"/>
          <w:spacing w:val="-59"/>
          <w:sz w:val="17"/>
        </w:rPr>
        <w:t xml:space="preserve"> </w:t>
      </w:r>
      <w:r>
        <w:rPr>
          <w:rFonts w:ascii="Courier New"/>
          <w:color w:val="231F20"/>
          <w:spacing w:val="-15"/>
          <w:sz w:val="17"/>
        </w:rPr>
        <w:t xml:space="preserve">{ </w:t>
      </w:r>
      <w:r>
        <w:rPr>
          <w:rFonts w:ascii="Courier New"/>
          <w:color w:val="231F20"/>
          <w:sz w:val="17"/>
        </w:rPr>
        <w:t>int temp = a;</w:t>
      </w:r>
    </w:p>
    <w:p w:rsidR="00FA3020" w:rsidRDefault="00350426">
      <w:pPr>
        <w:ind w:left="1805"/>
        <w:rPr>
          <w:rFonts w:ascii="Courier New"/>
          <w:sz w:val="17"/>
        </w:rPr>
      </w:pPr>
      <w:r>
        <w:rPr>
          <w:rFonts w:ascii="Courier New"/>
          <w:color w:val="231F20"/>
          <w:sz w:val="17"/>
        </w:rPr>
        <w:t>a = b;</w:t>
      </w:r>
    </w:p>
    <w:p w:rsidR="00FA3020" w:rsidRDefault="00350426">
      <w:pPr>
        <w:spacing w:before="67"/>
        <w:ind w:left="1805"/>
        <w:rPr>
          <w:rFonts w:ascii="Courier New"/>
          <w:sz w:val="17"/>
        </w:rPr>
      </w:pPr>
      <w:r>
        <w:rPr>
          <w:rFonts w:ascii="Courier New"/>
          <w:color w:val="231F20"/>
          <w:sz w:val="17"/>
        </w:rPr>
        <w:t>b = temp;</w:t>
      </w:r>
    </w:p>
    <w:p w:rsidR="00FA3020" w:rsidRDefault="00350426">
      <w:pPr>
        <w:spacing w:before="67"/>
        <w:ind w:left="1440"/>
        <w:rPr>
          <w:rFonts w:ascii="Courier New"/>
          <w:sz w:val="17"/>
        </w:rPr>
      </w:pPr>
      <w:r>
        <w:rPr>
          <w:rFonts w:ascii="Courier New"/>
          <w:color w:val="231F20"/>
          <w:w w:val="89"/>
          <w:sz w:val="17"/>
        </w:rPr>
        <w:t>}</w:t>
      </w:r>
    </w:p>
    <w:p w:rsidR="00FA3020" w:rsidRDefault="00350426">
      <w:pPr>
        <w:spacing w:before="148" w:line="278" w:lineRule="auto"/>
        <w:ind w:left="1440" w:right="1857"/>
        <w:rPr>
          <w:rFonts w:ascii="Calibri"/>
          <w:sz w:val="17"/>
        </w:rPr>
      </w:pPr>
      <w:r>
        <w:rPr>
          <w:rFonts w:ascii="Calibri"/>
          <w:color w:val="231F20"/>
          <w:w w:val="115"/>
          <w:sz w:val="17"/>
        </w:rPr>
        <w:t>The other approach is pass-by-reference. It is used by default in a few languages, such as Perl. We aren't going to show you Perl code here because you are studying for the Java exam and we don't want to confuse you. The following example is in a made-up language that shows pass-by-reference:</w:t>
      </w:r>
    </w:p>
    <w:p w:rsidR="00FA3020" w:rsidRDefault="00FA3020">
      <w:pPr>
        <w:pStyle w:val="BodyText"/>
        <w:spacing w:before="4"/>
        <w:rPr>
          <w:rFonts w:ascii="Calibri"/>
          <w:sz w:val="15"/>
        </w:rPr>
      </w:pPr>
    </w:p>
    <w:p w:rsidR="00FA3020" w:rsidRDefault="00350426">
      <w:pPr>
        <w:ind w:left="1440"/>
        <w:rPr>
          <w:rFonts w:ascii="Courier New"/>
          <w:sz w:val="17"/>
        </w:rPr>
      </w:pPr>
      <w:r>
        <w:rPr>
          <w:rFonts w:ascii="Courier New"/>
          <w:color w:val="231F20"/>
          <w:sz w:val="17"/>
        </w:rPr>
        <w:t>original1 = 1;</w:t>
      </w:r>
    </w:p>
    <w:p w:rsidR="00FA3020" w:rsidRDefault="00350426">
      <w:pPr>
        <w:spacing w:before="67" w:line="324" w:lineRule="auto"/>
        <w:ind w:left="1440" w:right="5502"/>
        <w:rPr>
          <w:rFonts w:ascii="Courier New"/>
          <w:sz w:val="17"/>
        </w:rPr>
      </w:pPr>
      <w:r>
        <w:rPr>
          <w:rFonts w:ascii="Courier New"/>
          <w:color w:val="231F20"/>
          <w:sz w:val="17"/>
        </w:rPr>
        <w:t xml:space="preserve">original2 = 2; </w:t>
      </w:r>
      <w:r>
        <w:rPr>
          <w:rFonts w:ascii="Courier New"/>
          <w:color w:val="231F20"/>
          <w:w w:val="90"/>
          <w:sz w:val="17"/>
        </w:rPr>
        <w:t>swapByReference(original1, original2);</w:t>
      </w:r>
    </w:p>
    <w:p w:rsidR="00FA3020" w:rsidRDefault="00350426">
      <w:pPr>
        <w:tabs>
          <w:tab w:val="left" w:pos="3599"/>
        </w:tabs>
        <w:spacing w:line="324" w:lineRule="auto"/>
        <w:ind w:left="1440" w:right="5374"/>
        <w:rPr>
          <w:rFonts w:ascii="Courier New"/>
          <w:sz w:val="17"/>
        </w:rPr>
      </w:pPr>
      <w:r>
        <w:rPr>
          <w:rFonts w:ascii="Courier New"/>
          <w:color w:val="231F20"/>
          <w:w w:val="90"/>
          <w:sz w:val="17"/>
        </w:rPr>
        <w:t>print(original1);</w:t>
      </w:r>
      <w:r>
        <w:rPr>
          <w:rFonts w:ascii="Courier New"/>
          <w:color w:val="231F20"/>
          <w:w w:val="90"/>
          <w:sz w:val="17"/>
        </w:rPr>
        <w:tab/>
      </w:r>
      <w:r>
        <w:rPr>
          <w:rFonts w:ascii="Courier New"/>
          <w:color w:val="231F20"/>
          <w:sz w:val="17"/>
        </w:rPr>
        <w:t>//</w:t>
      </w:r>
      <w:r>
        <w:rPr>
          <w:rFonts w:ascii="Courier New"/>
          <w:color w:val="231F20"/>
          <w:spacing w:val="-46"/>
          <w:sz w:val="17"/>
        </w:rPr>
        <w:t xml:space="preserve"> </w:t>
      </w:r>
      <w:r>
        <w:rPr>
          <w:rFonts w:ascii="Courier New"/>
          <w:color w:val="231F20"/>
          <w:sz w:val="17"/>
        </w:rPr>
        <w:t>2</w:t>
      </w:r>
      <w:r>
        <w:rPr>
          <w:rFonts w:ascii="Courier New"/>
          <w:color w:val="231F20"/>
          <w:spacing w:val="-45"/>
          <w:sz w:val="17"/>
        </w:rPr>
        <w:t xml:space="preserve"> </w:t>
      </w:r>
      <w:r>
        <w:rPr>
          <w:rFonts w:ascii="Courier New"/>
          <w:color w:val="231F20"/>
          <w:sz w:val="17"/>
        </w:rPr>
        <w:t>(not</w:t>
      </w:r>
      <w:r>
        <w:rPr>
          <w:rFonts w:ascii="Courier New"/>
          <w:color w:val="231F20"/>
          <w:spacing w:val="-46"/>
          <w:sz w:val="17"/>
        </w:rPr>
        <w:t xml:space="preserve"> </w:t>
      </w:r>
      <w:r>
        <w:rPr>
          <w:rFonts w:ascii="Courier New"/>
          <w:color w:val="231F20"/>
          <w:sz w:val="17"/>
        </w:rPr>
        <w:t>in</w:t>
      </w:r>
      <w:r>
        <w:rPr>
          <w:rFonts w:ascii="Courier New"/>
          <w:color w:val="231F20"/>
          <w:spacing w:val="-45"/>
          <w:sz w:val="17"/>
        </w:rPr>
        <w:t xml:space="preserve"> </w:t>
      </w:r>
      <w:r>
        <w:rPr>
          <w:rFonts w:ascii="Courier New"/>
          <w:color w:val="231F20"/>
          <w:spacing w:val="-4"/>
          <w:sz w:val="17"/>
        </w:rPr>
        <w:t xml:space="preserve">Java) </w:t>
      </w:r>
      <w:r>
        <w:rPr>
          <w:rFonts w:ascii="Courier New"/>
          <w:color w:val="231F20"/>
          <w:w w:val="90"/>
          <w:sz w:val="17"/>
        </w:rPr>
        <w:t>print(original2);</w:t>
      </w:r>
      <w:r>
        <w:rPr>
          <w:rFonts w:ascii="Courier New"/>
          <w:color w:val="231F20"/>
          <w:w w:val="90"/>
          <w:sz w:val="17"/>
        </w:rPr>
        <w:tab/>
      </w:r>
      <w:r>
        <w:rPr>
          <w:rFonts w:ascii="Courier New"/>
          <w:color w:val="231F20"/>
          <w:sz w:val="17"/>
        </w:rPr>
        <w:t>//</w:t>
      </w:r>
      <w:r>
        <w:rPr>
          <w:rFonts w:ascii="Courier New"/>
          <w:color w:val="231F20"/>
          <w:spacing w:val="-46"/>
          <w:sz w:val="17"/>
        </w:rPr>
        <w:t xml:space="preserve"> </w:t>
      </w:r>
      <w:r>
        <w:rPr>
          <w:rFonts w:ascii="Courier New"/>
          <w:color w:val="231F20"/>
          <w:sz w:val="17"/>
        </w:rPr>
        <w:t>1</w:t>
      </w:r>
      <w:r>
        <w:rPr>
          <w:rFonts w:ascii="Courier New"/>
          <w:color w:val="231F20"/>
          <w:spacing w:val="-45"/>
          <w:sz w:val="17"/>
        </w:rPr>
        <w:t xml:space="preserve"> </w:t>
      </w:r>
      <w:r>
        <w:rPr>
          <w:rFonts w:ascii="Courier New"/>
          <w:color w:val="231F20"/>
          <w:sz w:val="17"/>
        </w:rPr>
        <w:t>(not</w:t>
      </w:r>
      <w:r>
        <w:rPr>
          <w:rFonts w:ascii="Courier New"/>
          <w:color w:val="231F20"/>
          <w:spacing w:val="-46"/>
          <w:sz w:val="17"/>
        </w:rPr>
        <w:t xml:space="preserve"> </w:t>
      </w:r>
      <w:r>
        <w:rPr>
          <w:rFonts w:ascii="Courier New"/>
          <w:color w:val="231F20"/>
          <w:sz w:val="17"/>
        </w:rPr>
        <w:t>in</w:t>
      </w:r>
      <w:r>
        <w:rPr>
          <w:rFonts w:ascii="Courier New"/>
          <w:color w:val="231F20"/>
          <w:spacing w:val="-45"/>
          <w:sz w:val="17"/>
        </w:rPr>
        <w:t xml:space="preserve"> </w:t>
      </w:r>
      <w:r>
        <w:rPr>
          <w:rFonts w:ascii="Courier New"/>
          <w:color w:val="231F20"/>
          <w:spacing w:val="-4"/>
          <w:sz w:val="17"/>
        </w:rPr>
        <w:t>Java)</w:t>
      </w:r>
    </w:p>
    <w:p w:rsidR="00FA3020" w:rsidRDefault="00FA3020">
      <w:pPr>
        <w:pStyle w:val="BodyText"/>
        <w:rPr>
          <w:rFonts w:ascii="Courier New"/>
          <w:sz w:val="23"/>
        </w:rPr>
      </w:pPr>
    </w:p>
    <w:p w:rsidR="00FA3020" w:rsidRDefault="00350426">
      <w:pPr>
        <w:spacing w:line="324" w:lineRule="auto"/>
        <w:ind w:left="1622" w:right="7066" w:hanging="183"/>
        <w:rPr>
          <w:rFonts w:ascii="Courier New"/>
          <w:sz w:val="17"/>
        </w:rPr>
      </w:pPr>
      <w:r>
        <w:rPr>
          <w:rFonts w:ascii="Courier New"/>
          <w:color w:val="231F20"/>
          <w:w w:val="95"/>
          <w:sz w:val="17"/>
        </w:rPr>
        <w:t>swapByReference(a,</w:t>
      </w:r>
      <w:r>
        <w:rPr>
          <w:rFonts w:ascii="Courier New"/>
          <w:color w:val="231F20"/>
          <w:spacing w:val="-59"/>
          <w:w w:val="95"/>
          <w:sz w:val="17"/>
        </w:rPr>
        <w:t xml:space="preserve"> </w:t>
      </w:r>
      <w:r>
        <w:rPr>
          <w:rFonts w:ascii="Courier New"/>
          <w:color w:val="231F20"/>
          <w:w w:val="95"/>
          <w:sz w:val="17"/>
        </w:rPr>
        <w:t>b)</w:t>
      </w:r>
      <w:r>
        <w:rPr>
          <w:rFonts w:ascii="Courier New"/>
          <w:color w:val="231F20"/>
          <w:spacing w:val="-59"/>
          <w:w w:val="95"/>
          <w:sz w:val="17"/>
        </w:rPr>
        <w:t xml:space="preserve"> </w:t>
      </w:r>
      <w:r>
        <w:rPr>
          <w:rFonts w:ascii="Courier New"/>
          <w:color w:val="231F20"/>
          <w:spacing w:val="-17"/>
          <w:w w:val="95"/>
          <w:sz w:val="17"/>
        </w:rPr>
        <w:t xml:space="preserve">{ </w:t>
      </w:r>
      <w:r>
        <w:rPr>
          <w:rFonts w:ascii="Courier New"/>
          <w:color w:val="231F20"/>
          <w:sz w:val="17"/>
        </w:rPr>
        <w:t>temp = a;</w:t>
      </w:r>
    </w:p>
    <w:p w:rsidR="00FA3020" w:rsidRDefault="00350426">
      <w:pPr>
        <w:ind w:left="1622"/>
        <w:rPr>
          <w:rFonts w:ascii="Courier New"/>
          <w:sz w:val="17"/>
        </w:rPr>
      </w:pPr>
      <w:r>
        <w:rPr>
          <w:rFonts w:ascii="Courier New"/>
          <w:color w:val="231F20"/>
          <w:sz w:val="17"/>
        </w:rPr>
        <w:t>a = b;</w:t>
      </w:r>
    </w:p>
    <w:p w:rsidR="00FA3020" w:rsidRDefault="00350426">
      <w:pPr>
        <w:spacing w:before="67"/>
        <w:ind w:left="1622"/>
        <w:rPr>
          <w:rFonts w:ascii="Courier New"/>
          <w:sz w:val="17"/>
        </w:rPr>
      </w:pPr>
      <w:r>
        <w:rPr>
          <w:rFonts w:ascii="Courier New"/>
          <w:color w:val="231F20"/>
          <w:sz w:val="17"/>
        </w:rPr>
        <w:t>b = temp;</w:t>
      </w:r>
    </w:p>
    <w:p w:rsidR="00FA3020" w:rsidRDefault="00350426">
      <w:pPr>
        <w:spacing w:before="68"/>
        <w:ind w:left="1440"/>
        <w:rPr>
          <w:rFonts w:ascii="Courier New"/>
          <w:sz w:val="17"/>
        </w:rPr>
      </w:pPr>
      <w:r>
        <w:rPr>
          <w:rFonts w:ascii="Courier New"/>
          <w:color w:val="231F20"/>
          <w:w w:val="89"/>
          <w:sz w:val="17"/>
        </w:rPr>
        <w:t>}</w:t>
      </w:r>
    </w:p>
    <w:p w:rsidR="00FA3020" w:rsidRDefault="00350426">
      <w:pPr>
        <w:spacing w:before="147" w:line="278" w:lineRule="auto"/>
        <w:ind w:left="1440" w:right="2139"/>
        <w:rPr>
          <w:rFonts w:ascii="Calibri"/>
          <w:sz w:val="17"/>
        </w:rPr>
      </w:pPr>
      <w:r>
        <w:rPr>
          <w:rFonts w:ascii="Calibri"/>
          <w:color w:val="231F20"/>
          <w:w w:val="115"/>
          <w:sz w:val="17"/>
        </w:rPr>
        <w:t>See the difference? In our made-up language, the caller is affected by variable assign- ments made in the method.</w:t>
      </w:r>
    </w:p>
    <w:p w:rsidR="00FA3020" w:rsidRDefault="00FA3020">
      <w:pPr>
        <w:spacing w:line="278" w:lineRule="auto"/>
        <w:rPr>
          <w:rFonts w:ascii="Calibri"/>
          <w:sz w:val="17"/>
        </w:rPr>
        <w:sectPr w:rsidR="00FA3020">
          <w:pgSz w:w="10620" w:h="13320"/>
          <w:pgMar w:top="460" w:right="0" w:bottom="280" w:left="0" w:header="720" w:footer="720" w:gutter="0"/>
          <w:cols w:space="720"/>
        </w:sectPr>
      </w:pPr>
    </w:p>
    <w:p w:rsidR="00FA3020" w:rsidRDefault="00350426">
      <w:pPr>
        <w:tabs>
          <w:tab w:val="right" w:pos="9179"/>
        </w:tabs>
        <w:spacing w:before="89"/>
        <w:ind w:left="6385"/>
        <w:rPr>
          <w:rFonts w:ascii="Calibri"/>
          <w:b/>
          <w:sz w:val="17"/>
        </w:rPr>
      </w:pPr>
      <w:bookmarkStart w:id="132" w:name="Overloading_Methods"/>
      <w:bookmarkEnd w:id="132"/>
      <w:r>
        <w:rPr>
          <w:rFonts w:ascii="Calibri"/>
          <w:color w:val="231F20"/>
          <w:w w:val="110"/>
          <w:sz w:val="18"/>
        </w:rPr>
        <w:lastRenderedPageBreak/>
        <w:t>Overloading</w:t>
      </w:r>
      <w:r>
        <w:rPr>
          <w:rFonts w:ascii="Calibri"/>
          <w:color w:val="231F20"/>
          <w:spacing w:val="9"/>
          <w:w w:val="110"/>
          <w:sz w:val="18"/>
        </w:rPr>
        <w:t xml:space="preserve"> </w:t>
      </w:r>
      <w:r>
        <w:rPr>
          <w:rFonts w:ascii="Calibri"/>
          <w:color w:val="231F20"/>
          <w:w w:val="110"/>
          <w:sz w:val="18"/>
        </w:rPr>
        <w:t>Methods</w:t>
      </w:r>
      <w:r>
        <w:rPr>
          <w:rFonts w:ascii="Calibri"/>
          <w:color w:val="231F20"/>
          <w:w w:val="110"/>
          <w:sz w:val="18"/>
        </w:rPr>
        <w:tab/>
      </w:r>
      <w:r>
        <w:rPr>
          <w:rFonts w:ascii="Calibri"/>
          <w:b/>
          <w:color w:val="231F20"/>
          <w:w w:val="110"/>
          <w:sz w:val="17"/>
        </w:rPr>
        <w:t>191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59" w:right="1561" w:firstLine="240"/>
        <w:jc w:val="both"/>
      </w:pPr>
      <w:r>
        <w:rPr>
          <w:color w:val="231F20"/>
          <w:spacing w:val="-8"/>
        </w:rPr>
        <w:t xml:space="preserve">To </w:t>
      </w:r>
      <w:r>
        <w:rPr>
          <w:color w:val="231F20"/>
        </w:rPr>
        <w:t xml:space="preserve">review, Java uses pass-by-value to get data into a method. </w:t>
      </w:r>
      <w:r>
        <w:rPr>
          <w:color w:val="231F20"/>
          <w:spacing w:val="2"/>
        </w:rPr>
        <w:t xml:space="preserve">Assigning </w:t>
      </w:r>
      <w:r>
        <w:rPr>
          <w:color w:val="231F20"/>
        </w:rPr>
        <w:t xml:space="preserve">a new primitive or reference to a parameter doesn’t change the caller. </w:t>
      </w:r>
      <w:r>
        <w:rPr>
          <w:color w:val="231F20"/>
          <w:spacing w:val="2"/>
        </w:rPr>
        <w:t xml:space="preserve">Calling </w:t>
      </w:r>
      <w:r>
        <w:rPr>
          <w:color w:val="231F20"/>
        </w:rPr>
        <w:t xml:space="preserve">methods on a reference to an object does </w:t>
      </w:r>
      <w:r>
        <w:rPr>
          <w:color w:val="231F20"/>
          <w:spacing w:val="2"/>
        </w:rPr>
        <w:t xml:space="preserve">affect </w:t>
      </w:r>
      <w:r>
        <w:rPr>
          <w:color w:val="231F20"/>
        </w:rPr>
        <w:t>the</w:t>
      </w:r>
      <w:r>
        <w:rPr>
          <w:color w:val="231F20"/>
          <w:spacing w:val="39"/>
        </w:rPr>
        <w:t xml:space="preserve"> </w:t>
      </w:r>
      <w:r>
        <w:rPr>
          <w:color w:val="231F20"/>
        </w:rPr>
        <w:t>caller.</w:t>
      </w:r>
    </w:p>
    <w:p w:rsidR="00FA3020" w:rsidRDefault="00350426">
      <w:pPr>
        <w:pStyle w:val="BodyText"/>
        <w:spacing w:line="259" w:lineRule="auto"/>
        <w:ind w:left="1559" w:right="1559" w:firstLine="240"/>
        <w:jc w:val="both"/>
      </w:pPr>
      <w:r>
        <w:rPr>
          <w:color w:val="231F20"/>
          <w:spacing w:val="3"/>
        </w:rPr>
        <w:t xml:space="preserve">Getting </w:t>
      </w:r>
      <w:r>
        <w:rPr>
          <w:color w:val="231F20"/>
        </w:rPr>
        <w:t xml:space="preserve">data back from a method is easier. A copy is made of the primitive or reference and returned from the method. Most of the </w:t>
      </w:r>
      <w:r>
        <w:rPr>
          <w:color w:val="231F20"/>
          <w:spacing w:val="2"/>
        </w:rPr>
        <w:t xml:space="preserve">time, this </w:t>
      </w:r>
      <w:r>
        <w:rPr>
          <w:color w:val="231F20"/>
        </w:rPr>
        <w:t>returned value is used. For example,    it</w:t>
      </w:r>
      <w:r>
        <w:rPr>
          <w:color w:val="231F20"/>
          <w:spacing w:val="9"/>
        </w:rPr>
        <w:t xml:space="preserve"> </w:t>
      </w:r>
      <w:r>
        <w:rPr>
          <w:color w:val="231F20"/>
        </w:rPr>
        <w:t>might</w:t>
      </w:r>
      <w:r>
        <w:rPr>
          <w:color w:val="231F20"/>
          <w:spacing w:val="10"/>
        </w:rPr>
        <w:t xml:space="preserve"> </w:t>
      </w:r>
      <w:r>
        <w:rPr>
          <w:color w:val="231F20"/>
        </w:rPr>
        <w:t>be</w:t>
      </w:r>
      <w:r>
        <w:rPr>
          <w:color w:val="231F20"/>
          <w:spacing w:val="9"/>
        </w:rPr>
        <w:t xml:space="preserve"> </w:t>
      </w:r>
      <w:r>
        <w:rPr>
          <w:color w:val="231F20"/>
        </w:rPr>
        <w:t>stored</w:t>
      </w:r>
      <w:r>
        <w:rPr>
          <w:color w:val="231F20"/>
          <w:spacing w:val="9"/>
        </w:rPr>
        <w:t xml:space="preserve"> </w:t>
      </w:r>
      <w:r>
        <w:rPr>
          <w:color w:val="231F20"/>
        </w:rPr>
        <w:t>in</w:t>
      </w:r>
      <w:r>
        <w:rPr>
          <w:color w:val="231F20"/>
          <w:spacing w:val="9"/>
        </w:rPr>
        <w:t xml:space="preserve"> </w:t>
      </w:r>
      <w:r>
        <w:rPr>
          <w:color w:val="231F20"/>
        </w:rPr>
        <w:t>a</w:t>
      </w:r>
      <w:r>
        <w:rPr>
          <w:color w:val="231F20"/>
          <w:spacing w:val="10"/>
        </w:rPr>
        <w:t xml:space="preserve"> </w:t>
      </w:r>
      <w:r>
        <w:rPr>
          <w:color w:val="231F20"/>
        </w:rPr>
        <w:t>variable.</w:t>
      </w:r>
      <w:r>
        <w:rPr>
          <w:color w:val="231F20"/>
          <w:spacing w:val="11"/>
        </w:rPr>
        <w:t xml:space="preserve"> </w:t>
      </w:r>
      <w:r>
        <w:rPr>
          <w:color w:val="231F20"/>
          <w:spacing w:val="2"/>
        </w:rPr>
        <w:t>If</w:t>
      </w:r>
      <w:r>
        <w:rPr>
          <w:color w:val="231F20"/>
          <w:spacing w:val="9"/>
        </w:rPr>
        <w:t xml:space="preserve"> </w:t>
      </w:r>
      <w:r>
        <w:rPr>
          <w:color w:val="231F20"/>
        </w:rPr>
        <w:t>the</w:t>
      </w:r>
      <w:r>
        <w:rPr>
          <w:color w:val="231F20"/>
          <w:spacing w:val="10"/>
        </w:rPr>
        <w:t xml:space="preserve"> </w:t>
      </w:r>
      <w:r>
        <w:rPr>
          <w:color w:val="231F20"/>
        </w:rPr>
        <w:t>returned</w:t>
      </w:r>
      <w:r>
        <w:rPr>
          <w:color w:val="231F20"/>
          <w:spacing w:val="9"/>
        </w:rPr>
        <w:t xml:space="preserve"> </w:t>
      </w:r>
      <w:r>
        <w:rPr>
          <w:color w:val="231F20"/>
        </w:rPr>
        <w:t>value</w:t>
      </w:r>
      <w:r>
        <w:rPr>
          <w:color w:val="231F20"/>
          <w:spacing w:val="10"/>
        </w:rPr>
        <w:t xml:space="preserve"> </w:t>
      </w:r>
      <w:r>
        <w:rPr>
          <w:color w:val="231F20"/>
        </w:rPr>
        <w:t>is</w:t>
      </w:r>
      <w:r>
        <w:rPr>
          <w:color w:val="231F20"/>
          <w:spacing w:val="9"/>
        </w:rPr>
        <w:t xml:space="preserve"> </w:t>
      </w:r>
      <w:r>
        <w:rPr>
          <w:color w:val="231F20"/>
        </w:rPr>
        <w:t>not</w:t>
      </w:r>
      <w:r>
        <w:rPr>
          <w:color w:val="231F20"/>
          <w:spacing w:val="11"/>
        </w:rPr>
        <w:t xml:space="preserve"> </w:t>
      </w:r>
      <w:r>
        <w:rPr>
          <w:color w:val="231F20"/>
        </w:rPr>
        <w:t>used,</w:t>
      </w:r>
      <w:r>
        <w:rPr>
          <w:color w:val="231F20"/>
          <w:spacing w:val="10"/>
        </w:rPr>
        <w:t xml:space="preserve"> </w:t>
      </w:r>
      <w:r>
        <w:rPr>
          <w:color w:val="231F20"/>
        </w:rPr>
        <w:t>the</w:t>
      </w:r>
      <w:r>
        <w:rPr>
          <w:color w:val="231F20"/>
          <w:spacing w:val="10"/>
        </w:rPr>
        <w:t xml:space="preserve"> </w:t>
      </w:r>
      <w:r>
        <w:rPr>
          <w:color w:val="231F20"/>
        </w:rPr>
        <w:t>result</w:t>
      </w:r>
      <w:r>
        <w:rPr>
          <w:color w:val="231F20"/>
          <w:spacing w:val="9"/>
        </w:rPr>
        <w:t xml:space="preserve"> </w:t>
      </w:r>
      <w:r>
        <w:rPr>
          <w:color w:val="231F20"/>
        </w:rPr>
        <w:t>is</w:t>
      </w:r>
      <w:r>
        <w:rPr>
          <w:color w:val="231F20"/>
          <w:spacing w:val="9"/>
        </w:rPr>
        <w:t xml:space="preserve"> </w:t>
      </w:r>
      <w:r>
        <w:rPr>
          <w:color w:val="231F20"/>
        </w:rPr>
        <w:t>ignored.</w:t>
      </w:r>
    </w:p>
    <w:p w:rsidR="00FA3020" w:rsidRDefault="00350426">
      <w:pPr>
        <w:pStyle w:val="BodyText"/>
        <w:spacing w:line="221" w:lineRule="exact"/>
        <w:ind w:left="1559"/>
        <w:jc w:val="both"/>
      </w:pPr>
      <w:r>
        <w:rPr>
          <w:color w:val="231F20"/>
        </w:rPr>
        <w:t>Watch for this on the exam. Ignored returned values are tricky.</w:t>
      </w:r>
    </w:p>
    <w:p w:rsidR="00FA3020" w:rsidRDefault="00350426">
      <w:pPr>
        <w:pStyle w:val="BodyText"/>
        <w:spacing w:before="16"/>
        <w:ind w:left="1800"/>
        <w:jc w:val="both"/>
      </w:pPr>
      <w:r>
        <w:rPr>
          <w:color w:val="231F20"/>
        </w:rPr>
        <w:t>Let’s try an example. Pay attention to the return types.</w:t>
      </w:r>
    </w:p>
    <w:p w:rsidR="00FA3020" w:rsidRDefault="00350426">
      <w:pPr>
        <w:spacing w:before="136"/>
        <w:ind w:left="1560"/>
        <w:rPr>
          <w:rFonts w:ascii="Courier New"/>
          <w:sz w:val="17"/>
        </w:rPr>
      </w:pPr>
      <w:r>
        <w:rPr>
          <w:rFonts w:ascii="Courier New"/>
          <w:color w:val="231F20"/>
          <w:sz w:val="17"/>
        </w:rPr>
        <w:t>1: public class ReturningValues {</w:t>
      </w:r>
    </w:p>
    <w:p w:rsidR="00FA3020" w:rsidRDefault="00350426">
      <w:pPr>
        <w:spacing w:before="67"/>
        <w:ind w:left="1560"/>
        <w:rPr>
          <w:rFonts w:ascii="Courier New"/>
          <w:sz w:val="17"/>
        </w:rPr>
      </w:pPr>
      <w:r>
        <w:rPr>
          <w:rFonts w:ascii="Courier New"/>
          <w:color w:val="231F20"/>
          <w:sz w:val="17"/>
        </w:rPr>
        <w:t>2: public static void main(String[] args) {</w:t>
      </w:r>
    </w:p>
    <w:p w:rsidR="00FA3020" w:rsidRDefault="00350426">
      <w:pPr>
        <w:tabs>
          <w:tab w:val="left" w:pos="2126"/>
          <w:tab w:val="left" w:pos="6095"/>
        </w:tabs>
        <w:spacing w:before="68"/>
        <w:ind w:left="1560"/>
        <w:rPr>
          <w:rFonts w:ascii="Courier New"/>
          <w:sz w:val="17"/>
        </w:rPr>
      </w:pPr>
      <w:r>
        <w:rPr>
          <w:rFonts w:ascii="Courier New"/>
          <w:color w:val="231F20"/>
          <w:sz w:val="17"/>
        </w:rPr>
        <w:t>3:</w:t>
      </w:r>
      <w:r>
        <w:rPr>
          <w:rFonts w:ascii="Courier New"/>
          <w:color w:val="231F20"/>
          <w:sz w:val="17"/>
        </w:rPr>
        <w:tab/>
        <w:t>int number</w:t>
      </w:r>
      <w:r>
        <w:rPr>
          <w:rFonts w:ascii="Courier New"/>
          <w:color w:val="231F20"/>
          <w:spacing w:val="-61"/>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1;</w:t>
      </w:r>
      <w:r>
        <w:rPr>
          <w:rFonts w:ascii="Courier New"/>
          <w:color w:val="231F20"/>
          <w:sz w:val="17"/>
        </w:rPr>
        <w:tab/>
        <w:t>//</w:t>
      </w:r>
      <w:r>
        <w:rPr>
          <w:rFonts w:ascii="Courier New"/>
          <w:color w:val="231F20"/>
          <w:spacing w:val="-8"/>
          <w:sz w:val="17"/>
        </w:rPr>
        <w:t xml:space="preserve"> </w:t>
      </w:r>
      <w:r>
        <w:rPr>
          <w:rFonts w:ascii="Courier New"/>
          <w:color w:val="231F20"/>
          <w:sz w:val="17"/>
        </w:rPr>
        <w:t>1</w:t>
      </w:r>
    </w:p>
    <w:p w:rsidR="00FA3020" w:rsidRDefault="00350426">
      <w:pPr>
        <w:tabs>
          <w:tab w:val="left" w:pos="2126"/>
          <w:tab w:val="left" w:pos="6095"/>
        </w:tabs>
        <w:spacing w:before="67"/>
        <w:ind w:left="1560"/>
        <w:rPr>
          <w:rFonts w:ascii="Courier New"/>
          <w:sz w:val="17"/>
        </w:rPr>
      </w:pPr>
      <w:r>
        <w:rPr>
          <w:rFonts w:ascii="Courier New"/>
          <w:color w:val="231F20"/>
          <w:sz w:val="17"/>
        </w:rPr>
        <w:t>4:</w:t>
      </w:r>
      <w:r>
        <w:rPr>
          <w:rFonts w:ascii="Courier New"/>
          <w:color w:val="231F20"/>
          <w:sz w:val="17"/>
        </w:rPr>
        <w:tab/>
        <w:t>String</w:t>
      </w:r>
      <w:r>
        <w:rPr>
          <w:rFonts w:ascii="Courier New"/>
          <w:color w:val="231F20"/>
          <w:spacing w:val="-46"/>
          <w:sz w:val="17"/>
        </w:rPr>
        <w:t xml:space="preserve"> </w:t>
      </w:r>
      <w:r>
        <w:rPr>
          <w:rFonts w:ascii="Courier New"/>
          <w:color w:val="231F20"/>
          <w:sz w:val="17"/>
        </w:rPr>
        <w:t>letters</w:t>
      </w:r>
      <w:r>
        <w:rPr>
          <w:rFonts w:ascii="Courier New"/>
          <w:color w:val="231F20"/>
          <w:spacing w:val="-45"/>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z w:val="17"/>
        </w:rPr>
        <w:t>"abc";</w:t>
      </w:r>
      <w:r>
        <w:rPr>
          <w:rFonts w:ascii="Courier New"/>
          <w:color w:val="231F20"/>
          <w:sz w:val="17"/>
        </w:rPr>
        <w:tab/>
        <w:t>//</w:t>
      </w:r>
      <w:r>
        <w:rPr>
          <w:rFonts w:ascii="Courier New"/>
          <w:color w:val="231F20"/>
          <w:spacing w:val="-8"/>
          <w:sz w:val="17"/>
        </w:rPr>
        <w:t xml:space="preserve"> </w:t>
      </w:r>
      <w:r>
        <w:rPr>
          <w:rFonts w:ascii="Courier New"/>
          <w:color w:val="231F20"/>
          <w:sz w:val="17"/>
        </w:rPr>
        <w:t>abc</w:t>
      </w:r>
    </w:p>
    <w:p w:rsidR="00FA3020" w:rsidRDefault="00350426">
      <w:pPr>
        <w:tabs>
          <w:tab w:val="left" w:pos="2126"/>
          <w:tab w:val="left" w:pos="6095"/>
        </w:tabs>
        <w:spacing w:before="68"/>
        <w:ind w:left="1560"/>
        <w:rPr>
          <w:rFonts w:ascii="Courier New"/>
          <w:sz w:val="17"/>
        </w:rPr>
      </w:pPr>
      <w:r>
        <w:rPr>
          <w:rFonts w:ascii="Courier New"/>
          <w:color w:val="231F20"/>
          <w:sz w:val="17"/>
        </w:rPr>
        <w:t>5:</w:t>
      </w:r>
      <w:r>
        <w:rPr>
          <w:rFonts w:ascii="Courier New"/>
          <w:color w:val="231F20"/>
          <w:sz w:val="17"/>
        </w:rPr>
        <w:tab/>
      </w:r>
      <w:r>
        <w:rPr>
          <w:rFonts w:ascii="Courier New"/>
          <w:color w:val="231F20"/>
          <w:w w:val="95"/>
          <w:sz w:val="17"/>
        </w:rPr>
        <w:t>number(number);</w:t>
      </w:r>
      <w:r>
        <w:rPr>
          <w:rFonts w:ascii="Courier New"/>
          <w:color w:val="231F20"/>
          <w:w w:val="95"/>
          <w:sz w:val="17"/>
        </w:rPr>
        <w:tab/>
      </w:r>
      <w:r>
        <w:rPr>
          <w:rFonts w:ascii="Courier New"/>
          <w:color w:val="231F20"/>
          <w:sz w:val="17"/>
        </w:rPr>
        <w:t>//</w:t>
      </w:r>
      <w:r>
        <w:rPr>
          <w:rFonts w:ascii="Courier New"/>
          <w:color w:val="231F20"/>
          <w:spacing w:val="-9"/>
          <w:sz w:val="17"/>
        </w:rPr>
        <w:t xml:space="preserve"> </w:t>
      </w:r>
      <w:r>
        <w:rPr>
          <w:rFonts w:ascii="Courier New"/>
          <w:color w:val="231F20"/>
          <w:sz w:val="17"/>
        </w:rPr>
        <w:t>1</w:t>
      </w:r>
    </w:p>
    <w:p w:rsidR="00FA3020" w:rsidRDefault="00350426">
      <w:pPr>
        <w:tabs>
          <w:tab w:val="left" w:pos="2126"/>
          <w:tab w:val="left" w:pos="6095"/>
        </w:tabs>
        <w:spacing w:before="67" w:line="324" w:lineRule="auto"/>
        <w:ind w:left="1560" w:right="3767"/>
        <w:rPr>
          <w:rFonts w:ascii="Courier New"/>
          <w:sz w:val="17"/>
        </w:rPr>
      </w:pPr>
      <w:r>
        <w:rPr>
          <w:rFonts w:ascii="Courier New"/>
          <w:color w:val="231F20"/>
          <w:sz w:val="17"/>
        </w:rPr>
        <w:t>6:</w:t>
      </w:r>
      <w:r>
        <w:rPr>
          <w:rFonts w:ascii="Courier New"/>
          <w:color w:val="231F20"/>
          <w:sz w:val="17"/>
        </w:rPr>
        <w:tab/>
        <w:t>letters</w:t>
      </w:r>
      <w:r>
        <w:rPr>
          <w:rFonts w:ascii="Courier New"/>
          <w:color w:val="231F20"/>
          <w:spacing w:val="-71"/>
          <w:sz w:val="17"/>
        </w:rPr>
        <w:t xml:space="preserve"> </w:t>
      </w:r>
      <w:r>
        <w:rPr>
          <w:rFonts w:ascii="Courier New"/>
          <w:color w:val="231F20"/>
          <w:sz w:val="17"/>
        </w:rPr>
        <w:t>=</w:t>
      </w:r>
      <w:r>
        <w:rPr>
          <w:rFonts w:ascii="Courier New"/>
          <w:color w:val="231F20"/>
          <w:spacing w:val="-70"/>
          <w:sz w:val="17"/>
        </w:rPr>
        <w:t xml:space="preserve"> </w:t>
      </w:r>
      <w:r>
        <w:rPr>
          <w:rFonts w:ascii="Courier New"/>
          <w:color w:val="231F20"/>
          <w:sz w:val="17"/>
        </w:rPr>
        <w:t>letters(letters);</w:t>
      </w:r>
      <w:r>
        <w:rPr>
          <w:rFonts w:ascii="Courier New"/>
          <w:color w:val="231F20"/>
          <w:sz w:val="17"/>
        </w:rPr>
        <w:tab/>
        <w:t>// abcd 7:</w:t>
      </w:r>
      <w:r>
        <w:rPr>
          <w:rFonts w:ascii="Courier New"/>
          <w:color w:val="231F20"/>
          <w:sz w:val="17"/>
        </w:rPr>
        <w:tab/>
      </w:r>
      <w:r>
        <w:rPr>
          <w:rFonts w:ascii="Courier New"/>
          <w:color w:val="231F20"/>
          <w:w w:val="95"/>
          <w:sz w:val="17"/>
        </w:rPr>
        <w:t>System.out.println(number</w:t>
      </w:r>
      <w:r>
        <w:rPr>
          <w:rFonts w:ascii="Courier New"/>
          <w:color w:val="231F20"/>
          <w:spacing w:val="-31"/>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letters);</w:t>
      </w:r>
      <w:r>
        <w:rPr>
          <w:rFonts w:ascii="Courier New"/>
          <w:color w:val="231F20"/>
          <w:w w:val="95"/>
          <w:sz w:val="17"/>
        </w:rPr>
        <w:tab/>
      </w:r>
      <w:r>
        <w:rPr>
          <w:rFonts w:ascii="Courier New"/>
          <w:color w:val="231F20"/>
          <w:sz w:val="17"/>
        </w:rPr>
        <w:t>//</w:t>
      </w:r>
      <w:r>
        <w:rPr>
          <w:rFonts w:ascii="Courier New"/>
          <w:color w:val="231F20"/>
          <w:spacing w:val="-50"/>
          <w:sz w:val="17"/>
        </w:rPr>
        <w:t xml:space="preserve"> </w:t>
      </w:r>
      <w:r>
        <w:rPr>
          <w:rFonts w:ascii="Courier New"/>
          <w:color w:val="231F20"/>
          <w:spacing w:val="-4"/>
          <w:sz w:val="17"/>
        </w:rPr>
        <w:t xml:space="preserve">1abcd </w:t>
      </w:r>
      <w:r>
        <w:rPr>
          <w:rFonts w:ascii="Courier New"/>
          <w:color w:val="231F20"/>
          <w:sz w:val="17"/>
        </w:rPr>
        <w:t>8:</w:t>
      </w:r>
      <w:r>
        <w:rPr>
          <w:rFonts w:ascii="Courier New"/>
          <w:color w:val="231F20"/>
          <w:spacing w:val="85"/>
          <w:sz w:val="17"/>
        </w:rPr>
        <w:t xml:space="preserve"> </w:t>
      </w:r>
      <w:r>
        <w:rPr>
          <w:rFonts w:ascii="Courier New"/>
          <w:color w:val="231F20"/>
          <w:sz w:val="17"/>
        </w:rPr>
        <w:t>}</w:t>
      </w:r>
    </w:p>
    <w:p w:rsidR="00FA3020" w:rsidRDefault="00350426">
      <w:pPr>
        <w:tabs>
          <w:tab w:val="left" w:pos="2221"/>
        </w:tabs>
        <w:spacing w:line="324" w:lineRule="auto"/>
        <w:ind w:left="1560" w:right="5090"/>
        <w:rPr>
          <w:rFonts w:ascii="Courier New"/>
          <w:sz w:val="17"/>
        </w:rPr>
      </w:pPr>
      <w:r>
        <w:rPr>
          <w:rFonts w:ascii="Courier New"/>
          <w:color w:val="231F20"/>
          <w:sz w:val="17"/>
        </w:rPr>
        <w:t>9:</w:t>
      </w:r>
      <w:r>
        <w:rPr>
          <w:rFonts w:ascii="Courier New"/>
          <w:color w:val="231F20"/>
          <w:spacing w:val="13"/>
          <w:sz w:val="17"/>
        </w:rPr>
        <w:t xml:space="preserve"> </w:t>
      </w:r>
      <w:r>
        <w:rPr>
          <w:rFonts w:ascii="Courier New"/>
          <w:color w:val="231F20"/>
          <w:sz w:val="17"/>
        </w:rPr>
        <w:t>public</w:t>
      </w:r>
      <w:r>
        <w:rPr>
          <w:rFonts w:ascii="Courier New"/>
          <w:color w:val="231F20"/>
          <w:spacing w:val="-45"/>
          <w:sz w:val="17"/>
        </w:rPr>
        <w:t xml:space="preserve"> </w:t>
      </w:r>
      <w:r>
        <w:rPr>
          <w:rFonts w:ascii="Courier New"/>
          <w:color w:val="231F20"/>
          <w:sz w:val="17"/>
        </w:rPr>
        <w:t>static</w:t>
      </w:r>
      <w:r>
        <w:rPr>
          <w:rFonts w:ascii="Courier New"/>
          <w:color w:val="231F20"/>
          <w:spacing w:val="-44"/>
          <w:sz w:val="17"/>
        </w:rPr>
        <w:t xml:space="preserve"> </w:t>
      </w:r>
      <w:r>
        <w:rPr>
          <w:rFonts w:ascii="Courier New"/>
          <w:color w:val="231F20"/>
          <w:sz w:val="17"/>
        </w:rPr>
        <w:t>int</w:t>
      </w:r>
      <w:r>
        <w:rPr>
          <w:rFonts w:ascii="Courier New"/>
          <w:color w:val="231F20"/>
          <w:spacing w:val="-45"/>
          <w:sz w:val="17"/>
        </w:rPr>
        <w:t xml:space="preserve"> </w:t>
      </w:r>
      <w:r>
        <w:rPr>
          <w:rFonts w:ascii="Courier New"/>
          <w:color w:val="231F20"/>
          <w:sz w:val="17"/>
        </w:rPr>
        <w:t>number(int</w:t>
      </w:r>
      <w:r>
        <w:rPr>
          <w:rFonts w:ascii="Courier New"/>
          <w:color w:val="231F20"/>
          <w:spacing w:val="-44"/>
          <w:sz w:val="17"/>
        </w:rPr>
        <w:t xml:space="preserve"> </w:t>
      </w:r>
      <w:r>
        <w:rPr>
          <w:rFonts w:ascii="Courier New"/>
          <w:color w:val="231F20"/>
          <w:sz w:val="17"/>
        </w:rPr>
        <w:t>number)</w:t>
      </w:r>
      <w:r>
        <w:rPr>
          <w:rFonts w:ascii="Courier New"/>
          <w:color w:val="231F20"/>
          <w:spacing w:val="-44"/>
          <w:sz w:val="17"/>
        </w:rPr>
        <w:t xml:space="preserve"> </w:t>
      </w:r>
      <w:r>
        <w:rPr>
          <w:rFonts w:ascii="Courier New"/>
          <w:color w:val="231F20"/>
          <w:spacing w:val="-16"/>
          <w:sz w:val="17"/>
        </w:rPr>
        <w:t xml:space="preserve">{ </w:t>
      </w:r>
      <w:r>
        <w:rPr>
          <w:rFonts w:ascii="Courier New"/>
          <w:color w:val="231F20"/>
          <w:sz w:val="17"/>
        </w:rPr>
        <w:t>10:</w:t>
      </w:r>
      <w:r>
        <w:rPr>
          <w:rFonts w:ascii="Courier New"/>
          <w:color w:val="231F20"/>
          <w:sz w:val="17"/>
        </w:rPr>
        <w:tab/>
        <w:t>number++;</w:t>
      </w:r>
    </w:p>
    <w:p w:rsidR="00FA3020" w:rsidRDefault="00350426">
      <w:pPr>
        <w:tabs>
          <w:tab w:val="left" w:pos="2221"/>
        </w:tabs>
        <w:ind w:left="1560"/>
        <w:rPr>
          <w:rFonts w:ascii="Courier New"/>
          <w:sz w:val="17"/>
        </w:rPr>
      </w:pPr>
      <w:r>
        <w:rPr>
          <w:rFonts w:ascii="Courier New"/>
          <w:color w:val="231F20"/>
          <w:sz w:val="17"/>
        </w:rPr>
        <w:t>11:</w:t>
      </w:r>
      <w:r>
        <w:rPr>
          <w:rFonts w:ascii="Courier New"/>
          <w:color w:val="231F20"/>
          <w:sz w:val="17"/>
        </w:rPr>
        <w:tab/>
        <w:t>return</w:t>
      </w:r>
      <w:r>
        <w:rPr>
          <w:rFonts w:ascii="Courier New"/>
          <w:color w:val="231F20"/>
          <w:spacing w:val="-10"/>
          <w:sz w:val="17"/>
        </w:rPr>
        <w:t xml:space="preserve"> </w:t>
      </w:r>
      <w:r>
        <w:rPr>
          <w:rFonts w:ascii="Courier New"/>
          <w:color w:val="231F20"/>
          <w:sz w:val="17"/>
        </w:rPr>
        <w:t>number;</w:t>
      </w:r>
    </w:p>
    <w:p w:rsidR="00FA3020" w:rsidRDefault="00350426">
      <w:pPr>
        <w:spacing w:before="67"/>
        <w:ind w:left="1560"/>
        <w:rPr>
          <w:rFonts w:ascii="Courier New"/>
          <w:sz w:val="17"/>
        </w:rPr>
      </w:pPr>
      <w:r>
        <w:rPr>
          <w:rFonts w:ascii="Courier New"/>
          <w:color w:val="231F20"/>
          <w:sz w:val="17"/>
        </w:rPr>
        <w:t>12:</w:t>
      </w:r>
      <w:r>
        <w:rPr>
          <w:rFonts w:ascii="Courier New"/>
          <w:color w:val="231F20"/>
          <w:spacing w:val="85"/>
          <w:sz w:val="17"/>
        </w:rPr>
        <w:t xml:space="preserve"> </w:t>
      </w:r>
      <w:r>
        <w:rPr>
          <w:rFonts w:ascii="Courier New"/>
          <w:color w:val="231F20"/>
          <w:sz w:val="17"/>
        </w:rPr>
        <w:t>}</w:t>
      </w:r>
    </w:p>
    <w:p w:rsidR="00FA3020" w:rsidRDefault="00350426">
      <w:pPr>
        <w:tabs>
          <w:tab w:val="left" w:pos="2221"/>
        </w:tabs>
        <w:spacing w:before="68" w:line="324" w:lineRule="auto"/>
        <w:ind w:left="1560" w:right="4238"/>
        <w:rPr>
          <w:rFonts w:ascii="Courier New"/>
          <w:sz w:val="17"/>
        </w:rPr>
      </w:pPr>
      <w:r>
        <w:rPr>
          <w:rFonts w:ascii="Courier New"/>
          <w:color w:val="231F20"/>
          <w:sz w:val="17"/>
        </w:rPr>
        <w:t>13:</w:t>
      </w:r>
      <w:r>
        <w:rPr>
          <w:rFonts w:ascii="Courier New"/>
          <w:color w:val="231F20"/>
          <w:spacing w:val="-6"/>
          <w:sz w:val="17"/>
        </w:rPr>
        <w:t xml:space="preserve"> </w:t>
      </w:r>
      <w:r>
        <w:rPr>
          <w:rFonts w:ascii="Courier New"/>
          <w:color w:val="231F20"/>
          <w:sz w:val="17"/>
        </w:rPr>
        <w:t>public</w:t>
      </w:r>
      <w:r>
        <w:rPr>
          <w:rFonts w:ascii="Courier New"/>
          <w:color w:val="231F20"/>
          <w:spacing w:val="-54"/>
          <w:sz w:val="17"/>
        </w:rPr>
        <w:t xml:space="preserve"> </w:t>
      </w:r>
      <w:r>
        <w:rPr>
          <w:rFonts w:ascii="Courier New"/>
          <w:color w:val="231F20"/>
          <w:sz w:val="17"/>
        </w:rPr>
        <w:t>static</w:t>
      </w:r>
      <w:r>
        <w:rPr>
          <w:rFonts w:ascii="Courier New"/>
          <w:color w:val="231F20"/>
          <w:spacing w:val="-53"/>
          <w:sz w:val="17"/>
        </w:rPr>
        <w:t xml:space="preserve"> </w:t>
      </w:r>
      <w:r>
        <w:rPr>
          <w:rFonts w:ascii="Courier New"/>
          <w:color w:val="231F20"/>
          <w:sz w:val="17"/>
        </w:rPr>
        <w:t>String</w:t>
      </w:r>
      <w:r>
        <w:rPr>
          <w:rFonts w:ascii="Courier New"/>
          <w:color w:val="231F20"/>
          <w:spacing w:val="-54"/>
          <w:sz w:val="17"/>
        </w:rPr>
        <w:t xml:space="preserve"> </w:t>
      </w:r>
      <w:r>
        <w:rPr>
          <w:rFonts w:ascii="Courier New"/>
          <w:color w:val="231F20"/>
          <w:sz w:val="17"/>
        </w:rPr>
        <w:t>letters(String</w:t>
      </w:r>
      <w:r>
        <w:rPr>
          <w:rFonts w:ascii="Courier New"/>
          <w:color w:val="231F20"/>
          <w:spacing w:val="-54"/>
          <w:sz w:val="17"/>
        </w:rPr>
        <w:t xml:space="preserve"> </w:t>
      </w:r>
      <w:r>
        <w:rPr>
          <w:rFonts w:ascii="Courier New"/>
          <w:color w:val="231F20"/>
          <w:sz w:val="17"/>
        </w:rPr>
        <w:t>letters)</w:t>
      </w:r>
      <w:r>
        <w:rPr>
          <w:rFonts w:ascii="Courier New"/>
          <w:color w:val="231F20"/>
          <w:spacing w:val="-54"/>
          <w:sz w:val="17"/>
        </w:rPr>
        <w:t xml:space="preserve"> </w:t>
      </w:r>
      <w:r>
        <w:rPr>
          <w:rFonts w:ascii="Courier New"/>
          <w:color w:val="231F20"/>
          <w:spacing w:val="-15"/>
          <w:sz w:val="17"/>
        </w:rPr>
        <w:t xml:space="preserve">{ </w:t>
      </w:r>
      <w:r>
        <w:rPr>
          <w:rFonts w:ascii="Courier New"/>
          <w:color w:val="231F20"/>
          <w:sz w:val="17"/>
        </w:rPr>
        <w:t>14:</w:t>
      </w:r>
      <w:r>
        <w:rPr>
          <w:rFonts w:ascii="Courier New"/>
          <w:color w:val="231F20"/>
          <w:sz w:val="17"/>
        </w:rPr>
        <w:tab/>
        <w:t>letters +=</w:t>
      </w:r>
      <w:r>
        <w:rPr>
          <w:rFonts w:ascii="Courier New"/>
          <w:color w:val="231F20"/>
          <w:spacing w:val="-23"/>
          <w:sz w:val="17"/>
        </w:rPr>
        <w:t xml:space="preserve"> </w:t>
      </w:r>
      <w:r>
        <w:rPr>
          <w:rFonts w:ascii="Courier New"/>
          <w:color w:val="231F20"/>
          <w:sz w:val="17"/>
        </w:rPr>
        <w:t>"d";</w:t>
      </w:r>
    </w:p>
    <w:p w:rsidR="00FA3020" w:rsidRDefault="00350426">
      <w:pPr>
        <w:tabs>
          <w:tab w:val="left" w:pos="2221"/>
        </w:tabs>
        <w:ind w:left="1560"/>
        <w:rPr>
          <w:rFonts w:ascii="Courier New"/>
          <w:sz w:val="17"/>
        </w:rPr>
      </w:pPr>
      <w:r>
        <w:rPr>
          <w:rFonts w:ascii="Courier New"/>
          <w:color w:val="231F20"/>
          <w:sz w:val="17"/>
        </w:rPr>
        <w:t>15:</w:t>
      </w:r>
      <w:r>
        <w:rPr>
          <w:rFonts w:ascii="Courier New"/>
          <w:color w:val="231F20"/>
          <w:sz w:val="17"/>
        </w:rPr>
        <w:tab/>
      </w:r>
      <w:r>
        <w:rPr>
          <w:rFonts w:ascii="Courier New"/>
          <w:color w:val="231F20"/>
          <w:w w:val="95"/>
          <w:sz w:val="17"/>
        </w:rPr>
        <w:t>return</w:t>
      </w:r>
      <w:r>
        <w:rPr>
          <w:rFonts w:ascii="Courier New"/>
          <w:color w:val="231F20"/>
          <w:spacing w:val="-37"/>
          <w:w w:val="95"/>
          <w:sz w:val="17"/>
        </w:rPr>
        <w:t xml:space="preserve"> </w:t>
      </w:r>
      <w:r>
        <w:rPr>
          <w:rFonts w:ascii="Courier New"/>
          <w:color w:val="231F20"/>
          <w:w w:val="95"/>
          <w:sz w:val="17"/>
        </w:rPr>
        <w:t>letters;</w:t>
      </w:r>
    </w:p>
    <w:p w:rsidR="00FA3020" w:rsidRDefault="00350426">
      <w:pPr>
        <w:spacing w:before="67"/>
        <w:ind w:left="1560"/>
        <w:rPr>
          <w:rFonts w:ascii="Courier New"/>
          <w:sz w:val="17"/>
        </w:rPr>
      </w:pPr>
      <w:r>
        <w:rPr>
          <w:rFonts w:ascii="Courier New"/>
          <w:color w:val="231F20"/>
          <w:sz w:val="17"/>
        </w:rPr>
        <w:t>16:</w:t>
      </w:r>
      <w:r>
        <w:rPr>
          <w:rFonts w:ascii="Courier New"/>
          <w:color w:val="231F20"/>
          <w:spacing w:val="85"/>
          <w:sz w:val="17"/>
        </w:rPr>
        <w:t xml:space="preserve"> </w:t>
      </w:r>
      <w:r>
        <w:rPr>
          <w:rFonts w:ascii="Courier New"/>
          <w:color w:val="231F20"/>
          <w:sz w:val="17"/>
        </w:rPr>
        <w:t>}</w:t>
      </w:r>
    </w:p>
    <w:p w:rsidR="00FA3020" w:rsidRDefault="00350426">
      <w:pPr>
        <w:spacing w:before="68"/>
        <w:ind w:left="1560"/>
        <w:rPr>
          <w:rFonts w:ascii="Courier New"/>
          <w:sz w:val="17"/>
        </w:rPr>
      </w:pPr>
      <w:r>
        <w:rPr>
          <w:rFonts w:ascii="Courier New"/>
          <w:color w:val="231F20"/>
          <w:sz w:val="17"/>
        </w:rPr>
        <w:t>17: }</w:t>
      </w:r>
    </w:p>
    <w:p w:rsidR="00FA3020" w:rsidRDefault="00350426">
      <w:pPr>
        <w:pStyle w:val="BodyText"/>
        <w:spacing w:before="128" w:line="254" w:lineRule="auto"/>
        <w:ind w:left="1559" w:right="1468" w:firstLine="240"/>
      </w:pPr>
      <w:r>
        <w:rPr>
          <w:color w:val="231F20"/>
        </w:rPr>
        <w:t xml:space="preserve">This is a tricky one because there is a </w:t>
      </w:r>
      <w:r>
        <w:rPr>
          <w:color w:val="231F20"/>
          <w:spacing w:val="-3"/>
        </w:rPr>
        <w:t xml:space="preserve">lot </w:t>
      </w:r>
      <w:r>
        <w:rPr>
          <w:color w:val="231F20"/>
        </w:rPr>
        <w:t xml:space="preserve">to keep track </w:t>
      </w:r>
      <w:r>
        <w:rPr>
          <w:color w:val="231F20"/>
          <w:spacing w:val="-3"/>
        </w:rPr>
        <w:t xml:space="preserve">of. </w:t>
      </w:r>
      <w:r>
        <w:rPr>
          <w:color w:val="231F20"/>
        </w:rPr>
        <w:t xml:space="preserve">When </w:t>
      </w:r>
      <w:r>
        <w:rPr>
          <w:color w:val="231F20"/>
          <w:spacing w:val="-4"/>
        </w:rPr>
        <w:t xml:space="preserve">you </w:t>
      </w:r>
      <w:r>
        <w:rPr>
          <w:color w:val="231F20"/>
        </w:rPr>
        <w:t xml:space="preserve">see such questions </w:t>
      </w:r>
      <w:r>
        <w:rPr>
          <w:color w:val="231F20"/>
          <w:spacing w:val="-3"/>
        </w:rPr>
        <w:t xml:space="preserve">on </w:t>
      </w:r>
      <w:r>
        <w:rPr>
          <w:color w:val="231F20"/>
        </w:rPr>
        <w:t xml:space="preserve">the exam, write down the </w:t>
      </w:r>
      <w:r>
        <w:rPr>
          <w:color w:val="231F20"/>
          <w:spacing w:val="-3"/>
        </w:rPr>
        <w:t xml:space="preserve">values of </w:t>
      </w:r>
      <w:r>
        <w:rPr>
          <w:color w:val="231F20"/>
        </w:rPr>
        <w:t xml:space="preserve">each </w:t>
      </w:r>
      <w:r>
        <w:rPr>
          <w:color w:val="231F20"/>
          <w:spacing w:val="-3"/>
        </w:rPr>
        <w:t xml:space="preserve">variable. </w:t>
      </w:r>
      <w:r>
        <w:rPr>
          <w:color w:val="231F20"/>
        </w:rPr>
        <w:t xml:space="preserve">Lines 3 and 4 are straightforward assign- ments. Line 5 calls a method. Line </w:t>
      </w:r>
      <w:r>
        <w:rPr>
          <w:color w:val="231F20"/>
          <w:spacing w:val="-5"/>
        </w:rPr>
        <w:t xml:space="preserve">10 </w:t>
      </w:r>
      <w:r>
        <w:rPr>
          <w:color w:val="231F20"/>
        </w:rPr>
        <w:t xml:space="preserve">increments the method parameter to 2 </w:t>
      </w:r>
      <w:r>
        <w:rPr>
          <w:color w:val="231F20"/>
          <w:spacing w:val="-3"/>
        </w:rPr>
        <w:t xml:space="preserve">but leaves </w:t>
      </w:r>
      <w:r>
        <w:rPr>
          <w:color w:val="231F20"/>
        </w:rPr>
        <w:t xml:space="preserve">the </w:t>
      </w:r>
      <w:r>
        <w:rPr>
          <w:rFonts w:ascii="Courier New" w:hAnsi="Courier New"/>
          <w:i/>
          <w:color w:val="231F20"/>
          <w:sz w:val="18"/>
        </w:rPr>
        <w:t>numbers</w:t>
      </w:r>
      <w:r>
        <w:rPr>
          <w:rFonts w:ascii="Courier New" w:hAnsi="Courier New"/>
          <w:i/>
          <w:color w:val="231F20"/>
          <w:spacing w:val="-75"/>
          <w:sz w:val="18"/>
        </w:rPr>
        <w:t xml:space="preserve"> </w:t>
      </w:r>
      <w:r>
        <w:rPr>
          <w:color w:val="231F20"/>
          <w:spacing w:val="-3"/>
        </w:rPr>
        <w:t>variable</w:t>
      </w:r>
      <w:r>
        <w:rPr>
          <w:color w:val="231F20"/>
          <w:spacing w:val="-9"/>
        </w:rPr>
        <w:t xml:space="preserve"> </w:t>
      </w:r>
      <w:r>
        <w:rPr>
          <w:color w:val="231F20"/>
        </w:rPr>
        <w:t>in</w:t>
      </w:r>
      <w:r>
        <w:rPr>
          <w:color w:val="231F20"/>
          <w:spacing w:val="-9"/>
        </w:rPr>
        <w:t xml:space="preserve"> </w:t>
      </w:r>
      <w:r>
        <w:rPr>
          <w:color w:val="231F20"/>
        </w:rPr>
        <w:t>the</w:t>
      </w:r>
      <w:r>
        <w:rPr>
          <w:color w:val="231F20"/>
          <w:spacing w:val="-9"/>
        </w:rPr>
        <w:t xml:space="preserve"> </w:t>
      </w:r>
      <w:r>
        <w:rPr>
          <w:rFonts w:ascii="Courier New" w:hAnsi="Courier New"/>
          <w:color w:val="231F20"/>
          <w:spacing w:val="-3"/>
          <w:sz w:val="18"/>
        </w:rPr>
        <w:t>main()</w:t>
      </w:r>
      <w:r>
        <w:rPr>
          <w:rFonts w:ascii="Courier New" w:hAnsi="Courier New"/>
          <w:color w:val="231F20"/>
          <w:spacing w:val="-75"/>
          <w:sz w:val="18"/>
        </w:rPr>
        <w:t xml:space="preserve"> </w:t>
      </w:r>
      <w:r>
        <w:rPr>
          <w:color w:val="231F20"/>
        </w:rPr>
        <w:t>method</w:t>
      </w:r>
      <w:r>
        <w:rPr>
          <w:color w:val="231F20"/>
          <w:spacing w:val="-9"/>
        </w:rPr>
        <w:t xml:space="preserve"> </w:t>
      </w:r>
      <w:r>
        <w:rPr>
          <w:color w:val="231F20"/>
        </w:rPr>
        <w:t>as</w:t>
      </w:r>
      <w:r>
        <w:rPr>
          <w:color w:val="231F20"/>
          <w:spacing w:val="-9"/>
        </w:rPr>
        <w:t xml:space="preserve"> </w:t>
      </w:r>
      <w:r>
        <w:rPr>
          <w:color w:val="231F20"/>
          <w:spacing w:val="-4"/>
        </w:rPr>
        <w:t>1.</w:t>
      </w:r>
      <w:r>
        <w:rPr>
          <w:color w:val="231F20"/>
          <w:spacing w:val="-9"/>
        </w:rPr>
        <w:t xml:space="preserve"> </w:t>
      </w:r>
      <w:r>
        <w:rPr>
          <w:color w:val="231F20"/>
        </w:rPr>
        <w:t>While</w:t>
      </w:r>
      <w:r>
        <w:rPr>
          <w:color w:val="231F20"/>
          <w:spacing w:val="-9"/>
        </w:rPr>
        <w:t xml:space="preserve"> </w:t>
      </w:r>
      <w:r>
        <w:rPr>
          <w:color w:val="231F20"/>
        </w:rPr>
        <w:t>line</w:t>
      </w:r>
      <w:r>
        <w:rPr>
          <w:color w:val="231F20"/>
          <w:spacing w:val="-9"/>
        </w:rPr>
        <w:t xml:space="preserve"> </w:t>
      </w:r>
      <w:r>
        <w:rPr>
          <w:color w:val="231F20"/>
          <w:spacing w:val="-6"/>
        </w:rPr>
        <w:t>11</w:t>
      </w:r>
      <w:r>
        <w:rPr>
          <w:color w:val="231F20"/>
          <w:spacing w:val="-8"/>
        </w:rPr>
        <w:t xml:space="preserve"> </w:t>
      </w:r>
      <w:r>
        <w:rPr>
          <w:color w:val="231F20"/>
        </w:rPr>
        <w:t>returns</w:t>
      </w:r>
      <w:r>
        <w:rPr>
          <w:color w:val="231F20"/>
          <w:spacing w:val="-9"/>
        </w:rPr>
        <w:t xml:space="preserve"> </w:t>
      </w:r>
      <w:r>
        <w:rPr>
          <w:color w:val="231F20"/>
        </w:rPr>
        <w:t>the</w:t>
      </w:r>
      <w:r>
        <w:rPr>
          <w:color w:val="231F20"/>
          <w:spacing w:val="-9"/>
        </w:rPr>
        <w:t xml:space="preserve"> </w:t>
      </w:r>
      <w:r>
        <w:rPr>
          <w:color w:val="231F20"/>
          <w:spacing w:val="-3"/>
        </w:rPr>
        <w:t>value,</w:t>
      </w:r>
      <w:r>
        <w:rPr>
          <w:color w:val="231F20"/>
          <w:spacing w:val="-9"/>
        </w:rPr>
        <w:t xml:space="preserve"> </w:t>
      </w:r>
      <w:r>
        <w:rPr>
          <w:color w:val="231F20"/>
        </w:rPr>
        <w:t>the</w:t>
      </w:r>
      <w:r>
        <w:rPr>
          <w:color w:val="231F20"/>
          <w:spacing w:val="-9"/>
        </w:rPr>
        <w:t xml:space="preserve"> </w:t>
      </w:r>
      <w:r>
        <w:rPr>
          <w:color w:val="231F20"/>
        </w:rPr>
        <w:t>caller</w:t>
      </w:r>
      <w:r>
        <w:rPr>
          <w:color w:val="231F20"/>
          <w:spacing w:val="-9"/>
        </w:rPr>
        <w:t xml:space="preserve"> </w:t>
      </w:r>
      <w:r>
        <w:rPr>
          <w:color w:val="231F20"/>
        </w:rPr>
        <w:t>ignores it.</w:t>
      </w:r>
      <w:r>
        <w:rPr>
          <w:color w:val="231F20"/>
          <w:spacing w:val="-7"/>
        </w:rPr>
        <w:t xml:space="preserve"> </w:t>
      </w:r>
      <w:r>
        <w:rPr>
          <w:color w:val="231F20"/>
        </w:rPr>
        <w:t>The</w:t>
      </w:r>
      <w:r>
        <w:rPr>
          <w:color w:val="231F20"/>
          <w:spacing w:val="-7"/>
        </w:rPr>
        <w:t xml:space="preserve"> </w:t>
      </w:r>
      <w:r>
        <w:rPr>
          <w:color w:val="231F20"/>
        </w:rPr>
        <w:t>method</w:t>
      </w:r>
      <w:r>
        <w:rPr>
          <w:color w:val="231F20"/>
          <w:spacing w:val="-7"/>
        </w:rPr>
        <w:t xml:space="preserve"> </w:t>
      </w:r>
      <w:r>
        <w:rPr>
          <w:color w:val="231F20"/>
        </w:rPr>
        <w:t>call</w:t>
      </w:r>
      <w:r>
        <w:rPr>
          <w:color w:val="231F20"/>
          <w:spacing w:val="-7"/>
        </w:rPr>
        <w:t xml:space="preserve"> </w:t>
      </w:r>
      <w:r>
        <w:rPr>
          <w:color w:val="231F20"/>
        </w:rPr>
        <w:t>on</w:t>
      </w:r>
      <w:r>
        <w:rPr>
          <w:color w:val="231F20"/>
          <w:spacing w:val="-7"/>
        </w:rPr>
        <w:t xml:space="preserve"> </w:t>
      </w:r>
      <w:r>
        <w:rPr>
          <w:color w:val="231F20"/>
        </w:rPr>
        <w:t>line</w:t>
      </w:r>
      <w:r>
        <w:rPr>
          <w:color w:val="231F20"/>
          <w:spacing w:val="-7"/>
        </w:rPr>
        <w:t xml:space="preserve"> </w:t>
      </w:r>
      <w:r>
        <w:rPr>
          <w:color w:val="231F20"/>
        </w:rPr>
        <w:t>6</w:t>
      </w:r>
      <w:r>
        <w:rPr>
          <w:color w:val="231F20"/>
          <w:spacing w:val="-7"/>
        </w:rPr>
        <w:t xml:space="preserve"> </w:t>
      </w:r>
      <w:r>
        <w:rPr>
          <w:color w:val="231F20"/>
          <w:spacing w:val="-4"/>
        </w:rPr>
        <w:t>doesn’t</w:t>
      </w:r>
      <w:r>
        <w:rPr>
          <w:color w:val="231F20"/>
          <w:spacing w:val="-7"/>
        </w:rPr>
        <w:t xml:space="preserve"> </w:t>
      </w:r>
      <w:r>
        <w:rPr>
          <w:color w:val="231F20"/>
        </w:rPr>
        <w:t>ignore</w:t>
      </w:r>
      <w:r>
        <w:rPr>
          <w:color w:val="231F20"/>
          <w:spacing w:val="-7"/>
        </w:rPr>
        <w:t xml:space="preserve"> </w:t>
      </w:r>
      <w:r>
        <w:rPr>
          <w:color w:val="231F20"/>
        </w:rPr>
        <w:t>the</w:t>
      </w:r>
      <w:r>
        <w:rPr>
          <w:color w:val="231F20"/>
          <w:spacing w:val="-7"/>
        </w:rPr>
        <w:t xml:space="preserve"> </w:t>
      </w:r>
      <w:r>
        <w:rPr>
          <w:color w:val="231F20"/>
        </w:rPr>
        <w:t>result</w:t>
      </w:r>
      <w:r>
        <w:rPr>
          <w:color w:val="231F20"/>
          <w:spacing w:val="-7"/>
        </w:rPr>
        <w:t xml:space="preserve"> </w:t>
      </w:r>
      <w:r>
        <w:rPr>
          <w:color w:val="231F20"/>
        </w:rPr>
        <w:t>so</w:t>
      </w:r>
      <w:r>
        <w:rPr>
          <w:color w:val="231F20"/>
          <w:spacing w:val="-7"/>
        </w:rPr>
        <w:t xml:space="preserve"> </w:t>
      </w:r>
      <w:r>
        <w:rPr>
          <w:rFonts w:ascii="Courier New" w:hAnsi="Courier New"/>
          <w:i/>
          <w:color w:val="231F20"/>
          <w:spacing w:val="-5"/>
          <w:sz w:val="18"/>
        </w:rPr>
        <w:t>letters</w:t>
      </w:r>
      <w:r>
        <w:rPr>
          <w:rFonts w:ascii="Courier New" w:hAnsi="Courier New"/>
          <w:i/>
          <w:color w:val="231F20"/>
          <w:spacing w:val="-73"/>
          <w:sz w:val="18"/>
        </w:rPr>
        <w:t xml:space="preserve"> </w:t>
      </w:r>
      <w:r>
        <w:rPr>
          <w:color w:val="231F20"/>
        </w:rPr>
        <w:t>becomes</w:t>
      </w:r>
      <w:r>
        <w:rPr>
          <w:color w:val="231F20"/>
          <w:spacing w:val="-7"/>
        </w:rPr>
        <w:t xml:space="preserve"> </w:t>
      </w:r>
      <w:r>
        <w:rPr>
          <w:rFonts w:ascii="Courier New" w:hAnsi="Courier New"/>
          <w:color w:val="231F20"/>
          <w:spacing w:val="-3"/>
          <w:sz w:val="18"/>
        </w:rPr>
        <w:t>"abcd"</w:t>
      </w:r>
      <w:r>
        <w:rPr>
          <w:color w:val="231F20"/>
          <w:spacing w:val="-3"/>
        </w:rPr>
        <w:t>.</w:t>
      </w:r>
      <w:r>
        <w:rPr>
          <w:color w:val="231F20"/>
          <w:spacing w:val="-7"/>
        </w:rPr>
        <w:t xml:space="preserve"> </w:t>
      </w:r>
      <w:r>
        <w:rPr>
          <w:color w:val="231F20"/>
          <w:spacing w:val="-3"/>
        </w:rPr>
        <w:t xml:space="preserve">Remember </w:t>
      </w:r>
      <w:r>
        <w:rPr>
          <w:color w:val="231F20"/>
        </w:rPr>
        <w:t xml:space="preserve">that this is happening because </w:t>
      </w:r>
      <w:r>
        <w:rPr>
          <w:color w:val="231F20"/>
          <w:spacing w:val="-3"/>
        </w:rPr>
        <w:t xml:space="preserve">of </w:t>
      </w:r>
      <w:r>
        <w:rPr>
          <w:color w:val="231F20"/>
        </w:rPr>
        <w:t xml:space="preserve">the returned </w:t>
      </w:r>
      <w:r>
        <w:rPr>
          <w:color w:val="231F20"/>
          <w:spacing w:val="-3"/>
        </w:rPr>
        <w:t xml:space="preserve">value </w:t>
      </w:r>
      <w:r>
        <w:rPr>
          <w:color w:val="231F20"/>
        </w:rPr>
        <w:t xml:space="preserve">and </w:t>
      </w:r>
      <w:r>
        <w:rPr>
          <w:color w:val="231F20"/>
          <w:spacing w:val="-3"/>
        </w:rPr>
        <w:t xml:space="preserve">not </w:t>
      </w:r>
      <w:r>
        <w:rPr>
          <w:color w:val="231F20"/>
        </w:rPr>
        <w:t>the method</w:t>
      </w:r>
      <w:r>
        <w:rPr>
          <w:color w:val="231F20"/>
          <w:spacing w:val="27"/>
        </w:rPr>
        <w:t xml:space="preserve"> </w:t>
      </w:r>
      <w:r>
        <w:rPr>
          <w:color w:val="231F20"/>
          <w:spacing w:val="-3"/>
        </w:rPr>
        <w:t>parameter.</w:t>
      </w:r>
    </w:p>
    <w:p w:rsidR="00FA3020" w:rsidRDefault="00FA3020">
      <w:pPr>
        <w:pStyle w:val="BodyText"/>
        <w:rPr>
          <w:sz w:val="22"/>
        </w:rPr>
      </w:pPr>
    </w:p>
    <w:p w:rsidR="00FA3020" w:rsidRDefault="00350426">
      <w:pPr>
        <w:pStyle w:val="Heading5"/>
        <w:spacing w:before="162"/>
      </w:pPr>
      <w:r>
        <w:rPr>
          <w:color w:val="231F20"/>
          <w:w w:val="115"/>
        </w:rPr>
        <w:t>Overloading Methods</w:t>
      </w:r>
    </w:p>
    <w:p w:rsidR="00FA3020" w:rsidRDefault="00350426">
      <w:pPr>
        <w:pStyle w:val="BodyText"/>
        <w:spacing w:before="272" w:line="252" w:lineRule="auto"/>
        <w:ind w:left="1560" w:right="1648"/>
      </w:pPr>
      <w:r>
        <w:rPr>
          <w:color w:val="231F20"/>
        </w:rPr>
        <w:t xml:space="preserve">Now that you are </w:t>
      </w:r>
      <w:r>
        <w:rPr>
          <w:color w:val="231F20"/>
          <w:spacing w:val="2"/>
        </w:rPr>
        <w:t xml:space="preserve">familiar </w:t>
      </w:r>
      <w:r>
        <w:rPr>
          <w:color w:val="231F20"/>
        </w:rPr>
        <w:t xml:space="preserve">with the </w:t>
      </w:r>
      <w:r>
        <w:rPr>
          <w:color w:val="231F20"/>
          <w:spacing w:val="2"/>
        </w:rPr>
        <w:t xml:space="preserve">rules </w:t>
      </w:r>
      <w:r>
        <w:rPr>
          <w:color w:val="231F20"/>
        </w:rPr>
        <w:t xml:space="preserve">for declaring methods, it is time to look at creat- ing methods with the same signature in the same class. </w:t>
      </w:r>
      <w:r>
        <w:rPr>
          <w:rFonts w:ascii="Book Antiqua"/>
          <w:i/>
          <w:color w:val="231F20"/>
        </w:rPr>
        <w:t xml:space="preserve">Method overloading </w:t>
      </w:r>
      <w:r>
        <w:rPr>
          <w:color w:val="231F20"/>
          <w:spacing w:val="2"/>
        </w:rPr>
        <w:t xml:space="preserve">occurs </w:t>
      </w:r>
      <w:r>
        <w:rPr>
          <w:color w:val="231F20"/>
        </w:rPr>
        <w:t xml:space="preserve">when there are different method signatures with the same name but different </w:t>
      </w:r>
      <w:r>
        <w:rPr>
          <w:color w:val="231F20"/>
          <w:spacing w:val="3"/>
        </w:rPr>
        <w:t>type</w:t>
      </w:r>
      <w:r>
        <w:rPr>
          <w:color w:val="231F20"/>
          <w:spacing w:val="10"/>
        </w:rPr>
        <w:t xml:space="preserve"> </w:t>
      </w:r>
      <w:r>
        <w:rPr>
          <w:color w:val="231F20"/>
        </w:rPr>
        <w:t>parameters.</w:t>
      </w:r>
    </w:p>
    <w:p w:rsidR="00FA3020" w:rsidRDefault="00350426">
      <w:pPr>
        <w:pStyle w:val="BodyText"/>
        <w:spacing w:before="7" w:line="244" w:lineRule="auto"/>
        <w:ind w:left="1559" w:right="1468" w:firstLine="240"/>
      </w:pPr>
      <w:r>
        <w:rPr>
          <w:color w:val="231F20"/>
        </w:rPr>
        <w:t xml:space="preserve">We’ve </w:t>
      </w:r>
      <w:r>
        <w:rPr>
          <w:color w:val="231F20"/>
          <w:spacing w:val="3"/>
        </w:rPr>
        <w:t xml:space="preserve">been </w:t>
      </w:r>
      <w:r>
        <w:rPr>
          <w:color w:val="231F20"/>
          <w:spacing w:val="4"/>
        </w:rPr>
        <w:t xml:space="preserve">calling </w:t>
      </w:r>
      <w:r>
        <w:rPr>
          <w:color w:val="231F20"/>
        </w:rPr>
        <w:t xml:space="preserve">overloaded </w:t>
      </w:r>
      <w:r>
        <w:rPr>
          <w:color w:val="231F20"/>
          <w:spacing w:val="3"/>
        </w:rPr>
        <w:t xml:space="preserve">methods </w:t>
      </w:r>
      <w:r>
        <w:rPr>
          <w:color w:val="231F20"/>
        </w:rPr>
        <w:t xml:space="preserve">for a </w:t>
      </w:r>
      <w:r>
        <w:rPr>
          <w:color w:val="231F20"/>
          <w:spacing w:val="3"/>
        </w:rPr>
        <w:t xml:space="preserve">while. </w:t>
      </w:r>
      <w:r>
        <w:rPr>
          <w:rFonts w:ascii="Courier New" w:hAnsi="Courier New"/>
          <w:color w:val="231F20"/>
          <w:sz w:val="18"/>
        </w:rPr>
        <w:t xml:space="preserve">System.out.println </w:t>
      </w:r>
      <w:r>
        <w:rPr>
          <w:color w:val="231F20"/>
          <w:spacing w:val="2"/>
        </w:rPr>
        <w:t xml:space="preserve">and </w:t>
      </w:r>
      <w:r>
        <w:rPr>
          <w:rFonts w:ascii="Courier New" w:hAnsi="Courier New"/>
          <w:color w:val="231F20"/>
          <w:sz w:val="18"/>
        </w:rPr>
        <w:t>StringBuilder</w:t>
      </w:r>
      <w:r>
        <w:rPr>
          <w:color w:val="231F20"/>
        </w:rPr>
        <w:t xml:space="preserve">’s </w:t>
      </w:r>
      <w:r>
        <w:rPr>
          <w:rFonts w:ascii="Courier New" w:hAnsi="Courier New"/>
          <w:color w:val="231F20"/>
          <w:sz w:val="18"/>
        </w:rPr>
        <w:t>append</w:t>
      </w:r>
      <w:r>
        <w:rPr>
          <w:rFonts w:ascii="Courier New" w:hAnsi="Courier New"/>
          <w:color w:val="231F20"/>
          <w:spacing w:val="-84"/>
          <w:sz w:val="18"/>
        </w:rPr>
        <w:t xml:space="preserve"> </w:t>
      </w:r>
      <w:r>
        <w:rPr>
          <w:color w:val="231F20"/>
          <w:spacing w:val="3"/>
        </w:rPr>
        <w:t xml:space="preserve">methods </w:t>
      </w:r>
      <w:r>
        <w:rPr>
          <w:color w:val="231F20"/>
        </w:rPr>
        <w:t xml:space="preserve">provide </w:t>
      </w:r>
      <w:r>
        <w:rPr>
          <w:color w:val="231F20"/>
          <w:spacing w:val="2"/>
        </w:rPr>
        <w:t xml:space="preserve">many </w:t>
      </w:r>
      <w:r>
        <w:rPr>
          <w:color w:val="231F20"/>
        </w:rPr>
        <w:t xml:space="preserve">overloaded </w:t>
      </w:r>
      <w:r>
        <w:rPr>
          <w:color w:val="231F20"/>
          <w:spacing w:val="2"/>
        </w:rPr>
        <w:t xml:space="preserve">versions </w:t>
      </w:r>
      <w:r>
        <w:rPr>
          <w:color w:val="231F20"/>
        </w:rPr>
        <w:t xml:space="preserve">so you </w:t>
      </w:r>
      <w:r>
        <w:rPr>
          <w:color w:val="231F20"/>
          <w:spacing w:val="4"/>
        </w:rPr>
        <w:t xml:space="preserve">can </w:t>
      </w:r>
      <w:r>
        <w:rPr>
          <w:color w:val="231F20"/>
          <w:spacing w:val="2"/>
        </w:rPr>
        <w:t xml:space="preserve">pass just </w:t>
      </w:r>
      <w:r>
        <w:rPr>
          <w:color w:val="231F20"/>
        </w:rPr>
        <w:t xml:space="preserve">about </w:t>
      </w:r>
      <w:r>
        <w:rPr>
          <w:color w:val="231F20"/>
          <w:spacing w:val="4"/>
        </w:rPr>
        <w:t xml:space="preserve">anything </w:t>
      </w:r>
      <w:r>
        <w:rPr>
          <w:color w:val="231F20"/>
        </w:rPr>
        <w:t xml:space="preserve">to </w:t>
      </w:r>
      <w:r>
        <w:rPr>
          <w:color w:val="231F20"/>
          <w:spacing w:val="3"/>
        </w:rPr>
        <w:t xml:space="preserve">them </w:t>
      </w:r>
      <w:r>
        <w:rPr>
          <w:color w:val="231F20"/>
          <w:spacing w:val="2"/>
        </w:rPr>
        <w:t xml:space="preserve">without </w:t>
      </w:r>
      <w:r>
        <w:rPr>
          <w:color w:val="231F20"/>
          <w:spacing w:val="3"/>
        </w:rPr>
        <w:t xml:space="preserve">having </w:t>
      </w:r>
      <w:r>
        <w:rPr>
          <w:color w:val="231F20"/>
        </w:rPr>
        <w:t xml:space="preserve">to </w:t>
      </w:r>
      <w:r>
        <w:rPr>
          <w:color w:val="231F20"/>
          <w:spacing w:val="5"/>
        </w:rPr>
        <w:t xml:space="preserve">think </w:t>
      </w:r>
      <w:r>
        <w:rPr>
          <w:color w:val="231F20"/>
        </w:rPr>
        <w:t xml:space="preserve">about it. </w:t>
      </w:r>
      <w:r>
        <w:rPr>
          <w:color w:val="231F20"/>
          <w:spacing w:val="4"/>
        </w:rPr>
        <w:t xml:space="preserve">In </w:t>
      </w:r>
      <w:r>
        <w:rPr>
          <w:color w:val="231F20"/>
          <w:spacing w:val="3"/>
        </w:rPr>
        <w:t xml:space="preserve">both </w:t>
      </w:r>
      <w:r>
        <w:rPr>
          <w:color w:val="231F20"/>
        </w:rPr>
        <w:t xml:space="preserve">of </w:t>
      </w:r>
      <w:r>
        <w:rPr>
          <w:color w:val="231F20"/>
          <w:spacing w:val="3"/>
        </w:rPr>
        <w:t>these examples, the</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left" w:pos="2334"/>
        </w:tabs>
        <w:spacing w:before="89"/>
        <w:ind w:left="1425"/>
        <w:rPr>
          <w:rFonts w:ascii="Calibri" w:hAnsi="Calibri"/>
          <w:sz w:val="18"/>
        </w:rPr>
      </w:pPr>
      <w:r>
        <w:rPr>
          <w:rFonts w:ascii="Calibri" w:hAnsi="Calibri"/>
          <w:b/>
          <w:color w:val="231F20"/>
          <w:spacing w:val="2"/>
          <w:sz w:val="17"/>
        </w:rPr>
        <w:lastRenderedPageBreak/>
        <w:t>192</w:t>
      </w:r>
      <w:r>
        <w:rPr>
          <w:rFonts w:ascii="Calibri" w:hAnsi="Calibri"/>
          <w:b/>
          <w:color w:val="231F20"/>
          <w:spacing w:val="2"/>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782"/>
        <w:jc w:val="both"/>
      </w:pPr>
      <w:r>
        <w:rPr>
          <w:color w:val="231F20"/>
          <w:spacing w:val="2"/>
        </w:rPr>
        <w:t xml:space="preserve">only </w:t>
      </w:r>
      <w:r>
        <w:rPr>
          <w:color w:val="231F20"/>
          <w:spacing w:val="3"/>
        </w:rPr>
        <w:t xml:space="preserve">change </w:t>
      </w:r>
      <w:r>
        <w:rPr>
          <w:color w:val="231F20"/>
        </w:rPr>
        <w:t xml:space="preserve">was </w:t>
      </w:r>
      <w:r>
        <w:rPr>
          <w:color w:val="231F20"/>
          <w:spacing w:val="3"/>
        </w:rPr>
        <w:t xml:space="preserve">the </w:t>
      </w:r>
      <w:r>
        <w:rPr>
          <w:color w:val="231F20"/>
          <w:spacing w:val="5"/>
        </w:rPr>
        <w:t xml:space="preserve">type </w:t>
      </w:r>
      <w:r>
        <w:rPr>
          <w:color w:val="231F20"/>
        </w:rPr>
        <w:t xml:space="preserve">of </w:t>
      </w:r>
      <w:r>
        <w:rPr>
          <w:color w:val="231F20"/>
          <w:spacing w:val="3"/>
        </w:rPr>
        <w:t xml:space="preserve">the parameter. </w:t>
      </w:r>
      <w:r>
        <w:rPr>
          <w:color w:val="231F20"/>
          <w:spacing w:val="2"/>
        </w:rPr>
        <w:t xml:space="preserve">Overloading </w:t>
      </w:r>
      <w:r>
        <w:rPr>
          <w:color w:val="231F20"/>
          <w:spacing w:val="3"/>
        </w:rPr>
        <w:t xml:space="preserve">also allows different numbers  </w:t>
      </w:r>
      <w:r>
        <w:rPr>
          <w:color w:val="231F20"/>
        </w:rPr>
        <w:t>of</w:t>
      </w:r>
      <w:r>
        <w:rPr>
          <w:color w:val="231F20"/>
          <w:spacing w:val="15"/>
        </w:rPr>
        <w:t xml:space="preserve"> </w:t>
      </w:r>
      <w:r>
        <w:rPr>
          <w:color w:val="231F20"/>
          <w:spacing w:val="4"/>
        </w:rPr>
        <w:t>parameters.</w:t>
      </w:r>
    </w:p>
    <w:p w:rsidR="00FA3020" w:rsidRDefault="00350426">
      <w:pPr>
        <w:pStyle w:val="BodyText"/>
        <w:spacing w:line="259" w:lineRule="auto"/>
        <w:ind w:left="1439" w:right="2035" w:firstLine="240"/>
        <w:jc w:val="both"/>
      </w:pPr>
      <w:r>
        <w:rPr>
          <w:color w:val="231F20"/>
        </w:rPr>
        <w:t xml:space="preserve">Everything other </w:t>
      </w:r>
      <w:r>
        <w:rPr>
          <w:color w:val="231F20"/>
          <w:spacing w:val="2"/>
        </w:rPr>
        <w:t xml:space="preserve">than </w:t>
      </w:r>
      <w:r>
        <w:rPr>
          <w:color w:val="231F20"/>
        </w:rPr>
        <w:t xml:space="preserve">the method signature </w:t>
      </w:r>
      <w:r>
        <w:rPr>
          <w:color w:val="231F20"/>
          <w:spacing w:val="2"/>
        </w:rPr>
        <w:t xml:space="preserve">can </w:t>
      </w:r>
      <w:r>
        <w:rPr>
          <w:color w:val="231F20"/>
        </w:rPr>
        <w:t xml:space="preserve">vary for overloaded methods. </w:t>
      </w:r>
      <w:r>
        <w:rPr>
          <w:color w:val="231F20"/>
          <w:spacing w:val="2"/>
        </w:rPr>
        <w:t xml:space="preserve">This </w:t>
      </w:r>
      <w:r>
        <w:rPr>
          <w:color w:val="231F20"/>
        </w:rPr>
        <w:t xml:space="preserve">means there </w:t>
      </w:r>
      <w:r>
        <w:rPr>
          <w:color w:val="231F20"/>
          <w:spacing w:val="2"/>
        </w:rPr>
        <w:t xml:space="preserve">can </w:t>
      </w:r>
      <w:r>
        <w:rPr>
          <w:color w:val="231F20"/>
        </w:rPr>
        <w:t xml:space="preserve">be different access modifiers, specifiers (like static), </w:t>
      </w:r>
      <w:r>
        <w:rPr>
          <w:color w:val="231F20"/>
          <w:spacing w:val="2"/>
        </w:rPr>
        <w:t xml:space="preserve">return </w:t>
      </w:r>
      <w:r>
        <w:rPr>
          <w:color w:val="231F20"/>
          <w:spacing w:val="3"/>
        </w:rPr>
        <w:t xml:space="preserve">types, </w:t>
      </w:r>
      <w:r>
        <w:rPr>
          <w:color w:val="231F20"/>
        </w:rPr>
        <w:t>and exception</w:t>
      </w:r>
      <w:r>
        <w:rPr>
          <w:color w:val="231F20"/>
          <w:spacing w:val="11"/>
        </w:rPr>
        <w:t xml:space="preserve"> </w:t>
      </w:r>
      <w:r>
        <w:rPr>
          <w:color w:val="231F20"/>
        </w:rPr>
        <w:t>lists.</w:t>
      </w:r>
    </w:p>
    <w:p w:rsidR="00FA3020" w:rsidRDefault="00350426">
      <w:pPr>
        <w:pStyle w:val="BodyText"/>
        <w:spacing w:line="221" w:lineRule="exact"/>
        <w:ind w:left="1680"/>
        <w:jc w:val="both"/>
      </w:pPr>
      <w:r>
        <w:rPr>
          <w:color w:val="231F20"/>
        </w:rPr>
        <w:t>These are all valid overloaded methods:</w:t>
      </w:r>
    </w:p>
    <w:p w:rsidR="00FA3020" w:rsidRDefault="00350426">
      <w:pPr>
        <w:spacing w:before="135" w:line="324" w:lineRule="auto"/>
        <w:ind w:left="1440" w:right="5580"/>
        <w:rPr>
          <w:rFonts w:ascii="Courier New"/>
          <w:sz w:val="17"/>
        </w:rPr>
      </w:pPr>
      <w:r>
        <w:rPr>
          <w:rFonts w:ascii="Courier New"/>
          <w:color w:val="231F20"/>
          <w:sz w:val="17"/>
        </w:rPr>
        <w:t>public void fly(int numMiles) { } public void fly(short numFeet) { } public</w:t>
      </w:r>
      <w:r>
        <w:rPr>
          <w:rFonts w:ascii="Courier New"/>
          <w:color w:val="231F20"/>
          <w:spacing w:val="-47"/>
          <w:sz w:val="17"/>
        </w:rPr>
        <w:t xml:space="preserve"> </w:t>
      </w:r>
      <w:r>
        <w:rPr>
          <w:rFonts w:ascii="Courier New"/>
          <w:color w:val="231F20"/>
          <w:sz w:val="17"/>
        </w:rPr>
        <w:t>boolean</w:t>
      </w:r>
      <w:r>
        <w:rPr>
          <w:rFonts w:ascii="Courier New"/>
          <w:color w:val="231F20"/>
          <w:spacing w:val="-47"/>
          <w:sz w:val="17"/>
        </w:rPr>
        <w:t xml:space="preserve"> </w:t>
      </w:r>
      <w:r>
        <w:rPr>
          <w:rFonts w:ascii="Courier New"/>
          <w:color w:val="231F20"/>
          <w:sz w:val="17"/>
        </w:rPr>
        <w:t>fly()</w:t>
      </w:r>
      <w:r>
        <w:rPr>
          <w:rFonts w:ascii="Courier New"/>
          <w:color w:val="231F20"/>
          <w:spacing w:val="-46"/>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z w:val="17"/>
        </w:rPr>
        <w:t>return</w:t>
      </w:r>
      <w:r>
        <w:rPr>
          <w:rFonts w:ascii="Courier New"/>
          <w:color w:val="231F20"/>
          <w:spacing w:val="-46"/>
          <w:sz w:val="17"/>
        </w:rPr>
        <w:t xml:space="preserve"> </w:t>
      </w:r>
      <w:r>
        <w:rPr>
          <w:rFonts w:ascii="Courier New"/>
          <w:color w:val="231F20"/>
          <w:sz w:val="17"/>
        </w:rPr>
        <w:t>false;</w:t>
      </w:r>
      <w:r>
        <w:rPr>
          <w:rFonts w:ascii="Courier New"/>
          <w:color w:val="231F20"/>
          <w:spacing w:val="-47"/>
          <w:sz w:val="17"/>
        </w:rPr>
        <w:t xml:space="preserve"> </w:t>
      </w:r>
      <w:r>
        <w:rPr>
          <w:rFonts w:ascii="Courier New"/>
          <w:color w:val="231F20"/>
          <w:spacing w:val="-17"/>
          <w:sz w:val="17"/>
        </w:rPr>
        <w:t>}</w:t>
      </w:r>
    </w:p>
    <w:p w:rsidR="00FA3020" w:rsidRDefault="00350426">
      <w:pPr>
        <w:ind w:left="1440"/>
        <w:rPr>
          <w:rFonts w:ascii="Courier New"/>
          <w:sz w:val="17"/>
        </w:rPr>
      </w:pPr>
      <w:r>
        <w:rPr>
          <w:rFonts w:ascii="Courier New"/>
          <w:color w:val="231F20"/>
          <w:sz w:val="17"/>
        </w:rPr>
        <w:t>void fly(int numMiles, short numFeet) {</w:t>
      </w:r>
      <w:r>
        <w:rPr>
          <w:rFonts w:ascii="Courier New"/>
          <w:color w:val="231F20"/>
          <w:spacing w:val="-74"/>
          <w:sz w:val="17"/>
        </w:rPr>
        <w:t xml:space="preserve"> </w:t>
      </w:r>
      <w:r>
        <w:rPr>
          <w:rFonts w:ascii="Courier New"/>
          <w:color w:val="231F20"/>
          <w:sz w:val="17"/>
        </w:rPr>
        <w:t>}</w:t>
      </w:r>
    </w:p>
    <w:p w:rsidR="00FA3020" w:rsidRDefault="00350426">
      <w:pPr>
        <w:spacing w:before="68"/>
        <w:ind w:left="1440"/>
        <w:rPr>
          <w:rFonts w:ascii="Courier New"/>
          <w:sz w:val="17"/>
        </w:rPr>
      </w:pPr>
      <w:r>
        <w:rPr>
          <w:rFonts w:ascii="Courier New"/>
          <w:color w:val="231F20"/>
          <w:sz w:val="17"/>
        </w:rPr>
        <w:t>public void fly(short numFeet, int numMiles) throws Exception { }</w:t>
      </w:r>
    </w:p>
    <w:p w:rsidR="00FA3020" w:rsidRDefault="00350426">
      <w:pPr>
        <w:pStyle w:val="BodyText"/>
        <w:spacing w:before="128" w:line="259" w:lineRule="auto"/>
        <w:ind w:left="1439" w:right="1857" w:firstLine="240"/>
      </w:pPr>
      <w:r>
        <w:rPr>
          <w:color w:val="231F20"/>
        </w:rPr>
        <w:t>As you can see, we can overload by changing anything in the parameter list. We can have a different type, more types, or the same types in a different order. Also notice that the access modifier and exception list are irrelevant to overloading.</w:t>
      </w:r>
    </w:p>
    <w:p w:rsidR="00FA3020" w:rsidRDefault="00350426">
      <w:pPr>
        <w:pStyle w:val="BodyText"/>
        <w:spacing w:line="221" w:lineRule="exact"/>
        <w:ind w:left="1680"/>
      </w:pPr>
      <w:r>
        <w:rPr>
          <w:color w:val="231F20"/>
        </w:rPr>
        <w:t>Now let’s look at an example that is not valid overloading:</w:t>
      </w:r>
    </w:p>
    <w:p w:rsidR="00FA3020" w:rsidRDefault="00350426">
      <w:pPr>
        <w:spacing w:before="136"/>
        <w:ind w:left="1440"/>
        <w:rPr>
          <w:rFonts w:ascii="Courier New"/>
          <w:sz w:val="17"/>
        </w:rPr>
      </w:pPr>
      <w:r>
        <w:rPr>
          <w:rFonts w:ascii="Courier New"/>
          <w:color w:val="231F20"/>
          <w:sz w:val="17"/>
        </w:rPr>
        <w:t>public void fly(int numMiles) {</w:t>
      </w:r>
      <w:r>
        <w:rPr>
          <w:rFonts w:ascii="Courier New"/>
          <w:color w:val="231F20"/>
          <w:spacing w:val="-56"/>
          <w:sz w:val="17"/>
        </w:rPr>
        <w:t xml:space="preserve"> </w:t>
      </w:r>
      <w:r>
        <w:rPr>
          <w:rFonts w:ascii="Courier New"/>
          <w:color w:val="231F20"/>
          <w:sz w:val="17"/>
        </w:rPr>
        <w:t>}</w:t>
      </w:r>
    </w:p>
    <w:p w:rsidR="00FA3020" w:rsidRDefault="00350426">
      <w:pPr>
        <w:tabs>
          <w:tab w:val="left" w:pos="4936"/>
        </w:tabs>
        <w:spacing w:before="68"/>
        <w:ind w:left="1440"/>
        <w:rPr>
          <w:rFonts w:ascii="Courier New"/>
          <w:sz w:val="17"/>
        </w:rPr>
      </w:pPr>
      <w:r>
        <w:rPr>
          <w:rFonts w:ascii="Courier New"/>
          <w:color w:val="231F20"/>
          <w:sz w:val="17"/>
        </w:rPr>
        <w:t>public</w:t>
      </w:r>
      <w:r>
        <w:rPr>
          <w:rFonts w:ascii="Courier New"/>
          <w:color w:val="231F20"/>
          <w:spacing w:val="-42"/>
          <w:sz w:val="17"/>
        </w:rPr>
        <w:t xml:space="preserve"> </w:t>
      </w:r>
      <w:r>
        <w:rPr>
          <w:rFonts w:ascii="Courier New"/>
          <w:color w:val="231F20"/>
          <w:sz w:val="17"/>
        </w:rPr>
        <w:t>int</w:t>
      </w:r>
      <w:r>
        <w:rPr>
          <w:rFonts w:ascii="Courier New"/>
          <w:color w:val="231F20"/>
          <w:spacing w:val="-42"/>
          <w:sz w:val="17"/>
        </w:rPr>
        <w:t xml:space="preserve"> </w:t>
      </w:r>
      <w:r>
        <w:rPr>
          <w:rFonts w:ascii="Courier New"/>
          <w:color w:val="231F20"/>
          <w:sz w:val="17"/>
        </w:rPr>
        <w:t>fly(int</w:t>
      </w:r>
      <w:r>
        <w:rPr>
          <w:rFonts w:ascii="Courier New"/>
          <w:color w:val="231F20"/>
          <w:spacing w:val="-42"/>
          <w:sz w:val="17"/>
        </w:rPr>
        <w:t xml:space="preserve"> </w:t>
      </w:r>
      <w:r>
        <w:rPr>
          <w:rFonts w:ascii="Courier New"/>
          <w:color w:val="231F20"/>
          <w:sz w:val="17"/>
        </w:rPr>
        <w:t>numMiles)</w:t>
      </w:r>
      <w:r>
        <w:rPr>
          <w:rFonts w:ascii="Courier New"/>
          <w:color w:val="231F20"/>
          <w:spacing w:val="-41"/>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w:t>
      </w:r>
      <w:r>
        <w:rPr>
          <w:rFonts w:ascii="Courier New"/>
          <w:color w:val="231F20"/>
          <w:sz w:val="17"/>
        </w:rPr>
        <w:tab/>
        <w:t>// DOES NOT</w:t>
      </w:r>
      <w:r>
        <w:rPr>
          <w:rFonts w:ascii="Courier New"/>
          <w:color w:val="231F20"/>
          <w:spacing w:val="-32"/>
          <w:sz w:val="17"/>
        </w:rPr>
        <w:t xml:space="preserve"> </w:t>
      </w:r>
      <w:r>
        <w:rPr>
          <w:rFonts w:ascii="Courier New"/>
          <w:color w:val="231F20"/>
          <w:sz w:val="17"/>
        </w:rPr>
        <w:t>COMPILE</w:t>
      </w:r>
    </w:p>
    <w:p w:rsidR="00FA3020" w:rsidRDefault="00350426">
      <w:pPr>
        <w:pStyle w:val="BodyText"/>
        <w:spacing w:before="128"/>
        <w:ind w:left="1161" w:right="1386"/>
        <w:jc w:val="center"/>
      </w:pPr>
      <w:r>
        <w:rPr>
          <w:color w:val="231F20"/>
        </w:rPr>
        <w:t>This method doesn’t compile because it only differs from the original by return type.</w:t>
      </w:r>
    </w:p>
    <w:p w:rsidR="00FA3020" w:rsidRDefault="00350426">
      <w:pPr>
        <w:pStyle w:val="BodyText"/>
        <w:spacing w:before="17"/>
        <w:ind w:left="1161" w:right="1407"/>
        <w:jc w:val="center"/>
      </w:pPr>
      <w:r>
        <w:rPr>
          <w:color w:val="231F20"/>
        </w:rPr>
        <w:t>The parameter lists are the same so they are duplicate methods as far as Java is concerned.</w:t>
      </w:r>
    </w:p>
    <w:p w:rsidR="00FA3020" w:rsidRDefault="00350426">
      <w:pPr>
        <w:pStyle w:val="BodyText"/>
        <w:spacing w:before="18"/>
        <w:ind w:left="1161" w:right="3584"/>
        <w:jc w:val="center"/>
      </w:pPr>
      <w:r>
        <w:rPr>
          <w:color w:val="231F20"/>
        </w:rPr>
        <w:t>What about these two? Why does the second not compile?</w:t>
      </w:r>
    </w:p>
    <w:p w:rsidR="00FA3020" w:rsidRDefault="00350426">
      <w:pPr>
        <w:spacing w:before="136"/>
        <w:ind w:left="1440"/>
        <w:rPr>
          <w:rFonts w:ascii="Courier New"/>
          <w:sz w:val="17"/>
        </w:rPr>
      </w:pPr>
      <w:r>
        <w:rPr>
          <w:rFonts w:ascii="Courier New"/>
          <w:color w:val="231F20"/>
          <w:sz w:val="17"/>
        </w:rPr>
        <w:t>public void fly(int numMiles) {</w:t>
      </w:r>
      <w:r>
        <w:rPr>
          <w:rFonts w:ascii="Courier New"/>
          <w:color w:val="231F20"/>
          <w:spacing w:val="-56"/>
          <w:sz w:val="17"/>
        </w:rPr>
        <w:t xml:space="preserve"> </w:t>
      </w:r>
      <w:r>
        <w:rPr>
          <w:rFonts w:ascii="Courier New"/>
          <w:color w:val="231F20"/>
          <w:sz w:val="17"/>
        </w:rPr>
        <w:t>}</w:t>
      </w:r>
    </w:p>
    <w:p w:rsidR="00FA3020" w:rsidRDefault="00350426">
      <w:pPr>
        <w:tabs>
          <w:tab w:val="left" w:pos="5692"/>
        </w:tabs>
        <w:spacing w:before="67"/>
        <w:ind w:left="1440"/>
        <w:rPr>
          <w:rFonts w:ascii="Courier New"/>
          <w:sz w:val="17"/>
        </w:rPr>
      </w:pPr>
      <w:r>
        <w:rPr>
          <w:rFonts w:ascii="Courier New"/>
          <w:color w:val="231F20"/>
          <w:sz w:val="17"/>
        </w:rPr>
        <w:t>public</w:t>
      </w:r>
      <w:r>
        <w:rPr>
          <w:rFonts w:ascii="Courier New"/>
          <w:color w:val="231F20"/>
          <w:spacing w:val="-45"/>
          <w:sz w:val="17"/>
        </w:rPr>
        <w:t xml:space="preserve"> </w:t>
      </w:r>
      <w:r>
        <w:rPr>
          <w:rFonts w:ascii="Courier New"/>
          <w:color w:val="231F20"/>
          <w:sz w:val="17"/>
        </w:rPr>
        <w:t>static</w:t>
      </w:r>
      <w:r>
        <w:rPr>
          <w:rFonts w:ascii="Courier New"/>
          <w:color w:val="231F20"/>
          <w:spacing w:val="-44"/>
          <w:sz w:val="17"/>
        </w:rPr>
        <w:t xml:space="preserve"> </w:t>
      </w:r>
      <w:r>
        <w:rPr>
          <w:rFonts w:ascii="Courier New"/>
          <w:color w:val="231F20"/>
          <w:sz w:val="17"/>
        </w:rPr>
        <w:t>void</w:t>
      </w:r>
      <w:r>
        <w:rPr>
          <w:rFonts w:ascii="Courier New"/>
          <w:color w:val="231F20"/>
          <w:spacing w:val="-45"/>
          <w:sz w:val="17"/>
        </w:rPr>
        <w:t xml:space="preserve"> </w:t>
      </w:r>
      <w:r>
        <w:rPr>
          <w:rFonts w:ascii="Courier New"/>
          <w:color w:val="231F20"/>
          <w:sz w:val="17"/>
        </w:rPr>
        <w:t>fly(int</w:t>
      </w:r>
      <w:r>
        <w:rPr>
          <w:rFonts w:ascii="Courier New"/>
          <w:color w:val="231F20"/>
          <w:spacing w:val="-44"/>
          <w:sz w:val="17"/>
        </w:rPr>
        <w:t xml:space="preserve"> </w:t>
      </w:r>
      <w:r>
        <w:rPr>
          <w:rFonts w:ascii="Courier New"/>
          <w:color w:val="231F20"/>
          <w:sz w:val="17"/>
        </w:rPr>
        <w:t>numMiles)</w:t>
      </w:r>
      <w:r>
        <w:rPr>
          <w:rFonts w:ascii="Courier New"/>
          <w:color w:val="231F20"/>
          <w:spacing w:val="-44"/>
          <w:sz w:val="17"/>
        </w:rPr>
        <w:t xml:space="preserve"> </w:t>
      </w:r>
      <w:r>
        <w:rPr>
          <w:rFonts w:ascii="Courier New"/>
          <w:color w:val="231F20"/>
          <w:sz w:val="17"/>
        </w:rPr>
        <w:t>{</w:t>
      </w:r>
      <w:r>
        <w:rPr>
          <w:rFonts w:ascii="Courier New"/>
          <w:color w:val="231F20"/>
          <w:spacing w:val="-45"/>
          <w:sz w:val="17"/>
        </w:rPr>
        <w:t xml:space="preserve"> </w:t>
      </w:r>
      <w:r>
        <w:rPr>
          <w:rFonts w:ascii="Courier New"/>
          <w:color w:val="231F20"/>
          <w:sz w:val="17"/>
        </w:rPr>
        <w:t>}</w:t>
      </w:r>
      <w:r>
        <w:rPr>
          <w:rFonts w:ascii="Courier New"/>
          <w:color w:val="231F20"/>
          <w:sz w:val="17"/>
        </w:rPr>
        <w:tab/>
        <w:t>// DOES NOT</w:t>
      </w:r>
      <w:r>
        <w:rPr>
          <w:rFonts w:ascii="Courier New"/>
          <w:color w:val="231F20"/>
          <w:spacing w:val="-34"/>
          <w:sz w:val="17"/>
        </w:rPr>
        <w:t xml:space="preserve"> </w:t>
      </w:r>
      <w:r>
        <w:rPr>
          <w:rFonts w:ascii="Courier New"/>
          <w:color w:val="231F20"/>
          <w:sz w:val="17"/>
        </w:rPr>
        <w:t>COMPILE</w:t>
      </w:r>
    </w:p>
    <w:p w:rsidR="00FA3020" w:rsidRDefault="00350426">
      <w:pPr>
        <w:pStyle w:val="BodyText"/>
        <w:spacing w:before="129" w:line="259" w:lineRule="auto"/>
        <w:ind w:left="1439" w:right="1857" w:firstLine="240"/>
      </w:pPr>
      <w:r>
        <w:rPr>
          <w:color w:val="231F20"/>
        </w:rPr>
        <w:t>Again, the parameter list is the same. The only difference is that one is an instance method and one is a static method.</w:t>
      </w:r>
    </w:p>
    <w:p w:rsidR="00FA3020" w:rsidRDefault="00350426">
      <w:pPr>
        <w:pStyle w:val="BodyText"/>
        <w:spacing w:line="259" w:lineRule="auto"/>
        <w:ind w:left="1439" w:right="1648" w:firstLine="240"/>
      </w:pPr>
      <w:r>
        <w:rPr>
          <w:color w:val="231F20"/>
        </w:rPr>
        <w:t>Calling overloaded methods is easy. You just write code and Java calls the right one. For example, look at these two methods:</w:t>
      </w:r>
    </w:p>
    <w:p w:rsidR="00FA3020" w:rsidRDefault="00350426">
      <w:pPr>
        <w:spacing w:before="116" w:line="324" w:lineRule="auto"/>
        <w:ind w:left="1629" w:right="6238" w:hanging="189"/>
        <w:rPr>
          <w:rFonts w:ascii="Courier New"/>
          <w:sz w:val="17"/>
        </w:rPr>
      </w:pPr>
      <w:r>
        <w:rPr>
          <w:rFonts w:ascii="Courier New"/>
          <w:color w:val="231F20"/>
          <w:sz w:val="17"/>
        </w:rPr>
        <w:t>public</w:t>
      </w:r>
      <w:r>
        <w:rPr>
          <w:rFonts w:ascii="Courier New"/>
          <w:color w:val="231F20"/>
          <w:spacing w:val="-57"/>
          <w:sz w:val="17"/>
        </w:rPr>
        <w:t xml:space="preserve"> </w:t>
      </w:r>
      <w:r>
        <w:rPr>
          <w:rFonts w:ascii="Courier New"/>
          <w:color w:val="231F20"/>
          <w:sz w:val="17"/>
        </w:rPr>
        <w:t>void</w:t>
      </w:r>
      <w:r>
        <w:rPr>
          <w:rFonts w:ascii="Courier New"/>
          <w:color w:val="231F20"/>
          <w:spacing w:val="-56"/>
          <w:sz w:val="17"/>
        </w:rPr>
        <w:t xml:space="preserve"> </w:t>
      </w:r>
      <w:r>
        <w:rPr>
          <w:rFonts w:ascii="Courier New"/>
          <w:color w:val="231F20"/>
          <w:sz w:val="17"/>
        </w:rPr>
        <w:t>fly(int</w:t>
      </w:r>
      <w:r>
        <w:rPr>
          <w:rFonts w:ascii="Courier New"/>
          <w:color w:val="231F20"/>
          <w:spacing w:val="-56"/>
          <w:sz w:val="17"/>
        </w:rPr>
        <w:t xml:space="preserve"> </w:t>
      </w:r>
      <w:r>
        <w:rPr>
          <w:rFonts w:ascii="Courier New"/>
          <w:color w:val="231F20"/>
          <w:sz w:val="17"/>
        </w:rPr>
        <w:t>numMiles)</w:t>
      </w:r>
      <w:r>
        <w:rPr>
          <w:rFonts w:ascii="Courier New"/>
          <w:color w:val="231F20"/>
          <w:spacing w:val="-56"/>
          <w:sz w:val="17"/>
        </w:rPr>
        <w:t xml:space="preserve"> </w:t>
      </w:r>
      <w:r>
        <w:rPr>
          <w:rFonts w:ascii="Courier New"/>
          <w:color w:val="231F20"/>
          <w:spacing w:val="-16"/>
          <w:sz w:val="17"/>
        </w:rPr>
        <w:t xml:space="preserve">{ </w:t>
      </w:r>
      <w:r>
        <w:rPr>
          <w:rFonts w:ascii="Courier New"/>
          <w:color w:val="231F20"/>
          <w:w w:val="90"/>
          <w:sz w:val="17"/>
        </w:rPr>
        <w:t>System.out.println("short");</w:t>
      </w:r>
    </w:p>
    <w:p w:rsidR="00FA3020" w:rsidRDefault="00350426">
      <w:pPr>
        <w:ind w:left="1440"/>
        <w:rPr>
          <w:rFonts w:ascii="Courier New"/>
          <w:sz w:val="17"/>
        </w:rPr>
      </w:pPr>
      <w:r>
        <w:rPr>
          <w:rFonts w:ascii="Courier New"/>
          <w:color w:val="231F20"/>
          <w:w w:val="92"/>
          <w:sz w:val="17"/>
        </w:rPr>
        <w:t>}</w:t>
      </w:r>
    </w:p>
    <w:p w:rsidR="00FA3020" w:rsidRDefault="00350426">
      <w:pPr>
        <w:spacing w:before="68" w:line="324" w:lineRule="auto"/>
        <w:ind w:left="1629" w:right="6144" w:hanging="189"/>
        <w:rPr>
          <w:rFonts w:ascii="Courier New"/>
          <w:sz w:val="17"/>
        </w:rPr>
      </w:pPr>
      <w:r>
        <w:rPr>
          <w:rFonts w:ascii="Courier New"/>
          <w:color w:val="231F20"/>
          <w:sz w:val="17"/>
        </w:rPr>
        <w:t>public</w:t>
      </w:r>
      <w:r>
        <w:rPr>
          <w:rFonts w:ascii="Courier New"/>
          <w:color w:val="231F20"/>
          <w:spacing w:val="-58"/>
          <w:sz w:val="17"/>
        </w:rPr>
        <w:t xml:space="preserve"> </w:t>
      </w:r>
      <w:r>
        <w:rPr>
          <w:rFonts w:ascii="Courier New"/>
          <w:color w:val="231F20"/>
          <w:sz w:val="17"/>
        </w:rPr>
        <w:t>void</w:t>
      </w:r>
      <w:r>
        <w:rPr>
          <w:rFonts w:ascii="Courier New"/>
          <w:color w:val="231F20"/>
          <w:spacing w:val="-58"/>
          <w:sz w:val="17"/>
        </w:rPr>
        <w:t xml:space="preserve"> </w:t>
      </w:r>
      <w:r>
        <w:rPr>
          <w:rFonts w:ascii="Courier New"/>
          <w:color w:val="231F20"/>
          <w:sz w:val="17"/>
        </w:rPr>
        <w:t>fly(short</w:t>
      </w:r>
      <w:r>
        <w:rPr>
          <w:rFonts w:ascii="Courier New"/>
          <w:color w:val="231F20"/>
          <w:spacing w:val="-58"/>
          <w:sz w:val="17"/>
        </w:rPr>
        <w:t xml:space="preserve"> </w:t>
      </w:r>
      <w:r>
        <w:rPr>
          <w:rFonts w:ascii="Courier New"/>
          <w:color w:val="231F20"/>
          <w:sz w:val="17"/>
        </w:rPr>
        <w:t>numFeet)</w:t>
      </w:r>
      <w:r>
        <w:rPr>
          <w:rFonts w:ascii="Courier New"/>
          <w:color w:val="231F20"/>
          <w:spacing w:val="-57"/>
          <w:sz w:val="17"/>
        </w:rPr>
        <w:t xml:space="preserve"> </w:t>
      </w:r>
      <w:r>
        <w:rPr>
          <w:rFonts w:ascii="Courier New"/>
          <w:color w:val="231F20"/>
          <w:spacing w:val="-18"/>
          <w:sz w:val="17"/>
        </w:rPr>
        <w:t xml:space="preserve">{ </w:t>
      </w:r>
      <w:r>
        <w:rPr>
          <w:rFonts w:ascii="Courier New"/>
          <w:color w:val="231F20"/>
          <w:w w:val="95"/>
          <w:sz w:val="17"/>
        </w:rPr>
        <w:t>System.out.println("short");</w:t>
      </w:r>
    </w:p>
    <w:p w:rsidR="00FA3020" w:rsidRDefault="00350426">
      <w:pPr>
        <w:ind w:left="1440"/>
        <w:rPr>
          <w:rFonts w:ascii="Courier New"/>
          <w:sz w:val="17"/>
        </w:rPr>
      </w:pPr>
      <w:r>
        <w:rPr>
          <w:rFonts w:ascii="Courier New"/>
          <w:color w:val="231F20"/>
          <w:w w:val="92"/>
          <w:sz w:val="17"/>
        </w:rPr>
        <w:t>}</w:t>
      </w:r>
    </w:p>
    <w:p w:rsidR="00FA3020" w:rsidRDefault="00350426">
      <w:pPr>
        <w:pStyle w:val="BodyText"/>
        <w:spacing w:before="128"/>
        <w:ind w:left="731" w:right="741"/>
        <w:jc w:val="center"/>
      </w:pPr>
      <w:r>
        <w:rPr>
          <w:color w:val="231F20"/>
        </w:rPr>
        <w:t xml:space="preserve">The call </w:t>
      </w:r>
      <w:r>
        <w:rPr>
          <w:rFonts w:ascii="Courier New"/>
          <w:color w:val="231F20"/>
          <w:sz w:val="18"/>
        </w:rPr>
        <w:t xml:space="preserve">fly((short) 1); </w:t>
      </w:r>
      <w:r>
        <w:rPr>
          <w:color w:val="231F20"/>
        </w:rPr>
        <w:t>prints short. It looks for matching types and calls the appro-</w:t>
      </w:r>
    </w:p>
    <w:p w:rsidR="00FA3020" w:rsidRDefault="00350426">
      <w:pPr>
        <w:pStyle w:val="BodyText"/>
        <w:spacing w:before="6"/>
        <w:ind w:left="1440"/>
      </w:pPr>
      <w:r>
        <w:rPr>
          <w:color w:val="231F20"/>
        </w:rPr>
        <w:t>priate method. Of course, it can be more complicated than this.</w:t>
      </w:r>
    </w:p>
    <w:p w:rsidR="00FA3020" w:rsidRDefault="00350426">
      <w:pPr>
        <w:pStyle w:val="BodyText"/>
        <w:spacing w:before="17" w:line="259" w:lineRule="auto"/>
        <w:ind w:left="1440" w:right="1648" w:firstLine="240"/>
      </w:pPr>
      <w:r>
        <w:rPr>
          <w:color w:val="231F20"/>
        </w:rPr>
        <w:t>Now that you know the basics of overloading, let’s look at some more complex scenarios that you may encounter on the exam.</w:t>
      </w:r>
    </w:p>
    <w:p w:rsidR="00FA3020" w:rsidRDefault="00350426">
      <w:pPr>
        <w:pStyle w:val="Heading7"/>
        <w:spacing w:before="191"/>
      </w:pPr>
      <w:r>
        <w:rPr>
          <w:color w:val="231F20"/>
          <w:w w:val="115"/>
        </w:rPr>
        <w:t>Overloading and Varargs</w:t>
      </w:r>
    </w:p>
    <w:p w:rsidR="00FA3020" w:rsidRDefault="00350426">
      <w:pPr>
        <w:pStyle w:val="BodyText"/>
        <w:spacing w:before="75"/>
        <w:ind w:left="1440"/>
      </w:pPr>
      <w:r>
        <w:rPr>
          <w:color w:val="231F20"/>
        </w:rPr>
        <w:t xml:space="preserve">Which method do you think is called if we pass an </w:t>
      </w:r>
      <w:r>
        <w:rPr>
          <w:rFonts w:ascii="Courier New"/>
          <w:color w:val="231F20"/>
          <w:sz w:val="18"/>
        </w:rPr>
        <w:t>int[]</w:t>
      </w:r>
      <w:r>
        <w:rPr>
          <w:color w:val="231F20"/>
        </w:rPr>
        <w:t>?</w:t>
      </w:r>
    </w:p>
    <w:p w:rsidR="00FA3020" w:rsidRDefault="00350426">
      <w:pPr>
        <w:spacing w:before="124"/>
        <w:ind w:left="1440"/>
        <w:rPr>
          <w:rFonts w:ascii="Courier New"/>
          <w:sz w:val="17"/>
        </w:rPr>
      </w:pPr>
      <w:r>
        <w:rPr>
          <w:rFonts w:ascii="Courier New"/>
          <w:color w:val="231F20"/>
          <w:sz w:val="17"/>
        </w:rPr>
        <w:t>public void fly(int[] lengths) {</w:t>
      </w:r>
      <w:r>
        <w:rPr>
          <w:rFonts w:ascii="Courier New"/>
          <w:color w:val="231F20"/>
          <w:spacing w:val="-56"/>
          <w:sz w:val="17"/>
        </w:rPr>
        <w:t xml:space="preserve"> </w:t>
      </w:r>
      <w:r>
        <w:rPr>
          <w:rFonts w:ascii="Courier New"/>
          <w:color w:val="231F20"/>
          <w:sz w:val="17"/>
        </w:rPr>
        <w:t>}</w:t>
      </w:r>
    </w:p>
    <w:p w:rsidR="00FA3020" w:rsidRDefault="00350426">
      <w:pPr>
        <w:tabs>
          <w:tab w:val="left" w:pos="5219"/>
        </w:tabs>
        <w:spacing w:before="68"/>
        <w:ind w:left="1440"/>
        <w:rPr>
          <w:rFonts w:ascii="Courier New"/>
          <w:sz w:val="17"/>
        </w:rPr>
      </w:pPr>
      <w:r>
        <w:rPr>
          <w:rFonts w:ascii="Courier New"/>
          <w:color w:val="231F20"/>
          <w:sz w:val="17"/>
        </w:rPr>
        <w:t>public</w:t>
      </w:r>
      <w:r>
        <w:rPr>
          <w:rFonts w:ascii="Courier New"/>
          <w:color w:val="231F20"/>
          <w:spacing w:val="-46"/>
          <w:sz w:val="17"/>
        </w:rPr>
        <w:t xml:space="preserve"> </w:t>
      </w:r>
      <w:r>
        <w:rPr>
          <w:rFonts w:ascii="Courier New"/>
          <w:color w:val="231F20"/>
          <w:sz w:val="17"/>
        </w:rPr>
        <w:t>void</w:t>
      </w:r>
      <w:r>
        <w:rPr>
          <w:rFonts w:ascii="Courier New"/>
          <w:color w:val="231F20"/>
          <w:spacing w:val="-45"/>
          <w:sz w:val="17"/>
        </w:rPr>
        <w:t xml:space="preserve"> </w:t>
      </w:r>
      <w:r>
        <w:rPr>
          <w:rFonts w:ascii="Courier New"/>
          <w:color w:val="231F20"/>
          <w:sz w:val="17"/>
        </w:rPr>
        <w:t>fly(int...</w:t>
      </w:r>
      <w:r>
        <w:rPr>
          <w:rFonts w:ascii="Courier New"/>
          <w:color w:val="231F20"/>
          <w:spacing w:val="-46"/>
          <w:sz w:val="17"/>
        </w:rPr>
        <w:t xml:space="preserve"> </w:t>
      </w:r>
      <w:r>
        <w:rPr>
          <w:rFonts w:ascii="Courier New"/>
          <w:color w:val="231F20"/>
          <w:sz w:val="17"/>
        </w:rPr>
        <w:t>lengths)</w:t>
      </w:r>
      <w:r>
        <w:rPr>
          <w:rFonts w:ascii="Courier New"/>
          <w:color w:val="231F20"/>
          <w:spacing w:val="-45"/>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z w:val="17"/>
        </w:rPr>
        <w:t>}</w:t>
      </w:r>
      <w:r>
        <w:rPr>
          <w:rFonts w:ascii="Courier New"/>
          <w:color w:val="231F20"/>
          <w:sz w:val="17"/>
        </w:rPr>
        <w:tab/>
        <w:t>// DOES NOT</w:t>
      </w:r>
      <w:r>
        <w:rPr>
          <w:rFonts w:ascii="Courier New"/>
          <w:color w:val="231F20"/>
          <w:spacing w:val="-32"/>
          <w:sz w:val="17"/>
        </w:rPr>
        <w:t xml:space="preserve"> </w:t>
      </w:r>
      <w:r>
        <w:rPr>
          <w:rFonts w:ascii="Courier New"/>
          <w:color w:val="231F20"/>
          <w:sz w:val="17"/>
        </w:rPr>
        <w:t>COMPILE</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383"/>
        <w:rPr>
          <w:rFonts w:ascii="Calibri"/>
          <w:b/>
          <w:sz w:val="17"/>
        </w:rPr>
      </w:pPr>
      <w:r>
        <w:rPr>
          <w:rFonts w:ascii="Calibri"/>
          <w:color w:val="231F20"/>
          <w:w w:val="110"/>
          <w:sz w:val="18"/>
        </w:rPr>
        <w:lastRenderedPageBreak/>
        <w:t>Overloading</w:t>
      </w:r>
      <w:r>
        <w:rPr>
          <w:rFonts w:ascii="Calibri"/>
          <w:color w:val="231F20"/>
          <w:spacing w:val="9"/>
          <w:w w:val="110"/>
          <w:sz w:val="18"/>
        </w:rPr>
        <w:t xml:space="preserve"> </w:t>
      </w:r>
      <w:r>
        <w:rPr>
          <w:rFonts w:ascii="Calibri"/>
          <w:color w:val="231F20"/>
          <w:w w:val="110"/>
          <w:sz w:val="18"/>
        </w:rPr>
        <w:t>Methods</w:t>
      </w:r>
      <w:r>
        <w:rPr>
          <w:rFonts w:ascii="Calibri"/>
          <w:color w:val="231F20"/>
          <w:w w:val="110"/>
          <w:sz w:val="18"/>
        </w:rPr>
        <w:tab/>
      </w:r>
      <w:r>
        <w:rPr>
          <w:rFonts w:ascii="Calibri"/>
          <w:b/>
          <w:color w:val="231F20"/>
          <w:spacing w:val="2"/>
          <w:w w:val="110"/>
          <w:sz w:val="17"/>
        </w:rPr>
        <w:t>193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59" w:right="1468" w:firstLine="240"/>
      </w:pPr>
      <w:r>
        <w:rPr>
          <w:color w:val="231F20"/>
        </w:rPr>
        <w:t xml:space="preserve">Trick question! Remember that Java treats varargs as if they were an array. </w:t>
      </w:r>
      <w:r>
        <w:rPr>
          <w:color w:val="231F20"/>
          <w:spacing w:val="2"/>
        </w:rPr>
        <w:t xml:space="preserve">This </w:t>
      </w:r>
      <w:r>
        <w:rPr>
          <w:color w:val="231F20"/>
        </w:rPr>
        <w:t xml:space="preserve">means that the method signature is the same for both methods. Since we are not allowed to over- load methods with the same parameter list, </w:t>
      </w:r>
      <w:r>
        <w:rPr>
          <w:color w:val="231F20"/>
          <w:spacing w:val="2"/>
        </w:rPr>
        <w:t xml:space="preserve">this </w:t>
      </w:r>
      <w:r>
        <w:rPr>
          <w:color w:val="231F20"/>
        </w:rPr>
        <w:t>code doesn't compile. Even though the code doesn't</w:t>
      </w:r>
      <w:r>
        <w:rPr>
          <w:color w:val="231F20"/>
          <w:spacing w:val="9"/>
        </w:rPr>
        <w:t xml:space="preserve"> </w:t>
      </w:r>
      <w:r>
        <w:rPr>
          <w:color w:val="231F20"/>
        </w:rPr>
        <w:t>look</w:t>
      </w:r>
      <w:r>
        <w:rPr>
          <w:color w:val="231F20"/>
          <w:spacing w:val="10"/>
        </w:rPr>
        <w:t xml:space="preserve"> </w:t>
      </w:r>
      <w:r>
        <w:rPr>
          <w:color w:val="231F20"/>
        </w:rPr>
        <w:t>the</w:t>
      </w:r>
      <w:r>
        <w:rPr>
          <w:color w:val="231F20"/>
          <w:spacing w:val="10"/>
        </w:rPr>
        <w:t xml:space="preserve"> </w:t>
      </w:r>
      <w:r>
        <w:rPr>
          <w:color w:val="231F20"/>
        </w:rPr>
        <w:t>same,</w:t>
      </w:r>
      <w:r>
        <w:rPr>
          <w:color w:val="231F20"/>
          <w:spacing w:val="10"/>
        </w:rPr>
        <w:t xml:space="preserve"> </w:t>
      </w:r>
      <w:r>
        <w:rPr>
          <w:color w:val="231F20"/>
        </w:rPr>
        <w:t>it</w:t>
      </w:r>
      <w:r>
        <w:rPr>
          <w:color w:val="231F20"/>
          <w:spacing w:val="10"/>
        </w:rPr>
        <w:t xml:space="preserve"> </w:t>
      </w:r>
      <w:r>
        <w:rPr>
          <w:color w:val="231F20"/>
        </w:rPr>
        <w:t>compiles</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same</w:t>
      </w:r>
      <w:r>
        <w:rPr>
          <w:color w:val="231F20"/>
          <w:spacing w:val="10"/>
        </w:rPr>
        <w:t xml:space="preserve"> </w:t>
      </w:r>
      <w:r>
        <w:rPr>
          <w:color w:val="231F20"/>
        </w:rPr>
        <w:t>parameter</w:t>
      </w:r>
      <w:r>
        <w:rPr>
          <w:color w:val="231F20"/>
          <w:spacing w:val="10"/>
        </w:rPr>
        <w:t xml:space="preserve"> </w:t>
      </w:r>
      <w:r>
        <w:rPr>
          <w:color w:val="231F20"/>
        </w:rPr>
        <w:t>list.</w:t>
      </w:r>
    </w:p>
    <w:p w:rsidR="00FA3020" w:rsidRDefault="00350426">
      <w:pPr>
        <w:pStyle w:val="BodyText"/>
        <w:spacing w:line="259" w:lineRule="auto"/>
        <w:ind w:left="1559" w:right="1468" w:firstLine="240"/>
      </w:pPr>
      <w:r>
        <w:rPr>
          <w:color w:val="231F20"/>
        </w:rPr>
        <w:t xml:space="preserve">Now that we’ve just gotten through explaining that they are the same, it is time to men- tion how they are not the same. It shouldn’t be a surprise that you </w:t>
      </w:r>
      <w:r>
        <w:rPr>
          <w:color w:val="231F20"/>
          <w:spacing w:val="2"/>
        </w:rPr>
        <w:t xml:space="preserve">can call </w:t>
      </w:r>
      <w:r>
        <w:rPr>
          <w:color w:val="231F20"/>
        </w:rPr>
        <w:t>either method by passing an</w:t>
      </w:r>
      <w:r>
        <w:rPr>
          <w:color w:val="231F20"/>
          <w:spacing w:val="21"/>
        </w:rPr>
        <w:t xml:space="preserve"> </w:t>
      </w:r>
      <w:r>
        <w:rPr>
          <w:color w:val="231F20"/>
        </w:rPr>
        <w:t>array:</w:t>
      </w:r>
    </w:p>
    <w:p w:rsidR="00FA3020" w:rsidRDefault="00350426">
      <w:pPr>
        <w:spacing w:before="115"/>
        <w:ind w:left="1560"/>
        <w:rPr>
          <w:rFonts w:ascii="Courier New"/>
          <w:sz w:val="17"/>
        </w:rPr>
      </w:pPr>
      <w:r>
        <w:rPr>
          <w:rFonts w:ascii="Courier New"/>
          <w:color w:val="231F20"/>
          <w:sz w:val="17"/>
        </w:rPr>
        <w:t>fly(new int[] { 1, 2, 3</w:t>
      </w:r>
      <w:r>
        <w:rPr>
          <w:rFonts w:ascii="Courier New"/>
          <w:color w:val="231F20"/>
          <w:spacing w:val="-61"/>
          <w:sz w:val="17"/>
        </w:rPr>
        <w:t xml:space="preserve"> </w:t>
      </w:r>
      <w:r>
        <w:rPr>
          <w:rFonts w:ascii="Courier New"/>
          <w:color w:val="231F20"/>
          <w:sz w:val="17"/>
        </w:rPr>
        <w:t>});</w:t>
      </w:r>
    </w:p>
    <w:p w:rsidR="00FA3020" w:rsidRDefault="00350426">
      <w:pPr>
        <w:pStyle w:val="BodyText"/>
        <w:spacing w:before="128"/>
        <w:ind w:left="1800"/>
      </w:pPr>
      <w:r>
        <w:rPr>
          <w:color w:val="231F20"/>
        </w:rPr>
        <w:t>However, you can only call the varargs version with stand-alone parameters:</w:t>
      </w:r>
    </w:p>
    <w:p w:rsidR="00FA3020" w:rsidRDefault="00350426">
      <w:pPr>
        <w:spacing w:before="177"/>
        <w:ind w:left="1560"/>
        <w:rPr>
          <w:rFonts w:ascii="Courier New"/>
          <w:sz w:val="17"/>
        </w:rPr>
      </w:pPr>
      <w:r>
        <w:rPr>
          <w:rFonts w:ascii="Courier New"/>
          <w:color w:val="231F20"/>
          <w:sz w:val="17"/>
        </w:rPr>
        <w:t>fly(1, 2, 3);</w:t>
      </w:r>
    </w:p>
    <w:p w:rsidR="00FA3020" w:rsidRDefault="00350426">
      <w:pPr>
        <w:pStyle w:val="BodyText"/>
        <w:spacing w:before="128" w:line="242" w:lineRule="auto"/>
        <w:ind w:left="1559" w:right="1648" w:firstLine="240"/>
      </w:pPr>
      <w:r>
        <w:rPr>
          <w:color w:val="231F20"/>
        </w:rPr>
        <w:t xml:space="preserve">Obviously, this means they don't compile </w:t>
      </w:r>
      <w:r>
        <w:rPr>
          <w:rFonts w:ascii="Courier New"/>
          <w:i/>
          <w:color w:val="231F20"/>
        </w:rPr>
        <w:t xml:space="preserve">exactly </w:t>
      </w:r>
      <w:r>
        <w:rPr>
          <w:color w:val="231F20"/>
        </w:rPr>
        <w:t>the same. The parameter list is the same, though, and that is what you need to know with respect to overloading for the exam.</w:t>
      </w:r>
    </w:p>
    <w:p w:rsidR="00FA3020" w:rsidRDefault="00FA3020">
      <w:pPr>
        <w:pStyle w:val="BodyText"/>
        <w:spacing w:before="8"/>
        <w:rPr>
          <w:sz w:val="17"/>
        </w:rPr>
      </w:pPr>
    </w:p>
    <w:p w:rsidR="00FA3020" w:rsidRDefault="00350426">
      <w:pPr>
        <w:pStyle w:val="Heading7"/>
        <w:ind w:left="1560"/>
      </w:pPr>
      <w:r>
        <w:rPr>
          <w:color w:val="231F20"/>
          <w:w w:val="115"/>
        </w:rPr>
        <w:t>Autoboxing</w:t>
      </w:r>
    </w:p>
    <w:p w:rsidR="00FA3020" w:rsidRDefault="00350426">
      <w:pPr>
        <w:pStyle w:val="BodyText"/>
        <w:spacing w:before="75" w:line="244" w:lineRule="auto"/>
        <w:ind w:left="1559" w:right="1454"/>
      </w:pPr>
      <w:r>
        <w:rPr>
          <w:color w:val="231F20"/>
          <w:spacing w:val="3"/>
          <w:w w:val="105"/>
        </w:rPr>
        <w:t>In</w:t>
      </w:r>
      <w:r>
        <w:rPr>
          <w:color w:val="231F20"/>
          <w:spacing w:val="-20"/>
          <w:w w:val="105"/>
        </w:rPr>
        <w:t xml:space="preserve"> </w:t>
      </w:r>
      <w:r>
        <w:rPr>
          <w:color w:val="231F20"/>
          <w:w w:val="105"/>
        </w:rPr>
        <w:t>the</w:t>
      </w:r>
      <w:r>
        <w:rPr>
          <w:color w:val="231F20"/>
          <w:spacing w:val="-18"/>
          <w:w w:val="105"/>
        </w:rPr>
        <w:t xml:space="preserve"> </w:t>
      </w:r>
      <w:r>
        <w:rPr>
          <w:color w:val="231F20"/>
          <w:w w:val="105"/>
        </w:rPr>
        <w:t>previous</w:t>
      </w:r>
      <w:r>
        <w:rPr>
          <w:color w:val="231F20"/>
          <w:spacing w:val="-19"/>
          <w:w w:val="105"/>
        </w:rPr>
        <w:t xml:space="preserve"> </w:t>
      </w:r>
      <w:r>
        <w:rPr>
          <w:color w:val="231F20"/>
          <w:w w:val="105"/>
        </w:rPr>
        <w:t>chapter,</w:t>
      </w:r>
      <w:r>
        <w:rPr>
          <w:color w:val="231F20"/>
          <w:spacing w:val="-19"/>
          <w:w w:val="105"/>
        </w:rPr>
        <w:t xml:space="preserve"> </w:t>
      </w:r>
      <w:r>
        <w:rPr>
          <w:color w:val="231F20"/>
          <w:w w:val="105"/>
        </w:rPr>
        <w:t>you</w:t>
      </w:r>
      <w:r>
        <w:rPr>
          <w:color w:val="231F20"/>
          <w:spacing w:val="-19"/>
          <w:w w:val="105"/>
        </w:rPr>
        <w:t xml:space="preserve"> </w:t>
      </w:r>
      <w:r>
        <w:rPr>
          <w:color w:val="231F20"/>
          <w:w w:val="105"/>
        </w:rPr>
        <w:t>saw</w:t>
      </w:r>
      <w:r>
        <w:rPr>
          <w:color w:val="231F20"/>
          <w:spacing w:val="-19"/>
          <w:w w:val="105"/>
        </w:rPr>
        <w:t xml:space="preserve"> </w:t>
      </w:r>
      <w:r>
        <w:rPr>
          <w:color w:val="231F20"/>
          <w:w w:val="105"/>
        </w:rPr>
        <w:t>how</w:t>
      </w:r>
      <w:r>
        <w:rPr>
          <w:color w:val="231F20"/>
          <w:spacing w:val="-18"/>
          <w:w w:val="105"/>
        </w:rPr>
        <w:t xml:space="preserve"> </w:t>
      </w:r>
      <w:r>
        <w:rPr>
          <w:color w:val="231F20"/>
          <w:w w:val="105"/>
        </w:rPr>
        <w:t>Java</w:t>
      </w:r>
      <w:r>
        <w:rPr>
          <w:color w:val="231F20"/>
          <w:spacing w:val="-19"/>
          <w:w w:val="105"/>
        </w:rPr>
        <w:t xml:space="preserve"> </w:t>
      </w:r>
      <w:r>
        <w:rPr>
          <w:color w:val="231F20"/>
          <w:spacing w:val="2"/>
          <w:w w:val="105"/>
        </w:rPr>
        <w:t>will</w:t>
      </w:r>
      <w:r>
        <w:rPr>
          <w:color w:val="231F20"/>
          <w:spacing w:val="-20"/>
          <w:w w:val="105"/>
        </w:rPr>
        <w:t xml:space="preserve"> </w:t>
      </w:r>
      <w:r>
        <w:rPr>
          <w:color w:val="231F20"/>
          <w:w w:val="105"/>
        </w:rPr>
        <w:t>convert</w:t>
      </w:r>
      <w:r>
        <w:rPr>
          <w:color w:val="231F20"/>
          <w:spacing w:val="-18"/>
          <w:w w:val="105"/>
        </w:rPr>
        <w:t xml:space="preserve"> </w:t>
      </w:r>
      <w:r>
        <w:rPr>
          <w:color w:val="231F20"/>
          <w:w w:val="105"/>
        </w:rPr>
        <w:t>a</w:t>
      </w:r>
      <w:r>
        <w:rPr>
          <w:color w:val="231F20"/>
          <w:spacing w:val="-19"/>
          <w:w w:val="105"/>
        </w:rPr>
        <w:t xml:space="preserve"> </w:t>
      </w:r>
      <w:r>
        <w:rPr>
          <w:color w:val="231F20"/>
          <w:w w:val="105"/>
        </w:rPr>
        <w:t>primitive</w:t>
      </w:r>
      <w:r>
        <w:rPr>
          <w:color w:val="231F20"/>
          <w:spacing w:val="-19"/>
          <w:w w:val="105"/>
        </w:rPr>
        <w:t xml:space="preserve"> </w:t>
      </w:r>
      <w:r>
        <w:rPr>
          <w:rFonts w:ascii="Courier New"/>
          <w:color w:val="231F20"/>
          <w:w w:val="105"/>
          <w:sz w:val="18"/>
        </w:rPr>
        <w:t>int</w:t>
      </w:r>
      <w:r>
        <w:rPr>
          <w:rFonts w:ascii="Courier New"/>
          <w:color w:val="231F20"/>
          <w:spacing w:val="-88"/>
          <w:w w:val="105"/>
          <w:sz w:val="18"/>
        </w:rPr>
        <w:t xml:space="preserve"> </w:t>
      </w:r>
      <w:r>
        <w:rPr>
          <w:color w:val="231F20"/>
          <w:w w:val="105"/>
        </w:rPr>
        <w:t>to</w:t>
      </w:r>
      <w:r>
        <w:rPr>
          <w:color w:val="231F20"/>
          <w:spacing w:val="-19"/>
          <w:w w:val="105"/>
        </w:rPr>
        <w:t xml:space="preserve"> </w:t>
      </w:r>
      <w:r>
        <w:rPr>
          <w:color w:val="231F20"/>
          <w:w w:val="105"/>
        </w:rPr>
        <w:t>an</w:t>
      </w:r>
      <w:r>
        <w:rPr>
          <w:color w:val="231F20"/>
          <w:spacing w:val="-19"/>
          <w:w w:val="105"/>
        </w:rPr>
        <w:t xml:space="preserve"> </w:t>
      </w:r>
      <w:r>
        <w:rPr>
          <w:color w:val="231F20"/>
          <w:w w:val="105"/>
        </w:rPr>
        <w:t>object</w:t>
      </w:r>
      <w:r>
        <w:rPr>
          <w:color w:val="231F20"/>
          <w:spacing w:val="-19"/>
          <w:w w:val="105"/>
        </w:rPr>
        <w:t xml:space="preserve"> </w:t>
      </w:r>
      <w:r>
        <w:rPr>
          <w:rFonts w:ascii="Courier New"/>
          <w:color w:val="231F20"/>
          <w:w w:val="105"/>
          <w:sz w:val="18"/>
        </w:rPr>
        <w:t xml:space="preserve">Integer </w:t>
      </w:r>
      <w:r>
        <w:rPr>
          <w:color w:val="231F20"/>
          <w:w w:val="105"/>
        </w:rPr>
        <w:t xml:space="preserve">to add it to an </w:t>
      </w:r>
      <w:r>
        <w:rPr>
          <w:rFonts w:ascii="Courier New"/>
          <w:color w:val="231F20"/>
          <w:w w:val="105"/>
          <w:sz w:val="18"/>
        </w:rPr>
        <w:t xml:space="preserve">ArrayList </w:t>
      </w:r>
      <w:r>
        <w:rPr>
          <w:color w:val="231F20"/>
          <w:w w:val="105"/>
        </w:rPr>
        <w:t xml:space="preserve">through the wonders of autoboxing. </w:t>
      </w:r>
      <w:r>
        <w:rPr>
          <w:color w:val="231F20"/>
          <w:spacing w:val="2"/>
          <w:w w:val="105"/>
        </w:rPr>
        <w:t xml:space="preserve">This </w:t>
      </w:r>
      <w:r>
        <w:rPr>
          <w:color w:val="231F20"/>
          <w:w w:val="105"/>
        </w:rPr>
        <w:t>works for code you write</w:t>
      </w:r>
      <w:r>
        <w:rPr>
          <w:color w:val="231F20"/>
          <w:spacing w:val="7"/>
          <w:w w:val="105"/>
        </w:rPr>
        <w:t xml:space="preserve"> </w:t>
      </w:r>
      <w:r>
        <w:rPr>
          <w:color w:val="231F20"/>
          <w:w w:val="105"/>
        </w:rPr>
        <w:t>too.</w:t>
      </w:r>
    </w:p>
    <w:p w:rsidR="00FA3020" w:rsidRDefault="00350426">
      <w:pPr>
        <w:spacing w:before="134"/>
        <w:ind w:left="1560"/>
        <w:rPr>
          <w:rFonts w:ascii="Courier New"/>
          <w:sz w:val="17"/>
        </w:rPr>
      </w:pPr>
      <w:r>
        <w:rPr>
          <w:rFonts w:ascii="Courier New"/>
          <w:color w:val="231F20"/>
          <w:sz w:val="17"/>
        </w:rPr>
        <w:t>public void fly(Integer numMiles) {</w:t>
      </w:r>
      <w:r>
        <w:rPr>
          <w:rFonts w:ascii="Courier New"/>
          <w:color w:val="231F20"/>
          <w:spacing w:val="-59"/>
          <w:sz w:val="17"/>
        </w:rPr>
        <w:t xml:space="preserve"> </w:t>
      </w:r>
      <w:r>
        <w:rPr>
          <w:rFonts w:ascii="Courier New"/>
          <w:color w:val="231F20"/>
          <w:sz w:val="17"/>
        </w:rPr>
        <w:t>}</w:t>
      </w:r>
    </w:p>
    <w:p w:rsidR="00FA3020" w:rsidRDefault="00350426">
      <w:pPr>
        <w:pStyle w:val="BodyText"/>
        <w:spacing w:before="128" w:line="244" w:lineRule="auto"/>
        <w:ind w:left="1560" w:right="1648" w:firstLine="240"/>
      </w:pPr>
      <w:r>
        <w:rPr>
          <w:color w:val="231F20"/>
        </w:rPr>
        <w:t xml:space="preserve">This means calling </w:t>
      </w:r>
      <w:r>
        <w:rPr>
          <w:rFonts w:ascii="Courier New"/>
          <w:color w:val="231F20"/>
          <w:sz w:val="18"/>
        </w:rPr>
        <w:t xml:space="preserve">fly(3); </w:t>
      </w:r>
      <w:r>
        <w:rPr>
          <w:color w:val="231F20"/>
        </w:rPr>
        <w:t>will call the previous method as expected. However, what happens if we have both a primitive and an integer version?</w:t>
      </w:r>
    </w:p>
    <w:p w:rsidR="00FA3020" w:rsidRDefault="00350426">
      <w:pPr>
        <w:spacing w:before="133" w:line="324" w:lineRule="auto"/>
        <w:ind w:left="1560" w:right="5551"/>
        <w:rPr>
          <w:rFonts w:ascii="Courier New"/>
          <w:sz w:val="17"/>
        </w:rPr>
      </w:pPr>
      <w:r>
        <w:rPr>
          <w:rFonts w:ascii="Courier New"/>
          <w:color w:val="231F20"/>
          <w:sz w:val="17"/>
        </w:rPr>
        <w:t>public void fly(int numMiles) { } public</w:t>
      </w:r>
      <w:r>
        <w:rPr>
          <w:rFonts w:ascii="Courier New"/>
          <w:color w:val="231F20"/>
          <w:spacing w:val="-54"/>
          <w:sz w:val="17"/>
        </w:rPr>
        <w:t xml:space="preserve"> </w:t>
      </w:r>
      <w:r>
        <w:rPr>
          <w:rFonts w:ascii="Courier New"/>
          <w:color w:val="231F20"/>
          <w:sz w:val="17"/>
        </w:rPr>
        <w:t>void</w:t>
      </w:r>
      <w:r>
        <w:rPr>
          <w:rFonts w:ascii="Courier New"/>
          <w:color w:val="231F20"/>
          <w:spacing w:val="-54"/>
          <w:sz w:val="17"/>
        </w:rPr>
        <w:t xml:space="preserve"> </w:t>
      </w:r>
      <w:r>
        <w:rPr>
          <w:rFonts w:ascii="Courier New"/>
          <w:color w:val="231F20"/>
          <w:sz w:val="17"/>
        </w:rPr>
        <w:t>fly(Integer</w:t>
      </w:r>
      <w:r>
        <w:rPr>
          <w:rFonts w:ascii="Courier New"/>
          <w:color w:val="231F20"/>
          <w:spacing w:val="-54"/>
          <w:sz w:val="17"/>
        </w:rPr>
        <w:t xml:space="preserve"> </w:t>
      </w:r>
      <w:r>
        <w:rPr>
          <w:rFonts w:ascii="Courier New"/>
          <w:color w:val="231F20"/>
          <w:sz w:val="17"/>
        </w:rPr>
        <w:t>numMiles)</w:t>
      </w:r>
      <w:r>
        <w:rPr>
          <w:rFonts w:ascii="Courier New"/>
          <w:color w:val="231F20"/>
          <w:spacing w:val="-54"/>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pacing w:val="-16"/>
          <w:sz w:val="17"/>
        </w:rPr>
        <w:t>}</w:t>
      </w:r>
    </w:p>
    <w:p w:rsidR="00FA3020" w:rsidRDefault="00350426">
      <w:pPr>
        <w:pStyle w:val="BodyText"/>
        <w:spacing w:before="61" w:line="244" w:lineRule="auto"/>
        <w:ind w:left="1560" w:right="1468" w:firstLine="240"/>
      </w:pPr>
      <w:r>
        <w:rPr>
          <w:color w:val="231F20"/>
        </w:rPr>
        <w:t xml:space="preserve">Java will match the </w:t>
      </w:r>
      <w:r>
        <w:rPr>
          <w:rFonts w:ascii="Courier New"/>
          <w:color w:val="231F20"/>
          <w:sz w:val="18"/>
        </w:rPr>
        <w:t xml:space="preserve">int numMiles </w:t>
      </w:r>
      <w:r>
        <w:rPr>
          <w:color w:val="231F20"/>
        </w:rPr>
        <w:t xml:space="preserve">version. Java tries to use the most specific parameter list it can find. When the primitive </w:t>
      </w:r>
      <w:r>
        <w:rPr>
          <w:rFonts w:ascii="Courier New"/>
          <w:color w:val="231F20"/>
          <w:sz w:val="18"/>
        </w:rPr>
        <w:t xml:space="preserve">int </w:t>
      </w:r>
      <w:r>
        <w:rPr>
          <w:color w:val="231F20"/>
        </w:rPr>
        <w:t xml:space="preserve">version isn't present, it will autobox. However, when the primitive </w:t>
      </w:r>
      <w:r>
        <w:rPr>
          <w:rFonts w:ascii="Courier New"/>
          <w:color w:val="231F20"/>
          <w:sz w:val="18"/>
        </w:rPr>
        <w:t xml:space="preserve">int </w:t>
      </w:r>
      <w:r>
        <w:rPr>
          <w:color w:val="231F20"/>
        </w:rPr>
        <w:t>version is provided, there is no reason for Java to do the extra work of autoboxing.</w:t>
      </w:r>
    </w:p>
    <w:p w:rsidR="00FA3020" w:rsidRDefault="00FA3020">
      <w:pPr>
        <w:pStyle w:val="BodyText"/>
        <w:spacing w:before="8"/>
        <w:rPr>
          <w:sz w:val="17"/>
        </w:rPr>
      </w:pPr>
    </w:p>
    <w:p w:rsidR="00FA3020" w:rsidRDefault="00350426">
      <w:pPr>
        <w:pStyle w:val="Heading7"/>
        <w:ind w:left="1560"/>
      </w:pPr>
      <w:r>
        <w:rPr>
          <w:color w:val="231F20"/>
          <w:w w:val="115"/>
        </w:rPr>
        <w:t>Reference Types</w:t>
      </w:r>
    </w:p>
    <w:p w:rsidR="00FA3020" w:rsidRDefault="00350426">
      <w:pPr>
        <w:pStyle w:val="BodyText"/>
        <w:spacing w:before="75" w:line="259" w:lineRule="auto"/>
        <w:ind w:left="1560" w:right="1648"/>
      </w:pPr>
      <w:r>
        <w:rPr>
          <w:color w:val="231F20"/>
        </w:rPr>
        <w:t>Given the rule about Java picking the most specific version of a method that it can, what do you think this code outputs?</w:t>
      </w:r>
    </w:p>
    <w:p w:rsidR="00FA3020" w:rsidRDefault="00350426">
      <w:pPr>
        <w:spacing w:before="118" w:line="324" w:lineRule="auto"/>
        <w:ind w:left="1749" w:right="6304" w:hanging="189"/>
        <w:rPr>
          <w:rFonts w:ascii="Courier New"/>
          <w:sz w:val="17"/>
        </w:rPr>
      </w:pPr>
      <w:r>
        <w:rPr>
          <w:rFonts w:ascii="Courier New"/>
          <w:color w:val="231F20"/>
          <w:sz w:val="17"/>
        </w:rPr>
        <w:t>public</w:t>
      </w:r>
      <w:r>
        <w:rPr>
          <w:rFonts w:ascii="Courier New"/>
          <w:color w:val="231F20"/>
          <w:spacing w:val="-69"/>
          <w:sz w:val="17"/>
        </w:rPr>
        <w:t xml:space="preserve"> </w:t>
      </w:r>
      <w:r>
        <w:rPr>
          <w:rFonts w:ascii="Courier New"/>
          <w:color w:val="231F20"/>
          <w:sz w:val="17"/>
        </w:rPr>
        <w:t>class</w:t>
      </w:r>
      <w:r>
        <w:rPr>
          <w:rFonts w:ascii="Courier New"/>
          <w:color w:val="231F20"/>
          <w:spacing w:val="-69"/>
          <w:sz w:val="17"/>
        </w:rPr>
        <w:t xml:space="preserve"> </w:t>
      </w:r>
      <w:r>
        <w:rPr>
          <w:rFonts w:ascii="Courier New"/>
          <w:color w:val="231F20"/>
          <w:sz w:val="17"/>
        </w:rPr>
        <w:t>ReferenceTypes</w:t>
      </w:r>
      <w:r>
        <w:rPr>
          <w:rFonts w:ascii="Courier New"/>
          <w:color w:val="231F20"/>
          <w:spacing w:val="-68"/>
          <w:sz w:val="17"/>
        </w:rPr>
        <w:t xml:space="preserve"> </w:t>
      </w:r>
      <w:r>
        <w:rPr>
          <w:rFonts w:ascii="Courier New"/>
          <w:color w:val="231F20"/>
          <w:spacing w:val="-17"/>
          <w:sz w:val="17"/>
        </w:rPr>
        <w:t xml:space="preserve">{ </w:t>
      </w:r>
      <w:r>
        <w:rPr>
          <w:rFonts w:ascii="Courier New"/>
          <w:color w:val="231F20"/>
          <w:sz w:val="17"/>
        </w:rPr>
        <w:t>public</w:t>
      </w:r>
      <w:r>
        <w:rPr>
          <w:rFonts w:ascii="Courier New"/>
          <w:color w:val="231F20"/>
          <w:spacing w:val="-49"/>
          <w:sz w:val="17"/>
        </w:rPr>
        <w:t xml:space="preserve"> </w:t>
      </w:r>
      <w:r>
        <w:rPr>
          <w:rFonts w:ascii="Courier New"/>
          <w:color w:val="231F20"/>
          <w:sz w:val="17"/>
        </w:rPr>
        <w:t>void</w:t>
      </w:r>
      <w:r>
        <w:rPr>
          <w:rFonts w:ascii="Courier New"/>
          <w:color w:val="231F20"/>
          <w:spacing w:val="-49"/>
          <w:sz w:val="17"/>
        </w:rPr>
        <w:t xml:space="preserve"> </w:t>
      </w:r>
      <w:r>
        <w:rPr>
          <w:rFonts w:ascii="Courier New"/>
          <w:color w:val="231F20"/>
          <w:sz w:val="17"/>
        </w:rPr>
        <w:t>fly(String</w:t>
      </w:r>
      <w:r>
        <w:rPr>
          <w:rFonts w:ascii="Courier New"/>
          <w:color w:val="231F20"/>
          <w:spacing w:val="-49"/>
          <w:sz w:val="17"/>
        </w:rPr>
        <w:t xml:space="preserve"> </w:t>
      </w:r>
      <w:r>
        <w:rPr>
          <w:rFonts w:ascii="Courier New"/>
          <w:color w:val="231F20"/>
          <w:sz w:val="17"/>
        </w:rPr>
        <w:t>s)</w:t>
      </w:r>
      <w:r>
        <w:rPr>
          <w:rFonts w:ascii="Courier New"/>
          <w:color w:val="231F20"/>
          <w:spacing w:val="-49"/>
          <w:sz w:val="17"/>
        </w:rPr>
        <w:t xml:space="preserve"> </w:t>
      </w:r>
      <w:r>
        <w:rPr>
          <w:rFonts w:ascii="Courier New"/>
          <w:color w:val="231F20"/>
          <w:spacing w:val="-16"/>
          <w:sz w:val="17"/>
        </w:rPr>
        <w:t>{</w:t>
      </w:r>
    </w:p>
    <w:p w:rsidR="00FA3020" w:rsidRDefault="00350426">
      <w:pPr>
        <w:ind w:left="1938"/>
        <w:rPr>
          <w:rFonts w:ascii="Courier New"/>
          <w:sz w:val="17"/>
        </w:rPr>
      </w:pPr>
      <w:r>
        <w:rPr>
          <w:rFonts w:ascii="Courier New"/>
          <w:color w:val="231F20"/>
          <w:w w:val="90"/>
          <w:sz w:val="17"/>
        </w:rPr>
        <w:t>System.out.print("string</w:t>
      </w:r>
      <w:r>
        <w:rPr>
          <w:rFonts w:ascii="Courier New"/>
          <w:color w:val="231F20"/>
          <w:spacing w:val="74"/>
          <w:w w:val="90"/>
          <w:sz w:val="17"/>
        </w:rPr>
        <w:t xml:space="preserve"> </w:t>
      </w:r>
      <w:r>
        <w:rPr>
          <w:rFonts w:ascii="Courier New"/>
          <w:color w:val="231F20"/>
          <w:w w:val="90"/>
          <w:sz w:val="17"/>
        </w:rPr>
        <w:t>");</w:t>
      </w:r>
    </w:p>
    <w:p w:rsidR="00FA3020" w:rsidRDefault="00350426">
      <w:pPr>
        <w:spacing w:before="68"/>
        <w:ind w:left="1749"/>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938" w:right="5502" w:hanging="189"/>
        <w:rPr>
          <w:rFonts w:ascii="Courier New"/>
          <w:sz w:val="17"/>
        </w:rPr>
      </w:pPr>
      <w:r>
        <w:rPr>
          <w:rFonts w:ascii="Courier New"/>
          <w:color w:val="231F20"/>
          <w:sz w:val="17"/>
        </w:rPr>
        <w:t xml:space="preserve">public void fly(Object o) { </w:t>
      </w:r>
      <w:r>
        <w:rPr>
          <w:rFonts w:ascii="Courier New"/>
          <w:color w:val="231F20"/>
          <w:w w:val="90"/>
          <w:sz w:val="17"/>
        </w:rPr>
        <w:t>System.out.print("object</w:t>
      </w:r>
      <w:r>
        <w:rPr>
          <w:rFonts w:ascii="Courier New"/>
          <w:color w:val="231F20"/>
          <w:spacing w:val="77"/>
          <w:w w:val="90"/>
          <w:sz w:val="17"/>
        </w:rPr>
        <w:t xml:space="preserve"> </w:t>
      </w:r>
      <w:r>
        <w:rPr>
          <w:rFonts w:ascii="Courier New"/>
          <w:color w:val="231F20"/>
          <w:spacing w:val="-7"/>
          <w:w w:val="90"/>
          <w:sz w:val="17"/>
        </w:rPr>
        <w:t>");</w:t>
      </w:r>
    </w:p>
    <w:p w:rsidR="00FA3020" w:rsidRDefault="00350426">
      <w:pPr>
        <w:ind w:left="1749"/>
        <w:rPr>
          <w:rFonts w:ascii="Courier New"/>
          <w:sz w:val="17"/>
        </w:rPr>
      </w:pPr>
      <w:r>
        <w:rPr>
          <w:rFonts w:ascii="Courier New"/>
          <w:color w:val="231F20"/>
          <w:w w:val="92"/>
          <w:sz w:val="17"/>
        </w:rPr>
        <w:t>}</w:t>
      </w:r>
    </w:p>
    <w:p w:rsidR="00FA3020" w:rsidRDefault="00350426">
      <w:pPr>
        <w:spacing w:before="67" w:line="324" w:lineRule="auto"/>
        <w:ind w:left="1938" w:right="4896" w:hanging="189"/>
        <w:rPr>
          <w:rFonts w:ascii="Courier New"/>
          <w:sz w:val="17"/>
        </w:rPr>
      </w:pPr>
      <w:r>
        <w:rPr>
          <w:rFonts w:ascii="Courier New"/>
          <w:color w:val="231F20"/>
          <w:sz w:val="17"/>
        </w:rPr>
        <w:t>public</w:t>
      </w:r>
      <w:r>
        <w:rPr>
          <w:rFonts w:ascii="Courier New"/>
          <w:color w:val="231F20"/>
          <w:spacing w:val="-46"/>
          <w:sz w:val="17"/>
        </w:rPr>
        <w:t xml:space="preserve"> </w:t>
      </w:r>
      <w:r>
        <w:rPr>
          <w:rFonts w:ascii="Courier New"/>
          <w:color w:val="231F20"/>
          <w:sz w:val="17"/>
        </w:rPr>
        <w:t>static</w:t>
      </w:r>
      <w:r>
        <w:rPr>
          <w:rFonts w:ascii="Courier New"/>
          <w:color w:val="231F20"/>
          <w:spacing w:val="-45"/>
          <w:sz w:val="17"/>
        </w:rPr>
        <w:t xml:space="preserve"> </w:t>
      </w:r>
      <w:r>
        <w:rPr>
          <w:rFonts w:ascii="Courier New"/>
          <w:color w:val="231F20"/>
          <w:sz w:val="17"/>
        </w:rPr>
        <w:t>void</w:t>
      </w:r>
      <w:r>
        <w:rPr>
          <w:rFonts w:ascii="Courier New"/>
          <w:color w:val="231F20"/>
          <w:spacing w:val="-45"/>
          <w:sz w:val="17"/>
        </w:rPr>
        <w:t xml:space="preserve"> </w:t>
      </w:r>
      <w:r>
        <w:rPr>
          <w:rFonts w:ascii="Courier New"/>
          <w:color w:val="231F20"/>
          <w:sz w:val="17"/>
        </w:rPr>
        <w:t>main(String[]</w:t>
      </w:r>
      <w:r>
        <w:rPr>
          <w:rFonts w:ascii="Courier New"/>
          <w:color w:val="231F20"/>
          <w:spacing w:val="-46"/>
          <w:sz w:val="17"/>
        </w:rPr>
        <w:t xml:space="preserve"> </w:t>
      </w:r>
      <w:r>
        <w:rPr>
          <w:rFonts w:ascii="Courier New"/>
          <w:color w:val="231F20"/>
          <w:sz w:val="17"/>
        </w:rPr>
        <w:t>args)</w:t>
      </w:r>
      <w:r>
        <w:rPr>
          <w:rFonts w:ascii="Courier New"/>
          <w:color w:val="231F20"/>
          <w:spacing w:val="-45"/>
          <w:sz w:val="17"/>
        </w:rPr>
        <w:t xml:space="preserve"> </w:t>
      </w:r>
      <w:r>
        <w:rPr>
          <w:rFonts w:ascii="Courier New"/>
          <w:color w:val="231F20"/>
          <w:sz w:val="17"/>
        </w:rPr>
        <w:t xml:space="preserve">{ </w:t>
      </w:r>
      <w:r>
        <w:rPr>
          <w:rFonts w:ascii="Courier New"/>
          <w:color w:val="231F20"/>
          <w:w w:val="95"/>
          <w:sz w:val="17"/>
        </w:rPr>
        <w:t>ReferenceTypes</w:t>
      </w:r>
      <w:r>
        <w:rPr>
          <w:rFonts w:ascii="Courier New"/>
          <w:color w:val="231F20"/>
          <w:spacing w:val="-28"/>
          <w:w w:val="95"/>
          <w:sz w:val="17"/>
        </w:rPr>
        <w:t xml:space="preserve"> </w:t>
      </w:r>
      <w:r>
        <w:rPr>
          <w:rFonts w:ascii="Courier New"/>
          <w:color w:val="231F20"/>
          <w:w w:val="95"/>
          <w:sz w:val="17"/>
        </w:rPr>
        <w:t>r</w:t>
      </w:r>
      <w:r>
        <w:rPr>
          <w:rFonts w:ascii="Courier New"/>
          <w:color w:val="231F20"/>
          <w:spacing w:val="-28"/>
          <w:w w:val="95"/>
          <w:sz w:val="17"/>
        </w:rPr>
        <w:t xml:space="preserve"> </w:t>
      </w:r>
      <w:r>
        <w:rPr>
          <w:rFonts w:ascii="Courier New"/>
          <w:color w:val="231F20"/>
          <w:w w:val="95"/>
          <w:sz w:val="17"/>
        </w:rPr>
        <w:t>=</w:t>
      </w:r>
      <w:r>
        <w:rPr>
          <w:rFonts w:ascii="Courier New"/>
          <w:color w:val="231F20"/>
          <w:spacing w:val="-27"/>
          <w:w w:val="95"/>
          <w:sz w:val="17"/>
        </w:rPr>
        <w:t xml:space="preserve"> </w:t>
      </w:r>
      <w:r>
        <w:rPr>
          <w:rFonts w:ascii="Courier New"/>
          <w:color w:val="231F20"/>
          <w:w w:val="95"/>
          <w:sz w:val="17"/>
        </w:rPr>
        <w:t>new</w:t>
      </w:r>
      <w:r>
        <w:rPr>
          <w:rFonts w:ascii="Courier New"/>
          <w:color w:val="231F20"/>
          <w:spacing w:val="-28"/>
          <w:w w:val="95"/>
          <w:sz w:val="17"/>
        </w:rPr>
        <w:t xml:space="preserve"> </w:t>
      </w:r>
      <w:r>
        <w:rPr>
          <w:rFonts w:ascii="Courier New"/>
          <w:color w:val="231F20"/>
          <w:w w:val="95"/>
          <w:sz w:val="17"/>
        </w:rPr>
        <w:t>ReferenceTypes();</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r>
        <w:rPr>
          <w:rFonts w:ascii="Calibri" w:hAnsi="Calibri"/>
          <w:b/>
          <w:color w:val="231F20"/>
          <w:spacing w:val="2"/>
          <w:sz w:val="17"/>
        </w:rPr>
        <w:lastRenderedPageBreak/>
        <w:t>194</w:t>
      </w:r>
      <w:r>
        <w:rPr>
          <w:rFonts w:ascii="Calibri" w:hAnsi="Calibri"/>
          <w:b/>
          <w:color w:val="231F20"/>
          <w:spacing w:val="2"/>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spacing w:line="324" w:lineRule="auto"/>
        <w:ind w:left="1818" w:right="6904"/>
        <w:rPr>
          <w:rFonts w:ascii="Courier New"/>
          <w:sz w:val="17"/>
        </w:rPr>
      </w:pPr>
      <w:r>
        <w:rPr>
          <w:rFonts w:ascii="Courier New"/>
          <w:color w:val="231F20"/>
          <w:w w:val="90"/>
          <w:sz w:val="17"/>
        </w:rPr>
        <w:t xml:space="preserve">r.fly("test"); </w:t>
      </w:r>
      <w:r>
        <w:rPr>
          <w:rFonts w:ascii="Courier New"/>
          <w:color w:val="231F20"/>
          <w:sz w:val="17"/>
        </w:rPr>
        <w:t>r.fly(56);</w:t>
      </w:r>
    </w:p>
    <w:p w:rsidR="00FA3020" w:rsidRDefault="00350426">
      <w:pPr>
        <w:ind w:left="1629"/>
        <w:rPr>
          <w:rFonts w:ascii="Courier New"/>
          <w:sz w:val="17"/>
        </w:rPr>
      </w:pPr>
      <w:r>
        <w:rPr>
          <w:rFonts w:ascii="Courier New"/>
          <w:color w:val="231F20"/>
          <w:sz w:val="17"/>
        </w:rPr>
        <w:t>} }</w:t>
      </w:r>
    </w:p>
    <w:p w:rsidR="00FA3020" w:rsidRDefault="00350426">
      <w:pPr>
        <w:spacing w:before="128"/>
        <w:ind w:left="1680"/>
        <w:jc w:val="both"/>
        <w:rPr>
          <w:sz w:val="19"/>
        </w:rPr>
      </w:pPr>
      <w:r>
        <w:rPr>
          <w:color w:val="231F20"/>
          <w:sz w:val="19"/>
        </w:rPr>
        <w:t xml:space="preserve">The answer is </w:t>
      </w:r>
      <w:r>
        <w:rPr>
          <w:rFonts w:ascii="Courier New"/>
          <w:color w:val="231F20"/>
          <w:sz w:val="18"/>
        </w:rPr>
        <w:t>"string object"</w:t>
      </w:r>
      <w:r>
        <w:rPr>
          <w:color w:val="231F20"/>
          <w:sz w:val="19"/>
        </w:rPr>
        <w:t xml:space="preserve">. The first call is a </w:t>
      </w:r>
      <w:r>
        <w:rPr>
          <w:rFonts w:ascii="Courier New"/>
          <w:color w:val="231F20"/>
          <w:sz w:val="18"/>
        </w:rPr>
        <w:t xml:space="preserve">String </w:t>
      </w:r>
      <w:r>
        <w:rPr>
          <w:color w:val="231F20"/>
          <w:sz w:val="19"/>
        </w:rPr>
        <w:t>and finds a direct match.</w:t>
      </w:r>
    </w:p>
    <w:p w:rsidR="00FA3020" w:rsidRDefault="00350426">
      <w:pPr>
        <w:pStyle w:val="BodyText"/>
        <w:spacing w:before="6" w:line="244" w:lineRule="auto"/>
        <w:ind w:left="1439" w:right="1709"/>
        <w:jc w:val="both"/>
      </w:pPr>
      <w:r>
        <w:rPr>
          <w:color w:val="231F20"/>
        </w:rPr>
        <w:t>There's</w:t>
      </w:r>
      <w:r>
        <w:rPr>
          <w:color w:val="231F20"/>
          <w:spacing w:val="-3"/>
        </w:rPr>
        <w:t xml:space="preserve"> </w:t>
      </w:r>
      <w:r>
        <w:rPr>
          <w:color w:val="231F20"/>
        </w:rPr>
        <w:t>no</w:t>
      </w:r>
      <w:r>
        <w:rPr>
          <w:color w:val="231F20"/>
          <w:spacing w:val="-4"/>
        </w:rPr>
        <w:t xml:space="preserve"> </w:t>
      </w:r>
      <w:r>
        <w:rPr>
          <w:color w:val="231F20"/>
        </w:rPr>
        <w:t>reason</w:t>
      </w:r>
      <w:r>
        <w:rPr>
          <w:color w:val="231F20"/>
          <w:spacing w:val="-3"/>
        </w:rPr>
        <w:t xml:space="preserve"> </w:t>
      </w:r>
      <w:r>
        <w:rPr>
          <w:color w:val="231F20"/>
        </w:rPr>
        <w:t>to</w:t>
      </w:r>
      <w:r>
        <w:rPr>
          <w:color w:val="231F20"/>
          <w:spacing w:val="-3"/>
        </w:rPr>
        <w:t xml:space="preserve"> </w:t>
      </w:r>
      <w:r>
        <w:rPr>
          <w:color w:val="231F20"/>
        </w:rPr>
        <w:t>use</w:t>
      </w:r>
      <w:r>
        <w:rPr>
          <w:color w:val="231F20"/>
          <w:spacing w:val="-3"/>
        </w:rPr>
        <w:t xml:space="preserve"> </w:t>
      </w:r>
      <w:r>
        <w:rPr>
          <w:color w:val="231F20"/>
        </w:rPr>
        <w:t>the</w:t>
      </w:r>
      <w:r>
        <w:rPr>
          <w:color w:val="231F20"/>
          <w:spacing w:val="-3"/>
        </w:rPr>
        <w:t xml:space="preserve"> </w:t>
      </w:r>
      <w:r>
        <w:rPr>
          <w:rFonts w:ascii="Courier New"/>
          <w:color w:val="231F20"/>
          <w:sz w:val="18"/>
        </w:rPr>
        <w:t>Object</w:t>
      </w:r>
      <w:r>
        <w:rPr>
          <w:rFonts w:ascii="Courier New"/>
          <w:color w:val="231F20"/>
          <w:spacing w:val="-70"/>
          <w:sz w:val="18"/>
        </w:rPr>
        <w:t xml:space="preserve"> </w:t>
      </w:r>
      <w:r>
        <w:rPr>
          <w:color w:val="231F20"/>
        </w:rPr>
        <w:t>version</w:t>
      </w:r>
      <w:r>
        <w:rPr>
          <w:color w:val="231F20"/>
          <w:spacing w:val="-3"/>
        </w:rPr>
        <w:t xml:space="preserve"> </w:t>
      </w:r>
      <w:r>
        <w:rPr>
          <w:color w:val="231F20"/>
        </w:rPr>
        <w:t>when</w:t>
      </w:r>
      <w:r>
        <w:rPr>
          <w:color w:val="231F20"/>
          <w:spacing w:val="-3"/>
        </w:rPr>
        <w:t xml:space="preserve"> </w:t>
      </w:r>
      <w:r>
        <w:rPr>
          <w:color w:val="231F20"/>
        </w:rPr>
        <w:t>there</w:t>
      </w:r>
      <w:r>
        <w:rPr>
          <w:color w:val="231F20"/>
          <w:spacing w:val="-3"/>
        </w:rPr>
        <w:t xml:space="preserve"> </w:t>
      </w:r>
      <w:r>
        <w:rPr>
          <w:color w:val="231F20"/>
        </w:rPr>
        <w:t>is</w:t>
      </w:r>
      <w:r>
        <w:rPr>
          <w:color w:val="231F20"/>
          <w:spacing w:val="-4"/>
        </w:rPr>
        <w:t xml:space="preserve"> </w:t>
      </w:r>
      <w:r>
        <w:rPr>
          <w:color w:val="231F20"/>
        </w:rPr>
        <w:t>a</w:t>
      </w:r>
      <w:r>
        <w:rPr>
          <w:color w:val="231F20"/>
          <w:spacing w:val="-2"/>
        </w:rPr>
        <w:t xml:space="preserve"> </w:t>
      </w:r>
      <w:r>
        <w:rPr>
          <w:color w:val="231F20"/>
        </w:rPr>
        <w:t>nice</w:t>
      </w:r>
      <w:r>
        <w:rPr>
          <w:color w:val="231F20"/>
          <w:spacing w:val="-3"/>
        </w:rPr>
        <w:t xml:space="preserve"> </w:t>
      </w:r>
      <w:r>
        <w:rPr>
          <w:rFonts w:ascii="Courier New"/>
          <w:color w:val="231F20"/>
          <w:sz w:val="18"/>
        </w:rPr>
        <w:t>String</w:t>
      </w:r>
      <w:r>
        <w:rPr>
          <w:rFonts w:ascii="Courier New"/>
          <w:color w:val="231F20"/>
          <w:spacing w:val="-70"/>
          <w:sz w:val="18"/>
        </w:rPr>
        <w:t xml:space="preserve"> </w:t>
      </w:r>
      <w:r>
        <w:rPr>
          <w:color w:val="231F20"/>
        </w:rPr>
        <w:t>parameter</w:t>
      </w:r>
      <w:r>
        <w:rPr>
          <w:color w:val="231F20"/>
          <w:spacing w:val="-3"/>
        </w:rPr>
        <w:t xml:space="preserve"> </w:t>
      </w:r>
      <w:r>
        <w:rPr>
          <w:color w:val="231F20"/>
        </w:rPr>
        <w:t>list</w:t>
      </w:r>
      <w:r>
        <w:rPr>
          <w:color w:val="231F20"/>
          <w:spacing w:val="-3"/>
        </w:rPr>
        <w:t xml:space="preserve"> </w:t>
      </w:r>
      <w:r>
        <w:rPr>
          <w:color w:val="231F20"/>
        </w:rPr>
        <w:t xml:space="preserve">just waiting to be called. The second </w:t>
      </w:r>
      <w:r>
        <w:rPr>
          <w:color w:val="231F20"/>
          <w:spacing w:val="2"/>
        </w:rPr>
        <w:t xml:space="preserve">call </w:t>
      </w:r>
      <w:r>
        <w:rPr>
          <w:color w:val="231F20"/>
        </w:rPr>
        <w:t xml:space="preserve">looks for an </w:t>
      </w:r>
      <w:r>
        <w:rPr>
          <w:rFonts w:ascii="Courier New"/>
          <w:color w:val="231F20"/>
          <w:sz w:val="18"/>
        </w:rPr>
        <w:t xml:space="preserve">int </w:t>
      </w:r>
      <w:r>
        <w:rPr>
          <w:color w:val="231F20"/>
        </w:rPr>
        <w:t xml:space="preserve">parameter list. When it doesn't find one, it autoboxes to </w:t>
      </w:r>
      <w:r>
        <w:rPr>
          <w:rFonts w:ascii="Courier New"/>
          <w:color w:val="231F20"/>
          <w:sz w:val="18"/>
        </w:rPr>
        <w:t>Integer</w:t>
      </w:r>
      <w:r>
        <w:rPr>
          <w:color w:val="231F20"/>
        </w:rPr>
        <w:t xml:space="preserve">. Since it still doesn't find a match, it goes to the </w:t>
      </w:r>
      <w:r>
        <w:rPr>
          <w:rFonts w:ascii="Courier New"/>
          <w:color w:val="231F20"/>
          <w:sz w:val="18"/>
        </w:rPr>
        <w:t>Object</w:t>
      </w:r>
      <w:r>
        <w:rPr>
          <w:rFonts w:ascii="Courier New"/>
          <w:color w:val="231F20"/>
          <w:spacing w:val="18"/>
          <w:sz w:val="18"/>
        </w:rPr>
        <w:t xml:space="preserve"> </w:t>
      </w:r>
      <w:r>
        <w:rPr>
          <w:color w:val="231F20"/>
        </w:rPr>
        <w:t>one.</w:t>
      </w:r>
    </w:p>
    <w:p w:rsidR="00FA3020" w:rsidRDefault="00FA3020">
      <w:pPr>
        <w:pStyle w:val="BodyText"/>
        <w:rPr>
          <w:sz w:val="22"/>
        </w:rPr>
      </w:pPr>
    </w:p>
    <w:p w:rsidR="00FA3020" w:rsidRDefault="00350426">
      <w:pPr>
        <w:pStyle w:val="Heading7"/>
        <w:spacing w:before="137"/>
      </w:pPr>
      <w:r>
        <w:rPr>
          <w:color w:val="231F20"/>
          <w:w w:val="115"/>
        </w:rPr>
        <w:t>Primitives</w:t>
      </w:r>
    </w:p>
    <w:p w:rsidR="00FA3020" w:rsidRDefault="00350426">
      <w:pPr>
        <w:pStyle w:val="BodyText"/>
        <w:spacing w:before="75" w:line="259" w:lineRule="auto"/>
        <w:ind w:left="1440" w:right="1778"/>
        <w:jc w:val="both"/>
      </w:pPr>
      <w:r>
        <w:rPr>
          <w:color w:val="231F20"/>
        </w:rPr>
        <w:t>Primitives work in a way similar to reference variables. Java tries to find the most specific matching overloaded method. What do you think happens here?</w:t>
      </w:r>
    </w:p>
    <w:p w:rsidR="00FA3020" w:rsidRDefault="00350426">
      <w:pPr>
        <w:spacing w:before="117" w:line="324" w:lineRule="auto"/>
        <w:ind w:left="1629" w:right="6714" w:hanging="189"/>
        <w:rPr>
          <w:rFonts w:ascii="Courier New"/>
          <w:sz w:val="17"/>
        </w:rPr>
      </w:pPr>
      <w:r>
        <w:rPr>
          <w:rFonts w:ascii="Courier New"/>
          <w:color w:val="231F20"/>
          <w:sz w:val="17"/>
        </w:rPr>
        <w:t>public class Plane { public</w:t>
      </w:r>
      <w:r>
        <w:rPr>
          <w:rFonts w:ascii="Courier New"/>
          <w:color w:val="231F20"/>
          <w:spacing w:val="-44"/>
          <w:sz w:val="17"/>
        </w:rPr>
        <w:t xml:space="preserve"> </w:t>
      </w:r>
      <w:r>
        <w:rPr>
          <w:rFonts w:ascii="Courier New"/>
          <w:color w:val="231F20"/>
          <w:sz w:val="17"/>
        </w:rPr>
        <w:t>void</w:t>
      </w:r>
      <w:r>
        <w:rPr>
          <w:rFonts w:ascii="Courier New"/>
          <w:color w:val="231F20"/>
          <w:spacing w:val="-43"/>
          <w:sz w:val="17"/>
        </w:rPr>
        <w:t xml:space="preserve"> </w:t>
      </w:r>
      <w:r>
        <w:rPr>
          <w:rFonts w:ascii="Courier New"/>
          <w:color w:val="231F20"/>
          <w:sz w:val="17"/>
        </w:rPr>
        <w:t>fly(int</w:t>
      </w:r>
      <w:r>
        <w:rPr>
          <w:rFonts w:ascii="Courier New"/>
          <w:color w:val="231F20"/>
          <w:spacing w:val="-44"/>
          <w:sz w:val="17"/>
        </w:rPr>
        <w:t xml:space="preserve"> </w:t>
      </w:r>
      <w:r>
        <w:rPr>
          <w:rFonts w:ascii="Courier New"/>
          <w:color w:val="231F20"/>
          <w:sz w:val="17"/>
        </w:rPr>
        <w:t>i)</w:t>
      </w:r>
      <w:r>
        <w:rPr>
          <w:rFonts w:ascii="Courier New"/>
          <w:color w:val="231F20"/>
          <w:spacing w:val="-43"/>
          <w:sz w:val="17"/>
        </w:rPr>
        <w:t xml:space="preserve"> </w:t>
      </w:r>
      <w:r>
        <w:rPr>
          <w:rFonts w:ascii="Courier New"/>
          <w:color w:val="231F20"/>
          <w:spacing w:val="-18"/>
          <w:sz w:val="17"/>
        </w:rPr>
        <w:t>{</w:t>
      </w:r>
    </w:p>
    <w:p w:rsidR="00FA3020" w:rsidRDefault="00350426">
      <w:pPr>
        <w:ind w:left="1818"/>
        <w:rPr>
          <w:rFonts w:ascii="Courier New"/>
          <w:sz w:val="17"/>
        </w:rPr>
      </w:pPr>
      <w:r>
        <w:rPr>
          <w:rFonts w:ascii="Courier New"/>
          <w:color w:val="231F20"/>
          <w:sz w:val="17"/>
        </w:rPr>
        <w:t>System.out.print("int ");</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line="324" w:lineRule="auto"/>
        <w:ind w:left="1818" w:right="6334" w:hanging="189"/>
        <w:rPr>
          <w:rFonts w:ascii="Courier New"/>
          <w:sz w:val="17"/>
        </w:rPr>
      </w:pPr>
      <w:r>
        <w:rPr>
          <w:rFonts w:ascii="Courier New"/>
          <w:color w:val="231F20"/>
          <w:sz w:val="17"/>
        </w:rPr>
        <w:t xml:space="preserve">public void fly(long l) { </w:t>
      </w:r>
      <w:r>
        <w:rPr>
          <w:rFonts w:ascii="Courier New"/>
          <w:color w:val="231F20"/>
          <w:w w:val="95"/>
          <w:sz w:val="17"/>
        </w:rPr>
        <w:t>System.out.print("long</w:t>
      </w:r>
      <w:r>
        <w:rPr>
          <w:rFonts w:ascii="Courier New"/>
          <w:color w:val="231F20"/>
          <w:spacing w:val="-51"/>
          <w:w w:val="95"/>
          <w:sz w:val="17"/>
        </w:rPr>
        <w:t xml:space="preserve"> </w:t>
      </w:r>
      <w:r>
        <w:rPr>
          <w:rFonts w:ascii="Courier New"/>
          <w:color w:val="231F20"/>
          <w:spacing w:val="-7"/>
          <w:w w:val="95"/>
          <w:sz w:val="17"/>
        </w:rPr>
        <w:t>");</w:t>
      </w:r>
    </w:p>
    <w:p w:rsidR="00FA3020" w:rsidRDefault="00350426">
      <w:pPr>
        <w:ind w:left="1629"/>
        <w:rPr>
          <w:rFonts w:ascii="Courier New"/>
          <w:sz w:val="17"/>
        </w:rPr>
      </w:pPr>
      <w:r>
        <w:rPr>
          <w:rFonts w:ascii="Courier New"/>
          <w:color w:val="231F20"/>
          <w:w w:val="92"/>
          <w:sz w:val="17"/>
        </w:rPr>
        <w:t>}</w:t>
      </w:r>
    </w:p>
    <w:p w:rsidR="00FA3020" w:rsidRDefault="00350426">
      <w:pPr>
        <w:spacing w:before="68" w:line="324" w:lineRule="auto"/>
        <w:ind w:left="1912" w:right="5199" w:hanging="284"/>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6"/>
          <w:sz w:val="17"/>
        </w:rPr>
        <w:t xml:space="preserve">{ </w:t>
      </w:r>
      <w:r>
        <w:rPr>
          <w:rFonts w:ascii="Courier New"/>
          <w:color w:val="231F20"/>
          <w:sz w:val="17"/>
        </w:rPr>
        <w:t>Plane p = new</w:t>
      </w:r>
      <w:r>
        <w:rPr>
          <w:rFonts w:ascii="Courier New"/>
          <w:color w:val="231F20"/>
          <w:spacing w:val="-61"/>
          <w:sz w:val="17"/>
        </w:rPr>
        <w:t xml:space="preserve"> </w:t>
      </w:r>
      <w:r>
        <w:rPr>
          <w:rFonts w:ascii="Courier New"/>
          <w:color w:val="231F20"/>
          <w:sz w:val="17"/>
        </w:rPr>
        <w:t>Plane();</w:t>
      </w:r>
    </w:p>
    <w:p w:rsidR="00FA3020" w:rsidRDefault="00350426">
      <w:pPr>
        <w:ind w:left="1912"/>
        <w:rPr>
          <w:rFonts w:ascii="Courier New"/>
          <w:sz w:val="17"/>
        </w:rPr>
      </w:pPr>
      <w:r>
        <w:rPr>
          <w:rFonts w:ascii="Courier New"/>
          <w:color w:val="231F20"/>
          <w:sz w:val="17"/>
        </w:rPr>
        <w:t>p.fly(123);</w:t>
      </w:r>
    </w:p>
    <w:p w:rsidR="00FA3020" w:rsidRDefault="00350426">
      <w:pPr>
        <w:spacing w:before="67"/>
        <w:ind w:left="1912"/>
        <w:rPr>
          <w:rFonts w:ascii="Courier New"/>
          <w:sz w:val="17"/>
        </w:rPr>
      </w:pPr>
      <w:r>
        <w:rPr>
          <w:rFonts w:ascii="Courier New"/>
          <w:color w:val="231F20"/>
          <w:sz w:val="17"/>
        </w:rPr>
        <w:t>p.fly(123L);</w:t>
      </w:r>
    </w:p>
    <w:p w:rsidR="00FA3020" w:rsidRDefault="00350426">
      <w:pPr>
        <w:spacing w:before="68"/>
        <w:ind w:left="1629"/>
        <w:rPr>
          <w:rFonts w:ascii="Courier New"/>
          <w:sz w:val="17"/>
        </w:rPr>
      </w:pPr>
      <w:r>
        <w:rPr>
          <w:rFonts w:ascii="Courier New"/>
          <w:color w:val="231F20"/>
          <w:sz w:val="17"/>
        </w:rPr>
        <w:t>} }</w:t>
      </w:r>
    </w:p>
    <w:p w:rsidR="00FA3020" w:rsidRDefault="00350426">
      <w:pPr>
        <w:pStyle w:val="BodyText"/>
        <w:spacing w:before="128" w:line="244" w:lineRule="auto"/>
        <w:ind w:left="1439" w:right="1775" w:firstLine="240"/>
      </w:pPr>
      <w:r>
        <w:rPr>
          <w:color w:val="231F20"/>
        </w:rPr>
        <w:t xml:space="preserve">The answer is </w:t>
      </w:r>
      <w:r>
        <w:rPr>
          <w:rFonts w:ascii="Courier New"/>
          <w:color w:val="231F20"/>
          <w:sz w:val="18"/>
        </w:rPr>
        <w:t>int long</w:t>
      </w:r>
      <w:r>
        <w:rPr>
          <w:color w:val="231F20"/>
        </w:rPr>
        <w:t xml:space="preserve">. The first call passes an </w:t>
      </w:r>
      <w:r>
        <w:rPr>
          <w:rFonts w:ascii="Courier New"/>
          <w:color w:val="231F20"/>
          <w:sz w:val="18"/>
        </w:rPr>
        <w:t xml:space="preserve">int </w:t>
      </w:r>
      <w:r>
        <w:rPr>
          <w:color w:val="231F20"/>
        </w:rPr>
        <w:t xml:space="preserve">and sees an exact match. The sec- ond call passes a </w:t>
      </w:r>
      <w:r>
        <w:rPr>
          <w:rFonts w:ascii="Courier New"/>
          <w:color w:val="231F20"/>
          <w:sz w:val="18"/>
        </w:rPr>
        <w:t xml:space="preserve">long </w:t>
      </w:r>
      <w:r>
        <w:rPr>
          <w:color w:val="231F20"/>
        </w:rPr>
        <w:t xml:space="preserve">and also sees an exact match. If we comment out the overloaded method with the </w:t>
      </w:r>
      <w:r>
        <w:rPr>
          <w:rFonts w:ascii="Courier New"/>
          <w:color w:val="231F20"/>
          <w:sz w:val="18"/>
        </w:rPr>
        <w:t xml:space="preserve">int </w:t>
      </w:r>
      <w:r>
        <w:rPr>
          <w:color w:val="231F20"/>
        </w:rPr>
        <w:t xml:space="preserve">parameter list, the output becomes </w:t>
      </w:r>
      <w:r>
        <w:rPr>
          <w:rFonts w:ascii="Courier New"/>
          <w:color w:val="231F20"/>
          <w:sz w:val="18"/>
        </w:rPr>
        <w:t>long long</w:t>
      </w:r>
      <w:r>
        <w:rPr>
          <w:color w:val="231F20"/>
        </w:rPr>
        <w:t>. Java has no problem calling a larger primitive. However, it will not do so unless a better match is not found.</w:t>
      </w:r>
    </w:p>
    <w:p w:rsidR="00FA3020" w:rsidRDefault="00350426">
      <w:pPr>
        <w:pStyle w:val="BodyText"/>
        <w:spacing w:before="16" w:line="244" w:lineRule="auto"/>
        <w:ind w:left="1439" w:right="1648" w:firstLine="240"/>
      </w:pPr>
      <w:r>
        <w:rPr>
          <w:color w:val="231F20"/>
        </w:rPr>
        <w:t xml:space="preserve">Note that Java </w:t>
      </w:r>
      <w:r>
        <w:rPr>
          <w:color w:val="231F20"/>
          <w:spacing w:val="2"/>
        </w:rPr>
        <w:t xml:space="preserve">can </w:t>
      </w:r>
      <w:r>
        <w:rPr>
          <w:color w:val="231F20"/>
        </w:rPr>
        <w:t xml:space="preserve">only accept wider </w:t>
      </w:r>
      <w:r>
        <w:rPr>
          <w:color w:val="231F20"/>
          <w:spacing w:val="3"/>
        </w:rPr>
        <w:t xml:space="preserve">types. An </w:t>
      </w:r>
      <w:r>
        <w:rPr>
          <w:rFonts w:ascii="Courier New"/>
          <w:color w:val="231F20"/>
          <w:sz w:val="18"/>
        </w:rPr>
        <w:t xml:space="preserve">int </w:t>
      </w:r>
      <w:r>
        <w:rPr>
          <w:color w:val="231F20"/>
          <w:spacing w:val="2"/>
        </w:rPr>
        <w:t xml:space="preserve">can </w:t>
      </w:r>
      <w:r>
        <w:rPr>
          <w:color w:val="231F20"/>
        </w:rPr>
        <w:t xml:space="preserve">be passed to a method </w:t>
      </w:r>
      <w:r>
        <w:rPr>
          <w:color w:val="231F20"/>
          <w:spacing w:val="2"/>
        </w:rPr>
        <w:t xml:space="preserve">taking </w:t>
      </w:r>
      <w:r>
        <w:rPr>
          <w:color w:val="231F20"/>
        </w:rPr>
        <w:t xml:space="preserve">a </w:t>
      </w:r>
      <w:r>
        <w:rPr>
          <w:rFonts w:ascii="Courier New"/>
          <w:color w:val="231F20"/>
          <w:sz w:val="18"/>
        </w:rPr>
        <w:t xml:space="preserve">long </w:t>
      </w:r>
      <w:r>
        <w:rPr>
          <w:color w:val="231F20"/>
        </w:rPr>
        <w:t xml:space="preserve">parameter. Java </w:t>
      </w:r>
      <w:r>
        <w:rPr>
          <w:color w:val="231F20"/>
          <w:spacing w:val="2"/>
        </w:rPr>
        <w:t xml:space="preserve">will </w:t>
      </w:r>
      <w:r>
        <w:rPr>
          <w:color w:val="231F20"/>
        </w:rPr>
        <w:t xml:space="preserve">not automatically convert to a narrower </w:t>
      </w:r>
      <w:r>
        <w:rPr>
          <w:color w:val="231F20"/>
          <w:spacing w:val="2"/>
        </w:rPr>
        <w:t xml:space="preserve">type. If </w:t>
      </w:r>
      <w:r>
        <w:rPr>
          <w:color w:val="231F20"/>
        </w:rPr>
        <w:t xml:space="preserve">you want to pass a </w:t>
      </w:r>
      <w:r>
        <w:rPr>
          <w:rFonts w:ascii="Courier New"/>
          <w:color w:val="231F20"/>
          <w:sz w:val="18"/>
        </w:rPr>
        <w:t xml:space="preserve">long </w:t>
      </w:r>
      <w:r>
        <w:rPr>
          <w:color w:val="231F20"/>
        </w:rPr>
        <w:t xml:space="preserve">to a method </w:t>
      </w:r>
      <w:r>
        <w:rPr>
          <w:color w:val="231F20"/>
          <w:spacing w:val="2"/>
        </w:rPr>
        <w:t xml:space="preserve">taking </w:t>
      </w:r>
      <w:r>
        <w:rPr>
          <w:color w:val="231F20"/>
        </w:rPr>
        <w:t xml:space="preserve">an </w:t>
      </w:r>
      <w:r>
        <w:rPr>
          <w:rFonts w:ascii="Courier New"/>
          <w:color w:val="231F20"/>
          <w:sz w:val="18"/>
        </w:rPr>
        <w:t xml:space="preserve">int </w:t>
      </w:r>
      <w:r>
        <w:rPr>
          <w:color w:val="231F20"/>
        </w:rPr>
        <w:t>parameter, you have to add a cast to explicitly say nar- rowing is</w:t>
      </w:r>
      <w:r>
        <w:rPr>
          <w:color w:val="231F20"/>
          <w:spacing w:val="20"/>
        </w:rPr>
        <w:t xml:space="preserve"> </w:t>
      </w:r>
      <w:r>
        <w:rPr>
          <w:color w:val="231F20"/>
          <w:spacing w:val="-3"/>
        </w:rPr>
        <w:t>okay.</w:t>
      </w:r>
    </w:p>
    <w:p w:rsidR="00FA3020" w:rsidRDefault="00FA3020">
      <w:pPr>
        <w:pStyle w:val="BodyText"/>
        <w:rPr>
          <w:sz w:val="22"/>
        </w:rPr>
      </w:pPr>
    </w:p>
    <w:p w:rsidR="00FA3020" w:rsidRDefault="00350426">
      <w:pPr>
        <w:pStyle w:val="Heading7"/>
        <w:spacing w:before="150"/>
      </w:pPr>
      <w:r>
        <w:rPr>
          <w:color w:val="231F20"/>
          <w:w w:val="115"/>
        </w:rPr>
        <w:t>Putting It All Together</w:t>
      </w:r>
    </w:p>
    <w:p w:rsidR="00FA3020" w:rsidRDefault="00350426">
      <w:pPr>
        <w:pStyle w:val="BodyText"/>
        <w:spacing w:before="75" w:line="259" w:lineRule="auto"/>
        <w:ind w:left="1440" w:right="1855"/>
      </w:pPr>
      <w:r>
        <w:rPr>
          <w:color w:val="231F20"/>
        </w:rPr>
        <w:t xml:space="preserve">So far, all the </w:t>
      </w:r>
      <w:r>
        <w:rPr>
          <w:color w:val="231F20"/>
          <w:spacing w:val="2"/>
        </w:rPr>
        <w:t xml:space="preserve">rules </w:t>
      </w:r>
      <w:r>
        <w:rPr>
          <w:color w:val="231F20"/>
        </w:rPr>
        <w:t xml:space="preserve">for when an overloaded method is called should be logical. Java calls the most specific method it can. When some of the </w:t>
      </w:r>
      <w:r>
        <w:rPr>
          <w:color w:val="231F20"/>
          <w:spacing w:val="3"/>
        </w:rPr>
        <w:t xml:space="preserve">types </w:t>
      </w:r>
      <w:r>
        <w:rPr>
          <w:color w:val="231F20"/>
        </w:rPr>
        <w:t>interact, the Java rules focus      on</w:t>
      </w:r>
      <w:r>
        <w:rPr>
          <w:color w:val="231F20"/>
          <w:spacing w:val="19"/>
        </w:rPr>
        <w:t xml:space="preserve"> </w:t>
      </w:r>
      <w:r>
        <w:rPr>
          <w:color w:val="231F20"/>
        </w:rPr>
        <w:t>backward</w:t>
      </w:r>
      <w:r>
        <w:rPr>
          <w:color w:val="231F20"/>
          <w:spacing w:val="19"/>
        </w:rPr>
        <w:t xml:space="preserve"> </w:t>
      </w:r>
      <w:r>
        <w:rPr>
          <w:color w:val="231F20"/>
        </w:rPr>
        <w:t>compatibility.</w:t>
      </w:r>
      <w:r>
        <w:rPr>
          <w:color w:val="231F20"/>
          <w:spacing w:val="19"/>
        </w:rPr>
        <w:t xml:space="preserve"> </w:t>
      </w:r>
      <w:r>
        <w:rPr>
          <w:color w:val="231F20"/>
          <w:spacing w:val="3"/>
        </w:rPr>
        <w:t>In</w:t>
      </w:r>
      <w:r>
        <w:rPr>
          <w:color w:val="231F20"/>
          <w:spacing w:val="19"/>
        </w:rPr>
        <w:t xml:space="preserve"> </w:t>
      </w:r>
      <w:r>
        <w:rPr>
          <w:color w:val="231F20"/>
        </w:rPr>
        <w:t>Java</w:t>
      </w:r>
      <w:r>
        <w:rPr>
          <w:color w:val="231F20"/>
          <w:spacing w:val="18"/>
        </w:rPr>
        <w:t xml:space="preserve"> </w:t>
      </w:r>
      <w:r>
        <w:rPr>
          <w:color w:val="231F20"/>
          <w:spacing w:val="-2"/>
        </w:rPr>
        <w:t>1.4</w:t>
      </w:r>
      <w:r>
        <w:rPr>
          <w:color w:val="231F20"/>
          <w:spacing w:val="20"/>
        </w:rPr>
        <w:t xml:space="preserve"> </w:t>
      </w:r>
      <w:r>
        <w:rPr>
          <w:color w:val="231F20"/>
        </w:rPr>
        <w:t>and</w:t>
      </w:r>
      <w:r>
        <w:rPr>
          <w:color w:val="231F20"/>
          <w:spacing w:val="20"/>
        </w:rPr>
        <w:t xml:space="preserve"> </w:t>
      </w:r>
      <w:r>
        <w:rPr>
          <w:color w:val="231F20"/>
        </w:rPr>
        <w:t>earlier,</w:t>
      </w:r>
      <w:r>
        <w:rPr>
          <w:color w:val="231F20"/>
          <w:spacing w:val="18"/>
        </w:rPr>
        <w:t xml:space="preserve"> </w:t>
      </w:r>
      <w:r>
        <w:rPr>
          <w:color w:val="231F20"/>
        </w:rPr>
        <w:t>autoboxing</w:t>
      </w:r>
      <w:r>
        <w:rPr>
          <w:color w:val="231F20"/>
          <w:spacing w:val="20"/>
        </w:rPr>
        <w:t xml:space="preserve"> </w:t>
      </w:r>
      <w:r>
        <w:rPr>
          <w:color w:val="231F20"/>
        </w:rPr>
        <w:t>and</w:t>
      </w:r>
      <w:r>
        <w:rPr>
          <w:color w:val="231F20"/>
          <w:spacing w:val="19"/>
        </w:rPr>
        <w:t xml:space="preserve"> </w:t>
      </w:r>
      <w:r>
        <w:rPr>
          <w:color w:val="231F20"/>
        </w:rPr>
        <w:t>varargs</w:t>
      </w:r>
      <w:r>
        <w:rPr>
          <w:color w:val="231F20"/>
          <w:spacing w:val="20"/>
        </w:rPr>
        <w:t xml:space="preserve"> </w:t>
      </w:r>
      <w:r>
        <w:rPr>
          <w:color w:val="231F20"/>
        </w:rPr>
        <w:t>didn’t</w:t>
      </w:r>
      <w:r>
        <w:rPr>
          <w:color w:val="231F20"/>
          <w:spacing w:val="19"/>
        </w:rPr>
        <w:t xml:space="preserve"> </w:t>
      </w:r>
      <w:r>
        <w:rPr>
          <w:color w:val="231F20"/>
        </w:rPr>
        <w:t>exist.</w:t>
      </w:r>
    </w:p>
    <w:p w:rsidR="00FA3020" w:rsidRDefault="00350426">
      <w:pPr>
        <w:pStyle w:val="BodyText"/>
        <w:spacing w:line="259" w:lineRule="auto"/>
        <w:ind w:left="1440" w:right="1604"/>
        <w:jc w:val="both"/>
      </w:pPr>
      <w:r>
        <w:rPr>
          <w:color w:val="231F20"/>
        </w:rPr>
        <w:t xml:space="preserve">Although that was a long time ago, old code still needs to work—which means autoboxing and varargs come last when Java looks at overloaded methods. Ready for the official order? </w:t>
      </w:r>
      <w:r>
        <w:rPr>
          <w:color w:val="231F20"/>
          <w:spacing w:val="-4"/>
        </w:rPr>
        <w:t xml:space="preserve">Table </w:t>
      </w:r>
      <w:r>
        <w:rPr>
          <w:color w:val="231F20"/>
        </w:rPr>
        <w:t>4.4 lays it out for</w:t>
      </w:r>
      <w:r>
        <w:rPr>
          <w:color w:val="231F20"/>
          <w:spacing w:val="28"/>
        </w:rPr>
        <w:t xml:space="preserve"> </w:t>
      </w:r>
      <w:r>
        <w:rPr>
          <w:color w:val="231F20"/>
        </w:rPr>
        <w:t>you.</w:t>
      </w:r>
    </w:p>
    <w:p w:rsidR="00FA3020" w:rsidRDefault="00FA3020">
      <w:pPr>
        <w:spacing w:line="259" w:lineRule="auto"/>
        <w:jc w:val="both"/>
        <w:sectPr w:rsidR="00FA3020">
          <w:pgSz w:w="10620" w:h="13320"/>
          <w:pgMar w:top="460" w:right="0" w:bottom="280" w:left="0" w:header="720" w:footer="720" w:gutter="0"/>
          <w:cols w:space="720"/>
        </w:sectPr>
      </w:pPr>
    </w:p>
    <w:p w:rsidR="00FA3020" w:rsidRDefault="00350426">
      <w:pPr>
        <w:tabs>
          <w:tab w:val="right" w:pos="9179"/>
        </w:tabs>
        <w:spacing w:before="89"/>
        <w:ind w:left="6384"/>
        <w:rPr>
          <w:rFonts w:ascii="Calibri"/>
          <w:b/>
          <w:sz w:val="17"/>
        </w:rPr>
      </w:pPr>
      <w:r>
        <w:rPr>
          <w:rFonts w:ascii="Calibri"/>
          <w:color w:val="231F20"/>
          <w:w w:val="110"/>
          <w:sz w:val="18"/>
        </w:rPr>
        <w:lastRenderedPageBreak/>
        <w:t>Overloading</w:t>
      </w:r>
      <w:r>
        <w:rPr>
          <w:rFonts w:ascii="Calibri"/>
          <w:color w:val="231F20"/>
          <w:spacing w:val="9"/>
          <w:w w:val="110"/>
          <w:sz w:val="18"/>
        </w:rPr>
        <w:t xml:space="preserve"> </w:t>
      </w:r>
      <w:r>
        <w:rPr>
          <w:rFonts w:ascii="Calibri"/>
          <w:color w:val="231F20"/>
          <w:w w:val="110"/>
          <w:sz w:val="18"/>
        </w:rPr>
        <w:t>Methods</w:t>
      </w:r>
      <w:r>
        <w:rPr>
          <w:rFonts w:ascii="Calibri"/>
          <w:color w:val="231F20"/>
          <w:w w:val="110"/>
          <w:sz w:val="18"/>
        </w:rPr>
        <w:tab/>
      </w:r>
      <w:r>
        <w:rPr>
          <w:rFonts w:ascii="Calibri"/>
          <w:b/>
          <w:color w:val="231F20"/>
          <w:spacing w:val="2"/>
          <w:w w:val="110"/>
          <w:sz w:val="17"/>
        </w:rPr>
        <w:t>195</w:t>
      </w:r>
    </w:p>
    <w:p w:rsidR="00FA3020" w:rsidRDefault="00350426">
      <w:pPr>
        <w:tabs>
          <w:tab w:val="left" w:pos="2927"/>
        </w:tabs>
        <w:spacing w:before="613"/>
        <w:ind w:left="1560"/>
        <w:rPr>
          <w:rFonts w:ascii="Calibri"/>
          <w:sz w:val="17"/>
        </w:rPr>
      </w:pPr>
      <w:r>
        <w:rPr>
          <w:rFonts w:ascii="Century Gothic"/>
          <w:b/>
          <w:color w:val="231F20"/>
          <w:spacing w:val="7"/>
          <w:w w:val="120"/>
          <w:sz w:val="17"/>
        </w:rPr>
        <w:t>TA</w:t>
      </w:r>
      <w:r>
        <w:rPr>
          <w:rFonts w:ascii="Century Gothic"/>
          <w:b/>
          <w:color w:val="231F20"/>
          <w:spacing w:val="-26"/>
          <w:w w:val="120"/>
          <w:sz w:val="17"/>
        </w:rPr>
        <w:t xml:space="preserve"> </w:t>
      </w:r>
      <w:r>
        <w:rPr>
          <w:rFonts w:ascii="Century Gothic"/>
          <w:b/>
          <w:color w:val="231F20"/>
          <w:w w:val="120"/>
          <w:sz w:val="17"/>
        </w:rPr>
        <w:t>B</w:t>
      </w:r>
      <w:r>
        <w:rPr>
          <w:rFonts w:ascii="Century Gothic"/>
          <w:b/>
          <w:color w:val="231F20"/>
          <w:spacing w:val="-25"/>
          <w:w w:val="120"/>
          <w:sz w:val="17"/>
        </w:rPr>
        <w:t xml:space="preserve"> </w:t>
      </w:r>
      <w:r>
        <w:rPr>
          <w:rFonts w:ascii="Century Gothic"/>
          <w:b/>
          <w:color w:val="231F20"/>
          <w:w w:val="120"/>
          <w:sz w:val="17"/>
        </w:rPr>
        <w:t>L</w:t>
      </w:r>
      <w:r>
        <w:rPr>
          <w:rFonts w:ascii="Century Gothic"/>
          <w:b/>
          <w:color w:val="231F20"/>
          <w:spacing w:val="-26"/>
          <w:w w:val="120"/>
          <w:sz w:val="17"/>
        </w:rPr>
        <w:t xml:space="preserve"> </w:t>
      </w:r>
      <w:r>
        <w:rPr>
          <w:rFonts w:ascii="Century Gothic"/>
          <w:b/>
          <w:color w:val="231F20"/>
          <w:w w:val="120"/>
          <w:sz w:val="17"/>
        </w:rPr>
        <w:t xml:space="preserve">E </w:t>
      </w:r>
      <w:r>
        <w:rPr>
          <w:rFonts w:ascii="Century Gothic"/>
          <w:b/>
          <w:color w:val="231F20"/>
          <w:spacing w:val="6"/>
          <w:w w:val="120"/>
          <w:sz w:val="17"/>
        </w:rPr>
        <w:t xml:space="preserve"> </w:t>
      </w:r>
      <w:r>
        <w:rPr>
          <w:rFonts w:ascii="Century Gothic"/>
          <w:b/>
          <w:color w:val="231F20"/>
          <w:w w:val="120"/>
          <w:sz w:val="17"/>
        </w:rPr>
        <w:t>4</w:t>
      </w:r>
      <w:r>
        <w:rPr>
          <w:rFonts w:ascii="Century Gothic"/>
          <w:b/>
          <w:color w:val="231F20"/>
          <w:spacing w:val="-24"/>
          <w:w w:val="120"/>
          <w:sz w:val="17"/>
        </w:rPr>
        <w:t xml:space="preserve"> </w:t>
      </w:r>
      <w:r>
        <w:rPr>
          <w:rFonts w:ascii="Century Gothic"/>
          <w:b/>
          <w:color w:val="231F20"/>
          <w:w w:val="120"/>
          <w:sz w:val="17"/>
        </w:rPr>
        <w:t>.</w:t>
      </w:r>
      <w:r>
        <w:rPr>
          <w:rFonts w:ascii="Century Gothic"/>
          <w:b/>
          <w:color w:val="231F20"/>
          <w:spacing w:val="-25"/>
          <w:w w:val="120"/>
          <w:sz w:val="17"/>
        </w:rPr>
        <w:t xml:space="preserve"> </w:t>
      </w:r>
      <w:r>
        <w:rPr>
          <w:rFonts w:ascii="Century Gothic"/>
          <w:b/>
          <w:color w:val="231F20"/>
          <w:w w:val="120"/>
          <w:sz w:val="17"/>
        </w:rPr>
        <w:t>4</w:t>
      </w:r>
      <w:r>
        <w:rPr>
          <w:rFonts w:ascii="Century Gothic"/>
          <w:b/>
          <w:color w:val="231F20"/>
          <w:w w:val="120"/>
          <w:sz w:val="17"/>
        </w:rPr>
        <w:tab/>
      </w:r>
      <w:r>
        <w:rPr>
          <w:rFonts w:ascii="Calibri"/>
          <w:color w:val="231F20"/>
          <w:w w:val="120"/>
          <w:sz w:val="17"/>
        </w:rPr>
        <w:t xml:space="preserve">Order Java </w:t>
      </w:r>
      <w:r>
        <w:rPr>
          <w:rFonts w:ascii="Calibri"/>
          <w:color w:val="231F20"/>
          <w:spacing w:val="2"/>
          <w:w w:val="120"/>
          <w:sz w:val="17"/>
        </w:rPr>
        <w:t xml:space="preserve">uses </w:t>
      </w:r>
      <w:r>
        <w:rPr>
          <w:rFonts w:ascii="Calibri"/>
          <w:color w:val="231F20"/>
          <w:w w:val="120"/>
          <w:sz w:val="17"/>
        </w:rPr>
        <w:t>to choose the right overloaded</w:t>
      </w:r>
      <w:r>
        <w:rPr>
          <w:rFonts w:ascii="Calibri"/>
          <w:color w:val="231F20"/>
          <w:spacing w:val="-7"/>
          <w:w w:val="120"/>
          <w:sz w:val="17"/>
        </w:rPr>
        <w:t xml:space="preserve"> </w:t>
      </w:r>
      <w:r>
        <w:rPr>
          <w:rFonts w:ascii="Calibri"/>
          <w:color w:val="231F20"/>
          <w:spacing w:val="2"/>
          <w:w w:val="120"/>
          <w:sz w:val="17"/>
        </w:rPr>
        <w:t>method</w:t>
      </w:r>
    </w:p>
    <w:p w:rsidR="00FA3020" w:rsidRDefault="000C69B0">
      <w:pPr>
        <w:pStyle w:val="BodyText"/>
        <w:spacing w:before="9"/>
        <w:rPr>
          <w:rFonts w:ascii="Calibri"/>
          <w:sz w:val="12"/>
        </w:rPr>
      </w:pPr>
      <w:r w:rsidRPr="000C69B0">
        <w:pict>
          <v:shape id="_x0000_s1534" style="position:absolute;margin-left:78pt;margin-top:10.25pt;width:381pt;height:.1pt;z-index:-251606528;mso-wrap-distance-left:0;mso-wrap-distance-right:0;mso-position-horizontal-relative:page" coordorigin="1560,205" coordsize="7620,0" path="m1560,205r2140,l9180,205e" filled="f" strokecolor="#231f20" strokeweight="1pt">
            <v:path arrowok="t"/>
            <w10:wrap type="topAndBottom" anchorx="page"/>
          </v:shape>
        </w:pict>
      </w:r>
    </w:p>
    <w:p w:rsidR="00FA3020" w:rsidRDefault="00350426">
      <w:pPr>
        <w:tabs>
          <w:tab w:val="left" w:pos="3699"/>
        </w:tabs>
        <w:spacing w:before="79" w:line="489" w:lineRule="auto"/>
        <w:ind w:left="1560" w:right="2976"/>
        <w:rPr>
          <w:rFonts w:ascii="Courier New"/>
          <w:sz w:val="18"/>
        </w:rPr>
      </w:pPr>
      <w:r>
        <w:rPr>
          <w:rFonts w:ascii="Calibri"/>
          <w:b/>
          <w:color w:val="231F20"/>
          <w:spacing w:val="2"/>
          <w:sz w:val="17"/>
        </w:rPr>
        <w:t>Rule</w:t>
      </w:r>
      <w:r>
        <w:rPr>
          <w:rFonts w:ascii="Calibri"/>
          <w:b/>
          <w:color w:val="231F20"/>
          <w:spacing w:val="2"/>
          <w:sz w:val="17"/>
        </w:rPr>
        <w:tab/>
        <w:t xml:space="preserve">Example </w:t>
      </w:r>
      <w:r>
        <w:rPr>
          <w:rFonts w:ascii="Calibri"/>
          <w:b/>
          <w:color w:val="231F20"/>
          <w:sz w:val="17"/>
        </w:rPr>
        <w:t xml:space="preserve">of what </w:t>
      </w:r>
      <w:r>
        <w:rPr>
          <w:rFonts w:ascii="Calibri"/>
          <w:b/>
          <w:color w:val="231F20"/>
          <w:spacing w:val="2"/>
          <w:sz w:val="17"/>
        </w:rPr>
        <w:t xml:space="preserve">will </w:t>
      </w:r>
      <w:r>
        <w:rPr>
          <w:rFonts w:ascii="Calibri"/>
          <w:b/>
          <w:color w:val="231F20"/>
          <w:sz w:val="17"/>
        </w:rPr>
        <w:t xml:space="preserve">be </w:t>
      </w:r>
      <w:r>
        <w:rPr>
          <w:rFonts w:ascii="Calibri"/>
          <w:b/>
          <w:color w:val="231F20"/>
          <w:spacing w:val="2"/>
          <w:sz w:val="17"/>
        </w:rPr>
        <w:t xml:space="preserve">chosen </w:t>
      </w:r>
      <w:r>
        <w:rPr>
          <w:rFonts w:ascii="Calibri"/>
          <w:b/>
          <w:color w:val="231F20"/>
          <w:sz w:val="17"/>
        </w:rPr>
        <w:t xml:space="preserve">for </w:t>
      </w:r>
      <w:r>
        <w:rPr>
          <w:rFonts w:ascii="Courier New"/>
          <w:b/>
          <w:color w:val="231F20"/>
          <w:sz w:val="18"/>
        </w:rPr>
        <w:t xml:space="preserve">glide(1,2) </w:t>
      </w:r>
      <w:r>
        <w:rPr>
          <w:rFonts w:ascii="Calibri"/>
          <w:color w:val="231F20"/>
          <w:spacing w:val="3"/>
          <w:sz w:val="17"/>
        </w:rPr>
        <w:t xml:space="preserve">Exact  </w:t>
      </w:r>
      <w:r>
        <w:rPr>
          <w:rFonts w:ascii="Calibri"/>
          <w:color w:val="231F20"/>
          <w:sz w:val="17"/>
        </w:rPr>
        <w:t xml:space="preserve">match </w:t>
      </w:r>
      <w:r>
        <w:rPr>
          <w:rFonts w:ascii="Calibri"/>
          <w:color w:val="231F20"/>
          <w:spacing w:val="12"/>
          <w:sz w:val="17"/>
        </w:rPr>
        <w:t xml:space="preserve"> </w:t>
      </w:r>
      <w:r>
        <w:rPr>
          <w:rFonts w:ascii="Calibri"/>
          <w:color w:val="231F20"/>
          <w:sz w:val="17"/>
        </w:rPr>
        <w:t xml:space="preserve">by </w:t>
      </w:r>
      <w:r>
        <w:rPr>
          <w:rFonts w:ascii="Calibri"/>
          <w:color w:val="231F20"/>
          <w:spacing w:val="9"/>
          <w:sz w:val="17"/>
        </w:rPr>
        <w:t xml:space="preserve"> </w:t>
      </w:r>
      <w:r>
        <w:rPr>
          <w:rFonts w:ascii="Calibri"/>
          <w:color w:val="231F20"/>
          <w:spacing w:val="3"/>
          <w:sz w:val="17"/>
        </w:rPr>
        <w:t>type</w:t>
      </w:r>
      <w:r>
        <w:rPr>
          <w:rFonts w:ascii="Calibri"/>
          <w:color w:val="231F20"/>
          <w:spacing w:val="3"/>
          <w:sz w:val="17"/>
        </w:rPr>
        <w:tab/>
      </w:r>
      <w:r>
        <w:rPr>
          <w:rFonts w:ascii="Courier New"/>
          <w:color w:val="231F20"/>
          <w:sz w:val="18"/>
        </w:rPr>
        <w:t xml:space="preserve">public String glide(int i, int j) {} </w:t>
      </w:r>
      <w:r>
        <w:rPr>
          <w:rFonts w:ascii="Calibri"/>
          <w:color w:val="231F20"/>
          <w:spacing w:val="2"/>
          <w:sz w:val="17"/>
        </w:rPr>
        <w:t xml:space="preserve">Larger </w:t>
      </w:r>
      <w:r>
        <w:rPr>
          <w:rFonts w:ascii="Calibri"/>
          <w:color w:val="231F20"/>
          <w:spacing w:val="19"/>
          <w:sz w:val="17"/>
        </w:rPr>
        <w:t xml:space="preserve"> </w:t>
      </w:r>
      <w:r>
        <w:rPr>
          <w:rFonts w:ascii="Calibri"/>
          <w:color w:val="231F20"/>
          <w:sz w:val="17"/>
        </w:rPr>
        <w:t xml:space="preserve">primitive </w:t>
      </w:r>
      <w:r>
        <w:rPr>
          <w:rFonts w:ascii="Calibri"/>
          <w:color w:val="231F20"/>
          <w:spacing w:val="23"/>
          <w:sz w:val="17"/>
        </w:rPr>
        <w:t xml:space="preserve"> </w:t>
      </w:r>
      <w:r>
        <w:rPr>
          <w:rFonts w:ascii="Calibri"/>
          <w:color w:val="231F20"/>
          <w:spacing w:val="3"/>
          <w:sz w:val="17"/>
        </w:rPr>
        <w:t>type</w:t>
      </w:r>
      <w:r>
        <w:rPr>
          <w:rFonts w:ascii="Calibri"/>
          <w:color w:val="231F20"/>
          <w:spacing w:val="3"/>
          <w:sz w:val="17"/>
        </w:rPr>
        <w:tab/>
      </w:r>
      <w:r>
        <w:rPr>
          <w:rFonts w:ascii="Courier New"/>
          <w:color w:val="231F20"/>
          <w:sz w:val="18"/>
        </w:rPr>
        <w:t>public</w:t>
      </w:r>
      <w:r>
        <w:rPr>
          <w:rFonts w:ascii="Courier New"/>
          <w:color w:val="231F20"/>
          <w:spacing w:val="-51"/>
          <w:sz w:val="18"/>
        </w:rPr>
        <w:t xml:space="preserve"> </w:t>
      </w:r>
      <w:r>
        <w:rPr>
          <w:rFonts w:ascii="Courier New"/>
          <w:color w:val="231F20"/>
          <w:sz w:val="18"/>
        </w:rPr>
        <w:t>String</w:t>
      </w:r>
      <w:r>
        <w:rPr>
          <w:rFonts w:ascii="Courier New"/>
          <w:color w:val="231F20"/>
          <w:spacing w:val="-51"/>
          <w:sz w:val="18"/>
        </w:rPr>
        <w:t xml:space="preserve"> </w:t>
      </w:r>
      <w:r>
        <w:rPr>
          <w:rFonts w:ascii="Courier New"/>
          <w:color w:val="231F20"/>
          <w:sz w:val="18"/>
        </w:rPr>
        <w:t>glide(long</w:t>
      </w:r>
      <w:r>
        <w:rPr>
          <w:rFonts w:ascii="Courier New"/>
          <w:color w:val="231F20"/>
          <w:spacing w:val="-52"/>
          <w:sz w:val="18"/>
        </w:rPr>
        <w:t xml:space="preserve"> </w:t>
      </w:r>
      <w:r>
        <w:rPr>
          <w:rFonts w:ascii="Courier New"/>
          <w:color w:val="231F20"/>
          <w:sz w:val="18"/>
        </w:rPr>
        <w:t>i,</w:t>
      </w:r>
      <w:r>
        <w:rPr>
          <w:rFonts w:ascii="Courier New"/>
          <w:color w:val="231F20"/>
          <w:spacing w:val="-51"/>
          <w:sz w:val="18"/>
        </w:rPr>
        <w:t xml:space="preserve"> </w:t>
      </w:r>
      <w:r>
        <w:rPr>
          <w:rFonts w:ascii="Courier New"/>
          <w:color w:val="231F20"/>
          <w:sz w:val="18"/>
        </w:rPr>
        <w:t>long</w:t>
      </w:r>
      <w:r>
        <w:rPr>
          <w:rFonts w:ascii="Courier New"/>
          <w:color w:val="231F20"/>
          <w:spacing w:val="-51"/>
          <w:sz w:val="18"/>
        </w:rPr>
        <w:t xml:space="preserve"> </w:t>
      </w:r>
      <w:r>
        <w:rPr>
          <w:rFonts w:ascii="Courier New"/>
          <w:color w:val="231F20"/>
          <w:sz w:val="18"/>
        </w:rPr>
        <w:t>j)</w:t>
      </w:r>
      <w:r>
        <w:rPr>
          <w:rFonts w:ascii="Courier New"/>
          <w:color w:val="231F20"/>
          <w:spacing w:val="-51"/>
          <w:sz w:val="18"/>
        </w:rPr>
        <w:t xml:space="preserve"> </w:t>
      </w:r>
      <w:r>
        <w:rPr>
          <w:rFonts w:ascii="Courier New"/>
          <w:color w:val="231F20"/>
          <w:sz w:val="18"/>
        </w:rPr>
        <w:t>{}</w:t>
      </w:r>
    </w:p>
    <w:p w:rsidR="00FA3020" w:rsidRDefault="000C69B0">
      <w:pPr>
        <w:tabs>
          <w:tab w:val="left" w:pos="3699"/>
        </w:tabs>
        <w:spacing w:before="25"/>
        <w:ind w:left="1560"/>
        <w:rPr>
          <w:rFonts w:ascii="Courier New"/>
          <w:sz w:val="18"/>
        </w:rPr>
      </w:pPr>
      <w:r w:rsidRPr="000C69B0">
        <w:pict>
          <v:group id="_x0000_s1531" style="position:absolute;left:0;text-align:left;margin-left:78pt;margin-top:-47.65pt;width:381pt;height:.5pt;z-index:-251785728;mso-position-horizontal-relative:page" coordorigin="1560,-953" coordsize="7620,10">
            <v:line id="_x0000_s1533" style="position:absolute" from="1560,-948" to="3700,-948" strokecolor="#231f20" strokeweight=".5pt"/>
            <v:line id="_x0000_s1532" style="position:absolute" from="3700,-948" to="9180,-948" strokecolor="#231f20" strokeweight=".5pt"/>
            <w10:wrap anchorx="page"/>
          </v:group>
        </w:pict>
      </w:r>
      <w:r w:rsidR="00350426">
        <w:rPr>
          <w:rFonts w:ascii="Calibri"/>
          <w:color w:val="231F20"/>
          <w:sz w:val="17"/>
        </w:rPr>
        <w:t xml:space="preserve">Autoboxed </w:t>
      </w:r>
      <w:r w:rsidR="00350426">
        <w:rPr>
          <w:rFonts w:ascii="Calibri"/>
          <w:color w:val="231F20"/>
          <w:spacing w:val="20"/>
          <w:sz w:val="17"/>
        </w:rPr>
        <w:t xml:space="preserve"> </w:t>
      </w:r>
      <w:r w:rsidR="00350426">
        <w:rPr>
          <w:rFonts w:ascii="Calibri"/>
          <w:color w:val="231F20"/>
          <w:spacing w:val="3"/>
          <w:sz w:val="17"/>
        </w:rPr>
        <w:t>type</w:t>
      </w:r>
      <w:r w:rsidR="00350426">
        <w:rPr>
          <w:rFonts w:ascii="Calibri"/>
          <w:color w:val="231F20"/>
          <w:spacing w:val="3"/>
          <w:sz w:val="17"/>
        </w:rPr>
        <w:tab/>
      </w:r>
      <w:r w:rsidR="00350426">
        <w:rPr>
          <w:rFonts w:ascii="Courier New"/>
          <w:color w:val="231F20"/>
          <w:sz w:val="18"/>
        </w:rPr>
        <w:t>public</w:t>
      </w:r>
      <w:r w:rsidR="00350426">
        <w:rPr>
          <w:rFonts w:ascii="Courier New"/>
          <w:color w:val="231F20"/>
          <w:spacing w:val="-23"/>
          <w:sz w:val="18"/>
        </w:rPr>
        <w:t xml:space="preserve"> </w:t>
      </w:r>
      <w:r w:rsidR="00350426">
        <w:rPr>
          <w:rFonts w:ascii="Courier New"/>
          <w:color w:val="231F20"/>
          <w:sz w:val="18"/>
        </w:rPr>
        <w:t>String</w:t>
      </w:r>
      <w:r w:rsidR="00350426">
        <w:rPr>
          <w:rFonts w:ascii="Courier New"/>
          <w:color w:val="231F20"/>
          <w:spacing w:val="-23"/>
          <w:sz w:val="18"/>
        </w:rPr>
        <w:t xml:space="preserve"> </w:t>
      </w:r>
      <w:r w:rsidR="00350426">
        <w:rPr>
          <w:rFonts w:ascii="Courier New"/>
          <w:color w:val="231F20"/>
          <w:sz w:val="18"/>
        </w:rPr>
        <w:t>glide(Integer</w:t>
      </w:r>
      <w:r w:rsidR="00350426">
        <w:rPr>
          <w:rFonts w:ascii="Courier New"/>
          <w:color w:val="231F20"/>
          <w:spacing w:val="-24"/>
          <w:sz w:val="18"/>
        </w:rPr>
        <w:t xml:space="preserve"> </w:t>
      </w:r>
      <w:r w:rsidR="00350426">
        <w:rPr>
          <w:rFonts w:ascii="Courier New"/>
          <w:color w:val="231F20"/>
          <w:sz w:val="18"/>
        </w:rPr>
        <w:t>i,</w:t>
      </w:r>
      <w:r w:rsidR="00350426">
        <w:rPr>
          <w:rFonts w:ascii="Courier New"/>
          <w:color w:val="231F20"/>
          <w:spacing w:val="-23"/>
          <w:sz w:val="18"/>
        </w:rPr>
        <w:t xml:space="preserve"> </w:t>
      </w:r>
      <w:r w:rsidR="00350426">
        <w:rPr>
          <w:rFonts w:ascii="Courier New"/>
          <w:color w:val="231F20"/>
          <w:sz w:val="18"/>
        </w:rPr>
        <w:t>Integer</w:t>
      </w:r>
      <w:r w:rsidR="00350426">
        <w:rPr>
          <w:rFonts w:ascii="Courier New"/>
          <w:color w:val="231F20"/>
          <w:spacing w:val="-24"/>
          <w:sz w:val="18"/>
        </w:rPr>
        <w:t xml:space="preserve"> </w:t>
      </w:r>
      <w:r w:rsidR="00350426">
        <w:rPr>
          <w:rFonts w:ascii="Courier New"/>
          <w:color w:val="231F20"/>
          <w:sz w:val="18"/>
        </w:rPr>
        <w:t>j)</w:t>
      </w:r>
      <w:r w:rsidR="00350426">
        <w:rPr>
          <w:rFonts w:ascii="Courier New"/>
          <w:color w:val="231F20"/>
          <w:spacing w:val="-23"/>
          <w:sz w:val="18"/>
        </w:rPr>
        <w:t xml:space="preserve"> </w:t>
      </w:r>
      <w:r w:rsidR="00350426">
        <w:rPr>
          <w:rFonts w:ascii="Courier New"/>
          <w:color w:val="231F20"/>
          <w:sz w:val="18"/>
        </w:rPr>
        <w:t>{}</w:t>
      </w:r>
    </w:p>
    <w:p w:rsidR="00FA3020" w:rsidRDefault="00FA3020">
      <w:pPr>
        <w:pStyle w:val="BodyText"/>
        <w:spacing w:before="8"/>
        <w:rPr>
          <w:rFonts w:ascii="Courier New"/>
        </w:rPr>
      </w:pPr>
    </w:p>
    <w:p w:rsidR="00FA3020" w:rsidRDefault="00350426">
      <w:pPr>
        <w:tabs>
          <w:tab w:val="left" w:pos="3699"/>
        </w:tabs>
        <w:ind w:left="1560"/>
        <w:rPr>
          <w:rFonts w:ascii="Courier New"/>
          <w:sz w:val="18"/>
        </w:rPr>
      </w:pPr>
      <w:r>
        <w:rPr>
          <w:rFonts w:ascii="Calibri"/>
          <w:color w:val="231F20"/>
          <w:sz w:val="17"/>
        </w:rPr>
        <w:t>Varargs</w:t>
      </w:r>
      <w:r>
        <w:rPr>
          <w:rFonts w:ascii="Calibri"/>
          <w:color w:val="231F20"/>
          <w:sz w:val="17"/>
        </w:rPr>
        <w:tab/>
      </w:r>
      <w:r>
        <w:rPr>
          <w:rFonts w:ascii="Courier New"/>
          <w:color w:val="231F20"/>
          <w:sz w:val="18"/>
        </w:rPr>
        <w:t>public String glide(int... nums)</w:t>
      </w:r>
      <w:r>
        <w:rPr>
          <w:rFonts w:ascii="Courier New"/>
          <w:color w:val="231F20"/>
          <w:spacing w:val="-78"/>
          <w:sz w:val="18"/>
        </w:rPr>
        <w:t xml:space="preserve"> </w:t>
      </w:r>
      <w:r>
        <w:rPr>
          <w:rFonts w:ascii="Courier New"/>
          <w:color w:val="231F20"/>
          <w:sz w:val="18"/>
        </w:rPr>
        <w:t>{}</w:t>
      </w:r>
    </w:p>
    <w:p w:rsidR="00FA3020" w:rsidRDefault="000C69B0">
      <w:pPr>
        <w:pStyle w:val="BodyText"/>
        <w:spacing w:before="1"/>
        <w:rPr>
          <w:rFonts w:ascii="Courier New"/>
          <w:sz w:val="12"/>
        </w:rPr>
      </w:pPr>
      <w:r w:rsidRPr="000C69B0">
        <w:pict>
          <v:shape id="_x0000_s1530" style="position:absolute;margin-left:78pt;margin-top:9.35pt;width:381pt;height:.1pt;z-index:-251605504;mso-wrap-distance-left:0;mso-wrap-distance-right:0;mso-position-horizontal-relative:page" coordorigin="1560,187" coordsize="7620,0" path="m1560,187r2140,l9180,187e" filled="f" strokecolor="#231f20" strokeweight="1pt">
            <v:path arrowok="t"/>
            <w10:wrap type="topAndBottom" anchorx="page"/>
          </v:shape>
        </w:pict>
      </w:r>
    </w:p>
    <w:p w:rsidR="00FA3020" w:rsidRDefault="00FA3020">
      <w:pPr>
        <w:pStyle w:val="BodyText"/>
        <w:spacing w:before="10"/>
        <w:rPr>
          <w:rFonts w:ascii="Courier New"/>
          <w:sz w:val="30"/>
        </w:rPr>
      </w:pPr>
    </w:p>
    <w:p w:rsidR="00FA3020" w:rsidRDefault="00350426">
      <w:pPr>
        <w:pStyle w:val="BodyText"/>
        <w:spacing w:line="259" w:lineRule="auto"/>
        <w:ind w:left="1559" w:right="1857" w:firstLine="240"/>
      </w:pPr>
      <w:r>
        <w:rPr>
          <w:color w:val="231F20"/>
        </w:rPr>
        <w:t>Let’s give this a practice run using the rules in Table 4.4. What do you think this outputs?</w:t>
      </w:r>
    </w:p>
    <w:p w:rsidR="00FA3020" w:rsidRDefault="00350426">
      <w:pPr>
        <w:spacing w:before="118"/>
        <w:ind w:left="1560"/>
        <w:rPr>
          <w:rFonts w:ascii="Courier New"/>
          <w:sz w:val="17"/>
        </w:rPr>
      </w:pPr>
      <w:r>
        <w:rPr>
          <w:rFonts w:ascii="Courier New"/>
          <w:color w:val="231F20"/>
          <w:sz w:val="17"/>
        </w:rPr>
        <w:t>public class Glider2 {</w:t>
      </w:r>
    </w:p>
    <w:p w:rsidR="00FA3020" w:rsidRDefault="00350426">
      <w:pPr>
        <w:spacing w:before="68" w:line="324" w:lineRule="auto"/>
        <w:ind w:left="1938" w:right="5269" w:hanging="189"/>
        <w:rPr>
          <w:rFonts w:ascii="Courier New"/>
          <w:sz w:val="17"/>
        </w:rPr>
      </w:pPr>
      <w:r>
        <w:rPr>
          <w:rFonts w:ascii="Courier New"/>
          <w:color w:val="231F20"/>
          <w:sz w:val="17"/>
        </w:rPr>
        <w:t>public</w:t>
      </w:r>
      <w:r>
        <w:rPr>
          <w:rFonts w:ascii="Courier New"/>
          <w:color w:val="231F20"/>
          <w:spacing w:val="-56"/>
          <w:sz w:val="17"/>
        </w:rPr>
        <w:t xml:space="preserve"> </w:t>
      </w:r>
      <w:r>
        <w:rPr>
          <w:rFonts w:ascii="Courier New"/>
          <w:color w:val="231F20"/>
          <w:sz w:val="17"/>
        </w:rPr>
        <w:t>static</w:t>
      </w:r>
      <w:r>
        <w:rPr>
          <w:rFonts w:ascii="Courier New"/>
          <w:color w:val="231F20"/>
          <w:spacing w:val="-55"/>
          <w:sz w:val="17"/>
        </w:rPr>
        <w:t xml:space="preserve"> </w:t>
      </w:r>
      <w:r>
        <w:rPr>
          <w:rFonts w:ascii="Courier New"/>
          <w:color w:val="231F20"/>
          <w:sz w:val="17"/>
        </w:rPr>
        <w:t>String</w:t>
      </w:r>
      <w:r>
        <w:rPr>
          <w:rFonts w:ascii="Courier New"/>
          <w:color w:val="231F20"/>
          <w:spacing w:val="-56"/>
          <w:sz w:val="17"/>
        </w:rPr>
        <w:t xml:space="preserve"> </w:t>
      </w:r>
      <w:r>
        <w:rPr>
          <w:rFonts w:ascii="Courier New"/>
          <w:color w:val="231F20"/>
          <w:sz w:val="17"/>
        </w:rPr>
        <w:t>glide(String</w:t>
      </w:r>
      <w:r>
        <w:rPr>
          <w:rFonts w:ascii="Courier New"/>
          <w:color w:val="231F20"/>
          <w:spacing w:val="-56"/>
          <w:sz w:val="17"/>
        </w:rPr>
        <w:t xml:space="preserve"> </w:t>
      </w:r>
      <w:r>
        <w:rPr>
          <w:rFonts w:ascii="Courier New"/>
          <w:color w:val="231F20"/>
          <w:sz w:val="17"/>
        </w:rPr>
        <w:t>s)</w:t>
      </w:r>
      <w:r>
        <w:rPr>
          <w:rFonts w:ascii="Courier New"/>
          <w:color w:val="231F20"/>
          <w:spacing w:val="-55"/>
          <w:sz w:val="17"/>
        </w:rPr>
        <w:t xml:space="preserve"> </w:t>
      </w:r>
      <w:r>
        <w:rPr>
          <w:rFonts w:ascii="Courier New"/>
          <w:color w:val="231F20"/>
          <w:spacing w:val="-17"/>
          <w:sz w:val="17"/>
        </w:rPr>
        <w:t xml:space="preserve">{ </w:t>
      </w:r>
      <w:r>
        <w:rPr>
          <w:rFonts w:ascii="Courier New"/>
          <w:color w:val="231F20"/>
          <w:sz w:val="17"/>
        </w:rPr>
        <w:t>return</w:t>
      </w:r>
      <w:r>
        <w:rPr>
          <w:rFonts w:ascii="Courier New"/>
          <w:color w:val="231F20"/>
          <w:spacing w:val="-11"/>
          <w:sz w:val="17"/>
        </w:rPr>
        <w:t xml:space="preserve"> </w:t>
      </w:r>
      <w:r>
        <w:rPr>
          <w:rFonts w:ascii="Courier New"/>
          <w:color w:val="231F20"/>
          <w:sz w:val="17"/>
        </w:rPr>
        <w:t>"1";</w:t>
      </w:r>
    </w:p>
    <w:p w:rsidR="00FA3020" w:rsidRDefault="00350426">
      <w:pPr>
        <w:ind w:left="1749"/>
        <w:rPr>
          <w:rFonts w:ascii="Courier New"/>
          <w:sz w:val="17"/>
        </w:rPr>
      </w:pPr>
      <w:r>
        <w:rPr>
          <w:rFonts w:ascii="Courier New"/>
          <w:color w:val="231F20"/>
          <w:w w:val="92"/>
          <w:sz w:val="17"/>
        </w:rPr>
        <w:t>}</w:t>
      </w:r>
    </w:p>
    <w:p w:rsidR="00FA3020" w:rsidRDefault="00350426">
      <w:pPr>
        <w:spacing w:before="67" w:line="324" w:lineRule="auto"/>
        <w:ind w:left="1938" w:right="4983" w:hanging="189"/>
        <w:rPr>
          <w:rFonts w:ascii="Courier New"/>
          <w:sz w:val="17"/>
        </w:rPr>
      </w:pPr>
      <w:r>
        <w:rPr>
          <w:rFonts w:ascii="Courier New"/>
          <w:color w:val="231F20"/>
          <w:sz w:val="17"/>
        </w:rPr>
        <w:t>public</w:t>
      </w:r>
      <w:r>
        <w:rPr>
          <w:rFonts w:ascii="Courier New"/>
          <w:color w:val="231F20"/>
          <w:spacing w:val="-60"/>
          <w:sz w:val="17"/>
        </w:rPr>
        <w:t xml:space="preserve"> </w:t>
      </w:r>
      <w:r>
        <w:rPr>
          <w:rFonts w:ascii="Courier New"/>
          <w:color w:val="231F20"/>
          <w:sz w:val="17"/>
        </w:rPr>
        <w:t>static</w:t>
      </w:r>
      <w:r>
        <w:rPr>
          <w:rFonts w:ascii="Courier New"/>
          <w:color w:val="231F20"/>
          <w:spacing w:val="-60"/>
          <w:sz w:val="17"/>
        </w:rPr>
        <w:t xml:space="preserve"> </w:t>
      </w:r>
      <w:r>
        <w:rPr>
          <w:rFonts w:ascii="Courier New"/>
          <w:color w:val="231F20"/>
          <w:sz w:val="17"/>
        </w:rPr>
        <w:t>String</w:t>
      </w:r>
      <w:r>
        <w:rPr>
          <w:rFonts w:ascii="Courier New"/>
          <w:color w:val="231F20"/>
          <w:spacing w:val="-60"/>
          <w:sz w:val="17"/>
        </w:rPr>
        <w:t xml:space="preserve"> </w:t>
      </w:r>
      <w:r>
        <w:rPr>
          <w:rFonts w:ascii="Courier New"/>
          <w:color w:val="231F20"/>
          <w:sz w:val="17"/>
        </w:rPr>
        <w:t>glide(String...</w:t>
      </w:r>
      <w:r>
        <w:rPr>
          <w:rFonts w:ascii="Courier New"/>
          <w:color w:val="231F20"/>
          <w:spacing w:val="-59"/>
          <w:sz w:val="17"/>
        </w:rPr>
        <w:t xml:space="preserve"> </w:t>
      </w:r>
      <w:r>
        <w:rPr>
          <w:rFonts w:ascii="Courier New"/>
          <w:color w:val="231F20"/>
          <w:sz w:val="17"/>
        </w:rPr>
        <w:t>s)</w:t>
      </w:r>
      <w:r>
        <w:rPr>
          <w:rFonts w:ascii="Courier New"/>
          <w:color w:val="231F20"/>
          <w:spacing w:val="-60"/>
          <w:sz w:val="17"/>
        </w:rPr>
        <w:t xml:space="preserve"> </w:t>
      </w:r>
      <w:r>
        <w:rPr>
          <w:rFonts w:ascii="Courier New"/>
          <w:color w:val="231F20"/>
          <w:spacing w:val="-16"/>
          <w:sz w:val="17"/>
        </w:rPr>
        <w:t xml:space="preserve">{ </w:t>
      </w:r>
      <w:r>
        <w:rPr>
          <w:rFonts w:ascii="Courier New"/>
          <w:color w:val="231F20"/>
          <w:sz w:val="17"/>
        </w:rPr>
        <w:t>return</w:t>
      </w:r>
      <w:r>
        <w:rPr>
          <w:rFonts w:ascii="Courier New"/>
          <w:color w:val="231F20"/>
          <w:spacing w:val="-11"/>
          <w:sz w:val="17"/>
        </w:rPr>
        <w:t xml:space="preserve"> </w:t>
      </w:r>
      <w:r>
        <w:rPr>
          <w:rFonts w:ascii="Courier New"/>
          <w:color w:val="231F20"/>
          <w:sz w:val="17"/>
        </w:rPr>
        <w:t>"2";</w:t>
      </w:r>
    </w:p>
    <w:p w:rsidR="00FA3020" w:rsidRDefault="00350426">
      <w:pPr>
        <w:ind w:left="1749"/>
        <w:rPr>
          <w:rFonts w:ascii="Courier New"/>
          <w:sz w:val="17"/>
        </w:rPr>
      </w:pPr>
      <w:r>
        <w:rPr>
          <w:rFonts w:ascii="Courier New"/>
          <w:color w:val="231F20"/>
          <w:w w:val="92"/>
          <w:sz w:val="17"/>
        </w:rPr>
        <w:t>}</w:t>
      </w:r>
    </w:p>
    <w:p w:rsidR="00FA3020" w:rsidRDefault="00350426">
      <w:pPr>
        <w:spacing w:before="68" w:line="324" w:lineRule="auto"/>
        <w:ind w:left="1938" w:right="5269" w:hanging="189"/>
        <w:rPr>
          <w:rFonts w:ascii="Courier New"/>
          <w:sz w:val="17"/>
        </w:rPr>
      </w:pPr>
      <w:r>
        <w:rPr>
          <w:rFonts w:ascii="Courier New"/>
          <w:color w:val="231F20"/>
          <w:sz w:val="17"/>
        </w:rPr>
        <w:t>public</w:t>
      </w:r>
      <w:r>
        <w:rPr>
          <w:rFonts w:ascii="Courier New"/>
          <w:color w:val="231F20"/>
          <w:spacing w:val="-56"/>
          <w:sz w:val="17"/>
        </w:rPr>
        <w:t xml:space="preserve"> </w:t>
      </w:r>
      <w:r>
        <w:rPr>
          <w:rFonts w:ascii="Courier New"/>
          <w:color w:val="231F20"/>
          <w:sz w:val="17"/>
        </w:rPr>
        <w:t>static</w:t>
      </w:r>
      <w:r>
        <w:rPr>
          <w:rFonts w:ascii="Courier New"/>
          <w:color w:val="231F20"/>
          <w:spacing w:val="-55"/>
          <w:sz w:val="17"/>
        </w:rPr>
        <w:t xml:space="preserve"> </w:t>
      </w:r>
      <w:r>
        <w:rPr>
          <w:rFonts w:ascii="Courier New"/>
          <w:color w:val="231F20"/>
          <w:sz w:val="17"/>
        </w:rPr>
        <w:t>String</w:t>
      </w:r>
      <w:r>
        <w:rPr>
          <w:rFonts w:ascii="Courier New"/>
          <w:color w:val="231F20"/>
          <w:spacing w:val="-56"/>
          <w:sz w:val="17"/>
        </w:rPr>
        <w:t xml:space="preserve"> </w:t>
      </w:r>
      <w:r>
        <w:rPr>
          <w:rFonts w:ascii="Courier New"/>
          <w:color w:val="231F20"/>
          <w:sz w:val="17"/>
        </w:rPr>
        <w:t>glide(Object</w:t>
      </w:r>
      <w:r>
        <w:rPr>
          <w:rFonts w:ascii="Courier New"/>
          <w:color w:val="231F20"/>
          <w:spacing w:val="-56"/>
          <w:sz w:val="17"/>
        </w:rPr>
        <w:t xml:space="preserve"> </w:t>
      </w:r>
      <w:r>
        <w:rPr>
          <w:rFonts w:ascii="Courier New"/>
          <w:color w:val="231F20"/>
          <w:sz w:val="17"/>
        </w:rPr>
        <w:t>o)</w:t>
      </w:r>
      <w:r>
        <w:rPr>
          <w:rFonts w:ascii="Courier New"/>
          <w:color w:val="231F20"/>
          <w:spacing w:val="-55"/>
          <w:sz w:val="17"/>
        </w:rPr>
        <w:t xml:space="preserve"> </w:t>
      </w:r>
      <w:r>
        <w:rPr>
          <w:rFonts w:ascii="Courier New"/>
          <w:color w:val="231F20"/>
          <w:spacing w:val="-17"/>
          <w:sz w:val="17"/>
        </w:rPr>
        <w:t xml:space="preserve">{ </w:t>
      </w:r>
      <w:r>
        <w:rPr>
          <w:rFonts w:ascii="Courier New"/>
          <w:color w:val="231F20"/>
          <w:sz w:val="17"/>
        </w:rPr>
        <w:t>return</w:t>
      </w:r>
      <w:r>
        <w:rPr>
          <w:rFonts w:ascii="Courier New"/>
          <w:color w:val="231F20"/>
          <w:spacing w:val="-11"/>
          <w:sz w:val="17"/>
        </w:rPr>
        <w:t xml:space="preserve"> </w:t>
      </w:r>
      <w:r>
        <w:rPr>
          <w:rFonts w:ascii="Courier New"/>
          <w:color w:val="231F20"/>
          <w:sz w:val="17"/>
        </w:rPr>
        <w:t>"3";</w:t>
      </w:r>
    </w:p>
    <w:p w:rsidR="00FA3020" w:rsidRDefault="00350426">
      <w:pPr>
        <w:ind w:left="1749"/>
        <w:rPr>
          <w:rFonts w:ascii="Courier New"/>
          <w:sz w:val="17"/>
        </w:rPr>
      </w:pPr>
      <w:r>
        <w:rPr>
          <w:rFonts w:ascii="Courier New"/>
          <w:color w:val="231F20"/>
          <w:w w:val="92"/>
          <w:sz w:val="17"/>
        </w:rPr>
        <w:t>}</w:t>
      </w:r>
    </w:p>
    <w:p w:rsidR="00FA3020" w:rsidRDefault="00350426">
      <w:pPr>
        <w:spacing w:before="67" w:line="324" w:lineRule="auto"/>
        <w:ind w:left="1938" w:right="4325" w:hanging="189"/>
        <w:rPr>
          <w:rFonts w:ascii="Courier New"/>
          <w:sz w:val="17"/>
        </w:rPr>
      </w:pPr>
      <w:r>
        <w:rPr>
          <w:rFonts w:ascii="Courier New"/>
          <w:color w:val="231F20"/>
          <w:sz w:val="17"/>
        </w:rPr>
        <w:t>public</w:t>
      </w:r>
      <w:r>
        <w:rPr>
          <w:rFonts w:ascii="Courier New"/>
          <w:color w:val="231F20"/>
          <w:spacing w:val="-51"/>
          <w:sz w:val="17"/>
        </w:rPr>
        <w:t xml:space="preserve"> </w:t>
      </w:r>
      <w:r>
        <w:rPr>
          <w:rFonts w:ascii="Courier New"/>
          <w:color w:val="231F20"/>
          <w:sz w:val="17"/>
        </w:rPr>
        <w:t>static</w:t>
      </w:r>
      <w:r>
        <w:rPr>
          <w:rFonts w:ascii="Courier New"/>
          <w:color w:val="231F20"/>
          <w:spacing w:val="-51"/>
          <w:sz w:val="17"/>
        </w:rPr>
        <w:t xml:space="preserve"> </w:t>
      </w:r>
      <w:r>
        <w:rPr>
          <w:rFonts w:ascii="Courier New"/>
          <w:color w:val="231F20"/>
          <w:sz w:val="17"/>
        </w:rPr>
        <w:t>String</w:t>
      </w:r>
      <w:r>
        <w:rPr>
          <w:rFonts w:ascii="Courier New"/>
          <w:color w:val="231F20"/>
          <w:spacing w:val="-51"/>
          <w:sz w:val="17"/>
        </w:rPr>
        <w:t xml:space="preserve"> </w:t>
      </w:r>
      <w:r>
        <w:rPr>
          <w:rFonts w:ascii="Courier New"/>
          <w:color w:val="231F20"/>
          <w:sz w:val="17"/>
        </w:rPr>
        <w:t>glide(String</w:t>
      </w:r>
      <w:r>
        <w:rPr>
          <w:rFonts w:ascii="Courier New"/>
          <w:color w:val="231F20"/>
          <w:spacing w:val="-50"/>
          <w:sz w:val="17"/>
        </w:rPr>
        <w:t xml:space="preserve"> </w:t>
      </w:r>
      <w:r>
        <w:rPr>
          <w:rFonts w:ascii="Courier New"/>
          <w:color w:val="231F20"/>
          <w:sz w:val="17"/>
        </w:rPr>
        <w:t>s,</w:t>
      </w:r>
      <w:r>
        <w:rPr>
          <w:rFonts w:ascii="Courier New"/>
          <w:color w:val="231F20"/>
          <w:spacing w:val="-51"/>
          <w:sz w:val="17"/>
        </w:rPr>
        <w:t xml:space="preserve"> </w:t>
      </w:r>
      <w:r>
        <w:rPr>
          <w:rFonts w:ascii="Courier New"/>
          <w:color w:val="231F20"/>
          <w:sz w:val="17"/>
        </w:rPr>
        <w:t>String</w:t>
      </w:r>
      <w:r>
        <w:rPr>
          <w:rFonts w:ascii="Courier New"/>
          <w:color w:val="231F20"/>
          <w:spacing w:val="-51"/>
          <w:sz w:val="17"/>
        </w:rPr>
        <w:t xml:space="preserve"> </w:t>
      </w:r>
      <w:r>
        <w:rPr>
          <w:rFonts w:ascii="Courier New"/>
          <w:color w:val="231F20"/>
          <w:sz w:val="17"/>
        </w:rPr>
        <w:t>t)</w:t>
      </w:r>
      <w:r>
        <w:rPr>
          <w:rFonts w:ascii="Courier New"/>
          <w:color w:val="231F20"/>
          <w:spacing w:val="-50"/>
          <w:sz w:val="17"/>
        </w:rPr>
        <w:t xml:space="preserve"> </w:t>
      </w:r>
      <w:r>
        <w:rPr>
          <w:rFonts w:ascii="Courier New"/>
          <w:color w:val="231F20"/>
          <w:spacing w:val="-16"/>
          <w:sz w:val="17"/>
        </w:rPr>
        <w:t xml:space="preserve">{ </w:t>
      </w:r>
      <w:r>
        <w:rPr>
          <w:rFonts w:ascii="Courier New"/>
          <w:color w:val="231F20"/>
          <w:sz w:val="17"/>
        </w:rPr>
        <w:t>return</w:t>
      </w:r>
      <w:r>
        <w:rPr>
          <w:rFonts w:ascii="Courier New"/>
          <w:color w:val="231F20"/>
          <w:spacing w:val="-11"/>
          <w:sz w:val="17"/>
        </w:rPr>
        <w:t xml:space="preserve"> </w:t>
      </w:r>
      <w:r>
        <w:rPr>
          <w:rFonts w:ascii="Courier New"/>
          <w:color w:val="231F20"/>
          <w:sz w:val="17"/>
        </w:rPr>
        <w:t>"4";</w:t>
      </w:r>
    </w:p>
    <w:p w:rsidR="00FA3020" w:rsidRDefault="00350426">
      <w:pPr>
        <w:ind w:left="1749"/>
        <w:rPr>
          <w:rFonts w:ascii="Courier New"/>
          <w:sz w:val="17"/>
        </w:rPr>
      </w:pPr>
      <w:r>
        <w:rPr>
          <w:rFonts w:ascii="Courier New"/>
          <w:color w:val="231F20"/>
          <w:w w:val="92"/>
          <w:sz w:val="17"/>
        </w:rPr>
        <w:t>}</w:t>
      </w:r>
    </w:p>
    <w:p w:rsidR="00FA3020" w:rsidRDefault="00350426">
      <w:pPr>
        <w:spacing w:before="67" w:line="324" w:lineRule="auto"/>
        <w:ind w:left="1938" w:right="507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System.out.print(glide("a"));</w:t>
      </w:r>
    </w:p>
    <w:p w:rsidR="00FA3020" w:rsidRDefault="00350426">
      <w:pPr>
        <w:ind w:left="1938"/>
        <w:rPr>
          <w:rFonts w:ascii="Courier New"/>
          <w:sz w:val="17"/>
        </w:rPr>
      </w:pPr>
      <w:r>
        <w:rPr>
          <w:rFonts w:ascii="Courier New"/>
          <w:color w:val="231F20"/>
          <w:sz w:val="17"/>
        </w:rPr>
        <w:t>System.out.print(glide("a", "b"));</w:t>
      </w:r>
    </w:p>
    <w:p w:rsidR="00FA3020" w:rsidRDefault="00350426">
      <w:pPr>
        <w:spacing w:before="68"/>
        <w:ind w:left="1938"/>
        <w:rPr>
          <w:rFonts w:ascii="Courier New"/>
          <w:sz w:val="17"/>
        </w:rPr>
      </w:pPr>
      <w:r>
        <w:rPr>
          <w:rFonts w:ascii="Courier New"/>
          <w:color w:val="231F20"/>
          <w:sz w:val="17"/>
        </w:rPr>
        <w:t>System.out.print(glide("a", "b", "c"));</w:t>
      </w:r>
    </w:p>
    <w:p w:rsidR="00FA3020" w:rsidRDefault="00350426">
      <w:pPr>
        <w:spacing w:before="67"/>
        <w:ind w:left="1749"/>
        <w:rPr>
          <w:rFonts w:ascii="Courier New"/>
          <w:sz w:val="17"/>
        </w:rPr>
      </w:pPr>
      <w:r>
        <w:rPr>
          <w:rFonts w:ascii="Courier New"/>
          <w:color w:val="231F20"/>
          <w:sz w:val="17"/>
        </w:rPr>
        <w:t>} }</w:t>
      </w:r>
    </w:p>
    <w:p w:rsidR="00FA3020" w:rsidRDefault="00350426">
      <w:pPr>
        <w:pStyle w:val="BodyText"/>
        <w:spacing w:before="129" w:line="249" w:lineRule="auto"/>
        <w:ind w:left="1559" w:right="1648" w:firstLine="240"/>
      </w:pPr>
      <w:r>
        <w:rPr>
          <w:color w:val="231F20"/>
        </w:rPr>
        <w:t xml:space="preserve">It prints out </w:t>
      </w:r>
      <w:r>
        <w:rPr>
          <w:rFonts w:ascii="Courier New" w:hAnsi="Courier New"/>
          <w:color w:val="231F20"/>
          <w:sz w:val="18"/>
        </w:rPr>
        <w:t>142</w:t>
      </w:r>
      <w:r>
        <w:rPr>
          <w:color w:val="231F20"/>
        </w:rPr>
        <w:t xml:space="preserve">. The first </w:t>
      </w:r>
      <w:r>
        <w:rPr>
          <w:color w:val="231F20"/>
          <w:spacing w:val="2"/>
        </w:rPr>
        <w:t xml:space="preserve">call </w:t>
      </w:r>
      <w:r>
        <w:rPr>
          <w:color w:val="231F20"/>
        </w:rPr>
        <w:t xml:space="preserve">matches the signature </w:t>
      </w:r>
      <w:r>
        <w:rPr>
          <w:color w:val="231F20"/>
          <w:spacing w:val="2"/>
        </w:rPr>
        <w:t xml:space="preserve">taking </w:t>
      </w:r>
      <w:r>
        <w:rPr>
          <w:color w:val="231F20"/>
        </w:rPr>
        <w:t xml:space="preserve">a single </w:t>
      </w:r>
      <w:r>
        <w:rPr>
          <w:rFonts w:ascii="Courier New" w:hAnsi="Courier New"/>
          <w:color w:val="231F20"/>
          <w:sz w:val="18"/>
        </w:rPr>
        <w:t xml:space="preserve">String </w:t>
      </w:r>
      <w:r>
        <w:rPr>
          <w:color w:val="231F20"/>
        </w:rPr>
        <w:t xml:space="preserve">because that is the most specific match. The second </w:t>
      </w:r>
      <w:r>
        <w:rPr>
          <w:color w:val="231F20"/>
          <w:spacing w:val="2"/>
        </w:rPr>
        <w:t xml:space="preserve">call </w:t>
      </w:r>
      <w:r>
        <w:rPr>
          <w:color w:val="231F20"/>
        </w:rPr>
        <w:t xml:space="preserve">matches the signature, </w:t>
      </w:r>
      <w:r>
        <w:rPr>
          <w:color w:val="231F20"/>
          <w:spacing w:val="2"/>
        </w:rPr>
        <w:t xml:space="preserve">taking </w:t>
      </w:r>
      <w:r>
        <w:rPr>
          <w:color w:val="231F20"/>
        </w:rPr>
        <w:t xml:space="preserve">two </w:t>
      </w:r>
      <w:r>
        <w:rPr>
          <w:rFonts w:ascii="Courier New" w:hAnsi="Courier New"/>
          <w:color w:val="231F20"/>
          <w:sz w:val="18"/>
        </w:rPr>
        <w:t xml:space="preserve">String </w:t>
      </w:r>
      <w:r>
        <w:rPr>
          <w:color w:val="231F20"/>
        </w:rPr>
        <w:t xml:space="preserve">parameters since that is an exact match. It isn’t until the </w:t>
      </w:r>
      <w:r>
        <w:rPr>
          <w:color w:val="231F20"/>
          <w:spacing w:val="2"/>
        </w:rPr>
        <w:t xml:space="preserve">third call </w:t>
      </w:r>
      <w:r>
        <w:rPr>
          <w:color w:val="231F20"/>
        </w:rPr>
        <w:t>that the varargs version  is</w:t>
      </w:r>
      <w:r>
        <w:rPr>
          <w:color w:val="231F20"/>
          <w:spacing w:val="9"/>
        </w:rPr>
        <w:t xml:space="preserve"> </w:t>
      </w:r>
      <w:r>
        <w:rPr>
          <w:color w:val="231F20"/>
        </w:rPr>
        <w:t>used</w:t>
      </w:r>
      <w:r>
        <w:rPr>
          <w:color w:val="231F20"/>
          <w:spacing w:val="9"/>
        </w:rPr>
        <w:t xml:space="preserve"> </w:t>
      </w:r>
      <w:r>
        <w:rPr>
          <w:color w:val="231F20"/>
        </w:rPr>
        <w:t>since</w:t>
      </w:r>
      <w:r>
        <w:rPr>
          <w:color w:val="231F20"/>
          <w:spacing w:val="10"/>
        </w:rPr>
        <w:t xml:space="preserve"> </w:t>
      </w:r>
      <w:r>
        <w:rPr>
          <w:color w:val="231F20"/>
        </w:rPr>
        <w:t>there</w:t>
      </w:r>
      <w:r>
        <w:rPr>
          <w:color w:val="231F20"/>
          <w:spacing w:val="11"/>
        </w:rPr>
        <w:t xml:space="preserve"> </w:t>
      </w:r>
      <w:r>
        <w:rPr>
          <w:color w:val="231F20"/>
        </w:rPr>
        <w:t>are</w:t>
      </w:r>
      <w:r>
        <w:rPr>
          <w:color w:val="231F20"/>
          <w:spacing w:val="10"/>
        </w:rPr>
        <w:t xml:space="preserve"> </w:t>
      </w:r>
      <w:r>
        <w:rPr>
          <w:color w:val="231F20"/>
        </w:rPr>
        <w:t>no</w:t>
      </w:r>
      <w:r>
        <w:rPr>
          <w:color w:val="231F20"/>
          <w:spacing w:val="9"/>
        </w:rPr>
        <w:t xml:space="preserve"> </w:t>
      </w:r>
      <w:r>
        <w:rPr>
          <w:color w:val="231F20"/>
          <w:spacing w:val="2"/>
        </w:rPr>
        <w:t>better</w:t>
      </w:r>
      <w:r>
        <w:rPr>
          <w:color w:val="231F20"/>
          <w:spacing w:val="10"/>
        </w:rPr>
        <w:t xml:space="preserve"> </w:t>
      </w:r>
      <w:r>
        <w:rPr>
          <w:color w:val="231F20"/>
        </w:rPr>
        <w:t>matches.</w:t>
      </w:r>
    </w:p>
    <w:p w:rsidR="00FA3020" w:rsidRDefault="00350426">
      <w:pPr>
        <w:pStyle w:val="BodyText"/>
        <w:spacing w:before="9" w:line="259" w:lineRule="auto"/>
        <w:ind w:left="1559" w:right="2483" w:firstLine="240"/>
      </w:pPr>
      <w:r>
        <w:rPr>
          <w:color w:val="231F20"/>
        </w:rPr>
        <w:t>As accommodating as Java is with trying to find a match, it will only do one conversion:</w:t>
      </w:r>
    </w:p>
    <w:p w:rsidR="00FA3020" w:rsidRDefault="00350426">
      <w:pPr>
        <w:spacing w:before="118" w:line="324" w:lineRule="auto"/>
        <w:ind w:left="1749" w:right="5554" w:hanging="189"/>
        <w:rPr>
          <w:rFonts w:ascii="Courier New"/>
          <w:sz w:val="17"/>
        </w:rPr>
      </w:pPr>
      <w:r>
        <w:rPr>
          <w:rFonts w:ascii="Courier New"/>
          <w:color w:val="231F20"/>
          <w:sz w:val="17"/>
        </w:rPr>
        <w:t>public class TooManyConversions { public</w:t>
      </w:r>
      <w:r>
        <w:rPr>
          <w:rFonts w:ascii="Courier New"/>
          <w:color w:val="231F20"/>
          <w:spacing w:val="-44"/>
          <w:sz w:val="17"/>
        </w:rPr>
        <w:t xml:space="preserve"> </w:t>
      </w:r>
      <w:r>
        <w:rPr>
          <w:rFonts w:ascii="Courier New"/>
          <w:color w:val="231F20"/>
          <w:sz w:val="17"/>
        </w:rPr>
        <w:t>static</w:t>
      </w:r>
      <w:r>
        <w:rPr>
          <w:rFonts w:ascii="Courier New"/>
          <w:color w:val="231F20"/>
          <w:spacing w:val="-43"/>
          <w:sz w:val="17"/>
        </w:rPr>
        <w:t xml:space="preserve"> </w:t>
      </w:r>
      <w:r>
        <w:rPr>
          <w:rFonts w:ascii="Courier New"/>
          <w:color w:val="231F20"/>
          <w:sz w:val="17"/>
        </w:rPr>
        <w:t>void</w:t>
      </w:r>
      <w:r>
        <w:rPr>
          <w:rFonts w:ascii="Courier New"/>
          <w:color w:val="231F20"/>
          <w:spacing w:val="-43"/>
          <w:sz w:val="17"/>
        </w:rPr>
        <w:t xml:space="preserve"> </w:t>
      </w:r>
      <w:r>
        <w:rPr>
          <w:rFonts w:ascii="Courier New"/>
          <w:color w:val="231F20"/>
          <w:sz w:val="17"/>
        </w:rPr>
        <w:t>play(Long</w:t>
      </w:r>
      <w:r>
        <w:rPr>
          <w:rFonts w:ascii="Courier New"/>
          <w:color w:val="231F20"/>
          <w:spacing w:val="-43"/>
          <w:sz w:val="17"/>
        </w:rPr>
        <w:t xml:space="preserve"> </w:t>
      </w:r>
      <w:r>
        <w:rPr>
          <w:rFonts w:ascii="Courier New"/>
          <w:color w:val="231F20"/>
          <w:sz w:val="17"/>
        </w:rPr>
        <w:t>l)</w:t>
      </w:r>
      <w:r>
        <w:rPr>
          <w:rFonts w:ascii="Courier New"/>
          <w:color w:val="231F20"/>
          <w:spacing w:val="-43"/>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pacing w:val="-15"/>
          <w:sz w:val="17"/>
        </w:rPr>
        <w:t>}</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335"/>
        </w:tabs>
        <w:spacing w:before="89"/>
        <w:ind w:left="1425"/>
        <w:rPr>
          <w:rFonts w:ascii="Calibri" w:hAnsi="Calibri"/>
          <w:sz w:val="18"/>
        </w:rPr>
      </w:pPr>
      <w:bookmarkStart w:id="133" w:name="Creating_Constructors"/>
      <w:bookmarkEnd w:id="133"/>
      <w:r>
        <w:rPr>
          <w:rFonts w:ascii="Calibri" w:hAnsi="Calibri"/>
          <w:b/>
          <w:color w:val="231F20"/>
          <w:spacing w:val="2"/>
          <w:sz w:val="17"/>
        </w:rPr>
        <w:lastRenderedPageBreak/>
        <w:t>196</w:t>
      </w:r>
      <w:r>
        <w:rPr>
          <w:rFonts w:ascii="Calibri" w:hAnsi="Calibri"/>
          <w:b/>
          <w:color w:val="231F20"/>
          <w:spacing w:val="2"/>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spacing w:line="324" w:lineRule="auto"/>
        <w:ind w:left="1629" w:right="5199"/>
        <w:rPr>
          <w:rFonts w:ascii="Courier New"/>
          <w:sz w:val="17"/>
        </w:rPr>
      </w:pPr>
      <w:r>
        <w:rPr>
          <w:rFonts w:ascii="Courier New"/>
          <w:color w:val="231F20"/>
          <w:sz w:val="17"/>
        </w:rPr>
        <w:t>public</w:t>
      </w:r>
      <w:r>
        <w:rPr>
          <w:rFonts w:ascii="Courier New"/>
          <w:color w:val="231F20"/>
          <w:spacing w:val="-38"/>
          <w:sz w:val="17"/>
        </w:rPr>
        <w:t xml:space="preserve"> </w:t>
      </w:r>
      <w:r>
        <w:rPr>
          <w:rFonts w:ascii="Courier New"/>
          <w:color w:val="231F20"/>
          <w:sz w:val="17"/>
        </w:rPr>
        <w:t>static</w:t>
      </w:r>
      <w:r>
        <w:rPr>
          <w:rFonts w:ascii="Courier New"/>
          <w:color w:val="231F20"/>
          <w:spacing w:val="-38"/>
          <w:sz w:val="17"/>
        </w:rPr>
        <w:t xml:space="preserve"> </w:t>
      </w:r>
      <w:r>
        <w:rPr>
          <w:rFonts w:ascii="Courier New"/>
          <w:color w:val="231F20"/>
          <w:sz w:val="17"/>
        </w:rPr>
        <w:t>void</w:t>
      </w:r>
      <w:r>
        <w:rPr>
          <w:rFonts w:ascii="Courier New"/>
          <w:color w:val="231F20"/>
          <w:spacing w:val="-38"/>
          <w:sz w:val="17"/>
        </w:rPr>
        <w:t xml:space="preserve"> </w:t>
      </w:r>
      <w:r>
        <w:rPr>
          <w:rFonts w:ascii="Courier New"/>
          <w:color w:val="231F20"/>
          <w:sz w:val="17"/>
        </w:rPr>
        <w:t>play(Long...</w:t>
      </w:r>
      <w:r>
        <w:rPr>
          <w:rFonts w:ascii="Courier New"/>
          <w:color w:val="231F20"/>
          <w:spacing w:val="-38"/>
          <w:sz w:val="17"/>
        </w:rPr>
        <w:t xml:space="preserve"> </w:t>
      </w:r>
      <w:r>
        <w:rPr>
          <w:rFonts w:ascii="Courier New"/>
          <w:color w:val="231F20"/>
          <w:sz w:val="17"/>
        </w:rPr>
        <w:t>l)</w:t>
      </w:r>
      <w:r>
        <w:rPr>
          <w:rFonts w:ascii="Courier New"/>
          <w:color w:val="231F20"/>
          <w:spacing w:val="-38"/>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z w:val="17"/>
        </w:rPr>
        <w:t>} 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w:t>
      </w:r>
    </w:p>
    <w:p w:rsidR="00FA3020" w:rsidRDefault="00350426">
      <w:pPr>
        <w:tabs>
          <w:tab w:val="left" w:pos="3046"/>
        </w:tabs>
        <w:ind w:left="1818"/>
        <w:rPr>
          <w:rFonts w:ascii="Courier New"/>
          <w:sz w:val="17"/>
        </w:rPr>
      </w:pPr>
      <w:r>
        <w:rPr>
          <w:rFonts w:ascii="Courier New"/>
          <w:color w:val="231F20"/>
          <w:sz w:val="17"/>
        </w:rPr>
        <w:t>play(4);</w:t>
      </w:r>
      <w:r>
        <w:rPr>
          <w:rFonts w:ascii="Courier New"/>
          <w:color w:val="231F20"/>
          <w:sz w:val="17"/>
        </w:rPr>
        <w:tab/>
        <w:t>// DOES NOT</w:t>
      </w:r>
      <w:r>
        <w:rPr>
          <w:rFonts w:ascii="Courier New"/>
          <w:color w:val="231F20"/>
          <w:spacing w:val="-30"/>
          <w:sz w:val="17"/>
        </w:rPr>
        <w:t xml:space="preserve"> </w:t>
      </w:r>
      <w:r>
        <w:rPr>
          <w:rFonts w:ascii="Courier New"/>
          <w:color w:val="231F20"/>
          <w:sz w:val="17"/>
        </w:rPr>
        <w:t>COMPILE</w:t>
      </w:r>
    </w:p>
    <w:p w:rsidR="00FA3020" w:rsidRDefault="00350426">
      <w:pPr>
        <w:tabs>
          <w:tab w:val="left" w:pos="3140"/>
        </w:tabs>
        <w:spacing w:before="67"/>
        <w:ind w:left="1818"/>
        <w:rPr>
          <w:rFonts w:ascii="Courier New"/>
          <w:sz w:val="17"/>
        </w:rPr>
      </w:pPr>
      <w:r>
        <w:rPr>
          <w:rFonts w:ascii="Courier New"/>
          <w:color w:val="231F20"/>
          <w:w w:val="95"/>
          <w:sz w:val="17"/>
        </w:rPr>
        <w:t>play(4L);</w:t>
      </w:r>
      <w:r>
        <w:rPr>
          <w:rFonts w:ascii="Courier New"/>
          <w:color w:val="231F20"/>
          <w:w w:val="95"/>
          <w:sz w:val="17"/>
        </w:rPr>
        <w:tab/>
      </w:r>
      <w:r>
        <w:rPr>
          <w:rFonts w:ascii="Courier New"/>
          <w:color w:val="231F20"/>
          <w:sz w:val="17"/>
        </w:rPr>
        <w:t>// calls the Long</w:t>
      </w:r>
      <w:r>
        <w:rPr>
          <w:rFonts w:ascii="Courier New"/>
          <w:color w:val="231F20"/>
          <w:spacing w:val="-43"/>
          <w:sz w:val="17"/>
        </w:rPr>
        <w:t xml:space="preserve"> </w:t>
      </w:r>
      <w:r>
        <w:rPr>
          <w:rFonts w:ascii="Courier New"/>
          <w:color w:val="231F20"/>
          <w:sz w:val="17"/>
        </w:rPr>
        <w:t>version</w:t>
      </w:r>
    </w:p>
    <w:p w:rsidR="00FA3020" w:rsidRDefault="00350426">
      <w:pPr>
        <w:spacing w:before="68"/>
        <w:ind w:left="1629"/>
        <w:rPr>
          <w:rFonts w:ascii="Courier New"/>
          <w:sz w:val="17"/>
        </w:rPr>
      </w:pPr>
      <w:r>
        <w:rPr>
          <w:rFonts w:ascii="Courier New"/>
          <w:color w:val="231F20"/>
          <w:sz w:val="17"/>
        </w:rPr>
        <w:t>} }</w:t>
      </w:r>
    </w:p>
    <w:p w:rsidR="00FA3020" w:rsidRDefault="00350426">
      <w:pPr>
        <w:pStyle w:val="BodyText"/>
        <w:spacing w:before="128"/>
        <w:ind w:left="1680"/>
      </w:pPr>
      <w:r>
        <w:rPr>
          <w:color w:val="231F20"/>
        </w:rPr>
        <w:t xml:space="preserve">Here we have a problem. Java is happy to convert the </w:t>
      </w:r>
      <w:r>
        <w:rPr>
          <w:rFonts w:ascii="Courier New"/>
          <w:color w:val="231F20"/>
          <w:sz w:val="18"/>
        </w:rPr>
        <w:t xml:space="preserve">int </w:t>
      </w:r>
      <w:r>
        <w:rPr>
          <w:color w:val="231F20"/>
        </w:rPr>
        <w:t xml:space="preserve">4 to a </w:t>
      </w:r>
      <w:r>
        <w:rPr>
          <w:rFonts w:ascii="Courier New"/>
          <w:color w:val="231F20"/>
          <w:sz w:val="18"/>
        </w:rPr>
        <w:t xml:space="preserve">long </w:t>
      </w:r>
      <w:r>
        <w:rPr>
          <w:color w:val="231F20"/>
        </w:rPr>
        <w:t xml:space="preserve">4 or an </w:t>
      </w:r>
      <w:r>
        <w:rPr>
          <w:rFonts w:ascii="Courier New"/>
          <w:color w:val="231F20"/>
          <w:sz w:val="18"/>
        </w:rPr>
        <w:t>Integer</w:t>
      </w:r>
      <w:r>
        <w:rPr>
          <w:rFonts w:ascii="Courier New"/>
          <w:color w:val="231F20"/>
          <w:spacing w:val="-52"/>
          <w:sz w:val="18"/>
        </w:rPr>
        <w:t xml:space="preserve"> </w:t>
      </w:r>
      <w:r>
        <w:rPr>
          <w:color w:val="231F20"/>
        </w:rPr>
        <w:t>4.</w:t>
      </w:r>
    </w:p>
    <w:p w:rsidR="00FA3020" w:rsidRDefault="00350426">
      <w:pPr>
        <w:spacing w:before="5" w:line="244" w:lineRule="auto"/>
        <w:ind w:left="1439" w:right="1685"/>
        <w:rPr>
          <w:sz w:val="19"/>
        </w:rPr>
      </w:pPr>
      <w:r>
        <w:rPr>
          <w:color w:val="231F20"/>
          <w:sz w:val="19"/>
        </w:rPr>
        <w:t xml:space="preserve">It cannot handle converting in two steps to a </w:t>
      </w:r>
      <w:r>
        <w:rPr>
          <w:rFonts w:ascii="Courier New" w:hAnsi="Courier New"/>
          <w:color w:val="231F20"/>
          <w:sz w:val="18"/>
        </w:rPr>
        <w:t xml:space="preserve">long </w:t>
      </w:r>
      <w:r>
        <w:rPr>
          <w:color w:val="231F20"/>
          <w:sz w:val="19"/>
        </w:rPr>
        <w:t xml:space="preserve">and then to a </w:t>
      </w:r>
      <w:r>
        <w:rPr>
          <w:rFonts w:ascii="Courier New" w:hAnsi="Courier New"/>
          <w:color w:val="231F20"/>
          <w:sz w:val="18"/>
        </w:rPr>
        <w:t>Long</w:t>
      </w:r>
      <w:r>
        <w:rPr>
          <w:color w:val="231F20"/>
          <w:sz w:val="19"/>
        </w:rPr>
        <w:t xml:space="preserve">. </w:t>
      </w:r>
      <w:r>
        <w:rPr>
          <w:color w:val="231F20"/>
          <w:spacing w:val="2"/>
          <w:sz w:val="19"/>
        </w:rPr>
        <w:t xml:space="preserve">If </w:t>
      </w:r>
      <w:r>
        <w:rPr>
          <w:color w:val="231F20"/>
          <w:sz w:val="19"/>
        </w:rPr>
        <w:t xml:space="preserve">we had </w:t>
      </w:r>
      <w:r>
        <w:rPr>
          <w:rFonts w:ascii="Courier New" w:hAnsi="Courier New"/>
          <w:color w:val="231F20"/>
          <w:sz w:val="18"/>
        </w:rPr>
        <w:t>public static</w:t>
      </w:r>
      <w:r>
        <w:rPr>
          <w:rFonts w:ascii="Courier New" w:hAnsi="Courier New"/>
          <w:color w:val="231F20"/>
          <w:spacing w:val="-38"/>
          <w:sz w:val="18"/>
        </w:rPr>
        <w:t xml:space="preserve"> </w:t>
      </w:r>
      <w:r>
        <w:rPr>
          <w:rFonts w:ascii="Courier New" w:hAnsi="Courier New"/>
          <w:color w:val="231F20"/>
          <w:sz w:val="18"/>
        </w:rPr>
        <w:t>void</w:t>
      </w:r>
      <w:r>
        <w:rPr>
          <w:rFonts w:ascii="Courier New" w:hAnsi="Courier New"/>
          <w:color w:val="231F20"/>
          <w:spacing w:val="-38"/>
          <w:sz w:val="18"/>
        </w:rPr>
        <w:t xml:space="preserve"> </w:t>
      </w:r>
      <w:r>
        <w:rPr>
          <w:rFonts w:ascii="Courier New" w:hAnsi="Courier New"/>
          <w:color w:val="231F20"/>
          <w:sz w:val="18"/>
        </w:rPr>
        <w:t>play(Object</w:t>
      </w:r>
      <w:r>
        <w:rPr>
          <w:rFonts w:ascii="Courier New" w:hAnsi="Courier New"/>
          <w:color w:val="231F20"/>
          <w:spacing w:val="-38"/>
          <w:sz w:val="18"/>
        </w:rPr>
        <w:t xml:space="preserve"> </w:t>
      </w:r>
      <w:r>
        <w:rPr>
          <w:rFonts w:ascii="Courier New" w:hAnsi="Courier New"/>
          <w:color w:val="231F20"/>
          <w:sz w:val="18"/>
        </w:rPr>
        <w:t>o)</w:t>
      </w:r>
      <w:r>
        <w:rPr>
          <w:rFonts w:ascii="Courier New" w:hAnsi="Courier New"/>
          <w:color w:val="231F20"/>
          <w:spacing w:val="-38"/>
          <w:sz w:val="18"/>
        </w:rPr>
        <w:t xml:space="preserve"> </w:t>
      </w:r>
      <w:r>
        <w:rPr>
          <w:rFonts w:ascii="Courier New" w:hAnsi="Courier New"/>
          <w:color w:val="231F20"/>
          <w:sz w:val="18"/>
        </w:rPr>
        <w:t>{</w:t>
      </w:r>
      <w:r>
        <w:rPr>
          <w:rFonts w:ascii="Courier New" w:hAnsi="Courier New"/>
          <w:color w:val="231F20"/>
          <w:spacing w:val="-37"/>
          <w:sz w:val="18"/>
        </w:rPr>
        <w:t xml:space="preserve"> </w:t>
      </w:r>
      <w:r>
        <w:rPr>
          <w:rFonts w:ascii="Courier New" w:hAnsi="Courier New"/>
          <w:color w:val="231F20"/>
          <w:sz w:val="18"/>
        </w:rPr>
        <w:t>}</w:t>
      </w:r>
      <w:r>
        <w:rPr>
          <w:color w:val="231F20"/>
          <w:sz w:val="19"/>
        </w:rPr>
        <w:t>,</w:t>
      </w:r>
      <w:r>
        <w:rPr>
          <w:color w:val="231F20"/>
          <w:spacing w:val="-4"/>
          <w:sz w:val="19"/>
        </w:rPr>
        <w:t xml:space="preserve"> </w:t>
      </w:r>
      <w:r>
        <w:rPr>
          <w:color w:val="231F20"/>
          <w:sz w:val="19"/>
        </w:rPr>
        <w:t>it</w:t>
      </w:r>
      <w:r>
        <w:rPr>
          <w:color w:val="231F20"/>
          <w:spacing w:val="-4"/>
          <w:sz w:val="19"/>
        </w:rPr>
        <w:t xml:space="preserve"> </w:t>
      </w:r>
      <w:r>
        <w:rPr>
          <w:color w:val="231F20"/>
          <w:sz w:val="19"/>
        </w:rPr>
        <w:t>would</w:t>
      </w:r>
      <w:r>
        <w:rPr>
          <w:color w:val="231F20"/>
          <w:spacing w:val="-4"/>
          <w:sz w:val="19"/>
        </w:rPr>
        <w:t xml:space="preserve"> </w:t>
      </w:r>
      <w:r>
        <w:rPr>
          <w:color w:val="231F20"/>
          <w:sz w:val="19"/>
        </w:rPr>
        <w:t>match</w:t>
      </w:r>
      <w:r>
        <w:rPr>
          <w:color w:val="231F20"/>
          <w:spacing w:val="-4"/>
          <w:sz w:val="19"/>
        </w:rPr>
        <w:t xml:space="preserve"> </w:t>
      </w:r>
      <w:r>
        <w:rPr>
          <w:color w:val="231F20"/>
          <w:sz w:val="19"/>
        </w:rPr>
        <w:t>because</w:t>
      </w:r>
      <w:r>
        <w:rPr>
          <w:color w:val="231F20"/>
          <w:spacing w:val="-3"/>
          <w:sz w:val="19"/>
        </w:rPr>
        <w:t xml:space="preserve"> </w:t>
      </w:r>
      <w:r>
        <w:rPr>
          <w:color w:val="231F20"/>
          <w:sz w:val="19"/>
        </w:rPr>
        <w:t>only</w:t>
      </w:r>
      <w:r>
        <w:rPr>
          <w:color w:val="231F20"/>
          <w:spacing w:val="-5"/>
          <w:sz w:val="19"/>
        </w:rPr>
        <w:t xml:space="preserve"> </w:t>
      </w:r>
      <w:r>
        <w:rPr>
          <w:color w:val="231F20"/>
          <w:sz w:val="19"/>
        </w:rPr>
        <w:t>one</w:t>
      </w:r>
      <w:r>
        <w:rPr>
          <w:color w:val="231F20"/>
          <w:spacing w:val="-3"/>
          <w:sz w:val="19"/>
        </w:rPr>
        <w:t xml:space="preserve"> </w:t>
      </w:r>
      <w:r>
        <w:rPr>
          <w:color w:val="231F20"/>
          <w:sz w:val="19"/>
        </w:rPr>
        <w:t>conversion</w:t>
      </w:r>
      <w:r>
        <w:rPr>
          <w:color w:val="231F20"/>
          <w:spacing w:val="-4"/>
          <w:sz w:val="19"/>
        </w:rPr>
        <w:t xml:space="preserve"> </w:t>
      </w:r>
      <w:r>
        <w:rPr>
          <w:color w:val="231F20"/>
          <w:sz w:val="19"/>
        </w:rPr>
        <w:t>would</w:t>
      </w:r>
      <w:r>
        <w:rPr>
          <w:color w:val="231F20"/>
          <w:spacing w:val="-3"/>
          <w:sz w:val="19"/>
        </w:rPr>
        <w:t xml:space="preserve"> </w:t>
      </w:r>
      <w:r>
        <w:rPr>
          <w:color w:val="231F20"/>
          <w:sz w:val="19"/>
        </w:rPr>
        <w:t xml:space="preserve">be necessary: from </w:t>
      </w:r>
      <w:r>
        <w:rPr>
          <w:rFonts w:ascii="Courier New" w:hAnsi="Courier New"/>
          <w:color w:val="231F20"/>
          <w:sz w:val="18"/>
        </w:rPr>
        <w:t xml:space="preserve">int </w:t>
      </w:r>
      <w:r>
        <w:rPr>
          <w:color w:val="231F20"/>
          <w:sz w:val="19"/>
        </w:rPr>
        <w:t xml:space="preserve">to </w:t>
      </w:r>
      <w:r>
        <w:rPr>
          <w:rFonts w:ascii="Courier New" w:hAnsi="Courier New"/>
          <w:color w:val="231F20"/>
          <w:sz w:val="18"/>
        </w:rPr>
        <w:t>Integer</w:t>
      </w:r>
      <w:r>
        <w:rPr>
          <w:color w:val="231F20"/>
          <w:sz w:val="19"/>
        </w:rPr>
        <w:t xml:space="preserve">. </w:t>
      </w:r>
      <w:r>
        <w:rPr>
          <w:color w:val="231F20"/>
          <w:spacing w:val="3"/>
          <w:sz w:val="19"/>
        </w:rPr>
        <w:t xml:space="preserve">An </w:t>
      </w:r>
      <w:r>
        <w:rPr>
          <w:rFonts w:ascii="Courier New" w:hAnsi="Courier New"/>
          <w:color w:val="231F20"/>
          <w:sz w:val="18"/>
        </w:rPr>
        <w:t>Integer</w:t>
      </w:r>
      <w:r>
        <w:rPr>
          <w:rFonts w:ascii="Courier New" w:hAnsi="Courier New"/>
          <w:color w:val="231F20"/>
          <w:spacing w:val="-93"/>
          <w:sz w:val="18"/>
        </w:rPr>
        <w:t xml:space="preserve"> </w:t>
      </w:r>
      <w:r>
        <w:rPr>
          <w:color w:val="231F20"/>
          <w:sz w:val="19"/>
        </w:rPr>
        <w:t xml:space="preserve">is an </w:t>
      </w:r>
      <w:r>
        <w:rPr>
          <w:rFonts w:ascii="Courier New" w:hAnsi="Courier New"/>
          <w:color w:val="231F20"/>
          <w:sz w:val="18"/>
        </w:rPr>
        <w:t>Object</w:t>
      </w:r>
      <w:r>
        <w:rPr>
          <w:color w:val="231F20"/>
          <w:sz w:val="19"/>
        </w:rPr>
        <w:t>, as you’ll see in Chapter 5.</w:t>
      </w:r>
    </w:p>
    <w:p w:rsidR="00FA3020" w:rsidRDefault="00FA3020">
      <w:pPr>
        <w:pStyle w:val="BodyText"/>
        <w:rPr>
          <w:sz w:val="22"/>
        </w:rPr>
      </w:pPr>
    </w:p>
    <w:p w:rsidR="00FA3020" w:rsidRDefault="00350426">
      <w:pPr>
        <w:pStyle w:val="Heading5"/>
        <w:spacing w:before="165"/>
        <w:ind w:left="1440"/>
      </w:pPr>
      <w:r>
        <w:rPr>
          <w:color w:val="231F20"/>
          <w:w w:val="115"/>
        </w:rPr>
        <w:t>Creating Constructors</w:t>
      </w:r>
    </w:p>
    <w:p w:rsidR="00FA3020" w:rsidRDefault="00350426">
      <w:pPr>
        <w:pStyle w:val="BodyText"/>
        <w:spacing w:before="272" w:line="259" w:lineRule="auto"/>
        <w:ind w:left="1440" w:right="1892"/>
      </w:pPr>
      <w:r>
        <w:rPr>
          <w:color w:val="231F20"/>
        </w:rPr>
        <w:t>As you learned in Chapter 1, a constructor is a special method that matches the name of the class and has no return type. Here’s an example:</w:t>
      </w:r>
    </w:p>
    <w:p w:rsidR="00FA3020" w:rsidRDefault="00350426">
      <w:pPr>
        <w:spacing w:before="118" w:line="324" w:lineRule="auto"/>
        <w:ind w:left="1629" w:right="7280" w:hanging="189"/>
        <w:rPr>
          <w:rFonts w:ascii="Courier New"/>
          <w:sz w:val="17"/>
        </w:rPr>
      </w:pPr>
      <w:r>
        <w:rPr>
          <w:rFonts w:ascii="Courier New"/>
          <w:color w:val="231F20"/>
          <w:sz w:val="17"/>
        </w:rPr>
        <w:t>public</w:t>
      </w:r>
      <w:r>
        <w:rPr>
          <w:rFonts w:ascii="Courier New"/>
          <w:color w:val="231F20"/>
          <w:spacing w:val="-48"/>
          <w:sz w:val="17"/>
        </w:rPr>
        <w:t xml:space="preserve"> </w:t>
      </w:r>
      <w:r>
        <w:rPr>
          <w:rFonts w:ascii="Courier New"/>
          <w:color w:val="231F20"/>
          <w:sz w:val="17"/>
        </w:rPr>
        <w:t>class</w:t>
      </w:r>
      <w:r>
        <w:rPr>
          <w:rFonts w:ascii="Courier New"/>
          <w:color w:val="231F20"/>
          <w:spacing w:val="-48"/>
          <w:sz w:val="17"/>
        </w:rPr>
        <w:t xml:space="preserve"> </w:t>
      </w:r>
      <w:r>
        <w:rPr>
          <w:rFonts w:ascii="Courier New"/>
          <w:color w:val="231F20"/>
          <w:sz w:val="17"/>
        </w:rPr>
        <w:t>Bunny</w:t>
      </w:r>
      <w:r>
        <w:rPr>
          <w:rFonts w:ascii="Courier New"/>
          <w:color w:val="231F20"/>
          <w:spacing w:val="-47"/>
          <w:sz w:val="17"/>
        </w:rPr>
        <w:t xml:space="preserve"> </w:t>
      </w:r>
      <w:r>
        <w:rPr>
          <w:rFonts w:ascii="Courier New"/>
          <w:color w:val="231F20"/>
          <w:spacing w:val="-18"/>
          <w:sz w:val="17"/>
        </w:rPr>
        <w:t xml:space="preserve">{ </w:t>
      </w:r>
      <w:r>
        <w:rPr>
          <w:rFonts w:ascii="Courier New"/>
          <w:color w:val="231F20"/>
          <w:sz w:val="17"/>
        </w:rPr>
        <w:t>public Bunny()</w:t>
      </w:r>
      <w:r>
        <w:rPr>
          <w:rFonts w:ascii="Courier New"/>
          <w:color w:val="231F20"/>
          <w:spacing w:val="-69"/>
          <w:sz w:val="17"/>
        </w:rPr>
        <w:t xml:space="preserve"> </w:t>
      </w:r>
      <w:r>
        <w:rPr>
          <w:rFonts w:ascii="Courier New"/>
          <w:color w:val="231F20"/>
          <w:sz w:val="17"/>
        </w:rPr>
        <w:t>{</w:t>
      </w:r>
    </w:p>
    <w:p w:rsidR="00FA3020" w:rsidRDefault="00350426">
      <w:pPr>
        <w:ind w:left="1818"/>
        <w:rPr>
          <w:rFonts w:ascii="Courier New"/>
          <w:sz w:val="17"/>
        </w:rPr>
      </w:pPr>
      <w:r>
        <w:rPr>
          <w:rFonts w:ascii="Courier New"/>
          <w:color w:val="231F20"/>
          <w:sz w:val="17"/>
        </w:rPr>
        <w:t>System.out.println("constructor");</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 xml:space="preserve">The name of the constructor, </w:t>
      </w:r>
      <w:r>
        <w:rPr>
          <w:rFonts w:ascii="Courier New"/>
          <w:color w:val="231F20"/>
          <w:sz w:val="18"/>
        </w:rPr>
        <w:t>Bunny</w:t>
      </w:r>
      <w:r>
        <w:rPr>
          <w:color w:val="231F20"/>
        </w:rPr>
        <w:t xml:space="preserve">, matches the name of the class, </w:t>
      </w:r>
      <w:r>
        <w:rPr>
          <w:rFonts w:ascii="Courier New"/>
          <w:color w:val="231F20"/>
          <w:sz w:val="18"/>
        </w:rPr>
        <w:t>Bunny</w:t>
      </w:r>
      <w:r>
        <w:rPr>
          <w:color w:val="231F20"/>
        </w:rPr>
        <w:t>, and there is</w:t>
      </w:r>
    </w:p>
    <w:p w:rsidR="00FA3020" w:rsidRDefault="00350426">
      <w:pPr>
        <w:pStyle w:val="BodyText"/>
        <w:spacing w:before="6" w:line="244" w:lineRule="auto"/>
        <w:ind w:left="1439" w:right="1857"/>
      </w:pPr>
      <w:r>
        <w:rPr>
          <w:color w:val="231F20"/>
        </w:rPr>
        <w:t xml:space="preserve">no return type, not even </w:t>
      </w:r>
      <w:r>
        <w:rPr>
          <w:rFonts w:ascii="Courier New"/>
          <w:color w:val="231F20"/>
          <w:sz w:val="18"/>
        </w:rPr>
        <w:t>void</w:t>
      </w:r>
      <w:r>
        <w:rPr>
          <w:color w:val="231F20"/>
        </w:rPr>
        <w:t xml:space="preserve">. That makes this a constructor. Can you tell why these two are not valid constructors for the </w:t>
      </w:r>
      <w:r>
        <w:rPr>
          <w:rFonts w:ascii="Courier New"/>
          <w:color w:val="231F20"/>
          <w:sz w:val="18"/>
        </w:rPr>
        <w:t xml:space="preserve">Bunny </w:t>
      </w:r>
      <w:r>
        <w:rPr>
          <w:color w:val="231F20"/>
        </w:rPr>
        <w:t>class?</w:t>
      </w:r>
    </w:p>
    <w:p w:rsidR="00FA3020" w:rsidRDefault="00350426">
      <w:pPr>
        <w:tabs>
          <w:tab w:val="left" w:pos="3613"/>
        </w:tabs>
        <w:spacing w:before="121" w:line="324" w:lineRule="auto"/>
        <w:ind w:left="1440" w:right="5210"/>
        <w:rPr>
          <w:rFonts w:ascii="Courier New"/>
          <w:sz w:val="17"/>
        </w:rPr>
      </w:pPr>
      <w:r>
        <w:rPr>
          <w:rFonts w:ascii="Courier New"/>
          <w:color w:val="231F20"/>
          <w:sz w:val="17"/>
        </w:rPr>
        <w:t>public bunny()</w:t>
      </w:r>
      <w:r>
        <w:rPr>
          <w:rFonts w:ascii="Courier New"/>
          <w:color w:val="231F20"/>
          <w:spacing w:val="-73"/>
          <w:sz w:val="17"/>
        </w:rPr>
        <w:t xml:space="preserve"> </w:t>
      </w:r>
      <w:r>
        <w:rPr>
          <w:rFonts w:ascii="Courier New"/>
          <w:color w:val="231F20"/>
          <w:sz w:val="17"/>
        </w:rPr>
        <w:t>{</w:t>
      </w:r>
      <w:r>
        <w:rPr>
          <w:rFonts w:ascii="Courier New"/>
          <w:color w:val="231F20"/>
          <w:spacing w:val="-36"/>
          <w:sz w:val="17"/>
        </w:rPr>
        <w:t xml:space="preserve"> </w:t>
      </w:r>
      <w:r>
        <w:rPr>
          <w:rFonts w:ascii="Courier New"/>
          <w:color w:val="231F20"/>
          <w:sz w:val="17"/>
        </w:rPr>
        <w:t>}</w:t>
      </w:r>
      <w:r>
        <w:rPr>
          <w:rFonts w:ascii="Courier New"/>
          <w:color w:val="231F20"/>
          <w:sz w:val="17"/>
        </w:rPr>
        <w:tab/>
        <w:t>//</w:t>
      </w:r>
      <w:r>
        <w:rPr>
          <w:rFonts w:ascii="Courier New"/>
          <w:color w:val="231F20"/>
          <w:spacing w:val="-44"/>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pacing w:val="-3"/>
          <w:sz w:val="17"/>
        </w:rPr>
        <w:t xml:space="preserve">COMPILE </w:t>
      </w:r>
      <w:r>
        <w:rPr>
          <w:rFonts w:ascii="Courier New"/>
          <w:color w:val="231F20"/>
          <w:sz w:val="17"/>
        </w:rPr>
        <w:t>public void Bunny() {</w:t>
      </w:r>
      <w:r>
        <w:rPr>
          <w:rFonts w:ascii="Courier New"/>
          <w:color w:val="231F20"/>
          <w:spacing w:val="-57"/>
          <w:sz w:val="17"/>
        </w:rPr>
        <w:t xml:space="preserve"> </w:t>
      </w:r>
      <w:r>
        <w:rPr>
          <w:rFonts w:ascii="Courier New"/>
          <w:color w:val="231F20"/>
          <w:sz w:val="17"/>
        </w:rPr>
        <w:t>}</w:t>
      </w:r>
    </w:p>
    <w:p w:rsidR="00FA3020" w:rsidRDefault="00350426">
      <w:pPr>
        <w:pStyle w:val="BodyText"/>
        <w:spacing w:before="61" w:line="259" w:lineRule="auto"/>
        <w:ind w:left="1440" w:right="1648" w:firstLine="239"/>
      </w:pPr>
      <w:r>
        <w:rPr>
          <w:color w:val="231F20"/>
        </w:rPr>
        <w:t>The first one doesn't match the classname because Java is case sensitive. Since it doesn't match, Java knows it can't be a constructor and is supposed to be a regular method.</w:t>
      </w:r>
    </w:p>
    <w:p w:rsidR="00FA3020" w:rsidRDefault="00350426">
      <w:pPr>
        <w:pStyle w:val="BodyText"/>
        <w:spacing w:line="259" w:lineRule="auto"/>
        <w:ind w:left="1440" w:right="1857"/>
      </w:pPr>
      <w:r>
        <w:rPr>
          <w:color w:val="231F20"/>
        </w:rPr>
        <w:t>However, it is missing the return type and doesn't compile. The second method is a per- fectly good method, but is not a constructor because it has a return type.</w:t>
      </w:r>
    </w:p>
    <w:p w:rsidR="00FA3020" w:rsidRDefault="00350426">
      <w:pPr>
        <w:pStyle w:val="BodyText"/>
        <w:spacing w:line="244" w:lineRule="auto"/>
        <w:ind w:left="1440" w:right="1648" w:firstLine="240"/>
      </w:pPr>
      <w:r>
        <w:rPr>
          <w:color w:val="231F20"/>
        </w:rPr>
        <w:t xml:space="preserve">Constructors are used when creating a new object. This process is called </w:t>
      </w:r>
      <w:r>
        <w:rPr>
          <w:rFonts w:ascii="Book Antiqua"/>
          <w:i/>
          <w:color w:val="231F20"/>
        </w:rPr>
        <w:t xml:space="preserve">instantiation </w:t>
      </w:r>
      <w:r>
        <w:rPr>
          <w:color w:val="231F20"/>
        </w:rPr>
        <w:t xml:space="preserve">because it creates a new instance of the class. A constructor is called when we write </w:t>
      </w:r>
      <w:r>
        <w:rPr>
          <w:rFonts w:ascii="Courier New"/>
          <w:color w:val="231F20"/>
          <w:sz w:val="18"/>
        </w:rPr>
        <w:t xml:space="preserve">new </w:t>
      </w:r>
      <w:r>
        <w:rPr>
          <w:color w:val="231F20"/>
        </w:rPr>
        <w:t>followed by the name of the class we want to instantiate. For example:</w:t>
      </w:r>
    </w:p>
    <w:p w:rsidR="00FA3020" w:rsidRDefault="00350426">
      <w:pPr>
        <w:spacing w:before="132"/>
        <w:ind w:left="1440"/>
        <w:rPr>
          <w:rFonts w:ascii="Courier New"/>
          <w:sz w:val="17"/>
        </w:rPr>
      </w:pPr>
      <w:r>
        <w:rPr>
          <w:rFonts w:ascii="Courier New"/>
          <w:color w:val="231F20"/>
          <w:sz w:val="17"/>
        </w:rPr>
        <w:t>new Bunny()</w:t>
      </w:r>
    </w:p>
    <w:p w:rsidR="00FA3020" w:rsidRDefault="00350426">
      <w:pPr>
        <w:pStyle w:val="BodyText"/>
        <w:spacing w:before="128" w:line="244" w:lineRule="auto"/>
        <w:ind w:left="1439" w:right="1648" w:firstLine="240"/>
      </w:pPr>
      <w:r>
        <w:rPr>
          <w:color w:val="231F20"/>
        </w:rPr>
        <w:t xml:space="preserve">When Java sees the </w:t>
      </w:r>
      <w:r>
        <w:rPr>
          <w:rFonts w:ascii="Courier New"/>
          <w:color w:val="231F20"/>
          <w:sz w:val="18"/>
        </w:rPr>
        <w:t xml:space="preserve">new </w:t>
      </w:r>
      <w:r>
        <w:rPr>
          <w:color w:val="231F20"/>
        </w:rPr>
        <w:t>keyword, it allocates memory for the new object. Java also looks for a constructor and calls it.</w:t>
      </w:r>
    </w:p>
    <w:p w:rsidR="00FA3020" w:rsidRDefault="00350426">
      <w:pPr>
        <w:pStyle w:val="BodyText"/>
        <w:spacing w:before="14" w:line="249" w:lineRule="auto"/>
        <w:ind w:left="1440" w:right="1857" w:firstLine="240"/>
      </w:pPr>
      <w:r>
        <w:rPr>
          <w:color w:val="231F20"/>
        </w:rPr>
        <w:t xml:space="preserve">A constructor is typically used to initialize instance variables. The </w:t>
      </w:r>
      <w:r>
        <w:rPr>
          <w:rFonts w:ascii="Courier New" w:hAnsi="Courier New"/>
          <w:color w:val="231F20"/>
          <w:sz w:val="18"/>
        </w:rPr>
        <w:t xml:space="preserve">this </w:t>
      </w:r>
      <w:r>
        <w:rPr>
          <w:color w:val="231F20"/>
        </w:rPr>
        <w:t xml:space="preserve">keyword tells Java you want to reference an instance variable. Most of the time, </w:t>
      </w:r>
      <w:r>
        <w:rPr>
          <w:rFonts w:ascii="Courier New" w:hAnsi="Courier New"/>
          <w:color w:val="231F20"/>
          <w:sz w:val="18"/>
        </w:rPr>
        <w:t xml:space="preserve">this </w:t>
      </w:r>
      <w:r>
        <w:rPr>
          <w:color w:val="231F20"/>
        </w:rPr>
        <w:t>is optional. The problem is that sometimes there are two variables with the same name. In a constructor, one is a parameter and one is an instance variable. If you don’t say otherwise, Java gives</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right" w:pos="9179"/>
        </w:tabs>
        <w:spacing w:before="89"/>
        <w:ind w:left="6360"/>
        <w:rPr>
          <w:rFonts w:ascii="Calibri"/>
          <w:b/>
          <w:sz w:val="17"/>
        </w:rPr>
      </w:pPr>
      <w:bookmarkStart w:id="134" w:name="Default_Constructor"/>
      <w:bookmarkEnd w:id="134"/>
      <w:r>
        <w:rPr>
          <w:rFonts w:ascii="Calibri"/>
          <w:color w:val="231F20"/>
          <w:w w:val="110"/>
          <w:sz w:val="18"/>
        </w:rPr>
        <w:lastRenderedPageBreak/>
        <w:t>Creating</w:t>
      </w:r>
      <w:r>
        <w:rPr>
          <w:rFonts w:ascii="Calibri"/>
          <w:color w:val="231F20"/>
          <w:spacing w:val="9"/>
          <w:w w:val="110"/>
          <w:sz w:val="18"/>
        </w:rPr>
        <w:t xml:space="preserve"> </w:t>
      </w:r>
      <w:r>
        <w:rPr>
          <w:rFonts w:ascii="Calibri"/>
          <w:color w:val="231F20"/>
          <w:spacing w:val="2"/>
          <w:w w:val="110"/>
          <w:sz w:val="18"/>
        </w:rPr>
        <w:t>Constructors</w:t>
      </w:r>
      <w:r>
        <w:rPr>
          <w:rFonts w:ascii="Calibri"/>
          <w:color w:val="231F20"/>
          <w:spacing w:val="2"/>
          <w:w w:val="110"/>
          <w:sz w:val="18"/>
        </w:rPr>
        <w:tab/>
      </w:r>
      <w:r>
        <w:rPr>
          <w:rFonts w:ascii="Calibri"/>
          <w:b/>
          <w:color w:val="231F20"/>
          <w:w w:val="110"/>
          <w:sz w:val="17"/>
        </w:rPr>
        <w:t>197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60" w:right="1648"/>
      </w:pPr>
      <w:r>
        <w:rPr>
          <w:color w:val="231F20"/>
        </w:rPr>
        <w:t xml:space="preserve">you the one with the most granular scope, which is the parameter. Using </w:t>
      </w:r>
      <w:r>
        <w:rPr>
          <w:rFonts w:ascii="Courier New"/>
          <w:color w:val="231F20"/>
          <w:sz w:val="18"/>
        </w:rPr>
        <w:t xml:space="preserve">this.name </w:t>
      </w:r>
      <w:r>
        <w:rPr>
          <w:color w:val="231F20"/>
        </w:rPr>
        <w:t>tells Java you want the instance variable.</w:t>
      </w:r>
    </w:p>
    <w:p w:rsidR="00FA3020" w:rsidRDefault="00350426">
      <w:pPr>
        <w:pStyle w:val="BodyText"/>
        <w:spacing w:before="14"/>
        <w:ind w:left="1800"/>
      </w:pPr>
      <w:r>
        <w:rPr>
          <w:color w:val="231F20"/>
        </w:rPr>
        <w:t>Here’s a common way of writing a constructor:</w:t>
      </w:r>
    </w:p>
    <w:p w:rsidR="00FA3020" w:rsidRDefault="00350426">
      <w:pPr>
        <w:spacing w:before="136"/>
        <w:ind w:left="1560"/>
        <w:rPr>
          <w:rFonts w:ascii="Courier New"/>
          <w:sz w:val="17"/>
        </w:rPr>
      </w:pPr>
      <w:r>
        <w:rPr>
          <w:rFonts w:ascii="Courier New"/>
          <w:color w:val="231F20"/>
          <w:sz w:val="17"/>
        </w:rPr>
        <w:t>1: public class Bunny {</w:t>
      </w:r>
    </w:p>
    <w:p w:rsidR="00FA3020" w:rsidRDefault="00350426">
      <w:pPr>
        <w:tabs>
          <w:tab w:val="left" w:pos="2032"/>
        </w:tabs>
        <w:spacing w:before="67"/>
        <w:ind w:left="1560"/>
        <w:rPr>
          <w:rFonts w:ascii="Courier New"/>
          <w:sz w:val="17"/>
        </w:rPr>
      </w:pPr>
      <w:r>
        <w:rPr>
          <w:rFonts w:ascii="Courier New"/>
          <w:color w:val="231F20"/>
          <w:sz w:val="17"/>
        </w:rPr>
        <w:t>2:</w:t>
      </w:r>
      <w:r>
        <w:rPr>
          <w:rFonts w:ascii="Courier New"/>
          <w:color w:val="231F20"/>
          <w:sz w:val="17"/>
        </w:rPr>
        <w:tab/>
      </w:r>
      <w:r>
        <w:rPr>
          <w:rFonts w:ascii="Courier New"/>
          <w:color w:val="231F20"/>
          <w:w w:val="95"/>
          <w:sz w:val="17"/>
        </w:rPr>
        <w:t>private String</w:t>
      </w:r>
      <w:r>
        <w:rPr>
          <w:rFonts w:ascii="Courier New"/>
          <w:color w:val="231F20"/>
          <w:spacing w:val="-52"/>
          <w:w w:val="95"/>
          <w:sz w:val="17"/>
        </w:rPr>
        <w:t xml:space="preserve"> </w:t>
      </w:r>
      <w:r>
        <w:rPr>
          <w:rFonts w:ascii="Courier New"/>
          <w:color w:val="231F20"/>
          <w:w w:val="95"/>
          <w:sz w:val="17"/>
        </w:rPr>
        <w:t>color;</w:t>
      </w:r>
    </w:p>
    <w:p w:rsidR="00FA3020" w:rsidRDefault="00350426">
      <w:pPr>
        <w:tabs>
          <w:tab w:val="left" w:pos="2032"/>
          <w:tab w:val="left" w:pos="2221"/>
        </w:tabs>
        <w:spacing w:before="68" w:line="324" w:lineRule="auto"/>
        <w:ind w:left="1560" w:right="5939"/>
        <w:rPr>
          <w:rFonts w:ascii="Courier New"/>
          <w:sz w:val="17"/>
        </w:rPr>
      </w:pPr>
      <w:r>
        <w:rPr>
          <w:rFonts w:ascii="Courier New"/>
          <w:color w:val="231F20"/>
          <w:sz w:val="17"/>
        </w:rPr>
        <w:t>3:</w:t>
      </w:r>
      <w:r>
        <w:rPr>
          <w:rFonts w:ascii="Courier New"/>
          <w:color w:val="231F20"/>
          <w:sz w:val="17"/>
        </w:rPr>
        <w:tab/>
        <w:t>public</w:t>
      </w:r>
      <w:r>
        <w:rPr>
          <w:rFonts w:ascii="Courier New"/>
          <w:color w:val="231F20"/>
          <w:spacing w:val="-67"/>
          <w:sz w:val="17"/>
        </w:rPr>
        <w:t xml:space="preserve"> </w:t>
      </w:r>
      <w:r>
        <w:rPr>
          <w:rFonts w:ascii="Courier New"/>
          <w:color w:val="231F20"/>
          <w:sz w:val="17"/>
        </w:rPr>
        <w:t>Bunny(String</w:t>
      </w:r>
      <w:r>
        <w:rPr>
          <w:rFonts w:ascii="Courier New"/>
          <w:color w:val="231F20"/>
          <w:spacing w:val="-66"/>
          <w:sz w:val="17"/>
        </w:rPr>
        <w:t xml:space="preserve"> </w:t>
      </w:r>
      <w:r>
        <w:rPr>
          <w:rFonts w:ascii="Courier New"/>
          <w:color w:val="231F20"/>
          <w:sz w:val="17"/>
        </w:rPr>
        <w:t>color)</w:t>
      </w:r>
      <w:r>
        <w:rPr>
          <w:rFonts w:ascii="Courier New"/>
          <w:color w:val="231F20"/>
          <w:spacing w:val="-67"/>
          <w:sz w:val="17"/>
        </w:rPr>
        <w:t xml:space="preserve"> </w:t>
      </w:r>
      <w:r>
        <w:rPr>
          <w:rFonts w:ascii="Courier New"/>
          <w:color w:val="231F20"/>
          <w:spacing w:val="-16"/>
          <w:sz w:val="17"/>
        </w:rPr>
        <w:t xml:space="preserve">{ </w:t>
      </w:r>
      <w:r>
        <w:rPr>
          <w:rFonts w:ascii="Courier New"/>
          <w:color w:val="231F20"/>
          <w:sz w:val="17"/>
        </w:rPr>
        <w:t>4:</w:t>
      </w:r>
      <w:r>
        <w:rPr>
          <w:rFonts w:ascii="Courier New"/>
          <w:color w:val="231F20"/>
          <w:sz w:val="17"/>
        </w:rPr>
        <w:tab/>
      </w:r>
      <w:r>
        <w:rPr>
          <w:rFonts w:ascii="Courier New"/>
          <w:color w:val="231F20"/>
          <w:sz w:val="17"/>
        </w:rPr>
        <w:tab/>
        <w:t>this.color =</w:t>
      </w:r>
      <w:r>
        <w:rPr>
          <w:rFonts w:ascii="Courier New"/>
          <w:color w:val="231F20"/>
          <w:spacing w:val="-45"/>
          <w:sz w:val="17"/>
        </w:rPr>
        <w:t xml:space="preserve"> </w:t>
      </w:r>
      <w:r>
        <w:rPr>
          <w:rFonts w:ascii="Courier New"/>
          <w:color w:val="231F20"/>
          <w:sz w:val="17"/>
        </w:rPr>
        <w:t>color;</w:t>
      </w:r>
    </w:p>
    <w:p w:rsidR="00FA3020" w:rsidRDefault="00350426">
      <w:pPr>
        <w:ind w:left="1560"/>
        <w:rPr>
          <w:rFonts w:ascii="Courier New"/>
          <w:sz w:val="17"/>
        </w:rPr>
      </w:pPr>
      <w:r>
        <w:rPr>
          <w:rFonts w:ascii="Courier New"/>
          <w:color w:val="231F20"/>
          <w:sz w:val="17"/>
        </w:rPr>
        <w:t>5: } }</w:t>
      </w:r>
    </w:p>
    <w:p w:rsidR="00FA3020" w:rsidRDefault="00350426">
      <w:pPr>
        <w:pStyle w:val="BodyText"/>
        <w:spacing w:before="128" w:line="252" w:lineRule="auto"/>
        <w:ind w:left="1560" w:right="1783" w:firstLine="240"/>
      </w:pPr>
      <w:r>
        <w:rPr>
          <w:color w:val="231F20"/>
          <w:spacing w:val="3"/>
        </w:rPr>
        <w:t xml:space="preserve">On </w:t>
      </w:r>
      <w:r>
        <w:rPr>
          <w:color w:val="231F20"/>
          <w:spacing w:val="4"/>
        </w:rPr>
        <w:t xml:space="preserve">line </w:t>
      </w:r>
      <w:r>
        <w:rPr>
          <w:color w:val="231F20"/>
          <w:spacing w:val="2"/>
        </w:rPr>
        <w:t xml:space="preserve">4, </w:t>
      </w:r>
      <w:r>
        <w:rPr>
          <w:color w:val="231F20"/>
        </w:rPr>
        <w:t xml:space="preserve">we </w:t>
      </w:r>
      <w:r>
        <w:rPr>
          <w:color w:val="231F20"/>
          <w:spacing w:val="4"/>
        </w:rPr>
        <w:t xml:space="preserve">assign </w:t>
      </w:r>
      <w:r>
        <w:rPr>
          <w:color w:val="231F20"/>
          <w:spacing w:val="3"/>
        </w:rPr>
        <w:t xml:space="preserve">the </w:t>
      </w:r>
      <w:r>
        <w:rPr>
          <w:color w:val="231F20"/>
          <w:spacing w:val="4"/>
        </w:rPr>
        <w:t xml:space="preserve">parameter </w:t>
      </w:r>
      <w:r>
        <w:rPr>
          <w:rFonts w:ascii="Courier New" w:hAnsi="Courier New"/>
          <w:color w:val="231F20"/>
          <w:spacing w:val="2"/>
          <w:sz w:val="18"/>
        </w:rPr>
        <w:t xml:space="preserve">color </w:t>
      </w:r>
      <w:r>
        <w:rPr>
          <w:color w:val="231F20"/>
        </w:rPr>
        <w:t xml:space="preserve">to </w:t>
      </w:r>
      <w:r>
        <w:rPr>
          <w:color w:val="231F20"/>
          <w:spacing w:val="3"/>
        </w:rPr>
        <w:t xml:space="preserve">the </w:t>
      </w:r>
      <w:r>
        <w:rPr>
          <w:color w:val="231F20"/>
          <w:spacing w:val="5"/>
        </w:rPr>
        <w:t xml:space="preserve">instance </w:t>
      </w:r>
      <w:r>
        <w:rPr>
          <w:color w:val="231F20"/>
          <w:spacing w:val="3"/>
        </w:rPr>
        <w:t xml:space="preserve">variable </w:t>
      </w:r>
      <w:r>
        <w:rPr>
          <w:rFonts w:ascii="Courier New" w:hAnsi="Courier New"/>
          <w:i/>
          <w:color w:val="231F20"/>
          <w:spacing w:val="-5"/>
          <w:sz w:val="18"/>
        </w:rPr>
        <w:t>color</w:t>
      </w:r>
      <w:r>
        <w:rPr>
          <w:color w:val="231F20"/>
          <w:spacing w:val="-5"/>
        </w:rPr>
        <w:t xml:space="preserve">. </w:t>
      </w:r>
      <w:r>
        <w:rPr>
          <w:color w:val="231F20"/>
          <w:spacing w:val="4"/>
        </w:rPr>
        <w:t xml:space="preserve">The </w:t>
      </w:r>
      <w:r>
        <w:rPr>
          <w:color w:val="231F20"/>
          <w:spacing w:val="3"/>
        </w:rPr>
        <w:t xml:space="preserve">right </w:t>
      </w:r>
      <w:r>
        <w:rPr>
          <w:color w:val="231F20"/>
        </w:rPr>
        <w:t xml:space="preserve">side of </w:t>
      </w:r>
      <w:r>
        <w:rPr>
          <w:color w:val="231F20"/>
          <w:spacing w:val="3"/>
        </w:rPr>
        <w:t xml:space="preserve">the </w:t>
      </w:r>
      <w:r>
        <w:rPr>
          <w:color w:val="231F20"/>
          <w:spacing w:val="4"/>
        </w:rPr>
        <w:t xml:space="preserve">assignment </w:t>
      </w:r>
      <w:r>
        <w:rPr>
          <w:color w:val="231F20"/>
          <w:spacing w:val="2"/>
        </w:rPr>
        <w:t xml:space="preserve">refers </w:t>
      </w:r>
      <w:r>
        <w:rPr>
          <w:color w:val="231F20"/>
        </w:rPr>
        <w:t xml:space="preserve">to </w:t>
      </w:r>
      <w:r>
        <w:rPr>
          <w:color w:val="231F20"/>
          <w:spacing w:val="3"/>
        </w:rPr>
        <w:t xml:space="preserve">the </w:t>
      </w:r>
      <w:r>
        <w:rPr>
          <w:color w:val="231F20"/>
          <w:spacing w:val="4"/>
        </w:rPr>
        <w:t xml:space="preserve">parameter because </w:t>
      </w:r>
      <w:r>
        <w:rPr>
          <w:color w:val="231F20"/>
        </w:rPr>
        <w:t xml:space="preserve">we don’t </w:t>
      </w:r>
      <w:r>
        <w:rPr>
          <w:color w:val="231F20"/>
          <w:spacing w:val="5"/>
        </w:rPr>
        <w:t xml:space="preserve">specify anything </w:t>
      </w:r>
      <w:r>
        <w:rPr>
          <w:color w:val="231F20"/>
          <w:spacing w:val="4"/>
        </w:rPr>
        <w:t xml:space="preserve">special. The left </w:t>
      </w:r>
      <w:r>
        <w:rPr>
          <w:color w:val="231F20"/>
        </w:rPr>
        <w:t xml:space="preserve">side of </w:t>
      </w:r>
      <w:r>
        <w:rPr>
          <w:color w:val="231F20"/>
          <w:spacing w:val="3"/>
        </w:rPr>
        <w:t xml:space="preserve">the </w:t>
      </w:r>
      <w:r>
        <w:rPr>
          <w:color w:val="231F20"/>
          <w:spacing w:val="4"/>
        </w:rPr>
        <w:t xml:space="preserve">assignment uses </w:t>
      </w:r>
      <w:r>
        <w:rPr>
          <w:rFonts w:ascii="Courier New" w:hAnsi="Courier New"/>
          <w:color w:val="231F20"/>
          <w:spacing w:val="2"/>
          <w:sz w:val="18"/>
        </w:rPr>
        <w:t>this</w:t>
      </w:r>
      <w:r>
        <w:rPr>
          <w:rFonts w:ascii="Courier New" w:hAnsi="Courier New"/>
          <w:color w:val="231F20"/>
          <w:spacing w:val="-51"/>
          <w:sz w:val="18"/>
        </w:rPr>
        <w:t xml:space="preserve"> </w:t>
      </w:r>
      <w:r>
        <w:rPr>
          <w:color w:val="231F20"/>
        </w:rPr>
        <w:t xml:space="preserve">to </w:t>
      </w:r>
      <w:r>
        <w:rPr>
          <w:color w:val="231F20"/>
          <w:spacing w:val="3"/>
        </w:rPr>
        <w:t xml:space="preserve">tell </w:t>
      </w:r>
      <w:r>
        <w:rPr>
          <w:color w:val="231F20"/>
        </w:rPr>
        <w:t xml:space="preserve">Java we </w:t>
      </w:r>
      <w:r>
        <w:rPr>
          <w:color w:val="231F20"/>
          <w:spacing w:val="2"/>
        </w:rPr>
        <w:t xml:space="preserve">want </w:t>
      </w:r>
      <w:r>
        <w:rPr>
          <w:color w:val="231F20"/>
        </w:rPr>
        <w:t xml:space="preserve">it to </w:t>
      </w:r>
      <w:r>
        <w:rPr>
          <w:color w:val="231F20"/>
          <w:spacing w:val="4"/>
        </w:rPr>
        <w:t xml:space="preserve">use </w:t>
      </w:r>
      <w:r>
        <w:rPr>
          <w:color w:val="231F20"/>
          <w:spacing w:val="3"/>
        </w:rPr>
        <w:t>the</w:t>
      </w:r>
    </w:p>
    <w:p w:rsidR="00FA3020" w:rsidRDefault="00350426">
      <w:pPr>
        <w:pStyle w:val="BodyText"/>
        <w:spacing w:line="217" w:lineRule="exact"/>
        <w:ind w:left="1559"/>
      </w:pPr>
      <w:r>
        <w:rPr>
          <w:color w:val="231F20"/>
        </w:rPr>
        <w:t>instance variable.</w:t>
      </w:r>
    </w:p>
    <w:p w:rsidR="00FA3020" w:rsidRDefault="00350426">
      <w:pPr>
        <w:pStyle w:val="BodyText"/>
        <w:spacing w:before="78" w:line="259" w:lineRule="auto"/>
        <w:ind w:left="1559" w:right="1857" w:firstLine="240"/>
      </w:pPr>
      <w:r>
        <w:rPr>
          <w:color w:val="231F20"/>
        </w:rPr>
        <w:t>Now let's look at some examples that aren't common but that you might see on the exam:</w:t>
      </w:r>
    </w:p>
    <w:p w:rsidR="00FA3020" w:rsidRDefault="00350426">
      <w:pPr>
        <w:spacing w:before="117"/>
        <w:ind w:left="1560"/>
        <w:rPr>
          <w:rFonts w:ascii="Courier New"/>
          <w:sz w:val="17"/>
        </w:rPr>
      </w:pPr>
      <w:r>
        <w:rPr>
          <w:rFonts w:ascii="Courier New"/>
          <w:color w:val="231F20"/>
          <w:sz w:val="17"/>
        </w:rPr>
        <w:t>1: public class Bunny {</w:t>
      </w:r>
    </w:p>
    <w:p w:rsidR="00FA3020" w:rsidRDefault="00350426">
      <w:pPr>
        <w:tabs>
          <w:tab w:val="left" w:pos="2032"/>
        </w:tabs>
        <w:spacing w:before="68" w:line="324" w:lineRule="auto"/>
        <w:ind w:left="1560" w:right="6602"/>
        <w:rPr>
          <w:rFonts w:ascii="Courier New"/>
          <w:sz w:val="17"/>
        </w:rPr>
      </w:pPr>
      <w:r>
        <w:rPr>
          <w:rFonts w:ascii="Courier New"/>
          <w:color w:val="231F20"/>
          <w:sz w:val="17"/>
        </w:rPr>
        <w:t>2:</w:t>
      </w:r>
      <w:r>
        <w:rPr>
          <w:rFonts w:ascii="Courier New"/>
          <w:color w:val="231F20"/>
          <w:sz w:val="17"/>
        </w:rPr>
        <w:tab/>
      </w:r>
      <w:r>
        <w:rPr>
          <w:rFonts w:ascii="Courier New"/>
          <w:color w:val="231F20"/>
          <w:w w:val="95"/>
          <w:sz w:val="17"/>
        </w:rPr>
        <w:t>private String</w:t>
      </w:r>
      <w:r>
        <w:rPr>
          <w:rFonts w:ascii="Courier New"/>
          <w:color w:val="231F20"/>
          <w:spacing w:val="-47"/>
          <w:w w:val="95"/>
          <w:sz w:val="17"/>
        </w:rPr>
        <w:t xml:space="preserve"> </w:t>
      </w:r>
      <w:r>
        <w:rPr>
          <w:rFonts w:ascii="Courier New"/>
          <w:color w:val="231F20"/>
          <w:spacing w:val="-3"/>
          <w:w w:val="95"/>
          <w:sz w:val="17"/>
        </w:rPr>
        <w:t xml:space="preserve">color; </w:t>
      </w:r>
      <w:r>
        <w:rPr>
          <w:rFonts w:ascii="Courier New"/>
          <w:color w:val="231F20"/>
          <w:sz w:val="17"/>
        </w:rPr>
        <w:t>3:</w:t>
      </w:r>
      <w:r>
        <w:rPr>
          <w:rFonts w:ascii="Courier New"/>
          <w:color w:val="231F20"/>
          <w:sz w:val="17"/>
        </w:rPr>
        <w:tab/>
        <w:t>private int height; 4:</w:t>
      </w:r>
      <w:r>
        <w:rPr>
          <w:rFonts w:ascii="Courier New"/>
          <w:color w:val="231F20"/>
          <w:sz w:val="17"/>
        </w:rPr>
        <w:tab/>
        <w:t>private int</w:t>
      </w:r>
      <w:r>
        <w:rPr>
          <w:rFonts w:ascii="Courier New"/>
          <w:color w:val="231F20"/>
          <w:spacing w:val="-80"/>
          <w:sz w:val="17"/>
        </w:rPr>
        <w:t xml:space="preserve"> </w:t>
      </w:r>
      <w:r>
        <w:rPr>
          <w:rFonts w:ascii="Courier New"/>
          <w:color w:val="231F20"/>
          <w:sz w:val="17"/>
        </w:rPr>
        <w:t>length;</w:t>
      </w:r>
    </w:p>
    <w:p w:rsidR="00FA3020" w:rsidRDefault="00350426">
      <w:pPr>
        <w:tabs>
          <w:tab w:val="left" w:pos="2032"/>
        </w:tabs>
        <w:ind w:left="1560"/>
        <w:rPr>
          <w:rFonts w:ascii="Courier New"/>
          <w:sz w:val="17"/>
        </w:rPr>
      </w:pPr>
      <w:r>
        <w:rPr>
          <w:rFonts w:ascii="Courier New"/>
          <w:color w:val="231F20"/>
          <w:sz w:val="17"/>
        </w:rPr>
        <w:t>5:</w:t>
      </w:r>
      <w:r>
        <w:rPr>
          <w:rFonts w:ascii="Courier New"/>
          <w:color w:val="231F20"/>
          <w:sz w:val="17"/>
        </w:rPr>
        <w:tab/>
        <w:t>public Bunny(int length, int theHeight)</w:t>
      </w:r>
      <w:r>
        <w:rPr>
          <w:rFonts w:ascii="Courier New"/>
          <w:color w:val="231F20"/>
          <w:spacing w:val="-65"/>
          <w:sz w:val="17"/>
        </w:rPr>
        <w:t xml:space="preserve"> </w:t>
      </w:r>
      <w:r>
        <w:rPr>
          <w:rFonts w:ascii="Courier New"/>
          <w:color w:val="231F20"/>
          <w:sz w:val="17"/>
        </w:rPr>
        <w:t>{</w:t>
      </w:r>
    </w:p>
    <w:p w:rsidR="00FA3020" w:rsidRDefault="00350426">
      <w:pPr>
        <w:tabs>
          <w:tab w:val="left" w:pos="2221"/>
          <w:tab w:val="left" w:pos="4678"/>
        </w:tabs>
        <w:spacing w:before="67"/>
        <w:ind w:left="1560"/>
        <w:rPr>
          <w:rFonts w:ascii="Courier New" w:hAnsi="Courier New"/>
          <w:sz w:val="17"/>
        </w:rPr>
      </w:pPr>
      <w:r>
        <w:rPr>
          <w:rFonts w:ascii="Courier New" w:hAnsi="Courier New"/>
          <w:color w:val="231F20"/>
          <w:sz w:val="17"/>
        </w:rPr>
        <w:t>6:</w:t>
      </w:r>
      <w:r>
        <w:rPr>
          <w:rFonts w:ascii="Courier New" w:hAnsi="Courier New"/>
          <w:color w:val="231F20"/>
          <w:sz w:val="17"/>
        </w:rPr>
        <w:tab/>
        <w:t>length</w:t>
      </w:r>
      <w:r>
        <w:rPr>
          <w:rFonts w:ascii="Courier New" w:hAnsi="Courier New"/>
          <w:color w:val="231F20"/>
          <w:spacing w:val="-56"/>
          <w:sz w:val="17"/>
        </w:rPr>
        <w:t xml:space="preserve"> </w:t>
      </w:r>
      <w:r>
        <w:rPr>
          <w:rFonts w:ascii="Courier New" w:hAnsi="Courier New"/>
          <w:color w:val="231F20"/>
          <w:sz w:val="17"/>
        </w:rPr>
        <w:t>=</w:t>
      </w:r>
      <w:r>
        <w:rPr>
          <w:rFonts w:ascii="Courier New" w:hAnsi="Courier New"/>
          <w:color w:val="231F20"/>
          <w:spacing w:val="-55"/>
          <w:sz w:val="17"/>
        </w:rPr>
        <w:t xml:space="preserve"> </w:t>
      </w:r>
      <w:r>
        <w:rPr>
          <w:rFonts w:ascii="Courier New" w:hAnsi="Courier New"/>
          <w:color w:val="231F20"/>
          <w:sz w:val="17"/>
        </w:rPr>
        <w:t>this.length;</w:t>
      </w:r>
      <w:r>
        <w:rPr>
          <w:rFonts w:ascii="Courier New" w:hAnsi="Courier New"/>
          <w:color w:val="231F20"/>
          <w:sz w:val="17"/>
        </w:rPr>
        <w:tab/>
        <w:t>// backwards – no</w:t>
      </w:r>
      <w:r>
        <w:rPr>
          <w:rFonts w:ascii="Courier New" w:hAnsi="Courier New"/>
          <w:color w:val="231F20"/>
          <w:spacing w:val="-45"/>
          <w:sz w:val="17"/>
        </w:rPr>
        <w:t xml:space="preserve"> </w:t>
      </w:r>
      <w:r>
        <w:rPr>
          <w:rFonts w:ascii="Courier New" w:hAnsi="Courier New"/>
          <w:color w:val="231F20"/>
          <w:sz w:val="17"/>
        </w:rPr>
        <w:t>good!</w:t>
      </w:r>
    </w:p>
    <w:p w:rsidR="00FA3020" w:rsidRDefault="00350426">
      <w:pPr>
        <w:tabs>
          <w:tab w:val="left" w:pos="2221"/>
          <w:tab w:val="left" w:pos="4678"/>
          <w:tab w:val="left" w:pos="4961"/>
        </w:tabs>
        <w:spacing w:before="68" w:line="324" w:lineRule="auto"/>
        <w:ind w:left="1560" w:right="2633"/>
        <w:rPr>
          <w:rFonts w:ascii="Courier New"/>
          <w:sz w:val="17"/>
        </w:rPr>
      </w:pPr>
      <w:r>
        <w:rPr>
          <w:rFonts w:ascii="Courier New"/>
          <w:color w:val="231F20"/>
          <w:sz w:val="17"/>
        </w:rPr>
        <w:t>7:</w:t>
      </w:r>
      <w:r>
        <w:rPr>
          <w:rFonts w:ascii="Courier New"/>
          <w:color w:val="231F20"/>
          <w:sz w:val="17"/>
        </w:rPr>
        <w:tab/>
        <w:t>height</w:t>
      </w:r>
      <w:r>
        <w:rPr>
          <w:rFonts w:ascii="Courier New"/>
          <w:color w:val="231F20"/>
          <w:spacing w:val="-51"/>
          <w:sz w:val="17"/>
        </w:rPr>
        <w:t xml:space="preserve"> </w:t>
      </w:r>
      <w:r>
        <w:rPr>
          <w:rFonts w:ascii="Courier New"/>
          <w:color w:val="231F20"/>
          <w:sz w:val="17"/>
        </w:rPr>
        <w:t>=</w:t>
      </w:r>
      <w:r>
        <w:rPr>
          <w:rFonts w:ascii="Courier New"/>
          <w:color w:val="231F20"/>
          <w:spacing w:val="-50"/>
          <w:sz w:val="17"/>
        </w:rPr>
        <w:t xml:space="preserve"> </w:t>
      </w:r>
      <w:r>
        <w:rPr>
          <w:rFonts w:ascii="Courier New"/>
          <w:color w:val="231F20"/>
          <w:sz w:val="17"/>
        </w:rPr>
        <w:t>theHeight;</w:t>
      </w:r>
      <w:r>
        <w:rPr>
          <w:rFonts w:ascii="Courier New"/>
          <w:color w:val="231F20"/>
          <w:sz w:val="17"/>
        </w:rPr>
        <w:tab/>
      </w:r>
      <w:r>
        <w:rPr>
          <w:rFonts w:ascii="Courier New"/>
          <w:color w:val="231F20"/>
          <w:sz w:val="17"/>
        </w:rPr>
        <w:tab/>
        <w:t>//</w:t>
      </w:r>
      <w:r>
        <w:rPr>
          <w:rFonts w:ascii="Courier New"/>
          <w:color w:val="231F20"/>
          <w:spacing w:val="-47"/>
          <w:sz w:val="17"/>
        </w:rPr>
        <w:t xml:space="preserve"> </w:t>
      </w:r>
      <w:r>
        <w:rPr>
          <w:rFonts w:ascii="Courier New"/>
          <w:color w:val="231F20"/>
          <w:sz w:val="17"/>
        </w:rPr>
        <w:t>fine</w:t>
      </w:r>
      <w:r>
        <w:rPr>
          <w:rFonts w:ascii="Courier New"/>
          <w:color w:val="231F20"/>
          <w:spacing w:val="-47"/>
          <w:sz w:val="17"/>
        </w:rPr>
        <w:t xml:space="preserve"> </w:t>
      </w:r>
      <w:r>
        <w:rPr>
          <w:rFonts w:ascii="Courier New"/>
          <w:color w:val="231F20"/>
          <w:sz w:val="17"/>
        </w:rPr>
        <w:t>because</w:t>
      </w:r>
      <w:r>
        <w:rPr>
          <w:rFonts w:ascii="Courier New"/>
          <w:color w:val="231F20"/>
          <w:spacing w:val="-47"/>
          <w:sz w:val="17"/>
        </w:rPr>
        <w:t xml:space="preserve"> </w:t>
      </w:r>
      <w:r>
        <w:rPr>
          <w:rFonts w:ascii="Courier New"/>
          <w:color w:val="231F20"/>
          <w:sz w:val="17"/>
        </w:rPr>
        <w:t>a</w:t>
      </w:r>
      <w:r>
        <w:rPr>
          <w:rFonts w:ascii="Courier New"/>
          <w:color w:val="231F20"/>
          <w:spacing w:val="-46"/>
          <w:sz w:val="17"/>
        </w:rPr>
        <w:t xml:space="preserve"> </w:t>
      </w:r>
      <w:r>
        <w:rPr>
          <w:rFonts w:ascii="Courier New"/>
          <w:color w:val="231F20"/>
          <w:sz w:val="17"/>
        </w:rPr>
        <w:t>different</w:t>
      </w:r>
      <w:r>
        <w:rPr>
          <w:rFonts w:ascii="Courier New"/>
          <w:color w:val="231F20"/>
          <w:spacing w:val="-47"/>
          <w:sz w:val="17"/>
        </w:rPr>
        <w:t xml:space="preserve"> </w:t>
      </w:r>
      <w:r>
        <w:rPr>
          <w:rFonts w:ascii="Courier New"/>
          <w:color w:val="231F20"/>
          <w:spacing w:val="-4"/>
          <w:sz w:val="17"/>
        </w:rPr>
        <w:t xml:space="preserve">name </w:t>
      </w:r>
      <w:r>
        <w:rPr>
          <w:rFonts w:ascii="Courier New"/>
          <w:color w:val="231F20"/>
          <w:sz w:val="17"/>
        </w:rPr>
        <w:t>8:</w:t>
      </w:r>
      <w:r>
        <w:rPr>
          <w:rFonts w:ascii="Courier New"/>
          <w:color w:val="231F20"/>
          <w:sz w:val="17"/>
        </w:rPr>
        <w:tab/>
        <w:t>this.color</w:t>
      </w:r>
      <w:r>
        <w:rPr>
          <w:rFonts w:ascii="Courier New"/>
          <w:color w:val="231F20"/>
          <w:spacing w:val="-56"/>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"white";</w:t>
      </w:r>
      <w:r>
        <w:rPr>
          <w:rFonts w:ascii="Courier New"/>
          <w:color w:val="231F20"/>
          <w:sz w:val="17"/>
        </w:rPr>
        <w:tab/>
        <w:t>// fine, but</w:t>
      </w:r>
      <w:r>
        <w:rPr>
          <w:rFonts w:ascii="Courier New"/>
          <w:color w:val="231F20"/>
          <w:spacing w:val="-51"/>
          <w:sz w:val="17"/>
        </w:rPr>
        <w:t xml:space="preserve"> </w:t>
      </w:r>
      <w:r>
        <w:rPr>
          <w:rFonts w:ascii="Courier New"/>
          <w:color w:val="231F20"/>
          <w:sz w:val="17"/>
        </w:rPr>
        <w:t>redundant</w:t>
      </w:r>
    </w:p>
    <w:p w:rsidR="00FA3020" w:rsidRDefault="00350426">
      <w:pPr>
        <w:tabs>
          <w:tab w:val="left" w:pos="2032"/>
        </w:tabs>
        <w:ind w:left="1560"/>
        <w:rPr>
          <w:rFonts w:ascii="Courier New"/>
          <w:sz w:val="17"/>
        </w:rPr>
      </w:pPr>
      <w:r>
        <w:rPr>
          <w:rFonts w:ascii="Courier New"/>
          <w:color w:val="231F20"/>
          <w:sz w:val="17"/>
        </w:rPr>
        <w:t>9:</w:t>
      </w:r>
      <w:r>
        <w:rPr>
          <w:rFonts w:ascii="Courier New"/>
          <w:color w:val="231F20"/>
          <w:sz w:val="17"/>
        </w:rPr>
        <w:tab/>
        <w:t>}</w:t>
      </w:r>
    </w:p>
    <w:p w:rsidR="00FA3020" w:rsidRDefault="00350426">
      <w:pPr>
        <w:spacing w:before="67" w:line="324" w:lineRule="auto"/>
        <w:ind w:left="1560" w:right="4891"/>
        <w:rPr>
          <w:rFonts w:ascii="Courier New"/>
          <w:sz w:val="17"/>
        </w:rPr>
      </w:pPr>
      <w:r>
        <w:rPr>
          <w:rFonts w:ascii="Courier New"/>
          <w:color w:val="231F20"/>
          <w:sz w:val="17"/>
        </w:rPr>
        <w:t>10:</w:t>
      </w:r>
      <w:r>
        <w:rPr>
          <w:rFonts w:ascii="Courier New"/>
          <w:color w:val="231F20"/>
          <w:spacing w:val="-54"/>
          <w:sz w:val="17"/>
        </w:rPr>
        <w:t xml:space="preserve"> </w:t>
      </w:r>
      <w:r>
        <w:rPr>
          <w:rFonts w:ascii="Courier New"/>
          <w:color w:val="231F20"/>
          <w:sz w:val="17"/>
        </w:rPr>
        <w:t>public</w:t>
      </w:r>
      <w:r>
        <w:rPr>
          <w:rFonts w:ascii="Courier New"/>
          <w:color w:val="231F20"/>
          <w:spacing w:val="-54"/>
          <w:sz w:val="17"/>
        </w:rPr>
        <w:t xml:space="preserve"> </w:t>
      </w:r>
      <w:r>
        <w:rPr>
          <w:rFonts w:ascii="Courier New"/>
          <w:color w:val="231F20"/>
          <w:sz w:val="17"/>
        </w:rPr>
        <w:t>static</w:t>
      </w:r>
      <w:r>
        <w:rPr>
          <w:rFonts w:ascii="Courier New"/>
          <w:color w:val="231F20"/>
          <w:spacing w:val="-54"/>
          <w:sz w:val="17"/>
        </w:rPr>
        <w:t xml:space="preserve"> </w:t>
      </w:r>
      <w:r>
        <w:rPr>
          <w:rFonts w:ascii="Courier New"/>
          <w:color w:val="231F20"/>
          <w:sz w:val="17"/>
        </w:rPr>
        <w:t>void</w:t>
      </w:r>
      <w:r>
        <w:rPr>
          <w:rFonts w:ascii="Courier New"/>
          <w:color w:val="231F20"/>
          <w:spacing w:val="-54"/>
          <w:sz w:val="17"/>
        </w:rPr>
        <w:t xml:space="preserve"> </w:t>
      </w:r>
      <w:r>
        <w:rPr>
          <w:rFonts w:ascii="Courier New"/>
          <w:color w:val="231F20"/>
          <w:sz w:val="17"/>
        </w:rPr>
        <w:t>main(String[]</w:t>
      </w:r>
      <w:r>
        <w:rPr>
          <w:rFonts w:ascii="Courier New"/>
          <w:color w:val="231F20"/>
          <w:spacing w:val="-54"/>
          <w:sz w:val="17"/>
        </w:rPr>
        <w:t xml:space="preserve"> </w:t>
      </w:r>
      <w:r>
        <w:rPr>
          <w:rFonts w:ascii="Courier New"/>
          <w:color w:val="231F20"/>
          <w:sz w:val="17"/>
        </w:rPr>
        <w:t>args)</w:t>
      </w:r>
      <w:r>
        <w:rPr>
          <w:rFonts w:ascii="Courier New"/>
          <w:color w:val="231F20"/>
          <w:spacing w:val="-53"/>
          <w:sz w:val="17"/>
        </w:rPr>
        <w:t xml:space="preserve"> </w:t>
      </w:r>
      <w:r>
        <w:rPr>
          <w:rFonts w:ascii="Courier New"/>
          <w:color w:val="231F20"/>
          <w:spacing w:val="-17"/>
          <w:sz w:val="17"/>
        </w:rPr>
        <w:t xml:space="preserve">{ </w:t>
      </w:r>
      <w:r>
        <w:rPr>
          <w:rFonts w:ascii="Courier New"/>
          <w:color w:val="231F20"/>
          <w:sz w:val="17"/>
        </w:rPr>
        <w:t>11: Bunny b = new Bunny(1, 2);</w:t>
      </w:r>
    </w:p>
    <w:p w:rsidR="00FA3020" w:rsidRDefault="00350426">
      <w:pPr>
        <w:spacing w:line="324" w:lineRule="auto"/>
        <w:ind w:left="1560" w:right="2718"/>
        <w:rPr>
          <w:rFonts w:ascii="Courier New"/>
          <w:sz w:val="17"/>
        </w:rPr>
      </w:pPr>
      <w:r>
        <w:rPr>
          <w:rFonts w:ascii="Courier New"/>
          <w:color w:val="231F20"/>
          <w:sz w:val="17"/>
        </w:rPr>
        <w:t>12:</w:t>
      </w:r>
      <w:r>
        <w:rPr>
          <w:rFonts w:ascii="Courier New"/>
          <w:color w:val="231F20"/>
          <w:spacing w:val="16"/>
          <w:sz w:val="17"/>
        </w:rPr>
        <w:t xml:space="preserve"> </w:t>
      </w:r>
      <w:r>
        <w:rPr>
          <w:rFonts w:ascii="Courier New"/>
          <w:color w:val="231F20"/>
          <w:sz w:val="17"/>
        </w:rPr>
        <w:t>System.out.println(b.length</w:t>
      </w:r>
      <w:r>
        <w:rPr>
          <w:rFonts w:ascii="Courier New"/>
          <w:color w:val="231F20"/>
          <w:spacing w:val="-43"/>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b.height</w:t>
      </w:r>
      <w:r>
        <w:rPr>
          <w:rFonts w:ascii="Courier New"/>
          <w:color w:val="231F20"/>
          <w:spacing w:val="-43"/>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b.color); 13: }</w:t>
      </w:r>
      <w:r>
        <w:rPr>
          <w:rFonts w:ascii="Courier New"/>
          <w:color w:val="231F20"/>
          <w:spacing w:val="-26"/>
          <w:sz w:val="17"/>
        </w:rPr>
        <w:t xml:space="preserve"> </w:t>
      </w:r>
      <w:r>
        <w:rPr>
          <w:rFonts w:ascii="Courier New"/>
          <w:color w:val="231F20"/>
          <w:sz w:val="17"/>
        </w:rPr>
        <w:t>}</w:t>
      </w:r>
    </w:p>
    <w:p w:rsidR="00FA3020" w:rsidRDefault="00FA3020">
      <w:pPr>
        <w:pStyle w:val="BodyText"/>
        <w:spacing w:before="9"/>
        <w:rPr>
          <w:rFonts w:ascii="Courier New"/>
          <w:sz w:val="17"/>
        </w:rPr>
      </w:pPr>
    </w:p>
    <w:p w:rsidR="00FA3020" w:rsidRDefault="00350426">
      <w:pPr>
        <w:pStyle w:val="BodyText"/>
        <w:spacing w:line="247" w:lineRule="auto"/>
        <w:ind w:left="1559" w:right="1468" w:firstLine="240"/>
      </w:pPr>
      <w:r>
        <w:rPr>
          <w:color w:val="231F20"/>
        </w:rPr>
        <w:t xml:space="preserve">Line 6 is incorrect and you should watch for it on  the  exam.  The  instance  variable </w:t>
      </w:r>
      <w:r>
        <w:rPr>
          <w:rFonts w:ascii="Courier New"/>
          <w:i/>
          <w:color w:val="231F20"/>
          <w:sz w:val="18"/>
        </w:rPr>
        <w:t xml:space="preserve">length </w:t>
      </w:r>
      <w:r>
        <w:rPr>
          <w:color w:val="231F20"/>
        </w:rPr>
        <w:t xml:space="preserve">starts out with a 0 value. That 0 is assigned to the method parameter </w:t>
      </w:r>
      <w:r>
        <w:rPr>
          <w:rFonts w:ascii="Courier New"/>
          <w:i/>
          <w:color w:val="231F20"/>
          <w:sz w:val="18"/>
        </w:rPr>
        <w:t>length</w:t>
      </w:r>
      <w:r>
        <w:rPr>
          <w:color w:val="231F20"/>
        </w:rPr>
        <w:t xml:space="preserve">. The instance variable stays at 0. Line 7 is more straightforward. The parameter </w:t>
      </w:r>
      <w:r>
        <w:rPr>
          <w:rFonts w:ascii="Courier New"/>
          <w:i/>
          <w:color w:val="231F20"/>
          <w:sz w:val="18"/>
        </w:rPr>
        <w:t xml:space="preserve">theHeight </w:t>
      </w:r>
      <w:r>
        <w:rPr>
          <w:color w:val="231F20"/>
        </w:rPr>
        <w:t xml:space="preserve">and instance variable </w:t>
      </w:r>
      <w:r>
        <w:rPr>
          <w:rFonts w:ascii="Courier New"/>
          <w:i/>
          <w:color w:val="231F20"/>
          <w:sz w:val="18"/>
        </w:rPr>
        <w:t xml:space="preserve">height </w:t>
      </w:r>
      <w:r>
        <w:rPr>
          <w:color w:val="231F20"/>
        </w:rPr>
        <w:t xml:space="preserve">have different names. Since there is no naming collision, </w:t>
      </w:r>
      <w:r>
        <w:rPr>
          <w:rFonts w:ascii="Courier New"/>
          <w:color w:val="231F20"/>
          <w:sz w:val="18"/>
        </w:rPr>
        <w:t xml:space="preserve">this </w:t>
      </w:r>
      <w:r>
        <w:rPr>
          <w:color w:val="231F20"/>
        </w:rPr>
        <w:t xml:space="preserve">is not required. Finally, line 8 shows that it is allowed to use </w:t>
      </w:r>
      <w:r>
        <w:rPr>
          <w:rFonts w:ascii="Courier New"/>
          <w:color w:val="231F20"/>
          <w:sz w:val="18"/>
        </w:rPr>
        <w:t xml:space="preserve">this </w:t>
      </w:r>
      <w:r>
        <w:rPr>
          <w:color w:val="231F20"/>
        </w:rPr>
        <w:t>even when there is no dupli- cation of variable names.</w:t>
      </w:r>
    </w:p>
    <w:p w:rsidR="00FA3020" w:rsidRDefault="00350426">
      <w:pPr>
        <w:pStyle w:val="BodyText"/>
        <w:spacing w:before="16" w:line="259" w:lineRule="auto"/>
        <w:ind w:left="1560" w:right="1648" w:firstLine="240"/>
      </w:pPr>
      <w:r>
        <w:rPr>
          <w:color w:val="231F20"/>
        </w:rPr>
        <w:t>In this section, we’ll look at default constructors, overloading constructors, final fields, and the order of initialization in a class.</w:t>
      </w:r>
    </w:p>
    <w:p w:rsidR="00FA3020" w:rsidRDefault="00FA3020">
      <w:pPr>
        <w:pStyle w:val="BodyText"/>
        <w:spacing w:before="11"/>
        <w:rPr>
          <w:sz w:val="24"/>
        </w:rPr>
      </w:pPr>
    </w:p>
    <w:p w:rsidR="00FA3020" w:rsidRDefault="00350426">
      <w:pPr>
        <w:pStyle w:val="Heading6"/>
      </w:pPr>
      <w:r>
        <w:rPr>
          <w:color w:val="231F20"/>
          <w:w w:val="115"/>
        </w:rPr>
        <w:t>Default Constructor</w:t>
      </w:r>
    </w:p>
    <w:p w:rsidR="00FA3020" w:rsidRDefault="00350426">
      <w:pPr>
        <w:pStyle w:val="BodyText"/>
        <w:spacing w:before="124" w:line="259" w:lineRule="auto"/>
        <w:ind w:left="1560" w:right="1648"/>
      </w:pPr>
      <w:r>
        <w:rPr>
          <w:color w:val="231F20"/>
        </w:rPr>
        <w:t>Every class in Java has a constructor whether you code one or not. If you don’t include any constructors in the class, Java will create one for you without any parameters.</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34"/>
        </w:tabs>
        <w:spacing w:before="89"/>
        <w:ind w:left="1425"/>
        <w:rPr>
          <w:rFonts w:ascii="Calibri" w:hAnsi="Calibri"/>
          <w:sz w:val="18"/>
        </w:rPr>
      </w:pPr>
      <w:r>
        <w:rPr>
          <w:rFonts w:ascii="Calibri" w:hAnsi="Calibri"/>
          <w:b/>
          <w:color w:val="231F20"/>
          <w:spacing w:val="2"/>
          <w:sz w:val="17"/>
        </w:rPr>
        <w:lastRenderedPageBreak/>
        <w:t>198</w:t>
      </w:r>
      <w:r>
        <w:rPr>
          <w:rFonts w:ascii="Calibri" w:hAnsi="Calibri"/>
          <w:b/>
          <w:color w:val="231F20"/>
          <w:spacing w:val="2"/>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7" w:lineRule="auto"/>
        <w:ind w:left="1439" w:right="1857"/>
      </w:pPr>
      <w:r>
        <w:rPr>
          <w:color w:val="231F20"/>
        </w:rPr>
        <w:t xml:space="preserve">This Java-created constructor is called the </w:t>
      </w:r>
      <w:r>
        <w:rPr>
          <w:rFonts w:ascii="Book Antiqua" w:hAnsi="Book Antiqua"/>
          <w:i/>
          <w:color w:val="231F20"/>
        </w:rPr>
        <w:t>default constructor</w:t>
      </w:r>
      <w:r>
        <w:rPr>
          <w:color w:val="231F20"/>
        </w:rPr>
        <w:t>. Sometimes we call it the default no-arguments constructor for clarity. Here’s an example:</w:t>
      </w:r>
    </w:p>
    <w:p w:rsidR="00FA3020" w:rsidRDefault="00350426">
      <w:pPr>
        <w:spacing w:before="129"/>
        <w:ind w:left="1440"/>
        <w:rPr>
          <w:rFonts w:ascii="Courier New"/>
          <w:sz w:val="17"/>
        </w:rPr>
      </w:pPr>
      <w:r>
        <w:rPr>
          <w:rFonts w:ascii="Courier New"/>
          <w:color w:val="231F20"/>
          <w:sz w:val="17"/>
        </w:rPr>
        <w:t>public class Rabbit {</w:t>
      </w:r>
    </w:p>
    <w:p w:rsidR="00FA3020" w:rsidRDefault="00350426">
      <w:pPr>
        <w:spacing w:before="67"/>
        <w:ind w:left="1629"/>
        <w:rPr>
          <w:rFonts w:ascii="Courier New"/>
          <w:sz w:val="17"/>
        </w:rPr>
      </w:pPr>
      <w:r>
        <w:rPr>
          <w:rFonts w:ascii="Courier New"/>
          <w:color w:val="231F20"/>
          <w:sz w:val="17"/>
        </w:rPr>
        <w:t>public static void main(String[] args)</w:t>
      </w:r>
      <w:r>
        <w:rPr>
          <w:rFonts w:ascii="Courier New"/>
          <w:color w:val="231F20"/>
          <w:spacing w:val="-62"/>
          <w:sz w:val="17"/>
        </w:rPr>
        <w:t xml:space="preserve"> </w:t>
      </w:r>
      <w:r>
        <w:rPr>
          <w:rFonts w:ascii="Courier New"/>
          <w:color w:val="231F20"/>
          <w:sz w:val="17"/>
        </w:rPr>
        <w:t>{</w:t>
      </w:r>
    </w:p>
    <w:p w:rsidR="00FA3020" w:rsidRDefault="00350426">
      <w:pPr>
        <w:tabs>
          <w:tab w:val="left" w:pos="5435"/>
        </w:tabs>
        <w:spacing w:before="68"/>
        <w:ind w:left="1811"/>
        <w:rPr>
          <w:rFonts w:ascii="Courier New"/>
          <w:sz w:val="17"/>
        </w:rPr>
      </w:pPr>
      <w:r>
        <w:rPr>
          <w:rFonts w:ascii="Courier New"/>
          <w:color w:val="231F20"/>
          <w:sz w:val="17"/>
        </w:rPr>
        <w:t>Rabbit</w:t>
      </w:r>
      <w:r>
        <w:rPr>
          <w:rFonts w:ascii="Courier New"/>
          <w:color w:val="231F20"/>
          <w:spacing w:val="-57"/>
          <w:sz w:val="17"/>
        </w:rPr>
        <w:t xml:space="preserve"> </w:t>
      </w:r>
      <w:r>
        <w:rPr>
          <w:rFonts w:ascii="Courier New"/>
          <w:color w:val="231F20"/>
          <w:sz w:val="17"/>
        </w:rPr>
        <w:t>rabbit</w:t>
      </w:r>
      <w:r>
        <w:rPr>
          <w:rFonts w:ascii="Courier New"/>
          <w:color w:val="231F20"/>
          <w:spacing w:val="-56"/>
          <w:sz w:val="17"/>
        </w:rPr>
        <w:t xml:space="preserve"> </w:t>
      </w:r>
      <w:r>
        <w:rPr>
          <w:rFonts w:ascii="Courier New"/>
          <w:color w:val="231F20"/>
          <w:sz w:val="17"/>
        </w:rPr>
        <w:t>=</w:t>
      </w:r>
      <w:r>
        <w:rPr>
          <w:rFonts w:ascii="Courier New"/>
          <w:color w:val="231F20"/>
          <w:spacing w:val="-56"/>
          <w:sz w:val="17"/>
        </w:rPr>
        <w:t xml:space="preserve"> </w:t>
      </w:r>
      <w:r>
        <w:rPr>
          <w:rFonts w:ascii="Courier New"/>
          <w:color w:val="231F20"/>
          <w:sz w:val="17"/>
        </w:rPr>
        <w:t>new</w:t>
      </w:r>
      <w:r>
        <w:rPr>
          <w:rFonts w:ascii="Courier New"/>
          <w:color w:val="231F20"/>
          <w:spacing w:val="-56"/>
          <w:sz w:val="17"/>
        </w:rPr>
        <w:t xml:space="preserve"> </w:t>
      </w:r>
      <w:r>
        <w:rPr>
          <w:rFonts w:ascii="Courier New"/>
          <w:color w:val="231F20"/>
          <w:sz w:val="17"/>
        </w:rPr>
        <w:t>Rabbit();</w:t>
      </w:r>
      <w:r>
        <w:rPr>
          <w:rFonts w:ascii="Courier New"/>
          <w:color w:val="231F20"/>
          <w:sz w:val="17"/>
        </w:rPr>
        <w:tab/>
        <w:t>// Calls default</w:t>
      </w:r>
      <w:r>
        <w:rPr>
          <w:rFonts w:ascii="Courier New"/>
          <w:color w:val="231F20"/>
          <w:spacing w:val="-55"/>
          <w:sz w:val="17"/>
        </w:rPr>
        <w:t xml:space="preserve"> </w:t>
      </w:r>
      <w:r>
        <w:rPr>
          <w:rFonts w:ascii="Courier New"/>
          <w:color w:val="231F20"/>
          <w:sz w:val="17"/>
        </w:rPr>
        <w:t>constructor</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 xml:space="preserve">In the </w:t>
      </w:r>
      <w:r>
        <w:rPr>
          <w:rFonts w:ascii="Courier New"/>
          <w:color w:val="231F20"/>
          <w:sz w:val="18"/>
        </w:rPr>
        <w:t xml:space="preserve">Rabbit </w:t>
      </w:r>
      <w:r>
        <w:rPr>
          <w:color w:val="231F20"/>
        </w:rPr>
        <w:t>class, Java sees no constructor was coded and creates one. This default</w:t>
      </w:r>
    </w:p>
    <w:p w:rsidR="00FA3020" w:rsidRDefault="00350426">
      <w:pPr>
        <w:pStyle w:val="BodyText"/>
        <w:spacing w:before="6"/>
        <w:ind w:left="1439"/>
      </w:pPr>
      <w:r>
        <w:rPr>
          <w:color w:val="231F20"/>
        </w:rPr>
        <w:t>constructor is equivalent to typing this:</w:t>
      </w:r>
    </w:p>
    <w:p w:rsidR="00FA3020" w:rsidRDefault="00350426">
      <w:pPr>
        <w:spacing w:before="136"/>
        <w:ind w:left="1440"/>
        <w:rPr>
          <w:rFonts w:ascii="Courier New"/>
          <w:sz w:val="17"/>
        </w:rPr>
      </w:pPr>
      <w:r>
        <w:rPr>
          <w:rFonts w:ascii="Courier New"/>
          <w:color w:val="231F20"/>
          <w:sz w:val="17"/>
        </w:rPr>
        <w:t>public Rabbit() {}</w:t>
      </w:r>
    </w:p>
    <w:p w:rsidR="00FA3020" w:rsidRDefault="00FA3020">
      <w:pPr>
        <w:pStyle w:val="BodyText"/>
        <w:spacing w:before="7"/>
        <w:rPr>
          <w:rFonts w:ascii="Courier New"/>
          <w:sz w:val="23"/>
        </w:rPr>
      </w:pPr>
    </w:p>
    <w:p w:rsidR="00FA3020" w:rsidRDefault="00350426">
      <w:pPr>
        <w:pStyle w:val="BodyText"/>
        <w:spacing w:before="1" w:line="259" w:lineRule="auto"/>
        <w:ind w:left="1439" w:right="1557" w:firstLine="240"/>
        <w:jc w:val="both"/>
      </w:pPr>
      <w:r>
        <w:rPr>
          <w:color w:val="231F20"/>
        </w:rPr>
        <w:t xml:space="preserve">The default constructor has an empty parameter list and an empty body. It is fine for you  to </w:t>
      </w:r>
      <w:r>
        <w:rPr>
          <w:color w:val="231F20"/>
          <w:spacing w:val="3"/>
        </w:rPr>
        <w:t xml:space="preserve">type </w:t>
      </w:r>
      <w:r>
        <w:rPr>
          <w:color w:val="231F20"/>
          <w:spacing w:val="2"/>
        </w:rPr>
        <w:t xml:space="preserve">this </w:t>
      </w:r>
      <w:r>
        <w:rPr>
          <w:color w:val="231F20"/>
        </w:rPr>
        <w:t xml:space="preserve">in yourself. However, since it doesn't do </w:t>
      </w:r>
      <w:r>
        <w:rPr>
          <w:color w:val="231F20"/>
          <w:spacing w:val="2"/>
        </w:rPr>
        <w:t xml:space="preserve">anything, </w:t>
      </w:r>
      <w:r>
        <w:rPr>
          <w:color w:val="231F20"/>
        </w:rPr>
        <w:t>Java is happy to supply it for you and save you some</w:t>
      </w:r>
      <w:r>
        <w:rPr>
          <w:color w:val="231F20"/>
          <w:spacing w:val="10"/>
        </w:rPr>
        <w:t xml:space="preserve"> </w:t>
      </w:r>
      <w:r>
        <w:rPr>
          <w:color w:val="231F20"/>
          <w:spacing w:val="2"/>
        </w:rPr>
        <w:t>typing.</w:t>
      </w:r>
    </w:p>
    <w:p w:rsidR="00FA3020" w:rsidRDefault="00350426">
      <w:pPr>
        <w:pStyle w:val="BodyText"/>
        <w:spacing w:line="244" w:lineRule="auto"/>
        <w:ind w:left="1439" w:right="1667" w:firstLine="240"/>
      </w:pPr>
      <w:r>
        <w:rPr>
          <w:color w:val="231F20"/>
          <w:spacing w:val="-5"/>
        </w:rPr>
        <w:t xml:space="preserve">We </w:t>
      </w:r>
      <w:r>
        <w:rPr>
          <w:color w:val="231F20"/>
        </w:rPr>
        <w:t xml:space="preserve">keep saying </w:t>
      </w:r>
      <w:r>
        <w:rPr>
          <w:rFonts w:ascii="Book Antiqua"/>
          <w:i/>
          <w:color w:val="231F20"/>
        </w:rPr>
        <w:t>generated</w:t>
      </w:r>
      <w:r>
        <w:rPr>
          <w:color w:val="231F20"/>
        </w:rPr>
        <w:t xml:space="preserve">. </w:t>
      </w:r>
      <w:r>
        <w:rPr>
          <w:color w:val="231F20"/>
          <w:spacing w:val="2"/>
        </w:rPr>
        <w:t xml:space="preserve">This </w:t>
      </w:r>
      <w:r>
        <w:rPr>
          <w:color w:val="231F20"/>
        </w:rPr>
        <w:t xml:space="preserve">happens during the compile step. </w:t>
      </w:r>
      <w:r>
        <w:rPr>
          <w:color w:val="231F20"/>
          <w:spacing w:val="2"/>
        </w:rPr>
        <w:t xml:space="preserve">If </w:t>
      </w:r>
      <w:r>
        <w:rPr>
          <w:color w:val="231F20"/>
        </w:rPr>
        <w:t xml:space="preserve">you look at the file  with the </w:t>
      </w:r>
      <w:r>
        <w:rPr>
          <w:rFonts w:ascii="Courier New"/>
          <w:color w:val="231F20"/>
          <w:sz w:val="18"/>
        </w:rPr>
        <w:t xml:space="preserve">.java </w:t>
      </w:r>
      <w:r>
        <w:rPr>
          <w:color w:val="231F20"/>
        </w:rPr>
        <w:t xml:space="preserve">extension, the constructor </w:t>
      </w:r>
      <w:r>
        <w:rPr>
          <w:color w:val="231F20"/>
          <w:spacing w:val="2"/>
        </w:rPr>
        <w:t xml:space="preserve">will </w:t>
      </w:r>
      <w:r>
        <w:rPr>
          <w:color w:val="231F20"/>
        </w:rPr>
        <w:t>still be missing. It is only in the compiled file with the</w:t>
      </w:r>
      <w:r>
        <w:rPr>
          <w:rFonts w:ascii="Courier New"/>
          <w:color w:val="231F20"/>
          <w:sz w:val="18"/>
        </w:rPr>
        <w:t xml:space="preserve">.class </w:t>
      </w:r>
      <w:r>
        <w:rPr>
          <w:color w:val="231F20"/>
        </w:rPr>
        <w:t>extension that it makes an</w:t>
      </w:r>
      <w:r>
        <w:rPr>
          <w:color w:val="231F20"/>
          <w:spacing w:val="-1"/>
        </w:rPr>
        <w:t xml:space="preserve"> </w:t>
      </w:r>
      <w:r>
        <w:rPr>
          <w:color w:val="231F20"/>
        </w:rPr>
        <w:t>appearance.</w:t>
      </w:r>
    </w:p>
    <w:p w:rsidR="00FA3020" w:rsidRDefault="00350426">
      <w:pPr>
        <w:pStyle w:val="BodyText"/>
        <w:spacing w:before="2" w:line="259" w:lineRule="auto"/>
        <w:ind w:left="1439" w:right="1857" w:firstLine="240"/>
      </w:pPr>
      <w:r>
        <w:rPr>
          <w:color w:val="231F20"/>
        </w:rPr>
        <w:t>Remember that a default constructor is only supplied if there are no constructors present. Which of these classes do you think has a default constructor?</w:t>
      </w:r>
    </w:p>
    <w:p w:rsidR="00FA3020" w:rsidRDefault="00350426">
      <w:pPr>
        <w:spacing w:before="117"/>
        <w:ind w:left="1440"/>
        <w:rPr>
          <w:rFonts w:ascii="Courier New"/>
          <w:sz w:val="17"/>
        </w:rPr>
      </w:pPr>
      <w:r>
        <w:rPr>
          <w:rFonts w:ascii="Courier New"/>
          <w:color w:val="231F20"/>
          <w:sz w:val="17"/>
        </w:rPr>
        <w:t>class</w:t>
      </w:r>
      <w:r>
        <w:rPr>
          <w:rFonts w:ascii="Courier New"/>
          <w:color w:val="231F20"/>
          <w:spacing w:val="-57"/>
          <w:sz w:val="17"/>
        </w:rPr>
        <w:t xml:space="preserve"> </w:t>
      </w:r>
      <w:r>
        <w:rPr>
          <w:rFonts w:ascii="Courier New"/>
          <w:color w:val="231F20"/>
          <w:sz w:val="17"/>
        </w:rPr>
        <w:t>Rabbit1</w:t>
      </w:r>
      <w:r>
        <w:rPr>
          <w:rFonts w:ascii="Courier New"/>
          <w:color w:val="231F20"/>
          <w:spacing w:val="-57"/>
          <w:sz w:val="17"/>
        </w:rPr>
        <w:t xml:space="preserve"> </w:t>
      </w:r>
      <w:r>
        <w:rPr>
          <w:rFonts w:ascii="Courier New"/>
          <w:color w:val="231F20"/>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sz w:val="17"/>
        </w:rPr>
        <w:t>class</w:t>
      </w:r>
      <w:r>
        <w:rPr>
          <w:rFonts w:ascii="Courier New"/>
          <w:color w:val="231F20"/>
          <w:spacing w:val="-57"/>
          <w:sz w:val="17"/>
        </w:rPr>
        <w:t xml:space="preserve"> </w:t>
      </w:r>
      <w:r>
        <w:rPr>
          <w:rFonts w:ascii="Courier New"/>
          <w:color w:val="231F20"/>
          <w:sz w:val="17"/>
        </w:rPr>
        <w:t>Rabbit2</w:t>
      </w:r>
      <w:r>
        <w:rPr>
          <w:rFonts w:ascii="Courier New"/>
          <w:color w:val="231F20"/>
          <w:spacing w:val="-57"/>
          <w:sz w:val="17"/>
        </w:rPr>
        <w:t xml:space="preserve"> </w:t>
      </w:r>
      <w:r>
        <w:rPr>
          <w:rFonts w:ascii="Courier New"/>
          <w:color w:val="231F20"/>
          <w:sz w:val="17"/>
        </w:rPr>
        <w:t>{</w:t>
      </w:r>
    </w:p>
    <w:p w:rsidR="00FA3020" w:rsidRDefault="00350426">
      <w:pPr>
        <w:spacing w:before="68"/>
        <w:ind w:left="1629"/>
        <w:rPr>
          <w:rFonts w:ascii="Courier New"/>
          <w:sz w:val="17"/>
        </w:rPr>
      </w:pPr>
      <w:r>
        <w:rPr>
          <w:rFonts w:ascii="Courier New"/>
          <w:color w:val="231F20"/>
          <w:sz w:val="17"/>
        </w:rPr>
        <w:t>public Rabbit2() { }</w:t>
      </w:r>
    </w:p>
    <w:p w:rsidR="00FA3020" w:rsidRDefault="00350426">
      <w:pPr>
        <w:spacing w:before="67"/>
        <w:ind w:left="1440"/>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sz w:val="17"/>
        </w:rPr>
        <w:t>class Rabbit3 {</w:t>
      </w:r>
    </w:p>
    <w:p w:rsidR="00FA3020" w:rsidRDefault="00350426">
      <w:pPr>
        <w:spacing w:before="67"/>
        <w:ind w:left="1629"/>
        <w:rPr>
          <w:rFonts w:ascii="Courier New"/>
          <w:sz w:val="17"/>
        </w:rPr>
      </w:pPr>
      <w:r>
        <w:rPr>
          <w:rFonts w:ascii="Courier New"/>
          <w:color w:val="231F20"/>
          <w:sz w:val="17"/>
        </w:rPr>
        <w:t>public Rabbit3(boolean b) { }</w:t>
      </w:r>
    </w:p>
    <w:p w:rsidR="00FA3020" w:rsidRDefault="00350426">
      <w:pPr>
        <w:spacing w:before="67"/>
        <w:ind w:left="1440"/>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sz w:val="17"/>
        </w:rPr>
        <w:t>class Rabbit4 {</w:t>
      </w:r>
    </w:p>
    <w:p w:rsidR="00FA3020" w:rsidRDefault="00350426">
      <w:pPr>
        <w:spacing w:before="67"/>
        <w:ind w:left="1629"/>
        <w:rPr>
          <w:rFonts w:ascii="Courier New"/>
          <w:sz w:val="17"/>
        </w:rPr>
      </w:pPr>
      <w:r>
        <w:rPr>
          <w:rFonts w:ascii="Courier New"/>
          <w:color w:val="231F20"/>
          <w:sz w:val="17"/>
        </w:rPr>
        <w:t>private Rabbit4() { }</w:t>
      </w:r>
    </w:p>
    <w:p w:rsidR="00FA3020" w:rsidRDefault="00350426">
      <w:pPr>
        <w:spacing w:before="68"/>
        <w:ind w:left="1440"/>
        <w:rPr>
          <w:rFonts w:ascii="Courier New"/>
          <w:sz w:val="17"/>
        </w:rPr>
      </w:pPr>
      <w:r>
        <w:rPr>
          <w:rFonts w:ascii="Courier New"/>
          <w:color w:val="231F20"/>
          <w:w w:val="92"/>
          <w:sz w:val="17"/>
        </w:rPr>
        <w:t>}</w:t>
      </w:r>
    </w:p>
    <w:p w:rsidR="00FA3020" w:rsidRDefault="00FA3020">
      <w:pPr>
        <w:pStyle w:val="BodyText"/>
        <w:spacing w:before="7"/>
        <w:rPr>
          <w:rFonts w:ascii="Courier New"/>
          <w:sz w:val="23"/>
        </w:rPr>
      </w:pPr>
    </w:p>
    <w:p w:rsidR="00FA3020" w:rsidRDefault="00350426">
      <w:pPr>
        <w:pStyle w:val="BodyText"/>
        <w:spacing w:before="1" w:line="244" w:lineRule="auto"/>
        <w:ind w:left="1439" w:right="1565" w:firstLine="240"/>
      </w:pPr>
      <w:r>
        <w:rPr>
          <w:color w:val="231F20"/>
        </w:rPr>
        <w:t xml:space="preserve">Only </w:t>
      </w:r>
      <w:r>
        <w:rPr>
          <w:rFonts w:ascii="Courier New"/>
          <w:color w:val="231F20"/>
          <w:sz w:val="18"/>
        </w:rPr>
        <w:t xml:space="preserve">Rabbit1 </w:t>
      </w:r>
      <w:r>
        <w:rPr>
          <w:color w:val="231F20"/>
        </w:rPr>
        <w:t>gets a default no-argument constructor. It doesn't have a constructor coded</w:t>
      </w:r>
      <w:r>
        <w:rPr>
          <w:color w:val="231F20"/>
          <w:spacing w:val="-1"/>
        </w:rPr>
        <w:t xml:space="preserve"> </w:t>
      </w:r>
      <w:r>
        <w:rPr>
          <w:color w:val="231F20"/>
        </w:rPr>
        <w:t>so</w:t>
      </w:r>
      <w:r>
        <w:rPr>
          <w:color w:val="231F20"/>
          <w:spacing w:val="-1"/>
        </w:rPr>
        <w:t xml:space="preserve"> </w:t>
      </w:r>
      <w:r>
        <w:rPr>
          <w:color w:val="231F20"/>
        </w:rPr>
        <w:t>Java</w:t>
      </w:r>
      <w:r>
        <w:rPr>
          <w:color w:val="231F20"/>
          <w:spacing w:val="-1"/>
        </w:rPr>
        <w:t xml:space="preserve"> </w:t>
      </w:r>
      <w:r>
        <w:rPr>
          <w:color w:val="231F20"/>
        </w:rPr>
        <w:t>generates a</w:t>
      </w:r>
      <w:r>
        <w:rPr>
          <w:color w:val="231F20"/>
          <w:spacing w:val="-1"/>
        </w:rPr>
        <w:t xml:space="preserve"> </w:t>
      </w:r>
      <w:r>
        <w:rPr>
          <w:color w:val="231F20"/>
        </w:rPr>
        <w:t xml:space="preserve">default no-argument constructor. </w:t>
      </w:r>
      <w:r>
        <w:rPr>
          <w:rFonts w:ascii="Courier New"/>
          <w:color w:val="231F20"/>
          <w:sz w:val="18"/>
        </w:rPr>
        <w:t>Rabbit2</w:t>
      </w:r>
      <w:r>
        <w:rPr>
          <w:rFonts w:ascii="Courier New"/>
          <w:color w:val="231F20"/>
          <w:spacing w:val="-67"/>
          <w:sz w:val="18"/>
        </w:rPr>
        <w:t xml:space="preserve"> </w:t>
      </w:r>
      <w:r>
        <w:rPr>
          <w:color w:val="231F20"/>
        </w:rPr>
        <w:t>and</w:t>
      </w:r>
      <w:r>
        <w:rPr>
          <w:color w:val="231F20"/>
          <w:spacing w:val="-1"/>
        </w:rPr>
        <w:t xml:space="preserve"> </w:t>
      </w:r>
      <w:r>
        <w:rPr>
          <w:rFonts w:ascii="Courier New"/>
          <w:color w:val="231F20"/>
          <w:sz w:val="18"/>
        </w:rPr>
        <w:t>Rabbit3</w:t>
      </w:r>
      <w:r>
        <w:rPr>
          <w:rFonts w:ascii="Courier New"/>
          <w:color w:val="231F20"/>
          <w:spacing w:val="-67"/>
          <w:sz w:val="18"/>
        </w:rPr>
        <w:t xml:space="preserve"> </w:t>
      </w:r>
      <w:r>
        <w:rPr>
          <w:color w:val="231F20"/>
        </w:rPr>
        <w:t>both</w:t>
      </w:r>
      <w:r>
        <w:rPr>
          <w:color w:val="231F20"/>
          <w:spacing w:val="-1"/>
        </w:rPr>
        <w:t xml:space="preserve"> </w:t>
      </w:r>
      <w:r>
        <w:rPr>
          <w:color w:val="231F20"/>
        </w:rPr>
        <w:t xml:space="preserve">have public constructors already. </w:t>
      </w:r>
      <w:r>
        <w:rPr>
          <w:rFonts w:ascii="Courier New"/>
          <w:color w:val="231F20"/>
          <w:sz w:val="18"/>
        </w:rPr>
        <w:t xml:space="preserve">Rabbit4 </w:t>
      </w:r>
      <w:r>
        <w:rPr>
          <w:color w:val="231F20"/>
        </w:rPr>
        <w:t xml:space="preserve">has a private constructor. Since these </w:t>
      </w:r>
      <w:r>
        <w:rPr>
          <w:color w:val="231F20"/>
          <w:spacing w:val="2"/>
        </w:rPr>
        <w:t xml:space="preserve">three </w:t>
      </w:r>
      <w:r>
        <w:rPr>
          <w:color w:val="231F20"/>
        </w:rPr>
        <w:t>classes have</w:t>
      </w:r>
      <w:r>
        <w:rPr>
          <w:color w:val="231F20"/>
          <w:spacing w:val="11"/>
        </w:rPr>
        <w:t xml:space="preserve"> </w:t>
      </w:r>
      <w:r>
        <w:rPr>
          <w:color w:val="231F20"/>
        </w:rPr>
        <w:t>a</w:t>
      </w:r>
      <w:r>
        <w:rPr>
          <w:color w:val="231F20"/>
          <w:spacing w:val="12"/>
        </w:rPr>
        <w:t xml:space="preserve"> </w:t>
      </w:r>
      <w:r>
        <w:rPr>
          <w:color w:val="231F20"/>
        </w:rPr>
        <w:t>constructor</w:t>
      </w:r>
      <w:r>
        <w:rPr>
          <w:color w:val="231F20"/>
          <w:spacing w:val="13"/>
        </w:rPr>
        <w:t xml:space="preserve"> </w:t>
      </w:r>
      <w:r>
        <w:rPr>
          <w:color w:val="231F20"/>
        </w:rPr>
        <w:t>defined,</w:t>
      </w:r>
      <w:r>
        <w:rPr>
          <w:color w:val="231F20"/>
          <w:spacing w:val="11"/>
        </w:rPr>
        <w:t xml:space="preserve"> </w:t>
      </w:r>
      <w:r>
        <w:rPr>
          <w:color w:val="231F20"/>
        </w:rPr>
        <w:t>the</w:t>
      </w:r>
      <w:r>
        <w:rPr>
          <w:color w:val="231F20"/>
          <w:spacing w:val="13"/>
        </w:rPr>
        <w:t xml:space="preserve"> </w:t>
      </w:r>
      <w:r>
        <w:rPr>
          <w:color w:val="231F20"/>
        </w:rPr>
        <w:t>default</w:t>
      </w:r>
      <w:r>
        <w:rPr>
          <w:color w:val="231F20"/>
          <w:spacing w:val="12"/>
        </w:rPr>
        <w:t xml:space="preserve"> </w:t>
      </w:r>
      <w:r>
        <w:rPr>
          <w:color w:val="231F20"/>
        </w:rPr>
        <w:t>no-argument</w:t>
      </w:r>
      <w:r>
        <w:rPr>
          <w:color w:val="231F20"/>
          <w:spacing w:val="12"/>
        </w:rPr>
        <w:t xml:space="preserve"> </w:t>
      </w:r>
      <w:r>
        <w:rPr>
          <w:color w:val="231F20"/>
        </w:rPr>
        <w:t>constructor</w:t>
      </w:r>
      <w:r>
        <w:rPr>
          <w:color w:val="231F20"/>
          <w:spacing w:val="13"/>
        </w:rPr>
        <w:t xml:space="preserve"> </w:t>
      </w:r>
      <w:r>
        <w:rPr>
          <w:color w:val="231F20"/>
        </w:rPr>
        <w:t>is</w:t>
      </w:r>
      <w:r>
        <w:rPr>
          <w:color w:val="231F20"/>
          <w:spacing w:val="11"/>
        </w:rPr>
        <w:t xml:space="preserve"> </w:t>
      </w:r>
      <w:r>
        <w:rPr>
          <w:color w:val="231F20"/>
        </w:rPr>
        <w:t>not</w:t>
      </w:r>
      <w:r>
        <w:rPr>
          <w:color w:val="231F20"/>
          <w:spacing w:val="13"/>
        </w:rPr>
        <w:t xml:space="preserve"> </w:t>
      </w:r>
      <w:r>
        <w:rPr>
          <w:color w:val="231F20"/>
        </w:rPr>
        <w:t>inserted</w:t>
      </w:r>
      <w:r>
        <w:rPr>
          <w:color w:val="231F20"/>
          <w:spacing w:val="11"/>
        </w:rPr>
        <w:t xml:space="preserve"> </w:t>
      </w:r>
      <w:r>
        <w:rPr>
          <w:color w:val="231F20"/>
        </w:rPr>
        <w:t>for</w:t>
      </w:r>
      <w:r>
        <w:rPr>
          <w:color w:val="231F20"/>
          <w:spacing w:val="12"/>
        </w:rPr>
        <w:t xml:space="preserve"> </w:t>
      </w:r>
      <w:r>
        <w:rPr>
          <w:color w:val="231F20"/>
        </w:rPr>
        <w:t>you.</w:t>
      </w:r>
    </w:p>
    <w:p w:rsidR="00FA3020" w:rsidRDefault="00350426">
      <w:pPr>
        <w:pStyle w:val="BodyText"/>
        <w:spacing w:before="15"/>
        <w:ind w:left="1680"/>
      </w:pPr>
      <w:r>
        <w:rPr>
          <w:color w:val="231F20"/>
        </w:rPr>
        <w:t>Let’s take a quick look at how to call these constructors:</w:t>
      </w:r>
    </w:p>
    <w:p w:rsidR="00FA3020" w:rsidRDefault="00350426">
      <w:pPr>
        <w:spacing w:before="196"/>
        <w:ind w:left="1440"/>
        <w:rPr>
          <w:rFonts w:ascii="Courier New"/>
          <w:sz w:val="17"/>
        </w:rPr>
      </w:pPr>
      <w:r>
        <w:rPr>
          <w:rFonts w:ascii="Courier New"/>
          <w:color w:val="231F20"/>
          <w:sz w:val="17"/>
        </w:rPr>
        <w:t>1: public class RabbitsMultiply {</w:t>
      </w:r>
    </w:p>
    <w:p w:rsidR="00FA3020" w:rsidRDefault="00350426">
      <w:pPr>
        <w:tabs>
          <w:tab w:val="left" w:pos="1912"/>
        </w:tabs>
        <w:spacing w:before="68"/>
        <w:ind w:left="1440"/>
        <w:rPr>
          <w:rFonts w:ascii="Courier New"/>
          <w:sz w:val="17"/>
        </w:rPr>
      </w:pPr>
      <w:r>
        <w:rPr>
          <w:rFonts w:ascii="Courier New"/>
          <w:color w:val="231F20"/>
          <w:sz w:val="17"/>
        </w:rPr>
        <w:t>2:</w:t>
      </w:r>
      <w:r>
        <w:rPr>
          <w:rFonts w:ascii="Courier New"/>
          <w:color w:val="231F20"/>
          <w:sz w:val="17"/>
        </w:rPr>
        <w:tab/>
        <w:t>public static void main(String[] args)</w:t>
      </w:r>
      <w:r>
        <w:rPr>
          <w:rFonts w:ascii="Courier New"/>
          <w:color w:val="231F20"/>
          <w:spacing w:val="-63"/>
          <w:sz w:val="17"/>
        </w:rPr>
        <w:t xml:space="preserve"> </w:t>
      </w:r>
      <w:r>
        <w:rPr>
          <w:rFonts w:ascii="Courier New"/>
          <w:color w:val="231F20"/>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357"/>
        <w:rPr>
          <w:rFonts w:ascii="Calibri"/>
          <w:b/>
          <w:sz w:val="17"/>
        </w:rPr>
      </w:pPr>
      <w:bookmarkStart w:id="135" w:name="Overloading_Constructors"/>
      <w:bookmarkEnd w:id="135"/>
      <w:r>
        <w:rPr>
          <w:rFonts w:ascii="Calibri"/>
          <w:color w:val="231F20"/>
          <w:w w:val="110"/>
          <w:sz w:val="18"/>
        </w:rPr>
        <w:lastRenderedPageBreak/>
        <w:t>Creating</w:t>
      </w:r>
      <w:r>
        <w:rPr>
          <w:rFonts w:ascii="Calibri"/>
          <w:color w:val="231F20"/>
          <w:spacing w:val="9"/>
          <w:w w:val="110"/>
          <w:sz w:val="18"/>
        </w:rPr>
        <w:t xml:space="preserve"> </w:t>
      </w:r>
      <w:r>
        <w:rPr>
          <w:rFonts w:ascii="Calibri"/>
          <w:color w:val="231F20"/>
          <w:spacing w:val="2"/>
          <w:w w:val="110"/>
          <w:sz w:val="18"/>
        </w:rPr>
        <w:t>Constructors</w:t>
      </w:r>
      <w:r>
        <w:rPr>
          <w:rFonts w:ascii="Calibri"/>
          <w:color w:val="231F20"/>
          <w:spacing w:val="2"/>
          <w:w w:val="110"/>
          <w:sz w:val="18"/>
        </w:rPr>
        <w:tab/>
      </w:r>
      <w:r>
        <w:rPr>
          <w:rFonts w:ascii="Calibri"/>
          <w:b/>
          <w:color w:val="231F20"/>
          <w:spacing w:val="2"/>
          <w:w w:val="110"/>
          <w:sz w:val="17"/>
        </w:rPr>
        <w:t>199</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2126"/>
        </w:tabs>
        <w:spacing w:line="324" w:lineRule="auto"/>
        <w:ind w:left="1560" w:right="5939"/>
        <w:rPr>
          <w:rFonts w:ascii="Courier New"/>
          <w:sz w:val="17"/>
        </w:rPr>
      </w:pPr>
      <w:r>
        <w:rPr>
          <w:rFonts w:ascii="Courier New"/>
          <w:color w:val="231F20"/>
          <w:sz w:val="17"/>
        </w:rPr>
        <w:t>3:</w:t>
      </w:r>
      <w:r>
        <w:rPr>
          <w:rFonts w:ascii="Courier New"/>
          <w:color w:val="231F20"/>
          <w:sz w:val="17"/>
        </w:rPr>
        <w:tab/>
        <w:t>Rabbit1</w:t>
      </w:r>
      <w:r>
        <w:rPr>
          <w:rFonts w:ascii="Courier New"/>
          <w:color w:val="231F20"/>
          <w:spacing w:val="-53"/>
          <w:sz w:val="17"/>
        </w:rPr>
        <w:t xml:space="preserve"> </w:t>
      </w:r>
      <w:r>
        <w:rPr>
          <w:rFonts w:ascii="Courier New"/>
          <w:color w:val="231F20"/>
          <w:sz w:val="17"/>
        </w:rPr>
        <w:t>r1</w:t>
      </w:r>
      <w:r>
        <w:rPr>
          <w:rFonts w:ascii="Courier New"/>
          <w:color w:val="231F20"/>
          <w:spacing w:val="-52"/>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new</w:t>
      </w:r>
      <w:r>
        <w:rPr>
          <w:rFonts w:ascii="Courier New"/>
          <w:color w:val="231F20"/>
          <w:spacing w:val="-52"/>
          <w:sz w:val="17"/>
        </w:rPr>
        <w:t xml:space="preserve"> </w:t>
      </w:r>
      <w:r>
        <w:rPr>
          <w:rFonts w:ascii="Courier New"/>
          <w:color w:val="231F20"/>
          <w:sz w:val="17"/>
        </w:rPr>
        <w:t>Rabbit1(); 4:</w:t>
      </w:r>
      <w:r>
        <w:rPr>
          <w:rFonts w:ascii="Courier New"/>
          <w:color w:val="231F20"/>
          <w:sz w:val="17"/>
        </w:rPr>
        <w:tab/>
        <w:t>Rabbit2</w:t>
      </w:r>
      <w:r>
        <w:rPr>
          <w:rFonts w:ascii="Courier New"/>
          <w:color w:val="231F20"/>
          <w:spacing w:val="-53"/>
          <w:sz w:val="17"/>
        </w:rPr>
        <w:t xml:space="preserve"> </w:t>
      </w:r>
      <w:r>
        <w:rPr>
          <w:rFonts w:ascii="Courier New"/>
          <w:color w:val="231F20"/>
          <w:sz w:val="17"/>
        </w:rPr>
        <w:t>r2</w:t>
      </w:r>
      <w:r>
        <w:rPr>
          <w:rFonts w:ascii="Courier New"/>
          <w:color w:val="231F20"/>
          <w:spacing w:val="-52"/>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new</w:t>
      </w:r>
      <w:r>
        <w:rPr>
          <w:rFonts w:ascii="Courier New"/>
          <w:color w:val="231F20"/>
          <w:spacing w:val="-52"/>
          <w:sz w:val="17"/>
        </w:rPr>
        <w:t xml:space="preserve"> </w:t>
      </w:r>
      <w:r>
        <w:rPr>
          <w:rFonts w:ascii="Courier New"/>
          <w:color w:val="231F20"/>
          <w:sz w:val="17"/>
        </w:rPr>
        <w:t>Rabbit2();</w:t>
      </w:r>
    </w:p>
    <w:p w:rsidR="00FA3020" w:rsidRDefault="00350426">
      <w:pPr>
        <w:tabs>
          <w:tab w:val="left" w:pos="2126"/>
        </w:tabs>
        <w:ind w:left="1560"/>
        <w:rPr>
          <w:rFonts w:ascii="Courier New"/>
          <w:sz w:val="17"/>
        </w:rPr>
      </w:pPr>
      <w:r>
        <w:rPr>
          <w:rFonts w:ascii="Courier New"/>
          <w:color w:val="231F20"/>
          <w:sz w:val="17"/>
        </w:rPr>
        <w:t>5:</w:t>
      </w:r>
      <w:r>
        <w:rPr>
          <w:rFonts w:ascii="Courier New"/>
          <w:color w:val="231F20"/>
          <w:sz w:val="17"/>
        </w:rPr>
        <w:tab/>
        <w:t>Rabbit3 r3 = new</w:t>
      </w:r>
      <w:r>
        <w:rPr>
          <w:rFonts w:ascii="Courier New"/>
          <w:color w:val="231F20"/>
          <w:spacing w:val="-45"/>
          <w:sz w:val="17"/>
        </w:rPr>
        <w:t xml:space="preserve"> </w:t>
      </w:r>
      <w:r>
        <w:rPr>
          <w:rFonts w:ascii="Courier New"/>
          <w:color w:val="231F20"/>
          <w:sz w:val="17"/>
        </w:rPr>
        <w:t>Rabbit3(true);</w:t>
      </w:r>
    </w:p>
    <w:p w:rsidR="00FA3020" w:rsidRDefault="00350426">
      <w:pPr>
        <w:tabs>
          <w:tab w:val="left" w:pos="2032"/>
          <w:tab w:val="left" w:pos="2126"/>
        </w:tabs>
        <w:spacing w:before="67" w:line="324" w:lineRule="auto"/>
        <w:ind w:left="1560" w:right="4049"/>
        <w:rPr>
          <w:rFonts w:ascii="Courier New"/>
          <w:sz w:val="17"/>
        </w:rPr>
      </w:pPr>
      <w:r>
        <w:rPr>
          <w:rFonts w:ascii="Courier New"/>
          <w:color w:val="231F20"/>
          <w:sz w:val="17"/>
        </w:rPr>
        <w:t>6:</w:t>
      </w:r>
      <w:r>
        <w:rPr>
          <w:rFonts w:ascii="Courier New"/>
          <w:color w:val="231F20"/>
          <w:sz w:val="17"/>
        </w:rPr>
        <w:tab/>
      </w:r>
      <w:r>
        <w:rPr>
          <w:rFonts w:ascii="Courier New"/>
          <w:color w:val="231F20"/>
          <w:sz w:val="17"/>
        </w:rPr>
        <w:tab/>
        <w:t>Rabbit4</w:t>
      </w:r>
      <w:r>
        <w:rPr>
          <w:rFonts w:ascii="Courier New"/>
          <w:color w:val="231F20"/>
          <w:spacing w:val="-46"/>
          <w:sz w:val="17"/>
        </w:rPr>
        <w:t xml:space="preserve"> </w:t>
      </w:r>
      <w:r>
        <w:rPr>
          <w:rFonts w:ascii="Courier New"/>
          <w:color w:val="231F20"/>
          <w:sz w:val="17"/>
        </w:rPr>
        <w:t>r4</w:t>
      </w:r>
      <w:r>
        <w:rPr>
          <w:rFonts w:ascii="Courier New"/>
          <w:color w:val="231F20"/>
          <w:spacing w:val="-45"/>
          <w:sz w:val="17"/>
        </w:rPr>
        <w:t xml:space="preserve"> </w:t>
      </w:r>
      <w:r>
        <w:rPr>
          <w:rFonts w:ascii="Courier New"/>
          <w:color w:val="231F20"/>
          <w:sz w:val="17"/>
        </w:rPr>
        <w:t>=</w:t>
      </w:r>
      <w:r>
        <w:rPr>
          <w:rFonts w:ascii="Courier New"/>
          <w:color w:val="231F20"/>
          <w:spacing w:val="-45"/>
          <w:sz w:val="17"/>
        </w:rPr>
        <w:t xml:space="preserve"> </w:t>
      </w:r>
      <w:r>
        <w:rPr>
          <w:rFonts w:ascii="Courier New"/>
          <w:color w:val="231F20"/>
          <w:sz w:val="17"/>
        </w:rPr>
        <w:t>new</w:t>
      </w:r>
      <w:r>
        <w:rPr>
          <w:rFonts w:ascii="Courier New"/>
          <w:color w:val="231F20"/>
          <w:spacing w:val="-45"/>
          <w:sz w:val="17"/>
        </w:rPr>
        <w:t xml:space="preserve"> </w:t>
      </w:r>
      <w:r>
        <w:rPr>
          <w:rFonts w:ascii="Courier New"/>
          <w:color w:val="231F20"/>
          <w:sz w:val="17"/>
        </w:rPr>
        <w:t>Rabbit4();</w:t>
      </w:r>
      <w:r>
        <w:rPr>
          <w:rFonts w:ascii="Courier New"/>
          <w:color w:val="231F20"/>
          <w:spacing w:val="-46"/>
          <w:sz w:val="17"/>
        </w:rPr>
        <w:t xml:space="preserve"> </w:t>
      </w:r>
      <w:r>
        <w:rPr>
          <w:rFonts w:ascii="Courier New"/>
          <w:color w:val="231F20"/>
          <w:sz w:val="17"/>
        </w:rPr>
        <w:t>//</w:t>
      </w:r>
      <w:r>
        <w:rPr>
          <w:rFonts w:ascii="Courier New"/>
          <w:color w:val="231F20"/>
          <w:spacing w:val="-45"/>
          <w:sz w:val="17"/>
        </w:rPr>
        <w:t xml:space="preserve"> </w:t>
      </w:r>
      <w:r>
        <w:rPr>
          <w:rFonts w:ascii="Courier New"/>
          <w:color w:val="231F20"/>
          <w:sz w:val="17"/>
        </w:rPr>
        <w:t>DOES</w:t>
      </w:r>
      <w:r>
        <w:rPr>
          <w:rFonts w:ascii="Courier New"/>
          <w:color w:val="231F20"/>
          <w:spacing w:val="-45"/>
          <w:sz w:val="17"/>
        </w:rPr>
        <w:t xml:space="preserve"> </w:t>
      </w:r>
      <w:r>
        <w:rPr>
          <w:rFonts w:ascii="Courier New"/>
          <w:color w:val="231F20"/>
          <w:sz w:val="17"/>
        </w:rPr>
        <w:t>NOT</w:t>
      </w:r>
      <w:r>
        <w:rPr>
          <w:rFonts w:ascii="Courier New"/>
          <w:color w:val="231F20"/>
          <w:spacing w:val="-45"/>
          <w:sz w:val="17"/>
        </w:rPr>
        <w:t xml:space="preserve"> </w:t>
      </w:r>
      <w:r>
        <w:rPr>
          <w:rFonts w:ascii="Courier New"/>
          <w:color w:val="231F20"/>
          <w:sz w:val="17"/>
        </w:rPr>
        <w:t>COMPILE 7:</w:t>
      </w:r>
      <w:r>
        <w:rPr>
          <w:rFonts w:ascii="Courier New"/>
          <w:color w:val="231F20"/>
          <w:sz w:val="17"/>
        </w:rPr>
        <w:tab/>
        <w:t>}</w:t>
      </w:r>
      <w:r>
        <w:rPr>
          <w:rFonts w:ascii="Courier New"/>
          <w:color w:val="231F20"/>
          <w:spacing w:val="-9"/>
          <w:sz w:val="17"/>
        </w:rPr>
        <w:t xml:space="preserve"> </w:t>
      </w:r>
      <w:r>
        <w:rPr>
          <w:rFonts w:ascii="Courier New"/>
          <w:color w:val="231F20"/>
          <w:sz w:val="17"/>
        </w:rPr>
        <w:t>}</w:t>
      </w:r>
    </w:p>
    <w:p w:rsidR="00FA3020" w:rsidRDefault="00FA3020">
      <w:pPr>
        <w:pStyle w:val="BodyText"/>
        <w:spacing w:before="8"/>
        <w:rPr>
          <w:rFonts w:ascii="Courier New"/>
          <w:sz w:val="17"/>
        </w:rPr>
      </w:pPr>
    </w:p>
    <w:p w:rsidR="00FA3020" w:rsidRDefault="00350426">
      <w:pPr>
        <w:pStyle w:val="BodyText"/>
        <w:spacing w:before="1" w:line="252" w:lineRule="auto"/>
        <w:ind w:left="1559" w:right="1648" w:firstLine="240"/>
      </w:pPr>
      <w:r>
        <w:rPr>
          <w:color w:val="231F20"/>
        </w:rPr>
        <w:t xml:space="preserve">Line 3 calls the generated default no-argument constructor. Lines 4 and 5 call the user- provided constructors. Line 6 does not compile. </w:t>
      </w:r>
      <w:r>
        <w:rPr>
          <w:rFonts w:ascii="Courier New"/>
          <w:color w:val="231F20"/>
          <w:sz w:val="18"/>
        </w:rPr>
        <w:t xml:space="preserve">Rabbit4 </w:t>
      </w:r>
      <w:r>
        <w:rPr>
          <w:color w:val="231F20"/>
        </w:rPr>
        <w:t>made the constructor private so that other classes could not call it.</w:t>
      </w:r>
    </w:p>
    <w:p w:rsidR="00FA3020" w:rsidRDefault="00350426">
      <w:pPr>
        <w:pStyle w:val="BodyText"/>
        <w:spacing w:before="6" w:line="259" w:lineRule="auto"/>
        <w:ind w:left="1560" w:right="1648" w:firstLine="240"/>
      </w:pPr>
      <w:r>
        <w:rPr>
          <w:color w:val="231F20"/>
        </w:rPr>
        <w:t>Having a private constructor in a class tells the compiler not to provide a default no- argument constructor. It also prevents other classes from instantiating the class. This is useful when a class only has static methods or the class wants to control all calls to create new instances of itself.</w:t>
      </w:r>
    </w:p>
    <w:p w:rsidR="00FA3020" w:rsidRDefault="00FA3020">
      <w:pPr>
        <w:pStyle w:val="BodyText"/>
        <w:spacing w:before="10"/>
        <w:rPr>
          <w:sz w:val="24"/>
        </w:rPr>
      </w:pPr>
    </w:p>
    <w:p w:rsidR="00FA3020" w:rsidRDefault="00350426">
      <w:pPr>
        <w:pStyle w:val="Heading6"/>
      </w:pPr>
      <w:r>
        <w:rPr>
          <w:color w:val="231F20"/>
          <w:w w:val="115"/>
        </w:rPr>
        <w:t>Overloading Constructors</w:t>
      </w:r>
    </w:p>
    <w:p w:rsidR="00FA3020" w:rsidRDefault="00350426">
      <w:pPr>
        <w:pStyle w:val="BodyText"/>
        <w:spacing w:before="125" w:line="259" w:lineRule="auto"/>
        <w:ind w:left="1560" w:right="1597"/>
      </w:pPr>
      <w:r>
        <w:rPr>
          <w:color w:val="231F20"/>
        </w:rPr>
        <w:t xml:space="preserve">Up to </w:t>
      </w:r>
      <w:r>
        <w:rPr>
          <w:color w:val="231F20"/>
          <w:spacing w:val="-3"/>
        </w:rPr>
        <w:t xml:space="preserve">now,  you’ve  </w:t>
      </w:r>
      <w:r>
        <w:rPr>
          <w:color w:val="231F20"/>
        </w:rPr>
        <w:t xml:space="preserve">only seen one constructor per class. </w:t>
      </w:r>
      <w:r>
        <w:rPr>
          <w:color w:val="231F20"/>
          <w:spacing w:val="-6"/>
        </w:rPr>
        <w:t xml:space="preserve">You  </w:t>
      </w:r>
      <w:r>
        <w:rPr>
          <w:color w:val="231F20"/>
          <w:spacing w:val="2"/>
        </w:rPr>
        <w:t xml:space="preserve">can </w:t>
      </w:r>
      <w:r>
        <w:rPr>
          <w:color w:val="231F20"/>
        </w:rPr>
        <w:t xml:space="preserve">have multiple constructors   in the same class as long as they have different method signatures. When overloading meth- ods, the method name and parameter list needed to match. With constructors, the name is always the same since it has to be the same as the name of the class. </w:t>
      </w:r>
      <w:r>
        <w:rPr>
          <w:color w:val="231F20"/>
          <w:spacing w:val="2"/>
        </w:rPr>
        <w:t xml:space="preserve">This </w:t>
      </w:r>
      <w:r>
        <w:rPr>
          <w:color w:val="231F20"/>
        </w:rPr>
        <w:t>means construc- tors</w:t>
      </w:r>
      <w:r>
        <w:rPr>
          <w:color w:val="231F20"/>
          <w:spacing w:val="9"/>
        </w:rPr>
        <w:t xml:space="preserve"> </w:t>
      </w:r>
      <w:r>
        <w:rPr>
          <w:color w:val="231F20"/>
        </w:rPr>
        <w:t>must</w:t>
      </w:r>
      <w:r>
        <w:rPr>
          <w:color w:val="231F20"/>
          <w:spacing w:val="9"/>
        </w:rPr>
        <w:t xml:space="preserve"> </w:t>
      </w:r>
      <w:r>
        <w:rPr>
          <w:color w:val="231F20"/>
        </w:rPr>
        <w:t>have</w:t>
      </w:r>
      <w:r>
        <w:rPr>
          <w:color w:val="231F20"/>
          <w:spacing w:val="9"/>
        </w:rPr>
        <w:t xml:space="preserve"> </w:t>
      </w:r>
      <w:r>
        <w:rPr>
          <w:color w:val="231F20"/>
        </w:rPr>
        <w:t>different</w:t>
      </w:r>
      <w:r>
        <w:rPr>
          <w:color w:val="231F20"/>
          <w:spacing w:val="10"/>
        </w:rPr>
        <w:t xml:space="preserve"> </w:t>
      </w:r>
      <w:r>
        <w:rPr>
          <w:color w:val="231F20"/>
        </w:rPr>
        <w:t>parameters</w:t>
      </w:r>
      <w:r>
        <w:rPr>
          <w:color w:val="231F20"/>
          <w:spacing w:val="9"/>
        </w:rPr>
        <w:t xml:space="preserve"> </w:t>
      </w:r>
      <w:r>
        <w:rPr>
          <w:color w:val="231F20"/>
        </w:rPr>
        <w:t>in</w:t>
      </w:r>
      <w:r>
        <w:rPr>
          <w:color w:val="231F20"/>
          <w:spacing w:val="9"/>
        </w:rPr>
        <w:t xml:space="preserve"> </w:t>
      </w:r>
      <w:r>
        <w:rPr>
          <w:color w:val="231F20"/>
        </w:rPr>
        <w:t>order</w:t>
      </w:r>
      <w:r>
        <w:rPr>
          <w:color w:val="231F20"/>
          <w:spacing w:val="10"/>
        </w:rPr>
        <w:t xml:space="preserve"> </w:t>
      </w:r>
      <w:r>
        <w:rPr>
          <w:color w:val="231F20"/>
        </w:rPr>
        <w:t>to</w:t>
      </w:r>
      <w:r>
        <w:rPr>
          <w:color w:val="231F20"/>
          <w:spacing w:val="10"/>
        </w:rPr>
        <w:t xml:space="preserve"> </w:t>
      </w:r>
      <w:r>
        <w:rPr>
          <w:color w:val="231F20"/>
        </w:rPr>
        <w:t>be</w:t>
      </w:r>
      <w:r>
        <w:rPr>
          <w:color w:val="231F20"/>
          <w:spacing w:val="9"/>
        </w:rPr>
        <w:t xml:space="preserve"> </w:t>
      </w:r>
      <w:r>
        <w:rPr>
          <w:color w:val="231F20"/>
        </w:rPr>
        <w:t>overloaded.</w:t>
      </w:r>
    </w:p>
    <w:p w:rsidR="00FA3020" w:rsidRDefault="00350426">
      <w:pPr>
        <w:pStyle w:val="BodyText"/>
        <w:spacing w:line="220" w:lineRule="exact"/>
        <w:ind w:left="1800"/>
      </w:pPr>
      <w:r>
        <w:rPr>
          <w:color w:val="231F20"/>
        </w:rPr>
        <w:t>This example shows two constructors:</w:t>
      </w:r>
    </w:p>
    <w:p w:rsidR="00FA3020" w:rsidRDefault="00350426">
      <w:pPr>
        <w:spacing w:before="196" w:line="324" w:lineRule="auto"/>
        <w:ind w:left="1749" w:right="6795" w:hanging="189"/>
        <w:rPr>
          <w:rFonts w:ascii="Courier New"/>
          <w:sz w:val="17"/>
        </w:rPr>
      </w:pPr>
      <w:r>
        <w:rPr>
          <w:rFonts w:ascii="Courier New"/>
          <w:color w:val="231F20"/>
          <w:sz w:val="17"/>
        </w:rPr>
        <w:t xml:space="preserve">public class Hamster { </w:t>
      </w:r>
      <w:r>
        <w:rPr>
          <w:rFonts w:ascii="Courier New"/>
          <w:color w:val="231F20"/>
          <w:w w:val="95"/>
          <w:sz w:val="17"/>
        </w:rPr>
        <w:t xml:space="preserve">private String </w:t>
      </w:r>
      <w:r>
        <w:rPr>
          <w:rFonts w:ascii="Courier New"/>
          <w:color w:val="231F20"/>
          <w:spacing w:val="-3"/>
          <w:w w:val="95"/>
          <w:sz w:val="17"/>
        </w:rPr>
        <w:t xml:space="preserve">color; </w:t>
      </w:r>
      <w:r>
        <w:rPr>
          <w:rFonts w:ascii="Courier New"/>
          <w:color w:val="231F20"/>
          <w:sz w:val="17"/>
        </w:rPr>
        <w:t>private int</w:t>
      </w:r>
      <w:r>
        <w:rPr>
          <w:rFonts w:ascii="Courier New"/>
          <w:color w:val="231F20"/>
          <w:spacing w:val="-80"/>
          <w:sz w:val="17"/>
        </w:rPr>
        <w:t xml:space="preserve"> </w:t>
      </w:r>
      <w:r>
        <w:rPr>
          <w:rFonts w:ascii="Courier New"/>
          <w:color w:val="231F20"/>
          <w:sz w:val="17"/>
        </w:rPr>
        <w:t>weight;</w:t>
      </w:r>
    </w:p>
    <w:p w:rsidR="00FA3020" w:rsidRDefault="00350426">
      <w:pPr>
        <w:tabs>
          <w:tab w:val="left" w:pos="5812"/>
        </w:tabs>
        <w:spacing w:line="324" w:lineRule="auto"/>
        <w:ind w:left="1938" w:right="2915" w:hanging="189"/>
        <w:rPr>
          <w:rFonts w:ascii="Courier New"/>
          <w:sz w:val="17"/>
        </w:rPr>
      </w:pPr>
      <w:r>
        <w:rPr>
          <w:rFonts w:ascii="Courier New"/>
          <w:color w:val="231F20"/>
          <w:sz w:val="17"/>
        </w:rPr>
        <w:t>public</w:t>
      </w:r>
      <w:r>
        <w:rPr>
          <w:rFonts w:ascii="Courier New"/>
          <w:color w:val="231F20"/>
          <w:spacing w:val="-55"/>
          <w:sz w:val="17"/>
        </w:rPr>
        <w:t xml:space="preserve"> </w:t>
      </w:r>
      <w:r>
        <w:rPr>
          <w:rFonts w:ascii="Courier New"/>
          <w:color w:val="231F20"/>
          <w:sz w:val="17"/>
        </w:rPr>
        <w:t>Hamster(int</w:t>
      </w:r>
      <w:r>
        <w:rPr>
          <w:rFonts w:ascii="Courier New"/>
          <w:color w:val="231F20"/>
          <w:spacing w:val="-55"/>
          <w:sz w:val="17"/>
        </w:rPr>
        <w:t xml:space="preserve"> </w:t>
      </w:r>
      <w:r>
        <w:rPr>
          <w:rFonts w:ascii="Courier New"/>
          <w:color w:val="231F20"/>
          <w:sz w:val="17"/>
        </w:rPr>
        <w:t>weight)</w:t>
      </w:r>
      <w:r>
        <w:rPr>
          <w:rFonts w:ascii="Courier New"/>
          <w:color w:val="231F20"/>
          <w:spacing w:val="-55"/>
          <w:sz w:val="17"/>
        </w:rPr>
        <w:t xml:space="preserve"> </w:t>
      </w:r>
      <w:r>
        <w:rPr>
          <w:rFonts w:ascii="Courier New"/>
          <w:color w:val="231F20"/>
          <w:sz w:val="17"/>
        </w:rPr>
        <w:t>{</w:t>
      </w:r>
      <w:r>
        <w:rPr>
          <w:rFonts w:ascii="Courier New"/>
          <w:color w:val="231F20"/>
          <w:sz w:val="17"/>
        </w:rPr>
        <w:tab/>
      </w:r>
      <w:r>
        <w:rPr>
          <w:rFonts w:ascii="Courier New"/>
          <w:color w:val="231F20"/>
          <w:w w:val="95"/>
          <w:sz w:val="17"/>
        </w:rPr>
        <w:t>// first</w:t>
      </w:r>
      <w:r>
        <w:rPr>
          <w:rFonts w:ascii="Courier New"/>
          <w:color w:val="231F20"/>
          <w:spacing w:val="-59"/>
          <w:w w:val="95"/>
          <w:sz w:val="17"/>
        </w:rPr>
        <w:t xml:space="preserve"> </w:t>
      </w:r>
      <w:r>
        <w:rPr>
          <w:rFonts w:ascii="Courier New"/>
          <w:color w:val="231F20"/>
          <w:w w:val="95"/>
          <w:sz w:val="17"/>
        </w:rPr>
        <w:t xml:space="preserve">constructor </w:t>
      </w:r>
      <w:r>
        <w:rPr>
          <w:rFonts w:ascii="Courier New"/>
          <w:color w:val="231F20"/>
          <w:sz w:val="17"/>
        </w:rPr>
        <w:t>this.weight =</w:t>
      </w:r>
      <w:r>
        <w:rPr>
          <w:rFonts w:ascii="Courier New"/>
          <w:color w:val="231F20"/>
          <w:spacing w:val="-23"/>
          <w:sz w:val="17"/>
        </w:rPr>
        <w:t xml:space="preserve"> </w:t>
      </w:r>
      <w:r>
        <w:rPr>
          <w:rFonts w:ascii="Courier New"/>
          <w:color w:val="231F20"/>
          <w:sz w:val="17"/>
        </w:rPr>
        <w:t>weight;</w:t>
      </w:r>
    </w:p>
    <w:p w:rsidR="00FA3020" w:rsidRDefault="00350426">
      <w:pPr>
        <w:ind w:left="1938"/>
        <w:rPr>
          <w:rFonts w:ascii="Courier New"/>
          <w:sz w:val="17"/>
        </w:rPr>
      </w:pPr>
      <w:r>
        <w:rPr>
          <w:rFonts w:ascii="Courier New"/>
          <w:color w:val="231F20"/>
          <w:sz w:val="17"/>
        </w:rPr>
        <w:t>color = "brown";</w:t>
      </w:r>
    </w:p>
    <w:p w:rsidR="00FA3020" w:rsidRDefault="00350426">
      <w:pPr>
        <w:spacing w:before="67"/>
        <w:ind w:left="1749"/>
        <w:rPr>
          <w:rFonts w:ascii="Courier New"/>
          <w:sz w:val="17"/>
        </w:rPr>
      </w:pPr>
      <w:r>
        <w:rPr>
          <w:rFonts w:ascii="Courier New"/>
          <w:color w:val="231F20"/>
          <w:w w:val="92"/>
          <w:sz w:val="17"/>
        </w:rPr>
        <w:t>}</w:t>
      </w:r>
    </w:p>
    <w:p w:rsidR="00FA3020" w:rsidRDefault="00350426">
      <w:pPr>
        <w:tabs>
          <w:tab w:val="left" w:pos="6190"/>
        </w:tabs>
        <w:spacing w:before="68" w:line="324" w:lineRule="auto"/>
        <w:ind w:left="1843" w:right="2444" w:hanging="95"/>
        <w:rPr>
          <w:rFonts w:ascii="Courier New"/>
          <w:sz w:val="17"/>
        </w:rPr>
      </w:pPr>
      <w:r>
        <w:rPr>
          <w:rFonts w:ascii="Courier New"/>
          <w:color w:val="231F20"/>
          <w:sz w:val="17"/>
        </w:rPr>
        <w:t>public</w:t>
      </w:r>
      <w:r>
        <w:rPr>
          <w:rFonts w:ascii="Courier New"/>
          <w:color w:val="231F20"/>
          <w:spacing w:val="-55"/>
          <w:sz w:val="17"/>
        </w:rPr>
        <w:t xml:space="preserve"> </w:t>
      </w:r>
      <w:r>
        <w:rPr>
          <w:rFonts w:ascii="Courier New"/>
          <w:color w:val="231F20"/>
          <w:sz w:val="17"/>
        </w:rPr>
        <w:t>Hamster(int</w:t>
      </w:r>
      <w:r>
        <w:rPr>
          <w:rFonts w:ascii="Courier New"/>
          <w:color w:val="231F20"/>
          <w:spacing w:val="-54"/>
          <w:sz w:val="17"/>
        </w:rPr>
        <w:t xml:space="preserve"> </w:t>
      </w:r>
      <w:r>
        <w:rPr>
          <w:rFonts w:ascii="Courier New"/>
          <w:color w:val="231F20"/>
          <w:sz w:val="17"/>
        </w:rPr>
        <w:t>weight,</w:t>
      </w:r>
      <w:r>
        <w:rPr>
          <w:rFonts w:ascii="Courier New"/>
          <w:color w:val="231F20"/>
          <w:spacing w:val="-54"/>
          <w:sz w:val="17"/>
        </w:rPr>
        <w:t xml:space="preserve"> </w:t>
      </w:r>
      <w:r>
        <w:rPr>
          <w:rFonts w:ascii="Courier New"/>
          <w:color w:val="231F20"/>
          <w:sz w:val="17"/>
        </w:rPr>
        <w:t>String</w:t>
      </w:r>
      <w:r>
        <w:rPr>
          <w:rFonts w:ascii="Courier New"/>
          <w:color w:val="231F20"/>
          <w:spacing w:val="-54"/>
          <w:sz w:val="17"/>
        </w:rPr>
        <w:t xml:space="preserve"> </w:t>
      </w:r>
      <w:r>
        <w:rPr>
          <w:rFonts w:ascii="Courier New"/>
          <w:color w:val="231F20"/>
          <w:sz w:val="17"/>
        </w:rPr>
        <w:t>color)</w:t>
      </w:r>
      <w:r>
        <w:rPr>
          <w:rFonts w:ascii="Courier New"/>
          <w:color w:val="231F20"/>
          <w:spacing w:val="-54"/>
          <w:sz w:val="17"/>
        </w:rPr>
        <w:t xml:space="preserve"> </w:t>
      </w:r>
      <w:r>
        <w:rPr>
          <w:rFonts w:ascii="Courier New"/>
          <w:color w:val="231F20"/>
          <w:sz w:val="17"/>
        </w:rPr>
        <w:t>{</w:t>
      </w:r>
      <w:r>
        <w:rPr>
          <w:rFonts w:ascii="Courier New"/>
          <w:color w:val="231F20"/>
          <w:sz w:val="17"/>
        </w:rPr>
        <w:tab/>
      </w:r>
      <w:r>
        <w:rPr>
          <w:rFonts w:ascii="Courier New"/>
          <w:color w:val="231F20"/>
          <w:w w:val="95"/>
          <w:sz w:val="17"/>
        </w:rPr>
        <w:t>// second</w:t>
      </w:r>
      <w:r>
        <w:rPr>
          <w:rFonts w:ascii="Courier New"/>
          <w:color w:val="231F20"/>
          <w:spacing w:val="-63"/>
          <w:w w:val="95"/>
          <w:sz w:val="17"/>
        </w:rPr>
        <w:t xml:space="preserve"> </w:t>
      </w:r>
      <w:r>
        <w:rPr>
          <w:rFonts w:ascii="Courier New"/>
          <w:color w:val="231F20"/>
          <w:w w:val="95"/>
          <w:sz w:val="17"/>
        </w:rPr>
        <w:t xml:space="preserve">constructor </w:t>
      </w:r>
      <w:r>
        <w:rPr>
          <w:rFonts w:ascii="Courier New"/>
          <w:color w:val="231F20"/>
          <w:sz w:val="17"/>
        </w:rPr>
        <w:t>this.weight =</w:t>
      </w:r>
      <w:r>
        <w:rPr>
          <w:rFonts w:ascii="Courier New"/>
          <w:color w:val="231F20"/>
          <w:spacing w:val="-22"/>
          <w:sz w:val="17"/>
        </w:rPr>
        <w:t xml:space="preserve"> </w:t>
      </w:r>
      <w:r>
        <w:rPr>
          <w:rFonts w:ascii="Courier New"/>
          <w:color w:val="231F20"/>
          <w:sz w:val="17"/>
        </w:rPr>
        <w:t>weight;</w:t>
      </w:r>
    </w:p>
    <w:p w:rsidR="00FA3020" w:rsidRDefault="00350426">
      <w:pPr>
        <w:ind w:left="1843"/>
        <w:rPr>
          <w:rFonts w:ascii="Courier New"/>
          <w:sz w:val="17"/>
        </w:rPr>
      </w:pPr>
      <w:r>
        <w:rPr>
          <w:rFonts w:ascii="Courier New"/>
          <w:color w:val="231F20"/>
          <w:sz w:val="17"/>
        </w:rPr>
        <w:t>this.color = color;</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11"/>
        <w:rPr>
          <w:rFonts w:ascii="Courier New"/>
          <w:sz w:val="14"/>
        </w:rPr>
      </w:pPr>
    </w:p>
    <w:p w:rsidR="00FA3020" w:rsidRDefault="00350426">
      <w:pPr>
        <w:pStyle w:val="BodyText"/>
        <w:spacing w:before="99"/>
        <w:ind w:left="1800"/>
      </w:pPr>
      <w:r>
        <w:rPr>
          <w:color w:val="231F20"/>
        </w:rPr>
        <w:t xml:space="preserve">One of the constructors takes a single </w:t>
      </w:r>
      <w:r>
        <w:rPr>
          <w:rFonts w:ascii="Courier New"/>
          <w:color w:val="231F20"/>
          <w:sz w:val="18"/>
        </w:rPr>
        <w:t xml:space="preserve">int </w:t>
      </w:r>
      <w:r>
        <w:rPr>
          <w:color w:val="231F20"/>
        </w:rPr>
        <w:t xml:space="preserve">parameter. The other takes an </w:t>
      </w:r>
      <w:r>
        <w:rPr>
          <w:rFonts w:ascii="Courier New"/>
          <w:color w:val="231F20"/>
          <w:sz w:val="18"/>
        </w:rPr>
        <w:t xml:space="preserve">int </w:t>
      </w:r>
      <w:r>
        <w:rPr>
          <w:color w:val="231F20"/>
        </w:rPr>
        <w:t>and a</w:t>
      </w:r>
    </w:p>
    <w:p w:rsidR="00FA3020" w:rsidRDefault="00350426">
      <w:pPr>
        <w:pStyle w:val="BodyText"/>
        <w:spacing w:before="5"/>
        <w:ind w:left="1800" w:hanging="240"/>
      </w:pPr>
      <w:r>
        <w:rPr>
          <w:rFonts w:ascii="Courier New"/>
          <w:color w:val="231F20"/>
          <w:sz w:val="18"/>
        </w:rPr>
        <w:t>String</w:t>
      </w:r>
      <w:r>
        <w:rPr>
          <w:color w:val="231F20"/>
        </w:rPr>
        <w:t>. These parameter lists are different, so the constructors are successfully overloaded.</w:t>
      </w:r>
    </w:p>
    <w:p w:rsidR="00FA3020" w:rsidRDefault="00350426">
      <w:pPr>
        <w:pStyle w:val="BodyText"/>
        <w:spacing w:before="5" w:line="259" w:lineRule="auto"/>
        <w:ind w:left="1559" w:right="1664" w:firstLine="240"/>
      </w:pPr>
      <w:r>
        <w:rPr>
          <w:color w:val="231F20"/>
        </w:rPr>
        <w:t xml:space="preserve">There is a problem here, though. There is a bit of duplication. </w:t>
      </w:r>
      <w:r>
        <w:rPr>
          <w:color w:val="231F20"/>
          <w:spacing w:val="3"/>
        </w:rPr>
        <w:t xml:space="preserve">In </w:t>
      </w:r>
      <w:r>
        <w:rPr>
          <w:color w:val="231F20"/>
          <w:spacing w:val="2"/>
        </w:rPr>
        <w:t xml:space="preserve">programming, </w:t>
      </w:r>
      <w:r>
        <w:rPr>
          <w:color w:val="231F20"/>
        </w:rPr>
        <w:t>even a bit</w:t>
      </w:r>
      <w:r>
        <w:rPr>
          <w:color w:val="231F20"/>
          <w:spacing w:val="10"/>
        </w:rPr>
        <w:t xml:space="preserve"> </w:t>
      </w:r>
      <w:r>
        <w:rPr>
          <w:color w:val="231F20"/>
        </w:rPr>
        <w:t>of</w:t>
      </w:r>
      <w:r>
        <w:rPr>
          <w:color w:val="231F20"/>
          <w:spacing w:val="11"/>
        </w:rPr>
        <w:t xml:space="preserve"> </w:t>
      </w:r>
      <w:r>
        <w:rPr>
          <w:color w:val="231F20"/>
        </w:rPr>
        <w:t>duplication</w:t>
      </w:r>
      <w:r>
        <w:rPr>
          <w:color w:val="231F20"/>
          <w:spacing w:val="11"/>
        </w:rPr>
        <w:t xml:space="preserve"> </w:t>
      </w:r>
      <w:r>
        <w:rPr>
          <w:color w:val="231F20"/>
        </w:rPr>
        <w:t>tends</w:t>
      </w:r>
      <w:r>
        <w:rPr>
          <w:color w:val="231F20"/>
          <w:spacing w:val="11"/>
        </w:rPr>
        <w:t xml:space="preserve"> </w:t>
      </w:r>
      <w:r>
        <w:rPr>
          <w:color w:val="231F20"/>
        </w:rPr>
        <w:t>to</w:t>
      </w:r>
      <w:r>
        <w:rPr>
          <w:color w:val="231F20"/>
          <w:spacing w:val="11"/>
        </w:rPr>
        <w:t xml:space="preserve"> </w:t>
      </w:r>
      <w:r>
        <w:rPr>
          <w:color w:val="231F20"/>
          <w:spacing w:val="3"/>
        </w:rPr>
        <w:t>turn</w:t>
      </w:r>
      <w:r>
        <w:rPr>
          <w:color w:val="231F20"/>
          <w:spacing w:val="11"/>
        </w:rPr>
        <w:t xml:space="preserve"> </w:t>
      </w:r>
      <w:r>
        <w:rPr>
          <w:color w:val="231F20"/>
        </w:rPr>
        <w:t>into</w:t>
      </w:r>
      <w:r>
        <w:rPr>
          <w:color w:val="231F20"/>
          <w:spacing w:val="11"/>
        </w:rPr>
        <w:t xml:space="preserve"> </w:t>
      </w:r>
      <w:r>
        <w:rPr>
          <w:color w:val="231F20"/>
        </w:rPr>
        <w:t>a</w:t>
      </w:r>
      <w:r>
        <w:rPr>
          <w:color w:val="231F20"/>
          <w:spacing w:val="11"/>
        </w:rPr>
        <w:t xml:space="preserve"> </w:t>
      </w:r>
      <w:r>
        <w:rPr>
          <w:color w:val="231F20"/>
        </w:rPr>
        <w:t>lot</w:t>
      </w:r>
      <w:r>
        <w:rPr>
          <w:color w:val="231F20"/>
          <w:spacing w:val="11"/>
        </w:rPr>
        <w:t xml:space="preserve"> </w:t>
      </w:r>
      <w:r>
        <w:rPr>
          <w:color w:val="231F20"/>
        </w:rPr>
        <w:t>of</w:t>
      </w:r>
      <w:r>
        <w:rPr>
          <w:color w:val="231F20"/>
          <w:spacing w:val="11"/>
        </w:rPr>
        <w:t xml:space="preserve"> </w:t>
      </w:r>
      <w:r>
        <w:rPr>
          <w:color w:val="231F20"/>
        </w:rPr>
        <w:t>duplication</w:t>
      </w:r>
      <w:r>
        <w:rPr>
          <w:color w:val="231F20"/>
          <w:spacing w:val="11"/>
        </w:rPr>
        <w:t xml:space="preserve"> </w:t>
      </w:r>
      <w:r>
        <w:rPr>
          <w:color w:val="231F20"/>
        </w:rPr>
        <w:t>as</w:t>
      </w:r>
      <w:r>
        <w:rPr>
          <w:color w:val="231F20"/>
          <w:spacing w:val="10"/>
        </w:rPr>
        <w:t xml:space="preserve"> </w:t>
      </w:r>
      <w:r>
        <w:rPr>
          <w:color w:val="231F20"/>
        </w:rPr>
        <w:t>we</w:t>
      </w:r>
      <w:r>
        <w:rPr>
          <w:color w:val="231F20"/>
          <w:spacing w:val="11"/>
        </w:rPr>
        <w:t xml:space="preserve"> </w:t>
      </w:r>
      <w:r>
        <w:rPr>
          <w:color w:val="231F20"/>
        </w:rPr>
        <w:t>keep</w:t>
      </w:r>
      <w:r>
        <w:rPr>
          <w:color w:val="231F20"/>
          <w:spacing w:val="11"/>
        </w:rPr>
        <w:t xml:space="preserve"> </w:t>
      </w:r>
      <w:r>
        <w:rPr>
          <w:color w:val="231F20"/>
        </w:rPr>
        <w:t>adding</w:t>
      </w:r>
      <w:r>
        <w:rPr>
          <w:color w:val="231F20"/>
          <w:spacing w:val="11"/>
        </w:rPr>
        <w:t xml:space="preserve"> </w:t>
      </w:r>
      <w:r>
        <w:rPr>
          <w:color w:val="231F20"/>
        </w:rPr>
        <w:t>“just</w:t>
      </w:r>
      <w:r>
        <w:rPr>
          <w:color w:val="231F20"/>
          <w:spacing w:val="11"/>
        </w:rPr>
        <w:t xml:space="preserve"> </w:t>
      </w:r>
      <w:r>
        <w:rPr>
          <w:color w:val="231F20"/>
        </w:rPr>
        <w:t>one</w:t>
      </w:r>
      <w:r>
        <w:rPr>
          <w:color w:val="231F20"/>
          <w:spacing w:val="11"/>
        </w:rPr>
        <w:t xml:space="preserve"> </w:t>
      </w:r>
      <w:r>
        <w:rPr>
          <w:color w:val="231F20"/>
        </w:rPr>
        <w:t>more</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r>
        <w:rPr>
          <w:rFonts w:ascii="Calibri" w:hAnsi="Calibri"/>
          <w:b/>
          <w:color w:val="231F20"/>
          <w:spacing w:val="5"/>
          <w:sz w:val="17"/>
        </w:rPr>
        <w:lastRenderedPageBreak/>
        <w:t>200</w:t>
      </w:r>
      <w:r>
        <w:rPr>
          <w:rFonts w:ascii="Calibri" w:hAnsi="Calibri"/>
          <w:b/>
          <w:color w:val="231F20"/>
          <w:spacing w:val="5"/>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 xml:space="preserve">Methods  and </w:t>
      </w:r>
      <w:r>
        <w:rPr>
          <w:rFonts w:ascii="Calibri" w:hAnsi="Calibri"/>
          <w:color w:val="231F20"/>
          <w:spacing w:val="17"/>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857"/>
      </w:pPr>
      <w:r>
        <w:rPr>
          <w:color w:val="231F20"/>
        </w:rPr>
        <w:t xml:space="preserve">thing.” What we really want is for the first constructor to </w:t>
      </w:r>
      <w:r>
        <w:rPr>
          <w:color w:val="231F20"/>
          <w:spacing w:val="2"/>
        </w:rPr>
        <w:t xml:space="preserve">call </w:t>
      </w:r>
      <w:r>
        <w:rPr>
          <w:color w:val="231F20"/>
        </w:rPr>
        <w:t xml:space="preserve">the second constructor with two parameters. </w:t>
      </w:r>
      <w:r>
        <w:rPr>
          <w:color w:val="231F20"/>
          <w:spacing w:val="-6"/>
        </w:rPr>
        <w:t xml:space="preserve">You </w:t>
      </w:r>
      <w:r>
        <w:rPr>
          <w:color w:val="231F20"/>
        </w:rPr>
        <w:t>might be tempted to write</w:t>
      </w:r>
      <w:r>
        <w:rPr>
          <w:color w:val="231F20"/>
          <w:spacing w:val="18"/>
        </w:rPr>
        <w:t xml:space="preserve"> </w:t>
      </w:r>
      <w:r>
        <w:rPr>
          <w:color w:val="231F20"/>
        </w:rPr>
        <w:t>this:</w:t>
      </w:r>
    </w:p>
    <w:p w:rsidR="00FA3020" w:rsidRDefault="00350426">
      <w:pPr>
        <w:spacing w:before="118"/>
        <w:ind w:left="1440"/>
        <w:rPr>
          <w:rFonts w:ascii="Courier New"/>
          <w:sz w:val="17"/>
        </w:rPr>
      </w:pPr>
      <w:r>
        <w:rPr>
          <w:rFonts w:ascii="Courier New"/>
          <w:color w:val="231F20"/>
          <w:sz w:val="17"/>
        </w:rPr>
        <w:t>public Hamster(int weight) {</w:t>
      </w:r>
    </w:p>
    <w:p w:rsidR="00FA3020" w:rsidRDefault="00350426">
      <w:pPr>
        <w:tabs>
          <w:tab w:val="left" w:pos="4463"/>
        </w:tabs>
        <w:spacing w:before="67"/>
        <w:ind w:left="1629"/>
        <w:rPr>
          <w:rFonts w:ascii="Courier New"/>
          <w:sz w:val="17"/>
        </w:rPr>
      </w:pPr>
      <w:r>
        <w:rPr>
          <w:rFonts w:ascii="Courier New"/>
          <w:color w:val="231F20"/>
          <w:w w:val="95"/>
          <w:sz w:val="17"/>
        </w:rPr>
        <w:t>Hamster(weight,</w:t>
      </w:r>
      <w:r>
        <w:rPr>
          <w:rFonts w:ascii="Courier New"/>
          <w:color w:val="231F20"/>
          <w:spacing w:val="-32"/>
          <w:w w:val="95"/>
          <w:sz w:val="17"/>
        </w:rPr>
        <w:t xml:space="preserve"> </w:t>
      </w:r>
      <w:r>
        <w:rPr>
          <w:rFonts w:ascii="Courier New"/>
          <w:color w:val="231F20"/>
          <w:w w:val="95"/>
          <w:sz w:val="17"/>
        </w:rPr>
        <w:t>"brown");</w:t>
      </w:r>
      <w:r>
        <w:rPr>
          <w:rFonts w:ascii="Courier New"/>
          <w:color w:val="231F20"/>
          <w:w w:val="95"/>
          <w:sz w:val="17"/>
        </w:rPr>
        <w:tab/>
      </w:r>
      <w:r>
        <w:rPr>
          <w:rFonts w:ascii="Courier New"/>
          <w:color w:val="231F20"/>
          <w:sz w:val="17"/>
        </w:rPr>
        <w:t>// DOES NOT</w:t>
      </w:r>
      <w:r>
        <w:rPr>
          <w:rFonts w:ascii="Courier New"/>
          <w:color w:val="231F20"/>
          <w:spacing w:val="-31"/>
          <w:sz w:val="17"/>
        </w:rPr>
        <w:t xml:space="preserve"> </w:t>
      </w:r>
      <w:r>
        <w:rPr>
          <w:rFonts w:ascii="Courier New"/>
          <w:color w:val="231F20"/>
          <w:sz w:val="17"/>
        </w:rPr>
        <w:t>COMPILE</w:t>
      </w:r>
    </w:p>
    <w:p w:rsidR="00FA3020" w:rsidRDefault="00350426">
      <w:pPr>
        <w:spacing w:before="68"/>
        <w:ind w:left="1440"/>
        <w:rPr>
          <w:rFonts w:ascii="Courier New"/>
          <w:sz w:val="17"/>
        </w:rPr>
      </w:pPr>
      <w:r>
        <w:rPr>
          <w:rFonts w:ascii="Courier New"/>
          <w:color w:val="231F20"/>
          <w:w w:val="92"/>
          <w:sz w:val="17"/>
        </w:rPr>
        <w:t>}</w:t>
      </w:r>
    </w:p>
    <w:p w:rsidR="00FA3020" w:rsidRDefault="00FA3020">
      <w:pPr>
        <w:pStyle w:val="BodyText"/>
        <w:spacing w:before="7"/>
        <w:rPr>
          <w:rFonts w:ascii="Courier New"/>
          <w:sz w:val="23"/>
        </w:rPr>
      </w:pPr>
    </w:p>
    <w:p w:rsidR="00FA3020" w:rsidRDefault="00350426">
      <w:pPr>
        <w:pStyle w:val="BodyText"/>
        <w:spacing w:before="1" w:line="252" w:lineRule="auto"/>
        <w:ind w:left="1440" w:right="1707"/>
        <w:jc w:val="both"/>
      </w:pPr>
      <w:r>
        <w:rPr>
          <w:color w:val="231F20"/>
        </w:rPr>
        <w:t xml:space="preserve">This will not work. Constructors can be called only by writing </w:t>
      </w:r>
      <w:r>
        <w:rPr>
          <w:rFonts w:ascii="Courier New"/>
          <w:color w:val="231F20"/>
          <w:sz w:val="18"/>
        </w:rPr>
        <w:t xml:space="preserve">new </w:t>
      </w:r>
      <w:r>
        <w:rPr>
          <w:color w:val="231F20"/>
        </w:rPr>
        <w:t xml:space="preserve">before the name of the constructor. They are not like normal methods that you can just call. What happens if we stick </w:t>
      </w:r>
      <w:r>
        <w:rPr>
          <w:rFonts w:ascii="Courier New"/>
          <w:color w:val="231F20"/>
          <w:sz w:val="18"/>
        </w:rPr>
        <w:t xml:space="preserve">new </w:t>
      </w:r>
      <w:r>
        <w:rPr>
          <w:color w:val="231F20"/>
        </w:rPr>
        <w:t>before the constructor name?</w:t>
      </w:r>
    </w:p>
    <w:p w:rsidR="00FA3020" w:rsidRDefault="00350426">
      <w:pPr>
        <w:spacing w:before="113"/>
        <w:ind w:left="1440"/>
        <w:rPr>
          <w:rFonts w:ascii="Courier New"/>
          <w:sz w:val="17"/>
        </w:rPr>
      </w:pPr>
      <w:r>
        <w:rPr>
          <w:rFonts w:ascii="Courier New"/>
          <w:color w:val="231F20"/>
          <w:sz w:val="17"/>
        </w:rPr>
        <w:t>public Hamster(int weight) {</w:t>
      </w:r>
    </w:p>
    <w:p w:rsidR="00FA3020" w:rsidRDefault="00350426">
      <w:pPr>
        <w:tabs>
          <w:tab w:val="left" w:pos="4586"/>
        </w:tabs>
        <w:spacing w:before="68"/>
        <w:ind w:left="1614"/>
        <w:rPr>
          <w:rFonts w:ascii="Courier New"/>
          <w:sz w:val="17"/>
        </w:rPr>
      </w:pPr>
      <w:r>
        <w:rPr>
          <w:rFonts w:ascii="Courier New"/>
          <w:color w:val="231F20"/>
          <w:spacing w:val="-6"/>
          <w:w w:val="95"/>
          <w:sz w:val="17"/>
        </w:rPr>
        <w:t>new</w:t>
      </w:r>
      <w:r>
        <w:rPr>
          <w:rFonts w:ascii="Courier New"/>
          <w:color w:val="231F20"/>
          <w:spacing w:val="-32"/>
          <w:w w:val="95"/>
          <w:sz w:val="17"/>
        </w:rPr>
        <w:t xml:space="preserve"> </w:t>
      </w:r>
      <w:r>
        <w:rPr>
          <w:rFonts w:ascii="Courier New"/>
          <w:color w:val="231F20"/>
          <w:spacing w:val="-8"/>
          <w:w w:val="95"/>
          <w:sz w:val="17"/>
        </w:rPr>
        <w:t>Hamster(weight,</w:t>
      </w:r>
      <w:r>
        <w:rPr>
          <w:rFonts w:ascii="Courier New"/>
          <w:color w:val="231F20"/>
          <w:spacing w:val="-32"/>
          <w:w w:val="95"/>
          <w:sz w:val="17"/>
        </w:rPr>
        <w:t xml:space="preserve"> </w:t>
      </w:r>
      <w:r>
        <w:rPr>
          <w:rFonts w:ascii="Courier New"/>
          <w:color w:val="231F20"/>
          <w:spacing w:val="-8"/>
          <w:w w:val="95"/>
          <w:sz w:val="17"/>
        </w:rPr>
        <w:t>"brown");</w:t>
      </w:r>
      <w:r>
        <w:rPr>
          <w:rFonts w:ascii="Courier New"/>
          <w:color w:val="231F20"/>
          <w:spacing w:val="-8"/>
          <w:w w:val="95"/>
          <w:sz w:val="17"/>
        </w:rPr>
        <w:tab/>
      </w:r>
      <w:r>
        <w:rPr>
          <w:rFonts w:ascii="Courier New"/>
          <w:color w:val="231F20"/>
          <w:spacing w:val="-4"/>
          <w:sz w:val="17"/>
        </w:rPr>
        <w:t>//</w:t>
      </w:r>
      <w:r>
        <w:rPr>
          <w:rFonts w:ascii="Courier New"/>
          <w:color w:val="231F20"/>
          <w:spacing w:val="-28"/>
          <w:sz w:val="17"/>
        </w:rPr>
        <w:t xml:space="preserve"> </w:t>
      </w:r>
      <w:r>
        <w:rPr>
          <w:rFonts w:ascii="Courier New"/>
          <w:color w:val="231F20"/>
          <w:spacing w:val="-7"/>
          <w:sz w:val="17"/>
        </w:rPr>
        <w:t>Compiles</w:t>
      </w:r>
      <w:r>
        <w:rPr>
          <w:rFonts w:ascii="Courier New"/>
          <w:color w:val="231F20"/>
          <w:spacing w:val="-28"/>
          <w:sz w:val="17"/>
        </w:rPr>
        <w:t xml:space="preserve"> </w:t>
      </w:r>
      <w:r>
        <w:rPr>
          <w:rFonts w:ascii="Courier New"/>
          <w:color w:val="231F20"/>
          <w:spacing w:val="-6"/>
          <w:sz w:val="17"/>
        </w:rPr>
        <w:t>but</w:t>
      </w:r>
      <w:r>
        <w:rPr>
          <w:rFonts w:ascii="Courier New"/>
          <w:color w:val="231F20"/>
          <w:spacing w:val="-28"/>
          <w:sz w:val="17"/>
        </w:rPr>
        <w:t xml:space="preserve"> </w:t>
      </w:r>
      <w:r>
        <w:rPr>
          <w:rFonts w:ascii="Courier New"/>
          <w:color w:val="231F20"/>
          <w:spacing w:val="-6"/>
          <w:sz w:val="17"/>
        </w:rPr>
        <w:t>does</w:t>
      </w:r>
      <w:r>
        <w:rPr>
          <w:rFonts w:ascii="Courier New"/>
          <w:color w:val="231F20"/>
          <w:spacing w:val="-27"/>
          <w:sz w:val="17"/>
        </w:rPr>
        <w:t xml:space="preserve"> </w:t>
      </w:r>
      <w:r>
        <w:rPr>
          <w:rFonts w:ascii="Courier New"/>
          <w:color w:val="231F20"/>
          <w:spacing w:val="-6"/>
          <w:sz w:val="17"/>
        </w:rPr>
        <w:t>not</w:t>
      </w:r>
      <w:r>
        <w:rPr>
          <w:rFonts w:ascii="Courier New"/>
          <w:color w:val="231F20"/>
          <w:spacing w:val="-28"/>
          <w:sz w:val="17"/>
        </w:rPr>
        <w:t xml:space="preserve"> </w:t>
      </w:r>
      <w:r>
        <w:rPr>
          <w:rFonts w:ascii="Courier New"/>
          <w:color w:val="231F20"/>
          <w:spacing w:val="-4"/>
          <w:sz w:val="17"/>
        </w:rPr>
        <w:t>do</w:t>
      </w:r>
      <w:r>
        <w:rPr>
          <w:rFonts w:ascii="Courier New"/>
          <w:color w:val="231F20"/>
          <w:spacing w:val="-28"/>
          <w:sz w:val="17"/>
        </w:rPr>
        <w:t xml:space="preserve"> </w:t>
      </w:r>
      <w:r>
        <w:rPr>
          <w:rFonts w:ascii="Courier New"/>
          <w:color w:val="231F20"/>
          <w:spacing w:val="-6"/>
          <w:sz w:val="17"/>
        </w:rPr>
        <w:t>what</w:t>
      </w:r>
      <w:r>
        <w:rPr>
          <w:rFonts w:ascii="Courier New"/>
          <w:color w:val="231F20"/>
          <w:spacing w:val="-28"/>
          <w:sz w:val="17"/>
        </w:rPr>
        <w:t xml:space="preserve"> </w:t>
      </w:r>
      <w:r>
        <w:rPr>
          <w:rFonts w:ascii="Courier New"/>
          <w:color w:val="231F20"/>
          <w:spacing w:val="-4"/>
          <w:sz w:val="17"/>
        </w:rPr>
        <w:t>we</w:t>
      </w:r>
      <w:r>
        <w:rPr>
          <w:rFonts w:ascii="Courier New"/>
          <w:color w:val="231F20"/>
          <w:spacing w:val="-28"/>
          <w:sz w:val="17"/>
        </w:rPr>
        <w:t xml:space="preserve"> </w:t>
      </w:r>
      <w:r>
        <w:rPr>
          <w:rFonts w:ascii="Courier New"/>
          <w:color w:val="231F20"/>
          <w:spacing w:val="-8"/>
          <w:sz w:val="17"/>
        </w:rPr>
        <w:t>want</w:t>
      </w:r>
    </w:p>
    <w:p w:rsidR="00FA3020" w:rsidRDefault="00350426">
      <w:pPr>
        <w:spacing w:before="67"/>
        <w:ind w:left="1440"/>
        <w:rPr>
          <w:rFonts w:ascii="Courier New"/>
          <w:sz w:val="17"/>
        </w:rPr>
      </w:pPr>
      <w:r>
        <w:rPr>
          <w:rFonts w:ascii="Courier New"/>
          <w:color w:val="231F20"/>
          <w:w w:val="92"/>
          <w:sz w:val="17"/>
        </w:rPr>
        <w:t>}</w:t>
      </w:r>
    </w:p>
    <w:p w:rsidR="00FA3020" w:rsidRDefault="00FA3020">
      <w:pPr>
        <w:pStyle w:val="BodyText"/>
        <w:spacing w:before="8"/>
        <w:rPr>
          <w:rFonts w:ascii="Courier New"/>
          <w:sz w:val="23"/>
        </w:rPr>
      </w:pPr>
    </w:p>
    <w:p w:rsidR="00FA3020" w:rsidRDefault="00350426">
      <w:pPr>
        <w:pStyle w:val="BodyText"/>
        <w:spacing w:line="249" w:lineRule="auto"/>
        <w:ind w:left="1439" w:right="1607"/>
      </w:pPr>
      <w:r>
        <w:rPr>
          <w:color w:val="231F20"/>
          <w:spacing w:val="2"/>
        </w:rPr>
        <w:t xml:space="preserve">This </w:t>
      </w:r>
      <w:r>
        <w:rPr>
          <w:color w:val="231F20"/>
        </w:rPr>
        <w:t xml:space="preserve">attempt does compile. It doesn't do what  we  want,  though.  When  the  constructor with one parameter is called, it creates an object with the default </w:t>
      </w:r>
      <w:r>
        <w:rPr>
          <w:rFonts w:ascii="Courier New"/>
          <w:color w:val="231F20"/>
          <w:sz w:val="18"/>
        </w:rPr>
        <w:t xml:space="preserve">weight </w:t>
      </w:r>
      <w:r>
        <w:rPr>
          <w:color w:val="231F20"/>
        </w:rPr>
        <w:t xml:space="preserve">and </w:t>
      </w:r>
      <w:r>
        <w:rPr>
          <w:rFonts w:ascii="Courier New"/>
          <w:color w:val="231F20"/>
          <w:sz w:val="18"/>
        </w:rPr>
        <w:t>color</w:t>
      </w:r>
      <w:r>
        <w:rPr>
          <w:color w:val="231F20"/>
        </w:rPr>
        <w:t>. It then constructs</w:t>
      </w:r>
      <w:r>
        <w:rPr>
          <w:color w:val="231F20"/>
          <w:spacing w:val="2"/>
        </w:rPr>
        <w:t xml:space="preserve"> </w:t>
      </w:r>
      <w:r>
        <w:rPr>
          <w:color w:val="231F20"/>
        </w:rPr>
        <w:t>a</w:t>
      </w:r>
      <w:r>
        <w:rPr>
          <w:color w:val="231F20"/>
          <w:spacing w:val="3"/>
        </w:rPr>
        <w:t xml:space="preserve"> </w:t>
      </w:r>
      <w:r>
        <w:rPr>
          <w:color w:val="231F20"/>
        </w:rPr>
        <w:t>different</w:t>
      </w:r>
      <w:r>
        <w:rPr>
          <w:color w:val="231F20"/>
          <w:spacing w:val="2"/>
        </w:rPr>
        <w:t xml:space="preserve"> </w:t>
      </w:r>
      <w:r>
        <w:rPr>
          <w:color w:val="231F20"/>
        </w:rPr>
        <w:t>object</w:t>
      </w:r>
      <w:r>
        <w:rPr>
          <w:color w:val="231F20"/>
          <w:spacing w:val="2"/>
        </w:rPr>
        <w:t xml:space="preserve"> </w:t>
      </w:r>
      <w:r>
        <w:rPr>
          <w:color w:val="231F20"/>
        </w:rPr>
        <w:t>with</w:t>
      </w:r>
      <w:r>
        <w:rPr>
          <w:color w:val="231F20"/>
          <w:spacing w:val="2"/>
        </w:rPr>
        <w:t xml:space="preserve"> </w:t>
      </w:r>
      <w:r>
        <w:rPr>
          <w:color w:val="231F20"/>
        </w:rPr>
        <w:t>the</w:t>
      </w:r>
      <w:r>
        <w:rPr>
          <w:color w:val="231F20"/>
          <w:spacing w:val="3"/>
        </w:rPr>
        <w:t xml:space="preserve"> </w:t>
      </w:r>
      <w:r>
        <w:rPr>
          <w:color w:val="231F20"/>
        </w:rPr>
        <w:t>desired</w:t>
      </w:r>
      <w:r>
        <w:rPr>
          <w:color w:val="231F20"/>
          <w:spacing w:val="2"/>
        </w:rPr>
        <w:t xml:space="preserve"> </w:t>
      </w:r>
      <w:r>
        <w:rPr>
          <w:rFonts w:ascii="Courier New"/>
          <w:color w:val="231F20"/>
          <w:sz w:val="18"/>
        </w:rPr>
        <w:t>weight</w:t>
      </w:r>
      <w:r>
        <w:rPr>
          <w:rFonts w:ascii="Courier New"/>
          <w:color w:val="231F20"/>
          <w:spacing w:val="-64"/>
          <w:sz w:val="18"/>
        </w:rPr>
        <w:t xml:space="preserve"> </w:t>
      </w:r>
      <w:r>
        <w:rPr>
          <w:color w:val="231F20"/>
        </w:rPr>
        <w:t>and</w:t>
      </w:r>
      <w:r>
        <w:rPr>
          <w:color w:val="231F20"/>
          <w:spacing w:val="2"/>
        </w:rPr>
        <w:t xml:space="preserve"> </w:t>
      </w:r>
      <w:r>
        <w:rPr>
          <w:rFonts w:ascii="Courier New"/>
          <w:color w:val="231F20"/>
          <w:sz w:val="18"/>
        </w:rPr>
        <w:t>color</w:t>
      </w:r>
      <w:r>
        <w:rPr>
          <w:rFonts w:ascii="Courier New"/>
          <w:color w:val="231F20"/>
          <w:spacing w:val="-65"/>
          <w:sz w:val="18"/>
        </w:rPr>
        <w:t xml:space="preserve"> </w:t>
      </w:r>
      <w:r>
        <w:rPr>
          <w:color w:val="231F20"/>
        </w:rPr>
        <w:t>and</w:t>
      </w:r>
      <w:r>
        <w:rPr>
          <w:color w:val="231F20"/>
          <w:spacing w:val="3"/>
        </w:rPr>
        <w:t xml:space="preserve"> </w:t>
      </w:r>
      <w:r>
        <w:rPr>
          <w:color w:val="231F20"/>
        </w:rPr>
        <w:t>ignores</w:t>
      </w:r>
      <w:r>
        <w:rPr>
          <w:color w:val="231F20"/>
          <w:spacing w:val="3"/>
        </w:rPr>
        <w:t xml:space="preserve"> </w:t>
      </w:r>
      <w:r>
        <w:rPr>
          <w:color w:val="231F20"/>
        </w:rPr>
        <w:t>the</w:t>
      </w:r>
      <w:r>
        <w:rPr>
          <w:color w:val="231F20"/>
          <w:spacing w:val="2"/>
        </w:rPr>
        <w:t xml:space="preserve"> </w:t>
      </w:r>
      <w:r>
        <w:rPr>
          <w:color w:val="231F20"/>
        </w:rPr>
        <w:t>new</w:t>
      </w:r>
      <w:r>
        <w:rPr>
          <w:color w:val="231F20"/>
          <w:spacing w:val="3"/>
        </w:rPr>
        <w:t xml:space="preserve"> </w:t>
      </w:r>
      <w:r>
        <w:rPr>
          <w:color w:val="231F20"/>
        </w:rPr>
        <w:t xml:space="preserve">object. That's not what we want. </w:t>
      </w:r>
      <w:r>
        <w:rPr>
          <w:color w:val="231F20"/>
          <w:spacing w:val="-5"/>
        </w:rPr>
        <w:t xml:space="preserve">We </w:t>
      </w:r>
      <w:r>
        <w:rPr>
          <w:color w:val="231F20"/>
        </w:rPr>
        <w:t xml:space="preserve">want </w:t>
      </w:r>
      <w:r>
        <w:rPr>
          <w:rFonts w:ascii="Courier New"/>
          <w:color w:val="231F20"/>
          <w:sz w:val="18"/>
        </w:rPr>
        <w:t xml:space="preserve">weight </w:t>
      </w:r>
      <w:r>
        <w:rPr>
          <w:color w:val="231F20"/>
        </w:rPr>
        <w:t xml:space="preserve">and </w:t>
      </w:r>
      <w:r>
        <w:rPr>
          <w:rFonts w:ascii="Courier New"/>
          <w:color w:val="231F20"/>
          <w:sz w:val="18"/>
        </w:rPr>
        <w:t xml:space="preserve">color </w:t>
      </w:r>
      <w:r>
        <w:rPr>
          <w:color w:val="231F20"/>
        </w:rPr>
        <w:t xml:space="preserve">set on the object we are </w:t>
      </w:r>
      <w:r>
        <w:rPr>
          <w:color w:val="231F20"/>
          <w:spacing w:val="2"/>
        </w:rPr>
        <w:t xml:space="preserve">trying </w:t>
      </w:r>
      <w:r>
        <w:rPr>
          <w:color w:val="231F20"/>
        </w:rPr>
        <w:t>to instantiate in the first</w:t>
      </w:r>
      <w:r>
        <w:rPr>
          <w:color w:val="231F20"/>
          <w:spacing w:val="40"/>
        </w:rPr>
        <w:t xml:space="preserve"> </w:t>
      </w:r>
      <w:r>
        <w:rPr>
          <w:color w:val="231F20"/>
        </w:rPr>
        <w:t>place.</w:t>
      </w:r>
    </w:p>
    <w:p w:rsidR="00FA3020" w:rsidRDefault="00350426">
      <w:pPr>
        <w:pStyle w:val="BodyText"/>
        <w:spacing w:before="6" w:line="244" w:lineRule="auto"/>
        <w:ind w:left="1440" w:right="1632" w:firstLine="239"/>
        <w:jc w:val="both"/>
      </w:pPr>
      <w:r>
        <w:rPr>
          <w:color w:val="231F20"/>
        </w:rPr>
        <w:t xml:space="preserve">Java provides a solution: </w:t>
      </w:r>
      <w:r>
        <w:rPr>
          <w:rFonts w:ascii="Courier New" w:hAnsi="Courier New"/>
          <w:color w:val="231F20"/>
          <w:sz w:val="18"/>
        </w:rPr>
        <w:t>this</w:t>
      </w:r>
      <w:r>
        <w:rPr>
          <w:color w:val="231F20"/>
        </w:rPr>
        <w:t xml:space="preserve">—yes, the same keyword we used to refer to instance vari- ables. When </w:t>
      </w:r>
      <w:r>
        <w:rPr>
          <w:rFonts w:ascii="Courier New" w:hAnsi="Courier New"/>
          <w:color w:val="231F20"/>
          <w:sz w:val="18"/>
        </w:rPr>
        <w:t xml:space="preserve">this </w:t>
      </w:r>
      <w:r>
        <w:rPr>
          <w:color w:val="231F20"/>
        </w:rPr>
        <w:t>is used as if it were a method, Java calls another constructor on the same instance of the class.</w:t>
      </w:r>
    </w:p>
    <w:p w:rsidR="00FA3020" w:rsidRDefault="00350426">
      <w:pPr>
        <w:spacing w:before="134" w:line="324" w:lineRule="auto"/>
        <w:ind w:left="1629" w:right="6521" w:hanging="189"/>
        <w:rPr>
          <w:rFonts w:ascii="Courier New"/>
          <w:sz w:val="17"/>
        </w:rPr>
      </w:pPr>
      <w:r>
        <w:rPr>
          <w:rFonts w:ascii="Courier New"/>
          <w:color w:val="231F20"/>
          <w:sz w:val="17"/>
        </w:rPr>
        <w:t>public</w:t>
      </w:r>
      <w:r>
        <w:rPr>
          <w:rFonts w:ascii="Courier New"/>
          <w:color w:val="231F20"/>
          <w:spacing w:val="-67"/>
          <w:sz w:val="17"/>
        </w:rPr>
        <w:t xml:space="preserve"> </w:t>
      </w:r>
      <w:r>
        <w:rPr>
          <w:rFonts w:ascii="Courier New"/>
          <w:color w:val="231F20"/>
          <w:sz w:val="17"/>
        </w:rPr>
        <w:t>Hamster(int</w:t>
      </w:r>
      <w:r>
        <w:rPr>
          <w:rFonts w:ascii="Courier New"/>
          <w:color w:val="231F20"/>
          <w:spacing w:val="-66"/>
          <w:sz w:val="17"/>
        </w:rPr>
        <w:t xml:space="preserve"> </w:t>
      </w:r>
      <w:r>
        <w:rPr>
          <w:rFonts w:ascii="Courier New"/>
          <w:color w:val="231F20"/>
          <w:sz w:val="17"/>
        </w:rPr>
        <w:t>weight)</w:t>
      </w:r>
      <w:r>
        <w:rPr>
          <w:rFonts w:ascii="Courier New"/>
          <w:color w:val="231F20"/>
          <w:spacing w:val="-67"/>
          <w:sz w:val="17"/>
        </w:rPr>
        <w:t xml:space="preserve"> </w:t>
      </w:r>
      <w:r>
        <w:rPr>
          <w:rFonts w:ascii="Courier New"/>
          <w:color w:val="231F20"/>
          <w:spacing w:val="-18"/>
          <w:sz w:val="17"/>
        </w:rPr>
        <w:t xml:space="preserve">{ </w:t>
      </w:r>
      <w:r>
        <w:rPr>
          <w:rFonts w:ascii="Courier New"/>
          <w:color w:val="231F20"/>
          <w:sz w:val="17"/>
        </w:rPr>
        <w:t>this(weight, "brown");</w:t>
      </w:r>
    </w:p>
    <w:p w:rsidR="00FA3020" w:rsidRDefault="00350426">
      <w:pPr>
        <w:ind w:left="1440"/>
        <w:rPr>
          <w:rFonts w:ascii="Courier New"/>
          <w:sz w:val="17"/>
        </w:rPr>
      </w:pPr>
      <w:r>
        <w:rPr>
          <w:rFonts w:ascii="Courier New"/>
          <w:color w:val="231F20"/>
          <w:w w:val="92"/>
          <w:sz w:val="17"/>
        </w:rPr>
        <w:t>}</w:t>
      </w:r>
    </w:p>
    <w:p w:rsidR="00FA3020" w:rsidRDefault="00FA3020">
      <w:pPr>
        <w:pStyle w:val="BodyText"/>
        <w:spacing w:before="8"/>
        <w:rPr>
          <w:rFonts w:ascii="Courier New"/>
          <w:sz w:val="23"/>
        </w:rPr>
      </w:pPr>
    </w:p>
    <w:p w:rsidR="00FA3020" w:rsidRDefault="00350426">
      <w:pPr>
        <w:pStyle w:val="BodyText"/>
        <w:spacing w:line="244" w:lineRule="auto"/>
        <w:ind w:left="1439" w:right="1727"/>
        <w:jc w:val="both"/>
      </w:pPr>
      <w:r>
        <w:rPr>
          <w:color w:val="231F20"/>
        </w:rPr>
        <w:t xml:space="preserve">Success! Now Java calls the constructor that takes two parameters. </w:t>
      </w:r>
      <w:r>
        <w:rPr>
          <w:rFonts w:ascii="Courier New"/>
          <w:color w:val="231F20"/>
          <w:sz w:val="18"/>
        </w:rPr>
        <w:t xml:space="preserve">weight </w:t>
      </w:r>
      <w:r>
        <w:rPr>
          <w:color w:val="231F20"/>
        </w:rPr>
        <w:t xml:space="preserve">and </w:t>
      </w:r>
      <w:r>
        <w:rPr>
          <w:rFonts w:ascii="Courier New"/>
          <w:color w:val="231F20"/>
          <w:sz w:val="18"/>
        </w:rPr>
        <w:t xml:space="preserve">color </w:t>
      </w:r>
      <w:r>
        <w:rPr>
          <w:color w:val="231F20"/>
        </w:rPr>
        <w:t>get set on this instance.</w:t>
      </w:r>
    </w:p>
    <w:p w:rsidR="00FA3020" w:rsidRDefault="00350426">
      <w:pPr>
        <w:pStyle w:val="BodyText"/>
        <w:spacing w:before="14" w:line="244" w:lineRule="auto"/>
        <w:ind w:left="1440" w:right="1648" w:firstLine="240"/>
      </w:pPr>
      <w:r>
        <w:rPr>
          <w:rFonts w:ascii="Courier New"/>
          <w:color w:val="231F20"/>
          <w:sz w:val="18"/>
        </w:rPr>
        <w:t xml:space="preserve">this() </w:t>
      </w:r>
      <w:r>
        <w:rPr>
          <w:color w:val="231F20"/>
        </w:rPr>
        <w:t xml:space="preserve">has one special rule you need to know. </w:t>
      </w:r>
      <w:r>
        <w:rPr>
          <w:color w:val="231F20"/>
          <w:spacing w:val="2"/>
        </w:rPr>
        <w:t xml:space="preserve">If </w:t>
      </w:r>
      <w:r>
        <w:rPr>
          <w:color w:val="231F20"/>
        </w:rPr>
        <w:t xml:space="preserve">you choose to </w:t>
      </w:r>
      <w:r>
        <w:rPr>
          <w:color w:val="231F20"/>
          <w:spacing w:val="2"/>
        </w:rPr>
        <w:t xml:space="preserve">call </w:t>
      </w:r>
      <w:r>
        <w:rPr>
          <w:color w:val="231F20"/>
        </w:rPr>
        <w:t xml:space="preserve">it, the </w:t>
      </w:r>
      <w:r>
        <w:rPr>
          <w:rFonts w:ascii="Courier New"/>
          <w:color w:val="231F20"/>
          <w:sz w:val="18"/>
        </w:rPr>
        <w:t>this()</w:t>
      </w:r>
      <w:r>
        <w:rPr>
          <w:rFonts w:ascii="Courier New"/>
          <w:color w:val="231F20"/>
          <w:spacing w:val="-56"/>
          <w:sz w:val="18"/>
        </w:rPr>
        <w:t xml:space="preserve"> </w:t>
      </w:r>
      <w:r>
        <w:rPr>
          <w:color w:val="231F20"/>
          <w:spacing w:val="3"/>
        </w:rPr>
        <w:t xml:space="preserve">call </w:t>
      </w:r>
      <w:r>
        <w:rPr>
          <w:color w:val="231F20"/>
        </w:rPr>
        <w:t>must be the first noncommented statement in the constructor.</w:t>
      </w:r>
    </w:p>
    <w:p w:rsidR="00FA3020" w:rsidRDefault="00350426">
      <w:pPr>
        <w:spacing w:before="192"/>
        <w:ind w:left="1440"/>
        <w:rPr>
          <w:rFonts w:ascii="Courier New"/>
          <w:sz w:val="17"/>
        </w:rPr>
      </w:pPr>
      <w:r>
        <w:rPr>
          <w:rFonts w:ascii="Courier New"/>
          <w:color w:val="231F20"/>
          <w:sz w:val="17"/>
        </w:rPr>
        <w:t>3: public Hamster(int weight) {</w:t>
      </w:r>
    </w:p>
    <w:p w:rsidR="00FA3020" w:rsidRDefault="00350426">
      <w:pPr>
        <w:tabs>
          <w:tab w:val="left" w:pos="1912"/>
        </w:tabs>
        <w:spacing w:before="68" w:line="324" w:lineRule="auto"/>
        <w:ind w:left="1440" w:right="5212"/>
        <w:rPr>
          <w:rFonts w:ascii="Courier New"/>
          <w:sz w:val="17"/>
        </w:rPr>
      </w:pPr>
      <w:r>
        <w:rPr>
          <w:rFonts w:ascii="Courier New"/>
          <w:color w:val="231F20"/>
          <w:sz w:val="17"/>
        </w:rPr>
        <w:t>4:</w:t>
      </w:r>
      <w:r>
        <w:rPr>
          <w:rFonts w:ascii="Courier New"/>
          <w:color w:val="231F20"/>
          <w:sz w:val="17"/>
        </w:rPr>
        <w:tab/>
      </w:r>
      <w:r>
        <w:rPr>
          <w:rFonts w:ascii="Courier New"/>
          <w:color w:val="231F20"/>
          <w:w w:val="90"/>
          <w:sz w:val="17"/>
        </w:rPr>
        <w:t xml:space="preserve">System.out.println("in constructor"); </w:t>
      </w:r>
      <w:r>
        <w:rPr>
          <w:rFonts w:ascii="Courier New"/>
          <w:color w:val="231F20"/>
          <w:sz w:val="17"/>
        </w:rPr>
        <w:t>5:</w:t>
      </w:r>
      <w:r>
        <w:rPr>
          <w:rFonts w:ascii="Courier New"/>
          <w:color w:val="231F20"/>
          <w:sz w:val="17"/>
        </w:rPr>
        <w:tab/>
        <w:t>// ready to call</w:t>
      </w:r>
      <w:r>
        <w:rPr>
          <w:rFonts w:ascii="Courier New"/>
          <w:color w:val="231F20"/>
          <w:spacing w:val="-58"/>
          <w:sz w:val="17"/>
        </w:rPr>
        <w:t xml:space="preserve"> </w:t>
      </w:r>
      <w:r>
        <w:rPr>
          <w:rFonts w:ascii="Courier New"/>
          <w:color w:val="231F20"/>
          <w:sz w:val="17"/>
        </w:rPr>
        <w:t>this</w:t>
      </w:r>
    </w:p>
    <w:p w:rsidR="00FA3020" w:rsidRDefault="00350426">
      <w:pPr>
        <w:tabs>
          <w:tab w:val="left" w:pos="1912"/>
          <w:tab w:val="left" w:pos="4463"/>
        </w:tabs>
        <w:spacing w:line="324" w:lineRule="auto"/>
        <w:ind w:left="1440" w:right="4358"/>
        <w:rPr>
          <w:rFonts w:ascii="Courier New"/>
          <w:sz w:val="17"/>
        </w:rPr>
      </w:pPr>
      <w:r>
        <w:rPr>
          <w:rFonts w:ascii="Courier New"/>
          <w:color w:val="231F20"/>
          <w:sz w:val="17"/>
        </w:rPr>
        <w:t>6:</w:t>
      </w:r>
      <w:r>
        <w:rPr>
          <w:rFonts w:ascii="Courier New"/>
          <w:color w:val="231F20"/>
          <w:sz w:val="17"/>
        </w:rPr>
        <w:tab/>
      </w:r>
      <w:r>
        <w:rPr>
          <w:rFonts w:ascii="Courier New"/>
          <w:color w:val="231F20"/>
          <w:w w:val="95"/>
          <w:sz w:val="17"/>
        </w:rPr>
        <w:t>this(weight,</w:t>
      </w:r>
      <w:r>
        <w:rPr>
          <w:rFonts w:ascii="Courier New"/>
          <w:color w:val="231F20"/>
          <w:spacing w:val="-28"/>
          <w:w w:val="95"/>
          <w:sz w:val="17"/>
        </w:rPr>
        <w:t xml:space="preserve"> </w:t>
      </w:r>
      <w:r>
        <w:rPr>
          <w:rFonts w:ascii="Courier New"/>
          <w:color w:val="231F20"/>
          <w:w w:val="95"/>
          <w:sz w:val="17"/>
        </w:rPr>
        <w:t>"brown");</w:t>
      </w:r>
      <w:r>
        <w:rPr>
          <w:rFonts w:ascii="Courier New"/>
          <w:color w:val="231F20"/>
          <w:w w:val="95"/>
          <w:sz w:val="17"/>
        </w:rPr>
        <w:tab/>
      </w:r>
      <w:r>
        <w:rPr>
          <w:rFonts w:ascii="Courier New"/>
          <w:color w:val="231F20"/>
          <w:sz w:val="17"/>
        </w:rPr>
        <w:t>//</w:t>
      </w:r>
      <w:r>
        <w:rPr>
          <w:rFonts w:ascii="Courier New"/>
          <w:color w:val="231F20"/>
          <w:spacing w:val="-44"/>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3"/>
          <w:sz w:val="17"/>
        </w:rPr>
        <w:t xml:space="preserve"> </w:t>
      </w:r>
      <w:r>
        <w:rPr>
          <w:rFonts w:ascii="Courier New"/>
          <w:color w:val="231F20"/>
          <w:spacing w:val="-3"/>
          <w:sz w:val="17"/>
        </w:rPr>
        <w:t xml:space="preserve">COMPILE </w:t>
      </w:r>
      <w:r>
        <w:rPr>
          <w:rFonts w:ascii="Courier New"/>
          <w:color w:val="231F20"/>
          <w:sz w:val="17"/>
        </w:rPr>
        <w:t>7:</w:t>
      </w:r>
      <w:r>
        <w:rPr>
          <w:rFonts w:ascii="Courier New"/>
          <w:color w:val="231F20"/>
          <w:spacing w:val="-9"/>
          <w:sz w:val="17"/>
        </w:rPr>
        <w:t xml:space="preserve"> </w:t>
      </w:r>
      <w:r>
        <w:rPr>
          <w:rFonts w:ascii="Courier New"/>
          <w:color w:val="231F20"/>
          <w:sz w:val="17"/>
        </w:rPr>
        <w:t>}</w:t>
      </w:r>
    </w:p>
    <w:p w:rsidR="00FA3020" w:rsidRDefault="00FA3020">
      <w:pPr>
        <w:pStyle w:val="BodyText"/>
        <w:spacing w:before="8"/>
        <w:rPr>
          <w:rFonts w:ascii="Courier New"/>
          <w:sz w:val="17"/>
        </w:rPr>
      </w:pPr>
    </w:p>
    <w:p w:rsidR="00FA3020" w:rsidRDefault="00350426">
      <w:pPr>
        <w:pStyle w:val="BodyText"/>
        <w:spacing w:line="252" w:lineRule="auto"/>
        <w:ind w:left="1440" w:right="1656"/>
        <w:jc w:val="both"/>
      </w:pPr>
      <w:r>
        <w:rPr>
          <w:color w:val="231F20"/>
        </w:rPr>
        <w:t xml:space="preserve">Even though a print statement on line 4 doesn't change any variables, it is still a Java state- ment and is not allowed to be inserted before the call to </w:t>
      </w:r>
      <w:r>
        <w:rPr>
          <w:rFonts w:ascii="Courier New"/>
          <w:color w:val="231F20"/>
          <w:sz w:val="18"/>
        </w:rPr>
        <w:t>this()</w:t>
      </w:r>
      <w:r>
        <w:rPr>
          <w:color w:val="231F20"/>
        </w:rPr>
        <w:t>. The comment on line 5 is just fine. Comments don't run Java statements and are allowed anywhere.</w:t>
      </w:r>
    </w:p>
    <w:p w:rsidR="00FA3020" w:rsidRDefault="00FA3020">
      <w:pPr>
        <w:spacing w:line="252" w:lineRule="auto"/>
        <w:jc w:val="both"/>
        <w:sectPr w:rsidR="00FA3020">
          <w:pgSz w:w="10620" w:h="13320"/>
          <w:pgMar w:top="460" w:right="0" w:bottom="280" w:left="0" w:header="720" w:footer="720" w:gutter="0"/>
          <w:cols w:space="720"/>
        </w:sectPr>
      </w:pPr>
    </w:p>
    <w:p w:rsidR="00FA3020" w:rsidRDefault="00350426">
      <w:pPr>
        <w:tabs>
          <w:tab w:val="right" w:pos="9179"/>
        </w:tabs>
        <w:spacing w:before="89"/>
        <w:ind w:left="6352"/>
        <w:rPr>
          <w:rFonts w:ascii="Calibri"/>
          <w:b/>
          <w:sz w:val="17"/>
        </w:rPr>
      </w:pPr>
      <w:r>
        <w:rPr>
          <w:rFonts w:ascii="Calibri"/>
          <w:color w:val="231F20"/>
          <w:w w:val="110"/>
          <w:sz w:val="18"/>
        </w:rPr>
        <w:lastRenderedPageBreak/>
        <w:t>Creating</w:t>
      </w:r>
      <w:r>
        <w:rPr>
          <w:rFonts w:ascii="Calibri"/>
          <w:color w:val="231F20"/>
          <w:spacing w:val="9"/>
          <w:w w:val="110"/>
          <w:sz w:val="18"/>
        </w:rPr>
        <w:t xml:space="preserve"> </w:t>
      </w:r>
      <w:r>
        <w:rPr>
          <w:rFonts w:ascii="Calibri"/>
          <w:color w:val="231F20"/>
          <w:spacing w:val="2"/>
          <w:w w:val="110"/>
          <w:sz w:val="18"/>
        </w:rPr>
        <w:t>Constructors</w:t>
      </w:r>
      <w:r>
        <w:rPr>
          <w:rFonts w:ascii="Calibri"/>
          <w:color w:val="231F20"/>
          <w:spacing w:val="2"/>
          <w:w w:val="110"/>
          <w:sz w:val="18"/>
        </w:rPr>
        <w:tab/>
      </w:r>
      <w:r>
        <w:rPr>
          <w:rFonts w:ascii="Calibri"/>
          <w:b/>
          <w:color w:val="231F20"/>
          <w:spacing w:val="4"/>
          <w:w w:val="110"/>
          <w:sz w:val="17"/>
        </w:rPr>
        <w:t>201</w:t>
      </w:r>
    </w:p>
    <w:p w:rsidR="00FA3020" w:rsidRDefault="00FA3020">
      <w:pPr>
        <w:pStyle w:val="BodyText"/>
        <w:rPr>
          <w:rFonts w:ascii="Calibri"/>
          <w:b/>
          <w:sz w:val="22"/>
        </w:rPr>
      </w:pPr>
    </w:p>
    <w:p w:rsidR="00FA3020" w:rsidRDefault="00FA3020">
      <w:pPr>
        <w:pStyle w:val="BodyText"/>
        <w:rPr>
          <w:rFonts w:ascii="Calibri"/>
          <w:b/>
          <w:sz w:val="22"/>
        </w:rPr>
      </w:pPr>
    </w:p>
    <w:p w:rsidR="00FA3020" w:rsidRDefault="00FA3020">
      <w:pPr>
        <w:pStyle w:val="BodyText"/>
        <w:rPr>
          <w:rFonts w:ascii="Calibri"/>
          <w:b/>
          <w:sz w:val="22"/>
        </w:rPr>
      </w:pPr>
    </w:p>
    <w:p w:rsidR="00FA3020" w:rsidRDefault="00FA3020">
      <w:pPr>
        <w:pStyle w:val="BodyText"/>
        <w:rPr>
          <w:rFonts w:ascii="Calibri"/>
          <w:b/>
          <w:sz w:val="22"/>
        </w:rPr>
      </w:pPr>
    </w:p>
    <w:p w:rsidR="00FA3020" w:rsidRDefault="00FA3020">
      <w:pPr>
        <w:pStyle w:val="BodyText"/>
        <w:spacing w:before="10"/>
        <w:rPr>
          <w:rFonts w:ascii="Calibri"/>
          <w:b/>
          <w:sz w:val="24"/>
        </w:rPr>
      </w:pPr>
    </w:p>
    <w:p w:rsidR="00FA3020" w:rsidRDefault="000C69B0">
      <w:pPr>
        <w:ind w:left="1560"/>
        <w:rPr>
          <w:rFonts w:ascii="Century Gothic"/>
          <w:b/>
          <w:sz w:val="19"/>
        </w:rPr>
      </w:pPr>
      <w:r w:rsidRPr="000C69B0">
        <w:pict>
          <v:group id="_x0000_s1524" style="position:absolute;left:0;text-align:left;margin-left:66pt;margin-top:-35.95pt;width:393pt;height:526.15pt;z-index:-251784704;mso-position-horizontal-relative:page" coordorigin="1320,-719" coordsize="7860,10523">
            <v:shape id="_x0000_s1529" style="position:absolute;left:1320;top:-709;width:7860;height:1080" coordorigin="1320,-709" coordsize="7860,1080" path="m9180,-709r-7860,l1320,-659r,50l1320,11r,360l9180,371r,-360l9180,-609r,-50l9180,-709e" fillcolor="#e6e7e8" stroked="f">
              <v:path arrowok="t"/>
            </v:shape>
            <v:rect id="_x0000_s1528" style="position:absolute;left:1325;top:-714;width:7850;height:10513" filled="f" strokecolor="#231f20" strokeweight=".5pt"/>
            <v:shape id="_x0000_s1527" type="#_x0000_t75" style="position:absolute;left:2073;top:-470;width:518;height:163">
              <v:imagedata r:id="rId82" o:title=""/>
            </v:shape>
            <v:shape id="_x0000_s1526" type="#_x0000_t75" style="position:absolute;left:2685;top:-470;width:718;height:163">
              <v:imagedata r:id="rId65" o:title=""/>
            </v:shape>
            <v:shape id="_x0000_s1525" style="position:absolute;left:1550;top:-617;width:3053;height:454" coordorigin="1550,-616" coordsize="3053,454" o:spt="100" adj="0,,0" path="m2003,-390r-2,-10l1991,-462r-10,-19l1981,-400r,20l1977,-343r-11,34l1951,-278r-21,27l1919,-258r-3,-2l1916,-237r-18,15l1878,-209r-22,10l1834,-192r11,-16l1854,-225r9,-19l1871,-262r12,6l1895,-250r11,6l1916,-237r,-23l1912,-262r-6,-3l1893,-272r-15,-7l1880,-283r,-2l1887,-306r7,-26l1899,-357r2,-23l1981,-380r,-20l1901,-400r-2,-22l1894,-447r-7,-26l1881,-492r,92l1881,-380r-2,23l1874,-333r-6,24l1860,-285r-6,-3l1854,-269r-10,22l1833,-225r-13,20l1807,-185r-7,1l1793,-183r-7,l1786,-283r17,1l1819,-279r17,4l1854,-269r,-19l1841,-293r-19,-5l1804,-302r-18,-2l1786,-380r95,l1881,-400r-95,l1786,-475r18,-2l1822,-481r19,-5l1860,-494r8,24l1874,-447r5,24l1881,-400r,-92l1880,-494r,-2l1878,-500r15,-7l1906,-514r7,-4l1919,-521r11,-7l1951,-501r15,31l1977,-436r4,36l1981,-481r-22,-43l1955,-528r-39,-40l1916,-542r-10,6l1896,-530r-12,7l1871,-518r-8,-19l1854,-555r,l1854,-510r-17,5l1820,-500r-17,3l1786,-496r,-100l1793,-596r7,1l1807,-594r13,19l1833,-554r11,21l1854,-510r,-45l1844,-572r-10,-16l1856,-580r22,10l1898,-557r18,15l1916,-568r-5,-5l1882,-588r-16,-8l1848,-605r-72,-11l1766,-615r,19l1766,-496r,21l1766,-400r,20l1766,-304r,21l1766,-183r-6,l1753,-184r-7,-1l1741,-192r-9,-13l1720,-225r-1,-2l1719,-192r-23,-7l1675,-209r-20,-13l1637,-237r10,-7l1657,-250r1,-1l1669,-256r13,-6l1689,-243r9,18l1708,-208r11,16l1719,-227r-10,-20l1702,-262r-3,-7l1716,-275r17,-4l1750,-282r16,-1l1766,-304r-17,2l1730,-298r-19,5l1692,-285r-8,-24l1678,-333r-4,-20l1674,-279r-14,7l1646,-265r-12,7l1623,-251r-21,-27l1586,-309r-10,-34l1571,-380r81,l1654,-357r4,25l1665,-306r9,27l1674,-353r,-4l1672,-380r94,l1766,-400r-94,l1674,-423r4,-24l1684,-470r8,-24l1711,-486r19,5l1749,-477r17,2l1766,-496r-16,-1l1732,-500r-17,-5l1698,-510r4,-8l1709,-533r11,-21l1733,-575r9,-13l1746,-594r7,-1l1760,-596r6,l1766,-615r-47,8l1719,-588r-11,16l1698,-555r-9,18l1681,-518r-7,-3l1674,-500r-8,27l1659,-447r-5,25l1652,-400r-81,l1576,-436r10,-34l1602,-501r21,-27l1634,-521r12,7l1660,-507r14,7l1674,-521r-5,-2l1659,-528r-2,-2l1646,-536r-9,-6l1655,-557r20,-13l1696,-580r23,-8l1719,-607r-15,2l1642,-573r-49,49l1561,-462r-11,72l1561,-317r32,62l1642,-206r62,32l1776,-163r72,-11l1866,-183r17,-9l1911,-206r44,-45l1959,-255r32,-62l2001,-380r2,-10m3666,-362r-2,-13l3659,-387r-9,-9l3637,-403r-13,-5l3611,-412r-24,-6l3580,-420r-3,-3l3577,-433r4,-5l3599,-438r6,4l3605,-424r56,l3658,-438r-2,-10l3641,-463r-22,-8l3592,-474r-31,4l3538,-460r-14,16l3519,-422r2,14l3526,-396r11,10l3552,-379r50,14l3607,-361r,13l3601,-343r-15,l3582,-344r-2,-4l3577,-351r-1,-4l3576,-360r-60,l3522,-334r17,16l3562,-309r28,3l3620,-310r24,-9l3660,-337r2,-6l3666,-362t148,-14l3809,-396r,-1l3798,-411r-19,-10l3752,-424r-27,3l3705,-410r-13,18l3687,-366r5,28l3706,-320r20,10l3750,-307r29,-3l3798,-320r12,-15l3810,-335r4,-20l3765,-355r-1,14l3761,-335r-17,l3740,-338r,-54l3744,-397r18,l3764,-390r1,14l3814,-376t149,12l3961,-379r-2,-11l3955,-397r-7,-12l3929,-420r-14,-2l3915,-379r-28,l3887,-392r6,-5l3910,-397r5,5l3915,-379r,-43l3901,-424r-27,3l3854,-410r-13,18l3836,-366r5,28l3855,-320r19,10l3897,-307r27,-3l3944,-317r12,-12l3958,-335r4,-11l3915,-346r-1,8l3908,-335r-17,l3887,-340r,-16l3963,-356r,-8m4114,-384r-1,-8l4111,-403r-1,-1l4103,-415r-12,-7l4076,-424r-10,1l4057,-420r-8,6l4041,-404r,l4039,-421r-51,l3988,-311r53,l4041,-388r4,-4l4058,-392r3,5l4061,-311r53,l4114,-384t140,-1l4251,-400r,-2l4242,-414r-18,-8l4198,-424r-21,1l4160,-417r-13,11l4141,-388r44,l4186,-398r3,-2l4203,-400r3,4l4206,-379r,20l4206,-341r-3,6l4186,-335r-4,-4l4182,-352r3,-7l4206,-359r,-20l4200,-379r-28,2l4152,-370r-12,12l4136,-341r3,14l4147,-316r12,7l4175,-307r12,l4198,-311r8,-10l4207,-311r47,l4254,-321r,-14l4254,-359r,-26m4371,-419r-6,-3l4361,-422r-11,l4342,-419r-7,10l4333,-421r-51,l4282,-311r53,l4335,-376r3,-6l4358,-382r6,1l4371,-379r,-3l4371,-409r,-10m4443,-421r-53,l4390,-311r53,l4443,-421t,-48l4390,-469r,33l4443,-436r,-33m4602,-366r-4,-24l4595,-394r-9,-14l4564,-420r-16,-3l4548,-388r,44l4544,-337r-17,l4523,-344r,-44l4527,-394r17,l4548,-388r,-35l4535,-424r-29,4l4485,-408r-13,18l4468,-366r4,24l4485,-323r21,11l4535,-307r29,-5l4586,-323r9,-14l4598,-342r4,-24e" fillcolor="#808285" stroked="f">
              <v:stroke joinstyle="round"/>
              <v:formulas/>
              <v:path arrowok="t" o:connecttype="segments"/>
            </v:shape>
            <w10:wrap anchorx="page"/>
          </v:group>
        </w:pict>
      </w:r>
      <w:r w:rsidR="00350426">
        <w:rPr>
          <w:rFonts w:ascii="Century Gothic"/>
          <w:b/>
          <w:color w:val="231F20"/>
          <w:w w:val="110"/>
          <w:sz w:val="19"/>
        </w:rPr>
        <w:t>Constructor Chaining</w:t>
      </w:r>
    </w:p>
    <w:p w:rsidR="00FA3020" w:rsidRDefault="00FA3020">
      <w:pPr>
        <w:pStyle w:val="BodyText"/>
        <w:spacing w:before="6"/>
        <w:rPr>
          <w:rFonts w:ascii="Century Gothic"/>
          <w:b/>
          <w:sz w:val="18"/>
        </w:rPr>
      </w:pPr>
    </w:p>
    <w:p w:rsidR="00FA3020" w:rsidRDefault="00350426">
      <w:pPr>
        <w:spacing w:line="278" w:lineRule="auto"/>
        <w:ind w:left="1560" w:right="1998"/>
        <w:rPr>
          <w:rFonts w:ascii="Calibri"/>
          <w:sz w:val="17"/>
        </w:rPr>
      </w:pPr>
      <w:r>
        <w:rPr>
          <w:rFonts w:ascii="Calibri"/>
          <w:color w:val="231F20"/>
          <w:w w:val="115"/>
          <w:sz w:val="17"/>
        </w:rPr>
        <w:t xml:space="preserve">Overloaded constructors often call each other. One common technique is to have each constructor add one parameter until getting to the constructor that does all the work. This approach is called </w:t>
      </w:r>
      <w:r>
        <w:rPr>
          <w:rFonts w:ascii="Calibri"/>
          <w:i/>
          <w:color w:val="231F20"/>
          <w:w w:val="115"/>
          <w:sz w:val="17"/>
        </w:rPr>
        <w:t>constructor chaining</w:t>
      </w:r>
      <w:r>
        <w:rPr>
          <w:rFonts w:ascii="Calibri"/>
          <w:color w:val="231F20"/>
          <w:w w:val="115"/>
          <w:sz w:val="17"/>
        </w:rPr>
        <w:t>. In this example, all three constructors are chained.</w:t>
      </w:r>
    </w:p>
    <w:p w:rsidR="00FA3020" w:rsidRDefault="00FA3020">
      <w:pPr>
        <w:pStyle w:val="BodyText"/>
        <w:spacing w:before="4"/>
        <w:rPr>
          <w:rFonts w:ascii="Calibri"/>
          <w:sz w:val="15"/>
        </w:rPr>
      </w:pPr>
    </w:p>
    <w:p w:rsidR="00FA3020" w:rsidRDefault="00350426">
      <w:pPr>
        <w:spacing w:line="324" w:lineRule="auto"/>
        <w:ind w:left="1833" w:right="6582" w:hanging="274"/>
        <w:rPr>
          <w:rFonts w:ascii="Courier New"/>
          <w:sz w:val="17"/>
        </w:rPr>
      </w:pPr>
      <w:r>
        <w:rPr>
          <w:rFonts w:ascii="Courier New"/>
          <w:color w:val="231F20"/>
          <w:sz w:val="17"/>
        </w:rPr>
        <w:t xml:space="preserve">public class Mouse { private int numTeeth; </w:t>
      </w:r>
      <w:r>
        <w:rPr>
          <w:rFonts w:ascii="Courier New"/>
          <w:color w:val="231F20"/>
          <w:w w:val="95"/>
          <w:sz w:val="17"/>
        </w:rPr>
        <w:t>private</w:t>
      </w:r>
      <w:r>
        <w:rPr>
          <w:rFonts w:ascii="Courier New"/>
          <w:color w:val="231F20"/>
          <w:spacing w:val="-59"/>
          <w:w w:val="95"/>
          <w:sz w:val="17"/>
        </w:rPr>
        <w:t xml:space="preserve"> </w:t>
      </w:r>
      <w:r>
        <w:rPr>
          <w:rFonts w:ascii="Courier New"/>
          <w:color w:val="231F20"/>
          <w:w w:val="95"/>
          <w:sz w:val="17"/>
        </w:rPr>
        <w:t>int</w:t>
      </w:r>
      <w:r>
        <w:rPr>
          <w:rFonts w:ascii="Courier New"/>
          <w:color w:val="231F20"/>
          <w:spacing w:val="-58"/>
          <w:w w:val="95"/>
          <w:sz w:val="17"/>
        </w:rPr>
        <w:t xml:space="preserve"> </w:t>
      </w:r>
      <w:r>
        <w:rPr>
          <w:rFonts w:ascii="Courier New"/>
          <w:color w:val="231F20"/>
          <w:spacing w:val="-2"/>
          <w:w w:val="95"/>
          <w:sz w:val="17"/>
        </w:rPr>
        <w:t xml:space="preserve">numWhiskers; </w:t>
      </w:r>
      <w:r>
        <w:rPr>
          <w:rFonts w:ascii="Courier New"/>
          <w:color w:val="231F20"/>
          <w:sz w:val="17"/>
        </w:rPr>
        <w:t>private int</w:t>
      </w:r>
      <w:r>
        <w:rPr>
          <w:rFonts w:ascii="Courier New"/>
          <w:color w:val="231F20"/>
          <w:spacing w:val="-74"/>
          <w:sz w:val="17"/>
        </w:rPr>
        <w:t xml:space="preserve"> </w:t>
      </w:r>
      <w:r>
        <w:rPr>
          <w:rFonts w:ascii="Courier New"/>
          <w:color w:val="231F20"/>
          <w:sz w:val="17"/>
        </w:rPr>
        <w:t>weight;</w:t>
      </w:r>
    </w:p>
    <w:p w:rsidR="00FA3020" w:rsidRDefault="00FA3020">
      <w:pPr>
        <w:pStyle w:val="BodyText"/>
        <w:spacing w:before="11"/>
        <w:rPr>
          <w:rFonts w:ascii="Courier New"/>
          <w:sz w:val="22"/>
        </w:rPr>
      </w:pPr>
    </w:p>
    <w:p w:rsidR="00FA3020" w:rsidRDefault="00350426">
      <w:pPr>
        <w:ind w:left="1833"/>
        <w:rPr>
          <w:rFonts w:ascii="Courier New"/>
          <w:sz w:val="17"/>
        </w:rPr>
      </w:pPr>
      <w:r>
        <w:rPr>
          <w:rFonts w:ascii="Courier New"/>
          <w:color w:val="231F20"/>
          <w:sz w:val="17"/>
        </w:rPr>
        <w:t>public Mouse(int weight) {</w:t>
      </w:r>
    </w:p>
    <w:p w:rsidR="00FA3020" w:rsidRDefault="00350426">
      <w:pPr>
        <w:spacing w:before="67"/>
        <w:ind w:left="2016"/>
        <w:rPr>
          <w:rFonts w:ascii="Courier New"/>
          <w:sz w:val="17"/>
        </w:rPr>
      </w:pPr>
      <w:r>
        <w:rPr>
          <w:rFonts w:ascii="Courier New"/>
          <w:color w:val="231F20"/>
          <w:sz w:val="17"/>
        </w:rPr>
        <w:t>this(weight, 16); // calls constructor with 2 parameters</w:t>
      </w:r>
    </w:p>
    <w:p w:rsidR="00FA3020" w:rsidRDefault="00350426">
      <w:pPr>
        <w:spacing w:before="68"/>
        <w:ind w:left="1833"/>
        <w:rPr>
          <w:rFonts w:ascii="Courier New"/>
          <w:sz w:val="17"/>
        </w:rPr>
      </w:pPr>
      <w:r>
        <w:rPr>
          <w:rFonts w:ascii="Courier New"/>
          <w:color w:val="231F20"/>
          <w:w w:val="89"/>
          <w:sz w:val="17"/>
        </w:rPr>
        <w:t>}</w:t>
      </w:r>
    </w:p>
    <w:p w:rsidR="00FA3020" w:rsidRDefault="00350426">
      <w:pPr>
        <w:spacing w:before="67"/>
        <w:ind w:left="1833"/>
        <w:rPr>
          <w:rFonts w:ascii="Courier New"/>
          <w:sz w:val="17"/>
        </w:rPr>
      </w:pPr>
      <w:r>
        <w:rPr>
          <w:rFonts w:ascii="Courier New"/>
          <w:color w:val="231F20"/>
          <w:sz w:val="17"/>
        </w:rPr>
        <w:t>public Mouse(int weight, int numTeeth) {</w:t>
      </w:r>
    </w:p>
    <w:p w:rsidR="00FA3020" w:rsidRDefault="00350426">
      <w:pPr>
        <w:spacing w:before="68"/>
        <w:ind w:left="1925"/>
        <w:rPr>
          <w:rFonts w:ascii="Courier New"/>
          <w:sz w:val="17"/>
        </w:rPr>
      </w:pPr>
      <w:r>
        <w:rPr>
          <w:rFonts w:ascii="Courier New"/>
          <w:color w:val="231F20"/>
          <w:sz w:val="17"/>
        </w:rPr>
        <w:t>this(weight, numTeeth, 6); // calls constructor with 3 parameters</w:t>
      </w:r>
    </w:p>
    <w:p w:rsidR="00FA3020" w:rsidRDefault="00350426">
      <w:pPr>
        <w:spacing w:before="67"/>
        <w:ind w:left="1833"/>
        <w:rPr>
          <w:rFonts w:ascii="Courier New"/>
          <w:sz w:val="17"/>
        </w:rPr>
      </w:pPr>
      <w:r>
        <w:rPr>
          <w:rFonts w:ascii="Courier New"/>
          <w:color w:val="231F20"/>
          <w:w w:val="89"/>
          <w:sz w:val="17"/>
        </w:rPr>
        <w:t>}</w:t>
      </w:r>
    </w:p>
    <w:p w:rsidR="00FA3020" w:rsidRDefault="00350426">
      <w:pPr>
        <w:spacing w:before="68" w:line="324" w:lineRule="auto"/>
        <w:ind w:left="2016" w:right="3571" w:hanging="183"/>
        <w:rPr>
          <w:rFonts w:ascii="Courier New"/>
          <w:sz w:val="17"/>
        </w:rPr>
      </w:pPr>
      <w:r>
        <w:rPr>
          <w:rFonts w:ascii="Courier New"/>
          <w:color w:val="231F20"/>
          <w:w w:val="95"/>
          <w:sz w:val="17"/>
        </w:rPr>
        <w:t>public</w:t>
      </w:r>
      <w:r>
        <w:rPr>
          <w:rFonts w:ascii="Courier New"/>
          <w:color w:val="231F20"/>
          <w:spacing w:val="-45"/>
          <w:w w:val="95"/>
          <w:sz w:val="17"/>
        </w:rPr>
        <w:t xml:space="preserve"> </w:t>
      </w:r>
      <w:r>
        <w:rPr>
          <w:rFonts w:ascii="Courier New"/>
          <w:color w:val="231F20"/>
          <w:w w:val="95"/>
          <w:sz w:val="17"/>
        </w:rPr>
        <w:t>Mouse(int</w:t>
      </w:r>
      <w:r>
        <w:rPr>
          <w:rFonts w:ascii="Courier New"/>
          <w:color w:val="231F20"/>
          <w:spacing w:val="-45"/>
          <w:w w:val="95"/>
          <w:sz w:val="17"/>
        </w:rPr>
        <w:t xml:space="preserve"> </w:t>
      </w:r>
      <w:r>
        <w:rPr>
          <w:rFonts w:ascii="Courier New"/>
          <w:color w:val="231F20"/>
          <w:w w:val="95"/>
          <w:sz w:val="17"/>
        </w:rPr>
        <w:t>weight,</w:t>
      </w:r>
      <w:r>
        <w:rPr>
          <w:rFonts w:ascii="Courier New"/>
          <w:color w:val="231F20"/>
          <w:spacing w:val="-45"/>
          <w:w w:val="95"/>
          <w:sz w:val="17"/>
        </w:rPr>
        <w:t xml:space="preserve"> </w:t>
      </w:r>
      <w:r>
        <w:rPr>
          <w:rFonts w:ascii="Courier New"/>
          <w:color w:val="231F20"/>
          <w:w w:val="95"/>
          <w:sz w:val="17"/>
        </w:rPr>
        <w:t>int</w:t>
      </w:r>
      <w:r>
        <w:rPr>
          <w:rFonts w:ascii="Courier New"/>
          <w:color w:val="231F20"/>
          <w:spacing w:val="-45"/>
          <w:w w:val="95"/>
          <w:sz w:val="17"/>
        </w:rPr>
        <w:t xml:space="preserve"> </w:t>
      </w:r>
      <w:r>
        <w:rPr>
          <w:rFonts w:ascii="Courier New"/>
          <w:color w:val="231F20"/>
          <w:w w:val="95"/>
          <w:sz w:val="17"/>
        </w:rPr>
        <w:t>numTeeth,</w:t>
      </w:r>
      <w:r>
        <w:rPr>
          <w:rFonts w:ascii="Courier New"/>
          <w:color w:val="231F20"/>
          <w:spacing w:val="-45"/>
          <w:w w:val="95"/>
          <w:sz w:val="17"/>
        </w:rPr>
        <w:t xml:space="preserve"> </w:t>
      </w:r>
      <w:r>
        <w:rPr>
          <w:rFonts w:ascii="Courier New"/>
          <w:color w:val="231F20"/>
          <w:w w:val="95"/>
          <w:sz w:val="17"/>
        </w:rPr>
        <w:t>int</w:t>
      </w:r>
      <w:r>
        <w:rPr>
          <w:rFonts w:ascii="Courier New"/>
          <w:color w:val="231F20"/>
          <w:spacing w:val="-44"/>
          <w:w w:val="95"/>
          <w:sz w:val="17"/>
        </w:rPr>
        <w:t xml:space="preserve"> </w:t>
      </w:r>
      <w:r>
        <w:rPr>
          <w:rFonts w:ascii="Courier New"/>
          <w:color w:val="231F20"/>
          <w:w w:val="95"/>
          <w:sz w:val="17"/>
        </w:rPr>
        <w:t>numWhiskers)</w:t>
      </w:r>
      <w:r>
        <w:rPr>
          <w:rFonts w:ascii="Courier New"/>
          <w:color w:val="231F20"/>
          <w:spacing w:val="-45"/>
          <w:w w:val="95"/>
          <w:sz w:val="17"/>
        </w:rPr>
        <w:t xml:space="preserve"> </w:t>
      </w:r>
      <w:r>
        <w:rPr>
          <w:rFonts w:ascii="Courier New"/>
          <w:color w:val="231F20"/>
          <w:spacing w:val="-15"/>
          <w:w w:val="95"/>
          <w:sz w:val="17"/>
        </w:rPr>
        <w:t xml:space="preserve">{ </w:t>
      </w:r>
      <w:r>
        <w:rPr>
          <w:rFonts w:ascii="Courier New"/>
          <w:color w:val="231F20"/>
          <w:sz w:val="17"/>
        </w:rPr>
        <w:t>this.weight =</w:t>
      </w:r>
      <w:r>
        <w:rPr>
          <w:rFonts w:ascii="Courier New"/>
          <w:color w:val="231F20"/>
          <w:spacing w:val="-34"/>
          <w:sz w:val="17"/>
        </w:rPr>
        <w:t xml:space="preserve"> </w:t>
      </w:r>
      <w:r>
        <w:rPr>
          <w:rFonts w:ascii="Courier New"/>
          <w:color w:val="231F20"/>
          <w:sz w:val="17"/>
        </w:rPr>
        <w:t>weight;</w:t>
      </w:r>
    </w:p>
    <w:p w:rsidR="00FA3020" w:rsidRDefault="00350426">
      <w:pPr>
        <w:spacing w:line="324" w:lineRule="auto"/>
        <w:ind w:left="2016" w:right="5502"/>
        <w:rPr>
          <w:rFonts w:ascii="Courier New"/>
          <w:sz w:val="17"/>
        </w:rPr>
      </w:pPr>
      <w:r>
        <w:rPr>
          <w:rFonts w:ascii="Courier New"/>
          <w:color w:val="231F20"/>
          <w:sz w:val="17"/>
        </w:rPr>
        <w:t xml:space="preserve">this.numTeeth = numTeeth; </w:t>
      </w:r>
      <w:r>
        <w:rPr>
          <w:rFonts w:ascii="Courier New"/>
          <w:color w:val="231F20"/>
          <w:w w:val="90"/>
          <w:sz w:val="17"/>
        </w:rPr>
        <w:t>this.numWhiskers = numWhiskers;</w:t>
      </w:r>
    </w:p>
    <w:p w:rsidR="00FA3020" w:rsidRDefault="00350426">
      <w:pPr>
        <w:ind w:left="1833"/>
        <w:rPr>
          <w:rFonts w:ascii="Courier New"/>
          <w:sz w:val="17"/>
        </w:rPr>
      </w:pPr>
      <w:r>
        <w:rPr>
          <w:rFonts w:ascii="Courier New"/>
          <w:color w:val="231F20"/>
          <w:w w:val="89"/>
          <w:sz w:val="17"/>
        </w:rPr>
        <w:t>}</w:t>
      </w:r>
    </w:p>
    <w:p w:rsidR="00FA3020" w:rsidRDefault="00350426">
      <w:pPr>
        <w:spacing w:before="67"/>
        <w:ind w:left="1833"/>
        <w:rPr>
          <w:rFonts w:ascii="Courier New"/>
          <w:sz w:val="17"/>
        </w:rPr>
      </w:pPr>
      <w:r>
        <w:rPr>
          <w:rFonts w:ascii="Courier New"/>
          <w:color w:val="231F20"/>
          <w:sz w:val="17"/>
        </w:rPr>
        <w:t>public void print() {</w:t>
      </w:r>
    </w:p>
    <w:p w:rsidR="00FA3020" w:rsidRDefault="00350426">
      <w:pPr>
        <w:spacing w:before="67"/>
        <w:ind w:left="2016"/>
        <w:rPr>
          <w:rFonts w:ascii="Courier New"/>
          <w:sz w:val="17"/>
        </w:rPr>
      </w:pPr>
      <w:r>
        <w:rPr>
          <w:rFonts w:ascii="Courier New"/>
          <w:color w:val="231F20"/>
          <w:sz w:val="17"/>
        </w:rPr>
        <w:t>System.out.println(weight + " " + numTeeth + " " + numWhiskers);</w:t>
      </w:r>
    </w:p>
    <w:p w:rsidR="00FA3020" w:rsidRDefault="00350426">
      <w:pPr>
        <w:spacing w:before="68"/>
        <w:ind w:left="1833"/>
        <w:rPr>
          <w:rFonts w:ascii="Courier New"/>
          <w:sz w:val="17"/>
        </w:rPr>
      </w:pPr>
      <w:r>
        <w:rPr>
          <w:rFonts w:ascii="Courier New"/>
          <w:color w:val="231F20"/>
          <w:w w:val="89"/>
          <w:sz w:val="17"/>
        </w:rPr>
        <w:t>}</w:t>
      </w:r>
    </w:p>
    <w:p w:rsidR="00FA3020" w:rsidRDefault="00350426">
      <w:pPr>
        <w:spacing w:before="67" w:line="324" w:lineRule="auto"/>
        <w:ind w:left="2016" w:right="5124" w:hanging="183"/>
        <w:rPr>
          <w:rFonts w:ascii="Courier New"/>
          <w:sz w:val="17"/>
        </w:rPr>
      </w:pPr>
      <w:r>
        <w:rPr>
          <w:rFonts w:ascii="Courier New"/>
          <w:color w:val="231F20"/>
          <w:w w:val="95"/>
          <w:sz w:val="17"/>
        </w:rPr>
        <w:t>public</w:t>
      </w:r>
      <w:r>
        <w:rPr>
          <w:rFonts w:ascii="Courier New"/>
          <w:color w:val="231F20"/>
          <w:spacing w:val="-44"/>
          <w:w w:val="95"/>
          <w:sz w:val="17"/>
        </w:rPr>
        <w:t xml:space="preserve"> </w:t>
      </w:r>
      <w:r>
        <w:rPr>
          <w:rFonts w:ascii="Courier New"/>
          <w:color w:val="231F20"/>
          <w:w w:val="95"/>
          <w:sz w:val="17"/>
        </w:rPr>
        <w:t>static</w:t>
      </w:r>
      <w:r>
        <w:rPr>
          <w:rFonts w:ascii="Courier New"/>
          <w:color w:val="231F20"/>
          <w:spacing w:val="-43"/>
          <w:w w:val="95"/>
          <w:sz w:val="17"/>
        </w:rPr>
        <w:t xml:space="preserve"> </w:t>
      </w:r>
      <w:r>
        <w:rPr>
          <w:rFonts w:ascii="Courier New"/>
          <w:color w:val="231F20"/>
          <w:w w:val="95"/>
          <w:sz w:val="17"/>
        </w:rPr>
        <w:t>void</w:t>
      </w:r>
      <w:r>
        <w:rPr>
          <w:rFonts w:ascii="Courier New"/>
          <w:color w:val="231F20"/>
          <w:spacing w:val="-44"/>
          <w:w w:val="95"/>
          <w:sz w:val="17"/>
        </w:rPr>
        <w:t xml:space="preserve"> </w:t>
      </w:r>
      <w:r>
        <w:rPr>
          <w:rFonts w:ascii="Courier New"/>
          <w:color w:val="231F20"/>
          <w:w w:val="95"/>
          <w:sz w:val="17"/>
        </w:rPr>
        <w:t>main(String[]</w:t>
      </w:r>
      <w:r>
        <w:rPr>
          <w:rFonts w:ascii="Courier New"/>
          <w:color w:val="231F20"/>
          <w:spacing w:val="-43"/>
          <w:w w:val="95"/>
          <w:sz w:val="17"/>
        </w:rPr>
        <w:t xml:space="preserve"> </w:t>
      </w:r>
      <w:r>
        <w:rPr>
          <w:rFonts w:ascii="Courier New"/>
          <w:color w:val="231F20"/>
          <w:w w:val="95"/>
          <w:sz w:val="17"/>
        </w:rPr>
        <w:t>args)</w:t>
      </w:r>
      <w:r>
        <w:rPr>
          <w:rFonts w:ascii="Courier New"/>
          <w:color w:val="231F20"/>
          <w:spacing w:val="-44"/>
          <w:w w:val="95"/>
          <w:sz w:val="17"/>
        </w:rPr>
        <w:t xml:space="preserve"> </w:t>
      </w:r>
      <w:r>
        <w:rPr>
          <w:rFonts w:ascii="Courier New"/>
          <w:color w:val="231F20"/>
          <w:spacing w:val="-16"/>
          <w:w w:val="95"/>
          <w:sz w:val="17"/>
        </w:rPr>
        <w:t xml:space="preserve">{ </w:t>
      </w:r>
      <w:r>
        <w:rPr>
          <w:rFonts w:ascii="Courier New"/>
          <w:color w:val="231F20"/>
          <w:sz w:val="17"/>
        </w:rPr>
        <w:t>Mouse mouse = new Mouse(15); mouse.print();</w:t>
      </w:r>
    </w:p>
    <w:p w:rsidR="00FA3020" w:rsidRDefault="00350426">
      <w:pPr>
        <w:ind w:left="1833"/>
        <w:rPr>
          <w:rFonts w:ascii="Courier New"/>
          <w:sz w:val="17"/>
        </w:rPr>
      </w:pPr>
      <w:r>
        <w:rPr>
          <w:rFonts w:ascii="Courier New"/>
          <w:color w:val="231F20"/>
          <w:w w:val="89"/>
          <w:sz w:val="17"/>
        </w:rPr>
        <w:t>}</w:t>
      </w:r>
    </w:p>
    <w:p w:rsidR="00FA3020" w:rsidRDefault="00350426">
      <w:pPr>
        <w:spacing w:before="68"/>
        <w:ind w:left="1560"/>
        <w:rPr>
          <w:rFonts w:ascii="Courier New"/>
          <w:sz w:val="17"/>
        </w:rPr>
      </w:pPr>
      <w:r>
        <w:rPr>
          <w:rFonts w:ascii="Courier New"/>
          <w:color w:val="231F20"/>
          <w:w w:val="89"/>
          <w:sz w:val="17"/>
        </w:rPr>
        <w:t>}</w:t>
      </w:r>
    </w:p>
    <w:p w:rsidR="00FA3020" w:rsidRDefault="00FA3020">
      <w:pPr>
        <w:pStyle w:val="BodyText"/>
        <w:spacing w:before="11"/>
        <w:rPr>
          <w:rFonts w:ascii="Courier New"/>
          <w:sz w:val="14"/>
        </w:rPr>
      </w:pPr>
    </w:p>
    <w:p w:rsidR="00FA3020" w:rsidRDefault="00350426">
      <w:pPr>
        <w:pStyle w:val="BodyText"/>
        <w:spacing w:before="99" w:line="254" w:lineRule="auto"/>
        <w:ind w:left="1560" w:right="1648" w:firstLine="240"/>
      </w:pPr>
      <w:r>
        <w:rPr>
          <w:color w:val="231F20"/>
        </w:rPr>
        <w:t xml:space="preserve">This code prints </w:t>
      </w:r>
      <w:r>
        <w:rPr>
          <w:rFonts w:ascii="Courier New"/>
          <w:color w:val="231F20"/>
          <w:sz w:val="18"/>
        </w:rPr>
        <w:t>15 16 6</w:t>
      </w:r>
      <w:r>
        <w:rPr>
          <w:color w:val="231F20"/>
        </w:rPr>
        <w:t xml:space="preserve">. The </w:t>
      </w:r>
      <w:r>
        <w:rPr>
          <w:rFonts w:ascii="Courier New"/>
          <w:color w:val="231F20"/>
          <w:sz w:val="18"/>
        </w:rPr>
        <w:t xml:space="preserve">main() </w:t>
      </w:r>
      <w:r>
        <w:rPr>
          <w:color w:val="231F20"/>
        </w:rPr>
        <w:t>method calls the constructor with one param- eter. That constructor adds a second hard-coded value and calls the constructor with two parameters. That constructor adds one more hard-coded value and calls the constructor with three parameters. The three-parameter constructor assigns the instance variables.</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bookmarkStart w:id="136" w:name="Final_Fields"/>
      <w:bookmarkStart w:id="137" w:name="Order_of_Initialization"/>
      <w:bookmarkEnd w:id="136"/>
      <w:bookmarkEnd w:id="137"/>
      <w:r>
        <w:rPr>
          <w:rFonts w:ascii="Calibri" w:hAnsi="Calibri"/>
          <w:b/>
          <w:color w:val="231F20"/>
          <w:spacing w:val="4"/>
          <w:sz w:val="17"/>
        </w:rPr>
        <w:lastRenderedPageBreak/>
        <w:t>202</w:t>
      </w:r>
      <w:r>
        <w:rPr>
          <w:rFonts w:ascii="Calibri" w:hAnsi="Calibri"/>
          <w:b/>
          <w:color w:val="231F20"/>
          <w:spacing w:val="4"/>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jc w:val="both"/>
      </w:pPr>
      <w:r>
        <w:rPr>
          <w:color w:val="231F20"/>
          <w:w w:val="115"/>
        </w:rPr>
        <w:t>Final Fields</w:t>
      </w:r>
    </w:p>
    <w:p w:rsidR="00FA3020" w:rsidRDefault="00350426">
      <w:pPr>
        <w:pStyle w:val="BodyText"/>
        <w:spacing w:before="124" w:line="252" w:lineRule="auto"/>
        <w:ind w:left="1440" w:right="1619"/>
        <w:jc w:val="both"/>
      </w:pPr>
      <w:r>
        <w:rPr>
          <w:color w:val="231F20"/>
        </w:rPr>
        <w:t xml:space="preserve">As you saw earlier in the chapter, </w:t>
      </w:r>
      <w:r>
        <w:rPr>
          <w:rFonts w:ascii="Courier New"/>
          <w:color w:val="231F20"/>
          <w:sz w:val="18"/>
        </w:rPr>
        <w:t xml:space="preserve">final </w:t>
      </w:r>
      <w:r>
        <w:rPr>
          <w:color w:val="231F20"/>
        </w:rPr>
        <w:t xml:space="preserve">instance variables must be assigned a value exactly once. </w:t>
      </w:r>
      <w:r>
        <w:rPr>
          <w:color w:val="231F20"/>
          <w:spacing w:val="-5"/>
        </w:rPr>
        <w:t xml:space="preserve">We  </w:t>
      </w:r>
      <w:r>
        <w:rPr>
          <w:color w:val="231F20"/>
        </w:rPr>
        <w:t xml:space="preserve">saw </w:t>
      </w:r>
      <w:r>
        <w:rPr>
          <w:color w:val="231F20"/>
          <w:spacing w:val="2"/>
        </w:rPr>
        <w:t xml:space="preserve">this </w:t>
      </w:r>
      <w:r>
        <w:rPr>
          <w:color w:val="231F20"/>
        </w:rPr>
        <w:t>happen in the line of the declaration and in an instance initializer. There   is</w:t>
      </w:r>
      <w:r>
        <w:rPr>
          <w:color w:val="231F20"/>
          <w:spacing w:val="9"/>
        </w:rPr>
        <w:t xml:space="preserve"> </w:t>
      </w:r>
      <w:r>
        <w:rPr>
          <w:color w:val="231F20"/>
        </w:rPr>
        <w:t>one</w:t>
      </w:r>
      <w:r>
        <w:rPr>
          <w:color w:val="231F20"/>
          <w:spacing w:val="11"/>
        </w:rPr>
        <w:t xml:space="preserve"> </w:t>
      </w:r>
      <w:r>
        <w:rPr>
          <w:color w:val="231F20"/>
        </w:rPr>
        <w:t>more</w:t>
      </w:r>
      <w:r>
        <w:rPr>
          <w:color w:val="231F20"/>
          <w:spacing w:val="11"/>
        </w:rPr>
        <w:t xml:space="preserve"> </w:t>
      </w:r>
      <w:r>
        <w:rPr>
          <w:color w:val="231F20"/>
        </w:rPr>
        <w:t>location</w:t>
      </w:r>
      <w:r>
        <w:rPr>
          <w:color w:val="231F20"/>
          <w:spacing w:val="11"/>
        </w:rPr>
        <w:t xml:space="preserve"> </w:t>
      </w:r>
      <w:r>
        <w:rPr>
          <w:color w:val="231F20"/>
          <w:spacing w:val="2"/>
        </w:rPr>
        <w:t>this</w:t>
      </w:r>
      <w:r>
        <w:rPr>
          <w:color w:val="231F20"/>
          <w:spacing w:val="10"/>
        </w:rPr>
        <w:t xml:space="preserve"> </w:t>
      </w:r>
      <w:r>
        <w:rPr>
          <w:color w:val="231F20"/>
        </w:rPr>
        <w:t>assignment</w:t>
      </w:r>
      <w:r>
        <w:rPr>
          <w:color w:val="231F20"/>
          <w:spacing w:val="10"/>
        </w:rPr>
        <w:t xml:space="preserve"> </w:t>
      </w:r>
      <w:r>
        <w:rPr>
          <w:color w:val="231F20"/>
          <w:spacing w:val="2"/>
        </w:rPr>
        <w:t>can</w:t>
      </w:r>
      <w:r>
        <w:rPr>
          <w:color w:val="231F20"/>
          <w:spacing w:val="11"/>
        </w:rPr>
        <w:t xml:space="preserve"> </w:t>
      </w:r>
      <w:r>
        <w:rPr>
          <w:color w:val="231F20"/>
        </w:rPr>
        <w:t>be</w:t>
      </w:r>
      <w:r>
        <w:rPr>
          <w:color w:val="231F20"/>
          <w:spacing w:val="9"/>
        </w:rPr>
        <w:t xml:space="preserve"> </w:t>
      </w:r>
      <w:r>
        <w:rPr>
          <w:color w:val="231F20"/>
        </w:rPr>
        <w:t>done:</w:t>
      </w:r>
      <w:r>
        <w:rPr>
          <w:color w:val="231F20"/>
          <w:spacing w:val="11"/>
        </w:rPr>
        <w:t xml:space="preserve"> </w:t>
      </w:r>
      <w:r>
        <w:rPr>
          <w:color w:val="231F20"/>
        </w:rPr>
        <w:t>in</w:t>
      </w:r>
      <w:r>
        <w:rPr>
          <w:color w:val="231F20"/>
          <w:spacing w:val="10"/>
        </w:rPr>
        <w:t xml:space="preserve"> </w:t>
      </w:r>
      <w:r>
        <w:rPr>
          <w:color w:val="231F20"/>
        </w:rPr>
        <w:t>the</w:t>
      </w:r>
      <w:r>
        <w:rPr>
          <w:color w:val="231F20"/>
          <w:spacing w:val="11"/>
        </w:rPr>
        <w:t xml:space="preserve"> </w:t>
      </w:r>
      <w:r>
        <w:rPr>
          <w:color w:val="231F20"/>
        </w:rPr>
        <w:t>constructor.</w:t>
      </w:r>
    </w:p>
    <w:p w:rsidR="00FA3020" w:rsidRDefault="00350426">
      <w:pPr>
        <w:spacing w:before="126" w:line="324" w:lineRule="auto"/>
        <w:ind w:left="1629" w:right="6609" w:hanging="189"/>
        <w:rPr>
          <w:rFonts w:ascii="Courier New"/>
          <w:sz w:val="17"/>
        </w:rPr>
      </w:pPr>
      <w:r>
        <w:rPr>
          <w:rFonts w:ascii="Courier New"/>
          <w:color w:val="231F20"/>
          <w:sz w:val="17"/>
        </w:rPr>
        <w:t>public class MouseHouse { private</w:t>
      </w:r>
      <w:r>
        <w:rPr>
          <w:rFonts w:ascii="Courier New"/>
          <w:color w:val="231F20"/>
          <w:spacing w:val="-58"/>
          <w:sz w:val="17"/>
        </w:rPr>
        <w:t xml:space="preserve"> </w:t>
      </w:r>
      <w:r>
        <w:rPr>
          <w:rFonts w:ascii="Courier New"/>
          <w:color w:val="231F20"/>
          <w:sz w:val="17"/>
        </w:rPr>
        <w:t>final</w:t>
      </w:r>
      <w:r>
        <w:rPr>
          <w:rFonts w:ascii="Courier New"/>
          <w:color w:val="231F20"/>
          <w:spacing w:val="-58"/>
          <w:sz w:val="17"/>
        </w:rPr>
        <w:t xml:space="preserve"> </w:t>
      </w:r>
      <w:r>
        <w:rPr>
          <w:rFonts w:ascii="Courier New"/>
          <w:color w:val="231F20"/>
          <w:sz w:val="17"/>
        </w:rPr>
        <w:t>int</w:t>
      </w:r>
      <w:r>
        <w:rPr>
          <w:rFonts w:ascii="Courier New"/>
          <w:color w:val="231F20"/>
          <w:spacing w:val="-58"/>
          <w:sz w:val="17"/>
        </w:rPr>
        <w:t xml:space="preserve"> </w:t>
      </w:r>
      <w:r>
        <w:rPr>
          <w:rFonts w:ascii="Courier New"/>
          <w:color w:val="231F20"/>
          <w:spacing w:val="-3"/>
          <w:sz w:val="17"/>
        </w:rPr>
        <w:t>volume;</w:t>
      </w:r>
    </w:p>
    <w:p w:rsidR="00FA3020" w:rsidRDefault="00350426">
      <w:pPr>
        <w:ind w:left="1629"/>
        <w:rPr>
          <w:rFonts w:ascii="Courier New"/>
          <w:sz w:val="17"/>
        </w:rPr>
      </w:pPr>
      <w:r>
        <w:rPr>
          <w:rFonts w:ascii="Courier New"/>
          <w:color w:val="231F20"/>
          <w:sz w:val="17"/>
        </w:rPr>
        <w:t>private final String name = "The Mouse House";</w:t>
      </w:r>
    </w:p>
    <w:p w:rsidR="00FA3020" w:rsidRDefault="00350426">
      <w:pPr>
        <w:spacing w:before="67" w:line="324" w:lineRule="auto"/>
        <w:ind w:left="1723" w:right="3877" w:hanging="95"/>
        <w:rPr>
          <w:rFonts w:ascii="Courier New"/>
          <w:sz w:val="17"/>
        </w:rPr>
      </w:pPr>
      <w:r>
        <w:rPr>
          <w:rFonts w:ascii="Courier New"/>
          <w:color w:val="231F20"/>
          <w:sz w:val="17"/>
        </w:rPr>
        <w:t>public</w:t>
      </w:r>
      <w:r>
        <w:rPr>
          <w:rFonts w:ascii="Courier New"/>
          <w:color w:val="231F20"/>
          <w:spacing w:val="-57"/>
          <w:sz w:val="17"/>
        </w:rPr>
        <w:t xml:space="preserve"> </w:t>
      </w:r>
      <w:r>
        <w:rPr>
          <w:rFonts w:ascii="Courier New"/>
          <w:color w:val="231F20"/>
          <w:sz w:val="17"/>
        </w:rPr>
        <w:t>MouseHouse(int</w:t>
      </w:r>
      <w:r>
        <w:rPr>
          <w:rFonts w:ascii="Courier New"/>
          <w:color w:val="231F20"/>
          <w:spacing w:val="-57"/>
          <w:sz w:val="17"/>
        </w:rPr>
        <w:t xml:space="preserve"> </w:t>
      </w:r>
      <w:r>
        <w:rPr>
          <w:rFonts w:ascii="Courier New"/>
          <w:color w:val="231F20"/>
          <w:sz w:val="17"/>
        </w:rPr>
        <w:t>length,</w:t>
      </w:r>
      <w:r>
        <w:rPr>
          <w:rFonts w:ascii="Courier New"/>
          <w:color w:val="231F20"/>
          <w:spacing w:val="-57"/>
          <w:sz w:val="17"/>
        </w:rPr>
        <w:t xml:space="preserve"> </w:t>
      </w:r>
      <w:r>
        <w:rPr>
          <w:rFonts w:ascii="Courier New"/>
          <w:color w:val="231F20"/>
          <w:sz w:val="17"/>
        </w:rPr>
        <w:t>int</w:t>
      </w:r>
      <w:r>
        <w:rPr>
          <w:rFonts w:ascii="Courier New"/>
          <w:color w:val="231F20"/>
          <w:spacing w:val="-57"/>
          <w:sz w:val="17"/>
        </w:rPr>
        <w:t xml:space="preserve"> </w:t>
      </w:r>
      <w:r>
        <w:rPr>
          <w:rFonts w:ascii="Courier New"/>
          <w:color w:val="231F20"/>
          <w:sz w:val="17"/>
        </w:rPr>
        <w:t>width,</w:t>
      </w:r>
      <w:r>
        <w:rPr>
          <w:rFonts w:ascii="Courier New"/>
          <w:color w:val="231F20"/>
          <w:spacing w:val="-57"/>
          <w:sz w:val="17"/>
        </w:rPr>
        <w:t xml:space="preserve"> </w:t>
      </w:r>
      <w:r>
        <w:rPr>
          <w:rFonts w:ascii="Courier New"/>
          <w:color w:val="231F20"/>
          <w:sz w:val="17"/>
        </w:rPr>
        <w:t>int</w:t>
      </w:r>
      <w:r>
        <w:rPr>
          <w:rFonts w:ascii="Courier New"/>
          <w:color w:val="231F20"/>
          <w:spacing w:val="-57"/>
          <w:sz w:val="17"/>
        </w:rPr>
        <w:t xml:space="preserve"> </w:t>
      </w:r>
      <w:r>
        <w:rPr>
          <w:rFonts w:ascii="Courier New"/>
          <w:color w:val="231F20"/>
          <w:sz w:val="17"/>
        </w:rPr>
        <w:t>height)</w:t>
      </w:r>
      <w:r>
        <w:rPr>
          <w:rFonts w:ascii="Courier New"/>
          <w:color w:val="231F20"/>
          <w:spacing w:val="-57"/>
          <w:sz w:val="17"/>
        </w:rPr>
        <w:t xml:space="preserve"> </w:t>
      </w:r>
      <w:r>
        <w:rPr>
          <w:rFonts w:ascii="Courier New"/>
          <w:color w:val="231F20"/>
          <w:spacing w:val="-15"/>
          <w:sz w:val="17"/>
        </w:rPr>
        <w:t xml:space="preserve">{ </w:t>
      </w:r>
      <w:r>
        <w:rPr>
          <w:rFonts w:ascii="Courier New"/>
          <w:color w:val="231F20"/>
          <w:sz w:val="17"/>
        </w:rPr>
        <w:t>volume = length * width * height;</w:t>
      </w:r>
    </w:p>
    <w:p w:rsidR="00FA3020" w:rsidRDefault="00350426">
      <w:pPr>
        <w:ind w:left="1629"/>
        <w:rPr>
          <w:rFonts w:ascii="Courier New"/>
          <w:sz w:val="17"/>
        </w:rPr>
      </w:pPr>
      <w:r>
        <w:rPr>
          <w:rFonts w:ascii="Courier New"/>
          <w:color w:val="231F20"/>
          <w:sz w:val="17"/>
        </w:rPr>
        <w:t>}}</w:t>
      </w:r>
    </w:p>
    <w:p w:rsidR="00FA3020" w:rsidRDefault="00350426">
      <w:pPr>
        <w:pStyle w:val="BodyText"/>
        <w:spacing w:before="129" w:line="244" w:lineRule="auto"/>
        <w:ind w:left="1439" w:right="1648" w:firstLine="240"/>
      </w:pPr>
      <w:r>
        <w:rPr>
          <w:color w:val="231F20"/>
        </w:rPr>
        <w:t xml:space="preserve">The constructor is part of the initialization process, so it is allowed to assign </w:t>
      </w:r>
      <w:r>
        <w:rPr>
          <w:rFonts w:ascii="Courier New"/>
          <w:color w:val="231F20"/>
          <w:sz w:val="18"/>
        </w:rPr>
        <w:t xml:space="preserve">final </w:t>
      </w:r>
      <w:r>
        <w:rPr>
          <w:color w:val="231F20"/>
        </w:rPr>
        <w:t xml:space="preserve">instance variables in it. By the time the constructor completes, all </w:t>
      </w:r>
      <w:r>
        <w:rPr>
          <w:rFonts w:ascii="Courier New"/>
          <w:color w:val="231F20"/>
          <w:sz w:val="18"/>
        </w:rPr>
        <w:t xml:space="preserve">final </w:t>
      </w:r>
      <w:r>
        <w:rPr>
          <w:color w:val="231F20"/>
        </w:rPr>
        <w:t>instance variables must have been set.</w:t>
      </w:r>
    </w:p>
    <w:p w:rsidR="00FA3020" w:rsidRDefault="00FA3020">
      <w:pPr>
        <w:pStyle w:val="BodyText"/>
        <w:spacing w:before="3"/>
        <w:rPr>
          <w:sz w:val="26"/>
        </w:rPr>
      </w:pPr>
    </w:p>
    <w:p w:rsidR="00FA3020" w:rsidRDefault="00350426">
      <w:pPr>
        <w:pStyle w:val="Heading6"/>
        <w:spacing w:before="1"/>
        <w:ind w:left="1440"/>
        <w:jc w:val="both"/>
      </w:pPr>
      <w:r>
        <w:rPr>
          <w:color w:val="231F20"/>
          <w:w w:val="110"/>
        </w:rPr>
        <w:t>Order of Initialization</w:t>
      </w:r>
    </w:p>
    <w:p w:rsidR="00FA3020" w:rsidRDefault="00350426">
      <w:pPr>
        <w:pStyle w:val="BodyText"/>
        <w:spacing w:before="124" w:line="259" w:lineRule="auto"/>
        <w:ind w:left="1440" w:right="1614"/>
        <w:jc w:val="both"/>
      </w:pPr>
      <w:r>
        <w:rPr>
          <w:color w:val="231F20"/>
          <w:spacing w:val="-3"/>
        </w:rPr>
        <w:t xml:space="preserve">Chapter </w:t>
      </w:r>
      <w:r>
        <w:rPr>
          <w:color w:val="231F20"/>
        </w:rPr>
        <w:t xml:space="preserve">1 </w:t>
      </w:r>
      <w:r>
        <w:rPr>
          <w:color w:val="231F20"/>
          <w:spacing w:val="-3"/>
        </w:rPr>
        <w:t xml:space="preserve">covered </w:t>
      </w:r>
      <w:r>
        <w:rPr>
          <w:color w:val="231F20"/>
        </w:rPr>
        <w:t xml:space="preserve">the </w:t>
      </w:r>
      <w:r>
        <w:rPr>
          <w:color w:val="231F20"/>
          <w:spacing w:val="-3"/>
        </w:rPr>
        <w:t xml:space="preserve">order of </w:t>
      </w:r>
      <w:r>
        <w:rPr>
          <w:color w:val="231F20"/>
        </w:rPr>
        <w:t xml:space="preserve">initialization. </w:t>
      </w:r>
      <w:r>
        <w:rPr>
          <w:color w:val="231F20"/>
          <w:spacing w:val="-3"/>
        </w:rPr>
        <w:t xml:space="preserve">Now </w:t>
      </w:r>
      <w:r>
        <w:rPr>
          <w:color w:val="231F20"/>
        </w:rPr>
        <w:t xml:space="preserve">that </w:t>
      </w:r>
      <w:r>
        <w:rPr>
          <w:color w:val="231F20"/>
          <w:spacing w:val="-5"/>
        </w:rPr>
        <w:t xml:space="preserve">you’ve </w:t>
      </w:r>
      <w:r>
        <w:rPr>
          <w:color w:val="231F20"/>
        </w:rPr>
        <w:t xml:space="preserve">learned </w:t>
      </w:r>
      <w:r>
        <w:rPr>
          <w:color w:val="231F20"/>
          <w:spacing w:val="-3"/>
        </w:rPr>
        <w:t xml:space="preserve">about </w:t>
      </w:r>
      <w:r>
        <w:rPr>
          <w:color w:val="231F20"/>
        </w:rPr>
        <w:t xml:space="preserve">static initializers, </w:t>
      </w:r>
      <w:r>
        <w:rPr>
          <w:color w:val="231F20"/>
          <w:spacing w:val="-3"/>
        </w:rPr>
        <w:t xml:space="preserve">it </w:t>
      </w:r>
      <w:r>
        <w:rPr>
          <w:color w:val="231F20"/>
        </w:rPr>
        <w:t xml:space="preserve">is time to revisit that. </w:t>
      </w:r>
      <w:r>
        <w:rPr>
          <w:color w:val="231F20"/>
          <w:spacing w:val="-3"/>
        </w:rPr>
        <w:t xml:space="preserve">Unfortunately, </w:t>
      </w:r>
      <w:r>
        <w:rPr>
          <w:color w:val="231F20"/>
          <w:spacing w:val="-4"/>
        </w:rPr>
        <w:t xml:space="preserve">you </w:t>
      </w:r>
      <w:r>
        <w:rPr>
          <w:color w:val="231F20"/>
        </w:rPr>
        <w:t xml:space="preserve">do </w:t>
      </w:r>
      <w:r>
        <w:rPr>
          <w:color w:val="231F20"/>
          <w:spacing w:val="-4"/>
        </w:rPr>
        <w:t xml:space="preserve">have </w:t>
      </w:r>
      <w:r>
        <w:rPr>
          <w:color w:val="231F20"/>
        </w:rPr>
        <w:t xml:space="preserve">to memorize this list. </w:t>
      </w:r>
      <w:r>
        <w:rPr>
          <w:color w:val="231F20"/>
          <w:spacing w:val="-4"/>
        </w:rPr>
        <w:t xml:space="preserve">We’ll </w:t>
      </w:r>
      <w:r>
        <w:rPr>
          <w:color w:val="231F20"/>
          <w:spacing w:val="-3"/>
        </w:rPr>
        <w:t xml:space="preserve">give </w:t>
      </w:r>
      <w:r>
        <w:rPr>
          <w:color w:val="231F20"/>
          <w:spacing w:val="-4"/>
        </w:rPr>
        <w:t xml:space="preserve">you </w:t>
      </w:r>
      <w:r>
        <w:rPr>
          <w:color w:val="231F20"/>
        </w:rPr>
        <w:t xml:space="preserve">lots </w:t>
      </w:r>
      <w:r>
        <w:rPr>
          <w:color w:val="231F20"/>
          <w:spacing w:val="-3"/>
        </w:rPr>
        <w:t xml:space="preserve">of </w:t>
      </w:r>
      <w:r>
        <w:rPr>
          <w:color w:val="231F20"/>
        </w:rPr>
        <w:t>practice,</w:t>
      </w:r>
      <w:r>
        <w:rPr>
          <w:color w:val="231F20"/>
          <w:spacing w:val="4"/>
        </w:rPr>
        <w:t xml:space="preserve"> </w:t>
      </w:r>
      <w:r>
        <w:rPr>
          <w:color w:val="231F20"/>
          <w:spacing w:val="-3"/>
        </w:rPr>
        <w:t>but</w:t>
      </w:r>
      <w:r>
        <w:rPr>
          <w:color w:val="231F20"/>
          <w:spacing w:val="5"/>
        </w:rPr>
        <w:t xml:space="preserve"> </w:t>
      </w:r>
      <w:r>
        <w:rPr>
          <w:color w:val="231F20"/>
          <w:spacing w:val="-4"/>
        </w:rPr>
        <w:t>you</w:t>
      </w:r>
      <w:r>
        <w:rPr>
          <w:color w:val="231F20"/>
          <w:spacing w:val="4"/>
        </w:rPr>
        <w:t xml:space="preserve"> </w:t>
      </w:r>
      <w:r>
        <w:rPr>
          <w:color w:val="231F20"/>
        </w:rPr>
        <w:t>do</w:t>
      </w:r>
      <w:r>
        <w:rPr>
          <w:color w:val="231F20"/>
          <w:spacing w:val="5"/>
        </w:rPr>
        <w:t xml:space="preserve"> </w:t>
      </w:r>
      <w:r>
        <w:rPr>
          <w:color w:val="231F20"/>
        </w:rPr>
        <w:t>need</w:t>
      </w:r>
      <w:r>
        <w:rPr>
          <w:color w:val="231F20"/>
          <w:spacing w:val="4"/>
        </w:rPr>
        <w:t xml:space="preserve"> </w:t>
      </w:r>
      <w:r>
        <w:rPr>
          <w:color w:val="231F20"/>
        </w:rPr>
        <w:t>to</w:t>
      </w:r>
      <w:r>
        <w:rPr>
          <w:color w:val="231F20"/>
          <w:spacing w:val="5"/>
        </w:rPr>
        <w:t xml:space="preserve"> </w:t>
      </w:r>
      <w:r>
        <w:rPr>
          <w:color w:val="231F20"/>
        </w:rPr>
        <w:t>know</w:t>
      </w:r>
      <w:r>
        <w:rPr>
          <w:color w:val="231F20"/>
          <w:spacing w:val="4"/>
        </w:rPr>
        <w:t xml:space="preserve"> </w:t>
      </w:r>
      <w:r>
        <w:rPr>
          <w:color w:val="231F20"/>
        </w:rPr>
        <w:t>this</w:t>
      </w:r>
      <w:r>
        <w:rPr>
          <w:color w:val="231F20"/>
          <w:spacing w:val="5"/>
        </w:rPr>
        <w:t xml:space="preserve"> </w:t>
      </w:r>
      <w:r>
        <w:rPr>
          <w:color w:val="231F20"/>
          <w:spacing w:val="-3"/>
        </w:rPr>
        <w:t>order</w:t>
      </w:r>
      <w:r>
        <w:rPr>
          <w:color w:val="231F20"/>
          <w:spacing w:val="5"/>
        </w:rPr>
        <w:t xml:space="preserve"> </w:t>
      </w:r>
      <w:r>
        <w:rPr>
          <w:color w:val="231F20"/>
        </w:rPr>
        <w:t>by</w:t>
      </w:r>
      <w:r>
        <w:rPr>
          <w:color w:val="231F20"/>
          <w:spacing w:val="4"/>
        </w:rPr>
        <w:t xml:space="preserve"> </w:t>
      </w:r>
      <w:r>
        <w:rPr>
          <w:color w:val="231F20"/>
        </w:rPr>
        <w:t>heart.</w:t>
      </w:r>
    </w:p>
    <w:p w:rsidR="00FA3020" w:rsidRDefault="00350426">
      <w:pPr>
        <w:pStyle w:val="ListParagraph"/>
        <w:numPr>
          <w:ilvl w:val="0"/>
          <w:numId w:val="61"/>
        </w:numPr>
        <w:tabs>
          <w:tab w:val="left" w:pos="1799"/>
          <w:tab w:val="left" w:pos="1800"/>
        </w:tabs>
        <w:spacing w:before="68" w:line="252" w:lineRule="auto"/>
        <w:ind w:right="1878"/>
        <w:rPr>
          <w:sz w:val="19"/>
        </w:rPr>
      </w:pPr>
      <w:r>
        <w:rPr>
          <w:color w:val="231F20"/>
          <w:spacing w:val="2"/>
          <w:sz w:val="19"/>
        </w:rPr>
        <w:t xml:space="preserve">If </w:t>
      </w:r>
      <w:r>
        <w:rPr>
          <w:color w:val="231F20"/>
          <w:sz w:val="19"/>
        </w:rPr>
        <w:t xml:space="preserve">there is a superclass, </w:t>
      </w:r>
      <w:r>
        <w:rPr>
          <w:color w:val="231F20"/>
          <w:spacing w:val="2"/>
          <w:sz w:val="19"/>
        </w:rPr>
        <w:t xml:space="preserve">initialize </w:t>
      </w:r>
      <w:r>
        <w:rPr>
          <w:color w:val="231F20"/>
          <w:sz w:val="19"/>
        </w:rPr>
        <w:t xml:space="preserve">it </w:t>
      </w:r>
      <w:r>
        <w:rPr>
          <w:color w:val="231F20"/>
          <w:spacing w:val="2"/>
          <w:sz w:val="19"/>
        </w:rPr>
        <w:t xml:space="preserve">first </w:t>
      </w:r>
      <w:r>
        <w:rPr>
          <w:color w:val="231F20"/>
          <w:sz w:val="19"/>
        </w:rPr>
        <w:t xml:space="preserve">(we’ll cover </w:t>
      </w:r>
      <w:r>
        <w:rPr>
          <w:color w:val="231F20"/>
          <w:spacing w:val="2"/>
          <w:sz w:val="19"/>
        </w:rPr>
        <w:t xml:space="preserve">this </w:t>
      </w:r>
      <w:r>
        <w:rPr>
          <w:color w:val="231F20"/>
          <w:sz w:val="19"/>
        </w:rPr>
        <w:t xml:space="preserve">rule in the next chapter. For </w:t>
      </w:r>
      <w:r>
        <w:rPr>
          <w:color w:val="231F20"/>
          <w:spacing w:val="-3"/>
          <w:sz w:val="19"/>
        </w:rPr>
        <w:t>now,</w:t>
      </w:r>
      <w:r>
        <w:rPr>
          <w:color w:val="231F20"/>
          <w:spacing w:val="11"/>
          <w:sz w:val="19"/>
        </w:rPr>
        <w:t xml:space="preserve"> </w:t>
      </w:r>
      <w:r>
        <w:rPr>
          <w:color w:val="231F20"/>
          <w:sz w:val="19"/>
        </w:rPr>
        <w:t>just</w:t>
      </w:r>
      <w:r>
        <w:rPr>
          <w:color w:val="231F20"/>
          <w:spacing w:val="11"/>
          <w:sz w:val="19"/>
        </w:rPr>
        <w:t xml:space="preserve"> </w:t>
      </w:r>
      <w:r>
        <w:rPr>
          <w:color w:val="231F20"/>
          <w:sz w:val="19"/>
        </w:rPr>
        <w:t>say</w:t>
      </w:r>
      <w:r>
        <w:rPr>
          <w:color w:val="231F20"/>
          <w:spacing w:val="11"/>
          <w:sz w:val="19"/>
        </w:rPr>
        <w:t xml:space="preserve"> </w:t>
      </w:r>
      <w:r>
        <w:rPr>
          <w:color w:val="231F20"/>
          <w:sz w:val="19"/>
        </w:rPr>
        <w:t>“no</w:t>
      </w:r>
      <w:r>
        <w:rPr>
          <w:color w:val="231F20"/>
          <w:spacing w:val="11"/>
          <w:sz w:val="19"/>
        </w:rPr>
        <w:t xml:space="preserve"> </w:t>
      </w:r>
      <w:r>
        <w:rPr>
          <w:color w:val="231F20"/>
          <w:sz w:val="19"/>
        </w:rPr>
        <w:t>superclass”</w:t>
      </w:r>
      <w:r>
        <w:rPr>
          <w:color w:val="231F20"/>
          <w:spacing w:val="11"/>
          <w:sz w:val="19"/>
        </w:rPr>
        <w:t xml:space="preserve"> </w:t>
      </w:r>
      <w:r>
        <w:rPr>
          <w:color w:val="231F20"/>
          <w:sz w:val="19"/>
        </w:rPr>
        <w:t>and</w:t>
      </w:r>
      <w:r>
        <w:rPr>
          <w:color w:val="231F20"/>
          <w:spacing w:val="11"/>
          <w:sz w:val="19"/>
        </w:rPr>
        <w:t xml:space="preserve"> </w:t>
      </w:r>
      <w:r>
        <w:rPr>
          <w:color w:val="231F20"/>
          <w:sz w:val="19"/>
        </w:rPr>
        <w:t>go</w:t>
      </w:r>
      <w:r>
        <w:rPr>
          <w:color w:val="231F20"/>
          <w:spacing w:val="11"/>
          <w:sz w:val="19"/>
        </w:rPr>
        <w:t xml:space="preserve"> </w:t>
      </w:r>
      <w:r>
        <w:rPr>
          <w:color w:val="231F20"/>
          <w:sz w:val="19"/>
        </w:rPr>
        <w:t>on</w:t>
      </w:r>
      <w:r>
        <w:rPr>
          <w:color w:val="231F20"/>
          <w:spacing w:val="11"/>
          <w:sz w:val="19"/>
        </w:rPr>
        <w:t xml:space="preserve"> </w:t>
      </w:r>
      <w:r>
        <w:rPr>
          <w:color w:val="231F20"/>
          <w:sz w:val="19"/>
        </w:rPr>
        <w:t>to</w:t>
      </w:r>
      <w:r>
        <w:rPr>
          <w:color w:val="231F20"/>
          <w:spacing w:val="11"/>
          <w:sz w:val="19"/>
        </w:rPr>
        <w:t xml:space="preserve"> </w:t>
      </w:r>
      <w:r>
        <w:rPr>
          <w:color w:val="231F20"/>
          <w:sz w:val="19"/>
        </w:rPr>
        <w:t>the</w:t>
      </w:r>
      <w:r>
        <w:rPr>
          <w:color w:val="231F20"/>
          <w:spacing w:val="11"/>
          <w:sz w:val="19"/>
        </w:rPr>
        <w:t xml:space="preserve"> </w:t>
      </w:r>
      <w:r>
        <w:rPr>
          <w:color w:val="231F20"/>
          <w:sz w:val="19"/>
        </w:rPr>
        <w:t>next</w:t>
      </w:r>
      <w:r>
        <w:rPr>
          <w:color w:val="231F20"/>
          <w:spacing w:val="11"/>
          <w:sz w:val="19"/>
        </w:rPr>
        <w:t xml:space="preserve"> </w:t>
      </w:r>
      <w:r>
        <w:rPr>
          <w:color w:val="231F20"/>
          <w:sz w:val="19"/>
        </w:rPr>
        <w:t>rule.)</w:t>
      </w:r>
    </w:p>
    <w:p w:rsidR="00FA3020" w:rsidRDefault="00350426">
      <w:pPr>
        <w:pStyle w:val="ListParagraph"/>
        <w:numPr>
          <w:ilvl w:val="0"/>
          <w:numId w:val="61"/>
        </w:numPr>
        <w:tabs>
          <w:tab w:val="left" w:pos="1799"/>
          <w:tab w:val="left" w:pos="1800"/>
        </w:tabs>
        <w:spacing w:before="76"/>
        <w:rPr>
          <w:sz w:val="19"/>
        </w:rPr>
      </w:pPr>
      <w:r>
        <w:rPr>
          <w:color w:val="231F20"/>
          <w:sz w:val="19"/>
        </w:rPr>
        <w:t>Static</w:t>
      </w:r>
      <w:r>
        <w:rPr>
          <w:color w:val="231F20"/>
          <w:spacing w:val="10"/>
          <w:sz w:val="19"/>
        </w:rPr>
        <w:t xml:space="preserve"> </w:t>
      </w:r>
      <w:r>
        <w:rPr>
          <w:color w:val="231F20"/>
          <w:sz w:val="19"/>
        </w:rPr>
        <w:t>variable</w:t>
      </w:r>
      <w:r>
        <w:rPr>
          <w:color w:val="231F20"/>
          <w:spacing w:val="11"/>
          <w:sz w:val="19"/>
        </w:rPr>
        <w:t xml:space="preserve"> </w:t>
      </w:r>
      <w:r>
        <w:rPr>
          <w:color w:val="231F20"/>
          <w:sz w:val="19"/>
        </w:rPr>
        <w:t>declarations</w:t>
      </w:r>
      <w:r>
        <w:rPr>
          <w:color w:val="231F20"/>
          <w:spacing w:val="9"/>
          <w:sz w:val="19"/>
        </w:rPr>
        <w:t xml:space="preserve"> </w:t>
      </w:r>
      <w:r>
        <w:rPr>
          <w:color w:val="231F20"/>
          <w:sz w:val="19"/>
        </w:rPr>
        <w:t>and</w:t>
      </w:r>
      <w:r>
        <w:rPr>
          <w:color w:val="231F20"/>
          <w:spacing w:val="11"/>
          <w:sz w:val="19"/>
        </w:rPr>
        <w:t xml:space="preserve"> </w:t>
      </w:r>
      <w:r>
        <w:rPr>
          <w:color w:val="231F20"/>
          <w:sz w:val="19"/>
        </w:rPr>
        <w:t>static</w:t>
      </w:r>
      <w:r>
        <w:rPr>
          <w:color w:val="231F20"/>
          <w:spacing w:val="11"/>
          <w:sz w:val="19"/>
        </w:rPr>
        <w:t xml:space="preserve"> </w:t>
      </w:r>
      <w:r>
        <w:rPr>
          <w:color w:val="231F20"/>
          <w:spacing w:val="2"/>
          <w:sz w:val="19"/>
        </w:rPr>
        <w:t>initializers</w:t>
      </w:r>
      <w:r>
        <w:rPr>
          <w:color w:val="231F20"/>
          <w:spacing w:val="9"/>
          <w:sz w:val="19"/>
        </w:rPr>
        <w:t xml:space="preserve"> </w:t>
      </w:r>
      <w:r>
        <w:rPr>
          <w:color w:val="231F20"/>
          <w:sz w:val="19"/>
        </w:rPr>
        <w:t>in</w:t>
      </w:r>
      <w:r>
        <w:rPr>
          <w:color w:val="231F20"/>
          <w:spacing w:val="10"/>
          <w:sz w:val="19"/>
        </w:rPr>
        <w:t xml:space="preserve"> </w:t>
      </w:r>
      <w:r>
        <w:rPr>
          <w:color w:val="231F20"/>
          <w:sz w:val="19"/>
        </w:rPr>
        <w:t>the</w:t>
      </w:r>
      <w:r>
        <w:rPr>
          <w:color w:val="231F20"/>
          <w:spacing w:val="10"/>
          <w:sz w:val="19"/>
        </w:rPr>
        <w:t xml:space="preserve"> </w:t>
      </w:r>
      <w:r>
        <w:rPr>
          <w:color w:val="231F20"/>
          <w:sz w:val="19"/>
        </w:rPr>
        <w:t>order</w:t>
      </w:r>
      <w:r>
        <w:rPr>
          <w:color w:val="231F20"/>
          <w:spacing w:val="11"/>
          <w:sz w:val="19"/>
        </w:rPr>
        <w:t xml:space="preserve"> </w:t>
      </w:r>
      <w:r>
        <w:rPr>
          <w:color w:val="231F20"/>
          <w:sz w:val="19"/>
        </w:rPr>
        <w:t>they</w:t>
      </w:r>
      <w:r>
        <w:rPr>
          <w:color w:val="231F20"/>
          <w:spacing w:val="10"/>
          <w:sz w:val="19"/>
        </w:rPr>
        <w:t xml:space="preserve"> </w:t>
      </w:r>
      <w:r>
        <w:rPr>
          <w:color w:val="231F20"/>
          <w:sz w:val="19"/>
        </w:rPr>
        <w:t>appear</w:t>
      </w:r>
      <w:r>
        <w:rPr>
          <w:color w:val="231F20"/>
          <w:spacing w:val="9"/>
          <w:sz w:val="19"/>
        </w:rPr>
        <w:t xml:space="preserve"> </w:t>
      </w:r>
      <w:r>
        <w:rPr>
          <w:color w:val="231F20"/>
          <w:sz w:val="19"/>
        </w:rPr>
        <w:t>in</w:t>
      </w:r>
      <w:r>
        <w:rPr>
          <w:color w:val="231F20"/>
          <w:spacing w:val="10"/>
          <w:sz w:val="19"/>
        </w:rPr>
        <w:t xml:space="preserve"> </w:t>
      </w:r>
      <w:r>
        <w:rPr>
          <w:color w:val="231F20"/>
          <w:sz w:val="19"/>
        </w:rPr>
        <w:t>the</w:t>
      </w:r>
      <w:r>
        <w:rPr>
          <w:color w:val="231F20"/>
          <w:spacing w:val="11"/>
          <w:sz w:val="19"/>
        </w:rPr>
        <w:t xml:space="preserve"> </w:t>
      </w:r>
      <w:r>
        <w:rPr>
          <w:color w:val="231F20"/>
          <w:sz w:val="19"/>
        </w:rPr>
        <w:t>file.</w:t>
      </w:r>
    </w:p>
    <w:p w:rsidR="00FA3020" w:rsidRDefault="00350426">
      <w:pPr>
        <w:pStyle w:val="ListParagraph"/>
        <w:numPr>
          <w:ilvl w:val="0"/>
          <w:numId w:val="61"/>
        </w:numPr>
        <w:tabs>
          <w:tab w:val="left" w:pos="1799"/>
          <w:tab w:val="left" w:pos="1800"/>
        </w:tabs>
        <w:spacing w:before="81"/>
        <w:rPr>
          <w:sz w:val="19"/>
        </w:rPr>
      </w:pPr>
      <w:r>
        <w:rPr>
          <w:color w:val="231F20"/>
          <w:sz w:val="19"/>
        </w:rPr>
        <w:t>Instance</w:t>
      </w:r>
      <w:r>
        <w:rPr>
          <w:color w:val="231F20"/>
          <w:spacing w:val="4"/>
          <w:sz w:val="19"/>
        </w:rPr>
        <w:t xml:space="preserve"> </w:t>
      </w:r>
      <w:r>
        <w:rPr>
          <w:color w:val="231F20"/>
          <w:sz w:val="19"/>
        </w:rPr>
        <w:t>variable</w:t>
      </w:r>
      <w:r>
        <w:rPr>
          <w:color w:val="231F20"/>
          <w:spacing w:val="5"/>
          <w:sz w:val="19"/>
        </w:rPr>
        <w:t xml:space="preserve"> </w:t>
      </w:r>
      <w:r>
        <w:rPr>
          <w:color w:val="231F20"/>
          <w:sz w:val="19"/>
        </w:rPr>
        <w:t>declarations</w:t>
      </w:r>
      <w:r>
        <w:rPr>
          <w:color w:val="231F20"/>
          <w:spacing w:val="4"/>
          <w:sz w:val="19"/>
        </w:rPr>
        <w:t xml:space="preserve"> </w:t>
      </w:r>
      <w:r>
        <w:rPr>
          <w:color w:val="231F20"/>
          <w:sz w:val="19"/>
        </w:rPr>
        <w:t>and</w:t>
      </w:r>
      <w:r>
        <w:rPr>
          <w:color w:val="231F20"/>
          <w:spacing w:val="5"/>
          <w:sz w:val="19"/>
        </w:rPr>
        <w:t xml:space="preserve"> </w:t>
      </w:r>
      <w:r>
        <w:rPr>
          <w:color w:val="231F20"/>
          <w:sz w:val="19"/>
        </w:rPr>
        <w:t>instance</w:t>
      </w:r>
      <w:r>
        <w:rPr>
          <w:color w:val="231F20"/>
          <w:spacing w:val="4"/>
          <w:sz w:val="19"/>
        </w:rPr>
        <w:t xml:space="preserve"> </w:t>
      </w:r>
      <w:r>
        <w:rPr>
          <w:color w:val="231F20"/>
          <w:sz w:val="19"/>
        </w:rPr>
        <w:t>initializers</w:t>
      </w:r>
      <w:r>
        <w:rPr>
          <w:color w:val="231F20"/>
          <w:spacing w:val="5"/>
          <w:sz w:val="19"/>
        </w:rPr>
        <w:t xml:space="preserve"> </w:t>
      </w:r>
      <w:r>
        <w:rPr>
          <w:color w:val="231F20"/>
          <w:sz w:val="19"/>
        </w:rPr>
        <w:t>in</w:t>
      </w:r>
      <w:r>
        <w:rPr>
          <w:color w:val="231F20"/>
          <w:spacing w:val="4"/>
          <w:sz w:val="19"/>
        </w:rPr>
        <w:t xml:space="preserve"> </w:t>
      </w:r>
      <w:r>
        <w:rPr>
          <w:color w:val="231F20"/>
          <w:sz w:val="19"/>
        </w:rPr>
        <w:t>the</w:t>
      </w:r>
      <w:r>
        <w:rPr>
          <w:color w:val="231F20"/>
          <w:spacing w:val="5"/>
          <w:sz w:val="19"/>
        </w:rPr>
        <w:t xml:space="preserve"> </w:t>
      </w:r>
      <w:r>
        <w:rPr>
          <w:color w:val="231F20"/>
          <w:spacing w:val="-3"/>
          <w:sz w:val="19"/>
        </w:rPr>
        <w:t>order</w:t>
      </w:r>
      <w:r>
        <w:rPr>
          <w:color w:val="231F20"/>
          <w:spacing w:val="5"/>
          <w:sz w:val="19"/>
        </w:rPr>
        <w:t xml:space="preserve"> </w:t>
      </w:r>
      <w:r>
        <w:rPr>
          <w:color w:val="231F20"/>
          <w:sz w:val="19"/>
        </w:rPr>
        <w:t>they</w:t>
      </w:r>
      <w:r>
        <w:rPr>
          <w:color w:val="231F20"/>
          <w:spacing w:val="4"/>
          <w:sz w:val="19"/>
        </w:rPr>
        <w:t xml:space="preserve"> </w:t>
      </w:r>
      <w:r>
        <w:rPr>
          <w:color w:val="231F20"/>
          <w:sz w:val="19"/>
        </w:rPr>
        <w:t>appear</w:t>
      </w:r>
      <w:r>
        <w:rPr>
          <w:color w:val="231F20"/>
          <w:spacing w:val="5"/>
          <w:sz w:val="19"/>
        </w:rPr>
        <w:t xml:space="preserve"> </w:t>
      </w:r>
      <w:r>
        <w:rPr>
          <w:color w:val="231F20"/>
          <w:sz w:val="19"/>
        </w:rPr>
        <w:t>in</w:t>
      </w:r>
      <w:r>
        <w:rPr>
          <w:color w:val="231F20"/>
          <w:spacing w:val="4"/>
          <w:sz w:val="19"/>
        </w:rPr>
        <w:t xml:space="preserve"> </w:t>
      </w:r>
      <w:r>
        <w:rPr>
          <w:color w:val="231F20"/>
          <w:sz w:val="19"/>
        </w:rPr>
        <w:t>the</w:t>
      </w:r>
      <w:r>
        <w:rPr>
          <w:color w:val="231F20"/>
          <w:spacing w:val="5"/>
          <w:sz w:val="19"/>
        </w:rPr>
        <w:t xml:space="preserve"> </w:t>
      </w:r>
      <w:r>
        <w:rPr>
          <w:color w:val="231F20"/>
          <w:sz w:val="19"/>
        </w:rPr>
        <w:t>file.</w:t>
      </w:r>
    </w:p>
    <w:p w:rsidR="00FA3020" w:rsidRDefault="00350426">
      <w:pPr>
        <w:pStyle w:val="ListParagraph"/>
        <w:numPr>
          <w:ilvl w:val="0"/>
          <w:numId w:val="61"/>
        </w:numPr>
        <w:tabs>
          <w:tab w:val="left" w:pos="1799"/>
          <w:tab w:val="left" w:pos="1800"/>
        </w:tabs>
        <w:spacing w:before="82"/>
        <w:rPr>
          <w:sz w:val="19"/>
        </w:rPr>
      </w:pPr>
      <w:r>
        <w:rPr>
          <w:color w:val="231F20"/>
          <w:sz w:val="19"/>
        </w:rPr>
        <w:t>The</w:t>
      </w:r>
      <w:r>
        <w:rPr>
          <w:color w:val="231F20"/>
          <w:spacing w:val="10"/>
          <w:sz w:val="19"/>
        </w:rPr>
        <w:t xml:space="preserve"> </w:t>
      </w:r>
      <w:r>
        <w:rPr>
          <w:color w:val="231F20"/>
          <w:sz w:val="19"/>
        </w:rPr>
        <w:t>constructor.</w:t>
      </w:r>
    </w:p>
    <w:p w:rsidR="00FA3020" w:rsidRDefault="00350426">
      <w:pPr>
        <w:pStyle w:val="BodyText"/>
        <w:spacing w:before="11"/>
        <w:ind w:left="1680"/>
      </w:pPr>
      <w:r>
        <w:rPr>
          <w:color w:val="231F20"/>
        </w:rPr>
        <w:t>Let’s try the first example:</w:t>
      </w:r>
    </w:p>
    <w:p w:rsidR="00FA3020" w:rsidRDefault="00350426">
      <w:pPr>
        <w:tabs>
          <w:tab w:val="left" w:pos="1912"/>
        </w:tabs>
        <w:spacing w:before="136" w:line="324" w:lineRule="auto"/>
        <w:ind w:left="1440" w:right="5114"/>
        <w:rPr>
          <w:rFonts w:ascii="Courier New"/>
          <w:sz w:val="17"/>
        </w:rPr>
      </w:pPr>
      <w:r>
        <w:rPr>
          <w:rFonts w:ascii="Courier New"/>
          <w:color w:val="231F20"/>
          <w:w w:val="95"/>
          <w:sz w:val="17"/>
        </w:rPr>
        <w:t>1:</w:t>
      </w:r>
      <w:r>
        <w:rPr>
          <w:rFonts w:ascii="Courier New"/>
          <w:color w:val="231F20"/>
          <w:spacing w:val="-26"/>
          <w:w w:val="95"/>
          <w:sz w:val="17"/>
        </w:rPr>
        <w:t xml:space="preserve"> </w:t>
      </w:r>
      <w:r>
        <w:rPr>
          <w:rFonts w:ascii="Courier New"/>
          <w:color w:val="231F20"/>
          <w:w w:val="95"/>
          <w:sz w:val="17"/>
        </w:rPr>
        <w:t>public</w:t>
      </w:r>
      <w:r>
        <w:rPr>
          <w:rFonts w:ascii="Courier New"/>
          <w:color w:val="231F20"/>
          <w:spacing w:val="-25"/>
          <w:w w:val="95"/>
          <w:sz w:val="17"/>
        </w:rPr>
        <w:t xml:space="preserve"> </w:t>
      </w:r>
      <w:r>
        <w:rPr>
          <w:rFonts w:ascii="Courier New"/>
          <w:color w:val="231F20"/>
          <w:w w:val="95"/>
          <w:sz w:val="17"/>
        </w:rPr>
        <w:t>class</w:t>
      </w:r>
      <w:r>
        <w:rPr>
          <w:rFonts w:ascii="Courier New"/>
          <w:color w:val="231F20"/>
          <w:spacing w:val="-25"/>
          <w:w w:val="95"/>
          <w:sz w:val="17"/>
        </w:rPr>
        <w:t xml:space="preserve"> </w:t>
      </w:r>
      <w:r>
        <w:rPr>
          <w:rFonts w:ascii="Courier New"/>
          <w:color w:val="231F20"/>
          <w:w w:val="95"/>
          <w:sz w:val="17"/>
        </w:rPr>
        <w:t>InitializationOrderSimple</w:t>
      </w:r>
      <w:r>
        <w:rPr>
          <w:rFonts w:ascii="Courier New"/>
          <w:color w:val="231F20"/>
          <w:spacing w:val="-25"/>
          <w:w w:val="95"/>
          <w:sz w:val="17"/>
        </w:rPr>
        <w:t xml:space="preserve"> </w:t>
      </w:r>
      <w:r>
        <w:rPr>
          <w:rFonts w:ascii="Courier New"/>
          <w:color w:val="231F20"/>
          <w:spacing w:val="-16"/>
          <w:w w:val="95"/>
          <w:sz w:val="17"/>
        </w:rPr>
        <w:t xml:space="preserve">{ </w:t>
      </w:r>
      <w:r>
        <w:rPr>
          <w:rFonts w:ascii="Courier New"/>
          <w:color w:val="231F20"/>
          <w:sz w:val="17"/>
        </w:rPr>
        <w:t>2:</w:t>
      </w:r>
      <w:r>
        <w:rPr>
          <w:rFonts w:ascii="Courier New"/>
          <w:color w:val="231F20"/>
          <w:sz w:val="17"/>
        </w:rPr>
        <w:tab/>
        <w:t>private</w:t>
      </w:r>
      <w:r>
        <w:rPr>
          <w:rFonts w:ascii="Courier New"/>
          <w:color w:val="231F20"/>
          <w:spacing w:val="-29"/>
          <w:sz w:val="17"/>
        </w:rPr>
        <w:t xml:space="preserve"> </w:t>
      </w:r>
      <w:r>
        <w:rPr>
          <w:rFonts w:ascii="Courier New"/>
          <w:color w:val="231F20"/>
          <w:sz w:val="17"/>
        </w:rPr>
        <w:t>String</w:t>
      </w:r>
      <w:r>
        <w:rPr>
          <w:rFonts w:ascii="Courier New"/>
          <w:color w:val="231F20"/>
          <w:spacing w:val="-29"/>
          <w:sz w:val="17"/>
        </w:rPr>
        <w:t xml:space="preserve"> </w:t>
      </w:r>
      <w:r>
        <w:rPr>
          <w:rFonts w:ascii="Courier New"/>
          <w:color w:val="231F20"/>
          <w:sz w:val="17"/>
        </w:rPr>
        <w:t>name</w:t>
      </w:r>
      <w:r>
        <w:rPr>
          <w:rFonts w:ascii="Courier New"/>
          <w:color w:val="231F20"/>
          <w:spacing w:val="-29"/>
          <w:sz w:val="17"/>
        </w:rPr>
        <w:t xml:space="preserve"> </w:t>
      </w:r>
      <w:r>
        <w:rPr>
          <w:rFonts w:ascii="Courier New"/>
          <w:color w:val="231F20"/>
          <w:sz w:val="17"/>
        </w:rPr>
        <w:t>=</w:t>
      </w:r>
      <w:r>
        <w:rPr>
          <w:rFonts w:ascii="Courier New"/>
          <w:color w:val="231F20"/>
          <w:spacing w:val="-29"/>
          <w:sz w:val="17"/>
        </w:rPr>
        <w:t xml:space="preserve"> </w:t>
      </w:r>
      <w:r>
        <w:rPr>
          <w:rFonts w:ascii="Courier New"/>
          <w:color w:val="231F20"/>
          <w:sz w:val="17"/>
        </w:rPr>
        <w:t>"Torchie";</w:t>
      </w:r>
    </w:p>
    <w:p w:rsidR="00FA3020" w:rsidRDefault="00350426">
      <w:pPr>
        <w:tabs>
          <w:tab w:val="left" w:pos="1912"/>
        </w:tabs>
        <w:spacing w:line="324" w:lineRule="auto"/>
        <w:ind w:left="1440" w:right="5966"/>
        <w:rPr>
          <w:rFonts w:ascii="Courier New"/>
          <w:sz w:val="17"/>
        </w:rPr>
      </w:pPr>
      <w:r>
        <w:rPr>
          <w:rFonts w:ascii="Courier New"/>
          <w:color w:val="231F20"/>
          <w:sz w:val="17"/>
        </w:rPr>
        <w:t>3:</w:t>
      </w:r>
      <w:r>
        <w:rPr>
          <w:rFonts w:ascii="Courier New"/>
          <w:color w:val="231F20"/>
          <w:sz w:val="17"/>
        </w:rPr>
        <w:tab/>
      </w:r>
      <w:r>
        <w:rPr>
          <w:rFonts w:ascii="Courier New"/>
          <w:color w:val="231F20"/>
          <w:w w:val="95"/>
          <w:sz w:val="17"/>
        </w:rPr>
        <w:t>{ System.out.println(name);</w:t>
      </w:r>
      <w:r>
        <w:rPr>
          <w:rFonts w:ascii="Courier New"/>
          <w:color w:val="231F20"/>
          <w:spacing w:val="-65"/>
          <w:w w:val="95"/>
          <w:sz w:val="17"/>
        </w:rPr>
        <w:t xml:space="preserve"> </w:t>
      </w:r>
      <w:r>
        <w:rPr>
          <w:rFonts w:ascii="Courier New"/>
          <w:color w:val="231F20"/>
          <w:spacing w:val="-18"/>
          <w:w w:val="95"/>
          <w:sz w:val="17"/>
        </w:rPr>
        <w:t xml:space="preserve">} </w:t>
      </w:r>
      <w:r>
        <w:rPr>
          <w:rFonts w:ascii="Courier New"/>
          <w:color w:val="231F20"/>
          <w:sz w:val="17"/>
        </w:rPr>
        <w:t>4:</w:t>
      </w:r>
      <w:r>
        <w:rPr>
          <w:rFonts w:ascii="Courier New"/>
          <w:color w:val="231F20"/>
          <w:sz w:val="17"/>
        </w:rPr>
        <w:tab/>
        <w:t>private</w:t>
      </w:r>
      <w:r>
        <w:rPr>
          <w:rFonts w:ascii="Courier New"/>
          <w:color w:val="231F20"/>
          <w:spacing w:val="-43"/>
          <w:sz w:val="17"/>
        </w:rPr>
        <w:t xml:space="preserve"> </w:t>
      </w:r>
      <w:r>
        <w:rPr>
          <w:rFonts w:ascii="Courier New"/>
          <w:color w:val="231F20"/>
          <w:sz w:val="17"/>
        </w:rPr>
        <w:t>static</w:t>
      </w:r>
      <w:r>
        <w:rPr>
          <w:rFonts w:ascii="Courier New"/>
          <w:color w:val="231F20"/>
          <w:spacing w:val="-42"/>
          <w:sz w:val="17"/>
        </w:rPr>
        <w:t xml:space="preserve"> </w:t>
      </w:r>
      <w:r>
        <w:rPr>
          <w:rFonts w:ascii="Courier New"/>
          <w:color w:val="231F20"/>
          <w:sz w:val="17"/>
        </w:rPr>
        <w:t>int</w:t>
      </w:r>
      <w:r>
        <w:rPr>
          <w:rFonts w:ascii="Courier New"/>
          <w:color w:val="231F20"/>
          <w:spacing w:val="-42"/>
          <w:sz w:val="17"/>
        </w:rPr>
        <w:t xml:space="preserve"> </w:t>
      </w:r>
      <w:r>
        <w:rPr>
          <w:rFonts w:ascii="Courier New"/>
          <w:color w:val="231F20"/>
          <w:sz w:val="17"/>
        </w:rPr>
        <w:t>COUNT</w:t>
      </w:r>
      <w:r>
        <w:rPr>
          <w:rFonts w:ascii="Courier New"/>
          <w:color w:val="231F20"/>
          <w:spacing w:val="-42"/>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pacing w:val="-9"/>
          <w:sz w:val="17"/>
        </w:rPr>
        <w:t>0;</w:t>
      </w:r>
    </w:p>
    <w:p w:rsidR="00FA3020" w:rsidRDefault="00350426">
      <w:pPr>
        <w:tabs>
          <w:tab w:val="left" w:pos="1912"/>
        </w:tabs>
        <w:ind w:left="1440"/>
        <w:rPr>
          <w:rFonts w:ascii="Courier New"/>
          <w:sz w:val="17"/>
        </w:rPr>
      </w:pPr>
      <w:r>
        <w:rPr>
          <w:rFonts w:ascii="Courier New"/>
          <w:color w:val="231F20"/>
          <w:sz w:val="17"/>
        </w:rPr>
        <w:t>5:</w:t>
      </w:r>
      <w:r>
        <w:rPr>
          <w:rFonts w:ascii="Courier New"/>
          <w:color w:val="231F20"/>
          <w:sz w:val="17"/>
        </w:rPr>
        <w:tab/>
        <w:t>static { System.out.println(COUNT);</w:t>
      </w:r>
      <w:r>
        <w:rPr>
          <w:rFonts w:ascii="Courier New"/>
          <w:color w:val="231F20"/>
          <w:spacing w:val="-38"/>
          <w:sz w:val="17"/>
        </w:rPr>
        <w:t xml:space="preserve"> </w:t>
      </w:r>
      <w:r>
        <w:rPr>
          <w:rFonts w:ascii="Courier New"/>
          <w:color w:val="231F20"/>
          <w:sz w:val="17"/>
        </w:rPr>
        <w:t>}</w:t>
      </w:r>
    </w:p>
    <w:p w:rsidR="00FA3020" w:rsidRDefault="00350426">
      <w:pPr>
        <w:tabs>
          <w:tab w:val="left" w:pos="1912"/>
        </w:tabs>
        <w:spacing w:before="67" w:line="324" w:lineRule="auto"/>
        <w:ind w:left="1440" w:right="3980"/>
        <w:rPr>
          <w:rFonts w:ascii="Courier New"/>
          <w:sz w:val="17"/>
        </w:rPr>
      </w:pPr>
      <w:r>
        <w:rPr>
          <w:rFonts w:ascii="Courier New"/>
          <w:color w:val="231F20"/>
          <w:sz w:val="17"/>
        </w:rPr>
        <w:t>6:</w:t>
      </w:r>
      <w:r>
        <w:rPr>
          <w:rFonts w:ascii="Courier New"/>
          <w:color w:val="231F20"/>
          <w:sz w:val="17"/>
        </w:rPr>
        <w:tab/>
        <w:t>static</w:t>
      </w:r>
      <w:r>
        <w:rPr>
          <w:rFonts w:ascii="Courier New"/>
          <w:color w:val="231F20"/>
          <w:spacing w:val="-62"/>
          <w:sz w:val="17"/>
        </w:rPr>
        <w:t xml:space="preserve"> </w:t>
      </w:r>
      <w:r>
        <w:rPr>
          <w:rFonts w:ascii="Courier New"/>
          <w:color w:val="231F20"/>
          <w:sz w:val="17"/>
        </w:rPr>
        <w:t>{</w:t>
      </w:r>
      <w:r>
        <w:rPr>
          <w:rFonts w:ascii="Courier New"/>
          <w:color w:val="231F20"/>
          <w:spacing w:val="-61"/>
          <w:sz w:val="17"/>
        </w:rPr>
        <w:t xml:space="preserve"> </w:t>
      </w:r>
      <w:r>
        <w:rPr>
          <w:rFonts w:ascii="Courier New"/>
          <w:color w:val="231F20"/>
          <w:sz w:val="17"/>
        </w:rPr>
        <w:t>COUNT</w:t>
      </w:r>
      <w:r>
        <w:rPr>
          <w:rFonts w:ascii="Courier New"/>
          <w:color w:val="231F20"/>
          <w:spacing w:val="-61"/>
          <w:sz w:val="17"/>
        </w:rPr>
        <w:t xml:space="preserve"> </w:t>
      </w:r>
      <w:r>
        <w:rPr>
          <w:rFonts w:ascii="Courier New"/>
          <w:color w:val="231F20"/>
          <w:sz w:val="17"/>
        </w:rPr>
        <w:t>+=</w:t>
      </w:r>
      <w:r>
        <w:rPr>
          <w:rFonts w:ascii="Courier New"/>
          <w:color w:val="231F20"/>
          <w:spacing w:val="-61"/>
          <w:sz w:val="17"/>
        </w:rPr>
        <w:t xml:space="preserve"> </w:t>
      </w:r>
      <w:r>
        <w:rPr>
          <w:rFonts w:ascii="Courier New"/>
          <w:color w:val="231F20"/>
          <w:sz w:val="17"/>
        </w:rPr>
        <w:t>10;</w:t>
      </w:r>
      <w:r>
        <w:rPr>
          <w:rFonts w:ascii="Courier New"/>
          <w:color w:val="231F20"/>
          <w:spacing w:val="-61"/>
          <w:sz w:val="17"/>
        </w:rPr>
        <w:t xml:space="preserve"> </w:t>
      </w:r>
      <w:r>
        <w:rPr>
          <w:rFonts w:ascii="Courier New"/>
          <w:color w:val="231F20"/>
          <w:sz w:val="17"/>
        </w:rPr>
        <w:t>System.out.println(COUNT);</w:t>
      </w:r>
      <w:r>
        <w:rPr>
          <w:rFonts w:ascii="Courier New"/>
          <w:color w:val="231F20"/>
          <w:spacing w:val="-61"/>
          <w:sz w:val="17"/>
        </w:rPr>
        <w:t xml:space="preserve"> </w:t>
      </w:r>
      <w:r>
        <w:rPr>
          <w:rFonts w:ascii="Courier New"/>
          <w:color w:val="231F20"/>
          <w:spacing w:val="-15"/>
          <w:sz w:val="17"/>
        </w:rPr>
        <w:t xml:space="preserve">} </w:t>
      </w:r>
      <w:r>
        <w:rPr>
          <w:rFonts w:ascii="Courier New"/>
          <w:color w:val="231F20"/>
          <w:sz w:val="17"/>
        </w:rPr>
        <w:t>7:</w:t>
      </w:r>
      <w:r>
        <w:rPr>
          <w:rFonts w:ascii="Courier New"/>
          <w:color w:val="231F20"/>
          <w:sz w:val="17"/>
        </w:rPr>
        <w:tab/>
        <w:t>public InitializationOrderSimple()</w:t>
      </w:r>
      <w:r>
        <w:rPr>
          <w:rFonts w:ascii="Courier New"/>
          <w:color w:val="231F20"/>
          <w:spacing w:val="-48"/>
          <w:sz w:val="17"/>
        </w:rPr>
        <w:t xml:space="preserve"> </w:t>
      </w:r>
      <w:r>
        <w:rPr>
          <w:rFonts w:ascii="Courier New"/>
          <w:color w:val="231F20"/>
          <w:sz w:val="17"/>
        </w:rPr>
        <w:t>{</w:t>
      </w:r>
    </w:p>
    <w:p w:rsidR="00FA3020" w:rsidRDefault="00350426">
      <w:pPr>
        <w:tabs>
          <w:tab w:val="left" w:pos="2101"/>
        </w:tabs>
        <w:ind w:left="1440"/>
        <w:rPr>
          <w:rFonts w:ascii="Courier New"/>
          <w:sz w:val="17"/>
        </w:rPr>
      </w:pPr>
      <w:r>
        <w:rPr>
          <w:rFonts w:ascii="Courier New"/>
          <w:color w:val="231F20"/>
          <w:sz w:val="17"/>
        </w:rPr>
        <w:t>8:</w:t>
      </w:r>
      <w:r>
        <w:rPr>
          <w:rFonts w:ascii="Courier New"/>
          <w:color w:val="231F20"/>
          <w:sz w:val="17"/>
        </w:rPr>
        <w:tab/>
        <w:t>System.out.println("constructor");</w:t>
      </w:r>
    </w:p>
    <w:p w:rsidR="00FA3020" w:rsidRDefault="00350426">
      <w:pPr>
        <w:tabs>
          <w:tab w:val="left" w:pos="1912"/>
        </w:tabs>
        <w:spacing w:before="68"/>
        <w:ind w:left="1440"/>
        <w:rPr>
          <w:rFonts w:ascii="Courier New"/>
          <w:sz w:val="17"/>
        </w:rPr>
      </w:pPr>
      <w:r>
        <w:rPr>
          <w:rFonts w:ascii="Courier New"/>
          <w:color w:val="231F20"/>
          <w:sz w:val="17"/>
        </w:rPr>
        <w:t>9:</w:t>
      </w:r>
      <w:r>
        <w:rPr>
          <w:rFonts w:ascii="Courier New"/>
          <w:color w:val="231F20"/>
          <w:sz w:val="17"/>
        </w:rPr>
        <w:tab/>
        <w:t>}</w:t>
      </w:r>
      <w:r>
        <w:rPr>
          <w:rFonts w:ascii="Courier New"/>
          <w:color w:val="231F20"/>
          <w:spacing w:val="-9"/>
          <w:sz w:val="17"/>
        </w:rPr>
        <w:t xml:space="preserve"> </w:t>
      </w:r>
      <w:r>
        <w:rPr>
          <w:rFonts w:ascii="Courier New"/>
          <w:color w:val="231F20"/>
          <w:sz w:val="17"/>
        </w:rPr>
        <w:t>}</w:t>
      </w:r>
    </w:p>
    <w:p w:rsidR="00FA3020" w:rsidRDefault="00FA3020">
      <w:pPr>
        <w:pStyle w:val="BodyText"/>
        <w:spacing w:before="10"/>
        <w:rPr>
          <w:rFonts w:ascii="Courier New"/>
          <w:sz w:val="28"/>
        </w:rPr>
      </w:pPr>
    </w:p>
    <w:p w:rsidR="00FA3020" w:rsidRDefault="00350426">
      <w:pPr>
        <w:tabs>
          <w:tab w:val="left" w:pos="1912"/>
        </w:tabs>
        <w:spacing w:line="324" w:lineRule="auto"/>
        <w:ind w:left="1440" w:right="4736"/>
        <w:rPr>
          <w:rFonts w:ascii="Courier New"/>
          <w:sz w:val="17"/>
        </w:rPr>
      </w:pPr>
      <w:r>
        <w:rPr>
          <w:rFonts w:ascii="Courier New"/>
          <w:color w:val="231F20"/>
          <w:w w:val="95"/>
          <w:sz w:val="17"/>
        </w:rPr>
        <w:t>1:</w:t>
      </w:r>
      <w:r>
        <w:rPr>
          <w:rFonts w:ascii="Courier New"/>
          <w:color w:val="231F20"/>
          <w:spacing w:val="-28"/>
          <w:w w:val="95"/>
          <w:sz w:val="17"/>
        </w:rPr>
        <w:t xml:space="preserve"> </w:t>
      </w:r>
      <w:r>
        <w:rPr>
          <w:rFonts w:ascii="Courier New"/>
          <w:color w:val="231F20"/>
          <w:w w:val="95"/>
          <w:sz w:val="17"/>
        </w:rPr>
        <w:t>public</w:t>
      </w:r>
      <w:r>
        <w:rPr>
          <w:rFonts w:ascii="Courier New"/>
          <w:color w:val="231F20"/>
          <w:spacing w:val="-27"/>
          <w:w w:val="95"/>
          <w:sz w:val="17"/>
        </w:rPr>
        <w:t xml:space="preserve"> </w:t>
      </w:r>
      <w:r>
        <w:rPr>
          <w:rFonts w:ascii="Courier New"/>
          <w:color w:val="231F20"/>
          <w:w w:val="95"/>
          <w:sz w:val="17"/>
        </w:rPr>
        <w:t>class</w:t>
      </w:r>
      <w:r>
        <w:rPr>
          <w:rFonts w:ascii="Courier New"/>
          <w:color w:val="231F20"/>
          <w:spacing w:val="-28"/>
          <w:w w:val="95"/>
          <w:sz w:val="17"/>
        </w:rPr>
        <w:t xml:space="preserve"> </w:t>
      </w:r>
      <w:r>
        <w:rPr>
          <w:rFonts w:ascii="Courier New"/>
          <w:color w:val="231F20"/>
          <w:w w:val="95"/>
          <w:sz w:val="17"/>
        </w:rPr>
        <w:t>CallInitializationOrderSimple</w:t>
      </w:r>
      <w:r>
        <w:rPr>
          <w:rFonts w:ascii="Courier New"/>
          <w:color w:val="231F20"/>
          <w:spacing w:val="-27"/>
          <w:w w:val="95"/>
          <w:sz w:val="17"/>
        </w:rPr>
        <w:t xml:space="preserve"> </w:t>
      </w:r>
      <w:r>
        <w:rPr>
          <w:rFonts w:ascii="Courier New"/>
          <w:color w:val="231F20"/>
          <w:spacing w:val="-16"/>
          <w:w w:val="95"/>
          <w:sz w:val="17"/>
        </w:rPr>
        <w:t xml:space="preserve">{ </w:t>
      </w:r>
      <w:r>
        <w:rPr>
          <w:rFonts w:ascii="Courier New"/>
          <w:color w:val="231F20"/>
          <w:sz w:val="17"/>
        </w:rPr>
        <w:t>2:</w:t>
      </w:r>
      <w:r>
        <w:rPr>
          <w:rFonts w:ascii="Courier New"/>
          <w:color w:val="231F20"/>
          <w:sz w:val="17"/>
        </w:rPr>
        <w:tab/>
        <w:t>public</w:t>
      </w:r>
      <w:r>
        <w:rPr>
          <w:rFonts w:ascii="Courier New"/>
          <w:color w:val="231F20"/>
          <w:spacing w:val="-46"/>
          <w:sz w:val="17"/>
        </w:rPr>
        <w:t xml:space="preserve"> </w:t>
      </w:r>
      <w:r>
        <w:rPr>
          <w:rFonts w:ascii="Courier New"/>
          <w:color w:val="231F20"/>
          <w:sz w:val="17"/>
        </w:rPr>
        <w:t>static</w:t>
      </w:r>
      <w:r>
        <w:rPr>
          <w:rFonts w:ascii="Courier New"/>
          <w:color w:val="231F20"/>
          <w:spacing w:val="-45"/>
          <w:sz w:val="17"/>
        </w:rPr>
        <w:t xml:space="preserve"> </w:t>
      </w:r>
      <w:r>
        <w:rPr>
          <w:rFonts w:ascii="Courier New"/>
          <w:color w:val="231F20"/>
          <w:sz w:val="17"/>
        </w:rPr>
        <w:t>void</w:t>
      </w:r>
      <w:r>
        <w:rPr>
          <w:rFonts w:ascii="Courier New"/>
          <w:color w:val="231F20"/>
          <w:spacing w:val="-45"/>
          <w:sz w:val="17"/>
        </w:rPr>
        <w:t xml:space="preserve"> </w:t>
      </w:r>
      <w:r>
        <w:rPr>
          <w:rFonts w:ascii="Courier New"/>
          <w:color w:val="231F20"/>
          <w:sz w:val="17"/>
        </w:rPr>
        <w:t>main(String[]</w:t>
      </w:r>
      <w:r>
        <w:rPr>
          <w:rFonts w:ascii="Courier New"/>
          <w:color w:val="231F20"/>
          <w:spacing w:val="-45"/>
          <w:sz w:val="17"/>
        </w:rPr>
        <w:t xml:space="preserve"> </w:t>
      </w:r>
      <w:r>
        <w:rPr>
          <w:rFonts w:ascii="Courier New"/>
          <w:color w:val="231F20"/>
          <w:sz w:val="17"/>
        </w:rPr>
        <w:t>args)</w:t>
      </w:r>
      <w:r>
        <w:rPr>
          <w:rFonts w:ascii="Courier New"/>
          <w:color w:val="231F20"/>
          <w:spacing w:val="-46"/>
          <w:sz w:val="17"/>
        </w:rPr>
        <w:t xml:space="preserve"> </w:t>
      </w:r>
      <w:r>
        <w:rPr>
          <w:rFonts w:ascii="Courier New"/>
          <w:color w:val="231F20"/>
          <w:sz w:val="17"/>
        </w:rPr>
        <w:t>{</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350"/>
        <w:rPr>
          <w:rFonts w:ascii="Calibri"/>
          <w:b/>
          <w:sz w:val="17"/>
        </w:rPr>
      </w:pPr>
      <w:r>
        <w:rPr>
          <w:rFonts w:ascii="Calibri"/>
          <w:color w:val="231F20"/>
          <w:w w:val="110"/>
          <w:sz w:val="18"/>
        </w:rPr>
        <w:lastRenderedPageBreak/>
        <w:t>Creating</w:t>
      </w:r>
      <w:r>
        <w:rPr>
          <w:rFonts w:ascii="Calibri"/>
          <w:color w:val="231F20"/>
          <w:spacing w:val="9"/>
          <w:w w:val="110"/>
          <w:sz w:val="18"/>
        </w:rPr>
        <w:t xml:space="preserve"> </w:t>
      </w:r>
      <w:r>
        <w:rPr>
          <w:rFonts w:ascii="Calibri"/>
          <w:color w:val="231F20"/>
          <w:spacing w:val="2"/>
          <w:w w:val="110"/>
          <w:sz w:val="18"/>
        </w:rPr>
        <w:t>Constructors</w:t>
      </w:r>
      <w:r>
        <w:rPr>
          <w:rFonts w:ascii="Calibri"/>
          <w:color w:val="231F20"/>
          <w:spacing w:val="2"/>
          <w:w w:val="110"/>
          <w:sz w:val="18"/>
        </w:rPr>
        <w:tab/>
      </w:r>
      <w:r>
        <w:rPr>
          <w:rFonts w:ascii="Calibri"/>
          <w:b/>
          <w:color w:val="231F20"/>
          <w:spacing w:val="5"/>
          <w:w w:val="110"/>
          <w:sz w:val="17"/>
        </w:rPr>
        <w:t>203</w:t>
      </w:r>
    </w:p>
    <w:p w:rsidR="00FA3020" w:rsidRDefault="00350426">
      <w:pPr>
        <w:tabs>
          <w:tab w:val="left" w:pos="2032"/>
          <w:tab w:val="left" w:pos="2204"/>
        </w:tabs>
        <w:spacing w:before="651" w:line="324" w:lineRule="auto"/>
        <w:ind w:left="1560" w:right="2424"/>
        <w:rPr>
          <w:rFonts w:ascii="Courier New"/>
          <w:sz w:val="17"/>
        </w:rPr>
      </w:pPr>
      <w:r>
        <w:rPr>
          <w:rFonts w:ascii="Courier New"/>
          <w:color w:val="231F20"/>
          <w:sz w:val="17"/>
        </w:rPr>
        <w:t>3:</w:t>
      </w:r>
      <w:r>
        <w:rPr>
          <w:rFonts w:ascii="Courier New"/>
          <w:color w:val="231F20"/>
          <w:sz w:val="17"/>
        </w:rPr>
        <w:tab/>
      </w:r>
      <w:r>
        <w:rPr>
          <w:rFonts w:ascii="Courier New"/>
          <w:color w:val="231F20"/>
          <w:sz w:val="17"/>
        </w:rPr>
        <w:tab/>
      </w:r>
      <w:r>
        <w:rPr>
          <w:rFonts w:ascii="Courier New"/>
          <w:color w:val="231F20"/>
          <w:spacing w:val="-3"/>
          <w:w w:val="95"/>
          <w:sz w:val="17"/>
        </w:rPr>
        <w:t>InitializationOrderSimple</w:t>
      </w:r>
      <w:r>
        <w:rPr>
          <w:rFonts w:ascii="Courier New"/>
          <w:color w:val="231F20"/>
          <w:spacing w:val="-41"/>
          <w:w w:val="95"/>
          <w:sz w:val="17"/>
        </w:rPr>
        <w:t xml:space="preserve"> </w:t>
      </w:r>
      <w:r>
        <w:rPr>
          <w:rFonts w:ascii="Courier New"/>
          <w:color w:val="231F20"/>
          <w:spacing w:val="-3"/>
          <w:w w:val="95"/>
          <w:sz w:val="17"/>
        </w:rPr>
        <w:t>init</w:t>
      </w:r>
      <w:r>
        <w:rPr>
          <w:rFonts w:ascii="Courier New"/>
          <w:color w:val="231F20"/>
          <w:spacing w:val="-41"/>
          <w:w w:val="95"/>
          <w:sz w:val="17"/>
        </w:rPr>
        <w:t xml:space="preserve"> </w:t>
      </w:r>
      <w:r>
        <w:rPr>
          <w:rFonts w:ascii="Courier New"/>
          <w:color w:val="231F20"/>
          <w:w w:val="95"/>
          <w:sz w:val="17"/>
        </w:rPr>
        <w:t>=</w:t>
      </w:r>
      <w:r>
        <w:rPr>
          <w:rFonts w:ascii="Courier New"/>
          <w:color w:val="231F20"/>
          <w:spacing w:val="-41"/>
          <w:w w:val="95"/>
          <w:sz w:val="17"/>
        </w:rPr>
        <w:t xml:space="preserve"> </w:t>
      </w:r>
      <w:r>
        <w:rPr>
          <w:rFonts w:ascii="Courier New"/>
          <w:color w:val="231F20"/>
          <w:w w:val="95"/>
          <w:sz w:val="17"/>
        </w:rPr>
        <w:t>new</w:t>
      </w:r>
      <w:r>
        <w:rPr>
          <w:rFonts w:ascii="Courier New"/>
          <w:color w:val="231F20"/>
          <w:spacing w:val="-41"/>
          <w:w w:val="95"/>
          <w:sz w:val="17"/>
        </w:rPr>
        <w:t xml:space="preserve"> </w:t>
      </w:r>
      <w:r>
        <w:rPr>
          <w:rFonts w:ascii="Courier New"/>
          <w:color w:val="231F20"/>
          <w:spacing w:val="-3"/>
          <w:w w:val="95"/>
          <w:sz w:val="17"/>
        </w:rPr>
        <w:t xml:space="preserve">InitializationOrderSimple(); </w:t>
      </w:r>
      <w:r>
        <w:rPr>
          <w:rFonts w:ascii="Courier New"/>
          <w:color w:val="231F20"/>
          <w:sz w:val="17"/>
        </w:rPr>
        <w:t>4:</w:t>
      </w:r>
      <w:r>
        <w:rPr>
          <w:rFonts w:ascii="Courier New"/>
          <w:color w:val="231F20"/>
          <w:sz w:val="17"/>
        </w:rPr>
        <w:tab/>
        <w:t>}</w:t>
      </w:r>
      <w:r>
        <w:rPr>
          <w:rFonts w:ascii="Courier New"/>
          <w:color w:val="231F20"/>
          <w:spacing w:val="-9"/>
          <w:sz w:val="17"/>
        </w:rPr>
        <w:t xml:space="preserve"> </w:t>
      </w:r>
      <w:r>
        <w:rPr>
          <w:rFonts w:ascii="Courier New"/>
          <w:color w:val="231F20"/>
          <w:sz w:val="17"/>
        </w:rPr>
        <w:t>}</w:t>
      </w:r>
    </w:p>
    <w:p w:rsidR="00FA3020" w:rsidRDefault="00350426">
      <w:pPr>
        <w:pStyle w:val="BodyText"/>
        <w:spacing w:before="61"/>
        <w:ind w:left="1800"/>
      </w:pPr>
      <w:r>
        <w:rPr>
          <w:color w:val="231F20"/>
        </w:rPr>
        <w:t>The output is:</w:t>
      </w:r>
    </w:p>
    <w:p w:rsidR="00FA3020" w:rsidRDefault="00350426">
      <w:pPr>
        <w:spacing w:before="76"/>
        <w:ind w:left="1560"/>
        <w:rPr>
          <w:rFonts w:ascii="Courier New"/>
          <w:sz w:val="17"/>
        </w:rPr>
      </w:pPr>
      <w:r>
        <w:rPr>
          <w:rFonts w:ascii="Courier New"/>
          <w:color w:val="231F20"/>
          <w:w w:val="92"/>
          <w:sz w:val="17"/>
        </w:rPr>
        <w:t>0</w:t>
      </w:r>
    </w:p>
    <w:p w:rsidR="00FA3020" w:rsidRDefault="00350426">
      <w:pPr>
        <w:spacing w:before="67"/>
        <w:ind w:left="1560"/>
        <w:rPr>
          <w:rFonts w:ascii="Courier New"/>
          <w:sz w:val="17"/>
        </w:rPr>
      </w:pPr>
      <w:r>
        <w:rPr>
          <w:rFonts w:ascii="Courier New"/>
          <w:color w:val="231F20"/>
          <w:sz w:val="17"/>
        </w:rPr>
        <w:t>10</w:t>
      </w:r>
    </w:p>
    <w:p w:rsidR="00FA3020" w:rsidRDefault="00350426">
      <w:pPr>
        <w:spacing w:before="68" w:line="324" w:lineRule="auto"/>
        <w:ind w:left="1560" w:right="7444"/>
        <w:rPr>
          <w:rFonts w:ascii="Courier New"/>
          <w:sz w:val="17"/>
        </w:rPr>
      </w:pPr>
      <w:r>
        <w:rPr>
          <w:rFonts w:ascii="Courier New"/>
          <w:color w:val="231F20"/>
          <w:sz w:val="17"/>
        </w:rPr>
        <w:t xml:space="preserve">Torchie </w:t>
      </w:r>
      <w:r>
        <w:rPr>
          <w:rFonts w:ascii="Courier New"/>
          <w:color w:val="231F20"/>
          <w:w w:val="90"/>
          <w:sz w:val="17"/>
        </w:rPr>
        <w:t>constructor</w:t>
      </w:r>
    </w:p>
    <w:p w:rsidR="00FA3020" w:rsidRDefault="00FA3020">
      <w:pPr>
        <w:pStyle w:val="BodyText"/>
        <w:spacing w:before="8"/>
        <w:rPr>
          <w:rFonts w:ascii="Courier New"/>
          <w:sz w:val="17"/>
        </w:rPr>
      </w:pPr>
    </w:p>
    <w:p w:rsidR="00FA3020" w:rsidRDefault="00350426">
      <w:pPr>
        <w:pStyle w:val="BodyText"/>
        <w:spacing w:line="249" w:lineRule="auto"/>
        <w:ind w:left="1559" w:right="1531" w:firstLine="240"/>
      </w:pPr>
      <w:r>
        <w:rPr>
          <w:color w:val="231F20"/>
        </w:rPr>
        <w:t xml:space="preserve">Let's look at </w:t>
      </w:r>
      <w:r>
        <w:rPr>
          <w:color w:val="231F20"/>
          <w:spacing w:val="-4"/>
        </w:rPr>
        <w:t xml:space="preserve">why. </w:t>
      </w:r>
      <w:r>
        <w:rPr>
          <w:color w:val="231F20"/>
        </w:rPr>
        <w:t xml:space="preserve">Rule 1 doesn't apply because there is no superclass. Rule 2 says to </w:t>
      </w:r>
      <w:r>
        <w:rPr>
          <w:color w:val="231F20"/>
          <w:spacing w:val="2"/>
        </w:rPr>
        <w:t xml:space="preserve">run </w:t>
      </w:r>
      <w:r>
        <w:rPr>
          <w:color w:val="231F20"/>
        </w:rPr>
        <w:t xml:space="preserve">the </w:t>
      </w:r>
      <w:r>
        <w:rPr>
          <w:rFonts w:ascii="Courier New" w:hAnsi="Courier New"/>
          <w:color w:val="231F20"/>
          <w:sz w:val="18"/>
        </w:rPr>
        <w:t>static</w:t>
      </w:r>
      <w:r>
        <w:rPr>
          <w:rFonts w:ascii="Courier New" w:hAnsi="Courier New"/>
          <w:color w:val="231F20"/>
          <w:spacing w:val="-64"/>
          <w:sz w:val="18"/>
        </w:rPr>
        <w:t xml:space="preserve"> </w:t>
      </w:r>
      <w:r>
        <w:rPr>
          <w:color w:val="231F20"/>
        </w:rPr>
        <w:t xml:space="preserve">variable declarations and </w:t>
      </w:r>
      <w:r>
        <w:rPr>
          <w:rFonts w:ascii="Courier New" w:hAnsi="Courier New"/>
          <w:color w:val="231F20"/>
          <w:sz w:val="18"/>
        </w:rPr>
        <w:t>static</w:t>
      </w:r>
      <w:r>
        <w:rPr>
          <w:rFonts w:ascii="Courier New" w:hAnsi="Courier New"/>
          <w:color w:val="231F20"/>
          <w:spacing w:val="-64"/>
          <w:sz w:val="18"/>
        </w:rPr>
        <w:t xml:space="preserve"> </w:t>
      </w:r>
      <w:r>
        <w:rPr>
          <w:color w:val="231F20"/>
          <w:spacing w:val="2"/>
        </w:rPr>
        <w:t xml:space="preserve">initializers—in this </w:t>
      </w:r>
      <w:r>
        <w:rPr>
          <w:color w:val="231F20"/>
        </w:rPr>
        <w:t xml:space="preserve">case, lines 5 and 6, which output </w:t>
      </w:r>
      <w:r>
        <w:rPr>
          <w:rFonts w:ascii="Courier New" w:hAnsi="Courier New"/>
          <w:color w:val="231F20"/>
          <w:sz w:val="18"/>
        </w:rPr>
        <w:t xml:space="preserve">0 </w:t>
      </w:r>
      <w:r>
        <w:rPr>
          <w:color w:val="231F20"/>
        </w:rPr>
        <w:t xml:space="preserve">and </w:t>
      </w:r>
      <w:r>
        <w:rPr>
          <w:rFonts w:ascii="Courier New" w:hAnsi="Courier New"/>
          <w:color w:val="231F20"/>
          <w:sz w:val="18"/>
        </w:rPr>
        <w:t>10</w:t>
      </w:r>
      <w:r>
        <w:rPr>
          <w:color w:val="231F20"/>
        </w:rPr>
        <w:t xml:space="preserve">. Rule 3 says to </w:t>
      </w:r>
      <w:r>
        <w:rPr>
          <w:color w:val="231F20"/>
          <w:spacing w:val="2"/>
        </w:rPr>
        <w:t xml:space="preserve">run </w:t>
      </w:r>
      <w:r>
        <w:rPr>
          <w:color w:val="231F20"/>
        </w:rPr>
        <w:t xml:space="preserve">the instance variable declarations and instance initial- </w:t>
      </w:r>
      <w:r>
        <w:rPr>
          <w:color w:val="231F20"/>
          <w:spacing w:val="2"/>
        </w:rPr>
        <w:t xml:space="preserve">izers—here, </w:t>
      </w:r>
      <w:r>
        <w:rPr>
          <w:color w:val="231F20"/>
        </w:rPr>
        <w:t xml:space="preserve">lines 2 and 3, which output </w:t>
      </w:r>
      <w:r>
        <w:rPr>
          <w:rFonts w:ascii="Courier New" w:hAnsi="Courier New"/>
          <w:color w:val="231F20"/>
          <w:sz w:val="18"/>
        </w:rPr>
        <w:t>Torchie</w:t>
      </w:r>
      <w:r>
        <w:rPr>
          <w:color w:val="231F20"/>
        </w:rPr>
        <w:t xml:space="preserve">. Finally, rule 4 says to </w:t>
      </w:r>
      <w:r>
        <w:rPr>
          <w:color w:val="231F20"/>
          <w:spacing w:val="2"/>
        </w:rPr>
        <w:t xml:space="preserve">run </w:t>
      </w:r>
      <w:r>
        <w:rPr>
          <w:color w:val="231F20"/>
        </w:rPr>
        <w:t xml:space="preserve">the construc- tor—here, lines </w:t>
      </w:r>
      <w:r>
        <w:rPr>
          <w:color w:val="231F20"/>
          <w:spacing w:val="-3"/>
        </w:rPr>
        <w:t xml:space="preserve">7–9, </w:t>
      </w:r>
      <w:r>
        <w:rPr>
          <w:color w:val="231F20"/>
        </w:rPr>
        <w:t xml:space="preserve">which output </w:t>
      </w:r>
      <w:r>
        <w:rPr>
          <w:rFonts w:ascii="Courier New" w:hAnsi="Courier New"/>
          <w:color w:val="231F20"/>
          <w:sz w:val="18"/>
        </w:rPr>
        <w:t>constructor</w:t>
      </w:r>
      <w:r>
        <w:rPr>
          <w:color w:val="231F20"/>
        </w:rPr>
        <w:t>.</w:t>
      </w:r>
    </w:p>
    <w:p w:rsidR="00FA3020" w:rsidRDefault="00350426">
      <w:pPr>
        <w:pStyle w:val="BodyText"/>
        <w:spacing w:line="254" w:lineRule="auto"/>
        <w:ind w:left="1559" w:right="1648" w:firstLine="240"/>
      </w:pPr>
      <w:r>
        <w:rPr>
          <w:color w:val="231F20"/>
        </w:rPr>
        <w:t xml:space="preserve">The next example is a little harder. Keep in mind that the four </w:t>
      </w:r>
      <w:r>
        <w:rPr>
          <w:color w:val="231F20"/>
          <w:spacing w:val="2"/>
        </w:rPr>
        <w:t xml:space="preserve">rules </w:t>
      </w:r>
      <w:r>
        <w:rPr>
          <w:color w:val="231F20"/>
        </w:rPr>
        <w:t xml:space="preserve">apply  only if an object is instantiated. </w:t>
      </w:r>
      <w:r>
        <w:rPr>
          <w:color w:val="231F20"/>
          <w:spacing w:val="2"/>
        </w:rPr>
        <w:t xml:space="preserve">If </w:t>
      </w:r>
      <w:r>
        <w:rPr>
          <w:color w:val="231F20"/>
        </w:rPr>
        <w:t xml:space="preserve">the class is referred to without a </w:t>
      </w:r>
      <w:r>
        <w:rPr>
          <w:rFonts w:ascii="Courier New"/>
          <w:color w:val="231F20"/>
          <w:sz w:val="18"/>
        </w:rPr>
        <w:t xml:space="preserve">new </w:t>
      </w:r>
      <w:r>
        <w:rPr>
          <w:color w:val="231F20"/>
          <w:spacing w:val="2"/>
        </w:rPr>
        <w:t xml:space="preserve">call, </w:t>
      </w:r>
      <w:r>
        <w:rPr>
          <w:color w:val="231F20"/>
        </w:rPr>
        <w:t xml:space="preserve">only rules 1 and 2 </w:t>
      </w:r>
      <w:r>
        <w:rPr>
          <w:color w:val="231F20"/>
          <w:spacing w:val="-4"/>
        </w:rPr>
        <w:t xml:space="preserve">apply. </w:t>
      </w:r>
      <w:r>
        <w:rPr>
          <w:color w:val="231F20"/>
        </w:rPr>
        <w:t xml:space="preserve">The other two </w:t>
      </w:r>
      <w:r>
        <w:rPr>
          <w:color w:val="231F20"/>
          <w:spacing w:val="2"/>
        </w:rPr>
        <w:t xml:space="preserve">rules </w:t>
      </w:r>
      <w:r>
        <w:rPr>
          <w:color w:val="231F20"/>
        </w:rPr>
        <w:t xml:space="preserve">relate to </w:t>
      </w:r>
      <w:r>
        <w:rPr>
          <w:color w:val="231F20"/>
          <w:spacing w:val="2"/>
        </w:rPr>
        <w:t xml:space="preserve">instances </w:t>
      </w:r>
      <w:r>
        <w:rPr>
          <w:color w:val="231F20"/>
        </w:rPr>
        <w:t>and constructors. They have to wait until there is code to instantiate the</w:t>
      </w:r>
      <w:r>
        <w:rPr>
          <w:color w:val="231F20"/>
          <w:spacing w:val="40"/>
        </w:rPr>
        <w:t xml:space="preserve"> </w:t>
      </w:r>
      <w:r>
        <w:rPr>
          <w:color w:val="231F20"/>
        </w:rPr>
        <w:t>object.</w:t>
      </w:r>
    </w:p>
    <w:p w:rsidR="00FA3020" w:rsidRDefault="00350426">
      <w:pPr>
        <w:pStyle w:val="BodyText"/>
        <w:ind w:left="1800"/>
      </w:pPr>
      <w:r>
        <w:rPr>
          <w:color w:val="231F20"/>
        </w:rPr>
        <w:t>What do you think happens here?</w:t>
      </w:r>
    </w:p>
    <w:p w:rsidR="00FA3020" w:rsidRDefault="00350426">
      <w:pPr>
        <w:spacing w:before="135" w:line="324" w:lineRule="auto"/>
        <w:ind w:left="1560" w:right="5561"/>
        <w:jc w:val="both"/>
        <w:rPr>
          <w:rFonts w:ascii="Courier New"/>
          <w:sz w:val="17"/>
        </w:rPr>
      </w:pPr>
      <w:r>
        <w:rPr>
          <w:rFonts w:ascii="Courier New"/>
          <w:color w:val="231F20"/>
          <w:sz w:val="17"/>
        </w:rPr>
        <w:t>1:</w:t>
      </w:r>
      <w:r>
        <w:rPr>
          <w:rFonts w:ascii="Courier New"/>
          <w:color w:val="231F20"/>
          <w:spacing w:val="-67"/>
          <w:sz w:val="17"/>
        </w:rPr>
        <w:t xml:space="preserve"> </w:t>
      </w:r>
      <w:r>
        <w:rPr>
          <w:rFonts w:ascii="Courier New"/>
          <w:color w:val="231F20"/>
          <w:sz w:val="17"/>
        </w:rPr>
        <w:t>public</w:t>
      </w:r>
      <w:r>
        <w:rPr>
          <w:rFonts w:ascii="Courier New"/>
          <w:color w:val="231F20"/>
          <w:spacing w:val="-67"/>
          <w:sz w:val="17"/>
        </w:rPr>
        <w:t xml:space="preserve"> </w:t>
      </w:r>
      <w:r>
        <w:rPr>
          <w:rFonts w:ascii="Courier New"/>
          <w:color w:val="231F20"/>
          <w:sz w:val="17"/>
        </w:rPr>
        <w:t>class</w:t>
      </w:r>
      <w:r>
        <w:rPr>
          <w:rFonts w:ascii="Courier New"/>
          <w:color w:val="231F20"/>
          <w:spacing w:val="-67"/>
          <w:sz w:val="17"/>
        </w:rPr>
        <w:t xml:space="preserve"> </w:t>
      </w:r>
      <w:r>
        <w:rPr>
          <w:rFonts w:ascii="Courier New"/>
          <w:color w:val="231F20"/>
          <w:sz w:val="17"/>
        </w:rPr>
        <w:t>InitializationOrder</w:t>
      </w:r>
      <w:r>
        <w:rPr>
          <w:rFonts w:ascii="Courier New"/>
          <w:color w:val="231F20"/>
          <w:spacing w:val="-67"/>
          <w:sz w:val="17"/>
        </w:rPr>
        <w:t xml:space="preserve"> </w:t>
      </w:r>
      <w:r>
        <w:rPr>
          <w:rFonts w:ascii="Courier New"/>
          <w:color w:val="231F20"/>
          <w:spacing w:val="-16"/>
          <w:sz w:val="17"/>
        </w:rPr>
        <w:t xml:space="preserve">{ </w:t>
      </w:r>
      <w:r>
        <w:rPr>
          <w:rFonts w:ascii="Courier New"/>
          <w:color w:val="231F20"/>
          <w:sz w:val="17"/>
        </w:rPr>
        <w:t>2:</w:t>
      </w:r>
      <w:r>
        <w:rPr>
          <w:rFonts w:ascii="Courier New"/>
          <w:color w:val="231F20"/>
          <w:spacing w:val="80"/>
          <w:sz w:val="17"/>
        </w:rPr>
        <w:t xml:space="preserve"> </w:t>
      </w:r>
      <w:r>
        <w:rPr>
          <w:rFonts w:ascii="Courier New"/>
          <w:color w:val="231F20"/>
          <w:sz w:val="17"/>
        </w:rPr>
        <w:t>private</w:t>
      </w:r>
      <w:r>
        <w:rPr>
          <w:rFonts w:ascii="Courier New"/>
          <w:color w:val="231F20"/>
          <w:spacing w:val="-41"/>
          <w:sz w:val="17"/>
        </w:rPr>
        <w:t xml:space="preserve"> </w:t>
      </w:r>
      <w:r>
        <w:rPr>
          <w:rFonts w:ascii="Courier New"/>
          <w:color w:val="231F20"/>
          <w:sz w:val="17"/>
        </w:rPr>
        <w:t>String</w:t>
      </w:r>
      <w:r>
        <w:rPr>
          <w:rFonts w:ascii="Courier New"/>
          <w:color w:val="231F20"/>
          <w:spacing w:val="-41"/>
          <w:sz w:val="17"/>
        </w:rPr>
        <w:t xml:space="preserve"> </w:t>
      </w:r>
      <w:r>
        <w:rPr>
          <w:rFonts w:ascii="Courier New"/>
          <w:color w:val="231F20"/>
          <w:sz w:val="17"/>
        </w:rPr>
        <w:t>name</w:t>
      </w:r>
      <w:r>
        <w:rPr>
          <w:rFonts w:ascii="Courier New"/>
          <w:color w:val="231F20"/>
          <w:spacing w:val="-42"/>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"Torchie"; 3: { System.out.println(name);</w:t>
      </w:r>
      <w:r>
        <w:rPr>
          <w:rFonts w:ascii="Courier New"/>
          <w:color w:val="231F20"/>
          <w:spacing w:val="-73"/>
          <w:sz w:val="17"/>
        </w:rPr>
        <w:t xml:space="preserve"> </w:t>
      </w:r>
      <w:r>
        <w:rPr>
          <w:rFonts w:ascii="Courier New"/>
          <w:color w:val="231F20"/>
          <w:sz w:val="17"/>
        </w:rPr>
        <w:t>}</w:t>
      </w:r>
    </w:p>
    <w:p w:rsidR="00FA3020" w:rsidRDefault="00350426">
      <w:pPr>
        <w:ind w:left="1560"/>
        <w:jc w:val="both"/>
        <w:rPr>
          <w:rFonts w:ascii="Courier New"/>
          <w:sz w:val="17"/>
        </w:rPr>
      </w:pPr>
      <w:r>
        <w:rPr>
          <w:rFonts w:ascii="Courier New"/>
          <w:color w:val="231F20"/>
          <w:sz w:val="17"/>
        </w:rPr>
        <w:t xml:space="preserve">4: </w:t>
      </w:r>
      <w:r>
        <w:rPr>
          <w:rFonts w:ascii="Courier New"/>
          <w:color w:val="231F20"/>
          <w:spacing w:val="5"/>
          <w:sz w:val="17"/>
        </w:rPr>
        <w:t xml:space="preserve"> </w:t>
      </w:r>
      <w:r>
        <w:rPr>
          <w:rFonts w:ascii="Courier New"/>
          <w:color w:val="231F20"/>
          <w:sz w:val="17"/>
        </w:rPr>
        <w:t>private</w:t>
      </w:r>
      <w:r>
        <w:rPr>
          <w:rFonts w:ascii="Courier New"/>
          <w:color w:val="231F20"/>
          <w:spacing w:val="-32"/>
          <w:sz w:val="17"/>
        </w:rPr>
        <w:t xml:space="preserve"> </w:t>
      </w:r>
      <w:r>
        <w:rPr>
          <w:rFonts w:ascii="Courier New"/>
          <w:color w:val="231F20"/>
          <w:sz w:val="17"/>
        </w:rPr>
        <w:t>static</w:t>
      </w:r>
      <w:r>
        <w:rPr>
          <w:rFonts w:ascii="Courier New"/>
          <w:color w:val="231F20"/>
          <w:spacing w:val="-33"/>
          <w:sz w:val="17"/>
        </w:rPr>
        <w:t xml:space="preserve"> </w:t>
      </w:r>
      <w:r>
        <w:rPr>
          <w:rFonts w:ascii="Courier New"/>
          <w:color w:val="231F20"/>
          <w:sz w:val="17"/>
        </w:rPr>
        <w:t>int</w:t>
      </w:r>
      <w:r>
        <w:rPr>
          <w:rFonts w:ascii="Courier New"/>
          <w:color w:val="231F20"/>
          <w:spacing w:val="-32"/>
          <w:sz w:val="17"/>
        </w:rPr>
        <w:t xml:space="preserve"> </w:t>
      </w:r>
      <w:r>
        <w:rPr>
          <w:rFonts w:ascii="Courier New"/>
          <w:color w:val="231F20"/>
          <w:sz w:val="17"/>
        </w:rPr>
        <w:t>COUNT</w:t>
      </w:r>
      <w:r>
        <w:rPr>
          <w:rFonts w:ascii="Courier New"/>
          <w:color w:val="231F20"/>
          <w:spacing w:val="-33"/>
          <w:sz w:val="17"/>
        </w:rPr>
        <w:t xml:space="preserve"> </w:t>
      </w:r>
      <w:r>
        <w:rPr>
          <w:rFonts w:ascii="Courier New"/>
          <w:color w:val="231F20"/>
          <w:sz w:val="17"/>
        </w:rPr>
        <w:t>=</w:t>
      </w:r>
      <w:r>
        <w:rPr>
          <w:rFonts w:ascii="Courier New"/>
          <w:color w:val="231F20"/>
          <w:spacing w:val="-32"/>
          <w:sz w:val="17"/>
        </w:rPr>
        <w:t xml:space="preserve"> </w:t>
      </w:r>
      <w:r>
        <w:rPr>
          <w:rFonts w:ascii="Courier New"/>
          <w:color w:val="231F20"/>
          <w:sz w:val="17"/>
        </w:rPr>
        <w:t>0;</w:t>
      </w:r>
    </w:p>
    <w:p w:rsidR="00FA3020" w:rsidRDefault="00350426">
      <w:pPr>
        <w:tabs>
          <w:tab w:val="left" w:pos="2032"/>
        </w:tabs>
        <w:spacing w:before="67"/>
        <w:ind w:left="1560"/>
        <w:rPr>
          <w:rFonts w:ascii="Courier New"/>
          <w:sz w:val="17"/>
        </w:rPr>
      </w:pPr>
      <w:r>
        <w:rPr>
          <w:rFonts w:ascii="Courier New"/>
          <w:color w:val="231F20"/>
          <w:sz w:val="17"/>
        </w:rPr>
        <w:t>5:</w:t>
      </w:r>
      <w:r>
        <w:rPr>
          <w:rFonts w:ascii="Courier New"/>
          <w:color w:val="231F20"/>
          <w:sz w:val="17"/>
        </w:rPr>
        <w:tab/>
        <w:t>static { System.out.println(COUNT);</w:t>
      </w:r>
      <w:r>
        <w:rPr>
          <w:rFonts w:ascii="Courier New"/>
          <w:color w:val="231F20"/>
          <w:spacing w:val="-38"/>
          <w:sz w:val="17"/>
        </w:rPr>
        <w:t xml:space="preserve"> </w:t>
      </w:r>
      <w:r>
        <w:rPr>
          <w:rFonts w:ascii="Courier New"/>
          <w:color w:val="231F20"/>
          <w:sz w:val="17"/>
        </w:rPr>
        <w:t>}</w:t>
      </w:r>
    </w:p>
    <w:p w:rsidR="00FA3020" w:rsidRDefault="00350426">
      <w:pPr>
        <w:tabs>
          <w:tab w:val="left" w:pos="2032"/>
        </w:tabs>
        <w:spacing w:before="67" w:line="324" w:lineRule="auto"/>
        <w:ind w:left="1560" w:right="4805"/>
        <w:rPr>
          <w:rFonts w:ascii="Courier New"/>
          <w:sz w:val="17"/>
        </w:rPr>
      </w:pPr>
      <w:r>
        <w:rPr>
          <w:rFonts w:ascii="Courier New"/>
          <w:color w:val="231F20"/>
          <w:sz w:val="17"/>
        </w:rPr>
        <w:t>6:</w:t>
      </w:r>
      <w:r>
        <w:rPr>
          <w:rFonts w:ascii="Courier New"/>
          <w:color w:val="231F20"/>
          <w:sz w:val="17"/>
        </w:rPr>
        <w:tab/>
      </w:r>
      <w:r>
        <w:rPr>
          <w:rFonts w:ascii="Courier New"/>
          <w:color w:val="231F20"/>
          <w:w w:val="95"/>
          <w:sz w:val="17"/>
        </w:rPr>
        <w:t xml:space="preserve">{ COUNT++; System.out.println(COUNT); </w:t>
      </w:r>
      <w:r>
        <w:rPr>
          <w:rFonts w:ascii="Courier New"/>
          <w:color w:val="231F20"/>
          <w:spacing w:val="-16"/>
          <w:w w:val="95"/>
          <w:sz w:val="17"/>
        </w:rPr>
        <w:t xml:space="preserve">} </w:t>
      </w:r>
      <w:r>
        <w:rPr>
          <w:rFonts w:ascii="Courier New"/>
          <w:color w:val="231F20"/>
          <w:sz w:val="17"/>
        </w:rPr>
        <w:t>7:</w:t>
      </w:r>
      <w:r>
        <w:rPr>
          <w:rFonts w:ascii="Courier New"/>
          <w:color w:val="231F20"/>
          <w:sz w:val="17"/>
        </w:rPr>
        <w:tab/>
        <w:t>public InitializationOrder()</w:t>
      </w:r>
      <w:r>
        <w:rPr>
          <w:rFonts w:ascii="Courier New"/>
          <w:color w:val="231F20"/>
          <w:spacing w:val="-51"/>
          <w:sz w:val="17"/>
        </w:rPr>
        <w:t xml:space="preserve"> </w:t>
      </w:r>
      <w:r>
        <w:rPr>
          <w:rFonts w:ascii="Courier New"/>
          <w:color w:val="231F20"/>
          <w:sz w:val="17"/>
        </w:rPr>
        <w:t>{</w:t>
      </w:r>
    </w:p>
    <w:p w:rsidR="00FA3020" w:rsidRDefault="00350426">
      <w:pPr>
        <w:tabs>
          <w:tab w:val="left" w:pos="2221"/>
        </w:tabs>
        <w:spacing w:before="1"/>
        <w:ind w:left="1560"/>
        <w:rPr>
          <w:rFonts w:ascii="Courier New"/>
          <w:sz w:val="17"/>
        </w:rPr>
      </w:pPr>
      <w:r>
        <w:rPr>
          <w:rFonts w:ascii="Courier New"/>
          <w:color w:val="231F20"/>
          <w:sz w:val="17"/>
        </w:rPr>
        <w:t>8:</w:t>
      </w:r>
      <w:r>
        <w:rPr>
          <w:rFonts w:ascii="Courier New"/>
          <w:color w:val="231F20"/>
          <w:sz w:val="17"/>
        </w:rPr>
        <w:tab/>
        <w:t>System.out.println("constructor");</w:t>
      </w:r>
    </w:p>
    <w:p w:rsidR="00FA3020" w:rsidRDefault="00350426">
      <w:pPr>
        <w:tabs>
          <w:tab w:val="left" w:pos="2032"/>
        </w:tabs>
        <w:spacing w:before="67"/>
        <w:ind w:left="1560"/>
        <w:rPr>
          <w:rFonts w:ascii="Courier New"/>
          <w:sz w:val="17"/>
        </w:rPr>
      </w:pPr>
      <w:r>
        <w:rPr>
          <w:rFonts w:ascii="Courier New"/>
          <w:color w:val="231F20"/>
          <w:sz w:val="17"/>
        </w:rPr>
        <w:t>9:</w:t>
      </w:r>
      <w:r>
        <w:rPr>
          <w:rFonts w:ascii="Courier New"/>
          <w:color w:val="231F20"/>
          <w:sz w:val="17"/>
        </w:rPr>
        <w:tab/>
        <w:t>}</w:t>
      </w:r>
    </w:p>
    <w:p w:rsidR="00FA3020" w:rsidRDefault="00350426">
      <w:pPr>
        <w:tabs>
          <w:tab w:val="left" w:pos="2221"/>
        </w:tabs>
        <w:spacing w:before="67" w:line="324" w:lineRule="auto"/>
        <w:ind w:left="1560" w:right="4616"/>
        <w:rPr>
          <w:rFonts w:ascii="Courier New"/>
          <w:sz w:val="17"/>
        </w:rPr>
      </w:pPr>
      <w:r>
        <w:rPr>
          <w:rFonts w:ascii="Courier New"/>
          <w:color w:val="231F20"/>
          <w:sz w:val="17"/>
        </w:rPr>
        <w:t>10:</w:t>
      </w:r>
      <w:r>
        <w:rPr>
          <w:rFonts w:ascii="Courier New"/>
          <w:color w:val="231F20"/>
          <w:spacing w:val="23"/>
          <w:sz w:val="17"/>
        </w:rPr>
        <w:t xml:space="preserve"> </w:t>
      </w:r>
      <w:r>
        <w:rPr>
          <w:rFonts w:ascii="Courier New"/>
          <w:color w:val="231F20"/>
          <w:sz w:val="17"/>
        </w:rPr>
        <w:t>public</w:t>
      </w:r>
      <w:r>
        <w:rPr>
          <w:rFonts w:ascii="Courier New"/>
          <w:color w:val="231F20"/>
          <w:spacing w:val="-40"/>
          <w:sz w:val="17"/>
        </w:rPr>
        <w:t xml:space="preserve"> </w:t>
      </w:r>
      <w:r>
        <w:rPr>
          <w:rFonts w:ascii="Courier New"/>
          <w:color w:val="231F20"/>
          <w:sz w:val="17"/>
        </w:rPr>
        <w:t>static</w:t>
      </w:r>
      <w:r>
        <w:rPr>
          <w:rFonts w:ascii="Courier New"/>
          <w:color w:val="231F20"/>
          <w:spacing w:val="-39"/>
          <w:sz w:val="17"/>
        </w:rPr>
        <w:t xml:space="preserve"> </w:t>
      </w:r>
      <w:r>
        <w:rPr>
          <w:rFonts w:ascii="Courier New"/>
          <w:color w:val="231F20"/>
          <w:sz w:val="17"/>
        </w:rPr>
        <w:t>void</w:t>
      </w:r>
      <w:r>
        <w:rPr>
          <w:rFonts w:ascii="Courier New"/>
          <w:color w:val="231F20"/>
          <w:spacing w:val="-40"/>
          <w:sz w:val="17"/>
        </w:rPr>
        <w:t xml:space="preserve"> </w:t>
      </w:r>
      <w:r>
        <w:rPr>
          <w:rFonts w:ascii="Courier New"/>
          <w:color w:val="231F20"/>
          <w:sz w:val="17"/>
        </w:rPr>
        <w:t>main(String[]</w:t>
      </w:r>
      <w:r>
        <w:rPr>
          <w:rFonts w:ascii="Courier New"/>
          <w:color w:val="231F20"/>
          <w:spacing w:val="-39"/>
          <w:sz w:val="17"/>
        </w:rPr>
        <w:t xml:space="preserve"> </w:t>
      </w:r>
      <w:r>
        <w:rPr>
          <w:rFonts w:ascii="Courier New"/>
          <w:color w:val="231F20"/>
          <w:sz w:val="17"/>
        </w:rPr>
        <w:t>args)</w:t>
      </w:r>
      <w:r>
        <w:rPr>
          <w:rFonts w:ascii="Courier New"/>
          <w:color w:val="231F20"/>
          <w:spacing w:val="-40"/>
          <w:sz w:val="17"/>
        </w:rPr>
        <w:t xml:space="preserve"> </w:t>
      </w:r>
      <w:r>
        <w:rPr>
          <w:rFonts w:ascii="Courier New"/>
          <w:color w:val="231F20"/>
          <w:sz w:val="17"/>
        </w:rPr>
        <w:t>{ 11:</w:t>
      </w:r>
      <w:r>
        <w:rPr>
          <w:rFonts w:ascii="Courier New"/>
          <w:color w:val="231F20"/>
          <w:sz w:val="17"/>
        </w:rPr>
        <w:tab/>
      </w:r>
      <w:r>
        <w:rPr>
          <w:rFonts w:ascii="Courier New"/>
          <w:color w:val="231F20"/>
          <w:w w:val="95"/>
          <w:sz w:val="17"/>
        </w:rPr>
        <w:t>System.out.println("read</w:t>
      </w:r>
      <w:r>
        <w:rPr>
          <w:rFonts w:ascii="Courier New"/>
          <w:color w:val="231F20"/>
          <w:spacing w:val="-41"/>
          <w:w w:val="95"/>
          <w:sz w:val="17"/>
        </w:rPr>
        <w:t xml:space="preserve"> </w:t>
      </w:r>
      <w:r>
        <w:rPr>
          <w:rFonts w:ascii="Courier New"/>
          <w:color w:val="231F20"/>
          <w:w w:val="95"/>
          <w:sz w:val="17"/>
        </w:rPr>
        <w:t>to</w:t>
      </w:r>
      <w:r>
        <w:rPr>
          <w:rFonts w:ascii="Courier New"/>
          <w:color w:val="231F20"/>
          <w:spacing w:val="-41"/>
          <w:w w:val="95"/>
          <w:sz w:val="17"/>
        </w:rPr>
        <w:t xml:space="preserve"> </w:t>
      </w:r>
      <w:r>
        <w:rPr>
          <w:rFonts w:ascii="Courier New"/>
          <w:color w:val="231F20"/>
          <w:spacing w:val="-2"/>
          <w:w w:val="95"/>
          <w:sz w:val="17"/>
        </w:rPr>
        <w:t xml:space="preserve">construct"); </w:t>
      </w:r>
      <w:r>
        <w:rPr>
          <w:rFonts w:ascii="Courier New"/>
          <w:color w:val="231F20"/>
          <w:sz w:val="17"/>
        </w:rPr>
        <w:t>12:</w:t>
      </w:r>
      <w:r>
        <w:rPr>
          <w:rFonts w:ascii="Courier New"/>
          <w:color w:val="231F20"/>
          <w:sz w:val="17"/>
        </w:rPr>
        <w:tab/>
        <w:t>new</w:t>
      </w:r>
      <w:r>
        <w:rPr>
          <w:rFonts w:ascii="Courier New"/>
          <w:color w:val="231F20"/>
          <w:spacing w:val="-21"/>
          <w:sz w:val="17"/>
        </w:rPr>
        <w:t xml:space="preserve"> </w:t>
      </w:r>
      <w:r>
        <w:rPr>
          <w:rFonts w:ascii="Courier New"/>
          <w:color w:val="231F20"/>
          <w:sz w:val="17"/>
        </w:rPr>
        <w:t>InitializationOrder();</w:t>
      </w:r>
    </w:p>
    <w:p w:rsidR="00FA3020" w:rsidRDefault="00350426">
      <w:pPr>
        <w:ind w:left="1560"/>
        <w:rPr>
          <w:rFonts w:ascii="Courier New"/>
          <w:sz w:val="17"/>
        </w:rPr>
      </w:pPr>
      <w:r>
        <w:rPr>
          <w:rFonts w:ascii="Courier New"/>
          <w:color w:val="231F20"/>
          <w:sz w:val="17"/>
        </w:rPr>
        <w:t>13:</w:t>
      </w:r>
      <w:r>
        <w:rPr>
          <w:rFonts w:ascii="Courier New"/>
          <w:color w:val="231F20"/>
          <w:spacing w:val="85"/>
          <w:sz w:val="17"/>
        </w:rPr>
        <w:t xml:space="preserve"> </w:t>
      </w:r>
      <w:r>
        <w:rPr>
          <w:rFonts w:ascii="Courier New"/>
          <w:color w:val="231F20"/>
          <w:sz w:val="17"/>
        </w:rPr>
        <w:t>}</w:t>
      </w:r>
    </w:p>
    <w:p w:rsidR="00FA3020" w:rsidRDefault="00350426">
      <w:pPr>
        <w:spacing w:before="68"/>
        <w:ind w:left="1560"/>
        <w:rPr>
          <w:rFonts w:ascii="Courier New"/>
          <w:sz w:val="17"/>
        </w:rPr>
      </w:pPr>
      <w:r>
        <w:rPr>
          <w:rFonts w:ascii="Courier New"/>
          <w:color w:val="231F20"/>
          <w:sz w:val="17"/>
        </w:rPr>
        <w:t>14: }</w:t>
      </w:r>
    </w:p>
    <w:p w:rsidR="00FA3020" w:rsidRDefault="00350426">
      <w:pPr>
        <w:pStyle w:val="BodyText"/>
        <w:spacing w:before="128"/>
        <w:ind w:left="1800"/>
      </w:pPr>
      <w:r>
        <w:rPr>
          <w:color w:val="231F20"/>
        </w:rPr>
        <w:t>The output looks like this:</w:t>
      </w:r>
    </w:p>
    <w:p w:rsidR="00FA3020" w:rsidRDefault="00350426">
      <w:pPr>
        <w:spacing w:before="137"/>
        <w:ind w:left="1560"/>
        <w:rPr>
          <w:rFonts w:ascii="Courier New"/>
          <w:sz w:val="17"/>
        </w:rPr>
      </w:pPr>
      <w:r>
        <w:rPr>
          <w:rFonts w:ascii="Courier New"/>
          <w:color w:val="231F20"/>
          <w:w w:val="92"/>
          <w:sz w:val="17"/>
        </w:rPr>
        <w:t>0</w:t>
      </w:r>
    </w:p>
    <w:p w:rsidR="00FA3020" w:rsidRDefault="00350426">
      <w:pPr>
        <w:spacing w:before="67" w:line="324" w:lineRule="auto"/>
        <w:ind w:left="1560" w:right="7438"/>
        <w:rPr>
          <w:rFonts w:ascii="Courier New"/>
          <w:sz w:val="17"/>
        </w:rPr>
      </w:pPr>
      <w:r>
        <w:rPr>
          <w:rFonts w:ascii="Courier New"/>
          <w:color w:val="231F20"/>
          <w:sz w:val="17"/>
        </w:rPr>
        <w:t>read</w:t>
      </w:r>
      <w:r>
        <w:rPr>
          <w:rFonts w:ascii="Courier New"/>
          <w:color w:val="231F20"/>
          <w:spacing w:val="-67"/>
          <w:sz w:val="17"/>
        </w:rPr>
        <w:t xml:space="preserve"> </w:t>
      </w:r>
      <w:r>
        <w:rPr>
          <w:rFonts w:ascii="Courier New"/>
          <w:color w:val="231F20"/>
          <w:sz w:val="17"/>
        </w:rPr>
        <w:t>to</w:t>
      </w:r>
      <w:r>
        <w:rPr>
          <w:rFonts w:ascii="Courier New"/>
          <w:color w:val="231F20"/>
          <w:spacing w:val="-66"/>
          <w:sz w:val="17"/>
        </w:rPr>
        <w:t xml:space="preserve"> </w:t>
      </w:r>
      <w:r>
        <w:rPr>
          <w:rFonts w:ascii="Courier New"/>
          <w:color w:val="231F20"/>
          <w:sz w:val="17"/>
        </w:rPr>
        <w:t>construct Torchie</w:t>
      </w:r>
    </w:p>
    <w:p w:rsidR="00FA3020" w:rsidRDefault="00350426">
      <w:pPr>
        <w:ind w:left="1560"/>
        <w:rPr>
          <w:rFonts w:ascii="Courier New"/>
          <w:sz w:val="17"/>
        </w:rPr>
      </w:pPr>
      <w:r>
        <w:rPr>
          <w:rFonts w:ascii="Courier New"/>
          <w:color w:val="231F20"/>
          <w:w w:val="92"/>
          <w:sz w:val="17"/>
        </w:rPr>
        <w:t>1</w:t>
      </w:r>
    </w:p>
    <w:p w:rsidR="00FA3020" w:rsidRDefault="00350426">
      <w:pPr>
        <w:spacing w:before="67"/>
        <w:ind w:left="1560"/>
        <w:rPr>
          <w:rFonts w:ascii="Courier New"/>
          <w:sz w:val="17"/>
        </w:rPr>
      </w:pPr>
      <w:r>
        <w:rPr>
          <w:rFonts w:ascii="Courier New"/>
          <w:color w:val="231F20"/>
          <w:sz w:val="17"/>
        </w:rPr>
        <w:t>constructor</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r>
        <w:rPr>
          <w:rFonts w:ascii="Calibri" w:hAnsi="Calibri"/>
          <w:b/>
          <w:color w:val="231F20"/>
          <w:spacing w:val="5"/>
          <w:sz w:val="17"/>
        </w:rPr>
        <w:lastRenderedPageBreak/>
        <w:t>204</w:t>
      </w:r>
      <w:r>
        <w:rPr>
          <w:rFonts w:ascii="Calibri" w:hAnsi="Calibri"/>
          <w:b/>
          <w:color w:val="231F20"/>
          <w:spacing w:val="5"/>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9" w:lineRule="auto"/>
        <w:ind w:left="1439" w:right="1783" w:firstLine="240"/>
      </w:pPr>
      <w:r>
        <w:rPr>
          <w:color w:val="231F20"/>
          <w:spacing w:val="2"/>
        </w:rPr>
        <w:t xml:space="preserve">Again, </w:t>
      </w:r>
      <w:r>
        <w:rPr>
          <w:color w:val="231F20"/>
        </w:rPr>
        <w:t xml:space="preserve">rule 1 doesn’t apply because there is no superclass. Rule 2 tells us to look at the </w:t>
      </w:r>
      <w:r>
        <w:rPr>
          <w:rFonts w:ascii="Courier New" w:hAnsi="Courier New"/>
          <w:color w:val="231F20"/>
          <w:sz w:val="18"/>
        </w:rPr>
        <w:t xml:space="preserve">static </w:t>
      </w:r>
      <w:r>
        <w:rPr>
          <w:color w:val="231F20"/>
        </w:rPr>
        <w:t xml:space="preserve">variables and </w:t>
      </w:r>
      <w:r>
        <w:rPr>
          <w:rFonts w:ascii="Courier New" w:hAnsi="Courier New"/>
          <w:color w:val="231F20"/>
          <w:sz w:val="18"/>
        </w:rPr>
        <w:t xml:space="preserve">static </w:t>
      </w:r>
      <w:r>
        <w:rPr>
          <w:color w:val="231F20"/>
          <w:spacing w:val="2"/>
        </w:rPr>
        <w:t xml:space="preserve">initializers—lines </w:t>
      </w:r>
      <w:r>
        <w:rPr>
          <w:color w:val="231F20"/>
        </w:rPr>
        <w:t xml:space="preserve">4 and 5, in that order. Line 5 outputs </w:t>
      </w:r>
      <w:r>
        <w:rPr>
          <w:rFonts w:ascii="Courier New" w:hAnsi="Courier New"/>
          <w:color w:val="231F20"/>
          <w:sz w:val="18"/>
        </w:rPr>
        <w:t>0</w:t>
      </w:r>
      <w:r>
        <w:rPr>
          <w:color w:val="231F20"/>
        </w:rPr>
        <w:t xml:space="preserve">. Now that the statics are out of the </w:t>
      </w:r>
      <w:r>
        <w:rPr>
          <w:color w:val="231F20"/>
          <w:spacing w:val="-5"/>
        </w:rPr>
        <w:t xml:space="preserve">way, </w:t>
      </w:r>
      <w:r>
        <w:rPr>
          <w:color w:val="231F20"/>
        </w:rPr>
        <w:t xml:space="preserve">the </w:t>
      </w:r>
      <w:r>
        <w:rPr>
          <w:rFonts w:ascii="Courier New" w:hAnsi="Courier New"/>
          <w:color w:val="231F20"/>
          <w:sz w:val="18"/>
        </w:rPr>
        <w:t xml:space="preserve">main() </w:t>
      </w:r>
      <w:r>
        <w:rPr>
          <w:color w:val="231F20"/>
        </w:rPr>
        <w:t xml:space="preserve">method </w:t>
      </w:r>
      <w:r>
        <w:rPr>
          <w:color w:val="231F20"/>
          <w:spacing w:val="2"/>
        </w:rPr>
        <w:t xml:space="preserve">can run. Next, </w:t>
      </w:r>
      <w:r>
        <w:rPr>
          <w:color w:val="231F20"/>
        </w:rPr>
        <w:t xml:space="preserve">we </w:t>
      </w:r>
      <w:r>
        <w:rPr>
          <w:color w:val="231F20"/>
          <w:spacing w:val="2"/>
        </w:rPr>
        <w:t xml:space="preserve">can </w:t>
      </w:r>
      <w:r>
        <w:rPr>
          <w:color w:val="231F20"/>
        </w:rPr>
        <w:t xml:space="preserve">use rule  3 to </w:t>
      </w:r>
      <w:r>
        <w:rPr>
          <w:color w:val="231F20"/>
          <w:spacing w:val="2"/>
        </w:rPr>
        <w:t xml:space="preserve">run </w:t>
      </w:r>
      <w:r>
        <w:rPr>
          <w:color w:val="231F20"/>
        </w:rPr>
        <w:t xml:space="preserve">the instance variables and instance </w:t>
      </w:r>
      <w:r>
        <w:rPr>
          <w:color w:val="231F20"/>
          <w:spacing w:val="2"/>
        </w:rPr>
        <w:t xml:space="preserve">initializers. </w:t>
      </w:r>
      <w:r>
        <w:rPr>
          <w:color w:val="231F20"/>
        </w:rPr>
        <w:t xml:space="preserve">Here that is lines 2 and 3, which output </w:t>
      </w:r>
      <w:r>
        <w:rPr>
          <w:rFonts w:ascii="Courier New" w:hAnsi="Courier New"/>
          <w:color w:val="231F20"/>
          <w:sz w:val="18"/>
        </w:rPr>
        <w:t>Torchie</w:t>
      </w:r>
      <w:r>
        <w:rPr>
          <w:color w:val="231F20"/>
        </w:rPr>
        <w:t xml:space="preserve">. Finally, rule 4 says to </w:t>
      </w:r>
      <w:r>
        <w:rPr>
          <w:color w:val="231F20"/>
          <w:spacing w:val="2"/>
        </w:rPr>
        <w:t xml:space="preserve">run </w:t>
      </w:r>
      <w:r>
        <w:rPr>
          <w:color w:val="231F20"/>
        </w:rPr>
        <w:t xml:space="preserve">the </w:t>
      </w:r>
      <w:r>
        <w:rPr>
          <w:color w:val="231F20"/>
          <w:spacing w:val="2"/>
        </w:rPr>
        <w:t xml:space="preserve">constructor—in this </w:t>
      </w:r>
      <w:r>
        <w:rPr>
          <w:color w:val="231F20"/>
        </w:rPr>
        <w:t xml:space="preserve">case, lines </w:t>
      </w:r>
      <w:r>
        <w:rPr>
          <w:color w:val="231F20"/>
          <w:spacing w:val="-3"/>
        </w:rPr>
        <w:t xml:space="preserve">7–9, </w:t>
      </w:r>
      <w:r>
        <w:rPr>
          <w:color w:val="231F20"/>
        </w:rPr>
        <w:t>which output</w:t>
      </w:r>
      <w:r>
        <w:rPr>
          <w:color w:val="231F20"/>
          <w:spacing w:val="9"/>
        </w:rPr>
        <w:t xml:space="preserve"> </w:t>
      </w:r>
      <w:r>
        <w:rPr>
          <w:rFonts w:ascii="Courier New" w:hAnsi="Courier New"/>
          <w:color w:val="231F20"/>
          <w:sz w:val="18"/>
        </w:rPr>
        <w:t>constructor</w:t>
      </w:r>
      <w:r>
        <w:rPr>
          <w:color w:val="231F20"/>
        </w:rPr>
        <w:t>.</w:t>
      </w:r>
    </w:p>
    <w:p w:rsidR="00FA3020" w:rsidRDefault="00350426">
      <w:pPr>
        <w:pStyle w:val="BodyText"/>
        <w:spacing w:before="3" w:line="259" w:lineRule="auto"/>
        <w:ind w:left="1439" w:right="1857" w:firstLine="240"/>
      </w:pPr>
      <w:r>
        <w:rPr>
          <w:color w:val="231F20"/>
          <w:spacing w:val="-5"/>
        </w:rPr>
        <w:t xml:space="preserve">We </w:t>
      </w:r>
      <w:r>
        <w:rPr>
          <w:color w:val="231F20"/>
        </w:rPr>
        <w:t xml:space="preserve">are going to </w:t>
      </w:r>
      <w:r>
        <w:rPr>
          <w:color w:val="231F20"/>
          <w:spacing w:val="3"/>
        </w:rPr>
        <w:t xml:space="preserve">try </w:t>
      </w:r>
      <w:r>
        <w:rPr>
          <w:color w:val="231F20"/>
        </w:rPr>
        <w:t xml:space="preserve">one more example. </w:t>
      </w:r>
      <w:r>
        <w:rPr>
          <w:color w:val="231F20"/>
          <w:spacing w:val="2"/>
        </w:rPr>
        <w:t xml:space="preserve">This </w:t>
      </w:r>
      <w:r>
        <w:rPr>
          <w:color w:val="231F20"/>
        </w:rPr>
        <w:t xml:space="preserve">one is as hard as it gets. </w:t>
      </w:r>
      <w:r>
        <w:rPr>
          <w:color w:val="231F20"/>
          <w:spacing w:val="2"/>
        </w:rPr>
        <w:t xml:space="preserve">If </w:t>
      </w:r>
      <w:r>
        <w:rPr>
          <w:color w:val="231F20"/>
        </w:rPr>
        <w:t xml:space="preserve">you understand the output of </w:t>
      </w:r>
      <w:r>
        <w:rPr>
          <w:color w:val="231F20"/>
          <w:spacing w:val="2"/>
        </w:rPr>
        <w:t xml:space="preserve">this </w:t>
      </w:r>
      <w:r>
        <w:rPr>
          <w:color w:val="231F20"/>
        </w:rPr>
        <w:t xml:space="preserve">next one, congratulations on a job well done; if not, don’t worry. Write some programs to play with </w:t>
      </w:r>
      <w:r>
        <w:rPr>
          <w:color w:val="231F20"/>
          <w:spacing w:val="2"/>
        </w:rPr>
        <w:t xml:space="preserve">this. </w:t>
      </w:r>
      <w:r>
        <w:rPr>
          <w:color w:val="231F20"/>
        </w:rPr>
        <w:t xml:space="preserve">Try typing in the examples in </w:t>
      </w:r>
      <w:r>
        <w:rPr>
          <w:color w:val="231F20"/>
          <w:spacing w:val="2"/>
        </w:rPr>
        <w:t xml:space="preserve">this </w:t>
      </w:r>
      <w:r>
        <w:rPr>
          <w:color w:val="231F20"/>
        </w:rPr>
        <w:t xml:space="preserve">section and making minor changes to see what happens. For example, you might </w:t>
      </w:r>
      <w:r>
        <w:rPr>
          <w:color w:val="231F20"/>
          <w:spacing w:val="3"/>
        </w:rPr>
        <w:t xml:space="preserve">try </w:t>
      </w:r>
      <w:r>
        <w:rPr>
          <w:color w:val="231F20"/>
        </w:rPr>
        <w:t xml:space="preserve">commenting out </w:t>
      </w:r>
      <w:r>
        <w:rPr>
          <w:color w:val="231F20"/>
          <w:spacing w:val="2"/>
        </w:rPr>
        <w:t xml:space="preserve">part </w:t>
      </w:r>
      <w:r>
        <w:rPr>
          <w:color w:val="231F20"/>
        </w:rPr>
        <w:t xml:space="preserve">of  the code. </w:t>
      </w:r>
      <w:r>
        <w:rPr>
          <w:color w:val="231F20"/>
          <w:spacing w:val="2"/>
        </w:rPr>
        <w:t xml:space="preserve">This will </w:t>
      </w:r>
      <w:r>
        <w:rPr>
          <w:color w:val="231F20"/>
        </w:rPr>
        <w:t xml:space="preserve">give you a </w:t>
      </w:r>
      <w:r>
        <w:rPr>
          <w:color w:val="231F20"/>
          <w:spacing w:val="2"/>
        </w:rPr>
        <w:t xml:space="preserve">better </w:t>
      </w:r>
      <w:r>
        <w:rPr>
          <w:color w:val="231F20"/>
        </w:rPr>
        <w:t xml:space="preserve">feel for what is going on. Then come back and reread </w:t>
      </w:r>
      <w:r>
        <w:rPr>
          <w:color w:val="231F20"/>
          <w:spacing w:val="2"/>
        </w:rPr>
        <w:t xml:space="preserve">this </w:t>
      </w:r>
      <w:r>
        <w:rPr>
          <w:color w:val="231F20"/>
        </w:rPr>
        <w:t xml:space="preserve">section to </w:t>
      </w:r>
      <w:r>
        <w:rPr>
          <w:color w:val="231F20"/>
          <w:spacing w:val="3"/>
        </w:rPr>
        <w:t xml:space="preserve">try </w:t>
      </w:r>
      <w:r>
        <w:rPr>
          <w:color w:val="231F20"/>
        </w:rPr>
        <w:t>the</w:t>
      </w:r>
      <w:r>
        <w:rPr>
          <w:color w:val="231F20"/>
          <w:spacing w:val="2"/>
        </w:rPr>
        <w:t xml:space="preserve"> </w:t>
      </w:r>
      <w:r>
        <w:rPr>
          <w:color w:val="231F20"/>
        </w:rPr>
        <w:t>examples.</w:t>
      </w:r>
    </w:p>
    <w:p w:rsidR="00FA3020" w:rsidRDefault="00350426">
      <w:pPr>
        <w:pStyle w:val="BodyText"/>
        <w:spacing w:line="219" w:lineRule="exact"/>
        <w:ind w:left="1679"/>
      </w:pPr>
      <w:r>
        <w:rPr>
          <w:color w:val="231F20"/>
        </w:rPr>
        <w:t>Ready for the tough example? Here it is:</w:t>
      </w:r>
    </w:p>
    <w:p w:rsidR="00FA3020" w:rsidRDefault="00350426">
      <w:pPr>
        <w:tabs>
          <w:tab w:val="left" w:pos="1912"/>
        </w:tabs>
        <w:spacing w:before="136" w:line="324" w:lineRule="auto"/>
        <w:ind w:left="1440" w:right="5021"/>
        <w:rPr>
          <w:rFonts w:ascii="Courier New"/>
          <w:sz w:val="17"/>
        </w:rPr>
      </w:pPr>
      <w:r>
        <w:rPr>
          <w:rFonts w:ascii="Courier New"/>
          <w:color w:val="231F20"/>
          <w:w w:val="95"/>
          <w:sz w:val="17"/>
        </w:rPr>
        <w:t>1:</w:t>
      </w:r>
      <w:r>
        <w:rPr>
          <w:rFonts w:ascii="Courier New"/>
          <w:color w:val="231F20"/>
          <w:spacing w:val="-26"/>
          <w:w w:val="95"/>
          <w:sz w:val="17"/>
        </w:rPr>
        <w:t xml:space="preserve"> </w:t>
      </w:r>
      <w:r>
        <w:rPr>
          <w:rFonts w:ascii="Courier New"/>
          <w:color w:val="231F20"/>
          <w:w w:val="95"/>
          <w:sz w:val="17"/>
        </w:rPr>
        <w:t>public</w:t>
      </w:r>
      <w:r>
        <w:rPr>
          <w:rFonts w:ascii="Courier New"/>
          <w:color w:val="231F20"/>
          <w:spacing w:val="-26"/>
          <w:w w:val="95"/>
          <w:sz w:val="17"/>
        </w:rPr>
        <w:t xml:space="preserve"> </w:t>
      </w:r>
      <w:r>
        <w:rPr>
          <w:rFonts w:ascii="Courier New"/>
          <w:color w:val="231F20"/>
          <w:w w:val="95"/>
          <w:sz w:val="17"/>
        </w:rPr>
        <w:t>class</w:t>
      </w:r>
      <w:r>
        <w:rPr>
          <w:rFonts w:ascii="Courier New"/>
          <w:color w:val="231F20"/>
          <w:spacing w:val="-25"/>
          <w:w w:val="95"/>
          <w:sz w:val="17"/>
        </w:rPr>
        <w:t xml:space="preserve"> </w:t>
      </w:r>
      <w:r>
        <w:rPr>
          <w:rFonts w:ascii="Courier New"/>
          <w:color w:val="231F20"/>
          <w:w w:val="95"/>
          <w:sz w:val="17"/>
        </w:rPr>
        <w:t>YetMoreInitializationOrder</w:t>
      </w:r>
      <w:r>
        <w:rPr>
          <w:rFonts w:ascii="Courier New"/>
          <w:color w:val="231F20"/>
          <w:spacing w:val="-26"/>
          <w:w w:val="95"/>
          <w:sz w:val="17"/>
        </w:rPr>
        <w:t xml:space="preserve"> </w:t>
      </w:r>
      <w:r>
        <w:rPr>
          <w:rFonts w:ascii="Courier New"/>
          <w:color w:val="231F20"/>
          <w:spacing w:val="-18"/>
          <w:w w:val="95"/>
          <w:sz w:val="17"/>
        </w:rPr>
        <w:t xml:space="preserve">{ </w:t>
      </w:r>
      <w:r>
        <w:rPr>
          <w:rFonts w:ascii="Courier New"/>
          <w:color w:val="231F20"/>
          <w:sz w:val="17"/>
        </w:rPr>
        <w:t>2:</w:t>
      </w:r>
      <w:r>
        <w:rPr>
          <w:rFonts w:ascii="Courier New"/>
          <w:color w:val="231F20"/>
          <w:sz w:val="17"/>
        </w:rPr>
        <w:tab/>
        <w:t>static { add(2);</w:t>
      </w:r>
      <w:r>
        <w:rPr>
          <w:rFonts w:ascii="Courier New"/>
          <w:color w:val="231F20"/>
          <w:spacing w:val="-39"/>
          <w:sz w:val="17"/>
        </w:rPr>
        <w:t xml:space="preserve"> </w:t>
      </w:r>
      <w:r>
        <w:rPr>
          <w:rFonts w:ascii="Courier New"/>
          <w:color w:val="231F20"/>
          <w:sz w:val="17"/>
        </w:rPr>
        <w:t>}</w:t>
      </w:r>
    </w:p>
    <w:p w:rsidR="00FA3020" w:rsidRDefault="00350426">
      <w:pPr>
        <w:tabs>
          <w:tab w:val="left" w:pos="1912"/>
        </w:tabs>
        <w:spacing w:line="324" w:lineRule="auto"/>
        <w:ind w:left="1440" w:right="3320"/>
        <w:rPr>
          <w:rFonts w:ascii="Courier New"/>
          <w:sz w:val="17"/>
        </w:rPr>
      </w:pPr>
      <w:r>
        <w:rPr>
          <w:rFonts w:ascii="Courier New"/>
          <w:color w:val="231F20"/>
          <w:sz w:val="17"/>
        </w:rPr>
        <w:t>3:</w:t>
      </w:r>
      <w:r>
        <w:rPr>
          <w:rFonts w:ascii="Courier New"/>
          <w:color w:val="231F20"/>
          <w:sz w:val="17"/>
        </w:rPr>
        <w:tab/>
        <w:t>static</w:t>
      </w:r>
      <w:r>
        <w:rPr>
          <w:rFonts w:ascii="Courier New"/>
          <w:color w:val="231F20"/>
          <w:spacing w:val="-48"/>
          <w:sz w:val="17"/>
        </w:rPr>
        <w:t xml:space="preserve"> </w:t>
      </w:r>
      <w:r>
        <w:rPr>
          <w:rFonts w:ascii="Courier New"/>
          <w:color w:val="231F20"/>
          <w:sz w:val="17"/>
        </w:rPr>
        <w:t>void</w:t>
      </w:r>
      <w:r>
        <w:rPr>
          <w:rFonts w:ascii="Courier New"/>
          <w:color w:val="231F20"/>
          <w:spacing w:val="-47"/>
          <w:sz w:val="17"/>
        </w:rPr>
        <w:t xml:space="preserve"> </w:t>
      </w:r>
      <w:r>
        <w:rPr>
          <w:rFonts w:ascii="Courier New"/>
          <w:color w:val="231F20"/>
          <w:sz w:val="17"/>
        </w:rPr>
        <w:t>add(int</w:t>
      </w:r>
      <w:r>
        <w:rPr>
          <w:rFonts w:ascii="Courier New"/>
          <w:color w:val="231F20"/>
          <w:spacing w:val="-47"/>
          <w:sz w:val="17"/>
        </w:rPr>
        <w:t xml:space="preserve"> </w:t>
      </w:r>
      <w:r>
        <w:rPr>
          <w:rFonts w:ascii="Courier New"/>
          <w:color w:val="231F20"/>
          <w:sz w:val="17"/>
        </w:rPr>
        <w:t>num)</w:t>
      </w:r>
      <w:r>
        <w:rPr>
          <w:rFonts w:ascii="Courier New"/>
          <w:color w:val="231F20"/>
          <w:spacing w:val="-47"/>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z w:val="17"/>
        </w:rPr>
        <w:t>System.out.print(num</w:t>
      </w:r>
      <w:r>
        <w:rPr>
          <w:rFonts w:ascii="Courier New"/>
          <w:color w:val="231F20"/>
          <w:spacing w:val="-47"/>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z w:val="17"/>
        </w:rPr>
        <w:t>");</w:t>
      </w:r>
      <w:r>
        <w:rPr>
          <w:rFonts w:ascii="Courier New"/>
          <w:color w:val="231F20"/>
          <w:spacing w:val="-47"/>
          <w:sz w:val="17"/>
        </w:rPr>
        <w:t xml:space="preserve"> </w:t>
      </w:r>
      <w:r>
        <w:rPr>
          <w:rFonts w:ascii="Courier New"/>
          <w:color w:val="231F20"/>
          <w:spacing w:val="-15"/>
          <w:sz w:val="17"/>
        </w:rPr>
        <w:t xml:space="preserve">} </w:t>
      </w:r>
      <w:r>
        <w:rPr>
          <w:rFonts w:ascii="Courier New"/>
          <w:color w:val="231F20"/>
          <w:sz w:val="17"/>
        </w:rPr>
        <w:t>4:</w:t>
      </w:r>
      <w:r>
        <w:rPr>
          <w:rFonts w:ascii="Courier New"/>
          <w:color w:val="231F20"/>
          <w:sz w:val="17"/>
        </w:rPr>
        <w:tab/>
        <w:t>YetMoreInitializationOrder() { add(5);</w:t>
      </w:r>
      <w:r>
        <w:rPr>
          <w:rFonts w:ascii="Courier New"/>
          <w:color w:val="231F20"/>
          <w:spacing w:val="-66"/>
          <w:sz w:val="17"/>
        </w:rPr>
        <w:t xml:space="preserve"> </w:t>
      </w:r>
      <w:r>
        <w:rPr>
          <w:rFonts w:ascii="Courier New"/>
          <w:color w:val="231F20"/>
          <w:sz w:val="17"/>
        </w:rPr>
        <w:t>}</w:t>
      </w:r>
    </w:p>
    <w:p w:rsidR="00FA3020" w:rsidRDefault="00350426">
      <w:pPr>
        <w:tabs>
          <w:tab w:val="left" w:pos="1912"/>
        </w:tabs>
        <w:ind w:left="1440"/>
        <w:rPr>
          <w:rFonts w:ascii="Courier New"/>
          <w:sz w:val="17"/>
        </w:rPr>
      </w:pPr>
      <w:r>
        <w:rPr>
          <w:rFonts w:ascii="Courier New"/>
          <w:color w:val="231F20"/>
          <w:sz w:val="17"/>
        </w:rPr>
        <w:t>5:</w:t>
      </w:r>
      <w:r>
        <w:rPr>
          <w:rFonts w:ascii="Courier New"/>
          <w:color w:val="231F20"/>
          <w:sz w:val="17"/>
        </w:rPr>
        <w:tab/>
        <w:t>static { add(4);</w:t>
      </w:r>
      <w:r>
        <w:rPr>
          <w:rFonts w:ascii="Courier New"/>
          <w:color w:val="231F20"/>
          <w:spacing w:val="-29"/>
          <w:sz w:val="17"/>
        </w:rPr>
        <w:t xml:space="preserve"> </w:t>
      </w:r>
      <w:r>
        <w:rPr>
          <w:rFonts w:ascii="Courier New"/>
          <w:color w:val="231F20"/>
          <w:sz w:val="17"/>
        </w:rPr>
        <w:t>}</w:t>
      </w:r>
    </w:p>
    <w:p w:rsidR="00FA3020" w:rsidRDefault="00350426">
      <w:pPr>
        <w:tabs>
          <w:tab w:val="left" w:pos="1912"/>
        </w:tabs>
        <w:spacing w:before="67"/>
        <w:ind w:left="1440"/>
        <w:rPr>
          <w:rFonts w:ascii="Courier New"/>
          <w:sz w:val="17"/>
        </w:rPr>
      </w:pPr>
      <w:r>
        <w:rPr>
          <w:rFonts w:ascii="Courier New"/>
          <w:color w:val="231F20"/>
          <w:sz w:val="17"/>
        </w:rPr>
        <w:t>6:</w:t>
      </w:r>
      <w:r>
        <w:rPr>
          <w:rFonts w:ascii="Courier New"/>
          <w:color w:val="231F20"/>
          <w:sz w:val="17"/>
        </w:rPr>
        <w:tab/>
        <w:t>{ add(6);</w:t>
      </w:r>
      <w:r>
        <w:rPr>
          <w:rFonts w:ascii="Courier New"/>
          <w:color w:val="231F20"/>
          <w:spacing w:val="-84"/>
          <w:sz w:val="17"/>
        </w:rPr>
        <w:t xml:space="preserve"> </w:t>
      </w:r>
      <w:r>
        <w:rPr>
          <w:rFonts w:ascii="Courier New"/>
          <w:color w:val="231F20"/>
          <w:sz w:val="17"/>
        </w:rPr>
        <w:t>}</w:t>
      </w:r>
    </w:p>
    <w:p w:rsidR="00FA3020" w:rsidRDefault="00350426">
      <w:pPr>
        <w:tabs>
          <w:tab w:val="left" w:pos="1912"/>
        </w:tabs>
        <w:spacing w:before="68" w:line="324" w:lineRule="auto"/>
        <w:ind w:left="1440" w:right="4547"/>
        <w:rPr>
          <w:rFonts w:ascii="Courier New"/>
          <w:sz w:val="17"/>
        </w:rPr>
      </w:pPr>
      <w:r>
        <w:rPr>
          <w:rFonts w:ascii="Courier New"/>
          <w:color w:val="231F20"/>
          <w:sz w:val="17"/>
        </w:rPr>
        <w:t>7:</w:t>
      </w:r>
      <w:r>
        <w:rPr>
          <w:rFonts w:ascii="Courier New"/>
          <w:color w:val="231F20"/>
          <w:sz w:val="17"/>
        </w:rPr>
        <w:tab/>
      </w:r>
      <w:r>
        <w:rPr>
          <w:rFonts w:ascii="Courier New"/>
          <w:color w:val="231F20"/>
          <w:w w:val="95"/>
          <w:sz w:val="17"/>
        </w:rPr>
        <w:t>static</w:t>
      </w:r>
      <w:r>
        <w:rPr>
          <w:rFonts w:ascii="Courier New"/>
          <w:color w:val="231F20"/>
          <w:spacing w:val="-26"/>
          <w:w w:val="95"/>
          <w:sz w:val="17"/>
        </w:rPr>
        <w:t xml:space="preserve"> </w:t>
      </w:r>
      <w:r>
        <w:rPr>
          <w:rFonts w:ascii="Courier New"/>
          <w:color w:val="231F20"/>
          <w:w w:val="95"/>
          <w:sz w:val="17"/>
        </w:rPr>
        <w:t>{</w:t>
      </w:r>
      <w:r>
        <w:rPr>
          <w:rFonts w:ascii="Courier New"/>
          <w:color w:val="231F20"/>
          <w:spacing w:val="-26"/>
          <w:w w:val="95"/>
          <w:sz w:val="17"/>
        </w:rPr>
        <w:t xml:space="preserve"> </w:t>
      </w:r>
      <w:r>
        <w:rPr>
          <w:rFonts w:ascii="Courier New"/>
          <w:color w:val="231F20"/>
          <w:w w:val="95"/>
          <w:sz w:val="17"/>
        </w:rPr>
        <w:t>new</w:t>
      </w:r>
      <w:r>
        <w:rPr>
          <w:rFonts w:ascii="Courier New"/>
          <w:color w:val="231F20"/>
          <w:spacing w:val="-25"/>
          <w:w w:val="95"/>
          <w:sz w:val="17"/>
        </w:rPr>
        <w:t xml:space="preserve"> </w:t>
      </w:r>
      <w:r>
        <w:rPr>
          <w:rFonts w:ascii="Courier New"/>
          <w:color w:val="231F20"/>
          <w:w w:val="95"/>
          <w:sz w:val="17"/>
        </w:rPr>
        <w:t>YetMoreInitializationOrder();</w:t>
      </w:r>
      <w:r>
        <w:rPr>
          <w:rFonts w:ascii="Courier New"/>
          <w:color w:val="231F20"/>
          <w:spacing w:val="-26"/>
          <w:w w:val="95"/>
          <w:sz w:val="17"/>
        </w:rPr>
        <w:t xml:space="preserve"> </w:t>
      </w:r>
      <w:r>
        <w:rPr>
          <w:rFonts w:ascii="Courier New"/>
          <w:color w:val="231F20"/>
          <w:spacing w:val="-16"/>
          <w:w w:val="95"/>
          <w:sz w:val="17"/>
        </w:rPr>
        <w:t xml:space="preserve">} </w:t>
      </w:r>
      <w:r>
        <w:rPr>
          <w:rFonts w:ascii="Courier New"/>
          <w:color w:val="231F20"/>
          <w:sz w:val="17"/>
        </w:rPr>
        <w:t>8:</w:t>
      </w:r>
      <w:r>
        <w:rPr>
          <w:rFonts w:ascii="Courier New"/>
          <w:color w:val="231F20"/>
          <w:sz w:val="17"/>
        </w:rPr>
        <w:tab/>
        <w:t>{ add(8);</w:t>
      </w:r>
      <w:r>
        <w:rPr>
          <w:rFonts w:ascii="Courier New"/>
          <w:color w:val="231F20"/>
          <w:spacing w:val="-20"/>
          <w:sz w:val="17"/>
        </w:rPr>
        <w:t xml:space="preserve"> </w:t>
      </w:r>
      <w:r>
        <w:rPr>
          <w:rFonts w:ascii="Courier New"/>
          <w:color w:val="231F20"/>
          <w:sz w:val="17"/>
        </w:rPr>
        <w:t>}</w:t>
      </w:r>
    </w:p>
    <w:p w:rsidR="00FA3020" w:rsidRDefault="00350426">
      <w:pPr>
        <w:tabs>
          <w:tab w:val="left" w:pos="1912"/>
        </w:tabs>
        <w:ind w:left="1440"/>
        <w:rPr>
          <w:rFonts w:ascii="Courier New"/>
          <w:sz w:val="17"/>
        </w:rPr>
      </w:pPr>
      <w:r>
        <w:rPr>
          <w:rFonts w:ascii="Courier New"/>
          <w:color w:val="231F20"/>
          <w:sz w:val="17"/>
        </w:rPr>
        <w:t>9:</w:t>
      </w:r>
      <w:r>
        <w:rPr>
          <w:rFonts w:ascii="Courier New"/>
          <w:color w:val="231F20"/>
          <w:sz w:val="17"/>
        </w:rPr>
        <w:tab/>
        <w:t>public</w:t>
      </w:r>
      <w:r>
        <w:rPr>
          <w:rFonts w:ascii="Courier New"/>
          <w:color w:val="231F20"/>
          <w:spacing w:val="-14"/>
          <w:sz w:val="17"/>
        </w:rPr>
        <w:t xml:space="preserve"> </w:t>
      </w:r>
      <w:r>
        <w:rPr>
          <w:rFonts w:ascii="Courier New"/>
          <w:color w:val="231F20"/>
          <w:sz w:val="17"/>
        </w:rPr>
        <w:t>static</w:t>
      </w:r>
      <w:r>
        <w:rPr>
          <w:rFonts w:ascii="Courier New"/>
          <w:color w:val="231F20"/>
          <w:spacing w:val="-13"/>
          <w:sz w:val="17"/>
        </w:rPr>
        <w:t xml:space="preserve"> </w:t>
      </w:r>
      <w:r>
        <w:rPr>
          <w:rFonts w:ascii="Courier New"/>
          <w:color w:val="231F20"/>
          <w:sz w:val="17"/>
        </w:rPr>
        <w:t>void</w:t>
      </w:r>
      <w:r>
        <w:rPr>
          <w:rFonts w:ascii="Courier New"/>
          <w:color w:val="231F20"/>
          <w:spacing w:val="-13"/>
          <w:sz w:val="17"/>
        </w:rPr>
        <w:t xml:space="preserve"> </w:t>
      </w:r>
      <w:r>
        <w:rPr>
          <w:rFonts w:ascii="Courier New"/>
          <w:color w:val="231F20"/>
          <w:sz w:val="17"/>
        </w:rPr>
        <w:t>main(String[]</w:t>
      </w:r>
      <w:r>
        <w:rPr>
          <w:rFonts w:ascii="Courier New"/>
          <w:color w:val="231F20"/>
          <w:spacing w:val="-13"/>
          <w:sz w:val="17"/>
        </w:rPr>
        <w:t xml:space="preserve"> </w:t>
      </w:r>
      <w:r>
        <w:rPr>
          <w:rFonts w:ascii="Courier New"/>
          <w:color w:val="231F20"/>
          <w:sz w:val="17"/>
        </w:rPr>
        <w:t>args)</w:t>
      </w:r>
      <w:r>
        <w:rPr>
          <w:rFonts w:ascii="Courier New"/>
          <w:color w:val="231F20"/>
          <w:spacing w:val="-13"/>
          <w:sz w:val="17"/>
        </w:rPr>
        <w:t xml:space="preserve"> </w:t>
      </w:r>
      <w:r>
        <w:rPr>
          <w:rFonts w:ascii="Courier New"/>
          <w:color w:val="231F20"/>
          <w:sz w:val="17"/>
        </w:rPr>
        <w:t>{</w:t>
      </w:r>
      <w:r>
        <w:rPr>
          <w:rFonts w:ascii="Courier New"/>
          <w:color w:val="231F20"/>
          <w:spacing w:val="-13"/>
          <w:sz w:val="17"/>
        </w:rPr>
        <w:t xml:space="preserve"> </w:t>
      </w:r>
      <w:r>
        <w:rPr>
          <w:rFonts w:ascii="Courier New"/>
          <w:color w:val="231F20"/>
          <w:sz w:val="17"/>
        </w:rPr>
        <w:t>}</w:t>
      </w:r>
      <w:r>
        <w:rPr>
          <w:rFonts w:ascii="Courier New"/>
          <w:color w:val="231F20"/>
          <w:spacing w:val="-13"/>
          <w:sz w:val="17"/>
        </w:rPr>
        <w:t xml:space="preserve"> </w:t>
      </w:r>
      <w:r>
        <w:rPr>
          <w:rFonts w:ascii="Courier New"/>
          <w:color w:val="231F20"/>
          <w:sz w:val="17"/>
        </w:rPr>
        <w:t>}</w:t>
      </w:r>
    </w:p>
    <w:p w:rsidR="00FA3020" w:rsidRDefault="00FA3020">
      <w:pPr>
        <w:pStyle w:val="BodyText"/>
        <w:spacing w:before="8"/>
        <w:rPr>
          <w:rFonts w:ascii="Courier New"/>
          <w:sz w:val="23"/>
        </w:rPr>
      </w:pPr>
    </w:p>
    <w:p w:rsidR="00FA3020" w:rsidRDefault="00350426">
      <w:pPr>
        <w:pStyle w:val="BodyText"/>
        <w:spacing w:line="244" w:lineRule="auto"/>
        <w:ind w:left="1439" w:right="1607" w:firstLine="240"/>
      </w:pPr>
      <w:r>
        <w:rPr>
          <w:color w:val="231F20"/>
        </w:rPr>
        <w:t xml:space="preserve">The correct answer is </w:t>
      </w:r>
      <w:r>
        <w:rPr>
          <w:rFonts w:ascii="Courier New" w:hAnsi="Courier New"/>
          <w:color w:val="231F20"/>
          <w:sz w:val="18"/>
        </w:rPr>
        <w:t>2 4 6 8 5</w:t>
      </w:r>
      <w:r>
        <w:rPr>
          <w:color w:val="231F20"/>
        </w:rPr>
        <w:t xml:space="preserve">. Let's walk through why that is. There is no superclass, so we jump right to rule </w:t>
      </w:r>
      <w:r>
        <w:rPr>
          <w:color w:val="231F20"/>
          <w:spacing w:val="3"/>
        </w:rPr>
        <w:t xml:space="preserve">2—the </w:t>
      </w:r>
      <w:r>
        <w:rPr>
          <w:color w:val="231F20"/>
        </w:rPr>
        <w:t xml:space="preserve">statics. There are </w:t>
      </w:r>
      <w:r>
        <w:rPr>
          <w:color w:val="231F20"/>
          <w:spacing w:val="2"/>
        </w:rPr>
        <w:t xml:space="preserve">three </w:t>
      </w:r>
      <w:r>
        <w:rPr>
          <w:rFonts w:ascii="Courier New" w:hAnsi="Courier New"/>
          <w:color w:val="231F20"/>
          <w:sz w:val="18"/>
        </w:rPr>
        <w:t xml:space="preserve">static </w:t>
      </w:r>
      <w:r>
        <w:rPr>
          <w:color w:val="231F20"/>
        </w:rPr>
        <w:t xml:space="preserve">blocks: on lines </w:t>
      </w:r>
      <w:r>
        <w:rPr>
          <w:color w:val="231F20"/>
          <w:spacing w:val="4"/>
        </w:rPr>
        <w:t xml:space="preserve">2, </w:t>
      </w:r>
      <w:r>
        <w:rPr>
          <w:color w:val="231F20"/>
        </w:rPr>
        <w:t xml:space="preserve">5, and </w:t>
      </w:r>
      <w:r>
        <w:rPr>
          <w:color w:val="231F20"/>
          <w:spacing w:val="-9"/>
        </w:rPr>
        <w:t xml:space="preserve">7. </w:t>
      </w:r>
      <w:r>
        <w:rPr>
          <w:color w:val="231F20"/>
        </w:rPr>
        <w:t xml:space="preserve">They </w:t>
      </w:r>
      <w:r>
        <w:rPr>
          <w:color w:val="231F20"/>
          <w:spacing w:val="2"/>
        </w:rPr>
        <w:t xml:space="preserve">run </w:t>
      </w:r>
      <w:r>
        <w:rPr>
          <w:color w:val="231F20"/>
        </w:rPr>
        <w:t xml:space="preserve">in that order. The </w:t>
      </w:r>
      <w:r>
        <w:rPr>
          <w:rFonts w:ascii="Courier New" w:hAnsi="Courier New"/>
          <w:color w:val="231F20"/>
          <w:sz w:val="18"/>
        </w:rPr>
        <w:t xml:space="preserve">static </w:t>
      </w:r>
      <w:r>
        <w:rPr>
          <w:color w:val="231F20"/>
        </w:rPr>
        <w:t xml:space="preserve">block on line 2 calls the </w:t>
      </w:r>
      <w:r>
        <w:rPr>
          <w:rFonts w:ascii="Courier New" w:hAnsi="Courier New"/>
          <w:color w:val="231F20"/>
          <w:sz w:val="18"/>
        </w:rPr>
        <w:t xml:space="preserve">add() </w:t>
      </w:r>
      <w:r>
        <w:rPr>
          <w:color w:val="231F20"/>
        </w:rPr>
        <w:t xml:space="preserve">method, which prints </w:t>
      </w:r>
      <w:r>
        <w:rPr>
          <w:rFonts w:ascii="Courier New" w:hAnsi="Courier New"/>
          <w:color w:val="231F20"/>
          <w:sz w:val="18"/>
        </w:rPr>
        <w:t>2</w:t>
      </w:r>
      <w:r>
        <w:rPr>
          <w:color w:val="231F20"/>
        </w:rPr>
        <w:t xml:space="preserve">. The </w:t>
      </w:r>
      <w:r>
        <w:rPr>
          <w:rFonts w:ascii="Courier New" w:hAnsi="Courier New"/>
          <w:color w:val="231F20"/>
          <w:sz w:val="18"/>
        </w:rPr>
        <w:t xml:space="preserve">static </w:t>
      </w:r>
      <w:r>
        <w:rPr>
          <w:color w:val="231F20"/>
        </w:rPr>
        <w:t xml:space="preserve">block on line 5 calls the </w:t>
      </w:r>
      <w:r>
        <w:rPr>
          <w:rFonts w:ascii="Courier New" w:hAnsi="Courier New"/>
          <w:color w:val="231F20"/>
          <w:sz w:val="18"/>
        </w:rPr>
        <w:t xml:space="preserve">add() </w:t>
      </w:r>
      <w:r>
        <w:rPr>
          <w:color w:val="231F20"/>
        </w:rPr>
        <w:t xml:space="preserve">method, which prints </w:t>
      </w:r>
      <w:r>
        <w:rPr>
          <w:rFonts w:ascii="Courier New" w:hAnsi="Courier New"/>
          <w:color w:val="231F20"/>
          <w:sz w:val="18"/>
        </w:rPr>
        <w:t>4</w:t>
      </w:r>
      <w:r>
        <w:rPr>
          <w:color w:val="231F20"/>
        </w:rPr>
        <w:t xml:space="preserve">. The last </w:t>
      </w:r>
      <w:r>
        <w:rPr>
          <w:rFonts w:ascii="Courier New" w:hAnsi="Courier New"/>
          <w:color w:val="231F20"/>
          <w:sz w:val="18"/>
        </w:rPr>
        <w:t xml:space="preserve">static </w:t>
      </w:r>
      <w:r>
        <w:rPr>
          <w:color w:val="231F20"/>
        </w:rPr>
        <w:t xml:space="preserve">block, on line </w:t>
      </w:r>
      <w:r>
        <w:rPr>
          <w:color w:val="231F20"/>
          <w:spacing w:val="-8"/>
        </w:rPr>
        <w:t xml:space="preserve">7,  </w:t>
      </w:r>
      <w:r>
        <w:rPr>
          <w:color w:val="231F20"/>
        </w:rPr>
        <w:t xml:space="preserve">calls </w:t>
      </w:r>
      <w:r>
        <w:rPr>
          <w:rFonts w:ascii="Courier New" w:hAnsi="Courier New"/>
          <w:color w:val="231F20"/>
          <w:sz w:val="18"/>
        </w:rPr>
        <w:t xml:space="preserve">new </w:t>
      </w:r>
      <w:r>
        <w:rPr>
          <w:color w:val="231F20"/>
        </w:rPr>
        <w:t xml:space="preserve">to instantiate the object. </w:t>
      </w:r>
      <w:r>
        <w:rPr>
          <w:color w:val="231F20"/>
          <w:spacing w:val="2"/>
        </w:rPr>
        <w:t xml:space="preserve">This </w:t>
      </w:r>
      <w:r>
        <w:rPr>
          <w:color w:val="231F20"/>
        </w:rPr>
        <w:t xml:space="preserve">means we </w:t>
      </w:r>
      <w:r>
        <w:rPr>
          <w:color w:val="231F20"/>
          <w:spacing w:val="2"/>
        </w:rPr>
        <w:t xml:space="preserve">can </w:t>
      </w:r>
      <w:r>
        <w:rPr>
          <w:color w:val="231F20"/>
        </w:rPr>
        <w:t>go on to rule 3 to look at    the</w:t>
      </w:r>
      <w:r>
        <w:rPr>
          <w:color w:val="231F20"/>
          <w:spacing w:val="11"/>
        </w:rPr>
        <w:t xml:space="preserve"> </w:t>
      </w:r>
      <w:r>
        <w:rPr>
          <w:color w:val="231F20"/>
        </w:rPr>
        <w:t>instance</w:t>
      </w:r>
      <w:r>
        <w:rPr>
          <w:color w:val="231F20"/>
          <w:spacing w:val="11"/>
        </w:rPr>
        <w:t xml:space="preserve"> </w:t>
      </w:r>
      <w:r>
        <w:rPr>
          <w:color w:val="231F20"/>
        </w:rPr>
        <w:t>variables</w:t>
      </w:r>
      <w:r>
        <w:rPr>
          <w:color w:val="231F20"/>
          <w:spacing w:val="12"/>
        </w:rPr>
        <w:t xml:space="preserve"> </w:t>
      </w:r>
      <w:r>
        <w:rPr>
          <w:color w:val="231F20"/>
        </w:rPr>
        <w:t>and</w:t>
      </w:r>
      <w:r>
        <w:rPr>
          <w:color w:val="231F20"/>
          <w:spacing w:val="12"/>
        </w:rPr>
        <w:t xml:space="preserve"> </w:t>
      </w:r>
      <w:r>
        <w:rPr>
          <w:color w:val="231F20"/>
        </w:rPr>
        <w:t>instance</w:t>
      </w:r>
      <w:r>
        <w:rPr>
          <w:color w:val="231F20"/>
          <w:spacing w:val="10"/>
        </w:rPr>
        <w:t xml:space="preserve"> </w:t>
      </w:r>
      <w:r>
        <w:rPr>
          <w:color w:val="231F20"/>
          <w:spacing w:val="2"/>
        </w:rPr>
        <w:t>initializers.</w:t>
      </w:r>
      <w:r>
        <w:rPr>
          <w:color w:val="231F20"/>
          <w:spacing w:val="12"/>
        </w:rPr>
        <w:t xml:space="preserve"> </w:t>
      </w:r>
      <w:r>
        <w:rPr>
          <w:color w:val="231F20"/>
        </w:rPr>
        <w:t>There</w:t>
      </w:r>
      <w:r>
        <w:rPr>
          <w:color w:val="231F20"/>
          <w:spacing w:val="12"/>
        </w:rPr>
        <w:t xml:space="preserve"> </w:t>
      </w:r>
      <w:r>
        <w:rPr>
          <w:color w:val="231F20"/>
        </w:rPr>
        <w:t>are</w:t>
      </w:r>
      <w:r>
        <w:rPr>
          <w:color w:val="231F20"/>
          <w:spacing w:val="12"/>
        </w:rPr>
        <w:t xml:space="preserve"> </w:t>
      </w:r>
      <w:r>
        <w:rPr>
          <w:color w:val="231F20"/>
        </w:rPr>
        <w:t>two</w:t>
      </w:r>
      <w:r>
        <w:rPr>
          <w:color w:val="231F20"/>
          <w:spacing w:val="12"/>
        </w:rPr>
        <w:t xml:space="preserve"> </w:t>
      </w:r>
      <w:r>
        <w:rPr>
          <w:color w:val="231F20"/>
        </w:rPr>
        <w:t>of</w:t>
      </w:r>
      <w:r>
        <w:rPr>
          <w:color w:val="231F20"/>
          <w:spacing w:val="10"/>
        </w:rPr>
        <w:t xml:space="preserve"> </w:t>
      </w:r>
      <w:r>
        <w:rPr>
          <w:color w:val="231F20"/>
        </w:rPr>
        <w:t>those:</w:t>
      </w:r>
      <w:r>
        <w:rPr>
          <w:color w:val="231F20"/>
          <w:spacing w:val="12"/>
        </w:rPr>
        <w:t xml:space="preserve"> </w:t>
      </w:r>
      <w:r>
        <w:rPr>
          <w:color w:val="231F20"/>
        </w:rPr>
        <w:t>on</w:t>
      </w:r>
      <w:r>
        <w:rPr>
          <w:color w:val="231F20"/>
          <w:spacing w:val="12"/>
        </w:rPr>
        <w:t xml:space="preserve"> </w:t>
      </w:r>
      <w:r>
        <w:rPr>
          <w:color w:val="231F20"/>
        </w:rPr>
        <w:t>lines</w:t>
      </w:r>
      <w:r>
        <w:rPr>
          <w:color w:val="231F20"/>
          <w:spacing w:val="12"/>
        </w:rPr>
        <w:t xml:space="preserve"> </w:t>
      </w:r>
      <w:r>
        <w:rPr>
          <w:color w:val="231F20"/>
        </w:rPr>
        <w:t>6</w:t>
      </w:r>
      <w:r>
        <w:rPr>
          <w:color w:val="231F20"/>
          <w:spacing w:val="12"/>
        </w:rPr>
        <w:t xml:space="preserve"> </w:t>
      </w:r>
      <w:r>
        <w:rPr>
          <w:color w:val="231F20"/>
        </w:rPr>
        <w:t>and</w:t>
      </w:r>
      <w:r>
        <w:rPr>
          <w:color w:val="231F20"/>
          <w:spacing w:val="11"/>
        </w:rPr>
        <w:t xml:space="preserve"> </w:t>
      </w:r>
      <w:r>
        <w:rPr>
          <w:color w:val="231F20"/>
        </w:rPr>
        <w:t>8.</w:t>
      </w:r>
    </w:p>
    <w:p w:rsidR="00FA3020" w:rsidRDefault="00350426">
      <w:pPr>
        <w:pStyle w:val="BodyText"/>
        <w:spacing w:before="17" w:line="244" w:lineRule="auto"/>
        <w:ind w:left="1440" w:right="1468" w:hanging="1"/>
      </w:pPr>
      <w:r>
        <w:rPr>
          <w:color w:val="231F20"/>
        </w:rPr>
        <w:t xml:space="preserve">They both </w:t>
      </w:r>
      <w:r>
        <w:rPr>
          <w:color w:val="231F20"/>
          <w:spacing w:val="2"/>
        </w:rPr>
        <w:t xml:space="preserve">call </w:t>
      </w:r>
      <w:r>
        <w:rPr>
          <w:color w:val="231F20"/>
        </w:rPr>
        <w:t xml:space="preserve">the </w:t>
      </w:r>
      <w:r>
        <w:rPr>
          <w:rFonts w:ascii="Courier New"/>
          <w:color w:val="231F20"/>
          <w:sz w:val="18"/>
        </w:rPr>
        <w:t xml:space="preserve">add() </w:t>
      </w:r>
      <w:r>
        <w:rPr>
          <w:color w:val="231F20"/>
        </w:rPr>
        <w:t xml:space="preserve">method and print </w:t>
      </w:r>
      <w:r>
        <w:rPr>
          <w:rFonts w:ascii="Courier New"/>
          <w:color w:val="231F20"/>
          <w:sz w:val="18"/>
        </w:rPr>
        <w:t xml:space="preserve">6 </w:t>
      </w:r>
      <w:r>
        <w:rPr>
          <w:color w:val="231F20"/>
        </w:rPr>
        <w:t xml:space="preserve">and </w:t>
      </w:r>
      <w:r>
        <w:rPr>
          <w:rFonts w:ascii="Courier New"/>
          <w:color w:val="231F20"/>
          <w:sz w:val="18"/>
        </w:rPr>
        <w:t>8</w:t>
      </w:r>
      <w:r>
        <w:rPr>
          <w:color w:val="231F20"/>
        </w:rPr>
        <w:t xml:space="preserve">, respectively. Finally, we go on to rule 4 and </w:t>
      </w:r>
      <w:r>
        <w:rPr>
          <w:color w:val="231F20"/>
          <w:spacing w:val="2"/>
        </w:rPr>
        <w:t xml:space="preserve">call </w:t>
      </w:r>
      <w:r>
        <w:rPr>
          <w:color w:val="231F20"/>
        </w:rPr>
        <w:t xml:space="preserve">the constructor, which calls the </w:t>
      </w:r>
      <w:r>
        <w:rPr>
          <w:rFonts w:ascii="Courier New"/>
          <w:color w:val="231F20"/>
          <w:sz w:val="18"/>
        </w:rPr>
        <w:t>add()</w:t>
      </w:r>
      <w:r>
        <w:rPr>
          <w:rFonts w:ascii="Courier New"/>
          <w:color w:val="231F20"/>
          <w:spacing w:val="-57"/>
          <w:sz w:val="18"/>
        </w:rPr>
        <w:t xml:space="preserve"> </w:t>
      </w:r>
      <w:r>
        <w:rPr>
          <w:color w:val="231F20"/>
        </w:rPr>
        <w:t xml:space="preserve">method one more time and prints </w:t>
      </w:r>
      <w:r>
        <w:rPr>
          <w:rFonts w:ascii="Courier New"/>
          <w:color w:val="231F20"/>
          <w:sz w:val="18"/>
        </w:rPr>
        <w:t>5</w:t>
      </w:r>
      <w:r>
        <w:rPr>
          <w:color w:val="231F20"/>
        </w:rPr>
        <w:t>.</w:t>
      </w:r>
    </w:p>
    <w:p w:rsidR="00FA3020" w:rsidRDefault="00350426">
      <w:pPr>
        <w:pStyle w:val="BodyText"/>
        <w:spacing w:before="2" w:line="259" w:lineRule="auto"/>
        <w:ind w:left="1439" w:right="1773" w:firstLine="240"/>
        <w:jc w:val="both"/>
      </w:pPr>
      <w:r>
        <w:rPr>
          <w:color w:val="231F20"/>
          <w:spacing w:val="2"/>
        </w:rPr>
        <w:t xml:space="preserve">This </w:t>
      </w:r>
      <w:r>
        <w:rPr>
          <w:color w:val="231F20"/>
        </w:rPr>
        <w:t xml:space="preserve">example is tricky for a few reasons. There’s a lot to keep track of. Also, the ques- tion has a lot of one-line code blocks and methods, </w:t>
      </w:r>
      <w:r>
        <w:rPr>
          <w:color w:val="231F20"/>
          <w:spacing w:val="2"/>
        </w:rPr>
        <w:t xml:space="preserve">making </w:t>
      </w:r>
      <w:r>
        <w:rPr>
          <w:color w:val="231F20"/>
        </w:rPr>
        <w:t xml:space="preserve">it harder to </w:t>
      </w:r>
      <w:r>
        <w:rPr>
          <w:color w:val="231F20"/>
          <w:spacing w:val="2"/>
        </w:rPr>
        <w:t xml:space="preserve">visualize </w:t>
      </w:r>
      <w:r>
        <w:rPr>
          <w:color w:val="231F20"/>
        </w:rPr>
        <w:t xml:space="preserve">which is    a block. Luckily, questions like </w:t>
      </w:r>
      <w:r>
        <w:rPr>
          <w:color w:val="231F20"/>
          <w:spacing w:val="2"/>
        </w:rPr>
        <w:t xml:space="preserve">this </w:t>
      </w:r>
      <w:r>
        <w:rPr>
          <w:color w:val="231F20"/>
        </w:rPr>
        <w:t xml:space="preserve">are rare on the exam. </w:t>
      </w:r>
      <w:r>
        <w:rPr>
          <w:color w:val="231F20"/>
          <w:spacing w:val="2"/>
        </w:rPr>
        <w:t xml:space="preserve">If </w:t>
      </w:r>
      <w:r>
        <w:rPr>
          <w:color w:val="231F20"/>
        </w:rPr>
        <w:t>you see one, just write down what</w:t>
      </w:r>
      <w:r>
        <w:rPr>
          <w:color w:val="231F20"/>
          <w:spacing w:val="10"/>
        </w:rPr>
        <w:t xml:space="preserve"> </w:t>
      </w:r>
      <w:r>
        <w:rPr>
          <w:color w:val="231F20"/>
        </w:rPr>
        <w:t>is</w:t>
      </w:r>
      <w:r>
        <w:rPr>
          <w:color w:val="231F20"/>
          <w:spacing w:val="10"/>
        </w:rPr>
        <w:t xml:space="preserve"> </w:t>
      </w:r>
      <w:r>
        <w:rPr>
          <w:color w:val="231F20"/>
        </w:rPr>
        <w:t>going</w:t>
      </w:r>
      <w:r>
        <w:rPr>
          <w:color w:val="231F20"/>
          <w:spacing w:val="11"/>
        </w:rPr>
        <w:t xml:space="preserve"> </w:t>
      </w:r>
      <w:r>
        <w:rPr>
          <w:color w:val="231F20"/>
        </w:rPr>
        <w:t>on</w:t>
      </w:r>
      <w:r>
        <w:rPr>
          <w:color w:val="231F20"/>
          <w:spacing w:val="11"/>
        </w:rPr>
        <w:t xml:space="preserve"> </w:t>
      </w:r>
      <w:r>
        <w:rPr>
          <w:color w:val="231F20"/>
        </w:rPr>
        <w:t>as</w:t>
      </w:r>
      <w:r>
        <w:rPr>
          <w:color w:val="231F20"/>
          <w:spacing w:val="10"/>
        </w:rPr>
        <w:t xml:space="preserve"> </w:t>
      </w:r>
      <w:r>
        <w:rPr>
          <w:color w:val="231F20"/>
        </w:rPr>
        <w:t>you</w:t>
      </w:r>
      <w:r>
        <w:rPr>
          <w:color w:val="231F20"/>
          <w:spacing w:val="11"/>
        </w:rPr>
        <w:t xml:space="preserve"> </w:t>
      </w:r>
      <w:r>
        <w:rPr>
          <w:color w:val="231F20"/>
        </w:rPr>
        <w:t>read</w:t>
      </w:r>
      <w:r>
        <w:rPr>
          <w:color w:val="231F20"/>
          <w:spacing w:val="10"/>
        </w:rPr>
        <w:t xml:space="preserve"> </w:t>
      </w:r>
      <w:r>
        <w:rPr>
          <w:color w:val="231F20"/>
        </w:rPr>
        <w:t>the</w:t>
      </w:r>
      <w:r>
        <w:rPr>
          <w:color w:val="231F20"/>
          <w:spacing w:val="11"/>
        </w:rPr>
        <w:t xml:space="preserve"> </w:t>
      </w:r>
      <w:r>
        <w:rPr>
          <w:color w:val="231F20"/>
        </w:rPr>
        <w:t>code.</w:t>
      </w:r>
    </w:p>
    <w:p w:rsidR="00FA3020" w:rsidRDefault="00FA3020">
      <w:pPr>
        <w:spacing w:line="259" w:lineRule="auto"/>
        <w:jc w:val="both"/>
        <w:sectPr w:rsidR="00FA3020">
          <w:pgSz w:w="10620" w:h="13320"/>
          <w:pgMar w:top="460" w:right="0" w:bottom="280" w:left="0" w:header="720" w:footer="720" w:gutter="0"/>
          <w:cols w:space="720"/>
        </w:sectPr>
      </w:pPr>
    </w:p>
    <w:p w:rsidR="00FA3020" w:rsidRDefault="00350426">
      <w:pPr>
        <w:tabs>
          <w:tab w:val="right" w:pos="9187"/>
        </w:tabs>
        <w:spacing w:before="89"/>
        <w:ind w:left="6588"/>
        <w:rPr>
          <w:rFonts w:ascii="Calibri"/>
          <w:b/>
          <w:sz w:val="17"/>
        </w:rPr>
      </w:pPr>
      <w:bookmarkStart w:id="138" w:name="Encapsulating_Data"/>
      <w:bookmarkEnd w:id="138"/>
      <w:r>
        <w:rPr>
          <w:rFonts w:ascii="Calibri"/>
          <w:color w:val="231F20"/>
          <w:w w:val="110"/>
          <w:sz w:val="18"/>
        </w:rPr>
        <w:lastRenderedPageBreak/>
        <w:t>Encapsulating</w:t>
      </w:r>
      <w:r>
        <w:rPr>
          <w:rFonts w:ascii="Calibri"/>
          <w:color w:val="231F20"/>
          <w:spacing w:val="9"/>
          <w:w w:val="110"/>
          <w:sz w:val="18"/>
        </w:rPr>
        <w:t xml:space="preserve"> </w:t>
      </w:r>
      <w:r>
        <w:rPr>
          <w:rFonts w:ascii="Calibri"/>
          <w:color w:val="231F20"/>
          <w:spacing w:val="2"/>
          <w:w w:val="110"/>
          <w:sz w:val="18"/>
        </w:rPr>
        <w:t>Data</w:t>
      </w:r>
      <w:r>
        <w:rPr>
          <w:rFonts w:ascii="Calibri"/>
          <w:color w:val="231F20"/>
          <w:spacing w:val="2"/>
          <w:w w:val="110"/>
          <w:sz w:val="18"/>
        </w:rPr>
        <w:tab/>
      </w:r>
      <w:r>
        <w:rPr>
          <w:rFonts w:ascii="Calibri"/>
          <w:b/>
          <w:color w:val="231F20"/>
          <w:spacing w:val="7"/>
          <w:w w:val="110"/>
          <w:sz w:val="17"/>
        </w:rPr>
        <w:t>205</w:t>
      </w:r>
    </w:p>
    <w:p w:rsidR="00FA3020" w:rsidRDefault="00FA3020">
      <w:pPr>
        <w:pStyle w:val="BodyText"/>
        <w:spacing w:before="8"/>
        <w:rPr>
          <w:rFonts w:ascii="Calibri"/>
          <w:b/>
          <w:sz w:val="46"/>
        </w:rPr>
      </w:pPr>
    </w:p>
    <w:p w:rsidR="00FA3020" w:rsidRDefault="00350426">
      <w:pPr>
        <w:pStyle w:val="Heading5"/>
      </w:pPr>
      <w:r>
        <w:rPr>
          <w:color w:val="231F20"/>
          <w:w w:val="115"/>
        </w:rPr>
        <w:t>Encapsulating Data</w:t>
      </w:r>
    </w:p>
    <w:p w:rsidR="00FA3020" w:rsidRDefault="00350426">
      <w:pPr>
        <w:pStyle w:val="BodyText"/>
        <w:spacing w:before="272"/>
        <w:ind w:left="1560"/>
      </w:pPr>
      <w:r>
        <w:rPr>
          <w:color w:val="231F20"/>
        </w:rPr>
        <w:t>In Chapter 1, we had an example of a class with a field that wasn’t private:</w:t>
      </w:r>
    </w:p>
    <w:p w:rsidR="00FA3020" w:rsidRDefault="00350426">
      <w:pPr>
        <w:spacing w:before="136"/>
        <w:ind w:left="1560"/>
        <w:rPr>
          <w:rFonts w:ascii="Courier New"/>
          <w:sz w:val="17"/>
        </w:rPr>
      </w:pPr>
      <w:r>
        <w:rPr>
          <w:rFonts w:ascii="Courier New"/>
          <w:color w:val="231F20"/>
          <w:sz w:val="17"/>
        </w:rPr>
        <w:t>public class Swan {</w:t>
      </w:r>
    </w:p>
    <w:p w:rsidR="00FA3020" w:rsidRDefault="00350426">
      <w:pPr>
        <w:tabs>
          <w:tab w:val="left" w:pos="3638"/>
        </w:tabs>
        <w:spacing w:before="68"/>
        <w:ind w:left="1749"/>
        <w:rPr>
          <w:rFonts w:ascii="Courier New"/>
          <w:sz w:val="17"/>
        </w:rPr>
      </w:pPr>
      <w:r>
        <w:rPr>
          <w:rFonts w:ascii="Courier New"/>
          <w:color w:val="231F20"/>
          <w:sz w:val="17"/>
        </w:rPr>
        <w:t>int</w:t>
      </w:r>
      <w:r>
        <w:rPr>
          <w:rFonts w:ascii="Courier New"/>
          <w:color w:val="231F20"/>
          <w:spacing w:val="-60"/>
          <w:sz w:val="17"/>
        </w:rPr>
        <w:t xml:space="preserve"> </w:t>
      </w:r>
      <w:r>
        <w:rPr>
          <w:rFonts w:ascii="Courier New"/>
          <w:color w:val="231F20"/>
          <w:sz w:val="17"/>
        </w:rPr>
        <w:t>numberEggs;</w:t>
      </w:r>
      <w:r>
        <w:rPr>
          <w:rFonts w:ascii="Courier New"/>
          <w:color w:val="231F20"/>
          <w:sz w:val="17"/>
        </w:rPr>
        <w:tab/>
        <w:t>// instance</w:t>
      </w:r>
      <w:r>
        <w:rPr>
          <w:rFonts w:ascii="Courier New"/>
          <w:color w:val="231F20"/>
          <w:spacing w:val="-21"/>
          <w:sz w:val="17"/>
        </w:rPr>
        <w:t xml:space="preserve"> </w:t>
      </w:r>
      <w:r>
        <w:rPr>
          <w:rFonts w:ascii="Courier New"/>
          <w:color w:val="231F20"/>
          <w:sz w:val="17"/>
        </w:rPr>
        <w:t>variable</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9"/>
        <w:ind w:left="1161" w:right="1161"/>
        <w:jc w:val="center"/>
      </w:pPr>
      <w:r>
        <w:rPr>
          <w:color w:val="231F20"/>
        </w:rPr>
        <w:t>Why do we care? Since there is default (package private) access, that means any class</w:t>
      </w:r>
    </w:p>
    <w:p w:rsidR="00FA3020" w:rsidRDefault="00350426">
      <w:pPr>
        <w:pStyle w:val="BodyText"/>
        <w:spacing w:before="17" w:line="244" w:lineRule="auto"/>
        <w:ind w:left="1559" w:right="1648"/>
      </w:pPr>
      <w:r>
        <w:rPr>
          <w:color w:val="231F20"/>
        </w:rPr>
        <w:t xml:space="preserve">in the package can set </w:t>
      </w:r>
      <w:r>
        <w:rPr>
          <w:rFonts w:ascii="Courier New"/>
          <w:i/>
          <w:color w:val="231F20"/>
          <w:sz w:val="18"/>
        </w:rPr>
        <w:t>numberEggs</w:t>
      </w:r>
      <w:r>
        <w:rPr>
          <w:color w:val="231F20"/>
        </w:rPr>
        <w:t>. We no longer have control of what gets set in our own class. A caller could even write this:</w:t>
      </w:r>
    </w:p>
    <w:p w:rsidR="00FA3020" w:rsidRDefault="00350426">
      <w:pPr>
        <w:spacing w:before="133"/>
        <w:ind w:left="1938"/>
        <w:rPr>
          <w:rFonts w:ascii="Courier New"/>
          <w:sz w:val="17"/>
        </w:rPr>
      </w:pPr>
      <w:r>
        <w:rPr>
          <w:rFonts w:ascii="Courier New"/>
          <w:color w:val="231F20"/>
          <w:sz w:val="17"/>
        </w:rPr>
        <w:t>mother.numberEggs = -1;</w:t>
      </w:r>
    </w:p>
    <w:p w:rsidR="00FA3020" w:rsidRDefault="00FA3020">
      <w:pPr>
        <w:pStyle w:val="BodyText"/>
        <w:spacing w:before="7"/>
        <w:rPr>
          <w:rFonts w:ascii="Courier New"/>
          <w:sz w:val="23"/>
        </w:rPr>
      </w:pPr>
    </w:p>
    <w:p w:rsidR="00FA3020" w:rsidRDefault="00350426">
      <w:pPr>
        <w:pStyle w:val="BodyText"/>
        <w:spacing w:before="1" w:line="244" w:lineRule="auto"/>
        <w:ind w:left="1559" w:right="1648" w:firstLine="240"/>
      </w:pPr>
      <w:r>
        <w:rPr>
          <w:color w:val="231F20"/>
        </w:rPr>
        <w:t xml:space="preserve">This is clearly no good. We do not want the mother </w:t>
      </w:r>
      <w:r>
        <w:rPr>
          <w:rFonts w:ascii="Courier New"/>
          <w:color w:val="231F20"/>
          <w:sz w:val="18"/>
        </w:rPr>
        <w:t xml:space="preserve">Swan </w:t>
      </w:r>
      <w:r>
        <w:rPr>
          <w:color w:val="231F20"/>
        </w:rPr>
        <w:t>to have a negative number of eggs!</w:t>
      </w:r>
    </w:p>
    <w:p w:rsidR="00FA3020" w:rsidRDefault="00350426">
      <w:pPr>
        <w:pStyle w:val="BodyText"/>
        <w:spacing w:before="13" w:line="252" w:lineRule="auto"/>
        <w:ind w:left="1559" w:right="1597" w:firstLine="240"/>
      </w:pPr>
      <w:r>
        <w:rPr>
          <w:rFonts w:ascii="Book Antiqua" w:hAnsi="Book Antiqua"/>
          <w:i/>
          <w:color w:val="231F20"/>
          <w:spacing w:val="2"/>
        </w:rPr>
        <w:t xml:space="preserve">Encapsulation </w:t>
      </w:r>
      <w:r>
        <w:rPr>
          <w:color w:val="231F20"/>
        </w:rPr>
        <w:t xml:space="preserve">to the rescue. Encapsulation means  we  set  up the  class  so only methods in the class with the variables </w:t>
      </w:r>
      <w:r>
        <w:rPr>
          <w:color w:val="231F20"/>
          <w:spacing w:val="2"/>
        </w:rPr>
        <w:t xml:space="preserve">can </w:t>
      </w:r>
      <w:r>
        <w:rPr>
          <w:color w:val="231F20"/>
        </w:rPr>
        <w:t xml:space="preserve">refer to the instance variables. Callers are required to use these methods. Let’s take a look at our newly encapsulated </w:t>
      </w:r>
      <w:r>
        <w:rPr>
          <w:rFonts w:ascii="Courier New" w:hAnsi="Courier New"/>
          <w:color w:val="231F20"/>
          <w:sz w:val="18"/>
        </w:rPr>
        <w:t>Swan</w:t>
      </w:r>
      <w:r>
        <w:rPr>
          <w:rFonts w:ascii="Courier New" w:hAnsi="Courier New"/>
          <w:color w:val="231F20"/>
          <w:spacing w:val="35"/>
          <w:sz w:val="18"/>
        </w:rPr>
        <w:t xml:space="preserve"> </w:t>
      </w:r>
      <w:r>
        <w:rPr>
          <w:color w:val="231F20"/>
        </w:rPr>
        <w:t>class:</w:t>
      </w:r>
    </w:p>
    <w:p w:rsidR="00FA3020" w:rsidRDefault="00350426">
      <w:pPr>
        <w:spacing w:before="55"/>
        <w:ind w:left="1560"/>
        <w:rPr>
          <w:rFonts w:ascii="Courier New"/>
          <w:sz w:val="17"/>
        </w:rPr>
      </w:pPr>
      <w:r>
        <w:rPr>
          <w:rFonts w:ascii="Courier New"/>
          <w:color w:val="231F20"/>
          <w:sz w:val="17"/>
        </w:rPr>
        <w:t>1: public class Swan {</w:t>
      </w:r>
    </w:p>
    <w:p w:rsidR="00FA3020" w:rsidRDefault="00350426">
      <w:pPr>
        <w:tabs>
          <w:tab w:val="left" w:pos="6001"/>
        </w:tabs>
        <w:spacing w:before="67"/>
        <w:ind w:left="1560"/>
        <w:rPr>
          <w:rFonts w:ascii="Courier New"/>
          <w:sz w:val="17"/>
        </w:rPr>
      </w:pPr>
      <w:r>
        <w:rPr>
          <w:rFonts w:ascii="Courier New"/>
          <w:color w:val="231F20"/>
          <w:sz w:val="17"/>
        </w:rPr>
        <w:t>2: private</w:t>
      </w:r>
      <w:r>
        <w:rPr>
          <w:rFonts w:ascii="Courier New"/>
          <w:color w:val="231F20"/>
          <w:spacing w:val="-26"/>
          <w:sz w:val="17"/>
        </w:rPr>
        <w:t xml:space="preserve"> </w:t>
      </w:r>
      <w:r>
        <w:rPr>
          <w:rFonts w:ascii="Courier New"/>
          <w:color w:val="231F20"/>
          <w:sz w:val="17"/>
        </w:rPr>
        <w:t>int</w:t>
      </w:r>
      <w:r>
        <w:rPr>
          <w:rFonts w:ascii="Courier New"/>
          <w:color w:val="231F20"/>
          <w:spacing w:val="-42"/>
          <w:sz w:val="17"/>
        </w:rPr>
        <w:t xml:space="preserve"> </w:t>
      </w:r>
      <w:r>
        <w:rPr>
          <w:rFonts w:ascii="Courier New"/>
          <w:color w:val="231F20"/>
          <w:sz w:val="17"/>
        </w:rPr>
        <w:t>numberEggs;</w:t>
      </w:r>
      <w:r>
        <w:rPr>
          <w:rFonts w:ascii="Courier New"/>
          <w:color w:val="231F20"/>
          <w:sz w:val="17"/>
        </w:rPr>
        <w:tab/>
        <w:t>//</w:t>
      </w:r>
      <w:r>
        <w:rPr>
          <w:rFonts w:ascii="Courier New"/>
          <w:color w:val="231F20"/>
          <w:spacing w:val="-10"/>
          <w:sz w:val="17"/>
        </w:rPr>
        <w:t xml:space="preserve"> </w:t>
      </w:r>
      <w:r>
        <w:rPr>
          <w:rFonts w:ascii="Courier New"/>
          <w:color w:val="231F20"/>
          <w:sz w:val="17"/>
        </w:rPr>
        <w:t>private</w:t>
      </w:r>
    </w:p>
    <w:p w:rsidR="00FA3020" w:rsidRDefault="00350426">
      <w:pPr>
        <w:tabs>
          <w:tab w:val="left" w:pos="2126"/>
          <w:tab w:val="left" w:pos="6473"/>
        </w:tabs>
        <w:spacing w:before="67" w:line="324" w:lineRule="auto"/>
        <w:ind w:left="1560" w:right="3293"/>
        <w:rPr>
          <w:rFonts w:ascii="Courier New"/>
          <w:sz w:val="17"/>
        </w:rPr>
      </w:pPr>
      <w:r>
        <w:rPr>
          <w:rFonts w:ascii="Courier New"/>
          <w:color w:val="231F20"/>
          <w:sz w:val="17"/>
        </w:rPr>
        <w:t>3: public int</w:t>
      </w:r>
      <w:r>
        <w:rPr>
          <w:rFonts w:ascii="Courier New"/>
          <w:color w:val="231F20"/>
          <w:spacing w:val="-65"/>
          <w:sz w:val="17"/>
        </w:rPr>
        <w:t xml:space="preserve"> </w:t>
      </w:r>
      <w:r>
        <w:rPr>
          <w:rFonts w:ascii="Courier New"/>
          <w:color w:val="231F20"/>
          <w:sz w:val="17"/>
        </w:rPr>
        <w:t>getNumberEggs()</w:t>
      </w:r>
      <w:r>
        <w:rPr>
          <w:rFonts w:ascii="Courier New"/>
          <w:color w:val="231F20"/>
          <w:spacing w:val="-42"/>
          <w:sz w:val="17"/>
        </w:rPr>
        <w:t xml:space="preserve"> </w:t>
      </w:r>
      <w:r>
        <w:rPr>
          <w:rFonts w:ascii="Courier New"/>
          <w:color w:val="231F20"/>
          <w:sz w:val="17"/>
        </w:rPr>
        <w:t>{</w:t>
      </w:r>
      <w:r>
        <w:rPr>
          <w:rFonts w:ascii="Courier New"/>
          <w:color w:val="231F20"/>
          <w:sz w:val="17"/>
        </w:rPr>
        <w:tab/>
        <w:t>//</w:t>
      </w:r>
      <w:r>
        <w:rPr>
          <w:rFonts w:ascii="Courier New"/>
          <w:color w:val="231F20"/>
          <w:spacing w:val="-56"/>
          <w:sz w:val="17"/>
        </w:rPr>
        <w:t xml:space="preserve"> </w:t>
      </w:r>
      <w:r>
        <w:rPr>
          <w:rFonts w:ascii="Courier New"/>
          <w:color w:val="231F20"/>
          <w:spacing w:val="-3"/>
          <w:sz w:val="17"/>
        </w:rPr>
        <w:t xml:space="preserve">getter </w:t>
      </w:r>
      <w:r>
        <w:rPr>
          <w:rFonts w:ascii="Courier New"/>
          <w:color w:val="231F20"/>
          <w:sz w:val="17"/>
        </w:rPr>
        <w:t>4:</w:t>
      </w:r>
      <w:r>
        <w:rPr>
          <w:rFonts w:ascii="Courier New"/>
          <w:color w:val="231F20"/>
          <w:sz w:val="17"/>
        </w:rPr>
        <w:tab/>
        <w:t>return</w:t>
      </w:r>
      <w:r>
        <w:rPr>
          <w:rFonts w:ascii="Courier New"/>
          <w:color w:val="231F20"/>
          <w:spacing w:val="-12"/>
          <w:sz w:val="17"/>
        </w:rPr>
        <w:t xml:space="preserve"> </w:t>
      </w:r>
      <w:r>
        <w:rPr>
          <w:rFonts w:ascii="Courier New"/>
          <w:color w:val="231F20"/>
          <w:sz w:val="17"/>
        </w:rPr>
        <w:t>numberEggs;</w:t>
      </w:r>
    </w:p>
    <w:p w:rsidR="00FA3020" w:rsidRDefault="00350426">
      <w:pPr>
        <w:ind w:left="1560"/>
        <w:rPr>
          <w:rFonts w:ascii="Courier New"/>
          <w:sz w:val="17"/>
        </w:rPr>
      </w:pPr>
      <w:r>
        <w:rPr>
          <w:rFonts w:ascii="Courier New"/>
          <w:color w:val="231F20"/>
          <w:sz w:val="17"/>
        </w:rPr>
        <w:t>5:</w:t>
      </w:r>
      <w:r>
        <w:rPr>
          <w:rFonts w:ascii="Courier New"/>
          <w:color w:val="231F20"/>
          <w:spacing w:val="85"/>
          <w:sz w:val="17"/>
        </w:rPr>
        <w:t xml:space="preserve"> </w:t>
      </w:r>
      <w:r>
        <w:rPr>
          <w:rFonts w:ascii="Courier New"/>
          <w:color w:val="231F20"/>
          <w:sz w:val="17"/>
        </w:rPr>
        <w:t>}</w:t>
      </w:r>
    </w:p>
    <w:p w:rsidR="00FA3020" w:rsidRDefault="00350426">
      <w:pPr>
        <w:tabs>
          <w:tab w:val="left" w:pos="6473"/>
        </w:tabs>
        <w:spacing w:before="68"/>
        <w:ind w:left="1560"/>
        <w:rPr>
          <w:rFonts w:ascii="Courier New"/>
          <w:sz w:val="17"/>
        </w:rPr>
      </w:pPr>
      <w:r>
        <w:rPr>
          <w:rFonts w:ascii="Courier New"/>
          <w:color w:val="231F20"/>
          <w:sz w:val="17"/>
        </w:rPr>
        <w:t>6:</w:t>
      </w:r>
      <w:r>
        <w:rPr>
          <w:rFonts w:ascii="Courier New"/>
          <w:color w:val="231F20"/>
          <w:spacing w:val="-2"/>
          <w:sz w:val="17"/>
        </w:rPr>
        <w:t xml:space="preserve"> </w:t>
      </w:r>
      <w:r>
        <w:rPr>
          <w:rFonts w:ascii="Courier New"/>
          <w:color w:val="231F20"/>
          <w:sz w:val="17"/>
        </w:rPr>
        <w:t>public</w:t>
      </w:r>
      <w:r>
        <w:rPr>
          <w:rFonts w:ascii="Courier New"/>
          <w:color w:val="231F20"/>
          <w:spacing w:val="-52"/>
          <w:sz w:val="17"/>
        </w:rPr>
        <w:t xml:space="preserve"> </w:t>
      </w:r>
      <w:r>
        <w:rPr>
          <w:rFonts w:ascii="Courier New"/>
          <w:color w:val="231F20"/>
          <w:sz w:val="17"/>
        </w:rPr>
        <w:t>void</w:t>
      </w:r>
      <w:r>
        <w:rPr>
          <w:rFonts w:ascii="Courier New"/>
          <w:color w:val="231F20"/>
          <w:spacing w:val="-52"/>
          <w:sz w:val="17"/>
        </w:rPr>
        <w:t xml:space="preserve"> </w:t>
      </w:r>
      <w:r>
        <w:rPr>
          <w:rFonts w:ascii="Courier New"/>
          <w:color w:val="231F20"/>
          <w:sz w:val="17"/>
        </w:rPr>
        <w:t>setNumberEggs(int</w:t>
      </w:r>
      <w:r>
        <w:rPr>
          <w:rFonts w:ascii="Courier New"/>
          <w:color w:val="231F20"/>
          <w:spacing w:val="-52"/>
          <w:sz w:val="17"/>
        </w:rPr>
        <w:t xml:space="preserve"> </w:t>
      </w:r>
      <w:r>
        <w:rPr>
          <w:rFonts w:ascii="Courier New"/>
          <w:color w:val="231F20"/>
          <w:sz w:val="17"/>
        </w:rPr>
        <w:t>numberEggs)</w:t>
      </w:r>
      <w:r>
        <w:rPr>
          <w:rFonts w:ascii="Courier New"/>
          <w:color w:val="231F20"/>
          <w:spacing w:val="-52"/>
          <w:sz w:val="17"/>
        </w:rPr>
        <w:t xml:space="preserve"> </w:t>
      </w:r>
      <w:r>
        <w:rPr>
          <w:rFonts w:ascii="Courier New"/>
          <w:color w:val="231F20"/>
          <w:sz w:val="17"/>
        </w:rPr>
        <w:t>{</w:t>
      </w:r>
      <w:r>
        <w:rPr>
          <w:rFonts w:ascii="Courier New"/>
          <w:color w:val="231F20"/>
          <w:sz w:val="17"/>
        </w:rPr>
        <w:tab/>
        <w:t>//</w:t>
      </w:r>
      <w:r>
        <w:rPr>
          <w:rFonts w:ascii="Courier New"/>
          <w:color w:val="231F20"/>
          <w:spacing w:val="-9"/>
          <w:sz w:val="17"/>
        </w:rPr>
        <w:t xml:space="preserve"> </w:t>
      </w:r>
      <w:r>
        <w:rPr>
          <w:rFonts w:ascii="Courier New"/>
          <w:color w:val="231F20"/>
          <w:sz w:val="17"/>
        </w:rPr>
        <w:t>setter</w:t>
      </w:r>
    </w:p>
    <w:p w:rsidR="00FA3020" w:rsidRDefault="00350426">
      <w:pPr>
        <w:tabs>
          <w:tab w:val="left" w:pos="2126"/>
          <w:tab w:val="left" w:pos="2315"/>
          <w:tab w:val="left" w:pos="6001"/>
        </w:tabs>
        <w:spacing w:before="67" w:line="324" w:lineRule="auto"/>
        <w:ind w:left="1560" w:right="2915"/>
        <w:rPr>
          <w:rFonts w:ascii="Courier New"/>
          <w:sz w:val="17"/>
        </w:rPr>
      </w:pPr>
      <w:r>
        <w:rPr>
          <w:rFonts w:ascii="Courier New"/>
          <w:color w:val="231F20"/>
          <w:sz w:val="17"/>
        </w:rPr>
        <w:t>7:</w:t>
      </w:r>
      <w:r>
        <w:rPr>
          <w:rFonts w:ascii="Courier New"/>
          <w:color w:val="231F20"/>
          <w:sz w:val="17"/>
        </w:rPr>
        <w:tab/>
        <w:t>if (numberEggs</w:t>
      </w:r>
      <w:r>
        <w:rPr>
          <w:rFonts w:ascii="Courier New"/>
          <w:color w:val="231F20"/>
          <w:spacing w:val="-80"/>
          <w:sz w:val="17"/>
        </w:rPr>
        <w:t xml:space="preserve"> </w:t>
      </w:r>
      <w:r>
        <w:rPr>
          <w:rFonts w:ascii="Courier New"/>
          <w:color w:val="231F20"/>
          <w:sz w:val="17"/>
        </w:rPr>
        <w:t>&gt;=</w:t>
      </w:r>
      <w:r>
        <w:rPr>
          <w:rFonts w:ascii="Courier New"/>
          <w:color w:val="231F20"/>
          <w:spacing w:val="-40"/>
          <w:sz w:val="17"/>
        </w:rPr>
        <w:t xml:space="preserve"> </w:t>
      </w:r>
      <w:r>
        <w:rPr>
          <w:rFonts w:ascii="Courier New"/>
          <w:color w:val="231F20"/>
          <w:sz w:val="17"/>
        </w:rPr>
        <w:t>0)</w:t>
      </w:r>
      <w:r>
        <w:rPr>
          <w:rFonts w:ascii="Courier New"/>
          <w:color w:val="231F20"/>
          <w:sz w:val="17"/>
        </w:rPr>
        <w:tab/>
        <w:t>//</w:t>
      </w:r>
      <w:r>
        <w:rPr>
          <w:rFonts w:ascii="Courier New"/>
          <w:color w:val="231F20"/>
          <w:spacing w:val="-69"/>
          <w:sz w:val="17"/>
        </w:rPr>
        <w:t xml:space="preserve"> </w:t>
      </w:r>
      <w:r>
        <w:rPr>
          <w:rFonts w:ascii="Courier New"/>
          <w:color w:val="231F20"/>
          <w:sz w:val="17"/>
        </w:rPr>
        <w:t>guard</w:t>
      </w:r>
      <w:r>
        <w:rPr>
          <w:rFonts w:ascii="Courier New"/>
          <w:color w:val="231F20"/>
          <w:spacing w:val="-70"/>
          <w:sz w:val="17"/>
        </w:rPr>
        <w:t xml:space="preserve"> </w:t>
      </w:r>
      <w:r>
        <w:rPr>
          <w:rFonts w:ascii="Courier New"/>
          <w:color w:val="231F20"/>
          <w:sz w:val="17"/>
        </w:rPr>
        <w:t>condition 8:</w:t>
      </w:r>
      <w:r>
        <w:rPr>
          <w:rFonts w:ascii="Courier New"/>
          <w:color w:val="231F20"/>
          <w:sz w:val="17"/>
        </w:rPr>
        <w:tab/>
      </w:r>
      <w:r>
        <w:rPr>
          <w:rFonts w:ascii="Courier New"/>
          <w:color w:val="231F20"/>
          <w:sz w:val="17"/>
        </w:rPr>
        <w:tab/>
        <w:t>this.numberEggs =</w:t>
      </w:r>
      <w:r>
        <w:rPr>
          <w:rFonts w:ascii="Courier New"/>
          <w:color w:val="231F20"/>
          <w:spacing w:val="-30"/>
          <w:sz w:val="17"/>
        </w:rPr>
        <w:t xml:space="preserve"> </w:t>
      </w:r>
      <w:r>
        <w:rPr>
          <w:rFonts w:ascii="Courier New"/>
          <w:color w:val="231F20"/>
          <w:sz w:val="17"/>
        </w:rPr>
        <w:t>numberEggs;</w:t>
      </w:r>
    </w:p>
    <w:p w:rsidR="00FA3020" w:rsidRDefault="00350426">
      <w:pPr>
        <w:ind w:left="1560"/>
        <w:rPr>
          <w:rFonts w:ascii="Courier New"/>
          <w:sz w:val="17"/>
        </w:rPr>
      </w:pPr>
      <w:r>
        <w:rPr>
          <w:rFonts w:ascii="Courier New"/>
          <w:color w:val="231F20"/>
          <w:sz w:val="17"/>
        </w:rPr>
        <w:t>9: } }</w:t>
      </w:r>
    </w:p>
    <w:p w:rsidR="00FA3020" w:rsidRDefault="00FA3020">
      <w:pPr>
        <w:pStyle w:val="BodyText"/>
        <w:spacing w:before="8"/>
        <w:rPr>
          <w:rFonts w:ascii="Courier New"/>
          <w:sz w:val="23"/>
        </w:rPr>
      </w:pPr>
    </w:p>
    <w:p w:rsidR="00FA3020" w:rsidRDefault="00350426">
      <w:pPr>
        <w:pStyle w:val="BodyText"/>
        <w:spacing w:line="244" w:lineRule="auto"/>
        <w:ind w:left="1559" w:right="1579" w:firstLine="240"/>
      </w:pPr>
      <w:r>
        <w:rPr>
          <w:color w:val="231F20"/>
        </w:rPr>
        <w:t xml:space="preserve">Note </w:t>
      </w:r>
      <w:r>
        <w:rPr>
          <w:rFonts w:ascii="Courier New" w:hAnsi="Courier New"/>
          <w:i/>
          <w:color w:val="231F20"/>
          <w:sz w:val="18"/>
        </w:rPr>
        <w:t xml:space="preserve">numberEggs </w:t>
      </w:r>
      <w:r>
        <w:rPr>
          <w:color w:val="231F20"/>
        </w:rPr>
        <w:t xml:space="preserve">is now private on line </w:t>
      </w:r>
      <w:r>
        <w:rPr>
          <w:color w:val="231F20"/>
          <w:spacing w:val="3"/>
        </w:rPr>
        <w:t xml:space="preserve">2. </w:t>
      </w:r>
      <w:r>
        <w:rPr>
          <w:color w:val="231F20"/>
          <w:spacing w:val="2"/>
        </w:rPr>
        <w:t xml:space="preserve">This </w:t>
      </w:r>
      <w:r>
        <w:rPr>
          <w:color w:val="231F20"/>
        </w:rPr>
        <w:t xml:space="preserve">means only code </w:t>
      </w:r>
      <w:r>
        <w:rPr>
          <w:color w:val="231F20"/>
          <w:spacing w:val="2"/>
        </w:rPr>
        <w:t xml:space="preserve">within </w:t>
      </w:r>
      <w:r>
        <w:rPr>
          <w:color w:val="231F20"/>
        </w:rPr>
        <w:t xml:space="preserve">the class </w:t>
      </w:r>
      <w:r>
        <w:rPr>
          <w:color w:val="231F20"/>
          <w:spacing w:val="2"/>
        </w:rPr>
        <w:t xml:space="preserve">can </w:t>
      </w:r>
      <w:r>
        <w:rPr>
          <w:color w:val="231F20"/>
        </w:rPr>
        <w:t xml:space="preserve">read or write the value of </w:t>
      </w:r>
      <w:r>
        <w:rPr>
          <w:rFonts w:ascii="Courier New" w:hAnsi="Courier New"/>
          <w:i/>
          <w:color w:val="231F20"/>
          <w:sz w:val="18"/>
        </w:rPr>
        <w:t>numberEggs</w:t>
      </w:r>
      <w:r>
        <w:rPr>
          <w:color w:val="231F20"/>
        </w:rPr>
        <w:t xml:space="preserve">. Since we wrote the class, we know </w:t>
      </w:r>
      <w:r>
        <w:rPr>
          <w:color w:val="231F20"/>
          <w:spacing w:val="2"/>
        </w:rPr>
        <w:t xml:space="preserve">better than </w:t>
      </w:r>
      <w:r>
        <w:rPr>
          <w:color w:val="231F20"/>
        </w:rPr>
        <w:t>to set</w:t>
      </w:r>
      <w:r>
        <w:rPr>
          <w:color w:val="231F20"/>
          <w:spacing w:val="10"/>
        </w:rPr>
        <w:t xml:space="preserve"> </w:t>
      </w:r>
      <w:r>
        <w:rPr>
          <w:color w:val="231F20"/>
        </w:rPr>
        <w:t>a</w:t>
      </w:r>
      <w:r>
        <w:rPr>
          <w:color w:val="231F20"/>
          <w:spacing w:val="11"/>
        </w:rPr>
        <w:t xml:space="preserve"> </w:t>
      </w:r>
      <w:r>
        <w:rPr>
          <w:color w:val="231F20"/>
        </w:rPr>
        <w:t>negative</w:t>
      </w:r>
      <w:r>
        <w:rPr>
          <w:color w:val="231F20"/>
          <w:spacing w:val="10"/>
        </w:rPr>
        <w:t xml:space="preserve"> </w:t>
      </w:r>
      <w:r>
        <w:rPr>
          <w:color w:val="231F20"/>
        </w:rPr>
        <w:t>number</w:t>
      </w:r>
      <w:r>
        <w:rPr>
          <w:color w:val="231F20"/>
          <w:spacing w:val="10"/>
        </w:rPr>
        <w:t xml:space="preserve"> </w:t>
      </w:r>
      <w:r>
        <w:rPr>
          <w:color w:val="231F20"/>
        </w:rPr>
        <w:t>of</w:t>
      </w:r>
      <w:r>
        <w:rPr>
          <w:color w:val="231F20"/>
          <w:spacing w:val="10"/>
        </w:rPr>
        <w:t xml:space="preserve"> </w:t>
      </w:r>
      <w:r>
        <w:rPr>
          <w:color w:val="231F20"/>
        </w:rPr>
        <w:t>eggs.</w:t>
      </w:r>
      <w:r>
        <w:rPr>
          <w:color w:val="231F20"/>
          <w:spacing w:val="11"/>
        </w:rPr>
        <w:t xml:space="preserve"> </w:t>
      </w:r>
      <w:r>
        <w:rPr>
          <w:color w:val="231F20"/>
          <w:spacing w:val="-5"/>
        </w:rPr>
        <w:t>We</w:t>
      </w:r>
      <w:r>
        <w:rPr>
          <w:color w:val="231F20"/>
          <w:spacing w:val="9"/>
        </w:rPr>
        <w:t xml:space="preserve"> </w:t>
      </w:r>
      <w:r>
        <w:rPr>
          <w:color w:val="231F20"/>
        </w:rPr>
        <w:t>added</w:t>
      </w:r>
      <w:r>
        <w:rPr>
          <w:color w:val="231F20"/>
          <w:spacing w:val="11"/>
        </w:rPr>
        <w:t xml:space="preserve"> </w:t>
      </w:r>
      <w:r>
        <w:rPr>
          <w:color w:val="231F20"/>
        </w:rPr>
        <w:t>a</w:t>
      </w:r>
      <w:r>
        <w:rPr>
          <w:color w:val="231F20"/>
          <w:spacing w:val="11"/>
        </w:rPr>
        <w:t xml:space="preserve"> </w:t>
      </w:r>
      <w:r>
        <w:rPr>
          <w:color w:val="231F20"/>
        </w:rPr>
        <w:t>method</w:t>
      </w:r>
      <w:r>
        <w:rPr>
          <w:color w:val="231F20"/>
          <w:spacing w:val="9"/>
        </w:rPr>
        <w:t xml:space="preserve"> </w:t>
      </w:r>
      <w:r>
        <w:rPr>
          <w:color w:val="231F20"/>
        </w:rPr>
        <w:t>on</w:t>
      </w:r>
      <w:r>
        <w:rPr>
          <w:color w:val="231F20"/>
          <w:spacing w:val="11"/>
        </w:rPr>
        <w:t xml:space="preserve"> </w:t>
      </w:r>
      <w:r>
        <w:rPr>
          <w:color w:val="231F20"/>
        </w:rPr>
        <w:t>lines</w:t>
      </w:r>
      <w:r>
        <w:rPr>
          <w:color w:val="231F20"/>
          <w:spacing w:val="11"/>
        </w:rPr>
        <w:t xml:space="preserve"> </w:t>
      </w:r>
      <w:r>
        <w:rPr>
          <w:color w:val="231F20"/>
          <w:spacing w:val="4"/>
        </w:rPr>
        <w:t>3–5</w:t>
      </w:r>
      <w:r>
        <w:rPr>
          <w:color w:val="231F20"/>
          <w:spacing w:val="10"/>
        </w:rPr>
        <w:t xml:space="preserve"> </w:t>
      </w:r>
      <w:r>
        <w:rPr>
          <w:color w:val="231F20"/>
        </w:rPr>
        <w:t>to</w:t>
      </w:r>
      <w:r>
        <w:rPr>
          <w:color w:val="231F20"/>
          <w:spacing w:val="11"/>
        </w:rPr>
        <w:t xml:space="preserve"> </w:t>
      </w:r>
      <w:r>
        <w:rPr>
          <w:color w:val="231F20"/>
        </w:rPr>
        <w:t>read</w:t>
      </w:r>
      <w:r>
        <w:rPr>
          <w:color w:val="231F20"/>
          <w:spacing w:val="10"/>
        </w:rPr>
        <w:t xml:space="preserve"> </w:t>
      </w:r>
      <w:r>
        <w:rPr>
          <w:color w:val="231F20"/>
        </w:rPr>
        <w:t>the</w:t>
      </w:r>
      <w:r>
        <w:rPr>
          <w:color w:val="231F20"/>
          <w:spacing w:val="11"/>
        </w:rPr>
        <w:t xml:space="preserve"> </w:t>
      </w:r>
      <w:r>
        <w:rPr>
          <w:color w:val="231F20"/>
        </w:rPr>
        <w:t>value,</w:t>
      </w:r>
      <w:r>
        <w:rPr>
          <w:color w:val="231F20"/>
          <w:spacing w:val="9"/>
        </w:rPr>
        <w:t xml:space="preserve"> </w:t>
      </w:r>
      <w:r>
        <w:rPr>
          <w:color w:val="231F20"/>
        </w:rPr>
        <w:t>which</w:t>
      </w:r>
      <w:r>
        <w:rPr>
          <w:color w:val="231F20"/>
          <w:spacing w:val="11"/>
        </w:rPr>
        <w:t xml:space="preserve"> </w:t>
      </w:r>
      <w:r>
        <w:rPr>
          <w:color w:val="231F20"/>
        </w:rPr>
        <w:t>is</w:t>
      </w:r>
    </w:p>
    <w:p w:rsidR="00FA3020" w:rsidRDefault="00350426">
      <w:pPr>
        <w:pStyle w:val="BodyText"/>
        <w:spacing w:before="15" w:line="247" w:lineRule="auto"/>
        <w:ind w:left="1560" w:right="1462"/>
      </w:pPr>
      <w:r>
        <w:rPr>
          <w:color w:val="231F20"/>
        </w:rPr>
        <w:t xml:space="preserve">called an </w:t>
      </w:r>
      <w:r>
        <w:rPr>
          <w:rFonts w:ascii="Courier New" w:hAnsi="Courier New"/>
          <w:i/>
          <w:color w:val="231F20"/>
        </w:rPr>
        <w:t>accessor method</w:t>
      </w:r>
      <w:r>
        <w:rPr>
          <w:rFonts w:ascii="Courier New" w:hAnsi="Courier New"/>
          <w:i/>
          <w:color w:val="231F20"/>
          <w:spacing w:val="-63"/>
        </w:rPr>
        <w:t xml:space="preserve"> </w:t>
      </w:r>
      <w:r>
        <w:rPr>
          <w:color w:val="231F20"/>
        </w:rPr>
        <w:t xml:space="preserve">or a getter. </w:t>
      </w:r>
      <w:r>
        <w:rPr>
          <w:color w:val="231F20"/>
          <w:spacing w:val="-5"/>
        </w:rPr>
        <w:t xml:space="preserve">We </w:t>
      </w:r>
      <w:r>
        <w:rPr>
          <w:color w:val="231F20"/>
        </w:rPr>
        <w:t xml:space="preserve">also added a method on lines </w:t>
      </w:r>
      <w:r>
        <w:rPr>
          <w:color w:val="231F20"/>
          <w:spacing w:val="4"/>
        </w:rPr>
        <w:t xml:space="preserve">6–9 </w:t>
      </w:r>
      <w:r>
        <w:rPr>
          <w:color w:val="231F20"/>
        </w:rPr>
        <w:t xml:space="preserve">to update the value, which is called a </w:t>
      </w:r>
      <w:r>
        <w:rPr>
          <w:rFonts w:ascii="Courier New" w:hAnsi="Courier New"/>
          <w:i/>
          <w:color w:val="231F20"/>
        </w:rPr>
        <w:t>mutator method</w:t>
      </w:r>
      <w:r>
        <w:rPr>
          <w:rFonts w:ascii="Courier New" w:hAnsi="Courier New"/>
          <w:i/>
          <w:color w:val="231F20"/>
          <w:spacing w:val="-71"/>
        </w:rPr>
        <w:t xml:space="preserve"> </w:t>
      </w:r>
      <w:r>
        <w:rPr>
          <w:color w:val="231F20"/>
        </w:rPr>
        <w:t xml:space="preserve">or a setter. The setter has an </w:t>
      </w:r>
      <w:r>
        <w:rPr>
          <w:rFonts w:ascii="Courier New" w:hAnsi="Courier New"/>
          <w:color w:val="231F20"/>
          <w:sz w:val="18"/>
        </w:rPr>
        <w:t>if</w:t>
      </w:r>
      <w:r>
        <w:rPr>
          <w:rFonts w:ascii="Courier New" w:hAnsi="Courier New"/>
          <w:color w:val="231F20"/>
          <w:spacing w:val="-65"/>
          <w:sz w:val="18"/>
        </w:rPr>
        <w:t xml:space="preserve"> </w:t>
      </w:r>
      <w:r>
        <w:rPr>
          <w:color w:val="231F20"/>
        </w:rPr>
        <w:t xml:space="preserve">statement in </w:t>
      </w:r>
      <w:r>
        <w:rPr>
          <w:color w:val="231F20"/>
          <w:spacing w:val="2"/>
        </w:rPr>
        <w:t xml:space="preserve">this </w:t>
      </w:r>
      <w:r>
        <w:rPr>
          <w:color w:val="231F20"/>
        </w:rPr>
        <w:t xml:space="preserve">example to prevent </w:t>
      </w:r>
      <w:r>
        <w:rPr>
          <w:color w:val="231F20"/>
          <w:spacing w:val="2"/>
        </w:rPr>
        <w:t xml:space="preserve">setting </w:t>
      </w:r>
      <w:r>
        <w:rPr>
          <w:color w:val="231F20"/>
        </w:rPr>
        <w:t xml:space="preserve">the instance variable to an invalid value. </w:t>
      </w:r>
      <w:r>
        <w:rPr>
          <w:color w:val="231F20"/>
          <w:spacing w:val="2"/>
        </w:rPr>
        <w:t xml:space="preserve">This </w:t>
      </w:r>
      <w:r>
        <w:rPr>
          <w:color w:val="231F20"/>
        </w:rPr>
        <w:t>guard condition protects the instance variable.</w:t>
      </w:r>
    </w:p>
    <w:p w:rsidR="00FA3020" w:rsidRDefault="00350426">
      <w:pPr>
        <w:pStyle w:val="BodyText"/>
        <w:spacing w:before="13" w:line="244" w:lineRule="auto"/>
        <w:ind w:left="1559" w:right="1359" w:firstLine="240"/>
      </w:pPr>
      <w:r>
        <w:rPr>
          <w:color w:val="231F20"/>
        </w:rPr>
        <w:t xml:space="preserve">On line 8, we used the </w:t>
      </w:r>
      <w:r>
        <w:rPr>
          <w:rFonts w:ascii="Courier New"/>
          <w:color w:val="231F20"/>
          <w:sz w:val="18"/>
        </w:rPr>
        <w:t xml:space="preserve">this </w:t>
      </w:r>
      <w:r>
        <w:rPr>
          <w:color w:val="231F20"/>
        </w:rPr>
        <w:t xml:space="preserve">keyword that we saw in constructors to differentiate between the method parameter </w:t>
      </w:r>
      <w:r>
        <w:rPr>
          <w:rFonts w:ascii="Courier New"/>
          <w:i/>
          <w:color w:val="231F20"/>
          <w:sz w:val="18"/>
        </w:rPr>
        <w:t xml:space="preserve">numberEggs </w:t>
      </w:r>
      <w:r>
        <w:rPr>
          <w:color w:val="231F20"/>
        </w:rPr>
        <w:t xml:space="preserve">and the instance variable </w:t>
      </w:r>
      <w:r>
        <w:rPr>
          <w:rFonts w:ascii="Courier New"/>
          <w:i/>
          <w:color w:val="231F20"/>
          <w:sz w:val="18"/>
        </w:rPr>
        <w:t>numberEggs</w:t>
      </w:r>
      <w:r>
        <w:rPr>
          <w:color w:val="231F20"/>
        </w:rPr>
        <w:t>.</w:t>
      </w:r>
    </w:p>
    <w:p w:rsidR="00FA3020" w:rsidRDefault="00350426">
      <w:pPr>
        <w:pStyle w:val="BodyText"/>
        <w:spacing w:before="1" w:line="249" w:lineRule="auto"/>
        <w:ind w:left="1559" w:right="1403" w:firstLine="240"/>
      </w:pPr>
      <w:r>
        <w:rPr>
          <w:color w:val="231F20"/>
        </w:rPr>
        <w:t xml:space="preserve">For encapsulation, remember that data (an instance variable) is private and getters/setters are public. Java defines a naming convention that is used in </w:t>
      </w:r>
      <w:r>
        <w:rPr>
          <w:rFonts w:ascii="Book Antiqua"/>
          <w:i/>
          <w:color w:val="231F20"/>
        </w:rPr>
        <w:t>JavaBeans</w:t>
      </w:r>
      <w:r>
        <w:rPr>
          <w:color w:val="231F20"/>
        </w:rPr>
        <w:t xml:space="preserve">. JavaBeans are reusable software components. JavaBeans call an instance variable a </w:t>
      </w:r>
      <w:r>
        <w:rPr>
          <w:rFonts w:ascii="Book Antiqua"/>
          <w:i/>
          <w:color w:val="231F20"/>
        </w:rPr>
        <w:t>property</w:t>
      </w:r>
      <w:r>
        <w:rPr>
          <w:color w:val="231F20"/>
        </w:rPr>
        <w:t>. The only thing you need to know about JavaBeans for the exam is the naming conventions listed in Table 4.5.</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r>
        <w:rPr>
          <w:rFonts w:ascii="Calibri" w:hAnsi="Calibri"/>
          <w:b/>
          <w:color w:val="231F20"/>
          <w:spacing w:val="5"/>
          <w:sz w:val="17"/>
        </w:rPr>
        <w:lastRenderedPageBreak/>
        <w:t>206</w:t>
      </w:r>
      <w:r>
        <w:rPr>
          <w:rFonts w:ascii="Calibri" w:hAnsi="Calibri"/>
          <w:b/>
          <w:color w:val="231F20"/>
          <w:spacing w:val="5"/>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8"/>
        </w:rPr>
      </w:pPr>
    </w:p>
    <w:p w:rsidR="00FA3020" w:rsidRDefault="000C69B0">
      <w:pPr>
        <w:tabs>
          <w:tab w:val="left" w:pos="2805"/>
        </w:tabs>
        <w:ind w:left="1440"/>
        <w:rPr>
          <w:rFonts w:ascii="Calibri"/>
          <w:sz w:val="17"/>
        </w:rPr>
      </w:pPr>
      <w:r w:rsidRPr="000C69B0">
        <w:pict>
          <v:shape id="_x0000_s1523" style="position:absolute;left:0;text-align:left;margin-left:1in;margin-top:16.05pt;width:381pt;height:.1pt;z-index:-251604480;mso-wrap-distance-left:0;mso-wrap-distance-right:0;mso-position-horizontal-relative:page" coordorigin="1440,321" coordsize="7620,0" path="m1440,321r3400,l9060,321e" filled="f" strokecolor="#231f20" strokeweight="1pt">
            <v:path arrowok="t"/>
            <w10:wrap type="topAndBottom" anchorx="page"/>
          </v:shape>
        </w:pict>
      </w:r>
      <w:r w:rsidR="00350426">
        <w:rPr>
          <w:rFonts w:ascii="Century Gothic"/>
          <w:b/>
          <w:color w:val="231F20"/>
          <w:spacing w:val="7"/>
          <w:w w:val="125"/>
          <w:sz w:val="17"/>
        </w:rPr>
        <w:t>TA</w:t>
      </w:r>
      <w:r w:rsidR="00350426">
        <w:rPr>
          <w:rFonts w:ascii="Century Gothic"/>
          <w:b/>
          <w:color w:val="231F20"/>
          <w:spacing w:val="-31"/>
          <w:w w:val="125"/>
          <w:sz w:val="17"/>
        </w:rPr>
        <w:t xml:space="preserve"> </w:t>
      </w:r>
      <w:r w:rsidR="00350426">
        <w:rPr>
          <w:rFonts w:ascii="Century Gothic"/>
          <w:b/>
          <w:color w:val="231F20"/>
          <w:w w:val="125"/>
          <w:sz w:val="17"/>
        </w:rPr>
        <w:t>B</w:t>
      </w:r>
      <w:r w:rsidR="00350426">
        <w:rPr>
          <w:rFonts w:ascii="Century Gothic"/>
          <w:b/>
          <w:color w:val="231F20"/>
          <w:spacing w:val="-30"/>
          <w:w w:val="125"/>
          <w:sz w:val="17"/>
        </w:rPr>
        <w:t xml:space="preserve"> </w:t>
      </w:r>
      <w:r w:rsidR="00350426">
        <w:rPr>
          <w:rFonts w:ascii="Century Gothic"/>
          <w:b/>
          <w:color w:val="231F20"/>
          <w:w w:val="125"/>
          <w:sz w:val="17"/>
        </w:rPr>
        <w:t>L</w:t>
      </w:r>
      <w:r w:rsidR="00350426">
        <w:rPr>
          <w:rFonts w:ascii="Century Gothic"/>
          <w:b/>
          <w:color w:val="231F20"/>
          <w:spacing w:val="-31"/>
          <w:w w:val="125"/>
          <w:sz w:val="17"/>
        </w:rPr>
        <w:t xml:space="preserve"> </w:t>
      </w:r>
      <w:r w:rsidR="00350426">
        <w:rPr>
          <w:rFonts w:ascii="Century Gothic"/>
          <w:b/>
          <w:color w:val="231F20"/>
          <w:w w:val="125"/>
          <w:sz w:val="17"/>
        </w:rPr>
        <w:t>E</w:t>
      </w:r>
      <w:r w:rsidR="00350426">
        <w:rPr>
          <w:rFonts w:ascii="Century Gothic"/>
          <w:b/>
          <w:color w:val="231F20"/>
          <w:spacing w:val="50"/>
          <w:w w:val="125"/>
          <w:sz w:val="17"/>
        </w:rPr>
        <w:t xml:space="preserve"> </w:t>
      </w:r>
      <w:r w:rsidR="00350426">
        <w:rPr>
          <w:rFonts w:ascii="Century Gothic"/>
          <w:b/>
          <w:color w:val="231F20"/>
          <w:w w:val="125"/>
          <w:sz w:val="17"/>
        </w:rPr>
        <w:t>4</w:t>
      </w:r>
      <w:r w:rsidR="00350426">
        <w:rPr>
          <w:rFonts w:ascii="Century Gothic"/>
          <w:b/>
          <w:color w:val="231F20"/>
          <w:spacing w:val="-29"/>
          <w:w w:val="125"/>
          <w:sz w:val="17"/>
        </w:rPr>
        <w:t xml:space="preserve"> </w:t>
      </w:r>
      <w:r w:rsidR="00350426">
        <w:rPr>
          <w:rFonts w:ascii="Century Gothic"/>
          <w:b/>
          <w:color w:val="231F20"/>
          <w:w w:val="125"/>
          <w:sz w:val="17"/>
        </w:rPr>
        <w:t>.</w:t>
      </w:r>
      <w:r w:rsidR="00350426">
        <w:rPr>
          <w:rFonts w:ascii="Century Gothic"/>
          <w:b/>
          <w:color w:val="231F20"/>
          <w:spacing w:val="-33"/>
          <w:w w:val="125"/>
          <w:sz w:val="17"/>
        </w:rPr>
        <w:t xml:space="preserve"> </w:t>
      </w:r>
      <w:r w:rsidR="00350426">
        <w:rPr>
          <w:rFonts w:ascii="Century Gothic"/>
          <w:b/>
          <w:color w:val="231F20"/>
          <w:w w:val="125"/>
          <w:sz w:val="17"/>
        </w:rPr>
        <w:t>5</w:t>
      </w:r>
      <w:r w:rsidR="00350426">
        <w:rPr>
          <w:rFonts w:ascii="Century Gothic"/>
          <w:b/>
          <w:color w:val="231F20"/>
          <w:w w:val="125"/>
          <w:sz w:val="17"/>
        </w:rPr>
        <w:tab/>
      </w:r>
      <w:r w:rsidR="00350426">
        <w:rPr>
          <w:rFonts w:ascii="Calibri"/>
          <w:color w:val="231F20"/>
          <w:w w:val="125"/>
          <w:sz w:val="17"/>
        </w:rPr>
        <w:t>Rules for JavaBeans naming</w:t>
      </w:r>
      <w:r w:rsidR="00350426">
        <w:rPr>
          <w:rFonts w:ascii="Calibri"/>
          <w:color w:val="231F20"/>
          <w:spacing w:val="-8"/>
          <w:w w:val="125"/>
          <w:sz w:val="17"/>
        </w:rPr>
        <w:t xml:space="preserve"> </w:t>
      </w:r>
      <w:r w:rsidR="00350426">
        <w:rPr>
          <w:rFonts w:ascii="Calibri"/>
          <w:color w:val="231F20"/>
          <w:w w:val="125"/>
          <w:sz w:val="17"/>
        </w:rPr>
        <w:t>conventions</w:t>
      </w:r>
    </w:p>
    <w:p w:rsidR="00FA3020" w:rsidRDefault="00350426">
      <w:pPr>
        <w:tabs>
          <w:tab w:val="left" w:pos="4839"/>
        </w:tabs>
        <w:spacing w:before="79" w:after="134"/>
        <w:ind w:left="1440"/>
        <w:rPr>
          <w:rFonts w:ascii="Calibri"/>
          <w:b/>
          <w:sz w:val="17"/>
        </w:rPr>
      </w:pPr>
      <w:r>
        <w:rPr>
          <w:rFonts w:ascii="Calibri"/>
          <w:b/>
          <w:color w:val="231F20"/>
          <w:spacing w:val="2"/>
          <w:w w:val="115"/>
          <w:sz w:val="17"/>
        </w:rPr>
        <w:t>Rule</w:t>
      </w:r>
      <w:r>
        <w:rPr>
          <w:rFonts w:ascii="Calibri"/>
          <w:b/>
          <w:color w:val="231F20"/>
          <w:spacing w:val="2"/>
          <w:w w:val="115"/>
          <w:sz w:val="17"/>
        </w:rPr>
        <w:tab/>
        <w:t>Example</w:t>
      </w:r>
    </w:p>
    <w:p w:rsidR="00FA3020" w:rsidRDefault="000C69B0">
      <w:pPr>
        <w:pStyle w:val="BodyText"/>
        <w:spacing w:line="20" w:lineRule="exact"/>
        <w:ind w:left="1435"/>
        <w:rPr>
          <w:rFonts w:ascii="Calibri"/>
          <w:sz w:val="2"/>
        </w:rPr>
      </w:pPr>
      <w:r>
        <w:rPr>
          <w:rFonts w:ascii="Calibri"/>
          <w:sz w:val="2"/>
        </w:rPr>
      </w:r>
      <w:r>
        <w:rPr>
          <w:rFonts w:ascii="Calibri"/>
          <w:sz w:val="2"/>
        </w:rPr>
        <w:pict>
          <v:group id="_x0000_s1520" style="width:381pt;height:.5pt;mso-position-horizontal-relative:char;mso-position-vertical-relative:line" coordsize="7620,10">
            <v:line id="_x0000_s1522" style="position:absolute" from="0,5" to="3400,5" strokecolor="#231f20" strokeweight=".5pt"/>
            <v:line id="_x0000_s1521" style="position:absolute" from="3400,5" to="7620,5" strokecolor="#231f20" strokeweight=".5pt"/>
            <w10:wrap type="none"/>
            <w10:anchorlock/>
          </v:group>
        </w:pict>
      </w:r>
    </w:p>
    <w:p w:rsidR="00FA3020" w:rsidRDefault="00350426">
      <w:pPr>
        <w:tabs>
          <w:tab w:val="left" w:pos="4839"/>
        </w:tabs>
        <w:spacing w:before="78"/>
        <w:ind w:left="1440"/>
        <w:rPr>
          <w:rFonts w:ascii="Courier New"/>
          <w:sz w:val="18"/>
        </w:rPr>
      </w:pPr>
      <w:r>
        <w:rPr>
          <w:rFonts w:ascii="Calibri"/>
          <w:color w:val="231F20"/>
          <w:spacing w:val="2"/>
          <w:w w:val="105"/>
          <w:sz w:val="17"/>
        </w:rPr>
        <w:t>Properties</w:t>
      </w:r>
      <w:r>
        <w:rPr>
          <w:rFonts w:ascii="Calibri"/>
          <w:color w:val="231F20"/>
          <w:spacing w:val="41"/>
          <w:w w:val="105"/>
          <w:sz w:val="17"/>
        </w:rPr>
        <w:t xml:space="preserve"> </w:t>
      </w:r>
      <w:r>
        <w:rPr>
          <w:rFonts w:ascii="Calibri"/>
          <w:color w:val="231F20"/>
          <w:w w:val="105"/>
          <w:sz w:val="17"/>
        </w:rPr>
        <w:t>are  private.</w:t>
      </w:r>
      <w:r>
        <w:rPr>
          <w:rFonts w:ascii="Calibri"/>
          <w:color w:val="231F20"/>
          <w:w w:val="105"/>
          <w:sz w:val="17"/>
        </w:rPr>
        <w:tab/>
      </w:r>
      <w:r>
        <w:rPr>
          <w:rFonts w:ascii="Courier New"/>
          <w:color w:val="231F20"/>
          <w:w w:val="105"/>
          <w:sz w:val="18"/>
        </w:rPr>
        <w:t>private int</w:t>
      </w:r>
      <w:r>
        <w:rPr>
          <w:rFonts w:ascii="Courier New"/>
          <w:color w:val="231F20"/>
          <w:spacing w:val="-47"/>
          <w:w w:val="105"/>
          <w:sz w:val="18"/>
        </w:rPr>
        <w:t xml:space="preserve"> </w:t>
      </w:r>
      <w:r>
        <w:rPr>
          <w:rFonts w:ascii="Courier New"/>
          <w:color w:val="231F20"/>
          <w:w w:val="105"/>
          <w:sz w:val="18"/>
        </w:rPr>
        <w:t>numEggs;</w:t>
      </w:r>
    </w:p>
    <w:p w:rsidR="00FA3020" w:rsidRDefault="00FA3020">
      <w:pPr>
        <w:pStyle w:val="BodyText"/>
        <w:spacing w:before="1"/>
        <w:rPr>
          <w:rFonts w:ascii="Courier New"/>
          <w:sz w:val="10"/>
        </w:rPr>
      </w:pPr>
    </w:p>
    <w:p w:rsidR="00FA3020" w:rsidRDefault="00FA3020">
      <w:pPr>
        <w:rPr>
          <w:rFonts w:ascii="Courier New"/>
          <w:sz w:val="10"/>
        </w:rPr>
        <w:sectPr w:rsidR="00FA3020">
          <w:pgSz w:w="10620" w:h="13320"/>
          <w:pgMar w:top="460" w:right="0" w:bottom="280" w:left="0" w:header="720" w:footer="720" w:gutter="0"/>
          <w:cols w:space="720"/>
        </w:sectPr>
      </w:pPr>
    </w:p>
    <w:p w:rsidR="00FA3020" w:rsidRDefault="00350426">
      <w:pPr>
        <w:spacing w:before="120" w:line="223" w:lineRule="auto"/>
        <w:ind w:left="1440"/>
        <w:rPr>
          <w:rFonts w:ascii="Calibri"/>
          <w:sz w:val="17"/>
        </w:rPr>
      </w:pPr>
      <w:r>
        <w:rPr>
          <w:rFonts w:ascii="Calibri"/>
          <w:color w:val="231F20"/>
          <w:w w:val="110"/>
          <w:sz w:val="17"/>
        </w:rPr>
        <w:lastRenderedPageBreak/>
        <w:t xml:space="preserve">Getter methods begin with </w:t>
      </w:r>
      <w:r>
        <w:rPr>
          <w:rFonts w:ascii="Courier New"/>
          <w:color w:val="231F20"/>
          <w:w w:val="110"/>
          <w:sz w:val="18"/>
        </w:rPr>
        <w:t xml:space="preserve">is </w:t>
      </w:r>
      <w:r>
        <w:rPr>
          <w:rFonts w:ascii="Calibri"/>
          <w:color w:val="231F20"/>
          <w:w w:val="110"/>
          <w:sz w:val="17"/>
        </w:rPr>
        <w:t xml:space="preserve">if the property is a </w:t>
      </w:r>
      <w:r>
        <w:rPr>
          <w:rFonts w:ascii="Courier New"/>
          <w:color w:val="231F20"/>
          <w:w w:val="110"/>
          <w:sz w:val="18"/>
        </w:rPr>
        <w:t>boolean</w:t>
      </w:r>
      <w:r>
        <w:rPr>
          <w:rFonts w:ascii="Calibri"/>
          <w:color w:val="231F20"/>
          <w:w w:val="110"/>
          <w:sz w:val="17"/>
        </w:rPr>
        <w:t>.</w:t>
      </w:r>
    </w:p>
    <w:p w:rsidR="00FA3020" w:rsidRDefault="00FA3020">
      <w:pPr>
        <w:pStyle w:val="BodyText"/>
        <w:rPr>
          <w:rFonts w:ascii="Calibri"/>
          <w:sz w:val="22"/>
        </w:rPr>
      </w:pPr>
    </w:p>
    <w:p w:rsidR="00FA3020" w:rsidRDefault="00FA3020">
      <w:pPr>
        <w:pStyle w:val="BodyText"/>
        <w:spacing w:before="8"/>
        <w:rPr>
          <w:rFonts w:ascii="Calibri"/>
          <w:sz w:val="23"/>
        </w:rPr>
      </w:pPr>
    </w:p>
    <w:p w:rsidR="00FA3020" w:rsidRDefault="00350426">
      <w:pPr>
        <w:spacing w:line="223" w:lineRule="auto"/>
        <w:ind w:left="1439"/>
        <w:rPr>
          <w:rFonts w:ascii="Calibri"/>
          <w:sz w:val="17"/>
        </w:rPr>
      </w:pPr>
      <w:r>
        <w:rPr>
          <w:rFonts w:ascii="Calibri"/>
          <w:color w:val="231F20"/>
          <w:w w:val="110"/>
          <w:sz w:val="17"/>
        </w:rPr>
        <w:t xml:space="preserve">Getter methods begin with </w:t>
      </w:r>
      <w:r>
        <w:rPr>
          <w:rFonts w:ascii="Courier New"/>
          <w:color w:val="231F20"/>
          <w:w w:val="110"/>
          <w:sz w:val="18"/>
        </w:rPr>
        <w:t xml:space="preserve">get </w:t>
      </w:r>
      <w:r>
        <w:rPr>
          <w:rFonts w:ascii="Calibri"/>
          <w:color w:val="231F20"/>
          <w:w w:val="110"/>
          <w:sz w:val="17"/>
        </w:rPr>
        <w:t xml:space="preserve">if the property is not a </w:t>
      </w:r>
      <w:r>
        <w:rPr>
          <w:rFonts w:ascii="Courier New"/>
          <w:color w:val="231F20"/>
          <w:w w:val="110"/>
          <w:sz w:val="18"/>
        </w:rPr>
        <w:t>boolean</w:t>
      </w:r>
      <w:r>
        <w:rPr>
          <w:rFonts w:ascii="Calibri"/>
          <w:color w:val="231F20"/>
          <w:w w:val="110"/>
          <w:sz w:val="17"/>
        </w:rPr>
        <w:t>.</w:t>
      </w:r>
    </w:p>
    <w:p w:rsidR="00FA3020" w:rsidRDefault="00350426">
      <w:pPr>
        <w:spacing w:before="122" w:line="307" w:lineRule="auto"/>
        <w:ind w:left="544" w:right="3241" w:hanging="195"/>
        <w:rPr>
          <w:rFonts w:ascii="Courier New"/>
          <w:sz w:val="18"/>
        </w:rPr>
      </w:pPr>
      <w:r>
        <w:br w:type="column"/>
      </w:r>
      <w:r>
        <w:rPr>
          <w:rFonts w:ascii="Courier New"/>
          <w:color w:val="231F20"/>
          <w:w w:val="95"/>
          <w:sz w:val="18"/>
        </w:rPr>
        <w:lastRenderedPageBreak/>
        <w:t>public</w:t>
      </w:r>
      <w:r>
        <w:rPr>
          <w:rFonts w:ascii="Courier New"/>
          <w:color w:val="231F20"/>
          <w:spacing w:val="-45"/>
          <w:w w:val="95"/>
          <w:sz w:val="18"/>
        </w:rPr>
        <w:t xml:space="preserve"> </w:t>
      </w:r>
      <w:r>
        <w:rPr>
          <w:rFonts w:ascii="Courier New"/>
          <w:color w:val="231F20"/>
          <w:w w:val="95"/>
          <w:sz w:val="18"/>
        </w:rPr>
        <w:t>boolean</w:t>
      </w:r>
      <w:r>
        <w:rPr>
          <w:rFonts w:ascii="Courier New"/>
          <w:color w:val="231F20"/>
          <w:spacing w:val="-45"/>
          <w:w w:val="95"/>
          <w:sz w:val="18"/>
        </w:rPr>
        <w:t xml:space="preserve"> </w:t>
      </w:r>
      <w:r>
        <w:rPr>
          <w:rFonts w:ascii="Courier New"/>
          <w:color w:val="231F20"/>
          <w:w w:val="95"/>
          <w:sz w:val="18"/>
        </w:rPr>
        <w:t>isHappy()</w:t>
      </w:r>
      <w:r>
        <w:rPr>
          <w:rFonts w:ascii="Courier New"/>
          <w:color w:val="231F20"/>
          <w:spacing w:val="-44"/>
          <w:w w:val="95"/>
          <w:sz w:val="18"/>
        </w:rPr>
        <w:t xml:space="preserve"> </w:t>
      </w:r>
      <w:r>
        <w:rPr>
          <w:rFonts w:ascii="Courier New"/>
          <w:color w:val="231F20"/>
          <w:spacing w:val="-16"/>
          <w:w w:val="95"/>
          <w:sz w:val="18"/>
        </w:rPr>
        <w:t xml:space="preserve">{ </w:t>
      </w:r>
      <w:r>
        <w:rPr>
          <w:rFonts w:ascii="Courier New"/>
          <w:color w:val="231F20"/>
          <w:sz w:val="18"/>
        </w:rPr>
        <w:t>return</w:t>
      </w:r>
      <w:r>
        <w:rPr>
          <w:rFonts w:ascii="Courier New"/>
          <w:color w:val="231F20"/>
          <w:spacing w:val="-22"/>
          <w:sz w:val="18"/>
        </w:rPr>
        <w:t xml:space="preserve"> </w:t>
      </w:r>
      <w:r>
        <w:rPr>
          <w:rFonts w:ascii="Courier New"/>
          <w:color w:val="231F20"/>
          <w:sz w:val="18"/>
        </w:rPr>
        <w:t>happy;</w:t>
      </w:r>
    </w:p>
    <w:p w:rsidR="00FA3020" w:rsidRDefault="00350426">
      <w:pPr>
        <w:spacing w:line="202" w:lineRule="exact"/>
        <w:ind w:left="349"/>
        <w:rPr>
          <w:rFonts w:ascii="Courier New"/>
          <w:sz w:val="18"/>
        </w:rPr>
      </w:pPr>
      <w:r>
        <w:rPr>
          <w:rFonts w:ascii="Courier New"/>
          <w:color w:val="231F20"/>
          <w:w w:val="89"/>
          <w:sz w:val="18"/>
        </w:rPr>
        <w:t>}</w:t>
      </w:r>
    </w:p>
    <w:p w:rsidR="00FA3020" w:rsidRDefault="00FA3020">
      <w:pPr>
        <w:pStyle w:val="BodyText"/>
        <w:spacing w:before="9"/>
        <w:rPr>
          <w:rFonts w:ascii="Courier New"/>
          <w:sz w:val="20"/>
        </w:rPr>
      </w:pPr>
    </w:p>
    <w:p w:rsidR="00FA3020" w:rsidRDefault="00350426">
      <w:pPr>
        <w:spacing w:line="307" w:lineRule="auto"/>
        <w:ind w:left="544" w:right="3341" w:hanging="195"/>
        <w:rPr>
          <w:rFonts w:ascii="Courier New"/>
          <w:sz w:val="18"/>
        </w:rPr>
      </w:pPr>
      <w:r>
        <w:rPr>
          <w:rFonts w:ascii="Courier New"/>
          <w:color w:val="231F20"/>
          <w:w w:val="95"/>
          <w:sz w:val="18"/>
        </w:rPr>
        <w:t>public</w:t>
      </w:r>
      <w:r>
        <w:rPr>
          <w:rFonts w:ascii="Courier New"/>
          <w:color w:val="231F20"/>
          <w:spacing w:val="-43"/>
          <w:w w:val="95"/>
          <w:sz w:val="18"/>
        </w:rPr>
        <w:t xml:space="preserve"> </w:t>
      </w:r>
      <w:r>
        <w:rPr>
          <w:rFonts w:ascii="Courier New"/>
          <w:color w:val="231F20"/>
          <w:w w:val="95"/>
          <w:sz w:val="18"/>
        </w:rPr>
        <w:t>int</w:t>
      </w:r>
      <w:r>
        <w:rPr>
          <w:rFonts w:ascii="Courier New"/>
          <w:color w:val="231F20"/>
          <w:spacing w:val="-43"/>
          <w:w w:val="95"/>
          <w:sz w:val="18"/>
        </w:rPr>
        <w:t xml:space="preserve"> </w:t>
      </w:r>
      <w:r>
        <w:rPr>
          <w:rFonts w:ascii="Courier New"/>
          <w:color w:val="231F20"/>
          <w:w w:val="95"/>
          <w:sz w:val="18"/>
        </w:rPr>
        <w:t>getNumEggs()</w:t>
      </w:r>
      <w:r>
        <w:rPr>
          <w:rFonts w:ascii="Courier New"/>
          <w:color w:val="231F20"/>
          <w:spacing w:val="-43"/>
          <w:w w:val="95"/>
          <w:sz w:val="18"/>
        </w:rPr>
        <w:t xml:space="preserve"> </w:t>
      </w:r>
      <w:r>
        <w:rPr>
          <w:rFonts w:ascii="Courier New"/>
          <w:color w:val="231F20"/>
          <w:spacing w:val="-18"/>
          <w:w w:val="95"/>
          <w:sz w:val="18"/>
        </w:rPr>
        <w:t xml:space="preserve">{ </w:t>
      </w:r>
      <w:r>
        <w:rPr>
          <w:rFonts w:ascii="Courier New"/>
          <w:color w:val="231F20"/>
          <w:sz w:val="18"/>
        </w:rPr>
        <w:t>return</w:t>
      </w:r>
      <w:r>
        <w:rPr>
          <w:rFonts w:ascii="Courier New"/>
          <w:color w:val="231F20"/>
          <w:spacing w:val="-28"/>
          <w:sz w:val="18"/>
        </w:rPr>
        <w:t xml:space="preserve"> </w:t>
      </w:r>
      <w:r>
        <w:rPr>
          <w:rFonts w:ascii="Courier New"/>
          <w:color w:val="231F20"/>
          <w:sz w:val="18"/>
        </w:rPr>
        <w:t>numEggs;</w:t>
      </w:r>
    </w:p>
    <w:p w:rsidR="00FA3020" w:rsidRDefault="00350426">
      <w:pPr>
        <w:spacing w:line="202" w:lineRule="exact"/>
        <w:ind w:left="349"/>
        <w:rPr>
          <w:rFonts w:ascii="Courier New"/>
          <w:sz w:val="18"/>
        </w:rPr>
      </w:pPr>
      <w:r>
        <w:rPr>
          <w:rFonts w:ascii="Courier New"/>
          <w:color w:val="231F20"/>
          <w:w w:val="89"/>
          <w:sz w:val="18"/>
        </w:rPr>
        <w:t>}</w:t>
      </w:r>
    </w:p>
    <w:p w:rsidR="00FA3020" w:rsidRDefault="00FA3020">
      <w:pPr>
        <w:spacing w:line="202" w:lineRule="exact"/>
        <w:rPr>
          <w:rFonts w:ascii="Courier New"/>
          <w:sz w:val="18"/>
        </w:rPr>
        <w:sectPr w:rsidR="00FA3020">
          <w:type w:val="continuous"/>
          <w:pgSz w:w="10620" w:h="13320"/>
          <w:pgMar w:top="1260" w:right="0" w:bottom="0" w:left="0" w:header="720" w:footer="720" w:gutter="0"/>
          <w:cols w:num="2" w:space="720" w:equalWidth="0">
            <w:col w:w="4451" w:space="40"/>
            <w:col w:w="6129"/>
          </w:cols>
        </w:sectPr>
      </w:pPr>
    </w:p>
    <w:p w:rsidR="00FA3020" w:rsidRDefault="00FA3020">
      <w:pPr>
        <w:pStyle w:val="BodyText"/>
        <w:spacing w:before="1"/>
        <w:rPr>
          <w:rFonts w:ascii="Courier New"/>
          <w:sz w:val="10"/>
        </w:rPr>
      </w:pPr>
    </w:p>
    <w:p w:rsidR="00FA3020" w:rsidRDefault="00350426">
      <w:pPr>
        <w:tabs>
          <w:tab w:val="left" w:pos="3399"/>
        </w:tabs>
        <w:spacing w:before="110"/>
        <w:ind w:right="741"/>
        <w:jc w:val="center"/>
        <w:rPr>
          <w:rFonts w:ascii="Courier New"/>
          <w:sz w:val="18"/>
        </w:rPr>
      </w:pPr>
      <w:r>
        <w:rPr>
          <w:rFonts w:ascii="Calibri"/>
          <w:color w:val="231F20"/>
          <w:spacing w:val="3"/>
          <w:sz w:val="17"/>
        </w:rPr>
        <w:t xml:space="preserve">Setter  </w:t>
      </w:r>
      <w:r>
        <w:rPr>
          <w:rFonts w:ascii="Calibri"/>
          <w:color w:val="231F20"/>
          <w:spacing w:val="2"/>
          <w:sz w:val="17"/>
        </w:rPr>
        <w:t xml:space="preserve">methods  </w:t>
      </w:r>
      <w:r>
        <w:rPr>
          <w:rFonts w:ascii="Calibri"/>
          <w:color w:val="231F20"/>
          <w:sz w:val="17"/>
        </w:rPr>
        <w:t xml:space="preserve">begin </w:t>
      </w:r>
      <w:r>
        <w:rPr>
          <w:rFonts w:ascii="Calibri"/>
          <w:color w:val="231F20"/>
          <w:spacing w:val="17"/>
          <w:sz w:val="17"/>
        </w:rPr>
        <w:t xml:space="preserve"> </w:t>
      </w:r>
      <w:r>
        <w:rPr>
          <w:rFonts w:ascii="Calibri"/>
          <w:color w:val="231F20"/>
          <w:sz w:val="17"/>
        </w:rPr>
        <w:t xml:space="preserve">with </w:t>
      </w:r>
      <w:r>
        <w:rPr>
          <w:rFonts w:ascii="Calibri"/>
          <w:color w:val="231F20"/>
          <w:spacing w:val="9"/>
          <w:sz w:val="17"/>
        </w:rPr>
        <w:t xml:space="preserve"> </w:t>
      </w:r>
      <w:r>
        <w:rPr>
          <w:rFonts w:ascii="Courier New"/>
          <w:color w:val="231F20"/>
          <w:sz w:val="18"/>
        </w:rPr>
        <w:t>set</w:t>
      </w:r>
      <w:r>
        <w:rPr>
          <w:rFonts w:ascii="Calibri"/>
          <w:color w:val="231F20"/>
          <w:sz w:val="17"/>
        </w:rPr>
        <w:t>.</w:t>
      </w:r>
      <w:r>
        <w:rPr>
          <w:rFonts w:ascii="Calibri"/>
          <w:color w:val="231F20"/>
          <w:sz w:val="17"/>
        </w:rPr>
        <w:tab/>
      </w:r>
      <w:r>
        <w:rPr>
          <w:rFonts w:ascii="Courier New"/>
          <w:color w:val="231F20"/>
          <w:sz w:val="18"/>
        </w:rPr>
        <w:t>public</w:t>
      </w:r>
      <w:r>
        <w:rPr>
          <w:rFonts w:ascii="Courier New"/>
          <w:color w:val="231F20"/>
          <w:spacing w:val="-30"/>
          <w:sz w:val="18"/>
        </w:rPr>
        <w:t xml:space="preserve"> </w:t>
      </w:r>
      <w:r>
        <w:rPr>
          <w:rFonts w:ascii="Courier New"/>
          <w:color w:val="231F20"/>
          <w:sz w:val="18"/>
        </w:rPr>
        <w:t>void</w:t>
      </w:r>
      <w:r>
        <w:rPr>
          <w:rFonts w:ascii="Courier New"/>
          <w:color w:val="231F20"/>
          <w:spacing w:val="-30"/>
          <w:sz w:val="18"/>
        </w:rPr>
        <w:t xml:space="preserve"> </w:t>
      </w:r>
      <w:r>
        <w:rPr>
          <w:rFonts w:ascii="Courier New"/>
          <w:color w:val="231F20"/>
          <w:sz w:val="18"/>
        </w:rPr>
        <w:t>setHappy(boolean</w:t>
      </w:r>
      <w:r>
        <w:rPr>
          <w:rFonts w:ascii="Courier New"/>
          <w:color w:val="231F20"/>
          <w:spacing w:val="-30"/>
          <w:sz w:val="18"/>
        </w:rPr>
        <w:t xml:space="preserve"> </w:t>
      </w:r>
      <w:r>
        <w:rPr>
          <w:rFonts w:ascii="Courier New"/>
          <w:color w:val="231F20"/>
          <w:sz w:val="18"/>
        </w:rPr>
        <w:t>happy)</w:t>
      </w:r>
      <w:r>
        <w:rPr>
          <w:rFonts w:ascii="Courier New"/>
          <w:color w:val="231F20"/>
          <w:spacing w:val="-29"/>
          <w:sz w:val="18"/>
        </w:rPr>
        <w:t xml:space="preserve"> </w:t>
      </w:r>
      <w:r>
        <w:rPr>
          <w:rFonts w:ascii="Courier New"/>
          <w:color w:val="231F20"/>
          <w:sz w:val="18"/>
        </w:rPr>
        <w:t>{</w:t>
      </w:r>
    </w:p>
    <w:p w:rsidR="00FA3020" w:rsidRDefault="00350426">
      <w:pPr>
        <w:spacing w:before="56"/>
        <w:ind w:left="2386" w:right="1091"/>
        <w:jc w:val="center"/>
        <w:rPr>
          <w:rFonts w:ascii="Courier New"/>
          <w:sz w:val="18"/>
        </w:rPr>
      </w:pPr>
      <w:r>
        <w:rPr>
          <w:rFonts w:ascii="Courier New"/>
          <w:color w:val="231F20"/>
          <w:sz w:val="18"/>
        </w:rPr>
        <w:t>this.happy = happy;</w:t>
      </w:r>
    </w:p>
    <w:p w:rsidR="00FA3020" w:rsidRDefault="00FA3020">
      <w:pPr>
        <w:jc w:val="center"/>
        <w:rPr>
          <w:rFonts w:ascii="Courier New"/>
          <w:sz w:val="18"/>
        </w:rPr>
        <w:sectPr w:rsidR="00FA3020">
          <w:type w:val="continuous"/>
          <w:pgSz w:w="10620" w:h="13320"/>
          <w:pgMar w:top="1260" w:right="0" w:bottom="0" w:left="0" w:header="720" w:footer="720" w:gutter="0"/>
          <w:cols w:space="720"/>
        </w:sectPr>
      </w:pPr>
    </w:p>
    <w:p w:rsidR="00FA3020" w:rsidRDefault="00FA3020">
      <w:pPr>
        <w:pStyle w:val="BodyText"/>
        <w:rPr>
          <w:rFonts w:ascii="Courier New"/>
          <w:sz w:val="20"/>
        </w:rPr>
      </w:pPr>
    </w:p>
    <w:p w:rsidR="00FA3020" w:rsidRDefault="00FA3020">
      <w:pPr>
        <w:pStyle w:val="BodyText"/>
        <w:spacing w:before="5"/>
        <w:rPr>
          <w:rFonts w:ascii="Courier New"/>
          <w:sz w:val="23"/>
        </w:rPr>
      </w:pPr>
    </w:p>
    <w:p w:rsidR="00FA3020" w:rsidRDefault="00350426">
      <w:pPr>
        <w:spacing w:line="228" w:lineRule="auto"/>
        <w:ind w:left="1440"/>
        <w:rPr>
          <w:rFonts w:ascii="Calibri"/>
          <w:sz w:val="17"/>
        </w:rPr>
      </w:pPr>
      <w:r>
        <w:rPr>
          <w:rFonts w:ascii="Calibri"/>
          <w:color w:val="231F20"/>
          <w:w w:val="115"/>
          <w:sz w:val="17"/>
        </w:rPr>
        <w:t xml:space="preserve">The method name must have a prefix  of </w:t>
      </w:r>
      <w:r>
        <w:rPr>
          <w:rFonts w:ascii="Courier New"/>
          <w:color w:val="231F20"/>
          <w:spacing w:val="-3"/>
          <w:w w:val="105"/>
          <w:sz w:val="18"/>
        </w:rPr>
        <w:t>set</w:t>
      </w:r>
      <w:r>
        <w:rPr>
          <w:rFonts w:ascii="Calibri"/>
          <w:color w:val="231F20"/>
          <w:spacing w:val="-3"/>
          <w:w w:val="105"/>
          <w:sz w:val="17"/>
        </w:rPr>
        <w:t>/</w:t>
      </w:r>
      <w:r>
        <w:rPr>
          <w:rFonts w:ascii="Courier New"/>
          <w:color w:val="231F20"/>
          <w:spacing w:val="-3"/>
          <w:w w:val="105"/>
          <w:sz w:val="18"/>
        </w:rPr>
        <w:t>get</w:t>
      </w:r>
      <w:r>
        <w:rPr>
          <w:rFonts w:ascii="Calibri"/>
          <w:color w:val="231F20"/>
          <w:spacing w:val="-3"/>
          <w:w w:val="105"/>
          <w:sz w:val="17"/>
        </w:rPr>
        <w:t>/</w:t>
      </w:r>
      <w:r>
        <w:rPr>
          <w:rFonts w:ascii="Courier New"/>
          <w:color w:val="231F20"/>
          <w:spacing w:val="-3"/>
          <w:w w:val="105"/>
          <w:sz w:val="18"/>
        </w:rPr>
        <w:t>is</w:t>
      </w:r>
      <w:r>
        <w:rPr>
          <w:rFonts w:ascii="Calibri"/>
          <w:color w:val="231F20"/>
          <w:spacing w:val="-3"/>
          <w:w w:val="105"/>
          <w:sz w:val="17"/>
        </w:rPr>
        <w:t xml:space="preserve">, </w:t>
      </w:r>
      <w:r>
        <w:rPr>
          <w:rFonts w:ascii="Calibri"/>
          <w:color w:val="231F20"/>
          <w:w w:val="115"/>
          <w:sz w:val="17"/>
        </w:rPr>
        <w:t>followed by the first letter of the property in uppercase, fol- lowed by the rest of the property</w:t>
      </w:r>
      <w:r>
        <w:rPr>
          <w:rFonts w:ascii="Calibri"/>
          <w:color w:val="231F20"/>
          <w:spacing w:val="-4"/>
          <w:w w:val="115"/>
          <w:sz w:val="17"/>
        </w:rPr>
        <w:t xml:space="preserve"> </w:t>
      </w:r>
      <w:r>
        <w:rPr>
          <w:rFonts w:ascii="Calibri"/>
          <w:color w:val="231F20"/>
          <w:w w:val="115"/>
          <w:sz w:val="17"/>
        </w:rPr>
        <w:t>name.</w:t>
      </w:r>
    </w:p>
    <w:p w:rsidR="00FA3020" w:rsidRDefault="00350426">
      <w:pPr>
        <w:spacing w:before="56"/>
        <w:ind w:left="164"/>
        <w:rPr>
          <w:rFonts w:ascii="Courier New"/>
          <w:sz w:val="18"/>
        </w:rPr>
      </w:pPr>
      <w:r>
        <w:br w:type="column"/>
      </w:r>
      <w:r>
        <w:rPr>
          <w:rFonts w:ascii="Courier New"/>
          <w:color w:val="231F20"/>
          <w:sz w:val="18"/>
        </w:rPr>
        <w:lastRenderedPageBreak/>
        <w:t>}</w:t>
      </w:r>
    </w:p>
    <w:p w:rsidR="00FA3020" w:rsidRDefault="00FA3020">
      <w:pPr>
        <w:pStyle w:val="BodyText"/>
        <w:spacing w:before="10"/>
        <w:rPr>
          <w:rFonts w:ascii="Courier New"/>
          <w:sz w:val="20"/>
        </w:rPr>
      </w:pPr>
    </w:p>
    <w:p w:rsidR="00FA3020" w:rsidRDefault="00350426">
      <w:pPr>
        <w:spacing w:line="307" w:lineRule="auto"/>
        <w:ind w:left="359" w:right="2562" w:hanging="195"/>
        <w:rPr>
          <w:rFonts w:ascii="Courier New"/>
          <w:sz w:val="18"/>
        </w:rPr>
      </w:pPr>
      <w:r>
        <w:rPr>
          <w:rFonts w:ascii="Courier New"/>
          <w:color w:val="231F20"/>
          <w:w w:val="95"/>
          <w:sz w:val="18"/>
        </w:rPr>
        <w:t>public</w:t>
      </w:r>
      <w:r>
        <w:rPr>
          <w:rFonts w:ascii="Courier New"/>
          <w:color w:val="231F20"/>
          <w:spacing w:val="-44"/>
          <w:w w:val="95"/>
          <w:sz w:val="18"/>
        </w:rPr>
        <w:t xml:space="preserve"> </w:t>
      </w:r>
      <w:r>
        <w:rPr>
          <w:rFonts w:ascii="Courier New"/>
          <w:color w:val="231F20"/>
          <w:w w:val="95"/>
          <w:sz w:val="18"/>
        </w:rPr>
        <w:t>void</w:t>
      </w:r>
      <w:r>
        <w:rPr>
          <w:rFonts w:ascii="Courier New"/>
          <w:color w:val="231F20"/>
          <w:spacing w:val="-43"/>
          <w:w w:val="95"/>
          <w:sz w:val="18"/>
        </w:rPr>
        <w:t xml:space="preserve"> </w:t>
      </w:r>
      <w:r>
        <w:rPr>
          <w:rFonts w:ascii="Courier New"/>
          <w:color w:val="231F20"/>
          <w:w w:val="95"/>
          <w:sz w:val="18"/>
        </w:rPr>
        <w:t>setNumEggs(int</w:t>
      </w:r>
      <w:r>
        <w:rPr>
          <w:rFonts w:ascii="Courier New"/>
          <w:color w:val="231F20"/>
          <w:spacing w:val="-43"/>
          <w:w w:val="95"/>
          <w:sz w:val="18"/>
        </w:rPr>
        <w:t xml:space="preserve"> </w:t>
      </w:r>
      <w:r>
        <w:rPr>
          <w:rFonts w:ascii="Courier New"/>
          <w:color w:val="231F20"/>
          <w:w w:val="95"/>
          <w:sz w:val="18"/>
        </w:rPr>
        <w:t>num)</w:t>
      </w:r>
      <w:r>
        <w:rPr>
          <w:rFonts w:ascii="Courier New"/>
          <w:color w:val="231F20"/>
          <w:spacing w:val="-43"/>
          <w:w w:val="95"/>
          <w:sz w:val="18"/>
        </w:rPr>
        <w:t xml:space="preserve"> </w:t>
      </w:r>
      <w:r>
        <w:rPr>
          <w:rFonts w:ascii="Courier New"/>
          <w:color w:val="231F20"/>
          <w:spacing w:val="-16"/>
          <w:w w:val="95"/>
          <w:sz w:val="18"/>
        </w:rPr>
        <w:t xml:space="preserve">{ </w:t>
      </w:r>
      <w:r>
        <w:rPr>
          <w:rFonts w:ascii="Courier New"/>
          <w:color w:val="231F20"/>
          <w:sz w:val="18"/>
        </w:rPr>
        <w:t>numEggs =</w:t>
      </w:r>
      <w:r>
        <w:rPr>
          <w:rFonts w:ascii="Courier New"/>
          <w:color w:val="231F20"/>
          <w:spacing w:val="-36"/>
          <w:sz w:val="18"/>
        </w:rPr>
        <w:t xml:space="preserve"> </w:t>
      </w:r>
      <w:r>
        <w:rPr>
          <w:rFonts w:ascii="Courier New"/>
          <w:color w:val="231F20"/>
          <w:sz w:val="18"/>
        </w:rPr>
        <w:t>num;</w:t>
      </w:r>
    </w:p>
    <w:p w:rsidR="00FA3020" w:rsidRDefault="00350426">
      <w:pPr>
        <w:spacing w:line="202" w:lineRule="exact"/>
        <w:ind w:left="164"/>
        <w:rPr>
          <w:rFonts w:ascii="Courier New"/>
          <w:sz w:val="18"/>
        </w:rPr>
      </w:pPr>
      <w:r>
        <w:rPr>
          <w:rFonts w:ascii="Courier New"/>
          <w:color w:val="231F20"/>
          <w:w w:val="89"/>
          <w:sz w:val="18"/>
        </w:rPr>
        <w:t>}</w:t>
      </w:r>
    </w:p>
    <w:p w:rsidR="00FA3020" w:rsidRDefault="00FA3020">
      <w:pPr>
        <w:spacing w:line="202" w:lineRule="exact"/>
        <w:rPr>
          <w:rFonts w:ascii="Courier New"/>
          <w:sz w:val="18"/>
        </w:rPr>
        <w:sectPr w:rsidR="00FA3020">
          <w:type w:val="continuous"/>
          <w:pgSz w:w="10620" w:h="13320"/>
          <w:pgMar w:top="1260" w:right="0" w:bottom="0" w:left="0" w:header="720" w:footer="720" w:gutter="0"/>
          <w:cols w:num="2" w:space="720" w:equalWidth="0">
            <w:col w:w="4636" w:space="40"/>
            <w:col w:w="5944"/>
          </w:cols>
        </w:sectPr>
      </w:pPr>
    </w:p>
    <w:p w:rsidR="00FA3020" w:rsidRDefault="00FA3020">
      <w:pPr>
        <w:pStyle w:val="BodyText"/>
        <w:spacing w:before="6"/>
        <w:rPr>
          <w:rFonts w:ascii="Courier New"/>
          <w:sz w:val="14"/>
        </w:rPr>
      </w:pPr>
    </w:p>
    <w:p w:rsidR="00FA3020" w:rsidRDefault="000C69B0">
      <w:pPr>
        <w:pStyle w:val="BodyText"/>
        <w:spacing w:line="20" w:lineRule="exact"/>
        <w:ind w:left="1438"/>
        <w:rPr>
          <w:rFonts w:ascii="Courier New"/>
          <w:sz w:val="2"/>
        </w:rPr>
      </w:pPr>
      <w:r>
        <w:rPr>
          <w:rFonts w:ascii="Courier New"/>
          <w:sz w:val="2"/>
        </w:rPr>
      </w:r>
      <w:r>
        <w:rPr>
          <w:rFonts w:ascii="Courier New"/>
          <w:sz w:val="2"/>
        </w:rPr>
        <w:pict>
          <v:group id="_x0000_s1518" style="width:381pt;height:.15pt;mso-position-horizontal-relative:char;mso-position-vertical-relative:line" coordsize="7620,3">
            <v:shape id="_x0000_s1519" style="position:absolute;top:1;width:7620;height:2" coordorigin=",1" coordsize="7620,0" path="m,1r3400,l7620,1e" filled="f" strokecolor="#231f20" strokeweight=".04411mm">
              <v:path arrowok="t"/>
            </v:shape>
            <w10:wrap type="none"/>
            <w10:anchorlock/>
          </v:group>
        </w:pict>
      </w:r>
    </w:p>
    <w:p w:rsidR="00FA3020" w:rsidRDefault="00FA3020">
      <w:pPr>
        <w:pStyle w:val="BodyText"/>
        <w:spacing w:before="1"/>
        <w:rPr>
          <w:rFonts w:ascii="Courier New"/>
          <w:sz w:val="9"/>
        </w:rPr>
      </w:pPr>
    </w:p>
    <w:p w:rsidR="00FA3020" w:rsidRDefault="00350426">
      <w:pPr>
        <w:pStyle w:val="BodyText"/>
        <w:spacing w:before="99" w:line="259" w:lineRule="auto"/>
        <w:ind w:left="1439" w:right="1857" w:firstLine="240"/>
      </w:pPr>
      <w:r>
        <w:rPr>
          <w:color w:val="231F20"/>
        </w:rPr>
        <w:t>From the last example in Table 4.5, you noticed that you can name the method param- eter to set anything you want. Only the method name and property name have naming conventions here.</w:t>
      </w:r>
    </w:p>
    <w:p w:rsidR="00FA3020" w:rsidRDefault="00350426">
      <w:pPr>
        <w:pStyle w:val="BodyText"/>
        <w:spacing w:line="259" w:lineRule="auto"/>
        <w:ind w:left="1439" w:right="1857" w:firstLine="240"/>
      </w:pPr>
      <w:r>
        <w:rPr>
          <w:color w:val="231F20"/>
        </w:rPr>
        <w:t>It’s time for some practice. See if you can figure out which lines follow JavaBeans naming conventions:</w:t>
      </w:r>
    </w:p>
    <w:p w:rsidR="00FA3020" w:rsidRDefault="00350426">
      <w:pPr>
        <w:spacing w:before="117" w:line="324" w:lineRule="auto"/>
        <w:ind w:left="1440" w:right="6521"/>
        <w:rPr>
          <w:rFonts w:ascii="Courier New"/>
          <w:sz w:val="17"/>
        </w:rPr>
      </w:pPr>
      <w:r>
        <w:rPr>
          <w:rFonts w:ascii="Courier New"/>
          <w:color w:val="231F20"/>
          <w:sz w:val="17"/>
        </w:rPr>
        <w:t>12:</w:t>
      </w:r>
      <w:r>
        <w:rPr>
          <w:rFonts w:ascii="Courier New"/>
          <w:color w:val="231F20"/>
          <w:spacing w:val="-65"/>
          <w:sz w:val="17"/>
        </w:rPr>
        <w:t xml:space="preserve"> </w:t>
      </w:r>
      <w:r>
        <w:rPr>
          <w:rFonts w:ascii="Courier New"/>
          <w:color w:val="231F20"/>
          <w:sz w:val="17"/>
        </w:rPr>
        <w:t>private</w:t>
      </w:r>
      <w:r>
        <w:rPr>
          <w:rFonts w:ascii="Courier New"/>
          <w:color w:val="231F20"/>
          <w:spacing w:val="-64"/>
          <w:sz w:val="17"/>
        </w:rPr>
        <w:t xml:space="preserve"> </w:t>
      </w:r>
      <w:r>
        <w:rPr>
          <w:rFonts w:ascii="Courier New"/>
          <w:color w:val="231F20"/>
          <w:sz w:val="17"/>
        </w:rPr>
        <w:t>boolean</w:t>
      </w:r>
      <w:r>
        <w:rPr>
          <w:rFonts w:ascii="Courier New"/>
          <w:color w:val="231F20"/>
          <w:spacing w:val="-65"/>
          <w:sz w:val="17"/>
        </w:rPr>
        <w:t xml:space="preserve"> </w:t>
      </w:r>
      <w:r>
        <w:rPr>
          <w:rFonts w:ascii="Courier New"/>
          <w:color w:val="231F20"/>
          <w:spacing w:val="-3"/>
          <w:sz w:val="17"/>
        </w:rPr>
        <w:t xml:space="preserve">playing; </w:t>
      </w:r>
      <w:r>
        <w:rPr>
          <w:rFonts w:ascii="Courier New"/>
          <w:color w:val="231F20"/>
          <w:sz w:val="17"/>
        </w:rPr>
        <w:t>13: private String name;</w:t>
      </w:r>
    </w:p>
    <w:p w:rsidR="00FA3020" w:rsidRDefault="00350426">
      <w:pPr>
        <w:spacing w:line="324" w:lineRule="auto"/>
        <w:ind w:left="1440" w:right="4349"/>
        <w:rPr>
          <w:rFonts w:ascii="Courier New"/>
          <w:sz w:val="17"/>
        </w:rPr>
      </w:pPr>
      <w:r>
        <w:rPr>
          <w:rFonts w:ascii="Courier New"/>
          <w:color w:val="231F20"/>
          <w:sz w:val="17"/>
        </w:rPr>
        <w:t>14:</w:t>
      </w:r>
      <w:r>
        <w:rPr>
          <w:rFonts w:ascii="Courier New"/>
          <w:color w:val="231F20"/>
          <w:spacing w:val="-54"/>
          <w:sz w:val="17"/>
        </w:rPr>
        <w:t xml:space="preserve"> </w:t>
      </w:r>
      <w:r>
        <w:rPr>
          <w:rFonts w:ascii="Courier New"/>
          <w:color w:val="231F20"/>
          <w:sz w:val="17"/>
        </w:rPr>
        <w:t>public</w:t>
      </w:r>
      <w:r>
        <w:rPr>
          <w:rFonts w:ascii="Courier New"/>
          <w:color w:val="231F20"/>
          <w:spacing w:val="-54"/>
          <w:sz w:val="17"/>
        </w:rPr>
        <w:t xml:space="preserve"> </w:t>
      </w:r>
      <w:r>
        <w:rPr>
          <w:rFonts w:ascii="Courier New"/>
          <w:color w:val="231F20"/>
          <w:sz w:val="17"/>
        </w:rPr>
        <w:t>boolean</w:t>
      </w:r>
      <w:r>
        <w:rPr>
          <w:rFonts w:ascii="Courier New"/>
          <w:color w:val="231F20"/>
          <w:spacing w:val="-54"/>
          <w:sz w:val="17"/>
        </w:rPr>
        <w:t xml:space="preserve"> </w:t>
      </w:r>
      <w:r>
        <w:rPr>
          <w:rFonts w:ascii="Courier New"/>
          <w:color w:val="231F20"/>
          <w:sz w:val="17"/>
        </w:rPr>
        <w:t>getPlaying()</w:t>
      </w:r>
      <w:r>
        <w:rPr>
          <w:rFonts w:ascii="Courier New"/>
          <w:color w:val="231F20"/>
          <w:spacing w:val="-53"/>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return</w:t>
      </w:r>
      <w:r>
        <w:rPr>
          <w:rFonts w:ascii="Courier New"/>
          <w:color w:val="231F20"/>
          <w:spacing w:val="-54"/>
          <w:sz w:val="17"/>
        </w:rPr>
        <w:t xml:space="preserve"> </w:t>
      </w:r>
      <w:r>
        <w:rPr>
          <w:rFonts w:ascii="Courier New"/>
          <w:color w:val="231F20"/>
          <w:sz w:val="17"/>
        </w:rPr>
        <w:t>playing;</w:t>
      </w:r>
      <w:r>
        <w:rPr>
          <w:rFonts w:ascii="Courier New"/>
          <w:color w:val="231F20"/>
          <w:spacing w:val="-54"/>
          <w:sz w:val="17"/>
        </w:rPr>
        <w:t xml:space="preserve"> </w:t>
      </w:r>
      <w:r>
        <w:rPr>
          <w:rFonts w:ascii="Courier New"/>
          <w:color w:val="231F20"/>
          <w:spacing w:val="-15"/>
          <w:sz w:val="17"/>
        </w:rPr>
        <w:t xml:space="preserve">} </w:t>
      </w:r>
      <w:r>
        <w:rPr>
          <w:rFonts w:ascii="Courier New"/>
          <w:color w:val="231F20"/>
          <w:sz w:val="17"/>
        </w:rPr>
        <w:t>15:</w:t>
      </w:r>
      <w:r>
        <w:rPr>
          <w:rFonts w:ascii="Courier New"/>
          <w:color w:val="231F20"/>
          <w:spacing w:val="-49"/>
          <w:sz w:val="17"/>
        </w:rPr>
        <w:t xml:space="preserve"> </w:t>
      </w:r>
      <w:r>
        <w:rPr>
          <w:rFonts w:ascii="Courier New"/>
          <w:color w:val="231F20"/>
          <w:sz w:val="17"/>
        </w:rPr>
        <w:t>public</w:t>
      </w:r>
      <w:r>
        <w:rPr>
          <w:rFonts w:ascii="Courier New"/>
          <w:color w:val="231F20"/>
          <w:spacing w:val="-48"/>
          <w:sz w:val="17"/>
        </w:rPr>
        <w:t xml:space="preserve"> </w:t>
      </w:r>
      <w:r>
        <w:rPr>
          <w:rFonts w:ascii="Courier New"/>
          <w:color w:val="231F20"/>
          <w:sz w:val="17"/>
        </w:rPr>
        <w:t>boolean</w:t>
      </w:r>
      <w:r>
        <w:rPr>
          <w:rFonts w:ascii="Courier New"/>
          <w:color w:val="231F20"/>
          <w:spacing w:val="-48"/>
          <w:sz w:val="17"/>
        </w:rPr>
        <w:t xml:space="preserve"> </w:t>
      </w:r>
      <w:r>
        <w:rPr>
          <w:rFonts w:ascii="Courier New"/>
          <w:color w:val="231F20"/>
          <w:sz w:val="17"/>
        </w:rPr>
        <w:t>isPlaying()</w:t>
      </w:r>
      <w:r>
        <w:rPr>
          <w:rFonts w:ascii="Courier New"/>
          <w:color w:val="231F20"/>
          <w:spacing w:val="-48"/>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return</w:t>
      </w:r>
      <w:r>
        <w:rPr>
          <w:rFonts w:ascii="Courier New"/>
          <w:color w:val="231F20"/>
          <w:spacing w:val="-48"/>
          <w:sz w:val="17"/>
        </w:rPr>
        <w:t xml:space="preserve"> </w:t>
      </w:r>
      <w:r>
        <w:rPr>
          <w:rFonts w:ascii="Courier New"/>
          <w:color w:val="231F20"/>
          <w:sz w:val="17"/>
        </w:rPr>
        <w:t>playing;</w:t>
      </w:r>
      <w:r>
        <w:rPr>
          <w:rFonts w:ascii="Courier New"/>
          <w:color w:val="231F20"/>
          <w:spacing w:val="-48"/>
          <w:sz w:val="17"/>
        </w:rPr>
        <w:t xml:space="preserve"> </w:t>
      </w:r>
      <w:r>
        <w:rPr>
          <w:rFonts w:ascii="Courier New"/>
          <w:color w:val="231F20"/>
          <w:sz w:val="17"/>
        </w:rPr>
        <w:t>} 16:</w:t>
      </w:r>
      <w:r>
        <w:rPr>
          <w:rFonts w:ascii="Courier New"/>
          <w:color w:val="231F20"/>
          <w:spacing w:val="-23"/>
          <w:sz w:val="17"/>
        </w:rPr>
        <w:t xml:space="preserve"> </w:t>
      </w:r>
      <w:r>
        <w:rPr>
          <w:rFonts w:ascii="Courier New"/>
          <w:color w:val="231F20"/>
          <w:sz w:val="17"/>
        </w:rPr>
        <w:t>public</w:t>
      </w:r>
      <w:r>
        <w:rPr>
          <w:rFonts w:ascii="Courier New"/>
          <w:color w:val="231F20"/>
          <w:spacing w:val="-23"/>
          <w:sz w:val="17"/>
        </w:rPr>
        <w:t xml:space="preserve"> </w:t>
      </w:r>
      <w:r>
        <w:rPr>
          <w:rFonts w:ascii="Courier New"/>
          <w:color w:val="231F20"/>
          <w:sz w:val="17"/>
        </w:rPr>
        <w:t>String</w:t>
      </w:r>
      <w:r>
        <w:rPr>
          <w:rFonts w:ascii="Courier New"/>
          <w:color w:val="231F20"/>
          <w:spacing w:val="-23"/>
          <w:sz w:val="17"/>
        </w:rPr>
        <w:t xml:space="preserve"> </w:t>
      </w:r>
      <w:r>
        <w:rPr>
          <w:rFonts w:ascii="Courier New"/>
          <w:color w:val="231F20"/>
          <w:sz w:val="17"/>
        </w:rPr>
        <w:t>name()</w:t>
      </w:r>
      <w:r>
        <w:rPr>
          <w:rFonts w:ascii="Courier New"/>
          <w:color w:val="231F20"/>
          <w:spacing w:val="-23"/>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z w:val="17"/>
        </w:rPr>
        <w:t>return</w:t>
      </w:r>
      <w:r>
        <w:rPr>
          <w:rFonts w:ascii="Courier New"/>
          <w:color w:val="231F20"/>
          <w:spacing w:val="-23"/>
          <w:sz w:val="17"/>
        </w:rPr>
        <w:t xml:space="preserve"> </w:t>
      </w:r>
      <w:r>
        <w:rPr>
          <w:rFonts w:ascii="Courier New"/>
          <w:color w:val="231F20"/>
          <w:sz w:val="17"/>
        </w:rPr>
        <w:t>name;</w:t>
      </w:r>
      <w:r>
        <w:rPr>
          <w:rFonts w:ascii="Courier New"/>
          <w:color w:val="231F20"/>
          <w:spacing w:val="-23"/>
          <w:sz w:val="17"/>
        </w:rPr>
        <w:t xml:space="preserve"> </w:t>
      </w:r>
      <w:r>
        <w:rPr>
          <w:rFonts w:ascii="Courier New"/>
          <w:color w:val="231F20"/>
          <w:sz w:val="17"/>
        </w:rPr>
        <w:t>}</w:t>
      </w:r>
    </w:p>
    <w:p w:rsidR="00FA3020" w:rsidRDefault="00350426">
      <w:pPr>
        <w:spacing w:line="324" w:lineRule="auto"/>
        <w:ind w:left="1440" w:right="4447"/>
        <w:rPr>
          <w:rFonts w:ascii="Courier New"/>
          <w:sz w:val="17"/>
        </w:rPr>
      </w:pPr>
      <w:r>
        <w:rPr>
          <w:rFonts w:ascii="Courier New"/>
          <w:color w:val="231F20"/>
          <w:sz w:val="17"/>
        </w:rPr>
        <w:t>17:</w:t>
      </w:r>
      <w:r>
        <w:rPr>
          <w:rFonts w:ascii="Courier New"/>
          <w:color w:val="231F20"/>
          <w:spacing w:val="-42"/>
          <w:sz w:val="17"/>
        </w:rPr>
        <w:t xml:space="preserve"> </w:t>
      </w:r>
      <w:r>
        <w:rPr>
          <w:rFonts w:ascii="Courier New"/>
          <w:color w:val="231F20"/>
          <w:sz w:val="17"/>
        </w:rPr>
        <w:t>public</w:t>
      </w:r>
      <w:r>
        <w:rPr>
          <w:rFonts w:ascii="Courier New"/>
          <w:color w:val="231F20"/>
          <w:spacing w:val="-41"/>
          <w:sz w:val="17"/>
        </w:rPr>
        <w:t xml:space="preserve"> </w:t>
      </w:r>
      <w:r>
        <w:rPr>
          <w:rFonts w:ascii="Courier New"/>
          <w:color w:val="231F20"/>
          <w:sz w:val="17"/>
        </w:rPr>
        <w:t>void</w:t>
      </w:r>
      <w:r>
        <w:rPr>
          <w:rFonts w:ascii="Courier New"/>
          <w:color w:val="231F20"/>
          <w:spacing w:val="-42"/>
          <w:sz w:val="17"/>
        </w:rPr>
        <w:t xml:space="preserve"> </w:t>
      </w:r>
      <w:r>
        <w:rPr>
          <w:rFonts w:ascii="Courier New"/>
          <w:color w:val="231F20"/>
          <w:sz w:val="17"/>
        </w:rPr>
        <w:t>updateName(String</w:t>
      </w:r>
      <w:r>
        <w:rPr>
          <w:rFonts w:ascii="Courier New"/>
          <w:color w:val="231F20"/>
          <w:spacing w:val="-41"/>
          <w:sz w:val="17"/>
        </w:rPr>
        <w:t xml:space="preserve"> </w:t>
      </w:r>
      <w:r>
        <w:rPr>
          <w:rFonts w:ascii="Courier New"/>
          <w:color w:val="231F20"/>
          <w:sz w:val="17"/>
        </w:rPr>
        <w:t>n)</w:t>
      </w:r>
      <w:r>
        <w:rPr>
          <w:rFonts w:ascii="Courier New"/>
          <w:color w:val="231F20"/>
          <w:spacing w:val="-42"/>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name</w:t>
      </w:r>
      <w:r>
        <w:rPr>
          <w:rFonts w:ascii="Courier New"/>
          <w:color w:val="231F20"/>
          <w:spacing w:val="-41"/>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n;</w:t>
      </w:r>
      <w:r>
        <w:rPr>
          <w:rFonts w:ascii="Courier New"/>
          <w:color w:val="231F20"/>
          <w:spacing w:val="-41"/>
          <w:sz w:val="17"/>
        </w:rPr>
        <w:t xml:space="preserve"> </w:t>
      </w:r>
      <w:r>
        <w:rPr>
          <w:rFonts w:ascii="Courier New"/>
          <w:color w:val="231F20"/>
          <w:spacing w:val="-15"/>
          <w:sz w:val="17"/>
        </w:rPr>
        <w:t xml:space="preserve">} </w:t>
      </w:r>
      <w:r>
        <w:rPr>
          <w:rFonts w:ascii="Courier New"/>
          <w:color w:val="231F20"/>
          <w:sz w:val="17"/>
        </w:rPr>
        <w:t>18:</w:t>
      </w:r>
      <w:r>
        <w:rPr>
          <w:rFonts w:ascii="Courier New"/>
          <w:color w:val="231F20"/>
          <w:spacing w:val="-32"/>
          <w:sz w:val="17"/>
        </w:rPr>
        <w:t xml:space="preserve"> </w:t>
      </w:r>
      <w:r>
        <w:rPr>
          <w:rFonts w:ascii="Courier New"/>
          <w:color w:val="231F20"/>
          <w:sz w:val="17"/>
        </w:rPr>
        <w:t>public</w:t>
      </w:r>
      <w:r>
        <w:rPr>
          <w:rFonts w:ascii="Courier New"/>
          <w:color w:val="231F20"/>
          <w:spacing w:val="-32"/>
          <w:sz w:val="17"/>
        </w:rPr>
        <w:t xml:space="preserve"> </w:t>
      </w:r>
      <w:r>
        <w:rPr>
          <w:rFonts w:ascii="Courier New"/>
          <w:color w:val="231F20"/>
          <w:sz w:val="17"/>
        </w:rPr>
        <w:t>void</w:t>
      </w:r>
      <w:r>
        <w:rPr>
          <w:rFonts w:ascii="Courier New"/>
          <w:color w:val="231F20"/>
          <w:spacing w:val="-31"/>
          <w:sz w:val="17"/>
        </w:rPr>
        <w:t xml:space="preserve"> </w:t>
      </w:r>
      <w:r>
        <w:rPr>
          <w:rFonts w:ascii="Courier New"/>
          <w:color w:val="231F20"/>
          <w:sz w:val="17"/>
        </w:rPr>
        <w:t>setname(String</w:t>
      </w:r>
      <w:r>
        <w:rPr>
          <w:rFonts w:ascii="Courier New"/>
          <w:color w:val="231F20"/>
          <w:spacing w:val="-32"/>
          <w:sz w:val="17"/>
        </w:rPr>
        <w:t xml:space="preserve"> </w:t>
      </w:r>
      <w:r>
        <w:rPr>
          <w:rFonts w:ascii="Courier New"/>
          <w:color w:val="231F20"/>
          <w:sz w:val="17"/>
        </w:rPr>
        <w:t>n)</w:t>
      </w:r>
      <w:r>
        <w:rPr>
          <w:rFonts w:ascii="Courier New"/>
          <w:color w:val="231F20"/>
          <w:spacing w:val="-32"/>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name</w:t>
      </w:r>
      <w:r>
        <w:rPr>
          <w:rFonts w:ascii="Courier New"/>
          <w:color w:val="231F20"/>
          <w:spacing w:val="-32"/>
          <w:sz w:val="17"/>
        </w:rPr>
        <w:t xml:space="preserve"> </w:t>
      </w:r>
      <w:r>
        <w:rPr>
          <w:rFonts w:ascii="Courier New"/>
          <w:color w:val="231F20"/>
          <w:sz w:val="17"/>
        </w:rPr>
        <w:t>=</w:t>
      </w:r>
      <w:r>
        <w:rPr>
          <w:rFonts w:ascii="Courier New"/>
          <w:color w:val="231F20"/>
          <w:spacing w:val="-32"/>
          <w:sz w:val="17"/>
        </w:rPr>
        <w:t xml:space="preserve"> </w:t>
      </w:r>
      <w:r>
        <w:rPr>
          <w:rFonts w:ascii="Courier New"/>
          <w:color w:val="231F20"/>
          <w:sz w:val="17"/>
        </w:rPr>
        <w:t>n;</w:t>
      </w:r>
      <w:r>
        <w:rPr>
          <w:rFonts w:ascii="Courier New"/>
          <w:color w:val="231F20"/>
          <w:spacing w:val="-31"/>
          <w:sz w:val="17"/>
        </w:rPr>
        <w:t xml:space="preserve"> </w:t>
      </w:r>
      <w:r>
        <w:rPr>
          <w:rFonts w:ascii="Courier New"/>
          <w:color w:val="231F20"/>
          <w:sz w:val="17"/>
        </w:rPr>
        <w:t>}</w:t>
      </w:r>
    </w:p>
    <w:p w:rsidR="00FA3020" w:rsidRDefault="00FA3020">
      <w:pPr>
        <w:pStyle w:val="BodyText"/>
        <w:spacing w:before="8"/>
        <w:rPr>
          <w:rFonts w:ascii="Courier New"/>
          <w:sz w:val="17"/>
        </w:rPr>
      </w:pPr>
    </w:p>
    <w:p w:rsidR="00FA3020" w:rsidRDefault="00350426">
      <w:pPr>
        <w:pStyle w:val="BodyText"/>
        <w:spacing w:line="247" w:lineRule="auto"/>
        <w:ind w:left="1439" w:right="1468" w:firstLine="240"/>
      </w:pPr>
      <w:r>
        <w:rPr>
          <w:color w:val="231F20"/>
        </w:rPr>
        <w:t xml:space="preserve">Lines 12 and 13 are good. They are private instance variables. Line 14 doesn't follow the JavaBeans naming conventions. Since </w:t>
      </w:r>
      <w:r>
        <w:rPr>
          <w:rFonts w:ascii="Courier New"/>
          <w:i/>
          <w:color w:val="231F20"/>
          <w:sz w:val="18"/>
        </w:rPr>
        <w:t xml:space="preserve">playing </w:t>
      </w:r>
      <w:r>
        <w:rPr>
          <w:color w:val="231F20"/>
        </w:rPr>
        <w:t xml:space="preserve">is a </w:t>
      </w:r>
      <w:r>
        <w:rPr>
          <w:rFonts w:ascii="Courier New"/>
          <w:color w:val="231F20"/>
          <w:sz w:val="18"/>
        </w:rPr>
        <w:t>boolean</w:t>
      </w:r>
      <w:r>
        <w:rPr>
          <w:color w:val="231F20"/>
        </w:rPr>
        <w:t xml:space="preserve">, the getter must begin with </w:t>
      </w:r>
      <w:r>
        <w:rPr>
          <w:rFonts w:ascii="Courier New"/>
          <w:color w:val="231F20"/>
          <w:sz w:val="18"/>
        </w:rPr>
        <w:t>is</w:t>
      </w:r>
      <w:r>
        <w:rPr>
          <w:color w:val="231F20"/>
        </w:rPr>
        <w:t xml:space="preserve">. Line 15 is a correct getter for </w:t>
      </w:r>
      <w:r>
        <w:rPr>
          <w:rFonts w:ascii="Courier New"/>
          <w:i/>
          <w:color w:val="231F20"/>
          <w:sz w:val="18"/>
        </w:rPr>
        <w:t>playing</w:t>
      </w:r>
      <w:r>
        <w:rPr>
          <w:color w:val="231F20"/>
        </w:rPr>
        <w:t xml:space="preserve">. Line 16 doesn't follow the JavaBeans naming con- ventions because it should be called </w:t>
      </w:r>
      <w:r>
        <w:rPr>
          <w:rFonts w:ascii="Courier New"/>
          <w:color w:val="231F20"/>
          <w:sz w:val="18"/>
        </w:rPr>
        <w:t>getName</w:t>
      </w:r>
      <w:r>
        <w:rPr>
          <w:color w:val="231F20"/>
        </w:rPr>
        <w:t xml:space="preserve">. Lines 17 and 18 do not follow the JavaBeans naming conventions because they should be named </w:t>
      </w:r>
      <w:r>
        <w:rPr>
          <w:rFonts w:ascii="Courier New"/>
          <w:color w:val="231F20"/>
          <w:sz w:val="18"/>
        </w:rPr>
        <w:t>setName</w:t>
      </w:r>
      <w:r>
        <w:rPr>
          <w:color w:val="231F20"/>
        </w:rPr>
        <w:t xml:space="preserve">. Remember that Java is case sensitive, so </w:t>
      </w:r>
      <w:r>
        <w:rPr>
          <w:rFonts w:ascii="Courier New"/>
          <w:color w:val="231F20"/>
          <w:sz w:val="18"/>
        </w:rPr>
        <w:t xml:space="preserve">setname </w:t>
      </w:r>
      <w:r>
        <w:rPr>
          <w:color w:val="231F20"/>
        </w:rPr>
        <w:t>is not adequate to meet the naming convention.</w:t>
      </w:r>
    </w:p>
    <w:p w:rsidR="00FA3020" w:rsidRDefault="00FA3020">
      <w:pPr>
        <w:spacing w:line="247" w:lineRule="auto"/>
        <w:sectPr w:rsidR="00FA3020">
          <w:type w:val="continuous"/>
          <w:pgSz w:w="10620" w:h="13320"/>
          <w:pgMar w:top="1260" w:right="0" w:bottom="0" w:left="0" w:header="720" w:footer="720" w:gutter="0"/>
          <w:cols w:space="720"/>
        </w:sectPr>
      </w:pPr>
    </w:p>
    <w:p w:rsidR="00FA3020" w:rsidRDefault="00350426">
      <w:pPr>
        <w:tabs>
          <w:tab w:val="right" w:pos="9179"/>
        </w:tabs>
        <w:spacing w:before="89"/>
        <w:ind w:left="6589"/>
        <w:rPr>
          <w:rFonts w:ascii="Calibri"/>
          <w:b/>
          <w:sz w:val="17"/>
        </w:rPr>
      </w:pPr>
      <w:bookmarkStart w:id="139" w:name="Creating_Immutable_Classes"/>
      <w:bookmarkEnd w:id="139"/>
      <w:r>
        <w:rPr>
          <w:rFonts w:ascii="Calibri"/>
          <w:color w:val="231F20"/>
          <w:w w:val="110"/>
          <w:sz w:val="18"/>
        </w:rPr>
        <w:lastRenderedPageBreak/>
        <w:t>Encapsulating</w:t>
      </w:r>
      <w:r>
        <w:rPr>
          <w:rFonts w:ascii="Calibri"/>
          <w:color w:val="231F20"/>
          <w:spacing w:val="9"/>
          <w:w w:val="110"/>
          <w:sz w:val="18"/>
        </w:rPr>
        <w:t xml:space="preserve"> </w:t>
      </w:r>
      <w:r>
        <w:rPr>
          <w:rFonts w:ascii="Calibri"/>
          <w:color w:val="231F20"/>
          <w:spacing w:val="2"/>
          <w:w w:val="110"/>
          <w:sz w:val="18"/>
        </w:rPr>
        <w:t>Data</w:t>
      </w:r>
      <w:r>
        <w:rPr>
          <w:rFonts w:ascii="Calibri"/>
          <w:color w:val="231F20"/>
          <w:spacing w:val="2"/>
          <w:w w:val="110"/>
          <w:sz w:val="18"/>
        </w:rPr>
        <w:tab/>
      </w:r>
      <w:r>
        <w:rPr>
          <w:rFonts w:ascii="Calibri"/>
          <w:b/>
          <w:color w:val="231F20"/>
          <w:spacing w:val="4"/>
          <w:w w:val="110"/>
          <w:sz w:val="17"/>
        </w:rPr>
        <w:t>207</w:t>
      </w:r>
    </w:p>
    <w:p w:rsidR="00FA3020" w:rsidRDefault="00FA3020">
      <w:pPr>
        <w:pStyle w:val="BodyText"/>
        <w:rPr>
          <w:rFonts w:ascii="Calibri"/>
          <w:b/>
          <w:sz w:val="32"/>
        </w:rPr>
      </w:pPr>
    </w:p>
    <w:p w:rsidR="00FA3020" w:rsidRDefault="00350426">
      <w:pPr>
        <w:pStyle w:val="Heading6"/>
        <w:spacing w:before="206"/>
      </w:pPr>
      <w:r>
        <w:rPr>
          <w:color w:val="231F20"/>
          <w:w w:val="115"/>
        </w:rPr>
        <w:t>Creating Immutable Classes</w:t>
      </w:r>
    </w:p>
    <w:p w:rsidR="00FA3020" w:rsidRDefault="00350426">
      <w:pPr>
        <w:pStyle w:val="BodyText"/>
        <w:spacing w:before="125" w:line="259" w:lineRule="auto"/>
        <w:ind w:left="1560" w:right="1623"/>
      </w:pPr>
      <w:r>
        <w:rPr>
          <w:color w:val="231F20"/>
        </w:rPr>
        <w:t>Encapsulating data is helpful because it prevents callers from making uncontrolled changes to your class. Another common technique is making classes immutable so they cannot be changed at all.</w:t>
      </w:r>
    </w:p>
    <w:p w:rsidR="00FA3020" w:rsidRDefault="00350426">
      <w:pPr>
        <w:pStyle w:val="BodyText"/>
        <w:spacing w:line="259" w:lineRule="auto"/>
        <w:ind w:left="1560" w:right="1648" w:firstLine="240"/>
      </w:pPr>
      <w:r>
        <w:rPr>
          <w:color w:val="231F20"/>
        </w:rPr>
        <w:t xml:space="preserve">Immutable classes are helpful because you know they </w:t>
      </w:r>
      <w:r>
        <w:rPr>
          <w:color w:val="231F20"/>
          <w:spacing w:val="2"/>
        </w:rPr>
        <w:t xml:space="preserve">will </w:t>
      </w:r>
      <w:r>
        <w:rPr>
          <w:color w:val="231F20"/>
        </w:rPr>
        <w:t xml:space="preserve">always be the same. </w:t>
      </w:r>
      <w:r>
        <w:rPr>
          <w:color w:val="231F20"/>
          <w:spacing w:val="-6"/>
        </w:rPr>
        <w:t xml:space="preserve">You </w:t>
      </w:r>
      <w:r>
        <w:rPr>
          <w:color w:val="231F20"/>
          <w:spacing w:val="2"/>
        </w:rPr>
        <w:t xml:space="preserve">can </w:t>
      </w:r>
      <w:r>
        <w:rPr>
          <w:color w:val="231F20"/>
        </w:rPr>
        <w:t xml:space="preserve">pass them around your application with a guarantee that the caller didn’t change </w:t>
      </w:r>
      <w:r>
        <w:rPr>
          <w:color w:val="231F20"/>
          <w:spacing w:val="2"/>
        </w:rPr>
        <w:t xml:space="preserve">anything. This </w:t>
      </w:r>
      <w:r>
        <w:rPr>
          <w:color w:val="231F20"/>
        </w:rPr>
        <w:t xml:space="preserve">helps make programs easier to </w:t>
      </w:r>
      <w:r>
        <w:rPr>
          <w:color w:val="231F20"/>
          <w:spacing w:val="2"/>
        </w:rPr>
        <w:t xml:space="preserve">maintain. </w:t>
      </w:r>
      <w:r>
        <w:rPr>
          <w:color w:val="231F20"/>
        </w:rPr>
        <w:t>It also helps with performance by limiting    the</w:t>
      </w:r>
      <w:r>
        <w:rPr>
          <w:color w:val="231F20"/>
          <w:spacing w:val="13"/>
        </w:rPr>
        <w:t xml:space="preserve"> </w:t>
      </w:r>
      <w:r>
        <w:rPr>
          <w:color w:val="231F20"/>
        </w:rPr>
        <w:t>number</w:t>
      </w:r>
      <w:r>
        <w:rPr>
          <w:color w:val="231F20"/>
          <w:spacing w:val="13"/>
        </w:rPr>
        <w:t xml:space="preserve"> </w:t>
      </w:r>
      <w:r>
        <w:rPr>
          <w:color w:val="231F20"/>
        </w:rPr>
        <w:t>of</w:t>
      </w:r>
      <w:r>
        <w:rPr>
          <w:color w:val="231F20"/>
          <w:spacing w:val="13"/>
        </w:rPr>
        <w:t xml:space="preserve"> </w:t>
      </w:r>
      <w:r>
        <w:rPr>
          <w:color w:val="231F20"/>
        </w:rPr>
        <w:t>copies,</w:t>
      </w:r>
      <w:r>
        <w:rPr>
          <w:color w:val="231F20"/>
          <w:spacing w:val="13"/>
        </w:rPr>
        <w:t xml:space="preserve"> </w:t>
      </w:r>
      <w:r>
        <w:rPr>
          <w:color w:val="231F20"/>
        </w:rPr>
        <w:t>as</w:t>
      </w:r>
      <w:r>
        <w:rPr>
          <w:color w:val="231F20"/>
          <w:spacing w:val="13"/>
        </w:rPr>
        <w:t xml:space="preserve"> </w:t>
      </w:r>
      <w:r>
        <w:rPr>
          <w:color w:val="231F20"/>
        </w:rPr>
        <w:t>you</w:t>
      </w:r>
      <w:r>
        <w:rPr>
          <w:color w:val="231F20"/>
          <w:spacing w:val="13"/>
        </w:rPr>
        <w:t xml:space="preserve"> </w:t>
      </w:r>
      <w:r>
        <w:rPr>
          <w:color w:val="231F20"/>
        </w:rPr>
        <w:t>saw</w:t>
      </w:r>
      <w:r>
        <w:rPr>
          <w:color w:val="231F20"/>
          <w:spacing w:val="14"/>
        </w:rPr>
        <w:t xml:space="preserve"> </w:t>
      </w:r>
      <w:r>
        <w:rPr>
          <w:color w:val="231F20"/>
        </w:rPr>
        <w:t>with</w:t>
      </w:r>
      <w:r>
        <w:rPr>
          <w:color w:val="231F20"/>
          <w:spacing w:val="14"/>
        </w:rPr>
        <w:t xml:space="preserve"> </w:t>
      </w:r>
      <w:r>
        <w:rPr>
          <w:rFonts w:ascii="Courier New" w:hAnsi="Courier New"/>
          <w:color w:val="231F20"/>
          <w:sz w:val="18"/>
        </w:rPr>
        <w:t>String</w:t>
      </w:r>
      <w:r>
        <w:rPr>
          <w:rFonts w:ascii="Courier New" w:hAnsi="Courier New"/>
          <w:color w:val="231F20"/>
          <w:spacing w:val="-53"/>
          <w:sz w:val="18"/>
        </w:rPr>
        <w:t xml:space="preserve"> </w:t>
      </w:r>
      <w:r>
        <w:rPr>
          <w:color w:val="231F20"/>
        </w:rPr>
        <w:t>in</w:t>
      </w:r>
      <w:r>
        <w:rPr>
          <w:color w:val="231F20"/>
          <w:spacing w:val="13"/>
        </w:rPr>
        <w:t xml:space="preserve"> </w:t>
      </w:r>
      <w:r>
        <w:rPr>
          <w:color w:val="231F20"/>
        </w:rPr>
        <w:t>Chapter</w:t>
      </w:r>
      <w:r>
        <w:rPr>
          <w:color w:val="231F20"/>
          <w:spacing w:val="13"/>
        </w:rPr>
        <w:t xml:space="preserve"> </w:t>
      </w:r>
      <w:r>
        <w:rPr>
          <w:color w:val="231F20"/>
        </w:rPr>
        <w:t>3,</w:t>
      </w:r>
      <w:r>
        <w:rPr>
          <w:color w:val="231F20"/>
          <w:spacing w:val="14"/>
        </w:rPr>
        <w:t xml:space="preserve"> </w:t>
      </w:r>
      <w:r>
        <w:rPr>
          <w:color w:val="231F20"/>
        </w:rPr>
        <w:t>“Core</w:t>
      </w:r>
      <w:r>
        <w:rPr>
          <w:color w:val="231F20"/>
          <w:spacing w:val="13"/>
        </w:rPr>
        <w:t xml:space="preserve"> </w:t>
      </w:r>
      <w:r>
        <w:rPr>
          <w:color w:val="231F20"/>
        </w:rPr>
        <w:t>Java</w:t>
      </w:r>
      <w:r>
        <w:rPr>
          <w:color w:val="231F20"/>
          <w:spacing w:val="13"/>
        </w:rPr>
        <w:t xml:space="preserve"> </w:t>
      </w:r>
      <w:r>
        <w:rPr>
          <w:color w:val="231F20"/>
        </w:rPr>
        <w:t>APIs.”</w:t>
      </w:r>
    </w:p>
    <w:p w:rsidR="00FA3020" w:rsidRDefault="00350426">
      <w:pPr>
        <w:pStyle w:val="BodyText"/>
        <w:spacing w:line="209" w:lineRule="exact"/>
        <w:ind w:left="1800"/>
      </w:pPr>
      <w:r>
        <w:rPr>
          <w:color w:val="231F20"/>
        </w:rPr>
        <w:t>One step in making a class immutable is to omit the setters. But wait: we still want the</w:t>
      </w:r>
    </w:p>
    <w:p w:rsidR="00FA3020" w:rsidRDefault="00350426">
      <w:pPr>
        <w:pStyle w:val="BodyText"/>
        <w:spacing w:before="15" w:line="259" w:lineRule="auto"/>
        <w:ind w:left="1560" w:right="1648"/>
      </w:pPr>
      <w:r>
        <w:rPr>
          <w:color w:val="231F20"/>
        </w:rPr>
        <w:t xml:space="preserve">caller to be able to </w:t>
      </w:r>
      <w:r>
        <w:rPr>
          <w:color w:val="231F20"/>
          <w:spacing w:val="2"/>
        </w:rPr>
        <w:t xml:space="preserve">specify </w:t>
      </w:r>
      <w:r>
        <w:rPr>
          <w:color w:val="231F20"/>
        </w:rPr>
        <w:t xml:space="preserve">the initial value—we just </w:t>
      </w:r>
      <w:r>
        <w:rPr>
          <w:color w:val="231F20"/>
          <w:spacing w:val="-3"/>
        </w:rPr>
        <w:t xml:space="preserve">don’t  </w:t>
      </w:r>
      <w:r>
        <w:rPr>
          <w:color w:val="231F20"/>
        </w:rPr>
        <w:t>want it to change after the object  is created. Constructors to the</w:t>
      </w:r>
      <w:r>
        <w:rPr>
          <w:color w:val="231F20"/>
          <w:spacing w:val="8"/>
        </w:rPr>
        <w:t xml:space="preserve"> </w:t>
      </w:r>
      <w:r>
        <w:rPr>
          <w:color w:val="231F20"/>
        </w:rPr>
        <w:t>rescue!</w:t>
      </w:r>
    </w:p>
    <w:p w:rsidR="00FA3020" w:rsidRDefault="00350426">
      <w:pPr>
        <w:spacing w:before="118" w:line="324" w:lineRule="auto"/>
        <w:ind w:left="1749" w:right="6401" w:hanging="189"/>
        <w:rPr>
          <w:rFonts w:ascii="Courier New"/>
          <w:sz w:val="17"/>
        </w:rPr>
      </w:pPr>
      <w:r>
        <w:rPr>
          <w:rFonts w:ascii="Courier New"/>
          <w:color w:val="231F20"/>
          <w:sz w:val="17"/>
        </w:rPr>
        <w:t>public</w:t>
      </w:r>
      <w:r>
        <w:rPr>
          <w:rFonts w:ascii="Courier New"/>
          <w:color w:val="231F20"/>
          <w:spacing w:val="-67"/>
          <w:sz w:val="17"/>
        </w:rPr>
        <w:t xml:space="preserve"> </w:t>
      </w:r>
      <w:r>
        <w:rPr>
          <w:rFonts w:ascii="Courier New"/>
          <w:color w:val="231F20"/>
          <w:sz w:val="17"/>
        </w:rPr>
        <w:t>class</w:t>
      </w:r>
      <w:r>
        <w:rPr>
          <w:rFonts w:ascii="Courier New"/>
          <w:color w:val="231F20"/>
          <w:spacing w:val="-66"/>
          <w:sz w:val="17"/>
        </w:rPr>
        <w:t xml:space="preserve"> </w:t>
      </w:r>
      <w:r>
        <w:rPr>
          <w:rFonts w:ascii="Courier New"/>
          <w:color w:val="231F20"/>
          <w:sz w:val="17"/>
        </w:rPr>
        <w:t>ImmutableSwan</w:t>
      </w:r>
      <w:r>
        <w:rPr>
          <w:rFonts w:ascii="Courier New"/>
          <w:color w:val="231F20"/>
          <w:spacing w:val="-67"/>
          <w:sz w:val="17"/>
        </w:rPr>
        <w:t xml:space="preserve"> </w:t>
      </w:r>
      <w:r>
        <w:rPr>
          <w:rFonts w:ascii="Courier New"/>
          <w:color w:val="231F20"/>
          <w:spacing w:val="-18"/>
          <w:sz w:val="17"/>
        </w:rPr>
        <w:t xml:space="preserve">{ </w:t>
      </w:r>
      <w:r>
        <w:rPr>
          <w:rFonts w:ascii="Courier New"/>
          <w:color w:val="231F20"/>
          <w:sz w:val="17"/>
        </w:rPr>
        <w:t>private int</w:t>
      </w:r>
      <w:r>
        <w:rPr>
          <w:rFonts w:ascii="Courier New"/>
          <w:color w:val="231F20"/>
          <w:spacing w:val="-79"/>
          <w:sz w:val="17"/>
        </w:rPr>
        <w:t xml:space="preserve"> </w:t>
      </w:r>
      <w:r>
        <w:rPr>
          <w:rFonts w:ascii="Courier New"/>
          <w:color w:val="231F20"/>
          <w:sz w:val="17"/>
        </w:rPr>
        <w:t>numberEggs;</w:t>
      </w:r>
    </w:p>
    <w:p w:rsidR="00FA3020" w:rsidRDefault="00350426">
      <w:pPr>
        <w:spacing w:line="324" w:lineRule="auto"/>
        <w:ind w:left="1938" w:right="5186" w:hanging="189"/>
        <w:rPr>
          <w:rFonts w:ascii="Courier New"/>
          <w:sz w:val="17"/>
        </w:rPr>
      </w:pPr>
      <w:r>
        <w:rPr>
          <w:rFonts w:ascii="Courier New"/>
          <w:color w:val="231F20"/>
          <w:w w:val="95"/>
          <w:sz w:val="17"/>
        </w:rPr>
        <w:t xml:space="preserve">public ImmutableSwan(int numberEggs) </w:t>
      </w:r>
      <w:r>
        <w:rPr>
          <w:rFonts w:ascii="Courier New"/>
          <w:color w:val="231F20"/>
          <w:spacing w:val="-18"/>
          <w:w w:val="95"/>
          <w:sz w:val="17"/>
        </w:rPr>
        <w:t xml:space="preserve">{ </w:t>
      </w:r>
      <w:r>
        <w:rPr>
          <w:rFonts w:ascii="Courier New"/>
          <w:color w:val="231F20"/>
          <w:sz w:val="17"/>
        </w:rPr>
        <w:t>this.numberEggs =</w:t>
      </w:r>
      <w:r>
        <w:rPr>
          <w:rFonts w:ascii="Courier New"/>
          <w:color w:val="231F20"/>
          <w:spacing w:val="-61"/>
          <w:sz w:val="17"/>
        </w:rPr>
        <w:t xml:space="preserve"> </w:t>
      </w:r>
      <w:r>
        <w:rPr>
          <w:rFonts w:ascii="Courier New"/>
          <w:color w:val="231F20"/>
          <w:sz w:val="17"/>
        </w:rPr>
        <w:t>numberEggs;</w:t>
      </w:r>
    </w:p>
    <w:p w:rsidR="00FA3020" w:rsidRDefault="00350426">
      <w:pPr>
        <w:ind w:left="1749"/>
        <w:rPr>
          <w:rFonts w:ascii="Courier New"/>
          <w:sz w:val="17"/>
        </w:rPr>
      </w:pPr>
      <w:r>
        <w:rPr>
          <w:rFonts w:ascii="Courier New"/>
          <w:color w:val="231F20"/>
          <w:w w:val="92"/>
          <w:sz w:val="17"/>
        </w:rPr>
        <w:t>}</w:t>
      </w:r>
    </w:p>
    <w:p w:rsidR="00FA3020" w:rsidRDefault="00350426">
      <w:pPr>
        <w:spacing w:before="68" w:line="324" w:lineRule="auto"/>
        <w:ind w:left="1938" w:right="6212" w:hanging="189"/>
        <w:rPr>
          <w:rFonts w:ascii="Courier New"/>
          <w:sz w:val="17"/>
        </w:rPr>
      </w:pPr>
      <w:r>
        <w:rPr>
          <w:rFonts w:ascii="Courier New"/>
          <w:color w:val="231F20"/>
          <w:sz w:val="17"/>
        </w:rPr>
        <w:t>public</w:t>
      </w:r>
      <w:r>
        <w:rPr>
          <w:rFonts w:ascii="Courier New"/>
          <w:color w:val="231F20"/>
          <w:spacing w:val="-67"/>
          <w:sz w:val="17"/>
        </w:rPr>
        <w:t xml:space="preserve"> </w:t>
      </w:r>
      <w:r>
        <w:rPr>
          <w:rFonts w:ascii="Courier New"/>
          <w:color w:val="231F20"/>
          <w:sz w:val="17"/>
        </w:rPr>
        <w:t>int</w:t>
      </w:r>
      <w:r>
        <w:rPr>
          <w:rFonts w:ascii="Courier New"/>
          <w:color w:val="231F20"/>
          <w:spacing w:val="-66"/>
          <w:sz w:val="17"/>
        </w:rPr>
        <w:t xml:space="preserve"> </w:t>
      </w:r>
      <w:r>
        <w:rPr>
          <w:rFonts w:ascii="Courier New"/>
          <w:color w:val="231F20"/>
          <w:sz w:val="17"/>
        </w:rPr>
        <w:t>getNumberEggs()</w:t>
      </w:r>
      <w:r>
        <w:rPr>
          <w:rFonts w:ascii="Courier New"/>
          <w:color w:val="231F20"/>
          <w:spacing w:val="-67"/>
          <w:sz w:val="17"/>
        </w:rPr>
        <w:t xml:space="preserve"> </w:t>
      </w:r>
      <w:r>
        <w:rPr>
          <w:rFonts w:ascii="Courier New"/>
          <w:color w:val="231F20"/>
          <w:spacing w:val="-18"/>
          <w:sz w:val="17"/>
        </w:rPr>
        <w:t xml:space="preserve">{ </w:t>
      </w:r>
      <w:r>
        <w:rPr>
          <w:rFonts w:ascii="Courier New"/>
          <w:color w:val="231F20"/>
          <w:sz w:val="17"/>
        </w:rPr>
        <w:t>return numberEggs;</w:t>
      </w:r>
    </w:p>
    <w:p w:rsidR="00FA3020" w:rsidRDefault="00350426">
      <w:pPr>
        <w:ind w:left="1749"/>
        <w:rPr>
          <w:rFonts w:ascii="Courier New"/>
          <w:sz w:val="17"/>
        </w:rPr>
      </w:pPr>
      <w:r>
        <w:rPr>
          <w:rFonts w:ascii="Courier New"/>
          <w:color w:val="231F20"/>
          <w:sz w:val="17"/>
        </w:rPr>
        <w:t>} }</w:t>
      </w:r>
    </w:p>
    <w:p w:rsidR="00FA3020" w:rsidRDefault="00FA3020">
      <w:pPr>
        <w:pStyle w:val="BodyText"/>
        <w:spacing w:before="7"/>
        <w:rPr>
          <w:rFonts w:ascii="Courier New"/>
          <w:sz w:val="23"/>
        </w:rPr>
      </w:pPr>
    </w:p>
    <w:p w:rsidR="00FA3020" w:rsidRDefault="00350426">
      <w:pPr>
        <w:pStyle w:val="BodyText"/>
        <w:spacing w:before="1" w:line="259" w:lineRule="auto"/>
        <w:ind w:left="1559" w:right="1588" w:firstLine="240"/>
        <w:jc w:val="both"/>
      </w:pPr>
      <w:r>
        <w:rPr>
          <w:color w:val="231F20"/>
          <w:spacing w:val="3"/>
        </w:rPr>
        <w:t xml:space="preserve">In </w:t>
      </w:r>
      <w:r>
        <w:rPr>
          <w:color w:val="231F20"/>
          <w:spacing w:val="2"/>
        </w:rPr>
        <w:t xml:space="preserve">this </w:t>
      </w:r>
      <w:r>
        <w:rPr>
          <w:color w:val="231F20"/>
        </w:rPr>
        <w:t xml:space="preserve">example, we </w:t>
      </w:r>
      <w:r>
        <w:rPr>
          <w:color w:val="231F20"/>
          <w:spacing w:val="-3"/>
        </w:rPr>
        <w:t xml:space="preserve">don't </w:t>
      </w:r>
      <w:r>
        <w:rPr>
          <w:color w:val="231F20"/>
        </w:rPr>
        <w:t xml:space="preserve">have a setter. </w:t>
      </w:r>
      <w:r>
        <w:rPr>
          <w:color w:val="231F20"/>
          <w:spacing w:val="-5"/>
        </w:rPr>
        <w:t xml:space="preserve">We </w:t>
      </w:r>
      <w:r>
        <w:rPr>
          <w:color w:val="231F20"/>
        </w:rPr>
        <w:t>do have a constructor that allows a value to  be set. Remember, immutable is only measured after the object is constructed. Immutable classes</w:t>
      </w:r>
      <w:r>
        <w:rPr>
          <w:color w:val="231F20"/>
          <w:spacing w:val="11"/>
        </w:rPr>
        <w:t xml:space="preserve"> </w:t>
      </w:r>
      <w:r>
        <w:rPr>
          <w:color w:val="231F20"/>
        </w:rPr>
        <w:t>are</w:t>
      </w:r>
      <w:r>
        <w:rPr>
          <w:color w:val="231F20"/>
          <w:spacing w:val="12"/>
        </w:rPr>
        <w:t xml:space="preserve"> </w:t>
      </w:r>
      <w:r>
        <w:rPr>
          <w:color w:val="231F20"/>
        </w:rPr>
        <w:t>allowed</w:t>
      </w:r>
      <w:r>
        <w:rPr>
          <w:color w:val="231F20"/>
          <w:spacing w:val="12"/>
        </w:rPr>
        <w:t xml:space="preserve"> </w:t>
      </w:r>
      <w:r>
        <w:rPr>
          <w:color w:val="231F20"/>
        </w:rPr>
        <w:t>to</w:t>
      </w:r>
      <w:r>
        <w:rPr>
          <w:color w:val="231F20"/>
          <w:spacing w:val="11"/>
        </w:rPr>
        <w:t xml:space="preserve"> </w:t>
      </w:r>
      <w:r>
        <w:rPr>
          <w:color w:val="231F20"/>
        </w:rPr>
        <w:t>have</w:t>
      </w:r>
      <w:r>
        <w:rPr>
          <w:color w:val="231F20"/>
          <w:spacing w:val="11"/>
        </w:rPr>
        <w:t xml:space="preserve"> </w:t>
      </w:r>
      <w:r>
        <w:rPr>
          <w:color w:val="231F20"/>
        </w:rPr>
        <w:t>values.</w:t>
      </w:r>
      <w:r>
        <w:rPr>
          <w:color w:val="231F20"/>
          <w:spacing w:val="12"/>
        </w:rPr>
        <w:t xml:space="preserve"> </w:t>
      </w:r>
      <w:r>
        <w:rPr>
          <w:color w:val="231F20"/>
        </w:rPr>
        <w:t>They</w:t>
      </w:r>
      <w:r>
        <w:rPr>
          <w:color w:val="231F20"/>
          <w:spacing w:val="10"/>
        </w:rPr>
        <w:t xml:space="preserve"> </w:t>
      </w:r>
      <w:r>
        <w:rPr>
          <w:color w:val="231F20"/>
        </w:rPr>
        <w:t>just</w:t>
      </w:r>
      <w:r>
        <w:rPr>
          <w:color w:val="231F20"/>
          <w:spacing w:val="11"/>
        </w:rPr>
        <w:t xml:space="preserve"> </w:t>
      </w:r>
      <w:r>
        <w:rPr>
          <w:color w:val="231F20"/>
        </w:rPr>
        <w:t>can't</w:t>
      </w:r>
      <w:r>
        <w:rPr>
          <w:color w:val="231F20"/>
          <w:spacing w:val="12"/>
        </w:rPr>
        <w:t xml:space="preserve"> </w:t>
      </w:r>
      <w:r>
        <w:rPr>
          <w:color w:val="231F20"/>
        </w:rPr>
        <w:t>change</w:t>
      </w:r>
      <w:r>
        <w:rPr>
          <w:color w:val="231F20"/>
          <w:spacing w:val="12"/>
        </w:rPr>
        <w:t xml:space="preserve"> </w:t>
      </w:r>
      <w:r>
        <w:rPr>
          <w:color w:val="231F20"/>
        </w:rPr>
        <w:t>after</w:t>
      </w:r>
      <w:r>
        <w:rPr>
          <w:color w:val="231F20"/>
          <w:spacing w:val="11"/>
        </w:rPr>
        <w:t xml:space="preserve"> </w:t>
      </w:r>
      <w:r>
        <w:rPr>
          <w:color w:val="231F20"/>
        </w:rPr>
        <w:t>instantiation.</w:t>
      </w:r>
    </w:p>
    <w:p w:rsidR="00FA3020" w:rsidRDefault="000C69B0">
      <w:pPr>
        <w:pStyle w:val="BodyText"/>
        <w:spacing w:before="2"/>
        <w:rPr>
          <w:sz w:val="10"/>
        </w:rPr>
      </w:pPr>
      <w:r w:rsidRPr="000C69B0">
        <w:pict>
          <v:group id="_x0000_s1499" style="position:absolute;margin-left:49.5pt;margin-top:7.95pt;width:416pt;height:243.95pt;z-index:-251603456;mso-wrap-distance-left:0;mso-wrap-distance-right:0;mso-position-horizontal-relative:page" coordorigin="990,159" coordsize="8320,4879">
            <v:rect id="_x0000_s1517" style="position:absolute;left:1320;top:178;width:7860;height:620" fillcolor="#e6e7e8" stroked="f"/>
            <v:rect id="_x0000_s1516" style="position:absolute;left:1320;top:798;width:7860;height:360" fillcolor="#e6e7e8" stroked="f"/>
            <v:shape id="_x0000_s1515" type="#_x0000_t75" style="position:absolute;left:1936;top:428;width:518;height:163">
              <v:imagedata r:id="rId83" o:title=""/>
            </v:shape>
            <v:shape id="_x0000_s1514" type="#_x0000_t75" style="position:absolute;left:2549;top:428;width:718;height:163">
              <v:imagedata r:id="rId73" o:title=""/>
            </v:shape>
            <v:shape id="_x0000_s1513" style="position:absolute;left:3380;top:424;width:150;height:168" coordorigin="3380,425" coordsize="150,168" o:spt="100" adj="0,,0" path="m3440,539r-60,l3386,564r16,17l3426,589r27,3l3484,589r24,-10l3524,562r1,-6l3450,556r-4,-2l3443,551r-2,-4l3440,543r,-4xm3456,425r-31,3l3402,438r-14,16l3383,476r2,15l3390,503r10,9l3416,519r50,15l3471,537r,13l3465,556r60,l3530,537r-2,-14l3523,512r-9,-10l3501,495r-13,-5l3474,486r-23,-6l3444,478r-4,-2l3440,465r5,-4l3522,461r-2,-10l3505,435r-22,-8l3456,425xm3522,461r-59,l3468,464r1,10l3525,474r-3,-13xe" fillcolor="#808285" stroked="f">
              <v:stroke joinstyle="round"/>
              <v:formulas/>
              <v:path arrowok="t" o:connecttype="segments"/>
            </v:shape>
            <v:shape id="_x0000_s1512" style="position:absolute;left:3550;top:473;width:127;height:118" coordorigin="3551,474" coordsize="127,118" o:spt="100" adj="0,,0" path="m3616,474r-27,4l3569,489r-14,18l3551,532r5,28l3570,578r20,10l3614,591r28,-3l3662,579r11,-15l3608,564r-4,-4l3604,506r4,-5l3672,501r-10,-14l3643,477r-27,-3xm3678,543r-50,l3627,557r-2,7l3673,564r1,-1l3678,543xm3672,501r-46,l3628,509r,14l3678,523r-5,-21l3672,501xe" fillcolor="#808285" stroked="f">
              <v:stroke joinstyle="round"/>
              <v:formulas/>
              <v:path arrowok="t" o:connecttype="segments"/>
            </v:shape>
            <v:shape id="_x0000_s1511" style="position:absolute;left:3700;top:473;width:127;height:118" coordorigin="3700,474" coordsize="127,118" o:spt="100" adj="0,,0" path="m3765,474r-27,4l3718,489r-13,18l3700,532r5,28l3719,578r19,10l3761,591r27,-3l3807,581r13,-12l3821,564r-66,l3751,558r,-16l3827,542r,-7l3825,519r-74,l3751,507r6,-6l3819,501r-7,-12l3792,478r-27,-4xm3826,552r-47,l3777,560r-5,4l3821,564r5,-12xm3819,501r-45,l3779,507r,12l3825,519r-2,-10l3819,501xe" fillcolor="#808285" stroked="f">
              <v:stroke joinstyle="round"/>
              <v:formulas/>
              <v:path arrowok="t" o:connecttype="segments"/>
            </v:shape>
            <v:shape id="_x0000_s1510" style="position:absolute;left:3851;top:473;width:127;height:114" coordorigin="3851,474" coordsize="127,114" o:spt="100" adj="0,,0" path="m3903,477r-52,l3851,588r54,l3905,510r4,-4l3977,506r-2,-10l3974,494r-69,l3903,477xm3977,506r-56,l3925,511r,77l3978,588r,-74l3977,506xm3940,474r-10,1l3921,478r-9,6l3905,494r69,l3967,483r-12,-7l3940,474xe" fillcolor="#808285" stroked="f">
              <v:stroke joinstyle="round"/>
              <v:formulas/>
              <v:path arrowok="t" o:connecttype="segments"/>
            </v:shape>
            <v:shape id="_x0000_s1509" style="position:absolute;left:4000;top:473;width:118;height:118" coordorigin="4000,474" coordsize="118,118" o:spt="100" adj="0,,0" path="m4115,499r-48,l4070,502r,17l4063,519r-27,2l4016,528r-12,12l4000,557r3,15l4011,582r12,7l4038,591r12,l4062,587r8,-10l4118,577r,-13l4050,564r-5,-5l4045,546r3,-7l4118,539r,-26l4115,499xm4118,577r-48,l4071,588r47,l4118,577xm4118,539r-48,l4070,558r-3,6l4118,564r,-25xm4062,474r-21,1l4023,481r-12,11l4005,510r44,l4049,501r4,-2l4115,499r,-3l4106,484r-18,-8l4062,474xe" fillcolor="#808285" stroked="f">
              <v:stroke joinstyle="round"/>
              <v:formulas/>
              <v:path arrowok="t" o:connecttype="segments"/>
            </v:shape>
            <v:shape id="_x0000_s1508" style="position:absolute;left:4145;top:475;width:89;height:112" coordorigin="4145,476" coordsize="89,112" o:spt="100" adj="0,,0" path="m4197,477r-52,l4145,588r54,l4199,523r3,-7l4234,516r,-27l4199,489r-2,-12xm4234,516r-12,l4228,517r6,2l4234,516xm4225,476r-11,l4206,479r-7,10l4234,489r,-10l4229,476r-4,xe" fillcolor="#808285" stroked="f">
              <v:stroke joinstyle="round"/>
              <v:formulas/>
              <v:path arrowok="t" o:connecttype="segments"/>
            </v:shape>
            <v:rect id="_x0000_s1507" style="position:absolute;left:4253;top:477;width:54;height:111" fillcolor="#808285" stroked="f"/>
            <v:rect id="_x0000_s1506" style="position:absolute;left:4253;top:428;width:54;height:34" fillcolor="#808285" stroked="f"/>
            <v:shape id="_x0000_s1505" style="position:absolute;left:4331;top:473;width:135;height:118" coordorigin="4332,474" coordsize="135,118" o:spt="100" adj="0,,0" path="m4399,474r-29,4l4348,490r-12,19l4332,532r4,24l4348,575r22,12l4399,591r29,-4l4449,575r10,-14l4390,561r-4,-7l4386,510r4,-6l4459,504r-10,-14l4428,478r-29,-4xm4459,504r-52,l4411,510r,44l4407,561r52,l4462,556r4,-24l4462,509r-3,-5xe" fillcolor="#808285" stroked="f">
              <v:stroke joinstyle="round"/>
              <v:formulas/>
              <v:path arrowok="t" o:connecttype="segments"/>
            </v:shape>
            <v:shape id="_x0000_s1504" style="position:absolute;left:1413;top:281;width:453;height:454" coordorigin="1414,282" coordsize="453,454" o:spt="100" adj="0,,0" path="m1640,282r-72,11l1506,325r-49,49l1425,436r-11,73l1425,581r32,62l1506,692r62,32l1640,736r72,-12l1730,715r-106,l1617,714r-7,-1l1605,706r-22,l1560,699r-21,-10l1519,676r-19,-15l1510,655r11,-7l1522,647r-36,l1466,620r-16,-31l1440,555r-5,-36l1865,519r1,-10l1865,499r-430,l1440,462r10,-34l1466,397r20,-27l1523,370r-2,-1l1510,362r-10,-6l1519,341r20,-13l1560,318r23,-7l1605,311r5,-6l1617,303r7,-1l1730,302r-18,-9l1640,282xm1650,615r-20,l1630,715r20,l1650,615xm1744,615r-94,l1666,616r17,3l1700,623r17,6l1708,651r-11,22l1684,694r-13,19l1663,714r-6,1l1730,715r17,-9l1697,706r11,-16l1718,673r9,-18l1735,636r41,l1770,633r-13,-7l1742,619r2,-4xm1566,636r-20,l1553,655r9,18l1572,690r11,16l1605,706r-9,-12l1584,673r-11,-22l1566,636xm1776,636r-41,l1747,642r12,6l1770,655r10,6l1762,676r-20,13l1720,699r-23,7l1747,706r27,-14l1819,647r-25,l1783,640r-7,-4xm1536,519r-20,l1518,541r4,25l1529,592r9,27l1524,626r-14,7l1498,640r-12,7l1522,647r11,-5l1546,636r20,l1563,629r17,-6l1597,619r17,-3l1630,615r114,l1744,613r-188,l1548,589r-6,-24l1538,542r-2,-23xm1865,519r-20,l1841,555r-11,34l1815,620r-21,27l1819,647r4,-4l1855,581r10,-62xm1650,519r-20,l1630,594r-17,2l1594,600r-19,6l1556,613r168,l1705,606r-19,-6l1668,596r-18,-2l1650,519xm1765,519r-20,l1743,542r-5,23l1732,589r-8,24l1744,613r7,-21l1758,566r5,-25l1765,519xm1523,370r-37,l1498,377r12,7l1524,391r14,7l1529,425r-6,26l1518,476r-2,23l1536,499r2,-24l1542,452r6,-24l1556,405r188,l1744,403r-114,l1613,401r-17,-3l1579,393r-17,-5l1566,381r-21,l1532,375r-9,-5xm1724,405r-168,l1575,412r19,5l1613,421r17,2l1630,499r20,l1650,423r18,-2l1686,417r19,-5l1724,405xm1744,405r-20,l1732,428r6,24l1743,475r2,24l1765,499r-3,-23l1758,451r-7,-26l1744,405xm1819,370r-25,l1815,397r15,31l1841,462r4,37l1865,499r-10,-63l1823,374r-4,-4xm1650,302r-20,l1630,403r20,l1650,302xm1730,302r-73,l1663,303r8,2l1684,324r12,20l1708,365r10,23l1701,393r-17,5l1667,401r-17,2l1744,403r-2,-5l1757,391r13,-7l1777,381r-42,l1727,362r-9,-18l1708,326r-11,-15l1746,311r-16,-9xm1605,311r-22,l1572,326r-10,18l1553,362r-8,19l1566,381r6,-16l1584,344r12,-20l1605,311xm1746,311r-49,l1720,318r22,10l1762,341r18,15l1770,362r-10,7l1748,375r-13,6l1777,381r6,-4l1794,370r25,l1774,325r-28,-14xe" fillcolor="#808285" stroked="f">
              <v:stroke joinstyle="round"/>
              <v:formulas/>
              <v:path arrowok="t" o:connecttype="segments"/>
            </v:shape>
            <v:rect id="_x0000_s1503" style="position:absolute;left:1325;top:163;width:7850;height:4330" filled="f" strokecolor="#231f20" strokeweight=".5pt"/>
            <v:rect id="_x0000_s1502" style="position:absolute;left:990;top:4395;width:8320;height:642" stroked="f"/>
            <v:shape id="_x0000_s1501" type="#_x0000_t202" style="position:absolute;left:990;top:158;width:8320;height:4879" filled="f" stroked="f">
              <v:textbox inset="0,0,0,0">
                <w:txbxContent>
                  <w:p w:rsidR="0043584B" w:rsidRDefault="0043584B">
                    <w:pPr>
                      <w:rPr>
                        <w:sz w:val="20"/>
                      </w:rPr>
                    </w:pPr>
                  </w:p>
                  <w:p w:rsidR="0043584B" w:rsidRDefault="0043584B">
                    <w:pPr>
                      <w:rPr>
                        <w:sz w:val="20"/>
                      </w:rPr>
                    </w:pPr>
                  </w:p>
                  <w:p w:rsidR="0043584B" w:rsidRDefault="0043584B">
                    <w:pPr>
                      <w:rPr>
                        <w:sz w:val="20"/>
                      </w:rPr>
                    </w:pPr>
                  </w:p>
                  <w:p w:rsidR="0043584B" w:rsidRDefault="0043584B">
                    <w:pPr>
                      <w:rPr>
                        <w:sz w:val="20"/>
                      </w:rPr>
                    </w:pPr>
                  </w:p>
                  <w:p w:rsidR="0043584B" w:rsidRDefault="0043584B">
                    <w:pPr>
                      <w:spacing w:before="150" w:line="278" w:lineRule="auto"/>
                      <w:ind w:left="570" w:right="486"/>
                      <w:rPr>
                        <w:rFonts w:ascii="Calibri"/>
                        <w:sz w:val="17"/>
                      </w:rPr>
                    </w:pPr>
                    <w:r>
                      <w:rPr>
                        <w:rFonts w:ascii="Calibri"/>
                        <w:color w:val="231F20"/>
                        <w:w w:val="115"/>
                        <w:sz w:val="17"/>
                      </w:rPr>
                      <w:t>When you are writing an immutable class, be careful about the return types. On the surface, this class appears to be immutable since there is no setter:</w:t>
                    </w:r>
                  </w:p>
                  <w:p w:rsidR="0043584B" w:rsidRDefault="0043584B">
                    <w:pPr>
                      <w:spacing w:before="99" w:line="324" w:lineRule="auto"/>
                      <w:ind w:left="843" w:right="4373" w:hanging="274"/>
                      <w:rPr>
                        <w:rFonts w:ascii="Courier New"/>
                        <w:sz w:val="17"/>
                      </w:rPr>
                    </w:pPr>
                    <w:r>
                      <w:rPr>
                        <w:rFonts w:ascii="Courier New"/>
                        <w:color w:val="231F20"/>
                        <w:sz w:val="17"/>
                      </w:rPr>
                      <w:t xml:space="preserve">public class NotImmutable { </w:t>
                    </w:r>
                    <w:r>
                      <w:rPr>
                        <w:rFonts w:ascii="Courier New"/>
                        <w:color w:val="231F20"/>
                        <w:w w:val="90"/>
                        <w:sz w:val="17"/>
                      </w:rPr>
                      <w:t>private StringBuilder builder;</w:t>
                    </w:r>
                  </w:p>
                  <w:p w:rsidR="0043584B" w:rsidRDefault="0043584B">
                    <w:pPr>
                      <w:spacing w:line="324" w:lineRule="auto"/>
                      <w:ind w:left="1026" w:right="3293" w:hanging="183"/>
                      <w:rPr>
                        <w:rFonts w:ascii="Courier New"/>
                        <w:sz w:val="17"/>
                      </w:rPr>
                    </w:pPr>
                    <w:r>
                      <w:rPr>
                        <w:rFonts w:ascii="Courier New"/>
                        <w:color w:val="231F20"/>
                        <w:w w:val="90"/>
                        <w:sz w:val="17"/>
                      </w:rPr>
                      <w:t xml:space="preserve">public NotImmutable(StringBuilder b) { </w:t>
                    </w:r>
                    <w:r>
                      <w:rPr>
                        <w:rFonts w:ascii="Courier New"/>
                        <w:color w:val="231F20"/>
                        <w:sz w:val="17"/>
                      </w:rPr>
                      <w:t>builder = b;</w:t>
                    </w:r>
                  </w:p>
                  <w:p w:rsidR="0043584B" w:rsidRDefault="0043584B">
                    <w:pPr>
                      <w:ind w:left="843"/>
                      <w:rPr>
                        <w:rFonts w:ascii="Courier New"/>
                        <w:sz w:val="17"/>
                      </w:rPr>
                    </w:pPr>
                    <w:r>
                      <w:rPr>
                        <w:rFonts w:ascii="Courier New"/>
                        <w:color w:val="231F20"/>
                        <w:w w:val="89"/>
                        <w:sz w:val="17"/>
                      </w:rPr>
                      <w:t>}</w:t>
                    </w:r>
                  </w:p>
                  <w:p w:rsidR="0043584B" w:rsidRDefault="0043584B">
                    <w:pPr>
                      <w:spacing w:before="67" w:line="324" w:lineRule="auto"/>
                      <w:ind w:left="1026" w:right="4265" w:hanging="183"/>
                      <w:rPr>
                        <w:rFonts w:ascii="Courier New"/>
                        <w:sz w:val="17"/>
                      </w:rPr>
                    </w:pPr>
                    <w:r>
                      <w:rPr>
                        <w:rFonts w:ascii="Courier New"/>
                        <w:color w:val="231F20"/>
                        <w:w w:val="95"/>
                        <w:sz w:val="17"/>
                      </w:rPr>
                      <w:t>public</w:t>
                    </w:r>
                    <w:r>
                      <w:rPr>
                        <w:rFonts w:ascii="Courier New"/>
                        <w:color w:val="231F20"/>
                        <w:spacing w:val="-62"/>
                        <w:w w:val="95"/>
                        <w:sz w:val="17"/>
                      </w:rPr>
                      <w:t xml:space="preserve"> </w:t>
                    </w:r>
                    <w:r>
                      <w:rPr>
                        <w:rFonts w:ascii="Courier New"/>
                        <w:color w:val="231F20"/>
                        <w:w w:val="95"/>
                        <w:sz w:val="17"/>
                      </w:rPr>
                      <w:t>StringBuilder</w:t>
                    </w:r>
                    <w:r>
                      <w:rPr>
                        <w:rFonts w:ascii="Courier New"/>
                        <w:color w:val="231F20"/>
                        <w:spacing w:val="-62"/>
                        <w:w w:val="95"/>
                        <w:sz w:val="17"/>
                      </w:rPr>
                      <w:t xml:space="preserve"> </w:t>
                    </w:r>
                    <w:r>
                      <w:rPr>
                        <w:rFonts w:ascii="Courier New"/>
                        <w:color w:val="231F20"/>
                        <w:w w:val="95"/>
                        <w:sz w:val="17"/>
                      </w:rPr>
                      <w:t>getBuilder()</w:t>
                    </w:r>
                    <w:r>
                      <w:rPr>
                        <w:rFonts w:ascii="Courier New"/>
                        <w:color w:val="231F20"/>
                        <w:spacing w:val="-61"/>
                        <w:w w:val="95"/>
                        <w:sz w:val="17"/>
                      </w:rPr>
                      <w:t xml:space="preserve"> </w:t>
                    </w:r>
                    <w:r>
                      <w:rPr>
                        <w:rFonts w:ascii="Courier New"/>
                        <w:color w:val="231F20"/>
                        <w:spacing w:val="-16"/>
                        <w:w w:val="95"/>
                        <w:sz w:val="17"/>
                      </w:rPr>
                      <w:t xml:space="preserve">{ </w:t>
                    </w:r>
                    <w:r>
                      <w:rPr>
                        <w:rFonts w:ascii="Courier New"/>
                        <w:color w:val="231F20"/>
                        <w:sz w:val="17"/>
                      </w:rPr>
                      <w:t>return builder;</w:t>
                    </w:r>
                  </w:p>
                  <w:p w:rsidR="0043584B" w:rsidRDefault="0043584B">
                    <w:pPr>
                      <w:ind w:left="843"/>
                      <w:rPr>
                        <w:rFonts w:ascii="Courier New"/>
                        <w:sz w:val="17"/>
                      </w:rPr>
                    </w:pPr>
                    <w:r>
                      <w:rPr>
                        <w:rFonts w:ascii="Courier New"/>
                        <w:color w:val="231F20"/>
                        <w:sz w:val="17"/>
                      </w:rPr>
                      <w:t>} }</w:t>
                    </w:r>
                  </w:p>
                  <w:p w:rsidR="0043584B" w:rsidRDefault="0043584B">
                    <w:pPr>
                      <w:spacing w:before="127"/>
                      <w:ind w:left="570"/>
                      <w:rPr>
                        <w:rFonts w:ascii="Calibri" w:hAnsi="Calibri"/>
                        <w:sz w:val="17"/>
                      </w:rPr>
                    </w:pPr>
                    <w:r>
                      <w:rPr>
                        <w:rFonts w:ascii="Calibri" w:hAnsi="Calibri"/>
                        <w:color w:val="231F20"/>
                        <w:w w:val="115"/>
                        <w:sz w:val="17"/>
                      </w:rPr>
                      <w:t>The problem is that it isn’t really. Consider this code snippet:</w:t>
                    </w:r>
                  </w:p>
                  <w:p w:rsidR="0043584B" w:rsidRDefault="0043584B">
                    <w:pPr>
                      <w:spacing w:before="6"/>
                      <w:rPr>
                        <w:sz w:val="27"/>
                      </w:rPr>
                    </w:pPr>
                  </w:p>
                  <w:p w:rsidR="0043584B" w:rsidRDefault="0043584B">
                    <w:pPr>
                      <w:ind w:right="347"/>
                      <w:jc w:val="right"/>
                      <w:rPr>
                        <w:rFonts w:ascii="Book Antiqua"/>
                        <w:i/>
                        <w:sz w:val="19"/>
                      </w:rPr>
                    </w:pPr>
                    <w:r>
                      <w:rPr>
                        <w:rFonts w:ascii="Book Antiqua"/>
                        <w:i/>
                        <w:color w:val="231F20"/>
                        <w:w w:val="105"/>
                        <w:sz w:val="19"/>
                      </w:rPr>
                      <w:t>continues</w:t>
                    </w:r>
                  </w:p>
                </w:txbxContent>
              </v:textbox>
            </v:shape>
            <v:shape id="_x0000_s1500" type="#_x0000_t202" style="position:absolute;left:1330;top:168;width:7840;height:990" filled="f" stroked="f">
              <v:textbox inset="0,0,0,0">
                <w:txbxContent>
                  <w:p w:rsidR="0043584B" w:rsidRDefault="0043584B"/>
                  <w:p w:rsidR="0043584B" w:rsidRDefault="0043584B">
                    <w:pPr>
                      <w:spacing w:before="9"/>
                      <w:rPr>
                        <w:sz w:val="30"/>
                      </w:rPr>
                    </w:pPr>
                  </w:p>
                  <w:p w:rsidR="0043584B" w:rsidRDefault="0043584B">
                    <w:pPr>
                      <w:ind w:left="230"/>
                      <w:rPr>
                        <w:rFonts w:ascii="Century Gothic"/>
                        <w:b/>
                        <w:sz w:val="19"/>
                      </w:rPr>
                    </w:pPr>
                    <w:r>
                      <w:rPr>
                        <w:rFonts w:ascii="Century Gothic"/>
                        <w:b/>
                        <w:color w:val="231F20"/>
                        <w:w w:val="110"/>
                        <w:sz w:val="19"/>
                      </w:rPr>
                      <w:t>Return Types in Immutable Classes</w:t>
                    </w:r>
                  </w:p>
                </w:txbxContent>
              </v:textbox>
            </v:shape>
            <w10:wrap type="topAndBottom" anchorx="page"/>
          </v:group>
        </w:pict>
      </w:r>
    </w:p>
    <w:p w:rsidR="00FA3020" w:rsidRDefault="00FA3020">
      <w:pPr>
        <w:rPr>
          <w:sz w:val="10"/>
        </w:rPr>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bookmarkStart w:id="140" w:name="Writing_Simple_Lambdas"/>
      <w:bookmarkEnd w:id="140"/>
      <w:r>
        <w:rPr>
          <w:rFonts w:ascii="Calibri" w:hAnsi="Calibri"/>
          <w:b/>
          <w:color w:val="231F20"/>
          <w:spacing w:val="5"/>
          <w:sz w:val="17"/>
        </w:rPr>
        <w:lastRenderedPageBreak/>
        <w:t>208</w:t>
      </w:r>
      <w:r>
        <w:rPr>
          <w:rFonts w:ascii="Calibri" w:hAnsi="Calibri"/>
          <w:b/>
          <w:color w:val="231F20"/>
          <w:spacing w:val="5"/>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0"/>
        </w:rPr>
      </w:pPr>
    </w:p>
    <w:p w:rsidR="00FA3020" w:rsidRDefault="00FA3020">
      <w:pPr>
        <w:pStyle w:val="BodyText"/>
        <w:spacing w:before="7"/>
        <w:rPr>
          <w:rFonts w:ascii="Calibri"/>
          <w:sz w:val="18"/>
        </w:rPr>
      </w:pPr>
    </w:p>
    <w:p w:rsidR="00FA3020" w:rsidRDefault="000C69B0">
      <w:pPr>
        <w:spacing w:before="100"/>
        <w:ind w:left="1645"/>
        <w:rPr>
          <w:rFonts w:ascii="Book Antiqua"/>
          <w:i/>
          <w:sz w:val="19"/>
        </w:rPr>
      </w:pPr>
      <w:r w:rsidRPr="000C69B0">
        <w:pict>
          <v:group id="_x0000_s1496" style="position:absolute;left:0;text-align:left;margin-left:48pt;margin-top:5.45pt;width:416.05pt;height:382.05pt;z-index:-251783680;mso-position-horizontal-relative:page" coordorigin="960,109" coordsize="8321,7641">
            <v:rect id="_x0000_s1498" style="position:absolute;left:1205;top:316;width:7850;height:7429" filled="f" strokecolor="#231f20" strokeweight=".5pt"/>
            <v:rect id="_x0000_s1497" style="position:absolute;left:960;top:109;width:8321;height:242" stroked="f"/>
            <w10:wrap anchorx="page"/>
          </v:group>
        </w:pict>
      </w:r>
      <w:r w:rsidR="00350426">
        <w:rPr>
          <w:rFonts w:ascii="Book Antiqua"/>
          <w:i/>
          <w:color w:val="231F20"/>
          <w:w w:val="105"/>
          <w:sz w:val="19"/>
        </w:rPr>
        <w:t>continued</w:t>
      </w:r>
    </w:p>
    <w:p w:rsidR="00FA3020" w:rsidRDefault="00350426">
      <w:pPr>
        <w:spacing w:before="121" w:line="324" w:lineRule="auto"/>
        <w:ind w:left="1440" w:right="4238"/>
        <w:rPr>
          <w:rFonts w:ascii="Courier New"/>
          <w:sz w:val="17"/>
        </w:rPr>
      </w:pPr>
      <w:r>
        <w:rPr>
          <w:rFonts w:ascii="Courier New"/>
          <w:color w:val="231F20"/>
          <w:w w:val="90"/>
          <w:sz w:val="17"/>
        </w:rPr>
        <w:t xml:space="preserve">StringBuilder sb = new StringBuilder("initial"); </w:t>
      </w:r>
      <w:r>
        <w:rPr>
          <w:rFonts w:ascii="Courier New"/>
          <w:color w:val="231F20"/>
          <w:sz w:val="17"/>
        </w:rPr>
        <w:t>NotImmutable</w:t>
      </w:r>
      <w:r>
        <w:rPr>
          <w:rFonts w:ascii="Courier New"/>
          <w:color w:val="231F20"/>
          <w:spacing w:val="-65"/>
          <w:sz w:val="17"/>
        </w:rPr>
        <w:t xml:space="preserve"> </w:t>
      </w:r>
      <w:r>
        <w:rPr>
          <w:rFonts w:ascii="Courier New"/>
          <w:color w:val="231F20"/>
          <w:sz w:val="17"/>
        </w:rPr>
        <w:t>problem</w:t>
      </w:r>
      <w:r>
        <w:rPr>
          <w:rFonts w:ascii="Courier New"/>
          <w:color w:val="231F20"/>
          <w:spacing w:val="-64"/>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z w:val="17"/>
        </w:rPr>
        <w:t>new</w:t>
      </w:r>
      <w:r>
        <w:rPr>
          <w:rFonts w:ascii="Courier New"/>
          <w:color w:val="231F20"/>
          <w:spacing w:val="-65"/>
          <w:sz w:val="17"/>
        </w:rPr>
        <w:t xml:space="preserve"> </w:t>
      </w:r>
      <w:r>
        <w:rPr>
          <w:rFonts w:ascii="Courier New"/>
          <w:color w:val="231F20"/>
          <w:sz w:val="17"/>
        </w:rPr>
        <w:t>NotImmutable(sb); sb.append(" added");</w:t>
      </w:r>
    </w:p>
    <w:p w:rsidR="00FA3020" w:rsidRDefault="00350426">
      <w:pPr>
        <w:spacing w:line="319" w:lineRule="auto"/>
        <w:ind w:left="1440" w:right="3410"/>
        <w:rPr>
          <w:rFonts w:ascii="Courier New"/>
          <w:sz w:val="18"/>
        </w:rPr>
      </w:pPr>
      <w:r>
        <w:rPr>
          <w:rFonts w:ascii="Courier New"/>
          <w:color w:val="231F20"/>
          <w:w w:val="90"/>
          <w:sz w:val="17"/>
        </w:rPr>
        <w:t xml:space="preserve">StringBuilder gotBuilder = problem.getBuilder(); </w:t>
      </w:r>
      <w:r>
        <w:rPr>
          <w:rFonts w:ascii="Courier New"/>
          <w:color w:val="231F20"/>
          <w:sz w:val="17"/>
        </w:rPr>
        <w:t xml:space="preserve">gotBuilder.append(" more"); </w:t>
      </w:r>
      <w:r>
        <w:rPr>
          <w:rFonts w:ascii="Courier New"/>
          <w:color w:val="231F20"/>
          <w:w w:val="95"/>
          <w:sz w:val="18"/>
        </w:rPr>
        <w:t>System.out.println(problem.getBuilder());</w:t>
      </w:r>
    </w:p>
    <w:p w:rsidR="00FA3020" w:rsidRDefault="00350426">
      <w:pPr>
        <w:pStyle w:val="BodyText"/>
        <w:spacing w:before="58" w:line="244" w:lineRule="auto"/>
        <w:ind w:left="1439" w:right="1618" w:firstLine="240"/>
        <w:jc w:val="both"/>
      </w:pPr>
      <w:r>
        <w:rPr>
          <w:color w:val="231F20"/>
          <w:spacing w:val="2"/>
        </w:rPr>
        <w:t>This</w:t>
      </w:r>
      <w:r>
        <w:rPr>
          <w:color w:val="231F20"/>
          <w:spacing w:val="-5"/>
        </w:rPr>
        <w:t xml:space="preserve"> </w:t>
      </w:r>
      <w:r>
        <w:rPr>
          <w:color w:val="231F20"/>
        </w:rPr>
        <w:t>outputs</w:t>
      </w:r>
      <w:r>
        <w:rPr>
          <w:color w:val="231F20"/>
          <w:spacing w:val="-4"/>
        </w:rPr>
        <w:t xml:space="preserve"> </w:t>
      </w:r>
      <w:r>
        <w:rPr>
          <w:rFonts w:ascii="Courier New" w:hAnsi="Courier New"/>
          <w:color w:val="231F20"/>
          <w:sz w:val="18"/>
        </w:rPr>
        <w:t>"initial</w:t>
      </w:r>
      <w:r>
        <w:rPr>
          <w:rFonts w:ascii="Courier New" w:hAnsi="Courier New"/>
          <w:color w:val="231F20"/>
          <w:spacing w:val="-38"/>
          <w:sz w:val="18"/>
        </w:rPr>
        <w:t xml:space="preserve"> </w:t>
      </w:r>
      <w:r>
        <w:rPr>
          <w:rFonts w:ascii="Courier New" w:hAnsi="Courier New"/>
          <w:color w:val="231F20"/>
          <w:sz w:val="18"/>
        </w:rPr>
        <w:t>added</w:t>
      </w:r>
      <w:r>
        <w:rPr>
          <w:rFonts w:ascii="Courier New" w:hAnsi="Courier New"/>
          <w:color w:val="231F20"/>
          <w:spacing w:val="-38"/>
          <w:sz w:val="18"/>
        </w:rPr>
        <w:t xml:space="preserve"> </w:t>
      </w:r>
      <w:r>
        <w:rPr>
          <w:rFonts w:ascii="Courier New" w:hAnsi="Courier New"/>
          <w:color w:val="231F20"/>
          <w:sz w:val="18"/>
        </w:rPr>
        <w:t>more"</w:t>
      </w:r>
      <w:r>
        <w:rPr>
          <w:color w:val="231F20"/>
        </w:rPr>
        <w:t>—clearly</w:t>
      </w:r>
      <w:r>
        <w:rPr>
          <w:color w:val="231F20"/>
          <w:spacing w:val="-4"/>
        </w:rPr>
        <w:t xml:space="preserve"> </w:t>
      </w:r>
      <w:r>
        <w:rPr>
          <w:color w:val="231F20"/>
        </w:rPr>
        <w:t>not</w:t>
      </w:r>
      <w:r>
        <w:rPr>
          <w:color w:val="231F20"/>
          <w:spacing w:val="-4"/>
        </w:rPr>
        <w:t xml:space="preserve"> </w:t>
      </w:r>
      <w:r>
        <w:rPr>
          <w:color w:val="231F20"/>
        </w:rPr>
        <w:t>what</w:t>
      </w:r>
      <w:r>
        <w:rPr>
          <w:color w:val="231F20"/>
          <w:spacing w:val="-5"/>
        </w:rPr>
        <w:t xml:space="preserve"> </w:t>
      </w:r>
      <w:r>
        <w:rPr>
          <w:color w:val="231F20"/>
        </w:rPr>
        <w:t>we</w:t>
      </w:r>
      <w:r>
        <w:rPr>
          <w:color w:val="231F20"/>
          <w:spacing w:val="-4"/>
        </w:rPr>
        <w:t xml:space="preserve"> </w:t>
      </w:r>
      <w:r>
        <w:rPr>
          <w:color w:val="231F20"/>
        </w:rPr>
        <w:t>were</w:t>
      </w:r>
      <w:r>
        <w:rPr>
          <w:color w:val="231F20"/>
          <w:spacing w:val="-4"/>
        </w:rPr>
        <w:t xml:space="preserve"> </w:t>
      </w:r>
      <w:r>
        <w:rPr>
          <w:color w:val="231F20"/>
        </w:rPr>
        <w:t>intending.</w:t>
      </w:r>
      <w:r>
        <w:rPr>
          <w:color w:val="231F20"/>
          <w:spacing w:val="-5"/>
        </w:rPr>
        <w:t xml:space="preserve"> </w:t>
      </w:r>
      <w:r>
        <w:rPr>
          <w:color w:val="231F20"/>
        </w:rPr>
        <w:t>The</w:t>
      </w:r>
      <w:r>
        <w:rPr>
          <w:color w:val="231F20"/>
          <w:spacing w:val="-4"/>
        </w:rPr>
        <w:t xml:space="preserve"> </w:t>
      </w:r>
      <w:r>
        <w:rPr>
          <w:color w:val="231F20"/>
        </w:rPr>
        <w:t xml:space="preserve">problem is that we are just passing the same </w:t>
      </w:r>
      <w:r>
        <w:rPr>
          <w:rFonts w:ascii="Courier New" w:hAnsi="Courier New"/>
          <w:color w:val="231F20"/>
          <w:sz w:val="18"/>
        </w:rPr>
        <w:t>StringBuilder</w:t>
      </w:r>
      <w:r>
        <w:rPr>
          <w:rFonts w:ascii="Courier New" w:hAnsi="Courier New"/>
          <w:color w:val="231F20"/>
          <w:spacing w:val="-76"/>
          <w:sz w:val="18"/>
        </w:rPr>
        <w:t xml:space="preserve"> </w:t>
      </w:r>
      <w:r>
        <w:rPr>
          <w:color w:val="231F20"/>
        </w:rPr>
        <w:t xml:space="preserve">all </w:t>
      </w:r>
      <w:r>
        <w:rPr>
          <w:color w:val="231F20"/>
          <w:spacing w:val="-3"/>
        </w:rPr>
        <w:t xml:space="preserve">over. </w:t>
      </w:r>
      <w:r>
        <w:rPr>
          <w:color w:val="231F20"/>
        </w:rPr>
        <w:t>The caller has a reference since it</w:t>
      </w:r>
      <w:r>
        <w:rPr>
          <w:color w:val="231F20"/>
          <w:spacing w:val="9"/>
        </w:rPr>
        <w:t xml:space="preserve"> </w:t>
      </w:r>
      <w:r>
        <w:rPr>
          <w:color w:val="231F20"/>
        </w:rPr>
        <w:t>was</w:t>
      </w:r>
      <w:r>
        <w:rPr>
          <w:color w:val="231F20"/>
          <w:spacing w:val="10"/>
        </w:rPr>
        <w:t xml:space="preserve"> </w:t>
      </w:r>
      <w:r>
        <w:rPr>
          <w:color w:val="231F20"/>
        </w:rPr>
        <w:t>passed</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constructor.</w:t>
      </w:r>
      <w:r>
        <w:rPr>
          <w:color w:val="231F20"/>
          <w:spacing w:val="11"/>
        </w:rPr>
        <w:t xml:space="preserve"> </w:t>
      </w:r>
      <w:r>
        <w:rPr>
          <w:color w:val="231F20"/>
        </w:rPr>
        <w:t>Anyone</w:t>
      </w:r>
      <w:r>
        <w:rPr>
          <w:color w:val="231F20"/>
          <w:spacing w:val="10"/>
        </w:rPr>
        <w:t xml:space="preserve"> </w:t>
      </w:r>
      <w:r>
        <w:rPr>
          <w:color w:val="231F20"/>
        </w:rPr>
        <w:t>who</w:t>
      </w:r>
      <w:r>
        <w:rPr>
          <w:color w:val="231F20"/>
          <w:spacing w:val="11"/>
        </w:rPr>
        <w:t xml:space="preserve"> </w:t>
      </w:r>
      <w:r>
        <w:rPr>
          <w:color w:val="231F20"/>
        </w:rPr>
        <w:t>calls</w:t>
      </w:r>
      <w:r>
        <w:rPr>
          <w:color w:val="231F20"/>
          <w:spacing w:val="10"/>
        </w:rPr>
        <w:t xml:space="preserve"> </w:t>
      </w:r>
      <w:r>
        <w:rPr>
          <w:color w:val="231F20"/>
        </w:rPr>
        <w:t>the</w:t>
      </w:r>
      <w:r>
        <w:rPr>
          <w:color w:val="231F20"/>
          <w:spacing w:val="10"/>
        </w:rPr>
        <w:t xml:space="preserve"> </w:t>
      </w:r>
      <w:r>
        <w:rPr>
          <w:color w:val="231F20"/>
        </w:rPr>
        <w:t>getter</w:t>
      </w:r>
      <w:r>
        <w:rPr>
          <w:color w:val="231F20"/>
          <w:spacing w:val="11"/>
        </w:rPr>
        <w:t xml:space="preserve"> </w:t>
      </w:r>
      <w:r>
        <w:rPr>
          <w:color w:val="231F20"/>
        </w:rPr>
        <w:t>gets</w:t>
      </w:r>
      <w:r>
        <w:rPr>
          <w:color w:val="231F20"/>
          <w:spacing w:val="9"/>
        </w:rPr>
        <w:t xml:space="preserve"> </w:t>
      </w:r>
      <w:r>
        <w:rPr>
          <w:color w:val="231F20"/>
        </w:rPr>
        <w:t>a</w:t>
      </w:r>
      <w:r>
        <w:rPr>
          <w:color w:val="231F20"/>
          <w:spacing w:val="11"/>
        </w:rPr>
        <w:t xml:space="preserve"> </w:t>
      </w:r>
      <w:r>
        <w:rPr>
          <w:color w:val="231F20"/>
        </w:rPr>
        <w:t>reference</w:t>
      </w:r>
      <w:r>
        <w:rPr>
          <w:color w:val="231F20"/>
          <w:spacing w:val="10"/>
        </w:rPr>
        <w:t xml:space="preserve"> </w:t>
      </w:r>
      <w:r>
        <w:rPr>
          <w:color w:val="231F20"/>
        </w:rPr>
        <w:t>too.</w:t>
      </w:r>
    </w:p>
    <w:p w:rsidR="00FA3020" w:rsidRDefault="00350426">
      <w:pPr>
        <w:spacing w:before="33"/>
        <w:ind w:left="1440"/>
        <w:rPr>
          <w:rFonts w:ascii="Calibri"/>
          <w:sz w:val="17"/>
        </w:rPr>
      </w:pPr>
      <w:r>
        <w:rPr>
          <w:rFonts w:ascii="Calibri"/>
          <w:color w:val="231F20"/>
          <w:w w:val="115"/>
          <w:sz w:val="17"/>
        </w:rPr>
        <w:t>A</w:t>
      </w:r>
      <w:r>
        <w:rPr>
          <w:rFonts w:ascii="Calibri"/>
          <w:color w:val="231F20"/>
          <w:spacing w:val="11"/>
          <w:w w:val="115"/>
          <w:sz w:val="17"/>
        </w:rPr>
        <w:t xml:space="preserve"> </w:t>
      </w:r>
      <w:r>
        <w:rPr>
          <w:rFonts w:ascii="Calibri"/>
          <w:color w:val="231F20"/>
          <w:w w:val="115"/>
          <w:sz w:val="17"/>
        </w:rPr>
        <w:t>solution</w:t>
      </w:r>
      <w:r>
        <w:rPr>
          <w:rFonts w:ascii="Calibri"/>
          <w:color w:val="231F20"/>
          <w:spacing w:val="11"/>
          <w:w w:val="115"/>
          <w:sz w:val="17"/>
        </w:rPr>
        <w:t xml:space="preserve"> </w:t>
      </w:r>
      <w:r>
        <w:rPr>
          <w:rFonts w:ascii="Calibri"/>
          <w:color w:val="231F20"/>
          <w:w w:val="115"/>
          <w:sz w:val="17"/>
        </w:rPr>
        <w:t>is</w:t>
      </w:r>
      <w:r>
        <w:rPr>
          <w:rFonts w:ascii="Calibri"/>
          <w:color w:val="231F20"/>
          <w:spacing w:val="12"/>
          <w:w w:val="115"/>
          <w:sz w:val="17"/>
        </w:rPr>
        <w:t xml:space="preserve"> </w:t>
      </w:r>
      <w:r>
        <w:rPr>
          <w:rFonts w:ascii="Calibri"/>
          <w:color w:val="231F20"/>
          <w:w w:val="115"/>
          <w:sz w:val="17"/>
        </w:rPr>
        <w:t>to</w:t>
      </w:r>
      <w:r>
        <w:rPr>
          <w:rFonts w:ascii="Calibri"/>
          <w:color w:val="231F20"/>
          <w:spacing w:val="11"/>
          <w:w w:val="115"/>
          <w:sz w:val="17"/>
        </w:rPr>
        <w:t xml:space="preserve"> </w:t>
      </w:r>
      <w:r>
        <w:rPr>
          <w:rFonts w:ascii="Calibri"/>
          <w:color w:val="231F20"/>
          <w:w w:val="115"/>
          <w:sz w:val="17"/>
        </w:rPr>
        <w:t>make</w:t>
      </w:r>
      <w:r>
        <w:rPr>
          <w:rFonts w:ascii="Calibri"/>
          <w:color w:val="231F20"/>
          <w:spacing w:val="12"/>
          <w:w w:val="115"/>
          <w:sz w:val="17"/>
        </w:rPr>
        <w:t xml:space="preserve"> </w:t>
      </w:r>
      <w:r>
        <w:rPr>
          <w:rFonts w:ascii="Calibri"/>
          <w:color w:val="231F20"/>
          <w:w w:val="115"/>
          <w:sz w:val="17"/>
        </w:rPr>
        <w:t>a</w:t>
      </w:r>
      <w:r>
        <w:rPr>
          <w:rFonts w:ascii="Calibri"/>
          <w:color w:val="231F20"/>
          <w:spacing w:val="11"/>
          <w:w w:val="115"/>
          <w:sz w:val="17"/>
        </w:rPr>
        <w:t xml:space="preserve"> </w:t>
      </w:r>
      <w:r>
        <w:rPr>
          <w:rFonts w:ascii="Calibri"/>
          <w:color w:val="231F20"/>
          <w:w w:val="115"/>
          <w:sz w:val="17"/>
        </w:rPr>
        <w:t>copy</w:t>
      </w:r>
      <w:r>
        <w:rPr>
          <w:rFonts w:ascii="Calibri"/>
          <w:color w:val="231F20"/>
          <w:spacing w:val="12"/>
          <w:w w:val="115"/>
          <w:sz w:val="17"/>
        </w:rPr>
        <w:t xml:space="preserve"> </w:t>
      </w:r>
      <w:r>
        <w:rPr>
          <w:rFonts w:ascii="Calibri"/>
          <w:color w:val="231F20"/>
          <w:w w:val="115"/>
          <w:sz w:val="17"/>
        </w:rPr>
        <w:t>of</w:t>
      </w:r>
      <w:r>
        <w:rPr>
          <w:rFonts w:ascii="Calibri"/>
          <w:color w:val="231F20"/>
          <w:spacing w:val="11"/>
          <w:w w:val="115"/>
          <w:sz w:val="17"/>
        </w:rPr>
        <w:t xml:space="preserve"> </w:t>
      </w:r>
      <w:r>
        <w:rPr>
          <w:rFonts w:ascii="Calibri"/>
          <w:color w:val="231F20"/>
          <w:w w:val="115"/>
          <w:sz w:val="17"/>
        </w:rPr>
        <w:t>the</w:t>
      </w:r>
      <w:r>
        <w:rPr>
          <w:rFonts w:ascii="Calibri"/>
          <w:color w:val="231F20"/>
          <w:spacing w:val="11"/>
          <w:w w:val="115"/>
          <w:sz w:val="17"/>
        </w:rPr>
        <w:t xml:space="preserve"> </w:t>
      </w:r>
      <w:r>
        <w:rPr>
          <w:rFonts w:ascii="Calibri"/>
          <w:color w:val="231F20"/>
          <w:w w:val="115"/>
          <w:sz w:val="17"/>
        </w:rPr>
        <w:t>mutable</w:t>
      </w:r>
      <w:r>
        <w:rPr>
          <w:rFonts w:ascii="Calibri"/>
          <w:color w:val="231F20"/>
          <w:spacing w:val="12"/>
          <w:w w:val="115"/>
          <w:sz w:val="17"/>
        </w:rPr>
        <w:t xml:space="preserve"> </w:t>
      </w:r>
      <w:r>
        <w:rPr>
          <w:rFonts w:ascii="Calibri"/>
          <w:color w:val="231F20"/>
          <w:spacing w:val="2"/>
          <w:w w:val="115"/>
          <w:sz w:val="17"/>
        </w:rPr>
        <w:t>object.</w:t>
      </w:r>
      <w:r>
        <w:rPr>
          <w:rFonts w:ascii="Calibri"/>
          <w:color w:val="231F20"/>
          <w:spacing w:val="11"/>
          <w:w w:val="115"/>
          <w:sz w:val="17"/>
        </w:rPr>
        <w:t xml:space="preserve"> </w:t>
      </w:r>
      <w:r>
        <w:rPr>
          <w:rFonts w:ascii="Calibri"/>
          <w:color w:val="231F20"/>
          <w:w w:val="115"/>
          <w:sz w:val="17"/>
        </w:rPr>
        <w:t>This</w:t>
      </w:r>
      <w:r>
        <w:rPr>
          <w:rFonts w:ascii="Calibri"/>
          <w:color w:val="231F20"/>
          <w:spacing w:val="12"/>
          <w:w w:val="115"/>
          <w:sz w:val="17"/>
        </w:rPr>
        <w:t xml:space="preserve"> </w:t>
      </w:r>
      <w:r>
        <w:rPr>
          <w:rFonts w:ascii="Calibri"/>
          <w:color w:val="231F20"/>
          <w:w w:val="115"/>
          <w:sz w:val="17"/>
        </w:rPr>
        <w:t>is</w:t>
      </w:r>
      <w:r>
        <w:rPr>
          <w:rFonts w:ascii="Calibri"/>
          <w:color w:val="231F20"/>
          <w:spacing w:val="11"/>
          <w:w w:val="115"/>
          <w:sz w:val="17"/>
        </w:rPr>
        <w:t xml:space="preserve"> </w:t>
      </w:r>
      <w:r>
        <w:rPr>
          <w:rFonts w:ascii="Calibri"/>
          <w:color w:val="231F20"/>
          <w:w w:val="115"/>
          <w:sz w:val="17"/>
        </w:rPr>
        <w:t>called</w:t>
      </w:r>
      <w:r>
        <w:rPr>
          <w:rFonts w:ascii="Calibri"/>
          <w:color w:val="231F20"/>
          <w:spacing w:val="12"/>
          <w:w w:val="115"/>
          <w:sz w:val="17"/>
        </w:rPr>
        <w:t xml:space="preserve"> </w:t>
      </w:r>
      <w:r>
        <w:rPr>
          <w:rFonts w:ascii="Calibri"/>
          <w:color w:val="231F20"/>
          <w:w w:val="115"/>
          <w:sz w:val="17"/>
        </w:rPr>
        <w:t>a</w:t>
      </w:r>
      <w:r>
        <w:rPr>
          <w:rFonts w:ascii="Calibri"/>
          <w:color w:val="231F20"/>
          <w:spacing w:val="11"/>
          <w:w w:val="115"/>
          <w:sz w:val="17"/>
        </w:rPr>
        <w:t xml:space="preserve"> </w:t>
      </w:r>
      <w:r>
        <w:rPr>
          <w:rFonts w:ascii="Calibri"/>
          <w:color w:val="231F20"/>
          <w:w w:val="115"/>
          <w:sz w:val="17"/>
        </w:rPr>
        <w:t>defensive</w:t>
      </w:r>
      <w:r>
        <w:rPr>
          <w:rFonts w:ascii="Calibri"/>
          <w:color w:val="231F20"/>
          <w:spacing w:val="12"/>
          <w:w w:val="115"/>
          <w:sz w:val="17"/>
        </w:rPr>
        <w:t xml:space="preserve"> </w:t>
      </w:r>
      <w:r>
        <w:rPr>
          <w:rFonts w:ascii="Calibri"/>
          <w:color w:val="231F20"/>
          <w:w w:val="115"/>
          <w:sz w:val="17"/>
        </w:rPr>
        <w:t>copy.</w:t>
      </w:r>
    </w:p>
    <w:p w:rsidR="00FA3020" w:rsidRDefault="00FA3020">
      <w:pPr>
        <w:pStyle w:val="BodyText"/>
        <w:spacing w:before="3"/>
        <w:rPr>
          <w:rFonts w:ascii="Calibri"/>
          <w:sz w:val="18"/>
        </w:rPr>
      </w:pPr>
    </w:p>
    <w:p w:rsidR="00FA3020" w:rsidRDefault="00350426">
      <w:pPr>
        <w:spacing w:line="324" w:lineRule="auto"/>
        <w:ind w:left="1622" w:right="6153" w:hanging="183"/>
        <w:rPr>
          <w:rFonts w:ascii="Courier New"/>
          <w:sz w:val="17"/>
        </w:rPr>
      </w:pPr>
      <w:r>
        <w:rPr>
          <w:rFonts w:ascii="Courier New"/>
          <w:color w:val="231F20"/>
          <w:w w:val="95"/>
          <w:sz w:val="17"/>
        </w:rPr>
        <w:t>public</w:t>
      </w:r>
      <w:r>
        <w:rPr>
          <w:rFonts w:ascii="Courier New"/>
          <w:color w:val="231F20"/>
          <w:spacing w:val="-59"/>
          <w:w w:val="95"/>
          <w:sz w:val="17"/>
        </w:rPr>
        <w:t xml:space="preserve"> </w:t>
      </w:r>
      <w:r>
        <w:rPr>
          <w:rFonts w:ascii="Courier New"/>
          <w:color w:val="231F20"/>
          <w:w w:val="95"/>
          <w:sz w:val="17"/>
        </w:rPr>
        <w:t>Mutable(StringBuilder</w:t>
      </w:r>
      <w:r>
        <w:rPr>
          <w:rFonts w:ascii="Courier New"/>
          <w:color w:val="231F20"/>
          <w:spacing w:val="-58"/>
          <w:w w:val="95"/>
          <w:sz w:val="17"/>
        </w:rPr>
        <w:t xml:space="preserve"> </w:t>
      </w:r>
      <w:r>
        <w:rPr>
          <w:rFonts w:ascii="Courier New"/>
          <w:color w:val="231F20"/>
          <w:w w:val="95"/>
          <w:sz w:val="17"/>
        </w:rPr>
        <w:t>b)</w:t>
      </w:r>
      <w:r>
        <w:rPr>
          <w:rFonts w:ascii="Courier New"/>
          <w:color w:val="231F20"/>
          <w:spacing w:val="-58"/>
          <w:w w:val="95"/>
          <w:sz w:val="17"/>
        </w:rPr>
        <w:t xml:space="preserve"> </w:t>
      </w:r>
      <w:r>
        <w:rPr>
          <w:rFonts w:ascii="Courier New"/>
          <w:color w:val="231F20"/>
          <w:spacing w:val="-16"/>
          <w:w w:val="95"/>
          <w:sz w:val="17"/>
        </w:rPr>
        <w:t xml:space="preserve">{ </w:t>
      </w:r>
      <w:r>
        <w:rPr>
          <w:rFonts w:ascii="Courier New"/>
          <w:color w:val="231F20"/>
          <w:w w:val="95"/>
          <w:sz w:val="17"/>
        </w:rPr>
        <w:t>builder</w:t>
      </w:r>
      <w:r>
        <w:rPr>
          <w:rFonts w:ascii="Courier New"/>
          <w:color w:val="231F20"/>
          <w:spacing w:val="-60"/>
          <w:w w:val="95"/>
          <w:sz w:val="17"/>
        </w:rPr>
        <w:t xml:space="preserve"> </w:t>
      </w:r>
      <w:r>
        <w:rPr>
          <w:rFonts w:ascii="Courier New"/>
          <w:color w:val="231F20"/>
          <w:w w:val="95"/>
          <w:sz w:val="17"/>
        </w:rPr>
        <w:t>=</w:t>
      </w:r>
      <w:r>
        <w:rPr>
          <w:rFonts w:ascii="Courier New"/>
          <w:color w:val="231F20"/>
          <w:spacing w:val="-60"/>
          <w:w w:val="95"/>
          <w:sz w:val="17"/>
        </w:rPr>
        <w:t xml:space="preserve"> </w:t>
      </w:r>
      <w:r>
        <w:rPr>
          <w:rFonts w:ascii="Courier New"/>
          <w:color w:val="231F20"/>
          <w:w w:val="95"/>
          <w:sz w:val="17"/>
        </w:rPr>
        <w:t>new</w:t>
      </w:r>
      <w:r>
        <w:rPr>
          <w:rFonts w:ascii="Courier New"/>
          <w:color w:val="231F20"/>
          <w:spacing w:val="-60"/>
          <w:w w:val="95"/>
          <w:sz w:val="17"/>
        </w:rPr>
        <w:t xml:space="preserve"> </w:t>
      </w:r>
      <w:r>
        <w:rPr>
          <w:rFonts w:ascii="Courier New"/>
          <w:color w:val="231F20"/>
          <w:w w:val="95"/>
          <w:sz w:val="17"/>
        </w:rPr>
        <w:t>StringBuilder(b);</w:t>
      </w:r>
    </w:p>
    <w:p w:rsidR="00FA3020" w:rsidRDefault="00350426">
      <w:pPr>
        <w:ind w:left="1440"/>
        <w:rPr>
          <w:rFonts w:ascii="Courier New"/>
          <w:sz w:val="17"/>
        </w:rPr>
      </w:pPr>
      <w:r>
        <w:rPr>
          <w:rFonts w:ascii="Courier New"/>
          <w:color w:val="231F20"/>
          <w:w w:val="89"/>
          <w:sz w:val="17"/>
        </w:rPr>
        <w:t>}</w:t>
      </w:r>
    </w:p>
    <w:p w:rsidR="00FA3020" w:rsidRDefault="00350426">
      <w:pPr>
        <w:spacing w:before="68" w:line="324" w:lineRule="auto"/>
        <w:ind w:left="1622" w:right="5502" w:hanging="183"/>
        <w:rPr>
          <w:rFonts w:ascii="Courier New"/>
          <w:sz w:val="17"/>
        </w:rPr>
      </w:pPr>
      <w:r>
        <w:rPr>
          <w:rFonts w:ascii="Courier New"/>
          <w:color w:val="231F20"/>
          <w:w w:val="95"/>
          <w:sz w:val="17"/>
        </w:rPr>
        <w:t>public</w:t>
      </w:r>
      <w:r>
        <w:rPr>
          <w:rFonts w:ascii="Courier New"/>
          <w:color w:val="231F20"/>
          <w:spacing w:val="-51"/>
          <w:w w:val="95"/>
          <w:sz w:val="17"/>
        </w:rPr>
        <w:t xml:space="preserve"> </w:t>
      </w:r>
      <w:r>
        <w:rPr>
          <w:rFonts w:ascii="Courier New"/>
          <w:color w:val="231F20"/>
          <w:w w:val="95"/>
          <w:sz w:val="17"/>
        </w:rPr>
        <w:t>StringBuilder getBuilder()</w:t>
      </w:r>
      <w:r>
        <w:rPr>
          <w:rFonts w:ascii="Courier New"/>
          <w:color w:val="231F20"/>
          <w:spacing w:val="-51"/>
          <w:w w:val="95"/>
          <w:sz w:val="17"/>
        </w:rPr>
        <w:t xml:space="preserve"> </w:t>
      </w:r>
      <w:r>
        <w:rPr>
          <w:rFonts w:ascii="Courier New"/>
          <w:color w:val="231F20"/>
          <w:w w:val="95"/>
          <w:sz w:val="17"/>
        </w:rPr>
        <w:t xml:space="preserve">{ </w:t>
      </w:r>
      <w:r>
        <w:rPr>
          <w:rFonts w:ascii="Courier New"/>
          <w:color w:val="231F20"/>
          <w:w w:val="90"/>
          <w:sz w:val="17"/>
        </w:rPr>
        <w:t>return new StringBuilder(builder);</w:t>
      </w:r>
    </w:p>
    <w:p w:rsidR="00FA3020" w:rsidRDefault="00350426">
      <w:pPr>
        <w:ind w:left="1440"/>
        <w:rPr>
          <w:rFonts w:ascii="Courier New"/>
          <w:sz w:val="17"/>
        </w:rPr>
      </w:pPr>
      <w:r>
        <w:rPr>
          <w:rFonts w:ascii="Courier New"/>
          <w:color w:val="231F20"/>
          <w:w w:val="89"/>
          <w:sz w:val="17"/>
        </w:rPr>
        <w:t>}</w:t>
      </w:r>
    </w:p>
    <w:p w:rsidR="00FA3020" w:rsidRDefault="00350426">
      <w:pPr>
        <w:spacing w:before="147" w:line="271" w:lineRule="auto"/>
        <w:ind w:left="1440" w:right="1928"/>
        <w:jc w:val="both"/>
        <w:rPr>
          <w:rFonts w:ascii="Calibri" w:hAnsi="Calibri"/>
          <w:sz w:val="17"/>
        </w:rPr>
      </w:pPr>
      <w:r>
        <w:rPr>
          <w:rFonts w:ascii="Calibri" w:hAnsi="Calibri"/>
          <w:color w:val="231F20"/>
          <w:w w:val="110"/>
          <w:sz w:val="17"/>
        </w:rPr>
        <w:t xml:space="preserve">Now the caller can make changes to the initial </w:t>
      </w:r>
      <w:r>
        <w:rPr>
          <w:rFonts w:ascii="Courier New" w:hAnsi="Courier New"/>
          <w:color w:val="231F20"/>
          <w:w w:val="110"/>
          <w:sz w:val="18"/>
        </w:rPr>
        <w:t xml:space="preserve">sb </w:t>
      </w:r>
      <w:r>
        <w:rPr>
          <w:rFonts w:ascii="Calibri" w:hAnsi="Calibri"/>
          <w:color w:val="231F20"/>
          <w:spacing w:val="2"/>
          <w:w w:val="110"/>
          <w:sz w:val="17"/>
        </w:rPr>
        <w:t xml:space="preserve">object </w:t>
      </w:r>
      <w:r>
        <w:rPr>
          <w:rFonts w:ascii="Calibri" w:hAnsi="Calibri"/>
          <w:color w:val="231F20"/>
          <w:w w:val="110"/>
          <w:sz w:val="17"/>
        </w:rPr>
        <w:t xml:space="preserve">and it is ﬁne. </w:t>
      </w:r>
      <w:r>
        <w:rPr>
          <w:rFonts w:ascii="Courier New" w:hAnsi="Courier New"/>
          <w:color w:val="231F20"/>
          <w:w w:val="110"/>
          <w:sz w:val="18"/>
        </w:rPr>
        <w:t xml:space="preserve">Mutable </w:t>
      </w:r>
      <w:r>
        <w:rPr>
          <w:rFonts w:ascii="Calibri" w:hAnsi="Calibri"/>
          <w:color w:val="231F20"/>
          <w:w w:val="110"/>
          <w:sz w:val="17"/>
        </w:rPr>
        <w:t xml:space="preserve">no longer </w:t>
      </w:r>
      <w:r>
        <w:rPr>
          <w:rFonts w:ascii="Calibri" w:hAnsi="Calibri"/>
          <w:color w:val="231F20"/>
          <w:spacing w:val="2"/>
          <w:w w:val="110"/>
          <w:sz w:val="17"/>
        </w:rPr>
        <w:t xml:space="preserve">cares </w:t>
      </w:r>
      <w:r>
        <w:rPr>
          <w:rFonts w:ascii="Calibri" w:hAnsi="Calibri"/>
          <w:color w:val="231F20"/>
          <w:w w:val="110"/>
          <w:sz w:val="17"/>
        </w:rPr>
        <w:t xml:space="preserve">about that </w:t>
      </w:r>
      <w:r>
        <w:rPr>
          <w:rFonts w:ascii="Calibri" w:hAnsi="Calibri"/>
          <w:color w:val="231F20"/>
          <w:spacing w:val="2"/>
          <w:w w:val="110"/>
          <w:sz w:val="17"/>
        </w:rPr>
        <w:t xml:space="preserve">object </w:t>
      </w:r>
      <w:r>
        <w:rPr>
          <w:rFonts w:ascii="Calibri" w:hAnsi="Calibri"/>
          <w:color w:val="231F20"/>
          <w:spacing w:val="3"/>
          <w:w w:val="110"/>
          <w:sz w:val="17"/>
        </w:rPr>
        <w:t xml:space="preserve">after </w:t>
      </w:r>
      <w:r>
        <w:rPr>
          <w:rFonts w:ascii="Calibri" w:hAnsi="Calibri"/>
          <w:color w:val="231F20"/>
          <w:w w:val="110"/>
          <w:sz w:val="17"/>
        </w:rPr>
        <w:t xml:space="preserve">the </w:t>
      </w:r>
      <w:r>
        <w:rPr>
          <w:rFonts w:ascii="Calibri" w:hAnsi="Calibri"/>
          <w:color w:val="231F20"/>
          <w:spacing w:val="2"/>
          <w:w w:val="110"/>
          <w:sz w:val="17"/>
        </w:rPr>
        <w:t xml:space="preserve">constructor gets </w:t>
      </w:r>
      <w:r>
        <w:rPr>
          <w:rFonts w:ascii="Calibri" w:hAnsi="Calibri"/>
          <w:color w:val="231F20"/>
          <w:w w:val="110"/>
          <w:sz w:val="17"/>
        </w:rPr>
        <w:t xml:space="preserve">run. </w:t>
      </w:r>
      <w:r>
        <w:rPr>
          <w:rFonts w:ascii="Calibri" w:hAnsi="Calibri"/>
          <w:color w:val="231F20"/>
          <w:spacing w:val="2"/>
          <w:w w:val="110"/>
          <w:sz w:val="17"/>
        </w:rPr>
        <w:t xml:space="preserve">The </w:t>
      </w:r>
      <w:r>
        <w:rPr>
          <w:rFonts w:ascii="Calibri" w:hAnsi="Calibri"/>
          <w:color w:val="231F20"/>
          <w:w w:val="110"/>
          <w:sz w:val="17"/>
        </w:rPr>
        <w:t xml:space="preserve">same  </w:t>
      </w:r>
      <w:r>
        <w:rPr>
          <w:rFonts w:ascii="Calibri" w:hAnsi="Calibri"/>
          <w:color w:val="231F20"/>
          <w:spacing w:val="2"/>
          <w:w w:val="110"/>
          <w:sz w:val="17"/>
        </w:rPr>
        <w:t xml:space="preserve">goes </w:t>
      </w:r>
      <w:r>
        <w:rPr>
          <w:rFonts w:ascii="Calibri" w:hAnsi="Calibri"/>
          <w:color w:val="231F20"/>
          <w:w w:val="110"/>
          <w:sz w:val="17"/>
        </w:rPr>
        <w:t xml:space="preserve">for  the  </w:t>
      </w:r>
      <w:r>
        <w:rPr>
          <w:rFonts w:ascii="Calibri" w:hAnsi="Calibri"/>
          <w:color w:val="231F20"/>
          <w:spacing w:val="3"/>
          <w:w w:val="110"/>
          <w:sz w:val="17"/>
        </w:rPr>
        <w:t xml:space="preserve">getter: </w:t>
      </w:r>
      <w:r>
        <w:rPr>
          <w:rFonts w:ascii="Calibri" w:hAnsi="Calibri"/>
          <w:color w:val="231F20"/>
          <w:w w:val="110"/>
          <w:sz w:val="17"/>
        </w:rPr>
        <w:t xml:space="preserve">call- </w:t>
      </w:r>
      <w:r>
        <w:rPr>
          <w:rFonts w:ascii="Calibri" w:hAnsi="Calibri"/>
          <w:color w:val="231F20"/>
          <w:spacing w:val="2"/>
          <w:w w:val="110"/>
          <w:sz w:val="17"/>
        </w:rPr>
        <w:t xml:space="preserve">ers </w:t>
      </w:r>
      <w:r>
        <w:rPr>
          <w:rFonts w:ascii="Calibri" w:hAnsi="Calibri"/>
          <w:color w:val="231F20"/>
          <w:w w:val="110"/>
          <w:sz w:val="17"/>
        </w:rPr>
        <w:t xml:space="preserve">can change their </w:t>
      </w:r>
      <w:r>
        <w:rPr>
          <w:rFonts w:ascii="Courier New" w:hAnsi="Courier New"/>
          <w:color w:val="231F20"/>
          <w:w w:val="110"/>
          <w:sz w:val="18"/>
        </w:rPr>
        <w:t>StringBuilder</w:t>
      </w:r>
      <w:r>
        <w:rPr>
          <w:rFonts w:ascii="Courier New" w:hAnsi="Courier New"/>
          <w:color w:val="231F20"/>
          <w:spacing w:val="-88"/>
          <w:w w:val="110"/>
          <w:sz w:val="18"/>
        </w:rPr>
        <w:t xml:space="preserve"> </w:t>
      </w:r>
      <w:r>
        <w:rPr>
          <w:rFonts w:ascii="Calibri" w:hAnsi="Calibri"/>
          <w:color w:val="231F20"/>
          <w:w w:val="110"/>
          <w:sz w:val="17"/>
        </w:rPr>
        <w:t xml:space="preserve">without </w:t>
      </w:r>
      <w:r>
        <w:rPr>
          <w:rFonts w:ascii="Calibri" w:hAnsi="Calibri"/>
          <w:color w:val="231F20"/>
          <w:spacing w:val="3"/>
          <w:w w:val="110"/>
          <w:sz w:val="17"/>
        </w:rPr>
        <w:t xml:space="preserve">affecting </w:t>
      </w:r>
      <w:r>
        <w:rPr>
          <w:rFonts w:ascii="Courier New" w:hAnsi="Courier New"/>
          <w:color w:val="231F20"/>
          <w:w w:val="110"/>
          <w:sz w:val="18"/>
        </w:rPr>
        <w:t>Mutable</w:t>
      </w:r>
      <w:r>
        <w:rPr>
          <w:rFonts w:ascii="Calibri" w:hAnsi="Calibri"/>
          <w:color w:val="231F20"/>
          <w:w w:val="110"/>
          <w:sz w:val="17"/>
        </w:rPr>
        <w:t>.</w:t>
      </w:r>
    </w:p>
    <w:p w:rsidR="00FA3020" w:rsidRDefault="00350426">
      <w:pPr>
        <w:spacing w:before="149"/>
        <w:ind w:left="1439"/>
        <w:jc w:val="both"/>
        <w:rPr>
          <w:rFonts w:ascii="Calibri"/>
          <w:sz w:val="17"/>
        </w:rPr>
      </w:pPr>
      <w:r>
        <w:rPr>
          <w:rFonts w:ascii="Calibri"/>
          <w:color w:val="231F20"/>
          <w:w w:val="115"/>
          <w:sz w:val="17"/>
        </w:rPr>
        <w:t>Another approach for the getter is to return an immutable object:</w:t>
      </w:r>
    </w:p>
    <w:p w:rsidR="00FA3020" w:rsidRDefault="00FA3020">
      <w:pPr>
        <w:pStyle w:val="BodyText"/>
        <w:spacing w:before="3"/>
        <w:rPr>
          <w:rFonts w:ascii="Calibri"/>
          <w:sz w:val="18"/>
        </w:rPr>
      </w:pPr>
    </w:p>
    <w:p w:rsidR="00FA3020" w:rsidRDefault="00350426">
      <w:pPr>
        <w:spacing w:line="324" w:lineRule="auto"/>
        <w:ind w:left="1622" w:right="6434" w:hanging="183"/>
        <w:rPr>
          <w:rFonts w:ascii="Courier New"/>
          <w:sz w:val="17"/>
        </w:rPr>
      </w:pPr>
      <w:r>
        <w:rPr>
          <w:rFonts w:ascii="Courier New"/>
          <w:color w:val="231F20"/>
          <w:sz w:val="17"/>
        </w:rPr>
        <w:t>public</w:t>
      </w:r>
      <w:r>
        <w:rPr>
          <w:rFonts w:ascii="Courier New"/>
          <w:color w:val="231F20"/>
          <w:spacing w:val="-60"/>
          <w:sz w:val="17"/>
        </w:rPr>
        <w:t xml:space="preserve"> </w:t>
      </w:r>
      <w:r>
        <w:rPr>
          <w:rFonts w:ascii="Courier New"/>
          <w:color w:val="231F20"/>
          <w:sz w:val="17"/>
        </w:rPr>
        <w:t>String</w:t>
      </w:r>
      <w:r>
        <w:rPr>
          <w:rFonts w:ascii="Courier New"/>
          <w:color w:val="231F20"/>
          <w:spacing w:val="-60"/>
          <w:sz w:val="17"/>
        </w:rPr>
        <w:t xml:space="preserve"> </w:t>
      </w:r>
      <w:r>
        <w:rPr>
          <w:rFonts w:ascii="Courier New"/>
          <w:color w:val="231F20"/>
          <w:sz w:val="17"/>
        </w:rPr>
        <w:t>getValue()</w:t>
      </w:r>
      <w:r>
        <w:rPr>
          <w:rFonts w:ascii="Courier New"/>
          <w:color w:val="231F20"/>
          <w:spacing w:val="-60"/>
          <w:sz w:val="17"/>
        </w:rPr>
        <w:t xml:space="preserve"> </w:t>
      </w:r>
      <w:r>
        <w:rPr>
          <w:rFonts w:ascii="Courier New"/>
          <w:color w:val="231F20"/>
          <w:sz w:val="17"/>
        </w:rPr>
        <w:t xml:space="preserve">{ </w:t>
      </w:r>
      <w:r>
        <w:rPr>
          <w:rFonts w:ascii="Courier New"/>
          <w:color w:val="231F20"/>
          <w:w w:val="90"/>
          <w:sz w:val="17"/>
        </w:rPr>
        <w:t>return builder.toString();</w:t>
      </w:r>
    </w:p>
    <w:p w:rsidR="00FA3020" w:rsidRDefault="00350426">
      <w:pPr>
        <w:spacing w:before="1"/>
        <w:ind w:left="1440"/>
        <w:rPr>
          <w:rFonts w:ascii="Courier New"/>
          <w:sz w:val="17"/>
        </w:rPr>
      </w:pPr>
      <w:r>
        <w:rPr>
          <w:rFonts w:ascii="Courier New"/>
          <w:color w:val="231F20"/>
          <w:w w:val="89"/>
          <w:sz w:val="17"/>
        </w:rPr>
        <w:t>}</w:t>
      </w:r>
    </w:p>
    <w:p w:rsidR="00FA3020" w:rsidRDefault="00350426">
      <w:pPr>
        <w:spacing w:before="147" w:line="266" w:lineRule="auto"/>
        <w:ind w:left="1439" w:right="2139"/>
        <w:rPr>
          <w:rFonts w:ascii="Calibri" w:hAnsi="Calibri"/>
          <w:sz w:val="17"/>
        </w:rPr>
      </w:pPr>
      <w:r>
        <w:rPr>
          <w:rFonts w:ascii="Calibri" w:hAnsi="Calibri"/>
          <w:color w:val="231F20"/>
          <w:w w:val="110"/>
          <w:sz w:val="17"/>
        </w:rPr>
        <w:t xml:space="preserve">There’s no rule that says we have to return the same type as we are storing. </w:t>
      </w:r>
      <w:r>
        <w:rPr>
          <w:rFonts w:ascii="Courier New" w:hAnsi="Courier New"/>
          <w:color w:val="231F20"/>
          <w:w w:val="110"/>
          <w:sz w:val="18"/>
        </w:rPr>
        <w:t xml:space="preserve">String </w:t>
      </w:r>
      <w:r>
        <w:rPr>
          <w:rFonts w:ascii="Calibri" w:hAnsi="Calibri"/>
          <w:color w:val="231F20"/>
          <w:w w:val="110"/>
          <w:sz w:val="17"/>
        </w:rPr>
        <w:t>is safe to return because it is immutable in the ﬁrst place.</w:t>
      </w:r>
    </w:p>
    <w:p w:rsidR="00FA3020" w:rsidRDefault="00FA3020">
      <w:pPr>
        <w:pStyle w:val="BodyText"/>
        <w:rPr>
          <w:rFonts w:ascii="Calibri"/>
          <w:sz w:val="20"/>
        </w:rPr>
      </w:pPr>
    </w:p>
    <w:p w:rsidR="00FA3020" w:rsidRDefault="00350426">
      <w:pPr>
        <w:pStyle w:val="BodyText"/>
        <w:spacing w:before="138" w:line="259" w:lineRule="auto"/>
        <w:ind w:left="1439" w:right="1468" w:firstLine="240"/>
      </w:pPr>
      <w:r>
        <w:rPr>
          <w:color w:val="231F20"/>
        </w:rPr>
        <w:t>To review, encapsulation refers to preventing callers from changing the instance variables directly. Immutability refers to preventing callers from changing the instance variables at all.</w:t>
      </w:r>
    </w:p>
    <w:p w:rsidR="00FA3020" w:rsidRDefault="00FA3020">
      <w:pPr>
        <w:pStyle w:val="BodyText"/>
        <w:spacing w:before="10"/>
        <w:rPr>
          <w:sz w:val="28"/>
        </w:rPr>
      </w:pPr>
    </w:p>
    <w:p w:rsidR="00FA3020" w:rsidRDefault="00350426">
      <w:pPr>
        <w:pStyle w:val="Heading5"/>
        <w:ind w:left="1440"/>
      </w:pPr>
      <w:r>
        <w:rPr>
          <w:color w:val="231F20"/>
          <w:w w:val="120"/>
        </w:rPr>
        <w:t>Writing Simple Lambdas</w:t>
      </w:r>
    </w:p>
    <w:p w:rsidR="00FA3020" w:rsidRDefault="00350426">
      <w:pPr>
        <w:pStyle w:val="BodyText"/>
        <w:spacing w:before="272" w:line="249" w:lineRule="auto"/>
        <w:ind w:left="1440" w:right="1857"/>
      </w:pPr>
      <w:r>
        <w:rPr>
          <w:color w:val="231F20"/>
        </w:rPr>
        <w:t xml:space="preserve">Java is an object-oriented language at heart. </w:t>
      </w:r>
      <w:r>
        <w:rPr>
          <w:color w:val="231F20"/>
          <w:spacing w:val="-5"/>
        </w:rPr>
        <w:t xml:space="preserve">You’ve  </w:t>
      </w:r>
      <w:r>
        <w:rPr>
          <w:color w:val="231F20"/>
        </w:rPr>
        <w:t xml:space="preserve">seen plenty of objects by </w:t>
      </w:r>
      <w:r>
        <w:rPr>
          <w:color w:val="231F20"/>
          <w:spacing w:val="-4"/>
        </w:rPr>
        <w:t xml:space="preserve">now.  </w:t>
      </w:r>
      <w:r>
        <w:rPr>
          <w:color w:val="231F20"/>
          <w:spacing w:val="3"/>
        </w:rPr>
        <w:t xml:space="preserve">In </w:t>
      </w:r>
      <w:r>
        <w:rPr>
          <w:color w:val="231F20"/>
        </w:rPr>
        <w:t xml:space="preserve">Java  8, the language added the ability to write code using another style. </w:t>
      </w:r>
      <w:r>
        <w:rPr>
          <w:rFonts w:ascii="Book Antiqua" w:hAnsi="Book Antiqua"/>
          <w:i/>
          <w:color w:val="231F20"/>
          <w:spacing w:val="3"/>
        </w:rPr>
        <w:t xml:space="preserve">Functional </w:t>
      </w:r>
      <w:r>
        <w:rPr>
          <w:rFonts w:ascii="Book Antiqua" w:hAnsi="Book Antiqua"/>
          <w:i/>
          <w:color w:val="231F20"/>
        </w:rPr>
        <w:t xml:space="preserve">program- ming </w:t>
      </w:r>
      <w:r>
        <w:rPr>
          <w:color w:val="231F20"/>
        </w:rPr>
        <w:t xml:space="preserve">is a </w:t>
      </w:r>
      <w:r>
        <w:rPr>
          <w:color w:val="231F20"/>
          <w:spacing w:val="-2"/>
        </w:rPr>
        <w:t xml:space="preserve">way </w:t>
      </w:r>
      <w:r>
        <w:rPr>
          <w:color w:val="231F20"/>
        </w:rPr>
        <w:t xml:space="preserve">of writing code more declaratively. </w:t>
      </w:r>
      <w:r>
        <w:rPr>
          <w:color w:val="231F20"/>
          <w:spacing w:val="-6"/>
        </w:rPr>
        <w:t xml:space="preserve">You </w:t>
      </w:r>
      <w:r>
        <w:rPr>
          <w:color w:val="231F20"/>
          <w:spacing w:val="2"/>
        </w:rPr>
        <w:t xml:space="preserve">specify </w:t>
      </w:r>
      <w:r>
        <w:rPr>
          <w:color w:val="231F20"/>
        </w:rPr>
        <w:t xml:space="preserve">what you want to do rather </w:t>
      </w:r>
      <w:r>
        <w:rPr>
          <w:color w:val="231F20"/>
          <w:spacing w:val="2"/>
        </w:rPr>
        <w:t>than</w:t>
      </w:r>
      <w:r>
        <w:rPr>
          <w:color w:val="231F20"/>
          <w:spacing w:val="12"/>
        </w:rPr>
        <w:t xml:space="preserve"> </w:t>
      </w:r>
      <w:r>
        <w:rPr>
          <w:color w:val="231F20"/>
        </w:rPr>
        <w:t>dealing</w:t>
      </w:r>
      <w:r>
        <w:rPr>
          <w:color w:val="231F20"/>
          <w:spacing w:val="12"/>
        </w:rPr>
        <w:t xml:space="preserve"> </w:t>
      </w:r>
      <w:r>
        <w:rPr>
          <w:color w:val="231F20"/>
        </w:rPr>
        <w:t>with</w:t>
      </w:r>
      <w:r>
        <w:rPr>
          <w:color w:val="231F20"/>
          <w:spacing w:val="12"/>
        </w:rPr>
        <w:t xml:space="preserve"> </w:t>
      </w:r>
      <w:r>
        <w:rPr>
          <w:color w:val="231F20"/>
        </w:rPr>
        <w:t>the</w:t>
      </w:r>
      <w:r>
        <w:rPr>
          <w:color w:val="231F20"/>
          <w:spacing w:val="13"/>
        </w:rPr>
        <w:t xml:space="preserve"> </w:t>
      </w:r>
      <w:r>
        <w:rPr>
          <w:color w:val="231F20"/>
        </w:rPr>
        <w:t>state</w:t>
      </w:r>
      <w:r>
        <w:rPr>
          <w:color w:val="231F20"/>
          <w:spacing w:val="12"/>
        </w:rPr>
        <w:t xml:space="preserve"> </w:t>
      </w:r>
      <w:r>
        <w:rPr>
          <w:color w:val="231F20"/>
        </w:rPr>
        <w:t>of</w:t>
      </w:r>
      <w:r>
        <w:rPr>
          <w:color w:val="231F20"/>
          <w:spacing w:val="12"/>
        </w:rPr>
        <w:t xml:space="preserve"> </w:t>
      </w:r>
      <w:r>
        <w:rPr>
          <w:color w:val="231F20"/>
        </w:rPr>
        <w:t>objects.</w:t>
      </w:r>
      <w:r>
        <w:rPr>
          <w:color w:val="231F20"/>
          <w:spacing w:val="12"/>
        </w:rPr>
        <w:t xml:space="preserve"> </w:t>
      </w:r>
      <w:r>
        <w:rPr>
          <w:color w:val="231F20"/>
          <w:spacing w:val="-6"/>
        </w:rPr>
        <w:t>You</w:t>
      </w:r>
      <w:r>
        <w:rPr>
          <w:color w:val="231F20"/>
          <w:spacing w:val="13"/>
        </w:rPr>
        <w:t xml:space="preserve"> </w:t>
      </w:r>
      <w:r>
        <w:rPr>
          <w:color w:val="231F20"/>
        </w:rPr>
        <w:t>focus</w:t>
      </w:r>
      <w:r>
        <w:rPr>
          <w:color w:val="231F20"/>
          <w:spacing w:val="12"/>
        </w:rPr>
        <w:t xml:space="preserve"> </w:t>
      </w:r>
      <w:r>
        <w:rPr>
          <w:color w:val="231F20"/>
        </w:rPr>
        <w:t>more</w:t>
      </w:r>
      <w:r>
        <w:rPr>
          <w:color w:val="231F20"/>
          <w:spacing w:val="12"/>
        </w:rPr>
        <w:t xml:space="preserve"> </w:t>
      </w:r>
      <w:r>
        <w:rPr>
          <w:color w:val="231F20"/>
        </w:rPr>
        <w:t>on</w:t>
      </w:r>
      <w:r>
        <w:rPr>
          <w:color w:val="231F20"/>
          <w:spacing w:val="12"/>
        </w:rPr>
        <w:t xml:space="preserve"> </w:t>
      </w:r>
      <w:r>
        <w:rPr>
          <w:color w:val="231F20"/>
        </w:rPr>
        <w:t>expressions</w:t>
      </w:r>
      <w:r>
        <w:rPr>
          <w:color w:val="231F20"/>
          <w:spacing w:val="13"/>
        </w:rPr>
        <w:t xml:space="preserve"> </w:t>
      </w:r>
      <w:r>
        <w:rPr>
          <w:color w:val="231F20"/>
          <w:spacing w:val="2"/>
        </w:rPr>
        <w:t>than</w:t>
      </w:r>
      <w:r>
        <w:rPr>
          <w:color w:val="231F20"/>
          <w:spacing w:val="12"/>
        </w:rPr>
        <w:t xml:space="preserve"> </w:t>
      </w:r>
      <w:r>
        <w:rPr>
          <w:color w:val="231F20"/>
        </w:rPr>
        <w:t>loops.</w:t>
      </w:r>
    </w:p>
    <w:p w:rsidR="00FA3020" w:rsidRDefault="00350426">
      <w:pPr>
        <w:spacing w:before="11"/>
        <w:ind w:left="1680"/>
        <w:rPr>
          <w:rFonts w:ascii="Book Antiqua"/>
          <w:i/>
          <w:sz w:val="19"/>
        </w:rPr>
      </w:pPr>
      <w:r>
        <w:rPr>
          <w:color w:val="231F20"/>
          <w:sz w:val="19"/>
        </w:rPr>
        <w:t xml:space="preserve">Functional programming uses lambda expressions to write code. A </w:t>
      </w:r>
      <w:r>
        <w:rPr>
          <w:rFonts w:ascii="Book Antiqua"/>
          <w:i/>
          <w:color w:val="231F20"/>
          <w:sz w:val="19"/>
        </w:rPr>
        <w:t>lambda expression</w:t>
      </w:r>
    </w:p>
    <w:p w:rsidR="00FA3020" w:rsidRDefault="00350426">
      <w:pPr>
        <w:pStyle w:val="BodyText"/>
        <w:spacing w:before="6"/>
        <w:ind w:left="1440"/>
      </w:pPr>
      <w:r>
        <w:rPr>
          <w:color w:val="231F20"/>
        </w:rPr>
        <w:t>is a block of code that gets passed around. You can think of a lambda expression as an</w:t>
      </w:r>
    </w:p>
    <w:p w:rsidR="00FA3020" w:rsidRDefault="00FA3020">
      <w:pPr>
        <w:sectPr w:rsidR="00FA3020">
          <w:pgSz w:w="10620" w:h="13320"/>
          <w:pgMar w:top="460" w:right="0" w:bottom="280" w:left="0" w:header="720" w:footer="720" w:gutter="0"/>
          <w:cols w:space="720"/>
        </w:sectPr>
      </w:pPr>
    </w:p>
    <w:p w:rsidR="00FA3020" w:rsidRDefault="00350426">
      <w:pPr>
        <w:tabs>
          <w:tab w:val="right" w:pos="9179"/>
        </w:tabs>
        <w:spacing w:before="89"/>
        <w:ind w:left="6120"/>
        <w:rPr>
          <w:rFonts w:ascii="Calibri"/>
          <w:b/>
          <w:sz w:val="17"/>
        </w:rPr>
      </w:pPr>
      <w:bookmarkStart w:id="141" w:name="Lambda_Example"/>
      <w:bookmarkEnd w:id="141"/>
      <w:r>
        <w:rPr>
          <w:rFonts w:ascii="Calibri"/>
          <w:color w:val="231F20"/>
          <w:w w:val="115"/>
          <w:sz w:val="18"/>
        </w:rPr>
        <w:lastRenderedPageBreak/>
        <w:t>Writing</w:t>
      </w:r>
      <w:r>
        <w:rPr>
          <w:rFonts w:ascii="Calibri"/>
          <w:color w:val="231F20"/>
          <w:spacing w:val="4"/>
          <w:w w:val="115"/>
          <w:sz w:val="18"/>
        </w:rPr>
        <w:t xml:space="preserve"> </w:t>
      </w:r>
      <w:r>
        <w:rPr>
          <w:rFonts w:ascii="Calibri"/>
          <w:color w:val="231F20"/>
          <w:w w:val="115"/>
          <w:sz w:val="18"/>
        </w:rPr>
        <w:t>Simple</w:t>
      </w:r>
      <w:r>
        <w:rPr>
          <w:rFonts w:ascii="Calibri"/>
          <w:color w:val="231F20"/>
          <w:spacing w:val="4"/>
          <w:w w:val="115"/>
          <w:sz w:val="18"/>
        </w:rPr>
        <w:t xml:space="preserve"> </w:t>
      </w:r>
      <w:r>
        <w:rPr>
          <w:rFonts w:ascii="Calibri"/>
          <w:color w:val="231F20"/>
          <w:w w:val="115"/>
          <w:sz w:val="18"/>
        </w:rPr>
        <w:t>Lambdas</w:t>
      </w:r>
      <w:r>
        <w:rPr>
          <w:rFonts w:ascii="Calibri"/>
          <w:color w:val="231F20"/>
          <w:w w:val="115"/>
          <w:sz w:val="18"/>
        </w:rPr>
        <w:tab/>
      </w:r>
      <w:r>
        <w:rPr>
          <w:rFonts w:ascii="Calibri"/>
          <w:b/>
          <w:color w:val="231F20"/>
          <w:spacing w:val="5"/>
          <w:w w:val="115"/>
          <w:sz w:val="17"/>
        </w:rPr>
        <w:t>209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648"/>
      </w:pPr>
      <w:r>
        <w:rPr>
          <w:color w:val="231F20"/>
        </w:rPr>
        <w:t xml:space="preserve">anonymous method. It has parameters and a body just like full-fledged methods do, but it doesn’t have a name like a real method. </w:t>
      </w:r>
      <w:r>
        <w:rPr>
          <w:color w:val="231F20"/>
          <w:spacing w:val="2"/>
        </w:rPr>
        <w:t xml:space="preserve">Lambda </w:t>
      </w:r>
      <w:r>
        <w:rPr>
          <w:color w:val="231F20"/>
        </w:rPr>
        <w:t xml:space="preserve">expressions are often referred to as lamb- das for short. </w:t>
      </w:r>
      <w:r>
        <w:rPr>
          <w:color w:val="231F20"/>
          <w:spacing w:val="-6"/>
        </w:rPr>
        <w:t xml:space="preserve">You </w:t>
      </w:r>
      <w:r>
        <w:rPr>
          <w:color w:val="231F20"/>
        </w:rPr>
        <w:t xml:space="preserve">might also know them as closures if Java isn’t your first language. </w:t>
      </w:r>
      <w:r>
        <w:rPr>
          <w:color w:val="231F20"/>
          <w:spacing w:val="2"/>
        </w:rPr>
        <w:t xml:space="preserve">If </w:t>
      </w:r>
      <w:r>
        <w:rPr>
          <w:color w:val="231F20"/>
        </w:rPr>
        <w:t>you had</w:t>
      </w:r>
      <w:r>
        <w:rPr>
          <w:color w:val="231F20"/>
          <w:spacing w:val="12"/>
        </w:rPr>
        <w:t xml:space="preserve"> </w:t>
      </w:r>
      <w:r>
        <w:rPr>
          <w:color w:val="231F20"/>
        </w:rPr>
        <w:t>a</w:t>
      </w:r>
      <w:r>
        <w:rPr>
          <w:color w:val="231F20"/>
          <w:spacing w:val="13"/>
        </w:rPr>
        <w:t xml:space="preserve"> </w:t>
      </w:r>
      <w:r>
        <w:rPr>
          <w:color w:val="231F20"/>
        </w:rPr>
        <w:t>bad</w:t>
      </w:r>
      <w:r>
        <w:rPr>
          <w:color w:val="231F20"/>
          <w:spacing w:val="13"/>
        </w:rPr>
        <w:t xml:space="preserve"> </w:t>
      </w:r>
      <w:r>
        <w:rPr>
          <w:color w:val="231F20"/>
        </w:rPr>
        <w:t>experience</w:t>
      </w:r>
      <w:r>
        <w:rPr>
          <w:color w:val="231F20"/>
          <w:spacing w:val="12"/>
        </w:rPr>
        <w:t xml:space="preserve"> </w:t>
      </w:r>
      <w:r>
        <w:rPr>
          <w:color w:val="231F20"/>
        </w:rPr>
        <w:t>with</w:t>
      </w:r>
      <w:r>
        <w:rPr>
          <w:color w:val="231F20"/>
          <w:spacing w:val="11"/>
        </w:rPr>
        <w:t xml:space="preserve"> </w:t>
      </w:r>
      <w:r>
        <w:rPr>
          <w:color w:val="231F20"/>
        </w:rPr>
        <w:t>closures</w:t>
      </w:r>
      <w:r>
        <w:rPr>
          <w:color w:val="231F20"/>
          <w:spacing w:val="12"/>
        </w:rPr>
        <w:t xml:space="preserve"> </w:t>
      </w:r>
      <w:r>
        <w:rPr>
          <w:color w:val="231F20"/>
        </w:rPr>
        <w:t>in</w:t>
      </w:r>
      <w:r>
        <w:rPr>
          <w:color w:val="231F20"/>
          <w:spacing w:val="12"/>
        </w:rPr>
        <w:t xml:space="preserve"> </w:t>
      </w:r>
      <w:r>
        <w:rPr>
          <w:color w:val="231F20"/>
        </w:rPr>
        <w:t>the</w:t>
      </w:r>
      <w:r>
        <w:rPr>
          <w:color w:val="231F20"/>
          <w:spacing w:val="13"/>
        </w:rPr>
        <w:t xml:space="preserve"> </w:t>
      </w:r>
      <w:r>
        <w:rPr>
          <w:color w:val="231F20"/>
        </w:rPr>
        <w:t>past,</w:t>
      </w:r>
      <w:r>
        <w:rPr>
          <w:color w:val="231F20"/>
          <w:spacing w:val="13"/>
        </w:rPr>
        <w:t xml:space="preserve"> </w:t>
      </w:r>
      <w:r>
        <w:rPr>
          <w:color w:val="231F20"/>
        </w:rPr>
        <w:t>don’t</w:t>
      </w:r>
      <w:r>
        <w:rPr>
          <w:color w:val="231F20"/>
          <w:spacing w:val="12"/>
        </w:rPr>
        <w:t xml:space="preserve"> </w:t>
      </w:r>
      <w:r>
        <w:rPr>
          <w:color w:val="231F20"/>
        </w:rPr>
        <w:t>worry.</w:t>
      </w:r>
      <w:r>
        <w:rPr>
          <w:color w:val="231F20"/>
          <w:spacing w:val="12"/>
        </w:rPr>
        <w:t xml:space="preserve"> </w:t>
      </w:r>
      <w:r>
        <w:rPr>
          <w:color w:val="231F20"/>
        </w:rPr>
        <w:t>They</w:t>
      </w:r>
      <w:r>
        <w:rPr>
          <w:color w:val="231F20"/>
          <w:spacing w:val="12"/>
        </w:rPr>
        <w:t xml:space="preserve"> </w:t>
      </w:r>
      <w:r>
        <w:rPr>
          <w:color w:val="231F20"/>
        </w:rPr>
        <w:t>are</w:t>
      </w:r>
      <w:r>
        <w:rPr>
          <w:color w:val="231F20"/>
          <w:spacing w:val="13"/>
        </w:rPr>
        <w:t xml:space="preserve"> </w:t>
      </w:r>
      <w:r>
        <w:rPr>
          <w:color w:val="231F20"/>
        </w:rPr>
        <w:t>far</w:t>
      </w:r>
      <w:r>
        <w:rPr>
          <w:color w:val="231F20"/>
          <w:spacing w:val="13"/>
        </w:rPr>
        <w:t xml:space="preserve"> </w:t>
      </w:r>
      <w:r>
        <w:rPr>
          <w:color w:val="231F20"/>
        </w:rPr>
        <w:t>simpler</w:t>
      </w:r>
      <w:r>
        <w:rPr>
          <w:color w:val="231F20"/>
          <w:spacing w:val="12"/>
        </w:rPr>
        <w:t xml:space="preserve"> </w:t>
      </w:r>
      <w:r>
        <w:rPr>
          <w:color w:val="231F20"/>
        </w:rPr>
        <w:t>in</w:t>
      </w:r>
      <w:r>
        <w:rPr>
          <w:color w:val="231F20"/>
          <w:spacing w:val="12"/>
        </w:rPr>
        <w:t xml:space="preserve"> </w:t>
      </w:r>
      <w:r>
        <w:rPr>
          <w:color w:val="231F20"/>
        </w:rPr>
        <w:t>Java.</w:t>
      </w:r>
    </w:p>
    <w:p w:rsidR="00FA3020" w:rsidRDefault="00350426">
      <w:pPr>
        <w:pStyle w:val="BodyText"/>
        <w:spacing w:line="252" w:lineRule="auto"/>
        <w:ind w:left="1559" w:right="1468" w:firstLine="240"/>
      </w:pPr>
      <w:r>
        <w:rPr>
          <w:color w:val="231F20"/>
          <w:spacing w:val="3"/>
        </w:rPr>
        <w:t xml:space="preserve">In </w:t>
      </w:r>
      <w:r>
        <w:rPr>
          <w:color w:val="231F20"/>
        </w:rPr>
        <w:t xml:space="preserve">other words, a lambda expression is like a method that you </w:t>
      </w:r>
      <w:r>
        <w:rPr>
          <w:color w:val="231F20"/>
          <w:spacing w:val="2"/>
        </w:rPr>
        <w:t xml:space="preserve">can </w:t>
      </w:r>
      <w:r>
        <w:rPr>
          <w:color w:val="231F20"/>
        </w:rPr>
        <w:t xml:space="preserve">pass as if it were a variable. For example, there are different ways to calculate age. One human year is equiva- lent to seven dog years. </w:t>
      </w:r>
      <w:r>
        <w:rPr>
          <w:color w:val="231F20"/>
          <w:spacing w:val="-6"/>
        </w:rPr>
        <w:t xml:space="preserve">You </w:t>
      </w:r>
      <w:r>
        <w:rPr>
          <w:color w:val="231F20"/>
        </w:rPr>
        <w:t xml:space="preserve">want to write a method that that takes an </w:t>
      </w:r>
      <w:r>
        <w:rPr>
          <w:rFonts w:ascii="Courier New" w:hAnsi="Courier New"/>
          <w:color w:val="231F20"/>
          <w:sz w:val="18"/>
        </w:rPr>
        <w:t xml:space="preserve">age() </w:t>
      </w:r>
      <w:r>
        <w:rPr>
          <w:color w:val="231F20"/>
        </w:rPr>
        <w:t xml:space="preserve">method as input. </w:t>
      </w:r>
      <w:r>
        <w:rPr>
          <w:color w:val="231F20"/>
          <w:spacing w:val="-8"/>
        </w:rPr>
        <w:t xml:space="preserve">To </w:t>
      </w:r>
      <w:r>
        <w:rPr>
          <w:color w:val="231F20"/>
        </w:rPr>
        <w:t xml:space="preserve">do </w:t>
      </w:r>
      <w:r>
        <w:rPr>
          <w:color w:val="231F20"/>
          <w:spacing w:val="2"/>
        </w:rPr>
        <w:t xml:space="preserve">this </w:t>
      </w:r>
      <w:r>
        <w:rPr>
          <w:color w:val="231F20"/>
        </w:rPr>
        <w:t xml:space="preserve">in an object-oriented program, </w:t>
      </w:r>
      <w:r>
        <w:rPr>
          <w:color w:val="231F20"/>
          <w:spacing w:val="-5"/>
        </w:rPr>
        <w:t xml:space="preserve">you’d </w:t>
      </w:r>
      <w:r>
        <w:rPr>
          <w:color w:val="231F20"/>
        </w:rPr>
        <w:t xml:space="preserve">need to define a </w:t>
      </w:r>
      <w:r>
        <w:rPr>
          <w:rFonts w:ascii="Courier New" w:hAnsi="Courier New"/>
          <w:color w:val="231F20"/>
          <w:sz w:val="18"/>
        </w:rPr>
        <w:t xml:space="preserve">Human </w:t>
      </w:r>
      <w:r>
        <w:rPr>
          <w:color w:val="231F20"/>
        </w:rPr>
        <w:t xml:space="preserve">subclass and a </w:t>
      </w:r>
      <w:r>
        <w:rPr>
          <w:rFonts w:ascii="Courier New" w:hAnsi="Courier New"/>
          <w:color w:val="231F20"/>
          <w:sz w:val="18"/>
        </w:rPr>
        <w:t>Dog</w:t>
      </w:r>
      <w:r>
        <w:rPr>
          <w:rFonts w:ascii="Courier New" w:hAnsi="Courier New"/>
          <w:color w:val="231F20"/>
          <w:spacing w:val="-56"/>
          <w:sz w:val="18"/>
        </w:rPr>
        <w:t xml:space="preserve"> </w:t>
      </w:r>
      <w:r>
        <w:rPr>
          <w:color w:val="231F20"/>
        </w:rPr>
        <w:t>subclass.</w:t>
      </w:r>
      <w:r>
        <w:rPr>
          <w:color w:val="231F20"/>
          <w:spacing w:val="11"/>
        </w:rPr>
        <w:t xml:space="preserve"> </w:t>
      </w:r>
      <w:r>
        <w:rPr>
          <w:color w:val="231F20"/>
        </w:rPr>
        <w:t>With</w:t>
      </w:r>
      <w:r>
        <w:rPr>
          <w:color w:val="231F20"/>
          <w:spacing w:val="10"/>
        </w:rPr>
        <w:t xml:space="preserve"> </w:t>
      </w:r>
      <w:r>
        <w:rPr>
          <w:color w:val="231F20"/>
        </w:rPr>
        <w:t>lambdas,</w:t>
      </w:r>
      <w:r>
        <w:rPr>
          <w:color w:val="231F20"/>
          <w:spacing w:val="11"/>
        </w:rPr>
        <w:t xml:space="preserve"> </w:t>
      </w:r>
      <w:r>
        <w:rPr>
          <w:color w:val="231F20"/>
        </w:rPr>
        <w:t>you</w:t>
      </w:r>
      <w:r>
        <w:rPr>
          <w:color w:val="231F20"/>
          <w:spacing w:val="11"/>
        </w:rPr>
        <w:t xml:space="preserve"> </w:t>
      </w:r>
      <w:r>
        <w:rPr>
          <w:color w:val="231F20"/>
          <w:spacing w:val="2"/>
        </w:rPr>
        <w:t>can</w:t>
      </w:r>
      <w:r>
        <w:rPr>
          <w:color w:val="231F20"/>
          <w:spacing w:val="11"/>
        </w:rPr>
        <w:t xml:space="preserve"> </w:t>
      </w:r>
      <w:r>
        <w:rPr>
          <w:color w:val="231F20"/>
        </w:rPr>
        <w:t>just</w:t>
      </w:r>
      <w:r>
        <w:rPr>
          <w:color w:val="231F20"/>
          <w:spacing w:val="10"/>
        </w:rPr>
        <w:t xml:space="preserve"> </w:t>
      </w:r>
      <w:r>
        <w:rPr>
          <w:color w:val="231F20"/>
        </w:rPr>
        <w:t>pass</w:t>
      </w:r>
      <w:r>
        <w:rPr>
          <w:color w:val="231F20"/>
          <w:spacing w:val="11"/>
        </w:rPr>
        <w:t xml:space="preserve"> </w:t>
      </w:r>
      <w:r>
        <w:rPr>
          <w:color w:val="231F20"/>
        </w:rPr>
        <w:t>in</w:t>
      </w:r>
      <w:r>
        <w:rPr>
          <w:color w:val="231F20"/>
          <w:spacing w:val="10"/>
        </w:rPr>
        <w:t xml:space="preserve"> </w:t>
      </w:r>
      <w:r>
        <w:rPr>
          <w:color w:val="231F20"/>
        </w:rPr>
        <w:t>the</w:t>
      </w:r>
      <w:r>
        <w:rPr>
          <w:color w:val="231F20"/>
          <w:spacing w:val="11"/>
        </w:rPr>
        <w:t xml:space="preserve"> </w:t>
      </w:r>
      <w:r>
        <w:rPr>
          <w:color w:val="231F20"/>
        </w:rPr>
        <w:t>relevant</w:t>
      </w:r>
      <w:r>
        <w:rPr>
          <w:color w:val="231F20"/>
          <w:spacing w:val="10"/>
        </w:rPr>
        <w:t xml:space="preserve"> </w:t>
      </w:r>
      <w:r>
        <w:rPr>
          <w:color w:val="231F20"/>
        </w:rPr>
        <w:t>expression</w:t>
      </w:r>
      <w:r>
        <w:rPr>
          <w:color w:val="231F20"/>
          <w:spacing w:val="12"/>
        </w:rPr>
        <w:t xml:space="preserve"> </w:t>
      </w:r>
      <w:r>
        <w:rPr>
          <w:color w:val="231F20"/>
        </w:rPr>
        <w:t>to</w:t>
      </w:r>
      <w:r>
        <w:rPr>
          <w:color w:val="231F20"/>
          <w:spacing w:val="11"/>
        </w:rPr>
        <w:t xml:space="preserve"> </w:t>
      </w:r>
      <w:r>
        <w:rPr>
          <w:color w:val="231F20"/>
        </w:rPr>
        <w:t>calculate</w:t>
      </w:r>
      <w:r>
        <w:rPr>
          <w:color w:val="231F20"/>
          <w:spacing w:val="11"/>
        </w:rPr>
        <w:t xml:space="preserve"> </w:t>
      </w:r>
      <w:r>
        <w:rPr>
          <w:color w:val="231F20"/>
        </w:rPr>
        <w:t>age.</w:t>
      </w:r>
    </w:p>
    <w:p w:rsidR="00FA3020" w:rsidRDefault="00350426">
      <w:pPr>
        <w:pStyle w:val="BodyText"/>
        <w:spacing w:line="259" w:lineRule="auto"/>
        <w:ind w:left="1559" w:right="1857" w:firstLine="240"/>
      </w:pPr>
      <w:r>
        <w:rPr>
          <w:color w:val="231F20"/>
        </w:rPr>
        <w:t>Lambdas allow you to write powerful code in Java. Only the simplest lambda expres- sions are on the OCA exam. The goal is to get you comfortable with the syntax and the concepts. This means you aren’t truly doing functional programming yet. You’ll see lambdas again on the OCP exam.</w:t>
      </w:r>
    </w:p>
    <w:p w:rsidR="00FA3020" w:rsidRDefault="00350426">
      <w:pPr>
        <w:pStyle w:val="BodyText"/>
        <w:spacing w:line="259" w:lineRule="auto"/>
        <w:ind w:left="1559" w:right="1857" w:firstLine="240"/>
      </w:pPr>
      <w:r>
        <w:rPr>
          <w:color w:val="231F20"/>
        </w:rPr>
        <w:t>In this section, we’ll cover an example of why lambdas are helpful, the syntax of lambdas, and how to use predicates.</w:t>
      </w:r>
    </w:p>
    <w:p w:rsidR="00FA3020" w:rsidRDefault="00FA3020">
      <w:pPr>
        <w:pStyle w:val="BodyText"/>
        <w:spacing w:before="9"/>
        <w:rPr>
          <w:sz w:val="20"/>
        </w:rPr>
      </w:pPr>
    </w:p>
    <w:p w:rsidR="00FA3020" w:rsidRDefault="00350426">
      <w:pPr>
        <w:pStyle w:val="Heading6"/>
      </w:pPr>
      <w:r>
        <w:rPr>
          <w:color w:val="231F20"/>
          <w:w w:val="115"/>
        </w:rPr>
        <w:t>Lambda Example</w:t>
      </w:r>
    </w:p>
    <w:p w:rsidR="00FA3020" w:rsidRDefault="00350426">
      <w:pPr>
        <w:pStyle w:val="BodyText"/>
        <w:spacing w:before="124" w:line="259" w:lineRule="auto"/>
        <w:ind w:left="1560" w:right="1648"/>
      </w:pPr>
      <w:r>
        <w:rPr>
          <w:color w:val="231F20"/>
          <w:spacing w:val="2"/>
        </w:rPr>
        <w:t xml:space="preserve">Our </w:t>
      </w:r>
      <w:r>
        <w:rPr>
          <w:color w:val="231F20"/>
        </w:rPr>
        <w:t xml:space="preserve">goal is to print out all the </w:t>
      </w:r>
      <w:r>
        <w:rPr>
          <w:color w:val="231F20"/>
          <w:spacing w:val="2"/>
        </w:rPr>
        <w:t xml:space="preserve">animals </w:t>
      </w:r>
      <w:r>
        <w:rPr>
          <w:color w:val="231F20"/>
        </w:rPr>
        <w:t xml:space="preserve">in a list according to some criteria. We’ll show you how to do </w:t>
      </w:r>
      <w:r>
        <w:rPr>
          <w:color w:val="231F20"/>
          <w:spacing w:val="2"/>
        </w:rPr>
        <w:t xml:space="preserve">this </w:t>
      </w:r>
      <w:r>
        <w:rPr>
          <w:color w:val="231F20"/>
        </w:rPr>
        <w:t xml:space="preserve">without lambdas to illustrate how lambdas are useful. </w:t>
      </w:r>
      <w:r>
        <w:rPr>
          <w:color w:val="231F20"/>
          <w:spacing w:val="-5"/>
        </w:rPr>
        <w:t xml:space="preserve">We </w:t>
      </w:r>
      <w:r>
        <w:rPr>
          <w:color w:val="231F20"/>
          <w:spacing w:val="2"/>
        </w:rPr>
        <w:t xml:space="preserve">start </w:t>
      </w:r>
      <w:r>
        <w:rPr>
          <w:color w:val="231F20"/>
        </w:rPr>
        <w:t xml:space="preserve">out with the </w:t>
      </w:r>
      <w:r>
        <w:rPr>
          <w:rFonts w:ascii="Courier New" w:hAnsi="Courier New"/>
          <w:color w:val="231F20"/>
          <w:sz w:val="18"/>
        </w:rPr>
        <w:t>Animal</w:t>
      </w:r>
      <w:r>
        <w:rPr>
          <w:rFonts w:ascii="Courier New" w:hAnsi="Courier New"/>
          <w:color w:val="231F20"/>
          <w:spacing w:val="-57"/>
          <w:sz w:val="18"/>
        </w:rPr>
        <w:t xml:space="preserve"> </w:t>
      </w:r>
      <w:r>
        <w:rPr>
          <w:color w:val="231F20"/>
        </w:rPr>
        <w:t>class:</w:t>
      </w:r>
    </w:p>
    <w:p w:rsidR="00FA3020" w:rsidRDefault="00350426">
      <w:pPr>
        <w:spacing w:before="106" w:line="324" w:lineRule="auto"/>
        <w:ind w:left="1749" w:right="6434" w:hanging="189"/>
        <w:rPr>
          <w:rFonts w:ascii="Courier New"/>
          <w:sz w:val="17"/>
        </w:rPr>
      </w:pPr>
      <w:r>
        <w:rPr>
          <w:rFonts w:ascii="Courier New"/>
          <w:color w:val="231F20"/>
          <w:sz w:val="17"/>
        </w:rPr>
        <w:t>public class Animal { private</w:t>
      </w:r>
      <w:r>
        <w:rPr>
          <w:rFonts w:ascii="Courier New"/>
          <w:color w:val="231F20"/>
          <w:spacing w:val="-61"/>
          <w:sz w:val="17"/>
        </w:rPr>
        <w:t xml:space="preserve"> </w:t>
      </w:r>
      <w:r>
        <w:rPr>
          <w:rFonts w:ascii="Courier New"/>
          <w:color w:val="231F20"/>
          <w:sz w:val="17"/>
        </w:rPr>
        <w:t>String</w:t>
      </w:r>
      <w:r>
        <w:rPr>
          <w:rFonts w:ascii="Courier New"/>
          <w:color w:val="231F20"/>
          <w:spacing w:val="-60"/>
          <w:sz w:val="17"/>
        </w:rPr>
        <w:t xml:space="preserve"> </w:t>
      </w:r>
      <w:r>
        <w:rPr>
          <w:rFonts w:ascii="Courier New"/>
          <w:color w:val="231F20"/>
          <w:sz w:val="17"/>
        </w:rPr>
        <w:t>species; private</w:t>
      </w:r>
      <w:r>
        <w:rPr>
          <w:rFonts w:ascii="Courier New"/>
          <w:color w:val="231F20"/>
          <w:spacing w:val="-61"/>
          <w:sz w:val="17"/>
        </w:rPr>
        <w:t xml:space="preserve"> </w:t>
      </w:r>
      <w:r>
        <w:rPr>
          <w:rFonts w:ascii="Courier New"/>
          <w:color w:val="231F20"/>
          <w:sz w:val="17"/>
        </w:rPr>
        <w:t>boolean</w:t>
      </w:r>
      <w:r>
        <w:rPr>
          <w:rFonts w:ascii="Courier New"/>
          <w:color w:val="231F20"/>
          <w:spacing w:val="-60"/>
          <w:sz w:val="17"/>
        </w:rPr>
        <w:t xml:space="preserve"> </w:t>
      </w:r>
      <w:r>
        <w:rPr>
          <w:rFonts w:ascii="Courier New"/>
          <w:color w:val="231F20"/>
          <w:sz w:val="17"/>
        </w:rPr>
        <w:t xml:space="preserve">canHop; </w:t>
      </w:r>
      <w:r>
        <w:rPr>
          <w:rFonts w:ascii="Courier New"/>
          <w:color w:val="231F20"/>
          <w:w w:val="95"/>
          <w:sz w:val="17"/>
        </w:rPr>
        <w:t>private boolean</w:t>
      </w:r>
      <w:r>
        <w:rPr>
          <w:rFonts w:ascii="Courier New"/>
          <w:color w:val="231F20"/>
          <w:spacing w:val="-54"/>
          <w:w w:val="95"/>
          <w:sz w:val="17"/>
        </w:rPr>
        <w:t xml:space="preserve"> </w:t>
      </w:r>
      <w:r>
        <w:rPr>
          <w:rFonts w:ascii="Courier New"/>
          <w:color w:val="231F20"/>
          <w:spacing w:val="-3"/>
          <w:w w:val="95"/>
          <w:sz w:val="17"/>
        </w:rPr>
        <w:t>canSwim;</w:t>
      </w:r>
    </w:p>
    <w:p w:rsidR="00FA3020" w:rsidRDefault="00350426">
      <w:pPr>
        <w:spacing w:line="324" w:lineRule="auto"/>
        <w:ind w:left="1938" w:right="2439" w:hanging="189"/>
        <w:rPr>
          <w:rFonts w:ascii="Courier New"/>
          <w:sz w:val="17"/>
        </w:rPr>
      </w:pPr>
      <w:r>
        <w:rPr>
          <w:rFonts w:ascii="Courier New"/>
          <w:color w:val="231F20"/>
          <w:w w:val="95"/>
          <w:sz w:val="17"/>
        </w:rPr>
        <w:t>public</w:t>
      </w:r>
      <w:r>
        <w:rPr>
          <w:rFonts w:ascii="Courier New"/>
          <w:color w:val="231F20"/>
          <w:spacing w:val="-24"/>
          <w:w w:val="95"/>
          <w:sz w:val="17"/>
        </w:rPr>
        <w:t xml:space="preserve"> </w:t>
      </w:r>
      <w:r>
        <w:rPr>
          <w:rFonts w:ascii="Courier New"/>
          <w:color w:val="231F20"/>
          <w:w w:val="95"/>
          <w:sz w:val="17"/>
        </w:rPr>
        <w:t>Animal(String</w:t>
      </w:r>
      <w:r>
        <w:rPr>
          <w:rFonts w:ascii="Courier New"/>
          <w:color w:val="231F20"/>
          <w:spacing w:val="-23"/>
          <w:w w:val="95"/>
          <w:sz w:val="17"/>
        </w:rPr>
        <w:t xml:space="preserve"> </w:t>
      </w:r>
      <w:r>
        <w:rPr>
          <w:rFonts w:ascii="Courier New"/>
          <w:color w:val="231F20"/>
          <w:w w:val="95"/>
          <w:sz w:val="17"/>
        </w:rPr>
        <w:t>speciesName,</w:t>
      </w:r>
      <w:r>
        <w:rPr>
          <w:rFonts w:ascii="Courier New"/>
          <w:color w:val="231F20"/>
          <w:spacing w:val="-23"/>
          <w:w w:val="95"/>
          <w:sz w:val="17"/>
        </w:rPr>
        <w:t xml:space="preserve"> </w:t>
      </w:r>
      <w:r>
        <w:rPr>
          <w:rFonts w:ascii="Courier New"/>
          <w:color w:val="231F20"/>
          <w:w w:val="95"/>
          <w:sz w:val="17"/>
        </w:rPr>
        <w:t>boolean</w:t>
      </w:r>
      <w:r>
        <w:rPr>
          <w:rFonts w:ascii="Courier New"/>
          <w:color w:val="231F20"/>
          <w:spacing w:val="-24"/>
          <w:w w:val="95"/>
          <w:sz w:val="17"/>
        </w:rPr>
        <w:t xml:space="preserve"> </w:t>
      </w:r>
      <w:r>
        <w:rPr>
          <w:rFonts w:ascii="Courier New"/>
          <w:color w:val="231F20"/>
          <w:w w:val="95"/>
          <w:sz w:val="17"/>
        </w:rPr>
        <w:t>hopper,</w:t>
      </w:r>
      <w:r>
        <w:rPr>
          <w:rFonts w:ascii="Courier New"/>
          <w:color w:val="231F20"/>
          <w:spacing w:val="-23"/>
          <w:w w:val="95"/>
          <w:sz w:val="17"/>
        </w:rPr>
        <w:t xml:space="preserve"> </w:t>
      </w:r>
      <w:r>
        <w:rPr>
          <w:rFonts w:ascii="Courier New"/>
          <w:color w:val="231F20"/>
          <w:w w:val="95"/>
          <w:sz w:val="17"/>
        </w:rPr>
        <w:t>boolean</w:t>
      </w:r>
      <w:r>
        <w:rPr>
          <w:rFonts w:ascii="Courier New"/>
          <w:color w:val="231F20"/>
          <w:spacing w:val="-23"/>
          <w:w w:val="95"/>
          <w:sz w:val="17"/>
        </w:rPr>
        <w:t xml:space="preserve"> </w:t>
      </w:r>
      <w:r>
        <w:rPr>
          <w:rFonts w:ascii="Courier New"/>
          <w:color w:val="231F20"/>
          <w:w w:val="95"/>
          <w:sz w:val="17"/>
        </w:rPr>
        <w:t>swimmer)</w:t>
      </w:r>
      <w:r>
        <w:rPr>
          <w:rFonts w:ascii="Courier New"/>
          <w:color w:val="231F20"/>
          <w:spacing w:val="-23"/>
          <w:w w:val="95"/>
          <w:sz w:val="17"/>
        </w:rPr>
        <w:t xml:space="preserve"> </w:t>
      </w:r>
      <w:r>
        <w:rPr>
          <w:rFonts w:ascii="Courier New"/>
          <w:color w:val="231F20"/>
          <w:spacing w:val="-16"/>
          <w:w w:val="95"/>
          <w:sz w:val="17"/>
        </w:rPr>
        <w:t xml:space="preserve">{ </w:t>
      </w:r>
      <w:r>
        <w:rPr>
          <w:rFonts w:ascii="Courier New"/>
          <w:color w:val="231F20"/>
          <w:sz w:val="17"/>
        </w:rPr>
        <w:t>species =</w:t>
      </w:r>
      <w:r>
        <w:rPr>
          <w:rFonts w:ascii="Courier New"/>
          <w:color w:val="231F20"/>
          <w:spacing w:val="-23"/>
          <w:sz w:val="17"/>
        </w:rPr>
        <w:t xml:space="preserve"> </w:t>
      </w:r>
      <w:r>
        <w:rPr>
          <w:rFonts w:ascii="Courier New"/>
          <w:color w:val="231F20"/>
          <w:sz w:val="17"/>
        </w:rPr>
        <w:t>speciesName;</w:t>
      </w:r>
    </w:p>
    <w:p w:rsidR="00FA3020" w:rsidRDefault="00350426">
      <w:pPr>
        <w:spacing w:line="324" w:lineRule="auto"/>
        <w:ind w:left="1938" w:right="6969"/>
        <w:rPr>
          <w:rFonts w:ascii="Courier New"/>
          <w:sz w:val="17"/>
        </w:rPr>
      </w:pPr>
      <w:r>
        <w:rPr>
          <w:rFonts w:ascii="Courier New"/>
          <w:color w:val="231F20"/>
          <w:sz w:val="17"/>
        </w:rPr>
        <w:t>canHop = hopper; canSwim</w:t>
      </w:r>
      <w:r>
        <w:rPr>
          <w:rFonts w:ascii="Courier New"/>
          <w:color w:val="231F20"/>
          <w:spacing w:val="-60"/>
          <w:sz w:val="17"/>
        </w:rPr>
        <w:t xml:space="preserve"> </w:t>
      </w:r>
      <w:r>
        <w:rPr>
          <w:rFonts w:ascii="Courier New"/>
          <w:color w:val="231F20"/>
          <w:sz w:val="17"/>
        </w:rPr>
        <w:t>=</w:t>
      </w:r>
      <w:r>
        <w:rPr>
          <w:rFonts w:ascii="Courier New"/>
          <w:color w:val="231F20"/>
          <w:spacing w:val="-60"/>
          <w:sz w:val="17"/>
        </w:rPr>
        <w:t xml:space="preserve"> </w:t>
      </w:r>
      <w:r>
        <w:rPr>
          <w:rFonts w:ascii="Courier New"/>
          <w:color w:val="231F20"/>
          <w:spacing w:val="-3"/>
          <w:sz w:val="17"/>
        </w:rPr>
        <w:t>swimmer;</w:t>
      </w:r>
    </w:p>
    <w:p w:rsidR="00FA3020" w:rsidRDefault="00350426">
      <w:pPr>
        <w:ind w:left="1749"/>
        <w:rPr>
          <w:rFonts w:ascii="Courier New"/>
          <w:sz w:val="17"/>
        </w:rPr>
      </w:pPr>
      <w:r>
        <w:rPr>
          <w:rFonts w:ascii="Courier New"/>
          <w:color w:val="231F20"/>
          <w:w w:val="92"/>
          <w:sz w:val="17"/>
        </w:rPr>
        <w:t>}</w:t>
      </w:r>
    </w:p>
    <w:p w:rsidR="00FA3020" w:rsidRDefault="00350426">
      <w:pPr>
        <w:spacing w:before="67" w:line="324" w:lineRule="auto"/>
        <w:ind w:left="1843" w:right="4606"/>
        <w:rPr>
          <w:rFonts w:ascii="Courier New"/>
          <w:sz w:val="17"/>
        </w:rPr>
      </w:pPr>
      <w:r>
        <w:rPr>
          <w:rFonts w:ascii="Courier New"/>
          <w:color w:val="231F20"/>
          <w:sz w:val="17"/>
        </w:rPr>
        <w:t>public</w:t>
      </w:r>
      <w:r>
        <w:rPr>
          <w:rFonts w:ascii="Courier New"/>
          <w:color w:val="231F20"/>
          <w:spacing w:val="-42"/>
          <w:sz w:val="17"/>
        </w:rPr>
        <w:t xml:space="preserve"> </w:t>
      </w:r>
      <w:r>
        <w:rPr>
          <w:rFonts w:ascii="Courier New"/>
          <w:color w:val="231F20"/>
          <w:sz w:val="17"/>
        </w:rPr>
        <w:t>boolean</w:t>
      </w:r>
      <w:r>
        <w:rPr>
          <w:rFonts w:ascii="Courier New"/>
          <w:color w:val="231F20"/>
          <w:spacing w:val="-42"/>
          <w:sz w:val="17"/>
        </w:rPr>
        <w:t xml:space="preserve"> </w:t>
      </w:r>
      <w:r>
        <w:rPr>
          <w:rFonts w:ascii="Courier New"/>
          <w:color w:val="231F20"/>
          <w:sz w:val="17"/>
        </w:rPr>
        <w:t>canHop()</w:t>
      </w:r>
      <w:r>
        <w:rPr>
          <w:rFonts w:ascii="Courier New"/>
          <w:color w:val="231F20"/>
          <w:spacing w:val="-41"/>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return</w:t>
      </w:r>
      <w:r>
        <w:rPr>
          <w:rFonts w:ascii="Courier New"/>
          <w:color w:val="231F20"/>
          <w:spacing w:val="-41"/>
          <w:sz w:val="17"/>
        </w:rPr>
        <w:t xml:space="preserve"> </w:t>
      </w:r>
      <w:r>
        <w:rPr>
          <w:rFonts w:ascii="Courier New"/>
          <w:color w:val="231F20"/>
          <w:sz w:val="17"/>
        </w:rPr>
        <w:t>canHop;</w:t>
      </w:r>
      <w:r>
        <w:rPr>
          <w:rFonts w:ascii="Courier New"/>
          <w:color w:val="231F20"/>
          <w:spacing w:val="-42"/>
          <w:sz w:val="17"/>
        </w:rPr>
        <w:t xml:space="preserve"> </w:t>
      </w:r>
      <w:r>
        <w:rPr>
          <w:rFonts w:ascii="Courier New"/>
          <w:color w:val="231F20"/>
          <w:sz w:val="17"/>
        </w:rPr>
        <w:t>} public</w:t>
      </w:r>
      <w:r>
        <w:rPr>
          <w:rFonts w:ascii="Courier New"/>
          <w:color w:val="231F20"/>
          <w:spacing w:val="-54"/>
          <w:sz w:val="17"/>
        </w:rPr>
        <w:t xml:space="preserve"> </w:t>
      </w:r>
      <w:r>
        <w:rPr>
          <w:rFonts w:ascii="Courier New"/>
          <w:color w:val="231F20"/>
          <w:sz w:val="17"/>
        </w:rPr>
        <w:t>boolean</w:t>
      </w:r>
      <w:r>
        <w:rPr>
          <w:rFonts w:ascii="Courier New"/>
          <w:color w:val="231F20"/>
          <w:spacing w:val="-54"/>
          <w:sz w:val="17"/>
        </w:rPr>
        <w:t xml:space="preserve"> </w:t>
      </w:r>
      <w:r>
        <w:rPr>
          <w:rFonts w:ascii="Courier New"/>
          <w:color w:val="231F20"/>
          <w:sz w:val="17"/>
        </w:rPr>
        <w:t>canSwim()</w:t>
      </w:r>
      <w:r>
        <w:rPr>
          <w:rFonts w:ascii="Courier New"/>
          <w:color w:val="231F20"/>
          <w:spacing w:val="-54"/>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return</w:t>
      </w:r>
      <w:r>
        <w:rPr>
          <w:rFonts w:ascii="Courier New"/>
          <w:color w:val="231F20"/>
          <w:spacing w:val="-54"/>
          <w:sz w:val="17"/>
        </w:rPr>
        <w:t xml:space="preserve"> </w:t>
      </w:r>
      <w:r>
        <w:rPr>
          <w:rFonts w:ascii="Courier New"/>
          <w:color w:val="231F20"/>
          <w:sz w:val="17"/>
        </w:rPr>
        <w:t>canSwim;</w:t>
      </w:r>
      <w:r>
        <w:rPr>
          <w:rFonts w:ascii="Courier New"/>
          <w:color w:val="231F20"/>
          <w:spacing w:val="-53"/>
          <w:sz w:val="17"/>
        </w:rPr>
        <w:t xml:space="preserve"> </w:t>
      </w:r>
      <w:r>
        <w:rPr>
          <w:rFonts w:ascii="Courier New"/>
          <w:color w:val="231F20"/>
          <w:spacing w:val="-15"/>
          <w:sz w:val="17"/>
        </w:rPr>
        <w:t xml:space="preserve">} </w:t>
      </w:r>
      <w:r>
        <w:rPr>
          <w:rFonts w:ascii="Courier New"/>
          <w:color w:val="231F20"/>
          <w:sz w:val="17"/>
        </w:rPr>
        <w:t>public</w:t>
      </w:r>
      <w:r>
        <w:rPr>
          <w:rFonts w:ascii="Courier New"/>
          <w:color w:val="231F20"/>
          <w:spacing w:val="-54"/>
          <w:sz w:val="17"/>
        </w:rPr>
        <w:t xml:space="preserve"> </w:t>
      </w:r>
      <w:r>
        <w:rPr>
          <w:rFonts w:ascii="Courier New"/>
          <w:color w:val="231F20"/>
          <w:sz w:val="17"/>
        </w:rPr>
        <w:t>String</w:t>
      </w:r>
      <w:r>
        <w:rPr>
          <w:rFonts w:ascii="Courier New"/>
          <w:color w:val="231F20"/>
          <w:spacing w:val="-54"/>
          <w:sz w:val="17"/>
        </w:rPr>
        <w:t xml:space="preserve"> </w:t>
      </w:r>
      <w:r>
        <w:rPr>
          <w:rFonts w:ascii="Courier New"/>
          <w:color w:val="231F20"/>
          <w:sz w:val="17"/>
        </w:rPr>
        <w:t>toString()</w:t>
      </w:r>
      <w:r>
        <w:rPr>
          <w:rFonts w:ascii="Courier New"/>
          <w:color w:val="231F20"/>
          <w:spacing w:val="-54"/>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return</w:t>
      </w:r>
      <w:r>
        <w:rPr>
          <w:rFonts w:ascii="Courier New"/>
          <w:color w:val="231F20"/>
          <w:spacing w:val="-54"/>
          <w:sz w:val="17"/>
        </w:rPr>
        <w:t xml:space="preserve"> </w:t>
      </w:r>
      <w:r>
        <w:rPr>
          <w:rFonts w:ascii="Courier New"/>
          <w:color w:val="231F20"/>
          <w:sz w:val="17"/>
        </w:rPr>
        <w:t>species;</w:t>
      </w:r>
      <w:r>
        <w:rPr>
          <w:rFonts w:ascii="Courier New"/>
          <w:color w:val="231F20"/>
          <w:spacing w:val="-53"/>
          <w:sz w:val="17"/>
        </w:rPr>
        <w:t xml:space="preserve"> </w:t>
      </w:r>
      <w:r>
        <w:rPr>
          <w:rFonts w:ascii="Courier New"/>
          <w:color w:val="231F20"/>
          <w:spacing w:val="-15"/>
          <w:sz w:val="17"/>
        </w:rPr>
        <w:t>}</w:t>
      </w:r>
    </w:p>
    <w:p w:rsidR="00FA3020" w:rsidRDefault="00350426">
      <w:pPr>
        <w:ind w:left="1560"/>
        <w:rPr>
          <w:rFonts w:ascii="Courier New"/>
          <w:sz w:val="17"/>
        </w:rPr>
      </w:pPr>
      <w:r>
        <w:rPr>
          <w:rFonts w:ascii="Courier New"/>
          <w:color w:val="231F20"/>
          <w:w w:val="92"/>
          <w:sz w:val="17"/>
        </w:rPr>
        <w:t>}</w:t>
      </w:r>
    </w:p>
    <w:p w:rsidR="00FA3020" w:rsidRDefault="00350426">
      <w:pPr>
        <w:pStyle w:val="BodyText"/>
        <w:spacing w:before="129"/>
        <w:ind w:left="1800"/>
      </w:pPr>
      <w:r>
        <w:rPr>
          <w:color w:val="231F20"/>
        </w:rPr>
        <w:t xml:space="preserve">The </w:t>
      </w:r>
      <w:r>
        <w:rPr>
          <w:rFonts w:ascii="Courier New"/>
          <w:color w:val="231F20"/>
          <w:sz w:val="18"/>
        </w:rPr>
        <w:t xml:space="preserve">Animal </w:t>
      </w:r>
      <w:r>
        <w:rPr>
          <w:color w:val="231F20"/>
        </w:rPr>
        <w:t>class has three instance variables, which are set in the constructor. It has</w:t>
      </w:r>
    </w:p>
    <w:p w:rsidR="00FA3020" w:rsidRDefault="00350426">
      <w:pPr>
        <w:pStyle w:val="BodyText"/>
        <w:spacing w:before="5"/>
        <w:ind w:left="1560"/>
        <w:jc w:val="both"/>
      </w:pPr>
      <w:r>
        <w:rPr>
          <w:color w:val="231F20"/>
        </w:rPr>
        <w:t>two methods that get the state of whether the animal can hop or swim. It also has a</w:t>
      </w:r>
    </w:p>
    <w:p w:rsidR="00FA3020" w:rsidRDefault="00350426">
      <w:pPr>
        <w:spacing w:before="17"/>
        <w:ind w:left="1560"/>
        <w:jc w:val="both"/>
        <w:rPr>
          <w:sz w:val="19"/>
        </w:rPr>
      </w:pPr>
      <w:r>
        <w:rPr>
          <w:rFonts w:ascii="Courier New"/>
          <w:color w:val="231F20"/>
          <w:sz w:val="18"/>
        </w:rPr>
        <w:t xml:space="preserve">toString() </w:t>
      </w:r>
      <w:r>
        <w:rPr>
          <w:color w:val="231F20"/>
          <w:sz w:val="19"/>
        </w:rPr>
        <w:t xml:space="preserve">method so we </w:t>
      </w:r>
      <w:r>
        <w:rPr>
          <w:color w:val="231F20"/>
          <w:spacing w:val="2"/>
          <w:sz w:val="19"/>
        </w:rPr>
        <w:t xml:space="preserve">can </w:t>
      </w:r>
      <w:r>
        <w:rPr>
          <w:color w:val="231F20"/>
          <w:sz w:val="19"/>
        </w:rPr>
        <w:t xml:space="preserve">easily identify the </w:t>
      </w:r>
      <w:r>
        <w:rPr>
          <w:rFonts w:ascii="Courier New"/>
          <w:color w:val="231F20"/>
          <w:sz w:val="18"/>
        </w:rPr>
        <w:t>Animal</w:t>
      </w:r>
      <w:r>
        <w:rPr>
          <w:rFonts w:ascii="Courier New"/>
          <w:color w:val="231F20"/>
          <w:spacing w:val="-57"/>
          <w:sz w:val="18"/>
        </w:rPr>
        <w:t xml:space="preserve"> </w:t>
      </w:r>
      <w:r>
        <w:rPr>
          <w:color w:val="231F20"/>
          <w:sz w:val="19"/>
        </w:rPr>
        <w:t>in programs.</w:t>
      </w:r>
    </w:p>
    <w:p w:rsidR="00FA3020" w:rsidRDefault="00350426">
      <w:pPr>
        <w:pStyle w:val="BodyText"/>
        <w:spacing w:before="6" w:line="259" w:lineRule="auto"/>
        <w:ind w:left="1560" w:right="1759" w:firstLine="240"/>
        <w:jc w:val="both"/>
      </w:pPr>
      <w:r>
        <w:rPr>
          <w:color w:val="231F20"/>
        </w:rPr>
        <w:t>We plan to write a lot of different checks, so we want an interface. You’ll learn more about interfaces in the next chapter. For now, it is enough to remember that an interface specifies the methods that our class needs to implement:</w:t>
      </w:r>
    </w:p>
    <w:p w:rsidR="00FA3020" w:rsidRDefault="00350426">
      <w:pPr>
        <w:spacing w:before="117" w:line="324" w:lineRule="auto"/>
        <w:ind w:left="1749" w:right="6304" w:hanging="189"/>
        <w:rPr>
          <w:rFonts w:ascii="Courier New"/>
          <w:sz w:val="17"/>
        </w:rPr>
      </w:pPr>
      <w:r>
        <w:rPr>
          <w:rFonts w:ascii="Courier New"/>
          <w:color w:val="231F20"/>
          <w:sz w:val="17"/>
        </w:rPr>
        <w:t>public</w:t>
      </w:r>
      <w:r>
        <w:rPr>
          <w:rFonts w:ascii="Courier New"/>
          <w:color w:val="231F20"/>
          <w:spacing w:val="-69"/>
          <w:sz w:val="17"/>
        </w:rPr>
        <w:t xml:space="preserve"> </w:t>
      </w:r>
      <w:r>
        <w:rPr>
          <w:rFonts w:ascii="Courier New"/>
          <w:color w:val="231F20"/>
          <w:sz w:val="17"/>
        </w:rPr>
        <w:t>interface</w:t>
      </w:r>
      <w:r>
        <w:rPr>
          <w:rFonts w:ascii="Courier New"/>
          <w:color w:val="231F20"/>
          <w:spacing w:val="-69"/>
          <w:sz w:val="17"/>
        </w:rPr>
        <w:t xml:space="preserve"> </w:t>
      </w:r>
      <w:r>
        <w:rPr>
          <w:rFonts w:ascii="Courier New"/>
          <w:color w:val="231F20"/>
          <w:sz w:val="17"/>
        </w:rPr>
        <w:t>CheckTrait</w:t>
      </w:r>
      <w:r>
        <w:rPr>
          <w:rFonts w:ascii="Courier New"/>
          <w:color w:val="231F20"/>
          <w:spacing w:val="-68"/>
          <w:sz w:val="17"/>
        </w:rPr>
        <w:t xml:space="preserve"> </w:t>
      </w:r>
      <w:r>
        <w:rPr>
          <w:rFonts w:ascii="Courier New"/>
          <w:color w:val="231F20"/>
          <w:spacing w:val="-17"/>
          <w:sz w:val="17"/>
        </w:rPr>
        <w:t xml:space="preserve">{ </w:t>
      </w:r>
      <w:r>
        <w:rPr>
          <w:rFonts w:ascii="Courier New"/>
          <w:color w:val="231F20"/>
          <w:sz w:val="17"/>
        </w:rPr>
        <w:t>boolean test(Animal</w:t>
      </w:r>
      <w:r>
        <w:rPr>
          <w:rFonts w:ascii="Courier New"/>
          <w:color w:val="231F20"/>
          <w:spacing w:val="-69"/>
          <w:sz w:val="17"/>
        </w:rPr>
        <w:t xml:space="preserve"> </w:t>
      </w:r>
      <w:r>
        <w:rPr>
          <w:rFonts w:ascii="Courier New"/>
          <w:color w:val="231F20"/>
          <w:sz w:val="17"/>
        </w:rPr>
        <w:t>a);</w:t>
      </w:r>
    </w:p>
    <w:p w:rsidR="00FA3020" w:rsidRDefault="00350426">
      <w:pPr>
        <w:ind w:left="156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33"/>
        </w:tabs>
        <w:spacing w:before="89"/>
        <w:ind w:left="1425"/>
        <w:rPr>
          <w:rFonts w:ascii="Calibri" w:hAnsi="Calibri"/>
          <w:sz w:val="18"/>
        </w:rPr>
      </w:pPr>
      <w:r>
        <w:rPr>
          <w:rFonts w:ascii="Calibri" w:hAnsi="Calibri"/>
          <w:b/>
          <w:color w:val="231F20"/>
          <w:sz w:val="17"/>
        </w:rPr>
        <w:lastRenderedPageBreak/>
        <w:t>210</w:t>
      </w:r>
      <w:r>
        <w:rPr>
          <w:rFonts w:ascii="Calibri" w:hAnsi="Calibri"/>
          <w:b/>
          <w:color w:val="231F20"/>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439" w:right="2633" w:firstLine="240"/>
      </w:pPr>
      <w:r>
        <w:rPr>
          <w:color w:val="231F20"/>
        </w:rPr>
        <w:t xml:space="preserve">The first thing we want to check is whether the </w:t>
      </w:r>
      <w:r>
        <w:rPr>
          <w:rFonts w:ascii="Courier New"/>
          <w:color w:val="231F20"/>
          <w:sz w:val="18"/>
        </w:rPr>
        <w:t xml:space="preserve">Animal </w:t>
      </w:r>
      <w:r>
        <w:rPr>
          <w:color w:val="231F20"/>
        </w:rPr>
        <w:t>can hop. We provide a class that can check this:</w:t>
      </w:r>
    </w:p>
    <w:p w:rsidR="00FA3020" w:rsidRDefault="00350426">
      <w:pPr>
        <w:spacing w:before="193" w:line="324" w:lineRule="auto"/>
        <w:ind w:left="1629" w:right="4450" w:hanging="189"/>
        <w:rPr>
          <w:rFonts w:ascii="Courier New"/>
          <w:sz w:val="17"/>
        </w:rPr>
      </w:pPr>
      <w:r>
        <w:rPr>
          <w:rFonts w:ascii="Courier New"/>
          <w:color w:val="231F20"/>
          <w:w w:val="95"/>
          <w:sz w:val="17"/>
        </w:rPr>
        <w:t>public</w:t>
      </w:r>
      <w:r>
        <w:rPr>
          <w:rFonts w:ascii="Courier New"/>
          <w:color w:val="231F20"/>
          <w:spacing w:val="-24"/>
          <w:w w:val="95"/>
          <w:sz w:val="17"/>
        </w:rPr>
        <w:t xml:space="preserve"> </w:t>
      </w:r>
      <w:r>
        <w:rPr>
          <w:rFonts w:ascii="Courier New"/>
          <w:color w:val="231F20"/>
          <w:w w:val="95"/>
          <w:sz w:val="17"/>
        </w:rPr>
        <w:t>class</w:t>
      </w:r>
      <w:r>
        <w:rPr>
          <w:rFonts w:ascii="Courier New"/>
          <w:color w:val="231F20"/>
          <w:spacing w:val="-24"/>
          <w:w w:val="95"/>
          <w:sz w:val="17"/>
        </w:rPr>
        <w:t xml:space="preserve"> </w:t>
      </w:r>
      <w:r>
        <w:rPr>
          <w:rFonts w:ascii="Courier New"/>
          <w:color w:val="231F20"/>
          <w:w w:val="95"/>
          <w:sz w:val="17"/>
        </w:rPr>
        <w:t>CheckIfHopper</w:t>
      </w:r>
      <w:r>
        <w:rPr>
          <w:rFonts w:ascii="Courier New"/>
          <w:color w:val="231F20"/>
          <w:spacing w:val="-24"/>
          <w:w w:val="95"/>
          <w:sz w:val="17"/>
        </w:rPr>
        <w:t xml:space="preserve"> </w:t>
      </w:r>
      <w:r>
        <w:rPr>
          <w:rFonts w:ascii="Courier New"/>
          <w:color w:val="231F20"/>
          <w:w w:val="95"/>
          <w:sz w:val="17"/>
        </w:rPr>
        <w:t>implements</w:t>
      </w:r>
      <w:r>
        <w:rPr>
          <w:rFonts w:ascii="Courier New"/>
          <w:color w:val="231F20"/>
          <w:spacing w:val="-23"/>
          <w:w w:val="95"/>
          <w:sz w:val="17"/>
        </w:rPr>
        <w:t xml:space="preserve"> </w:t>
      </w:r>
      <w:r>
        <w:rPr>
          <w:rFonts w:ascii="Courier New"/>
          <w:color w:val="231F20"/>
          <w:w w:val="95"/>
          <w:sz w:val="17"/>
        </w:rPr>
        <w:t>CheckTrait</w:t>
      </w:r>
      <w:r>
        <w:rPr>
          <w:rFonts w:ascii="Courier New"/>
          <w:color w:val="231F20"/>
          <w:spacing w:val="-24"/>
          <w:w w:val="95"/>
          <w:sz w:val="17"/>
        </w:rPr>
        <w:t xml:space="preserve"> </w:t>
      </w:r>
      <w:r>
        <w:rPr>
          <w:rFonts w:ascii="Courier New"/>
          <w:color w:val="231F20"/>
          <w:spacing w:val="-17"/>
          <w:w w:val="95"/>
          <w:sz w:val="17"/>
        </w:rPr>
        <w:t xml:space="preserve">{ </w:t>
      </w:r>
      <w:r>
        <w:rPr>
          <w:rFonts w:ascii="Courier New"/>
          <w:color w:val="231F20"/>
          <w:sz w:val="17"/>
        </w:rPr>
        <w:t>public boolean test(Animal a)</w:t>
      </w:r>
      <w:r>
        <w:rPr>
          <w:rFonts w:ascii="Courier New"/>
          <w:color w:val="231F20"/>
          <w:spacing w:val="-71"/>
          <w:sz w:val="17"/>
        </w:rPr>
        <w:t xml:space="preserve"> </w:t>
      </w:r>
      <w:r>
        <w:rPr>
          <w:rFonts w:ascii="Courier New"/>
          <w:color w:val="231F20"/>
          <w:sz w:val="17"/>
        </w:rPr>
        <w:t>{</w:t>
      </w:r>
    </w:p>
    <w:p w:rsidR="00FA3020" w:rsidRDefault="00350426">
      <w:pPr>
        <w:ind w:left="1818"/>
        <w:rPr>
          <w:rFonts w:ascii="Courier New"/>
          <w:sz w:val="17"/>
        </w:rPr>
      </w:pPr>
      <w:r>
        <w:rPr>
          <w:rFonts w:ascii="Courier New"/>
          <w:color w:val="231F20"/>
          <w:sz w:val="17"/>
        </w:rPr>
        <w:t>return a.canHop();</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This class may seem simple—and it is. This is actually part of the problem that lambdas</w:t>
      </w:r>
    </w:p>
    <w:p w:rsidR="00FA3020" w:rsidRDefault="00350426">
      <w:pPr>
        <w:pStyle w:val="BodyText"/>
        <w:spacing w:before="17" w:line="259" w:lineRule="auto"/>
        <w:ind w:left="1439" w:right="1648"/>
      </w:pPr>
      <w:r>
        <w:rPr>
          <w:color w:val="231F20"/>
        </w:rPr>
        <w:t xml:space="preserve">solve. Just bear with us for a bit. Now we have everything that we need to write our code to find the </w:t>
      </w:r>
      <w:r>
        <w:rPr>
          <w:rFonts w:ascii="Courier New"/>
          <w:color w:val="231F20"/>
          <w:sz w:val="18"/>
        </w:rPr>
        <w:t>Animal</w:t>
      </w:r>
      <w:r>
        <w:rPr>
          <w:color w:val="231F20"/>
        </w:rPr>
        <w:t>s that hop:</w:t>
      </w:r>
    </w:p>
    <w:p w:rsidR="00FA3020" w:rsidRDefault="00350426">
      <w:pPr>
        <w:spacing w:before="166"/>
        <w:ind w:left="1440"/>
        <w:rPr>
          <w:rFonts w:ascii="Courier New"/>
          <w:sz w:val="17"/>
        </w:rPr>
      </w:pPr>
      <w:r>
        <w:rPr>
          <w:rFonts w:ascii="Courier New"/>
          <w:color w:val="231F20"/>
          <w:sz w:val="17"/>
        </w:rPr>
        <w:t>1: public class TraditionalSearch {</w:t>
      </w:r>
    </w:p>
    <w:p w:rsidR="00FA3020" w:rsidRDefault="00350426">
      <w:pPr>
        <w:tabs>
          <w:tab w:val="left" w:pos="1912"/>
        </w:tabs>
        <w:spacing w:before="68"/>
        <w:ind w:left="1440"/>
        <w:rPr>
          <w:rFonts w:ascii="Courier New"/>
          <w:sz w:val="17"/>
        </w:rPr>
      </w:pPr>
      <w:r>
        <w:rPr>
          <w:rFonts w:ascii="Courier New"/>
          <w:color w:val="231F20"/>
          <w:sz w:val="17"/>
        </w:rPr>
        <w:t>2:</w:t>
      </w:r>
      <w:r>
        <w:rPr>
          <w:rFonts w:ascii="Courier New"/>
          <w:color w:val="231F20"/>
          <w:sz w:val="17"/>
        </w:rPr>
        <w:tab/>
        <w:t>public static void main(String[] args)</w:t>
      </w:r>
      <w:r>
        <w:rPr>
          <w:rFonts w:ascii="Courier New"/>
          <w:color w:val="231F20"/>
          <w:spacing w:val="-63"/>
          <w:sz w:val="17"/>
        </w:rPr>
        <w:t xml:space="preserve"> </w:t>
      </w:r>
      <w:r>
        <w:rPr>
          <w:rFonts w:ascii="Courier New"/>
          <w:color w:val="231F20"/>
          <w:sz w:val="17"/>
        </w:rPr>
        <w:t>{</w:t>
      </w:r>
    </w:p>
    <w:p w:rsidR="00FA3020" w:rsidRDefault="00350426">
      <w:pPr>
        <w:tabs>
          <w:tab w:val="left" w:pos="2101"/>
        </w:tabs>
        <w:spacing w:before="67" w:line="324" w:lineRule="auto"/>
        <w:ind w:left="1440" w:right="2186"/>
        <w:rPr>
          <w:rFonts w:ascii="Courier New"/>
          <w:sz w:val="17"/>
        </w:rPr>
      </w:pPr>
      <w:r>
        <w:rPr>
          <w:rFonts w:ascii="Courier New"/>
          <w:color w:val="231F20"/>
          <w:sz w:val="17"/>
        </w:rPr>
        <w:t>3:</w:t>
      </w:r>
      <w:r>
        <w:rPr>
          <w:rFonts w:ascii="Courier New"/>
          <w:color w:val="231F20"/>
          <w:sz w:val="17"/>
        </w:rPr>
        <w:tab/>
        <w:t>List&lt;Animal&gt;</w:t>
      </w:r>
      <w:r>
        <w:rPr>
          <w:rFonts w:ascii="Courier New"/>
          <w:color w:val="231F20"/>
          <w:spacing w:val="-55"/>
          <w:sz w:val="17"/>
        </w:rPr>
        <w:t xml:space="preserve"> </w:t>
      </w:r>
      <w:r>
        <w:rPr>
          <w:rFonts w:ascii="Courier New"/>
          <w:color w:val="231F20"/>
          <w:sz w:val="17"/>
        </w:rPr>
        <w:t>animals</w:t>
      </w:r>
      <w:r>
        <w:rPr>
          <w:rFonts w:ascii="Courier New"/>
          <w:color w:val="231F20"/>
          <w:spacing w:val="-55"/>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new</w:t>
      </w:r>
      <w:r>
        <w:rPr>
          <w:rFonts w:ascii="Courier New"/>
          <w:color w:val="231F20"/>
          <w:spacing w:val="-55"/>
          <w:sz w:val="17"/>
        </w:rPr>
        <w:t xml:space="preserve"> </w:t>
      </w:r>
      <w:r>
        <w:rPr>
          <w:rFonts w:ascii="Courier New"/>
          <w:color w:val="231F20"/>
          <w:sz w:val="17"/>
        </w:rPr>
        <w:t>ArrayList&lt;Animal&gt;();</w:t>
      </w:r>
      <w:r>
        <w:rPr>
          <w:rFonts w:ascii="Courier New"/>
          <w:color w:val="231F20"/>
          <w:spacing w:val="-7"/>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list</w:t>
      </w:r>
      <w:r>
        <w:rPr>
          <w:rFonts w:ascii="Courier New"/>
          <w:color w:val="231F20"/>
          <w:spacing w:val="-54"/>
          <w:sz w:val="17"/>
        </w:rPr>
        <w:t xml:space="preserve"> </w:t>
      </w:r>
      <w:r>
        <w:rPr>
          <w:rFonts w:ascii="Courier New"/>
          <w:color w:val="231F20"/>
          <w:sz w:val="17"/>
        </w:rPr>
        <w:t>of</w:t>
      </w:r>
      <w:r>
        <w:rPr>
          <w:rFonts w:ascii="Courier New"/>
          <w:color w:val="231F20"/>
          <w:spacing w:val="-55"/>
          <w:sz w:val="17"/>
        </w:rPr>
        <w:t xml:space="preserve"> </w:t>
      </w:r>
      <w:r>
        <w:rPr>
          <w:rFonts w:ascii="Courier New"/>
          <w:color w:val="231F20"/>
          <w:spacing w:val="-3"/>
          <w:sz w:val="17"/>
        </w:rPr>
        <w:t xml:space="preserve">animals </w:t>
      </w:r>
      <w:r>
        <w:rPr>
          <w:rFonts w:ascii="Courier New"/>
          <w:color w:val="231F20"/>
          <w:sz w:val="17"/>
        </w:rPr>
        <w:t>4:</w:t>
      </w:r>
      <w:r>
        <w:rPr>
          <w:rFonts w:ascii="Courier New"/>
          <w:color w:val="231F20"/>
          <w:sz w:val="17"/>
        </w:rPr>
        <w:tab/>
        <w:t>animals.add(new Animal("fish", false,</w:t>
      </w:r>
      <w:r>
        <w:rPr>
          <w:rFonts w:ascii="Courier New"/>
          <w:color w:val="231F20"/>
          <w:spacing w:val="-62"/>
          <w:sz w:val="17"/>
        </w:rPr>
        <w:t xml:space="preserve"> </w:t>
      </w:r>
      <w:r>
        <w:rPr>
          <w:rFonts w:ascii="Courier New"/>
          <w:color w:val="231F20"/>
          <w:sz w:val="17"/>
        </w:rPr>
        <w:t>true));</w:t>
      </w:r>
    </w:p>
    <w:p w:rsidR="00FA3020" w:rsidRDefault="00350426">
      <w:pPr>
        <w:tabs>
          <w:tab w:val="left" w:pos="2101"/>
        </w:tabs>
        <w:spacing w:line="324" w:lineRule="auto"/>
        <w:ind w:left="1440" w:right="3887"/>
        <w:rPr>
          <w:rFonts w:ascii="Courier New"/>
          <w:sz w:val="17"/>
        </w:rPr>
      </w:pPr>
      <w:r>
        <w:rPr>
          <w:rFonts w:ascii="Courier New"/>
          <w:color w:val="231F20"/>
          <w:sz w:val="17"/>
        </w:rPr>
        <w:t>5:</w:t>
      </w:r>
      <w:r>
        <w:rPr>
          <w:rFonts w:ascii="Courier New"/>
          <w:color w:val="231F20"/>
          <w:sz w:val="17"/>
        </w:rPr>
        <w:tab/>
      </w:r>
      <w:r>
        <w:rPr>
          <w:rFonts w:ascii="Courier New"/>
          <w:color w:val="231F20"/>
          <w:w w:val="95"/>
          <w:sz w:val="17"/>
        </w:rPr>
        <w:t>animals.add(new</w:t>
      </w:r>
      <w:r>
        <w:rPr>
          <w:rFonts w:ascii="Courier New"/>
          <w:color w:val="231F20"/>
          <w:spacing w:val="-36"/>
          <w:w w:val="95"/>
          <w:sz w:val="17"/>
        </w:rPr>
        <w:t xml:space="preserve"> </w:t>
      </w:r>
      <w:r>
        <w:rPr>
          <w:rFonts w:ascii="Courier New"/>
          <w:color w:val="231F20"/>
          <w:w w:val="95"/>
          <w:sz w:val="17"/>
        </w:rPr>
        <w:t>Animal("kangaroo",</w:t>
      </w:r>
      <w:r>
        <w:rPr>
          <w:rFonts w:ascii="Courier New"/>
          <w:color w:val="231F20"/>
          <w:spacing w:val="-35"/>
          <w:w w:val="95"/>
          <w:sz w:val="17"/>
        </w:rPr>
        <w:t xml:space="preserve"> </w:t>
      </w:r>
      <w:r>
        <w:rPr>
          <w:rFonts w:ascii="Courier New"/>
          <w:color w:val="231F20"/>
          <w:w w:val="95"/>
          <w:sz w:val="17"/>
        </w:rPr>
        <w:t>true,</w:t>
      </w:r>
      <w:r>
        <w:rPr>
          <w:rFonts w:ascii="Courier New"/>
          <w:color w:val="231F20"/>
          <w:spacing w:val="-36"/>
          <w:w w:val="95"/>
          <w:sz w:val="17"/>
        </w:rPr>
        <w:t xml:space="preserve"> </w:t>
      </w:r>
      <w:r>
        <w:rPr>
          <w:rFonts w:ascii="Courier New"/>
          <w:color w:val="231F20"/>
          <w:spacing w:val="-3"/>
          <w:w w:val="95"/>
          <w:sz w:val="17"/>
        </w:rPr>
        <w:t xml:space="preserve">false)); </w:t>
      </w:r>
      <w:r>
        <w:rPr>
          <w:rFonts w:ascii="Courier New"/>
          <w:color w:val="231F20"/>
          <w:sz w:val="17"/>
        </w:rPr>
        <w:t>6:</w:t>
      </w:r>
      <w:r>
        <w:rPr>
          <w:rFonts w:ascii="Courier New"/>
          <w:color w:val="231F20"/>
          <w:sz w:val="17"/>
        </w:rPr>
        <w:tab/>
      </w:r>
      <w:r>
        <w:rPr>
          <w:rFonts w:ascii="Courier New"/>
          <w:color w:val="231F20"/>
          <w:w w:val="95"/>
          <w:sz w:val="17"/>
        </w:rPr>
        <w:t xml:space="preserve">animals.add(new Animal("rabbit", true, false)); </w:t>
      </w:r>
      <w:r>
        <w:rPr>
          <w:rFonts w:ascii="Courier New"/>
          <w:color w:val="231F20"/>
          <w:sz w:val="17"/>
        </w:rPr>
        <w:t>7:</w:t>
      </w:r>
      <w:r>
        <w:rPr>
          <w:rFonts w:ascii="Courier New"/>
          <w:color w:val="231F20"/>
          <w:sz w:val="17"/>
        </w:rPr>
        <w:tab/>
      </w:r>
      <w:r>
        <w:rPr>
          <w:rFonts w:ascii="Courier New"/>
          <w:color w:val="231F20"/>
          <w:w w:val="95"/>
          <w:sz w:val="17"/>
        </w:rPr>
        <w:t xml:space="preserve">animals.add(new Animal("turtle", false, true)); </w:t>
      </w:r>
      <w:r>
        <w:rPr>
          <w:rFonts w:ascii="Courier New"/>
          <w:color w:val="231F20"/>
          <w:sz w:val="17"/>
        </w:rPr>
        <w:t>8:</w:t>
      </w:r>
    </w:p>
    <w:p w:rsidR="00FA3020" w:rsidRDefault="00350426">
      <w:pPr>
        <w:tabs>
          <w:tab w:val="left" w:pos="2006"/>
          <w:tab w:val="left" w:pos="2101"/>
          <w:tab w:val="left" w:pos="6070"/>
        </w:tabs>
        <w:spacing w:line="324" w:lineRule="auto"/>
        <w:ind w:left="1440" w:right="1808"/>
        <w:rPr>
          <w:rFonts w:ascii="Courier New"/>
          <w:sz w:val="17"/>
        </w:rPr>
      </w:pPr>
      <w:r>
        <w:rPr>
          <w:rFonts w:ascii="Courier New"/>
          <w:color w:val="231F20"/>
          <w:sz w:val="17"/>
        </w:rPr>
        <w:t>9:</w:t>
      </w:r>
      <w:r>
        <w:rPr>
          <w:rFonts w:ascii="Courier New"/>
          <w:color w:val="231F20"/>
          <w:sz w:val="17"/>
        </w:rPr>
        <w:tab/>
      </w:r>
      <w:r>
        <w:rPr>
          <w:rFonts w:ascii="Courier New"/>
          <w:color w:val="231F20"/>
          <w:sz w:val="17"/>
        </w:rPr>
        <w:tab/>
      </w:r>
      <w:r>
        <w:rPr>
          <w:rFonts w:ascii="Courier New"/>
          <w:color w:val="231F20"/>
          <w:w w:val="95"/>
          <w:sz w:val="17"/>
        </w:rPr>
        <w:t>print(animals,</w:t>
      </w:r>
      <w:r>
        <w:rPr>
          <w:rFonts w:ascii="Courier New"/>
          <w:color w:val="231F20"/>
          <w:spacing w:val="-31"/>
          <w:w w:val="95"/>
          <w:sz w:val="17"/>
        </w:rPr>
        <w:t xml:space="preserve"> </w:t>
      </w:r>
      <w:r>
        <w:rPr>
          <w:rFonts w:ascii="Courier New"/>
          <w:color w:val="231F20"/>
          <w:w w:val="95"/>
          <w:sz w:val="17"/>
        </w:rPr>
        <w:t>new</w:t>
      </w:r>
      <w:r>
        <w:rPr>
          <w:rFonts w:ascii="Courier New"/>
          <w:color w:val="231F20"/>
          <w:spacing w:val="-30"/>
          <w:w w:val="95"/>
          <w:sz w:val="17"/>
        </w:rPr>
        <w:t xml:space="preserve"> </w:t>
      </w:r>
      <w:r>
        <w:rPr>
          <w:rFonts w:ascii="Courier New"/>
          <w:color w:val="231F20"/>
          <w:w w:val="95"/>
          <w:sz w:val="17"/>
        </w:rPr>
        <w:t>CheckIfHopper());</w:t>
      </w:r>
      <w:r>
        <w:rPr>
          <w:rFonts w:ascii="Courier New"/>
          <w:color w:val="231F20"/>
          <w:w w:val="95"/>
          <w:sz w:val="17"/>
        </w:rPr>
        <w:tab/>
      </w:r>
      <w:r>
        <w:rPr>
          <w:rFonts w:ascii="Courier New"/>
          <w:color w:val="231F20"/>
          <w:sz w:val="17"/>
        </w:rPr>
        <w:t>//</w:t>
      </w:r>
      <w:r>
        <w:rPr>
          <w:rFonts w:ascii="Courier New"/>
          <w:color w:val="231F20"/>
          <w:spacing w:val="-41"/>
          <w:sz w:val="17"/>
        </w:rPr>
        <w:t xml:space="preserve"> </w:t>
      </w:r>
      <w:r>
        <w:rPr>
          <w:rFonts w:ascii="Courier New"/>
          <w:color w:val="231F20"/>
          <w:sz w:val="17"/>
        </w:rPr>
        <w:t>pass</w:t>
      </w:r>
      <w:r>
        <w:rPr>
          <w:rFonts w:ascii="Courier New"/>
          <w:color w:val="231F20"/>
          <w:spacing w:val="-42"/>
          <w:sz w:val="17"/>
        </w:rPr>
        <w:t xml:space="preserve"> </w:t>
      </w:r>
      <w:r>
        <w:rPr>
          <w:rFonts w:ascii="Courier New"/>
          <w:color w:val="231F20"/>
          <w:sz w:val="17"/>
        </w:rPr>
        <w:t>class</w:t>
      </w:r>
      <w:r>
        <w:rPr>
          <w:rFonts w:ascii="Courier New"/>
          <w:color w:val="231F20"/>
          <w:spacing w:val="-42"/>
          <w:sz w:val="17"/>
        </w:rPr>
        <w:t xml:space="preserve"> </w:t>
      </w:r>
      <w:r>
        <w:rPr>
          <w:rFonts w:ascii="Courier New"/>
          <w:color w:val="231F20"/>
          <w:sz w:val="17"/>
        </w:rPr>
        <w:t>that</w:t>
      </w:r>
      <w:r>
        <w:rPr>
          <w:rFonts w:ascii="Courier New"/>
          <w:color w:val="231F20"/>
          <w:spacing w:val="-42"/>
          <w:sz w:val="17"/>
        </w:rPr>
        <w:t xml:space="preserve"> </w:t>
      </w:r>
      <w:r>
        <w:rPr>
          <w:rFonts w:ascii="Courier New"/>
          <w:color w:val="231F20"/>
          <w:sz w:val="17"/>
        </w:rPr>
        <w:t>does</w:t>
      </w:r>
      <w:r>
        <w:rPr>
          <w:rFonts w:ascii="Courier New"/>
          <w:color w:val="231F20"/>
          <w:spacing w:val="-42"/>
          <w:sz w:val="17"/>
        </w:rPr>
        <w:t xml:space="preserve"> </w:t>
      </w:r>
      <w:r>
        <w:rPr>
          <w:rFonts w:ascii="Courier New"/>
          <w:color w:val="231F20"/>
          <w:spacing w:val="-4"/>
          <w:sz w:val="17"/>
        </w:rPr>
        <w:t xml:space="preserve">check </w:t>
      </w:r>
      <w:r>
        <w:rPr>
          <w:rFonts w:ascii="Courier New"/>
          <w:color w:val="231F20"/>
          <w:sz w:val="17"/>
        </w:rPr>
        <w:t>10:</w:t>
      </w:r>
      <w:r>
        <w:rPr>
          <w:rFonts w:ascii="Courier New"/>
          <w:color w:val="231F20"/>
          <w:sz w:val="17"/>
        </w:rPr>
        <w:tab/>
        <w:t>}</w:t>
      </w:r>
    </w:p>
    <w:p w:rsidR="00FA3020" w:rsidRDefault="00350426">
      <w:pPr>
        <w:tabs>
          <w:tab w:val="left" w:pos="2195"/>
        </w:tabs>
        <w:spacing w:line="324" w:lineRule="auto"/>
        <w:ind w:left="1440" w:right="2186"/>
        <w:rPr>
          <w:rFonts w:ascii="Courier New"/>
          <w:sz w:val="17"/>
        </w:rPr>
      </w:pPr>
      <w:r>
        <w:rPr>
          <w:rFonts w:ascii="Courier New"/>
          <w:color w:val="231F20"/>
          <w:sz w:val="17"/>
        </w:rPr>
        <w:t>11:</w:t>
      </w:r>
      <w:r>
        <w:rPr>
          <w:rFonts w:ascii="Courier New"/>
          <w:color w:val="231F20"/>
          <w:spacing w:val="-20"/>
          <w:sz w:val="17"/>
        </w:rPr>
        <w:t xml:space="preserve"> </w:t>
      </w:r>
      <w:r>
        <w:rPr>
          <w:rFonts w:ascii="Courier New"/>
          <w:color w:val="231F20"/>
          <w:sz w:val="17"/>
        </w:rPr>
        <w:t>private</w:t>
      </w:r>
      <w:r>
        <w:rPr>
          <w:rFonts w:ascii="Courier New"/>
          <w:color w:val="231F20"/>
          <w:spacing w:val="-61"/>
          <w:sz w:val="17"/>
        </w:rPr>
        <w:t xml:space="preserve"> </w:t>
      </w:r>
      <w:r>
        <w:rPr>
          <w:rFonts w:ascii="Courier New"/>
          <w:color w:val="231F20"/>
          <w:sz w:val="17"/>
        </w:rPr>
        <w:t>static</w:t>
      </w:r>
      <w:r>
        <w:rPr>
          <w:rFonts w:ascii="Courier New"/>
          <w:color w:val="231F20"/>
          <w:spacing w:val="-61"/>
          <w:sz w:val="17"/>
        </w:rPr>
        <w:t xml:space="preserve"> </w:t>
      </w:r>
      <w:r>
        <w:rPr>
          <w:rFonts w:ascii="Courier New"/>
          <w:color w:val="231F20"/>
          <w:sz w:val="17"/>
        </w:rPr>
        <w:t>void</w:t>
      </w:r>
      <w:r>
        <w:rPr>
          <w:rFonts w:ascii="Courier New"/>
          <w:color w:val="231F20"/>
          <w:spacing w:val="-61"/>
          <w:sz w:val="17"/>
        </w:rPr>
        <w:t xml:space="preserve"> </w:t>
      </w:r>
      <w:r>
        <w:rPr>
          <w:rFonts w:ascii="Courier New"/>
          <w:color w:val="231F20"/>
          <w:sz w:val="17"/>
        </w:rPr>
        <w:t>print(List&lt;Animal&gt;</w:t>
      </w:r>
      <w:r>
        <w:rPr>
          <w:rFonts w:ascii="Courier New"/>
          <w:color w:val="231F20"/>
          <w:spacing w:val="-61"/>
          <w:sz w:val="17"/>
        </w:rPr>
        <w:t xml:space="preserve"> </w:t>
      </w:r>
      <w:r>
        <w:rPr>
          <w:rFonts w:ascii="Courier New"/>
          <w:color w:val="231F20"/>
          <w:sz w:val="17"/>
        </w:rPr>
        <w:t>animals,</w:t>
      </w:r>
      <w:r>
        <w:rPr>
          <w:rFonts w:ascii="Courier New"/>
          <w:color w:val="231F20"/>
          <w:spacing w:val="-61"/>
          <w:sz w:val="17"/>
        </w:rPr>
        <w:t xml:space="preserve"> </w:t>
      </w:r>
      <w:r>
        <w:rPr>
          <w:rFonts w:ascii="Courier New"/>
          <w:color w:val="231F20"/>
          <w:sz w:val="17"/>
        </w:rPr>
        <w:t>CheckTrait</w:t>
      </w:r>
      <w:r>
        <w:rPr>
          <w:rFonts w:ascii="Courier New"/>
          <w:color w:val="231F20"/>
          <w:spacing w:val="-61"/>
          <w:sz w:val="17"/>
        </w:rPr>
        <w:t xml:space="preserve"> </w:t>
      </w:r>
      <w:r>
        <w:rPr>
          <w:rFonts w:ascii="Courier New"/>
          <w:color w:val="231F20"/>
          <w:sz w:val="17"/>
        </w:rPr>
        <w:t>checker)</w:t>
      </w:r>
      <w:r>
        <w:rPr>
          <w:rFonts w:ascii="Courier New"/>
          <w:color w:val="231F20"/>
          <w:spacing w:val="-61"/>
          <w:sz w:val="17"/>
        </w:rPr>
        <w:t xml:space="preserve"> </w:t>
      </w:r>
      <w:r>
        <w:rPr>
          <w:rFonts w:ascii="Courier New"/>
          <w:color w:val="231F20"/>
          <w:spacing w:val="-15"/>
          <w:sz w:val="17"/>
        </w:rPr>
        <w:t xml:space="preserve">{ </w:t>
      </w:r>
      <w:r>
        <w:rPr>
          <w:rFonts w:ascii="Courier New"/>
          <w:color w:val="231F20"/>
          <w:sz w:val="17"/>
        </w:rPr>
        <w:t>12:</w:t>
      </w:r>
      <w:r>
        <w:rPr>
          <w:rFonts w:ascii="Courier New"/>
          <w:color w:val="231F20"/>
          <w:sz w:val="17"/>
        </w:rPr>
        <w:tab/>
        <w:t>for (Animal animal : animals)</w:t>
      </w:r>
      <w:r>
        <w:rPr>
          <w:rFonts w:ascii="Courier New"/>
          <w:color w:val="231F20"/>
          <w:spacing w:val="-65"/>
          <w:sz w:val="17"/>
        </w:rPr>
        <w:t xml:space="preserve"> </w:t>
      </w:r>
      <w:r>
        <w:rPr>
          <w:rFonts w:ascii="Courier New"/>
          <w:color w:val="231F20"/>
          <w:sz w:val="17"/>
        </w:rPr>
        <w:t>{</w:t>
      </w:r>
    </w:p>
    <w:p w:rsidR="00FA3020" w:rsidRDefault="00350426">
      <w:pPr>
        <w:tabs>
          <w:tab w:val="left" w:pos="2384"/>
          <w:tab w:val="left" w:pos="2573"/>
          <w:tab w:val="left" w:pos="6164"/>
        </w:tabs>
        <w:spacing w:line="324" w:lineRule="auto"/>
        <w:ind w:left="1440" w:right="2564"/>
        <w:rPr>
          <w:rFonts w:ascii="Courier New"/>
          <w:sz w:val="17"/>
        </w:rPr>
      </w:pPr>
      <w:r>
        <w:rPr>
          <w:rFonts w:ascii="Courier New"/>
          <w:color w:val="231F20"/>
          <w:sz w:val="17"/>
        </w:rPr>
        <w:t>13:</w:t>
      </w:r>
      <w:r>
        <w:rPr>
          <w:rFonts w:ascii="Courier New"/>
          <w:color w:val="231F20"/>
          <w:sz w:val="17"/>
        </w:rPr>
        <w:tab/>
      </w:r>
      <w:r>
        <w:rPr>
          <w:rFonts w:ascii="Courier New"/>
          <w:color w:val="231F20"/>
          <w:w w:val="95"/>
          <w:sz w:val="17"/>
        </w:rPr>
        <w:t>if</w:t>
      </w:r>
      <w:r>
        <w:rPr>
          <w:rFonts w:ascii="Courier New"/>
          <w:color w:val="231F20"/>
          <w:spacing w:val="-32"/>
          <w:w w:val="95"/>
          <w:sz w:val="17"/>
        </w:rPr>
        <w:t xml:space="preserve"> </w:t>
      </w:r>
      <w:r>
        <w:rPr>
          <w:rFonts w:ascii="Courier New"/>
          <w:color w:val="231F20"/>
          <w:w w:val="95"/>
          <w:sz w:val="17"/>
        </w:rPr>
        <w:t>(checker.test(animal))</w:t>
      </w:r>
      <w:r>
        <w:rPr>
          <w:rFonts w:ascii="Courier New"/>
          <w:color w:val="231F20"/>
          <w:w w:val="95"/>
          <w:sz w:val="17"/>
        </w:rPr>
        <w:tab/>
      </w:r>
      <w:r>
        <w:rPr>
          <w:rFonts w:ascii="Courier New"/>
          <w:color w:val="231F20"/>
          <w:sz w:val="17"/>
        </w:rPr>
        <w:t>//</w:t>
      </w:r>
      <w:r>
        <w:rPr>
          <w:rFonts w:ascii="Courier New"/>
          <w:color w:val="231F20"/>
          <w:spacing w:val="-47"/>
          <w:sz w:val="17"/>
        </w:rPr>
        <w:t xml:space="preserve"> </w:t>
      </w:r>
      <w:r>
        <w:rPr>
          <w:rFonts w:ascii="Courier New"/>
          <w:color w:val="231F20"/>
          <w:sz w:val="17"/>
        </w:rPr>
        <w:t>the</w:t>
      </w:r>
      <w:r>
        <w:rPr>
          <w:rFonts w:ascii="Courier New"/>
          <w:color w:val="231F20"/>
          <w:spacing w:val="-46"/>
          <w:sz w:val="17"/>
        </w:rPr>
        <w:t xml:space="preserve"> </w:t>
      </w:r>
      <w:r>
        <w:rPr>
          <w:rFonts w:ascii="Courier New"/>
          <w:color w:val="231F20"/>
          <w:sz w:val="17"/>
        </w:rPr>
        <w:t>general</w:t>
      </w:r>
      <w:r>
        <w:rPr>
          <w:rFonts w:ascii="Courier New"/>
          <w:color w:val="231F20"/>
          <w:spacing w:val="-47"/>
          <w:sz w:val="17"/>
        </w:rPr>
        <w:t xml:space="preserve"> </w:t>
      </w:r>
      <w:r>
        <w:rPr>
          <w:rFonts w:ascii="Courier New"/>
          <w:color w:val="231F20"/>
          <w:spacing w:val="-4"/>
          <w:sz w:val="17"/>
        </w:rPr>
        <w:t xml:space="preserve">check </w:t>
      </w:r>
      <w:r>
        <w:rPr>
          <w:rFonts w:ascii="Courier New"/>
          <w:color w:val="231F20"/>
          <w:sz w:val="17"/>
        </w:rPr>
        <w:t>14:</w:t>
      </w:r>
      <w:r>
        <w:rPr>
          <w:rFonts w:ascii="Courier New"/>
          <w:color w:val="231F20"/>
          <w:sz w:val="17"/>
        </w:rPr>
        <w:tab/>
      </w:r>
      <w:r>
        <w:rPr>
          <w:rFonts w:ascii="Courier New"/>
          <w:color w:val="231F20"/>
          <w:sz w:val="17"/>
        </w:rPr>
        <w:tab/>
        <w:t>System.out.print(animal + "</w:t>
      </w:r>
      <w:r>
        <w:rPr>
          <w:rFonts w:ascii="Courier New"/>
          <w:color w:val="231F20"/>
          <w:spacing w:val="-45"/>
          <w:sz w:val="17"/>
        </w:rPr>
        <w:t xml:space="preserve"> </w:t>
      </w:r>
      <w:r>
        <w:rPr>
          <w:rFonts w:ascii="Courier New"/>
          <w:color w:val="231F20"/>
          <w:sz w:val="17"/>
        </w:rPr>
        <w:t>");</w:t>
      </w:r>
    </w:p>
    <w:p w:rsidR="00FA3020" w:rsidRDefault="00350426">
      <w:pPr>
        <w:tabs>
          <w:tab w:val="left" w:pos="2195"/>
        </w:tabs>
        <w:ind w:left="1440"/>
        <w:rPr>
          <w:rFonts w:ascii="Courier New"/>
          <w:sz w:val="17"/>
        </w:rPr>
      </w:pPr>
      <w:r>
        <w:rPr>
          <w:rFonts w:ascii="Courier New"/>
          <w:color w:val="231F20"/>
          <w:sz w:val="17"/>
        </w:rPr>
        <w:t>15:</w:t>
      </w:r>
      <w:r>
        <w:rPr>
          <w:rFonts w:ascii="Courier New"/>
          <w:color w:val="231F20"/>
          <w:sz w:val="17"/>
        </w:rPr>
        <w:tab/>
        <w:t>}</w:t>
      </w:r>
    </w:p>
    <w:p w:rsidR="00FA3020" w:rsidRDefault="00350426">
      <w:pPr>
        <w:tabs>
          <w:tab w:val="left" w:pos="2195"/>
        </w:tabs>
        <w:spacing w:before="68"/>
        <w:ind w:left="1440"/>
        <w:rPr>
          <w:rFonts w:ascii="Courier New"/>
          <w:sz w:val="17"/>
        </w:rPr>
      </w:pPr>
      <w:r>
        <w:rPr>
          <w:rFonts w:ascii="Courier New"/>
          <w:color w:val="231F20"/>
          <w:sz w:val="17"/>
        </w:rPr>
        <w:t>16:</w:t>
      </w:r>
      <w:r>
        <w:rPr>
          <w:rFonts w:ascii="Courier New"/>
          <w:color w:val="231F20"/>
          <w:sz w:val="17"/>
        </w:rPr>
        <w:tab/>
        <w:t>System.out.println();</w:t>
      </w:r>
    </w:p>
    <w:p w:rsidR="00FA3020" w:rsidRDefault="00350426">
      <w:pPr>
        <w:tabs>
          <w:tab w:val="left" w:pos="2006"/>
        </w:tabs>
        <w:spacing w:before="67"/>
        <w:ind w:left="1440"/>
        <w:rPr>
          <w:rFonts w:ascii="Courier New"/>
          <w:sz w:val="17"/>
        </w:rPr>
      </w:pPr>
      <w:r>
        <w:rPr>
          <w:rFonts w:ascii="Courier New"/>
          <w:color w:val="231F20"/>
          <w:sz w:val="17"/>
        </w:rPr>
        <w:t>17:</w:t>
      </w:r>
      <w:r>
        <w:rPr>
          <w:rFonts w:ascii="Courier New"/>
          <w:color w:val="231F20"/>
          <w:sz w:val="17"/>
        </w:rPr>
        <w:tab/>
        <w:t>}</w:t>
      </w:r>
    </w:p>
    <w:p w:rsidR="00FA3020" w:rsidRDefault="00350426">
      <w:pPr>
        <w:spacing w:before="68"/>
        <w:ind w:left="1440"/>
        <w:rPr>
          <w:rFonts w:ascii="Courier New"/>
          <w:sz w:val="17"/>
        </w:rPr>
      </w:pPr>
      <w:r>
        <w:rPr>
          <w:rFonts w:ascii="Courier New"/>
          <w:color w:val="231F20"/>
          <w:sz w:val="17"/>
        </w:rPr>
        <w:t>18: }</w:t>
      </w:r>
    </w:p>
    <w:p w:rsidR="00FA3020" w:rsidRDefault="00350426">
      <w:pPr>
        <w:pStyle w:val="BodyText"/>
        <w:spacing w:before="128" w:line="252" w:lineRule="auto"/>
        <w:ind w:left="1440" w:right="1672" w:firstLine="240"/>
        <w:jc w:val="both"/>
      </w:pPr>
      <w:r>
        <w:rPr>
          <w:color w:val="231F20"/>
        </w:rPr>
        <w:t xml:space="preserve">The </w:t>
      </w:r>
      <w:r>
        <w:rPr>
          <w:rFonts w:ascii="Courier New" w:hAnsi="Courier New"/>
          <w:color w:val="231F20"/>
          <w:sz w:val="18"/>
        </w:rPr>
        <w:t xml:space="preserve">print() </w:t>
      </w:r>
      <w:r>
        <w:rPr>
          <w:color w:val="231F20"/>
        </w:rPr>
        <w:t>method on line 11 method is very general—it can check for any trait. This is good design. It shouldn’t need to know what specifically we are searching for in order to print a list of animals.</w:t>
      </w:r>
    </w:p>
    <w:p w:rsidR="00FA3020" w:rsidRDefault="00350426">
      <w:pPr>
        <w:pStyle w:val="BodyText"/>
        <w:spacing w:before="7" w:line="244" w:lineRule="auto"/>
        <w:ind w:left="1439" w:right="1648" w:firstLine="240"/>
      </w:pPr>
      <w:r>
        <w:rPr>
          <w:color w:val="231F20"/>
        </w:rPr>
        <w:t xml:space="preserve">Now what happens if we want to print the </w:t>
      </w:r>
      <w:r>
        <w:rPr>
          <w:rFonts w:ascii="Courier New" w:hAnsi="Courier New"/>
          <w:color w:val="231F20"/>
          <w:sz w:val="18"/>
        </w:rPr>
        <w:t>Animal</w:t>
      </w:r>
      <w:r>
        <w:rPr>
          <w:color w:val="231F20"/>
        </w:rPr>
        <w:t xml:space="preserve">s that swim? Sigh. We need to write another class </w:t>
      </w:r>
      <w:r>
        <w:rPr>
          <w:rFonts w:ascii="Courier New" w:hAnsi="Courier New"/>
          <w:color w:val="231F20"/>
          <w:sz w:val="18"/>
        </w:rPr>
        <w:t>CheckIfSwims</w:t>
      </w:r>
      <w:r>
        <w:rPr>
          <w:color w:val="231F20"/>
        </w:rPr>
        <w:t>. Granted, it is only a few lines. Then we need to add a new line under line 9 that instantiates that class. That’s two things just to do another check.</w:t>
      </w:r>
    </w:p>
    <w:p w:rsidR="00FA3020" w:rsidRDefault="00350426">
      <w:pPr>
        <w:pStyle w:val="BodyText"/>
        <w:spacing w:before="14" w:line="259" w:lineRule="auto"/>
        <w:ind w:left="1439" w:right="1648" w:firstLine="240"/>
      </w:pPr>
      <w:r>
        <w:rPr>
          <w:color w:val="231F20"/>
        </w:rPr>
        <w:t>Why can’t we just specify the logic we care about right here? Turns out that we can with lambda expressions. We could repeat that whole class here and make you find the one line that changed. Instead, we’ll just show you. We could replace line 9 with the following, which uses a lambda:</w:t>
      </w:r>
    </w:p>
    <w:p w:rsidR="00FA3020" w:rsidRDefault="00350426">
      <w:pPr>
        <w:tabs>
          <w:tab w:val="left" w:pos="2006"/>
        </w:tabs>
        <w:spacing w:before="117"/>
        <w:ind w:left="1440"/>
        <w:rPr>
          <w:rFonts w:ascii="Courier New"/>
          <w:sz w:val="17"/>
        </w:rPr>
      </w:pPr>
      <w:r>
        <w:rPr>
          <w:rFonts w:ascii="Courier New"/>
          <w:color w:val="231F20"/>
          <w:sz w:val="17"/>
        </w:rPr>
        <w:t>9:</w:t>
      </w:r>
      <w:r>
        <w:rPr>
          <w:rFonts w:ascii="Courier New"/>
          <w:color w:val="231F20"/>
          <w:sz w:val="17"/>
        </w:rPr>
        <w:tab/>
        <w:t>print(animals, a -&gt;</w:t>
      </w:r>
      <w:r>
        <w:rPr>
          <w:rFonts w:ascii="Courier New"/>
          <w:color w:val="231F20"/>
          <w:spacing w:val="-35"/>
          <w:sz w:val="17"/>
        </w:rPr>
        <w:t xml:space="preserve"> </w:t>
      </w:r>
      <w:r>
        <w:rPr>
          <w:rFonts w:ascii="Courier New"/>
          <w:color w:val="231F20"/>
          <w:sz w:val="17"/>
        </w:rPr>
        <w:t>a.canHop());</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132"/>
        <w:rPr>
          <w:rFonts w:ascii="Calibri"/>
          <w:b/>
          <w:sz w:val="17"/>
        </w:rPr>
      </w:pPr>
      <w:bookmarkStart w:id="142" w:name="Lambda_Syntax"/>
      <w:bookmarkEnd w:id="142"/>
      <w:r>
        <w:rPr>
          <w:rFonts w:ascii="Calibri"/>
          <w:color w:val="231F20"/>
          <w:w w:val="115"/>
          <w:sz w:val="18"/>
        </w:rPr>
        <w:lastRenderedPageBreak/>
        <w:t>Writing</w:t>
      </w:r>
      <w:r>
        <w:rPr>
          <w:rFonts w:ascii="Calibri"/>
          <w:color w:val="231F20"/>
          <w:spacing w:val="4"/>
          <w:w w:val="115"/>
          <w:sz w:val="18"/>
        </w:rPr>
        <w:t xml:space="preserve"> </w:t>
      </w:r>
      <w:r>
        <w:rPr>
          <w:rFonts w:ascii="Calibri"/>
          <w:color w:val="231F20"/>
          <w:w w:val="115"/>
          <w:sz w:val="18"/>
        </w:rPr>
        <w:t>Simple</w:t>
      </w:r>
      <w:r>
        <w:rPr>
          <w:rFonts w:ascii="Calibri"/>
          <w:color w:val="231F20"/>
          <w:spacing w:val="4"/>
          <w:w w:val="115"/>
          <w:sz w:val="18"/>
        </w:rPr>
        <w:t xml:space="preserve"> </w:t>
      </w:r>
      <w:r>
        <w:rPr>
          <w:rFonts w:ascii="Calibri"/>
          <w:color w:val="231F20"/>
          <w:w w:val="115"/>
          <w:sz w:val="18"/>
        </w:rPr>
        <w:t>Lambdas</w:t>
      </w:r>
      <w:r>
        <w:rPr>
          <w:rFonts w:ascii="Calibri"/>
          <w:color w:val="231F20"/>
          <w:w w:val="115"/>
          <w:sz w:val="18"/>
        </w:rPr>
        <w:tab/>
      </w:r>
      <w:r>
        <w:rPr>
          <w:rFonts w:ascii="Calibri"/>
          <w:b/>
          <w:color w:val="231F20"/>
          <w:w w:val="115"/>
          <w:sz w:val="17"/>
        </w:rPr>
        <w:t>211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59" w:right="1648" w:firstLine="240"/>
      </w:pPr>
      <w:r>
        <w:rPr>
          <w:color w:val="231F20"/>
        </w:rPr>
        <w:t xml:space="preserve">Don’t worry that the syntax looks a little funky. </w:t>
      </w:r>
      <w:r>
        <w:rPr>
          <w:color w:val="231F20"/>
          <w:spacing w:val="-4"/>
        </w:rPr>
        <w:t xml:space="preserve">You’ll  </w:t>
      </w:r>
      <w:r>
        <w:rPr>
          <w:color w:val="231F20"/>
        </w:rPr>
        <w:t xml:space="preserve">get used to it and we’ll describe it    in the next section. We’ll also explain the bits that look like magic. For </w:t>
      </w:r>
      <w:r>
        <w:rPr>
          <w:color w:val="231F20"/>
          <w:spacing w:val="-3"/>
        </w:rPr>
        <w:t xml:space="preserve">now,  </w:t>
      </w:r>
      <w:r>
        <w:rPr>
          <w:color w:val="231F20"/>
        </w:rPr>
        <w:t>just focus on   how</w:t>
      </w:r>
      <w:r>
        <w:rPr>
          <w:color w:val="231F20"/>
          <w:spacing w:val="8"/>
        </w:rPr>
        <w:t xml:space="preserve"> </w:t>
      </w:r>
      <w:r>
        <w:rPr>
          <w:color w:val="231F20"/>
        </w:rPr>
        <w:t>easy</w:t>
      </w:r>
      <w:r>
        <w:rPr>
          <w:color w:val="231F20"/>
          <w:spacing w:val="9"/>
        </w:rPr>
        <w:t xml:space="preserve"> </w:t>
      </w:r>
      <w:r>
        <w:rPr>
          <w:color w:val="231F20"/>
        </w:rPr>
        <w:t>it</w:t>
      </w:r>
      <w:r>
        <w:rPr>
          <w:color w:val="231F20"/>
          <w:spacing w:val="9"/>
        </w:rPr>
        <w:t xml:space="preserve"> </w:t>
      </w:r>
      <w:r>
        <w:rPr>
          <w:color w:val="231F20"/>
        </w:rPr>
        <w:t>is</w:t>
      </w:r>
      <w:r>
        <w:rPr>
          <w:color w:val="231F20"/>
          <w:spacing w:val="8"/>
        </w:rPr>
        <w:t xml:space="preserve"> </w:t>
      </w:r>
      <w:r>
        <w:rPr>
          <w:color w:val="231F20"/>
        </w:rPr>
        <w:t>to</w:t>
      </w:r>
      <w:r>
        <w:rPr>
          <w:color w:val="231F20"/>
          <w:spacing w:val="9"/>
        </w:rPr>
        <w:t xml:space="preserve"> </w:t>
      </w:r>
      <w:r>
        <w:rPr>
          <w:color w:val="231F20"/>
        </w:rPr>
        <w:t>read.</w:t>
      </w:r>
      <w:r>
        <w:rPr>
          <w:color w:val="231F20"/>
          <w:spacing w:val="9"/>
        </w:rPr>
        <w:t xml:space="preserve"> </w:t>
      </w:r>
      <w:r>
        <w:rPr>
          <w:color w:val="231F20"/>
          <w:spacing w:val="-5"/>
        </w:rPr>
        <w:t>We</w:t>
      </w:r>
      <w:r>
        <w:rPr>
          <w:color w:val="231F20"/>
          <w:spacing w:val="8"/>
        </w:rPr>
        <w:t xml:space="preserve"> </w:t>
      </w:r>
      <w:r>
        <w:rPr>
          <w:color w:val="231F20"/>
        </w:rPr>
        <w:t>are</w:t>
      </w:r>
      <w:r>
        <w:rPr>
          <w:color w:val="231F20"/>
          <w:spacing w:val="9"/>
        </w:rPr>
        <w:t xml:space="preserve"> </w:t>
      </w:r>
      <w:r>
        <w:rPr>
          <w:color w:val="231F20"/>
        </w:rPr>
        <w:t>telling</w:t>
      </w:r>
      <w:r>
        <w:rPr>
          <w:color w:val="231F20"/>
          <w:spacing w:val="9"/>
        </w:rPr>
        <w:t xml:space="preserve"> </w:t>
      </w:r>
      <w:r>
        <w:rPr>
          <w:color w:val="231F20"/>
        </w:rPr>
        <w:t>Java</w:t>
      </w:r>
      <w:r>
        <w:rPr>
          <w:color w:val="231F20"/>
          <w:spacing w:val="8"/>
        </w:rPr>
        <w:t xml:space="preserve"> </w:t>
      </w:r>
      <w:r>
        <w:rPr>
          <w:color w:val="231F20"/>
        </w:rPr>
        <w:t>that</w:t>
      </w:r>
      <w:r>
        <w:rPr>
          <w:color w:val="231F20"/>
          <w:spacing w:val="9"/>
        </w:rPr>
        <w:t xml:space="preserve"> </w:t>
      </w:r>
      <w:r>
        <w:rPr>
          <w:color w:val="231F20"/>
        </w:rPr>
        <w:t>we</w:t>
      </w:r>
      <w:r>
        <w:rPr>
          <w:color w:val="231F20"/>
          <w:spacing w:val="9"/>
        </w:rPr>
        <w:t xml:space="preserve"> </w:t>
      </w:r>
      <w:r>
        <w:rPr>
          <w:color w:val="231F20"/>
        </w:rPr>
        <w:t>only</w:t>
      </w:r>
      <w:r>
        <w:rPr>
          <w:color w:val="231F20"/>
          <w:spacing w:val="8"/>
        </w:rPr>
        <w:t xml:space="preserve"> </w:t>
      </w:r>
      <w:r>
        <w:rPr>
          <w:color w:val="231F20"/>
        </w:rPr>
        <w:t>care</w:t>
      </w:r>
      <w:r>
        <w:rPr>
          <w:color w:val="231F20"/>
          <w:spacing w:val="9"/>
        </w:rPr>
        <w:t xml:space="preserve"> </w:t>
      </w:r>
      <w:r>
        <w:rPr>
          <w:color w:val="231F20"/>
        </w:rPr>
        <w:t>about</w:t>
      </w:r>
      <w:r>
        <w:rPr>
          <w:color w:val="231F20"/>
          <w:spacing w:val="9"/>
        </w:rPr>
        <w:t xml:space="preserve"> </w:t>
      </w:r>
      <w:r>
        <w:rPr>
          <w:rFonts w:ascii="Courier New" w:hAnsi="Courier New"/>
          <w:color w:val="231F20"/>
          <w:sz w:val="18"/>
        </w:rPr>
        <w:t>Animal</w:t>
      </w:r>
      <w:r>
        <w:rPr>
          <w:color w:val="231F20"/>
        </w:rPr>
        <w:t>s</w:t>
      </w:r>
      <w:r>
        <w:rPr>
          <w:color w:val="231F20"/>
          <w:spacing w:val="8"/>
        </w:rPr>
        <w:t xml:space="preserve"> </w:t>
      </w:r>
      <w:r>
        <w:rPr>
          <w:color w:val="231F20"/>
        </w:rPr>
        <w:t>that</w:t>
      </w:r>
      <w:r>
        <w:rPr>
          <w:color w:val="231F20"/>
          <w:spacing w:val="9"/>
        </w:rPr>
        <w:t xml:space="preserve"> </w:t>
      </w:r>
      <w:r>
        <w:rPr>
          <w:color w:val="231F20"/>
          <w:spacing w:val="2"/>
        </w:rPr>
        <w:t>can</w:t>
      </w:r>
      <w:r>
        <w:rPr>
          <w:color w:val="231F20"/>
          <w:spacing w:val="9"/>
        </w:rPr>
        <w:t xml:space="preserve"> </w:t>
      </w:r>
      <w:r>
        <w:rPr>
          <w:color w:val="231F20"/>
        </w:rPr>
        <w:t>hop.</w:t>
      </w:r>
    </w:p>
    <w:p w:rsidR="00FA3020" w:rsidRDefault="00350426">
      <w:pPr>
        <w:pStyle w:val="BodyText"/>
        <w:spacing w:line="221" w:lineRule="exact"/>
        <w:ind w:left="1799"/>
      </w:pPr>
      <w:r>
        <w:rPr>
          <w:color w:val="231F20"/>
        </w:rPr>
        <w:t xml:space="preserve">It doesn’t take much imagination to figure how we would add logic to get the </w:t>
      </w:r>
      <w:r>
        <w:rPr>
          <w:rFonts w:ascii="Courier New" w:hAnsi="Courier New"/>
          <w:color w:val="231F20"/>
          <w:sz w:val="18"/>
        </w:rPr>
        <w:t>Animal</w:t>
      </w:r>
      <w:r>
        <w:rPr>
          <w:color w:val="231F20"/>
        </w:rPr>
        <w:t>s</w:t>
      </w:r>
    </w:p>
    <w:p w:rsidR="00FA3020" w:rsidRDefault="00350426">
      <w:pPr>
        <w:pStyle w:val="BodyText"/>
        <w:spacing w:before="5" w:line="259" w:lineRule="auto"/>
        <w:ind w:left="1559" w:right="1648"/>
      </w:pPr>
      <w:r>
        <w:rPr>
          <w:color w:val="231F20"/>
        </w:rPr>
        <w:t>that can swim. We only have to add one line of code—no need for an extra class to do something simple. Here’s that other line:</w:t>
      </w:r>
    </w:p>
    <w:p w:rsidR="00FA3020" w:rsidRDefault="00350426">
      <w:pPr>
        <w:spacing w:before="118"/>
        <w:ind w:left="1560"/>
        <w:rPr>
          <w:rFonts w:ascii="Courier New"/>
          <w:sz w:val="17"/>
        </w:rPr>
      </w:pPr>
      <w:r>
        <w:rPr>
          <w:rFonts w:ascii="Courier New"/>
          <w:color w:val="231F20"/>
          <w:sz w:val="17"/>
        </w:rPr>
        <w:t>print(animals, a -&gt; a.canSwim());</w:t>
      </w:r>
    </w:p>
    <w:p w:rsidR="00FA3020" w:rsidRDefault="00350426">
      <w:pPr>
        <w:pStyle w:val="BodyText"/>
        <w:spacing w:before="129"/>
        <w:ind w:left="1800"/>
      </w:pPr>
      <w:r>
        <w:rPr>
          <w:color w:val="231F20"/>
        </w:rPr>
        <w:t xml:space="preserve">How about </w:t>
      </w:r>
      <w:r>
        <w:rPr>
          <w:rFonts w:ascii="Courier New"/>
          <w:color w:val="231F20"/>
          <w:sz w:val="18"/>
        </w:rPr>
        <w:t>Animal</w:t>
      </w:r>
      <w:r>
        <w:rPr>
          <w:color w:val="231F20"/>
        </w:rPr>
        <w:t>s that cannot swim?</w:t>
      </w:r>
    </w:p>
    <w:p w:rsidR="00FA3020" w:rsidRDefault="00350426">
      <w:pPr>
        <w:spacing w:before="124"/>
        <w:ind w:left="1560"/>
        <w:rPr>
          <w:rFonts w:ascii="Courier New"/>
          <w:sz w:val="17"/>
        </w:rPr>
      </w:pPr>
      <w:r>
        <w:rPr>
          <w:rFonts w:ascii="Courier New"/>
          <w:color w:val="231F20"/>
          <w:sz w:val="17"/>
        </w:rPr>
        <w:t>print(animals, a -&gt; ! a.canSwim());</w:t>
      </w:r>
    </w:p>
    <w:p w:rsidR="00FA3020" w:rsidRDefault="00350426">
      <w:pPr>
        <w:pStyle w:val="BodyText"/>
        <w:spacing w:before="129" w:line="249" w:lineRule="auto"/>
        <w:ind w:left="1559" w:right="1643" w:firstLine="240"/>
      </w:pPr>
      <w:r>
        <w:rPr>
          <w:color w:val="231F20"/>
          <w:w w:val="105"/>
        </w:rPr>
        <w:t>The</w:t>
      </w:r>
      <w:r>
        <w:rPr>
          <w:color w:val="231F20"/>
          <w:spacing w:val="-10"/>
          <w:w w:val="105"/>
        </w:rPr>
        <w:t xml:space="preserve"> </w:t>
      </w:r>
      <w:r>
        <w:rPr>
          <w:color w:val="231F20"/>
          <w:w w:val="105"/>
        </w:rPr>
        <w:t>point</w:t>
      </w:r>
      <w:r>
        <w:rPr>
          <w:color w:val="231F20"/>
          <w:spacing w:val="-9"/>
          <w:w w:val="105"/>
        </w:rPr>
        <w:t xml:space="preserve"> </w:t>
      </w:r>
      <w:r>
        <w:rPr>
          <w:color w:val="231F20"/>
          <w:w w:val="105"/>
        </w:rPr>
        <w:t>here</w:t>
      </w:r>
      <w:r>
        <w:rPr>
          <w:color w:val="231F20"/>
          <w:spacing w:val="-10"/>
          <w:w w:val="105"/>
        </w:rPr>
        <w:t xml:space="preserve"> </w:t>
      </w:r>
      <w:r>
        <w:rPr>
          <w:color w:val="231F20"/>
          <w:w w:val="105"/>
        </w:rPr>
        <w:t>is</w:t>
      </w:r>
      <w:r>
        <w:rPr>
          <w:color w:val="231F20"/>
          <w:spacing w:val="-10"/>
          <w:w w:val="105"/>
        </w:rPr>
        <w:t xml:space="preserve"> </w:t>
      </w:r>
      <w:r>
        <w:rPr>
          <w:color w:val="231F20"/>
          <w:w w:val="105"/>
        </w:rPr>
        <w:t>that</w:t>
      </w:r>
      <w:r>
        <w:rPr>
          <w:color w:val="231F20"/>
          <w:spacing w:val="-10"/>
          <w:w w:val="105"/>
        </w:rPr>
        <w:t xml:space="preserve"> </w:t>
      </w:r>
      <w:r>
        <w:rPr>
          <w:color w:val="231F20"/>
          <w:w w:val="105"/>
        </w:rPr>
        <w:t>it</w:t>
      </w:r>
      <w:r>
        <w:rPr>
          <w:color w:val="231F20"/>
          <w:spacing w:val="-10"/>
          <w:w w:val="105"/>
        </w:rPr>
        <w:t xml:space="preserve"> </w:t>
      </w:r>
      <w:r>
        <w:rPr>
          <w:color w:val="231F20"/>
          <w:w w:val="105"/>
        </w:rPr>
        <w:t>is</w:t>
      </w:r>
      <w:r>
        <w:rPr>
          <w:color w:val="231F20"/>
          <w:spacing w:val="-10"/>
          <w:w w:val="105"/>
        </w:rPr>
        <w:t xml:space="preserve"> </w:t>
      </w:r>
      <w:r>
        <w:rPr>
          <w:color w:val="231F20"/>
          <w:w w:val="105"/>
        </w:rPr>
        <w:t>really</w:t>
      </w:r>
      <w:r>
        <w:rPr>
          <w:color w:val="231F20"/>
          <w:spacing w:val="-10"/>
          <w:w w:val="105"/>
        </w:rPr>
        <w:t xml:space="preserve"> </w:t>
      </w:r>
      <w:r>
        <w:rPr>
          <w:color w:val="231F20"/>
          <w:w w:val="105"/>
        </w:rPr>
        <w:t>easy</w:t>
      </w:r>
      <w:r>
        <w:rPr>
          <w:color w:val="231F20"/>
          <w:spacing w:val="-10"/>
          <w:w w:val="105"/>
        </w:rPr>
        <w:t xml:space="preserve"> </w:t>
      </w:r>
      <w:r>
        <w:rPr>
          <w:color w:val="231F20"/>
          <w:w w:val="105"/>
        </w:rPr>
        <w:t>to</w:t>
      </w:r>
      <w:r>
        <w:rPr>
          <w:color w:val="231F20"/>
          <w:spacing w:val="-9"/>
          <w:w w:val="105"/>
        </w:rPr>
        <w:t xml:space="preserve"> </w:t>
      </w:r>
      <w:r>
        <w:rPr>
          <w:color w:val="231F20"/>
          <w:w w:val="105"/>
        </w:rPr>
        <w:t>write</w:t>
      </w:r>
      <w:r>
        <w:rPr>
          <w:color w:val="231F20"/>
          <w:spacing w:val="-10"/>
          <w:w w:val="105"/>
        </w:rPr>
        <w:t xml:space="preserve"> </w:t>
      </w:r>
      <w:r>
        <w:rPr>
          <w:color w:val="231F20"/>
          <w:w w:val="105"/>
        </w:rPr>
        <w:t>code</w:t>
      </w:r>
      <w:r>
        <w:rPr>
          <w:color w:val="231F20"/>
          <w:spacing w:val="-9"/>
          <w:w w:val="105"/>
        </w:rPr>
        <w:t xml:space="preserve"> </w:t>
      </w:r>
      <w:r>
        <w:rPr>
          <w:color w:val="231F20"/>
          <w:w w:val="105"/>
        </w:rPr>
        <w:t>that</w:t>
      </w:r>
      <w:r>
        <w:rPr>
          <w:color w:val="231F20"/>
          <w:spacing w:val="-10"/>
          <w:w w:val="105"/>
        </w:rPr>
        <w:t xml:space="preserve"> </w:t>
      </w:r>
      <w:r>
        <w:rPr>
          <w:color w:val="231F20"/>
          <w:w w:val="105"/>
        </w:rPr>
        <w:t>uses</w:t>
      </w:r>
      <w:r>
        <w:rPr>
          <w:color w:val="231F20"/>
          <w:spacing w:val="-10"/>
          <w:w w:val="105"/>
        </w:rPr>
        <w:t xml:space="preserve"> </w:t>
      </w:r>
      <w:r>
        <w:rPr>
          <w:color w:val="231F20"/>
          <w:w w:val="105"/>
        </w:rPr>
        <w:t>lambdas</w:t>
      </w:r>
      <w:r>
        <w:rPr>
          <w:color w:val="231F20"/>
          <w:spacing w:val="-9"/>
          <w:w w:val="105"/>
        </w:rPr>
        <w:t xml:space="preserve"> </w:t>
      </w:r>
      <w:r>
        <w:rPr>
          <w:color w:val="231F20"/>
          <w:w w:val="105"/>
        </w:rPr>
        <w:t>once</w:t>
      </w:r>
      <w:r>
        <w:rPr>
          <w:color w:val="231F20"/>
          <w:spacing w:val="-10"/>
          <w:w w:val="105"/>
        </w:rPr>
        <w:t xml:space="preserve"> </w:t>
      </w:r>
      <w:r>
        <w:rPr>
          <w:color w:val="231F20"/>
          <w:w w:val="105"/>
        </w:rPr>
        <w:t>you</w:t>
      </w:r>
      <w:r>
        <w:rPr>
          <w:color w:val="231F20"/>
          <w:spacing w:val="-10"/>
          <w:w w:val="105"/>
        </w:rPr>
        <w:t xml:space="preserve"> </w:t>
      </w:r>
      <w:r>
        <w:rPr>
          <w:color w:val="231F20"/>
          <w:w w:val="105"/>
        </w:rPr>
        <w:t>get</w:t>
      </w:r>
      <w:r>
        <w:rPr>
          <w:color w:val="231F20"/>
          <w:spacing w:val="-9"/>
          <w:w w:val="105"/>
        </w:rPr>
        <w:t xml:space="preserve"> </w:t>
      </w:r>
      <w:r>
        <w:rPr>
          <w:color w:val="231F20"/>
          <w:w w:val="105"/>
        </w:rPr>
        <w:t xml:space="preserve">the basics in place. </w:t>
      </w:r>
      <w:r>
        <w:rPr>
          <w:color w:val="231F20"/>
          <w:spacing w:val="2"/>
          <w:w w:val="105"/>
        </w:rPr>
        <w:t xml:space="preserve">This </w:t>
      </w:r>
      <w:r>
        <w:rPr>
          <w:color w:val="231F20"/>
          <w:w w:val="105"/>
        </w:rPr>
        <w:t xml:space="preserve">code uses a concept called deferred execution. </w:t>
      </w:r>
      <w:r>
        <w:rPr>
          <w:rFonts w:ascii="Book Antiqua"/>
          <w:i/>
          <w:color w:val="231F20"/>
          <w:w w:val="105"/>
        </w:rPr>
        <w:t xml:space="preserve">Deferred execution </w:t>
      </w:r>
      <w:r>
        <w:rPr>
          <w:color w:val="231F20"/>
          <w:w w:val="105"/>
        </w:rPr>
        <w:t>means</w:t>
      </w:r>
      <w:r>
        <w:rPr>
          <w:color w:val="231F20"/>
          <w:spacing w:val="-17"/>
          <w:w w:val="105"/>
        </w:rPr>
        <w:t xml:space="preserve"> </w:t>
      </w:r>
      <w:r>
        <w:rPr>
          <w:color w:val="231F20"/>
          <w:w w:val="105"/>
        </w:rPr>
        <w:t>that</w:t>
      </w:r>
      <w:r>
        <w:rPr>
          <w:color w:val="231F20"/>
          <w:spacing w:val="-17"/>
          <w:w w:val="105"/>
        </w:rPr>
        <w:t xml:space="preserve"> </w:t>
      </w:r>
      <w:r>
        <w:rPr>
          <w:color w:val="231F20"/>
          <w:w w:val="105"/>
        </w:rPr>
        <w:t>code</w:t>
      </w:r>
      <w:r>
        <w:rPr>
          <w:color w:val="231F20"/>
          <w:spacing w:val="-17"/>
          <w:w w:val="105"/>
        </w:rPr>
        <w:t xml:space="preserve"> </w:t>
      </w:r>
      <w:r>
        <w:rPr>
          <w:color w:val="231F20"/>
          <w:w w:val="105"/>
        </w:rPr>
        <w:t>is</w:t>
      </w:r>
      <w:r>
        <w:rPr>
          <w:color w:val="231F20"/>
          <w:spacing w:val="-17"/>
          <w:w w:val="105"/>
        </w:rPr>
        <w:t xml:space="preserve"> </w:t>
      </w:r>
      <w:r>
        <w:rPr>
          <w:color w:val="231F20"/>
          <w:w w:val="105"/>
        </w:rPr>
        <w:t>specified</w:t>
      </w:r>
      <w:r>
        <w:rPr>
          <w:color w:val="231F20"/>
          <w:spacing w:val="-18"/>
          <w:w w:val="105"/>
        </w:rPr>
        <w:t xml:space="preserve"> </w:t>
      </w:r>
      <w:r>
        <w:rPr>
          <w:color w:val="231F20"/>
          <w:w w:val="105"/>
        </w:rPr>
        <w:t>now</w:t>
      </w:r>
      <w:r>
        <w:rPr>
          <w:color w:val="231F20"/>
          <w:spacing w:val="-16"/>
          <w:w w:val="105"/>
        </w:rPr>
        <w:t xml:space="preserve"> </w:t>
      </w:r>
      <w:r>
        <w:rPr>
          <w:color w:val="231F20"/>
          <w:w w:val="105"/>
        </w:rPr>
        <w:t>but</w:t>
      </w:r>
      <w:r>
        <w:rPr>
          <w:color w:val="231F20"/>
          <w:spacing w:val="-17"/>
          <w:w w:val="105"/>
        </w:rPr>
        <w:t xml:space="preserve"> </w:t>
      </w:r>
      <w:r>
        <w:rPr>
          <w:color w:val="231F20"/>
          <w:spacing w:val="2"/>
          <w:w w:val="105"/>
        </w:rPr>
        <w:t>will</w:t>
      </w:r>
      <w:r>
        <w:rPr>
          <w:color w:val="231F20"/>
          <w:spacing w:val="-17"/>
          <w:w w:val="105"/>
        </w:rPr>
        <w:t xml:space="preserve"> </w:t>
      </w:r>
      <w:r>
        <w:rPr>
          <w:color w:val="231F20"/>
          <w:spacing w:val="2"/>
          <w:w w:val="105"/>
        </w:rPr>
        <w:t>run</w:t>
      </w:r>
      <w:r>
        <w:rPr>
          <w:color w:val="231F20"/>
          <w:spacing w:val="-17"/>
          <w:w w:val="105"/>
        </w:rPr>
        <w:t xml:space="preserve"> </w:t>
      </w:r>
      <w:r>
        <w:rPr>
          <w:color w:val="231F20"/>
          <w:w w:val="105"/>
        </w:rPr>
        <w:t>later.</w:t>
      </w:r>
      <w:r>
        <w:rPr>
          <w:color w:val="231F20"/>
          <w:spacing w:val="-17"/>
          <w:w w:val="105"/>
        </w:rPr>
        <w:t xml:space="preserve"> </w:t>
      </w:r>
      <w:r>
        <w:rPr>
          <w:color w:val="231F20"/>
          <w:spacing w:val="3"/>
          <w:w w:val="105"/>
        </w:rPr>
        <w:t>In</w:t>
      </w:r>
      <w:r>
        <w:rPr>
          <w:color w:val="231F20"/>
          <w:spacing w:val="-17"/>
          <w:w w:val="105"/>
        </w:rPr>
        <w:t xml:space="preserve"> </w:t>
      </w:r>
      <w:r>
        <w:rPr>
          <w:color w:val="231F20"/>
          <w:spacing w:val="2"/>
          <w:w w:val="105"/>
        </w:rPr>
        <w:t>this</w:t>
      </w:r>
      <w:r>
        <w:rPr>
          <w:color w:val="231F20"/>
          <w:spacing w:val="-18"/>
          <w:w w:val="105"/>
        </w:rPr>
        <w:t xml:space="preserve"> </w:t>
      </w:r>
      <w:r>
        <w:rPr>
          <w:color w:val="231F20"/>
          <w:w w:val="105"/>
        </w:rPr>
        <w:t>case,</w:t>
      </w:r>
      <w:r>
        <w:rPr>
          <w:color w:val="231F20"/>
          <w:spacing w:val="-16"/>
          <w:w w:val="105"/>
        </w:rPr>
        <w:t xml:space="preserve"> </w:t>
      </w:r>
      <w:r>
        <w:rPr>
          <w:color w:val="231F20"/>
          <w:w w:val="105"/>
        </w:rPr>
        <w:t>later</w:t>
      </w:r>
      <w:r>
        <w:rPr>
          <w:color w:val="231F20"/>
          <w:spacing w:val="-17"/>
          <w:w w:val="105"/>
        </w:rPr>
        <w:t xml:space="preserve"> </w:t>
      </w:r>
      <w:r>
        <w:rPr>
          <w:color w:val="231F20"/>
          <w:w w:val="105"/>
        </w:rPr>
        <w:t>is</w:t>
      </w:r>
      <w:r>
        <w:rPr>
          <w:color w:val="231F20"/>
          <w:spacing w:val="-17"/>
          <w:w w:val="105"/>
        </w:rPr>
        <w:t xml:space="preserve"> </w:t>
      </w:r>
      <w:r>
        <w:rPr>
          <w:color w:val="231F20"/>
          <w:w w:val="105"/>
        </w:rPr>
        <w:t>when</w:t>
      </w:r>
      <w:r>
        <w:rPr>
          <w:color w:val="231F20"/>
          <w:spacing w:val="-17"/>
          <w:w w:val="105"/>
        </w:rPr>
        <w:t xml:space="preserve"> </w:t>
      </w:r>
      <w:r>
        <w:rPr>
          <w:color w:val="231F20"/>
          <w:w w:val="105"/>
        </w:rPr>
        <w:t>the</w:t>
      </w:r>
      <w:r>
        <w:rPr>
          <w:color w:val="231F20"/>
          <w:spacing w:val="-17"/>
          <w:w w:val="105"/>
        </w:rPr>
        <w:t xml:space="preserve"> </w:t>
      </w:r>
      <w:r>
        <w:rPr>
          <w:rFonts w:ascii="Courier New"/>
          <w:color w:val="231F20"/>
          <w:w w:val="105"/>
          <w:sz w:val="18"/>
        </w:rPr>
        <w:t xml:space="preserve">print() </w:t>
      </w:r>
      <w:r>
        <w:rPr>
          <w:color w:val="231F20"/>
          <w:w w:val="105"/>
        </w:rPr>
        <w:t>method calls</w:t>
      </w:r>
      <w:r>
        <w:rPr>
          <w:color w:val="231F20"/>
          <w:spacing w:val="15"/>
          <w:w w:val="105"/>
        </w:rPr>
        <w:t xml:space="preserve"> </w:t>
      </w:r>
      <w:r>
        <w:rPr>
          <w:color w:val="231F20"/>
          <w:w w:val="105"/>
        </w:rPr>
        <w:t>it.</w:t>
      </w:r>
    </w:p>
    <w:p w:rsidR="00FA3020" w:rsidRDefault="00FA3020">
      <w:pPr>
        <w:pStyle w:val="BodyText"/>
        <w:spacing w:before="11"/>
        <w:rPr>
          <w:sz w:val="25"/>
        </w:rPr>
      </w:pPr>
    </w:p>
    <w:p w:rsidR="00FA3020" w:rsidRDefault="00350426">
      <w:pPr>
        <w:pStyle w:val="Heading6"/>
      </w:pPr>
      <w:r>
        <w:rPr>
          <w:color w:val="231F20"/>
          <w:w w:val="120"/>
        </w:rPr>
        <w:t>Lambda Syntax</w:t>
      </w:r>
    </w:p>
    <w:p w:rsidR="00FA3020" w:rsidRDefault="00350426">
      <w:pPr>
        <w:pStyle w:val="BodyText"/>
        <w:spacing w:before="124"/>
        <w:ind w:left="1560"/>
      </w:pPr>
      <w:r>
        <w:rPr>
          <w:color w:val="231F20"/>
        </w:rPr>
        <w:t>One of the simplest lambda expressions you can write is the one you just saw:</w:t>
      </w:r>
    </w:p>
    <w:p w:rsidR="00FA3020" w:rsidRDefault="00350426">
      <w:pPr>
        <w:spacing w:before="136"/>
        <w:ind w:left="1560"/>
        <w:rPr>
          <w:rFonts w:ascii="Courier New"/>
          <w:sz w:val="17"/>
        </w:rPr>
      </w:pPr>
      <w:r>
        <w:rPr>
          <w:rFonts w:ascii="Courier New"/>
          <w:color w:val="231F20"/>
          <w:sz w:val="17"/>
        </w:rPr>
        <w:t>a -&gt; a.canHop();</w:t>
      </w:r>
    </w:p>
    <w:p w:rsidR="00FA3020" w:rsidRDefault="00350426">
      <w:pPr>
        <w:pStyle w:val="BodyText"/>
        <w:spacing w:before="129" w:line="244" w:lineRule="auto"/>
        <w:ind w:left="1560" w:right="1489" w:firstLine="240"/>
      </w:pPr>
      <w:r>
        <w:rPr>
          <w:color w:val="231F20"/>
          <w:spacing w:val="2"/>
        </w:rPr>
        <w:t xml:space="preserve">This </w:t>
      </w:r>
      <w:r>
        <w:rPr>
          <w:color w:val="231F20"/>
        </w:rPr>
        <w:t xml:space="preserve">means that Java should </w:t>
      </w:r>
      <w:r>
        <w:rPr>
          <w:color w:val="231F20"/>
          <w:spacing w:val="2"/>
        </w:rPr>
        <w:t xml:space="preserve">call </w:t>
      </w:r>
      <w:r>
        <w:rPr>
          <w:color w:val="231F20"/>
        </w:rPr>
        <w:t xml:space="preserve">a method with an </w:t>
      </w:r>
      <w:r>
        <w:rPr>
          <w:rFonts w:ascii="Courier New" w:hAnsi="Courier New"/>
          <w:color w:val="231F20"/>
          <w:sz w:val="18"/>
        </w:rPr>
        <w:t xml:space="preserve">Animal </w:t>
      </w:r>
      <w:r>
        <w:rPr>
          <w:color w:val="231F20"/>
        </w:rPr>
        <w:t xml:space="preserve">parameter that </w:t>
      </w:r>
      <w:r>
        <w:rPr>
          <w:color w:val="231F20"/>
          <w:spacing w:val="2"/>
        </w:rPr>
        <w:t xml:space="preserve">returns </w:t>
      </w:r>
      <w:r>
        <w:rPr>
          <w:color w:val="231F20"/>
        </w:rPr>
        <w:t xml:space="preserve">a </w:t>
      </w:r>
      <w:r>
        <w:rPr>
          <w:rFonts w:ascii="Courier New" w:hAnsi="Courier New"/>
          <w:color w:val="231F20"/>
          <w:sz w:val="18"/>
        </w:rPr>
        <w:t>boolean</w:t>
      </w:r>
      <w:r>
        <w:rPr>
          <w:rFonts w:ascii="Courier New" w:hAnsi="Courier New"/>
          <w:color w:val="231F20"/>
          <w:spacing w:val="-75"/>
          <w:sz w:val="18"/>
        </w:rPr>
        <w:t xml:space="preserve"> </w:t>
      </w:r>
      <w:r>
        <w:rPr>
          <w:color w:val="231F20"/>
        </w:rPr>
        <w:t xml:space="preserve">value that’s the result of </w:t>
      </w:r>
      <w:r>
        <w:rPr>
          <w:rFonts w:ascii="Courier New" w:hAnsi="Courier New"/>
          <w:color w:val="231F20"/>
          <w:sz w:val="18"/>
        </w:rPr>
        <w:t>a.canHop()</w:t>
      </w:r>
      <w:r>
        <w:rPr>
          <w:color w:val="231F20"/>
        </w:rPr>
        <w:t xml:space="preserve">. </w:t>
      </w:r>
      <w:r>
        <w:rPr>
          <w:color w:val="231F20"/>
          <w:spacing w:val="-5"/>
        </w:rPr>
        <w:t xml:space="preserve">We </w:t>
      </w:r>
      <w:r>
        <w:rPr>
          <w:color w:val="231F20"/>
        </w:rPr>
        <w:t xml:space="preserve">know all </w:t>
      </w:r>
      <w:r>
        <w:rPr>
          <w:color w:val="231F20"/>
          <w:spacing w:val="2"/>
        </w:rPr>
        <w:t xml:space="preserve">this </w:t>
      </w:r>
      <w:r>
        <w:rPr>
          <w:color w:val="231F20"/>
        </w:rPr>
        <w:t>because we wrote the code. But how does Java know?</w:t>
      </w:r>
    </w:p>
    <w:p w:rsidR="00FA3020" w:rsidRDefault="00350426">
      <w:pPr>
        <w:pStyle w:val="BodyText"/>
        <w:spacing w:before="14" w:line="249" w:lineRule="auto"/>
        <w:ind w:left="1559" w:right="1623" w:firstLine="240"/>
      </w:pPr>
      <w:r>
        <w:rPr>
          <w:color w:val="231F20"/>
        </w:rPr>
        <w:t xml:space="preserve">Java replies on context when figuring out what lambda expressions mean. We are pass- ing this lambda as the second parameter of the </w:t>
      </w:r>
      <w:r>
        <w:rPr>
          <w:rFonts w:ascii="Courier New"/>
          <w:color w:val="231F20"/>
          <w:sz w:val="18"/>
        </w:rPr>
        <w:t xml:space="preserve">print() </w:t>
      </w:r>
      <w:r>
        <w:rPr>
          <w:color w:val="231F20"/>
        </w:rPr>
        <w:t xml:space="preserve">method. That method expects a </w:t>
      </w:r>
      <w:r>
        <w:rPr>
          <w:rFonts w:ascii="Courier New"/>
          <w:color w:val="231F20"/>
          <w:sz w:val="18"/>
        </w:rPr>
        <w:t xml:space="preserve">CheckTrait </w:t>
      </w:r>
      <w:r>
        <w:rPr>
          <w:color w:val="231F20"/>
        </w:rPr>
        <w:t>as the second parameter. Since we are passing a lambda instead, Java tries to map our lambda to that interface:</w:t>
      </w:r>
    </w:p>
    <w:p w:rsidR="00FA3020" w:rsidRDefault="00350426">
      <w:pPr>
        <w:spacing w:before="129"/>
        <w:ind w:left="1560"/>
        <w:rPr>
          <w:rFonts w:ascii="Courier New"/>
          <w:sz w:val="17"/>
        </w:rPr>
      </w:pPr>
      <w:r>
        <w:rPr>
          <w:rFonts w:ascii="Courier New"/>
          <w:color w:val="231F20"/>
          <w:sz w:val="17"/>
        </w:rPr>
        <w:t>boolean test(Animal a);</w:t>
      </w:r>
    </w:p>
    <w:p w:rsidR="00FA3020" w:rsidRDefault="00350426">
      <w:pPr>
        <w:pStyle w:val="BodyText"/>
        <w:spacing w:before="128" w:line="244" w:lineRule="auto"/>
        <w:ind w:left="1560" w:right="1648" w:firstLine="240"/>
      </w:pPr>
      <w:r>
        <w:rPr>
          <w:color w:val="231F20"/>
        </w:rPr>
        <w:t xml:space="preserve">Since that interface’s method takes an </w:t>
      </w:r>
      <w:r>
        <w:rPr>
          <w:rFonts w:ascii="Courier New" w:hAnsi="Courier New"/>
          <w:color w:val="231F20"/>
          <w:sz w:val="18"/>
        </w:rPr>
        <w:t>Animal</w:t>
      </w:r>
      <w:r>
        <w:rPr>
          <w:color w:val="231F20"/>
        </w:rPr>
        <w:t xml:space="preserve">, that means the lambda parameter has to be an </w:t>
      </w:r>
      <w:r>
        <w:rPr>
          <w:rFonts w:ascii="Courier New" w:hAnsi="Courier New"/>
          <w:color w:val="231F20"/>
          <w:sz w:val="18"/>
        </w:rPr>
        <w:t>Animal</w:t>
      </w:r>
      <w:r>
        <w:rPr>
          <w:color w:val="231F20"/>
        </w:rPr>
        <w:t xml:space="preserve">. And since that interface’s method </w:t>
      </w:r>
      <w:r>
        <w:rPr>
          <w:color w:val="231F20"/>
          <w:spacing w:val="2"/>
        </w:rPr>
        <w:t xml:space="preserve">returns </w:t>
      </w:r>
      <w:r>
        <w:rPr>
          <w:color w:val="231F20"/>
        </w:rPr>
        <w:t xml:space="preserve">a </w:t>
      </w:r>
      <w:r>
        <w:rPr>
          <w:rFonts w:ascii="Courier New" w:hAnsi="Courier New"/>
          <w:color w:val="231F20"/>
          <w:sz w:val="18"/>
        </w:rPr>
        <w:t>boolean</w:t>
      </w:r>
      <w:r>
        <w:rPr>
          <w:color w:val="231F20"/>
        </w:rPr>
        <w:t xml:space="preserve">, we know the lambda </w:t>
      </w:r>
      <w:r>
        <w:rPr>
          <w:color w:val="231F20"/>
          <w:spacing w:val="2"/>
        </w:rPr>
        <w:t xml:space="preserve">returns </w:t>
      </w:r>
      <w:r>
        <w:rPr>
          <w:color w:val="231F20"/>
        </w:rPr>
        <w:t>a</w:t>
      </w:r>
      <w:r>
        <w:rPr>
          <w:color w:val="231F20"/>
          <w:spacing w:val="18"/>
        </w:rPr>
        <w:t xml:space="preserve"> </w:t>
      </w:r>
      <w:r>
        <w:rPr>
          <w:rFonts w:ascii="Courier New" w:hAnsi="Courier New"/>
          <w:color w:val="231F20"/>
          <w:sz w:val="18"/>
        </w:rPr>
        <w:t>boolean</w:t>
      </w:r>
      <w:r>
        <w:rPr>
          <w:color w:val="231F20"/>
        </w:rPr>
        <w:t>.</w:t>
      </w:r>
    </w:p>
    <w:p w:rsidR="00FA3020" w:rsidRDefault="00350426">
      <w:pPr>
        <w:pStyle w:val="BodyText"/>
        <w:spacing w:before="3" w:line="259" w:lineRule="auto"/>
        <w:ind w:left="1559" w:right="1648" w:firstLine="240"/>
      </w:pPr>
      <w:r>
        <w:rPr>
          <w:color w:val="231F20"/>
        </w:rPr>
        <w:t xml:space="preserve">The syntax of lambdas is tricky because many </w:t>
      </w:r>
      <w:r>
        <w:rPr>
          <w:color w:val="231F20"/>
          <w:spacing w:val="2"/>
        </w:rPr>
        <w:t xml:space="preserve">parts </w:t>
      </w:r>
      <w:r>
        <w:rPr>
          <w:color w:val="231F20"/>
        </w:rPr>
        <w:t xml:space="preserve">are optional. </w:t>
      </w:r>
      <w:r>
        <w:rPr>
          <w:color w:val="231F20"/>
          <w:spacing w:val="2"/>
        </w:rPr>
        <w:t xml:space="preserve">These </w:t>
      </w:r>
      <w:r>
        <w:rPr>
          <w:color w:val="231F20"/>
        </w:rPr>
        <w:t>two lines do the exact same</w:t>
      </w:r>
      <w:r>
        <w:rPr>
          <w:color w:val="231F20"/>
          <w:spacing w:val="20"/>
        </w:rPr>
        <w:t xml:space="preserve"> </w:t>
      </w:r>
      <w:r>
        <w:rPr>
          <w:color w:val="231F20"/>
          <w:spacing w:val="2"/>
        </w:rPr>
        <w:t>thing:</w:t>
      </w:r>
    </w:p>
    <w:p w:rsidR="00FA3020" w:rsidRDefault="00350426">
      <w:pPr>
        <w:spacing w:before="118"/>
        <w:ind w:left="1560"/>
        <w:rPr>
          <w:rFonts w:ascii="Courier New"/>
          <w:sz w:val="17"/>
        </w:rPr>
      </w:pPr>
      <w:r>
        <w:rPr>
          <w:rFonts w:ascii="Courier New"/>
          <w:color w:val="231F20"/>
          <w:sz w:val="17"/>
        </w:rPr>
        <w:t>a</w:t>
      </w:r>
      <w:r>
        <w:rPr>
          <w:rFonts w:ascii="Courier New"/>
          <w:color w:val="231F20"/>
          <w:spacing w:val="-57"/>
          <w:sz w:val="17"/>
        </w:rPr>
        <w:t xml:space="preserve"> </w:t>
      </w:r>
      <w:r>
        <w:rPr>
          <w:rFonts w:ascii="Courier New"/>
          <w:color w:val="231F20"/>
          <w:sz w:val="17"/>
        </w:rPr>
        <w:t>-&gt;</w:t>
      </w:r>
      <w:r>
        <w:rPr>
          <w:rFonts w:ascii="Courier New"/>
          <w:color w:val="231F20"/>
          <w:spacing w:val="-57"/>
          <w:sz w:val="17"/>
        </w:rPr>
        <w:t xml:space="preserve"> </w:t>
      </w:r>
      <w:r>
        <w:rPr>
          <w:rFonts w:ascii="Courier New"/>
          <w:color w:val="231F20"/>
          <w:sz w:val="17"/>
        </w:rPr>
        <w:t>a.canHop()</w:t>
      </w:r>
    </w:p>
    <w:p w:rsidR="00FA3020" w:rsidRDefault="00350426">
      <w:pPr>
        <w:spacing w:before="128"/>
        <w:ind w:left="1560"/>
        <w:rPr>
          <w:rFonts w:ascii="Courier New"/>
          <w:sz w:val="17"/>
        </w:rPr>
      </w:pPr>
      <w:r>
        <w:rPr>
          <w:rFonts w:ascii="Courier New"/>
          <w:color w:val="231F20"/>
          <w:sz w:val="17"/>
        </w:rPr>
        <w:t>(Animal a) -&gt; { return a.canHop();</w:t>
      </w:r>
      <w:r>
        <w:rPr>
          <w:rFonts w:ascii="Courier New"/>
          <w:color w:val="231F20"/>
          <w:spacing w:val="-69"/>
          <w:sz w:val="17"/>
        </w:rPr>
        <w:t xml:space="preserve"> </w:t>
      </w:r>
      <w:r>
        <w:rPr>
          <w:rFonts w:ascii="Courier New"/>
          <w:color w:val="231F20"/>
          <w:sz w:val="17"/>
        </w:rPr>
        <w:t>}</w:t>
      </w:r>
    </w:p>
    <w:p w:rsidR="00FA3020" w:rsidRDefault="00350426">
      <w:pPr>
        <w:pStyle w:val="BodyText"/>
        <w:spacing w:before="128" w:line="259" w:lineRule="auto"/>
        <w:ind w:left="1559" w:right="1857" w:firstLine="240"/>
      </w:pPr>
      <w:r>
        <w:rPr>
          <w:color w:val="231F20"/>
          <w:w w:val="105"/>
        </w:rPr>
        <w:t>Let’s look at what is going on here. The first example, shown in Figure 4.5, has three parts:</w:t>
      </w:r>
    </w:p>
    <w:p w:rsidR="00FA3020" w:rsidRDefault="00350426">
      <w:pPr>
        <w:pStyle w:val="ListParagraph"/>
        <w:numPr>
          <w:ilvl w:val="0"/>
          <w:numId w:val="22"/>
        </w:numPr>
        <w:tabs>
          <w:tab w:val="left" w:pos="1919"/>
          <w:tab w:val="left" w:pos="1920"/>
        </w:tabs>
        <w:spacing w:before="69"/>
        <w:ind w:hanging="361"/>
        <w:rPr>
          <w:rFonts w:ascii="Courier New" w:hAnsi="Courier New"/>
          <w:i/>
          <w:sz w:val="18"/>
        </w:rPr>
      </w:pPr>
      <w:r>
        <w:rPr>
          <w:color w:val="231F20"/>
          <w:spacing w:val="2"/>
          <w:sz w:val="19"/>
        </w:rPr>
        <w:t>Specify</w:t>
      </w:r>
      <w:r>
        <w:rPr>
          <w:color w:val="231F20"/>
          <w:spacing w:val="10"/>
          <w:sz w:val="19"/>
        </w:rPr>
        <w:t xml:space="preserve"> </w:t>
      </w:r>
      <w:r>
        <w:rPr>
          <w:color w:val="231F20"/>
          <w:sz w:val="19"/>
        </w:rPr>
        <w:t>a</w:t>
      </w:r>
      <w:r>
        <w:rPr>
          <w:color w:val="231F20"/>
          <w:spacing w:val="11"/>
          <w:sz w:val="19"/>
        </w:rPr>
        <w:t xml:space="preserve"> </w:t>
      </w:r>
      <w:r>
        <w:rPr>
          <w:color w:val="231F20"/>
          <w:sz w:val="19"/>
        </w:rPr>
        <w:t>single</w:t>
      </w:r>
      <w:r>
        <w:rPr>
          <w:color w:val="231F20"/>
          <w:spacing w:val="11"/>
          <w:sz w:val="19"/>
        </w:rPr>
        <w:t xml:space="preserve"> </w:t>
      </w:r>
      <w:r>
        <w:rPr>
          <w:color w:val="231F20"/>
          <w:sz w:val="19"/>
        </w:rPr>
        <w:t>parameter</w:t>
      </w:r>
      <w:r>
        <w:rPr>
          <w:color w:val="231F20"/>
          <w:spacing w:val="11"/>
          <w:sz w:val="19"/>
        </w:rPr>
        <w:t xml:space="preserve"> </w:t>
      </w:r>
      <w:r>
        <w:rPr>
          <w:color w:val="231F20"/>
          <w:sz w:val="19"/>
        </w:rPr>
        <w:t>with</w:t>
      </w:r>
      <w:r>
        <w:rPr>
          <w:color w:val="231F20"/>
          <w:spacing w:val="9"/>
          <w:sz w:val="19"/>
        </w:rPr>
        <w:t xml:space="preserve"> </w:t>
      </w:r>
      <w:r>
        <w:rPr>
          <w:color w:val="231F20"/>
          <w:sz w:val="19"/>
        </w:rPr>
        <w:t>the</w:t>
      </w:r>
      <w:r>
        <w:rPr>
          <w:color w:val="231F20"/>
          <w:spacing w:val="11"/>
          <w:sz w:val="19"/>
        </w:rPr>
        <w:t xml:space="preserve"> </w:t>
      </w:r>
      <w:r>
        <w:rPr>
          <w:color w:val="231F20"/>
          <w:sz w:val="19"/>
        </w:rPr>
        <w:t>name</w:t>
      </w:r>
      <w:r>
        <w:rPr>
          <w:color w:val="231F20"/>
          <w:spacing w:val="11"/>
          <w:sz w:val="19"/>
        </w:rPr>
        <w:t xml:space="preserve"> </w:t>
      </w:r>
      <w:r>
        <w:rPr>
          <w:rFonts w:ascii="Courier New" w:hAnsi="Courier New"/>
          <w:i/>
          <w:color w:val="231F20"/>
          <w:sz w:val="18"/>
        </w:rPr>
        <w:t>a</w:t>
      </w:r>
    </w:p>
    <w:p w:rsidR="00FA3020" w:rsidRDefault="00350426">
      <w:pPr>
        <w:pStyle w:val="ListParagraph"/>
        <w:numPr>
          <w:ilvl w:val="0"/>
          <w:numId w:val="22"/>
        </w:numPr>
        <w:tabs>
          <w:tab w:val="left" w:pos="1919"/>
          <w:tab w:val="left" w:pos="1920"/>
        </w:tabs>
        <w:spacing w:before="75"/>
        <w:ind w:hanging="361"/>
        <w:rPr>
          <w:sz w:val="19"/>
        </w:rPr>
      </w:pPr>
      <w:r>
        <w:rPr>
          <w:color w:val="231F20"/>
          <w:sz w:val="19"/>
        </w:rPr>
        <w:t>The</w:t>
      </w:r>
      <w:r>
        <w:rPr>
          <w:color w:val="231F20"/>
          <w:spacing w:val="10"/>
          <w:sz w:val="19"/>
        </w:rPr>
        <w:t xml:space="preserve"> </w:t>
      </w:r>
      <w:r>
        <w:rPr>
          <w:color w:val="231F20"/>
          <w:sz w:val="19"/>
        </w:rPr>
        <w:t>arrow</w:t>
      </w:r>
      <w:r>
        <w:rPr>
          <w:color w:val="231F20"/>
          <w:spacing w:val="11"/>
          <w:sz w:val="19"/>
        </w:rPr>
        <w:t xml:space="preserve"> </w:t>
      </w:r>
      <w:r>
        <w:rPr>
          <w:color w:val="231F20"/>
          <w:sz w:val="19"/>
        </w:rPr>
        <w:t>operator</w:t>
      </w:r>
      <w:r>
        <w:rPr>
          <w:color w:val="231F20"/>
          <w:spacing w:val="11"/>
          <w:sz w:val="19"/>
        </w:rPr>
        <w:t xml:space="preserve"> </w:t>
      </w:r>
      <w:r>
        <w:rPr>
          <w:color w:val="231F20"/>
          <w:sz w:val="19"/>
        </w:rPr>
        <w:t>to</w:t>
      </w:r>
      <w:r>
        <w:rPr>
          <w:color w:val="231F20"/>
          <w:spacing w:val="11"/>
          <w:sz w:val="19"/>
        </w:rPr>
        <w:t xml:space="preserve"> </w:t>
      </w:r>
      <w:r>
        <w:rPr>
          <w:color w:val="231F20"/>
          <w:sz w:val="19"/>
        </w:rPr>
        <w:t>separate</w:t>
      </w:r>
      <w:r>
        <w:rPr>
          <w:color w:val="231F20"/>
          <w:spacing w:val="10"/>
          <w:sz w:val="19"/>
        </w:rPr>
        <w:t xml:space="preserve"> </w:t>
      </w:r>
      <w:r>
        <w:rPr>
          <w:color w:val="231F20"/>
          <w:sz w:val="19"/>
        </w:rPr>
        <w:t>the</w:t>
      </w:r>
      <w:r>
        <w:rPr>
          <w:color w:val="231F20"/>
          <w:spacing w:val="11"/>
          <w:sz w:val="19"/>
        </w:rPr>
        <w:t xml:space="preserve"> </w:t>
      </w:r>
      <w:r>
        <w:rPr>
          <w:color w:val="231F20"/>
          <w:sz w:val="19"/>
        </w:rPr>
        <w:t>parameter</w:t>
      </w:r>
      <w:r>
        <w:rPr>
          <w:color w:val="231F20"/>
          <w:spacing w:val="11"/>
          <w:sz w:val="19"/>
        </w:rPr>
        <w:t xml:space="preserve"> </w:t>
      </w:r>
      <w:r>
        <w:rPr>
          <w:color w:val="231F20"/>
          <w:sz w:val="19"/>
        </w:rPr>
        <w:t>and</w:t>
      </w:r>
      <w:r>
        <w:rPr>
          <w:color w:val="231F20"/>
          <w:spacing w:val="11"/>
          <w:sz w:val="19"/>
        </w:rPr>
        <w:t xml:space="preserve"> </w:t>
      </w:r>
      <w:r>
        <w:rPr>
          <w:color w:val="231F20"/>
          <w:sz w:val="19"/>
        </w:rPr>
        <w:t>body</w:t>
      </w:r>
    </w:p>
    <w:p w:rsidR="00FA3020" w:rsidRDefault="00350426">
      <w:pPr>
        <w:pStyle w:val="ListParagraph"/>
        <w:numPr>
          <w:ilvl w:val="0"/>
          <w:numId w:val="22"/>
        </w:numPr>
        <w:tabs>
          <w:tab w:val="left" w:pos="1919"/>
          <w:tab w:val="left" w:pos="1920"/>
        </w:tabs>
        <w:spacing w:before="88"/>
        <w:ind w:hanging="361"/>
        <w:rPr>
          <w:sz w:val="19"/>
        </w:rPr>
      </w:pPr>
      <w:r>
        <w:rPr>
          <w:color w:val="231F20"/>
          <w:sz w:val="19"/>
        </w:rPr>
        <w:t>A</w:t>
      </w:r>
      <w:r>
        <w:rPr>
          <w:color w:val="231F20"/>
          <w:spacing w:val="11"/>
          <w:sz w:val="19"/>
        </w:rPr>
        <w:t xml:space="preserve"> </w:t>
      </w:r>
      <w:r>
        <w:rPr>
          <w:color w:val="231F20"/>
          <w:sz w:val="19"/>
        </w:rPr>
        <w:t>body</w:t>
      </w:r>
      <w:r>
        <w:rPr>
          <w:color w:val="231F20"/>
          <w:spacing w:val="11"/>
          <w:sz w:val="19"/>
        </w:rPr>
        <w:t xml:space="preserve"> </w:t>
      </w:r>
      <w:r>
        <w:rPr>
          <w:color w:val="231F20"/>
          <w:sz w:val="19"/>
        </w:rPr>
        <w:t>that</w:t>
      </w:r>
      <w:r>
        <w:rPr>
          <w:color w:val="231F20"/>
          <w:spacing w:val="10"/>
          <w:sz w:val="19"/>
        </w:rPr>
        <w:t xml:space="preserve"> </w:t>
      </w:r>
      <w:r>
        <w:rPr>
          <w:color w:val="231F20"/>
          <w:sz w:val="19"/>
        </w:rPr>
        <w:t>calls</w:t>
      </w:r>
      <w:r>
        <w:rPr>
          <w:color w:val="231F20"/>
          <w:spacing w:val="12"/>
          <w:sz w:val="19"/>
        </w:rPr>
        <w:t xml:space="preserve"> </w:t>
      </w:r>
      <w:r>
        <w:rPr>
          <w:color w:val="231F20"/>
          <w:sz w:val="19"/>
        </w:rPr>
        <w:t>a</w:t>
      </w:r>
      <w:r>
        <w:rPr>
          <w:color w:val="231F20"/>
          <w:spacing w:val="11"/>
          <w:sz w:val="19"/>
        </w:rPr>
        <w:t xml:space="preserve"> </w:t>
      </w:r>
      <w:r>
        <w:rPr>
          <w:color w:val="231F20"/>
          <w:sz w:val="19"/>
        </w:rPr>
        <w:t>single</w:t>
      </w:r>
      <w:r>
        <w:rPr>
          <w:color w:val="231F20"/>
          <w:spacing w:val="11"/>
          <w:sz w:val="19"/>
        </w:rPr>
        <w:t xml:space="preserve"> </w:t>
      </w:r>
      <w:r>
        <w:rPr>
          <w:color w:val="231F20"/>
          <w:sz w:val="19"/>
        </w:rPr>
        <w:t>method</w:t>
      </w:r>
      <w:r>
        <w:rPr>
          <w:color w:val="231F20"/>
          <w:spacing w:val="11"/>
          <w:sz w:val="19"/>
        </w:rPr>
        <w:t xml:space="preserve"> </w:t>
      </w:r>
      <w:r>
        <w:rPr>
          <w:color w:val="231F20"/>
          <w:sz w:val="19"/>
        </w:rPr>
        <w:t>and</w:t>
      </w:r>
      <w:r>
        <w:rPr>
          <w:color w:val="231F20"/>
          <w:spacing w:val="11"/>
          <w:sz w:val="19"/>
        </w:rPr>
        <w:t xml:space="preserve"> </w:t>
      </w:r>
      <w:r>
        <w:rPr>
          <w:color w:val="231F20"/>
          <w:spacing w:val="2"/>
          <w:sz w:val="19"/>
        </w:rPr>
        <w:t>returns</w:t>
      </w:r>
      <w:r>
        <w:rPr>
          <w:color w:val="231F20"/>
          <w:spacing w:val="11"/>
          <w:sz w:val="19"/>
        </w:rPr>
        <w:t xml:space="preserve"> </w:t>
      </w:r>
      <w:r>
        <w:rPr>
          <w:color w:val="231F20"/>
          <w:sz w:val="19"/>
        </w:rPr>
        <w:t>the</w:t>
      </w:r>
      <w:r>
        <w:rPr>
          <w:color w:val="231F20"/>
          <w:spacing w:val="12"/>
          <w:sz w:val="19"/>
        </w:rPr>
        <w:t xml:space="preserve"> </w:t>
      </w:r>
      <w:r>
        <w:rPr>
          <w:color w:val="231F20"/>
          <w:sz w:val="19"/>
        </w:rPr>
        <w:t>result</w:t>
      </w:r>
      <w:r>
        <w:rPr>
          <w:color w:val="231F20"/>
          <w:spacing w:val="10"/>
          <w:sz w:val="19"/>
        </w:rPr>
        <w:t xml:space="preserve"> </w:t>
      </w:r>
      <w:r>
        <w:rPr>
          <w:color w:val="231F20"/>
          <w:sz w:val="19"/>
        </w:rPr>
        <w:t>of</w:t>
      </w:r>
      <w:r>
        <w:rPr>
          <w:color w:val="231F20"/>
          <w:spacing w:val="10"/>
          <w:sz w:val="19"/>
        </w:rPr>
        <w:t xml:space="preserve"> </w:t>
      </w:r>
      <w:r>
        <w:rPr>
          <w:color w:val="231F20"/>
          <w:sz w:val="19"/>
        </w:rPr>
        <w:t>that</w:t>
      </w:r>
      <w:r>
        <w:rPr>
          <w:color w:val="231F20"/>
          <w:spacing w:val="11"/>
          <w:sz w:val="19"/>
        </w:rPr>
        <w:t xml:space="preserve"> </w:t>
      </w:r>
      <w:r>
        <w:rPr>
          <w:color w:val="231F20"/>
          <w:sz w:val="19"/>
        </w:rPr>
        <w:t>method</w:t>
      </w:r>
    </w:p>
    <w:p w:rsidR="00FA3020" w:rsidRDefault="00FA3020">
      <w:pPr>
        <w:rPr>
          <w:sz w:val="19"/>
        </w:rPr>
        <w:sectPr w:rsidR="00FA3020">
          <w:pgSz w:w="10620" w:h="13320"/>
          <w:pgMar w:top="460" w:right="0" w:bottom="280" w:left="0" w:header="720" w:footer="720" w:gutter="0"/>
          <w:cols w:space="720"/>
        </w:sectPr>
      </w:pPr>
    </w:p>
    <w:p w:rsidR="00FA3020" w:rsidRDefault="00350426">
      <w:pPr>
        <w:tabs>
          <w:tab w:val="left" w:pos="2332"/>
        </w:tabs>
        <w:spacing w:before="89"/>
        <w:ind w:left="1425"/>
        <w:rPr>
          <w:rFonts w:ascii="Calibri" w:hAnsi="Calibri"/>
          <w:sz w:val="18"/>
        </w:rPr>
      </w:pPr>
      <w:r>
        <w:rPr>
          <w:rFonts w:ascii="Calibri" w:hAnsi="Calibri"/>
          <w:b/>
          <w:color w:val="231F20"/>
          <w:sz w:val="17"/>
        </w:rPr>
        <w:lastRenderedPageBreak/>
        <w:t>212</w:t>
      </w:r>
      <w:r>
        <w:rPr>
          <w:rFonts w:ascii="Calibri" w:hAnsi="Calibri"/>
          <w:b/>
          <w:color w:val="231F20"/>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8"/>
        </w:rPr>
      </w:pPr>
    </w:p>
    <w:p w:rsidR="00FA3020" w:rsidRDefault="00350426">
      <w:pPr>
        <w:tabs>
          <w:tab w:val="left" w:pos="2932"/>
        </w:tabs>
        <w:ind w:left="144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4</w:t>
      </w:r>
      <w:r>
        <w:rPr>
          <w:rFonts w:ascii="Century Gothic"/>
          <w:b/>
          <w:color w:val="231F20"/>
          <w:spacing w:val="-28"/>
          <w:w w:val="120"/>
          <w:sz w:val="17"/>
        </w:rPr>
        <w:t xml:space="preserve"> </w:t>
      </w:r>
      <w:r>
        <w:rPr>
          <w:rFonts w:ascii="Century Gothic"/>
          <w:b/>
          <w:color w:val="231F20"/>
          <w:w w:val="120"/>
          <w:sz w:val="17"/>
        </w:rPr>
        <w:t>.</w:t>
      </w:r>
      <w:r>
        <w:rPr>
          <w:rFonts w:ascii="Century Gothic"/>
          <w:b/>
          <w:color w:val="231F20"/>
          <w:spacing w:val="-31"/>
          <w:w w:val="120"/>
          <w:sz w:val="17"/>
        </w:rPr>
        <w:t xml:space="preserve"> </w:t>
      </w:r>
      <w:r>
        <w:rPr>
          <w:rFonts w:ascii="Century Gothic"/>
          <w:b/>
          <w:color w:val="231F20"/>
          <w:w w:val="120"/>
          <w:sz w:val="17"/>
        </w:rPr>
        <w:t>5</w:t>
      </w:r>
      <w:r>
        <w:rPr>
          <w:rFonts w:ascii="Century Gothic"/>
          <w:b/>
          <w:color w:val="231F20"/>
          <w:w w:val="120"/>
          <w:sz w:val="17"/>
        </w:rPr>
        <w:tab/>
      </w:r>
      <w:r>
        <w:rPr>
          <w:rFonts w:ascii="Calibri"/>
          <w:color w:val="231F20"/>
          <w:w w:val="120"/>
          <w:sz w:val="17"/>
        </w:rPr>
        <w:t xml:space="preserve">Lambda </w:t>
      </w:r>
      <w:r>
        <w:rPr>
          <w:rFonts w:ascii="Calibri"/>
          <w:color w:val="231F20"/>
          <w:spacing w:val="2"/>
          <w:w w:val="120"/>
          <w:sz w:val="17"/>
        </w:rPr>
        <w:t xml:space="preserve">syntax </w:t>
      </w:r>
      <w:r>
        <w:rPr>
          <w:rFonts w:ascii="Calibri"/>
          <w:color w:val="231F20"/>
          <w:w w:val="120"/>
          <w:sz w:val="17"/>
        </w:rPr>
        <w:t>omitting optional</w:t>
      </w:r>
      <w:r>
        <w:rPr>
          <w:rFonts w:ascii="Calibri"/>
          <w:color w:val="231F20"/>
          <w:spacing w:val="-2"/>
          <w:w w:val="120"/>
          <w:sz w:val="17"/>
        </w:rPr>
        <w:t xml:space="preserve"> </w:t>
      </w:r>
      <w:r>
        <w:rPr>
          <w:rFonts w:ascii="Calibri"/>
          <w:color w:val="231F20"/>
          <w:spacing w:val="3"/>
          <w:w w:val="120"/>
          <w:sz w:val="17"/>
        </w:rPr>
        <w:t>parts</w:t>
      </w:r>
    </w:p>
    <w:p w:rsidR="00FA3020" w:rsidRDefault="000C69B0">
      <w:pPr>
        <w:tabs>
          <w:tab w:val="left" w:pos="2239"/>
        </w:tabs>
        <w:spacing w:before="173"/>
        <w:ind w:right="117"/>
        <w:jc w:val="center"/>
        <w:rPr>
          <w:rFonts w:ascii="Arial"/>
          <w:sz w:val="16"/>
        </w:rPr>
      </w:pPr>
      <w:r w:rsidRPr="000C69B0">
        <w:pict>
          <v:group id="_x0000_s1492" style="position:absolute;left:0;text-align:left;margin-left:252pt;margin-top:13.5pt;width:56.1pt;height:31.45pt;z-index:-251782656;mso-position-horizontal-relative:page" coordorigin="5040,270" coordsize="1122,629">
            <v:shape id="_x0000_s1495" style="position:absolute;left:5047;top:650;width:1107;height:240" coordorigin="5048,651" coordsize="1107,240" path="m6154,891r-4,-47l6136,806r-20,-26l6092,771r-429,l5639,761r-20,-25l5606,697r-5,-46l5596,697r-13,39l5563,761r-24,10l5110,771r-24,9l5066,806r-13,38l5048,891e" filled="f" strokecolor="#231f20">
              <v:path arrowok="t"/>
            </v:shape>
            <v:shape id="_x0000_s1494" style="position:absolute;left:5616;top:277;width:539;height:281" coordorigin="5616,277" coordsize="539,281" path="m5616,558r38,-78l5728,397r54,-38l5851,326r84,-26l6035,283r119,-6e" filled="f" strokecolor="#231f20">
              <v:path arrowok="t"/>
            </v:shape>
            <v:shape id="_x0000_s1493" style="position:absolute;left:5579;top:516;width:90;height:119" coordorigin="5580,517" coordsize="90,119" o:spt="100" adj="0,,0" path="m5580,517r21,119l5658,552r-39,l5580,517xm5669,536r-50,16l5658,552r11,-16xe" fillcolor="#231f20" stroked="f">
              <v:stroke joinstyle="round"/>
              <v:formulas/>
              <v:path arrowok="t" o:connecttype="segments"/>
            </v:shape>
            <w10:wrap anchorx="page"/>
          </v:group>
        </w:pict>
      </w:r>
      <w:r w:rsidR="00350426">
        <w:rPr>
          <w:rFonts w:ascii="Arial"/>
          <w:color w:val="231F20"/>
          <w:w w:val="95"/>
          <w:sz w:val="16"/>
        </w:rPr>
        <w:t>parameter</w:t>
      </w:r>
      <w:r w:rsidR="00350426">
        <w:rPr>
          <w:rFonts w:ascii="Arial"/>
          <w:color w:val="231F20"/>
          <w:spacing w:val="-24"/>
          <w:w w:val="95"/>
          <w:sz w:val="16"/>
        </w:rPr>
        <w:t xml:space="preserve"> </w:t>
      </w:r>
      <w:r w:rsidR="00350426">
        <w:rPr>
          <w:rFonts w:ascii="Arial"/>
          <w:color w:val="231F20"/>
          <w:w w:val="95"/>
          <w:sz w:val="16"/>
        </w:rPr>
        <w:t>name</w:t>
      </w:r>
      <w:r w:rsidR="00350426">
        <w:rPr>
          <w:rFonts w:ascii="Arial"/>
          <w:color w:val="231F20"/>
          <w:w w:val="95"/>
          <w:sz w:val="16"/>
        </w:rPr>
        <w:tab/>
      </w:r>
      <w:r w:rsidR="00350426">
        <w:rPr>
          <w:rFonts w:ascii="Arial"/>
          <w:color w:val="231F20"/>
          <w:position w:val="7"/>
          <w:sz w:val="16"/>
        </w:rPr>
        <w:t>body</w:t>
      </w:r>
    </w:p>
    <w:p w:rsidR="00FA3020" w:rsidRDefault="00FA3020">
      <w:pPr>
        <w:pStyle w:val="BodyText"/>
        <w:spacing w:before="2"/>
        <w:rPr>
          <w:rFonts w:ascii="Arial"/>
          <w:sz w:val="29"/>
        </w:rPr>
      </w:pPr>
    </w:p>
    <w:p w:rsidR="00FA3020" w:rsidRDefault="000C69B0">
      <w:pPr>
        <w:spacing w:before="124"/>
        <w:ind w:left="1716" w:right="1691"/>
        <w:jc w:val="center"/>
        <w:rPr>
          <w:rFonts w:ascii="Courier New"/>
          <w:sz w:val="20"/>
        </w:rPr>
      </w:pPr>
      <w:r w:rsidRPr="000C69B0">
        <w:pict>
          <v:group id="_x0000_s1489" style="position:absolute;left:0;text-align:left;margin-left:222.1pt;margin-top:-15.5pt;width:4.6pt;height:21.9pt;z-index:251714048;mso-position-horizontal-relative:page" coordorigin="4442,-310" coordsize="92,438">
            <v:line id="_x0000_s1491" style="position:absolute" from="4488,49" to="4488,-310" strokecolor="#231f20"/>
            <v:shape id="_x0000_s1490" style="position:absolute;left:4441;top:16;width:92;height:112" coordorigin="4442,16" coordsize="92,112" o:spt="100" adj="0,,0" path="m4442,16r46,112l4523,43r-35,l4442,16xm4533,16r-45,27l4523,43r10,-27xe" fillcolor="#231f20" stroked="f">
              <v:stroke joinstyle="round"/>
              <v:formulas/>
              <v:path arrowok="t" o:connecttype="segments"/>
            </v:shape>
            <w10:wrap anchorx="page"/>
          </v:group>
        </w:pict>
      </w:r>
      <w:r w:rsidR="00350426">
        <w:rPr>
          <w:rFonts w:ascii="Courier New"/>
          <w:color w:val="231F20"/>
          <w:sz w:val="20"/>
        </w:rPr>
        <w:t>a -&gt; a.canHop()</w:t>
      </w:r>
    </w:p>
    <w:p w:rsidR="00FA3020" w:rsidRDefault="000C69B0">
      <w:pPr>
        <w:pStyle w:val="BodyText"/>
        <w:ind w:left="4734"/>
        <w:rPr>
          <w:rFonts w:ascii="Courier New"/>
          <w:sz w:val="20"/>
        </w:rPr>
      </w:pPr>
      <w:r>
        <w:rPr>
          <w:rFonts w:ascii="Courier New"/>
          <w:sz w:val="20"/>
        </w:rPr>
      </w:r>
      <w:r>
        <w:rPr>
          <w:rFonts w:ascii="Courier New"/>
          <w:sz w:val="20"/>
        </w:rPr>
        <w:pict>
          <v:group id="_x0000_s1486" style="width:4.6pt;height:21.9pt;mso-position-horizontal-relative:char;mso-position-vertical-relative:line" coordsize="92,438">
            <v:line id="_x0000_s1488" style="position:absolute" from="46,79" to="46,438" strokecolor="#231f20"/>
            <v:shape id="_x0000_s1487" style="position:absolute;width:92;height:112" coordsize="92,112" o:spt="100" adj="0,,0" path="m46,l,112,46,85r35,l46,xm81,85r-35,l91,112,81,85xe" fillcolor="#231f20" stroked="f">
              <v:stroke joinstyle="round"/>
              <v:formulas/>
              <v:path arrowok="t" o:connecttype="segments"/>
            </v:shape>
            <w10:wrap type="none"/>
            <w10:anchorlock/>
          </v:group>
        </w:pict>
      </w:r>
    </w:p>
    <w:p w:rsidR="00FA3020" w:rsidRDefault="00350426">
      <w:pPr>
        <w:spacing w:line="146" w:lineRule="exact"/>
        <w:ind w:left="634" w:right="1691"/>
        <w:jc w:val="center"/>
        <w:rPr>
          <w:rFonts w:ascii="Arial"/>
          <w:sz w:val="16"/>
        </w:rPr>
      </w:pPr>
      <w:r>
        <w:rPr>
          <w:rFonts w:ascii="Arial"/>
          <w:color w:val="231F20"/>
          <w:sz w:val="16"/>
        </w:rPr>
        <w:t>arrow</w:t>
      </w:r>
    </w:p>
    <w:p w:rsidR="00FA3020" w:rsidRDefault="00FA3020">
      <w:pPr>
        <w:pStyle w:val="BodyText"/>
        <w:spacing w:before="6"/>
        <w:rPr>
          <w:rFonts w:ascii="Arial"/>
          <w:sz w:val="26"/>
        </w:rPr>
      </w:pPr>
    </w:p>
    <w:p w:rsidR="00FA3020" w:rsidRDefault="00350426">
      <w:pPr>
        <w:pStyle w:val="BodyText"/>
        <w:spacing w:line="259" w:lineRule="auto"/>
        <w:ind w:left="1439" w:right="3027" w:firstLine="240"/>
      </w:pPr>
      <w:r>
        <w:rPr>
          <w:color w:val="231F20"/>
        </w:rPr>
        <w:t>The second example also has three parts; it’s just more verbose (see Figure 4.6):</w:t>
      </w:r>
    </w:p>
    <w:p w:rsidR="00FA3020" w:rsidRDefault="00350426">
      <w:pPr>
        <w:pStyle w:val="ListParagraph"/>
        <w:numPr>
          <w:ilvl w:val="0"/>
          <w:numId w:val="31"/>
        </w:numPr>
        <w:tabs>
          <w:tab w:val="left" w:pos="1799"/>
          <w:tab w:val="left" w:pos="1800"/>
        </w:tabs>
        <w:spacing w:before="69"/>
        <w:rPr>
          <w:rFonts w:ascii="Courier New" w:hAnsi="Courier New"/>
          <w:sz w:val="18"/>
        </w:rPr>
      </w:pPr>
      <w:r>
        <w:rPr>
          <w:color w:val="231F20"/>
          <w:spacing w:val="2"/>
          <w:sz w:val="19"/>
        </w:rPr>
        <w:t xml:space="preserve">Specify </w:t>
      </w:r>
      <w:r>
        <w:rPr>
          <w:color w:val="231F20"/>
          <w:sz w:val="19"/>
        </w:rPr>
        <w:t xml:space="preserve">a single parameter with the name </w:t>
      </w:r>
      <w:r>
        <w:rPr>
          <w:rFonts w:ascii="Courier New" w:hAnsi="Courier New"/>
          <w:i/>
          <w:color w:val="231F20"/>
          <w:sz w:val="18"/>
        </w:rPr>
        <w:t xml:space="preserve">a </w:t>
      </w:r>
      <w:r>
        <w:rPr>
          <w:color w:val="231F20"/>
          <w:sz w:val="19"/>
        </w:rPr>
        <w:t xml:space="preserve">and stating the </w:t>
      </w:r>
      <w:r>
        <w:rPr>
          <w:color w:val="231F20"/>
          <w:spacing w:val="3"/>
          <w:sz w:val="19"/>
        </w:rPr>
        <w:t xml:space="preserve">type </w:t>
      </w:r>
      <w:r>
        <w:rPr>
          <w:color w:val="231F20"/>
          <w:sz w:val="19"/>
        </w:rPr>
        <w:t>is</w:t>
      </w:r>
      <w:r>
        <w:rPr>
          <w:color w:val="231F20"/>
          <w:spacing w:val="3"/>
          <w:sz w:val="19"/>
        </w:rPr>
        <w:t xml:space="preserve"> </w:t>
      </w:r>
      <w:r>
        <w:rPr>
          <w:rFonts w:ascii="Courier New" w:hAnsi="Courier New"/>
          <w:color w:val="231F20"/>
          <w:sz w:val="18"/>
        </w:rPr>
        <w:t>Animal</w:t>
      </w:r>
    </w:p>
    <w:p w:rsidR="00FA3020" w:rsidRDefault="00350426">
      <w:pPr>
        <w:pStyle w:val="ListParagraph"/>
        <w:numPr>
          <w:ilvl w:val="0"/>
          <w:numId w:val="31"/>
        </w:numPr>
        <w:tabs>
          <w:tab w:val="left" w:pos="1799"/>
          <w:tab w:val="left" w:pos="1800"/>
        </w:tabs>
        <w:spacing w:before="76"/>
        <w:rPr>
          <w:sz w:val="19"/>
        </w:rPr>
      </w:pPr>
      <w:r>
        <w:rPr>
          <w:color w:val="231F20"/>
          <w:sz w:val="19"/>
        </w:rPr>
        <w:t>The</w:t>
      </w:r>
      <w:r>
        <w:rPr>
          <w:color w:val="231F20"/>
          <w:spacing w:val="10"/>
          <w:sz w:val="19"/>
        </w:rPr>
        <w:t xml:space="preserve"> </w:t>
      </w:r>
      <w:r>
        <w:rPr>
          <w:color w:val="231F20"/>
          <w:sz w:val="19"/>
        </w:rPr>
        <w:t>arrow</w:t>
      </w:r>
      <w:r>
        <w:rPr>
          <w:color w:val="231F20"/>
          <w:spacing w:val="11"/>
          <w:sz w:val="19"/>
        </w:rPr>
        <w:t xml:space="preserve"> </w:t>
      </w:r>
      <w:r>
        <w:rPr>
          <w:color w:val="231F20"/>
          <w:sz w:val="19"/>
        </w:rPr>
        <w:t>operator</w:t>
      </w:r>
      <w:r>
        <w:rPr>
          <w:color w:val="231F20"/>
          <w:spacing w:val="11"/>
          <w:sz w:val="19"/>
        </w:rPr>
        <w:t xml:space="preserve"> </w:t>
      </w:r>
      <w:r>
        <w:rPr>
          <w:color w:val="231F20"/>
          <w:sz w:val="19"/>
        </w:rPr>
        <w:t>to</w:t>
      </w:r>
      <w:r>
        <w:rPr>
          <w:color w:val="231F20"/>
          <w:spacing w:val="11"/>
          <w:sz w:val="19"/>
        </w:rPr>
        <w:t xml:space="preserve"> </w:t>
      </w:r>
      <w:r>
        <w:rPr>
          <w:color w:val="231F20"/>
          <w:sz w:val="19"/>
        </w:rPr>
        <w:t>separate</w:t>
      </w:r>
      <w:r>
        <w:rPr>
          <w:color w:val="231F20"/>
          <w:spacing w:val="10"/>
          <w:sz w:val="19"/>
        </w:rPr>
        <w:t xml:space="preserve"> </w:t>
      </w:r>
      <w:r>
        <w:rPr>
          <w:color w:val="231F20"/>
          <w:sz w:val="19"/>
        </w:rPr>
        <w:t>the</w:t>
      </w:r>
      <w:r>
        <w:rPr>
          <w:color w:val="231F20"/>
          <w:spacing w:val="11"/>
          <w:sz w:val="19"/>
        </w:rPr>
        <w:t xml:space="preserve"> </w:t>
      </w:r>
      <w:r>
        <w:rPr>
          <w:color w:val="231F20"/>
          <w:sz w:val="19"/>
        </w:rPr>
        <w:t>parameter</w:t>
      </w:r>
      <w:r>
        <w:rPr>
          <w:color w:val="231F20"/>
          <w:spacing w:val="11"/>
          <w:sz w:val="19"/>
        </w:rPr>
        <w:t xml:space="preserve"> </w:t>
      </w:r>
      <w:r>
        <w:rPr>
          <w:color w:val="231F20"/>
          <w:sz w:val="19"/>
        </w:rPr>
        <w:t>and</w:t>
      </w:r>
      <w:r>
        <w:rPr>
          <w:color w:val="231F20"/>
          <w:spacing w:val="11"/>
          <w:sz w:val="19"/>
        </w:rPr>
        <w:t xml:space="preserve"> </w:t>
      </w:r>
      <w:r>
        <w:rPr>
          <w:color w:val="231F20"/>
          <w:sz w:val="19"/>
        </w:rPr>
        <w:t>body</w:t>
      </w:r>
    </w:p>
    <w:p w:rsidR="00FA3020" w:rsidRDefault="00350426">
      <w:pPr>
        <w:pStyle w:val="ListParagraph"/>
        <w:numPr>
          <w:ilvl w:val="0"/>
          <w:numId w:val="31"/>
        </w:numPr>
        <w:tabs>
          <w:tab w:val="left" w:pos="1799"/>
          <w:tab w:val="left" w:pos="1800"/>
        </w:tabs>
        <w:spacing w:before="87"/>
        <w:ind w:hanging="361"/>
        <w:rPr>
          <w:sz w:val="19"/>
        </w:rPr>
      </w:pPr>
      <w:r>
        <w:rPr>
          <w:color w:val="231F20"/>
          <w:sz w:val="19"/>
        </w:rPr>
        <w:t>A</w:t>
      </w:r>
      <w:r>
        <w:rPr>
          <w:color w:val="231F20"/>
          <w:spacing w:val="8"/>
          <w:sz w:val="19"/>
        </w:rPr>
        <w:t xml:space="preserve"> </w:t>
      </w:r>
      <w:r>
        <w:rPr>
          <w:color w:val="231F20"/>
          <w:sz w:val="19"/>
        </w:rPr>
        <w:t>body</w:t>
      </w:r>
      <w:r>
        <w:rPr>
          <w:color w:val="231F20"/>
          <w:spacing w:val="9"/>
          <w:sz w:val="19"/>
        </w:rPr>
        <w:t xml:space="preserve"> </w:t>
      </w:r>
      <w:r>
        <w:rPr>
          <w:color w:val="231F20"/>
          <w:sz w:val="19"/>
        </w:rPr>
        <w:t>that</w:t>
      </w:r>
      <w:r>
        <w:rPr>
          <w:color w:val="231F20"/>
          <w:spacing w:val="8"/>
          <w:sz w:val="19"/>
        </w:rPr>
        <w:t xml:space="preserve"> </w:t>
      </w:r>
      <w:r>
        <w:rPr>
          <w:color w:val="231F20"/>
          <w:sz w:val="19"/>
        </w:rPr>
        <w:t>has</w:t>
      </w:r>
      <w:r>
        <w:rPr>
          <w:color w:val="231F20"/>
          <w:spacing w:val="9"/>
          <w:sz w:val="19"/>
        </w:rPr>
        <w:t xml:space="preserve"> </w:t>
      </w:r>
      <w:r>
        <w:rPr>
          <w:color w:val="231F20"/>
          <w:sz w:val="19"/>
        </w:rPr>
        <w:t>one</w:t>
      </w:r>
      <w:r>
        <w:rPr>
          <w:color w:val="231F20"/>
          <w:spacing w:val="9"/>
          <w:sz w:val="19"/>
        </w:rPr>
        <w:t xml:space="preserve"> </w:t>
      </w:r>
      <w:r>
        <w:rPr>
          <w:color w:val="231F20"/>
          <w:sz w:val="19"/>
        </w:rPr>
        <w:t>or</w:t>
      </w:r>
      <w:r>
        <w:rPr>
          <w:color w:val="231F20"/>
          <w:spacing w:val="8"/>
          <w:sz w:val="19"/>
        </w:rPr>
        <w:t xml:space="preserve"> </w:t>
      </w:r>
      <w:r>
        <w:rPr>
          <w:color w:val="231F20"/>
          <w:sz w:val="19"/>
        </w:rPr>
        <w:t>more</w:t>
      </w:r>
      <w:r>
        <w:rPr>
          <w:color w:val="231F20"/>
          <w:spacing w:val="9"/>
          <w:sz w:val="19"/>
        </w:rPr>
        <w:t xml:space="preserve"> </w:t>
      </w:r>
      <w:r>
        <w:rPr>
          <w:color w:val="231F20"/>
          <w:sz w:val="19"/>
        </w:rPr>
        <w:t>lines</w:t>
      </w:r>
      <w:r>
        <w:rPr>
          <w:color w:val="231F20"/>
          <w:spacing w:val="8"/>
          <w:sz w:val="19"/>
        </w:rPr>
        <w:t xml:space="preserve"> </w:t>
      </w:r>
      <w:r>
        <w:rPr>
          <w:color w:val="231F20"/>
          <w:sz w:val="19"/>
        </w:rPr>
        <w:t>of</w:t>
      </w:r>
      <w:r>
        <w:rPr>
          <w:color w:val="231F20"/>
          <w:spacing w:val="9"/>
          <w:sz w:val="19"/>
        </w:rPr>
        <w:t xml:space="preserve"> </w:t>
      </w:r>
      <w:r>
        <w:rPr>
          <w:color w:val="231F20"/>
          <w:sz w:val="19"/>
        </w:rPr>
        <w:t>code,</w:t>
      </w:r>
      <w:r>
        <w:rPr>
          <w:color w:val="231F20"/>
          <w:spacing w:val="9"/>
          <w:sz w:val="19"/>
        </w:rPr>
        <w:t xml:space="preserve"> </w:t>
      </w:r>
      <w:r>
        <w:rPr>
          <w:color w:val="231F20"/>
          <w:sz w:val="19"/>
        </w:rPr>
        <w:t>including</w:t>
      </w:r>
      <w:r>
        <w:rPr>
          <w:color w:val="231F20"/>
          <w:spacing w:val="8"/>
          <w:sz w:val="19"/>
        </w:rPr>
        <w:t xml:space="preserve"> </w:t>
      </w:r>
      <w:r>
        <w:rPr>
          <w:color w:val="231F20"/>
          <w:sz w:val="19"/>
        </w:rPr>
        <w:t>a</w:t>
      </w:r>
      <w:r>
        <w:rPr>
          <w:color w:val="231F20"/>
          <w:spacing w:val="9"/>
          <w:sz w:val="19"/>
        </w:rPr>
        <w:t xml:space="preserve"> </w:t>
      </w:r>
      <w:r>
        <w:rPr>
          <w:color w:val="231F20"/>
          <w:sz w:val="19"/>
        </w:rPr>
        <w:t>semicolon</w:t>
      </w:r>
      <w:r>
        <w:rPr>
          <w:color w:val="231F20"/>
          <w:spacing w:val="9"/>
          <w:sz w:val="19"/>
        </w:rPr>
        <w:t xml:space="preserve"> </w:t>
      </w:r>
      <w:r>
        <w:rPr>
          <w:color w:val="231F20"/>
          <w:sz w:val="19"/>
        </w:rPr>
        <w:t>and</w:t>
      </w:r>
      <w:r>
        <w:rPr>
          <w:color w:val="231F20"/>
          <w:spacing w:val="8"/>
          <w:sz w:val="19"/>
        </w:rPr>
        <w:t xml:space="preserve"> </w:t>
      </w:r>
      <w:r>
        <w:rPr>
          <w:color w:val="231F20"/>
          <w:sz w:val="19"/>
        </w:rPr>
        <w:t>a</w:t>
      </w:r>
      <w:r>
        <w:rPr>
          <w:color w:val="231F20"/>
          <w:spacing w:val="9"/>
          <w:sz w:val="19"/>
        </w:rPr>
        <w:t xml:space="preserve"> </w:t>
      </w:r>
      <w:r>
        <w:rPr>
          <w:color w:val="231F20"/>
          <w:sz w:val="19"/>
        </w:rPr>
        <w:t>return</w:t>
      </w:r>
      <w:r>
        <w:rPr>
          <w:color w:val="231F20"/>
          <w:spacing w:val="8"/>
          <w:sz w:val="19"/>
        </w:rPr>
        <w:t xml:space="preserve"> </w:t>
      </w:r>
      <w:r>
        <w:rPr>
          <w:color w:val="231F20"/>
          <w:sz w:val="19"/>
        </w:rPr>
        <w:t>statement</w:t>
      </w:r>
    </w:p>
    <w:p w:rsidR="00FA3020" w:rsidRDefault="000C69B0">
      <w:pPr>
        <w:tabs>
          <w:tab w:val="left" w:pos="2930"/>
        </w:tabs>
        <w:spacing w:before="197"/>
        <w:ind w:left="1440"/>
        <w:rPr>
          <w:rFonts w:ascii="Calibri"/>
          <w:sz w:val="17"/>
        </w:rPr>
      </w:pPr>
      <w:r w:rsidRPr="000C69B0">
        <w:pict>
          <v:group id="_x0000_s1482" style="position:absolute;left:0;text-align:left;margin-left:300.1pt;margin-top:34.2pt;width:56.1pt;height:31.45pt;z-index:251715072;mso-position-horizontal-relative:page" coordorigin="6002,684" coordsize="1122,629">
            <v:shape id="_x0000_s1485" style="position:absolute;left:6009;top:1065;width:1107;height:240" coordorigin="6009,1065" coordsize="1107,240" path="m7116,1305r-5,-47l7098,1220r-20,-26l7054,1185r-429,l6601,1176r-20,-26l6567,1112r-5,-47l6558,1112r-14,38l6524,1176r-24,9l6071,1185r-24,9l6027,1220r-13,38l6009,1305e" filled="f" strokecolor="#231f20">
              <v:path arrowok="t"/>
            </v:shape>
            <v:shape id="_x0000_s1484" style="position:absolute;left:6577;top:691;width:539;height:281" coordorigin="6578,691" coordsize="539,281" path="m6578,972r37,-78l6689,812r55,-38l6812,741r84,-26l6997,698r119,-7e" filled="f" strokecolor="#231f20">
              <v:path arrowok="t"/>
            </v:shape>
            <v:shape id="_x0000_s1483" style="position:absolute;left:6541;top:931;width:90;height:119" coordorigin="6541,931" coordsize="90,119" o:spt="100" adj="0,,0" path="m6541,931r21,119l6619,966r-39,l6541,931xm6630,950r-50,16l6619,966r11,-16xe" fillcolor="#231f20" stroked="f">
              <v:stroke joinstyle="round"/>
              <v:formulas/>
              <v:path arrowok="t" o:connecttype="segments"/>
            </v:shape>
            <w10:wrap anchorx="page"/>
          </v:group>
        </w:pict>
      </w:r>
      <w:r w:rsidR="00350426">
        <w:rPr>
          <w:rFonts w:ascii="Century Gothic"/>
          <w:b/>
          <w:color w:val="231F20"/>
          <w:w w:val="120"/>
          <w:sz w:val="17"/>
        </w:rPr>
        <w:t>F</w:t>
      </w:r>
      <w:r w:rsidR="00350426">
        <w:rPr>
          <w:rFonts w:ascii="Century Gothic"/>
          <w:b/>
          <w:color w:val="231F20"/>
          <w:spacing w:val="-29"/>
          <w:w w:val="120"/>
          <w:sz w:val="17"/>
        </w:rPr>
        <w:t xml:space="preserve"> </w:t>
      </w:r>
      <w:r w:rsidR="00350426">
        <w:rPr>
          <w:rFonts w:ascii="Century Gothic"/>
          <w:b/>
          <w:color w:val="231F20"/>
          <w:w w:val="120"/>
          <w:sz w:val="17"/>
        </w:rPr>
        <w:t>I</w:t>
      </w:r>
      <w:r w:rsidR="00350426">
        <w:rPr>
          <w:rFonts w:ascii="Century Gothic"/>
          <w:b/>
          <w:color w:val="231F20"/>
          <w:spacing w:val="-29"/>
          <w:w w:val="120"/>
          <w:sz w:val="17"/>
        </w:rPr>
        <w:t xml:space="preserve"> </w:t>
      </w:r>
      <w:r w:rsidR="00350426">
        <w:rPr>
          <w:rFonts w:ascii="Century Gothic"/>
          <w:b/>
          <w:color w:val="231F20"/>
          <w:w w:val="120"/>
          <w:sz w:val="17"/>
        </w:rPr>
        <w:t>G</w:t>
      </w:r>
      <w:r w:rsidR="00350426">
        <w:rPr>
          <w:rFonts w:ascii="Century Gothic"/>
          <w:b/>
          <w:color w:val="231F20"/>
          <w:spacing w:val="-30"/>
          <w:w w:val="120"/>
          <w:sz w:val="17"/>
        </w:rPr>
        <w:t xml:space="preserve"> </w:t>
      </w:r>
      <w:r w:rsidR="00350426">
        <w:rPr>
          <w:rFonts w:ascii="Century Gothic"/>
          <w:b/>
          <w:color w:val="231F20"/>
          <w:w w:val="120"/>
          <w:sz w:val="17"/>
        </w:rPr>
        <w:t>U</w:t>
      </w:r>
      <w:r w:rsidR="00350426">
        <w:rPr>
          <w:rFonts w:ascii="Century Gothic"/>
          <w:b/>
          <w:color w:val="231F20"/>
          <w:spacing w:val="-29"/>
          <w:w w:val="120"/>
          <w:sz w:val="17"/>
        </w:rPr>
        <w:t xml:space="preserve"> </w:t>
      </w:r>
      <w:r w:rsidR="00350426">
        <w:rPr>
          <w:rFonts w:ascii="Century Gothic"/>
          <w:b/>
          <w:color w:val="231F20"/>
          <w:w w:val="120"/>
          <w:sz w:val="17"/>
        </w:rPr>
        <w:t>R</w:t>
      </w:r>
      <w:r w:rsidR="00350426">
        <w:rPr>
          <w:rFonts w:ascii="Century Gothic"/>
          <w:b/>
          <w:color w:val="231F20"/>
          <w:spacing w:val="-28"/>
          <w:w w:val="120"/>
          <w:sz w:val="17"/>
        </w:rPr>
        <w:t xml:space="preserve"> </w:t>
      </w:r>
      <w:r w:rsidR="00350426">
        <w:rPr>
          <w:rFonts w:ascii="Century Gothic"/>
          <w:b/>
          <w:color w:val="231F20"/>
          <w:w w:val="120"/>
          <w:sz w:val="17"/>
        </w:rPr>
        <w:t>E</w:t>
      </w:r>
      <w:r w:rsidR="00350426">
        <w:rPr>
          <w:rFonts w:ascii="Century Gothic"/>
          <w:b/>
          <w:color w:val="231F20"/>
          <w:spacing w:val="49"/>
          <w:w w:val="120"/>
          <w:sz w:val="17"/>
        </w:rPr>
        <w:t xml:space="preserve"> </w:t>
      </w:r>
      <w:r w:rsidR="00350426">
        <w:rPr>
          <w:rFonts w:ascii="Century Gothic"/>
          <w:b/>
          <w:color w:val="231F20"/>
          <w:w w:val="120"/>
          <w:sz w:val="17"/>
        </w:rPr>
        <w:t>4</w:t>
      </w:r>
      <w:r w:rsidR="00350426">
        <w:rPr>
          <w:rFonts w:ascii="Century Gothic"/>
          <w:b/>
          <w:color w:val="231F20"/>
          <w:spacing w:val="-28"/>
          <w:w w:val="120"/>
          <w:sz w:val="17"/>
        </w:rPr>
        <w:t xml:space="preserve"> </w:t>
      </w:r>
      <w:r w:rsidR="00350426">
        <w:rPr>
          <w:rFonts w:ascii="Century Gothic"/>
          <w:b/>
          <w:color w:val="231F20"/>
          <w:w w:val="120"/>
          <w:sz w:val="17"/>
        </w:rPr>
        <w:t>.</w:t>
      </w:r>
      <w:r w:rsidR="00350426">
        <w:rPr>
          <w:rFonts w:ascii="Century Gothic"/>
          <w:b/>
          <w:color w:val="231F20"/>
          <w:spacing w:val="-34"/>
          <w:w w:val="120"/>
          <w:sz w:val="17"/>
        </w:rPr>
        <w:t xml:space="preserve"> </w:t>
      </w:r>
      <w:r w:rsidR="00350426">
        <w:rPr>
          <w:rFonts w:ascii="Century Gothic"/>
          <w:b/>
          <w:color w:val="231F20"/>
          <w:w w:val="120"/>
          <w:sz w:val="17"/>
        </w:rPr>
        <w:t>6</w:t>
      </w:r>
      <w:r w:rsidR="00350426">
        <w:rPr>
          <w:rFonts w:ascii="Century Gothic"/>
          <w:b/>
          <w:color w:val="231F20"/>
          <w:w w:val="120"/>
          <w:sz w:val="17"/>
        </w:rPr>
        <w:tab/>
      </w:r>
      <w:r w:rsidR="00350426">
        <w:rPr>
          <w:rFonts w:ascii="Calibri"/>
          <w:color w:val="231F20"/>
          <w:w w:val="120"/>
          <w:sz w:val="17"/>
        </w:rPr>
        <w:t xml:space="preserve">Lambda </w:t>
      </w:r>
      <w:r w:rsidR="00350426">
        <w:rPr>
          <w:rFonts w:ascii="Calibri"/>
          <w:color w:val="231F20"/>
          <w:spacing w:val="2"/>
          <w:w w:val="120"/>
          <w:sz w:val="17"/>
        </w:rPr>
        <w:t xml:space="preserve">syntax, </w:t>
      </w:r>
      <w:r w:rsidR="00350426">
        <w:rPr>
          <w:rFonts w:ascii="Calibri"/>
          <w:color w:val="231F20"/>
          <w:w w:val="120"/>
          <w:sz w:val="17"/>
        </w:rPr>
        <w:t xml:space="preserve">including optional </w:t>
      </w:r>
      <w:r w:rsidR="00350426">
        <w:rPr>
          <w:rFonts w:ascii="Calibri"/>
          <w:color w:val="231F20"/>
          <w:spacing w:val="3"/>
          <w:w w:val="120"/>
          <w:sz w:val="17"/>
        </w:rPr>
        <w:t>parts</w:t>
      </w:r>
    </w:p>
    <w:p w:rsidR="00FA3020" w:rsidRDefault="00FA3020">
      <w:pPr>
        <w:rPr>
          <w:rFonts w:ascii="Calibri"/>
          <w:sz w:val="17"/>
        </w:rPr>
        <w:sectPr w:rsidR="00FA3020">
          <w:pgSz w:w="10620" w:h="13320"/>
          <w:pgMar w:top="460" w:right="0" w:bottom="280" w:left="0" w:header="720" w:footer="720" w:gutter="0"/>
          <w:cols w:space="720"/>
        </w:sectPr>
      </w:pPr>
    </w:p>
    <w:p w:rsidR="00FA3020" w:rsidRDefault="00FA3020">
      <w:pPr>
        <w:pStyle w:val="BodyText"/>
        <w:spacing w:before="1"/>
        <w:rPr>
          <w:rFonts w:ascii="Calibri"/>
          <w:sz w:val="20"/>
        </w:rPr>
      </w:pPr>
    </w:p>
    <w:p w:rsidR="00FA3020" w:rsidRDefault="00350426">
      <w:pPr>
        <w:jc w:val="right"/>
        <w:rPr>
          <w:rFonts w:ascii="Arial"/>
          <w:sz w:val="16"/>
        </w:rPr>
      </w:pPr>
      <w:r>
        <w:rPr>
          <w:rFonts w:ascii="Arial"/>
          <w:color w:val="231F20"/>
          <w:w w:val="85"/>
          <w:sz w:val="16"/>
        </w:rPr>
        <w:t>parameter name</w:t>
      </w:r>
    </w:p>
    <w:p w:rsidR="00FA3020" w:rsidRDefault="00350426">
      <w:pPr>
        <w:spacing w:before="177"/>
        <w:ind w:left="2327" w:right="3093"/>
        <w:jc w:val="center"/>
        <w:rPr>
          <w:rFonts w:ascii="Arial"/>
          <w:sz w:val="16"/>
        </w:rPr>
      </w:pPr>
      <w:r>
        <w:br w:type="column"/>
      </w:r>
      <w:r>
        <w:rPr>
          <w:rFonts w:ascii="Arial"/>
          <w:color w:val="231F20"/>
          <w:sz w:val="16"/>
        </w:rPr>
        <w:lastRenderedPageBreak/>
        <w:t>body</w:t>
      </w:r>
    </w:p>
    <w:p w:rsidR="00FA3020" w:rsidRDefault="00FA3020">
      <w:pPr>
        <w:jc w:val="center"/>
        <w:rPr>
          <w:rFonts w:ascii="Arial"/>
          <w:sz w:val="16"/>
        </w:rPr>
        <w:sectPr w:rsidR="00FA3020">
          <w:type w:val="continuous"/>
          <w:pgSz w:w="10620" w:h="13320"/>
          <w:pgMar w:top="1260" w:right="0" w:bottom="0" w:left="0" w:header="720" w:footer="720" w:gutter="0"/>
          <w:cols w:num="2" w:space="720" w:equalWidth="0">
            <w:col w:w="4772" w:space="40"/>
            <w:col w:w="5808"/>
          </w:cols>
        </w:sectPr>
      </w:pPr>
    </w:p>
    <w:p w:rsidR="00FA3020" w:rsidRDefault="000C69B0">
      <w:pPr>
        <w:pStyle w:val="BodyText"/>
        <w:ind w:left="4212"/>
        <w:rPr>
          <w:rFonts w:ascii="Arial"/>
          <w:sz w:val="20"/>
        </w:rPr>
      </w:pPr>
      <w:r>
        <w:rPr>
          <w:rFonts w:ascii="Arial"/>
          <w:sz w:val="20"/>
        </w:rPr>
      </w:r>
      <w:r>
        <w:rPr>
          <w:rFonts w:ascii="Arial"/>
          <w:sz w:val="20"/>
        </w:rPr>
        <w:pict>
          <v:group id="_x0000_s1479" style="width:4.6pt;height:21.9pt;mso-position-horizontal-relative:char;mso-position-vertical-relative:line" coordsize="92,438">
            <v:line id="_x0000_s1481" style="position:absolute" from="46,358" to="46,0" strokecolor="#231f20"/>
            <v:shape id="_x0000_s1480" style="position:absolute;top:325;width:92;height:112" coordorigin=",326" coordsize="92,112" o:spt="100" adj="0,,0" path="m,326l46,438,81,352r-35,l,326xm91,326l46,352r35,l91,326xe" fillcolor="#231f20" stroked="f">
              <v:stroke joinstyle="round"/>
              <v:formulas/>
              <v:path arrowok="t" o:connecttype="segments"/>
            </v:shape>
            <w10:wrap type="none"/>
            <w10:anchorlock/>
          </v:group>
        </w:pict>
      </w:r>
    </w:p>
    <w:p w:rsidR="00FA3020" w:rsidRDefault="000C69B0">
      <w:pPr>
        <w:spacing w:before="19"/>
        <w:ind w:left="1843" w:right="1691"/>
        <w:jc w:val="center"/>
        <w:rPr>
          <w:rFonts w:ascii="Courier New"/>
          <w:sz w:val="20"/>
        </w:rPr>
      </w:pPr>
      <w:r w:rsidRPr="000C69B0">
        <w:pict>
          <v:group id="_x0000_s1476" style="position:absolute;left:0;text-align:left;margin-left:231.3pt;margin-top:11.75pt;width:4.6pt;height:30.05pt;z-index:251716096;mso-position-horizontal-relative:page" coordorigin="4626,235" coordsize="92,601">
            <v:line id="_x0000_s1478" style="position:absolute" from="4672,314" to="4672,835" strokecolor="#231f20"/>
            <v:shape id="_x0000_s1477" style="position:absolute;left:4626;top:234;width:92;height:112" coordorigin="4626,235" coordsize="92,112" o:spt="100" adj="0,,0" path="m4672,235r-46,112l4672,320r35,l4672,235xm4707,320r-35,l4718,347r-11,-27xe" fillcolor="#231f20" stroked="f">
              <v:stroke joinstyle="round"/>
              <v:formulas/>
              <v:path arrowok="t" o:connecttype="segments"/>
            </v:shape>
            <w10:wrap anchorx="page"/>
          </v:group>
        </w:pict>
      </w:r>
      <w:r w:rsidR="00350426">
        <w:rPr>
          <w:rFonts w:ascii="Courier New"/>
          <w:color w:val="231F20"/>
          <w:sz w:val="20"/>
        </w:rPr>
        <w:t>(Animal a) -&gt; { return a.canHop(); }</w:t>
      </w:r>
    </w:p>
    <w:p w:rsidR="00FA3020" w:rsidRDefault="000C69B0">
      <w:pPr>
        <w:pStyle w:val="BodyText"/>
        <w:ind w:left="3654"/>
        <w:rPr>
          <w:rFonts w:ascii="Courier New"/>
          <w:sz w:val="20"/>
        </w:rPr>
      </w:pPr>
      <w:r w:rsidRPr="000C69B0">
        <w:pict>
          <v:group id="_x0000_s1472" style="position:absolute;left:0;text-align:left;margin-left:277.35pt;margin-top:.85pt;width:87.35pt;height:29.15pt;z-index:251717120;mso-position-horizontal-relative:page" coordorigin="5547,17" coordsize="1747,583">
            <v:shape id="_x0000_s1475" style="position:absolute;left:5593;top:96;width:1655;height:324" coordorigin="5593,97" coordsize="1655,324" path="m5593,97r,203l5603,347r25,38l5667,411r46,9l7128,420r46,-9l7213,385r25,-38l7248,300r,-203e" filled="f" strokecolor="#231f20">
              <v:path arrowok="t"/>
            </v:shape>
            <v:shape id="_x0000_s1474" style="position:absolute;left:5547;top:17;width:1747;height:112" coordorigin="5547,17" coordsize="1747,112" o:spt="100" adj="0,,0" path="m5639,129r-11,-26l5593,17r-46,112l5593,103r46,26m7294,129r-11,-26l7248,17r-46,112l7248,103r46,26e" fillcolor="#231f20" stroked="f">
              <v:stroke joinstyle="round"/>
              <v:formulas/>
              <v:path arrowok="t" o:connecttype="segments"/>
            </v:shape>
            <v:line id="_x0000_s1473" style="position:absolute" from="6421,420" to="6421,600" strokecolor="#231f20"/>
            <w10:wrap anchorx="page"/>
          </v:group>
        </w:pict>
      </w:r>
      <w:r>
        <w:rPr>
          <w:rFonts w:ascii="Courier New"/>
          <w:sz w:val="20"/>
        </w:rPr>
      </w:r>
      <w:r>
        <w:rPr>
          <w:rFonts w:ascii="Courier New"/>
          <w:sz w:val="20"/>
        </w:rPr>
        <w:pict>
          <v:group id="_x0000_s1469" style="width:4.6pt;height:15.1pt;mso-position-horizontal-relative:char;mso-position-vertical-relative:line" coordsize="92,302">
            <v:line id="_x0000_s1471" style="position:absolute" from="46,79" to="46,302" strokecolor="#231f20"/>
            <v:shape id="_x0000_s1470" style="position:absolute;width:92;height:112" coordsize="92,112" o:spt="100" adj="0,,0" path="m46,l,112,46,85r35,l46,xm81,85r-35,l91,112,81,85xe" fillcolor="#231f20" stroked="f">
              <v:stroke joinstyle="round"/>
              <v:formulas/>
              <v:path arrowok="t" o:connecttype="segments"/>
            </v:shape>
            <w10:wrap type="none"/>
            <w10:anchorlock/>
          </v:group>
        </w:pict>
      </w:r>
    </w:p>
    <w:p w:rsidR="00FA3020" w:rsidRDefault="00FA3020">
      <w:pPr>
        <w:rPr>
          <w:rFonts w:ascii="Courier New"/>
          <w:sz w:val="20"/>
        </w:rPr>
        <w:sectPr w:rsidR="00FA3020">
          <w:type w:val="continuous"/>
          <w:pgSz w:w="10620" w:h="13320"/>
          <w:pgMar w:top="1260" w:right="0" w:bottom="0" w:left="0" w:header="720" w:footer="720" w:gutter="0"/>
          <w:cols w:space="720"/>
        </w:sectPr>
      </w:pPr>
    </w:p>
    <w:p w:rsidR="00FA3020" w:rsidRDefault="00350426">
      <w:pPr>
        <w:spacing w:line="160" w:lineRule="exact"/>
        <w:ind w:left="2953"/>
        <w:rPr>
          <w:rFonts w:ascii="Arial"/>
          <w:sz w:val="16"/>
        </w:rPr>
      </w:pPr>
      <w:r>
        <w:rPr>
          <w:rFonts w:ascii="Arial"/>
          <w:color w:val="231F20"/>
          <w:w w:val="90"/>
          <w:sz w:val="16"/>
        </w:rPr>
        <w:lastRenderedPageBreak/>
        <w:t xml:space="preserve">optional parameter </w:t>
      </w:r>
      <w:r>
        <w:rPr>
          <w:rFonts w:ascii="Arial"/>
          <w:color w:val="231F20"/>
          <w:spacing w:val="-5"/>
          <w:w w:val="90"/>
          <w:sz w:val="16"/>
        </w:rPr>
        <w:t>type</w:t>
      </w:r>
    </w:p>
    <w:p w:rsidR="00FA3020" w:rsidRDefault="00350426">
      <w:pPr>
        <w:pStyle w:val="BodyText"/>
        <w:spacing w:before="5"/>
        <w:rPr>
          <w:rFonts w:ascii="Arial"/>
          <w:sz w:val="22"/>
        </w:rPr>
      </w:pPr>
      <w:r>
        <w:br w:type="column"/>
      </w:r>
    </w:p>
    <w:p w:rsidR="00FA3020" w:rsidRDefault="00350426">
      <w:pPr>
        <w:ind w:left="3"/>
        <w:rPr>
          <w:rFonts w:ascii="Arial"/>
          <w:sz w:val="16"/>
        </w:rPr>
      </w:pPr>
      <w:r>
        <w:rPr>
          <w:rFonts w:ascii="Arial"/>
          <w:color w:val="231F20"/>
          <w:w w:val="90"/>
          <w:sz w:val="16"/>
        </w:rPr>
        <w:t>arrow</w:t>
      </w:r>
    </w:p>
    <w:p w:rsidR="00FA3020" w:rsidRDefault="00350426">
      <w:pPr>
        <w:pStyle w:val="BodyText"/>
        <w:spacing w:before="2"/>
        <w:rPr>
          <w:rFonts w:ascii="Arial"/>
          <w:sz w:val="24"/>
        </w:rPr>
      </w:pPr>
      <w:r>
        <w:br w:type="column"/>
      </w:r>
    </w:p>
    <w:p w:rsidR="00FA3020" w:rsidRDefault="00350426">
      <w:pPr>
        <w:ind w:left="720"/>
        <w:rPr>
          <w:rFonts w:ascii="Arial"/>
          <w:sz w:val="16"/>
        </w:rPr>
      </w:pPr>
      <w:r>
        <w:rPr>
          <w:rFonts w:ascii="Arial"/>
          <w:color w:val="231F20"/>
          <w:sz w:val="16"/>
        </w:rPr>
        <w:t>required because in block</w:t>
      </w:r>
    </w:p>
    <w:p w:rsidR="00FA3020" w:rsidRDefault="00FA3020">
      <w:pPr>
        <w:rPr>
          <w:rFonts w:ascii="Arial"/>
          <w:sz w:val="16"/>
        </w:rPr>
        <w:sectPr w:rsidR="00FA3020">
          <w:type w:val="continuous"/>
          <w:pgSz w:w="10620" w:h="13320"/>
          <w:pgMar w:top="1260" w:right="0" w:bottom="0" w:left="0" w:header="720" w:footer="720" w:gutter="0"/>
          <w:cols w:num="3" w:space="720" w:equalWidth="0">
            <w:col w:w="4447" w:space="40"/>
            <w:col w:w="368" w:space="39"/>
            <w:col w:w="5726"/>
          </w:cols>
        </w:sectPr>
      </w:pPr>
    </w:p>
    <w:p w:rsidR="00FA3020" w:rsidRDefault="00FA3020">
      <w:pPr>
        <w:pStyle w:val="BodyText"/>
        <w:rPr>
          <w:rFonts w:ascii="Arial"/>
          <w:sz w:val="18"/>
        </w:rPr>
      </w:pPr>
    </w:p>
    <w:p w:rsidR="00FA3020" w:rsidRDefault="00350426">
      <w:pPr>
        <w:pStyle w:val="BodyText"/>
        <w:spacing w:before="99" w:line="259" w:lineRule="auto"/>
        <w:ind w:left="1439" w:right="1648" w:firstLine="240"/>
      </w:pPr>
      <w:r>
        <w:rPr>
          <w:color w:val="231F20"/>
        </w:rPr>
        <w:t>The parentheses can only be omitted if there is a single parameter and its type is not explicitly stated. Java does this because developers commonly use lambda expressions this way and they can do as little typing as possible.</w:t>
      </w:r>
    </w:p>
    <w:p w:rsidR="00FA3020" w:rsidRDefault="00350426">
      <w:pPr>
        <w:pStyle w:val="BodyText"/>
        <w:spacing w:line="252" w:lineRule="auto"/>
        <w:ind w:left="1439" w:right="1648" w:firstLine="240"/>
      </w:pPr>
      <w:r>
        <w:rPr>
          <w:color w:val="231F20"/>
        </w:rPr>
        <w:t xml:space="preserve">It shouldn’t be news to you that we can omit braces when we only have a single state- ment. We did this with </w:t>
      </w:r>
      <w:r>
        <w:rPr>
          <w:rFonts w:ascii="Courier New" w:hAnsi="Courier New"/>
          <w:color w:val="231F20"/>
          <w:sz w:val="18"/>
        </w:rPr>
        <w:t xml:space="preserve">if </w:t>
      </w:r>
      <w:r>
        <w:rPr>
          <w:color w:val="231F20"/>
        </w:rPr>
        <w:t xml:space="preserve">statements and loops already. What is different here is that the rules change when you omit the braces. Java doesn’t require you to type </w:t>
      </w:r>
      <w:r>
        <w:rPr>
          <w:rFonts w:ascii="Courier New" w:hAnsi="Courier New"/>
          <w:color w:val="231F20"/>
          <w:sz w:val="18"/>
        </w:rPr>
        <w:t xml:space="preserve">return </w:t>
      </w:r>
      <w:r>
        <w:rPr>
          <w:color w:val="231F20"/>
        </w:rPr>
        <w:t>or use</w:t>
      </w:r>
    </w:p>
    <w:p w:rsidR="00FA3020" w:rsidRDefault="00350426">
      <w:pPr>
        <w:pStyle w:val="BodyText"/>
        <w:spacing w:line="252" w:lineRule="auto"/>
        <w:ind w:left="1439" w:right="1857"/>
      </w:pPr>
      <w:r>
        <w:rPr>
          <w:color w:val="231F20"/>
        </w:rPr>
        <w:t xml:space="preserve">a semicolon when no braces are used. This special shortcut doesn’t work when we have two or more statements. At least this is consistent with using </w:t>
      </w:r>
      <w:r>
        <w:rPr>
          <w:rFonts w:ascii="Courier New" w:hAnsi="Courier New"/>
          <w:color w:val="231F20"/>
          <w:sz w:val="18"/>
        </w:rPr>
        <w:t xml:space="preserve">{} </w:t>
      </w:r>
      <w:r>
        <w:rPr>
          <w:color w:val="231F20"/>
        </w:rPr>
        <w:t>to create blocks of code elsewhere.</w:t>
      </w:r>
    </w:p>
    <w:p w:rsidR="00FA3020" w:rsidRDefault="00350426">
      <w:pPr>
        <w:pStyle w:val="BodyText"/>
        <w:spacing w:line="259" w:lineRule="auto"/>
        <w:ind w:left="1439" w:right="1648" w:firstLine="240"/>
      </w:pPr>
      <w:r>
        <w:rPr>
          <w:color w:val="231F20"/>
        </w:rPr>
        <w:t xml:space="preserve">Let’s look at some examples of valid lambdas. Pretend that there are valid interfaces that can consume a lambda with zero, one, or two </w:t>
      </w:r>
      <w:r>
        <w:rPr>
          <w:rFonts w:ascii="Courier New" w:hAnsi="Courier New"/>
          <w:color w:val="231F20"/>
          <w:sz w:val="18"/>
        </w:rPr>
        <w:t xml:space="preserve">String </w:t>
      </w:r>
      <w:r>
        <w:rPr>
          <w:color w:val="231F20"/>
        </w:rPr>
        <w:t>parameters.</w:t>
      </w:r>
    </w:p>
    <w:p w:rsidR="00FA3020" w:rsidRDefault="00350426">
      <w:pPr>
        <w:tabs>
          <w:tab w:val="left" w:pos="7109"/>
        </w:tabs>
        <w:spacing w:before="105"/>
        <w:ind w:left="1440"/>
        <w:rPr>
          <w:rFonts w:ascii="Courier New"/>
          <w:sz w:val="17"/>
        </w:rPr>
      </w:pPr>
      <w:r>
        <w:rPr>
          <w:rFonts w:ascii="Courier New"/>
          <w:color w:val="231F20"/>
          <w:sz w:val="17"/>
        </w:rPr>
        <w:t>3: print(()</w:t>
      </w:r>
      <w:r>
        <w:rPr>
          <w:rFonts w:ascii="Courier New"/>
          <w:color w:val="231F20"/>
          <w:spacing w:val="-84"/>
          <w:sz w:val="17"/>
        </w:rPr>
        <w:t xml:space="preserve"> </w:t>
      </w:r>
      <w:r>
        <w:rPr>
          <w:rFonts w:ascii="Courier New"/>
          <w:color w:val="231F20"/>
          <w:sz w:val="17"/>
        </w:rPr>
        <w:t>-&gt;</w:t>
      </w:r>
      <w:r>
        <w:rPr>
          <w:rFonts w:ascii="Courier New"/>
          <w:color w:val="231F20"/>
          <w:spacing w:val="-41"/>
          <w:sz w:val="17"/>
        </w:rPr>
        <w:t xml:space="preserve"> </w:t>
      </w:r>
      <w:r>
        <w:rPr>
          <w:rFonts w:ascii="Courier New"/>
          <w:color w:val="231F20"/>
          <w:sz w:val="17"/>
        </w:rPr>
        <w:t>true);</w:t>
      </w:r>
      <w:r>
        <w:rPr>
          <w:rFonts w:ascii="Courier New"/>
          <w:color w:val="231F20"/>
          <w:sz w:val="17"/>
        </w:rPr>
        <w:tab/>
        <w:t>// 0</w:t>
      </w:r>
      <w:r>
        <w:rPr>
          <w:rFonts w:ascii="Courier New"/>
          <w:color w:val="231F20"/>
          <w:spacing w:val="-24"/>
          <w:sz w:val="17"/>
        </w:rPr>
        <w:t xml:space="preserve"> </w:t>
      </w:r>
      <w:r>
        <w:rPr>
          <w:rFonts w:ascii="Courier New"/>
          <w:color w:val="231F20"/>
          <w:sz w:val="17"/>
        </w:rPr>
        <w:t>parameters</w:t>
      </w:r>
    </w:p>
    <w:p w:rsidR="00FA3020" w:rsidRDefault="00350426">
      <w:pPr>
        <w:tabs>
          <w:tab w:val="left" w:pos="7109"/>
        </w:tabs>
        <w:spacing w:before="68"/>
        <w:ind w:left="1440"/>
        <w:rPr>
          <w:rFonts w:ascii="Courier New"/>
          <w:sz w:val="17"/>
        </w:rPr>
      </w:pPr>
      <w:r>
        <w:rPr>
          <w:rFonts w:ascii="Courier New"/>
          <w:color w:val="231F20"/>
          <w:sz w:val="17"/>
        </w:rPr>
        <w:t>4:</w:t>
      </w:r>
      <w:r>
        <w:rPr>
          <w:rFonts w:ascii="Courier New"/>
          <w:color w:val="231F20"/>
          <w:spacing w:val="-70"/>
          <w:sz w:val="17"/>
        </w:rPr>
        <w:t xml:space="preserve"> </w:t>
      </w:r>
      <w:r>
        <w:rPr>
          <w:rFonts w:ascii="Courier New"/>
          <w:color w:val="231F20"/>
          <w:sz w:val="17"/>
        </w:rPr>
        <w:t>print(a</w:t>
      </w:r>
      <w:r>
        <w:rPr>
          <w:rFonts w:ascii="Courier New"/>
          <w:color w:val="231F20"/>
          <w:spacing w:val="-70"/>
          <w:sz w:val="17"/>
        </w:rPr>
        <w:t xml:space="preserve"> </w:t>
      </w:r>
      <w:r>
        <w:rPr>
          <w:rFonts w:ascii="Courier New"/>
          <w:color w:val="231F20"/>
          <w:sz w:val="17"/>
        </w:rPr>
        <w:t>-&gt;</w:t>
      </w:r>
      <w:r>
        <w:rPr>
          <w:rFonts w:ascii="Courier New"/>
          <w:color w:val="231F20"/>
          <w:spacing w:val="-69"/>
          <w:sz w:val="17"/>
        </w:rPr>
        <w:t xml:space="preserve"> </w:t>
      </w:r>
      <w:r>
        <w:rPr>
          <w:rFonts w:ascii="Courier New"/>
          <w:color w:val="231F20"/>
          <w:sz w:val="17"/>
        </w:rPr>
        <w:t>a.startsWith("test"));</w:t>
      </w:r>
      <w:r>
        <w:rPr>
          <w:rFonts w:ascii="Courier New"/>
          <w:color w:val="231F20"/>
          <w:sz w:val="17"/>
        </w:rPr>
        <w:tab/>
        <w:t>//</w:t>
      </w:r>
      <w:r>
        <w:rPr>
          <w:rFonts w:ascii="Courier New"/>
          <w:color w:val="231F20"/>
          <w:spacing w:val="-54"/>
          <w:sz w:val="17"/>
        </w:rPr>
        <w:t xml:space="preserve"> </w:t>
      </w:r>
      <w:r>
        <w:rPr>
          <w:rFonts w:ascii="Courier New"/>
          <w:color w:val="231F20"/>
          <w:sz w:val="17"/>
        </w:rPr>
        <w:t>1</w:t>
      </w:r>
      <w:r>
        <w:rPr>
          <w:rFonts w:ascii="Courier New"/>
          <w:color w:val="231F20"/>
          <w:spacing w:val="-53"/>
          <w:sz w:val="17"/>
        </w:rPr>
        <w:t xml:space="preserve"> </w:t>
      </w:r>
      <w:r>
        <w:rPr>
          <w:rFonts w:ascii="Courier New"/>
          <w:color w:val="231F20"/>
          <w:sz w:val="17"/>
        </w:rPr>
        <w:t>parameter</w:t>
      </w:r>
    </w:p>
    <w:p w:rsidR="00FA3020" w:rsidRDefault="00350426">
      <w:pPr>
        <w:tabs>
          <w:tab w:val="left" w:pos="7109"/>
        </w:tabs>
        <w:spacing w:before="67"/>
        <w:ind w:left="1440"/>
        <w:rPr>
          <w:rFonts w:ascii="Courier New"/>
          <w:sz w:val="17"/>
        </w:rPr>
      </w:pPr>
      <w:r>
        <w:rPr>
          <w:rFonts w:ascii="Courier New"/>
          <w:color w:val="231F20"/>
          <w:sz w:val="17"/>
        </w:rPr>
        <w:t>5:</w:t>
      </w:r>
      <w:r>
        <w:rPr>
          <w:rFonts w:ascii="Courier New"/>
          <w:color w:val="231F20"/>
          <w:spacing w:val="-70"/>
          <w:sz w:val="17"/>
        </w:rPr>
        <w:t xml:space="preserve"> </w:t>
      </w:r>
      <w:r>
        <w:rPr>
          <w:rFonts w:ascii="Courier New"/>
          <w:color w:val="231F20"/>
          <w:sz w:val="17"/>
        </w:rPr>
        <w:t>print((String</w:t>
      </w:r>
      <w:r>
        <w:rPr>
          <w:rFonts w:ascii="Courier New"/>
          <w:color w:val="231F20"/>
          <w:spacing w:val="-69"/>
          <w:sz w:val="17"/>
        </w:rPr>
        <w:t xml:space="preserve"> </w:t>
      </w:r>
      <w:r>
        <w:rPr>
          <w:rFonts w:ascii="Courier New"/>
          <w:color w:val="231F20"/>
          <w:sz w:val="17"/>
        </w:rPr>
        <w:t>a)</w:t>
      </w:r>
      <w:r>
        <w:rPr>
          <w:rFonts w:ascii="Courier New"/>
          <w:color w:val="231F20"/>
          <w:spacing w:val="-70"/>
          <w:sz w:val="17"/>
        </w:rPr>
        <w:t xml:space="preserve"> </w:t>
      </w:r>
      <w:r>
        <w:rPr>
          <w:rFonts w:ascii="Courier New"/>
          <w:color w:val="231F20"/>
          <w:sz w:val="17"/>
        </w:rPr>
        <w:t>-&gt;</w:t>
      </w:r>
      <w:r>
        <w:rPr>
          <w:rFonts w:ascii="Courier New"/>
          <w:color w:val="231F20"/>
          <w:spacing w:val="-69"/>
          <w:sz w:val="17"/>
        </w:rPr>
        <w:t xml:space="preserve"> </w:t>
      </w:r>
      <w:r>
        <w:rPr>
          <w:rFonts w:ascii="Courier New"/>
          <w:color w:val="231F20"/>
          <w:sz w:val="17"/>
        </w:rPr>
        <w:t>a.startsWith("test"));</w:t>
      </w:r>
      <w:r>
        <w:rPr>
          <w:rFonts w:ascii="Courier New"/>
          <w:color w:val="231F20"/>
          <w:sz w:val="17"/>
        </w:rPr>
        <w:tab/>
        <w:t>//</w:t>
      </w:r>
      <w:r>
        <w:rPr>
          <w:rFonts w:ascii="Courier New"/>
          <w:color w:val="231F20"/>
          <w:spacing w:val="-53"/>
          <w:sz w:val="17"/>
        </w:rPr>
        <w:t xml:space="preserve"> </w:t>
      </w:r>
      <w:r>
        <w:rPr>
          <w:rFonts w:ascii="Courier New"/>
          <w:color w:val="231F20"/>
          <w:sz w:val="17"/>
        </w:rPr>
        <w:t>1</w:t>
      </w:r>
      <w:r>
        <w:rPr>
          <w:rFonts w:ascii="Courier New"/>
          <w:color w:val="231F20"/>
          <w:spacing w:val="-53"/>
          <w:sz w:val="17"/>
        </w:rPr>
        <w:t xml:space="preserve"> </w:t>
      </w:r>
      <w:r>
        <w:rPr>
          <w:rFonts w:ascii="Courier New"/>
          <w:color w:val="231F20"/>
          <w:sz w:val="17"/>
        </w:rPr>
        <w:t>parameter</w:t>
      </w:r>
    </w:p>
    <w:p w:rsidR="00FA3020" w:rsidRDefault="00350426">
      <w:pPr>
        <w:tabs>
          <w:tab w:val="left" w:pos="7109"/>
        </w:tabs>
        <w:spacing w:before="67" w:line="324" w:lineRule="auto"/>
        <w:ind w:left="1440" w:right="2090"/>
        <w:rPr>
          <w:rFonts w:ascii="Courier New"/>
          <w:sz w:val="17"/>
        </w:rPr>
      </w:pPr>
      <w:r>
        <w:rPr>
          <w:rFonts w:ascii="Courier New"/>
          <w:color w:val="231F20"/>
          <w:sz w:val="17"/>
        </w:rPr>
        <w:t>6:</w:t>
      </w:r>
      <w:r>
        <w:rPr>
          <w:rFonts w:ascii="Courier New"/>
          <w:color w:val="231F20"/>
          <w:spacing w:val="-64"/>
          <w:sz w:val="17"/>
        </w:rPr>
        <w:t xml:space="preserve"> </w:t>
      </w:r>
      <w:r>
        <w:rPr>
          <w:rFonts w:ascii="Courier New"/>
          <w:color w:val="231F20"/>
          <w:sz w:val="17"/>
        </w:rPr>
        <w:t>print((a,</w:t>
      </w:r>
      <w:r>
        <w:rPr>
          <w:rFonts w:ascii="Courier New"/>
          <w:color w:val="231F20"/>
          <w:spacing w:val="-63"/>
          <w:sz w:val="17"/>
        </w:rPr>
        <w:t xml:space="preserve"> </w:t>
      </w:r>
      <w:r>
        <w:rPr>
          <w:rFonts w:ascii="Courier New"/>
          <w:color w:val="231F20"/>
          <w:sz w:val="17"/>
        </w:rPr>
        <w:t>b)</w:t>
      </w:r>
      <w:r>
        <w:rPr>
          <w:rFonts w:ascii="Courier New"/>
          <w:color w:val="231F20"/>
          <w:spacing w:val="-64"/>
          <w:sz w:val="17"/>
        </w:rPr>
        <w:t xml:space="preserve"> </w:t>
      </w:r>
      <w:r>
        <w:rPr>
          <w:rFonts w:ascii="Courier New"/>
          <w:color w:val="231F20"/>
          <w:sz w:val="17"/>
        </w:rPr>
        <w:t>-&gt;</w:t>
      </w:r>
      <w:r>
        <w:rPr>
          <w:rFonts w:ascii="Courier New"/>
          <w:color w:val="231F20"/>
          <w:spacing w:val="-63"/>
          <w:sz w:val="17"/>
        </w:rPr>
        <w:t xml:space="preserve"> </w:t>
      </w:r>
      <w:r>
        <w:rPr>
          <w:rFonts w:ascii="Courier New"/>
          <w:color w:val="231F20"/>
          <w:sz w:val="17"/>
        </w:rPr>
        <w:t>a.startsWith("test"));</w:t>
      </w:r>
      <w:r>
        <w:rPr>
          <w:rFonts w:ascii="Courier New"/>
          <w:color w:val="231F20"/>
          <w:sz w:val="17"/>
        </w:rPr>
        <w:tab/>
        <w:t>//</w:t>
      </w:r>
      <w:r>
        <w:rPr>
          <w:rFonts w:ascii="Courier New"/>
          <w:color w:val="231F20"/>
          <w:spacing w:val="-59"/>
          <w:sz w:val="17"/>
        </w:rPr>
        <w:t xml:space="preserve"> </w:t>
      </w:r>
      <w:r>
        <w:rPr>
          <w:rFonts w:ascii="Courier New"/>
          <w:color w:val="231F20"/>
          <w:sz w:val="17"/>
        </w:rPr>
        <w:t>2</w:t>
      </w:r>
      <w:r>
        <w:rPr>
          <w:rFonts w:ascii="Courier New"/>
          <w:color w:val="231F20"/>
          <w:spacing w:val="-59"/>
          <w:sz w:val="17"/>
        </w:rPr>
        <w:t xml:space="preserve"> </w:t>
      </w:r>
      <w:r>
        <w:rPr>
          <w:rFonts w:ascii="Courier New"/>
          <w:color w:val="231F20"/>
          <w:sz w:val="17"/>
        </w:rPr>
        <w:t>parameters 7:</w:t>
      </w:r>
      <w:r>
        <w:rPr>
          <w:rFonts w:ascii="Courier New"/>
          <w:color w:val="231F20"/>
          <w:spacing w:val="-61"/>
          <w:sz w:val="17"/>
        </w:rPr>
        <w:t xml:space="preserve"> </w:t>
      </w:r>
      <w:r>
        <w:rPr>
          <w:rFonts w:ascii="Courier New"/>
          <w:color w:val="231F20"/>
          <w:sz w:val="17"/>
        </w:rPr>
        <w:t>print((String</w:t>
      </w:r>
      <w:r>
        <w:rPr>
          <w:rFonts w:ascii="Courier New"/>
          <w:color w:val="231F20"/>
          <w:spacing w:val="-60"/>
          <w:sz w:val="17"/>
        </w:rPr>
        <w:t xml:space="preserve"> </w:t>
      </w:r>
      <w:r>
        <w:rPr>
          <w:rFonts w:ascii="Courier New"/>
          <w:color w:val="231F20"/>
          <w:sz w:val="17"/>
        </w:rPr>
        <w:t>a,</w:t>
      </w:r>
      <w:r>
        <w:rPr>
          <w:rFonts w:ascii="Courier New"/>
          <w:color w:val="231F20"/>
          <w:spacing w:val="-61"/>
          <w:sz w:val="17"/>
        </w:rPr>
        <w:t xml:space="preserve"> </w:t>
      </w:r>
      <w:r>
        <w:rPr>
          <w:rFonts w:ascii="Courier New"/>
          <w:color w:val="231F20"/>
          <w:sz w:val="17"/>
        </w:rPr>
        <w:t>String</w:t>
      </w:r>
      <w:r>
        <w:rPr>
          <w:rFonts w:ascii="Courier New"/>
          <w:color w:val="231F20"/>
          <w:spacing w:val="-60"/>
          <w:sz w:val="17"/>
        </w:rPr>
        <w:t xml:space="preserve"> </w:t>
      </w:r>
      <w:r>
        <w:rPr>
          <w:rFonts w:ascii="Courier New"/>
          <w:color w:val="231F20"/>
          <w:sz w:val="17"/>
        </w:rPr>
        <w:t>b)</w:t>
      </w:r>
      <w:r>
        <w:rPr>
          <w:rFonts w:ascii="Courier New"/>
          <w:color w:val="231F20"/>
          <w:spacing w:val="-61"/>
          <w:sz w:val="17"/>
        </w:rPr>
        <w:t xml:space="preserve"> </w:t>
      </w:r>
      <w:r>
        <w:rPr>
          <w:rFonts w:ascii="Courier New"/>
          <w:color w:val="231F20"/>
          <w:sz w:val="17"/>
        </w:rPr>
        <w:t>-&gt;</w:t>
      </w:r>
      <w:r>
        <w:rPr>
          <w:rFonts w:ascii="Courier New"/>
          <w:color w:val="231F20"/>
          <w:spacing w:val="-60"/>
          <w:sz w:val="17"/>
        </w:rPr>
        <w:t xml:space="preserve"> </w:t>
      </w:r>
      <w:r>
        <w:rPr>
          <w:rFonts w:ascii="Courier New"/>
          <w:color w:val="231F20"/>
          <w:sz w:val="17"/>
        </w:rPr>
        <w:t>a.startsWith("test"));</w:t>
      </w:r>
      <w:r>
        <w:rPr>
          <w:rFonts w:ascii="Courier New"/>
          <w:color w:val="231F20"/>
          <w:sz w:val="17"/>
        </w:rPr>
        <w:tab/>
        <w:t>//</w:t>
      </w:r>
      <w:r>
        <w:rPr>
          <w:rFonts w:ascii="Courier New"/>
          <w:color w:val="231F20"/>
          <w:spacing w:val="-59"/>
          <w:sz w:val="17"/>
        </w:rPr>
        <w:t xml:space="preserve"> </w:t>
      </w:r>
      <w:r>
        <w:rPr>
          <w:rFonts w:ascii="Courier New"/>
          <w:color w:val="231F20"/>
          <w:sz w:val="17"/>
        </w:rPr>
        <w:t>2</w:t>
      </w:r>
      <w:r>
        <w:rPr>
          <w:rFonts w:ascii="Courier New"/>
          <w:color w:val="231F20"/>
          <w:spacing w:val="-59"/>
          <w:sz w:val="17"/>
        </w:rPr>
        <w:t xml:space="preserve"> </w:t>
      </w:r>
      <w:r>
        <w:rPr>
          <w:rFonts w:ascii="Courier New"/>
          <w:color w:val="231F20"/>
          <w:sz w:val="17"/>
        </w:rPr>
        <w:t>parameters</w:t>
      </w:r>
    </w:p>
    <w:p w:rsidR="00FA3020" w:rsidRDefault="00FA3020">
      <w:pPr>
        <w:spacing w:line="324" w:lineRule="auto"/>
        <w:rPr>
          <w:rFonts w:ascii="Courier New"/>
          <w:sz w:val="17"/>
        </w:rPr>
        <w:sectPr w:rsidR="00FA3020">
          <w:type w:val="continuous"/>
          <w:pgSz w:w="10620" w:h="13320"/>
          <w:pgMar w:top="1260" w:right="0" w:bottom="0" w:left="0" w:header="720" w:footer="720" w:gutter="0"/>
          <w:cols w:space="720"/>
        </w:sectPr>
      </w:pPr>
    </w:p>
    <w:p w:rsidR="00FA3020" w:rsidRDefault="00350426">
      <w:pPr>
        <w:tabs>
          <w:tab w:val="right" w:pos="9179"/>
        </w:tabs>
        <w:spacing w:before="89"/>
        <w:ind w:left="6129"/>
        <w:rPr>
          <w:rFonts w:ascii="Calibri"/>
          <w:b/>
          <w:sz w:val="17"/>
        </w:rPr>
      </w:pPr>
      <w:r>
        <w:rPr>
          <w:rFonts w:ascii="Calibri"/>
          <w:color w:val="231F20"/>
          <w:w w:val="115"/>
          <w:sz w:val="18"/>
        </w:rPr>
        <w:lastRenderedPageBreak/>
        <w:t>Writing</w:t>
      </w:r>
      <w:r>
        <w:rPr>
          <w:rFonts w:ascii="Calibri"/>
          <w:color w:val="231F20"/>
          <w:spacing w:val="4"/>
          <w:w w:val="115"/>
          <w:sz w:val="18"/>
        </w:rPr>
        <w:t xml:space="preserve"> </w:t>
      </w:r>
      <w:r>
        <w:rPr>
          <w:rFonts w:ascii="Calibri"/>
          <w:color w:val="231F20"/>
          <w:w w:val="115"/>
          <w:sz w:val="18"/>
        </w:rPr>
        <w:t>Simple</w:t>
      </w:r>
      <w:r>
        <w:rPr>
          <w:rFonts w:ascii="Calibri"/>
          <w:color w:val="231F20"/>
          <w:spacing w:val="4"/>
          <w:w w:val="115"/>
          <w:sz w:val="18"/>
        </w:rPr>
        <w:t xml:space="preserve"> </w:t>
      </w:r>
      <w:r>
        <w:rPr>
          <w:rFonts w:ascii="Calibri"/>
          <w:color w:val="231F20"/>
          <w:w w:val="115"/>
          <w:sz w:val="18"/>
        </w:rPr>
        <w:t>Lambdas</w:t>
      </w:r>
      <w:r>
        <w:rPr>
          <w:rFonts w:ascii="Calibri"/>
          <w:color w:val="231F20"/>
          <w:w w:val="115"/>
          <w:sz w:val="18"/>
        </w:rPr>
        <w:tab/>
      </w:r>
      <w:r>
        <w:rPr>
          <w:rFonts w:ascii="Calibri"/>
          <w:b/>
          <w:color w:val="231F20"/>
          <w:w w:val="115"/>
          <w:sz w:val="17"/>
        </w:rPr>
        <w:t>213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4" w:lineRule="auto"/>
        <w:ind w:left="1559" w:right="1547" w:firstLine="240"/>
      </w:pPr>
      <w:r>
        <w:rPr>
          <w:color w:val="231F20"/>
        </w:rPr>
        <w:t xml:space="preserve">Notice that all of these examples have parentheses around the parameter list except the one that takes only one parameter and doesn’t </w:t>
      </w:r>
      <w:r>
        <w:rPr>
          <w:color w:val="231F20"/>
          <w:spacing w:val="2"/>
        </w:rPr>
        <w:t xml:space="preserve">specify </w:t>
      </w:r>
      <w:r>
        <w:rPr>
          <w:color w:val="231F20"/>
        </w:rPr>
        <w:t xml:space="preserve">the </w:t>
      </w:r>
      <w:r>
        <w:rPr>
          <w:color w:val="231F20"/>
          <w:spacing w:val="2"/>
        </w:rPr>
        <w:t xml:space="preserve">type. </w:t>
      </w:r>
      <w:r>
        <w:rPr>
          <w:color w:val="231F20"/>
        </w:rPr>
        <w:t xml:space="preserve">Line 3 takes 0 parameters and always </w:t>
      </w:r>
      <w:r>
        <w:rPr>
          <w:color w:val="231F20"/>
          <w:spacing w:val="2"/>
        </w:rPr>
        <w:t xml:space="preserve">returns </w:t>
      </w:r>
      <w:r>
        <w:rPr>
          <w:color w:val="231F20"/>
        </w:rPr>
        <w:t xml:space="preserve">the Boolean </w:t>
      </w:r>
      <w:r>
        <w:rPr>
          <w:rFonts w:ascii="Courier New" w:hAnsi="Courier New"/>
          <w:color w:val="231F20"/>
          <w:sz w:val="18"/>
        </w:rPr>
        <w:t>true</w:t>
      </w:r>
      <w:r>
        <w:rPr>
          <w:color w:val="231F20"/>
        </w:rPr>
        <w:t>. Line 4 takes one parameter and calls a method on      it,</w:t>
      </w:r>
      <w:r>
        <w:rPr>
          <w:color w:val="231F20"/>
          <w:spacing w:val="10"/>
        </w:rPr>
        <w:t xml:space="preserve"> </w:t>
      </w:r>
      <w:r>
        <w:rPr>
          <w:color w:val="231F20"/>
          <w:spacing w:val="2"/>
        </w:rPr>
        <w:t>returning</w:t>
      </w:r>
      <w:r>
        <w:rPr>
          <w:color w:val="231F20"/>
          <w:spacing w:val="10"/>
        </w:rPr>
        <w:t xml:space="preserve"> </w:t>
      </w:r>
      <w:r>
        <w:rPr>
          <w:color w:val="231F20"/>
        </w:rPr>
        <w:t>the</w:t>
      </w:r>
      <w:r>
        <w:rPr>
          <w:color w:val="231F20"/>
          <w:spacing w:val="10"/>
        </w:rPr>
        <w:t xml:space="preserve"> </w:t>
      </w:r>
      <w:r>
        <w:rPr>
          <w:color w:val="231F20"/>
        </w:rPr>
        <w:t>result.</w:t>
      </w:r>
      <w:r>
        <w:rPr>
          <w:color w:val="231F20"/>
          <w:spacing w:val="10"/>
        </w:rPr>
        <w:t xml:space="preserve"> </w:t>
      </w:r>
      <w:r>
        <w:rPr>
          <w:color w:val="231F20"/>
        </w:rPr>
        <w:t>Line</w:t>
      </w:r>
      <w:r>
        <w:rPr>
          <w:color w:val="231F20"/>
          <w:spacing w:val="10"/>
        </w:rPr>
        <w:t xml:space="preserve"> </w:t>
      </w:r>
      <w:r>
        <w:rPr>
          <w:color w:val="231F20"/>
        </w:rPr>
        <w:t>5</w:t>
      </w:r>
      <w:r>
        <w:rPr>
          <w:color w:val="231F20"/>
          <w:spacing w:val="10"/>
        </w:rPr>
        <w:t xml:space="preserve"> </w:t>
      </w:r>
      <w:r>
        <w:rPr>
          <w:color w:val="231F20"/>
        </w:rPr>
        <w:t>does</w:t>
      </w:r>
      <w:r>
        <w:rPr>
          <w:color w:val="231F20"/>
          <w:spacing w:val="9"/>
        </w:rPr>
        <w:t xml:space="preserve"> </w:t>
      </w:r>
      <w:r>
        <w:rPr>
          <w:color w:val="231F20"/>
        </w:rPr>
        <w:t>the</w:t>
      </w:r>
      <w:r>
        <w:rPr>
          <w:color w:val="231F20"/>
          <w:spacing w:val="10"/>
        </w:rPr>
        <w:t xml:space="preserve"> </w:t>
      </w:r>
      <w:r>
        <w:rPr>
          <w:color w:val="231F20"/>
        </w:rPr>
        <w:t>same</w:t>
      </w:r>
      <w:r>
        <w:rPr>
          <w:color w:val="231F20"/>
          <w:spacing w:val="9"/>
        </w:rPr>
        <w:t xml:space="preserve"> </w:t>
      </w:r>
      <w:r>
        <w:rPr>
          <w:color w:val="231F20"/>
        </w:rPr>
        <w:t>except</w:t>
      </w:r>
      <w:r>
        <w:rPr>
          <w:color w:val="231F20"/>
          <w:spacing w:val="10"/>
        </w:rPr>
        <w:t xml:space="preserve"> </w:t>
      </w:r>
      <w:r>
        <w:rPr>
          <w:color w:val="231F20"/>
        </w:rPr>
        <w:t>that</w:t>
      </w:r>
      <w:r>
        <w:rPr>
          <w:color w:val="231F20"/>
          <w:spacing w:val="9"/>
        </w:rPr>
        <w:t xml:space="preserve"> </w:t>
      </w:r>
      <w:r>
        <w:rPr>
          <w:color w:val="231F20"/>
        </w:rPr>
        <w:t>it</w:t>
      </w:r>
      <w:r>
        <w:rPr>
          <w:color w:val="231F20"/>
          <w:spacing w:val="9"/>
        </w:rPr>
        <w:t xml:space="preserve"> </w:t>
      </w:r>
      <w:r>
        <w:rPr>
          <w:color w:val="231F20"/>
        </w:rPr>
        <w:t>explicitly</w:t>
      </w:r>
      <w:r>
        <w:rPr>
          <w:color w:val="231F20"/>
          <w:spacing w:val="10"/>
        </w:rPr>
        <w:t xml:space="preserve"> </w:t>
      </w:r>
      <w:r>
        <w:rPr>
          <w:color w:val="231F20"/>
        </w:rPr>
        <w:t>defines</w:t>
      </w:r>
      <w:r>
        <w:rPr>
          <w:color w:val="231F20"/>
          <w:spacing w:val="10"/>
        </w:rPr>
        <w:t xml:space="preserve"> </w:t>
      </w:r>
      <w:r>
        <w:rPr>
          <w:color w:val="231F20"/>
        </w:rPr>
        <w:t>the</w:t>
      </w:r>
      <w:r>
        <w:rPr>
          <w:color w:val="231F20"/>
          <w:spacing w:val="10"/>
        </w:rPr>
        <w:t xml:space="preserve"> </w:t>
      </w:r>
      <w:r>
        <w:rPr>
          <w:color w:val="231F20"/>
          <w:spacing w:val="3"/>
        </w:rPr>
        <w:t>type</w:t>
      </w:r>
      <w:r>
        <w:rPr>
          <w:color w:val="231F20"/>
          <w:spacing w:val="9"/>
        </w:rPr>
        <w:t xml:space="preserve"> </w:t>
      </w:r>
      <w:r>
        <w:rPr>
          <w:color w:val="231F20"/>
        </w:rPr>
        <w:t>of</w:t>
      </w:r>
      <w:r>
        <w:rPr>
          <w:color w:val="231F20"/>
          <w:spacing w:val="9"/>
        </w:rPr>
        <w:t xml:space="preserve"> </w:t>
      </w:r>
      <w:r>
        <w:rPr>
          <w:color w:val="231F20"/>
        </w:rPr>
        <w:t>the</w:t>
      </w:r>
    </w:p>
    <w:p w:rsidR="00FA3020" w:rsidRDefault="00350426">
      <w:pPr>
        <w:pStyle w:val="BodyText"/>
        <w:spacing w:before="4" w:line="259" w:lineRule="auto"/>
        <w:ind w:left="1560" w:right="1648"/>
      </w:pPr>
      <w:r>
        <w:rPr>
          <w:color w:val="231F20"/>
        </w:rPr>
        <w:t>variable. Lines 6 and 7 take two parameters and ignore one of them—there isn’t a rule that says you must use all defined parameters.</w:t>
      </w:r>
    </w:p>
    <w:p w:rsidR="00FA3020" w:rsidRDefault="00350426">
      <w:pPr>
        <w:pStyle w:val="BodyText"/>
        <w:spacing w:line="259" w:lineRule="auto"/>
        <w:ind w:left="1560" w:right="1648" w:firstLine="240"/>
      </w:pPr>
      <w:r>
        <w:rPr>
          <w:color w:val="231F20"/>
        </w:rPr>
        <w:t xml:space="preserve">Now let’s make sure you </w:t>
      </w:r>
      <w:r>
        <w:rPr>
          <w:color w:val="231F20"/>
          <w:spacing w:val="2"/>
        </w:rPr>
        <w:t xml:space="preserve">can </w:t>
      </w:r>
      <w:r>
        <w:rPr>
          <w:color w:val="231F20"/>
        </w:rPr>
        <w:t>identify invalid syntax. Do you see what’s wrong with each   of</w:t>
      </w:r>
      <w:r>
        <w:rPr>
          <w:color w:val="231F20"/>
          <w:spacing w:val="9"/>
        </w:rPr>
        <w:t xml:space="preserve"> </w:t>
      </w:r>
      <w:r>
        <w:rPr>
          <w:color w:val="231F20"/>
        </w:rPr>
        <w:t>these?</w:t>
      </w:r>
    </w:p>
    <w:p w:rsidR="00FA3020" w:rsidRDefault="00350426">
      <w:pPr>
        <w:tabs>
          <w:tab w:val="left" w:pos="6577"/>
        </w:tabs>
        <w:spacing w:before="176"/>
        <w:ind w:left="1560"/>
        <w:rPr>
          <w:rFonts w:ascii="Courier New"/>
          <w:sz w:val="17"/>
        </w:rPr>
      </w:pPr>
      <w:r>
        <w:rPr>
          <w:rFonts w:ascii="Courier New"/>
          <w:color w:val="231F20"/>
          <w:spacing w:val="-9"/>
          <w:w w:val="95"/>
          <w:sz w:val="17"/>
        </w:rPr>
        <w:t xml:space="preserve">print(a, </w:t>
      </w:r>
      <w:r>
        <w:rPr>
          <w:rFonts w:ascii="Courier New"/>
          <w:color w:val="231F20"/>
          <w:w w:val="95"/>
          <w:sz w:val="17"/>
        </w:rPr>
        <w:t>b</w:t>
      </w:r>
      <w:r>
        <w:rPr>
          <w:rFonts w:ascii="Courier New"/>
          <w:color w:val="231F20"/>
          <w:spacing w:val="-67"/>
          <w:w w:val="95"/>
          <w:sz w:val="17"/>
        </w:rPr>
        <w:t xml:space="preserve"> </w:t>
      </w:r>
      <w:r>
        <w:rPr>
          <w:rFonts w:ascii="Courier New"/>
          <w:color w:val="231F20"/>
          <w:spacing w:val="-5"/>
          <w:w w:val="95"/>
          <w:sz w:val="17"/>
        </w:rPr>
        <w:t>-&gt;</w:t>
      </w:r>
      <w:r>
        <w:rPr>
          <w:rFonts w:ascii="Courier New"/>
          <w:color w:val="231F20"/>
          <w:spacing w:val="-38"/>
          <w:w w:val="95"/>
          <w:sz w:val="17"/>
        </w:rPr>
        <w:t xml:space="preserve"> </w:t>
      </w:r>
      <w:r>
        <w:rPr>
          <w:rFonts w:ascii="Courier New"/>
          <w:color w:val="231F20"/>
          <w:spacing w:val="-10"/>
          <w:w w:val="95"/>
          <w:sz w:val="17"/>
        </w:rPr>
        <w:t>a.startsWith("test"));</w:t>
      </w:r>
      <w:r>
        <w:rPr>
          <w:rFonts w:ascii="Courier New"/>
          <w:color w:val="231F20"/>
          <w:spacing w:val="-10"/>
          <w:w w:val="95"/>
          <w:sz w:val="17"/>
        </w:rPr>
        <w:tab/>
      </w:r>
      <w:r>
        <w:rPr>
          <w:rFonts w:ascii="Courier New"/>
          <w:color w:val="231F20"/>
          <w:spacing w:val="-5"/>
          <w:sz w:val="17"/>
        </w:rPr>
        <w:t xml:space="preserve">// </w:t>
      </w:r>
      <w:r>
        <w:rPr>
          <w:rFonts w:ascii="Courier New"/>
          <w:color w:val="231F20"/>
          <w:spacing w:val="-8"/>
          <w:sz w:val="17"/>
        </w:rPr>
        <w:t xml:space="preserve">DOES </w:t>
      </w:r>
      <w:r>
        <w:rPr>
          <w:rFonts w:ascii="Courier New"/>
          <w:color w:val="231F20"/>
          <w:spacing w:val="-7"/>
          <w:sz w:val="17"/>
        </w:rPr>
        <w:t>NOT</w:t>
      </w:r>
      <w:r>
        <w:rPr>
          <w:rFonts w:ascii="Courier New"/>
          <w:color w:val="231F20"/>
          <w:spacing w:val="-78"/>
          <w:sz w:val="17"/>
        </w:rPr>
        <w:t xml:space="preserve"> </w:t>
      </w:r>
      <w:r>
        <w:rPr>
          <w:rFonts w:ascii="Courier New"/>
          <w:color w:val="231F20"/>
          <w:spacing w:val="-10"/>
          <w:sz w:val="17"/>
        </w:rPr>
        <w:t>COMPILE</w:t>
      </w:r>
    </w:p>
    <w:p w:rsidR="00FA3020" w:rsidRDefault="00350426">
      <w:pPr>
        <w:tabs>
          <w:tab w:val="left" w:pos="6568"/>
        </w:tabs>
        <w:spacing w:before="68" w:line="324" w:lineRule="auto"/>
        <w:ind w:left="1560" w:right="2255"/>
        <w:rPr>
          <w:rFonts w:ascii="Courier New"/>
          <w:sz w:val="17"/>
        </w:rPr>
      </w:pPr>
      <w:r>
        <w:rPr>
          <w:rFonts w:ascii="Courier New"/>
          <w:color w:val="231F20"/>
          <w:sz w:val="17"/>
        </w:rPr>
        <w:t>print(a</w:t>
      </w:r>
      <w:r>
        <w:rPr>
          <w:rFonts w:ascii="Courier New"/>
          <w:color w:val="231F20"/>
          <w:spacing w:val="-59"/>
          <w:sz w:val="17"/>
        </w:rPr>
        <w:t xml:space="preserve"> </w:t>
      </w:r>
      <w:r>
        <w:rPr>
          <w:rFonts w:ascii="Courier New"/>
          <w:color w:val="231F20"/>
          <w:sz w:val="17"/>
        </w:rPr>
        <w:t>-&gt;</w:t>
      </w:r>
      <w:r>
        <w:rPr>
          <w:rFonts w:ascii="Courier New"/>
          <w:color w:val="231F20"/>
          <w:spacing w:val="-59"/>
          <w:sz w:val="17"/>
        </w:rPr>
        <w:t xml:space="preserve"> </w:t>
      </w:r>
      <w:r>
        <w:rPr>
          <w:rFonts w:ascii="Courier New"/>
          <w:color w:val="231F20"/>
          <w:sz w:val="17"/>
        </w:rPr>
        <w:t>{</w:t>
      </w:r>
      <w:r>
        <w:rPr>
          <w:rFonts w:ascii="Courier New"/>
          <w:color w:val="231F20"/>
          <w:spacing w:val="-59"/>
          <w:sz w:val="17"/>
        </w:rPr>
        <w:t xml:space="preserve"> </w:t>
      </w:r>
      <w:r>
        <w:rPr>
          <w:rFonts w:ascii="Courier New"/>
          <w:color w:val="231F20"/>
          <w:sz w:val="17"/>
        </w:rPr>
        <w:t>a.startsWith("test");</w:t>
      </w:r>
      <w:r>
        <w:rPr>
          <w:rFonts w:ascii="Courier New"/>
          <w:color w:val="231F20"/>
          <w:spacing w:val="-59"/>
          <w:sz w:val="17"/>
        </w:rPr>
        <w:t xml:space="preserve"> </w:t>
      </w:r>
      <w:r>
        <w:rPr>
          <w:rFonts w:ascii="Courier New"/>
          <w:color w:val="231F20"/>
          <w:sz w:val="17"/>
        </w:rPr>
        <w:t>});</w:t>
      </w:r>
      <w:r>
        <w:rPr>
          <w:rFonts w:ascii="Courier New"/>
          <w:color w:val="231F20"/>
          <w:sz w:val="17"/>
        </w:rPr>
        <w:tab/>
        <w:t>//</w:t>
      </w:r>
      <w:r>
        <w:rPr>
          <w:rFonts w:ascii="Courier New"/>
          <w:color w:val="231F20"/>
          <w:spacing w:val="-44"/>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5"/>
          <w:sz w:val="17"/>
        </w:rPr>
        <w:t xml:space="preserve"> </w:t>
      </w:r>
      <w:r>
        <w:rPr>
          <w:rFonts w:ascii="Courier New"/>
          <w:color w:val="231F20"/>
          <w:spacing w:val="-3"/>
          <w:sz w:val="17"/>
        </w:rPr>
        <w:t xml:space="preserve">COMPILE </w:t>
      </w:r>
      <w:r>
        <w:rPr>
          <w:rFonts w:ascii="Courier New"/>
          <w:color w:val="231F20"/>
          <w:sz w:val="17"/>
        </w:rPr>
        <w:t>print(a</w:t>
      </w:r>
      <w:r>
        <w:rPr>
          <w:rFonts w:ascii="Courier New"/>
          <w:color w:val="231F20"/>
          <w:spacing w:val="-57"/>
          <w:sz w:val="17"/>
        </w:rPr>
        <w:t xml:space="preserve"> </w:t>
      </w:r>
      <w:r>
        <w:rPr>
          <w:rFonts w:ascii="Courier New"/>
          <w:color w:val="231F20"/>
          <w:sz w:val="17"/>
        </w:rPr>
        <w:t>-&gt;</w:t>
      </w:r>
      <w:r>
        <w:rPr>
          <w:rFonts w:ascii="Courier New"/>
          <w:color w:val="231F20"/>
          <w:spacing w:val="-57"/>
          <w:sz w:val="17"/>
        </w:rPr>
        <w:t xml:space="preserve"> </w:t>
      </w:r>
      <w:r>
        <w:rPr>
          <w:rFonts w:ascii="Courier New"/>
          <w:color w:val="231F20"/>
          <w:sz w:val="17"/>
        </w:rPr>
        <w:t>{</w:t>
      </w:r>
      <w:r>
        <w:rPr>
          <w:rFonts w:ascii="Courier New"/>
          <w:color w:val="231F20"/>
          <w:spacing w:val="-56"/>
          <w:sz w:val="17"/>
        </w:rPr>
        <w:t xml:space="preserve"> </w:t>
      </w:r>
      <w:r>
        <w:rPr>
          <w:rFonts w:ascii="Courier New"/>
          <w:color w:val="231F20"/>
          <w:sz w:val="17"/>
        </w:rPr>
        <w:t>return</w:t>
      </w:r>
      <w:r>
        <w:rPr>
          <w:rFonts w:ascii="Courier New"/>
          <w:color w:val="231F20"/>
          <w:spacing w:val="-57"/>
          <w:sz w:val="17"/>
        </w:rPr>
        <w:t xml:space="preserve"> </w:t>
      </w:r>
      <w:r>
        <w:rPr>
          <w:rFonts w:ascii="Courier New"/>
          <w:color w:val="231F20"/>
          <w:sz w:val="17"/>
        </w:rPr>
        <w:t>a.startsWith("test")</w:t>
      </w:r>
      <w:r>
        <w:rPr>
          <w:rFonts w:ascii="Courier New"/>
          <w:color w:val="231F20"/>
          <w:spacing w:val="-57"/>
          <w:sz w:val="17"/>
        </w:rPr>
        <w:t xml:space="preserve"> </w:t>
      </w:r>
      <w:r>
        <w:rPr>
          <w:rFonts w:ascii="Courier New"/>
          <w:color w:val="231F20"/>
          <w:sz w:val="17"/>
        </w:rPr>
        <w:t>});</w:t>
      </w:r>
      <w:r>
        <w:rPr>
          <w:rFonts w:ascii="Courier New"/>
          <w:color w:val="231F20"/>
          <w:sz w:val="17"/>
        </w:rPr>
        <w:tab/>
        <w:t>//</w:t>
      </w:r>
      <w:r>
        <w:rPr>
          <w:rFonts w:ascii="Courier New"/>
          <w:color w:val="231F20"/>
          <w:spacing w:val="-47"/>
          <w:sz w:val="17"/>
        </w:rPr>
        <w:t xml:space="preserve"> </w:t>
      </w:r>
      <w:r>
        <w:rPr>
          <w:rFonts w:ascii="Courier New"/>
          <w:color w:val="231F20"/>
          <w:sz w:val="17"/>
        </w:rPr>
        <w:t>DOES</w:t>
      </w:r>
      <w:r>
        <w:rPr>
          <w:rFonts w:ascii="Courier New"/>
          <w:color w:val="231F20"/>
          <w:spacing w:val="-46"/>
          <w:sz w:val="17"/>
        </w:rPr>
        <w:t xml:space="preserve"> </w:t>
      </w:r>
      <w:r>
        <w:rPr>
          <w:rFonts w:ascii="Courier New"/>
          <w:color w:val="231F20"/>
          <w:sz w:val="17"/>
        </w:rPr>
        <w:t>NOT</w:t>
      </w:r>
      <w:r>
        <w:rPr>
          <w:rFonts w:ascii="Courier New"/>
          <w:color w:val="231F20"/>
          <w:spacing w:val="-47"/>
          <w:sz w:val="17"/>
        </w:rPr>
        <w:t xml:space="preserve"> </w:t>
      </w:r>
      <w:r>
        <w:rPr>
          <w:rFonts w:ascii="Courier New"/>
          <w:color w:val="231F20"/>
          <w:spacing w:val="-3"/>
          <w:sz w:val="17"/>
        </w:rPr>
        <w:t>COMPILE</w:t>
      </w:r>
    </w:p>
    <w:p w:rsidR="00FA3020" w:rsidRDefault="00350426">
      <w:pPr>
        <w:pStyle w:val="BodyText"/>
        <w:spacing w:before="61" w:line="252" w:lineRule="auto"/>
        <w:ind w:left="1560" w:right="1468" w:firstLine="239"/>
      </w:pPr>
      <w:r>
        <w:rPr>
          <w:color w:val="231F20"/>
        </w:rPr>
        <w:t xml:space="preserve">The first line needs parentheses around the parameter list. Remember that the parenthe- ses are </w:t>
      </w:r>
      <w:r>
        <w:rPr>
          <w:rFonts w:ascii="Book Antiqua" w:hAnsi="Book Antiqua"/>
          <w:i/>
          <w:color w:val="231F20"/>
        </w:rPr>
        <w:t xml:space="preserve">only </w:t>
      </w:r>
      <w:r>
        <w:rPr>
          <w:color w:val="231F20"/>
        </w:rPr>
        <w:t xml:space="preserve">optional when there is one parameter and it doesn’t have a </w:t>
      </w:r>
      <w:r>
        <w:rPr>
          <w:color w:val="231F20"/>
          <w:spacing w:val="3"/>
        </w:rPr>
        <w:t xml:space="preserve">type </w:t>
      </w:r>
      <w:r>
        <w:rPr>
          <w:color w:val="231F20"/>
        </w:rPr>
        <w:t xml:space="preserve">declared. The second line is missing the </w:t>
      </w:r>
      <w:r>
        <w:rPr>
          <w:rFonts w:ascii="Courier New" w:hAnsi="Courier New"/>
          <w:color w:val="231F20"/>
          <w:sz w:val="18"/>
        </w:rPr>
        <w:t xml:space="preserve">return </w:t>
      </w:r>
      <w:r>
        <w:rPr>
          <w:color w:val="231F20"/>
        </w:rPr>
        <w:t>keyword. The last line is missing the</w:t>
      </w:r>
      <w:r>
        <w:rPr>
          <w:color w:val="231F20"/>
          <w:spacing w:val="35"/>
        </w:rPr>
        <w:t xml:space="preserve"> </w:t>
      </w:r>
      <w:r>
        <w:rPr>
          <w:color w:val="231F20"/>
        </w:rPr>
        <w:t>semicolon.</w:t>
      </w:r>
    </w:p>
    <w:p w:rsidR="00FA3020" w:rsidRDefault="00350426">
      <w:pPr>
        <w:pStyle w:val="BodyText"/>
        <w:spacing w:line="244" w:lineRule="auto"/>
        <w:ind w:left="1559" w:right="1648" w:firstLine="240"/>
      </w:pPr>
      <w:r>
        <w:rPr>
          <w:color w:val="231F20"/>
        </w:rPr>
        <w:t xml:space="preserve">You might have noticed all of our lambdas return a </w:t>
      </w:r>
      <w:r>
        <w:rPr>
          <w:rFonts w:ascii="Courier New"/>
          <w:color w:val="231F20"/>
          <w:sz w:val="18"/>
        </w:rPr>
        <w:t>boolean</w:t>
      </w:r>
      <w:r>
        <w:rPr>
          <w:color w:val="231F20"/>
        </w:rPr>
        <w:t>. That is because the scope for the OCA exam limits what you need to learn.</w:t>
      </w:r>
    </w:p>
    <w:p w:rsidR="00FA3020" w:rsidRDefault="00FA3020">
      <w:pPr>
        <w:pStyle w:val="BodyText"/>
        <w:rPr>
          <w:sz w:val="20"/>
        </w:rPr>
      </w:pPr>
    </w:p>
    <w:p w:rsidR="00FA3020" w:rsidRDefault="000C69B0">
      <w:pPr>
        <w:pStyle w:val="BodyText"/>
        <w:spacing w:before="6"/>
        <w:rPr>
          <w:sz w:val="22"/>
        </w:rPr>
      </w:pPr>
      <w:r w:rsidRPr="000C69B0">
        <w:pict>
          <v:group id="_x0000_s1453" style="position:absolute;margin-left:66pt;margin-top:15.15pt;width:393pt;height:150.4pt;z-index:-251598336;mso-wrap-distance-left:0;mso-wrap-distance-right:0;mso-position-horizontal-relative:page" coordorigin="1320,303" coordsize="7860,3008">
            <v:rect id="_x0000_s1468" style="position:absolute;left:1325;top:307;width:7850;height:2998" filled="f" strokecolor="#231f20" strokeweight=".5pt"/>
            <v:shape id="_x0000_s1467" type="#_x0000_t75" style="position:absolute;left:1933;top:522;width:518;height:163">
              <v:imagedata r:id="rId64" o:title=""/>
            </v:shape>
            <v:shape id="_x0000_s1466" type="#_x0000_t75" style="position:absolute;left:2545;top:522;width:718;height:163">
              <v:imagedata r:id="rId65" o:title=""/>
            </v:shape>
            <v:shape id="_x0000_s1465" style="position:absolute;left:3376;top:518;width:150;height:168" coordorigin="3376,518" coordsize="150,168" o:spt="100" adj="0,,0" path="m3436,632r-60,l3382,658r17,16l3422,683r27,2l3480,682r24,-10l3520,655r2,-6l3446,649r-4,-2l3440,644r-3,-3l3436,636r,-4xm3452,518r-31,4l3398,532r-14,16l3379,570r2,14l3386,596r11,9l3412,612r50,15l3467,630r,13l3461,649r61,l3526,630r-2,-13l3519,605r-9,-9l3497,588r-13,-4l3471,580r-24,-6l3440,572r-3,-3l3437,559r4,-5l3518,554r-2,-10l3501,529r-22,-8l3452,518xm3518,554r-59,l3465,557r,10l3521,567r-3,-13xe" fillcolor="#808285" stroked="f">
              <v:stroke joinstyle="round"/>
              <v:formulas/>
              <v:path arrowok="t" o:connecttype="segments"/>
            </v:shape>
            <v:shape id="_x0000_s1464" style="position:absolute;left:3546;top:567;width:127;height:118" coordorigin="3547,567" coordsize="127,118" o:spt="100" adj="0,,0" path="m3612,567r-27,4l3565,582r-13,18l3547,625r5,28l3566,672r20,9l3610,684r29,-3l3658,672r12,-15l3604,657r-4,-4l3600,599r4,-4l3669,595r-11,-15l3639,571r-27,-4xm3674,636r-49,l3624,651r-3,6l3670,657r,l3674,636xm3669,595r-47,l3624,602r1,14l3674,616r-5,-20l3669,595xe" fillcolor="#808285" stroked="f">
              <v:stroke joinstyle="round"/>
              <v:formulas/>
              <v:path arrowok="t" o:connecttype="segments"/>
            </v:shape>
            <v:shape id="_x0000_s1463" style="position:absolute;left:3696;top:567;width:127;height:118" coordorigin="3696,567" coordsize="127,118" o:spt="100" adj="0,,0" path="m3761,567r-27,4l3714,582r-13,18l3696,625r5,28l3715,672r19,9l3757,684r27,-2l3804,674r12,-12l3818,657r-67,l3747,652r,-16l3823,636r,-8l3821,612r-74,l3747,600r6,-5l3815,595r-7,-12l3789,571r-28,-4xm3822,646r-47,l3774,654r-6,3l3818,657r4,-11xm3815,595r-45,l3775,600r,12l3821,612r-2,-10l3815,595xe" fillcolor="#808285" stroked="f">
              <v:stroke joinstyle="round"/>
              <v:formulas/>
              <v:path arrowok="t" o:connecttype="segments"/>
            </v:shape>
            <v:shape id="_x0000_s1462" style="position:absolute;left:3847;top:567;width:127;height:114" coordorigin="3848,567" coordsize="127,114" o:spt="100" adj="0,,0" path="m3899,571r-51,l3848,681r53,l3901,603r4,-3l3973,600r-2,-11l3970,587r-69,l3899,571xm3973,600r-55,l3921,605r,76l3974,681r,-73l3973,600xm3936,567r-10,1l3917,571r-8,7l3901,587r69,l3963,577r-12,-7l3936,567xe" fillcolor="#808285" stroked="f">
              <v:stroke joinstyle="round"/>
              <v:formulas/>
              <v:path arrowok="t" o:connecttype="segments"/>
            </v:shape>
            <v:shape id="_x0000_s1461" style="position:absolute;left:3996;top:567;width:118;height:118" coordorigin="3996,567" coordsize="118,118" o:spt="100" adj="0,,0" path="m4111,592r-48,l4066,595r,17l4060,612r-28,2l4012,621r-12,12l3996,651r3,14l4007,676r12,6l4035,684r12,l4058,681r8,-10l4114,671r,-14l4046,657r-4,-4l4042,640r3,-7l4114,633r,-26l4111,592xm4114,671r-48,l4067,681r47,l4114,671xm4114,633r-48,l4066,651r-3,6l4114,657r,-24xm4058,567r-21,2l4020,574r-13,11l4001,603r44,l4046,594r3,-2l4111,592r,-2l4102,577r-18,-7l4058,567xe" fillcolor="#808285" stroked="f">
              <v:stroke joinstyle="round"/>
              <v:formulas/>
              <v:path arrowok="t" o:connecttype="segments"/>
            </v:shape>
            <v:shape id="_x0000_s1460" style="position:absolute;left:4141;top:569;width:89;height:112" coordorigin="4142,569" coordsize="89,112" o:spt="100" adj="0,,0" path="m4193,571r-51,l4142,681r53,l4195,616r3,-7l4230,609r,-26l4195,583r-2,-12xm4230,609r-12,l4224,611r6,1l4230,609xm4221,569r-11,l4202,573r-7,10l4230,583r,-11l4225,570r-4,-1xe" fillcolor="#808285" stroked="f">
              <v:stroke joinstyle="round"/>
              <v:formulas/>
              <v:path arrowok="t" o:connecttype="segments"/>
            </v:shape>
            <v:rect id="_x0000_s1459" style="position:absolute;left:4250;top:570;width:54;height:111" fillcolor="#808285" stroked="f"/>
            <v:rect id="_x0000_s1458" style="position:absolute;left:4250;top:522;width:54;height:34" fillcolor="#808285" stroked="f"/>
            <v:shape id="_x0000_s1457" style="position:absolute;left:4327;top:567;width:135;height:118" coordorigin="4328,567" coordsize="135,118" o:spt="100" adj="0,,0" path="m4395,567r-29,5l4345,584r-13,18l4328,626r4,24l4345,668r21,12l4395,684r29,-4l4446,668r9,-14l4387,654r-4,-6l4383,604r4,-7l4455,597r-9,-13l4424,572r-29,-5xm4455,597r-51,l4408,604r,44l4404,654r51,l4458,650r4,-24l4458,602r-3,-5xe" fillcolor="#808285" stroked="f">
              <v:stroke joinstyle="round"/>
              <v:formulas/>
              <v:path arrowok="t" o:connecttype="segments"/>
            </v:shape>
            <v:shape id="_x0000_s1456" style="position:absolute;left:1410;top:375;width:453;height:454" coordorigin="1410,375" coordsize="453,454" o:spt="100" adj="0,,0" path="m1636,375r-72,12l1502,419r-49,49l1421,530r-11,72l1421,674r32,63l1502,786r62,32l1636,829r72,-11l1726,808r-106,l1613,808r-7,-2l1601,800r-22,l1556,793r-21,-10l1515,770r-18,-15l1507,748r10,-6l1518,741r-35,l1462,714r-16,-31l1436,649r-5,-37l1861,612r2,-10l1861,592r-430,l1436,556r10,-34l1462,491r21,-28l1519,463r-2,-1l1506,456r-9,-7l1515,434r20,-12l1556,411r23,-7l1602,404r4,-6l1613,397r7,-1l1726,396r-18,-9l1636,375xm1646,708r-20,l1626,808r20,l1646,708xm1740,708r-94,l1663,710r16,3l1696,717r18,5l1704,745r-11,21l1680,787r-13,19l1660,808r-7,l1726,808r17,-8l1694,800r11,-16l1714,766r9,-18l1731,730r41,l1766,726r-13,-6l1738,713r2,-5xm1562,730r-20,l1549,748r9,18l1568,784r11,16l1601,800r-9,-13l1580,766r-11,-21l1562,730xm1772,730r-41,l1743,735r12,7l1766,748r10,7l1758,770r-20,13l1716,793r-22,7l1743,800r28,-14l1815,741r-25,l1779,734r-7,-4xm1532,612r-20,l1514,635r4,25l1525,686r9,27l1520,720r-14,6l1494,734r-11,7l1518,741r11,-6l1542,730r20,l1559,722r17,-5l1593,713r17,-3l1626,708r114,l1740,706r-188,l1544,682r-6,-24l1534,635r-2,-23xm1861,612r-20,l1837,649r-11,34l1811,714r-21,27l1815,741r4,-4l1851,674r10,-62xm1646,612r-20,l1626,688r-17,2l1590,693r-19,6l1552,706r168,l1701,699r-19,-6l1664,690r-18,-2l1646,612xm1761,612r-20,l1739,635r-5,23l1728,682r-8,24l1740,706r7,-20l1754,660r5,-25l1761,612xm1519,463r-36,l1494,471r12,7l1520,485r14,6l1526,518r-7,27l1514,569r-2,23l1532,592r2,-23l1538,545r6,-23l1552,498r188,l1740,496r-114,l1610,494r-18,-3l1575,487r-17,-6l1562,474r-21,l1529,468r-10,-5xm1720,498r-168,l1571,505r19,6l1609,515r17,2l1626,592r20,l1646,517r18,-2l1682,511r19,-6l1720,498xm1740,498r-20,l1728,522r6,23l1739,569r2,23l1761,592r-2,-23l1754,545r-7,-27l1740,498xm1815,463r-25,l1811,491r15,31l1837,556r4,36l1861,592r-10,-62l1819,468r-4,-5xm1646,396r-20,l1626,496r20,l1646,396xm1726,396r-73,l1660,397r7,1l1680,417r13,20l1704,459r10,22l1697,487r-17,4l1663,494r-17,2l1740,496r-2,-5l1753,485r13,-7l1773,474r-42,l1723,455r-9,-18l1704,420r-10,-16l1742,404r-16,-8xm1602,404r-23,l1568,420r-10,17l1549,455r-8,19l1562,474r7,-15l1580,437r13,-20l1602,404xm1742,404r-48,l1716,411r22,11l1758,434r18,15l1766,456r-10,6l1744,468r-13,6l1773,474r6,-3l1790,463r25,l1771,419r-29,-15xe" fillcolor="#808285" stroked="f">
              <v:stroke joinstyle="round"/>
              <v:formulas/>
              <v:path arrowok="t" o:connecttype="segments"/>
            </v:shape>
            <v:shape id="_x0000_s1455" type="#_x0000_t202" style="position:absolute;left:1330;top:1275;width:7840;height:2025" filled="f" stroked="f">
              <v:textbox inset="0,0,0,0">
                <w:txbxContent>
                  <w:p w:rsidR="0043584B" w:rsidRDefault="0043584B">
                    <w:pPr>
                      <w:spacing w:before="88" w:line="278" w:lineRule="auto"/>
                      <w:ind w:left="230" w:right="461"/>
                      <w:rPr>
                        <w:rFonts w:ascii="Calibri" w:hAnsi="Calibri"/>
                        <w:sz w:val="17"/>
                      </w:rPr>
                    </w:pPr>
                    <w:r>
                      <w:rPr>
                        <w:rFonts w:ascii="Calibri" w:hAnsi="Calibri"/>
                        <w:color w:val="231F20"/>
                        <w:w w:val="115"/>
                        <w:sz w:val="17"/>
                      </w:rPr>
                      <w:t>Lambdas are allowed to access variables. This topic isn’t on the OCA exam, but you may come across it when practicing. Lambdas are allowed to access variables. Here’s an example:</w:t>
                    </w:r>
                  </w:p>
                  <w:p w:rsidR="0043584B" w:rsidRDefault="0043584B">
                    <w:pPr>
                      <w:spacing w:before="98"/>
                      <w:ind w:left="230"/>
                      <w:rPr>
                        <w:rFonts w:ascii="Courier New"/>
                        <w:sz w:val="17"/>
                      </w:rPr>
                    </w:pPr>
                    <w:r>
                      <w:rPr>
                        <w:rFonts w:ascii="Courier New"/>
                        <w:color w:val="231F20"/>
                        <w:sz w:val="17"/>
                      </w:rPr>
                      <w:t>boolean wantWhetherCanHop =</w:t>
                    </w:r>
                    <w:r>
                      <w:rPr>
                        <w:rFonts w:ascii="Courier New"/>
                        <w:color w:val="231F20"/>
                        <w:spacing w:val="-52"/>
                        <w:sz w:val="17"/>
                      </w:rPr>
                      <w:t xml:space="preserve"> </w:t>
                    </w:r>
                    <w:r>
                      <w:rPr>
                        <w:rFonts w:ascii="Courier New"/>
                        <w:color w:val="231F20"/>
                        <w:sz w:val="17"/>
                      </w:rPr>
                      <w:t>true;</w:t>
                    </w:r>
                  </w:p>
                  <w:p w:rsidR="0043584B" w:rsidRDefault="0043584B">
                    <w:pPr>
                      <w:spacing w:before="67"/>
                      <w:ind w:left="230"/>
                      <w:rPr>
                        <w:rFonts w:ascii="Courier New"/>
                        <w:sz w:val="17"/>
                      </w:rPr>
                    </w:pPr>
                    <w:r>
                      <w:rPr>
                        <w:rFonts w:ascii="Courier New"/>
                        <w:color w:val="231F20"/>
                        <w:sz w:val="17"/>
                      </w:rPr>
                      <w:t>print(animals, a -&gt; a.canHop() == wantWhetherCanHop);</w:t>
                    </w:r>
                  </w:p>
                  <w:p w:rsidR="0043584B" w:rsidRDefault="0043584B">
                    <w:pPr>
                      <w:spacing w:before="148" w:line="278" w:lineRule="auto"/>
                      <w:ind w:left="230" w:right="461"/>
                      <w:rPr>
                        <w:rFonts w:ascii="Calibri" w:hAnsi="Calibri"/>
                        <w:sz w:val="17"/>
                      </w:rPr>
                    </w:pPr>
                    <w:r>
                      <w:rPr>
                        <w:rFonts w:ascii="Calibri" w:hAnsi="Calibri"/>
                        <w:color w:val="231F20"/>
                        <w:w w:val="115"/>
                        <w:sz w:val="17"/>
                      </w:rPr>
                      <w:t>The trick is that they cannot access all variables. Instance and static variables are okay. Method parameters and local variables are ﬁne if they are not assigned new values.</w:t>
                    </w:r>
                  </w:p>
                </w:txbxContent>
              </v:textbox>
            </v:shape>
            <v:shape id="_x0000_s1454" type="#_x0000_t202" style="position:absolute;left:1330;top:312;width:7840;height:963" filled="f" stroked="f">
              <v:textbox inset="0,0,0,0">
                <w:txbxContent>
                  <w:p w:rsidR="0043584B" w:rsidRDefault="0043584B"/>
                  <w:p w:rsidR="0043584B" w:rsidRDefault="0043584B">
                    <w:pPr>
                      <w:spacing w:before="5"/>
                      <w:rPr>
                        <w:sz w:val="28"/>
                      </w:rPr>
                    </w:pPr>
                  </w:p>
                  <w:p w:rsidR="0043584B" w:rsidRDefault="0043584B">
                    <w:pPr>
                      <w:ind w:left="230"/>
                      <w:rPr>
                        <w:rFonts w:ascii="Century Gothic"/>
                        <w:b/>
                        <w:sz w:val="19"/>
                      </w:rPr>
                    </w:pPr>
                    <w:r>
                      <w:rPr>
                        <w:rFonts w:ascii="Century Gothic"/>
                        <w:b/>
                        <w:color w:val="231F20"/>
                        <w:w w:val="105"/>
                        <w:sz w:val="19"/>
                      </w:rPr>
                      <w:t>What Variables Can My Lambda Access?</w:t>
                    </w:r>
                  </w:p>
                </w:txbxContent>
              </v:textbox>
            </v:shape>
            <w10:wrap type="topAndBottom" anchorx="page"/>
          </v:group>
        </w:pict>
      </w:r>
    </w:p>
    <w:p w:rsidR="00FA3020" w:rsidRDefault="00FA3020">
      <w:pPr>
        <w:pStyle w:val="BodyText"/>
        <w:spacing w:before="6"/>
        <w:rPr>
          <w:sz w:val="6"/>
        </w:rPr>
      </w:pPr>
    </w:p>
    <w:p w:rsidR="00FA3020" w:rsidRDefault="00350426">
      <w:pPr>
        <w:pStyle w:val="BodyText"/>
        <w:spacing w:before="99" w:line="259" w:lineRule="auto"/>
        <w:ind w:left="1559" w:right="1648" w:firstLine="240"/>
      </w:pPr>
      <w:r>
        <w:rPr>
          <w:color w:val="231F20"/>
        </w:rPr>
        <w:t xml:space="preserve">There is one more issue you might see with lambdas. </w:t>
      </w:r>
      <w:r>
        <w:rPr>
          <w:color w:val="231F20"/>
          <w:spacing w:val="-3"/>
        </w:rPr>
        <w:t xml:space="preserve">We’ve </w:t>
      </w:r>
      <w:r>
        <w:rPr>
          <w:color w:val="231F20"/>
        </w:rPr>
        <w:t xml:space="preserve">been </w:t>
      </w:r>
      <w:r>
        <w:rPr>
          <w:color w:val="231F20"/>
          <w:spacing w:val="2"/>
        </w:rPr>
        <w:t xml:space="preserve">defining </w:t>
      </w:r>
      <w:r>
        <w:rPr>
          <w:color w:val="231F20"/>
        </w:rPr>
        <w:t>an argument list in our lambda expressions. Since Java doesn’t allow us to redeclare a local variable, the following is an</w:t>
      </w:r>
      <w:r>
        <w:rPr>
          <w:color w:val="231F20"/>
          <w:spacing w:val="31"/>
        </w:rPr>
        <w:t xml:space="preserve"> </w:t>
      </w:r>
      <w:r>
        <w:rPr>
          <w:color w:val="231F20"/>
        </w:rPr>
        <w:t>issue:</w:t>
      </w:r>
    </w:p>
    <w:p w:rsidR="00FA3020" w:rsidRDefault="00350426">
      <w:pPr>
        <w:tabs>
          <w:tab w:val="left" w:pos="5150"/>
        </w:tabs>
        <w:spacing w:before="117"/>
        <w:ind w:left="1560"/>
        <w:rPr>
          <w:rFonts w:ascii="Courier New"/>
          <w:sz w:val="17"/>
        </w:rPr>
      </w:pPr>
      <w:r>
        <w:rPr>
          <w:rFonts w:ascii="Courier New"/>
          <w:color w:val="231F20"/>
          <w:sz w:val="17"/>
        </w:rPr>
        <w:t>(a,</w:t>
      </w:r>
      <w:r>
        <w:rPr>
          <w:rFonts w:ascii="Courier New"/>
          <w:color w:val="231F20"/>
          <w:spacing w:val="-26"/>
          <w:sz w:val="17"/>
        </w:rPr>
        <w:t xml:space="preserve"> </w:t>
      </w:r>
      <w:r>
        <w:rPr>
          <w:rFonts w:ascii="Courier New"/>
          <w:color w:val="231F20"/>
          <w:sz w:val="17"/>
        </w:rPr>
        <w:t>b)</w:t>
      </w:r>
      <w:r>
        <w:rPr>
          <w:rFonts w:ascii="Courier New"/>
          <w:color w:val="231F20"/>
          <w:spacing w:val="-26"/>
          <w:sz w:val="17"/>
        </w:rPr>
        <w:t xml:space="preserve"> </w:t>
      </w:r>
      <w:r>
        <w:rPr>
          <w:rFonts w:ascii="Courier New"/>
          <w:color w:val="231F20"/>
          <w:sz w:val="17"/>
        </w:rPr>
        <w:t>-&gt;</w:t>
      </w:r>
      <w:r>
        <w:rPr>
          <w:rFonts w:ascii="Courier New"/>
          <w:color w:val="231F20"/>
          <w:spacing w:val="-26"/>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int</w:t>
      </w:r>
      <w:r>
        <w:rPr>
          <w:rFonts w:ascii="Courier New"/>
          <w:color w:val="231F20"/>
          <w:spacing w:val="-26"/>
          <w:sz w:val="17"/>
        </w:rPr>
        <w:t xml:space="preserve"> </w:t>
      </w:r>
      <w:r>
        <w:rPr>
          <w:rFonts w:ascii="Courier New"/>
          <w:color w:val="231F20"/>
          <w:sz w:val="17"/>
        </w:rPr>
        <w:t>a</w:t>
      </w:r>
      <w:r>
        <w:rPr>
          <w:rFonts w:ascii="Courier New"/>
          <w:color w:val="231F20"/>
          <w:spacing w:val="-26"/>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0;</w:t>
      </w:r>
      <w:r>
        <w:rPr>
          <w:rFonts w:ascii="Courier New"/>
          <w:color w:val="231F20"/>
          <w:spacing w:val="-26"/>
          <w:sz w:val="17"/>
        </w:rPr>
        <w:t xml:space="preserve"> </w:t>
      </w:r>
      <w:r>
        <w:rPr>
          <w:rFonts w:ascii="Courier New"/>
          <w:color w:val="231F20"/>
          <w:sz w:val="17"/>
        </w:rPr>
        <w:t>return</w:t>
      </w:r>
      <w:r>
        <w:rPr>
          <w:rFonts w:ascii="Courier New"/>
          <w:color w:val="231F20"/>
          <w:spacing w:val="-26"/>
          <w:sz w:val="17"/>
        </w:rPr>
        <w:t xml:space="preserve"> </w:t>
      </w:r>
      <w:r>
        <w:rPr>
          <w:rFonts w:ascii="Courier New"/>
          <w:color w:val="231F20"/>
          <w:sz w:val="17"/>
        </w:rPr>
        <w:t>5;}</w:t>
      </w:r>
      <w:r>
        <w:rPr>
          <w:rFonts w:ascii="Courier New"/>
          <w:color w:val="231F20"/>
          <w:sz w:val="17"/>
        </w:rPr>
        <w:tab/>
        <w:t>// DOES NOT</w:t>
      </w:r>
      <w:r>
        <w:rPr>
          <w:rFonts w:ascii="Courier New"/>
          <w:color w:val="231F20"/>
          <w:spacing w:val="-33"/>
          <w:sz w:val="17"/>
        </w:rPr>
        <w:t xml:space="preserve"> </w:t>
      </w:r>
      <w:r>
        <w:rPr>
          <w:rFonts w:ascii="Courier New"/>
          <w:color w:val="231F20"/>
          <w:sz w:val="17"/>
        </w:rPr>
        <w:t>COMPILE</w:t>
      </w:r>
    </w:p>
    <w:p w:rsidR="00FA3020" w:rsidRDefault="00350426">
      <w:pPr>
        <w:pStyle w:val="BodyText"/>
        <w:spacing w:before="129" w:line="244" w:lineRule="auto"/>
        <w:ind w:left="1560" w:right="1648" w:firstLine="240"/>
      </w:pPr>
      <w:r>
        <w:rPr>
          <w:color w:val="231F20"/>
        </w:rPr>
        <w:t xml:space="preserve">We tried to redeclare </w:t>
      </w:r>
      <w:r>
        <w:rPr>
          <w:rFonts w:ascii="Courier New"/>
          <w:color w:val="231F20"/>
          <w:sz w:val="18"/>
        </w:rPr>
        <w:t>a</w:t>
      </w:r>
      <w:r>
        <w:rPr>
          <w:color w:val="231F20"/>
        </w:rPr>
        <w:t>, which is not allowed. By contrast, the following line is okay because it uses a different variable name:</w:t>
      </w:r>
    </w:p>
    <w:p w:rsidR="00FA3020" w:rsidRDefault="00350426">
      <w:pPr>
        <w:spacing w:before="132"/>
        <w:ind w:left="1560"/>
        <w:rPr>
          <w:rFonts w:ascii="Courier New"/>
          <w:sz w:val="17"/>
        </w:rPr>
      </w:pPr>
      <w:r>
        <w:rPr>
          <w:rFonts w:ascii="Courier New"/>
          <w:color w:val="231F20"/>
          <w:sz w:val="17"/>
        </w:rPr>
        <w:t>(a, b) -&gt; { int c = 0; return 5;}</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32"/>
        </w:tabs>
        <w:spacing w:before="89"/>
        <w:ind w:left="1425"/>
        <w:rPr>
          <w:rFonts w:ascii="Calibri" w:hAnsi="Calibri"/>
          <w:sz w:val="18"/>
        </w:rPr>
      </w:pPr>
      <w:bookmarkStart w:id="143" w:name="Predicates"/>
      <w:bookmarkEnd w:id="143"/>
      <w:r>
        <w:rPr>
          <w:rFonts w:ascii="Calibri" w:hAnsi="Calibri"/>
          <w:b/>
          <w:color w:val="231F20"/>
          <w:sz w:val="17"/>
        </w:rPr>
        <w:lastRenderedPageBreak/>
        <w:t>214</w:t>
      </w:r>
      <w:r>
        <w:rPr>
          <w:rFonts w:ascii="Calibri" w:hAnsi="Calibri"/>
          <w:b/>
          <w:color w:val="231F20"/>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pPr>
      <w:r>
        <w:rPr>
          <w:color w:val="231F20"/>
          <w:w w:val="115"/>
        </w:rPr>
        <w:t>Predicates</w:t>
      </w:r>
    </w:p>
    <w:p w:rsidR="00FA3020" w:rsidRDefault="00350426">
      <w:pPr>
        <w:pStyle w:val="BodyText"/>
        <w:spacing w:before="124"/>
        <w:ind w:left="1440"/>
        <w:jc w:val="both"/>
      </w:pPr>
      <w:r>
        <w:rPr>
          <w:color w:val="231F20"/>
        </w:rPr>
        <w:t>In our earlier example, we created an interface with one method:</w:t>
      </w:r>
    </w:p>
    <w:p w:rsidR="00FA3020" w:rsidRDefault="00350426">
      <w:pPr>
        <w:spacing w:before="137"/>
        <w:ind w:left="1440"/>
        <w:jc w:val="both"/>
        <w:rPr>
          <w:rFonts w:ascii="Courier New"/>
          <w:sz w:val="17"/>
        </w:rPr>
      </w:pPr>
      <w:r>
        <w:rPr>
          <w:rFonts w:ascii="Courier New"/>
          <w:color w:val="231F20"/>
          <w:sz w:val="17"/>
        </w:rPr>
        <w:t>boolean test(Animal a);</w:t>
      </w:r>
    </w:p>
    <w:p w:rsidR="00FA3020" w:rsidRDefault="00350426">
      <w:pPr>
        <w:pStyle w:val="BodyText"/>
        <w:spacing w:before="128" w:line="259" w:lineRule="auto"/>
        <w:ind w:left="1439" w:right="1792" w:firstLine="240"/>
        <w:jc w:val="both"/>
      </w:pPr>
      <w:r>
        <w:rPr>
          <w:color w:val="231F20"/>
        </w:rPr>
        <w:t>Lambdas work with interfaces that have only one method. These are called functional interfaces—interfaces that can be used with functional programming. (It’s actually more complicated than this, but for the OCA exam this definition is fine.)</w:t>
      </w:r>
    </w:p>
    <w:p w:rsidR="00FA3020" w:rsidRDefault="00350426">
      <w:pPr>
        <w:pStyle w:val="BodyText"/>
        <w:spacing w:line="259" w:lineRule="auto"/>
        <w:ind w:left="1439" w:right="1738" w:firstLine="240"/>
        <w:jc w:val="both"/>
      </w:pPr>
      <w:r>
        <w:rPr>
          <w:color w:val="231F20"/>
        </w:rPr>
        <w:t xml:space="preserve">You can imagine that we’d have to create lots of interfaces like this to use lambdas. We want to test </w:t>
      </w:r>
      <w:r>
        <w:rPr>
          <w:rFonts w:ascii="Courier New" w:hAnsi="Courier New"/>
          <w:color w:val="231F20"/>
          <w:sz w:val="18"/>
        </w:rPr>
        <w:t>Animal</w:t>
      </w:r>
      <w:r>
        <w:rPr>
          <w:color w:val="231F20"/>
        </w:rPr>
        <w:t xml:space="preserve">s and </w:t>
      </w:r>
      <w:r>
        <w:rPr>
          <w:rFonts w:ascii="Courier New" w:hAnsi="Courier New"/>
          <w:color w:val="231F20"/>
          <w:sz w:val="18"/>
        </w:rPr>
        <w:t>String</w:t>
      </w:r>
      <w:r>
        <w:rPr>
          <w:color w:val="231F20"/>
        </w:rPr>
        <w:t xml:space="preserve">s and </w:t>
      </w:r>
      <w:r>
        <w:rPr>
          <w:rFonts w:ascii="Courier New" w:hAnsi="Courier New"/>
          <w:color w:val="231F20"/>
          <w:sz w:val="18"/>
        </w:rPr>
        <w:t>Plant</w:t>
      </w:r>
      <w:r>
        <w:rPr>
          <w:color w:val="231F20"/>
        </w:rPr>
        <w:t>s and anything else that we come across.</w:t>
      </w:r>
    </w:p>
    <w:p w:rsidR="00FA3020" w:rsidRDefault="00350426">
      <w:pPr>
        <w:pStyle w:val="BodyText"/>
        <w:spacing w:line="210" w:lineRule="exact"/>
        <w:ind w:left="1679"/>
        <w:jc w:val="both"/>
      </w:pPr>
      <w:r>
        <w:rPr>
          <w:color w:val="231F20"/>
        </w:rPr>
        <w:t>Luckily, Java recognizes that this is a common problem and provides such an interface</w:t>
      </w:r>
    </w:p>
    <w:p w:rsidR="00FA3020" w:rsidRDefault="00350426">
      <w:pPr>
        <w:spacing w:before="16"/>
        <w:ind w:left="1439"/>
        <w:jc w:val="both"/>
        <w:rPr>
          <w:sz w:val="19"/>
        </w:rPr>
      </w:pPr>
      <w:r>
        <w:rPr>
          <w:color w:val="231F20"/>
          <w:sz w:val="19"/>
        </w:rPr>
        <w:t xml:space="preserve">for us. It’s in the package </w:t>
      </w:r>
      <w:r>
        <w:rPr>
          <w:rFonts w:ascii="Courier New" w:hAnsi="Courier New"/>
          <w:color w:val="231F20"/>
          <w:sz w:val="18"/>
        </w:rPr>
        <w:t xml:space="preserve">java.util.function </w:t>
      </w:r>
      <w:r>
        <w:rPr>
          <w:color w:val="231F20"/>
          <w:sz w:val="19"/>
        </w:rPr>
        <w:t>and the gist of it is as follows:</w:t>
      </w:r>
    </w:p>
    <w:p w:rsidR="00FA3020" w:rsidRDefault="00350426">
      <w:pPr>
        <w:spacing w:before="124" w:line="324" w:lineRule="auto"/>
        <w:ind w:left="1629" w:right="6243" w:hanging="189"/>
        <w:rPr>
          <w:rFonts w:ascii="Courier New"/>
          <w:sz w:val="17"/>
        </w:rPr>
      </w:pPr>
      <w:r>
        <w:rPr>
          <w:rFonts w:ascii="Courier New"/>
          <w:color w:val="231F20"/>
          <w:w w:val="95"/>
          <w:sz w:val="17"/>
        </w:rPr>
        <w:t>public interface Predicate&lt;T&gt;</w:t>
      </w:r>
      <w:r>
        <w:rPr>
          <w:rFonts w:ascii="Courier New"/>
          <w:color w:val="231F20"/>
          <w:spacing w:val="-71"/>
          <w:w w:val="95"/>
          <w:sz w:val="17"/>
        </w:rPr>
        <w:t xml:space="preserve"> </w:t>
      </w:r>
      <w:r>
        <w:rPr>
          <w:rFonts w:ascii="Courier New"/>
          <w:color w:val="231F20"/>
          <w:spacing w:val="-17"/>
          <w:w w:val="95"/>
          <w:sz w:val="17"/>
        </w:rPr>
        <w:t xml:space="preserve">{ </w:t>
      </w:r>
      <w:r>
        <w:rPr>
          <w:rFonts w:ascii="Courier New"/>
          <w:color w:val="231F20"/>
          <w:sz w:val="17"/>
        </w:rPr>
        <w:t>boolean test(T t);</w:t>
      </w:r>
    </w:p>
    <w:p w:rsidR="00FA3020" w:rsidRDefault="00350426">
      <w:pPr>
        <w:ind w:left="1440"/>
        <w:rPr>
          <w:rFonts w:ascii="Courier New"/>
          <w:sz w:val="17"/>
        </w:rPr>
      </w:pPr>
      <w:r>
        <w:rPr>
          <w:rFonts w:ascii="Courier New"/>
          <w:color w:val="231F20"/>
          <w:w w:val="92"/>
          <w:sz w:val="17"/>
        </w:rPr>
        <w:t>}</w:t>
      </w:r>
    </w:p>
    <w:p w:rsidR="00FA3020" w:rsidRDefault="00350426">
      <w:pPr>
        <w:pStyle w:val="BodyText"/>
        <w:spacing w:before="129"/>
        <w:ind w:left="1161" w:right="1081"/>
        <w:jc w:val="center"/>
      </w:pPr>
      <w:r>
        <w:rPr>
          <w:color w:val="231F20"/>
        </w:rPr>
        <w:t xml:space="preserve">That looks a lot like our method. The only difference is that it uses </w:t>
      </w:r>
      <w:r>
        <w:rPr>
          <w:color w:val="231F20"/>
          <w:spacing w:val="2"/>
        </w:rPr>
        <w:t xml:space="preserve">this </w:t>
      </w:r>
      <w:r>
        <w:rPr>
          <w:color w:val="231F20"/>
          <w:spacing w:val="3"/>
        </w:rPr>
        <w:t xml:space="preserve">type </w:t>
      </w:r>
      <w:r>
        <w:rPr>
          <w:rFonts w:ascii="Courier New"/>
          <w:color w:val="231F20"/>
          <w:sz w:val="18"/>
        </w:rPr>
        <w:t>T</w:t>
      </w:r>
      <w:r>
        <w:rPr>
          <w:rFonts w:ascii="Courier New"/>
          <w:color w:val="231F20"/>
          <w:spacing w:val="-56"/>
          <w:sz w:val="18"/>
        </w:rPr>
        <w:t xml:space="preserve"> </w:t>
      </w:r>
      <w:r>
        <w:rPr>
          <w:color w:val="231F20"/>
        </w:rPr>
        <w:t>instead of</w:t>
      </w:r>
    </w:p>
    <w:p w:rsidR="00FA3020" w:rsidRDefault="00350426">
      <w:pPr>
        <w:pStyle w:val="BodyText"/>
        <w:spacing w:before="5" w:line="244" w:lineRule="auto"/>
        <w:ind w:left="1440" w:right="1648"/>
      </w:pPr>
      <w:r>
        <w:rPr>
          <w:rFonts w:ascii="Courier New" w:hAnsi="Courier New"/>
          <w:color w:val="231F20"/>
          <w:sz w:val="18"/>
        </w:rPr>
        <w:t>Animal</w:t>
      </w:r>
      <w:r>
        <w:rPr>
          <w:color w:val="231F20"/>
        </w:rPr>
        <w:t xml:space="preserve">. That’s the syntax for generics. It’s like when we created an </w:t>
      </w:r>
      <w:r>
        <w:rPr>
          <w:rFonts w:ascii="Courier New" w:hAnsi="Courier New"/>
          <w:color w:val="231F20"/>
          <w:sz w:val="18"/>
        </w:rPr>
        <w:t xml:space="preserve">ArrayList </w:t>
      </w:r>
      <w:r>
        <w:rPr>
          <w:color w:val="231F20"/>
        </w:rPr>
        <w:t>and got to specify any type that goes in it.</w:t>
      </w:r>
    </w:p>
    <w:p w:rsidR="00FA3020" w:rsidRDefault="00350426">
      <w:pPr>
        <w:pStyle w:val="BodyText"/>
        <w:spacing w:before="14" w:line="259" w:lineRule="auto"/>
        <w:ind w:left="1440" w:right="2483" w:firstLine="240"/>
      </w:pPr>
      <w:r>
        <w:rPr>
          <w:color w:val="231F20"/>
        </w:rPr>
        <w:t>This means we don’t need our own interface anymore and can put everything related to our search in one class:</w:t>
      </w:r>
    </w:p>
    <w:p w:rsidR="00FA3020" w:rsidRDefault="00350426">
      <w:pPr>
        <w:spacing w:before="118"/>
        <w:ind w:left="1440"/>
        <w:rPr>
          <w:rFonts w:ascii="Courier New"/>
          <w:sz w:val="17"/>
        </w:rPr>
      </w:pPr>
      <w:r>
        <w:rPr>
          <w:rFonts w:ascii="Courier New"/>
          <w:color w:val="231F20"/>
          <w:sz w:val="17"/>
        </w:rPr>
        <w:t>1: import java.util.*;</w:t>
      </w:r>
    </w:p>
    <w:p w:rsidR="00FA3020" w:rsidRDefault="00350426">
      <w:pPr>
        <w:spacing w:before="67" w:line="324" w:lineRule="auto"/>
        <w:ind w:left="1440" w:right="6048"/>
        <w:rPr>
          <w:rFonts w:ascii="Courier New"/>
          <w:sz w:val="17"/>
        </w:rPr>
      </w:pPr>
      <w:r>
        <w:rPr>
          <w:rFonts w:ascii="Courier New"/>
          <w:color w:val="231F20"/>
          <w:sz w:val="17"/>
        </w:rPr>
        <w:t>2:</w:t>
      </w:r>
      <w:r>
        <w:rPr>
          <w:rFonts w:ascii="Courier New"/>
          <w:color w:val="231F20"/>
          <w:spacing w:val="-62"/>
          <w:sz w:val="17"/>
        </w:rPr>
        <w:t xml:space="preserve"> </w:t>
      </w:r>
      <w:r>
        <w:rPr>
          <w:rFonts w:ascii="Courier New"/>
          <w:color w:val="231F20"/>
          <w:sz w:val="17"/>
        </w:rPr>
        <w:t>import</w:t>
      </w:r>
      <w:r>
        <w:rPr>
          <w:rFonts w:ascii="Courier New"/>
          <w:color w:val="231F20"/>
          <w:spacing w:val="-62"/>
          <w:sz w:val="17"/>
        </w:rPr>
        <w:t xml:space="preserve"> </w:t>
      </w:r>
      <w:r>
        <w:rPr>
          <w:rFonts w:ascii="Courier New"/>
          <w:color w:val="231F20"/>
          <w:sz w:val="17"/>
        </w:rPr>
        <w:t>java.util.function.*; 3:</w:t>
      </w:r>
      <w:r>
        <w:rPr>
          <w:rFonts w:ascii="Courier New"/>
          <w:color w:val="231F20"/>
          <w:spacing w:val="-60"/>
          <w:sz w:val="17"/>
        </w:rPr>
        <w:t xml:space="preserve"> </w:t>
      </w:r>
      <w:r>
        <w:rPr>
          <w:rFonts w:ascii="Courier New"/>
          <w:color w:val="231F20"/>
          <w:sz w:val="17"/>
        </w:rPr>
        <w:t>public</w:t>
      </w:r>
      <w:r>
        <w:rPr>
          <w:rFonts w:ascii="Courier New"/>
          <w:color w:val="231F20"/>
          <w:spacing w:val="-60"/>
          <w:sz w:val="17"/>
        </w:rPr>
        <w:t xml:space="preserve"> </w:t>
      </w:r>
      <w:r>
        <w:rPr>
          <w:rFonts w:ascii="Courier New"/>
          <w:color w:val="231F20"/>
          <w:sz w:val="17"/>
        </w:rPr>
        <w:t>class</w:t>
      </w:r>
      <w:r>
        <w:rPr>
          <w:rFonts w:ascii="Courier New"/>
          <w:color w:val="231F20"/>
          <w:spacing w:val="-59"/>
          <w:sz w:val="17"/>
        </w:rPr>
        <w:t xml:space="preserve"> </w:t>
      </w:r>
      <w:r>
        <w:rPr>
          <w:rFonts w:ascii="Courier New"/>
          <w:color w:val="231F20"/>
          <w:sz w:val="17"/>
        </w:rPr>
        <w:t>PredicateSearch</w:t>
      </w:r>
      <w:r>
        <w:rPr>
          <w:rFonts w:ascii="Courier New"/>
          <w:color w:val="231F20"/>
          <w:spacing w:val="-60"/>
          <w:sz w:val="17"/>
        </w:rPr>
        <w:t xml:space="preserve"> </w:t>
      </w:r>
      <w:r>
        <w:rPr>
          <w:rFonts w:ascii="Courier New"/>
          <w:color w:val="231F20"/>
          <w:spacing w:val="-16"/>
          <w:sz w:val="17"/>
        </w:rPr>
        <w:t>{</w:t>
      </w:r>
    </w:p>
    <w:p w:rsidR="00FA3020" w:rsidRDefault="00350426">
      <w:pPr>
        <w:tabs>
          <w:tab w:val="left" w:pos="1912"/>
        </w:tabs>
        <w:ind w:left="1440"/>
        <w:rPr>
          <w:rFonts w:ascii="Courier New"/>
          <w:sz w:val="17"/>
        </w:rPr>
      </w:pPr>
      <w:r>
        <w:rPr>
          <w:rFonts w:ascii="Courier New"/>
          <w:color w:val="231F20"/>
          <w:sz w:val="17"/>
        </w:rPr>
        <w:t>4:</w:t>
      </w:r>
      <w:r>
        <w:rPr>
          <w:rFonts w:ascii="Courier New"/>
          <w:color w:val="231F20"/>
          <w:sz w:val="17"/>
        </w:rPr>
        <w:tab/>
        <w:t>public static void main(String[] args)</w:t>
      </w:r>
      <w:r>
        <w:rPr>
          <w:rFonts w:ascii="Courier New"/>
          <w:color w:val="231F20"/>
          <w:spacing w:val="-63"/>
          <w:sz w:val="17"/>
        </w:rPr>
        <w:t xml:space="preserve"> </w:t>
      </w:r>
      <w:r>
        <w:rPr>
          <w:rFonts w:ascii="Courier New"/>
          <w:color w:val="231F20"/>
          <w:sz w:val="17"/>
        </w:rPr>
        <w:t>{</w:t>
      </w:r>
    </w:p>
    <w:p w:rsidR="00FA3020" w:rsidRDefault="00350426">
      <w:pPr>
        <w:tabs>
          <w:tab w:val="left" w:pos="2101"/>
        </w:tabs>
        <w:spacing w:before="67" w:line="324" w:lineRule="auto"/>
        <w:ind w:left="1440" w:right="4076"/>
        <w:rPr>
          <w:rFonts w:ascii="Courier New"/>
          <w:sz w:val="17"/>
        </w:rPr>
      </w:pPr>
      <w:r>
        <w:rPr>
          <w:rFonts w:ascii="Courier New"/>
          <w:color w:val="231F20"/>
          <w:sz w:val="17"/>
        </w:rPr>
        <w:t>5:</w:t>
      </w:r>
      <w:r>
        <w:rPr>
          <w:rFonts w:ascii="Courier New"/>
          <w:color w:val="231F20"/>
          <w:sz w:val="17"/>
        </w:rPr>
        <w:tab/>
      </w:r>
      <w:r>
        <w:rPr>
          <w:rFonts w:ascii="Courier New"/>
          <w:color w:val="231F20"/>
          <w:w w:val="95"/>
          <w:sz w:val="17"/>
        </w:rPr>
        <w:t>List&lt;Animal&gt;</w:t>
      </w:r>
      <w:r>
        <w:rPr>
          <w:rFonts w:ascii="Courier New"/>
          <w:color w:val="231F20"/>
          <w:spacing w:val="-32"/>
          <w:w w:val="95"/>
          <w:sz w:val="17"/>
        </w:rPr>
        <w:t xml:space="preserve"> </w:t>
      </w:r>
      <w:r>
        <w:rPr>
          <w:rFonts w:ascii="Courier New"/>
          <w:color w:val="231F20"/>
          <w:w w:val="95"/>
          <w:sz w:val="17"/>
        </w:rPr>
        <w:t>animals</w:t>
      </w:r>
      <w:r>
        <w:rPr>
          <w:rFonts w:ascii="Courier New"/>
          <w:color w:val="231F20"/>
          <w:spacing w:val="-31"/>
          <w:w w:val="95"/>
          <w:sz w:val="17"/>
        </w:rPr>
        <w:t xml:space="preserve"> </w:t>
      </w:r>
      <w:r>
        <w:rPr>
          <w:rFonts w:ascii="Courier New"/>
          <w:color w:val="231F20"/>
          <w:w w:val="95"/>
          <w:sz w:val="17"/>
        </w:rPr>
        <w:t>=</w:t>
      </w:r>
      <w:r>
        <w:rPr>
          <w:rFonts w:ascii="Courier New"/>
          <w:color w:val="231F20"/>
          <w:spacing w:val="-32"/>
          <w:w w:val="95"/>
          <w:sz w:val="17"/>
        </w:rPr>
        <w:t xml:space="preserve"> </w:t>
      </w:r>
      <w:r>
        <w:rPr>
          <w:rFonts w:ascii="Courier New"/>
          <w:color w:val="231F20"/>
          <w:w w:val="95"/>
          <w:sz w:val="17"/>
        </w:rPr>
        <w:t>new</w:t>
      </w:r>
      <w:r>
        <w:rPr>
          <w:rFonts w:ascii="Courier New"/>
          <w:color w:val="231F20"/>
          <w:spacing w:val="-31"/>
          <w:w w:val="95"/>
          <w:sz w:val="17"/>
        </w:rPr>
        <w:t xml:space="preserve"> </w:t>
      </w:r>
      <w:r>
        <w:rPr>
          <w:rFonts w:ascii="Courier New"/>
          <w:color w:val="231F20"/>
          <w:w w:val="95"/>
          <w:sz w:val="17"/>
        </w:rPr>
        <w:t xml:space="preserve">ArrayList&lt;Animal&gt;(); </w:t>
      </w:r>
      <w:r>
        <w:rPr>
          <w:rFonts w:ascii="Courier New"/>
          <w:color w:val="231F20"/>
          <w:sz w:val="17"/>
        </w:rPr>
        <w:t>6:</w:t>
      </w:r>
      <w:r>
        <w:rPr>
          <w:rFonts w:ascii="Courier New"/>
          <w:color w:val="231F20"/>
          <w:sz w:val="17"/>
        </w:rPr>
        <w:tab/>
        <w:t>animals.add(new</w:t>
      </w:r>
      <w:r>
        <w:rPr>
          <w:rFonts w:ascii="Courier New"/>
          <w:color w:val="231F20"/>
          <w:spacing w:val="-71"/>
          <w:sz w:val="17"/>
        </w:rPr>
        <w:t xml:space="preserve"> </w:t>
      </w:r>
      <w:r>
        <w:rPr>
          <w:rFonts w:ascii="Courier New"/>
          <w:color w:val="231F20"/>
          <w:sz w:val="17"/>
        </w:rPr>
        <w:t>Animal("fish",</w:t>
      </w:r>
      <w:r>
        <w:rPr>
          <w:rFonts w:ascii="Courier New"/>
          <w:color w:val="231F20"/>
          <w:spacing w:val="-71"/>
          <w:sz w:val="17"/>
        </w:rPr>
        <w:t xml:space="preserve"> </w:t>
      </w:r>
      <w:r>
        <w:rPr>
          <w:rFonts w:ascii="Courier New"/>
          <w:color w:val="231F20"/>
          <w:sz w:val="17"/>
        </w:rPr>
        <w:t>false,</w:t>
      </w:r>
      <w:r>
        <w:rPr>
          <w:rFonts w:ascii="Courier New"/>
          <w:color w:val="231F20"/>
          <w:spacing w:val="-70"/>
          <w:sz w:val="17"/>
        </w:rPr>
        <w:t xml:space="preserve"> </w:t>
      </w:r>
      <w:r>
        <w:rPr>
          <w:rFonts w:ascii="Courier New"/>
          <w:color w:val="231F20"/>
          <w:sz w:val="17"/>
        </w:rPr>
        <w:t>true)); 7:</w:t>
      </w:r>
    </w:p>
    <w:p w:rsidR="00FA3020" w:rsidRDefault="00350426">
      <w:pPr>
        <w:tabs>
          <w:tab w:val="left" w:pos="1912"/>
          <w:tab w:val="left" w:pos="2101"/>
        </w:tabs>
        <w:spacing w:line="324" w:lineRule="auto"/>
        <w:ind w:left="1440" w:right="5492"/>
        <w:rPr>
          <w:rFonts w:ascii="Courier New"/>
          <w:sz w:val="17"/>
        </w:rPr>
      </w:pPr>
      <w:r>
        <w:rPr>
          <w:rFonts w:ascii="Courier New"/>
          <w:color w:val="231F20"/>
          <w:sz w:val="17"/>
        </w:rPr>
        <w:t>8:</w:t>
      </w:r>
      <w:r>
        <w:rPr>
          <w:rFonts w:ascii="Courier New"/>
          <w:color w:val="231F20"/>
          <w:sz w:val="17"/>
        </w:rPr>
        <w:tab/>
      </w:r>
      <w:r>
        <w:rPr>
          <w:rFonts w:ascii="Courier New"/>
          <w:color w:val="231F20"/>
          <w:sz w:val="17"/>
        </w:rPr>
        <w:tab/>
      </w:r>
      <w:r>
        <w:rPr>
          <w:rFonts w:ascii="Courier New"/>
          <w:color w:val="231F20"/>
          <w:w w:val="95"/>
          <w:sz w:val="17"/>
        </w:rPr>
        <w:t>print(animals, a -&gt;</w:t>
      </w:r>
      <w:r>
        <w:rPr>
          <w:rFonts w:ascii="Courier New"/>
          <w:color w:val="231F20"/>
          <w:spacing w:val="-67"/>
          <w:w w:val="95"/>
          <w:sz w:val="17"/>
        </w:rPr>
        <w:t xml:space="preserve"> </w:t>
      </w:r>
      <w:r>
        <w:rPr>
          <w:rFonts w:ascii="Courier New"/>
          <w:color w:val="231F20"/>
          <w:spacing w:val="-2"/>
          <w:w w:val="95"/>
          <w:sz w:val="17"/>
        </w:rPr>
        <w:t xml:space="preserve">a.canHop()); </w:t>
      </w:r>
      <w:r>
        <w:rPr>
          <w:rFonts w:ascii="Courier New"/>
          <w:color w:val="231F20"/>
          <w:sz w:val="17"/>
        </w:rPr>
        <w:t>9:</w:t>
      </w:r>
      <w:r>
        <w:rPr>
          <w:rFonts w:ascii="Courier New"/>
          <w:color w:val="231F20"/>
          <w:sz w:val="17"/>
        </w:rPr>
        <w:tab/>
        <w:t>}</w:t>
      </w:r>
    </w:p>
    <w:p w:rsidR="00FA3020" w:rsidRDefault="00350426">
      <w:pPr>
        <w:spacing w:line="208" w:lineRule="exact"/>
        <w:ind w:left="1440"/>
        <w:rPr>
          <w:rFonts w:ascii="Lucida Sans Unicode" w:hAnsi="Lucida Sans Unicode"/>
          <w:sz w:val="17"/>
        </w:rPr>
      </w:pPr>
      <w:r>
        <w:rPr>
          <w:rFonts w:ascii="Courier New" w:hAnsi="Courier New"/>
          <w:color w:val="231F20"/>
          <w:spacing w:val="-3"/>
          <w:sz w:val="17"/>
        </w:rPr>
        <w:t xml:space="preserve">10: </w:t>
      </w:r>
      <w:r>
        <w:rPr>
          <w:rFonts w:ascii="Courier New" w:hAnsi="Courier New"/>
          <w:color w:val="231F20"/>
          <w:spacing w:val="-4"/>
          <w:sz w:val="17"/>
        </w:rPr>
        <w:t xml:space="preserve">private static </w:t>
      </w:r>
      <w:r>
        <w:rPr>
          <w:rFonts w:ascii="Courier New" w:hAnsi="Courier New"/>
          <w:color w:val="231F20"/>
          <w:spacing w:val="-3"/>
          <w:sz w:val="17"/>
        </w:rPr>
        <w:t xml:space="preserve">void </w:t>
      </w:r>
      <w:r>
        <w:rPr>
          <w:rFonts w:ascii="Courier New" w:hAnsi="Courier New"/>
          <w:color w:val="231F20"/>
          <w:spacing w:val="-4"/>
          <w:sz w:val="17"/>
        </w:rPr>
        <w:t>print(List&lt;Animal&gt; animals,</w:t>
      </w:r>
      <w:r>
        <w:rPr>
          <w:rFonts w:ascii="Courier New" w:hAnsi="Courier New"/>
          <w:color w:val="231F20"/>
          <w:spacing w:val="-80"/>
          <w:sz w:val="17"/>
        </w:rPr>
        <w:t xml:space="preserve"> </w:t>
      </w:r>
      <w:r>
        <w:rPr>
          <w:rFonts w:ascii="Courier New" w:hAnsi="Courier New"/>
          <w:color w:val="231F20"/>
          <w:spacing w:val="-4"/>
          <w:sz w:val="17"/>
        </w:rPr>
        <w:t>Predicate&lt;Animal&gt;</w:t>
      </w:r>
      <w:r>
        <w:rPr>
          <w:rFonts w:ascii="Lucida Sans Unicode" w:hAnsi="Lucida Sans Unicode"/>
          <w:color w:val="231F20"/>
          <w:spacing w:val="-4"/>
          <w:sz w:val="17"/>
        </w:rPr>
        <w:t>↵</w:t>
      </w:r>
    </w:p>
    <w:p w:rsidR="00FA3020" w:rsidRDefault="00350426">
      <w:pPr>
        <w:spacing w:line="184" w:lineRule="exact"/>
        <w:ind w:left="1892"/>
        <w:rPr>
          <w:rFonts w:ascii="Courier New"/>
          <w:sz w:val="17"/>
        </w:rPr>
      </w:pPr>
      <w:r>
        <w:rPr>
          <w:rFonts w:ascii="Courier New"/>
          <w:color w:val="231F20"/>
          <w:sz w:val="17"/>
        </w:rPr>
        <w:t>checker) {</w:t>
      </w:r>
    </w:p>
    <w:p w:rsidR="00FA3020" w:rsidRDefault="00350426">
      <w:pPr>
        <w:tabs>
          <w:tab w:val="left" w:pos="2101"/>
          <w:tab w:val="left" w:pos="2290"/>
        </w:tabs>
        <w:spacing w:before="68" w:line="324" w:lineRule="auto"/>
        <w:ind w:left="1440" w:right="5588"/>
        <w:rPr>
          <w:rFonts w:ascii="Courier New"/>
          <w:sz w:val="17"/>
        </w:rPr>
      </w:pPr>
      <w:r>
        <w:rPr>
          <w:rFonts w:ascii="Courier New"/>
          <w:color w:val="231F20"/>
          <w:sz w:val="17"/>
        </w:rPr>
        <w:t>11:</w:t>
      </w:r>
      <w:r>
        <w:rPr>
          <w:rFonts w:ascii="Courier New"/>
          <w:color w:val="231F20"/>
          <w:sz w:val="17"/>
        </w:rPr>
        <w:tab/>
        <w:t>for</w:t>
      </w:r>
      <w:r>
        <w:rPr>
          <w:rFonts w:ascii="Courier New"/>
          <w:color w:val="231F20"/>
          <w:spacing w:val="-46"/>
          <w:sz w:val="17"/>
        </w:rPr>
        <w:t xml:space="preserve"> </w:t>
      </w:r>
      <w:r>
        <w:rPr>
          <w:rFonts w:ascii="Courier New"/>
          <w:color w:val="231F20"/>
          <w:sz w:val="17"/>
        </w:rPr>
        <w:t>(Animal</w:t>
      </w:r>
      <w:r>
        <w:rPr>
          <w:rFonts w:ascii="Courier New"/>
          <w:color w:val="231F20"/>
          <w:spacing w:val="-45"/>
          <w:sz w:val="17"/>
        </w:rPr>
        <w:t xml:space="preserve"> </w:t>
      </w:r>
      <w:r>
        <w:rPr>
          <w:rFonts w:ascii="Courier New"/>
          <w:color w:val="231F20"/>
          <w:sz w:val="17"/>
        </w:rPr>
        <w:t>animal</w:t>
      </w:r>
      <w:r>
        <w:rPr>
          <w:rFonts w:ascii="Courier New"/>
          <w:color w:val="231F20"/>
          <w:spacing w:val="-45"/>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z w:val="17"/>
        </w:rPr>
        <w:t>animals)</w:t>
      </w:r>
      <w:r>
        <w:rPr>
          <w:rFonts w:ascii="Courier New"/>
          <w:color w:val="231F20"/>
          <w:spacing w:val="-45"/>
          <w:sz w:val="17"/>
        </w:rPr>
        <w:t xml:space="preserve"> </w:t>
      </w:r>
      <w:r>
        <w:rPr>
          <w:rFonts w:ascii="Courier New"/>
          <w:color w:val="231F20"/>
          <w:spacing w:val="-17"/>
          <w:sz w:val="17"/>
        </w:rPr>
        <w:t xml:space="preserve">{ </w:t>
      </w:r>
      <w:r>
        <w:rPr>
          <w:rFonts w:ascii="Courier New"/>
          <w:color w:val="231F20"/>
          <w:sz w:val="17"/>
        </w:rPr>
        <w:t>12:</w:t>
      </w:r>
      <w:r>
        <w:rPr>
          <w:rFonts w:ascii="Courier New"/>
          <w:color w:val="231F20"/>
          <w:sz w:val="17"/>
        </w:rPr>
        <w:tab/>
      </w:r>
      <w:r>
        <w:rPr>
          <w:rFonts w:ascii="Courier New"/>
          <w:color w:val="231F20"/>
          <w:sz w:val="17"/>
        </w:rPr>
        <w:tab/>
        <w:t>if</w:t>
      </w:r>
      <w:r>
        <w:rPr>
          <w:rFonts w:ascii="Courier New"/>
          <w:color w:val="231F20"/>
          <w:spacing w:val="-44"/>
          <w:sz w:val="17"/>
        </w:rPr>
        <w:t xml:space="preserve"> </w:t>
      </w:r>
      <w:r>
        <w:rPr>
          <w:rFonts w:ascii="Courier New"/>
          <w:color w:val="231F20"/>
          <w:sz w:val="17"/>
        </w:rPr>
        <w:t>(checker.test(animal))</w:t>
      </w:r>
    </w:p>
    <w:p w:rsidR="00FA3020" w:rsidRDefault="00350426">
      <w:pPr>
        <w:tabs>
          <w:tab w:val="left" w:pos="2195"/>
          <w:tab w:val="left" w:pos="2573"/>
        </w:tabs>
        <w:spacing w:line="324" w:lineRule="auto"/>
        <w:ind w:left="1440" w:right="5114"/>
        <w:rPr>
          <w:rFonts w:ascii="Courier New"/>
          <w:sz w:val="17"/>
        </w:rPr>
      </w:pPr>
      <w:r>
        <w:rPr>
          <w:rFonts w:ascii="Courier New"/>
          <w:color w:val="231F20"/>
          <w:sz w:val="17"/>
        </w:rPr>
        <w:t>13:</w:t>
      </w:r>
      <w:r>
        <w:rPr>
          <w:rFonts w:ascii="Courier New"/>
          <w:color w:val="231F20"/>
          <w:sz w:val="17"/>
        </w:rPr>
        <w:tab/>
      </w:r>
      <w:r>
        <w:rPr>
          <w:rFonts w:ascii="Courier New"/>
          <w:color w:val="231F20"/>
          <w:sz w:val="17"/>
        </w:rPr>
        <w:tab/>
      </w:r>
      <w:r>
        <w:rPr>
          <w:rFonts w:ascii="Courier New"/>
          <w:color w:val="231F20"/>
          <w:w w:val="95"/>
          <w:sz w:val="17"/>
        </w:rPr>
        <w:t>System.out.print(animal + "</w:t>
      </w:r>
      <w:r>
        <w:rPr>
          <w:rFonts w:ascii="Courier New"/>
          <w:color w:val="231F20"/>
          <w:spacing w:val="-70"/>
          <w:w w:val="95"/>
          <w:sz w:val="17"/>
        </w:rPr>
        <w:t xml:space="preserve"> </w:t>
      </w:r>
      <w:r>
        <w:rPr>
          <w:rFonts w:ascii="Courier New"/>
          <w:color w:val="231F20"/>
          <w:spacing w:val="-6"/>
          <w:w w:val="95"/>
          <w:sz w:val="17"/>
        </w:rPr>
        <w:t xml:space="preserve">"); </w:t>
      </w:r>
      <w:r>
        <w:rPr>
          <w:rFonts w:ascii="Courier New"/>
          <w:color w:val="231F20"/>
          <w:sz w:val="17"/>
        </w:rPr>
        <w:t>14:</w:t>
      </w:r>
      <w:r>
        <w:rPr>
          <w:rFonts w:ascii="Courier New"/>
          <w:color w:val="231F20"/>
          <w:sz w:val="17"/>
        </w:rPr>
        <w:tab/>
        <w:t>}</w:t>
      </w:r>
    </w:p>
    <w:p w:rsidR="00FA3020" w:rsidRDefault="00350426">
      <w:pPr>
        <w:tabs>
          <w:tab w:val="left" w:pos="2195"/>
        </w:tabs>
        <w:ind w:left="1440"/>
        <w:rPr>
          <w:rFonts w:ascii="Courier New"/>
          <w:sz w:val="17"/>
        </w:rPr>
      </w:pPr>
      <w:r>
        <w:rPr>
          <w:rFonts w:ascii="Courier New"/>
          <w:color w:val="231F20"/>
          <w:sz w:val="17"/>
        </w:rPr>
        <w:t>15:</w:t>
      </w:r>
      <w:r>
        <w:rPr>
          <w:rFonts w:ascii="Courier New"/>
          <w:color w:val="231F20"/>
          <w:sz w:val="17"/>
        </w:rPr>
        <w:tab/>
        <w:t>System.out.println();</w:t>
      </w:r>
    </w:p>
    <w:p w:rsidR="00FA3020" w:rsidRDefault="00350426">
      <w:pPr>
        <w:spacing w:before="67"/>
        <w:ind w:left="1440"/>
        <w:rPr>
          <w:rFonts w:ascii="Courier New"/>
          <w:sz w:val="17"/>
        </w:rPr>
      </w:pPr>
      <w:r>
        <w:rPr>
          <w:rFonts w:ascii="Courier New"/>
          <w:color w:val="231F20"/>
          <w:sz w:val="17"/>
        </w:rPr>
        <w:t>16:</w:t>
      </w:r>
      <w:r>
        <w:rPr>
          <w:rFonts w:ascii="Courier New"/>
          <w:color w:val="231F20"/>
          <w:spacing w:val="85"/>
          <w:sz w:val="17"/>
        </w:rPr>
        <w:t xml:space="preserve"> </w:t>
      </w:r>
      <w:r>
        <w:rPr>
          <w:rFonts w:ascii="Courier New"/>
          <w:color w:val="231F20"/>
          <w:sz w:val="17"/>
        </w:rPr>
        <w:t>}</w:t>
      </w:r>
    </w:p>
    <w:p w:rsidR="00FA3020" w:rsidRDefault="00350426">
      <w:pPr>
        <w:spacing w:before="68"/>
        <w:ind w:left="1440"/>
        <w:rPr>
          <w:rFonts w:ascii="Courier New"/>
          <w:sz w:val="17"/>
        </w:rPr>
      </w:pPr>
      <w:r>
        <w:rPr>
          <w:rFonts w:ascii="Courier New"/>
          <w:color w:val="231F20"/>
          <w:sz w:val="17"/>
        </w:rPr>
        <w:t>17: }</w:t>
      </w:r>
    </w:p>
    <w:p w:rsidR="00FA3020" w:rsidRDefault="00350426">
      <w:pPr>
        <w:pStyle w:val="BodyText"/>
        <w:spacing w:before="128" w:line="252" w:lineRule="auto"/>
        <w:ind w:left="1440" w:right="2583" w:firstLine="240"/>
      </w:pPr>
      <w:r>
        <w:rPr>
          <w:color w:val="231F20"/>
          <w:spacing w:val="2"/>
        </w:rPr>
        <w:t xml:space="preserve">This time, </w:t>
      </w:r>
      <w:r>
        <w:rPr>
          <w:color w:val="231F20"/>
        </w:rPr>
        <w:t xml:space="preserve">line </w:t>
      </w:r>
      <w:r>
        <w:rPr>
          <w:color w:val="231F20"/>
          <w:spacing w:val="-4"/>
        </w:rPr>
        <w:t xml:space="preserve">10 </w:t>
      </w:r>
      <w:r>
        <w:rPr>
          <w:color w:val="231F20"/>
        </w:rPr>
        <w:t xml:space="preserve">is the only one that changed. </w:t>
      </w:r>
      <w:r>
        <w:rPr>
          <w:color w:val="231F20"/>
          <w:spacing w:val="-5"/>
        </w:rPr>
        <w:t xml:space="preserve">We </w:t>
      </w:r>
      <w:r>
        <w:rPr>
          <w:color w:val="231F20"/>
          <w:spacing w:val="2"/>
        </w:rPr>
        <w:t xml:space="preserve">expect </w:t>
      </w:r>
      <w:r>
        <w:rPr>
          <w:color w:val="231F20"/>
        </w:rPr>
        <w:t xml:space="preserve">to have a  </w:t>
      </w:r>
      <w:r>
        <w:rPr>
          <w:rFonts w:ascii="Courier New"/>
          <w:color w:val="231F20"/>
          <w:sz w:val="18"/>
        </w:rPr>
        <w:t>Predicate</w:t>
      </w:r>
      <w:r>
        <w:rPr>
          <w:rFonts w:ascii="Courier New"/>
          <w:color w:val="231F20"/>
          <w:spacing w:val="-89"/>
          <w:sz w:val="18"/>
        </w:rPr>
        <w:t xml:space="preserve"> </w:t>
      </w:r>
      <w:r>
        <w:rPr>
          <w:color w:val="231F20"/>
        </w:rPr>
        <w:t xml:space="preserve">passed in that uses </w:t>
      </w:r>
      <w:r>
        <w:rPr>
          <w:color w:val="231F20"/>
          <w:spacing w:val="3"/>
        </w:rPr>
        <w:t xml:space="preserve">type </w:t>
      </w:r>
      <w:r>
        <w:rPr>
          <w:rFonts w:ascii="Courier New"/>
          <w:color w:val="231F20"/>
          <w:sz w:val="18"/>
        </w:rPr>
        <w:t>Animal</w:t>
      </w:r>
      <w:r>
        <w:rPr>
          <w:color w:val="231F20"/>
        </w:rPr>
        <w:t xml:space="preserve">. </w:t>
      </w:r>
      <w:r>
        <w:rPr>
          <w:color w:val="231F20"/>
          <w:spacing w:val="2"/>
        </w:rPr>
        <w:t xml:space="preserve">Pretty </w:t>
      </w:r>
      <w:r>
        <w:rPr>
          <w:color w:val="231F20"/>
        </w:rPr>
        <w:t xml:space="preserve">cool. </w:t>
      </w:r>
      <w:r>
        <w:rPr>
          <w:color w:val="231F20"/>
          <w:spacing w:val="-5"/>
        </w:rPr>
        <w:t xml:space="preserve">We </w:t>
      </w:r>
      <w:r>
        <w:rPr>
          <w:color w:val="231F20"/>
          <w:spacing w:val="2"/>
        </w:rPr>
        <w:t xml:space="preserve">can </w:t>
      </w:r>
      <w:r>
        <w:rPr>
          <w:color w:val="231F20"/>
        </w:rPr>
        <w:t>just use it with- out having to write extra code.</w:t>
      </w:r>
    </w:p>
    <w:p w:rsidR="00FA3020" w:rsidRDefault="00FA3020">
      <w:pPr>
        <w:spacing w:line="252" w:lineRule="auto"/>
        <w:sectPr w:rsidR="00FA3020">
          <w:pgSz w:w="10620" w:h="13320"/>
          <w:pgMar w:top="460" w:right="0" w:bottom="280" w:left="0" w:header="720" w:footer="720" w:gutter="0"/>
          <w:cols w:space="720"/>
        </w:sectPr>
      </w:pPr>
    </w:p>
    <w:p w:rsidR="00FA3020" w:rsidRDefault="00350426">
      <w:pPr>
        <w:tabs>
          <w:tab w:val="right" w:pos="9179"/>
        </w:tabs>
        <w:spacing w:before="89"/>
        <w:ind w:left="7417"/>
        <w:rPr>
          <w:rFonts w:ascii="Calibri"/>
          <w:b/>
          <w:sz w:val="17"/>
        </w:rPr>
      </w:pPr>
      <w:r>
        <w:rPr>
          <w:rFonts w:ascii="Calibri"/>
          <w:color w:val="231F20"/>
          <w:w w:val="110"/>
          <w:sz w:val="18"/>
        </w:rPr>
        <w:lastRenderedPageBreak/>
        <w:t>Summary</w:t>
      </w:r>
      <w:r>
        <w:rPr>
          <w:rFonts w:ascii="Calibri"/>
          <w:color w:val="231F20"/>
          <w:w w:val="110"/>
          <w:sz w:val="18"/>
        </w:rPr>
        <w:tab/>
      </w:r>
      <w:r>
        <w:rPr>
          <w:rFonts w:ascii="Calibri"/>
          <w:b/>
          <w:color w:val="231F20"/>
          <w:w w:val="110"/>
          <w:sz w:val="17"/>
        </w:rPr>
        <w:t>215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9" w:lineRule="auto"/>
        <w:ind w:left="1560" w:right="1521" w:firstLine="240"/>
      </w:pPr>
      <w:r>
        <w:rPr>
          <w:color w:val="231F20"/>
        </w:rPr>
        <w:t xml:space="preserve">Java 8 even integrated the </w:t>
      </w:r>
      <w:r>
        <w:rPr>
          <w:rFonts w:ascii="Courier New" w:hAnsi="Courier New"/>
          <w:color w:val="231F20"/>
          <w:sz w:val="18"/>
        </w:rPr>
        <w:t xml:space="preserve">Predicate </w:t>
      </w:r>
      <w:r>
        <w:rPr>
          <w:color w:val="231F20"/>
        </w:rPr>
        <w:t>interface into some existing classes. There is only one</w:t>
      </w:r>
      <w:r>
        <w:rPr>
          <w:color w:val="231F20"/>
          <w:spacing w:val="-1"/>
        </w:rPr>
        <w:t xml:space="preserve"> </w:t>
      </w:r>
      <w:r>
        <w:rPr>
          <w:color w:val="231F20"/>
        </w:rPr>
        <w:t>you need</w:t>
      </w:r>
      <w:r>
        <w:rPr>
          <w:color w:val="231F20"/>
          <w:spacing w:val="-1"/>
        </w:rPr>
        <w:t xml:space="preserve"> </w:t>
      </w:r>
      <w:r>
        <w:rPr>
          <w:color w:val="231F20"/>
        </w:rPr>
        <w:t>to know for</w:t>
      </w:r>
      <w:r>
        <w:rPr>
          <w:color w:val="231F20"/>
          <w:spacing w:val="-1"/>
        </w:rPr>
        <w:t xml:space="preserve"> </w:t>
      </w:r>
      <w:r>
        <w:rPr>
          <w:color w:val="231F20"/>
        </w:rPr>
        <w:t xml:space="preserve">the exam. </w:t>
      </w:r>
      <w:r>
        <w:rPr>
          <w:rFonts w:ascii="Courier New" w:hAnsi="Courier New"/>
          <w:color w:val="231F20"/>
          <w:sz w:val="18"/>
        </w:rPr>
        <w:t>ArrayList</w:t>
      </w:r>
      <w:r>
        <w:rPr>
          <w:rFonts w:ascii="Courier New" w:hAnsi="Courier New"/>
          <w:color w:val="231F20"/>
          <w:spacing w:val="-67"/>
          <w:sz w:val="18"/>
        </w:rPr>
        <w:t xml:space="preserve"> </w:t>
      </w:r>
      <w:r>
        <w:rPr>
          <w:color w:val="231F20"/>
        </w:rPr>
        <w:t>declares a</w:t>
      </w:r>
      <w:r>
        <w:rPr>
          <w:color w:val="231F20"/>
          <w:spacing w:val="1"/>
        </w:rPr>
        <w:t xml:space="preserve"> </w:t>
      </w:r>
      <w:r>
        <w:rPr>
          <w:rFonts w:ascii="Courier New" w:hAnsi="Courier New"/>
          <w:color w:val="231F20"/>
          <w:sz w:val="18"/>
        </w:rPr>
        <w:t>removeIf()</w:t>
      </w:r>
      <w:r>
        <w:rPr>
          <w:rFonts w:ascii="Courier New" w:hAnsi="Courier New"/>
          <w:color w:val="231F20"/>
          <w:spacing w:val="-67"/>
          <w:sz w:val="18"/>
        </w:rPr>
        <w:t xml:space="preserve"> </w:t>
      </w:r>
      <w:r>
        <w:rPr>
          <w:color w:val="231F20"/>
        </w:rPr>
        <w:t>method that</w:t>
      </w:r>
      <w:r>
        <w:rPr>
          <w:color w:val="231F20"/>
          <w:spacing w:val="-1"/>
        </w:rPr>
        <w:t xml:space="preserve"> </w:t>
      </w:r>
      <w:r>
        <w:rPr>
          <w:color w:val="231F20"/>
        </w:rPr>
        <w:t xml:space="preserve">takes a </w:t>
      </w:r>
      <w:r>
        <w:rPr>
          <w:rFonts w:ascii="Courier New" w:hAnsi="Courier New"/>
          <w:color w:val="231F20"/>
          <w:sz w:val="18"/>
        </w:rPr>
        <w:t>Predicate</w:t>
      </w:r>
      <w:r>
        <w:rPr>
          <w:color w:val="231F20"/>
        </w:rPr>
        <w:t xml:space="preserve">. </w:t>
      </w:r>
      <w:r>
        <w:rPr>
          <w:color w:val="231F20"/>
          <w:spacing w:val="2"/>
        </w:rPr>
        <w:t xml:space="preserve">Imagine </w:t>
      </w:r>
      <w:r>
        <w:rPr>
          <w:color w:val="231F20"/>
        </w:rPr>
        <w:t xml:space="preserve">we have a list of names for pet bunnies. </w:t>
      </w:r>
      <w:r>
        <w:rPr>
          <w:color w:val="231F20"/>
          <w:spacing w:val="-5"/>
        </w:rPr>
        <w:t xml:space="preserve">We </w:t>
      </w:r>
      <w:r>
        <w:rPr>
          <w:color w:val="231F20"/>
        </w:rPr>
        <w:t xml:space="preserve">decide we want to remove all of the bunny names that don’t </w:t>
      </w:r>
      <w:r>
        <w:rPr>
          <w:color w:val="231F20"/>
          <w:spacing w:val="2"/>
        </w:rPr>
        <w:t xml:space="preserve">begin </w:t>
      </w:r>
      <w:r>
        <w:rPr>
          <w:color w:val="231F20"/>
        </w:rPr>
        <w:t xml:space="preserve">with the letter h because our little cousin really   wants us to choose an H name. </w:t>
      </w:r>
      <w:r>
        <w:rPr>
          <w:color w:val="231F20"/>
          <w:spacing w:val="-5"/>
        </w:rPr>
        <w:t xml:space="preserve">We </w:t>
      </w:r>
      <w:r>
        <w:rPr>
          <w:color w:val="231F20"/>
        </w:rPr>
        <w:t xml:space="preserve">could solve </w:t>
      </w:r>
      <w:r>
        <w:rPr>
          <w:color w:val="231F20"/>
          <w:spacing w:val="2"/>
        </w:rPr>
        <w:t xml:space="preserve">this </w:t>
      </w:r>
      <w:r>
        <w:rPr>
          <w:color w:val="231F20"/>
        </w:rPr>
        <w:t>problem by writing a loop. Or we could solve it in one</w:t>
      </w:r>
      <w:r>
        <w:rPr>
          <w:color w:val="231F20"/>
          <w:spacing w:val="41"/>
        </w:rPr>
        <w:t xml:space="preserve"> </w:t>
      </w:r>
      <w:r>
        <w:rPr>
          <w:color w:val="231F20"/>
        </w:rPr>
        <w:t>line:</w:t>
      </w:r>
    </w:p>
    <w:p w:rsidR="00FA3020" w:rsidRDefault="00350426">
      <w:pPr>
        <w:spacing w:before="134" w:line="324" w:lineRule="auto"/>
        <w:ind w:left="1560" w:right="4889"/>
        <w:rPr>
          <w:rFonts w:ascii="Courier New"/>
          <w:sz w:val="17"/>
        </w:rPr>
      </w:pPr>
      <w:r>
        <w:rPr>
          <w:rFonts w:ascii="Courier New"/>
          <w:color w:val="231F20"/>
          <w:sz w:val="17"/>
        </w:rPr>
        <w:t>3:</w:t>
      </w:r>
      <w:r>
        <w:rPr>
          <w:rFonts w:ascii="Courier New"/>
          <w:color w:val="231F20"/>
          <w:spacing w:val="-68"/>
          <w:sz w:val="17"/>
        </w:rPr>
        <w:t xml:space="preserve"> </w:t>
      </w:r>
      <w:r>
        <w:rPr>
          <w:rFonts w:ascii="Courier New"/>
          <w:color w:val="231F20"/>
          <w:sz w:val="17"/>
        </w:rPr>
        <w:t>List&lt;String&gt;</w:t>
      </w:r>
      <w:r>
        <w:rPr>
          <w:rFonts w:ascii="Courier New"/>
          <w:color w:val="231F20"/>
          <w:spacing w:val="-67"/>
          <w:sz w:val="17"/>
        </w:rPr>
        <w:t xml:space="preserve"> </w:t>
      </w:r>
      <w:r>
        <w:rPr>
          <w:rFonts w:ascii="Courier New"/>
          <w:color w:val="231F20"/>
          <w:sz w:val="17"/>
        </w:rPr>
        <w:t>bunnies</w:t>
      </w:r>
      <w:r>
        <w:rPr>
          <w:rFonts w:ascii="Courier New"/>
          <w:color w:val="231F20"/>
          <w:spacing w:val="-68"/>
          <w:sz w:val="17"/>
        </w:rPr>
        <w:t xml:space="preserve"> </w:t>
      </w:r>
      <w:r>
        <w:rPr>
          <w:rFonts w:ascii="Courier New"/>
          <w:color w:val="231F20"/>
          <w:sz w:val="17"/>
        </w:rPr>
        <w:t>=</w:t>
      </w:r>
      <w:r>
        <w:rPr>
          <w:rFonts w:ascii="Courier New"/>
          <w:color w:val="231F20"/>
          <w:spacing w:val="-67"/>
          <w:sz w:val="17"/>
        </w:rPr>
        <w:t xml:space="preserve"> </w:t>
      </w:r>
      <w:r>
        <w:rPr>
          <w:rFonts w:ascii="Courier New"/>
          <w:color w:val="231F20"/>
          <w:sz w:val="17"/>
        </w:rPr>
        <w:t>new</w:t>
      </w:r>
      <w:r>
        <w:rPr>
          <w:rFonts w:ascii="Courier New"/>
          <w:color w:val="231F20"/>
          <w:spacing w:val="-68"/>
          <w:sz w:val="17"/>
        </w:rPr>
        <w:t xml:space="preserve"> </w:t>
      </w:r>
      <w:r>
        <w:rPr>
          <w:rFonts w:ascii="Courier New"/>
          <w:color w:val="231F20"/>
          <w:sz w:val="17"/>
        </w:rPr>
        <w:t>ArrayList&lt;&gt;(); 4: bunnies.add("long ear");</w:t>
      </w:r>
    </w:p>
    <w:p w:rsidR="00FA3020" w:rsidRDefault="00350426">
      <w:pPr>
        <w:ind w:left="1560"/>
        <w:rPr>
          <w:rFonts w:ascii="Courier New"/>
          <w:sz w:val="17"/>
        </w:rPr>
      </w:pPr>
      <w:r>
        <w:rPr>
          <w:rFonts w:ascii="Courier New"/>
          <w:color w:val="231F20"/>
          <w:sz w:val="17"/>
        </w:rPr>
        <w:t>5: bunnies.add("floppy");</w:t>
      </w:r>
    </w:p>
    <w:p w:rsidR="00FA3020" w:rsidRDefault="00350426">
      <w:pPr>
        <w:spacing w:before="67"/>
        <w:ind w:left="1560"/>
        <w:rPr>
          <w:rFonts w:ascii="Courier New"/>
          <w:sz w:val="17"/>
        </w:rPr>
      </w:pPr>
      <w:r>
        <w:rPr>
          <w:rFonts w:ascii="Courier New"/>
          <w:color w:val="231F20"/>
          <w:sz w:val="17"/>
        </w:rPr>
        <w:t>6: bunnies.add("hoppy");</w:t>
      </w:r>
    </w:p>
    <w:p w:rsidR="00FA3020" w:rsidRDefault="00350426">
      <w:pPr>
        <w:tabs>
          <w:tab w:val="left" w:pos="4961"/>
        </w:tabs>
        <w:spacing w:before="67" w:line="324" w:lineRule="auto"/>
        <w:ind w:left="1560" w:right="3011"/>
        <w:rPr>
          <w:rFonts w:ascii="Courier New"/>
          <w:sz w:val="17"/>
        </w:rPr>
      </w:pPr>
      <w:r>
        <w:rPr>
          <w:rFonts w:ascii="Courier New"/>
          <w:color w:val="231F20"/>
          <w:w w:val="95"/>
          <w:sz w:val="17"/>
        </w:rPr>
        <w:t>7:</w:t>
      </w:r>
      <w:r>
        <w:rPr>
          <w:rFonts w:ascii="Courier New"/>
          <w:color w:val="231F20"/>
          <w:spacing w:val="-39"/>
          <w:w w:val="95"/>
          <w:sz w:val="17"/>
        </w:rPr>
        <w:t xml:space="preserve"> </w:t>
      </w:r>
      <w:r>
        <w:rPr>
          <w:rFonts w:ascii="Courier New"/>
          <w:color w:val="231F20"/>
          <w:w w:val="95"/>
          <w:sz w:val="17"/>
        </w:rPr>
        <w:t>System.out.println(bunnies);</w:t>
      </w:r>
      <w:r>
        <w:rPr>
          <w:rFonts w:ascii="Courier New"/>
          <w:color w:val="231F20"/>
          <w:w w:val="95"/>
          <w:sz w:val="17"/>
        </w:rPr>
        <w:tab/>
      </w:r>
      <w:r>
        <w:rPr>
          <w:rFonts w:ascii="Courier New"/>
          <w:color w:val="231F20"/>
          <w:sz w:val="17"/>
        </w:rPr>
        <w:t>//</w:t>
      </w:r>
      <w:r>
        <w:rPr>
          <w:rFonts w:ascii="Courier New"/>
          <w:color w:val="231F20"/>
          <w:spacing w:val="-51"/>
          <w:sz w:val="17"/>
        </w:rPr>
        <w:t xml:space="preserve"> </w:t>
      </w:r>
      <w:r>
        <w:rPr>
          <w:rFonts w:ascii="Courier New"/>
          <w:color w:val="231F20"/>
          <w:sz w:val="17"/>
        </w:rPr>
        <w:t>[long</w:t>
      </w:r>
      <w:r>
        <w:rPr>
          <w:rFonts w:ascii="Courier New"/>
          <w:color w:val="231F20"/>
          <w:spacing w:val="-50"/>
          <w:sz w:val="17"/>
        </w:rPr>
        <w:t xml:space="preserve"> </w:t>
      </w:r>
      <w:r>
        <w:rPr>
          <w:rFonts w:ascii="Courier New"/>
          <w:color w:val="231F20"/>
          <w:sz w:val="17"/>
        </w:rPr>
        <w:t>ear,</w:t>
      </w:r>
      <w:r>
        <w:rPr>
          <w:rFonts w:ascii="Courier New"/>
          <w:color w:val="231F20"/>
          <w:spacing w:val="-50"/>
          <w:sz w:val="17"/>
        </w:rPr>
        <w:t xml:space="preserve"> </w:t>
      </w:r>
      <w:r>
        <w:rPr>
          <w:rFonts w:ascii="Courier New"/>
          <w:color w:val="231F20"/>
          <w:sz w:val="17"/>
        </w:rPr>
        <w:t>floppy,</w:t>
      </w:r>
      <w:r>
        <w:rPr>
          <w:rFonts w:ascii="Courier New"/>
          <w:color w:val="231F20"/>
          <w:spacing w:val="-51"/>
          <w:sz w:val="17"/>
        </w:rPr>
        <w:t xml:space="preserve"> </w:t>
      </w:r>
      <w:r>
        <w:rPr>
          <w:rFonts w:ascii="Courier New"/>
          <w:color w:val="231F20"/>
          <w:spacing w:val="-3"/>
          <w:sz w:val="17"/>
        </w:rPr>
        <w:t xml:space="preserve">hoppy] </w:t>
      </w:r>
      <w:r>
        <w:rPr>
          <w:rFonts w:ascii="Courier New"/>
          <w:color w:val="231F20"/>
          <w:sz w:val="17"/>
        </w:rPr>
        <w:t>8:</w:t>
      </w:r>
      <w:r>
        <w:rPr>
          <w:rFonts w:ascii="Courier New"/>
          <w:color w:val="231F20"/>
          <w:spacing w:val="-21"/>
          <w:sz w:val="17"/>
        </w:rPr>
        <w:t xml:space="preserve"> </w:t>
      </w:r>
      <w:r>
        <w:rPr>
          <w:rFonts w:ascii="Courier New"/>
          <w:color w:val="231F20"/>
          <w:sz w:val="17"/>
        </w:rPr>
        <w:t>bunnies.removeIf(s</w:t>
      </w:r>
      <w:r>
        <w:rPr>
          <w:rFonts w:ascii="Courier New"/>
          <w:color w:val="231F20"/>
          <w:spacing w:val="-20"/>
          <w:sz w:val="17"/>
        </w:rPr>
        <w:t xml:space="preserve"> </w:t>
      </w:r>
      <w:r>
        <w:rPr>
          <w:rFonts w:ascii="Courier New"/>
          <w:color w:val="231F20"/>
          <w:sz w:val="17"/>
        </w:rPr>
        <w:t>-&gt;</w:t>
      </w:r>
      <w:r>
        <w:rPr>
          <w:rFonts w:ascii="Courier New"/>
          <w:color w:val="231F20"/>
          <w:spacing w:val="-21"/>
          <w:sz w:val="17"/>
        </w:rPr>
        <w:t xml:space="preserve"> </w:t>
      </w:r>
      <w:r>
        <w:rPr>
          <w:rFonts w:ascii="Courier New"/>
          <w:color w:val="231F20"/>
          <w:sz w:val="17"/>
        </w:rPr>
        <w:t>s.charAt(0)</w:t>
      </w:r>
      <w:r>
        <w:rPr>
          <w:rFonts w:ascii="Courier New"/>
          <w:color w:val="231F20"/>
          <w:spacing w:val="-20"/>
          <w:sz w:val="17"/>
        </w:rPr>
        <w:t xml:space="preserve"> </w:t>
      </w:r>
      <w:r>
        <w:rPr>
          <w:rFonts w:ascii="Courier New"/>
          <w:color w:val="231F20"/>
          <w:sz w:val="17"/>
        </w:rPr>
        <w:t>!=</w:t>
      </w:r>
      <w:r>
        <w:rPr>
          <w:rFonts w:ascii="Courier New"/>
          <w:color w:val="231F20"/>
          <w:spacing w:val="-21"/>
          <w:sz w:val="17"/>
        </w:rPr>
        <w:t xml:space="preserve"> </w:t>
      </w:r>
      <w:r>
        <w:rPr>
          <w:rFonts w:ascii="Courier New"/>
          <w:color w:val="231F20"/>
          <w:sz w:val="17"/>
        </w:rPr>
        <w:t>'h');</w:t>
      </w:r>
    </w:p>
    <w:p w:rsidR="00FA3020" w:rsidRDefault="00350426">
      <w:pPr>
        <w:tabs>
          <w:tab w:val="left" w:pos="4961"/>
        </w:tabs>
        <w:ind w:left="1560"/>
        <w:rPr>
          <w:rFonts w:ascii="Courier New"/>
          <w:sz w:val="17"/>
        </w:rPr>
      </w:pPr>
      <w:r>
        <w:rPr>
          <w:rFonts w:ascii="Courier New"/>
          <w:color w:val="231F20"/>
          <w:w w:val="95"/>
          <w:sz w:val="17"/>
        </w:rPr>
        <w:t>9:</w:t>
      </w:r>
      <w:r>
        <w:rPr>
          <w:rFonts w:ascii="Courier New"/>
          <w:color w:val="231F20"/>
          <w:spacing w:val="-39"/>
          <w:w w:val="95"/>
          <w:sz w:val="17"/>
        </w:rPr>
        <w:t xml:space="preserve"> </w:t>
      </w:r>
      <w:r>
        <w:rPr>
          <w:rFonts w:ascii="Courier New"/>
          <w:color w:val="231F20"/>
          <w:w w:val="95"/>
          <w:sz w:val="17"/>
        </w:rPr>
        <w:t>System.out.println(bunnies);</w:t>
      </w:r>
      <w:r>
        <w:rPr>
          <w:rFonts w:ascii="Courier New"/>
          <w:color w:val="231F20"/>
          <w:w w:val="95"/>
          <w:sz w:val="17"/>
        </w:rPr>
        <w:tab/>
      </w:r>
      <w:r>
        <w:rPr>
          <w:rFonts w:ascii="Courier New"/>
          <w:color w:val="231F20"/>
          <w:sz w:val="17"/>
        </w:rPr>
        <w:t>//</w:t>
      </w:r>
      <w:r>
        <w:rPr>
          <w:rFonts w:ascii="Courier New"/>
          <w:color w:val="231F20"/>
          <w:spacing w:val="-10"/>
          <w:sz w:val="17"/>
        </w:rPr>
        <w:t xml:space="preserve"> </w:t>
      </w:r>
      <w:r>
        <w:rPr>
          <w:rFonts w:ascii="Courier New"/>
          <w:color w:val="231F20"/>
          <w:sz w:val="17"/>
        </w:rPr>
        <w:t>[hoppy]</w:t>
      </w:r>
    </w:p>
    <w:p w:rsidR="00FA3020" w:rsidRDefault="00350426">
      <w:pPr>
        <w:pStyle w:val="BodyText"/>
        <w:spacing w:before="129" w:line="244" w:lineRule="auto"/>
        <w:ind w:left="1560" w:right="1648" w:firstLine="240"/>
      </w:pPr>
      <w:r>
        <w:rPr>
          <w:color w:val="231F20"/>
        </w:rPr>
        <w:t xml:space="preserve">Line 8 takes care of everything for us. It defines a predicate that takes a </w:t>
      </w:r>
      <w:r>
        <w:rPr>
          <w:rFonts w:ascii="Courier New"/>
          <w:color w:val="231F20"/>
          <w:sz w:val="18"/>
        </w:rPr>
        <w:t xml:space="preserve">String </w:t>
      </w:r>
      <w:r>
        <w:rPr>
          <w:color w:val="231F20"/>
        </w:rPr>
        <w:t xml:space="preserve">and returns a </w:t>
      </w:r>
      <w:r>
        <w:rPr>
          <w:rFonts w:ascii="Courier New"/>
          <w:color w:val="231F20"/>
          <w:sz w:val="18"/>
        </w:rPr>
        <w:t>boolean</w:t>
      </w:r>
      <w:r>
        <w:rPr>
          <w:color w:val="231F20"/>
        </w:rPr>
        <w:t xml:space="preserve">. The </w:t>
      </w:r>
      <w:r>
        <w:rPr>
          <w:rFonts w:ascii="Courier New"/>
          <w:color w:val="231F20"/>
          <w:sz w:val="18"/>
        </w:rPr>
        <w:t xml:space="preserve">removeIf() </w:t>
      </w:r>
      <w:r>
        <w:rPr>
          <w:color w:val="231F20"/>
        </w:rPr>
        <w:t>method does the rest.</w:t>
      </w:r>
    </w:p>
    <w:p w:rsidR="00FA3020" w:rsidRDefault="00350426">
      <w:pPr>
        <w:pStyle w:val="BodyText"/>
        <w:spacing w:before="2" w:line="249" w:lineRule="auto"/>
        <w:ind w:left="1559" w:right="1600" w:firstLine="240"/>
      </w:pPr>
      <w:r>
        <w:rPr>
          <w:color w:val="231F20"/>
        </w:rPr>
        <w:t xml:space="preserve">For the </w:t>
      </w:r>
      <w:r>
        <w:rPr>
          <w:color w:val="231F20"/>
          <w:spacing w:val="2"/>
        </w:rPr>
        <w:t xml:space="preserve">OCA </w:t>
      </w:r>
      <w:r>
        <w:rPr>
          <w:color w:val="231F20"/>
        </w:rPr>
        <w:t xml:space="preserve">exam, you only need to know how to implement lambda expressions that use the </w:t>
      </w:r>
      <w:r>
        <w:rPr>
          <w:rFonts w:ascii="Courier New" w:hAnsi="Courier New"/>
          <w:color w:val="231F20"/>
          <w:sz w:val="18"/>
        </w:rPr>
        <w:t xml:space="preserve">Predicate </w:t>
      </w:r>
      <w:r>
        <w:rPr>
          <w:color w:val="231F20"/>
        </w:rPr>
        <w:t xml:space="preserve">interface. Remember the one method in the interface called </w:t>
      </w:r>
      <w:r>
        <w:rPr>
          <w:rFonts w:ascii="Courier New" w:hAnsi="Courier New"/>
          <w:color w:val="231F20"/>
          <w:sz w:val="18"/>
        </w:rPr>
        <w:t>test()</w:t>
      </w:r>
      <w:r>
        <w:rPr>
          <w:color w:val="231F20"/>
        </w:rPr>
        <w:t xml:space="preserve">? It takes any one reference </w:t>
      </w:r>
      <w:r>
        <w:rPr>
          <w:color w:val="231F20"/>
          <w:spacing w:val="3"/>
        </w:rPr>
        <w:t xml:space="preserve">type </w:t>
      </w:r>
      <w:r>
        <w:rPr>
          <w:color w:val="231F20"/>
        </w:rPr>
        <w:t xml:space="preserve">parameter and </w:t>
      </w:r>
      <w:r>
        <w:rPr>
          <w:color w:val="231F20"/>
          <w:spacing w:val="2"/>
        </w:rPr>
        <w:t xml:space="preserve">returns </w:t>
      </w:r>
      <w:r>
        <w:rPr>
          <w:color w:val="231F20"/>
        </w:rPr>
        <w:t xml:space="preserve">a </w:t>
      </w:r>
      <w:r>
        <w:rPr>
          <w:rFonts w:ascii="Courier New" w:hAnsi="Courier New"/>
          <w:color w:val="231F20"/>
          <w:sz w:val="18"/>
        </w:rPr>
        <w:t>boolean</w:t>
      </w:r>
      <w:r>
        <w:rPr>
          <w:color w:val="231F20"/>
        </w:rPr>
        <w:t xml:space="preserve">. Functional </w:t>
      </w:r>
      <w:r>
        <w:rPr>
          <w:color w:val="231F20"/>
          <w:spacing w:val="2"/>
        </w:rPr>
        <w:t xml:space="preserve">programming </w:t>
      </w:r>
      <w:r>
        <w:rPr>
          <w:color w:val="231F20"/>
        </w:rPr>
        <w:t>is</w:t>
      </w:r>
      <w:r>
        <w:rPr>
          <w:color w:val="231F20"/>
          <w:spacing w:val="15"/>
        </w:rPr>
        <w:t xml:space="preserve"> </w:t>
      </w:r>
      <w:r>
        <w:rPr>
          <w:color w:val="231F20"/>
        </w:rPr>
        <w:t>a</w:t>
      </w:r>
      <w:r>
        <w:rPr>
          <w:color w:val="231F20"/>
          <w:spacing w:val="16"/>
        </w:rPr>
        <w:t xml:space="preserve"> </w:t>
      </w:r>
      <w:r>
        <w:rPr>
          <w:color w:val="231F20"/>
        </w:rPr>
        <w:t>large</w:t>
      </w:r>
      <w:r>
        <w:rPr>
          <w:color w:val="231F20"/>
          <w:spacing w:val="16"/>
        </w:rPr>
        <w:t xml:space="preserve"> </w:t>
      </w:r>
      <w:r>
        <w:rPr>
          <w:color w:val="231F20"/>
        </w:rPr>
        <w:t>topic</w:t>
      </w:r>
      <w:r>
        <w:rPr>
          <w:color w:val="231F20"/>
          <w:spacing w:val="17"/>
        </w:rPr>
        <w:t xml:space="preserve"> </w:t>
      </w:r>
      <w:r>
        <w:rPr>
          <w:color w:val="231F20"/>
        </w:rPr>
        <w:t>and</w:t>
      </w:r>
      <w:r>
        <w:rPr>
          <w:color w:val="231F20"/>
          <w:spacing w:val="16"/>
        </w:rPr>
        <w:t xml:space="preserve"> </w:t>
      </w:r>
      <w:r>
        <w:rPr>
          <w:color w:val="231F20"/>
        </w:rPr>
        <w:t>just</w:t>
      </w:r>
      <w:r>
        <w:rPr>
          <w:color w:val="231F20"/>
          <w:spacing w:val="15"/>
        </w:rPr>
        <w:t xml:space="preserve"> </w:t>
      </w:r>
      <w:r>
        <w:rPr>
          <w:color w:val="231F20"/>
        </w:rPr>
        <w:t>the</w:t>
      </w:r>
      <w:r>
        <w:rPr>
          <w:color w:val="231F20"/>
          <w:spacing w:val="16"/>
        </w:rPr>
        <w:t xml:space="preserve"> </w:t>
      </w:r>
      <w:r>
        <w:rPr>
          <w:color w:val="231F20"/>
        </w:rPr>
        <w:t>basics</w:t>
      </w:r>
      <w:r>
        <w:rPr>
          <w:color w:val="231F20"/>
          <w:spacing w:val="15"/>
        </w:rPr>
        <w:t xml:space="preserve"> </w:t>
      </w:r>
      <w:r>
        <w:rPr>
          <w:color w:val="231F20"/>
        </w:rPr>
        <w:t>are</w:t>
      </w:r>
      <w:r>
        <w:rPr>
          <w:color w:val="231F20"/>
          <w:spacing w:val="17"/>
        </w:rPr>
        <w:t xml:space="preserve"> </w:t>
      </w:r>
      <w:r>
        <w:rPr>
          <w:color w:val="231F20"/>
        </w:rPr>
        <w:t>covered.</w:t>
      </w:r>
      <w:r>
        <w:rPr>
          <w:color w:val="231F20"/>
          <w:spacing w:val="15"/>
        </w:rPr>
        <w:t xml:space="preserve"> </w:t>
      </w:r>
      <w:r>
        <w:rPr>
          <w:color w:val="231F20"/>
        </w:rPr>
        <w:t>On</w:t>
      </w:r>
      <w:r>
        <w:rPr>
          <w:color w:val="231F20"/>
          <w:spacing w:val="15"/>
        </w:rPr>
        <w:t xml:space="preserve"> </w:t>
      </w:r>
      <w:r>
        <w:rPr>
          <w:color w:val="231F20"/>
        </w:rPr>
        <w:t>the</w:t>
      </w:r>
      <w:r>
        <w:rPr>
          <w:color w:val="231F20"/>
          <w:spacing w:val="16"/>
        </w:rPr>
        <w:t xml:space="preserve"> </w:t>
      </w:r>
      <w:r>
        <w:rPr>
          <w:color w:val="231F20"/>
          <w:spacing w:val="2"/>
        </w:rPr>
        <w:t>OCP</w:t>
      </w:r>
      <w:r>
        <w:rPr>
          <w:color w:val="231F20"/>
          <w:spacing w:val="17"/>
        </w:rPr>
        <w:t xml:space="preserve"> </w:t>
      </w:r>
      <w:r>
        <w:rPr>
          <w:color w:val="231F20"/>
          <w:spacing w:val="2"/>
        </w:rPr>
        <w:t>exam,</w:t>
      </w:r>
      <w:r>
        <w:rPr>
          <w:color w:val="231F20"/>
          <w:spacing w:val="16"/>
        </w:rPr>
        <w:t xml:space="preserve"> </w:t>
      </w:r>
      <w:r>
        <w:rPr>
          <w:color w:val="231F20"/>
        </w:rPr>
        <w:t>you’ll</w:t>
      </w:r>
      <w:r>
        <w:rPr>
          <w:color w:val="231F20"/>
          <w:spacing w:val="15"/>
        </w:rPr>
        <w:t xml:space="preserve"> </w:t>
      </w:r>
      <w:r>
        <w:rPr>
          <w:color w:val="231F20"/>
        </w:rPr>
        <w:t>learn</w:t>
      </w:r>
      <w:r>
        <w:rPr>
          <w:color w:val="231F20"/>
          <w:spacing w:val="16"/>
        </w:rPr>
        <w:t xml:space="preserve"> </w:t>
      </w:r>
      <w:r>
        <w:rPr>
          <w:color w:val="231F20"/>
        </w:rPr>
        <w:t>how</w:t>
      </w:r>
      <w:r>
        <w:rPr>
          <w:color w:val="231F20"/>
          <w:spacing w:val="17"/>
        </w:rPr>
        <w:t xml:space="preserve"> </w:t>
      </w:r>
      <w:r>
        <w:rPr>
          <w:color w:val="231F20"/>
        </w:rPr>
        <w:t>to</w:t>
      </w:r>
      <w:r>
        <w:rPr>
          <w:color w:val="231F20"/>
          <w:spacing w:val="16"/>
        </w:rPr>
        <w:t xml:space="preserve"> </w:t>
      </w:r>
      <w:r>
        <w:rPr>
          <w:color w:val="231F20"/>
        </w:rPr>
        <w:t>get</w:t>
      </w:r>
    </w:p>
    <w:p w:rsidR="00FA3020" w:rsidRDefault="00350426">
      <w:pPr>
        <w:pStyle w:val="BodyText"/>
        <w:spacing w:before="10" w:line="244" w:lineRule="auto"/>
        <w:ind w:left="1560" w:right="1468"/>
      </w:pPr>
      <w:r>
        <w:rPr>
          <w:color w:val="231F20"/>
        </w:rPr>
        <w:t xml:space="preserve">rid of the loop entirely for more than just </w:t>
      </w:r>
      <w:r>
        <w:rPr>
          <w:rFonts w:ascii="Courier New" w:hAnsi="Courier New"/>
          <w:color w:val="231F20"/>
          <w:sz w:val="18"/>
        </w:rPr>
        <w:t>removeIf()</w:t>
      </w:r>
      <w:r>
        <w:rPr>
          <w:color w:val="231F20"/>
        </w:rPr>
        <w:t xml:space="preserve">. You’ll also learn the rules for imple- menting your own functional interfaces as we did with </w:t>
      </w:r>
      <w:r>
        <w:rPr>
          <w:rFonts w:ascii="Courier New" w:hAnsi="Courier New"/>
          <w:color w:val="231F20"/>
          <w:sz w:val="18"/>
        </w:rPr>
        <w:t>CheckTrait</w:t>
      </w:r>
      <w:r>
        <w:rPr>
          <w:color w:val="231F20"/>
        </w:rPr>
        <w:t>.</w:t>
      </w:r>
    </w:p>
    <w:p w:rsidR="00FA3020" w:rsidRDefault="00FA3020">
      <w:pPr>
        <w:pStyle w:val="BodyText"/>
        <w:rPr>
          <w:sz w:val="22"/>
        </w:rPr>
      </w:pPr>
    </w:p>
    <w:p w:rsidR="00FA3020" w:rsidRDefault="00350426">
      <w:pPr>
        <w:pStyle w:val="Heading5"/>
        <w:spacing w:before="163"/>
      </w:pPr>
      <w:r>
        <w:rPr>
          <w:color w:val="231F20"/>
          <w:w w:val="120"/>
        </w:rPr>
        <w:t>Summary</w:t>
      </w:r>
    </w:p>
    <w:p w:rsidR="00FA3020" w:rsidRDefault="00350426">
      <w:pPr>
        <w:pStyle w:val="BodyText"/>
        <w:spacing w:before="272" w:line="249" w:lineRule="auto"/>
        <w:ind w:left="1559" w:right="1500"/>
      </w:pPr>
      <w:r>
        <w:rPr>
          <w:color w:val="231F20"/>
        </w:rPr>
        <w:t xml:space="preserve">As you learned in </w:t>
      </w:r>
      <w:r>
        <w:rPr>
          <w:color w:val="231F20"/>
          <w:spacing w:val="2"/>
        </w:rPr>
        <w:t xml:space="preserve">this </w:t>
      </w:r>
      <w:r>
        <w:rPr>
          <w:color w:val="231F20"/>
        </w:rPr>
        <w:t xml:space="preserve">chapter, Java methods </w:t>
      </w:r>
      <w:r>
        <w:rPr>
          <w:color w:val="231F20"/>
          <w:spacing w:val="2"/>
        </w:rPr>
        <w:t xml:space="preserve">start </w:t>
      </w:r>
      <w:r>
        <w:rPr>
          <w:color w:val="231F20"/>
        </w:rPr>
        <w:t xml:space="preserve">with an access modifier of </w:t>
      </w:r>
      <w:r>
        <w:rPr>
          <w:rFonts w:ascii="Courier New"/>
          <w:color w:val="231F20"/>
          <w:sz w:val="18"/>
        </w:rPr>
        <w:t>public</w:t>
      </w:r>
      <w:r>
        <w:rPr>
          <w:color w:val="231F20"/>
        </w:rPr>
        <w:t xml:space="preserve">, </w:t>
      </w:r>
      <w:r>
        <w:rPr>
          <w:rFonts w:ascii="Courier New"/>
          <w:color w:val="231F20"/>
          <w:sz w:val="18"/>
        </w:rPr>
        <w:t>private</w:t>
      </w:r>
      <w:r>
        <w:rPr>
          <w:color w:val="231F20"/>
        </w:rPr>
        <w:t xml:space="preserve">, </w:t>
      </w:r>
      <w:r>
        <w:rPr>
          <w:rFonts w:ascii="Courier New"/>
          <w:color w:val="231F20"/>
          <w:sz w:val="18"/>
        </w:rPr>
        <w:t>protected</w:t>
      </w:r>
      <w:r>
        <w:rPr>
          <w:rFonts w:ascii="Courier New"/>
          <w:color w:val="231F20"/>
          <w:spacing w:val="-90"/>
          <w:sz w:val="18"/>
        </w:rPr>
        <w:t xml:space="preserve"> </w:t>
      </w:r>
      <w:r>
        <w:rPr>
          <w:color w:val="231F20"/>
        </w:rPr>
        <w:t xml:space="preserve">or blank (default access). </w:t>
      </w:r>
      <w:r>
        <w:rPr>
          <w:color w:val="231F20"/>
          <w:spacing w:val="2"/>
        </w:rPr>
        <w:t xml:space="preserve">This </w:t>
      </w:r>
      <w:r>
        <w:rPr>
          <w:color w:val="231F20"/>
        </w:rPr>
        <w:t xml:space="preserve">is followed by an optional specifier such as </w:t>
      </w:r>
      <w:r>
        <w:rPr>
          <w:rFonts w:ascii="Courier New"/>
          <w:color w:val="231F20"/>
          <w:sz w:val="18"/>
        </w:rPr>
        <w:t>static</w:t>
      </w:r>
      <w:r>
        <w:rPr>
          <w:color w:val="231F20"/>
        </w:rPr>
        <w:t xml:space="preserve">, </w:t>
      </w:r>
      <w:r>
        <w:rPr>
          <w:rFonts w:ascii="Courier New"/>
          <w:color w:val="231F20"/>
          <w:sz w:val="18"/>
        </w:rPr>
        <w:t>final</w:t>
      </w:r>
      <w:r>
        <w:rPr>
          <w:color w:val="231F20"/>
        </w:rPr>
        <w:t xml:space="preserve">, or </w:t>
      </w:r>
      <w:r>
        <w:rPr>
          <w:rFonts w:ascii="Courier New"/>
          <w:color w:val="231F20"/>
          <w:sz w:val="18"/>
        </w:rPr>
        <w:t>abstract</w:t>
      </w:r>
      <w:r>
        <w:rPr>
          <w:color w:val="231F20"/>
        </w:rPr>
        <w:t xml:space="preserve">. Next comes the </w:t>
      </w:r>
      <w:r>
        <w:rPr>
          <w:color w:val="231F20"/>
          <w:spacing w:val="2"/>
        </w:rPr>
        <w:t xml:space="preserve">return </w:t>
      </w:r>
      <w:r>
        <w:rPr>
          <w:color w:val="231F20"/>
          <w:spacing w:val="3"/>
        </w:rPr>
        <w:t xml:space="preserve">type, </w:t>
      </w:r>
      <w:r>
        <w:rPr>
          <w:color w:val="231F20"/>
        </w:rPr>
        <w:t xml:space="preserve">which is </w:t>
      </w:r>
      <w:r>
        <w:rPr>
          <w:rFonts w:ascii="Courier New"/>
          <w:color w:val="231F20"/>
          <w:sz w:val="18"/>
        </w:rPr>
        <w:t xml:space="preserve">void </w:t>
      </w:r>
      <w:r>
        <w:rPr>
          <w:color w:val="231F20"/>
        </w:rPr>
        <w:t xml:space="preserve">or a Java </w:t>
      </w:r>
      <w:r>
        <w:rPr>
          <w:color w:val="231F20"/>
          <w:spacing w:val="2"/>
        </w:rPr>
        <w:t xml:space="preserve">type. </w:t>
      </w:r>
      <w:r>
        <w:rPr>
          <w:color w:val="231F20"/>
        </w:rPr>
        <w:t xml:space="preserve">The method name follows, using standard Java identifier </w:t>
      </w:r>
      <w:r>
        <w:rPr>
          <w:color w:val="231F20"/>
          <w:spacing w:val="2"/>
        </w:rPr>
        <w:t xml:space="preserve">rules. </w:t>
      </w:r>
      <w:r>
        <w:rPr>
          <w:color w:val="231F20"/>
        </w:rPr>
        <w:t xml:space="preserve">Zero or more parameters go  in parentheses as the parameter list. Next come any optional exception </w:t>
      </w:r>
      <w:r>
        <w:rPr>
          <w:color w:val="231F20"/>
          <w:spacing w:val="3"/>
        </w:rPr>
        <w:t xml:space="preserve">types. </w:t>
      </w:r>
      <w:r>
        <w:rPr>
          <w:color w:val="231F20"/>
        </w:rPr>
        <w:t>Finally, zero    or</w:t>
      </w:r>
      <w:r>
        <w:rPr>
          <w:color w:val="231F20"/>
          <w:spacing w:val="9"/>
        </w:rPr>
        <w:t xml:space="preserve"> </w:t>
      </w:r>
      <w:r>
        <w:rPr>
          <w:color w:val="231F20"/>
        </w:rPr>
        <w:t>more</w:t>
      </w:r>
      <w:r>
        <w:rPr>
          <w:color w:val="231F20"/>
          <w:spacing w:val="10"/>
        </w:rPr>
        <w:t xml:space="preserve"> </w:t>
      </w:r>
      <w:r>
        <w:rPr>
          <w:color w:val="231F20"/>
        </w:rPr>
        <w:t>statements</w:t>
      </w:r>
      <w:r>
        <w:rPr>
          <w:color w:val="231F20"/>
          <w:spacing w:val="9"/>
        </w:rPr>
        <w:t xml:space="preserve"> </w:t>
      </w:r>
      <w:r>
        <w:rPr>
          <w:color w:val="231F20"/>
        </w:rPr>
        <w:t>go</w:t>
      </w:r>
      <w:r>
        <w:rPr>
          <w:color w:val="231F20"/>
          <w:spacing w:val="10"/>
        </w:rPr>
        <w:t xml:space="preserve"> </w:t>
      </w:r>
      <w:r>
        <w:rPr>
          <w:color w:val="231F20"/>
        </w:rPr>
        <w:t>in</w:t>
      </w:r>
      <w:r>
        <w:rPr>
          <w:color w:val="231F20"/>
          <w:spacing w:val="9"/>
        </w:rPr>
        <w:t xml:space="preserve"> </w:t>
      </w:r>
      <w:r>
        <w:rPr>
          <w:color w:val="231F20"/>
        </w:rPr>
        <w:t>braces</w:t>
      </w:r>
      <w:r>
        <w:rPr>
          <w:color w:val="231F20"/>
          <w:spacing w:val="10"/>
        </w:rPr>
        <w:t xml:space="preserve"> </w:t>
      </w:r>
      <w:r>
        <w:rPr>
          <w:color w:val="231F20"/>
        </w:rPr>
        <w:t>to</w:t>
      </w:r>
      <w:r>
        <w:rPr>
          <w:color w:val="231F20"/>
          <w:spacing w:val="9"/>
        </w:rPr>
        <w:t xml:space="preserve"> </w:t>
      </w:r>
      <w:r>
        <w:rPr>
          <w:color w:val="231F20"/>
        </w:rPr>
        <w:t>make</w:t>
      </w:r>
      <w:r>
        <w:rPr>
          <w:color w:val="231F20"/>
          <w:spacing w:val="10"/>
        </w:rPr>
        <w:t xml:space="preserve"> </w:t>
      </w:r>
      <w:r>
        <w:rPr>
          <w:color w:val="231F20"/>
        </w:rPr>
        <w:t>up</w:t>
      </w:r>
      <w:r>
        <w:rPr>
          <w:color w:val="231F20"/>
          <w:spacing w:val="9"/>
        </w:rPr>
        <w:t xml:space="preserve"> </w:t>
      </w:r>
      <w:r>
        <w:rPr>
          <w:color w:val="231F20"/>
        </w:rPr>
        <w:t>the</w:t>
      </w:r>
      <w:r>
        <w:rPr>
          <w:color w:val="231F20"/>
          <w:spacing w:val="10"/>
        </w:rPr>
        <w:t xml:space="preserve"> </w:t>
      </w:r>
      <w:r>
        <w:rPr>
          <w:color w:val="231F20"/>
        </w:rPr>
        <w:t>method</w:t>
      </w:r>
      <w:r>
        <w:rPr>
          <w:color w:val="231F20"/>
          <w:spacing w:val="9"/>
        </w:rPr>
        <w:t xml:space="preserve"> </w:t>
      </w:r>
      <w:r>
        <w:rPr>
          <w:color w:val="231F20"/>
        </w:rPr>
        <w:t>body.</w:t>
      </w:r>
    </w:p>
    <w:p w:rsidR="00FA3020" w:rsidRDefault="00350426">
      <w:pPr>
        <w:pStyle w:val="BodyText"/>
        <w:spacing w:before="15"/>
        <w:ind w:left="1800"/>
      </w:pPr>
      <w:r>
        <w:rPr>
          <w:color w:val="231F20"/>
        </w:rPr>
        <w:t xml:space="preserve">Using the </w:t>
      </w:r>
      <w:r>
        <w:rPr>
          <w:rFonts w:ascii="Courier New"/>
          <w:color w:val="231F20"/>
          <w:sz w:val="18"/>
        </w:rPr>
        <w:t xml:space="preserve">private </w:t>
      </w:r>
      <w:r>
        <w:rPr>
          <w:color w:val="231F20"/>
        </w:rPr>
        <w:t>keyword means the code is only available from within the same class.</w:t>
      </w:r>
    </w:p>
    <w:p w:rsidR="00FA3020" w:rsidRDefault="00350426">
      <w:pPr>
        <w:pStyle w:val="BodyText"/>
        <w:spacing w:before="5" w:line="252" w:lineRule="auto"/>
        <w:ind w:left="1559" w:right="1535"/>
      </w:pPr>
      <w:r>
        <w:rPr>
          <w:color w:val="231F20"/>
        </w:rPr>
        <w:t xml:space="preserve">Default (package private) access means the code is only available from </w:t>
      </w:r>
      <w:r>
        <w:rPr>
          <w:color w:val="231F20"/>
          <w:spacing w:val="2"/>
        </w:rPr>
        <w:t xml:space="preserve">within </w:t>
      </w:r>
      <w:r>
        <w:rPr>
          <w:color w:val="231F20"/>
        </w:rPr>
        <w:t xml:space="preserve">the same package. Using the </w:t>
      </w:r>
      <w:r>
        <w:rPr>
          <w:rFonts w:ascii="Courier New" w:hAnsi="Courier New"/>
          <w:color w:val="231F20"/>
          <w:sz w:val="18"/>
        </w:rPr>
        <w:t xml:space="preserve">protected </w:t>
      </w:r>
      <w:r>
        <w:rPr>
          <w:color w:val="231F20"/>
        </w:rPr>
        <w:t xml:space="preserve">keyword means the code is available from the same package or subclasses. Using the </w:t>
      </w:r>
      <w:r>
        <w:rPr>
          <w:rFonts w:ascii="Courier New" w:hAnsi="Courier New"/>
          <w:color w:val="231F20"/>
          <w:sz w:val="18"/>
        </w:rPr>
        <w:t xml:space="preserve">public </w:t>
      </w:r>
      <w:r>
        <w:rPr>
          <w:color w:val="231F20"/>
        </w:rPr>
        <w:t xml:space="preserve">keyword means the code is available from anywhere. Static methods and static variables are shared by the class. When referenced from outside the  class, they are called using the classname—for example, </w:t>
      </w:r>
      <w:r>
        <w:rPr>
          <w:rFonts w:ascii="Courier New" w:hAnsi="Courier New"/>
          <w:color w:val="231F20"/>
          <w:sz w:val="18"/>
        </w:rPr>
        <w:t>StaticClass.method()</w:t>
      </w:r>
      <w:r>
        <w:rPr>
          <w:color w:val="231F20"/>
        </w:rPr>
        <w:t xml:space="preserve">. </w:t>
      </w:r>
      <w:r>
        <w:rPr>
          <w:color w:val="231F20"/>
          <w:spacing w:val="2"/>
        </w:rPr>
        <w:t xml:space="preserve">Instance </w:t>
      </w:r>
      <w:r>
        <w:rPr>
          <w:color w:val="231F20"/>
        </w:rPr>
        <w:t xml:space="preserve">members are allowed to </w:t>
      </w:r>
      <w:r>
        <w:rPr>
          <w:color w:val="231F20"/>
          <w:spacing w:val="2"/>
        </w:rPr>
        <w:t xml:space="preserve">call </w:t>
      </w:r>
      <w:r>
        <w:rPr>
          <w:color w:val="231F20"/>
        </w:rPr>
        <w:t xml:space="preserve">static members, but static members are not allowed to </w:t>
      </w:r>
      <w:r>
        <w:rPr>
          <w:color w:val="231F20"/>
          <w:spacing w:val="2"/>
        </w:rPr>
        <w:t xml:space="preserve">call </w:t>
      </w:r>
      <w:r>
        <w:rPr>
          <w:color w:val="231F20"/>
        </w:rPr>
        <w:t>instance</w:t>
      </w:r>
      <w:r>
        <w:rPr>
          <w:color w:val="231F20"/>
          <w:spacing w:val="9"/>
        </w:rPr>
        <w:t xml:space="preserve"> </w:t>
      </w:r>
      <w:r>
        <w:rPr>
          <w:color w:val="231F20"/>
        </w:rPr>
        <w:t>members.</w:t>
      </w:r>
      <w:r>
        <w:rPr>
          <w:color w:val="231F20"/>
          <w:spacing w:val="10"/>
        </w:rPr>
        <w:t xml:space="preserve"> </w:t>
      </w:r>
      <w:r>
        <w:rPr>
          <w:color w:val="231F20"/>
        </w:rPr>
        <w:t>Static</w:t>
      </w:r>
      <w:r>
        <w:rPr>
          <w:color w:val="231F20"/>
          <w:spacing w:val="11"/>
        </w:rPr>
        <w:t xml:space="preserve"> </w:t>
      </w:r>
      <w:r>
        <w:rPr>
          <w:color w:val="231F20"/>
        </w:rPr>
        <w:t>imports</w:t>
      </w:r>
      <w:r>
        <w:rPr>
          <w:color w:val="231F20"/>
          <w:spacing w:val="11"/>
        </w:rPr>
        <w:t xml:space="preserve"> </w:t>
      </w:r>
      <w:r>
        <w:rPr>
          <w:color w:val="231F20"/>
        </w:rPr>
        <w:t>are</w:t>
      </w:r>
      <w:r>
        <w:rPr>
          <w:color w:val="231F20"/>
          <w:spacing w:val="11"/>
        </w:rPr>
        <w:t xml:space="preserve"> </w:t>
      </w:r>
      <w:r>
        <w:rPr>
          <w:color w:val="231F20"/>
        </w:rPr>
        <w:t>used</w:t>
      </w:r>
      <w:r>
        <w:rPr>
          <w:color w:val="231F20"/>
          <w:spacing w:val="10"/>
        </w:rPr>
        <w:t xml:space="preserve"> </w:t>
      </w:r>
      <w:r>
        <w:rPr>
          <w:color w:val="231F20"/>
        </w:rPr>
        <w:t>to</w:t>
      </w:r>
      <w:r>
        <w:rPr>
          <w:color w:val="231F20"/>
          <w:spacing w:val="11"/>
        </w:rPr>
        <w:t xml:space="preserve"> </w:t>
      </w:r>
      <w:r>
        <w:rPr>
          <w:color w:val="231F20"/>
        </w:rPr>
        <w:t>import</w:t>
      </w:r>
      <w:r>
        <w:rPr>
          <w:color w:val="231F20"/>
          <w:spacing w:val="9"/>
        </w:rPr>
        <w:t xml:space="preserve"> </w:t>
      </w:r>
      <w:r>
        <w:rPr>
          <w:color w:val="231F20"/>
        </w:rPr>
        <w:t>static</w:t>
      </w:r>
      <w:r>
        <w:rPr>
          <w:color w:val="231F20"/>
          <w:spacing w:val="11"/>
        </w:rPr>
        <w:t xml:space="preserve"> </w:t>
      </w:r>
      <w:r>
        <w:rPr>
          <w:color w:val="231F20"/>
        </w:rPr>
        <w:t>members.</w:t>
      </w:r>
    </w:p>
    <w:p w:rsidR="00FA3020" w:rsidRDefault="00350426">
      <w:pPr>
        <w:pStyle w:val="BodyText"/>
        <w:spacing w:before="7"/>
        <w:ind w:left="1800"/>
      </w:pPr>
      <w:r>
        <w:rPr>
          <w:color w:val="231F20"/>
        </w:rPr>
        <w:t>Java uses pass-by-value, which means that calls to methods create a copy of the parameters.</w:t>
      </w:r>
    </w:p>
    <w:p w:rsidR="00FA3020" w:rsidRDefault="00350426">
      <w:pPr>
        <w:pStyle w:val="BodyText"/>
        <w:spacing w:before="18"/>
        <w:ind w:left="1559"/>
      </w:pPr>
      <w:r>
        <w:rPr>
          <w:color w:val="231F20"/>
        </w:rPr>
        <w:t>Assigning new values to those parameters in the method doesn’t affect the caller’s variables.</w:t>
      </w:r>
    </w:p>
    <w:p w:rsidR="00FA3020" w:rsidRDefault="00FA3020">
      <w:pPr>
        <w:sectPr w:rsidR="00FA3020">
          <w:pgSz w:w="10620" w:h="13320"/>
          <w:pgMar w:top="460" w:right="0" w:bottom="280" w:left="0" w:header="720" w:footer="720" w:gutter="0"/>
          <w:cols w:space="720"/>
        </w:sectPr>
      </w:pPr>
    </w:p>
    <w:p w:rsidR="00FA3020" w:rsidRDefault="00350426">
      <w:pPr>
        <w:tabs>
          <w:tab w:val="left" w:pos="2333"/>
        </w:tabs>
        <w:spacing w:before="89"/>
        <w:ind w:left="1425"/>
        <w:rPr>
          <w:rFonts w:ascii="Calibri" w:hAnsi="Calibri"/>
          <w:sz w:val="18"/>
        </w:rPr>
      </w:pPr>
      <w:r>
        <w:rPr>
          <w:rFonts w:ascii="Calibri" w:hAnsi="Calibri"/>
          <w:b/>
          <w:color w:val="231F20"/>
          <w:sz w:val="17"/>
        </w:rPr>
        <w:lastRenderedPageBreak/>
        <w:t>216</w:t>
      </w:r>
      <w:r>
        <w:rPr>
          <w:rFonts w:ascii="Calibri" w:hAnsi="Calibri"/>
          <w:b/>
          <w:color w:val="231F20"/>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649"/>
        <w:jc w:val="both"/>
      </w:pPr>
      <w:r>
        <w:rPr>
          <w:color w:val="231F20"/>
        </w:rPr>
        <w:t>Calling</w:t>
      </w:r>
      <w:r>
        <w:rPr>
          <w:color w:val="231F20"/>
          <w:spacing w:val="-6"/>
        </w:rPr>
        <w:t xml:space="preserve"> </w:t>
      </w:r>
      <w:r>
        <w:rPr>
          <w:color w:val="231F20"/>
        </w:rPr>
        <w:t>methods</w:t>
      </w:r>
      <w:r>
        <w:rPr>
          <w:color w:val="231F20"/>
          <w:spacing w:val="-5"/>
        </w:rPr>
        <w:t xml:space="preserve"> </w:t>
      </w:r>
      <w:r>
        <w:rPr>
          <w:color w:val="231F20"/>
        </w:rPr>
        <w:t>on</w:t>
      </w:r>
      <w:r>
        <w:rPr>
          <w:color w:val="231F20"/>
          <w:spacing w:val="-5"/>
        </w:rPr>
        <w:t xml:space="preserve"> </w:t>
      </w:r>
      <w:r>
        <w:rPr>
          <w:color w:val="231F20"/>
        </w:rPr>
        <w:t>objects</w:t>
      </w:r>
      <w:r>
        <w:rPr>
          <w:color w:val="231F20"/>
          <w:spacing w:val="-6"/>
        </w:rPr>
        <w:t xml:space="preserve"> </w:t>
      </w:r>
      <w:r>
        <w:rPr>
          <w:color w:val="231F20"/>
        </w:rPr>
        <w:t>that</w:t>
      </w:r>
      <w:r>
        <w:rPr>
          <w:color w:val="231F20"/>
          <w:spacing w:val="-5"/>
        </w:rPr>
        <w:t xml:space="preserve"> </w:t>
      </w:r>
      <w:r>
        <w:rPr>
          <w:color w:val="231F20"/>
        </w:rPr>
        <w:t>are</w:t>
      </w:r>
      <w:r>
        <w:rPr>
          <w:color w:val="231F20"/>
          <w:spacing w:val="-5"/>
        </w:rPr>
        <w:t xml:space="preserve"> </w:t>
      </w:r>
      <w:r>
        <w:rPr>
          <w:color w:val="231F20"/>
        </w:rPr>
        <w:t>method</w:t>
      </w:r>
      <w:r>
        <w:rPr>
          <w:color w:val="231F20"/>
          <w:spacing w:val="-6"/>
        </w:rPr>
        <w:t xml:space="preserve"> </w:t>
      </w:r>
      <w:r>
        <w:rPr>
          <w:color w:val="231F20"/>
        </w:rPr>
        <w:t>parameters</w:t>
      </w:r>
      <w:r>
        <w:rPr>
          <w:color w:val="231F20"/>
          <w:spacing w:val="-5"/>
        </w:rPr>
        <w:t xml:space="preserve"> </w:t>
      </w:r>
      <w:r>
        <w:rPr>
          <w:color w:val="231F20"/>
        </w:rPr>
        <w:t>changes</w:t>
      </w:r>
      <w:r>
        <w:rPr>
          <w:color w:val="231F20"/>
          <w:spacing w:val="-5"/>
        </w:rPr>
        <w:t xml:space="preserve"> </w:t>
      </w:r>
      <w:r>
        <w:rPr>
          <w:color w:val="231F20"/>
        </w:rPr>
        <w:t>the</w:t>
      </w:r>
      <w:r>
        <w:rPr>
          <w:color w:val="231F20"/>
          <w:spacing w:val="-6"/>
        </w:rPr>
        <w:t xml:space="preserve"> </w:t>
      </w:r>
      <w:r>
        <w:rPr>
          <w:color w:val="231F20"/>
        </w:rPr>
        <w:t>state</w:t>
      </w:r>
      <w:r>
        <w:rPr>
          <w:color w:val="231F20"/>
          <w:spacing w:val="-5"/>
        </w:rPr>
        <w:t xml:space="preserve"> </w:t>
      </w:r>
      <w:r>
        <w:rPr>
          <w:color w:val="231F20"/>
          <w:spacing w:val="-3"/>
        </w:rPr>
        <w:t>of</w:t>
      </w:r>
      <w:r>
        <w:rPr>
          <w:color w:val="231F20"/>
          <w:spacing w:val="-5"/>
        </w:rPr>
        <w:t xml:space="preserve"> </w:t>
      </w:r>
      <w:r>
        <w:rPr>
          <w:color w:val="231F20"/>
        </w:rPr>
        <w:t>those</w:t>
      </w:r>
      <w:r>
        <w:rPr>
          <w:color w:val="231F20"/>
          <w:spacing w:val="-6"/>
        </w:rPr>
        <w:t xml:space="preserve"> </w:t>
      </w:r>
      <w:r>
        <w:rPr>
          <w:color w:val="231F20"/>
        </w:rPr>
        <w:t>objects</w:t>
      </w:r>
      <w:r>
        <w:rPr>
          <w:color w:val="231F20"/>
          <w:spacing w:val="-5"/>
        </w:rPr>
        <w:t xml:space="preserve"> </w:t>
      </w:r>
      <w:r>
        <w:rPr>
          <w:color w:val="231F20"/>
        </w:rPr>
        <w:t>and is reflected in the</w:t>
      </w:r>
      <w:r>
        <w:rPr>
          <w:color w:val="231F20"/>
          <w:spacing w:val="18"/>
        </w:rPr>
        <w:t xml:space="preserve"> </w:t>
      </w:r>
      <w:r>
        <w:rPr>
          <w:color w:val="231F20"/>
          <w:spacing w:val="-3"/>
        </w:rPr>
        <w:t>caller.</w:t>
      </w:r>
    </w:p>
    <w:p w:rsidR="00FA3020" w:rsidRDefault="00350426">
      <w:pPr>
        <w:pStyle w:val="BodyText"/>
        <w:spacing w:line="259" w:lineRule="auto"/>
        <w:ind w:left="1439" w:right="1888" w:firstLine="240"/>
        <w:jc w:val="both"/>
      </w:pPr>
      <w:r>
        <w:rPr>
          <w:color w:val="231F20"/>
        </w:rPr>
        <w:t>Overloaded methods are methods with the same name but a different parameter list. Java calls the most specific method it can find. Exact matches are preferred, followed by wider primitives. After that comes autoboxing and finally varargs.</w:t>
      </w:r>
    </w:p>
    <w:p w:rsidR="00FA3020" w:rsidRDefault="00350426">
      <w:pPr>
        <w:pStyle w:val="BodyText"/>
        <w:spacing w:line="259" w:lineRule="auto"/>
        <w:ind w:left="1439" w:right="1785" w:firstLine="240"/>
        <w:jc w:val="both"/>
      </w:pPr>
      <w:r>
        <w:rPr>
          <w:color w:val="231F20"/>
        </w:rPr>
        <w:t>Constructors are used to instantiate new objects. The default no-argument constructor is</w:t>
      </w:r>
      <w:r>
        <w:rPr>
          <w:color w:val="231F20"/>
          <w:spacing w:val="3"/>
        </w:rPr>
        <w:t xml:space="preserve"> </w:t>
      </w:r>
      <w:r>
        <w:rPr>
          <w:color w:val="231F20"/>
        </w:rPr>
        <w:t>called</w:t>
      </w:r>
      <w:r>
        <w:rPr>
          <w:color w:val="231F20"/>
          <w:spacing w:val="4"/>
        </w:rPr>
        <w:t xml:space="preserve"> </w:t>
      </w:r>
      <w:r>
        <w:rPr>
          <w:color w:val="231F20"/>
        </w:rPr>
        <w:t>when</w:t>
      </w:r>
      <w:r>
        <w:rPr>
          <w:color w:val="231F20"/>
          <w:spacing w:val="3"/>
        </w:rPr>
        <w:t xml:space="preserve"> </w:t>
      </w:r>
      <w:r>
        <w:rPr>
          <w:color w:val="231F20"/>
        </w:rPr>
        <w:t>no</w:t>
      </w:r>
      <w:r>
        <w:rPr>
          <w:color w:val="231F20"/>
          <w:spacing w:val="4"/>
        </w:rPr>
        <w:t xml:space="preserve"> </w:t>
      </w:r>
      <w:r>
        <w:rPr>
          <w:color w:val="231F20"/>
        </w:rPr>
        <w:t>constructor</w:t>
      </w:r>
      <w:r>
        <w:rPr>
          <w:color w:val="231F20"/>
          <w:spacing w:val="3"/>
        </w:rPr>
        <w:t xml:space="preserve"> </w:t>
      </w:r>
      <w:r>
        <w:rPr>
          <w:color w:val="231F20"/>
        </w:rPr>
        <w:t>is</w:t>
      </w:r>
      <w:r>
        <w:rPr>
          <w:color w:val="231F20"/>
          <w:spacing w:val="4"/>
        </w:rPr>
        <w:t xml:space="preserve"> </w:t>
      </w:r>
      <w:r>
        <w:rPr>
          <w:color w:val="231F20"/>
        </w:rPr>
        <w:t>coded.</w:t>
      </w:r>
      <w:r>
        <w:rPr>
          <w:color w:val="231F20"/>
          <w:spacing w:val="3"/>
        </w:rPr>
        <w:t xml:space="preserve"> </w:t>
      </w:r>
      <w:r>
        <w:rPr>
          <w:color w:val="231F20"/>
        </w:rPr>
        <w:t>Multiple</w:t>
      </w:r>
      <w:r>
        <w:rPr>
          <w:color w:val="231F20"/>
          <w:spacing w:val="4"/>
        </w:rPr>
        <w:t xml:space="preserve"> </w:t>
      </w:r>
      <w:r>
        <w:rPr>
          <w:color w:val="231F20"/>
        </w:rPr>
        <w:t>constructors</w:t>
      </w:r>
      <w:r>
        <w:rPr>
          <w:color w:val="231F20"/>
          <w:spacing w:val="3"/>
        </w:rPr>
        <w:t xml:space="preserve"> </w:t>
      </w:r>
      <w:r>
        <w:rPr>
          <w:color w:val="231F20"/>
        </w:rPr>
        <w:t>are</w:t>
      </w:r>
      <w:r>
        <w:rPr>
          <w:color w:val="231F20"/>
          <w:spacing w:val="4"/>
        </w:rPr>
        <w:t xml:space="preserve"> </w:t>
      </w:r>
      <w:r>
        <w:rPr>
          <w:color w:val="231F20"/>
        </w:rPr>
        <w:t>allowed</w:t>
      </w:r>
      <w:r>
        <w:rPr>
          <w:color w:val="231F20"/>
          <w:spacing w:val="3"/>
        </w:rPr>
        <w:t xml:space="preserve"> </w:t>
      </w:r>
      <w:r>
        <w:rPr>
          <w:color w:val="231F20"/>
        </w:rPr>
        <w:t>and</w:t>
      </w:r>
      <w:r>
        <w:rPr>
          <w:color w:val="231F20"/>
          <w:spacing w:val="4"/>
        </w:rPr>
        <w:t xml:space="preserve"> </w:t>
      </w:r>
      <w:r>
        <w:rPr>
          <w:color w:val="231F20"/>
        </w:rPr>
        <w:t>can</w:t>
      </w:r>
      <w:r>
        <w:rPr>
          <w:color w:val="231F20"/>
          <w:spacing w:val="3"/>
        </w:rPr>
        <w:t xml:space="preserve"> </w:t>
      </w:r>
      <w:r>
        <w:rPr>
          <w:color w:val="231F20"/>
        </w:rPr>
        <w:t>call</w:t>
      </w:r>
      <w:r>
        <w:rPr>
          <w:color w:val="231F20"/>
          <w:spacing w:val="4"/>
        </w:rPr>
        <w:t xml:space="preserve"> </w:t>
      </w:r>
      <w:r>
        <w:rPr>
          <w:color w:val="231F20"/>
        </w:rPr>
        <w:t>each</w:t>
      </w:r>
    </w:p>
    <w:p w:rsidR="00FA3020" w:rsidRDefault="00350426">
      <w:pPr>
        <w:pStyle w:val="BodyText"/>
        <w:spacing w:line="254" w:lineRule="auto"/>
        <w:ind w:left="1439" w:right="1470"/>
      </w:pPr>
      <w:r>
        <w:rPr>
          <w:color w:val="231F20"/>
        </w:rPr>
        <w:t xml:space="preserve">other by writing </w:t>
      </w:r>
      <w:r>
        <w:rPr>
          <w:rFonts w:ascii="Courier New"/>
          <w:color w:val="231F20"/>
          <w:sz w:val="18"/>
        </w:rPr>
        <w:t>this()</w:t>
      </w:r>
      <w:r>
        <w:rPr>
          <w:color w:val="231F20"/>
        </w:rPr>
        <w:t xml:space="preserve">. If </w:t>
      </w:r>
      <w:r>
        <w:rPr>
          <w:rFonts w:ascii="Courier New"/>
          <w:color w:val="231F20"/>
          <w:sz w:val="18"/>
        </w:rPr>
        <w:t>this()</w:t>
      </w:r>
      <w:r>
        <w:rPr>
          <w:rFonts w:ascii="Courier New"/>
          <w:color w:val="231F20"/>
          <w:spacing w:val="-74"/>
          <w:sz w:val="18"/>
        </w:rPr>
        <w:t xml:space="preserve"> </w:t>
      </w:r>
      <w:r>
        <w:rPr>
          <w:color w:val="231F20"/>
        </w:rPr>
        <w:t xml:space="preserve">is present, it must be the first statement in the constructor. Constructors can refer to instance variables by writing </w:t>
      </w:r>
      <w:r>
        <w:rPr>
          <w:rFonts w:ascii="Courier New"/>
          <w:color w:val="231F20"/>
          <w:sz w:val="18"/>
        </w:rPr>
        <w:t xml:space="preserve">this </w:t>
      </w:r>
      <w:r>
        <w:rPr>
          <w:color w:val="231F20"/>
        </w:rPr>
        <w:t xml:space="preserve">before a variable name to indi- cate they want the instance variable and not the method parameter with that name. The </w:t>
      </w:r>
      <w:r>
        <w:rPr>
          <w:color w:val="231F20"/>
          <w:spacing w:val="-3"/>
        </w:rPr>
        <w:t xml:space="preserve">order </w:t>
      </w:r>
      <w:r>
        <w:rPr>
          <w:color w:val="231F20"/>
        </w:rPr>
        <w:t xml:space="preserve">of initialization is the superclass (which we will </w:t>
      </w:r>
      <w:r>
        <w:rPr>
          <w:color w:val="231F20"/>
          <w:spacing w:val="-3"/>
        </w:rPr>
        <w:t xml:space="preserve">cover </w:t>
      </w:r>
      <w:r>
        <w:rPr>
          <w:color w:val="231F20"/>
        </w:rPr>
        <w:t xml:space="preserve">in Chapter </w:t>
      </w:r>
      <w:r>
        <w:rPr>
          <w:color w:val="231F20"/>
          <w:spacing w:val="-3"/>
        </w:rPr>
        <w:t xml:space="preserve">5); </w:t>
      </w:r>
      <w:r>
        <w:rPr>
          <w:color w:val="231F20"/>
        </w:rPr>
        <w:t xml:space="preserve">static variables and static initializers in the order they appear; instance variables and instance initializers in the </w:t>
      </w:r>
      <w:r>
        <w:rPr>
          <w:color w:val="231F20"/>
          <w:spacing w:val="-3"/>
        </w:rPr>
        <w:t xml:space="preserve">order </w:t>
      </w:r>
      <w:r>
        <w:rPr>
          <w:color w:val="231F20"/>
        </w:rPr>
        <w:t>they appear; and finally the constructor.</w:t>
      </w:r>
    </w:p>
    <w:p w:rsidR="00FA3020" w:rsidRDefault="00350426">
      <w:pPr>
        <w:pStyle w:val="BodyText"/>
        <w:spacing w:line="254" w:lineRule="auto"/>
        <w:ind w:left="1439" w:right="1531" w:firstLine="240"/>
      </w:pPr>
      <w:r>
        <w:rPr>
          <w:color w:val="231F20"/>
        </w:rPr>
        <w:t xml:space="preserve">Encapsulation refers to preventing callers from changing the instance variables directly. </w:t>
      </w:r>
      <w:r>
        <w:rPr>
          <w:color w:val="231F20"/>
          <w:spacing w:val="2"/>
        </w:rPr>
        <w:t xml:space="preserve">This </w:t>
      </w:r>
      <w:r>
        <w:rPr>
          <w:color w:val="231F20"/>
        </w:rPr>
        <w:t xml:space="preserve">is done by </w:t>
      </w:r>
      <w:r>
        <w:rPr>
          <w:color w:val="231F20"/>
          <w:spacing w:val="2"/>
        </w:rPr>
        <w:t xml:space="preserve">making </w:t>
      </w:r>
      <w:r>
        <w:rPr>
          <w:color w:val="231F20"/>
        </w:rPr>
        <w:t xml:space="preserve">instance variables private and getters/setters public. Immutability refers to preventing callers from changing the instance variables at all. </w:t>
      </w:r>
      <w:r>
        <w:rPr>
          <w:color w:val="231F20"/>
          <w:spacing w:val="2"/>
        </w:rPr>
        <w:t xml:space="preserve">This </w:t>
      </w:r>
      <w:r>
        <w:rPr>
          <w:color w:val="231F20"/>
        </w:rPr>
        <w:t xml:space="preserve">uses several techniques, including removing setters. JavaBeans use methods </w:t>
      </w:r>
      <w:r>
        <w:rPr>
          <w:color w:val="231F20"/>
          <w:spacing w:val="2"/>
        </w:rPr>
        <w:t xml:space="preserve">beginning </w:t>
      </w:r>
      <w:r>
        <w:rPr>
          <w:color w:val="231F20"/>
        </w:rPr>
        <w:t xml:space="preserve">with </w:t>
      </w:r>
      <w:r>
        <w:rPr>
          <w:rFonts w:ascii="Courier New"/>
          <w:color w:val="231F20"/>
          <w:sz w:val="18"/>
        </w:rPr>
        <w:t xml:space="preserve">is </w:t>
      </w:r>
      <w:r>
        <w:rPr>
          <w:color w:val="231F20"/>
        </w:rPr>
        <w:t xml:space="preserve">and </w:t>
      </w:r>
      <w:r>
        <w:rPr>
          <w:rFonts w:ascii="Courier New"/>
          <w:color w:val="231F20"/>
          <w:sz w:val="18"/>
        </w:rPr>
        <w:t xml:space="preserve">get </w:t>
      </w:r>
      <w:r>
        <w:rPr>
          <w:color w:val="231F20"/>
        </w:rPr>
        <w:t xml:space="preserve">for </w:t>
      </w:r>
      <w:r>
        <w:rPr>
          <w:rFonts w:ascii="Courier New"/>
          <w:color w:val="231F20"/>
          <w:sz w:val="18"/>
        </w:rPr>
        <w:t>boolean</w:t>
      </w:r>
      <w:r>
        <w:rPr>
          <w:rFonts w:ascii="Courier New"/>
          <w:color w:val="231F20"/>
          <w:spacing w:val="-71"/>
          <w:sz w:val="18"/>
        </w:rPr>
        <w:t xml:space="preserve"> </w:t>
      </w:r>
      <w:r>
        <w:rPr>
          <w:color w:val="231F20"/>
        </w:rPr>
        <w:t>and non-</w:t>
      </w:r>
      <w:r>
        <w:rPr>
          <w:rFonts w:ascii="Courier New"/>
          <w:color w:val="231F20"/>
          <w:sz w:val="18"/>
        </w:rPr>
        <w:t>boolean</w:t>
      </w:r>
      <w:r>
        <w:rPr>
          <w:rFonts w:ascii="Courier New"/>
          <w:color w:val="231F20"/>
          <w:spacing w:val="-70"/>
          <w:sz w:val="18"/>
        </w:rPr>
        <w:t xml:space="preserve"> </w:t>
      </w:r>
      <w:r>
        <w:rPr>
          <w:color w:val="231F20"/>
        </w:rPr>
        <w:t xml:space="preserve">property </w:t>
      </w:r>
      <w:r>
        <w:rPr>
          <w:color w:val="231F20"/>
          <w:spacing w:val="3"/>
        </w:rPr>
        <w:t xml:space="preserve">types, </w:t>
      </w:r>
      <w:r>
        <w:rPr>
          <w:color w:val="231F20"/>
        </w:rPr>
        <w:t xml:space="preserve">respectively. Methods </w:t>
      </w:r>
      <w:r>
        <w:rPr>
          <w:color w:val="231F20"/>
          <w:spacing w:val="2"/>
        </w:rPr>
        <w:t xml:space="preserve">beginning </w:t>
      </w:r>
      <w:r>
        <w:rPr>
          <w:color w:val="231F20"/>
        </w:rPr>
        <w:t xml:space="preserve">with </w:t>
      </w:r>
      <w:r>
        <w:rPr>
          <w:rFonts w:ascii="Courier New"/>
          <w:color w:val="231F20"/>
          <w:sz w:val="18"/>
        </w:rPr>
        <w:t>set</w:t>
      </w:r>
      <w:r>
        <w:rPr>
          <w:rFonts w:ascii="Courier New"/>
          <w:color w:val="231F20"/>
          <w:spacing w:val="-70"/>
          <w:sz w:val="18"/>
        </w:rPr>
        <w:t xml:space="preserve"> </w:t>
      </w:r>
      <w:r>
        <w:rPr>
          <w:color w:val="231F20"/>
        </w:rPr>
        <w:t>are used for setters.</w:t>
      </w:r>
    </w:p>
    <w:p w:rsidR="00FA3020" w:rsidRDefault="00350426">
      <w:pPr>
        <w:pStyle w:val="BodyText"/>
        <w:spacing w:line="252" w:lineRule="auto"/>
        <w:ind w:left="1439" w:right="1587" w:firstLine="240"/>
      </w:pPr>
      <w:r>
        <w:rPr>
          <w:color w:val="231F20"/>
          <w:spacing w:val="2"/>
        </w:rPr>
        <w:t xml:space="preserve">Lambda </w:t>
      </w:r>
      <w:r>
        <w:rPr>
          <w:color w:val="231F20"/>
        </w:rPr>
        <w:t xml:space="preserve">expressions, or lambdas, allow passing around blocks of code. The </w:t>
      </w:r>
      <w:r>
        <w:rPr>
          <w:color w:val="231F20"/>
          <w:spacing w:val="3"/>
        </w:rPr>
        <w:t xml:space="preserve">full </w:t>
      </w:r>
      <w:r>
        <w:rPr>
          <w:color w:val="231F20"/>
        </w:rPr>
        <w:t>syntax looks</w:t>
      </w:r>
      <w:r>
        <w:rPr>
          <w:color w:val="231F20"/>
          <w:spacing w:val="-10"/>
        </w:rPr>
        <w:t xml:space="preserve"> </w:t>
      </w:r>
      <w:r>
        <w:rPr>
          <w:color w:val="231F20"/>
        </w:rPr>
        <w:t>like</w:t>
      </w:r>
      <w:r>
        <w:rPr>
          <w:color w:val="231F20"/>
          <w:spacing w:val="-8"/>
        </w:rPr>
        <w:t xml:space="preserve"> </w:t>
      </w:r>
      <w:r>
        <w:rPr>
          <w:rFonts w:ascii="Courier New"/>
          <w:color w:val="231F20"/>
          <w:sz w:val="18"/>
        </w:rPr>
        <w:t>(String</w:t>
      </w:r>
      <w:r>
        <w:rPr>
          <w:rFonts w:ascii="Courier New"/>
          <w:color w:val="231F20"/>
          <w:spacing w:val="-47"/>
          <w:sz w:val="18"/>
        </w:rPr>
        <w:t xml:space="preserve"> </w:t>
      </w:r>
      <w:r>
        <w:rPr>
          <w:rFonts w:ascii="Courier New"/>
          <w:color w:val="231F20"/>
          <w:sz w:val="18"/>
        </w:rPr>
        <w:t>a,</w:t>
      </w:r>
      <w:r>
        <w:rPr>
          <w:rFonts w:ascii="Courier New"/>
          <w:color w:val="231F20"/>
          <w:spacing w:val="-46"/>
          <w:sz w:val="18"/>
        </w:rPr>
        <w:t xml:space="preserve"> </w:t>
      </w:r>
      <w:r>
        <w:rPr>
          <w:rFonts w:ascii="Courier New"/>
          <w:color w:val="231F20"/>
          <w:sz w:val="18"/>
        </w:rPr>
        <w:t>String</w:t>
      </w:r>
      <w:r>
        <w:rPr>
          <w:rFonts w:ascii="Courier New"/>
          <w:color w:val="231F20"/>
          <w:spacing w:val="-47"/>
          <w:sz w:val="18"/>
        </w:rPr>
        <w:t xml:space="preserve"> </w:t>
      </w:r>
      <w:r>
        <w:rPr>
          <w:rFonts w:ascii="Courier New"/>
          <w:color w:val="231F20"/>
          <w:sz w:val="18"/>
        </w:rPr>
        <w:t>b)</w:t>
      </w:r>
      <w:r>
        <w:rPr>
          <w:rFonts w:ascii="Courier New"/>
          <w:color w:val="231F20"/>
          <w:spacing w:val="-46"/>
          <w:sz w:val="18"/>
        </w:rPr>
        <w:t xml:space="preserve"> </w:t>
      </w:r>
      <w:r>
        <w:rPr>
          <w:rFonts w:ascii="Courier New"/>
          <w:color w:val="231F20"/>
          <w:sz w:val="18"/>
        </w:rPr>
        <w:t>-&gt;</w:t>
      </w:r>
      <w:r>
        <w:rPr>
          <w:rFonts w:ascii="Courier New"/>
          <w:color w:val="231F20"/>
          <w:spacing w:val="-47"/>
          <w:sz w:val="18"/>
        </w:rPr>
        <w:t xml:space="preserve"> </w:t>
      </w:r>
      <w:r>
        <w:rPr>
          <w:rFonts w:ascii="Courier New"/>
          <w:color w:val="231F20"/>
          <w:sz w:val="18"/>
        </w:rPr>
        <w:t>{</w:t>
      </w:r>
      <w:r>
        <w:rPr>
          <w:rFonts w:ascii="Courier New"/>
          <w:color w:val="231F20"/>
          <w:spacing w:val="-47"/>
          <w:sz w:val="18"/>
        </w:rPr>
        <w:t xml:space="preserve"> </w:t>
      </w:r>
      <w:r>
        <w:rPr>
          <w:rFonts w:ascii="Courier New"/>
          <w:color w:val="231F20"/>
          <w:sz w:val="18"/>
        </w:rPr>
        <w:t>return</w:t>
      </w:r>
      <w:r>
        <w:rPr>
          <w:rFonts w:ascii="Courier New"/>
          <w:color w:val="231F20"/>
          <w:spacing w:val="-46"/>
          <w:sz w:val="18"/>
        </w:rPr>
        <w:t xml:space="preserve"> </w:t>
      </w:r>
      <w:r>
        <w:rPr>
          <w:rFonts w:ascii="Courier New"/>
          <w:color w:val="231F20"/>
          <w:sz w:val="18"/>
        </w:rPr>
        <w:t>a.equals(b);</w:t>
      </w:r>
      <w:r>
        <w:rPr>
          <w:rFonts w:ascii="Courier New"/>
          <w:color w:val="231F20"/>
          <w:spacing w:val="-47"/>
          <w:sz w:val="18"/>
        </w:rPr>
        <w:t xml:space="preserve"> </w:t>
      </w:r>
      <w:r>
        <w:rPr>
          <w:rFonts w:ascii="Courier New"/>
          <w:color w:val="231F20"/>
          <w:sz w:val="18"/>
        </w:rPr>
        <w:t>}</w:t>
      </w:r>
      <w:r>
        <w:rPr>
          <w:color w:val="231F20"/>
        </w:rPr>
        <w:t>.</w:t>
      </w:r>
      <w:r>
        <w:rPr>
          <w:color w:val="231F20"/>
          <w:spacing w:val="-8"/>
        </w:rPr>
        <w:t xml:space="preserve"> </w:t>
      </w:r>
      <w:r>
        <w:rPr>
          <w:color w:val="231F20"/>
        </w:rPr>
        <w:t>The</w:t>
      </w:r>
      <w:r>
        <w:rPr>
          <w:color w:val="231F20"/>
          <w:spacing w:val="-9"/>
        </w:rPr>
        <w:t xml:space="preserve"> </w:t>
      </w:r>
      <w:r>
        <w:rPr>
          <w:color w:val="231F20"/>
        </w:rPr>
        <w:t>parameter</w:t>
      </w:r>
      <w:r>
        <w:rPr>
          <w:color w:val="231F20"/>
          <w:spacing w:val="-8"/>
        </w:rPr>
        <w:t xml:space="preserve"> </w:t>
      </w:r>
      <w:r>
        <w:rPr>
          <w:color w:val="231F20"/>
          <w:spacing w:val="3"/>
        </w:rPr>
        <w:t>types</w:t>
      </w:r>
      <w:r>
        <w:rPr>
          <w:color w:val="231F20"/>
          <w:spacing w:val="-8"/>
        </w:rPr>
        <w:t xml:space="preserve"> </w:t>
      </w:r>
      <w:r>
        <w:rPr>
          <w:color w:val="231F20"/>
          <w:spacing w:val="2"/>
        </w:rPr>
        <w:t xml:space="preserve">can </w:t>
      </w:r>
      <w:r>
        <w:rPr>
          <w:color w:val="231F20"/>
        </w:rPr>
        <w:t xml:space="preserve">be omitted. When only one parameter is specified without a </w:t>
      </w:r>
      <w:r>
        <w:rPr>
          <w:color w:val="231F20"/>
          <w:spacing w:val="3"/>
        </w:rPr>
        <w:t xml:space="preserve">type, </w:t>
      </w:r>
      <w:r>
        <w:rPr>
          <w:color w:val="231F20"/>
        </w:rPr>
        <w:t xml:space="preserve">the parentheses </w:t>
      </w:r>
      <w:r>
        <w:rPr>
          <w:color w:val="231F20"/>
          <w:spacing w:val="2"/>
        </w:rPr>
        <w:t xml:space="preserve">can </w:t>
      </w:r>
      <w:r>
        <w:rPr>
          <w:color w:val="231F20"/>
        </w:rPr>
        <w:t xml:space="preserve">also  be omitted. The braces and </w:t>
      </w:r>
      <w:r>
        <w:rPr>
          <w:color w:val="231F20"/>
          <w:spacing w:val="2"/>
        </w:rPr>
        <w:t xml:space="preserve">return </w:t>
      </w:r>
      <w:r>
        <w:rPr>
          <w:color w:val="231F20"/>
        </w:rPr>
        <w:t xml:space="preserve">statement </w:t>
      </w:r>
      <w:r>
        <w:rPr>
          <w:color w:val="231F20"/>
          <w:spacing w:val="2"/>
        </w:rPr>
        <w:t xml:space="preserve">can </w:t>
      </w:r>
      <w:r>
        <w:rPr>
          <w:color w:val="231F20"/>
        </w:rPr>
        <w:t xml:space="preserve">be omitted for a single statement, </w:t>
      </w:r>
      <w:r>
        <w:rPr>
          <w:color w:val="231F20"/>
          <w:spacing w:val="2"/>
        </w:rPr>
        <w:t xml:space="preserve">making </w:t>
      </w:r>
      <w:r>
        <w:rPr>
          <w:color w:val="231F20"/>
        </w:rPr>
        <w:t xml:space="preserve">the short form </w:t>
      </w:r>
      <w:r>
        <w:rPr>
          <w:rFonts w:ascii="Courier New"/>
          <w:color w:val="231F20"/>
          <w:sz w:val="18"/>
        </w:rPr>
        <w:t>(a -&gt; a.equals(b)</w:t>
      </w:r>
      <w:r>
        <w:rPr>
          <w:color w:val="231F20"/>
        </w:rPr>
        <w:t xml:space="preserve">. Lambdas are passed to a method </w:t>
      </w:r>
      <w:r>
        <w:rPr>
          <w:color w:val="231F20"/>
          <w:spacing w:val="2"/>
        </w:rPr>
        <w:t xml:space="preserve">expecting </w:t>
      </w:r>
      <w:r>
        <w:rPr>
          <w:color w:val="231F20"/>
        </w:rPr>
        <w:t xml:space="preserve">an inter- face with one method. </w:t>
      </w:r>
      <w:r>
        <w:rPr>
          <w:rFonts w:ascii="Courier New"/>
          <w:color w:val="231F20"/>
          <w:sz w:val="18"/>
        </w:rPr>
        <w:t xml:space="preserve">Predicate </w:t>
      </w:r>
      <w:r>
        <w:rPr>
          <w:color w:val="231F20"/>
        </w:rPr>
        <w:t xml:space="preserve">is a common interface. It has one method named </w:t>
      </w:r>
      <w:r>
        <w:rPr>
          <w:rFonts w:ascii="Courier New"/>
          <w:color w:val="231F20"/>
          <w:sz w:val="18"/>
        </w:rPr>
        <w:t xml:space="preserve">test </w:t>
      </w:r>
      <w:r>
        <w:rPr>
          <w:color w:val="231F20"/>
        </w:rPr>
        <w:t>that</w:t>
      </w:r>
      <w:r>
        <w:rPr>
          <w:color w:val="231F20"/>
          <w:spacing w:val="-5"/>
        </w:rPr>
        <w:t xml:space="preserve"> </w:t>
      </w:r>
      <w:r>
        <w:rPr>
          <w:color w:val="231F20"/>
          <w:spacing w:val="2"/>
        </w:rPr>
        <w:t>returns</w:t>
      </w:r>
      <w:r>
        <w:rPr>
          <w:color w:val="231F20"/>
          <w:spacing w:val="-5"/>
        </w:rPr>
        <w:t xml:space="preserve"> </w:t>
      </w:r>
      <w:r>
        <w:rPr>
          <w:color w:val="231F20"/>
        </w:rPr>
        <w:t>a</w:t>
      </w:r>
      <w:r>
        <w:rPr>
          <w:color w:val="231F20"/>
          <w:spacing w:val="-4"/>
        </w:rPr>
        <w:t xml:space="preserve"> </w:t>
      </w:r>
      <w:r>
        <w:rPr>
          <w:rFonts w:ascii="Courier New"/>
          <w:color w:val="231F20"/>
          <w:sz w:val="18"/>
        </w:rPr>
        <w:t>boolean</w:t>
      </w:r>
      <w:r>
        <w:rPr>
          <w:rFonts w:ascii="Courier New"/>
          <w:color w:val="231F20"/>
          <w:spacing w:val="-71"/>
          <w:sz w:val="18"/>
        </w:rPr>
        <w:t xml:space="preserve"> </w:t>
      </w:r>
      <w:r>
        <w:rPr>
          <w:color w:val="231F20"/>
        </w:rPr>
        <w:t>and</w:t>
      </w:r>
      <w:r>
        <w:rPr>
          <w:color w:val="231F20"/>
          <w:spacing w:val="-5"/>
        </w:rPr>
        <w:t xml:space="preserve"> </w:t>
      </w:r>
      <w:r>
        <w:rPr>
          <w:color w:val="231F20"/>
        </w:rPr>
        <w:t>takes</w:t>
      </w:r>
      <w:r>
        <w:rPr>
          <w:color w:val="231F20"/>
          <w:spacing w:val="-5"/>
        </w:rPr>
        <w:t xml:space="preserve"> </w:t>
      </w:r>
      <w:r>
        <w:rPr>
          <w:color w:val="231F20"/>
        </w:rPr>
        <w:t>any</w:t>
      </w:r>
      <w:r>
        <w:rPr>
          <w:color w:val="231F20"/>
          <w:spacing w:val="-5"/>
        </w:rPr>
        <w:t xml:space="preserve"> </w:t>
      </w:r>
      <w:r>
        <w:rPr>
          <w:color w:val="231F20"/>
          <w:spacing w:val="2"/>
        </w:rPr>
        <w:t>type.</w:t>
      </w:r>
      <w:r>
        <w:rPr>
          <w:color w:val="231F20"/>
          <w:spacing w:val="-5"/>
        </w:rPr>
        <w:t xml:space="preserve"> </w:t>
      </w:r>
      <w:r>
        <w:rPr>
          <w:color w:val="231F20"/>
        </w:rPr>
        <w:t>The</w:t>
      </w:r>
      <w:r>
        <w:rPr>
          <w:color w:val="231F20"/>
          <w:spacing w:val="-4"/>
        </w:rPr>
        <w:t xml:space="preserve"> </w:t>
      </w:r>
      <w:r>
        <w:rPr>
          <w:rFonts w:ascii="Courier New"/>
          <w:color w:val="231F20"/>
          <w:sz w:val="18"/>
        </w:rPr>
        <w:t>removeIf()</w:t>
      </w:r>
      <w:r>
        <w:rPr>
          <w:rFonts w:ascii="Courier New"/>
          <w:color w:val="231F20"/>
          <w:spacing w:val="-71"/>
          <w:sz w:val="18"/>
        </w:rPr>
        <w:t xml:space="preserve"> </w:t>
      </w:r>
      <w:r>
        <w:rPr>
          <w:color w:val="231F20"/>
        </w:rPr>
        <w:t>method</w:t>
      </w:r>
      <w:r>
        <w:rPr>
          <w:color w:val="231F20"/>
          <w:spacing w:val="-5"/>
        </w:rPr>
        <w:t xml:space="preserve"> </w:t>
      </w:r>
      <w:r>
        <w:rPr>
          <w:color w:val="231F20"/>
        </w:rPr>
        <w:t>on</w:t>
      </w:r>
      <w:r>
        <w:rPr>
          <w:color w:val="231F20"/>
          <w:spacing w:val="-5"/>
        </w:rPr>
        <w:t xml:space="preserve"> </w:t>
      </w:r>
      <w:r>
        <w:rPr>
          <w:rFonts w:ascii="Courier New"/>
          <w:color w:val="231F20"/>
          <w:sz w:val="18"/>
        </w:rPr>
        <w:t>ArrayList</w:t>
      </w:r>
      <w:r>
        <w:rPr>
          <w:rFonts w:ascii="Courier New"/>
          <w:color w:val="231F20"/>
          <w:spacing w:val="-71"/>
          <w:sz w:val="18"/>
        </w:rPr>
        <w:t xml:space="preserve"> </w:t>
      </w:r>
      <w:r>
        <w:rPr>
          <w:color w:val="231F20"/>
        </w:rPr>
        <w:t>takes</w:t>
      </w:r>
      <w:r>
        <w:rPr>
          <w:color w:val="231F20"/>
          <w:spacing w:val="-4"/>
        </w:rPr>
        <w:t xml:space="preserve"> </w:t>
      </w:r>
      <w:r>
        <w:rPr>
          <w:color w:val="231F20"/>
        </w:rPr>
        <w:t xml:space="preserve">a </w:t>
      </w:r>
      <w:r>
        <w:rPr>
          <w:rFonts w:ascii="Courier New"/>
          <w:color w:val="231F20"/>
          <w:sz w:val="18"/>
        </w:rPr>
        <w:t>Predicate</w:t>
      </w:r>
      <w:r>
        <w:rPr>
          <w:color w:val="231F20"/>
        </w:rPr>
        <w:t>.</w:t>
      </w:r>
    </w:p>
    <w:p w:rsidR="00FA3020" w:rsidRDefault="00FA3020">
      <w:pPr>
        <w:pStyle w:val="BodyText"/>
        <w:rPr>
          <w:sz w:val="22"/>
        </w:rPr>
      </w:pPr>
    </w:p>
    <w:p w:rsidR="00FA3020" w:rsidRDefault="00350426">
      <w:pPr>
        <w:pStyle w:val="Heading5"/>
        <w:spacing w:before="147"/>
        <w:ind w:left="1440"/>
      </w:pPr>
      <w:r>
        <w:rPr>
          <w:color w:val="231F20"/>
          <w:w w:val="120"/>
        </w:rPr>
        <w:t>Exam Essentials</w:t>
      </w:r>
    </w:p>
    <w:p w:rsidR="00FA3020" w:rsidRDefault="00350426">
      <w:pPr>
        <w:spacing w:before="372" w:line="259" w:lineRule="auto"/>
        <w:ind w:left="1440" w:right="1528"/>
        <w:rPr>
          <w:sz w:val="19"/>
        </w:rPr>
      </w:pPr>
      <w:r>
        <w:rPr>
          <w:b/>
          <w:color w:val="231F20"/>
          <w:sz w:val="19"/>
        </w:rPr>
        <w:t xml:space="preserve">Be able to identify correct and incorrect method declarations. </w:t>
      </w:r>
      <w:r>
        <w:rPr>
          <w:color w:val="231F20"/>
          <w:sz w:val="19"/>
        </w:rPr>
        <w:t xml:space="preserve">A sample method signature is </w:t>
      </w:r>
      <w:r>
        <w:rPr>
          <w:rFonts w:ascii="Courier New"/>
          <w:color w:val="231F20"/>
          <w:sz w:val="18"/>
        </w:rPr>
        <w:t>public static void method(String... args) throws Exception {}</w:t>
      </w:r>
      <w:r>
        <w:rPr>
          <w:color w:val="231F20"/>
          <w:sz w:val="19"/>
        </w:rPr>
        <w:t>.</w:t>
      </w:r>
    </w:p>
    <w:p w:rsidR="00FA3020" w:rsidRDefault="00350426">
      <w:pPr>
        <w:spacing w:before="87" w:line="252" w:lineRule="auto"/>
        <w:ind w:left="1439" w:right="1609"/>
        <w:rPr>
          <w:sz w:val="19"/>
        </w:rPr>
      </w:pPr>
      <w:r>
        <w:rPr>
          <w:b/>
          <w:color w:val="231F20"/>
          <w:sz w:val="19"/>
        </w:rPr>
        <w:t xml:space="preserve">Identify when a method or field is accessible. </w:t>
      </w:r>
      <w:r>
        <w:rPr>
          <w:color w:val="231F20"/>
          <w:spacing w:val="2"/>
          <w:sz w:val="19"/>
        </w:rPr>
        <w:t xml:space="preserve">Recognize </w:t>
      </w:r>
      <w:r>
        <w:rPr>
          <w:color w:val="231F20"/>
          <w:sz w:val="19"/>
        </w:rPr>
        <w:t>when a method or field is accessed</w:t>
      </w:r>
      <w:r>
        <w:rPr>
          <w:color w:val="231F20"/>
          <w:spacing w:val="-13"/>
          <w:sz w:val="19"/>
        </w:rPr>
        <w:t xml:space="preserve"> </w:t>
      </w:r>
      <w:r>
        <w:rPr>
          <w:color w:val="231F20"/>
          <w:sz w:val="19"/>
        </w:rPr>
        <w:t>when</w:t>
      </w:r>
      <w:r>
        <w:rPr>
          <w:color w:val="231F20"/>
          <w:spacing w:val="-12"/>
          <w:sz w:val="19"/>
        </w:rPr>
        <w:t xml:space="preserve"> </w:t>
      </w:r>
      <w:r>
        <w:rPr>
          <w:color w:val="231F20"/>
          <w:sz w:val="19"/>
        </w:rPr>
        <w:t>the</w:t>
      </w:r>
      <w:r>
        <w:rPr>
          <w:color w:val="231F20"/>
          <w:spacing w:val="-13"/>
          <w:sz w:val="19"/>
        </w:rPr>
        <w:t xml:space="preserve"> </w:t>
      </w:r>
      <w:r>
        <w:rPr>
          <w:color w:val="231F20"/>
          <w:sz w:val="19"/>
        </w:rPr>
        <w:t>access</w:t>
      </w:r>
      <w:r>
        <w:rPr>
          <w:color w:val="231F20"/>
          <w:spacing w:val="-12"/>
          <w:sz w:val="19"/>
        </w:rPr>
        <w:t xml:space="preserve"> </w:t>
      </w:r>
      <w:r>
        <w:rPr>
          <w:color w:val="231F20"/>
          <w:sz w:val="19"/>
        </w:rPr>
        <w:t>modifier</w:t>
      </w:r>
      <w:r>
        <w:rPr>
          <w:color w:val="231F20"/>
          <w:spacing w:val="-12"/>
          <w:sz w:val="19"/>
        </w:rPr>
        <w:t xml:space="preserve"> </w:t>
      </w:r>
      <w:r>
        <w:rPr>
          <w:color w:val="231F20"/>
          <w:sz w:val="19"/>
        </w:rPr>
        <w:t>(</w:t>
      </w:r>
      <w:r>
        <w:rPr>
          <w:rFonts w:ascii="Courier New"/>
          <w:color w:val="231F20"/>
          <w:sz w:val="18"/>
        </w:rPr>
        <w:t>private</w:t>
      </w:r>
      <w:r>
        <w:rPr>
          <w:color w:val="231F20"/>
          <w:sz w:val="19"/>
        </w:rPr>
        <w:t>,</w:t>
      </w:r>
      <w:r>
        <w:rPr>
          <w:color w:val="231F20"/>
          <w:spacing w:val="-13"/>
          <w:sz w:val="19"/>
        </w:rPr>
        <w:t xml:space="preserve"> </w:t>
      </w:r>
      <w:r>
        <w:rPr>
          <w:rFonts w:ascii="Courier New"/>
          <w:color w:val="231F20"/>
          <w:sz w:val="18"/>
        </w:rPr>
        <w:t>protected</w:t>
      </w:r>
      <w:r>
        <w:rPr>
          <w:color w:val="231F20"/>
          <w:sz w:val="19"/>
        </w:rPr>
        <w:t>,</w:t>
      </w:r>
      <w:r>
        <w:rPr>
          <w:color w:val="231F20"/>
          <w:spacing w:val="-12"/>
          <w:sz w:val="19"/>
        </w:rPr>
        <w:t xml:space="preserve"> </w:t>
      </w:r>
      <w:r>
        <w:rPr>
          <w:rFonts w:ascii="Courier New"/>
          <w:color w:val="231F20"/>
          <w:sz w:val="18"/>
        </w:rPr>
        <w:t>public</w:t>
      </w:r>
      <w:r>
        <w:rPr>
          <w:color w:val="231F20"/>
          <w:sz w:val="19"/>
        </w:rPr>
        <w:t>,</w:t>
      </w:r>
      <w:r>
        <w:rPr>
          <w:color w:val="231F20"/>
          <w:spacing w:val="-12"/>
          <w:sz w:val="19"/>
        </w:rPr>
        <w:t xml:space="preserve"> </w:t>
      </w:r>
      <w:r>
        <w:rPr>
          <w:color w:val="231F20"/>
          <w:sz w:val="19"/>
        </w:rPr>
        <w:t>or</w:t>
      </w:r>
      <w:r>
        <w:rPr>
          <w:color w:val="231F20"/>
          <w:spacing w:val="-12"/>
          <w:sz w:val="19"/>
        </w:rPr>
        <w:t xml:space="preserve"> </w:t>
      </w:r>
      <w:r>
        <w:rPr>
          <w:color w:val="231F20"/>
          <w:sz w:val="19"/>
        </w:rPr>
        <w:t>default</w:t>
      </w:r>
      <w:r>
        <w:rPr>
          <w:color w:val="231F20"/>
          <w:spacing w:val="-12"/>
          <w:sz w:val="19"/>
        </w:rPr>
        <w:t xml:space="preserve"> </w:t>
      </w:r>
      <w:r>
        <w:rPr>
          <w:color w:val="231F20"/>
          <w:sz w:val="19"/>
        </w:rPr>
        <w:t>access)</w:t>
      </w:r>
      <w:r>
        <w:rPr>
          <w:color w:val="231F20"/>
          <w:spacing w:val="-12"/>
          <w:sz w:val="19"/>
        </w:rPr>
        <w:t xml:space="preserve"> </w:t>
      </w:r>
      <w:r>
        <w:rPr>
          <w:color w:val="231F20"/>
          <w:sz w:val="19"/>
        </w:rPr>
        <w:t>does</w:t>
      </w:r>
      <w:r>
        <w:rPr>
          <w:color w:val="231F20"/>
          <w:spacing w:val="-12"/>
          <w:sz w:val="19"/>
        </w:rPr>
        <w:t xml:space="preserve"> </w:t>
      </w:r>
      <w:r>
        <w:rPr>
          <w:color w:val="231F20"/>
          <w:sz w:val="19"/>
        </w:rPr>
        <w:t>not allow</w:t>
      </w:r>
      <w:r>
        <w:rPr>
          <w:color w:val="231F20"/>
          <w:spacing w:val="10"/>
          <w:sz w:val="19"/>
        </w:rPr>
        <w:t xml:space="preserve"> </w:t>
      </w:r>
      <w:r>
        <w:rPr>
          <w:color w:val="231F20"/>
          <w:sz w:val="19"/>
        </w:rPr>
        <w:t>it.</w:t>
      </w:r>
    </w:p>
    <w:p w:rsidR="00FA3020" w:rsidRDefault="00350426">
      <w:pPr>
        <w:spacing w:before="106" w:line="252" w:lineRule="auto"/>
        <w:ind w:left="1439" w:right="1662"/>
        <w:jc w:val="both"/>
        <w:rPr>
          <w:sz w:val="19"/>
        </w:rPr>
      </w:pPr>
      <w:r>
        <w:rPr>
          <w:b/>
          <w:color w:val="231F20"/>
          <w:sz w:val="19"/>
        </w:rPr>
        <w:t xml:space="preserve">Recognize valid and invalid uses of static imports. </w:t>
      </w:r>
      <w:r>
        <w:rPr>
          <w:color w:val="231F20"/>
          <w:sz w:val="19"/>
        </w:rPr>
        <w:t xml:space="preserve">Static imports import static members. They are written as </w:t>
      </w:r>
      <w:r>
        <w:rPr>
          <w:rFonts w:ascii="Courier New"/>
          <w:color w:val="231F20"/>
          <w:sz w:val="18"/>
        </w:rPr>
        <w:t>import static</w:t>
      </w:r>
      <w:r>
        <w:rPr>
          <w:color w:val="231F20"/>
          <w:sz w:val="19"/>
        </w:rPr>
        <w:t xml:space="preserve">, not </w:t>
      </w:r>
      <w:r>
        <w:rPr>
          <w:rFonts w:ascii="Book Antiqua"/>
          <w:i/>
          <w:color w:val="231F20"/>
          <w:sz w:val="19"/>
        </w:rPr>
        <w:t>static import</w:t>
      </w:r>
      <w:r>
        <w:rPr>
          <w:color w:val="231F20"/>
          <w:sz w:val="19"/>
        </w:rPr>
        <w:t>. Make sure they are importing static methods or variables rather than classnames.</w:t>
      </w:r>
    </w:p>
    <w:p w:rsidR="00FA3020" w:rsidRDefault="00350426">
      <w:pPr>
        <w:spacing w:before="107" w:line="259" w:lineRule="auto"/>
        <w:ind w:left="1440" w:right="2043"/>
        <w:jc w:val="both"/>
        <w:rPr>
          <w:sz w:val="19"/>
        </w:rPr>
      </w:pPr>
      <w:r>
        <w:rPr>
          <w:b/>
          <w:color w:val="231F20"/>
          <w:sz w:val="19"/>
        </w:rPr>
        <w:t xml:space="preserve">State the output of code involving methods. </w:t>
      </w:r>
      <w:r>
        <w:rPr>
          <w:color w:val="231F20"/>
          <w:sz w:val="19"/>
        </w:rPr>
        <w:t>Identify when to call static rather than instance methods based on whether the classname or object comes before the method.</w:t>
      </w:r>
    </w:p>
    <w:p w:rsidR="00FA3020" w:rsidRDefault="00FA3020">
      <w:pPr>
        <w:spacing w:line="259" w:lineRule="auto"/>
        <w:jc w:val="both"/>
        <w:rPr>
          <w:sz w:val="19"/>
        </w:rPr>
        <w:sectPr w:rsidR="00FA3020">
          <w:pgSz w:w="10620" w:h="13320"/>
          <w:pgMar w:top="460" w:right="0" w:bottom="280" w:left="0" w:header="720" w:footer="720" w:gutter="0"/>
          <w:cols w:space="720"/>
        </w:sectPr>
      </w:pPr>
    </w:p>
    <w:p w:rsidR="00FA3020" w:rsidRDefault="00350426">
      <w:pPr>
        <w:tabs>
          <w:tab w:val="right" w:pos="9179"/>
        </w:tabs>
        <w:spacing w:before="89"/>
        <w:ind w:left="6865"/>
        <w:rPr>
          <w:rFonts w:ascii="Calibri"/>
          <w:b/>
          <w:sz w:val="17"/>
        </w:rPr>
      </w:pPr>
      <w:r>
        <w:rPr>
          <w:rFonts w:ascii="Calibri"/>
          <w:color w:val="231F20"/>
          <w:w w:val="110"/>
          <w:sz w:val="18"/>
        </w:rPr>
        <w:lastRenderedPageBreak/>
        <w:t>Exam</w:t>
      </w:r>
      <w:r>
        <w:rPr>
          <w:rFonts w:ascii="Calibri"/>
          <w:color w:val="231F20"/>
          <w:spacing w:val="10"/>
          <w:w w:val="110"/>
          <w:sz w:val="18"/>
        </w:rPr>
        <w:t xml:space="preserve"> </w:t>
      </w:r>
      <w:r>
        <w:rPr>
          <w:rFonts w:ascii="Calibri"/>
          <w:color w:val="231F20"/>
          <w:w w:val="110"/>
          <w:sz w:val="18"/>
        </w:rPr>
        <w:t>Essentials</w:t>
      </w:r>
      <w:r>
        <w:rPr>
          <w:rFonts w:ascii="Calibri"/>
          <w:color w:val="231F20"/>
          <w:w w:val="110"/>
          <w:sz w:val="18"/>
        </w:rPr>
        <w:tab/>
      </w:r>
      <w:r>
        <w:rPr>
          <w:rFonts w:ascii="Calibri"/>
          <w:b/>
          <w:color w:val="231F20"/>
          <w:w w:val="110"/>
          <w:sz w:val="17"/>
        </w:rPr>
        <w:t>217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581"/>
        <w:jc w:val="both"/>
      </w:pPr>
      <w:r>
        <w:rPr>
          <w:color w:val="231F20"/>
        </w:rPr>
        <w:t>Recognize the correct overloaded method. Exact matches are used first, followed by wider primitives, followed by autoboxing, followed by varargs. Assigning new values to method parameters does not change the caller, but calling methods on them does.</w:t>
      </w:r>
    </w:p>
    <w:p w:rsidR="00FA3020" w:rsidRDefault="00350426">
      <w:pPr>
        <w:pStyle w:val="BodyText"/>
        <w:spacing w:before="98" w:line="254" w:lineRule="auto"/>
        <w:ind w:left="1560" w:right="1472"/>
      </w:pPr>
      <w:r>
        <w:rPr>
          <w:b/>
          <w:color w:val="231F20"/>
        </w:rPr>
        <w:t xml:space="preserve">Evaluate code involving constructors.    </w:t>
      </w:r>
      <w:r>
        <w:rPr>
          <w:color w:val="231F20"/>
        </w:rPr>
        <w:t xml:space="preserve">Constructors </w:t>
      </w:r>
      <w:r>
        <w:rPr>
          <w:color w:val="231F20"/>
          <w:spacing w:val="2"/>
        </w:rPr>
        <w:t xml:space="preserve">can call </w:t>
      </w:r>
      <w:r>
        <w:rPr>
          <w:color w:val="231F20"/>
        </w:rPr>
        <w:t xml:space="preserve">other constructors by call- ing </w:t>
      </w:r>
      <w:r>
        <w:rPr>
          <w:rFonts w:ascii="Courier New"/>
          <w:color w:val="231F20"/>
          <w:sz w:val="18"/>
        </w:rPr>
        <w:t xml:space="preserve">this() </w:t>
      </w:r>
      <w:r>
        <w:rPr>
          <w:color w:val="231F20"/>
        </w:rPr>
        <w:t xml:space="preserve">as the first line of the constructor. </w:t>
      </w:r>
      <w:r>
        <w:rPr>
          <w:color w:val="231F20"/>
          <w:spacing w:val="2"/>
        </w:rPr>
        <w:t xml:space="preserve">Recognize </w:t>
      </w:r>
      <w:r>
        <w:rPr>
          <w:color w:val="231F20"/>
        </w:rPr>
        <w:t>when the default constructor is pr</w:t>
      </w:r>
      <w:r>
        <w:rPr>
          <w:color w:val="231F20"/>
          <w:spacing w:val="-3"/>
        </w:rPr>
        <w:t>o</w:t>
      </w:r>
      <w:r>
        <w:rPr>
          <w:color w:val="231F20"/>
          <w:spacing w:val="3"/>
          <w:w w:val="99"/>
        </w:rPr>
        <w:t>v</w:t>
      </w:r>
      <w:r>
        <w:rPr>
          <w:color w:val="231F20"/>
          <w:spacing w:val="-2"/>
        </w:rPr>
        <w:t>i</w:t>
      </w:r>
      <w:r>
        <w:rPr>
          <w:color w:val="231F20"/>
        </w:rPr>
        <w:t>d</w:t>
      </w:r>
      <w:r>
        <w:rPr>
          <w:color w:val="231F20"/>
          <w:spacing w:val="1"/>
          <w:w w:val="91"/>
        </w:rPr>
        <w:t>e</w:t>
      </w:r>
      <w:r>
        <w:rPr>
          <w:color w:val="231F20"/>
          <w:spacing w:val="2"/>
        </w:rPr>
        <w:t>d</w:t>
      </w:r>
      <w:r>
        <w:rPr>
          <w:color w:val="231F20"/>
          <w:w w:val="135"/>
        </w:rPr>
        <w:t>.</w:t>
      </w:r>
      <w:r>
        <w:rPr>
          <w:color w:val="231F20"/>
          <w:spacing w:val="11"/>
        </w:rPr>
        <w:t xml:space="preserve"> </w:t>
      </w:r>
      <w:r>
        <w:rPr>
          <w:color w:val="231F20"/>
          <w:spacing w:val="1"/>
          <w:w w:val="116"/>
        </w:rPr>
        <w:t>R</w:t>
      </w:r>
      <w:r>
        <w:rPr>
          <w:color w:val="231F20"/>
          <w:spacing w:val="1"/>
          <w:w w:val="91"/>
        </w:rPr>
        <w:t>e</w:t>
      </w:r>
      <w:r>
        <w:rPr>
          <w:color w:val="231F20"/>
          <w:spacing w:val="1"/>
          <w:w w:val="99"/>
        </w:rPr>
        <w:t>m</w:t>
      </w:r>
      <w:r>
        <w:rPr>
          <w:color w:val="231F20"/>
          <w:spacing w:val="1"/>
          <w:w w:val="91"/>
        </w:rPr>
        <w:t>e</w:t>
      </w:r>
      <w:r>
        <w:rPr>
          <w:color w:val="231F20"/>
        </w:rPr>
        <w:t>m</w:t>
      </w:r>
      <w:r>
        <w:rPr>
          <w:color w:val="231F20"/>
          <w:spacing w:val="3"/>
        </w:rPr>
        <w:t>b</w:t>
      </w:r>
      <w:r>
        <w:rPr>
          <w:color w:val="231F20"/>
          <w:w w:val="92"/>
        </w:rPr>
        <w:t>er</w:t>
      </w:r>
      <w:r>
        <w:rPr>
          <w:color w:val="231F20"/>
          <w:spacing w:val="11"/>
        </w:rPr>
        <w:t xml:space="preserve"> </w:t>
      </w:r>
      <w:r>
        <w:rPr>
          <w:color w:val="231F20"/>
          <w:spacing w:val="4"/>
          <w:w w:val="98"/>
        </w:rPr>
        <w:t>t</w:t>
      </w:r>
      <w:r>
        <w:rPr>
          <w:color w:val="231F20"/>
        </w:rPr>
        <w:t>h</w:t>
      </w:r>
      <w:r>
        <w:rPr>
          <w:color w:val="231F20"/>
          <w:w w:val="91"/>
        </w:rPr>
        <w:t>e</w:t>
      </w:r>
      <w:r>
        <w:rPr>
          <w:color w:val="231F20"/>
          <w:spacing w:val="11"/>
        </w:rPr>
        <w:t xml:space="preserve"> </w:t>
      </w:r>
      <w:r>
        <w:rPr>
          <w:color w:val="231F20"/>
        </w:rPr>
        <w:t>o</w:t>
      </w:r>
      <w:r>
        <w:rPr>
          <w:color w:val="231F20"/>
          <w:spacing w:val="-2"/>
        </w:rPr>
        <w:t>r</w:t>
      </w:r>
      <w:r>
        <w:rPr>
          <w:color w:val="231F20"/>
          <w:w w:val="95"/>
        </w:rPr>
        <w:t>der</w:t>
      </w:r>
      <w:r>
        <w:rPr>
          <w:color w:val="231F20"/>
          <w:spacing w:val="11"/>
        </w:rPr>
        <w:t xml:space="preserve"> </w:t>
      </w:r>
      <w:r>
        <w:rPr>
          <w:color w:val="231F20"/>
          <w:spacing w:val="-2"/>
          <w:w w:val="104"/>
        </w:rPr>
        <w:t>o</w:t>
      </w:r>
      <w:r>
        <w:rPr>
          <w:color w:val="231F20"/>
          <w:w w:val="109"/>
        </w:rPr>
        <w:t>f</w:t>
      </w:r>
      <w:r>
        <w:rPr>
          <w:color w:val="231F20"/>
          <w:spacing w:val="11"/>
        </w:rPr>
        <w:t xml:space="preserve"> </w:t>
      </w:r>
      <w:r>
        <w:rPr>
          <w:color w:val="231F20"/>
          <w:spacing w:val="4"/>
        </w:rPr>
        <w:t>i</w:t>
      </w:r>
      <w:r>
        <w:rPr>
          <w:color w:val="231F20"/>
          <w:spacing w:val="4"/>
          <w:w w:val="99"/>
        </w:rPr>
        <w:t>n</w:t>
      </w:r>
      <w:r>
        <w:rPr>
          <w:color w:val="231F20"/>
          <w:spacing w:val="-2"/>
        </w:rPr>
        <w:t>i</w:t>
      </w:r>
      <w:r>
        <w:rPr>
          <w:color w:val="231F20"/>
          <w:spacing w:val="3"/>
          <w:w w:val="98"/>
        </w:rPr>
        <w:t>t</w:t>
      </w:r>
      <w:r>
        <w:rPr>
          <w:color w:val="231F20"/>
          <w:spacing w:val="1"/>
        </w:rPr>
        <w:t>i</w:t>
      </w:r>
      <w:r>
        <w:rPr>
          <w:color w:val="231F20"/>
          <w:spacing w:val="3"/>
          <w:w w:val="102"/>
        </w:rPr>
        <w:t>al</w:t>
      </w:r>
      <w:r>
        <w:rPr>
          <w:color w:val="231F20"/>
          <w:spacing w:val="4"/>
        </w:rPr>
        <w:t>i</w:t>
      </w:r>
      <w:r>
        <w:rPr>
          <w:color w:val="231F20"/>
          <w:spacing w:val="3"/>
          <w:w w:val="97"/>
        </w:rPr>
        <w:t>z</w:t>
      </w:r>
      <w:r>
        <w:rPr>
          <w:color w:val="231F20"/>
          <w:spacing w:val="-2"/>
          <w:w w:val="102"/>
        </w:rPr>
        <w:t>a</w:t>
      </w:r>
      <w:r>
        <w:rPr>
          <w:color w:val="231F20"/>
          <w:spacing w:val="3"/>
          <w:w w:val="98"/>
        </w:rPr>
        <w:t>t</w:t>
      </w:r>
      <w:r>
        <w:rPr>
          <w:color w:val="231F20"/>
          <w:spacing w:val="-2"/>
        </w:rPr>
        <w:t>i</w:t>
      </w:r>
      <w:r>
        <w:rPr>
          <w:color w:val="231F20"/>
          <w:w w:val="102"/>
        </w:rPr>
        <w:t>on</w:t>
      </w:r>
      <w:r>
        <w:rPr>
          <w:color w:val="231F20"/>
          <w:spacing w:val="11"/>
        </w:rPr>
        <w:t xml:space="preserve"> </w:t>
      </w:r>
      <w:r>
        <w:rPr>
          <w:color w:val="231F20"/>
          <w:spacing w:val="1"/>
        </w:rPr>
        <w:t>i</w:t>
      </w:r>
      <w:r>
        <w:rPr>
          <w:color w:val="231F20"/>
          <w:w w:val="90"/>
        </w:rPr>
        <w:t>s</w:t>
      </w:r>
      <w:r>
        <w:rPr>
          <w:color w:val="231F20"/>
          <w:spacing w:val="11"/>
        </w:rPr>
        <w:t xml:space="preserve"> </w:t>
      </w:r>
      <w:r>
        <w:rPr>
          <w:color w:val="231F20"/>
          <w:spacing w:val="4"/>
          <w:w w:val="98"/>
        </w:rPr>
        <w:t>t</w:t>
      </w:r>
      <w:r>
        <w:rPr>
          <w:color w:val="231F20"/>
        </w:rPr>
        <w:t>h</w:t>
      </w:r>
      <w:r>
        <w:rPr>
          <w:color w:val="231F20"/>
          <w:w w:val="91"/>
        </w:rPr>
        <w:t>e</w:t>
      </w:r>
      <w:r>
        <w:rPr>
          <w:color w:val="231F20"/>
          <w:spacing w:val="11"/>
        </w:rPr>
        <w:t xml:space="preserve"> </w:t>
      </w:r>
      <w:r>
        <w:rPr>
          <w:color w:val="231F20"/>
          <w:w w:val="96"/>
        </w:rPr>
        <w:t>s</w:t>
      </w:r>
      <w:r>
        <w:rPr>
          <w:color w:val="231F20"/>
          <w:spacing w:val="-2"/>
          <w:w w:val="96"/>
        </w:rPr>
        <w:t>u</w:t>
      </w:r>
      <w:r>
        <w:rPr>
          <w:color w:val="231F20"/>
          <w:spacing w:val="3"/>
          <w:w w:val="99"/>
        </w:rPr>
        <w:t>p</w:t>
      </w:r>
      <w:r>
        <w:rPr>
          <w:color w:val="231F20"/>
          <w:w w:val="91"/>
        </w:rPr>
        <w:t>e</w:t>
      </w:r>
      <w:r>
        <w:rPr>
          <w:color w:val="231F20"/>
          <w:w w:val="98"/>
        </w:rPr>
        <w:t>rc</w:t>
      </w:r>
      <w:r>
        <w:rPr>
          <w:color w:val="231F20"/>
          <w:spacing w:val="1"/>
          <w:w w:val="98"/>
        </w:rPr>
        <w:t>l</w:t>
      </w:r>
      <w:r>
        <w:rPr>
          <w:color w:val="231F20"/>
          <w:spacing w:val="1"/>
          <w:w w:val="102"/>
        </w:rPr>
        <w:t>a</w:t>
      </w:r>
      <w:r>
        <w:rPr>
          <w:color w:val="231F20"/>
          <w:spacing w:val="2"/>
          <w:w w:val="90"/>
        </w:rPr>
        <w:t>s</w:t>
      </w:r>
      <w:r>
        <w:rPr>
          <w:color w:val="231F20"/>
          <w:spacing w:val="3"/>
          <w:w w:val="90"/>
        </w:rPr>
        <w:t>s</w:t>
      </w:r>
      <w:r>
        <w:rPr>
          <w:color w:val="231F20"/>
          <w:w w:val="135"/>
        </w:rPr>
        <w:t>,</w:t>
      </w:r>
      <w:r>
        <w:rPr>
          <w:color w:val="231F20"/>
          <w:spacing w:val="11"/>
        </w:rPr>
        <w:t xml:space="preserve"> </w:t>
      </w:r>
      <w:r>
        <w:rPr>
          <w:color w:val="231F20"/>
          <w:spacing w:val="1"/>
          <w:w w:val="90"/>
        </w:rPr>
        <w:t>s</w:t>
      </w:r>
      <w:r>
        <w:rPr>
          <w:color w:val="231F20"/>
          <w:spacing w:val="3"/>
          <w:w w:val="98"/>
        </w:rPr>
        <w:t>t</w:t>
      </w:r>
      <w:r>
        <w:rPr>
          <w:color w:val="231F20"/>
          <w:spacing w:val="-2"/>
          <w:w w:val="102"/>
        </w:rPr>
        <w:t>a</w:t>
      </w:r>
      <w:r>
        <w:rPr>
          <w:color w:val="231F20"/>
          <w:spacing w:val="3"/>
          <w:w w:val="98"/>
        </w:rPr>
        <w:t>t</w:t>
      </w:r>
      <w:r>
        <w:rPr>
          <w:color w:val="231F20"/>
        </w:rPr>
        <w:t>ic</w:t>
      </w:r>
      <w:r>
        <w:rPr>
          <w:color w:val="231F20"/>
          <w:spacing w:val="11"/>
        </w:rPr>
        <w:t xml:space="preserve"> </w:t>
      </w:r>
      <w:r>
        <w:rPr>
          <w:color w:val="231F20"/>
          <w:spacing w:val="-2"/>
          <w:w w:val="99"/>
        </w:rPr>
        <w:t>v</w:t>
      </w:r>
      <w:r>
        <w:rPr>
          <w:color w:val="231F20"/>
          <w:spacing w:val="4"/>
          <w:w w:val="102"/>
        </w:rPr>
        <w:t>a</w:t>
      </w:r>
      <w:r>
        <w:rPr>
          <w:color w:val="231F20"/>
          <w:spacing w:val="3"/>
          <w:w w:val="94"/>
        </w:rPr>
        <w:t>r</w:t>
      </w:r>
      <w:r>
        <w:rPr>
          <w:color w:val="231F20"/>
          <w:spacing w:val="1"/>
        </w:rPr>
        <w:t>i</w:t>
      </w:r>
      <w:r>
        <w:rPr>
          <w:color w:val="231F20"/>
          <w:spacing w:val="-2"/>
          <w:w w:val="102"/>
        </w:rPr>
        <w:t>a</w:t>
      </w:r>
      <w:r>
        <w:rPr>
          <w:color w:val="231F20"/>
          <w:spacing w:val="-1"/>
          <w:w w:val="101"/>
        </w:rPr>
        <w:t>b</w:t>
      </w:r>
      <w:r>
        <w:rPr>
          <w:color w:val="231F20"/>
          <w:w w:val="95"/>
        </w:rPr>
        <w:t>l</w:t>
      </w:r>
      <w:r>
        <w:rPr>
          <w:color w:val="231F20"/>
          <w:spacing w:val="3"/>
          <w:w w:val="95"/>
        </w:rPr>
        <w:t>e</w:t>
      </w:r>
      <w:r>
        <w:rPr>
          <w:color w:val="231F20"/>
          <w:spacing w:val="5"/>
          <w:w w:val="90"/>
        </w:rPr>
        <w:t>s</w:t>
      </w:r>
      <w:r>
        <w:rPr>
          <w:color w:val="231F20"/>
          <w:spacing w:val="3"/>
          <w:w w:val="56"/>
        </w:rPr>
        <w:t>/</w:t>
      </w:r>
      <w:r>
        <w:rPr>
          <w:color w:val="231F20"/>
          <w:spacing w:val="4"/>
        </w:rPr>
        <w:t>i</w:t>
      </w:r>
      <w:r>
        <w:rPr>
          <w:color w:val="231F20"/>
          <w:spacing w:val="4"/>
          <w:w w:val="99"/>
        </w:rPr>
        <w:t>n</w:t>
      </w:r>
      <w:r>
        <w:rPr>
          <w:color w:val="231F20"/>
          <w:spacing w:val="-2"/>
        </w:rPr>
        <w:t>i</w:t>
      </w:r>
      <w:r>
        <w:rPr>
          <w:color w:val="231F20"/>
          <w:spacing w:val="3"/>
          <w:w w:val="98"/>
        </w:rPr>
        <w:t>t</w:t>
      </w:r>
      <w:r>
        <w:rPr>
          <w:color w:val="231F20"/>
          <w:spacing w:val="1"/>
        </w:rPr>
        <w:t>i</w:t>
      </w:r>
      <w:r>
        <w:rPr>
          <w:color w:val="231F20"/>
          <w:spacing w:val="3"/>
          <w:w w:val="102"/>
        </w:rPr>
        <w:t>al</w:t>
      </w:r>
      <w:r>
        <w:rPr>
          <w:color w:val="231F20"/>
          <w:spacing w:val="4"/>
        </w:rPr>
        <w:t>i</w:t>
      </w:r>
      <w:r>
        <w:rPr>
          <w:color w:val="231F20"/>
          <w:spacing w:val="3"/>
          <w:w w:val="97"/>
        </w:rPr>
        <w:t>z</w:t>
      </w:r>
      <w:r>
        <w:rPr>
          <w:color w:val="231F20"/>
          <w:w w:val="91"/>
        </w:rPr>
        <w:t>e</w:t>
      </w:r>
      <w:r>
        <w:rPr>
          <w:color w:val="231F20"/>
          <w:spacing w:val="2"/>
          <w:w w:val="94"/>
        </w:rPr>
        <w:t>r</w:t>
      </w:r>
      <w:r>
        <w:rPr>
          <w:color w:val="231F20"/>
          <w:spacing w:val="3"/>
          <w:w w:val="90"/>
        </w:rPr>
        <w:t>s</w:t>
      </w:r>
      <w:r>
        <w:rPr>
          <w:color w:val="231F20"/>
          <w:w w:val="135"/>
        </w:rPr>
        <w:t xml:space="preserve">, </w:t>
      </w:r>
      <w:r>
        <w:rPr>
          <w:color w:val="231F20"/>
          <w:spacing w:val="4"/>
        </w:rPr>
        <w:t>i</w:t>
      </w:r>
      <w:r>
        <w:rPr>
          <w:color w:val="231F20"/>
          <w:spacing w:val="2"/>
          <w:w w:val="99"/>
        </w:rPr>
        <w:t>n</w:t>
      </w:r>
      <w:r>
        <w:rPr>
          <w:color w:val="231F20"/>
          <w:spacing w:val="1"/>
          <w:w w:val="90"/>
        </w:rPr>
        <w:t>s</w:t>
      </w:r>
      <w:r>
        <w:rPr>
          <w:color w:val="231F20"/>
          <w:spacing w:val="3"/>
          <w:w w:val="98"/>
        </w:rPr>
        <w:t>t</w:t>
      </w:r>
      <w:r>
        <w:rPr>
          <w:color w:val="231F20"/>
          <w:spacing w:val="4"/>
          <w:w w:val="102"/>
        </w:rPr>
        <w:t>a</w:t>
      </w:r>
      <w:r>
        <w:rPr>
          <w:color w:val="231F20"/>
          <w:w w:val="99"/>
        </w:rPr>
        <w:t>n</w:t>
      </w:r>
      <w:r>
        <w:rPr>
          <w:color w:val="231F20"/>
          <w:spacing w:val="2"/>
        </w:rPr>
        <w:t>c</w:t>
      </w:r>
      <w:r>
        <w:rPr>
          <w:color w:val="231F20"/>
          <w:w w:val="91"/>
        </w:rPr>
        <w:t>e</w:t>
      </w:r>
      <w:r>
        <w:rPr>
          <w:color w:val="231F20"/>
          <w:spacing w:val="10"/>
        </w:rPr>
        <w:t xml:space="preserve"> </w:t>
      </w:r>
      <w:r>
        <w:rPr>
          <w:color w:val="231F20"/>
          <w:spacing w:val="-2"/>
          <w:w w:val="99"/>
        </w:rPr>
        <w:t>v</w:t>
      </w:r>
      <w:r>
        <w:rPr>
          <w:color w:val="231F20"/>
          <w:spacing w:val="4"/>
          <w:w w:val="102"/>
        </w:rPr>
        <w:t>a</w:t>
      </w:r>
      <w:r>
        <w:rPr>
          <w:color w:val="231F20"/>
          <w:spacing w:val="3"/>
          <w:w w:val="94"/>
        </w:rPr>
        <w:t>r</w:t>
      </w:r>
      <w:r>
        <w:rPr>
          <w:color w:val="231F20"/>
          <w:spacing w:val="1"/>
        </w:rPr>
        <w:t>i</w:t>
      </w:r>
      <w:r>
        <w:rPr>
          <w:color w:val="231F20"/>
          <w:spacing w:val="-2"/>
          <w:w w:val="102"/>
        </w:rPr>
        <w:t>a</w:t>
      </w:r>
      <w:r>
        <w:rPr>
          <w:color w:val="231F20"/>
          <w:spacing w:val="-1"/>
          <w:w w:val="101"/>
        </w:rPr>
        <w:t>b</w:t>
      </w:r>
      <w:r>
        <w:rPr>
          <w:color w:val="231F20"/>
          <w:w w:val="95"/>
        </w:rPr>
        <w:t>l</w:t>
      </w:r>
      <w:r>
        <w:rPr>
          <w:color w:val="231F20"/>
          <w:spacing w:val="3"/>
          <w:w w:val="95"/>
        </w:rPr>
        <w:t>e</w:t>
      </w:r>
      <w:r>
        <w:rPr>
          <w:color w:val="231F20"/>
          <w:spacing w:val="5"/>
          <w:w w:val="90"/>
        </w:rPr>
        <w:t>s</w:t>
      </w:r>
      <w:r>
        <w:rPr>
          <w:color w:val="231F20"/>
          <w:spacing w:val="3"/>
          <w:w w:val="56"/>
        </w:rPr>
        <w:t>/</w:t>
      </w:r>
      <w:r>
        <w:rPr>
          <w:color w:val="231F20"/>
          <w:spacing w:val="4"/>
        </w:rPr>
        <w:t>i</w:t>
      </w:r>
      <w:r>
        <w:rPr>
          <w:color w:val="231F20"/>
          <w:spacing w:val="4"/>
          <w:w w:val="99"/>
        </w:rPr>
        <w:t>n</w:t>
      </w:r>
      <w:r>
        <w:rPr>
          <w:color w:val="231F20"/>
          <w:spacing w:val="-2"/>
        </w:rPr>
        <w:t>i</w:t>
      </w:r>
      <w:r>
        <w:rPr>
          <w:color w:val="231F20"/>
          <w:spacing w:val="3"/>
          <w:w w:val="98"/>
        </w:rPr>
        <w:t>t</w:t>
      </w:r>
      <w:r>
        <w:rPr>
          <w:color w:val="231F20"/>
          <w:spacing w:val="1"/>
        </w:rPr>
        <w:t>i</w:t>
      </w:r>
      <w:r>
        <w:rPr>
          <w:color w:val="231F20"/>
          <w:spacing w:val="3"/>
          <w:w w:val="102"/>
        </w:rPr>
        <w:t>al</w:t>
      </w:r>
      <w:r>
        <w:rPr>
          <w:color w:val="231F20"/>
          <w:spacing w:val="4"/>
        </w:rPr>
        <w:t>i</w:t>
      </w:r>
      <w:r>
        <w:rPr>
          <w:color w:val="231F20"/>
          <w:spacing w:val="3"/>
          <w:w w:val="97"/>
        </w:rPr>
        <w:t>z</w:t>
      </w:r>
      <w:r>
        <w:rPr>
          <w:color w:val="231F20"/>
          <w:w w:val="91"/>
        </w:rPr>
        <w:t>e</w:t>
      </w:r>
      <w:r>
        <w:rPr>
          <w:color w:val="231F20"/>
          <w:spacing w:val="2"/>
          <w:w w:val="94"/>
        </w:rPr>
        <w:t>r</w:t>
      </w:r>
      <w:r>
        <w:rPr>
          <w:color w:val="231F20"/>
          <w:spacing w:val="3"/>
          <w:w w:val="90"/>
        </w:rPr>
        <w:t>s</w:t>
      </w:r>
      <w:r>
        <w:rPr>
          <w:color w:val="231F20"/>
          <w:w w:val="135"/>
        </w:rPr>
        <w:t>,</w:t>
      </w:r>
      <w:r>
        <w:rPr>
          <w:color w:val="231F20"/>
          <w:spacing w:val="10"/>
        </w:rPr>
        <w:t xml:space="preserve"> </w:t>
      </w:r>
      <w:r>
        <w:rPr>
          <w:color w:val="231F20"/>
          <w:spacing w:val="4"/>
          <w:w w:val="102"/>
        </w:rPr>
        <w:t>a</w:t>
      </w:r>
      <w:r>
        <w:rPr>
          <w:color w:val="231F20"/>
          <w:spacing w:val="-1"/>
          <w:w w:val="99"/>
        </w:rPr>
        <w:t>n</w:t>
      </w:r>
      <w:r>
        <w:rPr>
          <w:color w:val="231F20"/>
        </w:rPr>
        <w:t>d</w:t>
      </w:r>
      <w:r>
        <w:rPr>
          <w:color w:val="231F20"/>
          <w:spacing w:val="10"/>
        </w:rPr>
        <w:t xml:space="preserve"> </w:t>
      </w:r>
      <w:r>
        <w:rPr>
          <w:color w:val="231F20"/>
          <w:spacing w:val="4"/>
          <w:w w:val="98"/>
        </w:rPr>
        <w:t>t</w:t>
      </w:r>
      <w:r>
        <w:rPr>
          <w:color w:val="231F20"/>
        </w:rPr>
        <w:t>h</w:t>
      </w:r>
      <w:r>
        <w:rPr>
          <w:color w:val="231F20"/>
          <w:w w:val="91"/>
        </w:rPr>
        <w:t>e</w:t>
      </w:r>
      <w:r>
        <w:rPr>
          <w:color w:val="231F20"/>
          <w:spacing w:val="10"/>
        </w:rPr>
        <w:t xml:space="preserve"> </w:t>
      </w:r>
      <w:r>
        <w:rPr>
          <w:color w:val="231F20"/>
          <w:spacing w:val="1"/>
        </w:rPr>
        <w:t>c</w:t>
      </w:r>
      <w:r>
        <w:rPr>
          <w:color w:val="231F20"/>
          <w:w w:val="104"/>
        </w:rPr>
        <w:t>o</w:t>
      </w:r>
      <w:r>
        <w:rPr>
          <w:color w:val="231F20"/>
          <w:spacing w:val="2"/>
          <w:w w:val="99"/>
        </w:rPr>
        <w:t>n</w:t>
      </w:r>
      <w:r>
        <w:rPr>
          <w:color w:val="231F20"/>
          <w:spacing w:val="1"/>
          <w:w w:val="90"/>
        </w:rPr>
        <w:t>s</w:t>
      </w:r>
      <w:r>
        <w:rPr>
          <w:color w:val="231F20"/>
          <w:spacing w:val="4"/>
          <w:w w:val="98"/>
        </w:rPr>
        <w:t>t</w:t>
      </w:r>
      <w:r>
        <w:rPr>
          <w:color w:val="231F20"/>
          <w:spacing w:val="4"/>
          <w:w w:val="94"/>
        </w:rPr>
        <w:t>r</w:t>
      </w:r>
      <w:r>
        <w:rPr>
          <w:color w:val="231F20"/>
          <w:spacing w:val="1"/>
        </w:rPr>
        <w:t>u</w:t>
      </w:r>
      <w:r>
        <w:rPr>
          <w:color w:val="231F20"/>
          <w:spacing w:val="4"/>
        </w:rPr>
        <w:t>c</w:t>
      </w:r>
      <w:r>
        <w:rPr>
          <w:color w:val="231F20"/>
          <w:spacing w:val="-1"/>
          <w:w w:val="98"/>
        </w:rPr>
        <w:t>t</w:t>
      </w:r>
      <w:r>
        <w:rPr>
          <w:color w:val="231F20"/>
        </w:rPr>
        <w:t>o</w:t>
      </w:r>
      <w:r>
        <w:rPr>
          <w:color w:val="231F20"/>
          <w:spacing w:val="-6"/>
        </w:rPr>
        <w:t>r</w:t>
      </w:r>
      <w:r>
        <w:rPr>
          <w:color w:val="231F20"/>
          <w:w w:val="135"/>
        </w:rPr>
        <w:t>.</w:t>
      </w:r>
    </w:p>
    <w:p w:rsidR="00FA3020" w:rsidRDefault="00350426">
      <w:pPr>
        <w:spacing w:before="104" w:line="244" w:lineRule="auto"/>
        <w:ind w:left="1559" w:right="1648"/>
        <w:rPr>
          <w:sz w:val="19"/>
        </w:rPr>
      </w:pPr>
      <w:r>
        <w:rPr>
          <w:b/>
          <w:color w:val="231F20"/>
          <w:sz w:val="19"/>
        </w:rPr>
        <w:t>Be</w:t>
      </w:r>
      <w:r>
        <w:rPr>
          <w:b/>
          <w:color w:val="231F20"/>
          <w:spacing w:val="-16"/>
          <w:sz w:val="19"/>
        </w:rPr>
        <w:t xml:space="preserve"> </w:t>
      </w:r>
      <w:r>
        <w:rPr>
          <w:b/>
          <w:color w:val="231F20"/>
          <w:sz w:val="19"/>
        </w:rPr>
        <w:t>able</w:t>
      </w:r>
      <w:r>
        <w:rPr>
          <w:b/>
          <w:color w:val="231F20"/>
          <w:spacing w:val="-14"/>
          <w:sz w:val="19"/>
        </w:rPr>
        <w:t xml:space="preserve"> </w:t>
      </w:r>
      <w:r>
        <w:rPr>
          <w:b/>
          <w:color w:val="231F20"/>
          <w:sz w:val="19"/>
        </w:rPr>
        <w:t>to</w:t>
      </w:r>
      <w:r>
        <w:rPr>
          <w:b/>
          <w:color w:val="231F20"/>
          <w:spacing w:val="-15"/>
          <w:sz w:val="19"/>
        </w:rPr>
        <w:t xml:space="preserve"> </w:t>
      </w:r>
      <w:r>
        <w:rPr>
          <w:b/>
          <w:color w:val="231F20"/>
          <w:spacing w:val="2"/>
          <w:sz w:val="19"/>
        </w:rPr>
        <w:t>recognize</w:t>
      </w:r>
      <w:r>
        <w:rPr>
          <w:b/>
          <w:color w:val="231F20"/>
          <w:spacing w:val="-15"/>
          <w:sz w:val="19"/>
        </w:rPr>
        <w:t xml:space="preserve"> </w:t>
      </w:r>
      <w:r>
        <w:rPr>
          <w:b/>
          <w:color w:val="231F20"/>
          <w:sz w:val="19"/>
        </w:rPr>
        <w:t>when</w:t>
      </w:r>
      <w:r>
        <w:rPr>
          <w:b/>
          <w:color w:val="231F20"/>
          <w:spacing w:val="-15"/>
          <w:sz w:val="19"/>
        </w:rPr>
        <w:t xml:space="preserve"> </w:t>
      </w:r>
      <w:r>
        <w:rPr>
          <w:b/>
          <w:color w:val="231F20"/>
          <w:sz w:val="19"/>
        </w:rPr>
        <w:t>a</w:t>
      </w:r>
      <w:r>
        <w:rPr>
          <w:b/>
          <w:color w:val="231F20"/>
          <w:spacing w:val="-15"/>
          <w:sz w:val="19"/>
        </w:rPr>
        <w:t xml:space="preserve"> </w:t>
      </w:r>
      <w:r>
        <w:rPr>
          <w:b/>
          <w:color w:val="231F20"/>
          <w:sz w:val="19"/>
        </w:rPr>
        <w:t>class</w:t>
      </w:r>
      <w:r>
        <w:rPr>
          <w:b/>
          <w:color w:val="231F20"/>
          <w:spacing w:val="-15"/>
          <w:sz w:val="19"/>
        </w:rPr>
        <w:t xml:space="preserve"> </w:t>
      </w:r>
      <w:r>
        <w:rPr>
          <w:b/>
          <w:color w:val="231F20"/>
          <w:sz w:val="19"/>
        </w:rPr>
        <w:t>is</w:t>
      </w:r>
      <w:r>
        <w:rPr>
          <w:b/>
          <w:color w:val="231F20"/>
          <w:spacing w:val="-15"/>
          <w:sz w:val="19"/>
        </w:rPr>
        <w:t xml:space="preserve"> </w:t>
      </w:r>
      <w:r>
        <w:rPr>
          <w:b/>
          <w:color w:val="231F20"/>
          <w:sz w:val="19"/>
        </w:rPr>
        <w:t>properly</w:t>
      </w:r>
      <w:r>
        <w:rPr>
          <w:b/>
          <w:color w:val="231F20"/>
          <w:spacing w:val="-15"/>
          <w:sz w:val="19"/>
        </w:rPr>
        <w:t xml:space="preserve"> </w:t>
      </w:r>
      <w:r>
        <w:rPr>
          <w:b/>
          <w:color w:val="231F20"/>
          <w:sz w:val="19"/>
        </w:rPr>
        <w:t>encapsulated.</w:t>
      </w:r>
      <w:r>
        <w:rPr>
          <w:b/>
          <w:color w:val="231F20"/>
          <w:spacing w:val="14"/>
          <w:sz w:val="19"/>
        </w:rPr>
        <w:t xml:space="preserve"> </w:t>
      </w:r>
      <w:r>
        <w:rPr>
          <w:color w:val="231F20"/>
          <w:sz w:val="19"/>
        </w:rPr>
        <w:t>Look</w:t>
      </w:r>
      <w:r>
        <w:rPr>
          <w:color w:val="231F20"/>
          <w:spacing w:val="-15"/>
          <w:sz w:val="19"/>
        </w:rPr>
        <w:t xml:space="preserve"> </w:t>
      </w:r>
      <w:r>
        <w:rPr>
          <w:color w:val="231F20"/>
          <w:sz w:val="19"/>
        </w:rPr>
        <w:t>for</w:t>
      </w:r>
      <w:r>
        <w:rPr>
          <w:color w:val="231F20"/>
          <w:spacing w:val="-15"/>
          <w:sz w:val="19"/>
        </w:rPr>
        <w:t xml:space="preserve"> </w:t>
      </w:r>
      <w:r>
        <w:rPr>
          <w:rFonts w:ascii="Courier New"/>
          <w:color w:val="231F20"/>
          <w:sz w:val="18"/>
        </w:rPr>
        <w:t>private</w:t>
      </w:r>
      <w:r>
        <w:rPr>
          <w:rFonts w:ascii="Courier New"/>
          <w:color w:val="231F20"/>
          <w:spacing w:val="-82"/>
          <w:sz w:val="18"/>
        </w:rPr>
        <w:t xml:space="preserve"> </w:t>
      </w:r>
      <w:r>
        <w:rPr>
          <w:color w:val="231F20"/>
          <w:sz w:val="19"/>
        </w:rPr>
        <w:t xml:space="preserve">instance variables and </w:t>
      </w:r>
      <w:r>
        <w:rPr>
          <w:rFonts w:ascii="Courier New"/>
          <w:color w:val="231F20"/>
          <w:sz w:val="18"/>
        </w:rPr>
        <w:t xml:space="preserve">public </w:t>
      </w:r>
      <w:r>
        <w:rPr>
          <w:color w:val="231F20"/>
          <w:sz w:val="19"/>
        </w:rPr>
        <w:t>getters and setters when identifying</w:t>
      </w:r>
      <w:r>
        <w:rPr>
          <w:color w:val="231F20"/>
          <w:spacing w:val="-1"/>
          <w:sz w:val="19"/>
        </w:rPr>
        <w:t xml:space="preserve"> </w:t>
      </w:r>
      <w:r>
        <w:rPr>
          <w:color w:val="231F20"/>
          <w:sz w:val="19"/>
        </w:rPr>
        <w:t>encapsulation.</w:t>
      </w:r>
    </w:p>
    <w:p w:rsidR="00FA3020" w:rsidRDefault="00350426">
      <w:pPr>
        <w:pStyle w:val="BodyText"/>
        <w:spacing w:before="102" w:line="252" w:lineRule="auto"/>
        <w:ind w:left="1559" w:right="1513"/>
      </w:pPr>
      <w:r>
        <w:rPr>
          <w:b/>
          <w:color w:val="231F20"/>
        </w:rPr>
        <w:t xml:space="preserve">Write simple lambda expressions. </w:t>
      </w:r>
      <w:r>
        <w:rPr>
          <w:color w:val="231F20"/>
        </w:rPr>
        <w:t xml:space="preserve">Look for the presence or absence of optional elements in lambda code. Parameter </w:t>
      </w:r>
      <w:r>
        <w:rPr>
          <w:color w:val="231F20"/>
          <w:spacing w:val="3"/>
        </w:rPr>
        <w:t xml:space="preserve">types </w:t>
      </w:r>
      <w:r>
        <w:rPr>
          <w:color w:val="231F20"/>
        </w:rPr>
        <w:t xml:space="preserve">are optional. Braces and the </w:t>
      </w:r>
      <w:r>
        <w:rPr>
          <w:rFonts w:ascii="Courier New"/>
          <w:color w:val="231F20"/>
          <w:sz w:val="18"/>
        </w:rPr>
        <w:t xml:space="preserve">return </w:t>
      </w:r>
      <w:r>
        <w:rPr>
          <w:color w:val="231F20"/>
        </w:rPr>
        <w:t xml:space="preserve">keyword are optional when the body is a single statement. Parentheses are optional when only one parameter is specified and the </w:t>
      </w:r>
      <w:r>
        <w:rPr>
          <w:color w:val="231F20"/>
          <w:spacing w:val="3"/>
        </w:rPr>
        <w:t xml:space="preserve">type </w:t>
      </w:r>
      <w:r>
        <w:rPr>
          <w:color w:val="231F20"/>
        </w:rPr>
        <w:t xml:space="preserve">is implicit. The </w:t>
      </w:r>
      <w:r>
        <w:rPr>
          <w:rFonts w:ascii="Courier New"/>
          <w:color w:val="231F20"/>
          <w:sz w:val="18"/>
        </w:rPr>
        <w:t xml:space="preserve">Predicate </w:t>
      </w:r>
      <w:r>
        <w:rPr>
          <w:color w:val="231F20"/>
        </w:rPr>
        <w:t>interface is commonly used with lambdas because</w:t>
      </w:r>
      <w:r>
        <w:rPr>
          <w:color w:val="231F20"/>
          <w:spacing w:val="8"/>
        </w:rPr>
        <w:t xml:space="preserve"> </w:t>
      </w:r>
      <w:r>
        <w:rPr>
          <w:color w:val="231F20"/>
        </w:rPr>
        <w:t>it</w:t>
      </w:r>
      <w:r>
        <w:rPr>
          <w:color w:val="231F20"/>
          <w:spacing w:val="8"/>
        </w:rPr>
        <w:t xml:space="preserve"> </w:t>
      </w:r>
      <w:r>
        <w:rPr>
          <w:color w:val="231F20"/>
        </w:rPr>
        <w:t>declares</w:t>
      </w:r>
      <w:r>
        <w:rPr>
          <w:color w:val="231F20"/>
          <w:spacing w:val="8"/>
        </w:rPr>
        <w:t xml:space="preserve"> </w:t>
      </w:r>
      <w:r>
        <w:rPr>
          <w:color w:val="231F20"/>
        </w:rPr>
        <w:t>a</w:t>
      </w:r>
      <w:r>
        <w:rPr>
          <w:color w:val="231F20"/>
          <w:spacing w:val="9"/>
        </w:rPr>
        <w:t xml:space="preserve"> </w:t>
      </w:r>
      <w:r>
        <w:rPr>
          <w:color w:val="231F20"/>
        </w:rPr>
        <w:t>single</w:t>
      </w:r>
      <w:r>
        <w:rPr>
          <w:color w:val="231F20"/>
          <w:spacing w:val="9"/>
        </w:rPr>
        <w:t xml:space="preserve"> </w:t>
      </w:r>
      <w:r>
        <w:rPr>
          <w:color w:val="231F20"/>
        </w:rPr>
        <w:t>method</w:t>
      </w:r>
      <w:r>
        <w:rPr>
          <w:color w:val="231F20"/>
          <w:spacing w:val="7"/>
        </w:rPr>
        <w:t xml:space="preserve"> </w:t>
      </w:r>
      <w:r>
        <w:rPr>
          <w:color w:val="231F20"/>
        </w:rPr>
        <w:t>called</w:t>
      </w:r>
      <w:r>
        <w:rPr>
          <w:color w:val="231F20"/>
          <w:spacing w:val="9"/>
        </w:rPr>
        <w:t xml:space="preserve"> </w:t>
      </w:r>
      <w:r>
        <w:rPr>
          <w:rFonts w:ascii="Courier New"/>
          <w:color w:val="231F20"/>
          <w:sz w:val="18"/>
        </w:rPr>
        <w:t>test()</w:t>
      </w:r>
      <w:r>
        <w:rPr>
          <w:color w:val="231F20"/>
        </w:rPr>
        <w:t>,</w:t>
      </w:r>
      <w:r>
        <w:rPr>
          <w:color w:val="231F20"/>
          <w:spacing w:val="9"/>
        </w:rPr>
        <w:t xml:space="preserve"> </w:t>
      </w:r>
      <w:r>
        <w:rPr>
          <w:color w:val="231F20"/>
        </w:rPr>
        <w:t>which</w:t>
      </w:r>
      <w:r>
        <w:rPr>
          <w:color w:val="231F20"/>
          <w:spacing w:val="9"/>
        </w:rPr>
        <w:t xml:space="preserve"> </w:t>
      </w:r>
      <w:r>
        <w:rPr>
          <w:color w:val="231F20"/>
        </w:rPr>
        <w:t>takes</w:t>
      </w:r>
      <w:r>
        <w:rPr>
          <w:color w:val="231F20"/>
          <w:spacing w:val="8"/>
        </w:rPr>
        <w:t xml:space="preserve"> </w:t>
      </w:r>
      <w:r>
        <w:rPr>
          <w:color w:val="231F20"/>
        </w:rPr>
        <w:t>one</w:t>
      </w:r>
      <w:r>
        <w:rPr>
          <w:color w:val="231F20"/>
          <w:spacing w:val="9"/>
        </w:rPr>
        <w:t xml:space="preserve"> </w:t>
      </w:r>
      <w:r>
        <w:rPr>
          <w:color w:val="231F20"/>
        </w:rPr>
        <w:t>parameter.</w:t>
      </w:r>
    </w:p>
    <w:p w:rsidR="00FA3020" w:rsidRDefault="00FA3020">
      <w:pPr>
        <w:spacing w:line="252" w:lineRule="auto"/>
        <w:sectPr w:rsidR="00FA3020">
          <w:pgSz w:w="10620" w:h="13320"/>
          <w:pgMar w:top="460" w:right="0" w:bottom="280" w:left="0" w:header="720" w:footer="720" w:gutter="0"/>
          <w:cols w:space="720"/>
        </w:sectPr>
      </w:pPr>
    </w:p>
    <w:p w:rsidR="00FA3020" w:rsidRDefault="00350426">
      <w:pPr>
        <w:tabs>
          <w:tab w:val="left" w:pos="2332"/>
        </w:tabs>
        <w:spacing w:before="89"/>
        <w:ind w:left="1425"/>
        <w:rPr>
          <w:rFonts w:ascii="Calibri" w:hAnsi="Calibri"/>
          <w:sz w:val="18"/>
        </w:rPr>
      </w:pPr>
      <w:r>
        <w:rPr>
          <w:rFonts w:ascii="Calibri" w:hAnsi="Calibri"/>
          <w:b/>
          <w:color w:val="231F20"/>
          <w:sz w:val="17"/>
        </w:rPr>
        <w:lastRenderedPageBreak/>
        <w:t>218</w:t>
      </w:r>
      <w:r>
        <w:rPr>
          <w:rFonts w:ascii="Calibri" w:hAnsi="Calibri"/>
          <w:b/>
          <w:color w:val="231F20"/>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8"/>
        <w:rPr>
          <w:rFonts w:ascii="Calibri"/>
          <w:sz w:val="24"/>
        </w:rPr>
      </w:pPr>
    </w:p>
    <w:p w:rsidR="00FA3020" w:rsidRDefault="00350426">
      <w:pPr>
        <w:pStyle w:val="Heading5"/>
        <w:ind w:left="1440"/>
      </w:pPr>
      <w:r>
        <w:rPr>
          <w:color w:val="231F20"/>
          <w:w w:val="115"/>
        </w:rPr>
        <w:t>Review Questions</w:t>
      </w:r>
    </w:p>
    <w:p w:rsidR="00FA3020" w:rsidRDefault="00350426">
      <w:pPr>
        <w:pStyle w:val="ListParagraph"/>
        <w:numPr>
          <w:ilvl w:val="0"/>
          <w:numId w:val="60"/>
        </w:numPr>
        <w:tabs>
          <w:tab w:val="left" w:pos="1799"/>
          <w:tab w:val="left" w:pos="1800"/>
        </w:tabs>
        <w:spacing w:before="421"/>
        <w:ind w:right="1892"/>
        <w:jc w:val="left"/>
        <w:rPr>
          <w:rFonts w:ascii="Calibri"/>
          <w:color w:val="231F20"/>
          <w:sz w:val="18"/>
        </w:rPr>
      </w:pPr>
      <w:r>
        <w:rPr>
          <w:color w:val="231F20"/>
          <w:spacing w:val="2"/>
          <w:sz w:val="18"/>
        </w:rPr>
        <w:t xml:space="preserve">Which </w:t>
      </w:r>
      <w:r>
        <w:rPr>
          <w:color w:val="231F20"/>
          <w:sz w:val="18"/>
        </w:rPr>
        <w:t xml:space="preserve">of the following </w:t>
      </w:r>
      <w:r>
        <w:rPr>
          <w:color w:val="231F20"/>
          <w:spacing w:val="2"/>
          <w:sz w:val="18"/>
        </w:rPr>
        <w:t xml:space="preserve">can fill </w:t>
      </w:r>
      <w:r>
        <w:rPr>
          <w:color w:val="231F20"/>
          <w:sz w:val="18"/>
        </w:rPr>
        <w:t xml:space="preserve">in the blank in </w:t>
      </w:r>
      <w:r>
        <w:rPr>
          <w:color w:val="231F20"/>
          <w:spacing w:val="2"/>
          <w:sz w:val="18"/>
        </w:rPr>
        <w:t xml:space="preserve">this </w:t>
      </w:r>
      <w:r>
        <w:rPr>
          <w:color w:val="231F20"/>
          <w:sz w:val="18"/>
        </w:rPr>
        <w:t>code to make it compile? (Choose all that</w:t>
      </w:r>
      <w:r>
        <w:rPr>
          <w:color w:val="231F20"/>
          <w:spacing w:val="9"/>
          <w:sz w:val="18"/>
        </w:rPr>
        <w:t xml:space="preserve"> </w:t>
      </w:r>
      <w:r>
        <w:rPr>
          <w:color w:val="231F20"/>
          <w:sz w:val="18"/>
        </w:rPr>
        <w:t>apply)</w:t>
      </w:r>
    </w:p>
    <w:p w:rsidR="00FA3020" w:rsidRDefault="00350426">
      <w:pPr>
        <w:spacing w:before="79"/>
        <w:ind w:left="1800"/>
        <w:rPr>
          <w:rFonts w:ascii="Courier New"/>
          <w:sz w:val="17"/>
        </w:rPr>
      </w:pPr>
      <w:r>
        <w:rPr>
          <w:rFonts w:ascii="Courier New"/>
          <w:color w:val="231F20"/>
          <w:sz w:val="17"/>
        </w:rPr>
        <w:t>public class Ant {</w:t>
      </w:r>
    </w:p>
    <w:p w:rsidR="00FA3020" w:rsidRDefault="00350426">
      <w:pPr>
        <w:tabs>
          <w:tab w:val="left" w:pos="2457"/>
        </w:tabs>
        <w:spacing w:before="68"/>
        <w:ind w:left="1987"/>
        <w:rPr>
          <w:rFonts w:ascii="Courier New"/>
          <w:sz w:val="17"/>
        </w:rPr>
      </w:pPr>
      <w:r>
        <w:rPr>
          <w:rFonts w:ascii="Courier New"/>
          <w:color w:val="231F20"/>
          <w:w w:val="92"/>
          <w:sz w:val="17"/>
          <w:u w:val="single" w:color="221E1F"/>
        </w:rPr>
        <w:t xml:space="preserve"> </w:t>
      </w:r>
      <w:r>
        <w:rPr>
          <w:rFonts w:ascii="Courier New"/>
          <w:color w:val="231F20"/>
          <w:sz w:val="17"/>
          <w:u w:val="single" w:color="221E1F"/>
        </w:rPr>
        <w:tab/>
      </w:r>
      <w:r>
        <w:rPr>
          <w:rFonts w:ascii="Courier New"/>
          <w:color w:val="231F20"/>
          <w:spacing w:val="-9"/>
          <w:sz w:val="17"/>
        </w:rPr>
        <w:t xml:space="preserve"> </w:t>
      </w:r>
      <w:r>
        <w:rPr>
          <w:rFonts w:ascii="Courier New"/>
          <w:color w:val="231F20"/>
          <w:sz w:val="17"/>
        </w:rPr>
        <w:t>void method() {</w:t>
      </w:r>
      <w:r>
        <w:rPr>
          <w:rFonts w:ascii="Courier New"/>
          <w:color w:val="231F20"/>
          <w:spacing w:val="-32"/>
          <w:sz w:val="17"/>
        </w:rPr>
        <w:t xml:space="preserve"> </w:t>
      </w:r>
      <w:r>
        <w:rPr>
          <w:rFonts w:ascii="Courier New"/>
          <w:color w:val="231F20"/>
          <w:sz w:val="17"/>
        </w:rPr>
        <w:t>}</w:t>
      </w:r>
    </w:p>
    <w:p w:rsidR="00FA3020" w:rsidRDefault="00350426">
      <w:pPr>
        <w:spacing w:before="67"/>
        <w:ind w:left="1800"/>
        <w:rPr>
          <w:rFonts w:ascii="Courier New"/>
          <w:sz w:val="17"/>
        </w:rPr>
      </w:pPr>
      <w:r>
        <w:rPr>
          <w:rFonts w:ascii="Courier New"/>
          <w:color w:val="231F20"/>
          <w:w w:val="92"/>
          <w:sz w:val="17"/>
        </w:rPr>
        <w:t>}</w:t>
      </w:r>
    </w:p>
    <w:p w:rsidR="00FA3020" w:rsidRDefault="00350426">
      <w:pPr>
        <w:pStyle w:val="ListParagraph"/>
        <w:numPr>
          <w:ilvl w:val="1"/>
          <w:numId w:val="60"/>
        </w:numPr>
        <w:tabs>
          <w:tab w:val="left" w:pos="2160"/>
        </w:tabs>
        <w:spacing w:before="68"/>
        <w:rPr>
          <w:rFonts w:ascii="Courier New"/>
          <w:sz w:val="18"/>
        </w:rPr>
      </w:pPr>
      <w:r>
        <w:rPr>
          <w:rFonts w:ascii="Courier New"/>
          <w:color w:val="231F20"/>
          <w:sz w:val="18"/>
        </w:rPr>
        <w:t>default</w:t>
      </w:r>
    </w:p>
    <w:p w:rsidR="00FA3020" w:rsidRDefault="00350426">
      <w:pPr>
        <w:pStyle w:val="ListParagraph"/>
        <w:numPr>
          <w:ilvl w:val="1"/>
          <w:numId w:val="60"/>
        </w:numPr>
        <w:tabs>
          <w:tab w:val="left" w:pos="2160"/>
        </w:tabs>
        <w:spacing w:before="64"/>
        <w:rPr>
          <w:rFonts w:ascii="Courier New"/>
          <w:sz w:val="18"/>
        </w:rPr>
      </w:pPr>
      <w:r>
        <w:rPr>
          <w:rFonts w:ascii="Courier New"/>
          <w:color w:val="231F20"/>
          <w:sz w:val="18"/>
        </w:rPr>
        <w:t>final</w:t>
      </w:r>
    </w:p>
    <w:p w:rsidR="00FA3020" w:rsidRDefault="00350426">
      <w:pPr>
        <w:pStyle w:val="ListParagraph"/>
        <w:numPr>
          <w:ilvl w:val="1"/>
          <w:numId w:val="60"/>
        </w:numPr>
        <w:tabs>
          <w:tab w:val="left" w:pos="2160"/>
        </w:tabs>
        <w:rPr>
          <w:rFonts w:ascii="Courier New"/>
          <w:sz w:val="18"/>
        </w:rPr>
      </w:pPr>
      <w:r>
        <w:rPr>
          <w:rFonts w:ascii="Courier New"/>
          <w:color w:val="231F20"/>
          <w:sz w:val="18"/>
        </w:rPr>
        <w:t>private</w:t>
      </w:r>
    </w:p>
    <w:p w:rsidR="00FA3020" w:rsidRDefault="00350426">
      <w:pPr>
        <w:pStyle w:val="ListParagraph"/>
        <w:numPr>
          <w:ilvl w:val="1"/>
          <w:numId w:val="60"/>
        </w:numPr>
        <w:tabs>
          <w:tab w:val="left" w:pos="2160"/>
        </w:tabs>
        <w:rPr>
          <w:rFonts w:ascii="Courier New"/>
          <w:sz w:val="18"/>
        </w:rPr>
      </w:pPr>
      <w:r>
        <w:rPr>
          <w:rFonts w:ascii="Courier New"/>
          <w:color w:val="231F20"/>
          <w:sz w:val="18"/>
        </w:rPr>
        <w:t>Public</w:t>
      </w:r>
    </w:p>
    <w:p w:rsidR="00FA3020" w:rsidRDefault="00350426">
      <w:pPr>
        <w:pStyle w:val="ListParagraph"/>
        <w:numPr>
          <w:ilvl w:val="1"/>
          <w:numId w:val="60"/>
        </w:numPr>
        <w:tabs>
          <w:tab w:val="left" w:pos="2160"/>
        </w:tabs>
        <w:spacing w:before="64"/>
        <w:rPr>
          <w:rFonts w:ascii="Courier New"/>
          <w:sz w:val="18"/>
        </w:rPr>
      </w:pPr>
      <w:r>
        <w:rPr>
          <w:rFonts w:ascii="Courier New"/>
          <w:color w:val="231F20"/>
          <w:sz w:val="18"/>
        </w:rPr>
        <w:t>String</w:t>
      </w:r>
    </w:p>
    <w:p w:rsidR="00FA3020" w:rsidRPr="00BB68F8" w:rsidRDefault="00350426">
      <w:pPr>
        <w:pStyle w:val="ListParagraph"/>
        <w:numPr>
          <w:ilvl w:val="1"/>
          <w:numId w:val="60"/>
        </w:numPr>
        <w:tabs>
          <w:tab w:val="left" w:pos="2159"/>
          <w:tab w:val="left" w:pos="2160"/>
        </w:tabs>
        <w:rPr>
          <w:rFonts w:ascii="Courier New"/>
          <w:sz w:val="18"/>
        </w:rPr>
      </w:pPr>
      <w:proofErr w:type="spellStart"/>
      <w:r>
        <w:rPr>
          <w:rFonts w:ascii="Courier New"/>
          <w:color w:val="231F20"/>
          <w:sz w:val="18"/>
        </w:rPr>
        <w:t>zzz</w:t>
      </w:r>
      <w:proofErr w:type="spellEnd"/>
      <w:r>
        <w:rPr>
          <w:rFonts w:ascii="Courier New"/>
          <w:color w:val="231F20"/>
          <w:sz w:val="18"/>
        </w:rPr>
        <w:t>:</w:t>
      </w: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Pr="00BB68F8" w:rsidRDefault="00BB68F8" w:rsidP="00BB68F8">
      <w:pPr>
        <w:tabs>
          <w:tab w:val="left" w:pos="2159"/>
          <w:tab w:val="left" w:pos="2160"/>
        </w:tabs>
        <w:rPr>
          <w:rFonts w:ascii="Courier New"/>
          <w:sz w:val="18"/>
        </w:rPr>
      </w:pPr>
      <w:r w:rsidRPr="00BB68F8">
        <w:rPr>
          <w:rFonts w:ascii="Courier New"/>
          <w:sz w:val="18"/>
        </w:rPr>
        <w:t>1.</w:t>
      </w:r>
      <w:r w:rsidRPr="00BB68F8">
        <w:rPr>
          <w:rFonts w:ascii="Courier New"/>
          <w:sz w:val="18"/>
        </w:rPr>
        <w:tab/>
        <w:t xml:space="preserve">B, C. void is a return type. Only the access modifier or optional </w:t>
      </w:r>
      <w:proofErr w:type="spellStart"/>
      <w:r w:rsidRPr="00BB68F8">
        <w:rPr>
          <w:rFonts w:ascii="Courier New"/>
          <w:sz w:val="18"/>
        </w:rPr>
        <w:t>specifiers</w:t>
      </w:r>
      <w:proofErr w:type="spellEnd"/>
      <w:r w:rsidRPr="00BB68F8">
        <w:rPr>
          <w:rFonts w:ascii="Courier New"/>
          <w:sz w:val="18"/>
        </w:rPr>
        <w:t xml:space="preserve"> are allowed before the return type. Option C is correct, creating a method with private access. Option B is correct, creating a method with default access and the optional </w:t>
      </w:r>
      <w:proofErr w:type="spellStart"/>
      <w:r w:rsidRPr="00BB68F8">
        <w:rPr>
          <w:rFonts w:ascii="Courier New"/>
          <w:sz w:val="18"/>
        </w:rPr>
        <w:t>specifier</w:t>
      </w:r>
      <w:proofErr w:type="spellEnd"/>
      <w:r w:rsidRPr="00BB68F8">
        <w:rPr>
          <w:rFonts w:ascii="Courier New"/>
          <w:sz w:val="18"/>
        </w:rPr>
        <w:t xml:space="preserve"> final. Since default access does not require a modifier, we get to jump right to final.</w:t>
      </w:r>
    </w:p>
    <w:p w:rsidR="00FA3020" w:rsidRDefault="00350426">
      <w:pPr>
        <w:pStyle w:val="ListParagraph"/>
        <w:numPr>
          <w:ilvl w:val="0"/>
          <w:numId w:val="60"/>
        </w:numPr>
        <w:tabs>
          <w:tab w:val="left" w:pos="1799"/>
          <w:tab w:val="left" w:pos="1800"/>
        </w:tabs>
        <w:spacing w:before="154"/>
        <w:jc w:val="left"/>
        <w:rPr>
          <w:rFonts w:ascii="Calibri"/>
          <w:color w:val="231F20"/>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compile?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60"/>
        </w:numPr>
        <w:tabs>
          <w:tab w:val="left" w:pos="2160"/>
        </w:tabs>
        <w:spacing w:before="71"/>
        <w:rPr>
          <w:rFonts w:ascii="Courier New"/>
          <w:sz w:val="18"/>
        </w:rPr>
      </w:pPr>
      <w:r>
        <w:rPr>
          <w:rFonts w:ascii="Courier New"/>
          <w:color w:val="231F20"/>
          <w:sz w:val="18"/>
        </w:rPr>
        <w:t>final static void method4() {</w:t>
      </w:r>
      <w:r>
        <w:rPr>
          <w:rFonts w:ascii="Courier New"/>
          <w:color w:val="231F20"/>
          <w:spacing w:val="-78"/>
          <w:sz w:val="18"/>
        </w:rPr>
        <w:t xml:space="preserve"> </w:t>
      </w:r>
      <w:r>
        <w:rPr>
          <w:rFonts w:ascii="Courier New"/>
          <w:color w:val="231F20"/>
          <w:sz w:val="18"/>
        </w:rPr>
        <w:t>}</w:t>
      </w:r>
    </w:p>
    <w:p w:rsidR="00FA3020" w:rsidRDefault="00350426">
      <w:pPr>
        <w:pStyle w:val="ListParagraph"/>
        <w:numPr>
          <w:ilvl w:val="1"/>
          <w:numId w:val="60"/>
        </w:numPr>
        <w:tabs>
          <w:tab w:val="left" w:pos="2160"/>
        </w:tabs>
        <w:spacing w:before="64"/>
        <w:rPr>
          <w:rFonts w:ascii="Courier New"/>
          <w:sz w:val="18"/>
        </w:rPr>
      </w:pPr>
      <w:r>
        <w:rPr>
          <w:rFonts w:ascii="Courier New"/>
          <w:color w:val="231F20"/>
          <w:sz w:val="18"/>
        </w:rPr>
        <w:t>public</w:t>
      </w:r>
      <w:r>
        <w:rPr>
          <w:rFonts w:ascii="Courier New"/>
          <w:color w:val="231F20"/>
          <w:spacing w:val="-17"/>
          <w:sz w:val="18"/>
        </w:rPr>
        <w:t xml:space="preserve"> </w:t>
      </w:r>
      <w:r>
        <w:rPr>
          <w:rFonts w:ascii="Courier New"/>
          <w:color w:val="231F20"/>
          <w:sz w:val="18"/>
        </w:rPr>
        <w:t>final</w:t>
      </w:r>
      <w:r>
        <w:rPr>
          <w:rFonts w:ascii="Courier New"/>
          <w:color w:val="231F20"/>
          <w:spacing w:val="-16"/>
          <w:sz w:val="18"/>
        </w:rPr>
        <w:t xml:space="preserve"> </w:t>
      </w:r>
      <w:r>
        <w:rPr>
          <w:rFonts w:ascii="Courier New"/>
          <w:color w:val="231F20"/>
          <w:sz w:val="18"/>
        </w:rPr>
        <w:t>int</w:t>
      </w:r>
      <w:r>
        <w:rPr>
          <w:rFonts w:ascii="Courier New"/>
          <w:color w:val="231F20"/>
          <w:spacing w:val="-16"/>
          <w:sz w:val="18"/>
        </w:rPr>
        <w:t xml:space="preserve"> </w:t>
      </w:r>
      <w:r>
        <w:rPr>
          <w:rFonts w:ascii="Courier New"/>
          <w:color w:val="231F20"/>
          <w:sz w:val="18"/>
        </w:rPr>
        <w:t>void</w:t>
      </w:r>
      <w:r>
        <w:rPr>
          <w:rFonts w:ascii="Courier New"/>
          <w:color w:val="231F20"/>
          <w:spacing w:val="-16"/>
          <w:sz w:val="18"/>
        </w:rPr>
        <w:t xml:space="preserve"> </w:t>
      </w:r>
      <w:r>
        <w:rPr>
          <w:rFonts w:ascii="Courier New"/>
          <w:color w:val="231F20"/>
          <w:sz w:val="18"/>
        </w:rPr>
        <w:t>method()</w:t>
      </w:r>
      <w:r>
        <w:rPr>
          <w:rFonts w:ascii="Courier New"/>
          <w:color w:val="231F20"/>
          <w:spacing w:val="-16"/>
          <w:sz w:val="18"/>
        </w:rPr>
        <w:t xml:space="preserve"> </w:t>
      </w:r>
      <w:r>
        <w:rPr>
          <w:rFonts w:ascii="Courier New"/>
          <w:color w:val="231F20"/>
          <w:sz w:val="18"/>
        </w:rPr>
        <w:t>{</w:t>
      </w:r>
      <w:r>
        <w:rPr>
          <w:rFonts w:ascii="Courier New"/>
          <w:color w:val="231F20"/>
          <w:spacing w:val="-16"/>
          <w:sz w:val="18"/>
        </w:rPr>
        <w:t xml:space="preserve"> </w:t>
      </w:r>
      <w:r>
        <w:rPr>
          <w:rFonts w:ascii="Courier New"/>
          <w:color w:val="231F20"/>
          <w:sz w:val="18"/>
        </w:rPr>
        <w:t>}</w:t>
      </w:r>
    </w:p>
    <w:p w:rsidR="00FA3020" w:rsidRDefault="00350426">
      <w:pPr>
        <w:pStyle w:val="ListParagraph"/>
        <w:numPr>
          <w:ilvl w:val="1"/>
          <w:numId w:val="60"/>
        </w:numPr>
        <w:tabs>
          <w:tab w:val="left" w:pos="2160"/>
        </w:tabs>
        <w:rPr>
          <w:rFonts w:ascii="Courier New"/>
          <w:sz w:val="18"/>
        </w:rPr>
      </w:pPr>
      <w:r>
        <w:rPr>
          <w:rFonts w:ascii="Courier New"/>
          <w:color w:val="231F20"/>
          <w:sz w:val="18"/>
        </w:rPr>
        <w:t>private void int method() {</w:t>
      </w:r>
      <w:r>
        <w:rPr>
          <w:rFonts w:ascii="Courier New"/>
          <w:color w:val="231F20"/>
          <w:spacing w:val="-76"/>
          <w:sz w:val="18"/>
        </w:rPr>
        <w:t xml:space="preserve"> </w:t>
      </w:r>
      <w:r>
        <w:rPr>
          <w:rFonts w:ascii="Courier New"/>
          <w:color w:val="231F20"/>
          <w:sz w:val="18"/>
        </w:rPr>
        <w:t>}</w:t>
      </w:r>
    </w:p>
    <w:p w:rsidR="00FA3020" w:rsidRDefault="00350426">
      <w:pPr>
        <w:pStyle w:val="ListParagraph"/>
        <w:numPr>
          <w:ilvl w:val="1"/>
          <w:numId w:val="60"/>
        </w:numPr>
        <w:tabs>
          <w:tab w:val="left" w:pos="2160"/>
        </w:tabs>
        <w:spacing w:before="64"/>
        <w:rPr>
          <w:rFonts w:ascii="Courier New"/>
          <w:sz w:val="18"/>
        </w:rPr>
      </w:pPr>
      <w:r>
        <w:rPr>
          <w:rFonts w:ascii="Courier New"/>
          <w:color w:val="231F20"/>
          <w:sz w:val="18"/>
        </w:rPr>
        <w:t>static final void method3() {</w:t>
      </w:r>
      <w:r>
        <w:rPr>
          <w:rFonts w:ascii="Courier New"/>
          <w:color w:val="231F20"/>
          <w:spacing w:val="-78"/>
          <w:sz w:val="18"/>
        </w:rPr>
        <w:t xml:space="preserve"> </w:t>
      </w:r>
      <w:r>
        <w:rPr>
          <w:rFonts w:ascii="Courier New"/>
          <w:color w:val="231F20"/>
          <w:sz w:val="18"/>
        </w:rPr>
        <w:t>}</w:t>
      </w:r>
    </w:p>
    <w:p w:rsidR="00FA3020" w:rsidRDefault="00350426">
      <w:pPr>
        <w:pStyle w:val="ListParagraph"/>
        <w:numPr>
          <w:ilvl w:val="1"/>
          <w:numId w:val="60"/>
        </w:numPr>
        <w:tabs>
          <w:tab w:val="left" w:pos="2160"/>
        </w:tabs>
        <w:rPr>
          <w:rFonts w:ascii="Courier New"/>
          <w:sz w:val="18"/>
        </w:rPr>
      </w:pPr>
      <w:r>
        <w:rPr>
          <w:rFonts w:ascii="Courier New"/>
          <w:color w:val="231F20"/>
          <w:sz w:val="18"/>
        </w:rPr>
        <w:t>void final method()</w:t>
      </w:r>
      <w:r>
        <w:rPr>
          <w:rFonts w:ascii="Courier New"/>
          <w:color w:val="231F20"/>
          <w:spacing w:val="-43"/>
          <w:sz w:val="18"/>
        </w:rPr>
        <w:t xml:space="preserve"> </w:t>
      </w:r>
      <w:r>
        <w:rPr>
          <w:rFonts w:ascii="Courier New"/>
          <w:color w:val="231F20"/>
          <w:sz w:val="18"/>
        </w:rPr>
        <w:t>{}</w:t>
      </w:r>
    </w:p>
    <w:p w:rsidR="00FA3020" w:rsidRPr="00BB68F8" w:rsidRDefault="00350426">
      <w:pPr>
        <w:pStyle w:val="ListParagraph"/>
        <w:numPr>
          <w:ilvl w:val="1"/>
          <w:numId w:val="60"/>
        </w:numPr>
        <w:tabs>
          <w:tab w:val="left" w:pos="2159"/>
          <w:tab w:val="left" w:pos="2160"/>
        </w:tabs>
        <w:spacing w:before="64"/>
        <w:rPr>
          <w:rFonts w:ascii="Courier New"/>
          <w:sz w:val="18"/>
        </w:rPr>
      </w:pPr>
      <w:r>
        <w:rPr>
          <w:rFonts w:ascii="Courier New"/>
          <w:color w:val="231F20"/>
          <w:sz w:val="18"/>
        </w:rPr>
        <w:t>void public method() {</w:t>
      </w:r>
      <w:r>
        <w:rPr>
          <w:rFonts w:ascii="Courier New"/>
          <w:color w:val="231F20"/>
          <w:spacing w:val="-57"/>
          <w:sz w:val="18"/>
        </w:rPr>
        <w:t xml:space="preserve"> </w:t>
      </w:r>
      <w:r>
        <w:rPr>
          <w:rFonts w:ascii="Courier New"/>
          <w:color w:val="231F20"/>
          <w:sz w:val="18"/>
        </w:rPr>
        <w:t>}</w:t>
      </w: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Pr="00BB68F8" w:rsidRDefault="00BB68F8" w:rsidP="00BB68F8">
      <w:pPr>
        <w:tabs>
          <w:tab w:val="left" w:pos="2159"/>
          <w:tab w:val="left" w:pos="2160"/>
        </w:tabs>
        <w:spacing w:before="64"/>
        <w:rPr>
          <w:rFonts w:ascii="Courier New"/>
          <w:sz w:val="18"/>
        </w:rPr>
      </w:pPr>
      <w:r w:rsidRPr="00BB68F8">
        <w:rPr>
          <w:rFonts w:ascii="Courier New"/>
          <w:sz w:val="18"/>
        </w:rPr>
        <w:t>2.</w:t>
      </w:r>
      <w:r w:rsidRPr="00BB68F8">
        <w:rPr>
          <w:rFonts w:ascii="Courier New"/>
          <w:sz w:val="18"/>
        </w:rPr>
        <w:tab/>
        <w:t xml:space="preserve">A, D. Options A and D are correct because the optional </w:t>
      </w:r>
      <w:proofErr w:type="spellStart"/>
      <w:r w:rsidRPr="00BB68F8">
        <w:rPr>
          <w:rFonts w:ascii="Courier New"/>
          <w:sz w:val="18"/>
        </w:rPr>
        <w:t>specifiers</w:t>
      </w:r>
      <w:proofErr w:type="spellEnd"/>
      <w:r w:rsidRPr="00BB68F8">
        <w:rPr>
          <w:rFonts w:ascii="Courier New"/>
          <w:sz w:val="18"/>
        </w:rPr>
        <w:t xml:space="preserve"> are allowed in any order. Options B and C are incorrect because they each have two return types. Options   E and F are incorrect because the return type is before the optional </w:t>
      </w:r>
      <w:proofErr w:type="spellStart"/>
      <w:r w:rsidRPr="00BB68F8">
        <w:rPr>
          <w:rFonts w:ascii="Courier New"/>
          <w:sz w:val="18"/>
        </w:rPr>
        <w:t>specifier</w:t>
      </w:r>
      <w:proofErr w:type="spellEnd"/>
      <w:r w:rsidRPr="00BB68F8">
        <w:rPr>
          <w:rFonts w:ascii="Courier New"/>
          <w:sz w:val="18"/>
        </w:rPr>
        <w:t xml:space="preserve"> and access modifier, respectively.</w:t>
      </w:r>
    </w:p>
    <w:p w:rsidR="00FA3020" w:rsidRDefault="00350426">
      <w:pPr>
        <w:pStyle w:val="ListParagraph"/>
        <w:numPr>
          <w:ilvl w:val="0"/>
          <w:numId w:val="60"/>
        </w:numPr>
        <w:tabs>
          <w:tab w:val="left" w:pos="1799"/>
          <w:tab w:val="left" w:pos="1800"/>
        </w:tabs>
        <w:spacing w:before="155"/>
        <w:jc w:val="left"/>
        <w:rPr>
          <w:rFonts w:ascii="Calibri"/>
          <w:color w:val="231F20"/>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methods</w:t>
      </w:r>
      <w:r>
        <w:rPr>
          <w:color w:val="231F20"/>
          <w:spacing w:val="10"/>
          <w:sz w:val="18"/>
        </w:rPr>
        <w:t xml:space="preserve"> </w:t>
      </w:r>
      <w:r>
        <w:rPr>
          <w:color w:val="231F20"/>
          <w:sz w:val="18"/>
        </w:rPr>
        <w:t>compile?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1"/>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60"/>
        </w:numPr>
        <w:tabs>
          <w:tab w:val="left" w:pos="2160"/>
        </w:tabs>
        <w:spacing w:before="70"/>
        <w:rPr>
          <w:rFonts w:ascii="Courier New"/>
          <w:sz w:val="18"/>
        </w:rPr>
      </w:pPr>
      <w:r>
        <w:rPr>
          <w:rFonts w:ascii="Courier New"/>
          <w:color w:val="231F20"/>
          <w:sz w:val="18"/>
        </w:rPr>
        <w:t>public void methodA() {</w:t>
      </w:r>
      <w:r>
        <w:rPr>
          <w:rFonts w:ascii="Courier New"/>
          <w:color w:val="231F20"/>
          <w:spacing w:val="27"/>
          <w:sz w:val="18"/>
        </w:rPr>
        <w:t xml:space="preserve"> </w:t>
      </w:r>
      <w:r>
        <w:rPr>
          <w:rFonts w:ascii="Courier New"/>
          <w:color w:val="231F20"/>
          <w:sz w:val="18"/>
        </w:rPr>
        <w:t>return;}</w:t>
      </w:r>
    </w:p>
    <w:p w:rsidR="00FA3020" w:rsidRDefault="00350426">
      <w:pPr>
        <w:pStyle w:val="ListParagraph"/>
        <w:numPr>
          <w:ilvl w:val="1"/>
          <w:numId w:val="60"/>
        </w:numPr>
        <w:tabs>
          <w:tab w:val="left" w:pos="2160"/>
        </w:tabs>
        <w:rPr>
          <w:rFonts w:ascii="Courier New"/>
          <w:sz w:val="18"/>
        </w:rPr>
      </w:pPr>
      <w:r>
        <w:rPr>
          <w:rFonts w:ascii="Courier New"/>
          <w:color w:val="231F20"/>
          <w:sz w:val="18"/>
        </w:rPr>
        <w:t>public void methodB() { return</w:t>
      </w:r>
      <w:r>
        <w:rPr>
          <w:rFonts w:ascii="Courier New"/>
          <w:color w:val="231F20"/>
          <w:spacing w:val="4"/>
          <w:sz w:val="18"/>
        </w:rPr>
        <w:t xml:space="preserve"> </w:t>
      </w:r>
      <w:r>
        <w:rPr>
          <w:rFonts w:ascii="Courier New"/>
          <w:color w:val="231F20"/>
          <w:sz w:val="18"/>
        </w:rPr>
        <w:t>null;}</w:t>
      </w:r>
    </w:p>
    <w:p w:rsidR="00FA3020" w:rsidRDefault="00350426">
      <w:pPr>
        <w:pStyle w:val="ListParagraph"/>
        <w:numPr>
          <w:ilvl w:val="1"/>
          <w:numId w:val="60"/>
        </w:numPr>
        <w:tabs>
          <w:tab w:val="left" w:pos="2160"/>
        </w:tabs>
        <w:spacing w:before="64"/>
        <w:rPr>
          <w:rFonts w:ascii="Courier New"/>
          <w:sz w:val="18"/>
        </w:rPr>
      </w:pPr>
      <w:r>
        <w:rPr>
          <w:rFonts w:ascii="Courier New"/>
          <w:color w:val="231F20"/>
          <w:sz w:val="18"/>
        </w:rPr>
        <w:t>public void methodD()</w:t>
      </w:r>
      <w:r>
        <w:rPr>
          <w:rFonts w:ascii="Courier New"/>
          <w:color w:val="231F20"/>
          <w:spacing w:val="-44"/>
          <w:sz w:val="18"/>
        </w:rPr>
        <w:t xml:space="preserve"> </w:t>
      </w:r>
      <w:r>
        <w:rPr>
          <w:rFonts w:ascii="Courier New"/>
          <w:color w:val="231F20"/>
          <w:sz w:val="18"/>
        </w:rPr>
        <w:t>{}</w:t>
      </w:r>
    </w:p>
    <w:p w:rsidR="00FA3020" w:rsidRDefault="00350426">
      <w:pPr>
        <w:pStyle w:val="ListParagraph"/>
        <w:numPr>
          <w:ilvl w:val="1"/>
          <w:numId w:val="60"/>
        </w:numPr>
        <w:tabs>
          <w:tab w:val="left" w:pos="2160"/>
        </w:tabs>
        <w:rPr>
          <w:rFonts w:ascii="Courier New"/>
          <w:sz w:val="18"/>
        </w:rPr>
      </w:pPr>
      <w:r>
        <w:rPr>
          <w:rFonts w:ascii="Courier New"/>
          <w:color w:val="231F20"/>
          <w:sz w:val="18"/>
        </w:rPr>
        <w:t>public int methodD() { return</w:t>
      </w:r>
      <w:r>
        <w:rPr>
          <w:rFonts w:ascii="Courier New"/>
          <w:color w:val="231F20"/>
          <w:spacing w:val="11"/>
          <w:sz w:val="18"/>
        </w:rPr>
        <w:t xml:space="preserve"> </w:t>
      </w:r>
      <w:r>
        <w:rPr>
          <w:rFonts w:ascii="Courier New"/>
          <w:color w:val="231F20"/>
          <w:sz w:val="18"/>
        </w:rPr>
        <w:t>9;}</w:t>
      </w:r>
    </w:p>
    <w:p w:rsidR="00FA3020" w:rsidRDefault="00350426">
      <w:pPr>
        <w:pStyle w:val="ListParagraph"/>
        <w:numPr>
          <w:ilvl w:val="1"/>
          <w:numId w:val="60"/>
        </w:numPr>
        <w:tabs>
          <w:tab w:val="left" w:pos="2160"/>
        </w:tabs>
        <w:spacing w:before="64"/>
        <w:rPr>
          <w:rFonts w:ascii="Courier New"/>
          <w:sz w:val="18"/>
        </w:rPr>
      </w:pPr>
      <w:r>
        <w:rPr>
          <w:rFonts w:ascii="Courier New"/>
          <w:color w:val="231F20"/>
          <w:sz w:val="18"/>
        </w:rPr>
        <w:t>public int methodE() { return</w:t>
      </w:r>
      <w:r>
        <w:rPr>
          <w:rFonts w:ascii="Courier New"/>
          <w:color w:val="231F20"/>
          <w:spacing w:val="7"/>
          <w:sz w:val="18"/>
        </w:rPr>
        <w:t xml:space="preserve"> </w:t>
      </w:r>
      <w:r>
        <w:rPr>
          <w:rFonts w:ascii="Courier New"/>
          <w:color w:val="231F20"/>
          <w:sz w:val="18"/>
        </w:rPr>
        <w:t>9.0;}</w:t>
      </w:r>
    </w:p>
    <w:p w:rsidR="00FA3020" w:rsidRDefault="00350426">
      <w:pPr>
        <w:pStyle w:val="ListParagraph"/>
        <w:numPr>
          <w:ilvl w:val="1"/>
          <w:numId w:val="60"/>
        </w:numPr>
        <w:tabs>
          <w:tab w:val="left" w:pos="2159"/>
          <w:tab w:val="left" w:pos="2160"/>
        </w:tabs>
        <w:rPr>
          <w:rFonts w:ascii="Courier New"/>
          <w:sz w:val="18"/>
        </w:rPr>
      </w:pPr>
      <w:r>
        <w:rPr>
          <w:rFonts w:ascii="Courier New"/>
          <w:color w:val="231F20"/>
          <w:sz w:val="18"/>
        </w:rPr>
        <w:t>public int methodF() {</w:t>
      </w:r>
      <w:r>
        <w:rPr>
          <w:rFonts w:ascii="Courier New"/>
          <w:color w:val="231F20"/>
          <w:spacing w:val="28"/>
          <w:sz w:val="18"/>
        </w:rPr>
        <w:t xml:space="preserve"> </w:t>
      </w:r>
      <w:r>
        <w:rPr>
          <w:rFonts w:ascii="Courier New"/>
          <w:color w:val="231F20"/>
          <w:sz w:val="18"/>
        </w:rPr>
        <w:t>return;}</w:t>
      </w:r>
    </w:p>
    <w:p w:rsidR="00FA3020" w:rsidRPr="00BB68F8" w:rsidRDefault="00350426">
      <w:pPr>
        <w:pStyle w:val="ListParagraph"/>
        <w:numPr>
          <w:ilvl w:val="1"/>
          <w:numId w:val="60"/>
        </w:numPr>
        <w:tabs>
          <w:tab w:val="left" w:pos="2160"/>
        </w:tabs>
        <w:rPr>
          <w:rFonts w:ascii="Courier New"/>
          <w:sz w:val="18"/>
        </w:rPr>
      </w:pPr>
      <w:r>
        <w:rPr>
          <w:rFonts w:ascii="Courier New"/>
          <w:color w:val="231F20"/>
          <w:sz w:val="18"/>
        </w:rPr>
        <w:t xml:space="preserve">public </w:t>
      </w:r>
      <w:proofErr w:type="spellStart"/>
      <w:r>
        <w:rPr>
          <w:rFonts w:ascii="Courier New"/>
          <w:color w:val="231F20"/>
          <w:sz w:val="18"/>
        </w:rPr>
        <w:t>int</w:t>
      </w:r>
      <w:proofErr w:type="spellEnd"/>
      <w:r>
        <w:rPr>
          <w:rFonts w:ascii="Courier New"/>
          <w:color w:val="231F20"/>
          <w:sz w:val="18"/>
        </w:rPr>
        <w:t xml:space="preserve"> </w:t>
      </w:r>
      <w:proofErr w:type="spellStart"/>
      <w:r>
        <w:rPr>
          <w:rFonts w:ascii="Courier New"/>
          <w:color w:val="231F20"/>
          <w:sz w:val="18"/>
        </w:rPr>
        <w:t>methodG</w:t>
      </w:r>
      <w:proofErr w:type="spellEnd"/>
      <w:r>
        <w:rPr>
          <w:rFonts w:ascii="Courier New"/>
          <w:color w:val="231F20"/>
          <w:sz w:val="18"/>
        </w:rPr>
        <w:t>() { return</w:t>
      </w:r>
      <w:r>
        <w:rPr>
          <w:rFonts w:ascii="Courier New"/>
          <w:color w:val="231F20"/>
          <w:spacing w:val="6"/>
          <w:sz w:val="18"/>
        </w:rPr>
        <w:t xml:space="preserve"> </w:t>
      </w:r>
      <w:r>
        <w:rPr>
          <w:rFonts w:ascii="Courier New"/>
          <w:color w:val="231F20"/>
          <w:sz w:val="18"/>
        </w:rPr>
        <w:t>null;}</w:t>
      </w: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Pr="00BB68F8" w:rsidRDefault="00BB68F8" w:rsidP="00BB68F8">
      <w:pPr>
        <w:tabs>
          <w:tab w:val="left" w:pos="2160"/>
        </w:tabs>
        <w:rPr>
          <w:rFonts w:ascii="Courier New"/>
          <w:sz w:val="18"/>
        </w:rPr>
      </w:pPr>
    </w:p>
    <w:p w:rsidR="00BB68F8" w:rsidRDefault="00BB68F8">
      <w:pPr>
        <w:pStyle w:val="ListParagraph"/>
        <w:numPr>
          <w:ilvl w:val="1"/>
          <w:numId w:val="60"/>
        </w:numPr>
        <w:tabs>
          <w:tab w:val="left" w:pos="2160"/>
        </w:tabs>
        <w:rPr>
          <w:rFonts w:ascii="Courier New"/>
          <w:sz w:val="18"/>
        </w:rPr>
      </w:pPr>
      <w:r w:rsidRPr="00BB68F8">
        <w:rPr>
          <w:rFonts w:ascii="Courier New"/>
          <w:sz w:val="18"/>
        </w:rPr>
        <w:t>3.</w:t>
      </w:r>
      <w:r w:rsidRPr="00BB68F8">
        <w:rPr>
          <w:rFonts w:ascii="Courier New"/>
          <w:sz w:val="18"/>
        </w:rPr>
        <w:tab/>
        <w:t>A, C, D. Options A and C are correct because a void method is allowed to have a return statement as long as it doesn</w:t>
      </w:r>
      <w:r w:rsidRPr="00BB68F8">
        <w:rPr>
          <w:rFonts w:ascii="Courier New"/>
          <w:sz w:val="18"/>
        </w:rPr>
        <w:t>’</w:t>
      </w:r>
      <w:r w:rsidRPr="00BB68F8">
        <w:rPr>
          <w:rFonts w:ascii="Courier New"/>
          <w:sz w:val="18"/>
        </w:rPr>
        <w:t xml:space="preserve">t try to return a value. Options B and G do not compile because null requires a reference object as the return type. </w:t>
      </w:r>
      <w:proofErr w:type="gramStart"/>
      <w:r w:rsidRPr="00BB68F8">
        <w:rPr>
          <w:rFonts w:ascii="Courier New"/>
          <w:sz w:val="18"/>
        </w:rPr>
        <w:t>void</w:t>
      </w:r>
      <w:proofErr w:type="gramEnd"/>
      <w:r w:rsidRPr="00BB68F8">
        <w:rPr>
          <w:rFonts w:ascii="Courier New"/>
          <w:sz w:val="18"/>
        </w:rPr>
        <w:t xml:space="preserve"> is not a refer- </w:t>
      </w:r>
      <w:proofErr w:type="spellStart"/>
      <w:r w:rsidRPr="00BB68F8">
        <w:rPr>
          <w:rFonts w:ascii="Courier New"/>
          <w:sz w:val="18"/>
        </w:rPr>
        <w:t>ence</w:t>
      </w:r>
      <w:proofErr w:type="spellEnd"/>
      <w:r w:rsidRPr="00BB68F8">
        <w:rPr>
          <w:rFonts w:ascii="Courier New"/>
          <w:sz w:val="18"/>
        </w:rPr>
        <w:t xml:space="preserve"> object since it is a marker for no return type. </w:t>
      </w:r>
      <w:proofErr w:type="spellStart"/>
      <w:proofErr w:type="gramStart"/>
      <w:r w:rsidRPr="00BB68F8">
        <w:rPr>
          <w:rFonts w:ascii="Courier New"/>
          <w:sz w:val="18"/>
        </w:rPr>
        <w:t>int</w:t>
      </w:r>
      <w:proofErr w:type="spellEnd"/>
      <w:proofErr w:type="gramEnd"/>
      <w:r w:rsidRPr="00BB68F8">
        <w:rPr>
          <w:rFonts w:ascii="Courier New"/>
          <w:sz w:val="18"/>
        </w:rPr>
        <w:t xml:space="preserve"> is not a reference object since it is a primitive. Option D is correct because it returns an </w:t>
      </w:r>
      <w:proofErr w:type="spellStart"/>
      <w:r w:rsidRPr="00BB68F8">
        <w:rPr>
          <w:rFonts w:ascii="Courier New"/>
          <w:sz w:val="18"/>
        </w:rPr>
        <w:t>int</w:t>
      </w:r>
      <w:proofErr w:type="spellEnd"/>
      <w:r w:rsidRPr="00BB68F8">
        <w:rPr>
          <w:rFonts w:ascii="Courier New"/>
          <w:sz w:val="18"/>
        </w:rPr>
        <w:t xml:space="preserve"> value. Option E does not compile because it tries to return a double when the return type is int. Since a double cannot be assigned to an </w:t>
      </w:r>
      <w:proofErr w:type="spellStart"/>
      <w:r w:rsidRPr="00BB68F8">
        <w:rPr>
          <w:rFonts w:ascii="Courier New"/>
          <w:sz w:val="18"/>
        </w:rPr>
        <w:t>int</w:t>
      </w:r>
      <w:proofErr w:type="spellEnd"/>
      <w:r w:rsidRPr="00BB68F8">
        <w:rPr>
          <w:rFonts w:ascii="Courier New"/>
          <w:sz w:val="18"/>
        </w:rPr>
        <w:t>, it cannot be returned as one either. Option F does not compile because no value is actually returned.</w:t>
      </w:r>
    </w:p>
    <w:p w:rsidR="00FA3020" w:rsidRDefault="00350426">
      <w:pPr>
        <w:pStyle w:val="ListParagraph"/>
        <w:numPr>
          <w:ilvl w:val="0"/>
          <w:numId w:val="60"/>
        </w:numPr>
        <w:tabs>
          <w:tab w:val="left" w:pos="1799"/>
          <w:tab w:val="left" w:pos="1800"/>
        </w:tabs>
        <w:spacing w:before="154"/>
        <w:jc w:val="left"/>
        <w:rPr>
          <w:rFonts w:ascii="Calibri"/>
          <w:color w:val="231F20"/>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compile?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60"/>
        </w:numPr>
        <w:tabs>
          <w:tab w:val="left" w:pos="2160"/>
        </w:tabs>
        <w:spacing w:before="70"/>
        <w:rPr>
          <w:rFonts w:ascii="Courier New"/>
          <w:sz w:val="18"/>
        </w:rPr>
      </w:pPr>
      <w:r>
        <w:rPr>
          <w:rFonts w:ascii="Courier New"/>
          <w:color w:val="231F20"/>
          <w:sz w:val="18"/>
        </w:rPr>
        <w:t xml:space="preserve">public void </w:t>
      </w:r>
      <w:proofErr w:type="spellStart"/>
      <w:r>
        <w:rPr>
          <w:rFonts w:ascii="Courier New"/>
          <w:color w:val="231F20"/>
          <w:sz w:val="18"/>
        </w:rPr>
        <w:t>moreA</w:t>
      </w:r>
      <w:proofErr w:type="spellEnd"/>
      <w:r>
        <w:rPr>
          <w:rFonts w:ascii="Courier New"/>
          <w:color w:val="231F20"/>
          <w:sz w:val="18"/>
        </w:rPr>
        <w:t>(</w:t>
      </w:r>
      <w:proofErr w:type="spellStart"/>
      <w:r>
        <w:rPr>
          <w:rFonts w:ascii="Courier New"/>
          <w:color w:val="231F20"/>
          <w:sz w:val="18"/>
        </w:rPr>
        <w:t>int</w:t>
      </w:r>
      <w:proofErr w:type="spellEnd"/>
      <w:r>
        <w:rPr>
          <w:rFonts w:ascii="Courier New"/>
          <w:color w:val="231F20"/>
          <w:sz w:val="18"/>
        </w:rPr>
        <w:t>... nums)</w:t>
      </w:r>
      <w:r>
        <w:rPr>
          <w:rFonts w:ascii="Courier New"/>
          <w:color w:val="231F20"/>
          <w:spacing w:val="-66"/>
          <w:sz w:val="18"/>
        </w:rPr>
        <w:t xml:space="preserve"> </w:t>
      </w:r>
      <w:r>
        <w:rPr>
          <w:rFonts w:ascii="Courier New"/>
          <w:color w:val="231F20"/>
          <w:sz w:val="18"/>
        </w:rPr>
        <w:t>{}</w:t>
      </w:r>
    </w:p>
    <w:p w:rsidR="00FA3020" w:rsidRDefault="00350426">
      <w:pPr>
        <w:pStyle w:val="ListParagraph"/>
        <w:numPr>
          <w:ilvl w:val="1"/>
          <w:numId w:val="60"/>
        </w:numPr>
        <w:tabs>
          <w:tab w:val="left" w:pos="2160"/>
        </w:tabs>
        <w:rPr>
          <w:rFonts w:ascii="Courier New"/>
          <w:sz w:val="18"/>
        </w:rPr>
      </w:pPr>
      <w:r>
        <w:rPr>
          <w:rFonts w:ascii="Courier New"/>
          <w:color w:val="231F20"/>
          <w:w w:val="95"/>
          <w:sz w:val="18"/>
        </w:rPr>
        <w:t>public</w:t>
      </w:r>
      <w:r>
        <w:rPr>
          <w:rFonts w:ascii="Courier New"/>
          <w:color w:val="231F20"/>
          <w:spacing w:val="-44"/>
          <w:w w:val="95"/>
          <w:sz w:val="18"/>
        </w:rPr>
        <w:t xml:space="preserve"> </w:t>
      </w:r>
      <w:r>
        <w:rPr>
          <w:rFonts w:ascii="Courier New"/>
          <w:color w:val="231F20"/>
          <w:w w:val="95"/>
          <w:sz w:val="18"/>
        </w:rPr>
        <w:t>void</w:t>
      </w:r>
      <w:r>
        <w:rPr>
          <w:rFonts w:ascii="Courier New"/>
          <w:color w:val="231F20"/>
          <w:spacing w:val="-44"/>
          <w:w w:val="95"/>
          <w:sz w:val="18"/>
        </w:rPr>
        <w:t xml:space="preserve"> </w:t>
      </w:r>
      <w:r>
        <w:rPr>
          <w:rFonts w:ascii="Courier New"/>
          <w:color w:val="231F20"/>
          <w:w w:val="95"/>
          <w:sz w:val="18"/>
        </w:rPr>
        <w:t>moreB(String</w:t>
      </w:r>
      <w:r>
        <w:rPr>
          <w:rFonts w:ascii="Courier New"/>
          <w:color w:val="231F20"/>
          <w:spacing w:val="-43"/>
          <w:w w:val="95"/>
          <w:sz w:val="18"/>
        </w:rPr>
        <w:t xml:space="preserve"> </w:t>
      </w:r>
      <w:r>
        <w:rPr>
          <w:rFonts w:ascii="Courier New"/>
          <w:color w:val="231F20"/>
          <w:w w:val="95"/>
          <w:sz w:val="18"/>
        </w:rPr>
        <w:t>values,</w:t>
      </w:r>
      <w:r>
        <w:rPr>
          <w:rFonts w:ascii="Courier New"/>
          <w:color w:val="231F20"/>
          <w:spacing w:val="-44"/>
          <w:w w:val="95"/>
          <w:sz w:val="18"/>
        </w:rPr>
        <w:t xml:space="preserve"> </w:t>
      </w:r>
      <w:r>
        <w:rPr>
          <w:rFonts w:ascii="Courier New"/>
          <w:color w:val="231F20"/>
          <w:w w:val="95"/>
          <w:sz w:val="18"/>
        </w:rPr>
        <w:t>int...</w:t>
      </w:r>
      <w:r>
        <w:rPr>
          <w:rFonts w:ascii="Courier New"/>
          <w:color w:val="231F20"/>
          <w:spacing w:val="-43"/>
          <w:w w:val="95"/>
          <w:sz w:val="18"/>
        </w:rPr>
        <w:t xml:space="preserve"> </w:t>
      </w:r>
      <w:r>
        <w:rPr>
          <w:rFonts w:ascii="Courier New"/>
          <w:color w:val="231F20"/>
          <w:w w:val="95"/>
          <w:sz w:val="18"/>
        </w:rPr>
        <w:t>nums)</w:t>
      </w:r>
      <w:r>
        <w:rPr>
          <w:rFonts w:ascii="Courier New"/>
          <w:color w:val="231F20"/>
          <w:spacing w:val="-44"/>
          <w:w w:val="95"/>
          <w:sz w:val="18"/>
        </w:rPr>
        <w:t xml:space="preserve"> </w:t>
      </w:r>
      <w:r>
        <w:rPr>
          <w:rFonts w:ascii="Courier New"/>
          <w:color w:val="231F20"/>
          <w:w w:val="95"/>
          <w:sz w:val="18"/>
        </w:rPr>
        <w:t>{}</w:t>
      </w:r>
    </w:p>
    <w:p w:rsidR="00FA3020" w:rsidRDefault="00350426">
      <w:pPr>
        <w:pStyle w:val="ListParagraph"/>
        <w:numPr>
          <w:ilvl w:val="1"/>
          <w:numId w:val="60"/>
        </w:numPr>
        <w:tabs>
          <w:tab w:val="left" w:pos="2160"/>
        </w:tabs>
        <w:spacing w:before="64"/>
        <w:rPr>
          <w:rFonts w:ascii="Courier New"/>
          <w:sz w:val="18"/>
        </w:rPr>
      </w:pPr>
      <w:r>
        <w:rPr>
          <w:rFonts w:ascii="Courier New"/>
          <w:color w:val="231F20"/>
          <w:w w:val="95"/>
          <w:sz w:val="18"/>
        </w:rPr>
        <w:t>public</w:t>
      </w:r>
      <w:r>
        <w:rPr>
          <w:rFonts w:ascii="Courier New"/>
          <w:color w:val="231F20"/>
          <w:spacing w:val="-44"/>
          <w:w w:val="95"/>
          <w:sz w:val="18"/>
        </w:rPr>
        <w:t xml:space="preserve"> </w:t>
      </w:r>
      <w:r>
        <w:rPr>
          <w:rFonts w:ascii="Courier New"/>
          <w:color w:val="231F20"/>
          <w:w w:val="95"/>
          <w:sz w:val="18"/>
        </w:rPr>
        <w:t>void</w:t>
      </w:r>
      <w:r>
        <w:rPr>
          <w:rFonts w:ascii="Courier New"/>
          <w:color w:val="231F20"/>
          <w:spacing w:val="-44"/>
          <w:w w:val="95"/>
          <w:sz w:val="18"/>
        </w:rPr>
        <w:t xml:space="preserve"> </w:t>
      </w:r>
      <w:r>
        <w:rPr>
          <w:rFonts w:ascii="Courier New"/>
          <w:color w:val="231F20"/>
          <w:w w:val="95"/>
          <w:sz w:val="18"/>
        </w:rPr>
        <w:t>moreC(int...</w:t>
      </w:r>
      <w:r>
        <w:rPr>
          <w:rFonts w:ascii="Courier New"/>
          <w:color w:val="231F20"/>
          <w:spacing w:val="-43"/>
          <w:w w:val="95"/>
          <w:sz w:val="18"/>
        </w:rPr>
        <w:t xml:space="preserve"> </w:t>
      </w:r>
      <w:r>
        <w:rPr>
          <w:rFonts w:ascii="Courier New"/>
          <w:color w:val="231F20"/>
          <w:w w:val="95"/>
          <w:sz w:val="18"/>
        </w:rPr>
        <w:t>nums,</w:t>
      </w:r>
      <w:r>
        <w:rPr>
          <w:rFonts w:ascii="Courier New"/>
          <w:color w:val="231F20"/>
          <w:spacing w:val="-44"/>
          <w:w w:val="95"/>
          <w:sz w:val="18"/>
        </w:rPr>
        <w:t xml:space="preserve"> </w:t>
      </w:r>
      <w:r>
        <w:rPr>
          <w:rFonts w:ascii="Courier New"/>
          <w:color w:val="231F20"/>
          <w:w w:val="95"/>
          <w:sz w:val="18"/>
        </w:rPr>
        <w:t>String</w:t>
      </w:r>
      <w:r>
        <w:rPr>
          <w:rFonts w:ascii="Courier New"/>
          <w:color w:val="231F20"/>
          <w:spacing w:val="-43"/>
          <w:w w:val="95"/>
          <w:sz w:val="18"/>
        </w:rPr>
        <w:t xml:space="preserve"> </w:t>
      </w:r>
      <w:r>
        <w:rPr>
          <w:rFonts w:ascii="Courier New"/>
          <w:color w:val="231F20"/>
          <w:w w:val="95"/>
          <w:sz w:val="18"/>
        </w:rPr>
        <w:t>values)</w:t>
      </w:r>
      <w:r>
        <w:rPr>
          <w:rFonts w:ascii="Courier New"/>
          <w:color w:val="231F20"/>
          <w:spacing w:val="-44"/>
          <w:w w:val="95"/>
          <w:sz w:val="18"/>
        </w:rPr>
        <w:t xml:space="preserve"> </w:t>
      </w:r>
      <w:r>
        <w:rPr>
          <w:rFonts w:ascii="Courier New"/>
          <w:color w:val="231F20"/>
          <w:w w:val="95"/>
          <w:sz w:val="18"/>
        </w:rPr>
        <w:t>{}</w:t>
      </w:r>
    </w:p>
    <w:p w:rsidR="00FA3020" w:rsidRDefault="00350426">
      <w:pPr>
        <w:pStyle w:val="ListParagraph"/>
        <w:numPr>
          <w:ilvl w:val="1"/>
          <w:numId w:val="60"/>
        </w:numPr>
        <w:tabs>
          <w:tab w:val="left" w:pos="2160"/>
        </w:tabs>
        <w:rPr>
          <w:rFonts w:ascii="Courier New"/>
          <w:sz w:val="18"/>
        </w:rPr>
      </w:pPr>
      <w:r>
        <w:rPr>
          <w:rFonts w:ascii="Courier New"/>
          <w:color w:val="231F20"/>
          <w:sz w:val="18"/>
        </w:rPr>
        <w:t>public</w:t>
      </w:r>
      <w:r>
        <w:rPr>
          <w:rFonts w:ascii="Courier New"/>
          <w:color w:val="231F20"/>
          <w:spacing w:val="-23"/>
          <w:sz w:val="18"/>
        </w:rPr>
        <w:t xml:space="preserve"> </w:t>
      </w:r>
      <w:r>
        <w:rPr>
          <w:rFonts w:ascii="Courier New"/>
          <w:color w:val="231F20"/>
          <w:sz w:val="18"/>
        </w:rPr>
        <w:t>void</w:t>
      </w:r>
      <w:r>
        <w:rPr>
          <w:rFonts w:ascii="Courier New"/>
          <w:color w:val="231F20"/>
          <w:spacing w:val="-23"/>
          <w:sz w:val="18"/>
        </w:rPr>
        <w:t xml:space="preserve"> </w:t>
      </w:r>
      <w:r>
        <w:rPr>
          <w:rFonts w:ascii="Courier New"/>
          <w:color w:val="231F20"/>
          <w:sz w:val="18"/>
        </w:rPr>
        <w:t>moreD(String...</w:t>
      </w:r>
      <w:r>
        <w:rPr>
          <w:rFonts w:ascii="Courier New"/>
          <w:color w:val="231F20"/>
          <w:spacing w:val="-22"/>
          <w:sz w:val="18"/>
        </w:rPr>
        <w:t xml:space="preserve"> </w:t>
      </w:r>
      <w:r>
        <w:rPr>
          <w:rFonts w:ascii="Courier New"/>
          <w:color w:val="231F20"/>
          <w:sz w:val="18"/>
        </w:rPr>
        <w:t>values,</w:t>
      </w:r>
      <w:r>
        <w:rPr>
          <w:rFonts w:ascii="Courier New"/>
          <w:color w:val="231F20"/>
          <w:spacing w:val="-23"/>
          <w:sz w:val="18"/>
        </w:rPr>
        <w:t xml:space="preserve"> </w:t>
      </w:r>
      <w:r>
        <w:rPr>
          <w:rFonts w:ascii="Courier New"/>
          <w:color w:val="231F20"/>
          <w:sz w:val="18"/>
        </w:rPr>
        <w:t>int...</w:t>
      </w:r>
      <w:r>
        <w:rPr>
          <w:rFonts w:ascii="Courier New"/>
          <w:color w:val="231F20"/>
          <w:spacing w:val="-22"/>
          <w:sz w:val="18"/>
        </w:rPr>
        <w:t xml:space="preserve"> </w:t>
      </w:r>
      <w:r>
        <w:rPr>
          <w:rFonts w:ascii="Courier New"/>
          <w:color w:val="231F20"/>
          <w:sz w:val="18"/>
        </w:rPr>
        <w:t>nums)</w:t>
      </w:r>
      <w:r>
        <w:rPr>
          <w:rFonts w:ascii="Courier New"/>
          <w:color w:val="231F20"/>
          <w:spacing w:val="-23"/>
          <w:sz w:val="18"/>
        </w:rPr>
        <w:t xml:space="preserve"> </w:t>
      </w:r>
      <w:r>
        <w:rPr>
          <w:rFonts w:ascii="Courier New"/>
          <w:color w:val="231F20"/>
          <w:sz w:val="18"/>
        </w:rPr>
        <w:t>{}</w:t>
      </w:r>
    </w:p>
    <w:p w:rsidR="00FA3020" w:rsidRDefault="00350426">
      <w:pPr>
        <w:pStyle w:val="ListParagraph"/>
        <w:numPr>
          <w:ilvl w:val="1"/>
          <w:numId w:val="60"/>
        </w:numPr>
        <w:tabs>
          <w:tab w:val="left" w:pos="2160"/>
        </w:tabs>
        <w:rPr>
          <w:rFonts w:ascii="Courier New"/>
          <w:sz w:val="18"/>
        </w:rPr>
      </w:pPr>
      <w:r>
        <w:rPr>
          <w:rFonts w:ascii="Courier New"/>
          <w:color w:val="231F20"/>
          <w:w w:val="95"/>
          <w:sz w:val="18"/>
        </w:rPr>
        <w:t>public</w:t>
      </w:r>
      <w:r>
        <w:rPr>
          <w:rFonts w:ascii="Courier New"/>
          <w:color w:val="231F20"/>
          <w:spacing w:val="-46"/>
          <w:w w:val="95"/>
          <w:sz w:val="18"/>
        </w:rPr>
        <w:t xml:space="preserve"> </w:t>
      </w:r>
      <w:r>
        <w:rPr>
          <w:rFonts w:ascii="Courier New"/>
          <w:color w:val="231F20"/>
          <w:w w:val="95"/>
          <w:sz w:val="18"/>
        </w:rPr>
        <w:t>void</w:t>
      </w:r>
      <w:r>
        <w:rPr>
          <w:rFonts w:ascii="Courier New"/>
          <w:color w:val="231F20"/>
          <w:spacing w:val="-45"/>
          <w:w w:val="95"/>
          <w:sz w:val="18"/>
        </w:rPr>
        <w:t xml:space="preserve"> </w:t>
      </w:r>
      <w:r>
        <w:rPr>
          <w:rFonts w:ascii="Courier New"/>
          <w:color w:val="231F20"/>
          <w:w w:val="95"/>
          <w:sz w:val="18"/>
        </w:rPr>
        <w:t>moreE(String[]</w:t>
      </w:r>
      <w:r>
        <w:rPr>
          <w:rFonts w:ascii="Courier New"/>
          <w:color w:val="231F20"/>
          <w:spacing w:val="-45"/>
          <w:w w:val="95"/>
          <w:sz w:val="18"/>
        </w:rPr>
        <w:t xml:space="preserve"> </w:t>
      </w:r>
      <w:r>
        <w:rPr>
          <w:rFonts w:ascii="Courier New"/>
          <w:color w:val="231F20"/>
          <w:w w:val="95"/>
          <w:sz w:val="18"/>
        </w:rPr>
        <w:t>values,</w:t>
      </w:r>
      <w:r>
        <w:rPr>
          <w:rFonts w:ascii="Courier New"/>
          <w:color w:val="231F20"/>
          <w:spacing w:val="-46"/>
          <w:w w:val="95"/>
          <w:sz w:val="18"/>
        </w:rPr>
        <w:t xml:space="preserve"> </w:t>
      </w:r>
      <w:r>
        <w:rPr>
          <w:rFonts w:ascii="Courier New"/>
          <w:color w:val="231F20"/>
          <w:w w:val="95"/>
          <w:sz w:val="18"/>
        </w:rPr>
        <w:t>...int</w:t>
      </w:r>
      <w:r>
        <w:rPr>
          <w:rFonts w:ascii="Courier New"/>
          <w:color w:val="231F20"/>
          <w:spacing w:val="-45"/>
          <w:w w:val="95"/>
          <w:sz w:val="18"/>
        </w:rPr>
        <w:t xml:space="preserve"> </w:t>
      </w:r>
      <w:r>
        <w:rPr>
          <w:rFonts w:ascii="Courier New"/>
          <w:color w:val="231F20"/>
          <w:w w:val="95"/>
          <w:sz w:val="18"/>
        </w:rPr>
        <w:t>nums)</w:t>
      </w:r>
      <w:r>
        <w:rPr>
          <w:rFonts w:ascii="Courier New"/>
          <w:color w:val="231F20"/>
          <w:spacing w:val="-45"/>
          <w:w w:val="95"/>
          <w:sz w:val="18"/>
        </w:rPr>
        <w:t xml:space="preserve"> </w:t>
      </w:r>
      <w:r>
        <w:rPr>
          <w:rFonts w:ascii="Courier New"/>
          <w:color w:val="231F20"/>
          <w:w w:val="95"/>
          <w:sz w:val="18"/>
        </w:rPr>
        <w:t>{}</w:t>
      </w:r>
    </w:p>
    <w:p w:rsidR="00FA3020" w:rsidRDefault="00350426">
      <w:pPr>
        <w:pStyle w:val="ListParagraph"/>
        <w:numPr>
          <w:ilvl w:val="1"/>
          <w:numId w:val="60"/>
        </w:numPr>
        <w:tabs>
          <w:tab w:val="left" w:pos="2159"/>
          <w:tab w:val="left" w:pos="2160"/>
        </w:tabs>
        <w:spacing w:before="64"/>
        <w:rPr>
          <w:rFonts w:ascii="Courier New"/>
          <w:sz w:val="18"/>
        </w:rPr>
      </w:pPr>
      <w:r>
        <w:rPr>
          <w:rFonts w:ascii="Courier New"/>
          <w:color w:val="231F20"/>
          <w:w w:val="95"/>
          <w:sz w:val="18"/>
        </w:rPr>
        <w:t>public</w:t>
      </w:r>
      <w:r>
        <w:rPr>
          <w:rFonts w:ascii="Courier New"/>
          <w:color w:val="231F20"/>
          <w:spacing w:val="-46"/>
          <w:w w:val="95"/>
          <w:sz w:val="18"/>
        </w:rPr>
        <w:t xml:space="preserve"> </w:t>
      </w:r>
      <w:r>
        <w:rPr>
          <w:rFonts w:ascii="Courier New"/>
          <w:color w:val="231F20"/>
          <w:w w:val="95"/>
          <w:sz w:val="18"/>
        </w:rPr>
        <w:t>void</w:t>
      </w:r>
      <w:r>
        <w:rPr>
          <w:rFonts w:ascii="Courier New"/>
          <w:color w:val="231F20"/>
          <w:spacing w:val="-45"/>
          <w:w w:val="95"/>
          <w:sz w:val="18"/>
        </w:rPr>
        <w:t xml:space="preserve"> </w:t>
      </w:r>
      <w:r>
        <w:rPr>
          <w:rFonts w:ascii="Courier New"/>
          <w:color w:val="231F20"/>
          <w:w w:val="95"/>
          <w:sz w:val="18"/>
        </w:rPr>
        <w:t>moreF(String...</w:t>
      </w:r>
      <w:r>
        <w:rPr>
          <w:rFonts w:ascii="Courier New"/>
          <w:color w:val="231F20"/>
          <w:spacing w:val="-45"/>
          <w:w w:val="95"/>
          <w:sz w:val="18"/>
        </w:rPr>
        <w:t xml:space="preserve"> </w:t>
      </w:r>
      <w:r>
        <w:rPr>
          <w:rFonts w:ascii="Courier New"/>
          <w:color w:val="231F20"/>
          <w:w w:val="95"/>
          <w:sz w:val="18"/>
        </w:rPr>
        <w:t>values,</w:t>
      </w:r>
      <w:r>
        <w:rPr>
          <w:rFonts w:ascii="Courier New"/>
          <w:color w:val="231F20"/>
          <w:spacing w:val="-46"/>
          <w:w w:val="95"/>
          <w:sz w:val="18"/>
        </w:rPr>
        <w:t xml:space="preserve"> </w:t>
      </w:r>
      <w:r>
        <w:rPr>
          <w:rFonts w:ascii="Courier New"/>
          <w:color w:val="231F20"/>
          <w:w w:val="95"/>
          <w:sz w:val="18"/>
        </w:rPr>
        <w:t>int[]</w:t>
      </w:r>
      <w:r>
        <w:rPr>
          <w:rFonts w:ascii="Courier New"/>
          <w:color w:val="231F20"/>
          <w:spacing w:val="-45"/>
          <w:w w:val="95"/>
          <w:sz w:val="18"/>
        </w:rPr>
        <w:t xml:space="preserve"> </w:t>
      </w:r>
      <w:r>
        <w:rPr>
          <w:rFonts w:ascii="Courier New"/>
          <w:color w:val="231F20"/>
          <w:w w:val="95"/>
          <w:sz w:val="18"/>
        </w:rPr>
        <w:t>nums)</w:t>
      </w:r>
      <w:r>
        <w:rPr>
          <w:rFonts w:ascii="Courier New"/>
          <w:color w:val="231F20"/>
          <w:spacing w:val="-45"/>
          <w:w w:val="95"/>
          <w:sz w:val="18"/>
        </w:rPr>
        <w:t xml:space="preserve"> </w:t>
      </w:r>
      <w:r>
        <w:rPr>
          <w:rFonts w:ascii="Courier New"/>
          <w:color w:val="231F20"/>
          <w:w w:val="95"/>
          <w:sz w:val="18"/>
        </w:rPr>
        <w:t>{}</w:t>
      </w:r>
    </w:p>
    <w:p w:rsidR="00FA3020" w:rsidRDefault="00350426">
      <w:pPr>
        <w:pStyle w:val="ListParagraph"/>
        <w:numPr>
          <w:ilvl w:val="1"/>
          <w:numId w:val="60"/>
        </w:numPr>
        <w:tabs>
          <w:tab w:val="left" w:pos="2160"/>
        </w:tabs>
        <w:rPr>
          <w:rFonts w:ascii="Courier New"/>
          <w:sz w:val="18"/>
        </w:rPr>
      </w:pPr>
      <w:r>
        <w:rPr>
          <w:rFonts w:ascii="Courier New"/>
          <w:color w:val="231F20"/>
          <w:sz w:val="18"/>
        </w:rPr>
        <w:lastRenderedPageBreak/>
        <w:t>public</w:t>
      </w:r>
      <w:r>
        <w:rPr>
          <w:rFonts w:ascii="Courier New"/>
          <w:color w:val="231F20"/>
          <w:spacing w:val="-22"/>
          <w:sz w:val="18"/>
        </w:rPr>
        <w:t xml:space="preserve"> </w:t>
      </w:r>
      <w:r>
        <w:rPr>
          <w:rFonts w:ascii="Courier New"/>
          <w:color w:val="231F20"/>
          <w:sz w:val="18"/>
        </w:rPr>
        <w:t>void</w:t>
      </w:r>
      <w:r>
        <w:rPr>
          <w:rFonts w:ascii="Courier New"/>
          <w:color w:val="231F20"/>
          <w:spacing w:val="-22"/>
          <w:sz w:val="18"/>
        </w:rPr>
        <w:t xml:space="preserve"> </w:t>
      </w:r>
      <w:r>
        <w:rPr>
          <w:rFonts w:ascii="Courier New"/>
          <w:color w:val="231F20"/>
          <w:sz w:val="18"/>
        </w:rPr>
        <w:t>moreG(String[]</w:t>
      </w:r>
      <w:r>
        <w:rPr>
          <w:rFonts w:ascii="Courier New"/>
          <w:color w:val="231F20"/>
          <w:spacing w:val="-21"/>
          <w:sz w:val="18"/>
        </w:rPr>
        <w:t xml:space="preserve"> </w:t>
      </w:r>
      <w:r>
        <w:rPr>
          <w:rFonts w:ascii="Courier New"/>
          <w:color w:val="231F20"/>
          <w:sz w:val="18"/>
        </w:rPr>
        <w:t>values,</w:t>
      </w:r>
      <w:r>
        <w:rPr>
          <w:rFonts w:ascii="Courier New"/>
          <w:color w:val="231F20"/>
          <w:spacing w:val="-22"/>
          <w:sz w:val="18"/>
        </w:rPr>
        <w:t xml:space="preserve"> </w:t>
      </w:r>
      <w:r>
        <w:rPr>
          <w:rFonts w:ascii="Courier New"/>
          <w:color w:val="231F20"/>
          <w:sz w:val="18"/>
        </w:rPr>
        <w:t>int[]</w:t>
      </w:r>
      <w:r>
        <w:rPr>
          <w:rFonts w:ascii="Courier New"/>
          <w:color w:val="231F20"/>
          <w:spacing w:val="-21"/>
          <w:sz w:val="18"/>
        </w:rPr>
        <w:t xml:space="preserve"> </w:t>
      </w:r>
      <w:r>
        <w:rPr>
          <w:rFonts w:ascii="Courier New"/>
          <w:color w:val="231F20"/>
          <w:sz w:val="18"/>
        </w:rPr>
        <w:t>nums)</w:t>
      </w:r>
      <w:r>
        <w:rPr>
          <w:rFonts w:ascii="Courier New"/>
          <w:color w:val="231F20"/>
          <w:spacing w:val="-22"/>
          <w:sz w:val="18"/>
        </w:rPr>
        <w:t xml:space="preserve"> </w:t>
      </w:r>
      <w:r>
        <w:rPr>
          <w:rFonts w:ascii="Courier New"/>
          <w:color w:val="231F20"/>
          <w:sz w:val="18"/>
        </w:rPr>
        <w:t>{}</w:t>
      </w:r>
    </w:p>
    <w:p w:rsidR="00FA3020" w:rsidRDefault="00FA3020">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sectPr w:rsidR="00BB68F8">
          <w:pgSz w:w="10620" w:h="13320"/>
          <w:pgMar w:top="460" w:right="0" w:bottom="280" w:left="0" w:header="720" w:footer="720" w:gutter="0"/>
          <w:cols w:space="720"/>
        </w:sectPr>
      </w:pPr>
      <w:r w:rsidRPr="00BB68F8">
        <w:rPr>
          <w:rFonts w:ascii="Courier New"/>
          <w:sz w:val="18"/>
        </w:rPr>
        <w:t>4.</w:t>
      </w:r>
      <w:r w:rsidRPr="00BB68F8">
        <w:rPr>
          <w:rFonts w:ascii="Courier New"/>
          <w:sz w:val="18"/>
        </w:rPr>
        <w:tab/>
        <w:t xml:space="preserve">A, B, G. Options A and B are correct because the single </w:t>
      </w:r>
      <w:proofErr w:type="spellStart"/>
      <w:r w:rsidRPr="00BB68F8">
        <w:rPr>
          <w:rFonts w:ascii="Courier New"/>
          <w:sz w:val="18"/>
        </w:rPr>
        <w:t>vararg</w:t>
      </w:r>
      <w:proofErr w:type="spellEnd"/>
      <w:r w:rsidRPr="00BB68F8">
        <w:rPr>
          <w:rFonts w:ascii="Courier New"/>
          <w:sz w:val="18"/>
        </w:rPr>
        <w:t xml:space="preserve"> parameter is the last parameter declared. Option G is correct because it doesn</w:t>
      </w:r>
      <w:r w:rsidRPr="00BB68F8">
        <w:rPr>
          <w:rFonts w:ascii="Courier New"/>
          <w:sz w:val="18"/>
        </w:rPr>
        <w:t>’</w:t>
      </w:r>
      <w:r w:rsidRPr="00BB68F8">
        <w:rPr>
          <w:rFonts w:ascii="Courier New"/>
          <w:sz w:val="18"/>
        </w:rPr>
        <w:t xml:space="preserve">t use any </w:t>
      </w:r>
      <w:proofErr w:type="spellStart"/>
      <w:r w:rsidRPr="00BB68F8">
        <w:rPr>
          <w:rFonts w:ascii="Courier New"/>
          <w:sz w:val="18"/>
        </w:rPr>
        <w:t>vararg</w:t>
      </w:r>
      <w:proofErr w:type="spellEnd"/>
      <w:r w:rsidRPr="00BB68F8">
        <w:rPr>
          <w:rFonts w:ascii="Courier New"/>
          <w:sz w:val="18"/>
        </w:rPr>
        <w:t xml:space="preserve"> parameters    at all. Options C and F are incorrect because the </w:t>
      </w:r>
      <w:proofErr w:type="spellStart"/>
      <w:r w:rsidRPr="00BB68F8">
        <w:rPr>
          <w:rFonts w:ascii="Courier New"/>
          <w:sz w:val="18"/>
        </w:rPr>
        <w:t>vararg</w:t>
      </w:r>
      <w:proofErr w:type="spellEnd"/>
      <w:r w:rsidRPr="00BB68F8">
        <w:rPr>
          <w:rFonts w:ascii="Courier New"/>
          <w:sz w:val="18"/>
        </w:rPr>
        <w:t xml:space="preserve"> parameter is not last. Option       D is incorrect because two </w:t>
      </w:r>
      <w:proofErr w:type="spellStart"/>
      <w:r w:rsidRPr="00BB68F8">
        <w:rPr>
          <w:rFonts w:ascii="Courier New"/>
          <w:sz w:val="18"/>
        </w:rPr>
        <w:t>vararg</w:t>
      </w:r>
      <w:proofErr w:type="spellEnd"/>
      <w:r w:rsidRPr="00BB68F8">
        <w:rPr>
          <w:rFonts w:ascii="Courier New"/>
          <w:sz w:val="18"/>
        </w:rPr>
        <w:t xml:space="preserve"> parameters are not allowed in the same method. Option E is </w:t>
      </w:r>
      <w:proofErr w:type="gramStart"/>
      <w:r w:rsidRPr="00BB68F8">
        <w:rPr>
          <w:rFonts w:ascii="Courier New"/>
          <w:sz w:val="18"/>
        </w:rPr>
        <w:t>incorrect  because</w:t>
      </w:r>
      <w:proofErr w:type="gramEnd"/>
      <w:r w:rsidRPr="00BB68F8">
        <w:rPr>
          <w:rFonts w:ascii="Courier New"/>
          <w:sz w:val="18"/>
        </w:rPr>
        <w:t xml:space="preserve"> the</w:t>
      </w:r>
      <w:r w:rsidRPr="00BB68F8">
        <w:rPr>
          <w:rFonts w:ascii="Courier New"/>
          <w:sz w:val="18"/>
        </w:rPr>
        <w:tab/>
        <w:t xml:space="preserve">for a </w:t>
      </w:r>
      <w:proofErr w:type="spellStart"/>
      <w:r w:rsidRPr="00BB68F8">
        <w:rPr>
          <w:rFonts w:ascii="Courier New"/>
          <w:sz w:val="18"/>
        </w:rPr>
        <w:t>vararg</w:t>
      </w:r>
      <w:proofErr w:type="spellEnd"/>
      <w:r w:rsidRPr="00BB68F8">
        <w:rPr>
          <w:rFonts w:ascii="Courier New"/>
          <w:sz w:val="18"/>
        </w:rPr>
        <w:t xml:space="preserve"> must be after the type, not before it.</w:t>
      </w:r>
    </w:p>
    <w:p w:rsidR="00FA3020" w:rsidRDefault="00350426">
      <w:pPr>
        <w:tabs>
          <w:tab w:val="right" w:pos="9179"/>
        </w:tabs>
        <w:spacing w:before="89"/>
        <w:ind w:left="6711"/>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w w:val="110"/>
          <w:sz w:val="17"/>
        </w:rPr>
        <w:t>219</w:t>
      </w:r>
    </w:p>
    <w:p w:rsidR="00FA3020" w:rsidRDefault="00350426">
      <w:pPr>
        <w:pStyle w:val="ListParagraph"/>
        <w:numPr>
          <w:ilvl w:val="0"/>
          <w:numId w:val="60"/>
        </w:numPr>
        <w:tabs>
          <w:tab w:val="left" w:pos="359"/>
          <w:tab w:val="left" w:pos="1920"/>
        </w:tabs>
        <w:spacing w:before="627"/>
        <w:ind w:left="1920" w:right="171" w:hanging="1920"/>
        <w:jc w:val="left"/>
        <w:rPr>
          <w:rFonts w:ascii="Calibri"/>
          <w:color w:val="231F20"/>
          <w:sz w:val="18"/>
        </w:rPr>
      </w:pPr>
      <w:r>
        <w:rPr>
          <w:color w:val="231F20"/>
          <w:sz w:val="18"/>
        </w:rPr>
        <w:t>Given</w:t>
      </w:r>
      <w:r>
        <w:rPr>
          <w:color w:val="231F20"/>
          <w:spacing w:val="15"/>
          <w:sz w:val="18"/>
        </w:rPr>
        <w:t xml:space="preserve"> </w:t>
      </w:r>
      <w:r>
        <w:rPr>
          <w:color w:val="231F20"/>
          <w:sz w:val="18"/>
        </w:rPr>
        <w:t>the</w:t>
      </w:r>
      <w:r>
        <w:rPr>
          <w:color w:val="231F20"/>
          <w:spacing w:val="16"/>
          <w:sz w:val="18"/>
        </w:rPr>
        <w:t xml:space="preserve"> </w:t>
      </w:r>
      <w:r>
        <w:rPr>
          <w:color w:val="231F20"/>
          <w:sz w:val="18"/>
        </w:rPr>
        <w:t>following</w:t>
      </w:r>
      <w:r>
        <w:rPr>
          <w:color w:val="231F20"/>
          <w:spacing w:val="16"/>
          <w:sz w:val="18"/>
        </w:rPr>
        <w:t xml:space="preserve"> </w:t>
      </w:r>
      <w:r>
        <w:rPr>
          <w:color w:val="231F20"/>
          <w:sz w:val="18"/>
        </w:rPr>
        <w:t>method,</w:t>
      </w:r>
      <w:r>
        <w:rPr>
          <w:color w:val="231F20"/>
          <w:spacing w:val="16"/>
          <w:sz w:val="18"/>
        </w:rPr>
        <w:t xml:space="preserve"> </w:t>
      </w:r>
      <w:r>
        <w:rPr>
          <w:color w:val="231F20"/>
          <w:sz w:val="18"/>
        </w:rPr>
        <w:t>which</w:t>
      </w:r>
      <w:r>
        <w:rPr>
          <w:color w:val="231F20"/>
          <w:spacing w:val="15"/>
          <w:sz w:val="18"/>
        </w:rPr>
        <w:t xml:space="preserve"> </w:t>
      </w:r>
      <w:r>
        <w:rPr>
          <w:color w:val="231F20"/>
          <w:sz w:val="18"/>
        </w:rPr>
        <w:t>of</w:t>
      </w:r>
      <w:r>
        <w:rPr>
          <w:color w:val="231F20"/>
          <w:spacing w:val="16"/>
          <w:sz w:val="18"/>
        </w:rPr>
        <w:t xml:space="preserve"> </w:t>
      </w:r>
      <w:r>
        <w:rPr>
          <w:color w:val="231F20"/>
          <w:sz w:val="18"/>
        </w:rPr>
        <w:t>the</w:t>
      </w:r>
      <w:r>
        <w:rPr>
          <w:color w:val="231F20"/>
          <w:spacing w:val="16"/>
          <w:sz w:val="18"/>
        </w:rPr>
        <w:t xml:space="preserve"> </w:t>
      </w:r>
      <w:r>
        <w:rPr>
          <w:color w:val="231F20"/>
          <w:sz w:val="18"/>
        </w:rPr>
        <w:t>method</w:t>
      </w:r>
      <w:r>
        <w:rPr>
          <w:color w:val="231F20"/>
          <w:spacing w:val="16"/>
          <w:sz w:val="18"/>
        </w:rPr>
        <w:t xml:space="preserve"> </w:t>
      </w:r>
      <w:r>
        <w:rPr>
          <w:color w:val="231F20"/>
          <w:spacing w:val="2"/>
          <w:sz w:val="18"/>
        </w:rPr>
        <w:t>calls</w:t>
      </w:r>
      <w:r>
        <w:rPr>
          <w:color w:val="231F20"/>
          <w:spacing w:val="15"/>
          <w:sz w:val="18"/>
        </w:rPr>
        <w:t xml:space="preserve"> </w:t>
      </w:r>
      <w:r>
        <w:rPr>
          <w:color w:val="231F20"/>
          <w:spacing w:val="2"/>
          <w:sz w:val="18"/>
        </w:rPr>
        <w:t>return</w:t>
      </w:r>
      <w:r>
        <w:rPr>
          <w:color w:val="231F20"/>
          <w:spacing w:val="15"/>
          <w:sz w:val="18"/>
        </w:rPr>
        <w:t xml:space="preserve"> </w:t>
      </w:r>
      <w:r>
        <w:rPr>
          <w:rFonts w:ascii="Courier New"/>
          <w:color w:val="231F20"/>
          <w:sz w:val="18"/>
        </w:rPr>
        <w:t>2</w:t>
      </w:r>
      <w:r>
        <w:rPr>
          <w:color w:val="231F20"/>
          <w:sz w:val="18"/>
        </w:rPr>
        <w:t>?</w:t>
      </w:r>
      <w:r>
        <w:rPr>
          <w:color w:val="231F20"/>
          <w:spacing w:val="16"/>
          <w:sz w:val="18"/>
        </w:rPr>
        <w:t xml:space="preserve"> </w:t>
      </w:r>
      <w:r>
        <w:rPr>
          <w:color w:val="231F20"/>
          <w:sz w:val="18"/>
        </w:rPr>
        <w:t>(Choose</w:t>
      </w:r>
      <w:r>
        <w:rPr>
          <w:color w:val="231F20"/>
          <w:spacing w:val="16"/>
          <w:sz w:val="18"/>
        </w:rPr>
        <w:t xml:space="preserve"> </w:t>
      </w:r>
      <w:r>
        <w:rPr>
          <w:color w:val="231F20"/>
          <w:sz w:val="18"/>
        </w:rPr>
        <w:t>all</w:t>
      </w:r>
      <w:r>
        <w:rPr>
          <w:color w:val="231F20"/>
          <w:spacing w:val="15"/>
          <w:sz w:val="18"/>
        </w:rPr>
        <w:t xml:space="preserve"> </w:t>
      </w:r>
      <w:r>
        <w:rPr>
          <w:color w:val="231F20"/>
          <w:sz w:val="18"/>
        </w:rPr>
        <w:t>that</w:t>
      </w:r>
      <w:r>
        <w:rPr>
          <w:color w:val="231F20"/>
          <w:spacing w:val="16"/>
          <w:sz w:val="18"/>
        </w:rPr>
        <w:t xml:space="preserve"> </w:t>
      </w:r>
      <w:r>
        <w:rPr>
          <w:color w:val="231F20"/>
          <w:sz w:val="18"/>
        </w:rPr>
        <w:t>apply)</w:t>
      </w:r>
    </w:p>
    <w:p w:rsidR="00FA3020" w:rsidRDefault="00350426">
      <w:pPr>
        <w:spacing w:before="65" w:line="324" w:lineRule="auto"/>
        <w:ind w:left="2107" w:right="4364" w:hanging="188"/>
        <w:rPr>
          <w:rFonts w:ascii="Courier New"/>
          <w:sz w:val="17"/>
        </w:rPr>
      </w:pPr>
      <w:r>
        <w:rPr>
          <w:rFonts w:ascii="Courier New"/>
          <w:color w:val="231F20"/>
          <w:sz w:val="17"/>
        </w:rPr>
        <w:t>public</w:t>
      </w:r>
      <w:r>
        <w:rPr>
          <w:rFonts w:ascii="Courier New"/>
          <w:color w:val="231F20"/>
          <w:spacing w:val="-61"/>
          <w:sz w:val="17"/>
        </w:rPr>
        <w:t xml:space="preserve"> </w:t>
      </w:r>
      <w:r>
        <w:rPr>
          <w:rFonts w:ascii="Courier New"/>
          <w:color w:val="231F20"/>
          <w:sz w:val="17"/>
        </w:rPr>
        <w:t>int</w:t>
      </w:r>
      <w:r>
        <w:rPr>
          <w:rFonts w:ascii="Courier New"/>
          <w:color w:val="231F20"/>
          <w:spacing w:val="-61"/>
          <w:sz w:val="17"/>
        </w:rPr>
        <w:t xml:space="preserve"> </w:t>
      </w:r>
      <w:r>
        <w:rPr>
          <w:rFonts w:ascii="Courier New"/>
          <w:color w:val="231F20"/>
          <w:sz w:val="17"/>
        </w:rPr>
        <w:t>howMany(boolean</w:t>
      </w:r>
      <w:r>
        <w:rPr>
          <w:rFonts w:ascii="Courier New"/>
          <w:color w:val="231F20"/>
          <w:spacing w:val="-60"/>
          <w:sz w:val="17"/>
        </w:rPr>
        <w:t xml:space="preserve"> </w:t>
      </w:r>
      <w:r>
        <w:rPr>
          <w:rFonts w:ascii="Courier New"/>
          <w:color w:val="231F20"/>
          <w:sz w:val="17"/>
        </w:rPr>
        <w:t>b,</w:t>
      </w:r>
      <w:r>
        <w:rPr>
          <w:rFonts w:ascii="Courier New"/>
          <w:color w:val="231F20"/>
          <w:spacing w:val="-61"/>
          <w:sz w:val="17"/>
        </w:rPr>
        <w:t xml:space="preserve"> </w:t>
      </w:r>
      <w:r>
        <w:rPr>
          <w:rFonts w:ascii="Courier New"/>
          <w:color w:val="231F20"/>
          <w:sz w:val="17"/>
        </w:rPr>
        <w:t>boolean...</w:t>
      </w:r>
      <w:r>
        <w:rPr>
          <w:rFonts w:ascii="Courier New"/>
          <w:color w:val="231F20"/>
          <w:spacing w:val="-61"/>
          <w:sz w:val="17"/>
        </w:rPr>
        <w:t xml:space="preserve"> </w:t>
      </w:r>
      <w:r>
        <w:rPr>
          <w:rFonts w:ascii="Courier New"/>
          <w:color w:val="231F20"/>
          <w:sz w:val="17"/>
        </w:rPr>
        <w:t>b2)</w:t>
      </w:r>
      <w:r>
        <w:rPr>
          <w:rFonts w:ascii="Courier New"/>
          <w:color w:val="231F20"/>
          <w:spacing w:val="-60"/>
          <w:sz w:val="17"/>
        </w:rPr>
        <w:t xml:space="preserve"> </w:t>
      </w:r>
      <w:r>
        <w:rPr>
          <w:rFonts w:ascii="Courier New"/>
          <w:color w:val="231F20"/>
          <w:spacing w:val="-12"/>
          <w:sz w:val="17"/>
        </w:rPr>
        <w:t xml:space="preserve">{ </w:t>
      </w:r>
      <w:r>
        <w:rPr>
          <w:rFonts w:ascii="Courier New"/>
          <w:color w:val="231F20"/>
          <w:sz w:val="17"/>
        </w:rPr>
        <w:t>return</w:t>
      </w:r>
      <w:r>
        <w:rPr>
          <w:rFonts w:ascii="Courier New"/>
          <w:color w:val="231F20"/>
          <w:spacing w:val="-14"/>
          <w:sz w:val="17"/>
        </w:rPr>
        <w:t xml:space="preserve"> </w:t>
      </w:r>
      <w:r>
        <w:rPr>
          <w:rFonts w:ascii="Courier New"/>
          <w:color w:val="231F20"/>
          <w:sz w:val="17"/>
        </w:rPr>
        <w:t>b2.length;</w:t>
      </w:r>
    </w:p>
    <w:p w:rsidR="00FA3020" w:rsidRDefault="00350426">
      <w:pPr>
        <w:ind w:left="1920"/>
        <w:rPr>
          <w:rFonts w:ascii="Courier New"/>
          <w:sz w:val="17"/>
        </w:rPr>
      </w:pPr>
      <w:r>
        <w:rPr>
          <w:rFonts w:ascii="Courier New"/>
          <w:color w:val="231F20"/>
          <w:w w:val="92"/>
          <w:sz w:val="17"/>
        </w:rPr>
        <w:t>}</w:t>
      </w:r>
    </w:p>
    <w:p w:rsidR="00FA3020" w:rsidRDefault="00350426">
      <w:pPr>
        <w:pStyle w:val="ListParagraph"/>
        <w:numPr>
          <w:ilvl w:val="1"/>
          <w:numId w:val="60"/>
        </w:numPr>
        <w:tabs>
          <w:tab w:val="left" w:pos="2280"/>
        </w:tabs>
        <w:spacing w:before="67"/>
        <w:ind w:left="2280"/>
        <w:rPr>
          <w:rFonts w:ascii="Courier New"/>
          <w:sz w:val="18"/>
        </w:rPr>
      </w:pPr>
      <w:r>
        <w:rPr>
          <w:rFonts w:ascii="Courier New"/>
          <w:color w:val="231F20"/>
          <w:sz w:val="18"/>
        </w:rPr>
        <w:t>howMany();</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howMany(true);</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howMany(true,</w:t>
      </w:r>
      <w:r>
        <w:rPr>
          <w:rFonts w:ascii="Courier New"/>
          <w:color w:val="231F20"/>
          <w:spacing w:val="-15"/>
          <w:sz w:val="18"/>
        </w:rPr>
        <w:t xml:space="preserve"> </w:t>
      </w:r>
      <w:r>
        <w:rPr>
          <w:rFonts w:ascii="Courier New"/>
          <w:color w:val="231F20"/>
          <w:sz w:val="18"/>
        </w:rPr>
        <w:t>true);</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howMany(true, true,</w:t>
      </w:r>
      <w:r>
        <w:rPr>
          <w:rFonts w:ascii="Courier New"/>
          <w:color w:val="231F20"/>
          <w:spacing w:val="-31"/>
          <w:sz w:val="18"/>
        </w:rPr>
        <w:t xml:space="preserve"> </w:t>
      </w:r>
      <w:r>
        <w:rPr>
          <w:rFonts w:ascii="Courier New"/>
          <w:color w:val="231F20"/>
          <w:sz w:val="18"/>
        </w:rPr>
        <w:t>true);</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howMany(true,</w:t>
      </w:r>
      <w:r>
        <w:rPr>
          <w:rFonts w:ascii="Courier New"/>
          <w:color w:val="231F20"/>
          <w:spacing w:val="-15"/>
          <w:sz w:val="18"/>
        </w:rPr>
        <w:t xml:space="preserve"> </w:t>
      </w:r>
      <w:r>
        <w:rPr>
          <w:rFonts w:ascii="Courier New"/>
          <w:color w:val="231F20"/>
          <w:sz w:val="18"/>
        </w:rPr>
        <w:t>{true});</w:t>
      </w:r>
    </w:p>
    <w:p w:rsidR="00FA3020" w:rsidRDefault="00350426">
      <w:pPr>
        <w:pStyle w:val="ListParagraph"/>
        <w:numPr>
          <w:ilvl w:val="1"/>
          <w:numId w:val="60"/>
        </w:numPr>
        <w:tabs>
          <w:tab w:val="left" w:pos="2279"/>
          <w:tab w:val="left" w:pos="2280"/>
        </w:tabs>
        <w:ind w:left="2280"/>
        <w:rPr>
          <w:rFonts w:ascii="Courier New"/>
          <w:sz w:val="18"/>
        </w:rPr>
      </w:pPr>
      <w:r>
        <w:rPr>
          <w:rFonts w:ascii="Courier New"/>
          <w:color w:val="231F20"/>
          <w:sz w:val="18"/>
        </w:rPr>
        <w:t>howMany(true, {true,</w:t>
      </w:r>
      <w:r>
        <w:rPr>
          <w:rFonts w:ascii="Courier New"/>
          <w:color w:val="231F20"/>
          <w:spacing w:val="-32"/>
          <w:sz w:val="18"/>
        </w:rPr>
        <w:t xml:space="preserve"> </w:t>
      </w:r>
      <w:r>
        <w:rPr>
          <w:rFonts w:ascii="Courier New"/>
          <w:color w:val="231F20"/>
          <w:sz w:val="18"/>
        </w:rPr>
        <w:t>true});</w:t>
      </w:r>
    </w:p>
    <w:p w:rsidR="00FA3020" w:rsidRPr="00BB68F8" w:rsidRDefault="00350426">
      <w:pPr>
        <w:pStyle w:val="ListParagraph"/>
        <w:numPr>
          <w:ilvl w:val="1"/>
          <w:numId w:val="60"/>
        </w:numPr>
        <w:tabs>
          <w:tab w:val="left" w:pos="2280"/>
        </w:tabs>
        <w:spacing w:before="64"/>
        <w:ind w:left="2280"/>
        <w:rPr>
          <w:rFonts w:ascii="Courier New"/>
          <w:sz w:val="18"/>
        </w:rPr>
      </w:pPr>
      <w:proofErr w:type="spellStart"/>
      <w:r>
        <w:rPr>
          <w:rFonts w:ascii="Courier New"/>
          <w:color w:val="231F20"/>
          <w:sz w:val="18"/>
        </w:rPr>
        <w:t>howMany</w:t>
      </w:r>
      <w:proofErr w:type="spellEnd"/>
      <w:r>
        <w:rPr>
          <w:rFonts w:ascii="Courier New"/>
          <w:color w:val="231F20"/>
          <w:sz w:val="18"/>
        </w:rPr>
        <w:t>(true, new</w:t>
      </w:r>
      <w:r>
        <w:rPr>
          <w:rFonts w:ascii="Courier New"/>
          <w:color w:val="231F20"/>
          <w:spacing w:val="-33"/>
          <w:sz w:val="18"/>
        </w:rPr>
        <w:t xml:space="preserve"> </w:t>
      </w:r>
      <w:proofErr w:type="spellStart"/>
      <w:r>
        <w:rPr>
          <w:rFonts w:ascii="Courier New"/>
          <w:color w:val="231F20"/>
          <w:sz w:val="18"/>
        </w:rPr>
        <w:t>boolean</w:t>
      </w:r>
      <w:proofErr w:type="spellEnd"/>
      <w:r>
        <w:rPr>
          <w:rFonts w:ascii="Courier New"/>
          <w:color w:val="231F20"/>
          <w:sz w:val="18"/>
        </w:rPr>
        <w:t>[2]);</w:t>
      </w: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Default="00BB68F8" w:rsidP="00BB68F8">
      <w:pPr>
        <w:tabs>
          <w:tab w:val="left" w:pos="2280"/>
        </w:tabs>
        <w:spacing w:before="64"/>
        <w:rPr>
          <w:rFonts w:ascii="Courier New"/>
          <w:sz w:val="18"/>
        </w:rPr>
      </w:pPr>
    </w:p>
    <w:p w:rsidR="00BB68F8" w:rsidRPr="00BB68F8" w:rsidRDefault="00BB68F8" w:rsidP="00BB68F8">
      <w:pPr>
        <w:tabs>
          <w:tab w:val="left" w:pos="2280"/>
        </w:tabs>
        <w:spacing w:before="64"/>
        <w:rPr>
          <w:rFonts w:ascii="Courier New"/>
          <w:sz w:val="18"/>
        </w:rPr>
      </w:pPr>
      <w:r w:rsidRPr="00BB68F8">
        <w:rPr>
          <w:rFonts w:ascii="Courier New"/>
          <w:sz w:val="18"/>
        </w:rPr>
        <w:t>5.</w:t>
      </w:r>
      <w:r w:rsidRPr="00BB68F8">
        <w:rPr>
          <w:rFonts w:ascii="Courier New"/>
          <w:sz w:val="18"/>
        </w:rPr>
        <w:tab/>
        <w:t xml:space="preserve">D, G. Option D passes the initial parameter plus two more to turn into a </w:t>
      </w:r>
      <w:proofErr w:type="spellStart"/>
      <w:r w:rsidRPr="00BB68F8">
        <w:rPr>
          <w:rFonts w:ascii="Courier New"/>
          <w:sz w:val="18"/>
        </w:rPr>
        <w:t>vararg</w:t>
      </w:r>
      <w:proofErr w:type="spellEnd"/>
      <w:r w:rsidRPr="00BB68F8">
        <w:rPr>
          <w:rFonts w:ascii="Courier New"/>
          <w:sz w:val="18"/>
        </w:rPr>
        <w:t xml:space="preserve"> array   of size 2. Option G passes the initial parameter plus an array of size 2. Option A does not compile because it does not pass the initial parameter. Options E and F do not compile because they do not declare an array properly. It should be new </w:t>
      </w:r>
      <w:proofErr w:type="spellStart"/>
      <w:proofErr w:type="gramStart"/>
      <w:r w:rsidRPr="00BB68F8">
        <w:rPr>
          <w:rFonts w:ascii="Courier New"/>
          <w:sz w:val="18"/>
        </w:rPr>
        <w:t>boolean</w:t>
      </w:r>
      <w:proofErr w:type="spellEnd"/>
      <w:r w:rsidRPr="00BB68F8">
        <w:rPr>
          <w:rFonts w:ascii="Courier New"/>
          <w:sz w:val="18"/>
        </w:rPr>
        <w:t>[]</w:t>
      </w:r>
      <w:proofErr w:type="gramEnd"/>
    </w:p>
    <w:p w:rsidR="00BB68F8" w:rsidRPr="00BB68F8" w:rsidRDefault="00BB68F8" w:rsidP="00BB68F8">
      <w:pPr>
        <w:tabs>
          <w:tab w:val="left" w:pos="2280"/>
        </w:tabs>
        <w:spacing w:before="64"/>
        <w:rPr>
          <w:rFonts w:ascii="Courier New"/>
          <w:sz w:val="18"/>
        </w:rPr>
      </w:pPr>
      <w:r w:rsidRPr="00BB68F8">
        <w:rPr>
          <w:rFonts w:ascii="Courier New"/>
          <w:sz w:val="18"/>
        </w:rPr>
        <w:t>{</w:t>
      </w:r>
      <w:proofErr w:type="gramStart"/>
      <w:r w:rsidRPr="00BB68F8">
        <w:rPr>
          <w:rFonts w:ascii="Courier New"/>
          <w:sz w:val="18"/>
        </w:rPr>
        <w:t>true</w:t>
      </w:r>
      <w:proofErr w:type="gramEnd"/>
      <w:r w:rsidRPr="00BB68F8">
        <w:rPr>
          <w:rFonts w:ascii="Courier New"/>
          <w:sz w:val="18"/>
        </w:rPr>
        <w:t xml:space="preserve">}. Option B creates a </w:t>
      </w:r>
      <w:proofErr w:type="spellStart"/>
      <w:r w:rsidRPr="00BB68F8">
        <w:rPr>
          <w:rFonts w:ascii="Courier New"/>
          <w:sz w:val="18"/>
        </w:rPr>
        <w:t>vararg</w:t>
      </w:r>
      <w:proofErr w:type="spellEnd"/>
      <w:r w:rsidRPr="00BB68F8">
        <w:rPr>
          <w:rFonts w:ascii="Courier New"/>
          <w:sz w:val="18"/>
        </w:rPr>
        <w:t xml:space="preserve"> array of size 0 and option C creates a </w:t>
      </w:r>
      <w:proofErr w:type="spellStart"/>
      <w:r w:rsidRPr="00BB68F8">
        <w:rPr>
          <w:rFonts w:ascii="Courier New"/>
          <w:sz w:val="18"/>
        </w:rPr>
        <w:t>vararg</w:t>
      </w:r>
      <w:proofErr w:type="spellEnd"/>
      <w:r w:rsidRPr="00BB68F8">
        <w:rPr>
          <w:rFonts w:ascii="Courier New"/>
          <w:sz w:val="18"/>
        </w:rPr>
        <w:t xml:space="preserve"> array of</w:t>
      </w:r>
    </w:p>
    <w:p w:rsidR="00BB68F8" w:rsidRPr="00BB68F8" w:rsidRDefault="00BB68F8" w:rsidP="00BB68F8">
      <w:pPr>
        <w:tabs>
          <w:tab w:val="left" w:pos="2280"/>
        </w:tabs>
        <w:spacing w:before="64"/>
        <w:rPr>
          <w:rFonts w:ascii="Courier New"/>
          <w:sz w:val="18"/>
        </w:rPr>
      </w:pPr>
      <w:proofErr w:type="gramStart"/>
      <w:r w:rsidRPr="00BB68F8">
        <w:rPr>
          <w:rFonts w:ascii="Courier New"/>
          <w:sz w:val="18"/>
        </w:rPr>
        <w:t>size</w:t>
      </w:r>
      <w:proofErr w:type="gramEnd"/>
      <w:r w:rsidRPr="00BB68F8">
        <w:rPr>
          <w:rFonts w:ascii="Courier New"/>
          <w:sz w:val="18"/>
        </w:rPr>
        <w:t xml:space="preserve"> 1.</w:t>
      </w:r>
    </w:p>
    <w:p w:rsidR="00FA3020" w:rsidRDefault="00350426">
      <w:pPr>
        <w:pStyle w:val="ListParagraph"/>
        <w:numPr>
          <w:ilvl w:val="0"/>
          <w:numId w:val="60"/>
        </w:numPr>
        <w:tabs>
          <w:tab w:val="left" w:pos="1919"/>
          <w:tab w:val="left" w:pos="1920"/>
        </w:tabs>
        <w:spacing w:before="155"/>
        <w:ind w:left="1920"/>
        <w:jc w:val="left"/>
        <w:rPr>
          <w:rFonts w:ascii="Calibri"/>
          <w:sz w:val="18"/>
        </w:rPr>
      </w:pPr>
      <w:r>
        <w:rPr>
          <w:spacing w:val="2"/>
          <w:sz w:val="18"/>
        </w:rPr>
        <w:t>Which</w:t>
      </w:r>
      <w:r>
        <w:rPr>
          <w:spacing w:val="10"/>
          <w:sz w:val="18"/>
        </w:rPr>
        <w:t xml:space="preserve"> </w:t>
      </w:r>
      <w:r>
        <w:rPr>
          <w:sz w:val="18"/>
        </w:rPr>
        <w:t>of</w:t>
      </w:r>
      <w:r>
        <w:rPr>
          <w:spacing w:val="11"/>
          <w:sz w:val="18"/>
        </w:rPr>
        <w:t xml:space="preserve"> </w:t>
      </w:r>
      <w:r>
        <w:rPr>
          <w:sz w:val="18"/>
        </w:rPr>
        <w:t>the</w:t>
      </w:r>
      <w:r>
        <w:rPr>
          <w:spacing w:val="10"/>
          <w:sz w:val="18"/>
        </w:rPr>
        <w:t xml:space="preserve"> </w:t>
      </w:r>
      <w:r>
        <w:rPr>
          <w:sz w:val="18"/>
        </w:rPr>
        <w:t>following</w:t>
      </w:r>
      <w:r>
        <w:rPr>
          <w:spacing w:val="11"/>
          <w:sz w:val="18"/>
        </w:rPr>
        <w:t xml:space="preserve"> </w:t>
      </w:r>
      <w:r>
        <w:rPr>
          <w:sz w:val="18"/>
        </w:rPr>
        <w:t>are</w:t>
      </w:r>
      <w:r>
        <w:rPr>
          <w:spacing w:val="10"/>
          <w:sz w:val="18"/>
        </w:rPr>
        <w:t xml:space="preserve"> </w:t>
      </w:r>
      <w:r>
        <w:rPr>
          <w:sz w:val="18"/>
        </w:rPr>
        <w:t>true?</w:t>
      </w:r>
      <w:r>
        <w:rPr>
          <w:spacing w:val="11"/>
          <w:sz w:val="18"/>
        </w:rPr>
        <w:t xml:space="preserve"> </w:t>
      </w:r>
      <w:r>
        <w:rPr>
          <w:sz w:val="18"/>
        </w:rPr>
        <w:t>(Choose</w:t>
      </w:r>
      <w:r>
        <w:rPr>
          <w:spacing w:val="11"/>
          <w:sz w:val="18"/>
        </w:rPr>
        <w:t xml:space="preserve"> </w:t>
      </w:r>
      <w:r>
        <w:rPr>
          <w:sz w:val="18"/>
        </w:rPr>
        <w:t>all</w:t>
      </w:r>
      <w:r>
        <w:rPr>
          <w:spacing w:val="10"/>
          <w:sz w:val="18"/>
        </w:rPr>
        <w:t xml:space="preserve"> </w:t>
      </w:r>
      <w:r>
        <w:rPr>
          <w:sz w:val="18"/>
        </w:rPr>
        <w:t>that</w:t>
      </w:r>
      <w:r>
        <w:rPr>
          <w:spacing w:val="11"/>
          <w:sz w:val="18"/>
        </w:rPr>
        <w:t xml:space="preserve"> </w:t>
      </w:r>
      <w:r>
        <w:rPr>
          <w:sz w:val="18"/>
        </w:rPr>
        <w:t>apply)</w:t>
      </w:r>
    </w:p>
    <w:p w:rsidR="00FA3020" w:rsidRDefault="00350426">
      <w:pPr>
        <w:pStyle w:val="ListParagraph"/>
        <w:numPr>
          <w:ilvl w:val="1"/>
          <w:numId w:val="60"/>
        </w:numPr>
        <w:tabs>
          <w:tab w:val="left" w:pos="2280"/>
        </w:tabs>
        <w:spacing w:before="70"/>
        <w:ind w:left="2280"/>
        <w:rPr>
          <w:sz w:val="18"/>
        </w:rPr>
      </w:pPr>
      <w:r>
        <w:rPr>
          <w:color w:val="231F20"/>
          <w:sz w:val="18"/>
        </w:rPr>
        <w:t>Package</w:t>
      </w:r>
      <w:r>
        <w:rPr>
          <w:color w:val="231F20"/>
          <w:spacing w:val="9"/>
          <w:sz w:val="18"/>
        </w:rPr>
        <w:t xml:space="preserve"> </w:t>
      </w:r>
      <w:r>
        <w:rPr>
          <w:color w:val="231F20"/>
          <w:sz w:val="18"/>
        </w:rPr>
        <w:t>private</w:t>
      </w:r>
      <w:r>
        <w:rPr>
          <w:color w:val="231F20"/>
          <w:spacing w:val="10"/>
          <w:sz w:val="18"/>
        </w:rPr>
        <w:t xml:space="preserve"> </w:t>
      </w:r>
      <w:r>
        <w:rPr>
          <w:color w:val="231F20"/>
          <w:sz w:val="18"/>
        </w:rPr>
        <w:t>access</w:t>
      </w:r>
      <w:r>
        <w:rPr>
          <w:color w:val="231F20"/>
          <w:spacing w:val="9"/>
          <w:sz w:val="18"/>
        </w:rPr>
        <w:t xml:space="preserve"> </w:t>
      </w:r>
      <w:r>
        <w:rPr>
          <w:color w:val="231F20"/>
          <w:sz w:val="18"/>
        </w:rPr>
        <w:t>is</w:t>
      </w:r>
      <w:r>
        <w:rPr>
          <w:color w:val="231F20"/>
          <w:spacing w:val="10"/>
          <w:sz w:val="18"/>
        </w:rPr>
        <w:t xml:space="preserve"> </w:t>
      </w:r>
      <w:r>
        <w:rPr>
          <w:color w:val="231F20"/>
          <w:sz w:val="18"/>
        </w:rPr>
        <w:t>more</w:t>
      </w:r>
      <w:r>
        <w:rPr>
          <w:color w:val="231F20"/>
          <w:spacing w:val="9"/>
          <w:sz w:val="18"/>
        </w:rPr>
        <w:t xml:space="preserve"> </w:t>
      </w:r>
      <w:r>
        <w:rPr>
          <w:color w:val="231F20"/>
          <w:sz w:val="18"/>
        </w:rPr>
        <w:t>lenient</w:t>
      </w:r>
      <w:r>
        <w:rPr>
          <w:color w:val="231F20"/>
          <w:spacing w:val="10"/>
          <w:sz w:val="18"/>
        </w:rPr>
        <w:t xml:space="preserve"> </w:t>
      </w:r>
      <w:r>
        <w:rPr>
          <w:color w:val="231F20"/>
          <w:spacing w:val="2"/>
          <w:sz w:val="18"/>
        </w:rPr>
        <w:t>than</w:t>
      </w:r>
      <w:r>
        <w:rPr>
          <w:color w:val="231F20"/>
          <w:spacing w:val="9"/>
          <w:sz w:val="18"/>
        </w:rPr>
        <w:t xml:space="preserve"> </w:t>
      </w:r>
      <w:r>
        <w:rPr>
          <w:color w:val="231F20"/>
          <w:sz w:val="18"/>
        </w:rPr>
        <w:t>protected</w:t>
      </w:r>
      <w:r>
        <w:rPr>
          <w:color w:val="231F20"/>
          <w:spacing w:val="10"/>
          <w:sz w:val="18"/>
        </w:rPr>
        <w:t xml:space="preserve"> </w:t>
      </w:r>
      <w:r>
        <w:rPr>
          <w:color w:val="231F20"/>
          <w:sz w:val="18"/>
        </w:rPr>
        <w:t>access.</w:t>
      </w:r>
    </w:p>
    <w:p w:rsidR="00FA3020" w:rsidRDefault="00350426">
      <w:pPr>
        <w:pStyle w:val="ListParagraph"/>
        <w:numPr>
          <w:ilvl w:val="1"/>
          <w:numId w:val="60"/>
        </w:numPr>
        <w:tabs>
          <w:tab w:val="left" w:pos="2280"/>
        </w:tabs>
        <w:spacing w:before="74" w:line="235" w:lineRule="auto"/>
        <w:ind w:left="2279" w:right="1830"/>
        <w:rPr>
          <w:sz w:val="18"/>
        </w:rPr>
      </w:pPr>
      <w:r>
        <w:rPr>
          <w:color w:val="231F20"/>
          <w:sz w:val="18"/>
        </w:rPr>
        <w:t xml:space="preserve">A </w:t>
      </w:r>
      <w:r>
        <w:rPr>
          <w:rFonts w:ascii="Courier New"/>
          <w:color w:val="231F20"/>
          <w:sz w:val="18"/>
        </w:rPr>
        <w:t xml:space="preserve">public </w:t>
      </w:r>
      <w:r>
        <w:rPr>
          <w:color w:val="231F20"/>
          <w:sz w:val="18"/>
        </w:rPr>
        <w:t>class that has private fields and package private methods is not visible to classes outside the</w:t>
      </w:r>
      <w:r>
        <w:rPr>
          <w:color w:val="231F20"/>
          <w:spacing w:val="29"/>
          <w:sz w:val="18"/>
        </w:rPr>
        <w:t xml:space="preserve"> </w:t>
      </w:r>
      <w:r>
        <w:rPr>
          <w:color w:val="231F20"/>
          <w:sz w:val="18"/>
        </w:rPr>
        <w:t>package.</w:t>
      </w:r>
    </w:p>
    <w:p w:rsidR="00FA3020" w:rsidRDefault="00350426">
      <w:pPr>
        <w:pStyle w:val="ListParagraph"/>
        <w:numPr>
          <w:ilvl w:val="1"/>
          <w:numId w:val="60"/>
        </w:numPr>
        <w:tabs>
          <w:tab w:val="left" w:pos="2280"/>
        </w:tabs>
        <w:spacing w:before="79"/>
        <w:ind w:left="2279" w:right="1613"/>
        <w:rPr>
          <w:sz w:val="18"/>
        </w:rPr>
      </w:pPr>
      <w:r>
        <w:rPr>
          <w:color w:val="231F20"/>
          <w:spacing w:val="-5"/>
          <w:sz w:val="18"/>
        </w:rPr>
        <w:t xml:space="preserve">You </w:t>
      </w:r>
      <w:r>
        <w:rPr>
          <w:color w:val="231F20"/>
          <w:spacing w:val="2"/>
          <w:sz w:val="18"/>
        </w:rPr>
        <w:t xml:space="preserve">can </w:t>
      </w:r>
      <w:r>
        <w:rPr>
          <w:color w:val="231F20"/>
          <w:sz w:val="18"/>
        </w:rPr>
        <w:t xml:space="preserve">use access modifiers so only some of the classes in a package see a </w:t>
      </w:r>
      <w:r>
        <w:rPr>
          <w:color w:val="231F20"/>
          <w:spacing w:val="2"/>
          <w:sz w:val="18"/>
        </w:rPr>
        <w:t xml:space="preserve">particular </w:t>
      </w:r>
      <w:r>
        <w:rPr>
          <w:color w:val="231F20"/>
          <w:sz w:val="18"/>
        </w:rPr>
        <w:t>package private</w:t>
      </w:r>
      <w:r>
        <w:rPr>
          <w:color w:val="231F20"/>
          <w:spacing w:val="20"/>
          <w:sz w:val="18"/>
        </w:rPr>
        <w:t xml:space="preserve"> </w:t>
      </w:r>
      <w:r>
        <w:rPr>
          <w:color w:val="231F20"/>
          <w:sz w:val="18"/>
        </w:rPr>
        <w:t>class.</w:t>
      </w:r>
    </w:p>
    <w:p w:rsidR="00FA3020" w:rsidRDefault="00350426">
      <w:pPr>
        <w:pStyle w:val="ListParagraph"/>
        <w:numPr>
          <w:ilvl w:val="1"/>
          <w:numId w:val="60"/>
        </w:numPr>
        <w:tabs>
          <w:tab w:val="left" w:pos="2280"/>
        </w:tabs>
        <w:spacing w:before="79"/>
        <w:ind w:left="2279" w:right="1547"/>
        <w:rPr>
          <w:sz w:val="18"/>
        </w:rPr>
      </w:pPr>
      <w:r>
        <w:rPr>
          <w:color w:val="231F20"/>
          <w:spacing w:val="-5"/>
          <w:sz w:val="18"/>
        </w:rPr>
        <w:t xml:space="preserve">You </w:t>
      </w:r>
      <w:r>
        <w:rPr>
          <w:color w:val="231F20"/>
          <w:spacing w:val="2"/>
          <w:sz w:val="18"/>
        </w:rPr>
        <w:t xml:space="preserve">can </w:t>
      </w:r>
      <w:r>
        <w:rPr>
          <w:color w:val="231F20"/>
          <w:sz w:val="18"/>
        </w:rPr>
        <w:t xml:space="preserve">use access modifiers to allow read access to all methods, but not any </w:t>
      </w:r>
      <w:r>
        <w:rPr>
          <w:color w:val="231F20"/>
          <w:spacing w:val="2"/>
          <w:sz w:val="18"/>
        </w:rPr>
        <w:t xml:space="preserve">instance </w:t>
      </w:r>
      <w:r>
        <w:rPr>
          <w:color w:val="231F20"/>
          <w:sz w:val="18"/>
        </w:rPr>
        <w:lastRenderedPageBreak/>
        <w:t>variables.</w:t>
      </w:r>
    </w:p>
    <w:p w:rsidR="00FA3020" w:rsidRDefault="00350426">
      <w:pPr>
        <w:pStyle w:val="ListParagraph"/>
        <w:numPr>
          <w:ilvl w:val="1"/>
          <w:numId w:val="60"/>
        </w:numPr>
        <w:tabs>
          <w:tab w:val="left" w:pos="2280"/>
        </w:tabs>
        <w:spacing w:before="79"/>
        <w:ind w:left="2279" w:right="1729"/>
        <w:rPr>
          <w:sz w:val="18"/>
        </w:rPr>
      </w:pPr>
      <w:r>
        <w:rPr>
          <w:color w:val="231F20"/>
          <w:spacing w:val="-5"/>
          <w:sz w:val="18"/>
        </w:rPr>
        <w:t xml:space="preserve">You </w:t>
      </w:r>
      <w:r>
        <w:rPr>
          <w:color w:val="231F20"/>
          <w:spacing w:val="2"/>
          <w:sz w:val="18"/>
        </w:rPr>
        <w:t xml:space="preserve">can </w:t>
      </w:r>
      <w:r>
        <w:rPr>
          <w:color w:val="231F20"/>
          <w:sz w:val="18"/>
        </w:rPr>
        <w:t xml:space="preserve">use access modifiers to restrict read access to all classes that </w:t>
      </w:r>
      <w:r>
        <w:rPr>
          <w:color w:val="231F20"/>
          <w:spacing w:val="2"/>
          <w:sz w:val="18"/>
        </w:rPr>
        <w:t xml:space="preserve">begin </w:t>
      </w:r>
      <w:r>
        <w:rPr>
          <w:color w:val="231F20"/>
          <w:sz w:val="18"/>
        </w:rPr>
        <w:t>with the word</w:t>
      </w:r>
      <w:r>
        <w:rPr>
          <w:color w:val="231F20"/>
          <w:spacing w:val="9"/>
          <w:sz w:val="18"/>
        </w:rPr>
        <w:t xml:space="preserve"> </w:t>
      </w:r>
      <w:r>
        <w:rPr>
          <w:rFonts w:ascii="Courier New"/>
          <w:color w:val="231F20"/>
          <w:sz w:val="18"/>
        </w:rPr>
        <w:t>Test</w:t>
      </w:r>
      <w:r>
        <w:rPr>
          <w:sz w:val="18"/>
        </w:rPr>
        <w:t>.</w:t>
      </w: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Default="00BB68F8" w:rsidP="00BB68F8">
      <w:pPr>
        <w:tabs>
          <w:tab w:val="left" w:pos="2280"/>
        </w:tabs>
        <w:spacing w:before="79"/>
        <w:ind w:right="1729"/>
        <w:rPr>
          <w:sz w:val="18"/>
        </w:rPr>
      </w:pPr>
    </w:p>
    <w:p w:rsidR="00BB68F8" w:rsidRPr="00BB68F8" w:rsidRDefault="00BB68F8" w:rsidP="00BB68F8">
      <w:pPr>
        <w:tabs>
          <w:tab w:val="left" w:pos="2280"/>
        </w:tabs>
        <w:spacing w:before="79"/>
        <w:ind w:right="1729"/>
        <w:rPr>
          <w:sz w:val="18"/>
        </w:rPr>
      </w:pPr>
      <w:r w:rsidRPr="00BB68F8">
        <w:rPr>
          <w:sz w:val="18"/>
        </w:rPr>
        <w:t>6.</w:t>
      </w:r>
      <w:r w:rsidRPr="00BB68F8">
        <w:rPr>
          <w:sz w:val="18"/>
        </w:rPr>
        <w:tab/>
        <w:t xml:space="preserve">D. Option D is correct. This is the common implementation for </w:t>
      </w:r>
      <w:proofErr w:type="gramStart"/>
      <w:r w:rsidRPr="00BB68F8">
        <w:rPr>
          <w:sz w:val="18"/>
        </w:rPr>
        <w:t>encapsulation by set-    ting</w:t>
      </w:r>
      <w:proofErr w:type="gramEnd"/>
      <w:r w:rsidRPr="00BB68F8">
        <w:rPr>
          <w:sz w:val="18"/>
        </w:rPr>
        <w:t xml:space="preserve"> all fields to be private and all methods to be public. Option A is incorrect because protected access allows everything that package private access allows and additionally allows subclasses access. Option B is incorrect because the class is public. This means that other classes can see the class. However, they cannot call any of the methods or   read any of the fields. It is essentially a useless class. Option C is incorrect because package private access applies to the whole package. Option E is incorrect because Java has no such capability.</w:t>
      </w:r>
    </w:p>
    <w:p w:rsidR="00FA3020" w:rsidRDefault="00350426">
      <w:pPr>
        <w:pStyle w:val="ListParagraph"/>
        <w:numPr>
          <w:ilvl w:val="0"/>
          <w:numId w:val="60"/>
        </w:numPr>
        <w:tabs>
          <w:tab w:val="left" w:pos="1919"/>
          <w:tab w:val="left" w:pos="1920"/>
        </w:tabs>
        <w:spacing w:before="159" w:line="235" w:lineRule="auto"/>
        <w:ind w:left="1919" w:right="1597"/>
        <w:jc w:val="left"/>
        <w:rPr>
          <w:rFonts w:ascii="Calibri"/>
          <w:color w:val="231F20"/>
          <w:sz w:val="18"/>
        </w:rPr>
      </w:pPr>
      <w:r>
        <w:rPr>
          <w:color w:val="231F20"/>
          <w:sz w:val="18"/>
        </w:rPr>
        <w:t>Given</w:t>
      </w:r>
      <w:r>
        <w:rPr>
          <w:color w:val="231F20"/>
          <w:spacing w:val="-24"/>
          <w:sz w:val="18"/>
        </w:rPr>
        <w:t xml:space="preserve"> </w:t>
      </w:r>
      <w:r>
        <w:rPr>
          <w:color w:val="231F20"/>
          <w:sz w:val="18"/>
        </w:rPr>
        <w:t>the</w:t>
      </w:r>
      <w:r>
        <w:rPr>
          <w:color w:val="231F20"/>
          <w:spacing w:val="-23"/>
          <w:sz w:val="18"/>
        </w:rPr>
        <w:t xml:space="preserve"> </w:t>
      </w:r>
      <w:r>
        <w:rPr>
          <w:color w:val="231F20"/>
          <w:sz w:val="18"/>
        </w:rPr>
        <w:t>following</w:t>
      </w:r>
      <w:r>
        <w:rPr>
          <w:color w:val="231F20"/>
          <w:spacing w:val="-23"/>
          <w:sz w:val="18"/>
        </w:rPr>
        <w:t xml:space="preserve"> </w:t>
      </w:r>
      <w:r>
        <w:rPr>
          <w:rFonts w:ascii="Courier New"/>
          <w:color w:val="231F20"/>
          <w:sz w:val="18"/>
        </w:rPr>
        <w:t>my.school.ClassRoom</w:t>
      </w:r>
      <w:r>
        <w:rPr>
          <w:rFonts w:ascii="Courier New"/>
          <w:color w:val="231F20"/>
          <w:spacing w:val="-91"/>
          <w:sz w:val="18"/>
        </w:rPr>
        <w:t xml:space="preserve"> </w:t>
      </w:r>
      <w:r>
        <w:rPr>
          <w:color w:val="231F20"/>
          <w:sz w:val="18"/>
        </w:rPr>
        <w:t>and</w:t>
      </w:r>
      <w:r>
        <w:rPr>
          <w:color w:val="231F20"/>
          <w:spacing w:val="-23"/>
          <w:sz w:val="18"/>
        </w:rPr>
        <w:t xml:space="preserve"> </w:t>
      </w:r>
      <w:r>
        <w:rPr>
          <w:rFonts w:ascii="Courier New"/>
          <w:color w:val="231F20"/>
          <w:sz w:val="18"/>
        </w:rPr>
        <w:t>my.city.School</w:t>
      </w:r>
      <w:r>
        <w:rPr>
          <w:rFonts w:ascii="Courier New"/>
          <w:color w:val="231F20"/>
          <w:spacing w:val="-92"/>
          <w:sz w:val="18"/>
        </w:rPr>
        <w:t xml:space="preserve"> </w:t>
      </w:r>
      <w:r>
        <w:rPr>
          <w:color w:val="231F20"/>
          <w:sz w:val="18"/>
        </w:rPr>
        <w:t>class</w:t>
      </w:r>
      <w:r>
        <w:rPr>
          <w:color w:val="231F20"/>
          <w:spacing w:val="-23"/>
          <w:sz w:val="18"/>
        </w:rPr>
        <w:t xml:space="preserve"> </w:t>
      </w:r>
      <w:r>
        <w:rPr>
          <w:color w:val="231F20"/>
          <w:sz w:val="18"/>
        </w:rPr>
        <w:t>definitions,</w:t>
      </w:r>
      <w:r>
        <w:rPr>
          <w:color w:val="231F20"/>
          <w:spacing w:val="-23"/>
          <w:sz w:val="18"/>
        </w:rPr>
        <w:t xml:space="preserve"> </w:t>
      </w:r>
      <w:r>
        <w:rPr>
          <w:color w:val="231F20"/>
          <w:sz w:val="18"/>
        </w:rPr>
        <w:t xml:space="preserve">which line numbers in </w:t>
      </w:r>
      <w:proofErr w:type="gramStart"/>
      <w:r>
        <w:rPr>
          <w:rFonts w:ascii="Courier New"/>
          <w:color w:val="231F20"/>
          <w:sz w:val="18"/>
        </w:rPr>
        <w:t>main(</w:t>
      </w:r>
      <w:proofErr w:type="gramEnd"/>
      <w:r>
        <w:rPr>
          <w:rFonts w:ascii="Courier New"/>
          <w:color w:val="231F20"/>
          <w:sz w:val="18"/>
        </w:rPr>
        <w:t xml:space="preserve">) </w:t>
      </w:r>
      <w:r>
        <w:rPr>
          <w:color w:val="231F20"/>
          <w:sz w:val="18"/>
        </w:rPr>
        <w:t>generate a compiler error? (Choose all that</w:t>
      </w:r>
      <w:r>
        <w:rPr>
          <w:color w:val="231F20"/>
          <w:spacing w:val="15"/>
          <w:sz w:val="18"/>
        </w:rPr>
        <w:t xml:space="preserve"> </w:t>
      </w:r>
      <w:r>
        <w:rPr>
          <w:color w:val="231F20"/>
          <w:sz w:val="18"/>
        </w:rPr>
        <w:t>apply)</w:t>
      </w:r>
    </w:p>
    <w:p w:rsidR="00FA3020" w:rsidRDefault="00350426">
      <w:pPr>
        <w:spacing w:before="64"/>
        <w:ind w:left="1920"/>
        <w:rPr>
          <w:rFonts w:ascii="Courier New"/>
          <w:sz w:val="17"/>
        </w:rPr>
      </w:pPr>
      <w:r>
        <w:rPr>
          <w:rFonts w:ascii="Courier New"/>
          <w:color w:val="231F20"/>
          <w:sz w:val="17"/>
        </w:rPr>
        <w:t>1: package my.school;</w:t>
      </w:r>
    </w:p>
    <w:p w:rsidR="00FA3020" w:rsidRDefault="00350426">
      <w:pPr>
        <w:tabs>
          <w:tab w:val="left" w:pos="2389"/>
        </w:tabs>
        <w:spacing w:before="68" w:line="324" w:lineRule="auto"/>
        <w:ind w:left="1920" w:right="6066"/>
        <w:rPr>
          <w:rFonts w:ascii="Courier New"/>
          <w:sz w:val="17"/>
        </w:rPr>
      </w:pPr>
      <w:r>
        <w:rPr>
          <w:rFonts w:ascii="Courier New"/>
          <w:color w:val="231F20"/>
          <w:sz w:val="17"/>
        </w:rPr>
        <w:t>2:</w:t>
      </w:r>
      <w:r>
        <w:rPr>
          <w:rFonts w:ascii="Courier New"/>
          <w:color w:val="231F20"/>
          <w:spacing w:val="-46"/>
          <w:sz w:val="17"/>
        </w:rPr>
        <w:t xml:space="preserve"> </w:t>
      </w:r>
      <w:r>
        <w:rPr>
          <w:rFonts w:ascii="Courier New"/>
          <w:color w:val="231F20"/>
          <w:sz w:val="17"/>
        </w:rPr>
        <w:t>public</w:t>
      </w:r>
      <w:r>
        <w:rPr>
          <w:rFonts w:ascii="Courier New"/>
          <w:color w:val="231F20"/>
          <w:spacing w:val="-45"/>
          <w:sz w:val="17"/>
        </w:rPr>
        <w:t xml:space="preserve"> </w:t>
      </w:r>
      <w:r>
        <w:rPr>
          <w:rFonts w:ascii="Courier New"/>
          <w:color w:val="231F20"/>
          <w:sz w:val="17"/>
        </w:rPr>
        <w:t>class</w:t>
      </w:r>
      <w:r>
        <w:rPr>
          <w:rFonts w:ascii="Courier New"/>
          <w:color w:val="231F20"/>
          <w:spacing w:val="-46"/>
          <w:sz w:val="17"/>
        </w:rPr>
        <w:t xml:space="preserve"> </w:t>
      </w:r>
      <w:r>
        <w:rPr>
          <w:rFonts w:ascii="Courier New"/>
          <w:color w:val="231F20"/>
          <w:sz w:val="17"/>
        </w:rPr>
        <w:t>Classroom</w:t>
      </w:r>
      <w:r>
        <w:rPr>
          <w:rFonts w:ascii="Courier New"/>
          <w:color w:val="231F20"/>
          <w:spacing w:val="-45"/>
          <w:sz w:val="17"/>
        </w:rPr>
        <w:t xml:space="preserve"> </w:t>
      </w:r>
      <w:r>
        <w:rPr>
          <w:rFonts w:ascii="Courier New"/>
          <w:color w:val="231F20"/>
          <w:sz w:val="17"/>
        </w:rPr>
        <w:t>{ 3:</w:t>
      </w:r>
      <w:r>
        <w:rPr>
          <w:rFonts w:ascii="Courier New"/>
          <w:color w:val="231F20"/>
          <w:sz w:val="17"/>
        </w:rPr>
        <w:tab/>
      </w:r>
      <w:r>
        <w:rPr>
          <w:rFonts w:ascii="Courier New"/>
          <w:color w:val="231F20"/>
          <w:w w:val="95"/>
          <w:sz w:val="17"/>
        </w:rPr>
        <w:t>private int</w:t>
      </w:r>
      <w:r>
        <w:rPr>
          <w:rFonts w:ascii="Courier New"/>
          <w:color w:val="231F20"/>
          <w:spacing w:val="-77"/>
          <w:w w:val="95"/>
          <w:sz w:val="17"/>
        </w:rPr>
        <w:t xml:space="preserve"> </w:t>
      </w:r>
      <w:r>
        <w:rPr>
          <w:rFonts w:ascii="Courier New"/>
          <w:color w:val="231F20"/>
          <w:w w:val="95"/>
          <w:sz w:val="17"/>
        </w:rPr>
        <w:t>roomNumber;</w:t>
      </w:r>
    </w:p>
    <w:p w:rsidR="00FA3020" w:rsidRDefault="00350426">
      <w:pPr>
        <w:tabs>
          <w:tab w:val="left" w:pos="2389"/>
        </w:tabs>
        <w:spacing w:line="324" w:lineRule="auto"/>
        <w:ind w:left="1920" w:right="5502"/>
        <w:rPr>
          <w:rFonts w:ascii="Courier New"/>
          <w:sz w:val="17"/>
        </w:rPr>
      </w:pPr>
      <w:r>
        <w:rPr>
          <w:rFonts w:ascii="Courier New"/>
          <w:color w:val="231F20"/>
          <w:sz w:val="17"/>
        </w:rPr>
        <w:t>4:</w:t>
      </w:r>
      <w:r>
        <w:rPr>
          <w:rFonts w:ascii="Courier New"/>
          <w:color w:val="231F20"/>
          <w:sz w:val="17"/>
        </w:rPr>
        <w:tab/>
      </w:r>
      <w:r>
        <w:rPr>
          <w:rFonts w:ascii="Courier New"/>
          <w:color w:val="231F20"/>
          <w:w w:val="95"/>
          <w:sz w:val="17"/>
        </w:rPr>
        <w:t>protected String</w:t>
      </w:r>
      <w:r>
        <w:rPr>
          <w:rFonts w:ascii="Courier New"/>
          <w:color w:val="231F20"/>
          <w:spacing w:val="-71"/>
          <w:w w:val="95"/>
          <w:sz w:val="17"/>
        </w:rPr>
        <w:t xml:space="preserve"> </w:t>
      </w:r>
      <w:r>
        <w:rPr>
          <w:rFonts w:ascii="Courier New"/>
          <w:color w:val="231F20"/>
          <w:spacing w:val="-2"/>
          <w:w w:val="95"/>
          <w:sz w:val="17"/>
        </w:rPr>
        <w:t xml:space="preserve">teacherName; </w:t>
      </w:r>
      <w:r>
        <w:rPr>
          <w:rFonts w:ascii="Courier New"/>
          <w:color w:val="231F20"/>
          <w:sz w:val="17"/>
        </w:rPr>
        <w:t>5:</w:t>
      </w:r>
      <w:r>
        <w:rPr>
          <w:rFonts w:ascii="Courier New"/>
          <w:color w:val="231F20"/>
          <w:sz w:val="17"/>
        </w:rPr>
        <w:tab/>
        <w:t>static</w:t>
      </w:r>
      <w:r>
        <w:rPr>
          <w:rFonts w:ascii="Courier New"/>
          <w:color w:val="231F20"/>
          <w:spacing w:val="-56"/>
          <w:sz w:val="17"/>
        </w:rPr>
        <w:t xml:space="preserve"> </w:t>
      </w:r>
      <w:r>
        <w:rPr>
          <w:rFonts w:ascii="Courier New"/>
          <w:color w:val="231F20"/>
          <w:sz w:val="17"/>
        </w:rPr>
        <w:t>int</w:t>
      </w:r>
      <w:r>
        <w:rPr>
          <w:rFonts w:ascii="Courier New"/>
          <w:color w:val="231F20"/>
          <w:spacing w:val="-55"/>
          <w:sz w:val="17"/>
        </w:rPr>
        <w:t xml:space="preserve"> </w:t>
      </w:r>
      <w:r>
        <w:rPr>
          <w:rFonts w:ascii="Courier New"/>
          <w:color w:val="231F20"/>
          <w:sz w:val="17"/>
        </w:rPr>
        <w:t>globalKey</w:t>
      </w:r>
      <w:r>
        <w:rPr>
          <w:rFonts w:ascii="Courier New"/>
          <w:color w:val="231F20"/>
          <w:spacing w:val="-56"/>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pacing w:val="-3"/>
          <w:sz w:val="17"/>
        </w:rPr>
        <w:t>54321;</w:t>
      </w:r>
    </w:p>
    <w:p w:rsidR="00FA3020" w:rsidRDefault="00350426">
      <w:pPr>
        <w:tabs>
          <w:tab w:val="left" w:pos="2389"/>
        </w:tabs>
        <w:ind w:left="1920"/>
        <w:rPr>
          <w:rFonts w:ascii="Courier New"/>
          <w:sz w:val="17"/>
        </w:rPr>
      </w:pPr>
      <w:r>
        <w:rPr>
          <w:rFonts w:ascii="Courier New"/>
          <w:color w:val="231F20"/>
          <w:sz w:val="17"/>
        </w:rPr>
        <w:t>6:</w:t>
      </w:r>
      <w:r>
        <w:rPr>
          <w:rFonts w:ascii="Courier New"/>
          <w:color w:val="231F20"/>
          <w:sz w:val="17"/>
        </w:rPr>
        <w:tab/>
        <w:t>public int floor =</w:t>
      </w:r>
      <w:r>
        <w:rPr>
          <w:rFonts w:ascii="Courier New"/>
          <w:color w:val="231F20"/>
          <w:spacing w:val="-44"/>
          <w:sz w:val="17"/>
        </w:rPr>
        <w:t xml:space="preserve"> </w:t>
      </w:r>
      <w:r>
        <w:rPr>
          <w:rFonts w:ascii="Courier New"/>
          <w:color w:val="231F20"/>
          <w:sz w:val="17"/>
        </w:rPr>
        <w:t>3;</w:t>
      </w:r>
    </w:p>
    <w:p w:rsidR="00FA3020" w:rsidRDefault="00350426">
      <w:pPr>
        <w:tabs>
          <w:tab w:val="left" w:pos="2389"/>
          <w:tab w:val="left" w:pos="2577"/>
        </w:tabs>
        <w:spacing w:before="67" w:line="324" w:lineRule="auto"/>
        <w:ind w:left="1920" w:right="5596"/>
        <w:rPr>
          <w:rFonts w:ascii="Courier New"/>
          <w:sz w:val="17"/>
        </w:rPr>
      </w:pPr>
      <w:r>
        <w:rPr>
          <w:rFonts w:ascii="Courier New"/>
          <w:color w:val="231F20"/>
          <w:sz w:val="17"/>
        </w:rPr>
        <w:t>7:</w:t>
      </w:r>
      <w:r>
        <w:rPr>
          <w:rFonts w:ascii="Courier New"/>
          <w:color w:val="231F20"/>
          <w:sz w:val="17"/>
        </w:rPr>
        <w:tab/>
        <w:t>Classroom(int</w:t>
      </w:r>
      <w:r>
        <w:rPr>
          <w:rFonts w:ascii="Courier New"/>
          <w:color w:val="231F20"/>
          <w:spacing w:val="-55"/>
          <w:sz w:val="17"/>
        </w:rPr>
        <w:t xml:space="preserve"> </w:t>
      </w:r>
      <w:r>
        <w:rPr>
          <w:rFonts w:ascii="Courier New"/>
          <w:color w:val="231F20"/>
          <w:sz w:val="17"/>
        </w:rPr>
        <w:t>r,</w:t>
      </w:r>
      <w:r>
        <w:rPr>
          <w:rFonts w:ascii="Courier New"/>
          <w:color w:val="231F20"/>
          <w:spacing w:val="-55"/>
          <w:sz w:val="17"/>
        </w:rPr>
        <w:t xml:space="preserve"> </w:t>
      </w:r>
      <w:r>
        <w:rPr>
          <w:rFonts w:ascii="Courier New"/>
          <w:color w:val="231F20"/>
          <w:sz w:val="17"/>
        </w:rPr>
        <w:t>String</w:t>
      </w:r>
      <w:r>
        <w:rPr>
          <w:rFonts w:ascii="Courier New"/>
          <w:color w:val="231F20"/>
          <w:spacing w:val="-54"/>
          <w:sz w:val="17"/>
        </w:rPr>
        <w:t xml:space="preserve"> </w:t>
      </w:r>
      <w:r>
        <w:rPr>
          <w:rFonts w:ascii="Courier New"/>
          <w:color w:val="231F20"/>
          <w:sz w:val="17"/>
        </w:rPr>
        <w:t>t)</w:t>
      </w:r>
      <w:r>
        <w:rPr>
          <w:rFonts w:ascii="Courier New"/>
          <w:color w:val="231F20"/>
          <w:spacing w:val="-55"/>
          <w:sz w:val="17"/>
        </w:rPr>
        <w:t xml:space="preserve"> </w:t>
      </w:r>
      <w:r>
        <w:rPr>
          <w:rFonts w:ascii="Courier New"/>
          <w:color w:val="231F20"/>
          <w:spacing w:val="-13"/>
          <w:sz w:val="17"/>
        </w:rPr>
        <w:t xml:space="preserve">{ </w:t>
      </w:r>
      <w:r>
        <w:rPr>
          <w:rFonts w:ascii="Courier New"/>
          <w:color w:val="231F20"/>
          <w:sz w:val="17"/>
        </w:rPr>
        <w:t>8:</w:t>
      </w:r>
      <w:r>
        <w:rPr>
          <w:rFonts w:ascii="Courier New"/>
          <w:color w:val="231F20"/>
          <w:sz w:val="17"/>
        </w:rPr>
        <w:tab/>
      </w:r>
      <w:r>
        <w:rPr>
          <w:rFonts w:ascii="Courier New"/>
          <w:color w:val="231F20"/>
          <w:sz w:val="17"/>
        </w:rPr>
        <w:tab/>
        <w:t>roomNumber =</w:t>
      </w:r>
      <w:r>
        <w:rPr>
          <w:rFonts w:ascii="Courier New"/>
          <w:color w:val="231F20"/>
          <w:spacing w:val="-34"/>
          <w:sz w:val="17"/>
        </w:rPr>
        <w:t xml:space="preserve"> </w:t>
      </w:r>
      <w:r>
        <w:rPr>
          <w:rFonts w:ascii="Courier New"/>
          <w:color w:val="231F20"/>
          <w:sz w:val="17"/>
        </w:rPr>
        <w:t>r;</w:t>
      </w:r>
    </w:p>
    <w:p w:rsidR="00FA3020" w:rsidRDefault="00350426">
      <w:pPr>
        <w:tabs>
          <w:tab w:val="left" w:pos="2577"/>
        </w:tabs>
        <w:ind w:left="1920"/>
        <w:rPr>
          <w:rFonts w:ascii="Courier New"/>
          <w:sz w:val="17"/>
        </w:rPr>
      </w:pPr>
      <w:r>
        <w:rPr>
          <w:rFonts w:ascii="Courier New"/>
          <w:color w:val="231F20"/>
          <w:sz w:val="17"/>
        </w:rPr>
        <w:t>9:</w:t>
      </w:r>
      <w:r>
        <w:rPr>
          <w:rFonts w:ascii="Courier New"/>
          <w:color w:val="231F20"/>
          <w:sz w:val="17"/>
        </w:rPr>
        <w:tab/>
        <w:t>teacherName = t; }</w:t>
      </w:r>
      <w:r>
        <w:rPr>
          <w:rFonts w:ascii="Courier New"/>
          <w:color w:val="231F20"/>
          <w:spacing w:val="-44"/>
          <w:sz w:val="17"/>
        </w:rPr>
        <w:t xml:space="preserve"> </w:t>
      </w:r>
      <w:r>
        <w:rPr>
          <w:rFonts w:ascii="Courier New"/>
          <w:color w:val="231F20"/>
          <w:sz w:val="17"/>
        </w:rPr>
        <w:t>}</w:t>
      </w:r>
    </w:p>
    <w:p w:rsidR="00FA3020" w:rsidRDefault="00FA3020">
      <w:pPr>
        <w:pStyle w:val="BodyText"/>
        <w:spacing w:before="10"/>
        <w:rPr>
          <w:rFonts w:ascii="Courier New"/>
          <w:sz w:val="28"/>
        </w:rPr>
      </w:pPr>
    </w:p>
    <w:p w:rsidR="00FA3020" w:rsidRDefault="00350426">
      <w:pPr>
        <w:spacing w:before="1"/>
        <w:ind w:left="1920"/>
        <w:rPr>
          <w:rFonts w:ascii="Courier New"/>
          <w:sz w:val="17"/>
        </w:rPr>
      </w:pPr>
      <w:r>
        <w:rPr>
          <w:rFonts w:ascii="Courier New"/>
          <w:color w:val="231F20"/>
          <w:sz w:val="17"/>
        </w:rPr>
        <w:t>1: package my.city;</w:t>
      </w:r>
    </w:p>
    <w:p w:rsidR="00FA3020" w:rsidRDefault="00350426">
      <w:pPr>
        <w:spacing w:before="67" w:line="324" w:lineRule="auto"/>
        <w:ind w:left="1920" w:right="6434"/>
        <w:rPr>
          <w:rFonts w:ascii="Courier New"/>
          <w:sz w:val="17"/>
        </w:rPr>
      </w:pPr>
      <w:r>
        <w:rPr>
          <w:rFonts w:ascii="Courier New"/>
          <w:color w:val="231F20"/>
          <w:sz w:val="17"/>
        </w:rPr>
        <w:t>2: import my.school.*; 3:</w:t>
      </w:r>
      <w:r>
        <w:rPr>
          <w:rFonts w:ascii="Courier New"/>
          <w:color w:val="231F20"/>
          <w:spacing w:val="-48"/>
          <w:sz w:val="17"/>
        </w:rPr>
        <w:t xml:space="preserve"> </w:t>
      </w:r>
      <w:r>
        <w:rPr>
          <w:rFonts w:ascii="Courier New"/>
          <w:color w:val="231F20"/>
          <w:sz w:val="17"/>
        </w:rPr>
        <w:t>public</w:t>
      </w:r>
      <w:r>
        <w:rPr>
          <w:rFonts w:ascii="Courier New"/>
          <w:color w:val="231F20"/>
          <w:spacing w:val="-47"/>
          <w:sz w:val="17"/>
        </w:rPr>
        <w:t xml:space="preserve"> </w:t>
      </w:r>
      <w:r>
        <w:rPr>
          <w:rFonts w:ascii="Courier New"/>
          <w:color w:val="231F20"/>
          <w:sz w:val="17"/>
        </w:rPr>
        <w:t>class</w:t>
      </w:r>
      <w:r>
        <w:rPr>
          <w:rFonts w:ascii="Courier New"/>
          <w:color w:val="231F20"/>
          <w:spacing w:val="-47"/>
          <w:sz w:val="17"/>
        </w:rPr>
        <w:t xml:space="preserve"> </w:t>
      </w:r>
      <w:r>
        <w:rPr>
          <w:rFonts w:ascii="Courier New"/>
          <w:color w:val="231F20"/>
          <w:sz w:val="17"/>
        </w:rPr>
        <w:t>School</w:t>
      </w:r>
      <w:r>
        <w:rPr>
          <w:rFonts w:ascii="Courier New"/>
          <w:color w:val="231F20"/>
          <w:spacing w:val="-47"/>
          <w:sz w:val="17"/>
        </w:rPr>
        <w:t xml:space="preserve"> </w:t>
      </w:r>
      <w:r>
        <w:rPr>
          <w:rFonts w:ascii="Courier New"/>
          <w:color w:val="231F20"/>
          <w:spacing w:val="-14"/>
          <w:sz w:val="17"/>
        </w:rPr>
        <w:t>{</w:t>
      </w:r>
    </w:p>
    <w:p w:rsidR="00FA3020" w:rsidRDefault="00350426">
      <w:pPr>
        <w:tabs>
          <w:tab w:val="left" w:pos="2389"/>
          <w:tab w:val="left" w:pos="2577"/>
        </w:tabs>
        <w:spacing w:line="324" w:lineRule="auto"/>
        <w:ind w:left="1920" w:right="4334"/>
        <w:rPr>
          <w:rFonts w:ascii="Courier New"/>
          <w:sz w:val="17"/>
        </w:rPr>
      </w:pPr>
      <w:r>
        <w:rPr>
          <w:rFonts w:ascii="Courier New"/>
          <w:color w:val="231F20"/>
          <w:sz w:val="17"/>
        </w:rPr>
        <w:t>4:</w:t>
      </w:r>
      <w:r>
        <w:rPr>
          <w:rFonts w:ascii="Courier New"/>
          <w:color w:val="231F20"/>
          <w:sz w:val="17"/>
        </w:rPr>
        <w:tab/>
        <w:t>public</w:t>
      </w:r>
      <w:r>
        <w:rPr>
          <w:rFonts w:ascii="Courier New"/>
          <w:color w:val="231F20"/>
          <w:spacing w:val="-49"/>
          <w:sz w:val="17"/>
        </w:rPr>
        <w:t xml:space="preserve"> </w:t>
      </w:r>
      <w:r>
        <w:rPr>
          <w:rFonts w:ascii="Courier New"/>
          <w:color w:val="231F20"/>
          <w:sz w:val="17"/>
        </w:rPr>
        <w:t>static</w:t>
      </w:r>
      <w:r>
        <w:rPr>
          <w:rFonts w:ascii="Courier New"/>
          <w:color w:val="231F20"/>
          <w:spacing w:val="-49"/>
          <w:sz w:val="17"/>
        </w:rPr>
        <w:t xml:space="preserve"> </w:t>
      </w:r>
      <w:r>
        <w:rPr>
          <w:rFonts w:ascii="Courier New"/>
          <w:color w:val="231F20"/>
          <w:sz w:val="17"/>
        </w:rPr>
        <w:t>void</w:t>
      </w:r>
      <w:r>
        <w:rPr>
          <w:rFonts w:ascii="Courier New"/>
          <w:color w:val="231F20"/>
          <w:spacing w:val="-48"/>
          <w:sz w:val="17"/>
        </w:rPr>
        <w:t xml:space="preserve"> </w:t>
      </w:r>
      <w:r>
        <w:rPr>
          <w:rFonts w:ascii="Courier New"/>
          <w:color w:val="231F20"/>
          <w:sz w:val="17"/>
        </w:rPr>
        <w:t>main(String[]</w:t>
      </w:r>
      <w:r>
        <w:rPr>
          <w:rFonts w:ascii="Courier New"/>
          <w:color w:val="231F20"/>
          <w:spacing w:val="-49"/>
          <w:sz w:val="17"/>
        </w:rPr>
        <w:t xml:space="preserve"> </w:t>
      </w:r>
      <w:r>
        <w:rPr>
          <w:rFonts w:ascii="Courier New"/>
          <w:color w:val="231F20"/>
          <w:sz w:val="17"/>
        </w:rPr>
        <w:t>args)</w:t>
      </w:r>
      <w:r>
        <w:rPr>
          <w:rFonts w:ascii="Courier New"/>
          <w:color w:val="231F20"/>
          <w:spacing w:val="-49"/>
          <w:sz w:val="17"/>
        </w:rPr>
        <w:t xml:space="preserve"> </w:t>
      </w:r>
      <w:r>
        <w:rPr>
          <w:rFonts w:ascii="Courier New"/>
          <w:color w:val="231F20"/>
          <w:sz w:val="17"/>
        </w:rPr>
        <w:t>{ 5:</w:t>
      </w:r>
      <w:r>
        <w:rPr>
          <w:rFonts w:ascii="Courier New"/>
          <w:color w:val="231F20"/>
          <w:sz w:val="17"/>
        </w:rPr>
        <w:tab/>
      </w:r>
      <w:r>
        <w:rPr>
          <w:rFonts w:ascii="Courier New"/>
          <w:color w:val="231F20"/>
          <w:sz w:val="17"/>
        </w:rPr>
        <w:tab/>
      </w:r>
      <w:r>
        <w:rPr>
          <w:rFonts w:ascii="Courier New"/>
          <w:color w:val="231F20"/>
          <w:spacing w:val="-1"/>
          <w:w w:val="90"/>
          <w:sz w:val="17"/>
        </w:rPr>
        <w:t>System.out.println(Classroom.globalKey);</w:t>
      </w:r>
    </w:p>
    <w:p w:rsidR="00FA3020" w:rsidRDefault="00350426">
      <w:pPr>
        <w:tabs>
          <w:tab w:val="left" w:pos="2577"/>
        </w:tabs>
        <w:ind w:left="1920"/>
        <w:rPr>
          <w:rFonts w:ascii="Courier New"/>
          <w:sz w:val="17"/>
        </w:rPr>
      </w:pPr>
      <w:r>
        <w:rPr>
          <w:rFonts w:ascii="Courier New"/>
          <w:color w:val="231F20"/>
          <w:sz w:val="17"/>
        </w:rPr>
        <w:t>6:</w:t>
      </w:r>
      <w:r>
        <w:rPr>
          <w:rFonts w:ascii="Courier New"/>
          <w:color w:val="231F20"/>
          <w:sz w:val="17"/>
        </w:rPr>
        <w:tab/>
        <w:t>Classroom</w:t>
      </w:r>
      <w:r>
        <w:rPr>
          <w:rFonts w:ascii="Courier New"/>
          <w:color w:val="231F20"/>
          <w:spacing w:val="-20"/>
          <w:sz w:val="17"/>
        </w:rPr>
        <w:t xml:space="preserve"> </w:t>
      </w:r>
      <w:r>
        <w:rPr>
          <w:rFonts w:ascii="Courier New"/>
          <w:color w:val="231F20"/>
          <w:sz w:val="17"/>
        </w:rPr>
        <w:t>room</w:t>
      </w:r>
      <w:r>
        <w:rPr>
          <w:rFonts w:ascii="Courier New"/>
          <w:color w:val="231F20"/>
          <w:spacing w:val="-19"/>
          <w:sz w:val="17"/>
        </w:rPr>
        <w:t xml:space="preserve"> </w:t>
      </w:r>
      <w:r>
        <w:rPr>
          <w:rFonts w:ascii="Courier New"/>
          <w:color w:val="231F20"/>
          <w:sz w:val="17"/>
        </w:rPr>
        <w:t>=</w:t>
      </w:r>
      <w:r>
        <w:rPr>
          <w:rFonts w:ascii="Courier New"/>
          <w:color w:val="231F20"/>
          <w:spacing w:val="-19"/>
          <w:sz w:val="17"/>
        </w:rPr>
        <w:t xml:space="preserve"> </w:t>
      </w:r>
      <w:r>
        <w:rPr>
          <w:rFonts w:ascii="Courier New"/>
          <w:color w:val="231F20"/>
          <w:sz w:val="17"/>
        </w:rPr>
        <w:t>new</w:t>
      </w:r>
      <w:r>
        <w:rPr>
          <w:rFonts w:ascii="Courier New"/>
          <w:color w:val="231F20"/>
          <w:spacing w:val="-19"/>
          <w:sz w:val="17"/>
        </w:rPr>
        <w:t xml:space="preserve"> </w:t>
      </w:r>
      <w:r>
        <w:rPr>
          <w:rFonts w:ascii="Courier New"/>
          <w:color w:val="231F20"/>
          <w:sz w:val="17"/>
        </w:rPr>
        <w:t>Classroom(101,</w:t>
      </w:r>
      <w:r>
        <w:rPr>
          <w:rFonts w:ascii="Courier New"/>
          <w:color w:val="231F20"/>
          <w:spacing w:val="-19"/>
          <w:sz w:val="17"/>
        </w:rPr>
        <w:t xml:space="preserve"> </w:t>
      </w:r>
      <w:r>
        <w:rPr>
          <w:rFonts w:ascii="Courier New"/>
          <w:color w:val="231F20"/>
          <w:sz w:val="17"/>
        </w:rPr>
        <w:t>""Mrs.</w:t>
      </w:r>
      <w:r>
        <w:rPr>
          <w:rFonts w:ascii="Courier New"/>
          <w:color w:val="231F20"/>
          <w:spacing w:val="-19"/>
          <w:sz w:val="17"/>
        </w:rPr>
        <w:t xml:space="preserve"> </w:t>
      </w:r>
      <w:r>
        <w:rPr>
          <w:rFonts w:ascii="Courier New"/>
          <w:color w:val="231F20"/>
          <w:sz w:val="17"/>
        </w:rPr>
        <w:t>Anderson");</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220</w:t>
      </w:r>
      <w:r>
        <w:rPr>
          <w:rFonts w:ascii="Calibri" w:hAnsi="Calibri"/>
          <w:b/>
          <w:color w:val="231F20"/>
          <w:spacing w:val="5"/>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 xml:space="preserve">Methods  and </w:t>
      </w:r>
      <w:r>
        <w:rPr>
          <w:rFonts w:ascii="Calibri" w:hAnsi="Calibri"/>
          <w:color w:val="231F20"/>
          <w:spacing w:val="17"/>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tabs>
          <w:tab w:val="left" w:pos="2457"/>
        </w:tabs>
        <w:ind w:left="1800"/>
        <w:rPr>
          <w:rFonts w:ascii="Courier New"/>
          <w:sz w:val="17"/>
        </w:rPr>
      </w:pPr>
      <w:r>
        <w:rPr>
          <w:rFonts w:ascii="Courier New"/>
          <w:color w:val="231F20"/>
          <w:sz w:val="17"/>
        </w:rPr>
        <w:t>7:</w:t>
      </w:r>
      <w:r>
        <w:rPr>
          <w:rFonts w:ascii="Courier New"/>
          <w:color w:val="231F20"/>
          <w:sz w:val="17"/>
        </w:rPr>
        <w:tab/>
        <w:t>System.out.println(room.roomNumber);</w:t>
      </w:r>
    </w:p>
    <w:p w:rsidR="00FA3020" w:rsidRDefault="00350426">
      <w:pPr>
        <w:tabs>
          <w:tab w:val="left" w:pos="2457"/>
        </w:tabs>
        <w:spacing w:before="67"/>
        <w:ind w:left="1800"/>
        <w:rPr>
          <w:rFonts w:ascii="Courier New"/>
          <w:sz w:val="17"/>
        </w:rPr>
      </w:pPr>
      <w:r>
        <w:rPr>
          <w:rFonts w:ascii="Courier New"/>
          <w:color w:val="231F20"/>
          <w:sz w:val="17"/>
        </w:rPr>
        <w:t>8:</w:t>
      </w:r>
      <w:r>
        <w:rPr>
          <w:rFonts w:ascii="Courier New"/>
          <w:color w:val="231F20"/>
          <w:sz w:val="17"/>
        </w:rPr>
        <w:tab/>
        <w:t>System.out.println(room.floor);</w:t>
      </w:r>
    </w:p>
    <w:p w:rsidR="00FA3020" w:rsidRDefault="00350426">
      <w:pPr>
        <w:tabs>
          <w:tab w:val="left" w:pos="2457"/>
        </w:tabs>
        <w:spacing w:before="68"/>
        <w:ind w:left="1800"/>
        <w:rPr>
          <w:rFonts w:ascii="Courier New"/>
          <w:sz w:val="17"/>
        </w:rPr>
      </w:pPr>
      <w:r>
        <w:rPr>
          <w:rFonts w:ascii="Courier New"/>
          <w:color w:val="231F20"/>
          <w:sz w:val="17"/>
        </w:rPr>
        <w:t>9:</w:t>
      </w:r>
      <w:r>
        <w:rPr>
          <w:rFonts w:ascii="Courier New"/>
          <w:color w:val="231F20"/>
          <w:sz w:val="17"/>
        </w:rPr>
        <w:tab/>
        <w:t>System.out.println(room.teacherName); }</w:t>
      </w:r>
      <w:r>
        <w:rPr>
          <w:rFonts w:ascii="Courier New"/>
          <w:color w:val="231F20"/>
          <w:spacing w:val="-31"/>
          <w:sz w:val="17"/>
        </w:rPr>
        <w:t xml:space="preserve"> </w:t>
      </w:r>
      <w:r>
        <w:rPr>
          <w:rFonts w:ascii="Courier New"/>
          <w:color w:val="231F20"/>
          <w:sz w:val="17"/>
        </w:rPr>
        <w:t>}</w:t>
      </w:r>
    </w:p>
    <w:p w:rsidR="00FA3020" w:rsidRDefault="00350426">
      <w:pPr>
        <w:pStyle w:val="ListParagraph"/>
        <w:numPr>
          <w:ilvl w:val="0"/>
          <w:numId w:val="21"/>
        </w:numPr>
        <w:tabs>
          <w:tab w:val="left" w:pos="2160"/>
        </w:tabs>
        <w:spacing w:before="67"/>
        <w:rPr>
          <w:sz w:val="18"/>
        </w:rPr>
      </w:pPr>
      <w:r>
        <w:rPr>
          <w:color w:val="231F20"/>
          <w:sz w:val="18"/>
        </w:rPr>
        <w:t>None, the code compiles</w:t>
      </w:r>
      <w:r>
        <w:rPr>
          <w:color w:val="231F20"/>
          <w:spacing w:val="2"/>
          <w:sz w:val="18"/>
        </w:rPr>
        <w:t xml:space="preserve"> </w:t>
      </w:r>
      <w:r>
        <w:rPr>
          <w:color w:val="231F20"/>
          <w:sz w:val="18"/>
        </w:rPr>
        <w:t>fine.</w:t>
      </w:r>
    </w:p>
    <w:p w:rsidR="00FA3020" w:rsidRDefault="00350426">
      <w:pPr>
        <w:pStyle w:val="ListParagraph"/>
        <w:numPr>
          <w:ilvl w:val="0"/>
          <w:numId w:val="21"/>
        </w:numPr>
        <w:tabs>
          <w:tab w:val="left" w:pos="2160"/>
        </w:tabs>
        <w:spacing w:before="70"/>
        <w:rPr>
          <w:sz w:val="18"/>
        </w:rPr>
      </w:pPr>
      <w:r>
        <w:rPr>
          <w:color w:val="231F20"/>
          <w:sz w:val="18"/>
        </w:rPr>
        <w:t>Line</w:t>
      </w:r>
      <w:r>
        <w:rPr>
          <w:color w:val="231F20"/>
          <w:spacing w:val="23"/>
          <w:sz w:val="18"/>
        </w:rPr>
        <w:t xml:space="preserve"> </w:t>
      </w:r>
      <w:r>
        <w:rPr>
          <w:color w:val="231F20"/>
          <w:sz w:val="18"/>
        </w:rPr>
        <w:t>5</w:t>
      </w:r>
    </w:p>
    <w:p w:rsidR="00FA3020" w:rsidRDefault="00350426">
      <w:pPr>
        <w:pStyle w:val="ListParagraph"/>
        <w:numPr>
          <w:ilvl w:val="0"/>
          <w:numId w:val="21"/>
        </w:numPr>
        <w:tabs>
          <w:tab w:val="left" w:pos="2160"/>
        </w:tabs>
        <w:spacing w:before="71"/>
        <w:rPr>
          <w:sz w:val="18"/>
        </w:rPr>
      </w:pPr>
      <w:r>
        <w:rPr>
          <w:color w:val="231F20"/>
          <w:sz w:val="18"/>
        </w:rPr>
        <w:t>Line</w:t>
      </w:r>
      <w:r>
        <w:rPr>
          <w:color w:val="231F20"/>
          <w:spacing w:val="23"/>
          <w:sz w:val="18"/>
        </w:rPr>
        <w:t xml:space="preserve"> </w:t>
      </w:r>
      <w:r>
        <w:rPr>
          <w:color w:val="231F20"/>
          <w:sz w:val="18"/>
        </w:rPr>
        <w:t>6</w:t>
      </w:r>
    </w:p>
    <w:p w:rsidR="00FA3020" w:rsidRDefault="00350426">
      <w:pPr>
        <w:pStyle w:val="ListParagraph"/>
        <w:numPr>
          <w:ilvl w:val="0"/>
          <w:numId w:val="21"/>
        </w:numPr>
        <w:tabs>
          <w:tab w:val="left" w:pos="2160"/>
        </w:tabs>
        <w:spacing w:before="70"/>
        <w:rPr>
          <w:sz w:val="18"/>
        </w:rPr>
      </w:pPr>
      <w:r>
        <w:rPr>
          <w:color w:val="231F20"/>
          <w:sz w:val="18"/>
        </w:rPr>
        <w:t>Line</w:t>
      </w:r>
      <w:r>
        <w:rPr>
          <w:color w:val="231F20"/>
          <w:spacing w:val="23"/>
          <w:sz w:val="18"/>
        </w:rPr>
        <w:t xml:space="preserve"> </w:t>
      </w:r>
      <w:r>
        <w:rPr>
          <w:color w:val="231F20"/>
          <w:sz w:val="18"/>
        </w:rPr>
        <w:t>7</w:t>
      </w:r>
    </w:p>
    <w:p w:rsidR="00FA3020" w:rsidRDefault="00350426">
      <w:pPr>
        <w:pStyle w:val="ListParagraph"/>
        <w:numPr>
          <w:ilvl w:val="0"/>
          <w:numId w:val="21"/>
        </w:numPr>
        <w:tabs>
          <w:tab w:val="left" w:pos="2160"/>
        </w:tabs>
        <w:spacing w:before="70"/>
        <w:rPr>
          <w:sz w:val="18"/>
        </w:rPr>
      </w:pPr>
      <w:r>
        <w:rPr>
          <w:color w:val="231F20"/>
          <w:sz w:val="18"/>
        </w:rPr>
        <w:t>Line</w:t>
      </w:r>
      <w:r>
        <w:rPr>
          <w:color w:val="231F20"/>
          <w:spacing w:val="23"/>
          <w:sz w:val="18"/>
        </w:rPr>
        <w:t xml:space="preserve"> </w:t>
      </w:r>
      <w:r>
        <w:rPr>
          <w:color w:val="231F20"/>
          <w:sz w:val="18"/>
        </w:rPr>
        <w:t>8</w:t>
      </w:r>
    </w:p>
    <w:p w:rsidR="00FA3020" w:rsidRPr="00BB68F8" w:rsidRDefault="00350426">
      <w:pPr>
        <w:pStyle w:val="ListParagraph"/>
        <w:numPr>
          <w:ilvl w:val="0"/>
          <w:numId w:val="21"/>
        </w:numPr>
        <w:tabs>
          <w:tab w:val="left" w:pos="2159"/>
          <w:tab w:val="left" w:pos="2160"/>
        </w:tabs>
        <w:spacing w:before="70"/>
        <w:rPr>
          <w:sz w:val="18"/>
        </w:rPr>
      </w:pPr>
      <w:r>
        <w:rPr>
          <w:color w:val="231F20"/>
          <w:sz w:val="18"/>
        </w:rPr>
        <w:t>Line</w:t>
      </w:r>
      <w:r>
        <w:rPr>
          <w:color w:val="231F20"/>
          <w:spacing w:val="23"/>
          <w:sz w:val="18"/>
        </w:rPr>
        <w:t xml:space="preserve"> </w:t>
      </w:r>
      <w:r>
        <w:rPr>
          <w:color w:val="231F20"/>
          <w:sz w:val="18"/>
        </w:rPr>
        <w:t>9</w:t>
      </w: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Pr="00BB68F8" w:rsidRDefault="00BB68F8" w:rsidP="00BB68F8">
      <w:pPr>
        <w:tabs>
          <w:tab w:val="left" w:pos="2159"/>
          <w:tab w:val="left" w:pos="2160"/>
        </w:tabs>
        <w:spacing w:before="70"/>
        <w:rPr>
          <w:sz w:val="18"/>
        </w:rPr>
      </w:pPr>
      <w:r w:rsidRPr="00BB68F8">
        <w:rPr>
          <w:sz w:val="18"/>
        </w:rPr>
        <w:t>7.</w:t>
      </w:r>
      <w:r w:rsidRPr="00BB68F8">
        <w:rPr>
          <w:sz w:val="18"/>
        </w:rPr>
        <w:tab/>
        <w:t>B, C, D, F. The two classes are in different packages, which means private access and default (package private) access will not compile. Additionally, protected access will not compile since School does not inherit from Classroom. Therefore, only line 8 will compile because it uses public access.</w:t>
      </w:r>
    </w:p>
    <w:p w:rsidR="00FA3020" w:rsidRDefault="00350426">
      <w:pPr>
        <w:pStyle w:val="ListParagraph"/>
        <w:numPr>
          <w:ilvl w:val="0"/>
          <w:numId w:val="60"/>
        </w:numPr>
        <w:tabs>
          <w:tab w:val="left" w:pos="1799"/>
          <w:tab w:val="left" w:pos="1800"/>
        </w:tabs>
        <w:spacing w:before="161"/>
        <w:jc w:val="left"/>
        <w:rPr>
          <w:rFonts w:ascii="Calibri"/>
          <w:color w:val="231F20"/>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are</w:t>
      </w:r>
      <w:r>
        <w:rPr>
          <w:color w:val="231F20"/>
          <w:spacing w:val="10"/>
          <w:sz w:val="18"/>
        </w:rPr>
        <w:t xml:space="preserve"> </w:t>
      </w:r>
      <w:r>
        <w:rPr>
          <w:color w:val="231F20"/>
          <w:sz w:val="18"/>
        </w:rPr>
        <w:t>true?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60"/>
        </w:numPr>
        <w:tabs>
          <w:tab w:val="left" w:pos="2160"/>
        </w:tabs>
        <w:spacing w:before="70"/>
        <w:rPr>
          <w:sz w:val="18"/>
        </w:rPr>
      </w:pPr>
      <w:r>
        <w:rPr>
          <w:color w:val="231F20"/>
          <w:sz w:val="18"/>
        </w:rPr>
        <w:t xml:space="preserve">Encapsulation uses package private </w:t>
      </w:r>
      <w:r>
        <w:rPr>
          <w:color w:val="231F20"/>
          <w:spacing w:val="2"/>
          <w:sz w:val="18"/>
        </w:rPr>
        <w:t>instance</w:t>
      </w:r>
      <w:r>
        <w:rPr>
          <w:color w:val="231F20"/>
          <w:spacing w:val="8"/>
          <w:sz w:val="18"/>
        </w:rPr>
        <w:t xml:space="preserve"> </w:t>
      </w:r>
      <w:r>
        <w:rPr>
          <w:color w:val="231F20"/>
          <w:sz w:val="18"/>
        </w:rPr>
        <w:t>variables.</w:t>
      </w:r>
    </w:p>
    <w:p w:rsidR="00FA3020" w:rsidRDefault="00350426">
      <w:pPr>
        <w:pStyle w:val="ListParagraph"/>
        <w:numPr>
          <w:ilvl w:val="1"/>
          <w:numId w:val="60"/>
        </w:numPr>
        <w:tabs>
          <w:tab w:val="left" w:pos="2160"/>
        </w:tabs>
        <w:spacing w:before="70"/>
        <w:rPr>
          <w:sz w:val="18"/>
        </w:rPr>
      </w:pPr>
      <w:r>
        <w:rPr>
          <w:color w:val="231F20"/>
          <w:sz w:val="18"/>
        </w:rPr>
        <w:t xml:space="preserve">Encapsulation uses private </w:t>
      </w:r>
      <w:r>
        <w:rPr>
          <w:color w:val="231F20"/>
          <w:spacing w:val="2"/>
          <w:sz w:val="18"/>
        </w:rPr>
        <w:t>instance</w:t>
      </w:r>
      <w:r>
        <w:rPr>
          <w:color w:val="231F20"/>
          <w:spacing w:val="39"/>
          <w:sz w:val="18"/>
        </w:rPr>
        <w:t xml:space="preserve"> </w:t>
      </w:r>
      <w:r>
        <w:rPr>
          <w:color w:val="231F20"/>
          <w:sz w:val="18"/>
        </w:rPr>
        <w:t>variables.</w:t>
      </w:r>
    </w:p>
    <w:p w:rsidR="00FA3020" w:rsidRDefault="00350426">
      <w:pPr>
        <w:pStyle w:val="ListParagraph"/>
        <w:numPr>
          <w:ilvl w:val="1"/>
          <w:numId w:val="60"/>
        </w:numPr>
        <w:tabs>
          <w:tab w:val="left" w:pos="2160"/>
        </w:tabs>
        <w:spacing w:before="71"/>
        <w:rPr>
          <w:sz w:val="18"/>
        </w:rPr>
      </w:pPr>
      <w:r>
        <w:rPr>
          <w:color w:val="231F20"/>
          <w:sz w:val="18"/>
        </w:rPr>
        <w:t>Encapsulation allows</w:t>
      </w:r>
      <w:r>
        <w:rPr>
          <w:color w:val="231F20"/>
          <w:spacing w:val="19"/>
          <w:sz w:val="18"/>
        </w:rPr>
        <w:t xml:space="preserve"> </w:t>
      </w:r>
      <w:r>
        <w:rPr>
          <w:color w:val="231F20"/>
          <w:sz w:val="18"/>
        </w:rPr>
        <w:t>setters.</w:t>
      </w:r>
    </w:p>
    <w:p w:rsidR="00FA3020" w:rsidRDefault="00350426">
      <w:pPr>
        <w:pStyle w:val="ListParagraph"/>
        <w:numPr>
          <w:ilvl w:val="1"/>
          <w:numId w:val="60"/>
        </w:numPr>
        <w:tabs>
          <w:tab w:val="left" w:pos="2160"/>
        </w:tabs>
        <w:spacing w:before="70"/>
        <w:rPr>
          <w:sz w:val="18"/>
        </w:rPr>
      </w:pPr>
      <w:r>
        <w:rPr>
          <w:color w:val="231F20"/>
          <w:sz w:val="18"/>
        </w:rPr>
        <w:t xml:space="preserve">Immutability uses package private </w:t>
      </w:r>
      <w:r>
        <w:rPr>
          <w:color w:val="231F20"/>
          <w:spacing w:val="2"/>
          <w:sz w:val="18"/>
        </w:rPr>
        <w:t>instance</w:t>
      </w:r>
      <w:r>
        <w:rPr>
          <w:color w:val="231F20"/>
          <w:spacing w:val="8"/>
          <w:sz w:val="18"/>
        </w:rPr>
        <w:t xml:space="preserve"> </w:t>
      </w:r>
      <w:r>
        <w:rPr>
          <w:color w:val="231F20"/>
          <w:sz w:val="18"/>
        </w:rPr>
        <w:t>variables.</w:t>
      </w:r>
    </w:p>
    <w:p w:rsidR="00FA3020" w:rsidRDefault="00350426">
      <w:pPr>
        <w:pStyle w:val="ListParagraph"/>
        <w:numPr>
          <w:ilvl w:val="1"/>
          <w:numId w:val="60"/>
        </w:numPr>
        <w:tabs>
          <w:tab w:val="left" w:pos="2160"/>
        </w:tabs>
        <w:spacing w:before="70"/>
        <w:rPr>
          <w:sz w:val="18"/>
        </w:rPr>
      </w:pPr>
      <w:r>
        <w:rPr>
          <w:color w:val="231F20"/>
          <w:sz w:val="18"/>
        </w:rPr>
        <w:t xml:space="preserve">Immutability uses private </w:t>
      </w:r>
      <w:r>
        <w:rPr>
          <w:color w:val="231F20"/>
          <w:spacing w:val="2"/>
          <w:sz w:val="18"/>
        </w:rPr>
        <w:t>instance</w:t>
      </w:r>
      <w:r>
        <w:rPr>
          <w:color w:val="231F20"/>
          <w:spacing w:val="39"/>
          <w:sz w:val="18"/>
        </w:rPr>
        <w:t xml:space="preserve"> </w:t>
      </w:r>
      <w:r>
        <w:rPr>
          <w:color w:val="231F20"/>
          <w:sz w:val="18"/>
        </w:rPr>
        <w:t>variables.</w:t>
      </w:r>
    </w:p>
    <w:p w:rsidR="00FA3020" w:rsidRPr="00BB68F8" w:rsidRDefault="00350426">
      <w:pPr>
        <w:pStyle w:val="ListParagraph"/>
        <w:numPr>
          <w:ilvl w:val="1"/>
          <w:numId w:val="60"/>
        </w:numPr>
        <w:tabs>
          <w:tab w:val="left" w:pos="2159"/>
          <w:tab w:val="left" w:pos="2160"/>
        </w:tabs>
        <w:spacing w:before="70"/>
        <w:rPr>
          <w:sz w:val="18"/>
        </w:rPr>
      </w:pPr>
      <w:r>
        <w:rPr>
          <w:color w:val="231F20"/>
          <w:sz w:val="18"/>
        </w:rPr>
        <w:t>Immutability allows</w:t>
      </w:r>
      <w:r>
        <w:rPr>
          <w:color w:val="231F20"/>
          <w:spacing w:val="20"/>
          <w:sz w:val="18"/>
        </w:rPr>
        <w:t xml:space="preserve"> </w:t>
      </w:r>
      <w:r>
        <w:rPr>
          <w:color w:val="231F20"/>
          <w:sz w:val="18"/>
        </w:rPr>
        <w:t>setters.</w:t>
      </w:r>
      <w:r w:rsidR="00BB68F8">
        <w:rPr>
          <w:color w:val="231F20"/>
          <w:sz w:val="18"/>
        </w:rPr>
        <w:t xml:space="preserve"> </w:t>
      </w: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Pr="00BB68F8" w:rsidRDefault="00BB68F8" w:rsidP="00BB68F8">
      <w:pPr>
        <w:tabs>
          <w:tab w:val="left" w:pos="2159"/>
          <w:tab w:val="left" w:pos="2160"/>
        </w:tabs>
        <w:spacing w:before="70"/>
        <w:rPr>
          <w:sz w:val="18"/>
        </w:rPr>
      </w:pPr>
      <w:r w:rsidRPr="00BB68F8">
        <w:rPr>
          <w:sz w:val="18"/>
        </w:rPr>
        <w:t>8.</w:t>
      </w:r>
      <w:r w:rsidRPr="00BB68F8">
        <w:rPr>
          <w:sz w:val="18"/>
        </w:rPr>
        <w:tab/>
        <w:t xml:space="preserve">B, C, E. Encapsulation requires using methods to get and set instance variables so other classes are not directly using them. Instance variables must be private for this to work. Immutability takes this </w:t>
      </w:r>
      <w:proofErr w:type="gramStart"/>
      <w:r w:rsidRPr="00BB68F8">
        <w:rPr>
          <w:sz w:val="18"/>
        </w:rPr>
        <w:t>a step</w:t>
      </w:r>
      <w:proofErr w:type="gramEnd"/>
      <w:r w:rsidRPr="00BB68F8">
        <w:rPr>
          <w:sz w:val="18"/>
        </w:rPr>
        <w:t xml:space="preserve"> further, allowing only getters, so the instance variables do not change state.</w:t>
      </w:r>
    </w:p>
    <w:p w:rsidR="00FA3020" w:rsidRDefault="00350426">
      <w:pPr>
        <w:pStyle w:val="ListParagraph"/>
        <w:numPr>
          <w:ilvl w:val="0"/>
          <w:numId w:val="60"/>
        </w:numPr>
        <w:tabs>
          <w:tab w:val="left" w:pos="1799"/>
          <w:tab w:val="left" w:pos="1800"/>
        </w:tabs>
        <w:spacing w:before="161"/>
        <w:ind w:right="2081"/>
        <w:jc w:val="left"/>
        <w:rPr>
          <w:rFonts w:ascii="Calibri"/>
          <w:color w:val="231F20"/>
          <w:sz w:val="18"/>
        </w:rPr>
      </w:pPr>
      <w:r>
        <w:rPr>
          <w:color w:val="231F20"/>
          <w:spacing w:val="2"/>
          <w:sz w:val="18"/>
        </w:rPr>
        <w:t xml:space="preserve">Which </w:t>
      </w:r>
      <w:r>
        <w:rPr>
          <w:color w:val="231F20"/>
          <w:sz w:val="18"/>
        </w:rPr>
        <w:t xml:space="preserve">are methods using JavaBeans </w:t>
      </w:r>
      <w:r>
        <w:rPr>
          <w:color w:val="231F20"/>
          <w:spacing w:val="2"/>
          <w:sz w:val="18"/>
        </w:rPr>
        <w:t xml:space="preserve">naming </w:t>
      </w:r>
      <w:r>
        <w:rPr>
          <w:color w:val="231F20"/>
          <w:sz w:val="18"/>
        </w:rPr>
        <w:t>conventions for accessors and mutators? (Choose all that</w:t>
      </w:r>
      <w:r>
        <w:rPr>
          <w:color w:val="231F20"/>
          <w:spacing w:val="30"/>
          <w:sz w:val="18"/>
        </w:rPr>
        <w:t xml:space="preserve"> </w:t>
      </w:r>
      <w:r>
        <w:rPr>
          <w:color w:val="231F20"/>
          <w:sz w:val="18"/>
        </w:rPr>
        <w:t>apply)</w:t>
      </w:r>
    </w:p>
    <w:p w:rsidR="00FA3020" w:rsidRDefault="00350426">
      <w:pPr>
        <w:pStyle w:val="ListParagraph"/>
        <w:numPr>
          <w:ilvl w:val="1"/>
          <w:numId w:val="60"/>
        </w:numPr>
        <w:tabs>
          <w:tab w:val="left" w:pos="2160"/>
        </w:tabs>
        <w:spacing w:before="79"/>
        <w:rPr>
          <w:rFonts w:ascii="Courier New"/>
          <w:sz w:val="18"/>
        </w:rPr>
      </w:pPr>
      <w:r>
        <w:rPr>
          <w:rFonts w:ascii="Courier New"/>
          <w:color w:val="231F20"/>
          <w:sz w:val="18"/>
        </w:rPr>
        <w:t>public boolean getCanSwim() { return</w:t>
      </w:r>
      <w:r>
        <w:rPr>
          <w:rFonts w:ascii="Courier New"/>
          <w:color w:val="231F20"/>
          <w:spacing w:val="-16"/>
          <w:sz w:val="18"/>
        </w:rPr>
        <w:t xml:space="preserve"> </w:t>
      </w:r>
      <w:r>
        <w:rPr>
          <w:rFonts w:ascii="Courier New"/>
          <w:color w:val="231F20"/>
          <w:sz w:val="18"/>
        </w:rPr>
        <w:t>canSwim;}</w:t>
      </w:r>
    </w:p>
    <w:p w:rsidR="00FA3020" w:rsidRDefault="00350426">
      <w:pPr>
        <w:pStyle w:val="ListParagraph"/>
        <w:numPr>
          <w:ilvl w:val="1"/>
          <w:numId w:val="60"/>
        </w:numPr>
        <w:tabs>
          <w:tab w:val="left" w:pos="2160"/>
        </w:tabs>
        <w:rPr>
          <w:rFonts w:ascii="Courier New"/>
          <w:sz w:val="18"/>
        </w:rPr>
      </w:pPr>
      <w:r>
        <w:rPr>
          <w:rFonts w:ascii="Courier New"/>
          <w:color w:val="231F20"/>
          <w:w w:val="95"/>
          <w:sz w:val="18"/>
        </w:rPr>
        <w:t>public</w:t>
      </w:r>
      <w:r>
        <w:rPr>
          <w:rFonts w:ascii="Courier New"/>
          <w:color w:val="231F20"/>
          <w:spacing w:val="-44"/>
          <w:w w:val="95"/>
          <w:sz w:val="18"/>
        </w:rPr>
        <w:t xml:space="preserve"> </w:t>
      </w:r>
      <w:r>
        <w:rPr>
          <w:rFonts w:ascii="Courier New"/>
          <w:color w:val="231F20"/>
          <w:w w:val="95"/>
          <w:sz w:val="18"/>
        </w:rPr>
        <w:t>boolean</w:t>
      </w:r>
      <w:r>
        <w:rPr>
          <w:rFonts w:ascii="Courier New"/>
          <w:color w:val="231F20"/>
          <w:spacing w:val="-44"/>
          <w:w w:val="95"/>
          <w:sz w:val="18"/>
        </w:rPr>
        <w:t xml:space="preserve"> </w:t>
      </w:r>
      <w:r>
        <w:rPr>
          <w:rFonts w:ascii="Courier New"/>
          <w:color w:val="231F20"/>
          <w:w w:val="95"/>
          <w:sz w:val="18"/>
        </w:rPr>
        <w:t>canSwim()</w:t>
      </w:r>
      <w:r>
        <w:rPr>
          <w:rFonts w:ascii="Courier New"/>
          <w:color w:val="231F20"/>
          <w:spacing w:val="-43"/>
          <w:w w:val="95"/>
          <w:sz w:val="18"/>
        </w:rPr>
        <w:t xml:space="preserve"> </w:t>
      </w:r>
      <w:r>
        <w:rPr>
          <w:rFonts w:ascii="Courier New"/>
          <w:color w:val="231F20"/>
          <w:w w:val="95"/>
          <w:sz w:val="18"/>
        </w:rPr>
        <w:t>{</w:t>
      </w:r>
      <w:r>
        <w:rPr>
          <w:rFonts w:ascii="Courier New"/>
          <w:color w:val="231F20"/>
          <w:spacing w:val="16"/>
          <w:w w:val="95"/>
          <w:sz w:val="18"/>
        </w:rPr>
        <w:t xml:space="preserve"> </w:t>
      </w:r>
      <w:r>
        <w:rPr>
          <w:rFonts w:ascii="Courier New"/>
          <w:color w:val="231F20"/>
          <w:w w:val="95"/>
          <w:sz w:val="18"/>
        </w:rPr>
        <w:t>return</w:t>
      </w:r>
      <w:r>
        <w:rPr>
          <w:rFonts w:ascii="Courier New"/>
          <w:color w:val="231F20"/>
          <w:spacing w:val="-44"/>
          <w:w w:val="95"/>
          <w:sz w:val="18"/>
        </w:rPr>
        <w:t xml:space="preserve"> </w:t>
      </w:r>
      <w:r>
        <w:rPr>
          <w:rFonts w:ascii="Courier New"/>
          <w:color w:val="231F20"/>
          <w:w w:val="95"/>
          <w:sz w:val="18"/>
        </w:rPr>
        <w:t>numberWings;}</w:t>
      </w:r>
    </w:p>
    <w:p w:rsidR="00FA3020" w:rsidRDefault="00350426">
      <w:pPr>
        <w:pStyle w:val="ListParagraph"/>
        <w:numPr>
          <w:ilvl w:val="1"/>
          <w:numId w:val="60"/>
        </w:numPr>
        <w:tabs>
          <w:tab w:val="left" w:pos="2160"/>
        </w:tabs>
        <w:spacing w:before="64"/>
        <w:rPr>
          <w:rFonts w:ascii="Courier New"/>
          <w:sz w:val="18"/>
        </w:rPr>
      </w:pPr>
      <w:r>
        <w:rPr>
          <w:rFonts w:ascii="Courier New"/>
          <w:color w:val="231F20"/>
          <w:w w:val="95"/>
          <w:sz w:val="18"/>
        </w:rPr>
        <w:t>public</w:t>
      </w:r>
      <w:r>
        <w:rPr>
          <w:rFonts w:ascii="Courier New"/>
          <w:color w:val="231F20"/>
          <w:spacing w:val="-44"/>
          <w:w w:val="95"/>
          <w:sz w:val="18"/>
        </w:rPr>
        <w:t xml:space="preserve"> </w:t>
      </w:r>
      <w:r>
        <w:rPr>
          <w:rFonts w:ascii="Courier New"/>
          <w:color w:val="231F20"/>
          <w:w w:val="95"/>
          <w:sz w:val="18"/>
        </w:rPr>
        <w:t>int</w:t>
      </w:r>
      <w:r>
        <w:rPr>
          <w:rFonts w:ascii="Courier New"/>
          <w:color w:val="231F20"/>
          <w:spacing w:val="-44"/>
          <w:w w:val="95"/>
          <w:sz w:val="18"/>
        </w:rPr>
        <w:t xml:space="preserve"> </w:t>
      </w:r>
      <w:r>
        <w:rPr>
          <w:rFonts w:ascii="Courier New"/>
          <w:color w:val="231F20"/>
          <w:w w:val="95"/>
          <w:sz w:val="18"/>
        </w:rPr>
        <w:t>getNumWings()</w:t>
      </w:r>
      <w:r>
        <w:rPr>
          <w:rFonts w:ascii="Courier New"/>
          <w:color w:val="231F20"/>
          <w:spacing w:val="-43"/>
          <w:w w:val="95"/>
          <w:sz w:val="18"/>
        </w:rPr>
        <w:t xml:space="preserve"> </w:t>
      </w:r>
      <w:r>
        <w:rPr>
          <w:rFonts w:ascii="Courier New"/>
          <w:color w:val="231F20"/>
          <w:w w:val="95"/>
          <w:sz w:val="18"/>
        </w:rPr>
        <w:t>{</w:t>
      </w:r>
      <w:r>
        <w:rPr>
          <w:rFonts w:ascii="Courier New"/>
          <w:color w:val="231F20"/>
          <w:spacing w:val="16"/>
          <w:w w:val="95"/>
          <w:sz w:val="18"/>
        </w:rPr>
        <w:t xml:space="preserve"> </w:t>
      </w:r>
      <w:r>
        <w:rPr>
          <w:rFonts w:ascii="Courier New"/>
          <w:color w:val="231F20"/>
          <w:w w:val="95"/>
          <w:sz w:val="18"/>
        </w:rPr>
        <w:t>return</w:t>
      </w:r>
      <w:r>
        <w:rPr>
          <w:rFonts w:ascii="Courier New"/>
          <w:color w:val="231F20"/>
          <w:spacing w:val="-44"/>
          <w:w w:val="95"/>
          <w:sz w:val="18"/>
        </w:rPr>
        <w:t xml:space="preserve"> </w:t>
      </w:r>
      <w:r>
        <w:rPr>
          <w:rFonts w:ascii="Courier New"/>
          <w:color w:val="231F20"/>
          <w:w w:val="95"/>
          <w:sz w:val="18"/>
        </w:rPr>
        <w:t>numberWings;}</w:t>
      </w:r>
    </w:p>
    <w:p w:rsidR="00FA3020" w:rsidRDefault="00350426">
      <w:pPr>
        <w:pStyle w:val="ListParagraph"/>
        <w:numPr>
          <w:ilvl w:val="1"/>
          <w:numId w:val="60"/>
        </w:numPr>
        <w:tabs>
          <w:tab w:val="left" w:pos="2160"/>
          <w:tab w:val="left" w:pos="4589"/>
        </w:tabs>
        <w:rPr>
          <w:rFonts w:ascii="Courier New"/>
          <w:sz w:val="18"/>
        </w:rPr>
      </w:pPr>
      <w:r>
        <w:rPr>
          <w:rFonts w:ascii="Courier New"/>
          <w:color w:val="231F20"/>
          <w:w w:val="95"/>
          <w:sz w:val="18"/>
        </w:rPr>
        <w:t>public</w:t>
      </w:r>
      <w:r>
        <w:rPr>
          <w:rFonts w:ascii="Courier New"/>
          <w:color w:val="231F20"/>
          <w:spacing w:val="-40"/>
          <w:w w:val="95"/>
          <w:sz w:val="18"/>
        </w:rPr>
        <w:t xml:space="preserve"> </w:t>
      </w:r>
      <w:r>
        <w:rPr>
          <w:rFonts w:ascii="Courier New"/>
          <w:color w:val="231F20"/>
          <w:w w:val="95"/>
          <w:sz w:val="18"/>
        </w:rPr>
        <w:t>int</w:t>
      </w:r>
      <w:r>
        <w:rPr>
          <w:rFonts w:ascii="Courier New"/>
          <w:color w:val="231F20"/>
          <w:spacing w:val="-39"/>
          <w:w w:val="95"/>
          <w:sz w:val="18"/>
        </w:rPr>
        <w:t xml:space="preserve"> </w:t>
      </w:r>
      <w:r>
        <w:rPr>
          <w:rFonts w:ascii="Courier New"/>
          <w:color w:val="231F20"/>
          <w:w w:val="95"/>
          <w:sz w:val="18"/>
        </w:rPr>
        <w:t>numWings()</w:t>
      </w:r>
      <w:r>
        <w:rPr>
          <w:rFonts w:ascii="Courier New"/>
          <w:color w:val="231F20"/>
          <w:w w:val="95"/>
          <w:sz w:val="18"/>
        </w:rPr>
        <w:tab/>
      </w:r>
      <w:r>
        <w:rPr>
          <w:rFonts w:ascii="Courier New"/>
          <w:color w:val="231F20"/>
          <w:sz w:val="18"/>
        </w:rPr>
        <w:t>{ return</w:t>
      </w:r>
      <w:r>
        <w:rPr>
          <w:rFonts w:ascii="Courier New"/>
          <w:color w:val="231F20"/>
          <w:spacing w:val="-49"/>
          <w:sz w:val="18"/>
        </w:rPr>
        <w:t xml:space="preserve"> </w:t>
      </w:r>
      <w:r>
        <w:rPr>
          <w:rFonts w:ascii="Courier New"/>
          <w:color w:val="231F20"/>
          <w:sz w:val="18"/>
        </w:rPr>
        <w:t>numberWings;}</w:t>
      </w:r>
    </w:p>
    <w:p w:rsidR="00FA3020" w:rsidRPr="00BB68F8" w:rsidRDefault="00350426">
      <w:pPr>
        <w:pStyle w:val="ListParagraph"/>
        <w:numPr>
          <w:ilvl w:val="1"/>
          <w:numId w:val="60"/>
        </w:numPr>
        <w:tabs>
          <w:tab w:val="left" w:pos="2160"/>
        </w:tabs>
        <w:spacing w:before="64"/>
        <w:rPr>
          <w:rFonts w:ascii="Courier New"/>
          <w:sz w:val="18"/>
        </w:rPr>
      </w:pPr>
      <w:r>
        <w:rPr>
          <w:rFonts w:ascii="Courier New"/>
          <w:color w:val="231F20"/>
          <w:sz w:val="18"/>
        </w:rPr>
        <w:t>public void setCanSwim(boolean b) { canSwim =</w:t>
      </w:r>
      <w:r>
        <w:rPr>
          <w:rFonts w:ascii="Courier New"/>
          <w:color w:val="231F20"/>
          <w:spacing w:val="-61"/>
          <w:sz w:val="18"/>
        </w:rPr>
        <w:t xml:space="preserve"> </w:t>
      </w:r>
      <w:r>
        <w:rPr>
          <w:rFonts w:ascii="Courier New"/>
          <w:color w:val="231F20"/>
          <w:sz w:val="18"/>
        </w:rPr>
        <w:t>b;}</w:t>
      </w:r>
    </w:p>
    <w:p w:rsidR="00BB68F8" w:rsidRDefault="00BB68F8" w:rsidP="00BB68F8">
      <w:pPr>
        <w:tabs>
          <w:tab w:val="left" w:pos="2160"/>
        </w:tabs>
        <w:spacing w:before="64"/>
        <w:rPr>
          <w:rFonts w:ascii="Courier New"/>
          <w:sz w:val="18"/>
        </w:rPr>
      </w:pPr>
    </w:p>
    <w:p w:rsidR="00BB68F8" w:rsidRDefault="00BB68F8" w:rsidP="00BB68F8">
      <w:pPr>
        <w:tabs>
          <w:tab w:val="left" w:pos="2160"/>
        </w:tabs>
        <w:spacing w:before="64"/>
        <w:rPr>
          <w:rFonts w:ascii="Courier New"/>
          <w:sz w:val="18"/>
        </w:rPr>
      </w:pPr>
    </w:p>
    <w:p w:rsidR="00BB68F8" w:rsidRDefault="00BB68F8" w:rsidP="00BB68F8">
      <w:pPr>
        <w:tabs>
          <w:tab w:val="left" w:pos="2160"/>
        </w:tabs>
        <w:spacing w:before="64"/>
        <w:rPr>
          <w:rFonts w:ascii="Courier New"/>
          <w:sz w:val="18"/>
        </w:rPr>
      </w:pPr>
    </w:p>
    <w:p w:rsidR="00BB68F8" w:rsidRDefault="00BB68F8" w:rsidP="00BB68F8">
      <w:pPr>
        <w:tabs>
          <w:tab w:val="left" w:pos="2160"/>
        </w:tabs>
        <w:spacing w:before="64"/>
        <w:rPr>
          <w:rFonts w:ascii="Courier New"/>
          <w:sz w:val="18"/>
        </w:rPr>
      </w:pPr>
    </w:p>
    <w:p w:rsidR="00BB68F8" w:rsidRDefault="00BB68F8" w:rsidP="00BB68F8">
      <w:pPr>
        <w:tabs>
          <w:tab w:val="left" w:pos="2160"/>
        </w:tabs>
        <w:spacing w:before="64"/>
        <w:rPr>
          <w:rFonts w:ascii="Courier New"/>
          <w:sz w:val="18"/>
        </w:rPr>
      </w:pPr>
    </w:p>
    <w:p w:rsidR="00BB68F8" w:rsidRDefault="00BB68F8" w:rsidP="00BB68F8">
      <w:pPr>
        <w:tabs>
          <w:tab w:val="left" w:pos="2160"/>
        </w:tabs>
        <w:spacing w:before="64"/>
        <w:rPr>
          <w:rFonts w:ascii="Courier New"/>
          <w:sz w:val="18"/>
        </w:rPr>
      </w:pPr>
    </w:p>
    <w:p w:rsidR="00BB68F8" w:rsidRDefault="00BB68F8" w:rsidP="00BB68F8">
      <w:pPr>
        <w:tabs>
          <w:tab w:val="left" w:pos="2160"/>
        </w:tabs>
        <w:spacing w:before="64"/>
        <w:rPr>
          <w:rFonts w:ascii="Courier New"/>
          <w:sz w:val="18"/>
        </w:rPr>
      </w:pPr>
    </w:p>
    <w:p w:rsidR="00BB68F8" w:rsidRDefault="00BB68F8" w:rsidP="00BB68F8">
      <w:pPr>
        <w:tabs>
          <w:tab w:val="left" w:pos="2160"/>
        </w:tabs>
        <w:spacing w:before="64"/>
        <w:rPr>
          <w:rFonts w:ascii="Courier New"/>
          <w:sz w:val="18"/>
        </w:rPr>
      </w:pPr>
    </w:p>
    <w:p w:rsidR="00BB68F8" w:rsidRDefault="00BB68F8" w:rsidP="00BB68F8">
      <w:pPr>
        <w:tabs>
          <w:tab w:val="left" w:pos="2160"/>
        </w:tabs>
        <w:spacing w:before="64"/>
        <w:rPr>
          <w:rFonts w:ascii="Courier New"/>
          <w:sz w:val="18"/>
        </w:rPr>
      </w:pPr>
    </w:p>
    <w:p w:rsidR="00BB68F8" w:rsidRDefault="00BB68F8" w:rsidP="00BB68F8">
      <w:pPr>
        <w:tabs>
          <w:tab w:val="left" w:pos="2160"/>
        </w:tabs>
        <w:spacing w:before="64"/>
        <w:rPr>
          <w:rFonts w:ascii="Courier New"/>
          <w:sz w:val="18"/>
        </w:rPr>
      </w:pPr>
    </w:p>
    <w:p w:rsidR="00BB68F8" w:rsidRDefault="00BB68F8" w:rsidP="00BB68F8">
      <w:pPr>
        <w:tabs>
          <w:tab w:val="left" w:pos="2160"/>
        </w:tabs>
        <w:spacing w:before="64"/>
        <w:rPr>
          <w:rFonts w:ascii="Courier New"/>
          <w:sz w:val="18"/>
        </w:rPr>
      </w:pPr>
    </w:p>
    <w:p w:rsidR="00BB68F8" w:rsidRPr="00BB68F8" w:rsidRDefault="00BB68F8" w:rsidP="00BB68F8">
      <w:pPr>
        <w:tabs>
          <w:tab w:val="left" w:pos="2160"/>
        </w:tabs>
        <w:spacing w:before="64"/>
        <w:rPr>
          <w:rFonts w:ascii="Courier New"/>
          <w:sz w:val="18"/>
        </w:rPr>
      </w:pPr>
      <w:r w:rsidRPr="00BB68F8">
        <w:rPr>
          <w:rFonts w:ascii="Courier New"/>
          <w:sz w:val="18"/>
        </w:rPr>
        <w:t>9.</w:t>
      </w:r>
      <w:r w:rsidRPr="00BB68F8">
        <w:rPr>
          <w:rFonts w:ascii="Courier New"/>
          <w:sz w:val="18"/>
        </w:rPr>
        <w:tab/>
        <w:t xml:space="preserve">C, E. Option A is incorrect because the property is of type </w:t>
      </w:r>
      <w:proofErr w:type="spellStart"/>
      <w:proofErr w:type="gramStart"/>
      <w:r w:rsidRPr="00BB68F8">
        <w:rPr>
          <w:rFonts w:ascii="Courier New"/>
          <w:sz w:val="18"/>
        </w:rPr>
        <w:t>boolean</w:t>
      </w:r>
      <w:proofErr w:type="spellEnd"/>
      <w:proofErr w:type="gramEnd"/>
      <w:r w:rsidRPr="00BB68F8">
        <w:rPr>
          <w:rFonts w:ascii="Courier New"/>
          <w:sz w:val="18"/>
        </w:rPr>
        <w:t xml:space="preserve"> and getters must begin with is for </w:t>
      </w:r>
      <w:proofErr w:type="spellStart"/>
      <w:r w:rsidRPr="00BB68F8">
        <w:rPr>
          <w:rFonts w:ascii="Courier New"/>
          <w:sz w:val="18"/>
        </w:rPr>
        <w:t>booleans</w:t>
      </w:r>
      <w:proofErr w:type="spellEnd"/>
      <w:r w:rsidRPr="00BB68F8">
        <w:rPr>
          <w:rFonts w:ascii="Courier New"/>
          <w:sz w:val="18"/>
        </w:rPr>
        <w:t xml:space="preserve">. </w:t>
      </w:r>
      <w:proofErr w:type="gramStart"/>
      <w:r w:rsidRPr="00BB68F8">
        <w:rPr>
          <w:rFonts w:ascii="Courier New"/>
          <w:sz w:val="18"/>
        </w:rPr>
        <w:t>Options B and D are incorrect because they don</w:t>
      </w:r>
      <w:r w:rsidRPr="00BB68F8">
        <w:rPr>
          <w:rFonts w:ascii="Courier New"/>
          <w:sz w:val="18"/>
        </w:rPr>
        <w:t>’</w:t>
      </w:r>
      <w:r w:rsidRPr="00BB68F8">
        <w:rPr>
          <w:rFonts w:ascii="Courier New"/>
          <w:sz w:val="18"/>
        </w:rPr>
        <w:t>t follow the naming convention of beginning with get/is/set.</w:t>
      </w:r>
      <w:proofErr w:type="gramEnd"/>
      <w:r w:rsidRPr="00BB68F8">
        <w:rPr>
          <w:rFonts w:ascii="Courier New"/>
          <w:sz w:val="18"/>
        </w:rPr>
        <w:t xml:space="preserve"> Options C and E follow normal getter and setter conventions.</w:t>
      </w:r>
    </w:p>
    <w:p w:rsidR="00FA3020" w:rsidRDefault="00350426">
      <w:pPr>
        <w:pStyle w:val="ListParagraph"/>
        <w:numPr>
          <w:ilvl w:val="0"/>
          <w:numId w:val="60"/>
        </w:numPr>
        <w:tabs>
          <w:tab w:val="left" w:pos="1800"/>
        </w:tabs>
        <w:spacing w:before="155"/>
        <w:jc w:val="left"/>
        <w:rPr>
          <w:rFonts w:ascii="Calibri"/>
          <w:color w:val="231F20"/>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800"/>
        <w:rPr>
          <w:rFonts w:ascii="Courier New"/>
          <w:sz w:val="17"/>
        </w:rPr>
      </w:pPr>
      <w:r>
        <w:rPr>
          <w:rFonts w:ascii="Courier New"/>
          <w:color w:val="231F20"/>
          <w:sz w:val="17"/>
        </w:rPr>
        <w:t>1: package rope;</w:t>
      </w:r>
    </w:p>
    <w:p w:rsidR="00FA3020" w:rsidRDefault="00350426">
      <w:pPr>
        <w:spacing w:before="67"/>
        <w:ind w:left="1800"/>
        <w:rPr>
          <w:rFonts w:ascii="Courier New"/>
          <w:sz w:val="17"/>
        </w:rPr>
      </w:pPr>
      <w:r>
        <w:rPr>
          <w:rFonts w:ascii="Courier New"/>
          <w:color w:val="231F20"/>
          <w:sz w:val="17"/>
        </w:rPr>
        <w:t>2: public class Rope {</w:t>
      </w:r>
    </w:p>
    <w:p w:rsidR="00FA3020" w:rsidRDefault="00350426">
      <w:pPr>
        <w:spacing w:before="68" w:line="324" w:lineRule="auto"/>
        <w:ind w:left="1800" w:right="5710"/>
        <w:rPr>
          <w:rFonts w:ascii="Courier New"/>
          <w:sz w:val="17"/>
        </w:rPr>
      </w:pPr>
      <w:r>
        <w:rPr>
          <w:rFonts w:ascii="Courier New"/>
          <w:color w:val="231F20"/>
          <w:sz w:val="17"/>
        </w:rPr>
        <w:t>3:</w:t>
      </w:r>
      <w:r>
        <w:rPr>
          <w:rFonts w:ascii="Courier New"/>
          <w:color w:val="231F20"/>
          <w:spacing w:val="26"/>
          <w:sz w:val="17"/>
        </w:rPr>
        <w:t xml:space="preserve"> </w:t>
      </w:r>
      <w:r>
        <w:rPr>
          <w:rFonts w:ascii="Courier New"/>
          <w:color w:val="231F20"/>
          <w:sz w:val="17"/>
        </w:rPr>
        <w:t>public</w:t>
      </w:r>
      <w:r>
        <w:rPr>
          <w:rFonts w:ascii="Courier New"/>
          <w:color w:val="231F20"/>
          <w:spacing w:val="-37"/>
          <w:sz w:val="17"/>
        </w:rPr>
        <w:t xml:space="preserve"> </w:t>
      </w:r>
      <w:r>
        <w:rPr>
          <w:rFonts w:ascii="Courier New"/>
          <w:color w:val="231F20"/>
          <w:sz w:val="17"/>
        </w:rPr>
        <w:t>static</w:t>
      </w:r>
      <w:r>
        <w:rPr>
          <w:rFonts w:ascii="Courier New"/>
          <w:color w:val="231F20"/>
          <w:spacing w:val="-38"/>
          <w:sz w:val="17"/>
        </w:rPr>
        <w:t xml:space="preserve"> </w:t>
      </w:r>
      <w:r>
        <w:rPr>
          <w:rFonts w:ascii="Courier New"/>
          <w:color w:val="231F20"/>
          <w:sz w:val="17"/>
        </w:rPr>
        <w:t>int</w:t>
      </w:r>
      <w:r>
        <w:rPr>
          <w:rFonts w:ascii="Courier New"/>
          <w:color w:val="231F20"/>
          <w:spacing w:val="-38"/>
          <w:sz w:val="17"/>
        </w:rPr>
        <w:t xml:space="preserve"> </w:t>
      </w:r>
      <w:r>
        <w:rPr>
          <w:rFonts w:ascii="Courier New"/>
          <w:color w:val="231F20"/>
          <w:sz w:val="17"/>
        </w:rPr>
        <w:t>LENGTH</w:t>
      </w:r>
      <w:r>
        <w:rPr>
          <w:rFonts w:ascii="Courier New"/>
          <w:color w:val="231F20"/>
          <w:spacing w:val="-38"/>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pacing w:val="-6"/>
          <w:sz w:val="17"/>
        </w:rPr>
        <w:t xml:space="preserve">5; </w:t>
      </w:r>
      <w:r>
        <w:rPr>
          <w:rFonts w:ascii="Courier New"/>
          <w:color w:val="231F20"/>
          <w:sz w:val="17"/>
        </w:rPr>
        <w:t>4: static</w:t>
      </w:r>
      <w:r>
        <w:rPr>
          <w:rFonts w:ascii="Courier New"/>
          <w:color w:val="231F20"/>
          <w:spacing w:val="-35"/>
          <w:sz w:val="17"/>
        </w:rPr>
        <w:t xml:space="preserve"> </w:t>
      </w:r>
      <w:r>
        <w:rPr>
          <w:rFonts w:ascii="Courier New"/>
          <w:color w:val="231F20"/>
          <w:sz w:val="17"/>
        </w:rPr>
        <w:t>{</w:t>
      </w:r>
    </w:p>
    <w:p w:rsidR="00FA3020" w:rsidRDefault="00350426">
      <w:pPr>
        <w:tabs>
          <w:tab w:val="left" w:pos="2363"/>
        </w:tabs>
        <w:ind w:left="1800"/>
        <w:rPr>
          <w:rFonts w:ascii="Courier New"/>
          <w:sz w:val="17"/>
        </w:rPr>
      </w:pPr>
      <w:r>
        <w:rPr>
          <w:rFonts w:ascii="Courier New"/>
          <w:color w:val="231F20"/>
          <w:sz w:val="17"/>
        </w:rPr>
        <w:t>5:</w:t>
      </w:r>
      <w:r>
        <w:rPr>
          <w:rFonts w:ascii="Courier New"/>
          <w:color w:val="231F20"/>
          <w:sz w:val="17"/>
        </w:rPr>
        <w:tab/>
        <w:t>LENGTH =</w:t>
      </w:r>
      <w:r>
        <w:rPr>
          <w:rFonts w:ascii="Courier New"/>
          <w:color w:val="231F20"/>
          <w:spacing w:val="-21"/>
          <w:sz w:val="17"/>
        </w:rPr>
        <w:t xml:space="preserve"> </w:t>
      </w:r>
      <w:r>
        <w:rPr>
          <w:rFonts w:ascii="Courier New"/>
          <w:color w:val="231F20"/>
          <w:sz w:val="17"/>
        </w:rPr>
        <w:t>10;</w:t>
      </w:r>
    </w:p>
    <w:p w:rsidR="00FA3020" w:rsidRDefault="00350426">
      <w:pPr>
        <w:spacing w:before="67"/>
        <w:ind w:left="1800"/>
        <w:rPr>
          <w:rFonts w:ascii="Courier New"/>
          <w:sz w:val="17"/>
        </w:rPr>
      </w:pPr>
      <w:r>
        <w:rPr>
          <w:rFonts w:ascii="Courier New"/>
          <w:color w:val="231F20"/>
          <w:sz w:val="17"/>
        </w:rPr>
        <w:t>6:</w:t>
      </w:r>
      <w:r>
        <w:rPr>
          <w:rFonts w:ascii="Courier New"/>
          <w:color w:val="231F20"/>
          <w:spacing w:val="84"/>
          <w:sz w:val="17"/>
        </w:rPr>
        <w:t xml:space="preserve"> </w:t>
      </w:r>
      <w:r>
        <w:rPr>
          <w:rFonts w:ascii="Courier New"/>
          <w:color w:val="231F20"/>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702"/>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4"/>
          <w:w w:val="110"/>
          <w:sz w:val="17"/>
        </w:rPr>
        <w:t>221</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2483"/>
        </w:tabs>
        <w:spacing w:line="324" w:lineRule="auto"/>
        <w:ind w:left="1920" w:right="5596"/>
        <w:rPr>
          <w:rFonts w:ascii="Courier New"/>
          <w:sz w:val="17"/>
        </w:rPr>
      </w:pPr>
      <w:r>
        <w:rPr>
          <w:rFonts w:ascii="Courier New"/>
          <w:color w:val="231F20"/>
          <w:sz w:val="17"/>
        </w:rPr>
        <w:t>7:</w:t>
      </w:r>
      <w:r>
        <w:rPr>
          <w:rFonts w:ascii="Courier New"/>
          <w:color w:val="231F20"/>
          <w:spacing w:val="25"/>
          <w:sz w:val="17"/>
        </w:rPr>
        <w:t xml:space="preserve"> </w:t>
      </w:r>
      <w:r>
        <w:rPr>
          <w:rFonts w:ascii="Courier New"/>
          <w:color w:val="231F20"/>
          <w:sz w:val="17"/>
        </w:rPr>
        <w:t>public</w:t>
      </w:r>
      <w:r>
        <w:rPr>
          <w:rFonts w:ascii="Courier New"/>
          <w:color w:val="231F20"/>
          <w:spacing w:val="-38"/>
          <w:sz w:val="17"/>
        </w:rPr>
        <w:t xml:space="preserve"> </w:t>
      </w:r>
      <w:r>
        <w:rPr>
          <w:rFonts w:ascii="Courier New"/>
          <w:color w:val="231F20"/>
          <w:sz w:val="17"/>
        </w:rPr>
        <w:t>static</w:t>
      </w:r>
      <w:r>
        <w:rPr>
          <w:rFonts w:ascii="Courier New"/>
          <w:color w:val="231F20"/>
          <w:spacing w:val="-39"/>
          <w:sz w:val="17"/>
        </w:rPr>
        <w:t xml:space="preserve"> </w:t>
      </w:r>
      <w:r>
        <w:rPr>
          <w:rFonts w:ascii="Courier New"/>
          <w:color w:val="231F20"/>
          <w:sz w:val="17"/>
        </w:rPr>
        <w:t>void</w:t>
      </w:r>
      <w:r>
        <w:rPr>
          <w:rFonts w:ascii="Courier New"/>
          <w:color w:val="231F20"/>
          <w:spacing w:val="-38"/>
          <w:sz w:val="17"/>
        </w:rPr>
        <w:t xml:space="preserve"> </w:t>
      </w:r>
      <w:r>
        <w:rPr>
          <w:rFonts w:ascii="Courier New"/>
          <w:color w:val="231F20"/>
          <w:sz w:val="17"/>
        </w:rPr>
        <w:t>swing()</w:t>
      </w:r>
      <w:r>
        <w:rPr>
          <w:rFonts w:ascii="Courier New"/>
          <w:color w:val="231F20"/>
          <w:spacing w:val="-38"/>
          <w:sz w:val="17"/>
        </w:rPr>
        <w:t xml:space="preserve"> </w:t>
      </w:r>
      <w:r>
        <w:rPr>
          <w:rFonts w:ascii="Courier New"/>
          <w:color w:val="231F20"/>
          <w:sz w:val="17"/>
        </w:rPr>
        <w:t>{ 8:</w:t>
      </w:r>
      <w:r>
        <w:rPr>
          <w:rFonts w:ascii="Courier New"/>
          <w:color w:val="231F20"/>
          <w:sz w:val="17"/>
        </w:rPr>
        <w:tab/>
      </w:r>
      <w:r>
        <w:rPr>
          <w:rFonts w:ascii="Courier New"/>
          <w:color w:val="231F20"/>
          <w:w w:val="95"/>
          <w:sz w:val="17"/>
        </w:rPr>
        <w:t>System.out.print("swing</w:t>
      </w:r>
      <w:r>
        <w:rPr>
          <w:rFonts w:ascii="Courier New"/>
          <w:color w:val="231F20"/>
          <w:spacing w:val="-65"/>
          <w:w w:val="95"/>
          <w:sz w:val="17"/>
        </w:rPr>
        <w:t xml:space="preserve"> </w:t>
      </w:r>
      <w:r>
        <w:rPr>
          <w:rFonts w:ascii="Courier New"/>
          <w:color w:val="231F20"/>
          <w:spacing w:val="-6"/>
          <w:w w:val="95"/>
          <w:sz w:val="17"/>
        </w:rPr>
        <w:t>");</w:t>
      </w:r>
    </w:p>
    <w:p w:rsidR="00FA3020" w:rsidRDefault="00350426">
      <w:pPr>
        <w:ind w:left="1920"/>
        <w:rPr>
          <w:rFonts w:ascii="Courier New"/>
          <w:sz w:val="17"/>
        </w:rPr>
      </w:pPr>
      <w:r>
        <w:rPr>
          <w:rFonts w:ascii="Courier New"/>
          <w:color w:val="231F20"/>
          <w:sz w:val="17"/>
        </w:rPr>
        <w:t>9:</w:t>
      </w:r>
      <w:r>
        <w:rPr>
          <w:rFonts w:ascii="Courier New"/>
          <w:color w:val="231F20"/>
          <w:spacing w:val="60"/>
          <w:sz w:val="17"/>
        </w:rPr>
        <w:t xml:space="preserve"> </w:t>
      </w:r>
      <w:r>
        <w:rPr>
          <w:rFonts w:ascii="Courier New"/>
          <w:color w:val="231F20"/>
          <w:sz w:val="17"/>
        </w:rPr>
        <w:t>}</w:t>
      </w:r>
    </w:p>
    <w:p w:rsidR="00FA3020" w:rsidRDefault="00350426">
      <w:pPr>
        <w:spacing w:before="67"/>
        <w:ind w:left="1920"/>
        <w:rPr>
          <w:rFonts w:ascii="Courier New"/>
          <w:sz w:val="17"/>
        </w:rPr>
      </w:pPr>
      <w:r>
        <w:rPr>
          <w:rFonts w:ascii="Courier New"/>
          <w:color w:val="231F20"/>
          <w:sz w:val="17"/>
        </w:rPr>
        <w:t>10:</w:t>
      </w:r>
      <w:r>
        <w:rPr>
          <w:rFonts w:ascii="Courier New"/>
          <w:color w:val="231F20"/>
          <w:spacing w:val="-42"/>
          <w:sz w:val="17"/>
        </w:rPr>
        <w:t xml:space="preserve"> </w:t>
      </w:r>
      <w:r>
        <w:rPr>
          <w:rFonts w:ascii="Courier New"/>
          <w:color w:val="231F20"/>
          <w:sz w:val="17"/>
        </w:rPr>
        <w:t>}</w:t>
      </w:r>
    </w:p>
    <w:p w:rsidR="00FA3020" w:rsidRDefault="00FA3020">
      <w:pPr>
        <w:pStyle w:val="BodyText"/>
        <w:spacing w:before="10"/>
        <w:rPr>
          <w:rFonts w:ascii="Courier New"/>
          <w:sz w:val="28"/>
        </w:rPr>
      </w:pPr>
    </w:p>
    <w:p w:rsidR="00FA3020" w:rsidRDefault="00350426">
      <w:pPr>
        <w:ind w:left="1920"/>
        <w:rPr>
          <w:rFonts w:ascii="Courier New"/>
          <w:sz w:val="17"/>
        </w:rPr>
      </w:pPr>
      <w:r>
        <w:rPr>
          <w:rFonts w:ascii="Courier New"/>
          <w:color w:val="231F20"/>
          <w:sz w:val="17"/>
        </w:rPr>
        <w:t>1: import rope.*;</w:t>
      </w:r>
    </w:p>
    <w:p w:rsidR="00FA3020" w:rsidRDefault="00350426">
      <w:pPr>
        <w:spacing w:before="68" w:line="324" w:lineRule="auto"/>
        <w:ind w:left="1920" w:right="5968"/>
        <w:rPr>
          <w:rFonts w:ascii="Courier New"/>
          <w:sz w:val="17"/>
        </w:rPr>
      </w:pPr>
      <w:r>
        <w:rPr>
          <w:rFonts w:ascii="Courier New"/>
          <w:color w:val="231F20"/>
          <w:w w:val="95"/>
          <w:sz w:val="17"/>
        </w:rPr>
        <w:t>2: import static</w:t>
      </w:r>
      <w:r>
        <w:rPr>
          <w:rFonts w:ascii="Courier New"/>
          <w:color w:val="231F20"/>
          <w:spacing w:val="-75"/>
          <w:w w:val="95"/>
          <w:sz w:val="17"/>
        </w:rPr>
        <w:t xml:space="preserve"> </w:t>
      </w:r>
      <w:r>
        <w:rPr>
          <w:rFonts w:ascii="Courier New"/>
          <w:color w:val="231F20"/>
          <w:spacing w:val="-2"/>
          <w:w w:val="95"/>
          <w:sz w:val="17"/>
        </w:rPr>
        <w:t xml:space="preserve">rope.Rope.*; </w:t>
      </w:r>
      <w:r>
        <w:rPr>
          <w:rFonts w:ascii="Courier New"/>
          <w:color w:val="231F20"/>
          <w:sz w:val="17"/>
        </w:rPr>
        <w:t>3: public class Chimp {</w:t>
      </w:r>
    </w:p>
    <w:p w:rsidR="00FA3020" w:rsidRDefault="00350426">
      <w:pPr>
        <w:tabs>
          <w:tab w:val="left" w:pos="2483"/>
        </w:tabs>
        <w:spacing w:line="324" w:lineRule="auto"/>
        <w:ind w:left="1920" w:right="4563"/>
        <w:rPr>
          <w:rFonts w:ascii="Courier New"/>
          <w:sz w:val="17"/>
        </w:rPr>
      </w:pPr>
      <w:r>
        <w:rPr>
          <w:rFonts w:ascii="Courier New"/>
          <w:color w:val="231F20"/>
          <w:sz w:val="17"/>
        </w:rPr>
        <w:t>4:</w:t>
      </w:r>
      <w:r>
        <w:rPr>
          <w:rFonts w:ascii="Courier New"/>
          <w:color w:val="231F20"/>
          <w:spacing w:val="2"/>
          <w:sz w:val="17"/>
        </w:rPr>
        <w:t xml:space="preserve"> </w:t>
      </w:r>
      <w:r>
        <w:rPr>
          <w:rFonts w:ascii="Courier New"/>
          <w:color w:val="231F20"/>
          <w:sz w:val="17"/>
        </w:rPr>
        <w:t>public</w:t>
      </w:r>
      <w:r>
        <w:rPr>
          <w:rFonts w:ascii="Courier New"/>
          <w:color w:val="231F20"/>
          <w:spacing w:val="-50"/>
          <w:sz w:val="17"/>
        </w:rPr>
        <w:t xml:space="preserve"> </w:t>
      </w:r>
      <w:r>
        <w:rPr>
          <w:rFonts w:ascii="Courier New"/>
          <w:color w:val="231F20"/>
          <w:sz w:val="17"/>
        </w:rPr>
        <w:t>static</w:t>
      </w:r>
      <w:r>
        <w:rPr>
          <w:rFonts w:ascii="Courier New"/>
          <w:color w:val="231F20"/>
          <w:spacing w:val="-50"/>
          <w:sz w:val="17"/>
        </w:rPr>
        <w:t xml:space="preserve"> </w:t>
      </w:r>
      <w:r>
        <w:rPr>
          <w:rFonts w:ascii="Courier New"/>
          <w:color w:val="231F20"/>
          <w:sz w:val="17"/>
        </w:rPr>
        <w:t>void</w:t>
      </w:r>
      <w:r>
        <w:rPr>
          <w:rFonts w:ascii="Courier New"/>
          <w:color w:val="231F20"/>
          <w:spacing w:val="-50"/>
          <w:sz w:val="17"/>
        </w:rPr>
        <w:t xml:space="preserve"> </w:t>
      </w:r>
      <w:r>
        <w:rPr>
          <w:rFonts w:ascii="Courier New"/>
          <w:color w:val="231F20"/>
          <w:sz w:val="17"/>
        </w:rPr>
        <w:t>main(String[]</w:t>
      </w:r>
      <w:r>
        <w:rPr>
          <w:rFonts w:ascii="Courier New"/>
          <w:color w:val="231F20"/>
          <w:spacing w:val="-50"/>
          <w:sz w:val="17"/>
        </w:rPr>
        <w:t xml:space="preserve"> </w:t>
      </w:r>
      <w:r>
        <w:rPr>
          <w:rFonts w:ascii="Courier New"/>
          <w:color w:val="231F20"/>
          <w:sz w:val="17"/>
        </w:rPr>
        <w:t>args)</w:t>
      </w:r>
      <w:r>
        <w:rPr>
          <w:rFonts w:ascii="Courier New"/>
          <w:color w:val="231F20"/>
          <w:spacing w:val="-50"/>
          <w:sz w:val="17"/>
        </w:rPr>
        <w:t xml:space="preserve"> </w:t>
      </w:r>
      <w:r>
        <w:rPr>
          <w:rFonts w:ascii="Courier New"/>
          <w:color w:val="231F20"/>
          <w:spacing w:val="-13"/>
          <w:sz w:val="17"/>
        </w:rPr>
        <w:t xml:space="preserve">{ </w:t>
      </w:r>
      <w:r>
        <w:rPr>
          <w:rFonts w:ascii="Courier New"/>
          <w:color w:val="231F20"/>
          <w:sz w:val="17"/>
        </w:rPr>
        <w:t>5:</w:t>
      </w:r>
      <w:r>
        <w:rPr>
          <w:rFonts w:ascii="Courier New"/>
          <w:color w:val="231F20"/>
          <w:sz w:val="17"/>
        </w:rPr>
        <w:tab/>
        <w:t>Rope.swing();</w:t>
      </w:r>
    </w:p>
    <w:p w:rsidR="00FA3020" w:rsidRDefault="00350426">
      <w:pPr>
        <w:tabs>
          <w:tab w:val="left" w:pos="2483"/>
        </w:tabs>
        <w:ind w:left="1920"/>
        <w:rPr>
          <w:rFonts w:ascii="Courier New"/>
          <w:sz w:val="17"/>
        </w:rPr>
      </w:pPr>
      <w:r>
        <w:rPr>
          <w:rFonts w:ascii="Courier New"/>
          <w:color w:val="231F20"/>
          <w:sz w:val="17"/>
        </w:rPr>
        <w:t>6:</w:t>
      </w:r>
      <w:r>
        <w:rPr>
          <w:rFonts w:ascii="Courier New"/>
          <w:color w:val="231F20"/>
          <w:sz w:val="17"/>
        </w:rPr>
        <w:tab/>
        <w:t>new</w:t>
      </w:r>
      <w:r>
        <w:rPr>
          <w:rFonts w:ascii="Courier New"/>
          <w:color w:val="231F20"/>
          <w:spacing w:val="-12"/>
          <w:sz w:val="17"/>
        </w:rPr>
        <w:t xml:space="preserve"> </w:t>
      </w:r>
      <w:r>
        <w:rPr>
          <w:rFonts w:ascii="Courier New"/>
          <w:color w:val="231F20"/>
          <w:sz w:val="17"/>
        </w:rPr>
        <w:t>Rope().swing();</w:t>
      </w:r>
    </w:p>
    <w:p w:rsidR="00FA3020" w:rsidRDefault="00350426">
      <w:pPr>
        <w:tabs>
          <w:tab w:val="left" w:pos="2483"/>
        </w:tabs>
        <w:spacing w:before="67"/>
        <w:ind w:left="1920"/>
        <w:rPr>
          <w:rFonts w:ascii="Courier New"/>
          <w:sz w:val="17"/>
        </w:rPr>
      </w:pPr>
      <w:r>
        <w:rPr>
          <w:rFonts w:ascii="Courier New"/>
          <w:color w:val="231F20"/>
          <w:sz w:val="17"/>
        </w:rPr>
        <w:t>7:</w:t>
      </w:r>
      <w:r>
        <w:rPr>
          <w:rFonts w:ascii="Courier New"/>
          <w:color w:val="231F20"/>
          <w:sz w:val="17"/>
        </w:rPr>
        <w:tab/>
        <w:t>System.out.println(LENGTH);</w:t>
      </w:r>
    </w:p>
    <w:p w:rsidR="00FA3020" w:rsidRDefault="00350426">
      <w:pPr>
        <w:spacing w:before="68"/>
        <w:ind w:left="1920"/>
        <w:rPr>
          <w:rFonts w:ascii="Courier New"/>
          <w:sz w:val="17"/>
        </w:rPr>
      </w:pPr>
      <w:r>
        <w:rPr>
          <w:rFonts w:ascii="Courier New"/>
          <w:color w:val="231F20"/>
          <w:sz w:val="17"/>
        </w:rPr>
        <w:t>8:</w:t>
      </w:r>
      <w:r>
        <w:rPr>
          <w:rFonts w:ascii="Courier New"/>
          <w:color w:val="231F20"/>
          <w:spacing w:val="84"/>
          <w:sz w:val="17"/>
        </w:rPr>
        <w:t xml:space="preserve"> </w:t>
      </w:r>
      <w:r>
        <w:rPr>
          <w:rFonts w:ascii="Courier New"/>
          <w:color w:val="231F20"/>
          <w:sz w:val="17"/>
        </w:rPr>
        <w:t>}</w:t>
      </w:r>
    </w:p>
    <w:p w:rsidR="00FA3020" w:rsidRDefault="00350426">
      <w:pPr>
        <w:spacing w:before="67"/>
        <w:ind w:left="1920"/>
        <w:rPr>
          <w:rFonts w:ascii="Courier New"/>
          <w:sz w:val="17"/>
        </w:rPr>
      </w:pPr>
      <w:r>
        <w:rPr>
          <w:rFonts w:ascii="Courier New"/>
          <w:color w:val="231F20"/>
          <w:sz w:val="17"/>
        </w:rPr>
        <w:t>9: }</w:t>
      </w:r>
    </w:p>
    <w:p w:rsidR="00FA3020" w:rsidRDefault="00FA3020">
      <w:pPr>
        <w:pStyle w:val="BodyText"/>
        <w:spacing w:before="10"/>
        <w:rPr>
          <w:rFonts w:ascii="Courier New"/>
          <w:sz w:val="28"/>
        </w:rPr>
      </w:pPr>
    </w:p>
    <w:p w:rsidR="00FA3020" w:rsidRDefault="00350426">
      <w:pPr>
        <w:pStyle w:val="ListParagraph"/>
        <w:numPr>
          <w:ilvl w:val="1"/>
          <w:numId w:val="60"/>
        </w:numPr>
        <w:tabs>
          <w:tab w:val="left" w:pos="2280"/>
        </w:tabs>
        <w:spacing w:before="1"/>
        <w:ind w:left="2280"/>
        <w:rPr>
          <w:rFonts w:ascii="Courier New"/>
          <w:sz w:val="18"/>
        </w:rPr>
      </w:pPr>
      <w:r>
        <w:rPr>
          <w:rFonts w:ascii="Courier New"/>
          <w:color w:val="231F20"/>
          <w:sz w:val="18"/>
        </w:rPr>
        <w:t>swing swing</w:t>
      </w:r>
      <w:r>
        <w:rPr>
          <w:rFonts w:ascii="Courier New"/>
          <w:color w:val="231F20"/>
          <w:spacing w:val="-26"/>
          <w:sz w:val="18"/>
        </w:rPr>
        <w:t xml:space="preserve"> </w:t>
      </w:r>
      <w:r>
        <w:rPr>
          <w:rFonts w:ascii="Courier New"/>
          <w:color w:val="231F20"/>
          <w:sz w:val="18"/>
        </w:rPr>
        <w:t>5</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swing swing</w:t>
      </w:r>
      <w:r>
        <w:rPr>
          <w:rFonts w:ascii="Courier New"/>
          <w:color w:val="231F20"/>
          <w:spacing w:val="-26"/>
          <w:sz w:val="18"/>
        </w:rPr>
        <w:t xml:space="preserve"> </w:t>
      </w:r>
      <w:r>
        <w:rPr>
          <w:rFonts w:ascii="Courier New"/>
          <w:color w:val="231F20"/>
          <w:sz w:val="18"/>
        </w:rPr>
        <w:t>10</w:t>
      </w:r>
    </w:p>
    <w:p w:rsidR="00FA3020" w:rsidRDefault="00350426">
      <w:pPr>
        <w:pStyle w:val="ListParagraph"/>
        <w:numPr>
          <w:ilvl w:val="1"/>
          <w:numId w:val="60"/>
        </w:numPr>
        <w:tabs>
          <w:tab w:val="left" w:pos="2280"/>
        </w:tabs>
        <w:ind w:left="2280"/>
        <w:rPr>
          <w:rFonts w:ascii="Courier New"/>
          <w:sz w:val="18"/>
        </w:rPr>
      </w:pPr>
      <w:r>
        <w:rPr>
          <w:color w:val="231F20"/>
          <w:sz w:val="18"/>
        </w:rPr>
        <w:t>Compiler error on line 2 of</w:t>
      </w:r>
      <w:r>
        <w:rPr>
          <w:color w:val="231F20"/>
          <w:spacing w:val="24"/>
          <w:sz w:val="18"/>
        </w:rPr>
        <w:t xml:space="preserve"> </w:t>
      </w:r>
      <w:r>
        <w:rPr>
          <w:rFonts w:ascii="Courier New"/>
          <w:color w:val="231F20"/>
          <w:sz w:val="18"/>
        </w:rPr>
        <w:t>Chimp.</w:t>
      </w:r>
    </w:p>
    <w:p w:rsidR="00FA3020" w:rsidRDefault="00350426">
      <w:pPr>
        <w:pStyle w:val="ListParagraph"/>
        <w:numPr>
          <w:ilvl w:val="1"/>
          <w:numId w:val="60"/>
        </w:numPr>
        <w:tabs>
          <w:tab w:val="left" w:pos="2280"/>
        </w:tabs>
        <w:spacing w:before="64"/>
        <w:ind w:left="2280"/>
        <w:rPr>
          <w:rFonts w:ascii="Courier New"/>
          <w:sz w:val="18"/>
        </w:rPr>
      </w:pPr>
      <w:r>
        <w:rPr>
          <w:color w:val="231F20"/>
          <w:sz w:val="18"/>
        </w:rPr>
        <w:t>Compiler error on line 5 of</w:t>
      </w:r>
      <w:r>
        <w:rPr>
          <w:color w:val="231F20"/>
          <w:spacing w:val="24"/>
          <w:sz w:val="18"/>
        </w:rPr>
        <w:t xml:space="preserve"> </w:t>
      </w:r>
      <w:r>
        <w:rPr>
          <w:rFonts w:ascii="Courier New"/>
          <w:color w:val="231F20"/>
          <w:sz w:val="18"/>
        </w:rPr>
        <w:t>Chimp.</w:t>
      </w:r>
    </w:p>
    <w:p w:rsidR="00FA3020" w:rsidRDefault="00350426">
      <w:pPr>
        <w:pStyle w:val="ListParagraph"/>
        <w:numPr>
          <w:ilvl w:val="1"/>
          <w:numId w:val="60"/>
        </w:numPr>
        <w:tabs>
          <w:tab w:val="left" w:pos="2280"/>
        </w:tabs>
        <w:ind w:left="2280"/>
        <w:rPr>
          <w:rFonts w:ascii="Courier New"/>
          <w:sz w:val="18"/>
        </w:rPr>
      </w:pPr>
      <w:r>
        <w:rPr>
          <w:color w:val="231F20"/>
          <w:sz w:val="18"/>
        </w:rPr>
        <w:t>Compiler error on line 6 of</w:t>
      </w:r>
      <w:r>
        <w:rPr>
          <w:color w:val="231F20"/>
          <w:spacing w:val="24"/>
          <w:sz w:val="18"/>
        </w:rPr>
        <w:t xml:space="preserve"> </w:t>
      </w:r>
      <w:r>
        <w:rPr>
          <w:rFonts w:ascii="Courier New"/>
          <w:color w:val="231F20"/>
          <w:sz w:val="18"/>
        </w:rPr>
        <w:t>Chimp.</w:t>
      </w:r>
    </w:p>
    <w:p w:rsidR="00FA3020" w:rsidRPr="00BB68F8" w:rsidRDefault="00350426">
      <w:pPr>
        <w:pStyle w:val="ListParagraph"/>
        <w:numPr>
          <w:ilvl w:val="1"/>
          <w:numId w:val="60"/>
        </w:numPr>
        <w:tabs>
          <w:tab w:val="left" w:pos="2279"/>
          <w:tab w:val="left" w:pos="2280"/>
        </w:tabs>
        <w:spacing w:before="64"/>
        <w:ind w:left="2280"/>
        <w:rPr>
          <w:rFonts w:ascii="Courier New"/>
          <w:sz w:val="18"/>
        </w:rPr>
      </w:pPr>
      <w:r>
        <w:rPr>
          <w:color w:val="231F20"/>
          <w:sz w:val="18"/>
        </w:rPr>
        <w:t>Compiler error on line 7 of</w:t>
      </w:r>
      <w:r>
        <w:rPr>
          <w:color w:val="231F20"/>
          <w:spacing w:val="24"/>
          <w:sz w:val="18"/>
        </w:rPr>
        <w:t xml:space="preserve"> </w:t>
      </w:r>
      <w:r>
        <w:rPr>
          <w:rFonts w:ascii="Courier New"/>
          <w:color w:val="231F20"/>
          <w:sz w:val="18"/>
        </w:rPr>
        <w:t>Chimp.</w:t>
      </w:r>
      <w:r w:rsidR="00BB68F8">
        <w:rPr>
          <w:rFonts w:ascii="Courier New"/>
          <w:color w:val="231F20"/>
          <w:sz w:val="18"/>
        </w:rPr>
        <w:t xml:space="preserve"> </w:t>
      </w: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Pr="00BB68F8" w:rsidRDefault="00BB68F8" w:rsidP="00BB68F8">
      <w:pPr>
        <w:tabs>
          <w:tab w:val="left" w:pos="2279"/>
          <w:tab w:val="left" w:pos="2280"/>
        </w:tabs>
        <w:spacing w:before="64"/>
        <w:rPr>
          <w:rFonts w:ascii="Courier New"/>
          <w:sz w:val="18"/>
        </w:rPr>
      </w:pPr>
      <w:r w:rsidRPr="00BB68F8">
        <w:rPr>
          <w:rFonts w:ascii="Courier New"/>
          <w:sz w:val="18"/>
        </w:rPr>
        <w:t>10.</w:t>
      </w:r>
      <w:r w:rsidRPr="00BB68F8">
        <w:rPr>
          <w:rFonts w:ascii="Courier New"/>
          <w:sz w:val="18"/>
        </w:rPr>
        <w:tab/>
        <w:t xml:space="preserve">B. Rope runs line 3, setting LENGTH to 5, then immediately after runs the static initial- </w:t>
      </w:r>
      <w:proofErr w:type="spellStart"/>
      <w:r w:rsidRPr="00BB68F8">
        <w:rPr>
          <w:rFonts w:ascii="Courier New"/>
          <w:sz w:val="18"/>
        </w:rPr>
        <w:t>izer</w:t>
      </w:r>
      <w:proofErr w:type="spellEnd"/>
      <w:r w:rsidRPr="00BB68F8">
        <w:rPr>
          <w:rFonts w:ascii="Courier New"/>
          <w:sz w:val="18"/>
        </w:rPr>
        <w:t>, which sets it to 10. Line 5 calls the static method normally and prints swing. Line 6 also calls the static method. Java allows calling a static method through an instance variable. Line 7 uses the static import on line 2 to reference LENGTH.</w:t>
      </w:r>
    </w:p>
    <w:p w:rsidR="00FA3020" w:rsidRDefault="00350426">
      <w:pPr>
        <w:pStyle w:val="ListParagraph"/>
        <w:numPr>
          <w:ilvl w:val="0"/>
          <w:numId w:val="60"/>
        </w:numPr>
        <w:tabs>
          <w:tab w:val="left" w:pos="1920"/>
        </w:tabs>
        <w:spacing w:before="155"/>
        <w:ind w:left="1920"/>
        <w:jc w:val="left"/>
        <w:rPr>
          <w:rFonts w:ascii="Calibri"/>
          <w:color w:val="231F20"/>
          <w:sz w:val="18"/>
        </w:rPr>
      </w:pPr>
      <w:r>
        <w:rPr>
          <w:color w:val="231F20"/>
          <w:spacing w:val="2"/>
          <w:sz w:val="18"/>
        </w:rPr>
        <w:t>Which</w:t>
      </w:r>
      <w:r>
        <w:rPr>
          <w:color w:val="231F20"/>
          <w:spacing w:val="10"/>
          <w:sz w:val="18"/>
        </w:rPr>
        <w:t xml:space="preserve"> </w:t>
      </w:r>
      <w:r>
        <w:rPr>
          <w:color w:val="231F20"/>
          <w:sz w:val="18"/>
        </w:rPr>
        <w:t>are</w:t>
      </w:r>
      <w:r>
        <w:rPr>
          <w:color w:val="231F20"/>
          <w:spacing w:val="11"/>
          <w:sz w:val="18"/>
        </w:rPr>
        <w:t xml:space="preserve"> </w:t>
      </w:r>
      <w:r>
        <w:rPr>
          <w:color w:val="231F20"/>
          <w:spacing w:val="2"/>
          <w:sz w:val="18"/>
        </w:rPr>
        <w:t>true</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1"/>
          <w:sz w:val="18"/>
        </w:rPr>
        <w:t xml:space="preserve"> </w:t>
      </w:r>
      <w:r>
        <w:rPr>
          <w:color w:val="231F20"/>
          <w:sz w:val="18"/>
        </w:rPr>
        <w:t>that</w:t>
      </w:r>
      <w:r>
        <w:rPr>
          <w:color w:val="231F20"/>
          <w:spacing w:val="10"/>
          <w:sz w:val="18"/>
        </w:rPr>
        <w:t xml:space="preserve"> </w:t>
      </w:r>
      <w:r>
        <w:rPr>
          <w:color w:val="231F20"/>
          <w:sz w:val="18"/>
        </w:rPr>
        <w:t>apply)</w:t>
      </w:r>
    </w:p>
    <w:p w:rsidR="00FA3020" w:rsidRDefault="00350426">
      <w:pPr>
        <w:spacing w:before="70"/>
        <w:ind w:left="1920"/>
        <w:rPr>
          <w:rFonts w:ascii="Courier New"/>
          <w:sz w:val="17"/>
        </w:rPr>
      </w:pPr>
      <w:r>
        <w:rPr>
          <w:rFonts w:ascii="Courier New"/>
          <w:color w:val="231F20"/>
          <w:sz w:val="17"/>
        </w:rPr>
        <w:t>1: public class Rope</w:t>
      </w:r>
      <w:r>
        <w:rPr>
          <w:rFonts w:ascii="Courier New"/>
          <w:color w:val="231F20"/>
          <w:spacing w:val="-54"/>
          <w:sz w:val="17"/>
        </w:rPr>
        <w:t xml:space="preserve"> </w:t>
      </w:r>
      <w:r>
        <w:rPr>
          <w:rFonts w:ascii="Courier New"/>
          <w:color w:val="231F20"/>
          <w:sz w:val="17"/>
        </w:rPr>
        <w:t>{</w:t>
      </w:r>
    </w:p>
    <w:p w:rsidR="00FA3020" w:rsidRDefault="00350426">
      <w:pPr>
        <w:tabs>
          <w:tab w:val="left" w:pos="2483"/>
          <w:tab w:val="left" w:pos="2671"/>
        </w:tabs>
        <w:spacing w:before="67" w:line="324" w:lineRule="auto"/>
        <w:ind w:left="1920" w:right="5408"/>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47"/>
          <w:sz w:val="17"/>
        </w:rPr>
        <w:t xml:space="preserve"> </w:t>
      </w:r>
      <w:r>
        <w:rPr>
          <w:rFonts w:ascii="Courier New"/>
          <w:color w:val="231F20"/>
          <w:sz w:val="17"/>
        </w:rPr>
        <w:t>static</w:t>
      </w:r>
      <w:r>
        <w:rPr>
          <w:rFonts w:ascii="Courier New"/>
          <w:color w:val="231F20"/>
          <w:spacing w:val="-47"/>
          <w:sz w:val="17"/>
        </w:rPr>
        <w:t xml:space="preserve"> </w:t>
      </w:r>
      <w:r>
        <w:rPr>
          <w:rFonts w:ascii="Courier New"/>
          <w:color w:val="231F20"/>
          <w:sz w:val="17"/>
        </w:rPr>
        <w:t>void</w:t>
      </w:r>
      <w:r>
        <w:rPr>
          <w:rFonts w:ascii="Courier New"/>
          <w:color w:val="231F20"/>
          <w:spacing w:val="-47"/>
          <w:sz w:val="17"/>
        </w:rPr>
        <w:t xml:space="preserve"> </w:t>
      </w:r>
      <w:r>
        <w:rPr>
          <w:rFonts w:ascii="Courier New"/>
          <w:color w:val="231F20"/>
          <w:sz w:val="17"/>
        </w:rPr>
        <w:t>swing()</w:t>
      </w:r>
      <w:r>
        <w:rPr>
          <w:rFonts w:ascii="Courier New"/>
          <w:color w:val="231F20"/>
          <w:spacing w:val="-47"/>
          <w:sz w:val="17"/>
        </w:rPr>
        <w:t xml:space="preserve"> </w:t>
      </w:r>
      <w:r>
        <w:rPr>
          <w:rFonts w:ascii="Courier New"/>
          <w:color w:val="231F20"/>
          <w:sz w:val="17"/>
        </w:rPr>
        <w:t>{ 3:</w:t>
      </w:r>
      <w:r>
        <w:rPr>
          <w:rFonts w:ascii="Courier New"/>
          <w:color w:val="231F20"/>
          <w:sz w:val="17"/>
        </w:rPr>
        <w:tab/>
      </w:r>
      <w:r>
        <w:rPr>
          <w:rFonts w:ascii="Courier New"/>
          <w:color w:val="231F20"/>
          <w:sz w:val="17"/>
        </w:rPr>
        <w:tab/>
      </w:r>
      <w:r>
        <w:rPr>
          <w:rFonts w:ascii="Courier New"/>
          <w:color w:val="231F20"/>
          <w:w w:val="95"/>
          <w:sz w:val="17"/>
        </w:rPr>
        <w:t>System.out.print("swing</w:t>
      </w:r>
      <w:r>
        <w:rPr>
          <w:rFonts w:ascii="Courier New"/>
          <w:color w:val="231F20"/>
          <w:spacing w:val="-65"/>
          <w:w w:val="95"/>
          <w:sz w:val="17"/>
        </w:rPr>
        <w:t xml:space="preserve"> </w:t>
      </w:r>
      <w:r>
        <w:rPr>
          <w:rFonts w:ascii="Courier New"/>
          <w:color w:val="231F20"/>
          <w:spacing w:val="-6"/>
          <w:w w:val="95"/>
          <w:sz w:val="17"/>
        </w:rPr>
        <w:t>");</w:t>
      </w:r>
    </w:p>
    <w:p w:rsidR="00FA3020" w:rsidRDefault="00350426">
      <w:pPr>
        <w:tabs>
          <w:tab w:val="left" w:pos="2483"/>
        </w:tabs>
        <w:spacing w:before="1"/>
        <w:ind w:left="1920"/>
        <w:rPr>
          <w:rFonts w:ascii="Courier New"/>
          <w:sz w:val="17"/>
        </w:rPr>
      </w:pPr>
      <w:r>
        <w:rPr>
          <w:rFonts w:ascii="Courier New"/>
          <w:color w:val="231F20"/>
          <w:sz w:val="17"/>
        </w:rPr>
        <w:t>4:</w:t>
      </w:r>
      <w:r>
        <w:rPr>
          <w:rFonts w:ascii="Courier New"/>
          <w:color w:val="231F20"/>
          <w:sz w:val="17"/>
        </w:rPr>
        <w:tab/>
        <w:t>}</w:t>
      </w:r>
    </w:p>
    <w:p w:rsidR="00FA3020" w:rsidRDefault="00350426">
      <w:pPr>
        <w:tabs>
          <w:tab w:val="left" w:pos="2483"/>
        </w:tabs>
        <w:spacing w:before="67"/>
        <w:ind w:left="1920"/>
        <w:rPr>
          <w:rFonts w:ascii="Courier New"/>
          <w:sz w:val="17"/>
        </w:rPr>
      </w:pPr>
      <w:r>
        <w:rPr>
          <w:rFonts w:ascii="Courier New"/>
          <w:color w:val="231F20"/>
          <w:sz w:val="17"/>
        </w:rPr>
        <w:lastRenderedPageBreak/>
        <w:t>5:</w:t>
      </w:r>
      <w:r>
        <w:rPr>
          <w:rFonts w:ascii="Courier New"/>
          <w:color w:val="231F20"/>
          <w:sz w:val="17"/>
        </w:rPr>
        <w:tab/>
        <w:t>public void climb()</w:t>
      </w:r>
      <w:r>
        <w:rPr>
          <w:rFonts w:ascii="Courier New"/>
          <w:color w:val="231F20"/>
          <w:spacing w:val="-34"/>
          <w:sz w:val="17"/>
        </w:rPr>
        <w:t xml:space="preserve"> </w:t>
      </w:r>
      <w:r>
        <w:rPr>
          <w:rFonts w:ascii="Courier New"/>
          <w:color w:val="231F20"/>
          <w:sz w:val="17"/>
        </w:rPr>
        <w:t>{</w:t>
      </w:r>
    </w:p>
    <w:p w:rsidR="00FA3020" w:rsidRDefault="00350426">
      <w:pPr>
        <w:tabs>
          <w:tab w:val="left" w:pos="2671"/>
        </w:tabs>
        <w:spacing w:before="67"/>
        <w:ind w:left="1920"/>
        <w:rPr>
          <w:rFonts w:ascii="Courier New"/>
          <w:sz w:val="17"/>
        </w:rPr>
      </w:pPr>
      <w:r>
        <w:rPr>
          <w:rFonts w:ascii="Courier New"/>
          <w:color w:val="231F20"/>
          <w:sz w:val="17"/>
        </w:rPr>
        <w:t>6:</w:t>
      </w:r>
      <w:r>
        <w:rPr>
          <w:rFonts w:ascii="Courier New"/>
          <w:color w:val="231F20"/>
          <w:sz w:val="17"/>
        </w:rPr>
        <w:tab/>
        <w:t>System.out.println("climb</w:t>
      </w:r>
      <w:r>
        <w:rPr>
          <w:rFonts w:ascii="Courier New"/>
          <w:color w:val="231F20"/>
          <w:spacing w:val="-13"/>
          <w:sz w:val="17"/>
        </w:rPr>
        <w:t xml:space="preserve"> </w:t>
      </w:r>
      <w:r>
        <w:rPr>
          <w:rFonts w:ascii="Courier New"/>
          <w:color w:val="231F20"/>
          <w:sz w:val="17"/>
        </w:rPr>
        <w:t>");</w:t>
      </w:r>
    </w:p>
    <w:p w:rsidR="00FA3020" w:rsidRDefault="00350426">
      <w:pPr>
        <w:tabs>
          <w:tab w:val="left" w:pos="2483"/>
        </w:tabs>
        <w:spacing w:before="68"/>
        <w:ind w:left="1920"/>
        <w:rPr>
          <w:rFonts w:ascii="Courier New"/>
          <w:sz w:val="17"/>
        </w:rPr>
      </w:pPr>
      <w:r>
        <w:rPr>
          <w:rFonts w:ascii="Courier New"/>
          <w:color w:val="231F20"/>
          <w:sz w:val="17"/>
        </w:rPr>
        <w:t>7:</w:t>
      </w:r>
      <w:r>
        <w:rPr>
          <w:rFonts w:ascii="Courier New"/>
          <w:color w:val="231F20"/>
          <w:sz w:val="17"/>
        </w:rPr>
        <w:tab/>
        <w:t>}</w:t>
      </w:r>
    </w:p>
    <w:p w:rsidR="00FA3020" w:rsidRDefault="00350426">
      <w:pPr>
        <w:tabs>
          <w:tab w:val="left" w:pos="2483"/>
          <w:tab w:val="left" w:pos="2671"/>
        </w:tabs>
        <w:spacing w:before="67" w:line="324" w:lineRule="auto"/>
        <w:ind w:left="1920" w:right="5596"/>
        <w:rPr>
          <w:rFonts w:ascii="Courier New"/>
          <w:sz w:val="17"/>
        </w:rPr>
      </w:pPr>
      <w:r>
        <w:rPr>
          <w:rFonts w:ascii="Courier New"/>
          <w:color w:val="231F20"/>
          <w:sz w:val="17"/>
        </w:rPr>
        <w:t>8:</w:t>
      </w:r>
      <w:r>
        <w:rPr>
          <w:rFonts w:ascii="Courier New"/>
          <w:color w:val="231F20"/>
          <w:sz w:val="17"/>
        </w:rPr>
        <w:tab/>
        <w:t>public</w:t>
      </w:r>
      <w:r>
        <w:rPr>
          <w:rFonts w:ascii="Courier New"/>
          <w:color w:val="231F20"/>
          <w:spacing w:val="-53"/>
          <w:sz w:val="17"/>
        </w:rPr>
        <w:t xml:space="preserve"> </w:t>
      </w:r>
      <w:r>
        <w:rPr>
          <w:rFonts w:ascii="Courier New"/>
          <w:color w:val="231F20"/>
          <w:sz w:val="17"/>
        </w:rPr>
        <w:t>static</w:t>
      </w:r>
      <w:r>
        <w:rPr>
          <w:rFonts w:ascii="Courier New"/>
          <w:color w:val="231F20"/>
          <w:spacing w:val="-53"/>
          <w:sz w:val="17"/>
        </w:rPr>
        <w:t xml:space="preserve"> </w:t>
      </w:r>
      <w:r>
        <w:rPr>
          <w:rFonts w:ascii="Courier New"/>
          <w:color w:val="231F20"/>
          <w:sz w:val="17"/>
        </w:rPr>
        <w:t>void</w:t>
      </w:r>
      <w:r>
        <w:rPr>
          <w:rFonts w:ascii="Courier New"/>
          <w:color w:val="231F20"/>
          <w:spacing w:val="-53"/>
          <w:sz w:val="17"/>
        </w:rPr>
        <w:t xml:space="preserve"> </w:t>
      </w:r>
      <w:r>
        <w:rPr>
          <w:rFonts w:ascii="Courier New"/>
          <w:color w:val="231F20"/>
          <w:sz w:val="17"/>
        </w:rPr>
        <w:t>play()</w:t>
      </w:r>
      <w:r>
        <w:rPr>
          <w:rFonts w:ascii="Courier New"/>
          <w:color w:val="231F20"/>
          <w:spacing w:val="-53"/>
          <w:sz w:val="17"/>
        </w:rPr>
        <w:t xml:space="preserve"> </w:t>
      </w:r>
      <w:r>
        <w:rPr>
          <w:rFonts w:ascii="Courier New"/>
          <w:color w:val="231F20"/>
          <w:spacing w:val="-13"/>
          <w:sz w:val="17"/>
        </w:rPr>
        <w:t xml:space="preserve">{ </w:t>
      </w:r>
      <w:r>
        <w:rPr>
          <w:rFonts w:ascii="Courier New"/>
          <w:color w:val="231F20"/>
          <w:sz w:val="17"/>
        </w:rPr>
        <w:t>9:</w:t>
      </w:r>
      <w:r>
        <w:rPr>
          <w:rFonts w:ascii="Courier New"/>
          <w:color w:val="231F20"/>
          <w:sz w:val="17"/>
        </w:rPr>
        <w:tab/>
      </w:r>
      <w:r>
        <w:rPr>
          <w:rFonts w:ascii="Courier New"/>
          <w:color w:val="231F20"/>
          <w:sz w:val="17"/>
        </w:rPr>
        <w:tab/>
        <w:t>swing();</w:t>
      </w:r>
    </w:p>
    <w:p w:rsidR="00FA3020" w:rsidRDefault="00350426">
      <w:pPr>
        <w:tabs>
          <w:tab w:val="left" w:pos="2671"/>
        </w:tabs>
        <w:ind w:left="1920"/>
        <w:rPr>
          <w:rFonts w:ascii="Courier New"/>
          <w:sz w:val="17"/>
        </w:rPr>
      </w:pPr>
      <w:r>
        <w:rPr>
          <w:rFonts w:ascii="Courier New"/>
          <w:color w:val="231F20"/>
          <w:sz w:val="17"/>
        </w:rPr>
        <w:t>10:</w:t>
      </w:r>
      <w:r>
        <w:rPr>
          <w:rFonts w:ascii="Courier New"/>
          <w:color w:val="231F20"/>
          <w:sz w:val="17"/>
        </w:rPr>
        <w:tab/>
        <w:t>climb();</w:t>
      </w:r>
    </w:p>
    <w:p w:rsidR="00FA3020" w:rsidRDefault="00350426">
      <w:pPr>
        <w:tabs>
          <w:tab w:val="left" w:pos="2483"/>
        </w:tabs>
        <w:spacing w:before="68"/>
        <w:ind w:left="1920"/>
        <w:rPr>
          <w:rFonts w:ascii="Courier New"/>
          <w:sz w:val="17"/>
        </w:rPr>
      </w:pPr>
      <w:r>
        <w:rPr>
          <w:rFonts w:ascii="Courier New"/>
          <w:color w:val="231F20"/>
          <w:sz w:val="17"/>
        </w:rPr>
        <w:t>11:</w:t>
      </w:r>
      <w:r>
        <w:rPr>
          <w:rFonts w:ascii="Courier New"/>
          <w:color w:val="231F20"/>
          <w:sz w:val="17"/>
        </w:rPr>
        <w:tab/>
        <w:t>}</w:t>
      </w:r>
    </w:p>
    <w:p w:rsidR="00FA3020" w:rsidRDefault="00350426">
      <w:pPr>
        <w:tabs>
          <w:tab w:val="left" w:pos="2483"/>
          <w:tab w:val="left" w:pos="2671"/>
        </w:tabs>
        <w:spacing w:before="67" w:line="324" w:lineRule="auto"/>
        <w:ind w:left="1920" w:right="4375"/>
        <w:rPr>
          <w:rFonts w:ascii="Courier New"/>
          <w:sz w:val="17"/>
        </w:rPr>
      </w:pPr>
      <w:r>
        <w:rPr>
          <w:rFonts w:ascii="Courier New"/>
          <w:color w:val="231F20"/>
          <w:sz w:val="17"/>
        </w:rPr>
        <w:t>12:</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13:</w:t>
      </w:r>
      <w:r>
        <w:rPr>
          <w:rFonts w:ascii="Courier New"/>
          <w:color w:val="231F20"/>
          <w:sz w:val="17"/>
        </w:rPr>
        <w:tab/>
      </w:r>
      <w:r>
        <w:rPr>
          <w:rFonts w:ascii="Courier New"/>
          <w:color w:val="231F20"/>
          <w:sz w:val="17"/>
        </w:rPr>
        <w:tab/>
        <w:t>Rope rope = new</w:t>
      </w:r>
      <w:r>
        <w:rPr>
          <w:rFonts w:ascii="Courier New"/>
          <w:color w:val="231F20"/>
          <w:spacing w:val="-68"/>
          <w:sz w:val="17"/>
        </w:rPr>
        <w:t xml:space="preserve"> </w:t>
      </w:r>
      <w:r>
        <w:rPr>
          <w:rFonts w:ascii="Courier New"/>
          <w:color w:val="231F20"/>
          <w:sz w:val="17"/>
        </w:rPr>
        <w:t>Rope();</w:t>
      </w:r>
    </w:p>
    <w:p w:rsidR="00FA3020" w:rsidRDefault="00350426">
      <w:pPr>
        <w:tabs>
          <w:tab w:val="left" w:pos="2671"/>
        </w:tabs>
        <w:ind w:left="1920"/>
        <w:rPr>
          <w:rFonts w:ascii="Courier New"/>
          <w:sz w:val="17"/>
        </w:rPr>
      </w:pPr>
      <w:r>
        <w:rPr>
          <w:rFonts w:ascii="Courier New"/>
          <w:color w:val="231F20"/>
          <w:sz w:val="17"/>
        </w:rPr>
        <w:t>14:</w:t>
      </w:r>
      <w:r>
        <w:rPr>
          <w:rFonts w:ascii="Courier New"/>
          <w:color w:val="231F20"/>
          <w:sz w:val="17"/>
        </w:rPr>
        <w:tab/>
        <w:t>rope.play();</w:t>
      </w:r>
    </w:p>
    <w:p w:rsidR="00FA3020" w:rsidRDefault="00350426">
      <w:pPr>
        <w:tabs>
          <w:tab w:val="left" w:pos="2671"/>
        </w:tabs>
        <w:spacing w:before="68" w:line="324" w:lineRule="auto"/>
        <w:ind w:left="1920" w:right="6254"/>
        <w:rPr>
          <w:rFonts w:ascii="Courier New"/>
          <w:sz w:val="17"/>
        </w:rPr>
      </w:pPr>
      <w:r>
        <w:rPr>
          <w:rFonts w:ascii="Courier New"/>
          <w:color w:val="231F20"/>
          <w:sz w:val="17"/>
        </w:rPr>
        <w:t>15:</w:t>
      </w:r>
      <w:r>
        <w:rPr>
          <w:rFonts w:ascii="Courier New"/>
          <w:color w:val="231F20"/>
          <w:sz w:val="17"/>
        </w:rPr>
        <w:tab/>
        <w:t>Rope</w:t>
      </w:r>
      <w:r>
        <w:rPr>
          <w:rFonts w:ascii="Courier New"/>
          <w:color w:val="231F20"/>
          <w:spacing w:val="-47"/>
          <w:sz w:val="17"/>
        </w:rPr>
        <w:t xml:space="preserve"> </w:t>
      </w:r>
      <w:r>
        <w:rPr>
          <w:rFonts w:ascii="Courier New"/>
          <w:color w:val="231F20"/>
          <w:sz w:val="17"/>
        </w:rPr>
        <w:t>rope2</w:t>
      </w:r>
      <w:r>
        <w:rPr>
          <w:rFonts w:ascii="Courier New"/>
          <w:color w:val="231F20"/>
          <w:spacing w:val="-46"/>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pacing w:val="-3"/>
          <w:sz w:val="17"/>
        </w:rPr>
        <w:t xml:space="preserve">null; </w:t>
      </w:r>
      <w:r>
        <w:rPr>
          <w:rFonts w:ascii="Courier New"/>
          <w:color w:val="231F20"/>
          <w:sz w:val="17"/>
        </w:rPr>
        <w:t>16:</w:t>
      </w:r>
      <w:r>
        <w:rPr>
          <w:rFonts w:ascii="Courier New"/>
          <w:color w:val="231F20"/>
          <w:sz w:val="17"/>
        </w:rPr>
        <w:tab/>
        <w:t>rope2.play();</w:t>
      </w:r>
    </w:p>
    <w:p w:rsidR="00FA3020" w:rsidRDefault="00350426">
      <w:pPr>
        <w:tabs>
          <w:tab w:val="left" w:pos="2483"/>
        </w:tabs>
        <w:ind w:left="1920"/>
        <w:rPr>
          <w:rFonts w:ascii="Courier New"/>
          <w:sz w:val="17"/>
        </w:rPr>
      </w:pPr>
      <w:r>
        <w:rPr>
          <w:rFonts w:ascii="Courier New"/>
          <w:color w:val="231F20"/>
          <w:sz w:val="17"/>
        </w:rPr>
        <w:t>17:</w:t>
      </w:r>
      <w:r>
        <w:rPr>
          <w:rFonts w:ascii="Courier New"/>
          <w:color w:val="231F20"/>
          <w:sz w:val="17"/>
        </w:rPr>
        <w:tab/>
        <w:t>}</w:t>
      </w:r>
    </w:p>
    <w:p w:rsidR="00FA3020" w:rsidRDefault="00350426">
      <w:pPr>
        <w:spacing w:before="67"/>
        <w:ind w:left="1920"/>
        <w:rPr>
          <w:rFonts w:ascii="Courier New"/>
          <w:sz w:val="17"/>
        </w:rPr>
      </w:pPr>
      <w:r>
        <w:rPr>
          <w:rFonts w:ascii="Courier New"/>
          <w:color w:val="231F20"/>
          <w:sz w:val="17"/>
        </w:rPr>
        <w:t>18: }</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5"/>
        </w:tabs>
        <w:spacing w:before="89"/>
        <w:ind w:left="1425"/>
        <w:rPr>
          <w:rFonts w:ascii="Calibri" w:hAnsi="Calibri"/>
          <w:sz w:val="18"/>
        </w:rPr>
      </w:pPr>
      <w:r>
        <w:rPr>
          <w:rFonts w:ascii="Calibri" w:hAnsi="Calibri"/>
          <w:b/>
          <w:color w:val="231F20"/>
          <w:spacing w:val="6"/>
          <w:sz w:val="17"/>
        </w:rPr>
        <w:lastRenderedPageBreak/>
        <w:t>222</w:t>
      </w:r>
      <w:r>
        <w:rPr>
          <w:rFonts w:ascii="Calibri" w:hAnsi="Calibri"/>
          <w:b/>
          <w:color w:val="231F20"/>
          <w:spacing w:val="6"/>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0"/>
          <w:numId w:val="20"/>
        </w:numPr>
        <w:tabs>
          <w:tab w:val="left" w:pos="2160"/>
        </w:tabs>
        <w:spacing w:before="1"/>
        <w:rPr>
          <w:sz w:val="18"/>
        </w:rPr>
      </w:pPr>
      <w:r>
        <w:rPr>
          <w:color w:val="231F20"/>
          <w:sz w:val="18"/>
        </w:rPr>
        <w:t>The code compiles as is.</w:t>
      </w:r>
    </w:p>
    <w:p w:rsidR="00FA3020" w:rsidRDefault="00350426">
      <w:pPr>
        <w:pStyle w:val="ListParagraph"/>
        <w:numPr>
          <w:ilvl w:val="0"/>
          <w:numId w:val="20"/>
        </w:numPr>
        <w:tabs>
          <w:tab w:val="left" w:pos="2160"/>
        </w:tabs>
        <w:spacing w:before="70"/>
        <w:rPr>
          <w:sz w:val="18"/>
        </w:rPr>
      </w:pPr>
      <w:r>
        <w:rPr>
          <w:color w:val="231F20"/>
          <w:sz w:val="18"/>
        </w:rPr>
        <w:t>There</w:t>
      </w:r>
      <w:r>
        <w:rPr>
          <w:color w:val="231F20"/>
          <w:spacing w:val="10"/>
          <w:sz w:val="18"/>
        </w:rPr>
        <w:t xml:space="preserve"> </w:t>
      </w:r>
      <w:r>
        <w:rPr>
          <w:color w:val="231F20"/>
          <w:sz w:val="18"/>
        </w:rPr>
        <w:t>is</w:t>
      </w:r>
      <w:r>
        <w:rPr>
          <w:color w:val="231F20"/>
          <w:spacing w:val="10"/>
          <w:sz w:val="18"/>
        </w:rPr>
        <w:t xml:space="preserve"> </w:t>
      </w:r>
      <w:r>
        <w:rPr>
          <w:color w:val="231F20"/>
          <w:sz w:val="18"/>
        </w:rPr>
        <w:t>exactly</w:t>
      </w:r>
      <w:r>
        <w:rPr>
          <w:color w:val="231F20"/>
          <w:spacing w:val="10"/>
          <w:sz w:val="18"/>
        </w:rPr>
        <w:t xml:space="preserve"> </w:t>
      </w:r>
      <w:r>
        <w:rPr>
          <w:color w:val="231F20"/>
          <w:sz w:val="18"/>
        </w:rPr>
        <w:t>one</w:t>
      </w:r>
      <w:r>
        <w:rPr>
          <w:color w:val="231F20"/>
          <w:spacing w:val="10"/>
          <w:sz w:val="18"/>
        </w:rPr>
        <w:t xml:space="preserve"> </w:t>
      </w:r>
      <w:r>
        <w:rPr>
          <w:color w:val="231F20"/>
          <w:sz w:val="18"/>
        </w:rPr>
        <w:t>compiler</w:t>
      </w:r>
      <w:r>
        <w:rPr>
          <w:color w:val="231F20"/>
          <w:spacing w:val="10"/>
          <w:sz w:val="18"/>
        </w:rPr>
        <w:t xml:space="preserve"> </w:t>
      </w:r>
      <w:r>
        <w:rPr>
          <w:color w:val="231F20"/>
          <w:sz w:val="18"/>
        </w:rPr>
        <w:t>error</w:t>
      </w:r>
      <w:r>
        <w:rPr>
          <w:color w:val="231F20"/>
          <w:spacing w:val="10"/>
          <w:sz w:val="18"/>
        </w:rPr>
        <w:t xml:space="preserve"> </w:t>
      </w:r>
      <w:r>
        <w:rPr>
          <w:color w:val="231F20"/>
          <w:sz w:val="18"/>
        </w:rPr>
        <w:t>in</w:t>
      </w:r>
      <w:r>
        <w:rPr>
          <w:color w:val="231F20"/>
          <w:spacing w:val="10"/>
          <w:sz w:val="18"/>
        </w:rPr>
        <w:t xml:space="preserve"> </w:t>
      </w:r>
      <w:r>
        <w:rPr>
          <w:color w:val="231F20"/>
          <w:sz w:val="18"/>
        </w:rPr>
        <w:t>the</w:t>
      </w:r>
      <w:r>
        <w:rPr>
          <w:color w:val="231F20"/>
          <w:spacing w:val="10"/>
          <w:sz w:val="18"/>
        </w:rPr>
        <w:t xml:space="preserve"> </w:t>
      </w:r>
      <w:r>
        <w:rPr>
          <w:color w:val="231F20"/>
          <w:sz w:val="18"/>
        </w:rPr>
        <w:t>code.</w:t>
      </w:r>
    </w:p>
    <w:p w:rsidR="00FA3020" w:rsidRDefault="00350426">
      <w:pPr>
        <w:pStyle w:val="ListParagraph"/>
        <w:numPr>
          <w:ilvl w:val="0"/>
          <w:numId w:val="20"/>
        </w:numPr>
        <w:tabs>
          <w:tab w:val="left" w:pos="2160"/>
        </w:tabs>
        <w:spacing w:before="70"/>
        <w:rPr>
          <w:sz w:val="18"/>
        </w:rPr>
      </w:pPr>
      <w:r>
        <w:rPr>
          <w:color w:val="231F20"/>
          <w:sz w:val="18"/>
        </w:rPr>
        <w:t>There</w:t>
      </w:r>
      <w:r>
        <w:rPr>
          <w:color w:val="231F20"/>
          <w:spacing w:val="10"/>
          <w:sz w:val="18"/>
        </w:rPr>
        <w:t xml:space="preserve"> </w:t>
      </w:r>
      <w:r>
        <w:rPr>
          <w:color w:val="231F20"/>
          <w:sz w:val="18"/>
        </w:rPr>
        <w:t>are</w:t>
      </w:r>
      <w:r>
        <w:rPr>
          <w:color w:val="231F20"/>
          <w:spacing w:val="10"/>
          <w:sz w:val="18"/>
        </w:rPr>
        <w:t xml:space="preserve"> </w:t>
      </w:r>
      <w:r>
        <w:rPr>
          <w:color w:val="231F20"/>
          <w:sz w:val="18"/>
        </w:rPr>
        <w:t>exactly</w:t>
      </w:r>
      <w:r>
        <w:rPr>
          <w:color w:val="231F20"/>
          <w:spacing w:val="10"/>
          <w:sz w:val="18"/>
        </w:rPr>
        <w:t xml:space="preserve"> </w:t>
      </w:r>
      <w:r>
        <w:rPr>
          <w:color w:val="231F20"/>
          <w:sz w:val="18"/>
        </w:rPr>
        <w:t>two</w:t>
      </w:r>
      <w:r>
        <w:rPr>
          <w:color w:val="231F20"/>
          <w:spacing w:val="10"/>
          <w:sz w:val="18"/>
        </w:rPr>
        <w:t xml:space="preserve"> </w:t>
      </w:r>
      <w:r>
        <w:rPr>
          <w:color w:val="231F20"/>
          <w:sz w:val="18"/>
        </w:rPr>
        <w:t>compiler</w:t>
      </w:r>
      <w:r>
        <w:rPr>
          <w:color w:val="231F20"/>
          <w:spacing w:val="10"/>
          <w:sz w:val="18"/>
        </w:rPr>
        <w:t xml:space="preserve"> </w:t>
      </w:r>
      <w:r>
        <w:rPr>
          <w:color w:val="231F20"/>
          <w:sz w:val="18"/>
        </w:rPr>
        <w:t>errors</w:t>
      </w:r>
      <w:r>
        <w:rPr>
          <w:color w:val="231F20"/>
          <w:spacing w:val="10"/>
          <w:sz w:val="18"/>
        </w:rPr>
        <w:t xml:space="preserve"> </w:t>
      </w:r>
      <w:r>
        <w:rPr>
          <w:color w:val="231F20"/>
          <w:sz w:val="18"/>
        </w:rPr>
        <w:t>in</w:t>
      </w:r>
      <w:r>
        <w:rPr>
          <w:color w:val="231F20"/>
          <w:spacing w:val="10"/>
          <w:sz w:val="18"/>
        </w:rPr>
        <w:t xml:space="preserve"> </w:t>
      </w:r>
      <w:r>
        <w:rPr>
          <w:color w:val="231F20"/>
          <w:sz w:val="18"/>
        </w:rPr>
        <w:t>the</w:t>
      </w:r>
      <w:r>
        <w:rPr>
          <w:color w:val="231F20"/>
          <w:spacing w:val="10"/>
          <w:sz w:val="18"/>
        </w:rPr>
        <w:t xml:space="preserve"> </w:t>
      </w:r>
      <w:r>
        <w:rPr>
          <w:color w:val="231F20"/>
          <w:sz w:val="18"/>
        </w:rPr>
        <w:t>code.</w:t>
      </w:r>
    </w:p>
    <w:p w:rsidR="00FA3020" w:rsidRDefault="00350426">
      <w:pPr>
        <w:pStyle w:val="ListParagraph"/>
        <w:numPr>
          <w:ilvl w:val="0"/>
          <w:numId w:val="20"/>
        </w:numPr>
        <w:tabs>
          <w:tab w:val="left" w:pos="2160"/>
        </w:tabs>
        <w:spacing w:before="70"/>
        <w:rPr>
          <w:sz w:val="18"/>
        </w:rPr>
      </w:pPr>
      <w:r>
        <w:rPr>
          <w:color w:val="231F20"/>
          <w:spacing w:val="2"/>
          <w:sz w:val="18"/>
        </w:rPr>
        <w:t xml:space="preserve">If </w:t>
      </w:r>
      <w:r>
        <w:rPr>
          <w:color w:val="231F20"/>
          <w:sz w:val="18"/>
        </w:rPr>
        <w:t xml:space="preserve">the lines with compiler errors are removed, the output is </w:t>
      </w:r>
      <w:r>
        <w:rPr>
          <w:rFonts w:ascii="Courier New"/>
          <w:color w:val="231F20"/>
          <w:sz w:val="18"/>
        </w:rPr>
        <w:t>climb</w:t>
      </w:r>
      <w:r>
        <w:rPr>
          <w:rFonts w:ascii="Courier New"/>
          <w:color w:val="231F20"/>
          <w:spacing w:val="-21"/>
          <w:sz w:val="18"/>
        </w:rPr>
        <w:t xml:space="preserve"> </w:t>
      </w:r>
      <w:r>
        <w:rPr>
          <w:rFonts w:ascii="Courier New"/>
          <w:color w:val="231F20"/>
          <w:sz w:val="18"/>
        </w:rPr>
        <w:t>climb</w:t>
      </w:r>
      <w:r>
        <w:rPr>
          <w:color w:val="231F20"/>
          <w:sz w:val="18"/>
        </w:rPr>
        <w:t>.</w:t>
      </w:r>
    </w:p>
    <w:p w:rsidR="00FA3020" w:rsidRDefault="00350426">
      <w:pPr>
        <w:pStyle w:val="ListParagraph"/>
        <w:numPr>
          <w:ilvl w:val="0"/>
          <w:numId w:val="20"/>
        </w:numPr>
        <w:tabs>
          <w:tab w:val="left" w:pos="2160"/>
        </w:tabs>
        <w:ind w:hanging="361"/>
        <w:rPr>
          <w:sz w:val="18"/>
        </w:rPr>
      </w:pPr>
      <w:r>
        <w:rPr>
          <w:color w:val="231F20"/>
          <w:spacing w:val="2"/>
          <w:sz w:val="18"/>
        </w:rPr>
        <w:t xml:space="preserve">If </w:t>
      </w:r>
      <w:r>
        <w:rPr>
          <w:color w:val="231F20"/>
          <w:sz w:val="18"/>
        </w:rPr>
        <w:t xml:space="preserve">the lines with compiler errors are removed, the output is </w:t>
      </w:r>
      <w:r>
        <w:rPr>
          <w:rFonts w:ascii="Courier New"/>
          <w:color w:val="231F20"/>
          <w:sz w:val="18"/>
        </w:rPr>
        <w:t>swing</w:t>
      </w:r>
      <w:r>
        <w:rPr>
          <w:rFonts w:ascii="Courier New"/>
          <w:color w:val="231F20"/>
          <w:spacing w:val="-21"/>
          <w:sz w:val="18"/>
        </w:rPr>
        <w:t xml:space="preserve"> </w:t>
      </w:r>
      <w:r>
        <w:rPr>
          <w:rFonts w:ascii="Courier New"/>
          <w:color w:val="231F20"/>
          <w:sz w:val="18"/>
        </w:rPr>
        <w:t>swing</w:t>
      </w:r>
      <w:r>
        <w:rPr>
          <w:color w:val="231F20"/>
          <w:sz w:val="18"/>
        </w:rPr>
        <w:t>.</w:t>
      </w:r>
    </w:p>
    <w:p w:rsidR="00FA3020" w:rsidRPr="00BB68F8" w:rsidRDefault="00350426">
      <w:pPr>
        <w:pStyle w:val="ListParagraph"/>
        <w:numPr>
          <w:ilvl w:val="0"/>
          <w:numId w:val="20"/>
        </w:numPr>
        <w:tabs>
          <w:tab w:val="left" w:pos="2159"/>
          <w:tab w:val="left" w:pos="2160"/>
        </w:tabs>
        <w:spacing w:before="64"/>
        <w:ind w:hanging="361"/>
        <w:rPr>
          <w:sz w:val="18"/>
        </w:rPr>
      </w:pPr>
      <w:r>
        <w:rPr>
          <w:color w:val="231F20"/>
          <w:sz w:val="18"/>
        </w:rPr>
        <w:t>If the lines with compile errors are removed, the code throws a</w:t>
      </w:r>
      <w:r>
        <w:rPr>
          <w:color w:val="231F20"/>
          <w:spacing w:val="-10"/>
          <w:sz w:val="18"/>
        </w:rPr>
        <w:t xml:space="preserve"> </w:t>
      </w:r>
      <w:proofErr w:type="spellStart"/>
      <w:r>
        <w:rPr>
          <w:rFonts w:ascii="Courier New"/>
          <w:color w:val="231F20"/>
          <w:sz w:val="18"/>
        </w:rPr>
        <w:t>NullPointerException</w:t>
      </w:r>
      <w:proofErr w:type="spellEnd"/>
      <w:r>
        <w:rPr>
          <w:color w:val="231F20"/>
          <w:sz w:val="18"/>
        </w:rPr>
        <w:t>.</w:t>
      </w:r>
    </w:p>
    <w:p w:rsidR="00BB68F8" w:rsidRDefault="00BB68F8" w:rsidP="00BB68F8">
      <w:pPr>
        <w:tabs>
          <w:tab w:val="left" w:pos="2159"/>
          <w:tab w:val="left" w:pos="2160"/>
        </w:tabs>
        <w:spacing w:before="64"/>
        <w:rPr>
          <w:sz w:val="18"/>
        </w:rPr>
      </w:pPr>
    </w:p>
    <w:p w:rsidR="00BB68F8" w:rsidRDefault="00BB68F8" w:rsidP="00BB68F8">
      <w:pPr>
        <w:tabs>
          <w:tab w:val="left" w:pos="2159"/>
          <w:tab w:val="left" w:pos="2160"/>
        </w:tabs>
        <w:spacing w:before="64"/>
        <w:rPr>
          <w:sz w:val="18"/>
        </w:rPr>
      </w:pPr>
    </w:p>
    <w:p w:rsidR="00BB68F8" w:rsidRDefault="00BB68F8" w:rsidP="00BB68F8">
      <w:pPr>
        <w:tabs>
          <w:tab w:val="left" w:pos="2159"/>
          <w:tab w:val="left" w:pos="2160"/>
        </w:tabs>
        <w:spacing w:before="64"/>
        <w:rPr>
          <w:sz w:val="18"/>
        </w:rPr>
      </w:pPr>
    </w:p>
    <w:p w:rsidR="00BB68F8" w:rsidRDefault="00BB68F8" w:rsidP="00BB68F8">
      <w:pPr>
        <w:tabs>
          <w:tab w:val="left" w:pos="2159"/>
          <w:tab w:val="left" w:pos="2160"/>
        </w:tabs>
        <w:spacing w:before="64"/>
        <w:rPr>
          <w:sz w:val="18"/>
        </w:rPr>
      </w:pPr>
    </w:p>
    <w:p w:rsidR="00BB68F8" w:rsidRDefault="00BB68F8" w:rsidP="00BB68F8">
      <w:pPr>
        <w:tabs>
          <w:tab w:val="left" w:pos="2159"/>
          <w:tab w:val="left" w:pos="2160"/>
        </w:tabs>
        <w:spacing w:before="64"/>
        <w:rPr>
          <w:sz w:val="18"/>
        </w:rPr>
      </w:pPr>
    </w:p>
    <w:p w:rsidR="00BB68F8" w:rsidRDefault="00BB68F8" w:rsidP="00BB68F8">
      <w:pPr>
        <w:tabs>
          <w:tab w:val="left" w:pos="2159"/>
          <w:tab w:val="left" w:pos="2160"/>
        </w:tabs>
        <w:spacing w:before="64"/>
        <w:rPr>
          <w:sz w:val="18"/>
        </w:rPr>
      </w:pPr>
    </w:p>
    <w:p w:rsidR="00BB68F8" w:rsidRDefault="00BB68F8" w:rsidP="00BB68F8">
      <w:pPr>
        <w:tabs>
          <w:tab w:val="left" w:pos="2159"/>
          <w:tab w:val="left" w:pos="2160"/>
        </w:tabs>
        <w:spacing w:before="64"/>
        <w:rPr>
          <w:sz w:val="18"/>
        </w:rPr>
      </w:pPr>
    </w:p>
    <w:p w:rsidR="00BB68F8" w:rsidRDefault="00BB68F8" w:rsidP="00BB68F8">
      <w:pPr>
        <w:tabs>
          <w:tab w:val="left" w:pos="2159"/>
          <w:tab w:val="left" w:pos="2160"/>
        </w:tabs>
        <w:spacing w:before="64"/>
        <w:rPr>
          <w:sz w:val="18"/>
        </w:rPr>
      </w:pPr>
    </w:p>
    <w:p w:rsidR="00BB68F8" w:rsidRDefault="00BB68F8" w:rsidP="00BB68F8">
      <w:pPr>
        <w:tabs>
          <w:tab w:val="left" w:pos="2159"/>
          <w:tab w:val="left" w:pos="2160"/>
        </w:tabs>
        <w:spacing w:before="64"/>
        <w:rPr>
          <w:sz w:val="18"/>
        </w:rPr>
      </w:pPr>
    </w:p>
    <w:p w:rsidR="00BB68F8" w:rsidRDefault="00BB68F8" w:rsidP="00BB68F8">
      <w:pPr>
        <w:tabs>
          <w:tab w:val="left" w:pos="2159"/>
          <w:tab w:val="left" w:pos="2160"/>
        </w:tabs>
        <w:spacing w:before="64"/>
        <w:rPr>
          <w:sz w:val="18"/>
        </w:rPr>
      </w:pPr>
    </w:p>
    <w:p w:rsidR="00BB68F8" w:rsidRDefault="00BB68F8" w:rsidP="00BB68F8">
      <w:pPr>
        <w:tabs>
          <w:tab w:val="left" w:pos="2159"/>
          <w:tab w:val="left" w:pos="2160"/>
        </w:tabs>
        <w:spacing w:before="64"/>
        <w:rPr>
          <w:sz w:val="18"/>
        </w:rPr>
      </w:pPr>
    </w:p>
    <w:p w:rsidR="00BB68F8" w:rsidRDefault="00BB68F8" w:rsidP="00BB68F8">
      <w:pPr>
        <w:tabs>
          <w:tab w:val="left" w:pos="2159"/>
          <w:tab w:val="left" w:pos="2160"/>
        </w:tabs>
        <w:spacing w:before="64"/>
        <w:rPr>
          <w:sz w:val="18"/>
        </w:rPr>
      </w:pPr>
    </w:p>
    <w:p w:rsidR="00BB68F8" w:rsidRPr="00BB68F8" w:rsidRDefault="00BB68F8" w:rsidP="00BB68F8">
      <w:pPr>
        <w:tabs>
          <w:tab w:val="left" w:pos="2159"/>
          <w:tab w:val="left" w:pos="2160"/>
        </w:tabs>
        <w:spacing w:before="64"/>
        <w:rPr>
          <w:sz w:val="18"/>
        </w:rPr>
      </w:pPr>
      <w:r w:rsidRPr="00BB68F8">
        <w:rPr>
          <w:sz w:val="18"/>
        </w:rPr>
        <w:t>11.</w:t>
      </w:r>
      <w:r w:rsidRPr="00BB68F8">
        <w:rPr>
          <w:sz w:val="18"/>
        </w:rPr>
        <w:tab/>
        <w:t xml:space="preserve">B, E. Line 10 does not compile because static methods are not allowed to call instance methods. Even though we are calling </w:t>
      </w:r>
      <w:proofErr w:type="gramStart"/>
      <w:r w:rsidRPr="00BB68F8">
        <w:rPr>
          <w:sz w:val="18"/>
        </w:rPr>
        <w:t>play(</w:t>
      </w:r>
      <w:proofErr w:type="gramEnd"/>
      <w:r w:rsidRPr="00BB68F8">
        <w:rPr>
          <w:sz w:val="18"/>
        </w:rPr>
        <w:t xml:space="preserve">) as if it were an instance method and an instance exists, Java knows play() is really a static method and treats it as such. If line 10 is removed, the code works. It does not throw a </w:t>
      </w:r>
      <w:proofErr w:type="spellStart"/>
      <w:r w:rsidRPr="00BB68F8">
        <w:rPr>
          <w:sz w:val="18"/>
        </w:rPr>
        <w:t>NullPointerException</w:t>
      </w:r>
      <w:proofErr w:type="spellEnd"/>
      <w:r w:rsidRPr="00BB68F8">
        <w:rPr>
          <w:sz w:val="18"/>
        </w:rPr>
        <w:t xml:space="preserve"> on line 16 because </w:t>
      </w:r>
      <w:proofErr w:type="gramStart"/>
      <w:r w:rsidRPr="00BB68F8">
        <w:rPr>
          <w:sz w:val="18"/>
        </w:rPr>
        <w:t>play(</w:t>
      </w:r>
      <w:proofErr w:type="gramEnd"/>
      <w:r w:rsidRPr="00BB68F8">
        <w:rPr>
          <w:sz w:val="18"/>
        </w:rPr>
        <w:t xml:space="preserve">) is a static method. Java looks at the type of the reference for rope2 and translates the call to </w:t>
      </w:r>
      <w:proofErr w:type="spellStart"/>
      <w:proofErr w:type="gramStart"/>
      <w:r w:rsidRPr="00BB68F8">
        <w:rPr>
          <w:sz w:val="18"/>
        </w:rPr>
        <w:t>Rope.play</w:t>
      </w:r>
      <w:proofErr w:type="spellEnd"/>
      <w:r w:rsidRPr="00BB68F8">
        <w:rPr>
          <w:sz w:val="18"/>
        </w:rPr>
        <w:t>(</w:t>
      </w:r>
      <w:proofErr w:type="gramEnd"/>
      <w:r w:rsidRPr="00BB68F8">
        <w:rPr>
          <w:sz w:val="18"/>
        </w:rPr>
        <w:t>).</w:t>
      </w:r>
    </w:p>
    <w:p w:rsidR="00FA3020" w:rsidRDefault="00350426">
      <w:pPr>
        <w:pStyle w:val="ListParagraph"/>
        <w:numPr>
          <w:ilvl w:val="0"/>
          <w:numId w:val="60"/>
        </w:numPr>
        <w:tabs>
          <w:tab w:val="left" w:pos="1800"/>
        </w:tabs>
        <w:spacing w:before="155"/>
        <w:jc w:val="left"/>
        <w:rPr>
          <w:rFonts w:ascii="Calibri"/>
          <w:sz w:val="18"/>
        </w:rPr>
      </w:pPr>
      <w:r>
        <w:rPr>
          <w:sz w:val="18"/>
        </w:rPr>
        <w:t>What</w:t>
      </w:r>
      <w:r>
        <w:rPr>
          <w:spacing w:val="10"/>
          <w:sz w:val="18"/>
        </w:rPr>
        <w:t xml:space="preserve"> </w:t>
      </w:r>
      <w:r>
        <w:rPr>
          <w:sz w:val="18"/>
        </w:rPr>
        <w:t>is</w:t>
      </w:r>
      <w:r>
        <w:rPr>
          <w:spacing w:val="10"/>
          <w:sz w:val="18"/>
        </w:rPr>
        <w:t xml:space="preserve"> </w:t>
      </w:r>
      <w:r>
        <w:rPr>
          <w:sz w:val="18"/>
        </w:rPr>
        <w:t>the</w:t>
      </w:r>
      <w:r>
        <w:rPr>
          <w:spacing w:val="11"/>
          <w:sz w:val="18"/>
        </w:rPr>
        <w:t xml:space="preserve"> </w:t>
      </w:r>
      <w:r>
        <w:rPr>
          <w:sz w:val="18"/>
        </w:rPr>
        <w:t>output</w:t>
      </w:r>
      <w:r>
        <w:rPr>
          <w:spacing w:val="10"/>
          <w:sz w:val="18"/>
        </w:rPr>
        <w:t xml:space="preserve"> </w:t>
      </w:r>
      <w:r>
        <w:rPr>
          <w:sz w:val="18"/>
        </w:rPr>
        <w:t>of</w:t>
      </w:r>
      <w:r>
        <w:rPr>
          <w:spacing w:val="11"/>
          <w:sz w:val="18"/>
        </w:rPr>
        <w:t xml:space="preserve"> </w:t>
      </w:r>
      <w:r>
        <w:rPr>
          <w:sz w:val="18"/>
        </w:rPr>
        <w:t>the</w:t>
      </w:r>
      <w:r>
        <w:rPr>
          <w:spacing w:val="10"/>
          <w:sz w:val="18"/>
        </w:rPr>
        <w:t xml:space="preserve"> </w:t>
      </w:r>
      <w:r>
        <w:rPr>
          <w:sz w:val="18"/>
        </w:rPr>
        <w:t>following</w:t>
      </w:r>
      <w:r>
        <w:rPr>
          <w:spacing w:val="11"/>
          <w:sz w:val="18"/>
        </w:rPr>
        <w:t xml:space="preserve"> </w:t>
      </w:r>
      <w:r>
        <w:rPr>
          <w:sz w:val="18"/>
        </w:rPr>
        <w:t>code?</w:t>
      </w:r>
    </w:p>
    <w:p w:rsidR="00FA3020" w:rsidRDefault="00350426">
      <w:pPr>
        <w:spacing w:before="70"/>
        <w:ind w:left="1800"/>
        <w:rPr>
          <w:rFonts w:ascii="Courier New"/>
          <w:sz w:val="17"/>
        </w:rPr>
      </w:pPr>
      <w:r>
        <w:rPr>
          <w:rFonts w:ascii="Courier New"/>
          <w:color w:val="231F20"/>
          <w:sz w:val="17"/>
        </w:rPr>
        <w:t>import rope.*;</w:t>
      </w:r>
    </w:p>
    <w:p w:rsidR="00FA3020" w:rsidRDefault="00350426">
      <w:pPr>
        <w:spacing w:before="68" w:line="324" w:lineRule="auto"/>
        <w:ind w:left="1800" w:right="6082"/>
        <w:rPr>
          <w:rFonts w:ascii="Courier New"/>
          <w:sz w:val="17"/>
        </w:rPr>
      </w:pPr>
      <w:r>
        <w:rPr>
          <w:rFonts w:ascii="Courier New"/>
          <w:color w:val="231F20"/>
          <w:w w:val="95"/>
          <w:sz w:val="17"/>
        </w:rPr>
        <w:t>import static</w:t>
      </w:r>
      <w:r>
        <w:rPr>
          <w:rFonts w:ascii="Courier New"/>
          <w:color w:val="231F20"/>
          <w:spacing w:val="-64"/>
          <w:w w:val="95"/>
          <w:sz w:val="17"/>
        </w:rPr>
        <w:t xml:space="preserve"> </w:t>
      </w:r>
      <w:r>
        <w:rPr>
          <w:rFonts w:ascii="Courier New"/>
          <w:color w:val="231F20"/>
          <w:spacing w:val="-2"/>
          <w:w w:val="95"/>
          <w:sz w:val="17"/>
        </w:rPr>
        <w:t xml:space="preserve">rope.Rope.*; </w:t>
      </w:r>
      <w:r>
        <w:rPr>
          <w:rFonts w:ascii="Courier New"/>
          <w:color w:val="231F20"/>
          <w:sz w:val="17"/>
        </w:rPr>
        <w:t>public class RopeSwing {</w:t>
      </w:r>
    </w:p>
    <w:p w:rsidR="00FA3020" w:rsidRDefault="00350426">
      <w:pPr>
        <w:spacing w:line="324" w:lineRule="auto"/>
        <w:ind w:left="1987" w:right="4956"/>
        <w:rPr>
          <w:rFonts w:ascii="Courier New"/>
          <w:sz w:val="17"/>
        </w:rPr>
      </w:pPr>
      <w:r>
        <w:rPr>
          <w:rFonts w:ascii="Courier New"/>
          <w:color w:val="231F20"/>
          <w:sz w:val="17"/>
        </w:rPr>
        <w:t>private</w:t>
      </w:r>
      <w:r>
        <w:rPr>
          <w:rFonts w:ascii="Courier New"/>
          <w:color w:val="231F20"/>
          <w:spacing w:val="-54"/>
          <w:sz w:val="17"/>
        </w:rPr>
        <w:t xml:space="preserve"> </w:t>
      </w:r>
      <w:r>
        <w:rPr>
          <w:rFonts w:ascii="Courier New"/>
          <w:color w:val="231F20"/>
          <w:sz w:val="17"/>
        </w:rPr>
        <w:t>static</w:t>
      </w:r>
      <w:r>
        <w:rPr>
          <w:rFonts w:ascii="Courier New"/>
          <w:color w:val="231F20"/>
          <w:spacing w:val="-54"/>
          <w:sz w:val="17"/>
        </w:rPr>
        <w:t xml:space="preserve"> </w:t>
      </w:r>
      <w:r>
        <w:rPr>
          <w:rFonts w:ascii="Courier New"/>
          <w:color w:val="231F20"/>
          <w:sz w:val="17"/>
        </w:rPr>
        <w:t>Rope</w:t>
      </w:r>
      <w:r>
        <w:rPr>
          <w:rFonts w:ascii="Courier New"/>
          <w:color w:val="231F20"/>
          <w:spacing w:val="-53"/>
          <w:sz w:val="17"/>
        </w:rPr>
        <w:t xml:space="preserve"> </w:t>
      </w:r>
      <w:r>
        <w:rPr>
          <w:rFonts w:ascii="Courier New"/>
          <w:color w:val="231F20"/>
          <w:sz w:val="17"/>
        </w:rPr>
        <w:t>rope1</w:t>
      </w:r>
      <w:r>
        <w:rPr>
          <w:rFonts w:ascii="Courier New"/>
          <w:color w:val="231F20"/>
          <w:spacing w:val="-54"/>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new</w:t>
      </w:r>
      <w:r>
        <w:rPr>
          <w:rFonts w:ascii="Courier New"/>
          <w:color w:val="231F20"/>
          <w:spacing w:val="-54"/>
          <w:sz w:val="17"/>
        </w:rPr>
        <w:t xml:space="preserve"> </w:t>
      </w:r>
      <w:r>
        <w:rPr>
          <w:rFonts w:ascii="Courier New"/>
          <w:color w:val="231F20"/>
          <w:sz w:val="17"/>
        </w:rPr>
        <w:t>Rope(); private</w:t>
      </w:r>
      <w:r>
        <w:rPr>
          <w:rFonts w:ascii="Courier New"/>
          <w:color w:val="231F20"/>
          <w:spacing w:val="-54"/>
          <w:sz w:val="17"/>
        </w:rPr>
        <w:t xml:space="preserve"> </w:t>
      </w:r>
      <w:r>
        <w:rPr>
          <w:rFonts w:ascii="Courier New"/>
          <w:color w:val="231F20"/>
          <w:sz w:val="17"/>
        </w:rPr>
        <w:t>static</w:t>
      </w:r>
      <w:r>
        <w:rPr>
          <w:rFonts w:ascii="Courier New"/>
          <w:color w:val="231F20"/>
          <w:spacing w:val="-54"/>
          <w:sz w:val="17"/>
        </w:rPr>
        <w:t xml:space="preserve"> </w:t>
      </w:r>
      <w:r>
        <w:rPr>
          <w:rFonts w:ascii="Courier New"/>
          <w:color w:val="231F20"/>
          <w:sz w:val="17"/>
        </w:rPr>
        <w:t>Rope</w:t>
      </w:r>
      <w:r>
        <w:rPr>
          <w:rFonts w:ascii="Courier New"/>
          <w:color w:val="231F20"/>
          <w:spacing w:val="-53"/>
          <w:sz w:val="17"/>
        </w:rPr>
        <w:t xml:space="preserve"> </w:t>
      </w:r>
      <w:r>
        <w:rPr>
          <w:rFonts w:ascii="Courier New"/>
          <w:color w:val="231F20"/>
          <w:sz w:val="17"/>
        </w:rPr>
        <w:t>rope2</w:t>
      </w:r>
      <w:r>
        <w:rPr>
          <w:rFonts w:ascii="Courier New"/>
          <w:color w:val="231F20"/>
          <w:spacing w:val="-54"/>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new</w:t>
      </w:r>
      <w:r>
        <w:rPr>
          <w:rFonts w:ascii="Courier New"/>
          <w:color w:val="231F20"/>
          <w:spacing w:val="-54"/>
          <w:sz w:val="17"/>
        </w:rPr>
        <w:t xml:space="preserve"> </w:t>
      </w:r>
      <w:r>
        <w:rPr>
          <w:rFonts w:ascii="Courier New"/>
          <w:color w:val="231F20"/>
          <w:sz w:val="17"/>
        </w:rPr>
        <w:t>Rope();</w:t>
      </w:r>
    </w:p>
    <w:p w:rsidR="00FA3020" w:rsidRDefault="00350426">
      <w:pPr>
        <w:ind w:left="1987"/>
        <w:rPr>
          <w:rFonts w:ascii="Courier New"/>
          <w:sz w:val="17"/>
        </w:rPr>
      </w:pPr>
      <w:r>
        <w:rPr>
          <w:rFonts w:ascii="Courier New"/>
          <w:color w:val="231F20"/>
          <w:w w:val="92"/>
          <w:sz w:val="17"/>
        </w:rPr>
        <w:t>{</w:t>
      </w:r>
    </w:p>
    <w:p w:rsidR="00FA3020" w:rsidRDefault="00350426">
      <w:pPr>
        <w:spacing w:before="67"/>
        <w:ind w:left="2175"/>
        <w:rPr>
          <w:rFonts w:ascii="Courier New"/>
          <w:sz w:val="17"/>
        </w:rPr>
      </w:pPr>
      <w:r>
        <w:rPr>
          <w:rFonts w:ascii="Courier New"/>
          <w:color w:val="231F20"/>
          <w:sz w:val="17"/>
        </w:rPr>
        <w:t>System.out.println(rope1.length);</w:t>
      </w:r>
    </w:p>
    <w:p w:rsidR="00FA3020" w:rsidRDefault="00350426">
      <w:pPr>
        <w:spacing w:before="68"/>
        <w:ind w:left="1987"/>
        <w:rPr>
          <w:rFonts w:ascii="Courier New"/>
          <w:sz w:val="17"/>
        </w:rPr>
      </w:pPr>
      <w:r>
        <w:rPr>
          <w:rFonts w:ascii="Courier New"/>
          <w:color w:val="231F20"/>
          <w:w w:val="92"/>
          <w:sz w:val="17"/>
        </w:rPr>
        <w:t>}</w:t>
      </w:r>
    </w:p>
    <w:p w:rsidR="00FA3020" w:rsidRDefault="00350426">
      <w:pPr>
        <w:spacing w:before="67" w:line="324" w:lineRule="auto"/>
        <w:ind w:left="2175" w:right="4860" w:hanging="188"/>
        <w:rPr>
          <w:rFonts w:ascii="Courier New"/>
          <w:sz w:val="17"/>
        </w:rPr>
      </w:pPr>
      <w:r>
        <w:rPr>
          <w:rFonts w:ascii="Courier New"/>
          <w:color w:val="231F20"/>
          <w:sz w:val="17"/>
        </w:rPr>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rope1.length = 2;</w:t>
      </w:r>
    </w:p>
    <w:p w:rsidR="00FA3020" w:rsidRDefault="00350426">
      <w:pPr>
        <w:spacing w:line="324" w:lineRule="auto"/>
        <w:ind w:left="2175" w:right="4238"/>
        <w:rPr>
          <w:rFonts w:ascii="Courier New"/>
          <w:sz w:val="17"/>
        </w:rPr>
      </w:pPr>
      <w:r>
        <w:rPr>
          <w:rFonts w:ascii="Courier New"/>
          <w:color w:val="231F20"/>
          <w:sz w:val="17"/>
        </w:rPr>
        <w:t xml:space="preserve">rope2.length = 8; </w:t>
      </w:r>
      <w:r>
        <w:rPr>
          <w:rFonts w:ascii="Courier New"/>
          <w:color w:val="231F20"/>
          <w:w w:val="90"/>
          <w:sz w:val="17"/>
        </w:rPr>
        <w:t>System.out.println(rope1.length);</w:t>
      </w:r>
    </w:p>
    <w:p w:rsidR="00FA3020" w:rsidRDefault="00350426">
      <w:pPr>
        <w:ind w:left="1987"/>
        <w:rPr>
          <w:rFonts w:ascii="Courier New"/>
          <w:sz w:val="17"/>
        </w:rPr>
      </w:pPr>
      <w:r>
        <w:rPr>
          <w:rFonts w:ascii="Courier New"/>
          <w:color w:val="231F20"/>
          <w:w w:val="92"/>
          <w:sz w:val="17"/>
        </w:rPr>
        <w:t>}</w:t>
      </w:r>
    </w:p>
    <w:p w:rsidR="00FA3020" w:rsidRDefault="00350426">
      <w:pPr>
        <w:spacing w:before="67"/>
        <w:ind w:left="1800"/>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line="324" w:lineRule="auto"/>
        <w:ind w:left="1800" w:right="7023"/>
        <w:rPr>
          <w:rFonts w:ascii="Courier New"/>
          <w:sz w:val="17"/>
        </w:rPr>
      </w:pPr>
      <w:r>
        <w:rPr>
          <w:rFonts w:ascii="Courier New"/>
          <w:color w:val="231F20"/>
          <w:sz w:val="17"/>
        </w:rPr>
        <w:t>package rope; public</w:t>
      </w:r>
      <w:r>
        <w:rPr>
          <w:rFonts w:ascii="Courier New"/>
          <w:color w:val="231F20"/>
          <w:spacing w:val="-49"/>
          <w:sz w:val="17"/>
        </w:rPr>
        <w:t xml:space="preserve"> </w:t>
      </w:r>
      <w:r>
        <w:rPr>
          <w:rFonts w:ascii="Courier New"/>
          <w:color w:val="231F20"/>
          <w:sz w:val="17"/>
        </w:rPr>
        <w:t>class</w:t>
      </w:r>
      <w:r>
        <w:rPr>
          <w:rFonts w:ascii="Courier New"/>
          <w:color w:val="231F20"/>
          <w:spacing w:val="-49"/>
          <w:sz w:val="17"/>
        </w:rPr>
        <w:t xml:space="preserve"> </w:t>
      </w:r>
      <w:r>
        <w:rPr>
          <w:rFonts w:ascii="Courier New"/>
          <w:color w:val="231F20"/>
          <w:sz w:val="17"/>
        </w:rPr>
        <w:t>Rope</w:t>
      </w:r>
      <w:r>
        <w:rPr>
          <w:rFonts w:ascii="Courier New"/>
          <w:color w:val="231F20"/>
          <w:spacing w:val="-49"/>
          <w:sz w:val="17"/>
        </w:rPr>
        <w:t xml:space="preserve"> </w:t>
      </w:r>
      <w:r>
        <w:rPr>
          <w:rFonts w:ascii="Courier New"/>
          <w:color w:val="231F20"/>
          <w:spacing w:val="-15"/>
          <w:sz w:val="17"/>
        </w:rPr>
        <w:t>{</w:t>
      </w:r>
    </w:p>
    <w:p w:rsidR="00FA3020" w:rsidRDefault="00350426">
      <w:pPr>
        <w:ind w:left="1987"/>
        <w:rPr>
          <w:rFonts w:ascii="Courier New"/>
          <w:sz w:val="17"/>
        </w:rPr>
      </w:pPr>
      <w:r>
        <w:rPr>
          <w:rFonts w:ascii="Courier New"/>
          <w:color w:val="231F20"/>
          <w:sz w:val="17"/>
        </w:rPr>
        <w:t>public static int length =</w:t>
      </w:r>
      <w:r>
        <w:rPr>
          <w:rFonts w:ascii="Courier New"/>
          <w:color w:val="231F20"/>
          <w:spacing w:val="-60"/>
          <w:sz w:val="17"/>
        </w:rPr>
        <w:t xml:space="preserve"> </w:t>
      </w:r>
      <w:r>
        <w:rPr>
          <w:rFonts w:ascii="Courier New"/>
          <w:color w:val="231F20"/>
          <w:sz w:val="17"/>
        </w:rPr>
        <w:t>0;</w:t>
      </w:r>
    </w:p>
    <w:p w:rsidR="00FA3020" w:rsidRDefault="00350426">
      <w:pPr>
        <w:spacing w:before="68"/>
        <w:ind w:left="1800"/>
        <w:rPr>
          <w:rFonts w:ascii="Courier New"/>
          <w:sz w:val="17"/>
        </w:rPr>
      </w:pPr>
      <w:r>
        <w:rPr>
          <w:rFonts w:ascii="Courier New"/>
          <w:color w:val="231F20"/>
          <w:w w:val="92"/>
          <w:sz w:val="17"/>
        </w:rPr>
        <w:t>}</w:t>
      </w:r>
    </w:p>
    <w:p w:rsidR="00FA3020" w:rsidRDefault="00350426">
      <w:pPr>
        <w:pStyle w:val="ListParagraph"/>
        <w:numPr>
          <w:ilvl w:val="1"/>
          <w:numId w:val="60"/>
        </w:numPr>
        <w:tabs>
          <w:tab w:val="left" w:pos="2160"/>
        </w:tabs>
        <w:spacing w:before="67"/>
        <w:rPr>
          <w:rFonts w:ascii="Courier New"/>
          <w:sz w:val="18"/>
        </w:rPr>
      </w:pPr>
      <w:r>
        <w:rPr>
          <w:rFonts w:ascii="Courier New"/>
          <w:color w:val="231F20"/>
          <w:sz w:val="18"/>
        </w:rPr>
        <w:t>02</w:t>
      </w:r>
    </w:p>
    <w:p w:rsidR="00FA3020" w:rsidRDefault="00350426">
      <w:pPr>
        <w:pStyle w:val="ListParagraph"/>
        <w:numPr>
          <w:ilvl w:val="1"/>
          <w:numId w:val="60"/>
        </w:numPr>
        <w:tabs>
          <w:tab w:val="left" w:pos="2160"/>
        </w:tabs>
        <w:rPr>
          <w:rFonts w:ascii="Courier New"/>
          <w:sz w:val="18"/>
        </w:rPr>
      </w:pPr>
      <w:r>
        <w:rPr>
          <w:rFonts w:ascii="Courier New"/>
          <w:color w:val="231F20"/>
          <w:sz w:val="18"/>
        </w:rPr>
        <w:lastRenderedPageBreak/>
        <w:t>08</w:t>
      </w:r>
    </w:p>
    <w:p w:rsidR="00FA3020" w:rsidRDefault="00350426">
      <w:pPr>
        <w:pStyle w:val="ListParagraph"/>
        <w:numPr>
          <w:ilvl w:val="1"/>
          <w:numId w:val="60"/>
        </w:numPr>
        <w:tabs>
          <w:tab w:val="left" w:pos="2160"/>
        </w:tabs>
        <w:spacing w:before="64"/>
        <w:rPr>
          <w:rFonts w:ascii="Courier New"/>
          <w:sz w:val="18"/>
        </w:rPr>
      </w:pPr>
      <w:r>
        <w:rPr>
          <w:rFonts w:ascii="Courier New"/>
          <w:color w:val="231F20"/>
          <w:w w:val="89"/>
          <w:sz w:val="18"/>
        </w:rPr>
        <w:t>2</w:t>
      </w:r>
    </w:p>
    <w:p w:rsidR="00FA3020" w:rsidRDefault="00350426">
      <w:pPr>
        <w:pStyle w:val="ListParagraph"/>
        <w:numPr>
          <w:ilvl w:val="1"/>
          <w:numId w:val="60"/>
        </w:numPr>
        <w:tabs>
          <w:tab w:val="left" w:pos="2160"/>
        </w:tabs>
        <w:rPr>
          <w:rFonts w:ascii="Courier New"/>
          <w:sz w:val="18"/>
        </w:rPr>
      </w:pPr>
      <w:r>
        <w:rPr>
          <w:rFonts w:ascii="Courier New"/>
          <w:color w:val="231F20"/>
          <w:w w:val="89"/>
          <w:sz w:val="18"/>
        </w:rPr>
        <w:t>8</w:t>
      </w:r>
    </w:p>
    <w:p w:rsidR="00FA3020" w:rsidRDefault="00350426">
      <w:pPr>
        <w:pStyle w:val="ListParagraph"/>
        <w:numPr>
          <w:ilvl w:val="1"/>
          <w:numId w:val="60"/>
        </w:numPr>
        <w:tabs>
          <w:tab w:val="left" w:pos="2160"/>
        </w:tabs>
        <w:rPr>
          <w:sz w:val="18"/>
        </w:rPr>
      </w:pPr>
      <w:r>
        <w:rPr>
          <w:color w:val="231F20"/>
          <w:sz w:val="18"/>
        </w:rPr>
        <w:t>The code does not</w:t>
      </w:r>
      <w:r>
        <w:rPr>
          <w:color w:val="231F20"/>
          <w:spacing w:val="1"/>
          <w:sz w:val="18"/>
        </w:rPr>
        <w:t xml:space="preserve"> </w:t>
      </w:r>
      <w:r>
        <w:rPr>
          <w:color w:val="231F20"/>
          <w:sz w:val="18"/>
        </w:rPr>
        <w:t>compile.</w:t>
      </w:r>
    </w:p>
    <w:p w:rsidR="00FA3020" w:rsidRPr="00BB68F8" w:rsidRDefault="00350426">
      <w:pPr>
        <w:pStyle w:val="ListParagraph"/>
        <w:numPr>
          <w:ilvl w:val="1"/>
          <w:numId w:val="60"/>
        </w:numPr>
        <w:tabs>
          <w:tab w:val="left" w:pos="2159"/>
          <w:tab w:val="left" w:pos="2160"/>
        </w:tabs>
        <w:spacing w:before="70"/>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Pr="00BB68F8" w:rsidRDefault="00BB68F8" w:rsidP="00BB68F8">
      <w:pPr>
        <w:tabs>
          <w:tab w:val="left" w:pos="2159"/>
          <w:tab w:val="left" w:pos="2160"/>
        </w:tabs>
        <w:spacing w:before="70"/>
        <w:rPr>
          <w:sz w:val="18"/>
        </w:rPr>
      </w:pPr>
      <w:r w:rsidRPr="00BB68F8">
        <w:rPr>
          <w:sz w:val="18"/>
        </w:rPr>
        <w:t>12.</w:t>
      </w:r>
      <w:r w:rsidRPr="00BB68F8">
        <w:rPr>
          <w:sz w:val="18"/>
        </w:rPr>
        <w:tab/>
        <w:t xml:space="preserve">D. There are two details to notice in this code. First, note that </w:t>
      </w:r>
      <w:proofErr w:type="spellStart"/>
      <w:r w:rsidRPr="00BB68F8">
        <w:rPr>
          <w:sz w:val="18"/>
        </w:rPr>
        <w:t>RopeSwing</w:t>
      </w:r>
      <w:proofErr w:type="spellEnd"/>
      <w:r w:rsidRPr="00BB68F8">
        <w:rPr>
          <w:sz w:val="18"/>
        </w:rPr>
        <w:t xml:space="preserve"> has an instance </w:t>
      </w:r>
      <w:proofErr w:type="spellStart"/>
      <w:r w:rsidRPr="00BB68F8">
        <w:rPr>
          <w:sz w:val="18"/>
        </w:rPr>
        <w:t>initializer</w:t>
      </w:r>
      <w:proofErr w:type="spellEnd"/>
      <w:r w:rsidRPr="00BB68F8">
        <w:rPr>
          <w:sz w:val="18"/>
        </w:rPr>
        <w:t xml:space="preserve"> and not a static </w:t>
      </w:r>
      <w:proofErr w:type="spellStart"/>
      <w:r w:rsidRPr="00BB68F8">
        <w:rPr>
          <w:sz w:val="18"/>
        </w:rPr>
        <w:t>initializer</w:t>
      </w:r>
      <w:proofErr w:type="spellEnd"/>
      <w:r w:rsidRPr="00BB68F8">
        <w:rPr>
          <w:sz w:val="18"/>
        </w:rPr>
        <w:t xml:space="preserve">. Since </w:t>
      </w:r>
      <w:proofErr w:type="spellStart"/>
      <w:r w:rsidRPr="00BB68F8">
        <w:rPr>
          <w:sz w:val="18"/>
        </w:rPr>
        <w:t>RopeSwing</w:t>
      </w:r>
      <w:proofErr w:type="spellEnd"/>
      <w:r w:rsidRPr="00BB68F8">
        <w:rPr>
          <w:sz w:val="18"/>
        </w:rPr>
        <w:t xml:space="preserve"> is never constructed, the instance </w:t>
      </w:r>
      <w:proofErr w:type="spellStart"/>
      <w:r w:rsidRPr="00BB68F8">
        <w:rPr>
          <w:sz w:val="18"/>
        </w:rPr>
        <w:t>initializer</w:t>
      </w:r>
      <w:proofErr w:type="spellEnd"/>
      <w:r w:rsidRPr="00BB68F8">
        <w:rPr>
          <w:sz w:val="18"/>
        </w:rPr>
        <w:t xml:space="preserve"> does not run. The other detail is that length is static. Changes from one object update this common static variable.</w:t>
      </w:r>
    </w:p>
    <w:p w:rsidR="00FA3020" w:rsidRDefault="00350426">
      <w:pPr>
        <w:pStyle w:val="ListParagraph"/>
        <w:numPr>
          <w:ilvl w:val="0"/>
          <w:numId w:val="60"/>
        </w:numPr>
        <w:tabs>
          <w:tab w:val="left" w:pos="1800"/>
        </w:tabs>
        <w:spacing w:before="160"/>
        <w:jc w:val="left"/>
        <w:rPr>
          <w:rFonts w:ascii="Calibri"/>
          <w:sz w:val="18"/>
        </w:rPr>
      </w:pPr>
      <w:r>
        <w:rPr>
          <w:sz w:val="18"/>
        </w:rPr>
        <w:t>How</w:t>
      </w:r>
      <w:r>
        <w:rPr>
          <w:spacing w:val="10"/>
          <w:sz w:val="18"/>
        </w:rPr>
        <w:t xml:space="preserve"> </w:t>
      </w:r>
      <w:r>
        <w:rPr>
          <w:sz w:val="18"/>
        </w:rPr>
        <w:t>many</w:t>
      </w:r>
      <w:r>
        <w:rPr>
          <w:spacing w:val="10"/>
          <w:sz w:val="18"/>
        </w:rPr>
        <w:t xml:space="preserve"> </w:t>
      </w:r>
      <w:r>
        <w:rPr>
          <w:sz w:val="18"/>
        </w:rPr>
        <w:t>compiler</w:t>
      </w:r>
      <w:r>
        <w:rPr>
          <w:spacing w:val="11"/>
          <w:sz w:val="18"/>
        </w:rPr>
        <w:t xml:space="preserve"> </w:t>
      </w:r>
      <w:r>
        <w:rPr>
          <w:sz w:val="18"/>
        </w:rPr>
        <w:t>errors</w:t>
      </w:r>
      <w:r>
        <w:rPr>
          <w:spacing w:val="10"/>
          <w:sz w:val="18"/>
        </w:rPr>
        <w:t xml:space="preserve"> </w:t>
      </w:r>
      <w:r>
        <w:rPr>
          <w:sz w:val="18"/>
        </w:rPr>
        <w:t>are</w:t>
      </w:r>
      <w:r>
        <w:rPr>
          <w:spacing w:val="10"/>
          <w:sz w:val="18"/>
        </w:rPr>
        <w:t xml:space="preserve"> </w:t>
      </w:r>
      <w:r>
        <w:rPr>
          <w:sz w:val="18"/>
        </w:rPr>
        <w:t>in</w:t>
      </w:r>
      <w:r>
        <w:rPr>
          <w:spacing w:val="11"/>
          <w:sz w:val="18"/>
        </w:rPr>
        <w:t xml:space="preserve"> </w:t>
      </w:r>
      <w:r>
        <w:rPr>
          <w:sz w:val="18"/>
        </w:rPr>
        <w:t>the</w:t>
      </w:r>
      <w:r>
        <w:rPr>
          <w:spacing w:val="10"/>
          <w:sz w:val="18"/>
        </w:rPr>
        <w:t xml:space="preserve"> </w:t>
      </w:r>
      <w:r>
        <w:rPr>
          <w:sz w:val="18"/>
        </w:rPr>
        <w:t>following</w:t>
      </w:r>
      <w:r>
        <w:rPr>
          <w:spacing w:val="11"/>
          <w:sz w:val="18"/>
        </w:rPr>
        <w:t xml:space="preserve"> </w:t>
      </w:r>
      <w:r>
        <w:rPr>
          <w:sz w:val="18"/>
        </w:rPr>
        <w:t>code?</w:t>
      </w:r>
    </w:p>
    <w:p w:rsidR="00FA3020" w:rsidRDefault="00350426">
      <w:pPr>
        <w:spacing w:before="70"/>
        <w:ind w:left="1800"/>
        <w:rPr>
          <w:rFonts w:ascii="Courier New"/>
          <w:sz w:val="17"/>
        </w:rPr>
      </w:pPr>
      <w:r>
        <w:rPr>
          <w:rFonts w:ascii="Courier New"/>
          <w:color w:val="231F20"/>
          <w:sz w:val="17"/>
        </w:rPr>
        <w:t>1: public class RopeSwing {</w:t>
      </w:r>
    </w:p>
    <w:p w:rsidR="00FA3020" w:rsidRDefault="00350426">
      <w:pPr>
        <w:tabs>
          <w:tab w:val="left" w:pos="2269"/>
        </w:tabs>
        <w:spacing w:before="68" w:line="324" w:lineRule="auto"/>
        <w:ind w:left="1800" w:right="4777"/>
        <w:rPr>
          <w:rFonts w:ascii="Courier New"/>
          <w:sz w:val="17"/>
        </w:rPr>
      </w:pPr>
      <w:r>
        <w:rPr>
          <w:rFonts w:ascii="Courier New"/>
          <w:color w:val="231F20"/>
          <w:sz w:val="17"/>
        </w:rPr>
        <w:t>2:</w:t>
      </w:r>
      <w:r>
        <w:rPr>
          <w:rFonts w:ascii="Courier New"/>
          <w:color w:val="231F20"/>
          <w:sz w:val="17"/>
        </w:rPr>
        <w:tab/>
        <w:t>private</w:t>
      </w:r>
      <w:r>
        <w:rPr>
          <w:rFonts w:ascii="Courier New"/>
          <w:color w:val="231F20"/>
          <w:spacing w:val="-62"/>
          <w:sz w:val="17"/>
        </w:rPr>
        <w:t xml:space="preserve"> </w:t>
      </w:r>
      <w:r>
        <w:rPr>
          <w:rFonts w:ascii="Courier New"/>
          <w:color w:val="231F20"/>
          <w:sz w:val="17"/>
        </w:rPr>
        <w:t>static</w:t>
      </w:r>
      <w:r>
        <w:rPr>
          <w:rFonts w:ascii="Courier New"/>
          <w:color w:val="231F20"/>
          <w:spacing w:val="-61"/>
          <w:sz w:val="17"/>
        </w:rPr>
        <w:t xml:space="preserve"> </w:t>
      </w:r>
      <w:r>
        <w:rPr>
          <w:rFonts w:ascii="Courier New"/>
          <w:color w:val="231F20"/>
          <w:sz w:val="17"/>
        </w:rPr>
        <w:t>final</w:t>
      </w:r>
      <w:r>
        <w:rPr>
          <w:rFonts w:ascii="Courier New"/>
          <w:color w:val="231F20"/>
          <w:spacing w:val="-61"/>
          <w:sz w:val="17"/>
        </w:rPr>
        <w:t xml:space="preserve"> </w:t>
      </w:r>
      <w:r>
        <w:rPr>
          <w:rFonts w:ascii="Courier New"/>
          <w:color w:val="231F20"/>
          <w:sz w:val="17"/>
        </w:rPr>
        <w:t>String</w:t>
      </w:r>
      <w:r>
        <w:rPr>
          <w:rFonts w:ascii="Courier New"/>
          <w:color w:val="231F20"/>
          <w:spacing w:val="-61"/>
          <w:sz w:val="17"/>
        </w:rPr>
        <w:t xml:space="preserve"> </w:t>
      </w:r>
      <w:r>
        <w:rPr>
          <w:rFonts w:ascii="Courier New"/>
          <w:color w:val="231F20"/>
          <w:sz w:val="17"/>
        </w:rPr>
        <w:t>leftRope; 3:</w:t>
      </w:r>
      <w:r>
        <w:rPr>
          <w:rFonts w:ascii="Courier New"/>
          <w:color w:val="231F20"/>
          <w:sz w:val="17"/>
        </w:rPr>
        <w:tab/>
      </w:r>
      <w:r>
        <w:rPr>
          <w:rFonts w:ascii="Courier New"/>
          <w:color w:val="231F20"/>
          <w:w w:val="95"/>
          <w:sz w:val="17"/>
        </w:rPr>
        <w:t>private</w:t>
      </w:r>
      <w:r>
        <w:rPr>
          <w:rFonts w:ascii="Courier New"/>
          <w:color w:val="231F20"/>
          <w:spacing w:val="-31"/>
          <w:w w:val="95"/>
          <w:sz w:val="17"/>
        </w:rPr>
        <w:t xml:space="preserve"> </w:t>
      </w:r>
      <w:r>
        <w:rPr>
          <w:rFonts w:ascii="Courier New"/>
          <w:color w:val="231F20"/>
          <w:w w:val="95"/>
          <w:sz w:val="17"/>
        </w:rPr>
        <w:t>static</w:t>
      </w:r>
      <w:r>
        <w:rPr>
          <w:rFonts w:ascii="Courier New"/>
          <w:color w:val="231F20"/>
          <w:spacing w:val="-31"/>
          <w:w w:val="95"/>
          <w:sz w:val="17"/>
        </w:rPr>
        <w:t xml:space="preserve"> </w:t>
      </w:r>
      <w:r>
        <w:rPr>
          <w:rFonts w:ascii="Courier New"/>
          <w:color w:val="231F20"/>
          <w:w w:val="95"/>
          <w:sz w:val="17"/>
        </w:rPr>
        <w:t>final</w:t>
      </w:r>
      <w:r>
        <w:rPr>
          <w:rFonts w:ascii="Courier New"/>
          <w:color w:val="231F20"/>
          <w:spacing w:val="-31"/>
          <w:w w:val="95"/>
          <w:sz w:val="17"/>
        </w:rPr>
        <w:t xml:space="preserve"> </w:t>
      </w:r>
      <w:r>
        <w:rPr>
          <w:rFonts w:ascii="Courier New"/>
          <w:color w:val="231F20"/>
          <w:w w:val="95"/>
          <w:sz w:val="17"/>
        </w:rPr>
        <w:t>String</w:t>
      </w:r>
      <w:r>
        <w:rPr>
          <w:rFonts w:ascii="Courier New"/>
          <w:color w:val="231F20"/>
          <w:spacing w:val="-31"/>
          <w:w w:val="95"/>
          <w:sz w:val="17"/>
        </w:rPr>
        <w:t xml:space="preserve"> </w:t>
      </w:r>
      <w:r>
        <w:rPr>
          <w:rFonts w:ascii="Courier New"/>
          <w:color w:val="231F20"/>
          <w:w w:val="95"/>
          <w:sz w:val="17"/>
        </w:rPr>
        <w:t xml:space="preserve">rightRope; </w:t>
      </w:r>
      <w:r>
        <w:rPr>
          <w:rFonts w:ascii="Courier New"/>
          <w:color w:val="231F20"/>
          <w:sz w:val="17"/>
        </w:rPr>
        <w:t>4:</w:t>
      </w:r>
      <w:r>
        <w:rPr>
          <w:rFonts w:ascii="Courier New"/>
          <w:color w:val="231F20"/>
          <w:sz w:val="17"/>
        </w:rPr>
        <w:tab/>
        <w:t>private</w:t>
      </w:r>
      <w:r>
        <w:rPr>
          <w:rFonts w:ascii="Courier New"/>
          <w:color w:val="231F20"/>
          <w:spacing w:val="-39"/>
          <w:sz w:val="17"/>
        </w:rPr>
        <w:t xml:space="preserve"> </w:t>
      </w:r>
      <w:r>
        <w:rPr>
          <w:rFonts w:ascii="Courier New"/>
          <w:color w:val="231F20"/>
          <w:sz w:val="17"/>
        </w:rPr>
        <w:t>static</w:t>
      </w:r>
      <w:r>
        <w:rPr>
          <w:rFonts w:ascii="Courier New"/>
          <w:color w:val="231F20"/>
          <w:spacing w:val="-39"/>
          <w:sz w:val="17"/>
        </w:rPr>
        <w:t xml:space="preserve"> </w:t>
      </w:r>
      <w:r>
        <w:rPr>
          <w:rFonts w:ascii="Courier New"/>
          <w:color w:val="231F20"/>
          <w:sz w:val="17"/>
        </w:rPr>
        <w:t>final</w:t>
      </w:r>
      <w:r>
        <w:rPr>
          <w:rFonts w:ascii="Courier New"/>
          <w:color w:val="231F20"/>
          <w:spacing w:val="-39"/>
          <w:sz w:val="17"/>
        </w:rPr>
        <w:t xml:space="preserve"> </w:t>
      </w:r>
      <w:r>
        <w:rPr>
          <w:rFonts w:ascii="Courier New"/>
          <w:color w:val="231F20"/>
          <w:sz w:val="17"/>
        </w:rPr>
        <w:t>String</w:t>
      </w:r>
      <w:r>
        <w:rPr>
          <w:rFonts w:ascii="Courier New"/>
          <w:color w:val="231F20"/>
          <w:spacing w:val="-38"/>
          <w:sz w:val="17"/>
        </w:rPr>
        <w:t xml:space="preserve"> </w:t>
      </w:r>
      <w:r>
        <w:rPr>
          <w:rFonts w:ascii="Courier New"/>
          <w:color w:val="231F20"/>
          <w:sz w:val="17"/>
        </w:rPr>
        <w:t>bench;</w:t>
      </w:r>
    </w:p>
    <w:p w:rsidR="00FA3020" w:rsidRDefault="00350426">
      <w:pPr>
        <w:tabs>
          <w:tab w:val="left" w:pos="2269"/>
        </w:tabs>
        <w:ind w:left="1800"/>
        <w:rPr>
          <w:rFonts w:ascii="Courier New"/>
          <w:sz w:val="17"/>
        </w:rPr>
      </w:pPr>
      <w:r>
        <w:rPr>
          <w:rFonts w:ascii="Courier New"/>
          <w:color w:val="231F20"/>
          <w:sz w:val="17"/>
        </w:rPr>
        <w:t>5:</w:t>
      </w:r>
      <w:r>
        <w:rPr>
          <w:rFonts w:ascii="Courier New"/>
          <w:color w:val="231F20"/>
          <w:sz w:val="17"/>
        </w:rPr>
        <w:tab/>
        <w:t>private</w:t>
      </w:r>
      <w:r>
        <w:rPr>
          <w:rFonts w:ascii="Courier New"/>
          <w:color w:val="231F20"/>
          <w:spacing w:val="-15"/>
          <w:sz w:val="17"/>
        </w:rPr>
        <w:t xml:space="preserve"> </w:t>
      </w:r>
      <w:r>
        <w:rPr>
          <w:rFonts w:ascii="Courier New"/>
          <w:color w:val="231F20"/>
          <w:sz w:val="17"/>
        </w:rPr>
        <w:t>static</w:t>
      </w:r>
      <w:r>
        <w:rPr>
          <w:rFonts w:ascii="Courier New"/>
          <w:color w:val="231F20"/>
          <w:spacing w:val="-14"/>
          <w:sz w:val="17"/>
        </w:rPr>
        <w:t xml:space="preserve"> </w:t>
      </w:r>
      <w:r>
        <w:rPr>
          <w:rFonts w:ascii="Courier New"/>
          <w:color w:val="231F20"/>
          <w:sz w:val="17"/>
        </w:rPr>
        <w:t>final</w:t>
      </w:r>
      <w:r>
        <w:rPr>
          <w:rFonts w:ascii="Courier New"/>
          <w:color w:val="231F20"/>
          <w:spacing w:val="-15"/>
          <w:sz w:val="17"/>
        </w:rPr>
        <w:t xml:space="preserve"> </w:t>
      </w:r>
      <w:r>
        <w:rPr>
          <w:rFonts w:ascii="Courier New"/>
          <w:color w:val="231F20"/>
          <w:sz w:val="17"/>
        </w:rPr>
        <w:t>String</w:t>
      </w:r>
      <w:r>
        <w:rPr>
          <w:rFonts w:ascii="Courier New"/>
          <w:color w:val="231F20"/>
          <w:spacing w:val="-14"/>
          <w:sz w:val="17"/>
        </w:rPr>
        <w:t xml:space="preserve"> </w:t>
      </w:r>
      <w:r>
        <w:rPr>
          <w:rFonts w:ascii="Courier New"/>
          <w:color w:val="231F20"/>
          <w:sz w:val="17"/>
        </w:rPr>
        <w:t>name</w:t>
      </w:r>
      <w:r>
        <w:rPr>
          <w:rFonts w:ascii="Courier New"/>
          <w:color w:val="231F20"/>
          <w:spacing w:val="-15"/>
          <w:sz w:val="17"/>
        </w:rPr>
        <w:t xml:space="preserve"> </w:t>
      </w:r>
      <w:r>
        <w:rPr>
          <w:rFonts w:ascii="Courier New"/>
          <w:color w:val="231F20"/>
          <w:sz w:val="17"/>
        </w:rPr>
        <w:t>=</w:t>
      </w:r>
      <w:r>
        <w:rPr>
          <w:rFonts w:ascii="Courier New"/>
          <w:color w:val="231F20"/>
          <w:spacing w:val="-14"/>
          <w:sz w:val="17"/>
        </w:rPr>
        <w:t xml:space="preserve"> </w:t>
      </w:r>
      <w:r>
        <w:rPr>
          <w:rFonts w:ascii="Courier New"/>
          <w:color w:val="231F20"/>
          <w:sz w:val="17"/>
        </w:rPr>
        <w:t>"name";</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9"/>
        </w:tabs>
        <w:spacing w:before="89"/>
        <w:ind w:left="6698"/>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9"/>
          <w:w w:val="110"/>
          <w:sz w:val="17"/>
        </w:rPr>
        <w:t>223</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2389"/>
        </w:tabs>
        <w:ind w:left="1920"/>
        <w:rPr>
          <w:rFonts w:ascii="Courier New"/>
          <w:sz w:val="17"/>
        </w:rPr>
      </w:pPr>
      <w:r>
        <w:rPr>
          <w:rFonts w:ascii="Courier New"/>
          <w:color w:val="231F20"/>
          <w:sz w:val="17"/>
        </w:rPr>
        <w:t>6:</w:t>
      </w:r>
      <w:r>
        <w:rPr>
          <w:rFonts w:ascii="Courier New"/>
          <w:color w:val="231F20"/>
          <w:sz w:val="17"/>
        </w:rPr>
        <w:tab/>
        <w:t>static</w:t>
      </w:r>
      <w:r>
        <w:rPr>
          <w:rFonts w:ascii="Courier New"/>
          <w:color w:val="231F20"/>
          <w:spacing w:val="-10"/>
          <w:sz w:val="17"/>
        </w:rPr>
        <w:t xml:space="preserve"> </w:t>
      </w:r>
      <w:r>
        <w:rPr>
          <w:rFonts w:ascii="Courier New"/>
          <w:color w:val="231F20"/>
          <w:sz w:val="17"/>
        </w:rPr>
        <w:t>{</w:t>
      </w:r>
    </w:p>
    <w:p w:rsidR="00FA3020" w:rsidRDefault="00350426">
      <w:pPr>
        <w:tabs>
          <w:tab w:val="left" w:pos="2389"/>
          <w:tab w:val="left" w:pos="2577"/>
        </w:tabs>
        <w:spacing w:before="67" w:line="324" w:lineRule="auto"/>
        <w:ind w:left="1920" w:right="6160"/>
        <w:rPr>
          <w:rFonts w:ascii="Courier New"/>
          <w:sz w:val="17"/>
        </w:rPr>
      </w:pPr>
      <w:r>
        <w:rPr>
          <w:rFonts w:ascii="Courier New"/>
          <w:color w:val="231F20"/>
          <w:sz w:val="17"/>
        </w:rPr>
        <w:t>7:</w:t>
      </w:r>
      <w:r>
        <w:rPr>
          <w:rFonts w:ascii="Courier New"/>
          <w:color w:val="231F20"/>
          <w:sz w:val="17"/>
        </w:rPr>
        <w:tab/>
      </w:r>
      <w:r>
        <w:rPr>
          <w:rFonts w:ascii="Courier New"/>
          <w:color w:val="231F20"/>
          <w:sz w:val="17"/>
        </w:rPr>
        <w:tab/>
        <w:t>leftRope = "left"; 8:</w:t>
      </w:r>
      <w:r>
        <w:rPr>
          <w:rFonts w:ascii="Courier New"/>
          <w:color w:val="231F20"/>
          <w:sz w:val="17"/>
        </w:rPr>
        <w:tab/>
      </w:r>
      <w:r>
        <w:rPr>
          <w:rFonts w:ascii="Courier New"/>
          <w:color w:val="231F20"/>
          <w:sz w:val="17"/>
        </w:rPr>
        <w:tab/>
      </w:r>
      <w:r>
        <w:rPr>
          <w:rFonts w:ascii="Courier New"/>
          <w:color w:val="231F20"/>
          <w:w w:val="95"/>
          <w:sz w:val="17"/>
        </w:rPr>
        <w:t>rightRope =</w:t>
      </w:r>
      <w:r>
        <w:rPr>
          <w:rFonts w:ascii="Courier New"/>
          <w:color w:val="231F20"/>
          <w:spacing w:val="-69"/>
          <w:w w:val="95"/>
          <w:sz w:val="17"/>
        </w:rPr>
        <w:t xml:space="preserve"> </w:t>
      </w:r>
      <w:r>
        <w:rPr>
          <w:rFonts w:ascii="Courier New"/>
          <w:color w:val="231F20"/>
          <w:w w:val="95"/>
          <w:sz w:val="17"/>
        </w:rPr>
        <w:t xml:space="preserve">"right"; </w:t>
      </w:r>
      <w:r>
        <w:rPr>
          <w:rFonts w:ascii="Courier New"/>
          <w:color w:val="231F20"/>
          <w:sz w:val="17"/>
        </w:rPr>
        <w:t>9:</w:t>
      </w:r>
      <w:r>
        <w:rPr>
          <w:rFonts w:ascii="Courier New"/>
          <w:color w:val="231F20"/>
          <w:sz w:val="17"/>
        </w:rPr>
        <w:tab/>
        <w:t>}</w:t>
      </w:r>
    </w:p>
    <w:p w:rsidR="00FA3020" w:rsidRDefault="00350426">
      <w:pPr>
        <w:tabs>
          <w:tab w:val="left" w:pos="2483"/>
        </w:tabs>
        <w:ind w:left="1920"/>
        <w:rPr>
          <w:rFonts w:ascii="Courier New"/>
          <w:sz w:val="17"/>
        </w:rPr>
      </w:pPr>
      <w:r>
        <w:rPr>
          <w:rFonts w:ascii="Courier New"/>
          <w:color w:val="231F20"/>
          <w:sz w:val="17"/>
        </w:rPr>
        <w:t>10:</w:t>
      </w:r>
      <w:r>
        <w:rPr>
          <w:rFonts w:ascii="Courier New"/>
          <w:color w:val="231F20"/>
          <w:sz w:val="17"/>
        </w:rPr>
        <w:tab/>
        <w:t>static</w:t>
      </w:r>
      <w:r>
        <w:rPr>
          <w:rFonts w:ascii="Courier New"/>
          <w:color w:val="231F20"/>
          <w:spacing w:val="-10"/>
          <w:sz w:val="17"/>
        </w:rPr>
        <w:t xml:space="preserve"> </w:t>
      </w:r>
      <w:r>
        <w:rPr>
          <w:rFonts w:ascii="Courier New"/>
          <w:color w:val="231F20"/>
          <w:sz w:val="17"/>
        </w:rPr>
        <w:t>{</w:t>
      </w:r>
    </w:p>
    <w:p w:rsidR="00FA3020" w:rsidRDefault="00350426">
      <w:pPr>
        <w:tabs>
          <w:tab w:val="left" w:pos="2671"/>
        </w:tabs>
        <w:spacing w:before="68"/>
        <w:ind w:left="1920"/>
        <w:rPr>
          <w:rFonts w:ascii="Courier New"/>
          <w:sz w:val="17"/>
        </w:rPr>
      </w:pPr>
      <w:r>
        <w:rPr>
          <w:rFonts w:ascii="Courier New"/>
          <w:color w:val="231F20"/>
          <w:sz w:val="17"/>
        </w:rPr>
        <w:t>11:</w:t>
      </w:r>
      <w:r>
        <w:rPr>
          <w:rFonts w:ascii="Courier New"/>
          <w:color w:val="231F20"/>
          <w:sz w:val="17"/>
        </w:rPr>
        <w:tab/>
        <w:t>name =</w:t>
      </w:r>
      <w:r>
        <w:rPr>
          <w:rFonts w:ascii="Courier New"/>
          <w:color w:val="231F20"/>
          <w:spacing w:val="-21"/>
          <w:sz w:val="17"/>
        </w:rPr>
        <w:t xml:space="preserve"> </w:t>
      </w:r>
      <w:r>
        <w:rPr>
          <w:rFonts w:ascii="Courier New"/>
          <w:color w:val="231F20"/>
          <w:sz w:val="17"/>
        </w:rPr>
        <w:t>"name";</w:t>
      </w:r>
    </w:p>
    <w:p w:rsidR="00FA3020" w:rsidRDefault="00350426">
      <w:pPr>
        <w:tabs>
          <w:tab w:val="left" w:pos="2483"/>
          <w:tab w:val="left" w:pos="2671"/>
        </w:tabs>
        <w:spacing w:before="67" w:line="324" w:lineRule="auto"/>
        <w:ind w:left="1920" w:right="6066"/>
        <w:rPr>
          <w:rFonts w:ascii="Courier New"/>
          <w:sz w:val="17"/>
        </w:rPr>
      </w:pPr>
      <w:r>
        <w:rPr>
          <w:rFonts w:ascii="Courier New"/>
          <w:color w:val="231F20"/>
          <w:sz w:val="17"/>
        </w:rPr>
        <w:t>12:</w:t>
      </w:r>
      <w:r>
        <w:rPr>
          <w:rFonts w:ascii="Courier New"/>
          <w:color w:val="231F20"/>
          <w:sz w:val="17"/>
        </w:rPr>
        <w:tab/>
      </w:r>
      <w:r>
        <w:rPr>
          <w:rFonts w:ascii="Courier New"/>
          <w:color w:val="231F20"/>
          <w:sz w:val="17"/>
        </w:rPr>
        <w:tab/>
      </w:r>
      <w:r>
        <w:rPr>
          <w:rFonts w:ascii="Courier New"/>
          <w:color w:val="231F20"/>
          <w:w w:val="95"/>
          <w:sz w:val="17"/>
        </w:rPr>
        <w:t>rightRope =</w:t>
      </w:r>
      <w:r>
        <w:rPr>
          <w:rFonts w:ascii="Courier New"/>
          <w:color w:val="231F20"/>
          <w:spacing w:val="-69"/>
          <w:w w:val="95"/>
          <w:sz w:val="17"/>
        </w:rPr>
        <w:t xml:space="preserve"> </w:t>
      </w:r>
      <w:r>
        <w:rPr>
          <w:rFonts w:ascii="Courier New"/>
          <w:color w:val="231F20"/>
          <w:w w:val="95"/>
          <w:sz w:val="17"/>
        </w:rPr>
        <w:t xml:space="preserve">"right"; </w:t>
      </w:r>
      <w:r>
        <w:rPr>
          <w:rFonts w:ascii="Courier New"/>
          <w:color w:val="231F20"/>
          <w:sz w:val="17"/>
        </w:rPr>
        <w:t>13:</w:t>
      </w:r>
      <w:r>
        <w:rPr>
          <w:rFonts w:ascii="Courier New"/>
          <w:color w:val="231F20"/>
          <w:sz w:val="17"/>
        </w:rPr>
        <w:tab/>
        <w:t>}</w:t>
      </w:r>
    </w:p>
    <w:p w:rsidR="00FA3020" w:rsidRDefault="00350426">
      <w:pPr>
        <w:tabs>
          <w:tab w:val="left" w:pos="2483"/>
          <w:tab w:val="left" w:pos="2671"/>
        </w:tabs>
        <w:spacing w:line="324" w:lineRule="auto"/>
        <w:ind w:left="1920" w:right="4375"/>
        <w:rPr>
          <w:rFonts w:ascii="Courier New"/>
          <w:sz w:val="17"/>
        </w:rPr>
      </w:pPr>
      <w:r>
        <w:rPr>
          <w:rFonts w:ascii="Courier New"/>
          <w:color w:val="231F20"/>
          <w:sz w:val="17"/>
        </w:rPr>
        <w:t>14:</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15:</w:t>
      </w:r>
      <w:r>
        <w:rPr>
          <w:rFonts w:ascii="Courier New"/>
          <w:color w:val="231F20"/>
          <w:sz w:val="17"/>
        </w:rPr>
        <w:tab/>
      </w:r>
      <w:r>
        <w:rPr>
          <w:rFonts w:ascii="Courier New"/>
          <w:color w:val="231F20"/>
          <w:sz w:val="17"/>
        </w:rPr>
        <w:tab/>
        <w:t>bench =</w:t>
      </w:r>
      <w:r>
        <w:rPr>
          <w:rFonts w:ascii="Courier New"/>
          <w:color w:val="231F20"/>
          <w:spacing w:val="-28"/>
          <w:sz w:val="17"/>
        </w:rPr>
        <w:t xml:space="preserve"> </w:t>
      </w:r>
      <w:r>
        <w:rPr>
          <w:rFonts w:ascii="Courier New"/>
          <w:color w:val="231F20"/>
          <w:sz w:val="17"/>
        </w:rPr>
        <w:t>"bench";</w:t>
      </w:r>
    </w:p>
    <w:p w:rsidR="00FA3020" w:rsidRDefault="00350426">
      <w:pPr>
        <w:tabs>
          <w:tab w:val="left" w:pos="2483"/>
        </w:tabs>
        <w:ind w:left="1920"/>
        <w:rPr>
          <w:rFonts w:ascii="Courier New"/>
          <w:sz w:val="17"/>
        </w:rPr>
      </w:pPr>
      <w:r>
        <w:rPr>
          <w:rFonts w:ascii="Courier New"/>
          <w:color w:val="231F20"/>
          <w:sz w:val="17"/>
        </w:rPr>
        <w:t>16:</w:t>
      </w:r>
      <w:r>
        <w:rPr>
          <w:rFonts w:ascii="Courier New"/>
          <w:color w:val="231F20"/>
          <w:sz w:val="17"/>
        </w:rPr>
        <w:tab/>
        <w:t>}</w:t>
      </w:r>
    </w:p>
    <w:p w:rsidR="00FA3020" w:rsidRDefault="00350426">
      <w:pPr>
        <w:spacing w:before="68"/>
        <w:ind w:left="1920"/>
        <w:rPr>
          <w:rFonts w:ascii="Courier New"/>
          <w:sz w:val="17"/>
        </w:rPr>
      </w:pPr>
      <w:r>
        <w:rPr>
          <w:rFonts w:ascii="Courier New"/>
          <w:color w:val="231F20"/>
          <w:sz w:val="17"/>
        </w:rPr>
        <w:t>17: }</w:t>
      </w:r>
    </w:p>
    <w:p w:rsidR="00FA3020" w:rsidRDefault="00350426">
      <w:pPr>
        <w:pStyle w:val="ListParagraph"/>
        <w:numPr>
          <w:ilvl w:val="1"/>
          <w:numId w:val="60"/>
        </w:numPr>
        <w:tabs>
          <w:tab w:val="left" w:pos="2280"/>
        </w:tabs>
        <w:spacing w:before="67"/>
        <w:ind w:left="2280"/>
        <w:rPr>
          <w:sz w:val="18"/>
        </w:rPr>
      </w:pPr>
      <w:r>
        <w:rPr>
          <w:color w:val="231F20"/>
          <w:sz w:val="18"/>
        </w:rPr>
        <w:t>0</w:t>
      </w:r>
    </w:p>
    <w:p w:rsidR="00FA3020" w:rsidRDefault="00350426">
      <w:pPr>
        <w:pStyle w:val="ListParagraph"/>
        <w:numPr>
          <w:ilvl w:val="1"/>
          <w:numId w:val="60"/>
        </w:numPr>
        <w:tabs>
          <w:tab w:val="left" w:pos="2280"/>
        </w:tabs>
        <w:spacing w:before="70"/>
        <w:ind w:left="2280"/>
        <w:rPr>
          <w:sz w:val="18"/>
        </w:rPr>
      </w:pPr>
      <w:r>
        <w:rPr>
          <w:color w:val="231F20"/>
          <w:sz w:val="18"/>
        </w:rPr>
        <w:t>1</w:t>
      </w:r>
    </w:p>
    <w:p w:rsidR="00FA3020" w:rsidRDefault="00350426">
      <w:pPr>
        <w:pStyle w:val="ListParagraph"/>
        <w:numPr>
          <w:ilvl w:val="1"/>
          <w:numId w:val="60"/>
        </w:numPr>
        <w:tabs>
          <w:tab w:val="left" w:pos="2280"/>
        </w:tabs>
        <w:spacing w:before="71"/>
        <w:ind w:left="2280"/>
        <w:rPr>
          <w:sz w:val="18"/>
        </w:rPr>
      </w:pPr>
      <w:r>
        <w:rPr>
          <w:color w:val="231F20"/>
          <w:sz w:val="18"/>
        </w:rPr>
        <w:t>2</w:t>
      </w:r>
    </w:p>
    <w:p w:rsidR="00FA3020" w:rsidRDefault="00350426">
      <w:pPr>
        <w:pStyle w:val="ListParagraph"/>
        <w:numPr>
          <w:ilvl w:val="1"/>
          <w:numId w:val="60"/>
        </w:numPr>
        <w:tabs>
          <w:tab w:val="left" w:pos="2280"/>
        </w:tabs>
        <w:spacing w:before="70"/>
        <w:ind w:left="2280"/>
        <w:rPr>
          <w:sz w:val="18"/>
        </w:rPr>
      </w:pPr>
      <w:r>
        <w:rPr>
          <w:color w:val="231F20"/>
          <w:sz w:val="18"/>
        </w:rPr>
        <w:t>3</w:t>
      </w:r>
    </w:p>
    <w:p w:rsidR="00FA3020" w:rsidRDefault="00350426">
      <w:pPr>
        <w:pStyle w:val="ListParagraph"/>
        <w:numPr>
          <w:ilvl w:val="1"/>
          <w:numId w:val="60"/>
        </w:numPr>
        <w:tabs>
          <w:tab w:val="left" w:pos="2280"/>
        </w:tabs>
        <w:spacing w:before="70"/>
        <w:ind w:left="2280"/>
        <w:rPr>
          <w:sz w:val="18"/>
        </w:rPr>
      </w:pPr>
      <w:r>
        <w:rPr>
          <w:color w:val="231F20"/>
          <w:sz w:val="18"/>
        </w:rPr>
        <w:t>4</w:t>
      </w:r>
    </w:p>
    <w:p w:rsidR="00FA3020" w:rsidRPr="00BB68F8" w:rsidRDefault="00350426">
      <w:pPr>
        <w:pStyle w:val="ListParagraph"/>
        <w:numPr>
          <w:ilvl w:val="1"/>
          <w:numId w:val="60"/>
        </w:numPr>
        <w:tabs>
          <w:tab w:val="left" w:pos="2279"/>
          <w:tab w:val="left" w:pos="2280"/>
        </w:tabs>
        <w:spacing w:before="70"/>
        <w:ind w:left="2280"/>
        <w:rPr>
          <w:sz w:val="18"/>
        </w:rPr>
      </w:pPr>
      <w:r>
        <w:rPr>
          <w:color w:val="231F20"/>
          <w:sz w:val="18"/>
        </w:rPr>
        <w:t>5</w:t>
      </w: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Default="00BB68F8" w:rsidP="00BB68F8">
      <w:pPr>
        <w:tabs>
          <w:tab w:val="left" w:pos="2279"/>
          <w:tab w:val="left" w:pos="2280"/>
        </w:tabs>
        <w:spacing w:before="70"/>
        <w:rPr>
          <w:sz w:val="18"/>
        </w:rPr>
      </w:pPr>
    </w:p>
    <w:p w:rsidR="00BB68F8" w:rsidRPr="00BB68F8" w:rsidRDefault="00BB68F8" w:rsidP="00BB68F8">
      <w:pPr>
        <w:tabs>
          <w:tab w:val="left" w:pos="2279"/>
          <w:tab w:val="left" w:pos="2280"/>
        </w:tabs>
        <w:spacing w:before="70"/>
        <w:rPr>
          <w:sz w:val="18"/>
        </w:rPr>
      </w:pPr>
      <w:r w:rsidRPr="00BB68F8">
        <w:rPr>
          <w:sz w:val="18"/>
        </w:rPr>
        <w:t>13.</w:t>
      </w:r>
      <w:r w:rsidRPr="00BB68F8">
        <w:rPr>
          <w:sz w:val="18"/>
        </w:rPr>
        <w:tab/>
        <w:t xml:space="preserve">E. static final variables must be set exactly once, and it must be in the declaration line or in a static initialization block. Line 4 doesn’t compile because bench is not set in either of these locations. Line 15 doesn’t compile because final variables are not allowed to be set after that point. Line 11 doesn’t compile because name is set twice: once in the declaration and again in the static block. Line 12 doesn’t compile because </w:t>
      </w:r>
      <w:proofErr w:type="spellStart"/>
      <w:r w:rsidRPr="00BB68F8">
        <w:rPr>
          <w:sz w:val="18"/>
        </w:rPr>
        <w:t>rightRope</w:t>
      </w:r>
      <w:proofErr w:type="spellEnd"/>
      <w:r w:rsidRPr="00BB68F8">
        <w:rPr>
          <w:sz w:val="18"/>
        </w:rPr>
        <w:t xml:space="preserve"> is set twice as well. Both are in static initialization blocks.</w:t>
      </w:r>
    </w:p>
    <w:p w:rsidR="00FA3020" w:rsidRDefault="00350426">
      <w:pPr>
        <w:pStyle w:val="ListParagraph"/>
        <w:numPr>
          <w:ilvl w:val="0"/>
          <w:numId w:val="60"/>
        </w:numPr>
        <w:tabs>
          <w:tab w:val="left" w:pos="1920"/>
        </w:tabs>
        <w:spacing w:before="161"/>
        <w:ind w:left="1920" w:right="2561"/>
        <w:jc w:val="left"/>
        <w:rPr>
          <w:rFonts w:ascii="Calibri"/>
          <w:sz w:val="18"/>
        </w:rPr>
      </w:pPr>
      <w:r>
        <w:rPr>
          <w:spacing w:val="2"/>
          <w:sz w:val="18"/>
        </w:rPr>
        <w:t xml:space="preserve">Which </w:t>
      </w:r>
      <w:r>
        <w:rPr>
          <w:sz w:val="18"/>
        </w:rPr>
        <w:t xml:space="preserve">of the following </w:t>
      </w:r>
      <w:r>
        <w:rPr>
          <w:spacing w:val="2"/>
          <w:sz w:val="18"/>
        </w:rPr>
        <w:t xml:space="preserve">can </w:t>
      </w:r>
      <w:r>
        <w:rPr>
          <w:sz w:val="18"/>
        </w:rPr>
        <w:t xml:space="preserve">replace line 2 to make </w:t>
      </w:r>
      <w:r>
        <w:rPr>
          <w:spacing w:val="2"/>
          <w:sz w:val="18"/>
        </w:rPr>
        <w:t xml:space="preserve">this </w:t>
      </w:r>
      <w:r>
        <w:rPr>
          <w:sz w:val="18"/>
        </w:rPr>
        <w:t>code compile? (Choose all that</w:t>
      </w:r>
      <w:r>
        <w:rPr>
          <w:spacing w:val="19"/>
          <w:sz w:val="18"/>
        </w:rPr>
        <w:t xml:space="preserve"> </w:t>
      </w:r>
      <w:r>
        <w:rPr>
          <w:sz w:val="18"/>
        </w:rPr>
        <w:t>apply)</w:t>
      </w:r>
    </w:p>
    <w:p w:rsidR="00FA3020" w:rsidRDefault="00350426">
      <w:pPr>
        <w:spacing w:before="79"/>
        <w:ind w:left="1920" w:right="6630"/>
        <w:rPr>
          <w:rFonts w:ascii="Courier New"/>
          <w:sz w:val="17"/>
        </w:rPr>
      </w:pPr>
      <w:r>
        <w:rPr>
          <w:rFonts w:ascii="Courier New"/>
          <w:color w:val="231F20"/>
          <w:w w:val="95"/>
          <w:sz w:val="17"/>
        </w:rPr>
        <w:t>1: import</w:t>
      </w:r>
      <w:r>
        <w:rPr>
          <w:rFonts w:ascii="Courier New"/>
          <w:color w:val="231F20"/>
          <w:spacing w:val="-59"/>
          <w:w w:val="95"/>
          <w:sz w:val="17"/>
        </w:rPr>
        <w:t xml:space="preserve"> </w:t>
      </w:r>
      <w:r>
        <w:rPr>
          <w:rFonts w:ascii="Courier New"/>
          <w:color w:val="231F20"/>
          <w:spacing w:val="-2"/>
          <w:w w:val="95"/>
          <w:sz w:val="17"/>
        </w:rPr>
        <w:t>java.util.*;</w:t>
      </w:r>
    </w:p>
    <w:p w:rsidR="00FA3020" w:rsidRDefault="00350426">
      <w:pPr>
        <w:spacing w:before="67"/>
        <w:ind w:left="1920" w:right="6630"/>
        <w:rPr>
          <w:rFonts w:ascii="Courier New"/>
          <w:sz w:val="17"/>
        </w:rPr>
      </w:pPr>
      <w:r>
        <w:rPr>
          <w:rFonts w:ascii="Courier New"/>
          <w:color w:val="231F20"/>
          <w:sz w:val="17"/>
        </w:rPr>
        <w:t>2:</w:t>
      </w:r>
      <w:r>
        <w:rPr>
          <w:rFonts w:ascii="Courier New"/>
          <w:color w:val="231F20"/>
          <w:spacing w:val="-45"/>
          <w:sz w:val="17"/>
        </w:rPr>
        <w:t xml:space="preserve"> </w:t>
      </w:r>
      <w:r>
        <w:rPr>
          <w:rFonts w:ascii="Courier New"/>
          <w:color w:val="231F20"/>
          <w:sz w:val="17"/>
        </w:rPr>
        <w:t>//</w:t>
      </w:r>
      <w:r>
        <w:rPr>
          <w:rFonts w:ascii="Courier New"/>
          <w:color w:val="231F20"/>
          <w:spacing w:val="-45"/>
          <w:sz w:val="17"/>
        </w:rPr>
        <w:t xml:space="preserve"> </w:t>
      </w:r>
      <w:r>
        <w:rPr>
          <w:rFonts w:ascii="Courier New"/>
          <w:color w:val="231F20"/>
          <w:sz w:val="17"/>
        </w:rPr>
        <w:t>INSERT</w:t>
      </w:r>
      <w:r>
        <w:rPr>
          <w:rFonts w:ascii="Courier New"/>
          <w:color w:val="231F20"/>
          <w:spacing w:val="-44"/>
          <w:sz w:val="17"/>
        </w:rPr>
        <w:t xml:space="preserve"> </w:t>
      </w:r>
      <w:r>
        <w:rPr>
          <w:rFonts w:ascii="Courier New"/>
          <w:color w:val="231F20"/>
          <w:sz w:val="17"/>
        </w:rPr>
        <w:t>CODE</w:t>
      </w:r>
      <w:r>
        <w:rPr>
          <w:rFonts w:ascii="Courier New"/>
          <w:color w:val="231F20"/>
          <w:spacing w:val="-45"/>
          <w:sz w:val="17"/>
        </w:rPr>
        <w:t xml:space="preserve"> </w:t>
      </w:r>
      <w:r>
        <w:rPr>
          <w:rFonts w:ascii="Courier New"/>
          <w:color w:val="231F20"/>
          <w:spacing w:val="-4"/>
          <w:sz w:val="17"/>
        </w:rPr>
        <w:t>HERE</w:t>
      </w:r>
    </w:p>
    <w:p w:rsidR="00FA3020" w:rsidRDefault="00350426">
      <w:pPr>
        <w:spacing w:before="68"/>
        <w:ind w:left="1920"/>
        <w:rPr>
          <w:rFonts w:ascii="Courier New"/>
          <w:sz w:val="17"/>
        </w:rPr>
      </w:pPr>
      <w:r>
        <w:rPr>
          <w:rFonts w:ascii="Courier New"/>
          <w:color w:val="231F20"/>
          <w:sz w:val="17"/>
        </w:rPr>
        <w:t>3: public class Imports {</w:t>
      </w:r>
    </w:p>
    <w:p w:rsidR="00FA3020" w:rsidRDefault="00350426">
      <w:pPr>
        <w:tabs>
          <w:tab w:val="left" w:pos="2483"/>
        </w:tabs>
        <w:spacing w:before="67" w:line="324" w:lineRule="auto"/>
        <w:ind w:left="1920" w:right="4187"/>
        <w:rPr>
          <w:rFonts w:ascii="Courier New"/>
          <w:sz w:val="17"/>
        </w:rPr>
      </w:pPr>
      <w:r>
        <w:rPr>
          <w:rFonts w:ascii="Courier New"/>
          <w:color w:val="231F20"/>
          <w:sz w:val="17"/>
        </w:rPr>
        <w:t>4:</w:t>
      </w:r>
      <w:r>
        <w:rPr>
          <w:rFonts w:ascii="Courier New"/>
          <w:color w:val="231F20"/>
          <w:spacing w:val="-24"/>
          <w:sz w:val="17"/>
        </w:rPr>
        <w:t xml:space="preserve"> </w:t>
      </w:r>
      <w:r>
        <w:rPr>
          <w:rFonts w:ascii="Courier New"/>
          <w:color w:val="231F20"/>
          <w:sz w:val="17"/>
        </w:rPr>
        <w:t>public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method(ArrayList&lt;String&gt;</w:t>
      </w:r>
      <w:r>
        <w:rPr>
          <w:rFonts w:ascii="Courier New"/>
          <w:color w:val="231F20"/>
          <w:spacing w:val="-64"/>
          <w:sz w:val="17"/>
        </w:rPr>
        <w:t xml:space="preserve"> </w:t>
      </w:r>
      <w:r>
        <w:rPr>
          <w:rFonts w:ascii="Courier New"/>
          <w:color w:val="231F20"/>
          <w:sz w:val="17"/>
        </w:rPr>
        <w:t>list)</w:t>
      </w:r>
      <w:r>
        <w:rPr>
          <w:rFonts w:ascii="Courier New"/>
          <w:color w:val="231F20"/>
          <w:spacing w:val="-63"/>
          <w:sz w:val="17"/>
        </w:rPr>
        <w:t xml:space="preserve"> </w:t>
      </w:r>
      <w:r>
        <w:rPr>
          <w:rFonts w:ascii="Courier New"/>
          <w:color w:val="231F20"/>
          <w:spacing w:val="-14"/>
          <w:sz w:val="17"/>
        </w:rPr>
        <w:t xml:space="preserve">{ </w:t>
      </w:r>
      <w:r>
        <w:rPr>
          <w:rFonts w:ascii="Courier New"/>
          <w:color w:val="231F20"/>
          <w:sz w:val="17"/>
        </w:rPr>
        <w:t>5:</w:t>
      </w:r>
      <w:r>
        <w:rPr>
          <w:rFonts w:ascii="Courier New"/>
          <w:color w:val="231F20"/>
          <w:sz w:val="17"/>
        </w:rPr>
        <w:tab/>
        <w:t>sort(list);</w:t>
      </w:r>
    </w:p>
    <w:p w:rsidR="00FA3020" w:rsidRDefault="00350426">
      <w:pPr>
        <w:ind w:left="1920"/>
        <w:rPr>
          <w:rFonts w:ascii="Courier New"/>
          <w:sz w:val="17"/>
        </w:rPr>
      </w:pPr>
      <w:r>
        <w:rPr>
          <w:rFonts w:ascii="Courier New"/>
          <w:color w:val="231F20"/>
          <w:sz w:val="17"/>
        </w:rPr>
        <w:t>6:</w:t>
      </w:r>
      <w:r>
        <w:rPr>
          <w:rFonts w:ascii="Courier New"/>
          <w:color w:val="231F20"/>
          <w:spacing w:val="84"/>
          <w:sz w:val="17"/>
        </w:rPr>
        <w:t xml:space="preserve"> </w:t>
      </w:r>
      <w:r>
        <w:rPr>
          <w:rFonts w:ascii="Courier New"/>
          <w:color w:val="231F20"/>
          <w:sz w:val="17"/>
        </w:rPr>
        <w:t>}</w:t>
      </w:r>
    </w:p>
    <w:p w:rsidR="00FA3020" w:rsidRDefault="00350426">
      <w:pPr>
        <w:spacing w:before="68"/>
        <w:ind w:left="1920"/>
        <w:rPr>
          <w:rFonts w:ascii="Courier New"/>
          <w:sz w:val="17"/>
        </w:rPr>
      </w:pPr>
      <w:r>
        <w:rPr>
          <w:rFonts w:ascii="Courier New"/>
          <w:color w:val="231F20"/>
          <w:sz w:val="17"/>
        </w:rPr>
        <w:lastRenderedPageBreak/>
        <w:t>7: }</w:t>
      </w:r>
    </w:p>
    <w:p w:rsidR="00FA3020" w:rsidRDefault="00350426">
      <w:pPr>
        <w:pStyle w:val="ListParagraph"/>
        <w:numPr>
          <w:ilvl w:val="1"/>
          <w:numId w:val="60"/>
        </w:numPr>
        <w:tabs>
          <w:tab w:val="left" w:pos="2280"/>
        </w:tabs>
        <w:spacing w:before="67"/>
        <w:ind w:left="2280"/>
        <w:rPr>
          <w:rFonts w:ascii="Courier New"/>
          <w:sz w:val="18"/>
        </w:rPr>
      </w:pPr>
      <w:r>
        <w:rPr>
          <w:rFonts w:ascii="Courier New"/>
          <w:color w:val="231F20"/>
          <w:sz w:val="18"/>
        </w:rPr>
        <w:t>import static</w:t>
      </w:r>
      <w:r>
        <w:rPr>
          <w:rFonts w:ascii="Courier New"/>
          <w:color w:val="231F20"/>
          <w:spacing w:val="-37"/>
          <w:sz w:val="18"/>
        </w:rPr>
        <w:t xml:space="preserve"> </w:t>
      </w:r>
      <w:r>
        <w:rPr>
          <w:rFonts w:ascii="Courier New"/>
          <w:color w:val="231F20"/>
          <w:sz w:val="18"/>
        </w:rPr>
        <w:t>java.util.Collections;</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import static</w:t>
      </w:r>
      <w:r>
        <w:rPr>
          <w:rFonts w:ascii="Courier New"/>
          <w:color w:val="231F20"/>
          <w:spacing w:val="-38"/>
          <w:sz w:val="18"/>
        </w:rPr>
        <w:t xml:space="preserve"> </w:t>
      </w:r>
      <w:r>
        <w:rPr>
          <w:rFonts w:ascii="Courier New"/>
          <w:color w:val="231F20"/>
          <w:sz w:val="18"/>
        </w:rPr>
        <w:t>java.util.Collections.*;</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import static</w:t>
      </w:r>
      <w:r>
        <w:rPr>
          <w:rFonts w:ascii="Courier New"/>
          <w:color w:val="231F20"/>
          <w:spacing w:val="-68"/>
          <w:sz w:val="18"/>
        </w:rPr>
        <w:t xml:space="preserve"> </w:t>
      </w:r>
      <w:r>
        <w:rPr>
          <w:rFonts w:ascii="Courier New"/>
          <w:color w:val="231F20"/>
          <w:sz w:val="18"/>
        </w:rPr>
        <w:t>java.util.Collections.sort(ArrayList&lt;String&gt;);</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static import</w:t>
      </w:r>
      <w:r>
        <w:rPr>
          <w:rFonts w:ascii="Courier New"/>
          <w:color w:val="231F20"/>
          <w:spacing w:val="-37"/>
          <w:sz w:val="18"/>
        </w:rPr>
        <w:t xml:space="preserve"> </w:t>
      </w:r>
      <w:r>
        <w:rPr>
          <w:rFonts w:ascii="Courier New"/>
          <w:color w:val="231F20"/>
          <w:sz w:val="18"/>
        </w:rPr>
        <w:t>java.util.Collections;</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static import</w:t>
      </w:r>
      <w:r>
        <w:rPr>
          <w:rFonts w:ascii="Courier New"/>
          <w:color w:val="231F20"/>
          <w:spacing w:val="-38"/>
          <w:sz w:val="18"/>
        </w:rPr>
        <w:t xml:space="preserve"> </w:t>
      </w:r>
      <w:r>
        <w:rPr>
          <w:rFonts w:ascii="Courier New"/>
          <w:color w:val="231F20"/>
          <w:sz w:val="18"/>
        </w:rPr>
        <w:t>java.util.Collections.*;</w:t>
      </w:r>
    </w:p>
    <w:p w:rsidR="00FA3020" w:rsidRPr="00BB68F8" w:rsidRDefault="00350426">
      <w:pPr>
        <w:pStyle w:val="ListParagraph"/>
        <w:numPr>
          <w:ilvl w:val="1"/>
          <w:numId w:val="60"/>
        </w:numPr>
        <w:tabs>
          <w:tab w:val="left" w:pos="2279"/>
          <w:tab w:val="left" w:pos="2280"/>
        </w:tabs>
        <w:ind w:left="2280"/>
        <w:rPr>
          <w:rFonts w:ascii="Courier New"/>
          <w:sz w:val="18"/>
        </w:rPr>
      </w:pPr>
      <w:r>
        <w:rPr>
          <w:rFonts w:ascii="Courier New"/>
          <w:color w:val="231F20"/>
          <w:sz w:val="18"/>
        </w:rPr>
        <w:t>static import</w:t>
      </w:r>
      <w:r>
        <w:rPr>
          <w:rFonts w:ascii="Courier New"/>
          <w:color w:val="231F20"/>
          <w:spacing w:val="-68"/>
          <w:sz w:val="18"/>
        </w:rPr>
        <w:t xml:space="preserve"> </w:t>
      </w:r>
      <w:proofErr w:type="spellStart"/>
      <w:r>
        <w:rPr>
          <w:rFonts w:ascii="Courier New"/>
          <w:color w:val="231F20"/>
          <w:sz w:val="18"/>
        </w:rPr>
        <w:t>java.util.Collections.sort</w:t>
      </w:r>
      <w:proofErr w:type="spellEnd"/>
      <w:r>
        <w:rPr>
          <w:rFonts w:ascii="Courier New"/>
          <w:color w:val="231F20"/>
          <w:sz w:val="18"/>
        </w:rPr>
        <w:t>(</w:t>
      </w:r>
      <w:proofErr w:type="spellStart"/>
      <w:r>
        <w:rPr>
          <w:rFonts w:ascii="Courier New"/>
          <w:color w:val="231F20"/>
          <w:sz w:val="18"/>
        </w:rPr>
        <w:t>ArrayList</w:t>
      </w:r>
      <w:proofErr w:type="spellEnd"/>
      <w:r>
        <w:rPr>
          <w:rFonts w:ascii="Courier New"/>
          <w:color w:val="231F20"/>
          <w:sz w:val="18"/>
        </w:rPr>
        <w:t>&lt;String&gt;);</w:t>
      </w: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Default="00BB68F8" w:rsidP="00BB68F8">
      <w:pPr>
        <w:tabs>
          <w:tab w:val="left" w:pos="2279"/>
          <w:tab w:val="left" w:pos="2280"/>
        </w:tabs>
        <w:rPr>
          <w:rFonts w:ascii="Courier New"/>
          <w:sz w:val="18"/>
        </w:rPr>
      </w:pPr>
    </w:p>
    <w:p w:rsidR="00BB68F8" w:rsidRPr="00BB68F8" w:rsidRDefault="00BB68F8" w:rsidP="00BB68F8">
      <w:pPr>
        <w:tabs>
          <w:tab w:val="left" w:pos="2279"/>
          <w:tab w:val="left" w:pos="2280"/>
        </w:tabs>
        <w:rPr>
          <w:rFonts w:ascii="Courier New"/>
          <w:sz w:val="18"/>
        </w:rPr>
      </w:pPr>
      <w:r w:rsidRPr="00BB68F8">
        <w:rPr>
          <w:rFonts w:ascii="Courier New"/>
          <w:sz w:val="18"/>
        </w:rPr>
        <w:t>14.</w:t>
      </w:r>
      <w:r w:rsidRPr="00BB68F8">
        <w:rPr>
          <w:rFonts w:ascii="Courier New"/>
          <w:sz w:val="18"/>
        </w:rPr>
        <w:tab/>
        <w:t xml:space="preserve">B. The two valid ways to do this are import static </w:t>
      </w:r>
      <w:proofErr w:type="spellStart"/>
      <w:r w:rsidRPr="00BB68F8">
        <w:rPr>
          <w:rFonts w:ascii="Courier New"/>
          <w:sz w:val="18"/>
        </w:rPr>
        <w:t>java.util.Collections</w:t>
      </w:r>
      <w:proofErr w:type="spellEnd"/>
      <w:r w:rsidRPr="00BB68F8">
        <w:rPr>
          <w:rFonts w:ascii="Courier New"/>
          <w:sz w:val="18"/>
        </w:rPr>
        <w:t xml:space="preserve">.*; and import static </w:t>
      </w:r>
      <w:proofErr w:type="spellStart"/>
      <w:r w:rsidRPr="00BB68F8">
        <w:rPr>
          <w:rFonts w:ascii="Courier New"/>
          <w:sz w:val="18"/>
        </w:rPr>
        <w:t>java.util.Collections.sort</w:t>
      </w:r>
      <w:proofErr w:type="spellEnd"/>
      <w:proofErr w:type="gramStart"/>
      <w:r w:rsidRPr="00BB68F8">
        <w:rPr>
          <w:rFonts w:ascii="Courier New"/>
          <w:sz w:val="18"/>
        </w:rPr>
        <w:t>;.</w:t>
      </w:r>
      <w:proofErr w:type="gramEnd"/>
      <w:r w:rsidRPr="00BB68F8">
        <w:rPr>
          <w:rFonts w:ascii="Courier New"/>
          <w:sz w:val="18"/>
        </w:rPr>
        <w:t xml:space="preserve"> Option A is incorrect because you can only do a static import on static members. Classes such as Collections require a regular import. Option C is nonsense as method parameters have no business in</w:t>
      </w:r>
    </w:p>
    <w:p w:rsidR="00BB68F8" w:rsidRPr="00BB68F8" w:rsidRDefault="00BB68F8" w:rsidP="00BB68F8">
      <w:pPr>
        <w:tabs>
          <w:tab w:val="left" w:pos="2279"/>
          <w:tab w:val="left" w:pos="2280"/>
        </w:tabs>
        <w:rPr>
          <w:rFonts w:ascii="Courier New"/>
          <w:sz w:val="18"/>
        </w:rPr>
      </w:pPr>
      <w:proofErr w:type="gramStart"/>
      <w:r w:rsidRPr="00BB68F8">
        <w:rPr>
          <w:rFonts w:ascii="Courier New"/>
          <w:sz w:val="18"/>
        </w:rPr>
        <w:t>an</w:t>
      </w:r>
      <w:proofErr w:type="gramEnd"/>
      <w:r w:rsidRPr="00BB68F8">
        <w:rPr>
          <w:rFonts w:ascii="Courier New"/>
          <w:sz w:val="18"/>
        </w:rPr>
        <w:t xml:space="preserve"> import. Options D, E, and F try to trick you into reversing the syntax of import static.</w:t>
      </w:r>
    </w:p>
    <w:p w:rsidR="00FA3020" w:rsidRDefault="00350426">
      <w:pPr>
        <w:pStyle w:val="ListParagraph"/>
        <w:numPr>
          <w:ilvl w:val="0"/>
          <w:numId w:val="60"/>
        </w:numPr>
        <w:tabs>
          <w:tab w:val="left" w:pos="1920"/>
        </w:tabs>
        <w:spacing w:before="155"/>
        <w:ind w:left="1920"/>
        <w:jc w:val="left"/>
        <w:rPr>
          <w:rFonts w:ascii="Calibri"/>
          <w:sz w:val="18"/>
        </w:rPr>
      </w:pPr>
      <w:r>
        <w:rPr>
          <w:sz w:val="18"/>
        </w:rPr>
        <w:t>What</w:t>
      </w:r>
      <w:r>
        <w:rPr>
          <w:spacing w:val="10"/>
          <w:sz w:val="18"/>
        </w:rPr>
        <w:t xml:space="preserve"> </w:t>
      </w:r>
      <w:r>
        <w:rPr>
          <w:sz w:val="18"/>
        </w:rPr>
        <w:t>is</w:t>
      </w:r>
      <w:r>
        <w:rPr>
          <w:spacing w:val="10"/>
          <w:sz w:val="18"/>
        </w:rPr>
        <w:t xml:space="preserve"> </w:t>
      </w:r>
      <w:r>
        <w:rPr>
          <w:sz w:val="18"/>
        </w:rPr>
        <w:t>the</w:t>
      </w:r>
      <w:r>
        <w:rPr>
          <w:spacing w:val="10"/>
          <w:sz w:val="18"/>
        </w:rPr>
        <w:t xml:space="preserve"> </w:t>
      </w:r>
      <w:r>
        <w:rPr>
          <w:sz w:val="18"/>
        </w:rPr>
        <w:t>result</w:t>
      </w:r>
      <w:r>
        <w:rPr>
          <w:spacing w:val="10"/>
          <w:sz w:val="18"/>
        </w:rPr>
        <w:t xml:space="preserve"> </w:t>
      </w:r>
      <w:r>
        <w:rPr>
          <w:sz w:val="18"/>
        </w:rPr>
        <w:t>of</w:t>
      </w:r>
      <w:r>
        <w:rPr>
          <w:spacing w:val="10"/>
          <w:sz w:val="18"/>
        </w:rPr>
        <w:t xml:space="preserve"> </w:t>
      </w:r>
      <w:r>
        <w:rPr>
          <w:sz w:val="18"/>
        </w:rPr>
        <w:t>the</w:t>
      </w:r>
      <w:r>
        <w:rPr>
          <w:spacing w:val="10"/>
          <w:sz w:val="18"/>
        </w:rPr>
        <w:t xml:space="preserve"> </w:t>
      </w:r>
      <w:r>
        <w:rPr>
          <w:sz w:val="18"/>
        </w:rPr>
        <w:t>following</w:t>
      </w:r>
      <w:r>
        <w:rPr>
          <w:spacing w:val="10"/>
          <w:sz w:val="18"/>
        </w:rPr>
        <w:t xml:space="preserve"> </w:t>
      </w:r>
      <w:r>
        <w:rPr>
          <w:sz w:val="18"/>
        </w:rPr>
        <w:t>statements?</w:t>
      </w:r>
    </w:p>
    <w:p w:rsidR="00FA3020" w:rsidRDefault="00350426">
      <w:pPr>
        <w:spacing w:before="70"/>
        <w:ind w:left="1920"/>
        <w:rPr>
          <w:rFonts w:ascii="Courier New"/>
          <w:sz w:val="17"/>
        </w:rPr>
      </w:pPr>
      <w:r>
        <w:rPr>
          <w:rFonts w:ascii="Courier New"/>
          <w:color w:val="231F20"/>
          <w:sz w:val="17"/>
        </w:rPr>
        <w:t>1: public class Test</w:t>
      </w:r>
      <w:r>
        <w:rPr>
          <w:rFonts w:ascii="Courier New"/>
          <w:color w:val="231F20"/>
          <w:spacing w:val="-54"/>
          <w:sz w:val="17"/>
        </w:rPr>
        <w:t xml:space="preserve"> </w:t>
      </w:r>
      <w:r>
        <w:rPr>
          <w:rFonts w:ascii="Courier New"/>
          <w:color w:val="231F20"/>
          <w:sz w:val="17"/>
        </w:rPr>
        <w:t>{</w:t>
      </w:r>
    </w:p>
    <w:p w:rsidR="00FA3020" w:rsidRDefault="00350426">
      <w:pPr>
        <w:tabs>
          <w:tab w:val="left" w:pos="2483"/>
          <w:tab w:val="left" w:pos="2671"/>
        </w:tabs>
        <w:spacing w:before="67" w:line="324" w:lineRule="auto"/>
        <w:ind w:left="1920" w:right="5596"/>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53"/>
          <w:sz w:val="17"/>
        </w:rPr>
        <w:t xml:space="preserve"> </w:t>
      </w:r>
      <w:r>
        <w:rPr>
          <w:rFonts w:ascii="Courier New"/>
          <w:color w:val="231F20"/>
          <w:sz w:val="17"/>
        </w:rPr>
        <w:t>void</w:t>
      </w:r>
      <w:r>
        <w:rPr>
          <w:rFonts w:ascii="Courier New"/>
          <w:color w:val="231F20"/>
          <w:spacing w:val="-53"/>
          <w:sz w:val="17"/>
        </w:rPr>
        <w:t xml:space="preserve"> </w:t>
      </w:r>
      <w:r>
        <w:rPr>
          <w:rFonts w:ascii="Courier New"/>
          <w:color w:val="231F20"/>
          <w:sz w:val="17"/>
        </w:rPr>
        <w:t>print(byte</w:t>
      </w:r>
      <w:r>
        <w:rPr>
          <w:rFonts w:ascii="Courier New"/>
          <w:color w:val="231F20"/>
          <w:spacing w:val="-53"/>
          <w:sz w:val="17"/>
        </w:rPr>
        <w:t xml:space="preserve"> </w:t>
      </w:r>
      <w:r>
        <w:rPr>
          <w:rFonts w:ascii="Courier New"/>
          <w:color w:val="231F20"/>
          <w:sz w:val="17"/>
        </w:rPr>
        <w:t>x)</w:t>
      </w:r>
      <w:r>
        <w:rPr>
          <w:rFonts w:ascii="Courier New"/>
          <w:color w:val="231F20"/>
          <w:spacing w:val="-53"/>
          <w:sz w:val="17"/>
        </w:rPr>
        <w:t xml:space="preserve"> </w:t>
      </w:r>
      <w:r>
        <w:rPr>
          <w:rFonts w:ascii="Courier New"/>
          <w:color w:val="231F20"/>
          <w:spacing w:val="-13"/>
          <w:sz w:val="17"/>
        </w:rPr>
        <w:t xml:space="preserve">{ </w:t>
      </w:r>
      <w:r>
        <w:rPr>
          <w:rFonts w:ascii="Courier New"/>
          <w:color w:val="231F20"/>
          <w:sz w:val="17"/>
        </w:rPr>
        <w:t>3:</w:t>
      </w:r>
      <w:r>
        <w:rPr>
          <w:rFonts w:ascii="Courier New"/>
          <w:color w:val="231F20"/>
          <w:sz w:val="17"/>
        </w:rPr>
        <w:tab/>
      </w:r>
      <w:r>
        <w:rPr>
          <w:rFonts w:ascii="Courier New"/>
          <w:color w:val="231F20"/>
          <w:sz w:val="17"/>
        </w:rPr>
        <w:tab/>
      </w:r>
      <w:r>
        <w:rPr>
          <w:rFonts w:ascii="Courier New"/>
          <w:color w:val="231F20"/>
          <w:spacing w:val="-1"/>
          <w:w w:val="90"/>
          <w:sz w:val="17"/>
        </w:rPr>
        <w:t>System.out.print("byte");</w:t>
      </w:r>
    </w:p>
    <w:p w:rsidR="00FA3020" w:rsidRDefault="00350426">
      <w:pPr>
        <w:tabs>
          <w:tab w:val="left" w:pos="2483"/>
        </w:tabs>
        <w:ind w:left="1920"/>
        <w:rPr>
          <w:rFonts w:ascii="Courier New"/>
          <w:sz w:val="17"/>
        </w:rPr>
      </w:pPr>
      <w:r>
        <w:rPr>
          <w:rFonts w:ascii="Courier New"/>
          <w:color w:val="231F20"/>
          <w:sz w:val="17"/>
        </w:rPr>
        <w:t>4:</w:t>
      </w:r>
      <w:r>
        <w:rPr>
          <w:rFonts w:ascii="Courier New"/>
          <w:color w:val="231F20"/>
          <w:sz w:val="17"/>
        </w:rPr>
        <w:tab/>
        <w:t>}</w:t>
      </w:r>
    </w:p>
    <w:p w:rsidR="00FA3020" w:rsidRDefault="00350426">
      <w:pPr>
        <w:tabs>
          <w:tab w:val="left" w:pos="2483"/>
          <w:tab w:val="left" w:pos="2671"/>
        </w:tabs>
        <w:spacing w:before="68" w:line="324" w:lineRule="auto"/>
        <w:ind w:left="1920" w:right="5690"/>
        <w:rPr>
          <w:rFonts w:ascii="Courier New"/>
          <w:sz w:val="17"/>
        </w:rPr>
      </w:pPr>
      <w:r>
        <w:rPr>
          <w:rFonts w:ascii="Courier New"/>
          <w:color w:val="231F20"/>
          <w:sz w:val="17"/>
        </w:rPr>
        <w:t>5:</w:t>
      </w:r>
      <w:r>
        <w:rPr>
          <w:rFonts w:ascii="Courier New"/>
          <w:color w:val="231F20"/>
          <w:sz w:val="17"/>
        </w:rPr>
        <w:tab/>
        <w:t>public</w:t>
      </w:r>
      <w:r>
        <w:rPr>
          <w:rFonts w:ascii="Courier New"/>
          <w:color w:val="231F20"/>
          <w:spacing w:val="-51"/>
          <w:sz w:val="17"/>
        </w:rPr>
        <w:t xml:space="preserve"> </w:t>
      </w:r>
      <w:r>
        <w:rPr>
          <w:rFonts w:ascii="Courier New"/>
          <w:color w:val="231F20"/>
          <w:sz w:val="17"/>
        </w:rPr>
        <w:t>void</w:t>
      </w:r>
      <w:r>
        <w:rPr>
          <w:rFonts w:ascii="Courier New"/>
          <w:color w:val="231F20"/>
          <w:spacing w:val="-51"/>
          <w:sz w:val="17"/>
        </w:rPr>
        <w:t xml:space="preserve"> </w:t>
      </w:r>
      <w:r>
        <w:rPr>
          <w:rFonts w:ascii="Courier New"/>
          <w:color w:val="231F20"/>
          <w:sz w:val="17"/>
        </w:rPr>
        <w:t>print(int</w:t>
      </w:r>
      <w:r>
        <w:rPr>
          <w:rFonts w:ascii="Courier New"/>
          <w:color w:val="231F20"/>
          <w:spacing w:val="-51"/>
          <w:sz w:val="17"/>
        </w:rPr>
        <w:t xml:space="preserve"> </w:t>
      </w:r>
      <w:r>
        <w:rPr>
          <w:rFonts w:ascii="Courier New"/>
          <w:color w:val="231F20"/>
          <w:sz w:val="17"/>
        </w:rPr>
        <w:t>x)</w:t>
      </w:r>
      <w:r>
        <w:rPr>
          <w:rFonts w:ascii="Courier New"/>
          <w:color w:val="231F20"/>
          <w:spacing w:val="-51"/>
          <w:sz w:val="17"/>
        </w:rPr>
        <w:t xml:space="preserve"> </w:t>
      </w:r>
      <w:r>
        <w:rPr>
          <w:rFonts w:ascii="Courier New"/>
          <w:color w:val="231F20"/>
          <w:spacing w:val="-13"/>
          <w:sz w:val="17"/>
        </w:rPr>
        <w:t xml:space="preserve">{ </w:t>
      </w:r>
      <w:r>
        <w:rPr>
          <w:rFonts w:ascii="Courier New"/>
          <w:color w:val="231F20"/>
          <w:sz w:val="17"/>
        </w:rPr>
        <w:t>6:</w:t>
      </w:r>
      <w:r>
        <w:rPr>
          <w:rFonts w:ascii="Courier New"/>
          <w:color w:val="231F20"/>
          <w:sz w:val="17"/>
        </w:rPr>
        <w:tab/>
      </w:r>
      <w:r>
        <w:rPr>
          <w:rFonts w:ascii="Courier New"/>
          <w:color w:val="231F20"/>
          <w:sz w:val="17"/>
        </w:rPr>
        <w:tab/>
      </w:r>
      <w:r>
        <w:rPr>
          <w:rFonts w:ascii="Courier New"/>
          <w:color w:val="231F20"/>
          <w:spacing w:val="-1"/>
          <w:w w:val="90"/>
          <w:sz w:val="17"/>
        </w:rPr>
        <w:t>System.out.print("int");</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340"/>
        </w:tabs>
        <w:spacing w:before="89"/>
        <w:ind w:left="1425"/>
        <w:rPr>
          <w:rFonts w:ascii="Calibri" w:hAnsi="Calibri"/>
          <w:sz w:val="18"/>
        </w:rPr>
      </w:pPr>
      <w:r>
        <w:rPr>
          <w:rFonts w:ascii="Calibri" w:hAnsi="Calibri"/>
          <w:b/>
          <w:color w:val="231F20"/>
          <w:spacing w:val="4"/>
          <w:sz w:val="17"/>
        </w:rPr>
        <w:lastRenderedPageBreak/>
        <w:t>224</w:t>
      </w:r>
      <w:r>
        <w:rPr>
          <w:rFonts w:ascii="Calibri" w:hAnsi="Calibri"/>
          <w:b/>
          <w:color w:val="231F20"/>
          <w:spacing w:val="4"/>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tabs>
          <w:tab w:val="left" w:pos="2363"/>
        </w:tabs>
        <w:ind w:left="1800"/>
        <w:rPr>
          <w:rFonts w:ascii="Courier New"/>
          <w:sz w:val="17"/>
        </w:rPr>
      </w:pPr>
      <w:r>
        <w:rPr>
          <w:rFonts w:ascii="Courier New"/>
          <w:color w:val="231F20"/>
          <w:sz w:val="17"/>
        </w:rPr>
        <w:t>7:</w:t>
      </w:r>
      <w:r>
        <w:rPr>
          <w:rFonts w:ascii="Courier New"/>
          <w:color w:val="231F20"/>
          <w:sz w:val="17"/>
        </w:rPr>
        <w:tab/>
        <w:t>}</w:t>
      </w:r>
    </w:p>
    <w:p w:rsidR="00FA3020" w:rsidRDefault="00350426">
      <w:pPr>
        <w:tabs>
          <w:tab w:val="left" w:pos="2363"/>
          <w:tab w:val="left" w:pos="2551"/>
        </w:tabs>
        <w:spacing w:before="67" w:line="324" w:lineRule="auto"/>
        <w:ind w:left="1800" w:right="5622"/>
        <w:rPr>
          <w:rFonts w:ascii="Courier New"/>
          <w:sz w:val="17"/>
        </w:rPr>
      </w:pPr>
      <w:r>
        <w:rPr>
          <w:rFonts w:ascii="Courier New"/>
          <w:color w:val="231F20"/>
          <w:sz w:val="17"/>
        </w:rPr>
        <w:t>8:</w:t>
      </w:r>
      <w:r>
        <w:rPr>
          <w:rFonts w:ascii="Courier New"/>
          <w:color w:val="231F20"/>
          <w:sz w:val="17"/>
        </w:rPr>
        <w:tab/>
        <w:t>public</w:t>
      </w:r>
      <w:r>
        <w:rPr>
          <w:rFonts w:ascii="Courier New"/>
          <w:color w:val="231F20"/>
          <w:spacing w:val="-55"/>
          <w:sz w:val="17"/>
        </w:rPr>
        <w:t xml:space="preserve"> </w:t>
      </w:r>
      <w:r>
        <w:rPr>
          <w:rFonts w:ascii="Courier New"/>
          <w:color w:val="231F20"/>
          <w:sz w:val="17"/>
        </w:rPr>
        <w:t>void</w:t>
      </w:r>
      <w:r>
        <w:rPr>
          <w:rFonts w:ascii="Courier New"/>
          <w:color w:val="231F20"/>
          <w:spacing w:val="-55"/>
          <w:sz w:val="17"/>
        </w:rPr>
        <w:t xml:space="preserve"> </w:t>
      </w:r>
      <w:r>
        <w:rPr>
          <w:rFonts w:ascii="Courier New"/>
          <w:color w:val="231F20"/>
          <w:sz w:val="17"/>
        </w:rPr>
        <w:t>print(float</w:t>
      </w:r>
      <w:r>
        <w:rPr>
          <w:rFonts w:ascii="Courier New"/>
          <w:color w:val="231F20"/>
          <w:spacing w:val="-54"/>
          <w:sz w:val="17"/>
        </w:rPr>
        <w:t xml:space="preserve"> </w:t>
      </w:r>
      <w:r>
        <w:rPr>
          <w:rFonts w:ascii="Courier New"/>
          <w:color w:val="231F20"/>
          <w:sz w:val="17"/>
        </w:rPr>
        <w:t>x)</w:t>
      </w:r>
      <w:r>
        <w:rPr>
          <w:rFonts w:ascii="Courier New"/>
          <w:color w:val="231F20"/>
          <w:spacing w:val="-55"/>
          <w:sz w:val="17"/>
        </w:rPr>
        <w:t xml:space="preserve"> </w:t>
      </w:r>
      <w:r>
        <w:rPr>
          <w:rFonts w:ascii="Courier New"/>
          <w:color w:val="231F20"/>
          <w:spacing w:val="-13"/>
          <w:sz w:val="17"/>
        </w:rPr>
        <w:t xml:space="preserve">{ </w:t>
      </w:r>
      <w:r>
        <w:rPr>
          <w:rFonts w:ascii="Courier New"/>
          <w:color w:val="231F20"/>
          <w:sz w:val="17"/>
        </w:rPr>
        <w:t>9:</w:t>
      </w:r>
      <w:r>
        <w:rPr>
          <w:rFonts w:ascii="Courier New"/>
          <w:color w:val="231F20"/>
          <w:sz w:val="17"/>
        </w:rPr>
        <w:tab/>
      </w:r>
      <w:r>
        <w:rPr>
          <w:rFonts w:ascii="Courier New"/>
          <w:color w:val="231F20"/>
          <w:sz w:val="17"/>
        </w:rPr>
        <w:tab/>
      </w:r>
      <w:r>
        <w:rPr>
          <w:rFonts w:ascii="Courier New"/>
          <w:color w:val="231F20"/>
          <w:spacing w:val="-1"/>
          <w:w w:val="90"/>
          <w:sz w:val="17"/>
        </w:rPr>
        <w:t>System.out.print("float");</w:t>
      </w:r>
    </w:p>
    <w:p w:rsidR="00FA3020" w:rsidRDefault="00350426">
      <w:pPr>
        <w:tabs>
          <w:tab w:val="left" w:pos="2363"/>
        </w:tabs>
        <w:ind w:left="1800"/>
        <w:rPr>
          <w:rFonts w:ascii="Courier New"/>
          <w:sz w:val="17"/>
        </w:rPr>
      </w:pPr>
      <w:r>
        <w:rPr>
          <w:rFonts w:ascii="Courier New"/>
          <w:color w:val="231F20"/>
          <w:sz w:val="17"/>
        </w:rPr>
        <w:t>10:</w:t>
      </w:r>
      <w:r>
        <w:rPr>
          <w:rFonts w:ascii="Courier New"/>
          <w:color w:val="231F20"/>
          <w:sz w:val="17"/>
        </w:rPr>
        <w:tab/>
        <w:t>}</w:t>
      </w:r>
    </w:p>
    <w:p w:rsidR="00FA3020" w:rsidRDefault="00350426">
      <w:pPr>
        <w:tabs>
          <w:tab w:val="left" w:pos="2363"/>
          <w:tab w:val="left" w:pos="2551"/>
        </w:tabs>
        <w:spacing w:before="68" w:line="324" w:lineRule="auto"/>
        <w:ind w:left="1800" w:right="5528"/>
        <w:rPr>
          <w:rFonts w:ascii="Courier New"/>
          <w:sz w:val="17"/>
        </w:rPr>
      </w:pPr>
      <w:r>
        <w:rPr>
          <w:rFonts w:ascii="Courier New"/>
          <w:color w:val="231F20"/>
          <w:sz w:val="17"/>
        </w:rPr>
        <w:t>11:</w:t>
      </w:r>
      <w:r>
        <w:rPr>
          <w:rFonts w:ascii="Courier New"/>
          <w:color w:val="231F20"/>
          <w:sz w:val="17"/>
        </w:rPr>
        <w:tab/>
        <w:t>public</w:t>
      </w:r>
      <w:r>
        <w:rPr>
          <w:rFonts w:ascii="Courier New"/>
          <w:color w:val="231F20"/>
          <w:spacing w:val="-57"/>
          <w:sz w:val="17"/>
        </w:rPr>
        <w:t xml:space="preserve"> </w:t>
      </w:r>
      <w:r>
        <w:rPr>
          <w:rFonts w:ascii="Courier New"/>
          <w:color w:val="231F20"/>
          <w:sz w:val="17"/>
        </w:rPr>
        <w:t>void</w:t>
      </w:r>
      <w:r>
        <w:rPr>
          <w:rFonts w:ascii="Courier New"/>
          <w:color w:val="231F20"/>
          <w:spacing w:val="-57"/>
          <w:sz w:val="17"/>
        </w:rPr>
        <w:t xml:space="preserve"> </w:t>
      </w:r>
      <w:r>
        <w:rPr>
          <w:rFonts w:ascii="Courier New"/>
          <w:color w:val="231F20"/>
          <w:sz w:val="17"/>
        </w:rPr>
        <w:t>print(Object</w:t>
      </w:r>
      <w:r>
        <w:rPr>
          <w:rFonts w:ascii="Courier New"/>
          <w:color w:val="231F20"/>
          <w:spacing w:val="-56"/>
          <w:sz w:val="17"/>
        </w:rPr>
        <w:t xml:space="preserve"> </w:t>
      </w:r>
      <w:r>
        <w:rPr>
          <w:rFonts w:ascii="Courier New"/>
          <w:color w:val="231F20"/>
          <w:sz w:val="17"/>
        </w:rPr>
        <w:t>x)</w:t>
      </w:r>
      <w:r>
        <w:rPr>
          <w:rFonts w:ascii="Courier New"/>
          <w:color w:val="231F20"/>
          <w:spacing w:val="-57"/>
          <w:sz w:val="17"/>
        </w:rPr>
        <w:t xml:space="preserve"> </w:t>
      </w:r>
      <w:r>
        <w:rPr>
          <w:rFonts w:ascii="Courier New"/>
          <w:color w:val="231F20"/>
          <w:spacing w:val="-13"/>
          <w:sz w:val="17"/>
        </w:rPr>
        <w:t xml:space="preserve">{ </w:t>
      </w:r>
      <w:r>
        <w:rPr>
          <w:rFonts w:ascii="Courier New"/>
          <w:color w:val="231F20"/>
          <w:sz w:val="17"/>
        </w:rPr>
        <w:t>12:</w:t>
      </w:r>
      <w:r>
        <w:rPr>
          <w:rFonts w:ascii="Courier New"/>
          <w:color w:val="231F20"/>
          <w:sz w:val="17"/>
        </w:rPr>
        <w:tab/>
      </w:r>
      <w:r>
        <w:rPr>
          <w:rFonts w:ascii="Courier New"/>
          <w:color w:val="231F20"/>
          <w:sz w:val="17"/>
        </w:rPr>
        <w:tab/>
      </w:r>
      <w:r>
        <w:rPr>
          <w:rFonts w:ascii="Courier New"/>
          <w:color w:val="231F20"/>
          <w:spacing w:val="-1"/>
          <w:w w:val="90"/>
          <w:sz w:val="17"/>
        </w:rPr>
        <w:t>System.out.print("Object");</w:t>
      </w:r>
    </w:p>
    <w:p w:rsidR="00FA3020" w:rsidRDefault="00350426">
      <w:pPr>
        <w:tabs>
          <w:tab w:val="left" w:pos="2363"/>
        </w:tabs>
        <w:ind w:left="1800"/>
        <w:rPr>
          <w:rFonts w:ascii="Courier New"/>
          <w:sz w:val="17"/>
        </w:rPr>
      </w:pPr>
      <w:r>
        <w:rPr>
          <w:rFonts w:ascii="Courier New"/>
          <w:color w:val="231F20"/>
          <w:sz w:val="17"/>
        </w:rPr>
        <w:t>13:</w:t>
      </w:r>
      <w:r>
        <w:rPr>
          <w:rFonts w:ascii="Courier New"/>
          <w:color w:val="231F20"/>
          <w:sz w:val="17"/>
        </w:rPr>
        <w:tab/>
        <w:t>}</w:t>
      </w:r>
    </w:p>
    <w:p w:rsidR="00FA3020" w:rsidRDefault="00350426">
      <w:pPr>
        <w:tabs>
          <w:tab w:val="left" w:pos="2363"/>
          <w:tab w:val="left" w:pos="2551"/>
        </w:tabs>
        <w:spacing w:before="67" w:line="324" w:lineRule="auto"/>
        <w:ind w:left="1800" w:right="4495"/>
        <w:rPr>
          <w:rFonts w:ascii="Courier New"/>
          <w:sz w:val="17"/>
        </w:rPr>
      </w:pPr>
      <w:r>
        <w:rPr>
          <w:rFonts w:ascii="Courier New"/>
          <w:color w:val="231F20"/>
          <w:sz w:val="17"/>
        </w:rPr>
        <w:t>14:</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15:</w:t>
      </w:r>
      <w:r>
        <w:rPr>
          <w:rFonts w:ascii="Courier New"/>
          <w:color w:val="231F20"/>
          <w:sz w:val="17"/>
        </w:rPr>
        <w:tab/>
      </w:r>
      <w:r>
        <w:rPr>
          <w:rFonts w:ascii="Courier New"/>
          <w:color w:val="231F20"/>
          <w:sz w:val="17"/>
        </w:rPr>
        <w:tab/>
        <w:t>Test t = new</w:t>
      </w:r>
      <w:r>
        <w:rPr>
          <w:rFonts w:ascii="Courier New"/>
          <w:color w:val="231F20"/>
          <w:spacing w:val="-60"/>
          <w:sz w:val="17"/>
        </w:rPr>
        <w:t xml:space="preserve"> </w:t>
      </w:r>
      <w:r>
        <w:rPr>
          <w:rFonts w:ascii="Courier New"/>
          <w:color w:val="231F20"/>
          <w:sz w:val="17"/>
        </w:rPr>
        <w:t>Test();</w:t>
      </w:r>
    </w:p>
    <w:p w:rsidR="00FA3020" w:rsidRDefault="00350426">
      <w:pPr>
        <w:tabs>
          <w:tab w:val="left" w:pos="2551"/>
        </w:tabs>
        <w:ind w:left="1800"/>
        <w:rPr>
          <w:rFonts w:ascii="Courier New"/>
          <w:sz w:val="17"/>
        </w:rPr>
      </w:pPr>
      <w:r>
        <w:rPr>
          <w:rFonts w:ascii="Courier New"/>
          <w:color w:val="231F20"/>
          <w:sz w:val="17"/>
        </w:rPr>
        <w:t>16:</w:t>
      </w:r>
      <w:r>
        <w:rPr>
          <w:rFonts w:ascii="Courier New"/>
          <w:color w:val="231F20"/>
          <w:sz w:val="17"/>
        </w:rPr>
        <w:tab/>
        <w:t>short s =</w:t>
      </w:r>
      <w:r>
        <w:rPr>
          <w:rFonts w:ascii="Courier New"/>
          <w:color w:val="231F20"/>
          <w:spacing w:val="-31"/>
          <w:sz w:val="17"/>
        </w:rPr>
        <w:t xml:space="preserve"> </w:t>
      </w:r>
      <w:r>
        <w:rPr>
          <w:rFonts w:ascii="Courier New"/>
          <w:color w:val="231F20"/>
          <w:sz w:val="17"/>
        </w:rPr>
        <w:t>123;</w:t>
      </w:r>
    </w:p>
    <w:p w:rsidR="00FA3020" w:rsidRDefault="00350426">
      <w:pPr>
        <w:tabs>
          <w:tab w:val="left" w:pos="2551"/>
        </w:tabs>
        <w:spacing w:before="68"/>
        <w:ind w:left="1800"/>
        <w:rPr>
          <w:rFonts w:ascii="Courier New"/>
          <w:sz w:val="17"/>
        </w:rPr>
      </w:pPr>
      <w:r>
        <w:rPr>
          <w:rFonts w:ascii="Courier New"/>
          <w:color w:val="231F20"/>
          <w:sz w:val="17"/>
        </w:rPr>
        <w:t>17:</w:t>
      </w:r>
      <w:r>
        <w:rPr>
          <w:rFonts w:ascii="Courier New"/>
          <w:color w:val="231F20"/>
          <w:sz w:val="17"/>
        </w:rPr>
        <w:tab/>
        <w:t>t.print(s);</w:t>
      </w:r>
    </w:p>
    <w:p w:rsidR="00FA3020" w:rsidRDefault="00350426">
      <w:pPr>
        <w:tabs>
          <w:tab w:val="left" w:pos="2551"/>
        </w:tabs>
        <w:spacing w:before="67"/>
        <w:ind w:left="1800"/>
        <w:rPr>
          <w:rFonts w:ascii="Courier New"/>
          <w:sz w:val="17"/>
        </w:rPr>
      </w:pPr>
      <w:r>
        <w:rPr>
          <w:rFonts w:ascii="Courier New"/>
          <w:color w:val="231F20"/>
          <w:sz w:val="17"/>
        </w:rPr>
        <w:t>18:</w:t>
      </w:r>
      <w:r>
        <w:rPr>
          <w:rFonts w:ascii="Courier New"/>
          <w:color w:val="231F20"/>
          <w:sz w:val="17"/>
        </w:rPr>
        <w:tab/>
        <w:t>t.print(true);</w:t>
      </w:r>
    </w:p>
    <w:p w:rsidR="00FA3020" w:rsidRDefault="00350426">
      <w:pPr>
        <w:tabs>
          <w:tab w:val="left" w:pos="2551"/>
        </w:tabs>
        <w:spacing w:before="67"/>
        <w:ind w:left="1800"/>
        <w:rPr>
          <w:rFonts w:ascii="Courier New"/>
          <w:sz w:val="17"/>
        </w:rPr>
      </w:pPr>
      <w:r>
        <w:rPr>
          <w:rFonts w:ascii="Courier New"/>
          <w:color w:val="231F20"/>
          <w:sz w:val="17"/>
        </w:rPr>
        <w:t>19:</w:t>
      </w:r>
      <w:r>
        <w:rPr>
          <w:rFonts w:ascii="Courier New"/>
          <w:color w:val="231F20"/>
          <w:sz w:val="17"/>
        </w:rPr>
        <w:tab/>
        <w:t>t.print(6.789);</w:t>
      </w:r>
    </w:p>
    <w:p w:rsidR="00FA3020" w:rsidRDefault="00350426">
      <w:pPr>
        <w:tabs>
          <w:tab w:val="left" w:pos="2363"/>
        </w:tabs>
        <w:spacing w:before="68"/>
        <w:ind w:left="1800"/>
        <w:rPr>
          <w:rFonts w:ascii="Courier New"/>
          <w:sz w:val="17"/>
        </w:rPr>
      </w:pPr>
      <w:r>
        <w:rPr>
          <w:rFonts w:ascii="Courier New"/>
          <w:color w:val="231F20"/>
          <w:sz w:val="17"/>
        </w:rPr>
        <w:t>20:</w:t>
      </w:r>
      <w:r>
        <w:rPr>
          <w:rFonts w:ascii="Courier New"/>
          <w:color w:val="231F20"/>
          <w:sz w:val="17"/>
        </w:rPr>
        <w:tab/>
        <w:t>}</w:t>
      </w:r>
    </w:p>
    <w:p w:rsidR="00FA3020" w:rsidRDefault="00350426">
      <w:pPr>
        <w:spacing w:before="67"/>
        <w:ind w:left="1800"/>
        <w:rPr>
          <w:rFonts w:ascii="Courier New"/>
          <w:sz w:val="17"/>
        </w:rPr>
      </w:pPr>
      <w:r>
        <w:rPr>
          <w:rFonts w:ascii="Courier New"/>
          <w:color w:val="231F20"/>
          <w:sz w:val="17"/>
        </w:rPr>
        <w:t>21: }</w:t>
      </w:r>
    </w:p>
    <w:p w:rsidR="00FA3020" w:rsidRDefault="00350426">
      <w:pPr>
        <w:pStyle w:val="ListParagraph"/>
        <w:numPr>
          <w:ilvl w:val="0"/>
          <w:numId w:val="19"/>
        </w:numPr>
        <w:tabs>
          <w:tab w:val="left" w:pos="2160"/>
        </w:tabs>
        <w:spacing w:before="68"/>
        <w:rPr>
          <w:rFonts w:ascii="Courier New"/>
          <w:sz w:val="18"/>
        </w:rPr>
      </w:pPr>
      <w:r>
        <w:rPr>
          <w:rFonts w:ascii="Courier New"/>
          <w:color w:val="231F20"/>
          <w:sz w:val="18"/>
        </w:rPr>
        <w:t>bytefloatObject</w:t>
      </w:r>
    </w:p>
    <w:p w:rsidR="00FA3020" w:rsidRDefault="00350426">
      <w:pPr>
        <w:pStyle w:val="ListParagraph"/>
        <w:numPr>
          <w:ilvl w:val="0"/>
          <w:numId w:val="19"/>
        </w:numPr>
        <w:tabs>
          <w:tab w:val="left" w:pos="2160"/>
        </w:tabs>
        <w:spacing w:before="64"/>
        <w:rPr>
          <w:rFonts w:ascii="Courier New"/>
          <w:sz w:val="18"/>
        </w:rPr>
      </w:pPr>
      <w:r>
        <w:rPr>
          <w:rFonts w:ascii="Courier New"/>
          <w:color w:val="231F20"/>
          <w:sz w:val="18"/>
        </w:rPr>
        <w:t>intfloatObject</w:t>
      </w:r>
    </w:p>
    <w:p w:rsidR="00FA3020" w:rsidRDefault="00350426">
      <w:pPr>
        <w:pStyle w:val="ListParagraph"/>
        <w:numPr>
          <w:ilvl w:val="0"/>
          <w:numId w:val="19"/>
        </w:numPr>
        <w:tabs>
          <w:tab w:val="left" w:pos="2160"/>
        </w:tabs>
        <w:rPr>
          <w:rFonts w:ascii="Courier New"/>
          <w:sz w:val="18"/>
        </w:rPr>
      </w:pPr>
      <w:r>
        <w:rPr>
          <w:rFonts w:ascii="Courier New"/>
          <w:color w:val="231F20"/>
          <w:sz w:val="18"/>
        </w:rPr>
        <w:t>byteObjectfloat</w:t>
      </w:r>
    </w:p>
    <w:p w:rsidR="00FA3020" w:rsidRDefault="00350426">
      <w:pPr>
        <w:pStyle w:val="ListParagraph"/>
        <w:numPr>
          <w:ilvl w:val="0"/>
          <w:numId w:val="19"/>
        </w:numPr>
        <w:tabs>
          <w:tab w:val="left" w:pos="2160"/>
        </w:tabs>
        <w:spacing w:before="64"/>
        <w:rPr>
          <w:rFonts w:ascii="Courier New"/>
          <w:sz w:val="18"/>
        </w:rPr>
      </w:pPr>
      <w:r>
        <w:rPr>
          <w:rFonts w:ascii="Courier New"/>
          <w:color w:val="231F20"/>
          <w:sz w:val="18"/>
        </w:rPr>
        <w:t>intObjectfloat</w:t>
      </w:r>
    </w:p>
    <w:p w:rsidR="00FA3020" w:rsidRDefault="00350426">
      <w:pPr>
        <w:pStyle w:val="ListParagraph"/>
        <w:numPr>
          <w:ilvl w:val="0"/>
          <w:numId w:val="19"/>
        </w:numPr>
        <w:tabs>
          <w:tab w:val="left" w:pos="2160"/>
        </w:tabs>
        <w:rPr>
          <w:rFonts w:ascii="Courier New"/>
          <w:sz w:val="18"/>
        </w:rPr>
      </w:pPr>
      <w:r>
        <w:rPr>
          <w:rFonts w:ascii="Courier New"/>
          <w:color w:val="231F20"/>
          <w:sz w:val="18"/>
        </w:rPr>
        <w:t>intObjectObject</w:t>
      </w:r>
    </w:p>
    <w:p w:rsidR="00FA3020" w:rsidRPr="00BB68F8" w:rsidRDefault="00350426">
      <w:pPr>
        <w:pStyle w:val="ListParagraph"/>
        <w:numPr>
          <w:ilvl w:val="0"/>
          <w:numId w:val="19"/>
        </w:numPr>
        <w:tabs>
          <w:tab w:val="left" w:pos="2159"/>
          <w:tab w:val="left" w:pos="2160"/>
        </w:tabs>
        <w:rPr>
          <w:rFonts w:ascii="Courier New"/>
          <w:sz w:val="18"/>
        </w:rPr>
      </w:pPr>
      <w:proofErr w:type="spellStart"/>
      <w:r>
        <w:rPr>
          <w:rFonts w:ascii="Courier New"/>
          <w:color w:val="231F20"/>
          <w:sz w:val="18"/>
        </w:rPr>
        <w:t>byteObjectObject</w:t>
      </w:r>
      <w:proofErr w:type="spellEnd"/>
      <w:r w:rsidR="00BB68F8">
        <w:rPr>
          <w:rFonts w:ascii="Courier New"/>
          <w:color w:val="231F20"/>
          <w:sz w:val="18"/>
        </w:rPr>
        <w:t xml:space="preserve"> </w:t>
      </w: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Default="00BB68F8" w:rsidP="00BB68F8">
      <w:pPr>
        <w:tabs>
          <w:tab w:val="left" w:pos="2159"/>
          <w:tab w:val="left" w:pos="2160"/>
        </w:tabs>
        <w:rPr>
          <w:rFonts w:ascii="Courier New"/>
          <w:sz w:val="18"/>
        </w:rPr>
      </w:pPr>
    </w:p>
    <w:p w:rsidR="00BB68F8" w:rsidRPr="00BB68F8" w:rsidRDefault="00BB68F8" w:rsidP="00BB68F8">
      <w:pPr>
        <w:tabs>
          <w:tab w:val="left" w:pos="2159"/>
          <w:tab w:val="left" w:pos="2160"/>
        </w:tabs>
        <w:rPr>
          <w:rFonts w:ascii="Courier New"/>
          <w:sz w:val="18"/>
        </w:rPr>
      </w:pPr>
      <w:r w:rsidRPr="00BB68F8">
        <w:rPr>
          <w:rFonts w:ascii="Courier New"/>
          <w:sz w:val="18"/>
        </w:rPr>
        <w:t>15.</w:t>
      </w:r>
      <w:r w:rsidRPr="00BB68F8">
        <w:rPr>
          <w:rFonts w:ascii="Courier New"/>
          <w:sz w:val="18"/>
        </w:rPr>
        <w:tab/>
        <w:t xml:space="preserve">E. The argument on line </w:t>
      </w:r>
      <w:proofErr w:type="gramStart"/>
      <w:r w:rsidRPr="00BB68F8">
        <w:rPr>
          <w:rFonts w:ascii="Courier New"/>
          <w:sz w:val="18"/>
        </w:rPr>
        <w:t>17  is</w:t>
      </w:r>
      <w:proofErr w:type="gramEnd"/>
      <w:r w:rsidRPr="00BB68F8">
        <w:rPr>
          <w:rFonts w:ascii="Courier New"/>
          <w:sz w:val="18"/>
        </w:rPr>
        <w:t xml:space="preserve"> a short. It can be promoted to an </w:t>
      </w:r>
      <w:proofErr w:type="spellStart"/>
      <w:r w:rsidRPr="00BB68F8">
        <w:rPr>
          <w:rFonts w:ascii="Courier New"/>
          <w:sz w:val="18"/>
        </w:rPr>
        <w:t>int</w:t>
      </w:r>
      <w:proofErr w:type="spellEnd"/>
      <w:r w:rsidRPr="00BB68F8">
        <w:rPr>
          <w:rFonts w:ascii="Courier New"/>
          <w:sz w:val="18"/>
        </w:rPr>
        <w:t xml:space="preserve">, so </w:t>
      </w:r>
      <w:proofErr w:type="gramStart"/>
      <w:r w:rsidRPr="00BB68F8">
        <w:rPr>
          <w:rFonts w:ascii="Courier New"/>
          <w:sz w:val="18"/>
        </w:rPr>
        <w:t>print(</w:t>
      </w:r>
      <w:proofErr w:type="gramEnd"/>
      <w:r w:rsidRPr="00BB68F8">
        <w:rPr>
          <w:rFonts w:ascii="Courier New"/>
          <w:sz w:val="18"/>
        </w:rPr>
        <w:t xml:space="preserve">) on line 5 is invoked. The argument on line 18 is a </w:t>
      </w:r>
      <w:proofErr w:type="spellStart"/>
      <w:proofErr w:type="gramStart"/>
      <w:r w:rsidRPr="00BB68F8">
        <w:rPr>
          <w:rFonts w:ascii="Courier New"/>
          <w:sz w:val="18"/>
        </w:rPr>
        <w:t>boolean</w:t>
      </w:r>
      <w:proofErr w:type="spellEnd"/>
      <w:proofErr w:type="gramEnd"/>
      <w:r w:rsidRPr="00BB68F8">
        <w:rPr>
          <w:rFonts w:ascii="Courier New"/>
          <w:sz w:val="18"/>
        </w:rPr>
        <w:t xml:space="preserve">. It can be </w:t>
      </w:r>
      <w:proofErr w:type="spellStart"/>
      <w:r w:rsidRPr="00BB68F8">
        <w:rPr>
          <w:rFonts w:ascii="Courier New"/>
          <w:sz w:val="18"/>
        </w:rPr>
        <w:t>autoboxed</w:t>
      </w:r>
      <w:proofErr w:type="spellEnd"/>
      <w:r w:rsidRPr="00BB68F8">
        <w:rPr>
          <w:rFonts w:ascii="Courier New"/>
          <w:sz w:val="18"/>
        </w:rPr>
        <w:t xml:space="preserve"> to a </w:t>
      </w:r>
      <w:proofErr w:type="spellStart"/>
      <w:r w:rsidRPr="00BB68F8">
        <w:rPr>
          <w:rFonts w:ascii="Courier New"/>
          <w:sz w:val="18"/>
        </w:rPr>
        <w:t>bool</w:t>
      </w:r>
      <w:proofErr w:type="spellEnd"/>
      <w:r w:rsidRPr="00BB68F8">
        <w:rPr>
          <w:rFonts w:ascii="Courier New"/>
          <w:sz w:val="18"/>
        </w:rPr>
        <w:t xml:space="preserve">- </w:t>
      </w:r>
      <w:proofErr w:type="spellStart"/>
      <w:r w:rsidRPr="00BB68F8">
        <w:rPr>
          <w:rFonts w:ascii="Courier New"/>
          <w:sz w:val="18"/>
        </w:rPr>
        <w:t>ean</w:t>
      </w:r>
      <w:proofErr w:type="spellEnd"/>
      <w:r w:rsidRPr="00BB68F8">
        <w:rPr>
          <w:rFonts w:ascii="Courier New"/>
          <w:sz w:val="18"/>
        </w:rPr>
        <w:t xml:space="preserve">, so </w:t>
      </w:r>
      <w:proofErr w:type="gramStart"/>
      <w:r w:rsidRPr="00BB68F8">
        <w:rPr>
          <w:rFonts w:ascii="Courier New"/>
          <w:sz w:val="18"/>
        </w:rPr>
        <w:t>print(</w:t>
      </w:r>
      <w:proofErr w:type="gramEnd"/>
      <w:r w:rsidRPr="00BB68F8">
        <w:rPr>
          <w:rFonts w:ascii="Courier New"/>
          <w:sz w:val="18"/>
        </w:rPr>
        <w:t>) on line 11 is invoked. The argument on line 19 is a double. It can</w:t>
      </w:r>
    </w:p>
    <w:p w:rsidR="00BB68F8" w:rsidRPr="00BB68F8" w:rsidRDefault="00BB68F8" w:rsidP="00BB68F8">
      <w:pPr>
        <w:tabs>
          <w:tab w:val="left" w:pos="2159"/>
          <w:tab w:val="left" w:pos="2160"/>
        </w:tabs>
        <w:rPr>
          <w:rFonts w:ascii="Courier New"/>
          <w:sz w:val="18"/>
        </w:rPr>
      </w:pPr>
      <w:proofErr w:type="gramStart"/>
      <w:r w:rsidRPr="00BB68F8">
        <w:rPr>
          <w:rFonts w:ascii="Courier New"/>
          <w:sz w:val="18"/>
        </w:rPr>
        <w:t>be</w:t>
      </w:r>
      <w:proofErr w:type="gramEnd"/>
      <w:r w:rsidRPr="00BB68F8">
        <w:rPr>
          <w:rFonts w:ascii="Courier New"/>
          <w:sz w:val="18"/>
        </w:rPr>
        <w:t xml:space="preserve"> </w:t>
      </w:r>
      <w:proofErr w:type="spellStart"/>
      <w:r w:rsidRPr="00BB68F8">
        <w:rPr>
          <w:rFonts w:ascii="Courier New"/>
          <w:sz w:val="18"/>
        </w:rPr>
        <w:t>autoboxed</w:t>
      </w:r>
      <w:proofErr w:type="spellEnd"/>
      <w:r w:rsidRPr="00BB68F8">
        <w:rPr>
          <w:rFonts w:ascii="Courier New"/>
          <w:sz w:val="18"/>
        </w:rPr>
        <w:t xml:space="preserve"> to a double, so print() on line 11 is invoked. Therefore, the output is</w:t>
      </w:r>
    </w:p>
    <w:p w:rsidR="00BB68F8" w:rsidRPr="00BB68F8" w:rsidRDefault="00BB68F8" w:rsidP="00BB68F8">
      <w:pPr>
        <w:tabs>
          <w:tab w:val="left" w:pos="2159"/>
          <w:tab w:val="left" w:pos="2160"/>
        </w:tabs>
        <w:rPr>
          <w:rFonts w:ascii="Courier New"/>
          <w:sz w:val="18"/>
        </w:rPr>
      </w:pPr>
      <w:proofErr w:type="spellStart"/>
      <w:proofErr w:type="gramStart"/>
      <w:r w:rsidRPr="00BB68F8">
        <w:rPr>
          <w:rFonts w:ascii="Courier New"/>
          <w:sz w:val="18"/>
        </w:rPr>
        <w:t>intObjectObject</w:t>
      </w:r>
      <w:proofErr w:type="spellEnd"/>
      <w:proofErr w:type="gramEnd"/>
      <w:r w:rsidRPr="00BB68F8">
        <w:rPr>
          <w:rFonts w:ascii="Courier New"/>
          <w:sz w:val="18"/>
        </w:rPr>
        <w:t xml:space="preserve"> and the correct answer is option E.</w:t>
      </w:r>
    </w:p>
    <w:p w:rsidR="00FA3020" w:rsidRDefault="00350426">
      <w:pPr>
        <w:pStyle w:val="ListParagraph"/>
        <w:numPr>
          <w:ilvl w:val="0"/>
          <w:numId w:val="60"/>
        </w:numPr>
        <w:tabs>
          <w:tab w:val="left" w:pos="1800"/>
        </w:tabs>
        <w:spacing w:before="154"/>
        <w:jc w:val="left"/>
        <w:rPr>
          <w:rFonts w:ascii="Calibri"/>
          <w:color w:val="231F20"/>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result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0"/>
          <w:sz w:val="18"/>
        </w:rPr>
        <w:t xml:space="preserve"> </w:t>
      </w:r>
      <w:r>
        <w:rPr>
          <w:color w:val="231F20"/>
          <w:sz w:val="18"/>
        </w:rPr>
        <w:t>program?</w:t>
      </w:r>
    </w:p>
    <w:p w:rsidR="00FA3020" w:rsidRDefault="00350426">
      <w:pPr>
        <w:spacing w:before="70"/>
        <w:ind w:left="1800"/>
        <w:rPr>
          <w:rFonts w:ascii="Courier New"/>
          <w:sz w:val="17"/>
        </w:rPr>
      </w:pPr>
      <w:r>
        <w:rPr>
          <w:rFonts w:ascii="Courier New"/>
          <w:color w:val="231F20"/>
          <w:sz w:val="17"/>
        </w:rPr>
        <w:t>1: public class Squares {</w:t>
      </w:r>
    </w:p>
    <w:p w:rsidR="00FA3020" w:rsidRDefault="00350426">
      <w:pPr>
        <w:tabs>
          <w:tab w:val="left" w:pos="2269"/>
          <w:tab w:val="left" w:pos="2457"/>
        </w:tabs>
        <w:spacing w:before="68" w:line="324" w:lineRule="auto"/>
        <w:ind w:left="1800" w:right="5154"/>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54"/>
          <w:sz w:val="17"/>
        </w:rPr>
        <w:t xml:space="preserve"> </w:t>
      </w:r>
      <w:r>
        <w:rPr>
          <w:rFonts w:ascii="Courier New"/>
          <w:color w:val="231F20"/>
          <w:sz w:val="17"/>
        </w:rPr>
        <w:t>static</w:t>
      </w:r>
      <w:r>
        <w:rPr>
          <w:rFonts w:ascii="Courier New"/>
          <w:color w:val="231F20"/>
          <w:spacing w:val="-54"/>
          <w:sz w:val="17"/>
        </w:rPr>
        <w:t xml:space="preserve"> </w:t>
      </w:r>
      <w:r>
        <w:rPr>
          <w:rFonts w:ascii="Courier New"/>
          <w:color w:val="231F20"/>
          <w:sz w:val="17"/>
        </w:rPr>
        <w:t>long</w:t>
      </w:r>
      <w:r>
        <w:rPr>
          <w:rFonts w:ascii="Courier New"/>
          <w:color w:val="231F20"/>
          <w:spacing w:val="-53"/>
          <w:sz w:val="17"/>
        </w:rPr>
        <w:t xml:space="preserve"> </w:t>
      </w:r>
      <w:r>
        <w:rPr>
          <w:rFonts w:ascii="Courier New"/>
          <w:color w:val="231F20"/>
          <w:sz w:val="17"/>
        </w:rPr>
        <w:t>square(int</w:t>
      </w:r>
      <w:r>
        <w:rPr>
          <w:rFonts w:ascii="Courier New"/>
          <w:color w:val="231F20"/>
          <w:spacing w:val="-54"/>
          <w:sz w:val="17"/>
        </w:rPr>
        <w:t xml:space="preserve"> </w:t>
      </w:r>
      <w:r>
        <w:rPr>
          <w:rFonts w:ascii="Courier New"/>
          <w:color w:val="231F20"/>
          <w:sz w:val="17"/>
        </w:rPr>
        <w:t>x)</w:t>
      </w:r>
      <w:r>
        <w:rPr>
          <w:rFonts w:ascii="Courier New"/>
          <w:color w:val="231F20"/>
          <w:spacing w:val="-53"/>
          <w:sz w:val="17"/>
        </w:rPr>
        <w:t xml:space="preserve"> </w:t>
      </w:r>
      <w:r>
        <w:rPr>
          <w:rFonts w:ascii="Courier New"/>
          <w:color w:val="231F20"/>
          <w:spacing w:val="-14"/>
          <w:sz w:val="17"/>
        </w:rPr>
        <w:t xml:space="preserve">{ </w:t>
      </w:r>
      <w:r>
        <w:rPr>
          <w:rFonts w:ascii="Courier New"/>
          <w:color w:val="231F20"/>
          <w:sz w:val="17"/>
        </w:rPr>
        <w:t>3:</w:t>
      </w:r>
      <w:r>
        <w:rPr>
          <w:rFonts w:ascii="Courier New"/>
          <w:color w:val="231F20"/>
          <w:sz w:val="17"/>
        </w:rPr>
        <w:tab/>
      </w:r>
      <w:r>
        <w:rPr>
          <w:rFonts w:ascii="Courier New"/>
          <w:color w:val="231F20"/>
          <w:sz w:val="17"/>
        </w:rPr>
        <w:tab/>
        <w:t>long</w:t>
      </w:r>
      <w:r>
        <w:rPr>
          <w:rFonts w:ascii="Courier New"/>
          <w:color w:val="231F20"/>
          <w:spacing w:val="-17"/>
          <w:sz w:val="17"/>
        </w:rPr>
        <w:t xml:space="preserve"> </w:t>
      </w:r>
      <w:r>
        <w:rPr>
          <w:rFonts w:ascii="Courier New"/>
          <w:color w:val="231F20"/>
          <w:sz w:val="17"/>
        </w:rPr>
        <w:t>y</w:t>
      </w:r>
      <w:r>
        <w:rPr>
          <w:rFonts w:ascii="Courier New"/>
          <w:color w:val="231F20"/>
          <w:spacing w:val="-17"/>
          <w:sz w:val="17"/>
        </w:rPr>
        <w:t xml:space="preserve"> </w:t>
      </w:r>
      <w:r>
        <w:rPr>
          <w:rFonts w:ascii="Courier New"/>
          <w:color w:val="231F20"/>
          <w:sz w:val="17"/>
        </w:rPr>
        <w:t>=</w:t>
      </w:r>
      <w:r>
        <w:rPr>
          <w:rFonts w:ascii="Courier New"/>
          <w:color w:val="231F20"/>
          <w:spacing w:val="-17"/>
          <w:sz w:val="17"/>
        </w:rPr>
        <w:t xml:space="preserve"> </w:t>
      </w:r>
      <w:r>
        <w:rPr>
          <w:rFonts w:ascii="Courier New"/>
          <w:color w:val="231F20"/>
          <w:sz w:val="17"/>
        </w:rPr>
        <w:t>x</w:t>
      </w:r>
      <w:r>
        <w:rPr>
          <w:rFonts w:ascii="Courier New"/>
          <w:color w:val="231F20"/>
          <w:spacing w:val="-17"/>
          <w:sz w:val="17"/>
        </w:rPr>
        <w:t xml:space="preserve"> </w:t>
      </w:r>
      <w:r>
        <w:rPr>
          <w:rFonts w:ascii="Courier New"/>
          <w:color w:val="231F20"/>
          <w:sz w:val="17"/>
        </w:rPr>
        <w:t>*</w:t>
      </w:r>
      <w:r>
        <w:rPr>
          <w:rFonts w:ascii="Courier New"/>
          <w:color w:val="231F20"/>
          <w:spacing w:val="-17"/>
          <w:sz w:val="17"/>
        </w:rPr>
        <w:t xml:space="preserve"> </w:t>
      </w:r>
      <w:r>
        <w:rPr>
          <w:rFonts w:ascii="Courier New"/>
          <w:color w:val="231F20"/>
          <w:sz w:val="17"/>
        </w:rPr>
        <w:t>(long)</w:t>
      </w:r>
      <w:r>
        <w:rPr>
          <w:rFonts w:ascii="Courier New"/>
          <w:color w:val="231F20"/>
          <w:spacing w:val="-17"/>
          <w:sz w:val="17"/>
        </w:rPr>
        <w:t xml:space="preserve"> </w:t>
      </w:r>
      <w:r>
        <w:rPr>
          <w:rFonts w:ascii="Courier New"/>
          <w:color w:val="231F20"/>
          <w:sz w:val="17"/>
        </w:rPr>
        <w:t>x;</w:t>
      </w:r>
    </w:p>
    <w:p w:rsidR="00FA3020" w:rsidRDefault="00350426">
      <w:pPr>
        <w:tabs>
          <w:tab w:val="left" w:pos="2457"/>
        </w:tabs>
        <w:ind w:left="1800"/>
        <w:rPr>
          <w:rFonts w:ascii="Courier New"/>
          <w:sz w:val="17"/>
        </w:rPr>
      </w:pPr>
      <w:r>
        <w:rPr>
          <w:rFonts w:ascii="Courier New"/>
          <w:color w:val="231F20"/>
          <w:sz w:val="17"/>
        </w:rPr>
        <w:lastRenderedPageBreak/>
        <w:t>4:</w:t>
      </w:r>
      <w:r>
        <w:rPr>
          <w:rFonts w:ascii="Courier New"/>
          <w:color w:val="231F20"/>
          <w:sz w:val="17"/>
        </w:rPr>
        <w:tab/>
        <w:t>x =</w:t>
      </w:r>
      <w:r>
        <w:rPr>
          <w:rFonts w:ascii="Courier New"/>
          <w:color w:val="231F20"/>
          <w:spacing w:val="-19"/>
          <w:sz w:val="17"/>
        </w:rPr>
        <w:t xml:space="preserve"> </w:t>
      </w:r>
      <w:r>
        <w:rPr>
          <w:rFonts w:ascii="Courier New"/>
          <w:color w:val="231F20"/>
          <w:sz w:val="17"/>
        </w:rPr>
        <w:t>-1;</w:t>
      </w:r>
    </w:p>
    <w:p w:rsidR="00FA3020" w:rsidRDefault="00350426">
      <w:pPr>
        <w:tabs>
          <w:tab w:val="left" w:pos="2457"/>
        </w:tabs>
        <w:spacing w:before="67"/>
        <w:ind w:left="1800"/>
        <w:rPr>
          <w:rFonts w:ascii="Courier New"/>
          <w:sz w:val="17"/>
        </w:rPr>
      </w:pPr>
      <w:r>
        <w:rPr>
          <w:rFonts w:ascii="Courier New"/>
          <w:color w:val="231F20"/>
          <w:sz w:val="17"/>
        </w:rPr>
        <w:t>5:</w:t>
      </w:r>
      <w:r>
        <w:rPr>
          <w:rFonts w:ascii="Courier New"/>
          <w:color w:val="231F20"/>
          <w:sz w:val="17"/>
        </w:rPr>
        <w:tab/>
        <w:t>return</w:t>
      </w:r>
      <w:r>
        <w:rPr>
          <w:rFonts w:ascii="Courier New"/>
          <w:color w:val="231F20"/>
          <w:spacing w:val="-10"/>
          <w:sz w:val="17"/>
        </w:rPr>
        <w:t xml:space="preserve"> </w:t>
      </w:r>
      <w:r>
        <w:rPr>
          <w:rFonts w:ascii="Courier New"/>
          <w:color w:val="231F20"/>
          <w:sz w:val="17"/>
        </w:rPr>
        <w:t>y;</w:t>
      </w:r>
    </w:p>
    <w:p w:rsidR="00FA3020" w:rsidRDefault="00350426">
      <w:pPr>
        <w:tabs>
          <w:tab w:val="left" w:pos="2269"/>
        </w:tabs>
        <w:spacing w:before="68"/>
        <w:ind w:left="1800"/>
        <w:rPr>
          <w:rFonts w:ascii="Courier New"/>
          <w:sz w:val="17"/>
        </w:rPr>
      </w:pPr>
      <w:r>
        <w:rPr>
          <w:rFonts w:ascii="Courier New"/>
          <w:color w:val="231F20"/>
          <w:sz w:val="17"/>
        </w:rPr>
        <w:t>6:</w:t>
      </w:r>
      <w:r>
        <w:rPr>
          <w:rFonts w:ascii="Courier New"/>
          <w:color w:val="231F20"/>
          <w:sz w:val="17"/>
        </w:rPr>
        <w:tab/>
        <w:t>}</w:t>
      </w:r>
    </w:p>
    <w:p w:rsidR="00FA3020" w:rsidRDefault="00350426">
      <w:pPr>
        <w:tabs>
          <w:tab w:val="left" w:pos="2269"/>
          <w:tab w:val="left" w:pos="2457"/>
        </w:tabs>
        <w:spacing w:before="67" w:line="324" w:lineRule="auto"/>
        <w:ind w:left="1800" w:right="4589"/>
        <w:rPr>
          <w:rFonts w:ascii="Courier New"/>
          <w:sz w:val="17"/>
        </w:rPr>
      </w:pPr>
      <w:r>
        <w:rPr>
          <w:rFonts w:ascii="Courier New"/>
          <w:color w:val="231F20"/>
          <w:sz w:val="17"/>
        </w:rPr>
        <w:t>7:</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8:</w:t>
      </w:r>
      <w:r>
        <w:rPr>
          <w:rFonts w:ascii="Courier New"/>
          <w:color w:val="231F20"/>
          <w:sz w:val="17"/>
        </w:rPr>
        <w:tab/>
      </w:r>
      <w:r>
        <w:rPr>
          <w:rFonts w:ascii="Courier New"/>
          <w:color w:val="231F20"/>
          <w:sz w:val="17"/>
        </w:rPr>
        <w:tab/>
        <w:t>int value =</w:t>
      </w:r>
      <w:r>
        <w:rPr>
          <w:rFonts w:ascii="Courier New"/>
          <w:color w:val="231F20"/>
          <w:spacing w:val="-37"/>
          <w:sz w:val="17"/>
        </w:rPr>
        <w:t xml:space="preserve"> </w:t>
      </w:r>
      <w:r>
        <w:rPr>
          <w:rFonts w:ascii="Courier New"/>
          <w:color w:val="231F20"/>
          <w:sz w:val="17"/>
        </w:rPr>
        <w:t>9;</w:t>
      </w:r>
    </w:p>
    <w:p w:rsidR="00FA3020" w:rsidRDefault="00350426">
      <w:pPr>
        <w:tabs>
          <w:tab w:val="left" w:pos="2457"/>
          <w:tab w:val="left" w:pos="2551"/>
        </w:tabs>
        <w:spacing w:line="324" w:lineRule="auto"/>
        <w:ind w:left="1800" w:right="5528"/>
        <w:rPr>
          <w:rFonts w:ascii="Courier New"/>
          <w:sz w:val="17"/>
        </w:rPr>
      </w:pPr>
      <w:r>
        <w:rPr>
          <w:rFonts w:ascii="Courier New"/>
          <w:color w:val="231F20"/>
          <w:sz w:val="17"/>
        </w:rPr>
        <w:t>9:</w:t>
      </w:r>
      <w:r>
        <w:rPr>
          <w:rFonts w:ascii="Courier New"/>
          <w:color w:val="231F20"/>
          <w:sz w:val="17"/>
        </w:rPr>
        <w:tab/>
      </w:r>
      <w:r>
        <w:rPr>
          <w:rFonts w:ascii="Courier New"/>
          <w:color w:val="231F20"/>
          <w:w w:val="95"/>
          <w:sz w:val="17"/>
        </w:rPr>
        <w:t>long</w:t>
      </w:r>
      <w:r>
        <w:rPr>
          <w:rFonts w:ascii="Courier New"/>
          <w:color w:val="231F20"/>
          <w:spacing w:val="-31"/>
          <w:w w:val="95"/>
          <w:sz w:val="17"/>
        </w:rPr>
        <w:t xml:space="preserve"> </w:t>
      </w:r>
      <w:r>
        <w:rPr>
          <w:rFonts w:ascii="Courier New"/>
          <w:color w:val="231F20"/>
          <w:w w:val="95"/>
          <w:sz w:val="17"/>
        </w:rPr>
        <w:t>result</w:t>
      </w:r>
      <w:r>
        <w:rPr>
          <w:rFonts w:ascii="Courier New"/>
          <w:color w:val="231F20"/>
          <w:spacing w:val="-31"/>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 xml:space="preserve">square(value); </w:t>
      </w:r>
      <w:r>
        <w:rPr>
          <w:rFonts w:ascii="Courier New"/>
          <w:color w:val="231F20"/>
          <w:sz w:val="17"/>
        </w:rPr>
        <w:t>10:</w:t>
      </w:r>
      <w:r>
        <w:rPr>
          <w:rFonts w:ascii="Courier New"/>
          <w:color w:val="231F20"/>
          <w:sz w:val="17"/>
        </w:rPr>
        <w:tab/>
      </w:r>
      <w:r>
        <w:rPr>
          <w:rFonts w:ascii="Courier New"/>
          <w:color w:val="231F20"/>
          <w:sz w:val="17"/>
        </w:rPr>
        <w:tab/>
      </w:r>
      <w:r>
        <w:rPr>
          <w:rFonts w:ascii="Courier New"/>
          <w:color w:val="231F20"/>
          <w:w w:val="90"/>
          <w:sz w:val="17"/>
        </w:rPr>
        <w:t>System.out.println(value);</w:t>
      </w:r>
    </w:p>
    <w:p w:rsidR="00FA3020" w:rsidRDefault="00350426">
      <w:pPr>
        <w:tabs>
          <w:tab w:val="left" w:pos="2363"/>
        </w:tabs>
        <w:ind w:left="1800"/>
        <w:rPr>
          <w:rFonts w:ascii="Courier New"/>
          <w:sz w:val="17"/>
        </w:rPr>
      </w:pPr>
      <w:r>
        <w:rPr>
          <w:rFonts w:ascii="Courier New"/>
          <w:color w:val="231F20"/>
          <w:sz w:val="17"/>
        </w:rPr>
        <w:t>11:</w:t>
      </w:r>
      <w:r>
        <w:rPr>
          <w:rFonts w:ascii="Courier New"/>
          <w:color w:val="231F20"/>
          <w:sz w:val="17"/>
        </w:rPr>
        <w:tab/>
        <w:t>}</w:t>
      </w:r>
      <w:r>
        <w:rPr>
          <w:rFonts w:ascii="Courier New"/>
          <w:color w:val="231F20"/>
          <w:spacing w:val="-10"/>
          <w:sz w:val="17"/>
        </w:rPr>
        <w:t xml:space="preserve"> </w:t>
      </w:r>
      <w:r>
        <w:rPr>
          <w:rFonts w:ascii="Courier New"/>
          <w:color w:val="231F20"/>
          <w:sz w:val="17"/>
        </w:rPr>
        <w:t>}</w:t>
      </w:r>
    </w:p>
    <w:p w:rsidR="00FA3020" w:rsidRDefault="00350426">
      <w:pPr>
        <w:pStyle w:val="ListParagraph"/>
        <w:numPr>
          <w:ilvl w:val="1"/>
          <w:numId w:val="60"/>
        </w:numPr>
        <w:tabs>
          <w:tab w:val="left" w:pos="2160"/>
        </w:tabs>
        <w:spacing w:before="68"/>
        <w:rPr>
          <w:rFonts w:ascii="Courier New"/>
          <w:sz w:val="18"/>
        </w:rPr>
      </w:pPr>
      <w:r>
        <w:rPr>
          <w:rFonts w:ascii="Courier New"/>
          <w:color w:val="231F20"/>
          <w:sz w:val="18"/>
        </w:rPr>
        <w:t>-1</w:t>
      </w:r>
    </w:p>
    <w:p w:rsidR="00FA3020" w:rsidRDefault="00350426">
      <w:pPr>
        <w:pStyle w:val="ListParagraph"/>
        <w:numPr>
          <w:ilvl w:val="1"/>
          <w:numId w:val="60"/>
        </w:numPr>
        <w:tabs>
          <w:tab w:val="left" w:pos="2160"/>
        </w:tabs>
        <w:spacing w:before="64"/>
        <w:rPr>
          <w:rFonts w:ascii="Courier New"/>
          <w:sz w:val="18"/>
        </w:rPr>
      </w:pPr>
      <w:r>
        <w:rPr>
          <w:rFonts w:ascii="Courier New"/>
          <w:color w:val="231F20"/>
          <w:w w:val="89"/>
          <w:sz w:val="18"/>
        </w:rPr>
        <w:t>9</w:t>
      </w:r>
    </w:p>
    <w:p w:rsidR="00FA3020" w:rsidRDefault="00350426">
      <w:pPr>
        <w:pStyle w:val="ListParagraph"/>
        <w:numPr>
          <w:ilvl w:val="1"/>
          <w:numId w:val="60"/>
        </w:numPr>
        <w:tabs>
          <w:tab w:val="left" w:pos="2160"/>
        </w:tabs>
        <w:rPr>
          <w:rFonts w:ascii="Courier New"/>
          <w:sz w:val="18"/>
        </w:rPr>
      </w:pPr>
      <w:r>
        <w:rPr>
          <w:rFonts w:ascii="Courier New"/>
          <w:color w:val="231F20"/>
          <w:sz w:val="18"/>
        </w:rPr>
        <w:t>81</w:t>
      </w:r>
    </w:p>
    <w:p w:rsidR="00FA3020" w:rsidRDefault="00350426">
      <w:pPr>
        <w:pStyle w:val="ListParagraph"/>
        <w:numPr>
          <w:ilvl w:val="1"/>
          <w:numId w:val="60"/>
        </w:numPr>
        <w:tabs>
          <w:tab w:val="left" w:pos="2160"/>
        </w:tabs>
        <w:spacing w:before="64"/>
        <w:rPr>
          <w:sz w:val="18"/>
        </w:rPr>
      </w:pPr>
      <w:r>
        <w:rPr>
          <w:color w:val="231F20"/>
          <w:w w:val="105"/>
          <w:sz w:val="18"/>
        </w:rPr>
        <w:t>Compiler error on line</w:t>
      </w:r>
      <w:r>
        <w:rPr>
          <w:color w:val="231F20"/>
          <w:spacing w:val="30"/>
          <w:w w:val="105"/>
          <w:sz w:val="18"/>
        </w:rPr>
        <w:t xml:space="preserve"> </w:t>
      </w:r>
      <w:r>
        <w:rPr>
          <w:color w:val="231F20"/>
          <w:spacing w:val="-5"/>
          <w:w w:val="105"/>
          <w:sz w:val="18"/>
        </w:rPr>
        <w:t>9.</w:t>
      </w:r>
    </w:p>
    <w:p w:rsidR="00FA3020" w:rsidRDefault="00350426">
      <w:pPr>
        <w:pStyle w:val="ListParagraph"/>
        <w:numPr>
          <w:ilvl w:val="1"/>
          <w:numId w:val="60"/>
        </w:numPr>
        <w:tabs>
          <w:tab w:val="left" w:pos="2160"/>
        </w:tabs>
        <w:spacing w:before="71"/>
        <w:rPr>
          <w:sz w:val="18"/>
        </w:rPr>
      </w:pPr>
      <w:r>
        <w:rPr>
          <w:color w:val="231F20"/>
          <w:sz w:val="18"/>
        </w:rPr>
        <w:t>Compiler error on a different</w:t>
      </w:r>
      <w:r>
        <w:rPr>
          <w:color w:val="231F20"/>
          <w:spacing w:val="11"/>
          <w:sz w:val="18"/>
        </w:rPr>
        <w:t xml:space="preserve"> </w:t>
      </w:r>
      <w:r>
        <w:rPr>
          <w:color w:val="231F20"/>
          <w:sz w:val="18"/>
        </w:rPr>
        <w:t>line.</w:t>
      </w:r>
    </w:p>
    <w:p w:rsidR="00FA3020" w:rsidRDefault="00FA3020">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pPr>
    </w:p>
    <w:p w:rsidR="00BB68F8" w:rsidRDefault="00BB68F8">
      <w:pPr>
        <w:rPr>
          <w:sz w:val="18"/>
        </w:rPr>
        <w:sectPr w:rsidR="00BB68F8">
          <w:pgSz w:w="10620" w:h="13320"/>
          <w:pgMar w:top="460" w:right="0" w:bottom="280" w:left="0" w:header="720" w:footer="720" w:gutter="0"/>
          <w:cols w:space="720"/>
        </w:sectPr>
      </w:pPr>
      <w:r w:rsidRPr="00BB68F8">
        <w:rPr>
          <w:sz w:val="18"/>
        </w:rPr>
        <w:t>16.</w:t>
      </w:r>
      <w:r w:rsidRPr="00BB68F8">
        <w:rPr>
          <w:sz w:val="18"/>
        </w:rPr>
        <w:tab/>
        <w:t xml:space="preserve">B. Since Java is pass-by-value and the variable on line 8 never gets reassigned, it stays    as 9. In the method square, x starts as 9. </w:t>
      </w:r>
      <w:proofErr w:type="gramStart"/>
      <w:r w:rsidRPr="00BB68F8">
        <w:rPr>
          <w:sz w:val="18"/>
        </w:rPr>
        <w:t>y</w:t>
      </w:r>
      <w:proofErr w:type="gramEnd"/>
      <w:r w:rsidRPr="00BB68F8">
        <w:rPr>
          <w:sz w:val="18"/>
        </w:rPr>
        <w:t xml:space="preserve"> becomes 81 and then x gets set to –1. Line 9 does set result to 81. However, we are printing out value and that is still 9.</w:t>
      </w:r>
    </w:p>
    <w:p w:rsidR="00FA3020" w:rsidRDefault="00350426">
      <w:pPr>
        <w:tabs>
          <w:tab w:val="right" w:pos="9179"/>
        </w:tabs>
        <w:spacing w:before="89"/>
        <w:ind w:left="6699"/>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5"/>
          <w:w w:val="110"/>
          <w:sz w:val="17"/>
        </w:rPr>
        <w:t>225</w:t>
      </w:r>
    </w:p>
    <w:p w:rsidR="00FA3020" w:rsidRDefault="00FA3020">
      <w:pPr>
        <w:pStyle w:val="BodyText"/>
        <w:rPr>
          <w:rFonts w:ascii="Calibri"/>
          <w:b/>
          <w:sz w:val="22"/>
        </w:rPr>
      </w:pPr>
    </w:p>
    <w:p w:rsidR="00FA3020" w:rsidRDefault="00FA3020">
      <w:pPr>
        <w:pStyle w:val="BodyText"/>
        <w:spacing w:before="9"/>
        <w:rPr>
          <w:rFonts w:ascii="Calibri"/>
          <w:b/>
          <w:sz w:val="28"/>
        </w:rPr>
      </w:pPr>
    </w:p>
    <w:p w:rsidR="00FA3020" w:rsidRDefault="00350426">
      <w:pPr>
        <w:pStyle w:val="ListParagraph"/>
        <w:numPr>
          <w:ilvl w:val="0"/>
          <w:numId w:val="60"/>
        </w:numPr>
        <w:tabs>
          <w:tab w:val="left" w:pos="1920"/>
        </w:tabs>
        <w:spacing w:before="1"/>
        <w:ind w:left="1920"/>
        <w:jc w:val="left"/>
        <w:rPr>
          <w:rFonts w:ascii="Calibri"/>
          <w:color w:val="231F20"/>
          <w:sz w:val="18"/>
        </w:rPr>
      </w:pPr>
      <w:r>
        <w:rPr>
          <w:color w:val="231F20"/>
          <w:spacing w:val="2"/>
          <w:sz w:val="18"/>
        </w:rPr>
        <w:t>Which</w:t>
      </w:r>
      <w:r>
        <w:rPr>
          <w:color w:val="231F20"/>
          <w:spacing w:val="11"/>
          <w:sz w:val="18"/>
        </w:rPr>
        <w:t xml:space="preserve"> </w:t>
      </w:r>
      <w:r>
        <w:rPr>
          <w:color w:val="231F20"/>
          <w:sz w:val="18"/>
        </w:rPr>
        <w:t>of</w:t>
      </w:r>
      <w:r>
        <w:rPr>
          <w:color w:val="231F20"/>
          <w:spacing w:val="11"/>
          <w:sz w:val="18"/>
        </w:rPr>
        <w:t xml:space="preserve"> </w:t>
      </w:r>
      <w:r>
        <w:rPr>
          <w:color w:val="231F20"/>
          <w:sz w:val="18"/>
        </w:rPr>
        <w:t>the</w:t>
      </w:r>
      <w:r>
        <w:rPr>
          <w:color w:val="231F20"/>
          <w:spacing w:val="12"/>
          <w:sz w:val="18"/>
        </w:rPr>
        <w:t xml:space="preserve"> </w:t>
      </w:r>
      <w:r>
        <w:rPr>
          <w:color w:val="231F20"/>
          <w:sz w:val="18"/>
        </w:rPr>
        <w:t>following</w:t>
      </w:r>
      <w:r>
        <w:rPr>
          <w:color w:val="231F20"/>
          <w:spacing w:val="11"/>
          <w:sz w:val="18"/>
        </w:rPr>
        <w:t xml:space="preserve"> </w:t>
      </w:r>
      <w:r>
        <w:rPr>
          <w:color w:val="231F20"/>
          <w:sz w:val="18"/>
        </w:rPr>
        <w:t>are</w:t>
      </w:r>
      <w:r>
        <w:rPr>
          <w:color w:val="231F20"/>
          <w:spacing w:val="12"/>
          <w:sz w:val="18"/>
        </w:rPr>
        <w:t xml:space="preserve"> </w:t>
      </w:r>
      <w:r>
        <w:rPr>
          <w:color w:val="231F20"/>
          <w:sz w:val="18"/>
        </w:rPr>
        <w:t>output</w:t>
      </w:r>
      <w:r>
        <w:rPr>
          <w:color w:val="231F20"/>
          <w:spacing w:val="11"/>
          <w:sz w:val="18"/>
        </w:rPr>
        <w:t xml:space="preserve"> </w:t>
      </w:r>
      <w:r>
        <w:rPr>
          <w:color w:val="231F20"/>
          <w:sz w:val="18"/>
        </w:rPr>
        <w:t>by</w:t>
      </w:r>
      <w:r>
        <w:rPr>
          <w:color w:val="231F20"/>
          <w:spacing w:val="11"/>
          <w:sz w:val="18"/>
        </w:rPr>
        <w:t xml:space="preserve"> </w:t>
      </w:r>
      <w:r>
        <w:rPr>
          <w:color w:val="231F20"/>
          <w:sz w:val="18"/>
        </w:rPr>
        <w:t>the</w:t>
      </w:r>
      <w:r>
        <w:rPr>
          <w:color w:val="231F20"/>
          <w:spacing w:val="12"/>
          <w:sz w:val="18"/>
        </w:rPr>
        <w:t xml:space="preserve"> </w:t>
      </w:r>
      <w:r>
        <w:rPr>
          <w:color w:val="231F20"/>
          <w:sz w:val="18"/>
        </w:rPr>
        <w:t>following</w:t>
      </w:r>
      <w:r>
        <w:rPr>
          <w:color w:val="231F20"/>
          <w:spacing w:val="11"/>
          <w:sz w:val="18"/>
        </w:rPr>
        <w:t xml:space="preserve"> </w:t>
      </w:r>
      <w:r>
        <w:rPr>
          <w:color w:val="231F20"/>
          <w:sz w:val="18"/>
        </w:rPr>
        <w:t>code?</w:t>
      </w:r>
      <w:r>
        <w:rPr>
          <w:color w:val="231F20"/>
          <w:spacing w:val="12"/>
          <w:sz w:val="18"/>
        </w:rPr>
        <w:t xml:space="preserve"> </w:t>
      </w:r>
      <w:r>
        <w:rPr>
          <w:color w:val="231F20"/>
          <w:sz w:val="18"/>
        </w:rPr>
        <w:t>(Choose</w:t>
      </w:r>
      <w:r>
        <w:rPr>
          <w:color w:val="231F20"/>
          <w:spacing w:val="11"/>
          <w:sz w:val="18"/>
        </w:rPr>
        <w:t xml:space="preserve"> </w:t>
      </w:r>
      <w:r>
        <w:rPr>
          <w:color w:val="231F20"/>
          <w:sz w:val="18"/>
        </w:rPr>
        <w:t>all</w:t>
      </w:r>
      <w:r>
        <w:rPr>
          <w:color w:val="231F20"/>
          <w:spacing w:val="12"/>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0"/>
        <w:ind w:left="1920"/>
        <w:rPr>
          <w:rFonts w:ascii="Courier New"/>
          <w:sz w:val="17"/>
        </w:rPr>
      </w:pPr>
      <w:r>
        <w:rPr>
          <w:rFonts w:ascii="Courier New"/>
          <w:color w:val="231F20"/>
          <w:sz w:val="17"/>
        </w:rPr>
        <w:t>public class StringBuilders {</w:t>
      </w:r>
    </w:p>
    <w:p w:rsidR="00FA3020" w:rsidRDefault="00350426">
      <w:pPr>
        <w:spacing w:before="67" w:line="249" w:lineRule="auto"/>
        <w:ind w:left="1920" w:right="3899" w:firstLine="187"/>
        <w:rPr>
          <w:rFonts w:ascii="Courier New"/>
          <w:sz w:val="17"/>
        </w:rPr>
      </w:pPr>
      <w:r>
        <w:rPr>
          <w:rFonts w:ascii="Courier New"/>
          <w:color w:val="231F20"/>
          <w:w w:val="95"/>
          <w:sz w:val="17"/>
        </w:rPr>
        <w:t>public</w:t>
      </w:r>
      <w:r>
        <w:rPr>
          <w:rFonts w:ascii="Courier New"/>
          <w:color w:val="231F20"/>
          <w:spacing w:val="-36"/>
          <w:w w:val="95"/>
          <w:sz w:val="17"/>
        </w:rPr>
        <w:t xml:space="preserve"> </w:t>
      </w:r>
      <w:r>
        <w:rPr>
          <w:rFonts w:ascii="Courier New"/>
          <w:color w:val="231F20"/>
          <w:w w:val="95"/>
          <w:sz w:val="17"/>
        </w:rPr>
        <w:t>static</w:t>
      </w:r>
      <w:r>
        <w:rPr>
          <w:rFonts w:ascii="Courier New"/>
          <w:color w:val="231F20"/>
          <w:spacing w:val="-35"/>
          <w:w w:val="95"/>
          <w:sz w:val="17"/>
        </w:rPr>
        <w:t xml:space="preserve"> </w:t>
      </w:r>
      <w:r>
        <w:rPr>
          <w:rFonts w:ascii="Courier New"/>
          <w:color w:val="231F20"/>
          <w:w w:val="95"/>
          <w:sz w:val="17"/>
        </w:rPr>
        <w:t>StringBuilder</w:t>
      </w:r>
      <w:r>
        <w:rPr>
          <w:rFonts w:ascii="Courier New"/>
          <w:color w:val="231F20"/>
          <w:spacing w:val="-35"/>
          <w:w w:val="95"/>
          <w:sz w:val="17"/>
        </w:rPr>
        <w:t xml:space="preserve"> </w:t>
      </w:r>
      <w:r>
        <w:rPr>
          <w:rFonts w:ascii="Courier New"/>
          <w:color w:val="231F20"/>
          <w:w w:val="95"/>
          <w:sz w:val="17"/>
        </w:rPr>
        <w:t>work(StringBuilder</w:t>
      </w:r>
      <w:r>
        <w:rPr>
          <w:rFonts w:ascii="Courier New"/>
          <w:color w:val="231F20"/>
          <w:spacing w:val="-35"/>
          <w:w w:val="95"/>
          <w:sz w:val="17"/>
        </w:rPr>
        <w:t xml:space="preserve"> </w:t>
      </w:r>
      <w:r>
        <w:rPr>
          <w:rFonts w:ascii="Courier New"/>
          <w:color w:val="231F20"/>
          <w:spacing w:val="-7"/>
          <w:w w:val="95"/>
          <w:sz w:val="17"/>
        </w:rPr>
        <w:t xml:space="preserve">a, </w:t>
      </w:r>
      <w:r>
        <w:rPr>
          <w:rFonts w:ascii="Courier New"/>
          <w:color w:val="231F20"/>
          <w:sz w:val="17"/>
        </w:rPr>
        <w:t>StringBuilder b)</w:t>
      </w:r>
      <w:r>
        <w:rPr>
          <w:rFonts w:ascii="Courier New"/>
          <w:color w:val="231F20"/>
          <w:spacing w:val="-26"/>
          <w:sz w:val="17"/>
        </w:rPr>
        <w:t xml:space="preserve"> </w:t>
      </w:r>
      <w:r>
        <w:rPr>
          <w:rFonts w:ascii="Courier New"/>
          <w:color w:val="231F20"/>
          <w:sz w:val="17"/>
        </w:rPr>
        <w:t>{</w:t>
      </w:r>
    </w:p>
    <w:p w:rsidR="00FA3020" w:rsidRDefault="00350426">
      <w:pPr>
        <w:spacing w:before="60" w:line="324" w:lineRule="auto"/>
        <w:ind w:left="2295" w:right="5779"/>
        <w:rPr>
          <w:rFonts w:ascii="Courier New"/>
          <w:sz w:val="17"/>
        </w:rPr>
      </w:pPr>
      <w:r>
        <w:rPr>
          <w:rFonts w:ascii="Courier New"/>
          <w:color w:val="231F20"/>
          <w:w w:val="95"/>
          <w:sz w:val="17"/>
        </w:rPr>
        <w:t>a</w:t>
      </w:r>
      <w:r>
        <w:rPr>
          <w:rFonts w:ascii="Courier New"/>
          <w:color w:val="231F20"/>
          <w:spacing w:val="-30"/>
          <w:w w:val="95"/>
          <w:sz w:val="17"/>
        </w:rPr>
        <w:t xml:space="preserve"> </w:t>
      </w:r>
      <w:r>
        <w:rPr>
          <w:rFonts w:ascii="Courier New"/>
          <w:color w:val="231F20"/>
          <w:w w:val="95"/>
          <w:sz w:val="17"/>
        </w:rPr>
        <w:t>=</w:t>
      </w:r>
      <w:r>
        <w:rPr>
          <w:rFonts w:ascii="Courier New"/>
          <w:color w:val="231F20"/>
          <w:spacing w:val="-30"/>
          <w:w w:val="95"/>
          <w:sz w:val="17"/>
        </w:rPr>
        <w:t xml:space="preserve"> </w:t>
      </w:r>
      <w:r>
        <w:rPr>
          <w:rFonts w:ascii="Courier New"/>
          <w:color w:val="231F20"/>
          <w:w w:val="95"/>
          <w:sz w:val="17"/>
        </w:rPr>
        <w:t>new</w:t>
      </w:r>
      <w:r>
        <w:rPr>
          <w:rFonts w:ascii="Courier New"/>
          <w:color w:val="231F20"/>
          <w:spacing w:val="-31"/>
          <w:w w:val="95"/>
          <w:sz w:val="17"/>
        </w:rPr>
        <w:t xml:space="preserve"> </w:t>
      </w:r>
      <w:r>
        <w:rPr>
          <w:rFonts w:ascii="Courier New"/>
          <w:color w:val="231F20"/>
          <w:w w:val="95"/>
          <w:sz w:val="17"/>
        </w:rPr>
        <w:t xml:space="preserve">StringBuilder("a"); </w:t>
      </w:r>
      <w:r>
        <w:rPr>
          <w:rFonts w:ascii="Courier New"/>
          <w:color w:val="231F20"/>
          <w:sz w:val="17"/>
        </w:rPr>
        <w:t>b.append("b");</w:t>
      </w:r>
    </w:p>
    <w:p w:rsidR="00FA3020" w:rsidRDefault="00350426">
      <w:pPr>
        <w:ind w:left="2295"/>
        <w:rPr>
          <w:rFonts w:ascii="Courier New"/>
          <w:sz w:val="17"/>
        </w:rPr>
      </w:pPr>
      <w:r>
        <w:rPr>
          <w:rFonts w:ascii="Courier New"/>
          <w:color w:val="231F20"/>
          <w:sz w:val="17"/>
        </w:rPr>
        <w:t>return a;</w:t>
      </w:r>
    </w:p>
    <w:p w:rsidR="00FA3020" w:rsidRDefault="00350426">
      <w:pPr>
        <w:spacing w:before="67"/>
        <w:ind w:left="2107"/>
        <w:rPr>
          <w:rFonts w:ascii="Courier New"/>
          <w:sz w:val="17"/>
        </w:rPr>
      </w:pPr>
      <w:r>
        <w:rPr>
          <w:rFonts w:ascii="Courier New"/>
          <w:color w:val="231F20"/>
          <w:w w:val="92"/>
          <w:sz w:val="17"/>
        </w:rPr>
        <w:t>}</w:t>
      </w:r>
    </w:p>
    <w:p w:rsidR="00FA3020" w:rsidRDefault="00350426">
      <w:pPr>
        <w:spacing w:before="67" w:line="324" w:lineRule="auto"/>
        <w:ind w:left="2295" w:right="4274" w:hanging="188"/>
        <w:rPr>
          <w:rFonts w:ascii="Courier New"/>
          <w:sz w:val="17"/>
        </w:rPr>
      </w:pPr>
      <w:r>
        <w:rPr>
          <w:rFonts w:ascii="Courier New"/>
          <w:color w:val="231F20"/>
          <w:sz w:val="17"/>
        </w:rPr>
        <w:t xml:space="preserve">public static void main(String[] args) { </w:t>
      </w:r>
      <w:r>
        <w:rPr>
          <w:rFonts w:ascii="Courier New"/>
          <w:color w:val="231F20"/>
          <w:w w:val="95"/>
          <w:sz w:val="17"/>
        </w:rPr>
        <w:t>StringBuilder</w:t>
      </w:r>
      <w:r>
        <w:rPr>
          <w:rFonts w:ascii="Courier New"/>
          <w:color w:val="231F20"/>
          <w:spacing w:val="-35"/>
          <w:w w:val="95"/>
          <w:sz w:val="17"/>
        </w:rPr>
        <w:t xml:space="preserve"> </w:t>
      </w:r>
      <w:r>
        <w:rPr>
          <w:rFonts w:ascii="Courier New"/>
          <w:color w:val="231F20"/>
          <w:w w:val="95"/>
          <w:sz w:val="17"/>
        </w:rPr>
        <w:t>s1</w:t>
      </w:r>
      <w:r>
        <w:rPr>
          <w:rFonts w:ascii="Courier New"/>
          <w:color w:val="231F20"/>
          <w:spacing w:val="-34"/>
          <w:w w:val="95"/>
          <w:sz w:val="17"/>
        </w:rPr>
        <w:t xml:space="preserve"> </w:t>
      </w:r>
      <w:r>
        <w:rPr>
          <w:rFonts w:ascii="Courier New"/>
          <w:color w:val="231F20"/>
          <w:w w:val="95"/>
          <w:sz w:val="17"/>
        </w:rPr>
        <w:t>=</w:t>
      </w:r>
      <w:r>
        <w:rPr>
          <w:rFonts w:ascii="Courier New"/>
          <w:color w:val="231F20"/>
          <w:spacing w:val="-34"/>
          <w:w w:val="95"/>
          <w:sz w:val="17"/>
        </w:rPr>
        <w:t xml:space="preserve"> </w:t>
      </w:r>
      <w:r>
        <w:rPr>
          <w:rFonts w:ascii="Courier New"/>
          <w:color w:val="231F20"/>
          <w:w w:val="95"/>
          <w:sz w:val="17"/>
        </w:rPr>
        <w:t>new</w:t>
      </w:r>
      <w:r>
        <w:rPr>
          <w:rFonts w:ascii="Courier New"/>
          <w:color w:val="231F20"/>
          <w:spacing w:val="-34"/>
          <w:w w:val="95"/>
          <w:sz w:val="17"/>
        </w:rPr>
        <w:t xml:space="preserve"> </w:t>
      </w:r>
      <w:r>
        <w:rPr>
          <w:rFonts w:ascii="Courier New"/>
          <w:color w:val="231F20"/>
          <w:w w:val="95"/>
          <w:sz w:val="17"/>
        </w:rPr>
        <w:t>StringBuilder("s1"); StringBuilder</w:t>
      </w:r>
      <w:r>
        <w:rPr>
          <w:rFonts w:ascii="Courier New"/>
          <w:color w:val="231F20"/>
          <w:spacing w:val="-35"/>
          <w:w w:val="95"/>
          <w:sz w:val="17"/>
        </w:rPr>
        <w:t xml:space="preserve"> </w:t>
      </w:r>
      <w:r>
        <w:rPr>
          <w:rFonts w:ascii="Courier New"/>
          <w:color w:val="231F20"/>
          <w:w w:val="95"/>
          <w:sz w:val="17"/>
        </w:rPr>
        <w:t>s2</w:t>
      </w:r>
      <w:r>
        <w:rPr>
          <w:rFonts w:ascii="Courier New"/>
          <w:color w:val="231F20"/>
          <w:spacing w:val="-34"/>
          <w:w w:val="95"/>
          <w:sz w:val="17"/>
        </w:rPr>
        <w:t xml:space="preserve"> </w:t>
      </w:r>
      <w:r>
        <w:rPr>
          <w:rFonts w:ascii="Courier New"/>
          <w:color w:val="231F20"/>
          <w:w w:val="95"/>
          <w:sz w:val="17"/>
        </w:rPr>
        <w:t>=</w:t>
      </w:r>
      <w:r>
        <w:rPr>
          <w:rFonts w:ascii="Courier New"/>
          <w:color w:val="231F20"/>
          <w:spacing w:val="-34"/>
          <w:w w:val="95"/>
          <w:sz w:val="17"/>
        </w:rPr>
        <w:t xml:space="preserve"> </w:t>
      </w:r>
      <w:r>
        <w:rPr>
          <w:rFonts w:ascii="Courier New"/>
          <w:color w:val="231F20"/>
          <w:w w:val="95"/>
          <w:sz w:val="17"/>
        </w:rPr>
        <w:t>new</w:t>
      </w:r>
      <w:r>
        <w:rPr>
          <w:rFonts w:ascii="Courier New"/>
          <w:color w:val="231F20"/>
          <w:spacing w:val="-34"/>
          <w:w w:val="95"/>
          <w:sz w:val="17"/>
        </w:rPr>
        <w:t xml:space="preserve"> </w:t>
      </w:r>
      <w:r>
        <w:rPr>
          <w:rFonts w:ascii="Courier New"/>
          <w:color w:val="231F20"/>
          <w:w w:val="95"/>
          <w:sz w:val="17"/>
        </w:rPr>
        <w:t xml:space="preserve">StringBuilder("s2"); </w:t>
      </w:r>
      <w:r>
        <w:rPr>
          <w:rFonts w:ascii="Courier New"/>
          <w:color w:val="231F20"/>
          <w:sz w:val="17"/>
        </w:rPr>
        <w:t>StringBuilder s3 = work(s1, s2); System.out.println("s1 = " + s1); System.out.println("s2 = " + s2); System.out.println("s3</w:t>
      </w:r>
      <w:r>
        <w:rPr>
          <w:rFonts w:ascii="Courier New"/>
          <w:color w:val="231F20"/>
          <w:spacing w:val="-26"/>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w:t>
      </w:r>
      <w:r>
        <w:rPr>
          <w:rFonts w:ascii="Courier New"/>
          <w:color w:val="231F20"/>
          <w:spacing w:val="-25"/>
          <w:sz w:val="17"/>
        </w:rPr>
        <w:t xml:space="preserve"> </w:t>
      </w:r>
      <w:r>
        <w:rPr>
          <w:rFonts w:ascii="Courier New"/>
          <w:color w:val="231F20"/>
          <w:sz w:val="17"/>
        </w:rPr>
        <w:t>s3);</w:t>
      </w:r>
    </w:p>
    <w:p w:rsidR="00FA3020" w:rsidRDefault="00350426">
      <w:pPr>
        <w:spacing w:before="1"/>
        <w:ind w:left="2107"/>
        <w:rPr>
          <w:rFonts w:ascii="Courier New"/>
          <w:sz w:val="17"/>
        </w:rPr>
      </w:pPr>
      <w:r>
        <w:rPr>
          <w:rFonts w:ascii="Courier New"/>
          <w:color w:val="231F20"/>
          <w:w w:val="92"/>
          <w:sz w:val="17"/>
        </w:rPr>
        <w:t>}</w:t>
      </w:r>
    </w:p>
    <w:p w:rsidR="00FA3020" w:rsidRDefault="00350426">
      <w:pPr>
        <w:spacing w:before="67"/>
        <w:ind w:left="1920"/>
        <w:rPr>
          <w:rFonts w:ascii="Courier New"/>
          <w:sz w:val="17"/>
        </w:rPr>
      </w:pPr>
      <w:r>
        <w:rPr>
          <w:rFonts w:ascii="Courier New"/>
          <w:color w:val="231F20"/>
          <w:w w:val="92"/>
          <w:sz w:val="17"/>
        </w:rPr>
        <w:t>}</w:t>
      </w:r>
    </w:p>
    <w:p w:rsidR="00FA3020" w:rsidRDefault="00350426">
      <w:pPr>
        <w:pStyle w:val="ListParagraph"/>
        <w:numPr>
          <w:ilvl w:val="1"/>
          <w:numId w:val="60"/>
        </w:numPr>
        <w:tabs>
          <w:tab w:val="left" w:pos="2280"/>
        </w:tabs>
        <w:spacing w:before="68"/>
        <w:ind w:left="2280"/>
        <w:rPr>
          <w:rFonts w:ascii="Courier New"/>
          <w:sz w:val="18"/>
        </w:rPr>
      </w:pPr>
      <w:r>
        <w:rPr>
          <w:rFonts w:ascii="Courier New"/>
          <w:color w:val="231F20"/>
          <w:sz w:val="18"/>
        </w:rPr>
        <w:t>s1 =</w:t>
      </w:r>
      <w:r>
        <w:rPr>
          <w:rFonts w:ascii="Courier New"/>
          <w:color w:val="231F20"/>
          <w:spacing w:val="-24"/>
          <w:sz w:val="18"/>
        </w:rPr>
        <w:t xml:space="preserve"> </w:t>
      </w:r>
      <w:r>
        <w:rPr>
          <w:rFonts w:ascii="Courier New"/>
          <w:color w:val="231F20"/>
          <w:sz w:val="18"/>
        </w:rPr>
        <w:t>a</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s1 =</w:t>
      </w:r>
      <w:r>
        <w:rPr>
          <w:rFonts w:ascii="Courier New"/>
          <w:color w:val="231F20"/>
          <w:spacing w:val="-77"/>
          <w:sz w:val="18"/>
        </w:rPr>
        <w:t xml:space="preserve"> </w:t>
      </w:r>
      <w:r>
        <w:rPr>
          <w:rFonts w:ascii="Courier New"/>
          <w:color w:val="231F20"/>
          <w:sz w:val="18"/>
        </w:rPr>
        <w:t>s1</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s2 =</w:t>
      </w:r>
      <w:r>
        <w:rPr>
          <w:rFonts w:ascii="Courier New"/>
          <w:color w:val="231F20"/>
          <w:spacing w:val="-77"/>
          <w:sz w:val="18"/>
        </w:rPr>
        <w:t xml:space="preserve"> </w:t>
      </w:r>
      <w:r>
        <w:rPr>
          <w:rFonts w:ascii="Courier New"/>
          <w:color w:val="231F20"/>
          <w:sz w:val="18"/>
        </w:rPr>
        <w:t>s2</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s2 =</w:t>
      </w:r>
      <w:r>
        <w:rPr>
          <w:rFonts w:ascii="Courier New"/>
          <w:color w:val="231F20"/>
          <w:spacing w:val="-24"/>
          <w:sz w:val="18"/>
        </w:rPr>
        <w:t xml:space="preserve"> </w:t>
      </w:r>
      <w:r>
        <w:rPr>
          <w:rFonts w:ascii="Courier New"/>
          <w:color w:val="231F20"/>
          <w:sz w:val="18"/>
        </w:rPr>
        <w:t>s2b</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s3 =</w:t>
      </w:r>
      <w:r>
        <w:rPr>
          <w:rFonts w:ascii="Courier New"/>
          <w:color w:val="231F20"/>
          <w:spacing w:val="-24"/>
          <w:sz w:val="18"/>
        </w:rPr>
        <w:t xml:space="preserve"> </w:t>
      </w:r>
      <w:r>
        <w:rPr>
          <w:rFonts w:ascii="Courier New"/>
          <w:color w:val="231F20"/>
          <w:sz w:val="18"/>
        </w:rPr>
        <w:t>a</w:t>
      </w:r>
    </w:p>
    <w:p w:rsidR="00FA3020" w:rsidRDefault="00350426">
      <w:pPr>
        <w:pStyle w:val="ListParagraph"/>
        <w:numPr>
          <w:ilvl w:val="1"/>
          <w:numId w:val="60"/>
        </w:numPr>
        <w:tabs>
          <w:tab w:val="left" w:pos="2279"/>
          <w:tab w:val="left" w:pos="2280"/>
        </w:tabs>
        <w:spacing w:before="64"/>
        <w:ind w:left="2280"/>
        <w:rPr>
          <w:rFonts w:ascii="Courier New"/>
          <w:sz w:val="18"/>
        </w:rPr>
      </w:pPr>
      <w:r>
        <w:rPr>
          <w:rFonts w:ascii="Courier New"/>
          <w:color w:val="231F20"/>
          <w:sz w:val="18"/>
        </w:rPr>
        <w:t>s3 =</w:t>
      </w:r>
      <w:r>
        <w:rPr>
          <w:rFonts w:ascii="Courier New"/>
          <w:color w:val="231F20"/>
          <w:spacing w:val="-24"/>
          <w:sz w:val="18"/>
        </w:rPr>
        <w:t xml:space="preserve"> </w:t>
      </w:r>
      <w:r>
        <w:rPr>
          <w:rFonts w:ascii="Courier New"/>
          <w:color w:val="231F20"/>
          <w:sz w:val="18"/>
        </w:rPr>
        <w:t>null</w:t>
      </w:r>
    </w:p>
    <w:p w:rsidR="00FA3020" w:rsidRPr="00BB68F8" w:rsidRDefault="00350426">
      <w:pPr>
        <w:pStyle w:val="ListParagraph"/>
        <w:numPr>
          <w:ilvl w:val="1"/>
          <w:numId w:val="60"/>
        </w:numPr>
        <w:tabs>
          <w:tab w:val="left" w:pos="2280"/>
        </w:tabs>
        <w:ind w:left="2280"/>
        <w:rPr>
          <w:sz w:val="18"/>
        </w:rPr>
      </w:pPr>
      <w:r>
        <w:rPr>
          <w:color w:val="231F20"/>
          <w:sz w:val="18"/>
        </w:rPr>
        <w:t>The code does not</w:t>
      </w:r>
      <w:r>
        <w:rPr>
          <w:color w:val="231F20"/>
          <w:spacing w:val="1"/>
          <w:sz w:val="18"/>
        </w:rPr>
        <w:t xml:space="preserve"> </w:t>
      </w:r>
      <w:r>
        <w:rPr>
          <w:color w:val="231F20"/>
          <w:sz w:val="18"/>
        </w:rPr>
        <w:t>compile.</w:t>
      </w: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Pr="00BB68F8" w:rsidRDefault="00BB68F8" w:rsidP="00BB68F8">
      <w:pPr>
        <w:tabs>
          <w:tab w:val="left" w:pos="2280"/>
        </w:tabs>
        <w:rPr>
          <w:sz w:val="18"/>
        </w:rPr>
      </w:pPr>
      <w:r w:rsidRPr="00BB68F8">
        <w:rPr>
          <w:sz w:val="18"/>
        </w:rPr>
        <w:t>17.</w:t>
      </w:r>
      <w:r w:rsidRPr="00BB68F8">
        <w:rPr>
          <w:sz w:val="18"/>
        </w:rPr>
        <w:tab/>
        <w:t xml:space="preserve">B, D, E. Since Java is pass-by-reference, assigning a new object to a does not change the caller. Calling </w:t>
      </w:r>
      <w:proofErr w:type="gramStart"/>
      <w:r w:rsidRPr="00BB68F8">
        <w:rPr>
          <w:sz w:val="18"/>
        </w:rPr>
        <w:t>append(</w:t>
      </w:r>
      <w:proofErr w:type="gramEnd"/>
      <w:r w:rsidRPr="00BB68F8">
        <w:rPr>
          <w:sz w:val="18"/>
        </w:rPr>
        <w:t>) does affect the caller because both the method parameter and</w:t>
      </w:r>
    </w:p>
    <w:p w:rsidR="00BB68F8" w:rsidRPr="00BB68F8" w:rsidRDefault="00BB68F8" w:rsidP="00BB68F8">
      <w:pPr>
        <w:tabs>
          <w:tab w:val="left" w:pos="2280"/>
        </w:tabs>
        <w:rPr>
          <w:sz w:val="18"/>
        </w:rPr>
      </w:pPr>
      <w:r w:rsidRPr="00BB68F8">
        <w:rPr>
          <w:sz w:val="18"/>
        </w:rPr>
        <w:t xml:space="preserve"> </w:t>
      </w:r>
    </w:p>
    <w:p w:rsidR="00BB68F8" w:rsidRPr="00BB68F8" w:rsidRDefault="00BB68F8" w:rsidP="00BB68F8">
      <w:pPr>
        <w:tabs>
          <w:tab w:val="left" w:pos="2280"/>
        </w:tabs>
        <w:rPr>
          <w:sz w:val="18"/>
        </w:rPr>
      </w:pPr>
      <w:r w:rsidRPr="00BB68F8">
        <w:rPr>
          <w:sz w:val="18"/>
        </w:rPr>
        <w:t>Chapter 4: Methods and Encapsulation</w:t>
      </w:r>
      <w:r w:rsidRPr="00BB68F8">
        <w:rPr>
          <w:sz w:val="18"/>
        </w:rPr>
        <w:tab/>
        <w:t>345</w:t>
      </w:r>
    </w:p>
    <w:p w:rsidR="00BB68F8" w:rsidRPr="00BB68F8" w:rsidRDefault="00BB68F8" w:rsidP="00BB68F8">
      <w:pPr>
        <w:tabs>
          <w:tab w:val="left" w:pos="2280"/>
        </w:tabs>
        <w:rPr>
          <w:sz w:val="18"/>
        </w:rPr>
      </w:pPr>
    </w:p>
    <w:p w:rsidR="00BB68F8" w:rsidRPr="00BB68F8" w:rsidRDefault="00BB68F8" w:rsidP="00BB68F8">
      <w:pPr>
        <w:tabs>
          <w:tab w:val="left" w:pos="2280"/>
        </w:tabs>
        <w:rPr>
          <w:sz w:val="18"/>
        </w:rPr>
      </w:pPr>
    </w:p>
    <w:p w:rsidR="00BB68F8" w:rsidRPr="00BB68F8" w:rsidRDefault="00BB68F8" w:rsidP="00BB68F8">
      <w:pPr>
        <w:tabs>
          <w:tab w:val="left" w:pos="2280"/>
        </w:tabs>
        <w:rPr>
          <w:sz w:val="18"/>
        </w:rPr>
      </w:pPr>
      <w:proofErr w:type="gramStart"/>
      <w:r w:rsidRPr="00BB68F8">
        <w:rPr>
          <w:sz w:val="18"/>
        </w:rPr>
        <w:lastRenderedPageBreak/>
        <w:t>caller</w:t>
      </w:r>
      <w:proofErr w:type="gramEnd"/>
      <w:r w:rsidRPr="00BB68F8">
        <w:rPr>
          <w:sz w:val="18"/>
        </w:rPr>
        <w:t xml:space="preserve"> have a reference to the same object. Finally, returning a value does pass </w:t>
      </w:r>
      <w:proofErr w:type="gramStart"/>
      <w:r w:rsidRPr="00BB68F8">
        <w:rPr>
          <w:sz w:val="18"/>
        </w:rPr>
        <w:t>the refer</w:t>
      </w:r>
      <w:proofErr w:type="gramEnd"/>
      <w:r w:rsidRPr="00BB68F8">
        <w:rPr>
          <w:sz w:val="18"/>
        </w:rPr>
        <w:t xml:space="preserve">- </w:t>
      </w:r>
      <w:proofErr w:type="spellStart"/>
      <w:r w:rsidRPr="00BB68F8">
        <w:rPr>
          <w:sz w:val="18"/>
        </w:rPr>
        <w:t>ence</w:t>
      </w:r>
      <w:proofErr w:type="spellEnd"/>
      <w:r w:rsidRPr="00BB68F8">
        <w:rPr>
          <w:sz w:val="18"/>
        </w:rPr>
        <w:t xml:space="preserve"> to the caller for assignment to s3.</w:t>
      </w:r>
    </w:p>
    <w:p w:rsidR="00FA3020" w:rsidRDefault="00350426">
      <w:pPr>
        <w:pStyle w:val="ListParagraph"/>
        <w:numPr>
          <w:ilvl w:val="0"/>
          <w:numId w:val="60"/>
        </w:numPr>
        <w:tabs>
          <w:tab w:val="left" w:pos="1920"/>
        </w:tabs>
        <w:spacing w:before="160"/>
        <w:ind w:left="1920"/>
        <w:jc w:val="left"/>
        <w:rPr>
          <w:rFonts w:ascii="Calibri"/>
          <w:color w:val="231F20"/>
          <w:sz w:val="18"/>
        </w:rPr>
      </w:pPr>
      <w:r>
        <w:rPr>
          <w:color w:val="231F20"/>
          <w:spacing w:val="2"/>
          <w:sz w:val="18"/>
        </w:rPr>
        <w:t>Which</w:t>
      </w:r>
      <w:r>
        <w:rPr>
          <w:color w:val="231F20"/>
          <w:spacing w:val="10"/>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are</w:t>
      </w:r>
      <w:r>
        <w:rPr>
          <w:color w:val="231F20"/>
          <w:spacing w:val="11"/>
          <w:sz w:val="18"/>
        </w:rPr>
        <w:t xml:space="preserve"> </w:t>
      </w:r>
      <w:r>
        <w:rPr>
          <w:color w:val="231F20"/>
          <w:sz w:val="18"/>
        </w:rPr>
        <w:t>true?</w:t>
      </w:r>
      <w:r>
        <w:rPr>
          <w:color w:val="231F20"/>
          <w:spacing w:val="10"/>
          <w:sz w:val="18"/>
        </w:rPr>
        <w:t xml:space="preserve"> </w:t>
      </w:r>
      <w:r>
        <w:rPr>
          <w:color w:val="231F20"/>
          <w:sz w:val="18"/>
        </w:rPr>
        <w:t>(Choose</w:t>
      </w:r>
      <w:r>
        <w:rPr>
          <w:color w:val="231F20"/>
          <w:spacing w:val="11"/>
          <w:sz w:val="18"/>
        </w:rPr>
        <w:t xml:space="preserve"> </w:t>
      </w:r>
      <w:r>
        <w:rPr>
          <w:color w:val="231F20"/>
          <w:spacing w:val="-3"/>
          <w:sz w:val="18"/>
        </w:rPr>
        <w:t>2)</w:t>
      </w:r>
    </w:p>
    <w:p w:rsidR="00FA3020" w:rsidRDefault="00350426">
      <w:pPr>
        <w:pStyle w:val="ListParagraph"/>
        <w:numPr>
          <w:ilvl w:val="1"/>
          <w:numId w:val="60"/>
        </w:numPr>
        <w:tabs>
          <w:tab w:val="left" w:pos="2280"/>
        </w:tabs>
        <w:spacing w:before="70"/>
        <w:ind w:left="2280"/>
        <w:rPr>
          <w:sz w:val="18"/>
        </w:rPr>
      </w:pPr>
      <w:r>
        <w:rPr>
          <w:rFonts w:ascii="Courier New"/>
          <w:color w:val="231F20"/>
          <w:sz w:val="18"/>
        </w:rPr>
        <w:t xml:space="preserve">this() </w:t>
      </w:r>
      <w:r>
        <w:rPr>
          <w:color w:val="231F20"/>
          <w:spacing w:val="2"/>
          <w:sz w:val="18"/>
        </w:rPr>
        <w:t xml:space="preserve">can </w:t>
      </w:r>
      <w:r>
        <w:rPr>
          <w:color w:val="231F20"/>
          <w:sz w:val="18"/>
        </w:rPr>
        <w:t>be called from anywhere in a</w:t>
      </w:r>
      <w:r>
        <w:rPr>
          <w:color w:val="231F20"/>
          <w:spacing w:val="6"/>
          <w:sz w:val="18"/>
        </w:rPr>
        <w:t xml:space="preserve"> </w:t>
      </w:r>
      <w:r>
        <w:rPr>
          <w:color w:val="231F20"/>
          <w:sz w:val="18"/>
        </w:rPr>
        <w:t>constructor.</w:t>
      </w:r>
    </w:p>
    <w:p w:rsidR="00FA3020" w:rsidRDefault="00350426">
      <w:pPr>
        <w:pStyle w:val="ListParagraph"/>
        <w:numPr>
          <w:ilvl w:val="1"/>
          <w:numId w:val="60"/>
        </w:numPr>
        <w:tabs>
          <w:tab w:val="left" w:pos="2280"/>
        </w:tabs>
        <w:ind w:left="2280"/>
        <w:rPr>
          <w:sz w:val="18"/>
        </w:rPr>
      </w:pPr>
      <w:r>
        <w:rPr>
          <w:rFonts w:ascii="Courier New"/>
          <w:color w:val="231F20"/>
          <w:sz w:val="18"/>
        </w:rPr>
        <w:t xml:space="preserve">this() </w:t>
      </w:r>
      <w:r>
        <w:rPr>
          <w:color w:val="231F20"/>
          <w:spacing w:val="2"/>
          <w:sz w:val="18"/>
        </w:rPr>
        <w:t xml:space="preserve">can </w:t>
      </w:r>
      <w:r>
        <w:rPr>
          <w:color w:val="231F20"/>
          <w:sz w:val="18"/>
        </w:rPr>
        <w:t xml:space="preserve">be called from any </w:t>
      </w:r>
      <w:r>
        <w:rPr>
          <w:color w:val="231F20"/>
          <w:spacing w:val="2"/>
          <w:sz w:val="18"/>
        </w:rPr>
        <w:t xml:space="preserve">instance </w:t>
      </w:r>
      <w:r>
        <w:rPr>
          <w:color w:val="231F20"/>
          <w:sz w:val="18"/>
        </w:rPr>
        <w:t>method in the</w:t>
      </w:r>
      <w:r>
        <w:rPr>
          <w:color w:val="231F20"/>
          <w:spacing w:val="22"/>
          <w:sz w:val="18"/>
        </w:rPr>
        <w:t xml:space="preserve"> </w:t>
      </w:r>
      <w:r>
        <w:rPr>
          <w:color w:val="231F20"/>
          <w:sz w:val="18"/>
        </w:rPr>
        <w:t>class.</w:t>
      </w:r>
    </w:p>
    <w:p w:rsidR="00FA3020" w:rsidRDefault="00350426">
      <w:pPr>
        <w:pStyle w:val="ListParagraph"/>
        <w:numPr>
          <w:ilvl w:val="1"/>
          <w:numId w:val="60"/>
        </w:numPr>
        <w:tabs>
          <w:tab w:val="left" w:pos="2280"/>
        </w:tabs>
        <w:ind w:left="2280"/>
        <w:rPr>
          <w:sz w:val="18"/>
        </w:rPr>
      </w:pPr>
      <w:r>
        <w:rPr>
          <w:rFonts w:ascii="Courier New"/>
          <w:color w:val="231F20"/>
          <w:sz w:val="18"/>
        </w:rPr>
        <w:t xml:space="preserve">this.variableName </w:t>
      </w:r>
      <w:r>
        <w:rPr>
          <w:color w:val="231F20"/>
          <w:spacing w:val="2"/>
          <w:sz w:val="18"/>
        </w:rPr>
        <w:t xml:space="preserve">can </w:t>
      </w:r>
      <w:r>
        <w:rPr>
          <w:color w:val="231F20"/>
          <w:sz w:val="18"/>
        </w:rPr>
        <w:t xml:space="preserve">be called from any </w:t>
      </w:r>
      <w:r>
        <w:rPr>
          <w:color w:val="231F20"/>
          <w:spacing w:val="2"/>
          <w:sz w:val="18"/>
        </w:rPr>
        <w:t xml:space="preserve">instance </w:t>
      </w:r>
      <w:r>
        <w:rPr>
          <w:color w:val="231F20"/>
          <w:sz w:val="18"/>
        </w:rPr>
        <w:t>method in the</w:t>
      </w:r>
      <w:r>
        <w:rPr>
          <w:color w:val="231F20"/>
          <w:spacing w:val="1"/>
          <w:sz w:val="18"/>
        </w:rPr>
        <w:t xml:space="preserve"> </w:t>
      </w:r>
      <w:r>
        <w:rPr>
          <w:color w:val="231F20"/>
          <w:sz w:val="18"/>
        </w:rPr>
        <w:t>class.</w:t>
      </w:r>
    </w:p>
    <w:p w:rsidR="00FA3020" w:rsidRDefault="00350426">
      <w:pPr>
        <w:pStyle w:val="ListParagraph"/>
        <w:numPr>
          <w:ilvl w:val="1"/>
          <w:numId w:val="60"/>
        </w:numPr>
        <w:tabs>
          <w:tab w:val="left" w:pos="2280"/>
        </w:tabs>
        <w:spacing w:before="64"/>
        <w:ind w:left="2280" w:hanging="361"/>
        <w:rPr>
          <w:sz w:val="18"/>
        </w:rPr>
      </w:pPr>
      <w:r>
        <w:rPr>
          <w:rFonts w:ascii="Courier New"/>
          <w:color w:val="231F20"/>
          <w:sz w:val="18"/>
        </w:rPr>
        <w:t xml:space="preserve">this.variableName </w:t>
      </w:r>
      <w:r>
        <w:rPr>
          <w:color w:val="231F20"/>
          <w:spacing w:val="2"/>
          <w:sz w:val="18"/>
        </w:rPr>
        <w:t xml:space="preserve">can </w:t>
      </w:r>
      <w:r>
        <w:rPr>
          <w:color w:val="231F20"/>
          <w:sz w:val="18"/>
        </w:rPr>
        <w:t>be called from any static method in the</w:t>
      </w:r>
      <w:r>
        <w:rPr>
          <w:color w:val="231F20"/>
          <w:spacing w:val="7"/>
          <w:sz w:val="18"/>
        </w:rPr>
        <w:t xml:space="preserve"> </w:t>
      </w:r>
      <w:r>
        <w:rPr>
          <w:color w:val="231F20"/>
          <w:sz w:val="18"/>
        </w:rPr>
        <w:t>class.</w:t>
      </w:r>
    </w:p>
    <w:p w:rsidR="00FA3020" w:rsidRDefault="00350426">
      <w:pPr>
        <w:pStyle w:val="ListParagraph"/>
        <w:numPr>
          <w:ilvl w:val="1"/>
          <w:numId w:val="60"/>
        </w:numPr>
        <w:tabs>
          <w:tab w:val="left" w:pos="2280"/>
        </w:tabs>
        <w:ind w:left="2280" w:hanging="361"/>
        <w:rPr>
          <w:sz w:val="18"/>
        </w:rPr>
      </w:pPr>
      <w:r>
        <w:rPr>
          <w:color w:val="231F20"/>
          <w:spacing w:val="-5"/>
          <w:sz w:val="18"/>
        </w:rPr>
        <w:t>You</w:t>
      </w:r>
      <w:r>
        <w:rPr>
          <w:color w:val="231F20"/>
          <w:spacing w:val="11"/>
          <w:sz w:val="18"/>
        </w:rPr>
        <w:t xml:space="preserve"> </w:t>
      </w:r>
      <w:r>
        <w:rPr>
          <w:color w:val="231F20"/>
          <w:sz w:val="18"/>
        </w:rPr>
        <w:t>must</w:t>
      </w:r>
      <w:r>
        <w:rPr>
          <w:color w:val="231F20"/>
          <w:spacing w:val="11"/>
          <w:sz w:val="18"/>
        </w:rPr>
        <w:t xml:space="preserve"> </w:t>
      </w:r>
      <w:r>
        <w:rPr>
          <w:color w:val="231F20"/>
          <w:sz w:val="18"/>
        </w:rPr>
        <w:t>include</w:t>
      </w:r>
      <w:r>
        <w:rPr>
          <w:color w:val="231F20"/>
          <w:spacing w:val="11"/>
          <w:sz w:val="18"/>
        </w:rPr>
        <w:t xml:space="preserve"> </w:t>
      </w:r>
      <w:r>
        <w:rPr>
          <w:color w:val="231F20"/>
          <w:sz w:val="18"/>
        </w:rPr>
        <w:t>a</w:t>
      </w:r>
      <w:r>
        <w:rPr>
          <w:color w:val="231F20"/>
          <w:spacing w:val="11"/>
          <w:sz w:val="18"/>
        </w:rPr>
        <w:t xml:space="preserve"> </w:t>
      </w:r>
      <w:r>
        <w:rPr>
          <w:color w:val="231F20"/>
          <w:sz w:val="18"/>
        </w:rPr>
        <w:t>default</w:t>
      </w:r>
      <w:r>
        <w:rPr>
          <w:color w:val="231F20"/>
          <w:spacing w:val="11"/>
          <w:sz w:val="18"/>
        </w:rPr>
        <w:t xml:space="preserve"> </w:t>
      </w:r>
      <w:r>
        <w:rPr>
          <w:color w:val="231F20"/>
          <w:sz w:val="18"/>
        </w:rPr>
        <w:t>constructor</w:t>
      </w:r>
      <w:r>
        <w:rPr>
          <w:color w:val="231F20"/>
          <w:spacing w:val="11"/>
          <w:sz w:val="18"/>
        </w:rPr>
        <w:t xml:space="preserve"> </w:t>
      </w:r>
      <w:r>
        <w:rPr>
          <w:color w:val="231F20"/>
          <w:sz w:val="18"/>
        </w:rPr>
        <w:t>in</w:t>
      </w:r>
      <w:r>
        <w:rPr>
          <w:color w:val="231F20"/>
          <w:spacing w:val="11"/>
          <w:sz w:val="18"/>
        </w:rPr>
        <w:t xml:space="preserve"> </w:t>
      </w:r>
      <w:r>
        <w:rPr>
          <w:color w:val="231F20"/>
          <w:sz w:val="18"/>
        </w:rPr>
        <w:t>the</w:t>
      </w:r>
      <w:r>
        <w:rPr>
          <w:color w:val="231F20"/>
          <w:spacing w:val="11"/>
          <w:sz w:val="18"/>
        </w:rPr>
        <w:t xml:space="preserve"> </w:t>
      </w:r>
      <w:r>
        <w:rPr>
          <w:color w:val="231F20"/>
          <w:sz w:val="18"/>
        </w:rPr>
        <w:t>code</w:t>
      </w:r>
      <w:r>
        <w:rPr>
          <w:color w:val="231F20"/>
          <w:spacing w:val="11"/>
          <w:sz w:val="18"/>
        </w:rPr>
        <w:t xml:space="preserve"> </w:t>
      </w:r>
      <w:r>
        <w:rPr>
          <w:color w:val="231F20"/>
          <w:sz w:val="18"/>
        </w:rPr>
        <w:t>if</w:t>
      </w:r>
      <w:r>
        <w:rPr>
          <w:color w:val="231F20"/>
          <w:spacing w:val="11"/>
          <w:sz w:val="18"/>
        </w:rPr>
        <w:t xml:space="preserve"> </w:t>
      </w:r>
      <w:r>
        <w:rPr>
          <w:color w:val="231F20"/>
          <w:sz w:val="18"/>
        </w:rPr>
        <w:t>the</w:t>
      </w:r>
      <w:r>
        <w:rPr>
          <w:color w:val="231F20"/>
          <w:spacing w:val="11"/>
          <w:sz w:val="18"/>
        </w:rPr>
        <w:t xml:space="preserve"> </w:t>
      </w:r>
      <w:r>
        <w:rPr>
          <w:color w:val="231F20"/>
          <w:sz w:val="18"/>
        </w:rPr>
        <w:t>compiler</w:t>
      </w:r>
      <w:r>
        <w:rPr>
          <w:color w:val="231F20"/>
          <w:spacing w:val="11"/>
          <w:sz w:val="18"/>
        </w:rPr>
        <w:t xml:space="preserve"> </w:t>
      </w:r>
      <w:r>
        <w:rPr>
          <w:color w:val="231F20"/>
          <w:sz w:val="18"/>
        </w:rPr>
        <w:t>does</w:t>
      </w:r>
      <w:r>
        <w:rPr>
          <w:color w:val="231F20"/>
          <w:spacing w:val="11"/>
          <w:sz w:val="18"/>
        </w:rPr>
        <w:t xml:space="preserve"> </w:t>
      </w:r>
      <w:r>
        <w:rPr>
          <w:color w:val="231F20"/>
          <w:sz w:val="18"/>
        </w:rPr>
        <w:t>not</w:t>
      </w:r>
      <w:r>
        <w:rPr>
          <w:color w:val="231F20"/>
          <w:spacing w:val="11"/>
          <w:sz w:val="18"/>
        </w:rPr>
        <w:t xml:space="preserve"> </w:t>
      </w:r>
      <w:r>
        <w:rPr>
          <w:color w:val="231F20"/>
          <w:sz w:val="18"/>
        </w:rPr>
        <w:t>include</w:t>
      </w:r>
      <w:r>
        <w:rPr>
          <w:color w:val="231F20"/>
          <w:spacing w:val="11"/>
          <w:sz w:val="18"/>
        </w:rPr>
        <w:t xml:space="preserve"> </w:t>
      </w:r>
      <w:r>
        <w:rPr>
          <w:color w:val="231F20"/>
          <w:sz w:val="18"/>
        </w:rPr>
        <w:t>one.</w:t>
      </w:r>
    </w:p>
    <w:p w:rsidR="00FA3020" w:rsidRDefault="00350426">
      <w:pPr>
        <w:pStyle w:val="ListParagraph"/>
        <w:numPr>
          <w:ilvl w:val="1"/>
          <w:numId w:val="60"/>
        </w:numPr>
        <w:tabs>
          <w:tab w:val="left" w:pos="2279"/>
          <w:tab w:val="left" w:pos="2280"/>
        </w:tabs>
        <w:spacing w:before="70"/>
        <w:ind w:left="2280" w:hanging="361"/>
        <w:rPr>
          <w:sz w:val="18"/>
        </w:rPr>
      </w:pPr>
      <w:r>
        <w:rPr>
          <w:color w:val="231F20"/>
          <w:spacing w:val="-5"/>
          <w:sz w:val="18"/>
        </w:rPr>
        <w:t>You</w:t>
      </w:r>
      <w:r>
        <w:rPr>
          <w:color w:val="231F20"/>
          <w:spacing w:val="9"/>
          <w:sz w:val="18"/>
        </w:rPr>
        <w:t xml:space="preserve"> </w:t>
      </w:r>
      <w:r>
        <w:rPr>
          <w:color w:val="231F20"/>
          <w:spacing w:val="2"/>
          <w:sz w:val="18"/>
        </w:rPr>
        <w:t>can</w:t>
      </w:r>
      <w:r>
        <w:rPr>
          <w:color w:val="231F20"/>
          <w:spacing w:val="10"/>
          <w:sz w:val="18"/>
        </w:rPr>
        <w:t xml:space="preserve"> </w:t>
      </w:r>
      <w:r>
        <w:rPr>
          <w:color w:val="231F20"/>
          <w:spacing w:val="2"/>
          <w:sz w:val="18"/>
        </w:rPr>
        <w:t>call</w:t>
      </w:r>
      <w:r>
        <w:rPr>
          <w:color w:val="231F20"/>
          <w:spacing w:val="9"/>
          <w:sz w:val="18"/>
        </w:rPr>
        <w:t xml:space="preserve"> </w:t>
      </w:r>
      <w:r>
        <w:rPr>
          <w:color w:val="231F20"/>
          <w:sz w:val="18"/>
        </w:rPr>
        <w:t>the</w:t>
      </w:r>
      <w:r>
        <w:rPr>
          <w:color w:val="231F20"/>
          <w:spacing w:val="10"/>
          <w:sz w:val="18"/>
        </w:rPr>
        <w:t xml:space="preserve"> </w:t>
      </w:r>
      <w:r>
        <w:rPr>
          <w:color w:val="231F20"/>
          <w:sz w:val="18"/>
        </w:rPr>
        <w:t>default</w:t>
      </w:r>
      <w:r>
        <w:rPr>
          <w:color w:val="231F20"/>
          <w:spacing w:val="10"/>
          <w:sz w:val="18"/>
        </w:rPr>
        <w:t xml:space="preserve"> </w:t>
      </w:r>
      <w:r>
        <w:rPr>
          <w:color w:val="231F20"/>
          <w:sz w:val="18"/>
        </w:rPr>
        <w:t>constructor</w:t>
      </w:r>
      <w:r>
        <w:rPr>
          <w:color w:val="231F20"/>
          <w:spacing w:val="9"/>
          <w:sz w:val="18"/>
        </w:rPr>
        <w:t xml:space="preserve"> </w:t>
      </w:r>
      <w:r>
        <w:rPr>
          <w:color w:val="231F20"/>
          <w:spacing w:val="2"/>
          <w:sz w:val="18"/>
        </w:rPr>
        <w:t>written</w:t>
      </w:r>
      <w:r>
        <w:rPr>
          <w:color w:val="231F20"/>
          <w:spacing w:val="10"/>
          <w:sz w:val="18"/>
        </w:rPr>
        <w:t xml:space="preserve"> </w:t>
      </w:r>
      <w:r>
        <w:rPr>
          <w:color w:val="231F20"/>
          <w:sz w:val="18"/>
        </w:rPr>
        <w:t>by</w:t>
      </w:r>
      <w:r>
        <w:rPr>
          <w:color w:val="231F20"/>
          <w:spacing w:val="10"/>
          <w:sz w:val="18"/>
        </w:rPr>
        <w:t xml:space="preserve"> </w:t>
      </w:r>
      <w:r>
        <w:rPr>
          <w:color w:val="231F20"/>
          <w:sz w:val="18"/>
        </w:rPr>
        <w:t>the</w:t>
      </w:r>
      <w:r>
        <w:rPr>
          <w:color w:val="231F20"/>
          <w:spacing w:val="9"/>
          <w:sz w:val="18"/>
        </w:rPr>
        <w:t xml:space="preserve"> </w:t>
      </w:r>
      <w:r>
        <w:rPr>
          <w:color w:val="231F20"/>
          <w:sz w:val="18"/>
        </w:rPr>
        <w:t>compiler</w:t>
      </w:r>
      <w:r>
        <w:rPr>
          <w:color w:val="231F20"/>
          <w:spacing w:val="10"/>
          <w:sz w:val="18"/>
        </w:rPr>
        <w:t xml:space="preserve"> </w:t>
      </w:r>
      <w:r>
        <w:rPr>
          <w:color w:val="231F20"/>
          <w:sz w:val="18"/>
        </w:rPr>
        <w:t>using</w:t>
      </w:r>
      <w:r>
        <w:rPr>
          <w:color w:val="231F20"/>
          <w:spacing w:val="10"/>
          <w:sz w:val="18"/>
        </w:rPr>
        <w:t xml:space="preserve"> </w:t>
      </w:r>
      <w:r>
        <w:rPr>
          <w:rFonts w:ascii="Courier New"/>
          <w:color w:val="231F20"/>
          <w:sz w:val="18"/>
        </w:rPr>
        <w:t>this()</w:t>
      </w:r>
      <w:r>
        <w:rPr>
          <w:color w:val="231F20"/>
          <w:sz w:val="18"/>
        </w:rPr>
        <w:t>.</w:t>
      </w:r>
    </w:p>
    <w:p w:rsidR="00FA3020" w:rsidRPr="00BB68F8" w:rsidRDefault="00350426">
      <w:pPr>
        <w:pStyle w:val="ListParagraph"/>
        <w:numPr>
          <w:ilvl w:val="1"/>
          <w:numId w:val="60"/>
        </w:numPr>
        <w:tabs>
          <w:tab w:val="left" w:pos="2280"/>
        </w:tabs>
        <w:ind w:left="2280"/>
        <w:rPr>
          <w:sz w:val="18"/>
        </w:rPr>
      </w:pPr>
      <w:r>
        <w:rPr>
          <w:color w:val="231F20"/>
          <w:spacing w:val="-5"/>
          <w:sz w:val="18"/>
        </w:rPr>
        <w:t xml:space="preserve">You </w:t>
      </w:r>
      <w:r>
        <w:rPr>
          <w:color w:val="231F20"/>
          <w:spacing w:val="2"/>
          <w:sz w:val="18"/>
        </w:rPr>
        <w:t xml:space="preserve">can </w:t>
      </w:r>
      <w:r>
        <w:rPr>
          <w:color w:val="231F20"/>
          <w:sz w:val="18"/>
        </w:rPr>
        <w:t xml:space="preserve">access a private constructor with the </w:t>
      </w:r>
      <w:proofErr w:type="gramStart"/>
      <w:r>
        <w:rPr>
          <w:rFonts w:ascii="Courier New"/>
          <w:color w:val="231F20"/>
          <w:sz w:val="18"/>
        </w:rPr>
        <w:t>main(</w:t>
      </w:r>
      <w:proofErr w:type="gramEnd"/>
      <w:r>
        <w:rPr>
          <w:rFonts w:ascii="Courier New"/>
          <w:color w:val="231F20"/>
          <w:sz w:val="18"/>
        </w:rPr>
        <w:t>)</w:t>
      </w:r>
      <w:r>
        <w:rPr>
          <w:rFonts w:ascii="Courier New"/>
          <w:color w:val="231F20"/>
          <w:spacing w:val="-12"/>
          <w:sz w:val="18"/>
        </w:rPr>
        <w:t xml:space="preserve"> </w:t>
      </w:r>
      <w:r>
        <w:rPr>
          <w:color w:val="231F20"/>
          <w:sz w:val="18"/>
        </w:rPr>
        <w:t>method.</w:t>
      </w:r>
      <w:r w:rsidR="00BB68F8">
        <w:rPr>
          <w:color w:val="231F20"/>
          <w:sz w:val="18"/>
        </w:rPr>
        <w:t xml:space="preserve"> </w:t>
      </w: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Pr="00BB68F8" w:rsidRDefault="00BB68F8" w:rsidP="00BB68F8">
      <w:pPr>
        <w:tabs>
          <w:tab w:val="left" w:pos="2280"/>
        </w:tabs>
        <w:rPr>
          <w:sz w:val="18"/>
        </w:rPr>
      </w:pPr>
      <w:r w:rsidRPr="00BB68F8">
        <w:rPr>
          <w:sz w:val="18"/>
        </w:rPr>
        <w:t>18.</w:t>
      </w:r>
      <w:r w:rsidRPr="00BB68F8">
        <w:rPr>
          <w:sz w:val="18"/>
        </w:rPr>
        <w:tab/>
        <w:t xml:space="preserve">C, G. Since the </w:t>
      </w:r>
      <w:proofErr w:type="gramStart"/>
      <w:r w:rsidRPr="00BB68F8">
        <w:rPr>
          <w:sz w:val="18"/>
        </w:rPr>
        <w:t>main(</w:t>
      </w:r>
      <w:proofErr w:type="gramEnd"/>
      <w:r w:rsidRPr="00BB68F8">
        <w:rPr>
          <w:sz w:val="18"/>
        </w:rPr>
        <w:t xml:space="preserve">) method is in the same class, it can call private methods in the class. </w:t>
      </w:r>
      <w:proofErr w:type="gramStart"/>
      <w:r w:rsidRPr="00BB68F8">
        <w:rPr>
          <w:sz w:val="18"/>
        </w:rPr>
        <w:t>this(</w:t>
      </w:r>
      <w:proofErr w:type="gramEnd"/>
      <w:r w:rsidRPr="00BB68F8">
        <w:rPr>
          <w:sz w:val="18"/>
        </w:rPr>
        <w:t xml:space="preserve">) may only be called as the first line of a constructor. </w:t>
      </w:r>
      <w:proofErr w:type="spellStart"/>
      <w:proofErr w:type="gramStart"/>
      <w:r w:rsidRPr="00BB68F8">
        <w:rPr>
          <w:sz w:val="18"/>
        </w:rPr>
        <w:t>this.variableName</w:t>
      </w:r>
      <w:proofErr w:type="spellEnd"/>
      <w:proofErr w:type="gramEnd"/>
      <w:r w:rsidRPr="00BB68F8">
        <w:rPr>
          <w:sz w:val="18"/>
        </w:rPr>
        <w:t xml:space="preserve"> can be called from any instance method to refer to an instance variable. It cannot be called from a static method because there is no instance of the class to refer to. Option   F is tricky. The default constructor is only written by the compiler if no user-defined constructors were provided. </w:t>
      </w:r>
      <w:proofErr w:type="gramStart"/>
      <w:r w:rsidRPr="00BB68F8">
        <w:rPr>
          <w:sz w:val="18"/>
        </w:rPr>
        <w:t>this(</w:t>
      </w:r>
      <w:proofErr w:type="gramEnd"/>
      <w:r w:rsidRPr="00BB68F8">
        <w:rPr>
          <w:sz w:val="18"/>
        </w:rPr>
        <w:t xml:space="preserve">) can only be called from a constructor in the same class. Since there can be no user-defined constructors in the class if a default </w:t>
      </w:r>
      <w:proofErr w:type="spellStart"/>
      <w:r w:rsidRPr="00BB68F8">
        <w:rPr>
          <w:sz w:val="18"/>
        </w:rPr>
        <w:t>construc</w:t>
      </w:r>
      <w:proofErr w:type="spellEnd"/>
      <w:r w:rsidRPr="00BB68F8">
        <w:rPr>
          <w:sz w:val="18"/>
        </w:rPr>
        <w:t>- tor was created, it is impossible for option F to be true.</w:t>
      </w:r>
    </w:p>
    <w:p w:rsidR="00FA3020" w:rsidRDefault="00350426">
      <w:pPr>
        <w:pStyle w:val="ListParagraph"/>
        <w:numPr>
          <w:ilvl w:val="0"/>
          <w:numId w:val="60"/>
        </w:numPr>
        <w:tabs>
          <w:tab w:val="left" w:pos="1920"/>
        </w:tabs>
        <w:spacing w:before="154"/>
        <w:ind w:left="1920"/>
        <w:jc w:val="left"/>
        <w:rPr>
          <w:rFonts w:ascii="Calibri"/>
          <w:color w:val="231F20"/>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these</w:t>
      </w:r>
      <w:r>
        <w:rPr>
          <w:color w:val="231F20"/>
          <w:spacing w:val="10"/>
          <w:sz w:val="18"/>
        </w:rPr>
        <w:t xml:space="preserve"> </w:t>
      </w:r>
      <w:r>
        <w:rPr>
          <w:color w:val="231F20"/>
          <w:sz w:val="18"/>
        </w:rPr>
        <w:t>classes</w:t>
      </w:r>
      <w:r>
        <w:rPr>
          <w:color w:val="231F20"/>
          <w:spacing w:val="11"/>
          <w:sz w:val="18"/>
        </w:rPr>
        <w:t xml:space="preserve"> </w:t>
      </w:r>
      <w:r>
        <w:rPr>
          <w:color w:val="231F20"/>
          <w:sz w:val="18"/>
        </w:rPr>
        <w:t>compile</w:t>
      </w:r>
      <w:r>
        <w:rPr>
          <w:color w:val="231F20"/>
          <w:spacing w:val="10"/>
          <w:sz w:val="18"/>
        </w:rPr>
        <w:t xml:space="preserve"> </w:t>
      </w:r>
      <w:r>
        <w:rPr>
          <w:color w:val="231F20"/>
          <w:sz w:val="18"/>
        </w:rPr>
        <w:t>and</w:t>
      </w:r>
      <w:r>
        <w:rPr>
          <w:color w:val="231F20"/>
          <w:spacing w:val="11"/>
          <w:sz w:val="18"/>
        </w:rPr>
        <w:t xml:space="preserve"> </w:t>
      </w:r>
      <w:r>
        <w:rPr>
          <w:color w:val="231F20"/>
          <w:sz w:val="18"/>
        </w:rPr>
        <w:t>use</w:t>
      </w:r>
      <w:r>
        <w:rPr>
          <w:color w:val="231F20"/>
          <w:spacing w:val="10"/>
          <w:sz w:val="18"/>
        </w:rPr>
        <w:t xml:space="preserve"> </w:t>
      </w:r>
      <w:r>
        <w:rPr>
          <w:color w:val="231F20"/>
          <w:sz w:val="18"/>
        </w:rPr>
        <w:t>a</w:t>
      </w:r>
      <w:r>
        <w:rPr>
          <w:color w:val="231F20"/>
          <w:spacing w:val="11"/>
          <w:sz w:val="18"/>
        </w:rPr>
        <w:t xml:space="preserve"> </w:t>
      </w:r>
      <w:r>
        <w:rPr>
          <w:color w:val="231F20"/>
          <w:sz w:val="18"/>
        </w:rPr>
        <w:t>default</w:t>
      </w:r>
      <w:r>
        <w:rPr>
          <w:color w:val="231F20"/>
          <w:spacing w:val="10"/>
          <w:sz w:val="18"/>
        </w:rPr>
        <w:t xml:space="preserve"> </w:t>
      </w:r>
      <w:r>
        <w:rPr>
          <w:color w:val="231F20"/>
          <w:sz w:val="18"/>
        </w:rPr>
        <w:t>constructor?</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1"/>
          <w:sz w:val="18"/>
        </w:rPr>
        <w:t xml:space="preserve"> </w:t>
      </w:r>
      <w:r>
        <w:rPr>
          <w:color w:val="231F20"/>
          <w:sz w:val="18"/>
        </w:rPr>
        <w:t>that</w:t>
      </w:r>
      <w:r>
        <w:rPr>
          <w:color w:val="231F20"/>
          <w:spacing w:val="10"/>
          <w:sz w:val="18"/>
        </w:rPr>
        <w:t xml:space="preserve"> </w:t>
      </w:r>
      <w:r>
        <w:rPr>
          <w:color w:val="231F20"/>
          <w:sz w:val="18"/>
        </w:rPr>
        <w:t>apply)</w:t>
      </w:r>
    </w:p>
    <w:p w:rsidR="00FA3020" w:rsidRDefault="00350426">
      <w:pPr>
        <w:pStyle w:val="ListParagraph"/>
        <w:numPr>
          <w:ilvl w:val="1"/>
          <w:numId w:val="60"/>
        </w:numPr>
        <w:tabs>
          <w:tab w:val="left" w:pos="2280"/>
        </w:tabs>
        <w:spacing w:before="70"/>
        <w:ind w:left="2280"/>
        <w:rPr>
          <w:rFonts w:ascii="Courier New"/>
          <w:sz w:val="18"/>
        </w:rPr>
      </w:pPr>
      <w:r>
        <w:rPr>
          <w:rFonts w:ascii="Courier New"/>
          <w:color w:val="231F20"/>
          <w:sz w:val="18"/>
        </w:rPr>
        <w:t>public class Bird {</w:t>
      </w:r>
      <w:r>
        <w:rPr>
          <w:rFonts w:ascii="Courier New"/>
          <w:color w:val="231F20"/>
          <w:spacing w:val="-55"/>
          <w:sz w:val="18"/>
        </w:rPr>
        <w:t xml:space="preserve"> </w:t>
      </w:r>
      <w:r>
        <w:rPr>
          <w:rFonts w:ascii="Courier New"/>
          <w:color w:val="231F20"/>
          <w:sz w:val="18"/>
        </w:rPr>
        <w:t>}</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public</w:t>
      </w:r>
      <w:r>
        <w:rPr>
          <w:rFonts w:ascii="Courier New"/>
          <w:color w:val="231F20"/>
          <w:spacing w:val="-18"/>
          <w:sz w:val="18"/>
        </w:rPr>
        <w:t xml:space="preserve"> </w:t>
      </w:r>
      <w:r>
        <w:rPr>
          <w:rFonts w:ascii="Courier New"/>
          <w:color w:val="231F20"/>
          <w:sz w:val="18"/>
        </w:rPr>
        <w:t>class</w:t>
      </w:r>
      <w:r>
        <w:rPr>
          <w:rFonts w:ascii="Courier New"/>
          <w:color w:val="231F20"/>
          <w:spacing w:val="-17"/>
          <w:sz w:val="18"/>
        </w:rPr>
        <w:t xml:space="preserve"> </w:t>
      </w:r>
      <w:r>
        <w:rPr>
          <w:rFonts w:ascii="Courier New"/>
          <w:color w:val="231F20"/>
          <w:sz w:val="18"/>
        </w:rPr>
        <w:t>Bird</w:t>
      </w:r>
      <w:r>
        <w:rPr>
          <w:rFonts w:ascii="Courier New"/>
          <w:color w:val="231F20"/>
          <w:spacing w:val="-17"/>
          <w:sz w:val="18"/>
        </w:rPr>
        <w:t xml:space="preserve"> </w:t>
      </w:r>
      <w:r>
        <w:rPr>
          <w:rFonts w:ascii="Courier New"/>
          <w:color w:val="231F20"/>
          <w:sz w:val="18"/>
        </w:rPr>
        <w:t>{</w:t>
      </w:r>
      <w:r>
        <w:rPr>
          <w:rFonts w:ascii="Courier New"/>
          <w:color w:val="231F20"/>
          <w:spacing w:val="-17"/>
          <w:sz w:val="18"/>
        </w:rPr>
        <w:t xml:space="preserve"> </w:t>
      </w:r>
      <w:r>
        <w:rPr>
          <w:rFonts w:ascii="Courier New"/>
          <w:color w:val="231F20"/>
          <w:sz w:val="18"/>
        </w:rPr>
        <w:t>public</w:t>
      </w:r>
      <w:r>
        <w:rPr>
          <w:rFonts w:ascii="Courier New"/>
          <w:color w:val="231F20"/>
          <w:spacing w:val="-17"/>
          <w:sz w:val="18"/>
        </w:rPr>
        <w:t xml:space="preserve"> </w:t>
      </w:r>
      <w:r>
        <w:rPr>
          <w:rFonts w:ascii="Courier New"/>
          <w:color w:val="231F20"/>
          <w:sz w:val="18"/>
        </w:rPr>
        <w:t>bird()</w:t>
      </w:r>
      <w:r>
        <w:rPr>
          <w:rFonts w:ascii="Courier New"/>
          <w:color w:val="231F20"/>
          <w:spacing w:val="-17"/>
          <w:sz w:val="18"/>
        </w:rPr>
        <w:t xml:space="preserve"> </w:t>
      </w:r>
      <w:r>
        <w:rPr>
          <w:rFonts w:ascii="Courier New"/>
          <w:color w:val="231F20"/>
          <w:sz w:val="18"/>
        </w:rPr>
        <w:t>{}</w:t>
      </w:r>
      <w:r>
        <w:rPr>
          <w:rFonts w:ascii="Courier New"/>
          <w:color w:val="231F20"/>
          <w:spacing w:val="-17"/>
          <w:sz w:val="18"/>
        </w:rPr>
        <w:t xml:space="preserve"> </w:t>
      </w:r>
      <w:r>
        <w:rPr>
          <w:rFonts w:ascii="Courier New"/>
          <w:color w:val="231F20"/>
          <w:sz w:val="18"/>
        </w:rPr>
        <w:t>}</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public</w:t>
      </w:r>
      <w:r>
        <w:rPr>
          <w:rFonts w:ascii="Courier New"/>
          <w:color w:val="231F20"/>
          <w:spacing w:val="-21"/>
          <w:sz w:val="18"/>
        </w:rPr>
        <w:t xml:space="preserve"> </w:t>
      </w:r>
      <w:r>
        <w:rPr>
          <w:rFonts w:ascii="Courier New"/>
          <w:color w:val="231F20"/>
          <w:sz w:val="18"/>
        </w:rPr>
        <w:t>class</w:t>
      </w:r>
      <w:r>
        <w:rPr>
          <w:rFonts w:ascii="Courier New"/>
          <w:color w:val="231F20"/>
          <w:spacing w:val="-21"/>
          <w:sz w:val="18"/>
        </w:rPr>
        <w:t xml:space="preserve"> </w:t>
      </w:r>
      <w:r>
        <w:rPr>
          <w:rFonts w:ascii="Courier New"/>
          <w:color w:val="231F20"/>
          <w:sz w:val="18"/>
        </w:rPr>
        <w:t>Bird</w:t>
      </w:r>
      <w:r>
        <w:rPr>
          <w:rFonts w:ascii="Courier New"/>
          <w:color w:val="231F20"/>
          <w:spacing w:val="-21"/>
          <w:sz w:val="18"/>
        </w:rPr>
        <w:t xml:space="preserve"> </w:t>
      </w:r>
      <w:r>
        <w:rPr>
          <w:rFonts w:ascii="Courier New"/>
          <w:color w:val="231F20"/>
          <w:sz w:val="18"/>
        </w:rPr>
        <w:t>{</w:t>
      </w:r>
      <w:r>
        <w:rPr>
          <w:rFonts w:ascii="Courier New"/>
          <w:color w:val="231F20"/>
          <w:spacing w:val="-21"/>
          <w:sz w:val="18"/>
        </w:rPr>
        <w:t xml:space="preserve"> </w:t>
      </w:r>
      <w:r>
        <w:rPr>
          <w:rFonts w:ascii="Courier New"/>
          <w:color w:val="231F20"/>
          <w:sz w:val="18"/>
        </w:rPr>
        <w:t>public</w:t>
      </w:r>
      <w:r>
        <w:rPr>
          <w:rFonts w:ascii="Courier New"/>
          <w:color w:val="231F20"/>
          <w:spacing w:val="-21"/>
          <w:sz w:val="18"/>
        </w:rPr>
        <w:t xml:space="preserve"> </w:t>
      </w:r>
      <w:r>
        <w:rPr>
          <w:rFonts w:ascii="Courier New"/>
          <w:color w:val="231F20"/>
          <w:sz w:val="18"/>
        </w:rPr>
        <w:t>bird(String</w:t>
      </w:r>
      <w:r>
        <w:rPr>
          <w:rFonts w:ascii="Courier New"/>
          <w:color w:val="231F20"/>
          <w:spacing w:val="-21"/>
          <w:sz w:val="18"/>
        </w:rPr>
        <w:t xml:space="preserve"> </w:t>
      </w:r>
      <w:r>
        <w:rPr>
          <w:rFonts w:ascii="Courier New"/>
          <w:color w:val="231F20"/>
          <w:sz w:val="18"/>
        </w:rPr>
        <w:t>name)</w:t>
      </w:r>
      <w:r>
        <w:rPr>
          <w:rFonts w:ascii="Courier New"/>
          <w:color w:val="231F20"/>
          <w:spacing w:val="-21"/>
          <w:sz w:val="18"/>
        </w:rPr>
        <w:t xml:space="preserve"> </w:t>
      </w:r>
      <w:r>
        <w:rPr>
          <w:rFonts w:ascii="Courier New"/>
          <w:color w:val="231F20"/>
          <w:sz w:val="18"/>
        </w:rPr>
        <w:t>{}</w:t>
      </w:r>
      <w:r>
        <w:rPr>
          <w:rFonts w:ascii="Courier New"/>
          <w:color w:val="231F20"/>
          <w:spacing w:val="-21"/>
          <w:sz w:val="18"/>
        </w:rPr>
        <w:t xml:space="preserve"> </w:t>
      </w:r>
      <w:r>
        <w:rPr>
          <w:rFonts w:ascii="Courier New"/>
          <w:color w:val="231F20"/>
          <w:sz w:val="18"/>
        </w:rPr>
        <w:t>}</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public</w:t>
      </w:r>
      <w:r>
        <w:rPr>
          <w:rFonts w:ascii="Courier New"/>
          <w:color w:val="231F20"/>
          <w:spacing w:val="-18"/>
          <w:sz w:val="18"/>
        </w:rPr>
        <w:t xml:space="preserve"> </w:t>
      </w:r>
      <w:r>
        <w:rPr>
          <w:rFonts w:ascii="Courier New"/>
          <w:color w:val="231F20"/>
          <w:sz w:val="18"/>
        </w:rPr>
        <w:t>class</w:t>
      </w:r>
      <w:r>
        <w:rPr>
          <w:rFonts w:ascii="Courier New"/>
          <w:color w:val="231F20"/>
          <w:spacing w:val="-17"/>
          <w:sz w:val="18"/>
        </w:rPr>
        <w:t xml:space="preserve"> </w:t>
      </w:r>
      <w:r>
        <w:rPr>
          <w:rFonts w:ascii="Courier New"/>
          <w:color w:val="231F20"/>
          <w:sz w:val="18"/>
        </w:rPr>
        <w:t>Bird</w:t>
      </w:r>
      <w:r>
        <w:rPr>
          <w:rFonts w:ascii="Courier New"/>
          <w:color w:val="231F20"/>
          <w:spacing w:val="-17"/>
          <w:sz w:val="18"/>
        </w:rPr>
        <w:t xml:space="preserve"> </w:t>
      </w:r>
      <w:r>
        <w:rPr>
          <w:rFonts w:ascii="Courier New"/>
          <w:color w:val="231F20"/>
          <w:sz w:val="18"/>
        </w:rPr>
        <w:t>{</w:t>
      </w:r>
      <w:r>
        <w:rPr>
          <w:rFonts w:ascii="Courier New"/>
          <w:color w:val="231F20"/>
          <w:spacing w:val="-17"/>
          <w:sz w:val="18"/>
        </w:rPr>
        <w:t xml:space="preserve"> </w:t>
      </w:r>
      <w:r>
        <w:rPr>
          <w:rFonts w:ascii="Courier New"/>
          <w:color w:val="231F20"/>
          <w:sz w:val="18"/>
        </w:rPr>
        <w:t>public</w:t>
      </w:r>
      <w:r>
        <w:rPr>
          <w:rFonts w:ascii="Courier New"/>
          <w:color w:val="231F20"/>
          <w:spacing w:val="-17"/>
          <w:sz w:val="18"/>
        </w:rPr>
        <w:t xml:space="preserve"> </w:t>
      </w:r>
      <w:r>
        <w:rPr>
          <w:rFonts w:ascii="Courier New"/>
          <w:color w:val="231F20"/>
          <w:sz w:val="18"/>
        </w:rPr>
        <w:t>Bird()</w:t>
      </w:r>
      <w:r>
        <w:rPr>
          <w:rFonts w:ascii="Courier New"/>
          <w:color w:val="231F20"/>
          <w:spacing w:val="-17"/>
          <w:sz w:val="18"/>
        </w:rPr>
        <w:t xml:space="preserve"> </w:t>
      </w:r>
      <w:r>
        <w:rPr>
          <w:rFonts w:ascii="Courier New"/>
          <w:color w:val="231F20"/>
          <w:sz w:val="18"/>
        </w:rPr>
        <w:t>{}</w:t>
      </w:r>
      <w:r>
        <w:rPr>
          <w:rFonts w:ascii="Courier New"/>
          <w:color w:val="231F20"/>
          <w:spacing w:val="-17"/>
          <w:sz w:val="18"/>
        </w:rPr>
        <w:t xml:space="preserve"> </w:t>
      </w:r>
      <w:r>
        <w:rPr>
          <w:rFonts w:ascii="Courier New"/>
          <w:color w:val="231F20"/>
          <w:sz w:val="18"/>
        </w:rPr>
        <w:t>}</w:t>
      </w:r>
    </w:p>
    <w:p w:rsidR="00FA3020" w:rsidRDefault="00FA3020">
      <w:pPr>
        <w:rPr>
          <w:rFonts w:ascii="Courier New"/>
          <w:sz w:val="18"/>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226</w:t>
      </w:r>
      <w:r>
        <w:rPr>
          <w:rFonts w:ascii="Calibri" w:hAnsi="Calibri"/>
          <w:b/>
          <w:color w:val="231F20"/>
          <w:spacing w:val="5"/>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1"/>
          <w:numId w:val="60"/>
        </w:numPr>
        <w:tabs>
          <w:tab w:val="left" w:pos="2160"/>
        </w:tabs>
        <w:spacing w:before="1"/>
        <w:rPr>
          <w:rFonts w:ascii="Courier New"/>
          <w:sz w:val="18"/>
        </w:rPr>
      </w:pPr>
      <w:r>
        <w:rPr>
          <w:rFonts w:ascii="Courier New"/>
          <w:color w:val="231F20"/>
          <w:sz w:val="18"/>
        </w:rPr>
        <w:t>public</w:t>
      </w:r>
      <w:r>
        <w:rPr>
          <w:rFonts w:ascii="Courier New"/>
          <w:color w:val="231F20"/>
          <w:spacing w:val="-19"/>
          <w:sz w:val="18"/>
        </w:rPr>
        <w:t xml:space="preserve"> </w:t>
      </w:r>
      <w:r>
        <w:rPr>
          <w:rFonts w:ascii="Courier New"/>
          <w:color w:val="231F20"/>
          <w:sz w:val="18"/>
        </w:rPr>
        <w:t>class</w:t>
      </w:r>
      <w:r>
        <w:rPr>
          <w:rFonts w:ascii="Courier New"/>
          <w:color w:val="231F20"/>
          <w:spacing w:val="-18"/>
          <w:sz w:val="18"/>
        </w:rPr>
        <w:t xml:space="preserve"> </w:t>
      </w:r>
      <w:r>
        <w:rPr>
          <w:rFonts w:ascii="Courier New"/>
          <w:color w:val="231F20"/>
          <w:sz w:val="18"/>
        </w:rPr>
        <w:t>Bird</w:t>
      </w:r>
      <w:r>
        <w:rPr>
          <w:rFonts w:ascii="Courier New"/>
          <w:color w:val="231F20"/>
          <w:spacing w:val="-18"/>
          <w:sz w:val="18"/>
        </w:rPr>
        <w:t xml:space="preserve"> </w:t>
      </w:r>
      <w:r>
        <w:rPr>
          <w:rFonts w:ascii="Courier New"/>
          <w:color w:val="231F20"/>
          <w:sz w:val="18"/>
        </w:rPr>
        <w:t>{</w:t>
      </w:r>
      <w:r>
        <w:rPr>
          <w:rFonts w:ascii="Courier New"/>
          <w:color w:val="231F20"/>
          <w:spacing w:val="-19"/>
          <w:sz w:val="18"/>
        </w:rPr>
        <w:t xml:space="preserve"> </w:t>
      </w:r>
      <w:r>
        <w:rPr>
          <w:rFonts w:ascii="Courier New"/>
          <w:color w:val="231F20"/>
          <w:sz w:val="18"/>
        </w:rPr>
        <w:t>Bird(String</w:t>
      </w:r>
      <w:r>
        <w:rPr>
          <w:rFonts w:ascii="Courier New"/>
          <w:color w:val="231F20"/>
          <w:spacing w:val="-18"/>
          <w:sz w:val="18"/>
        </w:rPr>
        <w:t xml:space="preserve"> </w:t>
      </w:r>
      <w:r>
        <w:rPr>
          <w:rFonts w:ascii="Courier New"/>
          <w:color w:val="231F20"/>
          <w:sz w:val="18"/>
        </w:rPr>
        <w:t>name)</w:t>
      </w:r>
      <w:r>
        <w:rPr>
          <w:rFonts w:ascii="Courier New"/>
          <w:color w:val="231F20"/>
          <w:spacing w:val="-18"/>
          <w:sz w:val="18"/>
        </w:rPr>
        <w:t xml:space="preserve"> </w:t>
      </w:r>
      <w:r>
        <w:rPr>
          <w:rFonts w:ascii="Courier New"/>
          <w:color w:val="231F20"/>
          <w:sz w:val="18"/>
        </w:rPr>
        <w:t>{}</w:t>
      </w:r>
      <w:r>
        <w:rPr>
          <w:rFonts w:ascii="Courier New"/>
          <w:color w:val="231F20"/>
          <w:spacing w:val="-18"/>
          <w:sz w:val="18"/>
        </w:rPr>
        <w:t xml:space="preserve"> </w:t>
      </w:r>
      <w:r>
        <w:rPr>
          <w:rFonts w:ascii="Courier New"/>
          <w:color w:val="231F20"/>
          <w:sz w:val="18"/>
        </w:rPr>
        <w:t>}</w:t>
      </w:r>
    </w:p>
    <w:p w:rsidR="00FA3020" w:rsidRDefault="00350426">
      <w:pPr>
        <w:pStyle w:val="ListParagraph"/>
        <w:numPr>
          <w:ilvl w:val="1"/>
          <w:numId w:val="60"/>
        </w:numPr>
        <w:tabs>
          <w:tab w:val="left" w:pos="2159"/>
          <w:tab w:val="left" w:pos="2160"/>
        </w:tabs>
        <w:spacing w:before="64"/>
        <w:rPr>
          <w:rFonts w:ascii="Courier New"/>
          <w:sz w:val="18"/>
        </w:rPr>
      </w:pPr>
      <w:r>
        <w:rPr>
          <w:rFonts w:ascii="Courier New"/>
          <w:color w:val="231F20"/>
          <w:sz w:val="18"/>
        </w:rPr>
        <w:t>public</w:t>
      </w:r>
      <w:r>
        <w:rPr>
          <w:rFonts w:ascii="Courier New"/>
          <w:color w:val="231F20"/>
          <w:spacing w:val="-20"/>
          <w:sz w:val="18"/>
        </w:rPr>
        <w:t xml:space="preserve"> </w:t>
      </w:r>
      <w:r>
        <w:rPr>
          <w:rFonts w:ascii="Courier New"/>
          <w:color w:val="231F20"/>
          <w:sz w:val="18"/>
        </w:rPr>
        <w:t>class</w:t>
      </w:r>
      <w:r>
        <w:rPr>
          <w:rFonts w:ascii="Courier New"/>
          <w:color w:val="231F20"/>
          <w:spacing w:val="-19"/>
          <w:sz w:val="18"/>
        </w:rPr>
        <w:t xml:space="preserve"> </w:t>
      </w:r>
      <w:r>
        <w:rPr>
          <w:rFonts w:ascii="Courier New"/>
          <w:color w:val="231F20"/>
          <w:sz w:val="18"/>
        </w:rPr>
        <w:t>Bird</w:t>
      </w:r>
      <w:r>
        <w:rPr>
          <w:rFonts w:ascii="Courier New"/>
          <w:color w:val="231F20"/>
          <w:spacing w:val="-20"/>
          <w:sz w:val="18"/>
        </w:rPr>
        <w:t xml:space="preserve"> </w:t>
      </w:r>
      <w:r>
        <w:rPr>
          <w:rFonts w:ascii="Courier New"/>
          <w:color w:val="231F20"/>
          <w:sz w:val="18"/>
        </w:rPr>
        <w:t>{</w:t>
      </w:r>
      <w:r>
        <w:rPr>
          <w:rFonts w:ascii="Courier New"/>
          <w:color w:val="231F20"/>
          <w:spacing w:val="-19"/>
          <w:sz w:val="18"/>
        </w:rPr>
        <w:t xml:space="preserve"> </w:t>
      </w:r>
      <w:r>
        <w:rPr>
          <w:rFonts w:ascii="Courier New"/>
          <w:color w:val="231F20"/>
          <w:sz w:val="18"/>
        </w:rPr>
        <w:t>private</w:t>
      </w:r>
      <w:r>
        <w:rPr>
          <w:rFonts w:ascii="Courier New"/>
          <w:color w:val="231F20"/>
          <w:spacing w:val="-19"/>
          <w:sz w:val="18"/>
        </w:rPr>
        <w:t xml:space="preserve"> </w:t>
      </w:r>
      <w:r>
        <w:rPr>
          <w:rFonts w:ascii="Courier New"/>
          <w:color w:val="231F20"/>
          <w:sz w:val="18"/>
        </w:rPr>
        <w:t>Bird(int</w:t>
      </w:r>
      <w:r>
        <w:rPr>
          <w:rFonts w:ascii="Courier New"/>
          <w:color w:val="231F20"/>
          <w:spacing w:val="-20"/>
          <w:sz w:val="18"/>
        </w:rPr>
        <w:t xml:space="preserve"> </w:t>
      </w:r>
      <w:r>
        <w:rPr>
          <w:rFonts w:ascii="Courier New"/>
          <w:color w:val="231F20"/>
          <w:sz w:val="18"/>
        </w:rPr>
        <w:t>age)</w:t>
      </w:r>
      <w:r>
        <w:rPr>
          <w:rFonts w:ascii="Courier New"/>
          <w:color w:val="231F20"/>
          <w:spacing w:val="-19"/>
          <w:sz w:val="18"/>
        </w:rPr>
        <w:t xml:space="preserve"> </w:t>
      </w:r>
      <w:r>
        <w:rPr>
          <w:rFonts w:ascii="Courier New"/>
          <w:color w:val="231F20"/>
          <w:sz w:val="18"/>
        </w:rPr>
        <w:t>{}</w:t>
      </w:r>
      <w:r>
        <w:rPr>
          <w:rFonts w:ascii="Courier New"/>
          <w:color w:val="231F20"/>
          <w:spacing w:val="-19"/>
          <w:sz w:val="18"/>
        </w:rPr>
        <w:t xml:space="preserve"> </w:t>
      </w:r>
      <w:r>
        <w:rPr>
          <w:rFonts w:ascii="Courier New"/>
          <w:color w:val="231F20"/>
          <w:sz w:val="18"/>
        </w:rPr>
        <w:t>}</w:t>
      </w:r>
    </w:p>
    <w:p w:rsidR="00FA3020" w:rsidRPr="00BB68F8" w:rsidRDefault="00350426">
      <w:pPr>
        <w:pStyle w:val="ListParagraph"/>
        <w:numPr>
          <w:ilvl w:val="1"/>
          <w:numId w:val="60"/>
        </w:numPr>
        <w:tabs>
          <w:tab w:val="left" w:pos="2160"/>
        </w:tabs>
        <w:ind w:hanging="361"/>
        <w:rPr>
          <w:rFonts w:ascii="Courier New"/>
          <w:sz w:val="18"/>
        </w:rPr>
      </w:pPr>
      <w:r>
        <w:rPr>
          <w:rFonts w:ascii="Courier New"/>
          <w:color w:val="231F20"/>
          <w:sz w:val="18"/>
        </w:rPr>
        <w:t>public</w:t>
      </w:r>
      <w:r>
        <w:rPr>
          <w:rFonts w:ascii="Courier New"/>
          <w:color w:val="231F20"/>
          <w:spacing w:val="-55"/>
          <w:sz w:val="18"/>
        </w:rPr>
        <w:t xml:space="preserve"> </w:t>
      </w:r>
      <w:r>
        <w:rPr>
          <w:rFonts w:ascii="Courier New"/>
          <w:color w:val="231F20"/>
          <w:sz w:val="18"/>
        </w:rPr>
        <w:t>class</w:t>
      </w:r>
      <w:r>
        <w:rPr>
          <w:rFonts w:ascii="Courier New"/>
          <w:color w:val="231F20"/>
          <w:spacing w:val="-54"/>
          <w:sz w:val="18"/>
        </w:rPr>
        <w:t xml:space="preserve"> </w:t>
      </w:r>
      <w:r>
        <w:rPr>
          <w:rFonts w:ascii="Courier New"/>
          <w:color w:val="231F20"/>
          <w:sz w:val="18"/>
        </w:rPr>
        <w:t>Bird</w:t>
      </w:r>
      <w:r>
        <w:rPr>
          <w:rFonts w:ascii="Courier New"/>
          <w:color w:val="231F20"/>
          <w:spacing w:val="-54"/>
          <w:sz w:val="18"/>
        </w:rPr>
        <w:t xml:space="preserve"> </w:t>
      </w:r>
      <w:r>
        <w:rPr>
          <w:rFonts w:ascii="Courier New"/>
          <w:color w:val="231F20"/>
          <w:sz w:val="18"/>
        </w:rPr>
        <w:t>{</w:t>
      </w:r>
      <w:r>
        <w:rPr>
          <w:rFonts w:ascii="Courier New"/>
          <w:color w:val="231F20"/>
          <w:spacing w:val="-55"/>
          <w:sz w:val="18"/>
        </w:rPr>
        <w:t xml:space="preserve"> </w:t>
      </w:r>
      <w:r>
        <w:rPr>
          <w:rFonts w:ascii="Courier New"/>
          <w:color w:val="231F20"/>
          <w:sz w:val="18"/>
        </w:rPr>
        <w:t>void</w:t>
      </w:r>
      <w:r>
        <w:rPr>
          <w:rFonts w:ascii="Courier New"/>
          <w:color w:val="231F20"/>
          <w:spacing w:val="-54"/>
          <w:sz w:val="18"/>
        </w:rPr>
        <w:t xml:space="preserve"> </w:t>
      </w:r>
      <w:r>
        <w:rPr>
          <w:rFonts w:ascii="Courier New"/>
          <w:color w:val="231F20"/>
          <w:sz w:val="18"/>
        </w:rPr>
        <w:t>Bird()</w:t>
      </w:r>
      <w:r>
        <w:rPr>
          <w:rFonts w:ascii="Courier New"/>
          <w:color w:val="231F20"/>
          <w:spacing w:val="-54"/>
          <w:sz w:val="18"/>
        </w:rPr>
        <w:t xml:space="preserve"> </w:t>
      </w:r>
      <w:r>
        <w:rPr>
          <w:rFonts w:ascii="Courier New"/>
          <w:color w:val="231F20"/>
          <w:sz w:val="18"/>
        </w:rPr>
        <w:t>{</w:t>
      </w:r>
      <w:r>
        <w:rPr>
          <w:rFonts w:ascii="Courier New"/>
          <w:color w:val="231F20"/>
          <w:spacing w:val="-54"/>
          <w:sz w:val="18"/>
        </w:rPr>
        <w:t xml:space="preserve"> </w:t>
      </w:r>
      <w:r>
        <w:rPr>
          <w:rFonts w:ascii="Courier New"/>
          <w:color w:val="231F20"/>
          <w:sz w:val="18"/>
        </w:rPr>
        <w:t>}</w:t>
      </w:r>
      <w:r w:rsidR="00BB68F8">
        <w:rPr>
          <w:rFonts w:ascii="Courier New"/>
          <w:color w:val="231F20"/>
          <w:sz w:val="18"/>
        </w:rPr>
        <w:t xml:space="preserve"> </w:t>
      </w: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Default="00BB68F8" w:rsidP="00BB68F8">
      <w:pPr>
        <w:tabs>
          <w:tab w:val="left" w:pos="2160"/>
        </w:tabs>
        <w:rPr>
          <w:rFonts w:ascii="Courier New"/>
          <w:sz w:val="18"/>
        </w:rPr>
      </w:pPr>
    </w:p>
    <w:p w:rsidR="00BB68F8" w:rsidRPr="00BB68F8" w:rsidRDefault="00BB68F8" w:rsidP="00BB68F8">
      <w:pPr>
        <w:tabs>
          <w:tab w:val="left" w:pos="2160"/>
        </w:tabs>
        <w:rPr>
          <w:rFonts w:ascii="Courier New"/>
          <w:sz w:val="18"/>
        </w:rPr>
      </w:pPr>
      <w:r w:rsidRPr="00BB68F8">
        <w:rPr>
          <w:rFonts w:ascii="Courier New"/>
          <w:sz w:val="18"/>
        </w:rPr>
        <w:t>19.</w:t>
      </w:r>
      <w:r w:rsidRPr="00BB68F8">
        <w:rPr>
          <w:rFonts w:ascii="Courier New"/>
          <w:sz w:val="18"/>
        </w:rPr>
        <w:tab/>
        <w:t>A, G. Options B and C don</w:t>
      </w:r>
      <w:r w:rsidRPr="00BB68F8">
        <w:rPr>
          <w:rFonts w:ascii="Courier New"/>
          <w:sz w:val="18"/>
        </w:rPr>
        <w:t>’</w:t>
      </w:r>
      <w:r w:rsidRPr="00BB68F8">
        <w:rPr>
          <w:rFonts w:ascii="Courier New"/>
          <w:sz w:val="18"/>
        </w:rPr>
        <w:t xml:space="preserve">t compile because the constructor name must match the </w:t>
      </w:r>
      <w:proofErr w:type="spellStart"/>
      <w:r w:rsidRPr="00BB68F8">
        <w:rPr>
          <w:rFonts w:ascii="Courier New"/>
          <w:sz w:val="18"/>
        </w:rPr>
        <w:t>classname</w:t>
      </w:r>
      <w:proofErr w:type="spellEnd"/>
      <w:r w:rsidRPr="00BB68F8">
        <w:rPr>
          <w:rFonts w:ascii="Courier New"/>
          <w:sz w:val="18"/>
        </w:rPr>
        <w:t>. Since Java is case sensitive, these don</w:t>
      </w:r>
      <w:r w:rsidRPr="00BB68F8">
        <w:rPr>
          <w:rFonts w:ascii="Courier New"/>
          <w:sz w:val="18"/>
        </w:rPr>
        <w:t>’</w:t>
      </w:r>
      <w:r w:rsidRPr="00BB68F8">
        <w:rPr>
          <w:rFonts w:ascii="Courier New"/>
          <w:sz w:val="18"/>
        </w:rPr>
        <w:t>t match. Options D, E, and F all com- pile and provide one user-defined constructor. Since a constructor is coded, a default constructor isn</w:t>
      </w:r>
      <w:r w:rsidRPr="00BB68F8">
        <w:rPr>
          <w:rFonts w:ascii="Courier New"/>
          <w:sz w:val="18"/>
        </w:rPr>
        <w:t>’</w:t>
      </w:r>
      <w:r w:rsidRPr="00BB68F8">
        <w:rPr>
          <w:rFonts w:ascii="Courier New"/>
          <w:sz w:val="18"/>
        </w:rPr>
        <w:t xml:space="preserve">t supplied. Option G defines a method, but not a constructor. Option A does not define a constructor, either. Since no constructor is coded, a default </w:t>
      </w:r>
      <w:proofErr w:type="spellStart"/>
      <w:r w:rsidRPr="00BB68F8">
        <w:rPr>
          <w:rFonts w:ascii="Courier New"/>
          <w:sz w:val="18"/>
        </w:rPr>
        <w:t>construc</w:t>
      </w:r>
      <w:proofErr w:type="spellEnd"/>
      <w:r w:rsidRPr="00BB68F8">
        <w:rPr>
          <w:rFonts w:ascii="Courier New"/>
          <w:sz w:val="18"/>
        </w:rPr>
        <w:t>- tor is provided for options A and G.</w:t>
      </w:r>
    </w:p>
    <w:p w:rsidR="00FA3020" w:rsidRDefault="00350426">
      <w:pPr>
        <w:pStyle w:val="ListParagraph"/>
        <w:numPr>
          <w:ilvl w:val="0"/>
          <w:numId w:val="60"/>
        </w:numPr>
        <w:tabs>
          <w:tab w:val="left" w:pos="1800"/>
        </w:tabs>
        <w:spacing w:before="154"/>
        <w:jc w:val="left"/>
        <w:rPr>
          <w:rFonts w:ascii="Calibri"/>
          <w:color w:val="231F20"/>
          <w:sz w:val="18"/>
        </w:rPr>
      </w:pPr>
      <w:r>
        <w:rPr>
          <w:color w:val="231F20"/>
          <w:spacing w:val="2"/>
          <w:sz w:val="18"/>
        </w:rPr>
        <w:t>Which</w:t>
      </w:r>
      <w:r>
        <w:rPr>
          <w:color w:val="231F20"/>
          <w:spacing w:val="9"/>
          <w:sz w:val="18"/>
        </w:rPr>
        <w:t xml:space="preserve"> </w:t>
      </w:r>
      <w:r>
        <w:rPr>
          <w:color w:val="231F20"/>
          <w:sz w:val="18"/>
        </w:rPr>
        <w:t>code</w:t>
      </w:r>
      <w:r>
        <w:rPr>
          <w:color w:val="231F20"/>
          <w:spacing w:val="9"/>
          <w:sz w:val="18"/>
        </w:rPr>
        <w:t xml:space="preserve"> </w:t>
      </w:r>
      <w:r>
        <w:rPr>
          <w:color w:val="231F20"/>
          <w:spacing w:val="2"/>
          <w:sz w:val="18"/>
        </w:rPr>
        <w:t>can</w:t>
      </w:r>
      <w:r>
        <w:rPr>
          <w:color w:val="231F20"/>
          <w:spacing w:val="10"/>
          <w:sz w:val="18"/>
        </w:rPr>
        <w:t xml:space="preserve"> </w:t>
      </w:r>
      <w:r>
        <w:rPr>
          <w:color w:val="231F20"/>
          <w:sz w:val="18"/>
        </w:rPr>
        <w:t>be</w:t>
      </w:r>
      <w:r>
        <w:rPr>
          <w:color w:val="231F20"/>
          <w:spacing w:val="9"/>
          <w:sz w:val="18"/>
        </w:rPr>
        <w:t xml:space="preserve"> </w:t>
      </w:r>
      <w:r>
        <w:rPr>
          <w:color w:val="231F20"/>
          <w:sz w:val="18"/>
        </w:rPr>
        <w:t>inserted</w:t>
      </w:r>
      <w:r>
        <w:rPr>
          <w:color w:val="231F20"/>
          <w:spacing w:val="10"/>
          <w:sz w:val="18"/>
        </w:rPr>
        <w:t xml:space="preserve"> </w:t>
      </w:r>
      <w:r>
        <w:rPr>
          <w:color w:val="231F20"/>
          <w:sz w:val="18"/>
        </w:rPr>
        <w:t>to</w:t>
      </w:r>
      <w:r>
        <w:rPr>
          <w:color w:val="231F20"/>
          <w:spacing w:val="9"/>
          <w:sz w:val="18"/>
        </w:rPr>
        <w:t xml:space="preserve"> </w:t>
      </w:r>
      <w:r>
        <w:rPr>
          <w:color w:val="231F20"/>
          <w:sz w:val="18"/>
        </w:rPr>
        <w:t>have</w:t>
      </w:r>
      <w:r>
        <w:rPr>
          <w:color w:val="231F20"/>
          <w:spacing w:val="10"/>
          <w:sz w:val="18"/>
        </w:rPr>
        <w:t xml:space="preserve"> </w:t>
      </w:r>
      <w:r>
        <w:rPr>
          <w:color w:val="231F20"/>
          <w:sz w:val="18"/>
        </w:rPr>
        <w:t>the</w:t>
      </w:r>
      <w:r>
        <w:rPr>
          <w:color w:val="231F20"/>
          <w:spacing w:val="9"/>
          <w:sz w:val="18"/>
        </w:rPr>
        <w:t xml:space="preserve"> </w:t>
      </w:r>
      <w:r>
        <w:rPr>
          <w:color w:val="231F20"/>
          <w:sz w:val="18"/>
        </w:rPr>
        <w:t>code</w:t>
      </w:r>
      <w:r>
        <w:rPr>
          <w:color w:val="231F20"/>
          <w:spacing w:val="10"/>
          <w:sz w:val="18"/>
        </w:rPr>
        <w:t xml:space="preserve"> </w:t>
      </w:r>
      <w:r>
        <w:rPr>
          <w:color w:val="231F20"/>
          <w:sz w:val="18"/>
        </w:rPr>
        <w:t>print</w:t>
      </w:r>
      <w:r>
        <w:rPr>
          <w:color w:val="231F20"/>
          <w:spacing w:val="8"/>
          <w:sz w:val="18"/>
        </w:rPr>
        <w:t xml:space="preserve"> </w:t>
      </w:r>
      <w:r>
        <w:rPr>
          <w:rFonts w:ascii="Courier New"/>
          <w:color w:val="231F20"/>
          <w:sz w:val="18"/>
        </w:rPr>
        <w:t>2</w:t>
      </w:r>
      <w:r>
        <w:rPr>
          <w:color w:val="231F20"/>
          <w:sz w:val="18"/>
        </w:rPr>
        <w:t>?</w:t>
      </w:r>
    </w:p>
    <w:p w:rsidR="00FA3020" w:rsidRDefault="00350426">
      <w:pPr>
        <w:spacing w:before="65" w:line="324" w:lineRule="auto"/>
        <w:ind w:left="1987" w:right="6454" w:hanging="188"/>
        <w:rPr>
          <w:rFonts w:ascii="Courier New"/>
          <w:sz w:val="17"/>
        </w:rPr>
      </w:pPr>
      <w:r>
        <w:rPr>
          <w:rFonts w:ascii="Courier New"/>
          <w:color w:val="231F20"/>
          <w:sz w:val="17"/>
        </w:rPr>
        <w:t xml:space="preserve">public class BirdSeed { </w:t>
      </w:r>
      <w:r>
        <w:rPr>
          <w:rFonts w:ascii="Courier New"/>
          <w:color w:val="231F20"/>
          <w:w w:val="95"/>
          <w:sz w:val="17"/>
        </w:rPr>
        <w:t>private int</w:t>
      </w:r>
      <w:r>
        <w:rPr>
          <w:rFonts w:ascii="Courier New"/>
          <w:color w:val="231F20"/>
          <w:spacing w:val="-77"/>
          <w:w w:val="95"/>
          <w:sz w:val="17"/>
        </w:rPr>
        <w:t xml:space="preserve"> </w:t>
      </w:r>
      <w:r>
        <w:rPr>
          <w:rFonts w:ascii="Courier New"/>
          <w:color w:val="231F20"/>
          <w:w w:val="95"/>
          <w:sz w:val="17"/>
        </w:rPr>
        <w:t xml:space="preserve">numberBags; </w:t>
      </w:r>
      <w:r>
        <w:rPr>
          <w:rFonts w:ascii="Courier New"/>
          <w:color w:val="231F20"/>
          <w:sz w:val="17"/>
        </w:rPr>
        <w:t>boolean call;</w:t>
      </w:r>
    </w:p>
    <w:p w:rsidR="00FA3020" w:rsidRDefault="00FA3020">
      <w:pPr>
        <w:pStyle w:val="BodyText"/>
        <w:spacing w:before="10"/>
        <w:rPr>
          <w:rFonts w:ascii="Courier New"/>
          <w:sz w:val="22"/>
        </w:rPr>
      </w:pPr>
    </w:p>
    <w:p w:rsidR="00FA3020" w:rsidRDefault="00350426">
      <w:pPr>
        <w:ind w:left="1987"/>
        <w:rPr>
          <w:rFonts w:ascii="Courier New"/>
          <w:sz w:val="17"/>
        </w:rPr>
      </w:pPr>
      <w:r>
        <w:rPr>
          <w:rFonts w:ascii="Courier New"/>
          <w:color w:val="231F20"/>
          <w:sz w:val="17"/>
        </w:rPr>
        <w:t>public BirdSeed() {</w:t>
      </w:r>
    </w:p>
    <w:p w:rsidR="00FA3020" w:rsidRDefault="00350426">
      <w:pPr>
        <w:spacing w:before="68"/>
        <w:ind w:left="2175"/>
        <w:rPr>
          <w:rFonts w:ascii="Courier New"/>
          <w:sz w:val="17"/>
        </w:rPr>
      </w:pPr>
      <w:r>
        <w:rPr>
          <w:rFonts w:ascii="Courier New"/>
          <w:color w:val="231F20"/>
          <w:sz w:val="17"/>
        </w:rPr>
        <w:t>// LINE 1</w:t>
      </w:r>
    </w:p>
    <w:p w:rsidR="00FA3020" w:rsidRDefault="00350426">
      <w:pPr>
        <w:spacing w:before="67"/>
        <w:ind w:left="2175"/>
        <w:rPr>
          <w:rFonts w:ascii="Courier New"/>
          <w:sz w:val="17"/>
        </w:rPr>
      </w:pPr>
      <w:r>
        <w:rPr>
          <w:rFonts w:ascii="Courier New"/>
          <w:color w:val="231F20"/>
          <w:sz w:val="17"/>
        </w:rPr>
        <w:t>call = false;</w:t>
      </w:r>
    </w:p>
    <w:p w:rsidR="00FA3020" w:rsidRDefault="00350426">
      <w:pPr>
        <w:spacing w:before="68"/>
        <w:ind w:left="2175"/>
        <w:rPr>
          <w:rFonts w:ascii="Courier New"/>
          <w:sz w:val="17"/>
        </w:rPr>
      </w:pPr>
      <w:r>
        <w:rPr>
          <w:rFonts w:ascii="Courier New"/>
          <w:color w:val="231F20"/>
          <w:sz w:val="17"/>
        </w:rPr>
        <w:t>// LINE 2</w:t>
      </w:r>
    </w:p>
    <w:p w:rsidR="00FA3020" w:rsidRDefault="00350426">
      <w:pPr>
        <w:spacing w:before="67"/>
        <w:ind w:left="1987"/>
        <w:rPr>
          <w:rFonts w:ascii="Courier New"/>
          <w:sz w:val="17"/>
        </w:rPr>
      </w:pPr>
      <w:r>
        <w:rPr>
          <w:rFonts w:ascii="Courier New"/>
          <w:color w:val="231F20"/>
          <w:w w:val="92"/>
          <w:sz w:val="17"/>
        </w:rPr>
        <w:t>}</w:t>
      </w:r>
    </w:p>
    <w:p w:rsidR="00FA3020" w:rsidRDefault="00350426">
      <w:pPr>
        <w:spacing w:before="68" w:line="324" w:lineRule="auto"/>
        <w:ind w:left="2175" w:right="5428" w:hanging="188"/>
        <w:rPr>
          <w:rFonts w:ascii="Courier New"/>
          <w:sz w:val="17"/>
        </w:rPr>
      </w:pPr>
      <w:r>
        <w:rPr>
          <w:rFonts w:ascii="Courier New"/>
          <w:color w:val="231F20"/>
          <w:w w:val="95"/>
          <w:sz w:val="17"/>
        </w:rPr>
        <w:t xml:space="preserve">public BirdSeed(int numberBags) </w:t>
      </w:r>
      <w:r>
        <w:rPr>
          <w:rFonts w:ascii="Courier New"/>
          <w:color w:val="231F20"/>
          <w:spacing w:val="-14"/>
          <w:w w:val="95"/>
          <w:sz w:val="17"/>
        </w:rPr>
        <w:t xml:space="preserve">{ </w:t>
      </w:r>
      <w:r>
        <w:rPr>
          <w:rFonts w:ascii="Courier New"/>
          <w:color w:val="231F20"/>
          <w:sz w:val="17"/>
        </w:rPr>
        <w:t>this.numberBags</w:t>
      </w:r>
      <w:r>
        <w:rPr>
          <w:rFonts w:ascii="Courier New"/>
          <w:color w:val="231F20"/>
          <w:spacing w:val="-63"/>
          <w:sz w:val="17"/>
        </w:rPr>
        <w:t xml:space="preserve"> </w:t>
      </w:r>
      <w:r>
        <w:rPr>
          <w:rFonts w:ascii="Courier New"/>
          <w:color w:val="231F20"/>
          <w:sz w:val="17"/>
        </w:rPr>
        <w:t>=</w:t>
      </w:r>
      <w:r>
        <w:rPr>
          <w:rFonts w:ascii="Courier New"/>
          <w:color w:val="231F20"/>
          <w:spacing w:val="-62"/>
          <w:sz w:val="17"/>
        </w:rPr>
        <w:t xml:space="preserve"> </w:t>
      </w:r>
      <w:r>
        <w:rPr>
          <w:rFonts w:ascii="Courier New"/>
          <w:color w:val="231F20"/>
          <w:sz w:val="17"/>
        </w:rPr>
        <w:t>numberBags;</w:t>
      </w:r>
    </w:p>
    <w:p w:rsidR="00FA3020" w:rsidRDefault="00350426">
      <w:pPr>
        <w:ind w:left="1987"/>
        <w:rPr>
          <w:rFonts w:ascii="Courier New"/>
          <w:sz w:val="17"/>
        </w:rPr>
      </w:pPr>
      <w:r>
        <w:rPr>
          <w:rFonts w:ascii="Courier New"/>
          <w:color w:val="231F20"/>
          <w:w w:val="92"/>
          <w:sz w:val="17"/>
        </w:rPr>
        <w:t>}</w:t>
      </w:r>
    </w:p>
    <w:p w:rsidR="00FA3020" w:rsidRDefault="00350426">
      <w:pPr>
        <w:spacing w:before="67" w:line="324" w:lineRule="auto"/>
        <w:ind w:left="2175" w:right="4860" w:hanging="188"/>
        <w:rPr>
          <w:rFonts w:ascii="Courier New"/>
          <w:sz w:val="17"/>
        </w:rPr>
      </w:pPr>
      <w:r>
        <w:rPr>
          <w:rFonts w:ascii="Courier New"/>
          <w:color w:val="231F20"/>
          <w:sz w:val="17"/>
        </w:rPr>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 xml:space="preserve">BirdSeed seed = new BirdSeed(); </w:t>
      </w:r>
      <w:r>
        <w:rPr>
          <w:rFonts w:ascii="Courier New"/>
          <w:color w:val="231F20"/>
          <w:w w:val="95"/>
          <w:sz w:val="17"/>
        </w:rPr>
        <w:t>System.out.println(seed.numberBags);</w:t>
      </w:r>
    </w:p>
    <w:p w:rsidR="00FA3020" w:rsidRDefault="00350426">
      <w:pPr>
        <w:ind w:left="1987"/>
        <w:rPr>
          <w:rFonts w:ascii="Courier New"/>
          <w:sz w:val="17"/>
        </w:rPr>
      </w:pPr>
      <w:r>
        <w:rPr>
          <w:rFonts w:ascii="Courier New"/>
          <w:color w:val="231F20"/>
          <w:sz w:val="17"/>
        </w:rPr>
        <w:t>} }</w:t>
      </w:r>
    </w:p>
    <w:p w:rsidR="00FA3020" w:rsidRDefault="00350426">
      <w:pPr>
        <w:pStyle w:val="ListParagraph"/>
        <w:numPr>
          <w:ilvl w:val="1"/>
          <w:numId w:val="60"/>
        </w:numPr>
        <w:tabs>
          <w:tab w:val="left" w:pos="2160"/>
        </w:tabs>
        <w:spacing w:before="68"/>
        <w:rPr>
          <w:rFonts w:ascii="Courier New"/>
          <w:sz w:val="18"/>
        </w:rPr>
      </w:pPr>
      <w:r>
        <w:rPr>
          <w:color w:val="231F20"/>
          <w:sz w:val="18"/>
        </w:rPr>
        <w:t>Replace</w:t>
      </w:r>
      <w:r>
        <w:rPr>
          <w:color w:val="231F20"/>
          <w:spacing w:val="-18"/>
          <w:sz w:val="18"/>
        </w:rPr>
        <w:t xml:space="preserve"> </w:t>
      </w:r>
      <w:r>
        <w:rPr>
          <w:color w:val="231F20"/>
          <w:sz w:val="18"/>
        </w:rPr>
        <w:t>line</w:t>
      </w:r>
      <w:r>
        <w:rPr>
          <w:color w:val="231F20"/>
          <w:spacing w:val="-18"/>
          <w:sz w:val="18"/>
        </w:rPr>
        <w:t xml:space="preserve"> </w:t>
      </w:r>
      <w:r>
        <w:rPr>
          <w:color w:val="231F20"/>
          <w:sz w:val="18"/>
        </w:rPr>
        <w:t>1</w:t>
      </w:r>
      <w:r>
        <w:rPr>
          <w:color w:val="231F20"/>
          <w:spacing w:val="-18"/>
          <w:sz w:val="18"/>
        </w:rPr>
        <w:t xml:space="preserve"> </w:t>
      </w:r>
      <w:r>
        <w:rPr>
          <w:color w:val="231F20"/>
          <w:sz w:val="18"/>
        </w:rPr>
        <w:t>with</w:t>
      </w:r>
      <w:r>
        <w:rPr>
          <w:color w:val="231F20"/>
          <w:spacing w:val="-17"/>
          <w:sz w:val="18"/>
        </w:rPr>
        <w:t xml:space="preserve"> </w:t>
      </w:r>
      <w:r>
        <w:rPr>
          <w:rFonts w:ascii="Courier New"/>
          <w:color w:val="231F20"/>
          <w:sz w:val="18"/>
        </w:rPr>
        <w:t>BirdSeed(2);</w:t>
      </w:r>
    </w:p>
    <w:p w:rsidR="00FA3020" w:rsidRDefault="00350426">
      <w:pPr>
        <w:pStyle w:val="ListParagraph"/>
        <w:numPr>
          <w:ilvl w:val="1"/>
          <w:numId w:val="60"/>
        </w:numPr>
        <w:tabs>
          <w:tab w:val="left" w:pos="2160"/>
        </w:tabs>
        <w:spacing w:before="64"/>
        <w:rPr>
          <w:rFonts w:ascii="Courier New"/>
          <w:sz w:val="18"/>
        </w:rPr>
      </w:pPr>
      <w:r>
        <w:rPr>
          <w:color w:val="231F20"/>
          <w:sz w:val="18"/>
        </w:rPr>
        <w:t>Replace</w:t>
      </w:r>
      <w:r>
        <w:rPr>
          <w:color w:val="231F20"/>
          <w:spacing w:val="-18"/>
          <w:sz w:val="18"/>
        </w:rPr>
        <w:t xml:space="preserve"> </w:t>
      </w:r>
      <w:r>
        <w:rPr>
          <w:color w:val="231F20"/>
          <w:sz w:val="18"/>
        </w:rPr>
        <w:t>line</w:t>
      </w:r>
      <w:r>
        <w:rPr>
          <w:color w:val="231F20"/>
          <w:spacing w:val="-18"/>
          <w:sz w:val="18"/>
        </w:rPr>
        <w:t xml:space="preserve"> </w:t>
      </w:r>
      <w:r>
        <w:rPr>
          <w:color w:val="231F20"/>
          <w:sz w:val="18"/>
        </w:rPr>
        <w:t>2</w:t>
      </w:r>
      <w:r>
        <w:rPr>
          <w:color w:val="231F20"/>
          <w:spacing w:val="-18"/>
          <w:sz w:val="18"/>
        </w:rPr>
        <w:t xml:space="preserve"> </w:t>
      </w:r>
      <w:r>
        <w:rPr>
          <w:color w:val="231F20"/>
          <w:sz w:val="18"/>
        </w:rPr>
        <w:t>with</w:t>
      </w:r>
      <w:r>
        <w:rPr>
          <w:color w:val="231F20"/>
          <w:spacing w:val="-17"/>
          <w:sz w:val="18"/>
        </w:rPr>
        <w:t xml:space="preserve"> </w:t>
      </w:r>
      <w:r>
        <w:rPr>
          <w:rFonts w:ascii="Courier New"/>
          <w:color w:val="231F20"/>
          <w:sz w:val="18"/>
        </w:rPr>
        <w:t>BirdSeed(2);</w:t>
      </w:r>
    </w:p>
    <w:p w:rsidR="00FA3020" w:rsidRDefault="00350426">
      <w:pPr>
        <w:pStyle w:val="ListParagraph"/>
        <w:numPr>
          <w:ilvl w:val="1"/>
          <w:numId w:val="60"/>
        </w:numPr>
        <w:tabs>
          <w:tab w:val="left" w:pos="2160"/>
        </w:tabs>
        <w:rPr>
          <w:rFonts w:ascii="Courier New"/>
          <w:sz w:val="18"/>
        </w:rPr>
      </w:pPr>
      <w:r>
        <w:rPr>
          <w:color w:val="231F20"/>
          <w:sz w:val="18"/>
        </w:rPr>
        <w:t>Replace</w:t>
      </w:r>
      <w:r>
        <w:rPr>
          <w:color w:val="231F20"/>
          <w:spacing w:val="-15"/>
          <w:sz w:val="18"/>
        </w:rPr>
        <w:t xml:space="preserve"> </w:t>
      </w:r>
      <w:r>
        <w:rPr>
          <w:color w:val="231F20"/>
          <w:sz w:val="18"/>
        </w:rPr>
        <w:t>line</w:t>
      </w:r>
      <w:r>
        <w:rPr>
          <w:color w:val="231F20"/>
          <w:spacing w:val="-14"/>
          <w:sz w:val="18"/>
        </w:rPr>
        <w:t xml:space="preserve"> </w:t>
      </w:r>
      <w:r>
        <w:rPr>
          <w:color w:val="231F20"/>
          <w:sz w:val="18"/>
        </w:rPr>
        <w:t>1</w:t>
      </w:r>
      <w:r>
        <w:rPr>
          <w:color w:val="231F20"/>
          <w:spacing w:val="-14"/>
          <w:sz w:val="18"/>
        </w:rPr>
        <w:t xml:space="preserve"> </w:t>
      </w:r>
      <w:r>
        <w:rPr>
          <w:color w:val="231F20"/>
          <w:sz w:val="18"/>
        </w:rPr>
        <w:t>with</w:t>
      </w:r>
      <w:r>
        <w:rPr>
          <w:color w:val="231F20"/>
          <w:spacing w:val="-14"/>
          <w:sz w:val="18"/>
        </w:rPr>
        <w:t xml:space="preserve"> </w:t>
      </w:r>
      <w:r>
        <w:rPr>
          <w:rFonts w:ascii="Courier New"/>
          <w:color w:val="231F20"/>
          <w:sz w:val="18"/>
        </w:rPr>
        <w:t>new</w:t>
      </w:r>
      <w:r>
        <w:rPr>
          <w:rFonts w:ascii="Courier New"/>
          <w:color w:val="231F20"/>
          <w:spacing w:val="-58"/>
          <w:sz w:val="18"/>
        </w:rPr>
        <w:t xml:space="preserve"> </w:t>
      </w:r>
      <w:r>
        <w:rPr>
          <w:rFonts w:ascii="Courier New"/>
          <w:color w:val="231F20"/>
          <w:sz w:val="18"/>
        </w:rPr>
        <w:t>BirdSeed(2);</w:t>
      </w:r>
    </w:p>
    <w:p w:rsidR="00FA3020" w:rsidRDefault="00350426">
      <w:pPr>
        <w:pStyle w:val="ListParagraph"/>
        <w:numPr>
          <w:ilvl w:val="1"/>
          <w:numId w:val="60"/>
        </w:numPr>
        <w:tabs>
          <w:tab w:val="left" w:pos="2160"/>
        </w:tabs>
        <w:spacing w:before="64"/>
        <w:rPr>
          <w:rFonts w:ascii="Courier New"/>
          <w:sz w:val="18"/>
        </w:rPr>
      </w:pPr>
      <w:r>
        <w:rPr>
          <w:color w:val="231F20"/>
          <w:sz w:val="18"/>
        </w:rPr>
        <w:t>Replace</w:t>
      </w:r>
      <w:r>
        <w:rPr>
          <w:color w:val="231F20"/>
          <w:spacing w:val="-15"/>
          <w:sz w:val="18"/>
        </w:rPr>
        <w:t xml:space="preserve"> </w:t>
      </w:r>
      <w:r>
        <w:rPr>
          <w:color w:val="231F20"/>
          <w:sz w:val="18"/>
        </w:rPr>
        <w:t>line</w:t>
      </w:r>
      <w:r>
        <w:rPr>
          <w:color w:val="231F20"/>
          <w:spacing w:val="-14"/>
          <w:sz w:val="18"/>
        </w:rPr>
        <w:t xml:space="preserve"> </w:t>
      </w:r>
      <w:r>
        <w:rPr>
          <w:color w:val="231F20"/>
          <w:sz w:val="18"/>
        </w:rPr>
        <w:t>2</w:t>
      </w:r>
      <w:r>
        <w:rPr>
          <w:color w:val="231F20"/>
          <w:spacing w:val="-14"/>
          <w:sz w:val="18"/>
        </w:rPr>
        <w:t xml:space="preserve"> </w:t>
      </w:r>
      <w:r>
        <w:rPr>
          <w:color w:val="231F20"/>
          <w:sz w:val="18"/>
        </w:rPr>
        <w:t>with</w:t>
      </w:r>
      <w:r>
        <w:rPr>
          <w:color w:val="231F20"/>
          <w:spacing w:val="-14"/>
          <w:sz w:val="18"/>
        </w:rPr>
        <w:t xml:space="preserve"> </w:t>
      </w:r>
      <w:r>
        <w:rPr>
          <w:rFonts w:ascii="Courier New"/>
          <w:color w:val="231F20"/>
          <w:sz w:val="18"/>
        </w:rPr>
        <w:t>new</w:t>
      </w:r>
      <w:r>
        <w:rPr>
          <w:rFonts w:ascii="Courier New"/>
          <w:color w:val="231F20"/>
          <w:spacing w:val="-58"/>
          <w:sz w:val="18"/>
        </w:rPr>
        <w:t xml:space="preserve"> </w:t>
      </w:r>
      <w:r>
        <w:rPr>
          <w:rFonts w:ascii="Courier New"/>
          <w:color w:val="231F20"/>
          <w:sz w:val="18"/>
        </w:rPr>
        <w:t>BirdSeed(2);</w:t>
      </w:r>
    </w:p>
    <w:p w:rsidR="00FA3020" w:rsidRDefault="00350426">
      <w:pPr>
        <w:pStyle w:val="ListParagraph"/>
        <w:numPr>
          <w:ilvl w:val="1"/>
          <w:numId w:val="60"/>
        </w:numPr>
        <w:tabs>
          <w:tab w:val="left" w:pos="2160"/>
        </w:tabs>
        <w:rPr>
          <w:rFonts w:ascii="Courier New"/>
          <w:sz w:val="18"/>
        </w:rPr>
      </w:pPr>
      <w:r>
        <w:rPr>
          <w:color w:val="231F20"/>
          <w:sz w:val="18"/>
        </w:rPr>
        <w:t>Replace line 1 with</w:t>
      </w:r>
      <w:r>
        <w:rPr>
          <w:color w:val="231F20"/>
          <w:spacing w:val="-28"/>
          <w:sz w:val="18"/>
        </w:rPr>
        <w:t xml:space="preserve"> </w:t>
      </w:r>
      <w:r>
        <w:rPr>
          <w:rFonts w:ascii="Courier New"/>
          <w:color w:val="231F20"/>
          <w:sz w:val="18"/>
        </w:rPr>
        <w:t>this(2);</w:t>
      </w:r>
    </w:p>
    <w:p w:rsidR="00FA3020" w:rsidRPr="00BB68F8" w:rsidRDefault="00350426">
      <w:pPr>
        <w:pStyle w:val="ListParagraph"/>
        <w:numPr>
          <w:ilvl w:val="1"/>
          <w:numId w:val="60"/>
        </w:numPr>
        <w:tabs>
          <w:tab w:val="left" w:pos="2159"/>
          <w:tab w:val="left" w:pos="2160"/>
        </w:tabs>
        <w:spacing w:before="64"/>
        <w:rPr>
          <w:rFonts w:ascii="Courier New"/>
          <w:sz w:val="18"/>
        </w:rPr>
      </w:pPr>
      <w:r>
        <w:rPr>
          <w:color w:val="231F20"/>
          <w:sz w:val="18"/>
        </w:rPr>
        <w:t>Replace line 2 with</w:t>
      </w:r>
      <w:r>
        <w:rPr>
          <w:color w:val="231F20"/>
          <w:spacing w:val="-28"/>
          <w:sz w:val="18"/>
        </w:rPr>
        <w:t xml:space="preserve"> </w:t>
      </w:r>
      <w:r>
        <w:rPr>
          <w:rFonts w:ascii="Courier New"/>
          <w:color w:val="231F20"/>
          <w:sz w:val="18"/>
        </w:rPr>
        <w:t>this(2);</w:t>
      </w:r>
      <w:r w:rsidR="00BB68F8">
        <w:rPr>
          <w:rFonts w:ascii="Courier New"/>
          <w:color w:val="231F20"/>
          <w:sz w:val="18"/>
        </w:rPr>
        <w:t xml:space="preserve"> </w:t>
      </w: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Default="00BB68F8" w:rsidP="00BB68F8">
      <w:pPr>
        <w:tabs>
          <w:tab w:val="left" w:pos="2159"/>
          <w:tab w:val="left" w:pos="2160"/>
        </w:tabs>
        <w:spacing w:before="64"/>
        <w:rPr>
          <w:rFonts w:ascii="Courier New"/>
          <w:sz w:val="18"/>
        </w:rPr>
      </w:pPr>
    </w:p>
    <w:p w:rsidR="00BB68F8" w:rsidRPr="00BB68F8" w:rsidRDefault="00BB68F8" w:rsidP="00BB68F8">
      <w:pPr>
        <w:tabs>
          <w:tab w:val="left" w:pos="2159"/>
          <w:tab w:val="left" w:pos="2160"/>
        </w:tabs>
        <w:spacing w:before="64"/>
        <w:rPr>
          <w:rFonts w:ascii="Courier New"/>
          <w:sz w:val="18"/>
        </w:rPr>
      </w:pPr>
      <w:r w:rsidRPr="00BB68F8">
        <w:rPr>
          <w:rFonts w:ascii="Courier New"/>
          <w:sz w:val="18"/>
        </w:rPr>
        <w:t>20.</w:t>
      </w:r>
      <w:r w:rsidRPr="00BB68F8">
        <w:rPr>
          <w:rFonts w:ascii="Courier New"/>
          <w:sz w:val="18"/>
        </w:rPr>
        <w:tab/>
        <w:t xml:space="preserve">E. Options A and B will not compile because constructors cannot </w:t>
      </w:r>
      <w:proofErr w:type="gramStart"/>
      <w:r w:rsidRPr="00BB68F8">
        <w:rPr>
          <w:rFonts w:ascii="Courier New"/>
          <w:sz w:val="18"/>
        </w:rPr>
        <w:t>be  called</w:t>
      </w:r>
      <w:proofErr w:type="gramEnd"/>
      <w:r w:rsidRPr="00BB68F8">
        <w:rPr>
          <w:rFonts w:ascii="Courier New"/>
          <w:sz w:val="18"/>
        </w:rPr>
        <w:t xml:space="preserve">  without new. Options C and D will compile but will create a new object rather than setting the fields in this one. Option F will not compile because </w:t>
      </w:r>
      <w:proofErr w:type="gramStart"/>
      <w:r w:rsidRPr="00BB68F8">
        <w:rPr>
          <w:rFonts w:ascii="Courier New"/>
          <w:sz w:val="18"/>
        </w:rPr>
        <w:t>this(</w:t>
      </w:r>
      <w:proofErr w:type="gramEnd"/>
      <w:r w:rsidRPr="00BB68F8">
        <w:rPr>
          <w:rFonts w:ascii="Courier New"/>
          <w:sz w:val="18"/>
        </w:rPr>
        <w:t>) must be the first line of a constructor. Option E is correct.</w:t>
      </w:r>
    </w:p>
    <w:p w:rsidR="00FA3020" w:rsidRDefault="00350426">
      <w:pPr>
        <w:pStyle w:val="ListParagraph"/>
        <w:numPr>
          <w:ilvl w:val="0"/>
          <w:numId w:val="60"/>
        </w:numPr>
        <w:tabs>
          <w:tab w:val="left" w:pos="1800"/>
        </w:tabs>
        <w:spacing w:before="158" w:line="235" w:lineRule="auto"/>
        <w:ind w:right="1790"/>
        <w:jc w:val="left"/>
        <w:rPr>
          <w:rFonts w:ascii="Calibri"/>
          <w:color w:val="231F20"/>
          <w:sz w:val="18"/>
        </w:rPr>
      </w:pPr>
      <w:r>
        <w:rPr>
          <w:color w:val="231F20"/>
          <w:spacing w:val="2"/>
          <w:sz w:val="18"/>
        </w:rPr>
        <w:t xml:space="preserve">Which </w:t>
      </w:r>
      <w:r>
        <w:rPr>
          <w:color w:val="231F20"/>
          <w:sz w:val="18"/>
        </w:rPr>
        <w:t xml:space="preserve">of the following complete the constructor so that </w:t>
      </w:r>
      <w:r>
        <w:rPr>
          <w:color w:val="231F20"/>
          <w:spacing w:val="2"/>
          <w:sz w:val="18"/>
        </w:rPr>
        <w:t xml:space="preserve">this </w:t>
      </w:r>
      <w:r>
        <w:rPr>
          <w:color w:val="231F20"/>
          <w:sz w:val="18"/>
        </w:rPr>
        <w:t xml:space="preserve">code prints out </w:t>
      </w:r>
      <w:r>
        <w:rPr>
          <w:rFonts w:ascii="Courier New"/>
          <w:color w:val="231F20"/>
          <w:sz w:val="18"/>
        </w:rPr>
        <w:t>50</w:t>
      </w:r>
      <w:r>
        <w:rPr>
          <w:color w:val="231F20"/>
          <w:sz w:val="18"/>
        </w:rPr>
        <w:t>? (Choose all that</w:t>
      </w:r>
      <w:r>
        <w:rPr>
          <w:color w:val="231F20"/>
          <w:spacing w:val="19"/>
          <w:sz w:val="18"/>
        </w:rPr>
        <w:t xml:space="preserve"> </w:t>
      </w:r>
      <w:r>
        <w:rPr>
          <w:color w:val="231F20"/>
          <w:sz w:val="18"/>
        </w:rPr>
        <w:t>apply)</w:t>
      </w:r>
    </w:p>
    <w:p w:rsidR="00FA3020" w:rsidRDefault="00350426">
      <w:pPr>
        <w:spacing w:before="79" w:line="324" w:lineRule="auto"/>
        <w:ind w:left="1987" w:right="6740" w:hanging="188"/>
        <w:rPr>
          <w:rFonts w:ascii="Courier New"/>
          <w:sz w:val="17"/>
        </w:rPr>
      </w:pPr>
      <w:r>
        <w:rPr>
          <w:rFonts w:ascii="Courier New"/>
          <w:color w:val="231F20"/>
          <w:sz w:val="17"/>
        </w:rPr>
        <w:t>public</w:t>
      </w:r>
      <w:r>
        <w:rPr>
          <w:rFonts w:ascii="Courier New"/>
          <w:color w:val="231F20"/>
          <w:spacing w:val="-57"/>
          <w:sz w:val="17"/>
        </w:rPr>
        <w:t xml:space="preserve"> </w:t>
      </w:r>
      <w:r>
        <w:rPr>
          <w:rFonts w:ascii="Courier New"/>
          <w:color w:val="231F20"/>
          <w:sz w:val="17"/>
        </w:rPr>
        <w:t>class</w:t>
      </w:r>
      <w:r>
        <w:rPr>
          <w:rFonts w:ascii="Courier New"/>
          <w:color w:val="231F20"/>
          <w:spacing w:val="-56"/>
          <w:sz w:val="17"/>
        </w:rPr>
        <w:t xml:space="preserve"> </w:t>
      </w:r>
      <w:r>
        <w:rPr>
          <w:rFonts w:ascii="Courier New"/>
          <w:color w:val="231F20"/>
          <w:sz w:val="17"/>
        </w:rPr>
        <w:t>Cheetah</w:t>
      </w:r>
      <w:r>
        <w:rPr>
          <w:rFonts w:ascii="Courier New"/>
          <w:color w:val="231F20"/>
          <w:spacing w:val="-57"/>
          <w:sz w:val="17"/>
        </w:rPr>
        <w:t xml:space="preserve"> </w:t>
      </w:r>
      <w:r>
        <w:rPr>
          <w:rFonts w:ascii="Courier New"/>
          <w:color w:val="231F20"/>
          <w:spacing w:val="-14"/>
          <w:sz w:val="17"/>
        </w:rPr>
        <w:t xml:space="preserve">{ </w:t>
      </w:r>
      <w:r>
        <w:rPr>
          <w:rFonts w:ascii="Courier New"/>
          <w:color w:val="231F20"/>
          <w:sz w:val="17"/>
        </w:rPr>
        <w:t>int numSpots;</w:t>
      </w:r>
    </w:p>
    <w:p w:rsidR="00FA3020" w:rsidRDefault="00350426">
      <w:pPr>
        <w:ind w:left="1987"/>
        <w:rPr>
          <w:rFonts w:ascii="Courier New"/>
          <w:sz w:val="17"/>
        </w:rPr>
      </w:pPr>
      <w:r>
        <w:rPr>
          <w:rFonts w:ascii="Courier New"/>
          <w:color w:val="231F20"/>
          <w:sz w:val="17"/>
        </w:rPr>
        <w:t>public Cheetah(int numSpots) {</w:t>
      </w:r>
    </w:p>
    <w:p w:rsidR="00FA3020" w:rsidRDefault="00350426">
      <w:pPr>
        <w:spacing w:before="68"/>
        <w:ind w:left="2175"/>
        <w:rPr>
          <w:rFonts w:ascii="Courier New"/>
          <w:sz w:val="17"/>
        </w:rPr>
      </w:pPr>
      <w:r>
        <w:rPr>
          <w:rFonts w:ascii="Courier New"/>
          <w:color w:val="231F20"/>
          <w:sz w:val="17"/>
        </w:rPr>
        <w:t>// INSERT CODE HERE</w:t>
      </w:r>
    </w:p>
    <w:p w:rsidR="00FA3020" w:rsidRDefault="00350426">
      <w:pPr>
        <w:spacing w:before="67"/>
        <w:ind w:left="1987"/>
        <w:rPr>
          <w:rFonts w:ascii="Courier New"/>
          <w:sz w:val="17"/>
        </w:rPr>
      </w:pPr>
      <w:r>
        <w:rPr>
          <w:rFonts w:ascii="Courier New"/>
          <w:color w:val="231F20"/>
          <w:w w:val="92"/>
          <w:sz w:val="17"/>
        </w:rPr>
        <w:t>}</w:t>
      </w:r>
    </w:p>
    <w:p w:rsidR="00FA3020" w:rsidRDefault="00350426">
      <w:pPr>
        <w:spacing w:before="67" w:line="324" w:lineRule="auto"/>
        <w:ind w:left="2175" w:right="3410" w:hanging="188"/>
        <w:rPr>
          <w:rFonts w:ascii="Courier New"/>
          <w:sz w:val="17"/>
        </w:rPr>
      </w:pPr>
      <w:r>
        <w:rPr>
          <w:rFonts w:ascii="Courier New"/>
          <w:color w:val="231F20"/>
          <w:sz w:val="17"/>
        </w:rPr>
        <w:t xml:space="preserve">public static void main(String[] args) { </w:t>
      </w:r>
      <w:r>
        <w:rPr>
          <w:rFonts w:ascii="Courier New"/>
          <w:color w:val="231F20"/>
          <w:w w:val="90"/>
          <w:sz w:val="17"/>
        </w:rPr>
        <w:t>System.out.println(new</w:t>
      </w:r>
      <w:r>
        <w:rPr>
          <w:rFonts w:ascii="Courier New"/>
          <w:color w:val="231F20"/>
          <w:spacing w:val="66"/>
          <w:w w:val="90"/>
          <w:sz w:val="17"/>
        </w:rPr>
        <w:t xml:space="preserve"> </w:t>
      </w:r>
      <w:r>
        <w:rPr>
          <w:rFonts w:ascii="Courier New"/>
          <w:color w:val="231F20"/>
          <w:w w:val="90"/>
          <w:sz w:val="17"/>
        </w:rPr>
        <w:t>Cheetah(50).numSpots);</w:t>
      </w:r>
    </w:p>
    <w:p w:rsidR="00FA3020" w:rsidRDefault="00350426">
      <w:pPr>
        <w:ind w:left="1987"/>
        <w:rPr>
          <w:rFonts w:ascii="Courier New"/>
          <w:sz w:val="17"/>
        </w:rPr>
      </w:pPr>
      <w:r>
        <w:rPr>
          <w:rFonts w:ascii="Courier New"/>
          <w:color w:val="231F20"/>
          <w:w w:val="92"/>
          <w:sz w:val="17"/>
        </w:rPr>
        <w:t>}</w:t>
      </w:r>
    </w:p>
    <w:p w:rsidR="00FA3020" w:rsidRDefault="00350426">
      <w:pPr>
        <w:spacing w:before="68"/>
        <w:ind w:left="180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700"/>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5"/>
          <w:w w:val="110"/>
          <w:sz w:val="17"/>
        </w:rPr>
        <w:t>227</w:t>
      </w:r>
    </w:p>
    <w:p w:rsidR="00FA3020" w:rsidRDefault="00FA3020">
      <w:pPr>
        <w:pStyle w:val="BodyText"/>
        <w:rPr>
          <w:rFonts w:ascii="Calibri"/>
          <w:b/>
          <w:sz w:val="22"/>
        </w:rPr>
      </w:pPr>
    </w:p>
    <w:p w:rsidR="00FA3020" w:rsidRDefault="00FA3020">
      <w:pPr>
        <w:pStyle w:val="BodyText"/>
        <w:spacing w:before="4"/>
        <w:rPr>
          <w:rFonts w:ascii="Calibri"/>
          <w:b/>
          <w:sz w:val="29"/>
        </w:rPr>
      </w:pPr>
    </w:p>
    <w:p w:rsidR="00FA3020" w:rsidRDefault="00350426">
      <w:pPr>
        <w:pStyle w:val="ListParagraph"/>
        <w:numPr>
          <w:ilvl w:val="1"/>
          <w:numId w:val="60"/>
        </w:numPr>
        <w:tabs>
          <w:tab w:val="left" w:pos="2280"/>
        </w:tabs>
        <w:spacing w:before="1"/>
        <w:ind w:left="2280"/>
        <w:rPr>
          <w:rFonts w:ascii="Courier New"/>
          <w:sz w:val="18"/>
        </w:rPr>
      </w:pPr>
      <w:r>
        <w:rPr>
          <w:rFonts w:ascii="Courier New"/>
          <w:color w:val="231F20"/>
          <w:sz w:val="18"/>
        </w:rPr>
        <w:t>numSpots =</w:t>
      </w:r>
      <w:r>
        <w:rPr>
          <w:rFonts w:ascii="Courier New"/>
          <w:color w:val="231F20"/>
          <w:spacing w:val="-28"/>
          <w:sz w:val="18"/>
        </w:rPr>
        <w:t xml:space="preserve"> </w:t>
      </w:r>
      <w:r>
        <w:rPr>
          <w:rFonts w:ascii="Courier New"/>
          <w:color w:val="231F20"/>
          <w:sz w:val="18"/>
        </w:rPr>
        <w:t>numSpots;</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w w:val="95"/>
          <w:sz w:val="18"/>
        </w:rPr>
        <w:t>numSpots</w:t>
      </w:r>
      <w:r>
        <w:rPr>
          <w:rFonts w:ascii="Courier New"/>
          <w:color w:val="231F20"/>
          <w:spacing w:val="-68"/>
          <w:w w:val="95"/>
          <w:sz w:val="18"/>
        </w:rPr>
        <w:t xml:space="preserve"> </w:t>
      </w:r>
      <w:r>
        <w:rPr>
          <w:rFonts w:ascii="Courier New"/>
          <w:color w:val="231F20"/>
          <w:w w:val="95"/>
          <w:sz w:val="18"/>
        </w:rPr>
        <w:t>=</w:t>
      </w:r>
      <w:r>
        <w:rPr>
          <w:rFonts w:ascii="Courier New"/>
          <w:color w:val="231F20"/>
          <w:spacing w:val="-68"/>
          <w:w w:val="95"/>
          <w:sz w:val="18"/>
        </w:rPr>
        <w:t xml:space="preserve"> </w:t>
      </w:r>
      <w:r>
        <w:rPr>
          <w:rFonts w:ascii="Courier New"/>
          <w:color w:val="231F20"/>
          <w:w w:val="95"/>
          <w:sz w:val="18"/>
        </w:rPr>
        <w:t>this.numSpots;</w:t>
      </w:r>
    </w:p>
    <w:p w:rsidR="00FA3020" w:rsidRDefault="00350426">
      <w:pPr>
        <w:pStyle w:val="ListParagraph"/>
        <w:numPr>
          <w:ilvl w:val="1"/>
          <w:numId w:val="60"/>
        </w:numPr>
        <w:tabs>
          <w:tab w:val="left" w:pos="2280"/>
        </w:tabs>
        <w:ind w:left="2280"/>
        <w:rPr>
          <w:rFonts w:ascii="Courier New"/>
          <w:sz w:val="18"/>
        </w:rPr>
      </w:pPr>
      <w:r>
        <w:rPr>
          <w:rFonts w:ascii="Courier New"/>
          <w:color w:val="231F20"/>
          <w:w w:val="95"/>
          <w:sz w:val="18"/>
        </w:rPr>
        <w:t>this.numSpots</w:t>
      </w:r>
      <w:r>
        <w:rPr>
          <w:rFonts w:ascii="Courier New"/>
          <w:color w:val="231F20"/>
          <w:spacing w:val="-68"/>
          <w:w w:val="95"/>
          <w:sz w:val="18"/>
        </w:rPr>
        <w:t xml:space="preserve"> </w:t>
      </w:r>
      <w:r>
        <w:rPr>
          <w:rFonts w:ascii="Courier New"/>
          <w:color w:val="231F20"/>
          <w:w w:val="95"/>
          <w:sz w:val="18"/>
        </w:rPr>
        <w:t>=</w:t>
      </w:r>
      <w:r>
        <w:rPr>
          <w:rFonts w:ascii="Courier New"/>
          <w:color w:val="231F20"/>
          <w:spacing w:val="-68"/>
          <w:w w:val="95"/>
          <w:sz w:val="18"/>
        </w:rPr>
        <w:t xml:space="preserve"> </w:t>
      </w:r>
      <w:r>
        <w:rPr>
          <w:rFonts w:ascii="Courier New"/>
          <w:color w:val="231F20"/>
          <w:w w:val="95"/>
          <w:sz w:val="18"/>
        </w:rPr>
        <w:t>numSpots;</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w w:val="90"/>
          <w:sz w:val="18"/>
        </w:rPr>
        <w:t>numSpots =</w:t>
      </w:r>
      <w:r>
        <w:rPr>
          <w:rFonts w:ascii="Courier New"/>
          <w:color w:val="231F20"/>
          <w:spacing w:val="-1"/>
          <w:w w:val="90"/>
          <w:sz w:val="18"/>
        </w:rPr>
        <w:t xml:space="preserve"> </w:t>
      </w:r>
      <w:r>
        <w:rPr>
          <w:rFonts w:ascii="Courier New"/>
          <w:color w:val="231F20"/>
          <w:w w:val="90"/>
          <w:sz w:val="18"/>
        </w:rPr>
        <w:t>super.numSpots;</w:t>
      </w:r>
    </w:p>
    <w:p w:rsidR="00FA3020" w:rsidRDefault="00350426">
      <w:pPr>
        <w:pStyle w:val="ListParagraph"/>
        <w:numPr>
          <w:ilvl w:val="1"/>
          <w:numId w:val="60"/>
        </w:numPr>
        <w:tabs>
          <w:tab w:val="left" w:pos="2280"/>
        </w:tabs>
        <w:ind w:left="2280"/>
        <w:rPr>
          <w:rFonts w:ascii="Courier New"/>
          <w:sz w:val="18"/>
        </w:rPr>
      </w:pPr>
      <w:r>
        <w:rPr>
          <w:rFonts w:ascii="Courier New"/>
          <w:color w:val="231F20"/>
          <w:w w:val="90"/>
          <w:sz w:val="18"/>
        </w:rPr>
        <w:t>super.numSpots =</w:t>
      </w:r>
      <w:r>
        <w:rPr>
          <w:rFonts w:ascii="Courier New"/>
          <w:color w:val="231F20"/>
          <w:spacing w:val="-1"/>
          <w:w w:val="90"/>
          <w:sz w:val="18"/>
        </w:rPr>
        <w:t xml:space="preserve"> </w:t>
      </w:r>
      <w:r>
        <w:rPr>
          <w:rFonts w:ascii="Courier New"/>
          <w:color w:val="231F20"/>
          <w:w w:val="90"/>
          <w:sz w:val="18"/>
        </w:rPr>
        <w:t>numSpots;</w:t>
      </w:r>
    </w:p>
    <w:p w:rsidR="00FA3020" w:rsidRPr="00BB68F8" w:rsidRDefault="00350426">
      <w:pPr>
        <w:pStyle w:val="ListParagraph"/>
        <w:numPr>
          <w:ilvl w:val="1"/>
          <w:numId w:val="60"/>
        </w:numPr>
        <w:tabs>
          <w:tab w:val="left" w:pos="2279"/>
          <w:tab w:val="left" w:pos="2280"/>
        </w:tabs>
        <w:spacing w:before="64"/>
        <w:ind w:left="2280"/>
        <w:rPr>
          <w:sz w:val="18"/>
        </w:rPr>
      </w:pPr>
      <w:r>
        <w:rPr>
          <w:color w:val="231F20"/>
          <w:w w:val="105"/>
          <w:sz w:val="18"/>
        </w:rPr>
        <w:t>None of the</w:t>
      </w:r>
      <w:r>
        <w:rPr>
          <w:color w:val="231F20"/>
          <w:spacing w:val="23"/>
          <w:w w:val="105"/>
          <w:sz w:val="18"/>
        </w:rPr>
        <w:t xml:space="preserve"> </w:t>
      </w:r>
      <w:r>
        <w:rPr>
          <w:color w:val="231F20"/>
          <w:w w:val="105"/>
          <w:sz w:val="18"/>
        </w:rPr>
        <w:t>above.</w:t>
      </w:r>
      <w:r w:rsidR="00BB68F8">
        <w:rPr>
          <w:color w:val="231F20"/>
          <w:w w:val="105"/>
          <w:sz w:val="18"/>
        </w:rPr>
        <w:t xml:space="preserve"> </w:t>
      </w: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Default="00BB68F8" w:rsidP="00BB68F8">
      <w:pPr>
        <w:tabs>
          <w:tab w:val="left" w:pos="2279"/>
          <w:tab w:val="left" w:pos="2280"/>
        </w:tabs>
        <w:spacing w:before="64"/>
        <w:rPr>
          <w:sz w:val="18"/>
        </w:rPr>
      </w:pPr>
    </w:p>
    <w:p w:rsidR="00BB68F8" w:rsidRPr="00BB68F8" w:rsidRDefault="00BB68F8" w:rsidP="00BB68F8">
      <w:pPr>
        <w:tabs>
          <w:tab w:val="left" w:pos="2279"/>
          <w:tab w:val="left" w:pos="2280"/>
        </w:tabs>
        <w:spacing w:before="64"/>
        <w:rPr>
          <w:sz w:val="18"/>
        </w:rPr>
      </w:pPr>
      <w:r w:rsidRPr="00BB68F8">
        <w:rPr>
          <w:sz w:val="18"/>
        </w:rPr>
        <w:t>21.</w:t>
      </w:r>
      <w:r w:rsidRPr="00BB68F8">
        <w:rPr>
          <w:sz w:val="18"/>
        </w:rPr>
        <w:tab/>
        <w:t xml:space="preserve">C. Within the constructor </w:t>
      </w:r>
      <w:proofErr w:type="spellStart"/>
      <w:r w:rsidRPr="00BB68F8">
        <w:rPr>
          <w:sz w:val="18"/>
        </w:rPr>
        <w:t>numSpots</w:t>
      </w:r>
      <w:proofErr w:type="spellEnd"/>
      <w:r w:rsidRPr="00BB68F8">
        <w:rPr>
          <w:sz w:val="18"/>
        </w:rPr>
        <w:t xml:space="preserve"> refers to the constructor parameter. The instance variable is hidden because they have the same name. </w:t>
      </w:r>
      <w:proofErr w:type="spellStart"/>
      <w:proofErr w:type="gramStart"/>
      <w:r w:rsidRPr="00BB68F8">
        <w:rPr>
          <w:sz w:val="18"/>
        </w:rPr>
        <w:t>this.numSpots</w:t>
      </w:r>
      <w:proofErr w:type="spellEnd"/>
      <w:proofErr w:type="gramEnd"/>
      <w:r w:rsidRPr="00BB68F8">
        <w:rPr>
          <w:sz w:val="18"/>
        </w:rPr>
        <w:t xml:space="preserve"> tells Java to use the instance variable. In the </w:t>
      </w:r>
      <w:proofErr w:type="gramStart"/>
      <w:r w:rsidRPr="00BB68F8">
        <w:rPr>
          <w:sz w:val="18"/>
        </w:rPr>
        <w:t>main(</w:t>
      </w:r>
      <w:proofErr w:type="gramEnd"/>
      <w:r w:rsidRPr="00BB68F8">
        <w:rPr>
          <w:sz w:val="18"/>
        </w:rPr>
        <w:t xml:space="preserve">) method, </w:t>
      </w:r>
      <w:proofErr w:type="spellStart"/>
      <w:r w:rsidRPr="00BB68F8">
        <w:rPr>
          <w:sz w:val="18"/>
        </w:rPr>
        <w:t>numSpots</w:t>
      </w:r>
      <w:proofErr w:type="spellEnd"/>
      <w:r w:rsidRPr="00BB68F8">
        <w:rPr>
          <w:sz w:val="18"/>
        </w:rPr>
        <w:t xml:space="preserve"> refers to the instance variable. Option A sets the constructor parameter to itself, leaving the instance variable as 0. Option B sets the constructor parameter to the value of the instance variable, making them both 0. Option C is correct, setting the instance variable to the value of the con- </w:t>
      </w:r>
      <w:proofErr w:type="spellStart"/>
      <w:r w:rsidRPr="00BB68F8">
        <w:rPr>
          <w:sz w:val="18"/>
        </w:rPr>
        <w:t>structor</w:t>
      </w:r>
      <w:proofErr w:type="spellEnd"/>
      <w:r w:rsidRPr="00BB68F8">
        <w:rPr>
          <w:sz w:val="18"/>
        </w:rPr>
        <w:t xml:space="preserve"> parameter. Options D and E do not compile.</w:t>
      </w:r>
    </w:p>
    <w:p w:rsidR="00FA3020" w:rsidRDefault="00350426">
      <w:pPr>
        <w:pStyle w:val="ListParagraph"/>
        <w:numPr>
          <w:ilvl w:val="0"/>
          <w:numId w:val="60"/>
        </w:numPr>
        <w:tabs>
          <w:tab w:val="left" w:pos="1920"/>
        </w:tabs>
        <w:spacing w:before="161"/>
        <w:ind w:left="1920"/>
        <w:jc w:val="left"/>
        <w:rPr>
          <w:rFonts w:ascii="Calibri"/>
          <w:color w:val="231F20"/>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p>
    <w:p w:rsidR="00FA3020" w:rsidRDefault="00350426">
      <w:pPr>
        <w:spacing w:before="70"/>
        <w:ind w:left="1920"/>
        <w:rPr>
          <w:rFonts w:ascii="Courier New"/>
          <w:sz w:val="17"/>
        </w:rPr>
      </w:pPr>
      <w:r>
        <w:rPr>
          <w:rFonts w:ascii="Courier New"/>
          <w:color w:val="231F20"/>
          <w:sz w:val="17"/>
        </w:rPr>
        <w:t>1:</w:t>
      </w:r>
      <w:r>
        <w:rPr>
          <w:rFonts w:ascii="Courier New"/>
          <w:color w:val="231F20"/>
          <w:spacing w:val="23"/>
          <w:sz w:val="17"/>
        </w:rPr>
        <w:t xml:space="preserve"> </w:t>
      </w:r>
      <w:r>
        <w:rPr>
          <w:rFonts w:ascii="Courier New"/>
          <w:color w:val="231F20"/>
          <w:sz w:val="17"/>
        </w:rPr>
        <w:t>public</w:t>
      </w:r>
      <w:r>
        <w:rPr>
          <w:rFonts w:ascii="Courier New"/>
          <w:color w:val="231F20"/>
          <w:spacing w:val="-39"/>
          <w:sz w:val="17"/>
        </w:rPr>
        <w:t xml:space="preserve"> </w:t>
      </w:r>
      <w:r>
        <w:rPr>
          <w:rFonts w:ascii="Courier New"/>
          <w:color w:val="231F20"/>
          <w:sz w:val="17"/>
        </w:rPr>
        <w:t>class</w:t>
      </w:r>
      <w:r>
        <w:rPr>
          <w:rFonts w:ascii="Courier New"/>
          <w:color w:val="231F20"/>
          <w:spacing w:val="-40"/>
          <w:sz w:val="17"/>
        </w:rPr>
        <w:t xml:space="preserve"> </w:t>
      </w:r>
      <w:r>
        <w:rPr>
          <w:rFonts w:ascii="Courier New"/>
          <w:color w:val="231F20"/>
          <w:sz w:val="17"/>
        </w:rPr>
        <w:t>Order</w:t>
      </w:r>
      <w:r>
        <w:rPr>
          <w:rFonts w:ascii="Courier New"/>
          <w:color w:val="231F20"/>
          <w:spacing w:val="-39"/>
          <w:sz w:val="17"/>
        </w:rPr>
        <w:t xml:space="preserve"> </w:t>
      </w:r>
      <w:r>
        <w:rPr>
          <w:rFonts w:ascii="Courier New"/>
          <w:color w:val="231F20"/>
          <w:sz w:val="17"/>
        </w:rPr>
        <w:t>{</w:t>
      </w:r>
    </w:p>
    <w:p w:rsidR="00FA3020" w:rsidRDefault="00350426">
      <w:pPr>
        <w:tabs>
          <w:tab w:val="left" w:pos="2483"/>
        </w:tabs>
        <w:spacing w:before="67" w:line="324" w:lineRule="auto"/>
        <w:ind w:left="1920" w:right="5690"/>
        <w:rPr>
          <w:rFonts w:ascii="Courier New"/>
          <w:sz w:val="17"/>
        </w:rPr>
      </w:pPr>
      <w:r>
        <w:rPr>
          <w:rFonts w:ascii="Courier New"/>
          <w:color w:val="231F20"/>
          <w:sz w:val="17"/>
        </w:rPr>
        <w:t>2:</w:t>
      </w:r>
      <w:r>
        <w:rPr>
          <w:rFonts w:ascii="Courier New"/>
          <w:color w:val="231F20"/>
          <w:sz w:val="17"/>
        </w:rPr>
        <w:tab/>
        <w:t>static</w:t>
      </w:r>
      <w:r>
        <w:rPr>
          <w:rFonts w:ascii="Courier New"/>
          <w:color w:val="231F20"/>
          <w:spacing w:val="-51"/>
          <w:sz w:val="17"/>
        </w:rPr>
        <w:t xml:space="preserve"> </w:t>
      </w:r>
      <w:r>
        <w:rPr>
          <w:rFonts w:ascii="Courier New"/>
          <w:color w:val="231F20"/>
          <w:sz w:val="17"/>
        </w:rPr>
        <w:t>String</w:t>
      </w:r>
      <w:r>
        <w:rPr>
          <w:rFonts w:ascii="Courier New"/>
          <w:color w:val="231F20"/>
          <w:spacing w:val="-50"/>
          <w:sz w:val="17"/>
        </w:rPr>
        <w:t xml:space="preserve"> </w:t>
      </w:r>
      <w:r>
        <w:rPr>
          <w:rFonts w:ascii="Courier New"/>
          <w:color w:val="231F20"/>
          <w:sz w:val="17"/>
        </w:rPr>
        <w:t>result</w:t>
      </w:r>
      <w:r>
        <w:rPr>
          <w:rFonts w:ascii="Courier New"/>
          <w:color w:val="231F20"/>
          <w:spacing w:val="-51"/>
          <w:sz w:val="17"/>
        </w:rPr>
        <w:t xml:space="preserve"> </w:t>
      </w:r>
      <w:r>
        <w:rPr>
          <w:rFonts w:ascii="Courier New"/>
          <w:color w:val="231F20"/>
          <w:sz w:val="17"/>
        </w:rPr>
        <w:t>=</w:t>
      </w:r>
      <w:r>
        <w:rPr>
          <w:rFonts w:ascii="Courier New"/>
          <w:color w:val="231F20"/>
          <w:spacing w:val="-50"/>
          <w:sz w:val="17"/>
        </w:rPr>
        <w:t xml:space="preserve"> </w:t>
      </w:r>
      <w:r>
        <w:rPr>
          <w:rFonts w:ascii="Courier New"/>
          <w:color w:val="231F20"/>
          <w:spacing w:val="-5"/>
          <w:sz w:val="17"/>
        </w:rPr>
        <w:t xml:space="preserve">""; </w:t>
      </w:r>
      <w:r>
        <w:rPr>
          <w:rFonts w:ascii="Courier New"/>
          <w:color w:val="231F20"/>
          <w:sz w:val="17"/>
        </w:rPr>
        <w:t>3:</w:t>
      </w:r>
      <w:r>
        <w:rPr>
          <w:rFonts w:ascii="Courier New"/>
          <w:color w:val="231F20"/>
          <w:sz w:val="17"/>
        </w:rPr>
        <w:tab/>
        <w:t>{ result += "c";</w:t>
      </w:r>
      <w:r>
        <w:rPr>
          <w:rFonts w:ascii="Courier New"/>
          <w:color w:val="231F20"/>
          <w:spacing w:val="-74"/>
          <w:sz w:val="17"/>
        </w:rPr>
        <w:t xml:space="preserve"> </w:t>
      </w:r>
      <w:r>
        <w:rPr>
          <w:rFonts w:ascii="Courier New"/>
          <w:color w:val="231F20"/>
          <w:sz w:val="17"/>
        </w:rPr>
        <w:t>}</w:t>
      </w:r>
    </w:p>
    <w:p w:rsidR="00FA3020" w:rsidRDefault="00350426">
      <w:pPr>
        <w:tabs>
          <w:tab w:val="left" w:pos="2483"/>
        </w:tabs>
        <w:ind w:left="1920"/>
        <w:rPr>
          <w:rFonts w:ascii="Courier New"/>
          <w:sz w:val="17"/>
        </w:rPr>
      </w:pPr>
      <w:r>
        <w:rPr>
          <w:rFonts w:ascii="Courier New"/>
          <w:color w:val="231F20"/>
          <w:sz w:val="17"/>
        </w:rPr>
        <w:t>4:</w:t>
      </w:r>
      <w:r>
        <w:rPr>
          <w:rFonts w:ascii="Courier New"/>
          <w:color w:val="231F20"/>
          <w:sz w:val="17"/>
        </w:rPr>
        <w:tab/>
        <w:t>static</w:t>
      </w:r>
    </w:p>
    <w:p w:rsidR="00FA3020" w:rsidRDefault="00350426">
      <w:pPr>
        <w:tabs>
          <w:tab w:val="left" w:pos="2483"/>
        </w:tabs>
        <w:spacing w:before="68"/>
        <w:ind w:left="1920"/>
        <w:rPr>
          <w:rFonts w:ascii="Courier New"/>
          <w:sz w:val="17"/>
        </w:rPr>
      </w:pPr>
      <w:r>
        <w:rPr>
          <w:rFonts w:ascii="Courier New"/>
          <w:color w:val="231F20"/>
          <w:sz w:val="17"/>
        </w:rPr>
        <w:t>5:</w:t>
      </w:r>
      <w:r>
        <w:rPr>
          <w:rFonts w:ascii="Courier New"/>
          <w:color w:val="231F20"/>
          <w:sz w:val="17"/>
        </w:rPr>
        <w:tab/>
        <w:t>{ result += "u";</w:t>
      </w:r>
      <w:r>
        <w:rPr>
          <w:rFonts w:ascii="Courier New"/>
          <w:color w:val="231F20"/>
          <w:spacing w:val="-43"/>
          <w:sz w:val="17"/>
        </w:rPr>
        <w:t xml:space="preserve"> </w:t>
      </w:r>
      <w:r>
        <w:rPr>
          <w:rFonts w:ascii="Courier New"/>
          <w:color w:val="231F20"/>
          <w:sz w:val="17"/>
        </w:rPr>
        <w:t>}</w:t>
      </w:r>
    </w:p>
    <w:p w:rsidR="00FA3020" w:rsidRDefault="00350426">
      <w:pPr>
        <w:tabs>
          <w:tab w:val="left" w:pos="2483"/>
        </w:tabs>
        <w:spacing w:before="67" w:line="324" w:lineRule="auto"/>
        <w:ind w:left="1920" w:right="6442"/>
        <w:rPr>
          <w:rFonts w:ascii="Courier New"/>
          <w:sz w:val="17"/>
        </w:rPr>
      </w:pPr>
      <w:r>
        <w:rPr>
          <w:rFonts w:ascii="Courier New"/>
          <w:color w:val="231F20"/>
          <w:sz w:val="17"/>
        </w:rPr>
        <w:t>6:</w:t>
      </w:r>
      <w:r>
        <w:rPr>
          <w:rFonts w:ascii="Courier New"/>
          <w:color w:val="231F20"/>
          <w:sz w:val="17"/>
        </w:rPr>
        <w:tab/>
        <w:t>{</w:t>
      </w:r>
      <w:r>
        <w:rPr>
          <w:rFonts w:ascii="Courier New"/>
          <w:color w:val="231F20"/>
          <w:spacing w:val="-36"/>
          <w:sz w:val="17"/>
        </w:rPr>
        <w:t xml:space="preserve"> </w:t>
      </w:r>
      <w:r>
        <w:rPr>
          <w:rFonts w:ascii="Courier New"/>
          <w:color w:val="231F20"/>
          <w:sz w:val="17"/>
        </w:rPr>
        <w:t>result</w:t>
      </w:r>
      <w:r>
        <w:rPr>
          <w:rFonts w:ascii="Courier New"/>
          <w:color w:val="231F20"/>
          <w:spacing w:val="-36"/>
          <w:sz w:val="17"/>
        </w:rPr>
        <w:t xml:space="preserve"> </w:t>
      </w:r>
      <w:r>
        <w:rPr>
          <w:rFonts w:ascii="Courier New"/>
          <w:color w:val="231F20"/>
          <w:sz w:val="17"/>
        </w:rPr>
        <w:t>+=</w:t>
      </w:r>
      <w:r>
        <w:rPr>
          <w:rFonts w:ascii="Courier New"/>
          <w:color w:val="231F20"/>
          <w:spacing w:val="-35"/>
          <w:sz w:val="17"/>
        </w:rPr>
        <w:t xml:space="preserve"> </w:t>
      </w:r>
      <w:r>
        <w:rPr>
          <w:rFonts w:ascii="Courier New"/>
          <w:color w:val="231F20"/>
          <w:sz w:val="17"/>
        </w:rPr>
        <w:t>"r";</w:t>
      </w:r>
      <w:r>
        <w:rPr>
          <w:rFonts w:ascii="Courier New"/>
          <w:color w:val="231F20"/>
          <w:spacing w:val="-36"/>
          <w:sz w:val="17"/>
        </w:rPr>
        <w:t xml:space="preserve"> </w:t>
      </w:r>
      <w:r>
        <w:rPr>
          <w:rFonts w:ascii="Courier New"/>
          <w:color w:val="231F20"/>
          <w:spacing w:val="-13"/>
          <w:sz w:val="17"/>
        </w:rPr>
        <w:t xml:space="preserve">} </w:t>
      </w:r>
      <w:r>
        <w:rPr>
          <w:rFonts w:ascii="Courier New"/>
          <w:color w:val="231F20"/>
          <w:sz w:val="17"/>
        </w:rPr>
        <w:t>7:</w:t>
      </w:r>
      <w:r>
        <w:rPr>
          <w:rFonts w:ascii="Courier New"/>
          <w:color w:val="231F20"/>
          <w:spacing w:val="-11"/>
          <w:sz w:val="17"/>
        </w:rPr>
        <w:t xml:space="preserve"> </w:t>
      </w:r>
      <w:r>
        <w:rPr>
          <w:rFonts w:ascii="Courier New"/>
          <w:color w:val="231F20"/>
          <w:sz w:val="17"/>
        </w:rPr>
        <w:t>}</w:t>
      </w:r>
    </w:p>
    <w:p w:rsidR="00FA3020" w:rsidRDefault="00FA3020">
      <w:pPr>
        <w:pStyle w:val="BodyText"/>
        <w:spacing w:before="11"/>
        <w:rPr>
          <w:rFonts w:ascii="Courier New"/>
          <w:sz w:val="22"/>
        </w:rPr>
      </w:pPr>
    </w:p>
    <w:p w:rsidR="00FA3020" w:rsidRDefault="00350426">
      <w:pPr>
        <w:ind w:left="1920"/>
        <w:rPr>
          <w:rFonts w:ascii="Courier New"/>
          <w:sz w:val="17"/>
        </w:rPr>
      </w:pPr>
      <w:r>
        <w:rPr>
          <w:rFonts w:ascii="Courier New"/>
          <w:color w:val="231F20"/>
          <w:sz w:val="17"/>
        </w:rPr>
        <w:t>1: public class OrderDriver {</w:t>
      </w:r>
    </w:p>
    <w:p w:rsidR="00FA3020" w:rsidRDefault="00350426">
      <w:pPr>
        <w:tabs>
          <w:tab w:val="left" w:pos="2389"/>
          <w:tab w:val="left" w:pos="2577"/>
        </w:tabs>
        <w:spacing w:before="67" w:line="324" w:lineRule="auto"/>
        <w:ind w:left="1920" w:right="4469"/>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3:</w:t>
      </w:r>
      <w:r>
        <w:rPr>
          <w:rFonts w:ascii="Courier New"/>
          <w:color w:val="231F20"/>
          <w:sz w:val="17"/>
        </w:rPr>
        <w:tab/>
      </w:r>
      <w:r>
        <w:rPr>
          <w:rFonts w:ascii="Courier New"/>
          <w:color w:val="231F20"/>
          <w:sz w:val="17"/>
        </w:rPr>
        <w:tab/>
      </w:r>
      <w:r>
        <w:rPr>
          <w:rFonts w:ascii="Courier New"/>
          <w:color w:val="231F20"/>
          <w:w w:val="95"/>
          <w:sz w:val="17"/>
        </w:rPr>
        <w:t>System.out.print(Order.result</w:t>
      </w:r>
      <w:r>
        <w:rPr>
          <w:rFonts w:ascii="Courier New"/>
          <w:color w:val="231F20"/>
          <w:spacing w:val="-29"/>
          <w:w w:val="95"/>
          <w:sz w:val="17"/>
        </w:rPr>
        <w:t xml:space="preserve"> </w:t>
      </w:r>
      <w:r>
        <w:rPr>
          <w:rFonts w:ascii="Courier New"/>
          <w:color w:val="231F20"/>
          <w:w w:val="95"/>
          <w:sz w:val="17"/>
        </w:rPr>
        <w:t>+</w:t>
      </w:r>
      <w:r>
        <w:rPr>
          <w:rFonts w:ascii="Courier New"/>
          <w:color w:val="231F20"/>
          <w:spacing w:val="-28"/>
          <w:w w:val="95"/>
          <w:sz w:val="17"/>
        </w:rPr>
        <w:t xml:space="preserve"> </w:t>
      </w:r>
      <w:r>
        <w:rPr>
          <w:rFonts w:ascii="Courier New"/>
          <w:color w:val="231F20"/>
          <w:w w:val="95"/>
          <w:sz w:val="17"/>
        </w:rPr>
        <w:t>"</w:t>
      </w:r>
      <w:r>
        <w:rPr>
          <w:rFonts w:ascii="Courier New"/>
          <w:color w:val="231F20"/>
          <w:spacing w:val="-29"/>
          <w:w w:val="95"/>
          <w:sz w:val="17"/>
        </w:rPr>
        <w:t xml:space="preserve"> </w:t>
      </w:r>
      <w:r>
        <w:rPr>
          <w:rFonts w:ascii="Courier New"/>
          <w:color w:val="231F20"/>
          <w:w w:val="95"/>
          <w:sz w:val="17"/>
        </w:rPr>
        <w:t xml:space="preserve">"); </w:t>
      </w:r>
      <w:r>
        <w:rPr>
          <w:rFonts w:ascii="Courier New"/>
          <w:color w:val="231F20"/>
          <w:sz w:val="17"/>
        </w:rPr>
        <w:t>4:</w:t>
      </w:r>
      <w:r>
        <w:rPr>
          <w:rFonts w:ascii="Courier New"/>
          <w:color w:val="231F20"/>
          <w:sz w:val="17"/>
        </w:rPr>
        <w:tab/>
      </w:r>
      <w:r>
        <w:rPr>
          <w:rFonts w:ascii="Courier New"/>
          <w:color w:val="231F20"/>
          <w:sz w:val="17"/>
        </w:rPr>
        <w:tab/>
      </w:r>
      <w:r>
        <w:rPr>
          <w:rFonts w:ascii="Courier New"/>
          <w:color w:val="231F20"/>
          <w:w w:val="95"/>
          <w:sz w:val="17"/>
        </w:rPr>
        <w:t>System.out.print(Order.result</w:t>
      </w:r>
      <w:r>
        <w:rPr>
          <w:rFonts w:ascii="Courier New"/>
          <w:color w:val="231F20"/>
          <w:spacing w:val="-29"/>
          <w:w w:val="95"/>
          <w:sz w:val="17"/>
        </w:rPr>
        <w:t xml:space="preserve"> </w:t>
      </w:r>
      <w:r>
        <w:rPr>
          <w:rFonts w:ascii="Courier New"/>
          <w:color w:val="231F20"/>
          <w:w w:val="95"/>
          <w:sz w:val="17"/>
        </w:rPr>
        <w:t>+</w:t>
      </w:r>
      <w:r>
        <w:rPr>
          <w:rFonts w:ascii="Courier New"/>
          <w:color w:val="231F20"/>
          <w:spacing w:val="-28"/>
          <w:w w:val="95"/>
          <w:sz w:val="17"/>
        </w:rPr>
        <w:t xml:space="preserve"> </w:t>
      </w:r>
      <w:r>
        <w:rPr>
          <w:rFonts w:ascii="Courier New"/>
          <w:color w:val="231F20"/>
          <w:w w:val="95"/>
          <w:sz w:val="17"/>
        </w:rPr>
        <w:t>"</w:t>
      </w:r>
      <w:r>
        <w:rPr>
          <w:rFonts w:ascii="Courier New"/>
          <w:color w:val="231F20"/>
          <w:spacing w:val="-29"/>
          <w:w w:val="95"/>
          <w:sz w:val="17"/>
        </w:rPr>
        <w:t xml:space="preserve"> </w:t>
      </w:r>
      <w:r>
        <w:rPr>
          <w:rFonts w:ascii="Courier New"/>
          <w:color w:val="231F20"/>
          <w:w w:val="95"/>
          <w:sz w:val="17"/>
        </w:rPr>
        <w:t xml:space="preserve">"); </w:t>
      </w:r>
      <w:r>
        <w:rPr>
          <w:rFonts w:ascii="Courier New"/>
          <w:color w:val="231F20"/>
          <w:sz w:val="17"/>
        </w:rPr>
        <w:t>5:</w:t>
      </w:r>
      <w:r>
        <w:rPr>
          <w:rFonts w:ascii="Courier New"/>
          <w:color w:val="231F20"/>
          <w:sz w:val="17"/>
        </w:rPr>
        <w:tab/>
      </w:r>
      <w:r>
        <w:rPr>
          <w:rFonts w:ascii="Courier New"/>
          <w:color w:val="231F20"/>
          <w:sz w:val="17"/>
        </w:rPr>
        <w:tab/>
        <w:t>new</w:t>
      </w:r>
      <w:r>
        <w:rPr>
          <w:rFonts w:ascii="Courier New"/>
          <w:color w:val="231F20"/>
          <w:spacing w:val="-13"/>
          <w:sz w:val="17"/>
        </w:rPr>
        <w:t xml:space="preserve"> </w:t>
      </w:r>
      <w:r>
        <w:rPr>
          <w:rFonts w:ascii="Courier New"/>
          <w:color w:val="231F20"/>
          <w:sz w:val="17"/>
        </w:rPr>
        <w:t>Order();</w:t>
      </w:r>
    </w:p>
    <w:p w:rsidR="00FA3020" w:rsidRDefault="00350426">
      <w:pPr>
        <w:tabs>
          <w:tab w:val="left" w:pos="2577"/>
        </w:tabs>
        <w:ind w:left="1920"/>
        <w:rPr>
          <w:rFonts w:ascii="Courier New"/>
          <w:sz w:val="17"/>
        </w:rPr>
      </w:pPr>
      <w:r>
        <w:rPr>
          <w:rFonts w:ascii="Courier New"/>
          <w:color w:val="231F20"/>
          <w:sz w:val="17"/>
        </w:rPr>
        <w:t>6:</w:t>
      </w:r>
      <w:r>
        <w:rPr>
          <w:rFonts w:ascii="Courier New"/>
          <w:color w:val="231F20"/>
          <w:sz w:val="17"/>
        </w:rPr>
        <w:tab/>
      </w:r>
      <w:r>
        <w:rPr>
          <w:rFonts w:ascii="Courier New"/>
          <w:color w:val="231F20"/>
          <w:w w:val="95"/>
          <w:sz w:val="17"/>
        </w:rPr>
        <w:t>new</w:t>
      </w:r>
      <w:r>
        <w:rPr>
          <w:rFonts w:ascii="Courier New"/>
          <w:color w:val="231F20"/>
          <w:spacing w:val="-37"/>
          <w:w w:val="95"/>
          <w:sz w:val="17"/>
        </w:rPr>
        <w:t xml:space="preserve"> </w:t>
      </w:r>
      <w:r>
        <w:rPr>
          <w:rFonts w:ascii="Courier New"/>
          <w:color w:val="231F20"/>
          <w:w w:val="95"/>
          <w:sz w:val="17"/>
        </w:rPr>
        <w:t>Order();</w:t>
      </w:r>
    </w:p>
    <w:p w:rsidR="00FA3020" w:rsidRDefault="00350426">
      <w:pPr>
        <w:tabs>
          <w:tab w:val="left" w:pos="2389"/>
          <w:tab w:val="left" w:pos="2577"/>
        </w:tabs>
        <w:spacing w:before="68" w:line="324" w:lineRule="auto"/>
        <w:ind w:left="1920" w:right="4563"/>
        <w:rPr>
          <w:rFonts w:ascii="Courier New"/>
          <w:sz w:val="17"/>
        </w:rPr>
      </w:pPr>
      <w:r>
        <w:rPr>
          <w:rFonts w:ascii="Courier New"/>
          <w:color w:val="231F20"/>
          <w:sz w:val="17"/>
        </w:rPr>
        <w:t>7:</w:t>
      </w:r>
      <w:r>
        <w:rPr>
          <w:rFonts w:ascii="Courier New"/>
          <w:color w:val="231F20"/>
          <w:sz w:val="17"/>
        </w:rPr>
        <w:tab/>
      </w:r>
      <w:r>
        <w:rPr>
          <w:rFonts w:ascii="Courier New"/>
          <w:color w:val="231F20"/>
          <w:sz w:val="17"/>
        </w:rPr>
        <w:tab/>
      </w:r>
      <w:r>
        <w:rPr>
          <w:rFonts w:ascii="Courier New"/>
          <w:color w:val="231F20"/>
          <w:w w:val="95"/>
          <w:sz w:val="17"/>
        </w:rPr>
        <w:t>System.out.print(Order.result</w:t>
      </w:r>
      <w:r>
        <w:rPr>
          <w:rFonts w:ascii="Courier New"/>
          <w:color w:val="231F20"/>
          <w:spacing w:val="-35"/>
          <w:w w:val="95"/>
          <w:sz w:val="17"/>
        </w:rPr>
        <w:t xml:space="preserve"> </w:t>
      </w:r>
      <w:r>
        <w:rPr>
          <w:rFonts w:ascii="Courier New"/>
          <w:color w:val="231F20"/>
          <w:w w:val="95"/>
          <w:sz w:val="17"/>
        </w:rPr>
        <w:t>+</w:t>
      </w:r>
      <w:r>
        <w:rPr>
          <w:rFonts w:ascii="Courier New"/>
          <w:color w:val="231F20"/>
          <w:spacing w:val="-35"/>
          <w:w w:val="95"/>
          <w:sz w:val="17"/>
        </w:rPr>
        <w:t xml:space="preserve"> </w:t>
      </w:r>
      <w:r>
        <w:rPr>
          <w:rFonts w:ascii="Courier New"/>
          <w:color w:val="231F20"/>
          <w:w w:val="95"/>
          <w:sz w:val="17"/>
        </w:rPr>
        <w:t>"</w:t>
      </w:r>
      <w:r>
        <w:rPr>
          <w:rFonts w:ascii="Courier New"/>
          <w:color w:val="231F20"/>
          <w:spacing w:val="-35"/>
          <w:w w:val="95"/>
          <w:sz w:val="17"/>
        </w:rPr>
        <w:t xml:space="preserve"> </w:t>
      </w:r>
      <w:r>
        <w:rPr>
          <w:rFonts w:ascii="Courier New"/>
          <w:color w:val="231F20"/>
          <w:spacing w:val="-5"/>
          <w:w w:val="95"/>
          <w:sz w:val="17"/>
        </w:rPr>
        <w:t xml:space="preserve">"); </w:t>
      </w:r>
      <w:r>
        <w:rPr>
          <w:rFonts w:ascii="Courier New"/>
          <w:color w:val="231F20"/>
          <w:sz w:val="17"/>
        </w:rPr>
        <w:t>8:</w:t>
      </w:r>
      <w:r>
        <w:rPr>
          <w:rFonts w:ascii="Courier New"/>
          <w:color w:val="231F20"/>
          <w:sz w:val="17"/>
        </w:rPr>
        <w:tab/>
        <w:t>}</w:t>
      </w:r>
    </w:p>
    <w:p w:rsidR="00FA3020" w:rsidRDefault="00350426">
      <w:pPr>
        <w:ind w:left="1920"/>
        <w:rPr>
          <w:rFonts w:ascii="Courier New"/>
          <w:sz w:val="17"/>
        </w:rPr>
      </w:pPr>
      <w:r>
        <w:rPr>
          <w:rFonts w:ascii="Courier New"/>
          <w:color w:val="231F20"/>
          <w:sz w:val="17"/>
        </w:rPr>
        <w:t>9: }</w:t>
      </w:r>
    </w:p>
    <w:p w:rsidR="00FA3020" w:rsidRDefault="00350426">
      <w:pPr>
        <w:pStyle w:val="ListParagraph"/>
        <w:numPr>
          <w:ilvl w:val="1"/>
          <w:numId w:val="60"/>
        </w:numPr>
        <w:tabs>
          <w:tab w:val="left" w:pos="2280"/>
        </w:tabs>
        <w:spacing w:before="67"/>
        <w:ind w:left="2280"/>
        <w:rPr>
          <w:rFonts w:ascii="Courier New"/>
          <w:sz w:val="18"/>
        </w:rPr>
      </w:pPr>
      <w:r>
        <w:rPr>
          <w:rFonts w:ascii="Courier New"/>
          <w:color w:val="231F20"/>
          <w:sz w:val="18"/>
        </w:rPr>
        <w:t>curur</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lastRenderedPageBreak/>
        <w:t>ucrcr</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u</w:t>
      </w:r>
      <w:r>
        <w:rPr>
          <w:rFonts w:ascii="Courier New"/>
          <w:color w:val="231F20"/>
          <w:spacing w:val="-12"/>
          <w:sz w:val="18"/>
        </w:rPr>
        <w:t xml:space="preserve"> </w:t>
      </w:r>
      <w:r>
        <w:rPr>
          <w:rFonts w:ascii="Courier New"/>
          <w:color w:val="231F20"/>
          <w:sz w:val="18"/>
        </w:rPr>
        <w:t>ucrcr</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u u</w:t>
      </w:r>
      <w:r>
        <w:rPr>
          <w:rFonts w:ascii="Courier New"/>
          <w:color w:val="231F20"/>
          <w:spacing w:val="-25"/>
          <w:sz w:val="18"/>
        </w:rPr>
        <w:t xml:space="preserve"> </w:t>
      </w:r>
      <w:r>
        <w:rPr>
          <w:rFonts w:ascii="Courier New"/>
          <w:color w:val="231F20"/>
          <w:sz w:val="18"/>
        </w:rPr>
        <w:t>curcur</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u</w:t>
      </w:r>
      <w:r>
        <w:rPr>
          <w:rFonts w:ascii="Courier New"/>
          <w:color w:val="231F20"/>
          <w:spacing w:val="-49"/>
          <w:sz w:val="18"/>
        </w:rPr>
        <w:t xml:space="preserve"> </w:t>
      </w:r>
      <w:r>
        <w:rPr>
          <w:rFonts w:ascii="Courier New"/>
          <w:color w:val="231F20"/>
          <w:sz w:val="18"/>
        </w:rPr>
        <w:t>u</w:t>
      </w:r>
      <w:r>
        <w:rPr>
          <w:rFonts w:ascii="Courier New"/>
          <w:color w:val="231F20"/>
          <w:spacing w:val="-49"/>
          <w:sz w:val="18"/>
        </w:rPr>
        <w:t xml:space="preserve"> </w:t>
      </w:r>
      <w:r>
        <w:rPr>
          <w:rFonts w:ascii="Courier New"/>
          <w:color w:val="231F20"/>
          <w:sz w:val="18"/>
        </w:rPr>
        <w:t>ucrcr</w:t>
      </w:r>
    </w:p>
    <w:p w:rsidR="00FA3020" w:rsidRDefault="00350426">
      <w:pPr>
        <w:pStyle w:val="ListParagraph"/>
        <w:numPr>
          <w:ilvl w:val="1"/>
          <w:numId w:val="60"/>
        </w:numPr>
        <w:tabs>
          <w:tab w:val="left" w:pos="2279"/>
          <w:tab w:val="left" w:pos="2280"/>
        </w:tabs>
        <w:spacing w:before="64"/>
        <w:ind w:left="2280"/>
        <w:rPr>
          <w:rFonts w:ascii="Courier New"/>
          <w:sz w:val="18"/>
        </w:rPr>
      </w:pPr>
      <w:r>
        <w:rPr>
          <w:rFonts w:ascii="Courier New"/>
          <w:color w:val="231F20"/>
          <w:sz w:val="18"/>
        </w:rPr>
        <w:t>ur</w:t>
      </w:r>
      <w:r>
        <w:rPr>
          <w:rFonts w:ascii="Courier New"/>
          <w:color w:val="231F20"/>
          <w:spacing w:val="-49"/>
          <w:sz w:val="18"/>
        </w:rPr>
        <w:t xml:space="preserve"> </w:t>
      </w:r>
      <w:r>
        <w:rPr>
          <w:rFonts w:ascii="Courier New"/>
          <w:color w:val="231F20"/>
          <w:sz w:val="18"/>
        </w:rPr>
        <w:t>ur</w:t>
      </w:r>
      <w:r>
        <w:rPr>
          <w:rFonts w:ascii="Courier New"/>
          <w:color w:val="231F20"/>
          <w:spacing w:val="-49"/>
          <w:sz w:val="18"/>
        </w:rPr>
        <w:t xml:space="preserve"> </w:t>
      </w:r>
      <w:r>
        <w:rPr>
          <w:rFonts w:ascii="Courier New"/>
          <w:color w:val="231F20"/>
          <w:sz w:val="18"/>
        </w:rPr>
        <w:t>urc</w:t>
      </w:r>
    </w:p>
    <w:p w:rsidR="00FA3020" w:rsidRPr="00BB68F8" w:rsidRDefault="00350426">
      <w:pPr>
        <w:pStyle w:val="ListParagraph"/>
        <w:numPr>
          <w:ilvl w:val="1"/>
          <w:numId w:val="60"/>
        </w:numPr>
        <w:tabs>
          <w:tab w:val="left" w:pos="2280"/>
        </w:tabs>
        <w:ind w:left="2280"/>
        <w:rPr>
          <w:sz w:val="18"/>
        </w:rPr>
      </w:pPr>
      <w:r>
        <w:rPr>
          <w:color w:val="231F20"/>
          <w:sz w:val="18"/>
        </w:rPr>
        <w:t>The code does not</w:t>
      </w:r>
      <w:r>
        <w:rPr>
          <w:color w:val="231F20"/>
          <w:spacing w:val="1"/>
          <w:sz w:val="18"/>
        </w:rPr>
        <w:t xml:space="preserve"> </w:t>
      </w:r>
      <w:r>
        <w:rPr>
          <w:color w:val="231F20"/>
          <w:sz w:val="18"/>
        </w:rPr>
        <w:t>compile.</w:t>
      </w:r>
      <w:r w:rsidR="00BB68F8">
        <w:rPr>
          <w:color w:val="231F20"/>
          <w:sz w:val="18"/>
        </w:rPr>
        <w:t xml:space="preserve"> </w:t>
      </w: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Pr="00BB68F8" w:rsidRDefault="00BB68F8" w:rsidP="00BB68F8">
      <w:pPr>
        <w:tabs>
          <w:tab w:val="left" w:pos="2280"/>
        </w:tabs>
        <w:rPr>
          <w:sz w:val="18"/>
        </w:rPr>
      </w:pPr>
      <w:r w:rsidRPr="00BB68F8">
        <w:rPr>
          <w:sz w:val="18"/>
        </w:rPr>
        <w:t>22.</w:t>
      </w:r>
      <w:r w:rsidRPr="00BB68F8">
        <w:rPr>
          <w:sz w:val="18"/>
        </w:rPr>
        <w:tab/>
        <w:t xml:space="preserve">E. On line 3 of </w:t>
      </w:r>
      <w:proofErr w:type="spellStart"/>
      <w:r w:rsidRPr="00BB68F8">
        <w:rPr>
          <w:sz w:val="18"/>
        </w:rPr>
        <w:t>OrderDriver</w:t>
      </w:r>
      <w:proofErr w:type="spellEnd"/>
      <w:r w:rsidRPr="00BB68F8">
        <w:rPr>
          <w:sz w:val="18"/>
        </w:rPr>
        <w:t xml:space="preserve">, we refer to Order for the first time. At this point the stat- </w:t>
      </w:r>
      <w:proofErr w:type="spellStart"/>
      <w:r w:rsidRPr="00BB68F8">
        <w:rPr>
          <w:sz w:val="18"/>
        </w:rPr>
        <w:t>ics</w:t>
      </w:r>
      <w:proofErr w:type="spellEnd"/>
      <w:r w:rsidRPr="00BB68F8">
        <w:rPr>
          <w:sz w:val="18"/>
        </w:rPr>
        <w:t xml:space="preserve"> in Order get initialized. In this case, the statics are the static declaration of result and the static </w:t>
      </w:r>
      <w:proofErr w:type="spellStart"/>
      <w:r w:rsidRPr="00BB68F8">
        <w:rPr>
          <w:sz w:val="18"/>
        </w:rPr>
        <w:t>initializer</w:t>
      </w:r>
      <w:proofErr w:type="spellEnd"/>
      <w:r w:rsidRPr="00BB68F8">
        <w:rPr>
          <w:sz w:val="18"/>
        </w:rPr>
        <w:t xml:space="preserve">. </w:t>
      </w:r>
      <w:proofErr w:type="gramStart"/>
      <w:r w:rsidRPr="00BB68F8">
        <w:rPr>
          <w:sz w:val="18"/>
        </w:rPr>
        <w:t>result</w:t>
      </w:r>
      <w:proofErr w:type="gramEnd"/>
      <w:r w:rsidRPr="00BB68F8">
        <w:rPr>
          <w:sz w:val="18"/>
        </w:rPr>
        <w:t xml:space="preserve"> is u at this point. On line 4, result is the same because the static initialization is only run once. On line 5, we create a new Order, which triggers the instance </w:t>
      </w:r>
      <w:proofErr w:type="spellStart"/>
      <w:r w:rsidRPr="00BB68F8">
        <w:rPr>
          <w:sz w:val="18"/>
        </w:rPr>
        <w:t>initializers</w:t>
      </w:r>
      <w:proofErr w:type="spellEnd"/>
      <w:r w:rsidRPr="00BB68F8">
        <w:rPr>
          <w:sz w:val="18"/>
        </w:rPr>
        <w:t xml:space="preserve"> in the order they appear in the file. Now result is </w:t>
      </w:r>
      <w:proofErr w:type="spellStart"/>
      <w:r w:rsidRPr="00BB68F8">
        <w:rPr>
          <w:sz w:val="18"/>
        </w:rPr>
        <w:t>ucr</w:t>
      </w:r>
      <w:proofErr w:type="spellEnd"/>
      <w:r w:rsidRPr="00BB68F8">
        <w:rPr>
          <w:sz w:val="18"/>
        </w:rPr>
        <w:t xml:space="preserve">. Line 6 creates another Order, triggering another set of </w:t>
      </w:r>
      <w:proofErr w:type="spellStart"/>
      <w:r w:rsidRPr="00BB68F8">
        <w:rPr>
          <w:sz w:val="18"/>
        </w:rPr>
        <w:t>initializers</w:t>
      </w:r>
      <w:proofErr w:type="spellEnd"/>
      <w:r w:rsidRPr="00BB68F8">
        <w:rPr>
          <w:sz w:val="18"/>
        </w:rPr>
        <w:t xml:space="preserve">. Now result is </w:t>
      </w:r>
      <w:proofErr w:type="spellStart"/>
      <w:r w:rsidRPr="00BB68F8">
        <w:rPr>
          <w:sz w:val="18"/>
        </w:rPr>
        <w:t>ucrcr</w:t>
      </w:r>
      <w:proofErr w:type="spellEnd"/>
      <w:r w:rsidRPr="00BB68F8">
        <w:rPr>
          <w:sz w:val="18"/>
        </w:rPr>
        <w:t>. Notice how the static is on a different line than the initialization code in lines 4–5 of Order. The exam may try to trick you by formatting the code like this to confuse you.</w:t>
      </w:r>
    </w:p>
    <w:p w:rsidR="00FA3020" w:rsidRDefault="00350426">
      <w:pPr>
        <w:pStyle w:val="ListParagraph"/>
        <w:numPr>
          <w:ilvl w:val="0"/>
          <w:numId w:val="60"/>
        </w:numPr>
        <w:tabs>
          <w:tab w:val="left" w:pos="1920"/>
        </w:tabs>
        <w:spacing w:before="160"/>
        <w:ind w:left="1920"/>
        <w:jc w:val="left"/>
        <w:rPr>
          <w:rFonts w:ascii="Calibri"/>
          <w:color w:val="231F20"/>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p>
    <w:p w:rsidR="00FA3020" w:rsidRDefault="00350426">
      <w:pPr>
        <w:tabs>
          <w:tab w:val="left" w:pos="2389"/>
        </w:tabs>
        <w:spacing w:before="70" w:line="324" w:lineRule="auto"/>
        <w:ind w:left="1920" w:right="6442"/>
        <w:rPr>
          <w:rFonts w:ascii="Courier New"/>
          <w:sz w:val="17"/>
        </w:rPr>
      </w:pPr>
      <w:r>
        <w:rPr>
          <w:rFonts w:ascii="Courier New"/>
          <w:color w:val="231F20"/>
          <w:sz w:val="17"/>
        </w:rPr>
        <w:t>1:</w:t>
      </w:r>
      <w:r>
        <w:rPr>
          <w:rFonts w:ascii="Courier New"/>
          <w:color w:val="231F20"/>
          <w:spacing w:val="-40"/>
          <w:sz w:val="17"/>
        </w:rPr>
        <w:t xml:space="preserve"> </w:t>
      </w:r>
      <w:r>
        <w:rPr>
          <w:rFonts w:ascii="Courier New"/>
          <w:color w:val="231F20"/>
          <w:sz w:val="17"/>
        </w:rPr>
        <w:t>public</w:t>
      </w:r>
      <w:r>
        <w:rPr>
          <w:rFonts w:ascii="Courier New"/>
          <w:color w:val="231F20"/>
          <w:spacing w:val="-39"/>
          <w:sz w:val="17"/>
        </w:rPr>
        <w:t xml:space="preserve"> </w:t>
      </w:r>
      <w:r>
        <w:rPr>
          <w:rFonts w:ascii="Courier New"/>
          <w:color w:val="231F20"/>
          <w:sz w:val="17"/>
        </w:rPr>
        <w:t>class</w:t>
      </w:r>
      <w:r>
        <w:rPr>
          <w:rFonts w:ascii="Courier New"/>
          <w:color w:val="231F20"/>
          <w:spacing w:val="-39"/>
          <w:sz w:val="17"/>
        </w:rPr>
        <w:t xml:space="preserve"> </w:t>
      </w:r>
      <w:r>
        <w:rPr>
          <w:rFonts w:ascii="Courier New"/>
          <w:color w:val="231F20"/>
          <w:sz w:val="17"/>
        </w:rPr>
        <w:t>Order</w:t>
      </w:r>
      <w:r>
        <w:rPr>
          <w:rFonts w:ascii="Courier New"/>
          <w:color w:val="231F20"/>
          <w:spacing w:val="-39"/>
          <w:sz w:val="17"/>
        </w:rPr>
        <w:t xml:space="preserve"> </w:t>
      </w:r>
      <w:r>
        <w:rPr>
          <w:rFonts w:ascii="Courier New"/>
          <w:color w:val="231F20"/>
          <w:sz w:val="17"/>
        </w:rPr>
        <w:t>{ 2:</w:t>
      </w:r>
      <w:r>
        <w:rPr>
          <w:rFonts w:ascii="Courier New"/>
          <w:color w:val="231F20"/>
          <w:sz w:val="17"/>
        </w:rPr>
        <w:tab/>
        <w:t>String</w:t>
      </w:r>
      <w:r>
        <w:rPr>
          <w:rFonts w:ascii="Courier New"/>
          <w:color w:val="231F20"/>
          <w:spacing w:val="-49"/>
          <w:sz w:val="17"/>
        </w:rPr>
        <w:t xml:space="preserve"> </w:t>
      </w:r>
      <w:r>
        <w:rPr>
          <w:rFonts w:ascii="Courier New"/>
          <w:color w:val="231F20"/>
          <w:sz w:val="17"/>
        </w:rPr>
        <w:t>value</w:t>
      </w:r>
      <w:r>
        <w:rPr>
          <w:rFonts w:ascii="Courier New"/>
          <w:color w:val="231F20"/>
          <w:spacing w:val="-48"/>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pacing w:val="-4"/>
          <w:sz w:val="17"/>
        </w:rPr>
        <w:t xml:space="preserve">"t"; </w:t>
      </w:r>
      <w:r>
        <w:rPr>
          <w:rFonts w:ascii="Courier New"/>
          <w:color w:val="231F20"/>
          <w:sz w:val="17"/>
        </w:rPr>
        <w:t>3:</w:t>
      </w:r>
      <w:r>
        <w:rPr>
          <w:rFonts w:ascii="Courier New"/>
          <w:color w:val="231F20"/>
          <w:sz w:val="17"/>
        </w:rPr>
        <w:tab/>
        <w:t>{</w:t>
      </w:r>
      <w:r>
        <w:rPr>
          <w:rFonts w:ascii="Courier New"/>
          <w:color w:val="231F20"/>
          <w:spacing w:val="-27"/>
          <w:sz w:val="17"/>
        </w:rPr>
        <w:t xml:space="preserve"> </w:t>
      </w:r>
      <w:r>
        <w:rPr>
          <w:rFonts w:ascii="Courier New"/>
          <w:color w:val="231F20"/>
          <w:sz w:val="17"/>
        </w:rPr>
        <w:t>value</w:t>
      </w:r>
      <w:r>
        <w:rPr>
          <w:rFonts w:ascii="Courier New"/>
          <w:color w:val="231F20"/>
          <w:spacing w:val="-26"/>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"a";</w:t>
      </w:r>
      <w:r>
        <w:rPr>
          <w:rFonts w:ascii="Courier New"/>
          <w:color w:val="231F20"/>
          <w:spacing w:val="-26"/>
          <w:sz w:val="17"/>
        </w:rPr>
        <w:t xml:space="preserve"> </w:t>
      </w:r>
      <w:r>
        <w:rPr>
          <w:rFonts w:ascii="Courier New"/>
          <w:color w:val="231F20"/>
          <w:sz w:val="17"/>
        </w:rPr>
        <w:t>}</w:t>
      </w:r>
    </w:p>
    <w:p w:rsidR="00FA3020" w:rsidRDefault="00350426">
      <w:pPr>
        <w:tabs>
          <w:tab w:val="left" w:pos="2389"/>
        </w:tabs>
        <w:spacing w:line="324" w:lineRule="auto"/>
        <w:ind w:left="1920" w:right="6630"/>
        <w:rPr>
          <w:rFonts w:ascii="Courier New"/>
          <w:sz w:val="17"/>
        </w:rPr>
      </w:pPr>
      <w:r>
        <w:rPr>
          <w:rFonts w:ascii="Courier New"/>
          <w:color w:val="231F20"/>
          <w:sz w:val="17"/>
        </w:rPr>
        <w:t>4:</w:t>
      </w:r>
      <w:r>
        <w:rPr>
          <w:rFonts w:ascii="Courier New"/>
          <w:color w:val="231F20"/>
          <w:sz w:val="17"/>
        </w:rPr>
        <w:tab/>
        <w:t>{</w:t>
      </w:r>
      <w:r>
        <w:rPr>
          <w:rFonts w:ascii="Courier New"/>
          <w:color w:val="231F20"/>
          <w:spacing w:val="-34"/>
          <w:sz w:val="17"/>
        </w:rPr>
        <w:t xml:space="preserve"> </w:t>
      </w:r>
      <w:r>
        <w:rPr>
          <w:rFonts w:ascii="Courier New"/>
          <w:color w:val="231F20"/>
          <w:sz w:val="17"/>
        </w:rPr>
        <w:t>value</w:t>
      </w:r>
      <w:r>
        <w:rPr>
          <w:rFonts w:ascii="Courier New"/>
          <w:color w:val="231F20"/>
          <w:spacing w:val="-34"/>
          <w:sz w:val="17"/>
        </w:rPr>
        <w:t xml:space="preserve"> </w:t>
      </w:r>
      <w:r>
        <w:rPr>
          <w:rFonts w:ascii="Courier New"/>
          <w:color w:val="231F20"/>
          <w:sz w:val="17"/>
        </w:rPr>
        <w:t>+=</w:t>
      </w:r>
      <w:r>
        <w:rPr>
          <w:rFonts w:ascii="Courier New"/>
          <w:color w:val="231F20"/>
          <w:spacing w:val="-34"/>
          <w:sz w:val="17"/>
        </w:rPr>
        <w:t xml:space="preserve"> </w:t>
      </w:r>
      <w:r>
        <w:rPr>
          <w:rFonts w:ascii="Courier New"/>
          <w:color w:val="231F20"/>
          <w:sz w:val="17"/>
        </w:rPr>
        <w:t>"c";</w:t>
      </w:r>
      <w:r>
        <w:rPr>
          <w:rFonts w:ascii="Courier New"/>
          <w:color w:val="231F20"/>
          <w:spacing w:val="-33"/>
          <w:sz w:val="17"/>
        </w:rPr>
        <w:t xml:space="preserve"> </w:t>
      </w:r>
      <w:r>
        <w:rPr>
          <w:rFonts w:ascii="Courier New"/>
          <w:color w:val="231F20"/>
          <w:spacing w:val="-13"/>
          <w:sz w:val="17"/>
        </w:rPr>
        <w:t xml:space="preserve">} </w:t>
      </w:r>
      <w:r>
        <w:rPr>
          <w:rFonts w:ascii="Courier New"/>
          <w:color w:val="231F20"/>
          <w:sz w:val="17"/>
        </w:rPr>
        <w:t>5:</w:t>
      </w:r>
      <w:r>
        <w:rPr>
          <w:rFonts w:ascii="Courier New"/>
          <w:color w:val="231F20"/>
          <w:sz w:val="17"/>
        </w:rPr>
        <w:tab/>
        <w:t>public</w:t>
      </w:r>
      <w:r>
        <w:rPr>
          <w:rFonts w:ascii="Courier New"/>
          <w:color w:val="231F20"/>
          <w:spacing w:val="-46"/>
          <w:sz w:val="17"/>
        </w:rPr>
        <w:t xml:space="preserve"> </w:t>
      </w:r>
      <w:r>
        <w:rPr>
          <w:rFonts w:ascii="Courier New"/>
          <w:color w:val="231F20"/>
          <w:sz w:val="17"/>
        </w:rPr>
        <w:t>Order()</w:t>
      </w:r>
      <w:r>
        <w:rPr>
          <w:rFonts w:ascii="Courier New"/>
          <w:color w:val="231F20"/>
          <w:spacing w:val="-46"/>
          <w:sz w:val="17"/>
        </w:rPr>
        <w:t xml:space="preserve"> </w:t>
      </w:r>
      <w:r>
        <w:rPr>
          <w:rFonts w:ascii="Courier New"/>
          <w:color w:val="231F20"/>
          <w:sz w:val="17"/>
        </w:rPr>
        <w:t>{</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344"/>
        </w:tabs>
        <w:spacing w:before="89"/>
        <w:ind w:left="1425"/>
        <w:rPr>
          <w:rFonts w:ascii="Calibri" w:hAnsi="Calibri"/>
          <w:sz w:val="18"/>
        </w:rPr>
      </w:pPr>
      <w:r>
        <w:rPr>
          <w:rFonts w:ascii="Calibri" w:hAnsi="Calibri"/>
          <w:b/>
          <w:color w:val="231F20"/>
          <w:spacing w:val="5"/>
          <w:sz w:val="17"/>
        </w:rPr>
        <w:lastRenderedPageBreak/>
        <w:t>228</w:t>
      </w:r>
      <w:r>
        <w:rPr>
          <w:rFonts w:ascii="Calibri" w:hAnsi="Calibri"/>
          <w:b/>
          <w:color w:val="231F20"/>
          <w:spacing w:val="5"/>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tabs>
          <w:tab w:val="left" w:pos="2457"/>
        </w:tabs>
        <w:ind w:left="1800"/>
        <w:rPr>
          <w:rFonts w:ascii="Courier New"/>
          <w:sz w:val="17"/>
        </w:rPr>
      </w:pPr>
      <w:r>
        <w:rPr>
          <w:rFonts w:ascii="Courier New"/>
          <w:color w:val="231F20"/>
          <w:sz w:val="17"/>
        </w:rPr>
        <w:t>6:</w:t>
      </w:r>
      <w:r>
        <w:rPr>
          <w:rFonts w:ascii="Courier New"/>
          <w:color w:val="231F20"/>
          <w:sz w:val="17"/>
        </w:rPr>
        <w:tab/>
        <w:t>value +=</w:t>
      </w:r>
      <w:r>
        <w:rPr>
          <w:rFonts w:ascii="Courier New"/>
          <w:color w:val="231F20"/>
          <w:spacing w:val="-21"/>
          <w:sz w:val="17"/>
        </w:rPr>
        <w:t xml:space="preserve"> </w:t>
      </w:r>
      <w:r>
        <w:rPr>
          <w:rFonts w:ascii="Courier New"/>
          <w:color w:val="231F20"/>
          <w:sz w:val="17"/>
        </w:rPr>
        <w:t>"b";</w:t>
      </w:r>
    </w:p>
    <w:p w:rsidR="00FA3020" w:rsidRDefault="00350426">
      <w:pPr>
        <w:tabs>
          <w:tab w:val="left" w:pos="2269"/>
        </w:tabs>
        <w:spacing w:before="67"/>
        <w:ind w:left="1800"/>
        <w:rPr>
          <w:rFonts w:ascii="Courier New"/>
          <w:sz w:val="17"/>
        </w:rPr>
      </w:pPr>
      <w:r>
        <w:rPr>
          <w:rFonts w:ascii="Courier New"/>
          <w:color w:val="231F20"/>
          <w:sz w:val="17"/>
        </w:rPr>
        <w:t>7:</w:t>
      </w:r>
      <w:r>
        <w:rPr>
          <w:rFonts w:ascii="Courier New"/>
          <w:color w:val="231F20"/>
          <w:sz w:val="17"/>
        </w:rPr>
        <w:tab/>
        <w:t>}</w:t>
      </w:r>
    </w:p>
    <w:p w:rsidR="00FA3020" w:rsidRDefault="00350426">
      <w:pPr>
        <w:tabs>
          <w:tab w:val="left" w:pos="2269"/>
          <w:tab w:val="left" w:pos="2457"/>
        </w:tabs>
        <w:spacing w:before="68" w:line="324" w:lineRule="auto"/>
        <w:ind w:left="1800" w:right="6092"/>
        <w:rPr>
          <w:rFonts w:ascii="Courier New"/>
          <w:sz w:val="17"/>
        </w:rPr>
      </w:pPr>
      <w:r>
        <w:rPr>
          <w:rFonts w:ascii="Courier New"/>
          <w:color w:val="231F20"/>
          <w:sz w:val="17"/>
        </w:rPr>
        <w:t>8:</w:t>
      </w:r>
      <w:r>
        <w:rPr>
          <w:rFonts w:ascii="Courier New"/>
          <w:color w:val="231F20"/>
          <w:sz w:val="17"/>
        </w:rPr>
        <w:tab/>
        <w:t>public</w:t>
      </w:r>
      <w:r>
        <w:rPr>
          <w:rFonts w:ascii="Courier New"/>
          <w:color w:val="231F20"/>
          <w:spacing w:val="-62"/>
          <w:sz w:val="17"/>
        </w:rPr>
        <w:t xml:space="preserve"> </w:t>
      </w:r>
      <w:r>
        <w:rPr>
          <w:rFonts w:ascii="Courier New"/>
          <w:color w:val="231F20"/>
          <w:sz w:val="17"/>
        </w:rPr>
        <w:t>Order(String</w:t>
      </w:r>
      <w:r>
        <w:rPr>
          <w:rFonts w:ascii="Courier New"/>
          <w:color w:val="231F20"/>
          <w:spacing w:val="-61"/>
          <w:sz w:val="17"/>
        </w:rPr>
        <w:t xml:space="preserve"> </w:t>
      </w:r>
      <w:r>
        <w:rPr>
          <w:rFonts w:ascii="Courier New"/>
          <w:color w:val="231F20"/>
          <w:sz w:val="17"/>
        </w:rPr>
        <w:t>s)</w:t>
      </w:r>
      <w:r>
        <w:rPr>
          <w:rFonts w:ascii="Courier New"/>
          <w:color w:val="231F20"/>
          <w:spacing w:val="-62"/>
          <w:sz w:val="17"/>
        </w:rPr>
        <w:t xml:space="preserve"> </w:t>
      </w:r>
      <w:r>
        <w:rPr>
          <w:rFonts w:ascii="Courier New"/>
          <w:color w:val="231F20"/>
          <w:spacing w:val="-14"/>
          <w:sz w:val="17"/>
        </w:rPr>
        <w:t xml:space="preserve">{ </w:t>
      </w:r>
      <w:r>
        <w:rPr>
          <w:rFonts w:ascii="Courier New"/>
          <w:color w:val="231F20"/>
          <w:sz w:val="17"/>
        </w:rPr>
        <w:t>9:</w:t>
      </w:r>
      <w:r>
        <w:rPr>
          <w:rFonts w:ascii="Courier New"/>
          <w:color w:val="231F20"/>
          <w:sz w:val="17"/>
        </w:rPr>
        <w:tab/>
      </w:r>
      <w:r>
        <w:rPr>
          <w:rFonts w:ascii="Courier New"/>
          <w:color w:val="231F20"/>
          <w:sz w:val="17"/>
        </w:rPr>
        <w:tab/>
        <w:t>value +=</w:t>
      </w:r>
      <w:r>
        <w:rPr>
          <w:rFonts w:ascii="Courier New"/>
          <w:color w:val="231F20"/>
          <w:spacing w:val="-29"/>
          <w:sz w:val="17"/>
        </w:rPr>
        <w:t xml:space="preserve"> </w:t>
      </w:r>
      <w:r>
        <w:rPr>
          <w:rFonts w:ascii="Courier New"/>
          <w:color w:val="231F20"/>
          <w:sz w:val="17"/>
        </w:rPr>
        <w:t>s;</w:t>
      </w:r>
    </w:p>
    <w:p w:rsidR="00FA3020" w:rsidRDefault="00350426">
      <w:pPr>
        <w:ind w:left="1800"/>
        <w:rPr>
          <w:rFonts w:ascii="Courier New"/>
          <w:sz w:val="17"/>
        </w:rPr>
      </w:pPr>
      <w:r>
        <w:rPr>
          <w:rFonts w:ascii="Courier New"/>
          <w:color w:val="231F20"/>
          <w:sz w:val="17"/>
        </w:rPr>
        <w:t>10:</w:t>
      </w:r>
      <w:r>
        <w:rPr>
          <w:rFonts w:ascii="Courier New"/>
          <w:color w:val="231F20"/>
          <w:spacing w:val="84"/>
          <w:sz w:val="17"/>
        </w:rPr>
        <w:t xml:space="preserve"> </w:t>
      </w:r>
      <w:r>
        <w:rPr>
          <w:rFonts w:ascii="Courier New"/>
          <w:color w:val="231F20"/>
          <w:sz w:val="17"/>
        </w:rPr>
        <w:t>}</w:t>
      </w:r>
    </w:p>
    <w:p w:rsidR="00FA3020" w:rsidRDefault="00350426">
      <w:pPr>
        <w:tabs>
          <w:tab w:val="left" w:pos="2457"/>
        </w:tabs>
        <w:spacing w:before="67" w:line="324" w:lineRule="auto"/>
        <w:ind w:left="1800" w:right="4589"/>
        <w:rPr>
          <w:rFonts w:ascii="Courier New"/>
          <w:sz w:val="17"/>
        </w:rPr>
      </w:pPr>
      <w:r>
        <w:rPr>
          <w:rFonts w:ascii="Courier New"/>
          <w:color w:val="231F20"/>
          <w:sz w:val="17"/>
        </w:rPr>
        <w:t>11: public</w:t>
      </w:r>
      <w:r>
        <w:rPr>
          <w:rFonts w:ascii="Courier New"/>
          <w:color w:val="231F20"/>
          <w:spacing w:val="-51"/>
          <w:sz w:val="17"/>
        </w:rPr>
        <w:t xml:space="preserve"> </w:t>
      </w:r>
      <w:r>
        <w:rPr>
          <w:rFonts w:ascii="Courier New"/>
          <w:color w:val="231F20"/>
          <w:sz w:val="17"/>
        </w:rPr>
        <w:t>static</w:t>
      </w:r>
      <w:r>
        <w:rPr>
          <w:rFonts w:ascii="Courier New"/>
          <w:color w:val="231F20"/>
          <w:spacing w:val="-52"/>
          <w:sz w:val="17"/>
        </w:rPr>
        <w:t xml:space="preserve"> </w:t>
      </w:r>
      <w:r>
        <w:rPr>
          <w:rFonts w:ascii="Courier New"/>
          <w:color w:val="231F20"/>
          <w:sz w:val="17"/>
        </w:rPr>
        <w:t>void</w:t>
      </w:r>
      <w:r>
        <w:rPr>
          <w:rFonts w:ascii="Courier New"/>
          <w:color w:val="231F20"/>
          <w:spacing w:val="-51"/>
          <w:sz w:val="17"/>
        </w:rPr>
        <w:t xml:space="preserve"> </w:t>
      </w:r>
      <w:r>
        <w:rPr>
          <w:rFonts w:ascii="Courier New"/>
          <w:color w:val="231F20"/>
          <w:sz w:val="17"/>
        </w:rPr>
        <w:t>main(String[]</w:t>
      </w:r>
      <w:r>
        <w:rPr>
          <w:rFonts w:ascii="Courier New"/>
          <w:color w:val="231F20"/>
          <w:spacing w:val="-51"/>
          <w:sz w:val="17"/>
        </w:rPr>
        <w:t xml:space="preserve"> </w:t>
      </w:r>
      <w:r>
        <w:rPr>
          <w:rFonts w:ascii="Courier New"/>
          <w:color w:val="231F20"/>
          <w:sz w:val="17"/>
        </w:rPr>
        <w:t>args)</w:t>
      </w:r>
      <w:r>
        <w:rPr>
          <w:rFonts w:ascii="Courier New"/>
          <w:color w:val="231F20"/>
          <w:spacing w:val="-51"/>
          <w:sz w:val="17"/>
        </w:rPr>
        <w:t xml:space="preserve"> </w:t>
      </w:r>
      <w:r>
        <w:rPr>
          <w:rFonts w:ascii="Courier New"/>
          <w:color w:val="231F20"/>
          <w:spacing w:val="-13"/>
          <w:sz w:val="17"/>
        </w:rPr>
        <w:t xml:space="preserve">{ </w:t>
      </w:r>
      <w:r>
        <w:rPr>
          <w:rFonts w:ascii="Courier New"/>
          <w:color w:val="231F20"/>
          <w:sz w:val="17"/>
        </w:rPr>
        <w:t>12:</w:t>
      </w:r>
      <w:r>
        <w:rPr>
          <w:rFonts w:ascii="Courier New"/>
          <w:color w:val="231F20"/>
          <w:sz w:val="17"/>
        </w:rPr>
        <w:tab/>
        <w:t>Order</w:t>
      </w:r>
      <w:r>
        <w:rPr>
          <w:rFonts w:ascii="Courier New"/>
          <w:color w:val="231F20"/>
          <w:spacing w:val="-25"/>
          <w:sz w:val="17"/>
        </w:rPr>
        <w:t xml:space="preserve"> </w:t>
      </w:r>
      <w:r>
        <w:rPr>
          <w:rFonts w:ascii="Courier New"/>
          <w:color w:val="231F20"/>
          <w:sz w:val="17"/>
        </w:rPr>
        <w:t>order</w:t>
      </w:r>
      <w:r>
        <w:rPr>
          <w:rFonts w:ascii="Courier New"/>
          <w:color w:val="231F20"/>
          <w:spacing w:val="-24"/>
          <w:sz w:val="17"/>
        </w:rPr>
        <w:t xml:space="preserve"> </w:t>
      </w:r>
      <w:r>
        <w:rPr>
          <w:rFonts w:ascii="Courier New"/>
          <w:color w:val="231F20"/>
          <w:sz w:val="17"/>
        </w:rPr>
        <w:t>=</w:t>
      </w:r>
      <w:r>
        <w:rPr>
          <w:rFonts w:ascii="Courier New"/>
          <w:color w:val="231F20"/>
          <w:spacing w:val="-24"/>
          <w:sz w:val="17"/>
        </w:rPr>
        <w:t xml:space="preserve"> </w:t>
      </w:r>
      <w:r>
        <w:rPr>
          <w:rFonts w:ascii="Courier New"/>
          <w:color w:val="231F20"/>
          <w:sz w:val="17"/>
        </w:rPr>
        <w:t>new</w:t>
      </w:r>
      <w:r>
        <w:rPr>
          <w:rFonts w:ascii="Courier New"/>
          <w:color w:val="231F20"/>
          <w:spacing w:val="-25"/>
          <w:sz w:val="17"/>
        </w:rPr>
        <w:t xml:space="preserve"> </w:t>
      </w:r>
      <w:r>
        <w:rPr>
          <w:rFonts w:ascii="Courier New"/>
          <w:color w:val="231F20"/>
          <w:sz w:val="17"/>
        </w:rPr>
        <w:t>Order("f");</w:t>
      </w:r>
    </w:p>
    <w:p w:rsidR="00FA3020" w:rsidRDefault="00350426">
      <w:pPr>
        <w:tabs>
          <w:tab w:val="left" w:pos="2457"/>
        </w:tabs>
        <w:ind w:left="1800"/>
        <w:rPr>
          <w:rFonts w:ascii="Courier New"/>
          <w:sz w:val="17"/>
        </w:rPr>
      </w:pPr>
      <w:r>
        <w:rPr>
          <w:rFonts w:ascii="Courier New"/>
          <w:color w:val="231F20"/>
          <w:sz w:val="17"/>
        </w:rPr>
        <w:t>13:</w:t>
      </w:r>
      <w:r>
        <w:rPr>
          <w:rFonts w:ascii="Courier New"/>
          <w:color w:val="231F20"/>
          <w:sz w:val="17"/>
        </w:rPr>
        <w:tab/>
        <w:t>order = new</w:t>
      </w:r>
      <w:r>
        <w:rPr>
          <w:rFonts w:ascii="Courier New"/>
          <w:color w:val="231F20"/>
          <w:spacing w:val="-33"/>
          <w:sz w:val="17"/>
        </w:rPr>
        <w:t xml:space="preserve"> </w:t>
      </w:r>
      <w:r>
        <w:rPr>
          <w:rFonts w:ascii="Courier New"/>
          <w:color w:val="231F20"/>
          <w:sz w:val="17"/>
        </w:rPr>
        <w:t>Order();</w:t>
      </w:r>
    </w:p>
    <w:p w:rsidR="00FA3020" w:rsidRDefault="00350426">
      <w:pPr>
        <w:tabs>
          <w:tab w:val="left" w:pos="2457"/>
        </w:tabs>
        <w:spacing w:before="67"/>
        <w:ind w:left="1800"/>
        <w:rPr>
          <w:rFonts w:ascii="Courier New"/>
          <w:sz w:val="17"/>
        </w:rPr>
      </w:pPr>
      <w:r>
        <w:rPr>
          <w:rFonts w:ascii="Courier New"/>
          <w:color w:val="231F20"/>
          <w:sz w:val="17"/>
        </w:rPr>
        <w:t>14:</w:t>
      </w:r>
      <w:r>
        <w:rPr>
          <w:rFonts w:ascii="Courier New"/>
          <w:color w:val="231F20"/>
          <w:sz w:val="17"/>
        </w:rPr>
        <w:tab/>
        <w:t>System.out.println(order.value);</w:t>
      </w:r>
    </w:p>
    <w:p w:rsidR="00FA3020" w:rsidRDefault="00350426">
      <w:pPr>
        <w:spacing w:before="68"/>
        <w:ind w:left="1800"/>
        <w:rPr>
          <w:rFonts w:ascii="Courier New"/>
          <w:sz w:val="17"/>
        </w:rPr>
      </w:pPr>
      <w:r>
        <w:rPr>
          <w:rFonts w:ascii="Courier New"/>
          <w:color w:val="231F20"/>
          <w:sz w:val="17"/>
        </w:rPr>
        <w:t>15: } }</w:t>
      </w:r>
    </w:p>
    <w:p w:rsidR="00FA3020" w:rsidRDefault="00350426">
      <w:pPr>
        <w:pStyle w:val="ListParagraph"/>
        <w:numPr>
          <w:ilvl w:val="0"/>
          <w:numId w:val="18"/>
        </w:numPr>
        <w:tabs>
          <w:tab w:val="left" w:pos="2160"/>
        </w:tabs>
        <w:spacing w:before="67"/>
        <w:rPr>
          <w:rFonts w:ascii="Courier New"/>
          <w:sz w:val="18"/>
        </w:rPr>
      </w:pPr>
      <w:r>
        <w:rPr>
          <w:rFonts w:ascii="Courier New"/>
          <w:color w:val="231F20"/>
          <w:sz w:val="18"/>
        </w:rPr>
        <w:t>tacb</w:t>
      </w:r>
    </w:p>
    <w:p w:rsidR="00FA3020" w:rsidRDefault="00350426">
      <w:pPr>
        <w:pStyle w:val="ListParagraph"/>
        <w:numPr>
          <w:ilvl w:val="0"/>
          <w:numId w:val="18"/>
        </w:numPr>
        <w:tabs>
          <w:tab w:val="left" w:pos="2160"/>
        </w:tabs>
        <w:rPr>
          <w:rFonts w:ascii="Courier New"/>
          <w:sz w:val="18"/>
        </w:rPr>
      </w:pPr>
      <w:r>
        <w:rPr>
          <w:rFonts w:ascii="Courier New"/>
          <w:color w:val="231F20"/>
          <w:sz w:val="18"/>
        </w:rPr>
        <w:t>tacf</w:t>
      </w:r>
    </w:p>
    <w:p w:rsidR="00FA3020" w:rsidRDefault="00350426">
      <w:pPr>
        <w:pStyle w:val="ListParagraph"/>
        <w:numPr>
          <w:ilvl w:val="0"/>
          <w:numId w:val="18"/>
        </w:numPr>
        <w:tabs>
          <w:tab w:val="left" w:pos="2160"/>
        </w:tabs>
        <w:rPr>
          <w:rFonts w:ascii="Courier New"/>
          <w:sz w:val="18"/>
        </w:rPr>
      </w:pPr>
      <w:r>
        <w:rPr>
          <w:rFonts w:ascii="Courier New"/>
          <w:color w:val="231F20"/>
          <w:sz w:val="18"/>
        </w:rPr>
        <w:t>tacbf</w:t>
      </w:r>
    </w:p>
    <w:p w:rsidR="00FA3020" w:rsidRDefault="00350426">
      <w:pPr>
        <w:pStyle w:val="ListParagraph"/>
        <w:numPr>
          <w:ilvl w:val="0"/>
          <w:numId w:val="18"/>
        </w:numPr>
        <w:tabs>
          <w:tab w:val="left" w:pos="2160"/>
        </w:tabs>
        <w:spacing w:before="64"/>
        <w:rPr>
          <w:rFonts w:ascii="Courier New"/>
          <w:sz w:val="18"/>
        </w:rPr>
      </w:pPr>
      <w:r>
        <w:rPr>
          <w:rFonts w:ascii="Courier New"/>
          <w:color w:val="231F20"/>
          <w:sz w:val="18"/>
        </w:rPr>
        <w:t>tacfb</w:t>
      </w:r>
    </w:p>
    <w:p w:rsidR="00FA3020" w:rsidRDefault="00350426">
      <w:pPr>
        <w:pStyle w:val="ListParagraph"/>
        <w:numPr>
          <w:ilvl w:val="0"/>
          <w:numId w:val="18"/>
        </w:numPr>
        <w:tabs>
          <w:tab w:val="left" w:pos="2160"/>
        </w:tabs>
        <w:rPr>
          <w:rFonts w:ascii="Courier New"/>
          <w:sz w:val="18"/>
        </w:rPr>
      </w:pPr>
      <w:r>
        <w:rPr>
          <w:rFonts w:ascii="Courier New"/>
          <w:color w:val="231F20"/>
          <w:sz w:val="18"/>
        </w:rPr>
        <w:t>tacftacb</w:t>
      </w:r>
    </w:p>
    <w:p w:rsidR="00FA3020" w:rsidRDefault="00350426">
      <w:pPr>
        <w:pStyle w:val="ListParagraph"/>
        <w:numPr>
          <w:ilvl w:val="0"/>
          <w:numId w:val="18"/>
        </w:numPr>
        <w:tabs>
          <w:tab w:val="left" w:pos="2159"/>
          <w:tab w:val="left" w:pos="2160"/>
        </w:tabs>
        <w:spacing w:before="64"/>
        <w:rPr>
          <w:sz w:val="18"/>
        </w:rPr>
      </w:pPr>
      <w:r>
        <w:rPr>
          <w:color w:val="231F20"/>
          <w:sz w:val="18"/>
        </w:rPr>
        <w:t>The code does not</w:t>
      </w:r>
      <w:r>
        <w:rPr>
          <w:color w:val="231F20"/>
          <w:spacing w:val="1"/>
          <w:sz w:val="18"/>
        </w:rPr>
        <w:t xml:space="preserve"> </w:t>
      </w:r>
      <w:r>
        <w:rPr>
          <w:color w:val="231F20"/>
          <w:sz w:val="18"/>
        </w:rPr>
        <w:t>compile.</w:t>
      </w:r>
    </w:p>
    <w:p w:rsidR="00FA3020" w:rsidRPr="00BB68F8" w:rsidRDefault="00350426">
      <w:pPr>
        <w:pStyle w:val="ListParagraph"/>
        <w:numPr>
          <w:ilvl w:val="0"/>
          <w:numId w:val="18"/>
        </w:numPr>
        <w:tabs>
          <w:tab w:val="left" w:pos="2160"/>
        </w:tabs>
        <w:spacing w:before="71"/>
        <w:rPr>
          <w:sz w:val="18"/>
        </w:rPr>
      </w:pPr>
      <w:r>
        <w:rPr>
          <w:color w:val="231F20"/>
          <w:spacing w:val="3"/>
          <w:sz w:val="18"/>
        </w:rPr>
        <w:t xml:space="preserve">An </w:t>
      </w:r>
      <w:r>
        <w:rPr>
          <w:color w:val="231F20"/>
          <w:sz w:val="18"/>
        </w:rPr>
        <w:t>exception is</w:t>
      </w:r>
      <w:r>
        <w:rPr>
          <w:color w:val="231F20"/>
          <w:spacing w:val="28"/>
          <w:sz w:val="18"/>
        </w:rPr>
        <w:t xml:space="preserve"> </w:t>
      </w:r>
      <w:r>
        <w:rPr>
          <w:color w:val="231F20"/>
          <w:sz w:val="18"/>
        </w:rPr>
        <w:t>thrown.</w:t>
      </w:r>
      <w:r w:rsidR="00BB68F8">
        <w:rPr>
          <w:color w:val="231F20"/>
          <w:sz w:val="18"/>
        </w:rPr>
        <w:t xml:space="preserve">   </w:t>
      </w: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Default="00BB68F8" w:rsidP="00BB68F8">
      <w:pPr>
        <w:tabs>
          <w:tab w:val="left" w:pos="2160"/>
        </w:tabs>
        <w:spacing w:before="71"/>
        <w:rPr>
          <w:sz w:val="18"/>
        </w:rPr>
      </w:pPr>
    </w:p>
    <w:p w:rsidR="00BB68F8" w:rsidRPr="00BB68F8" w:rsidRDefault="00BB68F8" w:rsidP="00BB68F8">
      <w:pPr>
        <w:tabs>
          <w:tab w:val="left" w:pos="2160"/>
        </w:tabs>
        <w:spacing w:before="71"/>
        <w:rPr>
          <w:sz w:val="18"/>
        </w:rPr>
      </w:pPr>
      <w:r w:rsidRPr="00BB68F8">
        <w:rPr>
          <w:sz w:val="18"/>
        </w:rPr>
        <w:t>23.</w:t>
      </w:r>
      <w:r w:rsidRPr="00BB68F8">
        <w:rPr>
          <w:sz w:val="18"/>
        </w:rPr>
        <w:tab/>
        <w:t xml:space="preserve">A. Line 4 instantiates an Order. Java runs the declarations and instance </w:t>
      </w:r>
      <w:proofErr w:type="spellStart"/>
      <w:r w:rsidRPr="00BB68F8">
        <w:rPr>
          <w:sz w:val="18"/>
        </w:rPr>
        <w:t>initializers</w:t>
      </w:r>
      <w:proofErr w:type="spellEnd"/>
      <w:r w:rsidRPr="00BB68F8">
        <w:rPr>
          <w:sz w:val="18"/>
        </w:rPr>
        <w:t xml:space="preserve"> first in the order they appear. This sets value to </w:t>
      </w:r>
      <w:proofErr w:type="spellStart"/>
      <w:r w:rsidRPr="00BB68F8">
        <w:rPr>
          <w:sz w:val="18"/>
        </w:rPr>
        <w:t>tacf</w:t>
      </w:r>
      <w:proofErr w:type="spellEnd"/>
      <w:r w:rsidRPr="00BB68F8">
        <w:rPr>
          <w:sz w:val="18"/>
        </w:rPr>
        <w:t xml:space="preserve">. Line 5 creates another Order and initializes value to </w:t>
      </w:r>
      <w:proofErr w:type="spellStart"/>
      <w:r w:rsidRPr="00BB68F8">
        <w:rPr>
          <w:sz w:val="18"/>
        </w:rPr>
        <w:t>tacb</w:t>
      </w:r>
      <w:proofErr w:type="spellEnd"/>
      <w:r w:rsidRPr="00BB68F8">
        <w:rPr>
          <w:sz w:val="18"/>
        </w:rPr>
        <w:t>. The object on line 5 is stored in the same variable line 4 used. This makes the object created on line 4 unreachable. When value is printed, it is the instance variable in the object created on line 5.</w:t>
      </w:r>
    </w:p>
    <w:p w:rsidR="00FA3020" w:rsidRDefault="00350426">
      <w:pPr>
        <w:pStyle w:val="ListParagraph"/>
        <w:numPr>
          <w:ilvl w:val="0"/>
          <w:numId w:val="60"/>
        </w:numPr>
        <w:tabs>
          <w:tab w:val="left" w:pos="1800"/>
        </w:tabs>
        <w:spacing w:before="160"/>
        <w:ind w:right="2326"/>
        <w:jc w:val="left"/>
        <w:rPr>
          <w:rFonts w:ascii="Calibri"/>
          <w:color w:val="231F20"/>
          <w:sz w:val="18"/>
        </w:rPr>
      </w:pPr>
      <w:r>
        <w:rPr>
          <w:color w:val="231F20"/>
          <w:spacing w:val="2"/>
          <w:sz w:val="18"/>
        </w:rPr>
        <w:t xml:space="preserve">Which </w:t>
      </w:r>
      <w:r>
        <w:rPr>
          <w:color w:val="231F20"/>
          <w:sz w:val="18"/>
        </w:rPr>
        <w:t xml:space="preserve">of the following </w:t>
      </w:r>
      <w:r>
        <w:rPr>
          <w:color w:val="231F20"/>
          <w:spacing w:val="2"/>
          <w:sz w:val="18"/>
        </w:rPr>
        <w:t xml:space="preserve">will </w:t>
      </w:r>
      <w:r>
        <w:rPr>
          <w:color w:val="231F20"/>
          <w:sz w:val="18"/>
        </w:rPr>
        <w:t>compile when inserted in the following code? (Choose  all that</w:t>
      </w:r>
      <w:r>
        <w:rPr>
          <w:color w:val="231F20"/>
          <w:spacing w:val="19"/>
          <w:sz w:val="18"/>
        </w:rPr>
        <w:t xml:space="preserve"> </w:t>
      </w:r>
      <w:r>
        <w:rPr>
          <w:color w:val="231F20"/>
          <w:sz w:val="18"/>
        </w:rPr>
        <w:t>apply)</w:t>
      </w:r>
    </w:p>
    <w:p w:rsidR="00FA3020" w:rsidRDefault="00350426">
      <w:pPr>
        <w:spacing w:before="79"/>
        <w:ind w:left="1800"/>
        <w:rPr>
          <w:rFonts w:ascii="Courier New"/>
          <w:sz w:val="17"/>
        </w:rPr>
      </w:pPr>
      <w:r>
        <w:rPr>
          <w:rFonts w:ascii="Courier New"/>
          <w:color w:val="231F20"/>
          <w:sz w:val="17"/>
        </w:rPr>
        <w:t>public class Order3 {</w:t>
      </w:r>
    </w:p>
    <w:p w:rsidR="00FA3020" w:rsidRDefault="00350426">
      <w:pPr>
        <w:spacing w:before="67" w:line="324" w:lineRule="auto"/>
        <w:ind w:left="1987" w:right="6083"/>
        <w:rPr>
          <w:rFonts w:ascii="Courier New"/>
          <w:sz w:val="17"/>
        </w:rPr>
      </w:pPr>
      <w:r>
        <w:rPr>
          <w:rFonts w:ascii="Courier New"/>
          <w:color w:val="231F20"/>
          <w:sz w:val="17"/>
        </w:rPr>
        <w:t>final</w:t>
      </w:r>
      <w:r>
        <w:rPr>
          <w:rFonts w:ascii="Courier New"/>
          <w:color w:val="231F20"/>
          <w:spacing w:val="-44"/>
          <w:sz w:val="17"/>
        </w:rPr>
        <w:t xml:space="preserve"> </w:t>
      </w:r>
      <w:r>
        <w:rPr>
          <w:rFonts w:ascii="Courier New"/>
          <w:color w:val="231F20"/>
          <w:sz w:val="17"/>
        </w:rPr>
        <w:t>String</w:t>
      </w:r>
      <w:r>
        <w:rPr>
          <w:rFonts w:ascii="Courier New"/>
          <w:color w:val="231F20"/>
          <w:spacing w:val="-44"/>
          <w:sz w:val="17"/>
        </w:rPr>
        <w:t xml:space="preserve"> </w:t>
      </w:r>
      <w:r>
        <w:rPr>
          <w:rFonts w:ascii="Courier New"/>
          <w:color w:val="231F20"/>
          <w:sz w:val="17"/>
        </w:rPr>
        <w:t>value1</w:t>
      </w:r>
      <w:r>
        <w:rPr>
          <w:rFonts w:ascii="Courier New"/>
          <w:color w:val="231F20"/>
          <w:spacing w:val="-44"/>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"1"; static</w:t>
      </w:r>
      <w:r>
        <w:rPr>
          <w:rFonts w:ascii="Courier New"/>
          <w:color w:val="231F20"/>
          <w:spacing w:val="-53"/>
          <w:sz w:val="17"/>
        </w:rPr>
        <w:t xml:space="preserve"> </w:t>
      </w:r>
      <w:r>
        <w:rPr>
          <w:rFonts w:ascii="Courier New"/>
          <w:color w:val="231F20"/>
          <w:sz w:val="17"/>
        </w:rPr>
        <w:t>String</w:t>
      </w:r>
      <w:r>
        <w:rPr>
          <w:rFonts w:ascii="Courier New"/>
          <w:color w:val="231F20"/>
          <w:spacing w:val="-52"/>
          <w:sz w:val="17"/>
        </w:rPr>
        <w:t xml:space="preserve"> </w:t>
      </w:r>
      <w:r>
        <w:rPr>
          <w:rFonts w:ascii="Courier New"/>
          <w:color w:val="231F20"/>
          <w:sz w:val="17"/>
        </w:rPr>
        <w:t>value2</w:t>
      </w:r>
      <w:r>
        <w:rPr>
          <w:rFonts w:ascii="Courier New"/>
          <w:color w:val="231F20"/>
          <w:spacing w:val="-52"/>
          <w:sz w:val="17"/>
        </w:rPr>
        <w:t xml:space="preserve"> </w:t>
      </w:r>
      <w:r>
        <w:rPr>
          <w:rFonts w:ascii="Courier New"/>
          <w:color w:val="231F20"/>
          <w:sz w:val="17"/>
        </w:rPr>
        <w:t>=</w:t>
      </w:r>
      <w:r>
        <w:rPr>
          <w:rFonts w:ascii="Courier New"/>
          <w:color w:val="231F20"/>
          <w:spacing w:val="-52"/>
          <w:sz w:val="17"/>
        </w:rPr>
        <w:t xml:space="preserve"> </w:t>
      </w:r>
      <w:r>
        <w:rPr>
          <w:rFonts w:ascii="Courier New"/>
          <w:color w:val="231F20"/>
          <w:spacing w:val="-4"/>
          <w:sz w:val="17"/>
        </w:rPr>
        <w:t xml:space="preserve">"2"; </w:t>
      </w:r>
      <w:r>
        <w:rPr>
          <w:rFonts w:ascii="Courier New"/>
          <w:color w:val="231F20"/>
          <w:sz w:val="17"/>
        </w:rPr>
        <w:t>String value3 =</w:t>
      </w:r>
      <w:r>
        <w:rPr>
          <w:rFonts w:ascii="Courier New"/>
          <w:color w:val="231F20"/>
          <w:spacing w:val="-68"/>
          <w:sz w:val="17"/>
        </w:rPr>
        <w:t xml:space="preserve"> </w:t>
      </w:r>
      <w:r>
        <w:rPr>
          <w:rFonts w:ascii="Courier New"/>
          <w:color w:val="231F20"/>
          <w:sz w:val="17"/>
        </w:rPr>
        <w:t>"3";</w:t>
      </w:r>
    </w:p>
    <w:p w:rsidR="00FA3020" w:rsidRDefault="00350426">
      <w:pPr>
        <w:ind w:left="1987"/>
        <w:rPr>
          <w:rFonts w:ascii="Courier New"/>
          <w:sz w:val="17"/>
        </w:rPr>
      </w:pPr>
      <w:r>
        <w:rPr>
          <w:rFonts w:ascii="Courier New"/>
          <w:color w:val="231F20"/>
          <w:w w:val="92"/>
          <w:sz w:val="17"/>
        </w:rPr>
        <w:t>{</w:t>
      </w:r>
    </w:p>
    <w:p w:rsidR="00FA3020" w:rsidRDefault="00350426">
      <w:pPr>
        <w:spacing w:before="68"/>
        <w:ind w:left="2175"/>
        <w:rPr>
          <w:rFonts w:ascii="Courier New"/>
          <w:sz w:val="17"/>
        </w:rPr>
      </w:pPr>
      <w:r>
        <w:rPr>
          <w:rFonts w:ascii="Courier New"/>
          <w:color w:val="231F20"/>
          <w:sz w:val="17"/>
        </w:rPr>
        <w:t>// CODE SNIPPET 1</w:t>
      </w:r>
    </w:p>
    <w:p w:rsidR="00FA3020" w:rsidRDefault="00350426">
      <w:pPr>
        <w:spacing w:before="67"/>
        <w:ind w:left="1987"/>
        <w:rPr>
          <w:rFonts w:ascii="Courier New"/>
          <w:sz w:val="17"/>
        </w:rPr>
      </w:pPr>
      <w:r>
        <w:rPr>
          <w:rFonts w:ascii="Courier New"/>
          <w:color w:val="231F20"/>
          <w:w w:val="92"/>
          <w:sz w:val="17"/>
        </w:rPr>
        <w:lastRenderedPageBreak/>
        <w:t>}</w:t>
      </w:r>
    </w:p>
    <w:p w:rsidR="00FA3020" w:rsidRDefault="00350426">
      <w:pPr>
        <w:spacing w:before="68"/>
        <w:ind w:left="1987"/>
        <w:rPr>
          <w:rFonts w:ascii="Courier New"/>
          <w:sz w:val="17"/>
        </w:rPr>
      </w:pPr>
      <w:r>
        <w:rPr>
          <w:rFonts w:ascii="Courier New"/>
          <w:color w:val="231F20"/>
          <w:sz w:val="17"/>
        </w:rPr>
        <w:t>static {</w:t>
      </w:r>
    </w:p>
    <w:p w:rsidR="00FA3020" w:rsidRDefault="00350426">
      <w:pPr>
        <w:spacing w:before="67"/>
        <w:ind w:left="2175"/>
        <w:rPr>
          <w:rFonts w:ascii="Courier New"/>
          <w:sz w:val="17"/>
        </w:rPr>
      </w:pPr>
      <w:r>
        <w:rPr>
          <w:rFonts w:ascii="Courier New"/>
          <w:color w:val="231F20"/>
          <w:sz w:val="17"/>
        </w:rPr>
        <w:t>// CODE SNIPPET 2</w:t>
      </w:r>
    </w:p>
    <w:p w:rsidR="00FA3020" w:rsidRDefault="00350426">
      <w:pPr>
        <w:spacing w:before="68"/>
        <w:ind w:left="1987"/>
        <w:rPr>
          <w:rFonts w:ascii="Courier New"/>
          <w:sz w:val="17"/>
        </w:rPr>
      </w:pPr>
      <w:r>
        <w:rPr>
          <w:rFonts w:ascii="Courier New"/>
          <w:color w:val="231F20"/>
          <w:w w:val="92"/>
          <w:sz w:val="17"/>
        </w:rPr>
        <w:t>}</w:t>
      </w:r>
    </w:p>
    <w:p w:rsidR="00FA3020" w:rsidRDefault="00350426">
      <w:pPr>
        <w:spacing w:before="67"/>
        <w:ind w:left="1800"/>
        <w:rPr>
          <w:rFonts w:ascii="Courier New"/>
          <w:sz w:val="17"/>
        </w:rPr>
      </w:pPr>
      <w:r>
        <w:rPr>
          <w:rFonts w:ascii="Courier New"/>
          <w:color w:val="231F20"/>
          <w:w w:val="92"/>
          <w:sz w:val="17"/>
        </w:rPr>
        <w:t>}</w:t>
      </w:r>
    </w:p>
    <w:p w:rsidR="00FA3020" w:rsidRDefault="00350426">
      <w:pPr>
        <w:pStyle w:val="ListParagraph"/>
        <w:numPr>
          <w:ilvl w:val="1"/>
          <w:numId w:val="60"/>
        </w:numPr>
        <w:tabs>
          <w:tab w:val="left" w:pos="2160"/>
        </w:tabs>
        <w:spacing w:before="68"/>
        <w:rPr>
          <w:rFonts w:ascii="Courier New"/>
          <w:sz w:val="18"/>
        </w:rPr>
      </w:pPr>
      <w:r>
        <w:rPr>
          <w:rFonts w:ascii="Courier New"/>
          <w:color w:val="231F20"/>
          <w:sz w:val="18"/>
        </w:rPr>
        <w:t>value1</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"d";</w:t>
      </w:r>
      <w:r>
        <w:rPr>
          <w:rFonts w:ascii="Courier New"/>
          <w:color w:val="231F20"/>
          <w:spacing w:val="-57"/>
          <w:sz w:val="18"/>
        </w:rPr>
        <w:t xml:space="preserve"> </w:t>
      </w:r>
      <w:r>
        <w:rPr>
          <w:rFonts w:ascii="Courier New"/>
          <w:color w:val="231F20"/>
          <w:sz w:val="18"/>
        </w:rPr>
        <w:t>instead</w:t>
      </w:r>
      <w:r>
        <w:rPr>
          <w:rFonts w:ascii="Courier New"/>
          <w:color w:val="231F20"/>
          <w:spacing w:val="-57"/>
          <w:sz w:val="18"/>
        </w:rPr>
        <w:t xml:space="preserve"> </w:t>
      </w:r>
      <w:r>
        <w:rPr>
          <w:rFonts w:ascii="Courier New"/>
          <w:color w:val="231F20"/>
          <w:sz w:val="18"/>
        </w:rPr>
        <w:t>of</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CODE</w:t>
      </w:r>
      <w:r>
        <w:rPr>
          <w:rFonts w:ascii="Courier New"/>
          <w:color w:val="231F20"/>
          <w:spacing w:val="-57"/>
          <w:sz w:val="18"/>
        </w:rPr>
        <w:t xml:space="preserve"> </w:t>
      </w:r>
      <w:r>
        <w:rPr>
          <w:rFonts w:ascii="Courier New"/>
          <w:color w:val="231F20"/>
          <w:sz w:val="18"/>
        </w:rPr>
        <w:t>SNIPPET</w:t>
      </w:r>
      <w:r>
        <w:rPr>
          <w:rFonts w:ascii="Courier New"/>
          <w:color w:val="231F20"/>
          <w:spacing w:val="-57"/>
          <w:sz w:val="18"/>
        </w:rPr>
        <w:t xml:space="preserve"> </w:t>
      </w:r>
      <w:r>
        <w:rPr>
          <w:rFonts w:ascii="Courier New"/>
          <w:color w:val="231F20"/>
          <w:sz w:val="18"/>
        </w:rPr>
        <w:t>1</w:t>
      </w:r>
    </w:p>
    <w:p w:rsidR="00FA3020" w:rsidRDefault="00350426">
      <w:pPr>
        <w:pStyle w:val="ListParagraph"/>
        <w:numPr>
          <w:ilvl w:val="1"/>
          <w:numId w:val="60"/>
        </w:numPr>
        <w:tabs>
          <w:tab w:val="left" w:pos="2160"/>
        </w:tabs>
        <w:spacing w:before="64"/>
        <w:rPr>
          <w:rFonts w:ascii="Courier New"/>
          <w:sz w:val="18"/>
        </w:rPr>
      </w:pPr>
      <w:r>
        <w:rPr>
          <w:rFonts w:ascii="Courier New"/>
          <w:color w:val="231F20"/>
          <w:sz w:val="18"/>
        </w:rPr>
        <w:t>value2</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"e";</w:t>
      </w:r>
      <w:r>
        <w:rPr>
          <w:rFonts w:ascii="Courier New"/>
          <w:color w:val="231F20"/>
          <w:spacing w:val="-57"/>
          <w:sz w:val="18"/>
        </w:rPr>
        <w:t xml:space="preserve"> </w:t>
      </w:r>
      <w:r>
        <w:rPr>
          <w:rFonts w:ascii="Courier New"/>
          <w:color w:val="231F20"/>
          <w:sz w:val="18"/>
        </w:rPr>
        <w:t>instead</w:t>
      </w:r>
      <w:r>
        <w:rPr>
          <w:rFonts w:ascii="Courier New"/>
          <w:color w:val="231F20"/>
          <w:spacing w:val="-57"/>
          <w:sz w:val="18"/>
        </w:rPr>
        <w:t xml:space="preserve"> </w:t>
      </w:r>
      <w:r>
        <w:rPr>
          <w:rFonts w:ascii="Courier New"/>
          <w:color w:val="231F20"/>
          <w:sz w:val="18"/>
        </w:rPr>
        <w:t>of</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CODE</w:t>
      </w:r>
      <w:r>
        <w:rPr>
          <w:rFonts w:ascii="Courier New"/>
          <w:color w:val="231F20"/>
          <w:spacing w:val="-57"/>
          <w:sz w:val="18"/>
        </w:rPr>
        <w:t xml:space="preserve"> </w:t>
      </w:r>
      <w:r>
        <w:rPr>
          <w:rFonts w:ascii="Courier New"/>
          <w:color w:val="231F20"/>
          <w:sz w:val="18"/>
        </w:rPr>
        <w:t>SNIPPET</w:t>
      </w:r>
      <w:r>
        <w:rPr>
          <w:rFonts w:ascii="Courier New"/>
          <w:color w:val="231F20"/>
          <w:spacing w:val="-57"/>
          <w:sz w:val="18"/>
        </w:rPr>
        <w:t xml:space="preserve"> </w:t>
      </w:r>
      <w:r>
        <w:rPr>
          <w:rFonts w:ascii="Courier New"/>
          <w:color w:val="231F20"/>
          <w:sz w:val="18"/>
        </w:rPr>
        <w:t>1</w:t>
      </w:r>
    </w:p>
    <w:p w:rsidR="00FA3020" w:rsidRDefault="00350426">
      <w:pPr>
        <w:pStyle w:val="ListParagraph"/>
        <w:numPr>
          <w:ilvl w:val="1"/>
          <w:numId w:val="60"/>
        </w:numPr>
        <w:tabs>
          <w:tab w:val="left" w:pos="2160"/>
        </w:tabs>
        <w:rPr>
          <w:rFonts w:ascii="Courier New"/>
          <w:sz w:val="18"/>
        </w:rPr>
      </w:pPr>
      <w:r>
        <w:rPr>
          <w:rFonts w:ascii="Courier New"/>
          <w:color w:val="231F20"/>
          <w:sz w:val="18"/>
        </w:rPr>
        <w:t>value3</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"f";</w:t>
      </w:r>
      <w:r>
        <w:rPr>
          <w:rFonts w:ascii="Courier New"/>
          <w:color w:val="231F20"/>
          <w:spacing w:val="-57"/>
          <w:sz w:val="18"/>
        </w:rPr>
        <w:t xml:space="preserve"> </w:t>
      </w:r>
      <w:r>
        <w:rPr>
          <w:rFonts w:ascii="Courier New"/>
          <w:color w:val="231F20"/>
          <w:sz w:val="18"/>
        </w:rPr>
        <w:t>instead</w:t>
      </w:r>
      <w:r>
        <w:rPr>
          <w:rFonts w:ascii="Courier New"/>
          <w:color w:val="231F20"/>
          <w:spacing w:val="-57"/>
          <w:sz w:val="18"/>
        </w:rPr>
        <w:t xml:space="preserve"> </w:t>
      </w:r>
      <w:r>
        <w:rPr>
          <w:rFonts w:ascii="Courier New"/>
          <w:color w:val="231F20"/>
          <w:sz w:val="18"/>
        </w:rPr>
        <w:t>of</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CODE</w:t>
      </w:r>
      <w:r>
        <w:rPr>
          <w:rFonts w:ascii="Courier New"/>
          <w:color w:val="231F20"/>
          <w:spacing w:val="-57"/>
          <w:sz w:val="18"/>
        </w:rPr>
        <w:t xml:space="preserve"> </w:t>
      </w:r>
      <w:r>
        <w:rPr>
          <w:rFonts w:ascii="Courier New"/>
          <w:color w:val="231F20"/>
          <w:sz w:val="18"/>
        </w:rPr>
        <w:t>SNIPPET</w:t>
      </w:r>
      <w:r>
        <w:rPr>
          <w:rFonts w:ascii="Courier New"/>
          <w:color w:val="231F20"/>
          <w:spacing w:val="-57"/>
          <w:sz w:val="18"/>
        </w:rPr>
        <w:t xml:space="preserve"> </w:t>
      </w:r>
      <w:r>
        <w:rPr>
          <w:rFonts w:ascii="Courier New"/>
          <w:color w:val="231F20"/>
          <w:sz w:val="18"/>
        </w:rPr>
        <w:t>1</w:t>
      </w:r>
    </w:p>
    <w:p w:rsidR="00FA3020" w:rsidRDefault="00350426">
      <w:pPr>
        <w:pStyle w:val="ListParagraph"/>
        <w:numPr>
          <w:ilvl w:val="1"/>
          <w:numId w:val="60"/>
        </w:numPr>
        <w:tabs>
          <w:tab w:val="left" w:pos="2160"/>
        </w:tabs>
        <w:spacing w:before="64"/>
        <w:rPr>
          <w:rFonts w:ascii="Courier New"/>
          <w:sz w:val="18"/>
        </w:rPr>
      </w:pPr>
      <w:r>
        <w:rPr>
          <w:rFonts w:ascii="Courier New"/>
          <w:color w:val="231F20"/>
          <w:sz w:val="18"/>
        </w:rPr>
        <w:t>value1</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"g";</w:t>
      </w:r>
      <w:r>
        <w:rPr>
          <w:rFonts w:ascii="Courier New"/>
          <w:color w:val="231F20"/>
          <w:spacing w:val="-57"/>
          <w:sz w:val="18"/>
        </w:rPr>
        <w:t xml:space="preserve"> </w:t>
      </w:r>
      <w:r>
        <w:rPr>
          <w:rFonts w:ascii="Courier New"/>
          <w:color w:val="231F20"/>
          <w:sz w:val="18"/>
        </w:rPr>
        <w:t>instead</w:t>
      </w:r>
      <w:r>
        <w:rPr>
          <w:rFonts w:ascii="Courier New"/>
          <w:color w:val="231F20"/>
          <w:spacing w:val="-57"/>
          <w:sz w:val="18"/>
        </w:rPr>
        <w:t xml:space="preserve"> </w:t>
      </w:r>
      <w:r>
        <w:rPr>
          <w:rFonts w:ascii="Courier New"/>
          <w:color w:val="231F20"/>
          <w:sz w:val="18"/>
        </w:rPr>
        <w:t>of</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CODE</w:t>
      </w:r>
      <w:r>
        <w:rPr>
          <w:rFonts w:ascii="Courier New"/>
          <w:color w:val="231F20"/>
          <w:spacing w:val="-57"/>
          <w:sz w:val="18"/>
        </w:rPr>
        <w:t xml:space="preserve"> </w:t>
      </w:r>
      <w:r>
        <w:rPr>
          <w:rFonts w:ascii="Courier New"/>
          <w:color w:val="231F20"/>
          <w:sz w:val="18"/>
        </w:rPr>
        <w:t>SNIPPET</w:t>
      </w:r>
      <w:r>
        <w:rPr>
          <w:rFonts w:ascii="Courier New"/>
          <w:color w:val="231F20"/>
          <w:spacing w:val="-57"/>
          <w:sz w:val="18"/>
        </w:rPr>
        <w:t xml:space="preserve"> </w:t>
      </w:r>
      <w:r>
        <w:rPr>
          <w:rFonts w:ascii="Courier New"/>
          <w:color w:val="231F20"/>
          <w:sz w:val="18"/>
        </w:rPr>
        <w:t>2</w:t>
      </w:r>
    </w:p>
    <w:p w:rsidR="00FA3020" w:rsidRDefault="00350426">
      <w:pPr>
        <w:pStyle w:val="ListParagraph"/>
        <w:numPr>
          <w:ilvl w:val="1"/>
          <w:numId w:val="60"/>
        </w:numPr>
        <w:tabs>
          <w:tab w:val="left" w:pos="2160"/>
        </w:tabs>
        <w:rPr>
          <w:rFonts w:ascii="Courier New"/>
          <w:sz w:val="18"/>
        </w:rPr>
      </w:pPr>
      <w:r>
        <w:rPr>
          <w:rFonts w:ascii="Courier New"/>
          <w:color w:val="231F20"/>
          <w:sz w:val="18"/>
        </w:rPr>
        <w:t>value2</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"h";</w:t>
      </w:r>
      <w:r>
        <w:rPr>
          <w:rFonts w:ascii="Courier New"/>
          <w:color w:val="231F20"/>
          <w:spacing w:val="-57"/>
          <w:sz w:val="18"/>
        </w:rPr>
        <w:t xml:space="preserve"> </w:t>
      </w:r>
      <w:r>
        <w:rPr>
          <w:rFonts w:ascii="Courier New"/>
          <w:color w:val="231F20"/>
          <w:sz w:val="18"/>
        </w:rPr>
        <w:t>instead</w:t>
      </w:r>
      <w:r>
        <w:rPr>
          <w:rFonts w:ascii="Courier New"/>
          <w:color w:val="231F20"/>
          <w:spacing w:val="-57"/>
          <w:sz w:val="18"/>
        </w:rPr>
        <w:t xml:space="preserve"> </w:t>
      </w:r>
      <w:r>
        <w:rPr>
          <w:rFonts w:ascii="Courier New"/>
          <w:color w:val="231F20"/>
          <w:sz w:val="18"/>
        </w:rPr>
        <w:t>of</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CODE</w:t>
      </w:r>
      <w:r>
        <w:rPr>
          <w:rFonts w:ascii="Courier New"/>
          <w:color w:val="231F20"/>
          <w:spacing w:val="-57"/>
          <w:sz w:val="18"/>
        </w:rPr>
        <w:t xml:space="preserve"> </w:t>
      </w:r>
      <w:r>
        <w:rPr>
          <w:rFonts w:ascii="Courier New"/>
          <w:color w:val="231F20"/>
          <w:sz w:val="18"/>
        </w:rPr>
        <w:t>SNIPPET</w:t>
      </w:r>
      <w:r>
        <w:rPr>
          <w:rFonts w:ascii="Courier New"/>
          <w:color w:val="231F20"/>
          <w:spacing w:val="-57"/>
          <w:sz w:val="18"/>
        </w:rPr>
        <w:t xml:space="preserve"> </w:t>
      </w:r>
      <w:r>
        <w:rPr>
          <w:rFonts w:ascii="Courier New"/>
          <w:color w:val="231F20"/>
          <w:sz w:val="18"/>
        </w:rPr>
        <w:t>2</w:t>
      </w:r>
    </w:p>
    <w:p w:rsidR="00FA3020" w:rsidRDefault="00350426">
      <w:pPr>
        <w:pStyle w:val="ListParagraph"/>
        <w:numPr>
          <w:ilvl w:val="1"/>
          <w:numId w:val="60"/>
        </w:numPr>
        <w:tabs>
          <w:tab w:val="left" w:pos="2159"/>
          <w:tab w:val="left" w:pos="2160"/>
        </w:tabs>
        <w:spacing w:before="64"/>
        <w:rPr>
          <w:rFonts w:ascii="Courier New"/>
          <w:sz w:val="18"/>
        </w:rPr>
      </w:pPr>
      <w:r>
        <w:rPr>
          <w:rFonts w:ascii="Courier New"/>
          <w:color w:val="231F20"/>
          <w:sz w:val="18"/>
        </w:rPr>
        <w:t>value3</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"i";</w:t>
      </w:r>
      <w:r>
        <w:rPr>
          <w:rFonts w:ascii="Courier New"/>
          <w:color w:val="231F20"/>
          <w:spacing w:val="-57"/>
          <w:sz w:val="18"/>
        </w:rPr>
        <w:t xml:space="preserve"> </w:t>
      </w:r>
      <w:r>
        <w:rPr>
          <w:rFonts w:ascii="Courier New"/>
          <w:color w:val="231F20"/>
          <w:sz w:val="18"/>
        </w:rPr>
        <w:t>instead</w:t>
      </w:r>
      <w:r>
        <w:rPr>
          <w:rFonts w:ascii="Courier New"/>
          <w:color w:val="231F20"/>
          <w:spacing w:val="-57"/>
          <w:sz w:val="18"/>
        </w:rPr>
        <w:t xml:space="preserve"> </w:t>
      </w:r>
      <w:r>
        <w:rPr>
          <w:rFonts w:ascii="Courier New"/>
          <w:color w:val="231F20"/>
          <w:sz w:val="18"/>
        </w:rPr>
        <w:t>of</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CODE</w:t>
      </w:r>
      <w:r>
        <w:rPr>
          <w:rFonts w:ascii="Courier New"/>
          <w:color w:val="231F20"/>
          <w:spacing w:val="-57"/>
          <w:sz w:val="18"/>
        </w:rPr>
        <w:t xml:space="preserve"> </w:t>
      </w:r>
      <w:r>
        <w:rPr>
          <w:rFonts w:ascii="Courier New"/>
          <w:color w:val="231F20"/>
          <w:sz w:val="18"/>
        </w:rPr>
        <w:t>SNIPPET</w:t>
      </w:r>
      <w:r>
        <w:rPr>
          <w:rFonts w:ascii="Courier New"/>
          <w:color w:val="231F20"/>
          <w:spacing w:val="-57"/>
          <w:sz w:val="18"/>
        </w:rPr>
        <w:t xml:space="preserve"> </w:t>
      </w:r>
      <w:r>
        <w:rPr>
          <w:rFonts w:ascii="Courier New"/>
          <w:color w:val="231F20"/>
          <w:sz w:val="18"/>
        </w:rPr>
        <w:t>2</w:t>
      </w:r>
    </w:p>
    <w:p w:rsidR="00FA3020" w:rsidRDefault="00FA3020">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sectPr w:rsidR="00BB68F8">
          <w:pgSz w:w="10620" w:h="13320"/>
          <w:pgMar w:top="460" w:right="0" w:bottom="280" w:left="0" w:header="720" w:footer="720" w:gutter="0"/>
          <w:cols w:space="720"/>
        </w:sectPr>
      </w:pPr>
      <w:r w:rsidRPr="00BB68F8">
        <w:rPr>
          <w:rFonts w:ascii="Courier New"/>
          <w:sz w:val="18"/>
        </w:rPr>
        <w:t>24.</w:t>
      </w:r>
      <w:r w:rsidRPr="00BB68F8">
        <w:rPr>
          <w:rFonts w:ascii="Courier New"/>
          <w:sz w:val="18"/>
        </w:rPr>
        <w:tab/>
        <w:t xml:space="preserve">B, C, E. value1 is a final instance variable. It can only be set once: in the variable </w:t>
      </w:r>
      <w:proofErr w:type="spellStart"/>
      <w:r w:rsidRPr="00BB68F8">
        <w:rPr>
          <w:rFonts w:ascii="Courier New"/>
          <w:sz w:val="18"/>
        </w:rPr>
        <w:t>dec</w:t>
      </w:r>
      <w:proofErr w:type="spellEnd"/>
      <w:r w:rsidRPr="00BB68F8">
        <w:rPr>
          <w:rFonts w:ascii="Courier New"/>
          <w:sz w:val="18"/>
        </w:rPr>
        <w:t xml:space="preserve">- </w:t>
      </w:r>
      <w:proofErr w:type="spellStart"/>
      <w:r w:rsidRPr="00BB68F8">
        <w:rPr>
          <w:rFonts w:ascii="Courier New"/>
          <w:sz w:val="18"/>
        </w:rPr>
        <w:t>laration</w:t>
      </w:r>
      <w:proofErr w:type="spellEnd"/>
      <w:r w:rsidRPr="00BB68F8">
        <w:rPr>
          <w:rFonts w:ascii="Courier New"/>
          <w:sz w:val="18"/>
        </w:rPr>
        <w:t xml:space="preserve">, an instance </w:t>
      </w:r>
      <w:proofErr w:type="spellStart"/>
      <w:r w:rsidRPr="00BB68F8">
        <w:rPr>
          <w:rFonts w:ascii="Courier New"/>
          <w:sz w:val="18"/>
        </w:rPr>
        <w:t>initializer</w:t>
      </w:r>
      <w:proofErr w:type="spellEnd"/>
      <w:r w:rsidRPr="00BB68F8">
        <w:rPr>
          <w:rFonts w:ascii="Courier New"/>
          <w:sz w:val="18"/>
        </w:rPr>
        <w:t xml:space="preserve">, or a constructor. Option A does not compile because the final variable was already set in the declaration. </w:t>
      </w:r>
      <w:proofErr w:type="gramStart"/>
      <w:r w:rsidRPr="00BB68F8">
        <w:rPr>
          <w:rFonts w:ascii="Courier New"/>
          <w:sz w:val="18"/>
        </w:rPr>
        <w:t>value2</w:t>
      </w:r>
      <w:proofErr w:type="gramEnd"/>
      <w:r w:rsidRPr="00BB68F8">
        <w:rPr>
          <w:rFonts w:ascii="Courier New"/>
          <w:sz w:val="18"/>
        </w:rPr>
        <w:t xml:space="preserve"> is a static variable. Both instance and static </w:t>
      </w:r>
      <w:proofErr w:type="spellStart"/>
      <w:r w:rsidRPr="00BB68F8">
        <w:rPr>
          <w:rFonts w:ascii="Courier New"/>
          <w:sz w:val="18"/>
        </w:rPr>
        <w:t>initializers</w:t>
      </w:r>
      <w:proofErr w:type="spellEnd"/>
      <w:r w:rsidRPr="00BB68F8">
        <w:rPr>
          <w:rFonts w:ascii="Courier New"/>
          <w:sz w:val="18"/>
        </w:rPr>
        <w:t xml:space="preserve"> are able to access static variables, making options B and E correct. </w:t>
      </w:r>
      <w:proofErr w:type="gramStart"/>
      <w:r w:rsidRPr="00BB68F8">
        <w:rPr>
          <w:rFonts w:ascii="Courier New"/>
          <w:sz w:val="18"/>
        </w:rPr>
        <w:t>value3</w:t>
      </w:r>
      <w:proofErr w:type="gramEnd"/>
      <w:r w:rsidRPr="00BB68F8">
        <w:rPr>
          <w:rFonts w:ascii="Courier New"/>
          <w:sz w:val="18"/>
        </w:rPr>
        <w:t xml:space="preserve"> is an instance variable. Options D and F do not compile because a static </w:t>
      </w:r>
      <w:proofErr w:type="spellStart"/>
      <w:r w:rsidRPr="00BB68F8">
        <w:rPr>
          <w:rFonts w:ascii="Courier New"/>
          <w:sz w:val="18"/>
        </w:rPr>
        <w:t>initializer</w:t>
      </w:r>
      <w:proofErr w:type="spellEnd"/>
      <w:r w:rsidRPr="00BB68F8">
        <w:rPr>
          <w:rFonts w:ascii="Courier New"/>
          <w:sz w:val="18"/>
        </w:rPr>
        <w:t xml:space="preserve"> does not have access to instance variables.</w:t>
      </w:r>
    </w:p>
    <w:p w:rsidR="00FA3020" w:rsidRDefault="00350426">
      <w:pPr>
        <w:tabs>
          <w:tab w:val="right" w:pos="9179"/>
        </w:tabs>
        <w:spacing w:before="89"/>
        <w:ind w:left="6699"/>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5"/>
          <w:w w:val="110"/>
          <w:sz w:val="17"/>
        </w:rPr>
        <w:t>229</w:t>
      </w:r>
    </w:p>
    <w:p w:rsidR="00FA3020" w:rsidRDefault="00FA3020">
      <w:pPr>
        <w:pStyle w:val="BodyText"/>
        <w:rPr>
          <w:rFonts w:ascii="Calibri"/>
          <w:b/>
          <w:sz w:val="22"/>
        </w:rPr>
      </w:pPr>
    </w:p>
    <w:p w:rsidR="00FA3020" w:rsidRDefault="00FA3020">
      <w:pPr>
        <w:pStyle w:val="BodyText"/>
        <w:spacing w:before="9"/>
        <w:rPr>
          <w:rFonts w:ascii="Calibri"/>
          <w:b/>
          <w:sz w:val="28"/>
        </w:rPr>
      </w:pPr>
    </w:p>
    <w:p w:rsidR="00FA3020" w:rsidRDefault="00350426">
      <w:pPr>
        <w:pStyle w:val="ListParagraph"/>
        <w:numPr>
          <w:ilvl w:val="0"/>
          <w:numId w:val="60"/>
        </w:numPr>
        <w:tabs>
          <w:tab w:val="left" w:pos="1920"/>
        </w:tabs>
        <w:spacing w:before="1"/>
        <w:ind w:left="1920"/>
        <w:jc w:val="left"/>
        <w:rPr>
          <w:rFonts w:ascii="Calibri"/>
          <w:color w:val="231F20"/>
          <w:sz w:val="18"/>
        </w:rPr>
      </w:pPr>
      <w:r>
        <w:rPr>
          <w:color w:val="231F20"/>
          <w:spacing w:val="2"/>
          <w:sz w:val="18"/>
        </w:rPr>
        <w:t>Which</w:t>
      </w:r>
      <w:r>
        <w:rPr>
          <w:color w:val="231F20"/>
          <w:spacing w:val="11"/>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2"/>
          <w:sz w:val="18"/>
        </w:rPr>
        <w:t xml:space="preserve"> </w:t>
      </w:r>
      <w:r>
        <w:rPr>
          <w:color w:val="231F20"/>
          <w:sz w:val="18"/>
        </w:rPr>
        <w:t>are</w:t>
      </w:r>
      <w:r>
        <w:rPr>
          <w:color w:val="231F20"/>
          <w:spacing w:val="11"/>
          <w:sz w:val="18"/>
        </w:rPr>
        <w:t xml:space="preserve"> </w:t>
      </w:r>
      <w:r>
        <w:rPr>
          <w:color w:val="231F20"/>
          <w:spacing w:val="2"/>
          <w:sz w:val="18"/>
        </w:rPr>
        <w:t>true</w:t>
      </w:r>
      <w:r>
        <w:rPr>
          <w:color w:val="231F20"/>
          <w:spacing w:val="11"/>
          <w:sz w:val="18"/>
        </w:rPr>
        <w:t xml:space="preserve"> </w:t>
      </w:r>
      <w:r>
        <w:rPr>
          <w:color w:val="231F20"/>
          <w:sz w:val="18"/>
        </w:rPr>
        <w:t>about</w:t>
      </w:r>
      <w:r>
        <w:rPr>
          <w:color w:val="231F20"/>
          <w:spacing w:val="12"/>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code?</w:t>
      </w:r>
      <w:r>
        <w:rPr>
          <w:color w:val="231F20"/>
          <w:spacing w:val="12"/>
          <w:sz w:val="18"/>
        </w:rPr>
        <w:t xml:space="preserve"> </w:t>
      </w:r>
      <w:r>
        <w:rPr>
          <w:color w:val="231F20"/>
          <w:sz w:val="18"/>
        </w:rPr>
        <w:t>(Choose</w:t>
      </w:r>
      <w:r>
        <w:rPr>
          <w:color w:val="231F20"/>
          <w:spacing w:val="11"/>
          <w:sz w:val="18"/>
        </w:rPr>
        <w:t xml:space="preserve"> </w:t>
      </w:r>
      <w:r>
        <w:rPr>
          <w:color w:val="231F20"/>
          <w:sz w:val="18"/>
        </w:rPr>
        <w:t>all</w:t>
      </w:r>
      <w:r>
        <w:rPr>
          <w:color w:val="231F20"/>
          <w:spacing w:val="11"/>
          <w:sz w:val="18"/>
        </w:rPr>
        <w:t xml:space="preserve"> </w:t>
      </w:r>
      <w:r>
        <w:rPr>
          <w:color w:val="231F20"/>
          <w:sz w:val="18"/>
        </w:rPr>
        <w:t>that</w:t>
      </w:r>
      <w:r>
        <w:rPr>
          <w:color w:val="231F20"/>
          <w:spacing w:val="12"/>
          <w:sz w:val="18"/>
        </w:rPr>
        <w:t xml:space="preserve"> </w:t>
      </w:r>
      <w:r>
        <w:rPr>
          <w:color w:val="231F20"/>
          <w:sz w:val="18"/>
        </w:rPr>
        <w:t>apply)</w:t>
      </w:r>
    </w:p>
    <w:p w:rsidR="00FA3020" w:rsidRDefault="00350426">
      <w:pPr>
        <w:spacing w:before="70" w:line="324" w:lineRule="auto"/>
        <w:ind w:left="2107" w:right="6714" w:hanging="188"/>
        <w:rPr>
          <w:rFonts w:ascii="Courier New"/>
          <w:sz w:val="17"/>
        </w:rPr>
      </w:pPr>
      <w:r>
        <w:rPr>
          <w:rFonts w:ascii="Courier New"/>
          <w:color w:val="231F20"/>
          <w:sz w:val="17"/>
        </w:rPr>
        <w:t>public</w:t>
      </w:r>
      <w:r>
        <w:rPr>
          <w:rFonts w:ascii="Courier New"/>
          <w:color w:val="231F20"/>
          <w:spacing w:val="-54"/>
          <w:sz w:val="17"/>
        </w:rPr>
        <w:t xml:space="preserve"> </w:t>
      </w:r>
      <w:r>
        <w:rPr>
          <w:rFonts w:ascii="Courier New"/>
          <w:color w:val="231F20"/>
          <w:sz w:val="17"/>
        </w:rPr>
        <w:t>class</w:t>
      </w:r>
      <w:r>
        <w:rPr>
          <w:rFonts w:ascii="Courier New"/>
          <w:color w:val="231F20"/>
          <w:spacing w:val="-54"/>
          <w:sz w:val="17"/>
        </w:rPr>
        <w:t xml:space="preserve"> </w:t>
      </w:r>
      <w:r>
        <w:rPr>
          <w:rFonts w:ascii="Courier New"/>
          <w:color w:val="231F20"/>
          <w:sz w:val="17"/>
        </w:rPr>
        <w:t>Create</w:t>
      </w:r>
      <w:r>
        <w:rPr>
          <w:rFonts w:ascii="Courier New"/>
          <w:color w:val="231F20"/>
          <w:spacing w:val="-54"/>
          <w:sz w:val="17"/>
        </w:rPr>
        <w:t xml:space="preserve"> </w:t>
      </w:r>
      <w:r>
        <w:rPr>
          <w:rFonts w:ascii="Courier New"/>
          <w:color w:val="231F20"/>
          <w:spacing w:val="-14"/>
          <w:sz w:val="17"/>
        </w:rPr>
        <w:t xml:space="preserve">{ </w:t>
      </w:r>
      <w:r>
        <w:rPr>
          <w:rFonts w:ascii="Courier New"/>
          <w:color w:val="231F20"/>
          <w:sz w:val="17"/>
        </w:rPr>
        <w:t>Create() {</w:t>
      </w:r>
    </w:p>
    <w:p w:rsidR="00FA3020" w:rsidRDefault="00350426">
      <w:pPr>
        <w:ind w:left="2295"/>
        <w:rPr>
          <w:rFonts w:ascii="Courier New"/>
          <w:sz w:val="17"/>
        </w:rPr>
      </w:pPr>
      <w:r>
        <w:rPr>
          <w:rFonts w:ascii="Courier New"/>
          <w:color w:val="231F20"/>
          <w:w w:val="90"/>
          <w:sz w:val="17"/>
        </w:rPr>
        <w:t>System.out.print("1</w:t>
      </w:r>
      <w:r>
        <w:rPr>
          <w:rFonts w:ascii="Courier New"/>
          <w:color w:val="231F20"/>
          <w:spacing w:val="48"/>
          <w:w w:val="90"/>
          <w:sz w:val="17"/>
        </w:rPr>
        <w:t xml:space="preserve"> </w:t>
      </w:r>
      <w:r>
        <w:rPr>
          <w:rFonts w:ascii="Courier New"/>
          <w:color w:val="231F20"/>
          <w:w w:val="90"/>
          <w:sz w:val="17"/>
        </w:rPr>
        <w:t>");</w:t>
      </w:r>
    </w:p>
    <w:p w:rsidR="00FA3020" w:rsidRDefault="00350426">
      <w:pPr>
        <w:spacing w:before="67"/>
        <w:ind w:left="2107"/>
        <w:rPr>
          <w:rFonts w:ascii="Courier New"/>
          <w:sz w:val="17"/>
        </w:rPr>
      </w:pPr>
      <w:r>
        <w:rPr>
          <w:rFonts w:ascii="Courier New"/>
          <w:color w:val="231F20"/>
          <w:w w:val="92"/>
          <w:sz w:val="17"/>
        </w:rPr>
        <w:t>}</w:t>
      </w:r>
    </w:p>
    <w:p w:rsidR="00FA3020" w:rsidRDefault="00350426">
      <w:pPr>
        <w:spacing w:before="68" w:line="324" w:lineRule="auto"/>
        <w:ind w:left="2295" w:right="5502" w:hanging="188"/>
        <w:rPr>
          <w:rFonts w:ascii="Courier New"/>
          <w:sz w:val="17"/>
        </w:rPr>
      </w:pPr>
      <w:r>
        <w:rPr>
          <w:rFonts w:ascii="Courier New"/>
          <w:color w:val="231F20"/>
          <w:sz w:val="17"/>
        </w:rPr>
        <w:t xml:space="preserve">Create(int num) { </w:t>
      </w:r>
      <w:r>
        <w:rPr>
          <w:rFonts w:ascii="Courier New"/>
          <w:color w:val="231F20"/>
          <w:w w:val="90"/>
          <w:sz w:val="17"/>
        </w:rPr>
        <w:t>System.out.print("2</w:t>
      </w:r>
      <w:r>
        <w:rPr>
          <w:rFonts w:ascii="Courier New"/>
          <w:color w:val="231F20"/>
          <w:spacing w:val="51"/>
          <w:w w:val="90"/>
          <w:sz w:val="17"/>
        </w:rPr>
        <w:t xml:space="preserve"> </w:t>
      </w:r>
      <w:r>
        <w:rPr>
          <w:rFonts w:ascii="Courier New"/>
          <w:color w:val="231F20"/>
          <w:spacing w:val="-6"/>
          <w:w w:val="90"/>
          <w:sz w:val="17"/>
        </w:rPr>
        <w:t>");</w:t>
      </w:r>
    </w:p>
    <w:p w:rsidR="00FA3020" w:rsidRDefault="00350426">
      <w:pPr>
        <w:ind w:left="2107"/>
        <w:rPr>
          <w:rFonts w:ascii="Courier New"/>
          <w:sz w:val="17"/>
        </w:rPr>
      </w:pPr>
      <w:r>
        <w:rPr>
          <w:rFonts w:ascii="Courier New"/>
          <w:color w:val="231F20"/>
          <w:w w:val="92"/>
          <w:sz w:val="17"/>
        </w:rPr>
        <w:t>}</w:t>
      </w:r>
    </w:p>
    <w:p w:rsidR="00FA3020" w:rsidRDefault="00350426">
      <w:pPr>
        <w:spacing w:before="67" w:line="324" w:lineRule="auto"/>
        <w:ind w:left="2295" w:right="5502" w:hanging="188"/>
        <w:rPr>
          <w:rFonts w:ascii="Courier New"/>
          <w:sz w:val="17"/>
        </w:rPr>
      </w:pPr>
      <w:r>
        <w:rPr>
          <w:rFonts w:ascii="Courier New"/>
          <w:color w:val="231F20"/>
          <w:sz w:val="17"/>
        </w:rPr>
        <w:t xml:space="preserve">Create(Integer num) { </w:t>
      </w:r>
      <w:r>
        <w:rPr>
          <w:rFonts w:ascii="Courier New"/>
          <w:color w:val="231F20"/>
          <w:w w:val="90"/>
          <w:sz w:val="17"/>
        </w:rPr>
        <w:t>System.out.print("3</w:t>
      </w:r>
      <w:r>
        <w:rPr>
          <w:rFonts w:ascii="Courier New"/>
          <w:color w:val="231F20"/>
          <w:spacing w:val="51"/>
          <w:w w:val="90"/>
          <w:sz w:val="17"/>
        </w:rPr>
        <w:t xml:space="preserve"> </w:t>
      </w:r>
      <w:r>
        <w:rPr>
          <w:rFonts w:ascii="Courier New"/>
          <w:color w:val="231F20"/>
          <w:spacing w:val="-6"/>
          <w:w w:val="90"/>
          <w:sz w:val="17"/>
        </w:rPr>
        <w:t>");</w:t>
      </w:r>
    </w:p>
    <w:p w:rsidR="00FA3020" w:rsidRDefault="00350426">
      <w:pPr>
        <w:ind w:left="2107"/>
        <w:rPr>
          <w:rFonts w:ascii="Courier New"/>
          <w:sz w:val="17"/>
        </w:rPr>
      </w:pPr>
      <w:r>
        <w:rPr>
          <w:rFonts w:ascii="Courier New"/>
          <w:color w:val="231F20"/>
          <w:w w:val="92"/>
          <w:sz w:val="17"/>
        </w:rPr>
        <w:t>}</w:t>
      </w:r>
    </w:p>
    <w:p w:rsidR="00FA3020" w:rsidRDefault="00350426">
      <w:pPr>
        <w:spacing w:before="67" w:line="324" w:lineRule="auto"/>
        <w:ind w:left="2295" w:right="5502" w:hanging="188"/>
        <w:rPr>
          <w:rFonts w:ascii="Courier New"/>
          <w:sz w:val="17"/>
        </w:rPr>
      </w:pPr>
      <w:r>
        <w:rPr>
          <w:rFonts w:ascii="Courier New"/>
          <w:color w:val="231F20"/>
          <w:sz w:val="17"/>
        </w:rPr>
        <w:t xml:space="preserve">Create(Object num) { </w:t>
      </w:r>
      <w:r>
        <w:rPr>
          <w:rFonts w:ascii="Courier New"/>
          <w:color w:val="231F20"/>
          <w:w w:val="90"/>
          <w:sz w:val="17"/>
        </w:rPr>
        <w:t>System.out.print("4</w:t>
      </w:r>
      <w:r>
        <w:rPr>
          <w:rFonts w:ascii="Courier New"/>
          <w:color w:val="231F20"/>
          <w:spacing w:val="51"/>
          <w:w w:val="90"/>
          <w:sz w:val="17"/>
        </w:rPr>
        <w:t xml:space="preserve"> </w:t>
      </w:r>
      <w:r>
        <w:rPr>
          <w:rFonts w:ascii="Courier New"/>
          <w:color w:val="231F20"/>
          <w:spacing w:val="-6"/>
          <w:w w:val="90"/>
          <w:sz w:val="17"/>
        </w:rPr>
        <w:t>");</w:t>
      </w:r>
    </w:p>
    <w:p w:rsidR="00FA3020" w:rsidRDefault="00350426">
      <w:pPr>
        <w:spacing w:before="1"/>
        <w:ind w:left="2107"/>
        <w:rPr>
          <w:rFonts w:ascii="Courier New"/>
          <w:sz w:val="17"/>
        </w:rPr>
      </w:pPr>
      <w:r>
        <w:rPr>
          <w:rFonts w:ascii="Courier New"/>
          <w:color w:val="231F20"/>
          <w:w w:val="92"/>
          <w:sz w:val="17"/>
        </w:rPr>
        <w:t>}</w:t>
      </w:r>
    </w:p>
    <w:p w:rsidR="00FA3020" w:rsidRDefault="00350426">
      <w:pPr>
        <w:spacing w:before="67"/>
        <w:ind w:left="2107"/>
        <w:rPr>
          <w:rFonts w:ascii="Courier New"/>
          <w:sz w:val="17"/>
        </w:rPr>
      </w:pPr>
      <w:r>
        <w:rPr>
          <w:rFonts w:ascii="Courier New"/>
          <w:color w:val="231F20"/>
          <w:sz w:val="17"/>
        </w:rPr>
        <w:t>Create(int... nums) {</w:t>
      </w:r>
    </w:p>
    <w:p w:rsidR="00FA3020" w:rsidRDefault="00350426">
      <w:pPr>
        <w:spacing w:before="67"/>
        <w:ind w:left="2295"/>
        <w:rPr>
          <w:rFonts w:ascii="Courier New"/>
          <w:sz w:val="17"/>
        </w:rPr>
      </w:pPr>
      <w:r>
        <w:rPr>
          <w:rFonts w:ascii="Courier New"/>
          <w:color w:val="231F20"/>
          <w:sz w:val="17"/>
        </w:rPr>
        <w:t>System.out.print("5 ");</w:t>
      </w:r>
    </w:p>
    <w:p w:rsidR="00FA3020" w:rsidRDefault="00350426">
      <w:pPr>
        <w:spacing w:before="68"/>
        <w:ind w:left="2107"/>
        <w:rPr>
          <w:rFonts w:ascii="Courier New"/>
          <w:sz w:val="17"/>
        </w:rPr>
      </w:pPr>
      <w:r>
        <w:rPr>
          <w:rFonts w:ascii="Courier New"/>
          <w:color w:val="231F20"/>
          <w:w w:val="92"/>
          <w:sz w:val="17"/>
        </w:rPr>
        <w:t>}</w:t>
      </w:r>
    </w:p>
    <w:p w:rsidR="00FA3020" w:rsidRDefault="00350426">
      <w:pPr>
        <w:spacing w:before="67" w:line="324" w:lineRule="auto"/>
        <w:ind w:left="2295" w:right="4740" w:hanging="188"/>
        <w:rPr>
          <w:rFonts w:ascii="Courier New"/>
          <w:sz w:val="17"/>
        </w:rPr>
      </w:pPr>
      <w:r>
        <w:rPr>
          <w:rFonts w:ascii="Courier New"/>
          <w:color w:val="231F20"/>
          <w:sz w:val="17"/>
        </w:rPr>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new Create(100);</w:t>
      </w:r>
    </w:p>
    <w:p w:rsidR="00FA3020" w:rsidRDefault="00350426">
      <w:pPr>
        <w:ind w:left="2295"/>
        <w:rPr>
          <w:rFonts w:ascii="Courier New"/>
          <w:sz w:val="17"/>
        </w:rPr>
      </w:pPr>
      <w:r>
        <w:rPr>
          <w:rFonts w:ascii="Courier New"/>
          <w:color w:val="231F20"/>
          <w:sz w:val="17"/>
        </w:rPr>
        <w:t>new Create(1000L);</w:t>
      </w:r>
    </w:p>
    <w:p w:rsidR="00FA3020" w:rsidRDefault="00350426">
      <w:pPr>
        <w:spacing w:before="68"/>
        <w:ind w:left="2107"/>
        <w:rPr>
          <w:rFonts w:ascii="Courier New"/>
          <w:sz w:val="17"/>
        </w:rPr>
      </w:pPr>
      <w:r>
        <w:rPr>
          <w:rFonts w:ascii="Courier New"/>
          <w:color w:val="231F20"/>
          <w:w w:val="92"/>
          <w:sz w:val="17"/>
        </w:rPr>
        <w:t>}</w:t>
      </w:r>
    </w:p>
    <w:p w:rsidR="00FA3020" w:rsidRDefault="00350426">
      <w:pPr>
        <w:spacing w:before="67"/>
        <w:ind w:left="1920"/>
        <w:rPr>
          <w:rFonts w:ascii="Courier New"/>
          <w:sz w:val="17"/>
        </w:rPr>
      </w:pPr>
      <w:r>
        <w:rPr>
          <w:rFonts w:ascii="Courier New"/>
          <w:color w:val="231F20"/>
          <w:w w:val="92"/>
          <w:sz w:val="17"/>
        </w:rPr>
        <w:t>}</w:t>
      </w:r>
    </w:p>
    <w:p w:rsidR="00FA3020" w:rsidRDefault="00350426">
      <w:pPr>
        <w:pStyle w:val="ListParagraph"/>
        <w:numPr>
          <w:ilvl w:val="1"/>
          <w:numId w:val="60"/>
        </w:numPr>
        <w:tabs>
          <w:tab w:val="left" w:pos="2280"/>
        </w:tabs>
        <w:spacing w:before="68"/>
        <w:ind w:left="2280"/>
        <w:rPr>
          <w:sz w:val="18"/>
        </w:rPr>
      </w:pPr>
      <w:r>
        <w:rPr>
          <w:color w:val="231F20"/>
          <w:sz w:val="18"/>
        </w:rPr>
        <w:t xml:space="preserve">The code prints out </w:t>
      </w:r>
      <w:r>
        <w:rPr>
          <w:rFonts w:ascii="Courier New"/>
          <w:color w:val="231F20"/>
          <w:sz w:val="18"/>
        </w:rPr>
        <w:t>2</w:t>
      </w:r>
      <w:r>
        <w:rPr>
          <w:rFonts w:ascii="Courier New"/>
          <w:color w:val="231F20"/>
          <w:spacing w:val="30"/>
          <w:sz w:val="18"/>
        </w:rPr>
        <w:t xml:space="preserve"> </w:t>
      </w:r>
      <w:r>
        <w:rPr>
          <w:rFonts w:ascii="Courier New"/>
          <w:color w:val="231F20"/>
          <w:sz w:val="18"/>
        </w:rPr>
        <w:t>4</w:t>
      </w:r>
      <w:r>
        <w:rPr>
          <w:color w:val="231F20"/>
          <w:sz w:val="18"/>
        </w:rPr>
        <w:t>.</w:t>
      </w:r>
    </w:p>
    <w:p w:rsidR="00FA3020" w:rsidRDefault="00350426">
      <w:pPr>
        <w:pStyle w:val="ListParagraph"/>
        <w:numPr>
          <w:ilvl w:val="1"/>
          <w:numId w:val="60"/>
        </w:numPr>
        <w:tabs>
          <w:tab w:val="left" w:pos="2280"/>
        </w:tabs>
        <w:spacing w:before="64"/>
        <w:ind w:left="2280"/>
        <w:rPr>
          <w:sz w:val="18"/>
        </w:rPr>
      </w:pPr>
      <w:r>
        <w:rPr>
          <w:color w:val="231F20"/>
          <w:sz w:val="18"/>
        </w:rPr>
        <w:t xml:space="preserve">The code prints out </w:t>
      </w:r>
      <w:r>
        <w:rPr>
          <w:rFonts w:ascii="Courier New"/>
          <w:color w:val="231F20"/>
          <w:sz w:val="18"/>
        </w:rPr>
        <w:t>3</w:t>
      </w:r>
      <w:r>
        <w:rPr>
          <w:rFonts w:ascii="Courier New"/>
          <w:color w:val="231F20"/>
          <w:spacing w:val="30"/>
          <w:sz w:val="18"/>
        </w:rPr>
        <w:t xml:space="preserve"> </w:t>
      </w:r>
      <w:r>
        <w:rPr>
          <w:rFonts w:ascii="Courier New"/>
          <w:color w:val="231F20"/>
          <w:sz w:val="18"/>
        </w:rPr>
        <w:t>4</w:t>
      </w:r>
      <w:r>
        <w:rPr>
          <w:color w:val="231F20"/>
          <w:sz w:val="18"/>
        </w:rPr>
        <w:t>.</w:t>
      </w:r>
    </w:p>
    <w:p w:rsidR="00FA3020" w:rsidRDefault="00350426">
      <w:pPr>
        <w:pStyle w:val="ListParagraph"/>
        <w:numPr>
          <w:ilvl w:val="1"/>
          <w:numId w:val="60"/>
        </w:numPr>
        <w:tabs>
          <w:tab w:val="left" w:pos="2280"/>
        </w:tabs>
        <w:ind w:left="2280"/>
        <w:rPr>
          <w:sz w:val="18"/>
        </w:rPr>
      </w:pPr>
      <w:r>
        <w:rPr>
          <w:color w:val="231F20"/>
          <w:sz w:val="18"/>
        </w:rPr>
        <w:t xml:space="preserve">The code prints out </w:t>
      </w:r>
      <w:r>
        <w:rPr>
          <w:rFonts w:ascii="Courier New"/>
          <w:color w:val="231F20"/>
          <w:sz w:val="18"/>
        </w:rPr>
        <w:t>4</w:t>
      </w:r>
      <w:r>
        <w:rPr>
          <w:rFonts w:ascii="Courier New"/>
          <w:color w:val="231F20"/>
          <w:spacing w:val="30"/>
          <w:sz w:val="18"/>
        </w:rPr>
        <w:t xml:space="preserve"> </w:t>
      </w:r>
      <w:r>
        <w:rPr>
          <w:rFonts w:ascii="Courier New"/>
          <w:color w:val="231F20"/>
          <w:sz w:val="18"/>
        </w:rPr>
        <w:t>2</w:t>
      </w:r>
      <w:r>
        <w:rPr>
          <w:color w:val="231F20"/>
          <w:sz w:val="18"/>
        </w:rPr>
        <w:t>.</w:t>
      </w:r>
    </w:p>
    <w:p w:rsidR="00FA3020" w:rsidRDefault="00350426">
      <w:pPr>
        <w:pStyle w:val="ListParagraph"/>
        <w:numPr>
          <w:ilvl w:val="1"/>
          <w:numId w:val="60"/>
        </w:numPr>
        <w:tabs>
          <w:tab w:val="left" w:pos="2280"/>
        </w:tabs>
        <w:spacing w:before="64"/>
        <w:ind w:left="2280"/>
        <w:rPr>
          <w:sz w:val="18"/>
        </w:rPr>
      </w:pPr>
      <w:r>
        <w:rPr>
          <w:color w:val="231F20"/>
          <w:sz w:val="18"/>
        </w:rPr>
        <w:t xml:space="preserve">The code prints out </w:t>
      </w:r>
      <w:r>
        <w:rPr>
          <w:rFonts w:ascii="Courier New"/>
          <w:color w:val="231F20"/>
          <w:sz w:val="18"/>
        </w:rPr>
        <w:t>4</w:t>
      </w:r>
      <w:r>
        <w:rPr>
          <w:rFonts w:ascii="Courier New"/>
          <w:color w:val="231F20"/>
          <w:spacing w:val="30"/>
          <w:sz w:val="18"/>
        </w:rPr>
        <w:t xml:space="preserve"> </w:t>
      </w:r>
      <w:r>
        <w:rPr>
          <w:rFonts w:ascii="Courier New"/>
          <w:color w:val="231F20"/>
          <w:sz w:val="18"/>
        </w:rPr>
        <w:t>4</w:t>
      </w:r>
      <w:r>
        <w:rPr>
          <w:color w:val="231F20"/>
          <w:sz w:val="18"/>
        </w:rPr>
        <w:t>.</w:t>
      </w:r>
    </w:p>
    <w:p w:rsidR="00FA3020" w:rsidRDefault="00350426">
      <w:pPr>
        <w:pStyle w:val="ListParagraph"/>
        <w:numPr>
          <w:ilvl w:val="1"/>
          <w:numId w:val="60"/>
        </w:numPr>
        <w:tabs>
          <w:tab w:val="left" w:pos="2280"/>
        </w:tabs>
        <w:ind w:left="2280"/>
        <w:rPr>
          <w:sz w:val="18"/>
        </w:rPr>
      </w:pPr>
      <w:r>
        <w:rPr>
          <w:color w:val="231F20"/>
          <w:sz w:val="18"/>
        </w:rPr>
        <w:t>The</w:t>
      </w:r>
      <w:r>
        <w:rPr>
          <w:color w:val="231F20"/>
          <w:spacing w:val="-2"/>
          <w:sz w:val="18"/>
        </w:rPr>
        <w:t xml:space="preserve"> </w:t>
      </w:r>
      <w:r>
        <w:rPr>
          <w:color w:val="231F20"/>
          <w:sz w:val="18"/>
        </w:rPr>
        <w:t>code</w:t>
      </w:r>
      <w:r>
        <w:rPr>
          <w:color w:val="231F20"/>
          <w:spacing w:val="-2"/>
          <w:sz w:val="18"/>
        </w:rPr>
        <w:t xml:space="preserve"> </w:t>
      </w:r>
      <w:r>
        <w:rPr>
          <w:color w:val="231F20"/>
          <w:sz w:val="18"/>
        </w:rPr>
        <w:t>prints</w:t>
      </w:r>
      <w:r>
        <w:rPr>
          <w:color w:val="231F20"/>
          <w:spacing w:val="-2"/>
          <w:sz w:val="18"/>
        </w:rPr>
        <w:t xml:space="preserve"> </w:t>
      </w:r>
      <w:r>
        <w:rPr>
          <w:rFonts w:ascii="Courier New"/>
          <w:color w:val="231F20"/>
          <w:sz w:val="18"/>
        </w:rPr>
        <w:t>3</w:t>
      </w:r>
      <w:r>
        <w:rPr>
          <w:rFonts w:ascii="Courier New"/>
          <w:color w:val="231F20"/>
          <w:spacing w:val="-35"/>
          <w:sz w:val="18"/>
        </w:rPr>
        <w:t xml:space="preserve"> </w:t>
      </w:r>
      <w:r>
        <w:rPr>
          <w:rFonts w:ascii="Courier New"/>
          <w:color w:val="231F20"/>
          <w:sz w:val="18"/>
        </w:rPr>
        <w:t>4</w:t>
      </w:r>
      <w:r>
        <w:rPr>
          <w:rFonts w:ascii="Courier New"/>
          <w:color w:val="231F20"/>
          <w:spacing w:val="-70"/>
          <w:sz w:val="18"/>
        </w:rPr>
        <w:t xml:space="preserve"> </w:t>
      </w:r>
      <w:r>
        <w:rPr>
          <w:color w:val="231F20"/>
          <w:sz w:val="18"/>
        </w:rPr>
        <w:t>if</w:t>
      </w:r>
      <w:r>
        <w:rPr>
          <w:color w:val="231F20"/>
          <w:spacing w:val="-1"/>
          <w:sz w:val="18"/>
        </w:rPr>
        <w:t xml:space="preserve"> </w:t>
      </w:r>
      <w:r>
        <w:rPr>
          <w:color w:val="231F20"/>
          <w:sz w:val="18"/>
        </w:rPr>
        <w:t>you</w:t>
      </w:r>
      <w:r>
        <w:rPr>
          <w:color w:val="231F20"/>
          <w:spacing w:val="-2"/>
          <w:sz w:val="18"/>
        </w:rPr>
        <w:t xml:space="preserve"> </w:t>
      </w:r>
      <w:r>
        <w:rPr>
          <w:color w:val="231F20"/>
          <w:sz w:val="18"/>
        </w:rPr>
        <w:t>remove</w:t>
      </w:r>
      <w:r>
        <w:rPr>
          <w:color w:val="231F20"/>
          <w:spacing w:val="-2"/>
          <w:sz w:val="18"/>
        </w:rPr>
        <w:t xml:space="preserve"> </w:t>
      </w:r>
      <w:r>
        <w:rPr>
          <w:color w:val="231F20"/>
          <w:sz w:val="18"/>
        </w:rPr>
        <w:t>the</w:t>
      </w:r>
      <w:r>
        <w:rPr>
          <w:color w:val="231F20"/>
          <w:spacing w:val="-2"/>
          <w:sz w:val="18"/>
        </w:rPr>
        <w:t xml:space="preserve"> </w:t>
      </w:r>
      <w:r>
        <w:rPr>
          <w:color w:val="231F20"/>
          <w:sz w:val="18"/>
        </w:rPr>
        <w:t>constructor</w:t>
      </w:r>
      <w:r>
        <w:rPr>
          <w:color w:val="231F20"/>
          <w:spacing w:val="-3"/>
          <w:sz w:val="18"/>
        </w:rPr>
        <w:t xml:space="preserve"> </w:t>
      </w:r>
      <w:r>
        <w:rPr>
          <w:rFonts w:ascii="Courier New"/>
          <w:color w:val="231F20"/>
          <w:sz w:val="18"/>
        </w:rPr>
        <w:t>Create(int</w:t>
      </w:r>
      <w:r>
        <w:rPr>
          <w:rFonts w:ascii="Courier New"/>
          <w:color w:val="231F20"/>
          <w:spacing w:val="-34"/>
          <w:sz w:val="18"/>
        </w:rPr>
        <w:t xml:space="preserve"> </w:t>
      </w:r>
      <w:r>
        <w:rPr>
          <w:rFonts w:ascii="Courier New"/>
          <w:color w:val="231F20"/>
          <w:sz w:val="18"/>
        </w:rPr>
        <w:t>num)</w:t>
      </w:r>
      <w:r>
        <w:rPr>
          <w:color w:val="231F20"/>
          <w:sz w:val="18"/>
        </w:rPr>
        <w:t>.</w:t>
      </w:r>
    </w:p>
    <w:p w:rsidR="00FA3020" w:rsidRDefault="00350426">
      <w:pPr>
        <w:pStyle w:val="ListParagraph"/>
        <w:numPr>
          <w:ilvl w:val="1"/>
          <w:numId w:val="60"/>
        </w:numPr>
        <w:tabs>
          <w:tab w:val="left" w:pos="2279"/>
          <w:tab w:val="left" w:pos="2280"/>
        </w:tabs>
        <w:spacing w:before="64"/>
        <w:ind w:left="2280" w:hanging="361"/>
        <w:rPr>
          <w:sz w:val="18"/>
        </w:rPr>
      </w:pPr>
      <w:r>
        <w:rPr>
          <w:color w:val="231F20"/>
          <w:sz w:val="18"/>
        </w:rPr>
        <w:t>The</w:t>
      </w:r>
      <w:r>
        <w:rPr>
          <w:color w:val="231F20"/>
          <w:spacing w:val="-2"/>
          <w:sz w:val="18"/>
        </w:rPr>
        <w:t xml:space="preserve"> </w:t>
      </w:r>
      <w:r>
        <w:rPr>
          <w:color w:val="231F20"/>
          <w:sz w:val="18"/>
        </w:rPr>
        <w:t>code</w:t>
      </w:r>
      <w:r>
        <w:rPr>
          <w:color w:val="231F20"/>
          <w:spacing w:val="-2"/>
          <w:sz w:val="18"/>
        </w:rPr>
        <w:t xml:space="preserve"> </w:t>
      </w:r>
      <w:r>
        <w:rPr>
          <w:color w:val="231F20"/>
          <w:sz w:val="18"/>
        </w:rPr>
        <w:t>prints</w:t>
      </w:r>
      <w:r>
        <w:rPr>
          <w:color w:val="231F20"/>
          <w:spacing w:val="-2"/>
          <w:sz w:val="18"/>
        </w:rPr>
        <w:t xml:space="preserve"> </w:t>
      </w:r>
      <w:r>
        <w:rPr>
          <w:rFonts w:ascii="Courier New"/>
          <w:color w:val="231F20"/>
          <w:sz w:val="18"/>
        </w:rPr>
        <w:t>4</w:t>
      </w:r>
      <w:r>
        <w:rPr>
          <w:rFonts w:ascii="Courier New"/>
          <w:color w:val="231F20"/>
          <w:spacing w:val="-35"/>
          <w:sz w:val="18"/>
        </w:rPr>
        <w:t xml:space="preserve"> </w:t>
      </w:r>
      <w:r>
        <w:rPr>
          <w:rFonts w:ascii="Courier New"/>
          <w:color w:val="231F20"/>
          <w:sz w:val="18"/>
        </w:rPr>
        <w:t>4</w:t>
      </w:r>
      <w:r>
        <w:rPr>
          <w:rFonts w:ascii="Courier New"/>
          <w:color w:val="231F20"/>
          <w:spacing w:val="-70"/>
          <w:sz w:val="18"/>
        </w:rPr>
        <w:t xml:space="preserve"> </w:t>
      </w:r>
      <w:r>
        <w:rPr>
          <w:color w:val="231F20"/>
          <w:sz w:val="18"/>
        </w:rPr>
        <w:t>if</w:t>
      </w:r>
      <w:r>
        <w:rPr>
          <w:color w:val="231F20"/>
          <w:spacing w:val="-1"/>
          <w:sz w:val="18"/>
        </w:rPr>
        <w:t xml:space="preserve"> </w:t>
      </w:r>
      <w:r>
        <w:rPr>
          <w:color w:val="231F20"/>
          <w:sz w:val="18"/>
        </w:rPr>
        <w:t>you</w:t>
      </w:r>
      <w:r>
        <w:rPr>
          <w:color w:val="231F20"/>
          <w:spacing w:val="-2"/>
          <w:sz w:val="18"/>
        </w:rPr>
        <w:t xml:space="preserve"> </w:t>
      </w:r>
      <w:r>
        <w:rPr>
          <w:color w:val="231F20"/>
          <w:sz w:val="18"/>
        </w:rPr>
        <w:t>remove</w:t>
      </w:r>
      <w:r>
        <w:rPr>
          <w:color w:val="231F20"/>
          <w:spacing w:val="-2"/>
          <w:sz w:val="18"/>
        </w:rPr>
        <w:t xml:space="preserve"> </w:t>
      </w:r>
      <w:r>
        <w:rPr>
          <w:color w:val="231F20"/>
          <w:sz w:val="18"/>
        </w:rPr>
        <w:t>the</w:t>
      </w:r>
      <w:r>
        <w:rPr>
          <w:color w:val="231F20"/>
          <w:spacing w:val="-2"/>
          <w:sz w:val="18"/>
        </w:rPr>
        <w:t xml:space="preserve"> </w:t>
      </w:r>
      <w:r>
        <w:rPr>
          <w:color w:val="231F20"/>
          <w:sz w:val="18"/>
        </w:rPr>
        <w:t>constructor</w:t>
      </w:r>
      <w:r>
        <w:rPr>
          <w:color w:val="231F20"/>
          <w:spacing w:val="-3"/>
          <w:sz w:val="18"/>
        </w:rPr>
        <w:t xml:space="preserve"> </w:t>
      </w:r>
      <w:r>
        <w:rPr>
          <w:rFonts w:ascii="Courier New"/>
          <w:color w:val="231F20"/>
          <w:sz w:val="18"/>
        </w:rPr>
        <w:t>Create(int</w:t>
      </w:r>
      <w:r>
        <w:rPr>
          <w:rFonts w:ascii="Courier New"/>
          <w:color w:val="231F20"/>
          <w:spacing w:val="-34"/>
          <w:sz w:val="18"/>
        </w:rPr>
        <w:t xml:space="preserve"> </w:t>
      </w:r>
      <w:r>
        <w:rPr>
          <w:rFonts w:ascii="Courier New"/>
          <w:color w:val="231F20"/>
          <w:sz w:val="18"/>
        </w:rPr>
        <w:t>num)</w:t>
      </w:r>
      <w:r>
        <w:rPr>
          <w:color w:val="231F20"/>
          <w:sz w:val="18"/>
        </w:rPr>
        <w:t>.</w:t>
      </w:r>
    </w:p>
    <w:p w:rsidR="00FA3020" w:rsidRPr="00BB68F8" w:rsidRDefault="00350426">
      <w:pPr>
        <w:pStyle w:val="ListParagraph"/>
        <w:numPr>
          <w:ilvl w:val="1"/>
          <w:numId w:val="60"/>
        </w:numPr>
        <w:tabs>
          <w:tab w:val="left" w:pos="2280"/>
        </w:tabs>
        <w:ind w:left="2280"/>
        <w:rPr>
          <w:sz w:val="18"/>
        </w:rPr>
      </w:pPr>
      <w:r>
        <w:rPr>
          <w:color w:val="231F20"/>
          <w:sz w:val="18"/>
        </w:rPr>
        <w:t>The</w:t>
      </w:r>
      <w:r>
        <w:rPr>
          <w:color w:val="231F20"/>
          <w:spacing w:val="-2"/>
          <w:sz w:val="18"/>
        </w:rPr>
        <w:t xml:space="preserve"> </w:t>
      </w:r>
      <w:r>
        <w:rPr>
          <w:color w:val="231F20"/>
          <w:sz w:val="18"/>
        </w:rPr>
        <w:t>code</w:t>
      </w:r>
      <w:r>
        <w:rPr>
          <w:color w:val="231F20"/>
          <w:spacing w:val="-2"/>
          <w:sz w:val="18"/>
        </w:rPr>
        <w:t xml:space="preserve"> </w:t>
      </w:r>
      <w:r>
        <w:rPr>
          <w:color w:val="231F20"/>
          <w:sz w:val="18"/>
        </w:rPr>
        <w:t>prints</w:t>
      </w:r>
      <w:r>
        <w:rPr>
          <w:color w:val="231F20"/>
          <w:spacing w:val="-2"/>
          <w:sz w:val="18"/>
        </w:rPr>
        <w:t xml:space="preserve"> </w:t>
      </w:r>
      <w:r>
        <w:rPr>
          <w:rFonts w:ascii="Courier New"/>
          <w:color w:val="231F20"/>
          <w:sz w:val="18"/>
        </w:rPr>
        <w:t>5</w:t>
      </w:r>
      <w:r>
        <w:rPr>
          <w:rFonts w:ascii="Courier New"/>
          <w:color w:val="231F20"/>
          <w:spacing w:val="-35"/>
          <w:sz w:val="18"/>
        </w:rPr>
        <w:t xml:space="preserve"> </w:t>
      </w:r>
      <w:r>
        <w:rPr>
          <w:rFonts w:ascii="Courier New"/>
          <w:color w:val="231F20"/>
          <w:sz w:val="18"/>
        </w:rPr>
        <w:t>4</w:t>
      </w:r>
      <w:r>
        <w:rPr>
          <w:rFonts w:ascii="Courier New"/>
          <w:color w:val="231F20"/>
          <w:spacing w:val="-70"/>
          <w:sz w:val="18"/>
        </w:rPr>
        <w:t xml:space="preserve"> </w:t>
      </w:r>
      <w:r>
        <w:rPr>
          <w:color w:val="231F20"/>
          <w:sz w:val="18"/>
        </w:rPr>
        <w:t>if</w:t>
      </w:r>
      <w:r>
        <w:rPr>
          <w:color w:val="231F20"/>
          <w:spacing w:val="-1"/>
          <w:sz w:val="18"/>
        </w:rPr>
        <w:t xml:space="preserve"> </w:t>
      </w:r>
      <w:r>
        <w:rPr>
          <w:color w:val="231F20"/>
          <w:sz w:val="18"/>
        </w:rPr>
        <w:t>you</w:t>
      </w:r>
      <w:r>
        <w:rPr>
          <w:color w:val="231F20"/>
          <w:spacing w:val="-2"/>
          <w:sz w:val="18"/>
        </w:rPr>
        <w:t xml:space="preserve"> </w:t>
      </w:r>
      <w:r>
        <w:rPr>
          <w:color w:val="231F20"/>
          <w:sz w:val="18"/>
        </w:rPr>
        <w:t>remove</w:t>
      </w:r>
      <w:r>
        <w:rPr>
          <w:color w:val="231F20"/>
          <w:spacing w:val="-2"/>
          <w:sz w:val="18"/>
        </w:rPr>
        <w:t xml:space="preserve"> </w:t>
      </w:r>
      <w:r>
        <w:rPr>
          <w:color w:val="231F20"/>
          <w:sz w:val="18"/>
        </w:rPr>
        <w:t>the</w:t>
      </w:r>
      <w:r>
        <w:rPr>
          <w:color w:val="231F20"/>
          <w:spacing w:val="-2"/>
          <w:sz w:val="18"/>
        </w:rPr>
        <w:t xml:space="preserve"> </w:t>
      </w:r>
      <w:r>
        <w:rPr>
          <w:color w:val="231F20"/>
          <w:sz w:val="18"/>
        </w:rPr>
        <w:t>constructor</w:t>
      </w:r>
      <w:r>
        <w:rPr>
          <w:color w:val="231F20"/>
          <w:spacing w:val="-3"/>
          <w:sz w:val="18"/>
        </w:rPr>
        <w:t xml:space="preserve"> </w:t>
      </w:r>
      <w:proofErr w:type="gramStart"/>
      <w:r>
        <w:rPr>
          <w:rFonts w:ascii="Courier New"/>
          <w:color w:val="231F20"/>
          <w:sz w:val="18"/>
        </w:rPr>
        <w:t>Create(</w:t>
      </w:r>
      <w:proofErr w:type="spellStart"/>
      <w:proofErr w:type="gramEnd"/>
      <w:r>
        <w:rPr>
          <w:rFonts w:ascii="Courier New"/>
          <w:color w:val="231F20"/>
          <w:sz w:val="18"/>
        </w:rPr>
        <w:t>int</w:t>
      </w:r>
      <w:proofErr w:type="spellEnd"/>
      <w:r>
        <w:rPr>
          <w:rFonts w:ascii="Courier New"/>
          <w:color w:val="231F20"/>
          <w:spacing w:val="-34"/>
          <w:sz w:val="18"/>
        </w:rPr>
        <w:t xml:space="preserve"> </w:t>
      </w:r>
      <w:r>
        <w:rPr>
          <w:rFonts w:ascii="Courier New"/>
          <w:color w:val="231F20"/>
          <w:sz w:val="18"/>
        </w:rPr>
        <w:t>num)</w:t>
      </w:r>
      <w:r>
        <w:rPr>
          <w:color w:val="231F20"/>
          <w:sz w:val="18"/>
        </w:rPr>
        <w:t>.</w:t>
      </w: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Default="00BB68F8" w:rsidP="00BB68F8">
      <w:pPr>
        <w:tabs>
          <w:tab w:val="left" w:pos="2280"/>
        </w:tabs>
        <w:rPr>
          <w:sz w:val="18"/>
        </w:rPr>
      </w:pPr>
    </w:p>
    <w:p w:rsidR="00BB68F8" w:rsidRPr="00BB68F8" w:rsidRDefault="00BB68F8" w:rsidP="00BB68F8">
      <w:pPr>
        <w:tabs>
          <w:tab w:val="left" w:pos="2280"/>
        </w:tabs>
        <w:rPr>
          <w:sz w:val="18"/>
        </w:rPr>
      </w:pPr>
      <w:r w:rsidRPr="00BB68F8">
        <w:rPr>
          <w:sz w:val="18"/>
        </w:rPr>
        <w:t>25.</w:t>
      </w:r>
      <w:r w:rsidRPr="00BB68F8">
        <w:rPr>
          <w:sz w:val="18"/>
        </w:rPr>
        <w:tab/>
        <w:t xml:space="preserve">A, E. The 100 parameter is an </w:t>
      </w:r>
      <w:proofErr w:type="spellStart"/>
      <w:r w:rsidRPr="00BB68F8">
        <w:rPr>
          <w:sz w:val="18"/>
        </w:rPr>
        <w:t>int</w:t>
      </w:r>
      <w:proofErr w:type="spellEnd"/>
      <w:r w:rsidRPr="00BB68F8">
        <w:rPr>
          <w:sz w:val="18"/>
        </w:rPr>
        <w:t xml:space="preserve"> and so calls the matching </w:t>
      </w:r>
      <w:proofErr w:type="spellStart"/>
      <w:r w:rsidRPr="00BB68F8">
        <w:rPr>
          <w:sz w:val="18"/>
        </w:rPr>
        <w:t>int</w:t>
      </w:r>
      <w:proofErr w:type="spellEnd"/>
      <w:r w:rsidRPr="00BB68F8">
        <w:rPr>
          <w:sz w:val="18"/>
        </w:rPr>
        <w:t xml:space="preserve"> constructor. When this constructor is removed, Java looks for the next most specific constructor. Java pre- </w:t>
      </w:r>
      <w:proofErr w:type="spellStart"/>
      <w:r w:rsidRPr="00BB68F8">
        <w:rPr>
          <w:sz w:val="18"/>
        </w:rPr>
        <w:t>fers</w:t>
      </w:r>
      <w:proofErr w:type="spellEnd"/>
      <w:r w:rsidRPr="00BB68F8">
        <w:rPr>
          <w:sz w:val="18"/>
        </w:rPr>
        <w:t xml:space="preserve"> </w:t>
      </w:r>
      <w:proofErr w:type="spellStart"/>
      <w:r w:rsidRPr="00BB68F8">
        <w:rPr>
          <w:sz w:val="18"/>
        </w:rPr>
        <w:t>autoboxing</w:t>
      </w:r>
      <w:proofErr w:type="spellEnd"/>
      <w:r w:rsidRPr="00BB68F8">
        <w:rPr>
          <w:sz w:val="18"/>
        </w:rPr>
        <w:t xml:space="preserve"> to </w:t>
      </w:r>
      <w:proofErr w:type="spellStart"/>
      <w:r w:rsidRPr="00BB68F8">
        <w:rPr>
          <w:sz w:val="18"/>
        </w:rPr>
        <w:t>varargs</w:t>
      </w:r>
      <w:proofErr w:type="spellEnd"/>
      <w:r w:rsidRPr="00BB68F8">
        <w:rPr>
          <w:sz w:val="18"/>
        </w:rPr>
        <w:t xml:space="preserve">, and so chooses the Integer constructor. The 100L </w:t>
      </w:r>
      <w:proofErr w:type="spellStart"/>
      <w:r w:rsidRPr="00BB68F8">
        <w:rPr>
          <w:sz w:val="18"/>
        </w:rPr>
        <w:t>param</w:t>
      </w:r>
      <w:proofErr w:type="spellEnd"/>
      <w:r w:rsidRPr="00BB68F8">
        <w:rPr>
          <w:sz w:val="18"/>
        </w:rPr>
        <w:t xml:space="preserve">- </w:t>
      </w:r>
      <w:proofErr w:type="spellStart"/>
      <w:r w:rsidRPr="00BB68F8">
        <w:rPr>
          <w:sz w:val="18"/>
        </w:rPr>
        <w:t>eter</w:t>
      </w:r>
      <w:proofErr w:type="spellEnd"/>
      <w:r w:rsidRPr="00BB68F8">
        <w:rPr>
          <w:sz w:val="18"/>
        </w:rPr>
        <w:t xml:space="preserve"> is a long. Since it can’t be converted into a smaller type, it is </w:t>
      </w:r>
      <w:proofErr w:type="spellStart"/>
      <w:r w:rsidRPr="00BB68F8">
        <w:rPr>
          <w:sz w:val="18"/>
        </w:rPr>
        <w:t>autoboxed</w:t>
      </w:r>
      <w:proofErr w:type="spellEnd"/>
      <w:r w:rsidRPr="00BB68F8">
        <w:rPr>
          <w:sz w:val="18"/>
        </w:rPr>
        <w:t xml:space="preserve"> into a Long and then the constructor for Object is called.</w:t>
      </w:r>
    </w:p>
    <w:p w:rsidR="00FA3020" w:rsidRDefault="00350426">
      <w:pPr>
        <w:pStyle w:val="ListParagraph"/>
        <w:numPr>
          <w:ilvl w:val="0"/>
          <w:numId w:val="60"/>
        </w:numPr>
        <w:tabs>
          <w:tab w:val="left" w:pos="1920"/>
        </w:tabs>
        <w:spacing w:before="155"/>
        <w:ind w:left="1920" w:hanging="361"/>
        <w:jc w:val="left"/>
        <w:rPr>
          <w:rFonts w:ascii="Calibri"/>
          <w:color w:val="231F20"/>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0"/>
          <w:sz w:val="18"/>
        </w:rPr>
        <w:t xml:space="preserve"> </w:t>
      </w:r>
      <w:r>
        <w:rPr>
          <w:color w:val="231F20"/>
          <w:sz w:val="18"/>
        </w:rPr>
        <w:t>class?</w:t>
      </w:r>
    </w:p>
    <w:p w:rsidR="00FA3020" w:rsidRDefault="00350426">
      <w:pPr>
        <w:spacing w:before="70"/>
        <w:ind w:left="1920"/>
        <w:rPr>
          <w:rFonts w:ascii="Courier New"/>
          <w:sz w:val="17"/>
        </w:rPr>
      </w:pPr>
      <w:r>
        <w:rPr>
          <w:rFonts w:ascii="Courier New"/>
          <w:color w:val="231F20"/>
          <w:sz w:val="17"/>
        </w:rPr>
        <w:t>1: import java.util.function.*;</w:t>
      </w:r>
    </w:p>
    <w:p w:rsidR="00FA3020" w:rsidRDefault="00350426">
      <w:pPr>
        <w:spacing w:before="67"/>
        <w:ind w:left="1920"/>
        <w:rPr>
          <w:rFonts w:ascii="Courier New"/>
          <w:sz w:val="17"/>
        </w:rPr>
      </w:pPr>
      <w:r>
        <w:rPr>
          <w:rFonts w:ascii="Courier New"/>
          <w:color w:val="231F20"/>
          <w:sz w:val="17"/>
        </w:rPr>
        <w:t>2:</w:t>
      </w:r>
    </w:p>
    <w:p w:rsidR="00FA3020" w:rsidRDefault="00350426">
      <w:pPr>
        <w:tabs>
          <w:tab w:val="left" w:pos="2389"/>
        </w:tabs>
        <w:spacing w:before="68" w:line="324" w:lineRule="auto"/>
        <w:ind w:left="1920" w:right="6536"/>
        <w:rPr>
          <w:rFonts w:ascii="Courier New"/>
          <w:sz w:val="17"/>
        </w:rPr>
      </w:pPr>
      <w:r>
        <w:rPr>
          <w:rFonts w:ascii="Courier New"/>
          <w:color w:val="231F20"/>
          <w:sz w:val="17"/>
        </w:rPr>
        <w:t>3:</w:t>
      </w:r>
      <w:r>
        <w:rPr>
          <w:rFonts w:ascii="Courier New"/>
          <w:color w:val="231F20"/>
          <w:spacing w:val="-46"/>
          <w:sz w:val="17"/>
        </w:rPr>
        <w:t xml:space="preserve"> </w:t>
      </w:r>
      <w:r>
        <w:rPr>
          <w:rFonts w:ascii="Courier New"/>
          <w:color w:val="231F20"/>
          <w:sz w:val="17"/>
        </w:rPr>
        <w:t>public</w:t>
      </w:r>
      <w:r>
        <w:rPr>
          <w:rFonts w:ascii="Courier New"/>
          <w:color w:val="231F20"/>
          <w:spacing w:val="-45"/>
          <w:sz w:val="17"/>
        </w:rPr>
        <w:t xml:space="preserve"> </w:t>
      </w:r>
      <w:r>
        <w:rPr>
          <w:rFonts w:ascii="Courier New"/>
          <w:color w:val="231F20"/>
          <w:sz w:val="17"/>
        </w:rPr>
        <w:t>class</w:t>
      </w:r>
      <w:r>
        <w:rPr>
          <w:rFonts w:ascii="Courier New"/>
          <w:color w:val="231F20"/>
          <w:spacing w:val="-45"/>
          <w:sz w:val="17"/>
        </w:rPr>
        <w:t xml:space="preserve"> </w:t>
      </w:r>
      <w:r>
        <w:rPr>
          <w:rFonts w:ascii="Courier New"/>
          <w:color w:val="231F20"/>
          <w:sz w:val="17"/>
        </w:rPr>
        <w:t>Panda</w:t>
      </w:r>
      <w:r>
        <w:rPr>
          <w:rFonts w:ascii="Courier New"/>
          <w:color w:val="231F20"/>
          <w:spacing w:val="-45"/>
          <w:sz w:val="17"/>
        </w:rPr>
        <w:t xml:space="preserve"> </w:t>
      </w:r>
      <w:r>
        <w:rPr>
          <w:rFonts w:ascii="Courier New"/>
          <w:color w:val="231F20"/>
          <w:spacing w:val="-14"/>
          <w:sz w:val="17"/>
        </w:rPr>
        <w:t xml:space="preserve">{ </w:t>
      </w:r>
      <w:r>
        <w:rPr>
          <w:rFonts w:ascii="Courier New"/>
          <w:color w:val="231F20"/>
          <w:sz w:val="17"/>
        </w:rPr>
        <w:t>4:</w:t>
      </w:r>
      <w:r>
        <w:rPr>
          <w:rFonts w:ascii="Courier New"/>
          <w:color w:val="231F20"/>
          <w:sz w:val="17"/>
        </w:rPr>
        <w:tab/>
        <w:t>int</w:t>
      </w:r>
      <w:r>
        <w:rPr>
          <w:rFonts w:ascii="Courier New"/>
          <w:color w:val="231F20"/>
          <w:spacing w:val="-15"/>
          <w:sz w:val="17"/>
        </w:rPr>
        <w:t xml:space="preserve"> </w:t>
      </w:r>
      <w:r>
        <w:rPr>
          <w:rFonts w:ascii="Courier New"/>
          <w:color w:val="231F20"/>
          <w:sz w:val="17"/>
        </w:rPr>
        <w:t>age;</w:t>
      </w:r>
    </w:p>
    <w:p w:rsidR="00FA3020" w:rsidRDefault="00350426">
      <w:pPr>
        <w:tabs>
          <w:tab w:val="left" w:pos="2389"/>
          <w:tab w:val="left" w:pos="2577"/>
        </w:tabs>
        <w:spacing w:line="324" w:lineRule="auto"/>
        <w:ind w:left="1920" w:right="4469"/>
        <w:rPr>
          <w:rFonts w:ascii="Courier New"/>
          <w:sz w:val="17"/>
        </w:rPr>
      </w:pPr>
      <w:r>
        <w:rPr>
          <w:rFonts w:ascii="Courier New"/>
          <w:color w:val="231F20"/>
          <w:sz w:val="17"/>
        </w:rPr>
        <w:t>5:</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6:</w:t>
      </w:r>
      <w:r>
        <w:rPr>
          <w:rFonts w:ascii="Courier New"/>
          <w:color w:val="231F20"/>
          <w:sz w:val="17"/>
        </w:rPr>
        <w:tab/>
      </w:r>
      <w:r>
        <w:rPr>
          <w:rFonts w:ascii="Courier New"/>
          <w:color w:val="231F20"/>
          <w:sz w:val="17"/>
        </w:rPr>
        <w:tab/>
        <w:t>Panda p1 = new</w:t>
      </w:r>
      <w:r>
        <w:rPr>
          <w:rFonts w:ascii="Courier New"/>
          <w:color w:val="231F20"/>
          <w:spacing w:val="-68"/>
          <w:sz w:val="17"/>
        </w:rPr>
        <w:t xml:space="preserve"> </w:t>
      </w:r>
      <w:r>
        <w:rPr>
          <w:rFonts w:ascii="Courier New"/>
          <w:color w:val="231F20"/>
          <w:sz w:val="17"/>
        </w:rPr>
        <w:t>Panda();</w:t>
      </w:r>
    </w:p>
    <w:p w:rsidR="00FA3020" w:rsidRDefault="00350426">
      <w:pPr>
        <w:tabs>
          <w:tab w:val="left" w:pos="2577"/>
        </w:tabs>
        <w:ind w:left="1920"/>
        <w:rPr>
          <w:rFonts w:ascii="Courier New"/>
          <w:sz w:val="17"/>
        </w:rPr>
      </w:pPr>
      <w:r>
        <w:rPr>
          <w:rFonts w:ascii="Courier New"/>
          <w:color w:val="231F20"/>
          <w:sz w:val="17"/>
        </w:rPr>
        <w:t>7:</w:t>
      </w:r>
      <w:r>
        <w:rPr>
          <w:rFonts w:ascii="Courier New"/>
          <w:color w:val="231F20"/>
          <w:sz w:val="17"/>
        </w:rPr>
        <w:tab/>
        <w:t>p1.age =</w:t>
      </w:r>
      <w:r>
        <w:rPr>
          <w:rFonts w:ascii="Courier New"/>
          <w:color w:val="231F20"/>
          <w:spacing w:val="-20"/>
          <w:sz w:val="17"/>
        </w:rPr>
        <w:t xml:space="preserve"> </w:t>
      </w:r>
      <w:r>
        <w:rPr>
          <w:rFonts w:ascii="Courier New"/>
          <w:color w:val="231F20"/>
          <w:sz w:val="17"/>
        </w:rPr>
        <w:t>1;</w:t>
      </w:r>
    </w:p>
    <w:p w:rsidR="00FA3020" w:rsidRDefault="00350426">
      <w:pPr>
        <w:tabs>
          <w:tab w:val="left" w:pos="2577"/>
        </w:tabs>
        <w:spacing w:before="67"/>
        <w:ind w:left="1920"/>
        <w:rPr>
          <w:rFonts w:ascii="Courier New"/>
          <w:sz w:val="17"/>
        </w:rPr>
      </w:pPr>
      <w:r>
        <w:rPr>
          <w:rFonts w:ascii="Courier New"/>
          <w:color w:val="231F20"/>
          <w:sz w:val="17"/>
        </w:rPr>
        <w:t>8:</w:t>
      </w:r>
      <w:r>
        <w:rPr>
          <w:rFonts w:ascii="Courier New"/>
          <w:color w:val="231F20"/>
          <w:sz w:val="17"/>
        </w:rPr>
        <w:tab/>
        <w:t>check(p1, p -&gt; p.age &lt;</w:t>
      </w:r>
      <w:r>
        <w:rPr>
          <w:rFonts w:ascii="Courier New"/>
          <w:color w:val="231F20"/>
          <w:spacing w:val="-58"/>
          <w:sz w:val="17"/>
        </w:rPr>
        <w:t xml:space="preserve"> </w:t>
      </w:r>
      <w:r>
        <w:rPr>
          <w:rFonts w:ascii="Courier New"/>
          <w:color w:val="231F20"/>
          <w:sz w:val="17"/>
        </w:rPr>
        <w:t>5);</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230</w:t>
      </w:r>
      <w:r>
        <w:rPr>
          <w:rFonts w:ascii="Calibri" w:hAnsi="Calibri"/>
          <w:b/>
          <w:color w:val="231F20"/>
          <w:spacing w:val="5"/>
          <w:sz w:val="17"/>
        </w:rPr>
        <w:tab/>
      </w:r>
      <w:r>
        <w:rPr>
          <w:rFonts w:ascii="Calibri" w:hAnsi="Calibri"/>
          <w:color w:val="231F20"/>
          <w:w w:val="105"/>
          <w:sz w:val="18"/>
        </w:rPr>
        <w:t xml:space="preserve">Chapter 4 </w:t>
      </w:r>
      <w:r>
        <w:rPr>
          <w:rFonts w:ascii="MS UI Gothic" w:hAnsi="MS UI Gothic"/>
          <w:color w:val="231F20"/>
          <w:w w:val="105"/>
          <w:position w:val="2"/>
          <w:sz w:val="6"/>
        </w:rPr>
        <w:t xml:space="preserve">■ </w:t>
      </w:r>
      <w:r>
        <w:rPr>
          <w:rFonts w:ascii="Calibri" w:hAnsi="Calibri"/>
          <w:color w:val="231F20"/>
          <w:w w:val="105"/>
          <w:sz w:val="18"/>
        </w:rPr>
        <w:t>Methods and</w:t>
      </w:r>
      <w:r>
        <w:rPr>
          <w:rFonts w:ascii="Calibri" w:hAnsi="Calibri"/>
          <w:color w:val="231F20"/>
          <w:spacing w:val="1"/>
          <w:w w:val="105"/>
          <w:sz w:val="18"/>
        </w:rPr>
        <w:t xml:space="preserve"> </w:t>
      </w:r>
      <w:r>
        <w:rPr>
          <w:rFonts w:ascii="Calibri" w:hAnsi="Calibri"/>
          <w:color w:val="231F20"/>
          <w:w w:val="105"/>
          <w:sz w:val="18"/>
        </w:rPr>
        <w:t>Encapsulation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tabs>
          <w:tab w:val="left" w:pos="2269"/>
        </w:tabs>
        <w:ind w:left="1800"/>
        <w:rPr>
          <w:rFonts w:ascii="Courier New"/>
          <w:sz w:val="17"/>
        </w:rPr>
      </w:pPr>
      <w:r>
        <w:rPr>
          <w:rFonts w:ascii="Courier New"/>
          <w:color w:val="231F20"/>
          <w:sz w:val="17"/>
        </w:rPr>
        <w:t>9:</w:t>
      </w:r>
      <w:r>
        <w:rPr>
          <w:rFonts w:ascii="Courier New"/>
          <w:color w:val="231F20"/>
          <w:sz w:val="17"/>
        </w:rPr>
        <w:tab/>
        <w:t>}</w:t>
      </w:r>
    </w:p>
    <w:p w:rsidR="00FA3020" w:rsidRDefault="00350426">
      <w:pPr>
        <w:tabs>
          <w:tab w:val="left" w:pos="2363"/>
          <w:tab w:val="left" w:pos="2551"/>
        </w:tabs>
        <w:spacing w:before="67" w:line="324" w:lineRule="auto"/>
        <w:ind w:left="1800" w:right="2333"/>
        <w:rPr>
          <w:rFonts w:ascii="Courier New"/>
          <w:sz w:val="17"/>
        </w:rPr>
      </w:pPr>
      <w:r>
        <w:rPr>
          <w:rFonts w:ascii="Courier New"/>
          <w:color w:val="231F20"/>
          <w:sz w:val="17"/>
        </w:rPr>
        <w:t>10:</w:t>
      </w:r>
      <w:r>
        <w:rPr>
          <w:rFonts w:ascii="Courier New"/>
          <w:color w:val="231F20"/>
          <w:sz w:val="17"/>
        </w:rPr>
        <w:tab/>
      </w:r>
      <w:r>
        <w:rPr>
          <w:rFonts w:ascii="Courier New"/>
          <w:color w:val="231F20"/>
          <w:w w:val="95"/>
          <w:sz w:val="17"/>
        </w:rPr>
        <w:t>private</w:t>
      </w:r>
      <w:r>
        <w:rPr>
          <w:rFonts w:ascii="Courier New"/>
          <w:color w:val="231F20"/>
          <w:spacing w:val="-28"/>
          <w:w w:val="95"/>
          <w:sz w:val="17"/>
        </w:rPr>
        <w:t xml:space="preserve"> </w:t>
      </w:r>
      <w:r>
        <w:rPr>
          <w:rFonts w:ascii="Courier New"/>
          <w:color w:val="231F20"/>
          <w:w w:val="95"/>
          <w:sz w:val="17"/>
        </w:rPr>
        <w:t>static</w:t>
      </w:r>
      <w:r>
        <w:rPr>
          <w:rFonts w:ascii="Courier New"/>
          <w:color w:val="231F20"/>
          <w:spacing w:val="-27"/>
          <w:w w:val="95"/>
          <w:sz w:val="17"/>
        </w:rPr>
        <w:t xml:space="preserve"> </w:t>
      </w:r>
      <w:r>
        <w:rPr>
          <w:rFonts w:ascii="Courier New"/>
          <w:color w:val="231F20"/>
          <w:w w:val="95"/>
          <w:sz w:val="17"/>
        </w:rPr>
        <w:t>void</w:t>
      </w:r>
      <w:r>
        <w:rPr>
          <w:rFonts w:ascii="Courier New"/>
          <w:color w:val="231F20"/>
          <w:spacing w:val="-27"/>
          <w:w w:val="95"/>
          <w:sz w:val="17"/>
        </w:rPr>
        <w:t xml:space="preserve"> </w:t>
      </w:r>
      <w:r>
        <w:rPr>
          <w:rFonts w:ascii="Courier New"/>
          <w:color w:val="231F20"/>
          <w:w w:val="95"/>
          <w:sz w:val="17"/>
        </w:rPr>
        <w:t>check(Panda</w:t>
      </w:r>
      <w:r>
        <w:rPr>
          <w:rFonts w:ascii="Courier New"/>
          <w:color w:val="231F20"/>
          <w:spacing w:val="-27"/>
          <w:w w:val="95"/>
          <w:sz w:val="17"/>
        </w:rPr>
        <w:t xml:space="preserve"> </w:t>
      </w:r>
      <w:r>
        <w:rPr>
          <w:rFonts w:ascii="Courier New"/>
          <w:color w:val="231F20"/>
          <w:w w:val="95"/>
          <w:sz w:val="17"/>
        </w:rPr>
        <w:t>panda,</w:t>
      </w:r>
      <w:r>
        <w:rPr>
          <w:rFonts w:ascii="Courier New"/>
          <w:color w:val="231F20"/>
          <w:spacing w:val="-27"/>
          <w:w w:val="95"/>
          <w:sz w:val="17"/>
        </w:rPr>
        <w:t xml:space="preserve"> </w:t>
      </w:r>
      <w:r>
        <w:rPr>
          <w:rFonts w:ascii="Courier New"/>
          <w:color w:val="231F20"/>
          <w:w w:val="95"/>
          <w:sz w:val="17"/>
        </w:rPr>
        <w:t>Predicate&lt;Panda&gt;</w:t>
      </w:r>
      <w:r>
        <w:rPr>
          <w:rFonts w:ascii="Courier New"/>
          <w:color w:val="231F20"/>
          <w:spacing w:val="-27"/>
          <w:w w:val="95"/>
          <w:sz w:val="17"/>
        </w:rPr>
        <w:t xml:space="preserve"> </w:t>
      </w:r>
      <w:r>
        <w:rPr>
          <w:rFonts w:ascii="Courier New"/>
          <w:color w:val="231F20"/>
          <w:w w:val="95"/>
          <w:sz w:val="17"/>
        </w:rPr>
        <w:t>pred)</w:t>
      </w:r>
      <w:r>
        <w:rPr>
          <w:rFonts w:ascii="Courier New"/>
          <w:color w:val="231F20"/>
          <w:spacing w:val="-27"/>
          <w:w w:val="95"/>
          <w:sz w:val="17"/>
        </w:rPr>
        <w:t xml:space="preserve"> </w:t>
      </w:r>
      <w:r>
        <w:rPr>
          <w:rFonts w:ascii="Courier New"/>
          <w:color w:val="231F20"/>
          <w:w w:val="95"/>
          <w:sz w:val="17"/>
        </w:rPr>
        <w:t xml:space="preserve">{ </w:t>
      </w:r>
      <w:r>
        <w:rPr>
          <w:rFonts w:ascii="Courier New"/>
          <w:color w:val="231F20"/>
          <w:sz w:val="17"/>
        </w:rPr>
        <w:t>11:</w:t>
      </w:r>
      <w:r>
        <w:rPr>
          <w:rFonts w:ascii="Courier New"/>
          <w:color w:val="231F20"/>
          <w:sz w:val="17"/>
        </w:rPr>
        <w:tab/>
      </w:r>
      <w:r>
        <w:rPr>
          <w:rFonts w:ascii="Courier New"/>
          <w:color w:val="231F20"/>
          <w:sz w:val="17"/>
        </w:rPr>
        <w:tab/>
        <w:t>String</w:t>
      </w:r>
      <w:r>
        <w:rPr>
          <w:rFonts w:ascii="Courier New"/>
          <w:color w:val="231F20"/>
          <w:spacing w:val="-42"/>
          <w:sz w:val="17"/>
        </w:rPr>
        <w:t xml:space="preserve"> </w:t>
      </w:r>
      <w:r>
        <w:rPr>
          <w:rFonts w:ascii="Courier New"/>
          <w:color w:val="231F20"/>
          <w:sz w:val="17"/>
        </w:rPr>
        <w:t>result</w:t>
      </w:r>
      <w:r>
        <w:rPr>
          <w:rFonts w:ascii="Courier New"/>
          <w:color w:val="231F20"/>
          <w:spacing w:val="-41"/>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pred.test(panda)</w:t>
      </w:r>
      <w:r>
        <w:rPr>
          <w:rFonts w:ascii="Courier New"/>
          <w:color w:val="231F20"/>
          <w:spacing w:val="-41"/>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"match"</w:t>
      </w:r>
      <w:r>
        <w:rPr>
          <w:rFonts w:ascii="Courier New"/>
          <w:color w:val="231F20"/>
          <w:spacing w:val="-42"/>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"not</w:t>
      </w:r>
      <w:r>
        <w:rPr>
          <w:rFonts w:ascii="Courier New"/>
          <w:color w:val="231F20"/>
          <w:spacing w:val="-42"/>
          <w:sz w:val="17"/>
        </w:rPr>
        <w:t xml:space="preserve"> </w:t>
      </w:r>
      <w:r>
        <w:rPr>
          <w:rFonts w:ascii="Courier New"/>
          <w:color w:val="231F20"/>
          <w:sz w:val="17"/>
        </w:rPr>
        <w:t>match";</w:t>
      </w:r>
    </w:p>
    <w:p w:rsidR="00FA3020" w:rsidRDefault="00350426">
      <w:pPr>
        <w:tabs>
          <w:tab w:val="left" w:pos="2551"/>
        </w:tabs>
        <w:ind w:left="1800"/>
        <w:rPr>
          <w:rFonts w:ascii="Courier New"/>
          <w:sz w:val="17"/>
        </w:rPr>
      </w:pPr>
      <w:r>
        <w:rPr>
          <w:rFonts w:ascii="Courier New"/>
          <w:color w:val="231F20"/>
          <w:sz w:val="17"/>
        </w:rPr>
        <w:t>12:</w:t>
      </w:r>
      <w:r>
        <w:rPr>
          <w:rFonts w:ascii="Courier New"/>
          <w:color w:val="231F20"/>
          <w:sz w:val="17"/>
        </w:rPr>
        <w:tab/>
        <w:t>System.out.print(result);</w:t>
      </w:r>
    </w:p>
    <w:p w:rsidR="00FA3020" w:rsidRDefault="00350426">
      <w:pPr>
        <w:spacing w:before="68"/>
        <w:ind w:left="1800"/>
        <w:rPr>
          <w:rFonts w:ascii="Courier New"/>
          <w:sz w:val="17"/>
        </w:rPr>
      </w:pPr>
      <w:r>
        <w:rPr>
          <w:rFonts w:ascii="Courier New"/>
          <w:color w:val="231F20"/>
          <w:sz w:val="17"/>
        </w:rPr>
        <w:t>13: } }</w:t>
      </w:r>
    </w:p>
    <w:p w:rsidR="00FA3020" w:rsidRDefault="00350426">
      <w:pPr>
        <w:pStyle w:val="ListParagraph"/>
        <w:numPr>
          <w:ilvl w:val="0"/>
          <w:numId w:val="17"/>
        </w:numPr>
        <w:tabs>
          <w:tab w:val="left" w:pos="2160"/>
        </w:tabs>
        <w:spacing w:before="67"/>
        <w:rPr>
          <w:rFonts w:ascii="Courier New"/>
          <w:sz w:val="18"/>
        </w:rPr>
      </w:pPr>
      <w:r>
        <w:rPr>
          <w:rFonts w:ascii="Courier New"/>
          <w:color w:val="231F20"/>
          <w:sz w:val="18"/>
        </w:rPr>
        <w:t>match</w:t>
      </w:r>
    </w:p>
    <w:p w:rsidR="00FA3020" w:rsidRDefault="00350426">
      <w:pPr>
        <w:pStyle w:val="ListParagraph"/>
        <w:numPr>
          <w:ilvl w:val="0"/>
          <w:numId w:val="17"/>
        </w:numPr>
        <w:tabs>
          <w:tab w:val="left" w:pos="2160"/>
        </w:tabs>
        <w:rPr>
          <w:rFonts w:ascii="Courier New"/>
          <w:sz w:val="18"/>
        </w:rPr>
      </w:pPr>
      <w:r>
        <w:rPr>
          <w:rFonts w:ascii="Courier New"/>
          <w:color w:val="231F20"/>
          <w:sz w:val="18"/>
        </w:rPr>
        <w:t>not</w:t>
      </w:r>
      <w:r>
        <w:rPr>
          <w:rFonts w:ascii="Courier New"/>
          <w:color w:val="231F20"/>
          <w:spacing w:val="-13"/>
          <w:sz w:val="18"/>
        </w:rPr>
        <w:t xml:space="preserve"> </w:t>
      </w:r>
      <w:r>
        <w:rPr>
          <w:rFonts w:ascii="Courier New"/>
          <w:color w:val="231F20"/>
          <w:sz w:val="18"/>
        </w:rPr>
        <w:t>match</w:t>
      </w:r>
    </w:p>
    <w:p w:rsidR="00FA3020" w:rsidRDefault="00350426">
      <w:pPr>
        <w:pStyle w:val="ListParagraph"/>
        <w:numPr>
          <w:ilvl w:val="0"/>
          <w:numId w:val="17"/>
        </w:numPr>
        <w:tabs>
          <w:tab w:val="left" w:pos="2160"/>
        </w:tabs>
        <w:spacing w:before="64"/>
        <w:rPr>
          <w:sz w:val="18"/>
        </w:rPr>
      </w:pPr>
      <w:r>
        <w:rPr>
          <w:color w:val="231F20"/>
          <w:w w:val="105"/>
          <w:sz w:val="18"/>
        </w:rPr>
        <w:t>Compiler error on line</w:t>
      </w:r>
      <w:r>
        <w:rPr>
          <w:color w:val="231F20"/>
          <w:spacing w:val="30"/>
          <w:w w:val="105"/>
          <w:sz w:val="18"/>
        </w:rPr>
        <w:t xml:space="preserve"> </w:t>
      </w:r>
      <w:r>
        <w:rPr>
          <w:color w:val="231F20"/>
          <w:w w:val="105"/>
          <w:sz w:val="18"/>
        </w:rPr>
        <w:t>8.</w:t>
      </w:r>
    </w:p>
    <w:p w:rsidR="00FA3020" w:rsidRDefault="00350426">
      <w:pPr>
        <w:pStyle w:val="ListParagraph"/>
        <w:numPr>
          <w:ilvl w:val="0"/>
          <w:numId w:val="17"/>
        </w:numPr>
        <w:tabs>
          <w:tab w:val="left" w:pos="2160"/>
        </w:tabs>
        <w:spacing w:before="71"/>
        <w:rPr>
          <w:sz w:val="18"/>
        </w:rPr>
      </w:pPr>
      <w:r>
        <w:rPr>
          <w:color w:val="231F20"/>
          <w:sz w:val="18"/>
        </w:rPr>
        <w:t xml:space="preserve">Compiler error on line </w:t>
      </w:r>
      <w:r>
        <w:rPr>
          <w:color w:val="231F20"/>
          <w:spacing w:val="28"/>
          <w:sz w:val="18"/>
        </w:rPr>
        <w:t xml:space="preserve"> </w:t>
      </w:r>
      <w:r>
        <w:rPr>
          <w:color w:val="231F20"/>
          <w:sz w:val="18"/>
        </w:rPr>
        <w:t>10.</w:t>
      </w:r>
    </w:p>
    <w:p w:rsidR="00FA3020" w:rsidRDefault="00350426">
      <w:pPr>
        <w:pStyle w:val="ListParagraph"/>
        <w:numPr>
          <w:ilvl w:val="0"/>
          <w:numId w:val="17"/>
        </w:numPr>
        <w:tabs>
          <w:tab w:val="left" w:pos="2160"/>
        </w:tabs>
        <w:spacing w:before="70"/>
        <w:rPr>
          <w:sz w:val="18"/>
        </w:rPr>
      </w:pPr>
      <w:r>
        <w:rPr>
          <w:color w:val="231F20"/>
          <w:sz w:val="18"/>
        </w:rPr>
        <w:t xml:space="preserve">Compiler error on line </w:t>
      </w:r>
      <w:r>
        <w:rPr>
          <w:color w:val="231F20"/>
          <w:spacing w:val="34"/>
          <w:sz w:val="18"/>
        </w:rPr>
        <w:t xml:space="preserve"> </w:t>
      </w:r>
      <w:r>
        <w:rPr>
          <w:color w:val="231F20"/>
          <w:spacing w:val="-4"/>
          <w:sz w:val="18"/>
        </w:rPr>
        <w:t>11.</w:t>
      </w:r>
    </w:p>
    <w:p w:rsidR="00FA3020" w:rsidRPr="00BB68F8" w:rsidRDefault="00350426">
      <w:pPr>
        <w:pStyle w:val="ListParagraph"/>
        <w:numPr>
          <w:ilvl w:val="0"/>
          <w:numId w:val="17"/>
        </w:numPr>
        <w:tabs>
          <w:tab w:val="left" w:pos="2159"/>
          <w:tab w:val="left" w:pos="2160"/>
        </w:tabs>
        <w:spacing w:before="70"/>
        <w:rPr>
          <w:sz w:val="18"/>
        </w:rPr>
      </w:pPr>
      <w:proofErr w:type="gramStart"/>
      <w:r>
        <w:rPr>
          <w:color w:val="231F20"/>
          <w:sz w:val="18"/>
        </w:rPr>
        <w:t xml:space="preserve">A  </w:t>
      </w:r>
      <w:r>
        <w:rPr>
          <w:color w:val="231F20"/>
          <w:spacing w:val="2"/>
          <w:sz w:val="18"/>
        </w:rPr>
        <w:t>runtime</w:t>
      </w:r>
      <w:proofErr w:type="gramEnd"/>
      <w:r>
        <w:rPr>
          <w:color w:val="231F20"/>
          <w:spacing w:val="2"/>
          <w:sz w:val="18"/>
        </w:rPr>
        <w:t xml:space="preserve"> </w:t>
      </w:r>
      <w:r>
        <w:rPr>
          <w:color w:val="231F20"/>
          <w:sz w:val="18"/>
        </w:rPr>
        <w:t>exception  is</w:t>
      </w:r>
      <w:r>
        <w:rPr>
          <w:color w:val="231F20"/>
          <w:spacing w:val="-14"/>
          <w:sz w:val="18"/>
        </w:rPr>
        <w:t xml:space="preserve"> </w:t>
      </w:r>
      <w:r>
        <w:rPr>
          <w:color w:val="231F20"/>
          <w:sz w:val="18"/>
        </w:rPr>
        <w:t>thrown.</w:t>
      </w: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Default="00BB68F8" w:rsidP="00BB68F8">
      <w:pPr>
        <w:tabs>
          <w:tab w:val="left" w:pos="2159"/>
          <w:tab w:val="left" w:pos="2160"/>
        </w:tabs>
        <w:spacing w:before="70"/>
        <w:rPr>
          <w:sz w:val="18"/>
        </w:rPr>
      </w:pPr>
    </w:p>
    <w:p w:rsidR="00BB68F8" w:rsidRPr="00BB68F8" w:rsidRDefault="00BB68F8" w:rsidP="00BB68F8">
      <w:pPr>
        <w:tabs>
          <w:tab w:val="left" w:pos="2159"/>
          <w:tab w:val="left" w:pos="2160"/>
        </w:tabs>
        <w:spacing w:before="70"/>
        <w:rPr>
          <w:sz w:val="18"/>
        </w:rPr>
      </w:pPr>
      <w:r w:rsidRPr="00BB68F8">
        <w:rPr>
          <w:sz w:val="18"/>
        </w:rPr>
        <w:t>26.</w:t>
      </w:r>
      <w:r w:rsidRPr="00BB68F8">
        <w:rPr>
          <w:sz w:val="18"/>
        </w:rPr>
        <w:tab/>
        <w:t xml:space="preserve">A. This code is correct. Line 8 creates a lambda expression that checks if the age is less than 5. Since there is only one parameter and it does not specify a type, the parentheses around the type parameter are optional. Line 10 uses the Predicate interface, which declares a </w:t>
      </w:r>
      <w:proofErr w:type="gramStart"/>
      <w:r w:rsidRPr="00BB68F8">
        <w:rPr>
          <w:sz w:val="18"/>
        </w:rPr>
        <w:t>test(</w:t>
      </w:r>
      <w:proofErr w:type="gramEnd"/>
      <w:r w:rsidRPr="00BB68F8">
        <w:rPr>
          <w:sz w:val="18"/>
        </w:rPr>
        <w:t>) method.</w:t>
      </w:r>
    </w:p>
    <w:p w:rsidR="00FA3020" w:rsidRDefault="00350426">
      <w:pPr>
        <w:pStyle w:val="ListParagraph"/>
        <w:numPr>
          <w:ilvl w:val="0"/>
          <w:numId w:val="60"/>
        </w:numPr>
        <w:tabs>
          <w:tab w:val="left" w:pos="1800"/>
        </w:tabs>
        <w:spacing w:before="160"/>
        <w:jc w:val="left"/>
        <w:rPr>
          <w:rFonts w:ascii="Calibri"/>
          <w:color w:val="231F20"/>
          <w:sz w:val="18"/>
        </w:rPr>
      </w:pPr>
      <w:r>
        <w:rPr>
          <w:color w:val="231F20"/>
          <w:sz w:val="18"/>
        </w:rPr>
        <w:t>What</w:t>
      </w:r>
      <w:r>
        <w:rPr>
          <w:color w:val="231F20"/>
          <w:spacing w:val="15"/>
          <w:sz w:val="18"/>
        </w:rPr>
        <w:t xml:space="preserve"> </w:t>
      </w:r>
      <w:r>
        <w:rPr>
          <w:color w:val="231F20"/>
          <w:sz w:val="18"/>
        </w:rPr>
        <w:t>is</w:t>
      </w:r>
      <w:r>
        <w:rPr>
          <w:color w:val="231F20"/>
          <w:spacing w:val="15"/>
          <w:sz w:val="18"/>
        </w:rPr>
        <w:t xml:space="preserve"> </w:t>
      </w:r>
      <w:r>
        <w:rPr>
          <w:color w:val="231F20"/>
          <w:sz w:val="18"/>
        </w:rPr>
        <w:t>the</w:t>
      </w:r>
      <w:r>
        <w:rPr>
          <w:color w:val="231F20"/>
          <w:spacing w:val="16"/>
          <w:sz w:val="18"/>
        </w:rPr>
        <w:t xml:space="preserve"> </w:t>
      </w:r>
      <w:r>
        <w:rPr>
          <w:color w:val="231F20"/>
          <w:sz w:val="18"/>
        </w:rPr>
        <w:t>result</w:t>
      </w:r>
      <w:r>
        <w:rPr>
          <w:color w:val="231F20"/>
          <w:spacing w:val="15"/>
          <w:sz w:val="18"/>
        </w:rPr>
        <w:t xml:space="preserve"> </w:t>
      </w:r>
      <w:r>
        <w:rPr>
          <w:color w:val="231F20"/>
          <w:sz w:val="18"/>
        </w:rPr>
        <w:t>of</w:t>
      </w:r>
      <w:r>
        <w:rPr>
          <w:color w:val="231F20"/>
          <w:spacing w:val="16"/>
          <w:sz w:val="18"/>
        </w:rPr>
        <w:t xml:space="preserve"> </w:t>
      </w:r>
      <w:r>
        <w:rPr>
          <w:color w:val="231F20"/>
          <w:sz w:val="18"/>
        </w:rPr>
        <w:t>the</w:t>
      </w:r>
      <w:r>
        <w:rPr>
          <w:color w:val="231F20"/>
          <w:spacing w:val="15"/>
          <w:sz w:val="18"/>
        </w:rPr>
        <w:t xml:space="preserve"> </w:t>
      </w:r>
      <w:r>
        <w:rPr>
          <w:color w:val="231F20"/>
          <w:sz w:val="18"/>
        </w:rPr>
        <w:t>following</w:t>
      </w:r>
      <w:r>
        <w:rPr>
          <w:color w:val="231F20"/>
          <w:spacing w:val="16"/>
          <w:sz w:val="18"/>
        </w:rPr>
        <w:t xml:space="preserve"> </w:t>
      </w:r>
      <w:r>
        <w:rPr>
          <w:color w:val="231F20"/>
          <w:sz w:val="18"/>
        </w:rPr>
        <w:t>code?</w:t>
      </w:r>
    </w:p>
    <w:p w:rsidR="00FA3020" w:rsidRDefault="00350426">
      <w:pPr>
        <w:spacing w:before="71"/>
        <w:ind w:left="1800"/>
        <w:rPr>
          <w:rFonts w:ascii="Courier New"/>
          <w:sz w:val="17"/>
        </w:rPr>
      </w:pPr>
      <w:r>
        <w:rPr>
          <w:rFonts w:ascii="Courier New"/>
          <w:color w:val="231F20"/>
          <w:sz w:val="17"/>
        </w:rPr>
        <w:t>1: interface Climb {</w:t>
      </w:r>
    </w:p>
    <w:p w:rsidR="00FA3020" w:rsidRDefault="00350426">
      <w:pPr>
        <w:tabs>
          <w:tab w:val="left" w:pos="2269"/>
        </w:tabs>
        <w:spacing w:before="67" w:line="324" w:lineRule="auto"/>
        <w:ind w:left="1800" w:right="4495"/>
        <w:rPr>
          <w:rFonts w:ascii="Courier New"/>
          <w:sz w:val="17"/>
        </w:rPr>
      </w:pPr>
      <w:r>
        <w:rPr>
          <w:rFonts w:ascii="Courier New"/>
          <w:color w:val="231F20"/>
          <w:sz w:val="17"/>
        </w:rPr>
        <w:t>2:</w:t>
      </w:r>
      <w:r>
        <w:rPr>
          <w:rFonts w:ascii="Courier New"/>
          <w:color w:val="231F20"/>
          <w:sz w:val="17"/>
        </w:rPr>
        <w:tab/>
      </w:r>
      <w:r>
        <w:rPr>
          <w:rFonts w:ascii="Courier New"/>
          <w:color w:val="231F20"/>
          <w:w w:val="95"/>
          <w:sz w:val="17"/>
        </w:rPr>
        <w:t>boolean</w:t>
      </w:r>
      <w:r>
        <w:rPr>
          <w:rFonts w:ascii="Courier New"/>
          <w:color w:val="231F20"/>
          <w:spacing w:val="-33"/>
          <w:w w:val="95"/>
          <w:sz w:val="17"/>
        </w:rPr>
        <w:t xml:space="preserve"> </w:t>
      </w:r>
      <w:r>
        <w:rPr>
          <w:rFonts w:ascii="Courier New"/>
          <w:color w:val="231F20"/>
          <w:w w:val="95"/>
          <w:sz w:val="17"/>
        </w:rPr>
        <w:t>isTooHigh(int</w:t>
      </w:r>
      <w:r>
        <w:rPr>
          <w:rFonts w:ascii="Courier New"/>
          <w:color w:val="231F20"/>
          <w:spacing w:val="-33"/>
          <w:w w:val="95"/>
          <w:sz w:val="17"/>
        </w:rPr>
        <w:t xml:space="preserve"> </w:t>
      </w:r>
      <w:r>
        <w:rPr>
          <w:rFonts w:ascii="Courier New"/>
          <w:color w:val="231F20"/>
          <w:w w:val="95"/>
          <w:sz w:val="17"/>
        </w:rPr>
        <w:t>height,</w:t>
      </w:r>
      <w:r>
        <w:rPr>
          <w:rFonts w:ascii="Courier New"/>
          <w:color w:val="231F20"/>
          <w:spacing w:val="-33"/>
          <w:w w:val="95"/>
          <w:sz w:val="17"/>
        </w:rPr>
        <w:t xml:space="preserve"> </w:t>
      </w:r>
      <w:r>
        <w:rPr>
          <w:rFonts w:ascii="Courier New"/>
          <w:color w:val="231F20"/>
          <w:w w:val="95"/>
          <w:sz w:val="17"/>
        </w:rPr>
        <w:t>int</w:t>
      </w:r>
      <w:r>
        <w:rPr>
          <w:rFonts w:ascii="Courier New"/>
          <w:color w:val="231F20"/>
          <w:spacing w:val="-33"/>
          <w:w w:val="95"/>
          <w:sz w:val="17"/>
        </w:rPr>
        <w:t xml:space="preserve"> </w:t>
      </w:r>
      <w:r>
        <w:rPr>
          <w:rFonts w:ascii="Courier New"/>
          <w:color w:val="231F20"/>
          <w:w w:val="95"/>
          <w:sz w:val="17"/>
        </w:rPr>
        <w:t xml:space="preserve">limit); </w:t>
      </w:r>
      <w:r>
        <w:rPr>
          <w:rFonts w:ascii="Courier New"/>
          <w:color w:val="231F20"/>
          <w:sz w:val="17"/>
        </w:rPr>
        <w:t>3:</w:t>
      </w:r>
      <w:r>
        <w:rPr>
          <w:rFonts w:ascii="Courier New"/>
          <w:color w:val="231F20"/>
          <w:spacing w:val="-10"/>
          <w:sz w:val="17"/>
        </w:rPr>
        <w:t xml:space="preserve"> </w:t>
      </w:r>
      <w:r>
        <w:rPr>
          <w:rFonts w:ascii="Courier New"/>
          <w:color w:val="231F20"/>
          <w:sz w:val="17"/>
        </w:rPr>
        <w:t>}</w:t>
      </w:r>
    </w:p>
    <w:p w:rsidR="00FA3020" w:rsidRDefault="00350426">
      <w:pPr>
        <w:ind w:left="1800"/>
        <w:rPr>
          <w:rFonts w:ascii="Courier New"/>
          <w:sz w:val="17"/>
        </w:rPr>
      </w:pPr>
      <w:r>
        <w:rPr>
          <w:rFonts w:ascii="Courier New"/>
          <w:color w:val="231F20"/>
          <w:sz w:val="17"/>
        </w:rPr>
        <w:t>4:</w:t>
      </w:r>
    </w:p>
    <w:p w:rsidR="00FA3020" w:rsidRDefault="00350426">
      <w:pPr>
        <w:spacing w:before="67"/>
        <w:ind w:left="1800"/>
        <w:rPr>
          <w:rFonts w:ascii="Courier New"/>
          <w:sz w:val="17"/>
        </w:rPr>
      </w:pPr>
      <w:r>
        <w:rPr>
          <w:rFonts w:ascii="Courier New"/>
          <w:color w:val="231F20"/>
          <w:sz w:val="17"/>
        </w:rPr>
        <w:t>5: public class Climber {</w:t>
      </w:r>
    </w:p>
    <w:p w:rsidR="00FA3020" w:rsidRDefault="00350426">
      <w:pPr>
        <w:tabs>
          <w:tab w:val="left" w:pos="2269"/>
        </w:tabs>
        <w:spacing w:before="68" w:line="324" w:lineRule="auto"/>
        <w:ind w:left="1800" w:right="4401"/>
        <w:rPr>
          <w:rFonts w:ascii="Courier New"/>
          <w:sz w:val="17"/>
        </w:rPr>
      </w:pPr>
      <w:r>
        <w:rPr>
          <w:rFonts w:ascii="Courier New"/>
          <w:color w:val="231F20"/>
          <w:sz w:val="17"/>
        </w:rPr>
        <w:t>6:</w:t>
      </w:r>
      <w:r>
        <w:rPr>
          <w:rFonts w:ascii="Courier New"/>
          <w:color w:val="231F20"/>
          <w:sz w:val="17"/>
        </w:rPr>
        <w:tab/>
        <w:t>public</w:t>
      </w:r>
      <w:r>
        <w:rPr>
          <w:rFonts w:ascii="Courier New"/>
          <w:color w:val="231F20"/>
          <w:spacing w:val="-49"/>
          <w:sz w:val="17"/>
        </w:rPr>
        <w:t xml:space="preserve"> </w:t>
      </w:r>
      <w:r>
        <w:rPr>
          <w:rFonts w:ascii="Courier New"/>
          <w:color w:val="231F20"/>
          <w:sz w:val="17"/>
        </w:rPr>
        <w:t>static</w:t>
      </w:r>
      <w:r>
        <w:rPr>
          <w:rFonts w:ascii="Courier New"/>
          <w:color w:val="231F20"/>
          <w:spacing w:val="-49"/>
          <w:sz w:val="17"/>
        </w:rPr>
        <w:t xml:space="preserve"> </w:t>
      </w:r>
      <w:r>
        <w:rPr>
          <w:rFonts w:ascii="Courier New"/>
          <w:color w:val="231F20"/>
          <w:sz w:val="17"/>
        </w:rPr>
        <w:t>void</w:t>
      </w:r>
      <w:r>
        <w:rPr>
          <w:rFonts w:ascii="Courier New"/>
          <w:color w:val="231F20"/>
          <w:spacing w:val="-48"/>
          <w:sz w:val="17"/>
        </w:rPr>
        <w:t xml:space="preserve"> </w:t>
      </w:r>
      <w:r>
        <w:rPr>
          <w:rFonts w:ascii="Courier New"/>
          <w:color w:val="231F20"/>
          <w:sz w:val="17"/>
        </w:rPr>
        <w:t>main(String[]</w:t>
      </w:r>
      <w:r>
        <w:rPr>
          <w:rFonts w:ascii="Courier New"/>
          <w:color w:val="231F20"/>
          <w:spacing w:val="-49"/>
          <w:sz w:val="17"/>
        </w:rPr>
        <w:t xml:space="preserve"> </w:t>
      </w:r>
      <w:r>
        <w:rPr>
          <w:rFonts w:ascii="Courier New"/>
          <w:color w:val="231F20"/>
          <w:sz w:val="17"/>
        </w:rPr>
        <w:t>args)</w:t>
      </w:r>
      <w:r>
        <w:rPr>
          <w:rFonts w:ascii="Courier New"/>
          <w:color w:val="231F20"/>
          <w:spacing w:val="-49"/>
          <w:sz w:val="17"/>
        </w:rPr>
        <w:t xml:space="preserve"> </w:t>
      </w:r>
      <w:r>
        <w:rPr>
          <w:rFonts w:ascii="Courier New"/>
          <w:color w:val="231F20"/>
          <w:sz w:val="17"/>
        </w:rPr>
        <w:t>{ 7:</w:t>
      </w:r>
      <w:r>
        <w:rPr>
          <w:rFonts w:ascii="Courier New"/>
          <w:color w:val="231F20"/>
          <w:sz w:val="17"/>
        </w:rPr>
        <w:tab/>
      </w:r>
      <w:r>
        <w:rPr>
          <w:rFonts w:ascii="Courier New"/>
          <w:color w:val="231F20"/>
          <w:w w:val="95"/>
          <w:sz w:val="17"/>
        </w:rPr>
        <w:t>check((h,</w:t>
      </w:r>
      <w:r>
        <w:rPr>
          <w:rFonts w:ascii="Courier New"/>
          <w:color w:val="231F20"/>
          <w:spacing w:val="-30"/>
          <w:w w:val="95"/>
          <w:sz w:val="17"/>
        </w:rPr>
        <w:t xml:space="preserve"> </w:t>
      </w:r>
      <w:r>
        <w:rPr>
          <w:rFonts w:ascii="Courier New"/>
          <w:color w:val="231F20"/>
          <w:w w:val="95"/>
          <w:sz w:val="17"/>
        </w:rPr>
        <w:t>l)</w:t>
      </w:r>
      <w:r>
        <w:rPr>
          <w:rFonts w:ascii="Courier New"/>
          <w:color w:val="231F20"/>
          <w:spacing w:val="-30"/>
          <w:w w:val="95"/>
          <w:sz w:val="17"/>
        </w:rPr>
        <w:t xml:space="preserve"> </w:t>
      </w:r>
      <w:r>
        <w:rPr>
          <w:rFonts w:ascii="Courier New"/>
          <w:color w:val="231F20"/>
          <w:w w:val="95"/>
          <w:sz w:val="17"/>
        </w:rPr>
        <w:t>-&gt;</w:t>
      </w:r>
      <w:r>
        <w:rPr>
          <w:rFonts w:ascii="Courier New"/>
          <w:color w:val="231F20"/>
          <w:spacing w:val="-30"/>
          <w:w w:val="95"/>
          <w:sz w:val="17"/>
        </w:rPr>
        <w:t xml:space="preserve"> </w:t>
      </w:r>
      <w:r>
        <w:rPr>
          <w:rFonts w:ascii="Courier New"/>
          <w:color w:val="231F20"/>
          <w:w w:val="95"/>
          <w:sz w:val="17"/>
        </w:rPr>
        <w:t>h.append(l).isEmpty(),</w:t>
      </w:r>
      <w:r>
        <w:rPr>
          <w:rFonts w:ascii="Courier New"/>
          <w:color w:val="231F20"/>
          <w:spacing w:val="-30"/>
          <w:w w:val="95"/>
          <w:sz w:val="17"/>
        </w:rPr>
        <w:t xml:space="preserve"> </w:t>
      </w:r>
      <w:r>
        <w:rPr>
          <w:rFonts w:ascii="Courier New"/>
          <w:color w:val="231F20"/>
          <w:spacing w:val="-5"/>
          <w:w w:val="95"/>
          <w:sz w:val="17"/>
        </w:rPr>
        <w:t>5);</w:t>
      </w:r>
    </w:p>
    <w:p w:rsidR="00FA3020" w:rsidRDefault="00350426">
      <w:pPr>
        <w:tabs>
          <w:tab w:val="left" w:pos="2269"/>
        </w:tabs>
        <w:ind w:left="1800"/>
        <w:rPr>
          <w:rFonts w:ascii="Courier New"/>
          <w:sz w:val="17"/>
        </w:rPr>
      </w:pPr>
      <w:r>
        <w:rPr>
          <w:rFonts w:ascii="Courier New"/>
          <w:color w:val="231F20"/>
          <w:sz w:val="17"/>
        </w:rPr>
        <w:t>8:</w:t>
      </w:r>
      <w:r>
        <w:rPr>
          <w:rFonts w:ascii="Courier New"/>
          <w:color w:val="231F20"/>
          <w:sz w:val="17"/>
        </w:rPr>
        <w:tab/>
        <w:t>}</w:t>
      </w:r>
    </w:p>
    <w:p w:rsidR="00FA3020" w:rsidRDefault="00350426">
      <w:pPr>
        <w:tabs>
          <w:tab w:val="left" w:pos="2269"/>
          <w:tab w:val="left" w:pos="2457"/>
        </w:tabs>
        <w:spacing w:before="67" w:line="324" w:lineRule="auto"/>
        <w:ind w:left="1800" w:right="3461"/>
        <w:rPr>
          <w:rFonts w:ascii="Courier New"/>
          <w:sz w:val="17"/>
        </w:rPr>
      </w:pPr>
      <w:r>
        <w:rPr>
          <w:rFonts w:ascii="Courier New"/>
          <w:color w:val="231F20"/>
          <w:sz w:val="17"/>
        </w:rPr>
        <w:t>9:</w:t>
      </w:r>
      <w:r>
        <w:rPr>
          <w:rFonts w:ascii="Courier New"/>
          <w:color w:val="231F20"/>
          <w:sz w:val="17"/>
        </w:rPr>
        <w:tab/>
        <w:t>private</w:t>
      </w:r>
      <w:r>
        <w:rPr>
          <w:rFonts w:ascii="Courier New"/>
          <w:color w:val="231F20"/>
          <w:spacing w:val="-60"/>
          <w:sz w:val="17"/>
        </w:rPr>
        <w:t xml:space="preserve"> </w:t>
      </w:r>
      <w:r>
        <w:rPr>
          <w:rFonts w:ascii="Courier New"/>
          <w:color w:val="231F20"/>
          <w:sz w:val="17"/>
        </w:rPr>
        <w:t>static</w:t>
      </w:r>
      <w:r>
        <w:rPr>
          <w:rFonts w:ascii="Courier New"/>
          <w:color w:val="231F20"/>
          <w:spacing w:val="-60"/>
          <w:sz w:val="17"/>
        </w:rPr>
        <w:t xml:space="preserve"> </w:t>
      </w:r>
      <w:r>
        <w:rPr>
          <w:rFonts w:ascii="Courier New"/>
          <w:color w:val="231F20"/>
          <w:sz w:val="17"/>
        </w:rPr>
        <w:t>void</w:t>
      </w:r>
      <w:r>
        <w:rPr>
          <w:rFonts w:ascii="Courier New"/>
          <w:color w:val="231F20"/>
          <w:spacing w:val="-60"/>
          <w:sz w:val="17"/>
        </w:rPr>
        <w:t xml:space="preserve"> </w:t>
      </w:r>
      <w:r>
        <w:rPr>
          <w:rFonts w:ascii="Courier New"/>
          <w:color w:val="231F20"/>
          <w:sz w:val="17"/>
        </w:rPr>
        <w:t>check(Climb</w:t>
      </w:r>
      <w:r>
        <w:rPr>
          <w:rFonts w:ascii="Courier New"/>
          <w:color w:val="231F20"/>
          <w:spacing w:val="-60"/>
          <w:sz w:val="17"/>
        </w:rPr>
        <w:t xml:space="preserve"> </w:t>
      </w:r>
      <w:r>
        <w:rPr>
          <w:rFonts w:ascii="Courier New"/>
          <w:color w:val="231F20"/>
          <w:sz w:val="17"/>
        </w:rPr>
        <w:t>climb,</w:t>
      </w:r>
      <w:r>
        <w:rPr>
          <w:rFonts w:ascii="Courier New"/>
          <w:color w:val="231F20"/>
          <w:spacing w:val="-60"/>
          <w:sz w:val="17"/>
        </w:rPr>
        <w:t xml:space="preserve"> </w:t>
      </w:r>
      <w:r>
        <w:rPr>
          <w:rFonts w:ascii="Courier New"/>
          <w:color w:val="231F20"/>
          <w:sz w:val="17"/>
        </w:rPr>
        <w:t>int</w:t>
      </w:r>
      <w:r>
        <w:rPr>
          <w:rFonts w:ascii="Courier New"/>
          <w:color w:val="231F20"/>
          <w:spacing w:val="-60"/>
          <w:sz w:val="17"/>
        </w:rPr>
        <w:t xml:space="preserve"> </w:t>
      </w:r>
      <w:r>
        <w:rPr>
          <w:rFonts w:ascii="Courier New"/>
          <w:color w:val="231F20"/>
          <w:sz w:val="17"/>
        </w:rPr>
        <w:t>height)</w:t>
      </w:r>
      <w:r>
        <w:rPr>
          <w:rFonts w:ascii="Courier New"/>
          <w:color w:val="231F20"/>
          <w:spacing w:val="-60"/>
          <w:sz w:val="17"/>
        </w:rPr>
        <w:t xml:space="preserve"> </w:t>
      </w:r>
      <w:r>
        <w:rPr>
          <w:rFonts w:ascii="Courier New"/>
          <w:color w:val="231F20"/>
          <w:sz w:val="17"/>
        </w:rPr>
        <w:t>{ 10:</w:t>
      </w:r>
      <w:r>
        <w:rPr>
          <w:rFonts w:ascii="Courier New"/>
          <w:color w:val="231F20"/>
          <w:sz w:val="17"/>
        </w:rPr>
        <w:tab/>
      </w:r>
      <w:r>
        <w:rPr>
          <w:rFonts w:ascii="Courier New"/>
          <w:color w:val="231F20"/>
          <w:sz w:val="17"/>
        </w:rPr>
        <w:tab/>
        <w:t>if (climb.isTooHigh(height,</w:t>
      </w:r>
      <w:r>
        <w:rPr>
          <w:rFonts w:ascii="Courier New"/>
          <w:color w:val="231F20"/>
          <w:spacing w:val="-42"/>
          <w:sz w:val="17"/>
        </w:rPr>
        <w:t xml:space="preserve"> </w:t>
      </w:r>
      <w:r>
        <w:rPr>
          <w:rFonts w:ascii="Courier New"/>
          <w:color w:val="231F20"/>
          <w:sz w:val="17"/>
        </w:rPr>
        <w:t>10))</w:t>
      </w:r>
    </w:p>
    <w:p w:rsidR="00FA3020" w:rsidRDefault="00350426">
      <w:pPr>
        <w:tabs>
          <w:tab w:val="left" w:pos="2645"/>
        </w:tabs>
        <w:ind w:left="1800"/>
        <w:rPr>
          <w:rFonts w:ascii="Courier New"/>
          <w:sz w:val="17"/>
        </w:rPr>
      </w:pPr>
      <w:r>
        <w:rPr>
          <w:rFonts w:ascii="Courier New"/>
          <w:color w:val="231F20"/>
          <w:sz w:val="17"/>
        </w:rPr>
        <w:lastRenderedPageBreak/>
        <w:t>11:</w:t>
      </w:r>
      <w:r>
        <w:rPr>
          <w:rFonts w:ascii="Courier New"/>
          <w:color w:val="231F20"/>
          <w:sz w:val="17"/>
        </w:rPr>
        <w:tab/>
        <w:t>System.out.println("too</w:t>
      </w:r>
      <w:r>
        <w:rPr>
          <w:rFonts w:ascii="Courier New"/>
          <w:color w:val="231F20"/>
          <w:spacing w:val="-14"/>
          <w:sz w:val="17"/>
        </w:rPr>
        <w:t xml:space="preserve"> </w:t>
      </w:r>
      <w:r>
        <w:rPr>
          <w:rFonts w:ascii="Courier New"/>
          <w:color w:val="231F20"/>
          <w:sz w:val="17"/>
        </w:rPr>
        <w:t>high");</w:t>
      </w:r>
    </w:p>
    <w:p w:rsidR="00FA3020" w:rsidRDefault="00350426">
      <w:pPr>
        <w:tabs>
          <w:tab w:val="left" w:pos="2457"/>
        </w:tabs>
        <w:spacing w:before="68"/>
        <w:ind w:left="1800"/>
        <w:rPr>
          <w:rFonts w:ascii="Courier New"/>
          <w:sz w:val="17"/>
        </w:rPr>
      </w:pPr>
      <w:r>
        <w:rPr>
          <w:rFonts w:ascii="Courier New"/>
          <w:color w:val="231F20"/>
          <w:sz w:val="17"/>
        </w:rPr>
        <w:t>12:</w:t>
      </w:r>
      <w:r>
        <w:rPr>
          <w:rFonts w:ascii="Courier New"/>
          <w:color w:val="231F20"/>
          <w:sz w:val="17"/>
        </w:rPr>
        <w:tab/>
        <w:t>else</w:t>
      </w:r>
    </w:p>
    <w:p w:rsidR="00FA3020" w:rsidRDefault="00350426">
      <w:pPr>
        <w:tabs>
          <w:tab w:val="left" w:pos="2645"/>
        </w:tabs>
        <w:spacing w:before="67"/>
        <w:ind w:left="1800"/>
        <w:rPr>
          <w:rFonts w:ascii="Courier New"/>
          <w:sz w:val="17"/>
        </w:rPr>
      </w:pPr>
      <w:r>
        <w:rPr>
          <w:rFonts w:ascii="Courier New"/>
          <w:color w:val="231F20"/>
          <w:sz w:val="17"/>
        </w:rPr>
        <w:t>13:</w:t>
      </w:r>
      <w:r>
        <w:rPr>
          <w:rFonts w:ascii="Courier New"/>
          <w:color w:val="231F20"/>
          <w:sz w:val="17"/>
        </w:rPr>
        <w:tab/>
        <w:t>System.out.println("ok");</w:t>
      </w:r>
    </w:p>
    <w:p w:rsidR="00FA3020" w:rsidRDefault="00350426">
      <w:pPr>
        <w:spacing w:before="68"/>
        <w:ind w:left="1800"/>
        <w:rPr>
          <w:rFonts w:ascii="Courier New"/>
          <w:sz w:val="17"/>
        </w:rPr>
      </w:pPr>
      <w:r>
        <w:rPr>
          <w:rFonts w:ascii="Courier New"/>
          <w:color w:val="231F20"/>
          <w:sz w:val="17"/>
        </w:rPr>
        <w:t>14:</w:t>
      </w:r>
      <w:r>
        <w:rPr>
          <w:rFonts w:ascii="Courier New"/>
          <w:color w:val="231F20"/>
          <w:spacing w:val="84"/>
          <w:sz w:val="17"/>
        </w:rPr>
        <w:t xml:space="preserve"> </w:t>
      </w:r>
      <w:r>
        <w:rPr>
          <w:rFonts w:ascii="Courier New"/>
          <w:color w:val="231F20"/>
          <w:sz w:val="17"/>
        </w:rPr>
        <w:t>}</w:t>
      </w:r>
    </w:p>
    <w:p w:rsidR="00FA3020" w:rsidRDefault="00350426">
      <w:pPr>
        <w:spacing w:before="67"/>
        <w:ind w:left="1800"/>
        <w:rPr>
          <w:rFonts w:ascii="Courier New"/>
          <w:sz w:val="17"/>
        </w:rPr>
      </w:pPr>
      <w:r>
        <w:rPr>
          <w:rFonts w:ascii="Courier New"/>
          <w:color w:val="231F20"/>
          <w:sz w:val="17"/>
        </w:rPr>
        <w:t>15: }</w:t>
      </w:r>
    </w:p>
    <w:p w:rsidR="00FA3020" w:rsidRDefault="00350426">
      <w:pPr>
        <w:pStyle w:val="ListParagraph"/>
        <w:numPr>
          <w:ilvl w:val="1"/>
          <w:numId w:val="60"/>
        </w:numPr>
        <w:tabs>
          <w:tab w:val="left" w:pos="2160"/>
        </w:tabs>
        <w:spacing w:before="68"/>
        <w:rPr>
          <w:rFonts w:ascii="Courier New"/>
          <w:sz w:val="18"/>
        </w:rPr>
      </w:pPr>
      <w:r>
        <w:rPr>
          <w:rFonts w:ascii="Courier New"/>
          <w:color w:val="231F20"/>
          <w:sz w:val="18"/>
        </w:rPr>
        <w:t>ok</w:t>
      </w:r>
    </w:p>
    <w:p w:rsidR="00FA3020" w:rsidRDefault="00350426">
      <w:pPr>
        <w:pStyle w:val="ListParagraph"/>
        <w:numPr>
          <w:ilvl w:val="1"/>
          <w:numId w:val="60"/>
        </w:numPr>
        <w:tabs>
          <w:tab w:val="left" w:pos="2160"/>
        </w:tabs>
        <w:spacing w:before="64"/>
        <w:rPr>
          <w:rFonts w:ascii="Courier New"/>
          <w:sz w:val="18"/>
        </w:rPr>
      </w:pPr>
      <w:r>
        <w:rPr>
          <w:rFonts w:ascii="Courier New"/>
          <w:color w:val="231F20"/>
          <w:sz w:val="18"/>
        </w:rPr>
        <w:t>too</w:t>
      </w:r>
      <w:r>
        <w:rPr>
          <w:rFonts w:ascii="Courier New"/>
          <w:color w:val="231F20"/>
          <w:spacing w:val="-12"/>
          <w:sz w:val="18"/>
        </w:rPr>
        <w:t xml:space="preserve"> </w:t>
      </w:r>
      <w:r>
        <w:rPr>
          <w:rFonts w:ascii="Courier New"/>
          <w:color w:val="231F20"/>
          <w:sz w:val="18"/>
        </w:rPr>
        <w:t>high</w:t>
      </w:r>
    </w:p>
    <w:p w:rsidR="00FA3020" w:rsidRDefault="00350426">
      <w:pPr>
        <w:pStyle w:val="ListParagraph"/>
        <w:numPr>
          <w:ilvl w:val="1"/>
          <w:numId w:val="60"/>
        </w:numPr>
        <w:tabs>
          <w:tab w:val="left" w:pos="2160"/>
        </w:tabs>
        <w:rPr>
          <w:sz w:val="18"/>
        </w:rPr>
      </w:pPr>
      <w:r>
        <w:rPr>
          <w:color w:val="231F20"/>
          <w:w w:val="105"/>
          <w:sz w:val="18"/>
        </w:rPr>
        <w:t>Compiler error on line</w:t>
      </w:r>
      <w:r>
        <w:rPr>
          <w:color w:val="231F20"/>
          <w:spacing w:val="30"/>
          <w:w w:val="105"/>
          <w:sz w:val="18"/>
        </w:rPr>
        <w:t xml:space="preserve"> </w:t>
      </w:r>
      <w:r>
        <w:rPr>
          <w:color w:val="231F20"/>
          <w:spacing w:val="-8"/>
          <w:w w:val="105"/>
          <w:sz w:val="18"/>
        </w:rPr>
        <w:t>7.</w:t>
      </w:r>
    </w:p>
    <w:p w:rsidR="00FA3020" w:rsidRDefault="00350426">
      <w:pPr>
        <w:pStyle w:val="ListParagraph"/>
        <w:numPr>
          <w:ilvl w:val="1"/>
          <w:numId w:val="60"/>
        </w:numPr>
        <w:tabs>
          <w:tab w:val="left" w:pos="2160"/>
        </w:tabs>
        <w:spacing w:before="70"/>
        <w:rPr>
          <w:sz w:val="18"/>
        </w:rPr>
      </w:pPr>
      <w:r>
        <w:rPr>
          <w:color w:val="231F20"/>
          <w:sz w:val="18"/>
        </w:rPr>
        <w:t>Compiler error on line</w:t>
      </w:r>
      <w:r>
        <w:rPr>
          <w:color w:val="231F20"/>
          <w:spacing w:val="1"/>
          <w:sz w:val="18"/>
        </w:rPr>
        <w:t xml:space="preserve"> </w:t>
      </w:r>
      <w:r>
        <w:rPr>
          <w:color w:val="231F20"/>
          <w:sz w:val="18"/>
        </w:rPr>
        <w:t>10.</w:t>
      </w:r>
    </w:p>
    <w:p w:rsidR="00FA3020" w:rsidRDefault="00350426">
      <w:pPr>
        <w:pStyle w:val="ListParagraph"/>
        <w:numPr>
          <w:ilvl w:val="1"/>
          <w:numId w:val="60"/>
        </w:numPr>
        <w:tabs>
          <w:tab w:val="left" w:pos="2160"/>
        </w:tabs>
        <w:spacing w:before="70"/>
        <w:rPr>
          <w:sz w:val="18"/>
        </w:rPr>
      </w:pPr>
      <w:r>
        <w:rPr>
          <w:color w:val="231F20"/>
          <w:sz w:val="18"/>
        </w:rPr>
        <w:t>Compiler error on a different</w:t>
      </w:r>
      <w:r>
        <w:rPr>
          <w:color w:val="231F20"/>
          <w:spacing w:val="11"/>
          <w:sz w:val="18"/>
        </w:rPr>
        <w:t xml:space="preserve"> </w:t>
      </w:r>
      <w:r>
        <w:rPr>
          <w:color w:val="231F20"/>
          <w:sz w:val="18"/>
        </w:rPr>
        <w:t>line.</w:t>
      </w:r>
    </w:p>
    <w:p w:rsidR="00FA3020" w:rsidRPr="00BB68F8" w:rsidRDefault="00350426">
      <w:pPr>
        <w:pStyle w:val="ListParagraph"/>
        <w:numPr>
          <w:ilvl w:val="1"/>
          <w:numId w:val="60"/>
        </w:numPr>
        <w:tabs>
          <w:tab w:val="left" w:pos="2159"/>
          <w:tab w:val="left" w:pos="2160"/>
        </w:tabs>
        <w:spacing w:before="71"/>
        <w:rPr>
          <w:sz w:val="18"/>
        </w:rPr>
      </w:pPr>
      <w:r>
        <w:rPr>
          <w:color w:val="231F20"/>
          <w:sz w:val="18"/>
        </w:rPr>
        <w:t xml:space="preserve">A </w:t>
      </w:r>
      <w:r>
        <w:rPr>
          <w:color w:val="231F20"/>
          <w:spacing w:val="2"/>
          <w:sz w:val="18"/>
        </w:rPr>
        <w:t xml:space="preserve">runtime </w:t>
      </w:r>
      <w:r>
        <w:rPr>
          <w:color w:val="231F20"/>
          <w:sz w:val="18"/>
        </w:rPr>
        <w:t>exception is</w:t>
      </w:r>
      <w:r>
        <w:rPr>
          <w:color w:val="231F20"/>
          <w:spacing w:val="38"/>
          <w:sz w:val="18"/>
        </w:rPr>
        <w:t xml:space="preserve"> </w:t>
      </w:r>
      <w:r>
        <w:rPr>
          <w:color w:val="231F20"/>
          <w:sz w:val="18"/>
        </w:rPr>
        <w:t>thrown.</w:t>
      </w:r>
    </w:p>
    <w:p w:rsidR="00BB68F8" w:rsidRDefault="00BB68F8" w:rsidP="00BB68F8">
      <w:pPr>
        <w:tabs>
          <w:tab w:val="left" w:pos="2159"/>
          <w:tab w:val="left" w:pos="2160"/>
        </w:tabs>
        <w:spacing w:before="71"/>
        <w:rPr>
          <w:sz w:val="18"/>
        </w:rPr>
      </w:pPr>
    </w:p>
    <w:p w:rsidR="00BB68F8" w:rsidRDefault="00BB68F8" w:rsidP="00BB68F8">
      <w:pPr>
        <w:tabs>
          <w:tab w:val="left" w:pos="2159"/>
          <w:tab w:val="left" w:pos="2160"/>
        </w:tabs>
        <w:spacing w:before="71"/>
        <w:rPr>
          <w:sz w:val="18"/>
        </w:rPr>
      </w:pPr>
    </w:p>
    <w:p w:rsidR="00BB68F8" w:rsidRDefault="00BB68F8" w:rsidP="00BB68F8">
      <w:pPr>
        <w:tabs>
          <w:tab w:val="left" w:pos="2159"/>
          <w:tab w:val="left" w:pos="2160"/>
        </w:tabs>
        <w:spacing w:before="71"/>
        <w:rPr>
          <w:sz w:val="18"/>
        </w:rPr>
      </w:pPr>
    </w:p>
    <w:p w:rsidR="00BB68F8" w:rsidRDefault="00BB68F8" w:rsidP="00BB68F8">
      <w:pPr>
        <w:tabs>
          <w:tab w:val="left" w:pos="2159"/>
          <w:tab w:val="left" w:pos="2160"/>
        </w:tabs>
        <w:spacing w:before="71"/>
        <w:rPr>
          <w:sz w:val="18"/>
        </w:rPr>
      </w:pPr>
    </w:p>
    <w:p w:rsidR="00BB68F8" w:rsidRDefault="00BB68F8" w:rsidP="00BB68F8">
      <w:pPr>
        <w:tabs>
          <w:tab w:val="left" w:pos="2159"/>
          <w:tab w:val="left" w:pos="2160"/>
        </w:tabs>
        <w:spacing w:before="71"/>
        <w:rPr>
          <w:sz w:val="18"/>
        </w:rPr>
      </w:pPr>
    </w:p>
    <w:p w:rsidR="00BB68F8" w:rsidRDefault="00BB68F8" w:rsidP="00BB68F8">
      <w:pPr>
        <w:tabs>
          <w:tab w:val="left" w:pos="2159"/>
          <w:tab w:val="left" w:pos="2160"/>
        </w:tabs>
        <w:spacing w:before="71"/>
        <w:rPr>
          <w:sz w:val="18"/>
        </w:rPr>
      </w:pPr>
    </w:p>
    <w:p w:rsidR="00BB68F8" w:rsidRDefault="00BB68F8" w:rsidP="00BB68F8">
      <w:pPr>
        <w:tabs>
          <w:tab w:val="left" w:pos="2159"/>
          <w:tab w:val="left" w:pos="2160"/>
        </w:tabs>
        <w:spacing w:before="71"/>
        <w:rPr>
          <w:sz w:val="18"/>
        </w:rPr>
      </w:pPr>
    </w:p>
    <w:p w:rsidR="00BB68F8" w:rsidRDefault="00BB68F8" w:rsidP="00BB68F8">
      <w:pPr>
        <w:tabs>
          <w:tab w:val="left" w:pos="2159"/>
          <w:tab w:val="left" w:pos="2160"/>
        </w:tabs>
        <w:spacing w:before="71"/>
        <w:rPr>
          <w:sz w:val="18"/>
        </w:rPr>
      </w:pPr>
    </w:p>
    <w:p w:rsidR="00BB68F8" w:rsidRDefault="00BB68F8" w:rsidP="00BB68F8">
      <w:pPr>
        <w:tabs>
          <w:tab w:val="left" w:pos="2159"/>
          <w:tab w:val="left" w:pos="2160"/>
        </w:tabs>
        <w:spacing w:before="71"/>
        <w:rPr>
          <w:sz w:val="18"/>
        </w:rPr>
      </w:pPr>
    </w:p>
    <w:p w:rsidR="00BB68F8" w:rsidRDefault="00BB68F8" w:rsidP="00BB68F8">
      <w:pPr>
        <w:tabs>
          <w:tab w:val="left" w:pos="2159"/>
          <w:tab w:val="left" w:pos="2160"/>
        </w:tabs>
        <w:spacing w:before="71"/>
        <w:rPr>
          <w:sz w:val="18"/>
        </w:rPr>
      </w:pPr>
    </w:p>
    <w:p w:rsidR="00BB68F8" w:rsidRDefault="00BB68F8" w:rsidP="00BB68F8">
      <w:pPr>
        <w:tabs>
          <w:tab w:val="left" w:pos="2159"/>
          <w:tab w:val="left" w:pos="2160"/>
        </w:tabs>
        <w:spacing w:before="71"/>
        <w:rPr>
          <w:sz w:val="18"/>
        </w:rPr>
      </w:pPr>
    </w:p>
    <w:p w:rsidR="00BB68F8" w:rsidRDefault="00BB68F8" w:rsidP="00BB68F8">
      <w:pPr>
        <w:tabs>
          <w:tab w:val="left" w:pos="2159"/>
          <w:tab w:val="left" w:pos="2160"/>
        </w:tabs>
        <w:spacing w:before="71"/>
        <w:rPr>
          <w:sz w:val="18"/>
        </w:rPr>
      </w:pPr>
    </w:p>
    <w:p w:rsidR="00BB68F8" w:rsidRPr="00BB68F8" w:rsidRDefault="00BB68F8" w:rsidP="00BB68F8">
      <w:pPr>
        <w:tabs>
          <w:tab w:val="left" w:pos="2159"/>
          <w:tab w:val="left" w:pos="2160"/>
        </w:tabs>
        <w:spacing w:before="71"/>
        <w:rPr>
          <w:sz w:val="18"/>
        </w:rPr>
      </w:pPr>
      <w:r w:rsidRPr="00BB68F8">
        <w:rPr>
          <w:sz w:val="18"/>
        </w:rPr>
        <w:t>27.</w:t>
      </w:r>
      <w:r w:rsidRPr="00BB68F8">
        <w:rPr>
          <w:sz w:val="18"/>
        </w:rPr>
        <w:tab/>
        <w:t xml:space="preserve">C. The interface takes two </w:t>
      </w:r>
      <w:proofErr w:type="spellStart"/>
      <w:r w:rsidRPr="00BB68F8">
        <w:rPr>
          <w:sz w:val="18"/>
        </w:rPr>
        <w:t>int</w:t>
      </w:r>
      <w:proofErr w:type="spellEnd"/>
      <w:r w:rsidRPr="00BB68F8">
        <w:rPr>
          <w:sz w:val="18"/>
        </w:rPr>
        <w:t xml:space="preserve"> parameters. The code on line 7 attempts to use them as if one is a </w:t>
      </w:r>
      <w:proofErr w:type="spellStart"/>
      <w:r w:rsidRPr="00BB68F8">
        <w:rPr>
          <w:sz w:val="18"/>
        </w:rPr>
        <w:t>StringBuilder</w:t>
      </w:r>
      <w:proofErr w:type="spellEnd"/>
      <w:r w:rsidRPr="00BB68F8">
        <w:rPr>
          <w:sz w:val="18"/>
        </w:rPr>
        <w:t>. It is tricky to use types in a lambda when they are implicitly specified. Remember to check the interface for the real type.</w:t>
      </w:r>
    </w:p>
    <w:p w:rsidR="00FA3020" w:rsidRDefault="00350426">
      <w:pPr>
        <w:pStyle w:val="ListParagraph"/>
        <w:numPr>
          <w:ilvl w:val="0"/>
          <w:numId w:val="60"/>
        </w:numPr>
        <w:tabs>
          <w:tab w:val="left" w:pos="1800"/>
        </w:tabs>
        <w:spacing w:before="160"/>
        <w:jc w:val="left"/>
        <w:rPr>
          <w:rFonts w:ascii="Calibri"/>
          <w:color w:val="231F20"/>
          <w:sz w:val="18"/>
        </w:rPr>
      </w:pPr>
      <w:r>
        <w:rPr>
          <w:color w:val="231F20"/>
          <w:spacing w:val="2"/>
          <w:sz w:val="18"/>
        </w:rPr>
        <w:t>Which</w:t>
      </w:r>
      <w:r>
        <w:rPr>
          <w:color w:val="231F20"/>
          <w:spacing w:val="12"/>
          <w:sz w:val="18"/>
        </w:rPr>
        <w:t xml:space="preserve"> </w:t>
      </w:r>
      <w:r>
        <w:rPr>
          <w:color w:val="231F20"/>
          <w:sz w:val="18"/>
        </w:rPr>
        <w:t>of</w:t>
      </w:r>
      <w:r>
        <w:rPr>
          <w:color w:val="231F20"/>
          <w:spacing w:val="12"/>
          <w:sz w:val="18"/>
        </w:rPr>
        <w:t xml:space="preserve"> </w:t>
      </w:r>
      <w:r>
        <w:rPr>
          <w:color w:val="231F20"/>
          <w:sz w:val="18"/>
        </w:rPr>
        <w:t>the</w:t>
      </w:r>
      <w:r>
        <w:rPr>
          <w:color w:val="231F20"/>
          <w:spacing w:val="12"/>
          <w:sz w:val="18"/>
        </w:rPr>
        <w:t xml:space="preserve"> </w:t>
      </w:r>
      <w:r>
        <w:rPr>
          <w:color w:val="231F20"/>
          <w:sz w:val="18"/>
        </w:rPr>
        <w:t>following</w:t>
      </w:r>
      <w:r>
        <w:rPr>
          <w:color w:val="231F20"/>
          <w:spacing w:val="12"/>
          <w:sz w:val="18"/>
        </w:rPr>
        <w:t xml:space="preserve"> </w:t>
      </w:r>
      <w:r>
        <w:rPr>
          <w:color w:val="231F20"/>
          <w:sz w:val="18"/>
        </w:rPr>
        <w:t>lambda</w:t>
      </w:r>
      <w:r>
        <w:rPr>
          <w:color w:val="231F20"/>
          <w:spacing w:val="12"/>
          <w:sz w:val="18"/>
        </w:rPr>
        <w:t xml:space="preserve"> </w:t>
      </w:r>
      <w:r>
        <w:rPr>
          <w:color w:val="231F20"/>
          <w:sz w:val="18"/>
        </w:rPr>
        <w:t>expressions</w:t>
      </w:r>
      <w:r>
        <w:rPr>
          <w:color w:val="231F20"/>
          <w:spacing w:val="12"/>
          <w:sz w:val="18"/>
        </w:rPr>
        <w:t xml:space="preserve"> </w:t>
      </w:r>
      <w:r>
        <w:rPr>
          <w:color w:val="231F20"/>
          <w:spacing w:val="2"/>
          <w:sz w:val="18"/>
        </w:rPr>
        <w:t>can</w:t>
      </w:r>
      <w:r>
        <w:rPr>
          <w:color w:val="231F20"/>
          <w:spacing w:val="12"/>
          <w:sz w:val="18"/>
        </w:rPr>
        <w:t xml:space="preserve"> </w:t>
      </w:r>
      <w:r>
        <w:rPr>
          <w:color w:val="231F20"/>
          <w:spacing w:val="2"/>
          <w:sz w:val="18"/>
        </w:rPr>
        <w:t>fill</w:t>
      </w:r>
      <w:r>
        <w:rPr>
          <w:color w:val="231F20"/>
          <w:spacing w:val="12"/>
          <w:sz w:val="18"/>
        </w:rPr>
        <w:t xml:space="preserve"> </w:t>
      </w:r>
      <w:r>
        <w:rPr>
          <w:color w:val="231F20"/>
          <w:sz w:val="18"/>
        </w:rPr>
        <w:t>in</w:t>
      </w:r>
      <w:r>
        <w:rPr>
          <w:color w:val="231F20"/>
          <w:spacing w:val="12"/>
          <w:sz w:val="18"/>
        </w:rPr>
        <w:t xml:space="preserve"> </w:t>
      </w:r>
      <w:r>
        <w:rPr>
          <w:color w:val="231F20"/>
          <w:sz w:val="18"/>
        </w:rPr>
        <w:t>the</w:t>
      </w:r>
      <w:r>
        <w:rPr>
          <w:color w:val="231F20"/>
          <w:spacing w:val="13"/>
          <w:sz w:val="18"/>
        </w:rPr>
        <w:t xml:space="preserve"> </w:t>
      </w:r>
      <w:r>
        <w:rPr>
          <w:color w:val="231F20"/>
          <w:sz w:val="18"/>
        </w:rPr>
        <w:t>blank?</w:t>
      </w:r>
      <w:r>
        <w:rPr>
          <w:color w:val="231F20"/>
          <w:spacing w:val="12"/>
          <w:sz w:val="18"/>
        </w:rPr>
        <w:t xml:space="preserve"> </w:t>
      </w:r>
      <w:r>
        <w:rPr>
          <w:color w:val="231F20"/>
          <w:sz w:val="18"/>
        </w:rPr>
        <w:t>(Choose</w:t>
      </w:r>
      <w:r>
        <w:rPr>
          <w:color w:val="231F20"/>
          <w:spacing w:val="12"/>
          <w:sz w:val="18"/>
        </w:rPr>
        <w:t xml:space="preserve"> </w:t>
      </w:r>
      <w:r>
        <w:rPr>
          <w:color w:val="231F20"/>
          <w:sz w:val="18"/>
        </w:rPr>
        <w:t>all</w:t>
      </w:r>
      <w:r>
        <w:rPr>
          <w:color w:val="231F20"/>
          <w:spacing w:val="12"/>
          <w:sz w:val="18"/>
        </w:rPr>
        <w:t xml:space="preserve"> </w:t>
      </w:r>
      <w:r>
        <w:rPr>
          <w:color w:val="231F20"/>
          <w:sz w:val="18"/>
        </w:rPr>
        <w:t>that</w:t>
      </w:r>
      <w:r>
        <w:rPr>
          <w:color w:val="231F20"/>
          <w:spacing w:val="12"/>
          <w:sz w:val="18"/>
        </w:rPr>
        <w:t xml:space="preserve"> </w:t>
      </w:r>
      <w:r>
        <w:rPr>
          <w:color w:val="231F20"/>
          <w:sz w:val="18"/>
        </w:rPr>
        <w:t>apply)</w:t>
      </w:r>
    </w:p>
    <w:p w:rsidR="00FA3020" w:rsidRDefault="00350426">
      <w:pPr>
        <w:tabs>
          <w:tab w:val="left" w:pos="4901"/>
        </w:tabs>
        <w:spacing w:before="70" w:line="324" w:lineRule="auto"/>
        <w:ind w:left="1800" w:right="5246"/>
        <w:rPr>
          <w:rFonts w:ascii="Courier New"/>
          <w:sz w:val="17"/>
        </w:rPr>
      </w:pPr>
      <w:r>
        <w:rPr>
          <w:rFonts w:ascii="Courier New"/>
          <w:color w:val="231F20"/>
          <w:w w:val="95"/>
          <w:sz w:val="17"/>
        </w:rPr>
        <w:t>List&lt;String&gt;</w:t>
      </w:r>
      <w:r>
        <w:rPr>
          <w:rFonts w:ascii="Courier New"/>
          <w:color w:val="231F20"/>
          <w:spacing w:val="-31"/>
          <w:w w:val="95"/>
          <w:sz w:val="17"/>
        </w:rPr>
        <w:t xml:space="preserve"> </w:t>
      </w:r>
      <w:r>
        <w:rPr>
          <w:rFonts w:ascii="Courier New"/>
          <w:color w:val="231F20"/>
          <w:w w:val="95"/>
          <w:sz w:val="17"/>
        </w:rPr>
        <w:t>list</w:t>
      </w:r>
      <w:r>
        <w:rPr>
          <w:rFonts w:ascii="Courier New"/>
          <w:color w:val="231F20"/>
          <w:spacing w:val="-31"/>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new</w:t>
      </w:r>
      <w:r>
        <w:rPr>
          <w:rFonts w:ascii="Courier New"/>
          <w:color w:val="231F20"/>
          <w:spacing w:val="-30"/>
          <w:w w:val="95"/>
          <w:sz w:val="17"/>
        </w:rPr>
        <w:t xml:space="preserve"> </w:t>
      </w:r>
      <w:r>
        <w:rPr>
          <w:rFonts w:ascii="Courier New"/>
          <w:color w:val="231F20"/>
          <w:w w:val="95"/>
          <w:sz w:val="17"/>
        </w:rPr>
        <w:t>ArrayList&lt;&gt;(); list.removeIf(</w:t>
      </w:r>
      <w:r>
        <w:rPr>
          <w:rFonts w:ascii="Courier New"/>
          <w:color w:val="231F20"/>
          <w:w w:val="95"/>
          <w:sz w:val="17"/>
          <w:u w:val="single" w:color="221E1F"/>
        </w:rPr>
        <w:t xml:space="preserve"> </w:t>
      </w:r>
      <w:r>
        <w:rPr>
          <w:rFonts w:ascii="Courier New"/>
          <w:color w:val="231F20"/>
          <w:w w:val="95"/>
          <w:sz w:val="17"/>
          <w:u w:val="single" w:color="221E1F"/>
        </w:rPr>
        <w:tab/>
      </w:r>
      <w:r>
        <w:rPr>
          <w:rFonts w:ascii="Courier New"/>
          <w:color w:val="231F20"/>
          <w:sz w:val="17"/>
        </w:rPr>
        <w:t>);</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703"/>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4"/>
          <w:w w:val="110"/>
          <w:sz w:val="17"/>
        </w:rPr>
        <w:t>231</w:t>
      </w:r>
    </w:p>
    <w:p w:rsidR="00FA3020" w:rsidRDefault="00FA3020">
      <w:pPr>
        <w:pStyle w:val="BodyText"/>
        <w:rPr>
          <w:rFonts w:ascii="Calibri"/>
          <w:b/>
          <w:sz w:val="22"/>
        </w:rPr>
      </w:pPr>
    </w:p>
    <w:p w:rsidR="00FA3020" w:rsidRDefault="00FA3020">
      <w:pPr>
        <w:pStyle w:val="BodyText"/>
        <w:spacing w:before="4"/>
        <w:rPr>
          <w:rFonts w:ascii="Calibri"/>
          <w:b/>
          <w:sz w:val="29"/>
        </w:rPr>
      </w:pPr>
    </w:p>
    <w:p w:rsidR="00FA3020" w:rsidRDefault="00350426">
      <w:pPr>
        <w:pStyle w:val="ListParagraph"/>
        <w:numPr>
          <w:ilvl w:val="1"/>
          <w:numId w:val="60"/>
        </w:numPr>
        <w:tabs>
          <w:tab w:val="left" w:pos="2280"/>
        </w:tabs>
        <w:spacing w:before="1"/>
        <w:ind w:left="2280"/>
        <w:rPr>
          <w:rFonts w:ascii="Courier New"/>
          <w:sz w:val="18"/>
        </w:rPr>
      </w:pPr>
      <w:r>
        <w:rPr>
          <w:rFonts w:ascii="Courier New"/>
          <w:color w:val="231F20"/>
          <w:sz w:val="18"/>
        </w:rPr>
        <w:t>s -&gt;</w:t>
      </w:r>
      <w:r>
        <w:rPr>
          <w:rFonts w:ascii="Courier New"/>
          <w:color w:val="231F20"/>
          <w:spacing w:val="-27"/>
          <w:sz w:val="18"/>
        </w:rPr>
        <w:t xml:space="preserve"> </w:t>
      </w:r>
      <w:r>
        <w:rPr>
          <w:rFonts w:ascii="Courier New"/>
          <w:color w:val="231F20"/>
          <w:sz w:val="18"/>
        </w:rPr>
        <w:t>s.isEmpty()</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s -&gt;</w:t>
      </w:r>
      <w:r>
        <w:rPr>
          <w:rFonts w:ascii="Courier New"/>
          <w:color w:val="231F20"/>
          <w:spacing w:val="-27"/>
          <w:sz w:val="18"/>
        </w:rPr>
        <w:t xml:space="preserve"> </w:t>
      </w:r>
      <w:r>
        <w:rPr>
          <w:rFonts w:ascii="Courier New"/>
          <w:color w:val="231F20"/>
          <w:sz w:val="18"/>
        </w:rPr>
        <w:t>{s.isEmpty()}</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s -&gt;</w:t>
      </w:r>
      <w:r>
        <w:rPr>
          <w:rFonts w:ascii="Courier New"/>
          <w:color w:val="231F20"/>
          <w:spacing w:val="-28"/>
          <w:sz w:val="18"/>
        </w:rPr>
        <w:t xml:space="preserve"> </w:t>
      </w:r>
      <w:r>
        <w:rPr>
          <w:rFonts w:ascii="Courier New"/>
          <w:color w:val="231F20"/>
          <w:sz w:val="18"/>
        </w:rPr>
        <w:t>{s.isEmpty();}</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s -&gt; {return</w:t>
      </w:r>
      <w:r>
        <w:rPr>
          <w:rFonts w:ascii="Courier New"/>
          <w:color w:val="231F20"/>
          <w:spacing w:val="-45"/>
          <w:sz w:val="18"/>
        </w:rPr>
        <w:t xml:space="preserve"> </w:t>
      </w:r>
      <w:r>
        <w:rPr>
          <w:rFonts w:ascii="Courier New"/>
          <w:color w:val="231F20"/>
          <w:sz w:val="18"/>
        </w:rPr>
        <w:t>s.isEmpty();}</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String s -&gt;</w:t>
      </w:r>
      <w:r>
        <w:rPr>
          <w:rFonts w:ascii="Courier New"/>
          <w:color w:val="231F20"/>
          <w:spacing w:val="-43"/>
          <w:sz w:val="18"/>
        </w:rPr>
        <w:t xml:space="preserve"> </w:t>
      </w:r>
      <w:r>
        <w:rPr>
          <w:rFonts w:ascii="Courier New"/>
          <w:color w:val="231F20"/>
          <w:sz w:val="18"/>
        </w:rPr>
        <w:t>s.isEmpty()</w:t>
      </w:r>
    </w:p>
    <w:p w:rsidR="00FA3020" w:rsidRPr="00BB68F8" w:rsidRDefault="00350426">
      <w:pPr>
        <w:pStyle w:val="ListParagraph"/>
        <w:numPr>
          <w:ilvl w:val="1"/>
          <w:numId w:val="60"/>
        </w:numPr>
        <w:tabs>
          <w:tab w:val="left" w:pos="2279"/>
          <w:tab w:val="left" w:pos="2280"/>
        </w:tabs>
        <w:spacing w:before="64"/>
        <w:ind w:left="2280"/>
        <w:rPr>
          <w:rFonts w:ascii="Courier New"/>
          <w:sz w:val="18"/>
        </w:rPr>
      </w:pPr>
      <w:r>
        <w:rPr>
          <w:rFonts w:ascii="Courier New"/>
          <w:color w:val="231F20"/>
          <w:sz w:val="18"/>
        </w:rPr>
        <w:t>(String s) -&gt;</w:t>
      </w:r>
      <w:r>
        <w:rPr>
          <w:rFonts w:ascii="Courier New"/>
          <w:color w:val="231F20"/>
          <w:spacing w:val="-45"/>
          <w:sz w:val="18"/>
        </w:rPr>
        <w:t xml:space="preserve"> </w:t>
      </w:r>
      <w:r>
        <w:rPr>
          <w:rFonts w:ascii="Courier New"/>
          <w:color w:val="231F20"/>
          <w:sz w:val="18"/>
        </w:rPr>
        <w:t>s.isEmpty()</w:t>
      </w: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Default="00BB68F8" w:rsidP="00BB68F8">
      <w:pPr>
        <w:tabs>
          <w:tab w:val="left" w:pos="2279"/>
          <w:tab w:val="left" w:pos="2280"/>
        </w:tabs>
        <w:spacing w:before="64"/>
        <w:rPr>
          <w:rFonts w:ascii="Courier New"/>
          <w:sz w:val="18"/>
        </w:rPr>
      </w:pPr>
    </w:p>
    <w:p w:rsidR="00BB68F8" w:rsidRPr="00BB68F8" w:rsidRDefault="00BB68F8" w:rsidP="00BB68F8">
      <w:pPr>
        <w:tabs>
          <w:tab w:val="left" w:pos="2279"/>
          <w:tab w:val="left" w:pos="2280"/>
        </w:tabs>
        <w:spacing w:before="64"/>
        <w:rPr>
          <w:rFonts w:ascii="Courier New"/>
          <w:sz w:val="18"/>
        </w:rPr>
      </w:pPr>
      <w:r w:rsidRPr="00BB68F8">
        <w:rPr>
          <w:rFonts w:ascii="Courier New"/>
          <w:sz w:val="18"/>
        </w:rPr>
        <w:t>28.</w:t>
      </w:r>
      <w:r w:rsidRPr="00BB68F8">
        <w:rPr>
          <w:rFonts w:ascii="Courier New"/>
          <w:sz w:val="18"/>
        </w:rPr>
        <w:tab/>
        <w:t xml:space="preserve">A, D, F. </w:t>
      </w:r>
      <w:proofErr w:type="spellStart"/>
      <w:proofErr w:type="gramStart"/>
      <w:r w:rsidRPr="00BB68F8">
        <w:rPr>
          <w:rFonts w:ascii="Courier New"/>
          <w:sz w:val="18"/>
        </w:rPr>
        <w:t>removeIf</w:t>
      </w:r>
      <w:proofErr w:type="spellEnd"/>
      <w:r w:rsidRPr="00BB68F8">
        <w:rPr>
          <w:rFonts w:ascii="Courier New"/>
          <w:sz w:val="18"/>
        </w:rPr>
        <w:t>(</w:t>
      </w:r>
      <w:proofErr w:type="gramEnd"/>
      <w:r w:rsidRPr="00BB68F8">
        <w:rPr>
          <w:rFonts w:ascii="Courier New"/>
          <w:sz w:val="18"/>
        </w:rPr>
        <w:t xml:space="preserve">) expects a Predicate, which takes a parameter list of one </w:t>
      </w:r>
      <w:proofErr w:type="spellStart"/>
      <w:r w:rsidRPr="00BB68F8">
        <w:rPr>
          <w:rFonts w:ascii="Courier New"/>
          <w:sz w:val="18"/>
        </w:rPr>
        <w:t>param</w:t>
      </w:r>
      <w:proofErr w:type="spellEnd"/>
      <w:r w:rsidRPr="00BB68F8">
        <w:rPr>
          <w:rFonts w:ascii="Courier New"/>
          <w:sz w:val="18"/>
        </w:rPr>
        <w:t xml:space="preserve">- </w:t>
      </w:r>
      <w:proofErr w:type="spellStart"/>
      <w:r w:rsidRPr="00BB68F8">
        <w:rPr>
          <w:rFonts w:ascii="Courier New"/>
          <w:sz w:val="18"/>
        </w:rPr>
        <w:t>eter</w:t>
      </w:r>
      <w:proofErr w:type="spellEnd"/>
      <w:r w:rsidRPr="00BB68F8">
        <w:rPr>
          <w:rFonts w:ascii="Courier New"/>
          <w:sz w:val="18"/>
        </w:rPr>
        <w:t xml:space="preserve"> using the specified type. </w:t>
      </w:r>
      <w:proofErr w:type="gramStart"/>
      <w:r w:rsidRPr="00BB68F8">
        <w:rPr>
          <w:rFonts w:ascii="Courier New"/>
          <w:sz w:val="18"/>
        </w:rPr>
        <w:t>Options B and C are incorrect because they do not use the return keyword.</w:t>
      </w:r>
      <w:proofErr w:type="gramEnd"/>
      <w:r w:rsidRPr="00BB68F8">
        <w:rPr>
          <w:rFonts w:ascii="Courier New"/>
          <w:sz w:val="18"/>
        </w:rPr>
        <w:t xml:space="preserve"> It is required inside braces for lambda bodies. Option E is incorrect because it is missing the parentheses around </w:t>
      </w:r>
      <w:proofErr w:type="gramStart"/>
      <w:r w:rsidRPr="00BB68F8">
        <w:rPr>
          <w:rFonts w:ascii="Courier New"/>
          <w:sz w:val="18"/>
        </w:rPr>
        <w:t>the  parameter</w:t>
      </w:r>
      <w:proofErr w:type="gramEnd"/>
      <w:r w:rsidRPr="00BB68F8">
        <w:rPr>
          <w:rFonts w:ascii="Courier New"/>
          <w:sz w:val="18"/>
        </w:rPr>
        <w:t xml:space="preserve">  list.  This is only optional for a single parameter with an inferred type.</w:t>
      </w:r>
    </w:p>
    <w:p w:rsidR="00FA3020" w:rsidRDefault="00350426">
      <w:pPr>
        <w:pStyle w:val="ListParagraph"/>
        <w:numPr>
          <w:ilvl w:val="0"/>
          <w:numId w:val="60"/>
        </w:numPr>
        <w:tabs>
          <w:tab w:val="left" w:pos="1920"/>
        </w:tabs>
        <w:spacing w:before="158" w:line="235" w:lineRule="auto"/>
        <w:ind w:left="1920" w:right="2319"/>
        <w:jc w:val="left"/>
        <w:rPr>
          <w:rFonts w:ascii="Calibri"/>
          <w:color w:val="231F20"/>
          <w:sz w:val="18"/>
        </w:rPr>
      </w:pPr>
      <w:r>
        <w:rPr>
          <w:color w:val="231F20"/>
          <w:spacing w:val="2"/>
          <w:sz w:val="18"/>
        </w:rPr>
        <w:t xml:space="preserve">Which </w:t>
      </w:r>
      <w:r>
        <w:rPr>
          <w:color w:val="231F20"/>
          <w:sz w:val="18"/>
        </w:rPr>
        <w:t xml:space="preserve">lambda </w:t>
      </w:r>
      <w:r>
        <w:rPr>
          <w:color w:val="231F20"/>
          <w:spacing w:val="2"/>
          <w:sz w:val="18"/>
        </w:rPr>
        <w:t xml:space="preserve">can </w:t>
      </w:r>
      <w:r>
        <w:rPr>
          <w:color w:val="231F20"/>
          <w:sz w:val="18"/>
        </w:rPr>
        <w:t xml:space="preserve">replace the </w:t>
      </w:r>
      <w:r>
        <w:rPr>
          <w:rFonts w:ascii="Courier New"/>
          <w:color w:val="231F20"/>
          <w:sz w:val="18"/>
        </w:rPr>
        <w:t xml:space="preserve">MySecret </w:t>
      </w:r>
      <w:r>
        <w:rPr>
          <w:color w:val="231F20"/>
          <w:sz w:val="18"/>
        </w:rPr>
        <w:t xml:space="preserve">class to </w:t>
      </w:r>
      <w:r>
        <w:rPr>
          <w:color w:val="231F20"/>
          <w:spacing w:val="2"/>
          <w:sz w:val="18"/>
        </w:rPr>
        <w:t xml:space="preserve">return </w:t>
      </w:r>
      <w:r>
        <w:rPr>
          <w:color w:val="231F20"/>
          <w:sz w:val="18"/>
        </w:rPr>
        <w:t>the same value?</w:t>
      </w:r>
      <w:r>
        <w:rPr>
          <w:color w:val="231F20"/>
          <w:spacing w:val="-23"/>
          <w:sz w:val="18"/>
        </w:rPr>
        <w:t xml:space="preserve"> </w:t>
      </w:r>
      <w:r>
        <w:rPr>
          <w:color w:val="231F20"/>
          <w:sz w:val="18"/>
        </w:rPr>
        <w:t>(Choose all that</w:t>
      </w:r>
      <w:r>
        <w:rPr>
          <w:color w:val="231F20"/>
          <w:spacing w:val="19"/>
          <w:sz w:val="18"/>
        </w:rPr>
        <w:t xml:space="preserve"> </w:t>
      </w:r>
      <w:r>
        <w:rPr>
          <w:color w:val="231F20"/>
          <w:sz w:val="18"/>
        </w:rPr>
        <w:t>apply)</w:t>
      </w:r>
    </w:p>
    <w:p w:rsidR="00FA3020" w:rsidRDefault="00350426">
      <w:pPr>
        <w:spacing w:before="79"/>
        <w:ind w:left="1920"/>
        <w:rPr>
          <w:rFonts w:ascii="Courier New"/>
          <w:sz w:val="17"/>
        </w:rPr>
      </w:pPr>
      <w:r>
        <w:rPr>
          <w:rFonts w:ascii="Courier New"/>
          <w:color w:val="231F20"/>
          <w:sz w:val="17"/>
        </w:rPr>
        <w:t>interface Secret {</w:t>
      </w:r>
    </w:p>
    <w:p w:rsidR="00FA3020" w:rsidRDefault="00350426">
      <w:pPr>
        <w:spacing w:before="67"/>
        <w:ind w:left="2107"/>
        <w:rPr>
          <w:rFonts w:ascii="Courier New"/>
          <w:sz w:val="17"/>
        </w:rPr>
      </w:pPr>
      <w:r>
        <w:rPr>
          <w:rFonts w:ascii="Courier New"/>
          <w:color w:val="231F20"/>
          <w:sz w:val="17"/>
        </w:rPr>
        <w:t>String magic(double d);</w:t>
      </w:r>
    </w:p>
    <w:p w:rsidR="00FA3020" w:rsidRDefault="00350426">
      <w:pPr>
        <w:spacing w:before="68"/>
        <w:ind w:left="192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2107" w:right="5490" w:hanging="188"/>
        <w:rPr>
          <w:rFonts w:ascii="Courier New"/>
          <w:sz w:val="17"/>
        </w:rPr>
      </w:pPr>
      <w:r>
        <w:rPr>
          <w:rFonts w:ascii="Courier New"/>
          <w:color w:val="231F20"/>
          <w:sz w:val="17"/>
        </w:rPr>
        <w:t>class</w:t>
      </w:r>
      <w:r>
        <w:rPr>
          <w:rFonts w:ascii="Courier New"/>
          <w:color w:val="231F20"/>
          <w:spacing w:val="-67"/>
          <w:sz w:val="17"/>
        </w:rPr>
        <w:t xml:space="preserve"> </w:t>
      </w:r>
      <w:r>
        <w:rPr>
          <w:rFonts w:ascii="Courier New"/>
          <w:color w:val="231F20"/>
          <w:sz w:val="17"/>
        </w:rPr>
        <w:t>MySecret</w:t>
      </w:r>
      <w:r>
        <w:rPr>
          <w:rFonts w:ascii="Courier New"/>
          <w:color w:val="231F20"/>
          <w:spacing w:val="-66"/>
          <w:sz w:val="17"/>
        </w:rPr>
        <w:t xml:space="preserve"> </w:t>
      </w:r>
      <w:r>
        <w:rPr>
          <w:rFonts w:ascii="Courier New"/>
          <w:color w:val="231F20"/>
          <w:sz w:val="17"/>
        </w:rPr>
        <w:t>implements</w:t>
      </w:r>
      <w:r>
        <w:rPr>
          <w:rFonts w:ascii="Courier New"/>
          <w:color w:val="231F20"/>
          <w:spacing w:val="-66"/>
          <w:sz w:val="17"/>
        </w:rPr>
        <w:t xml:space="preserve"> </w:t>
      </w:r>
      <w:r>
        <w:rPr>
          <w:rFonts w:ascii="Courier New"/>
          <w:color w:val="231F20"/>
          <w:sz w:val="17"/>
        </w:rPr>
        <w:t>Secret</w:t>
      </w:r>
      <w:r>
        <w:rPr>
          <w:rFonts w:ascii="Courier New"/>
          <w:color w:val="231F20"/>
          <w:spacing w:val="-66"/>
          <w:sz w:val="17"/>
        </w:rPr>
        <w:t xml:space="preserve"> </w:t>
      </w:r>
      <w:r>
        <w:rPr>
          <w:rFonts w:ascii="Courier New"/>
          <w:color w:val="231F20"/>
          <w:spacing w:val="-13"/>
          <w:sz w:val="17"/>
        </w:rPr>
        <w:t xml:space="preserve">{ </w:t>
      </w:r>
      <w:r>
        <w:rPr>
          <w:rFonts w:ascii="Courier New"/>
          <w:color w:val="231F20"/>
          <w:sz w:val="17"/>
        </w:rPr>
        <w:t>public</w:t>
      </w:r>
      <w:r>
        <w:rPr>
          <w:rFonts w:ascii="Courier New"/>
          <w:color w:val="231F20"/>
          <w:spacing w:val="-52"/>
          <w:sz w:val="17"/>
        </w:rPr>
        <w:t xml:space="preserve"> </w:t>
      </w:r>
      <w:r>
        <w:rPr>
          <w:rFonts w:ascii="Courier New"/>
          <w:color w:val="231F20"/>
          <w:sz w:val="17"/>
        </w:rPr>
        <w:t>String</w:t>
      </w:r>
      <w:r>
        <w:rPr>
          <w:rFonts w:ascii="Courier New"/>
          <w:color w:val="231F20"/>
          <w:spacing w:val="-52"/>
          <w:sz w:val="17"/>
        </w:rPr>
        <w:t xml:space="preserve"> </w:t>
      </w:r>
      <w:r>
        <w:rPr>
          <w:rFonts w:ascii="Courier New"/>
          <w:color w:val="231F20"/>
          <w:sz w:val="17"/>
        </w:rPr>
        <w:t>magic(double</w:t>
      </w:r>
      <w:r>
        <w:rPr>
          <w:rFonts w:ascii="Courier New"/>
          <w:color w:val="231F20"/>
          <w:spacing w:val="-51"/>
          <w:sz w:val="17"/>
        </w:rPr>
        <w:t xml:space="preserve"> </w:t>
      </w:r>
      <w:r>
        <w:rPr>
          <w:rFonts w:ascii="Courier New"/>
          <w:color w:val="231F20"/>
          <w:sz w:val="17"/>
        </w:rPr>
        <w:t>d)</w:t>
      </w:r>
      <w:r>
        <w:rPr>
          <w:rFonts w:ascii="Courier New"/>
          <w:color w:val="231F20"/>
          <w:spacing w:val="-52"/>
          <w:sz w:val="17"/>
        </w:rPr>
        <w:t xml:space="preserve"> </w:t>
      </w:r>
      <w:r>
        <w:rPr>
          <w:rFonts w:ascii="Courier New"/>
          <w:color w:val="231F20"/>
          <w:sz w:val="17"/>
        </w:rPr>
        <w:t>{</w:t>
      </w:r>
    </w:p>
    <w:p w:rsidR="00FA3020" w:rsidRDefault="00350426">
      <w:pPr>
        <w:ind w:left="2295"/>
        <w:rPr>
          <w:rFonts w:ascii="Courier New"/>
          <w:sz w:val="17"/>
        </w:rPr>
      </w:pPr>
      <w:r>
        <w:rPr>
          <w:rFonts w:ascii="Courier New"/>
          <w:color w:val="231F20"/>
          <w:sz w:val="17"/>
        </w:rPr>
        <w:t>return "Poof";</w:t>
      </w:r>
    </w:p>
    <w:p w:rsidR="00FA3020" w:rsidRDefault="00350426">
      <w:pPr>
        <w:spacing w:before="67"/>
        <w:ind w:left="2107"/>
        <w:rPr>
          <w:rFonts w:ascii="Courier New"/>
          <w:sz w:val="17"/>
        </w:rPr>
      </w:pPr>
      <w:r>
        <w:rPr>
          <w:rFonts w:ascii="Courier New"/>
          <w:color w:val="231F20"/>
          <w:w w:val="92"/>
          <w:sz w:val="17"/>
        </w:rPr>
        <w:t>}</w:t>
      </w:r>
    </w:p>
    <w:p w:rsidR="00FA3020" w:rsidRDefault="00350426">
      <w:pPr>
        <w:spacing w:before="68"/>
        <w:ind w:left="1920"/>
        <w:rPr>
          <w:rFonts w:ascii="Courier New"/>
          <w:sz w:val="17"/>
        </w:rPr>
      </w:pPr>
      <w:r>
        <w:rPr>
          <w:rFonts w:ascii="Courier New"/>
          <w:color w:val="231F20"/>
          <w:w w:val="92"/>
          <w:sz w:val="17"/>
        </w:rPr>
        <w:t>}</w:t>
      </w:r>
    </w:p>
    <w:p w:rsidR="00FA3020" w:rsidRDefault="00350426">
      <w:pPr>
        <w:pStyle w:val="ListParagraph"/>
        <w:numPr>
          <w:ilvl w:val="1"/>
          <w:numId w:val="60"/>
        </w:numPr>
        <w:tabs>
          <w:tab w:val="left" w:pos="2280"/>
        </w:tabs>
        <w:spacing w:before="67"/>
        <w:ind w:left="2280"/>
        <w:rPr>
          <w:rFonts w:ascii="Courier New"/>
          <w:sz w:val="18"/>
        </w:rPr>
      </w:pPr>
      <w:r>
        <w:rPr>
          <w:rFonts w:ascii="Courier New"/>
          <w:color w:val="231F20"/>
          <w:sz w:val="18"/>
        </w:rPr>
        <w:t>caller((e) -&gt;</w:t>
      </w:r>
      <w:r>
        <w:rPr>
          <w:rFonts w:ascii="Courier New"/>
          <w:color w:val="231F20"/>
          <w:spacing w:val="-29"/>
          <w:sz w:val="18"/>
        </w:rPr>
        <w:t xml:space="preserve"> </w:t>
      </w:r>
      <w:r>
        <w:rPr>
          <w:rFonts w:ascii="Courier New"/>
          <w:color w:val="231F20"/>
          <w:sz w:val="18"/>
        </w:rPr>
        <w:t>"Poof");</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caller((e) -&gt;</w:t>
      </w:r>
      <w:r>
        <w:rPr>
          <w:rFonts w:ascii="Courier New"/>
          <w:color w:val="231F20"/>
          <w:spacing w:val="-30"/>
          <w:sz w:val="18"/>
        </w:rPr>
        <w:t xml:space="preserve"> </w:t>
      </w:r>
      <w:r>
        <w:rPr>
          <w:rFonts w:ascii="Courier New"/>
          <w:color w:val="231F20"/>
          <w:sz w:val="18"/>
        </w:rPr>
        <w:t>{"Poof"});</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caller((e)</w:t>
      </w:r>
      <w:r>
        <w:rPr>
          <w:rFonts w:ascii="Courier New"/>
          <w:color w:val="231F20"/>
          <w:spacing w:val="-18"/>
          <w:sz w:val="18"/>
        </w:rPr>
        <w:t xml:space="preserve"> </w:t>
      </w:r>
      <w:r>
        <w:rPr>
          <w:rFonts w:ascii="Courier New"/>
          <w:color w:val="231F20"/>
          <w:sz w:val="18"/>
        </w:rPr>
        <w:t>-&gt;</w:t>
      </w:r>
      <w:r>
        <w:rPr>
          <w:rFonts w:ascii="Courier New"/>
          <w:color w:val="231F20"/>
          <w:spacing w:val="-18"/>
          <w:sz w:val="18"/>
        </w:rPr>
        <w:t xml:space="preserve"> </w:t>
      </w:r>
      <w:r>
        <w:rPr>
          <w:rFonts w:ascii="Courier New"/>
          <w:color w:val="231F20"/>
          <w:sz w:val="18"/>
        </w:rPr>
        <w:t>{</w:t>
      </w:r>
      <w:r>
        <w:rPr>
          <w:rFonts w:ascii="Courier New"/>
          <w:color w:val="231F20"/>
          <w:spacing w:val="-18"/>
          <w:sz w:val="18"/>
        </w:rPr>
        <w:t xml:space="preserve"> </w:t>
      </w:r>
      <w:r>
        <w:rPr>
          <w:rFonts w:ascii="Courier New"/>
          <w:color w:val="231F20"/>
          <w:sz w:val="18"/>
        </w:rPr>
        <w:t>String</w:t>
      </w:r>
      <w:r>
        <w:rPr>
          <w:rFonts w:ascii="Courier New"/>
          <w:color w:val="231F20"/>
          <w:spacing w:val="-17"/>
          <w:sz w:val="18"/>
        </w:rPr>
        <w:t xml:space="preserve"> </w:t>
      </w:r>
      <w:r>
        <w:rPr>
          <w:rFonts w:ascii="Courier New"/>
          <w:color w:val="231F20"/>
          <w:sz w:val="18"/>
        </w:rPr>
        <w:t>e</w:t>
      </w:r>
      <w:r>
        <w:rPr>
          <w:rFonts w:ascii="Courier New"/>
          <w:color w:val="231F20"/>
          <w:spacing w:val="-18"/>
          <w:sz w:val="18"/>
        </w:rPr>
        <w:t xml:space="preserve"> </w:t>
      </w:r>
      <w:r>
        <w:rPr>
          <w:rFonts w:ascii="Courier New"/>
          <w:color w:val="231F20"/>
          <w:sz w:val="18"/>
        </w:rPr>
        <w:t>=</w:t>
      </w:r>
      <w:r>
        <w:rPr>
          <w:rFonts w:ascii="Courier New"/>
          <w:color w:val="231F20"/>
          <w:spacing w:val="-18"/>
          <w:sz w:val="18"/>
        </w:rPr>
        <w:t xml:space="preserve"> </w:t>
      </w:r>
      <w:r>
        <w:rPr>
          <w:rFonts w:ascii="Courier New"/>
          <w:color w:val="231F20"/>
          <w:sz w:val="18"/>
        </w:rPr>
        <w:t>"";</w:t>
      </w:r>
      <w:r>
        <w:rPr>
          <w:rFonts w:ascii="Courier New"/>
          <w:color w:val="231F20"/>
          <w:spacing w:val="-18"/>
          <w:sz w:val="18"/>
        </w:rPr>
        <w:t xml:space="preserve"> </w:t>
      </w:r>
      <w:r>
        <w:rPr>
          <w:rFonts w:ascii="Courier New"/>
          <w:color w:val="231F20"/>
          <w:sz w:val="18"/>
        </w:rPr>
        <w:t>"Poof"</w:t>
      </w:r>
      <w:r>
        <w:rPr>
          <w:rFonts w:ascii="Courier New"/>
          <w:color w:val="231F20"/>
          <w:spacing w:val="-17"/>
          <w:sz w:val="18"/>
        </w:rPr>
        <w:t xml:space="preserve"> </w:t>
      </w:r>
      <w:r>
        <w:rPr>
          <w:rFonts w:ascii="Courier New"/>
          <w:color w:val="231F20"/>
          <w:sz w:val="18"/>
        </w:rPr>
        <w:t>});</w:t>
      </w:r>
    </w:p>
    <w:p w:rsidR="00FA3020" w:rsidRDefault="00350426">
      <w:pPr>
        <w:pStyle w:val="ListParagraph"/>
        <w:numPr>
          <w:ilvl w:val="1"/>
          <w:numId w:val="60"/>
        </w:numPr>
        <w:tabs>
          <w:tab w:val="left" w:pos="2280"/>
        </w:tabs>
        <w:spacing w:before="64"/>
        <w:ind w:left="2280"/>
        <w:rPr>
          <w:rFonts w:ascii="Courier New"/>
          <w:sz w:val="18"/>
        </w:rPr>
      </w:pPr>
      <w:r>
        <w:rPr>
          <w:rFonts w:ascii="Courier New"/>
          <w:color w:val="231F20"/>
          <w:sz w:val="18"/>
        </w:rPr>
        <w:t>caller((e)</w:t>
      </w:r>
      <w:r>
        <w:rPr>
          <w:rFonts w:ascii="Courier New"/>
          <w:color w:val="231F20"/>
          <w:spacing w:val="-21"/>
          <w:sz w:val="18"/>
        </w:rPr>
        <w:t xml:space="preserve"> </w:t>
      </w:r>
      <w:r>
        <w:rPr>
          <w:rFonts w:ascii="Courier New"/>
          <w:color w:val="231F20"/>
          <w:sz w:val="18"/>
        </w:rPr>
        <w:t>-&gt;</w:t>
      </w:r>
      <w:r>
        <w:rPr>
          <w:rFonts w:ascii="Courier New"/>
          <w:color w:val="231F20"/>
          <w:spacing w:val="-20"/>
          <w:sz w:val="18"/>
        </w:rPr>
        <w:t xml:space="preserve"> </w:t>
      </w:r>
      <w:r>
        <w:rPr>
          <w:rFonts w:ascii="Courier New"/>
          <w:color w:val="231F20"/>
          <w:sz w:val="18"/>
        </w:rPr>
        <w:t>{</w:t>
      </w:r>
      <w:r>
        <w:rPr>
          <w:rFonts w:ascii="Courier New"/>
          <w:color w:val="231F20"/>
          <w:spacing w:val="-21"/>
          <w:sz w:val="18"/>
        </w:rPr>
        <w:t xml:space="preserve"> </w:t>
      </w:r>
      <w:r>
        <w:rPr>
          <w:rFonts w:ascii="Courier New"/>
          <w:color w:val="231F20"/>
          <w:sz w:val="18"/>
        </w:rPr>
        <w:t>String</w:t>
      </w:r>
      <w:r>
        <w:rPr>
          <w:rFonts w:ascii="Courier New"/>
          <w:color w:val="231F20"/>
          <w:spacing w:val="-20"/>
          <w:sz w:val="18"/>
        </w:rPr>
        <w:t xml:space="preserve"> </w:t>
      </w:r>
      <w:r>
        <w:rPr>
          <w:rFonts w:ascii="Courier New"/>
          <w:color w:val="231F20"/>
          <w:sz w:val="18"/>
        </w:rPr>
        <w:t>e</w:t>
      </w:r>
      <w:r>
        <w:rPr>
          <w:rFonts w:ascii="Courier New"/>
          <w:color w:val="231F20"/>
          <w:spacing w:val="-21"/>
          <w:sz w:val="18"/>
        </w:rPr>
        <w:t xml:space="preserve"> </w:t>
      </w:r>
      <w:r>
        <w:rPr>
          <w:rFonts w:ascii="Courier New"/>
          <w:color w:val="231F20"/>
          <w:sz w:val="18"/>
        </w:rPr>
        <w:t>=</w:t>
      </w:r>
      <w:r>
        <w:rPr>
          <w:rFonts w:ascii="Courier New"/>
          <w:color w:val="231F20"/>
          <w:spacing w:val="-20"/>
          <w:sz w:val="18"/>
        </w:rPr>
        <w:t xml:space="preserve"> </w:t>
      </w:r>
      <w:r>
        <w:rPr>
          <w:rFonts w:ascii="Courier New"/>
          <w:color w:val="231F20"/>
          <w:sz w:val="18"/>
        </w:rPr>
        <w:t>"";</w:t>
      </w:r>
      <w:r>
        <w:rPr>
          <w:rFonts w:ascii="Courier New"/>
          <w:color w:val="231F20"/>
          <w:spacing w:val="-20"/>
          <w:sz w:val="18"/>
        </w:rPr>
        <w:t xml:space="preserve"> </w:t>
      </w:r>
      <w:r>
        <w:rPr>
          <w:rFonts w:ascii="Courier New"/>
          <w:color w:val="231F20"/>
          <w:sz w:val="18"/>
        </w:rPr>
        <w:t>return</w:t>
      </w:r>
      <w:r>
        <w:rPr>
          <w:rFonts w:ascii="Courier New"/>
          <w:color w:val="231F20"/>
          <w:spacing w:val="-21"/>
          <w:sz w:val="18"/>
        </w:rPr>
        <w:t xml:space="preserve"> </w:t>
      </w:r>
      <w:r>
        <w:rPr>
          <w:rFonts w:ascii="Courier New"/>
          <w:color w:val="231F20"/>
          <w:sz w:val="18"/>
        </w:rPr>
        <w:t>"Poof";</w:t>
      </w:r>
      <w:r>
        <w:rPr>
          <w:rFonts w:ascii="Courier New"/>
          <w:color w:val="231F20"/>
          <w:spacing w:val="-20"/>
          <w:sz w:val="18"/>
        </w:rPr>
        <w:t xml:space="preserve"> </w:t>
      </w:r>
      <w:r>
        <w:rPr>
          <w:rFonts w:ascii="Courier New"/>
          <w:color w:val="231F20"/>
          <w:sz w:val="18"/>
        </w:rPr>
        <w:t>});</w:t>
      </w:r>
    </w:p>
    <w:p w:rsidR="00FA3020" w:rsidRDefault="00350426">
      <w:pPr>
        <w:pStyle w:val="ListParagraph"/>
        <w:numPr>
          <w:ilvl w:val="1"/>
          <w:numId w:val="60"/>
        </w:numPr>
        <w:tabs>
          <w:tab w:val="left" w:pos="2280"/>
        </w:tabs>
        <w:ind w:left="2280"/>
        <w:rPr>
          <w:rFonts w:ascii="Courier New"/>
          <w:sz w:val="18"/>
        </w:rPr>
      </w:pPr>
      <w:r>
        <w:rPr>
          <w:rFonts w:ascii="Courier New"/>
          <w:color w:val="231F20"/>
          <w:sz w:val="18"/>
        </w:rPr>
        <w:t>caller((e)</w:t>
      </w:r>
      <w:r>
        <w:rPr>
          <w:rFonts w:ascii="Courier New"/>
          <w:color w:val="231F20"/>
          <w:spacing w:val="-20"/>
          <w:sz w:val="18"/>
        </w:rPr>
        <w:t xml:space="preserve"> </w:t>
      </w:r>
      <w:r>
        <w:rPr>
          <w:rFonts w:ascii="Courier New"/>
          <w:color w:val="231F20"/>
          <w:sz w:val="18"/>
        </w:rPr>
        <w:t>-&gt;</w:t>
      </w:r>
      <w:r>
        <w:rPr>
          <w:rFonts w:ascii="Courier New"/>
          <w:color w:val="231F20"/>
          <w:spacing w:val="-20"/>
          <w:sz w:val="18"/>
        </w:rPr>
        <w:t xml:space="preserve"> </w:t>
      </w:r>
      <w:r>
        <w:rPr>
          <w:rFonts w:ascii="Courier New"/>
          <w:color w:val="231F20"/>
          <w:sz w:val="18"/>
        </w:rPr>
        <w:t>{</w:t>
      </w:r>
      <w:r>
        <w:rPr>
          <w:rFonts w:ascii="Courier New"/>
          <w:color w:val="231F20"/>
          <w:spacing w:val="-20"/>
          <w:sz w:val="18"/>
        </w:rPr>
        <w:t xml:space="preserve"> </w:t>
      </w:r>
      <w:r>
        <w:rPr>
          <w:rFonts w:ascii="Courier New"/>
          <w:color w:val="231F20"/>
          <w:sz w:val="18"/>
        </w:rPr>
        <w:t>String</w:t>
      </w:r>
      <w:r>
        <w:rPr>
          <w:rFonts w:ascii="Courier New"/>
          <w:color w:val="231F20"/>
          <w:spacing w:val="-20"/>
          <w:sz w:val="18"/>
        </w:rPr>
        <w:t xml:space="preserve"> </w:t>
      </w:r>
      <w:r>
        <w:rPr>
          <w:rFonts w:ascii="Courier New"/>
          <w:color w:val="231F20"/>
          <w:sz w:val="18"/>
        </w:rPr>
        <w:t>e</w:t>
      </w:r>
      <w:r>
        <w:rPr>
          <w:rFonts w:ascii="Courier New"/>
          <w:color w:val="231F20"/>
          <w:spacing w:val="-20"/>
          <w:sz w:val="18"/>
        </w:rPr>
        <w:t xml:space="preserve"> </w:t>
      </w:r>
      <w:r>
        <w:rPr>
          <w:rFonts w:ascii="Courier New"/>
          <w:color w:val="231F20"/>
          <w:sz w:val="18"/>
        </w:rPr>
        <w:t>=</w:t>
      </w:r>
      <w:r>
        <w:rPr>
          <w:rFonts w:ascii="Courier New"/>
          <w:color w:val="231F20"/>
          <w:spacing w:val="-20"/>
          <w:sz w:val="18"/>
        </w:rPr>
        <w:t xml:space="preserve"> </w:t>
      </w:r>
      <w:r>
        <w:rPr>
          <w:rFonts w:ascii="Courier New"/>
          <w:color w:val="231F20"/>
          <w:sz w:val="18"/>
        </w:rPr>
        <w:t>"";</w:t>
      </w:r>
      <w:r>
        <w:rPr>
          <w:rFonts w:ascii="Courier New"/>
          <w:color w:val="231F20"/>
          <w:spacing w:val="-20"/>
          <w:sz w:val="18"/>
        </w:rPr>
        <w:t xml:space="preserve"> </w:t>
      </w:r>
      <w:r>
        <w:rPr>
          <w:rFonts w:ascii="Courier New"/>
          <w:color w:val="231F20"/>
          <w:sz w:val="18"/>
        </w:rPr>
        <w:t>return</w:t>
      </w:r>
      <w:r>
        <w:rPr>
          <w:rFonts w:ascii="Courier New"/>
          <w:color w:val="231F20"/>
          <w:spacing w:val="-20"/>
          <w:sz w:val="18"/>
        </w:rPr>
        <w:t xml:space="preserve"> </w:t>
      </w:r>
      <w:r>
        <w:rPr>
          <w:rFonts w:ascii="Courier New"/>
          <w:color w:val="231F20"/>
          <w:sz w:val="18"/>
        </w:rPr>
        <w:t>"Poof"</w:t>
      </w:r>
      <w:r>
        <w:rPr>
          <w:rFonts w:ascii="Courier New"/>
          <w:color w:val="231F20"/>
          <w:spacing w:val="-20"/>
          <w:sz w:val="18"/>
        </w:rPr>
        <w:t xml:space="preserve"> </w:t>
      </w:r>
      <w:r>
        <w:rPr>
          <w:rFonts w:ascii="Courier New"/>
          <w:color w:val="231F20"/>
          <w:sz w:val="18"/>
        </w:rPr>
        <w:t>});</w:t>
      </w:r>
    </w:p>
    <w:p w:rsidR="00FA3020" w:rsidRDefault="00350426">
      <w:pPr>
        <w:pStyle w:val="ListParagraph"/>
        <w:numPr>
          <w:ilvl w:val="1"/>
          <w:numId w:val="60"/>
        </w:numPr>
        <w:tabs>
          <w:tab w:val="left" w:pos="2279"/>
          <w:tab w:val="left" w:pos="2280"/>
        </w:tabs>
        <w:spacing w:before="64"/>
        <w:ind w:left="2280"/>
        <w:rPr>
          <w:rFonts w:ascii="Courier New"/>
          <w:sz w:val="18"/>
        </w:rPr>
      </w:pPr>
      <w:r>
        <w:rPr>
          <w:rFonts w:ascii="Courier New"/>
          <w:color w:val="231F20"/>
          <w:sz w:val="18"/>
        </w:rPr>
        <w:lastRenderedPageBreak/>
        <w:t>caller((e)</w:t>
      </w:r>
      <w:r>
        <w:rPr>
          <w:rFonts w:ascii="Courier New"/>
          <w:color w:val="231F20"/>
          <w:spacing w:val="-21"/>
          <w:sz w:val="18"/>
        </w:rPr>
        <w:t xml:space="preserve"> </w:t>
      </w:r>
      <w:r>
        <w:rPr>
          <w:rFonts w:ascii="Courier New"/>
          <w:color w:val="231F20"/>
          <w:sz w:val="18"/>
        </w:rPr>
        <w:t>-&gt;</w:t>
      </w:r>
      <w:r>
        <w:rPr>
          <w:rFonts w:ascii="Courier New"/>
          <w:color w:val="231F20"/>
          <w:spacing w:val="-20"/>
          <w:sz w:val="18"/>
        </w:rPr>
        <w:t xml:space="preserve"> </w:t>
      </w:r>
      <w:r>
        <w:rPr>
          <w:rFonts w:ascii="Courier New"/>
          <w:color w:val="231F20"/>
          <w:sz w:val="18"/>
        </w:rPr>
        <w:t>{</w:t>
      </w:r>
      <w:r>
        <w:rPr>
          <w:rFonts w:ascii="Courier New"/>
          <w:color w:val="231F20"/>
          <w:spacing w:val="-21"/>
          <w:sz w:val="18"/>
        </w:rPr>
        <w:t xml:space="preserve"> </w:t>
      </w:r>
      <w:r>
        <w:rPr>
          <w:rFonts w:ascii="Courier New"/>
          <w:color w:val="231F20"/>
          <w:sz w:val="18"/>
        </w:rPr>
        <w:t>String</w:t>
      </w:r>
      <w:r>
        <w:rPr>
          <w:rFonts w:ascii="Courier New"/>
          <w:color w:val="231F20"/>
          <w:spacing w:val="-20"/>
          <w:sz w:val="18"/>
        </w:rPr>
        <w:t xml:space="preserve"> </w:t>
      </w:r>
      <w:r>
        <w:rPr>
          <w:rFonts w:ascii="Courier New"/>
          <w:color w:val="231F20"/>
          <w:sz w:val="18"/>
        </w:rPr>
        <w:t>f</w:t>
      </w:r>
      <w:r>
        <w:rPr>
          <w:rFonts w:ascii="Courier New"/>
          <w:color w:val="231F20"/>
          <w:spacing w:val="-21"/>
          <w:sz w:val="18"/>
        </w:rPr>
        <w:t xml:space="preserve"> </w:t>
      </w:r>
      <w:r>
        <w:rPr>
          <w:rFonts w:ascii="Courier New"/>
          <w:color w:val="231F20"/>
          <w:sz w:val="18"/>
        </w:rPr>
        <w:t>=</w:t>
      </w:r>
      <w:r>
        <w:rPr>
          <w:rFonts w:ascii="Courier New"/>
          <w:color w:val="231F20"/>
          <w:spacing w:val="-20"/>
          <w:sz w:val="18"/>
        </w:rPr>
        <w:t xml:space="preserve"> </w:t>
      </w:r>
      <w:r>
        <w:rPr>
          <w:rFonts w:ascii="Courier New"/>
          <w:color w:val="231F20"/>
          <w:sz w:val="18"/>
        </w:rPr>
        <w:t>"";</w:t>
      </w:r>
      <w:r>
        <w:rPr>
          <w:rFonts w:ascii="Courier New"/>
          <w:color w:val="231F20"/>
          <w:spacing w:val="-20"/>
          <w:sz w:val="18"/>
        </w:rPr>
        <w:t xml:space="preserve"> </w:t>
      </w:r>
      <w:r>
        <w:rPr>
          <w:rFonts w:ascii="Courier New"/>
          <w:color w:val="231F20"/>
          <w:sz w:val="18"/>
        </w:rPr>
        <w:t>return</w:t>
      </w:r>
      <w:r>
        <w:rPr>
          <w:rFonts w:ascii="Courier New"/>
          <w:color w:val="231F20"/>
          <w:spacing w:val="-21"/>
          <w:sz w:val="18"/>
        </w:rPr>
        <w:t xml:space="preserve"> </w:t>
      </w:r>
      <w:r>
        <w:rPr>
          <w:rFonts w:ascii="Courier New"/>
          <w:color w:val="231F20"/>
          <w:sz w:val="18"/>
        </w:rPr>
        <w:t>"Poof";</w:t>
      </w:r>
      <w:r>
        <w:rPr>
          <w:rFonts w:ascii="Courier New"/>
          <w:color w:val="231F20"/>
          <w:spacing w:val="-20"/>
          <w:sz w:val="18"/>
        </w:rPr>
        <w:t xml:space="preserve"> </w:t>
      </w:r>
      <w:r>
        <w:rPr>
          <w:rFonts w:ascii="Courier New"/>
          <w:color w:val="231F20"/>
          <w:sz w:val="18"/>
        </w:rPr>
        <w:t>});</w:t>
      </w:r>
    </w:p>
    <w:p w:rsidR="00FA3020" w:rsidRDefault="00BB68F8">
      <w:pPr>
        <w:rPr>
          <w:rFonts w:ascii="Courier New"/>
          <w:sz w:val="18"/>
        </w:rPr>
      </w:pPr>
      <w:r>
        <w:rPr>
          <w:rFonts w:ascii="Courier New"/>
          <w:sz w:val="18"/>
        </w:rPr>
        <w:t xml:space="preserve"> </w:t>
      </w: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pPr>
    </w:p>
    <w:p w:rsidR="00BB68F8" w:rsidRDefault="00BB68F8">
      <w:pPr>
        <w:rPr>
          <w:rFonts w:ascii="Courier New"/>
          <w:sz w:val="18"/>
        </w:rPr>
        <w:sectPr w:rsidR="00BB68F8">
          <w:pgSz w:w="10620" w:h="13320"/>
          <w:pgMar w:top="460" w:right="0" w:bottom="280" w:left="0" w:header="720" w:footer="720" w:gutter="0"/>
          <w:cols w:space="720"/>
        </w:sectPr>
      </w:pPr>
      <w:r w:rsidRPr="00BB68F8">
        <w:rPr>
          <w:rFonts w:ascii="Courier New"/>
          <w:sz w:val="18"/>
        </w:rPr>
        <w:t>29.</w:t>
      </w:r>
      <w:r w:rsidRPr="00BB68F8">
        <w:rPr>
          <w:rFonts w:ascii="Courier New"/>
          <w:sz w:val="18"/>
        </w:rPr>
        <w:tab/>
        <w:t>A, F. Option B is incorrect because it does not use the return keyword. Options C, D, and E are incorrect because the variable e is already in use from the lambda and can- not be redefined. Additionally, option C is missing the return keyword and option E is missing the semicolon.</w:t>
      </w: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0C69B0">
      <w:pPr>
        <w:pStyle w:val="BodyText"/>
        <w:rPr>
          <w:rFonts w:ascii="Times New Roman"/>
          <w:sz w:val="20"/>
        </w:rPr>
      </w:pPr>
      <w:r w:rsidRPr="000C69B0">
        <w:lastRenderedPageBreak/>
        <w:pict>
          <v:group id="_x0000_s1450" style="position:absolute;margin-left:0;margin-top:0;width:189pt;height:666pt;z-index:251720192;mso-position-horizontal-relative:page;mso-position-vertical-relative:page" coordsize="3780,13320">
            <v:shape id="_x0000_s1452" type="#_x0000_t75" style="position:absolute;width:3780;height:13320">
              <v:imagedata r:id="rId43" o:title=""/>
            </v:shape>
            <v:shape id="_x0000_s1451" type="#_x0000_t202" style="position:absolute;width:3780;height:13320" filled="f" stroked="f">
              <v:textbox inset="0,0,0,0">
                <w:txbxContent>
                  <w:p w:rsidR="0043584B" w:rsidRDefault="0043584B">
                    <w:pPr>
                      <w:spacing w:before="6"/>
                      <w:rPr>
                        <w:rFonts w:ascii="Calibri"/>
                        <w:sz w:val="79"/>
                      </w:rPr>
                    </w:pPr>
                  </w:p>
                  <w:p w:rsidR="0043584B" w:rsidRDefault="0043584B">
                    <w:pPr>
                      <w:spacing w:line="516" w:lineRule="exact"/>
                      <w:ind w:left="809" w:right="1346"/>
                      <w:jc w:val="center"/>
                      <w:rPr>
                        <w:rFonts w:ascii="Calibri"/>
                        <w:b/>
                        <w:sz w:val="48"/>
                      </w:rPr>
                    </w:pPr>
                    <w:r>
                      <w:rPr>
                        <w:rFonts w:ascii="Calibri"/>
                        <w:b/>
                        <w:color w:val="231F20"/>
                        <w:sz w:val="48"/>
                      </w:rPr>
                      <w:t>Chapter</w:t>
                    </w:r>
                  </w:p>
                  <w:p w:rsidR="0043584B" w:rsidRDefault="0043584B">
                    <w:pPr>
                      <w:spacing w:line="1688" w:lineRule="exact"/>
                      <w:ind w:right="539"/>
                      <w:jc w:val="center"/>
                      <w:rPr>
                        <w:rFonts w:ascii="Calibri"/>
                        <w:b/>
                        <w:sz w:val="144"/>
                      </w:rPr>
                    </w:pPr>
                    <w:r>
                      <w:rPr>
                        <w:rFonts w:ascii="Calibri"/>
                        <w:b/>
                        <w:color w:val="231F20"/>
                        <w:w w:val="109"/>
                        <w:sz w:val="144"/>
                      </w:rPr>
                      <w:t>5</w:t>
                    </w:r>
                  </w:p>
                </w:txbxContent>
              </v:textbox>
            </v:shape>
            <w10:wrap anchorx="page" anchory="page"/>
          </v:group>
        </w:pict>
      </w: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350426">
      <w:pPr>
        <w:pStyle w:val="Heading3"/>
        <w:spacing w:before="244"/>
      </w:pPr>
      <w:bookmarkStart w:id="144" w:name="Chapter_5_Class_Design"/>
      <w:bookmarkEnd w:id="144"/>
      <w:r>
        <w:rPr>
          <w:color w:val="231F20"/>
          <w:w w:val="115"/>
        </w:rPr>
        <w:t>Class Design</w:t>
      </w:r>
    </w:p>
    <w:p w:rsidR="00FA3020" w:rsidRDefault="00FA3020">
      <w:pPr>
        <w:pStyle w:val="BodyText"/>
        <w:rPr>
          <w:rFonts w:ascii="Century Gothic"/>
          <w:b/>
          <w:sz w:val="20"/>
        </w:rPr>
      </w:pPr>
    </w:p>
    <w:p w:rsidR="00FA3020" w:rsidRDefault="000C69B0">
      <w:pPr>
        <w:pStyle w:val="BodyText"/>
        <w:spacing w:before="3"/>
        <w:rPr>
          <w:rFonts w:ascii="Century Gothic"/>
          <w:b/>
          <w:sz w:val="12"/>
        </w:rPr>
      </w:pPr>
      <w:r w:rsidRPr="000C69B0">
        <w:pict>
          <v:line id="_x0000_s1449" style="position:absolute;z-index:-251597312;mso-wrap-distance-left:0;mso-wrap-distance-right:0;mso-position-horizontal-relative:page" from="204.05pt,10.5pt" to="486pt,10.5pt" strokecolor="#231f20" strokeweight="2pt">
            <w10:wrap type="topAndBottom" anchorx="page"/>
          </v:line>
        </w:pict>
      </w:r>
    </w:p>
    <w:p w:rsidR="00FA3020" w:rsidRDefault="00350426">
      <w:pPr>
        <w:spacing w:before="149" w:line="247" w:lineRule="auto"/>
        <w:ind w:left="4081" w:right="1144"/>
        <w:rPr>
          <w:rFonts w:ascii="Century Gothic"/>
          <w:b/>
          <w:sz w:val="23"/>
        </w:rPr>
      </w:pPr>
      <w:r>
        <w:rPr>
          <w:rFonts w:ascii="Century Gothic"/>
          <w:b/>
          <w:color w:val="231F20"/>
          <w:w w:val="120"/>
          <w:sz w:val="23"/>
        </w:rPr>
        <w:t>OCA</w:t>
      </w:r>
      <w:r>
        <w:rPr>
          <w:rFonts w:ascii="Century Gothic"/>
          <w:b/>
          <w:color w:val="231F20"/>
          <w:spacing w:val="-21"/>
          <w:w w:val="120"/>
          <w:sz w:val="23"/>
        </w:rPr>
        <w:t xml:space="preserve"> </w:t>
      </w:r>
      <w:r>
        <w:rPr>
          <w:rFonts w:ascii="Century Gothic"/>
          <w:b/>
          <w:color w:val="231F20"/>
          <w:spacing w:val="3"/>
          <w:w w:val="120"/>
          <w:sz w:val="23"/>
        </w:rPr>
        <w:t>EXAM</w:t>
      </w:r>
      <w:r>
        <w:rPr>
          <w:rFonts w:ascii="Century Gothic"/>
          <w:b/>
          <w:color w:val="231F20"/>
          <w:spacing w:val="-20"/>
          <w:w w:val="120"/>
          <w:sz w:val="23"/>
        </w:rPr>
        <w:t xml:space="preserve"> </w:t>
      </w:r>
      <w:r>
        <w:rPr>
          <w:rFonts w:ascii="Century Gothic"/>
          <w:b/>
          <w:color w:val="231F20"/>
          <w:w w:val="120"/>
          <w:sz w:val="23"/>
        </w:rPr>
        <w:t>OBJECTIVES</w:t>
      </w:r>
      <w:r>
        <w:rPr>
          <w:rFonts w:ascii="Century Gothic"/>
          <w:b/>
          <w:color w:val="231F20"/>
          <w:spacing w:val="-21"/>
          <w:w w:val="120"/>
          <w:sz w:val="23"/>
        </w:rPr>
        <w:t xml:space="preserve"> </w:t>
      </w:r>
      <w:r>
        <w:rPr>
          <w:rFonts w:ascii="Century Gothic"/>
          <w:b/>
          <w:color w:val="231F20"/>
          <w:w w:val="120"/>
          <w:sz w:val="23"/>
        </w:rPr>
        <w:t>COVERED</w:t>
      </w:r>
      <w:r>
        <w:rPr>
          <w:rFonts w:ascii="Century Gothic"/>
          <w:b/>
          <w:color w:val="231F20"/>
          <w:spacing w:val="-20"/>
          <w:w w:val="120"/>
          <w:sz w:val="23"/>
        </w:rPr>
        <w:t xml:space="preserve"> </w:t>
      </w:r>
      <w:r>
        <w:rPr>
          <w:rFonts w:ascii="Century Gothic"/>
          <w:b/>
          <w:color w:val="231F20"/>
          <w:w w:val="120"/>
          <w:sz w:val="23"/>
        </w:rPr>
        <w:t>IN</w:t>
      </w:r>
      <w:r>
        <w:rPr>
          <w:rFonts w:ascii="Century Gothic"/>
          <w:b/>
          <w:color w:val="231F20"/>
          <w:spacing w:val="-20"/>
          <w:w w:val="120"/>
          <w:sz w:val="23"/>
        </w:rPr>
        <w:t xml:space="preserve"> </w:t>
      </w:r>
      <w:r>
        <w:rPr>
          <w:rFonts w:ascii="Century Gothic"/>
          <w:b/>
          <w:color w:val="231F20"/>
          <w:w w:val="120"/>
          <w:sz w:val="23"/>
        </w:rPr>
        <w:t>THIS CHAPTER:</w:t>
      </w:r>
    </w:p>
    <w:p w:rsidR="00FA3020" w:rsidRDefault="00FA3020">
      <w:pPr>
        <w:pStyle w:val="BodyText"/>
        <w:spacing w:before="2"/>
        <w:rPr>
          <w:rFonts w:ascii="Century Gothic"/>
          <w:b/>
          <w:sz w:val="26"/>
        </w:rPr>
      </w:pPr>
    </w:p>
    <w:p w:rsidR="00FA3020" w:rsidRDefault="00350426">
      <w:pPr>
        <w:numPr>
          <w:ilvl w:val="2"/>
          <w:numId w:val="60"/>
        </w:numPr>
        <w:tabs>
          <w:tab w:val="left" w:pos="4322"/>
        </w:tabs>
        <w:ind w:hanging="241"/>
        <w:rPr>
          <w:rFonts w:ascii="Calibri"/>
          <w:b/>
          <w:sz w:val="19"/>
        </w:rPr>
      </w:pPr>
      <w:bookmarkStart w:id="145" w:name="_TOC_250001"/>
      <w:r>
        <w:rPr>
          <w:rFonts w:ascii="Calibri"/>
          <w:b/>
          <w:color w:val="231F20"/>
          <w:w w:val="115"/>
          <w:sz w:val="19"/>
        </w:rPr>
        <w:t>Working with</w:t>
      </w:r>
      <w:r>
        <w:rPr>
          <w:rFonts w:ascii="Calibri"/>
          <w:b/>
          <w:color w:val="231F20"/>
          <w:spacing w:val="1"/>
          <w:w w:val="115"/>
          <w:sz w:val="19"/>
        </w:rPr>
        <w:t xml:space="preserve"> </w:t>
      </w:r>
      <w:bookmarkEnd w:id="145"/>
      <w:r>
        <w:rPr>
          <w:rFonts w:ascii="Calibri"/>
          <w:b/>
          <w:color w:val="231F20"/>
          <w:spacing w:val="2"/>
          <w:w w:val="115"/>
          <w:sz w:val="19"/>
        </w:rPr>
        <w:t>Inheritance</w:t>
      </w:r>
    </w:p>
    <w:p w:rsidR="00FA3020" w:rsidRDefault="00350426">
      <w:pPr>
        <w:pStyle w:val="ListParagraph"/>
        <w:numPr>
          <w:ilvl w:val="3"/>
          <w:numId w:val="60"/>
        </w:numPr>
        <w:tabs>
          <w:tab w:val="left" w:pos="4682"/>
        </w:tabs>
        <w:spacing w:before="155"/>
        <w:ind w:hanging="201"/>
        <w:rPr>
          <w:rFonts w:ascii="Calibri" w:hAnsi="Calibri"/>
          <w:sz w:val="17"/>
        </w:rPr>
      </w:pPr>
      <w:r>
        <w:rPr>
          <w:rFonts w:ascii="Calibri" w:hAnsi="Calibri"/>
          <w:color w:val="231F20"/>
          <w:spacing w:val="2"/>
          <w:w w:val="115"/>
          <w:sz w:val="17"/>
        </w:rPr>
        <w:t xml:space="preserve">Describe </w:t>
      </w:r>
      <w:r>
        <w:rPr>
          <w:rFonts w:ascii="Calibri" w:hAnsi="Calibri"/>
          <w:color w:val="231F20"/>
          <w:w w:val="115"/>
          <w:sz w:val="17"/>
        </w:rPr>
        <w:t xml:space="preserve">inheritance and </w:t>
      </w:r>
      <w:r>
        <w:rPr>
          <w:rFonts w:ascii="Calibri" w:hAnsi="Calibri"/>
          <w:color w:val="231F20"/>
          <w:spacing w:val="2"/>
          <w:w w:val="115"/>
          <w:sz w:val="17"/>
        </w:rPr>
        <w:t>its</w:t>
      </w:r>
      <w:r>
        <w:rPr>
          <w:rFonts w:ascii="Calibri" w:hAnsi="Calibri"/>
          <w:color w:val="231F20"/>
          <w:spacing w:val="9"/>
          <w:w w:val="115"/>
          <w:sz w:val="17"/>
        </w:rPr>
        <w:t xml:space="preserve"> </w:t>
      </w:r>
      <w:r>
        <w:rPr>
          <w:rFonts w:ascii="Calibri" w:hAnsi="Calibri"/>
          <w:color w:val="231F20"/>
          <w:spacing w:val="2"/>
          <w:w w:val="115"/>
          <w:sz w:val="17"/>
        </w:rPr>
        <w:t>benefits</w:t>
      </w:r>
    </w:p>
    <w:p w:rsidR="00FA3020" w:rsidRDefault="00350426">
      <w:pPr>
        <w:pStyle w:val="ListParagraph"/>
        <w:numPr>
          <w:ilvl w:val="3"/>
          <w:numId w:val="60"/>
        </w:numPr>
        <w:tabs>
          <w:tab w:val="left" w:pos="4682"/>
        </w:tabs>
        <w:spacing w:before="152" w:line="300" w:lineRule="auto"/>
        <w:ind w:right="1108"/>
        <w:rPr>
          <w:rFonts w:ascii="Calibri" w:hAnsi="Calibri"/>
          <w:sz w:val="17"/>
        </w:rPr>
      </w:pPr>
      <w:r>
        <w:rPr>
          <w:rFonts w:ascii="Calibri" w:hAnsi="Calibri"/>
          <w:color w:val="231F20"/>
          <w:w w:val="115"/>
          <w:sz w:val="17"/>
        </w:rPr>
        <w:t xml:space="preserve">Develop </w:t>
      </w:r>
      <w:r>
        <w:rPr>
          <w:rFonts w:ascii="Calibri" w:hAnsi="Calibri"/>
          <w:color w:val="231F20"/>
          <w:spacing w:val="2"/>
          <w:w w:val="115"/>
          <w:sz w:val="17"/>
        </w:rPr>
        <w:t xml:space="preserve">code </w:t>
      </w:r>
      <w:r>
        <w:rPr>
          <w:rFonts w:ascii="Calibri" w:hAnsi="Calibri"/>
          <w:color w:val="231F20"/>
          <w:w w:val="115"/>
          <w:sz w:val="17"/>
        </w:rPr>
        <w:t xml:space="preserve">that </w:t>
      </w:r>
      <w:r>
        <w:rPr>
          <w:rFonts w:ascii="Calibri" w:hAnsi="Calibri"/>
          <w:color w:val="231F20"/>
          <w:spacing w:val="2"/>
          <w:w w:val="115"/>
          <w:sz w:val="17"/>
        </w:rPr>
        <w:t xml:space="preserve">demonstrates </w:t>
      </w:r>
      <w:r>
        <w:rPr>
          <w:rFonts w:ascii="Calibri" w:hAnsi="Calibri"/>
          <w:color w:val="231F20"/>
          <w:w w:val="115"/>
          <w:sz w:val="17"/>
        </w:rPr>
        <w:t>the use of polymorphism; including</w:t>
      </w:r>
      <w:r>
        <w:rPr>
          <w:rFonts w:ascii="Calibri" w:hAnsi="Calibri"/>
          <w:color w:val="231F20"/>
          <w:spacing w:val="14"/>
          <w:w w:val="115"/>
          <w:sz w:val="17"/>
        </w:rPr>
        <w:t xml:space="preserve"> </w:t>
      </w:r>
      <w:r>
        <w:rPr>
          <w:rFonts w:ascii="Calibri" w:hAnsi="Calibri"/>
          <w:color w:val="231F20"/>
          <w:w w:val="115"/>
          <w:sz w:val="17"/>
        </w:rPr>
        <w:t>overriding</w:t>
      </w:r>
      <w:r>
        <w:rPr>
          <w:rFonts w:ascii="Calibri" w:hAnsi="Calibri"/>
          <w:color w:val="231F20"/>
          <w:spacing w:val="14"/>
          <w:w w:val="115"/>
          <w:sz w:val="17"/>
        </w:rPr>
        <w:t xml:space="preserve"> </w:t>
      </w:r>
      <w:r>
        <w:rPr>
          <w:rFonts w:ascii="Calibri" w:hAnsi="Calibri"/>
          <w:color w:val="231F20"/>
          <w:w w:val="115"/>
          <w:sz w:val="17"/>
        </w:rPr>
        <w:t>and</w:t>
      </w:r>
      <w:r>
        <w:rPr>
          <w:rFonts w:ascii="Calibri" w:hAnsi="Calibri"/>
          <w:color w:val="231F20"/>
          <w:spacing w:val="14"/>
          <w:w w:val="115"/>
          <w:sz w:val="17"/>
        </w:rPr>
        <w:t xml:space="preserve"> </w:t>
      </w:r>
      <w:r>
        <w:rPr>
          <w:rFonts w:ascii="Calibri" w:hAnsi="Calibri"/>
          <w:color w:val="231F20"/>
          <w:spacing w:val="2"/>
          <w:w w:val="115"/>
          <w:sz w:val="17"/>
        </w:rPr>
        <w:t>object</w:t>
      </w:r>
      <w:r>
        <w:rPr>
          <w:rFonts w:ascii="Calibri" w:hAnsi="Calibri"/>
          <w:color w:val="231F20"/>
          <w:spacing w:val="14"/>
          <w:w w:val="115"/>
          <w:sz w:val="17"/>
        </w:rPr>
        <w:t xml:space="preserve"> </w:t>
      </w:r>
      <w:r>
        <w:rPr>
          <w:rFonts w:ascii="Calibri" w:hAnsi="Calibri"/>
          <w:color w:val="231F20"/>
          <w:spacing w:val="3"/>
          <w:w w:val="115"/>
          <w:sz w:val="17"/>
        </w:rPr>
        <w:t>type</w:t>
      </w:r>
      <w:r>
        <w:rPr>
          <w:rFonts w:ascii="Calibri" w:hAnsi="Calibri"/>
          <w:color w:val="231F20"/>
          <w:spacing w:val="13"/>
          <w:w w:val="115"/>
          <w:sz w:val="17"/>
        </w:rPr>
        <w:t xml:space="preserve"> </w:t>
      </w:r>
      <w:r>
        <w:rPr>
          <w:rFonts w:ascii="Calibri" w:hAnsi="Calibri"/>
          <w:color w:val="231F20"/>
          <w:w w:val="115"/>
          <w:sz w:val="17"/>
        </w:rPr>
        <w:t>versus</w:t>
      </w:r>
      <w:r>
        <w:rPr>
          <w:rFonts w:ascii="Calibri" w:hAnsi="Calibri"/>
          <w:color w:val="231F20"/>
          <w:spacing w:val="14"/>
          <w:w w:val="115"/>
          <w:sz w:val="17"/>
        </w:rPr>
        <w:t xml:space="preserve"> </w:t>
      </w:r>
      <w:r>
        <w:rPr>
          <w:rFonts w:ascii="Calibri" w:hAnsi="Calibri"/>
          <w:color w:val="231F20"/>
          <w:spacing w:val="2"/>
          <w:w w:val="115"/>
          <w:sz w:val="17"/>
        </w:rPr>
        <w:t>reference</w:t>
      </w:r>
      <w:r>
        <w:rPr>
          <w:rFonts w:ascii="Calibri" w:hAnsi="Calibri"/>
          <w:color w:val="231F20"/>
          <w:spacing w:val="15"/>
          <w:w w:val="115"/>
          <w:sz w:val="17"/>
        </w:rPr>
        <w:t xml:space="preserve"> </w:t>
      </w:r>
      <w:r>
        <w:rPr>
          <w:rFonts w:ascii="Calibri" w:hAnsi="Calibri"/>
          <w:color w:val="231F20"/>
          <w:spacing w:val="3"/>
          <w:w w:val="115"/>
          <w:sz w:val="17"/>
        </w:rPr>
        <w:t>type</w:t>
      </w:r>
    </w:p>
    <w:p w:rsidR="00FA3020" w:rsidRDefault="00350426">
      <w:pPr>
        <w:pStyle w:val="ListParagraph"/>
        <w:numPr>
          <w:ilvl w:val="3"/>
          <w:numId w:val="60"/>
        </w:numPr>
        <w:tabs>
          <w:tab w:val="left" w:pos="4682"/>
        </w:tabs>
        <w:spacing w:before="101"/>
        <w:ind w:hanging="201"/>
        <w:rPr>
          <w:rFonts w:ascii="Calibri" w:hAnsi="Calibri"/>
          <w:sz w:val="17"/>
        </w:rPr>
      </w:pPr>
      <w:r>
        <w:rPr>
          <w:rFonts w:ascii="Calibri" w:hAnsi="Calibri"/>
          <w:color w:val="231F20"/>
          <w:w w:val="120"/>
          <w:sz w:val="17"/>
        </w:rPr>
        <w:t xml:space="preserve">Determine when </w:t>
      </w:r>
      <w:r>
        <w:rPr>
          <w:rFonts w:ascii="Calibri" w:hAnsi="Calibri"/>
          <w:color w:val="231F20"/>
          <w:spacing w:val="2"/>
          <w:w w:val="120"/>
          <w:sz w:val="17"/>
        </w:rPr>
        <w:t xml:space="preserve">casting </w:t>
      </w:r>
      <w:r>
        <w:rPr>
          <w:rFonts w:ascii="Calibri" w:hAnsi="Calibri"/>
          <w:color w:val="231F20"/>
          <w:w w:val="120"/>
          <w:sz w:val="17"/>
        </w:rPr>
        <w:t>is</w:t>
      </w:r>
      <w:r>
        <w:rPr>
          <w:rFonts w:ascii="Calibri" w:hAnsi="Calibri"/>
          <w:color w:val="231F20"/>
          <w:spacing w:val="-2"/>
          <w:w w:val="120"/>
          <w:sz w:val="17"/>
        </w:rPr>
        <w:t xml:space="preserve"> </w:t>
      </w:r>
      <w:r>
        <w:rPr>
          <w:rFonts w:ascii="Calibri" w:hAnsi="Calibri"/>
          <w:color w:val="231F20"/>
          <w:spacing w:val="3"/>
          <w:w w:val="120"/>
          <w:sz w:val="17"/>
        </w:rPr>
        <w:t>necessary</w:t>
      </w:r>
    </w:p>
    <w:p w:rsidR="00FA3020" w:rsidRDefault="00350426">
      <w:pPr>
        <w:pStyle w:val="ListParagraph"/>
        <w:numPr>
          <w:ilvl w:val="3"/>
          <w:numId w:val="60"/>
        </w:numPr>
        <w:tabs>
          <w:tab w:val="left" w:pos="4682"/>
        </w:tabs>
        <w:spacing w:before="153"/>
        <w:ind w:hanging="201"/>
        <w:rPr>
          <w:rFonts w:ascii="Calibri" w:hAnsi="Calibri"/>
          <w:sz w:val="17"/>
        </w:rPr>
      </w:pPr>
      <w:r>
        <w:rPr>
          <w:rFonts w:ascii="Calibri" w:hAnsi="Calibri"/>
          <w:color w:val="231F20"/>
          <w:w w:val="115"/>
          <w:sz w:val="17"/>
        </w:rPr>
        <w:t xml:space="preserve">Use super and this to </w:t>
      </w:r>
      <w:r>
        <w:rPr>
          <w:rFonts w:ascii="Calibri" w:hAnsi="Calibri"/>
          <w:color w:val="231F20"/>
          <w:spacing w:val="3"/>
          <w:w w:val="115"/>
          <w:sz w:val="17"/>
        </w:rPr>
        <w:t xml:space="preserve">access </w:t>
      </w:r>
      <w:r>
        <w:rPr>
          <w:rFonts w:ascii="Calibri" w:hAnsi="Calibri"/>
          <w:color w:val="231F20"/>
          <w:spacing w:val="2"/>
          <w:w w:val="115"/>
          <w:sz w:val="17"/>
        </w:rPr>
        <w:t xml:space="preserve">objects </w:t>
      </w:r>
      <w:r>
        <w:rPr>
          <w:rFonts w:ascii="Calibri" w:hAnsi="Calibri"/>
          <w:color w:val="231F20"/>
          <w:w w:val="115"/>
          <w:sz w:val="17"/>
        </w:rPr>
        <w:t>and</w:t>
      </w:r>
      <w:r>
        <w:rPr>
          <w:rFonts w:ascii="Calibri" w:hAnsi="Calibri"/>
          <w:color w:val="231F20"/>
          <w:spacing w:val="30"/>
          <w:w w:val="115"/>
          <w:sz w:val="17"/>
        </w:rPr>
        <w:t xml:space="preserve"> </w:t>
      </w:r>
      <w:r>
        <w:rPr>
          <w:rFonts w:ascii="Calibri" w:hAnsi="Calibri"/>
          <w:color w:val="231F20"/>
          <w:spacing w:val="2"/>
          <w:w w:val="115"/>
          <w:sz w:val="17"/>
        </w:rPr>
        <w:t>constructors</w:t>
      </w:r>
    </w:p>
    <w:p w:rsidR="00FA3020" w:rsidRDefault="00350426">
      <w:pPr>
        <w:pStyle w:val="ListParagraph"/>
        <w:numPr>
          <w:ilvl w:val="3"/>
          <w:numId w:val="60"/>
        </w:numPr>
        <w:tabs>
          <w:tab w:val="left" w:pos="4682"/>
        </w:tabs>
        <w:spacing w:before="152"/>
        <w:ind w:hanging="201"/>
        <w:rPr>
          <w:rFonts w:ascii="Calibri" w:hAnsi="Calibri"/>
          <w:sz w:val="17"/>
        </w:rPr>
      </w:pPr>
      <w:r>
        <w:rPr>
          <w:rFonts w:ascii="Calibri" w:hAnsi="Calibri"/>
          <w:color w:val="231F20"/>
          <w:w w:val="115"/>
          <w:sz w:val="17"/>
        </w:rPr>
        <w:t xml:space="preserve">Use </w:t>
      </w:r>
      <w:r>
        <w:rPr>
          <w:rFonts w:ascii="Calibri" w:hAnsi="Calibri"/>
          <w:color w:val="231F20"/>
          <w:spacing w:val="3"/>
          <w:w w:val="115"/>
          <w:sz w:val="17"/>
        </w:rPr>
        <w:t xml:space="preserve">abstract </w:t>
      </w:r>
      <w:r>
        <w:rPr>
          <w:rFonts w:ascii="Calibri" w:hAnsi="Calibri"/>
          <w:color w:val="231F20"/>
          <w:spacing w:val="2"/>
          <w:w w:val="115"/>
          <w:sz w:val="17"/>
        </w:rPr>
        <w:t xml:space="preserve">classes </w:t>
      </w:r>
      <w:r>
        <w:rPr>
          <w:rFonts w:ascii="Calibri" w:hAnsi="Calibri"/>
          <w:color w:val="231F20"/>
          <w:w w:val="115"/>
          <w:sz w:val="17"/>
        </w:rPr>
        <w:t>and</w:t>
      </w:r>
      <w:r>
        <w:rPr>
          <w:rFonts w:ascii="Calibri" w:hAnsi="Calibri"/>
          <w:color w:val="231F20"/>
          <w:spacing w:val="7"/>
          <w:w w:val="115"/>
          <w:sz w:val="17"/>
        </w:rPr>
        <w:t xml:space="preserve"> </w:t>
      </w:r>
      <w:r>
        <w:rPr>
          <w:rFonts w:ascii="Calibri" w:hAnsi="Calibri"/>
          <w:color w:val="231F20"/>
          <w:spacing w:val="2"/>
          <w:w w:val="115"/>
          <w:sz w:val="17"/>
        </w:rPr>
        <w:t>interfaces</w:t>
      </w:r>
    </w:p>
    <w:p w:rsidR="00FA3020" w:rsidRDefault="00FA3020">
      <w:pPr>
        <w:rPr>
          <w:rFonts w:ascii="Calibri" w:hAnsi="Calibri"/>
          <w:sz w:val="17"/>
        </w:rPr>
        <w:sectPr w:rsidR="00FA3020">
          <w:pgSz w:w="10620" w:h="13320"/>
          <w:pgMar w:top="0" w:right="0" w:bottom="0" w:left="0" w:header="720" w:footer="720" w:gutter="0"/>
          <w:cols w:space="720"/>
        </w:sect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2"/>
        <w:rPr>
          <w:rFonts w:ascii="Calibri"/>
          <w:sz w:val="29"/>
        </w:rPr>
      </w:pPr>
    </w:p>
    <w:p w:rsidR="00FA3020" w:rsidRDefault="00350426">
      <w:pPr>
        <w:pStyle w:val="BodyText"/>
        <w:spacing w:before="99" w:line="259" w:lineRule="auto"/>
        <w:ind w:left="3960" w:right="1662"/>
      </w:pPr>
      <w:r>
        <w:rPr>
          <w:noProof/>
          <w:lang w:bidi="ar-SA"/>
        </w:rPr>
        <w:drawing>
          <wp:anchor distT="0" distB="0" distL="0" distR="0" simplePos="0" relativeHeight="251490816" behindDoc="0" locked="0" layoutInCell="1" allowOverlap="1">
            <wp:simplePos x="0" y="0"/>
            <wp:positionH relativeFrom="page">
              <wp:posOffset>990600</wp:posOffset>
            </wp:positionH>
            <wp:positionV relativeFrom="paragraph">
              <wp:posOffset>-880505</wp:posOffset>
            </wp:positionV>
            <wp:extent cx="1371600" cy="1333500"/>
            <wp:effectExtent l="0" t="0" r="0" b="0"/>
            <wp:wrapNone/>
            <wp:docPr id="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png"/>
                    <pic:cNvPicPr/>
                  </pic:nvPicPr>
                  <pic:blipFill>
                    <a:blip r:embed="rId44" cstate="print"/>
                    <a:stretch>
                      <a:fillRect/>
                    </a:stretch>
                  </pic:blipFill>
                  <pic:spPr>
                    <a:xfrm>
                      <a:off x="0" y="0"/>
                      <a:ext cx="1371600" cy="1333500"/>
                    </a:xfrm>
                    <a:prstGeom prst="rect">
                      <a:avLst/>
                    </a:prstGeom>
                  </pic:spPr>
                </pic:pic>
              </a:graphicData>
            </a:graphic>
          </wp:anchor>
        </w:drawing>
      </w:r>
      <w:bookmarkStart w:id="146" w:name="Introducing_Class_Inheritance"/>
      <w:bookmarkEnd w:id="146"/>
      <w:r>
        <w:rPr>
          <w:color w:val="231F20"/>
          <w:w w:val="105"/>
        </w:rPr>
        <w:t>In Chapter 1, “Java Building Blocks,” we introduced the basic definition for a class in Java. In Chapter 4, “Methods and Encapsulation,” we delved into constructors, methods,</w:t>
      </w:r>
    </w:p>
    <w:p w:rsidR="00FA3020" w:rsidRDefault="00350426">
      <w:pPr>
        <w:pStyle w:val="BodyText"/>
        <w:spacing w:line="259" w:lineRule="auto"/>
        <w:ind w:left="1559" w:right="1580"/>
        <w:jc w:val="both"/>
      </w:pPr>
      <w:r>
        <w:rPr>
          <w:color w:val="231F20"/>
        </w:rPr>
        <w:t>and modifiers, and showed how you can use them to build more structured classes. In this chapter, we’ll take things one step further and show how class structure is one of the most powerful features in the Java language.</w:t>
      </w:r>
    </w:p>
    <w:p w:rsidR="00FA3020" w:rsidRDefault="00350426">
      <w:pPr>
        <w:pStyle w:val="BodyText"/>
        <w:spacing w:line="259" w:lineRule="auto"/>
        <w:ind w:left="1559" w:right="1458" w:firstLine="240"/>
      </w:pPr>
      <w:r>
        <w:rPr>
          <w:color w:val="231F20"/>
        </w:rPr>
        <w:t xml:space="preserve">At its core, proper Java class design is about  code  reusability,  increased  functionality, and standardization. For example, by creating a new  class  that extends  an existing  class, you may gain access to a slew of inherited primitives, objects, and methods. Alternatively,     by designing a standard interface for your application, you ensure that any class that imple- ments the interface has </w:t>
      </w:r>
      <w:r>
        <w:rPr>
          <w:color w:val="231F20"/>
          <w:spacing w:val="2"/>
        </w:rPr>
        <w:t xml:space="preserve">certain </w:t>
      </w:r>
      <w:r>
        <w:rPr>
          <w:color w:val="231F20"/>
        </w:rPr>
        <w:t>required methods defined. Finally, by creating abstract class definitions,</w:t>
      </w:r>
      <w:r>
        <w:rPr>
          <w:color w:val="231F20"/>
          <w:spacing w:val="12"/>
        </w:rPr>
        <w:t xml:space="preserve"> </w:t>
      </w:r>
      <w:r>
        <w:rPr>
          <w:color w:val="231F20"/>
          <w:spacing w:val="-3"/>
        </w:rPr>
        <w:t>you’re</w:t>
      </w:r>
      <w:r>
        <w:rPr>
          <w:color w:val="231F20"/>
          <w:spacing w:val="14"/>
        </w:rPr>
        <w:t xml:space="preserve"> </w:t>
      </w:r>
      <w:r>
        <w:rPr>
          <w:color w:val="231F20"/>
        </w:rPr>
        <w:t>defining</w:t>
      </w:r>
      <w:r>
        <w:rPr>
          <w:color w:val="231F20"/>
          <w:spacing w:val="13"/>
        </w:rPr>
        <w:t xml:space="preserve"> </w:t>
      </w:r>
      <w:r>
        <w:rPr>
          <w:color w:val="231F20"/>
        </w:rPr>
        <w:t>a</w:t>
      </w:r>
      <w:r>
        <w:rPr>
          <w:color w:val="231F20"/>
          <w:spacing w:val="13"/>
        </w:rPr>
        <w:t xml:space="preserve"> </w:t>
      </w:r>
      <w:r>
        <w:rPr>
          <w:color w:val="231F20"/>
        </w:rPr>
        <w:t>platform</w:t>
      </w:r>
      <w:r>
        <w:rPr>
          <w:color w:val="231F20"/>
          <w:spacing w:val="13"/>
        </w:rPr>
        <w:t xml:space="preserve"> </w:t>
      </w:r>
      <w:r>
        <w:rPr>
          <w:color w:val="231F20"/>
        </w:rPr>
        <w:t>that</w:t>
      </w:r>
      <w:r>
        <w:rPr>
          <w:color w:val="231F20"/>
          <w:spacing w:val="13"/>
        </w:rPr>
        <w:t xml:space="preserve"> </w:t>
      </w:r>
      <w:r>
        <w:rPr>
          <w:color w:val="231F20"/>
        </w:rPr>
        <w:t>other</w:t>
      </w:r>
      <w:r>
        <w:rPr>
          <w:color w:val="231F20"/>
          <w:spacing w:val="13"/>
        </w:rPr>
        <w:t xml:space="preserve"> </w:t>
      </w:r>
      <w:r>
        <w:rPr>
          <w:color w:val="231F20"/>
        </w:rPr>
        <w:t>developers</w:t>
      </w:r>
      <w:r>
        <w:rPr>
          <w:color w:val="231F20"/>
          <w:spacing w:val="13"/>
        </w:rPr>
        <w:t xml:space="preserve"> </w:t>
      </w:r>
      <w:r>
        <w:rPr>
          <w:color w:val="231F20"/>
          <w:spacing w:val="2"/>
        </w:rPr>
        <w:t>can</w:t>
      </w:r>
      <w:r>
        <w:rPr>
          <w:color w:val="231F20"/>
          <w:spacing w:val="13"/>
        </w:rPr>
        <w:t xml:space="preserve"> </w:t>
      </w:r>
      <w:r>
        <w:rPr>
          <w:color w:val="231F20"/>
        </w:rPr>
        <w:t>extend</w:t>
      </w:r>
      <w:r>
        <w:rPr>
          <w:color w:val="231F20"/>
          <w:spacing w:val="13"/>
        </w:rPr>
        <w:t xml:space="preserve"> </w:t>
      </w:r>
      <w:r>
        <w:rPr>
          <w:color w:val="231F20"/>
        </w:rPr>
        <w:t>and</w:t>
      </w:r>
      <w:r>
        <w:rPr>
          <w:color w:val="231F20"/>
          <w:spacing w:val="13"/>
        </w:rPr>
        <w:t xml:space="preserve"> </w:t>
      </w:r>
      <w:r>
        <w:rPr>
          <w:color w:val="231F20"/>
        </w:rPr>
        <w:t>build</w:t>
      </w:r>
      <w:r>
        <w:rPr>
          <w:color w:val="231F20"/>
          <w:spacing w:val="13"/>
        </w:rPr>
        <w:t xml:space="preserve"> </w:t>
      </w:r>
      <w:r>
        <w:rPr>
          <w:color w:val="231F20"/>
        </w:rPr>
        <w:t>on</w:t>
      </w:r>
      <w:r>
        <w:rPr>
          <w:color w:val="231F20"/>
          <w:spacing w:val="12"/>
        </w:rPr>
        <w:t xml:space="preserve"> </w:t>
      </w:r>
      <w:r>
        <w:rPr>
          <w:color w:val="231F20"/>
        </w:rPr>
        <w:t>top</w:t>
      </w:r>
      <w:r>
        <w:rPr>
          <w:color w:val="231F20"/>
          <w:spacing w:val="13"/>
        </w:rPr>
        <w:t xml:space="preserve"> </w:t>
      </w:r>
      <w:r>
        <w:rPr>
          <w:color w:val="231F20"/>
        </w:rPr>
        <w:t>of.</w:t>
      </w:r>
    </w:p>
    <w:p w:rsidR="00FA3020" w:rsidRDefault="00FA3020">
      <w:pPr>
        <w:pStyle w:val="BodyText"/>
        <w:spacing w:before="1"/>
        <w:rPr>
          <w:sz w:val="30"/>
        </w:rPr>
      </w:pPr>
    </w:p>
    <w:p w:rsidR="00FA3020" w:rsidRDefault="00350426">
      <w:pPr>
        <w:ind w:left="1560"/>
        <w:jc w:val="both"/>
        <w:rPr>
          <w:rFonts w:ascii="Calibri"/>
          <w:sz w:val="40"/>
        </w:rPr>
      </w:pPr>
      <w:r>
        <w:rPr>
          <w:rFonts w:ascii="Calibri"/>
          <w:color w:val="231F20"/>
          <w:w w:val="115"/>
          <w:sz w:val="40"/>
        </w:rPr>
        <w:t>Introducing Class Inheritance</w:t>
      </w:r>
    </w:p>
    <w:p w:rsidR="00FA3020" w:rsidRDefault="00350426">
      <w:pPr>
        <w:pStyle w:val="BodyText"/>
        <w:spacing w:before="272" w:line="259" w:lineRule="auto"/>
        <w:ind w:left="1560" w:right="1648"/>
      </w:pPr>
      <w:r>
        <w:rPr>
          <w:color w:val="231F20"/>
        </w:rPr>
        <w:t xml:space="preserve">When creating a new class in Java, you </w:t>
      </w:r>
      <w:r>
        <w:rPr>
          <w:color w:val="231F20"/>
          <w:spacing w:val="2"/>
        </w:rPr>
        <w:t xml:space="preserve">can </w:t>
      </w:r>
      <w:r>
        <w:rPr>
          <w:color w:val="231F20"/>
        </w:rPr>
        <w:t xml:space="preserve">define the class to inherit from an existing class. </w:t>
      </w:r>
      <w:r>
        <w:rPr>
          <w:i/>
          <w:color w:val="231F20"/>
          <w:spacing w:val="2"/>
        </w:rPr>
        <w:t xml:space="preserve">Inheritance </w:t>
      </w:r>
      <w:r>
        <w:rPr>
          <w:color w:val="231F20"/>
        </w:rPr>
        <w:t xml:space="preserve">is the process by which the new child subclass automatically includes any   </w:t>
      </w:r>
      <w:r>
        <w:rPr>
          <w:rFonts w:ascii="Courier New"/>
          <w:color w:val="231F20"/>
          <w:sz w:val="18"/>
        </w:rPr>
        <w:t xml:space="preserve">public </w:t>
      </w:r>
      <w:r>
        <w:rPr>
          <w:color w:val="231F20"/>
        </w:rPr>
        <w:t xml:space="preserve">or </w:t>
      </w:r>
      <w:r>
        <w:rPr>
          <w:rFonts w:ascii="Courier New"/>
          <w:color w:val="231F20"/>
          <w:sz w:val="18"/>
        </w:rPr>
        <w:t>protected</w:t>
      </w:r>
      <w:r>
        <w:rPr>
          <w:rFonts w:ascii="Courier New"/>
          <w:color w:val="231F20"/>
          <w:spacing w:val="-74"/>
          <w:sz w:val="18"/>
        </w:rPr>
        <w:t xml:space="preserve"> </w:t>
      </w:r>
      <w:r>
        <w:rPr>
          <w:color w:val="231F20"/>
        </w:rPr>
        <w:t>primitives, objects, or methods defined in the parent class.</w:t>
      </w:r>
    </w:p>
    <w:p w:rsidR="00FA3020" w:rsidRDefault="00350426">
      <w:pPr>
        <w:pStyle w:val="BodyText"/>
        <w:spacing w:line="209" w:lineRule="exact"/>
        <w:ind w:left="1800"/>
        <w:rPr>
          <w:i/>
        </w:rPr>
      </w:pPr>
      <w:r>
        <w:rPr>
          <w:color w:val="231F20"/>
        </w:rPr>
        <w:t xml:space="preserve">For illustrative purposes, we refer to any class that inherits from another class as a </w:t>
      </w:r>
      <w:r>
        <w:rPr>
          <w:i/>
          <w:color w:val="231F20"/>
        </w:rPr>
        <w:t>child</w:t>
      </w:r>
    </w:p>
    <w:p w:rsidR="00FA3020" w:rsidRDefault="00350426">
      <w:pPr>
        <w:pStyle w:val="BodyText"/>
        <w:spacing w:before="17" w:line="259" w:lineRule="auto"/>
        <w:ind w:left="1560" w:right="1468"/>
      </w:pPr>
      <w:r>
        <w:rPr>
          <w:i/>
          <w:color w:val="231F20"/>
          <w:spacing w:val="2"/>
          <w:w w:val="105"/>
        </w:rPr>
        <w:t>class</w:t>
      </w:r>
      <w:r>
        <w:rPr>
          <w:color w:val="231F20"/>
          <w:spacing w:val="2"/>
          <w:w w:val="105"/>
        </w:rPr>
        <w:t>,</w:t>
      </w:r>
      <w:r>
        <w:rPr>
          <w:color w:val="231F20"/>
          <w:spacing w:val="-13"/>
          <w:w w:val="105"/>
        </w:rPr>
        <w:t xml:space="preserve"> </w:t>
      </w:r>
      <w:r>
        <w:rPr>
          <w:color w:val="231F20"/>
          <w:w w:val="105"/>
        </w:rPr>
        <w:t>or</w:t>
      </w:r>
      <w:r>
        <w:rPr>
          <w:color w:val="231F20"/>
          <w:spacing w:val="-12"/>
          <w:w w:val="105"/>
        </w:rPr>
        <w:t xml:space="preserve"> </w:t>
      </w:r>
      <w:r>
        <w:rPr>
          <w:color w:val="231F20"/>
          <w:w w:val="105"/>
        </w:rPr>
        <w:t>a</w:t>
      </w:r>
      <w:r>
        <w:rPr>
          <w:color w:val="231F20"/>
          <w:spacing w:val="-12"/>
          <w:w w:val="105"/>
        </w:rPr>
        <w:t xml:space="preserve"> </w:t>
      </w:r>
      <w:r>
        <w:rPr>
          <w:color w:val="231F20"/>
          <w:w w:val="105"/>
        </w:rPr>
        <w:t>descendent</w:t>
      </w:r>
      <w:r>
        <w:rPr>
          <w:color w:val="231F20"/>
          <w:spacing w:val="-13"/>
          <w:w w:val="105"/>
        </w:rPr>
        <w:t xml:space="preserve"> </w:t>
      </w:r>
      <w:r>
        <w:rPr>
          <w:color w:val="231F20"/>
          <w:w w:val="105"/>
        </w:rPr>
        <w:t>of</w:t>
      </w:r>
      <w:r>
        <w:rPr>
          <w:color w:val="231F20"/>
          <w:spacing w:val="-13"/>
          <w:w w:val="105"/>
        </w:rPr>
        <w:t xml:space="preserve"> </w:t>
      </w:r>
      <w:r>
        <w:rPr>
          <w:color w:val="231F20"/>
          <w:w w:val="105"/>
        </w:rPr>
        <w:t>that</w:t>
      </w:r>
      <w:r>
        <w:rPr>
          <w:color w:val="231F20"/>
          <w:spacing w:val="-13"/>
          <w:w w:val="105"/>
        </w:rPr>
        <w:t xml:space="preserve"> </w:t>
      </w:r>
      <w:r>
        <w:rPr>
          <w:color w:val="231F20"/>
          <w:w w:val="105"/>
        </w:rPr>
        <w:t>class.</w:t>
      </w:r>
      <w:r>
        <w:rPr>
          <w:color w:val="231F20"/>
          <w:spacing w:val="-12"/>
          <w:w w:val="105"/>
        </w:rPr>
        <w:t xml:space="preserve"> </w:t>
      </w:r>
      <w:r>
        <w:rPr>
          <w:color w:val="231F20"/>
          <w:w w:val="105"/>
        </w:rPr>
        <w:t>Alternatively,</w:t>
      </w:r>
      <w:r>
        <w:rPr>
          <w:color w:val="231F20"/>
          <w:spacing w:val="-13"/>
          <w:w w:val="105"/>
        </w:rPr>
        <w:t xml:space="preserve"> </w:t>
      </w:r>
      <w:r>
        <w:rPr>
          <w:color w:val="231F20"/>
          <w:w w:val="105"/>
        </w:rPr>
        <w:t>we</w:t>
      </w:r>
      <w:r>
        <w:rPr>
          <w:color w:val="231F20"/>
          <w:spacing w:val="-12"/>
          <w:w w:val="105"/>
        </w:rPr>
        <w:t xml:space="preserve"> </w:t>
      </w:r>
      <w:r>
        <w:rPr>
          <w:color w:val="231F20"/>
          <w:w w:val="105"/>
        </w:rPr>
        <w:t>refer</w:t>
      </w:r>
      <w:r>
        <w:rPr>
          <w:color w:val="231F20"/>
          <w:spacing w:val="-13"/>
          <w:w w:val="105"/>
        </w:rPr>
        <w:t xml:space="preserve"> </w:t>
      </w:r>
      <w:r>
        <w:rPr>
          <w:color w:val="231F20"/>
          <w:w w:val="105"/>
        </w:rPr>
        <w:t>to</w:t>
      </w:r>
      <w:r>
        <w:rPr>
          <w:color w:val="231F20"/>
          <w:spacing w:val="-12"/>
          <w:w w:val="105"/>
        </w:rPr>
        <w:t xml:space="preserve"> </w:t>
      </w:r>
      <w:r>
        <w:rPr>
          <w:color w:val="231F20"/>
          <w:w w:val="105"/>
        </w:rPr>
        <w:t>the</w:t>
      </w:r>
      <w:r>
        <w:rPr>
          <w:color w:val="231F20"/>
          <w:spacing w:val="-12"/>
          <w:w w:val="105"/>
        </w:rPr>
        <w:t xml:space="preserve"> </w:t>
      </w:r>
      <w:r>
        <w:rPr>
          <w:color w:val="231F20"/>
          <w:w w:val="105"/>
        </w:rPr>
        <w:t>class</w:t>
      </w:r>
      <w:r>
        <w:rPr>
          <w:color w:val="231F20"/>
          <w:spacing w:val="-12"/>
          <w:w w:val="105"/>
        </w:rPr>
        <w:t xml:space="preserve"> </w:t>
      </w:r>
      <w:r>
        <w:rPr>
          <w:color w:val="231F20"/>
          <w:w w:val="105"/>
        </w:rPr>
        <w:t>that</w:t>
      </w:r>
      <w:r>
        <w:rPr>
          <w:color w:val="231F20"/>
          <w:spacing w:val="-13"/>
          <w:w w:val="105"/>
        </w:rPr>
        <w:t xml:space="preserve"> </w:t>
      </w:r>
      <w:r>
        <w:rPr>
          <w:color w:val="231F20"/>
          <w:w w:val="105"/>
        </w:rPr>
        <w:t>the</w:t>
      </w:r>
      <w:r>
        <w:rPr>
          <w:color w:val="231F20"/>
          <w:spacing w:val="-12"/>
          <w:w w:val="105"/>
        </w:rPr>
        <w:t xml:space="preserve"> </w:t>
      </w:r>
      <w:r>
        <w:rPr>
          <w:color w:val="231F20"/>
          <w:w w:val="105"/>
        </w:rPr>
        <w:t>child</w:t>
      </w:r>
      <w:r>
        <w:rPr>
          <w:color w:val="231F20"/>
          <w:spacing w:val="-12"/>
          <w:w w:val="105"/>
        </w:rPr>
        <w:t xml:space="preserve"> </w:t>
      </w:r>
      <w:r>
        <w:rPr>
          <w:color w:val="231F20"/>
          <w:w w:val="105"/>
        </w:rPr>
        <w:t xml:space="preserve">inherits from as the </w:t>
      </w:r>
      <w:r>
        <w:rPr>
          <w:i/>
          <w:color w:val="231F20"/>
          <w:w w:val="105"/>
        </w:rPr>
        <w:t xml:space="preserve">parent </w:t>
      </w:r>
      <w:r>
        <w:rPr>
          <w:i/>
          <w:color w:val="231F20"/>
          <w:spacing w:val="2"/>
          <w:w w:val="105"/>
        </w:rPr>
        <w:t>class</w:t>
      </w:r>
      <w:r>
        <w:rPr>
          <w:color w:val="231F20"/>
          <w:spacing w:val="2"/>
          <w:w w:val="105"/>
        </w:rPr>
        <w:t xml:space="preserve">, </w:t>
      </w:r>
      <w:r>
        <w:rPr>
          <w:color w:val="231F20"/>
          <w:w w:val="105"/>
        </w:rPr>
        <w:t xml:space="preserve">or an ancestor of the class. </w:t>
      </w:r>
      <w:r>
        <w:rPr>
          <w:color w:val="231F20"/>
          <w:spacing w:val="2"/>
          <w:w w:val="105"/>
        </w:rPr>
        <w:t xml:space="preserve">If </w:t>
      </w:r>
      <w:r>
        <w:rPr>
          <w:color w:val="231F20"/>
          <w:w w:val="105"/>
        </w:rPr>
        <w:t xml:space="preserve">child X inherits from class </w:t>
      </w:r>
      <w:r>
        <w:rPr>
          <w:color w:val="231F20"/>
          <w:spacing w:val="-5"/>
          <w:w w:val="105"/>
        </w:rPr>
        <w:t xml:space="preserve">Y, </w:t>
      </w:r>
      <w:r>
        <w:rPr>
          <w:color w:val="231F20"/>
          <w:w w:val="105"/>
        </w:rPr>
        <w:t>which in</w:t>
      </w:r>
      <w:r>
        <w:rPr>
          <w:color w:val="231F20"/>
          <w:spacing w:val="-8"/>
          <w:w w:val="105"/>
        </w:rPr>
        <w:t xml:space="preserve"> </w:t>
      </w:r>
      <w:r>
        <w:rPr>
          <w:color w:val="231F20"/>
          <w:spacing w:val="3"/>
          <w:w w:val="105"/>
        </w:rPr>
        <w:t>turn</w:t>
      </w:r>
      <w:r>
        <w:rPr>
          <w:color w:val="231F20"/>
          <w:spacing w:val="-7"/>
          <w:w w:val="105"/>
        </w:rPr>
        <w:t xml:space="preserve"> </w:t>
      </w:r>
      <w:r>
        <w:rPr>
          <w:color w:val="231F20"/>
          <w:w w:val="105"/>
        </w:rPr>
        <w:t>inherits</w:t>
      </w:r>
      <w:r>
        <w:rPr>
          <w:color w:val="231F20"/>
          <w:spacing w:val="-7"/>
          <w:w w:val="105"/>
        </w:rPr>
        <w:t xml:space="preserve"> </w:t>
      </w:r>
      <w:r>
        <w:rPr>
          <w:color w:val="231F20"/>
          <w:w w:val="105"/>
        </w:rPr>
        <w:t>from</w:t>
      </w:r>
      <w:r>
        <w:rPr>
          <w:color w:val="231F20"/>
          <w:spacing w:val="-7"/>
          <w:w w:val="105"/>
        </w:rPr>
        <w:t xml:space="preserve"> </w:t>
      </w:r>
      <w:r>
        <w:rPr>
          <w:color w:val="231F20"/>
          <w:w w:val="105"/>
        </w:rPr>
        <w:t>class</w:t>
      </w:r>
      <w:r>
        <w:rPr>
          <w:color w:val="231F20"/>
          <w:spacing w:val="-6"/>
          <w:w w:val="105"/>
        </w:rPr>
        <w:t xml:space="preserve"> </w:t>
      </w:r>
      <w:r>
        <w:rPr>
          <w:color w:val="231F20"/>
          <w:spacing w:val="5"/>
          <w:w w:val="105"/>
        </w:rPr>
        <w:t>Z,</w:t>
      </w:r>
      <w:r>
        <w:rPr>
          <w:color w:val="231F20"/>
          <w:spacing w:val="-7"/>
          <w:w w:val="105"/>
        </w:rPr>
        <w:t xml:space="preserve"> </w:t>
      </w:r>
      <w:r>
        <w:rPr>
          <w:color w:val="231F20"/>
          <w:w w:val="105"/>
        </w:rPr>
        <w:t>then</w:t>
      </w:r>
      <w:r>
        <w:rPr>
          <w:color w:val="231F20"/>
          <w:spacing w:val="-8"/>
          <w:w w:val="105"/>
        </w:rPr>
        <w:t xml:space="preserve"> </w:t>
      </w:r>
      <w:r>
        <w:rPr>
          <w:color w:val="231F20"/>
          <w:w w:val="105"/>
        </w:rPr>
        <w:t>X</w:t>
      </w:r>
      <w:r>
        <w:rPr>
          <w:color w:val="231F20"/>
          <w:spacing w:val="-6"/>
          <w:w w:val="105"/>
        </w:rPr>
        <w:t xml:space="preserve"> </w:t>
      </w:r>
      <w:r>
        <w:rPr>
          <w:color w:val="231F20"/>
          <w:w w:val="105"/>
        </w:rPr>
        <w:t>would</w:t>
      </w:r>
      <w:r>
        <w:rPr>
          <w:color w:val="231F20"/>
          <w:spacing w:val="-7"/>
          <w:w w:val="105"/>
        </w:rPr>
        <w:t xml:space="preserve"> </w:t>
      </w:r>
      <w:r>
        <w:rPr>
          <w:color w:val="231F20"/>
          <w:w w:val="105"/>
        </w:rPr>
        <w:t>be</w:t>
      </w:r>
      <w:r>
        <w:rPr>
          <w:color w:val="231F20"/>
          <w:spacing w:val="-7"/>
          <w:w w:val="105"/>
        </w:rPr>
        <w:t xml:space="preserve"> </w:t>
      </w:r>
      <w:r>
        <w:rPr>
          <w:color w:val="231F20"/>
          <w:w w:val="105"/>
        </w:rPr>
        <w:t>considered</w:t>
      </w:r>
      <w:r>
        <w:rPr>
          <w:color w:val="231F20"/>
          <w:spacing w:val="-7"/>
          <w:w w:val="105"/>
        </w:rPr>
        <w:t xml:space="preserve"> </w:t>
      </w:r>
      <w:r>
        <w:rPr>
          <w:color w:val="231F20"/>
          <w:w w:val="105"/>
        </w:rPr>
        <w:t>an</w:t>
      </w:r>
      <w:r>
        <w:rPr>
          <w:color w:val="231F20"/>
          <w:spacing w:val="-7"/>
          <w:w w:val="105"/>
        </w:rPr>
        <w:t xml:space="preserve"> </w:t>
      </w:r>
      <w:r>
        <w:rPr>
          <w:color w:val="231F20"/>
          <w:spacing w:val="2"/>
          <w:w w:val="105"/>
        </w:rPr>
        <w:t>indirect</w:t>
      </w:r>
      <w:r>
        <w:rPr>
          <w:color w:val="231F20"/>
          <w:spacing w:val="-7"/>
          <w:w w:val="105"/>
        </w:rPr>
        <w:t xml:space="preserve"> </w:t>
      </w:r>
      <w:r>
        <w:rPr>
          <w:color w:val="231F20"/>
          <w:w w:val="105"/>
        </w:rPr>
        <w:t>child,</w:t>
      </w:r>
      <w:r>
        <w:rPr>
          <w:color w:val="231F20"/>
          <w:spacing w:val="-8"/>
          <w:w w:val="105"/>
        </w:rPr>
        <w:t xml:space="preserve"> </w:t>
      </w:r>
      <w:r>
        <w:rPr>
          <w:color w:val="231F20"/>
          <w:w w:val="105"/>
        </w:rPr>
        <w:t>or</w:t>
      </w:r>
      <w:r>
        <w:rPr>
          <w:color w:val="231F20"/>
          <w:spacing w:val="-6"/>
          <w:w w:val="105"/>
        </w:rPr>
        <w:t xml:space="preserve"> </w:t>
      </w:r>
      <w:r>
        <w:rPr>
          <w:color w:val="231F20"/>
          <w:w w:val="105"/>
        </w:rPr>
        <w:t>descendent, of class</w:t>
      </w:r>
      <w:r>
        <w:rPr>
          <w:color w:val="231F20"/>
          <w:spacing w:val="17"/>
          <w:w w:val="105"/>
        </w:rPr>
        <w:t xml:space="preserve"> </w:t>
      </w:r>
      <w:r>
        <w:rPr>
          <w:color w:val="231F20"/>
          <w:spacing w:val="4"/>
          <w:w w:val="105"/>
        </w:rPr>
        <w:t>Z.</w:t>
      </w:r>
    </w:p>
    <w:p w:rsidR="00FA3020" w:rsidRDefault="00350426">
      <w:pPr>
        <w:pStyle w:val="BodyText"/>
        <w:spacing w:line="259" w:lineRule="auto"/>
        <w:ind w:left="1560" w:right="1648" w:firstLine="240"/>
      </w:pPr>
      <w:r>
        <w:rPr>
          <w:color w:val="231F20"/>
        </w:rPr>
        <w:t xml:space="preserve">Java supports </w:t>
      </w:r>
      <w:r>
        <w:rPr>
          <w:i/>
          <w:color w:val="231F20"/>
        </w:rPr>
        <w:t>single inheritance</w:t>
      </w:r>
      <w:r>
        <w:rPr>
          <w:color w:val="231F20"/>
        </w:rPr>
        <w:t>, by which a class may inherit from only one direct par- ent class. Java also supports multiple levels of inheritance, by which one class may extend another class, which in turn extends another class. You can extend a class any number of times, allowing each descendent to gain access to its ancestor’s members.</w:t>
      </w:r>
    </w:p>
    <w:p w:rsidR="00FA3020" w:rsidRDefault="00350426">
      <w:pPr>
        <w:pStyle w:val="BodyText"/>
        <w:spacing w:line="259" w:lineRule="auto"/>
        <w:ind w:left="1560" w:right="1623" w:firstLine="239"/>
      </w:pPr>
      <w:r>
        <w:rPr>
          <w:color w:val="231F20"/>
        </w:rPr>
        <w:t xml:space="preserve">To truly understand single inheritance, it may helpful to contrast it with </w:t>
      </w:r>
      <w:r>
        <w:rPr>
          <w:i/>
          <w:color w:val="231F20"/>
        </w:rPr>
        <w:t>multiple inheri- tance</w:t>
      </w:r>
      <w:r>
        <w:rPr>
          <w:color w:val="231F20"/>
        </w:rPr>
        <w:t>, by which a class may have multiple direct parents. By design, Java doesn’t support multiple inheritance in the language because studies have shown that multiple inheritance can lead to complex, often difficult-to-maintain code. Java does allow one exception to the single inheritance rule: classes may implement multiple interfaces, as you’ll see later in this chapter.</w:t>
      </w:r>
    </w:p>
    <w:p w:rsidR="00FA3020" w:rsidRDefault="00350426">
      <w:pPr>
        <w:pStyle w:val="BodyText"/>
        <w:spacing w:line="259" w:lineRule="auto"/>
        <w:ind w:left="1560" w:right="1648" w:firstLine="240"/>
      </w:pPr>
      <w:r>
        <w:rPr>
          <w:color w:val="231F20"/>
        </w:rPr>
        <w:t>Figure 5.1 illustrates the various types of inheritance models. The items on the left are considered single inheritance because each child has exactly one parent. You may notice that single inheritance doesn’t preclude parents from having multiple children. The right</w:t>
      </w:r>
    </w:p>
    <w:p w:rsidR="00FA3020" w:rsidRDefault="00FA3020">
      <w:pPr>
        <w:spacing w:line="259" w:lineRule="auto"/>
        <w:sectPr w:rsidR="00FA3020">
          <w:pgSz w:w="10620" w:h="13320"/>
          <w:pgMar w:top="1240" w:right="0" w:bottom="280" w:left="0" w:header="720" w:footer="720" w:gutter="0"/>
          <w:cols w:space="720"/>
        </w:sectPr>
      </w:pPr>
    </w:p>
    <w:p w:rsidR="00FA3020" w:rsidRDefault="00350426">
      <w:pPr>
        <w:tabs>
          <w:tab w:val="right" w:pos="9179"/>
        </w:tabs>
        <w:spacing w:before="89"/>
        <w:ind w:left="5724"/>
        <w:rPr>
          <w:rFonts w:ascii="Calibri"/>
          <w:b/>
          <w:sz w:val="17"/>
        </w:rPr>
      </w:pPr>
      <w:bookmarkStart w:id="147" w:name="Extending_a_Class"/>
      <w:bookmarkEnd w:id="147"/>
      <w:r>
        <w:rPr>
          <w:rFonts w:ascii="Calibri"/>
          <w:color w:val="231F20"/>
          <w:w w:val="110"/>
          <w:sz w:val="18"/>
        </w:rPr>
        <w:lastRenderedPageBreak/>
        <w:t>Introducing</w:t>
      </w:r>
      <w:r>
        <w:rPr>
          <w:rFonts w:ascii="Calibri"/>
          <w:color w:val="231F20"/>
          <w:spacing w:val="12"/>
          <w:w w:val="110"/>
          <w:sz w:val="18"/>
        </w:rPr>
        <w:t xml:space="preserve"> </w:t>
      </w:r>
      <w:r>
        <w:rPr>
          <w:rFonts w:ascii="Calibri"/>
          <w:color w:val="231F20"/>
          <w:w w:val="110"/>
          <w:sz w:val="18"/>
        </w:rPr>
        <w:t>Class</w:t>
      </w:r>
      <w:r>
        <w:rPr>
          <w:rFonts w:ascii="Calibri"/>
          <w:color w:val="231F20"/>
          <w:spacing w:val="13"/>
          <w:w w:val="110"/>
          <w:sz w:val="18"/>
        </w:rPr>
        <w:t xml:space="preserve"> </w:t>
      </w:r>
      <w:r>
        <w:rPr>
          <w:rFonts w:ascii="Calibri"/>
          <w:color w:val="231F20"/>
          <w:w w:val="110"/>
          <w:sz w:val="18"/>
        </w:rPr>
        <w:t>Inheritance</w:t>
      </w:r>
      <w:r>
        <w:rPr>
          <w:rFonts w:ascii="Calibri"/>
          <w:color w:val="231F20"/>
          <w:w w:val="110"/>
          <w:sz w:val="18"/>
        </w:rPr>
        <w:tab/>
      </w:r>
      <w:r>
        <w:rPr>
          <w:rFonts w:ascii="Calibri"/>
          <w:b/>
          <w:color w:val="231F20"/>
          <w:spacing w:val="5"/>
          <w:w w:val="110"/>
          <w:sz w:val="17"/>
        </w:rPr>
        <w:t>235</w:t>
      </w:r>
    </w:p>
    <w:p w:rsidR="00FA3020" w:rsidRDefault="00350426">
      <w:pPr>
        <w:pStyle w:val="BodyText"/>
        <w:spacing w:before="626" w:line="259" w:lineRule="auto"/>
        <w:ind w:left="1560" w:right="1479"/>
      </w:pPr>
      <w:r>
        <w:rPr>
          <w:color w:val="231F20"/>
        </w:rPr>
        <w:t xml:space="preserve">side shows items that have multiple inheritance. For example, a dog object has multiple par- ent designations. Part of what makes multiple inheritance complicated is determining which parent to inherit values from in case of a conflict. For example, if you have an object or method defined in all of the parents, which one does the child inherit? There is no natural ordering for parents in </w:t>
      </w:r>
      <w:r>
        <w:rPr>
          <w:color w:val="231F20"/>
          <w:spacing w:val="2"/>
        </w:rPr>
        <w:t xml:space="preserve">this </w:t>
      </w:r>
      <w:r>
        <w:rPr>
          <w:color w:val="231F20"/>
        </w:rPr>
        <w:t>example, which is why Java avoids these issues by disallowing multiple inheritance</w:t>
      </w:r>
      <w:r>
        <w:rPr>
          <w:color w:val="231F20"/>
          <w:spacing w:val="19"/>
        </w:rPr>
        <w:t xml:space="preserve"> </w:t>
      </w:r>
      <w:r>
        <w:rPr>
          <w:color w:val="231F20"/>
        </w:rPr>
        <w:t>altogether.</w:t>
      </w:r>
    </w:p>
    <w:p w:rsidR="00FA3020" w:rsidRDefault="00350426">
      <w:pPr>
        <w:tabs>
          <w:tab w:val="left" w:pos="3033"/>
        </w:tabs>
        <w:spacing w:before="176"/>
        <w:ind w:left="156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8"/>
          <w:w w:val="120"/>
          <w:sz w:val="17"/>
        </w:rPr>
        <w:t xml:space="preserve"> </w:t>
      </w:r>
      <w:r>
        <w:rPr>
          <w:rFonts w:ascii="Century Gothic"/>
          <w:b/>
          <w:color w:val="231F20"/>
          <w:w w:val="120"/>
          <w:sz w:val="17"/>
        </w:rPr>
        <w:t>R</w:t>
      </w:r>
      <w:r>
        <w:rPr>
          <w:rFonts w:ascii="Century Gothic"/>
          <w:b/>
          <w:color w:val="231F20"/>
          <w:spacing w:val="-29"/>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5</w:t>
      </w:r>
      <w:r>
        <w:rPr>
          <w:rFonts w:ascii="Century Gothic"/>
          <w:b/>
          <w:color w:val="231F20"/>
          <w:spacing w:val="-30"/>
          <w:w w:val="120"/>
          <w:sz w:val="17"/>
        </w:rPr>
        <w:t xml:space="preserve"> </w:t>
      </w:r>
      <w:r>
        <w:rPr>
          <w:rFonts w:ascii="Century Gothic"/>
          <w:b/>
          <w:color w:val="231F20"/>
          <w:spacing w:val="5"/>
          <w:w w:val="120"/>
          <w:sz w:val="17"/>
        </w:rPr>
        <w:t>.1</w:t>
      </w:r>
      <w:r>
        <w:rPr>
          <w:rFonts w:ascii="Century Gothic"/>
          <w:b/>
          <w:color w:val="231F20"/>
          <w:spacing w:val="5"/>
          <w:w w:val="120"/>
          <w:sz w:val="17"/>
        </w:rPr>
        <w:tab/>
      </w:r>
      <w:r>
        <w:rPr>
          <w:rFonts w:ascii="Calibri"/>
          <w:color w:val="231F20"/>
          <w:w w:val="120"/>
          <w:sz w:val="17"/>
        </w:rPr>
        <w:t>Types of</w:t>
      </w:r>
      <w:r>
        <w:rPr>
          <w:rFonts w:ascii="Calibri"/>
          <w:color w:val="231F20"/>
          <w:spacing w:val="1"/>
          <w:w w:val="120"/>
          <w:sz w:val="17"/>
        </w:rPr>
        <w:t xml:space="preserve"> </w:t>
      </w:r>
      <w:r>
        <w:rPr>
          <w:rFonts w:ascii="Calibri"/>
          <w:color w:val="231F20"/>
          <w:w w:val="120"/>
          <w:sz w:val="17"/>
        </w:rPr>
        <w:t>inheritance</w:t>
      </w:r>
    </w:p>
    <w:p w:rsidR="00FA3020" w:rsidRDefault="000C69B0">
      <w:pPr>
        <w:pStyle w:val="BodyText"/>
        <w:rPr>
          <w:rFonts w:ascii="Calibri"/>
          <w:sz w:val="16"/>
        </w:rPr>
      </w:pPr>
      <w:r w:rsidRPr="000C69B0">
        <w:pict>
          <v:group id="_x0000_s1422" style="position:absolute;margin-left:91.1pt;margin-top:11.7pt;width:183.2pt;height:95.65pt;z-index:-251595264;mso-wrap-distance-left:0;mso-wrap-distance-right:0;mso-position-horizontal-relative:page" coordorigin="1822,234" coordsize="3664,1913">
            <v:shape id="_x0000_s1448" style="position:absolute;left:3231;top:239;width:846;height:470" coordorigin="3231,239" coordsize="846,470" path="m4077,474r-43,104l3984,621r-66,37l3840,685r-89,18l3654,709r-97,-6l3468,685r-79,-27l3324,621r-50,-43l3231,474r11,-54l3324,327r65,-36l3468,263r89,-17l3654,239r97,7l3840,263r78,28l3984,327r50,44l4077,474xe" filled="f" strokecolor="#231f20" strokeweight=".5pt">
              <v:path arrowok="t"/>
            </v:shape>
            <v:shape id="_x0000_s1447" style="position:absolute;left:1827;top:1672;width:846;height:470" coordorigin="1827,1672" coordsize="846,470" path="m2673,1907r-43,103l2580,2054r-65,36l2436,2118r-89,18l2250,2142r-97,-6l2064,2118r-78,-28l1920,2054r-50,-44l1827,1907r12,-54l1920,1760r66,-36l2064,1696r89,-18l2250,1672r97,6l2436,1696r79,28l2580,1760r50,44l2673,1907xe" filled="f" strokecolor="#231f20" strokeweight=".5pt">
              <v:path arrowok="t"/>
            </v:shape>
            <v:shape id="_x0000_s1446" style="position:absolute;left:2295;top:955;width:846;height:470" coordorigin="2295,955" coordsize="846,470" path="m3141,1190r-43,104l3048,1337r-65,37l2904,1401r-89,18l2718,1425r-97,-6l2532,1401r-78,-27l2388,1337r-50,-43l2295,1190r11,-53l2388,1043r66,-36l2532,979r89,-17l2718,955r97,7l2904,979r79,28l3048,1043r50,44l3141,1190xe" filled="f" strokecolor="#231f20" strokeweight=".5pt">
              <v:path arrowok="t"/>
            </v:shape>
            <v:line id="_x0000_s1445" style="position:absolute" from="2250,1673" to="2429,1446" strokecolor="#231f20"/>
            <v:shape id="_x0000_s1444" style="position:absolute;left:2372;top:1383;width:106;height:117" coordorigin="2373,1384" coordsize="106,117" path="m2478,1384r-105,59l2425,1451r20,49l2478,1384xe" fillcolor="#231f20" stroked="f">
              <v:path arrowok="t"/>
            </v:shape>
            <v:shape id="_x0000_s1443" style="position:absolute;left:2763;top:1672;width:846;height:470" coordorigin="2763,1672" coordsize="846,470" path="m3609,1907r-43,103l3516,2054r-65,36l3372,2118r-89,18l3186,2142r-97,-6l3000,2118r-78,-28l2856,2054r-50,-44l2763,1907r11,-54l2856,1760r66,-36l3000,1696r89,-18l3186,1672r97,6l3372,1696r79,28l3516,1760r50,44l3609,1907xe" filled="f" strokecolor="#231f20" strokeweight=".5pt">
              <v:path arrowok="t"/>
            </v:shape>
            <v:line id="_x0000_s1442" style="position:absolute" from="3186,1673" to="3007,1446" strokecolor="#231f20"/>
            <v:shape id="_x0000_s1441" style="position:absolute;left:2957;top:1383;width:106;height:117" coordorigin="2957,1384" coordsize="106,117" path="m2957,1384r34,116l3010,1451r53,-8l2957,1384xe" fillcolor="#231f20" stroked="f">
              <v:path arrowok="t"/>
            </v:shape>
            <v:line id="_x0000_s1440" style="position:absolute" from="2718,955" to="3294,680" strokecolor="#231f20"/>
            <v:shape id="_x0000_s1439" style="position:absolute;left:3244;top:645;width:121;height:90" coordorigin="3245,646" coordsize="121,90" path="m3365,646r-120,7l3288,683r-4,52l3365,646xe" fillcolor="#231f20" stroked="f">
              <v:path arrowok="t"/>
            </v:shape>
            <v:shape id="_x0000_s1438" style="position:absolute;left:3698;top:1672;width:846;height:470" coordorigin="3699,1672" coordsize="846,470" path="m4545,1907r-43,103l4452,2054r-66,36l4308,2118r-89,18l4122,2142r-97,-6l3936,2118r-79,-28l3792,2054r-50,-44l3699,1907r11,-54l3792,1760r65,-36l3936,1696r89,-18l4122,1672r97,6l4308,1696r78,28l4452,1760r50,44l4545,1907xe" filled="f" strokecolor="#231f20" strokeweight=".5pt">
              <v:path arrowok="t"/>
            </v:shape>
            <v:shape id="_x0000_s1437" style="position:absolute;left:4166;top:955;width:846;height:470" coordorigin="4167,955" coordsize="846,470" path="m5013,1190r-43,104l4920,1337r-66,37l4776,1401r-89,18l4590,1425r-97,-6l4404,1401r-79,-27l4260,1337r-50,-43l4167,1190r11,-53l4260,1043r65,-36l4404,979r89,-17l4590,955r97,7l4776,979r78,28l4920,1043r50,44l5013,1190xe" filled="f" strokecolor="#231f20" strokeweight=".5pt">
              <v:path arrowok="t"/>
            </v:shape>
            <v:line id="_x0000_s1436" style="position:absolute" from="4122,1673" to="4301,1446" strokecolor="#231f20"/>
            <v:shape id="_x0000_s1435" style="position:absolute;left:4245;top:1383;width:106;height:117" coordorigin="4245,1384" coordsize="106,117" path="m4350,1384r-105,59l4297,1451r20,49l4350,1384xe" fillcolor="#231f20" stroked="f">
              <v:path arrowok="t"/>
            </v:shape>
            <v:shape id="_x0000_s1434" style="position:absolute;left:4634;top:1672;width:846;height:470" coordorigin="4635,1672" coordsize="846,470" path="m5481,1907r-43,103l5388,2054r-66,36l5244,2118r-89,18l5058,2142r-97,-6l4872,2118r-79,-28l4728,2054r-50,-44l4635,1907r11,-54l4728,1760r65,-36l4872,1696r89,-18l5058,1672r97,6l5244,1696r78,28l5388,1760r50,44l5481,1907xe" filled="f" strokecolor="#231f20" strokeweight=".5pt">
              <v:path arrowok="t"/>
            </v:shape>
            <v:line id="_x0000_s1433" style="position:absolute" from="5058,1673" to="4879,1446" strokecolor="#231f20"/>
            <v:shape id="_x0000_s1432" style="position:absolute;left:4829;top:1383;width:106;height:117" coordorigin="4830,1384" coordsize="106,117" path="m4830,1384r33,116l4883,1451r52,-8l4830,1384xe" fillcolor="#231f20" stroked="f">
              <v:path arrowok="t"/>
            </v:shape>
            <v:line id="_x0000_s1431" style="position:absolute" from="4590,955" to="4014,680" strokecolor="#231f20"/>
            <v:shape id="_x0000_s1430" style="position:absolute;left:3942;top:645;width:121;height:90" coordorigin="3943,646" coordsize="121,90" path="m3943,646r81,89l4020,683r43,-30l3943,646xe" fillcolor="#231f20" stroked="f">
              <v:path arrowok="t"/>
            </v:shape>
            <v:shape id="_x0000_s1429" type="#_x0000_t202" style="position:absolute;left:3436;top:362;width:456;height:199" filled="f" stroked="f">
              <v:textbox inset="0,0,0,0">
                <w:txbxContent>
                  <w:p w:rsidR="0043584B" w:rsidRDefault="0043584B">
                    <w:pPr>
                      <w:spacing w:before="8"/>
                      <w:rPr>
                        <w:rFonts w:ascii="Arial"/>
                        <w:sz w:val="16"/>
                      </w:rPr>
                    </w:pPr>
                    <w:r>
                      <w:rPr>
                        <w:rFonts w:ascii="Arial"/>
                        <w:color w:val="231F20"/>
                        <w:w w:val="90"/>
                        <w:sz w:val="16"/>
                      </w:rPr>
                      <w:t>Animal</w:t>
                    </w:r>
                  </w:p>
                </w:txbxContent>
              </v:textbox>
            </v:shape>
            <v:shape id="_x0000_s1428" type="#_x0000_t202" style="position:absolute;left:2442;top:1078;width:572;height:199" filled="f" stroked="f">
              <v:textbox inset="0,0,0,0">
                <w:txbxContent>
                  <w:p w:rsidR="0043584B" w:rsidRDefault="0043584B">
                    <w:pPr>
                      <w:spacing w:before="8"/>
                      <w:rPr>
                        <w:rFonts w:ascii="Arial"/>
                        <w:sz w:val="16"/>
                      </w:rPr>
                    </w:pPr>
                    <w:r>
                      <w:rPr>
                        <w:rFonts w:ascii="Arial"/>
                        <w:color w:val="231F20"/>
                        <w:w w:val="90"/>
                        <w:sz w:val="16"/>
                      </w:rPr>
                      <w:t>Mammal</w:t>
                    </w:r>
                  </w:p>
                </w:txbxContent>
              </v:textbox>
            </v:shape>
            <v:shape id="_x0000_s1427" type="#_x0000_t202" style="position:absolute;left:4460;top:1078;width:278;height:199" filled="f" stroked="f">
              <v:textbox inset="0,0,0,0">
                <w:txbxContent>
                  <w:p w:rsidR="0043584B" w:rsidRDefault="0043584B">
                    <w:pPr>
                      <w:spacing w:before="8"/>
                      <w:rPr>
                        <w:rFonts w:ascii="Arial"/>
                        <w:sz w:val="16"/>
                      </w:rPr>
                    </w:pPr>
                    <w:r>
                      <w:rPr>
                        <w:rFonts w:ascii="Arial"/>
                        <w:color w:val="231F20"/>
                        <w:w w:val="95"/>
                        <w:sz w:val="16"/>
                      </w:rPr>
                      <w:t>Bird</w:t>
                    </w:r>
                  </w:p>
                </w:txbxContent>
              </v:textbox>
            </v:shape>
            <v:shape id="_x0000_s1426" type="#_x0000_t202" style="position:absolute;left:2148;top:1795;width:225;height:199" filled="f" stroked="f">
              <v:textbox inset="0,0,0,0">
                <w:txbxContent>
                  <w:p w:rsidR="0043584B" w:rsidRDefault="0043584B">
                    <w:pPr>
                      <w:spacing w:before="8"/>
                      <w:rPr>
                        <w:rFonts w:ascii="Arial"/>
                        <w:sz w:val="16"/>
                      </w:rPr>
                    </w:pPr>
                    <w:r>
                      <w:rPr>
                        <w:rFonts w:ascii="Arial"/>
                        <w:color w:val="231F20"/>
                        <w:w w:val="90"/>
                        <w:sz w:val="16"/>
                      </w:rPr>
                      <w:t>Bat</w:t>
                    </w:r>
                  </w:p>
                </w:txbxContent>
              </v:textbox>
            </v:shape>
            <v:shape id="_x0000_s1425" type="#_x0000_t202" style="position:absolute;left:3027;top:1795;width:337;height:199" filled="f" stroked="f">
              <v:textbox inset="0,0,0,0">
                <w:txbxContent>
                  <w:p w:rsidR="0043584B" w:rsidRDefault="0043584B">
                    <w:pPr>
                      <w:spacing w:before="8"/>
                      <w:rPr>
                        <w:rFonts w:ascii="Arial"/>
                        <w:sz w:val="16"/>
                      </w:rPr>
                    </w:pPr>
                    <w:r>
                      <w:rPr>
                        <w:rFonts w:ascii="Arial"/>
                        <w:color w:val="231F20"/>
                        <w:w w:val="90"/>
                        <w:sz w:val="16"/>
                      </w:rPr>
                      <w:t>Tiger</w:t>
                    </w:r>
                  </w:p>
                </w:txbxContent>
              </v:textbox>
            </v:shape>
            <v:shape id="_x0000_s1424" type="#_x0000_t202" style="position:absolute;left:3926;top:1795;width:412;height:199" filled="f" stroked="f">
              <v:textbox inset="0,0,0,0">
                <w:txbxContent>
                  <w:p w:rsidR="0043584B" w:rsidRDefault="0043584B">
                    <w:pPr>
                      <w:spacing w:before="8"/>
                      <w:rPr>
                        <w:rFonts w:ascii="Arial"/>
                        <w:sz w:val="16"/>
                      </w:rPr>
                    </w:pPr>
                    <w:r>
                      <w:rPr>
                        <w:rFonts w:ascii="Arial"/>
                        <w:color w:val="231F20"/>
                        <w:w w:val="90"/>
                        <w:sz w:val="16"/>
                      </w:rPr>
                      <w:t>Parrot</w:t>
                    </w:r>
                  </w:p>
                </w:txbxContent>
              </v:textbox>
            </v:shape>
            <v:shape id="_x0000_s1423" type="#_x0000_t202" style="position:absolute;left:4888;top:1795;width:358;height:199" filled="f" stroked="f">
              <v:textbox inset="0,0,0,0">
                <w:txbxContent>
                  <w:p w:rsidR="0043584B" w:rsidRDefault="0043584B">
                    <w:pPr>
                      <w:spacing w:before="8"/>
                      <w:rPr>
                        <w:rFonts w:ascii="Arial"/>
                        <w:sz w:val="16"/>
                      </w:rPr>
                    </w:pPr>
                    <w:r>
                      <w:rPr>
                        <w:rFonts w:ascii="Arial"/>
                        <w:color w:val="231F20"/>
                        <w:w w:val="85"/>
                        <w:sz w:val="16"/>
                      </w:rPr>
                      <w:t>Eagle</w:t>
                    </w:r>
                  </w:p>
                </w:txbxContent>
              </v:textbox>
            </v:shape>
            <w10:wrap type="topAndBottom" anchorx="page"/>
          </v:group>
        </w:pict>
      </w:r>
      <w:r w:rsidRPr="000C69B0">
        <w:pict>
          <v:group id="_x0000_s1399" style="position:absolute;margin-left:297.5pt;margin-top:11.7pt;width:136.4pt;height:95.65pt;z-index:-251594240;mso-wrap-distance-left:0;mso-wrap-distance-right:0;mso-position-horizontal-relative:page" coordorigin="5950,234" coordsize="2728,1913">
            <v:shape id="_x0000_s1421" style="position:absolute;left:6891;top:955;width:846;height:470" coordorigin="6891,955" coordsize="846,470" path="m7737,1190r-43,104l7644,1337r-66,37l7500,1401r-89,18l7314,1425r-97,-6l7128,1401r-79,-27l6984,1337r-50,-43l6891,1190r11,-53l6984,1043r65,-36l7128,979r89,-17l7314,955r97,7l7500,979r78,28l7644,1043r50,44l7737,1190xe" filled="f" strokecolor="#231f20" strokeweight=".5pt">
              <v:path arrowok="t"/>
            </v:shape>
            <v:shape id="_x0000_s1420" style="position:absolute;left:6423;top:1672;width:846;height:470" coordorigin="6423,1672" coordsize="846,470" path="m7269,1907r-43,103l7176,2054r-65,36l7032,2118r-89,18l6846,2142r-97,-6l6660,2118r-78,-28l6516,2054r-50,-44l6423,1907r11,-54l6516,1760r66,-36l6660,1696r89,-18l6846,1672r97,6l7032,1696r79,28l7176,1760r50,44l7269,1907xe" filled="f" strokecolor="#231f20" strokeweight=".5pt">
              <v:path arrowok="t"/>
            </v:shape>
            <v:line id="_x0000_s1419" style="position:absolute" from="6846,1673" to="7025,1446" strokecolor="#231f20"/>
            <v:shape id="_x0000_s1418" style="position:absolute;left:6969;top:1383;width:106;height:117" coordorigin="6969,1384" coordsize="106,117" path="m7075,1384r-106,59l7022,1451r19,49l7075,1384xe" fillcolor="#231f20" stroked="f">
              <v:path arrowok="t"/>
            </v:shape>
            <v:shape id="_x0000_s1417" style="position:absolute;left:7358;top:1672;width:846;height:470" coordorigin="7359,1672" coordsize="846,470" path="m8205,1907r-43,103l8112,2054r-66,36l7968,2118r-89,18l7782,2142r-97,-6l7596,2118r-79,-28l7452,2054r-50,-44l7359,1907r11,-54l7452,1760r65,-36l7596,1696r89,-18l7782,1672r97,6l7968,1696r78,28l8112,1760r50,44l8205,1907xe" filled="f" strokecolor="#231f20" strokeweight=".5pt">
              <v:path arrowok="t"/>
            </v:shape>
            <v:line id="_x0000_s1416" style="position:absolute" from="7783,1673" to="7603,1446" strokecolor="#231f20"/>
            <v:shape id="_x0000_s1415" style="position:absolute;left:7553;top:1383;width:106;height:117" coordorigin="7554,1384" coordsize="106,117" path="m7554,1384r34,116l7607,1451r52,-8l7554,1384xe" fillcolor="#231f20" stroked="f">
              <v:path arrowok="t"/>
            </v:shape>
            <v:line id="_x0000_s1414" style="position:absolute" from="7314,955" to="7314,789" strokecolor="#231f20"/>
            <v:shape id="_x0000_s1413" style="position:absolute;left:6891;top:239;width:846;height:470" coordorigin="6891,239" coordsize="846,470" path="m7737,474r-43,104l7644,621r-66,37l7500,685r-89,18l7314,709r-97,-6l7128,685r-79,-27l6984,621r-50,-43l6891,474r11,-54l6984,327r65,-36l7128,263r89,-17l7314,239r97,7l7500,263r78,28l7644,327r50,44l7737,474xe" filled="f" strokecolor="#231f20" strokeweight=".5pt">
              <v:path arrowok="t"/>
            </v:shape>
            <v:shape id="_x0000_s1412" style="position:absolute;left:7268;top:709;width:92;height:112" coordorigin="7268,709" coordsize="92,112" o:spt="100" adj="0,,0" path="m7314,709r-46,112l7314,795r35,l7314,709xm7349,795r-35,l7360,821r-11,-26xe" fillcolor="#231f20" stroked="f">
              <v:stroke joinstyle="round"/>
              <v:formulas/>
              <v:path arrowok="t" o:connecttype="segments"/>
            </v:shape>
            <v:shape id="_x0000_s1411" style="position:absolute;left:7826;top:239;width:846;height:470" coordorigin="7827,239" coordsize="846,470" path="m8673,474r-43,104l8580,621r-66,37l8436,685r-89,18l8250,709r-97,-6l8064,685r-79,-27l7920,621r-50,-43l7827,474r11,-54l7920,327r65,-36l8064,263r89,-17l8250,239r97,7l8436,263r78,28l8580,327r50,44l8673,474xe" filled="f" strokecolor="#231f20" strokeweight=".5pt">
              <v:path arrowok="t"/>
            </v:shape>
            <v:line id="_x0000_s1410" style="position:absolute" from="7554,997" to="8020,731" strokecolor="#231f20"/>
            <v:shape id="_x0000_s1409" style="position:absolute;left:7969;top:691;width:120;height:96" coordorigin="7969,692" coordsize="120,96" path="m8089,692r-120,15l8015,734r,53l8089,692xe" fillcolor="#231f20" stroked="f">
              <v:path arrowok="t"/>
            </v:shape>
            <v:shape id="_x0000_s1408" style="position:absolute;left:5955;top:239;width:846;height:470" coordorigin="5955,239" coordsize="846,470" path="m6801,474r-43,104l6708,621r-65,37l6564,685r-89,18l6378,709r-97,-6l6192,685r-78,-27l6048,621r-50,-43l5955,474r11,-54l6048,327r66,-36l6192,263r89,-17l6378,239r97,7l6564,263r79,28l6708,327r50,44l6801,474xe" filled="f" strokecolor="#231f20" strokeweight=".5pt">
              <v:path arrowok="t"/>
            </v:shape>
            <v:line id="_x0000_s1407" style="position:absolute" from="7069,997" to="6602,731" strokecolor="#231f20"/>
            <v:shape id="_x0000_s1406" style="position:absolute;left:6533;top:691;width:120;height:96" coordorigin="6533,692" coordsize="120,96" path="m6533,692r75,95l6607,734r46,-27l6533,692xe" fillcolor="#231f20" stroked="f">
              <v:path arrowok="t"/>
            </v:shape>
            <v:shape id="_x0000_s1405" type="#_x0000_t202" style="position:absolute;left:6160;top:362;width:456;height:199" filled="f" stroked="f">
              <v:textbox inset="0,0,0,0">
                <w:txbxContent>
                  <w:p w:rsidR="0043584B" w:rsidRDefault="0043584B">
                    <w:pPr>
                      <w:spacing w:before="8"/>
                      <w:rPr>
                        <w:rFonts w:ascii="Arial"/>
                        <w:sz w:val="16"/>
                      </w:rPr>
                    </w:pPr>
                    <w:r>
                      <w:rPr>
                        <w:rFonts w:ascii="Arial"/>
                        <w:color w:val="231F20"/>
                        <w:w w:val="90"/>
                        <w:sz w:val="16"/>
                      </w:rPr>
                      <w:t>Animal</w:t>
                    </w:r>
                  </w:p>
                </w:txbxContent>
              </v:textbox>
            </v:shape>
            <v:shape id="_x0000_s1404" type="#_x0000_t202" style="position:absolute;left:7211;top:362;width:225;height:199" filled="f" stroked="f">
              <v:textbox inset="0,0,0,0">
                <w:txbxContent>
                  <w:p w:rsidR="0043584B" w:rsidRDefault="0043584B">
                    <w:pPr>
                      <w:spacing w:before="8"/>
                      <w:rPr>
                        <w:rFonts w:ascii="Arial"/>
                        <w:sz w:val="16"/>
                      </w:rPr>
                    </w:pPr>
                    <w:r>
                      <w:rPr>
                        <w:rFonts w:ascii="Arial"/>
                        <w:color w:val="231F20"/>
                        <w:w w:val="90"/>
                        <w:sz w:val="16"/>
                      </w:rPr>
                      <w:t>Pet</w:t>
                    </w:r>
                  </w:p>
                </w:txbxContent>
              </v:textbox>
            </v:shape>
            <v:shape id="_x0000_s1403" type="#_x0000_t202" style="position:absolute;left:8001;top:362;width:518;height:199" filled="f" stroked="f">
              <v:textbox inset="0,0,0,0">
                <w:txbxContent>
                  <w:p w:rsidR="0043584B" w:rsidRDefault="0043584B">
                    <w:pPr>
                      <w:spacing w:before="8"/>
                      <w:rPr>
                        <w:rFonts w:ascii="Arial"/>
                        <w:sz w:val="16"/>
                      </w:rPr>
                    </w:pPr>
                    <w:r>
                      <w:rPr>
                        <w:rFonts w:ascii="Arial"/>
                        <w:color w:val="231F20"/>
                        <w:w w:val="85"/>
                        <w:sz w:val="16"/>
                      </w:rPr>
                      <w:t>Friendly</w:t>
                    </w:r>
                  </w:p>
                </w:txbxContent>
              </v:textbox>
            </v:shape>
            <v:shape id="_x0000_s1402" type="#_x0000_t202" style="position:absolute;left:7185;top:1078;width:278;height:199" filled="f" stroked="f">
              <v:textbox inset="0,0,0,0">
                <w:txbxContent>
                  <w:p w:rsidR="0043584B" w:rsidRDefault="0043584B">
                    <w:pPr>
                      <w:spacing w:before="8"/>
                      <w:rPr>
                        <w:rFonts w:ascii="Arial"/>
                        <w:sz w:val="16"/>
                      </w:rPr>
                    </w:pPr>
                    <w:r>
                      <w:rPr>
                        <w:rFonts w:ascii="Arial"/>
                        <w:color w:val="231F20"/>
                        <w:w w:val="90"/>
                        <w:sz w:val="16"/>
                      </w:rPr>
                      <w:t>Dog</w:t>
                    </w:r>
                  </w:p>
                </w:txbxContent>
              </v:textbox>
            </v:shape>
            <v:shape id="_x0000_s1401" type="#_x0000_t202" style="position:absolute;left:6650;top:1795;width:411;height:199" filled="f" stroked="f">
              <v:textbox inset="0,0,0,0">
                <w:txbxContent>
                  <w:p w:rsidR="0043584B" w:rsidRDefault="0043584B">
                    <w:pPr>
                      <w:spacing w:before="8"/>
                      <w:rPr>
                        <w:rFonts w:ascii="Arial"/>
                        <w:sz w:val="16"/>
                      </w:rPr>
                    </w:pPr>
                    <w:r>
                      <w:rPr>
                        <w:rFonts w:ascii="Arial"/>
                        <w:color w:val="231F20"/>
                        <w:w w:val="90"/>
                        <w:sz w:val="16"/>
                      </w:rPr>
                      <w:t>Husky</w:t>
                    </w:r>
                  </w:p>
                </w:txbxContent>
              </v:textbox>
            </v:shape>
            <v:shape id="_x0000_s1400" type="#_x0000_t202" style="position:absolute;left:7564;top:1795;width:456;height:199" filled="f" stroked="f">
              <v:textbox inset="0,0,0,0">
                <w:txbxContent>
                  <w:p w:rsidR="0043584B" w:rsidRDefault="0043584B">
                    <w:pPr>
                      <w:spacing w:before="8"/>
                      <w:rPr>
                        <w:rFonts w:ascii="Arial"/>
                        <w:sz w:val="16"/>
                      </w:rPr>
                    </w:pPr>
                    <w:r>
                      <w:rPr>
                        <w:rFonts w:ascii="Arial"/>
                        <w:color w:val="231F20"/>
                        <w:w w:val="90"/>
                        <w:sz w:val="16"/>
                      </w:rPr>
                      <w:t>Poodle</w:t>
                    </w:r>
                  </w:p>
                </w:txbxContent>
              </v:textbox>
            </v:shape>
            <w10:wrap type="topAndBottom" anchorx="page"/>
          </v:group>
        </w:pict>
      </w:r>
    </w:p>
    <w:p w:rsidR="00FA3020" w:rsidRDefault="00350426">
      <w:pPr>
        <w:tabs>
          <w:tab w:val="left" w:pos="6653"/>
        </w:tabs>
        <w:spacing w:before="72"/>
        <w:ind w:left="3052"/>
        <w:rPr>
          <w:rFonts w:ascii="Arial"/>
          <w:b/>
          <w:sz w:val="16"/>
        </w:rPr>
      </w:pPr>
      <w:r>
        <w:rPr>
          <w:rFonts w:ascii="Arial"/>
          <w:b/>
          <w:color w:val="231F20"/>
          <w:w w:val="90"/>
          <w:sz w:val="16"/>
        </w:rPr>
        <w:t>Single</w:t>
      </w:r>
      <w:r>
        <w:rPr>
          <w:rFonts w:ascii="Arial"/>
          <w:b/>
          <w:color w:val="231F20"/>
          <w:spacing w:val="-14"/>
          <w:w w:val="90"/>
          <w:sz w:val="16"/>
        </w:rPr>
        <w:t xml:space="preserve"> </w:t>
      </w:r>
      <w:r>
        <w:rPr>
          <w:rFonts w:ascii="Arial"/>
          <w:b/>
          <w:color w:val="231F20"/>
          <w:w w:val="90"/>
          <w:sz w:val="16"/>
        </w:rPr>
        <w:t>Inheritance</w:t>
      </w:r>
      <w:r>
        <w:rPr>
          <w:rFonts w:ascii="Arial"/>
          <w:b/>
          <w:color w:val="231F20"/>
          <w:w w:val="90"/>
          <w:sz w:val="16"/>
        </w:rPr>
        <w:tab/>
      </w:r>
      <w:r>
        <w:rPr>
          <w:rFonts w:ascii="Arial"/>
          <w:b/>
          <w:color w:val="231F20"/>
          <w:w w:val="95"/>
          <w:sz w:val="16"/>
        </w:rPr>
        <w:t>Multiple</w:t>
      </w:r>
      <w:r>
        <w:rPr>
          <w:rFonts w:ascii="Arial"/>
          <w:b/>
          <w:color w:val="231F20"/>
          <w:spacing w:val="-5"/>
          <w:w w:val="95"/>
          <w:sz w:val="16"/>
        </w:rPr>
        <w:t xml:space="preserve"> </w:t>
      </w:r>
      <w:r>
        <w:rPr>
          <w:rFonts w:ascii="Arial"/>
          <w:b/>
          <w:color w:val="231F20"/>
          <w:w w:val="95"/>
          <w:sz w:val="16"/>
        </w:rPr>
        <w:t>Inheritance</w:t>
      </w:r>
    </w:p>
    <w:p w:rsidR="00FA3020" w:rsidRDefault="00FA3020">
      <w:pPr>
        <w:pStyle w:val="BodyText"/>
        <w:spacing w:before="5"/>
        <w:rPr>
          <w:rFonts w:ascii="Arial"/>
          <w:b/>
          <w:sz w:val="14"/>
        </w:rPr>
      </w:pPr>
    </w:p>
    <w:p w:rsidR="00FA3020" w:rsidRDefault="00350426">
      <w:pPr>
        <w:pStyle w:val="BodyText"/>
        <w:spacing w:before="99" w:line="254" w:lineRule="auto"/>
        <w:ind w:left="1559" w:right="1478" w:firstLine="240"/>
      </w:pPr>
      <w:r>
        <w:rPr>
          <w:color w:val="231F20"/>
        </w:rPr>
        <w:t xml:space="preserve">It is possible in Java to prevent a class from being extended by marking the class with     the </w:t>
      </w:r>
      <w:r>
        <w:rPr>
          <w:rFonts w:ascii="Courier New"/>
          <w:color w:val="231F20"/>
          <w:sz w:val="18"/>
        </w:rPr>
        <w:t xml:space="preserve">final </w:t>
      </w:r>
      <w:r>
        <w:rPr>
          <w:color w:val="231F20"/>
        </w:rPr>
        <w:t xml:space="preserve">modifier. </w:t>
      </w:r>
      <w:r>
        <w:rPr>
          <w:color w:val="231F20"/>
          <w:spacing w:val="2"/>
        </w:rPr>
        <w:t xml:space="preserve">If </w:t>
      </w:r>
      <w:r>
        <w:rPr>
          <w:color w:val="231F20"/>
        </w:rPr>
        <w:t xml:space="preserve">you </w:t>
      </w:r>
      <w:r>
        <w:rPr>
          <w:color w:val="231F20"/>
          <w:spacing w:val="3"/>
        </w:rPr>
        <w:t xml:space="preserve">try </w:t>
      </w:r>
      <w:r>
        <w:rPr>
          <w:color w:val="231F20"/>
        </w:rPr>
        <w:t xml:space="preserve">to define a class that inherits from a </w:t>
      </w:r>
      <w:r>
        <w:rPr>
          <w:rFonts w:ascii="Courier New"/>
          <w:color w:val="231F20"/>
          <w:sz w:val="18"/>
        </w:rPr>
        <w:t>final</w:t>
      </w:r>
      <w:r>
        <w:rPr>
          <w:rFonts w:ascii="Courier New"/>
          <w:color w:val="231F20"/>
          <w:spacing w:val="-64"/>
          <w:sz w:val="18"/>
        </w:rPr>
        <w:t xml:space="preserve"> </w:t>
      </w:r>
      <w:r>
        <w:rPr>
          <w:color w:val="231F20"/>
        </w:rPr>
        <w:t xml:space="preserve">class, the compiler </w:t>
      </w:r>
      <w:r>
        <w:rPr>
          <w:color w:val="231F20"/>
          <w:spacing w:val="2"/>
        </w:rPr>
        <w:t xml:space="preserve">will </w:t>
      </w:r>
      <w:r>
        <w:rPr>
          <w:color w:val="231F20"/>
        </w:rPr>
        <w:t xml:space="preserve">throw an error and not compile. Unless otherwise specified, throughout </w:t>
      </w:r>
      <w:r>
        <w:rPr>
          <w:color w:val="231F20"/>
          <w:spacing w:val="2"/>
        </w:rPr>
        <w:t xml:space="preserve">this </w:t>
      </w:r>
      <w:r>
        <w:rPr>
          <w:color w:val="231F20"/>
        </w:rPr>
        <w:t>chapter   you</w:t>
      </w:r>
      <w:r>
        <w:rPr>
          <w:color w:val="231F20"/>
          <w:spacing w:val="9"/>
        </w:rPr>
        <w:t xml:space="preserve"> </w:t>
      </w:r>
      <w:r>
        <w:rPr>
          <w:color w:val="231F20"/>
          <w:spacing w:val="2"/>
        </w:rPr>
        <w:t>can</w:t>
      </w:r>
      <w:r>
        <w:rPr>
          <w:color w:val="231F20"/>
          <w:spacing w:val="9"/>
        </w:rPr>
        <w:t xml:space="preserve"> </w:t>
      </w:r>
      <w:r>
        <w:rPr>
          <w:color w:val="231F20"/>
        </w:rPr>
        <w:t>assume</w:t>
      </w:r>
      <w:r>
        <w:rPr>
          <w:color w:val="231F20"/>
          <w:spacing w:val="9"/>
        </w:rPr>
        <w:t xml:space="preserve"> </w:t>
      </w:r>
      <w:r>
        <w:rPr>
          <w:color w:val="231F20"/>
        </w:rPr>
        <w:t>the</w:t>
      </w:r>
      <w:r>
        <w:rPr>
          <w:color w:val="231F20"/>
          <w:spacing w:val="9"/>
        </w:rPr>
        <w:t xml:space="preserve"> </w:t>
      </w:r>
      <w:r>
        <w:rPr>
          <w:color w:val="231F20"/>
        </w:rPr>
        <w:t>classes</w:t>
      </w:r>
      <w:r>
        <w:rPr>
          <w:color w:val="231F20"/>
          <w:spacing w:val="10"/>
        </w:rPr>
        <w:t xml:space="preserve"> </w:t>
      </w:r>
      <w:r>
        <w:rPr>
          <w:color w:val="231F20"/>
        </w:rPr>
        <w:t>we</w:t>
      </w:r>
      <w:r>
        <w:rPr>
          <w:color w:val="231F20"/>
          <w:spacing w:val="9"/>
        </w:rPr>
        <w:t xml:space="preserve"> </w:t>
      </w:r>
      <w:r>
        <w:rPr>
          <w:color w:val="231F20"/>
        </w:rPr>
        <w:t>work</w:t>
      </w:r>
      <w:r>
        <w:rPr>
          <w:color w:val="231F20"/>
          <w:spacing w:val="8"/>
        </w:rPr>
        <w:t xml:space="preserve"> </w:t>
      </w:r>
      <w:r>
        <w:rPr>
          <w:color w:val="231F20"/>
        </w:rPr>
        <w:t>with</w:t>
      </w:r>
      <w:r>
        <w:rPr>
          <w:color w:val="231F20"/>
          <w:spacing w:val="9"/>
        </w:rPr>
        <w:t xml:space="preserve"> </w:t>
      </w:r>
      <w:r>
        <w:rPr>
          <w:color w:val="231F20"/>
        </w:rPr>
        <w:t>are</w:t>
      </w:r>
      <w:r>
        <w:rPr>
          <w:color w:val="231F20"/>
          <w:spacing w:val="9"/>
        </w:rPr>
        <w:t xml:space="preserve"> </w:t>
      </w:r>
      <w:r>
        <w:rPr>
          <w:color w:val="231F20"/>
        </w:rPr>
        <w:t>not</w:t>
      </w:r>
      <w:r>
        <w:rPr>
          <w:color w:val="231F20"/>
          <w:spacing w:val="10"/>
        </w:rPr>
        <w:t xml:space="preserve"> </w:t>
      </w:r>
      <w:r>
        <w:rPr>
          <w:color w:val="231F20"/>
        </w:rPr>
        <w:t>marked</w:t>
      </w:r>
      <w:r>
        <w:rPr>
          <w:color w:val="231F20"/>
          <w:spacing w:val="8"/>
        </w:rPr>
        <w:t xml:space="preserve"> </w:t>
      </w:r>
      <w:r>
        <w:rPr>
          <w:color w:val="231F20"/>
        </w:rPr>
        <w:t>as</w:t>
      </w:r>
      <w:r>
        <w:rPr>
          <w:color w:val="231F20"/>
          <w:spacing w:val="9"/>
        </w:rPr>
        <w:t xml:space="preserve"> </w:t>
      </w:r>
      <w:r>
        <w:rPr>
          <w:rFonts w:ascii="Courier New"/>
          <w:color w:val="231F20"/>
          <w:sz w:val="18"/>
        </w:rPr>
        <w:t>final</w:t>
      </w:r>
      <w:r>
        <w:rPr>
          <w:color w:val="231F20"/>
        </w:rPr>
        <w:t>.</w:t>
      </w:r>
    </w:p>
    <w:p w:rsidR="00FA3020" w:rsidRDefault="00FA3020">
      <w:pPr>
        <w:pStyle w:val="BodyText"/>
        <w:spacing w:before="5"/>
        <w:rPr>
          <w:sz w:val="24"/>
        </w:rPr>
      </w:pPr>
    </w:p>
    <w:p w:rsidR="00FA3020" w:rsidRDefault="00350426">
      <w:pPr>
        <w:pStyle w:val="Heading6"/>
      </w:pPr>
      <w:r>
        <w:rPr>
          <w:color w:val="231F20"/>
          <w:w w:val="115"/>
        </w:rPr>
        <w:t>Extending a Class</w:t>
      </w:r>
    </w:p>
    <w:p w:rsidR="00FA3020" w:rsidRDefault="00350426">
      <w:pPr>
        <w:pStyle w:val="BodyText"/>
        <w:spacing w:before="124"/>
        <w:ind w:left="1560"/>
      </w:pPr>
      <w:r>
        <w:rPr>
          <w:color w:val="231F20"/>
        </w:rPr>
        <w:t>In Java, you can extend a class by adding the parent class name in the definition using the</w:t>
      </w:r>
    </w:p>
    <w:p w:rsidR="00FA3020" w:rsidRDefault="00350426">
      <w:pPr>
        <w:pStyle w:val="BodyText"/>
        <w:spacing w:before="17"/>
        <w:ind w:left="1560"/>
      </w:pPr>
      <w:r>
        <w:rPr>
          <w:rFonts w:ascii="Courier New"/>
          <w:color w:val="231F20"/>
          <w:sz w:val="18"/>
        </w:rPr>
        <w:t>extends</w:t>
      </w:r>
      <w:r>
        <w:rPr>
          <w:rFonts w:ascii="Courier New"/>
          <w:color w:val="231F20"/>
          <w:spacing w:val="-56"/>
          <w:sz w:val="18"/>
        </w:rPr>
        <w:t xml:space="preserve"> </w:t>
      </w:r>
      <w:r>
        <w:rPr>
          <w:color w:val="231F20"/>
        </w:rPr>
        <w:t xml:space="preserve">keyword. The syntax of </w:t>
      </w:r>
      <w:r>
        <w:rPr>
          <w:color w:val="231F20"/>
          <w:spacing w:val="2"/>
        </w:rPr>
        <w:t xml:space="preserve">defining </w:t>
      </w:r>
      <w:r>
        <w:rPr>
          <w:color w:val="231F20"/>
        </w:rPr>
        <w:t xml:space="preserve">and extending a class is shown in Figure </w:t>
      </w:r>
      <w:r>
        <w:rPr>
          <w:color w:val="231F20"/>
          <w:spacing w:val="2"/>
        </w:rPr>
        <w:t>5.2.</w:t>
      </w:r>
    </w:p>
    <w:p w:rsidR="00FA3020" w:rsidRDefault="00350426">
      <w:pPr>
        <w:tabs>
          <w:tab w:val="left" w:pos="3053"/>
        </w:tabs>
        <w:spacing w:before="185"/>
        <w:ind w:left="156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5</w:t>
      </w:r>
      <w:r>
        <w:rPr>
          <w:rFonts w:ascii="Century Gothic"/>
          <w:b/>
          <w:color w:val="231F20"/>
          <w:spacing w:val="-31"/>
          <w:w w:val="120"/>
          <w:sz w:val="17"/>
        </w:rPr>
        <w:t xml:space="preserve"> </w:t>
      </w:r>
      <w:r>
        <w:rPr>
          <w:rFonts w:ascii="Century Gothic"/>
          <w:b/>
          <w:color w:val="231F20"/>
          <w:w w:val="120"/>
          <w:sz w:val="17"/>
        </w:rPr>
        <w:t>.</w:t>
      </w:r>
      <w:r>
        <w:rPr>
          <w:rFonts w:ascii="Century Gothic"/>
          <w:b/>
          <w:color w:val="231F20"/>
          <w:spacing w:val="-28"/>
          <w:w w:val="120"/>
          <w:sz w:val="17"/>
        </w:rPr>
        <w:t xml:space="preserve"> </w:t>
      </w:r>
      <w:r>
        <w:rPr>
          <w:rFonts w:ascii="Century Gothic"/>
          <w:b/>
          <w:color w:val="231F20"/>
          <w:w w:val="120"/>
          <w:sz w:val="17"/>
        </w:rPr>
        <w:t>2</w:t>
      </w:r>
      <w:r>
        <w:rPr>
          <w:rFonts w:ascii="Century Gothic"/>
          <w:b/>
          <w:color w:val="231F20"/>
          <w:w w:val="120"/>
          <w:sz w:val="17"/>
        </w:rPr>
        <w:tab/>
      </w:r>
      <w:r>
        <w:rPr>
          <w:rFonts w:ascii="Calibri"/>
          <w:color w:val="231F20"/>
          <w:w w:val="120"/>
          <w:sz w:val="17"/>
        </w:rPr>
        <w:t xml:space="preserve">Defining and </w:t>
      </w:r>
      <w:r>
        <w:rPr>
          <w:rFonts w:ascii="Calibri"/>
          <w:color w:val="231F20"/>
          <w:spacing w:val="2"/>
          <w:w w:val="120"/>
          <w:sz w:val="17"/>
        </w:rPr>
        <w:t xml:space="preserve">extending </w:t>
      </w:r>
      <w:r>
        <w:rPr>
          <w:rFonts w:ascii="Calibri"/>
          <w:color w:val="231F20"/>
          <w:w w:val="120"/>
          <w:sz w:val="17"/>
        </w:rPr>
        <w:t>a</w:t>
      </w:r>
      <w:r>
        <w:rPr>
          <w:rFonts w:ascii="Calibri"/>
          <w:color w:val="231F20"/>
          <w:spacing w:val="-1"/>
          <w:w w:val="120"/>
          <w:sz w:val="17"/>
        </w:rPr>
        <w:t xml:space="preserve"> </w:t>
      </w:r>
      <w:r>
        <w:rPr>
          <w:rFonts w:ascii="Calibri"/>
          <w:color w:val="231F20"/>
          <w:spacing w:val="2"/>
          <w:w w:val="120"/>
          <w:sz w:val="17"/>
        </w:rPr>
        <w:t>class</w:t>
      </w:r>
    </w:p>
    <w:p w:rsidR="00FA3020" w:rsidRDefault="00FA3020">
      <w:pPr>
        <w:pStyle w:val="BodyText"/>
        <w:spacing w:before="11"/>
        <w:rPr>
          <w:rFonts w:ascii="Calibri"/>
          <w:sz w:val="8"/>
        </w:rPr>
      </w:pPr>
    </w:p>
    <w:p w:rsidR="00FA3020" w:rsidRDefault="00FA3020">
      <w:pPr>
        <w:rPr>
          <w:rFonts w:ascii="Calibri"/>
          <w:sz w:val="8"/>
        </w:rPr>
        <w:sectPr w:rsidR="00FA3020">
          <w:pgSz w:w="10620" w:h="13320"/>
          <w:pgMar w:top="460" w:right="0" w:bottom="280" w:left="0" w:header="720" w:footer="720" w:gutter="0"/>
          <w:cols w:space="720"/>
        </w:sectPr>
      </w:pPr>
    </w:p>
    <w:p w:rsidR="00FA3020" w:rsidRDefault="000C69B0">
      <w:pPr>
        <w:spacing w:before="109"/>
        <w:ind w:left="2392"/>
        <w:rPr>
          <w:rFonts w:ascii="Arial"/>
          <w:sz w:val="16"/>
        </w:rPr>
      </w:pPr>
      <w:r w:rsidRPr="000C69B0">
        <w:lastRenderedPageBreak/>
        <w:pict>
          <v:group id="_x0000_s1396" style="position:absolute;left:0;text-align:left;margin-left:152pt;margin-top:15.95pt;width:4.6pt;height:51.3pt;z-index:251724288;mso-position-horizontal-relative:page" coordorigin="3040,319" coordsize="92,1026">
            <v:line id="_x0000_s1398" style="position:absolute" from="3085,1265" to="3085,319" strokecolor="#231f20"/>
            <v:shape id="_x0000_s1397" style="position:absolute;left:3039;top:1232;width:92;height:112" coordorigin="3040,1232" coordsize="92,112" o:spt="100" adj="0,,0" path="m3040,1232r45,112l3120,1259r-35,l3040,1232xm3131,1232r-46,27l3120,1259r11,-27xe" fillcolor="#231f20" stroked="f">
              <v:stroke joinstyle="round"/>
              <v:formulas/>
              <v:path arrowok="t" o:connecttype="segments"/>
            </v:shape>
            <w10:wrap anchorx="page"/>
          </v:group>
        </w:pict>
      </w:r>
      <w:r w:rsidR="00350426">
        <w:rPr>
          <w:rFonts w:ascii="Arial"/>
          <w:color w:val="231F20"/>
          <w:sz w:val="16"/>
        </w:rPr>
        <w:t>public or default access modifier</w:t>
      </w:r>
    </w:p>
    <w:p w:rsidR="00FA3020" w:rsidRDefault="00350426">
      <w:pPr>
        <w:spacing w:before="156"/>
        <w:ind w:left="3184"/>
        <w:rPr>
          <w:rFonts w:ascii="Arial"/>
          <w:sz w:val="16"/>
        </w:rPr>
      </w:pPr>
      <w:r>
        <w:rPr>
          <w:rFonts w:ascii="Arial"/>
          <w:color w:val="231F20"/>
          <w:w w:val="95"/>
          <w:sz w:val="16"/>
        </w:rPr>
        <w:t>abstract</w:t>
      </w:r>
      <w:r>
        <w:rPr>
          <w:rFonts w:ascii="Arial"/>
          <w:color w:val="231F20"/>
          <w:spacing w:val="-30"/>
          <w:w w:val="95"/>
          <w:sz w:val="16"/>
        </w:rPr>
        <w:t xml:space="preserve"> </w:t>
      </w:r>
      <w:r>
        <w:rPr>
          <w:rFonts w:ascii="Arial"/>
          <w:color w:val="231F20"/>
          <w:w w:val="95"/>
          <w:sz w:val="16"/>
        </w:rPr>
        <w:t>or</w:t>
      </w:r>
      <w:r>
        <w:rPr>
          <w:rFonts w:ascii="Arial"/>
          <w:color w:val="231F20"/>
          <w:spacing w:val="-29"/>
          <w:w w:val="95"/>
          <w:sz w:val="16"/>
        </w:rPr>
        <w:t xml:space="preserve"> </w:t>
      </w:r>
      <w:r>
        <w:rPr>
          <w:rFonts w:ascii="Arial"/>
          <w:color w:val="231F20"/>
          <w:w w:val="95"/>
          <w:sz w:val="16"/>
        </w:rPr>
        <w:t>final</w:t>
      </w:r>
      <w:r>
        <w:rPr>
          <w:rFonts w:ascii="Arial"/>
          <w:color w:val="231F20"/>
          <w:spacing w:val="-29"/>
          <w:w w:val="95"/>
          <w:sz w:val="16"/>
        </w:rPr>
        <w:t xml:space="preserve"> </w:t>
      </w:r>
      <w:r>
        <w:rPr>
          <w:rFonts w:ascii="Arial"/>
          <w:color w:val="231F20"/>
          <w:w w:val="95"/>
          <w:sz w:val="16"/>
        </w:rPr>
        <w:t>keyword</w:t>
      </w:r>
      <w:r>
        <w:rPr>
          <w:rFonts w:ascii="Arial"/>
          <w:color w:val="231F20"/>
          <w:spacing w:val="-29"/>
          <w:w w:val="95"/>
          <w:sz w:val="16"/>
        </w:rPr>
        <w:t xml:space="preserve"> </w:t>
      </w:r>
      <w:r>
        <w:rPr>
          <w:rFonts w:ascii="Arial"/>
          <w:color w:val="231F20"/>
          <w:w w:val="95"/>
          <w:sz w:val="16"/>
        </w:rPr>
        <w:t>(optional)</w:t>
      </w:r>
    </w:p>
    <w:p w:rsidR="00FA3020" w:rsidRDefault="00350426">
      <w:pPr>
        <w:spacing w:before="109"/>
        <w:ind w:left="-4"/>
        <w:rPr>
          <w:rFonts w:ascii="Arial"/>
          <w:sz w:val="16"/>
        </w:rPr>
      </w:pPr>
      <w:r>
        <w:br w:type="column"/>
      </w:r>
      <w:r>
        <w:rPr>
          <w:rFonts w:ascii="Arial"/>
          <w:color w:val="231F20"/>
          <w:w w:val="90"/>
          <w:sz w:val="16"/>
        </w:rPr>
        <w:lastRenderedPageBreak/>
        <w:t>class</w:t>
      </w:r>
      <w:r>
        <w:rPr>
          <w:rFonts w:ascii="Arial"/>
          <w:color w:val="231F20"/>
          <w:spacing w:val="-15"/>
          <w:w w:val="90"/>
          <w:sz w:val="16"/>
        </w:rPr>
        <w:t xml:space="preserve"> </w:t>
      </w:r>
      <w:r>
        <w:rPr>
          <w:rFonts w:ascii="Arial"/>
          <w:color w:val="231F20"/>
          <w:spacing w:val="-5"/>
          <w:w w:val="90"/>
          <w:sz w:val="16"/>
        </w:rPr>
        <w:t>name</w:t>
      </w:r>
    </w:p>
    <w:p w:rsidR="00FA3020" w:rsidRDefault="00350426">
      <w:pPr>
        <w:pStyle w:val="BodyText"/>
        <w:rPr>
          <w:rFonts w:ascii="Arial"/>
          <w:sz w:val="20"/>
        </w:rPr>
      </w:pPr>
      <w:r>
        <w:br w:type="column"/>
      </w:r>
    </w:p>
    <w:p w:rsidR="00FA3020" w:rsidRDefault="00FA3020">
      <w:pPr>
        <w:pStyle w:val="BodyText"/>
        <w:rPr>
          <w:rFonts w:ascii="Arial"/>
          <w:sz w:val="20"/>
        </w:rPr>
      </w:pPr>
    </w:p>
    <w:p w:rsidR="00FA3020" w:rsidRDefault="00350426">
      <w:pPr>
        <w:spacing w:before="146"/>
        <w:ind w:left="-14"/>
        <w:rPr>
          <w:rFonts w:ascii="Arial"/>
          <w:sz w:val="16"/>
        </w:rPr>
      </w:pPr>
      <w:r>
        <w:rPr>
          <w:rFonts w:ascii="Arial"/>
          <w:color w:val="231F20"/>
          <w:sz w:val="16"/>
        </w:rPr>
        <w:t>extends parent class (optional)</w:t>
      </w:r>
    </w:p>
    <w:p w:rsidR="00FA3020" w:rsidRDefault="00FA3020">
      <w:pPr>
        <w:rPr>
          <w:rFonts w:ascii="Arial"/>
          <w:sz w:val="16"/>
        </w:rPr>
        <w:sectPr w:rsidR="00FA3020">
          <w:type w:val="continuous"/>
          <w:pgSz w:w="10620" w:h="13320"/>
          <w:pgMar w:top="1260" w:right="0" w:bottom="0" w:left="0" w:header="720" w:footer="720" w:gutter="0"/>
          <w:cols w:num="3" w:space="720" w:equalWidth="0">
            <w:col w:w="5398" w:space="40"/>
            <w:col w:w="703" w:space="39"/>
            <w:col w:w="4440"/>
          </w:cols>
        </w:sectPr>
      </w:pPr>
    </w:p>
    <w:p w:rsidR="00FA3020" w:rsidRDefault="000C69B0">
      <w:pPr>
        <w:spacing w:before="43"/>
        <w:ind w:left="571" w:right="1691"/>
        <w:jc w:val="center"/>
        <w:rPr>
          <w:rFonts w:ascii="Arial"/>
          <w:sz w:val="16"/>
        </w:rPr>
      </w:pPr>
      <w:r w:rsidRPr="000C69B0">
        <w:lastRenderedPageBreak/>
        <w:pict>
          <v:group id="_x0000_s1393" style="position:absolute;left:0;text-align:left;margin-left:235.15pt;margin-top:13.55pt;width:4.6pt;height:14.15pt;z-index:-251593216;mso-wrap-distance-left:0;mso-wrap-distance-right:0;mso-position-horizontal-relative:page" coordorigin="4703,271" coordsize="92,283">
            <v:line id="_x0000_s1395" style="position:absolute" from="4749,474" to="4749,271" strokecolor="#231f20"/>
            <v:shape id="_x0000_s1394" style="position:absolute;left:4702;top:441;width:92;height:112" coordorigin="4703,442" coordsize="92,112" o:spt="100" adj="0,,0" path="m4703,442r46,112l4784,468r-35,l4703,442xm4794,442r-45,26l4784,468r10,-26xe" fillcolor="#231f20" stroked="f">
              <v:stroke joinstyle="round"/>
              <v:formulas/>
              <v:path arrowok="t" o:connecttype="segments"/>
            </v:shape>
            <w10:wrap type="topAndBottom" anchorx="page"/>
          </v:group>
        </w:pict>
      </w:r>
      <w:r w:rsidRPr="000C69B0">
        <w:pict>
          <v:group id="_x0000_s1390" style="position:absolute;left:0;text-align:left;margin-left:192.85pt;margin-top:-6.55pt;width:4.6pt;height:34.25pt;z-index:251725312;mso-position-horizontal-relative:page" coordorigin="3857,-131" coordsize="92,685">
            <v:line id="_x0000_s1392" style="position:absolute" from="3903,474" to="3903,-131" strokecolor="#231f20"/>
            <v:shape id="_x0000_s1391" style="position:absolute;left:3857;top:441;width:92;height:112" coordorigin="3857,442" coordsize="92,112" o:spt="100" adj="0,,0" path="m3857,442r46,112l3938,468r-35,l3857,442xm3949,442r-46,26l3938,468r11,-26xe" fillcolor="#231f20" stroked="f">
              <v:stroke joinstyle="round"/>
              <v:formulas/>
              <v:path arrowok="t" o:connecttype="segments"/>
            </v:shape>
            <w10:wrap anchorx="page"/>
          </v:group>
        </w:pict>
      </w:r>
      <w:r w:rsidRPr="000C69B0">
        <w:pict>
          <v:group id="_x0000_s1386" style="position:absolute;left:0;text-align:left;margin-left:324.6pt;margin-top:1.7pt;width:64.5pt;height:26.5pt;z-index:251726336;mso-position-horizontal-relative:page" coordorigin="6492,34" coordsize="1290,530">
            <v:line id="_x0000_s1389" style="position:absolute" from="7137,236" to="7137,34" strokecolor="#231f20"/>
            <v:shape id="_x0000_s1388" style="position:absolute;left:7091;top:203;width:92;height:112" coordorigin="7091,204" coordsize="92,112" o:spt="100" adj="0,,0" path="m7091,204r46,112l7172,230r-35,l7091,204xm7183,204r-46,26l7172,230r11,-26xe" fillcolor="#231f20" stroked="f">
              <v:stroke joinstyle="round"/>
              <v:formulas/>
              <v:path arrowok="t" o:connecttype="segments"/>
            </v:shape>
            <v:shape id="_x0000_s1387" style="position:absolute;left:6499;top:315;width:1275;height:240" coordorigin="6500,316" coordsize="1275,240" path="m7774,556r-6,-47l7752,471r-24,-26l7698,436r-485,l7183,426r-24,-25l7143,362r-6,-46l7131,362r-16,39l7090,426r-29,10l6575,436r-29,9l6522,471r-16,38l6500,556e" filled="f" strokecolor="#231f20">
              <v:path arrowok="t"/>
            </v:shape>
            <w10:wrap anchorx="page"/>
          </v:group>
        </w:pict>
      </w:r>
      <w:r w:rsidRPr="000C69B0">
        <w:pict>
          <v:group id="_x0000_s1383" style="position:absolute;left:0;text-align:left;margin-left:287.05pt;margin-top:-22.05pt;width:4.6pt;height:49.75pt;z-index:251727360;mso-position-horizontal-relative:page" coordorigin="5741,-441" coordsize="92,995">
            <v:line id="_x0000_s1385" style="position:absolute" from="5787,474" to="5787,-441" strokecolor="#231f20"/>
            <v:shape id="_x0000_s1384" style="position:absolute;left:5741;top:441;width:92;height:112" coordorigin="5741,442" coordsize="92,112" o:spt="100" adj="0,,0" path="m5741,442r46,112l5822,468r-35,l5741,442xm5833,442r-46,26l5822,468r11,-26xe" fillcolor="#231f20" stroked="f">
              <v:stroke joinstyle="round"/>
              <v:formulas/>
              <v:path arrowok="t" o:connecttype="segments"/>
            </v:shape>
            <w10:wrap anchorx="page"/>
          </v:group>
        </w:pict>
      </w:r>
      <w:r w:rsidR="00350426">
        <w:rPr>
          <w:rFonts w:ascii="Arial"/>
          <w:color w:val="231F20"/>
          <w:sz w:val="16"/>
        </w:rPr>
        <w:t>class keyword (required)</w:t>
      </w:r>
    </w:p>
    <w:p w:rsidR="00FA3020" w:rsidRDefault="00350426">
      <w:pPr>
        <w:spacing w:line="196" w:lineRule="exact"/>
        <w:ind w:left="1791" w:right="1691"/>
        <w:jc w:val="center"/>
        <w:rPr>
          <w:rFonts w:ascii="Courier New"/>
          <w:sz w:val="18"/>
        </w:rPr>
      </w:pPr>
      <w:r>
        <w:rPr>
          <w:rFonts w:ascii="Courier New"/>
          <w:color w:val="231F20"/>
          <w:sz w:val="18"/>
        </w:rPr>
        <w:t>public abstract class ElephantSeal extends Seal {</w:t>
      </w:r>
    </w:p>
    <w:p w:rsidR="00FA3020" w:rsidRDefault="00FA3020">
      <w:pPr>
        <w:pStyle w:val="BodyText"/>
        <w:spacing w:before="9"/>
        <w:rPr>
          <w:rFonts w:ascii="Courier New"/>
          <w:sz w:val="20"/>
        </w:rPr>
      </w:pPr>
    </w:p>
    <w:p w:rsidR="00FA3020" w:rsidRDefault="00350426">
      <w:pPr>
        <w:ind w:left="1578" w:right="1691"/>
        <w:jc w:val="center"/>
        <w:rPr>
          <w:rFonts w:ascii="Courier New"/>
          <w:sz w:val="18"/>
        </w:rPr>
      </w:pPr>
      <w:r>
        <w:rPr>
          <w:rFonts w:ascii="Courier New"/>
          <w:color w:val="231F20"/>
          <w:sz w:val="18"/>
        </w:rPr>
        <w:t>// Methods and Variables defined here</w:t>
      </w:r>
    </w:p>
    <w:p w:rsidR="00FA3020" w:rsidRDefault="00FA3020">
      <w:pPr>
        <w:pStyle w:val="BodyText"/>
        <w:spacing w:before="1"/>
        <w:rPr>
          <w:rFonts w:ascii="Courier New"/>
          <w:sz w:val="10"/>
        </w:rPr>
      </w:pPr>
    </w:p>
    <w:p w:rsidR="00FA3020" w:rsidRDefault="00350426">
      <w:pPr>
        <w:spacing w:before="122"/>
        <w:ind w:left="2714"/>
        <w:rPr>
          <w:rFonts w:ascii="Courier New"/>
          <w:sz w:val="18"/>
        </w:rPr>
      </w:pPr>
      <w:r>
        <w:rPr>
          <w:rFonts w:ascii="Courier New"/>
          <w:color w:val="231F20"/>
          <w:w w:val="99"/>
          <w:sz w:val="18"/>
        </w:rPr>
        <w:t>}</w:t>
      </w:r>
    </w:p>
    <w:p w:rsidR="00FA3020" w:rsidRDefault="00FA3020">
      <w:pPr>
        <w:pStyle w:val="BodyText"/>
        <w:spacing w:before="11"/>
        <w:rPr>
          <w:rFonts w:ascii="Courier New"/>
          <w:sz w:val="13"/>
        </w:rPr>
      </w:pPr>
    </w:p>
    <w:p w:rsidR="00FA3020" w:rsidRDefault="00350426">
      <w:pPr>
        <w:pStyle w:val="BodyText"/>
        <w:spacing w:before="99" w:line="244" w:lineRule="auto"/>
        <w:ind w:left="1560" w:right="1648" w:firstLine="240"/>
      </w:pPr>
      <w:r>
        <w:rPr>
          <w:color w:val="231F20"/>
        </w:rPr>
        <w:t xml:space="preserve">We’ll </w:t>
      </w:r>
      <w:r>
        <w:rPr>
          <w:color w:val="231F20"/>
          <w:spacing w:val="2"/>
        </w:rPr>
        <w:t xml:space="preserve">discuss </w:t>
      </w:r>
      <w:r>
        <w:rPr>
          <w:color w:val="231F20"/>
        </w:rPr>
        <w:t xml:space="preserve">what it means for a class to be </w:t>
      </w:r>
      <w:r>
        <w:rPr>
          <w:rFonts w:ascii="Courier New" w:hAnsi="Courier New"/>
          <w:color w:val="231F20"/>
          <w:sz w:val="18"/>
        </w:rPr>
        <w:t>abstract</w:t>
      </w:r>
      <w:r>
        <w:rPr>
          <w:rFonts w:ascii="Courier New" w:hAnsi="Courier New"/>
          <w:color w:val="231F20"/>
          <w:spacing w:val="-58"/>
          <w:sz w:val="18"/>
        </w:rPr>
        <w:t xml:space="preserve"> </w:t>
      </w:r>
      <w:r>
        <w:rPr>
          <w:color w:val="231F20"/>
        </w:rPr>
        <w:t xml:space="preserve">and </w:t>
      </w:r>
      <w:r>
        <w:rPr>
          <w:rFonts w:ascii="Courier New" w:hAnsi="Courier New"/>
          <w:color w:val="231F20"/>
          <w:sz w:val="18"/>
        </w:rPr>
        <w:t>final</w:t>
      </w:r>
      <w:r>
        <w:rPr>
          <w:color w:val="231F20"/>
        </w:rPr>
        <w:t xml:space="preserve">, as well as the class access modifiers, later in </w:t>
      </w:r>
      <w:r>
        <w:rPr>
          <w:color w:val="231F20"/>
          <w:spacing w:val="2"/>
        </w:rPr>
        <w:t xml:space="preserve">this </w:t>
      </w:r>
      <w:r>
        <w:rPr>
          <w:color w:val="231F20"/>
        </w:rPr>
        <w:t>chapter.</w:t>
      </w:r>
    </w:p>
    <w:p w:rsidR="00FA3020" w:rsidRDefault="00FA3020">
      <w:pPr>
        <w:spacing w:line="244" w:lineRule="auto"/>
        <w:sectPr w:rsidR="00FA3020">
          <w:type w:val="continuous"/>
          <w:pgSz w:w="10620" w:h="13320"/>
          <w:pgMar w:top="1260" w:right="0" w:bottom="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236</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spacing w:line="244" w:lineRule="auto"/>
        <w:ind w:left="1439" w:right="1612" w:firstLine="240"/>
        <w:jc w:val="both"/>
        <w:rPr>
          <w:sz w:val="19"/>
        </w:rPr>
      </w:pPr>
      <w:r>
        <w:rPr>
          <w:color w:val="231F20"/>
          <w:sz w:val="19"/>
        </w:rPr>
        <w:t xml:space="preserve">Because Java allows only one </w:t>
      </w:r>
      <w:r>
        <w:rPr>
          <w:rFonts w:ascii="Courier New"/>
          <w:color w:val="231F20"/>
          <w:sz w:val="18"/>
        </w:rPr>
        <w:t>public</w:t>
      </w:r>
      <w:r>
        <w:rPr>
          <w:rFonts w:ascii="Courier New"/>
          <w:color w:val="231F20"/>
          <w:spacing w:val="-91"/>
          <w:sz w:val="18"/>
        </w:rPr>
        <w:t xml:space="preserve"> </w:t>
      </w:r>
      <w:r>
        <w:rPr>
          <w:color w:val="231F20"/>
          <w:sz w:val="19"/>
        </w:rPr>
        <w:t xml:space="preserve">class per file, we </w:t>
      </w:r>
      <w:r>
        <w:rPr>
          <w:color w:val="231F20"/>
          <w:spacing w:val="2"/>
          <w:sz w:val="19"/>
        </w:rPr>
        <w:t xml:space="preserve">can </w:t>
      </w:r>
      <w:r>
        <w:rPr>
          <w:color w:val="231F20"/>
          <w:sz w:val="19"/>
        </w:rPr>
        <w:t xml:space="preserve">create two files, </w:t>
      </w:r>
      <w:r>
        <w:rPr>
          <w:rFonts w:ascii="Courier New"/>
          <w:color w:val="231F20"/>
          <w:sz w:val="18"/>
        </w:rPr>
        <w:t xml:space="preserve">Animal.java </w:t>
      </w:r>
      <w:r>
        <w:rPr>
          <w:color w:val="231F20"/>
          <w:sz w:val="19"/>
        </w:rPr>
        <w:t>and</w:t>
      </w:r>
      <w:r>
        <w:rPr>
          <w:color w:val="231F20"/>
          <w:spacing w:val="-2"/>
          <w:sz w:val="19"/>
        </w:rPr>
        <w:t xml:space="preserve"> </w:t>
      </w:r>
      <w:r>
        <w:rPr>
          <w:rFonts w:ascii="Courier New"/>
          <w:color w:val="231F20"/>
          <w:sz w:val="18"/>
        </w:rPr>
        <w:t>Lion.java</w:t>
      </w:r>
      <w:r>
        <w:rPr>
          <w:color w:val="231F20"/>
          <w:sz w:val="19"/>
        </w:rPr>
        <w:t>, in</w:t>
      </w:r>
      <w:r>
        <w:rPr>
          <w:color w:val="231F20"/>
          <w:spacing w:val="-2"/>
          <w:sz w:val="19"/>
        </w:rPr>
        <w:t xml:space="preserve"> </w:t>
      </w:r>
      <w:r>
        <w:rPr>
          <w:color w:val="231F20"/>
          <w:sz w:val="19"/>
        </w:rPr>
        <w:t>which the</w:t>
      </w:r>
      <w:r>
        <w:rPr>
          <w:color w:val="231F20"/>
          <w:spacing w:val="-1"/>
          <w:sz w:val="19"/>
        </w:rPr>
        <w:t xml:space="preserve"> </w:t>
      </w:r>
      <w:r>
        <w:rPr>
          <w:rFonts w:ascii="Courier New"/>
          <w:color w:val="231F20"/>
          <w:sz w:val="18"/>
        </w:rPr>
        <w:t>Lion</w:t>
      </w:r>
      <w:r>
        <w:rPr>
          <w:rFonts w:ascii="Courier New"/>
          <w:color w:val="231F20"/>
          <w:spacing w:val="-67"/>
          <w:sz w:val="18"/>
        </w:rPr>
        <w:t xml:space="preserve"> </w:t>
      </w:r>
      <w:r>
        <w:rPr>
          <w:color w:val="231F20"/>
          <w:sz w:val="19"/>
        </w:rPr>
        <w:t>class</w:t>
      </w:r>
      <w:r>
        <w:rPr>
          <w:color w:val="231F20"/>
          <w:spacing w:val="-1"/>
          <w:sz w:val="19"/>
        </w:rPr>
        <w:t xml:space="preserve"> </w:t>
      </w:r>
      <w:r>
        <w:rPr>
          <w:color w:val="231F20"/>
          <w:sz w:val="19"/>
        </w:rPr>
        <w:t>extends the</w:t>
      </w:r>
      <w:r>
        <w:rPr>
          <w:color w:val="231F20"/>
          <w:spacing w:val="-1"/>
          <w:sz w:val="19"/>
        </w:rPr>
        <w:t xml:space="preserve"> </w:t>
      </w:r>
      <w:r>
        <w:rPr>
          <w:rFonts w:ascii="Courier New"/>
          <w:color w:val="231F20"/>
          <w:sz w:val="18"/>
        </w:rPr>
        <w:t>Animal</w:t>
      </w:r>
      <w:r>
        <w:rPr>
          <w:rFonts w:ascii="Courier New"/>
          <w:color w:val="231F20"/>
          <w:spacing w:val="-68"/>
          <w:sz w:val="18"/>
        </w:rPr>
        <w:t xml:space="preserve"> </w:t>
      </w:r>
      <w:r>
        <w:rPr>
          <w:color w:val="231F20"/>
          <w:sz w:val="19"/>
        </w:rPr>
        <w:t>class.</w:t>
      </w:r>
      <w:r>
        <w:rPr>
          <w:color w:val="231F20"/>
          <w:spacing w:val="-1"/>
          <w:sz w:val="19"/>
        </w:rPr>
        <w:t xml:space="preserve"> </w:t>
      </w:r>
      <w:r>
        <w:rPr>
          <w:color w:val="231F20"/>
          <w:spacing w:val="2"/>
          <w:sz w:val="19"/>
        </w:rPr>
        <w:t>Assuming</w:t>
      </w:r>
      <w:r>
        <w:rPr>
          <w:color w:val="231F20"/>
          <w:spacing w:val="-1"/>
          <w:sz w:val="19"/>
        </w:rPr>
        <w:t xml:space="preserve"> </w:t>
      </w:r>
      <w:r>
        <w:rPr>
          <w:color w:val="231F20"/>
          <w:sz w:val="19"/>
        </w:rPr>
        <w:t>they</w:t>
      </w:r>
      <w:r>
        <w:rPr>
          <w:color w:val="231F20"/>
          <w:spacing w:val="-1"/>
          <w:sz w:val="19"/>
        </w:rPr>
        <w:t xml:space="preserve"> </w:t>
      </w:r>
      <w:r>
        <w:rPr>
          <w:color w:val="231F20"/>
          <w:sz w:val="19"/>
        </w:rPr>
        <w:t>are in</w:t>
      </w:r>
      <w:r>
        <w:rPr>
          <w:color w:val="231F20"/>
          <w:spacing w:val="-2"/>
          <w:sz w:val="19"/>
        </w:rPr>
        <w:t xml:space="preserve"> </w:t>
      </w:r>
      <w:r>
        <w:rPr>
          <w:color w:val="231F20"/>
          <w:sz w:val="19"/>
        </w:rPr>
        <w:t>the same</w:t>
      </w:r>
      <w:r>
        <w:rPr>
          <w:color w:val="231F20"/>
          <w:spacing w:val="-7"/>
          <w:sz w:val="19"/>
        </w:rPr>
        <w:t xml:space="preserve"> </w:t>
      </w:r>
      <w:r>
        <w:rPr>
          <w:color w:val="231F20"/>
          <w:sz w:val="19"/>
        </w:rPr>
        <w:t>package,</w:t>
      </w:r>
      <w:r>
        <w:rPr>
          <w:color w:val="231F20"/>
          <w:spacing w:val="-7"/>
          <w:sz w:val="19"/>
        </w:rPr>
        <w:t xml:space="preserve"> </w:t>
      </w:r>
      <w:r>
        <w:rPr>
          <w:color w:val="231F20"/>
          <w:sz w:val="19"/>
        </w:rPr>
        <w:t>an</w:t>
      </w:r>
      <w:r>
        <w:rPr>
          <w:color w:val="231F20"/>
          <w:spacing w:val="-7"/>
          <w:sz w:val="19"/>
        </w:rPr>
        <w:t xml:space="preserve"> </w:t>
      </w:r>
      <w:r>
        <w:rPr>
          <w:rFonts w:ascii="Courier New"/>
          <w:color w:val="231F20"/>
          <w:sz w:val="18"/>
        </w:rPr>
        <w:t>import</w:t>
      </w:r>
      <w:r>
        <w:rPr>
          <w:rFonts w:ascii="Courier New"/>
          <w:color w:val="231F20"/>
          <w:spacing w:val="-72"/>
          <w:sz w:val="18"/>
        </w:rPr>
        <w:t xml:space="preserve"> </w:t>
      </w:r>
      <w:r>
        <w:rPr>
          <w:color w:val="231F20"/>
          <w:sz w:val="19"/>
        </w:rPr>
        <w:t>statement</w:t>
      </w:r>
      <w:r>
        <w:rPr>
          <w:color w:val="231F20"/>
          <w:spacing w:val="-7"/>
          <w:sz w:val="19"/>
        </w:rPr>
        <w:t xml:space="preserve"> </w:t>
      </w:r>
      <w:r>
        <w:rPr>
          <w:color w:val="231F20"/>
          <w:sz w:val="19"/>
        </w:rPr>
        <w:t>is</w:t>
      </w:r>
      <w:r>
        <w:rPr>
          <w:color w:val="231F20"/>
          <w:spacing w:val="-7"/>
          <w:sz w:val="19"/>
        </w:rPr>
        <w:t xml:space="preserve"> </w:t>
      </w:r>
      <w:r>
        <w:rPr>
          <w:color w:val="231F20"/>
          <w:sz w:val="19"/>
        </w:rPr>
        <w:t>not</w:t>
      </w:r>
      <w:r>
        <w:rPr>
          <w:color w:val="231F20"/>
          <w:spacing w:val="-6"/>
          <w:sz w:val="19"/>
        </w:rPr>
        <w:t xml:space="preserve"> </w:t>
      </w:r>
      <w:r>
        <w:rPr>
          <w:color w:val="231F20"/>
          <w:sz w:val="19"/>
        </w:rPr>
        <w:t>required</w:t>
      </w:r>
      <w:r>
        <w:rPr>
          <w:color w:val="231F20"/>
          <w:spacing w:val="-7"/>
          <w:sz w:val="19"/>
        </w:rPr>
        <w:t xml:space="preserve"> </w:t>
      </w:r>
      <w:r>
        <w:rPr>
          <w:color w:val="231F20"/>
          <w:sz w:val="19"/>
        </w:rPr>
        <w:t>in</w:t>
      </w:r>
      <w:r>
        <w:rPr>
          <w:color w:val="231F20"/>
          <w:spacing w:val="-7"/>
          <w:sz w:val="19"/>
        </w:rPr>
        <w:t xml:space="preserve"> </w:t>
      </w:r>
      <w:r>
        <w:rPr>
          <w:rFonts w:ascii="Courier New"/>
          <w:color w:val="231F20"/>
          <w:sz w:val="18"/>
        </w:rPr>
        <w:t>Lion.java</w:t>
      </w:r>
      <w:r>
        <w:rPr>
          <w:rFonts w:ascii="Courier New"/>
          <w:color w:val="231F20"/>
          <w:spacing w:val="-73"/>
          <w:sz w:val="18"/>
        </w:rPr>
        <w:t xml:space="preserve"> </w:t>
      </w:r>
      <w:r>
        <w:rPr>
          <w:color w:val="231F20"/>
          <w:sz w:val="19"/>
        </w:rPr>
        <w:t>to</w:t>
      </w:r>
      <w:r>
        <w:rPr>
          <w:color w:val="231F20"/>
          <w:spacing w:val="-7"/>
          <w:sz w:val="19"/>
        </w:rPr>
        <w:t xml:space="preserve"> </w:t>
      </w:r>
      <w:r>
        <w:rPr>
          <w:color w:val="231F20"/>
          <w:sz w:val="19"/>
        </w:rPr>
        <w:t>access</w:t>
      </w:r>
      <w:r>
        <w:rPr>
          <w:color w:val="231F20"/>
          <w:spacing w:val="-6"/>
          <w:sz w:val="19"/>
        </w:rPr>
        <w:t xml:space="preserve"> </w:t>
      </w:r>
      <w:r>
        <w:rPr>
          <w:color w:val="231F20"/>
          <w:sz w:val="19"/>
        </w:rPr>
        <w:t>the</w:t>
      </w:r>
      <w:r>
        <w:rPr>
          <w:color w:val="231F20"/>
          <w:spacing w:val="-7"/>
          <w:sz w:val="19"/>
        </w:rPr>
        <w:t xml:space="preserve"> </w:t>
      </w:r>
      <w:r>
        <w:rPr>
          <w:rFonts w:ascii="Courier New"/>
          <w:color w:val="231F20"/>
          <w:sz w:val="18"/>
        </w:rPr>
        <w:t>Animal</w:t>
      </w:r>
      <w:r>
        <w:rPr>
          <w:rFonts w:ascii="Courier New"/>
          <w:color w:val="231F20"/>
          <w:spacing w:val="-73"/>
          <w:sz w:val="18"/>
        </w:rPr>
        <w:t xml:space="preserve"> </w:t>
      </w:r>
      <w:r>
        <w:rPr>
          <w:color w:val="231F20"/>
          <w:sz w:val="19"/>
        </w:rPr>
        <w:t>class.</w:t>
      </w:r>
    </w:p>
    <w:p w:rsidR="00FA3020" w:rsidRDefault="00350426">
      <w:pPr>
        <w:spacing w:before="3"/>
        <w:ind w:left="1680"/>
        <w:jc w:val="both"/>
        <w:rPr>
          <w:sz w:val="19"/>
        </w:rPr>
      </w:pPr>
      <w:r>
        <w:rPr>
          <w:color w:val="231F20"/>
          <w:sz w:val="19"/>
        </w:rPr>
        <w:t xml:space="preserve">Here are the contents of </w:t>
      </w:r>
      <w:r>
        <w:rPr>
          <w:rFonts w:ascii="Courier New"/>
          <w:color w:val="231F20"/>
          <w:sz w:val="18"/>
        </w:rPr>
        <w:t>Animal.java</w:t>
      </w:r>
      <w:r>
        <w:rPr>
          <w:color w:val="231F20"/>
          <w:sz w:val="19"/>
        </w:rPr>
        <w:t>:</w:t>
      </w:r>
    </w:p>
    <w:p w:rsidR="00FA3020" w:rsidRDefault="00350426">
      <w:pPr>
        <w:spacing w:before="124" w:line="324" w:lineRule="auto"/>
        <w:ind w:left="1629" w:right="6995" w:hanging="189"/>
        <w:rPr>
          <w:rFonts w:ascii="Courier New"/>
          <w:sz w:val="17"/>
        </w:rPr>
      </w:pPr>
      <w:r>
        <w:rPr>
          <w:rFonts w:ascii="Courier New"/>
          <w:color w:val="231F20"/>
          <w:sz w:val="17"/>
        </w:rPr>
        <w:t>public class Animal { private int age; public</w:t>
      </w:r>
      <w:r>
        <w:rPr>
          <w:rFonts w:ascii="Courier New"/>
          <w:color w:val="231F20"/>
          <w:spacing w:val="-50"/>
          <w:sz w:val="17"/>
        </w:rPr>
        <w:t xml:space="preserve"> </w:t>
      </w:r>
      <w:r>
        <w:rPr>
          <w:rFonts w:ascii="Courier New"/>
          <w:color w:val="231F20"/>
          <w:sz w:val="17"/>
        </w:rPr>
        <w:t>int</w:t>
      </w:r>
      <w:r>
        <w:rPr>
          <w:rFonts w:ascii="Courier New"/>
          <w:color w:val="231F20"/>
          <w:spacing w:val="-50"/>
          <w:sz w:val="17"/>
        </w:rPr>
        <w:t xml:space="preserve"> </w:t>
      </w:r>
      <w:r>
        <w:rPr>
          <w:rFonts w:ascii="Courier New"/>
          <w:color w:val="231F20"/>
          <w:sz w:val="17"/>
        </w:rPr>
        <w:t>getAge()</w:t>
      </w:r>
      <w:r>
        <w:rPr>
          <w:rFonts w:ascii="Courier New"/>
          <w:color w:val="231F20"/>
          <w:spacing w:val="-50"/>
          <w:sz w:val="17"/>
        </w:rPr>
        <w:t xml:space="preserve"> </w:t>
      </w:r>
      <w:r>
        <w:rPr>
          <w:rFonts w:ascii="Courier New"/>
          <w:color w:val="231F20"/>
          <w:spacing w:val="-17"/>
          <w:sz w:val="17"/>
        </w:rPr>
        <w:t>{</w:t>
      </w:r>
    </w:p>
    <w:p w:rsidR="00FA3020" w:rsidRDefault="00350426">
      <w:pPr>
        <w:ind w:left="1818"/>
        <w:rPr>
          <w:rFonts w:ascii="Courier New"/>
          <w:sz w:val="17"/>
        </w:rPr>
      </w:pPr>
      <w:r>
        <w:rPr>
          <w:rFonts w:ascii="Courier New"/>
          <w:color w:val="231F20"/>
          <w:sz w:val="17"/>
        </w:rPr>
        <w:t>return age;</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line="324" w:lineRule="auto"/>
        <w:ind w:left="1818" w:right="6239" w:hanging="189"/>
        <w:rPr>
          <w:rFonts w:ascii="Courier New"/>
          <w:sz w:val="17"/>
        </w:rPr>
      </w:pPr>
      <w:r>
        <w:rPr>
          <w:rFonts w:ascii="Courier New"/>
          <w:color w:val="231F20"/>
          <w:sz w:val="17"/>
        </w:rPr>
        <w:t>public</w:t>
      </w:r>
      <w:r>
        <w:rPr>
          <w:rFonts w:ascii="Courier New"/>
          <w:color w:val="231F20"/>
          <w:spacing w:val="-53"/>
          <w:sz w:val="17"/>
        </w:rPr>
        <w:t xml:space="preserve"> </w:t>
      </w:r>
      <w:r>
        <w:rPr>
          <w:rFonts w:ascii="Courier New"/>
          <w:color w:val="231F20"/>
          <w:sz w:val="17"/>
        </w:rPr>
        <w:t>void</w:t>
      </w:r>
      <w:r>
        <w:rPr>
          <w:rFonts w:ascii="Courier New"/>
          <w:color w:val="231F20"/>
          <w:spacing w:val="-52"/>
          <w:sz w:val="17"/>
        </w:rPr>
        <w:t xml:space="preserve"> </w:t>
      </w:r>
      <w:r>
        <w:rPr>
          <w:rFonts w:ascii="Courier New"/>
          <w:color w:val="231F20"/>
          <w:sz w:val="17"/>
        </w:rPr>
        <w:t>setAge(int</w:t>
      </w:r>
      <w:r>
        <w:rPr>
          <w:rFonts w:ascii="Courier New"/>
          <w:color w:val="231F20"/>
          <w:spacing w:val="-53"/>
          <w:sz w:val="17"/>
        </w:rPr>
        <w:t xml:space="preserve"> </w:t>
      </w:r>
      <w:r>
        <w:rPr>
          <w:rFonts w:ascii="Courier New"/>
          <w:color w:val="231F20"/>
          <w:sz w:val="17"/>
        </w:rPr>
        <w:t>age)</w:t>
      </w:r>
      <w:r>
        <w:rPr>
          <w:rFonts w:ascii="Courier New"/>
          <w:color w:val="231F20"/>
          <w:spacing w:val="-53"/>
          <w:sz w:val="17"/>
        </w:rPr>
        <w:t xml:space="preserve"> </w:t>
      </w:r>
      <w:r>
        <w:rPr>
          <w:rFonts w:ascii="Courier New"/>
          <w:color w:val="231F20"/>
          <w:spacing w:val="-16"/>
          <w:sz w:val="17"/>
        </w:rPr>
        <w:t xml:space="preserve">{ </w:t>
      </w:r>
      <w:r>
        <w:rPr>
          <w:rFonts w:ascii="Courier New"/>
          <w:color w:val="231F20"/>
          <w:sz w:val="17"/>
        </w:rPr>
        <w:t>this.age = age;</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spacing w:before="128"/>
        <w:ind w:left="1680"/>
        <w:rPr>
          <w:sz w:val="19"/>
        </w:rPr>
      </w:pPr>
      <w:r>
        <w:rPr>
          <w:color w:val="231F20"/>
          <w:sz w:val="19"/>
        </w:rPr>
        <w:t xml:space="preserve">And here are the contents of </w:t>
      </w:r>
      <w:r>
        <w:rPr>
          <w:rFonts w:ascii="Courier New"/>
          <w:color w:val="231F20"/>
          <w:sz w:val="18"/>
        </w:rPr>
        <w:t>Lion.java</w:t>
      </w:r>
      <w:r>
        <w:rPr>
          <w:color w:val="231F20"/>
          <w:sz w:val="19"/>
        </w:rPr>
        <w:t>:</w:t>
      </w:r>
    </w:p>
    <w:p w:rsidR="00FA3020" w:rsidRDefault="00350426">
      <w:pPr>
        <w:spacing w:before="125" w:line="324" w:lineRule="auto"/>
        <w:ind w:left="1629" w:right="5957" w:hanging="189"/>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class</w:t>
      </w:r>
      <w:r>
        <w:rPr>
          <w:rFonts w:ascii="Courier New"/>
          <w:color w:val="231F20"/>
          <w:spacing w:val="-50"/>
          <w:sz w:val="17"/>
        </w:rPr>
        <w:t xml:space="preserve"> </w:t>
      </w:r>
      <w:r>
        <w:rPr>
          <w:rFonts w:ascii="Courier New"/>
          <w:color w:val="231F20"/>
          <w:sz w:val="17"/>
        </w:rPr>
        <w:t>Lion</w:t>
      </w:r>
      <w:r>
        <w:rPr>
          <w:rFonts w:ascii="Courier New"/>
          <w:color w:val="231F20"/>
          <w:spacing w:val="-50"/>
          <w:sz w:val="17"/>
        </w:rPr>
        <w:t xml:space="preserve"> </w:t>
      </w:r>
      <w:r>
        <w:rPr>
          <w:rFonts w:ascii="Courier New"/>
          <w:color w:val="231F20"/>
          <w:sz w:val="17"/>
        </w:rPr>
        <w:t>extends</w:t>
      </w:r>
      <w:r>
        <w:rPr>
          <w:rFonts w:ascii="Courier New"/>
          <w:color w:val="231F20"/>
          <w:spacing w:val="-49"/>
          <w:sz w:val="17"/>
        </w:rPr>
        <w:t xml:space="preserve"> </w:t>
      </w:r>
      <w:r>
        <w:rPr>
          <w:rFonts w:ascii="Courier New"/>
          <w:color w:val="231F20"/>
          <w:sz w:val="17"/>
        </w:rPr>
        <w:t>Animal</w:t>
      </w:r>
      <w:r>
        <w:rPr>
          <w:rFonts w:ascii="Courier New"/>
          <w:color w:val="231F20"/>
          <w:spacing w:val="-50"/>
          <w:sz w:val="17"/>
        </w:rPr>
        <w:t xml:space="preserve"> </w:t>
      </w:r>
      <w:r>
        <w:rPr>
          <w:rFonts w:ascii="Courier New"/>
          <w:color w:val="231F20"/>
          <w:spacing w:val="-17"/>
          <w:sz w:val="17"/>
        </w:rPr>
        <w:t xml:space="preserve">{ </w:t>
      </w:r>
      <w:r>
        <w:rPr>
          <w:rFonts w:ascii="Courier New"/>
          <w:color w:val="231F20"/>
          <w:sz w:val="17"/>
        </w:rPr>
        <w:t>private void roar()</w:t>
      </w:r>
      <w:r>
        <w:rPr>
          <w:rFonts w:ascii="Courier New"/>
          <w:color w:val="231F20"/>
          <w:spacing w:val="-53"/>
          <w:sz w:val="17"/>
        </w:rPr>
        <w:t xml:space="preserve"> </w:t>
      </w:r>
      <w:r>
        <w:rPr>
          <w:rFonts w:ascii="Courier New"/>
          <w:color w:val="231F20"/>
          <w:sz w:val="17"/>
        </w:rPr>
        <w:t>{</w:t>
      </w:r>
    </w:p>
    <w:p w:rsidR="00FA3020" w:rsidRDefault="00350426">
      <w:pPr>
        <w:ind w:left="1811"/>
        <w:rPr>
          <w:rFonts w:ascii="Courier New"/>
          <w:sz w:val="17"/>
        </w:rPr>
      </w:pPr>
      <w:r>
        <w:rPr>
          <w:rFonts w:ascii="Courier New"/>
          <w:color w:val="231F20"/>
          <w:sz w:val="17"/>
        </w:rPr>
        <w:t>System.out.println("The "+getAge()+" year old lion says: Roar!");</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spacing w:before="129"/>
        <w:ind w:left="1680"/>
        <w:rPr>
          <w:sz w:val="19"/>
        </w:rPr>
      </w:pPr>
      <w:r>
        <w:rPr>
          <w:color w:val="231F20"/>
          <w:sz w:val="19"/>
        </w:rPr>
        <w:t xml:space="preserve">Notice the use of the </w:t>
      </w:r>
      <w:r>
        <w:rPr>
          <w:rFonts w:ascii="Courier New"/>
          <w:color w:val="231F20"/>
          <w:sz w:val="18"/>
        </w:rPr>
        <w:t>extends</w:t>
      </w:r>
      <w:r>
        <w:rPr>
          <w:rFonts w:ascii="Courier New"/>
          <w:color w:val="231F20"/>
          <w:spacing w:val="-59"/>
          <w:sz w:val="18"/>
        </w:rPr>
        <w:t xml:space="preserve"> </w:t>
      </w:r>
      <w:r>
        <w:rPr>
          <w:color w:val="231F20"/>
          <w:sz w:val="19"/>
        </w:rPr>
        <w:t xml:space="preserve">keyword in </w:t>
      </w:r>
      <w:r>
        <w:rPr>
          <w:rFonts w:ascii="Courier New"/>
          <w:color w:val="231F20"/>
          <w:sz w:val="18"/>
        </w:rPr>
        <w:t>Lion.java</w:t>
      </w:r>
      <w:r>
        <w:rPr>
          <w:rFonts w:ascii="Courier New"/>
          <w:color w:val="231F20"/>
          <w:spacing w:val="-60"/>
          <w:sz w:val="18"/>
        </w:rPr>
        <w:t xml:space="preserve"> </w:t>
      </w:r>
      <w:r>
        <w:rPr>
          <w:color w:val="231F20"/>
          <w:sz w:val="19"/>
        </w:rPr>
        <w:t xml:space="preserve">to indicate that the </w:t>
      </w:r>
      <w:r>
        <w:rPr>
          <w:rFonts w:ascii="Courier New"/>
          <w:color w:val="231F20"/>
          <w:sz w:val="18"/>
        </w:rPr>
        <w:t>Lion</w:t>
      </w:r>
      <w:r>
        <w:rPr>
          <w:rFonts w:ascii="Courier New"/>
          <w:color w:val="231F20"/>
          <w:spacing w:val="-60"/>
          <w:sz w:val="18"/>
        </w:rPr>
        <w:t xml:space="preserve"> </w:t>
      </w:r>
      <w:r>
        <w:rPr>
          <w:color w:val="231F20"/>
          <w:sz w:val="19"/>
        </w:rPr>
        <w:t>class</w:t>
      </w:r>
    </w:p>
    <w:p w:rsidR="00FA3020" w:rsidRDefault="00350426">
      <w:pPr>
        <w:pStyle w:val="BodyText"/>
        <w:spacing w:before="5" w:line="244" w:lineRule="auto"/>
        <w:ind w:left="1439" w:right="1648"/>
      </w:pPr>
      <w:r>
        <w:rPr>
          <w:color w:val="231F20"/>
        </w:rPr>
        <w:t xml:space="preserve">extends from the </w:t>
      </w:r>
      <w:r>
        <w:rPr>
          <w:rFonts w:ascii="Courier New"/>
          <w:color w:val="231F20"/>
          <w:sz w:val="18"/>
        </w:rPr>
        <w:t>Animal</w:t>
      </w:r>
      <w:r>
        <w:rPr>
          <w:rFonts w:ascii="Courier New"/>
          <w:color w:val="231F20"/>
          <w:spacing w:val="-69"/>
          <w:sz w:val="18"/>
        </w:rPr>
        <w:t xml:space="preserve"> </w:t>
      </w:r>
      <w:r>
        <w:rPr>
          <w:color w:val="231F20"/>
        </w:rPr>
        <w:t xml:space="preserve">class. </w:t>
      </w:r>
      <w:r>
        <w:rPr>
          <w:color w:val="231F20"/>
          <w:spacing w:val="3"/>
        </w:rPr>
        <w:t xml:space="preserve">In </w:t>
      </w:r>
      <w:r>
        <w:rPr>
          <w:color w:val="231F20"/>
          <w:spacing w:val="2"/>
        </w:rPr>
        <w:t xml:space="preserve">this </w:t>
      </w:r>
      <w:r>
        <w:rPr>
          <w:color w:val="231F20"/>
        </w:rPr>
        <w:t xml:space="preserve">example, we see that </w:t>
      </w:r>
      <w:r>
        <w:rPr>
          <w:rFonts w:ascii="Courier New"/>
          <w:color w:val="231F20"/>
          <w:sz w:val="18"/>
        </w:rPr>
        <w:t>getAge()</w:t>
      </w:r>
      <w:r>
        <w:rPr>
          <w:rFonts w:ascii="Courier New"/>
          <w:color w:val="231F20"/>
          <w:spacing w:val="-69"/>
          <w:sz w:val="18"/>
        </w:rPr>
        <w:t xml:space="preserve"> </w:t>
      </w:r>
      <w:r>
        <w:rPr>
          <w:color w:val="231F20"/>
        </w:rPr>
        <w:t xml:space="preserve">and </w:t>
      </w:r>
      <w:r>
        <w:rPr>
          <w:rFonts w:ascii="Courier New"/>
          <w:color w:val="231F20"/>
          <w:sz w:val="18"/>
        </w:rPr>
        <w:t>setAge()</w:t>
      </w:r>
      <w:r>
        <w:rPr>
          <w:rFonts w:ascii="Courier New"/>
          <w:color w:val="231F20"/>
          <w:spacing w:val="-68"/>
          <w:sz w:val="18"/>
        </w:rPr>
        <w:t xml:space="preserve"> </w:t>
      </w:r>
      <w:r>
        <w:rPr>
          <w:color w:val="231F20"/>
        </w:rPr>
        <w:t xml:space="preserve">are accessible by subclass </w:t>
      </w:r>
      <w:r>
        <w:rPr>
          <w:rFonts w:ascii="Courier New"/>
          <w:color w:val="231F20"/>
          <w:sz w:val="18"/>
        </w:rPr>
        <w:t>Lion</w:t>
      </w:r>
      <w:r>
        <w:rPr>
          <w:color w:val="231F20"/>
        </w:rPr>
        <w:t xml:space="preserve">, because they are marked as </w:t>
      </w:r>
      <w:r>
        <w:rPr>
          <w:rFonts w:ascii="Courier New"/>
          <w:color w:val="231F20"/>
          <w:sz w:val="18"/>
        </w:rPr>
        <w:t xml:space="preserve">public </w:t>
      </w:r>
      <w:r>
        <w:rPr>
          <w:color w:val="231F20"/>
        </w:rPr>
        <w:t xml:space="preserve">in the parent class. The primitive </w:t>
      </w:r>
      <w:r>
        <w:rPr>
          <w:rFonts w:ascii="Courier New"/>
          <w:color w:val="231F20"/>
          <w:sz w:val="18"/>
        </w:rPr>
        <w:t>age</w:t>
      </w:r>
      <w:r>
        <w:rPr>
          <w:rFonts w:ascii="Courier New"/>
          <w:color w:val="231F20"/>
          <w:spacing w:val="-70"/>
          <w:sz w:val="18"/>
        </w:rPr>
        <w:t xml:space="preserve"> </w:t>
      </w:r>
      <w:r>
        <w:rPr>
          <w:color w:val="231F20"/>
        </w:rPr>
        <w:t xml:space="preserve">is marked as </w:t>
      </w:r>
      <w:r>
        <w:rPr>
          <w:rFonts w:ascii="Courier New"/>
          <w:color w:val="231F20"/>
          <w:sz w:val="18"/>
        </w:rPr>
        <w:t>private</w:t>
      </w:r>
      <w:r>
        <w:rPr>
          <w:rFonts w:ascii="Courier New"/>
          <w:color w:val="231F20"/>
          <w:spacing w:val="-70"/>
          <w:sz w:val="18"/>
        </w:rPr>
        <w:t xml:space="preserve"> </w:t>
      </w:r>
      <w:r>
        <w:rPr>
          <w:color w:val="231F20"/>
        </w:rPr>
        <w:t xml:space="preserve">and therefore not accessible from the subclass </w:t>
      </w:r>
      <w:r>
        <w:rPr>
          <w:rFonts w:ascii="Courier New"/>
          <w:color w:val="231F20"/>
          <w:sz w:val="18"/>
        </w:rPr>
        <w:t>Lion</w:t>
      </w:r>
      <w:r>
        <w:rPr>
          <w:color w:val="231F20"/>
        </w:rPr>
        <w:t>, as the following would not compile:</w:t>
      </w:r>
    </w:p>
    <w:p w:rsidR="00FA3020" w:rsidRDefault="00350426">
      <w:pPr>
        <w:spacing w:before="135" w:line="324" w:lineRule="auto"/>
        <w:ind w:left="1629" w:right="5957" w:hanging="189"/>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class</w:t>
      </w:r>
      <w:r>
        <w:rPr>
          <w:rFonts w:ascii="Courier New"/>
          <w:color w:val="231F20"/>
          <w:spacing w:val="-50"/>
          <w:sz w:val="17"/>
        </w:rPr>
        <w:t xml:space="preserve"> </w:t>
      </w:r>
      <w:r>
        <w:rPr>
          <w:rFonts w:ascii="Courier New"/>
          <w:color w:val="231F20"/>
          <w:sz w:val="17"/>
        </w:rPr>
        <w:t>Lion</w:t>
      </w:r>
      <w:r>
        <w:rPr>
          <w:rFonts w:ascii="Courier New"/>
          <w:color w:val="231F20"/>
          <w:spacing w:val="-50"/>
          <w:sz w:val="17"/>
        </w:rPr>
        <w:t xml:space="preserve"> </w:t>
      </w:r>
      <w:r>
        <w:rPr>
          <w:rFonts w:ascii="Courier New"/>
          <w:color w:val="231F20"/>
          <w:sz w:val="17"/>
        </w:rPr>
        <w:t>extends</w:t>
      </w:r>
      <w:r>
        <w:rPr>
          <w:rFonts w:ascii="Courier New"/>
          <w:color w:val="231F20"/>
          <w:spacing w:val="-49"/>
          <w:sz w:val="17"/>
        </w:rPr>
        <w:t xml:space="preserve"> </w:t>
      </w:r>
      <w:r>
        <w:rPr>
          <w:rFonts w:ascii="Courier New"/>
          <w:color w:val="231F20"/>
          <w:sz w:val="17"/>
        </w:rPr>
        <w:t>Animal</w:t>
      </w:r>
      <w:r>
        <w:rPr>
          <w:rFonts w:ascii="Courier New"/>
          <w:color w:val="231F20"/>
          <w:spacing w:val="-50"/>
          <w:sz w:val="17"/>
        </w:rPr>
        <w:t xml:space="preserve"> </w:t>
      </w:r>
      <w:r>
        <w:rPr>
          <w:rFonts w:ascii="Courier New"/>
          <w:color w:val="231F20"/>
          <w:spacing w:val="-17"/>
          <w:sz w:val="17"/>
        </w:rPr>
        <w:t xml:space="preserve">{ </w:t>
      </w:r>
      <w:r>
        <w:rPr>
          <w:rFonts w:ascii="Courier New"/>
          <w:color w:val="231F20"/>
          <w:sz w:val="17"/>
        </w:rPr>
        <w:t>private void roar()</w:t>
      </w:r>
      <w:r>
        <w:rPr>
          <w:rFonts w:ascii="Courier New"/>
          <w:color w:val="231F20"/>
          <w:spacing w:val="-53"/>
          <w:sz w:val="17"/>
        </w:rPr>
        <w:t xml:space="preserve"> </w:t>
      </w:r>
      <w:r>
        <w:rPr>
          <w:rFonts w:ascii="Courier New"/>
          <w:color w:val="231F20"/>
          <w:sz w:val="17"/>
        </w:rPr>
        <w:t>{</w:t>
      </w:r>
    </w:p>
    <w:p w:rsidR="00FA3020" w:rsidRDefault="00350426">
      <w:pPr>
        <w:ind w:left="1818"/>
        <w:rPr>
          <w:rFonts w:ascii="Courier New"/>
          <w:sz w:val="17"/>
        </w:rPr>
      </w:pPr>
      <w:r>
        <w:rPr>
          <w:rFonts w:ascii="Courier New"/>
          <w:color w:val="231F20"/>
          <w:sz w:val="17"/>
        </w:rPr>
        <w:t>System.out.println("The "+age+" year old lion says: Roar!");</w:t>
      </w:r>
    </w:p>
    <w:p w:rsidR="00FA3020" w:rsidRDefault="00350426">
      <w:pPr>
        <w:spacing w:before="7"/>
        <w:ind w:left="1818"/>
        <w:rPr>
          <w:rFonts w:ascii="Courier New"/>
          <w:sz w:val="17"/>
        </w:rPr>
      </w:pPr>
      <w:r>
        <w:rPr>
          <w:rFonts w:ascii="Courier New"/>
          <w:color w:val="231F20"/>
          <w:sz w:val="17"/>
        </w:rPr>
        <w:t>// DOES NOT COMPILE</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9"/>
        <w:ind w:left="1680"/>
      </w:pPr>
      <w:r>
        <w:rPr>
          <w:color w:val="231F20"/>
        </w:rPr>
        <w:t xml:space="preserve">Despite the fact that </w:t>
      </w:r>
      <w:r>
        <w:rPr>
          <w:rFonts w:ascii="Courier New"/>
          <w:color w:val="231F20"/>
          <w:sz w:val="18"/>
        </w:rPr>
        <w:t>age</w:t>
      </w:r>
      <w:r>
        <w:rPr>
          <w:rFonts w:ascii="Courier New"/>
          <w:color w:val="231F20"/>
          <w:spacing w:val="-56"/>
          <w:sz w:val="18"/>
        </w:rPr>
        <w:t xml:space="preserve"> </w:t>
      </w:r>
      <w:r>
        <w:rPr>
          <w:color w:val="231F20"/>
        </w:rPr>
        <w:t>is inaccessible by the child class, if we have an instance of a</w:t>
      </w:r>
    </w:p>
    <w:p w:rsidR="00FA3020" w:rsidRDefault="00350426">
      <w:pPr>
        <w:pStyle w:val="BodyText"/>
        <w:spacing w:before="5" w:line="249" w:lineRule="auto"/>
        <w:ind w:left="1439" w:right="1670"/>
      </w:pPr>
      <w:r>
        <w:rPr>
          <w:rFonts w:ascii="Courier New" w:hAnsi="Courier New"/>
          <w:color w:val="231F20"/>
          <w:sz w:val="18"/>
        </w:rPr>
        <w:t xml:space="preserve">Lion </w:t>
      </w:r>
      <w:r>
        <w:rPr>
          <w:color w:val="231F20"/>
        </w:rPr>
        <w:t xml:space="preserve">object, there is still an </w:t>
      </w:r>
      <w:r>
        <w:rPr>
          <w:rFonts w:ascii="Courier New" w:hAnsi="Courier New"/>
          <w:color w:val="231F20"/>
          <w:sz w:val="18"/>
        </w:rPr>
        <w:t xml:space="preserve">age </w:t>
      </w:r>
      <w:r>
        <w:rPr>
          <w:color w:val="231F20"/>
        </w:rPr>
        <w:t xml:space="preserve">value that exists within the instance. The </w:t>
      </w:r>
      <w:r>
        <w:rPr>
          <w:rFonts w:ascii="Courier New" w:hAnsi="Courier New"/>
          <w:color w:val="231F20"/>
          <w:sz w:val="18"/>
        </w:rPr>
        <w:t xml:space="preserve">age </w:t>
      </w:r>
      <w:r>
        <w:rPr>
          <w:color w:val="231F20"/>
        </w:rPr>
        <w:t xml:space="preserve">value just cannot be directly referenced by the child class nor any instance of the class. In this man- ner, the </w:t>
      </w:r>
      <w:r>
        <w:rPr>
          <w:rFonts w:ascii="Courier New" w:hAnsi="Courier New"/>
          <w:color w:val="231F20"/>
          <w:sz w:val="18"/>
        </w:rPr>
        <w:t xml:space="preserve">Lion </w:t>
      </w:r>
      <w:r>
        <w:rPr>
          <w:color w:val="231F20"/>
        </w:rPr>
        <w:t xml:space="preserve">object is actually “bigger” than the </w:t>
      </w:r>
      <w:r>
        <w:rPr>
          <w:rFonts w:ascii="Courier New" w:hAnsi="Courier New"/>
          <w:color w:val="231F20"/>
          <w:sz w:val="18"/>
        </w:rPr>
        <w:t xml:space="preserve">Animal </w:t>
      </w:r>
      <w:r>
        <w:rPr>
          <w:color w:val="231F20"/>
        </w:rPr>
        <w:t xml:space="preserve">object in the sense that it includes all the properties of the </w:t>
      </w:r>
      <w:r>
        <w:rPr>
          <w:rFonts w:ascii="Courier New" w:hAnsi="Courier New"/>
          <w:color w:val="231F20"/>
          <w:sz w:val="18"/>
        </w:rPr>
        <w:t xml:space="preserve">Animal </w:t>
      </w:r>
      <w:r>
        <w:rPr>
          <w:color w:val="231F20"/>
        </w:rPr>
        <w:t xml:space="preserve">object (although not all of those properties may be directly accessible) along with its own set of </w:t>
      </w:r>
      <w:r>
        <w:rPr>
          <w:rFonts w:ascii="Courier New" w:hAnsi="Courier New"/>
          <w:color w:val="231F20"/>
          <w:sz w:val="18"/>
        </w:rPr>
        <w:t xml:space="preserve">Lion </w:t>
      </w:r>
      <w:r>
        <w:rPr>
          <w:color w:val="231F20"/>
        </w:rPr>
        <w:t>attributes.</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right" w:pos="9179"/>
        </w:tabs>
        <w:spacing w:before="89"/>
        <w:ind w:left="5725"/>
        <w:rPr>
          <w:rFonts w:ascii="Calibri"/>
          <w:b/>
          <w:sz w:val="17"/>
        </w:rPr>
      </w:pPr>
      <w:bookmarkStart w:id="148" w:name="Applying_Class_Access_Modifiers"/>
      <w:bookmarkStart w:id="149" w:name="Creating_Java_Objects"/>
      <w:bookmarkEnd w:id="148"/>
      <w:bookmarkEnd w:id="149"/>
      <w:r>
        <w:rPr>
          <w:rFonts w:ascii="Calibri"/>
          <w:color w:val="231F20"/>
          <w:w w:val="110"/>
          <w:sz w:val="18"/>
        </w:rPr>
        <w:lastRenderedPageBreak/>
        <w:t>Introducing</w:t>
      </w:r>
      <w:r>
        <w:rPr>
          <w:rFonts w:ascii="Calibri"/>
          <w:color w:val="231F20"/>
          <w:spacing w:val="12"/>
          <w:w w:val="110"/>
          <w:sz w:val="18"/>
        </w:rPr>
        <w:t xml:space="preserve"> </w:t>
      </w:r>
      <w:r>
        <w:rPr>
          <w:rFonts w:ascii="Calibri"/>
          <w:color w:val="231F20"/>
          <w:w w:val="110"/>
          <w:sz w:val="18"/>
        </w:rPr>
        <w:t>Class</w:t>
      </w:r>
      <w:r>
        <w:rPr>
          <w:rFonts w:ascii="Calibri"/>
          <w:color w:val="231F20"/>
          <w:spacing w:val="13"/>
          <w:w w:val="110"/>
          <w:sz w:val="18"/>
        </w:rPr>
        <w:t xml:space="preserve"> </w:t>
      </w:r>
      <w:r>
        <w:rPr>
          <w:rFonts w:ascii="Calibri"/>
          <w:color w:val="231F20"/>
          <w:w w:val="110"/>
          <w:sz w:val="18"/>
        </w:rPr>
        <w:t>Inheritance</w:t>
      </w:r>
      <w:r>
        <w:rPr>
          <w:rFonts w:ascii="Calibri"/>
          <w:color w:val="231F20"/>
          <w:w w:val="110"/>
          <w:sz w:val="18"/>
        </w:rPr>
        <w:tab/>
      </w:r>
      <w:r>
        <w:rPr>
          <w:rFonts w:ascii="Calibri"/>
          <w:b/>
          <w:color w:val="231F20"/>
          <w:spacing w:val="5"/>
          <w:w w:val="110"/>
          <w:sz w:val="17"/>
        </w:rPr>
        <w:t>237</w:t>
      </w:r>
    </w:p>
    <w:p w:rsidR="00FA3020" w:rsidRDefault="00FA3020">
      <w:pPr>
        <w:pStyle w:val="BodyText"/>
        <w:rPr>
          <w:rFonts w:ascii="Calibri"/>
          <w:b/>
          <w:sz w:val="22"/>
        </w:rPr>
      </w:pPr>
    </w:p>
    <w:p w:rsidR="00FA3020" w:rsidRDefault="00FA3020">
      <w:pPr>
        <w:pStyle w:val="BodyText"/>
        <w:spacing w:before="11"/>
        <w:rPr>
          <w:rFonts w:ascii="Calibri"/>
          <w:b/>
          <w:sz w:val="26"/>
        </w:rPr>
      </w:pPr>
    </w:p>
    <w:p w:rsidR="00FA3020" w:rsidRDefault="00350426">
      <w:pPr>
        <w:pStyle w:val="Heading6"/>
      </w:pPr>
      <w:r>
        <w:rPr>
          <w:color w:val="231F20"/>
          <w:w w:val="115"/>
        </w:rPr>
        <w:t>Applying Class Access Modifiers</w:t>
      </w:r>
    </w:p>
    <w:p w:rsidR="00FA3020" w:rsidRDefault="00350426">
      <w:pPr>
        <w:pStyle w:val="BodyText"/>
        <w:spacing w:before="124" w:line="249" w:lineRule="auto"/>
        <w:ind w:left="1559" w:right="1425"/>
      </w:pPr>
      <w:r>
        <w:rPr>
          <w:color w:val="231F20"/>
        </w:rPr>
        <w:t>As discussed in Chapter 4, you can apply access modifiers (</w:t>
      </w:r>
      <w:r>
        <w:rPr>
          <w:rFonts w:ascii="Courier New"/>
          <w:color w:val="231F20"/>
          <w:sz w:val="18"/>
        </w:rPr>
        <w:t>public</w:t>
      </w:r>
      <w:r>
        <w:rPr>
          <w:color w:val="231F20"/>
        </w:rPr>
        <w:t xml:space="preserve">, </w:t>
      </w:r>
      <w:r>
        <w:rPr>
          <w:rFonts w:ascii="Courier New"/>
          <w:color w:val="231F20"/>
          <w:sz w:val="18"/>
        </w:rPr>
        <w:t>private</w:t>
      </w:r>
      <w:r>
        <w:rPr>
          <w:color w:val="231F20"/>
        </w:rPr>
        <w:t xml:space="preserve">, </w:t>
      </w:r>
      <w:r>
        <w:rPr>
          <w:rFonts w:ascii="Courier New"/>
          <w:color w:val="231F20"/>
          <w:sz w:val="18"/>
        </w:rPr>
        <w:t>protected</w:t>
      </w:r>
      <w:r>
        <w:rPr>
          <w:color w:val="231F20"/>
        </w:rPr>
        <w:t xml:space="preserve">, default) to both class methods and variables. It probably comes as no surprise that you can also apply access modifiers to class definitions, since we have been adding the </w:t>
      </w:r>
      <w:r>
        <w:rPr>
          <w:rFonts w:ascii="Courier New"/>
          <w:color w:val="231F20"/>
          <w:sz w:val="18"/>
        </w:rPr>
        <w:t xml:space="preserve">public </w:t>
      </w:r>
      <w:r>
        <w:rPr>
          <w:color w:val="231F20"/>
        </w:rPr>
        <w:t>access modifier to nearly every class up to now.</w:t>
      </w:r>
    </w:p>
    <w:p w:rsidR="00FA3020" w:rsidRDefault="00FA3020">
      <w:pPr>
        <w:pStyle w:val="BodyText"/>
        <w:rPr>
          <w:sz w:val="22"/>
        </w:rPr>
      </w:pPr>
    </w:p>
    <w:p w:rsidR="00FA3020" w:rsidRDefault="00FA3020">
      <w:pPr>
        <w:pStyle w:val="BodyText"/>
        <w:spacing w:before="1"/>
        <w:rPr>
          <w:sz w:val="17"/>
        </w:rPr>
      </w:pPr>
    </w:p>
    <w:p w:rsidR="00FA3020" w:rsidRDefault="000C69B0">
      <w:pPr>
        <w:spacing w:before="1" w:line="249" w:lineRule="auto"/>
        <w:ind w:left="3000" w:right="1490"/>
        <w:rPr>
          <w:rFonts w:ascii="Calibri"/>
          <w:sz w:val="17"/>
        </w:rPr>
      </w:pPr>
      <w:r w:rsidRPr="000C69B0">
        <w:pict>
          <v:group id="_x0000_s1375" style="position:absolute;left:0;text-align:left;margin-left:78pt;margin-top:-8.35pt;width:381pt;height:34.2pt;z-index:-251781632;mso-position-horizontal-relative:page" coordorigin="1560,-167" coordsize="7620,684">
            <v:shape id="_x0000_s1382" style="position:absolute;left:1653;top:-6;width:522;height:522" coordorigin="1653,-5" coordsize="522,522" o:spt="100" adj="0,,0" path="m2135,117l2094,67,2042,28,1981,4r-67,-9l1897,-5r-17,2l1864,r-16,3l1848,159r-176,l1664,182r-6,24l1655,230r-2,25l1654,272r1,16l1658,304r3,16l2135,117t40,138l2174,235r-3,-20l2168,195r-6,-19l2083,210r,91l2083,399r-29,l2004,349r2,50l1971,399r,-98l2001,301r49,51l2048,301r35,l2083,210,1686,382r41,55l1780,479r63,27l1914,516r66,-8l2040,483r52,-37l2131,399r2,-2l2119,390r-10,-11l2103,365r-2,-15l2104,331r10,-16l2130,304r17,-3l2154,300r6,l2165,301r5,1l2171,300r1,-9l2174,279r,-12l2175,255e" fillcolor="#231f20" stroked="f">
              <v:stroke joinstyle="round"/>
              <v:formulas/>
              <v:path arrowok="t" o:connecttype="segments"/>
            </v:shape>
            <v:shape id="_x0000_s1381" type="#_x0000_t75" style="position:absolute;left:1560;top:-128;width:289;height:287">
              <v:imagedata r:id="rId74" o:title=""/>
            </v:shape>
            <v:shape id="_x0000_s1380" style="position:absolute;left:1563;top:319;width:123;height:87" coordorigin="1563,320" coordsize="123,87" path="m1661,320r-11,5l1563,406r114,-20l1686,382r-7,-15l1672,352r-6,-16l1661,320xe" fillcolor="#231f20" stroked="f">
              <v:path arrowok="t"/>
            </v:shape>
            <v:shape id="_x0000_s1379" type="#_x0000_t75" style="position:absolute;left:2135;top:-6;width:293;height:182">
              <v:imagedata r:id="rId84" o:title=""/>
            </v:shape>
            <v:shape id="_x0000_s1378" style="position:absolute;left:1661;top:117;width:501;height:265" coordorigin="1661,117" coordsize="501,265" path="m2135,117l1661,320r5,16l1672,352r7,15l1686,382,2162,176r-5,-15l2151,146r-8,-15l2135,117xe" stroked="f">
              <v:path arrowok="t"/>
            </v:shape>
            <v:shape id="_x0000_s1377" type="#_x0000_t75" style="position:absolute;left:1971;top:299;width:431;height:101">
              <v:imagedata r:id="rId85" o:title=""/>
            </v:shape>
            <v:line id="_x0000_s1376" style="position:absolute" from="1560,-147" to="9180,-147" strokecolor="#bbbdc0" strokeweight="2pt"/>
            <w10:wrap anchorx="page"/>
          </v:group>
        </w:pict>
      </w:r>
      <w:r w:rsidR="00350426">
        <w:rPr>
          <w:rFonts w:ascii="Calibri"/>
          <w:color w:val="231F20"/>
          <w:w w:val="110"/>
          <w:sz w:val="17"/>
        </w:rPr>
        <w:t xml:space="preserve">For the OCA exam, you should only be familiar with </w:t>
      </w:r>
      <w:r w:rsidR="00350426">
        <w:rPr>
          <w:rFonts w:ascii="Courier New"/>
          <w:color w:val="231F20"/>
          <w:w w:val="110"/>
          <w:sz w:val="18"/>
        </w:rPr>
        <w:t xml:space="preserve">public </w:t>
      </w:r>
      <w:r w:rsidR="00350426">
        <w:rPr>
          <w:rFonts w:ascii="Calibri"/>
          <w:color w:val="231F20"/>
          <w:w w:val="110"/>
          <w:sz w:val="17"/>
        </w:rPr>
        <w:t xml:space="preserve">and default </w:t>
      </w:r>
      <w:r w:rsidR="00350426">
        <w:rPr>
          <w:rFonts w:ascii="Calibri"/>
          <w:color w:val="231F20"/>
          <w:spacing w:val="2"/>
          <w:w w:val="110"/>
          <w:sz w:val="17"/>
        </w:rPr>
        <w:t xml:space="preserve">package-level class </w:t>
      </w:r>
      <w:r w:rsidR="00350426">
        <w:rPr>
          <w:rFonts w:ascii="Calibri"/>
          <w:color w:val="231F20"/>
          <w:spacing w:val="3"/>
          <w:w w:val="110"/>
          <w:sz w:val="17"/>
        </w:rPr>
        <w:t xml:space="preserve">access </w:t>
      </w:r>
      <w:r w:rsidR="00350426">
        <w:rPr>
          <w:rFonts w:ascii="Calibri"/>
          <w:color w:val="231F20"/>
          <w:spacing w:val="2"/>
          <w:w w:val="110"/>
          <w:sz w:val="17"/>
        </w:rPr>
        <w:t xml:space="preserve">modifiers, because these </w:t>
      </w:r>
      <w:r w:rsidR="00350426">
        <w:rPr>
          <w:rFonts w:ascii="Calibri"/>
          <w:color w:val="231F20"/>
          <w:w w:val="110"/>
          <w:sz w:val="17"/>
        </w:rPr>
        <w:t xml:space="preserve">are the only  ones  that  can be applied to </w:t>
      </w:r>
      <w:r w:rsidR="00350426">
        <w:rPr>
          <w:rFonts w:ascii="Calibri"/>
          <w:color w:val="231F20"/>
          <w:spacing w:val="2"/>
          <w:w w:val="110"/>
          <w:sz w:val="17"/>
        </w:rPr>
        <w:t xml:space="preserve">top-level classes </w:t>
      </w:r>
      <w:r w:rsidR="00350426">
        <w:rPr>
          <w:rFonts w:ascii="Calibri"/>
          <w:color w:val="231F20"/>
          <w:w w:val="110"/>
          <w:sz w:val="17"/>
        </w:rPr>
        <w:t xml:space="preserve">within a Java file. </w:t>
      </w:r>
      <w:r w:rsidR="00350426">
        <w:rPr>
          <w:rFonts w:ascii="Calibri"/>
          <w:color w:val="231F20"/>
          <w:spacing w:val="2"/>
          <w:w w:val="110"/>
          <w:sz w:val="17"/>
        </w:rPr>
        <w:t xml:space="preserve">The </w:t>
      </w:r>
      <w:r w:rsidR="00350426">
        <w:rPr>
          <w:rFonts w:ascii="Courier New"/>
          <w:color w:val="231F20"/>
          <w:w w:val="110"/>
          <w:sz w:val="18"/>
        </w:rPr>
        <w:t xml:space="preserve">protected </w:t>
      </w:r>
      <w:r w:rsidR="00350426">
        <w:rPr>
          <w:rFonts w:ascii="Calibri"/>
          <w:color w:val="231F20"/>
          <w:w w:val="110"/>
          <w:sz w:val="17"/>
        </w:rPr>
        <w:t xml:space="preserve">and </w:t>
      </w:r>
      <w:r w:rsidR="00350426">
        <w:rPr>
          <w:rFonts w:ascii="Courier New"/>
          <w:color w:val="231F20"/>
          <w:w w:val="110"/>
          <w:sz w:val="18"/>
        </w:rPr>
        <w:t xml:space="preserve">private </w:t>
      </w:r>
      <w:r w:rsidR="00350426">
        <w:rPr>
          <w:rFonts w:ascii="Calibri"/>
          <w:color w:val="231F20"/>
          <w:spacing w:val="2"/>
          <w:w w:val="110"/>
          <w:sz w:val="17"/>
        </w:rPr>
        <w:t xml:space="preserve">modifiers </w:t>
      </w:r>
      <w:r w:rsidR="00350426">
        <w:rPr>
          <w:rFonts w:ascii="Calibri"/>
          <w:color w:val="231F20"/>
          <w:w w:val="110"/>
          <w:sz w:val="17"/>
        </w:rPr>
        <w:t xml:space="preserve">can only be applied to inner </w:t>
      </w:r>
      <w:r w:rsidR="00350426">
        <w:rPr>
          <w:rFonts w:ascii="Calibri"/>
          <w:color w:val="231F20"/>
          <w:spacing w:val="2"/>
          <w:w w:val="110"/>
          <w:sz w:val="17"/>
        </w:rPr>
        <w:t xml:space="preserve">classes, </w:t>
      </w:r>
      <w:r w:rsidR="00350426">
        <w:rPr>
          <w:rFonts w:ascii="Calibri"/>
          <w:color w:val="231F20"/>
          <w:w w:val="110"/>
          <w:sz w:val="17"/>
        </w:rPr>
        <w:t xml:space="preserve">which are </w:t>
      </w:r>
      <w:r w:rsidR="00350426">
        <w:rPr>
          <w:rFonts w:ascii="Calibri"/>
          <w:color w:val="231F20"/>
          <w:spacing w:val="2"/>
          <w:w w:val="110"/>
          <w:sz w:val="17"/>
        </w:rPr>
        <w:t xml:space="preserve">classes </w:t>
      </w:r>
      <w:r w:rsidR="00350426">
        <w:rPr>
          <w:rFonts w:ascii="Calibri"/>
          <w:color w:val="231F20"/>
          <w:w w:val="110"/>
          <w:sz w:val="17"/>
        </w:rPr>
        <w:t xml:space="preserve">that are </w:t>
      </w:r>
      <w:r w:rsidR="00350426">
        <w:rPr>
          <w:rFonts w:ascii="Calibri"/>
          <w:color w:val="231F20"/>
          <w:spacing w:val="2"/>
          <w:w w:val="110"/>
          <w:sz w:val="17"/>
        </w:rPr>
        <w:t xml:space="preserve">defined </w:t>
      </w:r>
      <w:r w:rsidR="00350426">
        <w:rPr>
          <w:rFonts w:ascii="Calibri"/>
          <w:color w:val="231F20"/>
          <w:w w:val="110"/>
          <w:sz w:val="17"/>
        </w:rPr>
        <w:t xml:space="preserve">within other </w:t>
      </w:r>
      <w:r w:rsidR="00350426">
        <w:rPr>
          <w:rFonts w:ascii="Calibri"/>
          <w:color w:val="231F20"/>
          <w:spacing w:val="2"/>
          <w:w w:val="110"/>
          <w:sz w:val="17"/>
        </w:rPr>
        <w:t xml:space="preserve">classes, </w:t>
      </w:r>
      <w:r w:rsidR="00350426">
        <w:rPr>
          <w:rFonts w:ascii="Calibri"/>
          <w:color w:val="231F20"/>
          <w:w w:val="110"/>
          <w:sz w:val="17"/>
        </w:rPr>
        <w:t xml:space="preserve">but this  is  well  out  of  </w:t>
      </w:r>
      <w:r w:rsidR="00350426">
        <w:rPr>
          <w:rFonts w:ascii="Calibri"/>
          <w:color w:val="231F20"/>
          <w:spacing w:val="2"/>
          <w:w w:val="110"/>
          <w:sz w:val="17"/>
        </w:rPr>
        <w:t xml:space="preserve">scope </w:t>
      </w:r>
      <w:r w:rsidR="00350426">
        <w:rPr>
          <w:rFonts w:ascii="Calibri"/>
          <w:color w:val="231F20"/>
          <w:w w:val="110"/>
          <w:sz w:val="17"/>
        </w:rPr>
        <w:t>for  the OCA</w:t>
      </w:r>
      <w:r w:rsidR="00350426">
        <w:rPr>
          <w:rFonts w:ascii="Calibri"/>
          <w:color w:val="231F20"/>
          <w:spacing w:val="4"/>
          <w:w w:val="110"/>
          <w:sz w:val="17"/>
        </w:rPr>
        <w:t xml:space="preserve"> </w:t>
      </w:r>
      <w:r w:rsidR="00350426">
        <w:rPr>
          <w:rFonts w:ascii="Calibri"/>
          <w:color w:val="231F20"/>
          <w:w w:val="110"/>
          <w:sz w:val="17"/>
        </w:rPr>
        <w:t>exam.</w:t>
      </w:r>
    </w:p>
    <w:p w:rsidR="00FA3020" w:rsidRDefault="00FA3020">
      <w:pPr>
        <w:pStyle w:val="BodyText"/>
        <w:spacing w:before="9"/>
        <w:rPr>
          <w:rFonts w:ascii="Calibri"/>
        </w:rPr>
      </w:pPr>
    </w:p>
    <w:p w:rsidR="00FA3020" w:rsidRDefault="00350426">
      <w:pPr>
        <w:pStyle w:val="BodyText"/>
        <w:spacing w:line="252" w:lineRule="auto"/>
        <w:ind w:left="1560" w:right="1452" w:firstLine="240"/>
      </w:pPr>
      <w:r>
        <w:rPr>
          <w:color w:val="231F20"/>
        </w:rPr>
        <w:t xml:space="preserve">The </w:t>
      </w:r>
      <w:r>
        <w:rPr>
          <w:rFonts w:ascii="Courier New"/>
          <w:color w:val="231F20"/>
          <w:sz w:val="18"/>
        </w:rPr>
        <w:t xml:space="preserve">public </w:t>
      </w:r>
      <w:r>
        <w:rPr>
          <w:color w:val="231F20"/>
        </w:rPr>
        <w:t>access modifier applied to a class indicates that it can be referenced and used in any class. The default package private modifier, which is the lack of any access modifier, indicates the class can be accessed only by a subclass or class within the same package.</w:t>
      </w:r>
    </w:p>
    <w:p w:rsidR="00FA3020" w:rsidRDefault="00350426">
      <w:pPr>
        <w:pStyle w:val="BodyText"/>
        <w:spacing w:before="6" w:line="249" w:lineRule="auto"/>
        <w:ind w:left="1559" w:right="1648" w:firstLine="240"/>
      </w:pPr>
      <w:r>
        <w:rPr>
          <w:color w:val="231F20"/>
        </w:rPr>
        <w:t xml:space="preserve">As you know, a Java file </w:t>
      </w:r>
      <w:r>
        <w:rPr>
          <w:color w:val="231F20"/>
          <w:spacing w:val="2"/>
        </w:rPr>
        <w:t xml:space="preserve">can </w:t>
      </w:r>
      <w:r>
        <w:rPr>
          <w:color w:val="231F20"/>
        </w:rPr>
        <w:t xml:space="preserve">have many classes but at most one </w:t>
      </w:r>
      <w:r>
        <w:rPr>
          <w:rFonts w:ascii="Courier New"/>
          <w:color w:val="231F20"/>
          <w:sz w:val="18"/>
        </w:rPr>
        <w:t xml:space="preserve">public </w:t>
      </w:r>
      <w:r>
        <w:rPr>
          <w:color w:val="231F20"/>
        </w:rPr>
        <w:t xml:space="preserve">class. </w:t>
      </w:r>
      <w:r>
        <w:rPr>
          <w:color w:val="231F20"/>
          <w:spacing w:val="3"/>
        </w:rPr>
        <w:t xml:space="preserve">In </w:t>
      </w:r>
      <w:r>
        <w:rPr>
          <w:color w:val="231F20"/>
        </w:rPr>
        <w:t xml:space="preserve">fact, it may have no </w:t>
      </w:r>
      <w:r>
        <w:rPr>
          <w:rFonts w:ascii="Courier New"/>
          <w:color w:val="231F20"/>
          <w:sz w:val="18"/>
        </w:rPr>
        <w:t xml:space="preserve">public </w:t>
      </w:r>
      <w:r>
        <w:rPr>
          <w:color w:val="231F20"/>
        </w:rPr>
        <w:t xml:space="preserve">class at all. One feature of using the default package private modifier is that you </w:t>
      </w:r>
      <w:r>
        <w:rPr>
          <w:color w:val="231F20"/>
          <w:spacing w:val="2"/>
        </w:rPr>
        <w:t xml:space="preserve">can </w:t>
      </w:r>
      <w:r>
        <w:rPr>
          <w:color w:val="231F20"/>
        </w:rPr>
        <w:t xml:space="preserve">define many classes </w:t>
      </w:r>
      <w:r>
        <w:rPr>
          <w:color w:val="231F20"/>
          <w:spacing w:val="2"/>
        </w:rPr>
        <w:t xml:space="preserve">within </w:t>
      </w:r>
      <w:r>
        <w:rPr>
          <w:color w:val="231F20"/>
        </w:rPr>
        <w:t xml:space="preserve">the same Java file. For example, the following definition could appear in a single Java file named </w:t>
      </w:r>
      <w:r>
        <w:rPr>
          <w:rFonts w:ascii="Courier New"/>
          <w:color w:val="231F20"/>
          <w:sz w:val="18"/>
        </w:rPr>
        <w:t>Groundhog.java</w:t>
      </w:r>
      <w:r>
        <w:rPr>
          <w:color w:val="231F20"/>
        </w:rPr>
        <w:t xml:space="preserve">, since it contains only one </w:t>
      </w:r>
      <w:r>
        <w:rPr>
          <w:rFonts w:ascii="Courier New"/>
          <w:color w:val="231F20"/>
          <w:sz w:val="18"/>
        </w:rPr>
        <w:t>public</w:t>
      </w:r>
      <w:r>
        <w:rPr>
          <w:rFonts w:ascii="Courier New"/>
          <w:color w:val="231F20"/>
          <w:spacing w:val="-47"/>
          <w:sz w:val="18"/>
        </w:rPr>
        <w:t xml:space="preserve"> </w:t>
      </w:r>
      <w:r>
        <w:rPr>
          <w:color w:val="231F20"/>
        </w:rPr>
        <w:t>class:</w:t>
      </w:r>
    </w:p>
    <w:p w:rsidR="00FA3020" w:rsidRDefault="00350426">
      <w:pPr>
        <w:spacing w:before="114"/>
        <w:ind w:left="1560"/>
        <w:rPr>
          <w:rFonts w:ascii="Courier New"/>
          <w:sz w:val="17"/>
        </w:rPr>
      </w:pPr>
      <w:r>
        <w:rPr>
          <w:rFonts w:ascii="Courier New"/>
          <w:color w:val="231F20"/>
          <w:sz w:val="17"/>
        </w:rPr>
        <w:t>class</w:t>
      </w:r>
      <w:r>
        <w:rPr>
          <w:rFonts w:ascii="Courier New"/>
          <w:color w:val="231F20"/>
          <w:spacing w:val="-57"/>
          <w:sz w:val="17"/>
        </w:rPr>
        <w:t xml:space="preserve"> </w:t>
      </w:r>
      <w:r>
        <w:rPr>
          <w:rFonts w:ascii="Courier New"/>
          <w:color w:val="231F20"/>
          <w:sz w:val="17"/>
        </w:rPr>
        <w:t>Rodent</w:t>
      </w:r>
      <w:r>
        <w:rPr>
          <w:rFonts w:ascii="Courier New"/>
          <w:color w:val="231F20"/>
          <w:spacing w:val="-57"/>
          <w:sz w:val="17"/>
        </w:rPr>
        <w:t xml:space="preserve"> </w:t>
      </w:r>
      <w:r>
        <w:rPr>
          <w:rFonts w:ascii="Courier New"/>
          <w:color w:val="231F20"/>
          <w:sz w:val="17"/>
        </w:rPr>
        <w:t>{}</w:t>
      </w:r>
    </w:p>
    <w:p w:rsidR="00FA3020" w:rsidRDefault="00FA3020">
      <w:pPr>
        <w:pStyle w:val="BodyText"/>
        <w:spacing w:before="10"/>
        <w:rPr>
          <w:rFonts w:ascii="Courier New"/>
          <w:sz w:val="28"/>
        </w:rPr>
      </w:pPr>
    </w:p>
    <w:p w:rsidR="00FA3020" w:rsidRDefault="00350426">
      <w:pPr>
        <w:ind w:left="1560"/>
        <w:rPr>
          <w:rFonts w:ascii="Courier New"/>
          <w:sz w:val="17"/>
        </w:rPr>
      </w:pPr>
      <w:r>
        <w:rPr>
          <w:rFonts w:ascii="Courier New"/>
          <w:color w:val="231F20"/>
          <w:sz w:val="17"/>
        </w:rPr>
        <w:t>public class Groundhog extends Rodent</w:t>
      </w:r>
      <w:r>
        <w:rPr>
          <w:rFonts w:ascii="Courier New"/>
          <w:color w:val="231F20"/>
          <w:spacing w:val="-62"/>
          <w:sz w:val="17"/>
        </w:rPr>
        <w:t xml:space="preserve"> </w:t>
      </w:r>
      <w:r>
        <w:rPr>
          <w:rFonts w:ascii="Courier New"/>
          <w:color w:val="231F20"/>
          <w:sz w:val="17"/>
        </w:rPr>
        <w:t>{}</w:t>
      </w:r>
    </w:p>
    <w:p w:rsidR="00FA3020" w:rsidRDefault="00350426">
      <w:pPr>
        <w:spacing w:before="128"/>
        <w:ind w:left="1800"/>
        <w:rPr>
          <w:rFonts w:ascii="Courier New"/>
          <w:sz w:val="18"/>
        </w:rPr>
      </w:pPr>
      <w:r>
        <w:rPr>
          <w:color w:val="231F20"/>
          <w:sz w:val="19"/>
        </w:rPr>
        <w:t>If we</w:t>
      </w:r>
      <w:r>
        <w:rPr>
          <w:color w:val="231F20"/>
          <w:spacing w:val="-3"/>
          <w:sz w:val="19"/>
        </w:rPr>
        <w:t xml:space="preserve"> were </w:t>
      </w:r>
      <w:r>
        <w:rPr>
          <w:color w:val="231F20"/>
          <w:sz w:val="19"/>
        </w:rPr>
        <w:t>to</w:t>
      </w:r>
      <w:r>
        <w:rPr>
          <w:color w:val="231F20"/>
          <w:spacing w:val="-3"/>
          <w:sz w:val="19"/>
        </w:rPr>
        <w:t xml:space="preserve"> update </w:t>
      </w:r>
      <w:r>
        <w:rPr>
          <w:color w:val="231F20"/>
          <w:sz w:val="19"/>
        </w:rPr>
        <w:t xml:space="preserve">the </w:t>
      </w:r>
      <w:r>
        <w:rPr>
          <w:rFonts w:ascii="Courier New"/>
          <w:color w:val="231F20"/>
          <w:spacing w:val="-3"/>
          <w:sz w:val="18"/>
        </w:rPr>
        <w:t>Rodent</w:t>
      </w:r>
      <w:r>
        <w:rPr>
          <w:rFonts w:ascii="Courier New"/>
          <w:color w:val="231F20"/>
          <w:spacing w:val="-69"/>
          <w:sz w:val="18"/>
        </w:rPr>
        <w:t xml:space="preserve"> </w:t>
      </w:r>
      <w:r>
        <w:rPr>
          <w:color w:val="231F20"/>
          <w:sz w:val="19"/>
        </w:rPr>
        <w:t xml:space="preserve">class with the </w:t>
      </w:r>
      <w:r>
        <w:rPr>
          <w:rFonts w:ascii="Courier New"/>
          <w:color w:val="231F20"/>
          <w:spacing w:val="-3"/>
          <w:sz w:val="18"/>
        </w:rPr>
        <w:t>public</w:t>
      </w:r>
      <w:r>
        <w:rPr>
          <w:rFonts w:ascii="Courier New"/>
          <w:color w:val="231F20"/>
          <w:spacing w:val="-69"/>
          <w:sz w:val="18"/>
        </w:rPr>
        <w:t xml:space="preserve"> </w:t>
      </w:r>
      <w:r>
        <w:rPr>
          <w:color w:val="231F20"/>
          <w:sz w:val="19"/>
        </w:rPr>
        <w:t xml:space="preserve">access modifier, the </w:t>
      </w:r>
      <w:r>
        <w:rPr>
          <w:rFonts w:ascii="Courier New"/>
          <w:color w:val="231F20"/>
          <w:spacing w:val="-3"/>
          <w:sz w:val="18"/>
        </w:rPr>
        <w:t>Groundhog.java</w:t>
      </w:r>
    </w:p>
    <w:p w:rsidR="00FA3020" w:rsidRDefault="00350426">
      <w:pPr>
        <w:spacing w:before="6"/>
        <w:ind w:left="1559"/>
        <w:rPr>
          <w:sz w:val="19"/>
        </w:rPr>
      </w:pPr>
      <w:r>
        <w:rPr>
          <w:color w:val="231F20"/>
          <w:sz w:val="19"/>
        </w:rPr>
        <w:t xml:space="preserve">file </w:t>
      </w:r>
      <w:r>
        <w:rPr>
          <w:color w:val="231F20"/>
          <w:spacing w:val="-3"/>
          <w:sz w:val="19"/>
        </w:rPr>
        <w:t xml:space="preserve">would not compile </w:t>
      </w:r>
      <w:r>
        <w:rPr>
          <w:color w:val="231F20"/>
          <w:sz w:val="19"/>
        </w:rPr>
        <w:t xml:space="preserve">unless the </w:t>
      </w:r>
      <w:r>
        <w:rPr>
          <w:rFonts w:ascii="Courier New"/>
          <w:color w:val="231F20"/>
          <w:spacing w:val="-3"/>
          <w:sz w:val="18"/>
        </w:rPr>
        <w:t>Rodent</w:t>
      </w:r>
      <w:r>
        <w:rPr>
          <w:rFonts w:ascii="Courier New"/>
          <w:color w:val="231F20"/>
          <w:spacing w:val="-65"/>
          <w:sz w:val="18"/>
        </w:rPr>
        <w:t xml:space="preserve"> </w:t>
      </w:r>
      <w:r>
        <w:rPr>
          <w:color w:val="231F20"/>
          <w:sz w:val="19"/>
        </w:rPr>
        <w:t xml:space="preserve">class was </w:t>
      </w:r>
      <w:r>
        <w:rPr>
          <w:color w:val="231F20"/>
          <w:spacing w:val="-4"/>
          <w:sz w:val="19"/>
        </w:rPr>
        <w:t xml:space="preserve">moved </w:t>
      </w:r>
      <w:r>
        <w:rPr>
          <w:color w:val="231F20"/>
          <w:sz w:val="19"/>
        </w:rPr>
        <w:t xml:space="preserve">to its own </w:t>
      </w:r>
      <w:r>
        <w:rPr>
          <w:rFonts w:ascii="Courier New"/>
          <w:color w:val="231F20"/>
          <w:spacing w:val="-3"/>
          <w:sz w:val="18"/>
        </w:rPr>
        <w:t>Rodent.java</w:t>
      </w:r>
      <w:r>
        <w:rPr>
          <w:rFonts w:ascii="Courier New"/>
          <w:color w:val="231F20"/>
          <w:spacing w:val="-65"/>
          <w:sz w:val="18"/>
        </w:rPr>
        <w:t xml:space="preserve"> </w:t>
      </w:r>
      <w:r>
        <w:rPr>
          <w:color w:val="231F20"/>
          <w:sz w:val="19"/>
        </w:rPr>
        <w:t>file.</w:t>
      </w:r>
    </w:p>
    <w:p w:rsidR="00FA3020" w:rsidRDefault="00350426">
      <w:pPr>
        <w:pStyle w:val="BodyText"/>
        <w:spacing w:before="5" w:line="249" w:lineRule="auto"/>
        <w:ind w:left="1559" w:right="1623" w:firstLine="240"/>
      </w:pPr>
      <w:r>
        <w:rPr>
          <w:color w:val="231F20"/>
        </w:rPr>
        <w:t xml:space="preserve">The rules for applying class access modifiers are identical for interfaces. There </w:t>
      </w:r>
      <w:r>
        <w:rPr>
          <w:color w:val="231F20"/>
          <w:spacing w:val="2"/>
        </w:rPr>
        <w:t xml:space="preserve">can </w:t>
      </w:r>
      <w:r>
        <w:rPr>
          <w:color w:val="231F20"/>
        </w:rPr>
        <w:t xml:space="preserve">be at most one </w:t>
      </w:r>
      <w:r>
        <w:rPr>
          <w:rFonts w:ascii="Courier New" w:hAnsi="Courier New"/>
          <w:color w:val="231F20"/>
          <w:sz w:val="18"/>
        </w:rPr>
        <w:t xml:space="preserve">public </w:t>
      </w:r>
      <w:r>
        <w:rPr>
          <w:color w:val="231F20"/>
        </w:rPr>
        <w:t xml:space="preserve">class or interface in a Java file. Like classes, top-level interfaces </w:t>
      </w:r>
      <w:r>
        <w:rPr>
          <w:color w:val="231F20"/>
          <w:spacing w:val="2"/>
        </w:rPr>
        <w:t xml:space="preserve">can </w:t>
      </w:r>
      <w:r>
        <w:rPr>
          <w:color w:val="231F20"/>
        </w:rPr>
        <w:t xml:space="preserve">also be declared with the </w:t>
      </w:r>
      <w:r>
        <w:rPr>
          <w:rFonts w:ascii="Courier New" w:hAnsi="Courier New"/>
          <w:color w:val="231F20"/>
          <w:sz w:val="18"/>
        </w:rPr>
        <w:t xml:space="preserve">public </w:t>
      </w:r>
      <w:r>
        <w:rPr>
          <w:color w:val="231F20"/>
        </w:rPr>
        <w:t xml:space="preserve">or default modifiers. We’ll </w:t>
      </w:r>
      <w:r>
        <w:rPr>
          <w:color w:val="231F20"/>
          <w:spacing w:val="2"/>
        </w:rPr>
        <w:t xml:space="preserve">discuss </w:t>
      </w:r>
      <w:r>
        <w:rPr>
          <w:color w:val="231F20"/>
        </w:rPr>
        <w:t xml:space="preserve">interfaces in detail later in </w:t>
      </w:r>
      <w:r>
        <w:rPr>
          <w:color w:val="231F20"/>
          <w:spacing w:val="2"/>
        </w:rPr>
        <w:t>this</w:t>
      </w:r>
      <w:r>
        <w:rPr>
          <w:color w:val="231F20"/>
          <w:spacing w:val="9"/>
        </w:rPr>
        <w:t xml:space="preserve"> </w:t>
      </w:r>
      <w:r>
        <w:rPr>
          <w:color w:val="231F20"/>
        </w:rPr>
        <w:t>chapter.</w:t>
      </w:r>
    </w:p>
    <w:p w:rsidR="00FA3020" w:rsidRDefault="000C69B0">
      <w:pPr>
        <w:pStyle w:val="BodyText"/>
        <w:spacing w:before="5"/>
        <w:rPr>
          <w:sz w:val="21"/>
        </w:rPr>
      </w:pPr>
      <w:r w:rsidRPr="000C69B0">
        <w:pict>
          <v:group id="_x0000_s1365" style="position:absolute;margin-left:78pt;margin-top:14.55pt;width:381pt;height:40.65pt;z-index:-251588096;mso-wrap-distance-left:0;mso-wrap-distance-right:0;mso-position-horizontal-relative:page" coordorigin="1560,291" coordsize="7620,813">
            <v:shape id="_x0000_s1374" style="position:absolute;left:1653;top:452;width:482;height:326" coordorigin="1653,452" coordsize="482,326" path="m1914,452r-17,1l1880,455r-16,2l1848,461r,156l1672,617r-8,23l1658,664r-3,24l1653,713r1,17l1655,746r3,16l1661,778,2135,575r-41,-50l2042,486r-61,-25l1914,452xe" fillcolor="#231f20" stroked="f">
              <v:path arrowok="t"/>
            </v:shape>
            <v:shape id="_x0000_s1373" style="position:absolute;left:1686;top:633;width:489;height:341" coordorigin="1686,634" coordsize="489,341" o:spt="100" adj="0,,0" path="m2162,634l1686,840r41,54l1780,937r63,27l1914,974r66,-9l2040,941r52,-37l2131,857r-160,l1971,759r176,l2154,758r17,l2172,748r2,-11l2174,725r1,-12l2174,693r-3,-21l2168,653r-6,-19xm2004,807r2,50l2054,857r-50,-50xm2147,759r-64,l2083,857r48,l2133,855r-14,-8l2109,837r-6,-14l2101,808r3,-19l2114,773r16,-11l2147,759xm2048,759r-47,l2050,809r-2,-50xm2171,758r-11,l2165,759r5,1l2171,758xe" fillcolor="#231f20" stroked="f">
              <v:stroke joinstyle="round"/>
              <v:formulas/>
              <v:path arrowok="t" o:connecttype="segments"/>
            </v:shape>
            <v:shape id="_x0000_s1372" type="#_x0000_t75" style="position:absolute;left:1560;top:330;width:289;height:287">
              <v:imagedata r:id="rId74" o:title=""/>
            </v:shape>
            <v:shape id="_x0000_s1371" style="position:absolute;left:1563;top:777;width:123;height:87" coordorigin="1563,778" coordsize="123,87" path="m1661,778r-11,5l1563,864r114,-20l1686,840r-7,-15l1672,810r-6,-16l1661,778xe" fillcolor="#231f20" stroked="f">
              <v:path arrowok="t"/>
            </v:shape>
            <v:shape id="_x0000_s1370" type="#_x0000_t75" style="position:absolute;left:2135;top:451;width:293;height:182">
              <v:imagedata r:id="rId75" o:title=""/>
            </v:shape>
            <v:shape id="_x0000_s1369" style="position:absolute;left:1661;top:575;width:501;height:265" coordorigin="1661,575" coordsize="501,265" path="m2135,575l1661,778r5,16l1672,810r7,15l1686,840,2162,634r-5,-16l2151,603r-8,-14l2135,575xe" stroked="f">
              <v:path arrowok="t"/>
            </v:shape>
            <v:shape id="_x0000_s1368" type="#_x0000_t75" style="position:absolute;left:1971;top:757;width:431;height:101">
              <v:imagedata r:id="rId85" o:title=""/>
            </v:shape>
            <v:line id="_x0000_s1367" style="position:absolute" from="1560,311" to="9180,311" strokecolor="#bbbdc0" strokeweight="2pt"/>
            <v:shape id="_x0000_s1366" type="#_x0000_t202" style="position:absolute;left:1560;top:290;width:7620;height:813" filled="f" stroked="f">
              <v:textbox inset="0,0,0,0">
                <w:txbxContent>
                  <w:p w:rsidR="0043584B" w:rsidRDefault="0043584B">
                    <w:pPr>
                      <w:spacing w:before="168" w:line="249" w:lineRule="auto"/>
                      <w:ind w:left="1439" w:right="499"/>
                      <w:rPr>
                        <w:rFonts w:ascii="Calibri"/>
                        <w:sz w:val="17"/>
                      </w:rPr>
                    </w:pPr>
                    <w:r>
                      <w:rPr>
                        <w:rFonts w:ascii="Calibri"/>
                        <w:color w:val="231F20"/>
                        <w:w w:val="120"/>
                        <w:sz w:val="17"/>
                      </w:rPr>
                      <w:t>For</w:t>
                    </w:r>
                    <w:r>
                      <w:rPr>
                        <w:rFonts w:ascii="Calibri"/>
                        <w:color w:val="231F20"/>
                        <w:spacing w:val="-19"/>
                        <w:w w:val="120"/>
                        <w:sz w:val="17"/>
                      </w:rPr>
                      <w:t xml:space="preserve"> </w:t>
                    </w:r>
                    <w:r>
                      <w:rPr>
                        <w:rFonts w:ascii="Calibri"/>
                        <w:color w:val="231F20"/>
                        <w:w w:val="120"/>
                        <w:sz w:val="17"/>
                      </w:rPr>
                      <w:t>simplicity,</w:t>
                    </w:r>
                    <w:r>
                      <w:rPr>
                        <w:rFonts w:ascii="Calibri"/>
                        <w:color w:val="231F20"/>
                        <w:spacing w:val="-19"/>
                        <w:w w:val="120"/>
                        <w:sz w:val="17"/>
                      </w:rPr>
                      <w:t xml:space="preserve"> </w:t>
                    </w:r>
                    <w:r>
                      <w:rPr>
                        <w:rFonts w:ascii="Calibri"/>
                        <w:color w:val="231F20"/>
                        <w:w w:val="120"/>
                        <w:sz w:val="17"/>
                      </w:rPr>
                      <w:t>any</w:t>
                    </w:r>
                    <w:r>
                      <w:rPr>
                        <w:rFonts w:ascii="Calibri"/>
                        <w:color w:val="231F20"/>
                        <w:spacing w:val="-19"/>
                        <w:w w:val="120"/>
                        <w:sz w:val="17"/>
                      </w:rPr>
                      <w:t xml:space="preserve"> </w:t>
                    </w:r>
                    <w:r>
                      <w:rPr>
                        <w:rFonts w:ascii="Calibri"/>
                        <w:color w:val="231F20"/>
                        <w:w w:val="120"/>
                        <w:sz w:val="17"/>
                      </w:rPr>
                      <w:t>time</w:t>
                    </w:r>
                    <w:r>
                      <w:rPr>
                        <w:rFonts w:ascii="Calibri"/>
                        <w:color w:val="231F20"/>
                        <w:spacing w:val="-19"/>
                        <w:w w:val="120"/>
                        <w:sz w:val="17"/>
                      </w:rPr>
                      <w:t xml:space="preserve"> </w:t>
                    </w:r>
                    <w:r>
                      <w:rPr>
                        <w:rFonts w:ascii="Calibri"/>
                        <w:color w:val="231F20"/>
                        <w:w w:val="120"/>
                        <w:sz w:val="17"/>
                      </w:rPr>
                      <w:t>you</w:t>
                    </w:r>
                    <w:r>
                      <w:rPr>
                        <w:rFonts w:ascii="Calibri"/>
                        <w:color w:val="231F20"/>
                        <w:spacing w:val="-19"/>
                        <w:w w:val="120"/>
                        <w:sz w:val="17"/>
                      </w:rPr>
                      <w:t xml:space="preserve"> </w:t>
                    </w:r>
                    <w:r>
                      <w:rPr>
                        <w:rFonts w:ascii="Calibri"/>
                        <w:color w:val="231F20"/>
                        <w:w w:val="120"/>
                        <w:sz w:val="17"/>
                      </w:rPr>
                      <w:t>see</w:t>
                    </w:r>
                    <w:r>
                      <w:rPr>
                        <w:rFonts w:ascii="Calibri"/>
                        <w:color w:val="231F20"/>
                        <w:spacing w:val="-19"/>
                        <w:w w:val="120"/>
                        <w:sz w:val="17"/>
                      </w:rPr>
                      <w:t xml:space="preserve"> </w:t>
                    </w:r>
                    <w:r>
                      <w:rPr>
                        <w:rFonts w:ascii="Calibri"/>
                        <w:color w:val="231F20"/>
                        <w:w w:val="120"/>
                        <w:sz w:val="17"/>
                      </w:rPr>
                      <w:t>multiple</w:t>
                    </w:r>
                    <w:r>
                      <w:rPr>
                        <w:rFonts w:ascii="Calibri"/>
                        <w:color w:val="231F20"/>
                        <w:spacing w:val="-19"/>
                        <w:w w:val="120"/>
                        <w:sz w:val="17"/>
                      </w:rPr>
                      <w:t xml:space="preserve"> </w:t>
                    </w:r>
                    <w:r>
                      <w:rPr>
                        <w:rFonts w:ascii="Courier New"/>
                        <w:color w:val="231F20"/>
                        <w:w w:val="110"/>
                        <w:sz w:val="18"/>
                      </w:rPr>
                      <w:t>public</w:t>
                    </w:r>
                    <w:r>
                      <w:rPr>
                        <w:rFonts w:ascii="Courier New"/>
                        <w:color w:val="231F20"/>
                        <w:spacing w:val="-91"/>
                        <w:w w:val="110"/>
                        <w:sz w:val="18"/>
                      </w:rPr>
                      <w:t xml:space="preserve"> </w:t>
                    </w:r>
                    <w:r>
                      <w:rPr>
                        <w:rFonts w:ascii="Calibri"/>
                        <w:color w:val="231F20"/>
                        <w:spacing w:val="2"/>
                        <w:w w:val="120"/>
                        <w:sz w:val="17"/>
                      </w:rPr>
                      <w:t>classes</w:t>
                    </w:r>
                    <w:r>
                      <w:rPr>
                        <w:rFonts w:ascii="Calibri"/>
                        <w:color w:val="231F20"/>
                        <w:spacing w:val="-19"/>
                        <w:w w:val="120"/>
                        <w:sz w:val="17"/>
                      </w:rPr>
                      <w:t xml:space="preserve"> </w:t>
                    </w:r>
                    <w:r>
                      <w:rPr>
                        <w:rFonts w:ascii="Calibri"/>
                        <w:color w:val="231F20"/>
                        <w:w w:val="120"/>
                        <w:sz w:val="17"/>
                      </w:rPr>
                      <w:t>or</w:t>
                    </w:r>
                    <w:r>
                      <w:rPr>
                        <w:rFonts w:ascii="Calibri"/>
                        <w:color w:val="231F20"/>
                        <w:spacing w:val="-19"/>
                        <w:w w:val="120"/>
                        <w:sz w:val="17"/>
                      </w:rPr>
                      <w:t xml:space="preserve"> </w:t>
                    </w:r>
                    <w:r>
                      <w:rPr>
                        <w:rFonts w:ascii="Calibri"/>
                        <w:color w:val="231F20"/>
                        <w:spacing w:val="2"/>
                        <w:w w:val="120"/>
                        <w:sz w:val="17"/>
                      </w:rPr>
                      <w:t xml:space="preserve">interfaces defined </w:t>
                    </w:r>
                    <w:r>
                      <w:rPr>
                        <w:rFonts w:ascii="Calibri"/>
                        <w:color w:val="231F20"/>
                        <w:w w:val="120"/>
                        <w:sz w:val="17"/>
                      </w:rPr>
                      <w:t xml:space="preserve">in the same </w:t>
                    </w:r>
                    <w:r>
                      <w:rPr>
                        <w:rFonts w:ascii="Calibri"/>
                        <w:color w:val="231F20"/>
                        <w:spacing w:val="2"/>
                        <w:w w:val="120"/>
                        <w:sz w:val="17"/>
                      </w:rPr>
                      <w:t xml:space="preserve">code block </w:t>
                    </w:r>
                    <w:r>
                      <w:rPr>
                        <w:rFonts w:ascii="Calibri"/>
                        <w:color w:val="231F20"/>
                        <w:w w:val="120"/>
                        <w:sz w:val="17"/>
                      </w:rPr>
                      <w:t xml:space="preserve">in this chapter, </w:t>
                    </w:r>
                    <w:r>
                      <w:rPr>
                        <w:rFonts w:ascii="Calibri"/>
                        <w:color w:val="231F20"/>
                        <w:spacing w:val="2"/>
                        <w:w w:val="120"/>
                        <w:sz w:val="17"/>
                      </w:rPr>
                      <w:t xml:space="preserve">assume each class </w:t>
                    </w:r>
                    <w:r>
                      <w:rPr>
                        <w:rFonts w:ascii="Calibri"/>
                        <w:color w:val="231F20"/>
                        <w:w w:val="120"/>
                        <w:sz w:val="17"/>
                      </w:rPr>
                      <w:t xml:space="preserve">is </w:t>
                    </w:r>
                    <w:r>
                      <w:rPr>
                        <w:rFonts w:ascii="Calibri"/>
                        <w:color w:val="231F20"/>
                        <w:spacing w:val="2"/>
                        <w:w w:val="120"/>
                        <w:sz w:val="17"/>
                      </w:rPr>
                      <w:t xml:space="preserve">defined </w:t>
                    </w:r>
                    <w:r>
                      <w:rPr>
                        <w:rFonts w:ascii="Calibri"/>
                        <w:color w:val="231F20"/>
                        <w:w w:val="120"/>
                        <w:sz w:val="17"/>
                      </w:rPr>
                      <w:t xml:space="preserve">in </w:t>
                    </w:r>
                    <w:r>
                      <w:rPr>
                        <w:rFonts w:ascii="Calibri"/>
                        <w:color w:val="231F20"/>
                        <w:spacing w:val="2"/>
                        <w:w w:val="120"/>
                        <w:sz w:val="17"/>
                      </w:rPr>
                      <w:t xml:space="preserve">its </w:t>
                    </w:r>
                    <w:r>
                      <w:rPr>
                        <w:rFonts w:ascii="Calibri"/>
                        <w:color w:val="231F20"/>
                        <w:w w:val="120"/>
                        <w:sz w:val="17"/>
                      </w:rPr>
                      <w:t>own Java</w:t>
                    </w:r>
                    <w:r>
                      <w:rPr>
                        <w:rFonts w:ascii="Calibri"/>
                        <w:color w:val="231F20"/>
                        <w:spacing w:val="-4"/>
                        <w:w w:val="120"/>
                        <w:sz w:val="17"/>
                      </w:rPr>
                      <w:t xml:space="preserve"> </w:t>
                    </w:r>
                    <w:r>
                      <w:rPr>
                        <w:rFonts w:ascii="Calibri"/>
                        <w:color w:val="231F20"/>
                        <w:w w:val="120"/>
                        <w:sz w:val="17"/>
                      </w:rPr>
                      <w:t>file.</w:t>
                    </w:r>
                  </w:p>
                </w:txbxContent>
              </v:textbox>
            </v:shape>
            <w10:wrap type="topAndBottom" anchorx="page"/>
          </v:group>
        </w:pict>
      </w:r>
    </w:p>
    <w:p w:rsidR="00FA3020" w:rsidRDefault="00FA3020">
      <w:pPr>
        <w:pStyle w:val="BodyText"/>
        <w:rPr>
          <w:sz w:val="20"/>
        </w:rPr>
      </w:pPr>
    </w:p>
    <w:p w:rsidR="00FA3020" w:rsidRDefault="00FA3020">
      <w:pPr>
        <w:pStyle w:val="BodyText"/>
        <w:spacing w:before="3"/>
        <w:rPr>
          <w:sz w:val="16"/>
        </w:rPr>
      </w:pPr>
    </w:p>
    <w:p w:rsidR="00FA3020" w:rsidRDefault="00350426">
      <w:pPr>
        <w:pStyle w:val="Heading6"/>
        <w:spacing w:before="97"/>
      </w:pPr>
      <w:r>
        <w:rPr>
          <w:color w:val="231F20"/>
          <w:w w:val="120"/>
        </w:rPr>
        <w:t>Creating Java Objects</w:t>
      </w:r>
    </w:p>
    <w:p w:rsidR="00FA3020" w:rsidRDefault="00350426">
      <w:pPr>
        <w:pStyle w:val="BodyText"/>
        <w:spacing w:before="124"/>
        <w:ind w:left="1560"/>
        <w:rPr>
          <w:i/>
        </w:rPr>
      </w:pPr>
      <w:r>
        <w:rPr>
          <w:color w:val="231F20"/>
        </w:rPr>
        <w:t xml:space="preserve">Throughout our discussion of Java in this book, we have thrown around the word </w:t>
      </w:r>
      <w:r>
        <w:rPr>
          <w:i/>
          <w:color w:val="231F20"/>
        </w:rPr>
        <w:t>object</w:t>
      </w:r>
    </w:p>
    <w:p w:rsidR="00FA3020" w:rsidRDefault="00350426">
      <w:pPr>
        <w:pStyle w:val="BodyText"/>
        <w:spacing w:before="17"/>
        <w:ind w:left="1560"/>
      </w:pPr>
      <w:r>
        <w:rPr>
          <w:color w:val="231F20"/>
        </w:rPr>
        <w:t>numerous times—and with good reason. In Java, all classes inherit from a single class,</w:t>
      </w:r>
    </w:p>
    <w:p w:rsidR="00FA3020" w:rsidRDefault="00FA3020">
      <w:p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bookmarkStart w:id="150" w:name="Defining_Constructors"/>
      <w:bookmarkEnd w:id="150"/>
      <w:r>
        <w:rPr>
          <w:rFonts w:ascii="Calibri" w:hAnsi="Calibri"/>
          <w:b/>
          <w:color w:val="231F20"/>
          <w:spacing w:val="5"/>
          <w:sz w:val="17"/>
        </w:rPr>
        <w:lastRenderedPageBreak/>
        <w:t>238</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spacing w:line="244" w:lineRule="auto"/>
        <w:ind w:left="1440" w:right="1634"/>
        <w:rPr>
          <w:sz w:val="19"/>
        </w:rPr>
      </w:pPr>
      <w:r>
        <w:rPr>
          <w:rFonts w:ascii="Courier New" w:hAnsi="Courier New"/>
          <w:color w:val="231F20"/>
          <w:sz w:val="18"/>
        </w:rPr>
        <w:t>java.lang.Object</w:t>
      </w:r>
      <w:r>
        <w:rPr>
          <w:color w:val="231F20"/>
          <w:sz w:val="19"/>
        </w:rPr>
        <w:t>.</w:t>
      </w:r>
      <w:r>
        <w:rPr>
          <w:color w:val="231F20"/>
          <w:spacing w:val="-23"/>
          <w:sz w:val="19"/>
        </w:rPr>
        <w:t xml:space="preserve"> </w:t>
      </w:r>
      <w:r>
        <w:rPr>
          <w:color w:val="231F20"/>
          <w:sz w:val="19"/>
        </w:rPr>
        <w:t>Furthermore,</w:t>
      </w:r>
      <w:r>
        <w:rPr>
          <w:color w:val="231F20"/>
          <w:spacing w:val="-22"/>
          <w:sz w:val="19"/>
        </w:rPr>
        <w:t xml:space="preserve"> </w:t>
      </w:r>
      <w:r>
        <w:rPr>
          <w:rFonts w:ascii="Courier New" w:hAnsi="Courier New"/>
          <w:color w:val="231F20"/>
          <w:sz w:val="18"/>
        </w:rPr>
        <w:t>java.lang.Object</w:t>
      </w:r>
      <w:r>
        <w:rPr>
          <w:rFonts w:ascii="Courier New" w:hAnsi="Courier New"/>
          <w:color w:val="231F20"/>
          <w:spacing w:val="-88"/>
          <w:sz w:val="18"/>
        </w:rPr>
        <w:t xml:space="preserve"> </w:t>
      </w:r>
      <w:r>
        <w:rPr>
          <w:color w:val="231F20"/>
          <w:sz w:val="19"/>
        </w:rPr>
        <w:t>is</w:t>
      </w:r>
      <w:r>
        <w:rPr>
          <w:color w:val="231F20"/>
          <w:spacing w:val="-23"/>
          <w:sz w:val="19"/>
        </w:rPr>
        <w:t xml:space="preserve"> </w:t>
      </w:r>
      <w:r>
        <w:rPr>
          <w:color w:val="231F20"/>
          <w:sz w:val="19"/>
        </w:rPr>
        <w:t>the</w:t>
      </w:r>
      <w:r>
        <w:rPr>
          <w:color w:val="231F20"/>
          <w:spacing w:val="-22"/>
          <w:sz w:val="19"/>
        </w:rPr>
        <w:t xml:space="preserve"> </w:t>
      </w:r>
      <w:r>
        <w:rPr>
          <w:color w:val="231F20"/>
          <w:sz w:val="19"/>
        </w:rPr>
        <w:t>only</w:t>
      </w:r>
      <w:r>
        <w:rPr>
          <w:color w:val="231F20"/>
          <w:spacing w:val="-23"/>
          <w:sz w:val="19"/>
        </w:rPr>
        <w:t xml:space="preserve"> </w:t>
      </w:r>
      <w:r>
        <w:rPr>
          <w:color w:val="231F20"/>
          <w:sz w:val="19"/>
        </w:rPr>
        <w:t>class</w:t>
      </w:r>
      <w:r>
        <w:rPr>
          <w:color w:val="231F20"/>
          <w:spacing w:val="-22"/>
          <w:sz w:val="19"/>
        </w:rPr>
        <w:t xml:space="preserve"> </w:t>
      </w:r>
      <w:r>
        <w:rPr>
          <w:color w:val="231F20"/>
          <w:sz w:val="19"/>
        </w:rPr>
        <w:t>that</w:t>
      </w:r>
      <w:r>
        <w:rPr>
          <w:color w:val="231F20"/>
          <w:spacing w:val="-23"/>
          <w:sz w:val="19"/>
        </w:rPr>
        <w:t xml:space="preserve"> </w:t>
      </w:r>
      <w:r>
        <w:rPr>
          <w:color w:val="231F20"/>
          <w:sz w:val="19"/>
        </w:rPr>
        <w:t>doesn’t</w:t>
      </w:r>
      <w:r>
        <w:rPr>
          <w:color w:val="231F20"/>
          <w:spacing w:val="-22"/>
          <w:sz w:val="19"/>
        </w:rPr>
        <w:t xml:space="preserve"> </w:t>
      </w:r>
      <w:r>
        <w:rPr>
          <w:color w:val="231F20"/>
          <w:sz w:val="19"/>
        </w:rPr>
        <w:t>have</w:t>
      </w:r>
      <w:r>
        <w:rPr>
          <w:color w:val="231F20"/>
          <w:spacing w:val="-23"/>
          <w:sz w:val="19"/>
        </w:rPr>
        <w:t xml:space="preserve"> </w:t>
      </w:r>
      <w:r>
        <w:rPr>
          <w:color w:val="231F20"/>
          <w:sz w:val="19"/>
        </w:rPr>
        <w:t>any parent</w:t>
      </w:r>
      <w:r>
        <w:rPr>
          <w:color w:val="231F20"/>
          <w:spacing w:val="9"/>
          <w:sz w:val="19"/>
        </w:rPr>
        <w:t xml:space="preserve"> </w:t>
      </w:r>
      <w:r>
        <w:rPr>
          <w:color w:val="231F20"/>
          <w:sz w:val="19"/>
        </w:rPr>
        <w:t>classes.</w:t>
      </w:r>
    </w:p>
    <w:p w:rsidR="00FA3020" w:rsidRDefault="00350426">
      <w:pPr>
        <w:pStyle w:val="BodyText"/>
        <w:spacing w:before="14"/>
        <w:ind w:left="1680"/>
        <w:rPr>
          <w:rFonts w:ascii="Courier New" w:hAnsi="Courier New"/>
          <w:sz w:val="18"/>
        </w:rPr>
      </w:pPr>
      <w:r>
        <w:rPr>
          <w:color w:val="231F20"/>
        </w:rPr>
        <w:t xml:space="preserve">You might be wondering, “None of the classes I’ve written so far extend </w:t>
      </w:r>
      <w:r>
        <w:rPr>
          <w:rFonts w:ascii="Courier New" w:hAnsi="Courier New"/>
          <w:color w:val="231F20"/>
          <w:sz w:val="18"/>
        </w:rPr>
        <w:t>java.lang</w:t>
      </w:r>
    </w:p>
    <w:p w:rsidR="00FA3020" w:rsidRDefault="00350426">
      <w:pPr>
        <w:pStyle w:val="BodyText"/>
        <w:spacing w:before="5" w:line="252" w:lineRule="auto"/>
        <w:ind w:left="1440" w:right="1857"/>
      </w:pPr>
      <w:r>
        <w:rPr>
          <w:rFonts w:ascii="Courier New" w:hAnsi="Courier New"/>
          <w:color w:val="231F20"/>
          <w:sz w:val="18"/>
        </w:rPr>
        <w:t>.Object</w:t>
      </w:r>
      <w:r>
        <w:rPr>
          <w:color w:val="231F20"/>
        </w:rPr>
        <w:t>, so how do all classes inherit from it?” The answer is that the compiler has been automatically inserting code into any class you write that doesn’t extend a specific class. For example, consider the following two equivalent class definitions:</w:t>
      </w:r>
    </w:p>
    <w:p w:rsidR="00FA3020" w:rsidRDefault="00350426">
      <w:pPr>
        <w:spacing w:before="126"/>
        <w:ind w:left="1440"/>
        <w:rPr>
          <w:rFonts w:ascii="Courier New"/>
          <w:sz w:val="17"/>
        </w:rPr>
      </w:pPr>
      <w:r>
        <w:rPr>
          <w:rFonts w:ascii="Courier New"/>
          <w:color w:val="231F20"/>
          <w:sz w:val="17"/>
        </w:rPr>
        <w:t>public class Zoo {</w:t>
      </w:r>
    </w:p>
    <w:p w:rsidR="00FA3020" w:rsidRDefault="00350426">
      <w:pPr>
        <w:spacing w:before="67"/>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ind w:left="1440"/>
        <w:rPr>
          <w:rFonts w:ascii="Courier New"/>
          <w:sz w:val="17"/>
        </w:rPr>
      </w:pPr>
      <w:r>
        <w:rPr>
          <w:rFonts w:ascii="Courier New"/>
          <w:color w:val="231F20"/>
          <w:sz w:val="17"/>
        </w:rPr>
        <w:t>public class Zoo extends java.lang.Object</w:t>
      </w:r>
      <w:r>
        <w:rPr>
          <w:rFonts w:ascii="Courier New"/>
          <w:color w:val="231F20"/>
          <w:spacing w:val="-65"/>
          <w:sz w:val="17"/>
        </w:rPr>
        <w:t xml:space="preserve"> </w:t>
      </w:r>
      <w:r>
        <w:rPr>
          <w:rFonts w:ascii="Courier New"/>
          <w:color w:val="231F20"/>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line="259" w:lineRule="auto"/>
        <w:ind w:left="1439" w:right="1648" w:firstLine="240"/>
      </w:pPr>
      <w:r>
        <w:rPr>
          <w:color w:val="231F20"/>
        </w:rPr>
        <w:t xml:space="preserve">The key is that when Java sees you define a class that doesn’t extend another class, it immediately adds the syntax </w:t>
      </w:r>
      <w:r>
        <w:rPr>
          <w:rFonts w:ascii="Courier New" w:hAnsi="Courier New"/>
          <w:color w:val="231F20"/>
          <w:sz w:val="18"/>
        </w:rPr>
        <w:t>extends java.lang.Object</w:t>
      </w:r>
      <w:r>
        <w:rPr>
          <w:rFonts w:ascii="Courier New" w:hAnsi="Courier New"/>
          <w:color w:val="231F20"/>
          <w:spacing w:val="-67"/>
          <w:sz w:val="18"/>
        </w:rPr>
        <w:t xml:space="preserve"> </w:t>
      </w:r>
      <w:r>
        <w:rPr>
          <w:color w:val="231F20"/>
        </w:rPr>
        <w:t>to the class definition.</w:t>
      </w:r>
    </w:p>
    <w:p w:rsidR="00FA3020" w:rsidRDefault="00350426">
      <w:pPr>
        <w:pStyle w:val="BodyText"/>
        <w:spacing w:line="210" w:lineRule="exact"/>
        <w:ind w:left="1680"/>
      </w:pPr>
      <w:r>
        <w:rPr>
          <w:color w:val="231F20"/>
        </w:rPr>
        <w:t>If you define a new class that extends an existing class, Java doesn’t add this syntax,</w:t>
      </w:r>
    </w:p>
    <w:p w:rsidR="00FA3020" w:rsidRDefault="00350426">
      <w:pPr>
        <w:pStyle w:val="BodyText"/>
        <w:spacing w:before="17" w:line="244" w:lineRule="auto"/>
        <w:ind w:left="1439" w:right="1468"/>
      </w:pPr>
      <w:r>
        <w:rPr>
          <w:color w:val="231F20"/>
        </w:rPr>
        <w:t xml:space="preserve">although the new class still inherits from </w:t>
      </w:r>
      <w:r>
        <w:rPr>
          <w:rFonts w:ascii="Courier New"/>
          <w:color w:val="231F20"/>
          <w:sz w:val="18"/>
        </w:rPr>
        <w:t>java</w:t>
      </w:r>
      <w:r>
        <w:rPr>
          <w:color w:val="231F20"/>
        </w:rPr>
        <w:t>.</w:t>
      </w:r>
      <w:r>
        <w:rPr>
          <w:rFonts w:ascii="Courier New"/>
          <w:color w:val="231F20"/>
          <w:sz w:val="18"/>
        </w:rPr>
        <w:t>lang</w:t>
      </w:r>
      <w:r>
        <w:rPr>
          <w:color w:val="231F20"/>
        </w:rPr>
        <w:t>.</w:t>
      </w:r>
      <w:r>
        <w:rPr>
          <w:rFonts w:ascii="Courier New"/>
          <w:color w:val="231F20"/>
          <w:sz w:val="18"/>
        </w:rPr>
        <w:t>Object</w:t>
      </w:r>
      <w:r>
        <w:rPr>
          <w:color w:val="231F20"/>
        </w:rPr>
        <w:t xml:space="preserve">. Since all classes inherit from </w:t>
      </w:r>
      <w:r>
        <w:rPr>
          <w:rFonts w:ascii="Courier New"/>
          <w:color w:val="231F20"/>
          <w:sz w:val="18"/>
        </w:rPr>
        <w:t>java.lang.Object</w:t>
      </w:r>
      <w:r>
        <w:rPr>
          <w:color w:val="231F20"/>
        </w:rPr>
        <w:t xml:space="preserve">, extending an existing class means the child automatically inherits from </w:t>
      </w:r>
      <w:r>
        <w:rPr>
          <w:rFonts w:ascii="Courier New"/>
          <w:color w:val="231F20"/>
          <w:sz w:val="18"/>
        </w:rPr>
        <w:t>java.lang.Object</w:t>
      </w:r>
      <w:r>
        <w:rPr>
          <w:rFonts w:ascii="Courier New"/>
          <w:color w:val="231F20"/>
          <w:spacing w:val="-71"/>
          <w:sz w:val="18"/>
        </w:rPr>
        <w:t xml:space="preserve"> </w:t>
      </w:r>
      <w:r>
        <w:rPr>
          <w:color w:val="231F20"/>
        </w:rPr>
        <w:t xml:space="preserve">by construction. </w:t>
      </w:r>
      <w:r>
        <w:rPr>
          <w:color w:val="231F20"/>
          <w:spacing w:val="2"/>
        </w:rPr>
        <w:t xml:space="preserve">This </w:t>
      </w:r>
      <w:r>
        <w:rPr>
          <w:color w:val="231F20"/>
        </w:rPr>
        <w:t xml:space="preserve">means that if you look at the inheritance </w:t>
      </w:r>
      <w:r>
        <w:rPr>
          <w:color w:val="231F20"/>
          <w:spacing w:val="2"/>
        </w:rPr>
        <w:t xml:space="preserve">structure </w:t>
      </w:r>
      <w:r>
        <w:rPr>
          <w:color w:val="231F20"/>
        </w:rPr>
        <w:t xml:space="preserve">of any class, it </w:t>
      </w:r>
      <w:r>
        <w:rPr>
          <w:color w:val="231F20"/>
          <w:spacing w:val="2"/>
        </w:rPr>
        <w:t xml:space="preserve">will </w:t>
      </w:r>
      <w:r>
        <w:rPr>
          <w:color w:val="231F20"/>
        </w:rPr>
        <w:t xml:space="preserve">always end with </w:t>
      </w:r>
      <w:r>
        <w:rPr>
          <w:rFonts w:ascii="Courier New"/>
          <w:color w:val="231F20"/>
          <w:sz w:val="18"/>
        </w:rPr>
        <w:t xml:space="preserve">java.lang.Object </w:t>
      </w:r>
      <w:r>
        <w:rPr>
          <w:color w:val="231F20"/>
        </w:rPr>
        <w:t>on the top of the tree, as shown in Figure 5.3.</w:t>
      </w:r>
    </w:p>
    <w:p w:rsidR="00FA3020" w:rsidRDefault="00350426">
      <w:pPr>
        <w:tabs>
          <w:tab w:val="left" w:pos="2931"/>
        </w:tabs>
        <w:spacing w:before="197"/>
        <w:ind w:left="144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5</w:t>
      </w:r>
      <w:r>
        <w:rPr>
          <w:rFonts w:ascii="Century Gothic"/>
          <w:b/>
          <w:color w:val="231F20"/>
          <w:spacing w:val="-31"/>
          <w:w w:val="120"/>
          <w:sz w:val="17"/>
        </w:rPr>
        <w:t xml:space="preserve"> </w:t>
      </w:r>
      <w:r>
        <w:rPr>
          <w:rFonts w:ascii="Century Gothic"/>
          <w:b/>
          <w:color w:val="231F20"/>
          <w:w w:val="120"/>
          <w:sz w:val="17"/>
        </w:rPr>
        <w:t>.</w:t>
      </w:r>
      <w:r>
        <w:rPr>
          <w:rFonts w:ascii="Century Gothic"/>
          <w:b/>
          <w:color w:val="231F20"/>
          <w:spacing w:val="-29"/>
          <w:w w:val="120"/>
          <w:sz w:val="17"/>
        </w:rPr>
        <w:t xml:space="preserve"> </w:t>
      </w:r>
      <w:r>
        <w:rPr>
          <w:rFonts w:ascii="Century Gothic"/>
          <w:b/>
          <w:color w:val="231F20"/>
          <w:w w:val="120"/>
          <w:sz w:val="17"/>
        </w:rPr>
        <w:t>3</w:t>
      </w:r>
      <w:r>
        <w:rPr>
          <w:rFonts w:ascii="Century Gothic"/>
          <w:b/>
          <w:color w:val="231F20"/>
          <w:w w:val="120"/>
          <w:sz w:val="17"/>
        </w:rPr>
        <w:tab/>
      </w:r>
      <w:r>
        <w:rPr>
          <w:rFonts w:ascii="Calibri"/>
          <w:color w:val="231F20"/>
          <w:w w:val="120"/>
          <w:sz w:val="17"/>
        </w:rPr>
        <w:t xml:space="preserve">Java </w:t>
      </w:r>
      <w:r>
        <w:rPr>
          <w:rFonts w:ascii="Calibri"/>
          <w:color w:val="231F20"/>
          <w:spacing w:val="2"/>
          <w:w w:val="120"/>
          <w:sz w:val="17"/>
        </w:rPr>
        <w:t>object</w:t>
      </w:r>
      <w:r>
        <w:rPr>
          <w:rFonts w:ascii="Calibri"/>
          <w:color w:val="231F20"/>
          <w:spacing w:val="1"/>
          <w:w w:val="120"/>
          <w:sz w:val="17"/>
        </w:rPr>
        <w:t xml:space="preserve"> </w:t>
      </w:r>
      <w:r>
        <w:rPr>
          <w:rFonts w:ascii="Calibri"/>
          <w:color w:val="231F20"/>
          <w:w w:val="120"/>
          <w:sz w:val="17"/>
        </w:rPr>
        <w:t>inheritance</w:t>
      </w: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3"/>
        <w:rPr>
          <w:rFonts w:ascii="Calibri"/>
          <w:sz w:val="29"/>
        </w:rPr>
      </w:pPr>
    </w:p>
    <w:p w:rsidR="00FA3020" w:rsidRDefault="000C69B0">
      <w:pPr>
        <w:spacing w:before="110"/>
        <w:ind w:right="358"/>
        <w:jc w:val="center"/>
        <w:rPr>
          <w:rFonts w:ascii="Arial" w:hAnsi="Arial"/>
          <w:sz w:val="20"/>
        </w:rPr>
      </w:pPr>
      <w:r w:rsidRPr="000C69B0">
        <w:pict>
          <v:group id="_x0000_s1356" style="position:absolute;left:0;text-align:left;margin-left:235.1pt;margin-top:22.35pt;width:42.8pt;height:74.4pt;z-index:-251587072;mso-wrap-distance-left:0;mso-wrap-distance-right:0;mso-position-horizontal-relative:page" coordorigin="4702,447" coordsize="856,1488">
            <v:shape id="_x0000_s1364" style="position:absolute;left:4707;top:718;width:846;height:470" coordorigin="4707,719" coordsize="846,470" path="m5553,954r-43,103l5460,1101r-66,36l5316,1165r-89,17l5130,1189r-97,-7l4944,1165r-79,-28l4800,1101r-50,-44l4707,954r11,-54l4800,807r65,-37l4944,743r89,-18l5130,719r97,6l5316,743r78,27l5460,807r50,43l5553,954xe" filled="f" strokecolor="#231f20" strokeweight=".5pt">
              <v:path arrowok="t"/>
            </v:shape>
            <v:shape id="_x0000_s1363" style="position:absolute;left:4707;top:1460;width:846;height:470" coordorigin="4707,1460" coordsize="846,470" path="m5553,1695r-43,103l5460,1842r-66,36l5316,1906r-89,18l5130,1930r-97,-6l4944,1906r-79,-28l4800,1842r-50,-44l4707,1695r11,-54l4800,1548r65,-36l4944,1484r89,-18l5130,1460r97,6l5316,1484r78,28l5460,1548r50,44l5553,1695xe" filled="f" strokecolor="#231f20" strokeweight=".5pt">
              <v:path arrowok="t"/>
            </v:shape>
            <v:line id="_x0000_s1362" style="position:absolute" from="5130,1460" to="5130,1268" strokecolor="#231f20"/>
            <v:shape id="_x0000_s1361" style="position:absolute;left:5084;top:1188;width:92;height:112" coordorigin="5084,1189" coordsize="92,112" o:spt="100" adj="0,,0" path="m5130,1189r-46,112l5130,1274r35,l5130,1189xm5165,1274r-35,l5176,1301r-11,-27xe" fillcolor="#231f20" stroked="f">
              <v:stroke joinstyle="round"/>
              <v:formulas/>
              <v:path arrowok="t" o:connecttype="segments"/>
            </v:shape>
            <v:line id="_x0000_s1360" style="position:absolute" from="5130,719" to="5130,527" strokecolor="#231f20"/>
            <v:shape id="_x0000_s1359" style="position:absolute;left:5084;top:447;width:92;height:112" coordorigin="5084,447" coordsize="92,112" o:spt="100" adj="0,,0" path="m5130,447r-46,112l5130,533r35,l5130,447xm5165,533r-35,l5176,559r-11,-26xe" fillcolor="#231f20" stroked="f">
              <v:stroke joinstyle="round"/>
              <v:formulas/>
              <v:path arrowok="t" o:connecttype="segments"/>
            </v:shape>
            <v:shape id="_x0000_s1358" type="#_x0000_t202" style="position:absolute;left:4854;top:841;width:572;height:199" filled="f" stroked="f">
              <v:textbox inset="0,0,0,0">
                <w:txbxContent>
                  <w:p w:rsidR="0043584B" w:rsidRDefault="0043584B">
                    <w:pPr>
                      <w:spacing w:before="8"/>
                      <w:rPr>
                        <w:rFonts w:ascii="Arial"/>
                        <w:sz w:val="16"/>
                      </w:rPr>
                    </w:pPr>
                    <w:r>
                      <w:rPr>
                        <w:rFonts w:ascii="Arial"/>
                        <w:color w:val="231F20"/>
                        <w:w w:val="90"/>
                        <w:sz w:val="16"/>
                      </w:rPr>
                      <w:t>Mammal</w:t>
                    </w:r>
                  </w:p>
                </w:txbxContent>
              </v:textbox>
            </v:shape>
            <v:shape id="_x0000_s1357" type="#_x0000_t202" style="position:absolute;left:5045;top:1583;width:189;height:199" filled="f" stroked="f">
              <v:textbox inset="0,0,0,0">
                <w:txbxContent>
                  <w:p w:rsidR="0043584B" w:rsidRDefault="0043584B">
                    <w:pPr>
                      <w:spacing w:before="8"/>
                      <w:rPr>
                        <w:rFonts w:ascii="Arial"/>
                        <w:sz w:val="16"/>
                      </w:rPr>
                    </w:pPr>
                    <w:r>
                      <w:rPr>
                        <w:rFonts w:ascii="Arial"/>
                        <w:color w:val="231F20"/>
                        <w:w w:val="85"/>
                        <w:sz w:val="16"/>
                      </w:rPr>
                      <w:t>Ox</w:t>
                    </w:r>
                  </w:p>
                </w:txbxContent>
              </v:textbox>
            </v:shape>
            <w10:wrap type="topAndBottom" anchorx="page"/>
          </v:group>
        </w:pict>
      </w:r>
      <w:r w:rsidRPr="000C69B0">
        <w:pict>
          <v:group id="_x0000_s1351" style="position:absolute;left:0;text-align:left;margin-left:214.05pt;margin-top:-30.6pt;width:84.9pt;height:38.1pt;z-index:-251780608;mso-position-horizontal-relative:page" coordorigin="4281,-612" coordsize="1698,762">
            <v:shape id="_x0000_s1355" style="position:absolute;left:4286;top:-607;width:1688;height:486" coordorigin="4286,-607" coordsize="1688,486" path="m5974,-364r-30,64l5859,-242r-61,26l5727,-192r-81,20l5556,-154r-98,14l5354,-130r-110,7l5130,-121r-115,-2l4906,-130r-104,-10l4704,-154r-90,-18l4533,-192r-71,-24l4401,-242r-85,-58l4286,-364r8,-33l4353,-459r109,-53l4533,-536r81,-20l4704,-574r98,-14l4906,-598r109,-7l5130,-607r114,2l5354,-598r104,10l5556,-574r90,18l5727,-536r71,24l5859,-487r85,58l5974,-364xe" filled="f" strokecolor="#231f20" strokeweight=".5pt">
              <v:path arrowok="t"/>
            </v:shape>
            <v:line id="_x0000_s1354" style="position:absolute" from="5130,150" to="5130,-42" strokecolor="#231f20"/>
            <v:shape id="_x0000_s1353" style="position:absolute;left:5084;top:-122;width:92;height:112" coordorigin="5084,-121" coordsize="92,112" o:spt="100" adj="0,,0" path="m5130,-121l5084,-9r46,-27l5165,-36r-35,-85xm5165,-36r-35,l5176,-9r-11,-27xe" fillcolor="#231f20" stroked="f">
              <v:stroke joinstyle="round"/>
              <v:formulas/>
              <v:path arrowok="t" o:connecttype="segments"/>
            </v:shape>
            <v:shape id="_x0000_s1352" type="#_x0000_t202" style="position:absolute;left:4281;top:-612;width:1698;height:762" filled="f" stroked="f">
              <v:textbox inset="0,0,0,0">
                <w:txbxContent>
                  <w:p w:rsidR="0043584B" w:rsidRDefault="0043584B">
                    <w:pPr>
                      <w:spacing w:before="144"/>
                      <w:ind w:left="351"/>
                      <w:rPr>
                        <w:rFonts w:ascii="Arial"/>
                        <w:sz w:val="16"/>
                      </w:rPr>
                    </w:pPr>
                    <w:r>
                      <w:rPr>
                        <w:rFonts w:ascii="Arial"/>
                        <w:color w:val="231F20"/>
                        <w:w w:val="95"/>
                        <w:sz w:val="16"/>
                      </w:rPr>
                      <w:t>java.lang.Object</w:t>
                    </w:r>
                  </w:p>
                </w:txbxContent>
              </v:textbox>
            </v:shape>
            <w10:wrap anchorx="page"/>
          </v:group>
        </w:pict>
      </w:r>
      <w:r w:rsidR="00350426">
        <w:rPr>
          <w:rFonts w:ascii="Arial" w:hAnsi="Arial"/>
          <w:color w:val="231F20"/>
          <w:sz w:val="20"/>
        </w:rPr>
        <w:t>…</w:t>
      </w:r>
    </w:p>
    <w:p w:rsidR="00FA3020" w:rsidRDefault="00350426">
      <w:pPr>
        <w:spacing w:before="68"/>
        <w:ind w:left="1334" w:right="1691"/>
        <w:jc w:val="center"/>
        <w:rPr>
          <w:rFonts w:ascii="Arial"/>
          <w:sz w:val="16"/>
        </w:rPr>
      </w:pPr>
      <w:r>
        <w:rPr>
          <w:rFonts w:ascii="Arial"/>
          <w:color w:val="231F20"/>
          <w:sz w:val="16"/>
        </w:rPr>
        <w:t>All objects inherit java.lang.Object</w:t>
      </w:r>
    </w:p>
    <w:p w:rsidR="00FA3020" w:rsidRDefault="00FA3020">
      <w:pPr>
        <w:pStyle w:val="BodyText"/>
        <w:rPr>
          <w:rFonts w:ascii="Arial"/>
          <w:sz w:val="20"/>
        </w:rPr>
      </w:pPr>
    </w:p>
    <w:p w:rsidR="00FA3020" w:rsidRDefault="00FA3020">
      <w:pPr>
        <w:pStyle w:val="BodyText"/>
        <w:spacing w:before="3"/>
        <w:rPr>
          <w:rFonts w:ascii="Arial"/>
          <w:sz w:val="20"/>
        </w:rPr>
      </w:pPr>
    </w:p>
    <w:p w:rsidR="00FA3020" w:rsidRDefault="00350426">
      <w:pPr>
        <w:pStyle w:val="Heading6"/>
        <w:spacing w:before="96"/>
        <w:ind w:left="1440"/>
      </w:pPr>
      <w:r>
        <w:rPr>
          <w:color w:val="231F20"/>
          <w:w w:val="115"/>
        </w:rPr>
        <w:t>Defining Constructors</w:t>
      </w:r>
    </w:p>
    <w:p w:rsidR="00FA3020" w:rsidRDefault="00350426">
      <w:pPr>
        <w:pStyle w:val="BodyText"/>
        <w:spacing w:before="125" w:line="259" w:lineRule="auto"/>
        <w:ind w:left="1440" w:right="1857"/>
      </w:pPr>
      <w:r>
        <w:rPr>
          <w:color w:val="231F20"/>
        </w:rPr>
        <w:t xml:space="preserve">As you may recall from Chapter 4, every class has at least one constructor. </w:t>
      </w:r>
      <w:r>
        <w:rPr>
          <w:color w:val="231F20"/>
          <w:spacing w:val="3"/>
        </w:rPr>
        <w:t xml:space="preserve">In </w:t>
      </w:r>
      <w:r>
        <w:rPr>
          <w:color w:val="231F20"/>
        </w:rPr>
        <w:t xml:space="preserve">the case that no constructor is declared, the compiler </w:t>
      </w:r>
      <w:r>
        <w:rPr>
          <w:color w:val="231F20"/>
          <w:spacing w:val="2"/>
        </w:rPr>
        <w:t xml:space="preserve">will </w:t>
      </w:r>
      <w:r>
        <w:rPr>
          <w:color w:val="231F20"/>
        </w:rPr>
        <w:t xml:space="preserve">automatically </w:t>
      </w:r>
      <w:r>
        <w:rPr>
          <w:color w:val="231F20"/>
          <w:spacing w:val="2"/>
        </w:rPr>
        <w:t xml:space="preserve">insert </w:t>
      </w:r>
      <w:r>
        <w:rPr>
          <w:color w:val="231F20"/>
        </w:rPr>
        <w:t>a default no-argument constructor.</w:t>
      </w:r>
      <w:r>
        <w:rPr>
          <w:color w:val="231F20"/>
          <w:spacing w:val="11"/>
        </w:rPr>
        <w:t xml:space="preserve"> </w:t>
      </w:r>
      <w:r>
        <w:rPr>
          <w:color w:val="231F20"/>
          <w:spacing w:val="3"/>
        </w:rPr>
        <w:t>In</w:t>
      </w:r>
      <w:r>
        <w:rPr>
          <w:color w:val="231F20"/>
          <w:spacing w:val="12"/>
        </w:rPr>
        <w:t xml:space="preserve"> </w:t>
      </w:r>
      <w:r>
        <w:rPr>
          <w:color w:val="231F20"/>
        </w:rPr>
        <w:t>the</w:t>
      </w:r>
      <w:r>
        <w:rPr>
          <w:color w:val="231F20"/>
          <w:spacing w:val="12"/>
        </w:rPr>
        <w:t xml:space="preserve"> </w:t>
      </w:r>
      <w:r>
        <w:rPr>
          <w:color w:val="231F20"/>
        </w:rPr>
        <w:t>case</w:t>
      </w:r>
      <w:r>
        <w:rPr>
          <w:color w:val="231F20"/>
          <w:spacing w:val="12"/>
        </w:rPr>
        <w:t xml:space="preserve"> </w:t>
      </w:r>
      <w:r>
        <w:rPr>
          <w:color w:val="231F20"/>
        </w:rPr>
        <w:t>of</w:t>
      </w:r>
      <w:r>
        <w:rPr>
          <w:color w:val="231F20"/>
          <w:spacing w:val="12"/>
        </w:rPr>
        <w:t xml:space="preserve"> </w:t>
      </w:r>
      <w:r>
        <w:rPr>
          <w:color w:val="231F20"/>
        </w:rPr>
        <w:t>extending</w:t>
      </w:r>
      <w:r>
        <w:rPr>
          <w:color w:val="231F20"/>
          <w:spacing w:val="11"/>
        </w:rPr>
        <w:t xml:space="preserve"> </w:t>
      </w:r>
      <w:r>
        <w:rPr>
          <w:color w:val="231F20"/>
        </w:rPr>
        <w:t>a</w:t>
      </w:r>
      <w:r>
        <w:rPr>
          <w:color w:val="231F20"/>
          <w:spacing w:val="12"/>
        </w:rPr>
        <w:t xml:space="preserve"> </w:t>
      </w:r>
      <w:r>
        <w:rPr>
          <w:color w:val="231F20"/>
        </w:rPr>
        <w:t>class,</w:t>
      </w:r>
      <w:r>
        <w:rPr>
          <w:color w:val="231F20"/>
          <w:spacing w:val="12"/>
        </w:rPr>
        <w:t xml:space="preserve"> </w:t>
      </w:r>
      <w:r>
        <w:rPr>
          <w:color w:val="231F20"/>
        </w:rPr>
        <w:t>though,</w:t>
      </w:r>
      <w:r>
        <w:rPr>
          <w:color w:val="231F20"/>
          <w:spacing w:val="12"/>
        </w:rPr>
        <w:t xml:space="preserve"> </w:t>
      </w:r>
      <w:r>
        <w:rPr>
          <w:color w:val="231F20"/>
          <w:spacing w:val="2"/>
        </w:rPr>
        <w:t>things</w:t>
      </w:r>
      <w:r>
        <w:rPr>
          <w:color w:val="231F20"/>
          <w:spacing w:val="12"/>
        </w:rPr>
        <w:t xml:space="preserve"> </w:t>
      </w:r>
      <w:r>
        <w:rPr>
          <w:color w:val="231F20"/>
        </w:rPr>
        <w:t>are</w:t>
      </w:r>
      <w:r>
        <w:rPr>
          <w:color w:val="231F20"/>
          <w:spacing w:val="11"/>
        </w:rPr>
        <w:t xml:space="preserve"> </w:t>
      </w:r>
      <w:r>
        <w:rPr>
          <w:color w:val="231F20"/>
        </w:rPr>
        <w:t>a</w:t>
      </w:r>
      <w:r>
        <w:rPr>
          <w:color w:val="231F20"/>
          <w:spacing w:val="12"/>
        </w:rPr>
        <w:t xml:space="preserve"> </w:t>
      </w:r>
      <w:r>
        <w:rPr>
          <w:color w:val="231F20"/>
        </w:rPr>
        <w:t>bit</w:t>
      </w:r>
      <w:r>
        <w:rPr>
          <w:color w:val="231F20"/>
          <w:spacing w:val="12"/>
        </w:rPr>
        <w:t xml:space="preserve"> </w:t>
      </w:r>
      <w:r>
        <w:rPr>
          <w:color w:val="231F20"/>
        </w:rPr>
        <w:t>more</w:t>
      </w:r>
      <w:r>
        <w:rPr>
          <w:color w:val="231F20"/>
          <w:spacing w:val="12"/>
        </w:rPr>
        <w:t xml:space="preserve"> </w:t>
      </w:r>
      <w:r>
        <w:rPr>
          <w:color w:val="231F20"/>
        </w:rPr>
        <w:t>interesting.</w:t>
      </w:r>
    </w:p>
    <w:p w:rsidR="00FA3020" w:rsidRDefault="00350426">
      <w:pPr>
        <w:pStyle w:val="BodyText"/>
        <w:spacing w:line="259" w:lineRule="auto"/>
        <w:ind w:left="1440" w:right="1648" w:firstLine="240"/>
      </w:pPr>
      <w:r>
        <w:rPr>
          <w:color w:val="231F20"/>
        </w:rPr>
        <w:t xml:space="preserve">In Java, the first statement of every constructor is either a call to another constructor within the class, using </w:t>
      </w:r>
      <w:r>
        <w:rPr>
          <w:rFonts w:ascii="Courier New"/>
          <w:color w:val="231F20"/>
          <w:sz w:val="18"/>
        </w:rPr>
        <w:t>this()</w:t>
      </w:r>
      <w:r>
        <w:rPr>
          <w:color w:val="231F20"/>
        </w:rPr>
        <w:t>, or a call to a constructor in the direct parent class, using</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79"/>
        </w:tabs>
        <w:spacing w:before="89"/>
        <w:ind w:left="5724"/>
        <w:rPr>
          <w:rFonts w:ascii="Calibri"/>
          <w:b/>
          <w:sz w:val="17"/>
        </w:rPr>
      </w:pPr>
      <w:r>
        <w:rPr>
          <w:rFonts w:ascii="Calibri"/>
          <w:color w:val="231F20"/>
          <w:w w:val="110"/>
          <w:sz w:val="18"/>
        </w:rPr>
        <w:lastRenderedPageBreak/>
        <w:t>Introducing</w:t>
      </w:r>
      <w:r>
        <w:rPr>
          <w:rFonts w:ascii="Calibri"/>
          <w:color w:val="231F20"/>
          <w:spacing w:val="12"/>
          <w:w w:val="110"/>
          <w:sz w:val="18"/>
        </w:rPr>
        <w:t xml:space="preserve"> </w:t>
      </w:r>
      <w:r>
        <w:rPr>
          <w:rFonts w:ascii="Calibri"/>
          <w:color w:val="231F20"/>
          <w:w w:val="110"/>
          <w:sz w:val="18"/>
        </w:rPr>
        <w:t>Class</w:t>
      </w:r>
      <w:r>
        <w:rPr>
          <w:rFonts w:ascii="Calibri"/>
          <w:color w:val="231F20"/>
          <w:spacing w:val="13"/>
          <w:w w:val="110"/>
          <w:sz w:val="18"/>
        </w:rPr>
        <w:t xml:space="preserve"> </w:t>
      </w:r>
      <w:r>
        <w:rPr>
          <w:rFonts w:ascii="Calibri"/>
          <w:color w:val="231F20"/>
          <w:w w:val="110"/>
          <w:sz w:val="18"/>
        </w:rPr>
        <w:t>Inheritance</w:t>
      </w:r>
      <w:r>
        <w:rPr>
          <w:rFonts w:ascii="Calibri"/>
          <w:color w:val="231F20"/>
          <w:w w:val="110"/>
          <w:sz w:val="18"/>
        </w:rPr>
        <w:tab/>
      </w:r>
      <w:r>
        <w:rPr>
          <w:rFonts w:ascii="Calibri"/>
          <w:b/>
          <w:color w:val="231F20"/>
          <w:spacing w:val="5"/>
          <w:w w:val="110"/>
          <w:sz w:val="17"/>
        </w:rPr>
        <w:t>239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59" w:right="1783"/>
      </w:pPr>
      <w:r>
        <w:rPr>
          <w:rFonts w:ascii="Courier New"/>
          <w:color w:val="231F20"/>
          <w:sz w:val="18"/>
        </w:rPr>
        <w:t>super()</w:t>
      </w:r>
      <w:r>
        <w:rPr>
          <w:color w:val="231F20"/>
        </w:rPr>
        <w:t xml:space="preserve">. If a parent constructor takes arguments, the super constructor would also take arguments. For simplicity in this section, we refer to the </w:t>
      </w:r>
      <w:r>
        <w:rPr>
          <w:rFonts w:ascii="Courier New"/>
          <w:color w:val="231F20"/>
          <w:sz w:val="18"/>
        </w:rPr>
        <w:t xml:space="preserve">super() </w:t>
      </w:r>
      <w:r>
        <w:rPr>
          <w:color w:val="231F20"/>
        </w:rPr>
        <w:t xml:space="preserve">command as any par- ent constructor, even those that take an argument. Notice the user of both </w:t>
      </w:r>
      <w:r>
        <w:rPr>
          <w:rFonts w:ascii="Courier New"/>
          <w:color w:val="231F20"/>
          <w:sz w:val="18"/>
        </w:rPr>
        <w:t xml:space="preserve">super() </w:t>
      </w:r>
      <w:r>
        <w:rPr>
          <w:color w:val="231F20"/>
        </w:rPr>
        <w:t xml:space="preserve">and </w:t>
      </w:r>
      <w:r>
        <w:rPr>
          <w:rFonts w:ascii="Courier New"/>
          <w:color w:val="231F20"/>
          <w:sz w:val="18"/>
        </w:rPr>
        <w:t xml:space="preserve">super(age) </w:t>
      </w:r>
      <w:r>
        <w:rPr>
          <w:color w:val="231F20"/>
        </w:rPr>
        <w:t>in the following example:</w:t>
      </w:r>
    </w:p>
    <w:p w:rsidR="00FA3020" w:rsidRDefault="00350426">
      <w:pPr>
        <w:spacing w:before="123" w:line="324" w:lineRule="auto"/>
        <w:ind w:left="1749" w:right="7064" w:hanging="189"/>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class</w:t>
      </w:r>
      <w:r>
        <w:rPr>
          <w:rFonts w:ascii="Courier New"/>
          <w:color w:val="231F20"/>
          <w:spacing w:val="-50"/>
          <w:sz w:val="17"/>
        </w:rPr>
        <w:t xml:space="preserve"> </w:t>
      </w:r>
      <w:r>
        <w:rPr>
          <w:rFonts w:ascii="Courier New"/>
          <w:color w:val="231F20"/>
          <w:sz w:val="17"/>
        </w:rPr>
        <w:t>Animal</w:t>
      </w:r>
      <w:r>
        <w:rPr>
          <w:rFonts w:ascii="Courier New"/>
          <w:color w:val="231F20"/>
          <w:spacing w:val="-50"/>
          <w:sz w:val="17"/>
        </w:rPr>
        <w:t xml:space="preserve"> </w:t>
      </w:r>
      <w:r>
        <w:rPr>
          <w:rFonts w:ascii="Courier New"/>
          <w:color w:val="231F20"/>
          <w:spacing w:val="-17"/>
          <w:sz w:val="17"/>
        </w:rPr>
        <w:t xml:space="preserve">{ </w:t>
      </w:r>
      <w:r>
        <w:rPr>
          <w:rFonts w:ascii="Courier New"/>
          <w:color w:val="231F20"/>
          <w:sz w:val="17"/>
        </w:rPr>
        <w:t>private int</w:t>
      </w:r>
      <w:r>
        <w:rPr>
          <w:rFonts w:ascii="Courier New"/>
          <w:color w:val="231F20"/>
          <w:spacing w:val="-58"/>
          <w:sz w:val="17"/>
        </w:rPr>
        <w:t xml:space="preserve"> </w:t>
      </w:r>
      <w:r>
        <w:rPr>
          <w:rFonts w:ascii="Courier New"/>
          <w:color w:val="231F20"/>
          <w:sz w:val="17"/>
        </w:rPr>
        <w:t>age;</w:t>
      </w:r>
    </w:p>
    <w:p w:rsidR="00FA3020" w:rsidRDefault="00350426">
      <w:pPr>
        <w:spacing w:line="324" w:lineRule="auto"/>
        <w:ind w:left="1938" w:right="6591" w:hanging="189"/>
        <w:rPr>
          <w:rFonts w:ascii="Courier New"/>
          <w:sz w:val="17"/>
        </w:rPr>
      </w:pPr>
      <w:r>
        <w:rPr>
          <w:rFonts w:ascii="Courier New"/>
          <w:color w:val="231F20"/>
          <w:sz w:val="17"/>
        </w:rPr>
        <w:t>public</w:t>
      </w:r>
      <w:r>
        <w:rPr>
          <w:rFonts w:ascii="Courier New"/>
          <w:color w:val="231F20"/>
          <w:spacing w:val="-57"/>
          <w:sz w:val="17"/>
        </w:rPr>
        <w:t xml:space="preserve"> </w:t>
      </w:r>
      <w:r>
        <w:rPr>
          <w:rFonts w:ascii="Courier New"/>
          <w:color w:val="231F20"/>
          <w:sz w:val="17"/>
        </w:rPr>
        <w:t>Animal(int</w:t>
      </w:r>
      <w:r>
        <w:rPr>
          <w:rFonts w:ascii="Courier New"/>
          <w:color w:val="231F20"/>
          <w:spacing w:val="-57"/>
          <w:sz w:val="17"/>
        </w:rPr>
        <w:t xml:space="preserve"> </w:t>
      </w:r>
      <w:r>
        <w:rPr>
          <w:rFonts w:ascii="Courier New"/>
          <w:color w:val="231F20"/>
          <w:sz w:val="17"/>
        </w:rPr>
        <w:t>age)</w:t>
      </w:r>
      <w:r>
        <w:rPr>
          <w:rFonts w:ascii="Courier New"/>
          <w:color w:val="231F20"/>
          <w:spacing w:val="-57"/>
          <w:sz w:val="17"/>
        </w:rPr>
        <w:t xml:space="preserve"> </w:t>
      </w:r>
      <w:r>
        <w:rPr>
          <w:rFonts w:ascii="Courier New"/>
          <w:color w:val="231F20"/>
          <w:spacing w:val="-18"/>
          <w:sz w:val="17"/>
        </w:rPr>
        <w:t xml:space="preserve">{ </w:t>
      </w:r>
      <w:r>
        <w:rPr>
          <w:rFonts w:ascii="Courier New"/>
          <w:color w:val="231F20"/>
          <w:sz w:val="17"/>
        </w:rPr>
        <w:t>super();</w:t>
      </w:r>
    </w:p>
    <w:p w:rsidR="00FA3020" w:rsidRDefault="00350426">
      <w:pPr>
        <w:ind w:left="1938"/>
        <w:rPr>
          <w:rFonts w:ascii="Courier New"/>
          <w:sz w:val="17"/>
        </w:rPr>
      </w:pPr>
      <w:r>
        <w:rPr>
          <w:rFonts w:ascii="Courier New"/>
          <w:color w:val="231F20"/>
          <w:sz w:val="17"/>
        </w:rPr>
        <w:t>this.age = age;</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6" w:line="324" w:lineRule="auto"/>
        <w:ind w:left="1749" w:right="5741" w:hanging="189"/>
        <w:rPr>
          <w:rFonts w:ascii="Courier New"/>
          <w:sz w:val="17"/>
        </w:rPr>
      </w:pPr>
      <w:r>
        <w:rPr>
          <w:rFonts w:ascii="Courier New"/>
          <w:color w:val="231F20"/>
          <w:sz w:val="17"/>
        </w:rPr>
        <w:t>public</w:t>
      </w:r>
      <w:r>
        <w:rPr>
          <w:rFonts w:ascii="Courier New"/>
          <w:color w:val="231F20"/>
          <w:spacing w:val="-52"/>
          <w:sz w:val="17"/>
        </w:rPr>
        <w:t xml:space="preserve"> </w:t>
      </w:r>
      <w:r>
        <w:rPr>
          <w:rFonts w:ascii="Courier New"/>
          <w:color w:val="231F20"/>
          <w:sz w:val="17"/>
        </w:rPr>
        <w:t>class</w:t>
      </w:r>
      <w:r>
        <w:rPr>
          <w:rFonts w:ascii="Courier New"/>
          <w:color w:val="231F20"/>
          <w:spacing w:val="-51"/>
          <w:sz w:val="17"/>
        </w:rPr>
        <w:t xml:space="preserve"> </w:t>
      </w:r>
      <w:r>
        <w:rPr>
          <w:rFonts w:ascii="Courier New"/>
          <w:color w:val="231F20"/>
          <w:sz w:val="17"/>
        </w:rPr>
        <w:t>Zebra</w:t>
      </w:r>
      <w:r>
        <w:rPr>
          <w:rFonts w:ascii="Courier New"/>
          <w:color w:val="231F20"/>
          <w:spacing w:val="-51"/>
          <w:sz w:val="17"/>
        </w:rPr>
        <w:t xml:space="preserve"> </w:t>
      </w:r>
      <w:r>
        <w:rPr>
          <w:rFonts w:ascii="Courier New"/>
          <w:color w:val="231F20"/>
          <w:sz w:val="17"/>
        </w:rPr>
        <w:t>extends</w:t>
      </w:r>
      <w:r>
        <w:rPr>
          <w:rFonts w:ascii="Courier New"/>
          <w:color w:val="231F20"/>
          <w:spacing w:val="-51"/>
          <w:sz w:val="17"/>
        </w:rPr>
        <w:t xml:space="preserve"> </w:t>
      </w:r>
      <w:r>
        <w:rPr>
          <w:rFonts w:ascii="Courier New"/>
          <w:color w:val="231F20"/>
          <w:sz w:val="17"/>
        </w:rPr>
        <w:t>Animal</w:t>
      </w:r>
      <w:r>
        <w:rPr>
          <w:rFonts w:ascii="Courier New"/>
          <w:color w:val="231F20"/>
          <w:spacing w:val="-51"/>
          <w:sz w:val="17"/>
        </w:rPr>
        <w:t xml:space="preserve"> </w:t>
      </w:r>
      <w:r>
        <w:rPr>
          <w:rFonts w:ascii="Courier New"/>
          <w:color w:val="231F20"/>
          <w:spacing w:val="-16"/>
          <w:sz w:val="17"/>
        </w:rPr>
        <w:t xml:space="preserve">{ </w:t>
      </w:r>
      <w:r>
        <w:rPr>
          <w:rFonts w:ascii="Courier New"/>
          <w:color w:val="231F20"/>
          <w:sz w:val="17"/>
        </w:rPr>
        <w:t>public Zebra(int age)</w:t>
      </w:r>
      <w:r>
        <w:rPr>
          <w:rFonts w:ascii="Courier New"/>
          <w:color w:val="231F20"/>
          <w:spacing w:val="-59"/>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super(age);</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7" w:line="324" w:lineRule="auto"/>
        <w:ind w:left="1938" w:right="7348" w:hanging="189"/>
        <w:rPr>
          <w:rFonts w:ascii="Courier New"/>
          <w:sz w:val="17"/>
        </w:rPr>
      </w:pPr>
      <w:r>
        <w:rPr>
          <w:rFonts w:ascii="Courier New"/>
          <w:color w:val="231F20"/>
          <w:sz w:val="17"/>
        </w:rPr>
        <w:t>public</w:t>
      </w:r>
      <w:r>
        <w:rPr>
          <w:rFonts w:ascii="Courier New"/>
          <w:color w:val="231F20"/>
          <w:spacing w:val="-56"/>
          <w:sz w:val="17"/>
        </w:rPr>
        <w:t xml:space="preserve"> </w:t>
      </w:r>
      <w:r>
        <w:rPr>
          <w:rFonts w:ascii="Courier New"/>
          <w:color w:val="231F20"/>
          <w:sz w:val="17"/>
        </w:rPr>
        <w:t>Zebra()</w:t>
      </w:r>
      <w:r>
        <w:rPr>
          <w:rFonts w:ascii="Courier New"/>
          <w:color w:val="231F20"/>
          <w:spacing w:val="-55"/>
          <w:sz w:val="17"/>
        </w:rPr>
        <w:t xml:space="preserve"> </w:t>
      </w:r>
      <w:r>
        <w:rPr>
          <w:rFonts w:ascii="Courier New"/>
          <w:color w:val="231F20"/>
          <w:spacing w:val="-19"/>
          <w:sz w:val="17"/>
        </w:rPr>
        <w:t xml:space="preserve">{ </w:t>
      </w:r>
      <w:r>
        <w:rPr>
          <w:rFonts w:ascii="Courier New"/>
          <w:color w:val="231F20"/>
          <w:sz w:val="17"/>
        </w:rPr>
        <w:t>this(4);</w:t>
      </w:r>
    </w:p>
    <w:p w:rsidR="00FA3020" w:rsidRDefault="00350426">
      <w:pPr>
        <w:spacing w:before="1"/>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 xml:space="preserve">In the first class, </w:t>
      </w:r>
      <w:r>
        <w:rPr>
          <w:rFonts w:ascii="Courier New"/>
          <w:color w:val="231F20"/>
          <w:sz w:val="18"/>
        </w:rPr>
        <w:t>Animal</w:t>
      </w:r>
      <w:r>
        <w:rPr>
          <w:color w:val="231F20"/>
        </w:rPr>
        <w:t>, the first statement of the constructor is a call to the parent</w:t>
      </w:r>
    </w:p>
    <w:p w:rsidR="00FA3020" w:rsidRDefault="00350426">
      <w:pPr>
        <w:pStyle w:val="BodyText"/>
        <w:spacing w:before="6" w:line="244" w:lineRule="auto"/>
        <w:ind w:left="1559" w:right="1615"/>
      </w:pPr>
      <w:r>
        <w:rPr>
          <w:color w:val="231F20"/>
        </w:rPr>
        <w:t xml:space="preserve">constructor defined in </w:t>
      </w:r>
      <w:r>
        <w:rPr>
          <w:rFonts w:ascii="Courier New" w:hAnsi="Courier New"/>
          <w:color w:val="231F20"/>
          <w:sz w:val="18"/>
        </w:rPr>
        <w:t>java.lang.Object</w:t>
      </w:r>
      <w:r>
        <w:rPr>
          <w:color w:val="231F20"/>
        </w:rPr>
        <w:t xml:space="preserve">, which takes no arguments. </w:t>
      </w:r>
      <w:r>
        <w:rPr>
          <w:color w:val="231F20"/>
          <w:spacing w:val="3"/>
        </w:rPr>
        <w:t xml:space="preserve">In </w:t>
      </w:r>
      <w:r>
        <w:rPr>
          <w:color w:val="231F20"/>
        </w:rPr>
        <w:t xml:space="preserve">the second class, </w:t>
      </w:r>
      <w:r>
        <w:rPr>
          <w:rFonts w:ascii="Courier New" w:hAnsi="Courier New"/>
          <w:color w:val="231F20"/>
          <w:sz w:val="18"/>
        </w:rPr>
        <w:t>Zebra</w:t>
      </w:r>
      <w:r>
        <w:rPr>
          <w:color w:val="231F20"/>
        </w:rPr>
        <w:t xml:space="preserve">, the first statement of the first constructor is a </w:t>
      </w:r>
      <w:r>
        <w:rPr>
          <w:color w:val="231F20"/>
          <w:spacing w:val="2"/>
        </w:rPr>
        <w:t xml:space="preserve">call </w:t>
      </w:r>
      <w:r>
        <w:rPr>
          <w:color w:val="231F20"/>
        </w:rPr>
        <w:t xml:space="preserve">to </w:t>
      </w:r>
      <w:r>
        <w:rPr>
          <w:rFonts w:ascii="Courier New" w:hAnsi="Courier New"/>
          <w:color w:val="231F20"/>
          <w:sz w:val="18"/>
        </w:rPr>
        <w:t>Animal</w:t>
      </w:r>
      <w:r>
        <w:rPr>
          <w:color w:val="231F20"/>
        </w:rPr>
        <w:t xml:space="preserve">’s constructor, which takes a single argument. The class </w:t>
      </w:r>
      <w:r>
        <w:rPr>
          <w:rFonts w:ascii="Courier New" w:hAnsi="Courier New"/>
          <w:color w:val="231F20"/>
          <w:sz w:val="18"/>
        </w:rPr>
        <w:t xml:space="preserve">Zebra </w:t>
      </w:r>
      <w:r>
        <w:rPr>
          <w:color w:val="231F20"/>
        </w:rPr>
        <w:t>also includes a second no-argument construc-  tor that</w:t>
      </w:r>
      <w:r>
        <w:rPr>
          <w:color w:val="231F20"/>
          <w:spacing w:val="1"/>
        </w:rPr>
        <w:t xml:space="preserve"> </w:t>
      </w:r>
      <w:r>
        <w:rPr>
          <w:color w:val="231F20"/>
        </w:rPr>
        <w:t xml:space="preserve">doesn’t </w:t>
      </w:r>
      <w:r>
        <w:rPr>
          <w:color w:val="231F20"/>
          <w:spacing w:val="2"/>
        </w:rPr>
        <w:t>call</w:t>
      </w:r>
      <w:r>
        <w:rPr>
          <w:color w:val="231F20"/>
          <w:spacing w:val="1"/>
        </w:rPr>
        <w:t xml:space="preserve"> </w:t>
      </w:r>
      <w:r>
        <w:rPr>
          <w:rFonts w:ascii="Courier New" w:hAnsi="Courier New"/>
          <w:color w:val="231F20"/>
          <w:sz w:val="18"/>
        </w:rPr>
        <w:t>super()</w:t>
      </w:r>
      <w:r>
        <w:rPr>
          <w:rFonts w:ascii="Courier New" w:hAnsi="Courier New"/>
          <w:color w:val="231F20"/>
          <w:spacing w:val="-66"/>
          <w:sz w:val="18"/>
        </w:rPr>
        <w:t xml:space="preserve"> </w:t>
      </w:r>
      <w:r>
        <w:rPr>
          <w:color w:val="231F20"/>
        </w:rPr>
        <w:t>but</w:t>
      </w:r>
      <w:r>
        <w:rPr>
          <w:color w:val="231F20"/>
          <w:spacing w:val="2"/>
        </w:rPr>
        <w:t xml:space="preserve"> </w:t>
      </w:r>
      <w:r>
        <w:rPr>
          <w:color w:val="231F20"/>
        </w:rPr>
        <w:t>instead</w:t>
      </w:r>
      <w:r>
        <w:rPr>
          <w:color w:val="231F20"/>
          <w:spacing w:val="1"/>
        </w:rPr>
        <w:t xml:space="preserve"> </w:t>
      </w:r>
      <w:r>
        <w:rPr>
          <w:color w:val="231F20"/>
        </w:rPr>
        <w:t>calls</w:t>
      </w:r>
      <w:r>
        <w:rPr>
          <w:color w:val="231F20"/>
          <w:spacing w:val="2"/>
        </w:rPr>
        <w:t xml:space="preserve"> </w:t>
      </w:r>
      <w:r>
        <w:rPr>
          <w:color w:val="231F20"/>
        </w:rPr>
        <w:t>the</w:t>
      </w:r>
      <w:r>
        <w:rPr>
          <w:color w:val="231F20"/>
          <w:spacing w:val="1"/>
        </w:rPr>
        <w:t xml:space="preserve"> </w:t>
      </w:r>
      <w:r>
        <w:rPr>
          <w:color w:val="231F20"/>
        </w:rPr>
        <w:t>other</w:t>
      </w:r>
      <w:r>
        <w:rPr>
          <w:color w:val="231F20"/>
          <w:spacing w:val="1"/>
        </w:rPr>
        <w:t xml:space="preserve"> </w:t>
      </w:r>
      <w:r>
        <w:rPr>
          <w:color w:val="231F20"/>
        </w:rPr>
        <w:t>constructor</w:t>
      </w:r>
      <w:r>
        <w:rPr>
          <w:color w:val="231F20"/>
          <w:spacing w:val="2"/>
        </w:rPr>
        <w:t xml:space="preserve"> within</w:t>
      </w:r>
      <w:r>
        <w:rPr>
          <w:color w:val="231F20"/>
        </w:rPr>
        <w:t xml:space="preserve"> the</w:t>
      </w:r>
      <w:r>
        <w:rPr>
          <w:color w:val="231F20"/>
          <w:spacing w:val="2"/>
        </w:rPr>
        <w:t xml:space="preserve"> </w:t>
      </w:r>
      <w:r>
        <w:rPr>
          <w:rFonts w:ascii="Courier New" w:hAnsi="Courier New"/>
          <w:color w:val="231F20"/>
          <w:sz w:val="18"/>
        </w:rPr>
        <w:t>Zebra</w:t>
      </w:r>
      <w:r>
        <w:rPr>
          <w:rFonts w:ascii="Courier New" w:hAnsi="Courier New"/>
          <w:color w:val="231F20"/>
          <w:spacing w:val="-66"/>
          <w:sz w:val="18"/>
        </w:rPr>
        <w:t xml:space="preserve"> </w:t>
      </w:r>
      <w:r>
        <w:rPr>
          <w:color w:val="231F20"/>
        </w:rPr>
        <w:t>class using</w:t>
      </w:r>
      <w:r>
        <w:rPr>
          <w:color w:val="231F20"/>
          <w:spacing w:val="9"/>
        </w:rPr>
        <w:t xml:space="preserve"> </w:t>
      </w:r>
      <w:r>
        <w:rPr>
          <w:rFonts w:ascii="Courier New" w:hAnsi="Courier New"/>
          <w:color w:val="231F20"/>
          <w:sz w:val="18"/>
        </w:rPr>
        <w:t>this(4)</w:t>
      </w:r>
      <w:r>
        <w:rPr>
          <w:color w:val="231F20"/>
        </w:rPr>
        <w:t>.</w:t>
      </w:r>
    </w:p>
    <w:p w:rsidR="00FA3020" w:rsidRDefault="00350426">
      <w:pPr>
        <w:pStyle w:val="BodyText"/>
        <w:spacing w:before="5" w:line="252" w:lineRule="auto"/>
        <w:ind w:left="1559" w:right="1468" w:firstLine="240"/>
      </w:pPr>
      <w:r>
        <w:rPr>
          <w:color w:val="231F20"/>
        </w:rPr>
        <w:t xml:space="preserve">Like the </w:t>
      </w:r>
      <w:r>
        <w:rPr>
          <w:rFonts w:ascii="Courier New"/>
          <w:color w:val="231F20"/>
          <w:sz w:val="18"/>
        </w:rPr>
        <w:t xml:space="preserve">this() </w:t>
      </w:r>
      <w:r>
        <w:rPr>
          <w:color w:val="231F20"/>
        </w:rPr>
        <w:t xml:space="preserve">command that you saw in Chapter 4, the </w:t>
      </w:r>
      <w:r>
        <w:rPr>
          <w:rFonts w:ascii="Courier New"/>
          <w:color w:val="231F20"/>
          <w:sz w:val="18"/>
        </w:rPr>
        <w:t xml:space="preserve">super() </w:t>
      </w:r>
      <w:r>
        <w:rPr>
          <w:color w:val="231F20"/>
        </w:rPr>
        <w:t>command may only be used as the first statement of the constructor. For example, the following two class defi- nitions will not compile:</w:t>
      </w:r>
    </w:p>
    <w:p w:rsidR="00FA3020" w:rsidRDefault="00350426">
      <w:pPr>
        <w:spacing w:before="125" w:line="324" w:lineRule="auto"/>
        <w:ind w:left="1749" w:right="7350" w:hanging="189"/>
        <w:rPr>
          <w:rFonts w:ascii="Courier New"/>
          <w:sz w:val="17"/>
        </w:rPr>
      </w:pPr>
      <w:r>
        <w:rPr>
          <w:rFonts w:ascii="Courier New"/>
          <w:color w:val="231F20"/>
          <w:sz w:val="17"/>
        </w:rPr>
        <w:t>public</w:t>
      </w:r>
      <w:r>
        <w:rPr>
          <w:rFonts w:ascii="Courier New"/>
          <w:color w:val="231F20"/>
          <w:spacing w:val="-43"/>
          <w:sz w:val="17"/>
        </w:rPr>
        <w:t xml:space="preserve"> </w:t>
      </w:r>
      <w:r>
        <w:rPr>
          <w:rFonts w:ascii="Courier New"/>
          <w:color w:val="231F20"/>
          <w:sz w:val="17"/>
        </w:rPr>
        <w:t>class</w:t>
      </w:r>
      <w:r>
        <w:rPr>
          <w:rFonts w:ascii="Courier New"/>
          <w:color w:val="231F20"/>
          <w:spacing w:val="-43"/>
          <w:sz w:val="17"/>
        </w:rPr>
        <w:t xml:space="preserve"> </w:t>
      </w:r>
      <w:r>
        <w:rPr>
          <w:rFonts w:ascii="Courier New"/>
          <w:color w:val="231F20"/>
          <w:sz w:val="17"/>
        </w:rPr>
        <w:t>Zoo</w:t>
      </w:r>
      <w:r>
        <w:rPr>
          <w:rFonts w:ascii="Courier New"/>
          <w:color w:val="231F20"/>
          <w:spacing w:val="-43"/>
          <w:sz w:val="17"/>
        </w:rPr>
        <w:t xml:space="preserve"> </w:t>
      </w:r>
      <w:r>
        <w:rPr>
          <w:rFonts w:ascii="Courier New"/>
          <w:color w:val="231F20"/>
          <w:spacing w:val="-18"/>
          <w:sz w:val="17"/>
        </w:rPr>
        <w:t xml:space="preserve">{ </w:t>
      </w:r>
      <w:r>
        <w:rPr>
          <w:rFonts w:ascii="Courier New"/>
          <w:color w:val="231F20"/>
          <w:sz w:val="17"/>
        </w:rPr>
        <w:t>public Zoo()</w:t>
      </w:r>
      <w:r>
        <w:rPr>
          <w:rFonts w:ascii="Courier New"/>
          <w:color w:val="231F20"/>
          <w:spacing w:val="-61"/>
          <w:sz w:val="17"/>
        </w:rPr>
        <w:t xml:space="preserve"> </w:t>
      </w:r>
      <w:r>
        <w:rPr>
          <w:rFonts w:ascii="Courier New"/>
          <w:color w:val="231F20"/>
          <w:sz w:val="17"/>
        </w:rPr>
        <w:t>{</w:t>
      </w:r>
    </w:p>
    <w:p w:rsidR="00FA3020" w:rsidRDefault="00350426">
      <w:pPr>
        <w:spacing w:line="324" w:lineRule="auto"/>
        <w:ind w:left="1938" w:right="5502"/>
        <w:rPr>
          <w:rFonts w:ascii="Courier New"/>
          <w:sz w:val="17"/>
        </w:rPr>
      </w:pPr>
      <w:r>
        <w:rPr>
          <w:rFonts w:ascii="Courier New"/>
          <w:color w:val="231F20"/>
          <w:w w:val="90"/>
          <w:sz w:val="17"/>
        </w:rPr>
        <w:t xml:space="preserve">System.out.println("Zoo created"); </w:t>
      </w:r>
      <w:r>
        <w:rPr>
          <w:rFonts w:ascii="Courier New"/>
          <w:color w:val="231F20"/>
          <w:sz w:val="17"/>
        </w:rPr>
        <w:t>super(); // DOES NOT COMPILE</w:t>
      </w:r>
    </w:p>
    <w:p w:rsidR="00FA3020" w:rsidRDefault="00350426">
      <w:pPr>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5" w:line="324" w:lineRule="auto"/>
        <w:ind w:left="1749" w:right="7350" w:hanging="189"/>
        <w:rPr>
          <w:rFonts w:ascii="Courier New"/>
          <w:sz w:val="17"/>
        </w:rPr>
      </w:pPr>
      <w:r>
        <w:rPr>
          <w:rFonts w:ascii="Courier New"/>
          <w:color w:val="231F20"/>
          <w:sz w:val="17"/>
        </w:rPr>
        <w:t>public</w:t>
      </w:r>
      <w:r>
        <w:rPr>
          <w:rFonts w:ascii="Courier New"/>
          <w:color w:val="231F20"/>
          <w:spacing w:val="-43"/>
          <w:sz w:val="17"/>
        </w:rPr>
        <w:t xml:space="preserve"> </w:t>
      </w:r>
      <w:r>
        <w:rPr>
          <w:rFonts w:ascii="Courier New"/>
          <w:color w:val="231F20"/>
          <w:sz w:val="17"/>
        </w:rPr>
        <w:t>class</w:t>
      </w:r>
      <w:r>
        <w:rPr>
          <w:rFonts w:ascii="Courier New"/>
          <w:color w:val="231F20"/>
          <w:spacing w:val="-43"/>
          <w:sz w:val="17"/>
        </w:rPr>
        <w:t xml:space="preserve"> </w:t>
      </w:r>
      <w:r>
        <w:rPr>
          <w:rFonts w:ascii="Courier New"/>
          <w:color w:val="231F20"/>
          <w:sz w:val="17"/>
        </w:rPr>
        <w:t>Zoo</w:t>
      </w:r>
      <w:r>
        <w:rPr>
          <w:rFonts w:ascii="Courier New"/>
          <w:color w:val="231F20"/>
          <w:spacing w:val="-43"/>
          <w:sz w:val="17"/>
        </w:rPr>
        <w:t xml:space="preserve"> </w:t>
      </w:r>
      <w:r>
        <w:rPr>
          <w:rFonts w:ascii="Courier New"/>
          <w:color w:val="231F20"/>
          <w:spacing w:val="-18"/>
          <w:sz w:val="17"/>
        </w:rPr>
        <w:t xml:space="preserve">{ </w:t>
      </w:r>
      <w:r>
        <w:rPr>
          <w:rFonts w:ascii="Courier New"/>
          <w:color w:val="231F20"/>
          <w:sz w:val="17"/>
        </w:rPr>
        <w:t>public Zoo()</w:t>
      </w:r>
      <w:r>
        <w:rPr>
          <w:rFonts w:ascii="Courier New"/>
          <w:color w:val="231F20"/>
          <w:spacing w:val="-61"/>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super();</w:t>
      </w:r>
    </w:p>
    <w:p w:rsidR="00FA3020" w:rsidRDefault="00350426">
      <w:pPr>
        <w:spacing w:before="68"/>
        <w:ind w:left="1938"/>
        <w:rPr>
          <w:rFonts w:ascii="Courier New"/>
          <w:sz w:val="17"/>
        </w:rPr>
      </w:pPr>
      <w:r>
        <w:rPr>
          <w:rFonts w:ascii="Courier New"/>
          <w:color w:val="231F20"/>
          <w:sz w:val="17"/>
        </w:rPr>
        <w:t>System.out.println("Zoo created");</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0"/>
        </w:tabs>
        <w:spacing w:before="89"/>
        <w:ind w:left="1425"/>
        <w:rPr>
          <w:rFonts w:ascii="Calibri" w:hAnsi="Calibri"/>
          <w:sz w:val="18"/>
        </w:rPr>
      </w:pPr>
      <w:r>
        <w:rPr>
          <w:rFonts w:ascii="Calibri" w:hAnsi="Calibri"/>
          <w:b/>
          <w:color w:val="231F20"/>
          <w:spacing w:val="4"/>
          <w:sz w:val="17"/>
        </w:rPr>
        <w:lastRenderedPageBreak/>
        <w:t>240</w:t>
      </w:r>
      <w:r>
        <w:rPr>
          <w:rFonts w:ascii="Calibri" w:hAnsi="Calibri"/>
          <w:b/>
          <w:color w:val="231F20"/>
          <w:spacing w:val="4"/>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0"/>
        </w:rPr>
      </w:pPr>
    </w:p>
    <w:p w:rsidR="00FA3020" w:rsidRDefault="00FA3020">
      <w:pPr>
        <w:pStyle w:val="BodyText"/>
        <w:spacing w:before="1"/>
        <w:rPr>
          <w:rFonts w:ascii="Calibri"/>
          <w:sz w:val="23"/>
        </w:rPr>
      </w:pPr>
    </w:p>
    <w:p w:rsidR="00FA3020" w:rsidRDefault="00350426">
      <w:pPr>
        <w:spacing w:before="125"/>
        <w:ind w:left="1818"/>
        <w:rPr>
          <w:rFonts w:ascii="Courier New"/>
          <w:sz w:val="17"/>
        </w:rPr>
      </w:pPr>
      <w:r>
        <w:rPr>
          <w:rFonts w:ascii="Courier New"/>
          <w:color w:val="231F20"/>
          <w:sz w:val="17"/>
        </w:rPr>
        <w:t>super(); // DOES NOT</w:t>
      </w:r>
      <w:r>
        <w:rPr>
          <w:rFonts w:ascii="Courier New"/>
          <w:color w:val="231F20"/>
          <w:spacing w:val="-53"/>
          <w:sz w:val="17"/>
        </w:rPr>
        <w:t xml:space="preserve"> </w:t>
      </w:r>
      <w:r>
        <w:rPr>
          <w:rFonts w:ascii="Courier New"/>
          <w:color w:val="231F20"/>
          <w:sz w:val="17"/>
        </w:rPr>
        <w:t>COMPILE</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line="252" w:lineRule="auto"/>
        <w:ind w:left="1439" w:right="1680" w:firstLine="240"/>
      </w:pPr>
      <w:r>
        <w:rPr>
          <w:color w:val="231F20"/>
        </w:rPr>
        <w:t xml:space="preserve">The first class </w:t>
      </w:r>
      <w:r>
        <w:rPr>
          <w:color w:val="231F20"/>
          <w:spacing w:val="2"/>
        </w:rPr>
        <w:t xml:space="preserve">will </w:t>
      </w:r>
      <w:r>
        <w:rPr>
          <w:color w:val="231F20"/>
        </w:rPr>
        <w:t xml:space="preserve">not compile because the </w:t>
      </w:r>
      <w:r>
        <w:rPr>
          <w:color w:val="231F20"/>
          <w:spacing w:val="2"/>
        </w:rPr>
        <w:t xml:space="preserve">call </w:t>
      </w:r>
      <w:r>
        <w:rPr>
          <w:color w:val="231F20"/>
        </w:rPr>
        <w:t xml:space="preserve">to the parent constructor must be the  first statement of the constructor, not the second statement. </w:t>
      </w:r>
      <w:r>
        <w:rPr>
          <w:color w:val="231F20"/>
          <w:spacing w:val="3"/>
        </w:rPr>
        <w:t xml:space="preserve">In </w:t>
      </w:r>
      <w:r>
        <w:rPr>
          <w:color w:val="231F20"/>
        </w:rPr>
        <w:t xml:space="preserve">the second code snippet, </w:t>
      </w:r>
      <w:r>
        <w:rPr>
          <w:rFonts w:ascii="Courier New"/>
          <w:color w:val="231F20"/>
          <w:sz w:val="18"/>
        </w:rPr>
        <w:t xml:space="preserve">super() </w:t>
      </w:r>
      <w:r>
        <w:rPr>
          <w:color w:val="231F20"/>
        </w:rPr>
        <w:t xml:space="preserve">is the first statement of the constructor, but it also used as the </w:t>
      </w:r>
      <w:r>
        <w:rPr>
          <w:color w:val="231F20"/>
          <w:spacing w:val="2"/>
        </w:rPr>
        <w:t xml:space="preserve">third </w:t>
      </w:r>
      <w:r>
        <w:rPr>
          <w:color w:val="231F20"/>
        </w:rPr>
        <w:t xml:space="preserve">statement. Since </w:t>
      </w:r>
      <w:r>
        <w:rPr>
          <w:rFonts w:ascii="Courier New"/>
          <w:color w:val="231F20"/>
          <w:sz w:val="18"/>
        </w:rPr>
        <w:t xml:space="preserve">super() </w:t>
      </w:r>
      <w:r>
        <w:rPr>
          <w:color w:val="231F20"/>
          <w:spacing w:val="2"/>
        </w:rPr>
        <w:t xml:space="preserve">can </w:t>
      </w:r>
      <w:r>
        <w:rPr>
          <w:color w:val="231F20"/>
        </w:rPr>
        <w:t xml:space="preserve">only be used as the first statement of the constructor, the code </w:t>
      </w:r>
      <w:r>
        <w:rPr>
          <w:color w:val="231F20"/>
          <w:spacing w:val="2"/>
        </w:rPr>
        <w:t xml:space="preserve">will </w:t>
      </w:r>
      <w:r>
        <w:rPr>
          <w:color w:val="231F20"/>
        </w:rPr>
        <w:t>like- wise not</w:t>
      </w:r>
      <w:r>
        <w:rPr>
          <w:color w:val="231F20"/>
          <w:spacing w:val="20"/>
        </w:rPr>
        <w:t xml:space="preserve"> </w:t>
      </w:r>
      <w:r>
        <w:rPr>
          <w:color w:val="231F20"/>
        </w:rPr>
        <w:t>compile.</w:t>
      </w:r>
    </w:p>
    <w:p w:rsidR="00FA3020" w:rsidRDefault="00350426">
      <w:pPr>
        <w:pStyle w:val="BodyText"/>
        <w:spacing w:before="7" w:line="259" w:lineRule="auto"/>
        <w:ind w:left="1439" w:right="1857" w:firstLine="240"/>
      </w:pPr>
      <w:r>
        <w:rPr>
          <w:color w:val="231F20"/>
        </w:rPr>
        <w:t>If the parent class has more than one constructor, the child class may use any valid parent constructor in its definition, as shown in the following example:</w:t>
      </w:r>
    </w:p>
    <w:p w:rsidR="00FA3020" w:rsidRDefault="00350426">
      <w:pPr>
        <w:spacing w:before="118" w:line="324" w:lineRule="auto"/>
        <w:ind w:left="1629" w:right="7017" w:hanging="189"/>
        <w:rPr>
          <w:rFonts w:ascii="Courier New"/>
          <w:sz w:val="17"/>
        </w:rPr>
      </w:pPr>
      <w:r>
        <w:rPr>
          <w:rFonts w:ascii="Courier New"/>
          <w:color w:val="231F20"/>
          <w:sz w:val="17"/>
        </w:rPr>
        <w:t>public class Animal { private int age; private</w:t>
      </w:r>
      <w:r>
        <w:rPr>
          <w:rFonts w:ascii="Courier New"/>
          <w:color w:val="231F20"/>
          <w:spacing w:val="-69"/>
          <w:sz w:val="17"/>
        </w:rPr>
        <w:t xml:space="preserve"> </w:t>
      </w:r>
      <w:r>
        <w:rPr>
          <w:rFonts w:ascii="Courier New"/>
          <w:color w:val="231F20"/>
          <w:sz w:val="17"/>
        </w:rPr>
        <w:t>String</w:t>
      </w:r>
      <w:r>
        <w:rPr>
          <w:rFonts w:ascii="Courier New"/>
          <w:color w:val="231F20"/>
          <w:spacing w:val="-68"/>
          <w:sz w:val="17"/>
        </w:rPr>
        <w:t xml:space="preserve"> </w:t>
      </w:r>
      <w:r>
        <w:rPr>
          <w:rFonts w:ascii="Courier New"/>
          <w:color w:val="231F20"/>
          <w:spacing w:val="-4"/>
          <w:sz w:val="17"/>
        </w:rPr>
        <w:t>name;</w:t>
      </w:r>
    </w:p>
    <w:p w:rsidR="00FA3020" w:rsidRDefault="00350426">
      <w:pPr>
        <w:spacing w:line="324" w:lineRule="auto"/>
        <w:ind w:left="1818" w:right="5482" w:hanging="189"/>
        <w:rPr>
          <w:rFonts w:ascii="Courier New"/>
          <w:sz w:val="17"/>
        </w:rPr>
      </w:pPr>
      <w:r>
        <w:rPr>
          <w:rFonts w:ascii="Courier New"/>
          <w:color w:val="231F20"/>
          <w:sz w:val="17"/>
        </w:rPr>
        <w:t>public</w:t>
      </w:r>
      <w:r>
        <w:rPr>
          <w:rFonts w:ascii="Courier New"/>
          <w:color w:val="231F20"/>
          <w:spacing w:val="-54"/>
          <w:sz w:val="17"/>
        </w:rPr>
        <w:t xml:space="preserve"> </w:t>
      </w:r>
      <w:r>
        <w:rPr>
          <w:rFonts w:ascii="Courier New"/>
          <w:color w:val="231F20"/>
          <w:sz w:val="17"/>
        </w:rPr>
        <w:t>Animal(int</w:t>
      </w:r>
      <w:r>
        <w:rPr>
          <w:rFonts w:ascii="Courier New"/>
          <w:color w:val="231F20"/>
          <w:spacing w:val="-54"/>
          <w:sz w:val="17"/>
        </w:rPr>
        <w:t xml:space="preserve"> </w:t>
      </w:r>
      <w:r>
        <w:rPr>
          <w:rFonts w:ascii="Courier New"/>
          <w:color w:val="231F20"/>
          <w:sz w:val="17"/>
        </w:rPr>
        <w:t>age,</w:t>
      </w:r>
      <w:r>
        <w:rPr>
          <w:rFonts w:ascii="Courier New"/>
          <w:color w:val="231F20"/>
          <w:spacing w:val="-54"/>
          <w:sz w:val="17"/>
        </w:rPr>
        <w:t xml:space="preserve"> </w:t>
      </w:r>
      <w:r>
        <w:rPr>
          <w:rFonts w:ascii="Courier New"/>
          <w:color w:val="231F20"/>
          <w:sz w:val="17"/>
        </w:rPr>
        <w:t>String</w:t>
      </w:r>
      <w:r>
        <w:rPr>
          <w:rFonts w:ascii="Courier New"/>
          <w:color w:val="231F20"/>
          <w:spacing w:val="-54"/>
          <w:sz w:val="17"/>
        </w:rPr>
        <w:t xml:space="preserve"> </w:t>
      </w:r>
      <w:r>
        <w:rPr>
          <w:rFonts w:ascii="Courier New"/>
          <w:color w:val="231F20"/>
          <w:sz w:val="17"/>
        </w:rPr>
        <w:t>name)</w:t>
      </w:r>
      <w:r>
        <w:rPr>
          <w:rFonts w:ascii="Courier New"/>
          <w:color w:val="231F20"/>
          <w:spacing w:val="-54"/>
          <w:sz w:val="17"/>
        </w:rPr>
        <w:t xml:space="preserve"> </w:t>
      </w:r>
      <w:r>
        <w:rPr>
          <w:rFonts w:ascii="Courier New"/>
          <w:color w:val="231F20"/>
          <w:spacing w:val="-16"/>
          <w:sz w:val="17"/>
        </w:rPr>
        <w:t xml:space="preserve">{ </w:t>
      </w:r>
      <w:r>
        <w:rPr>
          <w:rFonts w:ascii="Courier New"/>
          <w:color w:val="231F20"/>
          <w:sz w:val="17"/>
        </w:rPr>
        <w:t>super();</w:t>
      </w:r>
    </w:p>
    <w:p w:rsidR="00FA3020" w:rsidRDefault="00350426">
      <w:pPr>
        <w:spacing w:line="324" w:lineRule="auto"/>
        <w:ind w:left="1818" w:right="7182"/>
        <w:rPr>
          <w:rFonts w:ascii="Courier New"/>
          <w:sz w:val="17"/>
        </w:rPr>
      </w:pPr>
      <w:r>
        <w:rPr>
          <w:rFonts w:ascii="Courier New"/>
          <w:color w:val="231F20"/>
          <w:sz w:val="17"/>
        </w:rPr>
        <w:t>this.age = age; this.name</w:t>
      </w:r>
      <w:r>
        <w:rPr>
          <w:rFonts w:ascii="Courier New"/>
          <w:color w:val="231F20"/>
          <w:spacing w:val="-58"/>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pacing w:val="-4"/>
          <w:sz w:val="17"/>
        </w:rPr>
        <w:t>name;</w:t>
      </w:r>
    </w:p>
    <w:p w:rsidR="00FA3020" w:rsidRDefault="00350426">
      <w:pPr>
        <w:ind w:left="1629"/>
        <w:rPr>
          <w:rFonts w:ascii="Courier New"/>
          <w:sz w:val="17"/>
        </w:rPr>
      </w:pPr>
      <w:r>
        <w:rPr>
          <w:rFonts w:ascii="Courier New"/>
          <w:color w:val="231F20"/>
          <w:w w:val="92"/>
          <w:sz w:val="17"/>
        </w:rPr>
        <w:t>}</w:t>
      </w:r>
    </w:p>
    <w:p w:rsidR="00FA3020" w:rsidRDefault="00350426">
      <w:pPr>
        <w:spacing w:before="67" w:line="324" w:lineRule="auto"/>
        <w:ind w:left="1818" w:right="6711" w:hanging="189"/>
        <w:rPr>
          <w:rFonts w:ascii="Courier New"/>
          <w:sz w:val="17"/>
        </w:rPr>
      </w:pPr>
      <w:r>
        <w:rPr>
          <w:rFonts w:ascii="Courier New"/>
          <w:color w:val="231F20"/>
          <w:sz w:val="17"/>
        </w:rPr>
        <w:t>public</w:t>
      </w:r>
      <w:r>
        <w:rPr>
          <w:rFonts w:ascii="Courier New"/>
          <w:color w:val="231F20"/>
          <w:spacing w:val="-57"/>
          <w:sz w:val="17"/>
        </w:rPr>
        <w:t xml:space="preserve"> </w:t>
      </w:r>
      <w:r>
        <w:rPr>
          <w:rFonts w:ascii="Courier New"/>
          <w:color w:val="231F20"/>
          <w:sz w:val="17"/>
        </w:rPr>
        <w:t>Animal(int</w:t>
      </w:r>
      <w:r>
        <w:rPr>
          <w:rFonts w:ascii="Courier New"/>
          <w:color w:val="231F20"/>
          <w:spacing w:val="-57"/>
          <w:sz w:val="17"/>
        </w:rPr>
        <w:t xml:space="preserve"> </w:t>
      </w:r>
      <w:r>
        <w:rPr>
          <w:rFonts w:ascii="Courier New"/>
          <w:color w:val="231F20"/>
          <w:sz w:val="17"/>
        </w:rPr>
        <w:t>age)</w:t>
      </w:r>
      <w:r>
        <w:rPr>
          <w:rFonts w:ascii="Courier New"/>
          <w:color w:val="231F20"/>
          <w:spacing w:val="-57"/>
          <w:sz w:val="17"/>
        </w:rPr>
        <w:t xml:space="preserve"> </w:t>
      </w:r>
      <w:r>
        <w:rPr>
          <w:rFonts w:ascii="Courier New"/>
          <w:color w:val="231F20"/>
          <w:spacing w:val="-18"/>
          <w:sz w:val="17"/>
        </w:rPr>
        <w:t xml:space="preserve">{ </w:t>
      </w:r>
      <w:r>
        <w:rPr>
          <w:rFonts w:ascii="Courier New"/>
          <w:color w:val="231F20"/>
          <w:sz w:val="17"/>
        </w:rPr>
        <w:t>super();</w:t>
      </w:r>
    </w:p>
    <w:p w:rsidR="00FA3020" w:rsidRDefault="00350426">
      <w:pPr>
        <w:spacing w:line="324" w:lineRule="auto"/>
        <w:ind w:left="1818" w:right="7182"/>
        <w:rPr>
          <w:rFonts w:ascii="Courier New"/>
          <w:sz w:val="17"/>
        </w:rPr>
      </w:pPr>
      <w:r>
        <w:rPr>
          <w:rFonts w:ascii="Courier New"/>
          <w:color w:val="231F20"/>
          <w:sz w:val="17"/>
        </w:rPr>
        <w:t>this.age = age; this.name</w:t>
      </w:r>
      <w:r>
        <w:rPr>
          <w:rFonts w:ascii="Courier New"/>
          <w:color w:val="231F20"/>
          <w:spacing w:val="-58"/>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pacing w:val="-4"/>
          <w:sz w:val="17"/>
        </w:rPr>
        <w:t>null;</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6" w:line="324" w:lineRule="auto"/>
        <w:ind w:left="1629" w:right="5671" w:hanging="189"/>
        <w:rPr>
          <w:rFonts w:ascii="Courier New"/>
          <w:sz w:val="17"/>
        </w:rPr>
      </w:pPr>
      <w:r>
        <w:rPr>
          <w:rFonts w:ascii="Courier New"/>
          <w:color w:val="231F20"/>
          <w:sz w:val="17"/>
        </w:rPr>
        <w:t>public</w:t>
      </w:r>
      <w:r>
        <w:rPr>
          <w:rFonts w:ascii="Courier New"/>
          <w:color w:val="231F20"/>
          <w:spacing w:val="-54"/>
          <w:sz w:val="17"/>
        </w:rPr>
        <w:t xml:space="preserve"> </w:t>
      </w:r>
      <w:r>
        <w:rPr>
          <w:rFonts w:ascii="Courier New"/>
          <w:color w:val="231F20"/>
          <w:sz w:val="17"/>
        </w:rPr>
        <w:t>class</w:t>
      </w:r>
      <w:r>
        <w:rPr>
          <w:rFonts w:ascii="Courier New"/>
          <w:color w:val="231F20"/>
          <w:spacing w:val="-54"/>
          <w:sz w:val="17"/>
        </w:rPr>
        <w:t xml:space="preserve"> </w:t>
      </w:r>
      <w:r>
        <w:rPr>
          <w:rFonts w:ascii="Courier New"/>
          <w:color w:val="231F20"/>
          <w:sz w:val="17"/>
        </w:rPr>
        <w:t>Gorilla</w:t>
      </w:r>
      <w:r>
        <w:rPr>
          <w:rFonts w:ascii="Courier New"/>
          <w:color w:val="231F20"/>
          <w:spacing w:val="-54"/>
          <w:sz w:val="17"/>
        </w:rPr>
        <w:t xml:space="preserve"> </w:t>
      </w:r>
      <w:r>
        <w:rPr>
          <w:rFonts w:ascii="Courier New"/>
          <w:color w:val="231F20"/>
          <w:sz w:val="17"/>
        </w:rPr>
        <w:t>extends</w:t>
      </w:r>
      <w:r>
        <w:rPr>
          <w:rFonts w:ascii="Courier New"/>
          <w:color w:val="231F20"/>
          <w:spacing w:val="-54"/>
          <w:sz w:val="17"/>
        </w:rPr>
        <w:t xml:space="preserve"> </w:t>
      </w:r>
      <w:r>
        <w:rPr>
          <w:rFonts w:ascii="Courier New"/>
          <w:color w:val="231F20"/>
          <w:sz w:val="17"/>
        </w:rPr>
        <w:t>Animal</w:t>
      </w:r>
      <w:r>
        <w:rPr>
          <w:rFonts w:ascii="Courier New"/>
          <w:color w:val="231F20"/>
          <w:spacing w:val="-54"/>
          <w:sz w:val="17"/>
        </w:rPr>
        <w:t xml:space="preserve"> </w:t>
      </w:r>
      <w:r>
        <w:rPr>
          <w:rFonts w:ascii="Courier New"/>
          <w:color w:val="231F20"/>
          <w:spacing w:val="-16"/>
          <w:sz w:val="17"/>
        </w:rPr>
        <w:t xml:space="preserve">{ </w:t>
      </w:r>
      <w:r>
        <w:rPr>
          <w:rFonts w:ascii="Courier New"/>
          <w:color w:val="231F20"/>
          <w:sz w:val="17"/>
        </w:rPr>
        <w:t>public Gorilla(int age)</w:t>
      </w:r>
      <w:r>
        <w:rPr>
          <w:rFonts w:ascii="Courier New"/>
          <w:color w:val="231F20"/>
          <w:spacing w:val="-62"/>
          <w:sz w:val="17"/>
        </w:rPr>
        <w:t xml:space="preserve"> </w:t>
      </w:r>
      <w:r>
        <w:rPr>
          <w:rFonts w:ascii="Courier New"/>
          <w:color w:val="231F20"/>
          <w:sz w:val="17"/>
        </w:rPr>
        <w:t>{</w:t>
      </w:r>
    </w:p>
    <w:p w:rsidR="00FA3020" w:rsidRDefault="00350426">
      <w:pPr>
        <w:ind w:left="1818"/>
        <w:rPr>
          <w:rFonts w:ascii="Courier New"/>
          <w:sz w:val="17"/>
        </w:rPr>
      </w:pPr>
      <w:r>
        <w:rPr>
          <w:rFonts w:ascii="Courier New"/>
          <w:color w:val="231F20"/>
          <w:sz w:val="17"/>
        </w:rPr>
        <w:t>super(age,"Gorilla");</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8" w:line="324" w:lineRule="auto"/>
        <w:ind w:left="1818" w:right="7277" w:hanging="189"/>
        <w:rPr>
          <w:rFonts w:ascii="Courier New"/>
          <w:sz w:val="17"/>
        </w:rPr>
      </w:pPr>
      <w:r>
        <w:rPr>
          <w:rFonts w:ascii="Courier New"/>
          <w:color w:val="231F20"/>
          <w:sz w:val="17"/>
        </w:rPr>
        <w:t>public</w:t>
      </w:r>
      <w:r>
        <w:rPr>
          <w:rFonts w:ascii="Courier New"/>
          <w:color w:val="231F20"/>
          <w:spacing w:val="-62"/>
          <w:sz w:val="17"/>
        </w:rPr>
        <w:t xml:space="preserve"> </w:t>
      </w:r>
      <w:r>
        <w:rPr>
          <w:rFonts w:ascii="Courier New"/>
          <w:color w:val="231F20"/>
          <w:sz w:val="17"/>
        </w:rPr>
        <w:t>Gorilla()</w:t>
      </w:r>
      <w:r>
        <w:rPr>
          <w:rFonts w:ascii="Courier New"/>
          <w:color w:val="231F20"/>
          <w:spacing w:val="-62"/>
          <w:sz w:val="17"/>
        </w:rPr>
        <w:t xml:space="preserve"> </w:t>
      </w:r>
      <w:r>
        <w:rPr>
          <w:rFonts w:ascii="Courier New"/>
          <w:color w:val="231F20"/>
          <w:spacing w:val="-19"/>
          <w:sz w:val="17"/>
        </w:rPr>
        <w:t xml:space="preserve">{ </w:t>
      </w:r>
      <w:r>
        <w:rPr>
          <w:rFonts w:ascii="Courier New"/>
          <w:color w:val="231F20"/>
          <w:sz w:val="17"/>
        </w:rPr>
        <w:t>super(5);</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 xml:space="preserve">In this example, the first child constructor takes one argument, </w:t>
      </w:r>
      <w:r>
        <w:rPr>
          <w:rFonts w:ascii="Courier New"/>
          <w:color w:val="231F20"/>
          <w:sz w:val="18"/>
        </w:rPr>
        <w:t>age</w:t>
      </w:r>
      <w:r>
        <w:rPr>
          <w:color w:val="231F20"/>
        </w:rPr>
        <w:t>, and calls the par-</w:t>
      </w:r>
    </w:p>
    <w:p w:rsidR="00FA3020" w:rsidRDefault="00350426">
      <w:pPr>
        <w:pStyle w:val="BodyText"/>
        <w:spacing w:before="6" w:line="252" w:lineRule="auto"/>
        <w:ind w:left="1440" w:right="1675"/>
      </w:pPr>
      <w:r>
        <w:rPr>
          <w:color w:val="231F20"/>
        </w:rPr>
        <w:t xml:space="preserve">ent constructor, which takes two arguments, </w:t>
      </w:r>
      <w:r>
        <w:rPr>
          <w:rFonts w:ascii="Courier New"/>
          <w:color w:val="231F20"/>
          <w:sz w:val="18"/>
        </w:rPr>
        <w:t xml:space="preserve">age </w:t>
      </w:r>
      <w:r>
        <w:rPr>
          <w:color w:val="231F20"/>
        </w:rPr>
        <w:t xml:space="preserve">and </w:t>
      </w:r>
      <w:r>
        <w:rPr>
          <w:rFonts w:ascii="Courier New"/>
          <w:color w:val="231F20"/>
          <w:sz w:val="18"/>
        </w:rPr>
        <w:t>name</w:t>
      </w:r>
      <w:r>
        <w:rPr>
          <w:color w:val="231F20"/>
        </w:rPr>
        <w:t xml:space="preserve">. The second child constructor takes no arguments, and it calls the parent constructor, which takes one </w:t>
      </w:r>
      <w:r>
        <w:rPr>
          <w:color w:val="231F20"/>
          <w:spacing w:val="2"/>
        </w:rPr>
        <w:t xml:space="preserve">argument, </w:t>
      </w:r>
      <w:r>
        <w:rPr>
          <w:rFonts w:ascii="Courier New"/>
          <w:color w:val="231F20"/>
          <w:sz w:val="18"/>
        </w:rPr>
        <w:t>age</w:t>
      </w:r>
      <w:r>
        <w:rPr>
          <w:color w:val="231F20"/>
        </w:rPr>
        <w:t xml:space="preserve">.      </w:t>
      </w:r>
      <w:r>
        <w:rPr>
          <w:color w:val="231F20"/>
          <w:spacing w:val="3"/>
        </w:rPr>
        <w:t xml:space="preserve">In </w:t>
      </w:r>
      <w:r>
        <w:rPr>
          <w:color w:val="231F20"/>
          <w:spacing w:val="2"/>
        </w:rPr>
        <w:t xml:space="preserve">this </w:t>
      </w:r>
      <w:r>
        <w:rPr>
          <w:color w:val="231F20"/>
        </w:rPr>
        <w:t xml:space="preserve">example, notice that the child constructors are not required to </w:t>
      </w:r>
      <w:r>
        <w:rPr>
          <w:color w:val="231F20"/>
          <w:spacing w:val="2"/>
        </w:rPr>
        <w:t xml:space="preserve">call </w:t>
      </w:r>
      <w:r>
        <w:rPr>
          <w:color w:val="231F20"/>
        </w:rPr>
        <w:t>matching parent constructors. Any valid parent constructor is acceptable as long as the appropriate input parameters to the parent constructor are</w:t>
      </w:r>
      <w:r>
        <w:rPr>
          <w:color w:val="231F20"/>
          <w:spacing w:val="20"/>
        </w:rPr>
        <w:t xml:space="preserve"> </w:t>
      </w:r>
      <w:r>
        <w:rPr>
          <w:color w:val="231F20"/>
        </w:rPr>
        <w:t>provided.</w:t>
      </w:r>
    </w:p>
    <w:p w:rsidR="00FA3020" w:rsidRDefault="00FA3020">
      <w:pPr>
        <w:spacing w:line="252" w:lineRule="auto"/>
        <w:sectPr w:rsidR="00FA3020">
          <w:pgSz w:w="10620" w:h="13320"/>
          <w:pgMar w:top="460" w:right="0" w:bottom="280" w:left="0" w:header="720" w:footer="720" w:gutter="0"/>
          <w:cols w:space="720"/>
        </w:sectPr>
      </w:pPr>
    </w:p>
    <w:p w:rsidR="00FA3020" w:rsidRDefault="00350426">
      <w:pPr>
        <w:tabs>
          <w:tab w:val="right" w:pos="9179"/>
        </w:tabs>
        <w:spacing w:before="89"/>
        <w:ind w:left="5733"/>
        <w:rPr>
          <w:rFonts w:ascii="Calibri"/>
          <w:b/>
          <w:sz w:val="17"/>
        </w:rPr>
      </w:pPr>
      <w:r>
        <w:rPr>
          <w:rFonts w:ascii="Calibri"/>
          <w:color w:val="231F20"/>
          <w:w w:val="110"/>
          <w:sz w:val="18"/>
        </w:rPr>
        <w:lastRenderedPageBreak/>
        <w:t>Introducing</w:t>
      </w:r>
      <w:r>
        <w:rPr>
          <w:rFonts w:ascii="Calibri"/>
          <w:color w:val="231F20"/>
          <w:spacing w:val="12"/>
          <w:w w:val="110"/>
          <w:sz w:val="18"/>
        </w:rPr>
        <w:t xml:space="preserve"> </w:t>
      </w:r>
      <w:r>
        <w:rPr>
          <w:rFonts w:ascii="Calibri"/>
          <w:color w:val="231F20"/>
          <w:w w:val="110"/>
          <w:sz w:val="18"/>
        </w:rPr>
        <w:t>Class</w:t>
      </w:r>
      <w:r>
        <w:rPr>
          <w:rFonts w:ascii="Calibri"/>
          <w:color w:val="231F20"/>
          <w:spacing w:val="13"/>
          <w:w w:val="110"/>
          <w:sz w:val="18"/>
        </w:rPr>
        <w:t xml:space="preserve"> </w:t>
      </w:r>
      <w:r>
        <w:rPr>
          <w:rFonts w:ascii="Calibri"/>
          <w:color w:val="231F20"/>
          <w:w w:val="110"/>
          <w:sz w:val="18"/>
        </w:rPr>
        <w:t>Inheritance</w:t>
      </w:r>
      <w:r>
        <w:rPr>
          <w:rFonts w:ascii="Calibri"/>
          <w:color w:val="231F20"/>
          <w:w w:val="110"/>
          <w:sz w:val="18"/>
        </w:rPr>
        <w:tab/>
      </w:r>
      <w:r>
        <w:rPr>
          <w:rFonts w:ascii="Calibri"/>
          <w:b/>
          <w:color w:val="231F20"/>
          <w:spacing w:val="2"/>
          <w:w w:val="110"/>
          <w:sz w:val="17"/>
        </w:rPr>
        <w:t>241</w:t>
      </w:r>
    </w:p>
    <w:p w:rsidR="00FA3020" w:rsidRDefault="00FA3020">
      <w:pPr>
        <w:pStyle w:val="BodyText"/>
        <w:rPr>
          <w:rFonts w:ascii="Calibri"/>
          <w:b/>
          <w:sz w:val="22"/>
        </w:rPr>
      </w:pPr>
    </w:p>
    <w:p w:rsidR="00FA3020" w:rsidRDefault="00FA3020">
      <w:pPr>
        <w:pStyle w:val="BodyText"/>
        <w:spacing w:before="8"/>
        <w:rPr>
          <w:rFonts w:ascii="Calibri"/>
          <w:b/>
          <w:sz w:val="27"/>
        </w:rPr>
      </w:pPr>
    </w:p>
    <w:p w:rsidR="00FA3020" w:rsidRDefault="00350426">
      <w:pPr>
        <w:pStyle w:val="Heading7"/>
        <w:ind w:left="1560"/>
      </w:pPr>
      <w:r>
        <w:rPr>
          <w:color w:val="231F20"/>
          <w:w w:val="115"/>
        </w:rPr>
        <w:t>Understanding Compiler Enhancements</w:t>
      </w:r>
    </w:p>
    <w:p w:rsidR="00FA3020" w:rsidRDefault="00350426">
      <w:pPr>
        <w:pStyle w:val="BodyText"/>
        <w:spacing w:before="75" w:line="254" w:lineRule="auto"/>
        <w:ind w:left="1559" w:right="1535"/>
      </w:pPr>
      <w:r>
        <w:rPr>
          <w:color w:val="231F20"/>
        </w:rPr>
        <w:t xml:space="preserve">Up to </w:t>
      </w:r>
      <w:r>
        <w:rPr>
          <w:color w:val="231F20"/>
          <w:spacing w:val="-3"/>
        </w:rPr>
        <w:t xml:space="preserve">now, </w:t>
      </w:r>
      <w:r>
        <w:rPr>
          <w:color w:val="231F20"/>
        </w:rPr>
        <w:t xml:space="preserve">we defined  numerous classes  that did  not  explicitly </w:t>
      </w:r>
      <w:r>
        <w:rPr>
          <w:color w:val="231F20"/>
          <w:spacing w:val="2"/>
        </w:rPr>
        <w:t xml:space="preserve">call </w:t>
      </w:r>
      <w:r>
        <w:rPr>
          <w:color w:val="231F20"/>
        </w:rPr>
        <w:t xml:space="preserve">the  parent construc- tor via the </w:t>
      </w:r>
      <w:r>
        <w:rPr>
          <w:rFonts w:ascii="Courier New"/>
          <w:color w:val="231F20"/>
          <w:sz w:val="18"/>
        </w:rPr>
        <w:t xml:space="preserve">super() </w:t>
      </w:r>
      <w:r>
        <w:rPr>
          <w:color w:val="231F20"/>
        </w:rPr>
        <w:t xml:space="preserve">keyword, so why did the code compile? The answer is that the Java compiler automatically </w:t>
      </w:r>
      <w:r>
        <w:rPr>
          <w:color w:val="231F20"/>
          <w:spacing w:val="2"/>
        </w:rPr>
        <w:t xml:space="preserve">inserts </w:t>
      </w:r>
      <w:r>
        <w:rPr>
          <w:color w:val="231F20"/>
        </w:rPr>
        <w:t xml:space="preserve">a </w:t>
      </w:r>
      <w:r>
        <w:rPr>
          <w:color w:val="231F20"/>
          <w:spacing w:val="2"/>
        </w:rPr>
        <w:t xml:space="preserve">call </w:t>
      </w:r>
      <w:r>
        <w:rPr>
          <w:color w:val="231F20"/>
        </w:rPr>
        <w:t xml:space="preserve">to the no-argument constructor </w:t>
      </w:r>
      <w:r>
        <w:rPr>
          <w:rFonts w:ascii="Courier New"/>
          <w:color w:val="231F20"/>
          <w:sz w:val="18"/>
        </w:rPr>
        <w:t xml:space="preserve">super() </w:t>
      </w:r>
      <w:r>
        <w:rPr>
          <w:color w:val="231F20"/>
        </w:rPr>
        <w:t xml:space="preserve">if the first statement is not a </w:t>
      </w:r>
      <w:r>
        <w:rPr>
          <w:color w:val="231F20"/>
          <w:spacing w:val="2"/>
        </w:rPr>
        <w:t xml:space="preserve">call </w:t>
      </w:r>
      <w:r>
        <w:rPr>
          <w:color w:val="231F20"/>
        </w:rPr>
        <w:t xml:space="preserve">to the parent constructor. For example, the following three class      and constructor definitions are equivalent, because the compiler </w:t>
      </w:r>
      <w:r>
        <w:rPr>
          <w:color w:val="231F20"/>
          <w:spacing w:val="2"/>
        </w:rPr>
        <w:t xml:space="preserve">will </w:t>
      </w:r>
      <w:r>
        <w:rPr>
          <w:color w:val="231F20"/>
        </w:rPr>
        <w:t>automatically convert them all to the last</w:t>
      </w:r>
      <w:r>
        <w:rPr>
          <w:color w:val="231F20"/>
          <w:spacing w:val="11"/>
        </w:rPr>
        <w:t xml:space="preserve"> </w:t>
      </w:r>
      <w:r>
        <w:rPr>
          <w:color w:val="231F20"/>
        </w:rPr>
        <w:t>example:</w:t>
      </w:r>
    </w:p>
    <w:p w:rsidR="00FA3020" w:rsidRDefault="00350426">
      <w:pPr>
        <w:spacing w:before="119"/>
        <w:ind w:left="1560"/>
        <w:rPr>
          <w:rFonts w:ascii="Courier New"/>
          <w:sz w:val="17"/>
        </w:rPr>
      </w:pPr>
      <w:r>
        <w:rPr>
          <w:rFonts w:ascii="Courier New"/>
          <w:color w:val="231F20"/>
          <w:sz w:val="17"/>
        </w:rPr>
        <w:t>public class Donkey {</w:t>
      </w:r>
    </w:p>
    <w:p w:rsidR="00FA3020" w:rsidRDefault="00350426">
      <w:pPr>
        <w:spacing w:before="67"/>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749" w:right="7064" w:hanging="189"/>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class</w:t>
      </w:r>
      <w:r>
        <w:rPr>
          <w:rFonts w:ascii="Courier New"/>
          <w:color w:val="231F20"/>
          <w:spacing w:val="-50"/>
          <w:sz w:val="17"/>
        </w:rPr>
        <w:t xml:space="preserve"> </w:t>
      </w:r>
      <w:r>
        <w:rPr>
          <w:rFonts w:ascii="Courier New"/>
          <w:color w:val="231F20"/>
          <w:sz w:val="17"/>
        </w:rPr>
        <w:t>Donkey</w:t>
      </w:r>
      <w:r>
        <w:rPr>
          <w:rFonts w:ascii="Courier New"/>
          <w:color w:val="231F20"/>
          <w:spacing w:val="-50"/>
          <w:sz w:val="17"/>
        </w:rPr>
        <w:t xml:space="preserve"> </w:t>
      </w:r>
      <w:r>
        <w:rPr>
          <w:rFonts w:ascii="Courier New"/>
          <w:color w:val="231F20"/>
          <w:spacing w:val="-17"/>
          <w:sz w:val="17"/>
        </w:rPr>
        <w:t xml:space="preserve">{ </w:t>
      </w:r>
      <w:r>
        <w:rPr>
          <w:rFonts w:ascii="Courier New"/>
          <w:color w:val="231F20"/>
          <w:sz w:val="17"/>
        </w:rPr>
        <w:t>public Donkey()</w:t>
      </w:r>
      <w:r>
        <w:rPr>
          <w:rFonts w:ascii="Courier New"/>
          <w:color w:val="231F20"/>
          <w:spacing w:val="-72"/>
          <w:sz w:val="17"/>
        </w:rPr>
        <w:t xml:space="preserve"> </w:t>
      </w:r>
      <w:r>
        <w:rPr>
          <w:rFonts w:ascii="Courier New"/>
          <w:color w:val="231F20"/>
          <w:sz w:val="17"/>
        </w:rPr>
        <w:t>{</w:t>
      </w:r>
    </w:p>
    <w:p w:rsidR="00FA3020" w:rsidRDefault="00350426">
      <w:pPr>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749" w:right="7064" w:hanging="189"/>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class</w:t>
      </w:r>
      <w:r>
        <w:rPr>
          <w:rFonts w:ascii="Courier New"/>
          <w:color w:val="231F20"/>
          <w:spacing w:val="-50"/>
          <w:sz w:val="17"/>
        </w:rPr>
        <w:t xml:space="preserve"> </w:t>
      </w:r>
      <w:r>
        <w:rPr>
          <w:rFonts w:ascii="Courier New"/>
          <w:color w:val="231F20"/>
          <w:sz w:val="17"/>
        </w:rPr>
        <w:t>Donkey</w:t>
      </w:r>
      <w:r>
        <w:rPr>
          <w:rFonts w:ascii="Courier New"/>
          <w:color w:val="231F20"/>
          <w:spacing w:val="-50"/>
          <w:sz w:val="17"/>
        </w:rPr>
        <w:t xml:space="preserve"> </w:t>
      </w:r>
      <w:r>
        <w:rPr>
          <w:rFonts w:ascii="Courier New"/>
          <w:color w:val="231F20"/>
          <w:spacing w:val="-17"/>
          <w:sz w:val="17"/>
        </w:rPr>
        <w:t xml:space="preserve">{ </w:t>
      </w:r>
      <w:r>
        <w:rPr>
          <w:rFonts w:ascii="Courier New"/>
          <w:color w:val="231F20"/>
          <w:sz w:val="17"/>
        </w:rPr>
        <w:t>public Donkey()</w:t>
      </w:r>
      <w:r>
        <w:rPr>
          <w:rFonts w:ascii="Courier New"/>
          <w:color w:val="231F20"/>
          <w:spacing w:val="-72"/>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super();</w:t>
      </w:r>
    </w:p>
    <w:p w:rsidR="00FA3020" w:rsidRDefault="00350426">
      <w:pPr>
        <w:spacing w:before="68"/>
        <w:ind w:left="1938"/>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8"/>
        <w:ind w:left="159"/>
        <w:jc w:val="center"/>
      </w:pPr>
      <w:r>
        <w:rPr>
          <w:color w:val="231F20"/>
        </w:rPr>
        <w:t xml:space="preserve">Make sure you understand the differences between these three </w:t>
      </w:r>
      <w:r>
        <w:rPr>
          <w:rFonts w:ascii="Courier New"/>
          <w:color w:val="231F20"/>
          <w:sz w:val="18"/>
        </w:rPr>
        <w:t xml:space="preserve">Donkey </w:t>
      </w:r>
      <w:r>
        <w:rPr>
          <w:color w:val="231F20"/>
        </w:rPr>
        <w:t>class definitions</w:t>
      </w:r>
    </w:p>
    <w:p w:rsidR="00FA3020" w:rsidRDefault="00350426">
      <w:pPr>
        <w:pStyle w:val="BodyText"/>
        <w:spacing w:before="6" w:line="259" w:lineRule="auto"/>
        <w:ind w:left="1559" w:right="1648"/>
      </w:pPr>
      <w:r>
        <w:rPr>
          <w:color w:val="231F20"/>
        </w:rPr>
        <w:t>and why Java will automatically convert them all to the last definition. Keep the process the Java compile performs in mind as we discuss the next few examples.</w:t>
      </w:r>
    </w:p>
    <w:p w:rsidR="00FA3020" w:rsidRDefault="00350426">
      <w:pPr>
        <w:pStyle w:val="BodyText"/>
        <w:spacing w:line="254" w:lineRule="auto"/>
        <w:ind w:left="1559" w:right="1450" w:firstLine="240"/>
      </w:pPr>
      <w:r>
        <w:rPr>
          <w:color w:val="231F20"/>
        </w:rPr>
        <w:t xml:space="preserve">What happens if the parent class doesn’t have a no-argument constructor? </w:t>
      </w:r>
      <w:r>
        <w:rPr>
          <w:color w:val="231F20"/>
          <w:spacing w:val="2"/>
        </w:rPr>
        <w:t xml:space="preserve">Recall </w:t>
      </w:r>
      <w:r>
        <w:rPr>
          <w:color w:val="231F20"/>
        </w:rPr>
        <w:t xml:space="preserve">that     the no-argument constructor is not required and only inserted if there is no constructor defined in the class. </w:t>
      </w:r>
      <w:r>
        <w:rPr>
          <w:color w:val="231F20"/>
          <w:spacing w:val="3"/>
        </w:rPr>
        <w:t xml:space="preserve">In </w:t>
      </w:r>
      <w:r>
        <w:rPr>
          <w:color w:val="231F20"/>
          <w:spacing w:val="2"/>
        </w:rPr>
        <w:t xml:space="preserve">this </w:t>
      </w:r>
      <w:r>
        <w:rPr>
          <w:color w:val="231F20"/>
        </w:rPr>
        <w:t xml:space="preserve">case, the Java compiler </w:t>
      </w:r>
      <w:r>
        <w:rPr>
          <w:color w:val="231F20"/>
          <w:spacing w:val="2"/>
        </w:rPr>
        <w:t xml:space="preserve">will </w:t>
      </w:r>
      <w:r>
        <w:rPr>
          <w:color w:val="231F20"/>
        </w:rPr>
        <w:t xml:space="preserve">not help and you must create at least one constructor in your child class that explicitly calls a parent constructor via the </w:t>
      </w:r>
      <w:r>
        <w:rPr>
          <w:rFonts w:ascii="Courier New" w:hAnsi="Courier New"/>
          <w:color w:val="231F20"/>
          <w:sz w:val="18"/>
        </w:rPr>
        <w:t xml:space="preserve">super() </w:t>
      </w:r>
      <w:r>
        <w:rPr>
          <w:color w:val="231F20"/>
        </w:rPr>
        <w:t>command.</w:t>
      </w:r>
      <w:r>
        <w:rPr>
          <w:color w:val="231F20"/>
          <w:spacing w:val="11"/>
        </w:rPr>
        <w:t xml:space="preserve"> </w:t>
      </w:r>
      <w:r>
        <w:rPr>
          <w:color w:val="231F20"/>
        </w:rPr>
        <w:t>For</w:t>
      </w:r>
      <w:r>
        <w:rPr>
          <w:color w:val="231F20"/>
          <w:spacing w:val="11"/>
        </w:rPr>
        <w:t xml:space="preserve"> </w:t>
      </w:r>
      <w:r>
        <w:rPr>
          <w:color w:val="231F20"/>
        </w:rPr>
        <w:t>example,</w:t>
      </w:r>
      <w:r>
        <w:rPr>
          <w:color w:val="231F20"/>
          <w:spacing w:val="12"/>
        </w:rPr>
        <w:t xml:space="preserve"> </w:t>
      </w:r>
      <w:r>
        <w:rPr>
          <w:color w:val="231F20"/>
        </w:rPr>
        <w:t>the</w:t>
      </w:r>
      <w:r>
        <w:rPr>
          <w:color w:val="231F20"/>
          <w:spacing w:val="11"/>
        </w:rPr>
        <w:t xml:space="preserve"> </w:t>
      </w:r>
      <w:r>
        <w:rPr>
          <w:color w:val="231F20"/>
        </w:rPr>
        <w:t>following</w:t>
      </w:r>
      <w:r>
        <w:rPr>
          <w:color w:val="231F20"/>
          <w:spacing w:val="11"/>
        </w:rPr>
        <w:t xml:space="preserve"> </w:t>
      </w:r>
      <w:r>
        <w:rPr>
          <w:color w:val="231F20"/>
        </w:rPr>
        <w:t>code</w:t>
      </w:r>
      <w:r>
        <w:rPr>
          <w:color w:val="231F20"/>
          <w:spacing w:val="12"/>
        </w:rPr>
        <w:t xml:space="preserve"> </w:t>
      </w:r>
      <w:r>
        <w:rPr>
          <w:color w:val="231F20"/>
          <w:spacing w:val="2"/>
        </w:rPr>
        <w:t>will</w:t>
      </w:r>
      <w:r>
        <w:rPr>
          <w:color w:val="231F20"/>
          <w:spacing w:val="11"/>
        </w:rPr>
        <w:t xml:space="preserve"> </w:t>
      </w:r>
      <w:r>
        <w:rPr>
          <w:color w:val="231F20"/>
        </w:rPr>
        <w:t>not</w:t>
      </w:r>
      <w:r>
        <w:rPr>
          <w:color w:val="231F20"/>
          <w:spacing w:val="12"/>
        </w:rPr>
        <w:t xml:space="preserve"> </w:t>
      </w:r>
      <w:r>
        <w:rPr>
          <w:color w:val="231F20"/>
        </w:rPr>
        <w:t>compile:</w:t>
      </w:r>
    </w:p>
    <w:p w:rsidR="00FA3020" w:rsidRDefault="00350426">
      <w:pPr>
        <w:spacing w:before="125" w:line="324" w:lineRule="auto"/>
        <w:ind w:left="1749" w:right="6591" w:hanging="189"/>
        <w:rPr>
          <w:rFonts w:ascii="Courier New"/>
          <w:sz w:val="17"/>
        </w:rPr>
      </w:pPr>
      <w:r>
        <w:rPr>
          <w:rFonts w:ascii="Courier New"/>
          <w:color w:val="231F20"/>
          <w:sz w:val="17"/>
        </w:rPr>
        <w:t>public class Mammal { public</w:t>
      </w:r>
      <w:r>
        <w:rPr>
          <w:rFonts w:ascii="Courier New"/>
          <w:color w:val="231F20"/>
          <w:spacing w:val="-57"/>
          <w:sz w:val="17"/>
        </w:rPr>
        <w:t xml:space="preserve"> </w:t>
      </w:r>
      <w:r>
        <w:rPr>
          <w:rFonts w:ascii="Courier New"/>
          <w:color w:val="231F20"/>
          <w:sz w:val="17"/>
        </w:rPr>
        <w:t>Mammal(int</w:t>
      </w:r>
      <w:r>
        <w:rPr>
          <w:rFonts w:ascii="Courier New"/>
          <w:color w:val="231F20"/>
          <w:spacing w:val="-57"/>
          <w:sz w:val="17"/>
        </w:rPr>
        <w:t xml:space="preserve"> </w:t>
      </w:r>
      <w:r>
        <w:rPr>
          <w:rFonts w:ascii="Courier New"/>
          <w:color w:val="231F20"/>
          <w:sz w:val="17"/>
        </w:rPr>
        <w:t>age)</w:t>
      </w:r>
      <w:r>
        <w:rPr>
          <w:rFonts w:ascii="Courier New"/>
          <w:color w:val="231F20"/>
          <w:spacing w:val="-57"/>
          <w:sz w:val="17"/>
        </w:rPr>
        <w:t xml:space="preserve"> </w:t>
      </w:r>
      <w:r>
        <w:rPr>
          <w:rFonts w:ascii="Courier New"/>
          <w:color w:val="231F20"/>
          <w:spacing w:val="-18"/>
          <w:sz w:val="17"/>
        </w:rPr>
        <w:t>{</w:t>
      </w:r>
    </w:p>
    <w:p w:rsidR="00FA3020" w:rsidRDefault="00350426">
      <w:pPr>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ind w:left="1560"/>
        <w:rPr>
          <w:rFonts w:ascii="Courier New"/>
          <w:sz w:val="17"/>
        </w:rPr>
      </w:pPr>
      <w:r>
        <w:rPr>
          <w:rFonts w:ascii="Courier New"/>
          <w:color w:val="231F20"/>
          <w:sz w:val="17"/>
        </w:rPr>
        <w:t>public class Elephant extends Mammal { // DOES NOT</w:t>
      </w:r>
      <w:r>
        <w:rPr>
          <w:rFonts w:ascii="Courier New"/>
          <w:color w:val="231F20"/>
          <w:spacing w:val="-57"/>
          <w:sz w:val="17"/>
        </w:rPr>
        <w:t xml:space="preserve"> </w:t>
      </w:r>
      <w:r>
        <w:rPr>
          <w:rFonts w:ascii="Courier New"/>
          <w:color w:val="231F20"/>
          <w:sz w:val="17"/>
        </w:rPr>
        <w:t>COMPILE</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line="252" w:lineRule="auto"/>
        <w:ind w:left="1559" w:right="1470" w:firstLine="240"/>
      </w:pPr>
      <w:r>
        <w:rPr>
          <w:color w:val="231F20"/>
          <w:spacing w:val="3"/>
        </w:rPr>
        <w:t xml:space="preserve">In </w:t>
      </w:r>
      <w:r>
        <w:rPr>
          <w:color w:val="231F20"/>
          <w:spacing w:val="2"/>
        </w:rPr>
        <w:t xml:space="preserve">this </w:t>
      </w:r>
      <w:r>
        <w:rPr>
          <w:color w:val="231F20"/>
        </w:rPr>
        <w:t xml:space="preserve">example no constructor is defined </w:t>
      </w:r>
      <w:r>
        <w:rPr>
          <w:color w:val="231F20"/>
          <w:spacing w:val="2"/>
        </w:rPr>
        <w:t xml:space="preserve">within </w:t>
      </w:r>
      <w:r>
        <w:rPr>
          <w:color w:val="231F20"/>
        </w:rPr>
        <w:t xml:space="preserve">the </w:t>
      </w:r>
      <w:r>
        <w:rPr>
          <w:rFonts w:ascii="Courier New"/>
          <w:color w:val="231F20"/>
          <w:sz w:val="18"/>
        </w:rPr>
        <w:t>Elephant</w:t>
      </w:r>
      <w:r>
        <w:rPr>
          <w:rFonts w:ascii="Courier New"/>
          <w:color w:val="231F20"/>
          <w:spacing w:val="-35"/>
          <w:sz w:val="18"/>
        </w:rPr>
        <w:t xml:space="preserve"> </w:t>
      </w:r>
      <w:r>
        <w:rPr>
          <w:color w:val="231F20"/>
        </w:rPr>
        <w:t xml:space="preserve">class, so the compiler tries to </w:t>
      </w:r>
      <w:r>
        <w:rPr>
          <w:color w:val="231F20"/>
          <w:spacing w:val="2"/>
        </w:rPr>
        <w:t xml:space="preserve">insert </w:t>
      </w:r>
      <w:r>
        <w:rPr>
          <w:color w:val="231F20"/>
        </w:rPr>
        <w:t xml:space="preserve">a default no-argument constructor with a </w:t>
      </w:r>
      <w:r>
        <w:rPr>
          <w:rFonts w:ascii="Courier New"/>
          <w:color w:val="231F20"/>
          <w:sz w:val="18"/>
        </w:rPr>
        <w:t xml:space="preserve">super() </w:t>
      </w:r>
      <w:r>
        <w:rPr>
          <w:color w:val="231F20"/>
          <w:spacing w:val="2"/>
        </w:rPr>
        <w:t xml:space="preserve">call, </w:t>
      </w:r>
      <w:r>
        <w:rPr>
          <w:color w:val="231F20"/>
        </w:rPr>
        <w:t xml:space="preserve">as it did in the </w:t>
      </w:r>
      <w:r>
        <w:rPr>
          <w:rFonts w:ascii="Courier New"/>
          <w:color w:val="231F20"/>
          <w:sz w:val="18"/>
        </w:rPr>
        <w:t xml:space="preserve">Donkey </w:t>
      </w:r>
      <w:r>
        <w:rPr>
          <w:color w:val="231F20"/>
        </w:rPr>
        <w:t xml:space="preserve">example. The compiler stops, though, when it </w:t>
      </w:r>
      <w:r>
        <w:rPr>
          <w:color w:val="231F20"/>
          <w:spacing w:val="2"/>
        </w:rPr>
        <w:t xml:space="preserve">realizes </w:t>
      </w:r>
      <w:r>
        <w:rPr>
          <w:color w:val="231F20"/>
        </w:rPr>
        <w:t xml:space="preserve">there is no parent constructor that takes no arguments. </w:t>
      </w:r>
      <w:r>
        <w:rPr>
          <w:color w:val="231F20"/>
          <w:spacing w:val="3"/>
        </w:rPr>
        <w:t xml:space="preserve">In </w:t>
      </w:r>
      <w:r>
        <w:rPr>
          <w:color w:val="231F20"/>
          <w:spacing w:val="2"/>
        </w:rPr>
        <w:t xml:space="preserve">this </w:t>
      </w:r>
      <w:r>
        <w:rPr>
          <w:color w:val="231F20"/>
        </w:rPr>
        <w:t>example, we must explicitly define at least one constructor, as     in the following</w:t>
      </w:r>
      <w:r>
        <w:rPr>
          <w:color w:val="231F20"/>
          <w:spacing w:val="30"/>
        </w:rPr>
        <w:t xml:space="preserve"> </w:t>
      </w:r>
      <w:r>
        <w:rPr>
          <w:color w:val="231F20"/>
        </w:rPr>
        <w:t>code:</w:t>
      </w:r>
    </w:p>
    <w:p w:rsidR="00FA3020" w:rsidRDefault="00FA3020">
      <w:pPr>
        <w:spacing w:line="252" w:lineRule="auto"/>
        <w:sectPr w:rsidR="00FA3020">
          <w:pgSz w:w="10620" w:h="13320"/>
          <w:pgMar w:top="460" w:right="0" w:bottom="280" w:left="0" w:header="720" w:footer="720" w:gutter="0"/>
          <w:cols w:space="720"/>
        </w:sectPr>
      </w:pPr>
    </w:p>
    <w:p w:rsidR="00FA3020" w:rsidRDefault="00350426">
      <w:pPr>
        <w:tabs>
          <w:tab w:val="left" w:pos="2339"/>
        </w:tabs>
        <w:spacing w:before="89"/>
        <w:ind w:left="1425"/>
        <w:rPr>
          <w:rFonts w:ascii="Calibri" w:hAnsi="Calibri"/>
          <w:sz w:val="18"/>
        </w:rPr>
      </w:pPr>
      <w:r>
        <w:rPr>
          <w:rFonts w:ascii="Calibri" w:hAnsi="Calibri"/>
          <w:b/>
          <w:color w:val="231F20"/>
          <w:spacing w:val="4"/>
          <w:sz w:val="17"/>
        </w:rPr>
        <w:lastRenderedPageBreak/>
        <w:t>242</w:t>
      </w:r>
      <w:r>
        <w:rPr>
          <w:rFonts w:ascii="Calibri" w:hAnsi="Calibri"/>
          <w:b/>
          <w:color w:val="231F20"/>
          <w:spacing w:val="4"/>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spacing w:line="324" w:lineRule="auto"/>
        <w:ind w:left="1629" w:right="6711" w:hanging="189"/>
        <w:rPr>
          <w:rFonts w:ascii="Courier New"/>
          <w:sz w:val="17"/>
        </w:rPr>
      </w:pPr>
      <w:r>
        <w:rPr>
          <w:rFonts w:ascii="Courier New"/>
          <w:color w:val="231F20"/>
          <w:sz w:val="17"/>
        </w:rPr>
        <w:t>public class Mammal { public</w:t>
      </w:r>
      <w:r>
        <w:rPr>
          <w:rFonts w:ascii="Courier New"/>
          <w:color w:val="231F20"/>
          <w:spacing w:val="-57"/>
          <w:sz w:val="17"/>
        </w:rPr>
        <w:t xml:space="preserve"> </w:t>
      </w:r>
      <w:r>
        <w:rPr>
          <w:rFonts w:ascii="Courier New"/>
          <w:color w:val="231F20"/>
          <w:sz w:val="17"/>
        </w:rPr>
        <w:t>Mammal(int</w:t>
      </w:r>
      <w:r>
        <w:rPr>
          <w:rFonts w:ascii="Courier New"/>
          <w:color w:val="231F20"/>
          <w:spacing w:val="-57"/>
          <w:sz w:val="17"/>
        </w:rPr>
        <w:t xml:space="preserve"> </w:t>
      </w:r>
      <w:r>
        <w:rPr>
          <w:rFonts w:ascii="Courier New"/>
          <w:color w:val="231F20"/>
          <w:sz w:val="17"/>
        </w:rPr>
        <w:t>age)</w:t>
      </w:r>
      <w:r>
        <w:rPr>
          <w:rFonts w:ascii="Courier New"/>
          <w:color w:val="231F20"/>
          <w:spacing w:val="-57"/>
          <w:sz w:val="17"/>
        </w:rPr>
        <w:t xml:space="preserve"> </w:t>
      </w:r>
      <w:r>
        <w:rPr>
          <w:rFonts w:ascii="Courier New"/>
          <w:color w:val="231F20"/>
          <w:spacing w:val="-18"/>
          <w:sz w:val="17"/>
        </w:rPr>
        <w:t>{</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629" w:right="5203" w:hanging="189"/>
        <w:rPr>
          <w:rFonts w:ascii="Courier New"/>
          <w:sz w:val="17"/>
        </w:rPr>
      </w:pPr>
      <w:r>
        <w:rPr>
          <w:rFonts w:ascii="Courier New"/>
          <w:color w:val="231F20"/>
          <w:sz w:val="17"/>
        </w:rPr>
        <w:t>public class Elephant extends Mammal { public</w:t>
      </w:r>
      <w:r>
        <w:rPr>
          <w:rFonts w:ascii="Courier New"/>
          <w:color w:val="231F20"/>
          <w:spacing w:val="-42"/>
          <w:sz w:val="17"/>
        </w:rPr>
        <w:t xml:space="preserve"> </w:t>
      </w:r>
      <w:r>
        <w:rPr>
          <w:rFonts w:ascii="Courier New"/>
          <w:color w:val="231F20"/>
          <w:sz w:val="17"/>
        </w:rPr>
        <w:t>Elephant()</w:t>
      </w:r>
      <w:r>
        <w:rPr>
          <w:rFonts w:ascii="Courier New"/>
          <w:color w:val="231F20"/>
          <w:spacing w:val="-42"/>
          <w:sz w:val="17"/>
        </w:rPr>
        <w:t xml:space="preserve"> </w:t>
      </w:r>
      <w:r>
        <w:rPr>
          <w:rFonts w:ascii="Courier New"/>
          <w:color w:val="231F20"/>
          <w:sz w:val="17"/>
        </w:rPr>
        <w:t>{</w:t>
      </w:r>
      <w:r>
        <w:rPr>
          <w:rFonts w:ascii="Courier New"/>
          <w:color w:val="231F20"/>
          <w:spacing w:val="19"/>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DOES</w:t>
      </w:r>
      <w:r>
        <w:rPr>
          <w:rFonts w:ascii="Courier New"/>
          <w:color w:val="231F20"/>
          <w:spacing w:val="-41"/>
          <w:sz w:val="17"/>
        </w:rPr>
        <w:t xml:space="preserve"> </w:t>
      </w:r>
      <w:r>
        <w:rPr>
          <w:rFonts w:ascii="Courier New"/>
          <w:color w:val="231F20"/>
          <w:sz w:val="17"/>
        </w:rPr>
        <w:t>NOT</w:t>
      </w:r>
      <w:r>
        <w:rPr>
          <w:rFonts w:ascii="Courier New"/>
          <w:color w:val="231F20"/>
          <w:spacing w:val="-42"/>
          <w:sz w:val="17"/>
        </w:rPr>
        <w:t xml:space="preserve"> </w:t>
      </w:r>
      <w:r>
        <w:rPr>
          <w:rFonts w:ascii="Courier New"/>
          <w:color w:val="231F20"/>
          <w:spacing w:val="-3"/>
          <w:sz w:val="17"/>
        </w:rPr>
        <w:t>COMPILE</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161" w:right="1574"/>
        <w:jc w:val="center"/>
      </w:pPr>
      <w:r>
        <w:rPr>
          <w:color w:val="231F20"/>
        </w:rPr>
        <w:t>This code still doesn’t compile, though, because the compiler tries to insert the no-</w:t>
      </w:r>
    </w:p>
    <w:p w:rsidR="00FA3020" w:rsidRDefault="00350426">
      <w:pPr>
        <w:pStyle w:val="BodyText"/>
        <w:spacing w:before="18" w:line="252" w:lineRule="auto"/>
        <w:ind w:left="1440" w:right="1613" w:hanging="1"/>
      </w:pPr>
      <w:r>
        <w:rPr>
          <w:color w:val="231F20"/>
        </w:rPr>
        <w:t>argument</w:t>
      </w:r>
      <w:r>
        <w:rPr>
          <w:color w:val="231F20"/>
          <w:spacing w:val="-1"/>
        </w:rPr>
        <w:t xml:space="preserve"> </w:t>
      </w:r>
      <w:r>
        <w:rPr>
          <w:rFonts w:ascii="Courier New"/>
          <w:color w:val="231F20"/>
          <w:sz w:val="18"/>
        </w:rPr>
        <w:t>super()</w:t>
      </w:r>
      <w:r>
        <w:rPr>
          <w:rFonts w:ascii="Courier New"/>
          <w:color w:val="231F20"/>
          <w:spacing w:val="-68"/>
          <w:sz w:val="18"/>
        </w:rPr>
        <w:t xml:space="preserve"> </w:t>
      </w:r>
      <w:r>
        <w:rPr>
          <w:color w:val="231F20"/>
        </w:rPr>
        <w:t>as</w:t>
      </w:r>
      <w:r>
        <w:rPr>
          <w:color w:val="231F20"/>
          <w:spacing w:val="-1"/>
        </w:rPr>
        <w:t xml:space="preserve"> </w:t>
      </w:r>
      <w:r>
        <w:rPr>
          <w:color w:val="231F20"/>
        </w:rPr>
        <w:t>the</w:t>
      </w:r>
      <w:r>
        <w:rPr>
          <w:color w:val="231F20"/>
          <w:spacing w:val="-2"/>
        </w:rPr>
        <w:t xml:space="preserve"> </w:t>
      </w:r>
      <w:r>
        <w:rPr>
          <w:color w:val="231F20"/>
        </w:rPr>
        <w:t>first</w:t>
      </w:r>
      <w:r>
        <w:rPr>
          <w:color w:val="231F20"/>
          <w:spacing w:val="-2"/>
        </w:rPr>
        <w:t xml:space="preserve"> </w:t>
      </w:r>
      <w:r>
        <w:rPr>
          <w:color w:val="231F20"/>
        </w:rPr>
        <w:t>statement</w:t>
      </w:r>
      <w:r>
        <w:rPr>
          <w:color w:val="231F20"/>
          <w:spacing w:val="-1"/>
        </w:rPr>
        <w:t xml:space="preserve"> </w:t>
      </w:r>
      <w:r>
        <w:rPr>
          <w:color w:val="231F20"/>
        </w:rPr>
        <w:t>of</w:t>
      </w:r>
      <w:r>
        <w:rPr>
          <w:color w:val="231F20"/>
          <w:spacing w:val="-2"/>
        </w:rPr>
        <w:t xml:space="preserve"> </w:t>
      </w:r>
      <w:r>
        <w:rPr>
          <w:color w:val="231F20"/>
        </w:rPr>
        <w:t>the</w:t>
      </w:r>
      <w:r>
        <w:rPr>
          <w:color w:val="231F20"/>
          <w:spacing w:val="-1"/>
        </w:rPr>
        <w:t xml:space="preserve"> </w:t>
      </w:r>
      <w:r>
        <w:rPr>
          <w:color w:val="231F20"/>
        </w:rPr>
        <w:t>constructor</w:t>
      </w:r>
      <w:r>
        <w:rPr>
          <w:color w:val="231F20"/>
          <w:spacing w:val="-2"/>
        </w:rPr>
        <w:t xml:space="preserve"> </w:t>
      </w:r>
      <w:r>
        <w:rPr>
          <w:color w:val="231F20"/>
        </w:rPr>
        <w:t>in</w:t>
      </w:r>
      <w:r>
        <w:rPr>
          <w:color w:val="231F20"/>
          <w:spacing w:val="-2"/>
        </w:rPr>
        <w:t xml:space="preserve"> </w:t>
      </w:r>
      <w:r>
        <w:rPr>
          <w:color w:val="231F20"/>
        </w:rPr>
        <w:t>the</w:t>
      </w:r>
      <w:r>
        <w:rPr>
          <w:color w:val="231F20"/>
          <w:spacing w:val="-1"/>
        </w:rPr>
        <w:t xml:space="preserve"> </w:t>
      </w:r>
      <w:r>
        <w:rPr>
          <w:rFonts w:ascii="Courier New"/>
          <w:color w:val="231F20"/>
          <w:sz w:val="18"/>
        </w:rPr>
        <w:t>Elephant</w:t>
      </w:r>
      <w:r>
        <w:rPr>
          <w:rFonts w:ascii="Courier New"/>
          <w:color w:val="231F20"/>
          <w:spacing w:val="-68"/>
          <w:sz w:val="18"/>
        </w:rPr>
        <w:t xml:space="preserve"> </w:t>
      </w:r>
      <w:r>
        <w:rPr>
          <w:color w:val="231F20"/>
        </w:rPr>
        <w:t>class,</w:t>
      </w:r>
      <w:r>
        <w:rPr>
          <w:color w:val="231F20"/>
          <w:spacing w:val="-1"/>
        </w:rPr>
        <w:t xml:space="preserve"> </w:t>
      </w:r>
      <w:r>
        <w:rPr>
          <w:color w:val="231F20"/>
        </w:rPr>
        <w:t>and</w:t>
      </w:r>
      <w:r>
        <w:rPr>
          <w:color w:val="231F20"/>
          <w:spacing w:val="-1"/>
        </w:rPr>
        <w:t xml:space="preserve"> </w:t>
      </w:r>
      <w:r>
        <w:rPr>
          <w:color w:val="231F20"/>
        </w:rPr>
        <w:t xml:space="preserve">there is no such constructor in the parent class. </w:t>
      </w:r>
      <w:r>
        <w:rPr>
          <w:color w:val="231F20"/>
          <w:spacing w:val="-5"/>
        </w:rPr>
        <w:t xml:space="preserve">We </w:t>
      </w:r>
      <w:r>
        <w:rPr>
          <w:color w:val="231F20"/>
          <w:spacing w:val="2"/>
        </w:rPr>
        <w:t xml:space="preserve">can fix this, </w:t>
      </w:r>
      <w:r>
        <w:rPr>
          <w:color w:val="231F20"/>
        </w:rPr>
        <w:t xml:space="preserve">though, by adding a </w:t>
      </w:r>
      <w:r>
        <w:rPr>
          <w:color w:val="231F20"/>
          <w:spacing w:val="2"/>
        </w:rPr>
        <w:t xml:space="preserve">call </w:t>
      </w:r>
      <w:r>
        <w:rPr>
          <w:color w:val="231F20"/>
        </w:rPr>
        <w:t>to a par-  ent constructor that takes a fixed</w:t>
      </w:r>
      <w:r>
        <w:rPr>
          <w:color w:val="231F20"/>
          <w:spacing w:val="19"/>
        </w:rPr>
        <w:t xml:space="preserve"> </w:t>
      </w:r>
      <w:r>
        <w:rPr>
          <w:color w:val="231F20"/>
        </w:rPr>
        <w:t>argument:</w:t>
      </w:r>
    </w:p>
    <w:p w:rsidR="00FA3020" w:rsidRDefault="00350426">
      <w:pPr>
        <w:spacing w:before="125" w:line="324" w:lineRule="auto"/>
        <w:ind w:left="1629" w:right="6711" w:hanging="189"/>
        <w:rPr>
          <w:rFonts w:ascii="Courier New"/>
          <w:sz w:val="17"/>
        </w:rPr>
      </w:pPr>
      <w:r>
        <w:rPr>
          <w:rFonts w:ascii="Courier New"/>
          <w:color w:val="231F20"/>
          <w:sz w:val="17"/>
        </w:rPr>
        <w:t>public class Mammal { public</w:t>
      </w:r>
      <w:r>
        <w:rPr>
          <w:rFonts w:ascii="Courier New"/>
          <w:color w:val="231F20"/>
          <w:spacing w:val="-57"/>
          <w:sz w:val="17"/>
        </w:rPr>
        <w:t xml:space="preserve"> </w:t>
      </w:r>
      <w:r>
        <w:rPr>
          <w:rFonts w:ascii="Courier New"/>
          <w:color w:val="231F20"/>
          <w:sz w:val="17"/>
        </w:rPr>
        <w:t>Mammal(int</w:t>
      </w:r>
      <w:r>
        <w:rPr>
          <w:rFonts w:ascii="Courier New"/>
          <w:color w:val="231F20"/>
          <w:spacing w:val="-57"/>
          <w:sz w:val="17"/>
        </w:rPr>
        <w:t xml:space="preserve"> </w:t>
      </w:r>
      <w:r>
        <w:rPr>
          <w:rFonts w:ascii="Courier New"/>
          <w:color w:val="231F20"/>
          <w:sz w:val="17"/>
        </w:rPr>
        <w:t>age)</w:t>
      </w:r>
      <w:r>
        <w:rPr>
          <w:rFonts w:ascii="Courier New"/>
          <w:color w:val="231F20"/>
          <w:spacing w:val="-57"/>
          <w:sz w:val="17"/>
        </w:rPr>
        <w:t xml:space="preserve"> </w:t>
      </w:r>
      <w:r>
        <w:rPr>
          <w:rFonts w:ascii="Courier New"/>
          <w:color w:val="231F20"/>
          <w:spacing w:val="-18"/>
          <w:sz w:val="17"/>
        </w:rPr>
        <w:t>{</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629" w:right="5578" w:hanging="189"/>
        <w:rPr>
          <w:rFonts w:ascii="Courier New"/>
          <w:sz w:val="17"/>
        </w:rPr>
      </w:pPr>
      <w:r>
        <w:rPr>
          <w:rFonts w:ascii="Courier New"/>
          <w:color w:val="231F20"/>
          <w:sz w:val="17"/>
        </w:rPr>
        <w:t>public</w:t>
      </w:r>
      <w:r>
        <w:rPr>
          <w:rFonts w:ascii="Courier New"/>
          <w:color w:val="231F20"/>
          <w:spacing w:val="-56"/>
          <w:sz w:val="17"/>
        </w:rPr>
        <w:t xml:space="preserve"> </w:t>
      </w:r>
      <w:r>
        <w:rPr>
          <w:rFonts w:ascii="Courier New"/>
          <w:color w:val="231F20"/>
          <w:sz w:val="17"/>
        </w:rPr>
        <w:t>class</w:t>
      </w:r>
      <w:r>
        <w:rPr>
          <w:rFonts w:ascii="Courier New"/>
          <w:color w:val="231F20"/>
          <w:spacing w:val="-55"/>
          <w:sz w:val="17"/>
        </w:rPr>
        <w:t xml:space="preserve"> </w:t>
      </w:r>
      <w:r>
        <w:rPr>
          <w:rFonts w:ascii="Courier New"/>
          <w:color w:val="231F20"/>
          <w:sz w:val="17"/>
        </w:rPr>
        <w:t>Elephant</w:t>
      </w:r>
      <w:r>
        <w:rPr>
          <w:rFonts w:ascii="Courier New"/>
          <w:color w:val="231F20"/>
          <w:spacing w:val="-56"/>
          <w:sz w:val="17"/>
        </w:rPr>
        <w:t xml:space="preserve"> </w:t>
      </w:r>
      <w:r>
        <w:rPr>
          <w:rFonts w:ascii="Courier New"/>
          <w:color w:val="231F20"/>
          <w:sz w:val="17"/>
        </w:rPr>
        <w:t>extends</w:t>
      </w:r>
      <w:r>
        <w:rPr>
          <w:rFonts w:ascii="Courier New"/>
          <w:color w:val="231F20"/>
          <w:spacing w:val="-56"/>
          <w:sz w:val="17"/>
        </w:rPr>
        <w:t xml:space="preserve"> </w:t>
      </w:r>
      <w:r>
        <w:rPr>
          <w:rFonts w:ascii="Courier New"/>
          <w:color w:val="231F20"/>
          <w:sz w:val="17"/>
        </w:rPr>
        <w:t>Mammal</w:t>
      </w:r>
      <w:r>
        <w:rPr>
          <w:rFonts w:ascii="Courier New"/>
          <w:color w:val="231F20"/>
          <w:spacing w:val="-55"/>
          <w:sz w:val="17"/>
        </w:rPr>
        <w:t xml:space="preserve"> </w:t>
      </w:r>
      <w:r>
        <w:rPr>
          <w:rFonts w:ascii="Courier New"/>
          <w:color w:val="231F20"/>
          <w:spacing w:val="-17"/>
          <w:sz w:val="17"/>
        </w:rPr>
        <w:t xml:space="preserve">{ </w:t>
      </w:r>
      <w:r>
        <w:rPr>
          <w:rFonts w:ascii="Courier New"/>
          <w:color w:val="231F20"/>
          <w:sz w:val="17"/>
        </w:rPr>
        <w:t>public Elephant() {</w:t>
      </w:r>
    </w:p>
    <w:p w:rsidR="00FA3020" w:rsidRDefault="00350426">
      <w:pPr>
        <w:ind w:left="1818"/>
        <w:rPr>
          <w:rFonts w:ascii="Courier New"/>
          <w:sz w:val="17"/>
        </w:rPr>
      </w:pPr>
      <w:r>
        <w:rPr>
          <w:rFonts w:ascii="Courier New"/>
          <w:color w:val="231F20"/>
          <w:sz w:val="17"/>
        </w:rPr>
        <w:t>super(10);</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This code will compile because we have added a constructor with an explicit call to a</w:t>
      </w:r>
    </w:p>
    <w:p w:rsidR="00FA3020" w:rsidRDefault="00350426">
      <w:pPr>
        <w:pStyle w:val="BodyText"/>
        <w:spacing w:before="17" w:line="249" w:lineRule="auto"/>
        <w:ind w:left="1440" w:right="1648" w:hanging="1"/>
      </w:pPr>
      <w:r>
        <w:rPr>
          <w:color w:val="231F20"/>
        </w:rPr>
        <w:t xml:space="preserve">parent constructor. Note that the class </w:t>
      </w:r>
      <w:r>
        <w:rPr>
          <w:rFonts w:ascii="Courier New" w:hAnsi="Courier New"/>
          <w:color w:val="231F20"/>
          <w:sz w:val="18"/>
        </w:rPr>
        <w:t xml:space="preserve">Elephant </w:t>
      </w:r>
      <w:r>
        <w:rPr>
          <w:color w:val="231F20"/>
        </w:rPr>
        <w:t xml:space="preserve">now has a no-argument constructor even though its parent class </w:t>
      </w:r>
      <w:r>
        <w:rPr>
          <w:rFonts w:ascii="Courier New" w:hAnsi="Courier New"/>
          <w:color w:val="231F20"/>
          <w:sz w:val="18"/>
        </w:rPr>
        <w:t xml:space="preserve">Mammal </w:t>
      </w:r>
      <w:r>
        <w:rPr>
          <w:color w:val="231F20"/>
        </w:rPr>
        <w:t xml:space="preserve">doesn’t. Subclasses may define no-argument constructors even if their parent classes do not, provided the constructor of the child maps to a parent constructor via an explicit call of the </w:t>
      </w:r>
      <w:r>
        <w:rPr>
          <w:rFonts w:ascii="Courier New" w:hAnsi="Courier New"/>
          <w:color w:val="231F20"/>
          <w:sz w:val="18"/>
        </w:rPr>
        <w:t xml:space="preserve">super() </w:t>
      </w:r>
      <w:r>
        <w:rPr>
          <w:color w:val="231F20"/>
        </w:rPr>
        <w:t>command.</w:t>
      </w:r>
    </w:p>
    <w:p w:rsidR="00FA3020" w:rsidRDefault="00350426">
      <w:pPr>
        <w:pStyle w:val="BodyText"/>
        <w:spacing w:line="259" w:lineRule="auto"/>
        <w:ind w:left="1439" w:right="1750" w:firstLine="240"/>
      </w:pPr>
      <w:r>
        <w:rPr>
          <w:color w:val="231F20"/>
          <w:spacing w:val="-6"/>
        </w:rPr>
        <w:t xml:space="preserve">You </w:t>
      </w:r>
      <w:r>
        <w:rPr>
          <w:color w:val="231F20"/>
        </w:rPr>
        <w:t xml:space="preserve">should be wary of any exam question in which the parent class defines a constructor that takes arguments and doesn’t define a no-argument constructor. </w:t>
      </w:r>
      <w:r>
        <w:rPr>
          <w:color w:val="231F20"/>
          <w:spacing w:val="3"/>
        </w:rPr>
        <w:t xml:space="preserve">Be </w:t>
      </w:r>
      <w:r>
        <w:rPr>
          <w:color w:val="231F20"/>
        </w:rPr>
        <w:t>sure to check that   the</w:t>
      </w:r>
      <w:r>
        <w:rPr>
          <w:color w:val="231F20"/>
          <w:spacing w:val="10"/>
        </w:rPr>
        <w:t xml:space="preserve"> </w:t>
      </w:r>
      <w:r>
        <w:rPr>
          <w:color w:val="231F20"/>
        </w:rPr>
        <w:t>code</w:t>
      </w:r>
      <w:r>
        <w:rPr>
          <w:color w:val="231F20"/>
          <w:spacing w:val="11"/>
        </w:rPr>
        <w:t xml:space="preserve"> </w:t>
      </w:r>
      <w:r>
        <w:rPr>
          <w:color w:val="231F20"/>
        </w:rPr>
        <w:t>compiles</w:t>
      </w:r>
      <w:r>
        <w:rPr>
          <w:color w:val="231F20"/>
          <w:spacing w:val="10"/>
        </w:rPr>
        <w:t xml:space="preserve"> </w:t>
      </w:r>
      <w:r>
        <w:rPr>
          <w:color w:val="231F20"/>
        </w:rPr>
        <w:t>before</w:t>
      </w:r>
      <w:r>
        <w:rPr>
          <w:color w:val="231F20"/>
          <w:spacing w:val="11"/>
        </w:rPr>
        <w:t xml:space="preserve"> </w:t>
      </w:r>
      <w:r>
        <w:rPr>
          <w:color w:val="231F20"/>
        </w:rPr>
        <w:t>answering</w:t>
      </w:r>
      <w:r>
        <w:rPr>
          <w:color w:val="231F20"/>
          <w:spacing w:val="11"/>
        </w:rPr>
        <w:t xml:space="preserve"> </w:t>
      </w:r>
      <w:r>
        <w:rPr>
          <w:color w:val="231F20"/>
        </w:rPr>
        <w:t>a</w:t>
      </w:r>
      <w:r>
        <w:rPr>
          <w:color w:val="231F20"/>
          <w:spacing w:val="11"/>
        </w:rPr>
        <w:t xml:space="preserve"> </w:t>
      </w:r>
      <w:r>
        <w:rPr>
          <w:color w:val="231F20"/>
        </w:rPr>
        <w:t>question</w:t>
      </w:r>
      <w:r>
        <w:rPr>
          <w:color w:val="231F20"/>
          <w:spacing w:val="11"/>
        </w:rPr>
        <w:t xml:space="preserve"> </w:t>
      </w:r>
      <w:r>
        <w:rPr>
          <w:color w:val="231F20"/>
        </w:rPr>
        <w:t>about</w:t>
      </w:r>
      <w:r>
        <w:rPr>
          <w:color w:val="231F20"/>
          <w:spacing w:val="11"/>
        </w:rPr>
        <w:t xml:space="preserve"> </w:t>
      </w:r>
      <w:r>
        <w:rPr>
          <w:color w:val="231F20"/>
        </w:rPr>
        <w:t>it.</w:t>
      </w:r>
    </w:p>
    <w:p w:rsidR="00FA3020" w:rsidRDefault="00350426">
      <w:pPr>
        <w:pStyle w:val="Heading7"/>
        <w:spacing w:before="188"/>
      </w:pPr>
      <w:r>
        <w:rPr>
          <w:color w:val="231F20"/>
          <w:w w:val="115"/>
        </w:rPr>
        <w:t>Reviewing Constructor Rules</w:t>
      </w:r>
    </w:p>
    <w:p w:rsidR="00FA3020" w:rsidRDefault="00350426">
      <w:pPr>
        <w:pStyle w:val="BodyText"/>
        <w:spacing w:before="75"/>
        <w:ind w:left="1440"/>
      </w:pPr>
      <w:r>
        <w:rPr>
          <w:color w:val="231F20"/>
        </w:rPr>
        <w:t>Let’s review the rules we covered in this section.</w:t>
      </w:r>
    </w:p>
    <w:p w:rsidR="00FA3020" w:rsidRDefault="00350426">
      <w:pPr>
        <w:spacing w:before="168"/>
        <w:ind w:left="1440"/>
        <w:rPr>
          <w:rFonts w:ascii="Calibri" w:hAnsi="Calibri"/>
          <w:sz w:val="20"/>
        </w:rPr>
      </w:pPr>
      <w:r>
        <w:rPr>
          <w:rFonts w:ascii="Calibri" w:hAnsi="Calibri"/>
          <w:color w:val="231F20"/>
          <w:w w:val="115"/>
          <w:sz w:val="20"/>
        </w:rPr>
        <w:t>Constructor Deﬁnition Rules:</w:t>
      </w:r>
    </w:p>
    <w:p w:rsidR="00FA3020" w:rsidRDefault="00350426">
      <w:pPr>
        <w:pStyle w:val="ListParagraph"/>
        <w:numPr>
          <w:ilvl w:val="0"/>
          <w:numId w:val="59"/>
        </w:numPr>
        <w:tabs>
          <w:tab w:val="left" w:pos="1799"/>
          <w:tab w:val="left" w:pos="1800"/>
        </w:tabs>
        <w:spacing w:before="136" w:line="252" w:lineRule="auto"/>
        <w:ind w:right="1577"/>
        <w:jc w:val="left"/>
        <w:rPr>
          <w:sz w:val="19"/>
        </w:rPr>
      </w:pPr>
      <w:r>
        <w:rPr>
          <w:color w:val="231F20"/>
          <w:sz w:val="19"/>
        </w:rPr>
        <w:t xml:space="preserve">The </w:t>
      </w:r>
      <w:r>
        <w:rPr>
          <w:color w:val="231F20"/>
          <w:spacing w:val="2"/>
          <w:sz w:val="19"/>
        </w:rPr>
        <w:t xml:space="preserve">first </w:t>
      </w:r>
      <w:r>
        <w:rPr>
          <w:color w:val="231F20"/>
          <w:sz w:val="19"/>
        </w:rPr>
        <w:t xml:space="preserve">statement of every constructor is a </w:t>
      </w:r>
      <w:r>
        <w:rPr>
          <w:color w:val="231F20"/>
          <w:spacing w:val="2"/>
          <w:sz w:val="19"/>
        </w:rPr>
        <w:t xml:space="preserve">call </w:t>
      </w:r>
      <w:r>
        <w:rPr>
          <w:color w:val="231F20"/>
          <w:sz w:val="19"/>
        </w:rPr>
        <w:t xml:space="preserve">to another constructor </w:t>
      </w:r>
      <w:r>
        <w:rPr>
          <w:color w:val="231F20"/>
          <w:spacing w:val="2"/>
          <w:sz w:val="19"/>
        </w:rPr>
        <w:t xml:space="preserve">within </w:t>
      </w:r>
      <w:r>
        <w:rPr>
          <w:color w:val="231F20"/>
          <w:sz w:val="19"/>
        </w:rPr>
        <w:t>the class using</w:t>
      </w:r>
      <w:r>
        <w:rPr>
          <w:color w:val="231F20"/>
          <w:spacing w:val="5"/>
          <w:sz w:val="19"/>
        </w:rPr>
        <w:t xml:space="preserve"> </w:t>
      </w:r>
      <w:r>
        <w:rPr>
          <w:rFonts w:ascii="Courier New"/>
          <w:color w:val="231F20"/>
          <w:sz w:val="18"/>
        </w:rPr>
        <w:t>this()</w:t>
      </w:r>
      <w:r>
        <w:rPr>
          <w:color w:val="231F20"/>
          <w:sz w:val="19"/>
        </w:rPr>
        <w:t>,</w:t>
      </w:r>
      <w:r>
        <w:rPr>
          <w:color w:val="231F20"/>
          <w:spacing w:val="6"/>
          <w:sz w:val="19"/>
        </w:rPr>
        <w:t xml:space="preserve"> </w:t>
      </w:r>
      <w:r>
        <w:rPr>
          <w:color w:val="231F20"/>
          <w:sz w:val="19"/>
        </w:rPr>
        <w:t>or</w:t>
      </w:r>
      <w:r>
        <w:rPr>
          <w:color w:val="231F20"/>
          <w:spacing w:val="6"/>
          <w:sz w:val="19"/>
        </w:rPr>
        <w:t xml:space="preserve"> </w:t>
      </w:r>
      <w:r>
        <w:rPr>
          <w:color w:val="231F20"/>
          <w:sz w:val="19"/>
        </w:rPr>
        <w:t>a</w:t>
      </w:r>
      <w:r>
        <w:rPr>
          <w:color w:val="231F20"/>
          <w:spacing w:val="7"/>
          <w:sz w:val="19"/>
        </w:rPr>
        <w:t xml:space="preserve"> </w:t>
      </w:r>
      <w:r>
        <w:rPr>
          <w:color w:val="231F20"/>
          <w:spacing w:val="2"/>
          <w:sz w:val="19"/>
        </w:rPr>
        <w:t>call</w:t>
      </w:r>
      <w:r>
        <w:rPr>
          <w:color w:val="231F20"/>
          <w:spacing w:val="5"/>
          <w:sz w:val="19"/>
        </w:rPr>
        <w:t xml:space="preserve"> </w:t>
      </w:r>
      <w:r>
        <w:rPr>
          <w:color w:val="231F20"/>
          <w:sz w:val="19"/>
        </w:rPr>
        <w:t>to</w:t>
      </w:r>
      <w:r>
        <w:rPr>
          <w:color w:val="231F20"/>
          <w:spacing w:val="6"/>
          <w:sz w:val="19"/>
        </w:rPr>
        <w:t xml:space="preserve"> </w:t>
      </w:r>
      <w:r>
        <w:rPr>
          <w:color w:val="231F20"/>
          <w:sz w:val="19"/>
        </w:rPr>
        <w:t>a</w:t>
      </w:r>
      <w:r>
        <w:rPr>
          <w:color w:val="231F20"/>
          <w:spacing w:val="7"/>
          <w:sz w:val="19"/>
        </w:rPr>
        <w:t xml:space="preserve"> </w:t>
      </w:r>
      <w:r>
        <w:rPr>
          <w:color w:val="231F20"/>
          <w:sz w:val="19"/>
        </w:rPr>
        <w:t>constructor</w:t>
      </w:r>
      <w:r>
        <w:rPr>
          <w:color w:val="231F20"/>
          <w:spacing w:val="6"/>
          <w:sz w:val="19"/>
        </w:rPr>
        <w:t xml:space="preserve"> </w:t>
      </w:r>
      <w:r>
        <w:rPr>
          <w:color w:val="231F20"/>
          <w:sz w:val="19"/>
        </w:rPr>
        <w:t>in</w:t>
      </w:r>
      <w:r>
        <w:rPr>
          <w:color w:val="231F20"/>
          <w:spacing w:val="5"/>
          <w:sz w:val="19"/>
        </w:rPr>
        <w:t xml:space="preserve"> </w:t>
      </w:r>
      <w:r>
        <w:rPr>
          <w:color w:val="231F20"/>
          <w:sz w:val="19"/>
        </w:rPr>
        <w:t>the</w:t>
      </w:r>
      <w:r>
        <w:rPr>
          <w:color w:val="231F20"/>
          <w:spacing w:val="7"/>
          <w:sz w:val="19"/>
        </w:rPr>
        <w:t xml:space="preserve"> </w:t>
      </w:r>
      <w:r>
        <w:rPr>
          <w:color w:val="231F20"/>
          <w:spacing w:val="2"/>
          <w:sz w:val="19"/>
        </w:rPr>
        <w:t>direct</w:t>
      </w:r>
      <w:r>
        <w:rPr>
          <w:color w:val="231F20"/>
          <w:spacing w:val="5"/>
          <w:sz w:val="19"/>
        </w:rPr>
        <w:t xml:space="preserve"> </w:t>
      </w:r>
      <w:r>
        <w:rPr>
          <w:color w:val="231F20"/>
          <w:sz w:val="19"/>
        </w:rPr>
        <w:t>parent</w:t>
      </w:r>
      <w:r>
        <w:rPr>
          <w:color w:val="231F20"/>
          <w:spacing w:val="6"/>
          <w:sz w:val="19"/>
        </w:rPr>
        <w:t xml:space="preserve"> </w:t>
      </w:r>
      <w:r>
        <w:rPr>
          <w:color w:val="231F20"/>
          <w:sz w:val="19"/>
        </w:rPr>
        <w:t>class</w:t>
      </w:r>
      <w:r>
        <w:rPr>
          <w:color w:val="231F20"/>
          <w:spacing w:val="6"/>
          <w:sz w:val="19"/>
        </w:rPr>
        <w:t xml:space="preserve"> </w:t>
      </w:r>
      <w:r>
        <w:rPr>
          <w:color w:val="231F20"/>
          <w:sz w:val="19"/>
        </w:rPr>
        <w:t>using</w:t>
      </w:r>
      <w:r>
        <w:rPr>
          <w:color w:val="231F20"/>
          <w:spacing w:val="5"/>
          <w:sz w:val="19"/>
        </w:rPr>
        <w:t xml:space="preserve"> </w:t>
      </w:r>
      <w:r>
        <w:rPr>
          <w:rFonts w:ascii="Courier New"/>
          <w:color w:val="231F20"/>
          <w:sz w:val="18"/>
        </w:rPr>
        <w:t>super()</w:t>
      </w:r>
      <w:r>
        <w:rPr>
          <w:color w:val="231F20"/>
          <w:sz w:val="19"/>
        </w:rPr>
        <w:t>.</w:t>
      </w:r>
    </w:p>
    <w:p w:rsidR="00FA3020" w:rsidRDefault="00350426">
      <w:pPr>
        <w:pStyle w:val="ListParagraph"/>
        <w:numPr>
          <w:ilvl w:val="0"/>
          <w:numId w:val="59"/>
        </w:numPr>
        <w:tabs>
          <w:tab w:val="left" w:pos="1799"/>
          <w:tab w:val="left" w:pos="1800"/>
        </w:tabs>
        <w:spacing w:before="64"/>
        <w:jc w:val="left"/>
        <w:rPr>
          <w:sz w:val="19"/>
        </w:rPr>
      </w:pPr>
      <w:r>
        <w:rPr>
          <w:color w:val="231F20"/>
          <w:sz w:val="19"/>
        </w:rPr>
        <w:t xml:space="preserve">The </w:t>
      </w:r>
      <w:r>
        <w:rPr>
          <w:rFonts w:ascii="Courier New"/>
          <w:color w:val="231F20"/>
          <w:sz w:val="18"/>
        </w:rPr>
        <w:t xml:space="preserve">super() </w:t>
      </w:r>
      <w:r>
        <w:rPr>
          <w:color w:val="231F20"/>
          <w:spacing w:val="2"/>
          <w:sz w:val="19"/>
        </w:rPr>
        <w:t xml:space="preserve">call </w:t>
      </w:r>
      <w:r>
        <w:rPr>
          <w:color w:val="231F20"/>
          <w:sz w:val="19"/>
        </w:rPr>
        <w:t xml:space="preserve">may not be used after the </w:t>
      </w:r>
      <w:r>
        <w:rPr>
          <w:color w:val="231F20"/>
          <w:spacing w:val="2"/>
          <w:sz w:val="19"/>
        </w:rPr>
        <w:t xml:space="preserve">first </w:t>
      </w:r>
      <w:r>
        <w:rPr>
          <w:color w:val="231F20"/>
          <w:sz w:val="19"/>
        </w:rPr>
        <w:t>statement of the</w:t>
      </w:r>
      <w:r>
        <w:rPr>
          <w:color w:val="231F20"/>
          <w:spacing w:val="1"/>
          <w:sz w:val="19"/>
        </w:rPr>
        <w:t xml:space="preserve"> </w:t>
      </w:r>
      <w:r>
        <w:rPr>
          <w:color w:val="231F20"/>
          <w:sz w:val="19"/>
        </w:rPr>
        <w:t>constructor.</w:t>
      </w:r>
    </w:p>
    <w:p w:rsidR="00FA3020" w:rsidRDefault="00FA3020">
      <w:pPr>
        <w:rPr>
          <w:sz w:val="19"/>
        </w:rPr>
        <w:sectPr w:rsidR="00FA3020">
          <w:pgSz w:w="10620" w:h="13320"/>
          <w:pgMar w:top="460" w:right="0" w:bottom="280" w:left="0" w:header="720" w:footer="720" w:gutter="0"/>
          <w:cols w:space="720"/>
        </w:sectPr>
      </w:pPr>
    </w:p>
    <w:p w:rsidR="00FA3020" w:rsidRDefault="00350426">
      <w:pPr>
        <w:tabs>
          <w:tab w:val="right" w:pos="9179"/>
        </w:tabs>
        <w:spacing w:before="89"/>
        <w:ind w:left="5726"/>
        <w:rPr>
          <w:rFonts w:ascii="Calibri"/>
          <w:b/>
          <w:sz w:val="17"/>
        </w:rPr>
      </w:pPr>
      <w:r>
        <w:rPr>
          <w:rFonts w:ascii="Calibri"/>
          <w:color w:val="231F20"/>
          <w:w w:val="110"/>
          <w:sz w:val="18"/>
        </w:rPr>
        <w:lastRenderedPageBreak/>
        <w:t>Introducing</w:t>
      </w:r>
      <w:r>
        <w:rPr>
          <w:rFonts w:ascii="Calibri"/>
          <w:color w:val="231F20"/>
          <w:spacing w:val="12"/>
          <w:w w:val="110"/>
          <w:sz w:val="18"/>
        </w:rPr>
        <w:t xml:space="preserve"> </w:t>
      </w:r>
      <w:r>
        <w:rPr>
          <w:rFonts w:ascii="Calibri"/>
          <w:color w:val="231F20"/>
          <w:w w:val="110"/>
          <w:sz w:val="18"/>
        </w:rPr>
        <w:t>Class</w:t>
      </w:r>
      <w:r>
        <w:rPr>
          <w:rFonts w:ascii="Calibri"/>
          <w:color w:val="231F20"/>
          <w:spacing w:val="13"/>
          <w:w w:val="110"/>
          <w:sz w:val="18"/>
        </w:rPr>
        <w:t xml:space="preserve"> </w:t>
      </w:r>
      <w:r>
        <w:rPr>
          <w:rFonts w:ascii="Calibri"/>
          <w:color w:val="231F20"/>
          <w:w w:val="110"/>
          <w:sz w:val="18"/>
        </w:rPr>
        <w:t>Inheritance</w:t>
      </w:r>
      <w:r>
        <w:rPr>
          <w:rFonts w:ascii="Calibri"/>
          <w:color w:val="231F20"/>
          <w:w w:val="110"/>
          <w:sz w:val="18"/>
        </w:rPr>
        <w:tab/>
      </w:r>
      <w:r>
        <w:rPr>
          <w:rFonts w:ascii="Calibri"/>
          <w:b/>
          <w:color w:val="231F20"/>
          <w:spacing w:val="4"/>
          <w:w w:val="110"/>
          <w:sz w:val="17"/>
        </w:rPr>
        <w:t>243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ListParagraph"/>
        <w:numPr>
          <w:ilvl w:val="0"/>
          <w:numId w:val="59"/>
        </w:numPr>
        <w:tabs>
          <w:tab w:val="left" w:pos="1919"/>
          <w:tab w:val="left" w:pos="1920"/>
        </w:tabs>
        <w:spacing w:before="0"/>
        <w:ind w:left="1920"/>
        <w:jc w:val="left"/>
        <w:rPr>
          <w:rFonts w:ascii="Courier New"/>
          <w:sz w:val="18"/>
        </w:rPr>
      </w:pPr>
      <w:r>
        <w:rPr>
          <w:color w:val="231F20"/>
          <w:spacing w:val="2"/>
          <w:sz w:val="19"/>
        </w:rPr>
        <w:t xml:space="preserve">If </w:t>
      </w:r>
      <w:r>
        <w:rPr>
          <w:color w:val="231F20"/>
          <w:sz w:val="19"/>
        </w:rPr>
        <w:t xml:space="preserve">no </w:t>
      </w:r>
      <w:r>
        <w:rPr>
          <w:rFonts w:ascii="Courier New"/>
          <w:color w:val="231F20"/>
          <w:sz w:val="18"/>
        </w:rPr>
        <w:t xml:space="preserve">super() </w:t>
      </w:r>
      <w:r>
        <w:rPr>
          <w:color w:val="231F20"/>
          <w:spacing w:val="2"/>
          <w:sz w:val="19"/>
        </w:rPr>
        <w:t xml:space="preserve">call </w:t>
      </w:r>
      <w:r>
        <w:rPr>
          <w:color w:val="231F20"/>
          <w:sz w:val="19"/>
        </w:rPr>
        <w:t xml:space="preserve">is declared in a constructor, Java </w:t>
      </w:r>
      <w:r>
        <w:rPr>
          <w:color w:val="231F20"/>
          <w:spacing w:val="2"/>
          <w:sz w:val="19"/>
        </w:rPr>
        <w:t xml:space="preserve">will insert </w:t>
      </w:r>
      <w:r>
        <w:rPr>
          <w:color w:val="231F20"/>
          <w:sz w:val="19"/>
        </w:rPr>
        <w:t>a no-argument</w:t>
      </w:r>
      <w:r>
        <w:rPr>
          <w:color w:val="231F20"/>
          <w:spacing w:val="35"/>
          <w:sz w:val="19"/>
        </w:rPr>
        <w:t xml:space="preserve"> </w:t>
      </w:r>
      <w:r>
        <w:rPr>
          <w:rFonts w:ascii="Courier New"/>
          <w:color w:val="231F20"/>
          <w:sz w:val="18"/>
        </w:rPr>
        <w:t>super()</w:t>
      </w:r>
    </w:p>
    <w:p w:rsidR="00FA3020" w:rsidRDefault="00350426">
      <w:pPr>
        <w:pStyle w:val="BodyText"/>
        <w:spacing w:before="5"/>
        <w:ind w:left="1919"/>
      </w:pPr>
      <w:r>
        <w:rPr>
          <w:color w:val="231F20"/>
        </w:rPr>
        <w:t>as the first statement of the constructor.</w:t>
      </w:r>
    </w:p>
    <w:p w:rsidR="00FA3020" w:rsidRDefault="00350426">
      <w:pPr>
        <w:pStyle w:val="ListParagraph"/>
        <w:numPr>
          <w:ilvl w:val="0"/>
          <w:numId w:val="59"/>
        </w:numPr>
        <w:tabs>
          <w:tab w:val="left" w:pos="1919"/>
          <w:tab w:val="left" w:pos="1920"/>
        </w:tabs>
        <w:spacing w:before="88" w:line="254" w:lineRule="auto"/>
        <w:ind w:left="1919" w:right="1565"/>
        <w:jc w:val="left"/>
        <w:rPr>
          <w:sz w:val="19"/>
        </w:rPr>
      </w:pPr>
      <w:r>
        <w:rPr>
          <w:color w:val="231F20"/>
          <w:spacing w:val="2"/>
          <w:sz w:val="19"/>
        </w:rPr>
        <w:t xml:space="preserve">If </w:t>
      </w:r>
      <w:r>
        <w:rPr>
          <w:color w:val="231F20"/>
          <w:sz w:val="19"/>
        </w:rPr>
        <w:t xml:space="preserve">the parent doesn’t have a no-argument constructor and the child doesn’t define any constructors, the compiler </w:t>
      </w:r>
      <w:r>
        <w:rPr>
          <w:color w:val="231F20"/>
          <w:spacing w:val="2"/>
          <w:sz w:val="19"/>
        </w:rPr>
        <w:t xml:space="preserve">will </w:t>
      </w:r>
      <w:r>
        <w:rPr>
          <w:color w:val="231F20"/>
          <w:sz w:val="19"/>
        </w:rPr>
        <w:t xml:space="preserve">throw an error and </w:t>
      </w:r>
      <w:r>
        <w:rPr>
          <w:color w:val="231F20"/>
          <w:spacing w:val="3"/>
          <w:sz w:val="19"/>
        </w:rPr>
        <w:t xml:space="preserve">try </w:t>
      </w:r>
      <w:r>
        <w:rPr>
          <w:color w:val="231F20"/>
          <w:sz w:val="19"/>
        </w:rPr>
        <w:t xml:space="preserve">to </w:t>
      </w:r>
      <w:r>
        <w:rPr>
          <w:color w:val="231F20"/>
          <w:spacing w:val="2"/>
          <w:sz w:val="19"/>
        </w:rPr>
        <w:t xml:space="preserve">insert </w:t>
      </w:r>
      <w:r>
        <w:rPr>
          <w:color w:val="231F20"/>
          <w:sz w:val="19"/>
        </w:rPr>
        <w:t>a default no-argument constructor into the child</w:t>
      </w:r>
      <w:r>
        <w:rPr>
          <w:color w:val="231F20"/>
          <w:spacing w:val="3"/>
          <w:sz w:val="19"/>
        </w:rPr>
        <w:t xml:space="preserve"> </w:t>
      </w:r>
      <w:r>
        <w:rPr>
          <w:color w:val="231F20"/>
          <w:sz w:val="19"/>
        </w:rPr>
        <w:t>class.</w:t>
      </w:r>
    </w:p>
    <w:p w:rsidR="00FA3020" w:rsidRDefault="00350426">
      <w:pPr>
        <w:pStyle w:val="ListParagraph"/>
        <w:numPr>
          <w:ilvl w:val="0"/>
          <w:numId w:val="59"/>
        </w:numPr>
        <w:tabs>
          <w:tab w:val="left" w:pos="1919"/>
          <w:tab w:val="left" w:pos="1920"/>
        </w:tabs>
        <w:spacing w:before="75" w:line="252" w:lineRule="auto"/>
        <w:ind w:left="1919" w:right="1532"/>
        <w:jc w:val="left"/>
        <w:rPr>
          <w:sz w:val="19"/>
        </w:rPr>
      </w:pPr>
      <w:r>
        <w:rPr>
          <w:color w:val="231F20"/>
          <w:spacing w:val="2"/>
          <w:sz w:val="19"/>
        </w:rPr>
        <w:t xml:space="preserve">If </w:t>
      </w:r>
      <w:r>
        <w:rPr>
          <w:color w:val="231F20"/>
          <w:sz w:val="19"/>
        </w:rPr>
        <w:t xml:space="preserve">the parent doesn’t have a no-argument constructor, the compiler requires an explicit </w:t>
      </w:r>
      <w:r>
        <w:rPr>
          <w:color w:val="231F20"/>
          <w:spacing w:val="2"/>
          <w:sz w:val="19"/>
        </w:rPr>
        <w:t>call</w:t>
      </w:r>
      <w:r>
        <w:rPr>
          <w:color w:val="231F20"/>
          <w:spacing w:val="10"/>
          <w:sz w:val="19"/>
        </w:rPr>
        <w:t xml:space="preserve"> </w:t>
      </w:r>
      <w:r>
        <w:rPr>
          <w:color w:val="231F20"/>
          <w:sz w:val="19"/>
        </w:rPr>
        <w:t>to</w:t>
      </w:r>
      <w:r>
        <w:rPr>
          <w:color w:val="231F20"/>
          <w:spacing w:val="12"/>
          <w:sz w:val="19"/>
        </w:rPr>
        <w:t xml:space="preserve"> </w:t>
      </w:r>
      <w:r>
        <w:rPr>
          <w:color w:val="231F20"/>
          <w:sz w:val="19"/>
        </w:rPr>
        <w:t>a</w:t>
      </w:r>
      <w:r>
        <w:rPr>
          <w:color w:val="231F20"/>
          <w:spacing w:val="11"/>
          <w:sz w:val="19"/>
        </w:rPr>
        <w:t xml:space="preserve"> </w:t>
      </w:r>
      <w:r>
        <w:rPr>
          <w:color w:val="231F20"/>
          <w:sz w:val="19"/>
        </w:rPr>
        <w:t>parent</w:t>
      </w:r>
      <w:r>
        <w:rPr>
          <w:color w:val="231F20"/>
          <w:spacing w:val="11"/>
          <w:sz w:val="19"/>
        </w:rPr>
        <w:t xml:space="preserve"> </w:t>
      </w:r>
      <w:r>
        <w:rPr>
          <w:color w:val="231F20"/>
          <w:sz w:val="19"/>
        </w:rPr>
        <w:t>constructor</w:t>
      </w:r>
      <w:r>
        <w:rPr>
          <w:color w:val="231F20"/>
          <w:spacing w:val="11"/>
          <w:sz w:val="19"/>
        </w:rPr>
        <w:t xml:space="preserve"> </w:t>
      </w:r>
      <w:r>
        <w:rPr>
          <w:color w:val="231F20"/>
          <w:sz w:val="19"/>
        </w:rPr>
        <w:t>in</w:t>
      </w:r>
      <w:r>
        <w:rPr>
          <w:color w:val="231F20"/>
          <w:spacing w:val="11"/>
          <w:sz w:val="19"/>
        </w:rPr>
        <w:t xml:space="preserve"> </w:t>
      </w:r>
      <w:r>
        <w:rPr>
          <w:color w:val="231F20"/>
          <w:sz w:val="19"/>
        </w:rPr>
        <w:t>each</w:t>
      </w:r>
      <w:r>
        <w:rPr>
          <w:color w:val="231F20"/>
          <w:spacing w:val="12"/>
          <w:sz w:val="19"/>
        </w:rPr>
        <w:t xml:space="preserve"> </w:t>
      </w:r>
      <w:r>
        <w:rPr>
          <w:color w:val="231F20"/>
          <w:sz w:val="19"/>
        </w:rPr>
        <w:t>child</w:t>
      </w:r>
      <w:r>
        <w:rPr>
          <w:color w:val="231F20"/>
          <w:spacing w:val="11"/>
          <w:sz w:val="19"/>
        </w:rPr>
        <w:t xml:space="preserve"> </w:t>
      </w:r>
      <w:r>
        <w:rPr>
          <w:color w:val="231F20"/>
          <w:sz w:val="19"/>
        </w:rPr>
        <w:t>constructor.</w:t>
      </w:r>
    </w:p>
    <w:p w:rsidR="00FA3020" w:rsidRDefault="00350426">
      <w:pPr>
        <w:pStyle w:val="BodyText"/>
        <w:spacing w:before="126" w:line="259" w:lineRule="auto"/>
        <w:ind w:left="1559" w:right="1648" w:firstLine="240"/>
      </w:pPr>
      <w:r>
        <w:rPr>
          <w:color w:val="231F20"/>
        </w:rPr>
        <w:t>Make sure you understand these rules; the exam will often provide code that breaks one or many of these rules and therefore doesn’t compile.</w:t>
      </w:r>
    </w:p>
    <w:p w:rsidR="00FA3020" w:rsidRDefault="00350426">
      <w:pPr>
        <w:pStyle w:val="Heading7"/>
        <w:spacing w:before="191"/>
        <w:ind w:left="1560"/>
      </w:pPr>
      <w:r>
        <w:rPr>
          <w:color w:val="231F20"/>
          <w:w w:val="115"/>
        </w:rPr>
        <w:t>Calling Constructors</w:t>
      </w:r>
    </w:p>
    <w:p w:rsidR="00FA3020" w:rsidRDefault="00350426">
      <w:pPr>
        <w:pStyle w:val="BodyText"/>
        <w:spacing w:before="75" w:line="259" w:lineRule="auto"/>
        <w:ind w:left="1560" w:right="1648"/>
      </w:pPr>
      <w:r>
        <w:rPr>
          <w:color w:val="231F20"/>
        </w:rPr>
        <w:t>Now that we have covered how to define a valid constructor, we’ll show you how Java calls the constructors. In Java, the parent constructor is always executed before the child con- structor. For example, try to determine what the following code outputs:</w:t>
      </w:r>
    </w:p>
    <w:p w:rsidR="00FA3020" w:rsidRDefault="00350426">
      <w:pPr>
        <w:spacing w:before="118" w:line="324" w:lineRule="auto"/>
        <w:ind w:left="1749" w:right="7157" w:hanging="189"/>
        <w:rPr>
          <w:rFonts w:ascii="Courier New"/>
          <w:sz w:val="17"/>
        </w:rPr>
      </w:pPr>
      <w:r>
        <w:rPr>
          <w:rFonts w:ascii="Courier New"/>
          <w:color w:val="231F20"/>
          <w:sz w:val="17"/>
        </w:rPr>
        <w:t>class Primate { public</w:t>
      </w:r>
      <w:r>
        <w:rPr>
          <w:rFonts w:ascii="Courier New"/>
          <w:color w:val="231F20"/>
          <w:spacing w:val="-62"/>
          <w:sz w:val="17"/>
        </w:rPr>
        <w:t xml:space="preserve"> </w:t>
      </w:r>
      <w:r>
        <w:rPr>
          <w:rFonts w:ascii="Courier New"/>
          <w:color w:val="231F20"/>
          <w:sz w:val="17"/>
        </w:rPr>
        <w:t>Primate()</w:t>
      </w:r>
      <w:r>
        <w:rPr>
          <w:rFonts w:ascii="Courier New"/>
          <w:color w:val="231F20"/>
          <w:spacing w:val="-62"/>
          <w:sz w:val="17"/>
        </w:rPr>
        <w:t xml:space="preserve"> </w:t>
      </w:r>
      <w:r>
        <w:rPr>
          <w:rFonts w:ascii="Courier New"/>
          <w:color w:val="231F20"/>
          <w:spacing w:val="-19"/>
          <w:sz w:val="17"/>
        </w:rPr>
        <w:t>{</w:t>
      </w:r>
    </w:p>
    <w:p w:rsidR="00FA3020" w:rsidRDefault="00350426">
      <w:pPr>
        <w:ind w:left="1938"/>
        <w:rPr>
          <w:rFonts w:ascii="Courier New"/>
          <w:sz w:val="17"/>
        </w:rPr>
      </w:pPr>
      <w:r>
        <w:rPr>
          <w:rFonts w:ascii="Courier New"/>
          <w:color w:val="231F20"/>
          <w:sz w:val="17"/>
        </w:rPr>
        <w:t>System.out.println("Primate");</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line="324" w:lineRule="auto"/>
        <w:ind w:left="1749" w:right="6497" w:hanging="189"/>
        <w:rPr>
          <w:rFonts w:ascii="Courier New"/>
          <w:sz w:val="17"/>
        </w:rPr>
      </w:pPr>
      <w:r>
        <w:rPr>
          <w:rFonts w:ascii="Courier New"/>
          <w:color w:val="231F20"/>
          <w:sz w:val="17"/>
        </w:rPr>
        <w:t>class</w:t>
      </w:r>
      <w:r>
        <w:rPr>
          <w:rFonts w:ascii="Courier New"/>
          <w:color w:val="231F20"/>
          <w:spacing w:val="-49"/>
          <w:sz w:val="17"/>
        </w:rPr>
        <w:t xml:space="preserve"> </w:t>
      </w:r>
      <w:r>
        <w:rPr>
          <w:rFonts w:ascii="Courier New"/>
          <w:color w:val="231F20"/>
          <w:sz w:val="17"/>
        </w:rPr>
        <w:t>Ape</w:t>
      </w:r>
      <w:r>
        <w:rPr>
          <w:rFonts w:ascii="Courier New"/>
          <w:color w:val="231F20"/>
          <w:spacing w:val="-49"/>
          <w:sz w:val="17"/>
        </w:rPr>
        <w:t xml:space="preserve"> </w:t>
      </w:r>
      <w:r>
        <w:rPr>
          <w:rFonts w:ascii="Courier New"/>
          <w:color w:val="231F20"/>
          <w:sz w:val="17"/>
        </w:rPr>
        <w:t>extends</w:t>
      </w:r>
      <w:r>
        <w:rPr>
          <w:rFonts w:ascii="Courier New"/>
          <w:color w:val="231F20"/>
          <w:spacing w:val="-49"/>
          <w:sz w:val="17"/>
        </w:rPr>
        <w:t xml:space="preserve"> </w:t>
      </w:r>
      <w:r>
        <w:rPr>
          <w:rFonts w:ascii="Courier New"/>
          <w:color w:val="231F20"/>
          <w:sz w:val="17"/>
        </w:rPr>
        <w:t>Primate</w:t>
      </w:r>
      <w:r>
        <w:rPr>
          <w:rFonts w:ascii="Courier New"/>
          <w:color w:val="231F20"/>
          <w:spacing w:val="-49"/>
          <w:sz w:val="17"/>
        </w:rPr>
        <w:t xml:space="preserve"> </w:t>
      </w:r>
      <w:r>
        <w:rPr>
          <w:rFonts w:ascii="Courier New"/>
          <w:color w:val="231F20"/>
          <w:spacing w:val="-16"/>
          <w:sz w:val="17"/>
        </w:rPr>
        <w:t xml:space="preserve">{ </w:t>
      </w:r>
      <w:r>
        <w:rPr>
          <w:rFonts w:ascii="Courier New"/>
          <w:color w:val="231F20"/>
          <w:sz w:val="17"/>
        </w:rPr>
        <w:t>public Ape()</w:t>
      </w:r>
      <w:r>
        <w:rPr>
          <w:rFonts w:ascii="Courier New"/>
          <w:color w:val="231F20"/>
          <w:spacing w:val="-30"/>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System.out.println("Ape");</w:t>
      </w:r>
    </w:p>
    <w:p w:rsidR="00FA3020" w:rsidRDefault="00350426">
      <w:pPr>
        <w:spacing w:before="68"/>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line="324" w:lineRule="auto"/>
        <w:ind w:left="1749" w:right="5079" w:hanging="189"/>
        <w:rPr>
          <w:rFonts w:ascii="Courier New"/>
          <w:sz w:val="17"/>
        </w:rPr>
      </w:pPr>
      <w:r>
        <w:rPr>
          <w:rFonts w:ascii="Courier New"/>
          <w:color w:val="231F20"/>
          <w:sz w:val="17"/>
        </w:rPr>
        <w:t>public class Chimpanzee extends Ape { 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w:t>
      </w:r>
    </w:p>
    <w:p w:rsidR="00FA3020" w:rsidRDefault="00350426">
      <w:pPr>
        <w:ind w:left="1938"/>
        <w:rPr>
          <w:rFonts w:ascii="Courier New"/>
          <w:sz w:val="17"/>
        </w:rPr>
      </w:pPr>
      <w:r>
        <w:rPr>
          <w:rFonts w:ascii="Courier New"/>
          <w:color w:val="231F20"/>
          <w:sz w:val="17"/>
        </w:rPr>
        <w:t>new Chimpanzee();</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 xml:space="preserve">The compiler first inserts the </w:t>
      </w:r>
      <w:r>
        <w:rPr>
          <w:rFonts w:ascii="Courier New"/>
          <w:color w:val="231F20"/>
          <w:sz w:val="18"/>
        </w:rPr>
        <w:t xml:space="preserve">super() </w:t>
      </w:r>
      <w:r>
        <w:rPr>
          <w:color w:val="231F20"/>
        </w:rPr>
        <w:t>command as the first statement of both the</w:t>
      </w:r>
    </w:p>
    <w:p w:rsidR="00FA3020" w:rsidRDefault="00350426">
      <w:pPr>
        <w:pStyle w:val="BodyText"/>
        <w:spacing w:before="6" w:line="244" w:lineRule="auto"/>
        <w:ind w:left="1560" w:right="1359"/>
      </w:pPr>
      <w:r>
        <w:rPr>
          <w:rFonts w:ascii="Courier New"/>
          <w:color w:val="231F20"/>
          <w:sz w:val="18"/>
        </w:rPr>
        <w:t xml:space="preserve">Primate </w:t>
      </w:r>
      <w:r>
        <w:rPr>
          <w:color w:val="231F20"/>
        </w:rPr>
        <w:t xml:space="preserve">and </w:t>
      </w:r>
      <w:r>
        <w:rPr>
          <w:rFonts w:ascii="Courier New"/>
          <w:color w:val="231F20"/>
          <w:sz w:val="18"/>
        </w:rPr>
        <w:t xml:space="preserve">Ape </w:t>
      </w:r>
      <w:r>
        <w:rPr>
          <w:color w:val="231F20"/>
        </w:rPr>
        <w:t xml:space="preserve">constructors. </w:t>
      </w:r>
      <w:r>
        <w:rPr>
          <w:color w:val="231F20"/>
          <w:spacing w:val="2"/>
        </w:rPr>
        <w:t xml:space="preserve">Next, </w:t>
      </w:r>
      <w:r>
        <w:rPr>
          <w:color w:val="231F20"/>
        </w:rPr>
        <w:t xml:space="preserve">the compiler </w:t>
      </w:r>
      <w:r>
        <w:rPr>
          <w:color w:val="231F20"/>
          <w:spacing w:val="2"/>
        </w:rPr>
        <w:t xml:space="preserve">inserts </w:t>
      </w:r>
      <w:r>
        <w:rPr>
          <w:color w:val="231F20"/>
        </w:rPr>
        <w:t xml:space="preserve">a default no-argument construc- tor in the </w:t>
      </w:r>
      <w:r>
        <w:rPr>
          <w:rFonts w:ascii="Courier New"/>
          <w:color w:val="231F20"/>
          <w:sz w:val="18"/>
        </w:rPr>
        <w:t>Chimpanzee</w:t>
      </w:r>
      <w:r>
        <w:rPr>
          <w:rFonts w:ascii="Courier New"/>
          <w:color w:val="231F20"/>
          <w:spacing w:val="-69"/>
          <w:sz w:val="18"/>
        </w:rPr>
        <w:t xml:space="preserve"> </w:t>
      </w:r>
      <w:r>
        <w:rPr>
          <w:color w:val="231F20"/>
        </w:rPr>
        <w:t xml:space="preserve">class with </w:t>
      </w:r>
      <w:r>
        <w:rPr>
          <w:rFonts w:ascii="Courier New"/>
          <w:color w:val="231F20"/>
          <w:sz w:val="18"/>
        </w:rPr>
        <w:t>super()</w:t>
      </w:r>
      <w:r>
        <w:rPr>
          <w:rFonts w:ascii="Courier New"/>
          <w:color w:val="231F20"/>
          <w:spacing w:val="-69"/>
          <w:sz w:val="18"/>
        </w:rPr>
        <w:t xml:space="preserve"> </w:t>
      </w:r>
      <w:r>
        <w:rPr>
          <w:color w:val="231F20"/>
        </w:rPr>
        <w:t xml:space="preserve">as the first statement of the constructor. The code </w:t>
      </w:r>
      <w:r>
        <w:rPr>
          <w:color w:val="231F20"/>
          <w:spacing w:val="2"/>
        </w:rPr>
        <w:t xml:space="preserve">will </w:t>
      </w:r>
      <w:r>
        <w:rPr>
          <w:color w:val="231F20"/>
        </w:rPr>
        <w:t>execute with the parent constructors called first and yields the following output:</w:t>
      </w:r>
    </w:p>
    <w:p w:rsidR="00FA3020" w:rsidRDefault="00350426">
      <w:pPr>
        <w:spacing w:before="133" w:line="324" w:lineRule="auto"/>
        <w:ind w:left="1560" w:right="8317"/>
        <w:rPr>
          <w:rFonts w:ascii="Courier New"/>
          <w:sz w:val="17"/>
        </w:rPr>
      </w:pPr>
      <w:r>
        <w:rPr>
          <w:rFonts w:ascii="Courier New"/>
          <w:color w:val="231F20"/>
          <w:w w:val="90"/>
          <w:sz w:val="17"/>
        </w:rPr>
        <w:t xml:space="preserve">Primate </w:t>
      </w:r>
      <w:r>
        <w:rPr>
          <w:rFonts w:ascii="Courier New"/>
          <w:color w:val="231F20"/>
          <w:sz w:val="17"/>
        </w:rPr>
        <w:t>Ape</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340"/>
        </w:tabs>
        <w:spacing w:before="89"/>
        <w:ind w:left="1425"/>
        <w:rPr>
          <w:rFonts w:ascii="Calibri" w:hAnsi="Calibri"/>
          <w:sz w:val="18"/>
        </w:rPr>
      </w:pPr>
      <w:bookmarkStart w:id="151" w:name="Calling_Inherited_Class_Members"/>
      <w:bookmarkEnd w:id="151"/>
      <w:r>
        <w:rPr>
          <w:rFonts w:ascii="Calibri" w:hAnsi="Calibri"/>
          <w:b/>
          <w:color w:val="231F20"/>
          <w:spacing w:val="4"/>
          <w:sz w:val="17"/>
        </w:rPr>
        <w:lastRenderedPageBreak/>
        <w:t>244</w:t>
      </w:r>
      <w:r>
        <w:rPr>
          <w:rFonts w:ascii="Calibri" w:hAnsi="Calibri"/>
          <w:b/>
          <w:color w:val="231F20"/>
          <w:spacing w:val="4"/>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935" w:firstLine="240"/>
      </w:pPr>
      <w:r>
        <w:rPr>
          <w:color w:val="231F20"/>
        </w:rPr>
        <w:t>The exam creators are fond of questions similar to the previous one that try to get you to determine the output of statements involving constructors. Just remember to “think like the compiler” as much as possible and insert the missing constructors or statements as needed.</w:t>
      </w:r>
    </w:p>
    <w:p w:rsidR="00FA3020" w:rsidRDefault="00FA3020">
      <w:pPr>
        <w:pStyle w:val="BodyText"/>
        <w:spacing w:before="10"/>
        <w:rPr>
          <w:sz w:val="24"/>
        </w:rPr>
      </w:pPr>
    </w:p>
    <w:p w:rsidR="00FA3020" w:rsidRDefault="00350426">
      <w:pPr>
        <w:pStyle w:val="Heading6"/>
        <w:ind w:left="1440"/>
        <w:jc w:val="both"/>
      </w:pPr>
      <w:r>
        <w:rPr>
          <w:color w:val="231F20"/>
          <w:w w:val="115"/>
        </w:rPr>
        <w:t>Calling Inherited Class Members</w:t>
      </w:r>
    </w:p>
    <w:p w:rsidR="00FA3020" w:rsidRDefault="00350426">
      <w:pPr>
        <w:pStyle w:val="BodyText"/>
        <w:spacing w:before="125" w:line="252" w:lineRule="auto"/>
        <w:ind w:left="1440" w:right="1656"/>
        <w:jc w:val="both"/>
      </w:pPr>
      <w:r>
        <w:rPr>
          <w:color w:val="231F20"/>
        </w:rPr>
        <w:t xml:space="preserve">Java classes may use any </w:t>
      </w:r>
      <w:r>
        <w:rPr>
          <w:rFonts w:ascii="Courier New"/>
          <w:color w:val="231F20"/>
          <w:sz w:val="18"/>
        </w:rPr>
        <w:t>public</w:t>
      </w:r>
      <w:r>
        <w:rPr>
          <w:rFonts w:ascii="Courier New"/>
          <w:color w:val="231F20"/>
          <w:spacing w:val="-68"/>
          <w:sz w:val="18"/>
        </w:rPr>
        <w:t xml:space="preserve"> </w:t>
      </w:r>
      <w:r>
        <w:rPr>
          <w:color w:val="231F20"/>
        </w:rPr>
        <w:t xml:space="preserve">or </w:t>
      </w:r>
      <w:r>
        <w:rPr>
          <w:rFonts w:ascii="Courier New"/>
          <w:color w:val="231F20"/>
          <w:sz w:val="18"/>
        </w:rPr>
        <w:t>protected</w:t>
      </w:r>
      <w:r>
        <w:rPr>
          <w:rFonts w:ascii="Courier New"/>
          <w:color w:val="231F20"/>
          <w:spacing w:val="-68"/>
          <w:sz w:val="18"/>
        </w:rPr>
        <w:t xml:space="preserve"> </w:t>
      </w:r>
      <w:r>
        <w:rPr>
          <w:color w:val="231F20"/>
        </w:rPr>
        <w:t xml:space="preserve">member of the parent class, including meth- ods, primitives, or object references. </w:t>
      </w:r>
      <w:r>
        <w:rPr>
          <w:color w:val="231F20"/>
          <w:spacing w:val="2"/>
        </w:rPr>
        <w:t xml:space="preserve">If </w:t>
      </w:r>
      <w:r>
        <w:rPr>
          <w:color w:val="231F20"/>
        </w:rPr>
        <w:t xml:space="preserve">the parent class and child class are </w:t>
      </w:r>
      <w:r>
        <w:rPr>
          <w:color w:val="231F20"/>
          <w:spacing w:val="2"/>
        </w:rPr>
        <w:t xml:space="preserve">part </w:t>
      </w:r>
      <w:r>
        <w:rPr>
          <w:color w:val="231F20"/>
        </w:rPr>
        <w:t>of the same package, the child class may also use any default members defined in the parent class.</w:t>
      </w:r>
    </w:p>
    <w:p w:rsidR="00FA3020" w:rsidRDefault="00350426">
      <w:pPr>
        <w:pStyle w:val="BodyText"/>
        <w:spacing w:before="6" w:line="244" w:lineRule="auto"/>
        <w:ind w:left="1439" w:right="1648"/>
      </w:pPr>
      <w:r>
        <w:rPr>
          <w:color w:val="231F20"/>
        </w:rPr>
        <w:t xml:space="preserve">Finally, a child class may never access a </w:t>
      </w:r>
      <w:r>
        <w:rPr>
          <w:rFonts w:ascii="Courier New"/>
          <w:color w:val="231F20"/>
          <w:sz w:val="18"/>
        </w:rPr>
        <w:t xml:space="preserve">private </w:t>
      </w:r>
      <w:r>
        <w:rPr>
          <w:color w:val="231F20"/>
        </w:rPr>
        <w:t xml:space="preserve">member of the parent class, at least not through any </w:t>
      </w:r>
      <w:r>
        <w:rPr>
          <w:color w:val="231F20"/>
          <w:spacing w:val="2"/>
        </w:rPr>
        <w:t xml:space="preserve">direct </w:t>
      </w:r>
      <w:r>
        <w:rPr>
          <w:color w:val="231F20"/>
        </w:rPr>
        <w:t xml:space="preserve">reference. As you saw in the first example in </w:t>
      </w:r>
      <w:r>
        <w:rPr>
          <w:color w:val="231F20"/>
          <w:spacing w:val="2"/>
        </w:rPr>
        <w:t xml:space="preserve">this </w:t>
      </w:r>
      <w:r>
        <w:rPr>
          <w:color w:val="231F20"/>
        </w:rPr>
        <w:t xml:space="preserve">chapter, a </w:t>
      </w:r>
      <w:r>
        <w:rPr>
          <w:rFonts w:ascii="Courier New"/>
          <w:color w:val="231F20"/>
          <w:sz w:val="18"/>
        </w:rPr>
        <w:t xml:space="preserve">private </w:t>
      </w:r>
      <w:r>
        <w:rPr>
          <w:color w:val="231F20"/>
        </w:rPr>
        <w:t xml:space="preserve">member </w:t>
      </w:r>
      <w:r>
        <w:rPr>
          <w:rFonts w:ascii="Courier New"/>
          <w:color w:val="231F20"/>
          <w:sz w:val="18"/>
        </w:rPr>
        <w:t>age</w:t>
      </w:r>
      <w:r>
        <w:rPr>
          <w:rFonts w:ascii="Courier New"/>
          <w:color w:val="231F20"/>
          <w:spacing w:val="-62"/>
          <w:sz w:val="18"/>
        </w:rPr>
        <w:t xml:space="preserve"> </w:t>
      </w:r>
      <w:r>
        <w:rPr>
          <w:color w:val="231F20"/>
        </w:rPr>
        <w:t xml:space="preserve">may be accessed indirectly via a </w:t>
      </w:r>
      <w:r>
        <w:rPr>
          <w:rFonts w:ascii="Courier New"/>
          <w:color w:val="231F20"/>
          <w:sz w:val="18"/>
        </w:rPr>
        <w:t>public</w:t>
      </w:r>
      <w:r>
        <w:rPr>
          <w:rFonts w:ascii="Courier New"/>
          <w:color w:val="231F20"/>
          <w:spacing w:val="-63"/>
          <w:sz w:val="18"/>
        </w:rPr>
        <w:t xml:space="preserve"> </w:t>
      </w:r>
      <w:r>
        <w:rPr>
          <w:color w:val="231F20"/>
        </w:rPr>
        <w:t xml:space="preserve">or </w:t>
      </w:r>
      <w:r>
        <w:rPr>
          <w:rFonts w:ascii="Courier New"/>
          <w:color w:val="231F20"/>
          <w:sz w:val="18"/>
        </w:rPr>
        <w:t>protected</w:t>
      </w:r>
      <w:r>
        <w:rPr>
          <w:rFonts w:ascii="Courier New"/>
          <w:color w:val="231F20"/>
          <w:spacing w:val="-62"/>
          <w:sz w:val="18"/>
        </w:rPr>
        <w:t xml:space="preserve"> </w:t>
      </w:r>
      <w:r>
        <w:rPr>
          <w:color w:val="231F20"/>
        </w:rPr>
        <w:t>method.</w:t>
      </w:r>
    </w:p>
    <w:p w:rsidR="00FA3020" w:rsidRDefault="00350426">
      <w:pPr>
        <w:pStyle w:val="BodyText"/>
        <w:spacing w:before="3" w:line="259" w:lineRule="auto"/>
        <w:ind w:left="1439" w:right="1648" w:firstLine="240"/>
      </w:pPr>
      <w:r>
        <w:rPr>
          <w:color w:val="231F20"/>
        </w:rPr>
        <w:t xml:space="preserve">To reference a member in a parent class, you can just call it directly, as in the following example with the output function </w:t>
      </w:r>
      <w:r>
        <w:rPr>
          <w:rFonts w:ascii="Courier New"/>
          <w:color w:val="231F20"/>
          <w:sz w:val="18"/>
        </w:rPr>
        <w:t>displaySharkDetails()</w:t>
      </w:r>
      <w:r>
        <w:rPr>
          <w:color w:val="231F20"/>
        </w:rPr>
        <w:t>:</w:t>
      </w:r>
    </w:p>
    <w:p w:rsidR="00FA3020" w:rsidRDefault="00350426">
      <w:pPr>
        <w:spacing w:before="106" w:line="324" w:lineRule="auto"/>
        <w:ind w:left="1629" w:right="7181" w:hanging="189"/>
        <w:rPr>
          <w:rFonts w:ascii="Courier New"/>
          <w:sz w:val="17"/>
        </w:rPr>
      </w:pPr>
      <w:r>
        <w:rPr>
          <w:rFonts w:ascii="Courier New"/>
          <w:color w:val="231F20"/>
          <w:sz w:val="17"/>
        </w:rPr>
        <w:t>class Fish { protected</w:t>
      </w:r>
      <w:r>
        <w:rPr>
          <w:rFonts w:ascii="Courier New"/>
          <w:color w:val="231F20"/>
          <w:spacing w:val="-65"/>
          <w:sz w:val="17"/>
        </w:rPr>
        <w:t xml:space="preserve"> </w:t>
      </w:r>
      <w:r>
        <w:rPr>
          <w:rFonts w:ascii="Courier New"/>
          <w:color w:val="231F20"/>
          <w:sz w:val="17"/>
        </w:rPr>
        <w:t>int</w:t>
      </w:r>
      <w:r>
        <w:rPr>
          <w:rFonts w:ascii="Courier New"/>
          <w:color w:val="231F20"/>
          <w:spacing w:val="-64"/>
          <w:sz w:val="17"/>
        </w:rPr>
        <w:t xml:space="preserve"> </w:t>
      </w:r>
      <w:r>
        <w:rPr>
          <w:rFonts w:ascii="Courier New"/>
          <w:color w:val="231F20"/>
          <w:spacing w:val="-4"/>
          <w:sz w:val="17"/>
        </w:rPr>
        <w:t xml:space="preserve">size; </w:t>
      </w:r>
      <w:r>
        <w:rPr>
          <w:rFonts w:ascii="Courier New"/>
          <w:color w:val="231F20"/>
          <w:sz w:val="17"/>
        </w:rPr>
        <w:t>private int</w:t>
      </w:r>
      <w:r>
        <w:rPr>
          <w:rFonts w:ascii="Courier New"/>
          <w:color w:val="231F20"/>
          <w:spacing w:val="-58"/>
          <w:sz w:val="17"/>
        </w:rPr>
        <w:t xml:space="preserve"> </w:t>
      </w:r>
      <w:r>
        <w:rPr>
          <w:rFonts w:ascii="Courier New"/>
          <w:color w:val="231F20"/>
          <w:sz w:val="17"/>
        </w:rPr>
        <w:t>age;</w:t>
      </w:r>
    </w:p>
    <w:p w:rsidR="00FA3020" w:rsidRDefault="00FA3020">
      <w:pPr>
        <w:pStyle w:val="BodyText"/>
        <w:spacing w:before="11"/>
        <w:rPr>
          <w:rFonts w:ascii="Courier New"/>
          <w:sz w:val="22"/>
        </w:rPr>
      </w:pPr>
    </w:p>
    <w:p w:rsidR="00FA3020" w:rsidRDefault="00350426">
      <w:pPr>
        <w:spacing w:line="324" w:lineRule="auto"/>
        <w:ind w:left="1818" w:right="6901" w:hanging="189"/>
        <w:rPr>
          <w:rFonts w:ascii="Courier New"/>
          <w:sz w:val="17"/>
        </w:rPr>
      </w:pPr>
      <w:r>
        <w:rPr>
          <w:rFonts w:ascii="Courier New"/>
          <w:color w:val="231F20"/>
          <w:sz w:val="17"/>
        </w:rPr>
        <w:t>public</w:t>
      </w:r>
      <w:r>
        <w:rPr>
          <w:rFonts w:ascii="Courier New"/>
          <w:color w:val="231F20"/>
          <w:spacing w:val="-53"/>
          <w:sz w:val="17"/>
        </w:rPr>
        <w:t xml:space="preserve"> </w:t>
      </w:r>
      <w:r>
        <w:rPr>
          <w:rFonts w:ascii="Courier New"/>
          <w:color w:val="231F20"/>
          <w:sz w:val="17"/>
        </w:rPr>
        <w:t>Fish(int</w:t>
      </w:r>
      <w:r>
        <w:rPr>
          <w:rFonts w:ascii="Courier New"/>
          <w:color w:val="231F20"/>
          <w:spacing w:val="-52"/>
          <w:sz w:val="17"/>
        </w:rPr>
        <w:t xml:space="preserve"> </w:t>
      </w:r>
      <w:r>
        <w:rPr>
          <w:rFonts w:ascii="Courier New"/>
          <w:color w:val="231F20"/>
          <w:sz w:val="17"/>
        </w:rPr>
        <w:t>age)</w:t>
      </w:r>
      <w:r>
        <w:rPr>
          <w:rFonts w:ascii="Courier New"/>
          <w:color w:val="231F20"/>
          <w:spacing w:val="-52"/>
          <w:sz w:val="17"/>
        </w:rPr>
        <w:t xml:space="preserve"> </w:t>
      </w:r>
      <w:r>
        <w:rPr>
          <w:rFonts w:ascii="Courier New"/>
          <w:color w:val="231F20"/>
          <w:spacing w:val="-18"/>
          <w:sz w:val="17"/>
        </w:rPr>
        <w:t xml:space="preserve">{ </w:t>
      </w:r>
      <w:r>
        <w:rPr>
          <w:rFonts w:ascii="Courier New"/>
          <w:color w:val="231F20"/>
          <w:sz w:val="17"/>
        </w:rPr>
        <w:t>this.age = age;</w:t>
      </w:r>
    </w:p>
    <w:p w:rsidR="00FA3020" w:rsidRDefault="00350426">
      <w:pPr>
        <w:ind w:left="1629"/>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818" w:right="6995" w:hanging="189"/>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int</w:t>
      </w:r>
      <w:r>
        <w:rPr>
          <w:rFonts w:ascii="Courier New"/>
          <w:color w:val="231F20"/>
          <w:spacing w:val="-50"/>
          <w:sz w:val="17"/>
        </w:rPr>
        <w:t xml:space="preserve"> </w:t>
      </w:r>
      <w:r>
        <w:rPr>
          <w:rFonts w:ascii="Courier New"/>
          <w:color w:val="231F20"/>
          <w:sz w:val="17"/>
        </w:rPr>
        <w:t>getAge()</w:t>
      </w:r>
      <w:r>
        <w:rPr>
          <w:rFonts w:ascii="Courier New"/>
          <w:color w:val="231F20"/>
          <w:spacing w:val="-50"/>
          <w:sz w:val="17"/>
        </w:rPr>
        <w:t xml:space="preserve"> </w:t>
      </w:r>
      <w:r>
        <w:rPr>
          <w:rFonts w:ascii="Courier New"/>
          <w:color w:val="231F20"/>
          <w:spacing w:val="-17"/>
          <w:sz w:val="17"/>
        </w:rPr>
        <w:t xml:space="preserve">{ </w:t>
      </w:r>
      <w:r>
        <w:rPr>
          <w:rFonts w:ascii="Courier New"/>
          <w:color w:val="231F20"/>
          <w:sz w:val="17"/>
        </w:rPr>
        <w:t>return</w:t>
      </w:r>
      <w:r>
        <w:rPr>
          <w:rFonts w:ascii="Courier New"/>
          <w:color w:val="231F20"/>
          <w:spacing w:val="-17"/>
          <w:sz w:val="17"/>
        </w:rPr>
        <w:t xml:space="preserve"> </w:t>
      </w:r>
      <w:r>
        <w:rPr>
          <w:rFonts w:ascii="Courier New"/>
          <w:color w:val="231F20"/>
          <w:sz w:val="17"/>
        </w:rPr>
        <w:t>age;</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5" w:line="648" w:lineRule="auto"/>
        <w:ind w:left="1629" w:right="6050" w:hanging="189"/>
        <w:rPr>
          <w:rFonts w:ascii="Courier New"/>
          <w:sz w:val="17"/>
        </w:rPr>
      </w:pPr>
      <w:r>
        <w:rPr>
          <w:rFonts w:ascii="Courier New"/>
          <w:color w:val="231F20"/>
          <w:sz w:val="17"/>
        </w:rPr>
        <w:t>public</w:t>
      </w:r>
      <w:r>
        <w:rPr>
          <w:rFonts w:ascii="Courier New"/>
          <w:color w:val="231F20"/>
          <w:spacing w:val="-49"/>
          <w:sz w:val="17"/>
        </w:rPr>
        <w:t xml:space="preserve"> </w:t>
      </w:r>
      <w:r>
        <w:rPr>
          <w:rFonts w:ascii="Courier New"/>
          <w:color w:val="231F20"/>
          <w:sz w:val="17"/>
        </w:rPr>
        <w:t>class</w:t>
      </w:r>
      <w:r>
        <w:rPr>
          <w:rFonts w:ascii="Courier New"/>
          <w:color w:val="231F20"/>
          <w:spacing w:val="-48"/>
          <w:sz w:val="17"/>
        </w:rPr>
        <w:t xml:space="preserve"> </w:t>
      </w:r>
      <w:r>
        <w:rPr>
          <w:rFonts w:ascii="Courier New"/>
          <w:color w:val="231F20"/>
          <w:sz w:val="17"/>
        </w:rPr>
        <w:t>Shark</w:t>
      </w:r>
      <w:r>
        <w:rPr>
          <w:rFonts w:ascii="Courier New"/>
          <w:color w:val="231F20"/>
          <w:spacing w:val="-48"/>
          <w:sz w:val="17"/>
        </w:rPr>
        <w:t xml:space="preserve"> </w:t>
      </w:r>
      <w:r>
        <w:rPr>
          <w:rFonts w:ascii="Courier New"/>
          <w:color w:val="231F20"/>
          <w:sz w:val="17"/>
        </w:rPr>
        <w:t>extends</w:t>
      </w:r>
      <w:r>
        <w:rPr>
          <w:rFonts w:ascii="Courier New"/>
          <w:color w:val="231F20"/>
          <w:spacing w:val="-48"/>
          <w:sz w:val="17"/>
        </w:rPr>
        <w:t xml:space="preserve"> </w:t>
      </w:r>
      <w:r>
        <w:rPr>
          <w:rFonts w:ascii="Courier New"/>
          <w:color w:val="231F20"/>
          <w:sz w:val="17"/>
        </w:rPr>
        <w:t>Fish</w:t>
      </w:r>
      <w:r>
        <w:rPr>
          <w:rFonts w:ascii="Courier New"/>
          <w:color w:val="231F20"/>
          <w:spacing w:val="-48"/>
          <w:sz w:val="17"/>
        </w:rPr>
        <w:t xml:space="preserve"> </w:t>
      </w:r>
      <w:r>
        <w:rPr>
          <w:rFonts w:ascii="Courier New"/>
          <w:color w:val="231F20"/>
          <w:spacing w:val="-16"/>
          <w:sz w:val="17"/>
        </w:rPr>
        <w:t xml:space="preserve">{ </w:t>
      </w:r>
      <w:r>
        <w:rPr>
          <w:rFonts w:ascii="Courier New"/>
          <w:color w:val="231F20"/>
          <w:sz w:val="17"/>
        </w:rPr>
        <w:t>private</w:t>
      </w:r>
      <w:r>
        <w:rPr>
          <w:rFonts w:ascii="Courier New"/>
          <w:color w:val="231F20"/>
          <w:spacing w:val="-40"/>
          <w:sz w:val="17"/>
        </w:rPr>
        <w:t xml:space="preserve"> </w:t>
      </w:r>
      <w:r>
        <w:rPr>
          <w:rFonts w:ascii="Courier New"/>
          <w:color w:val="231F20"/>
          <w:sz w:val="17"/>
        </w:rPr>
        <w:t>int</w:t>
      </w:r>
      <w:r>
        <w:rPr>
          <w:rFonts w:ascii="Courier New"/>
          <w:color w:val="231F20"/>
          <w:spacing w:val="-39"/>
          <w:sz w:val="17"/>
        </w:rPr>
        <w:t xml:space="preserve"> </w:t>
      </w:r>
      <w:r>
        <w:rPr>
          <w:rFonts w:ascii="Courier New"/>
          <w:color w:val="231F20"/>
          <w:sz w:val="17"/>
        </w:rPr>
        <w:t>numberOfFins</w:t>
      </w:r>
      <w:r>
        <w:rPr>
          <w:rFonts w:ascii="Courier New"/>
          <w:color w:val="231F20"/>
          <w:spacing w:val="-39"/>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8;</w:t>
      </w:r>
    </w:p>
    <w:p w:rsidR="00FA3020" w:rsidRDefault="00350426">
      <w:pPr>
        <w:spacing w:line="324" w:lineRule="auto"/>
        <w:ind w:left="1818" w:right="6805" w:hanging="189"/>
        <w:rPr>
          <w:rFonts w:ascii="Courier New"/>
          <w:sz w:val="17"/>
        </w:rPr>
      </w:pPr>
      <w:r>
        <w:rPr>
          <w:rFonts w:ascii="Courier New"/>
          <w:color w:val="231F20"/>
          <w:sz w:val="17"/>
        </w:rPr>
        <w:t>public</w:t>
      </w:r>
      <w:r>
        <w:rPr>
          <w:rFonts w:ascii="Courier New"/>
          <w:color w:val="231F20"/>
          <w:spacing w:val="-55"/>
          <w:sz w:val="17"/>
        </w:rPr>
        <w:t xml:space="preserve"> </w:t>
      </w:r>
      <w:r>
        <w:rPr>
          <w:rFonts w:ascii="Courier New"/>
          <w:color w:val="231F20"/>
          <w:sz w:val="17"/>
        </w:rPr>
        <w:t>Shark(int</w:t>
      </w:r>
      <w:r>
        <w:rPr>
          <w:rFonts w:ascii="Courier New"/>
          <w:color w:val="231F20"/>
          <w:spacing w:val="-54"/>
          <w:sz w:val="17"/>
        </w:rPr>
        <w:t xml:space="preserve"> </w:t>
      </w:r>
      <w:r>
        <w:rPr>
          <w:rFonts w:ascii="Courier New"/>
          <w:color w:val="231F20"/>
          <w:sz w:val="17"/>
        </w:rPr>
        <w:t>age)</w:t>
      </w:r>
      <w:r>
        <w:rPr>
          <w:rFonts w:ascii="Courier New"/>
          <w:color w:val="231F20"/>
          <w:spacing w:val="-55"/>
          <w:sz w:val="17"/>
        </w:rPr>
        <w:t xml:space="preserve"> </w:t>
      </w:r>
      <w:r>
        <w:rPr>
          <w:rFonts w:ascii="Courier New"/>
          <w:color w:val="231F20"/>
          <w:spacing w:val="-17"/>
          <w:sz w:val="17"/>
        </w:rPr>
        <w:t xml:space="preserve">{ </w:t>
      </w:r>
      <w:r>
        <w:rPr>
          <w:rFonts w:ascii="Courier New"/>
          <w:color w:val="231F20"/>
          <w:sz w:val="17"/>
        </w:rPr>
        <w:t>super(age);</w:t>
      </w:r>
    </w:p>
    <w:p w:rsidR="00FA3020" w:rsidRDefault="00350426">
      <w:pPr>
        <w:ind w:left="1818"/>
        <w:rPr>
          <w:rFonts w:ascii="Courier New"/>
          <w:sz w:val="17"/>
        </w:rPr>
      </w:pPr>
      <w:r>
        <w:rPr>
          <w:rFonts w:ascii="Courier New"/>
          <w:color w:val="231F20"/>
          <w:sz w:val="17"/>
        </w:rPr>
        <w:t>this.size = 4;</w:t>
      </w:r>
    </w:p>
    <w:p w:rsidR="00FA3020" w:rsidRDefault="00350426">
      <w:pPr>
        <w:spacing w:before="68"/>
        <w:ind w:left="1629"/>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818" w:right="4447" w:hanging="189"/>
        <w:rPr>
          <w:rFonts w:ascii="Courier New"/>
          <w:sz w:val="17"/>
        </w:rPr>
      </w:pPr>
      <w:r>
        <w:rPr>
          <w:rFonts w:ascii="Courier New"/>
          <w:color w:val="231F20"/>
          <w:sz w:val="17"/>
        </w:rPr>
        <w:t xml:space="preserve">public void displaySharkDetails() { </w:t>
      </w:r>
      <w:r>
        <w:rPr>
          <w:rFonts w:ascii="Courier New"/>
          <w:color w:val="231F20"/>
          <w:w w:val="95"/>
          <w:sz w:val="17"/>
        </w:rPr>
        <w:t>System.out.print("Shark</w:t>
      </w:r>
      <w:r>
        <w:rPr>
          <w:rFonts w:ascii="Courier New"/>
          <w:color w:val="231F20"/>
          <w:spacing w:val="-34"/>
          <w:w w:val="95"/>
          <w:sz w:val="17"/>
        </w:rPr>
        <w:t xml:space="preserve"> </w:t>
      </w:r>
      <w:r>
        <w:rPr>
          <w:rFonts w:ascii="Courier New"/>
          <w:color w:val="231F20"/>
          <w:w w:val="95"/>
          <w:sz w:val="17"/>
        </w:rPr>
        <w:t>with</w:t>
      </w:r>
      <w:r>
        <w:rPr>
          <w:rFonts w:ascii="Courier New"/>
          <w:color w:val="231F20"/>
          <w:spacing w:val="-33"/>
          <w:w w:val="95"/>
          <w:sz w:val="17"/>
        </w:rPr>
        <w:t xml:space="preserve"> </w:t>
      </w:r>
      <w:r>
        <w:rPr>
          <w:rFonts w:ascii="Courier New"/>
          <w:color w:val="231F20"/>
          <w:w w:val="95"/>
          <w:sz w:val="17"/>
        </w:rPr>
        <w:t>age:</w:t>
      </w:r>
      <w:r>
        <w:rPr>
          <w:rFonts w:ascii="Courier New"/>
          <w:color w:val="231F20"/>
          <w:spacing w:val="-33"/>
          <w:w w:val="95"/>
          <w:sz w:val="17"/>
        </w:rPr>
        <w:t xml:space="preserve"> </w:t>
      </w:r>
      <w:r>
        <w:rPr>
          <w:rFonts w:ascii="Courier New"/>
          <w:color w:val="231F20"/>
          <w:spacing w:val="-2"/>
          <w:w w:val="95"/>
          <w:sz w:val="17"/>
        </w:rPr>
        <w:t>"+getAge());</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727"/>
        <w:rPr>
          <w:rFonts w:ascii="Calibri"/>
          <w:b/>
          <w:sz w:val="17"/>
        </w:rPr>
      </w:pPr>
      <w:r>
        <w:rPr>
          <w:rFonts w:ascii="Calibri"/>
          <w:color w:val="231F20"/>
          <w:w w:val="110"/>
          <w:sz w:val="18"/>
        </w:rPr>
        <w:lastRenderedPageBreak/>
        <w:t>Introducing</w:t>
      </w:r>
      <w:r>
        <w:rPr>
          <w:rFonts w:ascii="Calibri"/>
          <w:color w:val="231F20"/>
          <w:spacing w:val="12"/>
          <w:w w:val="110"/>
          <w:sz w:val="18"/>
        </w:rPr>
        <w:t xml:space="preserve"> </w:t>
      </w:r>
      <w:r>
        <w:rPr>
          <w:rFonts w:ascii="Calibri"/>
          <w:color w:val="231F20"/>
          <w:w w:val="110"/>
          <w:sz w:val="18"/>
        </w:rPr>
        <w:t>Class</w:t>
      </w:r>
      <w:r>
        <w:rPr>
          <w:rFonts w:ascii="Calibri"/>
          <w:color w:val="231F20"/>
          <w:spacing w:val="13"/>
          <w:w w:val="110"/>
          <w:sz w:val="18"/>
        </w:rPr>
        <w:t xml:space="preserve"> </w:t>
      </w:r>
      <w:r>
        <w:rPr>
          <w:rFonts w:ascii="Calibri"/>
          <w:color w:val="231F20"/>
          <w:w w:val="110"/>
          <w:sz w:val="18"/>
        </w:rPr>
        <w:t>Inheritance</w:t>
      </w:r>
      <w:r>
        <w:rPr>
          <w:rFonts w:ascii="Calibri"/>
          <w:color w:val="231F20"/>
          <w:w w:val="110"/>
          <w:sz w:val="18"/>
        </w:rPr>
        <w:tab/>
      </w:r>
      <w:r>
        <w:rPr>
          <w:rFonts w:ascii="Calibri"/>
          <w:b/>
          <w:color w:val="231F20"/>
          <w:spacing w:val="4"/>
          <w:w w:val="110"/>
          <w:sz w:val="17"/>
        </w:rPr>
        <w:t>245</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spacing w:line="324" w:lineRule="auto"/>
        <w:ind w:left="1938" w:right="4138"/>
        <w:rPr>
          <w:rFonts w:ascii="Courier New"/>
          <w:sz w:val="17"/>
        </w:rPr>
      </w:pPr>
      <w:r>
        <w:rPr>
          <w:rFonts w:ascii="Courier New"/>
          <w:color w:val="231F20"/>
          <w:sz w:val="17"/>
        </w:rPr>
        <w:t>System.out.print("</w:t>
      </w:r>
      <w:r>
        <w:rPr>
          <w:rFonts w:ascii="Courier New"/>
          <w:color w:val="231F20"/>
          <w:spacing w:val="-61"/>
          <w:sz w:val="17"/>
        </w:rPr>
        <w:t xml:space="preserve"> </w:t>
      </w:r>
      <w:r>
        <w:rPr>
          <w:rFonts w:ascii="Courier New"/>
          <w:color w:val="231F20"/>
          <w:sz w:val="17"/>
        </w:rPr>
        <w:t>and</w:t>
      </w:r>
      <w:r>
        <w:rPr>
          <w:rFonts w:ascii="Courier New"/>
          <w:color w:val="231F20"/>
          <w:spacing w:val="-60"/>
          <w:sz w:val="17"/>
        </w:rPr>
        <w:t xml:space="preserve"> </w:t>
      </w:r>
      <w:r>
        <w:rPr>
          <w:rFonts w:ascii="Courier New"/>
          <w:color w:val="231F20"/>
          <w:sz w:val="17"/>
        </w:rPr>
        <w:t>"+size+"</w:t>
      </w:r>
      <w:r>
        <w:rPr>
          <w:rFonts w:ascii="Courier New"/>
          <w:color w:val="231F20"/>
          <w:spacing w:val="-60"/>
          <w:sz w:val="17"/>
        </w:rPr>
        <w:t xml:space="preserve"> </w:t>
      </w:r>
      <w:r>
        <w:rPr>
          <w:rFonts w:ascii="Courier New"/>
          <w:color w:val="231F20"/>
          <w:sz w:val="17"/>
        </w:rPr>
        <w:t>meters</w:t>
      </w:r>
      <w:r>
        <w:rPr>
          <w:rFonts w:ascii="Courier New"/>
          <w:color w:val="231F20"/>
          <w:spacing w:val="-61"/>
          <w:sz w:val="17"/>
        </w:rPr>
        <w:t xml:space="preserve"> </w:t>
      </w:r>
      <w:r>
        <w:rPr>
          <w:rFonts w:ascii="Courier New"/>
          <w:color w:val="231F20"/>
          <w:sz w:val="17"/>
        </w:rPr>
        <w:t xml:space="preserve">long"); </w:t>
      </w:r>
      <w:r>
        <w:rPr>
          <w:rFonts w:ascii="Courier New"/>
          <w:color w:val="231F20"/>
          <w:w w:val="95"/>
          <w:sz w:val="17"/>
        </w:rPr>
        <w:t>System.out.print("</w:t>
      </w:r>
      <w:r>
        <w:rPr>
          <w:rFonts w:ascii="Courier New"/>
          <w:color w:val="231F20"/>
          <w:spacing w:val="-36"/>
          <w:w w:val="95"/>
          <w:sz w:val="17"/>
        </w:rPr>
        <w:t xml:space="preserve"> </w:t>
      </w:r>
      <w:r>
        <w:rPr>
          <w:rFonts w:ascii="Courier New"/>
          <w:color w:val="231F20"/>
          <w:w w:val="95"/>
          <w:sz w:val="17"/>
        </w:rPr>
        <w:t>with</w:t>
      </w:r>
      <w:r>
        <w:rPr>
          <w:rFonts w:ascii="Courier New"/>
          <w:color w:val="231F20"/>
          <w:spacing w:val="-36"/>
          <w:w w:val="95"/>
          <w:sz w:val="17"/>
        </w:rPr>
        <w:t xml:space="preserve"> </w:t>
      </w:r>
      <w:r>
        <w:rPr>
          <w:rFonts w:ascii="Courier New"/>
          <w:color w:val="231F20"/>
          <w:w w:val="95"/>
          <w:sz w:val="17"/>
        </w:rPr>
        <w:t>"+numberOfFins+"</w:t>
      </w:r>
      <w:r>
        <w:rPr>
          <w:rFonts w:ascii="Courier New"/>
          <w:color w:val="231F20"/>
          <w:spacing w:val="-35"/>
          <w:w w:val="95"/>
          <w:sz w:val="17"/>
        </w:rPr>
        <w:t xml:space="preserve"> </w:t>
      </w:r>
      <w:r>
        <w:rPr>
          <w:rFonts w:ascii="Courier New"/>
          <w:color w:val="231F20"/>
          <w:spacing w:val="-3"/>
          <w:w w:val="95"/>
          <w:sz w:val="17"/>
        </w:rPr>
        <w:t>fins");</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spacing w:before="129" w:line="244" w:lineRule="auto"/>
        <w:ind w:left="1559" w:right="1627" w:firstLine="240"/>
        <w:rPr>
          <w:sz w:val="19"/>
        </w:rPr>
      </w:pPr>
      <w:r>
        <w:rPr>
          <w:color w:val="231F20"/>
          <w:spacing w:val="3"/>
          <w:sz w:val="19"/>
        </w:rPr>
        <w:t>In</w:t>
      </w:r>
      <w:r>
        <w:rPr>
          <w:color w:val="231F20"/>
          <w:spacing w:val="-12"/>
          <w:sz w:val="19"/>
        </w:rPr>
        <w:t xml:space="preserve"> </w:t>
      </w:r>
      <w:r>
        <w:rPr>
          <w:color w:val="231F20"/>
          <w:sz w:val="19"/>
        </w:rPr>
        <w:t>the</w:t>
      </w:r>
      <w:r>
        <w:rPr>
          <w:color w:val="231F20"/>
          <w:spacing w:val="-10"/>
          <w:sz w:val="19"/>
        </w:rPr>
        <w:t xml:space="preserve"> </w:t>
      </w:r>
      <w:r>
        <w:rPr>
          <w:color w:val="231F20"/>
          <w:sz w:val="19"/>
        </w:rPr>
        <w:t>child</w:t>
      </w:r>
      <w:r>
        <w:rPr>
          <w:color w:val="231F20"/>
          <w:spacing w:val="-11"/>
          <w:sz w:val="19"/>
        </w:rPr>
        <w:t xml:space="preserve"> </w:t>
      </w:r>
      <w:r>
        <w:rPr>
          <w:color w:val="231F20"/>
          <w:sz w:val="19"/>
        </w:rPr>
        <w:t>class,</w:t>
      </w:r>
      <w:r>
        <w:rPr>
          <w:color w:val="231F20"/>
          <w:spacing w:val="-11"/>
          <w:sz w:val="19"/>
        </w:rPr>
        <w:t xml:space="preserve"> </w:t>
      </w:r>
      <w:r>
        <w:rPr>
          <w:color w:val="231F20"/>
          <w:sz w:val="19"/>
        </w:rPr>
        <w:t>we</w:t>
      </w:r>
      <w:r>
        <w:rPr>
          <w:color w:val="231F20"/>
          <w:spacing w:val="-10"/>
          <w:sz w:val="19"/>
        </w:rPr>
        <w:t xml:space="preserve"> </w:t>
      </w:r>
      <w:r>
        <w:rPr>
          <w:color w:val="231F20"/>
          <w:sz w:val="19"/>
        </w:rPr>
        <w:t>use</w:t>
      </w:r>
      <w:r>
        <w:rPr>
          <w:color w:val="231F20"/>
          <w:spacing w:val="-11"/>
          <w:sz w:val="19"/>
        </w:rPr>
        <w:t xml:space="preserve"> </w:t>
      </w:r>
      <w:r>
        <w:rPr>
          <w:color w:val="231F20"/>
          <w:sz w:val="19"/>
        </w:rPr>
        <w:t>the</w:t>
      </w:r>
      <w:r>
        <w:rPr>
          <w:color w:val="231F20"/>
          <w:spacing w:val="-11"/>
          <w:sz w:val="19"/>
        </w:rPr>
        <w:t xml:space="preserve"> </w:t>
      </w:r>
      <w:r>
        <w:rPr>
          <w:rFonts w:ascii="Courier New"/>
          <w:color w:val="231F20"/>
          <w:sz w:val="18"/>
        </w:rPr>
        <w:t>public</w:t>
      </w:r>
      <w:r>
        <w:rPr>
          <w:rFonts w:ascii="Courier New"/>
          <w:color w:val="231F20"/>
          <w:spacing w:val="-77"/>
          <w:sz w:val="18"/>
        </w:rPr>
        <w:t xml:space="preserve"> </w:t>
      </w:r>
      <w:r>
        <w:rPr>
          <w:color w:val="231F20"/>
          <w:sz w:val="19"/>
        </w:rPr>
        <w:t>method</w:t>
      </w:r>
      <w:r>
        <w:rPr>
          <w:color w:val="231F20"/>
          <w:spacing w:val="-11"/>
          <w:sz w:val="19"/>
        </w:rPr>
        <w:t xml:space="preserve"> </w:t>
      </w:r>
      <w:r>
        <w:rPr>
          <w:rFonts w:ascii="Courier New"/>
          <w:color w:val="231F20"/>
          <w:sz w:val="18"/>
        </w:rPr>
        <w:t>getAge()</w:t>
      </w:r>
      <w:r>
        <w:rPr>
          <w:rFonts w:ascii="Courier New"/>
          <w:color w:val="231F20"/>
          <w:spacing w:val="-78"/>
          <w:sz w:val="18"/>
        </w:rPr>
        <w:t xml:space="preserve"> </w:t>
      </w:r>
      <w:r>
        <w:rPr>
          <w:color w:val="231F20"/>
          <w:sz w:val="19"/>
        </w:rPr>
        <w:t>and</w:t>
      </w:r>
      <w:r>
        <w:rPr>
          <w:color w:val="231F20"/>
          <w:spacing w:val="-11"/>
          <w:sz w:val="19"/>
        </w:rPr>
        <w:t xml:space="preserve"> </w:t>
      </w:r>
      <w:r>
        <w:rPr>
          <w:rFonts w:ascii="Courier New"/>
          <w:color w:val="231F20"/>
          <w:sz w:val="18"/>
        </w:rPr>
        <w:t>protected</w:t>
      </w:r>
      <w:r>
        <w:rPr>
          <w:rFonts w:ascii="Courier New"/>
          <w:color w:val="231F20"/>
          <w:spacing w:val="-77"/>
          <w:sz w:val="18"/>
        </w:rPr>
        <w:t xml:space="preserve"> </w:t>
      </w:r>
      <w:r>
        <w:rPr>
          <w:color w:val="231F20"/>
          <w:sz w:val="19"/>
        </w:rPr>
        <w:t>member</w:t>
      </w:r>
      <w:r>
        <w:rPr>
          <w:color w:val="231F20"/>
          <w:spacing w:val="-11"/>
          <w:sz w:val="19"/>
        </w:rPr>
        <w:t xml:space="preserve"> </w:t>
      </w:r>
      <w:r>
        <w:rPr>
          <w:rFonts w:ascii="Courier New"/>
          <w:color w:val="231F20"/>
          <w:sz w:val="18"/>
        </w:rPr>
        <w:t>size</w:t>
      </w:r>
      <w:r>
        <w:rPr>
          <w:rFonts w:ascii="Courier New"/>
          <w:color w:val="231F20"/>
          <w:spacing w:val="-77"/>
          <w:sz w:val="18"/>
        </w:rPr>
        <w:t xml:space="preserve"> </w:t>
      </w:r>
      <w:r>
        <w:rPr>
          <w:color w:val="231F20"/>
          <w:sz w:val="19"/>
        </w:rPr>
        <w:t>to access values in the parent</w:t>
      </w:r>
      <w:r>
        <w:rPr>
          <w:color w:val="231F20"/>
          <w:spacing w:val="7"/>
          <w:sz w:val="19"/>
        </w:rPr>
        <w:t xml:space="preserve"> </w:t>
      </w:r>
      <w:r>
        <w:rPr>
          <w:color w:val="231F20"/>
          <w:sz w:val="19"/>
        </w:rPr>
        <w:t>class.</w:t>
      </w:r>
    </w:p>
    <w:p w:rsidR="00FA3020" w:rsidRDefault="00350426">
      <w:pPr>
        <w:pStyle w:val="BodyText"/>
        <w:spacing w:before="13" w:line="244" w:lineRule="auto"/>
        <w:ind w:left="1559" w:right="1468" w:firstLine="240"/>
      </w:pPr>
      <w:r>
        <w:rPr>
          <w:color w:val="231F20"/>
        </w:rPr>
        <w:t xml:space="preserve">As you may remember from Chapter 4, you can use the keyword </w:t>
      </w:r>
      <w:r>
        <w:rPr>
          <w:rFonts w:ascii="Courier New"/>
          <w:color w:val="231F20"/>
          <w:sz w:val="18"/>
        </w:rPr>
        <w:t xml:space="preserve">this </w:t>
      </w:r>
      <w:r>
        <w:rPr>
          <w:color w:val="231F20"/>
        </w:rPr>
        <w:t xml:space="preserve">to access a mem- ber of the class. You may also use </w:t>
      </w:r>
      <w:r>
        <w:rPr>
          <w:rFonts w:ascii="Courier New"/>
          <w:color w:val="231F20"/>
          <w:sz w:val="18"/>
        </w:rPr>
        <w:t xml:space="preserve">this </w:t>
      </w:r>
      <w:r>
        <w:rPr>
          <w:color w:val="231F20"/>
        </w:rPr>
        <w:t>to access members of the parent class that are acces- sible from the child class, since a child class inherits all of its parent members. Consider</w:t>
      </w:r>
    </w:p>
    <w:p w:rsidR="00FA3020" w:rsidRDefault="00350426">
      <w:pPr>
        <w:spacing w:before="15" w:line="244" w:lineRule="auto"/>
        <w:ind w:left="1560" w:right="1584"/>
        <w:rPr>
          <w:sz w:val="19"/>
        </w:rPr>
      </w:pPr>
      <w:r>
        <w:rPr>
          <w:color w:val="231F20"/>
          <w:sz w:val="19"/>
        </w:rPr>
        <w:t>the</w:t>
      </w:r>
      <w:r>
        <w:rPr>
          <w:color w:val="231F20"/>
          <w:spacing w:val="-12"/>
          <w:sz w:val="19"/>
        </w:rPr>
        <w:t xml:space="preserve"> </w:t>
      </w:r>
      <w:r>
        <w:rPr>
          <w:color w:val="231F20"/>
          <w:sz w:val="19"/>
        </w:rPr>
        <w:t>following</w:t>
      </w:r>
      <w:r>
        <w:rPr>
          <w:color w:val="231F20"/>
          <w:spacing w:val="-11"/>
          <w:sz w:val="19"/>
        </w:rPr>
        <w:t xml:space="preserve"> </w:t>
      </w:r>
      <w:r>
        <w:rPr>
          <w:color w:val="231F20"/>
          <w:sz w:val="19"/>
        </w:rPr>
        <w:t>alternative</w:t>
      </w:r>
      <w:r>
        <w:rPr>
          <w:color w:val="231F20"/>
          <w:spacing w:val="-11"/>
          <w:sz w:val="19"/>
        </w:rPr>
        <w:t xml:space="preserve"> </w:t>
      </w:r>
      <w:r>
        <w:rPr>
          <w:color w:val="231F20"/>
          <w:sz w:val="19"/>
        </w:rPr>
        <w:t>definition</w:t>
      </w:r>
      <w:r>
        <w:rPr>
          <w:color w:val="231F20"/>
          <w:spacing w:val="-12"/>
          <w:sz w:val="19"/>
        </w:rPr>
        <w:t xml:space="preserve"> </w:t>
      </w:r>
      <w:r>
        <w:rPr>
          <w:color w:val="231F20"/>
          <w:sz w:val="19"/>
        </w:rPr>
        <w:t>to</w:t>
      </w:r>
      <w:r>
        <w:rPr>
          <w:color w:val="231F20"/>
          <w:spacing w:val="-12"/>
          <w:sz w:val="19"/>
        </w:rPr>
        <w:t xml:space="preserve"> </w:t>
      </w:r>
      <w:r>
        <w:rPr>
          <w:color w:val="231F20"/>
          <w:sz w:val="19"/>
        </w:rPr>
        <w:t>the</w:t>
      </w:r>
      <w:r>
        <w:rPr>
          <w:color w:val="231F20"/>
          <w:spacing w:val="-11"/>
          <w:sz w:val="19"/>
        </w:rPr>
        <w:t xml:space="preserve"> </w:t>
      </w:r>
      <w:r>
        <w:rPr>
          <w:rFonts w:ascii="Courier New"/>
          <w:color w:val="231F20"/>
          <w:sz w:val="18"/>
        </w:rPr>
        <w:t>displaySharkDetails()</w:t>
      </w:r>
      <w:r>
        <w:rPr>
          <w:rFonts w:ascii="Courier New"/>
          <w:color w:val="231F20"/>
          <w:spacing w:val="-78"/>
          <w:sz w:val="18"/>
        </w:rPr>
        <w:t xml:space="preserve"> </w:t>
      </w:r>
      <w:r>
        <w:rPr>
          <w:color w:val="231F20"/>
          <w:sz w:val="19"/>
        </w:rPr>
        <w:t>method</w:t>
      </w:r>
      <w:r>
        <w:rPr>
          <w:color w:val="231F20"/>
          <w:spacing w:val="-12"/>
          <w:sz w:val="19"/>
        </w:rPr>
        <w:t xml:space="preserve"> </w:t>
      </w:r>
      <w:r>
        <w:rPr>
          <w:color w:val="231F20"/>
          <w:sz w:val="19"/>
        </w:rPr>
        <w:t>in</w:t>
      </w:r>
      <w:r>
        <w:rPr>
          <w:color w:val="231F20"/>
          <w:spacing w:val="-12"/>
          <w:sz w:val="19"/>
        </w:rPr>
        <w:t xml:space="preserve"> </w:t>
      </w:r>
      <w:r>
        <w:rPr>
          <w:color w:val="231F20"/>
          <w:sz w:val="19"/>
        </w:rPr>
        <w:t>the</w:t>
      </w:r>
      <w:r>
        <w:rPr>
          <w:color w:val="231F20"/>
          <w:spacing w:val="-12"/>
          <w:sz w:val="19"/>
        </w:rPr>
        <w:t xml:space="preserve"> </w:t>
      </w:r>
      <w:r>
        <w:rPr>
          <w:color w:val="231F20"/>
          <w:sz w:val="19"/>
        </w:rPr>
        <w:t>previous example:</w:t>
      </w:r>
    </w:p>
    <w:p w:rsidR="00FA3020" w:rsidRDefault="00350426">
      <w:pPr>
        <w:spacing w:before="133" w:line="324" w:lineRule="auto"/>
        <w:ind w:left="1749" w:right="3852" w:hanging="189"/>
        <w:rPr>
          <w:rFonts w:ascii="Courier New"/>
          <w:sz w:val="17"/>
        </w:rPr>
      </w:pPr>
      <w:r>
        <w:rPr>
          <w:rFonts w:ascii="Courier New"/>
          <w:color w:val="231F20"/>
          <w:sz w:val="17"/>
        </w:rPr>
        <w:t xml:space="preserve">public void displaySharkDetails() { </w:t>
      </w:r>
      <w:r>
        <w:rPr>
          <w:rFonts w:ascii="Courier New"/>
          <w:color w:val="231F20"/>
          <w:w w:val="95"/>
          <w:sz w:val="17"/>
        </w:rPr>
        <w:t xml:space="preserve">System.out.print("Shark with age: "+this.getAge()); </w:t>
      </w:r>
      <w:r>
        <w:rPr>
          <w:rFonts w:ascii="Courier New"/>
          <w:color w:val="231F20"/>
          <w:sz w:val="17"/>
        </w:rPr>
        <w:t>System.out.print("</w:t>
      </w:r>
      <w:r>
        <w:rPr>
          <w:rFonts w:ascii="Courier New"/>
          <w:color w:val="231F20"/>
          <w:spacing w:val="-67"/>
          <w:sz w:val="17"/>
        </w:rPr>
        <w:t xml:space="preserve"> </w:t>
      </w:r>
      <w:r>
        <w:rPr>
          <w:rFonts w:ascii="Courier New"/>
          <w:color w:val="231F20"/>
          <w:sz w:val="17"/>
        </w:rPr>
        <w:t>and</w:t>
      </w:r>
      <w:r>
        <w:rPr>
          <w:rFonts w:ascii="Courier New"/>
          <w:color w:val="231F20"/>
          <w:spacing w:val="-66"/>
          <w:sz w:val="17"/>
        </w:rPr>
        <w:t xml:space="preserve"> </w:t>
      </w:r>
      <w:r>
        <w:rPr>
          <w:rFonts w:ascii="Courier New"/>
          <w:color w:val="231F20"/>
          <w:sz w:val="17"/>
        </w:rPr>
        <w:t>"+this.size+"</w:t>
      </w:r>
      <w:r>
        <w:rPr>
          <w:rFonts w:ascii="Courier New"/>
          <w:color w:val="231F20"/>
          <w:spacing w:val="-66"/>
          <w:sz w:val="17"/>
        </w:rPr>
        <w:t xml:space="preserve"> </w:t>
      </w:r>
      <w:r>
        <w:rPr>
          <w:rFonts w:ascii="Courier New"/>
          <w:color w:val="231F20"/>
          <w:sz w:val="17"/>
        </w:rPr>
        <w:t>meters</w:t>
      </w:r>
      <w:r>
        <w:rPr>
          <w:rFonts w:ascii="Courier New"/>
          <w:color w:val="231F20"/>
          <w:spacing w:val="-67"/>
          <w:sz w:val="17"/>
        </w:rPr>
        <w:t xml:space="preserve"> </w:t>
      </w:r>
      <w:r>
        <w:rPr>
          <w:rFonts w:ascii="Courier New"/>
          <w:color w:val="231F20"/>
          <w:sz w:val="17"/>
        </w:rPr>
        <w:t xml:space="preserve">long"); </w:t>
      </w:r>
      <w:r>
        <w:rPr>
          <w:rFonts w:ascii="Courier New"/>
          <w:color w:val="231F20"/>
          <w:w w:val="95"/>
          <w:sz w:val="17"/>
        </w:rPr>
        <w:t>System.out.print("</w:t>
      </w:r>
      <w:r>
        <w:rPr>
          <w:rFonts w:ascii="Courier New"/>
          <w:color w:val="231F20"/>
          <w:spacing w:val="-39"/>
          <w:w w:val="95"/>
          <w:sz w:val="17"/>
        </w:rPr>
        <w:t xml:space="preserve"> </w:t>
      </w:r>
      <w:r>
        <w:rPr>
          <w:rFonts w:ascii="Courier New"/>
          <w:color w:val="231F20"/>
          <w:w w:val="95"/>
          <w:sz w:val="17"/>
        </w:rPr>
        <w:t>with</w:t>
      </w:r>
      <w:r>
        <w:rPr>
          <w:rFonts w:ascii="Courier New"/>
          <w:color w:val="231F20"/>
          <w:spacing w:val="-39"/>
          <w:w w:val="95"/>
          <w:sz w:val="17"/>
        </w:rPr>
        <w:t xml:space="preserve"> </w:t>
      </w:r>
      <w:r>
        <w:rPr>
          <w:rFonts w:ascii="Courier New"/>
          <w:color w:val="231F20"/>
          <w:w w:val="95"/>
          <w:sz w:val="17"/>
        </w:rPr>
        <w:t>"+this.numberOfFins+"</w:t>
      </w:r>
      <w:r>
        <w:rPr>
          <w:rFonts w:ascii="Courier New"/>
          <w:color w:val="231F20"/>
          <w:spacing w:val="-39"/>
          <w:w w:val="95"/>
          <w:sz w:val="17"/>
        </w:rPr>
        <w:t xml:space="preserve"> </w:t>
      </w:r>
      <w:r>
        <w:rPr>
          <w:rFonts w:ascii="Courier New"/>
          <w:color w:val="231F20"/>
          <w:spacing w:val="-3"/>
          <w:w w:val="95"/>
          <w:sz w:val="17"/>
        </w:rPr>
        <w:t>fins");</w:t>
      </w:r>
    </w:p>
    <w:p w:rsidR="00FA3020" w:rsidRDefault="00350426">
      <w:pPr>
        <w:ind w:left="1560"/>
        <w:rPr>
          <w:rFonts w:ascii="Courier New"/>
          <w:sz w:val="17"/>
        </w:rPr>
      </w:pPr>
      <w:r>
        <w:rPr>
          <w:rFonts w:ascii="Courier New"/>
          <w:color w:val="231F20"/>
          <w:w w:val="92"/>
          <w:sz w:val="17"/>
        </w:rPr>
        <w:t>}</w:t>
      </w:r>
    </w:p>
    <w:p w:rsidR="00FA3020" w:rsidRDefault="00350426">
      <w:pPr>
        <w:pStyle w:val="BodyText"/>
        <w:spacing w:before="128"/>
        <w:ind w:left="350"/>
        <w:jc w:val="center"/>
      </w:pPr>
      <w:r>
        <w:rPr>
          <w:color w:val="231F20"/>
          <w:spacing w:val="3"/>
        </w:rPr>
        <w:t xml:space="preserve">In </w:t>
      </w:r>
      <w:r>
        <w:rPr>
          <w:color w:val="231F20"/>
        </w:rPr>
        <w:t xml:space="preserve">Java, you </w:t>
      </w:r>
      <w:r>
        <w:rPr>
          <w:color w:val="231F20"/>
          <w:spacing w:val="2"/>
        </w:rPr>
        <w:t xml:space="preserve">can </w:t>
      </w:r>
      <w:r>
        <w:rPr>
          <w:color w:val="231F20"/>
        </w:rPr>
        <w:t xml:space="preserve">explicitly reference a member of the parent class by using the </w:t>
      </w:r>
      <w:r>
        <w:rPr>
          <w:rFonts w:ascii="Courier New"/>
          <w:color w:val="231F20"/>
          <w:sz w:val="18"/>
        </w:rPr>
        <w:t>super</w:t>
      </w:r>
      <w:r>
        <w:rPr>
          <w:rFonts w:ascii="Courier New"/>
          <w:color w:val="231F20"/>
          <w:spacing w:val="-57"/>
          <w:sz w:val="18"/>
        </w:rPr>
        <w:t xml:space="preserve"> </w:t>
      </w:r>
      <w:r>
        <w:rPr>
          <w:color w:val="231F20"/>
        </w:rPr>
        <w:t>key-</w:t>
      </w:r>
    </w:p>
    <w:p w:rsidR="00FA3020" w:rsidRDefault="00350426">
      <w:pPr>
        <w:spacing w:before="6"/>
        <w:ind w:left="1559"/>
        <w:rPr>
          <w:sz w:val="19"/>
        </w:rPr>
      </w:pPr>
      <w:r>
        <w:rPr>
          <w:color w:val="231F20"/>
          <w:sz w:val="19"/>
        </w:rPr>
        <w:t xml:space="preserve">word, as in the following alternative definition of </w:t>
      </w:r>
      <w:r>
        <w:rPr>
          <w:rFonts w:ascii="Courier New"/>
          <w:color w:val="231F20"/>
          <w:sz w:val="18"/>
        </w:rPr>
        <w:t>displaySharkDetails()</w:t>
      </w:r>
      <w:r>
        <w:rPr>
          <w:color w:val="231F20"/>
          <w:sz w:val="19"/>
        </w:rPr>
        <w:t>:</w:t>
      </w:r>
    </w:p>
    <w:p w:rsidR="00FA3020" w:rsidRDefault="00350426">
      <w:pPr>
        <w:spacing w:before="124" w:line="324" w:lineRule="auto"/>
        <w:ind w:left="1749" w:right="3852" w:hanging="189"/>
        <w:rPr>
          <w:rFonts w:ascii="Courier New"/>
          <w:sz w:val="17"/>
        </w:rPr>
      </w:pPr>
      <w:r>
        <w:rPr>
          <w:rFonts w:ascii="Courier New"/>
          <w:color w:val="231F20"/>
          <w:sz w:val="17"/>
        </w:rPr>
        <w:t xml:space="preserve">public void displaySharkDetails() { </w:t>
      </w:r>
      <w:r>
        <w:rPr>
          <w:rFonts w:ascii="Courier New"/>
          <w:color w:val="231F20"/>
          <w:w w:val="95"/>
          <w:sz w:val="17"/>
        </w:rPr>
        <w:t>System.out.print("Shark</w:t>
      </w:r>
      <w:r>
        <w:rPr>
          <w:rFonts w:ascii="Courier New"/>
          <w:color w:val="231F20"/>
          <w:spacing w:val="-33"/>
          <w:w w:val="95"/>
          <w:sz w:val="17"/>
        </w:rPr>
        <w:t xml:space="preserve"> </w:t>
      </w:r>
      <w:r>
        <w:rPr>
          <w:rFonts w:ascii="Courier New"/>
          <w:color w:val="231F20"/>
          <w:w w:val="95"/>
          <w:sz w:val="17"/>
        </w:rPr>
        <w:t>with</w:t>
      </w:r>
      <w:r>
        <w:rPr>
          <w:rFonts w:ascii="Courier New"/>
          <w:color w:val="231F20"/>
          <w:spacing w:val="-32"/>
          <w:w w:val="95"/>
          <w:sz w:val="17"/>
        </w:rPr>
        <w:t xml:space="preserve"> </w:t>
      </w:r>
      <w:r>
        <w:rPr>
          <w:rFonts w:ascii="Courier New"/>
          <w:color w:val="231F20"/>
          <w:w w:val="95"/>
          <w:sz w:val="17"/>
        </w:rPr>
        <w:t>age:</w:t>
      </w:r>
      <w:r>
        <w:rPr>
          <w:rFonts w:ascii="Courier New"/>
          <w:color w:val="231F20"/>
          <w:spacing w:val="-32"/>
          <w:w w:val="95"/>
          <w:sz w:val="17"/>
        </w:rPr>
        <w:t xml:space="preserve"> </w:t>
      </w:r>
      <w:r>
        <w:rPr>
          <w:rFonts w:ascii="Courier New"/>
          <w:color w:val="231F20"/>
          <w:w w:val="95"/>
          <w:sz w:val="17"/>
        </w:rPr>
        <w:t>"+super.getAge()); System.out.print("</w:t>
      </w:r>
      <w:r>
        <w:rPr>
          <w:rFonts w:ascii="Courier New"/>
          <w:color w:val="231F20"/>
          <w:spacing w:val="-26"/>
          <w:w w:val="95"/>
          <w:sz w:val="17"/>
        </w:rPr>
        <w:t xml:space="preserve"> </w:t>
      </w:r>
      <w:r>
        <w:rPr>
          <w:rFonts w:ascii="Courier New"/>
          <w:color w:val="231F20"/>
          <w:w w:val="95"/>
          <w:sz w:val="17"/>
        </w:rPr>
        <w:t>and</w:t>
      </w:r>
      <w:r>
        <w:rPr>
          <w:rFonts w:ascii="Courier New"/>
          <w:color w:val="231F20"/>
          <w:spacing w:val="-26"/>
          <w:w w:val="95"/>
          <w:sz w:val="17"/>
        </w:rPr>
        <w:t xml:space="preserve"> </w:t>
      </w:r>
      <w:r>
        <w:rPr>
          <w:rFonts w:ascii="Courier New"/>
          <w:color w:val="231F20"/>
          <w:w w:val="95"/>
          <w:sz w:val="17"/>
        </w:rPr>
        <w:t>"+super.size+"</w:t>
      </w:r>
      <w:r>
        <w:rPr>
          <w:rFonts w:ascii="Courier New"/>
          <w:color w:val="231F20"/>
          <w:spacing w:val="-26"/>
          <w:w w:val="95"/>
          <w:sz w:val="17"/>
        </w:rPr>
        <w:t xml:space="preserve"> </w:t>
      </w:r>
      <w:r>
        <w:rPr>
          <w:rFonts w:ascii="Courier New"/>
          <w:color w:val="231F20"/>
          <w:w w:val="95"/>
          <w:sz w:val="17"/>
        </w:rPr>
        <w:t>meters</w:t>
      </w:r>
      <w:r>
        <w:rPr>
          <w:rFonts w:ascii="Courier New"/>
          <w:color w:val="231F20"/>
          <w:spacing w:val="-26"/>
          <w:w w:val="95"/>
          <w:sz w:val="17"/>
        </w:rPr>
        <w:t xml:space="preserve"> </w:t>
      </w:r>
      <w:r>
        <w:rPr>
          <w:rFonts w:ascii="Courier New"/>
          <w:color w:val="231F20"/>
          <w:w w:val="95"/>
          <w:sz w:val="17"/>
        </w:rPr>
        <w:t>long"); System.out.print("</w:t>
      </w:r>
      <w:r>
        <w:rPr>
          <w:rFonts w:ascii="Courier New"/>
          <w:color w:val="231F20"/>
          <w:spacing w:val="-39"/>
          <w:w w:val="95"/>
          <w:sz w:val="17"/>
        </w:rPr>
        <w:t xml:space="preserve"> </w:t>
      </w:r>
      <w:r>
        <w:rPr>
          <w:rFonts w:ascii="Courier New"/>
          <w:color w:val="231F20"/>
          <w:w w:val="95"/>
          <w:sz w:val="17"/>
        </w:rPr>
        <w:t>with</w:t>
      </w:r>
      <w:r>
        <w:rPr>
          <w:rFonts w:ascii="Courier New"/>
          <w:color w:val="231F20"/>
          <w:spacing w:val="-39"/>
          <w:w w:val="95"/>
          <w:sz w:val="17"/>
        </w:rPr>
        <w:t xml:space="preserve"> </w:t>
      </w:r>
      <w:r>
        <w:rPr>
          <w:rFonts w:ascii="Courier New"/>
          <w:color w:val="231F20"/>
          <w:w w:val="95"/>
          <w:sz w:val="17"/>
        </w:rPr>
        <w:t>"+this.numberOfFins+"</w:t>
      </w:r>
      <w:r>
        <w:rPr>
          <w:rFonts w:ascii="Courier New"/>
          <w:color w:val="231F20"/>
          <w:spacing w:val="-39"/>
          <w:w w:val="95"/>
          <w:sz w:val="17"/>
        </w:rPr>
        <w:t xml:space="preserve"> </w:t>
      </w:r>
      <w:r>
        <w:rPr>
          <w:rFonts w:ascii="Courier New"/>
          <w:color w:val="231F20"/>
          <w:spacing w:val="-3"/>
          <w:w w:val="95"/>
          <w:sz w:val="17"/>
        </w:rPr>
        <w:t>fins");</w:t>
      </w:r>
    </w:p>
    <w:p w:rsidR="00FA3020" w:rsidRDefault="00350426">
      <w:pPr>
        <w:ind w:left="1560"/>
        <w:rPr>
          <w:rFonts w:ascii="Courier New"/>
          <w:sz w:val="17"/>
        </w:rPr>
      </w:pPr>
      <w:r>
        <w:rPr>
          <w:rFonts w:ascii="Courier New"/>
          <w:color w:val="231F20"/>
          <w:w w:val="92"/>
          <w:sz w:val="17"/>
        </w:rPr>
        <w:t>}</w:t>
      </w:r>
    </w:p>
    <w:p w:rsidR="00FA3020" w:rsidRDefault="00350426">
      <w:pPr>
        <w:pStyle w:val="BodyText"/>
        <w:spacing w:before="129"/>
        <w:ind w:left="118"/>
        <w:jc w:val="center"/>
      </w:pPr>
      <w:r>
        <w:rPr>
          <w:color w:val="231F20"/>
        </w:rPr>
        <w:t xml:space="preserve">In the previous example, we could use </w:t>
      </w:r>
      <w:r>
        <w:rPr>
          <w:rFonts w:ascii="Courier New"/>
          <w:color w:val="231F20"/>
          <w:sz w:val="18"/>
        </w:rPr>
        <w:t xml:space="preserve">this </w:t>
      </w:r>
      <w:r>
        <w:rPr>
          <w:color w:val="231F20"/>
        </w:rPr>
        <w:t xml:space="preserve">or </w:t>
      </w:r>
      <w:r>
        <w:rPr>
          <w:rFonts w:ascii="Courier New"/>
          <w:color w:val="231F20"/>
          <w:sz w:val="18"/>
        </w:rPr>
        <w:t xml:space="preserve">super </w:t>
      </w:r>
      <w:r>
        <w:rPr>
          <w:color w:val="231F20"/>
        </w:rPr>
        <w:t>to access a member of the parent</w:t>
      </w:r>
    </w:p>
    <w:p w:rsidR="00FA3020" w:rsidRDefault="00350426">
      <w:pPr>
        <w:pStyle w:val="BodyText"/>
        <w:spacing w:before="5"/>
        <w:ind w:left="1560"/>
      </w:pPr>
      <w:r>
        <w:rPr>
          <w:color w:val="231F20"/>
        </w:rPr>
        <w:t>class, but is the same true for a member of the child class? Consider this example:</w:t>
      </w:r>
    </w:p>
    <w:p w:rsidR="00FA3020" w:rsidRDefault="00350426">
      <w:pPr>
        <w:spacing w:before="136" w:line="324" w:lineRule="auto"/>
        <w:ind w:left="1749" w:right="3947" w:hanging="189"/>
        <w:rPr>
          <w:rFonts w:ascii="Courier New"/>
          <w:sz w:val="17"/>
        </w:rPr>
      </w:pPr>
      <w:r>
        <w:rPr>
          <w:rFonts w:ascii="Courier New"/>
          <w:color w:val="231F20"/>
          <w:sz w:val="17"/>
        </w:rPr>
        <w:t xml:space="preserve">public void displaySharkDetails() { </w:t>
      </w:r>
      <w:r>
        <w:rPr>
          <w:rFonts w:ascii="Courier New"/>
          <w:color w:val="231F20"/>
          <w:w w:val="95"/>
          <w:sz w:val="17"/>
        </w:rPr>
        <w:t>System.out.print("Shark</w:t>
      </w:r>
      <w:r>
        <w:rPr>
          <w:rFonts w:ascii="Courier New"/>
          <w:color w:val="231F20"/>
          <w:spacing w:val="-46"/>
          <w:w w:val="95"/>
          <w:sz w:val="17"/>
        </w:rPr>
        <w:t xml:space="preserve"> </w:t>
      </w:r>
      <w:r>
        <w:rPr>
          <w:rFonts w:ascii="Courier New"/>
          <w:color w:val="231F20"/>
          <w:w w:val="95"/>
          <w:sz w:val="17"/>
        </w:rPr>
        <w:t>with</w:t>
      </w:r>
      <w:r>
        <w:rPr>
          <w:rFonts w:ascii="Courier New"/>
          <w:color w:val="231F20"/>
          <w:spacing w:val="-45"/>
          <w:w w:val="95"/>
          <w:sz w:val="17"/>
        </w:rPr>
        <w:t xml:space="preserve"> </w:t>
      </w:r>
      <w:r>
        <w:rPr>
          <w:rFonts w:ascii="Courier New"/>
          <w:color w:val="231F20"/>
          <w:w w:val="95"/>
          <w:sz w:val="17"/>
        </w:rPr>
        <w:t>age:</w:t>
      </w:r>
      <w:r>
        <w:rPr>
          <w:rFonts w:ascii="Courier New"/>
          <w:color w:val="231F20"/>
          <w:spacing w:val="-45"/>
          <w:w w:val="95"/>
          <w:sz w:val="17"/>
        </w:rPr>
        <w:t xml:space="preserve"> </w:t>
      </w:r>
      <w:r>
        <w:rPr>
          <w:rFonts w:ascii="Courier New"/>
          <w:color w:val="231F20"/>
          <w:w w:val="95"/>
          <w:sz w:val="17"/>
        </w:rPr>
        <w:t>"+super.getAge()); System.out.print("</w:t>
      </w:r>
      <w:r>
        <w:rPr>
          <w:rFonts w:ascii="Courier New"/>
          <w:color w:val="231F20"/>
          <w:spacing w:val="-30"/>
          <w:w w:val="95"/>
          <w:sz w:val="17"/>
        </w:rPr>
        <w:t xml:space="preserve"> </w:t>
      </w:r>
      <w:r>
        <w:rPr>
          <w:rFonts w:ascii="Courier New"/>
          <w:color w:val="231F20"/>
          <w:w w:val="95"/>
          <w:sz w:val="17"/>
        </w:rPr>
        <w:t>and</w:t>
      </w:r>
      <w:r>
        <w:rPr>
          <w:rFonts w:ascii="Courier New"/>
          <w:color w:val="231F20"/>
          <w:spacing w:val="-29"/>
          <w:w w:val="95"/>
          <w:sz w:val="17"/>
        </w:rPr>
        <w:t xml:space="preserve"> </w:t>
      </w:r>
      <w:r>
        <w:rPr>
          <w:rFonts w:ascii="Courier New"/>
          <w:color w:val="231F20"/>
          <w:w w:val="95"/>
          <w:sz w:val="17"/>
        </w:rPr>
        <w:t>"+super.size+"</w:t>
      </w:r>
      <w:r>
        <w:rPr>
          <w:rFonts w:ascii="Courier New"/>
          <w:color w:val="231F20"/>
          <w:spacing w:val="-30"/>
          <w:w w:val="95"/>
          <w:sz w:val="17"/>
        </w:rPr>
        <w:t xml:space="preserve"> </w:t>
      </w:r>
      <w:r>
        <w:rPr>
          <w:rFonts w:ascii="Courier New"/>
          <w:color w:val="231F20"/>
          <w:w w:val="95"/>
          <w:sz w:val="17"/>
        </w:rPr>
        <w:t>meters</w:t>
      </w:r>
      <w:r>
        <w:rPr>
          <w:rFonts w:ascii="Courier New"/>
          <w:color w:val="231F20"/>
          <w:spacing w:val="-29"/>
          <w:w w:val="95"/>
          <w:sz w:val="17"/>
        </w:rPr>
        <w:t xml:space="preserve"> </w:t>
      </w:r>
      <w:r>
        <w:rPr>
          <w:rFonts w:ascii="Courier New"/>
          <w:color w:val="231F20"/>
          <w:spacing w:val="-3"/>
          <w:w w:val="95"/>
          <w:sz w:val="17"/>
        </w:rPr>
        <w:t>long");</w:t>
      </w:r>
    </w:p>
    <w:p w:rsidR="00FA3020" w:rsidRDefault="00350426">
      <w:pPr>
        <w:ind w:left="1745"/>
        <w:rPr>
          <w:rFonts w:ascii="Courier New"/>
          <w:sz w:val="17"/>
        </w:rPr>
      </w:pPr>
      <w:r>
        <w:rPr>
          <w:rFonts w:ascii="Courier New"/>
          <w:color w:val="231F20"/>
          <w:sz w:val="17"/>
        </w:rPr>
        <w:t>System.out.print(" with "+super.numberOfFins+" fins"); // DOES NOT COMPILE</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7"/>
        <w:rPr>
          <w:rFonts w:ascii="Courier New"/>
          <w:sz w:val="23"/>
        </w:rPr>
      </w:pPr>
    </w:p>
    <w:p w:rsidR="00FA3020" w:rsidRDefault="00350426">
      <w:pPr>
        <w:pStyle w:val="BodyText"/>
        <w:spacing w:before="1" w:line="244" w:lineRule="auto"/>
        <w:ind w:left="1559" w:right="1468" w:firstLine="240"/>
      </w:pPr>
      <w:r>
        <w:rPr>
          <w:color w:val="231F20"/>
        </w:rPr>
        <w:t xml:space="preserve">This code will not compile because </w:t>
      </w:r>
      <w:r>
        <w:rPr>
          <w:rFonts w:ascii="Courier New"/>
          <w:color w:val="231F20"/>
          <w:sz w:val="18"/>
        </w:rPr>
        <w:t xml:space="preserve">numberOfFins </w:t>
      </w:r>
      <w:r>
        <w:rPr>
          <w:color w:val="231F20"/>
        </w:rPr>
        <w:t xml:space="preserve">is only a member of the current class, not the parent class. In other words, we see that </w:t>
      </w:r>
      <w:r>
        <w:rPr>
          <w:rFonts w:ascii="Courier New"/>
          <w:color w:val="231F20"/>
          <w:sz w:val="18"/>
        </w:rPr>
        <w:t xml:space="preserve">this </w:t>
      </w:r>
      <w:r>
        <w:rPr>
          <w:color w:val="231F20"/>
        </w:rPr>
        <w:t xml:space="preserve">and </w:t>
      </w:r>
      <w:r>
        <w:rPr>
          <w:rFonts w:ascii="Courier New"/>
          <w:color w:val="231F20"/>
          <w:sz w:val="18"/>
        </w:rPr>
        <w:t xml:space="preserve">super </w:t>
      </w:r>
      <w:r>
        <w:rPr>
          <w:color w:val="231F20"/>
        </w:rPr>
        <w:t xml:space="preserve">may both be used for methods or variables defined in the parent class, but only </w:t>
      </w:r>
      <w:r>
        <w:rPr>
          <w:rFonts w:ascii="Courier New"/>
          <w:color w:val="231F20"/>
          <w:sz w:val="18"/>
        </w:rPr>
        <w:t xml:space="preserve">this </w:t>
      </w:r>
      <w:r>
        <w:rPr>
          <w:color w:val="231F20"/>
        </w:rPr>
        <w:t>may be used for members defined in the current class.</w:t>
      </w:r>
    </w:p>
    <w:p w:rsidR="00FA3020" w:rsidRDefault="00350426">
      <w:pPr>
        <w:pStyle w:val="BodyText"/>
        <w:spacing w:before="15"/>
        <w:ind w:left="1800"/>
      </w:pPr>
      <w:r>
        <w:rPr>
          <w:color w:val="231F20"/>
        </w:rPr>
        <w:t>As you’ll see in the next section, if the child class overrides a member of the parent class,</w:t>
      </w:r>
    </w:p>
    <w:p w:rsidR="00FA3020" w:rsidRDefault="00350426">
      <w:pPr>
        <w:pStyle w:val="BodyText"/>
        <w:spacing w:before="18"/>
        <w:ind w:left="1560"/>
      </w:pPr>
      <w:r>
        <w:rPr>
          <w:rFonts w:ascii="Courier New"/>
          <w:color w:val="231F20"/>
          <w:sz w:val="18"/>
        </w:rPr>
        <w:t xml:space="preserve">this </w:t>
      </w:r>
      <w:r>
        <w:rPr>
          <w:color w:val="231F20"/>
        </w:rPr>
        <w:t xml:space="preserve">and </w:t>
      </w:r>
      <w:r>
        <w:rPr>
          <w:rFonts w:ascii="Courier New"/>
          <w:color w:val="231F20"/>
          <w:sz w:val="18"/>
        </w:rPr>
        <w:t xml:space="preserve">super </w:t>
      </w:r>
      <w:r>
        <w:rPr>
          <w:color w:val="231F20"/>
        </w:rPr>
        <w:t>could have very different effects when applied to a class member.</w:t>
      </w:r>
    </w:p>
    <w:p w:rsidR="00FA3020" w:rsidRDefault="00FA3020">
      <w:pPr>
        <w:sectPr w:rsidR="00FA3020">
          <w:pgSz w:w="10620" w:h="13320"/>
          <w:pgMar w:top="460" w:right="0" w:bottom="280" w:left="0" w:header="720" w:footer="720" w:gutter="0"/>
          <w:cols w:space="720"/>
        </w:sectPr>
      </w:pPr>
    </w:p>
    <w:p w:rsidR="00FA3020" w:rsidRDefault="00350426">
      <w:pPr>
        <w:tabs>
          <w:tab w:val="left" w:pos="2340"/>
        </w:tabs>
        <w:spacing w:before="89"/>
        <w:ind w:left="1425"/>
        <w:rPr>
          <w:rFonts w:ascii="Calibri" w:hAnsi="Calibri"/>
          <w:sz w:val="18"/>
        </w:rPr>
      </w:pPr>
      <w:bookmarkStart w:id="152" w:name="Inheriting_Methods"/>
      <w:bookmarkEnd w:id="152"/>
      <w:r>
        <w:rPr>
          <w:rFonts w:ascii="Calibri" w:hAnsi="Calibri"/>
          <w:b/>
          <w:color w:val="231F20"/>
          <w:spacing w:val="4"/>
          <w:sz w:val="17"/>
        </w:rPr>
        <w:lastRenderedPageBreak/>
        <w:t>246</w:t>
      </w:r>
      <w:r>
        <w:rPr>
          <w:rFonts w:ascii="Calibri" w:hAnsi="Calibri"/>
          <w:b/>
          <w:color w:val="231F20"/>
          <w:spacing w:val="4"/>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5"/>
        <w:rPr>
          <w:rFonts w:ascii="Calibri"/>
          <w:sz w:val="29"/>
        </w:rPr>
      </w:pPr>
    </w:p>
    <w:p w:rsidR="00FA3020" w:rsidRDefault="000C69B0">
      <w:pPr>
        <w:spacing w:before="96"/>
        <w:ind w:left="1440"/>
        <w:rPr>
          <w:rFonts w:ascii="Calibri"/>
          <w:b/>
          <w:i/>
          <w:sz w:val="19"/>
        </w:rPr>
      </w:pPr>
      <w:r w:rsidRPr="000C69B0">
        <w:pict>
          <v:group id="_x0000_s1348" style="position:absolute;left:0;text-align:left;margin-left:60pt;margin-top:-3.45pt;width:393pt;height:329.4pt;z-index:-251779584;mso-position-horizontal-relative:page" coordorigin="1200,-69" coordsize="7860,6588">
            <v:shape id="_x0000_s1350" style="position:absolute;left:1200;top:-63;width:7860;height:530" coordorigin="1200,-63" coordsize="7860,530" path="m9060,-63r-7860,l1200,107r,360l9060,467r,-360l9060,-63e" fillcolor="#e6e7e8" stroked="f">
              <v:path arrowok="t"/>
            </v:shape>
            <v:rect id="_x0000_s1349" style="position:absolute;left:1205;top:-64;width:7850;height:6578" filled="f" strokecolor="#231f20" strokeweight=".5pt"/>
            <w10:wrap anchorx="page"/>
          </v:group>
        </w:pict>
      </w:r>
      <w:r w:rsidR="00350426">
        <w:rPr>
          <w:rFonts w:ascii="Century Gothic"/>
          <w:b/>
          <w:i/>
          <w:color w:val="231F20"/>
          <w:w w:val="105"/>
          <w:sz w:val="19"/>
        </w:rPr>
        <w:t xml:space="preserve">super() </w:t>
      </w:r>
      <w:r w:rsidR="00350426">
        <w:rPr>
          <w:rFonts w:ascii="Century Gothic"/>
          <w:b/>
          <w:color w:val="231F20"/>
          <w:w w:val="105"/>
          <w:sz w:val="19"/>
        </w:rPr>
        <w:t xml:space="preserve">vs. </w:t>
      </w:r>
      <w:r w:rsidR="00350426">
        <w:rPr>
          <w:rFonts w:ascii="Calibri"/>
          <w:b/>
          <w:i/>
          <w:color w:val="231F20"/>
          <w:w w:val="105"/>
          <w:sz w:val="19"/>
        </w:rPr>
        <w:t>super</w:t>
      </w:r>
    </w:p>
    <w:p w:rsidR="00FA3020" w:rsidRDefault="00FA3020">
      <w:pPr>
        <w:pStyle w:val="BodyText"/>
        <w:spacing w:before="10"/>
        <w:rPr>
          <w:rFonts w:ascii="Calibri"/>
          <w:b/>
          <w:i/>
          <w:sz w:val="17"/>
        </w:rPr>
      </w:pPr>
    </w:p>
    <w:p w:rsidR="00FA3020" w:rsidRDefault="00350426">
      <w:pPr>
        <w:spacing w:line="266" w:lineRule="auto"/>
        <w:ind w:left="1440" w:right="1903"/>
        <w:rPr>
          <w:rFonts w:ascii="Calibri" w:hAnsi="Calibri"/>
          <w:sz w:val="17"/>
        </w:rPr>
      </w:pPr>
      <w:r>
        <w:rPr>
          <w:rFonts w:ascii="Calibri" w:hAnsi="Calibri"/>
          <w:color w:val="231F20"/>
          <w:w w:val="110"/>
          <w:sz w:val="17"/>
        </w:rPr>
        <w:t>As</w:t>
      </w:r>
      <w:r>
        <w:rPr>
          <w:rFonts w:ascii="Calibri" w:hAnsi="Calibri"/>
          <w:color w:val="231F20"/>
          <w:spacing w:val="4"/>
          <w:w w:val="110"/>
          <w:sz w:val="17"/>
        </w:rPr>
        <w:t xml:space="preserve"> </w:t>
      </w:r>
      <w:r>
        <w:rPr>
          <w:rFonts w:ascii="Calibri" w:hAnsi="Calibri"/>
          <w:color w:val="231F20"/>
          <w:spacing w:val="2"/>
          <w:w w:val="110"/>
          <w:sz w:val="17"/>
        </w:rPr>
        <w:t>discussed</w:t>
      </w:r>
      <w:r>
        <w:rPr>
          <w:rFonts w:ascii="Calibri" w:hAnsi="Calibri"/>
          <w:color w:val="231F20"/>
          <w:spacing w:val="4"/>
          <w:w w:val="110"/>
          <w:sz w:val="17"/>
        </w:rPr>
        <w:t xml:space="preserve"> </w:t>
      </w:r>
      <w:r>
        <w:rPr>
          <w:rFonts w:ascii="Calibri" w:hAnsi="Calibri"/>
          <w:color w:val="231F20"/>
          <w:w w:val="110"/>
          <w:sz w:val="17"/>
        </w:rPr>
        <w:t>in</w:t>
      </w:r>
      <w:r>
        <w:rPr>
          <w:rFonts w:ascii="Calibri" w:hAnsi="Calibri"/>
          <w:color w:val="231F20"/>
          <w:spacing w:val="4"/>
          <w:w w:val="110"/>
          <w:sz w:val="17"/>
        </w:rPr>
        <w:t xml:space="preserve"> </w:t>
      </w:r>
      <w:r>
        <w:rPr>
          <w:rFonts w:ascii="Calibri" w:hAnsi="Calibri"/>
          <w:color w:val="231F20"/>
          <w:w w:val="110"/>
          <w:sz w:val="17"/>
        </w:rPr>
        <w:t>Chapter</w:t>
      </w:r>
      <w:r>
        <w:rPr>
          <w:rFonts w:ascii="Calibri" w:hAnsi="Calibri"/>
          <w:color w:val="231F20"/>
          <w:spacing w:val="4"/>
          <w:w w:val="110"/>
          <w:sz w:val="17"/>
        </w:rPr>
        <w:t xml:space="preserve"> </w:t>
      </w:r>
      <w:r>
        <w:rPr>
          <w:rFonts w:ascii="Calibri" w:hAnsi="Calibri"/>
          <w:color w:val="231F20"/>
          <w:w w:val="110"/>
          <w:sz w:val="17"/>
        </w:rPr>
        <w:t>4,</w:t>
      </w:r>
      <w:r>
        <w:rPr>
          <w:rFonts w:ascii="Calibri" w:hAnsi="Calibri"/>
          <w:color w:val="231F20"/>
          <w:spacing w:val="5"/>
          <w:w w:val="110"/>
          <w:sz w:val="17"/>
        </w:rPr>
        <w:t xml:space="preserve"> </w:t>
      </w:r>
      <w:r>
        <w:rPr>
          <w:rFonts w:ascii="Courier New" w:hAnsi="Courier New"/>
          <w:color w:val="231F20"/>
          <w:w w:val="110"/>
          <w:sz w:val="18"/>
        </w:rPr>
        <w:t>this()</w:t>
      </w:r>
      <w:r>
        <w:rPr>
          <w:rFonts w:ascii="Courier New" w:hAnsi="Courier New"/>
          <w:color w:val="231F20"/>
          <w:spacing w:val="-71"/>
          <w:w w:val="110"/>
          <w:sz w:val="18"/>
        </w:rPr>
        <w:t xml:space="preserve"> </w:t>
      </w:r>
      <w:r>
        <w:rPr>
          <w:rFonts w:ascii="Calibri" w:hAnsi="Calibri"/>
          <w:color w:val="231F20"/>
          <w:w w:val="110"/>
          <w:sz w:val="17"/>
        </w:rPr>
        <w:t>and</w:t>
      </w:r>
      <w:r>
        <w:rPr>
          <w:rFonts w:ascii="Calibri" w:hAnsi="Calibri"/>
          <w:color w:val="231F20"/>
          <w:spacing w:val="4"/>
          <w:w w:val="110"/>
          <w:sz w:val="17"/>
        </w:rPr>
        <w:t xml:space="preserve"> </w:t>
      </w:r>
      <w:r>
        <w:rPr>
          <w:rFonts w:ascii="Courier New" w:hAnsi="Courier New"/>
          <w:color w:val="231F20"/>
          <w:w w:val="110"/>
          <w:sz w:val="18"/>
        </w:rPr>
        <w:t>this</w:t>
      </w:r>
      <w:r>
        <w:rPr>
          <w:rFonts w:ascii="Courier New" w:hAnsi="Courier New"/>
          <w:color w:val="231F20"/>
          <w:spacing w:val="-72"/>
          <w:w w:val="110"/>
          <w:sz w:val="18"/>
        </w:rPr>
        <w:t xml:space="preserve"> </w:t>
      </w:r>
      <w:r>
        <w:rPr>
          <w:rFonts w:ascii="Calibri" w:hAnsi="Calibri"/>
          <w:color w:val="231F20"/>
          <w:w w:val="110"/>
          <w:sz w:val="17"/>
        </w:rPr>
        <w:t>are</w:t>
      </w:r>
      <w:r>
        <w:rPr>
          <w:rFonts w:ascii="Calibri" w:hAnsi="Calibri"/>
          <w:color w:val="231F20"/>
          <w:spacing w:val="5"/>
          <w:w w:val="110"/>
          <w:sz w:val="17"/>
        </w:rPr>
        <w:t xml:space="preserve"> </w:t>
      </w:r>
      <w:r>
        <w:rPr>
          <w:rFonts w:ascii="Calibri" w:hAnsi="Calibri"/>
          <w:color w:val="231F20"/>
          <w:w w:val="110"/>
          <w:sz w:val="17"/>
        </w:rPr>
        <w:t>unrelated</w:t>
      </w:r>
      <w:r>
        <w:rPr>
          <w:rFonts w:ascii="Calibri" w:hAnsi="Calibri"/>
          <w:color w:val="231F20"/>
          <w:spacing w:val="5"/>
          <w:w w:val="110"/>
          <w:sz w:val="17"/>
        </w:rPr>
        <w:t xml:space="preserve"> </w:t>
      </w:r>
      <w:r>
        <w:rPr>
          <w:rFonts w:ascii="Calibri" w:hAnsi="Calibri"/>
          <w:color w:val="231F20"/>
          <w:w w:val="110"/>
          <w:sz w:val="17"/>
        </w:rPr>
        <w:t>in</w:t>
      </w:r>
      <w:r>
        <w:rPr>
          <w:rFonts w:ascii="Calibri" w:hAnsi="Calibri"/>
          <w:color w:val="231F20"/>
          <w:spacing w:val="5"/>
          <w:w w:val="110"/>
          <w:sz w:val="17"/>
        </w:rPr>
        <w:t xml:space="preserve"> </w:t>
      </w:r>
      <w:r>
        <w:rPr>
          <w:rFonts w:ascii="Calibri" w:hAnsi="Calibri"/>
          <w:color w:val="231F20"/>
          <w:w w:val="110"/>
          <w:sz w:val="17"/>
        </w:rPr>
        <w:t>Java.</w:t>
      </w:r>
      <w:r>
        <w:rPr>
          <w:rFonts w:ascii="Calibri" w:hAnsi="Calibri"/>
          <w:color w:val="231F20"/>
          <w:spacing w:val="6"/>
          <w:w w:val="110"/>
          <w:sz w:val="17"/>
        </w:rPr>
        <w:t xml:space="preserve"> </w:t>
      </w:r>
      <w:r>
        <w:rPr>
          <w:rFonts w:ascii="Calibri" w:hAnsi="Calibri"/>
          <w:color w:val="231F20"/>
          <w:w w:val="110"/>
          <w:sz w:val="17"/>
        </w:rPr>
        <w:t>Likewise,</w:t>
      </w:r>
      <w:r>
        <w:rPr>
          <w:rFonts w:ascii="Calibri" w:hAnsi="Calibri"/>
          <w:color w:val="231F20"/>
          <w:spacing w:val="5"/>
          <w:w w:val="110"/>
          <w:sz w:val="17"/>
        </w:rPr>
        <w:t xml:space="preserve"> </w:t>
      </w:r>
      <w:r>
        <w:rPr>
          <w:rFonts w:ascii="Courier New" w:hAnsi="Courier New"/>
          <w:color w:val="231F20"/>
          <w:w w:val="110"/>
          <w:sz w:val="18"/>
        </w:rPr>
        <w:t>super()</w:t>
      </w:r>
      <w:r>
        <w:rPr>
          <w:rFonts w:ascii="Courier New" w:hAnsi="Courier New"/>
          <w:color w:val="231F20"/>
          <w:spacing w:val="-72"/>
          <w:w w:val="110"/>
          <w:sz w:val="18"/>
        </w:rPr>
        <w:t xml:space="preserve"> </w:t>
      </w:r>
      <w:r>
        <w:rPr>
          <w:rFonts w:ascii="Calibri" w:hAnsi="Calibri"/>
          <w:color w:val="231F20"/>
          <w:w w:val="110"/>
          <w:sz w:val="17"/>
        </w:rPr>
        <w:t xml:space="preserve">and </w:t>
      </w:r>
      <w:r>
        <w:rPr>
          <w:rFonts w:ascii="Courier New" w:hAnsi="Courier New"/>
          <w:color w:val="231F20"/>
          <w:w w:val="110"/>
          <w:sz w:val="18"/>
        </w:rPr>
        <w:t xml:space="preserve">super </w:t>
      </w:r>
      <w:r>
        <w:rPr>
          <w:rFonts w:ascii="Calibri" w:hAnsi="Calibri"/>
          <w:color w:val="231F20"/>
          <w:w w:val="110"/>
          <w:sz w:val="17"/>
        </w:rPr>
        <w:t xml:space="preserve">are quite </w:t>
      </w:r>
      <w:r>
        <w:rPr>
          <w:rFonts w:ascii="Calibri" w:hAnsi="Calibri"/>
          <w:color w:val="231F20"/>
          <w:spacing w:val="2"/>
          <w:w w:val="110"/>
          <w:sz w:val="17"/>
        </w:rPr>
        <w:t xml:space="preserve">different </w:t>
      </w:r>
      <w:r>
        <w:rPr>
          <w:rFonts w:ascii="Calibri" w:hAnsi="Calibri"/>
          <w:color w:val="231F20"/>
          <w:w w:val="110"/>
          <w:sz w:val="17"/>
        </w:rPr>
        <w:t xml:space="preserve">but may be used in the same </w:t>
      </w:r>
      <w:r>
        <w:rPr>
          <w:rFonts w:ascii="Calibri" w:hAnsi="Calibri"/>
          <w:color w:val="231F20"/>
          <w:spacing w:val="2"/>
          <w:w w:val="110"/>
          <w:sz w:val="17"/>
        </w:rPr>
        <w:t xml:space="preserve">methods </w:t>
      </w:r>
      <w:r>
        <w:rPr>
          <w:rFonts w:ascii="Calibri" w:hAnsi="Calibri"/>
          <w:color w:val="231F20"/>
          <w:w w:val="110"/>
          <w:sz w:val="17"/>
        </w:rPr>
        <w:t xml:space="preserve">on the exam. </w:t>
      </w:r>
      <w:r>
        <w:rPr>
          <w:rFonts w:ascii="Calibri" w:hAnsi="Calibri"/>
          <w:color w:val="231F20"/>
          <w:spacing w:val="2"/>
          <w:w w:val="110"/>
          <w:sz w:val="17"/>
        </w:rPr>
        <w:t xml:space="preserve">The ﬁrst, </w:t>
      </w:r>
      <w:r>
        <w:rPr>
          <w:rFonts w:ascii="Courier New" w:hAnsi="Courier New"/>
          <w:color w:val="231F20"/>
          <w:w w:val="110"/>
          <w:sz w:val="18"/>
        </w:rPr>
        <w:t>super()</w:t>
      </w:r>
      <w:r>
        <w:rPr>
          <w:rFonts w:ascii="Calibri" w:hAnsi="Calibri"/>
          <w:color w:val="231F20"/>
          <w:w w:val="110"/>
          <w:sz w:val="17"/>
        </w:rPr>
        <w:t xml:space="preserve">, is a </w:t>
      </w:r>
      <w:r>
        <w:rPr>
          <w:rFonts w:ascii="Calibri" w:hAnsi="Calibri"/>
          <w:color w:val="231F20"/>
          <w:spacing w:val="2"/>
          <w:w w:val="110"/>
          <w:sz w:val="17"/>
        </w:rPr>
        <w:t xml:space="preserve">statement </w:t>
      </w:r>
      <w:r>
        <w:rPr>
          <w:rFonts w:ascii="Calibri" w:hAnsi="Calibri"/>
          <w:color w:val="231F20"/>
          <w:w w:val="110"/>
          <w:sz w:val="17"/>
        </w:rPr>
        <w:t xml:space="preserve">that explicitly calls a parent </w:t>
      </w:r>
      <w:r>
        <w:rPr>
          <w:rFonts w:ascii="Calibri" w:hAnsi="Calibri"/>
          <w:color w:val="231F20"/>
          <w:spacing w:val="2"/>
          <w:w w:val="110"/>
          <w:sz w:val="17"/>
        </w:rPr>
        <w:t xml:space="preserve">constructor </w:t>
      </w:r>
      <w:r>
        <w:rPr>
          <w:rFonts w:ascii="Calibri" w:hAnsi="Calibri"/>
          <w:color w:val="231F20"/>
          <w:w w:val="110"/>
          <w:sz w:val="17"/>
        </w:rPr>
        <w:t xml:space="preserve">and may only be used in   the </w:t>
      </w:r>
      <w:r>
        <w:rPr>
          <w:rFonts w:ascii="Calibri" w:hAnsi="Calibri"/>
          <w:color w:val="231F20"/>
          <w:spacing w:val="2"/>
          <w:w w:val="110"/>
          <w:sz w:val="17"/>
        </w:rPr>
        <w:t xml:space="preserve">ﬁrst </w:t>
      </w:r>
      <w:r>
        <w:rPr>
          <w:rFonts w:ascii="Calibri" w:hAnsi="Calibri"/>
          <w:color w:val="231F20"/>
          <w:w w:val="110"/>
          <w:sz w:val="17"/>
        </w:rPr>
        <w:t xml:space="preserve">line of a </w:t>
      </w:r>
      <w:r>
        <w:rPr>
          <w:rFonts w:ascii="Calibri" w:hAnsi="Calibri"/>
          <w:color w:val="231F20"/>
          <w:spacing w:val="2"/>
          <w:w w:val="110"/>
          <w:sz w:val="17"/>
        </w:rPr>
        <w:t xml:space="preserve">constructor </w:t>
      </w:r>
      <w:r>
        <w:rPr>
          <w:rFonts w:ascii="Calibri" w:hAnsi="Calibri"/>
          <w:color w:val="231F20"/>
          <w:w w:val="110"/>
          <w:sz w:val="17"/>
        </w:rPr>
        <w:t xml:space="preserve">of a child </w:t>
      </w:r>
      <w:r>
        <w:rPr>
          <w:rFonts w:ascii="Calibri" w:hAnsi="Calibri"/>
          <w:color w:val="231F20"/>
          <w:spacing w:val="2"/>
          <w:w w:val="110"/>
          <w:sz w:val="17"/>
        </w:rPr>
        <w:t xml:space="preserve">class. The second, </w:t>
      </w:r>
      <w:r>
        <w:rPr>
          <w:rFonts w:ascii="Courier New" w:hAnsi="Courier New"/>
          <w:color w:val="231F20"/>
          <w:w w:val="110"/>
          <w:sz w:val="18"/>
        </w:rPr>
        <w:t>super</w:t>
      </w:r>
      <w:r>
        <w:rPr>
          <w:rFonts w:ascii="Calibri" w:hAnsi="Calibri"/>
          <w:color w:val="231F20"/>
          <w:w w:val="110"/>
          <w:sz w:val="17"/>
        </w:rPr>
        <w:t xml:space="preserve">, is a </w:t>
      </w:r>
      <w:r>
        <w:rPr>
          <w:rFonts w:ascii="Calibri" w:hAnsi="Calibri"/>
          <w:color w:val="231F20"/>
          <w:spacing w:val="2"/>
          <w:w w:val="110"/>
          <w:sz w:val="17"/>
        </w:rPr>
        <w:t xml:space="preserve">keyword </w:t>
      </w:r>
      <w:r>
        <w:rPr>
          <w:rFonts w:ascii="Calibri" w:hAnsi="Calibri"/>
          <w:color w:val="231F20"/>
          <w:w w:val="110"/>
          <w:sz w:val="17"/>
        </w:rPr>
        <w:t xml:space="preserve">used to ref- </w:t>
      </w:r>
      <w:r>
        <w:rPr>
          <w:rFonts w:ascii="Calibri" w:hAnsi="Calibri"/>
          <w:color w:val="231F20"/>
          <w:spacing w:val="2"/>
          <w:w w:val="110"/>
          <w:sz w:val="17"/>
        </w:rPr>
        <w:t>erence</w:t>
      </w:r>
      <w:r>
        <w:rPr>
          <w:rFonts w:ascii="Calibri" w:hAnsi="Calibri"/>
          <w:color w:val="231F20"/>
          <w:spacing w:val="25"/>
          <w:w w:val="110"/>
          <w:sz w:val="17"/>
        </w:rPr>
        <w:t xml:space="preserve"> </w:t>
      </w:r>
      <w:r>
        <w:rPr>
          <w:rFonts w:ascii="Calibri" w:hAnsi="Calibri"/>
          <w:color w:val="231F20"/>
          <w:w w:val="110"/>
          <w:sz w:val="17"/>
        </w:rPr>
        <w:t>a</w:t>
      </w:r>
      <w:r>
        <w:rPr>
          <w:rFonts w:ascii="Calibri" w:hAnsi="Calibri"/>
          <w:color w:val="231F20"/>
          <w:spacing w:val="25"/>
          <w:w w:val="110"/>
          <w:sz w:val="17"/>
        </w:rPr>
        <w:t xml:space="preserve"> </w:t>
      </w:r>
      <w:r>
        <w:rPr>
          <w:rFonts w:ascii="Calibri" w:hAnsi="Calibri"/>
          <w:color w:val="231F20"/>
          <w:w w:val="110"/>
          <w:sz w:val="17"/>
        </w:rPr>
        <w:t>member</w:t>
      </w:r>
      <w:r>
        <w:rPr>
          <w:rFonts w:ascii="Calibri" w:hAnsi="Calibri"/>
          <w:color w:val="231F20"/>
          <w:spacing w:val="25"/>
          <w:w w:val="110"/>
          <w:sz w:val="17"/>
        </w:rPr>
        <w:t xml:space="preserve"> </w:t>
      </w:r>
      <w:r>
        <w:rPr>
          <w:rFonts w:ascii="Calibri" w:hAnsi="Calibri"/>
          <w:color w:val="231F20"/>
          <w:w w:val="110"/>
          <w:sz w:val="17"/>
        </w:rPr>
        <w:t>deﬁned</w:t>
      </w:r>
      <w:r>
        <w:rPr>
          <w:rFonts w:ascii="Calibri" w:hAnsi="Calibri"/>
          <w:color w:val="231F20"/>
          <w:spacing w:val="25"/>
          <w:w w:val="110"/>
          <w:sz w:val="17"/>
        </w:rPr>
        <w:t xml:space="preserve"> </w:t>
      </w:r>
      <w:r>
        <w:rPr>
          <w:rFonts w:ascii="Calibri" w:hAnsi="Calibri"/>
          <w:color w:val="231F20"/>
          <w:w w:val="110"/>
          <w:sz w:val="17"/>
        </w:rPr>
        <w:t>in</w:t>
      </w:r>
      <w:r>
        <w:rPr>
          <w:rFonts w:ascii="Calibri" w:hAnsi="Calibri"/>
          <w:color w:val="231F20"/>
          <w:spacing w:val="26"/>
          <w:w w:val="110"/>
          <w:sz w:val="17"/>
        </w:rPr>
        <w:t xml:space="preserve"> </w:t>
      </w:r>
      <w:r>
        <w:rPr>
          <w:rFonts w:ascii="Calibri" w:hAnsi="Calibri"/>
          <w:color w:val="231F20"/>
          <w:w w:val="110"/>
          <w:sz w:val="17"/>
        </w:rPr>
        <w:t>a</w:t>
      </w:r>
      <w:r>
        <w:rPr>
          <w:rFonts w:ascii="Calibri" w:hAnsi="Calibri"/>
          <w:color w:val="231F20"/>
          <w:spacing w:val="25"/>
          <w:w w:val="110"/>
          <w:sz w:val="17"/>
        </w:rPr>
        <w:t xml:space="preserve"> </w:t>
      </w:r>
      <w:r>
        <w:rPr>
          <w:rFonts w:ascii="Calibri" w:hAnsi="Calibri"/>
          <w:color w:val="231F20"/>
          <w:w w:val="110"/>
          <w:sz w:val="17"/>
        </w:rPr>
        <w:t>parent</w:t>
      </w:r>
      <w:r>
        <w:rPr>
          <w:rFonts w:ascii="Calibri" w:hAnsi="Calibri"/>
          <w:color w:val="231F20"/>
          <w:spacing w:val="25"/>
          <w:w w:val="110"/>
          <w:sz w:val="17"/>
        </w:rPr>
        <w:t xml:space="preserve"> </w:t>
      </w:r>
      <w:r>
        <w:rPr>
          <w:rFonts w:ascii="Calibri" w:hAnsi="Calibri"/>
          <w:color w:val="231F20"/>
          <w:spacing w:val="2"/>
          <w:w w:val="110"/>
          <w:sz w:val="17"/>
        </w:rPr>
        <w:t>class</w:t>
      </w:r>
      <w:r>
        <w:rPr>
          <w:rFonts w:ascii="Calibri" w:hAnsi="Calibri"/>
          <w:color w:val="231F20"/>
          <w:spacing w:val="25"/>
          <w:w w:val="110"/>
          <w:sz w:val="17"/>
        </w:rPr>
        <w:t xml:space="preserve"> </w:t>
      </w:r>
      <w:r>
        <w:rPr>
          <w:rFonts w:ascii="Calibri" w:hAnsi="Calibri"/>
          <w:color w:val="231F20"/>
          <w:w w:val="110"/>
          <w:sz w:val="17"/>
        </w:rPr>
        <w:t>and</w:t>
      </w:r>
      <w:r>
        <w:rPr>
          <w:rFonts w:ascii="Calibri" w:hAnsi="Calibri"/>
          <w:color w:val="231F20"/>
          <w:spacing w:val="26"/>
          <w:w w:val="110"/>
          <w:sz w:val="17"/>
        </w:rPr>
        <w:t xml:space="preserve"> </w:t>
      </w:r>
      <w:r>
        <w:rPr>
          <w:rFonts w:ascii="Calibri" w:hAnsi="Calibri"/>
          <w:color w:val="231F20"/>
          <w:w w:val="110"/>
          <w:sz w:val="17"/>
        </w:rPr>
        <w:t>may</w:t>
      </w:r>
      <w:r>
        <w:rPr>
          <w:rFonts w:ascii="Calibri" w:hAnsi="Calibri"/>
          <w:color w:val="231F20"/>
          <w:spacing w:val="25"/>
          <w:w w:val="110"/>
          <w:sz w:val="17"/>
        </w:rPr>
        <w:t xml:space="preserve"> </w:t>
      </w:r>
      <w:r>
        <w:rPr>
          <w:rFonts w:ascii="Calibri" w:hAnsi="Calibri"/>
          <w:color w:val="231F20"/>
          <w:w w:val="110"/>
          <w:sz w:val="17"/>
        </w:rPr>
        <w:t>be</w:t>
      </w:r>
      <w:r>
        <w:rPr>
          <w:rFonts w:ascii="Calibri" w:hAnsi="Calibri"/>
          <w:color w:val="231F20"/>
          <w:spacing w:val="25"/>
          <w:w w:val="110"/>
          <w:sz w:val="17"/>
        </w:rPr>
        <w:t xml:space="preserve"> </w:t>
      </w:r>
      <w:r>
        <w:rPr>
          <w:rFonts w:ascii="Calibri" w:hAnsi="Calibri"/>
          <w:color w:val="231F20"/>
          <w:w w:val="110"/>
          <w:sz w:val="17"/>
        </w:rPr>
        <w:t>used</w:t>
      </w:r>
      <w:r>
        <w:rPr>
          <w:rFonts w:ascii="Calibri" w:hAnsi="Calibri"/>
          <w:color w:val="231F20"/>
          <w:spacing w:val="25"/>
          <w:w w:val="110"/>
          <w:sz w:val="17"/>
        </w:rPr>
        <w:t xml:space="preserve"> </w:t>
      </w:r>
      <w:r>
        <w:rPr>
          <w:rFonts w:ascii="Calibri" w:hAnsi="Calibri"/>
          <w:color w:val="231F20"/>
          <w:w w:val="110"/>
          <w:sz w:val="17"/>
        </w:rPr>
        <w:t>throughout</w:t>
      </w:r>
      <w:r>
        <w:rPr>
          <w:rFonts w:ascii="Calibri" w:hAnsi="Calibri"/>
          <w:color w:val="231F20"/>
          <w:spacing w:val="26"/>
          <w:w w:val="110"/>
          <w:sz w:val="17"/>
        </w:rPr>
        <w:t xml:space="preserve"> </w:t>
      </w:r>
      <w:r>
        <w:rPr>
          <w:rFonts w:ascii="Calibri" w:hAnsi="Calibri"/>
          <w:color w:val="231F20"/>
          <w:w w:val="110"/>
          <w:sz w:val="17"/>
        </w:rPr>
        <w:t>the</w:t>
      </w:r>
      <w:r>
        <w:rPr>
          <w:rFonts w:ascii="Calibri" w:hAnsi="Calibri"/>
          <w:color w:val="231F20"/>
          <w:spacing w:val="25"/>
          <w:w w:val="110"/>
          <w:sz w:val="17"/>
        </w:rPr>
        <w:t xml:space="preserve"> </w:t>
      </w:r>
      <w:r>
        <w:rPr>
          <w:rFonts w:ascii="Calibri" w:hAnsi="Calibri"/>
          <w:color w:val="231F20"/>
          <w:w w:val="110"/>
          <w:sz w:val="17"/>
        </w:rPr>
        <w:t>child</w:t>
      </w:r>
      <w:r>
        <w:rPr>
          <w:rFonts w:ascii="Calibri" w:hAnsi="Calibri"/>
          <w:color w:val="231F20"/>
          <w:spacing w:val="25"/>
          <w:w w:val="110"/>
          <w:sz w:val="17"/>
        </w:rPr>
        <w:t xml:space="preserve"> </w:t>
      </w:r>
      <w:r>
        <w:rPr>
          <w:rFonts w:ascii="Calibri" w:hAnsi="Calibri"/>
          <w:color w:val="231F20"/>
          <w:spacing w:val="2"/>
          <w:w w:val="110"/>
          <w:sz w:val="17"/>
        </w:rPr>
        <w:t>class.</w:t>
      </w:r>
    </w:p>
    <w:p w:rsidR="00FA3020" w:rsidRDefault="00350426">
      <w:pPr>
        <w:spacing w:before="164" w:line="266" w:lineRule="auto"/>
        <w:ind w:left="1439" w:right="1648"/>
        <w:rPr>
          <w:rFonts w:ascii="Calibri"/>
          <w:sz w:val="17"/>
        </w:rPr>
      </w:pPr>
      <w:r>
        <w:rPr>
          <w:rFonts w:ascii="Calibri"/>
          <w:color w:val="231F20"/>
          <w:w w:val="110"/>
          <w:sz w:val="17"/>
        </w:rPr>
        <w:t xml:space="preserve">The exam may try to trick you by using both </w:t>
      </w:r>
      <w:r>
        <w:rPr>
          <w:rFonts w:ascii="Courier New"/>
          <w:color w:val="231F20"/>
          <w:w w:val="110"/>
          <w:sz w:val="18"/>
        </w:rPr>
        <w:t xml:space="preserve">super() </w:t>
      </w:r>
      <w:r>
        <w:rPr>
          <w:rFonts w:ascii="Calibri"/>
          <w:color w:val="231F20"/>
          <w:w w:val="110"/>
          <w:sz w:val="17"/>
        </w:rPr>
        <w:t xml:space="preserve">and </w:t>
      </w:r>
      <w:r>
        <w:rPr>
          <w:rFonts w:ascii="Courier New"/>
          <w:color w:val="231F20"/>
          <w:w w:val="110"/>
          <w:sz w:val="18"/>
        </w:rPr>
        <w:t xml:space="preserve">super </w:t>
      </w:r>
      <w:r>
        <w:rPr>
          <w:rFonts w:ascii="Calibri"/>
          <w:color w:val="231F20"/>
          <w:w w:val="110"/>
          <w:sz w:val="17"/>
        </w:rPr>
        <w:t>in a constructor. For example, consider the following code:</w:t>
      </w:r>
    </w:p>
    <w:p w:rsidR="00FA3020" w:rsidRDefault="00FA3020">
      <w:pPr>
        <w:pStyle w:val="BodyText"/>
        <w:spacing w:before="6"/>
        <w:rPr>
          <w:rFonts w:ascii="Calibri"/>
          <w:sz w:val="16"/>
        </w:rPr>
      </w:pPr>
    </w:p>
    <w:p w:rsidR="00FA3020" w:rsidRDefault="00350426">
      <w:pPr>
        <w:spacing w:line="324" w:lineRule="auto"/>
        <w:ind w:left="1622" w:right="6979" w:hanging="183"/>
        <w:rPr>
          <w:rFonts w:ascii="Courier New"/>
          <w:sz w:val="17"/>
        </w:rPr>
      </w:pPr>
      <w:r>
        <w:rPr>
          <w:rFonts w:ascii="Courier New"/>
          <w:color w:val="231F20"/>
          <w:w w:val="95"/>
          <w:sz w:val="17"/>
        </w:rPr>
        <w:t>public</w:t>
      </w:r>
      <w:r>
        <w:rPr>
          <w:rFonts w:ascii="Courier New"/>
          <w:color w:val="231F20"/>
          <w:spacing w:val="-43"/>
          <w:w w:val="95"/>
          <w:sz w:val="17"/>
        </w:rPr>
        <w:t xml:space="preserve"> </w:t>
      </w:r>
      <w:r>
        <w:rPr>
          <w:rFonts w:ascii="Courier New"/>
          <w:color w:val="231F20"/>
          <w:w w:val="95"/>
          <w:sz w:val="17"/>
        </w:rPr>
        <w:t>Rabbit(int</w:t>
      </w:r>
      <w:r>
        <w:rPr>
          <w:rFonts w:ascii="Courier New"/>
          <w:color w:val="231F20"/>
          <w:spacing w:val="-42"/>
          <w:w w:val="95"/>
          <w:sz w:val="17"/>
        </w:rPr>
        <w:t xml:space="preserve"> </w:t>
      </w:r>
      <w:r>
        <w:rPr>
          <w:rFonts w:ascii="Courier New"/>
          <w:color w:val="231F20"/>
          <w:w w:val="95"/>
          <w:sz w:val="17"/>
        </w:rPr>
        <w:t>age)</w:t>
      </w:r>
      <w:r>
        <w:rPr>
          <w:rFonts w:ascii="Courier New"/>
          <w:color w:val="231F20"/>
          <w:spacing w:val="-42"/>
          <w:w w:val="95"/>
          <w:sz w:val="17"/>
        </w:rPr>
        <w:t xml:space="preserve"> </w:t>
      </w:r>
      <w:r>
        <w:rPr>
          <w:rFonts w:ascii="Courier New"/>
          <w:color w:val="231F20"/>
          <w:spacing w:val="-17"/>
          <w:w w:val="95"/>
          <w:sz w:val="17"/>
        </w:rPr>
        <w:t xml:space="preserve">{ </w:t>
      </w:r>
      <w:r>
        <w:rPr>
          <w:rFonts w:ascii="Courier New"/>
          <w:color w:val="231F20"/>
          <w:sz w:val="17"/>
        </w:rPr>
        <w:t>super(); super.setAge(10);</w:t>
      </w:r>
    </w:p>
    <w:p w:rsidR="00FA3020" w:rsidRDefault="00350426">
      <w:pPr>
        <w:ind w:left="1440"/>
        <w:rPr>
          <w:rFonts w:ascii="Courier New"/>
          <w:sz w:val="17"/>
        </w:rPr>
      </w:pPr>
      <w:r>
        <w:rPr>
          <w:rFonts w:ascii="Courier New"/>
          <w:color w:val="231F20"/>
          <w:w w:val="89"/>
          <w:sz w:val="17"/>
        </w:rPr>
        <w:t>}</w:t>
      </w:r>
    </w:p>
    <w:p w:rsidR="00FA3020" w:rsidRDefault="00350426">
      <w:pPr>
        <w:spacing w:before="147" w:line="278" w:lineRule="auto"/>
        <w:ind w:left="1440" w:right="1998"/>
        <w:rPr>
          <w:rFonts w:ascii="Calibri" w:hAnsi="Calibri"/>
          <w:sz w:val="17"/>
        </w:rPr>
      </w:pPr>
      <w:r>
        <w:rPr>
          <w:rFonts w:ascii="Calibri" w:hAnsi="Calibri"/>
          <w:color w:val="231F20"/>
          <w:w w:val="115"/>
          <w:sz w:val="17"/>
        </w:rPr>
        <w:t>The ﬁrst statement of the constructor calls the parent’s constructor, whereas the second statement calls a function deﬁned in the parent class. Contrast this with the following code, which doesn’t compile:</w:t>
      </w:r>
    </w:p>
    <w:p w:rsidR="00FA3020" w:rsidRDefault="00FA3020">
      <w:pPr>
        <w:pStyle w:val="BodyText"/>
        <w:spacing w:before="5"/>
        <w:rPr>
          <w:rFonts w:ascii="Calibri"/>
          <w:sz w:val="15"/>
        </w:rPr>
      </w:pPr>
    </w:p>
    <w:p w:rsidR="00FA3020" w:rsidRDefault="00350426">
      <w:pPr>
        <w:spacing w:before="1" w:line="324" w:lineRule="auto"/>
        <w:ind w:left="1622" w:right="6511" w:hanging="183"/>
        <w:rPr>
          <w:rFonts w:ascii="Courier New"/>
          <w:sz w:val="17"/>
        </w:rPr>
      </w:pPr>
      <w:r>
        <w:rPr>
          <w:rFonts w:ascii="Courier New"/>
          <w:color w:val="231F20"/>
          <w:sz w:val="17"/>
        </w:rPr>
        <w:t>public Rabbit(int age) { super; //</w:t>
      </w:r>
      <w:r>
        <w:rPr>
          <w:rFonts w:ascii="Courier New"/>
          <w:color w:val="231F20"/>
          <w:spacing w:val="-55"/>
          <w:sz w:val="17"/>
        </w:rPr>
        <w:t xml:space="preserve"> </w:t>
      </w:r>
      <w:r>
        <w:rPr>
          <w:rFonts w:ascii="Courier New"/>
          <w:color w:val="231F20"/>
          <w:sz w:val="17"/>
        </w:rPr>
        <w:t>DOES</w:t>
      </w:r>
      <w:r>
        <w:rPr>
          <w:rFonts w:ascii="Courier New"/>
          <w:color w:val="231F20"/>
          <w:spacing w:val="-55"/>
          <w:sz w:val="17"/>
        </w:rPr>
        <w:t xml:space="preserve"> </w:t>
      </w:r>
      <w:r>
        <w:rPr>
          <w:rFonts w:ascii="Courier New"/>
          <w:color w:val="231F20"/>
          <w:sz w:val="17"/>
        </w:rPr>
        <w:t>NOT</w:t>
      </w:r>
      <w:r>
        <w:rPr>
          <w:rFonts w:ascii="Courier New"/>
          <w:color w:val="231F20"/>
          <w:spacing w:val="-55"/>
          <w:sz w:val="17"/>
        </w:rPr>
        <w:t xml:space="preserve"> </w:t>
      </w:r>
      <w:r>
        <w:rPr>
          <w:rFonts w:ascii="Courier New"/>
          <w:color w:val="231F20"/>
          <w:spacing w:val="-3"/>
          <w:sz w:val="17"/>
        </w:rPr>
        <w:t>COMPILE</w:t>
      </w:r>
    </w:p>
    <w:p w:rsidR="00FA3020" w:rsidRDefault="00350426">
      <w:pPr>
        <w:ind w:left="1622"/>
        <w:rPr>
          <w:rFonts w:ascii="Courier New"/>
          <w:sz w:val="17"/>
        </w:rPr>
      </w:pPr>
      <w:r>
        <w:rPr>
          <w:rFonts w:ascii="Courier New"/>
          <w:color w:val="231F20"/>
          <w:sz w:val="17"/>
        </w:rPr>
        <w:t>super().setAge(10); // DOES NOT COMPILE</w:t>
      </w:r>
    </w:p>
    <w:p w:rsidR="00FA3020" w:rsidRDefault="00350426">
      <w:pPr>
        <w:spacing w:before="67"/>
        <w:ind w:left="1440"/>
        <w:rPr>
          <w:rFonts w:ascii="Courier New"/>
          <w:sz w:val="17"/>
        </w:rPr>
      </w:pPr>
      <w:r>
        <w:rPr>
          <w:rFonts w:ascii="Courier New"/>
          <w:color w:val="231F20"/>
          <w:w w:val="89"/>
          <w:sz w:val="17"/>
        </w:rPr>
        <w:t>}</w:t>
      </w:r>
    </w:p>
    <w:p w:rsidR="00FA3020" w:rsidRDefault="00350426">
      <w:pPr>
        <w:spacing w:before="147" w:line="271" w:lineRule="auto"/>
        <w:ind w:left="1440" w:right="2090"/>
        <w:rPr>
          <w:rFonts w:ascii="Calibri"/>
          <w:sz w:val="17"/>
        </w:rPr>
      </w:pPr>
      <w:r>
        <w:rPr>
          <w:rFonts w:ascii="Calibri"/>
          <w:color w:val="231F20"/>
          <w:w w:val="110"/>
          <w:sz w:val="17"/>
        </w:rPr>
        <w:t xml:space="preserve">This code looks similar to the previous example, but neither line of the constructor will compile since they are using the keywords incorrectly. When you see </w:t>
      </w:r>
      <w:r>
        <w:rPr>
          <w:rFonts w:ascii="Courier New"/>
          <w:color w:val="231F20"/>
          <w:w w:val="110"/>
          <w:sz w:val="18"/>
        </w:rPr>
        <w:t xml:space="preserve">super() </w:t>
      </w:r>
      <w:r>
        <w:rPr>
          <w:rFonts w:ascii="Calibri"/>
          <w:color w:val="231F20"/>
          <w:w w:val="110"/>
          <w:sz w:val="17"/>
        </w:rPr>
        <w:t xml:space="preserve">or </w:t>
      </w:r>
      <w:r>
        <w:rPr>
          <w:rFonts w:ascii="Courier New"/>
          <w:color w:val="231F20"/>
          <w:w w:val="110"/>
          <w:sz w:val="18"/>
        </w:rPr>
        <w:t xml:space="preserve">super </w:t>
      </w:r>
      <w:r>
        <w:rPr>
          <w:rFonts w:ascii="Calibri"/>
          <w:color w:val="231F20"/>
          <w:w w:val="110"/>
          <w:sz w:val="17"/>
        </w:rPr>
        <w:t>on the exam, be sure to check that they are being used correctly.</w:t>
      </w:r>
    </w:p>
    <w:p w:rsidR="00FA3020" w:rsidRDefault="00FA3020">
      <w:pPr>
        <w:pStyle w:val="BodyText"/>
        <w:rPr>
          <w:rFonts w:ascii="Calibri"/>
          <w:sz w:val="20"/>
        </w:rPr>
      </w:pPr>
    </w:p>
    <w:p w:rsidR="00FA3020" w:rsidRDefault="00FA3020">
      <w:pPr>
        <w:pStyle w:val="BodyText"/>
        <w:spacing w:before="6"/>
        <w:rPr>
          <w:rFonts w:ascii="Calibri"/>
          <w:sz w:val="15"/>
        </w:rPr>
      </w:pPr>
    </w:p>
    <w:p w:rsidR="00FA3020" w:rsidRDefault="00350426">
      <w:pPr>
        <w:pStyle w:val="Heading6"/>
        <w:ind w:left="1440"/>
      </w:pPr>
      <w:r>
        <w:rPr>
          <w:color w:val="231F20"/>
          <w:w w:val="115"/>
        </w:rPr>
        <w:t>Inheriting Methods</w:t>
      </w:r>
    </w:p>
    <w:p w:rsidR="00FA3020" w:rsidRDefault="00350426">
      <w:pPr>
        <w:pStyle w:val="BodyText"/>
        <w:spacing w:before="124" w:line="254" w:lineRule="auto"/>
        <w:ind w:left="1440" w:right="1648"/>
      </w:pPr>
      <w:r>
        <w:rPr>
          <w:color w:val="231F20"/>
        </w:rPr>
        <w:t xml:space="preserve">Inheriting a class grants us access to the </w:t>
      </w:r>
      <w:r>
        <w:rPr>
          <w:rFonts w:ascii="Courier New" w:hAnsi="Courier New"/>
          <w:color w:val="231F20"/>
          <w:sz w:val="18"/>
        </w:rPr>
        <w:t xml:space="preserve">public </w:t>
      </w:r>
      <w:r>
        <w:rPr>
          <w:color w:val="231F20"/>
        </w:rPr>
        <w:t xml:space="preserve">and </w:t>
      </w:r>
      <w:r>
        <w:rPr>
          <w:rFonts w:ascii="Courier New" w:hAnsi="Courier New"/>
          <w:color w:val="231F20"/>
          <w:sz w:val="18"/>
        </w:rPr>
        <w:t xml:space="preserve">protected </w:t>
      </w:r>
      <w:r>
        <w:rPr>
          <w:color w:val="231F20"/>
        </w:rPr>
        <w:t xml:space="preserve">members of the parent class, but also sets the stage for collisions between methods defined in both the parent class and the subclass. </w:t>
      </w:r>
      <w:r>
        <w:rPr>
          <w:color w:val="231F20"/>
          <w:spacing w:val="3"/>
        </w:rPr>
        <w:t xml:space="preserve">In </w:t>
      </w:r>
      <w:r>
        <w:rPr>
          <w:color w:val="231F20"/>
          <w:spacing w:val="2"/>
        </w:rPr>
        <w:t xml:space="preserve">this </w:t>
      </w:r>
      <w:r>
        <w:rPr>
          <w:color w:val="231F20"/>
        </w:rPr>
        <w:t xml:space="preserve">section, we’ll review the  </w:t>
      </w:r>
      <w:r>
        <w:rPr>
          <w:color w:val="231F20"/>
          <w:spacing w:val="2"/>
        </w:rPr>
        <w:t xml:space="preserve">rules </w:t>
      </w:r>
      <w:r>
        <w:rPr>
          <w:color w:val="231F20"/>
        </w:rPr>
        <w:t>for  method inheritance  and  how Java handles such</w:t>
      </w:r>
      <w:r>
        <w:rPr>
          <w:color w:val="231F20"/>
          <w:spacing w:val="32"/>
        </w:rPr>
        <w:t xml:space="preserve"> </w:t>
      </w:r>
      <w:r>
        <w:rPr>
          <w:color w:val="231F20"/>
        </w:rPr>
        <w:t>scenarios.</w:t>
      </w:r>
    </w:p>
    <w:p w:rsidR="00FA3020" w:rsidRDefault="00350426">
      <w:pPr>
        <w:pStyle w:val="Heading7"/>
        <w:spacing w:before="196"/>
      </w:pPr>
      <w:r>
        <w:rPr>
          <w:color w:val="231F20"/>
          <w:w w:val="115"/>
        </w:rPr>
        <w:t>Overriding a Method</w:t>
      </w:r>
    </w:p>
    <w:p w:rsidR="00FA3020" w:rsidRDefault="00350426">
      <w:pPr>
        <w:pStyle w:val="BodyText"/>
        <w:spacing w:before="75" w:line="259" w:lineRule="auto"/>
        <w:ind w:left="1440" w:right="1648"/>
      </w:pPr>
      <w:r>
        <w:rPr>
          <w:color w:val="231F20"/>
        </w:rPr>
        <w:t xml:space="preserve">What if there is a method defined in both the parent and child class? For example, you may want to define a new version of an existing method in a child class that makes use of the definition in the parent class. </w:t>
      </w:r>
      <w:r>
        <w:rPr>
          <w:color w:val="231F20"/>
          <w:spacing w:val="3"/>
        </w:rPr>
        <w:t xml:space="preserve">In </w:t>
      </w:r>
      <w:r>
        <w:rPr>
          <w:color w:val="231F20"/>
          <w:spacing w:val="2"/>
        </w:rPr>
        <w:t xml:space="preserve">this </w:t>
      </w:r>
      <w:r>
        <w:rPr>
          <w:color w:val="231F20"/>
        </w:rPr>
        <w:t xml:space="preserve">case, you </w:t>
      </w:r>
      <w:r>
        <w:rPr>
          <w:color w:val="231F20"/>
          <w:spacing w:val="2"/>
        </w:rPr>
        <w:t xml:space="preserve">can </w:t>
      </w:r>
      <w:r>
        <w:rPr>
          <w:i/>
          <w:color w:val="231F20"/>
          <w:spacing w:val="2"/>
        </w:rPr>
        <w:t xml:space="preserve">override </w:t>
      </w:r>
      <w:r>
        <w:rPr>
          <w:color w:val="231F20"/>
        </w:rPr>
        <w:t xml:space="preserve">a method a  method by  declar- ing a new method with the signature and </w:t>
      </w:r>
      <w:r>
        <w:rPr>
          <w:color w:val="231F20"/>
          <w:spacing w:val="2"/>
        </w:rPr>
        <w:t xml:space="preserve">return </w:t>
      </w:r>
      <w:r>
        <w:rPr>
          <w:color w:val="231F20"/>
          <w:spacing w:val="3"/>
        </w:rPr>
        <w:t xml:space="preserve">type </w:t>
      </w:r>
      <w:r>
        <w:rPr>
          <w:color w:val="231F20"/>
        </w:rPr>
        <w:t>as the method in the parent class. As you may recall from Chapter 4, the method signature includes the name and list of input parameters.</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79"/>
        </w:tabs>
        <w:spacing w:before="89"/>
        <w:ind w:left="5732"/>
        <w:rPr>
          <w:rFonts w:ascii="Calibri"/>
          <w:b/>
          <w:sz w:val="17"/>
        </w:rPr>
      </w:pPr>
      <w:r>
        <w:rPr>
          <w:rFonts w:ascii="Calibri"/>
          <w:color w:val="231F20"/>
          <w:w w:val="110"/>
          <w:sz w:val="18"/>
        </w:rPr>
        <w:lastRenderedPageBreak/>
        <w:t>Introducing</w:t>
      </w:r>
      <w:r>
        <w:rPr>
          <w:rFonts w:ascii="Calibri"/>
          <w:color w:val="231F20"/>
          <w:spacing w:val="12"/>
          <w:w w:val="110"/>
          <w:sz w:val="18"/>
        </w:rPr>
        <w:t xml:space="preserve"> </w:t>
      </w:r>
      <w:r>
        <w:rPr>
          <w:rFonts w:ascii="Calibri"/>
          <w:color w:val="231F20"/>
          <w:w w:val="110"/>
          <w:sz w:val="18"/>
        </w:rPr>
        <w:t>Class</w:t>
      </w:r>
      <w:r>
        <w:rPr>
          <w:rFonts w:ascii="Calibri"/>
          <w:color w:val="231F20"/>
          <w:spacing w:val="13"/>
          <w:w w:val="110"/>
          <w:sz w:val="18"/>
        </w:rPr>
        <w:t xml:space="preserve"> </w:t>
      </w:r>
      <w:r>
        <w:rPr>
          <w:rFonts w:ascii="Calibri"/>
          <w:color w:val="231F20"/>
          <w:w w:val="110"/>
          <w:sz w:val="18"/>
        </w:rPr>
        <w:t>Inheritance</w:t>
      </w:r>
      <w:r>
        <w:rPr>
          <w:rFonts w:ascii="Calibri"/>
          <w:color w:val="231F20"/>
          <w:w w:val="110"/>
          <w:sz w:val="18"/>
        </w:rPr>
        <w:tab/>
      </w:r>
      <w:r>
        <w:rPr>
          <w:rFonts w:ascii="Calibri"/>
          <w:b/>
          <w:color w:val="231F20"/>
          <w:spacing w:val="2"/>
          <w:w w:val="110"/>
          <w:sz w:val="17"/>
        </w:rPr>
        <w:t>247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619" w:firstLine="240"/>
      </w:pPr>
      <w:r>
        <w:rPr>
          <w:color w:val="231F20"/>
        </w:rPr>
        <w:t>When you override a method, you may reference the parent version of the method   using</w:t>
      </w:r>
      <w:r>
        <w:rPr>
          <w:color w:val="231F20"/>
          <w:spacing w:val="-2"/>
        </w:rPr>
        <w:t xml:space="preserve"> </w:t>
      </w:r>
      <w:r>
        <w:rPr>
          <w:color w:val="231F20"/>
        </w:rPr>
        <w:t>the</w:t>
      </w:r>
      <w:r>
        <w:rPr>
          <w:color w:val="231F20"/>
          <w:spacing w:val="-2"/>
        </w:rPr>
        <w:t xml:space="preserve"> </w:t>
      </w:r>
      <w:r>
        <w:rPr>
          <w:rFonts w:ascii="Courier New"/>
          <w:color w:val="231F20"/>
          <w:sz w:val="18"/>
        </w:rPr>
        <w:t>super</w:t>
      </w:r>
      <w:r>
        <w:rPr>
          <w:rFonts w:ascii="Courier New"/>
          <w:color w:val="231F20"/>
          <w:spacing w:val="-67"/>
          <w:sz w:val="18"/>
        </w:rPr>
        <w:t xml:space="preserve"> </w:t>
      </w:r>
      <w:r>
        <w:rPr>
          <w:color w:val="231F20"/>
        </w:rPr>
        <w:t>keyword.</w:t>
      </w:r>
      <w:r>
        <w:rPr>
          <w:color w:val="231F20"/>
          <w:spacing w:val="-7"/>
        </w:rPr>
        <w:t xml:space="preserve"> </w:t>
      </w:r>
      <w:r>
        <w:rPr>
          <w:color w:val="231F20"/>
        </w:rPr>
        <w:t>In</w:t>
      </w:r>
      <w:r>
        <w:rPr>
          <w:color w:val="231F20"/>
          <w:spacing w:val="-2"/>
        </w:rPr>
        <w:t xml:space="preserve"> </w:t>
      </w:r>
      <w:r>
        <w:rPr>
          <w:color w:val="231F20"/>
        </w:rPr>
        <w:t>this</w:t>
      </w:r>
      <w:r>
        <w:rPr>
          <w:color w:val="231F20"/>
          <w:spacing w:val="-1"/>
        </w:rPr>
        <w:t xml:space="preserve"> </w:t>
      </w:r>
      <w:r>
        <w:rPr>
          <w:color w:val="231F20"/>
          <w:spacing w:val="-4"/>
        </w:rPr>
        <w:t>manner,</w:t>
      </w:r>
      <w:r>
        <w:rPr>
          <w:color w:val="231F20"/>
          <w:spacing w:val="-7"/>
        </w:rPr>
        <w:t xml:space="preserve"> </w:t>
      </w:r>
      <w:r>
        <w:rPr>
          <w:color w:val="231F20"/>
        </w:rPr>
        <w:t>the</w:t>
      </w:r>
      <w:r>
        <w:rPr>
          <w:color w:val="231F20"/>
          <w:spacing w:val="-2"/>
        </w:rPr>
        <w:t xml:space="preserve"> </w:t>
      </w:r>
      <w:r>
        <w:rPr>
          <w:color w:val="231F20"/>
        </w:rPr>
        <w:t>keywords</w:t>
      </w:r>
      <w:r>
        <w:rPr>
          <w:color w:val="231F20"/>
          <w:spacing w:val="-1"/>
        </w:rPr>
        <w:t xml:space="preserve"> </w:t>
      </w:r>
      <w:r>
        <w:rPr>
          <w:rFonts w:ascii="Courier New"/>
          <w:color w:val="231F20"/>
          <w:sz w:val="18"/>
        </w:rPr>
        <w:t>this</w:t>
      </w:r>
      <w:r>
        <w:rPr>
          <w:rFonts w:ascii="Courier New"/>
          <w:color w:val="231F20"/>
          <w:spacing w:val="-68"/>
          <w:sz w:val="18"/>
        </w:rPr>
        <w:t xml:space="preserve"> </w:t>
      </w:r>
      <w:r>
        <w:rPr>
          <w:color w:val="231F20"/>
        </w:rPr>
        <w:t>and</w:t>
      </w:r>
      <w:r>
        <w:rPr>
          <w:color w:val="231F20"/>
          <w:spacing w:val="-1"/>
        </w:rPr>
        <w:t xml:space="preserve"> </w:t>
      </w:r>
      <w:r>
        <w:rPr>
          <w:rFonts w:ascii="Courier New"/>
          <w:color w:val="231F20"/>
          <w:sz w:val="18"/>
        </w:rPr>
        <w:t>super</w:t>
      </w:r>
      <w:r>
        <w:rPr>
          <w:rFonts w:ascii="Courier New"/>
          <w:color w:val="231F20"/>
          <w:spacing w:val="-68"/>
          <w:sz w:val="18"/>
        </w:rPr>
        <w:t xml:space="preserve"> </w:t>
      </w:r>
      <w:r>
        <w:rPr>
          <w:color w:val="231F20"/>
        </w:rPr>
        <w:t>allow</w:t>
      </w:r>
      <w:r>
        <w:rPr>
          <w:color w:val="231F20"/>
          <w:spacing w:val="-2"/>
        </w:rPr>
        <w:t xml:space="preserve"> </w:t>
      </w:r>
      <w:r>
        <w:rPr>
          <w:color w:val="231F20"/>
        </w:rPr>
        <w:t>you</w:t>
      </w:r>
      <w:r>
        <w:rPr>
          <w:color w:val="231F20"/>
          <w:spacing w:val="-1"/>
        </w:rPr>
        <w:t xml:space="preserve"> </w:t>
      </w:r>
      <w:r>
        <w:rPr>
          <w:color w:val="231F20"/>
        </w:rPr>
        <w:t>to</w:t>
      </w:r>
      <w:r>
        <w:rPr>
          <w:color w:val="231F20"/>
          <w:spacing w:val="-2"/>
        </w:rPr>
        <w:t xml:space="preserve"> </w:t>
      </w:r>
      <w:r>
        <w:rPr>
          <w:color w:val="231F20"/>
        </w:rPr>
        <w:t>select</w:t>
      </w:r>
    </w:p>
    <w:p w:rsidR="00FA3020" w:rsidRDefault="00350426">
      <w:pPr>
        <w:pStyle w:val="BodyText"/>
        <w:spacing w:line="210" w:lineRule="exact"/>
        <w:ind w:left="1559"/>
      </w:pPr>
      <w:r>
        <w:rPr>
          <w:color w:val="231F20"/>
        </w:rPr>
        <w:t>between the current and parent version of a method, respectively. We illustrate this with the</w:t>
      </w:r>
    </w:p>
    <w:p w:rsidR="00FA3020" w:rsidRDefault="00350426">
      <w:pPr>
        <w:pStyle w:val="BodyText"/>
        <w:spacing w:before="17"/>
        <w:ind w:left="1559"/>
      </w:pPr>
      <w:r>
        <w:rPr>
          <w:color w:val="231F20"/>
        </w:rPr>
        <w:t>following example:</w:t>
      </w:r>
    </w:p>
    <w:p w:rsidR="00FA3020" w:rsidRDefault="00350426">
      <w:pPr>
        <w:spacing w:before="137"/>
        <w:ind w:left="1560"/>
        <w:rPr>
          <w:rFonts w:ascii="Courier New"/>
          <w:sz w:val="17"/>
        </w:rPr>
      </w:pPr>
      <w:r>
        <w:rPr>
          <w:rFonts w:ascii="Courier New"/>
          <w:color w:val="231F20"/>
          <w:sz w:val="17"/>
        </w:rPr>
        <w:t>public class Canine {</w:t>
      </w:r>
    </w:p>
    <w:p w:rsidR="00FA3020" w:rsidRDefault="00350426">
      <w:pPr>
        <w:spacing w:before="67" w:line="324" w:lineRule="auto"/>
        <w:ind w:left="1938" w:right="5573" w:hanging="189"/>
        <w:rPr>
          <w:rFonts w:ascii="Courier New"/>
          <w:sz w:val="17"/>
        </w:rPr>
      </w:pPr>
      <w:r>
        <w:rPr>
          <w:rFonts w:ascii="Courier New"/>
          <w:color w:val="231F20"/>
          <w:w w:val="95"/>
          <w:sz w:val="17"/>
        </w:rPr>
        <w:t xml:space="preserve">public double getAverageWeight() </w:t>
      </w:r>
      <w:r>
        <w:rPr>
          <w:rFonts w:ascii="Courier New"/>
          <w:color w:val="231F20"/>
          <w:spacing w:val="-18"/>
          <w:w w:val="95"/>
          <w:sz w:val="17"/>
        </w:rPr>
        <w:t xml:space="preserve">{ </w:t>
      </w:r>
      <w:r>
        <w:rPr>
          <w:rFonts w:ascii="Courier New"/>
          <w:color w:val="231F20"/>
          <w:sz w:val="17"/>
        </w:rPr>
        <w:t>return 50;</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spacing w:before="188" w:line="324" w:lineRule="auto"/>
        <w:ind w:left="1749" w:right="5571" w:hanging="189"/>
        <w:rPr>
          <w:rFonts w:ascii="Courier New"/>
          <w:sz w:val="17"/>
        </w:rPr>
      </w:pPr>
      <w:r>
        <w:rPr>
          <w:rFonts w:ascii="Courier New"/>
          <w:color w:val="231F20"/>
          <w:sz w:val="17"/>
        </w:rPr>
        <w:t xml:space="preserve">public class Wolf extends Canine { </w:t>
      </w:r>
      <w:r>
        <w:rPr>
          <w:rFonts w:ascii="Courier New"/>
          <w:color w:val="231F20"/>
          <w:w w:val="95"/>
          <w:sz w:val="17"/>
        </w:rPr>
        <w:t xml:space="preserve">public double getAverageWeight() </w:t>
      </w:r>
      <w:r>
        <w:rPr>
          <w:rFonts w:ascii="Courier New"/>
          <w:color w:val="231F20"/>
          <w:spacing w:val="-18"/>
          <w:w w:val="95"/>
          <w:sz w:val="17"/>
        </w:rPr>
        <w:t>{</w:t>
      </w:r>
    </w:p>
    <w:p w:rsidR="00FA3020" w:rsidRDefault="00350426">
      <w:pPr>
        <w:ind w:left="1938"/>
        <w:rPr>
          <w:rFonts w:ascii="Courier New"/>
          <w:sz w:val="17"/>
        </w:rPr>
      </w:pPr>
      <w:r>
        <w:rPr>
          <w:rFonts w:ascii="Courier New"/>
          <w:color w:val="231F20"/>
          <w:sz w:val="17"/>
        </w:rPr>
        <w:t>return super.getAverageWeight()+20;</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line="324" w:lineRule="auto"/>
        <w:ind w:left="1938" w:right="3410" w:hanging="189"/>
        <w:rPr>
          <w:rFonts w:ascii="Courier New"/>
          <w:sz w:val="17"/>
        </w:rPr>
      </w:pPr>
      <w:r>
        <w:rPr>
          <w:rFonts w:ascii="Courier New"/>
          <w:color w:val="231F20"/>
          <w:sz w:val="17"/>
        </w:rPr>
        <w:t xml:space="preserve">public static void main(String[] args) { </w:t>
      </w:r>
      <w:r>
        <w:rPr>
          <w:rFonts w:ascii="Courier New"/>
          <w:color w:val="231F20"/>
          <w:w w:val="90"/>
          <w:sz w:val="17"/>
        </w:rPr>
        <w:t xml:space="preserve">System.out.println(new Canine().getAverageWeight()); </w:t>
      </w:r>
      <w:r>
        <w:rPr>
          <w:rFonts w:ascii="Courier New"/>
          <w:color w:val="231F20"/>
          <w:w w:val="95"/>
          <w:sz w:val="17"/>
        </w:rPr>
        <w:t>System.out.println(new Wolf().getAverageWeight());</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pPr>
      <w:r>
        <w:rPr>
          <w:color w:val="231F20"/>
        </w:rPr>
        <w:t xml:space="preserve">In this example, in which the child class </w:t>
      </w:r>
      <w:r>
        <w:rPr>
          <w:rFonts w:ascii="Courier New"/>
          <w:color w:val="231F20"/>
          <w:sz w:val="18"/>
        </w:rPr>
        <w:t xml:space="preserve">Wolf </w:t>
      </w:r>
      <w:r>
        <w:rPr>
          <w:color w:val="231F20"/>
        </w:rPr>
        <w:t xml:space="preserve">overrides the parent class </w:t>
      </w:r>
      <w:r>
        <w:rPr>
          <w:rFonts w:ascii="Courier New"/>
          <w:color w:val="231F20"/>
          <w:sz w:val="18"/>
        </w:rPr>
        <w:t>Canine</w:t>
      </w:r>
      <w:r>
        <w:rPr>
          <w:color w:val="231F20"/>
        </w:rPr>
        <w:t>, the</w:t>
      </w:r>
    </w:p>
    <w:p w:rsidR="00FA3020" w:rsidRDefault="00350426">
      <w:pPr>
        <w:spacing w:before="5"/>
        <w:ind w:left="1560"/>
        <w:rPr>
          <w:sz w:val="19"/>
        </w:rPr>
      </w:pPr>
      <w:r>
        <w:rPr>
          <w:color w:val="231F20"/>
          <w:sz w:val="19"/>
        </w:rPr>
        <w:t xml:space="preserve">method </w:t>
      </w:r>
      <w:r>
        <w:rPr>
          <w:rFonts w:ascii="Courier New"/>
          <w:color w:val="231F20"/>
          <w:sz w:val="18"/>
        </w:rPr>
        <w:t xml:space="preserve">getAverageWeight() </w:t>
      </w:r>
      <w:r>
        <w:rPr>
          <w:color w:val="231F20"/>
          <w:sz w:val="19"/>
        </w:rPr>
        <w:t>runs without issue and outputs the following:</w:t>
      </w:r>
    </w:p>
    <w:p w:rsidR="00FA3020" w:rsidRDefault="00350426">
      <w:pPr>
        <w:spacing w:before="124"/>
        <w:ind w:left="1560"/>
        <w:rPr>
          <w:rFonts w:ascii="Courier New"/>
          <w:sz w:val="17"/>
        </w:rPr>
      </w:pPr>
      <w:r>
        <w:rPr>
          <w:rFonts w:ascii="Courier New"/>
          <w:color w:val="231F20"/>
          <w:sz w:val="17"/>
        </w:rPr>
        <w:t>50.00</w:t>
      </w:r>
    </w:p>
    <w:p w:rsidR="00FA3020" w:rsidRDefault="00350426">
      <w:pPr>
        <w:spacing w:before="68"/>
        <w:ind w:left="1560"/>
        <w:rPr>
          <w:rFonts w:ascii="Courier New"/>
          <w:sz w:val="17"/>
        </w:rPr>
      </w:pPr>
      <w:r>
        <w:rPr>
          <w:rFonts w:ascii="Courier New"/>
          <w:color w:val="231F20"/>
          <w:sz w:val="17"/>
        </w:rPr>
        <w:t>70.00</w:t>
      </w:r>
    </w:p>
    <w:p w:rsidR="00FA3020" w:rsidRDefault="00FA3020">
      <w:pPr>
        <w:pStyle w:val="BodyText"/>
        <w:spacing w:before="10"/>
        <w:rPr>
          <w:rFonts w:ascii="Courier New"/>
          <w:sz w:val="21"/>
        </w:rPr>
      </w:pPr>
    </w:p>
    <w:p w:rsidR="00FA3020" w:rsidRDefault="00350426">
      <w:pPr>
        <w:pStyle w:val="BodyText"/>
        <w:spacing w:line="244" w:lineRule="auto"/>
        <w:ind w:left="1559" w:right="1648" w:firstLine="240"/>
      </w:pPr>
      <w:r>
        <w:rPr>
          <w:color w:val="231F20"/>
          <w:spacing w:val="-6"/>
        </w:rPr>
        <w:t xml:space="preserve">You </w:t>
      </w:r>
      <w:r>
        <w:rPr>
          <w:color w:val="231F20"/>
        </w:rPr>
        <w:t xml:space="preserve">might be wondering, was the use of </w:t>
      </w:r>
      <w:r>
        <w:rPr>
          <w:rFonts w:ascii="Courier New" w:hAnsi="Courier New"/>
          <w:color w:val="231F20"/>
          <w:sz w:val="18"/>
        </w:rPr>
        <w:t xml:space="preserve">super </w:t>
      </w:r>
      <w:r>
        <w:rPr>
          <w:color w:val="231F20"/>
        </w:rPr>
        <w:t xml:space="preserve">in the child’s method required? For example, what would the following code output if we removed the </w:t>
      </w:r>
      <w:r>
        <w:rPr>
          <w:rFonts w:ascii="Courier New" w:hAnsi="Courier New"/>
          <w:color w:val="231F20"/>
          <w:sz w:val="18"/>
        </w:rPr>
        <w:t xml:space="preserve">super </w:t>
      </w:r>
      <w:r>
        <w:rPr>
          <w:color w:val="231F20"/>
        </w:rPr>
        <w:t xml:space="preserve">keyword in the </w:t>
      </w:r>
      <w:r>
        <w:rPr>
          <w:rFonts w:ascii="Courier New" w:hAnsi="Courier New"/>
          <w:color w:val="231F20"/>
          <w:sz w:val="18"/>
        </w:rPr>
        <w:t>getAverageWeight()</w:t>
      </w:r>
      <w:r>
        <w:rPr>
          <w:rFonts w:ascii="Courier New" w:hAnsi="Courier New"/>
          <w:color w:val="231F20"/>
          <w:spacing w:val="-60"/>
          <w:sz w:val="18"/>
        </w:rPr>
        <w:t xml:space="preserve"> </w:t>
      </w:r>
      <w:r>
        <w:rPr>
          <w:color w:val="231F20"/>
        </w:rPr>
        <w:t xml:space="preserve">method of the </w:t>
      </w:r>
      <w:r>
        <w:rPr>
          <w:rFonts w:ascii="Courier New" w:hAnsi="Courier New"/>
          <w:color w:val="231F20"/>
          <w:sz w:val="18"/>
        </w:rPr>
        <w:t>Wolf</w:t>
      </w:r>
      <w:r>
        <w:rPr>
          <w:rFonts w:ascii="Courier New" w:hAnsi="Courier New"/>
          <w:color w:val="231F20"/>
          <w:spacing w:val="-59"/>
          <w:sz w:val="18"/>
        </w:rPr>
        <w:t xml:space="preserve"> </w:t>
      </w:r>
      <w:r>
        <w:rPr>
          <w:color w:val="231F20"/>
        </w:rPr>
        <w:t>class?</w:t>
      </w:r>
    </w:p>
    <w:p w:rsidR="00FA3020" w:rsidRDefault="00350426">
      <w:pPr>
        <w:spacing w:before="122"/>
        <w:ind w:left="1560"/>
        <w:rPr>
          <w:rFonts w:ascii="Courier New"/>
          <w:sz w:val="17"/>
        </w:rPr>
      </w:pPr>
      <w:r>
        <w:rPr>
          <w:rFonts w:ascii="Courier New"/>
          <w:color w:val="231F20"/>
          <w:sz w:val="17"/>
        </w:rPr>
        <w:t>public double getAverageWeight() {</w:t>
      </w:r>
    </w:p>
    <w:p w:rsidR="00FA3020" w:rsidRDefault="00350426">
      <w:pPr>
        <w:spacing w:before="68"/>
        <w:ind w:left="1749"/>
        <w:rPr>
          <w:rFonts w:ascii="Courier New"/>
          <w:sz w:val="17"/>
        </w:rPr>
      </w:pPr>
      <w:r>
        <w:rPr>
          <w:rFonts w:ascii="Courier New"/>
          <w:color w:val="231F20"/>
          <w:sz w:val="17"/>
        </w:rPr>
        <w:t>return getAverageWeight()+20; // INFINITE</w:t>
      </w:r>
      <w:r>
        <w:rPr>
          <w:rFonts w:ascii="Courier New"/>
          <w:color w:val="231F20"/>
          <w:spacing w:val="-71"/>
          <w:sz w:val="17"/>
        </w:rPr>
        <w:t xml:space="preserve"> </w:t>
      </w:r>
      <w:r>
        <w:rPr>
          <w:rFonts w:ascii="Courier New"/>
          <w:color w:val="231F20"/>
          <w:sz w:val="17"/>
        </w:rPr>
        <w:t>LOOP</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315"/>
        <w:jc w:val="center"/>
      </w:pPr>
      <w:r>
        <w:rPr>
          <w:color w:val="231F20"/>
          <w:spacing w:val="3"/>
        </w:rPr>
        <w:t xml:space="preserve">In </w:t>
      </w:r>
      <w:r>
        <w:rPr>
          <w:color w:val="231F20"/>
          <w:spacing w:val="2"/>
        </w:rPr>
        <w:t xml:space="preserve">this </w:t>
      </w:r>
      <w:r>
        <w:rPr>
          <w:color w:val="231F20"/>
        </w:rPr>
        <w:t xml:space="preserve">example, the compiler would not </w:t>
      </w:r>
      <w:r>
        <w:rPr>
          <w:color w:val="231F20"/>
          <w:spacing w:val="2"/>
        </w:rPr>
        <w:t xml:space="preserve">call </w:t>
      </w:r>
      <w:r>
        <w:rPr>
          <w:color w:val="231F20"/>
        </w:rPr>
        <w:t xml:space="preserve">the parent </w:t>
      </w:r>
      <w:r>
        <w:rPr>
          <w:rFonts w:ascii="Courier New"/>
          <w:color w:val="231F20"/>
          <w:sz w:val="18"/>
        </w:rPr>
        <w:t>Canine</w:t>
      </w:r>
      <w:r>
        <w:rPr>
          <w:rFonts w:ascii="Courier New"/>
          <w:color w:val="231F20"/>
          <w:spacing w:val="-57"/>
          <w:sz w:val="18"/>
        </w:rPr>
        <w:t xml:space="preserve"> </w:t>
      </w:r>
      <w:r>
        <w:rPr>
          <w:color w:val="231F20"/>
        </w:rPr>
        <w:t xml:space="preserve">method; it would </w:t>
      </w:r>
      <w:r>
        <w:rPr>
          <w:color w:val="231F20"/>
          <w:spacing w:val="2"/>
        </w:rPr>
        <w:t xml:space="preserve">call </w:t>
      </w:r>
      <w:r>
        <w:rPr>
          <w:color w:val="231F20"/>
        </w:rPr>
        <w:t>the</w:t>
      </w:r>
    </w:p>
    <w:p w:rsidR="00FA3020" w:rsidRDefault="00350426">
      <w:pPr>
        <w:pStyle w:val="BodyText"/>
        <w:spacing w:before="5" w:line="254" w:lineRule="auto"/>
        <w:ind w:left="1559" w:right="1648"/>
      </w:pPr>
      <w:r>
        <w:rPr>
          <w:color w:val="231F20"/>
        </w:rPr>
        <w:t xml:space="preserve">current </w:t>
      </w:r>
      <w:r>
        <w:rPr>
          <w:rFonts w:ascii="Courier New"/>
          <w:color w:val="231F20"/>
          <w:sz w:val="18"/>
        </w:rPr>
        <w:t xml:space="preserve">Wolf </w:t>
      </w:r>
      <w:r>
        <w:rPr>
          <w:color w:val="231F20"/>
        </w:rPr>
        <w:t>method since it would think you were executing a recursive call. A recursive function is one that calls itself as part of execution, and it is common in programming. A recursive function must have a termination condition. In this example, there is no termina- tion condition; therefore, the application will attempt to call itself infinitely and produce a stack overflow error at runtime.</w:t>
      </w:r>
    </w:p>
    <w:p w:rsidR="00FA3020" w:rsidRDefault="00350426">
      <w:pPr>
        <w:pStyle w:val="BodyText"/>
        <w:spacing w:before="8" w:line="259" w:lineRule="auto"/>
        <w:ind w:left="1559" w:right="1648" w:firstLine="240"/>
      </w:pPr>
      <w:r>
        <w:rPr>
          <w:color w:val="231F20"/>
        </w:rPr>
        <w:t>Overriding a method is not without limitations, though. The compiler performs the fol- lowing checks when you override a nonprivate method:</w:t>
      </w:r>
    </w:p>
    <w:p w:rsidR="00FA3020" w:rsidRDefault="00350426">
      <w:pPr>
        <w:pStyle w:val="ListParagraph"/>
        <w:numPr>
          <w:ilvl w:val="0"/>
          <w:numId w:val="16"/>
        </w:numPr>
        <w:tabs>
          <w:tab w:val="left" w:pos="1919"/>
          <w:tab w:val="left" w:pos="1920"/>
        </w:tabs>
        <w:spacing w:before="68" w:line="252" w:lineRule="auto"/>
        <w:ind w:right="1541"/>
        <w:jc w:val="left"/>
        <w:rPr>
          <w:sz w:val="19"/>
        </w:rPr>
      </w:pPr>
      <w:r>
        <w:rPr>
          <w:color w:val="231F20"/>
          <w:sz w:val="19"/>
        </w:rPr>
        <w:t>The method in the child class must have the same signature as the method in the parent class.</w:t>
      </w:r>
    </w:p>
    <w:p w:rsidR="00FA3020" w:rsidRDefault="00FA3020">
      <w:pPr>
        <w:spacing w:line="252" w:lineRule="auto"/>
        <w:rPr>
          <w:sz w:val="19"/>
        </w:rPr>
        <w:sectPr w:rsidR="00FA3020">
          <w:pgSz w:w="10620" w:h="13320"/>
          <w:pgMar w:top="460" w:right="0" w:bottom="280" w:left="0" w:header="720" w:footer="720" w:gutter="0"/>
          <w:cols w:space="720"/>
        </w:sectPr>
      </w:pPr>
    </w:p>
    <w:p w:rsidR="00FA3020" w:rsidRDefault="00350426">
      <w:pPr>
        <w:tabs>
          <w:tab w:val="left" w:pos="2340"/>
        </w:tabs>
        <w:spacing w:before="89"/>
        <w:ind w:left="1425"/>
        <w:rPr>
          <w:rFonts w:ascii="Calibri" w:hAnsi="Calibri"/>
          <w:sz w:val="18"/>
        </w:rPr>
      </w:pPr>
      <w:r>
        <w:rPr>
          <w:rFonts w:ascii="Calibri" w:hAnsi="Calibri"/>
          <w:b/>
          <w:color w:val="231F20"/>
          <w:spacing w:val="4"/>
          <w:sz w:val="17"/>
        </w:rPr>
        <w:lastRenderedPageBreak/>
        <w:t>248</w:t>
      </w:r>
      <w:r>
        <w:rPr>
          <w:rFonts w:ascii="Calibri" w:hAnsi="Calibri"/>
          <w:b/>
          <w:color w:val="231F20"/>
          <w:spacing w:val="4"/>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0"/>
        </w:rPr>
      </w:pPr>
    </w:p>
    <w:p w:rsidR="00FA3020" w:rsidRDefault="00FA3020">
      <w:pPr>
        <w:pStyle w:val="BodyText"/>
        <w:spacing w:before="2"/>
        <w:rPr>
          <w:rFonts w:ascii="Calibri"/>
          <w:sz w:val="23"/>
        </w:rPr>
      </w:pPr>
    </w:p>
    <w:p w:rsidR="00FA3020" w:rsidRDefault="00350426">
      <w:pPr>
        <w:pStyle w:val="ListParagraph"/>
        <w:numPr>
          <w:ilvl w:val="0"/>
          <w:numId w:val="16"/>
        </w:numPr>
        <w:tabs>
          <w:tab w:val="left" w:pos="1799"/>
          <w:tab w:val="left" w:pos="1800"/>
        </w:tabs>
        <w:spacing w:before="99" w:line="252" w:lineRule="auto"/>
        <w:ind w:left="1800" w:right="1662"/>
        <w:jc w:val="left"/>
        <w:rPr>
          <w:sz w:val="19"/>
        </w:rPr>
      </w:pPr>
      <w:r>
        <w:rPr>
          <w:color w:val="231F20"/>
          <w:sz w:val="19"/>
        </w:rPr>
        <w:t xml:space="preserve">The method in the child class must be at least as accessible or more accessible </w:t>
      </w:r>
      <w:r>
        <w:rPr>
          <w:color w:val="231F20"/>
          <w:spacing w:val="2"/>
          <w:sz w:val="19"/>
        </w:rPr>
        <w:t xml:space="preserve">than </w:t>
      </w:r>
      <w:r>
        <w:rPr>
          <w:color w:val="231F20"/>
          <w:sz w:val="19"/>
        </w:rPr>
        <w:t>the method in the parent</w:t>
      </w:r>
      <w:r>
        <w:rPr>
          <w:color w:val="231F20"/>
          <w:spacing w:val="40"/>
          <w:sz w:val="19"/>
        </w:rPr>
        <w:t xml:space="preserve"> </w:t>
      </w:r>
      <w:r>
        <w:rPr>
          <w:color w:val="231F20"/>
          <w:sz w:val="19"/>
        </w:rPr>
        <w:t>class.</w:t>
      </w:r>
    </w:p>
    <w:p w:rsidR="00FA3020" w:rsidRDefault="00350426">
      <w:pPr>
        <w:pStyle w:val="ListParagraph"/>
        <w:numPr>
          <w:ilvl w:val="0"/>
          <w:numId w:val="16"/>
        </w:numPr>
        <w:tabs>
          <w:tab w:val="left" w:pos="1799"/>
          <w:tab w:val="left" w:pos="1800"/>
        </w:tabs>
        <w:spacing w:before="76" w:line="252" w:lineRule="auto"/>
        <w:ind w:left="1799" w:right="2198"/>
        <w:jc w:val="left"/>
        <w:rPr>
          <w:sz w:val="19"/>
        </w:rPr>
      </w:pPr>
      <w:r>
        <w:rPr>
          <w:color w:val="231F20"/>
          <w:sz w:val="19"/>
        </w:rPr>
        <w:t>The method in the child class may not throw a checked exception that is new or broader</w:t>
      </w:r>
      <w:r>
        <w:rPr>
          <w:color w:val="231F20"/>
          <w:spacing w:val="11"/>
          <w:sz w:val="19"/>
        </w:rPr>
        <w:t xml:space="preserve"> </w:t>
      </w:r>
      <w:r>
        <w:rPr>
          <w:color w:val="231F20"/>
          <w:spacing w:val="2"/>
          <w:sz w:val="19"/>
        </w:rPr>
        <w:t>than</w:t>
      </w:r>
      <w:r>
        <w:rPr>
          <w:color w:val="231F20"/>
          <w:spacing w:val="11"/>
          <w:sz w:val="19"/>
        </w:rPr>
        <w:t xml:space="preserve"> </w:t>
      </w:r>
      <w:r>
        <w:rPr>
          <w:color w:val="231F20"/>
          <w:sz w:val="19"/>
        </w:rPr>
        <w:t>the</w:t>
      </w:r>
      <w:r>
        <w:rPr>
          <w:color w:val="231F20"/>
          <w:spacing w:val="11"/>
          <w:sz w:val="19"/>
        </w:rPr>
        <w:t xml:space="preserve"> </w:t>
      </w:r>
      <w:r>
        <w:rPr>
          <w:color w:val="231F20"/>
          <w:sz w:val="19"/>
        </w:rPr>
        <w:t>class</w:t>
      </w:r>
      <w:r>
        <w:rPr>
          <w:color w:val="231F20"/>
          <w:spacing w:val="12"/>
          <w:sz w:val="19"/>
        </w:rPr>
        <w:t xml:space="preserve"> </w:t>
      </w:r>
      <w:r>
        <w:rPr>
          <w:color w:val="231F20"/>
          <w:sz w:val="19"/>
        </w:rPr>
        <w:t>of</w:t>
      </w:r>
      <w:r>
        <w:rPr>
          <w:color w:val="231F20"/>
          <w:spacing w:val="10"/>
          <w:sz w:val="19"/>
        </w:rPr>
        <w:t xml:space="preserve"> </w:t>
      </w:r>
      <w:r>
        <w:rPr>
          <w:color w:val="231F20"/>
          <w:sz w:val="19"/>
        </w:rPr>
        <w:t>any</w:t>
      </w:r>
      <w:r>
        <w:rPr>
          <w:color w:val="231F20"/>
          <w:spacing w:val="12"/>
          <w:sz w:val="19"/>
        </w:rPr>
        <w:t xml:space="preserve"> </w:t>
      </w:r>
      <w:r>
        <w:rPr>
          <w:color w:val="231F20"/>
          <w:sz w:val="19"/>
        </w:rPr>
        <w:t>exception</w:t>
      </w:r>
      <w:r>
        <w:rPr>
          <w:color w:val="231F20"/>
          <w:spacing w:val="12"/>
          <w:sz w:val="19"/>
        </w:rPr>
        <w:t xml:space="preserve"> </w:t>
      </w:r>
      <w:r>
        <w:rPr>
          <w:color w:val="231F20"/>
          <w:sz w:val="19"/>
        </w:rPr>
        <w:t>thrown</w:t>
      </w:r>
      <w:r>
        <w:rPr>
          <w:color w:val="231F20"/>
          <w:spacing w:val="10"/>
          <w:sz w:val="19"/>
        </w:rPr>
        <w:t xml:space="preserve"> </w:t>
      </w:r>
      <w:r>
        <w:rPr>
          <w:color w:val="231F20"/>
          <w:sz w:val="19"/>
        </w:rPr>
        <w:t>in</w:t>
      </w:r>
      <w:r>
        <w:rPr>
          <w:color w:val="231F20"/>
          <w:spacing w:val="11"/>
          <w:sz w:val="19"/>
        </w:rPr>
        <w:t xml:space="preserve"> </w:t>
      </w:r>
      <w:r>
        <w:rPr>
          <w:color w:val="231F20"/>
          <w:sz w:val="19"/>
        </w:rPr>
        <w:t>the</w:t>
      </w:r>
      <w:r>
        <w:rPr>
          <w:color w:val="231F20"/>
          <w:spacing w:val="11"/>
          <w:sz w:val="19"/>
        </w:rPr>
        <w:t xml:space="preserve"> </w:t>
      </w:r>
      <w:r>
        <w:rPr>
          <w:color w:val="231F20"/>
          <w:sz w:val="19"/>
        </w:rPr>
        <w:t>parent</w:t>
      </w:r>
      <w:r>
        <w:rPr>
          <w:color w:val="231F20"/>
          <w:spacing w:val="11"/>
          <w:sz w:val="19"/>
        </w:rPr>
        <w:t xml:space="preserve"> </w:t>
      </w:r>
      <w:r>
        <w:rPr>
          <w:color w:val="231F20"/>
          <w:sz w:val="19"/>
        </w:rPr>
        <w:t>class</w:t>
      </w:r>
      <w:r>
        <w:rPr>
          <w:color w:val="231F20"/>
          <w:spacing w:val="11"/>
          <w:sz w:val="19"/>
        </w:rPr>
        <w:t xml:space="preserve"> </w:t>
      </w:r>
      <w:r>
        <w:rPr>
          <w:color w:val="231F20"/>
          <w:sz w:val="19"/>
        </w:rPr>
        <w:t>method.</w:t>
      </w:r>
    </w:p>
    <w:p w:rsidR="00FA3020" w:rsidRDefault="00350426">
      <w:pPr>
        <w:pStyle w:val="ListParagraph"/>
        <w:numPr>
          <w:ilvl w:val="0"/>
          <w:numId w:val="16"/>
        </w:numPr>
        <w:tabs>
          <w:tab w:val="left" w:pos="1799"/>
          <w:tab w:val="left" w:pos="1800"/>
        </w:tabs>
        <w:spacing w:before="76" w:line="252" w:lineRule="auto"/>
        <w:ind w:left="1799" w:right="1847"/>
        <w:jc w:val="left"/>
        <w:rPr>
          <w:sz w:val="19"/>
        </w:rPr>
      </w:pPr>
      <w:r>
        <w:rPr>
          <w:color w:val="231F20"/>
          <w:spacing w:val="2"/>
          <w:sz w:val="19"/>
        </w:rPr>
        <w:t xml:space="preserve">If </w:t>
      </w:r>
      <w:r>
        <w:rPr>
          <w:color w:val="231F20"/>
          <w:sz w:val="19"/>
        </w:rPr>
        <w:t xml:space="preserve">the method </w:t>
      </w:r>
      <w:r>
        <w:rPr>
          <w:color w:val="231F20"/>
          <w:spacing w:val="2"/>
          <w:sz w:val="19"/>
        </w:rPr>
        <w:t xml:space="preserve">returns </w:t>
      </w:r>
      <w:r>
        <w:rPr>
          <w:color w:val="231F20"/>
          <w:sz w:val="19"/>
        </w:rPr>
        <w:t>a value, it must be the same or a subclass of the method in the parent</w:t>
      </w:r>
      <w:r>
        <w:rPr>
          <w:color w:val="231F20"/>
          <w:spacing w:val="11"/>
          <w:sz w:val="19"/>
        </w:rPr>
        <w:t xml:space="preserve"> </w:t>
      </w:r>
      <w:r>
        <w:rPr>
          <w:color w:val="231F20"/>
          <w:sz w:val="19"/>
        </w:rPr>
        <w:t>class,</w:t>
      </w:r>
      <w:r>
        <w:rPr>
          <w:color w:val="231F20"/>
          <w:spacing w:val="11"/>
          <w:sz w:val="19"/>
        </w:rPr>
        <w:t xml:space="preserve"> </w:t>
      </w:r>
      <w:r>
        <w:rPr>
          <w:color w:val="231F20"/>
          <w:sz w:val="19"/>
        </w:rPr>
        <w:t>known</w:t>
      </w:r>
      <w:r>
        <w:rPr>
          <w:color w:val="231F20"/>
          <w:spacing w:val="12"/>
          <w:sz w:val="19"/>
        </w:rPr>
        <w:t xml:space="preserve"> </w:t>
      </w:r>
      <w:r>
        <w:rPr>
          <w:color w:val="231F20"/>
          <w:sz w:val="19"/>
        </w:rPr>
        <w:t>as</w:t>
      </w:r>
      <w:r>
        <w:rPr>
          <w:color w:val="231F20"/>
          <w:spacing w:val="12"/>
          <w:sz w:val="19"/>
        </w:rPr>
        <w:t xml:space="preserve"> </w:t>
      </w:r>
      <w:r>
        <w:rPr>
          <w:i/>
          <w:color w:val="231F20"/>
          <w:spacing w:val="2"/>
          <w:sz w:val="19"/>
        </w:rPr>
        <w:t>covariant</w:t>
      </w:r>
      <w:r>
        <w:rPr>
          <w:i/>
          <w:color w:val="231F20"/>
          <w:spacing w:val="11"/>
          <w:sz w:val="19"/>
        </w:rPr>
        <w:t xml:space="preserve"> </w:t>
      </w:r>
      <w:r>
        <w:rPr>
          <w:i/>
          <w:color w:val="231F20"/>
          <w:sz w:val="19"/>
        </w:rPr>
        <w:t>return</w:t>
      </w:r>
      <w:r>
        <w:rPr>
          <w:i/>
          <w:color w:val="231F20"/>
          <w:spacing w:val="11"/>
          <w:sz w:val="19"/>
        </w:rPr>
        <w:t xml:space="preserve"> </w:t>
      </w:r>
      <w:r>
        <w:rPr>
          <w:i/>
          <w:color w:val="231F20"/>
          <w:sz w:val="19"/>
        </w:rPr>
        <w:t>types</w:t>
      </w:r>
      <w:r>
        <w:rPr>
          <w:color w:val="231F20"/>
          <w:sz w:val="19"/>
        </w:rPr>
        <w:t>.</w:t>
      </w:r>
    </w:p>
    <w:p w:rsidR="00FA3020" w:rsidRDefault="00350426">
      <w:pPr>
        <w:pStyle w:val="BodyText"/>
        <w:spacing w:before="126" w:line="259" w:lineRule="auto"/>
        <w:ind w:left="1440" w:right="1648" w:firstLine="239"/>
      </w:pPr>
      <w:r>
        <w:rPr>
          <w:color w:val="231F20"/>
        </w:rPr>
        <w:t xml:space="preserve">The first rule of overriding a method is somewhat self-explanatory. </w:t>
      </w:r>
      <w:r>
        <w:rPr>
          <w:color w:val="231F20"/>
          <w:spacing w:val="2"/>
        </w:rPr>
        <w:t xml:space="preserve">If </w:t>
      </w:r>
      <w:r>
        <w:rPr>
          <w:color w:val="231F20"/>
        </w:rPr>
        <w:t xml:space="preserve">two methods have the same name but different signatures, the methods are overloaded, not overridden. As you may recall from our discussion of overloaded methods in Chapter 4, the methods are </w:t>
      </w:r>
      <w:r>
        <w:rPr>
          <w:color w:val="231F20"/>
          <w:spacing w:val="2"/>
        </w:rPr>
        <w:t xml:space="preserve">unre- </w:t>
      </w:r>
      <w:r>
        <w:rPr>
          <w:color w:val="231F20"/>
        </w:rPr>
        <w:t>lated</w:t>
      </w:r>
      <w:r>
        <w:rPr>
          <w:color w:val="231F20"/>
          <w:spacing w:val="9"/>
        </w:rPr>
        <w:t xml:space="preserve"> </w:t>
      </w:r>
      <w:r>
        <w:rPr>
          <w:color w:val="231F20"/>
        </w:rPr>
        <w:t>to</w:t>
      </w:r>
      <w:r>
        <w:rPr>
          <w:color w:val="231F20"/>
          <w:spacing w:val="10"/>
        </w:rPr>
        <w:t xml:space="preserve"> </w:t>
      </w:r>
      <w:r>
        <w:rPr>
          <w:color w:val="231F20"/>
        </w:rPr>
        <w:t>each</w:t>
      </w:r>
      <w:r>
        <w:rPr>
          <w:color w:val="231F20"/>
          <w:spacing w:val="10"/>
        </w:rPr>
        <w:t xml:space="preserve"> </w:t>
      </w:r>
      <w:r>
        <w:rPr>
          <w:color w:val="231F20"/>
        </w:rPr>
        <w:t>other</w:t>
      </w:r>
      <w:r>
        <w:rPr>
          <w:color w:val="231F20"/>
          <w:spacing w:val="10"/>
        </w:rPr>
        <w:t xml:space="preserve"> </w:t>
      </w:r>
      <w:r>
        <w:rPr>
          <w:color w:val="231F20"/>
        </w:rPr>
        <w:t>and</w:t>
      </w:r>
      <w:r>
        <w:rPr>
          <w:color w:val="231F20"/>
          <w:spacing w:val="10"/>
        </w:rPr>
        <w:t xml:space="preserve"> </w:t>
      </w:r>
      <w:r>
        <w:rPr>
          <w:color w:val="231F20"/>
        </w:rPr>
        <w:t>do</w:t>
      </w:r>
      <w:r>
        <w:rPr>
          <w:color w:val="231F20"/>
          <w:spacing w:val="10"/>
        </w:rPr>
        <w:t xml:space="preserve"> </w:t>
      </w:r>
      <w:r>
        <w:rPr>
          <w:color w:val="231F20"/>
        </w:rPr>
        <w:t>not</w:t>
      </w:r>
      <w:r>
        <w:rPr>
          <w:color w:val="231F20"/>
          <w:spacing w:val="10"/>
        </w:rPr>
        <w:t xml:space="preserve"> </w:t>
      </w:r>
      <w:r>
        <w:rPr>
          <w:color w:val="231F20"/>
        </w:rPr>
        <w:t>share</w:t>
      </w:r>
      <w:r>
        <w:rPr>
          <w:color w:val="231F20"/>
          <w:spacing w:val="10"/>
        </w:rPr>
        <w:t xml:space="preserve"> </w:t>
      </w:r>
      <w:r>
        <w:rPr>
          <w:color w:val="231F20"/>
        </w:rPr>
        <w:t>any</w:t>
      </w:r>
      <w:r>
        <w:rPr>
          <w:color w:val="231F20"/>
          <w:spacing w:val="10"/>
        </w:rPr>
        <w:t xml:space="preserve"> </w:t>
      </w:r>
      <w:r>
        <w:rPr>
          <w:color w:val="231F20"/>
        </w:rPr>
        <w:t>properties.</w:t>
      </w:r>
    </w:p>
    <w:p w:rsidR="00FA3020" w:rsidRDefault="00FA3020">
      <w:pPr>
        <w:pStyle w:val="BodyText"/>
        <w:rPr>
          <w:sz w:val="22"/>
        </w:rPr>
      </w:pPr>
    </w:p>
    <w:p w:rsidR="00FA3020" w:rsidRDefault="00FA3020">
      <w:pPr>
        <w:pStyle w:val="BodyText"/>
        <w:spacing w:before="7"/>
        <w:rPr>
          <w:sz w:val="22"/>
        </w:rPr>
      </w:pPr>
    </w:p>
    <w:p w:rsidR="00FA3020" w:rsidRDefault="000C69B0">
      <w:pPr>
        <w:ind w:left="1440"/>
        <w:rPr>
          <w:rFonts w:ascii="Century Gothic"/>
          <w:b/>
          <w:sz w:val="19"/>
        </w:rPr>
      </w:pPr>
      <w:r w:rsidRPr="000C69B0">
        <w:pict>
          <v:group id="_x0000_s1343" style="position:absolute;left:0;text-align:left;margin-left:58.65pt;margin-top:-8.25pt;width:394.35pt;height:364.7pt;z-index:-251778560;mso-position-horizontal-relative:page" coordorigin="1173,-165" coordsize="7887,7294">
            <v:shape id="_x0000_s1347" style="position:absolute;left:1200;top:-159;width:7860;height:530" coordorigin="1200,-159" coordsize="7860,530" path="m9060,-159r-7860,l1200,11r,360l9060,371r,-360l9060,-159e" fillcolor="#e6e7e8" stroked="f">
              <v:path arrowok="t"/>
            </v:shape>
            <v:rect id="_x0000_s1346" style="position:absolute;left:1205;top:-160;width:7850;height:7265" filled="f" strokecolor="#231f20" strokeweight=".5pt"/>
            <v:rect id="_x0000_s1345" style="position:absolute;left:1183;top:6959;width:7867;height:159" stroked="f"/>
            <v:rect id="_x0000_s1344" style="position:absolute;left:1183;top:6959;width:7867;height:159" filled="f" strokecolor="white" strokeweight="1pt"/>
            <w10:wrap anchorx="page"/>
          </v:group>
        </w:pict>
      </w:r>
      <w:r w:rsidR="00350426">
        <w:rPr>
          <w:rFonts w:ascii="Century Gothic"/>
          <w:b/>
          <w:color w:val="231F20"/>
          <w:w w:val="110"/>
          <w:sz w:val="19"/>
        </w:rPr>
        <w:t>Overloading vs. Overriding</w:t>
      </w:r>
    </w:p>
    <w:p w:rsidR="00FA3020" w:rsidRDefault="00FA3020">
      <w:pPr>
        <w:pStyle w:val="BodyText"/>
        <w:spacing w:before="6"/>
        <w:rPr>
          <w:rFonts w:ascii="Century Gothic"/>
          <w:b/>
          <w:sz w:val="18"/>
        </w:rPr>
      </w:pPr>
    </w:p>
    <w:p w:rsidR="00FA3020" w:rsidRDefault="00350426">
      <w:pPr>
        <w:spacing w:line="278" w:lineRule="auto"/>
        <w:ind w:left="1440" w:right="1998"/>
        <w:rPr>
          <w:rFonts w:ascii="Calibri" w:hAnsi="Calibri"/>
          <w:sz w:val="17"/>
        </w:rPr>
      </w:pPr>
      <w:r>
        <w:rPr>
          <w:rFonts w:ascii="Calibri" w:hAnsi="Calibri"/>
          <w:color w:val="231F20"/>
          <w:w w:val="115"/>
          <w:sz w:val="17"/>
        </w:rPr>
        <w:t xml:space="preserve">Overloading a </w:t>
      </w:r>
      <w:r>
        <w:rPr>
          <w:rFonts w:ascii="Calibri" w:hAnsi="Calibri"/>
          <w:color w:val="231F20"/>
          <w:spacing w:val="2"/>
          <w:w w:val="115"/>
          <w:sz w:val="17"/>
        </w:rPr>
        <w:t xml:space="preserve">method </w:t>
      </w:r>
      <w:r>
        <w:rPr>
          <w:rFonts w:ascii="Calibri" w:hAnsi="Calibri"/>
          <w:color w:val="231F20"/>
          <w:w w:val="115"/>
          <w:sz w:val="17"/>
        </w:rPr>
        <w:t xml:space="preserve">and overriding a </w:t>
      </w:r>
      <w:r>
        <w:rPr>
          <w:rFonts w:ascii="Calibri" w:hAnsi="Calibri"/>
          <w:color w:val="231F20"/>
          <w:spacing w:val="2"/>
          <w:w w:val="115"/>
          <w:sz w:val="17"/>
        </w:rPr>
        <w:t xml:space="preserve">method </w:t>
      </w:r>
      <w:r>
        <w:rPr>
          <w:rFonts w:ascii="Calibri" w:hAnsi="Calibri"/>
          <w:color w:val="231F20"/>
          <w:w w:val="115"/>
          <w:sz w:val="17"/>
        </w:rPr>
        <w:t xml:space="preserve">are similar in that they both involve redeﬁning a </w:t>
      </w:r>
      <w:r>
        <w:rPr>
          <w:rFonts w:ascii="Calibri" w:hAnsi="Calibri"/>
          <w:color w:val="231F20"/>
          <w:spacing w:val="2"/>
          <w:w w:val="115"/>
          <w:sz w:val="17"/>
        </w:rPr>
        <w:t xml:space="preserve">method </w:t>
      </w:r>
      <w:r>
        <w:rPr>
          <w:rFonts w:ascii="Calibri" w:hAnsi="Calibri"/>
          <w:color w:val="231F20"/>
          <w:w w:val="115"/>
          <w:sz w:val="17"/>
        </w:rPr>
        <w:t xml:space="preserve">using the same name. They </w:t>
      </w:r>
      <w:r>
        <w:rPr>
          <w:rFonts w:ascii="Calibri" w:hAnsi="Calibri"/>
          <w:color w:val="231F20"/>
          <w:spacing w:val="3"/>
          <w:w w:val="115"/>
          <w:sz w:val="17"/>
        </w:rPr>
        <w:t xml:space="preserve">differ </w:t>
      </w:r>
      <w:r>
        <w:rPr>
          <w:rFonts w:ascii="Calibri" w:hAnsi="Calibri"/>
          <w:color w:val="231F20"/>
          <w:w w:val="115"/>
          <w:sz w:val="17"/>
        </w:rPr>
        <w:t xml:space="preserve">in that an overloaded </w:t>
      </w:r>
      <w:r>
        <w:rPr>
          <w:rFonts w:ascii="Calibri" w:hAnsi="Calibri"/>
          <w:color w:val="231F20"/>
          <w:spacing w:val="2"/>
          <w:w w:val="115"/>
          <w:sz w:val="17"/>
        </w:rPr>
        <w:t xml:space="preserve">method </w:t>
      </w:r>
      <w:r>
        <w:rPr>
          <w:rFonts w:ascii="Calibri" w:hAnsi="Calibri"/>
          <w:color w:val="231F20"/>
          <w:w w:val="115"/>
          <w:sz w:val="17"/>
        </w:rPr>
        <w:t xml:space="preserve">will use a </w:t>
      </w:r>
      <w:r>
        <w:rPr>
          <w:rFonts w:ascii="Calibri" w:hAnsi="Calibri"/>
          <w:color w:val="231F20"/>
          <w:spacing w:val="2"/>
          <w:w w:val="115"/>
          <w:sz w:val="17"/>
        </w:rPr>
        <w:t xml:space="preserve">different </w:t>
      </w:r>
      <w:r>
        <w:rPr>
          <w:rFonts w:ascii="Calibri" w:hAnsi="Calibri"/>
          <w:color w:val="231F20"/>
          <w:w w:val="115"/>
          <w:sz w:val="17"/>
        </w:rPr>
        <w:t xml:space="preserve">signature than an overridden </w:t>
      </w:r>
      <w:r>
        <w:rPr>
          <w:rFonts w:ascii="Calibri" w:hAnsi="Calibri"/>
          <w:color w:val="231F20"/>
          <w:spacing w:val="2"/>
          <w:w w:val="115"/>
          <w:sz w:val="17"/>
        </w:rPr>
        <w:t xml:space="preserve">method. </w:t>
      </w:r>
      <w:r>
        <w:rPr>
          <w:rFonts w:ascii="Calibri" w:hAnsi="Calibri"/>
          <w:color w:val="231F20"/>
          <w:w w:val="115"/>
          <w:sz w:val="17"/>
        </w:rPr>
        <w:t xml:space="preserve">This </w:t>
      </w:r>
      <w:r>
        <w:rPr>
          <w:rFonts w:ascii="Calibri" w:hAnsi="Calibri"/>
          <w:color w:val="231F20"/>
          <w:spacing w:val="2"/>
          <w:w w:val="115"/>
          <w:sz w:val="17"/>
        </w:rPr>
        <w:t xml:space="preserve">distinction </w:t>
      </w:r>
      <w:r>
        <w:rPr>
          <w:rFonts w:ascii="Calibri" w:hAnsi="Calibri"/>
          <w:color w:val="231F20"/>
          <w:w w:val="115"/>
          <w:sz w:val="17"/>
        </w:rPr>
        <w:t xml:space="preserve">allows overloaded </w:t>
      </w:r>
      <w:r>
        <w:rPr>
          <w:rFonts w:ascii="Calibri" w:hAnsi="Calibri"/>
          <w:color w:val="231F20"/>
          <w:spacing w:val="2"/>
          <w:w w:val="115"/>
          <w:sz w:val="17"/>
        </w:rPr>
        <w:t xml:space="preserve">methods </w:t>
      </w:r>
      <w:r>
        <w:rPr>
          <w:rFonts w:ascii="Calibri" w:hAnsi="Calibri"/>
          <w:color w:val="231F20"/>
          <w:w w:val="115"/>
          <w:sz w:val="17"/>
        </w:rPr>
        <w:t xml:space="preserve">a great deal more </w:t>
      </w:r>
      <w:r>
        <w:rPr>
          <w:rFonts w:ascii="Calibri" w:hAnsi="Calibri"/>
          <w:color w:val="231F20"/>
          <w:spacing w:val="2"/>
          <w:w w:val="115"/>
          <w:sz w:val="17"/>
        </w:rPr>
        <w:t xml:space="preserve">freedom </w:t>
      </w:r>
      <w:r>
        <w:rPr>
          <w:rFonts w:ascii="Calibri" w:hAnsi="Calibri"/>
          <w:color w:val="231F20"/>
          <w:w w:val="115"/>
          <w:sz w:val="17"/>
        </w:rPr>
        <w:t xml:space="preserve">in </w:t>
      </w:r>
      <w:r>
        <w:rPr>
          <w:rFonts w:ascii="Calibri" w:hAnsi="Calibri"/>
          <w:color w:val="231F20"/>
          <w:spacing w:val="2"/>
          <w:w w:val="115"/>
          <w:sz w:val="17"/>
        </w:rPr>
        <w:t xml:space="preserve">syntax </w:t>
      </w:r>
      <w:r>
        <w:rPr>
          <w:rFonts w:ascii="Calibri" w:hAnsi="Calibri"/>
          <w:color w:val="231F20"/>
          <w:w w:val="115"/>
          <w:sz w:val="17"/>
        </w:rPr>
        <w:t xml:space="preserve">than an overridden </w:t>
      </w:r>
      <w:r>
        <w:rPr>
          <w:rFonts w:ascii="Calibri" w:hAnsi="Calibri"/>
          <w:color w:val="231F20"/>
          <w:spacing w:val="2"/>
          <w:w w:val="115"/>
          <w:sz w:val="17"/>
        </w:rPr>
        <w:t xml:space="preserve">method </w:t>
      </w:r>
      <w:r>
        <w:rPr>
          <w:rFonts w:ascii="Calibri" w:hAnsi="Calibri"/>
          <w:color w:val="231F20"/>
          <w:w w:val="115"/>
          <w:sz w:val="17"/>
        </w:rPr>
        <w:t xml:space="preserve">would have.  For example, take a look at the following </w:t>
      </w:r>
      <w:r>
        <w:rPr>
          <w:rFonts w:ascii="Calibri" w:hAnsi="Calibri"/>
          <w:color w:val="231F20"/>
          <w:spacing w:val="2"/>
          <w:w w:val="115"/>
          <w:sz w:val="17"/>
        </w:rPr>
        <w:t>code</w:t>
      </w:r>
      <w:r>
        <w:rPr>
          <w:rFonts w:ascii="Calibri" w:hAnsi="Calibri"/>
          <w:color w:val="231F20"/>
          <w:spacing w:val="28"/>
          <w:w w:val="115"/>
          <w:sz w:val="17"/>
        </w:rPr>
        <w:t xml:space="preserve"> </w:t>
      </w:r>
      <w:r>
        <w:rPr>
          <w:rFonts w:ascii="Calibri" w:hAnsi="Calibri"/>
          <w:color w:val="231F20"/>
          <w:w w:val="115"/>
          <w:sz w:val="17"/>
        </w:rPr>
        <w:t>sample:</w:t>
      </w:r>
    </w:p>
    <w:p w:rsidR="00FA3020" w:rsidRDefault="00FA3020">
      <w:pPr>
        <w:pStyle w:val="BodyText"/>
        <w:spacing w:before="3"/>
        <w:rPr>
          <w:rFonts w:ascii="Calibri"/>
          <w:sz w:val="15"/>
        </w:rPr>
      </w:pPr>
    </w:p>
    <w:p w:rsidR="00FA3020" w:rsidRDefault="00350426">
      <w:pPr>
        <w:spacing w:before="1" w:line="324" w:lineRule="auto"/>
        <w:ind w:left="1622" w:right="6904" w:hanging="183"/>
        <w:rPr>
          <w:rFonts w:ascii="Courier New"/>
          <w:sz w:val="17"/>
        </w:rPr>
      </w:pPr>
      <w:r>
        <w:rPr>
          <w:rFonts w:ascii="Courier New"/>
          <w:color w:val="231F20"/>
          <w:sz w:val="17"/>
        </w:rPr>
        <w:t>public class Bird { public</w:t>
      </w:r>
      <w:r>
        <w:rPr>
          <w:rFonts w:ascii="Courier New"/>
          <w:color w:val="231F20"/>
          <w:spacing w:val="-65"/>
          <w:sz w:val="17"/>
        </w:rPr>
        <w:t xml:space="preserve"> </w:t>
      </w:r>
      <w:r>
        <w:rPr>
          <w:rFonts w:ascii="Courier New"/>
          <w:color w:val="231F20"/>
          <w:sz w:val="17"/>
        </w:rPr>
        <w:t>void</w:t>
      </w:r>
      <w:r>
        <w:rPr>
          <w:rFonts w:ascii="Courier New"/>
          <w:color w:val="231F20"/>
          <w:spacing w:val="-64"/>
          <w:sz w:val="17"/>
        </w:rPr>
        <w:t xml:space="preserve"> </w:t>
      </w:r>
      <w:r>
        <w:rPr>
          <w:rFonts w:ascii="Courier New"/>
          <w:color w:val="231F20"/>
          <w:sz w:val="17"/>
        </w:rPr>
        <w:t>fly()</w:t>
      </w:r>
      <w:r>
        <w:rPr>
          <w:rFonts w:ascii="Courier New"/>
          <w:color w:val="231F20"/>
          <w:spacing w:val="-64"/>
          <w:sz w:val="17"/>
        </w:rPr>
        <w:t xml:space="preserve"> </w:t>
      </w:r>
      <w:r>
        <w:rPr>
          <w:rFonts w:ascii="Courier New"/>
          <w:color w:val="231F20"/>
          <w:spacing w:val="-16"/>
          <w:sz w:val="17"/>
        </w:rPr>
        <w:t>{</w:t>
      </w:r>
    </w:p>
    <w:p w:rsidR="00FA3020" w:rsidRDefault="00350426">
      <w:pPr>
        <w:ind w:left="1805"/>
        <w:rPr>
          <w:rFonts w:ascii="Courier New"/>
          <w:sz w:val="17"/>
        </w:rPr>
      </w:pPr>
      <w:r>
        <w:rPr>
          <w:rFonts w:ascii="Courier New"/>
          <w:color w:val="231F20"/>
          <w:sz w:val="17"/>
        </w:rPr>
        <w:t>System.out.println("Bird is flying");</w:t>
      </w:r>
    </w:p>
    <w:p w:rsidR="00FA3020" w:rsidRDefault="00350426">
      <w:pPr>
        <w:spacing w:before="67"/>
        <w:ind w:left="1622"/>
        <w:rPr>
          <w:rFonts w:ascii="Courier New"/>
          <w:sz w:val="17"/>
        </w:rPr>
      </w:pPr>
      <w:r>
        <w:rPr>
          <w:rFonts w:ascii="Courier New"/>
          <w:color w:val="231F20"/>
          <w:w w:val="89"/>
          <w:sz w:val="17"/>
        </w:rPr>
        <w:t>}</w:t>
      </w:r>
    </w:p>
    <w:p w:rsidR="00FA3020" w:rsidRDefault="00350426">
      <w:pPr>
        <w:spacing w:before="67"/>
        <w:ind w:left="1622"/>
        <w:rPr>
          <w:rFonts w:ascii="Courier New"/>
          <w:sz w:val="17"/>
        </w:rPr>
      </w:pPr>
      <w:r>
        <w:rPr>
          <w:rFonts w:ascii="Courier New"/>
          <w:color w:val="231F20"/>
          <w:sz w:val="17"/>
        </w:rPr>
        <w:t>public void eat(int food)</w:t>
      </w:r>
      <w:r>
        <w:rPr>
          <w:rFonts w:ascii="Courier New"/>
          <w:color w:val="231F20"/>
          <w:spacing w:val="-58"/>
          <w:sz w:val="17"/>
        </w:rPr>
        <w:t xml:space="preserve"> </w:t>
      </w:r>
      <w:r>
        <w:rPr>
          <w:rFonts w:ascii="Courier New"/>
          <w:color w:val="231F20"/>
          <w:sz w:val="17"/>
        </w:rPr>
        <w:t>{</w:t>
      </w:r>
    </w:p>
    <w:p w:rsidR="00FA3020" w:rsidRDefault="00350426">
      <w:pPr>
        <w:spacing w:before="68"/>
        <w:ind w:left="1805"/>
        <w:rPr>
          <w:rFonts w:ascii="Courier New"/>
          <w:sz w:val="17"/>
        </w:rPr>
      </w:pPr>
      <w:r>
        <w:rPr>
          <w:rFonts w:ascii="Courier New"/>
          <w:color w:val="231F20"/>
          <w:sz w:val="17"/>
        </w:rPr>
        <w:t>System.out.println("Bird is eating "+food+" units of food");</w:t>
      </w:r>
    </w:p>
    <w:p w:rsidR="00FA3020" w:rsidRDefault="00350426">
      <w:pPr>
        <w:spacing w:before="67"/>
        <w:ind w:left="1622"/>
        <w:rPr>
          <w:rFonts w:ascii="Courier New"/>
          <w:sz w:val="17"/>
        </w:rPr>
      </w:pPr>
      <w:r>
        <w:rPr>
          <w:rFonts w:ascii="Courier New"/>
          <w:color w:val="231F20"/>
          <w:w w:val="89"/>
          <w:sz w:val="17"/>
        </w:rPr>
        <w:t>}</w:t>
      </w:r>
    </w:p>
    <w:p w:rsidR="00FA3020" w:rsidRDefault="00350426">
      <w:pPr>
        <w:spacing w:before="68"/>
        <w:ind w:left="1440"/>
        <w:rPr>
          <w:rFonts w:ascii="Courier New"/>
          <w:sz w:val="17"/>
        </w:rPr>
      </w:pPr>
      <w:r>
        <w:rPr>
          <w:rFonts w:ascii="Courier New"/>
          <w:color w:val="231F20"/>
          <w:w w:val="89"/>
          <w:sz w:val="17"/>
        </w:rPr>
        <w:t>}</w:t>
      </w:r>
    </w:p>
    <w:p w:rsidR="00FA3020" w:rsidRDefault="00FA3020">
      <w:pPr>
        <w:pStyle w:val="BodyText"/>
        <w:spacing w:before="3"/>
        <w:rPr>
          <w:rFonts w:ascii="Courier New"/>
          <w:sz w:val="18"/>
        </w:rPr>
      </w:pPr>
    </w:p>
    <w:p w:rsidR="00FA3020" w:rsidRDefault="00350426">
      <w:pPr>
        <w:spacing w:before="120" w:line="324" w:lineRule="auto"/>
        <w:ind w:left="1622" w:right="6082" w:hanging="183"/>
        <w:rPr>
          <w:rFonts w:ascii="Courier New"/>
          <w:sz w:val="17"/>
        </w:rPr>
      </w:pPr>
      <w:r>
        <w:rPr>
          <w:rFonts w:ascii="Courier New"/>
          <w:color w:val="231F20"/>
          <w:sz w:val="17"/>
        </w:rPr>
        <w:t>public</w:t>
      </w:r>
      <w:r>
        <w:rPr>
          <w:rFonts w:ascii="Courier New"/>
          <w:color w:val="231F20"/>
          <w:spacing w:val="-69"/>
          <w:sz w:val="17"/>
        </w:rPr>
        <w:t xml:space="preserve"> </w:t>
      </w:r>
      <w:r>
        <w:rPr>
          <w:rFonts w:ascii="Courier New"/>
          <w:color w:val="231F20"/>
          <w:sz w:val="17"/>
        </w:rPr>
        <w:t>class</w:t>
      </w:r>
      <w:r>
        <w:rPr>
          <w:rFonts w:ascii="Courier New"/>
          <w:color w:val="231F20"/>
          <w:spacing w:val="-68"/>
          <w:sz w:val="17"/>
        </w:rPr>
        <w:t xml:space="preserve"> </w:t>
      </w:r>
      <w:r>
        <w:rPr>
          <w:rFonts w:ascii="Courier New"/>
          <w:color w:val="231F20"/>
          <w:sz w:val="17"/>
        </w:rPr>
        <w:t>Eagle</w:t>
      </w:r>
      <w:r>
        <w:rPr>
          <w:rFonts w:ascii="Courier New"/>
          <w:color w:val="231F20"/>
          <w:spacing w:val="-69"/>
          <w:sz w:val="17"/>
        </w:rPr>
        <w:t xml:space="preserve"> </w:t>
      </w:r>
      <w:r>
        <w:rPr>
          <w:rFonts w:ascii="Courier New"/>
          <w:color w:val="231F20"/>
          <w:sz w:val="17"/>
        </w:rPr>
        <w:t>extends</w:t>
      </w:r>
      <w:r>
        <w:rPr>
          <w:rFonts w:ascii="Courier New"/>
          <w:color w:val="231F20"/>
          <w:spacing w:val="-68"/>
          <w:sz w:val="17"/>
        </w:rPr>
        <w:t xml:space="preserve"> </w:t>
      </w:r>
      <w:r>
        <w:rPr>
          <w:rFonts w:ascii="Courier New"/>
          <w:color w:val="231F20"/>
          <w:sz w:val="17"/>
        </w:rPr>
        <w:t>Bird</w:t>
      </w:r>
      <w:r>
        <w:rPr>
          <w:rFonts w:ascii="Courier New"/>
          <w:color w:val="231F20"/>
          <w:spacing w:val="-68"/>
          <w:sz w:val="17"/>
        </w:rPr>
        <w:t xml:space="preserve"> </w:t>
      </w:r>
      <w:r>
        <w:rPr>
          <w:rFonts w:ascii="Courier New"/>
          <w:color w:val="231F20"/>
          <w:spacing w:val="-16"/>
          <w:sz w:val="17"/>
        </w:rPr>
        <w:t xml:space="preserve">{ </w:t>
      </w:r>
      <w:r>
        <w:rPr>
          <w:rFonts w:ascii="Courier New"/>
          <w:color w:val="231F20"/>
          <w:sz w:val="17"/>
        </w:rPr>
        <w:t>public int fly(int height) {</w:t>
      </w:r>
    </w:p>
    <w:p w:rsidR="00FA3020" w:rsidRDefault="00350426">
      <w:pPr>
        <w:spacing w:line="324" w:lineRule="auto"/>
        <w:ind w:left="1805" w:right="3504"/>
        <w:rPr>
          <w:rFonts w:ascii="Courier New"/>
          <w:sz w:val="17"/>
        </w:rPr>
      </w:pPr>
      <w:r>
        <w:rPr>
          <w:rFonts w:ascii="Courier New"/>
          <w:color w:val="231F20"/>
          <w:w w:val="95"/>
          <w:sz w:val="17"/>
        </w:rPr>
        <w:t>System.out.println("Bird</w:t>
      </w:r>
      <w:r>
        <w:rPr>
          <w:rFonts w:ascii="Courier New"/>
          <w:color w:val="231F20"/>
          <w:spacing w:val="-67"/>
          <w:w w:val="95"/>
          <w:sz w:val="17"/>
        </w:rPr>
        <w:t xml:space="preserve"> </w:t>
      </w:r>
      <w:r>
        <w:rPr>
          <w:rFonts w:ascii="Courier New"/>
          <w:color w:val="231F20"/>
          <w:w w:val="95"/>
          <w:sz w:val="17"/>
        </w:rPr>
        <w:t>is</w:t>
      </w:r>
      <w:r>
        <w:rPr>
          <w:rFonts w:ascii="Courier New"/>
          <w:color w:val="231F20"/>
          <w:spacing w:val="-66"/>
          <w:w w:val="95"/>
          <w:sz w:val="17"/>
        </w:rPr>
        <w:t xml:space="preserve"> </w:t>
      </w:r>
      <w:r>
        <w:rPr>
          <w:rFonts w:ascii="Courier New"/>
          <w:color w:val="231F20"/>
          <w:w w:val="95"/>
          <w:sz w:val="17"/>
        </w:rPr>
        <w:t>flying</w:t>
      </w:r>
      <w:r>
        <w:rPr>
          <w:rFonts w:ascii="Courier New"/>
          <w:color w:val="231F20"/>
          <w:spacing w:val="-66"/>
          <w:w w:val="95"/>
          <w:sz w:val="17"/>
        </w:rPr>
        <w:t xml:space="preserve"> </w:t>
      </w:r>
      <w:r>
        <w:rPr>
          <w:rFonts w:ascii="Courier New"/>
          <w:color w:val="231F20"/>
          <w:w w:val="95"/>
          <w:sz w:val="17"/>
        </w:rPr>
        <w:t>at</w:t>
      </w:r>
      <w:r>
        <w:rPr>
          <w:rFonts w:ascii="Courier New"/>
          <w:color w:val="231F20"/>
          <w:spacing w:val="-66"/>
          <w:w w:val="95"/>
          <w:sz w:val="17"/>
        </w:rPr>
        <w:t xml:space="preserve"> </w:t>
      </w:r>
      <w:r>
        <w:rPr>
          <w:rFonts w:ascii="Courier New"/>
          <w:color w:val="231F20"/>
          <w:w w:val="95"/>
          <w:sz w:val="17"/>
        </w:rPr>
        <w:t>"+height+"</w:t>
      </w:r>
      <w:r>
        <w:rPr>
          <w:rFonts w:ascii="Courier New"/>
          <w:color w:val="231F20"/>
          <w:spacing w:val="-66"/>
          <w:w w:val="95"/>
          <w:sz w:val="17"/>
        </w:rPr>
        <w:t xml:space="preserve"> </w:t>
      </w:r>
      <w:r>
        <w:rPr>
          <w:rFonts w:ascii="Courier New"/>
          <w:color w:val="231F20"/>
          <w:w w:val="95"/>
          <w:sz w:val="17"/>
        </w:rPr>
        <w:t xml:space="preserve">meters"); </w:t>
      </w:r>
      <w:r>
        <w:rPr>
          <w:rFonts w:ascii="Courier New"/>
          <w:color w:val="231F20"/>
          <w:sz w:val="17"/>
        </w:rPr>
        <w:t>return height;</w:t>
      </w:r>
    </w:p>
    <w:p w:rsidR="00FA3020" w:rsidRDefault="00350426">
      <w:pPr>
        <w:ind w:left="1622"/>
        <w:rPr>
          <w:rFonts w:ascii="Courier New"/>
          <w:sz w:val="17"/>
        </w:rPr>
      </w:pPr>
      <w:r>
        <w:rPr>
          <w:rFonts w:ascii="Courier New"/>
          <w:color w:val="231F20"/>
          <w:w w:val="89"/>
          <w:sz w:val="17"/>
        </w:rPr>
        <w:t>}</w:t>
      </w:r>
    </w:p>
    <w:p w:rsidR="00FA3020" w:rsidRDefault="00350426">
      <w:pPr>
        <w:spacing w:before="68" w:line="324" w:lineRule="auto"/>
        <w:ind w:left="1805" w:right="3325" w:hanging="183"/>
        <w:rPr>
          <w:rFonts w:ascii="Courier New"/>
          <w:sz w:val="17"/>
        </w:rPr>
      </w:pPr>
      <w:r>
        <w:rPr>
          <w:rFonts w:ascii="Courier New"/>
          <w:color w:val="231F20"/>
          <w:sz w:val="17"/>
        </w:rPr>
        <w:t xml:space="preserve">public int eat(int food) { // DOES NOT COMPILE </w:t>
      </w:r>
      <w:r>
        <w:rPr>
          <w:rFonts w:ascii="Courier New"/>
          <w:color w:val="231F20"/>
          <w:w w:val="95"/>
          <w:sz w:val="17"/>
        </w:rPr>
        <w:t>System.out.println("Bird</w:t>
      </w:r>
      <w:r>
        <w:rPr>
          <w:rFonts w:ascii="Courier New"/>
          <w:color w:val="231F20"/>
          <w:spacing w:val="-54"/>
          <w:w w:val="95"/>
          <w:sz w:val="17"/>
        </w:rPr>
        <w:t xml:space="preserve"> </w:t>
      </w:r>
      <w:r>
        <w:rPr>
          <w:rFonts w:ascii="Courier New"/>
          <w:color w:val="231F20"/>
          <w:w w:val="95"/>
          <w:sz w:val="17"/>
        </w:rPr>
        <w:t>is</w:t>
      </w:r>
      <w:r>
        <w:rPr>
          <w:rFonts w:ascii="Courier New"/>
          <w:color w:val="231F20"/>
          <w:spacing w:val="-54"/>
          <w:w w:val="95"/>
          <w:sz w:val="17"/>
        </w:rPr>
        <w:t xml:space="preserve"> </w:t>
      </w:r>
      <w:r>
        <w:rPr>
          <w:rFonts w:ascii="Courier New"/>
          <w:color w:val="231F20"/>
          <w:w w:val="95"/>
          <w:sz w:val="17"/>
        </w:rPr>
        <w:t>eating</w:t>
      </w:r>
      <w:r>
        <w:rPr>
          <w:rFonts w:ascii="Courier New"/>
          <w:color w:val="231F20"/>
          <w:spacing w:val="-54"/>
          <w:w w:val="95"/>
          <w:sz w:val="17"/>
        </w:rPr>
        <w:t xml:space="preserve"> </w:t>
      </w:r>
      <w:r>
        <w:rPr>
          <w:rFonts w:ascii="Courier New"/>
          <w:color w:val="231F20"/>
          <w:w w:val="95"/>
          <w:sz w:val="17"/>
        </w:rPr>
        <w:t>"+food+"</w:t>
      </w:r>
      <w:r>
        <w:rPr>
          <w:rFonts w:ascii="Courier New"/>
          <w:color w:val="231F20"/>
          <w:spacing w:val="-54"/>
          <w:w w:val="95"/>
          <w:sz w:val="17"/>
        </w:rPr>
        <w:t xml:space="preserve"> </w:t>
      </w:r>
      <w:r>
        <w:rPr>
          <w:rFonts w:ascii="Courier New"/>
          <w:color w:val="231F20"/>
          <w:w w:val="95"/>
          <w:sz w:val="17"/>
        </w:rPr>
        <w:t>units</w:t>
      </w:r>
      <w:r>
        <w:rPr>
          <w:rFonts w:ascii="Courier New"/>
          <w:color w:val="231F20"/>
          <w:spacing w:val="-54"/>
          <w:w w:val="95"/>
          <w:sz w:val="17"/>
        </w:rPr>
        <w:t xml:space="preserve"> </w:t>
      </w:r>
      <w:r>
        <w:rPr>
          <w:rFonts w:ascii="Courier New"/>
          <w:color w:val="231F20"/>
          <w:w w:val="95"/>
          <w:sz w:val="17"/>
        </w:rPr>
        <w:t>of</w:t>
      </w:r>
      <w:r>
        <w:rPr>
          <w:rFonts w:ascii="Courier New"/>
          <w:color w:val="231F20"/>
          <w:spacing w:val="-54"/>
          <w:w w:val="95"/>
          <w:sz w:val="17"/>
        </w:rPr>
        <w:t xml:space="preserve"> </w:t>
      </w:r>
      <w:r>
        <w:rPr>
          <w:rFonts w:ascii="Courier New"/>
          <w:color w:val="231F20"/>
          <w:spacing w:val="-3"/>
          <w:w w:val="95"/>
          <w:sz w:val="17"/>
        </w:rPr>
        <w:t xml:space="preserve">food"); </w:t>
      </w:r>
      <w:r>
        <w:rPr>
          <w:rFonts w:ascii="Courier New"/>
          <w:color w:val="231F20"/>
          <w:sz w:val="17"/>
        </w:rPr>
        <w:t>return food;</w:t>
      </w:r>
    </w:p>
    <w:p w:rsidR="00FA3020" w:rsidRDefault="00350426">
      <w:pPr>
        <w:ind w:left="1622"/>
        <w:rPr>
          <w:rFonts w:ascii="Courier New"/>
          <w:sz w:val="17"/>
        </w:rPr>
      </w:pPr>
      <w:r>
        <w:rPr>
          <w:rFonts w:ascii="Courier New"/>
          <w:color w:val="231F20"/>
          <w:w w:val="89"/>
          <w:sz w:val="17"/>
        </w:rPr>
        <w:t>}</w:t>
      </w:r>
    </w:p>
    <w:p w:rsidR="00FA3020" w:rsidRDefault="00350426">
      <w:pPr>
        <w:spacing w:before="67"/>
        <w:ind w:left="1440"/>
        <w:rPr>
          <w:rFonts w:ascii="Courier New"/>
          <w:sz w:val="17"/>
        </w:rPr>
      </w:pPr>
      <w:r>
        <w:rPr>
          <w:rFonts w:ascii="Courier New"/>
          <w:color w:val="231F20"/>
          <w:w w:val="89"/>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0C69B0">
      <w:pPr>
        <w:tabs>
          <w:tab w:val="right" w:pos="9179"/>
        </w:tabs>
        <w:spacing w:before="89"/>
        <w:ind w:left="5727"/>
        <w:rPr>
          <w:rFonts w:ascii="Calibri"/>
          <w:b/>
          <w:sz w:val="17"/>
        </w:rPr>
      </w:pPr>
      <w:r w:rsidRPr="000C69B0">
        <w:lastRenderedPageBreak/>
        <w:pict>
          <v:group id="_x0000_s1340" style="position:absolute;left:0;text-align:left;margin-left:64.65pt;margin-top:37.15pt;width:394.35pt;height:8.95pt;z-index:251731456;mso-position-horizontal-relative:page" coordorigin="1293,743" coordsize="7887,179">
            <v:rect id="_x0000_s1342" style="position:absolute;left:1303;top:753;width:7867;height:159" stroked="f"/>
            <v:rect id="_x0000_s1341" style="position:absolute;left:1303;top:753;width:7867;height:159" filled="f" strokecolor="white" strokeweight="1pt"/>
            <w10:wrap anchorx="page"/>
          </v:group>
        </w:pict>
      </w:r>
      <w:r w:rsidR="00350426">
        <w:rPr>
          <w:rFonts w:ascii="Calibri"/>
          <w:color w:val="231F20"/>
          <w:w w:val="110"/>
          <w:sz w:val="18"/>
        </w:rPr>
        <w:t>Introducing</w:t>
      </w:r>
      <w:r w:rsidR="00350426">
        <w:rPr>
          <w:rFonts w:ascii="Calibri"/>
          <w:color w:val="231F20"/>
          <w:spacing w:val="12"/>
          <w:w w:val="110"/>
          <w:sz w:val="18"/>
        </w:rPr>
        <w:t xml:space="preserve"> </w:t>
      </w:r>
      <w:r w:rsidR="00350426">
        <w:rPr>
          <w:rFonts w:ascii="Calibri"/>
          <w:color w:val="231F20"/>
          <w:w w:val="110"/>
          <w:sz w:val="18"/>
        </w:rPr>
        <w:t>Class</w:t>
      </w:r>
      <w:r w:rsidR="00350426">
        <w:rPr>
          <w:rFonts w:ascii="Calibri"/>
          <w:color w:val="231F20"/>
          <w:spacing w:val="13"/>
          <w:w w:val="110"/>
          <w:sz w:val="18"/>
        </w:rPr>
        <w:t xml:space="preserve"> </w:t>
      </w:r>
      <w:r w:rsidR="00350426">
        <w:rPr>
          <w:rFonts w:ascii="Calibri"/>
          <w:color w:val="231F20"/>
          <w:w w:val="110"/>
          <w:sz w:val="18"/>
        </w:rPr>
        <w:t>Inheritance</w:t>
      </w:r>
      <w:r w:rsidR="00350426">
        <w:rPr>
          <w:rFonts w:ascii="Calibri"/>
          <w:color w:val="231F20"/>
          <w:w w:val="110"/>
          <w:sz w:val="18"/>
        </w:rPr>
        <w:tab/>
      </w:r>
      <w:r w:rsidR="00350426">
        <w:rPr>
          <w:rFonts w:ascii="Calibri"/>
          <w:b/>
          <w:color w:val="231F20"/>
          <w:spacing w:val="4"/>
          <w:w w:val="110"/>
          <w:sz w:val="17"/>
        </w:rPr>
        <w:t>249</w:t>
      </w:r>
    </w:p>
    <w:p w:rsidR="00FA3020" w:rsidRDefault="00FA3020">
      <w:pPr>
        <w:pStyle w:val="BodyText"/>
        <w:rPr>
          <w:rFonts w:ascii="Calibri"/>
          <w:b/>
          <w:sz w:val="20"/>
        </w:rPr>
      </w:pPr>
    </w:p>
    <w:p w:rsidR="00FA3020" w:rsidRDefault="000C69B0">
      <w:pPr>
        <w:pStyle w:val="BodyText"/>
        <w:spacing w:before="5"/>
        <w:rPr>
          <w:rFonts w:ascii="Calibri"/>
          <w:b/>
          <w:sz w:val="24"/>
        </w:rPr>
      </w:pPr>
      <w:r w:rsidRPr="000C69B0">
        <w:pict>
          <v:shape id="_x0000_s1339" type="#_x0000_t202" style="position:absolute;margin-left:66.25pt;margin-top:17.1pt;width:392.5pt;height:164pt;z-index:-251586048;mso-wrap-distance-left:0;mso-wrap-distance-right:0;mso-position-horizontal-relative:page" filled="f" strokecolor="#231f20" strokeweight=".5pt">
            <v:textbox inset="0,0,0,0">
              <w:txbxContent>
                <w:p w:rsidR="0043584B" w:rsidRDefault="0043584B">
                  <w:pPr>
                    <w:spacing w:before="31" w:line="271" w:lineRule="auto"/>
                    <w:ind w:left="229" w:right="276"/>
                    <w:rPr>
                      <w:rFonts w:ascii="Calibri" w:hAnsi="Calibri"/>
                      <w:sz w:val="17"/>
                    </w:rPr>
                  </w:pPr>
                  <w:r>
                    <w:rPr>
                      <w:rFonts w:ascii="Calibri" w:hAnsi="Calibri"/>
                      <w:color w:val="231F20"/>
                      <w:spacing w:val="2"/>
                      <w:w w:val="115"/>
                      <w:sz w:val="17"/>
                    </w:rPr>
                    <w:t>The</w:t>
                  </w:r>
                  <w:r>
                    <w:rPr>
                      <w:rFonts w:ascii="Calibri" w:hAnsi="Calibri"/>
                      <w:color w:val="231F20"/>
                      <w:spacing w:val="-6"/>
                      <w:w w:val="115"/>
                      <w:sz w:val="17"/>
                    </w:rPr>
                    <w:t xml:space="preserve"> </w:t>
                  </w:r>
                  <w:r>
                    <w:rPr>
                      <w:rFonts w:ascii="Calibri" w:hAnsi="Calibri"/>
                      <w:color w:val="231F20"/>
                      <w:spacing w:val="2"/>
                      <w:w w:val="115"/>
                      <w:sz w:val="17"/>
                    </w:rPr>
                    <w:t>ﬁrst</w:t>
                  </w:r>
                  <w:r>
                    <w:rPr>
                      <w:rFonts w:ascii="Calibri" w:hAnsi="Calibri"/>
                      <w:color w:val="231F20"/>
                      <w:spacing w:val="-6"/>
                      <w:w w:val="115"/>
                      <w:sz w:val="17"/>
                    </w:rPr>
                    <w:t xml:space="preserve"> </w:t>
                  </w:r>
                  <w:r>
                    <w:rPr>
                      <w:rFonts w:ascii="Calibri" w:hAnsi="Calibri"/>
                      <w:color w:val="231F20"/>
                      <w:w w:val="115"/>
                      <w:sz w:val="17"/>
                    </w:rPr>
                    <w:t>method,</w:t>
                  </w:r>
                  <w:r>
                    <w:rPr>
                      <w:rFonts w:ascii="Calibri" w:hAnsi="Calibri"/>
                      <w:color w:val="231F20"/>
                      <w:spacing w:val="-6"/>
                      <w:w w:val="115"/>
                      <w:sz w:val="17"/>
                    </w:rPr>
                    <w:t xml:space="preserve"> </w:t>
                  </w:r>
                  <w:r>
                    <w:rPr>
                      <w:rFonts w:ascii="Courier New" w:hAnsi="Courier New"/>
                      <w:color w:val="231F20"/>
                      <w:w w:val="115"/>
                      <w:sz w:val="18"/>
                    </w:rPr>
                    <w:t>fly()</w:t>
                  </w:r>
                  <w:r>
                    <w:rPr>
                      <w:rFonts w:ascii="Calibri" w:hAnsi="Calibri"/>
                      <w:color w:val="231F20"/>
                      <w:w w:val="115"/>
                      <w:sz w:val="17"/>
                    </w:rPr>
                    <w:t>,</w:t>
                  </w:r>
                  <w:r>
                    <w:rPr>
                      <w:rFonts w:ascii="Calibri" w:hAnsi="Calibri"/>
                      <w:color w:val="231F20"/>
                      <w:spacing w:val="-6"/>
                      <w:w w:val="115"/>
                      <w:sz w:val="17"/>
                    </w:rPr>
                    <w:t xml:space="preserve"> </w:t>
                  </w:r>
                  <w:r>
                    <w:rPr>
                      <w:rFonts w:ascii="Calibri" w:hAnsi="Calibri"/>
                      <w:color w:val="231F20"/>
                      <w:w w:val="115"/>
                      <w:sz w:val="17"/>
                    </w:rPr>
                    <w:t>is</w:t>
                  </w:r>
                  <w:r>
                    <w:rPr>
                      <w:rFonts w:ascii="Calibri" w:hAnsi="Calibri"/>
                      <w:color w:val="231F20"/>
                      <w:spacing w:val="-6"/>
                      <w:w w:val="115"/>
                      <w:sz w:val="17"/>
                    </w:rPr>
                    <w:t xml:space="preserve"> </w:t>
                  </w:r>
                  <w:r>
                    <w:rPr>
                      <w:rFonts w:ascii="Calibri" w:hAnsi="Calibri"/>
                      <w:color w:val="231F20"/>
                      <w:w w:val="115"/>
                      <w:sz w:val="17"/>
                    </w:rPr>
                    <w:t>overloaded</w:t>
                  </w:r>
                  <w:r>
                    <w:rPr>
                      <w:rFonts w:ascii="Calibri" w:hAnsi="Calibri"/>
                      <w:color w:val="231F20"/>
                      <w:spacing w:val="-6"/>
                      <w:w w:val="115"/>
                      <w:sz w:val="17"/>
                    </w:rPr>
                    <w:t xml:space="preserve"> </w:t>
                  </w:r>
                  <w:r>
                    <w:rPr>
                      <w:rFonts w:ascii="Calibri" w:hAnsi="Calibri"/>
                      <w:color w:val="231F20"/>
                      <w:w w:val="115"/>
                      <w:sz w:val="17"/>
                    </w:rPr>
                    <w:t>in</w:t>
                  </w:r>
                  <w:r>
                    <w:rPr>
                      <w:rFonts w:ascii="Calibri" w:hAnsi="Calibri"/>
                      <w:color w:val="231F20"/>
                      <w:spacing w:val="-6"/>
                      <w:w w:val="115"/>
                      <w:sz w:val="17"/>
                    </w:rPr>
                    <w:t xml:space="preserve"> </w:t>
                  </w:r>
                  <w:r>
                    <w:rPr>
                      <w:rFonts w:ascii="Calibri" w:hAnsi="Calibri"/>
                      <w:color w:val="231F20"/>
                      <w:w w:val="115"/>
                      <w:sz w:val="17"/>
                    </w:rPr>
                    <w:t>the</w:t>
                  </w:r>
                  <w:r>
                    <w:rPr>
                      <w:rFonts w:ascii="Calibri" w:hAnsi="Calibri"/>
                      <w:color w:val="231F20"/>
                      <w:spacing w:val="-6"/>
                      <w:w w:val="115"/>
                      <w:sz w:val="17"/>
                    </w:rPr>
                    <w:t xml:space="preserve"> </w:t>
                  </w:r>
                  <w:r>
                    <w:rPr>
                      <w:rFonts w:ascii="Calibri" w:hAnsi="Calibri"/>
                      <w:color w:val="231F20"/>
                      <w:spacing w:val="2"/>
                      <w:w w:val="115"/>
                      <w:sz w:val="17"/>
                    </w:rPr>
                    <w:t>subclass</w:t>
                  </w:r>
                  <w:r>
                    <w:rPr>
                      <w:rFonts w:ascii="Calibri" w:hAnsi="Calibri"/>
                      <w:color w:val="231F20"/>
                      <w:spacing w:val="-5"/>
                      <w:w w:val="115"/>
                      <w:sz w:val="17"/>
                    </w:rPr>
                    <w:t xml:space="preserve"> </w:t>
                  </w:r>
                  <w:r>
                    <w:rPr>
                      <w:rFonts w:ascii="Courier New" w:hAnsi="Courier New"/>
                      <w:color w:val="231F20"/>
                      <w:w w:val="115"/>
                      <w:sz w:val="18"/>
                    </w:rPr>
                    <w:t>Eagle</w:t>
                  </w:r>
                  <w:r>
                    <w:rPr>
                      <w:rFonts w:ascii="Calibri" w:hAnsi="Calibri"/>
                      <w:color w:val="231F20"/>
                      <w:w w:val="115"/>
                      <w:sz w:val="17"/>
                    </w:rPr>
                    <w:t>,</w:t>
                  </w:r>
                  <w:r>
                    <w:rPr>
                      <w:rFonts w:ascii="Calibri" w:hAnsi="Calibri"/>
                      <w:color w:val="231F20"/>
                      <w:spacing w:val="-6"/>
                      <w:w w:val="115"/>
                      <w:sz w:val="17"/>
                    </w:rPr>
                    <w:t xml:space="preserve"> </w:t>
                  </w:r>
                  <w:r>
                    <w:rPr>
                      <w:rFonts w:ascii="Calibri" w:hAnsi="Calibri"/>
                      <w:color w:val="231F20"/>
                      <w:w w:val="115"/>
                      <w:sz w:val="17"/>
                    </w:rPr>
                    <w:t>since</w:t>
                  </w:r>
                  <w:r>
                    <w:rPr>
                      <w:rFonts w:ascii="Calibri" w:hAnsi="Calibri"/>
                      <w:color w:val="231F20"/>
                      <w:spacing w:val="-6"/>
                      <w:w w:val="115"/>
                      <w:sz w:val="17"/>
                    </w:rPr>
                    <w:t xml:space="preserve"> </w:t>
                  </w:r>
                  <w:r>
                    <w:rPr>
                      <w:rFonts w:ascii="Calibri" w:hAnsi="Calibri"/>
                      <w:color w:val="231F20"/>
                      <w:w w:val="115"/>
                      <w:sz w:val="17"/>
                    </w:rPr>
                    <w:t>the</w:t>
                  </w:r>
                  <w:r>
                    <w:rPr>
                      <w:rFonts w:ascii="Calibri" w:hAnsi="Calibri"/>
                      <w:color w:val="231F20"/>
                      <w:spacing w:val="-6"/>
                      <w:w w:val="115"/>
                      <w:sz w:val="17"/>
                    </w:rPr>
                    <w:t xml:space="preserve"> </w:t>
                  </w:r>
                  <w:r>
                    <w:rPr>
                      <w:rFonts w:ascii="Calibri" w:hAnsi="Calibri"/>
                      <w:color w:val="231F20"/>
                      <w:w w:val="115"/>
                      <w:sz w:val="17"/>
                    </w:rPr>
                    <w:t>signature</w:t>
                  </w:r>
                  <w:r>
                    <w:rPr>
                      <w:rFonts w:ascii="Calibri" w:hAnsi="Calibri"/>
                      <w:color w:val="231F20"/>
                      <w:spacing w:val="-6"/>
                      <w:w w:val="115"/>
                      <w:sz w:val="17"/>
                    </w:rPr>
                    <w:t xml:space="preserve"> </w:t>
                  </w:r>
                  <w:r>
                    <w:rPr>
                      <w:rFonts w:ascii="Calibri" w:hAnsi="Calibri"/>
                      <w:color w:val="231F20"/>
                      <w:w w:val="115"/>
                      <w:sz w:val="17"/>
                    </w:rPr>
                    <w:t xml:space="preserve">changes from a </w:t>
                  </w:r>
                  <w:r>
                    <w:rPr>
                      <w:rFonts w:ascii="Calibri" w:hAnsi="Calibri"/>
                      <w:color w:val="231F20"/>
                      <w:spacing w:val="2"/>
                      <w:w w:val="115"/>
                      <w:sz w:val="17"/>
                    </w:rPr>
                    <w:t xml:space="preserve">no-argument constructor </w:t>
                  </w:r>
                  <w:r>
                    <w:rPr>
                      <w:rFonts w:ascii="Calibri" w:hAnsi="Calibri"/>
                      <w:color w:val="231F20"/>
                      <w:w w:val="115"/>
                      <w:sz w:val="17"/>
                    </w:rPr>
                    <w:t xml:space="preserve">to a </w:t>
                  </w:r>
                  <w:r>
                    <w:rPr>
                      <w:rFonts w:ascii="Calibri" w:hAnsi="Calibri"/>
                      <w:color w:val="231F20"/>
                      <w:spacing w:val="2"/>
                      <w:w w:val="115"/>
                      <w:sz w:val="17"/>
                    </w:rPr>
                    <w:t xml:space="preserve">constructor </w:t>
                  </w:r>
                  <w:r>
                    <w:rPr>
                      <w:rFonts w:ascii="Calibri" w:hAnsi="Calibri"/>
                      <w:color w:val="231F20"/>
                      <w:w w:val="115"/>
                      <w:sz w:val="17"/>
                    </w:rPr>
                    <w:t xml:space="preserve">with one </w:t>
                  </w:r>
                  <w:r>
                    <w:rPr>
                      <w:rFonts w:ascii="Courier New" w:hAnsi="Courier New"/>
                      <w:color w:val="231F20"/>
                      <w:w w:val="115"/>
                      <w:sz w:val="18"/>
                    </w:rPr>
                    <w:t xml:space="preserve">int </w:t>
                  </w:r>
                  <w:r>
                    <w:rPr>
                      <w:rFonts w:ascii="Calibri" w:hAnsi="Calibri"/>
                      <w:color w:val="231F20"/>
                      <w:w w:val="115"/>
                      <w:sz w:val="17"/>
                    </w:rPr>
                    <w:t xml:space="preserve">argument. </w:t>
                  </w:r>
                  <w:r>
                    <w:rPr>
                      <w:rFonts w:ascii="Calibri" w:hAnsi="Calibri"/>
                      <w:color w:val="231F20"/>
                      <w:spacing w:val="2"/>
                      <w:w w:val="115"/>
                      <w:sz w:val="17"/>
                    </w:rPr>
                    <w:t xml:space="preserve">Because </w:t>
                  </w:r>
                  <w:r>
                    <w:rPr>
                      <w:rFonts w:ascii="Calibri" w:hAnsi="Calibri"/>
                      <w:color w:val="231F20"/>
                      <w:w w:val="115"/>
                      <w:sz w:val="17"/>
                    </w:rPr>
                    <w:t xml:space="preserve">the </w:t>
                  </w:r>
                  <w:r>
                    <w:rPr>
                      <w:rFonts w:ascii="Calibri" w:hAnsi="Calibri"/>
                      <w:color w:val="231F20"/>
                      <w:spacing w:val="2"/>
                      <w:w w:val="115"/>
                      <w:sz w:val="17"/>
                    </w:rPr>
                    <w:t xml:space="preserve">method </w:t>
                  </w:r>
                  <w:r>
                    <w:rPr>
                      <w:rFonts w:ascii="Calibri" w:hAnsi="Calibri"/>
                      <w:color w:val="231F20"/>
                      <w:w w:val="115"/>
                      <w:sz w:val="17"/>
                    </w:rPr>
                    <w:t xml:space="preserve">is being overloaded and not overridden, the return </w:t>
                  </w:r>
                  <w:r>
                    <w:rPr>
                      <w:rFonts w:ascii="Calibri" w:hAnsi="Calibri"/>
                      <w:color w:val="231F20"/>
                      <w:spacing w:val="3"/>
                      <w:w w:val="115"/>
                      <w:sz w:val="17"/>
                    </w:rPr>
                    <w:t xml:space="preserve">type </w:t>
                  </w:r>
                  <w:r>
                    <w:rPr>
                      <w:rFonts w:ascii="Calibri" w:hAnsi="Calibri"/>
                      <w:color w:val="231F20"/>
                      <w:w w:val="115"/>
                      <w:sz w:val="17"/>
                    </w:rPr>
                    <w:t xml:space="preserve">can be changed from   </w:t>
                  </w:r>
                  <w:r>
                    <w:rPr>
                      <w:rFonts w:ascii="Courier New" w:hAnsi="Courier New"/>
                      <w:color w:val="231F20"/>
                      <w:w w:val="115"/>
                      <w:sz w:val="18"/>
                    </w:rPr>
                    <w:t>void</w:t>
                  </w:r>
                  <w:r>
                    <w:rPr>
                      <w:rFonts w:ascii="Courier New" w:hAnsi="Courier New"/>
                      <w:color w:val="231F20"/>
                      <w:spacing w:val="-79"/>
                      <w:w w:val="115"/>
                      <w:sz w:val="18"/>
                    </w:rPr>
                    <w:t xml:space="preserve"> </w:t>
                  </w:r>
                  <w:r>
                    <w:rPr>
                      <w:rFonts w:ascii="Calibri" w:hAnsi="Calibri"/>
                      <w:color w:val="231F20"/>
                      <w:w w:val="115"/>
                      <w:sz w:val="17"/>
                    </w:rPr>
                    <w:t xml:space="preserve">to </w:t>
                  </w:r>
                  <w:r>
                    <w:rPr>
                      <w:rFonts w:ascii="Courier New" w:hAnsi="Courier New"/>
                      <w:color w:val="231F20"/>
                      <w:w w:val="115"/>
                      <w:sz w:val="18"/>
                    </w:rPr>
                    <w:t>int</w:t>
                  </w:r>
                  <w:r>
                    <w:rPr>
                      <w:rFonts w:ascii="Courier New" w:hAnsi="Courier New"/>
                      <w:color w:val="231F20"/>
                      <w:spacing w:val="-78"/>
                      <w:w w:val="115"/>
                      <w:sz w:val="18"/>
                    </w:rPr>
                    <w:t xml:space="preserve"> </w:t>
                  </w:r>
                  <w:r>
                    <w:rPr>
                      <w:rFonts w:ascii="Calibri" w:hAnsi="Calibri"/>
                      <w:color w:val="231F20"/>
                      <w:w w:val="115"/>
                      <w:sz w:val="17"/>
                    </w:rPr>
                    <w:t xml:space="preserve">without </w:t>
                  </w:r>
                  <w:r>
                    <w:rPr>
                      <w:rFonts w:ascii="Calibri" w:hAnsi="Calibri"/>
                      <w:color w:val="231F20"/>
                      <w:spacing w:val="2"/>
                      <w:w w:val="115"/>
                      <w:sz w:val="17"/>
                    </w:rPr>
                    <w:t>issue.</w:t>
                  </w:r>
                </w:p>
                <w:p w:rsidR="0043584B" w:rsidRDefault="0043584B">
                  <w:pPr>
                    <w:spacing w:before="147" w:line="266" w:lineRule="auto"/>
                    <w:ind w:left="229" w:right="461"/>
                    <w:rPr>
                      <w:rFonts w:ascii="Calibri" w:hAnsi="Calibri"/>
                      <w:sz w:val="17"/>
                    </w:rPr>
                  </w:pPr>
                  <w:r>
                    <w:rPr>
                      <w:rFonts w:ascii="Calibri" w:hAnsi="Calibri"/>
                      <w:color w:val="231F20"/>
                      <w:spacing w:val="2"/>
                      <w:w w:val="110"/>
                      <w:sz w:val="17"/>
                    </w:rPr>
                    <w:t xml:space="preserve">The second </w:t>
                  </w:r>
                  <w:r>
                    <w:rPr>
                      <w:rFonts w:ascii="Calibri" w:hAnsi="Calibri"/>
                      <w:color w:val="231F20"/>
                      <w:w w:val="110"/>
                      <w:sz w:val="17"/>
                    </w:rPr>
                    <w:t xml:space="preserve">method, </w:t>
                  </w:r>
                  <w:r>
                    <w:rPr>
                      <w:rFonts w:ascii="Courier New" w:hAnsi="Courier New"/>
                      <w:color w:val="231F20"/>
                      <w:w w:val="110"/>
                      <w:sz w:val="18"/>
                    </w:rPr>
                    <w:t>eat()</w:t>
                  </w:r>
                  <w:r>
                    <w:rPr>
                      <w:rFonts w:ascii="Calibri" w:hAnsi="Calibri"/>
                      <w:color w:val="231F20"/>
                      <w:w w:val="110"/>
                      <w:sz w:val="17"/>
                    </w:rPr>
                    <w:t xml:space="preserve">, is overridden in the </w:t>
                  </w:r>
                  <w:r>
                    <w:rPr>
                      <w:rFonts w:ascii="Calibri" w:hAnsi="Calibri"/>
                      <w:color w:val="231F20"/>
                      <w:spacing w:val="2"/>
                      <w:w w:val="110"/>
                      <w:sz w:val="17"/>
                    </w:rPr>
                    <w:t xml:space="preserve">subclass </w:t>
                  </w:r>
                  <w:r>
                    <w:rPr>
                      <w:rFonts w:ascii="Courier New" w:hAnsi="Courier New"/>
                      <w:color w:val="231F20"/>
                      <w:w w:val="110"/>
                      <w:sz w:val="18"/>
                    </w:rPr>
                    <w:t>Eagle</w:t>
                  </w:r>
                  <w:r>
                    <w:rPr>
                      <w:rFonts w:ascii="Calibri" w:hAnsi="Calibri"/>
                      <w:color w:val="231F20"/>
                      <w:w w:val="110"/>
                      <w:sz w:val="17"/>
                    </w:rPr>
                    <w:t xml:space="preserve">, since the signature is the same as it is in the parent </w:t>
                  </w:r>
                  <w:r>
                    <w:rPr>
                      <w:rFonts w:ascii="Calibri" w:hAnsi="Calibri"/>
                      <w:color w:val="231F20"/>
                      <w:spacing w:val="2"/>
                      <w:w w:val="110"/>
                      <w:sz w:val="17"/>
                    </w:rPr>
                    <w:t xml:space="preserve">class </w:t>
                  </w:r>
                  <w:r>
                    <w:rPr>
                      <w:rFonts w:ascii="Courier New" w:hAnsi="Courier New"/>
                      <w:color w:val="231F20"/>
                      <w:w w:val="110"/>
                      <w:sz w:val="18"/>
                    </w:rPr>
                    <w:t>Bird</w:t>
                  </w:r>
                  <w:r>
                    <w:rPr>
                      <w:rFonts w:ascii="Calibri" w:hAnsi="Calibri"/>
                      <w:color w:val="231F20"/>
                      <w:w w:val="110"/>
                      <w:sz w:val="17"/>
                    </w:rPr>
                    <w:t xml:space="preserve">—they both take a single argument </w:t>
                  </w:r>
                  <w:r>
                    <w:rPr>
                      <w:rFonts w:ascii="Courier New" w:hAnsi="Courier New"/>
                      <w:color w:val="231F20"/>
                      <w:w w:val="110"/>
                      <w:sz w:val="18"/>
                    </w:rPr>
                    <w:t>int</w:t>
                  </w:r>
                  <w:r>
                    <w:rPr>
                      <w:rFonts w:ascii="Calibri" w:hAnsi="Calibri"/>
                      <w:color w:val="231F20"/>
                      <w:w w:val="110"/>
                      <w:sz w:val="17"/>
                    </w:rPr>
                    <w:t xml:space="preserve">. </w:t>
                  </w:r>
                  <w:r>
                    <w:rPr>
                      <w:rFonts w:ascii="Calibri" w:hAnsi="Calibri"/>
                      <w:color w:val="231F20"/>
                      <w:spacing w:val="2"/>
                      <w:w w:val="110"/>
                      <w:sz w:val="17"/>
                    </w:rPr>
                    <w:t xml:space="preserve">Because </w:t>
                  </w:r>
                  <w:r>
                    <w:rPr>
                      <w:rFonts w:ascii="Calibri" w:hAnsi="Calibri"/>
                      <w:color w:val="231F20"/>
                      <w:w w:val="110"/>
                      <w:sz w:val="17"/>
                    </w:rPr>
                    <w:t xml:space="preserve">the </w:t>
                  </w:r>
                  <w:r>
                    <w:rPr>
                      <w:rFonts w:ascii="Calibri" w:hAnsi="Calibri"/>
                      <w:color w:val="231F20"/>
                      <w:spacing w:val="2"/>
                      <w:w w:val="110"/>
                      <w:sz w:val="17"/>
                    </w:rPr>
                    <w:t xml:space="preserve">method </w:t>
                  </w:r>
                  <w:r>
                    <w:rPr>
                      <w:rFonts w:ascii="Calibri" w:hAnsi="Calibri"/>
                      <w:color w:val="231F20"/>
                      <w:w w:val="110"/>
                      <w:sz w:val="17"/>
                    </w:rPr>
                    <w:t xml:space="preserve">is being overridden, the return </w:t>
                  </w:r>
                  <w:r>
                    <w:rPr>
                      <w:rFonts w:ascii="Calibri" w:hAnsi="Calibri"/>
                      <w:color w:val="231F20"/>
                      <w:spacing w:val="3"/>
                      <w:w w:val="110"/>
                      <w:sz w:val="17"/>
                    </w:rPr>
                    <w:t xml:space="preserve">type </w:t>
                  </w:r>
                  <w:r>
                    <w:rPr>
                      <w:rFonts w:ascii="Calibri" w:hAnsi="Calibri"/>
                      <w:color w:val="231F20"/>
                      <w:w w:val="110"/>
                      <w:sz w:val="17"/>
                    </w:rPr>
                    <w:t xml:space="preserve">of the </w:t>
                  </w:r>
                  <w:r>
                    <w:rPr>
                      <w:rFonts w:ascii="Calibri" w:hAnsi="Calibri"/>
                      <w:color w:val="231F20"/>
                      <w:spacing w:val="2"/>
                      <w:w w:val="110"/>
                      <w:sz w:val="17"/>
                    </w:rPr>
                    <w:t xml:space="preserve">method </w:t>
                  </w:r>
                  <w:r>
                    <w:rPr>
                      <w:rFonts w:ascii="Calibri" w:hAnsi="Calibri"/>
                      <w:color w:val="231F20"/>
                      <w:w w:val="110"/>
                      <w:sz w:val="17"/>
                    </w:rPr>
                    <w:t xml:space="preserve">in </w:t>
                  </w:r>
                  <w:r>
                    <w:rPr>
                      <w:rFonts w:ascii="Courier New" w:hAnsi="Courier New"/>
                      <w:color w:val="231F20"/>
                      <w:w w:val="110"/>
                      <w:sz w:val="18"/>
                    </w:rPr>
                    <w:t xml:space="preserve">Eagle </w:t>
                  </w:r>
                  <w:r>
                    <w:rPr>
                      <w:rFonts w:ascii="Calibri" w:hAnsi="Calibri"/>
                      <w:color w:val="231F20"/>
                      <w:w w:val="110"/>
                      <w:sz w:val="17"/>
                    </w:rPr>
                    <w:t xml:space="preserve">must be a </w:t>
                  </w:r>
                  <w:r>
                    <w:rPr>
                      <w:rFonts w:ascii="Calibri" w:hAnsi="Calibri"/>
                      <w:color w:val="231F20"/>
                      <w:spacing w:val="2"/>
                      <w:w w:val="110"/>
                      <w:sz w:val="17"/>
                    </w:rPr>
                    <w:t xml:space="preserve">subclass </w:t>
                  </w:r>
                  <w:r>
                    <w:rPr>
                      <w:rFonts w:ascii="Calibri" w:hAnsi="Calibri"/>
                      <w:color w:val="231F20"/>
                      <w:w w:val="110"/>
                      <w:sz w:val="17"/>
                    </w:rPr>
                    <w:t xml:space="preserve">of the return </w:t>
                  </w:r>
                  <w:r>
                    <w:rPr>
                      <w:rFonts w:ascii="Calibri" w:hAnsi="Calibri"/>
                      <w:color w:val="231F20"/>
                      <w:spacing w:val="3"/>
                      <w:w w:val="110"/>
                      <w:sz w:val="17"/>
                    </w:rPr>
                    <w:t xml:space="preserve">type </w:t>
                  </w:r>
                  <w:r>
                    <w:rPr>
                      <w:rFonts w:ascii="Calibri" w:hAnsi="Calibri"/>
                      <w:color w:val="231F20"/>
                      <w:w w:val="110"/>
                      <w:sz w:val="17"/>
                    </w:rPr>
                    <w:t xml:space="preserve">of the </w:t>
                  </w:r>
                  <w:r>
                    <w:rPr>
                      <w:rFonts w:ascii="Calibri" w:hAnsi="Calibri"/>
                      <w:color w:val="231F20"/>
                      <w:spacing w:val="2"/>
                      <w:w w:val="110"/>
                      <w:sz w:val="17"/>
                    </w:rPr>
                    <w:t xml:space="preserve">method </w:t>
                  </w:r>
                  <w:r>
                    <w:rPr>
                      <w:rFonts w:ascii="Calibri" w:hAnsi="Calibri"/>
                      <w:color w:val="231F20"/>
                      <w:w w:val="110"/>
                      <w:sz w:val="17"/>
                    </w:rPr>
                    <w:t xml:space="preserve">in </w:t>
                  </w:r>
                  <w:r>
                    <w:rPr>
                      <w:rFonts w:ascii="Courier New" w:hAnsi="Courier New"/>
                      <w:color w:val="231F20"/>
                      <w:w w:val="110"/>
                      <w:sz w:val="18"/>
                    </w:rPr>
                    <w:t>Bird</w:t>
                  </w:r>
                  <w:r>
                    <w:rPr>
                      <w:rFonts w:ascii="Calibri" w:hAnsi="Calibri"/>
                      <w:color w:val="231F20"/>
                      <w:w w:val="110"/>
                      <w:sz w:val="17"/>
                    </w:rPr>
                    <w:t xml:space="preserve">. In this example, the return </w:t>
                  </w:r>
                  <w:r>
                    <w:rPr>
                      <w:rFonts w:ascii="Calibri" w:hAnsi="Calibri"/>
                      <w:color w:val="231F20"/>
                      <w:spacing w:val="3"/>
                      <w:w w:val="110"/>
                      <w:sz w:val="17"/>
                    </w:rPr>
                    <w:t xml:space="preserve">type </w:t>
                  </w:r>
                  <w:r>
                    <w:rPr>
                      <w:rFonts w:ascii="Courier New" w:hAnsi="Courier New"/>
                      <w:color w:val="231F20"/>
                      <w:w w:val="110"/>
                      <w:sz w:val="18"/>
                    </w:rPr>
                    <w:t xml:space="preserve">void </w:t>
                  </w:r>
                  <w:r>
                    <w:rPr>
                      <w:rFonts w:ascii="Calibri" w:hAnsi="Calibri"/>
                      <w:color w:val="231F20"/>
                      <w:w w:val="110"/>
                      <w:sz w:val="17"/>
                    </w:rPr>
                    <w:t xml:space="preserve">is not a </w:t>
                  </w:r>
                  <w:r>
                    <w:rPr>
                      <w:rFonts w:ascii="Calibri" w:hAnsi="Calibri"/>
                      <w:color w:val="231F20"/>
                      <w:spacing w:val="2"/>
                      <w:w w:val="110"/>
                      <w:sz w:val="17"/>
                    </w:rPr>
                    <w:t>sub- class</w:t>
                  </w:r>
                  <w:r>
                    <w:rPr>
                      <w:rFonts w:ascii="Calibri" w:hAnsi="Calibri"/>
                      <w:color w:val="231F20"/>
                      <w:spacing w:val="16"/>
                      <w:w w:val="110"/>
                      <w:sz w:val="17"/>
                    </w:rPr>
                    <w:t xml:space="preserve"> </w:t>
                  </w:r>
                  <w:r>
                    <w:rPr>
                      <w:rFonts w:ascii="Calibri" w:hAnsi="Calibri"/>
                      <w:color w:val="231F20"/>
                      <w:w w:val="110"/>
                      <w:sz w:val="17"/>
                    </w:rPr>
                    <w:t>of</w:t>
                  </w:r>
                  <w:r>
                    <w:rPr>
                      <w:rFonts w:ascii="Calibri" w:hAnsi="Calibri"/>
                      <w:color w:val="231F20"/>
                      <w:spacing w:val="17"/>
                      <w:w w:val="110"/>
                      <w:sz w:val="17"/>
                    </w:rPr>
                    <w:t xml:space="preserve"> </w:t>
                  </w:r>
                  <w:r>
                    <w:rPr>
                      <w:rFonts w:ascii="Courier New" w:hAnsi="Courier New"/>
                      <w:color w:val="231F20"/>
                      <w:w w:val="110"/>
                      <w:sz w:val="18"/>
                    </w:rPr>
                    <w:t>int</w:t>
                  </w:r>
                  <w:r>
                    <w:rPr>
                      <w:rFonts w:ascii="Calibri" w:hAnsi="Calibri"/>
                      <w:color w:val="231F20"/>
                      <w:w w:val="110"/>
                      <w:sz w:val="17"/>
                    </w:rPr>
                    <w:t>;</w:t>
                  </w:r>
                  <w:r>
                    <w:rPr>
                      <w:rFonts w:ascii="Calibri" w:hAnsi="Calibri"/>
                      <w:color w:val="231F20"/>
                      <w:spacing w:val="17"/>
                      <w:w w:val="110"/>
                      <w:sz w:val="17"/>
                    </w:rPr>
                    <w:t xml:space="preserve"> </w:t>
                  </w:r>
                  <w:r>
                    <w:rPr>
                      <w:rFonts w:ascii="Calibri" w:hAnsi="Calibri"/>
                      <w:color w:val="231F20"/>
                      <w:spacing w:val="2"/>
                      <w:w w:val="110"/>
                      <w:sz w:val="17"/>
                    </w:rPr>
                    <w:t>therefore,</w:t>
                  </w:r>
                  <w:r>
                    <w:rPr>
                      <w:rFonts w:ascii="Calibri" w:hAnsi="Calibri"/>
                      <w:color w:val="231F20"/>
                      <w:spacing w:val="17"/>
                      <w:w w:val="110"/>
                      <w:sz w:val="17"/>
                    </w:rPr>
                    <w:t xml:space="preserve"> </w:t>
                  </w:r>
                  <w:r>
                    <w:rPr>
                      <w:rFonts w:ascii="Calibri" w:hAnsi="Calibri"/>
                      <w:color w:val="231F20"/>
                      <w:w w:val="110"/>
                      <w:sz w:val="17"/>
                    </w:rPr>
                    <w:t>the</w:t>
                  </w:r>
                  <w:r>
                    <w:rPr>
                      <w:rFonts w:ascii="Calibri" w:hAnsi="Calibri"/>
                      <w:color w:val="231F20"/>
                      <w:spacing w:val="17"/>
                      <w:w w:val="110"/>
                      <w:sz w:val="17"/>
                    </w:rPr>
                    <w:t xml:space="preserve"> </w:t>
                  </w:r>
                  <w:r>
                    <w:rPr>
                      <w:rFonts w:ascii="Calibri" w:hAnsi="Calibri"/>
                      <w:color w:val="231F20"/>
                      <w:w w:val="110"/>
                      <w:sz w:val="17"/>
                    </w:rPr>
                    <w:t>compiler</w:t>
                  </w:r>
                  <w:r>
                    <w:rPr>
                      <w:rFonts w:ascii="Calibri" w:hAnsi="Calibri"/>
                      <w:color w:val="231F20"/>
                      <w:spacing w:val="17"/>
                      <w:w w:val="110"/>
                      <w:sz w:val="17"/>
                    </w:rPr>
                    <w:t xml:space="preserve"> </w:t>
                  </w:r>
                  <w:r>
                    <w:rPr>
                      <w:rFonts w:ascii="Calibri" w:hAnsi="Calibri"/>
                      <w:color w:val="231F20"/>
                      <w:w w:val="110"/>
                      <w:sz w:val="17"/>
                    </w:rPr>
                    <w:t>will</w:t>
                  </w:r>
                  <w:r>
                    <w:rPr>
                      <w:rFonts w:ascii="Calibri" w:hAnsi="Calibri"/>
                      <w:color w:val="231F20"/>
                      <w:spacing w:val="17"/>
                      <w:w w:val="110"/>
                      <w:sz w:val="17"/>
                    </w:rPr>
                    <w:t xml:space="preserve"> </w:t>
                  </w:r>
                  <w:r>
                    <w:rPr>
                      <w:rFonts w:ascii="Calibri" w:hAnsi="Calibri"/>
                      <w:color w:val="231F20"/>
                      <w:w w:val="110"/>
                      <w:sz w:val="17"/>
                    </w:rPr>
                    <w:t>throw</w:t>
                  </w:r>
                  <w:r>
                    <w:rPr>
                      <w:rFonts w:ascii="Calibri" w:hAnsi="Calibri"/>
                      <w:color w:val="231F20"/>
                      <w:spacing w:val="17"/>
                      <w:w w:val="110"/>
                      <w:sz w:val="17"/>
                    </w:rPr>
                    <w:t xml:space="preserve"> </w:t>
                  </w:r>
                  <w:r>
                    <w:rPr>
                      <w:rFonts w:ascii="Calibri" w:hAnsi="Calibri"/>
                      <w:color w:val="231F20"/>
                      <w:w w:val="110"/>
                      <w:sz w:val="17"/>
                    </w:rPr>
                    <w:t>an</w:t>
                  </w:r>
                  <w:r>
                    <w:rPr>
                      <w:rFonts w:ascii="Calibri" w:hAnsi="Calibri"/>
                      <w:color w:val="231F20"/>
                      <w:spacing w:val="17"/>
                      <w:w w:val="110"/>
                      <w:sz w:val="17"/>
                    </w:rPr>
                    <w:t xml:space="preserve"> </w:t>
                  </w:r>
                  <w:r>
                    <w:rPr>
                      <w:rFonts w:ascii="Calibri" w:hAnsi="Calibri"/>
                      <w:color w:val="231F20"/>
                      <w:w w:val="110"/>
                      <w:sz w:val="17"/>
                    </w:rPr>
                    <w:t>exception</w:t>
                  </w:r>
                  <w:r>
                    <w:rPr>
                      <w:rFonts w:ascii="Calibri" w:hAnsi="Calibri"/>
                      <w:color w:val="231F20"/>
                      <w:spacing w:val="17"/>
                      <w:w w:val="110"/>
                      <w:sz w:val="17"/>
                    </w:rPr>
                    <w:t xml:space="preserve"> </w:t>
                  </w:r>
                  <w:r>
                    <w:rPr>
                      <w:rFonts w:ascii="Calibri" w:hAnsi="Calibri"/>
                      <w:color w:val="231F20"/>
                      <w:w w:val="110"/>
                      <w:sz w:val="17"/>
                    </w:rPr>
                    <w:t>on</w:t>
                  </w:r>
                  <w:r>
                    <w:rPr>
                      <w:rFonts w:ascii="Calibri" w:hAnsi="Calibri"/>
                      <w:color w:val="231F20"/>
                      <w:spacing w:val="17"/>
                      <w:w w:val="110"/>
                      <w:sz w:val="17"/>
                    </w:rPr>
                    <w:t xml:space="preserve"> </w:t>
                  </w:r>
                  <w:r>
                    <w:rPr>
                      <w:rFonts w:ascii="Calibri" w:hAnsi="Calibri"/>
                      <w:color w:val="231F20"/>
                      <w:w w:val="110"/>
                      <w:sz w:val="17"/>
                    </w:rPr>
                    <w:t>this</w:t>
                  </w:r>
                  <w:r>
                    <w:rPr>
                      <w:rFonts w:ascii="Calibri" w:hAnsi="Calibri"/>
                      <w:color w:val="231F20"/>
                      <w:spacing w:val="17"/>
                      <w:w w:val="110"/>
                      <w:sz w:val="17"/>
                    </w:rPr>
                    <w:t xml:space="preserve"> </w:t>
                  </w:r>
                  <w:r>
                    <w:rPr>
                      <w:rFonts w:ascii="Calibri" w:hAnsi="Calibri"/>
                      <w:color w:val="231F20"/>
                      <w:spacing w:val="2"/>
                      <w:w w:val="110"/>
                      <w:sz w:val="17"/>
                    </w:rPr>
                    <w:t>method</w:t>
                  </w:r>
                  <w:r>
                    <w:rPr>
                      <w:rFonts w:ascii="Calibri" w:hAnsi="Calibri"/>
                      <w:color w:val="231F20"/>
                      <w:spacing w:val="17"/>
                      <w:w w:val="110"/>
                      <w:sz w:val="17"/>
                    </w:rPr>
                    <w:t xml:space="preserve"> </w:t>
                  </w:r>
                  <w:r>
                    <w:rPr>
                      <w:rFonts w:ascii="Calibri" w:hAnsi="Calibri"/>
                      <w:color w:val="231F20"/>
                      <w:w w:val="110"/>
                      <w:sz w:val="17"/>
                    </w:rPr>
                    <w:t>deﬁnition.</w:t>
                  </w:r>
                </w:p>
                <w:p w:rsidR="0043584B" w:rsidRDefault="0043584B">
                  <w:pPr>
                    <w:spacing w:before="156" w:line="278" w:lineRule="auto"/>
                    <w:ind w:left="229" w:right="573"/>
                    <w:rPr>
                      <w:rFonts w:ascii="Calibri" w:hAnsi="Calibri"/>
                      <w:sz w:val="17"/>
                    </w:rPr>
                  </w:pPr>
                  <w:r>
                    <w:rPr>
                      <w:rFonts w:ascii="Calibri" w:hAnsi="Calibri"/>
                      <w:color w:val="231F20"/>
                      <w:w w:val="115"/>
                      <w:sz w:val="17"/>
                    </w:rPr>
                    <w:t>Any time you see a method on the exam with the same name as a method in the parent class, determine whether the method is being overloaded or overridden ﬁrst; doing so will help you with questions about whether the code will compile.</w:t>
                  </w:r>
                </w:p>
              </w:txbxContent>
            </v:textbox>
            <w10:wrap type="topAndBottom" anchorx="page"/>
          </v:shape>
        </w:pict>
      </w:r>
    </w:p>
    <w:p w:rsidR="00FA3020" w:rsidRDefault="00350426">
      <w:pPr>
        <w:pStyle w:val="BodyText"/>
        <w:spacing w:before="153" w:line="259" w:lineRule="auto"/>
        <w:ind w:left="1559" w:right="1857" w:firstLine="240"/>
      </w:pPr>
      <w:r>
        <w:rPr>
          <w:color w:val="231F20"/>
        </w:rPr>
        <w:t>Let’s review some examples of the last three rules of overriding methods so you can learn to spot the issues when they arise:</w:t>
      </w:r>
    </w:p>
    <w:p w:rsidR="00FA3020" w:rsidRDefault="00350426">
      <w:pPr>
        <w:spacing w:before="118"/>
        <w:ind w:left="1559"/>
        <w:rPr>
          <w:rFonts w:ascii="Courier New"/>
          <w:sz w:val="17"/>
        </w:rPr>
      </w:pPr>
      <w:r>
        <w:rPr>
          <w:rFonts w:ascii="Courier New"/>
          <w:color w:val="231F20"/>
          <w:sz w:val="17"/>
        </w:rPr>
        <w:t>public class Camel {</w:t>
      </w:r>
    </w:p>
    <w:p w:rsidR="00FA3020" w:rsidRDefault="00350426">
      <w:pPr>
        <w:spacing w:before="68" w:line="324" w:lineRule="auto"/>
        <w:ind w:left="1937" w:right="5282" w:hanging="189"/>
        <w:rPr>
          <w:rFonts w:ascii="Courier New"/>
          <w:sz w:val="17"/>
        </w:rPr>
      </w:pPr>
      <w:r>
        <w:rPr>
          <w:rFonts w:ascii="Courier New"/>
          <w:color w:val="231F20"/>
          <w:w w:val="95"/>
          <w:sz w:val="17"/>
        </w:rPr>
        <w:t xml:space="preserve">protected String getNumberOfHumps() </w:t>
      </w:r>
      <w:r>
        <w:rPr>
          <w:rFonts w:ascii="Courier New"/>
          <w:color w:val="231F20"/>
          <w:spacing w:val="-16"/>
          <w:w w:val="95"/>
          <w:sz w:val="17"/>
        </w:rPr>
        <w:t xml:space="preserve">{ </w:t>
      </w:r>
      <w:r>
        <w:rPr>
          <w:rFonts w:ascii="Courier New"/>
          <w:color w:val="231F20"/>
          <w:sz w:val="17"/>
        </w:rPr>
        <w:t>return "Undefined";</w:t>
      </w:r>
    </w:p>
    <w:p w:rsidR="00FA3020" w:rsidRDefault="00350426">
      <w:pPr>
        <w:ind w:left="1748"/>
        <w:rPr>
          <w:rFonts w:ascii="Courier New"/>
          <w:sz w:val="17"/>
        </w:rPr>
      </w:pPr>
      <w:r>
        <w:rPr>
          <w:rFonts w:ascii="Courier New"/>
          <w:color w:val="231F20"/>
          <w:w w:val="92"/>
          <w:sz w:val="17"/>
        </w:rPr>
        <w:t>}</w:t>
      </w:r>
    </w:p>
    <w:p w:rsidR="00FA3020" w:rsidRDefault="00350426">
      <w:pPr>
        <w:spacing w:before="67"/>
        <w:ind w:left="1559"/>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ind w:left="1559"/>
        <w:rPr>
          <w:rFonts w:ascii="Courier New"/>
          <w:sz w:val="17"/>
        </w:rPr>
      </w:pPr>
      <w:r>
        <w:rPr>
          <w:rFonts w:ascii="Courier New"/>
          <w:color w:val="231F20"/>
          <w:sz w:val="17"/>
        </w:rPr>
        <w:t>public class BactrianCamel extends Camel</w:t>
      </w:r>
      <w:r>
        <w:rPr>
          <w:rFonts w:ascii="Courier New"/>
          <w:color w:val="231F20"/>
          <w:spacing w:val="-64"/>
          <w:sz w:val="17"/>
        </w:rPr>
        <w:t xml:space="preserve"> </w:t>
      </w:r>
      <w:r>
        <w:rPr>
          <w:rFonts w:ascii="Courier New"/>
          <w:color w:val="231F20"/>
          <w:sz w:val="17"/>
        </w:rPr>
        <w:t>{</w:t>
      </w:r>
    </w:p>
    <w:p w:rsidR="00FA3020" w:rsidRDefault="00350426">
      <w:pPr>
        <w:spacing w:before="67" w:line="324" w:lineRule="auto"/>
        <w:ind w:left="1937" w:right="3410" w:hanging="189"/>
        <w:rPr>
          <w:rFonts w:ascii="Courier New"/>
          <w:sz w:val="17"/>
        </w:rPr>
      </w:pPr>
      <w:r>
        <w:rPr>
          <w:rFonts w:ascii="Courier New"/>
          <w:color w:val="231F20"/>
          <w:sz w:val="17"/>
        </w:rPr>
        <w:t>private</w:t>
      </w:r>
      <w:r>
        <w:rPr>
          <w:rFonts w:ascii="Courier New"/>
          <w:color w:val="231F20"/>
          <w:spacing w:val="-51"/>
          <w:sz w:val="17"/>
        </w:rPr>
        <w:t xml:space="preserve"> </w:t>
      </w:r>
      <w:r>
        <w:rPr>
          <w:rFonts w:ascii="Courier New"/>
          <w:color w:val="231F20"/>
          <w:sz w:val="17"/>
        </w:rPr>
        <w:t>int</w:t>
      </w:r>
      <w:r>
        <w:rPr>
          <w:rFonts w:ascii="Courier New"/>
          <w:color w:val="231F20"/>
          <w:spacing w:val="-51"/>
          <w:sz w:val="17"/>
        </w:rPr>
        <w:t xml:space="preserve"> </w:t>
      </w:r>
      <w:r>
        <w:rPr>
          <w:rFonts w:ascii="Courier New"/>
          <w:color w:val="231F20"/>
          <w:sz w:val="17"/>
        </w:rPr>
        <w:t>getNumberOfHumps()</w:t>
      </w:r>
      <w:r>
        <w:rPr>
          <w:rFonts w:ascii="Courier New"/>
          <w:color w:val="231F20"/>
          <w:spacing w:val="-51"/>
          <w:sz w:val="17"/>
        </w:rPr>
        <w:t xml:space="preserve"> </w:t>
      </w:r>
      <w:r>
        <w:rPr>
          <w:rFonts w:ascii="Courier New"/>
          <w:color w:val="231F20"/>
          <w:sz w:val="17"/>
        </w:rPr>
        <w:t>{ //</w:t>
      </w:r>
      <w:r>
        <w:rPr>
          <w:rFonts w:ascii="Courier New"/>
          <w:color w:val="231F20"/>
          <w:spacing w:val="-51"/>
          <w:sz w:val="17"/>
        </w:rPr>
        <w:t xml:space="preserve"> </w:t>
      </w:r>
      <w:r>
        <w:rPr>
          <w:rFonts w:ascii="Courier New"/>
          <w:color w:val="231F20"/>
          <w:sz w:val="17"/>
        </w:rPr>
        <w:t>DOES</w:t>
      </w:r>
      <w:r>
        <w:rPr>
          <w:rFonts w:ascii="Courier New"/>
          <w:color w:val="231F20"/>
          <w:spacing w:val="-51"/>
          <w:sz w:val="17"/>
        </w:rPr>
        <w:t xml:space="preserve"> </w:t>
      </w:r>
      <w:r>
        <w:rPr>
          <w:rFonts w:ascii="Courier New"/>
          <w:color w:val="231F20"/>
          <w:sz w:val="17"/>
        </w:rPr>
        <w:t>NOT COMPILE return 2;</w:t>
      </w:r>
    </w:p>
    <w:p w:rsidR="00FA3020" w:rsidRDefault="00350426">
      <w:pPr>
        <w:ind w:left="1748"/>
        <w:rPr>
          <w:rFonts w:ascii="Courier New"/>
          <w:sz w:val="17"/>
        </w:rPr>
      </w:pPr>
      <w:r>
        <w:rPr>
          <w:rFonts w:ascii="Courier New"/>
          <w:color w:val="231F20"/>
          <w:w w:val="92"/>
          <w:sz w:val="17"/>
        </w:rPr>
        <w:t>}</w:t>
      </w:r>
    </w:p>
    <w:p w:rsidR="00FA3020" w:rsidRDefault="00350426">
      <w:pPr>
        <w:spacing w:before="68"/>
        <w:ind w:left="1559"/>
        <w:rPr>
          <w:rFonts w:ascii="Courier New"/>
          <w:sz w:val="17"/>
        </w:rPr>
      </w:pPr>
      <w:r>
        <w:rPr>
          <w:rFonts w:ascii="Courier New"/>
          <w:color w:val="231F20"/>
          <w:w w:val="92"/>
          <w:sz w:val="17"/>
        </w:rPr>
        <w:t>}</w:t>
      </w:r>
    </w:p>
    <w:p w:rsidR="00FA3020" w:rsidRDefault="00350426">
      <w:pPr>
        <w:pStyle w:val="BodyText"/>
        <w:spacing w:before="128"/>
        <w:ind w:left="1799"/>
      </w:pPr>
      <w:r>
        <w:rPr>
          <w:color w:val="231F20"/>
        </w:rPr>
        <w:t>In this example, the method in the child class doesn’t compile for two reasons. First, it</w:t>
      </w:r>
    </w:p>
    <w:p w:rsidR="00FA3020" w:rsidRDefault="00350426">
      <w:pPr>
        <w:pStyle w:val="BodyText"/>
        <w:spacing w:before="17" w:line="252" w:lineRule="auto"/>
        <w:ind w:left="1559" w:right="1519"/>
      </w:pPr>
      <w:r>
        <w:rPr>
          <w:color w:val="231F20"/>
        </w:rPr>
        <w:t xml:space="preserve">violates the second rule of overriding methods: the child method must be at least as acces- sible as the parent. </w:t>
      </w:r>
      <w:r>
        <w:rPr>
          <w:color w:val="231F20"/>
          <w:spacing w:val="3"/>
        </w:rPr>
        <w:t xml:space="preserve">In </w:t>
      </w:r>
      <w:r>
        <w:rPr>
          <w:color w:val="231F20"/>
        </w:rPr>
        <w:t xml:space="preserve">the example, the parent method uses the </w:t>
      </w:r>
      <w:r>
        <w:rPr>
          <w:rFonts w:ascii="Courier New"/>
          <w:color w:val="231F20"/>
          <w:sz w:val="18"/>
        </w:rPr>
        <w:t>protected</w:t>
      </w:r>
      <w:r>
        <w:rPr>
          <w:rFonts w:ascii="Courier New"/>
          <w:color w:val="231F20"/>
          <w:spacing w:val="-30"/>
          <w:sz w:val="18"/>
        </w:rPr>
        <w:t xml:space="preserve"> </w:t>
      </w:r>
      <w:r>
        <w:rPr>
          <w:color w:val="231F20"/>
        </w:rPr>
        <w:t xml:space="preserve">modifier, but the child method uses the </w:t>
      </w:r>
      <w:r>
        <w:rPr>
          <w:rFonts w:ascii="Courier New"/>
          <w:color w:val="231F20"/>
          <w:sz w:val="18"/>
        </w:rPr>
        <w:t xml:space="preserve">private </w:t>
      </w:r>
      <w:r>
        <w:rPr>
          <w:color w:val="231F20"/>
        </w:rPr>
        <w:t xml:space="preserve">modifier, </w:t>
      </w:r>
      <w:r>
        <w:rPr>
          <w:color w:val="231F20"/>
          <w:spacing w:val="2"/>
        </w:rPr>
        <w:t xml:space="preserve">making </w:t>
      </w:r>
      <w:r>
        <w:rPr>
          <w:color w:val="231F20"/>
        </w:rPr>
        <w:t xml:space="preserve">it less accessible in the child method </w:t>
      </w:r>
      <w:r>
        <w:rPr>
          <w:color w:val="231F20"/>
          <w:spacing w:val="2"/>
        </w:rPr>
        <w:t xml:space="preserve">than </w:t>
      </w:r>
      <w:r>
        <w:rPr>
          <w:color w:val="231F20"/>
        </w:rPr>
        <w:t xml:space="preserve">in the parent method. It also violates the </w:t>
      </w:r>
      <w:r>
        <w:rPr>
          <w:color w:val="231F20"/>
          <w:spacing w:val="2"/>
        </w:rPr>
        <w:t xml:space="preserve">fourth </w:t>
      </w:r>
      <w:r>
        <w:rPr>
          <w:color w:val="231F20"/>
        </w:rPr>
        <w:t xml:space="preserve">rule of  overriding  methods:  the  </w:t>
      </w:r>
      <w:r>
        <w:rPr>
          <w:color w:val="231F20"/>
          <w:spacing w:val="2"/>
        </w:rPr>
        <w:t xml:space="preserve">return </w:t>
      </w:r>
      <w:r>
        <w:rPr>
          <w:color w:val="231F20"/>
          <w:spacing w:val="3"/>
        </w:rPr>
        <w:t>type</w:t>
      </w:r>
      <w:r>
        <w:rPr>
          <w:color w:val="231F20"/>
          <w:spacing w:val="11"/>
        </w:rPr>
        <w:t xml:space="preserve"> </w:t>
      </w:r>
      <w:r>
        <w:rPr>
          <w:color w:val="231F20"/>
        </w:rPr>
        <w:t>of</w:t>
      </w:r>
      <w:r>
        <w:rPr>
          <w:color w:val="231F20"/>
          <w:spacing w:val="11"/>
        </w:rPr>
        <w:t xml:space="preserve"> </w:t>
      </w:r>
      <w:r>
        <w:rPr>
          <w:color w:val="231F20"/>
        </w:rPr>
        <w:t>the</w:t>
      </w:r>
      <w:r>
        <w:rPr>
          <w:color w:val="231F20"/>
          <w:spacing w:val="12"/>
        </w:rPr>
        <w:t xml:space="preserve"> </w:t>
      </w:r>
      <w:r>
        <w:rPr>
          <w:color w:val="231F20"/>
        </w:rPr>
        <w:t>parent</w:t>
      </w:r>
      <w:r>
        <w:rPr>
          <w:color w:val="231F20"/>
          <w:spacing w:val="12"/>
        </w:rPr>
        <w:t xml:space="preserve"> </w:t>
      </w:r>
      <w:r>
        <w:rPr>
          <w:color w:val="231F20"/>
        </w:rPr>
        <w:t>method</w:t>
      </w:r>
      <w:r>
        <w:rPr>
          <w:color w:val="231F20"/>
          <w:spacing w:val="11"/>
        </w:rPr>
        <w:t xml:space="preserve"> </w:t>
      </w:r>
      <w:r>
        <w:rPr>
          <w:color w:val="231F20"/>
        </w:rPr>
        <w:t>and</w:t>
      </w:r>
      <w:r>
        <w:rPr>
          <w:color w:val="231F20"/>
          <w:spacing w:val="12"/>
        </w:rPr>
        <w:t xml:space="preserve"> </w:t>
      </w:r>
      <w:r>
        <w:rPr>
          <w:color w:val="231F20"/>
        </w:rPr>
        <w:t>child</w:t>
      </w:r>
      <w:r>
        <w:rPr>
          <w:color w:val="231F20"/>
          <w:spacing w:val="13"/>
        </w:rPr>
        <w:t xml:space="preserve"> </w:t>
      </w:r>
      <w:r>
        <w:rPr>
          <w:color w:val="231F20"/>
        </w:rPr>
        <w:t>method</w:t>
      </w:r>
      <w:r>
        <w:rPr>
          <w:color w:val="231F20"/>
          <w:spacing w:val="11"/>
        </w:rPr>
        <w:t xml:space="preserve"> </w:t>
      </w:r>
      <w:r>
        <w:rPr>
          <w:color w:val="231F20"/>
        </w:rPr>
        <w:t>must</w:t>
      </w:r>
      <w:r>
        <w:rPr>
          <w:color w:val="231F20"/>
          <w:spacing w:val="11"/>
        </w:rPr>
        <w:t xml:space="preserve"> </w:t>
      </w:r>
      <w:r>
        <w:rPr>
          <w:color w:val="231F20"/>
        </w:rPr>
        <w:t>be</w:t>
      </w:r>
      <w:r>
        <w:rPr>
          <w:color w:val="231F20"/>
          <w:spacing w:val="12"/>
        </w:rPr>
        <w:t xml:space="preserve"> </w:t>
      </w:r>
      <w:r>
        <w:rPr>
          <w:color w:val="231F20"/>
        </w:rPr>
        <w:t>covariant.</w:t>
      </w:r>
      <w:r>
        <w:rPr>
          <w:color w:val="231F20"/>
          <w:spacing w:val="11"/>
        </w:rPr>
        <w:t xml:space="preserve"> </w:t>
      </w:r>
      <w:r>
        <w:rPr>
          <w:color w:val="231F20"/>
          <w:spacing w:val="3"/>
        </w:rPr>
        <w:t>In</w:t>
      </w:r>
      <w:r>
        <w:rPr>
          <w:color w:val="231F20"/>
          <w:spacing w:val="11"/>
        </w:rPr>
        <w:t xml:space="preserve"> </w:t>
      </w:r>
      <w:r>
        <w:rPr>
          <w:color w:val="231F20"/>
          <w:spacing w:val="2"/>
        </w:rPr>
        <w:t>this</w:t>
      </w:r>
      <w:r>
        <w:rPr>
          <w:color w:val="231F20"/>
          <w:spacing w:val="12"/>
        </w:rPr>
        <w:t xml:space="preserve"> </w:t>
      </w:r>
      <w:r>
        <w:rPr>
          <w:color w:val="231F20"/>
        </w:rPr>
        <w:t>example,</w:t>
      </w:r>
      <w:r>
        <w:rPr>
          <w:color w:val="231F20"/>
          <w:spacing w:val="11"/>
        </w:rPr>
        <w:t xml:space="preserve"> </w:t>
      </w:r>
      <w:r>
        <w:rPr>
          <w:color w:val="231F20"/>
        </w:rPr>
        <w:t>the</w:t>
      </w:r>
    </w:p>
    <w:p w:rsidR="00FA3020" w:rsidRDefault="00350426">
      <w:pPr>
        <w:pStyle w:val="BodyText"/>
        <w:spacing w:before="7" w:line="244" w:lineRule="auto"/>
        <w:ind w:left="1560" w:right="1783"/>
      </w:pPr>
      <w:r>
        <w:rPr>
          <w:color w:val="231F20"/>
        </w:rPr>
        <w:t xml:space="preserve">return type of the parent method is </w:t>
      </w:r>
      <w:r>
        <w:rPr>
          <w:rFonts w:ascii="Courier New"/>
          <w:color w:val="231F20"/>
          <w:sz w:val="18"/>
        </w:rPr>
        <w:t>String</w:t>
      </w:r>
      <w:r>
        <w:rPr>
          <w:color w:val="231F20"/>
        </w:rPr>
        <w:t xml:space="preserve">, whereas the return type of the child method is </w:t>
      </w:r>
      <w:r>
        <w:rPr>
          <w:rFonts w:ascii="Courier New"/>
          <w:color w:val="231F20"/>
          <w:sz w:val="18"/>
        </w:rPr>
        <w:t>int</w:t>
      </w:r>
      <w:r>
        <w:rPr>
          <w:color w:val="231F20"/>
        </w:rPr>
        <w:t>, neither of which is covariant with each other.</w:t>
      </w:r>
    </w:p>
    <w:p w:rsidR="00FA3020" w:rsidRDefault="00350426">
      <w:pPr>
        <w:pStyle w:val="BodyText"/>
        <w:spacing w:before="2" w:line="259" w:lineRule="auto"/>
        <w:ind w:left="1559" w:right="1597" w:firstLine="240"/>
      </w:pPr>
      <w:r>
        <w:rPr>
          <w:color w:val="231F20"/>
        </w:rPr>
        <w:t xml:space="preserve">Any time you see a method that appears to be overridden on the example, first check to make sure it is </w:t>
      </w:r>
      <w:r>
        <w:rPr>
          <w:color w:val="231F20"/>
          <w:spacing w:val="2"/>
        </w:rPr>
        <w:t xml:space="preserve">truly </w:t>
      </w:r>
      <w:r>
        <w:rPr>
          <w:color w:val="231F20"/>
        </w:rPr>
        <w:t xml:space="preserve">being overridden and not overloaded. Once you have </w:t>
      </w:r>
      <w:r>
        <w:rPr>
          <w:color w:val="231F20"/>
          <w:spacing w:val="2"/>
        </w:rPr>
        <w:t xml:space="preserve">confirmed </w:t>
      </w:r>
      <w:r>
        <w:rPr>
          <w:color w:val="231F20"/>
        </w:rPr>
        <w:t xml:space="preserve">it is being overridden, check that the access modifiers, </w:t>
      </w:r>
      <w:r>
        <w:rPr>
          <w:color w:val="231F20"/>
          <w:spacing w:val="2"/>
        </w:rPr>
        <w:t xml:space="preserve">return </w:t>
      </w:r>
      <w:r>
        <w:rPr>
          <w:color w:val="231F20"/>
          <w:spacing w:val="3"/>
        </w:rPr>
        <w:t xml:space="preserve">types, </w:t>
      </w:r>
      <w:r>
        <w:rPr>
          <w:color w:val="231F20"/>
        </w:rPr>
        <w:t>and any exceptions defined in the method are compatible with one another. Let’s take a look at some example methods that use</w:t>
      </w:r>
      <w:r>
        <w:rPr>
          <w:color w:val="231F20"/>
          <w:spacing w:val="19"/>
        </w:rPr>
        <w:t xml:space="preserve"> </w:t>
      </w:r>
      <w:r>
        <w:rPr>
          <w:color w:val="231F20"/>
        </w:rPr>
        <w:t>exceptions:</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250</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spacing w:before="6"/>
        <w:rPr>
          <w:rFonts w:ascii="Calibri"/>
          <w:sz w:val="26"/>
        </w:rPr>
      </w:pPr>
    </w:p>
    <w:p w:rsidR="00FA3020" w:rsidRDefault="00350426">
      <w:pPr>
        <w:spacing w:line="520" w:lineRule="atLeast"/>
        <w:ind w:left="1440" w:right="3596"/>
        <w:rPr>
          <w:rFonts w:ascii="Courier New"/>
          <w:sz w:val="17"/>
        </w:rPr>
      </w:pPr>
      <w:r>
        <w:rPr>
          <w:rFonts w:ascii="Courier New"/>
          <w:color w:val="231F20"/>
          <w:w w:val="95"/>
          <w:sz w:val="17"/>
        </w:rPr>
        <w:t>public</w:t>
      </w:r>
      <w:r>
        <w:rPr>
          <w:rFonts w:ascii="Courier New"/>
          <w:color w:val="231F20"/>
          <w:spacing w:val="-28"/>
          <w:w w:val="95"/>
          <w:sz w:val="17"/>
        </w:rPr>
        <w:t xml:space="preserve"> </w:t>
      </w:r>
      <w:r>
        <w:rPr>
          <w:rFonts w:ascii="Courier New"/>
          <w:color w:val="231F20"/>
          <w:w w:val="95"/>
          <w:sz w:val="17"/>
        </w:rPr>
        <w:t>class</w:t>
      </w:r>
      <w:r>
        <w:rPr>
          <w:rFonts w:ascii="Courier New"/>
          <w:color w:val="231F20"/>
          <w:spacing w:val="-28"/>
          <w:w w:val="95"/>
          <w:sz w:val="17"/>
        </w:rPr>
        <w:t xml:space="preserve"> </w:t>
      </w:r>
      <w:r>
        <w:rPr>
          <w:rFonts w:ascii="Courier New"/>
          <w:color w:val="231F20"/>
          <w:w w:val="95"/>
          <w:sz w:val="17"/>
        </w:rPr>
        <w:t>InsufficientDataException</w:t>
      </w:r>
      <w:r>
        <w:rPr>
          <w:rFonts w:ascii="Courier New"/>
          <w:color w:val="231F20"/>
          <w:spacing w:val="-28"/>
          <w:w w:val="95"/>
          <w:sz w:val="17"/>
        </w:rPr>
        <w:t xml:space="preserve"> </w:t>
      </w:r>
      <w:r>
        <w:rPr>
          <w:rFonts w:ascii="Courier New"/>
          <w:color w:val="231F20"/>
          <w:w w:val="95"/>
          <w:sz w:val="17"/>
        </w:rPr>
        <w:t>extends</w:t>
      </w:r>
      <w:r>
        <w:rPr>
          <w:rFonts w:ascii="Courier New"/>
          <w:color w:val="231F20"/>
          <w:spacing w:val="-27"/>
          <w:w w:val="95"/>
          <w:sz w:val="17"/>
        </w:rPr>
        <w:t xml:space="preserve"> </w:t>
      </w:r>
      <w:r>
        <w:rPr>
          <w:rFonts w:ascii="Courier New"/>
          <w:color w:val="231F20"/>
          <w:w w:val="95"/>
          <w:sz w:val="17"/>
        </w:rPr>
        <w:t>Exception</w:t>
      </w:r>
      <w:r>
        <w:rPr>
          <w:rFonts w:ascii="Courier New"/>
          <w:color w:val="231F20"/>
          <w:spacing w:val="-28"/>
          <w:w w:val="95"/>
          <w:sz w:val="17"/>
        </w:rPr>
        <w:t xml:space="preserve"> </w:t>
      </w:r>
      <w:r>
        <w:rPr>
          <w:rFonts w:ascii="Courier New"/>
          <w:color w:val="231F20"/>
          <w:spacing w:val="-8"/>
          <w:w w:val="95"/>
          <w:sz w:val="17"/>
        </w:rPr>
        <w:t xml:space="preserve">{} </w:t>
      </w:r>
      <w:r>
        <w:rPr>
          <w:rFonts w:ascii="Courier New"/>
          <w:color w:val="231F20"/>
          <w:sz w:val="17"/>
        </w:rPr>
        <w:t>public class Reptile</w:t>
      </w:r>
      <w:r>
        <w:rPr>
          <w:rFonts w:ascii="Courier New"/>
          <w:color w:val="231F20"/>
          <w:spacing w:val="-35"/>
          <w:sz w:val="17"/>
        </w:rPr>
        <w:t xml:space="preserve"> </w:t>
      </w:r>
      <w:r>
        <w:rPr>
          <w:rFonts w:ascii="Courier New"/>
          <w:color w:val="231F20"/>
          <w:sz w:val="17"/>
        </w:rPr>
        <w:t>{</w:t>
      </w:r>
    </w:p>
    <w:p w:rsidR="00FA3020" w:rsidRDefault="00350426">
      <w:pPr>
        <w:spacing w:before="67" w:line="324" w:lineRule="auto"/>
        <w:ind w:left="1818" w:right="3126" w:hanging="189"/>
        <w:rPr>
          <w:rFonts w:ascii="Courier New"/>
          <w:sz w:val="17"/>
        </w:rPr>
      </w:pPr>
      <w:r>
        <w:rPr>
          <w:rFonts w:ascii="Courier New"/>
          <w:color w:val="231F20"/>
          <w:w w:val="95"/>
          <w:sz w:val="17"/>
        </w:rPr>
        <w:t>protected</w:t>
      </w:r>
      <w:r>
        <w:rPr>
          <w:rFonts w:ascii="Courier New"/>
          <w:color w:val="231F20"/>
          <w:spacing w:val="-30"/>
          <w:w w:val="95"/>
          <w:sz w:val="17"/>
        </w:rPr>
        <w:t xml:space="preserve"> </w:t>
      </w:r>
      <w:r>
        <w:rPr>
          <w:rFonts w:ascii="Courier New"/>
          <w:color w:val="231F20"/>
          <w:w w:val="95"/>
          <w:sz w:val="17"/>
        </w:rPr>
        <w:t>boolean</w:t>
      </w:r>
      <w:r>
        <w:rPr>
          <w:rFonts w:ascii="Courier New"/>
          <w:color w:val="231F20"/>
          <w:spacing w:val="-29"/>
          <w:w w:val="95"/>
          <w:sz w:val="17"/>
        </w:rPr>
        <w:t xml:space="preserve"> </w:t>
      </w:r>
      <w:r>
        <w:rPr>
          <w:rFonts w:ascii="Courier New"/>
          <w:color w:val="231F20"/>
          <w:w w:val="95"/>
          <w:sz w:val="17"/>
        </w:rPr>
        <w:t>hasLegs()</w:t>
      </w:r>
      <w:r>
        <w:rPr>
          <w:rFonts w:ascii="Courier New"/>
          <w:color w:val="231F20"/>
          <w:spacing w:val="-29"/>
          <w:w w:val="95"/>
          <w:sz w:val="17"/>
        </w:rPr>
        <w:t xml:space="preserve"> </w:t>
      </w:r>
      <w:r>
        <w:rPr>
          <w:rFonts w:ascii="Courier New"/>
          <w:color w:val="231F20"/>
          <w:w w:val="95"/>
          <w:sz w:val="17"/>
        </w:rPr>
        <w:t>throws</w:t>
      </w:r>
      <w:r>
        <w:rPr>
          <w:rFonts w:ascii="Courier New"/>
          <w:color w:val="231F20"/>
          <w:spacing w:val="-29"/>
          <w:w w:val="95"/>
          <w:sz w:val="17"/>
        </w:rPr>
        <w:t xml:space="preserve"> </w:t>
      </w:r>
      <w:r>
        <w:rPr>
          <w:rFonts w:ascii="Courier New"/>
          <w:color w:val="231F20"/>
          <w:w w:val="95"/>
          <w:sz w:val="17"/>
        </w:rPr>
        <w:t>InsufficientDataException</w:t>
      </w:r>
      <w:r>
        <w:rPr>
          <w:rFonts w:ascii="Courier New"/>
          <w:color w:val="231F20"/>
          <w:spacing w:val="-30"/>
          <w:w w:val="95"/>
          <w:sz w:val="17"/>
        </w:rPr>
        <w:t xml:space="preserve"> </w:t>
      </w:r>
      <w:r>
        <w:rPr>
          <w:rFonts w:ascii="Courier New"/>
          <w:color w:val="231F20"/>
          <w:spacing w:val="-17"/>
          <w:w w:val="95"/>
          <w:sz w:val="17"/>
        </w:rPr>
        <w:t xml:space="preserve">{ </w:t>
      </w:r>
      <w:r>
        <w:rPr>
          <w:rFonts w:ascii="Courier New"/>
          <w:color w:val="231F20"/>
          <w:sz w:val="17"/>
        </w:rPr>
        <w:t>throw new</w:t>
      </w:r>
      <w:r>
        <w:rPr>
          <w:rFonts w:ascii="Courier New"/>
          <w:color w:val="231F20"/>
          <w:spacing w:val="-39"/>
          <w:sz w:val="17"/>
        </w:rPr>
        <w:t xml:space="preserve"> </w:t>
      </w:r>
      <w:r>
        <w:rPr>
          <w:rFonts w:ascii="Courier New"/>
          <w:color w:val="231F20"/>
          <w:sz w:val="17"/>
        </w:rPr>
        <w:t>InsufficientDataException();</w:t>
      </w:r>
    </w:p>
    <w:p w:rsidR="00FA3020" w:rsidRDefault="00350426">
      <w:pPr>
        <w:ind w:left="1629"/>
        <w:rPr>
          <w:rFonts w:ascii="Courier New"/>
          <w:sz w:val="17"/>
        </w:rPr>
      </w:pPr>
      <w:r>
        <w:rPr>
          <w:rFonts w:ascii="Courier New"/>
          <w:color w:val="231F20"/>
          <w:w w:val="92"/>
          <w:sz w:val="17"/>
        </w:rPr>
        <w:t>}</w:t>
      </w:r>
    </w:p>
    <w:p w:rsidR="00FA3020" w:rsidRDefault="00350426">
      <w:pPr>
        <w:spacing w:before="68" w:line="324" w:lineRule="auto"/>
        <w:ind w:left="1818" w:right="4534" w:hanging="189"/>
        <w:rPr>
          <w:rFonts w:ascii="Courier New"/>
          <w:sz w:val="17"/>
        </w:rPr>
      </w:pPr>
      <w:r>
        <w:rPr>
          <w:rFonts w:ascii="Courier New"/>
          <w:color w:val="231F20"/>
          <w:sz w:val="17"/>
        </w:rPr>
        <w:t>protected</w:t>
      </w:r>
      <w:r>
        <w:rPr>
          <w:rFonts w:ascii="Courier New"/>
          <w:color w:val="231F20"/>
          <w:spacing w:val="-69"/>
          <w:sz w:val="17"/>
        </w:rPr>
        <w:t xml:space="preserve"> </w:t>
      </w:r>
      <w:r>
        <w:rPr>
          <w:rFonts w:ascii="Courier New"/>
          <w:color w:val="231F20"/>
          <w:sz w:val="17"/>
        </w:rPr>
        <w:t>double</w:t>
      </w:r>
      <w:r>
        <w:rPr>
          <w:rFonts w:ascii="Courier New"/>
          <w:color w:val="231F20"/>
          <w:spacing w:val="-68"/>
          <w:sz w:val="17"/>
        </w:rPr>
        <w:t xml:space="preserve"> </w:t>
      </w:r>
      <w:r>
        <w:rPr>
          <w:rFonts w:ascii="Courier New"/>
          <w:color w:val="231F20"/>
          <w:sz w:val="17"/>
        </w:rPr>
        <w:t>getWeight()</w:t>
      </w:r>
      <w:r>
        <w:rPr>
          <w:rFonts w:ascii="Courier New"/>
          <w:color w:val="231F20"/>
          <w:spacing w:val="-69"/>
          <w:sz w:val="17"/>
        </w:rPr>
        <w:t xml:space="preserve"> </w:t>
      </w:r>
      <w:r>
        <w:rPr>
          <w:rFonts w:ascii="Courier New"/>
          <w:color w:val="231F20"/>
          <w:sz w:val="17"/>
        </w:rPr>
        <w:t>throws</w:t>
      </w:r>
      <w:r>
        <w:rPr>
          <w:rFonts w:ascii="Courier New"/>
          <w:color w:val="231F20"/>
          <w:spacing w:val="-68"/>
          <w:sz w:val="17"/>
        </w:rPr>
        <w:t xml:space="preserve"> </w:t>
      </w:r>
      <w:r>
        <w:rPr>
          <w:rFonts w:ascii="Courier New"/>
          <w:color w:val="231F20"/>
          <w:sz w:val="17"/>
        </w:rPr>
        <w:t>Exception</w:t>
      </w:r>
      <w:r>
        <w:rPr>
          <w:rFonts w:ascii="Courier New"/>
          <w:color w:val="231F20"/>
          <w:spacing w:val="-68"/>
          <w:sz w:val="17"/>
        </w:rPr>
        <w:t xml:space="preserve"> </w:t>
      </w:r>
      <w:r>
        <w:rPr>
          <w:rFonts w:ascii="Courier New"/>
          <w:color w:val="231F20"/>
          <w:spacing w:val="-16"/>
          <w:sz w:val="17"/>
        </w:rPr>
        <w:t xml:space="preserve">{ </w:t>
      </w:r>
      <w:r>
        <w:rPr>
          <w:rFonts w:ascii="Courier New"/>
          <w:color w:val="231F20"/>
          <w:sz w:val="17"/>
        </w:rPr>
        <w:t>return 2;</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line="324" w:lineRule="auto"/>
        <w:ind w:left="1629" w:right="5768" w:hanging="189"/>
        <w:rPr>
          <w:rFonts w:ascii="Courier New"/>
          <w:sz w:val="17"/>
        </w:rPr>
      </w:pPr>
      <w:r>
        <w:rPr>
          <w:rFonts w:ascii="Courier New"/>
          <w:color w:val="231F20"/>
          <w:sz w:val="17"/>
        </w:rPr>
        <w:t>public</w:t>
      </w:r>
      <w:r>
        <w:rPr>
          <w:rFonts w:ascii="Courier New"/>
          <w:color w:val="231F20"/>
          <w:spacing w:val="-53"/>
          <w:sz w:val="17"/>
        </w:rPr>
        <w:t xml:space="preserve"> </w:t>
      </w:r>
      <w:r>
        <w:rPr>
          <w:rFonts w:ascii="Courier New"/>
          <w:color w:val="231F20"/>
          <w:sz w:val="17"/>
        </w:rPr>
        <w:t>class</w:t>
      </w:r>
      <w:r>
        <w:rPr>
          <w:rFonts w:ascii="Courier New"/>
          <w:color w:val="231F20"/>
          <w:spacing w:val="-53"/>
          <w:sz w:val="17"/>
        </w:rPr>
        <w:t xml:space="preserve"> </w:t>
      </w:r>
      <w:r>
        <w:rPr>
          <w:rFonts w:ascii="Courier New"/>
          <w:color w:val="231F20"/>
          <w:sz w:val="17"/>
        </w:rPr>
        <w:t>Snake</w:t>
      </w:r>
      <w:r>
        <w:rPr>
          <w:rFonts w:ascii="Courier New"/>
          <w:color w:val="231F20"/>
          <w:spacing w:val="-52"/>
          <w:sz w:val="17"/>
        </w:rPr>
        <w:t xml:space="preserve"> </w:t>
      </w:r>
      <w:r>
        <w:rPr>
          <w:rFonts w:ascii="Courier New"/>
          <w:color w:val="231F20"/>
          <w:sz w:val="17"/>
        </w:rPr>
        <w:t>extends</w:t>
      </w:r>
      <w:r>
        <w:rPr>
          <w:rFonts w:ascii="Courier New"/>
          <w:color w:val="231F20"/>
          <w:spacing w:val="-53"/>
          <w:sz w:val="17"/>
        </w:rPr>
        <w:t xml:space="preserve"> </w:t>
      </w:r>
      <w:r>
        <w:rPr>
          <w:rFonts w:ascii="Courier New"/>
          <w:color w:val="231F20"/>
          <w:sz w:val="17"/>
        </w:rPr>
        <w:t>Reptile</w:t>
      </w:r>
      <w:r>
        <w:rPr>
          <w:rFonts w:ascii="Courier New"/>
          <w:color w:val="231F20"/>
          <w:spacing w:val="-53"/>
          <w:sz w:val="17"/>
        </w:rPr>
        <w:t xml:space="preserve"> </w:t>
      </w:r>
      <w:r>
        <w:rPr>
          <w:rFonts w:ascii="Courier New"/>
          <w:color w:val="231F20"/>
          <w:spacing w:val="-17"/>
          <w:sz w:val="17"/>
        </w:rPr>
        <w:t xml:space="preserve">{ </w:t>
      </w:r>
      <w:r>
        <w:rPr>
          <w:rFonts w:ascii="Courier New"/>
          <w:color w:val="231F20"/>
          <w:sz w:val="17"/>
        </w:rPr>
        <w:t>protected boolean hasLegs() {</w:t>
      </w:r>
    </w:p>
    <w:p w:rsidR="00FA3020" w:rsidRDefault="00350426">
      <w:pPr>
        <w:ind w:left="1818"/>
        <w:rPr>
          <w:rFonts w:ascii="Courier New"/>
          <w:sz w:val="17"/>
        </w:rPr>
      </w:pPr>
      <w:r>
        <w:rPr>
          <w:rFonts w:ascii="Courier New"/>
          <w:color w:val="231F20"/>
          <w:sz w:val="17"/>
        </w:rPr>
        <w:t>return false;</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line="324" w:lineRule="auto"/>
        <w:ind w:left="1818" w:right="3123" w:hanging="189"/>
        <w:rPr>
          <w:rFonts w:ascii="Courier New"/>
          <w:sz w:val="17"/>
        </w:rPr>
      </w:pPr>
      <w:r>
        <w:rPr>
          <w:rFonts w:ascii="Courier New"/>
          <w:color w:val="231F20"/>
          <w:w w:val="95"/>
          <w:sz w:val="17"/>
        </w:rPr>
        <w:t>protected</w:t>
      </w:r>
      <w:r>
        <w:rPr>
          <w:rFonts w:ascii="Courier New"/>
          <w:color w:val="231F20"/>
          <w:spacing w:val="-41"/>
          <w:w w:val="95"/>
          <w:sz w:val="17"/>
        </w:rPr>
        <w:t xml:space="preserve"> </w:t>
      </w:r>
      <w:r>
        <w:rPr>
          <w:rFonts w:ascii="Courier New"/>
          <w:color w:val="231F20"/>
          <w:w w:val="95"/>
          <w:sz w:val="17"/>
        </w:rPr>
        <w:t>double</w:t>
      </w:r>
      <w:r>
        <w:rPr>
          <w:rFonts w:ascii="Courier New"/>
          <w:color w:val="231F20"/>
          <w:spacing w:val="-40"/>
          <w:w w:val="95"/>
          <w:sz w:val="17"/>
        </w:rPr>
        <w:t xml:space="preserve"> </w:t>
      </w:r>
      <w:r>
        <w:rPr>
          <w:rFonts w:ascii="Courier New"/>
          <w:color w:val="231F20"/>
          <w:w w:val="95"/>
          <w:sz w:val="17"/>
        </w:rPr>
        <w:t>getWeight()</w:t>
      </w:r>
      <w:r>
        <w:rPr>
          <w:rFonts w:ascii="Courier New"/>
          <w:color w:val="231F20"/>
          <w:spacing w:val="-40"/>
          <w:w w:val="95"/>
          <w:sz w:val="17"/>
        </w:rPr>
        <w:t xml:space="preserve"> </w:t>
      </w:r>
      <w:r>
        <w:rPr>
          <w:rFonts w:ascii="Courier New"/>
          <w:color w:val="231F20"/>
          <w:w w:val="95"/>
          <w:sz w:val="17"/>
        </w:rPr>
        <w:t>throws</w:t>
      </w:r>
      <w:r>
        <w:rPr>
          <w:rFonts w:ascii="Courier New"/>
          <w:color w:val="231F20"/>
          <w:spacing w:val="-40"/>
          <w:w w:val="95"/>
          <w:sz w:val="17"/>
        </w:rPr>
        <w:t xml:space="preserve"> </w:t>
      </w:r>
      <w:r>
        <w:rPr>
          <w:rFonts w:ascii="Courier New"/>
          <w:color w:val="231F20"/>
          <w:w w:val="95"/>
          <w:sz w:val="17"/>
        </w:rPr>
        <w:t xml:space="preserve">InsufficientDataException{ </w:t>
      </w:r>
      <w:r>
        <w:rPr>
          <w:rFonts w:ascii="Courier New"/>
          <w:color w:val="231F20"/>
          <w:sz w:val="17"/>
        </w:rPr>
        <w:t>return</w:t>
      </w:r>
      <w:r>
        <w:rPr>
          <w:rFonts w:ascii="Courier New"/>
          <w:color w:val="231F20"/>
          <w:spacing w:val="-10"/>
          <w:sz w:val="17"/>
        </w:rPr>
        <w:t xml:space="preserve"> </w:t>
      </w:r>
      <w:r>
        <w:rPr>
          <w:rFonts w:ascii="Courier New"/>
          <w:color w:val="231F20"/>
          <w:sz w:val="17"/>
        </w:rPr>
        <w:t>2;</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9"/>
        <w:ind w:left="1680"/>
      </w:pPr>
      <w:r>
        <w:rPr>
          <w:color w:val="231F20"/>
        </w:rPr>
        <w:t xml:space="preserve">In this example, both parent and child classes define two methods, </w:t>
      </w:r>
      <w:r>
        <w:rPr>
          <w:rFonts w:ascii="Courier New"/>
          <w:color w:val="231F20"/>
          <w:sz w:val="18"/>
        </w:rPr>
        <w:t xml:space="preserve">hasLegs() </w:t>
      </w:r>
      <w:r>
        <w:rPr>
          <w:color w:val="231F20"/>
        </w:rPr>
        <w:t>and</w:t>
      </w:r>
    </w:p>
    <w:p w:rsidR="00FA3020" w:rsidRDefault="00350426">
      <w:pPr>
        <w:pStyle w:val="BodyText"/>
        <w:spacing w:before="5" w:line="254" w:lineRule="auto"/>
        <w:ind w:left="1440" w:right="1570"/>
      </w:pPr>
      <w:r>
        <w:rPr>
          <w:rFonts w:ascii="Courier New" w:hAnsi="Courier New"/>
          <w:color w:val="231F20"/>
          <w:spacing w:val="-3"/>
          <w:w w:val="95"/>
          <w:sz w:val="18"/>
        </w:rPr>
        <w:t>getWeight()</w:t>
      </w:r>
      <w:r>
        <w:rPr>
          <w:color w:val="231F20"/>
          <w:spacing w:val="-3"/>
          <w:w w:val="95"/>
        </w:rPr>
        <w:t xml:space="preserve">. </w:t>
      </w:r>
      <w:r>
        <w:rPr>
          <w:color w:val="231F20"/>
          <w:w w:val="95"/>
        </w:rPr>
        <w:t xml:space="preserve">The first method, </w:t>
      </w:r>
      <w:r>
        <w:rPr>
          <w:rFonts w:ascii="Courier New" w:hAnsi="Courier New"/>
          <w:color w:val="231F20"/>
          <w:spacing w:val="-3"/>
          <w:w w:val="95"/>
          <w:sz w:val="18"/>
        </w:rPr>
        <w:t>hasLegs()</w:t>
      </w:r>
      <w:r>
        <w:rPr>
          <w:color w:val="231F20"/>
          <w:spacing w:val="-3"/>
          <w:w w:val="95"/>
        </w:rPr>
        <w:t xml:space="preserve">, </w:t>
      </w:r>
      <w:r>
        <w:rPr>
          <w:color w:val="231F20"/>
          <w:w w:val="95"/>
        </w:rPr>
        <w:t xml:space="preserve">throws an </w:t>
      </w:r>
      <w:r>
        <w:rPr>
          <w:color w:val="231F20"/>
          <w:spacing w:val="-3"/>
          <w:w w:val="95"/>
        </w:rPr>
        <w:t xml:space="preserve">exception </w:t>
      </w:r>
      <w:r>
        <w:rPr>
          <w:rFonts w:ascii="Courier New" w:hAnsi="Courier New"/>
          <w:color w:val="231F20"/>
          <w:spacing w:val="-3"/>
          <w:w w:val="95"/>
          <w:sz w:val="18"/>
        </w:rPr>
        <w:t xml:space="preserve">InsufficientDataException </w:t>
      </w:r>
      <w:r>
        <w:rPr>
          <w:color w:val="231F20"/>
        </w:rPr>
        <w:t xml:space="preserve">in the parent class </w:t>
      </w:r>
      <w:r>
        <w:rPr>
          <w:color w:val="231F20"/>
          <w:spacing w:val="-3"/>
        </w:rPr>
        <w:t xml:space="preserve">but </w:t>
      </w:r>
      <w:r>
        <w:rPr>
          <w:color w:val="231F20"/>
          <w:spacing w:val="-4"/>
        </w:rPr>
        <w:t xml:space="preserve">doesn’t </w:t>
      </w:r>
      <w:r>
        <w:rPr>
          <w:color w:val="231F20"/>
        </w:rPr>
        <w:t xml:space="preserve">throw an </w:t>
      </w:r>
      <w:r>
        <w:rPr>
          <w:color w:val="231F20"/>
          <w:spacing w:val="-3"/>
        </w:rPr>
        <w:t xml:space="preserve">exception </w:t>
      </w:r>
      <w:r>
        <w:rPr>
          <w:color w:val="231F20"/>
        </w:rPr>
        <w:t xml:space="preserve">in the child class. This does </w:t>
      </w:r>
      <w:r>
        <w:rPr>
          <w:color w:val="231F20"/>
          <w:spacing w:val="-3"/>
        </w:rPr>
        <w:t xml:space="preserve">not violate </w:t>
      </w:r>
      <w:r>
        <w:rPr>
          <w:color w:val="231F20"/>
        </w:rPr>
        <w:t xml:space="preserve">the third rule </w:t>
      </w:r>
      <w:r>
        <w:rPr>
          <w:color w:val="231F20"/>
          <w:spacing w:val="-3"/>
        </w:rPr>
        <w:t xml:space="preserve">of </w:t>
      </w:r>
      <w:r>
        <w:rPr>
          <w:color w:val="231F20"/>
        </w:rPr>
        <w:t xml:space="preserve">overriding methods, though, as no new </w:t>
      </w:r>
      <w:r>
        <w:rPr>
          <w:color w:val="231F20"/>
          <w:spacing w:val="-3"/>
        </w:rPr>
        <w:t xml:space="preserve">exception </w:t>
      </w:r>
      <w:r>
        <w:rPr>
          <w:color w:val="231F20"/>
        </w:rPr>
        <w:t xml:space="preserve">is defined. In other </w:t>
      </w:r>
      <w:r>
        <w:rPr>
          <w:color w:val="231F20"/>
          <w:spacing w:val="-3"/>
        </w:rPr>
        <w:t xml:space="preserve">words, </w:t>
      </w:r>
      <w:r>
        <w:rPr>
          <w:color w:val="231F20"/>
        </w:rPr>
        <w:t xml:space="preserve">a child method may hide or eliminate a parent </w:t>
      </w:r>
      <w:r>
        <w:rPr>
          <w:color w:val="231F20"/>
          <w:spacing w:val="-3"/>
        </w:rPr>
        <w:t xml:space="preserve">method’s exception without </w:t>
      </w:r>
      <w:r>
        <w:rPr>
          <w:color w:val="231F20"/>
        </w:rPr>
        <w:t>issue.</w:t>
      </w:r>
    </w:p>
    <w:p w:rsidR="00FA3020" w:rsidRDefault="00350426">
      <w:pPr>
        <w:spacing w:before="4" w:line="244" w:lineRule="auto"/>
        <w:ind w:left="1439" w:right="2762" w:firstLine="240"/>
        <w:rPr>
          <w:sz w:val="19"/>
        </w:rPr>
      </w:pPr>
      <w:r>
        <w:rPr>
          <w:color w:val="231F20"/>
          <w:sz w:val="19"/>
        </w:rPr>
        <w:t xml:space="preserve">The second method, </w:t>
      </w:r>
      <w:r>
        <w:rPr>
          <w:rFonts w:ascii="Courier New"/>
          <w:color w:val="231F20"/>
          <w:sz w:val="18"/>
        </w:rPr>
        <w:t>getWeight()</w:t>
      </w:r>
      <w:r>
        <w:rPr>
          <w:color w:val="231F20"/>
          <w:sz w:val="19"/>
        </w:rPr>
        <w:t xml:space="preserve">, throws </w:t>
      </w:r>
      <w:r>
        <w:rPr>
          <w:rFonts w:ascii="Courier New"/>
          <w:color w:val="231F20"/>
          <w:sz w:val="18"/>
        </w:rPr>
        <w:t xml:space="preserve">Exception </w:t>
      </w:r>
      <w:r>
        <w:rPr>
          <w:color w:val="231F20"/>
          <w:sz w:val="19"/>
        </w:rPr>
        <w:t>in the parent class and</w:t>
      </w:r>
      <w:r>
        <w:rPr>
          <w:color w:val="231F20"/>
          <w:spacing w:val="-13"/>
          <w:sz w:val="19"/>
        </w:rPr>
        <w:t xml:space="preserve"> </w:t>
      </w:r>
      <w:r>
        <w:rPr>
          <w:rFonts w:ascii="Courier New"/>
          <w:color w:val="231F20"/>
          <w:sz w:val="18"/>
        </w:rPr>
        <w:t>InsufficientDataException</w:t>
      </w:r>
      <w:r>
        <w:rPr>
          <w:rFonts w:ascii="Courier New"/>
          <w:color w:val="231F20"/>
          <w:spacing w:val="-78"/>
          <w:sz w:val="18"/>
        </w:rPr>
        <w:t xml:space="preserve"> </w:t>
      </w:r>
      <w:r>
        <w:rPr>
          <w:color w:val="231F20"/>
          <w:sz w:val="19"/>
        </w:rPr>
        <w:t>in</w:t>
      </w:r>
      <w:r>
        <w:rPr>
          <w:color w:val="231F20"/>
          <w:spacing w:val="-13"/>
          <w:sz w:val="19"/>
        </w:rPr>
        <w:t xml:space="preserve"> </w:t>
      </w:r>
      <w:r>
        <w:rPr>
          <w:color w:val="231F20"/>
          <w:sz w:val="19"/>
        </w:rPr>
        <w:t>the</w:t>
      </w:r>
      <w:r>
        <w:rPr>
          <w:color w:val="231F20"/>
          <w:spacing w:val="-11"/>
          <w:sz w:val="19"/>
        </w:rPr>
        <w:t xml:space="preserve"> </w:t>
      </w:r>
      <w:r>
        <w:rPr>
          <w:color w:val="231F20"/>
          <w:sz w:val="19"/>
        </w:rPr>
        <w:t>child</w:t>
      </w:r>
      <w:r>
        <w:rPr>
          <w:color w:val="231F20"/>
          <w:spacing w:val="-12"/>
          <w:sz w:val="19"/>
        </w:rPr>
        <w:t xml:space="preserve"> </w:t>
      </w:r>
      <w:r>
        <w:rPr>
          <w:color w:val="231F20"/>
          <w:sz w:val="19"/>
        </w:rPr>
        <w:t>class.</w:t>
      </w:r>
      <w:r>
        <w:rPr>
          <w:color w:val="231F20"/>
          <w:spacing w:val="-13"/>
          <w:sz w:val="19"/>
        </w:rPr>
        <w:t xml:space="preserve"> </w:t>
      </w:r>
      <w:r>
        <w:rPr>
          <w:color w:val="231F20"/>
          <w:spacing w:val="2"/>
          <w:sz w:val="19"/>
        </w:rPr>
        <w:t>This</w:t>
      </w:r>
      <w:r>
        <w:rPr>
          <w:color w:val="231F20"/>
          <w:spacing w:val="-12"/>
          <w:sz w:val="19"/>
        </w:rPr>
        <w:t xml:space="preserve"> </w:t>
      </w:r>
      <w:r>
        <w:rPr>
          <w:color w:val="231F20"/>
          <w:sz w:val="19"/>
        </w:rPr>
        <w:t>is</w:t>
      </w:r>
      <w:r>
        <w:rPr>
          <w:color w:val="231F20"/>
          <w:spacing w:val="-12"/>
          <w:sz w:val="19"/>
        </w:rPr>
        <w:t xml:space="preserve"> </w:t>
      </w:r>
      <w:r>
        <w:rPr>
          <w:color w:val="231F20"/>
          <w:sz w:val="19"/>
        </w:rPr>
        <w:t>also</w:t>
      </w:r>
      <w:r>
        <w:rPr>
          <w:color w:val="231F20"/>
          <w:spacing w:val="-13"/>
          <w:sz w:val="19"/>
        </w:rPr>
        <w:t xml:space="preserve"> </w:t>
      </w:r>
      <w:r>
        <w:rPr>
          <w:color w:val="231F20"/>
          <w:sz w:val="19"/>
        </w:rPr>
        <w:t>permitted,</w:t>
      </w:r>
      <w:r>
        <w:rPr>
          <w:color w:val="231F20"/>
          <w:spacing w:val="-12"/>
          <w:sz w:val="19"/>
        </w:rPr>
        <w:t xml:space="preserve"> </w:t>
      </w:r>
      <w:r>
        <w:rPr>
          <w:color w:val="231F20"/>
          <w:sz w:val="19"/>
        </w:rPr>
        <w:t xml:space="preserve">as </w:t>
      </w:r>
      <w:r>
        <w:rPr>
          <w:rFonts w:ascii="Courier New"/>
          <w:color w:val="231F20"/>
          <w:sz w:val="18"/>
        </w:rPr>
        <w:t>InsufficientDataException</w:t>
      </w:r>
      <w:r>
        <w:rPr>
          <w:rFonts w:ascii="Courier New"/>
          <w:color w:val="231F20"/>
          <w:spacing w:val="-80"/>
          <w:sz w:val="18"/>
        </w:rPr>
        <w:t xml:space="preserve"> </w:t>
      </w:r>
      <w:r>
        <w:rPr>
          <w:color w:val="231F20"/>
          <w:sz w:val="19"/>
        </w:rPr>
        <w:t>is</w:t>
      </w:r>
      <w:r>
        <w:rPr>
          <w:color w:val="231F20"/>
          <w:spacing w:val="-14"/>
          <w:sz w:val="19"/>
        </w:rPr>
        <w:t xml:space="preserve"> </w:t>
      </w:r>
      <w:r>
        <w:rPr>
          <w:color w:val="231F20"/>
          <w:sz w:val="19"/>
        </w:rPr>
        <w:t>a</w:t>
      </w:r>
      <w:r>
        <w:rPr>
          <w:color w:val="231F20"/>
          <w:spacing w:val="-14"/>
          <w:sz w:val="19"/>
        </w:rPr>
        <w:t xml:space="preserve"> </w:t>
      </w:r>
      <w:r>
        <w:rPr>
          <w:color w:val="231F20"/>
          <w:sz w:val="19"/>
        </w:rPr>
        <w:t>subclass</w:t>
      </w:r>
      <w:r>
        <w:rPr>
          <w:color w:val="231F20"/>
          <w:spacing w:val="-14"/>
          <w:sz w:val="19"/>
        </w:rPr>
        <w:t xml:space="preserve"> </w:t>
      </w:r>
      <w:r>
        <w:rPr>
          <w:color w:val="231F20"/>
          <w:sz w:val="19"/>
        </w:rPr>
        <w:t>of</w:t>
      </w:r>
      <w:r>
        <w:rPr>
          <w:color w:val="231F20"/>
          <w:spacing w:val="-14"/>
          <w:sz w:val="19"/>
        </w:rPr>
        <w:t xml:space="preserve"> </w:t>
      </w:r>
      <w:r>
        <w:rPr>
          <w:rFonts w:ascii="Courier New"/>
          <w:color w:val="231F20"/>
          <w:sz w:val="18"/>
        </w:rPr>
        <w:t>Exception</w:t>
      </w:r>
      <w:r>
        <w:rPr>
          <w:rFonts w:ascii="Courier New"/>
          <w:color w:val="231F20"/>
          <w:spacing w:val="-79"/>
          <w:sz w:val="18"/>
        </w:rPr>
        <w:t xml:space="preserve"> </w:t>
      </w:r>
      <w:r>
        <w:rPr>
          <w:color w:val="231F20"/>
          <w:sz w:val="19"/>
        </w:rPr>
        <w:t>by</w:t>
      </w:r>
      <w:r>
        <w:rPr>
          <w:color w:val="231F20"/>
          <w:spacing w:val="-14"/>
          <w:sz w:val="19"/>
        </w:rPr>
        <w:t xml:space="preserve"> </w:t>
      </w:r>
      <w:r>
        <w:rPr>
          <w:color w:val="231F20"/>
          <w:sz w:val="19"/>
        </w:rPr>
        <w:t>construction.</w:t>
      </w:r>
    </w:p>
    <w:p w:rsidR="00FA3020" w:rsidRDefault="00350426">
      <w:pPr>
        <w:pStyle w:val="BodyText"/>
        <w:spacing w:before="3" w:line="259" w:lineRule="auto"/>
        <w:ind w:left="1439" w:right="1648" w:firstLine="240"/>
      </w:pPr>
      <w:r>
        <w:rPr>
          <w:color w:val="231F20"/>
        </w:rPr>
        <w:t>Neither of the methods in the previous example violates the third rule of overriding methods, so the code compiles and runs without issue. Let’s review some examples that do violate the third rule of overriding methods:</w:t>
      </w:r>
    </w:p>
    <w:p w:rsidR="00FA3020" w:rsidRDefault="00350426">
      <w:pPr>
        <w:spacing w:before="117"/>
        <w:ind w:left="1440"/>
        <w:rPr>
          <w:rFonts w:ascii="Courier New"/>
          <w:sz w:val="17"/>
        </w:rPr>
      </w:pPr>
      <w:r>
        <w:rPr>
          <w:rFonts w:ascii="Courier New"/>
          <w:color w:val="231F20"/>
          <w:sz w:val="17"/>
        </w:rPr>
        <w:t>public class InsufficientDataException extends Exception {}</w:t>
      </w:r>
    </w:p>
    <w:p w:rsidR="00FA3020" w:rsidRDefault="00FA3020">
      <w:pPr>
        <w:pStyle w:val="BodyText"/>
        <w:spacing w:before="10"/>
        <w:rPr>
          <w:rFonts w:ascii="Courier New"/>
          <w:sz w:val="28"/>
        </w:rPr>
      </w:pPr>
    </w:p>
    <w:p w:rsidR="00FA3020" w:rsidRDefault="00350426">
      <w:pPr>
        <w:ind w:left="1440"/>
        <w:rPr>
          <w:rFonts w:ascii="Courier New"/>
          <w:sz w:val="17"/>
        </w:rPr>
      </w:pPr>
      <w:r>
        <w:rPr>
          <w:rFonts w:ascii="Courier New"/>
          <w:color w:val="231F20"/>
          <w:sz w:val="17"/>
        </w:rPr>
        <w:t>public class Reptile {</w:t>
      </w:r>
    </w:p>
    <w:p w:rsidR="00FA3020" w:rsidRDefault="00350426">
      <w:pPr>
        <w:spacing w:before="68" w:line="324" w:lineRule="auto"/>
        <w:ind w:left="1818" w:right="3030" w:hanging="189"/>
        <w:rPr>
          <w:rFonts w:ascii="Courier New"/>
          <w:sz w:val="17"/>
        </w:rPr>
      </w:pPr>
      <w:r>
        <w:rPr>
          <w:rFonts w:ascii="Courier New"/>
          <w:color w:val="231F20"/>
          <w:w w:val="95"/>
          <w:sz w:val="17"/>
        </w:rPr>
        <w:t>protected</w:t>
      </w:r>
      <w:r>
        <w:rPr>
          <w:rFonts w:ascii="Courier New"/>
          <w:color w:val="231F20"/>
          <w:spacing w:val="-30"/>
          <w:w w:val="95"/>
          <w:sz w:val="17"/>
        </w:rPr>
        <w:t xml:space="preserve"> </w:t>
      </w:r>
      <w:r>
        <w:rPr>
          <w:rFonts w:ascii="Courier New"/>
          <w:color w:val="231F20"/>
          <w:w w:val="95"/>
          <w:sz w:val="17"/>
        </w:rPr>
        <w:t>double</w:t>
      </w:r>
      <w:r>
        <w:rPr>
          <w:rFonts w:ascii="Courier New"/>
          <w:color w:val="231F20"/>
          <w:spacing w:val="-30"/>
          <w:w w:val="95"/>
          <w:sz w:val="17"/>
        </w:rPr>
        <w:t xml:space="preserve"> </w:t>
      </w:r>
      <w:r>
        <w:rPr>
          <w:rFonts w:ascii="Courier New"/>
          <w:color w:val="231F20"/>
          <w:w w:val="95"/>
          <w:sz w:val="17"/>
        </w:rPr>
        <w:t>getHeight()</w:t>
      </w:r>
      <w:r>
        <w:rPr>
          <w:rFonts w:ascii="Courier New"/>
          <w:color w:val="231F20"/>
          <w:spacing w:val="-29"/>
          <w:w w:val="95"/>
          <w:sz w:val="17"/>
        </w:rPr>
        <w:t xml:space="preserve"> </w:t>
      </w:r>
      <w:r>
        <w:rPr>
          <w:rFonts w:ascii="Courier New"/>
          <w:color w:val="231F20"/>
          <w:w w:val="95"/>
          <w:sz w:val="17"/>
        </w:rPr>
        <w:t>throws</w:t>
      </w:r>
      <w:r>
        <w:rPr>
          <w:rFonts w:ascii="Courier New"/>
          <w:color w:val="231F20"/>
          <w:spacing w:val="-30"/>
          <w:w w:val="95"/>
          <w:sz w:val="17"/>
        </w:rPr>
        <w:t xml:space="preserve"> </w:t>
      </w:r>
      <w:r>
        <w:rPr>
          <w:rFonts w:ascii="Courier New"/>
          <w:color w:val="231F20"/>
          <w:w w:val="95"/>
          <w:sz w:val="17"/>
        </w:rPr>
        <w:t>InsufficientDataException</w:t>
      </w:r>
      <w:r>
        <w:rPr>
          <w:rFonts w:ascii="Courier New"/>
          <w:color w:val="231F20"/>
          <w:spacing w:val="-30"/>
          <w:w w:val="95"/>
          <w:sz w:val="17"/>
        </w:rPr>
        <w:t xml:space="preserve"> </w:t>
      </w:r>
      <w:r>
        <w:rPr>
          <w:rFonts w:ascii="Courier New"/>
          <w:color w:val="231F20"/>
          <w:spacing w:val="-16"/>
          <w:w w:val="95"/>
          <w:sz w:val="17"/>
        </w:rPr>
        <w:t xml:space="preserve">{ </w:t>
      </w:r>
      <w:r>
        <w:rPr>
          <w:rFonts w:ascii="Courier New"/>
          <w:color w:val="231F20"/>
          <w:sz w:val="17"/>
        </w:rPr>
        <w:t>return</w:t>
      </w:r>
      <w:r>
        <w:rPr>
          <w:rFonts w:ascii="Courier New"/>
          <w:color w:val="231F20"/>
          <w:spacing w:val="-10"/>
          <w:sz w:val="17"/>
        </w:rPr>
        <w:t xml:space="preserve"> </w:t>
      </w:r>
      <w:r>
        <w:rPr>
          <w:rFonts w:ascii="Courier New"/>
          <w:color w:val="231F20"/>
          <w:sz w:val="17"/>
        </w:rPr>
        <w:t>2;</w:t>
      </w:r>
    </w:p>
    <w:p w:rsidR="00FA3020" w:rsidRDefault="00350426">
      <w:pPr>
        <w:ind w:left="1629"/>
        <w:rPr>
          <w:rFonts w:ascii="Courier New"/>
          <w:sz w:val="17"/>
        </w:rPr>
      </w:pPr>
      <w:r>
        <w:rPr>
          <w:rFonts w:ascii="Courier New"/>
          <w:color w:val="231F20"/>
          <w:w w:val="92"/>
          <w:sz w:val="17"/>
        </w:rPr>
        <w:t>}</w:t>
      </w:r>
    </w:p>
    <w:p w:rsidR="00FA3020" w:rsidRDefault="00350426">
      <w:pPr>
        <w:spacing w:before="67" w:line="324" w:lineRule="auto"/>
        <w:ind w:left="1818" w:right="6425" w:hanging="189"/>
        <w:rPr>
          <w:rFonts w:ascii="Courier New"/>
          <w:sz w:val="17"/>
        </w:rPr>
      </w:pPr>
      <w:r>
        <w:rPr>
          <w:rFonts w:ascii="Courier New"/>
          <w:color w:val="231F20"/>
          <w:sz w:val="17"/>
        </w:rPr>
        <w:t>protected</w:t>
      </w:r>
      <w:r>
        <w:rPr>
          <w:rFonts w:ascii="Courier New"/>
          <w:color w:val="231F20"/>
          <w:spacing w:val="-64"/>
          <w:sz w:val="17"/>
        </w:rPr>
        <w:t xml:space="preserve"> </w:t>
      </w:r>
      <w:r>
        <w:rPr>
          <w:rFonts w:ascii="Courier New"/>
          <w:color w:val="231F20"/>
          <w:sz w:val="17"/>
        </w:rPr>
        <w:t>int</w:t>
      </w:r>
      <w:r>
        <w:rPr>
          <w:rFonts w:ascii="Courier New"/>
          <w:color w:val="231F20"/>
          <w:spacing w:val="-64"/>
          <w:sz w:val="17"/>
        </w:rPr>
        <w:t xml:space="preserve"> </w:t>
      </w:r>
      <w:r>
        <w:rPr>
          <w:rFonts w:ascii="Courier New"/>
          <w:color w:val="231F20"/>
          <w:sz w:val="17"/>
        </w:rPr>
        <w:t>getLength()</w:t>
      </w:r>
      <w:r>
        <w:rPr>
          <w:rFonts w:ascii="Courier New"/>
          <w:color w:val="231F20"/>
          <w:spacing w:val="-64"/>
          <w:sz w:val="17"/>
        </w:rPr>
        <w:t xml:space="preserve"> </w:t>
      </w:r>
      <w:r>
        <w:rPr>
          <w:rFonts w:ascii="Courier New"/>
          <w:color w:val="231F20"/>
          <w:spacing w:val="-17"/>
          <w:sz w:val="17"/>
        </w:rPr>
        <w:t xml:space="preserve">{ </w:t>
      </w:r>
      <w:r>
        <w:rPr>
          <w:rFonts w:ascii="Courier New"/>
          <w:color w:val="231F20"/>
          <w:sz w:val="17"/>
        </w:rPr>
        <w:t>return 10;</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728"/>
        <w:rPr>
          <w:rFonts w:ascii="Calibri"/>
          <w:b/>
          <w:sz w:val="17"/>
        </w:rPr>
      </w:pPr>
      <w:r>
        <w:rPr>
          <w:rFonts w:ascii="Calibri"/>
          <w:color w:val="231F20"/>
          <w:w w:val="110"/>
          <w:sz w:val="18"/>
        </w:rPr>
        <w:lastRenderedPageBreak/>
        <w:t>Introducing</w:t>
      </w:r>
      <w:r>
        <w:rPr>
          <w:rFonts w:ascii="Calibri"/>
          <w:color w:val="231F20"/>
          <w:spacing w:val="12"/>
          <w:w w:val="110"/>
          <w:sz w:val="18"/>
        </w:rPr>
        <w:t xml:space="preserve"> </w:t>
      </w:r>
      <w:r>
        <w:rPr>
          <w:rFonts w:ascii="Calibri"/>
          <w:color w:val="231F20"/>
          <w:w w:val="110"/>
          <w:sz w:val="18"/>
        </w:rPr>
        <w:t>Class</w:t>
      </w:r>
      <w:r>
        <w:rPr>
          <w:rFonts w:ascii="Calibri"/>
          <w:color w:val="231F20"/>
          <w:spacing w:val="13"/>
          <w:w w:val="110"/>
          <w:sz w:val="18"/>
        </w:rPr>
        <w:t xml:space="preserve"> </w:t>
      </w:r>
      <w:r>
        <w:rPr>
          <w:rFonts w:ascii="Calibri"/>
          <w:color w:val="231F20"/>
          <w:w w:val="110"/>
          <w:sz w:val="18"/>
        </w:rPr>
        <w:t>Inheritance</w:t>
      </w:r>
      <w:r>
        <w:rPr>
          <w:rFonts w:ascii="Calibri"/>
          <w:color w:val="231F20"/>
          <w:w w:val="110"/>
          <w:sz w:val="18"/>
        </w:rPr>
        <w:tab/>
      </w:r>
      <w:r>
        <w:rPr>
          <w:rFonts w:ascii="Calibri"/>
          <w:b/>
          <w:color w:val="231F20"/>
          <w:spacing w:val="3"/>
          <w:w w:val="110"/>
          <w:sz w:val="17"/>
        </w:rPr>
        <w:t>251</w:t>
      </w:r>
    </w:p>
    <w:p w:rsidR="00FA3020" w:rsidRDefault="00350426">
      <w:pPr>
        <w:spacing w:before="911"/>
        <w:ind w:left="1560"/>
        <w:rPr>
          <w:rFonts w:ascii="Courier New"/>
          <w:sz w:val="17"/>
        </w:rPr>
      </w:pPr>
      <w:r>
        <w:rPr>
          <w:rFonts w:ascii="Courier New"/>
          <w:color w:val="231F20"/>
          <w:sz w:val="17"/>
        </w:rPr>
        <w:t>public class Snake extends Reptile</w:t>
      </w:r>
      <w:r>
        <w:rPr>
          <w:rFonts w:ascii="Courier New"/>
          <w:color w:val="231F20"/>
          <w:spacing w:val="-58"/>
          <w:sz w:val="17"/>
        </w:rPr>
        <w:t xml:space="preserve"> </w:t>
      </w:r>
      <w:r>
        <w:rPr>
          <w:rFonts w:ascii="Courier New"/>
          <w:color w:val="231F20"/>
          <w:sz w:val="17"/>
        </w:rPr>
        <w:t>{</w:t>
      </w:r>
    </w:p>
    <w:p w:rsidR="00FA3020" w:rsidRDefault="00350426">
      <w:pPr>
        <w:spacing w:before="67" w:line="324" w:lineRule="auto"/>
        <w:ind w:left="1938" w:right="2435" w:hanging="189"/>
        <w:rPr>
          <w:rFonts w:ascii="Courier New"/>
          <w:sz w:val="17"/>
        </w:rPr>
      </w:pPr>
      <w:r>
        <w:rPr>
          <w:rFonts w:ascii="Courier New"/>
          <w:color w:val="231F20"/>
          <w:sz w:val="17"/>
        </w:rPr>
        <w:t>protected</w:t>
      </w:r>
      <w:r>
        <w:rPr>
          <w:rFonts w:ascii="Courier New"/>
          <w:color w:val="231F20"/>
          <w:spacing w:val="-51"/>
          <w:sz w:val="17"/>
        </w:rPr>
        <w:t xml:space="preserve"> </w:t>
      </w:r>
      <w:r>
        <w:rPr>
          <w:rFonts w:ascii="Courier New"/>
          <w:color w:val="231F20"/>
          <w:sz w:val="17"/>
        </w:rPr>
        <w:t>double</w:t>
      </w:r>
      <w:r>
        <w:rPr>
          <w:rFonts w:ascii="Courier New"/>
          <w:color w:val="231F20"/>
          <w:spacing w:val="-50"/>
          <w:sz w:val="17"/>
        </w:rPr>
        <w:t xml:space="preserve"> </w:t>
      </w:r>
      <w:r>
        <w:rPr>
          <w:rFonts w:ascii="Courier New"/>
          <w:color w:val="231F20"/>
          <w:sz w:val="17"/>
        </w:rPr>
        <w:t>getHeight()</w:t>
      </w:r>
      <w:r>
        <w:rPr>
          <w:rFonts w:ascii="Courier New"/>
          <w:color w:val="231F20"/>
          <w:spacing w:val="-50"/>
          <w:sz w:val="17"/>
        </w:rPr>
        <w:t xml:space="preserve"> </w:t>
      </w:r>
      <w:r>
        <w:rPr>
          <w:rFonts w:ascii="Courier New"/>
          <w:color w:val="231F20"/>
          <w:sz w:val="17"/>
        </w:rPr>
        <w:t>throws</w:t>
      </w:r>
      <w:r>
        <w:rPr>
          <w:rFonts w:ascii="Courier New"/>
          <w:color w:val="231F20"/>
          <w:spacing w:val="-50"/>
          <w:sz w:val="17"/>
        </w:rPr>
        <w:t xml:space="preserve"> </w:t>
      </w:r>
      <w:r>
        <w:rPr>
          <w:rFonts w:ascii="Courier New"/>
          <w:color w:val="231F20"/>
          <w:sz w:val="17"/>
        </w:rPr>
        <w:t>Exception</w:t>
      </w:r>
      <w:r>
        <w:rPr>
          <w:rFonts w:ascii="Courier New"/>
          <w:color w:val="231F20"/>
          <w:spacing w:val="-50"/>
          <w:sz w:val="17"/>
        </w:rPr>
        <w:t xml:space="preserve"> </w:t>
      </w:r>
      <w:r>
        <w:rPr>
          <w:rFonts w:ascii="Courier New"/>
          <w:color w:val="231F20"/>
          <w:sz w:val="17"/>
        </w:rPr>
        <w:t>{</w:t>
      </w:r>
      <w:r>
        <w:rPr>
          <w:rFonts w:ascii="Courier New"/>
          <w:color w:val="231F20"/>
          <w:spacing w:val="2"/>
          <w:sz w:val="17"/>
        </w:rPr>
        <w:t xml:space="preserve"> </w:t>
      </w:r>
      <w:r>
        <w:rPr>
          <w:rFonts w:ascii="Courier New"/>
          <w:color w:val="231F20"/>
          <w:sz w:val="17"/>
        </w:rPr>
        <w:t>//</w:t>
      </w:r>
      <w:r>
        <w:rPr>
          <w:rFonts w:ascii="Courier New"/>
          <w:color w:val="231F20"/>
          <w:spacing w:val="-50"/>
          <w:sz w:val="17"/>
        </w:rPr>
        <w:t xml:space="preserve"> </w:t>
      </w:r>
      <w:r>
        <w:rPr>
          <w:rFonts w:ascii="Courier New"/>
          <w:color w:val="231F20"/>
          <w:sz w:val="17"/>
        </w:rPr>
        <w:t>DOES</w:t>
      </w:r>
      <w:r>
        <w:rPr>
          <w:rFonts w:ascii="Courier New"/>
          <w:color w:val="231F20"/>
          <w:spacing w:val="-50"/>
          <w:sz w:val="17"/>
        </w:rPr>
        <w:t xml:space="preserve"> </w:t>
      </w:r>
      <w:r>
        <w:rPr>
          <w:rFonts w:ascii="Courier New"/>
          <w:color w:val="231F20"/>
          <w:sz w:val="17"/>
        </w:rPr>
        <w:t>NOT</w:t>
      </w:r>
      <w:r>
        <w:rPr>
          <w:rFonts w:ascii="Courier New"/>
          <w:color w:val="231F20"/>
          <w:spacing w:val="-50"/>
          <w:sz w:val="17"/>
        </w:rPr>
        <w:t xml:space="preserve"> </w:t>
      </w:r>
      <w:r>
        <w:rPr>
          <w:rFonts w:ascii="Courier New"/>
          <w:color w:val="231F20"/>
          <w:spacing w:val="-3"/>
          <w:sz w:val="17"/>
        </w:rPr>
        <w:t xml:space="preserve">COMPILE </w:t>
      </w:r>
      <w:r>
        <w:rPr>
          <w:rFonts w:ascii="Courier New"/>
          <w:color w:val="231F20"/>
          <w:sz w:val="17"/>
        </w:rPr>
        <w:t>return</w:t>
      </w:r>
      <w:r>
        <w:rPr>
          <w:rFonts w:ascii="Courier New"/>
          <w:color w:val="231F20"/>
          <w:spacing w:val="-10"/>
          <w:sz w:val="17"/>
        </w:rPr>
        <w:t xml:space="preserve"> </w:t>
      </w:r>
      <w:r>
        <w:rPr>
          <w:rFonts w:ascii="Courier New"/>
          <w:color w:val="231F20"/>
          <w:sz w:val="17"/>
        </w:rPr>
        <w:t>2;</w:t>
      </w:r>
    </w:p>
    <w:p w:rsidR="00FA3020" w:rsidRDefault="00350426">
      <w:pPr>
        <w:ind w:left="1749"/>
        <w:rPr>
          <w:rFonts w:ascii="Courier New"/>
          <w:sz w:val="17"/>
        </w:rPr>
      </w:pPr>
      <w:r>
        <w:rPr>
          <w:rFonts w:ascii="Courier New"/>
          <w:color w:val="231F20"/>
          <w:w w:val="92"/>
          <w:sz w:val="17"/>
        </w:rPr>
        <w:t>}</w:t>
      </w:r>
    </w:p>
    <w:p w:rsidR="00FA3020" w:rsidRDefault="00350426">
      <w:pPr>
        <w:spacing w:before="68" w:line="324" w:lineRule="auto"/>
        <w:ind w:left="1938" w:right="1359" w:hanging="193"/>
        <w:rPr>
          <w:rFonts w:ascii="Courier New"/>
          <w:sz w:val="17"/>
        </w:rPr>
      </w:pPr>
      <w:r>
        <w:rPr>
          <w:rFonts w:ascii="Courier New"/>
          <w:color w:val="231F20"/>
          <w:w w:val="95"/>
          <w:sz w:val="17"/>
        </w:rPr>
        <w:t>protected</w:t>
      </w:r>
      <w:r>
        <w:rPr>
          <w:rFonts w:ascii="Courier New"/>
          <w:color w:val="231F20"/>
          <w:spacing w:val="-38"/>
          <w:w w:val="95"/>
          <w:sz w:val="17"/>
        </w:rPr>
        <w:t xml:space="preserve"> </w:t>
      </w:r>
      <w:r>
        <w:rPr>
          <w:rFonts w:ascii="Courier New"/>
          <w:color w:val="231F20"/>
          <w:w w:val="95"/>
          <w:sz w:val="17"/>
        </w:rPr>
        <w:t>int</w:t>
      </w:r>
      <w:r>
        <w:rPr>
          <w:rFonts w:ascii="Courier New"/>
          <w:color w:val="231F20"/>
          <w:spacing w:val="-38"/>
          <w:w w:val="95"/>
          <w:sz w:val="17"/>
        </w:rPr>
        <w:t xml:space="preserve"> </w:t>
      </w:r>
      <w:r>
        <w:rPr>
          <w:rFonts w:ascii="Courier New"/>
          <w:color w:val="231F20"/>
          <w:w w:val="95"/>
          <w:sz w:val="17"/>
        </w:rPr>
        <w:t>getLength()</w:t>
      </w:r>
      <w:r>
        <w:rPr>
          <w:rFonts w:ascii="Courier New"/>
          <w:color w:val="231F20"/>
          <w:spacing w:val="-37"/>
          <w:w w:val="95"/>
          <w:sz w:val="17"/>
        </w:rPr>
        <w:t xml:space="preserve"> </w:t>
      </w:r>
      <w:r>
        <w:rPr>
          <w:rFonts w:ascii="Courier New"/>
          <w:color w:val="231F20"/>
          <w:w w:val="95"/>
          <w:sz w:val="17"/>
        </w:rPr>
        <w:t>throws</w:t>
      </w:r>
      <w:r>
        <w:rPr>
          <w:rFonts w:ascii="Courier New"/>
          <w:color w:val="231F20"/>
          <w:spacing w:val="-38"/>
          <w:w w:val="95"/>
          <w:sz w:val="17"/>
        </w:rPr>
        <w:t xml:space="preserve"> </w:t>
      </w:r>
      <w:r>
        <w:rPr>
          <w:rFonts w:ascii="Courier New"/>
          <w:color w:val="231F20"/>
          <w:w w:val="95"/>
          <w:sz w:val="17"/>
        </w:rPr>
        <w:t>InsufficientDataException</w:t>
      </w:r>
      <w:r>
        <w:rPr>
          <w:rFonts w:ascii="Courier New"/>
          <w:color w:val="231F20"/>
          <w:spacing w:val="-37"/>
          <w:w w:val="95"/>
          <w:sz w:val="17"/>
        </w:rPr>
        <w:t xml:space="preserve"> </w:t>
      </w:r>
      <w:r>
        <w:rPr>
          <w:rFonts w:ascii="Courier New"/>
          <w:color w:val="231F20"/>
          <w:w w:val="95"/>
          <w:sz w:val="17"/>
        </w:rPr>
        <w:t>{</w:t>
      </w:r>
      <w:r>
        <w:rPr>
          <w:rFonts w:ascii="Courier New"/>
          <w:color w:val="231F20"/>
          <w:spacing w:val="-38"/>
          <w:w w:val="95"/>
          <w:sz w:val="17"/>
        </w:rPr>
        <w:t xml:space="preserve"> </w:t>
      </w:r>
      <w:r>
        <w:rPr>
          <w:rFonts w:ascii="Courier New"/>
          <w:color w:val="231F20"/>
          <w:w w:val="95"/>
          <w:sz w:val="17"/>
        </w:rPr>
        <w:t>//</w:t>
      </w:r>
      <w:r>
        <w:rPr>
          <w:rFonts w:ascii="Courier New"/>
          <w:color w:val="231F20"/>
          <w:spacing w:val="-37"/>
          <w:w w:val="95"/>
          <w:sz w:val="17"/>
        </w:rPr>
        <w:t xml:space="preserve"> </w:t>
      </w:r>
      <w:r>
        <w:rPr>
          <w:rFonts w:ascii="Courier New"/>
          <w:color w:val="231F20"/>
          <w:w w:val="95"/>
          <w:sz w:val="17"/>
        </w:rPr>
        <w:t>DOES</w:t>
      </w:r>
      <w:r>
        <w:rPr>
          <w:rFonts w:ascii="Courier New"/>
          <w:color w:val="231F20"/>
          <w:spacing w:val="-38"/>
          <w:w w:val="95"/>
          <w:sz w:val="17"/>
        </w:rPr>
        <w:t xml:space="preserve"> </w:t>
      </w:r>
      <w:r>
        <w:rPr>
          <w:rFonts w:ascii="Courier New"/>
          <w:color w:val="231F20"/>
          <w:w w:val="95"/>
          <w:sz w:val="17"/>
        </w:rPr>
        <w:t>NOT</w:t>
      </w:r>
      <w:r>
        <w:rPr>
          <w:rFonts w:ascii="Courier New"/>
          <w:color w:val="231F20"/>
          <w:spacing w:val="-37"/>
          <w:w w:val="95"/>
          <w:sz w:val="17"/>
        </w:rPr>
        <w:t xml:space="preserve"> </w:t>
      </w:r>
      <w:r>
        <w:rPr>
          <w:rFonts w:ascii="Courier New"/>
          <w:color w:val="231F20"/>
          <w:w w:val="95"/>
          <w:sz w:val="17"/>
        </w:rPr>
        <w:t xml:space="preserve">COMPILE </w:t>
      </w:r>
      <w:r>
        <w:rPr>
          <w:rFonts w:ascii="Courier New"/>
          <w:color w:val="231F20"/>
          <w:sz w:val="17"/>
        </w:rPr>
        <w:t>return</w:t>
      </w:r>
      <w:r>
        <w:rPr>
          <w:rFonts w:ascii="Courier New"/>
          <w:color w:val="231F20"/>
          <w:spacing w:val="-9"/>
          <w:sz w:val="17"/>
        </w:rPr>
        <w:t xml:space="preserve"> </w:t>
      </w:r>
      <w:r>
        <w:rPr>
          <w:rFonts w:ascii="Courier New"/>
          <w:color w:val="231F20"/>
          <w:sz w:val="17"/>
        </w:rPr>
        <w:t>10;</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Unlike the earlier example, neither of the methods in the child class of this code will com-</w:t>
      </w:r>
    </w:p>
    <w:p w:rsidR="00FA3020" w:rsidRDefault="00350426">
      <w:pPr>
        <w:spacing w:before="18" w:line="244" w:lineRule="auto"/>
        <w:ind w:left="1560" w:right="1613" w:hanging="1"/>
        <w:rPr>
          <w:sz w:val="19"/>
        </w:rPr>
      </w:pPr>
      <w:r>
        <w:rPr>
          <w:color w:val="231F20"/>
          <w:w w:val="95"/>
          <w:sz w:val="19"/>
        </w:rPr>
        <w:t xml:space="preserve">pile. The </w:t>
      </w:r>
      <w:r>
        <w:rPr>
          <w:rFonts w:ascii="Courier New"/>
          <w:color w:val="231F20"/>
          <w:w w:val="95"/>
          <w:sz w:val="18"/>
        </w:rPr>
        <w:t xml:space="preserve">getHeight() </w:t>
      </w:r>
      <w:r>
        <w:rPr>
          <w:color w:val="231F20"/>
          <w:w w:val="95"/>
          <w:sz w:val="19"/>
        </w:rPr>
        <w:t xml:space="preserve">method in the parent class throws an </w:t>
      </w:r>
      <w:r>
        <w:rPr>
          <w:rFonts w:ascii="Courier New"/>
          <w:color w:val="231F20"/>
          <w:w w:val="95"/>
          <w:sz w:val="18"/>
        </w:rPr>
        <w:t>InsufficientDataException</w:t>
      </w:r>
      <w:r>
        <w:rPr>
          <w:color w:val="231F20"/>
          <w:w w:val="95"/>
          <w:sz w:val="19"/>
        </w:rPr>
        <w:t xml:space="preserve">, </w:t>
      </w:r>
      <w:r>
        <w:rPr>
          <w:color w:val="231F20"/>
          <w:sz w:val="19"/>
        </w:rPr>
        <w:t xml:space="preserve">whereas the method in the child class throws an </w:t>
      </w:r>
      <w:r>
        <w:rPr>
          <w:rFonts w:ascii="Courier New"/>
          <w:color w:val="231F20"/>
          <w:sz w:val="18"/>
        </w:rPr>
        <w:t>Exception</w:t>
      </w:r>
      <w:r>
        <w:rPr>
          <w:color w:val="231F20"/>
          <w:sz w:val="19"/>
        </w:rPr>
        <w:t xml:space="preserve">. Since </w:t>
      </w:r>
      <w:r>
        <w:rPr>
          <w:rFonts w:ascii="Courier New"/>
          <w:color w:val="231F20"/>
          <w:sz w:val="18"/>
        </w:rPr>
        <w:t>Exception</w:t>
      </w:r>
      <w:r>
        <w:rPr>
          <w:rFonts w:ascii="Courier New"/>
          <w:color w:val="231F20"/>
          <w:spacing w:val="-78"/>
          <w:sz w:val="18"/>
        </w:rPr>
        <w:t xml:space="preserve"> </w:t>
      </w:r>
      <w:r>
        <w:rPr>
          <w:color w:val="231F20"/>
          <w:sz w:val="19"/>
        </w:rPr>
        <w:t>is not</w:t>
      </w:r>
    </w:p>
    <w:p w:rsidR="00FA3020" w:rsidRDefault="00350426">
      <w:pPr>
        <w:spacing w:before="2" w:line="244" w:lineRule="auto"/>
        <w:ind w:left="1559" w:right="1857"/>
        <w:rPr>
          <w:sz w:val="19"/>
        </w:rPr>
      </w:pPr>
      <w:r>
        <w:rPr>
          <w:color w:val="231F20"/>
          <w:sz w:val="19"/>
        </w:rPr>
        <w:t>a</w:t>
      </w:r>
      <w:r>
        <w:rPr>
          <w:color w:val="231F20"/>
          <w:spacing w:val="-18"/>
          <w:sz w:val="19"/>
        </w:rPr>
        <w:t xml:space="preserve"> </w:t>
      </w:r>
      <w:r>
        <w:rPr>
          <w:color w:val="231F20"/>
          <w:sz w:val="19"/>
        </w:rPr>
        <w:t>subclass</w:t>
      </w:r>
      <w:r>
        <w:rPr>
          <w:color w:val="231F20"/>
          <w:spacing w:val="-18"/>
          <w:sz w:val="19"/>
        </w:rPr>
        <w:t xml:space="preserve"> </w:t>
      </w:r>
      <w:r>
        <w:rPr>
          <w:color w:val="231F20"/>
          <w:sz w:val="19"/>
        </w:rPr>
        <w:t>of</w:t>
      </w:r>
      <w:r>
        <w:rPr>
          <w:color w:val="231F20"/>
          <w:spacing w:val="-18"/>
          <w:sz w:val="19"/>
        </w:rPr>
        <w:t xml:space="preserve"> </w:t>
      </w:r>
      <w:r>
        <w:rPr>
          <w:rFonts w:ascii="Courier New"/>
          <w:color w:val="231F20"/>
          <w:sz w:val="18"/>
        </w:rPr>
        <w:t>InsufficientDataException</w:t>
      </w:r>
      <w:r>
        <w:rPr>
          <w:color w:val="231F20"/>
          <w:sz w:val="19"/>
        </w:rPr>
        <w:t>,</w:t>
      </w:r>
      <w:r>
        <w:rPr>
          <w:color w:val="231F20"/>
          <w:spacing w:val="-18"/>
          <w:sz w:val="19"/>
        </w:rPr>
        <w:t xml:space="preserve"> </w:t>
      </w:r>
      <w:r>
        <w:rPr>
          <w:color w:val="231F20"/>
          <w:sz w:val="19"/>
        </w:rPr>
        <w:t>the</w:t>
      </w:r>
      <w:r>
        <w:rPr>
          <w:color w:val="231F20"/>
          <w:spacing w:val="-17"/>
          <w:sz w:val="19"/>
        </w:rPr>
        <w:t xml:space="preserve"> </w:t>
      </w:r>
      <w:r>
        <w:rPr>
          <w:color w:val="231F20"/>
          <w:sz w:val="19"/>
        </w:rPr>
        <w:t>third</w:t>
      </w:r>
      <w:r>
        <w:rPr>
          <w:color w:val="231F20"/>
          <w:spacing w:val="-18"/>
          <w:sz w:val="19"/>
        </w:rPr>
        <w:t xml:space="preserve"> </w:t>
      </w:r>
      <w:r>
        <w:rPr>
          <w:color w:val="231F20"/>
          <w:sz w:val="19"/>
        </w:rPr>
        <w:t>rule</w:t>
      </w:r>
      <w:r>
        <w:rPr>
          <w:color w:val="231F20"/>
          <w:spacing w:val="-18"/>
          <w:sz w:val="19"/>
        </w:rPr>
        <w:t xml:space="preserve"> </w:t>
      </w:r>
      <w:r>
        <w:rPr>
          <w:color w:val="231F20"/>
          <w:sz w:val="19"/>
        </w:rPr>
        <w:t>of</w:t>
      </w:r>
      <w:r>
        <w:rPr>
          <w:color w:val="231F20"/>
          <w:spacing w:val="-17"/>
          <w:sz w:val="19"/>
        </w:rPr>
        <w:t xml:space="preserve"> </w:t>
      </w:r>
      <w:r>
        <w:rPr>
          <w:color w:val="231F20"/>
          <w:sz w:val="19"/>
        </w:rPr>
        <w:t>overriding</w:t>
      </w:r>
      <w:r>
        <w:rPr>
          <w:color w:val="231F20"/>
          <w:spacing w:val="-18"/>
          <w:sz w:val="19"/>
        </w:rPr>
        <w:t xml:space="preserve"> </w:t>
      </w:r>
      <w:r>
        <w:rPr>
          <w:color w:val="231F20"/>
          <w:sz w:val="19"/>
        </w:rPr>
        <w:t>methods</w:t>
      </w:r>
      <w:r>
        <w:rPr>
          <w:color w:val="231F20"/>
          <w:spacing w:val="-18"/>
          <w:sz w:val="19"/>
        </w:rPr>
        <w:t xml:space="preserve"> </w:t>
      </w:r>
      <w:r>
        <w:rPr>
          <w:color w:val="231F20"/>
          <w:sz w:val="19"/>
        </w:rPr>
        <w:t xml:space="preserve">is violated and the code will not compile. Coincidentally, </w:t>
      </w:r>
      <w:r>
        <w:rPr>
          <w:rFonts w:ascii="Courier New"/>
          <w:color w:val="231F20"/>
          <w:sz w:val="18"/>
        </w:rPr>
        <w:t>Exception</w:t>
      </w:r>
      <w:r>
        <w:rPr>
          <w:rFonts w:ascii="Courier New"/>
          <w:color w:val="231F20"/>
          <w:spacing w:val="-56"/>
          <w:sz w:val="18"/>
        </w:rPr>
        <w:t xml:space="preserve"> </w:t>
      </w:r>
      <w:r>
        <w:rPr>
          <w:color w:val="231F20"/>
          <w:sz w:val="19"/>
        </w:rPr>
        <w:t xml:space="preserve">is a superclass of </w:t>
      </w:r>
      <w:r>
        <w:rPr>
          <w:rFonts w:ascii="Courier New"/>
          <w:color w:val="231F20"/>
          <w:sz w:val="18"/>
        </w:rPr>
        <w:t>InsufficientDataException</w:t>
      </w:r>
      <w:r>
        <w:rPr>
          <w:color w:val="231F20"/>
          <w:sz w:val="19"/>
        </w:rPr>
        <w:t>.</w:t>
      </w:r>
    </w:p>
    <w:p w:rsidR="00FA3020" w:rsidRDefault="00350426">
      <w:pPr>
        <w:pStyle w:val="BodyText"/>
        <w:spacing w:before="2" w:line="249" w:lineRule="auto"/>
        <w:ind w:left="1559" w:right="1542" w:firstLine="240"/>
      </w:pPr>
      <w:r>
        <w:rPr>
          <w:color w:val="231F20"/>
        </w:rPr>
        <w:t xml:space="preserve">Next, the </w:t>
      </w:r>
      <w:r>
        <w:rPr>
          <w:rFonts w:ascii="Courier New" w:hAnsi="Courier New"/>
          <w:color w:val="231F20"/>
          <w:sz w:val="18"/>
        </w:rPr>
        <w:t xml:space="preserve">getLength() </w:t>
      </w:r>
      <w:r>
        <w:rPr>
          <w:color w:val="231F20"/>
        </w:rPr>
        <w:t xml:space="preserve">method doesn’t throw an exception in the parent class, but it does throw an exception, </w:t>
      </w:r>
      <w:r>
        <w:rPr>
          <w:rFonts w:ascii="Courier New" w:hAnsi="Courier New"/>
          <w:color w:val="231F20"/>
          <w:sz w:val="18"/>
        </w:rPr>
        <w:t>InsufficientDataException</w:t>
      </w:r>
      <w:r>
        <w:rPr>
          <w:color w:val="231F20"/>
        </w:rPr>
        <w:t>, in the child class. In this manner, the child class defines a new exception that the parent class did not, which is a violation of the third rule of overriding methods.</w:t>
      </w:r>
    </w:p>
    <w:p w:rsidR="00FA3020" w:rsidRDefault="00350426">
      <w:pPr>
        <w:pStyle w:val="BodyText"/>
        <w:spacing w:before="10" w:line="259" w:lineRule="auto"/>
        <w:ind w:left="1560" w:right="1648" w:firstLine="239"/>
      </w:pPr>
      <w:r>
        <w:rPr>
          <w:color w:val="231F20"/>
        </w:rPr>
        <w:t>The last three rules of overriding a method may seem arbitrary or confusing at first, but as you’ll see later in this chapter when we discuss polymorphism, they are needed for con- sistency of the language. Without these rules in place, it is possible to create contradictions within the Java language.</w:t>
      </w:r>
    </w:p>
    <w:p w:rsidR="00FA3020" w:rsidRDefault="00350426">
      <w:pPr>
        <w:spacing w:before="190"/>
        <w:ind w:left="1560"/>
        <w:rPr>
          <w:rFonts w:ascii="Calibri"/>
          <w:b/>
          <w:sz w:val="24"/>
        </w:rPr>
      </w:pPr>
      <w:r>
        <w:rPr>
          <w:rFonts w:ascii="Calibri"/>
          <w:b/>
          <w:color w:val="231F20"/>
          <w:w w:val="115"/>
          <w:sz w:val="24"/>
        </w:rPr>
        <w:t xml:space="preserve">Redeclaring </w:t>
      </w:r>
      <w:r>
        <w:rPr>
          <w:rFonts w:ascii="Calibri"/>
          <w:b/>
          <w:i/>
          <w:color w:val="231F20"/>
          <w:w w:val="115"/>
          <w:sz w:val="24"/>
        </w:rPr>
        <w:t xml:space="preserve">private </w:t>
      </w:r>
      <w:r>
        <w:rPr>
          <w:rFonts w:ascii="Calibri"/>
          <w:b/>
          <w:color w:val="231F20"/>
          <w:w w:val="115"/>
          <w:sz w:val="24"/>
        </w:rPr>
        <w:t>Methods</w:t>
      </w:r>
    </w:p>
    <w:p w:rsidR="00FA3020" w:rsidRDefault="00350426">
      <w:pPr>
        <w:pStyle w:val="BodyText"/>
        <w:spacing w:before="75" w:line="249" w:lineRule="auto"/>
        <w:ind w:left="1559" w:right="1468"/>
      </w:pPr>
      <w:r>
        <w:rPr>
          <w:color w:val="231F20"/>
        </w:rPr>
        <w:t xml:space="preserve">The previous section defined the behavior if </w:t>
      </w:r>
      <w:r>
        <w:rPr>
          <w:color w:val="231F20"/>
          <w:spacing w:val="-2"/>
        </w:rPr>
        <w:t xml:space="preserve">you </w:t>
      </w:r>
      <w:r>
        <w:rPr>
          <w:color w:val="231F20"/>
        </w:rPr>
        <w:t xml:space="preserve">override a </w:t>
      </w:r>
      <w:r>
        <w:rPr>
          <w:rFonts w:ascii="Courier New" w:hAnsi="Courier New"/>
          <w:color w:val="231F20"/>
          <w:sz w:val="18"/>
        </w:rPr>
        <w:t>public</w:t>
      </w:r>
      <w:r>
        <w:rPr>
          <w:rFonts w:ascii="Courier New" w:hAnsi="Courier New"/>
          <w:color w:val="231F20"/>
          <w:spacing w:val="-73"/>
          <w:sz w:val="18"/>
        </w:rPr>
        <w:t xml:space="preserve"> </w:t>
      </w:r>
      <w:r>
        <w:rPr>
          <w:color w:val="231F20"/>
        </w:rPr>
        <w:t xml:space="preserve">or </w:t>
      </w:r>
      <w:r>
        <w:rPr>
          <w:rFonts w:ascii="Courier New" w:hAnsi="Courier New"/>
          <w:color w:val="231F20"/>
          <w:sz w:val="18"/>
        </w:rPr>
        <w:t>protected</w:t>
      </w:r>
      <w:r>
        <w:rPr>
          <w:rFonts w:ascii="Courier New" w:hAnsi="Courier New"/>
          <w:color w:val="231F20"/>
          <w:spacing w:val="-72"/>
          <w:sz w:val="18"/>
        </w:rPr>
        <w:t xml:space="preserve"> </w:t>
      </w:r>
      <w:r>
        <w:rPr>
          <w:color w:val="231F20"/>
        </w:rPr>
        <w:t xml:space="preserve">method </w:t>
      </w:r>
      <w:r>
        <w:rPr>
          <w:color w:val="231F20"/>
          <w:spacing w:val="3"/>
        </w:rPr>
        <w:t xml:space="preserve">in </w:t>
      </w:r>
      <w:r>
        <w:rPr>
          <w:color w:val="231F20"/>
        </w:rPr>
        <w:t xml:space="preserve">the class. Now let’s expand our discussion to </w:t>
      </w:r>
      <w:r>
        <w:rPr>
          <w:rFonts w:ascii="Courier New" w:hAnsi="Courier New"/>
          <w:color w:val="231F20"/>
          <w:sz w:val="18"/>
        </w:rPr>
        <w:t xml:space="preserve">private </w:t>
      </w:r>
      <w:r>
        <w:rPr>
          <w:color w:val="231F20"/>
        </w:rPr>
        <w:t xml:space="preserve">methods. </w:t>
      </w:r>
      <w:r>
        <w:rPr>
          <w:color w:val="231F20"/>
          <w:spacing w:val="2"/>
        </w:rPr>
        <w:t xml:space="preserve">In </w:t>
      </w:r>
      <w:r>
        <w:rPr>
          <w:color w:val="231F20"/>
        </w:rPr>
        <w:t xml:space="preserve">Java, it is not possible to override a </w:t>
      </w:r>
      <w:r>
        <w:rPr>
          <w:rFonts w:ascii="Courier New" w:hAnsi="Courier New"/>
          <w:color w:val="231F20"/>
          <w:sz w:val="18"/>
        </w:rPr>
        <w:t xml:space="preserve">private </w:t>
      </w:r>
      <w:r>
        <w:rPr>
          <w:color w:val="231F20"/>
        </w:rPr>
        <w:t>method in a parent class since the parent method is not accessible from the child class. Just because a child class doesn’t have access to the parent method, doesn’t mean the child class can’t define its own version of the method. It just means, strictly speak- ing, that the new method is not an overridden version of the parent class’s method.</w:t>
      </w:r>
    </w:p>
    <w:p w:rsidR="00FA3020" w:rsidRDefault="00350426">
      <w:pPr>
        <w:pStyle w:val="BodyText"/>
        <w:spacing w:before="14" w:line="254" w:lineRule="auto"/>
        <w:ind w:left="1559" w:right="1515" w:firstLine="240"/>
      </w:pPr>
      <w:r>
        <w:rPr>
          <w:color w:val="231F20"/>
        </w:rPr>
        <w:t xml:space="preserve">Java permits you to redeclare a new method in the child class with the same or modi-    fied signature as the method in the parent class. </w:t>
      </w:r>
      <w:r>
        <w:rPr>
          <w:color w:val="231F20"/>
          <w:spacing w:val="2"/>
        </w:rPr>
        <w:t xml:space="preserve">This </w:t>
      </w:r>
      <w:r>
        <w:rPr>
          <w:color w:val="231F20"/>
        </w:rPr>
        <w:t xml:space="preserve">method in the child class is a separate and independent method, unrelated to the parent version’s method, so none of the </w:t>
      </w:r>
      <w:r>
        <w:rPr>
          <w:color w:val="231F20"/>
          <w:spacing w:val="2"/>
        </w:rPr>
        <w:t xml:space="preserve">rules </w:t>
      </w:r>
      <w:r>
        <w:rPr>
          <w:color w:val="231F20"/>
        </w:rPr>
        <w:t xml:space="preserve">for overriding methods are invoked. For example, let’s </w:t>
      </w:r>
      <w:r>
        <w:rPr>
          <w:color w:val="231F20"/>
          <w:spacing w:val="2"/>
        </w:rPr>
        <w:t xml:space="preserve">return </w:t>
      </w:r>
      <w:r>
        <w:rPr>
          <w:color w:val="231F20"/>
        </w:rPr>
        <w:t xml:space="preserve">to the </w:t>
      </w:r>
      <w:r>
        <w:rPr>
          <w:rFonts w:ascii="Courier New" w:hAnsi="Courier New"/>
          <w:color w:val="231F20"/>
          <w:sz w:val="18"/>
        </w:rPr>
        <w:t xml:space="preserve">Camel </w:t>
      </w:r>
      <w:r>
        <w:rPr>
          <w:color w:val="231F20"/>
        </w:rPr>
        <w:t>example we used in the</w:t>
      </w:r>
      <w:r>
        <w:rPr>
          <w:color w:val="231F20"/>
          <w:spacing w:val="9"/>
        </w:rPr>
        <w:t xml:space="preserve"> </w:t>
      </w:r>
      <w:r>
        <w:rPr>
          <w:color w:val="231F20"/>
        </w:rPr>
        <w:t>previous</w:t>
      </w:r>
      <w:r>
        <w:rPr>
          <w:color w:val="231F20"/>
          <w:spacing w:val="8"/>
        </w:rPr>
        <w:t xml:space="preserve"> </w:t>
      </w:r>
      <w:r>
        <w:rPr>
          <w:color w:val="231F20"/>
        </w:rPr>
        <w:t>section</w:t>
      </w:r>
      <w:r>
        <w:rPr>
          <w:color w:val="231F20"/>
          <w:spacing w:val="9"/>
        </w:rPr>
        <w:t xml:space="preserve"> </w:t>
      </w:r>
      <w:r>
        <w:rPr>
          <w:color w:val="231F20"/>
        </w:rPr>
        <w:t>and</w:t>
      </w:r>
      <w:r>
        <w:rPr>
          <w:color w:val="231F20"/>
          <w:spacing w:val="9"/>
        </w:rPr>
        <w:t xml:space="preserve"> </w:t>
      </w:r>
      <w:r>
        <w:rPr>
          <w:color w:val="231F20"/>
        </w:rPr>
        <w:t>show</w:t>
      </w:r>
      <w:r>
        <w:rPr>
          <w:color w:val="231F20"/>
          <w:spacing w:val="8"/>
        </w:rPr>
        <w:t xml:space="preserve"> </w:t>
      </w:r>
      <w:r>
        <w:rPr>
          <w:color w:val="231F20"/>
        </w:rPr>
        <w:t>two</w:t>
      </w:r>
      <w:r>
        <w:rPr>
          <w:color w:val="231F20"/>
          <w:spacing w:val="9"/>
        </w:rPr>
        <w:t xml:space="preserve"> </w:t>
      </w:r>
      <w:r>
        <w:rPr>
          <w:color w:val="231F20"/>
        </w:rPr>
        <w:t>related</w:t>
      </w:r>
      <w:r>
        <w:rPr>
          <w:color w:val="231F20"/>
          <w:spacing w:val="10"/>
        </w:rPr>
        <w:t xml:space="preserve"> </w:t>
      </w:r>
      <w:r>
        <w:rPr>
          <w:color w:val="231F20"/>
        </w:rPr>
        <w:t>classes</w:t>
      </w:r>
      <w:r>
        <w:rPr>
          <w:color w:val="231F20"/>
          <w:spacing w:val="9"/>
        </w:rPr>
        <w:t xml:space="preserve"> </w:t>
      </w:r>
      <w:r>
        <w:rPr>
          <w:color w:val="231F20"/>
        </w:rPr>
        <w:t>that</w:t>
      </w:r>
      <w:r>
        <w:rPr>
          <w:color w:val="231F20"/>
          <w:spacing w:val="8"/>
        </w:rPr>
        <w:t xml:space="preserve"> </w:t>
      </w:r>
      <w:r>
        <w:rPr>
          <w:color w:val="231F20"/>
        </w:rPr>
        <w:t>define</w:t>
      </w:r>
      <w:r>
        <w:rPr>
          <w:color w:val="231F20"/>
          <w:spacing w:val="9"/>
        </w:rPr>
        <w:t xml:space="preserve"> </w:t>
      </w:r>
      <w:r>
        <w:rPr>
          <w:color w:val="231F20"/>
        </w:rPr>
        <w:t>the</w:t>
      </w:r>
      <w:r>
        <w:rPr>
          <w:color w:val="231F20"/>
          <w:spacing w:val="9"/>
        </w:rPr>
        <w:t xml:space="preserve"> </w:t>
      </w:r>
      <w:r>
        <w:rPr>
          <w:color w:val="231F20"/>
        </w:rPr>
        <w:t>same</w:t>
      </w:r>
      <w:r>
        <w:rPr>
          <w:color w:val="231F20"/>
          <w:spacing w:val="8"/>
        </w:rPr>
        <w:t xml:space="preserve"> </w:t>
      </w:r>
      <w:r>
        <w:rPr>
          <w:color w:val="231F20"/>
        </w:rPr>
        <w:t>method:</w:t>
      </w:r>
    </w:p>
    <w:p w:rsidR="00FA3020" w:rsidRDefault="00350426">
      <w:pPr>
        <w:spacing w:before="127"/>
        <w:ind w:left="1560"/>
        <w:rPr>
          <w:rFonts w:ascii="Courier New"/>
          <w:sz w:val="17"/>
        </w:rPr>
      </w:pPr>
      <w:r>
        <w:rPr>
          <w:rFonts w:ascii="Courier New"/>
          <w:color w:val="231F20"/>
          <w:sz w:val="17"/>
        </w:rPr>
        <w:t>public class Camel {</w:t>
      </w:r>
    </w:p>
    <w:p w:rsidR="00FA3020" w:rsidRDefault="00350426">
      <w:pPr>
        <w:spacing w:before="67" w:line="324" w:lineRule="auto"/>
        <w:ind w:left="1938" w:right="5475" w:hanging="189"/>
        <w:rPr>
          <w:rFonts w:ascii="Courier New"/>
          <w:sz w:val="17"/>
        </w:rPr>
      </w:pPr>
      <w:r>
        <w:rPr>
          <w:rFonts w:ascii="Courier New"/>
          <w:color w:val="231F20"/>
          <w:w w:val="95"/>
          <w:sz w:val="17"/>
        </w:rPr>
        <w:t xml:space="preserve">private String getNumberOfHumps() </w:t>
      </w:r>
      <w:r>
        <w:rPr>
          <w:rFonts w:ascii="Courier New"/>
          <w:color w:val="231F20"/>
          <w:spacing w:val="-17"/>
          <w:w w:val="95"/>
          <w:sz w:val="17"/>
        </w:rPr>
        <w:t xml:space="preserve">{ </w:t>
      </w:r>
      <w:r>
        <w:rPr>
          <w:rFonts w:ascii="Courier New"/>
          <w:color w:val="231F20"/>
          <w:sz w:val="17"/>
        </w:rPr>
        <w:t>return "Undefined";</w:t>
      </w:r>
    </w:p>
    <w:p w:rsidR="00FA3020" w:rsidRDefault="00350426">
      <w:pPr>
        <w:spacing w:before="1"/>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252</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rPr>
          <w:rFonts w:ascii="Calibri"/>
          <w:sz w:val="22"/>
        </w:rPr>
      </w:pPr>
    </w:p>
    <w:p w:rsidR="00FA3020" w:rsidRDefault="00FA3020">
      <w:pPr>
        <w:pStyle w:val="BodyText"/>
        <w:spacing w:before="7"/>
        <w:rPr>
          <w:rFonts w:ascii="Calibri"/>
          <w:sz w:val="30"/>
        </w:rPr>
      </w:pPr>
    </w:p>
    <w:p w:rsidR="00FA3020" w:rsidRDefault="00350426">
      <w:pPr>
        <w:spacing w:line="324" w:lineRule="auto"/>
        <w:ind w:left="1629" w:right="5199" w:hanging="189"/>
        <w:rPr>
          <w:rFonts w:ascii="Courier New"/>
          <w:sz w:val="17"/>
        </w:rPr>
      </w:pPr>
      <w:r>
        <w:rPr>
          <w:rFonts w:ascii="Courier New"/>
          <w:color w:val="231F20"/>
          <w:sz w:val="17"/>
        </w:rPr>
        <w:t>public</w:t>
      </w:r>
      <w:r>
        <w:rPr>
          <w:rFonts w:ascii="Courier New"/>
          <w:color w:val="231F20"/>
          <w:spacing w:val="-62"/>
          <w:sz w:val="17"/>
        </w:rPr>
        <w:t xml:space="preserve"> </w:t>
      </w:r>
      <w:r>
        <w:rPr>
          <w:rFonts w:ascii="Courier New"/>
          <w:color w:val="231F20"/>
          <w:sz w:val="17"/>
        </w:rPr>
        <w:t>class</w:t>
      </w:r>
      <w:r>
        <w:rPr>
          <w:rFonts w:ascii="Courier New"/>
          <w:color w:val="231F20"/>
          <w:spacing w:val="-61"/>
          <w:sz w:val="17"/>
        </w:rPr>
        <w:t xml:space="preserve"> </w:t>
      </w:r>
      <w:r>
        <w:rPr>
          <w:rFonts w:ascii="Courier New"/>
          <w:color w:val="231F20"/>
          <w:sz w:val="17"/>
        </w:rPr>
        <w:t>BactrianCamel</w:t>
      </w:r>
      <w:r>
        <w:rPr>
          <w:rFonts w:ascii="Courier New"/>
          <w:color w:val="231F20"/>
          <w:spacing w:val="-61"/>
          <w:sz w:val="17"/>
        </w:rPr>
        <w:t xml:space="preserve"> </w:t>
      </w:r>
      <w:r>
        <w:rPr>
          <w:rFonts w:ascii="Courier New"/>
          <w:color w:val="231F20"/>
          <w:sz w:val="17"/>
        </w:rPr>
        <w:t>extends</w:t>
      </w:r>
      <w:r>
        <w:rPr>
          <w:rFonts w:ascii="Courier New"/>
          <w:color w:val="231F20"/>
          <w:spacing w:val="-62"/>
          <w:sz w:val="17"/>
        </w:rPr>
        <w:t xml:space="preserve"> </w:t>
      </w:r>
      <w:r>
        <w:rPr>
          <w:rFonts w:ascii="Courier New"/>
          <w:color w:val="231F20"/>
          <w:sz w:val="17"/>
        </w:rPr>
        <w:t>Camel</w:t>
      </w:r>
      <w:r>
        <w:rPr>
          <w:rFonts w:ascii="Courier New"/>
          <w:color w:val="231F20"/>
          <w:spacing w:val="-61"/>
          <w:sz w:val="17"/>
        </w:rPr>
        <w:t xml:space="preserve"> </w:t>
      </w:r>
      <w:r>
        <w:rPr>
          <w:rFonts w:ascii="Courier New"/>
          <w:color w:val="231F20"/>
          <w:spacing w:val="-17"/>
          <w:sz w:val="17"/>
        </w:rPr>
        <w:t xml:space="preserve">{ </w:t>
      </w:r>
      <w:r>
        <w:rPr>
          <w:rFonts w:ascii="Courier New"/>
          <w:color w:val="231F20"/>
          <w:sz w:val="17"/>
        </w:rPr>
        <w:t>private int getNumberOfHumps() {</w:t>
      </w:r>
    </w:p>
    <w:p w:rsidR="00FA3020" w:rsidRDefault="00350426">
      <w:pPr>
        <w:ind w:left="1818"/>
        <w:rPr>
          <w:rFonts w:ascii="Courier New"/>
          <w:sz w:val="17"/>
        </w:rPr>
      </w:pPr>
      <w:r>
        <w:rPr>
          <w:rFonts w:ascii="Courier New"/>
          <w:color w:val="231F20"/>
          <w:sz w:val="17"/>
        </w:rPr>
        <w:t>return 2;</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9"/>
        <w:ind w:left="1680"/>
      </w:pPr>
      <w:r>
        <w:rPr>
          <w:color w:val="231F20"/>
        </w:rPr>
        <w:t>This code compiles without issue. Notice that the return type differs in the child method</w:t>
      </w:r>
    </w:p>
    <w:p w:rsidR="00FA3020" w:rsidRDefault="00350426">
      <w:pPr>
        <w:pStyle w:val="BodyText"/>
        <w:spacing w:before="17" w:line="254" w:lineRule="auto"/>
        <w:ind w:left="1440" w:right="1615"/>
      </w:pPr>
      <w:r>
        <w:rPr>
          <w:color w:val="231F20"/>
        </w:rPr>
        <w:t>from</w:t>
      </w:r>
      <w:r>
        <w:rPr>
          <w:color w:val="231F20"/>
          <w:spacing w:val="-6"/>
        </w:rPr>
        <w:t xml:space="preserve"> </w:t>
      </w:r>
      <w:r>
        <w:rPr>
          <w:rFonts w:ascii="Courier New"/>
          <w:color w:val="231F20"/>
          <w:sz w:val="18"/>
        </w:rPr>
        <w:t>String</w:t>
      </w:r>
      <w:r>
        <w:rPr>
          <w:rFonts w:ascii="Courier New"/>
          <w:color w:val="231F20"/>
          <w:spacing w:val="-72"/>
          <w:sz w:val="18"/>
        </w:rPr>
        <w:t xml:space="preserve"> </w:t>
      </w:r>
      <w:r>
        <w:rPr>
          <w:color w:val="231F20"/>
        </w:rPr>
        <w:t>to</w:t>
      </w:r>
      <w:r>
        <w:rPr>
          <w:color w:val="231F20"/>
          <w:spacing w:val="-5"/>
        </w:rPr>
        <w:t xml:space="preserve"> </w:t>
      </w:r>
      <w:r>
        <w:rPr>
          <w:rFonts w:ascii="Courier New"/>
          <w:color w:val="231F20"/>
          <w:sz w:val="18"/>
        </w:rPr>
        <w:t>int</w:t>
      </w:r>
      <w:r>
        <w:rPr>
          <w:color w:val="231F20"/>
        </w:rPr>
        <w:t>.</w:t>
      </w:r>
      <w:r>
        <w:rPr>
          <w:color w:val="231F20"/>
          <w:spacing w:val="-6"/>
        </w:rPr>
        <w:t xml:space="preserve"> </w:t>
      </w:r>
      <w:r>
        <w:rPr>
          <w:color w:val="231F20"/>
          <w:spacing w:val="3"/>
        </w:rPr>
        <w:t>In</w:t>
      </w:r>
      <w:r>
        <w:rPr>
          <w:color w:val="231F20"/>
          <w:spacing w:val="-6"/>
        </w:rPr>
        <w:t xml:space="preserve"> </w:t>
      </w:r>
      <w:r>
        <w:rPr>
          <w:color w:val="231F20"/>
          <w:spacing w:val="2"/>
        </w:rPr>
        <w:t>this</w:t>
      </w:r>
      <w:r>
        <w:rPr>
          <w:color w:val="231F20"/>
          <w:spacing w:val="-5"/>
        </w:rPr>
        <w:t xml:space="preserve"> </w:t>
      </w:r>
      <w:r>
        <w:rPr>
          <w:color w:val="231F20"/>
        </w:rPr>
        <w:t>example,</w:t>
      </w:r>
      <w:r>
        <w:rPr>
          <w:color w:val="231F20"/>
          <w:spacing w:val="-6"/>
        </w:rPr>
        <w:t xml:space="preserve"> </w:t>
      </w:r>
      <w:r>
        <w:rPr>
          <w:color w:val="231F20"/>
        </w:rPr>
        <w:t>the</w:t>
      </w:r>
      <w:r>
        <w:rPr>
          <w:color w:val="231F20"/>
          <w:spacing w:val="-6"/>
        </w:rPr>
        <w:t xml:space="preserve"> </w:t>
      </w:r>
      <w:r>
        <w:rPr>
          <w:color w:val="231F20"/>
        </w:rPr>
        <w:t>method</w:t>
      </w:r>
      <w:r>
        <w:rPr>
          <w:color w:val="231F20"/>
          <w:spacing w:val="-5"/>
        </w:rPr>
        <w:t xml:space="preserve"> </w:t>
      </w:r>
      <w:r>
        <w:rPr>
          <w:rFonts w:ascii="Courier New"/>
          <w:color w:val="231F20"/>
          <w:sz w:val="18"/>
        </w:rPr>
        <w:t>getNumberOfHumps()</w:t>
      </w:r>
      <w:r>
        <w:rPr>
          <w:rFonts w:ascii="Courier New"/>
          <w:color w:val="231F20"/>
          <w:spacing w:val="-72"/>
          <w:sz w:val="18"/>
        </w:rPr>
        <w:t xml:space="preserve"> </w:t>
      </w:r>
      <w:r>
        <w:rPr>
          <w:color w:val="231F20"/>
        </w:rPr>
        <w:t>in</w:t>
      </w:r>
      <w:r>
        <w:rPr>
          <w:color w:val="231F20"/>
          <w:spacing w:val="-5"/>
        </w:rPr>
        <w:t xml:space="preserve"> </w:t>
      </w:r>
      <w:r>
        <w:rPr>
          <w:color w:val="231F20"/>
        </w:rPr>
        <w:t>the</w:t>
      </w:r>
      <w:r>
        <w:rPr>
          <w:color w:val="231F20"/>
          <w:spacing w:val="-5"/>
        </w:rPr>
        <w:t xml:space="preserve"> </w:t>
      </w:r>
      <w:r>
        <w:rPr>
          <w:color w:val="231F20"/>
        </w:rPr>
        <w:t>parent</w:t>
      </w:r>
      <w:r>
        <w:rPr>
          <w:color w:val="231F20"/>
          <w:spacing w:val="-6"/>
        </w:rPr>
        <w:t xml:space="preserve"> </w:t>
      </w:r>
      <w:r>
        <w:rPr>
          <w:color w:val="231F20"/>
        </w:rPr>
        <w:t xml:space="preserve">class is hidden, so the method in the child class is a new method and not an override of the  method in the parent class. As you saw in the previous section, if the method in the parent class were </w:t>
      </w:r>
      <w:r>
        <w:rPr>
          <w:rFonts w:ascii="Courier New"/>
          <w:color w:val="231F20"/>
          <w:sz w:val="18"/>
        </w:rPr>
        <w:t>public</w:t>
      </w:r>
      <w:r>
        <w:rPr>
          <w:rFonts w:ascii="Courier New"/>
          <w:color w:val="231F20"/>
          <w:spacing w:val="-84"/>
          <w:sz w:val="18"/>
        </w:rPr>
        <w:t xml:space="preserve"> </w:t>
      </w:r>
      <w:r>
        <w:rPr>
          <w:color w:val="231F20"/>
        </w:rPr>
        <w:t xml:space="preserve">or </w:t>
      </w:r>
      <w:r>
        <w:rPr>
          <w:rFonts w:ascii="Courier New"/>
          <w:color w:val="231F20"/>
          <w:sz w:val="18"/>
        </w:rPr>
        <w:t>protected</w:t>
      </w:r>
      <w:r>
        <w:rPr>
          <w:color w:val="231F20"/>
        </w:rPr>
        <w:t xml:space="preserve">, the method in the child class would not compile because it would violate two </w:t>
      </w:r>
      <w:r>
        <w:rPr>
          <w:color w:val="231F20"/>
          <w:spacing w:val="2"/>
        </w:rPr>
        <w:t xml:space="preserve">rules </w:t>
      </w:r>
      <w:r>
        <w:rPr>
          <w:color w:val="231F20"/>
        </w:rPr>
        <w:t xml:space="preserve">of overriding methods. The parent method in </w:t>
      </w:r>
      <w:r>
        <w:rPr>
          <w:color w:val="231F20"/>
          <w:spacing w:val="2"/>
        </w:rPr>
        <w:t xml:space="preserve">this </w:t>
      </w:r>
      <w:r>
        <w:rPr>
          <w:color w:val="231F20"/>
        </w:rPr>
        <w:t xml:space="preserve">example is </w:t>
      </w:r>
      <w:r>
        <w:rPr>
          <w:rFonts w:ascii="Courier New"/>
          <w:color w:val="231F20"/>
          <w:sz w:val="18"/>
        </w:rPr>
        <w:t>private</w:t>
      </w:r>
      <w:r>
        <w:rPr>
          <w:color w:val="231F20"/>
        </w:rPr>
        <w:t>, so there are no such</w:t>
      </w:r>
      <w:r>
        <w:rPr>
          <w:color w:val="231F20"/>
          <w:spacing w:val="15"/>
        </w:rPr>
        <w:t xml:space="preserve"> </w:t>
      </w:r>
      <w:r>
        <w:rPr>
          <w:color w:val="231F20"/>
        </w:rPr>
        <w:t>issues.</w:t>
      </w:r>
    </w:p>
    <w:p w:rsidR="00FA3020" w:rsidRDefault="00350426">
      <w:pPr>
        <w:pStyle w:val="Heading7"/>
        <w:spacing w:before="180"/>
      </w:pPr>
      <w:r>
        <w:rPr>
          <w:color w:val="231F20"/>
          <w:w w:val="115"/>
        </w:rPr>
        <w:t>Hiding Static Methods</w:t>
      </w:r>
    </w:p>
    <w:p w:rsidR="00FA3020" w:rsidRDefault="00350426">
      <w:pPr>
        <w:pStyle w:val="BodyText"/>
        <w:spacing w:before="75" w:line="256" w:lineRule="auto"/>
        <w:ind w:left="1440" w:right="1728"/>
      </w:pPr>
      <w:r>
        <w:rPr>
          <w:color w:val="231F20"/>
        </w:rPr>
        <w:t xml:space="preserve">A </w:t>
      </w:r>
      <w:r>
        <w:rPr>
          <w:i/>
          <w:color w:val="231F20"/>
          <w:spacing w:val="2"/>
        </w:rPr>
        <w:t xml:space="preserve">hidden </w:t>
      </w:r>
      <w:r>
        <w:rPr>
          <w:i/>
          <w:color w:val="231F20"/>
        </w:rPr>
        <w:t xml:space="preserve">method </w:t>
      </w:r>
      <w:r>
        <w:rPr>
          <w:color w:val="231F20"/>
          <w:spacing w:val="2"/>
        </w:rPr>
        <w:t xml:space="preserve">occurs </w:t>
      </w:r>
      <w:r>
        <w:rPr>
          <w:color w:val="231F20"/>
        </w:rPr>
        <w:t xml:space="preserve">when a child class defines a static method with the same name   and signature as a static  method defined  in a  parent class. Method hiding  is </w:t>
      </w:r>
      <w:r>
        <w:rPr>
          <w:color w:val="231F20"/>
          <w:spacing w:val="2"/>
        </w:rPr>
        <w:t xml:space="preserve">similar </w:t>
      </w:r>
      <w:r>
        <w:rPr>
          <w:color w:val="231F20"/>
        </w:rPr>
        <w:t xml:space="preserve">but not exactly the same as method overriding. First, the four previous </w:t>
      </w:r>
      <w:r>
        <w:rPr>
          <w:color w:val="231F20"/>
          <w:spacing w:val="2"/>
        </w:rPr>
        <w:t xml:space="preserve">rules </w:t>
      </w:r>
      <w:r>
        <w:rPr>
          <w:color w:val="231F20"/>
        </w:rPr>
        <w:t xml:space="preserve">for overriding a method must be followed when a method is hidden. </w:t>
      </w:r>
      <w:r>
        <w:rPr>
          <w:color w:val="231F20"/>
          <w:spacing w:val="3"/>
        </w:rPr>
        <w:t xml:space="preserve">In </w:t>
      </w:r>
      <w:r>
        <w:rPr>
          <w:color w:val="231F20"/>
        </w:rPr>
        <w:t xml:space="preserve">addition, a new rule is added for hiding a method, namely that the usage of the </w:t>
      </w:r>
      <w:r>
        <w:rPr>
          <w:rFonts w:ascii="Courier New"/>
          <w:color w:val="231F20"/>
          <w:sz w:val="18"/>
        </w:rPr>
        <w:t xml:space="preserve">static </w:t>
      </w:r>
      <w:r>
        <w:rPr>
          <w:color w:val="231F20"/>
        </w:rPr>
        <w:t>keyword must be the same between parent</w:t>
      </w:r>
      <w:r>
        <w:rPr>
          <w:color w:val="231F20"/>
          <w:spacing w:val="10"/>
        </w:rPr>
        <w:t xml:space="preserve"> </w:t>
      </w:r>
      <w:r>
        <w:rPr>
          <w:color w:val="231F20"/>
        </w:rPr>
        <w:t>and</w:t>
      </w:r>
      <w:r>
        <w:rPr>
          <w:color w:val="231F20"/>
          <w:spacing w:val="12"/>
        </w:rPr>
        <w:t xml:space="preserve"> </w:t>
      </w:r>
      <w:r>
        <w:rPr>
          <w:color w:val="231F20"/>
        </w:rPr>
        <w:t>child</w:t>
      </w:r>
      <w:r>
        <w:rPr>
          <w:color w:val="231F20"/>
          <w:spacing w:val="12"/>
        </w:rPr>
        <w:t xml:space="preserve"> </w:t>
      </w:r>
      <w:r>
        <w:rPr>
          <w:color w:val="231F20"/>
        </w:rPr>
        <w:t>classes.</w:t>
      </w:r>
      <w:r>
        <w:rPr>
          <w:color w:val="231F20"/>
          <w:spacing w:val="10"/>
        </w:rPr>
        <w:t xml:space="preserve"> </w:t>
      </w:r>
      <w:r>
        <w:rPr>
          <w:color w:val="231F20"/>
        </w:rPr>
        <w:t>The</w:t>
      </w:r>
      <w:r>
        <w:rPr>
          <w:color w:val="231F20"/>
          <w:spacing w:val="12"/>
        </w:rPr>
        <w:t xml:space="preserve"> </w:t>
      </w:r>
      <w:r>
        <w:rPr>
          <w:color w:val="231F20"/>
        </w:rPr>
        <w:t>following</w:t>
      </w:r>
      <w:r>
        <w:rPr>
          <w:color w:val="231F20"/>
          <w:spacing w:val="12"/>
        </w:rPr>
        <w:t xml:space="preserve"> </w:t>
      </w:r>
      <w:r>
        <w:rPr>
          <w:color w:val="231F20"/>
        </w:rPr>
        <w:t>list</w:t>
      </w:r>
      <w:r>
        <w:rPr>
          <w:color w:val="231F20"/>
          <w:spacing w:val="10"/>
        </w:rPr>
        <w:t xml:space="preserve"> </w:t>
      </w:r>
      <w:r>
        <w:rPr>
          <w:color w:val="231F20"/>
          <w:spacing w:val="2"/>
        </w:rPr>
        <w:t>summarizes</w:t>
      </w:r>
      <w:r>
        <w:rPr>
          <w:color w:val="231F20"/>
          <w:spacing w:val="11"/>
        </w:rPr>
        <w:t xml:space="preserve"> </w:t>
      </w:r>
      <w:r>
        <w:rPr>
          <w:color w:val="231F20"/>
        </w:rPr>
        <w:t>the</w:t>
      </w:r>
      <w:r>
        <w:rPr>
          <w:color w:val="231F20"/>
          <w:spacing w:val="12"/>
        </w:rPr>
        <w:t xml:space="preserve"> </w:t>
      </w:r>
      <w:r>
        <w:rPr>
          <w:color w:val="231F20"/>
        </w:rPr>
        <w:t>five</w:t>
      </w:r>
      <w:r>
        <w:rPr>
          <w:color w:val="231F20"/>
          <w:spacing w:val="11"/>
        </w:rPr>
        <w:t xml:space="preserve"> </w:t>
      </w:r>
      <w:r>
        <w:rPr>
          <w:color w:val="231F20"/>
          <w:spacing w:val="2"/>
        </w:rPr>
        <w:t>rules</w:t>
      </w:r>
      <w:r>
        <w:rPr>
          <w:color w:val="231F20"/>
          <w:spacing w:val="12"/>
        </w:rPr>
        <w:t xml:space="preserve"> </w:t>
      </w:r>
      <w:r>
        <w:rPr>
          <w:color w:val="231F20"/>
        </w:rPr>
        <w:t>for</w:t>
      </w:r>
      <w:r>
        <w:rPr>
          <w:color w:val="231F20"/>
          <w:spacing w:val="12"/>
        </w:rPr>
        <w:t xml:space="preserve"> </w:t>
      </w:r>
      <w:r>
        <w:rPr>
          <w:color w:val="231F20"/>
        </w:rPr>
        <w:t>hiding</w:t>
      </w:r>
      <w:r>
        <w:rPr>
          <w:color w:val="231F20"/>
          <w:spacing w:val="11"/>
        </w:rPr>
        <w:t xml:space="preserve"> </w:t>
      </w:r>
      <w:r>
        <w:rPr>
          <w:color w:val="231F20"/>
        </w:rPr>
        <w:t>a</w:t>
      </w:r>
      <w:r>
        <w:rPr>
          <w:color w:val="231F20"/>
          <w:spacing w:val="12"/>
        </w:rPr>
        <w:t xml:space="preserve"> </w:t>
      </w:r>
      <w:r>
        <w:rPr>
          <w:color w:val="231F20"/>
        </w:rPr>
        <w:t>method:</w:t>
      </w:r>
    </w:p>
    <w:p w:rsidR="00FA3020" w:rsidRDefault="00350426">
      <w:pPr>
        <w:pStyle w:val="ListParagraph"/>
        <w:numPr>
          <w:ilvl w:val="0"/>
          <w:numId w:val="58"/>
        </w:numPr>
        <w:tabs>
          <w:tab w:val="left" w:pos="1799"/>
          <w:tab w:val="left" w:pos="1800"/>
        </w:tabs>
        <w:spacing w:before="118" w:line="252" w:lineRule="auto"/>
        <w:ind w:right="1566"/>
        <w:rPr>
          <w:sz w:val="19"/>
        </w:rPr>
      </w:pPr>
      <w:r>
        <w:rPr>
          <w:color w:val="231F20"/>
          <w:sz w:val="19"/>
        </w:rPr>
        <w:t>The method in the child class must have the same signature as the method in the parent class.</w:t>
      </w:r>
    </w:p>
    <w:p w:rsidR="00FA3020" w:rsidRDefault="00350426">
      <w:pPr>
        <w:pStyle w:val="ListParagraph"/>
        <w:numPr>
          <w:ilvl w:val="0"/>
          <w:numId w:val="58"/>
        </w:numPr>
        <w:tabs>
          <w:tab w:val="left" w:pos="1799"/>
          <w:tab w:val="left" w:pos="1800"/>
        </w:tabs>
        <w:spacing w:before="76" w:line="252" w:lineRule="auto"/>
        <w:ind w:right="1662"/>
        <w:rPr>
          <w:sz w:val="19"/>
        </w:rPr>
      </w:pPr>
      <w:r>
        <w:rPr>
          <w:color w:val="231F20"/>
          <w:sz w:val="19"/>
        </w:rPr>
        <w:t xml:space="preserve">The method in the child class must be at least as accessible or more accessible </w:t>
      </w:r>
      <w:r>
        <w:rPr>
          <w:color w:val="231F20"/>
          <w:spacing w:val="2"/>
          <w:sz w:val="19"/>
        </w:rPr>
        <w:t xml:space="preserve">than </w:t>
      </w:r>
      <w:r>
        <w:rPr>
          <w:color w:val="231F20"/>
          <w:sz w:val="19"/>
        </w:rPr>
        <w:t>the method in the parent</w:t>
      </w:r>
      <w:r>
        <w:rPr>
          <w:color w:val="231F20"/>
          <w:spacing w:val="40"/>
          <w:sz w:val="19"/>
        </w:rPr>
        <w:t xml:space="preserve"> </w:t>
      </w:r>
      <w:r>
        <w:rPr>
          <w:color w:val="231F20"/>
          <w:sz w:val="19"/>
        </w:rPr>
        <w:t>class.</w:t>
      </w:r>
    </w:p>
    <w:p w:rsidR="00FA3020" w:rsidRDefault="00350426">
      <w:pPr>
        <w:pStyle w:val="ListParagraph"/>
        <w:numPr>
          <w:ilvl w:val="0"/>
          <w:numId w:val="58"/>
        </w:numPr>
        <w:tabs>
          <w:tab w:val="left" w:pos="1799"/>
          <w:tab w:val="left" w:pos="1800"/>
        </w:tabs>
        <w:spacing w:before="76" w:line="252" w:lineRule="auto"/>
        <w:ind w:left="1799" w:right="2198"/>
        <w:rPr>
          <w:sz w:val="19"/>
        </w:rPr>
      </w:pPr>
      <w:r>
        <w:rPr>
          <w:color w:val="231F20"/>
          <w:sz w:val="19"/>
        </w:rPr>
        <w:t>The method in the child class may not throw a checked exception that is new or broader</w:t>
      </w:r>
      <w:r>
        <w:rPr>
          <w:color w:val="231F20"/>
          <w:spacing w:val="11"/>
          <w:sz w:val="19"/>
        </w:rPr>
        <w:t xml:space="preserve"> </w:t>
      </w:r>
      <w:r>
        <w:rPr>
          <w:color w:val="231F20"/>
          <w:spacing w:val="2"/>
          <w:sz w:val="19"/>
        </w:rPr>
        <w:t>than</w:t>
      </w:r>
      <w:r>
        <w:rPr>
          <w:color w:val="231F20"/>
          <w:spacing w:val="11"/>
          <w:sz w:val="19"/>
        </w:rPr>
        <w:t xml:space="preserve"> </w:t>
      </w:r>
      <w:r>
        <w:rPr>
          <w:color w:val="231F20"/>
          <w:sz w:val="19"/>
        </w:rPr>
        <w:t>the</w:t>
      </w:r>
      <w:r>
        <w:rPr>
          <w:color w:val="231F20"/>
          <w:spacing w:val="11"/>
          <w:sz w:val="19"/>
        </w:rPr>
        <w:t xml:space="preserve"> </w:t>
      </w:r>
      <w:r>
        <w:rPr>
          <w:color w:val="231F20"/>
          <w:sz w:val="19"/>
        </w:rPr>
        <w:t>class</w:t>
      </w:r>
      <w:r>
        <w:rPr>
          <w:color w:val="231F20"/>
          <w:spacing w:val="12"/>
          <w:sz w:val="19"/>
        </w:rPr>
        <w:t xml:space="preserve"> </w:t>
      </w:r>
      <w:r>
        <w:rPr>
          <w:color w:val="231F20"/>
          <w:sz w:val="19"/>
        </w:rPr>
        <w:t>of</w:t>
      </w:r>
      <w:r>
        <w:rPr>
          <w:color w:val="231F20"/>
          <w:spacing w:val="10"/>
          <w:sz w:val="19"/>
        </w:rPr>
        <w:t xml:space="preserve"> </w:t>
      </w:r>
      <w:r>
        <w:rPr>
          <w:color w:val="231F20"/>
          <w:sz w:val="19"/>
        </w:rPr>
        <w:t>any</w:t>
      </w:r>
      <w:r>
        <w:rPr>
          <w:color w:val="231F20"/>
          <w:spacing w:val="12"/>
          <w:sz w:val="19"/>
        </w:rPr>
        <w:t xml:space="preserve"> </w:t>
      </w:r>
      <w:r>
        <w:rPr>
          <w:color w:val="231F20"/>
          <w:sz w:val="19"/>
        </w:rPr>
        <w:t>exception</w:t>
      </w:r>
      <w:r>
        <w:rPr>
          <w:color w:val="231F20"/>
          <w:spacing w:val="12"/>
          <w:sz w:val="19"/>
        </w:rPr>
        <w:t xml:space="preserve"> </w:t>
      </w:r>
      <w:r>
        <w:rPr>
          <w:color w:val="231F20"/>
          <w:sz w:val="19"/>
        </w:rPr>
        <w:t>thrown</w:t>
      </w:r>
      <w:r>
        <w:rPr>
          <w:color w:val="231F20"/>
          <w:spacing w:val="10"/>
          <w:sz w:val="19"/>
        </w:rPr>
        <w:t xml:space="preserve"> </w:t>
      </w:r>
      <w:r>
        <w:rPr>
          <w:color w:val="231F20"/>
          <w:sz w:val="19"/>
        </w:rPr>
        <w:t>in</w:t>
      </w:r>
      <w:r>
        <w:rPr>
          <w:color w:val="231F20"/>
          <w:spacing w:val="11"/>
          <w:sz w:val="19"/>
        </w:rPr>
        <w:t xml:space="preserve"> </w:t>
      </w:r>
      <w:r>
        <w:rPr>
          <w:color w:val="231F20"/>
          <w:sz w:val="19"/>
        </w:rPr>
        <w:t>the</w:t>
      </w:r>
      <w:r>
        <w:rPr>
          <w:color w:val="231F20"/>
          <w:spacing w:val="11"/>
          <w:sz w:val="19"/>
        </w:rPr>
        <w:t xml:space="preserve"> </w:t>
      </w:r>
      <w:r>
        <w:rPr>
          <w:color w:val="231F20"/>
          <w:sz w:val="19"/>
        </w:rPr>
        <w:t>parent</w:t>
      </w:r>
      <w:r>
        <w:rPr>
          <w:color w:val="231F20"/>
          <w:spacing w:val="11"/>
          <w:sz w:val="19"/>
        </w:rPr>
        <w:t xml:space="preserve"> </w:t>
      </w:r>
      <w:r>
        <w:rPr>
          <w:color w:val="231F20"/>
          <w:sz w:val="19"/>
        </w:rPr>
        <w:t>class</w:t>
      </w:r>
      <w:r>
        <w:rPr>
          <w:color w:val="231F20"/>
          <w:spacing w:val="11"/>
          <w:sz w:val="19"/>
        </w:rPr>
        <w:t xml:space="preserve"> </w:t>
      </w:r>
      <w:r>
        <w:rPr>
          <w:color w:val="231F20"/>
          <w:sz w:val="19"/>
        </w:rPr>
        <w:t>method.</w:t>
      </w:r>
    </w:p>
    <w:p w:rsidR="00FA3020" w:rsidRDefault="00350426">
      <w:pPr>
        <w:pStyle w:val="ListParagraph"/>
        <w:numPr>
          <w:ilvl w:val="0"/>
          <w:numId w:val="58"/>
        </w:numPr>
        <w:tabs>
          <w:tab w:val="left" w:pos="1799"/>
          <w:tab w:val="left" w:pos="1800"/>
        </w:tabs>
        <w:spacing w:before="76" w:line="252" w:lineRule="auto"/>
        <w:ind w:left="1799" w:right="1847"/>
        <w:rPr>
          <w:sz w:val="19"/>
        </w:rPr>
      </w:pPr>
      <w:r>
        <w:rPr>
          <w:color w:val="231F20"/>
          <w:spacing w:val="2"/>
          <w:sz w:val="19"/>
        </w:rPr>
        <w:t xml:space="preserve">If </w:t>
      </w:r>
      <w:r>
        <w:rPr>
          <w:color w:val="231F20"/>
          <w:sz w:val="19"/>
        </w:rPr>
        <w:t xml:space="preserve">the method </w:t>
      </w:r>
      <w:r>
        <w:rPr>
          <w:color w:val="231F20"/>
          <w:spacing w:val="2"/>
          <w:sz w:val="19"/>
        </w:rPr>
        <w:t xml:space="preserve">returns </w:t>
      </w:r>
      <w:r>
        <w:rPr>
          <w:color w:val="231F20"/>
          <w:sz w:val="19"/>
        </w:rPr>
        <w:t>a value, it must be the same or a subclass of the method in the parent</w:t>
      </w:r>
      <w:r>
        <w:rPr>
          <w:color w:val="231F20"/>
          <w:spacing w:val="11"/>
          <w:sz w:val="19"/>
        </w:rPr>
        <w:t xml:space="preserve"> </w:t>
      </w:r>
      <w:r>
        <w:rPr>
          <w:color w:val="231F20"/>
          <w:sz w:val="19"/>
        </w:rPr>
        <w:t>class,</w:t>
      </w:r>
      <w:r>
        <w:rPr>
          <w:color w:val="231F20"/>
          <w:spacing w:val="11"/>
          <w:sz w:val="19"/>
        </w:rPr>
        <w:t xml:space="preserve"> </w:t>
      </w:r>
      <w:r>
        <w:rPr>
          <w:color w:val="231F20"/>
          <w:sz w:val="19"/>
        </w:rPr>
        <w:t>known</w:t>
      </w:r>
      <w:r>
        <w:rPr>
          <w:color w:val="231F20"/>
          <w:spacing w:val="12"/>
          <w:sz w:val="19"/>
        </w:rPr>
        <w:t xml:space="preserve"> </w:t>
      </w:r>
      <w:r>
        <w:rPr>
          <w:color w:val="231F20"/>
          <w:sz w:val="19"/>
        </w:rPr>
        <w:t>as</w:t>
      </w:r>
      <w:r>
        <w:rPr>
          <w:color w:val="231F20"/>
          <w:spacing w:val="12"/>
          <w:sz w:val="19"/>
        </w:rPr>
        <w:t xml:space="preserve"> </w:t>
      </w:r>
      <w:r>
        <w:rPr>
          <w:i/>
          <w:color w:val="231F20"/>
          <w:spacing w:val="2"/>
          <w:sz w:val="19"/>
        </w:rPr>
        <w:t>covariant</w:t>
      </w:r>
      <w:r>
        <w:rPr>
          <w:i/>
          <w:color w:val="231F20"/>
          <w:spacing w:val="11"/>
          <w:sz w:val="19"/>
        </w:rPr>
        <w:t xml:space="preserve"> </w:t>
      </w:r>
      <w:r>
        <w:rPr>
          <w:i/>
          <w:color w:val="231F20"/>
          <w:sz w:val="19"/>
        </w:rPr>
        <w:t>return</w:t>
      </w:r>
      <w:r>
        <w:rPr>
          <w:i/>
          <w:color w:val="231F20"/>
          <w:spacing w:val="11"/>
          <w:sz w:val="19"/>
        </w:rPr>
        <w:t xml:space="preserve"> </w:t>
      </w:r>
      <w:r>
        <w:rPr>
          <w:i/>
          <w:color w:val="231F20"/>
          <w:sz w:val="19"/>
        </w:rPr>
        <w:t>types</w:t>
      </w:r>
      <w:r>
        <w:rPr>
          <w:color w:val="231F20"/>
          <w:sz w:val="19"/>
        </w:rPr>
        <w:t>.</w:t>
      </w:r>
    </w:p>
    <w:p w:rsidR="00FA3020" w:rsidRDefault="00350426">
      <w:pPr>
        <w:pStyle w:val="ListParagraph"/>
        <w:numPr>
          <w:ilvl w:val="0"/>
          <w:numId w:val="58"/>
        </w:numPr>
        <w:tabs>
          <w:tab w:val="left" w:pos="1799"/>
          <w:tab w:val="left" w:pos="1800"/>
        </w:tabs>
        <w:spacing w:before="76" w:line="244" w:lineRule="auto"/>
        <w:ind w:left="1799" w:right="1697"/>
        <w:rPr>
          <w:sz w:val="19"/>
        </w:rPr>
      </w:pPr>
      <w:r>
        <w:rPr>
          <w:color w:val="231F20"/>
          <w:sz w:val="19"/>
        </w:rPr>
        <w:t xml:space="preserve">The method defined in the child class must be marked as </w:t>
      </w:r>
      <w:r>
        <w:rPr>
          <w:rFonts w:ascii="Courier New"/>
          <w:color w:val="231F20"/>
          <w:sz w:val="18"/>
        </w:rPr>
        <w:t xml:space="preserve">static </w:t>
      </w:r>
      <w:r>
        <w:rPr>
          <w:color w:val="231F20"/>
          <w:sz w:val="19"/>
        </w:rPr>
        <w:t xml:space="preserve">if it is marked as </w:t>
      </w:r>
      <w:r>
        <w:rPr>
          <w:rFonts w:ascii="Courier New"/>
          <w:color w:val="231F20"/>
          <w:sz w:val="18"/>
        </w:rPr>
        <w:t xml:space="preserve">static </w:t>
      </w:r>
      <w:r>
        <w:rPr>
          <w:color w:val="231F20"/>
          <w:sz w:val="19"/>
        </w:rPr>
        <w:t xml:space="preserve">in the parent class (method hiding). Likewise, the method must not be marked as </w:t>
      </w:r>
      <w:r>
        <w:rPr>
          <w:rFonts w:ascii="Courier New"/>
          <w:color w:val="231F20"/>
          <w:sz w:val="18"/>
        </w:rPr>
        <w:t xml:space="preserve">static </w:t>
      </w:r>
      <w:r>
        <w:rPr>
          <w:color w:val="231F20"/>
          <w:sz w:val="19"/>
        </w:rPr>
        <w:t xml:space="preserve">in the child class if it is not marked as </w:t>
      </w:r>
      <w:r>
        <w:rPr>
          <w:rFonts w:ascii="Courier New"/>
          <w:color w:val="231F20"/>
          <w:sz w:val="18"/>
        </w:rPr>
        <w:t xml:space="preserve">static </w:t>
      </w:r>
      <w:r>
        <w:rPr>
          <w:color w:val="231F20"/>
          <w:sz w:val="19"/>
        </w:rPr>
        <w:t>in the parent class (method overriding).</w:t>
      </w:r>
    </w:p>
    <w:p w:rsidR="00FA3020" w:rsidRDefault="00350426">
      <w:pPr>
        <w:pStyle w:val="BodyText"/>
        <w:spacing w:before="136" w:line="259" w:lineRule="auto"/>
        <w:ind w:left="1679" w:right="2803"/>
      </w:pPr>
      <w:r>
        <w:rPr>
          <w:color w:val="231F20"/>
        </w:rPr>
        <w:t>Note that the first four are the same as the rules for overriding a method. Let’s review some examples of the new rule:</w:t>
      </w:r>
    </w:p>
    <w:p w:rsidR="00FA3020" w:rsidRDefault="00350426">
      <w:pPr>
        <w:spacing w:before="118"/>
        <w:ind w:left="1440"/>
        <w:rPr>
          <w:rFonts w:ascii="Courier New"/>
          <w:sz w:val="17"/>
        </w:rPr>
      </w:pPr>
      <w:r>
        <w:rPr>
          <w:rFonts w:ascii="Courier New"/>
          <w:color w:val="231F20"/>
          <w:sz w:val="17"/>
        </w:rPr>
        <w:t>public class Bear {</w:t>
      </w:r>
    </w:p>
    <w:p w:rsidR="00FA3020" w:rsidRDefault="00350426">
      <w:pPr>
        <w:spacing w:before="67" w:line="324" w:lineRule="auto"/>
        <w:ind w:left="1818" w:right="5294" w:hanging="189"/>
        <w:rPr>
          <w:rFonts w:ascii="Courier New"/>
          <w:sz w:val="17"/>
        </w:rPr>
      </w:pPr>
      <w:r>
        <w:rPr>
          <w:rFonts w:ascii="Courier New"/>
          <w:color w:val="231F20"/>
          <w:sz w:val="17"/>
        </w:rPr>
        <w:t xml:space="preserve">public static void eat() { </w:t>
      </w:r>
      <w:r>
        <w:rPr>
          <w:rFonts w:ascii="Courier New"/>
          <w:color w:val="231F20"/>
          <w:w w:val="95"/>
          <w:sz w:val="17"/>
        </w:rPr>
        <w:t>System.out.println("Bear</w:t>
      </w:r>
      <w:r>
        <w:rPr>
          <w:rFonts w:ascii="Courier New"/>
          <w:color w:val="231F20"/>
          <w:spacing w:val="-49"/>
          <w:w w:val="95"/>
          <w:sz w:val="17"/>
        </w:rPr>
        <w:t xml:space="preserve"> </w:t>
      </w:r>
      <w:r>
        <w:rPr>
          <w:rFonts w:ascii="Courier New"/>
          <w:color w:val="231F20"/>
          <w:w w:val="95"/>
          <w:sz w:val="17"/>
        </w:rPr>
        <w:t>is</w:t>
      </w:r>
      <w:r>
        <w:rPr>
          <w:rFonts w:ascii="Courier New"/>
          <w:color w:val="231F20"/>
          <w:spacing w:val="-49"/>
          <w:w w:val="95"/>
          <w:sz w:val="17"/>
        </w:rPr>
        <w:t xml:space="preserve"> </w:t>
      </w:r>
      <w:r>
        <w:rPr>
          <w:rFonts w:ascii="Courier New"/>
          <w:color w:val="231F20"/>
          <w:w w:val="95"/>
          <w:sz w:val="17"/>
        </w:rPr>
        <w:t>eating");</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723"/>
        <w:rPr>
          <w:rFonts w:ascii="Calibri"/>
          <w:b/>
          <w:sz w:val="17"/>
        </w:rPr>
      </w:pPr>
      <w:r>
        <w:rPr>
          <w:rFonts w:ascii="Calibri"/>
          <w:color w:val="231F20"/>
          <w:w w:val="110"/>
          <w:sz w:val="18"/>
        </w:rPr>
        <w:lastRenderedPageBreak/>
        <w:t>Introducing</w:t>
      </w:r>
      <w:r>
        <w:rPr>
          <w:rFonts w:ascii="Calibri"/>
          <w:color w:val="231F20"/>
          <w:spacing w:val="12"/>
          <w:w w:val="110"/>
          <w:sz w:val="18"/>
        </w:rPr>
        <w:t xml:space="preserve"> </w:t>
      </w:r>
      <w:r>
        <w:rPr>
          <w:rFonts w:ascii="Calibri"/>
          <w:color w:val="231F20"/>
          <w:w w:val="110"/>
          <w:sz w:val="18"/>
        </w:rPr>
        <w:t>Class</w:t>
      </w:r>
      <w:r>
        <w:rPr>
          <w:rFonts w:ascii="Calibri"/>
          <w:color w:val="231F20"/>
          <w:spacing w:val="13"/>
          <w:w w:val="110"/>
          <w:sz w:val="18"/>
        </w:rPr>
        <w:t xml:space="preserve"> </w:t>
      </w:r>
      <w:r>
        <w:rPr>
          <w:rFonts w:ascii="Calibri"/>
          <w:color w:val="231F20"/>
          <w:w w:val="110"/>
          <w:sz w:val="18"/>
        </w:rPr>
        <w:t>Inheritance</w:t>
      </w:r>
      <w:r>
        <w:rPr>
          <w:rFonts w:ascii="Calibri"/>
          <w:color w:val="231F20"/>
          <w:w w:val="110"/>
          <w:sz w:val="18"/>
        </w:rPr>
        <w:tab/>
      </w:r>
      <w:r>
        <w:rPr>
          <w:rFonts w:ascii="Calibri"/>
          <w:b/>
          <w:color w:val="231F20"/>
          <w:spacing w:val="5"/>
          <w:w w:val="110"/>
          <w:sz w:val="17"/>
        </w:rPr>
        <w:t>253</w:t>
      </w:r>
    </w:p>
    <w:p w:rsidR="00FA3020" w:rsidRDefault="00350426">
      <w:pPr>
        <w:spacing w:before="911" w:line="324" w:lineRule="auto"/>
        <w:ind w:left="1749" w:right="5930" w:hanging="189"/>
        <w:rPr>
          <w:rFonts w:ascii="Courier New"/>
          <w:sz w:val="17"/>
        </w:rPr>
      </w:pPr>
      <w:r>
        <w:rPr>
          <w:rFonts w:ascii="Courier New"/>
          <w:color w:val="231F20"/>
          <w:sz w:val="17"/>
        </w:rPr>
        <w:t>public</w:t>
      </w:r>
      <w:r>
        <w:rPr>
          <w:rFonts w:ascii="Courier New"/>
          <w:color w:val="231F20"/>
          <w:spacing w:val="-49"/>
          <w:sz w:val="17"/>
        </w:rPr>
        <w:t xml:space="preserve"> </w:t>
      </w:r>
      <w:r>
        <w:rPr>
          <w:rFonts w:ascii="Courier New"/>
          <w:color w:val="231F20"/>
          <w:sz w:val="17"/>
        </w:rPr>
        <w:t>class</w:t>
      </w:r>
      <w:r>
        <w:rPr>
          <w:rFonts w:ascii="Courier New"/>
          <w:color w:val="231F20"/>
          <w:spacing w:val="-48"/>
          <w:sz w:val="17"/>
        </w:rPr>
        <w:t xml:space="preserve"> </w:t>
      </w:r>
      <w:r>
        <w:rPr>
          <w:rFonts w:ascii="Courier New"/>
          <w:color w:val="231F20"/>
          <w:sz w:val="17"/>
        </w:rPr>
        <w:t>Panda</w:t>
      </w:r>
      <w:r>
        <w:rPr>
          <w:rFonts w:ascii="Courier New"/>
          <w:color w:val="231F20"/>
          <w:spacing w:val="-48"/>
          <w:sz w:val="17"/>
        </w:rPr>
        <w:t xml:space="preserve"> </w:t>
      </w:r>
      <w:r>
        <w:rPr>
          <w:rFonts w:ascii="Courier New"/>
          <w:color w:val="231F20"/>
          <w:sz w:val="17"/>
        </w:rPr>
        <w:t>extends</w:t>
      </w:r>
      <w:r>
        <w:rPr>
          <w:rFonts w:ascii="Courier New"/>
          <w:color w:val="231F20"/>
          <w:spacing w:val="-48"/>
          <w:sz w:val="17"/>
        </w:rPr>
        <w:t xml:space="preserve"> </w:t>
      </w:r>
      <w:r>
        <w:rPr>
          <w:rFonts w:ascii="Courier New"/>
          <w:color w:val="231F20"/>
          <w:sz w:val="17"/>
        </w:rPr>
        <w:t>Bear</w:t>
      </w:r>
      <w:r>
        <w:rPr>
          <w:rFonts w:ascii="Courier New"/>
          <w:color w:val="231F20"/>
          <w:spacing w:val="-48"/>
          <w:sz w:val="17"/>
        </w:rPr>
        <w:t xml:space="preserve"> </w:t>
      </w:r>
      <w:r>
        <w:rPr>
          <w:rFonts w:ascii="Courier New"/>
          <w:color w:val="231F20"/>
          <w:spacing w:val="-16"/>
          <w:sz w:val="17"/>
        </w:rPr>
        <w:t xml:space="preserve">{ </w:t>
      </w:r>
      <w:r>
        <w:rPr>
          <w:rFonts w:ascii="Courier New"/>
          <w:color w:val="231F20"/>
          <w:sz w:val="17"/>
        </w:rPr>
        <w:t>public</w:t>
      </w:r>
      <w:r>
        <w:rPr>
          <w:rFonts w:ascii="Courier New"/>
          <w:color w:val="231F20"/>
          <w:spacing w:val="-27"/>
          <w:sz w:val="17"/>
        </w:rPr>
        <w:t xml:space="preserve"> </w:t>
      </w:r>
      <w:r>
        <w:rPr>
          <w:rFonts w:ascii="Courier New"/>
          <w:color w:val="231F20"/>
          <w:sz w:val="17"/>
        </w:rPr>
        <w:t>static</w:t>
      </w:r>
      <w:r>
        <w:rPr>
          <w:rFonts w:ascii="Courier New"/>
          <w:color w:val="231F20"/>
          <w:spacing w:val="-26"/>
          <w:sz w:val="17"/>
        </w:rPr>
        <w:t xml:space="preserve"> </w:t>
      </w:r>
      <w:r>
        <w:rPr>
          <w:rFonts w:ascii="Courier New"/>
          <w:color w:val="231F20"/>
          <w:sz w:val="17"/>
        </w:rPr>
        <w:t>void</w:t>
      </w:r>
      <w:r>
        <w:rPr>
          <w:rFonts w:ascii="Courier New"/>
          <w:color w:val="231F20"/>
          <w:spacing w:val="-26"/>
          <w:sz w:val="17"/>
        </w:rPr>
        <w:t xml:space="preserve"> </w:t>
      </w:r>
      <w:r>
        <w:rPr>
          <w:rFonts w:ascii="Courier New"/>
          <w:color w:val="231F20"/>
          <w:sz w:val="17"/>
        </w:rPr>
        <w:t>eat()</w:t>
      </w:r>
      <w:r>
        <w:rPr>
          <w:rFonts w:ascii="Courier New"/>
          <w:color w:val="231F20"/>
          <w:spacing w:val="-26"/>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System.out.println("Panda bear is chewing");</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line="324" w:lineRule="auto"/>
        <w:ind w:left="1938" w:right="507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Panda.eat();</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 xml:space="preserve">In this example, the code compiles and runs without issue. The </w:t>
      </w:r>
      <w:r>
        <w:rPr>
          <w:rFonts w:ascii="Courier New"/>
          <w:color w:val="231F20"/>
          <w:sz w:val="18"/>
        </w:rPr>
        <w:t xml:space="preserve">eat() </w:t>
      </w:r>
      <w:r>
        <w:rPr>
          <w:color w:val="231F20"/>
        </w:rPr>
        <w:t>method in the</w:t>
      </w:r>
    </w:p>
    <w:p w:rsidR="00FA3020" w:rsidRDefault="00350426">
      <w:pPr>
        <w:pStyle w:val="BodyText"/>
        <w:spacing w:before="6" w:line="244" w:lineRule="auto"/>
        <w:ind w:left="1559" w:right="1468"/>
      </w:pPr>
      <w:r>
        <w:rPr>
          <w:color w:val="231F20"/>
        </w:rPr>
        <w:t xml:space="preserve">child class hides the </w:t>
      </w:r>
      <w:r>
        <w:rPr>
          <w:rFonts w:ascii="Courier New" w:hAnsi="Courier New"/>
          <w:color w:val="231F20"/>
          <w:sz w:val="18"/>
        </w:rPr>
        <w:t xml:space="preserve">eat() </w:t>
      </w:r>
      <w:r>
        <w:rPr>
          <w:color w:val="231F20"/>
        </w:rPr>
        <w:t xml:space="preserve">method in the parent class. Because they are both marked as </w:t>
      </w:r>
      <w:r>
        <w:rPr>
          <w:rFonts w:ascii="Courier New" w:hAnsi="Courier New"/>
          <w:color w:val="231F20"/>
          <w:sz w:val="18"/>
        </w:rPr>
        <w:t>static</w:t>
      </w:r>
      <w:r>
        <w:rPr>
          <w:color w:val="231F20"/>
        </w:rPr>
        <w:t>, this is not considered an overridden method. Let’s contrast this with examples that violate the fifth rule:</w:t>
      </w:r>
    </w:p>
    <w:p w:rsidR="00FA3020" w:rsidRDefault="00350426">
      <w:pPr>
        <w:spacing w:before="134"/>
        <w:ind w:left="1560"/>
        <w:rPr>
          <w:rFonts w:ascii="Courier New"/>
          <w:sz w:val="17"/>
        </w:rPr>
      </w:pPr>
      <w:r>
        <w:rPr>
          <w:rFonts w:ascii="Courier New"/>
          <w:color w:val="231F20"/>
          <w:sz w:val="17"/>
        </w:rPr>
        <w:t>public class Bear {</w:t>
      </w:r>
    </w:p>
    <w:p w:rsidR="00FA3020" w:rsidRDefault="00350426">
      <w:pPr>
        <w:spacing w:before="67" w:line="324" w:lineRule="auto"/>
        <w:ind w:left="1938" w:right="4984" w:hanging="189"/>
        <w:rPr>
          <w:rFonts w:ascii="Courier New"/>
          <w:sz w:val="17"/>
        </w:rPr>
      </w:pPr>
      <w:r>
        <w:rPr>
          <w:rFonts w:ascii="Courier New"/>
          <w:color w:val="231F20"/>
          <w:sz w:val="17"/>
        </w:rPr>
        <w:t xml:space="preserve">public static void sneeze() { </w:t>
      </w:r>
      <w:r>
        <w:rPr>
          <w:rFonts w:ascii="Courier New"/>
          <w:color w:val="231F20"/>
          <w:w w:val="95"/>
          <w:sz w:val="17"/>
        </w:rPr>
        <w:t>System.out.println("Bear</w:t>
      </w:r>
      <w:r>
        <w:rPr>
          <w:rFonts w:ascii="Courier New"/>
          <w:color w:val="231F20"/>
          <w:spacing w:val="-51"/>
          <w:w w:val="95"/>
          <w:sz w:val="17"/>
        </w:rPr>
        <w:t xml:space="preserve"> </w:t>
      </w:r>
      <w:r>
        <w:rPr>
          <w:rFonts w:ascii="Courier New"/>
          <w:color w:val="231F20"/>
          <w:w w:val="95"/>
          <w:sz w:val="17"/>
        </w:rPr>
        <w:t>is</w:t>
      </w:r>
      <w:r>
        <w:rPr>
          <w:rFonts w:ascii="Courier New"/>
          <w:color w:val="231F20"/>
          <w:spacing w:val="-51"/>
          <w:w w:val="95"/>
          <w:sz w:val="17"/>
        </w:rPr>
        <w:t xml:space="preserve"> </w:t>
      </w:r>
      <w:r>
        <w:rPr>
          <w:rFonts w:ascii="Courier New"/>
          <w:color w:val="231F20"/>
          <w:w w:val="95"/>
          <w:sz w:val="17"/>
        </w:rPr>
        <w:t>sneezing");</w:t>
      </w:r>
    </w:p>
    <w:p w:rsidR="00FA3020" w:rsidRDefault="00350426">
      <w:pPr>
        <w:ind w:left="1749"/>
        <w:rPr>
          <w:rFonts w:ascii="Courier New"/>
          <w:sz w:val="17"/>
        </w:rPr>
      </w:pPr>
      <w:r>
        <w:rPr>
          <w:rFonts w:ascii="Courier New"/>
          <w:color w:val="231F20"/>
          <w:w w:val="92"/>
          <w:sz w:val="17"/>
        </w:rPr>
        <w:t>}</w:t>
      </w:r>
    </w:p>
    <w:p w:rsidR="00FA3020" w:rsidRDefault="00350426">
      <w:pPr>
        <w:spacing w:before="67" w:line="324" w:lineRule="auto"/>
        <w:ind w:left="1938" w:right="4701" w:hanging="189"/>
        <w:rPr>
          <w:rFonts w:ascii="Courier New"/>
          <w:sz w:val="17"/>
        </w:rPr>
      </w:pPr>
      <w:r>
        <w:rPr>
          <w:rFonts w:ascii="Courier New"/>
          <w:color w:val="231F20"/>
          <w:sz w:val="17"/>
        </w:rPr>
        <w:t xml:space="preserve">public void hibernate() { </w:t>
      </w:r>
      <w:r>
        <w:rPr>
          <w:rFonts w:ascii="Courier New"/>
          <w:color w:val="231F20"/>
          <w:w w:val="95"/>
          <w:sz w:val="17"/>
        </w:rPr>
        <w:t>System.out.println("Bear</w:t>
      </w:r>
      <w:r>
        <w:rPr>
          <w:rFonts w:ascii="Courier New"/>
          <w:color w:val="231F20"/>
          <w:spacing w:val="-55"/>
          <w:w w:val="95"/>
          <w:sz w:val="17"/>
        </w:rPr>
        <w:t xml:space="preserve"> </w:t>
      </w:r>
      <w:r>
        <w:rPr>
          <w:rFonts w:ascii="Courier New"/>
          <w:color w:val="231F20"/>
          <w:w w:val="95"/>
          <w:sz w:val="17"/>
        </w:rPr>
        <w:t>is</w:t>
      </w:r>
      <w:r>
        <w:rPr>
          <w:rFonts w:ascii="Courier New"/>
          <w:color w:val="231F20"/>
          <w:spacing w:val="-55"/>
          <w:w w:val="95"/>
          <w:sz w:val="17"/>
        </w:rPr>
        <w:t xml:space="preserve"> </w:t>
      </w:r>
      <w:r>
        <w:rPr>
          <w:rFonts w:ascii="Courier New"/>
          <w:color w:val="231F20"/>
          <w:w w:val="95"/>
          <w:sz w:val="17"/>
        </w:rPr>
        <w:t>hibernating");</w:t>
      </w:r>
    </w:p>
    <w:p w:rsidR="00FA3020" w:rsidRDefault="00350426">
      <w:pPr>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6"/>
        <w:ind w:left="1560"/>
        <w:rPr>
          <w:rFonts w:ascii="Courier New"/>
          <w:sz w:val="17"/>
        </w:rPr>
      </w:pPr>
      <w:r>
        <w:rPr>
          <w:rFonts w:ascii="Courier New"/>
          <w:color w:val="231F20"/>
          <w:sz w:val="17"/>
        </w:rPr>
        <w:t>public class Panda extends Bear</w:t>
      </w:r>
      <w:r>
        <w:rPr>
          <w:rFonts w:ascii="Courier New"/>
          <w:color w:val="231F20"/>
          <w:spacing w:val="-56"/>
          <w:sz w:val="17"/>
        </w:rPr>
        <w:t xml:space="preserve"> </w:t>
      </w:r>
      <w:r>
        <w:rPr>
          <w:rFonts w:ascii="Courier New"/>
          <w:color w:val="231F20"/>
          <w:sz w:val="17"/>
        </w:rPr>
        <w:t>{</w:t>
      </w:r>
    </w:p>
    <w:p w:rsidR="00FA3020" w:rsidRDefault="00350426">
      <w:pPr>
        <w:spacing w:before="67" w:line="324" w:lineRule="auto"/>
        <w:ind w:left="1938" w:right="4041" w:hanging="189"/>
        <w:rPr>
          <w:rFonts w:ascii="Courier New"/>
          <w:sz w:val="17"/>
        </w:rPr>
      </w:pPr>
      <w:r>
        <w:rPr>
          <w:rFonts w:ascii="Courier New"/>
          <w:color w:val="231F20"/>
          <w:sz w:val="17"/>
        </w:rPr>
        <w:t xml:space="preserve">public void sneeze() { // DOES NOT COMPILE </w:t>
      </w:r>
      <w:r>
        <w:rPr>
          <w:rFonts w:ascii="Courier New"/>
          <w:color w:val="231F20"/>
          <w:w w:val="95"/>
          <w:sz w:val="17"/>
        </w:rPr>
        <w:t>System.out.println("Panda</w:t>
      </w:r>
      <w:r>
        <w:rPr>
          <w:rFonts w:ascii="Courier New"/>
          <w:color w:val="231F20"/>
          <w:spacing w:val="-43"/>
          <w:w w:val="95"/>
          <w:sz w:val="17"/>
        </w:rPr>
        <w:t xml:space="preserve"> </w:t>
      </w:r>
      <w:r>
        <w:rPr>
          <w:rFonts w:ascii="Courier New"/>
          <w:color w:val="231F20"/>
          <w:w w:val="95"/>
          <w:sz w:val="17"/>
        </w:rPr>
        <w:t>bear</w:t>
      </w:r>
      <w:r>
        <w:rPr>
          <w:rFonts w:ascii="Courier New"/>
          <w:color w:val="231F20"/>
          <w:spacing w:val="-42"/>
          <w:w w:val="95"/>
          <w:sz w:val="17"/>
        </w:rPr>
        <w:t xml:space="preserve"> </w:t>
      </w:r>
      <w:r>
        <w:rPr>
          <w:rFonts w:ascii="Courier New"/>
          <w:color w:val="231F20"/>
          <w:w w:val="95"/>
          <w:sz w:val="17"/>
        </w:rPr>
        <w:t>sneezes</w:t>
      </w:r>
      <w:r>
        <w:rPr>
          <w:rFonts w:ascii="Courier New"/>
          <w:color w:val="231F20"/>
          <w:spacing w:val="-43"/>
          <w:w w:val="95"/>
          <w:sz w:val="17"/>
        </w:rPr>
        <w:t xml:space="preserve"> </w:t>
      </w:r>
      <w:r>
        <w:rPr>
          <w:rFonts w:ascii="Courier New"/>
          <w:color w:val="231F20"/>
          <w:w w:val="95"/>
          <w:sz w:val="17"/>
        </w:rPr>
        <w:t>quietly");</w:t>
      </w:r>
    </w:p>
    <w:p w:rsidR="00FA3020" w:rsidRDefault="00350426">
      <w:pPr>
        <w:ind w:left="1749"/>
        <w:rPr>
          <w:rFonts w:ascii="Courier New"/>
          <w:sz w:val="17"/>
        </w:rPr>
      </w:pPr>
      <w:r>
        <w:rPr>
          <w:rFonts w:ascii="Courier New"/>
          <w:color w:val="231F20"/>
          <w:w w:val="92"/>
          <w:sz w:val="17"/>
        </w:rPr>
        <w:t>}</w:t>
      </w:r>
    </w:p>
    <w:p w:rsidR="00FA3020" w:rsidRDefault="00350426">
      <w:pPr>
        <w:spacing w:before="68" w:line="324" w:lineRule="auto"/>
        <w:ind w:left="1938" w:right="3852" w:hanging="189"/>
        <w:rPr>
          <w:rFonts w:ascii="Courier New"/>
          <w:sz w:val="17"/>
        </w:rPr>
      </w:pPr>
      <w:r>
        <w:rPr>
          <w:rFonts w:ascii="Courier New"/>
          <w:color w:val="231F20"/>
          <w:sz w:val="17"/>
        </w:rPr>
        <w:t>public</w:t>
      </w:r>
      <w:r>
        <w:rPr>
          <w:rFonts w:ascii="Courier New"/>
          <w:color w:val="231F20"/>
          <w:spacing w:val="-46"/>
          <w:sz w:val="17"/>
        </w:rPr>
        <w:t xml:space="preserve"> </w:t>
      </w:r>
      <w:r>
        <w:rPr>
          <w:rFonts w:ascii="Courier New"/>
          <w:color w:val="231F20"/>
          <w:sz w:val="17"/>
        </w:rPr>
        <w:t>static</w:t>
      </w:r>
      <w:r>
        <w:rPr>
          <w:rFonts w:ascii="Courier New"/>
          <w:color w:val="231F20"/>
          <w:spacing w:val="-45"/>
          <w:sz w:val="17"/>
        </w:rPr>
        <w:t xml:space="preserve"> </w:t>
      </w:r>
      <w:r>
        <w:rPr>
          <w:rFonts w:ascii="Courier New"/>
          <w:color w:val="231F20"/>
          <w:sz w:val="17"/>
        </w:rPr>
        <w:t>void</w:t>
      </w:r>
      <w:r>
        <w:rPr>
          <w:rFonts w:ascii="Courier New"/>
          <w:color w:val="231F20"/>
          <w:spacing w:val="-45"/>
          <w:sz w:val="17"/>
        </w:rPr>
        <w:t xml:space="preserve"> </w:t>
      </w:r>
      <w:r>
        <w:rPr>
          <w:rFonts w:ascii="Courier New"/>
          <w:color w:val="231F20"/>
          <w:sz w:val="17"/>
        </w:rPr>
        <w:t>hibernate()</w:t>
      </w:r>
      <w:r>
        <w:rPr>
          <w:rFonts w:ascii="Courier New"/>
          <w:color w:val="231F20"/>
          <w:spacing w:val="-46"/>
          <w:sz w:val="17"/>
        </w:rPr>
        <w:t xml:space="preserve"> </w:t>
      </w:r>
      <w:r>
        <w:rPr>
          <w:rFonts w:ascii="Courier New"/>
          <w:color w:val="231F20"/>
          <w:sz w:val="17"/>
        </w:rPr>
        <w:t>{</w:t>
      </w:r>
      <w:r>
        <w:rPr>
          <w:rFonts w:ascii="Courier New"/>
          <w:color w:val="231F20"/>
          <w:spacing w:val="12"/>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z w:val="17"/>
        </w:rPr>
        <w:t>DOES</w:t>
      </w:r>
      <w:r>
        <w:rPr>
          <w:rFonts w:ascii="Courier New"/>
          <w:color w:val="231F20"/>
          <w:spacing w:val="-45"/>
          <w:sz w:val="17"/>
        </w:rPr>
        <w:t xml:space="preserve"> </w:t>
      </w:r>
      <w:r>
        <w:rPr>
          <w:rFonts w:ascii="Courier New"/>
          <w:color w:val="231F20"/>
          <w:sz w:val="17"/>
        </w:rPr>
        <w:t>NOT</w:t>
      </w:r>
      <w:r>
        <w:rPr>
          <w:rFonts w:ascii="Courier New"/>
          <w:color w:val="231F20"/>
          <w:spacing w:val="-45"/>
          <w:sz w:val="17"/>
        </w:rPr>
        <w:t xml:space="preserve"> </w:t>
      </w:r>
      <w:r>
        <w:rPr>
          <w:rFonts w:ascii="Courier New"/>
          <w:color w:val="231F20"/>
          <w:sz w:val="17"/>
        </w:rPr>
        <w:t xml:space="preserve">COMPILE </w:t>
      </w:r>
      <w:r>
        <w:rPr>
          <w:rFonts w:ascii="Courier New"/>
          <w:color w:val="231F20"/>
          <w:w w:val="95"/>
          <w:sz w:val="17"/>
        </w:rPr>
        <w:t>System.out.println("Panda</w:t>
      </w:r>
      <w:r>
        <w:rPr>
          <w:rFonts w:ascii="Courier New"/>
          <w:color w:val="231F20"/>
          <w:spacing w:val="-28"/>
          <w:w w:val="95"/>
          <w:sz w:val="17"/>
        </w:rPr>
        <w:t xml:space="preserve"> </w:t>
      </w:r>
      <w:r>
        <w:rPr>
          <w:rFonts w:ascii="Courier New"/>
          <w:color w:val="231F20"/>
          <w:w w:val="95"/>
          <w:sz w:val="17"/>
        </w:rPr>
        <w:t>bear</w:t>
      </w:r>
      <w:r>
        <w:rPr>
          <w:rFonts w:ascii="Courier New"/>
          <w:color w:val="231F20"/>
          <w:spacing w:val="-27"/>
          <w:w w:val="95"/>
          <w:sz w:val="17"/>
        </w:rPr>
        <w:t xml:space="preserve"> </w:t>
      </w:r>
      <w:r>
        <w:rPr>
          <w:rFonts w:ascii="Courier New"/>
          <w:color w:val="231F20"/>
          <w:w w:val="95"/>
          <w:sz w:val="17"/>
        </w:rPr>
        <w:t>is</w:t>
      </w:r>
      <w:r>
        <w:rPr>
          <w:rFonts w:ascii="Courier New"/>
          <w:color w:val="231F20"/>
          <w:spacing w:val="-27"/>
          <w:w w:val="95"/>
          <w:sz w:val="17"/>
        </w:rPr>
        <w:t xml:space="preserve"> </w:t>
      </w:r>
      <w:r>
        <w:rPr>
          <w:rFonts w:ascii="Courier New"/>
          <w:color w:val="231F20"/>
          <w:w w:val="95"/>
          <w:sz w:val="17"/>
        </w:rPr>
        <w:t>going</w:t>
      </w:r>
      <w:r>
        <w:rPr>
          <w:rFonts w:ascii="Courier New"/>
          <w:color w:val="231F20"/>
          <w:spacing w:val="-27"/>
          <w:w w:val="95"/>
          <w:sz w:val="17"/>
        </w:rPr>
        <w:t xml:space="preserve"> </w:t>
      </w:r>
      <w:r>
        <w:rPr>
          <w:rFonts w:ascii="Courier New"/>
          <w:color w:val="231F20"/>
          <w:w w:val="95"/>
          <w:sz w:val="17"/>
        </w:rPr>
        <w:t>to</w:t>
      </w:r>
      <w:r>
        <w:rPr>
          <w:rFonts w:ascii="Courier New"/>
          <w:color w:val="231F20"/>
          <w:spacing w:val="-27"/>
          <w:w w:val="95"/>
          <w:sz w:val="17"/>
        </w:rPr>
        <w:t xml:space="preserve"> </w:t>
      </w:r>
      <w:r>
        <w:rPr>
          <w:rFonts w:ascii="Courier New"/>
          <w:color w:val="231F20"/>
          <w:w w:val="95"/>
          <w:sz w:val="17"/>
        </w:rPr>
        <w:t>sleep");</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pPr>
      <w:r>
        <w:rPr>
          <w:color w:val="231F20"/>
        </w:rPr>
        <w:t xml:space="preserve">In this example, </w:t>
      </w:r>
      <w:r>
        <w:rPr>
          <w:rFonts w:ascii="Courier New"/>
          <w:color w:val="231F20"/>
          <w:sz w:val="18"/>
        </w:rPr>
        <w:t xml:space="preserve">sneeze() </w:t>
      </w:r>
      <w:r>
        <w:rPr>
          <w:color w:val="231F20"/>
        </w:rPr>
        <w:t xml:space="preserve">is marked as </w:t>
      </w:r>
      <w:r>
        <w:rPr>
          <w:rFonts w:ascii="Courier New"/>
          <w:color w:val="231F20"/>
          <w:sz w:val="18"/>
        </w:rPr>
        <w:t xml:space="preserve">static </w:t>
      </w:r>
      <w:r>
        <w:rPr>
          <w:color w:val="231F20"/>
        </w:rPr>
        <w:t>in the parent class but not in the child</w:t>
      </w:r>
    </w:p>
    <w:p w:rsidR="00FA3020" w:rsidRDefault="00350426">
      <w:pPr>
        <w:pStyle w:val="BodyText"/>
        <w:spacing w:before="5" w:line="254" w:lineRule="auto"/>
        <w:ind w:left="1559" w:right="1648"/>
      </w:pPr>
      <w:r>
        <w:rPr>
          <w:color w:val="231F20"/>
        </w:rPr>
        <w:t xml:space="preserve">class. The compiler detects that you’re trying to override a method that should be hidden and generates a compiler error. In the second method, </w:t>
      </w:r>
      <w:r>
        <w:rPr>
          <w:rFonts w:ascii="Courier New" w:hAnsi="Courier New"/>
          <w:color w:val="231F20"/>
          <w:sz w:val="18"/>
        </w:rPr>
        <w:t xml:space="preserve">hibernate() </w:t>
      </w:r>
      <w:r>
        <w:rPr>
          <w:color w:val="231F20"/>
        </w:rPr>
        <w:t>is an instance mem- ber in the parent class but a static method in the child class. In this scenario, the compiler thinks that you’re trying to hide a method that should be overridden and also generates a compiler error.</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254</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rPr>
          <w:rFonts w:ascii="Calibri"/>
          <w:sz w:val="22"/>
        </w:rPr>
      </w:pPr>
    </w:p>
    <w:p w:rsidR="00FA3020" w:rsidRDefault="00FA3020">
      <w:pPr>
        <w:pStyle w:val="BodyText"/>
        <w:spacing w:before="2"/>
        <w:rPr>
          <w:rFonts w:ascii="Calibri"/>
          <w:sz w:val="26"/>
        </w:rPr>
      </w:pPr>
    </w:p>
    <w:p w:rsidR="00FA3020" w:rsidRDefault="000C69B0">
      <w:pPr>
        <w:spacing w:line="254" w:lineRule="auto"/>
        <w:ind w:left="2880" w:right="1778"/>
        <w:rPr>
          <w:rFonts w:ascii="Calibri"/>
          <w:sz w:val="17"/>
        </w:rPr>
      </w:pPr>
      <w:r w:rsidRPr="000C69B0">
        <w:pict>
          <v:group id="_x0000_s1331" style="position:absolute;left:0;text-align:left;margin-left:1in;margin-top:-8.4pt;width:381pt;height:34.2pt;z-index:-251777536;mso-position-horizontal-relative:page" coordorigin="1440,-168" coordsize="7620,684">
            <v:shape id="_x0000_s1338" style="position:absolute;left:1533;top:-7;width:522;height:522" coordorigin="1533,-6" coordsize="522,522" o:spt="100" adj="0,,0" path="m2015,116l1974,66,1922,27,1861,3r-67,-9l1777,-6r-17,2l1744,-1r-16,3l1728,158r-176,l1544,181r-6,24l1535,229r-2,25l1534,271r1,16l1538,303r3,16l2015,116t40,138l2054,234r-3,-20l2048,194r-6,-19l1963,209r,91l1963,398r-29,l1884,348r2,50l1851,398r,-98l1881,300r49,51l1928,300r35,l1963,209,1566,381r41,55l1660,478r63,27l1794,515r66,-8l1920,482r52,-37l2011,398r2,-2l1999,389r-10,-11l1983,364r-2,-15l1984,330r10,-16l2010,303r17,-3l2034,299r6,l2045,300r5,1l2051,299r1,-9l2054,278r,-12l2055,254e" fillcolor="#231f20" stroked="f">
              <v:stroke joinstyle="round"/>
              <v:formulas/>
              <v:path arrowok="t" o:connecttype="segments"/>
            </v:shape>
            <v:shape id="_x0000_s1337" type="#_x0000_t75" style="position:absolute;left:1440;top:-129;width:288;height:287">
              <v:imagedata r:id="rId56" o:title=""/>
            </v:shape>
            <v:shape id="_x0000_s1336" style="position:absolute;left:1443;top:318;width:123;height:87" coordorigin="1443,319" coordsize="123,87" path="m1541,319r-11,5l1443,405r114,-20l1566,381r-7,-15l1552,351r-6,-16l1541,319xe" fillcolor="#231f20" stroked="f">
              <v:path arrowok="t"/>
            </v:shape>
            <v:shape id="_x0000_s1335" type="#_x0000_t75" style="position:absolute;left:2015;top:-7;width:293;height:182">
              <v:imagedata r:id="rId57" o:title=""/>
            </v:shape>
            <v:shape id="_x0000_s1334" style="position:absolute;left:1541;top:116;width:501;height:265" coordorigin="1541,116" coordsize="501,265" path="m2015,116l1541,319r5,16l1552,351r7,15l1566,381,2042,175r-5,-15l2031,145r-8,-15l2015,116xe" stroked="f">
              <v:path arrowok="t"/>
            </v:shape>
            <v:shape id="_x0000_s1333" type="#_x0000_t75" style="position:absolute;left:1851;top:298;width:431;height:101">
              <v:imagedata r:id="rId69" o:title=""/>
            </v:shape>
            <v:line id="_x0000_s1332" style="position:absolute" from="1440,-148" to="9060,-148" strokecolor="#bbbdc0" strokeweight="2pt"/>
            <w10:wrap anchorx="page"/>
          </v:group>
        </w:pict>
      </w:r>
      <w:r w:rsidR="00350426">
        <w:rPr>
          <w:rFonts w:ascii="Calibri"/>
          <w:color w:val="231F20"/>
          <w:w w:val="115"/>
          <w:sz w:val="17"/>
        </w:rPr>
        <w:t xml:space="preserve">As you saw in the previous example,  hiding  </w:t>
      </w:r>
      <w:r w:rsidR="00350426">
        <w:rPr>
          <w:rFonts w:ascii="Calibri"/>
          <w:color w:val="231F20"/>
          <w:spacing w:val="2"/>
          <w:w w:val="115"/>
          <w:sz w:val="17"/>
        </w:rPr>
        <w:t xml:space="preserve">static methods </w:t>
      </w:r>
      <w:r w:rsidR="00350426">
        <w:rPr>
          <w:rFonts w:ascii="Calibri"/>
          <w:color w:val="231F20"/>
          <w:w w:val="115"/>
          <w:sz w:val="17"/>
        </w:rPr>
        <w:t>is  fraught with</w:t>
      </w:r>
      <w:r w:rsidR="00350426">
        <w:rPr>
          <w:rFonts w:ascii="Calibri"/>
          <w:color w:val="231F20"/>
          <w:spacing w:val="12"/>
          <w:w w:val="115"/>
          <w:sz w:val="17"/>
        </w:rPr>
        <w:t xml:space="preserve"> </w:t>
      </w:r>
      <w:r w:rsidR="00350426">
        <w:rPr>
          <w:rFonts w:ascii="Calibri"/>
          <w:color w:val="231F20"/>
          <w:spacing w:val="2"/>
          <w:w w:val="115"/>
          <w:sz w:val="17"/>
        </w:rPr>
        <w:t>pitfalls</w:t>
      </w:r>
      <w:r w:rsidR="00350426">
        <w:rPr>
          <w:rFonts w:ascii="Calibri"/>
          <w:color w:val="231F20"/>
          <w:spacing w:val="12"/>
          <w:w w:val="115"/>
          <w:sz w:val="17"/>
        </w:rPr>
        <w:t xml:space="preserve"> </w:t>
      </w:r>
      <w:r w:rsidR="00350426">
        <w:rPr>
          <w:rFonts w:ascii="Calibri"/>
          <w:color w:val="231F20"/>
          <w:w w:val="115"/>
          <w:sz w:val="17"/>
        </w:rPr>
        <w:t>and</w:t>
      </w:r>
      <w:r w:rsidR="00350426">
        <w:rPr>
          <w:rFonts w:ascii="Calibri"/>
          <w:color w:val="231F20"/>
          <w:spacing w:val="12"/>
          <w:w w:val="115"/>
          <w:sz w:val="17"/>
        </w:rPr>
        <w:t xml:space="preserve"> </w:t>
      </w:r>
      <w:r w:rsidR="00350426">
        <w:rPr>
          <w:rFonts w:ascii="Calibri"/>
          <w:color w:val="231F20"/>
          <w:w w:val="115"/>
          <w:sz w:val="17"/>
        </w:rPr>
        <w:t>potential</w:t>
      </w:r>
      <w:r w:rsidR="00350426">
        <w:rPr>
          <w:rFonts w:ascii="Calibri"/>
          <w:color w:val="231F20"/>
          <w:spacing w:val="12"/>
          <w:w w:val="115"/>
          <w:sz w:val="17"/>
        </w:rPr>
        <w:t xml:space="preserve"> </w:t>
      </w:r>
      <w:r w:rsidR="00350426">
        <w:rPr>
          <w:rFonts w:ascii="Calibri"/>
          <w:color w:val="231F20"/>
          <w:w w:val="115"/>
          <w:sz w:val="17"/>
        </w:rPr>
        <w:t>problems</w:t>
      </w:r>
      <w:r w:rsidR="00350426">
        <w:rPr>
          <w:rFonts w:ascii="Calibri"/>
          <w:color w:val="231F20"/>
          <w:spacing w:val="12"/>
          <w:w w:val="115"/>
          <w:sz w:val="17"/>
        </w:rPr>
        <w:t xml:space="preserve"> </w:t>
      </w:r>
      <w:r w:rsidR="00350426">
        <w:rPr>
          <w:rFonts w:ascii="Calibri"/>
          <w:color w:val="231F20"/>
          <w:w w:val="115"/>
          <w:sz w:val="17"/>
        </w:rPr>
        <w:t>and</w:t>
      </w:r>
      <w:r w:rsidR="00350426">
        <w:rPr>
          <w:rFonts w:ascii="Calibri"/>
          <w:color w:val="231F20"/>
          <w:spacing w:val="12"/>
          <w:w w:val="115"/>
          <w:sz w:val="17"/>
        </w:rPr>
        <w:t xml:space="preserve"> </w:t>
      </w:r>
      <w:r w:rsidR="00350426">
        <w:rPr>
          <w:rFonts w:ascii="Calibri"/>
          <w:color w:val="231F20"/>
          <w:w w:val="115"/>
          <w:sz w:val="17"/>
        </w:rPr>
        <w:t>as</w:t>
      </w:r>
      <w:r w:rsidR="00350426">
        <w:rPr>
          <w:rFonts w:ascii="Calibri"/>
          <w:color w:val="231F20"/>
          <w:spacing w:val="12"/>
          <w:w w:val="115"/>
          <w:sz w:val="17"/>
        </w:rPr>
        <w:t xml:space="preserve"> </w:t>
      </w:r>
      <w:r w:rsidR="00350426">
        <w:rPr>
          <w:rFonts w:ascii="Calibri"/>
          <w:color w:val="231F20"/>
          <w:w w:val="115"/>
          <w:sz w:val="17"/>
        </w:rPr>
        <w:t>a</w:t>
      </w:r>
      <w:r w:rsidR="00350426">
        <w:rPr>
          <w:rFonts w:ascii="Calibri"/>
          <w:color w:val="231F20"/>
          <w:spacing w:val="12"/>
          <w:w w:val="115"/>
          <w:sz w:val="17"/>
        </w:rPr>
        <w:t xml:space="preserve"> </w:t>
      </w:r>
      <w:r w:rsidR="00350426">
        <w:rPr>
          <w:rFonts w:ascii="Calibri"/>
          <w:color w:val="231F20"/>
          <w:spacing w:val="2"/>
          <w:w w:val="115"/>
          <w:sz w:val="17"/>
        </w:rPr>
        <w:t>practice</w:t>
      </w:r>
      <w:r w:rsidR="00350426">
        <w:rPr>
          <w:rFonts w:ascii="Calibri"/>
          <w:color w:val="231F20"/>
          <w:spacing w:val="12"/>
          <w:w w:val="115"/>
          <w:sz w:val="17"/>
        </w:rPr>
        <w:t xml:space="preserve"> </w:t>
      </w:r>
      <w:r w:rsidR="00350426">
        <w:rPr>
          <w:rFonts w:ascii="Calibri"/>
          <w:color w:val="231F20"/>
          <w:w w:val="115"/>
          <w:sz w:val="17"/>
        </w:rPr>
        <w:t>should</w:t>
      </w:r>
      <w:r w:rsidR="00350426">
        <w:rPr>
          <w:rFonts w:ascii="Calibri"/>
          <w:color w:val="231F20"/>
          <w:spacing w:val="12"/>
          <w:w w:val="115"/>
          <w:sz w:val="17"/>
        </w:rPr>
        <w:t xml:space="preserve"> </w:t>
      </w:r>
      <w:r w:rsidR="00350426">
        <w:rPr>
          <w:rFonts w:ascii="Calibri"/>
          <w:color w:val="231F20"/>
          <w:w w:val="115"/>
          <w:sz w:val="17"/>
        </w:rPr>
        <w:t>be</w:t>
      </w:r>
      <w:r w:rsidR="00350426">
        <w:rPr>
          <w:rFonts w:ascii="Calibri"/>
          <w:color w:val="231F20"/>
          <w:spacing w:val="12"/>
          <w:w w:val="115"/>
          <w:sz w:val="17"/>
        </w:rPr>
        <w:t xml:space="preserve"> </w:t>
      </w:r>
      <w:r w:rsidR="00350426">
        <w:rPr>
          <w:rFonts w:ascii="Calibri"/>
          <w:color w:val="231F20"/>
          <w:w w:val="115"/>
          <w:sz w:val="17"/>
        </w:rPr>
        <w:t>avoided.</w:t>
      </w:r>
    </w:p>
    <w:p w:rsidR="00FA3020" w:rsidRDefault="00350426">
      <w:pPr>
        <w:spacing w:line="254" w:lineRule="auto"/>
        <w:ind w:left="2880" w:right="1648"/>
        <w:rPr>
          <w:rFonts w:ascii="Calibri"/>
          <w:sz w:val="17"/>
        </w:rPr>
      </w:pPr>
      <w:r>
        <w:rPr>
          <w:rFonts w:ascii="Calibri"/>
          <w:color w:val="231F20"/>
          <w:w w:val="115"/>
          <w:sz w:val="17"/>
        </w:rPr>
        <w:t>Though you might see questions on the exam that contain hidden static methods that are syntactically correct, avoid hiding static methods in your own work, since it tends to lead to confusing and difficult-to-read code.</w:t>
      </w:r>
    </w:p>
    <w:p w:rsidR="00FA3020" w:rsidRDefault="00350426">
      <w:pPr>
        <w:spacing w:line="254" w:lineRule="auto"/>
        <w:ind w:left="2880" w:right="1857"/>
        <w:rPr>
          <w:rFonts w:ascii="Calibri"/>
          <w:sz w:val="17"/>
        </w:rPr>
      </w:pPr>
      <w:r>
        <w:rPr>
          <w:rFonts w:ascii="Calibri"/>
          <w:color w:val="231F20"/>
          <w:w w:val="115"/>
          <w:sz w:val="17"/>
        </w:rPr>
        <w:t>You should not reuse the name of a static method in your class if it is already used in the parent class.</w:t>
      </w:r>
    </w:p>
    <w:p w:rsidR="00FA3020" w:rsidRDefault="00FA3020">
      <w:pPr>
        <w:pStyle w:val="BodyText"/>
        <w:rPr>
          <w:rFonts w:ascii="Calibri"/>
          <w:sz w:val="20"/>
        </w:rPr>
      </w:pPr>
    </w:p>
    <w:p w:rsidR="00FA3020" w:rsidRDefault="00FA3020">
      <w:pPr>
        <w:pStyle w:val="BodyText"/>
        <w:spacing w:before="6"/>
        <w:rPr>
          <w:rFonts w:ascii="Calibri"/>
          <w:sz w:val="15"/>
        </w:rPr>
      </w:pPr>
    </w:p>
    <w:p w:rsidR="00FA3020" w:rsidRDefault="00350426">
      <w:pPr>
        <w:pStyle w:val="Heading7"/>
      </w:pPr>
      <w:r>
        <w:rPr>
          <w:color w:val="231F20"/>
          <w:w w:val="115"/>
        </w:rPr>
        <w:t>Overriding vs. Hiding Methods</w:t>
      </w:r>
    </w:p>
    <w:p w:rsidR="00FA3020" w:rsidRDefault="00350426">
      <w:pPr>
        <w:pStyle w:val="BodyText"/>
        <w:spacing w:before="75" w:line="259" w:lineRule="auto"/>
        <w:ind w:left="1440" w:right="1667"/>
      </w:pPr>
      <w:r>
        <w:rPr>
          <w:color w:val="231F20"/>
          <w:spacing w:val="3"/>
        </w:rPr>
        <w:t xml:space="preserve">In </w:t>
      </w:r>
      <w:r>
        <w:rPr>
          <w:color w:val="231F20"/>
        </w:rPr>
        <w:t>our description of hiding of static methods, we indicated there was a distinction between overriding and hiding methods. Unlike overriding a method, in which a  child  method replaces the parent method in calls defined in both the parent and child, hidden methods  only</w:t>
      </w:r>
      <w:r>
        <w:rPr>
          <w:color w:val="231F20"/>
          <w:spacing w:val="9"/>
        </w:rPr>
        <w:t xml:space="preserve"> </w:t>
      </w:r>
      <w:r>
        <w:rPr>
          <w:color w:val="231F20"/>
        </w:rPr>
        <w:t>replace</w:t>
      </w:r>
      <w:r>
        <w:rPr>
          <w:color w:val="231F20"/>
          <w:spacing w:val="11"/>
        </w:rPr>
        <w:t xml:space="preserve"> </w:t>
      </w:r>
      <w:r>
        <w:rPr>
          <w:color w:val="231F20"/>
        </w:rPr>
        <w:t>parent</w:t>
      </w:r>
      <w:r>
        <w:rPr>
          <w:color w:val="231F20"/>
          <w:spacing w:val="10"/>
        </w:rPr>
        <w:t xml:space="preserve"> </w:t>
      </w:r>
      <w:r>
        <w:rPr>
          <w:color w:val="231F20"/>
        </w:rPr>
        <w:t>methods</w:t>
      </w:r>
      <w:r>
        <w:rPr>
          <w:color w:val="231F20"/>
          <w:spacing w:val="11"/>
        </w:rPr>
        <w:t xml:space="preserve"> </w:t>
      </w:r>
      <w:r>
        <w:rPr>
          <w:color w:val="231F20"/>
        </w:rPr>
        <w:t>in</w:t>
      </w:r>
      <w:r>
        <w:rPr>
          <w:color w:val="231F20"/>
          <w:spacing w:val="10"/>
        </w:rPr>
        <w:t xml:space="preserve"> </w:t>
      </w:r>
      <w:r>
        <w:rPr>
          <w:color w:val="231F20"/>
        </w:rPr>
        <w:t>the</w:t>
      </w:r>
      <w:r>
        <w:rPr>
          <w:color w:val="231F20"/>
          <w:spacing w:val="11"/>
        </w:rPr>
        <w:t xml:space="preserve"> </w:t>
      </w:r>
      <w:r>
        <w:rPr>
          <w:color w:val="231F20"/>
        </w:rPr>
        <w:t>calls</w:t>
      </w:r>
      <w:r>
        <w:rPr>
          <w:color w:val="231F20"/>
          <w:spacing w:val="11"/>
        </w:rPr>
        <w:t xml:space="preserve"> </w:t>
      </w:r>
      <w:r>
        <w:rPr>
          <w:color w:val="231F20"/>
        </w:rPr>
        <w:t>defined</w:t>
      </w:r>
      <w:r>
        <w:rPr>
          <w:color w:val="231F20"/>
          <w:spacing w:val="10"/>
        </w:rPr>
        <w:t xml:space="preserve"> </w:t>
      </w:r>
      <w:r>
        <w:rPr>
          <w:color w:val="231F20"/>
        </w:rPr>
        <w:t>in</w:t>
      </w:r>
      <w:r>
        <w:rPr>
          <w:color w:val="231F20"/>
          <w:spacing w:val="10"/>
        </w:rPr>
        <w:t xml:space="preserve"> </w:t>
      </w:r>
      <w:r>
        <w:rPr>
          <w:color w:val="231F20"/>
        </w:rPr>
        <w:t>the</w:t>
      </w:r>
      <w:r>
        <w:rPr>
          <w:color w:val="231F20"/>
          <w:spacing w:val="11"/>
        </w:rPr>
        <w:t xml:space="preserve"> </w:t>
      </w:r>
      <w:r>
        <w:rPr>
          <w:color w:val="231F20"/>
        </w:rPr>
        <w:t>child</w:t>
      </w:r>
      <w:r>
        <w:rPr>
          <w:color w:val="231F20"/>
          <w:spacing w:val="11"/>
        </w:rPr>
        <w:t xml:space="preserve"> </w:t>
      </w:r>
      <w:r>
        <w:rPr>
          <w:color w:val="231F20"/>
        </w:rPr>
        <w:t>class.</w:t>
      </w:r>
    </w:p>
    <w:p w:rsidR="00FA3020" w:rsidRDefault="00350426">
      <w:pPr>
        <w:pStyle w:val="BodyText"/>
        <w:spacing w:line="256" w:lineRule="auto"/>
        <w:ind w:left="1440" w:right="1548" w:firstLine="240"/>
      </w:pPr>
      <w:r>
        <w:rPr>
          <w:color w:val="231F20"/>
        </w:rPr>
        <w:t xml:space="preserve">At </w:t>
      </w:r>
      <w:r>
        <w:rPr>
          <w:color w:val="231F20"/>
          <w:spacing w:val="2"/>
        </w:rPr>
        <w:t xml:space="preserve">runtime </w:t>
      </w:r>
      <w:r>
        <w:rPr>
          <w:color w:val="231F20"/>
        </w:rPr>
        <w:t xml:space="preserve">the child version of an overridden method is always executed for an instance regardless of whether the method </w:t>
      </w:r>
      <w:r>
        <w:rPr>
          <w:color w:val="231F20"/>
          <w:spacing w:val="2"/>
        </w:rPr>
        <w:t xml:space="preserve">call </w:t>
      </w:r>
      <w:r>
        <w:rPr>
          <w:color w:val="231F20"/>
        </w:rPr>
        <w:t xml:space="preserve">is defined in a parent or child class method. </w:t>
      </w:r>
      <w:r>
        <w:rPr>
          <w:color w:val="231F20"/>
          <w:spacing w:val="3"/>
        </w:rPr>
        <w:t xml:space="preserve">In </w:t>
      </w:r>
      <w:r>
        <w:rPr>
          <w:color w:val="231F20"/>
          <w:spacing w:val="2"/>
        </w:rPr>
        <w:t xml:space="preserve">this </w:t>
      </w:r>
      <w:r>
        <w:rPr>
          <w:color w:val="231F20"/>
        </w:rPr>
        <w:t xml:space="preserve">manner, the parent method is never used </w:t>
      </w:r>
      <w:r>
        <w:rPr>
          <w:color w:val="231F20"/>
          <w:spacing w:val="2"/>
        </w:rPr>
        <w:t xml:space="preserve">unless </w:t>
      </w:r>
      <w:r>
        <w:rPr>
          <w:color w:val="231F20"/>
        </w:rPr>
        <w:t xml:space="preserve">an explicit </w:t>
      </w:r>
      <w:r>
        <w:rPr>
          <w:color w:val="231F20"/>
          <w:spacing w:val="2"/>
        </w:rPr>
        <w:t xml:space="preserve">call </w:t>
      </w:r>
      <w:r>
        <w:rPr>
          <w:color w:val="231F20"/>
        </w:rPr>
        <w:t xml:space="preserve">to the parent method is referenced, using the syntax </w:t>
      </w:r>
      <w:r>
        <w:rPr>
          <w:rFonts w:ascii="Courier New" w:hAnsi="Courier New"/>
          <w:i/>
          <w:color w:val="231F20"/>
          <w:spacing w:val="-3"/>
          <w:sz w:val="18"/>
        </w:rPr>
        <w:t>ParentClassName.method()</w:t>
      </w:r>
      <w:r>
        <w:rPr>
          <w:color w:val="231F20"/>
          <w:spacing w:val="-3"/>
        </w:rPr>
        <w:t xml:space="preserve">. </w:t>
      </w:r>
      <w:r>
        <w:rPr>
          <w:color w:val="231F20"/>
        </w:rPr>
        <w:t xml:space="preserve">Alternatively, at </w:t>
      </w:r>
      <w:r>
        <w:rPr>
          <w:color w:val="231F20"/>
          <w:spacing w:val="2"/>
        </w:rPr>
        <w:t xml:space="preserve">runtime </w:t>
      </w:r>
      <w:r>
        <w:rPr>
          <w:color w:val="231F20"/>
        </w:rPr>
        <w:t xml:space="preserve">the par- ent version of a hidden method is always executed if the </w:t>
      </w:r>
      <w:r>
        <w:rPr>
          <w:color w:val="231F20"/>
          <w:spacing w:val="2"/>
        </w:rPr>
        <w:t xml:space="preserve">call </w:t>
      </w:r>
      <w:r>
        <w:rPr>
          <w:color w:val="231F20"/>
        </w:rPr>
        <w:t>to the method is defined in the parent class. Let’s take a look at an example:</w:t>
      </w:r>
    </w:p>
    <w:p w:rsidR="00FA3020" w:rsidRDefault="00350426">
      <w:pPr>
        <w:spacing w:before="115"/>
        <w:ind w:left="1440"/>
        <w:rPr>
          <w:rFonts w:ascii="Courier New"/>
          <w:sz w:val="17"/>
        </w:rPr>
      </w:pPr>
      <w:r>
        <w:rPr>
          <w:rFonts w:ascii="Courier New"/>
          <w:color w:val="231F20"/>
          <w:sz w:val="17"/>
        </w:rPr>
        <w:t>public class Marsupial {</w:t>
      </w:r>
    </w:p>
    <w:p w:rsidR="00FA3020" w:rsidRDefault="00350426">
      <w:pPr>
        <w:spacing w:before="68" w:line="324" w:lineRule="auto"/>
        <w:ind w:left="1818" w:right="5859" w:hanging="189"/>
        <w:rPr>
          <w:rFonts w:ascii="Courier New"/>
          <w:sz w:val="17"/>
        </w:rPr>
      </w:pPr>
      <w:r>
        <w:rPr>
          <w:rFonts w:ascii="Courier New"/>
          <w:color w:val="231F20"/>
          <w:sz w:val="17"/>
        </w:rPr>
        <w:t>public</w:t>
      </w:r>
      <w:r>
        <w:rPr>
          <w:rFonts w:ascii="Courier New"/>
          <w:color w:val="231F20"/>
          <w:spacing w:val="-60"/>
          <w:sz w:val="17"/>
        </w:rPr>
        <w:t xml:space="preserve"> </w:t>
      </w:r>
      <w:r>
        <w:rPr>
          <w:rFonts w:ascii="Courier New"/>
          <w:color w:val="231F20"/>
          <w:sz w:val="17"/>
        </w:rPr>
        <w:t>static</w:t>
      </w:r>
      <w:r>
        <w:rPr>
          <w:rFonts w:ascii="Courier New"/>
          <w:color w:val="231F20"/>
          <w:spacing w:val="-60"/>
          <w:sz w:val="17"/>
        </w:rPr>
        <w:t xml:space="preserve"> </w:t>
      </w:r>
      <w:r>
        <w:rPr>
          <w:rFonts w:ascii="Courier New"/>
          <w:color w:val="231F20"/>
          <w:sz w:val="17"/>
        </w:rPr>
        <w:t>boolean</w:t>
      </w:r>
      <w:r>
        <w:rPr>
          <w:rFonts w:ascii="Courier New"/>
          <w:color w:val="231F20"/>
          <w:spacing w:val="-59"/>
          <w:sz w:val="17"/>
        </w:rPr>
        <w:t xml:space="preserve"> </w:t>
      </w:r>
      <w:r>
        <w:rPr>
          <w:rFonts w:ascii="Courier New"/>
          <w:color w:val="231F20"/>
          <w:sz w:val="17"/>
        </w:rPr>
        <w:t>isBiped()</w:t>
      </w:r>
      <w:r>
        <w:rPr>
          <w:rFonts w:ascii="Courier New"/>
          <w:color w:val="231F20"/>
          <w:spacing w:val="-60"/>
          <w:sz w:val="17"/>
        </w:rPr>
        <w:t xml:space="preserve"> </w:t>
      </w:r>
      <w:r>
        <w:rPr>
          <w:rFonts w:ascii="Courier New"/>
          <w:color w:val="231F20"/>
          <w:spacing w:val="-16"/>
          <w:sz w:val="17"/>
        </w:rPr>
        <w:t xml:space="preserve">{ </w:t>
      </w:r>
      <w:r>
        <w:rPr>
          <w:rFonts w:ascii="Courier New"/>
          <w:color w:val="231F20"/>
          <w:sz w:val="17"/>
        </w:rPr>
        <w:t>return false;</w:t>
      </w:r>
    </w:p>
    <w:p w:rsidR="00FA3020" w:rsidRDefault="00350426">
      <w:pPr>
        <w:ind w:left="1629"/>
        <w:rPr>
          <w:rFonts w:ascii="Courier New"/>
          <w:sz w:val="17"/>
        </w:rPr>
      </w:pPr>
      <w:r>
        <w:rPr>
          <w:rFonts w:ascii="Courier New"/>
          <w:color w:val="231F20"/>
          <w:w w:val="92"/>
          <w:sz w:val="17"/>
        </w:rPr>
        <w:t>}</w:t>
      </w:r>
    </w:p>
    <w:p w:rsidR="00FA3020" w:rsidRDefault="00350426">
      <w:pPr>
        <w:spacing w:before="67" w:line="324" w:lineRule="auto"/>
        <w:ind w:left="1818" w:right="2937" w:hanging="189"/>
        <w:rPr>
          <w:rFonts w:ascii="Courier New"/>
          <w:sz w:val="17"/>
        </w:rPr>
      </w:pPr>
      <w:r>
        <w:rPr>
          <w:rFonts w:ascii="Courier New"/>
          <w:color w:val="231F20"/>
          <w:sz w:val="17"/>
        </w:rPr>
        <w:t xml:space="preserve">public void getMarsupialDescription() { </w:t>
      </w:r>
      <w:r>
        <w:rPr>
          <w:rFonts w:ascii="Courier New"/>
          <w:color w:val="231F20"/>
          <w:w w:val="95"/>
          <w:sz w:val="17"/>
        </w:rPr>
        <w:t>System.out.println("Marsupial</w:t>
      </w:r>
      <w:r>
        <w:rPr>
          <w:rFonts w:ascii="Courier New"/>
          <w:color w:val="231F20"/>
          <w:spacing w:val="-28"/>
          <w:w w:val="95"/>
          <w:sz w:val="17"/>
        </w:rPr>
        <w:t xml:space="preserve"> </w:t>
      </w:r>
      <w:r>
        <w:rPr>
          <w:rFonts w:ascii="Courier New"/>
          <w:color w:val="231F20"/>
          <w:w w:val="95"/>
          <w:sz w:val="17"/>
        </w:rPr>
        <w:t>walks</w:t>
      </w:r>
      <w:r>
        <w:rPr>
          <w:rFonts w:ascii="Courier New"/>
          <w:color w:val="231F20"/>
          <w:spacing w:val="-28"/>
          <w:w w:val="95"/>
          <w:sz w:val="17"/>
        </w:rPr>
        <w:t xml:space="preserve"> </w:t>
      </w:r>
      <w:r>
        <w:rPr>
          <w:rFonts w:ascii="Courier New"/>
          <w:color w:val="231F20"/>
          <w:w w:val="95"/>
          <w:sz w:val="17"/>
        </w:rPr>
        <w:t>on</w:t>
      </w:r>
      <w:r>
        <w:rPr>
          <w:rFonts w:ascii="Courier New"/>
          <w:color w:val="231F20"/>
          <w:spacing w:val="-27"/>
          <w:w w:val="95"/>
          <w:sz w:val="17"/>
        </w:rPr>
        <w:t xml:space="preserve"> </w:t>
      </w:r>
      <w:r>
        <w:rPr>
          <w:rFonts w:ascii="Courier New"/>
          <w:color w:val="231F20"/>
          <w:w w:val="95"/>
          <w:sz w:val="17"/>
        </w:rPr>
        <w:t>two</w:t>
      </w:r>
      <w:r>
        <w:rPr>
          <w:rFonts w:ascii="Courier New"/>
          <w:color w:val="231F20"/>
          <w:spacing w:val="-28"/>
          <w:w w:val="95"/>
          <w:sz w:val="17"/>
        </w:rPr>
        <w:t xml:space="preserve"> </w:t>
      </w:r>
      <w:r>
        <w:rPr>
          <w:rFonts w:ascii="Courier New"/>
          <w:color w:val="231F20"/>
          <w:w w:val="95"/>
          <w:sz w:val="17"/>
        </w:rPr>
        <w:t>legs:</w:t>
      </w:r>
      <w:r>
        <w:rPr>
          <w:rFonts w:ascii="Courier New"/>
          <w:color w:val="231F20"/>
          <w:spacing w:val="-27"/>
          <w:w w:val="95"/>
          <w:sz w:val="17"/>
        </w:rPr>
        <w:t xml:space="preserve"> </w:t>
      </w:r>
      <w:r>
        <w:rPr>
          <w:rFonts w:ascii="Courier New"/>
          <w:color w:val="231F20"/>
          <w:spacing w:val="-2"/>
          <w:w w:val="95"/>
          <w:sz w:val="17"/>
        </w:rPr>
        <w:t>"+isBiped());</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6" w:line="324" w:lineRule="auto"/>
        <w:ind w:left="1629" w:right="5292" w:hanging="189"/>
        <w:rPr>
          <w:rFonts w:ascii="Courier New"/>
          <w:sz w:val="17"/>
        </w:rPr>
      </w:pPr>
      <w:r>
        <w:rPr>
          <w:rFonts w:ascii="Courier New"/>
          <w:color w:val="231F20"/>
          <w:sz w:val="17"/>
        </w:rPr>
        <w:t>public</w:t>
      </w:r>
      <w:r>
        <w:rPr>
          <w:rFonts w:ascii="Courier New"/>
          <w:color w:val="231F20"/>
          <w:spacing w:val="-60"/>
          <w:sz w:val="17"/>
        </w:rPr>
        <w:t xml:space="preserve"> </w:t>
      </w:r>
      <w:r>
        <w:rPr>
          <w:rFonts w:ascii="Courier New"/>
          <w:color w:val="231F20"/>
          <w:sz w:val="17"/>
        </w:rPr>
        <w:t>class</w:t>
      </w:r>
      <w:r>
        <w:rPr>
          <w:rFonts w:ascii="Courier New"/>
          <w:color w:val="231F20"/>
          <w:spacing w:val="-60"/>
          <w:sz w:val="17"/>
        </w:rPr>
        <w:t xml:space="preserve"> </w:t>
      </w:r>
      <w:r>
        <w:rPr>
          <w:rFonts w:ascii="Courier New"/>
          <w:color w:val="231F20"/>
          <w:sz w:val="17"/>
        </w:rPr>
        <w:t>Kangaroo</w:t>
      </w:r>
      <w:r>
        <w:rPr>
          <w:rFonts w:ascii="Courier New"/>
          <w:color w:val="231F20"/>
          <w:spacing w:val="-60"/>
          <w:sz w:val="17"/>
        </w:rPr>
        <w:t xml:space="preserve"> </w:t>
      </w:r>
      <w:r>
        <w:rPr>
          <w:rFonts w:ascii="Courier New"/>
          <w:color w:val="231F20"/>
          <w:sz w:val="17"/>
        </w:rPr>
        <w:t>extends</w:t>
      </w:r>
      <w:r>
        <w:rPr>
          <w:rFonts w:ascii="Courier New"/>
          <w:color w:val="231F20"/>
          <w:spacing w:val="-59"/>
          <w:sz w:val="17"/>
        </w:rPr>
        <w:t xml:space="preserve"> </w:t>
      </w:r>
      <w:r>
        <w:rPr>
          <w:rFonts w:ascii="Courier New"/>
          <w:color w:val="231F20"/>
          <w:sz w:val="17"/>
        </w:rPr>
        <w:t>Marsupial</w:t>
      </w:r>
      <w:r>
        <w:rPr>
          <w:rFonts w:ascii="Courier New"/>
          <w:color w:val="231F20"/>
          <w:spacing w:val="-60"/>
          <w:sz w:val="17"/>
        </w:rPr>
        <w:t xml:space="preserve"> </w:t>
      </w:r>
      <w:r>
        <w:rPr>
          <w:rFonts w:ascii="Courier New"/>
          <w:color w:val="231F20"/>
          <w:spacing w:val="-16"/>
          <w:sz w:val="17"/>
        </w:rPr>
        <w:t xml:space="preserve">{ </w:t>
      </w:r>
      <w:r>
        <w:rPr>
          <w:rFonts w:ascii="Courier New"/>
          <w:color w:val="231F20"/>
          <w:sz w:val="17"/>
        </w:rPr>
        <w:t>public static boolean isBiped() {</w:t>
      </w:r>
    </w:p>
    <w:p w:rsidR="00FA3020" w:rsidRDefault="00350426">
      <w:pPr>
        <w:ind w:left="1818"/>
        <w:rPr>
          <w:rFonts w:ascii="Courier New"/>
          <w:sz w:val="17"/>
        </w:rPr>
      </w:pPr>
      <w:r>
        <w:rPr>
          <w:rFonts w:ascii="Courier New"/>
          <w:color w:val="231F20"/>
          <w:sz w:val="17"/>
        </w:rPr>
        <w:t>return true;</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7" w:line="324" w:lineRule="auto"/>
        <w:ind w:left="1818" w:right="3126" w:hanging="189"/>
        <w:rPr>
          <w:rFonts w:ascii="Courier New"/>
          <w:sz w:val="17"/>
        </w:rPr>
      </w:pPr>
      <w:r>
        <w:rPr>
          <w:rFonts w:ascii="Courier New"/>
          <w:color w:val="231F20"/>
          <w:sz w:val="17"/>
        </w:rPr>
        <w:t xml:space="preserve">public void getKangarooDescription() { </w:t>
      </w:r>
      <w:r>
        <w:rPr>
          <w:rFonts w:ascii="Courier New"/>
          <w:color w:val="231F20"/>
          <w:w w:val="95"/>
          <w:sz w:val="17"/>
        </w:rPr>
        <w:t>System.out.println("Kangaroo</w:t>
      </w:r>
      <w:r>
        <w:rPr>
          <w:rFonts w:ascii="Courier New"/>
          <w:color w:val="231F20"/>
          <w:spacing w:val="-27"/>
          <w:w w:val="95"/>
          <w:sz w:val="17"/>
        </w:rPr>
        <w:t xml:space="preserve"> </w:t>
      </w:r>
      <w:r>
        <w:rPr>
          <w:rFonts w:ascii="Courier New"/>
          <w:color w:val="231F20"/>
          <w:w w:val="95"/>
          <w:sz w:val="17"/>
        </w:rPr>
        <w:t>hops</w:t>
      </w:r>
      <w:r>
        <w:rPr>
          <w:rFonts w:ascii="Courier New"/>
          <w:color w:val="231F20"/>
          <w:spacing w:val="-27"/>
          <w:w w:val="95"/>
          <w:sz w:val="17"/>
        </w:rPr>
        <w:t xml:space="preserve"> </w:t>
      </w:r>
      <w:r>
        <w:rPr>
          <w:rFonts w:ascii="Courier New"/>
          <w:color w:val="231F20"/>
          <w:w w:val="95"/>
          <w:sz w:val="17"/>
        </w:rPr>
        <w:t>on</w:t>
      </w:r>
      <w:r>
        <w:rPr>
          <w:rFonts w:ascii="Courier New"/>
          <w:color w:val="231F20"/>
          <w:spacing w:val="-26"/>
          <w:w w:val="95"/>
          <w:sz w:val="17"/>
        </w:rPr>
        <w:t xml:space="preserve"> </w:t>
      </w:r>
      <w:r>
        <w:rPr>
          <w:rFonts w:ascii="Courier New"/>
          <w:color w:val="231F20"/>
          <w:w w:val="95"/>
          <w:sz w:val="17"/>
        </w:rPr>
        <w:t>two</w:t>
      </w:r>
      <w:r>
        <w:rPr>
          <w:rFonts w:ascii="Courier New"/>
          <w:color w:val="231F20"/>
          <w:spacing w:val="-27"/>
          <w:w w:val="95"/>
          <w:sz w:val="17"/>
        </w:rPr>
        <w:t xml:space="preserve"> </w:t>
      </w:r>
      <w:r>
        <w:rPr>
          <w:rFonts w:ascii="Courier New"/>
          <w:color w:val="231F20"/>
          <w:w w:val="95"/>
          <w:sz w:val="17"/>
        </w:rPr>
        <w:t>legs:</w:t>
      </w:r>
      <w:r>
        <w:rPr>
          <w:rFonts w:ascii="Courier New"/>
          <w:color w:val="231F20"/>
          <w:spacing w:val="-26"/>
          <w:w w:val="95"/>
          <w:sz w:val="17"/>
        </w:rPr>
        <w:t xml:space="preserve"> </w:t>
      </w:r>
      <w:r>
        <w:rPr>
          <w:rFonts w:ascii="Courier New"/>
          <w:color w:val="231F20"/>
          <w:spacing w:val="-2"/>
          <w:w w:val="95"/>
          <w:sz w:val="17"/>
        </w:rPr>
        <w:t>"+isBiped());</w:t>
      </w:r>
    </w:p>
    <w:p w:rsidR="00FA3020" w:rsidRDefault="00350426">
      <w:pPr>
        <w:ind w:left="1629"/>
        <w:rPr>
          <w:rFonts w:ascii="Courier New"/>
          <w:sz w:val="17"/>
        </w:rPr>
      </w:pPr>
      <w:r>
        <w:rPr>
          <w:rFonts w:ascii="Courier New"/>
          <w:color w:val="231F20"/>
          <w:w w:val="92"/>
          <w:sz w:val="17"/>
        </w:rPr>
        <w:t>}</w:t>
      </w:r>
    </w:p>
    <w:p w:rsidR="00FA3020" w:rsidRDefault="00350426">
      <w:pPr>
        <w:spacing w:before="68" w:line="324" w:lineRule="auto"/>
        <w:ind w:left="1818" w:right="519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Kangaroo joey = new Kangaroo(); joey.getMarsupialDescription(); joey.getKangarooDescription();</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7"/>
        </w:tabs>
        <w:spacing w:before="89"/>
        <w:ind w:left="5725"/>
        <w:rPr>
          <w:rFonts w:ascii="Calibri"/>
          <w:b/>
          <w:sz w:val="17"/>
        </w:rPr>
      </w:pPr>
      <w:r>
        <w:rPr>
          <w:rFonts w:ascii="Calibri"/>
          <w:color w:val="231F20"/>
          <w:w w:val="110"/>
          <w:sz w:val="18"/>
        </w:rPr>
        <w:lastRenderedPageBreak/>
        <w:t>Introducing</w:t>
      </w:r>
      <w:r>
        <w:rPr>
          <w:rFonts w:ascii="Calibri"/>
          <w:color w:val="231F20"/>
          <w:spacing w:val="12"/>
          <w:w w:val="110"/>
          <w:sz w:val="18"/>
        </w:rPr>
        <w:t xml:space="preserve"> </w:t>
      </w:r>
      <w:r>
        <w:rPr>
          <w:rFonts w:ascii="Calibri"/>
          <w:color w:val="231F20"/>
          <w:w w:val="110"/>
          <w:sz w:val="18"/>
        </w:rPr>
        <w:t>Class</w:t>
      </w:r>
      <w:r>
        <w:rPr>
          <w:rFonts w:ascii="Calibri"/>
          <w:color w:val="231F20"/>
          <w:spacing w:val="13"/>
          <w:w w:val="110"/>
          <w:sz w:val="18"/>
        </w:rPr>
        <w:t xml:space="preserve"> </w:t>
      </w:r>
      <w:r>
        <w:rPr>
          <w:rFonts w:ascii="Calibri"/>
          <w:color w:val="231F20"/>
          <w:w w:val="110"/>
          <w:sz w:val="18"/>
        </w:rPr>
        <w:t>Inheritance</w:t>
      </w:r>
      <w:r>
        <w:rPr>
          <w:rFonts w:ascii="Calibri"/>
          <w:color w:val="231F20"/>
          <w:w w:val="110"/>
          <w:sz w:val="18"/>
        </w:rPr>
        <w:tab/>
      </w:r>
      <w:r>
        <w:rPr>
          <w:rFonts w:ascii="Calibri"/>
          <w:b/>
          <w:color w:val="231F20"/>
          <w:spacing w:val="7"/>
          <w:w w:val="110"/>
          <w:sz w:val="17"/>
        </w:rPr>
        <w:t>255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ind w:left="1161" w:right="1186"/>
        <w:jc w:val="center"/>
      </w:pPr>
      <w:r>
        <w:rPr>
          <w:color w:val="231F20"/>
        </w:rPr>
        <w:t>In this example, the code compiles and runs without issue, outputting the following:</w:t>
      </w:r>
    </w:p>
    <w:p w:rsidR="00FA3020" w:rsidRDefault="00350426">
      <w:pPr>
        <w:spacing w:before="136" w:line="324" w:lineRule="auto"/>
        <w:ind w:left="1560" w:right="5837"/>
        <w:rPr>
          <w:rFonts w:ascii="Courier New"/>
          <w:sz w:val="17"/>
        </w:rPr>
      </w:pPr>
      <w:r>
        <w:rPr>
          <w:rFonts w:ascii="Courier New"/>
          <w:color w:val="231F20"/>
          <w:sz w:val="17"/>
        </w:rPr>
        <w:t>Marsupial</w:t>
      </w:r>
      <w:r>
        <w:rPr>
          <w:rFonts w:ascii="Courier New"/>
          <w:color w:val="231F20"/>
          <w:spacing w:val="-50"/>
          <w:sz w:val="17"/>
        </w:rPr>
        <w:t xml:space="preserve"> </w:t>
      </w:r>
      <w:r>
        <w:rPr>
          <w:rFonts w:ascii="Courier New"/>
          <w:color w:val="231F20"/>
          <w:sz w:val="17"/>
        </w:rPr>
        <w:t>walks</w:t>
      </w:r>
      <w:r>
        <w:rPr>
          <w:rFonts w:ascii="Courier New"/>
          <w:color w:val="231F20"/>
          <w:spacing w:val="-49"/>
          <w:sz w:val="17"/>
        </w:rPr>
        <w:t xml:space="preserve"> </w:t>
      </w:r>
      <w:r>
        <w:rPr>
          <w:rFonts w:ascii="Courier New"/>
          <w:color w:val="231F20"/>
          <w:sz w:val="17"/>
        </w:rPr>
        <w:t>on</w:t>
      </w:r>
      <w:r>
        <w:rPr>
          <w:rFonts w:ascii="Courier New"/>
          <w:color w:val="231F20"/>
          <w:spacing w:val="-49"/>
          <w:sz w:val="17"/>
        </w:rPr>
        <w:t xml:space="preserve"> </w:t>
      </w:r>
      <w:r>
        <w:rPr>
          <w:rFonts w:ascii="Courier New"/>
          <w:color w:val="231F20"/>
          <w:sz w:val="17"/>
        </w:rPr>
        <w:t>two</w:t>
      </w:r>
      <w:r>
        <w:rPr>
          <w:rFonts w:ascii="Courier New"/>
          <w:color w:val="231F20"/>
          <w:spacing w:val="-49"/>
          <w:sz w:val="17"/>
        </w:rPr>
        <w:t xml:space="preserve"> </w:t>
      </w:r>
      <w:r>
        <w:rPr>
          <w:rFonts w:ascii="Courier New"/>
          <w:color w:val="231F20"/>
          <w:sz w:val="17"/>
        </w:rPr>
        <w:t>legs:</w:t>
      </w:r>
      <w:r>
        <w:rPr>
          <w:rFonts w:ascii="Courier New"/>
          <w:color w:val="231F20"/>
          <w:spacing w:val="-49"/>
          <w:sz w:val="17"/>
        </w:rPr>
        <w:t xml:space="preserve"> </w:t>
      </w:r>
      <w:r>
        <w:rPr>
          <w:rFonts w:ascii="Courier New"/>
          <w:color w:val="231F20"/>
          <w:spacing w:val="-4"/>
          <w:sz w:val="17"/>
        </w:rPr>
        <w:t xml:space="preserve">false </w:t>
      </w:r>
      <w:r>
        <w:rPr>
          <w:rFonts w:ascii="Courier New"/>
          <w:color w:val="231F20"/>
          <w:sz w:val="17"/>
        </w:rPr>
        <w:t>Kangaroo</w:t>
      </w:r>
      <w:r>
        <w:rPr>
          <w:rFonts w:ascii="Courier New"/>
          <w:color w:val="231F20"/>
          <w:spacing w:val="-33"/>
          <w:sz w:val="17"/>
        </w:rPr>
        <w:t xml:space="preserve"> </w:t>
      </w:r>
      <w:r>
        <w:rPr>
          <w:rFonts w:ascii="Courier New"/>
          <w:color w:val="231F20"/>
          <w:sz w:val="17"/>
        </w:rPr>
        <w:t>hops</w:t>
      </w:r>
      <w:r>
        <w:rPr>
          <w:rFonts w:ascii="Courier New"/>
          <w:color w:val="231F20"/>
          <w:spacing w:val="-32"/>
          <w:sz w:val="17"/>
        </w:rPr>
        <w:t xml:space="preserve"> </w:t>
      </w:r>
      <w:r>
        <w:rPr>
          <w:rFonts w:ascii="Courier New"/>
          <w:color w:val="231F20"/>
          <w:sz w:val="17"/>
        </w:rPr>
        <w:t>on</w:t>
      </w:r>
      <w:r>
        <w:rPr>
          <w:rFonts w:ascii="Courier New"/>
          <w:color w:val="231F20"/>
          <w:spacing w:val="-32"/>
          <w:sz w:val="17"/>
        </w:rPr>
        <w:t xml:space="preserve"> </w:t>
      </w:r>
      <w:r>
        <w:rPr>
          <w:rFonts w:ascii="Courier New"/>
          <w:color w:val="231F20"/>
          <w:sz w:val="17"/>
        </w:rPr>
        <w:t>two</w:t>
      </w:r>
      <w:r>
        <w:rPr>
          <w:rFonts w:ascii="Courier New"/>
          <w:color w:val="231F20"/>
          <w:spacing w:val="-33"/>
          <w:sz w:val="17"/>
        </w:rPr>
        <w:t xml:space="preserve"> </w:t>
      </w:r>
      <w:r>
        <w:rPr>
          <w:rFonts w:ascii="Courier New"/>
          <w:color w:val="231F20"/>
          <w:sz w:val="17"/>
        </w:rPr>
        <w:t>legs:</w:t>
      </w:r>
      <w:r>
        <w:rPr>
          <w:rFonts w:ascii="Courier New"/>
          <w:color w:val="231F20"/>
          <w:spacing w:val="-32"/>
          <w:sz w:val="17"/>
        </w:rPr>
        <w:t xml:space="preserve"> </w:t>
      </w:r>
      <w:r>
        <w:rPr>
          <w:rFonts w:ascii="Courier New"/>
          <w:color w:val="231F20"/>
          <w:sz w:val="17"/>
        </w:rPr>
        <w:t>true</w:t>
      </w:r>
    </w:p>
    <w:p w:rsidR="00FA3020" w:rsidRDefault="00350426">
      <w:pPr>
        <w:spacing w:before="61" w:line="244" w:lineRule="auto"/>
        <w:ind w:left="1559" w:right="1733" w:firstLine="240"/>
        <w:rPr>
          <w:sz w:val="19"/>
        </w:rPr>
      </w:pPr>
      <w:r>
        <w:rPr>
          <w:color w:val="231F20"/>
          <w:sz w:val="19"/>
        </w:rPr>
        <w:t xml:space="preserve">Notice that </w:t>
      </w:r>
      <w:r>
        <w:rPr>
          <w:rFonts w:ascii="Courier New"/>
          <w:color w:val="231F20"/>
          <w:sz w:val="18"/>
        </w:rPr>
        <w:t>isBiped()</w:t>
      </w:r>
      <w:r>
        <w:rPr>
          <w:rFonts w:ascii="Courier New"/>
          <w:color w:val="231F20"/>
          <w:spacing w:val="-66"/>
          <w:sz w:val="18"/>
        </w:rPr>
        <w:t xml:space="preserve"> </w:t>
      </w:r>
      <w:r>
        <w:rPr>
          <w:color w:val="231F20"/>
          <w:spacing w:val="2"/>
          <w:sz w:val="19"/>
        </w:rPr>
        <w:t>returns</w:t>
      </w:r>
      <w:r>
        <w:rPr>
          <w:color w:val="231F20"/>
          <w:spacing w:val="1"/>
          <w:sz w:val="19"/>
        </w:rPr>
        <w:t xml:space="preserve"> </w:t>
      </w:r>
      <w:r>
        <w:rPr>
          <w:rFonts w:ascii="Courier New"/>
          <w:color w:val="231F20"/>
          <w:sz w:val="18"/>
        </w:rPr>
        <w:t>false</w:t>
      </w:r>
      <w:r>
        <w:rPr>
          <w:rFonts w:ascii="Courier New"/>
          <w:color w:val="231F20"/>
          <w:spacing w:val="-66"/>
          <w:sz w:val="18"/>
        </w:rPr>
        <w:t xml:space="preserve"> </w:t>
      </w:r>
      <w:r>
        <w:rPr>
          <w:color w:val="231F20"/>
          <w:sz w:val="19"/>
        </w:rPr>
        <w:t>in the</w:t>
      </w:r>
      <w:r>
        <w:rPr>
          <w:color w:val="231F20"/>
          <w:spacing w:val="1"/>
          <w:sz w:val="19"/>
        </w:rPr>
        <w:t xml:space="preserve"> </w:t>
      </w:r>
      <w:r>
        <w:rPr>
          <w:color w:val="231F20"/>
          <w:sz w:val="19"/>
        </w:rPr>
        <w:t>parent</w:t>
      </w:r>
      <w:r>
        <w:rPr>
          <w:color w:val="231F20"/>
          <w:spacing w:val="1"/>
          <w:sz w:val="19"/>
        </w:rPr>
        <w:t xml:space="preserve"> </w:t>
      </w:r>
      <w:r>
        <w:rPr>
          <w:color w:val="231F20"/>
          <w:sz w:val="19"/>
        </w:rPr>
        <w:t>class</w:t>
      </w:r>
      <w:r>
        <w:rPr>
          <w:color w:val="231F20"/>
          <w:spacing w:val="1"/>
          <w:sz w:val="19"/>
        </w:rPr>
        <w:t xml:space="preserve"> </w:t>
      </w:r>
      <w:r>
        <w:rPr>
          <w:color w:val="231F20"/>
          <w:sz w:val="19"/>
        </w:rPr>
        <w:t>and</w:t>
      </w:r>
      <w:r>
        <w:rPr>
          <w:color w:val="231F20"/>
          <w:spacing w:val="1"/>
          <w:sz w:val="19"/>
        </w:rPr>
        <w:t xml:space="preserve"> </w:t>
      </w:r>
      <w:r>
        <w:rPr>
          <w:rFonts w:ascii="Courier New"/>
          <w:color w:val="231F20"/>
          <w:sz w:val="18"/>
        </w:rPr>
        <w:t>true</w:t>
      </w:r>
      <w:r>
        <w:rPr>
          <w:rFonts w:ascii="Courier New"/>
          <w:color w:val="231F20"/>
          <w:spacing w:val="-66"/>
          <w:sz w:val="18"/>
        </w:rPr>
        <w:t xml:space="preserve"> </w:t>
      </w:r>
      <w:r>
        <w:rPr>
          <w:color w:val="231F20"/>
          <w:sz w:val="19"/>
        </w:rPr>
        <w:t>in the</w:t>
      </w:r>
      <w:r>
        <w:rPr>
          <w:color w:val="231F20"/>
          <w:spacing w:val="1"/>
          <w:sz w:val="19"/>
        </w:rPr>
        <w:t xml:space="preserve"> </w:t>
      </w:r>
      <w:r>
        <w:rPr>
          <w:color w:val="231F20"/>
          <w:sz w:val="19"/>
        </w:rPr>
        <w:t>child</w:t>
      </w:r>
      <w:r>
        <w:rPr>
          <w:color w:val="231F20"/>
          <w:spacing w:val="1"/>
          <w:sz w:val="19"/>
        </w:rPr>
        <w:t xml:space="preserve"> </w:t>
      </w:r>
      <w:r>
        <w:rPr>
          <w:color w:val="231F20"/>
          <w:sz w:val="19"/>
        </w:rPr>
        <w:t xml:space="preserve">class. </w:t>
      </w:r>
      <w:r>
        <w:rPr>
          <w:color w:val="231F20"/>
          <w:spacing w:val="3"/>
          <w:sz w:val="19"/>
        </w:rPr>
        <w:t xml:space="preserve">In </w:t>
      </w:r>
      <w:r>
        <w:rPr>
          <w:color w:val="231F20"/>
          <w:sz w:val="19"/>
        </w:rPr>
        <w:t xml:space="preserve">the first method </w:t>
      </w:r>
      <w:r>
        <w:rPr>
          <w:color w:val="231F20"/>
          <w:spacing w:val="2"/>
          <w:sz w:val="19"/>
        </w:rPr>
        <w:t xml:space="preserve">call, </w:t>
      </w:r>
      <w:r>
        <w:rPr>
          <w:color w:val="231F20"/>
          <w:sz w:val="19"/>
        </w:rPr>
        <w:t xml:space="preserve">the parent method </w:t>
      </w:r>
      <w:r>
        <w:rPr>
          <w:rFonts w:ascii="Courier New"/>
          <w:color w:val="231F20"/>
          <w:sz w:val="18"/>
        </w:rPr>
        <w:t xml:space="preserve">getMarsupialDescription() </w:t>
      </w:r>
      <w:r>
        <w:rPr>
          <w:color w:val="231F20"/>
          <w:sz w:val="19"/>
        </w:rPr>
        <w:t xml:space="preserve">is used. The </w:t>
      </w:r>
      <w:r>
        <w:rPr>
          <w:rFonts w:ascii="Courier New"/>
          <w:color w:val="231F20"/>
          <w:sz w:val="18"/>
        </w:rPr>
        <w:t>Marsupial</w:t>
      </w:r>
      <w:r>
        <w:rPr>
          <w:rFonts w:ascii="Courier New"/>
          <w:color w:val="231F20"/>
          <w:spacing w:val="-69"/>
          <w:sz w:val="18"/>
        </w:rPr>
        <w:t xml:space="preserve"> </w:t>
      </w:r>
      <w:r>
        <w:rPr>
          <w:color w:val="231F20"/>
          <w:sz w:val="19"/>
        </w:rPr>
        <w:t>class</w:t>
      </w:r>
      <w:r>
        <w:rPr>
          <w:color w:val="231F20"/>
          <w:spacing w:val="-1"/>
          <w:sz w:val="19"/>
        </w:rPr>
        <w:t xml:space="preserve"> </w:t>
      </w:r>
      <w:r>
        <w:rPr>
          <w:color w:val="231F20"/>
          <w:sz w:val="19"/>
        </w:rPr>
        <w:t>only</w:t>
      </w:r>
      <w:r>
        <w:rPr>
          <w:color w:val="231F20"/>
          <w:spacing w:val="-3"/>
          <w:sz w:val="19"/>
        </w:rPr>
        <w:t xml:space="preserve"> </w:t>
      </w:r>
      <w:r>
        <w:rPr>
          <w:color w:val="231F20"/>
          <w:sz w:val="19"/>
        </w:rPr>
        <w:t>knows</w:t>
      </w:r>
      <w:r>
        <w:rPr>
          <w:color w:val="231F20"/>
          <w:spacing w:val="-1"/>
          <w:sz w:val="19"/>
        </w:rPr>
        <w:t xml:space="preserve"> </w:t>
      </w:r>
      <w:r>
        <w:rPr>
          <w:color w:val="231F20"/>
          <w:sz w:val="19"/>
        </w:rPr>
        <w:t>about</w:t>
      </w:r>
      <w:r>
        <w:rPr>
          <w:color w:val="231F20"/>
          <w:spacing w:val="-2"/>
          <w:sz w:val="19"/>
        </w:rPr>
        <w:t xml:space="preserve"> </w:t>
      </w:r>
      <w:r>
        <w:rPr>
          <w:rFonts w:ascii="Courier New"/>
          <w:color w:val="231F20"/>
          <w:sz w:val="18"/>
        </w:rPr>
        <w:t>isBiped()</w:t>
      </w:r>
      <w:r>
        <w:rPr>
          <w:rFonts w:ascii="Courier New"/>
          <w:color w:val="231F20"/>
          <w:spacing w:val="-68"/>
          <w:sz w:val="18"/>
        </w:rPr>
        <w:t xml:space="preserve"> </w:t>
      </w:r>
      <w:r>
        <w:rPr>
          <w:color w:val="231F20"/>
          <w:sz w:val="19"/>
        </w:rPr>
        <w:t>from</w:t>
      </w:r>
      <w:r>
        <w:rPr>
          <w:color w:val="231F20"/>
          <w:spacing w:val="-2"/>
          <w:sz w:val="19"/>
        </w:rPr>
        <w:t xml:space="preserve"> </w:t>
      </w:r>
      <w:r>
        <w:rPr>
          <w:color w:val="231F20"/>
          <w:sz w:val="19"/>
        </w:rPr>
        <w:t>its</w:t>
      </w:r>
      <w:r>
        <w:rPr>
          <w:color w:val="231F20"/>
          <w:spacing w:val="-1"/>
          <w:sz w:val="19"/>
        </w:rPr>
        <w:t xml:space="preserve"> </w:t>
      </w:r>
      <w:r>
        <w:rPr>
          <w:color w:val="231F20"/>
          <w:sz w:val="19"/>
        </w:rPr>
        <w:t>own</w:t>
      </w:r>
      <w:r>
        <w:rPr>
          <w:color w:val="231F20"/>
          <w:spacing w:val="-2"/>
          <w:sz w:val="19"/>
        </w:rPr>
        <w:t xml:space="preserve"> </w:t>
      </w:r>
      <w:r>
        <w:rPr>
          <w:color w:val="231F20"/>
          <w:sz w:val="19"/>
        </w:rPr>
        <w:t>class</w:t>
      </w:r>
      <w:r>
        <w:rPr>
          <w:color w:val="231F20"/>
          <w:spacing w:val="-1"/>
          <w:sz w:val="19"/>
        </w:rPr>
        <w:t xml:space="preserve"> </w:t>
      </w:r>
      <w:r>
        <w:rPr>
          <w:color w:val="231F20"/>
          <w:sz w:val="19"/>
        </w:rPr>
        <w:t>definition,</w:t>
      </w:r>
      <w:r>
        <w:rPr>
          <w:color w:val="231F20"/>
          <w:spacing w:val="-3"/>
          <w:sz w:val="19"/>
        </w:rPr>
        <w:t xml:space="preserve"> </w:t>
      </w:r>
      <w:r>
        <w:rPr>
          <w:color w:val="231F20"/>
          <w:sz w:val="19"/>
        </w:rPr>
        <w:t>so</w:t>
      </w:r>
      <w:r>
        <w:rPr>
          <w:color w:val="231F20"/>
          <w:spacing w:val="-2"/>
          <w:sz w:val="19"/>
        </w:rPr>
        <w:t xml:space="preserve"> </w:t>
      </w:r>
      <w:r>
        <w:rPr>
          <w:color w:val="231F20"/>
          <w:sz w:val="19"/>
        </w:rPr>
        <w:t>it</w:t>
      </w:r>
      <w:r>
        <w:rPr>
          <w:color w:val="231F20"/>
          <w:spacing w:val="-2"/>
          <w:sz w:val="19"/>
        </w:rPr>
        <w:t xml:space="preserve"> </w:t>
      </w:r>
      <w:r>
        <w:rPr>
          <w:color w:val="231F20"/>
          <w:sz w:val="19"/>
        </w:rPr>
        <w:t>outputs</w:t>
      </w:r>
    </w:p>
    <w:p w:rsidR="00FA3020" w:rsidRDefault="00350426">
      <w:pPr>
        <w:pStyle w:val="BodyText"/>
        <w:spacing w:before="3" w:line="244" w:lineRule="auto"/>
        <w:ind w:left="1559" w:right="1648"/>
      </w:pPr>
      <w:r>
        <w:rPr>
          <w:rFonts w:ascii="Courier New" w:hAnsi="Courier New"/>
          <w:color w:val="231F20"/>
          <w:sz w:val="18"/>
        </w:rPr>
        <w:t>false</w:t>
      </w:r>
      <w:r>
        <w:rPr>
          <w:color w:val="231F20"/>
        </w:rPr>
        <w:t xml:space="preserve">. </w:t>
      </w:r>
      <w:r>
        <w:rPr>
          <w:color w:val="231F20"/>
          <w:spacing w:val="3"/>
        </w:rPr>
        <w:t xml:space="preserve">In </w:t>
      </w:r>
      <w:r>
        <w:rPr>
          <w:color w:val="231F20"/>
        </w:rPr>
        <w:t xml:space="preserve">the second method </w:t>
      </w:r>
      <w:r>
        <w:rPr>
          <w:color w:val="231F20"/>
          <w:spacing w:val="2"/>
        </w:rPr>
        <w:t xml:space="preserve">call, </w:t>
      </w:r>
      <w:r>
        <w:rPr>
          <w:color w:val="231F20"/>
        </w:rPr>
        <w:t xml:space="preserve">the child executes a method of </w:t>
      </w:r>
      <w:r>
        <w:rPr>
          <w:rFonts w:ascii="Courier New" w:hAnsi="Courier New"/>
          <w:color w:val="231F20"/>
          <w:sz w:val="18"/>
        </w:rPr>
        <w:t>isBiped()</w:t>
      </w:r>
      <w:r>
        <w:rPr>
          <w:color w:val="231F20"/>
        </w:rPr>
        <w:t xml:space="preserve">, which hides the parent method’s version and </w:t>
      </w:r>
      <w:r>
        <w:rPr>
          <w:color w:val="231F20"/>
          <w:spacing w:val="2"/>
        </w:rPr>
        <w:t>returns</w:t>
      </w:r>
      <w:r>
        <w:rPr>
          <w:color w:val="231F20"/>
          <w:spacing w:val="13"/>
        </w:rPr>
        <w:t xml:space="preserve"> </w:t>
      </w:r>
      <w:r>
        <w:rPr>
          <w:rFonts w:ascii="Courier New" w:hAnsi="Courier New"/>
          <w:color w:val="231F20"/>
          <w:sz w:val="18"/>
        </w:rPr>
        <w:t>true</w:t>
      </w:r>
      <w:r>
        <w:rPr>
          <w:color w:val="231F20"/>
        </w:rPr>
        <w:t>.</w:t>
      </w:r>
    </w:p>
    <w:p w:rsidR="00FA3020" w:rsidRDefault="00350426">
      <w:pPr>
        <w:pStyle w:val="BodyText"/>
        <w:spacing w:before="2" w:line="259" w:lineRule="auto"/>
        <w:ind w:left="1559" w:right="1648" w:firstLine="240"/>
      </w:pPr>
      <w:r>
        <w:rPr>
          <w:color w:val="231F20"/>
        </w:rPr>
        <w:t xml:space="preserve">Contrast </w:t>
      </w:r>
      <w:r>
        <w:rPr>
          <w:color w:val="231F20"/>
          <w:spacing w:val="2"/>
        </w:rPr>
        <w:t xml:space="preserve">this </w:t>
      </w:r>
      <w:r>
        <w:rPr>
          <w:color w:val="231F20"/>
        </w:rPr>
        <w:t xml:space="preserve">first example with the following example, which uses an overridden ver- sion of </w:t>
      </w:r>
      <w:r>
        <w:rPr>
          <w:rFonts w:ascii="Courier New"/>
          <w:color w:val="231F20"/>
          <w:sz w:val="18"/>
        </w:rPr>
        <w:t xml:space="preserve">isBiped() </w:t>
      </w:r>
      <w:r>
        <w:rPr>
          <w:color w:val="231F20"/>
        </w:rPr>
        <w:t>instead of a hidden</w:t>
      </w:r>
      <w:r>
        <w:rPr>
          <w:color w:val="231F20"/>
          <w:spacing w:val="-3"/>
        </w:rPr>
        <w:t xml:space="preserve"> </w:t>
      </w:r>
      <w:r>
        <w:rPr>
          <w:color w:val="231F20"/>
        </w:rPr>
        <w:t>version:</w:t>
      </w:r>
    </w:p>
    <w:p w:rsidR="00FA3020" w:rsidRDefault="00350426">
      <w:pPr>
        <w:spacing w:before="106"/>
        <w:ind w:left="1560"/>
        <w:rPr>
          <w:rFonts w:ascii="Courier New"/>
          <w:sz w:val="17"/>
        </w:rPr>
      </w:pPr>
      <w:r>
        <w:rPr>
          <w:rFonts w:ascii="Courier New"/>
          <w:color w:val="231F20"/>
          <w:sz w:val="17"/>
        </w:rPr>
        <w:t>class</w:t>
      </w:r>
      <w:r>
        <w:rPr>
          <w:rFonts w:ascii="Courier New"/>
          <w:color w:val="231F20"/>
          <w:spacing w:val="-65"/>
          <w:sz w:val="17"/>
        </w:rPr>
        <w:t xml:space="preserve"> </w:t>
      </w:r>
      <w:r>
        <w:rPr>
          <w:rFonts w:ascii="Courier New"/>
          <w:color w:val="231F20"/>
          <w:sz w:val="17"/>
        </w:rPr>
        <w:t>Marsupial</w:t>
      </w:r>
      <w:r>
        <w:rPr>
          <w:rFonts w:ascii="Courier New"/>
          <w:color w:val="231F20"/>
          <w:spacing w:val="-64"/>
          <w:sz w:val="17"/>
        </w:rPr>
        <w:t xml:space="preserve"> </w:t>
      </w:r>
      <w:r>
        <w:rPr>
          <w:rFonts w:ascii="Courier New"/>
          <w:color w:val="231F20"/>
          <w:sz w:val="17"/>
        </w:rPr>
        <w:t>{</w:t>
      </w:r>
    </w:p>
    <w:p w:rsidR="00FA3020" w:rsidRDefault="00350426">
      <w:pPr>
        <w:spacing w:before="68" w:line="324" w:lineRule="auto"/>
        <w:ind w:left="1938" w:right="6402" w:hanging="189"/>
        <w:rPr>
          <w:rFonts w:ascii="Courier New"/>
          <w:sz w:val="17"/>
        </w:rPr>
      </w:pPr>
      <w:r>
        <w:rPr>
          <w:rFonts w:ascii="Courier New"/>
          <w:color w:val="231F20"/>
          <w:sz w:val="17"/>
        </w:rPr>
        <w:t>public</w:t>
      </w:r>
      <w:r>
        <w:rPr>
          <w:rFonts w:ascii="Courier New"/>
          <w:color w:val="231F20"/>
          <w:spacing w:val="-62"/>
          <w:sz w:val="17"/>
        </w:rPr>
        <w:t xml:space="preserve"> </w:t>
      </w:r>
      <w:r>
        <w:rPr>
          <w:rFonts w:ascii="Courier New"/>
          <w:color w:val="231F20"/>
          <w:sz w:val="17"/>
        </w:rPr>
        <w:t>boolean</w:t>
      </w:r>
      <w:r>
        <w:rPr>
          <w:rFonts w:ascii="Courier New"/>
          <w:color w:val="231F20"/>
          <w:spacing w:val="-62"/>
          <w:sz w:val="17"/>
        </w:rPr>
        <w:t xml:space="preserve"> </w:t>
      </w:r>
      <w:r>
        <w:rPr>
          <w:rFonts w:ascii="Courier New"/>
          <w:color w:val="231F20"/>
          <w:sz w:val="17"/>
        </w:rPr>
        <w:t>isBiped()</w:t>
      </w:r>
      <w:r>
        <w:rPr>
          <w:rFonts w:ascii="Courier New"/>
          <w:color w:val="231F20"/>
          <w:spacing w:val="-62"/>
          <w:sz w:val="17"/>
        </w:rPr>
        <w:t xml:space="preserve"> </w:t>
      </w:r>
      <w:r>
        <w:rPr>
          <w:rFonts w:ascii="Courier New"/>
          <w:color w:val="231F20"/>
          <w:spacing w:val="-18"/>
          <w:sz w:val="17"/>
        </w:rPr>
        <w:t xml:space="preserve">{ </w:t>
      </w:r>
      <w:r>
        <w:rPr>
          <w:rFonts w:ascii="Courier New"/>
          <w:color w:val="231F20"/>
          <w:sz w:val="17"/>
        </w:rPr>
        <w:t>return</w:t>
      </w:r>
      <w:r>
        <w:rPr>
          <w:rFonts w:ascii="Courier New"/>
          <w:color w:val="231F20"/>
          <w:spacing w:val="-16"/>
          <w:sz w:val="17"/>
        </w:rPr>
        <w:t xml:space="preserve"> </w:t>
      </w:r>
      <w:r>
        <w:rPr>
          <w:rFonts w:ascii="Courier New"/>
          <w:color w:val="231F20"/>
          <w:sz w:val="17"/>
        </w:rPr>
        <w:t>false;</w:t>
      </w:r>
    </w:p>
    <w:p w:rsidR="00FA3020" w:rsidRDefault="00350426">
      <w:pPr>
        <w:ind w:left="1749"/>
        <w:rPr>
          <w:rFonts w:ascii="Courier New"/>
          <w:sz w:val="17"/>
        </w:rPr>
      </w:pPr>
      <w:r>
        <w:rPr>
          <w:rFonts w:ascii="Courier New"/>
          <w:color w:val="231F20"/>
          <w:w w:val="92"/>
          <w:sz w:val="17"/>
        </w:rPr>
        <w:t>}</w:t>
      </w:r>
    </w:p>
    <w:p w:rsidR="00FA3020" w:rsidRDefault="00350426">
      <w:pPr>
        <w:spacing w:before="67" w:line="324" w:lineRule="auto"/>
        <w:ind w:left="1938" w:right="2817" w:hanging="189"/>
        <w:rPr>
          <w:rFonts w:ascii="Courier New"/>
          <w:sz w:val="17"/>
        </w:rPr>
      </w:pPr>
      <w:r>
        <w:rPr>
          <w:rFonts w:ascii="Courier New"/>
          <w:color w:val="231F20"/>
          <w:sz w:val="17"/>
        </w:rPr>
        <w:t xml:space="preserve">public void getMarsupialDescription() { </w:t>
      </w:r>
      <w:r>
        <w:rPr>
          <w:rFonts w:ascii="Courier New"/>
          <w:color w:val="231F20"/>
          <w:w w:val="95"/>
          <w:sz w:val="17"/>
        </w:rPr>
        <w:t>System.out.println("Marsupial</w:t>
      </w:r>
      <w:r>
        <w:rPr>
          <w:rFonts w:ascii="Courier New"/>
          <w:color w:val="231F20"/>
          <w:spacing w:val="-28"/>
          <w:w w:val="95"/>
          <w:sz w:val="17"/>
        </w:rPr>
        <w:t xml:space="preserve"> </w:t>
      </w:r>
      <w:r>
        <w:rPr>
          <w:rFonts w:ascii="Courier New"/>
          <w:color w:val="231F20"/>
          <w:w w:val="95"/>
          <w:sz w:val="17"/>
        </w:rPr>
        <w:t>walks</w:t>
      </w:r>
      <w:r>
        <w:rPr>
          <w:rFonts w:ascii="Courier New"/>
          <w:color w:val="231F20"/>
          <w:spacing w:val="-28"/>
          <w:w w:val="95"/>
          <w:sz w:val="17"/>
        </w:rPr>
        <w:t xml:space="preserve"> </w:t>
      </w:r>
      <w:r>
        <w:rPr>
          <w:rFonts w:ascii="Courier New"/>
          <w:color w:val="231F20"/>
          <w:w w:val="95"/>
          <w:sz w:val="17"/>
        </w:rPr>
        <w:t>on</w:t>
      </w:r>
      <w:r>
        <w:rPr>
          <w:rFonts w:ascii="Courier New"/>
          <w:color w:val="231F20"/>
          <w:spacing w:val="-27"/>
          <w:w w:val="95"/>
          <w:sz w:val="17"/>
        </w:rPr>
        <w:t xml:space="preserve"> </w:t>
      </w:r>
      <w:r>
        <w:rPr>
          <w:rFonts w:ascii="Courier New"/>
          <w:color w:val="231F20"/>
          <w:w w:val="95"/>
          <w:sz w:val="17"/>
        </w:rPr>
        <w:t>two</w:t>
      </w:r>
      <w:r>
        <w:rPr>
          <w:rFonts w:ascii="Courier New"/>
          <w:color w:val="231F20"/>
          <w:spacing w:val="-28"/>
          <w:w w:val="95"/>
          <w:sz w:val="17"/>
        </w:rPr>
        <w:t xml:space="preserve"> </w:t>
      </w:r>
      <w:r>
        <w:rPr>
          <w:rFonts w:ascii="Courier New"/>
          <w:color w:val="231F20"/>
          <w:w w:val="95"/>
          <w:sz w:val="17"/>
        </w:rPr>
        <w:t>legs:</w:t>
      </w:r>
      <w:r>
        <w:rPr>
          <w:rFonts w:ascii="Courier New"/>
          <w:color w:val="231F20"/>
          <w:spacing w:val="-27"/>
          <w:w w:val="95"/>
          <w:sz w:val="17"/>
        </w:rPr>
        <w:t xml:space="preserve"> </w:t>
      </w:r>
      <w:r>
        <w:rPr>
          <w:rFonts w:ascii="Courier New"/>
          <w:color w:val="231F20"/>
          <w:spacing w:val="-2"/>
          <w:w w:val="95"/>
          <w:sz w:val="17"/>
        </w:rPr>
        <w:t>"+isBiped());</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line="324" w:lineRule="auto"/>
        <w:ind w:left="1749" w:right="5172" w:hanging="189"/>
        <w:rPr>
          <w:rFonts w:ascii="Courier New"/>
          <w:sz w:val="17"/>
        </w:rPr>
      </w:pPr>
      <w:r>
        <w:rPr>
          <w:rFonts w:ascii="Courier New"/>
          <w:color w:val="231F20"/>
          <w:sz w:val="17"/>
        </w:rPr>
        <w:t>public</w:t>
      </w:r>
      <w:r>
        <w:rPr>
          <w:rFonts w:ascii="Courier New"/>
          <w:color w:val="231F20"/>
          <w:spacing w:val="-60"/>
          <w:sz w:val="17"/>
        </w:rPr>
        <w:t xml:space="preserve"> </w:t>
      </w:r>
      <w:r>
        <w:rPr>
          <w:rFonts w:ascii="Courier New"/>
          <w:color w:val="231F20"/>
          <w:sz w:val="17"/>
        </w:rPr>
        <w:t>class</w:t>
      </w:r>
      <w:r>
        <w:rPr>
          <w:rFonts w:ascii="Courier New"/>
          <w:color w:val="231F20"/>
          <w:spacing w:val="-60"/>
          <w:sz w:val="17"/>
        </w:rPr>
        <w:t xml:space="preserve"> </w:t>
      </w:r>
      <w:r>
        <w:rPr>
          <w:rFonts w:ascii="Courier New"/>
          <w:color w:val="231F20"/>
          <w:sz w:val="17"/>
        </w:rPr>
        <w:t>Kangaroo</w:t>
      </w:r>
      <w:r>
        <w:rPr>
          <w:rFonts w:ascii="Courier New"/>
          <w:color w:val="231F20"/>
          <w:spacing w:val="-60"/>
          <w:sz w:val="17"/>
        </w:rPr>
        <w:t xml:space="preserve"> </w:t>
      </w:r>
      <w:r>
        <w:rPr>
          <w:rFonts w:ascii="Courier New"/>
          <w:color w:val="231F20"/>
          <w:sz w:val="17"/>
        </w:rPr>
        <w:t>extends</w:t>
      </w:r>
      <w:r>
        <w:rPr>
          <w:rFonts w:ascii="Courier New"/>
          <w:color w:val="231F20"/>
          <w:spacing w:val="-59"/>
          <w:sz w:val="17"/>
        </w:rPr>
        <w:t xml:space="preserve"> </w:t>
      </w:r>
      <w:r>
        <w:rPr>
          <w:rFonts w:ascii="Courier New"/>
          <w:color w:val="231F20"/>
          <w:sz w:val="17"/>
        </w:rPr>
        <w:t>Marsupial</w:t>
      </w:r>
      <w:r>
        <w:rPr>
          <w:rFonts w:ascii="Courier New"/>
          <w:color w:val="231F20"/>
          <w:spacing w:val="-60"/>
          <w:sz w:val="17"/>
        </w:rPr>
        <w:t xml:space="preserve"> </w:t>
      </w:r>
      <w:r>
        <w:rPr>
          <w:rFonts w:ascii="Courier New"/>
          <w:color w:val="231F20"/>
          <w:spacing w:val="-16"/>
          <w:sz w:val="17"/>
        </w:rPr>
        <w:t xml:space="preserve">{ </w:t>
      </w:r>
      <w:r>
        <w:rPr>
          <w:rFonts w:ascii="Courier New"/>
          <w:color w:val="231F20"/>
          <w:sz w:val="17"/>
        </w:rPr>
        <w:t>public boolean isBiped()</w:t>
      </w:r>
      <w:r>
        <w:rPr>
          <w:rFonts w:ascii="Courier New"/>
          <w:color w:val="231F20"/>
          <w:spacing w:val="-57"/>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return true;</w:t>
      </w:r>
    </w:p>
    <w:p w:rsidR="00FA3020" w:rsidRDefault="00350426">
      <w:pPr>
        <w:spacing w:before="68"/>
        <w:ind w:left="1749"/>
        <w:rPr>
          <w:rFonts w:ascii="Courier New"/>
          <w:sz w:val="17"/>
        </w:rPr>
      </w:pPr>
      <w:r>
        <w:rPr>
          <w:rFonts w:ascii="Courier New"/>
          <w:color w:val="231F20"/>
          <w:w w:val="92"/>
          <w:sz w:val="17"/>
        </w:rPr>
        <w:t>}</w:t>
      </w:r>
    </w:p>
    <w:p w:rsidR="00FA3020" w:rsidRDefault="00350426">
      <w:pPr>
        <w:spacing w:before="67" w:line="324" w:lineRule="auto"/>
        <w:ind w:left="1938" w:right="3006" w:hanging="189"/>
        <w:rPr>
          <w:rFonts w:ascii="Courier New"/>
          <w:sz w:val="17"/>
        </w:rPr>
      </w:pPr>
      <w:r>
        <w:rPr>
          <w:rFonts w:ascii="Courier New"/>
          <w:color w:val="231F20"/>
          <w:sz w:val="17"/>
        </w:rPr>
        <w:t xml:space="preserve">public void getKangarooDescription() { </w:t>
      </w:r>
      <w:r>
        <w:rPr>
          <w:rFonts w:ascii="Courier New"/>
          <w:color w:val="231F20"/>
          <w:w w:val="95"/>
          <w:sz w:val="17"/>
        </w:rPr>
        <w:t>System.out.println("Kangaroo</w:t>
      </w:r>
      <w:r>
        <w:rPr>
          <w:rFonts w:ascii="Courier New"/>
          <w:color w:val="231F20"/>
          <w:spacing w:val="-27"/>
          <w:w w:val="95"/>
          <w:sz w:val="17"/>
        </w:rPr>
        <w:t xml:space="preserve"> </w:t>
      </w:r>
      <w:r>
        <w:rPr>
          <w:rFonts w:ascii="Courier New"/>
          <w:color w:val="231F20"/>
          <w:w w:val="95"/>
          <w:sz w:val="17"/>
        </w:rPr>
        <w:t>hops</w:t>
      </w:r>
      <w:r>
        <w:rPr>
          <w:rFonts w:ascii="Courier New"/>
          <w:color w:val="231F20"/>
          <w:spacing w:val="-27"/>
          <w:w w:val="95"/>
          <w:sz w:val="17"/>
        </w:rPr>
        <w:t xml:space="preserve"> </w:t>
      </w:r>
      <w:r>
        <w:rPr>
          <w:rFonts w:ascii="Courier New"/>
          <w:color w:val="231F20"/>
          <w:w w:val="95"/>
          <w:sz w:val="17"/>
        </w:rPr>
        <w:t>on</w:t>
      </w:r>
      <w:r>
        <w:rPr>
          <w:rFonts w:ascii="Courier New"/>
          <w:color w:val="231F20"/>
          <w:spacing w:val="-26"/>
          <w:w w:val="95"/>
          <w:sz w:val="17"/>
        </w:rPr>
        <w:t xml:space="preserve"> </w:t>
      </w:r>
      <w:r>
        <w:rPr>
          <w:rFonts w:ascii="Courier New"/>
          <w:color w:val="231F20"/>
          <w:w w:val="95"/>
          <w:sz w:val="17"/>
        </w:rPr>
        <w:t>two</w:t>
      </w:r>
      <w:r>
        <w:rPr>
          <w:rFonts w:ascii="Courier New"/>
          <w:color w:val="231F20"/>
          <w:spacing w:val="-27"/>
          <w:w w:val="95"/>
          <w:sz w:val="17"/>
        </w:rPr>
        <w:t xml:space="preserve"> </w:t>
      </w:r>
      <w:r>
        <w:rPr>
          <w:rFonts w:ascii="Courier New"/>
          <w:color w:val="231F20"/>
          <w:w w:val="95"/>
          <w:sz w:val="17"/>
        </w:rPr>
        <w:t>legs:</w:t>
      </w:r>
      <w:r>
        <w:rPr>
          <w:rFonts w:ascii="Courier New"/>
          <w:color w:val="231F20"/>
          <w:spacing w:val="-26"/>
          <w:w w:val="95"/>
          <w:sz w:val="17"/>
        </w:rPr>
        <w:t xml:space="preserve"> </w:t>
      </w:r>
      <w:r>
        <w:rPr>
          <w:rFonts w:ascii="Courier New"/>
          <w:color w:val="231F20"/>
          <w:spacing w:val="-2"/>
          <w:w w:val="95"/>
          <w:sz w:val="17"/>
        </w:rPr>
        <w:t>"+isBiped());</w:t>
      </w:r>
    </w:p>
    <w:p w:rsidR="00FA3020" w:rsidRDefault="00350426">
      <w:pPr>
        <w:ind w:left="1749"/>
        <w:rPr>
          <w:rFonts w:ascii="Courier New"/>
          <w:sz w:val="17"/>
        </w:rPr>
      </w:pPr>
      <w:r>
        <w:rPr>
          <w:rFonts w:ascii="Courier New"/>
          <w:color w:val="231F20"/>
          <w:w w:val="92"/>
          <w:sz w:val="17"/>
        </w:rPr>
        <w:t>}</w:t>
      </w:r>
    </w:p>
    <w:p w:rsidR="00FA3020" w:rsidRDefault="00350426">
      <w:pPr>
        <w:spacing w:before="68" w:line="324" w:lineRule="auto"/>
        <w:ind w:left="1938" w:right="507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Kangaroo joey = new Kangaroo(); joey.getMarsupialDescription(); joey.getKangarooDescription();</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pPr>
      <w:r>
        <w:rPr>
          <w:color w:val="231F20"/>
        </w:rPr>
        <w:t>This code also compiles and runs without issue, but it outputs slightly different text:</w:t>
      </w:r>
    </w:p>
    <w:p w:rsidR="00FA3020" w:rsidRDefault="00350426">
      <w:pPr>
        <w:spacing w:before="136" w:line="324" w:lineRule="auto"/>
        <w:ind w:left="1560" w:right="5931"/>
        <w:rPr>
          <w:rFonts w:ascii="Courier New"/>
          <w:sz w:val="17"/>
        </w:rPr>
      </w:pPr>
      <w:r>
        <w:rPr>
          <w:rFonts w:ascii="Courier New"/>
          <w:color w:val="231F20"/>
          <w:sz w:val="17"/>
        </w:rPr>
        <w:t>Marsupial</w:t>
      </w:r>
      <w:r>
        <w:rPr>
          <w:rFonts w:ascii="Courier New"/>
          <w:color w:val="231F20"/>
          <w:spacing w:val="-49"/>
          <w:sz w:val="17"/>
        </w:rPr>
        <w:t xml:space="preserve"> </w:t>
      </w:r>
      <w:r>
        <w:rPr>
          <w:rFonts w:ascii="Courier New"/>
          <w:color w:val="231F20"/>
          <w:sz w:val="17"/>
        </w:rPr>
        <w:t>walks</w:t>
      </w:r>
      <w:r>
        <w:rPr>
          <w:rFonts w:ascii="Courier New"/>
          <w:color w:val="231F20"/>
          <w:spacing w:val="-48"/>
          <w:sz w:val="17"/>
        </w:rPr>
        <w:t xml:space="preserve"> </w:t>
      </w:r>
      <w:r>
        <w:rPr>
          <w:rFonts w:ascii="Courier New"/>
          <w:color w:val="231F20"/>
          <w:sz w:val="17"/>
        </w:rPr>
        <w:t>on</w:t>
      </w:r>
      <w:r>
        <w:rPr>
          <w:rFonts w:ascii="Courier New"/>
          <w:color w:val="231F20"/>
          <w:spacing w:val="-48"/>
          <w:sz w:val="17"/>
        </w:rPr>
        <w:t xml:space="preserve"> </w:t>
      </w:r>
      <w:r>
        <w:rPr>
          <w:rFonts w:ascii="Courier New"/>
          <w:color w:val="231F20"/>
          <w:sz w:val="17"/>
        </w:rPr>
        <w:t>two</w:t>
      </w:r>
      <w:r>
        <w:rPr>
          <w:rFonts w:ascii="Courier New"/>
          <w:color w:val="231F20"/>
          <w:spacing w:val="-48"/>
          <w:sz w:val="17"/>
        </w:rPr>
        <w:t xml:space="preserve"> </w:t>
      </w:r>
      <w:r>
        <w:rPr>
          <w:rFonts w:ascii="Courier New"/>
          <w:color w:val="231F20"/>
          <w:sz w:val="17"/>
        </w:rPr>
        <w:t>legs:</w:t>
      </w:r>
      <w:r>
        <w:rPr>
          <w:rFonts w:ascii="Courier New"/>
          <w:color w:val="231F20"/>
          <w:spacing w:val="-49"/>
          <w:sz w:val="17"/>
        </w:rPr>
        <w:t xml:space="preserve"> </w:t>
      </w:r>
      <w:r>
        <w:rPr>
          <w:rFonts w:ascii="Courier New"/>
          <w:color w:val="231F20"/>
          <w:spacing w:val="-4"/>
          <w:sz w:val="17"/>
        </w:rPr>
        <w:t xml:space="preserve">true </w:t>
      </w:r>
      <w:r>
        <w:rPr>
          <w:rFonts w:ascii="Courier New"/>
          <w:color w:val="231F20"/>
          <w:sz w:val="17"/>
        </w:rPr>
        <w:t>Kangaroo</w:t>
      </w:r>
      <w:r>
        <w:rPr>
          <w:rFonts w:ascii="Courier New"/>
          <w:color w:val="231F20"/>
          <w:spacing w:val="-36"/>
          <w:sz w:val="17"/>
        </w:rPr>
        <w:t xml:space="preserve"> </w:t>
      </w:r>
      <w:r>
        <w:rPr>
          <w:rFonts w:ascii="Courier New"/>
          <w:color w:val="231F20"/>
          <w:sz w:val="17"/>
        </w:rPr>
        <w:t>hops</w:t>
      </w:r>
      <w:r>
        <w:rPr>
          <w:rFonts w:ascii="Courier New"/>
          <w:color w:val="231F20"/>
          <w:spacing w:val="-36"/>
          <w:sz w:val="17"/>
        </w:rPr>
        <w:t xml:space="preserve"> </w:t>
      </w:r>
      <w:r>
        <w:rPr>
          <w:rFonts w:ascii="Courier New"/>
          <w:color w:val="231F20"/>
          <w:sz w:val="17"/>
        </w:rPr>
        <w:t>on</w:t>
      </w:r>
      <w:r>
        <w:rPr>
          <w:rFonts w:ascii="Courier New"/>
          <w:color w:val="231F20"/>
          <w:spacing w:val="-36"/>
          <w:sz w:val="17"/>
        </w:rPr>
        <w:t xml:space="preserve"> </w:t>
      </w:r>
      <w:r>
        <w:rPr>
          <w:rFonts w:ascii="Courier New"/>
          <w:color w:val="231F20"/>
          <w:sz w:val="17"/>
        </w:rPr>
        <w:t>two</w:t>
      </w:r>
      <w:r>
        <w:rPr>
          <w:rFonts w:ascii="Courier New"/>
          <w:color w:val="231F20"/>
          <w:spacing w:val="-35"/>
          <w:sz w:val="17"/>
        </w:rPr>
        <w:t xml:space="preserve"> </w:t>
      </w:r>
      <w:r>
        <w:rPr>
          <w:rFonts w:ascii="Courier New"/>
          <w:color w:val="231F20"/>
          <w:sz w:val="17"/>
        </w:rPr>
        <w:t>legs:</w:t>
      </w:r>
      <w:r>
        <w:rPr>
          <w:rFonts w:ascii="Courier New"/>
          <w:color w:val="231F20"/>
          <w:spacing w:val="-36"/>
          <w:sz w:val="17"/>
        </w:rPr>
        <w:t xml:space="preserve"> </w:t>
      </w:r>
      <w:r>
        <w:rPr>
          <w:rFonts w:ascii="Courier New"/>
          <w:color w:val="231F20"/>
          <w:sz w:val="17"/>
        </w:rPr>
        <w:t>true</w:t>
      </w:r>
    </w:p>
    <w:p w:rsidR="00FA3020" w:rsidRDefault="00350426">
      <w:pPr>
        <w:pStyle w:val="BodyText"/>
        <w:spacing w:before="61"/>
        <w:ind w:left="1800"/>
      </w:pPr>
      <w:r>
        <w:rPr>
          <w:color w:val="231F20"/>
        </w:rPr>
        <w:t xml:space="preserve">In this example, the </w:t>
      </w:r>
      <w:r>
        <w:rPr>
          <w:rFonts w:ascii="Courier New"/>
          <w:color w:val="231F20"/>
          <w:sz w:val="18"/>
        </w:rPr>
        <w:t xml:space="preserve">isBiped() </w:t>
      </w:r>
      <w:r>
        <w:rPr>
          <w:color w:val="231F20"/>
        </w:rPr>
        <w:t>method is overridden, not hidden, in the child class.</w:t>
      </w:r>
    </w:p>
    <w:p w:rsidR="00FA3020" w:rsidRDefault="00350426">
      <w:pPr>
        <w:pStyle w:val="BodyText"/>
        <w:spacing w:before="5"/>
        <w:ind w:left="1559"/>
      </w:pPr>
      <w:r>
        <w:rPr>
          <w:color w:val="231F20"/>
        </w:rPr>
        <w:t>Therefore, it is replaced at runtime in the parent class with the call to the child class’s method.</w:t>
      </w:r>
    </w:p>
    <w:p w:rsidR="00FA3020" w:rsidRDefault="00350426">
      <w:pPr>
        <w:pStyle w:val="BodyText"/>
        <w:spacing w:before="18" w:line="259" w:lineRule="auto"/>
        <w:ind w:left="1559" w:right="1648" w:firstLine="240"/>
      </w:pPr>
      <w:r>
        <w:rPr>
          <w:color w:val="231F20"/>
        </w:rPr>
        <w:t>Make sure you understand these examples as they show how hidden and overridden methods are fundamentally different. This example makes uses of polymorphism, which we’ll discuss later in this chapter.</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256</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0"/>
        </w:rPr>
      </w:pPr>
    </w:p>
    <w:p w:rsidR="00FA3020" w:rsidRDefault="00FA3020">
      <w:pPr>
        <w:pStyle w:val="BodyText"/>
        <w:spacing w:before="9"/>
        <w:rPr>
          <w:rFonts w:ascii="Calibri"/>
          <w:sz w:val="21"/>
        </w:rPr>
      </w:pPr>
    </w:p>
    <w:p w:rsidR="00FA3020" w:rsidRDefault="00350426">
      <w:pPr>
        <w:spacing w:before="97"/>
        <w:ind w:left="1440"/>
        <w:rPr>
          <w:rFonts w:ascii="Calibri"/>
          <w:b/>
          <w:sz w:val="24"/>
        </w:rPr>
      </w:pPr>
      <w:r>
        <w:rPr>
          <w:rFonts w:ascii="Calibri"/>
          <w:b/>
          <w:color w:val="231F20"/>
          <w:w w:val="115"/>
          <w:sz w:val="24"/>
        </w:rPr>
        <w:t xml:space="preserve">Creating </w:t>
      </w:r>
      <w:r>
        <w:rPr>
          <w:rFonts w:ascii="Calibri"/>
          <w:b/>
          <w:i/>
          <w:color w:val="231F20"/>
          <w:w w:val="115"/>
          <w:sz w:val="24"/>
        </w:rPr>
        <w:t xml:space="preserve">final </w:t>
      </w:r>
      <w:r>
        <w:rPr>
          <w:rFonts w:ascii="Calibri"/>
          <w:b/>
          <w:color w:val="231F20"/>
          <w:w w:val="115"/>
          <w:sz w:val="24"/>
        </w:rPr>
        <w:t>methods</w:t>
      </w:r>
    </w:p>
    <w:p w:rsidR="00FA3020" w:rsidRDefault="00350426">
      <w:pPr>
        <w:pStyle w:val="BodyText"/>
        <w:spacing w:before="75" w:line="259" w:lineRule="auto"/>
        <w:ind w:left="1440" w:right="1855"/>
      </w:pPr>
      <w:r>
        <w:rPr>
          <w:color w:val="231F20"/>
          <w:spacing w:val="-5"/>
        </w:rPr>
        <w:t xml:space="preserve">We </w:t>
      </w:r>
      <w:r>
        <w:rPr>
          <w:color w:val="231F20"/>
        </w:rPr>
        <w:t xml:space="preserve">conclude our discussion of method inheritance  with a  somewhat self-explanatory rule: </w:t>
      </w:r>
      <w:r>
        <w:rPr>
          <w:rFonts w:ascii="Courier New"/>
          <w:color w:val="231F20"/>
          <w:sz w:val="18"/>
        </w:rPr>
        <w:t xml:space="preserve">final </w:t>
      </w:r>
      <w:r>
        <w:rPr>
          <w:color w:val="231F20"/>
        </w:rPr>
        <w:t xml:space="preserve">methods cannot be overridden. </w:t>
      </w:r>
      <w:r>
        <w:rPr>
          <w:color w:val="231F20"/>
          <w:spacing w:val="2"/>
        </w:rPr>
        <w:t xml:space="preserve">If </w:t>
      </w:r>
      <w:r>
        <w:rPr>
          <w:color w:val="231F20"/>
        </w:rPr>
        <w:t>you recall our discussion of modifiers</w:t>
      </w:r>
      <w:r>
        <w:rPr>
          <w:color w:val="231F20"/>
          <w:spacing w:val="3"/>
        </w:rPr>
        <w:t xml:space="preserve"> </w:t>
      </w:r>
      <w:r>
        <w:rPr>
          <w:color w:val="231F20"/>
        </w:rPr>
        <w:t>from</w:t>
      </w:r>
    </w:p>
    <w:p w:rsidR="00FA3020" w:rsidRDefault="00350426">
      <w:pPr>
        <w:pStyle w:val="BodyText"/>
        <w:spacing w:line="222" w:lineRule="exact"/>
        <w:ind w:left="1440"/>
      </w:pPr>
      <w:r>
        <w:rPr>
          <w:color w:val="231F20"/>
          <w:w w:val="105"/>
        </w:rPr>
        <w:t xml:space="preserve">Chapter 4, you can create a method with the </w:t>
      </w:r>
      <w:r>
        <w:rPr>
          <w:rFonts w:ascii="Courier New"/>
          <w:color w:val="231F20"/>
          <w:w w:val="105"/>
          <w:sz w:val="18"/>
        </w:rPr>
        <w:t xml:space="preserve">final </w:t>
      </w:r>
      <w:r>
        <w:rPr>
          <w:color w:val="231F20"/>
          <w:w w:val="105"/>
        </w:rPr>
        <w:t>keyword. By doing so, though, you for-</w:t>
      </w:r>
    </w:p>
    <w:p w:rsidR="00FA3020" w:rsidRDefault="00350426">
      <w:pPr>
        <w:pStyle w:val="BodyText"/>
        <w:spacing w:before="5" w:line="259" w:lineRule="auto"/>
        <w:ind w:left="1439" w:right="1829"/>
      </w:pPr>
      <w:r>
        <w:rPr>
          <w:color w:val="231F20"/>
        </w:rPr>
        <w:t xml:space="preserve">bid a child class from overriding </w:t>
      </w:r>
      <w:r>
        <w:rPr>
          <w:color w:val="231F20"/>
          <w:spacing w:val="2"/>
        </w:rPr>
        <w:t xml:space="preserve">this </w:t>
      </w:r>
      <w:r>
        <w:rPr>
          <w:color w:val="231F20"/>
        </w:rPr>
        <w:t xml:space="preserve">method. </w:t>
      </w:r>
      <w:r>
        <w:rPr>
          <w:color w:val="231F20"/>
          <w:spacing w:val="2"/>
        </w:rPr>
        <w:t xml:space="preserve">This </w:t>
      </w:r>
      <w:r>
        <w:rPr>
          <w:color w:val="231F20"/>
        </w:rPr>
        <w:t xml:space="preserve">rule is in place both when you override     a method and when you hide a method. </w:t>
      </w:r>
      <w:r>
        <w:rPr>
          <w:color w:val="231F20"/>
          <w:spacing w:val="3"/>
        </w:rPr>
        <w:t xml:space="preserve">In </w:t>
      </w:r>
      <w:r>
        <w:rPr>
          <w:color w:val="231F20"/>
        </w:rPr>
        <w:t>other words, you cannot hide a static method in    a</w:t>
      </w:r>
      <w:r>
        <w:rPr>
          <w:color w:val="231F20"/>
          <w:spacing w:val="10"/>
        </w:rPr>
        <w:t xml:space="preserve"> </w:t>
      </w:r>
      <w:r>
        <w:rPr>
          <w:color w:val="231F20"/>
        </w:rPr>
        <w:t>parent</w:t>
      </w:r>
      <w:r>
        <w:rPr>
          <w:color w:val="231F20"/>
          <w:spacing w:val="9"/>
        </w:rPr>
        <w:t xml:space="preserve"> </w:t>
      </w:r>
      <w:r>
        <w:rPr>
          <w:color w:val="231F20"/>
        </w:rPr>
        <w:t>class</w:t>
      </w:r>
      <w:r>
        <w:rPr>
          <w:color w:val="231F20"/>
          <w:spacing w:val="10"/>
        </w:rPr>
        <w:t xml:space="preserve"> </w:t>
      </w:r>
      <w:r>
        <w:rPr>
          <w:color w:val="231F20"/>
        </w:rPr>
        <w:t>if</w:t>
      </w:r>
      <w:r>
        <w:rPr>
          <w:color w:val="231F20"/>
          <w:spacing w:val="10"/>
        </w:rPr>
        <w:t xml:space="preserve"> </w:t>
      </w:r>
      <w:r>
        <w:rPr>
          <w:color w:val="231F20"/>
        </w:rPr>
        <w:t>it</w:t>
      </w:r>
      <w:r>
        <w:rPr>
          <w:color w:val="231F20"/>
          <w:spacing w:val="9"/>
        </w:rPr>
        <w:t xml:space="preserve"> </w:t>
      </w:r>
      <w:r>
        <w:rPr>
          <w:color w:val="231F20"/>
        </w:rPr>
        <w:t>is</w:t>
      </w:r>
      <w:r>
        <w:rPr>
          <w:color w:val="231F20"/>
          <w:spacing w:val="9"/>
        </w:rPr>
        <w:t xml:space="preserve"> </w:t>
      </w:r>
      <w:r>
        <w:rPr>
          <w:color w:val="231F20"/>
        </w:rPr>
        <w:t>marked</w:t>
      </w:r>
      <w:r>
        <w:rPr>
          <w:color w:val="231F20"/>
          <w:spacing w:val="10"/>
        </w:rPr>
        <w:t xml:space="preserve"> </w:t>
      </w:r>
      <w:r>
        <w:rPr>
          <w:color w:val="231F20"/>
        </w:rPr>
        <w:t>as</w:t>
      </w:r>
      <w:r>
        <w:rPr>
          <w:color w:val="231F20"/>
          <w:spacing w:val="10"/>
        </w:rPr>
        <w:t xml:space="preserve"> </w:t>
      </w:r>
      <w:r>
        <w:rPr>
          <w:rFonts w:ascii="Courier New"/>
          <w:color w:val="231F20"/>
          <w:sz w:val="18"/>
        </w:rPr>
        <w:t>final</w:t>
      </w:r>
      <w:r>
        <w:rPr>
          <w:color w:val="231F20"/>
        </w:rPr>
        <w:t>.</w:t>
      </w:r>
    </w:p>
    <w:p w:rsidR="00FA3020" w:rsidRDefault="00350426">
      <w:pPr>
        <w:pStyle w:val="BodyText"/>
        <w:spacing w:line="209" w:lineRule="exact"/>
        <w:ind w:left="1680"/>
      </w:pPr>
      <w:r>
        <w:rPr>
          <w:color w:val="231F20"/>
        </w:rPr>
        <w:t>Let’s take a look at an example:</w:t>
      </w:r>
    </w:p>
    <w:p w:rsidR="00FA3020" w:rsidRDefault="00350426">
      <w:pPr>
        <w:spacing w:before="136"/>
        <w:ind w:left="1440"/>
        <w:rPr>
          <w:rFonts w:ascii="Courier New"/>
          <w:sz w:val="17"/>
        </w:rPr>
      </w:pPr>
      <w:r>
        <w:rPr>
          <w:rFonts w:ascii="Courier New"/>
          <w:color w:val="231F20"/>
          <w:sz w:val="17"/>
        </w:rPr>
        <w:t>public class Bird {</w:t>
      </w:r>
    </w:p>
    <w:p w:rsidR="00FA3020" w:rsidRDefault="00350426">
      <w:pPr>
        <w:spacing w:before="68" w:line="324" w:lineRule="auto"/>
        <w:ind w:left="1818" w:right="5576" w:hanging="189"/>
        <w:rPr>
          <w:rFonts w:ascii="Courier New"/>
          <w:sz w:val="17"/>
        </w:rPr>
      </w:pPr>
      <w:r>
        <w:rPr>
          <w:rFonts w:ascii="Courier New"/>
          <w:color w:val="231F20"/>
          <w:sz w:val="17"/>
        </w:rPr>
        <w:t>public</w:t>
      </w:r>
      <w:r>
        <w:rPr>
          <w:rFonts w:ascii="Courier New"/>
          <w:color w:val="231F20"/>
          <w:spacing w:val="-65"/>
          <w:sz w:val="17"/>
        </w:rPr>
        <w:t xml:space="preserve"> </w:t>
      </w:r>
      <w:r>
        <w:rPr>
          <w:rFonts w:ascii="Courier New"/>
          <w:color w:val="231F20"/>
          <w:sz w:val="17"/>
        </w:rPr>
        <w:t>final</w:t>
      </w:r>
      <w:r>
        <w:rPr>
          <w:rFonts w:ascii="Courier New"/>
          <w:color w:val="231F20"/>
          <w:spacing w:val="-65"/>
          <w:sz w:val="17"/>
        </w:rPr>
        <w:t xml:space="preserve"> </w:t>
      </w:r>
      <w:r>
        <w:rPr>
          <w:rFonts w:ascii="Courier New"/>
          <w:color w:val="231F20"/>
          <w:sz w:val="17"/>
        </w:rPr>
        <w:t>boolean</w:t>
      </w:r>
      <w:r>
        <w:rPr>
          <w:rFonts w:ascii="Courier New"/>
          <w:color w:val="231F20"/>
          <w:spacing w:val="-65"/>
          <w:sz w:val="17"/>
        </w:rPr>
        <w:t xml:space="preserve"> </w:t>
      </w:r>
      <w:r>
        <w:rPr>
          <w:rFonts w:ascii="Courier New"/>
          <w:color w:val="231F20"/>
          <w:sz w:val="17"/>
        </w:rPr>
        <w:t>hasFeathers()</w:t>
      </w:r>
      <w:r>
        <w:rPr>
          <w:rFonts w:ascii="Courier New"/>
          <w:color w:val="231F20"/>
          <w:spacing w:val="-65"/>
          <w:sz w:val="17"/>
        </w:rPr>
        <w:t xml:space="preserve"> </w:t>
      </w:r>
      <w:r>
        <w:rPr>
          <w:rFonts w:ascii="Courier New"/>
          <w:color w:val="231F20"/>
          <w:spacing w:val="-18"/>
          <w:sz w:val="17"/>
        </w:rPr>
        <w:t xml:space="preserve">{ </w:t>
      </w:r>
      <w:r>
        <w:rPr>
          <w:rFonts w:ascii="Courier New"/>
          <w:color w:val="231F20"/>
          <w:sz w:val="17"/>
        </w:rPr>
        <w:t>return true;</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ind w:left="1440"/>
        <w:rPr>
          <w:rFonts w:ascii="Courier New"/>
          <w:sz w:val="17"/>
        </w:rPr>
      </w:pPr>
      <w:r>
        <w:rPr>
          <w:rFonts w:ascii="Courier New"/>
          <w:color w:val="231F20"/>
          <w:sz w:val="17"/>
        </w:rPr>
        <w:t>public class Penguin extends Bird</w:t>
      </w:r>
      <w:r>
        <w:rPr>
          <w:rFonts w:ascii="Courier New"/>
          <w:color w:val="231F20"/>
          <w:spacing w:val="-57"/>
          <w:sz w:val="17"/>
        </w:rPr>
        <w:t xml:space="preserve"> </w:t>
      </w:r>
      <w:r>
        <w:rPr>
          <w:rFonts w:ascii="Courier New"/>
          <w:color w:val="231F20"/>
          <w:sz w:val="17"/>
        </w:rPr>
        <w:t>{</w:t>
      </w:r>
    </w:p>
    <w:p w:rsidR="00FA3020" w:rsidRDefault="00350426">
      <w:pPr>
        <w:spacing w:before="68" w:line="324" w:lineRule="auto"/>
        <w:ind w:left="1818" w:right="3689" w:hanging="189"/>
        <w:rPr>
          <w:rFonts w:ascii="Courier New"/>
          <w:sz w:val="17"/>
        </w:rPr>
      </w:pPr>
      <w:r>
        <w:rPr>
          <w:rFonts w:ascii="Courier New"/>
          <w:color w:val="231F20"/>
          <w:sz w:val="17"/>
        </w:rPr>
        <w:t>public</w:t>
      </w:r>
      <w:r>
        <w:rPr>
          <w:rFonts w:ascii="Courier New"/>
          <w:color w:val="231F20"/>
          <w:spacing w:val="-52"/>
          <w:sz w:val="17"/>
        </w:rPr>
        <w:t xml:space="preserve"> </w:t>
      </w:r>
      <w:r>
        <w:rPr>
          <w:rFonts w:ascii="Courier New"/>
          <w:color w:val="231F20"/>
          <w:sz w:val="17"/>
        </w:rPr>
        <w:t>final</w:t>
      </w:r>
      <w:r>
        <w:rPr>
          <w:rFonts w:ascii="Courier New"/>
          <w:color w:val="231F20"/>
          <w:spacing w:val="-51"/>
          <w:sz w:val="17"/>
        </w:rPr>
        <w:t xml:space="preserve"> </w:t>
      </w:r>
      <w:r>
        <w:rPr>
          <w:rFonts w:ascii="Courier New"/>
          <w:color w:val="231F20"/>
          <w:sz w:val="17"/>
        </w:rPr>
        <w:t>boolean</w:t>
      </w:r>
      <w:r>
        <w:rPr>
          <w:rFonts w:ascii="Courier New"/>
          <w:color w:val="231F20"/>
          <w:spacing w:val="-51"/>
          <w:sz w:val="17"/>
        </w:rPr>
        <w:t xml:space="preserve"> </w:t>
      </w:r>
      <w:r>
        <w:rPr>
          <w:rFonts w:ascii="Courier New"/>
          <w:color w:val="231F20"/>
          <w:sz w:val="17"/>
        </w:rPr>
        <w:t>hasFeathers()</w:t>
      </w:r>
      <w:r>
        <w:rPr>
          <w:rFonts w:ascii="Courier New"/>
          <w:color w:val="231F20"/>
          <w:spacing w:val="-51"/>
          <w:sz w:val="17"/>
        </w:rPr>
        <w:t xml:space="preserve"> </w:t>
      </w:r>
      <w:r>
        <w:rPr>
          <w:rFonts w:ascii="Courier New"/>
          <w:color w:val="231F20"/>
          <w:sz w:val="17"/>
        </w:rPr>
        <w:t>{</w:t>
      </w:r>
      <w:r>
        <w:rPr>
          <w:rFonts w:ascii="Courier New"/>
          <w:color w:val="231F20"/>
          <w:spacing w:val="-52"/>
          <w:sz w:val="17"/>
        </w:rPr>
        <w:t xml:space="preserve"> </w:t>
      </w:r>
      <w:r>
        <w:rPr>
          <w:rFonts w:ascii="Courier New"/>
          <w:color w:val="231F20"/>
          <w:sz w:val="17"/>
        </w:rPr>
        <w:t>//</w:t>
      </w:r>
      <w:r>
        <w:rPr>
          <w:rFonts w:ascii="Courier New"/>
          <w:color w:val="231F20"/>
          <w:spacing w:val="-51"/>
          <w:sz w:val="17"/>
        </w:rPr>
        <w:t xml:space="preserve"> </w:t>
      </w:r>
      <w:r>
        <w:rPr>
          <w:rFonts w:ascii="Courier New"/>
          <w:color w:val="231F20"/>
          <w:sz w:val="17"/>
        </w:rPr>
        <w:t>DOES</w:t>
      </w:r>
      <w:r>
        <w:rPr>
          <w:rFonts w:ascii="Courier New"/>
          <w:color w:val="231F20"/>
          <w:spacing w:val="-51"/>
          <w:sz w:val="17"/>
        </w:rPr>
        <w:t xml:space="preserve"> </w:t>
      </w:r>
      <w:r>
        <w:rPr>
          <w:rFonts w:ascii="Courier New"/>
          <w:color w:val="231F20"/>
          <w:sz w:val="17"/>
        </w:rPr>
        <w:t>NOT</w:t>
      </w:r>
      <w:r>
        <w:rPr>
          <w:rFonts w:ascii="Courier New"/>
          <w:color w:val="231F20"/>
          <w:spacing w:val="-51"/>
          <w:sz w:val="17"/>
        </w:rPr>
        <w:t xml:space="preserve"> </w:t>
      </w:r>
      <w:r>
        <w:rPr>
          <w:rFonts w:ascii="Courier New"/>
          <w:color w:val="231F20"/>
          <w:spacing w:val="-3"/>
          <w:sz w:val="17"/>
        </w:rPr>
        <w:t xml:space="preserve">COMPILE </w:t>
      </w:r>
      <w:r>
        <w:rPr>
          <w:rFonts w:ascii="Courier New"/>
          <w:color w:val="231F20"/>
          <w:sz w:val="17"/>
        </w:rPr>
        <w:t>return false;</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spacing w:before="128"/>
        <w:ind w:left="1680"/>
        <w:rPr>
          <w:sz w:val="19"/>
        </w:rPr>
      </w:pPr>
      <w:r>
        <w:rPr>
          <w:color w:val="231F20"/>
          <w:spacing w:val="3"/>
          <w:sz w:val="19"/>
        </w:rPr>
        <w:t xml:space="preserve">In </w:t>
      </w:r>
      <w:r>
        <w:rPr>
          <w:color w:val="231F20"/>
          <w:spacing w:val="2"/>
          <w:sz w:val="19"/>
        </w:rPr>
        <w:t xml:space="preserve">this </w:t>
      </w:r>
      <w:r>
        <w:rPr>
          <w:color w:val="231F20"/>
          <w:sz w:val="19"/>
        </w:rPr>
        <w:t xml:space="preserve">example, the method </w:t>
      </w:r>
      <w:r>
        <w:rPr>
          <w:rFonts w:ascii="Courier New"/>
          <w:color w:val="231F20"/>
          <w:sz w:val="18"/>
        </w:rPr>
        <w:t xml:space="preserve">hasFeathers() </w:t>
      </w:r>
      <w:r>
        <w:rPr>
          <w:color w:val="231F20"/>
          <w:sz w:val="19"/>
        </w:rPr>
        <w:t xml:space="preserve">is marked as </w:t>
      </w:r>
      <w:r>
        <w:rPr>
          <w:rFonts w:ascii="Courier New"/>
          <w:color w:val="231F20"/>
          <w:sz w:val="18"/>
        </w:rPr>
        <w:t>final</w:t>
      </w:r>
      <w:r>
        <w:rPr>
          <w:rFonts w:ascii="Courier New"/>
          <w:color w:val="231F20"/>
          <w:spacing w:val="-67"/>
          <w:sz w:val="18"/>
        </w:rPr>
        <w:t xml:space="preserve"> </w:t>
      </w:r>
      <w:r>
        <w:rPr>
          <w:color w:val="231F20"/>
          <w:sz w:val="19"/>
        </w:rPr>
        <w:t xml:space="preserve">in the parent class </w:t>
      </w:r>
      <w:r>
        <w:rPr>
          <w:rFonts w:ascii="Courier New"/>
          <w:color w:val="231F20"/>
          <w:sz w:val="18"/>
        </w:rPr>
        <w:t>Bird</w:t>
      </w:r>
      <w:r>
        <w:rPr>
          <w:color w:val="231F20"/>
          <w:sz w:val="19"/>
        </w:rPr>
        <w:t>,</w:t>
      </w:r>
    </w:p>
    <w:p w:rsidR="00FA3020" w:rsidRDefault="00350426">
      <w:pPr>
        <w:pStyle w:val="BodyText"/>
        <w:spacing w:before="6" w:line="244" w:lineRule="auto"/>
        <w:ind w:left="1440" w:right="1633"/>
        <w:jc w:val="both"/>
      </w:pPr>
      <w:r>
        <w:rPr>
          <w:color w:val="231F20"/>
        </w:rPr>
        <w:t xml:space="preserve">so the child class </w:t>
      </w:r>
      <w:r>
        <w:rPr>
          <w:rFonts w:ascii="Courier New" w:hAnsi="Courier New"/>
          <w:color w:val="231F20"/>
          <w:sz w:val="18"/>
        </w:rPr>
        <w:t xml:space="preserve">Penguin </w:t>
      </w:r>
      <w:r>
        <w:rPr>
          <w:color w:val="231F20"/>
        </w:rPr>
        <w:t xml:space="preserve">cannot override the parent method, resulting in a compiler error. Note that whether or not the child method used the </w:t>
      </w:r>
      <w:r>
        <w:rPr>
          <w:rFonts w:ascii="Courier New" w:hAnsi="Courier New"/>
          <w:color w:val="231F20"/>
          <w:sz w:val="18"/>
        </w:rPr>
        <w:t xml:space="preserve">final </w:t>
      </w:r>
      <w:r>
        <w:rPr>
          <w:color w:val="231F20"/>
        </w:rPr>
        <w:t>keyword is irrelevant—the code will not compile either way.</w:t>
      </w:r>
    </w:p>
    <w:p w:rsidR="00FA3020" w:rsidRDefault="00FA3020">
      <w:pPr>
        <w:pStyle w:val="BodyText"/>
        <w:rPr>
          <w:sz w:val="20"/>
        </w:rPr>
      </w:pPr>
    </w:p>
    <w:p w:rsidR="00FA3020" w:rsidRDefault="000C69B0">
      <w:pPr>
        <w:pStyle w:val="BodyText"/>
        <w:spacing w:before="10"/>
        <w:rPr>
          <w:sz w:val="10"/>
        </w:rPr>
      </w:pPr>
      <w:r w:rsidRPr="000C69B0">
        <w:pict>
          <v:group id="_x0000_s1327" style="position:absolute;margin-left:59.25pt;margin-top:8.35pt;width:393pt;height:223pt;z-index:-251584000;mso-wrap-distance-left:0;mso-wrap-distance-right:0;mso-position-horizontal-relative:page" coordorigin="1185,167" coordsize="7860,4460">
            <v:rect id="_x0000_s1330" style="position:absolute;left:1190;top:172;width:7850;height:4450" filled="f" strokecolor="#231f20" strokeweight=".5pt"/>
            <v:shape id="_x0000_s1329" type="#_x0000_t202" style="position:absolute;left:1195;top:686;width:7840;height:3931" filled="f" stroked="f">
              <v:textbox inset="0,0,0,0">
                <w:txbxContent>
                  <w:p w:rsidR="0043584B" w:rsidRDefault="0043584B">
                    <w:pPr>
                      <w:spacing w:before="88" w:line="271" w:lineRule="auto"/>
                      <w:ind w:left="244" w:right="461"/>
                      <w:rPr>
                        <w:rFonts w:ascii="Calibri" w:hAnsi="Calibri"/>
                        <w:sz w:val="17"/>
                      </w:rPr>
                    </w:pPr>
                    <w:r>
                      <w:rPr>
                        <w:rFonts w:ascii="Calibri" w:hAnsi="Calibri"/>
                        <w:color w:val="231F20"/>
                        <w:w w:val="110"/>
                        <w:sz w:val="17"/>
                      </w:rPr>
                      <w:t xml:space="preserve">Although marking </w:t>
                    </w:r>
                    <w:r>
                      <w:rPr>
                        <w:rFonts w:ascii="Calibri" w:hAnsi="Calibri"/>
                        <w:color w:val="231F20"/>
                        <w:spacing w:val="2"/>
                        <w:w w:val="110"/>
                        <w:sz w:val="17"/>
                      </w:rPr>
                      <w:t xml:space="preserve">methods </w:t>
                    </w:r>
                    <w:r>
                      <w:rPr>
                        <w:rFonts w:ascii="Calibri" w:hAnsi="Calibri"/>
                        <w:color w:val="231F20"/>
                        <w:w w:val="110"/>
                        <w:sz w:val="17"/>
                      </w:rPr>
                      <w:t xml:space="preserve">as </w:t>
                    </w:r>
                    <w:r>
                      <w:rPr>
                        <w:rFonts w:ascii="Courier New" w:hAnsi="Courier New"/>
                        <w:color w:val="231F20"/>
                        <w:w w:val="110"/>
                        <w:sz w:val="18"/>
                      </w:rPr>
                      <w:t xml:space="preserve">final </w:t>
                    </w:r>
                    <w:r>
                      <w:rPr>
                        <w:rFonts w:ascii="Calibri" w:hAnsi="Calibri"/>
                        <w:color w:val="231F20"/>
                        <w:w w:val="110"/>
                        <w:sz w:val="17"/>
                      </w:rPr>
                      <w:t xml:space="preserve">prevents them from being overridden, it </w:t>
                    </w:r>
                    <w:r>
                      <w:rPr>
                        <w:rFonts w:ascii="Calibri" w:hAnsi="Calibri"/>
                        <w:color w:val="231F20"/>
                        <w:spacing w:val="2"/>
                        <w:w w:val="110"/>
                        <w:sz w:val="17"/>
                      </w:rPr>
                      <w:t xml:space="preserve">does </w:t>
                    </w:r>
                    <w:r>
                      <w:rPr>
                        <w:rFonts w:ascii="Calibri" w:hAnsi="Calibri"/>
                        <w:color w:val="231F20"/>
                        <w:w w:val="110"/>
                        <w:sz w:val="17"/>
                      </w:rPr>
                      <w:t xml:space="preserve">have </w:t>
                    </w:r>
                    <w:r>
                      <w:rPr>
                        <w:rFonts w:ascii="Calibri" w:hAnsi="Calibri"/>
                        <w:color w:val="231F20"/>
                        <w:spacing w:val="2"/>
                        <w:w w:val="110"/>
                        <w:sz w:val="17"/>
                      </w:rPr>
                      <w:t xml:space="preserve">advantages </w:t>
                    </w:r>
                    <w:r>
                      <w:rPr>
                        <w:rFonts w:ascii="Calibri" w:hAnsi="Calibri"/>
                        <w:color w:val="231F20"/>
                        <w:w w:val="110"/>
                        <w:sz w:val="17"/>
                      </w:rPr>
                      <w:t xml:space="preserve">in </w:t>
                    </w:r>
                    <w:r>
                      <w:rPr>
                        <w:rFonts w:ascii="Calibri" w:hAnsi="Calibri"/>
                        <w:color w:val="231F20"/>
                        <w:spacing w:val="2"/>
                        <w:w w:val="110"/>
                        <w:sz w:val="17"/>
                      </w:rPr>
                      <w:t xml:space="preserve">practice. </w:t>
                    </w:r>
                    <w:r>
                      <w:rPr>
                        <w:rFonts w:ascii="Calibri" w:hAnsi="Calibri"/>
                        <w:color w:val="231F20"/>
                        <w:w w:val="110"/>
                        <w:sz w:val="17"/>
                      </w:rPr>
                      <w:t xml:space="preserve">For example, you’d mark a </w:t>
                    </w:r>
                    <w:r>
                      <w:rPr>
                        <w:rFonts w:ascii="Calibri" w:hAnsi="Calibri"/>
                        <w:color w:val="231F20"/>
                        <w:spacing w:val="2"/>
                        <w:w w:val="110"/>
                        <w:sz w:val="17"/>
                      </w:rPr>
                      <w:t xml:space="preserve">method </w:t>
                    </w:r>
                    <w:r>
                      <w:rPr>
                        <w:rFonts w:ascii="Calibri" w:hAnsi="Calibri"/>
                        <w:color w:val="231F20"/>
                        <w:w w:val="110"/>
                        <w:sz w:val="17"/>
                      </w:rPr>
                      <w:t xml:space="preserve">as  </w:t>
                    </w:r>
                    <w:r>
                      <w:rPr>
                        <w:rFonts w:ascii="Courier New" w:hAnsi="Courier New"/>
                        <w:color w:val="231F20"/>
                        <w:w w:val="110"/>
                        <w:sz w:val="18"/>
                      </w:rPr>
                      <w:t xml:space="preserve">final </w:t>
                    </w:r>
                    <w:r>
                      <w:rPr>
                        <w:rFonts w:ascii="Calibri" w:hAnsi="Calibri"/>
                        <w:color w:val="231F20"/>
                        <w:w w:val="110"/>
                        <w:sz w:val="17"/>
                      </w:rPr>
                      <w:t xml:space="preserve">when you’re </w:t>
                    </w:r>
                    <w:r>
                      <w:rPr>
                        <w:rFonts w:ascii="Calibri" w:hAnsi="Calibri"/>
                        <w:color w:val="231F20"/>
                        <w:spacing w:val="3"/>
                        <w:w w:val="110"/>
                        <w:sz w:val="17"/>
                      </w:rPr>
                      <w:t xml:space="preserve">deﬁn-    </w:t>
                    </w:r>
                    <w:r>
                      <w:rPr>
                        <w:rFonts w:ascii="Calibri" w:hAnsi="Calibri"/>
                        <w:color w:val="231F20"/>
                        <w:w w:val="110"/>
                        <w:sz w:val="17"/>
                      </w:rPr>
                      <w:t xml:space="preserve">ing a parent </w:t>
                    </w:r>
                    <w:r>
                      <w:rPr>
                        <w:rFonts w:ascii="Calibri" w:hAnsi="Calibri"/>
                        <w:color w:val="231F20"/>
                        <w:spacing w:val="2"/>
                        <w:w w:val="110"/>
                        <w:sz w:val="17"/>
                      </w:rPr>
                      <w:t xml:space="preserve">class </w:t>
                    </w:r>
                    <w:r>
                      <w:rPr>
                        <w:rFonts w:ascii="Calibri" w:hAnsi="Calibri"/>
                        <w:color w:val="231F20"/>
                        <w:w w:val="110"/>
                        <w:sz w:val="17"/>
                      </w:rPr>
                      <w:t xml:space="preserve">and want to guarantee </w:t>
                    </w:r>
                    <w:r>
                      <w:rPr>
                        <w:rFonts w:ascii="Calibri" w:hAnsi="Calibri"/>
                        <w:color w:val="231F20"/>
                        <w:spacing w:val="2"/>
                        <w:w w:val="110"/>
                        <w:sz w:val="17"/>
                      </w:rPr>
                      <w:t xml:space="preserve">certain </w:t>
                    </w:r>
                    <w:r>
                      <w:rPr>
                        <w:rFonts w:ascii="Calibri" w:hAnsi="Calibri"/>
                        <w:color w:val="231F20"/>
                        <w:w w:val="110"/>
                        <w:sz w:val="17"/>
                      </w:rPr>
                      <w:t xml:space="preserve">behavior of a </w:t>
                    </w:r>
                    <w:r>
                      <w:rPr>
                        <w:rFonts w:ascii="Calibri" w:hAnsi="Calibri"/>
                        <w:color w:val="231F20"/>
                        <w:spacing w:val="2"/>
                        <w:w w:val="110"/>
                        <w:sz w:val="17"/>
                      </w:rPr>
                      <w:t xml:space="preserve">method </w:t>
                    </w:r>
                    <w:r>
                      <w:rPr>
                        <w:rFonts w:ascii="Calibri" w:hAnsi="Calibri"/>
                        <w:color w:val="231F20"/>
                        <w:w w:val="110"/>
                        <w:sz w:val="17"/>
                      </w:rPr>
                      <w:t xml:space="preserve">in the parent </w:t>
                    </w:r>
                    <w:r>
                      <w:rPr>
                        <w:rFonts w:ascii="Calibri" w:hAnsi="Calibri"/>
                        <w:color w:val="231F20"/>
                        <w:spacing w:val="2"/>
                        <w:w w:val="110"/>
                        <w:sz w:val="17"/>
                      </w:rPr>
                      <w:t xml:space="preserve">class, regardless </w:t>
                    </w:r>
                    <w:r>
                      <w:rPr>
                        <w:rFonts w:ascii="Calibri" w:hAnsi="Calibri"/>
                        <w:color w:val="231F20"/>
                        <w:w w:val="110"/>
                        <w:sz w:val="17"/>
                      </w:rPr>
                      <w:t>of which child is invoking the</w:t>
                    </w:r>
                    <w:r>
                      <w:rPr>
                        <w:rFonts w:ascii="Calibri" w:hAnsi="Calibri"/>
                        <w:color w:val="231F20"/>
                        <w:spacing w:val="9"/>
                        <w:w w:val="110"/>
                        <w:sz w:val="17"/>
                      </w:rPr>
                      <w:t xml:space="preserve"> </w:t>
                    </w:r>
                    <w:r>
                      <w:rPr>
                        <w:rFonts w:ascii="Calibri" w:hAnsi="Calibri"/>
                        <w:color w:val="231F20"/>
                        <w:spacing w:val="2"/>
                        <w:w w:val="110"/>
                        <w:sz w:val="17"/>
                      </w:rPr>
                      <w:t>method.</w:t>
                    </w:r>
                  </w:p>
                  <w:p w:rsidR="0043584B" w:rsidRDefault="0043584B">
                    <w:pPr>
                      <w:spacing w:before="155" w:line="266" w:lineRule="auto"/>
                      <w:ind w:left="244" w:right="236"/>
                      <w:rPr>
                        <w:rFonts w:ascii="Calibri" w:hAnsi="Calibri"/>
                        <w:sz w:val="17"/>
                      </w:rPr>
                    </w:pPr>
                    <w:r>
                      <w:rPr>
                        <w:rFonts w:ascii="Calibri" w:hAnsi="Calibri"/>
                        <w:color w:val="231F20"/>
                        <w:w w:val="110"/>
                        <w:sz w:val="17"/>
                      </w:rPr>
                      <w:t xml:space="preserve">For example, in the previous example with </w:t>
                    </w:r>
                    <w:r>
                      <w:rPr>
                        <w:rFonts w:ascii="Courier New" w:hAnsi="Courier New"/>
                        <w:color w:val="231F20"/>
                        <w:w w:val="110"/>
                        <w:sz w:val="18"/>
                      </w:rPr>
                      <w:t>Bird</w:t>
                    </w:r>
                    <w:r>
                      <w:rPr>
                        <w:rFonts w:ascii="Calibri" w:hAnsi="Calibri"/>
                        <w:color w:val="231F20"/>
                        <w:w w:val="110"/>
                        <w:sz w:val="17"/>
                      </w:rPr>
                      <w:t xml:space="preserve">s, the author of the parent class may want      to ensure the method </w:t>
                    </w:r>
                    <w:r>
                      <w:rPr>
                        <w:rFonts w:ascii="Courier New" w:hAnsi="Courier New"/>
                        <w:color w:val="231F20"/>
                        <w:w w:val="110"/>
                        <w:sz w:val="18"/>
                      </w:rPr>
                      <w:t xml:space="preserve">hasFeathers() </w:t>
                    </w:r>
                    <w:r>
                      <w:rPr>
                        <w:rFonts w:ascii="Calibri" w:hAnsi="Calibri"/>
                        <w:color w:val="231F20"/>
                        <w:w w:val="110"/>
                        <w:sz w:val="17"/>
                      </w:rPr>
                      <w:t xml:space="preserve">always returns </w:t>
                    </w:r>
                    <w:r>
                      <w:rPr>
                        <w:rFonts w:ascii="Courier New" w:hAnsi="Courier New"/>
                        <w:color w:val="231F20"/>
                        <w:w w:val="110"/>
                        <w:sz w:val="18"/>
                      </w:rPr>
                      <w:t>true</w:t>
                    </w:r>
                    <w:r>
                      <w:rPr>
                        <w:rFonts w:ascii="Calibri" w:hAnsi="Calibri"/>
                        <w:color w:val="231F20"/>
                        <w:w w:val="110"/>
                        <w:sz w:val="17"/>
                      </w:rPr>
                      <w:t xml:space="preserve">, regardless of the child class instance on which it is invoked. The author is conﬁdent that there is no example of a </w:t>
                    </w:r>
                    <w:r>
                      <w:rPr>
                        <w:rFonts w:ascii="Courier New" w:hAnsi="Courier New"/>
                        <w:color w:val="231F20"/>
                        <w:w w:val="110"/>
                        <w:sz w:val="18"/>
                      </w:rPr>
                      <w:t xml:space="preserve">Bird </w:t>
                    </w:r>
                    <w:r>
                      <w:rPr>
                        <w:rFonts w:ascii="Calibri" w:hAnsi="Calibri"/>
                        <w:color w:val="231F20"/>
                        <w:w w:val="110"/>
                        <w:sz w:val="17"/>
                      </w:rPr>
                      <w:t>in which feathers are not</w:t>
                    </w:r>
                    <w:r>
                      <w:rPr>
                        <w:rFonts w:ascii="Calibri" w:hAnsi="Calibri"/>
                        <w:color w:val="231F20"/>
                        <w:spacing w:val="19"/>
                        <w:w w:val="110"/>
                        <w:sz w:val="17"/>
                      </w:rPr>
                      <w:t xml:space="preserve"> </w:t>
                    </w:r>
                    <w:r>
                      <w:rPr>
                        <w:rFonts w:ascii="Calibri" w:hAnsi="Calibri"/>
                        <w:color w:val="231F20"/>
                        <w:w w:val="110"/>
                        <w:sz w:val="17"/>
                      </w:rPr>
                      <w:t>present.</w:t>
                    </w:r>
                  </w:p>
                  <w:p w:rsidR="0043584B" w:rsidRDefault="0043584B">
                    <w:pPr>
                      <w:spacing w:before="163" w:line="271" w:lineRule="auto"/>
                      <w:ind w:left="244" w:right="461"/>
                      <w:rPr>
                        <w:rFonts w:ascii="Calibri" w:hAnsi="Calibri"/>
                        <w:sz w:val="17"/>
                      </w:rPr>
                    </w:pPr>
                    <w:r>
                      <w:rPr>
                        <w:rFonts w:ascii="Calibri" w:hAnsi="Calibri"/>
                        <w:color w:val="231F20"/>
                        <w:spacing w:val="2"/>
                        <w:w w:val="110"/>
                        <w:sz w:val="17"/>
                      </w:rPr>
                      <w:t xml:space="preserve">The reason methods </w:t>
                    </w:r>
                    <w:r>
                      <w:rPr>
                        <w:rFonts w:ascii="Calibri" w:hAnsi="Calibri"/>
                        <w:color w:val="231F20"/>
                        <w:w w:val="110"/>
                        <w:sz w:val="17"/>
                      </w:rPr>
                      <w:t xml:space="preserve">are not commonly marked as </w:t>
                    </w:r>
                    <w:r>
                      <w:rPr>
                        <w:rFonts w:ascii="Courier New" w:hAnsi="Courier New"/>
                        <w:color w:val="231F20"/>
                        <w:w w:val="110"/>
                        <w:sz w:val="18"/>
                      </w:rPr>
                      <w:t xml:space="preserve">final </w:t>
                    </w:r>
                    <w:r>
                      <w:rPr>
                        <w:rFonts w:ascii="Calibri" w:hAnsi="Calibri"/>
                        <w:color w:val="231F20"/>
                        <w:w w:val="110"/>
                        <w:sz w:val="17"/>
                      </w:rPr>
                      <w:t xml:space="preserve">in </w:t>
                    </w:r>
                    <w:r>
                      <w:rPr>
                        <w:rFonts w:ascii="Calibri" w:hAnsi="Calibri"/>
                        <w:color w:val="231F20"/>
                        <w:spacing w:val="2"/>
                        <w:w w:val="110"/>
                        <w:sz w:val="17"/>
                      </w:rPr>
                      <w:t xml:space="preserve">practice, </w:t>
                    </w:r>
                    <w:r>
                      <w:rPr>
                        <w:rFonts w:ascii="Calibri" w:hAnsi="Calibri"/>
                        <w:color w:val="231F20"/>
                        <w:w w:val="110"/>
                        <w:sz w:val="17"/>
                      </w:rPr>
                      <w:t xml:space="preserve">though,  is  that  it may be </w:t>
                    </w:r>
                    <w:r>
                      <w:rPr>
                        <w:rFonts w:ascii="Calibri" w:hAnsi="Calibri"/>
                        <w:color w:val="231F20"/>
                        <w:spacing w:val="2"/>
                        <w:w w:val="110"/>
                        <w:sz w:val="17"/>
                      </w:rPr>
                      <w:t xml:space="preserve">difﬁcult </w:t>
                    </w:r>
                    <w:r>
                      <w:rPr>
                        <w:rFonts w:ascii="Calibri" w:hAnsi="Calibri"/>
                        <w:color w:val="231F20"/>
                        <w:w w:val="110"/>
                        <w:sz w:val="17"/>
                      </w:rPr>
                      <w:t xml:space="preserve">for the author of a parent </w:t>
                    </w:r>
                    <w:r>
                      <w:rPr>
                        <w:rFonts w:ascii="Calibri" w:hAnsi="Calibri"/>
                        <w:color w:val="231F20"/>
                        <w:spacing w:val="2"/>
                        <w:w w:val="110"/>
                        <w:sz w:val="17"/>
                      </w:rPr>
                      <w:t xml:space="preserve">class  method  </w:t>
                    </w:r>
                    <w:r>
                      <w:rPr>
                        <w:rFonts w:ascii="Calibri" w:hAnsi="Calibri"/>
                        <w:color w:val="231F20"/>
                        <w:w w:val="110"/>
                        <w:sz w:val="17"/>
                      </w:rPr>
                      <w:t xml:space="preserve">to  consider  all  of  the  possible ways her child </w:t>
                    </w:r>
                    <w:r>
                      <w:rPr>
                        <w:rFonts w:ascii="Calibri" w:hAnsi="Calibri"/>
                        <w:color w:val="231F20"/>
                        <w:spacing w:val="2"/>
                        <w:w w:val="110"/>
                        <w:sz w:val="17"/>
                      </w:rPr>
                      <w:t xml:space="preserve">class </w:t>
                    </w:r>
                    <w:r>
                      <w:rPr>
                        <w:rFonts w:ascii="Calibri" w:hAnsi="Calibri"/>
                        <w:color w:val="231F20"/>
                        <w:w w:val="110"/>
                        <w:sz w:val="17"/>
                      </w:rPr>
                      <w:t xml:space="preserve">may be used. For example, although  all  adult  birds  have  </w:t>
                    </w:r>
                    <w:r>
                      <w:rPr>
                        <w:rFonts w:ascii="Calibri" w:hAnsi="Calibri"/>
                        <w:color w:val="231F20"/>
                        <w:spacing w:val="2"/>
                        <w:w w:val="110"/>
                        <w:sz w:val="17"/>
                      </w:rPr>
                      <w:t xml:space="preserve">feathers, </w:t>
                    </w:r>
                    <w:r>
                      <w:rPr>
                        <w:rFonts w:ascii="Calibri" w:hAnsi="Calibri"/>
                        <w:color w:val="231F20"/>
                        <w:w w:val="110"/>
                        <w:sz w:val="17"/>
                      </w:rPr>
                      <w:t xml:space="preserve">a baby chick </w:t>
                    </w:r>
                    <w:r>
                      <w:rPr>
                        <w:rFonts w:ascii="Calibri" w:hAnsi="Calibri"/>
                        <w:color w:val="231F20"/>
                        <w:spacing w:val="2"/>
                        <w:w w:val="110"/>
                        <w:sz w:val="17"/>
                      </w:rPr>
                      <w:t xml:space="preserve">doesn’t; therefore, </w:t>
                    </w:r>
                    <w:r>
                      <w:rPr>
                        <w:rFonts w:ascii="Calibri" w:hAnsi="Calibri"/>
                        <w:color w:val="231F20"/>
                        <w:w w:val="110"/>
                        <w:sz w:val="17"/>
                      </w:rPr>
                      <w:t xml:space="preserve">if you have an </w:t>
                    </w:r>
                    <w:r>
                      <w:rPr>
                        <w:rFonts w:ascii="Calibri" w:hAnsi="Calibri"/>
                        <w:color w:val="231F20"/>
                        <w:spacing w:val="2"/>
                        <w:w w:val="110"/>
                        <w:sz w:val="17"/>
                      </w:rPr>
                      <w:t xml:space="preserve">instance </w:t>
                    </w:r>
                    <w:r>
                      <w:rPr>
                        <w:rFonts w:ascii="Calibri" w:hAnsi="Calibri"/>
                        <w:color w:val="231F20"/>
                        <w:w w:val="110"/>
                        <w:sz w:val="17"/>
                      </w:rPr>
                      <w:t xml:space="preserve">of a  </w:t>
                    </w:r>
                    <w:r>
                      <w:rPr>
                        <w:rFonts w:ascii="Courier New" w:hAnsi="Courier New"/>
                        <w:color w:val="231F20"/>
                        <w:w w:val="110"/>
                        <w:sz w:val="18"/>
                      </w:rPr>
                      <w:t xml:space="preserve">Bird </w:t>
                    </w:r>
                    <w:r>
                      <w:rPr>
                        <w:rFonts w:ascii="Calibri" w:hAnsi="Calibri"/>
                        <w:color w:val="231F20"/>
                        <w:w w:val="110"/>
                        <w:sz w:val="17"/>
                      </w:rPr>
                      <w:t xml:space="preserve">that is a </w:t>
                    </w:r>
                    <w:r>
                      <w:rPr>
                        <w:rFonts w:ascii="Calibri" w:hAnsi="Calibri"/>
                        <w:color w:val="231F20"/>
                        <w:spacing w:val="2"/>
                        <w:w w:val="110"/>
                        <w:sz w:val="17"/>
                      </w:rPr>
                      <w:t xml:space="preserve">chick, </w:t>
                    </w:r>
                    <w:r>
                      <w:rPr>
                        <w:rFonts w:ascii="Calibri" w:hAnsi="Calibri"/>
                        <w:color w:val="231F20"/>
                        <w:w w:val="110"/>
                        <w:sz w:val="17"/>
                      </w:rPr>
                      <w:t xml:space="preserve">it would   not have </w:t>
                    </w:r>
                    <w:r>
                      <w:rPr>
                        <w:rFonts w:ascii="Calibri" w:hAnsi="Calibri"/>
                        <w:color w:val="231F20"/>
                        <w:spacing w:val="2"/>
                        <w:w w:val="110"/>
                        <w:sz w:val="17"/>
                      </w:rPr>
                      <w:t xml:space="preserve">feathers. </w:t>
                    </w:r>
                    <w:r>
                      <w:rPr>
                        <w:rFonts w:ascii="Calibri" w:hAnsi="Calibri"/>
                        <w:color w:val="231F20"/>
                        <w:w w:val="110"/>
                        <w:sz w:val="17"/>
                      </w:rPr>
                      <w:t xml:space="preserve">In </w:t>
                    </w:r>
                    <w:r>
                      <w:rPr>
                        <w:rFonts w:ascii="Calibri" w:hAnsi="Calibri"/>
                        <w:color w:val="231F20"/>
                        <w:spacing w:val="3"/>
                        <w:w w:val="110"/>
                        <w:sz w:val="17"/>
                      </w:rPr>
                      <w:t xml:space="preserve">short, </w:t>
                    </w:r>
                    <w:r>
                      <w:rPr>
                        <w:rFonts w:ascii="Calibri" w:hAnsi="Calibri"/>
                        <w:color w:val="231F20"/>
                        <w:w w:val="110"/>
                        <w:sz w:val="17"/>
                      </w:rPr>
                      <w:t xml:space="preserve">the </w:t>
                    </w:r>
                    <w:r>
                      <w:rPr>
                        <w:rFonts w:ascii="Courier New" w:hAnsi="Courier New"/>
                        <w:color w:val="231F20"/>
                        <w:w w:val="110"/>
                        <w:sz w:val="18"/>
                      </w:rPr>
                      <w:t xml:space="preserve">final </w:t>
                    </w:r>
                    <w:r>
                      <w:rPr>
                        <w:rFonts w:ascii="Calibri" w:hAnsi="Calibri"/>
                        <w:color w:val="231F20"/>
                        <w:w w:val="110"/>
                        <w:sz w:val="17"/>
                      </w:rPr>
                      <w:t xml:space="preserve">modiﬁer is only used on </w:t>
                    </w:r>
                    <w:r>
                      <w:rPr>
                        <w:rFonts w:ascii="Calibri" w:hAnsi="Calibri"/>
                        <w:color w:val="231F20"/>
                        <w:spacing w:val="2"/>
                        <w:w w:val="110"/>
                        <w:sz w:val="17"/>
                      </w:rPr>
                      <w:t xml:space="preserve">methods </w:t>
                    </w:r>
                    <w:r>
                      <w:rPr>
                        <w:rFonts w:ascii="Calibri" w:hAnsi="Calibri"/>
                        <w:color w:val="231F20"/>
                        <w:w w:val="110"/>
                        <w:sz w:val="17"/>
                      </w:rPr>
                      <w:t>when the author  of</w:t>
                    </w:r>
                    <w:r>
                      <w:rPr>
                        <w:rFonts w:ascii="Calibri" w:hAnsi="Calibri"/>
                        <w:color w:val="231F20"/>
                        <w:spacing w:val="8"/>
                        <w:w w:val="110"/>
                        <w:sz w:val="17"/>
                      </w:rPr>
                      <w:t xml:space="preserve"> </w:t>
                    </w:r>
                    <w:r>
                      <w:rPr>
                        <w:rFonts w:ascii="Calibri" w:hAnsi="Calibri"/>
                        <w:color w:val="231F20"/>
                        <w:w w:val="110"/>
                        <w:sz w:val="17"/>
                      </w:rPr>
                      <w:t>the</w:t>
                    </w:r>
                    <w:r>
                      <w:rPr>
                        <w:rFonts w:ascii="Calibri" w:hAnsi="Calibri"/>
                        <w:color w:val="231F20"/>
                        <w:spacing w:val="9"/>
                        <w:w w:val="110"/>
                        <w:sz w:val="17"/>
                      </w:rPr>
                      <w:t xml:space="preserve"> </w:t>
                    </w:r>
                    <w:r>
                      <w:rPr>
                        <w:rFonts w:ascii="Calibri" w:hAnsi="Calibri"/>
                        <w:color w:val="231F20"/>
                        <w:w w:val="110"/>
                        <w:sz w:val="17"/>
                      </w:rPr>
                      <w:t>parent</w:t>
                    </w:r>
                    <w:r>
                      <w:rPr>
                        <w:rFonts w:ascii="Calibri" w:hAnsi="Calibri"/>
                        <w:color w:val="231F20"/>
                        <w:spacing w:val="9"/>
                        <w:w w:val="110"/>
                        <w:sz w:val="17"/>
                      </w:rPr>
                      <w:t xml:space="preserve"> </w:t>
                    </w:r>
                    <w:r>
                      <w:rPr>
                        <w:rFonts w:ascii="Calibri" w:hAnsi="Calibri"/>
                        <w:color w:val="231F20"/>
                        <w:spacing w:val="2"/>
                        <w:w w:val="110"/>
                        <w:sz w:val="17"/>
                      </w:rPr>
                      <w:t>method</w:t>
                    </w:r>
                    <w:r>
                      <w:rPr>
                        <w:rFonts w:ascii="Calibri" w:hAnsi="Calibri"/>
                        <w:color w:val="231F20"/>
                        <w:spacing w:val="9"/>
                        <w:w w:val="110"/>
                        <w:sz w:val="17"/>
                      </w:rPr>
                      <w:t xml:space="preserve"> </w:t>
                    </w:r>
                    <w:r>
                      <w:rPr>
                        <w:rFonts w:ascii="Calibri" w:hAnsi="Calibri"/>
                        <w:color w:val="231F20"/>
                        <w:w w:val="110"/>
                        <w:sz w:val="17"/>
                      </w:rPr>
                      <w:t>wants</w:t>
                    </w:r>
                    <w:r>
                      <w:rPr>
                        <w:rFonts w:ascii="Calibri" w:hAnsi="Calibri"/>
                        <w:color w:val="231F20"/>
                        <w:spacing w:val="8"/>
                        <w:w w:val="110"/>
                        <w:sz w:val="17"/>
                      </w:rPr>
                      <w:t xml:space="preserve"> </w:t>
                    </w:r>
                    <w:r>
                      <w:rPr>
                        <w:rFonts w:ascii="Calibri" w:hAnsi="Calibri"/>
                        <w:color w:val="231F20"/>
                        <w:w w:val="110"/>
                        <w:sz w:val="17"/>
                      </w:rPr>
                      <w:t>to</w:t>
                    </w:r>
                    <w:r>
                      <w:rPr>
                        <w:rFonts w:ascii="Calibri" w:hAnsi="Calibri"/>
                        <w:color w:val="231F20"/>
                        <w:spacing w:val="9"/>
                        <w:w w:val="110"/>
                        <w:sz w:val="17"/>
                      </w:rPr>
                      <w:t xml:space="preserve"> </w:t>
                    </w:r>
                    <w:r>
                      <w:rPr>
                        <w:rFonts w:ascii="Calibri" w:hAnsi="Calibri"/>
                        <w:color w:val="231F20"/>
                        <w:w w:val="110"/>
                        <w:sz w:val="17"/>
                      </w:rPr>
                      <w:t>guarantee</w:t>
                    </w:r>
                    <w:r>
                      <w:rPr>
                        <w:rFonts w:ascii="Calibri" w:hAnsi="Calibri"/>
                        <w:color w:val="231F20"/>
                        <w:spacing w:val="9"/>
                        <w:w w:val="110"/>
                        <w:sz w:val="17"/>
                      </w:rPr>
                      <w:t xml:space="preserve"> </w:t>
                    </w:r>
                    <w:r>
                      <w:rPr>
                        <w:rFonts w:ascii="Calibri" w:hAnsi="Calibri"/>
                        <w:color w:val="231F20"/>
                        <w:spacing w:val="2"/>
                        <w:w w:val="110"/>
                        <w:sz w:val="17"/>
                      </w:rPr>
                      <w:t>very</w:t>
                    </w:r>
                    <w:r>
                      <w:rPr>
                        <w:rFonts w:ascii="Calibri" w:hAnsi="Calibri"/>
                        <w:color w:val="231F20"/>
                        <w:spacing w:val="9"/>
                        <w:w w:val="110"/>
                        <w:sz w:val="17"/>
                      </w:rPr>
                      <w:t xml:space="preserve"> </w:t>
                    </w:r>
                    <w:r>
                      <w:rPr>
                        <w:rFonts w:ascii="Calibri" w:hAnsi="Calibri"/>
                        <w:color w:val="231F20"/>
                        <w:spacing w:val="2"/>
                        <w:w w:val="110"/>
                        <w:sz w:val="17"/>
                      </w:rPr>
                      <w:t>precise</w:t>
                    </w:r>
                    <w:r>
                      <w:rPr>
                        <w:rFonts w:ascii="Calibri" w:hAnsi="Calibri"/>
                        <w:color w:val="231F20"/>
                        <w:spacing w:val="8"/>
                        <w:w w:val="110"/>
                        <w:sz w:val="17"/>
                      </w:rPr>
                      <w:t xml:space="preserve"> </w:t>
                    </w:r>
                    <w:r>
                      <w:rPr>
                        <w:rFonts w:ascii="Calibri" w:hAnsi="Calibri"/>
                        <w:color w:val="231F20"/>
                        <w:w w:val="110"/>
                        <w:sz w:val="17"/>
                      </w:rPr>
                      <w:t>behavior.</w:t>
                    </w:r>
                  </w:p>
                </w:txbxContent>
              </v:textbox>
            </v:shape>
            <v:shape id="_x0000_s1328" type="#_x0000_t202" style="position:absolute;left:1195;top:177;width:7840;height:510" fillcolor="#e6e7e8" stroked="f">
              <v:textbox inset="0,0,0,0">
                <w:txbxContent>
                  <w:p w:rsidR="0043584B" w:rsidRDefault="0043584B">
                    <w:pPr>
                      <w:spacing w:before="138"/>
                      <w:ind w:left="245"/>
                      <w:rPr>
                        <w:rFonts w:ascii="Century Gothic" w:hAnsi="Century Gothic"/>
                        <w:b/>
                        <w:i/>
                        <w:sz w:val="19"/>
                      </w:rPr>
                    </w:pPr>
                    <w:r>
                      <w:rPr>
                        <w:rFonts w:ascii="Century Gothic" w:hAnsi="Century Gothic"/>
                        <w:b/>
                        <w:color w:val="231F20"/>
                        <w:w w:val="105"/>
                        <w:sz w:val="19"/>
                      </w:rPr>
                      <w:t xml:space="preserve">Why Mark a Method as </w:t>
                    </w:r>
                    <w:r>
                      <w:rPr>
                        <w:rFonts w:ascii="Century Gothic" w:hAnsi="Century Gothic"/>
                        <w:b/>
                        <w:i/>
                        <w:color w:val="231F20"/>
                        <w:w w:val="105"/>
                        <w:sz w:val="19"/>
                      </w:rPr>
                      <w:t>ﬁnal?</w:t>
                    </w:r>
                  </w:p>
                </w:txbxContent>
              </v:textbox>
            </v:shape>
            <w10:wrap type="topAndBottom" anchorx="page"/>
          </v:group>
        </w:pict>
      </w:r>
    </w:p>
    <w:p w:rsidR="00FA3020" w:rsidRDefault="00FA3020">
      <w:pPr>
        <w:rPr>
          <w:sz w:val="10"/>
        </w:rPr>
        <w:sectPr w:rsidR="00FA3020">
          <w:pgSz w:w="10620" w:h="13320"/>
          <w:pgMar w:top="460" w:right="0" w:bottom="280" w:left="0" w:header="720" w:footer="720" w:gutter="0"/>
          <w:cols w:space="720"/>
        </w:sectPr>
      </w:pPr>
    </w:p>
    <w:p w:rsidR="00FA3020" w:rsidRDefault="00350426">
      <w:pPr>
        <w:tabs>
          <w:tab w:val="right" w:pos="9179"/>
        </w:tabs>
        <w:spacing w:before="89"/>
        <w:ind w:left="5727"/>
        <w:rPr>
          <w:rFonts w:ascii="Calibri"/>
          <w:b/>
          <w:sz w:val="17"/>
        </w:rPr>
      </w:pPr>
      <w:bookmarkStart w:id="153" w:name="Inheriting_Variables"/>
      <w:bookmarkEnd w:id="153"/>
      <w:r>
        <w:rPr>
          <w:rFonts w:ascii="Calibri"/>
          <w:color w:val="231F20"/>
          <w:w w:val="110"/>
          <w:sz w:val="18"/>
        </w:rPr>
        <w:lastRenderedPageBreak/>
        <w:t>Introducing</w:t>
      </w:r>
      <w:r>
        <w:rPr>
          <w:rFonts w:ascii="Calibri"/>
          <w:color w:val="231F20"/>
          <w:spacing w:val="12"/>
          <w:w w:val="110"/>
          <w:sz w:val="18"/>
        </w:rPr>
        <w:t xml:space="preserve"> </w:t>
      </w:r>
      <w:r>
        <w:rPr>
          <w:rFonts w:ascii="Calibri"/>
          <w:color w:val="231F20"/>
          <w:w w:val="110"/>
          <w:sz w:val="18"/>
        </w:rPr>
        <w:t>Class</w:t>
      </w:r>
      <w:r>
        <w:rPr>
          <w:rFonts w:ascii="Calibri"/>
          <w:color w:val="231F20"/>
          <w:spacing w:val="13"/>
          <w:w w:val="110"/>
          <w:sz w:val="18"/>
        </w:rPr>
        <w:t xml:space="preserve"> </w:t>
      </w:r>
      <w:r>
        <w:rPr>
          <w:rFonts w:ascii="Calibri"/>
          <w:color w:val="231F20"/>
          <w:w w:val="110"/>
          <w:sz w:val="18"/>
        </w:rPr>
        <w:t>Inheritance</w:t>
      </w:r>
      <w:r>
        <w:rPr>
          <w:rFonts w:ascii="Calibri"/>
          <w:color w:val="231F20"/>
          <w:w w:val="110"/>
          <w:sz w:val="18"/>
        </w:rPr>
        <w:tab/>
      </w:r>
      <w:r>
        <w:rPr>
          <w:rFonts w:ascii="Calibri"/>
          <w:b/>
          <w:color w:val="231F20"/>
          <w:spacing w:val="4"/>
          <w:w w:val="110"/>
          <w:sz w:val="17"/>
        </w:rPr>
        <w:t>257</w:t>
      </w:r>
    </w:p>
    <w:p w:rsidR="00FA3020" w:rsidRDefault="00FA3020">
      <w:pPr>
        <w:pStyle w:val="BodyText"/>
        <w:rPr>
          <w:rFonts w:ascii="Calibri"/>
          <w:b/>
          <w:sz w:val="22"/>
        </w:rPr>
      </w:pPr>
    </w:p>
    <w:p w:rsidR="00FA3020" w:rsidRDefault="00FA3020">
      <w:pPr>
        <w:pStyle w:val="BodyText"/>
        <w:spacing w:before="11"/>
        <w:rPr>
          <w:rFonts w:ascii="Calibri"/>
          <w:b/>
          <w:sz w:val="26"/>
        </w:rPr>
      </w:pPr>
    </w:p>
    <w:p w:rsidR="00FA3020" w:rsidRDefault="00350426">
      <w:pPr>
        <w:pStyle w:val="Heading6"/>
      </w:pPr>
      <w:r>
        <w:rPr>
          <w:color w:val="231F20"/>
          <w:w w:val="115"/>
        </w:rPr>
        <w:t>Inheriting Variables</w:t>
      </w:r>
    </w:p>
    <w:p w:rsidR="00FA3020" w:rsidRDefault="00350426">
      <w:pPr>
        <w:pStyle w:val="BodyText"/>
        <w:spacing w:before="124" w:line="259" w:lineRule="auto"/>
        <w:ind w:left="1560" w:right="1468"/>
      </w:pPr>
      <w:r>
        <w:rPr>
          <w:color w:val="231F20"/>
        </w:rPr>
        <w:t>As you saw with method overriding, there were a lot of rules when two methods have the same signature and are defined in both the parent and child classes. Luckily, the rules for variables with the same name in the parent and child classes are a lot simpler, because Java doesn’t allow variables to be overridden but instead hidden.</w:t>
      </w:r>
    </w:p>
    <w:p w:rsidR="00FA3020" w:rsidRDefault="00350426">
      <w:pPr>
        <w:pStyle w:val="Heading7"/>
        <w:spacing w:before="190"/>
        <w:ind w:left="1560"/>
      </w:pPr>
      <w:r>
        <w:rPr>
          <w:color w:val="231F20"/>
          <w:w w:val="115"/>
        </w:rPr>
        <w:t>Hiding Variables</w:t>
      </w:r>
    </w:p>
    <w:p w:rsidR="00FA3020" w:rsidRDefault="00350426">
      <w:pPr>
        <w:pStyle w:val="BodyText"/>
        <w:spacing w:before="75" w:line="259" w:lineRule="auto"/>
        <w:ind w:left="1560" w:right="1648"/>
      </w:pPr>
      <w:r>
        <w:rPr>
          <w:color w:val="231F20"/>
        </w:rPr>
        <w:t>When you hide a variable, you define a variable with the same name as a variable in a par- ent class. This creates two copies of the variable within an instance of the child class: one instance defined for the parent reference and another defined for the child reference.</w:t>
      </w:r>
    </w:p>
    <w:p w:rsidR="00FA3020" w:rsidRDefault="00350426">
      <w:pPr>
        <w:pStyle w:val="BodyText"/>
        <w:spacing w:line="256" w:lineRule="auto"/>
        <w:ind w:left="1559" w:right="1648" w:firstLine="240"/>
      </w:pPr>
      <w:r>
        <w:rPr>
          <w:color w:val="231F20"/>
        </w:rPr>
        <w:t xml:space="preserve">As when hiding a static method, you can’t override a variable; you </w:t>
      </w:r>
      <w:r>
        <w:rPr>
          <w:color w:val="231F20"/>
          <w:spacing w:val="2"/>
        </w:rPr>
        <w:t xml:space="preserve">can </w:t>
      </w:r>
      <w:r>
        <w:rPr>
          <w:color w:val="231F20"/>
        </w:rPr>
        <w:t xml:space="preserve">only hide it. Also </w:t>
      </w:r>
      <w:r>
        <w:rPr>
          <w:color w:val="231F20"/>
          <w:spacing w:val="2"/>
        </w:rPr>
        <w:t xml:space="preserve">similar </w:t>
      </w:r>
      <w:r>
        <w:rPr>
          <w:color w:val="231F20"/>
        </w:rPr>
        <w:t xml:space="preserve">to hiding a static method, the </w:t>
      </w:r>
      <w:r>
        <w:rPr>
          <w:color w:val="231F20"/>
          <w:spacing w:val="2"/>
        </w:rPr>
        <w:t xml:space="preserve">rules </w:t>
      </w:r>
      <w:r>
        <w:rPr>
          <w:color w:val="231F20"/>
        </w:rPr>
        <w:t xml:space="preserve">for accessing the parent and child variables are quite similar. </w:t>
      </w:r>
      <w:r>
        <w:rPr>
          <w:color w:val="231F20"/>
          <w:spacing w:val="2"/>
        </w:rPr>
        <w:t xml:space="preserve">If </w:t>
      </w:r>
      <w:r>
        <w:rPr>
          <w:color w:val="231F20"/>
          <w:spacing w:val="-3"/>
        </w:rPr>
        <w:t xml:space="preserve">you’re </w:t>
      </w:r>
      <w:r>
        <w:rPr>
          <w:color w:val="231F20"/>
        </w:rPr>
        <w:t xml:space="preserve">referencing the variable from </w:t>
      </w:r>
      <w:r>
        <w:rPr>
          <w:color w:val="231F20"/>
          <w:spacing w:val="2"/>
        </w:rPr>
        <w:t xml:space="preserve">within </w:t>
      </w:r>
      <w:r>
        <w:rPr>
          <w:color w:val="231F20"/>
        </w:rPr>
        <w:t xml:space="preserve">the parent class, the variable defined in the parent class is used. Alternatively, if </w:t>
      </w:r>
      <w:r>
        <w:rPr>
          <w:color w:val="231F20"/>
          <w:spacing w:val="-3"/>
        </w:rPr>
        <w:t xml:space="preserve">you’re </w:t>
      </w:r>
      <w:r>
        <w:rPr>
          <w:color w:val="231F20"/>
        </w:rPr>
        <w:t xml:space="preserve">referencing the variable from </w:t>
      </w:r>
      <w:r>
        <w:rPr>
          <w:color w:val="231F20"/>
          <w:spacing w:val="2"/>
        </w:rPr>
        <w:t xml:space="preserve">within </w:t>
      </w:r>
      <w:r>
        <w:rPr>
          <w:color w:val="231F20"/>
        </w:rPr>
        <w:t xml:space="preserve">a child class, the variable defined in the child class is used. Likewise, you </w:t>
      </w:r>
      <w:r>
        <w:rPr>
          <w:color w:val="231F20"/>
          <w:spacing w:val="2"/>
        </w:rPr>
        <w:t xml:space="preserve">can </w:t>
      </w:r>
      <w:r>
        <w:rPr>
          <w:color w:val="231F20"/>
        </w:rPr>
        <w:t xml:space="preserve">refer- ence the parent value of the variable with an explicit use of the </w:t>
      </w:r>
      <w:r>
        <w:rPr>
          <w:rFonts w:ascii="Courier New" w:hAnsi="Courier New"/>
          <w:color w:val="231F20"/>
          <w:sz w:val="18"/>
        </w:rPr>
        <w:t xml:space="preserve">super </w:t>
      </w:r>
      <w:r>
        <w:rPr>
          <w:color w:val="231F20"/>
        </w:rPr>
        <w:t>keyword. Consider the following</w:t>
      </w:r>
      <w:r>
        <w:rPr>
          <w:color w:val="231F20"/>
          <w:spacing w:val="20"/>
        </w:rPr>
        <w:t xml:space="preserve"> </w:t>
      </w:r>
      <w:r>
        <w:rPr>
          <w:color w:val="231F20"/>
        </w:rPr>
        <w:t>example:</w:t>
      </w:r>
    </w:p>
    <w:p w:rsidR="00FA3020" w:rsidRDefault="00350426">
      <w:pPr>
        <w:spacing w:before="117"/>
        <w:ind w:left="1560"/>
        <w:rPr>
          <w:rFonts w:ascii="Courier New"/>
          <w:sz w:val="17"/>
        </w:rPr>
      </w:pPr>
      <w:r>
        <w:rPr>
          <w:rFonts w:ascii="Courier New"/>
          <w:color w:val="231F20"/>
          <w:sz w:val="17"/>
        </w:rPr>
        <w:t>public class Rodent {</w:t>
      </w:r>
    </w:p>
    <w:p w:rsidR="00FA3020" w:rsidRDefault="00350426">
      <w:pPr>
        <w:spacing w:before="68" w:line="324" w:lineRule="auto"/>
        <w:ind w:left="1749" w:right="5841"/>
        <w:rPr>
          <w:rFonts w:ascii="Courier New"/>
          <w:sz w:val="17"/>
        </w:rPr>
      </w:pPr>
      <w:r>
        <w:rPr>
          <w:rFonts w:ascii="Courier New"/>
          <w:color w:val="231F20"/>
          <w:sz w:val="17"/>
        </w:rPr>
        <w:t xml:space="preserve">protected int tailLength = 4; </w:t>
      </w:r>
      <w:r>
        <w:rPr>
          <w:rFonts w:ascii="Courier New"/>
          <w:color w:val="231F20"/>
          <w:w w:val="95"/>
          <w:sz w:val="17"/>
        </w:rPr>
        <w:t>public void getRodentDetails()</w:t>
      </w:r>
      <w:r>
        <w:rPr>
          <w:rFonts w:ascii="Courier New"/>
          <w:color w:val="231F20"/>
          <w:spacing w:val="-74"/>
          <w:w w:val="95"/>
          <w:sz w:val="17"/>
        </w:rPr>
        <w:t xml:space="preserve"> </w:t>
      </w:r>
      <w:r>
        <w:rPr>
          <w:rFonts w:ascii="Courier New"/>
          <w:color w:val="231F20"/>
          <w:spacing w:val="-18"/>
          <w:w w:val="95"/>
          <w:sz w:val="17"/>
        </w:rPr>
        <w:t>{</w:t>
      </w:r>
    </w:p>
    <w:p w:rsidR="00FA3020" w:rsidRDefault="00350426">
      <w:pPr>
        <w:ind w:left="1938"/>
        <w:rPr>
          <w:rFonts w:ascii="Courier New"/>
          <w:sz w:val="17"/>
        </w:rPr>
      </w:pPr>
      <w:r>
        <w:rPr>
          <w:rFonts w:ascii="Courier New"/>
          <w:color w:val="231F20"/>
          <w:sz w:val="17"/>
        </w:rPr>
        <w:t>System.out.println("[parentTail="+tailLength+"]");</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5" w:line="324" w:lineRule="auto"/>
        <w:ind w:left="1749" w:right="5688" w:hanging="189"/>
        <w:rPr>
          <w:rFonts w:ascii="Courier New"/>
          <w:sz w:val="17"/>
        </w:rPr>
      </w:pPr>
      <w:r>
        <w:rPr>
          <w:rFonts w:ascii="Courier New"/>
          <w:color w:val="231F20"/>
          <w:sz w:val="17"/>
        </w:rPr>
        <w:t>public</w:t>
      </w:r>
      <w:r>
        <w:rPr>
          <w:rFonts w:ascii="Courier New"/>
          <w:color w:val="231F20"/>
          <w:spacing w:val="-52"/>
          <w:sz w:val="17"/>
        </w:rPr>
        <w:t xml:space="preserve"> </w:t>
      </w:r>
      <w:r>
        <w:rPr>
          <w:rFonts w:ascii="Courier New"/>
          <w:color w:val="231F20"/>
          <w:sz w:val="17"/>
        </w:rPr>
        <w:t>class</w:t>
      </w:r>
      <w:r>
        <w:rPr>
          <w:rFonts w:ascii="Courier New"/>
          <w:color w:val="231F20"/>
          <w:spacing w:val="-51"/>
          <w:sz w:val="17"/>
        </w:rPr>
        <w:t xml:space="preserve"> </w:t>
      </w:r>
      <w:r>
        <w:rPr>
          <w:rFonts w:ascii="Courier New"/>
          <w:color w:val="231F20"/>
          <w:sz w:val="17"/>
        </w:rPr>
        <w:t>Mouse</w:t>
      </w:r>
      <w:r>
        <w:rPr>
          <w:rFonts w:ascii="Courier New"/>
          <w:color w:val="231F20"/>
          <w:spacing w:val="-51"/>
          <w:sz w:val="17"/>
        </w:rPr>
        <w:t xml:space="preserve"> </w:t>
      </w:r>
      <w:r>
        <w:rPr>
          <w:rFonts w:ascii="Courier New"/>
          <w:color w:val="231F20"/>
          <w:sz w:val="17"/>
        </w:rPr>
        <w:t>extends</w:t>
      </w:r>
      <w:r>
        <w:rPr>
          <w:rFonts w:ascii="Courier New"/>
          <w:color w:val="231F20"/>
          <w:spacing w:val="-51"/>
          <w:sz w:val="17"/>
        </w:rPr>
        <w:t xml:space="preserve"> </w:t>
      </w:r>
      <w:r>
        <w:rPr>
          <w:rFonts w:ascii="Courier New"/>
          <w:color w:val="231F20"/>
          <w:sz w:val="17"/>
        </w:rPr>
        <w:t>Rodent</w:t>
      </w:r>
      <w:r>
        <w:rPr>
          <w:rFonts w:ascii="Courier New"/>
          <w:color w:val="231F20"/>
          <w:spacing w:val="-51"/>
          <w:sz w:val="17"/>
        </w:rPr>
        <w:t xml:space="preserve"> </w:t>
      </w:r>
      <w:r>
        <w:rPr>
          <w:rFonts w:ascii="Courier New"/>
          <w:color w:val="231F20"/>
          <w:spacing w:val="-16"/>
          <w:sz w:val="17"/>
        </w:rPr>
        <w:t xml:space="preserve">{ </w:t>
      </w:r>
      <w:r>
        <w:rPr>
          <w:rFonts w:ascii="Courier New"/>
          <w:color w:val="231F20"/>
          <w:sz w:val="17"/>
        </w:rPr>
        <w:t>protected int tailLength = 8; public void getMouseDetails() {</w:t>
      </w:r>
    </w:p>
    <w:p w:rsidR="00FA3020" w:rsidRDefault="00350426">
      <w:pPr>
        <w:ind w:left="1934"/>
        <w:rPr>
          <w:rFonts w:ascii="Courier New"/>
          <w:sz w:val="17"/>
        </w:rPr>
      </w:pPr>
      <w:r>
        <w:rPr>
          <w:rFonts w:ascii="Courier New"/>
          <w:color w:val="231F20"/>
          <w:sz w:val="17"/>
        </w:rPr>
        <w:t>System.out.println("[tail="+tailLength +",parentTail="+super.tailLength+"]");</w:t>
      </w:r>
    </w:p>
    <w:p w:rsidR="00FA3020" w:rsidRDefault="00350426">
      <w:pPr>
        <w:spacing w:before="68"/>
        <w:ind w:left="1747"/>
        <w:rPr>
          <w:rFonts w:ascii="Courier New"/>
          <w:sz w:val="17"/>
        </w:rPr>
      </w:pPr>
      <w:r>
        <w:rPr>
          <w:rFonts w:ascii="Courier New"/>
          <w:color w:val="231F20"/>
          <w:w w:val="92"/>
          <w:sz w:val="17"/>
        </w:rPr>
        <w:t>}</w:t>
      </w:r>
    </w:p>
    <w:p w:rsidR="00FA3020" w:rsidRDefault="00350426">
      <w:pPr>
        <w:spacing w:before="67" w:line="324" w:lineRule="auto"/>
        <w:ind w:left="1938" w:right="507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Mouse mouse = new Mouse(); mouse.getRodentDetails(); mouse.getMouseDetails();</w:t>
      </w:r>
    </w:p>
    <w:p w:rsidR="00FA3020" w:rsidRDefault="00350426">
      <w:pPr>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This code compiles without issue and outputs the following when executed:</w:t>
      </w:r>
    </w:p>
    <w:p w:rsidR="00FA3020" w:rsidRDefault="00350426">
      <w:pPr>
        <w:spacing w:before="136" w:line="324" w:lineRule="auto"/>
        <w:ind w:left="1560" w:right="6082"/>
        <w:rPr>
          <w:rFonts w:ascii="Courier New"/>
          <w:sz w:val="17"/>
        </w:rPr>
      </w:pPr>
      <w:r>
        <w:rPr>
          <w:rFonts w:ascii="Courier New"/>
          <w:color w:val="231F20"/>
          <w:sz w:val="17"/>
        </w:rPr>
        <w:t xml:space="preserve">[parentTail=4] </w:t>
      </w:r>
      <w:r>
        <w:rPr>
          <w:rFonts w:ascii="Courier New"/>
          <w:color w:val="231F20"/>
          <w:w w:val="90"/>
          <w:sz w:val="17"/>
        </w:rPr>
        <w:t>[tail=8,parentTail=4]</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258</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0"/>
        </w:rPr>
      </w:pPr>
    </w:p>
    <w:p w:rsidR="00FA3020" w:rsidRDefault="00FA3020">
      <w:pPr>
        <w:pStyle w:val="BodyText"/>
        <w:spacing w:before="2"/>
        <w:rPr>
          <w:rFonts w:ascii="Calibri"/>
          <w:sz w:val="23"/>
        </w:rPr>
      </w:pPr>
    </w:p>
    <w:p w:rsidR="00FA3020" w:rsidRDefault="00350426">
      <w:pPr>
        <w:pStyle w:val="BodyText"/>
        <w:spacing w:before="99" w:line="247" w:lineRule="auto"/>
        <w:ind w:left="1439" w:right="1531" w:firstLine="240"/>
      </w:pPr>
      <w:r>
        <w:rPr>
          <w:color w:val="231F20"/>
        </w:rPr>
        <w:t xml:space="preserve">Notice that the instance of </w:t>
      </w:r>
      <w:r>
        <w:rPr>
          <w:rFonts w:ascii="Courier New" w:hAnsi="Courier New"/>
          <w:color w:val="231F20"/>
          <w:sz w:val="18"/>
        </w:rPr>
        <w:t xml:space="preserve">Mouse </w:t>
      </w:r>
      <w:r>
        <w:rPr>
          <w:color w:val="231F20"/>
        </w:rPr>
        <w:t xml:space="preserve">contains two copies of the </w:t>
      </w:r>
      <w:r>
        <w:rPr>
          <w:rFonts w:ascii="Courier New" w:hAnsi="Courier New"/>
          <w:color w:val="231F20"/>
          <w:sz w:val="18"/>
        </w:rPr>
        <w:t xml:space="preserve">tailLength </w:t>
      </w:r>
      <w:r>
        <w:rPr>
          <w:color w:val="231F20"/>
        </w:rPr>
        <w:t xml:space="preserve">variables: one defined in the parent and one defined in the child. </w:t>
      </w:r>
      <w:r>
        <w:rPr>
          <w:color w:val="231F20"/>
          <w:spacing w:val="2"/>
        </w:rPr>
        <w:t xml:space="preserve">These instances </w:t>
      </w:r>
      <w:r>
        <w:rPr>
          <w:color w:val="231F20"/>
        </w:rPr>
        <w:t xml:space="preserve">are kept separate from each other, allowing our instance of </w:t>
      </w:r>
      <w:r>
        <w:rPr>
          <w:rFonts w:ascii="Courier New" w:hAnsi="Courier New"/>
          <w:color w:val="231F20"/>
          <w:sz w:val="18"/>
        </w:rPr>
        <w:t xml:space="preserve">Mouse </w:t>
      </w:r>
      <w:r>
        <w:rPr>
          <w:color w:val="231F20"/>
        </w:rPr>
        <w:t xml:space="preserve">to reference both </w:t>
      </w:r>
      <w:r>
        <w:rPr>
          <w:rFonts w:ascii="Courier New" w:hAnsi="Courier New"/>
          <w:color w:val="231F20"/>
          <w:sz w:val="18"/>
        </w:rPr>
        <w:t xml:space="preserve">tailLength </w:t>
      </w:r>
      <w:r>
        <w:rPr>
          <w:color w:val="231F20"/>
        </w:rPr>
        <w:t xml:space="preserve">values indepen- dently. </w:t>
      </w:r>
      <w:r>
        <w:rPr>
          <w:color w:val="231F20"/>
          <w:spacing w:val="3"/>
        </w:rPr>
        <w:t xml:space="preserve">In </w:t>
      </w:r>
      <w:r>
        <w:rPr>
          <w:color w:val="231F20"/>
        </w:rPr>
        <w:t xml:space="preserve">the first method </w:t>
      </w:r>
      <w:r>
        <w:rPr>
          <w:color w:val="231F20"/>
          <w:spacing w:val="2"/>
        </w:rPr>
        <w:t xml:space="preserve">call, </w:t>
      </w:r>
      <w:r>
        <w:rPr>
          <w:rFonts w:ascii="Courier New" w:hAnsi="Courier New"/>
          <w:color w:val="231F20"/>
          <w:sz w:val="18"/>
        </w:rPr>
        <w:t>getRodentDetails()</w:t>
      </w:r>
      <w:r>
        <w:rPr>
          <w:color w:val="231F20"/>
        </w:rPr>
        <w:t xml:space="preserve">, the parent method outputs the parent value of the </w:t>
      </w:r>
      <w:r>
        <w:rPr>
          <w:rFonts w:ascii="Courier New" w:hAnsi="Courier New"/>
          <w:color w:val="231F20"/>
          <w:sz w:val="18"/>
        </w:rPr>
        <w:t>tailLength</w:t>
      </w:r>
      <w:r>
        <w:rPr>
          <w:rFonts w:ascii="Courier New" w:hAnsi="Courier New"/>
          <w:color w:val="231F20"/>
          <w:spacing w:val="-76"/>
          <w:sz w:val="18"/>
        </w:rPr>
        <w:t xml:space="preserve"> </w:t>
      </w:r>
      <w:r>
        <w:rPr>
          <w:color w:val="231F20"/>
        </w:rPr>
        <w:t xml:space="preserve">variable. </w:t>
      </w:r>
      <w:r>
        <w:rPr>
          <w:color w:val="231F20"/>
          <w:spacing w:val="3"/>
        </w:rPr>
        <w:t xml:space="preserve">In </w:t>
      </w:r>
      <w:r>
        <w:rPr>
          <w:color w:val="231F20"/>
        </w:rPr>
        <w:t xml:space="preserve">the second method </w:t>
      </w:r>
      <w:r>
        <w:rPr>
          <w:color w:val="231F20"/>
          <w:spacing w:val="2"/>
        </w:rPr>
        <w:t xml:space="preserve">call, </w:t>
      </w:r>
      <w:r>
        <w:rPr>
          <w:rFonts w:ascii="Courier New" w:hAnsi="Courier New"/>
          <w:color w:val="231F20"/>
          <w:sz w:val="18"/>
        </w:rPr>
        <w:t>getMouseDetails()</w:t>
      </w:r>
      <w:r>
        <w:rPr>
          <w:color w:val="231F20"/>
        </w:rPr>
        <w:t xml:space="preserve">, the child method outputs both the child and parent version of the </w:t>
      </w:r>
      <w:r>
        <w:rPr>
          <w:rFonts w:ascii="Courier New" w:hAnsi="Courier New"/>
          <w:color w:val="231F20"/>
          <w:sz w:val="18"/>
        </w:rPr>
        <w:t xml:space="preserve">tailLength </w:t>
      </w:r>
      <w:r>
        <w:rPr>
          <w:color w:val="231F20"/>
        </w:rPr>
        <w:t xml:space="preserve">variables, using the </w:t>
      </w:r>
      <w:r>
        <w:rPr>
          <w:rFonts w:ascii="Courier New" w:hAnsi="Courier New"/>
          <w:color w:val="231F20"/>
          <w:sz w:val="18"/>
        </w:rPr>
        <w:t xml:space="preserve">super </w:t>
      </w:r>
      <w:r>
        <w:rPr>
          <w:color w:val="231F20"/>
        </w:rPr>
        <w:t>keyword to access the parent variable’s value.</w:t>
      </w:r>
    </w:p>
    <w:p w:rsidR="00FA3020" w:rsidRDefault="00350426">
      <w:pPr>
        <w:pStyle w:val="BodyText"/>
        <w:spacing w:before="3" w:line="254" w:lineRule="auto"/>
        <w:ind w:left="1439" w:right="1610" w:firstLine="240"/>
        <w:jc w:val="both"/>
      </w:pPr>
      <w:r>
        <w:rPr>
          <w:color w:val="231F20"/>
        </w:rPr>
        <w:t xml:space="preserve">The important thing to remember is that there is no notion of overriding a member vari- able. For example, there is no code change that could be made to cause Java to override the value of </w:t>
      </w:r>
      <w:r>
        <w:rPr>
          <w:rFonts w:ascii="Courier New"/>
          <w:color w:val="231F20"/>
          <w:sz w:val="18"/>
        </w:rPr>
        <w:t>tailLength</w:t>
      </w:r>
      <w:r>
        <w:rPr>
          <w:color w:val="231F20"/>
        </w:rPr>
        <w:t>, making it the same in both parent and child. These rules are the same regardless of whether the variable is an instance variable or a static variable.</w:t>
      </w:r>
    </w:p>
    <w:p w:rsidR="00FA3020" w:rsidRDefault="000C69B0">
      <w:pPr>
        <w:pStyle w:val="BodyText"/>
        <w:spacing w:before="8"/>
        <w:rPr>
          <w:sz w:val="27"/>
        </w:rPr>
      </w:pPr>
      <w:r w:rsidRPr="000C69B0">
        <w:pict>
          <v:group id="_x0000_s1308" style="position:absolute;margin-left:58.65pt;margin-top:18.2pt;width:395.35pt;height:347.75pt;z-index:-251582976;mso-wrap-distance-left:0;mso-wrap-distance-right:0;mso-position-horizontal-relative:page" coordorigin="1173,364" coordsize="7907,6955">
            <v:rect id="_x0000_s1326" style="position:absolute;left:1200;top:374;width:7860;height:620" fillcolor="#e6e7e8" stroked="f"/>
            <v:rect id="_x0000_s1325" style="position:absolute;left:1200;top:994;width:7860;height:360" fillcolor="#e6e7e8" stroked="f"/>
            <v:rect id="_x0000_s1324" style="position:absolute;left:1205;top:369;width:7850;height:6815" filled="f" strokecolor="#231f20" strokeweight=".5pt"/>
            <v:shape id="_x0000_s1323" type="#_x0000_t75" style="position:absolute;left:1773;top:551;width:518;height:163">
              <v:imagedata r:id="rId64" o:title=""/>
            </v:shape>
            <v:shape id="_x0000_s1322" type="#_x0000_t75" style="position:absolute;left:2385;top:551;width:718;height:163">
              <v:imagedata r:id="rId65" o:title=""/>
            </v:shape>
            <v:shape id="_x0000_s1321" style="position:absolute;left:3216;top:546;width:150;height:168" coordorigin="3216,547" coordsize="150,168" o:spt="100" adj="0,,0" path="m3276,661r-60,l3222,687r17,16l3262,712r27,2l3320,711r24,-10l3360,684r2,-6l3286,678r-4,-2l3280,673r-3,-3l3276,665r,-4xm3292,547r-31,3l3238,560r-14,17l3219,599r2,14l3226,625r11,9l3252,641r50,15l3307,659r,13l3301,678r61,l3366,659r-2,-13l3359,634r-9,-9l3337,617r-13,-5l3311,609r-24,-7l3280,600r-3,-2l3277,587r4,-4l3358,583r-2,-10l3341,558r-22,-9l3292,547xm3358,583r-59,l3305,586r,10l3361,596r-3,-13xe" fillcolor="#808285" stroked="f">
              <v:stroke joinstyle="round"/>
              <v:formulas/>
              <v:path arrowok="t" o:connecttype="segments"/>
            </v:shape>
            <v:shape id="_x0000_s1320" style="position:absolute;left:3386;top:596;width:127;height:118" coordorigin="3387,596" coordsize="127,118" o:spt="100" adj="0,,0" path="m3452,596r-27,4l3405,611r-13,18l3387,654r5,28l3406,700r20,10l3450,713r29,-3l3498,701r12,-15l3444,686r-4,-4l3440,628r4,-4l3509,624r-11,-15l3479,600r-27,-4xm3514,665r-49,l3464,680r-3,6l3510,686r,l3514,665xm3509,624r-47,l3464,631r1,14l3514,645r-5,-20l3509,624xe" fillcolor="#808285" stroked="f">
              <v:stroke joinstyle="round"/>
              <v:formulas/>
              <v:path arrowok="t" o:connecttype="segments"/>
            </v:shape>
            <v:shape id="_x0000_s1319" style="position:absolute;left:3536;top:596;width:127;height:118" coordorigin="3536,596" coordsize="127,118" o:spt="100" adj="0,,0" path="m3601,596r-27,4l3554,611r-13,18l3536,654r5,28l3555,700r19,10l3597,713r27,-2l3644,703r12,-12l3658,686r-67,l3587,681r,-17l3663,664r,-7l3661,641r-74,l3587,629r6,-5l3655,624r-7,-12l3629,600r-28,-4xm3662,675r-47,l3614,683r-6,3l3658,686r4,-11xm3655,624r-45,l3615,629r,12l3661,641r-2,-10l3655,624xe" fillcolor="#808285" stroked="f">
              <v:stroke joinstyle="round"/>
              <v:formulas/>
              <v:path arrowok="t" o:connecttype="segments"/>
            </v:shape>
            <v:shape id="_x0000_s1318" style="position:absolute;left:3687;top:596;width:127;height:114" coordorigin="3688,596" coordsize="127,114" o:spt="100" adj="0,,0" path="m3739,600r-51,l3688,710r53,l3741,632r4,-3l3813,629r-2,-11l3810,616r-69,l3739,600xm3813,629r-55,l3761,633r,77l3814,710r,-73l3813,629xm3776,596r-10,1l3757,600r-8,6l3741,616r69,l3803,605r-12,-7l3776,596xe" fillcolor="#808285" stroked="f">
              <v:stroke joinstyle="round"/>
              <v:formulas/>
              <v:path arrowok="t" o:connecttype="segments"/>
            </v:shape>
            <v:shape id="_x0000_s1317" style="position:absolute;left:3836;top:596;width:118;height:118" coordorigin="3836,596" coordsize="118,118" o:spt="100" adj="0,,0" path="m3951,621r-48,l3906,624r,17l3900,641r-28,2l3852,650r-12,12l3836,680r3,14l3847,705r12,6l3875,713r12,l3898,710r8,-11l3954,699r,-13l3886,686r-4,-4l3882,668r3,-6l3954,662r,-27l3951,621xm3954,699r-48,l3907,710r47,l3954,699xm3954,662r-48,l3906,680r-3,6l3954,686r,-24xm3898,596r-21,2l3860,603r-13,11l3841,632r44,l3885,623r4,-2l3951,621r,-3l3942,606r-18,-7l3898,596xe" fillcolor="#808285" stroked="f">
              <v:stroke joinstyle="round"/>
              <v:formulas/>
              <v:path arrowok="t" o:connecttype="segments"/>
            </v:shape>
            <v:shape id="_x0000_s1316" style="position:absolute;left:3981;top:598;width:89;height:112" coordorigin="3982,598" coordsize="89,112" o:spt="100" adj="0,,0" path="m4033,600r-51,l3982,710r53,l4035,645r3,-7l4071,638r,-26l4035,612r-2,-12xm4071,638r-13,l4064,640r7,1l4071,638xm4061,598r-11,l4042,602r-7,10l4071,612r,-11l4065,599r-4,-1xe" fillcolor="#808285" stroked="f">
              <v:stroke joinstyle="round"/>
              <v:formulas/>
              <v:path arrowok="t" o:connecttype="segments"/>
            </v:shape>
            <v:rect id="_x0000_s1315" style="position:absolute;left:4090;top:599;width:54;height:111" fillcolor="#808285" stroked="f"/>
            <v:rect id="_x0000_s1314" style="position:absolute;left:4090;top:551;width:54;height:34" fillcolor="#808285" stroked="f"/>
            <v:shape id="_x0000_s1313" style="position:absolute;left:4167;top:596;width:135;height:118" coordorigin="4168,596" coordsize="135,118" o:spt="100" adj="0,,0" path="m4235,596r-29,4l4185,612r-13,19l4168,655r4,24l4185,697r21,12l4235,713r29,-4l4286,697r9,-14l4227,683r-4,-6l4223,633r4,-7l4295,626r-9,-14l4264,600r-29,-4xm4295,626r-51,l4248,633r,44l4244,683r51,l4298,679r4,-24l4298,631r-3,-5xe" fillcolor="#808285" stroked="f">
              <v:stroke joinstyle="round"/>
              <v:formulas/>
              <v:path arrowok="t" o:connecttype="segments"/>
            </v:shape>
            <v:shape id="_x0000_s1312" style="position:absolute;left:1250;top:404;width:453;height:454" coordorigin="1250,404" coordsize="453,454" o:spt="100" adj="0,,0" path="m1476,404r-72,12l1342,448r-49,48l1261,559r-11,72l1261,703r32,63l1342,815r62,31l1476,858r72,-12l1566,837r-106,l1453,837r-7,-2l1441,829r-22,l1396,821r-21,-10l1355,799r-18,-15l1347,777r10,-7l1358,770r-35,l1302,742r-16,-31l1276,677r-5,-36l1701,641r2,-10l1701,621r-430,l1276,585r10,-34l1302,520r21,-28l1359,492r-2,-1l1346,485r-9,-7l1355,463r20,-12l1396,440r23,-7l1442,433r4,-6l1453,426r7,-1l1566,425r-18,-9l1476,404xm1486,737r-20,l1466,837r20,l1486,737xm1580,737r-94,l1503,739r16,3l1536,746r18,5l1544,773r-11,22l1520,816r-13,19l1500,837r-7,l1566,837r17,-8l1534,829r11,-17l1554,795r9,-18l1571,758r41,l1606,755r-13,-7l1578,742r2,-5xm1402,758r-20,l1389,777r9,18l1408,812r11,17l1441,829r-9,-13l1420,795r-11,-22l1402,758xm1612,758r-41,l1583,764r12,6l1606,777r10,7l1598,799r-20,12l1556,821r-22,8l1583,829r28,-14l1655,770r-25,l1619,762r-7,-4xm1372,641r-20,l1354,664r4,24l1365,715r9,27l1360,748r-14,7l1334,762r-11,8l1358,770r11,-6l1382,758r20,l1399,751r17,-5l1433,742r17,-3l1466,737r114,l1580,735r-188,l1384,711r-6,-24l1374,664r-2,-23xm1701,641r-20,l1677,677r-11,34l1651,742r-21,28l1655,770r4,-4l1691,703r10,-62xm1486,641r-20,l1466,716r-17,2l1430,722r-19,6l1392,735r168,l1541,728r-19,-6l1504,718r-18,-2l1486,641xm1601,641r-20,l1579,664r-5,23l1568,711r-8,24l1580,735r7,-20l1594,688r5,-24l1601,641xm1359,492r-36,l1334,500r12,7l1360,514r14,6l1366,547r-7,26l1354,598r-2,23l1372,621r2,-23l1378,574r6,-24l1392,527r188,l1580,525r-114,l1450,523r-18,-3l1415,516r-17,-6l1402,503r-21,l1369,497r-10,-5xm1560,527r-168,l1411,534r19,6l1449,544r17,2l1466,621r20,l1486,546r18,-2l1522,540r19,-6l1560,527xm1580,527r-20,l1568,551r6,23l1579,598r2,23l1601,621r-2,-23l1594,573r-7,-26l1580,527xm1655,492r-25,l1651,520r15,31l1677,585r4,36l1701,621r-10,-62l1659,496r-4,-4xm1486,425r-20,l1466,525r20,l1486,425xm1566,425r-73,l1500,426r7,1l1520,446r13,20l1544,488r10,22l1537,516r-17,4l1503,523r-17,2l1580,525r-2,-5l1593,514r13,-7l1613,503r-42,l1563,484r-9,-18l1544,449r-10,-16l1582,433r-16,-8xm1442,433r-23,l1408,449r-10,17l1389,484r-8,19l1402,503r7,-15l1420,466r13,-20l1442,433xm1582,433r-48,l1556,440r22,11l1598,463r18,15l1606,485r-10,6l1584,497r-13,6l1613,503r6,-3l1630,492r25,l1611,448r-29,-15xe" fillcolor="#808285" stroked="f">
              <v:stroke joinstyle="round"/>
              <v:formulas/>
              <v:path arrowok="t" o:connecttype="segments"/>
            </v:shape>
            <v:rect id="_x0000_s1311" style="position:absolute;left:1183;top:7150;width:7887;height:159" stroked="f"/>
            <v:rect id="_x0000_s1310" style="position:absolute;left:1183;top:7150;width:7887;height:159" filled="f" strokecolor="white" strokeweight="1pt"/>
            <v:shape id="_x0000_s1309" type="#_x0000_t202" style="position:absolute;left:1173;top:364;width:7907;height:6955" filled="f" stroked="f">
              <v:textbox inset="0,0,0,0">
                <w:txbxContent>
                  <w:p w:rsidR="0043584B" w:rsidRDefault="0043584B"/>
                  <w:p w:rsidR="0043584B" w:rsidRDefault="0043584B">
                    <w:pPr>
                      <w:spacing w:before="9"/>
                      <w:rPr>
                        <w:sz w:val="30"/>
                      </w:rPr>
                    </w:pPr>
                  </w:p>
                  <w:p w:rsidR="0043584B" w:rsidRDefault="0043584B">
                    <w:pPr>
                      <w:ind w:left="266"/>
                      <w:rPr>
                        <w:rFonts w:ascii="Century Gothic" w:hAnsi="Century Gothic"/>
                        <w:b/>
                        <w:sz w:val="19"/>
                      </w:rPr>
                    </w:pPr>
                    <w:r>
                      <w:rPr>
                        <w:rFonts w:ascii="Century Gothic" w:hAnsi="Century Gothic"/>
                        <w:b/>
                        <w:color w:val="231F20"/>
                        <w:w w:val="110"/>
                        <w:sz w:val="19"/>
                      </w:rPr>
                      <w:t>Don’t Hide Variables in Practice</w:t>
                    </w:r>
                  </w:p>
                  <w:p w:rsidR="0043584B" w:rsidRDefault="0043584B">
                    <w:pPr>
                      <w:spacing w:before="3"/>
                      <w:rPr>
                        <w:sz w:val="19"/>
                      </w:rPr>
                    </w:pPr>
                  </w:p>
                  <w:p w:rsidR="0043584B" w:rsidRDefault="0043584B">
                    <w:pPr>
                      <w:spacing w:before="1" w:line="273" w:lineRule="auto"/>
                      <w:ind w:left="266" w:right="359"/>
                      <w:rPr>
                        <w:rFonts w:ascii="Calibri" w:hAnsi="Calibri"/>
                        <w:sz w:val="17"/>
                      </w:rPr>
                    </w:pPr>
                    <w:r>
                      <w:rPr>
                        <w:rFonts w:ascii="Calibri" w:hAnsi="Calibri"/>
                        <w:color w:val="231F20"/>
                        <w:w w:val="110"/>
                        <w:sz w:val="17"/>
                      </w:rPr>
                      <w:t xml:space="preserve">Although Java allows  you  to  hide  a  variable  </w:t>
                    </w:r>
                    <w:r>
                      <w:rPr>
                        <w:rFonts w:ascii="Calibri" w:hAnsi="Calibri"/>
                        <w:color w:val="231F20"/>
                        <w:spacing w:val="2"/>
                        <w:w w:val="110"/>
                        <w:sz w:val="17"/>
                      </w:rPr>
                      <w:t xml:space="preserve">deﬁned </w:t>
                    </w:r>
                    <w:r>
                      <w:rPr>
                        <w:rFonts w:ascii="Calibri" w:hAnsi="Calibri"/>
                        <w:color w:val="231F20"/>
                        <w:w w:val="110"/>
                        <w:sz w:val="17"/>
                      </w:rPr>
                      <w:t xml:space="preserve">in  a  parent  </w:t>
                    </w:r>
                    <w:r>
                      <w:rPr>
                        <w:rFonts w:ascii="Calibri" w:hAnsi="Calibri"/>
                        <w:color w:val="231F20"/>
                        <w:spacing w:val="2"/>
                        <w:w w:val="110"/>
                        <w:sz w:val="17"/>
                      </w:rPr>
                      <w:t xml:space="preserve">class </w:t>
                    </w:r>
                    <w:r>
                      <w:rPr>
                        <w:rFonts w:ascii="Calibri" w:hAnsi="Calibri"/>
                        <w:color w:val="231F20"/>
                        <w:w w:val="110"/>
                        <w:sz w:val="17"/>
                      </w:rPr>
                      <w:t xml:space="preserve">with  one  deﬁned  in a child </w:t>
                    </w:r>
                    <w:r>
                      <w:rPr>
                        <w:rFonts w:ascii="Calibri" w:hAnsi="Calibri"/>
                        <w:color w:val="231F20"/>
                        <w:spacing w:val="2"/>
                        <w:w w:val="110"/>
                        <w:sz w:val="17"/>
                      </w:rPr>
                      <w:t xml:space="preserve">class, </w:t>
                    </w:r>
                    <w:r>
                      <w:rPr>
                        <w:rFonts w:ascii="Calibri" w:hAnsi="Calibri"/>
                        <w:color w:val="231F20"/>
                        <w:w w:val="110"/>
                        <w:sz w:val="17"/>
                      </w:rPr>
                      <w:t xml:space="preserve">it is  </w:t>
                    </w:r>
                    <w:r>
                      <w:rPr>
                        <w:rFonts w:ascii="Calibri" w:hAnsi="Calibri"/>
                        <w:color w:val="231F20"/>
                        <w:spacing w:val="2"/>
                        <w:w w:val="110"/>
                        <w:sz w:val="17"/>
                      </w:rPr>
                      <w:t xml:space="preserve">considered </w:t>
                    </w:r>
                    <w:r>
                      <w:rPr>
                        <w:rFonts w:ascii="Calibri" w:hAnsi="Calibri"/>
                        <w:color w:val="231F20"/>
                        <w:w w:val="110"/>
                        <w:sz w:val="17"/>
                      </w:rPr>
                      <w:t xml:space="preserve">an  </w:t>
                    </w:r>
                    <w:r>
                      <w:rPr>
                        <w:rFonts w:ascii="Calibri" w:hAnsi="Calibri"/>
                        <w:color w:val="231F20"/>
                        <w:spacing w:val="2"/>
                        <w:w w:val="110"/>
                        <w:sz w:val="17"/>
                      </w:rPr>
                      <w:t xml:space="preserve">extremely </w:t>
                    </w:r>
                    <w:r>
                      <w:rPr>
                        <w:rFonts w:ascii="Calibri" w:hAnsi="Calibri"/>
                        <w:color w:val="231F20"/>
                        <w:w w:val="110"/>
                        <w:sz w:val="17"/>
                      </w:rPr>
                      <w:t xml:space="preserve">poor  coding  </w:t>
                    </w:r>
                    <w:r>
                      <w:rPr>
                        <w:rFonts w:ascii="Calibri" w:hAnsi="Calibri"/>
                        <w:color w:val="231F20"/>
                        <w:spacing w:val="2"/>
                        <w:w w:val="110"/>
                        <w:sz w:val="17"/>
                      </w:rPr>
                      <w:t xml:space="preserve">practice. </w:t>
                    </w:r>
                    <w:r>
                      <w:rPr>
                        <w:rFonts w:ascii="Calibri" w:hAnsi="Calibri"/>
                        <w:color w:val="231F20"/>
                        <w:w w:val="110"/>
                        <w:sz w:val="17"/>
                      </w:rPr>
                      <w:t xml:space="preserve">For  example,  take  a  look at the following </w:t>
                    </w:r>
                    <w:r>
                      <w:rPr>
                        <w:rFonts w:ascii="Calibri" w:hAnsi="Calibri"/>
                        <w:color w:val="231F20"/>
                        <w:spacing w:val="2"/>
                        <w:w w:val="110"/>
                        <w:sz w:val="17"/>
                      </w:rPr>
                      <w:t xml:space="preserve">code, </w:t>
                    </w:r>
                    <w:r>
                      <w:rPr>
                        <w:rFonts w:ascii="Calibri" w:hAnsi="Calibri"/>
                        <w:color w:val="231F20"/>
                        <w:w w:val="110"/>
                        <w:sz w:val="17"/>
                      </w:rPr>
                      <w:t xml:space="preserve">which </w:t>
                    </w:r>
                    <w:r>
                      <w:rPr>
                        <w:rFonts w:ascii="Calibri" w:hAnsi="Calibri"/>
                        <w:color w:val="231F20"/>
                        <w:spacing w:val="2"/>
                        <w:w w:val="110"/>
                        <w:sz w:val="17"/>
                      </w:rPr>
                      <w:t xml:space="preserve">uses </w:t>
                    </w:r>
                    <w:r>
                      <w:rPr>
                        <w:rFonts w:ascii="Calibri" w:hAnsi="Calibri"/>
                        <w:color w:val="231F20"/>
                        <w:w w:val="110"/>
                        <w:sz w:val="17"/>
                      </w:rPr>
                      <w:t xml:space="preserve">a hidden variable </w:t>
                    </w:r>
                    <w:r>
                      <w:rPr>
                        <w:rFonts w:ascii="Courier New" w:hAnsi="Courier New"/>
                        <w:color w:val="231F20"/>
                        <w:w w:val="110"/>
                        <w:sz w:val="18"/>
                      </w:rPr>
                      <w:t>length</w:t>
                    </w:r>
                    <w:r>
                      <w:rPr>
                        <w:rFonts w:ascii="Calibri" w:hAnsi="Calibri"/>
                        <w:color w:val="231F20"/>
                        <w:w w:val="110"/>
                        <w:sz w:val="17"/>
                      </w:rPr>
                      <w:t xml:space="preserve">, marked as </w:t>
                    </w:r>
                    <w:r>
                      <w:rPr>
                        <w:rFonts w:ascii="Courier New" w:hAnsi="Courier New"/>
                        <w:color w:val="231F20"/>
                        <w:w w:val="110"/>
                        <w:sz w:val="18"/>
                      </w:rPr>
                      <w:t xml:space="preserve">public </w:t>
                    </w:r>
                    <w:r>
                      <w:rPr>
                        <w:rFonts w:ascii="Calibri" w:hAnsi="Calibri"/>
                        <w:color w:val="231F20"/>
                        <w:w w:val="110"/>
                        <w:sz w:val="17"/>
                      </w:rPr>
                      <w:t>in both parent and child</w:t>
                    </w:r>
                    <w:r>
                      <w:rPr>
                        <w:rFonts w:ascii="Calibri" w:hAnsi="Calibri"/>
                        <w:color w:val="231F20"/>
                        <w:spacing w:val="15"/>
                        <w:w w:val="110"/>
                        <w:sz w:val="17"/>
                      </w:rPr>
                      <w:t xml:space="preserve"> </w:t>
                    </w:r>
                    <w:r>
                      <w:rPr>
                        <w:rFonts w:ascii="Calibri" w:hAnsi="Calibri"/>
                        <w:color w:val="231F20"/>
                        <w:spacing w:val="2"/>
                        <w:w w:val="110"/>
                        <w:sz w:val="17"/>
                      </w:rPr>
                      <w:t>classes.</w:t>
                    </w:r>
                  </w:p>
                  <w:p w:rsidR="0043584B" w:rsidRDefault="0043584B">
                    <w:pPr>
                      <w:spacing w:before="7"/>
                      <w:rPr>
                        <w:sz w:val="16"/>
                      </w:rPr>
                    </w:pPr>
                  </w:p>
                  <w:p w:rsidR="0043584B" w:rsidRDefault="0043584B">
                    <w:pPr>
                      <w:spacing w:before="1" w:line="324" w:lineRule="auto"/>
                      <w:ind w:left="449" w:right="4906" w:hanging="183"/>
                      <w:rPr>
                        <w:rFonts w:ascii="Courier New"/>
                        <w:sz w:val="17"/>
                      </w:rPr>
                    </w:pPr>
                    <w:r>
                      <w:rPr>
                        <w:rFonts w:ascii="Courier New"/>
                        <w:color w:val="231F20"/>
                        <w:sz w:val="17"/>
                      </w:rPr>
                      <w:t>public class Animal { public</w:t>
                    </w:r>
                    <w:r>
                      <w:rPr>
                        <w:rFonts w:ascii="Courier New"/>
                        <w:color w:val="231F20"/>
                        <w:spacing w:val="-59"/>
                        <w:sz w:val="17"/>
                      </w:rPr>
                      <w:t xml:space="preserve"> </w:t>
                    </w:r>
                    <w:r>
                      <w:rPr>
                        <w:rFonts w:ascii="Courier New"/>
                        <w:color w:val="231F20"/>
                        <w:sz w:val="17"/>
                      </w:rPr>
                      <w:t>int</w:t>
                    </w:r>
                    <w:r>
                      <w:rPr>
                        <w:rFonts w:ascii="Courier New"/>
                        <w:color w:val="231F20"/>
                        <w:spacing w:val="-59"/>
                        <w:sz w:val="17"/>
                      </w:rPr>
                      <w:t xml:space="preserve"> </w:t>
                    </w:r>
                    <w:r>
                      <w:rPr>
                        <w:rFonts w:ascii="Courier New"/>
                        <w:color w:val="231F20"/>
                        <w:sz w:val="17"/>
                      </w:rPr>
                      <w:t>length</w:t>
                    </w:r>
                    <w:r>
                      <w:rPr>
                        <w:rFonts w:ascii="Courier New"/>
                        <w:color w:val="231F20"/>
                        <w:spacing w:val="-59"/>
                        <w:sz w:val="17"/>
                      </w:rPr>
                      <w:t xml:space="preserve"> </w:t>
                    </w:r>
                    <w:r>
                      <w:rPr>
                        <w:rFonts w:ascii="Courier New"/>
                        <w:color w:val="231F20"/>
                        <w:sz w:val="17"/>
                      </w:rPr>
                      <w:t>=</w:t>
                    </w:r>
                    <w:r>
                      <w:rPr>
                        <w:rFonts w:ascii="Courier New"/>
                        <w:color w:val="231F20"/>
                        <w:spacing w:val="-59"/>
                        <w:sz w:val="17"/>
                      </w:rPr>
                      <w:t xml:space="preserve"> </w:t>
                    </w:r>
                    <w:r>
                      <w:rPr>
                        <w:rFonts w:ascii="Courier New"/>
                        <w:color w:val="231F20"/>
                        <w:spacing w:val="-9"/>
                        <w:sz w:val="17"/>
                      </w:rPr>
                      <w:t>2;</w:t>
                    </w:r>
                  </w:p>
                  <w:p w:rsidR="0043584B" w:rsidRDefault="0043584B">
                    <w:pPr>
                      <w:ind w:left="266"/>
                      <w:rPr>
                        <w:rFonts w:ascii="Courier New"/>
                        <w:sz w:val="17"/>
                      </w:rPr>
                    </w:pPr>
                    <w:r>
                      <w:rPr>
                        <w:rFonts w:ascii="Courier New"/>
                        <w:color w:val="231F20"/>
                        <w:w w:val="89"/>
                        <w:sz w:val="17"/>
                      </w:rPr>
                      <w:t>}</w:t>
                    </w:r>
                  </w:p>
                  <w:p w:rsidR="0043584B" w:rsidRDefault="0043584B">
                    <w:pPr>
                      <w:spacing w:before="10"/>
                      <w:rPr>
                        <w:sz w:val="27"/>
                      </w:rPr>
                    </w:pPr>
                  </w:p>
                  <w:p w:rsidR="0043584B" w:rsidRDefault="0043584B">
                    <w:pPr>
                      <w:spacing w:line="324" w:lineRule="auto"/>
                      <w:ind w:left="449" w:right="4069" w:hanging="183"/>
                      <w:rPr>
                        <w:rFonts w:ascii="Courier New"/>
                        <w:sz w:val="17"/>
                      </w:rPr>
                    </w:pPr>
                    <w:r>
                      <w:rPr>
                        <w:rFonts w:ascii="Courier New"/>
                        <w:color w:val="231F20"/>
                        <w:w w:val="95"/>
                        <w:sz w:val="17"/>
                      </w:rPr>
                      <w:t>public</w:t>
                    </w:r>
                    <w:r>
                      <w:rPr>
                        <w:rFonts w:ascii="Courier New"/>
                        <w:color w:val="231F20"/>
                        <w:spacing w:val="-43"/>
                        <w:w w:val="95"/>
                        <w:sz w:val="17"/>
                      </w:rPr>
                      <w:t xml:space="preserve"> </w:t>
                    </w:r>
                    <w:r>
                      <w:rPr>
                        <w:rFonts w:ascii="Courier New"/>
                        <w:color w:val="231F20"/>
                        <w:w w:val="95"/>
                        <w:sz w:val="17"/>
                      </w:rPr>
                      <w:t>class</w:t>
                    </w:r>
                    <w:r>
                      <w:rPr>
                        <w:rFonts w:ascii="Courier New"/>
                        <w:color w:val="231F20"/>
                        <w:spacing w:val="-42"/>
                        <w:w w:val="95"/>
                        <w:sz w:val="17"/>
                      </w:rPr>
                      <w:t xml:space="preserve"> </w:t>
                    </w:r>
                    <w:r>
                      <w:rPr>
                        <w:rFonts w:ascii="Courier New"/>
                        <w:color w:val="231F20"/>
                        <w:w w:val="95"/>
                        <w:sz w:val="17"/>
                      </w:rPr>
                      <w:t>Jellyfish</w:t>
                    </w:r>
                    <w:r>
                      <w:rPr>
                        <w:rFonts w:ascii="Courier New"/>
                        <w:color w:val="231F20"/>
                        <w:spacing w:val="-43"/>
                        <w:w w:val="95"/>
                        <w:sz w:val="17"/>
                      </w:rPr>
                      <w:t xml:space="preserve"> </w:t>
                    </w:r>
                    <w:r>
                      <w:rPr>
                        <w:rFonts w:ascii="Courier New"/>
                        <w:color w:val="231F20"/>
                        <w:w w:val="95"/>
                        <w:sz w:val="17"/>
                      </w:rPr>
                      <w:t>extends</w:t>
                    </w:r>
                    <w:r>
                      <w:rPr>
                        <w:rFonts w:ascii="Courier New"/>
                        <w:color w:val="231F20"/>
                        <w:spacing w:val="-42"/>
                        <w:w w:val="95"/>
                        <w:sz w:val="17"/>
                      </w:rPr>
                      <w:t xml:space="preserve"> </w:t>
                    </w:r>
                    <w:r>
                      <w:rPr>
                        <w:rFonts w:ascii="Courier New"/>
                        <w:color w:val="231F20"/>
                        <w:w w:val="95"/>
                        <w:sz w:val="17"/>
                      </w:rPr>
                      <w:t>Animal</w:t>
                    </w:r>
                    <w:r>
                      <w:rPr>
                        <w:rFonts w:ascii="Courier New"/>
                        <w:color w:val="231F20"/>
                        <w:spacing w:val="-42"/>
                        <w:w w:val="95"/>
                        <w:sz w:val="17"/>
                      </w:rPr>
                      <w:t xml:space="preserve"> </w:t>
                    </w:r>
                    <w:r>
                      <w:rPr>
                        <w:rFonts w:ascii="Courier New"/>
                        <w:color w:val="231F20"/>
                        <w:spacing w:val="-16"/>
                        <w:w w:val="95"/>
                        <w:sz w:val="17"/>
                      </w:rPr>
                      <w:t xml:space="preserve">{ </w:t>
                    </w:r>
                    <w:r>
                      <w:rPr>
                        <w:rFonts w:ascii="Courier New"/>
                        <w:color w:val="231F20"/>
                        <w:sz w:val="17"/>
                      </w:rPr>
                      <w:t>public</w:t>
                    </w:r>
                    <w:r>
                      <w:rPr>
                        <w:rFonts w:ascii="Courier New"/>
                        <w:color w:val="231F20"/>
                        <w:spacing w:val="-22"/>
                        <w:sz w:val="17"/>
                      </w:rPr>
                      <w:t xml:space="preserve"> </w:t>
                    </w:r>
                    <w:r>
                      <w:rPr>
                        <w:rFonts w:ascii="Courier New"/>
                        <w:color w:val="231F20"/>
                        <w:sz w:val="17"/>
                      </w:rPr>
                      <w:t>int</w:t>
                    </w:r>
                    <w:r>
                      <w:rPr>
                        <w:rFonts w:ascii="Courier New"/>
                        <w:color w:val="231F20"/>
                        <w:spacing w:val="-21"/>
                        <w:sz w:val="17"/>
                      </w:rPr>
                      <w:t xml:space="preserve"> </w:t>
                    </w:r>
                    <w:r>
                      <w:rPr>
                        <w:rFonts w:ascii="Courier New"/>
                        <w:color w:val="231F20"/>
                        <w:sz w:val="17"/>
                      </w:rPr>
                      <w:t>length</w:t>
                    </w:r>
                    <w:r>
                      <w:rPr>
                        <w:rFonts w:ascii="Courier New"/>
                        <w:color w:val="231F20"/>
                        <w:spacing w:val="-21"/>
                        <w:sz w:val="17"/>
                      </w:rPr>
                      <w:t xml:space="preserve"> </w:t>
                    </w:r>
                    <w:r>
                      <w:rPr>
                        <w:rFonts w:ascii="Courier New"/>
                        <w:color w:val="231F20"/>
                        <w:sz w:val="17"/>
                      </w:rPr>
                      <w:t>=</w:t>
                    </w:r>
                    <w:r>
                      <w:rPr>
                        <w:rFonts w:ascii="Courier New"/>
                        <w:color w:val="231F20"/>
                        <w:spacing w:val="-21"/>
                        <w:sz w:val="17"/>
                      </w:rPr>
                      <w:t xml:space="preserve"> </w:t>
                    </w:r>
                    <w:r>
                      <w:rPr>
                        <w:rFonts w:ascii="Courier New"/>
                        <w:color w:val="231F20"/>
                        <w:sz w:val="17"/>
                      </w:rPr>
                      <w:t>5;</w:t>
                    </w:r>
                  </w:p>
                  <w:p w:rsidR="0043584B" w:rsidRDefault="0043584B">
                    <w:pPr>
                      <w:spacing w:before="1" w:line="324" w:lineRule="auto"/>
                      <w:ind w:left="631" w:right="3794" w:hanging="183"/>
                      <w:rPr>
                        <w:rFonts w:ascii="Courier New"/>
                        <w:sz w:val="17"/>
                      </w:rPr>
                    </w:pPr>
                    <w:r>
                      <w:rPr>
                        <w:rFonts w:ascii="Courier New"/>
                        <w:color w:val="231F20"/>
                        <w:w w:val="95"/>
                        <w:sz w:val="17"/>
                      </w:rPr>
                      <w:t>public</w:t>
                    </w:r>
                    <w:r>
                      <w:rPr>
                        <w:rFonts w:ascii="Courier New"/>
                        <w:color w:val="231F20"/>
                        <w:spacing w:val="-44"/>
                        <w:w w:val="95"/>
                        <w:sz w:val="17"/>
                      </w:rPr>
                      <w:t xml:space="preserve"> </w:t>
                    </w:r>
                    <w:r>
                      <w:rPr>
                        <w:rFonts w:ascii="Courier New"/>
                        <w:color w:val="231F20"/>
                        <w:w w:val="95"/>
                        <w:sz w:val="17"/>
                      </w:rPr>
                      <w:t>static</w:t>
                    </w:r>
                    <w:r>
                      <w:rPr>
                        <w:rFonts w:ascii="Courier New"/>
                        <w:color w:val="231F20"/>
                        <w:spacing w:val="-44"/>
                        <w:w w:val="95"/>
                        <w:sz w:val="17"/>
                      </w:rPr>
                      <w:t xml:space="preserve"> </w:t>
                    </w:r>
                    <w:r>
                      <w:rPr>
                        <w:rFonts w:ascii="Courier New"/>
                        <w:color w:val="231F20"/>
                        <w:w w:val="95"/>
                        <w:sz w:val="17"/>
                      </w:rPr>
                      <w:t>void</w:t>
                    </w:r>
                    <w:r>
                      <w:rPr>
                        <w:rFonts w:ascii="Courier New"/>
                        <w:color w:val="231F20"/>
                        <w:spacing w:val="-43"/>
                        <w:w w:val="95"/>
                        <w:sz w:val="17"/>
                      </w:rPr>
                      <w:t xml:space="preserve"> </w:t>
                    </w:r>
                    <w:r>
                      <w:rPr>
                        <w:rFonts w:ascii="Courier New"/>
                        <w:color w:val="231F20"/>
                        <w:w w:val="95"/>
                        <w:sz w:val="17"/>
                      </w:rPr>
                      <w:t>main(String[]</w:t>
                    </w:r>
                    <w:r>
                      <w:rPr>
                        <w:rFonts w:ascii="Courier New"/>
                        <w:color w:val="231F20"/>
                        <w:spacing w:val="-44"/>
                        <w:w w:val="95"/>
                        <w:sz w:val="17"/>
                      </w:rPr>
                      <w:t xml:space="preserve"> </w:t>
                    </w:r>
                    <w:r>
                      <w:rPr>
                        <w:rFonts w:ascii="Courier New"/>
                        <w:color w:val="231F20"/>
                        <w:w w:val="95"/>
                        <w:sz w:val="17"/>
                      </w:rPr>
                      <w:t>args)</w:t>
                    </w:r>
                    <w:r>
                      <w:rPr>
                        <w:rFonts w:ascii="Courier New"/>
                        <w:color w:val="231F20"/>
                        <w:spacing w:val="-43"/>
                        <w:w w:val="95"/>
                        <w:sz w:val="17"/>
                      </w:rPr>
                      <w:t xml:space="preserve"> </w:t>
                    </w:r>
                    <w:r>
                      <w:rPr>
                        <w:rFonts w:ascii="Courier New"/>
                        <w:color w:val="231F20"/>
                        <w:spacing w:val="-15"/>
                        <w:w w:val="95"/>
                        <w:sz w:val="17"/>
                      </w:rPr>
                      <w:t xml:space="preserve">{ </w:t>
                    </w:r>
                    <w:r>
                      <w:rPr>
                        <w:rFonts w:ascii="Courier New"/>
                        <w:color w:val="231F20"/>
                        <w:w w:val="95"/>
                        <w:sz w:val="17"/>
                      </w:rPr>
                      <w:t>Jellyfish</w:t>
                    </w:r>
                    <w:r>
                      <w:rPr>
                        <w:rFonts w:ascii="Courier New"/>
                        <w:color w:val="231F20"/>
                        <w:spacing w:val="-50"/>
                        <w:w w:val="95"/>
                        <w:sz w:val="17"/>
                      </w:rPr>
                      <w:t xml:space="preserve"> </w:t>
                    </w:r>
                    <w:r>
                      <w:rPr>
                        <w:rFonts w:ascii="Courier New"/>
                        <w:color w:val="231F20"/>
                        <w:w w:val="95"/>
                        <w:sz w:val="17"/>
                      </w:rPr>
                      <w:t>jellyfish</w:t>
                    </w:r>
                    <w:r>
                      <w:rPr>
                        <w:rFonts w:ascii="Courier New"/>
                        <w:color w:val="231F20"/>
                        <w:spacing w:val="-49"/>
                        <w:w w:val="95"/>
                        <w:sz w:val="17"/>
                      </w:rPr>
                      <w:t xml:space="preserve"> </w:t>
                    </w:r>
                    <w:r>
                      <w:rPr>
                        <w:rFonts w:ascii="Courier New"/>
                        <w:color w:val="231F20"/>
                        <w:w w:val="95"/>
                        <w:sz w:val="17"/>
                      </w:rPr>
                      <w:t>=</w:t>
                    </w:r>
                    <w:r>
                      <w:rPr>
                        <w:rFonts w:ascii="Courier New"/>
                        <w:color w:val="231F20"/>
                        <w:spacing w:val="-49"/>
                        <w:w w:val="95"/>
                        <w:sz w:val="17"/>
                      </w:rPr>
                      <w:t xml:space="preserve"> </w:t>
                    </w:r>
                    <w:r>
                      <w:rPr>
                        <w:rFonts w:ascii="Courier New"/>
                        <w:color w:val="231F20"/>
                        <w:w w:val="95"/>
                        <w:sz w:val="17"/>
                      </w:rPr>
                      <w:t>new</w:t>
                    </w:r>
                    <w:r>
                      <w:rPr>
                        <w:rFonts w:ascii="Courier New"/>
                        <w:color w:val="231F20"/>
                        <w:spacing w:val="-49"/>
                        <w:w w:val="95"/>
                        <w:sz w:val="17"/>
                      </w:rPr>
                      <w:t xml:space="preserve"> </w:t>
                    </w:r>
                    <w:r>
                      <w:rPr>
                        <w:rFonts w:ascii="Courier New"/>
                        <w:color w:val="231F20"/>
                        <w:spacing w:val="-2"/>
                        <w:w w:val="95"/>
                        <w:sz w:val="17"/>
                      </w:rPr>
                      <w:t xml:space="preserve">Jellyfish(); </w:t>
                    </w:r>
                    <w:r>
                      <w:rPr>
                        <w:rFonts w:ascii="Courier New"/>
                        <w:color w:val="231F20"/>
                        <w:sz w:val="17"/>
                      </w:rPr>
                      <w:t xml:space="preserve">Animal animal = new Jellyfish(); </w:t>
                    </w:r>
                    <w:r>
                      <w:rPr>
                        <w:rFonts w:ascii="Courier New"/>
                        <w:color w:val="231F20"/>
                        <w:w w:val="90"/>
                        <w:sz w:val="17"/>
                      </w:rPr>
                      <w:t xml:space="preserve">System.out.println(jellyfish.length); </w:t>
                    </w:r>
                    <w:r>
                      <w:rPr>
                        <w:rFonts w:ascii="Courier New"/>
                        <w:color w:val="231F20"/>
                        <w:w w:val="95"/>
                        <w:sz w:val="17"/>
                      </w:rPr>
                      <w:t>System.out.println(animal.length);</w:t>
                    </w:r>
                  </w:p>
                  <w:p w:rsidR="0043584B" w:rsidRDefault="0043584B">
                    <w:pPr>
                      <w:ind w:left="449"/>
                      <w:rPr>
                        <w:rFonts w:ascii="Courier New"/>
                        <w:sz w:val="17"/>
                      </w:rPr>
                    </w:pPr>
                    <w:r>
                      <w:rPr>
                        <w:rFonts w:ascii="Courier New"/>
                        <w:color w:val="231F20"/>
                        <w:w w:val="89"/>
                        <w:sz w:val="17"/>
                      </w:rPr>
                      <w:t>}</w:t>
                    </w:r>
                  </w:p>
                  <w:p w:rsidR="0043584B" w:rsidRDefault="0043584B">
                    <w:pPr>
                      <w:spacing w:before="67"/>
                      <w:ind w:left="266"/>
                      <w:rPr>
                        <w:rFonts w:ascii="Courier New"/>
                        <w:sz w:val="17"/>
                      </w:rPr>
                    </w:pPr>
                    <w:r>
                      <w:rPr>
                        <w:rFonts w:ascii="Courier New"/>
                        <w:color w:val="231F20"/>
                        <w:w w:val="89"/>
                        <w:sz w:val="17"/>
                      </w:rPr>
                      <w:t>}</w:t>
                    </w:r>
                  </w:p>
                  <w:p w:rsidR="0043584B" w:rsidRDefault="0043584B">
                    <w:pPr>
                      <w:spacing w:before="147"/>
                      <w:ind w:left="266"/>
                      <w:rPr>
                        <w:rFonts w:ascii="Calibri" w:hAnsi="Calibri"/>
                        <w:sz w:val="17"/>
                      </w:rPr>
                    </w:pPr>
                    <w:r>
                      <w:rPr>
                        <w:rFonts w:ascii="Calibri" w:hAnsi="Calibri"/>
                        <w:color w:val="231F20"/>
                        <w:w w:val="115"/>
                        <w:sz w:val="17"/>
                      </w:rPr>
                      <w:t>This code compiles without issue. Here’s the output:</w:t>
                    </w:r>
                  </w:p>
                  <w:p w:rsidR="0043584B" w:rsidRDefault="0043584B">
                    <w:pPr>
                      <w:rPr>
                        <w:sz w:val="19"/>
                      </w:rPr>
                    </w:pPr>
                  </w:p>
                  <w:p w:rsidR="0043584B" w:rsidRDefault="0043584B">
                    <w:pPr>
                      <w:ind w:left="266"/>
                      <w:rPr>
                        <w:rFonts w:ascii="Courier New"/>
                        <w:sz w:val="17"/>
                      </w:rPr>
                    </w:pPr>
                    <w:r>
                      <w:rPr>
                        <w:rFonts w:ascii="Courier New"/>
                        <w:color w:val="231F20"/>
                        <w:w w:val="89"/>
                        <w:sz w:val="17"/>
                      </w:rPr>
                      <w:t>5</w:t>
                    </w:r>
                  </w:p>
                  <w:p w:rsidR="0043584B" w:rsidRDefault="0043584B">
                    <w:pPr>
                      <w:spacing w:before="68"/>
                      <w:ind w:left="266"/>
                      <w:rPr>
                        <w:rFonts w:ascii="Courier New"/>
                        <w:sz w:val="17"/>
                      </w:rPr>
                    </w:pPr>
                    <w:r>
                      <w:rPr>
                        <w:rFonts w:ascii="Courier New"/>
                        <w:color w:val="231F20"/>
                        <w:w w:val="89"/>
                        <w:sz w:val="17"/>
                      </w:rPr>
                      <w:t>2</w:t>
                    </w:r>
                  </w:p>
                </w:txbxContent>
              </v:textbox>
            </v:shape>
            <w10:wrap type="topAndBottom" anchorx="page"/>
          </v:group>
        </w:pict>
      </w:r>
    </w:p>
    <w:p w:rsidR="00FA3020" w:rsidRDefault="00FA3020">
      <w:pPr>
        <w:rPr>
          <w:sz w:val="27"/>
        </w:rPr>
        <w:sectPr w:rsidR="00FA3020">
          <w:pgSz w:w="10620" w:h="13320"/>
          <w:pgMar w:top="460" w:right="0" w:bottom="280" w:left="0" w:header="720" w:footer="720" w:gutter="0"/>
          <w:cols w:space="720"/>
        </w:sectPr>
      </w:pPr>
    </w:p>
    <w:p w:rsidR="00FA3020" w:rsidRDefault="000C69B0">
      <w:pPr>
        <w:tabs>
          <w:tab w:val="right" w:pos="9187"/>
        </w:tabs>
        <w:spacing w:before="89"/>
        <w:ind w:left="6031"/>
        <w:rPr>
          <w:rFonts w:ascii="Calibri"/>
          <w:b/>
          <w:sz w:val="17"/>
        </w:rPr>
      </w:pPr>
      <w:r w:rsidRPr="000C69B0">
        <w:lastRenderedPageBreak/>
        <w:pict>
          <v:rect id="_x0000_s1307" style="position:absolute;left:0;text-align:left;margin-left:65.5pt;margin-top:37.85pt;width:396.65pt;height:7.9pt;z-index:251735552;mso-position-horizontal-relative:page" filled="f" strokecolor="white" strokeweight="1pt">
            <w10:wrap anchorx="page"/>
          </v:rect>
        </w:pict>
      </w:r>
      <w:bookmarkStart w:id="154" w:name="Creating_Abstract_Classes"/>
      <w:bookmarkEnd w:id="154"/>
      <w:r w:rsidR="00350426">
        <w:rPr>
          <w:rFonts w:ascii="Calibri"/>
          <w:color w:val="231F20"/>
          <w:w w:val="110"/>
          <w:sz w:val="18"/>
        </w:rPr>
        <w:t>Creating</w:t>
      </w:r>
      <w:r w:rsidR="00350426">
        <w:rPr>
          <w:rFonts w:ascii="Calibri"/>
          <w:color w:val="231F20"/>
          <w:spacing w:val="12"/>
          <w:w w:val="110"/>
          <w:sz w:val="18"/>
        </w:rPr>
        <w:t xml:space="preserve"> </w:t>
      </w:r>
      <w:r w:rsidR="00350426">
        <w:rPr>
          <w:rFonts w:ascii="Calibri"/>
          <w:color w:val="231F20"/>
          <w:spacing w:val="2"/>
          <w:w w:val="110"/>
          <w:sz w:val="18"/>
        </w:rPr>
        <w:t>Abstract</w:t>
      </w:r>
      <w:r w:rsidR="00350426">
        <w:rPr>
          <w:rFonts w:ascii="Calibri"/>
          <w:color w:val="231F20"/>
          <w:spacing w:val="12"/>
          <w:w w:val="110"/>
          <w:sz w:val="18"/>
        </w:rPr>
        <w:t xml:space="preserve"> </w:t>
      </w:r>
      <w:r w:rsidR="00350426">
        <w:rPr>
          <w:rFonts w:ascii="Calibri"/>
          <w:color w:val="231F20"/>
          <w:w w:val="110"/>
          <w:sz w:val="18"/>
        </w:rPr>
        <w:t>Classes</w:t>
      </w:r>
      <w:r w:rsidR="00350426">
        <w:rPr>
          <w:rFonts w:ascii="Calibri"/>
          <w:color w:val="231F20"/>
          <w:w w:val="110"/>
          <w:sz w:val="18"/>
        </w:rPr>
        <w:tab/>
      </w:r>
      <w:r w:rsidR="00350426">
        <w:rPr>
          <w:rFonts w:ascii="Calibri"/>
          <w:b/>
          <w:color w:val="231F20"/>
          <w:spacing w:val="7"/>
          <w:w w:val="110"/>
          <w:sz w:val="17"/>
        </w:rPr>
        <w:t>259</w:t>
      </w:r>
    </w:p>
    <w:p w:rsidR="00FA3020" w:rsidRDefault="00FA3020">
      <w:pPr>
        <w:pStyle w:val="BodyText"/>
        <w:rPr>
          <w:rFonts w:ascii="Calibri"/>
          <w:b/>
          <w:sz w:val="20"/>
        </w:rPr>
      </w:pPr>
    </w:p>
    <w:p w:rsidR="00FA3020" w:rsidRDefault="000C69B0">
      <w:pPr>
        <w:pStyle w:val="BodyText"/>
        <w:spacing w:before="7"/>
        <w:rPr>
          <w:rFonts w:ascii="Calibri"/>
          <w:b/>
          <w:sz w:val="25"/>
        </w:rPr>
      </w:pPr>
      <w:r w:rsidRPr="000C69B0">
        <w:pict>
          <v:shape id="_x0000_s1306" type="#_x0000_t202" style="position:absolute;margin-left:68.25pt;margin-top:17.85pt;width:392.5pt;height:154.75pt;z-index:-251581952;mso-wrap-distance-left:0;mso-wrap-distance-right:0;mso-position-horizontal-relative:page" filled="f" strokecolor="#231f20" strokeweight=".5pt">
            <v:textbox inset="0,0,0,0">
              <w:txbxContent>
                <w:p w:rsidR="0043584B" w:rsidRDefault="0043584B">
                  <w:pPr>
                    <w:spacing w:before="36" w:line="271" w:lineRule="auto"/>
                    <w:ind w:left="190" w:right="461"/>
                    <w:rPr>
                      <w:rFonts w:ascii="Calibri" w:hAnsi="Calibri"/>
                      <w:sz w:val="17"/>
                    </w:rPr>
                  </w:pPr>
                  <w:r>
                    <w:rPr>
                      <w:rFonts w:ascii="Calibri" w:hAnsi="Calibri"/>
                      <w:color w:val="231F20"/>
                      <w:spacing w:val="2"/>
                      <w:w w:val="110"/>
                      <w:sz w:val="17"/>
                    </w:rPr>
                    <w:t xml:space="preserve">Notice </w:t>
                  </w:r>
                  <w:r>
                    <w:rPr>
                      <w:rFonts w:ascii="Calibri" w:hAnsi="Calibri"/>
                      <w:color w:val="231F20"/>
                      <w:w w:val="110"/>
                      <w:sz w:val="17"/>
                    </w:rPr>
                    <w:t xml:space="preserve">the same </w:t>
                  </w:r>
                  <w:r>
                    <w:rPr>
                      <w:rFonts w:ascii="Calibri" w:hAnsi="Calibri"/>
                      <w:color w:val="231F20"/>
                      <w:spacing w:val="3"/>
                      <w:w w:val="110"/>
                      <w:sz w:val="17"/>
                    </w:rPr>
                    <w:t xml:space="preserve">type </w:t>
                  </w:r>
                  <w:r>
                    <w:rPr>
                      <w:rFonts w:ascii="Calibri" w:hAnsi="Calibri"/>
                      <w:color w:val="231F20"/>
                      <w:w w:val="110"/>
                      <w:sz w:val="17"/>
                    </w:rPr>
                    <w:t xml:space="preserve">of </w:t>
                  </w:r>
                  <w:r>
                    <w:rPr>
                      <w:rFonts w:ascii="Calibri" w:hAnsi="Calibri"/>
                      <w:color w:val="231F20"/>
                      <w:spacing w:val="2"/>
                      <w:w w:val="110"/>
                      <w:sz w:val="17"/>
                    </w:rPr>
                    <w:t xml:space="preserve">object </w:t>
                  </w:r>
                  <w:r>
                    <w:rPr>
                      <w:rFonts w:ascii="Calibri" w:hAnsi="Calibri"/>
                      <w:color w:val="231F20"/>
                      <w:w w:val="110"/>
                      <w:sz w:val="17"/>
                    </w:rPr>
                    <w:t xml:space="preserve">was </w:t>
                  </w:r>
                  <w:r>
                    <w:rPr>
                      <w:rFonts w:ascii="Calibri" w:hAnsi="Calibri"/>
                      <w:color w:val="231F20"/>
                      <w:spacing w:val="2"/>
                      <w:w w:val="110"/>
                      <w:sz w:val="17"/>
                    </w:rPr>
                    <w:t xml:space="preserve">created </w:t>
                  </w:r>
                  <w:r>
                    <w:rPr>
                      <w:rFonts w:ascii="Calibri" w:hAnsi="Calibri"/>
                      <w:color w:val="231F20"/>
                      <w:spacing w:val="3"/>
                      <w:w w:val="110"/>
                      <w:sz w:val="17"/>
                    </w:rPr>
                    <w:t xml:space="preserve">twice, </w:t>
                  </w:r>
                  <w:r>
                    <w:rPr>
                      <w:rFonts w:ascii="Calibri" w:hAnsi="Calibri"/>
                      <w:color w:val="231F20"/>
                      <w:w w:val="110"/>
                      <w:sz w:val="17"/>
                    </w:rPr>
                    <w:t xml:space="preserve">but the </w:t>
                  </w:r>
                  <w:r>
                    <w:rPr>
                      <w:rFonts w:ascii="Calibri" w:hAnsi="Calibri"/>
                      <w:color w:val="231F20"/>
                      <w:spacing w:val="2"/>
                      <w:w w:val="110"/>
                      <w:sz w:val="17"/>
                    </w:rPr>
                    <w:t xml:space="preserve">reference </w:t>
                  </w:r>
                  <w:r>
                    <w:rPr>
                      <w:rFonts w:ascii="Calibri" w:hAnsi="Calibri"/>
                      <w:color w:val="231F20"/>
                      <w:w w:val="110"/>
                      <w:sz w:val="17"/>
                    </w:rPr>
                    <w:t xml:space="preserve">to the </w:t>
                  </w:r>
                  <w:r>
                    <w:rPr>
                      <w:rFonts w:ascii="Calibri" w:hAnsi="Calibri"/>
                      <w:color w:val="231F20"/>
                      <w:spacing w:val="2"/>
                      <w:w w:val="110"/>
                      <w:sz w:val="17"/>
                    </w:rPr>
                    <w:t xml:space="preserve">object </w:t>
                  </w:r>
                  <w:r>
                    <w:rPr>
                      <w:rFonts w:ascii="Calibri" w:hAnsi="Calibri"/>
                      <w:color w:val="231F20"/>
                      <w:w w:val="110"/>
                      <w:sz w:val="17"/>
                    </w:rPr>
                    <w:t xml:space="preserve">deter- mines which value is seen as </w:t>
                  </w:r>
                  <w:r>
                    <w:rPr>
                      <w:rFonts w:ascii="Calibri" w:hAnsi="Calibri"/>
                      <w:color w:val="231F20"/>
                      <w:spacing w:val="2"/>
                      <w:w w:val="110"/>
                      <w:sz w:val="17"/>
                    </w:rPr>
                    <w:t xml:space="preserve">output. </w:t>
                  </w:r>
                  <w:r>
                    <w:rPr>
                      <w:rFonts w:ascii="Calibri" w:hAnsi="Calibri"/>
                      <w:color w:val="231F20"/>
                      <w:w w:val="110"/>
                      <w:sz w:val="17"/>
                    </w:rPr>
                    <w:t xml:space="preserve">If the </w:t>
                  </w:r>
                  <w:r>
                    <w:rPr>
                      <w:rFonts w:ascii="Calibri" w:hAnsi="Calibri"/>
                      <w:color w:val="231F20"/>
                      <w:spacing w:val="2"/>
                      <w:w w:val="110"/>
                      <w:sz w:val="17"/>
                    </w:rPr>
                    <w:t xml:space="preserve">object </w:t>
                  </w:r>
                  <w:r>
                    <w:rPr>
                      <w:rFonts w:ascii="Courier New" w:hAnsi="Courier New"/>
                      <w:color w:val="231F20"/>
                      <w:w w:val="110"/>
                      <w:sz w:val="18"/>
                    </w:rPr>
                    <w:t xml:space="preserve">Jellyfish </w:t>
                  </w:r>
                  <w:r>
                    <w:rPr>
                      <w:rFonts w:ascii="Calibri" w:hAnsi="Calibri"/>
                      <w:color w:val="231F20"/>
                      <w:w w:val="110"/>
                      <w:sz w:val="17"/>
                    </w:rPr>
                    <w:t xml:space="preserve">was </w:t>
                  </w:r>
                  <w:r>
                    <w:rPr>
                      <w:rFonts w:ascii="Calibri" w:hAnsi="Calibri"/>
                      <w:color w:val="231F20"/>
                      <w:spacing w:val="2"/>
                      <w:w w:val="110"/>
                      <w:sz w:val="17"/>
                    </w:rPr>
                    <w:t xml:space="preserve">passed </w:t>
                  </w:r>
                  <w:r>
                    <w:rPr>
                      <w:rFonts w:ascii="Calibri" w:hAnsi="Calibri"/>
                      <w:color w:val="231F20"/>
                      <w:w w:val="110"/>
                      <w:sz w:val="17"/>
                    </w:rPr>
                    <w:t xml:space="preserve">to a </w:t>
                  </w:r>
                  <w:r>
                    <w:rPr>
                      <w:rFonts w:ascii="Calibri" w:hAnsi="Calibri"/>
                      <w:color w:val="231F20"/>
                      <w:spacing w:val="2"/>
                      <w:w w:val="110"/>
                      <w:sz w:val="17"/>
                    </w:rPr>
                    <w:t xml:space="preserve">method </w:t>
                  </w:r>
                  <w:r>
                    <w:rPr>
                      <w:rFonts w:ascii="Calibri" w:hAnsi="Calibri"/>
                      <w:color w:val="231F20"/>
                      <w:w w:val="110"/>
                      <w:sz w:val="17"/>
                    </w:rPr>
                    <w:t xml:space="preserve">by an </w:t>
                  </w:r>
                  <w:r>
                    <w:rPr>
                      <w:rFonts w:ascii="Courier New" w:hAnsi="Courier New"/>
                      <w:color w:val="231F20"/>
                      <w:w w:val="110"/>
                      <w:sz w:val="18"/>
                    </w:rPr>
                    <w:t xml:space="preserve">Animal </w:t>
                  </w:r>
                  <w:r>
                    <w:rPr>
                      <w:rFonts w:ascii="Calibri" w:hAnsi="Calibri"/>
                      <w:color w:val="231F20"/>
                      <w:spacing w:val="2"/>
                      <w:w w:val="110"/>
                      <w:sz w:val="17"/>
                    </w:rPr>
                    <w:t xml:space="preserve">reference, </w:t>
                  </w:r>
                  <w:r>
                    <w:rPr>
                      <w:rFonts w:ascii="Calibri" w:hAnsi="Calibri"/>
                      <w:color w:val="231F20"/>
                      <w:w w:val="110"/>
                      <w:sz w:val="17"/>
                    </w:rPr>
                    <w:t xml:space="preserve">as you’ll see in the </w:t>
                  </w:r>
                  <w:r>
                    <w:rPr>
                      <w:rFonts w:ascii="Calibri" w:hAnsi="Calibri"/>
                      <w:color w:val="231F20"/>
                      <w:spacing w:val="2"/>
                      <w:w w:val="110"/>
                      <w:sz w:val="17"/>
                    </w:rPr>
                    <w:t xml:space="preserve">section </w:t>
                  </w:r>
                  <w:r>
                    <w:rPr>
                      <w:rFonts w:ascii="Calibri" w:hAnsi="Calibri"/>
                      <w:color w:val="231F20"/>
                      <w:w w:val="110"/>
                      <w:sz w:val="17"/>
                    </w:rPr>
                    <w:t>“Understanding Polymorphism,” later in this chapter, the wrong value might be</w:t>
                  </w:r>
                  <w:r>
                    <w:rPr>
                      <w:rFonts w:ascii="Calibri" w:hAnsi="Calibri"/>
                      <w:color w:val="231F20"/>
                      <w:spacing w:val="3"/>
                      <w:w w:val="110"/>
                      <w:sz w:val="17"/>
                    </w:rPr>
                    <w:t xml:space="preserve"> </w:t>
                  </w:r>
                  <w:r>
                    <w:rPr>
                      <w:rFonts w:ascii="Calibri" w:hAnsi="Calibri"/>
                      <w:color w:val="231F20"/>
                      <w:w w:val="110"/>
                      <w:sz w:val="17"/>
                    </w:rPr>
                    <w:t>used.</w:t>
                  </w:r>
                </w:p>
                <w:p w:rsidR="0043584B" w:rsidRDefault="0043584B">
                  <w:pPr>
                    <w:spacing w:before="155" w:line="278" w:lineRule="auto"/>
                    <w:ind w:left="190" w:right="603"/>
                    <w:jc w:val="both"/>
                    <w:rPr>
                      <w:rFonts w:ascii="Calibri" w:hAnsi="Calibri"/>
                      <w:sz w:val="17"/>
                    </w:rPr>
                  </w:pPr>
                  <w:r>
                    <w:rPr>
                      <w:rFonts w:ascii="Calibri" w:hAnsi="Calibri"/>
                      <w:color w:val="231F20"/>
                      <w:w w:val="115"/>
                      <w:sz w:val="17"/>
                    </w:rPr>
                    <w:t>Hiding variables makes the code very confusing and difﬁcult to read, especially if you start modifying the value of the variable in both the parent and child methods, since it may not be clear which variable you’re updating.</w:t>
                  </w:r>
                </w:p>
                <w:p w:rsidR="0043584B" w:rsidRDefault="0043584B">
                  <w:pPr>
                    <w:spacing w:before="148" w:line="271" w:lineRule="auto"/>
                    <w:ind w:left="190" w:right="381"/>
                    <w:rPr>
                      <w:rFonts w:ascii="Calibri" w:hAnsi="Calibri"/>
                      <w:sz w:val="17"/>
                    </w:rPr>
                  </w:pPr>
                  <w:r>
                    <w:rPr>
                      <w:rFonts w:ascii="Calibri" w:hAnsi="Calibri"/>
                      <w:color w:val="231F20"/>
                      <w:w w:val="110"/>
                      <w:sz w:val="17"/>
                    </w:rPr>
                    <w:t xml:space="preserve">When deﬁning a new variable in a child  </w:t>
                  </w:r>
                  <w:r>
                    <w:rPr>
                      <w:rFonts w:ascii="Calibri" w:hAnsi="Calibri"/>
                      <w:color w:val="231F20"/>
                      <w:spacing w:val="2"/>
                      <w:w w:val="110"/>
                      <w:sz w:val="17"/>
                    </w:rPr>
                    <w:t xml:space="preserve">class,  </w:t>
                  </w:r>
                  <w:r>
                    <w:rPr>
                      <w:rFonts w:ascii="Calibri" w:hAnsi="Calibri"/>
                      <w:color w:val="231F20"/>
                      <w:w w:val="110"/>
                      <w:sz w:val="17"/>
                    </w:rPr>
                    <w:t xml:space="preserve">it  is  </w:t>
                  </w:r>
                  <w:r>
                    <w:rPr>
                      <w:rFonts w:ascii="Calibri" w:hAnsi="Calibri"/>
                      <w:color w:val="231F20"/>
                      <w:spacing w:val="2"/>
                      <w:w w:val="110"/>
                      <w:sz w:val="17"/>
                    </w:rPr>
                    <w:t xml:space="preserve">considered  </w:t>
                  </w:r>
                  <w:r>
                    <w:rPr>
                      <w:rFonts w:ascii="Calibri" w:hAnsi="Calibri"/>
                      <w:color w:val="231F20"/>
                      <w:w w:val="110"/>
                      <w:sz w:val="17"/>
                    </w:rPr>
                    <w:t xml:space="preserve">good  coding  </w:t>
                  </w:r>
                  <w:r>
                    <w:rPr>
                      <w:rFonts w:ascii="Calibri" w:hAnsi="Calibri"/>
                      <w:color w:val="231F20"/>
                      <w:spacing w:val="2"/>
                      <w:w w:val="110"/>
                      <w:sz w:val="17"/>
                    </w:rPr>
                    <w:t xml:space="preserve">practice  </w:t>
                  </w:r>
                  <w:r>
                    <w:rPr>
                      <w:rFonts w:ascii="Calibri" w:hAnsi="Calibri"/>
                      <w:color w:val="231F20"/>
                      <w:w w:val="110"/>
                      <w:sz w:val="17"/>
                    </w:rPr>
                    <w:t xml:space="preserve">to </w:t>
                  </w:r>
                  <w:r>
                    <w:rPr>
                      <w:rFonts w:ascii="Calibri" w:hAnsi="Calibri"/>
                      <w:color w:val="231F20"/>
                      <w:spacing w:val="2"/>
                      <w:w w:val="110"/>
                      <w:sz w:val="17"/>
                    </w:rPr>
                    <w:t xml:space="preserve">select </w:t>
                  </w:r>
                  <w:r>
                    <w:rPr>
                      <w:rFonts w:ascii="Calibri" w:hAnsi="Calibri"/>
                      <w:color w:val="231F20"/>
                      <w:w w:val="110"/>
                      <w:sz w:val="17"/>
                    </w:rPr>
                    <w:t xml:space="preserve">a name for the variable that is not already a </w:t>
                  </w:r>
                  <w:r>
                    <w:rPr>
                      <w:rFonts w:ascii="Courier New" w:hAnsi="Courier New"/>
                      <w:color w:val="231F20"/>
                      <w:w w:val="110"/>
                      <w:sz w:val="18"/>
                    </w:rPr>
                    <w:t>public</w:t>
                  </w:r>
                  <w:r>
                    <w:rPr>
                      <w:rFonts w:ascii="Calibri" w:hAnsi="Calibri"/>
                      <w:color w:val="231F20"/>
                      <w:w w:val="110"/>
                      <w:sz w:val="17"/>
                    </w:rPr>
                    <w:t xml:space="preserve">, </w:t>
                  </w:r>
                  <w:r>
                    <w:rPr>
                      <w:rFonts w:ascii="Courier New" w:hAnsi="Courier New"/>
                      <w:color w:val="231F20"/>
                      <w:w w:val="110"/>
                      <w:sz w:val="18"/>
                    </w:rPr>
                    <w:t>protected</w:t>
                  </w:r>
                  <w:r>
                    <w:rPr>
                      <w:rFonts w:ascii="Calibri" w:hAnsi="Calibri"/>
                      <w:color w:val="231F20"/>
                      <w:w w:val="110"/>
                      <w:sz w:val="17"/>
                    </w:rPr>
                    <w:t xml:space="preserve">, or default variable in use in a parent </w:t>
                  </w:r>
                  <w:r>
                    <w:rPr>
                      <w:rFonts w:ascii="Calibri" w:hAnsi="Calibri"/>
                      <w:color w:val="231F20"/>
                      <w:spacing w:val="2"/>
                      <w:w w:val="110"/>
                      <w:sz w:val="17"/>
                    </w:rPr>
                    <w:t xml:space="preserve">class. </w:t>
                  </w:r>
                  <w:r>
                    <w:rPr>
                      <w:rFonts w:ascii="Calibri" w:hAnsi="Calibri"/>
                      <w:color w:val="231F20"/>
                      <w:w w:val="110"/>
                      <w:sz w:val="17"/>
                    </w:rPr>
                    <w:t xml:space="preserve">Hiding </w:t>
                  </w:r>
                  <w:r>
                    <w:rPr>
                      <w:rFonts w:ascii="Courier New" w:hAnsi="Courier New"/>
                      <w:color w:val="231F20"/>
                      <w:w w:val="110"/>
                      <w:sz w:val="18"/>
                    </w:rPr>
                    <w:t xml:space="preserve">private </w:t>
                  </w:r>
                  <w:r>
                    <w:rPr>
                      <w:rFonts w:ascii="Calibri" w:hAnsi="Calibri"/>
                      <w:color w:val="231F20"/>
                      <w:w w:val="110"/>
                      <w:sz w:val="17"/>
                    </w:rPr>
                    <w:t xml:space="preserve">variables is </w:t>
                  </w:r>
                  <w:r>
                    <w:rPr>
                      <w:rFonts w:ascii="Calibri" w:hAnsi="Calibri"/>
                      <w:color w:val="231F20"/>
                      <w:spacing w:val="2"/>
                      <w:w w:val="110"/>
                      <w:sz w:val="17"/>
                    </w:rPr>
                    <w:t xml:space="preserve">considered less </w:t>
                  </w:r>
                  <w:r>
                    <w:rPr>
                      <w:rFonts w:ascii="Calibri" w:hAnsi="Calibri"/>
                      <w:color w:val="231F20"/>
                      <w:w w:val="110"/>
                      <w:sz w:val="17"/>
                    </w:rPr>
                    <w:t xml:space="preserve">problematic </w:t>
                  </w:r>
                  <w:r>
                    <w:rPr>
                      <w:rFonts w:ascii="Calibri" w:hAnsi="Calibri"/>
                      <w:color w:val="231F20"/>
                      <w:spacing w:val="2"/>
                      <w:w w:val="110"/>
                      <w:sz w:val="17"/>
                    </w:rPr>
                    <w:t xml:space="preserve">because </w:t>
                  </w:r>
                  <w:r>
                    <w:rPr>
                      <w:rFonts w:ascii="Calibri" w:hAnsi="Calibri"/>
                      <w:color w:val="231F20"/>
                      <w:w w:val="110"/>
                      <w:sz w:val="17"/>
                    </w:rPr>
                    <w:t>the</w:t>
                  </w:r>
                  <w:r>
                    <w:rPr>
                      <w:rFonts w:ascii="Calibri" w:hAnsi="Calibri"/>
                      <w:color w:val="231F20"/>
                      <w:spacing w:val="16"/>
                      <w:w w:val="110"/>
                      <w:sz w:val="17"/>
                    </w:rPr>
                    <w:t xml:space="preserve"> </w:t>
                  </w:r>
                  <w:r>
                    <w:rPr>
                      <w:rFonts w:ascii="Calibri" w:hAnsi="Calibri"/>
                      <w:color w:val="231F20"/>
                      <w:w w:val="110"/>
                      <w:sz w:val="17"/>
                    </w:rPr>
                    <w:t>child</w:t>
                  </w:r>
                  <w:r>
                    <w:rPr>
                      <w:rFonts w:ascii="Calibri" w:hAnsi="Calibri"/>
                      <w:color w:val="231F20"/>
                      <w:spacing w:val="17"/>
                      <w:w w:val="110"/>
                      <w:sz w:val="17"/>
                    </w:rPr>
                    <w:t xml:space="preserve"> </w:t>
                  </w:r>
                  <w:r>
                    <w:rPr>
                      <w:rFonts w:ascii="Calibri" w:hAnsi="Calibri"/>
                      <w:color w:val="231F20"/>
                      <w:spacing w:val="2"/>
                      <w:w w:val="110"/>
                      <w:sz w:val="17"/>
                    </w:rPr>
                    <w:t>class</w:t>
                  </w:r>
                  <w:r>
                    <w:rPr>
                      <w:rFonts w:ascii="Calibri" w:hAnsi="Calibri"/>
                      <w:color w:val="231F20"/>
                      <w:spacing w:val="17"/>
                      <w:w w:val="110"/>
                      <w:sz w:val="17"/>
                    </w:rPr>
                    <w:t xml:space="preserve"> </w:t>
                  </w:r>
                  <w:r>
                    <w:rPr>
                      <w:rFonts w:ascii="Calibri" w:hAnsi="Calibri"/>
                      <w:color w:val="231F20"/>
                      <w:w w:val="110"/>
                      <w:sz w:val="17"/>
                    </w:rPr>
                    <w:t>did</w:t>
                  </w:r>
                  <w:r>
                    <w:rPr>
                      <w:rFonts w:ascii="Calibri" w:hAnsi="Calibri"/>
                      <w:color w:val="231F20"/>
                      <w:spacing w:val="17"/>
                      <w:w w:val="110"/>
                      <w:sz w:val="17"/>
                    </w:rPr>
                    <w:t xml:space="preserve"> </w:t>
                  </w:r>
                  <w:r>
                    <w:rPr>
                      <w:rFonts w:ascii="Calibri" w:hAnsi="Calibri"/>
                      <w:color w:val="231F20"/>
                      <w:w w:val="110"/>
                      <w:sz w:val="17"/>
                    </w:rPr>
                    <w:t>not</w:t>
                  </w:r>
                  <w:r>
                    <w:rPr>
                      <w:rFonts w:ascii="Calibri" w:hAnsi="Calibri"/>
                      <w:color w:val="231F20"/>
                      <w:spacing w:val="17"/>
                      <w:w w:val="110"/>
                      <w:sz w:val="17"/>
                    </w:rPr>
                    <w:t xml:space="preserve"> </w:t>
                  </w:r>
                  <w:r>
                    <w:rPr>
                      <w:rFonts w:ascii="Calibri" w:hAnsi="Calibri"/>
                      <w:color w:val="231F20"/>
                      <w:w w:val="110"/>
                      <w:sz w:val="17"/>
                    </w:rPr>
                    <w:t>have</w:t>
                  </w:r>
                  <w:r>
                    <w:rPr>
                      <w:rFonts w:ascii="Calibri" w:hAnsi="Calibri"/>
                      <w:color w:val="231F20"/>
                      <w:spacing w:val="17"/>
                      <w:w w:val="110"/>
                      <w:sz w:val="17"/>
                    </w:rPr>
                    <w:t xml:space="preserve"> </w:t>
                  </w:r>
                  <w:r>
                    <w:rPr>
                      <w:rFonts w:ascii="Calibri" w:hAnsi="Calibri"/>
                      <w:color w:val="231F20"/>
                      <w:spacing w:val="3"/>
                      <w:w w:val="110"/>
                      <w:sz w:val="17"/>
                    </w:rPr>
                    <w:t>access</w:t>
                  </w:r>
                  <w:r>
                    <w:rPr>
                      <w:rFonts w:ascii="Calibri" w:hAnsi="Calibri"/>
                      <w:color w:val="231F20"/>
                      <w:spacing w:val="17"/>
                      <w:w w:val="110"/>
                      <w:sz w:val="17"/>
                    </w:rPr>
                    <w:t xml:space="preserve"> </w:t>
                  </w:r>
                  <w:r>
                    <w:rPr>
                      <w:rFonts w:ascii="Calibri" w:hAnsi="Calibri"/>
                      <w:color w:val="231F20"/>
                      <w:w w:val="110"/>
                      <w:sz w:val="17"/>
                    </w:rPr>
                    <w:t>to</w:t>
                  </w:r>
                  <w:r>
                    <w:rPr>
                      <w:rFonts w:ascii="Calibri" w:hAnsi="Calibri"/>
                      <w:color w:val="231F20"/>
                      <w:spacing w:val="17"/>
                      <w:w w:val="110"/>
                      <w:sz w:val="17"/>
                    </w:rPr>
                    <w:t xml:space="preserve"> </w:t>
                  </w:r>
                  <w:r>
                    <w:rPr>
                      <w:rFonts w:ascii="Calibri" w:hAnsi="Calibri"/>
                      <w:color w:val="231F20"/>
                      <w:w w:val="110"/>
                      <w:sz w:val="17"/>
                    </w:rPr>
                    <w:t>the</w:t>
                  </w:r>
                  <w:r>
                    <w:rPr>
                      <w:rFonts w:ascii="Calibri" w:hAnsi="Calibri"/>
                      <w:color w:val="231F20"/>
                      <w:spacing w:val="17"/>
                      <w:w w:val="110"/>
                      <w:sz w:val="17"/>
                    </w:rPr>
                    <w:t xml:space="preserve"> </w:t>
                  </w:r>
                  <w:r>
                    <w:rPr>
                      <w:rFonts w:ascii="Calibri" w:hAnsi="Calibri"/>
                      <w:color w:val="231F20"/>
                      <w:w w:val="110"/>
                      <w:sz w:val="17"/>
                    </w:rPr>
                    <w:t>variable</w:t>
                  </w:r>
                  <w:r>
                    <w:rPr>
                      <w:rFonts w:ascii="Calibri" w:hAnsi="Calibri"/>
                      <w:color w:val="231F20"/>
                      <w:spacing w:val="17"/>
                      <w:w w:val="110"/>
                      <w:sz w:val="17"/>
                    </w:rPr>
                    <w:t xml:space="preserve"> </w:t>
                  </w:r>
                  <w:r>
                    <w:rPr>
                      <w:rFonts w:ascii="Calibri" w:hAnsi="Calibri"/>
                      <w:color w:val="231F20"/>
                      <w:w w:val="110"/>
                      <w:sz w:val="17"/>
                    </w:rPr>
                    <w:t>in</w:t>
                  </w:r>
                  <w:r>
                    <w:rPr>
                      <w:rFonts w:ascii="Calibri" w:hAnsi="Calibri"/>
                      <w:color w:val="231F20"/>
                      <w:spacing w:val="17"/>
                      <w:w w:val="110"/>
                      <w:sz w:val="17"/>
                    </w:rPr>
                    <w:t xml:space="preserve"> </w:t>
                  </w:r>
                  <w:r>
                    <w:rPr>
                      <w:rFonts w:ascii="Calibri" w:hAnsi="Calibri"/>
                      <w:color w:val="231F20"/>
                      <w:w w:val="110"/>
                      <w:sz w:val="17"/>
                    </w:rPr>
                    <w:t>the</w:t>
                  </w:r>
                  <w:r>
                    <w:rPr>
                      <w:rFonts w:ascii="Calibri" w:hAnsi="Calibri"/>
                      <w:color w:val="231F20"/>
                      <w:spacing w:val="17"/>
                      <w:w w:val="110"/>
                      <w:sz w:val="17"/>
                    </w:rPr>
                    <w:t xml:space="preserve"> </w:t>
                  </w:r>
                  <w:r>
                    <w:rPr>
                      <w:rFonts w:ascii="Calibri" w:hAnsi="Calibri"/>
                      <w:color w:val="231F20"/>
                      <w:w w:val="110"/>
                      <w:sz w:val="17"/>
                    </w:rPr>
                    <w:t>parent</w:t>
                  </w:r>
                  <w:r>
                    <w:rPr>
                      <w:rFonts w:ascii="Calibri" w:hAnsi="Calibri"/>
                      <w:color w:val="231F20"/>
                      <w:spacing w:val="17"/>
                      <w:w w:val="110"/>
                      <w:sz w:val="17"/>
                    </w:rPr>
                    <w:t xml:space="preserve"> </w:t>
                  </w:r>
                  <w:r>
                    <w:rPr>
                      <w:rFonts w:ascii="Calibri" w:hAnsi="Calibri"/>
                      <w:color w:val="231F20"/>
                      <w:spacing w:val="2"/>
                      <w:w w:val="110"/>
                      <w:sz w:val="17"/>
                    </w:rPr>
                    <w:t>class</w:t>
                  </w:r>
                  <w:r>
                    <w:rPr>
                      <w:rFonts w:ascii="Calibri" w:hAnsi="Calibri"/>
                      <w:color w:val="231F20"/>
                      <w:spacing w:val="17"/>
                      <w:w w:val="110"/>
                      <w:sz w:val="17"/>
                    </w:rPr>
                    <w:t xml:space="preserve"> </w:t>
                  </w:r>
                  <w:r>
                    <w:rPr>
                      <w:rFonts w:ascii="Calibri" w:hAnsi="Calibri"/>
                      <w:color w:val="231F20"/>
                      <w:w w:val="110"/>
                      <w:sz w:val="17"/>
                    </w:rPr>
                    <w:t>to</w:t>
                  </w:r>
                  <w:r>
                    <w:rPr>
                      <w:rFonts w:ascii="Calibri" w:hAnsi="Calibri"/>
                      <w:color w:val="231F20"/>
                      <w:spacing w:val="17"/>
                      <w:w w:val="110"/>
                      <w:sz w:val="17"/>
                    </w:rPr>
                    <w:t xml:space="preserve"> </w:t>
                  </w:r>
                  <w:r>
                    <w:rPr>
                      <w:rFonts w:ascii="Calibri" w:hAnsi="Calibri"/>
                      <w:color w:val="231F20"/>
                      <w:w w:val="110"/>
                      <w:sz w:val="17"/>
                    </w:rPr>
                    <w:t>begin</w:t>
                  </w:r>
                  <w:r>
                    <w:rPr>
                      <w:rFonts w:ascii="Calibri" w:hAnsi="Calibri"/>
                      <w:color w:val="231F20"/>
                      <w:spacing w:val="17"/>
                      <w:w w:val="110"/>
                      <w:sz w:val="17"/>
                    </w:rPr>
                    <w:t xml:space="preserve"> </w:t>
                  </w:r>
                  <w:r>
                    <w:rPr>
                      <w:rFonts w:ascii="Calibri" w:hAnsi="Calibri"/>
                      <w:color w:val="231F20"/>
                      <w:w w:val="110"/>
                      <w:sz w:val="17"/>
                    </w:rPr>
                    <w:t>with.</w:t>
                  </w:r>
                </w:p>
              </w:txbxContent>
            </v:textbox>
            <w10:wrap type="topAndBottom" anchorx="page"/>
          </v:shape>
        </w:pict>
      </w:r>
    </w:p>
    <w:p w:rsidR="00FA3020" w:rsidRDefault="00350426">
      <w:pPr>
        <w:pStyle w:val="Heading5"/>
        <w:spacing w:before="403"/>
      </w:pPr>
      <w:r>
        <w:rPr>
          <w:color w:val="231F20"/>
          <w:spacing w:val="-3"/>
          <w:w w:val="115"/>
        </w:rPr>
        <w:t xml:space="preserve">Creating  </w:t>
      </w:r>
      <w:r>
        <w:rPr>
          <w:color w:val="231F20"/>
          <w:w w:val="115"/>
        </w:rPr>
        <w:t>Abstract</w:t>
      </w:r>
      <w:r>
        <w:rPr>
          <w:color w:val="231F20"/>
          <w:spacing w:val="40"/>
          <w:w w:val="115"/>
        </w:rPr>
        <w:t xml:space="preserve"> </w:t>
      </w:r>
      <w:r>
        <w:rPr>
          <w:color w:val="231F20"/>
          <w:w w:val="115"/>
        </w:rPr>
        <w:t>Classes</w:t>
      </w:r>
    </w:p>
    <w:p w:rsidR="00FA3020" w:rsidRDefault="00350426">
      <w:pPr>
        <w:pStyle w:val="BodyText"/>
        <w:spacing w:before="272" w:line="259" w:lineRule="auto"/>
        <w:ind w:left="1560" w:right="1623"/>
      </w:pPr>
      <w:r>
        <w:rPr>
          <w:color w:val="231F20"/>
        </w:rPr>
        <w:t xml:space="preserve">Let’s say you want to define a parent class that other developers are going to subclass. </w:t>
      </w:r>
      <w:r>
        <w:rPr>
          <w:color w:val="231F20"/>
          <w:spacing w:val="-3"/>
        </w:rPr>
        <w:t xml:space="preserve">Your </w:t>
      </w:r>
      <w:r>
        <w:rPr>
          <w:color w:val="231F20"/>
        </w:rPr>
        <w:t>goal is to provide some reusable variables and methods to developers in the parent class, whereas the developers provide specific implementations or overrides of other methods in the child classes. Furthermore, let’s say you also don’t want an instance of the parent class   to</w:t>
      </w:r>
      <w:r>
        <w:rPr>
          <w:color w:val="231F20"/>
          <w:spacing w:val="10"/>
        </w:rPr>
        <w:t xml:space="preserve"> </w:t>
      </w:r>
      <w:r>
        <w:rPr>
          <w:color w:val="231F20"/>
        </w:rPr>
        <w:t>be</w:t>
      </w:r>
      <w:r>
        <w:rPr>
          <w:color w:val="231F20"/>
          <w:spacing w:val="10"/>
        </w:rPr>
        <w:t xml:space="preserve"> </w:t>
      </w:r>
      <w:r>
        <w:rPr>
          <w:color w:val="231F20"/>
        </w:rPr>
        <w:t>instantiated</w:t>
      </w:r>
      <w:r>
        <w:rPr>
          <w:color w:val="231F20"/>
          <w:spacing w:val="10"/>
        </w:rPr>
        <w:t xml:space="preserve"> </w:t>
      </w:r>
      <w:r>
        <w:rPr>
          <w:color w:val="231F20"/>
          <w:spacing w:val="2"/>
        </w:rPr>
        <w:t>unless</w:t>
      </w:r>
      <w:r>
        <w:rPr>
          <w:color w:val="231F20"/>
          <w:spacing w:val="10"/>
        </w:rPr>
        <w:t xml:space="preserve"> </w:t>
      </w:r>
      <w:r>
        <w:rPr>
          <w:color w:val="231F20"/>
        </w:rPr>
        <w:t>it</w:t>
      </w:r>
      <w:r>
        <w:rPr>
          <w:color w:val="231F20"/>
          <w:spacing w:val="10"/>
        </w:rPr>
        <w:t xml:space="preserve"> </w:t>
      </w:r>
      <w:r>
        <w:rPr>
          <w:color w:val="231F20"/>
        </w:rPr>
        <w:t>is</w:t>
      </w:r>
      <w:r>
        <w:rPr>
          <w:color w:val="231F20"/>
          <w:spacing w:val="10"/>
        </w:rPr>
        <w:t xml:space="preserve"> </w:t>
      </w:r>
      <w:r>
        <w:rPr>
          <w:color w:val="231F20"/>
        </w:rPr>
        <w:t>an</w:t>
      </w:r>
      <w:r>
        <w:rPr>
          <w:color w:val="231F20"/>
          <w:spacing w:val="10"/>
        </w:rPr>
        <w:t xml:space="preserve"> </w:t>
      </w:r>
      <w:r>
        <w:rPr>
          <w:color w:val="231F20"/>
        </w:rPr>
        <w:t>instance</w:t>
      </w:r>
      <w:r>
        <w:rPr>
          <w:color w:val="231F20"/>
          <w:spacing w:val="10"/>
        </w:rPr>
        <w:t xml:space="preserve"> </w:t>
      </w:r>
      <w:r>
        <w:rPr>
          <w:color w:val="231F20"/>
        </w:rPr>
        <w:t>of</w:t>
      </w:r>
      <w:r>
        <w:rPr>
          <w:color w:val="231F20"/>
          <w:spacing w:val="10"/>
        </w:rPr>
        <w:t xml:space="preserve"> </w:t>
      </w:r>
      <w:r>
        <w:rPr>
          <w:color w:val="231F20"/>
        </w:rPr>
        <w:t>the</w:t>
      </w:r>
      <w:r>
        <w:rPr>
          <w:color w:val="231F20"/>
          <w:spacing w:val="11"/>
        </w:rPr>
        <w:t xml:space="preserve"> </w:t>
      </w:r>
      <w:r>
        <w:rPr>
          <w:color w:val="231F20"/>
        </w:rPr>
        <w:t>child</w:t>
      </w:r>
      <w:r>
        <w:rPr>
          <w:color w:val="231F20"/>
          <w:spacing w:val="11"/>
        </w:rPr>
        <w:t xml:space="preserve"> </w:t>
      </w:r>
      <w:r>
        <w:rPr>
          <w:color w:val="231F20"/>
        </w:rPr>
        <w:t>class.</w:t>
      </w:r>
    </w:p>
    <w:p w:rsidR="00FA3020" w:rsidRDefault="00350426">
      <w:pPr>
        <w:pStyle w:val="BodyText"/>
        <w:spacing w:line="244" w:lineRule="auto"/>
        <w:ind w:left="1559" w:right="1468" w:firstLine="240"/>
      </w:pPr>
      <w:r>
        <w:rPr>
          <w:color w:val="231F20"/>
        </w:rPr>
        <w:t xml:space="preserve">For example, you might define an </w:t>
      </w:r>
      <w:r>
        <w:rPr>
          <w:rFonts w:ascii="Courier New"/>
          <w:color w:val="231F20"/>
          <w:sz w:val="18"/>
        </w:rPr>
        <w:t xml:space="preserve">Animal </w:t>
      </w:r>
      <w:r>
        <w:rPr>
          <w:color w:val="231F20"/>
        </w:rPr>
        <w:t xml:space="preserve">parent class that a number of classes extend from and use but for which an instance of </w:t>
      </w:r>
      <w:r>
        <w:rPr>
          <w:rFonts w:ascii="Courier New"/>
          <w:color w:val="231F20"/>
          <w:sz w:val="18"/>
        </w:rPr>
        <w:t xml:space="preserve">Animal </w:t>
      </w:r>
      <w:r>
        <w:rPr>
          <w:color w:val="231F20"/>
        </w:rPr>
        <w:t xml:space="preserve">itself cannot be instantiated. </w:t>
      </w:r>
      <w:r>
        <w:rPr>
          <w:color w:val="231F20"/>
          <w:spacing w:val="3"/>
        </w:rPr>
        <w:t xml:space="preserve">All </w:t>
      </w:r>
      <w:r>
        <w:rPr>
          <w:color w:val="231F20"/>
        </w:rPr>
        <w:t xml:space="preserve">sub- classes of the </w:t>
      </w:r>
      <w:r>
        <w:rPr>
          <w:rFonts w:ascii="Courier New"/>
          <w:color w:val="231F20"/>
          <w:sz w:val="18"/>
        </w:rPr>
        <w:t>Animal</w:t>
      </w:r>
      <w:r>
        <w:rPr>
          <w:rFonts w:ascii="Courier New"/>
          <w:color w:val="231F20"/>
          <w:spacing w:val="-71"/>
          <w:sz w:val="18"/>
        </w:rPr>
        <w:t xml:space="preserve"> </w:t>
      </w:r>
      <w:r>
        <w:rPr>
          <w:color w:val="231F20"/>
        </w:rPr>
        <w:t xml:space="preserve">class, such as </w:t>
      </w:r>
      <w:r>
        <w:rPr>
          <w:rFonts w:ascii="Courier New"/>
          <w:color w:val="231F20"/>
          <w:sz w:val="18"/>
        </w:rPr>
        <w:t>Swan</w:t>
      </w:r>
      <w:r>
        <w:rPr>
          <w:color w:val="231F20"/>
        </w:rPr>
        <w:t xml:space="preserve">, are required to implement a </w:t>
      </w:r>
      <w:r>
        <w:rPr>
          <w:rFonts w:ascii="Courier New"/>
          <w:color w:val="231F20"/>
          <w:sz w:val="18"/>
        </w:rPr>
        <w:t>getName()</w:t>
      </w:r>
      <w:r>
        <w:rPr>
          <w:rFonts w:ascii="Courier New"/>
          <w:color w:val="231F20"/>
          <w:spacing w:val="-71"/>
          <w:sz w:val="18"/>
        </w:rPr>
        <w:t xml:space="preserve"> </w:t>
      </w:r>
      <w:r>
        <w:rPr>
          <w:color w:val="231F20"/>
        </w:rPr>
        <w:t xml:space="preserve">method, but there is no implementation for the method in the parent </w:t>
      </w:r>
      <w:r>
        <w:rPr>
          <w:rFonts w:ascii="Courier New"/>
          <w:color w:val="231F20"/>
          <w:sz w:val="18"/>
        </w:rPr>
        <w:t xml:space="preserve">Animal </w:t>
      </w:r>
      <w:r>
        <w:rPr>
          <w:color w:val="231F20"/>
        </w:rPr>
        <w:t xml:space="preserve">class. How do you ensure all classes that extend </w:t>
      </w:r>
      <w:r>
        <w:rPr>
          <w:rFonts w:ascii="Courier New"/>
          <w:color w:val="231F20"/>
          <w:sz w:val="18"/>
        </w:rPr>
        <w:t xml:space="preserve">Animal </w:t>
      </w:r>
      <w:r>
        <w:rPr>
          <w:color w:val="231F20"/>
        </w:rPr>
        <w:t xml:space="preserve">provide an implementation for </w:t>
      </w:r>
      <w:r>
        <w:rPr>
          <w:color w:val="231F20"/>
          <w:spacing w:val="2"/>
        </w:rPr>
        <w:t xml:space="preserve">this </w:t>
      </w:r>
      <w:r>
        <w:rPr>
          <w:color w:val="231F20"/>
        </w:rPr>
        <w:t>method?</w:t>
      </w:r>
    </w:p>
    <w:p w:rsidR="00FA3020" w:rsidRDefault="00350426">
      <w:pPr>
        <w:pStyle w:val="BodyText"/>
        <w:spacing w:before="2" w:line="249" w:lineRule="auto"/>
        <w:ind w:left="1559" w:right="1468" w:firstLine="240"/>
      </w:pPr>
      <w:r>
        <w:rPr>
          <w:color w:val="231F20"/>
        </w:rPr>
        <w:t xml:space="preserve">In Java, you can accomplish this task by using an abstract class and abstract method. An </w:t>
      </w:r>
      <w:r>
        <w:rPr>
          <w:i/>
          <w:color w:val="231F20"/>
        </w:rPr>
        <w:t xml:space="preserve">abstract class </w:t>
      </w:r>
      <w:r>
        <w:rPr>
          <w:color w:val="231F20"/>
        </w:rPr>
        <w:t xml:space="preserve">is a class that is marked with the </w:t>
      </w:r>
      <w:r>
        <w:rPr>
          <w:rFonts w:ascii="Courier New"/>
          <w:color w:val="231F20"/>
          <w:sz w:val="18"/>
        </w:rPr>
        <w:t xml:space="preserve">abstract </w:t>
      </w:r>
      <w:r>
        <w:rPr>
          <w:color w:val="231F20"/>
        </w:rPr>
        <w:t xml:space="preserve">keyword and cannot be instanti- ated. An </w:t>
      </w:r>
      <w:r>
        <w:rPr>
          <w:i/>
          <w:color w:val="231F20"/>
        </w:rPr>
        <w:t xml:space="preserve">abstract method </w:t>
      </w:r>
      <w:r>
        <w:rPr>
          <w:color w:val="231F20"/>
        </w:rPr>
        <w:t xml:space="preserve">is a method marked with the </w:t>
      </w:r>
      <w:r>
        <w:rPr>
          <w:rFonts w:ascii="Courier New"/>
          <w:color w:val="231F20"/>
          <w:sz w:val="18"/>
        </w:rPr>
        <w:t xml:space="preserve">abstract </w:t>
      </w:r>
      <w:r>
        <w:rPr>
          <w:color w:val="231F20"/>
        </w:rPr>
        <w:t>keyword defined in an abstract class, for which no implementation is provided in the class in which it is declared.</w:t>
      </w:r>
    </w:p>
    <w:p w:rsidR="00FA3020" w:rsidRDefault="00350426">
      <w:pPr>
        <w:pStyle w:val="BodyText"/>
        <w:spacing w:before="10"/>
        <w:ind w:left="1799"/>
      </w:pPr>
      <w:r>
        <w:rPr>
          <w:color w:val="231F20"/>
        </w:rPr>
        <w:t xml:space="preserve">The following code is based on our </w:t>
      </w:r>
      <w:r>
        <w:rPr>
          <w:rFonts w:ascii="Courier New"/>
          <w:color w:val="231F20"/>
          <w:sz w:val="18"/>
        </w:rPr>
        <w:t xml:space="preserve">Animal </w:t>
      </w:r>
      <w:r>
        <w:rPr>
          <w:color w:val="231F20"/>
        </w:rPr>
        <w:t xml:space="preserve">and </w:t>
      </w:r>
      <w:r>
        <w:rPr>
          <w:rFonts w:ascii="Courier New"/>
          <w:color w:val="231F20"/>
          <w:sz w:val="18"/>
        </w:rPr>
        <w:t xml:space="preserve">Swan </w:t>
      </w:r>
      <w:r>
        <w:rPr>
          <w:color w:val="231F20"/>
        </w:rPr>
        <w:t>description:</w:t>
      </w:r>
    </w:p>
    <w:p w:rsidR="00FA3020" w:rsidRDefault="00350426">
      <w:pPr>
        <w:spacing w:before="124" w:line="324" w:lineRule="auto"/>
        <w:ind w:left="1749" w:right="6214" w:hanging="189"/>
        <w:rPr>
          <w:rFonts w:ascii="Courier New"/>
          <w:sz w:val="17"/>
        </w:rPr>
      </w:pPr>
      <w:r>
        <w:rPr>
          <w:rFonts w:ascii="Courier New"/>
          <w:color w:val="231F20"/>
          <w:sz w:val="17"/>
        </w:rPr>
        <w:t>public</w:t>
      </w:r>
      <w:r>
        <w:rPr>
          <w:rFonts w:ascii="Courier New"/>
          <w:color w:val="231F20"/>
          <w:spacing w:val="-55"/>
          <w:sz w:val="17"/>
        </w:rPr>
        <w:t xml:space="preserve"> </w:t>
      </w:r>
      <w:r>
        <w:rPr>
          <w:rFonts w:ascii="Courier New"/>
          <w:color w:val="231F20"/>
          <w:sz w:val="17"/>
        </w:rPr>
        <w:t>abstract</w:t>
      </w:r>
      <w:r>
        <w:rPr>
          <w:rFonts w:ascii="Courier New"/>
          <w:color w:val="231F20"/>
          <w:spacing w:val="-54"/>
          <w:sz w:val="17"/>
        </w:rPr>
        <w:t xml:space="preserve"> </w:t>
      </w:r>
      <w:r>
        <w:rPr>
          <w:rFonts w:ascii="Courier New"/>
          <w:color w:val="231F20"/>
          <w:sz w:val="17"/>
        </w:rPr>
        <w:t>class</w:t>
      </w:r>
      <w:r>
        <w:rPr>
          <w:rFonts w:ascii="Courier New"/>
          <w:color w:val="231F20"/>
          <w:spacing w:val="-54"/>
          <w:sz w:val="17"/>
        </w:rPr>
        <w:t xml:space="preserve"> </w:t>
      </w:r>
      <w:r>
        <w:rPr>
          <w:rFonts w:ascii="Courier New"/>
          <w:color w:val="231F20"/>
          <w:sz w:val="17"/>
        </w:rPr>
        <w:t>Animal</w:t>
      </w:r>
      <w:r>
        <w:rPr>
          <w:rFonts w:ascii="Courier New"/>
          <w:color w:val="231F20"/>
          <w:spacing w:val="-54"/>
          <w:sz w:val="17"/>
        </w:rPr>
        <w:t xml:space="preserve"> </w:t>
      </w:r>
      <w:r>
        <w:rPr>
          <w:rFonts w:ascii="Courier New"/>
          <w:color w:val="231F20"/>
          <w:spacing w:val="-18"/>
          <w:sz w:val="17"/>
        </w:rPr>
        <w:t xml:space="preserve">{ </w:t>
      </w:r>
      <w:r>
        <w:rPr>
          <w:rFonts w:ascii="Courier New"/>
          <w:color w:val="231F20"/>
          <w:sz w:val="17"/>
        </w:rPr>
        <w:t>protected int age;</w:t>
      </w:r>
    </w:p>
    <w:p w:rsidR="00FA3020" w:rsidRDefault="00350426">
      <w:pPr>
        <w:spacing w:line="324" w:lineRule="auto"/>
        <w:ind w:left="1938" w:right="4984" w:hanging="189"/>
        <w:rPr>
          <w:rFonts w:ascii="Courier New"/>
          <w:sz w:val="17"/>
        </w:rPr>
      </w:pPr>
      <w:r>
        <w:rPr>
          <w:rFonts w:ascii="Courier New"/>
          <w:color w:val="231F20"/>
          <w:sz w:val="17"/>
        </w:rPr>
        <w:t xml:space="preserve">public void eat() { </w:t>
      </w:r>
      <w:r>
        <w:rPr>
          <w:rFonts w:ascii="Courier New"/>
          <w:color w:val="231F20"/>
          <w:w w:val="95"/>
          <w:sz w:val="17"/>
        </w:rPr>
        <w:t>System.out.println("Animal</w:t>
      </w:r>
      <w:r>
        <w:rPr>
          <w:rFonts w:ascii="Courier New"/>
          <w:color w:val="231F20"/>
          <w:spacing w:val="-51"/>
          <w:w w:val="95"/>
          <w:sz w:val="17"/>
        </w:rPr>
        <w:t xml:space="preserve"> </w:t>
      </w:r>
      <w:r>
        <w:rPr>
          <w:rFonts w:ascii="Courier New"/>
          <w:color w:val="231F20"/>
          <w:w w:val="95"/>
          <w:sz w:val="17"/>
        </w:rPr>
        <w:t>is</w:t>
      </w:r>
      <w:r>
        <w:rPr>
          <w:rFonts w:ascii="Courier New"/>
          <w:color w:val="231F20"/>
          <w:spacing w:val="-51"/>
          <w:w w:val="95"/>
          <w:sz w:val="17"/>
        </w:rPr>
        <w:t xml:space="preserve"> </w:t>
      </w:r>
      <w:r>
        <w:rPr>
          <w:rFonts w:ascii="Courier New"/>
          <w:color w:val="231F20"/>
          <w:w w:val="95"/>
          <w:sz w:val="17"/>
        </w:rPr>
        <w:t>eating");</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749"/>
        <w:rPr>
          <w:rFonts w:ascii="Courier New"/>
          <w:sz w:val="17"/>
        </w:rPr>
      </w:pPr>
      <w:r>
        <w:rPr>
          <w:rFonts w:ascii="Courier New"/>
          <w:color w:val="231F20"/>
          <w:sz w:val="17"/>
        </w:rPr>
        <w:t>public abstract String getName();</w:t>
      </w:r>
    </w:p>
    <w:p w:rsidR="00FA3020" w:rsidRDefault="00350426">
      <w:pPr>
        <w:spacing w:before="68"/>
        <w:ind w:left="156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bookmarkStart w:id="155" w:name="Defining_an_Abstract_Class"/>
      <w:bookmarkEnd w:id="155"/>
      <w:r>
        <w:rPr>
          <w:rFonts w:ascii="Calibri" w:hAnsi="Calibri"/>
          <w:b/>
          <w:color w:val="231F20"/>
          <w:spacing w:val="5"/>
          <w:sz w:val="17"/>
        </w:rPr>
        <w:lastRenderedPageBreak/>
        <w:t>260</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rPr>
          <w:rFonts w:ascii="Calibri"/>
          <w:sz w:val="22"/>
        </w:rPr>
      </w:pPr>
    </w:p>
    <w:p w:rsidR="00FA3020" w:rsidRDefault="00FA3020">
      <w:pPr>
        <w:pStyle w:val="BodyText"/>
        <w:spacing w:before="7"/>
        <w:rPr>
          <w:rFonts w:ascii="Calibri"/>
          <w:sz w:val="30"/>
        </w:rPr>
      </w:pPr>
    </w:p>
    <w:p w:rsidR="00FA3020" w:rsidRDefault="00350426">
      <w:pPr>
        <w:spacing w:line="324" w:lineRule="auto"/>
        <w:ind w:left="1629" w:right="5957" w:hanging="189"/>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class</w:t>
      </w:r>
      <w:r>
        <w:rPr>
          <w:rFonts w:ascii="Courier New"/>
          <w:color w:val="231F20"/>
          <w:spacing w:val="-50"/>
          <w:sz w:val="17"/>
        </w:rPr>
        <w:t xml:space="preserve"> </w:t>
      </w:r>
      <w:r>
        <w:rPr>
          <w:rFonts w:ascii="Courier New"/>
          <w:color w:val="231F20"/>
          <w:sz w:val="17"/>
        </w:rPr>
        <w:t>Swan</w:t>
      </w:r>
      <w:r>
        <w:rPr>
          <w:rFonts w:ascii="Courier New"/>
          <w:color w:val="231F20"/>
          <w:spacing w:val="-50"/>
          <w:sz w:val="17"/>
        </w:rPr>
        <w:t xml:space="preserve"> </w:t>
      </w:r>
      <w:r>
        <w:rPr>
          <w:rFonts w:ascii="Courier New"/>
          <w:color w:val="231F20"/>
          <w:sz w:val="17"/>
        </w:rPr>
        <w:t>extends</w:t>
      </w:r>
      <w:r>
        <w:rPr>
          <w:rFonts w:ascii="Courier New"/>
          <w:color w:val="231F20"/>
          <w:spacing w:val="-49"/>
          <w:sz w:val="17"/>
        </w:rPr>
        <w:t xml:space="preserve"> </w:t>
      </w:r>
      <w:r>
        <w:rPr>
          <w:rFonts w:ascii="Courier New"/>
          <w:color w:val="231F20"/>
          <w:sz w:val="17"/>
        </w:rPr>
        <w:t>Animal</w:t>
      </w:r>
      <w:r>
        <w:rPr>
          <w:rFonts w:ascii="Courier New"/>
          <w:color w:val="231F20"/>
          <w:spacing w:val="-50"/>
          <w:sz w:val="17"/>
        </w:rPr>
        <w:t xml:space="preserve"> </w:t>
      </w:r>
      <w:r>
        <w:rPr>
          <w:rFonts w:ascii="Courier New"/>
          <w:color w:val="231F20"/>
          <w:spacing w:val="-17"/>
          <w:sz w:val="17"/>
        </w:rPr>
        <w:t xml:space="preserve">{ </w:t>
      </w:r>
      <w:r>
        <w:rPr>
          <w:rFonts w:ascii="Courier New"/>
          <w:color w:val="231F20"/>
          <w:sz w:val="17"/>
        </w:rPr>
        <w:t>public String getName()</w:t>
      </w:r>
      <w:r>
        <w:rPr>
          <w:rFonts w:ascii="Courier New"/>
          <w:color w:val="231F20"/>
          <w:spacing w:val="-74"/>
          <w:sz w:val="17"/>
        </w:rPr>
        <w:t xml:space="preserve"> </w:t>
      </w:r>
      <w:r>
        <w:rPr>
          <w:rFonts w:ascii="Courier New"/>
          <w:color w:val="231F20"/>
          <w:sz w:val="17"/>
        </w:rPr>
        <w:t>{</w:t>
      </w:r>
    </w:p>
    <w:p w:rsidR="00FA3020" w:rsidRDefault="00350426">
      <w:pPr>
        <w:ind w:left="1818"/>
        <w:rPr>
          <w:rFonts w:ascii="Courier New"/>
          <w:sz w:val="17"/>
        </w:rPr>
      </w:pPr>
      <w:r>
        <w:rPr>
          <w:rFonts w:ascii="Courier New"/>
          <w:color w:val="231F20"/>
          <w:sz w:val="17"/>
        </w:rPr>
        <w:t>return "Swan";</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9"/>
        <w:ind w:left="1680"/>
      </w:pPr>
      <w:r>
        <w:rPr>
          <w:color w:val="231F20"/>
        </w:rPr>
        <w:t xml:space="preserve">The first </w:t>
      </w:r>
      <w:r>
        <w:rPr>
          <w:color w:val="231F20"/>
          <w:spacing w:val="2"/>
        </w:rPr>
        <w:t xml:space="preserve">thing </w:t>
      </w:r>
      <w:r>
        <w:rPr>
          <w:color w:val="231F20"/>
        </w:rPr>
        <w:t xml:space="preserve">to notice about </w:t>
      </w:r>
      <w:r>
        <w:rPr>
          <w:color w:val="231F20"/>
          <w:spacing w:val="2"/>
        </w:rPr>
        <w:t xml:space="preserve">this </w:t>
      </w:r>
      <w:r>
        <w:rPr>
          <w:color w:val="231F20"/>
        </w:rPr>
        <w:t xml:space="preserve">sample code is that the </w:t>
      </w:r>
      <w:r>
        <w:rPr>
          <w:rFonts w:ascii="Courier New"/>
          <w:color w:val="231F20"/>
          <w:sz w:val="18"/>
        </w:rPr>
        <w:t>Animal</w:t>
      </w:r>
      <w:r>
        <w:rPr>
          <w:rFonts w:ascii="Courier New"/>
          <w:color w:val="231F20"/>
          <w:spacing w:val="-58"/>
          <w:sz w:val="18"/>
        </w:rPr>
        <w:t xml:space="preserve"> </w:t>
      </w:r>
      <w:r>
        <w:rPr>
          <w:color w:val="231F20"/>
        </w:rPr>
        <w:t>class is declared</w:t>
      </w:r>
    </w:p>
    <w:p w:rsidR="00FA3020" w:rsidRDefault="00350426">
      <w:pPr>
        <w:pStyle w:val="BodyText"/>
        <w:spacing w:before="5" w:line="244" w:lineRule="auto"/>
        <w:ind w:left="1439" w:right="1564"/>
      </w:pPr>
      <w:r>
        <w:rPr>
          <w:color w:val="231F20"/>
        </w:rPr>
        <w:t xml:space="preserve">abstract and </w:t>
      </w:r>
      <w:r>
        <w:rPr>
          <w:rFonts w:ascii="Courier New" w:hAnsi="Courier New"/>
          <w:color w:val="231F20"/>
          <w:sz w:val="18"/>
        </w:rPr>
        <w:t xml:space="preserve">Swan </w:t>
      </w:r>
      <w:r>
        <w:rPr>
          <w:color w:val="231F20"/>
        </w:rPr>
        <w:t xml:space="preserve">is not. </w:t>
      </w:r>
      <w:r>
        <w:rPr>
          <w:color w:val="231F20"/>
          <w:spacing w:val="2"/>
        </w:rPr>
        <w:t xml:space="preserve">Next, </w:t>
      </w:r>
      <w:r>
        <w:rPr>
          <w:color w:val="231F20"/>
        </w:rPr>
        <w:t xml:space="preserve">the member </w:t>
      </w:r>
      <w:r>
        <w:rPr>
          <w:rFonts w:ascii="Courier New" w:hAnsi="Courier New"/>
          <w:color w:val="231F20"/>
          <w:sz w:val="18"/>
        </w:rPr>
        <w:t xml:space="preserve">age </w:t>
      </w:r>
      <w:r>
        <w:rPr>
          <w:color w:val="231F20"/>
        </w:rPr>
        <w:t xml:space="preserve">and the method </w:t>
      </w:r>
      <w:r>
        <w:rPr>
          <w:rFonts w:ascii="Courier New" w:hAnsi="Courier New"/>
          <w:color w:val="231F20"/>
          <w:sz w:val="18"/>
        </w:rPr>
        <w:t xml:space="preserve">eat() </w:t>
      </w:r>
      <w:r>
        <w:rPr>
          <w:color w:val="231F20"/>
        </w:rPr>
        <w:t xml:space="preserve">are marked as </w:t>
      </w:r>
      <w:r>
        <w:rPr>
          <w:rFonts w:ascii="Courier New" w:hAnsi="Courier New"/>
          <w:color w:val="231F20"/>
          <w:sz w:val="18"/>
        </w:rPr>
        <w:t>protected</w:t>
      </w:r>
      <w:r>
        <w:rPr>
          <w:rFonts w:ascii="Courier New" w:hAnsi="Courier New"/>
          <w:color w:val="231F20"/>
          <w:spacing w:val="-77"/>
          <w:sz w:val="18"/>
        </w:rPr>
        <w:t xml:space="preserve"> </w:t>
      </w:r>
      <w:r>
        <w:rPr>
          <w:color w:val="231F20"/>
        </w:rPr>
        <w:t>and</w:t>
      </w:r>
      <w:r>
        <w:rPr>
          <w:color w:val="231F20"/>
          <w:spacing w:val="-9"/>
        </w:rPr>
        <w:t xml:space="preserve"> </w:t>
      </w:r>
      <w:r>
        <w:rPr>
          <w:rFonts w:ascii="Courier New" w:hAnsi="Courier New"/>
          <w:color w:val="231F20"/>
          <w:sz w:val="18"/>
        </w:rPr>
        <w:t>public</w:t>
      </w:r>
      <w:r>
        <w:rPr>
          <w:color w:val="231F20"/>
        </w:rPr>
        <w:t>,</w:t>
      </w:r>
      <w:r>
        <w:rPr>
          <w:color w:val="231F20"/>
          <w:spacing w:val="-10"/>
        </w:rPr>
        <w:t xml:space="preserve"> </w:t>
      </w:r>
      <w:r>
        <w:rPr>
          <w:color w:val="231F20"/>
        </w:rPr>
        <w:t>respectively;</w:t>
      </w:r>
      <w:r>
        <w:rPr>
          <w:color w:val="231F20"/>
          <w:spacing w:val="-9"/>
        </w:rPr>
        <w:t xml:space="preserve"> </w:t>
      </w:r>
      <w:r>
        <w:rPr>
          <w:color w:val="231F20"/>
        </w:rPr>
        <w:t>therefore,</w:t>
      </w:r>
      <w:r>
        <w:rPr>
          <w:color w:val="231F20"/>
          <w:spacing w:val="-10"/>
        </w:rPr>
        <w:t xml:space="preserve"> </w:t>
      </w:r>
      <w:r>
        <w:rPr>
          <w:color w:val="231F20"/>
        </w:rPr>
        <w:t>they</w:t>
      </w:r>
      <w:r>
        <w:rPr>
          <w:color w:val="231F20"/>
          <w:spacing w:val="-10"/>
        </w:rPr>
        <w:t xml:space="preserve"> </w:t>
      </w:r>
      <w:r>
        <w:rPr>
          <w:color w:val="231F20"/>
        </w:rPr>
        <w:t>are</w:t>
      </w:r>
      <w:r>
        <w:rPr>
          <w:color w:val="231F20"/>
          <w:spacing w:val="-9"/>
        </w:rPr>
        <w:t xml:space="preserve"> </w:t>
      </w:r>
      <w:r>
        <w:rPr>
          <w:color w:val="231F20"/>
        </w:rPr>
        <w:t>inherited</w:t>
      </w:r>
      <w:r>
        <w:rPr>
          <w:color w:val="231F20"/>
          <w:spacing w:val="-10"/>
        </w:rPr>
        <w:t xml:space="preserve"> </w:t>
      </w:r>
      <w:r>
        <w:rPr>
          <w:color w:val="231F20"/>
        </w:rPr>
        <w:t>in</w:t>
      </w:r>
      <w:r>
        <w:rPr>
          <w:color w:val="231F20"/>
          <w:spacing w:val="-10"/>
        </w:rPr>
        <w:t xml:space="preserve"> </w:t>
      </w:r>
      <w:r>
        <w:rPr>
          <w:color w:val="231F20"/>
        </w:rPr>
        <w:t>subclasses</w:t>
      </w:r>
      <w:r>
        <w:rPr>
          <w:color w:val="231F20"/>
          <w:spacing w:val="-10"/>
        </w:rPr>
        <w:t xml:space="preserve"> </w:t>
      </w:r>
      <w:r>
        <w:rPr>
          <w:color w:val="231F20"/>
        </w:rPr>
        <w:t>such</w:t>
      </w:r>
      <w:r>
        <w:rPr>
          <w:color w:val="231F20"/>
          <w:spacing w:val="-9"/>
        </w:rPr>
        <w:t xml:space="preserve"> </w:t>
      </w:r>
      <w:r>
        <w:rPr>
          <w:color w:val="231F20"/>
        </w:rPr>
        <w:t>as</w:t>
      </w:r>
      <w:r>
        <w:rPr>
          <w:color w:val="231F20"/>
          <w:spacing w:val="-9"/>
        </w:rPr>
        <w:t xml:space="preserve"> </w:t>
      </w:r>
      <w:r>
        <w:rPr>
          <w:rFonts w:ascii="Courier New" w:hAnsi="Courier New"/>
          <w:color w:val="231F20"/>
          <w:sz w:val="18"/>
        </w:rPr>
        <w:t>Swan</w:t>
      </w:r>
      <w:r>
        <w:rPr>
          <w:color w:val="231F20"/>
        </w:rPr>
        <w:t xml:space="preserve">. Finally, the abstract method </w:t>
      </w:r>
      <w:r>
        <w:rPr>
          <w:rFonts w:ascii="Courier New" w:hAnsi="Courier New"/>
          <w:color w:val="231F20"/>
          <w:sz w:val="18"/>
        </w:rPr>
        <w:t xml:space="preserve">getName() </w:t>
      </w:r>
      <w:r>
        <w:rPr>
          <w:color w:val="231F20"/>
        </w:rPr>
        <w:t xml:space="preserve">is terminated with a semicolon and doesn’t provide a body in the parent class </w:t>
      </w:r>
      <w:r>
        <w:rPr>
          <w:rFonts w:ascii="Courier New" w:hAnsi="Courier New"/>
          <w:color w:val="231F20"/>
          <w:sz w:val="18"/>
        </w:rPr>
        <w:t>Animal</w:t>
      </w:r>
      <w:r>
        <w:rPr>
          <w:color w:val="231F20"/>
        </w:rPr>
        <w:t xml:space="preserve">. </w:t>
      </w:r>
      <w:r>
        <w:rPr>
          <w:color w:val="231F20"/>
          <w:spacing w:val="2"/>
        </w:rPr>
        <w:t xml:space="preserve">This </w:t>
      </w:r>
      <w:r>
        <w:rPr>
          <w:color w:val="231F20"/>
        </w:rPr>
        <w:t xml:space="preserve">method is implemented with the same name and signature as the parent method in the </w:t>
      </w:r>
      <w:r>
        <w:rPr>
          <w:rFonts w:ascii="Courier New" w:hAnsi="Courier New"/>
          <w:color w:val="231F20"/>
          <w:sz w:val="18"/>
        </w:rPr>
        <w:t>Swan</w:t>
      </w:r>
      <w:r>
        <w:rPr>
          <w:rFonts w:ascii="Courier New" w:hAnsi="Courier New"/>
          <w:color w:val="231F20"/>
          <w:spacing w:val="11"/>
          <w:sz w:val="18"/>
        </w:rPr>
        <w:t xml:space="preserve"> </w:t>
      </w:r>
      <w:r>
        <w:rPr>
          <w:color w:val="231F20"/>
        </w:rPr>
        <w:t>class.</w:t>
      </w:r>
    </w:p>
    <w:p w:rsidR="00FA3020" w:rsidRDefault="00FA3020">
      <w:pPr>
        <w:pStyle w:val="BodyText"/>
        <w:spacing w:before="6"/>
        <w:rPr>
          <w:sz w:val="25"/>
        </w:rPr>
      </w:pPr>
    </w:p>
    <w:p w:rsidR="00FA3020" w:rsidRDefault="00350426">
      <w:pPr>
        <w:pStyle w:val="Heading6"/>
        <w:ind w:left="1440"/>
      </w:pPr>
      <w:r>
        <w:rPr>
          <w:color w:val="231F20"/>
          <w:w w:val="115"/>
        </w:rPr>
        <w:t>Defining an Abstract Class</w:t>
      </w:r>
    </w:p>
    <w:p w:rsidR="00FA3020" w:rsidRDefault="00350426">
      <w:pPr>
        <w:pStyle w:val="BodyText"/>
        <w:spacing w:before="124" w:line="254" w:lineRule="auto"/>
        <w:ind w:left="1439" w:right="1750"/>
      </w:pPr>
      <w:r>
        <w:rPr>
          <w:color w:val="231F20"/>
        </w:rPr>
        <w:t xml:space="preserve">The previous sample code illustrates a number of important </w:t>
      </w:r>
      <w:r>
        <w:rPr>
          <w:color w:val="231F20"/>
          <w:spacing w:val="2"/>
        </w:rPr>
        <w:t xml:space="preserve">rules </w:t>
      </w:r>
      <w:r>
        <w:rPr>
          <w:color w:val="231F20"/>
        </w:rPr>
        <w:t xml:space="preserve">about abstract classes.   For example, an abstract class may include nonabstract methods and variables, as you saw with the variable </w:t>
      </w:r>
      <w:r>
        <w:rPr>
          <w:rFonts w:ascii="Courier New" w:hAnsi="Courier New"/>
          <w:color w:val="231F20"/>
          <w:sz w:val="18"/>
        </w:rPr>
        <w:t xml:space="preserve">age </w:t>
      </w:r>
      <w:r>
        <w:rPr>
          <w:color w:val="231F20"/>
        </w:rPr>
        <w:t xml:space="preserve">and the method </w:t>
      </w:r>
      <w:r>
        <w:rPr>
          <w:rFonts w:ascii="Courier New" w:hAnsi="Courier New"/>
          <w:color w:val="231F20"/>
          <w:sz w:val="18"/>
        </w:rPr>
        <w:t>eat()</w:t>
      </w:r>
      <w:r>
        <w:rPr>
          <w:color w:val="231F20"/>
        </w:rPr>
        <w:t xml:space="preserve">. </w:t>
      </w:r>
      <w:r>
        <w:rPr>
          <w:color w:val="231F20"/>
          <w:spacing w:val="3"/>
        </w:rPr>
        <w:t xml:space="preserve">In </w:t>
      </w:r>
      <w:r>
        <w:rPr>
          <w:color w:val="231F20"/>
        </w:rPr>
        <w:t>fact, an abstract class is not required to include any abstract methods. For example, the following code compiles without issue even though it doesn’t define any</w:t>
      </w:r>
      <w:r>
        <w:rPr>
          <w:color w:val="231F20"/>
          <w:spacing w:val="21"/>
        </w:rPr>
        <w:t xml:space="preserve"> </w:t>
      </w:r>
      <w:r>
        <w:rPr>
          <w:color w:val="231F20"/>
        </w:rPr>
        <w:t>abstract methods:</w:t>
      </w:r>
    </w:p>
    <w:p w:rsidR="00FA3020" w:rsidRDefault="00350426">
      <w:pPr>
        <w:spacing w:before="127"/>
        <w:ind w:left="1440"/>
        <w:rPr>
          <w:rFonts w:ascii="Courier New"/>
          <w:sz w:val="17"/>
        </w:rPr>
      </w:pPr>
      <w:r>
        <w:rPr>
          <w:rFonts w:ascii="Courier New"/>
          <w:color w:val="231F20"/>
          <w:sz w:val="17"/>
        </w:rPr>
        <w:t>public abstract class Cow {</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8" w:line="259" w:lineRule="auto"/>
        <w:ind w:left="1439" w:right="1648" w:firstLine="240"/>
      </w:pPr>
      <w:r>
        <w:rPr>
          <w:color w:val="231F20"/>
        </w:rPr>
        <w:t>Although an abstract class doesn’t have to implement any abstract methods, an abstract method may only be defined in an abstract class. For example, the following code won’t compile because an abstract method is not defined within an abstract class:</w:t>
      </w:r>
    </w:p>
    <w:p w:rsidR="00FA3020" w:rsidRDefault="00350426">
      <w:pPr>
        <w:spacing w:before="118"/>
        <w:ind w:left="1440"/>
        <w:rPr>
          <w:rFonts w:ascii="Courier New"/>
          <w:sz w:val="17"/>
        </w:rPr>
      </w:pPr>
      <w:r>
        <w:rPr>
          <w:rFonts w:ascii="Courier New"/>
          <w:color w:val="231F20"/>
          <w:sz w:val="17"/>
        </w:rPr>
        <w:t>public class Chicken {</w:t>
      </w:r>
    </w:p>
    <w:p w:rsidR="00FA3020" w:rsidRDefault="00350426">
      <w:pPr>
        <w:spacing w:before="67"/>
        <w:ind w:left="1629"/>
        <w:rPr>
          <w:rFonts w:ascii="Courier New"/>
          <w:sz w:val="17"/>
        </w:rPr>
      </w:pPr>
      <w:r>
        <w:rPr>
          <w:rFonts w:ascii="Courier New"/>
          <w:color w:val="231F20"/>
          <w:sz w:val="17"/>
        </w:rPr>
        <w:t>public abstract void peck(); // DOES NOT COMPILE</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161" w:right="1231"/>
        <w:jc w:val="center"/>
      </w:pPr>
      <w:r>
        <w:rPr>
          <w:color w:val="231F20"/>
        </w:rPr>
        <w:t>The exam creators are fond of questions like this one, which mixes nonabstract classes</w:t>
      </w:r>
    </w:p>
    <w:p w:rsidR="00FA3020" w:rsidRDefault="00350426">
      <w:pPr>
        <w:pStyle w:val="BodyText"/>
        <w:spacing w:before="17" w:line="252" w:lineRule="auto"/>
        <w:ind w:left="1440" w:right="1675" w:hanging="1"/>
        <w:jc w:val="both"/>
      </w:pPr>
      <w:r>
        <w:rPr>
          <w:color w:val="231F20"/>
        </w:rPr>
        <w:t xml:space="preserve">with abstract methods. They are also fond of questions with methods marked as </w:t>
      </w:r>
      <w:r>
        <w:rPr>
          <w:rFonts w:ascii="Courier New"/>
          <w:color w:val="231F20"/>
          <w:sz w:val="18"/>
        </w:rPr>
        <w:t xml:space="preserve">abstract </w:t>
      </w:r>
      <w:r>
        <w:rPr>
          <w:color w:val="231F20"/>
        </w:rPr>
        <w:t xml:space="preserve">for which an implementation is also defined. For example, neither method in the following code will compile because the methods are marked as </w:t>
      </w:r>
      <w:r>
        <w:rPr>
          <w:rFonts w:ascii="Courier New"/>
          <w:color w:val="231F20"/>
          <w:sz w:val="18"/>
        </w:rPr>
        <w:t>abstract</w:t>
      </w:r>
      <w:r>
        <w:rPr>
          <w:color w:val="231F20"/>
        </w:rPr>
        <w:t>:</w:t>
      </w:r>
    </w:p>
    <w:p w:rsidR="00FA3020" w:rsidRDefault="00350426">
      <w:pPr>
        <w:spacing w:before="114"/>
        <w:ind w:left="1440"/>
        <w:jc w:val="both"/>
        <w:rPr>
          <w:rFonts w:ascii="Courier New"/>
          <w:sz w:val="17"/>
        </w:rPr>
      </w:pPr>
      <w:r>
        <w:rPr>
          <w:rFonts w:ascii="Courier New"/>
          <w:color w:val="231F20"/>
          <w:sz w:val="17"/>
        </w:rPr>
        <w:t>public abstract class Turtle {</w:t>
      </w:r>
    </w:p>
    <w:p w:rsidR="00FA3020" w:rsidRDefault="00350426">
      <w:pPr>
        <w:spacing w:before="67" w:line="324" w:lineRule="auto"/>
        <w:ind w:left="1629" w:right="4162"/>
        <w:rPr>
          <w:rFonts w:ascii="Courier New"/>
          <w:sz w:val="17"/>
        </w:rPr>
      </w:pPr>
      <w:r>
        <w:rPr>
          <w:rFonts w:ascii="Courier New"/>
          <w:color w:val="231F20"/>
          <w:sz w:val="17"/>
        </w:rPr>
        <w:t>public</w:t>
      </w:r>
      <w:r>
        <w:rPr>
          <w:rFonts w:ascii="Courier New"/>
          <w:color w:val="231F20"/>
          <w:spacing w:val="-44"/>
          <w:sz w:val="17"/>
        </w:rPr>
        <w:t xml:space="preserve"> </w:t>
      </w:r>
      <w:r>
        <w:rPr>
          <w:rFonts w:ascii="Courier New"/>
          <w:color w:val="231F20"/>
          <w:sz w:val="17"/>
        </w:rPr>
        <w:t>abstract</w:t>
      </w:r>
      <w:r>
        <w:rPr>
          <w:rFonts w:ascii="Courier New"/>
          <w:color w:val="231F20"/>
          <w:spacing w:val="-44"/>
          <w:sz w:val="17"/>
        </w:rPr>
        <w:t xml:space="preserve"> </w:t>
      </w:r>
      <w:r>
        <w:rPr>
          <w:rFonts w:ascii="Courier New"/>
          <w:color w:val="231F20"/>
          <w:sz w:val="17"/>
        </w:rPr>
        <w:t>void</w:t>
      </w:r>
      <w:r>
        <w:rPr>
          <w:rFonts w:ascii="Courier New"/>
          <w:color w:val="231F20"/>
          <w:spacing w:val="-44"/>
          <w:sz w:val="17"/>
        </w:rPr>
        <w:t xml:space="preserve"> </w:t>
      </w:r>
      <w:r>
        <w:rPr>
          <w:rFonts w:ascii="Courier New"/>
          <w:color w:val="231F20"/>
          <w:sz w:val="17"/>
        </w:rPr>
        <w:t>swim()</w:t>
      </w:r>
      <w:r>
        <w:rPr>
          <w:rFonts w:ascii="Courier New"/>
          <w:color w:val="231F20"/>
          <w:spacing w:val="-43"/>
          <w:sz w:val="17"/>
        </w:rPr>
        <w:t xml:space="preserve"> </w:t>
      </w:r>
      <w:r>
        <w:rPr>
          <w:rFonts w:ascii="Courier New"/>
          <w:color w:val="231F20"/>
          <w:sz w:val="17"/>
        </w:rPr>
        <w:t>{}</w:t>
      </w:r>
      <w:r>
        <w:rPr>
          <w:rFonts w:ascii="Courier New"/>
          <w:color w:val="231F20"/>
          <w:spacing w:val="14"/>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z w:val="17"/>
        </w:rPr>
        <w:t>COMPILE public</w:t>
      </w:r>
      <w:r>
        <w:rPr>
          <w:rFonts w:ascii="Courier New"/>
          <w:color w:val="231F20"/>
          <w:spacing w:val="-44"/>
          <w:sz w:val="17"/>
        </w:rPr>
        <w:t xml:space="preserve"> </w:t>
      </w:r>
      <w:r>
        <w:rPr>
          <w:rFonts w:ascii="Courier New"/>
          <w:color w:val="231F20"/>
          <w:sz w:val="17"/>
        </w:rPr>
        <w:t>abstract</w:t>
      </w:r>
      <w:r>
        <w:rPr>
          <w:rFonts w:ascii="Courier New"/>
          <w:color w:val="231F20"/>
          <w:spacing w:val="-44"/>
          <w:sz w:val="17"/>
        </w:rPr>
        <w:t xml:space="preserve"> </w:t>
      </w:r>
      <w:r>
        <w:rPr>
          <w:rFonts w:ascii="Courier New"/>
          <w:color w:val="231F20"/>
          <w:sz w:val="17"/>
        </w:rPr>
        <w:t>int</w:t>
      </w:r>
      <w:r>
        <w:rPr>
          <w:rFonts w:ascii="Courier New"/>
          <w:color w:val="231F20"/>
          <w:spacing w:val="-44"/>
          <w:sz w:val="17"/>
        </w:rPr>
        <w:t xml:space="preserve"> </w:t>
      </w:r>
      <w:r>
        <w:rPr>
          <w:rFonts w:ascii="Courier New"/>
          <w:color w:val="231F20"/>
          <w:sz w:val="17"/>
        </w:rPr>
        <w:t>getAge()</w:t>
      </w:r>
      <w:r>
        <w:rPr>
          <w:rFonts w:ascii="Courier New"/>
          <w:color w:val="231F20"/>
          <w:spacing w:val="-43"/>
          <w:sz w:val="17"/>
        </w:rPr>
        <w:t xml:space="preserve"> </w:t>
      </w:r>
      <w:r>
        <w:rPr>
          <w:rFonts w:ascii="Courier New"/>
          <w:color w:val="231F20"/>
          <w:sz w:val="17"/>
        </w:rPr>
        <w:t>{</w:t>
      </w:r>
      <w:r>
        <w:rPr>
          <w:rFonts w:ascii="Courier New"/>
          <w:color w:val="231F20"/>
          <w:spacing w:val="14"/>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DOES</w:t>
      </w:r>
      <w:r>
        <w:rPr>
          <w:rFonts w:ascii="Courier New"/>
          <w:color w:val="231F20"/>
          <w:spacing w:val="-44"/>
          <w:sz w:val="17"/>
        </w:rPr>
        <w:t xml:space="preserve"> </w:t>
      </w:r>
      <w:r>
        <w:rPr>
          <w:rFonts w:ascii="Courier New"/>
          <w:color w:val="231F20"/>
          <w:sz w:val="17"/>
        </w:rPr>
        <w:t>NOT</w:t>
      </w:r>
      <w:r>
        <w:rPr>
          <w:rFonts w:ascii="Courier New"/>
          <w:color w:val="231F20"/>
          <w:spacing w:val="-44"/>
          <w:sz w:val="17"/>
        </w:rPr>
        <w:t xml:space="preserve"> </w:t>
      </w:r>
      <w:r>
        <w:rPr>
          <w:rFonts w:ascii="Courier New"/>
          <w:color w:val="231F20"/>
          <w:sz w:val="17"/>
        </w:rPr>
        <w:t>COMPILE</w:t>
      </w:r>
    </w:p>
    <w:p w:rsidR="00FA3020" w:rsidRDefault="00350426">
      <w:pPr>
        <w:ind w:left="1818"/>
        <w:rPr>
          <w:rFonts w:ascii="Courier New"/>
          <w:sz w:val="17"/>
        </w:rPr>
      </w:pPr>
      <w:r>
        <w:rPr>
          <w:rFonts w:ascii="Courier New"/>
          <w:color w:val="231F20"/>
          <w:sz w:val="17"/>
        </w:rPr>
        <w:t>return 10;</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034"/>
        <w:rPr>
          <w:rFonts w:ascii="Calibri"/>
          <w:b/>
          <w:sz w:val="17"/>
        </w:rPr>
      </w:pPr>
      <w:r>
        <w:rPr>
          <w:rFonts w:ascii="Calibri"/>
          <w:color w:val="231F20"/>
          <w:w w:val="110"/>
          <w:sz w:val="18"/>
        </w:rPr>
        <w:lastRenderedPageBreak/>
        <w:t>Creating</w:t>
      </w:r>
      <w:r>
        <w:rPr>
          <w:rFonts w:ascii="Calibri"/>
          <w:color w:val="231F20"/>
          <w:spacing w:val="12"/>
          <w:w w:val="110"/>
          <w:sz w:val="18"/>
        </w:rPr>
        <w:t xml:space="preserve"> </w:t>
      </w:r>
      <w:r>
        <w:rPr>
          <w:rFonts w:ascii="Calibri"/>
          <w:color w:val="231F20"/>
          <w:spacing w:val="2"/>
          <w:w w:val="110"/>
          <w:sz w:val="18"/>
        </w:rPr>
        <w:t>Abstract</w:t>
      </w:r>
      <w:r>
        <w:rPr>
          <w:rFonts w:ascii="Calibri"/>
          <w:color w:val="231F20"/>
          <w:spacing w:val="12"/>
          <w:w w:val="110"/>
          <w:sz w:val="18"/>
        </w:rPr>
        <w:t xml:space="preserve"> </w:t>
      </w:r>
      <w:r>
        <w:rPr>
          <w:rFonts w:ascii="Calibri"/>
          <w:color w:val="231F20"/>
          <w:w w:val="110"/>
          <w:sz w:val="18"/>
        </w:rPr>
        <w:t>Classes</w:t>
      </w:r>
      <w:r>
        <w:rPr>
          <w:rFonts w:ascii="Calibri"/>
          <w:color w:val="231F20"/>
          <w:w w:val="110"/>
          <w:sz w:val="18"/>
        </w:rPr>
        <w:tab/>
      </w:r>
      <w:r>
        <w:rPr>
          <w:rFonts w:ascii="Calibri"/>
          <w:b/>
          <w:color w:val="231F20"/>
          <w:spacing w:val="4"/>
          <w:w w:val="110"/>
          <w:sz w:val="17"/>
        </w:rPr>
        <w:t>261</w:t>
      </w:r>
    </w:p>
    <w:p w:rsidR="00FA3020" w:rsidRDefault="00350426">
      <w:pPr>
        <w:pStyle w:val="BodyText"/>
        <w:spacing w:before="626" w:line="249" w:lineRule="auto"/>
        <w:ind w:left="1559" w:right="1623" w:firstLine="240"/>
      </w:pPr>
      <w:r>
        <w:rPr>
          <w:color w:val="231F20"/>
        </w:rPr>
        <w:t xml:space="preserve">The first method, </w:t>
      </w:r>
      <w:r>
        <w:rPr>
          <w:rFonts w:ascii="Courier New" w:hAnsi="Courier New"/>
          <w:color w:val="231F20"/>
          <w:sz w:val="18"/>
        </w:rPr>
        <w:t>swim()</w:t>
      </w:r>
      <w:r>
        <w:rPr>
          <w:color w:val="231F20"/>
        </w:rPr>
        <w:t xml:space="preserve">, doesn’t compile because two brackets are provided instead of  a semicolon, and </w:t>
      </w:r>
      <w:r>
        <w:rPr>
          <w:color w:val="231F20"/>
          <w:spacing w:val="-3"/>
        </w:rPr>
        <w:t xml:space="preserve">Java </w:t>
      </w:r>
      <w:r>
        <w:rPr>
          <w:color w:val="231F20"/>
        </w:rPr>
        <w:t xml:space="preserve">interprets this as providing a body to an abstract method. The second method, </w:t>
      </w:r>
      <w:r>
        <w:rPr>
          <w:rFonts w:ascii="Courier New" w:hAnsi="Courier New"/>
          <w:color w:val="231F20"/>
          <w:sz w:val="18"/>
        </w:rPr>
        <w:t>getAge()</w:t>
      </w:r>
      <w:r>
        <w:rPr>
          <w:color w:val="231F20"/>
        </w:rPr>
        <w:t xml:space="preserve">, doesn’t compile because it also provides a body to an abstract method. </w:t>
      </w:r>
      <w:r>
        <w:rPr>
          <w:color w:val="231F20"/>
          <w:spacing w:val="-3"/>
        </w:rPr>
        <w:t>Pay</w:t>
      </w:r>
      <w:r>
        <w:rPr>
          <w:color w:val="231F20"/>
          <w:spacing w:val="5"/>
        </w:rPr>
        <w:t xml:space="preserve"> </w:t>
      </w:r>
      <w:r>
        <w:rPr>
          <w:color w:val="231F20"/>
        </w:rPr>
        <w:t>close</w:t>
      </w:r>
      <w:r>
        <w:rPr>
          <w:color w:val="231F20"/>
          <w:spacing w:val="5"/>
        </w:rPr>
        <w:t xml:space="preserve"> </w:t>
      </w:r>
      <w:r>
        <w:rPr>
          <w:color w:val="231F20"/>
        </w:rPr>
        <w:t>attention</w:t>
      </w:r>
      <w:r>
        <w:rPr>
          <w:color w:val="231F20"/>
          <w:spacing w:val="5"/>
        </w:rPr>
        <w:t xml:space="preserve"> </w:t>
      </w:r>
      <w:r>
        <w:rPr>
          <w:color w:val="231F20"/>
        </w:rPr>
        <w:t>to</w:t>
      </w:r>
      <w:r>
        <w:rPr>
          <w:color w:val="231F20"/>
          <w:spacing w:val="5"/>
        </w:rPr>
        <w:t xml:space="preserve"> </w:t>
      </w:r>
      <w:r>
        <w:rPr>
          <w:rFonts w:ascii="Courier New" w:hAnsi="Courier New"/>
          <w:color w:val="231F20"/>
          <w:sz w:val="18"/>
        </w:rPr>
        <w:t>swim()</w:t>
      </w:r>
      <w:r>
        <w:rPr>
          <w:color w:val="231F20"/>
        </w:rPr>
        <w:t>,</w:t>
      </w:r>
      <w:r>
        <w:rPr>
          <w:color w:val="231F20"/>
          <w:spacing w:val="5"/>
        </w:rPr>
        <w:t xml:space="preserve"> </w:t>
      </w:r>
      <w:r>
        <w:rPr>
          <w:color w:val="231F20"/>
        </w:rPr>
        <w:t>because</w:t>
      </w:r>
      <w:r>
        <w:rPr>
          <w:color w:val="231F20"/>
          <w:spacing w:val="6"/>
        </w:rPr>
        <w:t xml:space="preserve"> </w:t>
      </w:r>
      <w:r>
        <w:rPr>
          <w:color w:val="231F20"/>
          <w:spacing w:val="-2"/>
        </w:rPr>
        <w:t>you’ll</w:t>
      </w:r>
      <w:r>
        <w:rPr>
          <w:color w:val="231F20"/>
          <w:spacing w:val="5"/>
        </w:rPr>
        <w:t xml:space="preserve"> </w:t>
      </w:r>
      <w:r>
        <w:rPr>
          <w:color w:val="231F20"/>
        </w:rPr>
        <w:t>likely</w:t>
      </w:r>
      <w:r>
        <w:rPr>
          <w:color w:val="231F20"/>
          <w:spacing w:val="5"/>
        </w:rPr>
        <w:t xml:space="preserve"> </w:t>
      </w:r>
      <w:r>
        <w:rPr>
          <w:color w:val="231F20"/>
        </w:rPr>
        <w:t>see</w:t>
      </w:r>
      <w:r>
        <w:rPr>
          <w:color w:val="231F20"/>
          <w:spacing w:val="5"/>
        </w:rPr>
        <w:t xml:space="preserve"> </w:t>
      </w:r>
      <w:r>
        <w:rPr>
          <w:color w:val="231F20"/>
        </w:rPr>
        <w:t>a</w:t>
      </w:r>
      <w:r>
        <w:rPr>
          <w:color w:val="231F20"/>
          <w:spacing w:val="6"/>
        </w:rPr>
        <w:t xml:space="preserve"> </w:t>
      </w:r>
      <w:r>
        <w:rPr>
          <w:color w:val="231F20"/>
        </w:rPr>
        <w:t>question</w:t>
      </w:r>
      <w:r>
        <w:rPr>
          <w:color w:val="231F20"/>
          <w:spacing w:val="5"/>
        </w:rPr>
        <w:t xml:space="preserve"> </w:t>
      </w:r>
      <w:r>
        <w:rPr>
          <w:color w:val="231F20"/>
        </w:rPr>
        <w:t>like</w:t>
      </w:r>
      <w:r>
        <w:rPr>
          <w:color w:val="231F20"/>
          <w:spacing w:val="5"/>
        </w:rPr>
        <w:t xml:space="preserve"> </w:t>
      </w:r>
      <w:r>
        <w:rPr>
          <w:color w:val="231F20"/>
        </w:rPr>
        <w:t>this</w:t>
      </w:r>
      <w:r>
        <w:rPr>
          <w:color w:val="231F20"/>
          <w:spacing w:val="6"/>
        </w:rPr>
        <w:t xml:space="preserve"> </w:t>
      </w:r>
      <w:r>
        <w:rPr>
          <w:color w:val="231F20"/>
        </w:rPr>
        <w:t>on</w:t>
      </w:r>
      <w:r>
        <w:rPr>
          <w:color w:val="231F20"/>
          <w:spacing w:val="5"/>
        </w:rPr>
        <w:t xml:space="preserve"> </w:t>
      </w:r>
      <w:r>
        <w:rPr>
          <w:color w:val="231F20"/>
        </w:rPr>
        <w:t>the</w:t>
      </w:r>
      <w:r>
        <w:rPr>
          <w:color w:val="231F20"/>
          <w:spacing w:val="5"/>
        </w:rPr>
        <w:t xml:space="preserve"> </w:t>
      </w:r>
      <w:r>
        <w:rPr>
          <w:color w:val="231F20"/>
        </w:rPr>
        <w:t>exam.</w:t>
      </w:r>
    </w:p>
    <w:p w:rsidR="00FA3020" w:rsidRDefault="000C69B0">
      <w:pPr>
        <w:pStyle w:val="BodyText"/>
        <w:spacing w:before="2"/>
        <w:rPr>
          <w:sz w:val="27"/>
        </w:rPr>
      </w:pPr>
      <w:r w:rsidRPr="000C69B0">
        <w:pict>
          <v:group id="_x0000_s1302" style="position:absolute;margin-left:66pt;margin-top:17.9pt;width:393pt;height:79.75pt;z-index:-251579904;mso-wrap-distance-left:0;mso-wrap-distance-right:0;mso-position-horizontal-relative:page" coordorigin="1320,358" coordsize="7860,1595">
            <v:rect id="_x0000_s1305" style="position:absolute;left:1325;top:363;width:7850;height:1585" filled="f" strokecolor="#231f20" strokeweight=".5pt"/>
            <v:shape id="_x0000_s1304" type="#_x0000_t202" style="position:absolute;left:1330;top:894;width:7840;height:1049" filled="f" stroked="f">
              <v:textbox inset="0,0,0,0">
                <w:txbxContent>
                  <w:p w:rsidR="0043584B" w:rsidRDefault="0043584B">
                    <w:pPr>
                      <w:spacing w:before="88" w:line="271" w:lineRule="auto"/>
                      <w:ind w:left="229" w:right="306"/>
                      <w:rPr>
                        <w:rFonts w:ascii="Calibri" w:hAnsi="Calibri"/>
                        <w:sz w:val="17"/>
                      </w:rPr>
                    </w:pPr>
                    <w:r>
                      <w:rPr>
                        <w:rFonts w:ascii="Calibri" w:hAnsi="Calibri"/>
                        <w:color w:val="231F20"/>
                        <w:w w:val="115"/>
                        <w:sz w:val="17"/>
                      </w:rPr>
                      <w:t xml:space="preserve">Although you can’t provide a default implementation to an abstract method in an abstract class, you can still deﬁne a method with a body—you just can’t mark it as </w:t>
                    </w:r>
                    <w:r>
                      <w:rPr>
                        <w:rFonts w:ascii="Courier New" w:hAnsi="Courier New"/>
                        <w:color w:val="231F20"/>
                        <w:w w:val="115"/>
                        <w:sz w:val="18"/>
                      </w:rPr>
                      <w:t>abstract</w:t>
                    </w:r>
                    <w:r>
                      <w:rPr>
                        <w:rFonts w:ascii="Calibri" w:hAnsi="Calibri"/>
                        <w:color w:val="231F20"/>
                        <w:w w:val="115"/>
                        <w:sz w:val="17"/>
                      </w:rPr>
                      <w:t xml:space="preserve">. As long as you do not mark it as </w:t>
                    </w:r>
                    <w:r>
                      <w:rPr>
                        <w:rFonts w:ascii="Courier New" w:hAnsi="Courier New"/>
                        <w:color w:val="231F20"/>
                        <w:w w:val="115"/>
                        <w:sz w:val="18"/>
                      </w:rPr>
                      <w:t>final</w:t>
                    </w:r>
                    <w:r>
                      <w:rPr>
                        <w:rFonts w:ascii="Calibri" w:hAnsi="Calibri"/>
                        <w:color w:val="231F20"/>
                        <w:w w:val="115"/>
                        <w:sz w:val="17"/>
                      </w:rPr>
                      <w:t>, the subclass still has the option to override it, as explained in the previous section.</w:t>
                    </w:r>
                  </w:p>
                </w:txbxContent>
              </v:textbox>
            </v:shape>
            <v:shape id="_x0000_s1303" type="#_x0000_t202" style="position:absolute;left:1330;top:368;width:7840;height:526" fillcolor="#e6e7e8" stroked="f">
              <v:textbox inset="0,0,0,0">
                <w:txbxContent>
                  <w:p w:rsidR="0043584B" w:rsidRDefault="0043584B">
                    <w:pPr>
                      <w:spacing w:before="155"/>
                      <w:ind w:left="230"/>
                      <w:rPr>
                        <w:rFonts w:ascii="Century Gothic"/>
                        <w:b/>
                        <w:sz w:val="19"/>
                      </w:rPr>
                    </w:pPr>
                    <w:r>
                      <w:rPr>
                        <w:rFonts w:ascii="Century Gothic"/>
                        <w:b/>
                        <w:color w:val="231F20"/>
                        <w:w w:val="110"/>
                        <w:sz w:val="19"/>
                      </w:rPr>
                      <w:t>Default Method Implementations in Abstract Classes</w:t>
                    </w:r>
                  </w:p>
                </w:txbxContent>
              </v:textbox>
            </v:shape>
            <w10:wrap type="topAndBottom" anchorx="page"/>
          </v:group>
        </w:pict>
      </w:r>
    </w:p>
    <w:p w:rsidR="00FA3020" w:rsidRDefault="00350426">
      <w:pPr>
        <w:pStyle w:val="BodyText"/>
        <w:spacing w:before="181" w:line="249" w:lineRule="auto"/>
        <w:ind w:left="1559" w:right="1648" w:firstLine="240"/>
      </w:pPr>
      <w:r>
        <w:rPr>
          <w:color w:val="231F20"/>
          <w:spacing w:val="2"/>
        </w:rPr>
        <w:t xml:space="preserve">Next, </w:t>
      </w:r>
      <w:r>
        <w:rPr>
          <w:color w:val="231F20"/>
        </w:rPr>
        <w:t xml:space="preserve">we note that an abstract class cannot be marked as </w:t>
      </w:r>
      <w:r>
        <w:rPr>
          <w:rFonts w:ascii="Courier New" w:hAnsi="Courier New"/>
          <w:color w:val="231F20"/>
          <w:sz w:val="18"/>
        </w:rPr>
        <w:t xml:space="preserve">final </w:t>
      </w:r>
      <w:r>
        <w:rPr>
          <w:color w:val="231F20"/>
        </w:rPr>
        <w:t xml:space="preserve">for a somewhat obvi-  ous reason. By definition, an abstract class is one that must be extended by another class to be instantiated, whereas a </w:t>
      </w:r>
      <w:r>
        <w:rPr>
          <w:rFonts w:ascii="Courier New" w:hAnsi="Courier New"/>
          <w:color w:val="231F20"/>
          <w:sz w:val="18"/>
        </w:rPr>
        <w:t xml:space="preserve">final </w:t>
      </w:r>
      <w:r>
        <w:rPr>
          <w:color w:val="231F20"/>
        </w:rPr>
        <w:t xml:space="preserve">class can’t be extended by another class. By marking an abstract class as </w:t>
      </w:r>
      <w:r>
        <w:rPr>
          <w:rFonts w:ascii="Courier New" w:hAnsi="Courier New"/>
          <w:color w:val="231F20"/>
          <w:sz w:val="18"/>
        </w:rPr>
        <w:t>final</w:t>
      </w:r>
      <w:r>
        <w:rPr>
          <w:color w:val="231F20"/>
        </w:rPr>
        <w:t xml:space="preserve">, </w:t>
      </w:r>
      <w:r>
        <w:rPr>
          <w:color w:val="231F20"/>
          <w:spacing w:val="-3"/>
        </w:rPr>
        <w:t xml:space="preserve">you’re </w:t>
      </w:r>
      <w:r>
        <w:rPr>
          <w:color w:val="231F20"/>
        </w:rPr>
        <w:t xml:space="preserve">saying the class </w:t>
      </w:r>
      <w:r>
        <w:rPr>
          <w:color w:val="231F20"/>
          <w:spacing w:val="2"/>
        </w:rPr>
        <w:t xml:space="preserve">can </w:t>
      </w:r>
      <w:r>
        <w:rPr>
          <w:color w:val="231F20"/>
        </w:rPr>
        <w:t>never be instantiated, so the compiler refuses</w:t>
      </w:r>
      <w:r>
        <w:rPr>
          <w:color w:val="231F20"/>
          <w:spacing w:val="12"/>
        </w:rPr>
        <w:t xml:space="preserve"> </w:t>
      </w:r>
      <w:r>
        <w:rPr>
          <w:color w:val="231F20"/>
        </w:rPr>
        <w:t>to</w:t>
      </w:r>
      <w:r>
        <w:rPr>
          <w:color w:val="231F20"/>
          <w:spacing w:val="12"/>
        </w:rPr>
        <w:t xml:space="preserve"> </w:t>
      </w:r>
      <w:r>
        <w:rPr>
          <w:color w:val="231F20"/>
        </w:rPr>
        <w:t>process</w:t>
      </w:r>
      <w:r>
        <w:rPr>
          <w:color w:val="231F20"/>
          <w:spacing w:val="12"/>
        </w:rPr>
        <w:t xml:space="preserve"> </w:t>
      </w:r>
      <w:r>
        <w:rPr>
          <w:color w:val="231F20"/>
        </w:rPr>
        <w:t>the</w:t>
      </w:r>
      <w:r>
        <w:rPr>
          <w:color w:val="231F20"/>
          <w:spacing w:val="13"/>
        </w:rPr>
        <w:t xml:space="preserve"> </w:t>
      </w:r>
      <w:r>
        <w:rPr>
          <w:color w:val="231F20"/>
        </w:rPr>
        <w:t>code.</w:t>
      </w:r>
      <w:r>
        <w:rPr>
          <w:color w:val="231F20"/>
          <w:spacing w:val="12"/>
        </w:rPr>
        <w:t xml:space="preserve"> </w:t>
      </w:r>
      <w:r>
        <w:rPr>
          <w:color w:val="231F20"/>
        </w:rPr>
        <w:t>For</w:t>
      </w:r>
      <w:r>
        <w:rPr>
          <w:color w:val="231F20"/>
          <w:spacing w:val="12"/>
        </w:rPr>
        <w:t xml:space="preserve"> </w:t>
      </w:r>
      <w:r>
        <w:rPr>
          <w:color w:val="231F20"/>
        </w:rPr>
        <w:t>example,</w:t>
      </w:r>
      <w:r>
        <w:rPr>
          <w:color w:val="231F20"/>
          <w:spacing w:val="11"/>
        </w:rPr>
        <w:t xml:space="preserve"> </w:t>
      </w:r>
      <w:r>
        <w:rPr>
          <w:color w:val="231F20"/>
        </w:rPr>
        <w:t>the</w:t>
      </w:r>
      <w:r>
        <w:rPr>
          <w:color w:val="231F20"/>
          <w:spacing w:val="12"/>
        </w:rPr>
        <w:t xml:space="preserve"> </w:t>
      </w:r>
      <w:r>
        <w:rPr>
          <w:color w:val="231F20"/>
        </w:rPr>
        <w:t>following</w:t>
      </w:r>
      <w:r>
        <w:rPr>
          <w:color w:val="231F20"/>
          <w:spacing w:val="13"/>
        </w:rPr>
        <w:t xml:space="preserve"> </w:t>
      </w:r>
      <w:r>
        <w:rPr>
          <w:color w:val="231F20"/>
        </w:rPr>
        <w:t>code</w:t>
      </w:r>
      <w:r>
        <w:rPr>
          <w:color w:val="231F20"/>
          <w:spacing w:val="12"/>
        </w:rPr>
        <w:t xml:space="preserve"> </w:t>
      </w:r>
      <w:r>
        <w:rPr>
          <w:color w:val="231F20"/>
        </w:rPr>
        <w:t>snippet</w:t>
      </w:r>
      <w:r>
        <w:rPr>
          <w:color w:val="231F20"/>
          <w:spacing w:val="12"/>
        </w:rPr>
        <w:t xml:space="preserve"> </w:t>
      </w:r>
      <w:r>
        <w:rPr>
          <w:color w:val="231F20"/>
          <w:spacing w:val="2"/>
        </w:rPr>
        <w:t>will</w:t>
      </w:r>
      <w:r>
        <w:rPr>
          <w:color w:val="231F20"/>
          <w:spacing w:val="11"/>
        </w:rPr>
        <w:t xml:space="preserve"> </w:t>
      </w:r>
      <w:r>
        <w:rPr>
          <w:color w:val="231F20"/>
        </w:rPr>
        <w:t>not</w:t>
      </w:r>
      <w:r>
        <w:rPr>
          <w:color w:val="231F20"/>
          <w:spacing w:val="13"/>
        </w:rPr>
        <w:t xml:space="preserve"> </w:t>
      </w:r>
      <w:r>
        <w:rPr>
          <w:color w:val="231F20"/>
        </w:rPr>
        <w:t>compile:</w:t>
      </w:r>
    </w:p>
    <w:p w:rsidR="00FA3020" w:rsidRDefault="00350426">
      <w:pPr>
        <w:spacing w:before="126"/>
        <w:ind w:left="1560"/>
        <w:rPr>
          <w:rFonts w:ascii="Courier New"/>
          <w:sz w:val="17"/>
        </w:rPr>
      </w:pPr>
      <w:r>
        <w:rPr>
          <w:rFonts w:ascii="Courier New"/>
          <w:color w:val="231F20"/>
          <w:sz w:val="17"/>
        </w:rPr>
        <w:t>public final abstract class Tortoise { // DOES NOT</w:t>
      </w:r>
      <w:r>
        <w:rPr>
          <w:rFonts w:ascii="Courier New"/>
          <w:color w:val="231F20"/>
          <w:spacing w:val="-57"/>
          <w:sz w:val="17"/>
        </w:rPr>
        <w:t xml:space="preserve"> </w:t>
      </w:r>
      <w:r>
        <w:rPr>
          <w:rFonts w:ascii="Courier New"/>
          <w:color w:val="231F20"/>
          <w:sz w:val="17"/>
        </w:rPr>
        <w:t>COMPILE</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8" w:line="244" w:lineRule="auto"/>
        <w:ind w:left="1560" w:right="1857" w:firstLine="240"/>
      </w:pPr>
      <w:r>
        <w:rPr>
          <w:color w:val="231F20"/>
        </w:rPr>
        <w:t xml:space="preserve">Likewise, an abstract method may not be marked as </w:t>
      </w:r>
      <w:r>
        <w:rPr>
          <w:rFonts w:ascii="Courier New"/>
          <w:color w:val="231F20"/>
          <w:sz w:val="18"/>
        </w:rPr>
        <w:t xml:space="preserve">final </w:t>
      </w:r>
      <w:r>
        <w:rPr>
          <w:color w:val="231F20"/>
        </w:rPr>
        <w:t xml:space="preserve">for the same reason that an abstract class may not be marked as </w:t>
      </w:r>
      <w:r>
        <w:rPr>
          <w:rFonts w:ascii="Courier New"/>
          <w:color w:val="231F20"/>
          <w:sz w:val="18"/>
        </w:rPr>
        <w:t>final</w:t>
      </w:r>
      <w:r>
        <w:rPr>
          <w:color w:val="231F20"/>
        </w:rPr>
        <w:t xml:space="preserve">. Once marked as </w:t>
      </w:r>
      <w:r>
        <w:rPr>
          <w:rFonts w:ascii="Courier New"/>
          <w:color w:val="231F20"/>
          <w:sz w:val="18"/>
        </w:rPr>
        <w:t>final</w:t>
      </w:r>
      <w:r>
        <w:rPr>
          <w:color w:val="231F20"/>
        </w:rPr>
        <w:t>, the method can</w:t>
      </w:r>
    </w:p>
    <w:p w:rsidR="00FA3020" w:rsidRDefault="00350426">
      <w:pPr>
        <w:pStyle w:val="BodyText"/>
        <w:spacing w:before="2" w:line="259" w:lineRule="auto"/>
        <w:ind w:left="1560" w:right="1648"/>
      </w:pPr>
      <w:r>
        <w:rPr>
          <w:color w:val="231F20"/>
        </w:rPr>
        <w:t>never be overridden in a subclass, making it impossible to create a concrete instance of the abstract class.</w:t>
      </w:r>
    </w:p>
    <w:p w:rsidR="00FA3020" w:rsidRDefault="00350426">
      <w:pPr>
        <w:spacing w:before="118"/>
        <w:ind w:left="1560"/>
        <w:rPr>
          <w:rFonts w:ascii="Courier New"/>
          <w:sz w:val="17"/>
        </w:rPr>
      </w:pPr>
      <w:r>
        <w:rPr>
          <w:rFonts w:ascii="Courier New"/>
          <w:color w:val="231F20"/>
          <w:sz w:val="17"/>
        </w:rPr>
        <w:t>public abstract class Goat {</w:t>
      </w:r>
    </w:p>
    <w:p w:rsidR="00FA3020" w:rsidRDefault="00350426">
      <w:pPr>
        <w:spacing w:before="68"/>
        <w:ind w:left="1749"/>
        <w:rPr>
          <w:rFonts w:ascii="Courier New"/>
          <w:sz w:val="17"/>
        </w:rPr>
      </w:pPr>
      <w:r>
        <w:rPr>
          <w:rFonts w:ascii="Courier New"/>
          <w:color w:val="231F20"/>
          <w:sz w:val="17"/>
        </w:rPr>
        <w:t>public abstract final void chew(); // DOES NOT COMPILE</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8"/>
        <w:ind w:left="106"/>
        <w:jc w:val="center"/>
      </w:pPr>
      <w:r>
        <w:rPr>
          <w:color w:val="231F20"/>
        </w:rPr>
        <w:t xml:space="preserve">Finally, a method may not be marked as both </w:t>
      </w:r>
      <w:r>
        <w:rPr>
          <w:rFonts w:ascii="Courier New"/>
          <w:color w:val="231F20"/>
          <w:sz w:val="18"/>
        </w:rPr>
        <w:t xml:space="preserve">abstract </w:t>
      </w:r>
      <w:r>
        <w:rPr>
          <w:color w:val="231F20"/>
        </w:rPr>
        <w:t xml:space="preserve">and </w:t>
      </w:r>
      <w:r>
        <w:rPr>
          <w:rFonts w:ascii="Courier New"/>
          <w:color w:val="231F20"/>
          <w:sz w:val="18"/>
        </w:rPr>
        <w:t>private</w:t>
      </w:r>
      <w:r>
        <w:rPr>
          <w:color w:val="231F20"/>
        </w:rPr>
        <w:t>. This rule makes</w:t>
      </w:r>
    </w:p>
    <w:p w:rsidR="00FA3020" w:rsidRDefault="00350426">
      <w:pPr>
        <w:pStyle w:val="BodyText"/>
        <w:spacing w:before="6" w:line="259" w:lineRule="auto"/>
        <w:ind w:left="1560" w:right="1597"/>
      </w:pPr>
      <w:r>
        <w:rPr>
          <w:color w:val="231F20"/>
        </w:rPr>
        <w:t xml:space="preserve">sense if you </w:t>
      </w:r>
      <w:r>
        <w:rPr>
          <w:color w:val="231F20"/>
          <w:spacing w:val="3"/>
        </w:rPr>
        <w:t xml:space="preserve">think </w:t>
      </w:r>
      <w:r>
        <w:rPr>
          <w:color w:val="231F20"/>
        </w:rPr>
        <w:t>about it. How would you define a subclass that implements a required method if the method is not accessible by the subclass itself? The answer is you can’t, which  is</w:t>
      </w:r>
      <w:r>
        <w:rPr>
          <w:color w:val="231F20"/>
          <w:spacing w:val="10"/>
        </w:rPr>
        <w:t xml:space="preserve"> </w:t>
      </w:r>
      <w:r>
        <w:rPr>
          <w:color w:val="231F20"/>
        </w:rPr>
        <w:t>why</w:t>
      </w:r>
      <w:r>
        <w:rPr>
          <w:color w:val="231F20"/>
          <w:spacing w:val="11"/>
        </w:rPr>
        <w:t xml:space="preserve"> </w:t>
      </w:r>
      <w:r>
        <w:rPr>
          <w:color w:val="231F20"/>
        </w:rPr>
        <w:t>the</w:t>
      </w:r>
      <w:r>
        <w:rPr>
          <w:color w:val="231F20"/>
          <w:spacing w:val="10"/>
        </w:rPr>
        <w:t xml:space="preserve"> </w:t>
      </w:r>
      <w:r>
        <w:rPr>
          <w:color w:val="231F20"/>
        </w:rPr>
        <w:t>compiler</w:t>
      </w:r>
      <w:r>
        <w:rPr>
          <w:color w:val="231F20"/>
          <w:spacing w:val="11"/>
        </w:rPr>
        <w:t xml:space="preserve"> </w:t>
      </w:r>
      <w:r>
        <w:rPr>
          <w:color w:val="231F20"/>
          <w:spacing w:val="2"/>
        </w:rPr>
        <w:t>will</w:t>
      </w:r>
      <w:r>
        <w:rPr>
          <w:color w:val="231F20"/>
          <w:spacing w:val="10"/>
        </w:rPr>
        <w:t xml:space="preserve"> </w:t>
      </w:r>
      <w:r>
        <w:rPr>
          <w:color w:val="231F20"/>
        </w:rPr>
        <w:t>complain</w:t>
      </w:r>
      <w:r>
        <w:rPr>
          <w:color w:val="231F20"/>
          <w:spacing w:val="11"/>
        </w:rPr>
        <w:t xml:space="preserve"> </w:t>
      </w:r>
      <w:r>
        <w:rPr>
          <w:color w:val="231F20"/>
        </w:rPr>
        <w:t>if</w:t>
      </w:r>
      <w:r>
        <w:rPr>
          <w:color w:val="231F20"/>
          <w:spacing w:val="10"/>
        </w:rPr>
        <w:t xml:space="preserve"> </w:t>
      </w:r>
      <w:r>
        <w:rPr>
          <w:color w:val="231F20"/>
        </w:rPr>
        <w:t>you</w:t>
      </w:r>
      <w:r>
        <w:rPr>
          <w:color w:val="231F20"/>
          <w:spacing w:val="11"/>
        </w:rPr>
        <w:t xml:space="preserve"> </w:t>
      </w:r>
      <w:r>
        <w:rPr>
          <w:color w:val="231F20"/>
          <w:spacing w:val="3"/>
        </w:rPr>
        <w:t>try</w:t>
      </w:r>
      <w:r>
        <w:rPr>
          <w:color w:val="231F20"/>
          <w:spacing w:val="10"/>
        </w:rPr>
        <w:t xml:space="preserve"> </w:t>
      </w:r>
      <w:r>
        <w:rPr>
          <w:color w:val="231F20"/>
        </w:rPr>
        <w:t>to</w:t>
      </w:r>
      <w:r>
        <w:rPr>
          <w:color w:val="231F20"/>
          <w:spacing w:val="11"/>
        </w:rPr>
        <w:t xml:space="preserve"> </w:t>
      </w:r>
      <w:r>
        <w:rPr>
          <w:color w:val="231F20"/>
        </w:rPr>
        <w:t>do</w:t>
      </w:r>
      <w:r>
        <w:rPr>
          <w:color w:val="231F20"/>
          <w:spacing w:val="10"/>
        </w:rPr>
        <w:t xml:space="preserve"> </w:t>
      </w:r>
      <w:r>
        <w:rPr>
          <w:color w:val="231F20"/>
        </w:rPr>
        <w:t>the</w:t>
      </w:r>
      <w:r>
        <w:rPr>
          <w:color w:val="231F20"/>
          <w:spacing w:val="11"/>
        </w:rPr>
        <w:t xml:space="preserve"> </w:t>
      </w:r>
      <w:r>
        <w:rPr>
          <w:color w:val="231F20"/>
        </w:rPr>
        <w:t>following:</w:t>
      </w:r>
    </w:p>
    <w:p w:rsidR="00FA3020" w:rsidRDefault="00350426">
      <w:pPr>
        <w:spacing w:before="117"/>
        <w:ind w:left="1560"/>
        <w:rPr>
          <w:rFonts w:ascii="Courier New"/>
          <w:sz w:val="17"/>
        </w:rPr>
      </w:pPr>
      <w:r>
        <w:rPr>
          <w:rFonts w:ascii="Courier New"/>
          <w:color w:val="231F20"/>
          <w:sz w:val="17"/>
        </w:rPr>
        <w:t>public abstract class Whale {</w:t>
      </w:r>
    </w:p>
    <w:p w:rsidR="00FA3020" w:rsidRDefault="00350426">
      <w:pPr>
        <w:spacing w:before="68"/>
        <w:ind w:left="1749"/>
        <w:rPr>
          <w:rFonts w:ascii="Courier New"/>
          <w:sz w:val="17"/>
        </w:rPr>
      </w:pPr>
      <w:r>
        <w:rPr>
          <w:rFonts w:ascii="Courier New"/>
          <w:color w:val="231F20"/>
          <w:sz w:val="17"/>
        </w:rPr>
        <w:t>private abstract void sing(); // DOES NOT COMPILE</w:t>
      </w:r>
    </w:p>
    <w:p w:rsidR="00FA3020" w:rsidRDefault="00350426">
      <w:pPr>
        <w:spacing w:before="67"/>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749" w:right="5079" w:hanging="189"/>
        <w:rPr>
          <w:rFonts w:ascii="Courier New"/>
          <w:sz w:val="17"/>
        </w:rPr>
      </w:pPr>
      <w:r>
        <w:rPr>
          <w:rFonts w:ascii="Courier New"/>
          <w:color w:val="231F20"/>
          <w:sz w:val="17"/>
        </w:rPr>
        <w:t>public</w:t>
      </w:r>
      <w:r>
        <w:rPr>
          <w:rFonts w:ascii="Courier New"/>
          <w:color w:val="231F20"/>
          <w:spacing w:val="-62"/>
          <w:sz w:val="17"/>
        </w:rPr>
        <w:t xml:space="preserve"> </w:t>
      </w:r>
      <w:r>
        <w:rPr>
          <w:rFonts w:ascii="Courier New"/>
          <w:color w:val="231F20"/>
          <w:sz w:val="17"/>
        </w:rPr>
        <w:t>class</w:t>
      </w:r>
      <w:r>
        <w:rPr>
          <w:rFonts w:ascii="Courier New"/>
          <w:color w:val="231F20"/>
          <w:spacing w:val="-61"/>
          <w:sz w:val="17"/>
        </w:rPr>
        <w:t xml:space="preserve"> </w:t>
      </w:r>
      <w:r>
        <w:rPr>
          <w:rFonts w:ascii="Courier New"/>
          <w:color w:val="231F20"/>
          <w:sz w:val="17"/>
        </w:rPr>
        <w:t>HumpbackWhale</w:t>
      </w:r>
      <w:r>
        <w:rPr>
          <w:rFonts w:ascii="Courier New"/>
          <w:color w:val="231F20"/>
          <w:spacing w:val="-61"/>
          <w:sz w:val="17"/>
        </w:rPr>
        <w:t xml:space="preserve"> </w:t>
      </w:r>
      <w:r>
        <w:rPr>
          <w:rFonts w:ascii="Courier New"/>
          <w:color w:val="231F20"/>
          <w:sz w:val="17"/>
        </w:rPr>
        <w:t>extends</w:t>
      </w:r>
      <w:r>
        <w:rPr>
          <w:rFonts w:ascii="Courier New"/>
          <w:color w:val="231F20"/>
          <w:spacing w:val="-62"/>
          <w:sz w:val="17"/>
        </w:rPr>
        <w:t xml:space="preserve"> </w:t>
      </w:r>
      <w:r>
        <w:rPr>
          <w:rFonts w:ascii="Courier New"/>
          <w:color w:val="231F20"/>
          <w:sz w:val="17"/>
        </w:rPr>
        <w:t>Whale</w:t>
      </w:r>
      <w:r>
        <w:rPr>
          <w:rFonts w:ascii="Courier New"/>
          <w:color w:val="231F20"/>
          <w:spacing w:val="-61"/>
          <w:sz w:val="17"/>
        </w:rPr>
        <w:t xml:space="preserve"> </w:t>
      </w:r>
      <w:r>
        <w:rPr>
          <w:rFonts w:ascii="Courier New"/>
          <w:color w:val="231F20"/>
          <w:spacing w:val="-17"/>
          <w:sz w:val="17"/>
        </w:rPr>
        <w:t xml:space="preserve">{ </w:t>
      </w:r>
      <w:r>
        <w:rPr>
          <w:rFonts w:ascii="Courier New"/>
          <w:color w:val="231F20"/>
          <w:sz w:val="17"/>
        </w:rPr>
        <w:t>private void sing() {</w:t>
      </w:r>
    </w:p>
    <w:p w:rsidR="00FA3020" w:rsidRDefault="00350426">
      <w:pPr>
        <w:ind w:left="1938"/>
        <w:rPr>
          <w:rFonts w:ascii="Courier New"/>
          <w:sz w:val="17"/>
        </w:rPr>
      </w:pPr>
      <w:r>
        <w:rPr>
          <w:rFonts w:ascii="Courier New"/>
          <w:color w:val="231F20"/>
          <w:sz w:val="17"/>
        </w:rPr>
        <w:t>System.out.println("Humpback whale is singing");</w:t>
      </w:r>
    </w:p>
    <w:p w:rsidR="00FA3020" w:rsidRDefault="00350426">
      <w:pPr>
        <w:spacing w:before="68"/>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bookmarkStart w:id="156" w:name="Creating_a_Concrete_Class"/>
      <w:bookmarkEnd w:id="156"/>
      <w:r>
        <w:rPr>
          <w:rFonts w:ascii="Calibri" w:hAnsi="Calibri"/>
          <w:b/>
          <w:color w:val="231F20"/>
          <w:spacing w:val="5"/>
          <w:sz w:val="17"/>
        </w:rPr>
        <w:lastRenderedPageBreak/>
        <w:t>262</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2" w:lineRule="auto"/>
        <w:ind w:left="1440" w:right="1559" w:firstLine="240"/>
      </w:pPr>
      <w:r>
        <w:rPr>
          <w:color w:val="231F20"/>
          <w:spacing w:val="3"/>
        </w:rPr>
        <w:t xml:space="preserve">In </w:t>
      </w:r>
      <w:r>
        <w:rPr>
          <w:color w:val="231F20"/>
          <w:spacing w:val="2"/>
        </w:rPr>
        <w:t xml:space="preserve">this </w:t>
      </w:r>
      <w:r>
        <w:rPr>
          <w:color w:val="231F20"/>
        </w:rPr>
        <w:t xml:space="preserve">example, the abstract method </w:t>
      </w:r>
      <w:r>
        <w:rPr>
          <w:rFonts w:ascii="Courier New"/>
          <w:color w:val="231F20"/>
          <w:sz w:val="18"/>
        </w:rPr>
        <w:t xml:space="preserve">sing() </w:t>
      </w:r>
      <w:r>
        <w:rPr>
          <w:color w:val="231F20"/>
        </w:rPr>
        <w:t xml:space="preserve">defined in the parent class </w:t>
      </w:r>
      <w:r>
        <w:rPr>
          <w:rFonts w:ascii="Courier New"/>
          <w:color w:val="231F20"/>
          <w:sz w:val="18"/>
        </w:rPr>
        <w:t xml:space="preserve">Whale </w:t>
      </w:r>
      <w:r>
        <w:rPr>
          <w:color w:val="231F20"/>
        </w:rPr>
        <w:t>is not vis- ible</w:t>
      </w:r>
      <w:r>
        <w:rPr>
          <w:color w:val="231F20"/>
          <w:spacing w:val="-17"/>
        </w:rPr>
        <w:t xml:space="preserve"> </w:t>
      </w:r>
      <w:r>
        <w:rPr>
          <w:color w:val="231F20"/>
        </w:rPr>
        <w:t>to</w:t>
      </w:r>
      <w:r>
        <w:rPr>
          <w:color w:val="231F20"/>
          <w:spacing w:val="-16"/>
        </w:rPr>
        <w:t xml:space="preserve"> </w:t>
      </w:r>
      <w:r>
        <w:rPr>
          <w:color w:val="231F20"/>
        </w:rPr>
        <w:t>the</w:t>
      </w:r>
      <w:r>
        <w:rPr>
          <w:color w:val="231F20"/>
          <w:spacing w:val="-17"/>
        </w:rPr>
        <w:t xml:space="preserve"> </w:t>
      </w:r>
      <w:r>
        <w:rPr>
          <w:color w:val="231F20"/>
        </w:rPr>
        <w:t>subclass</w:t>
      </w:r>
      <w:r>
        <w:rPr>
          <w:color w:val="231F20"/>
          <w:spacing w:val="-16"/>
        </w:rPr>
        <w:t xml:space="preserve"> </w:t>
      </w:r>
      <w:r>
        <w:rPr>
          <w:rFonts w:ascii="Courier New"/>
          <w:color w:val="231F20"/>
          <w:sz w:val="18"/>
        </w:rPr>
        <w:t>HumpbackWhale</w:t>
      </w:r>
      <w:r>
        <w:rPr>
          <w:color w:val="231F20"/>
        </w:rPr>
        <w:t>.</w:t>
      </w:r>
      <w:r>
        <w:rPr>
          <w:color w:val="231F20"/>
          <w:spacing w:val="-17"/>
        </w:rPr>
        <w:t xml:space="preserve"> </w:t>
      </w:r>
      <w:r>
        <w:rPr>
          <w:color w:val="231F20"/>
        </w:rPr>
        <w:t>Even</w:t>
      </w:r>
      <w:r>
        <w:rPr>
          <w:color w:val="231F20"/>
          <w:spacing w:val="-16"/>
        </w:rPr>
        <w:t xml:space="preserve"> </w:t>
      </w:r>
      <w:r>
        <w:rPr>
          <w:color w:val="231F20"/>
        </w:rPr>
        <w:t>though</w:t>
      </w:r>
      <w:r>
        <w:rPr>
          <w:color w:val="231F20"/>
          <w:spacing w:val="-17"/>
        </w:rPr>
        <w:t xml:space="preserve"> </w:t>
      </w:r>
      <w:r>
        <w:rPr>
          <w:rFonts w:ascii="Courier New"/>
          <w:color w:val="231F20"/>
          <w:sz w:val="18"/>
        </w:rPr>
        <w:t>HumpbackWhale</w:t>
      </w:r>
      <w:r>
        <w:rPr>
          <w:rFonts w:ascii="Courier New"/>
          <w:color w:val="231F20"/>
          <w:spacing w:val="-82"/>
          <w:sz w:val="18"/>
        </w:rPr>
        <w:t xml:space="preserve"> </w:t>
      </w:r>
      <w:r>
        <w:rPr>
          <w:color w:val="231F20"/>
        </w:rPr>
        <w:t>does</w:t>
      </w:r>
      <w:r>
        <w:rPr>
          <w:color w:val="231F20"/>
          <w:spacing w:val="-17"/>
        </w:rPr>
        <w:t xml:space="preserve"> </w:t>
      </w:r>
      <w:r>
        <w:rPr>
          <w:color w:val="231F20"/>
        </w:rPr>
        <w:t>provide</w:t>
      </w:r>
      <w:r>
        <w:rPr>
          <w:color w:val="231F20"/>
          <w:spacing w:val="-16"/>
        </w:rPr>
        <w:t xml:space="preserve"> </w:t>
      </w:r>
      <w:r>
        <w:rPr>
          <w:color w:val="231F20"/>
        </w:rPr>
        <w:t>an</w:t>
      </w:r>
      <w:r>
        <w:rPr>
          <w:color w:val="231F20"/>
          <w:spacing w:val="-17"/>
        </w:rPr>
        <w:t xml:space="preserve"> </w:t>
      </w:r>
      <w:r>
        <w:rPr>
          <w:color w:val="231F20"/>
        </w:rPr>
        <w:t xml:space="preserve">implemen- tation, it is not considered an override of the abstract method since the abstract method is unreachable. The compiler </w:t>
      </w:r>
      <w:r>
        <w:rPr>
          <w:color w:val="231F20"/>
          <w:spacing w:val="2"/>
        </w:rPr>
        <w:t xml:space="preserve">recognizes this </w:t>
      </w:r>
      <w:r>
        <w:rPr>
          <w:color w:val="231F20"/>
        </w:rPr>
        <w:t xml:space="preserve">in the parent class and throws an exception as soon as </w:t>
      </w:r>
      <w:r>
        <w:rPr>
          <w:rFonts w:ascii="Courier New"/>
          <w:color w:val="231F20"/>
          <w:sz w:val="18"/>
        </w:rPr>
        <w:t xml:space="preserve">private </w:t>
      </w:r>
      <w:r>
        <w:rPr>
          <w:color w:val="231F20"/>
        </w:rPr>
        <w:t xml:space="preserve">and </w:t>
      </w:r>
      <w:r>
        <w:rPr>
          <w:rFonts w:ascii="Courier New"/>
          <w:color w:val="231F20"/>
          <w:sz w:val="18"/>
        </w:rPr>
        <w:t>abstract</w:t>
      </w:r>
      <w:r>
        <w:rPr>
          <w:rFonts w:ascii="Courier New"/>
          <w:color w:val="231F20"/>
          <w:spacing w:val="-61"/>
          <w:sz w:val="18"/>
        </w:rPr>
        <w:t xml:space="preserve"> </w:t>
      </w:r>
      <w:r>
        <w:rPr>
          <w:color w:val="231F20"/>
        </w:rPr>
        <w:t>are applied to the same method.</w:t>
      </w:r>
    </w:p>
    <w:p w:rsidR="00FA3020" w:rsidRDefault="00350426">
      <w:pPr>
        <w:pStyle w:val="BodyText"/>
        <w:spacing w:line="244" w:lineRule="auto"/>
        <w:ind w:left="1439" w:right="1577" w:firstLine="240"/>
      </w:pPr>
      <w:r>
        <w:rPr>
          <w:color w:val="231F20"/>
          <w:spacing w:val="2"/>
        </w:rPr>
        <w:t xml:space="preserve">If </w:t>
      </w:r>
      <w:r>
        <w:rPr>
          <w:color w:val="231F20"/>
        </w:rPr>
        <w:t xml:space="preserve">we changed the access modified from </w:t>
      </w:r>
      <w:r>
        <w:rPr>
          <w:rFonts w:ascii="Courier New" w:hAnsi="Courier New"/>
          <w:color w:val="231F20"/>
          <w:sz w:val="18"/>
        </w:rPr>
        <w:t>private</w:t>
      </w:r>
      <w:r>
        <w:rPr>
          <w:rFonts w:ascii="Courier New" w:hAnsi="Courier New"/>
          <w:color w:val="231F20"/>
          <w:spacing w:val="-71"/>
          <w:sz w:val="18"/>
        </w:rPr>
        <w:t xml:space="preserve"> </w:t>
      </w:r>
      <w:r>
        <w:rPr>
          <w:color w:val="231F20"/>
        </w:rPr>
        <w:t xml:space="preserve">to </w:t>
      </w:r>
      <w:r>
        <w:rPr>
          <w:rFonts w:ascii="Courier New" w:hAnsi="Courier New"/>
          <w:color w:val="231F20"/>
          <w:sz w:val="18"/>
        </w:rPr>
        <w:t>protected</w:t>
      </w:r>
      <w:r>
        <w:rPr>
          <w:rFonts w:ascii="Courier New" w:hAnsi="Courier New"/>
          <w:color w:val="231F20"/>
          <w:spacing w:val="-71"/>
          <w:sz w:val="18"/>
        </w:rPr>
        <w:t xml:space="preserve"> </w:t>
      </w:r>
      <w:r>
        <w:rPr>
          <w:color w:val="231F20"/>
        </w:rPr>
        <w:t xml:space="preserve">in the parent class </w:t>
      </w:r>
      <w:r>
        <w:rPr>
          <w:rFonts w:ascii="Courier New" w:hAnsi="Courier New"/>
          <w:color w:val="231F20"/>
          <w:sz w:val="18"/>
        </w:rPr>
        <w:t>Whale</w:t>
      </w:r>
      <w:r>
        <w:rPr>
          <w:color w:val="231F20"/>
        </w:rPr>
        <w:t>, would the code compile? Let’s take a look:</w:t>
      </w:r>
    </w:p>
    <w:p w:rsidR="00FA3020" w:rsidRDefault="00350426">
      <w:pPr>
        <w:spacing w:before="128" w:line="324" w:lineRule="auto"/>
        <w:ind w:left="1629" w:right="6055" w:hanging="189"/>
        <w:rPr>
          <w:rFonts w:ascii="Courier New"/>
          <w:sz w:val="17"/>
        </w:rPr>
      </w:pPr>
      <w:r>
        <w:rPr>
          <w:rFonts w:ascii="Courier New"/>
          <w:color w:val="231F20"/>
          <w:sz w:val="17"/>
        </w:rPr>
        <w:t xml:space="preserve">public abstract class Whale { </w:t>
      </w:r>
      <w:r>
        <w:rPr>
          <w:rFonts w:ascii="Courier New"/>
          <w:color w:val="231F20"/>
          <w:w w:val="95"/>
          <w:sz w:val="17"/>
        </w:rPr>
        <w:t>protected abstract void</w:t>
      </w:r>
      <w:r>
        <w:rPr>
          <w:rFonts w:ascii="Courier New"/>
          <w:color w:val="231F20"/>
          <w:spacing w:val="-68"/>
          <w:w w:val="95"/>
          <w:sz w:val="17"/>
        </w:rPr>
        <w:t xml:space="preserve"> </w:t>
      </w:r>
      <w:r>
        <w:rPr>
          <w:rFonts w:ascii="Courier New"/>
          <w:color w:val="231F20"/>
          <w:spacing w:val="-3"/>
          <w:w w:val="95"/>
          <w:sz w:val="17"/>
        </w:rPr>
        <w:t>sing();</w:t>
      </w:r>
    </w:p>
    <w:p w:rsidR="00FA3020" w:rsidRDefault="00350426">
      <w:pPr>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629" w:right="5015" w:hanging="189"/>
        <w:rPr>
          <w:rFonts w:ascii="Courier New"/>
          <w:sz w:val="17"/>
        </w:rPr>
      </w:pPr>
      <w:r>
        <w:rPr>
          <w:rFonts w:ascii="Courier New"/>
          <w:color w:val="231F20"/>
          <w:sz w:val="17"/>
        </w:rPr>
        <w:t>public</w:t>
      </w:r>
      <w:r>
        <w:rPr>
          <w:rFonts w:ascii="Courier New"/>
          <w:color w:val="231F20"/>
          <w:spacing w:val="-48"/>
          <w:sz w:val="17"/>
        </w:rPr>
        <w:t xml:space="preserve"> </w:t>
      </w:r>
      <w:r>
        <w:rPr>
          <w:rFonts w:ascii="Courier New"/>
          <w:color w:val="231F20"/>
          <w:sz w:val="17"/>
        </w:rPr>
        <w:t>class</w:t>
      </w:r>
      <w:r>
        <w:rPr>
          <w:rFonts w:ascii="Courier New"/>
          <w:color w:val="231F20"/>
          <w:spacing w:val="-47"/>
          <w:sz w:val="17"/>
        </w:rPr>
        <w:t xml:space="preserve"> </w:t>
      </w:r>
      <w:r>
        <w:rPr>
          <w:rFonts w:ascii="Courier New"/>
          <w:color w:val="231F20"/>
          <w:sz w:val="17"/>
        </w:rPr>
        <w:t>HumpbackWhale</w:t>
      </w:r>
      <w:r>
        <w:rPr>
          <w:rFonts w:ascii="Courier New"/>
          <w:color w:val="231F20"/>
          <w:spacing w:val="-48"/>
          <w:sz w:val="17"/>
        </w:rPr>
        <w:t xml:space="preserve"> </w:t>
      </w:r>
      <w:r>
        <w:rPr>
          <w:rFonts w:ascii="Courier New"/>
          <w:color w:val="231F20"/>
          <w:sz w:val="17"/>
        </w:rPr>
        <w:t>extends</w:t>
      </w:r>
      <w:r>
        <w:rPr>
          <w:rFonts w:ascii="Courier New"/>
          <w:color w:val="231F20"/>
          <w:spacing w:val="-47"/>
          <w:sz w:val="17"/>
        </w:rPr>
        <w:t xml:space="preserve"> </w:t>
      </w:r>
      <w:r>
        <w:rPr>
          <w:rFonts w:ascii="Courier New"/>
          <w:color w:val="231F20"/>
          <w:sz w:val="17"/>
        </w:rPr>
        <w:t>Whale</w:t>
      </w:r>
      <w:r>
        <w:rPr>
          <w:rFonts w:ascii="Courier New"/>
          <w:color w:val="231F20"/>
          <w:spacing w:val="-48"/>
          <w:sz w:val="17"/>
        </w:rPr>
        <w:t xml:space="preserve"> </w:t>
      </w:r>
      <w:r>
        <w:rPr>
          <w:rFonts w:ascii="Courier New"/>
          <w:color w:val="231F20"/>
          <w:sz w:val="17"/>
        </w:rPr>
        <w:t>{ private</w:t>
      </w:r>
      <w:r>
        <w:rPr>
          <w:rFonts w:ascii="Courier New"/>
          <w:color w:val="231F20"/>
          <w:spacing w:val="-39"/>
          <w:sz w:val="17"/>
        </w:rPr>
        <w:t xml:space="preserve"> </w:t>
      </w:r>
      <w:r>
        <w:rPr>
          <w:rFonts w:ascii="Courier New"/>
          <w:color w:val="231F20"/>
          <w:sz w:val="17"/>
        </w:rPr>
        <w:t>void</w:t>
      </w:r>
      <w:r>
        <w:rPr>
          <w:rFonts w:ascii="Courier New"/>
          <w:color w:val="231F20"/>
          <w:spacing w:val="-38"/>
          <w:sz w:val="17"/>
        </w:rPr>
        <w:t xml:space="preserve"> </w:t>
      </w:r>
      <w:r>
        <w:rPr>
          <w:rFonts w:ascii="Courier New"/>
          <w:color w:val="231F20"/>
          <w:sz w:val="17"/>
        </w:rPr>
        <w:t>sing()</w:t>
      </w:r>
      <w:r>
        <w:rPr>
          <w:rFonts w:ascii="Courier New"/>
          <w:color w:val="231F20"/>
          <w:spacing w:val="-39"/>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DOES</w:t>
      </w:r>
      <w:r>
        <w:rPr>
          <w:rFonts w:ascii="Courier New"/>
          <w:color w:val="231F20"/>
          <w:spacing w:val="-38"/>
          <w:sz w:val="17"/>
        </w:rPr>
        <w:t xml:space="preserve"> </w:t>
      </w:r>
      <w:r>
        <w:rPr>
          <w:rFonts w:ascii="Courier New"/>
          <w:color w:val="231F20"/>
          <w:sz w:val="17"/>
        </w:rPr>
        <w:t>NOT</w:t>
      </w:r>
      <w:r>
        <w:rPr>
          <w:rFonts w:ascii="Courier New"/>
          <w:color w:val="231F20"/>
          <w:spacing w:val="-39"/>
          <w:sz w:val="17"/>
        </w:rPr>
        <w:t xml:space="preserve"> </w:t>
      </w:r>
      <w:r>
        <w:rPr>
          <w:rFonts w:ascii="Courier New"/>
          <w:color w:val="231F20"/>
          <w:spacing w:val="-3"/>
          <w:sz w:val="17"/>
        </w:rPr>
        <w:t>COMPILE</w:t>
      </w:r>
    </w:p>
    <w:p w:rsidR="00FA3020" w:rsidRDefault="00350426">
      <w:pPr>
        <w:ind w:left="1818"/>
        <w:rPr>
          <w:rFonts w:ascii="Courier New"/>
          <w:sz w:val="17"/>
        </w:rPr>
      </w:pPr>
      <w:r>
        <w:rPr>
          <w:rFonts w:ascii="Courier New"/>
          <w:color w:val="231F20"/>
          <w:sz w:val="17"/>
        </w:rPr>
        <w:t>System.out.println("Humpback whale is singing");</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In this modified example, the code will still not compile but for a completely differ-</w:t>
      </w:r>
    </w:p>
    <w:p w:rsidR="00FA3020" w:rsidRDefault="00350426">
      <w:pPr>
        <w:pStyle w:val="BodyText"/>
        <w:spacing w:before="18" w:line="249" w:lineRule="auto"/>
        <w:ind w:left="1439" w:right="1648"/>
      </w:pPr>
      <w:r>
        <w:rPr>
          <w:color w:val="231F20"/>
        </w:rPr>
        <w:t xml:space="preserve">ent reason. </w:t>
      </w:r>
      <w:r>
        <w:rPr>
          <w:color w:val="231F20"/>
          <w:spacing w:val="2"/>
        </w:rPr>
        <w:t xml:space="preserve">If </w:t>
      </w:r>
      <w:r>
        <w:rPr>
          <w:color w:val="231F20"/>
        </w:rPr>
        <w:t xml:space="preserve">you remember the </w:t>
      </w:r>
      <w:r>
        <w:rPr>
          <w:color w:val="231F20"/>
          <w:spacing w:val="2"/>
        </w:rPr>
        <w:t xml:space="preserve">rules </w:t>
      </w:r>
      <w:r>
        <w:rPr>
          <w:color w:val="231F20"/>
        </w:rPr>
        <w:t xml:space="preserve">earlier in </w:t>
      </w:r>
      <w:r>
        <w:rPr>
          <w:color w:val="231F20"/>
          <w:spacing w:val="2"/>
        </w:rPr>
        <w:t xml:space="preserve">this </w:t>
      </w:r>
      <w:r>
        <w:rPr>
          <w:color w:val="231F20"/>
        </w:rPr>
        <w:t xml:space="preserve">chapter for overriding a method, the subclass cannot reduce the visibility of the parent method, </w:t>
      </w:r>
      <w:r>
        <w:rPr>
          <w:rFonts w:ascii="Courier New"/>
          <w:color w:val="231F20"/>
          <w:sz w:val="18"/>
        </w:rPr>
        <w:t>sing()</w:t>
      </w:r>
      <w:r>
        <w:rPr>
          <w:color w:val="231F20"/>
        </w:rPr>
        <w:t xml:space="preserve">. Because the method is declared </w:t>
      </w:r>
      <w:r>
        <w:rPr>
          <w:rFonts w:ascii="Courier New"/>
          <w:color w:val="231F20"/>
          <w:sz w:val="18"/>
        </w:rPr>
        <w:t>protected</w:t>
      </w:r>
      <w:r>
        <w:rPr>
          <w:rFonts w:ascii="Courier New"/>
          <w:color w:val="231F20"/>
          <w:spacing w:val="-70"/>
          <w:sz w:val="18"/>
        </w:rPr>
        <w:t xml:space="preserve"> </w:t>
      </w:r>
      <w:r>
        <w:rPr>
          <w:color w:val="231F20"/>
        </w:rPr>
        <w:t xml:space="preserve">in the parent class, it must be marked as </w:t>
      </w:r>
      <w:r>
        <w:rPr>
          <w:rFonts w:ascii="Courier New"/>
          <w:color w:val="231F20"/>
          <w:sz w:val="18"/>
        </w:rPr>
        <w:t>protected</w:t>
      </w:r>
      <w:r>
        <w:rPr>
          <w:rFonts w:ascii="Courier New"/>
          <w:color w:val="231F20"/>
          <w:spacing w:val="-70"/>
          <w:sz w:val="18"/>
        </w:rPr>
        <w:t xml:space="preserve"> </w:t>
      </w:r>
      <w:r>
        <w:rPr>
          <w:color w:val="231F20"/>
        </w:rPr>
        <w:t xml:space="preserve">or </w:t>
      </w:r>
      <w:r>
        <w:rPr>
          <w:rFonts w:ascii="Courier New"/>
          <w:color w:val="231F20"/>
          <w:sz w:val="18"/>
        </w:rPr>
        <w:t>public</w:t>
      </w:r>
      <w:r>
        <w:rPr>
          <w:rFonts w:ascii="Courier New"/>
          <w:color w:val="231F20"/>
          <w:spacing w:val="-71"/>
          <w:sz w:val="18"/>
        </w:rPr>
        <w:t xml:space="preserve"> </w:t>
      </w:r>
      <w:r>
        <w:rPr>
          <w:color w:val="231F20"/>
        </w:rPr>
        <w:t xml:space="preserve">in the child class. Even with abstract methods, the </w:t>
      </w:r>
      <w:r>
        <w:rPr>
          <w:color w:val="231F20"/>
          <w:spacing w:val="2"/>
        </w:rPr>
        <w:t xml:space="preserve">rules </w:t>
      </w:r>
      <w:r>
        <w:rPr>
          <w:color w:val="231F20"/>
        </w:rPr>
        <w:t>for overriding methods must be followed.</w:t>
      </w:r>
    </w:p>
    <w:p w:rsidR="00FA3020" w:rsidRDefault="00FA3020">
      <w:pPr>
        <w:pStyle w:val="BodyText"/>
        <w:spacing w:before="10"/>
        <w:rPr>
          <w:sz w:val="25"/>
        </w:rPr>
      </w:pPr>
    </w:p>
    <w:p w:rsidR="00FA3020" w:rsidRDefault="00350426">
      <w:pPr>
        <w:pStyle w:val="Heading6"/>
        <w:ind w:left="1440"/>
      </w:pPr>
      <w:r>
        <w:rPr>
          <w:color w:val="231F20"/>
          <w:w w:val="115"/>
        </w:rPr>
        <w:t>Creating a Concrete Class</w:t>
      </w:r>
    </w:p>
    <w:p w:rsidR="00FA3020" w:rsidRDefault="00350426">
      <w:pPr>
        <w:pStyle w:val="BodyText"/>
        <w:spacing w:before="124" w:line="259" w:lineRule="auto"/>
        <w:ind w:left="1440" w:right="1783"/>
      </w:pPr>
      <w:r>
        <w:rPr>
          <w:color w:val="231F20"/>
        </w:rPr>
        <w:t xml:space="preserve">When working with abstract classes, it is important to remember that by themselves, they cannot be instantiated and therefore do not do much other </w:t>
      </w:r>
      <w:r>
        <w:rPr>
          <w:color w:val="231F20"/>
          <w:spacing w:val="2"/>
        </w:rPr>
        <w:t xml:space="preserve">than </w:t>
      </w:r>
      <w:r>
        <w:rPr>
          <w:color w:val="231F20"/>
        </w:rPr>
        <w:t xml:space="preserve">define static variables and methods. For example, the following code </w:t>
      </w:r>
      <w:r>
        <w:rPr>
          <w:color w:val="231F20"/>
          <w:spacing w:val="2"/>
        </w:rPr>
        <w:t xml:space="preserve">will </w:t>
      </w:r>
      <w:r>
        <w:rPr>
          <w:color w:val="231F20"/>
        </w:rPr>
        <w:t>not compile as it is an attempt to instantiate  an abstract</w:t>
      </w:r>
      <w:r>
        <w:rPr>
          <w:color w:val="231F20"/>
          <w:spacing w:val="20"/>
        </w:rPr>
        <w:t xml:space="preserve"> </w:t>
      </w:r>
      <w:r>
        <w:rPr>
          <w:color w:val="231F20"/>
        </w:rPr>
        <w:t>class.</w:t>
      </w:r>
    </w:p>
    <w:p w:rsidR="00FA3020" w:rsidRDefault="00350426">
      <w:pPr>
        <w:spacing w:before="117"/>
        <w:ind w:left="1440"/>
        <w:rPr>
          <w:rFonts w:ascii="Courier New"/>
          <w:sz w:val="17"/>
        </w:rPr>
      </w:pPr>
      <w:r>
        <w:rPr>
          <w:rFonts w:ascii="Courier New"/>
          <w:color w:val="231F20"/>
          <w:sz w:val="17"/>
        </w:rPr>
        <w:t>public abstract class Eel {</w:t>
      </w:r>
    </w:p>
    <w:p w:rsidR="00FA3020" w:rsidRDefault="00350426">
      <w:pPr>
        <w:spacing w:before="68"/>
        <w:ind w:left="1629"/>
        <w:rPr>
          <w:rFonts w:ascii="Courier New"/>
          <w:sz w:val="17"/>
        </w:rPr>
      </w:pPr>
      <w:r>
        <w:rPr>
          <w:rFonts w:ascii="Courier New"/>
          <w:color w:val="231F20"/>
          <w:sz w:val="17"/>
        </w:rPr>
        <w:t>public static void main(String[] args)</w:t>
      </w:r>
      <w:r>
        <w:rPr>
          <w:rFonts w:ascii="Courier New"/>
          <w:color w:val="231F20"/>
          <w:spacing w:val="-62"/>
          <w:sz w:val="17"/>
        </w:rPr>
        <w:t xml:space="preserve"> </w:t>
      </w:r>
      <w:r>
        <w:rPr>
          <w:rFonts w:ascii="Courier New"/>
          <w:color w:val="231F20"/>
          <w:sz w:val="17"/>
        </w:rPr>
        <w:t>{</w:t>
      </w:r>
    </w:p>
    <w:p w:rsidR="00FA3020" w:rsidRDefault="00350426">
      <w:pPr>
        <w:spacing w:before="67"/>
        <w:ind w:left="1818"/>
        <w:rPr>
          <w:rFonts w:ascii="Courier New"/>
          <w:sz w:val="17"/>
        </w:rPr>
      </w:pPr>
      <w:r>
        <w:rPr>
          <w:rFonts w:ascii="Courier New"/>
          <w:color w:val="231F20"/>
          <w:sz w:val="17"/>
        </w:rPr>
        <w:t>final Eel eel = new Eel(); // DOES NOT COMPILE</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680"/>
        <w:rPr>
          <w:i/>
        </w:rPr>
      </w:pPr>
      <w:r>
        <w:rPr>
          <w:color w:val="231F20"/>
        </w:rPr>
        <w:t xml:space="preserve">An abstract class becomes useful when it is extended by a concrete subclass. A </w:t>
      </w:r>
      <w:r>
        <w:rPr>
          <w:i/>
          <w:color w:val="231F20"/>
        </w:rPr>
        <w:t>concrete</w:t>
      </w:r>
    </w:p>
    <w:p w:rsidR="00FA3020" w:rsidRDefault="00350426">
      <w:pPr>
        <w:pStyle w:val="BodyText"/>
        <w:spacing w:before="18" w:line="259" w:lineRule="auto"/>
        <w:ind w:left="1440" w:right="1685" w:hanging="1"/>
      </w:pPr>
      <w:r>
        <w:rPr>
          <w:i/>
          <w:color w:val="231F20"/>
          <w:spacing w:val="2"/>
        </w:rPr>
        <w:t xml:space="preserve">class </w:t>
      </w:r>
      <w:r>
        <w:rPr>
          <w:color w:val="231F20"/>
        </w:rPr>
        <w:t xml:space="preserve">is the first nonabstract subclass that extends an abstract class and is required to imple- ment all inherited abstract methods. When you see a concrete class extending an abstract class on the </w:t>
      </w:r>
      <w:r>
        <w:rPr>
          <w:color w:val="231F20"/>
          <w:spacing w:val="2"/>
        </w:rPr>
        <w:t xml:space="preserve">exam, </w:t>
      </w:r>
      <w:r>
        <w:rPr>
          <w:color w:val="231F20"/>
        </w:rPr>
        <w:t xml:space="preserve">check that it implements all of the required abstract methods. Let’s    review </w:t>
      </w:r>
      <w:r>
        <w:rPr>
          <w:color w:val="231F20"/>
          <w:spacing w:val="2"/>
        </w:rPr>
        <w:t xml:space="preserve">this </w:t>
      </w:r>
      <w:r>
        <w:rPr>
          <w:color w:val="231F20"/>
        </w:rPr>
        <w:t>with the following</w:t>
      </w:r>
      <w:r>
        <w:rPr>
          <w:color w:val="231F20"/>
          <w:spacing w:val="7"/>
        </w:rPr>
        <w:t xml:space="preserve"> </w:t>
      </w:r>
      <w:r>
        <w:rPr>
          <w:color w:val="231F20"/>
        </w:rPr>
        <w:t>example.</w:t>
      </w:r>
    </w:p>
    <w:p w:rsidR="00FA3020" w:rsidRDefault="00350426">
      <w:pPr>
        <w:spacing w:before="116" w:line="324" w:lineRule="auto"/>
        <w:ind w:left="1629" w:right="5690" w:hanging="189"/>
        <w:rPr>
          <w:rFonts w:ascii="Courier New"/>
          <w:sz w:val="17"/>
        </w:rPr>
      </w:pPr>
      <w:r>
        <w:rPr>
          <w:rFonts w:ascii="Courier New"/>
          <w:color w:val="231F20"/>
          <w:sz w:val="17"/>
        </w:rPr>
        <w:t xml:space="preserve">public abstract class Animal { </w:t>
      </w:r>
      <w:r>
        <w:rPr>
          <w:rFonts w:ascii="Courier New"/>
          <w:color w:val="231F20"/>
          <w:w w:val="95"/>
          <w:sz w:val="17"/>
        </w:rPr>
        <w:t>public</w:t>
      </w:r>
      <w:r>
        <w:rPr>
          <w:rFonts w:ascii="Courier New"/>
          <w:color w:val="231F20"/>
          <w:spacing w:val="-33"/>
          <w:w w:val="95"/>
          <w:sz w:val="17"/>
        </w:rPr>
        <w:t xml:space="preserve"> </w:t>
      </w:r>
      <w:r>
        <w:rPr>
          <w:rFonts w:ascii="Courier New"/>
          <w:color w:val="231F20"/>
          <w:w w:val="95"/>
          <w:sz w:val="17"/>
        </w:rPr>
        <w:t>abstract</w:t>
      </w:r>
      <w:r>
        <w:rPr>
          <w:rFonts w:ascii="Courier New"/>
          <w:color w:val="231F20"/>
          <w:spacing w:val="-32"/>
          <w:w w:val="95"/>
          <w:sz w:val="17"/>
        </w:rPr>
        <w:t xml:space="preserve"> </w:t>
      </w:r>
      <w:r>
        <w:rPr>
          <w:rFonts w:ascii="Courier New"/>
          <w:color w:val="231F20"/>
          <w:w w:val="95"/>
          <w:sz w:val="17"/>
        </w:rPr>
        <w:t>String</w:t>
      </w:r>
      <w:r>
        <w:rPr>
          <w:rFonts w:ascii="Courier New"/>
          <w:color w:val="231F20"/>
          <w:spacing w:val="-33"/>
          <w:w w:val="95"/>
          <w:sz w:val="17"/>
        </w:rPr>
        <w:t xml:space="preserve"> </w:t>
      </w:r>
      <w:r>
        <w:rPr>
          <w:rFonts w:ascii="Courier New"/>
          <w:color w:val="231F20"/>
          <w:w w:val="95"/>
          <w:sz w:val="17"/>
        </w:rPr>
        <w:t>getName();</w:t>
      </w:r>
    </w:p>
    <w:p w:rsidR="00FA3020" w:rsidRDefault="00350426">
      <w:pPr>
        <w:ind w:left="144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030"/>
        <w:rPr>
          <w:rFonts w:ascii="Calibri"/>
          <w:b/>
          <w:sz w:val="17"/>
        </w:rPr>
      </w:pPr>
      <w:bookmarkStart w:id="157" w:name="Extending_an_Abstract_Class"/>
      <w:bookmarkEnd w:id="157"/>
      <w:r>
        <w:rPr>
          <w:rFonts w:ascii="Calibri"/>
          <w:color w:val="231F20"/>
          <w:w w:val="110"/>
          <w:sz w:val="18"/>
        </w:rPr>
        <w:lastRenderedPageBreak/>
        <w:t>Creating</w:t>
      </w:r>
      <w:r>
        <w:rPr>
          <w:rFonts w:ascii="Calibri"/>
          <w:color w:val="231F20"/>
          <w:spacing w:val="12"/>
          <w:w w:val="110"/>
          <w:sz w:val="18"/>
        </w:rPr>
        <w:t xml:space="preserve"> </w:t>
      </w:r>
      <w:r>
        <w:rPr>
          <w:rFonts w:ascii="Calibri"/>
          <w:color w:val="231F20"/>
          <w:spacing w:val="2"/>
          <w:w w:val="110"/>
          <w:sz w:val="18"/>
        </w:rPr>
        <w:t>Abstract</w:t>
      </w:r>
      <w:r>
        <w:rPr>
          <w:rFonts w:ascii="Calibri"/>
          <w:color w:val="231F20"/>
          <w:spacing w:val="12"/>
          <w:w w:val="110"/>
          <w:sz w:val="18"/>
        </w:rPr>
        <w:t xml:space="preserve"> </w:t>
      </w:r>
      <w:r>
        <w:rPr>
          <w:rFonts w:ascii="Calibri"/>
          <w:color w:val="231F20"/>
          <w:w w:val="110"/>
          <w:sz w:val="18"/>
        </w:rPr>
        <w:t>Classes</w:t>
      </w:r>
      <w:r>
        <w:rPr>
          <w:rFonts w:ascii="Calibri"/>
          <w:color w:val="231F20"/>
          <w:w w:val="110"/>
          <w:sz w:val="18"/>
        </w:rPr>
        <w:tab/>
      </w:r>
      <w:r>
        <w:rPr>
          <w:rFonts w:ascii="Calibri"/>
          <w:b/>
          <w:color w:val="231F20"/>
          <w:spacing w:val="5"/>
          <w:w w:val="110"/>
          <w:sz w:val="17"/>
        </w:rPr>
        <w:t>263</w:t>
      </w:r>
    </w:p>
    <w:p w:rsidR="00FA3020" w:rsidRDefault="00350426">
      <w:pPr>
        <w:spacing w:before="911"/>
        <w:ind w:left="1560"/>
        <w:rPr>
          <w:rFonts w:ascii="Courier New"/>
          <w:sz w:val="17"/>
        </w:rPr>
      </w:pPr>
      <w:r>
        <w:rPr>
          <w:rFonts w:ascii="Courier New"/>
          <w:color w:val="231F20"/>
          <w:sz w:val="17"/>
        </w:rPr>
        <w:t>public class Walrus extends Animal { // DOES NOT COMPILE</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line="244" w:lineRule="auto"/>
        <w:ind w:left="1560" w:right="1446" w:firstLine="240"/>
        <w:jc w:val="both"/>
      </w:pPr>
      <w:r>
        <w:rPr>
          <w:color w:val="231F20"/>
        </w:rPr>
        <w:t>First,</w:t>
      </w:r>
      <w:r>
        <w:rPr>
          <w:color w:val="231F20"/>
          <w:spacing w:val="-6"/>
        </w:rPr>
        <w:t xml:space="preserve"> </w:t>
      </w:r>
      <w:r>
        <w:rPr>
          <w:color w:val="231F20"/>
        </w:rPr>
        <w:t>note</w:t>
      </w:r>
      <w:r>
        <w:rPr>
          <w:color w:val="231F20"/>
          <w:spacing w:val="-6"/>
        </w:rPr>
        <w:t xml:space="preserve"> </w:t>
      </w:r>
      <w:r>
        <w:rPr>
          <w:color w:val="231F20"/>
        </w:rPr>
        <w:t>that</w:t>
      </w:r>
      <w:r>
        <w:rPr>
          <w:color w:val="231F20"/>
          <w:spacing w:val="-6"/>
        </w:rPr>
        <w:t xml:space="preserve"> </w:t>
      </w:r>
      <w:r>
        <w:rPr>
          <w:rFonts w:ascii="Courier New"/>
          <w:color w:val="231F20"/>
          <w:sz w:val="18"/>
        </w:rPr>
        <w:t>Animal</w:t>
      </w:r>
      <w:r>
        <w:rPr>
          <w:rFonts w:ascii="Courier New"/>
          <w:color w:val="231F20"/>
          <w:spacing w:val="-72"/>
          <w:sz w:val="18"/>
        </w:rPr>
        <w:t xml:space="preserve"> </w:t>
      </w:r>
      <w:r>
        <w:rPr>
          <w:color w:val="231F20"/>
        </w:rPr>
        <w:t>is</w:t>
      </w:r>
      <w:r>
        <w:rPr>
          <w:color w:val="231F20"/>
          <w:spacing w:val="-6"/>
        </w:rPr>
        <w:t xml:space="preserve"> </w:t>
      </w:r>
      <w:r>
        <w:rPr>
          <w:color w:val="231F20"/>
        </w:rPr>
        <w:t>marked</w:t>
      </w:r>
      <w:r>
        <w:rPr>
          <w:color w:val="231F20"/>
          <w:spacing w:val="-6"/>
        </w:rPr>
        <w:t xml:space="preserve"> </w:t>
      </w:r>
      <w:r>
        <w:rPr>
          <w:color w:val="231F20"/>
        </w:rPr>
        <w:t>as</w:t>
      </w:r>
      <w:r>
        <w:rPr>
          <w:color w:val="231F20"/>
          <w:spacing w:val="-6"/>
        </w:rPr>
        <w:t xml:space="preserve"> </w:t>
      </w:r>
      <w:r>
        <w:rPr>
          <w:rFonts w:ascii="Courier New"/>
          <w:color w:val="231F20"/>
          <w:sz w:val="18"/>
        </w:rPr>
        <w:t>abstract</w:t>
      </w:r>
      <w:r>
        <w:rPr>
          <w:rFonts w:ascii="Courier New"/>
          <w:color w:val="231F20"/>
          <w:spacing w:val="-72"/>
          <w:sz w:val="18"/>
        </w:rPr>
        <w:t xml:space="preserve"> </w:t>
      </w:r>
      <w:r>
        <w:rPr>
          <w:color w:val="231F20"/>
        </w:rPr>
        <w:t>and</w:t>
      </w:r>
      <w:r>
        <w:rPr>
          <w:color w:val="231F20"/>
          <w:spacing w:val="-6"/>
        </w:rPr>
        <w:t xml:space="preserve"> </w:t>
      </w:r>
      <w:r>
        <w:rPr>
          <w:rFonts w:ascii="Courier New"/>
          <w:color w:val="231F20"/>
          <w:sz w:val="18"/>
        </w:rPr>
        <w:t>Walrus</w:t>
      </w:r>
      <w:r>
        <w:rPr>
          <w:rFonts w:ascii="Courier New"/>
          <w:color w:val="231F20"/>
          <w:spacing w:val="-72"/>
          <w:sz w:val="18"/>
        </w:rPr>
        <w:t xml:space="preserve"> </w:t>
      </w:r>
      <w:r>
        <w:rPr>
          <w:color w:val="231F20"/>
        </w:rPr>
        <w:t>is</w:t>
      </w:r>
      <w:r>
        <w:rPr>
          <w:color w:val="231F20"/>
          <w:spacing w:val="-6"/>
        </w:rPr>
        <w:t xml:space="preserve"> </w:t>
      </w:r>
      <w:r>
        <w:rPr>
          <w:color w:val="231F20"/>
        </w:rPr>
        <w:t>not.</w:t>
      </w:r>
      <w:r>
        <w:rPr>
          <w:color w:val="231F20"/>
          <w:spacing w:val="-6"/>
        </w:rPr>
        <w:t xml:space="preserve"> </w:t>
      </w:r>
      <w:r>
        <w:rPr>
          <w:color w:val="231F20"/>
          <w:spacing w:val="3"/>
        </w:rPr>
        <w:t>In</w:t>
      </w:r>
      <w:r>
        <w:rPr>
          <w:color w:val="231F20"/>
          <w:spacing w:val="-6"/>
        </w:rPr>
        <w:t xml:space="preserve"> </w:t>
      </w:r>
      <w:r>
        <w:rPr>
          <w:color w:val="231F20"/>
          <w:spacing w:val="2"/>
        </w:rPr>
        <w:t>this</w:t>
      </w:r>
      <w:r>
        <w:rPr>
          <w:color w:val="231F20"/>
          <w:spacing w:val="-5"/>
        </w:rPr>
        <w:t xml:space="preserve"> </w:t>
      </w:r>
      <w:r>
        <w:rPr>
          <w:color w:val="231F20"/>
        </w:rPr>
        <w:t>example,</w:t>
      </w:r>
      <w:r>
        <w:rPr>
          <w:color w:val="231F20"/>
          <w:spacing w:val="-6"/>
        </w:rPr>
        <w:t xml:space="preserve"> </w:t>
      </w:r>
      <w:r>
        <w:rPr>
          <w:rFonts w:ascii="Courier New"/>
          <w:color w:val="231F20"/>
          <w:sz w:val="18"/>
        </w:rPr>
        <w:t xml:space="preserve">Walrus </w:t>
      </w:r>
      <w:r>
        <w:rPr>
          <w:color w:val="231F20"/>
        </w:rPr>
        <w:t xml:space="preserve">is considered the first concrete subclass of </w:t>
      </w:r>
      <w:r>
        <w:rPr>
          <w:rFonts w:ascii="Courier New"/>
          <w:color w:val="231F20"/>
          <w:sz w:val="18"/>
        </w:rPr>
        <w:t>Animal</w:t>
      </w:r>
      <w:r>
        <w:rPr>
          <w:color w:val="231F20"/>
        </w:rPr>
        <w:t xml:space="preserve">. Second, since </w:t>
      </w:r>
      <w:r>
        <w:rPr>
          <w:rFonts w:ascii="Courier New"/>
          <w:color w:val="231F20"/>
          <w:sz w:val="18"/>
        </w:rPr>
        <w:t>Walrus</w:t>
      </w:r>
      <w:r>
        <w:rPr>
          <w:rFonts w:ascii="Courier New"/>
          <w:color w:val="231F20"/>
          <w:spacing w:val="-88"/>
          <w:sz w:val="18"/>
        </w:rPr>
        <w:t xml:space="preserve"> </w:t>
      </w:r>
      <w:r>
        <w:rPr>
          <w:color w:val="231F20"/>
        </w:rPr>
        <w:t xml:space="preserve">is the first concrete subclass, it must implement all inherited abstract methods, </w:t>
      </w:r>
      <w:r>
        <w:rPr>
          <w:rFonts w:ascii="Courier New"/>
          <w:color w:val="231F20"/>
          <w:sz w:val="18"/>
        </w:rPr>
        <w:t xml:space="preserve">getName() </w:t>
      </w:r>
      <w:r>
        <w:rPr>
          <w:color w:val="231F20"/>
        </w:rPr>
        <w:t xml:space="preserve">in </w:t>
      </w:r>
      <w:r>
        <w:rPr>
          <w:color w:val="231F20"/>
          <w:spacing w:val="2"/>
        </w:rPr>
        <w:t>this</w:t>
      </w:r>
      <w:r>
        <w:rPr>
          <w:color w:val="231F20"/>
          <w:spacing w:val="-5"/>
        </w:rPr>
        <w:t xml:space="preserve"> </w:t>
      </w:r>
      <w:r>
        <w:rPr>
          <w:color w:val="231F20"/>
        </w:rPr>
        <w:t>example.</w:t>
      </w:r>
    </w:p>
    <w:p w:rsidR="00FA3020" w:rsidRDefault="00350426">
      <w:pPr>
        <w:pStyle w:val="BodyText"/>
        <w:spacing w:before="2"/>
        <w:ind w:left="1559"/>
        <w:jc w:val="both"/>
      </w:pPr>
      <w:r>
        <w:rPr>
          <w:color w:val="231F20"/>
        </w:rPr>
        <w:t>Because it doesn’t, the compiler rejects the code.</w:t>
      </w:r>
    </w:p>
    <w:p w:rsidR="00FA3020" w:rsidRDefault="00350426">
      <w:pPr>
        <w:pStyle w:val="BodyText"/>
        <w:spacing w:before="18" w:line="259" w:lineRule="auto"/>
        <w:ind w:left="1559" w:right="1597" w:firstLine="240"/>
      </w:pPr>
      <w:r>
        <w:rPr>
          <w:color w:val="231F20"/>
        </w:rPr>
        <w:t>Notice that when we define a  concrete class  as the  “first” nonabstract subclass, we include the possibility that another nonabstract class may extend an existing nonabstract class. The key point is that the first class to extend the nonabstract class must implement all inherited</w:t>
      </w:r>
      <w:r>
        <w:rPr>
          <w:color w:val="231F20"/>
          <w:spacing w:val="13"/>
        </w:rPr>
        <w:t xml:space="preserve"> </w:t>
      </w:r>
      <w:r>
        <w:rPr>
          <w:color w:val="231F20"/>
        </w:rPr>
        <w:t>abstract</w:t>
      </w:r>
      <w:r>
        <w:rPr>
          <w:color w:val="231F20"/>
          <w:spacing w:val="13"/>
        </w:rPr>
        <w:t xml:space="preserve"> </w:t>
      </w:r>
      <w:r>
        <w:rPr>
          <w:color w:val="231F20"/>
        </w:rPr>
        <w:t>methods.</w:t>
      </w:r>
      <w:r>
        <w:rPr>
          <w:color w:val="231F20"/>
          <w:spacing w:val="13"/>
        </w:rPr>
        <w:t xml:space="preserve"> </w:t>
      </w:r>
      <w:r>
        <w:rPr>
          <w:color w:val="231F20"/>
        </w:rPr>
        <w:t>For</w:t>
      </w:r>
      <w:r>
        <w:rPr>
          <w:color w:val="231F20"/>
          <w:spacing w:val="13"/>
        </w:rPr>
        <w:t xml:space="preserve"> </w:t>
      </w:r>
      <w:r>
        <w:rPr>
          <w:color w:val="231F20"/>
        </w:rPr>
        <w:t>example,</w:t>
      </w:r>
      <w:r>
        <w:rPr>
          <w:color w:val="231F20"/>
          <w:spacing w:val="13"/>
        </w:rPr>
        <w:t xml:space="preserve"> </w:t>
      </w:r>
      <w:r>
        <w:rPr>
          <w:color w:val="231F20"/>
        </w:rPr>
        <w:t>the</w:t>
      </w:r>
      <w:r>
        <w:rPr>
          <w:color w:val="231F20"/>
          <w:spacing w:val="14"/>
        </w:rPr>
        <w:t xml:space="preserve"> </w:t>
      </w:r>
      <w:r>
        <w:rPr>
          <w:color w:val="231F20"/>
        </w:rPr>
        <w:t>following</w:t>
      </w:r>
      <w:r>
        <w:rPr>
          <w:color w:val="231F20"/>
          <w:spacing w:val="13"/>
        </w:rPr>
        <w:t xml:space="preserve"> </w:t>
      </w:r>
      <w:r>
        <w:rPr>
          <w:color w:val="231F20"/>
        </w:rPr>
        <w:t>variation</w:t>
      </w:r>
      <w:r>
        <w:rPr>
          <w:color w:val="231F20"/>
          <w:spacing w:val="13"/>
        </w:rPr>
        <w:t xml:space="preserve"> </w:t>
      </w:r>
      <w:r>
        <w:rPr>
          <w:color w:val="231F20"/>
          <w:spacing w:val="2"/>
        </w:rPr>
        <w:t>will</w:t>
      </w:r>
      <w:r>
        <w:rPr>
          <w:color w:val="231F20"/>
          <w:spacing w:val="13"/>
        </w:rPr>
        <w:t xml:space="preserve"> </w:t>
      </w:r>
      <w:r>
        <w:rPr>
          <w:color w:val="231F20"/>
        </w:rPr>
        <w:t>also</w:t>
      </w:r>
      <w:r>
        <w:rPr>
          <w:color w:val="231F20"/>
          <w:spacing w:val="13"/>
        </w:rPr>
        <w:t xml:space="preserve"> </w:t>
      </w:r>
      <w:r>
        <w:rPr>
          <w:color w:val="231F20"/>
        </w:rPr>
        <w:t>not</w:t>
      </w:r>
      <w:r>
        <w:rPr>
          <w:color w:val="231F20"/>
          <w:spacing w:val="13"/>
        </w:rPr>
        <w:t xml:space="preserve"> </w:t>
      </w:r>
      <w:r>
        <w:rPr>
          <w:color w:val="231F20"/>
        </w:rPr>
        <w:t>compile:</w:t>
      </w:r>
    </w:p>
    <w:p w:rsidR="00FA3020" w:rsidRDefault="00350426">
      <w:pPr>
        <w:spacing w:before="116" w:line="324" w:lineRule="auto"/>
        <w:ind w:left="1749" w:right="5652" w:hanging="189"/>
        <w:rPr>
          <w:rFonts w:ascii="Courier New"/>
          <w:sz w:val="17"/>
        </w:rPr>
      </w:pPr>
      <w:r>
        <w:rPr>
          <w:rFonts w:ascii="Courier New"/>
          <w:color w:val="231F20"/>
          <w:sz w:val="17"/>
        </w:rPr>
        <w:t xml:space="preserve">public abstract class Animal { </w:t>
      </w:r>
      <w:r>
        <w:rPr>
          <w:rFonts w:ascii="Courier New"/>
          <w:color w:val="231F20"/>
          <w:w w:val="95"/>
          <w:sz w:val="17"/>
        </w:rPr>
        <w:t>public abstract String getName();</w:t>
      </w:r>
    </w:p>
    <w:p w:rsidR="00FA3020" w:rsidRDefault="00350426">
      <w:pPr>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before="1"/>
        <w:ind w:left="1560"/>
        <w:rPr>
          <w:rFonts w:ascii="Courier New"/>
          <w:sz w:val="17"/>
        </w:rPr>
      </w:pPr>
      <w:r>
        <w:rPr>
          <w:rFonts w:ascii="Courier New"/>
          <w:color w:val="231F20"/>
          <w:sz w:val="17"/>
        </w:rPr>
        <w:t>public class Bird extends Animal { // DOES NOT COMPILE</w:t>
      </w:r>
    </w:p>
    <w:p w:rsidR="00FA3020" w:rsidRDefault="00350426">
      <w:pPr>
        <w:spacing w:before="67"/>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749" w:right="5648" w:hanging="189"/>
        <w:rPr>
          <w:rFonts w:ascii="Courier New"/>
          <w:sz w:val="17"/>
        </w:rPr>
      </w:pPr>
      <w:r>
        <w:rPr>
          <w:rFonts w:ascii="Courier New"/>
          <w:color w:val="231F20"/>
          <w:sz w:val="17"/>
        </w:rPr>
        <w:t>public</w:t>
      </w:r>
      <w:r>
        <w:rPr>
          <w:rFonts w:ascii="Courier New"/>
          <w:color w:val="231F20"/>
          <w:spacing w:val="-53"/>
          <w:sz w:val="17"/>
        </w:rPr>
        <w:t xml:space="preserve"> </w:t>
      </w:r>
      <w:r>
        <w:rPr>
          <w:rFonts w:ascii="Courier New"/>
          <w:color w:val="231F20"/>
          <w:sz w:val="17"/>
        </w:rPr>
        <w:t>class</w:t>
      </w:r>
      <w:r>
        <w:rPr>
          <w:rFonts w:ascii="Courier New"/>
          <w:color w:val="231F20"/>
          <w:spacing w:val="-53"/>
          <w:sz w:val="17"/>
        </w:rPr>
        <w:t xml:space="preserve"> </w:t>
      </w:r>
      <w:r>
        <w:rPr>
          <w:rFonts w:ascii="Courier New"/>
          <w:color w:val="231F20"/>
          <w:sz w:val="17"/>
        </w:rPr>
        <w:t>Flamingo</w:t>
      </w:r>
      <w:r>
        <w:rPr>
          <w:rFonts w:ascii="Courier New"/>
          <w:color w:val="231F20"/>
          <w:spacing w:val="-52"/>
          <w:sz w:val="17"/>
        </w:rPr>
        <w:t xml:space="preserve"> </w:t>
      </w:r>
      <w:r>
        <w:rPr>
          <w:rFonts w:ascii="Courier New"/>
          <w:color w:val="231F20"/>
          <w:sz w:val="17"/>
        </w:rPr>
        <w:t>extends</w:t>
      </w:r>
      <w:r>
        <w:rPr>
          <w:rFonts w:ascii="Courier New"/>
          <w:color w:val="231F20"/>
          <w:spacing w:val="-53"/>
          <w:sz w:val="17"/>
        </w:rPr>
        <w:t xml:space="preserve"> </w:t>
      </w:r>
      <w:r>
        <w:rPr>
          <w:rFonts w:ascii="Courier New"/>
          <w:color w:val="231F20"/>
          <w:sz w:val="17"/>
        </w:rPr>
        <w:t>Bird</w:t>
      </w:r>
      <w:r>
        <w:rPr>
          <w:rFonts w:ascii="Courier New"/>
          <w:color w:val="231F20"/>
          <w:spacing w:val="-53"/>
          <w:sz w:val="17"/>
        </w:rPr>
        <w:t xml:space="preserve"> </w:t>
      </w:r>
      <w:r>
        <w:rPr>
          <w:rFonts w:ascii="Courier New"/>
          <w:color w:val="231F20"/>
          <w:spacing w:val="-17"/>
          <w:sz w:val="17"/>
        </w:rPr>
        <w:t xml:space="preserve">{ </w:t>
      </w:r>
      <w:r>
        <w:rPr>
          <w:rFonts w:ascii="Courier New"/>
          <w:color w:val="231F20"/>
          <w:sz w:val="17"/>
        </w:rPr>
        <w:t>public String getName()</w:t>
      </w:r>
      <w:r>
        <w:rPr>
          <w:rFonts w:ascii="Courier New"/>
          <w:color w:val="231F20"/>
          <w:spacing w:val="-66"/>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return "Flamingo";</w:t>
      </w:r>
    </w:p>
    <w:p w:rsidR="00FA3020" w:rsidRDefault="00350426">
      <w:pPr>
        <w:spacing w:before="68"/>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spacing w:before="129"/>
        <w:ind w:left="1800"/>
        <w:rPr>
          <w:sz w:val="19"/>
        </w:rPr>
      </w:pPr>
      <w:r>
        <w:rPr>
          <w:color w:val="231F20"/>
          <w:sz w:val="19"/>
        </w:rPr>
        <w:t xml:space="preserve">Even though a second subclass </w:t>
      </w:r>
      <w:r>
        <w:rPr>
          <w:rFonts w:ascii="Courier New"/>
          <w:color w:val="231F20"/>
          <w:sz w:val="18"/>
        </w:rPr>
        <w:t xml:space="preserve">Flamingo </w:t>
      </w:r>
      <w:r>
        <w:rPr>
          <w:color w:val="231F20"/>
          <w:sz w:val="19"/>
        </w:rPr>
        <w:t xml:space="preserve">implements the abstract method </w:t>
      </w:r>
      <w:r>
        <w:rPr>
          <w:rFonts w:ascii="Courier New"/>
          <w:color w:val="231F20"/>
          <w:sz w:val="18"/>
        </w:rPr>
        <w:t>getName()</w:t>
      </w:r>
      <w:r>
        <w:rPr>
          <w:color w:val="231F20"/>
          <w:sz w:val="19"/>
        </w:rPr>
        <w:t>, the</w:t>
      </w:r>
    </w:p>
    <w:p w:rsidR="00FA3020" w:rsidRDefault="00350426">
      <w:pPr>
        <w:pStyle w:val="BodyText"/>
        <w:spacing w:before="5"/>
        <w:ind w:left="1560"/>
      </w:pPr>
      <w:r>
        <w:rPr>
          <w:color w:val="231F20"/>
        </w:rPr>
        <w:t xml:space="preserve">first concrete subclass </w:t>
      </w:r>
      <w:r>
        <w:rPr>
          <w:rFonts w:ascii="Courier New" w:hAnsi="Courier New"/>
          <w:color w:val="231F20"/>
          <w:sz w:val="18"/>
        </w:rPr>
        <w:t xml:space="preserve">Bird </w:t>
      </w:r>
      <w:r>
        <w:rPr>
          <w:color w:val="231F20"/>
        </w:rPr>
        <w:t xml:space="preserve">doesn’t; therefore, the </w:t>
      </w:r>
      <w:r>
        <w:rPr>
          <w:rFonts w:ascii="Courier New" w:hAnsi="Courier New"/>
          <w:color w:val="231F20"/>
          <w:sz w:val="18"/>
        </w:rPr>
        <w:t xml:space="preserve">Bird </w:t>
      </w:r>
      <w:r>
        <w:rPr>
          <w:color w:val="231F20"/>
        </w:rPr>
        <w:t>class will not compile.</w:t>
      </w:r>
    </w:p>
    <w:p w:rsidR="00FA3020" w:rsidRDefault="00FA3020">
      <w:pPr>
        <w:pStyle w:val="BodyText"/>
        <w:spacing w:before="6"/>
        <w:rPr>
          <w:sz w:val="25"/>
        </w:rPr>
      </w:pPr>
    </w:p>
    <w:p w:rsidR="00FA3020" w:rsidRDefault="00350426">
      <w:pPr>
        <w:pStyle w:val="Heading6"/>
      </w:pPr>
      <w:r>
        <w:rPr>
          <w:color w:val="231F20"/>
          <w:w w:val="115"/>
        </w:rPr>
        <w:t>Extending an Abstract Class</w:t>
      </w:r>
    </w:p>
    <w:p w:rsidR="00FA3020" w:rsidRDefault="00350426">
      <w:pPr>
        <w:pStyle w:val="BodyText"/>
        <w:spacing w:before="125" w:line="252" w:lineRule="auto"/>
        <w:ind w:left="1560" w:right="1648"/>
      </w:pPr>
      <w:r>
        <w:rPr>
          <w:color w:val="231F20"/>
        </w:rPr>
        <w:t xml:space="preserve">Let’s expand our discussion of abstract classes by introducing the concept of extending an abstract class with another abstract. We’ll repeat our previous </w:t>
      </w:r>
      <w:r>
        <w:rPr>
          <w:rFonts w:ascii="Courier New" w:hAnsi="Courier New"/>
          <w:color w:val="231F20"/>
          <w:sz w:val="18"/>
        </w:rPr>
        <w:t xml:space="preserve">Walrus </w:t>
      </w:r>
      <w:r>
        <w:rPr>
          <w:color w:val="231F20"/>
        </w:rPr>
        <w:t>example with one minor variation:</w:t>
      </w:r>
    </w:p>
    <w:p w:rsidR="00FA3020" w:rsidRDefault="00350426">
      <w:pPr>
        <w:spacing w:before="125" w:line="324" w:lineRule="auto"/>
        <w:ind w:left="1749" w:right="5652" w:hanging="189"/>
        <w:rPr>
          <w:rFonts w:ascii="Courier New"/>
          <w:sz w:val="17"/>
        </w:rPr>
      </w:pPr>
      <w:r>
        <w:rPr>
          <w:rFonts w:ascii="Courier New"/>
          <w:color w:val="231F20"/>
          <w:sz w:val="17"/>
        </w:rPr>
        <w:t xml:space="preserve">public abstract class Animal { </w:t>
      </w:r>
      <w:r>
        <w:rPr>
          <w:rFonts w:ascii="Courier New"/>
          <w:color w:val="231F20"/>
          <w:w w:val="95"/>
          <w:sz w:val="17"/>
        </w:rPr>
        <w:t>public abstract String getName();</w:t>
      </w:r>
    </w:p>
    <w:p w:rsidR="00FA3020" w:rsidRDefault="00350426">
      <w:pPr>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ind w:left="1560"/>
        <w:rPr>
          <w:rFonts w:ascii="Courier New"/>
          <w:sz w:val="17"/>
        </w:rPr>
      </w:pPr>
      <w:r>
        <w:rPr>
          <w:rFonts w:ascii="Courier New"/>
          <w:color w:val="231F20"/>
          <w:sz w:val="17"/>
        </w:rPr>
        <w:t>public class Walrus extends Animal { // DOES NOT COMPILE</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ind w:left="1560"/>
        <w:rPr>
          <w:rFonts w:ascii="Courier New"/>
          <w:sz w:val="17"/>
        </w:rPr>
      </w:pPr>
      <w:r>
        <w:rPr>
          <w:rFonts w:ascii="Courier New"/>
          <w:color w:val="231F20"/>
          <w:sz w:val="17"/>
        </w:rPr>
        <w:t>public abstract class Eagle extends Animal {</w:t>
      </w:r>
    </w:p>
    <w:p w:rsidR="00FA3020" w:rsidRDefault="00350426">
      <w:pPr>
        <w:spacing w:before="67"/>
        <w:ind w:left="156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r>
        <w:rPr>
          <w:rFonts w:ascii="Calibri" w:hAnsi="Calibri"/>
          <w:b/>
          <w:color w:val="231F20"/>
          <w:spacing w:val="5"/>
          <w:sz w:val="17"/>
        </w:rPr>
        <w:lastRenderedPageBreak/>
        <w:t>264</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439" w:right="1468" w:firstLine="240"/>
      </w:pPr>
      <w:r>
        <w:rPr>
          <w:color w:val="231F20"/>
          <w:spacing w:val="3"/>
        </w:rPr>
        <w:t xml:space="preserve">In </w:t>
      </w:r>
      <w:r>
        <w:rPr>
          <w:color w:val="231F20"/>
          <w:spacing w:val="2"/>
        </w:rPr>
        <w:t xml:space="preserve">this </w:t>
      </w:r>
      <w:r>
        <w:rPr>
          <w:color w:val="231F20"/>
        </w:rPr>
        <w:t xml:space="preserve">example, we again have an abstract class </w:t>
      </w:r>
      <w:r>
        <w:rPr>
          <w:rFonts w:ascii="Courier New" w:hAnsi="Courier New"/>
          <w:color w:val="231F20"/>
          <w:sz w:val="18"/>
        </w:rPr>
        <w:t xml:space="preserve">Animal </w:t>
      </w:r>
      <w:r>
        <w:rPr>
          <w:color w:val="231F20"/>
        </w:rPr>
        <w:t xml:space="preserve">with a concrete subclass </w:t>
      </w:r>
      <w:r>
        <w:rPr>
          <w:rFonts w:ascii="Courier New" w:hAnsi="Courier New"/>
          <w:color w:val="231F20"/>
          <w:sz w:val="18"/>
        </w:rPr>
        <w:t xml:space="preserve">Walrus </w:t>
      </w:r>
      <w:r>
        <w:rPr>
          <w:color w:val="231F20"/>
        </w:rPr>
        <w:t xml:space="preserve">that doesn’t compile since it doesn’t implement a </w:t>
      </w:r>
      <w:r>
        <w:rPr>
          <w:rFonts w:ascii="Courier New" w:hAnsi="Courier New"/>
          <w:color w:val="231F20"/>
          <w:sz w:val="18"/>
        </w:rPr>
        <w:t xml:space="preserve">getName() </w:t>
      </w:r>
      <w:r>
        <w:rPr>
          <w:color w:val="231F20"/>
        </w:rPr>
        <w:t xml:space="preserve">method. </w:t>
      </w:r>
      <w:r>
        <w:rPr>
          <w:color w:val="231F20"/>
          <w:spacing w:val="-5"/>
        </w:rPr>
        <w:t xml:space="preserve">We </w:t>
      </w:r>
      <w:r>
        <w:rPr>
          <w:color w:val="231F20"/>
        </w:rPr>
        <w:t xml:space="preserve">also have an abstract class </w:t>
      </w:r>
      <w:r>
        <w:rPr>
          <w:rFonts w:ascii="Courier New" w:hAnsi="Courier New"/>
          <w:color w:val="231F20"/>
          <w:sz w:val="18"/>
        </w:rPr>
        <w:t>Eagle</w:t>
      </w:r>
      <w:r>
        <w:rPr>
          <w:color w:val="231F20"/>
        </w:rPr>
        <w:t xml:space="preserve">, which like </w:t>
      </w:r>
      <w:r>
        <w:rPr>
          <w:rFonts w:ascii="Courier New" w:hAnsi="Courier New"/>
          <w:color w:val="231F20"/>
          <w:sz w:val="18"/>
        </w:rPr>
        <w:t>Walrus</w:t>
      </w:r>
      <w:r>
        <w:rPr>
          <w:rFonts w:ascii="Courier New" w:hAnsi="Courier New"/>
          <w:color w:val="231F20"/>
          <w:spacing w:val="-71"/>
          <w:sz w:val="18"/>
        </w:rPr>
        <w:t xml:space="preserve"> </w:t>
      </w:r>
      <w:r>
        <w:rPr>
          <w:color w:val="231F20"/>
        </w:rPr>
        <w:t xml:space="preserve">extends </w:t>
      </w:r>
      <w:r>
        <w:rPr>
          <w:rFonts w:ascii="Courier New" w:hAnsi="Courier New"/>
          <w:color w:val="231F20"/>
          <w:sz w:val="18"/>
        </w:rPr>
        <w:t>Animal</w:t>
      </w:r>
      <w:r>
        <w:rPr>
          <w:rFonts w:ascii="Courier New" w:hAnsi="Courier New"/>
          <w:color w:val="231F20"/>
          <w:spacing w:val="-70"/>
          <w:sz w:val="18"/>
        </w:rPr>
        <w:t xml:space="preserve"> </w:t>
      </w:r>
      <w:r>
        <w:rPr>
          <w:color w:val="231F20"/>
        </w:rPr>
        <w:t xml:space="preserve">and doesn’t provide an implementa- tion for </w:t>
      </w:r>
      <w:r>
        <w:rPr>
          <w:rFonts w:ascii="Courier New" w:hAnsi="Courier New"/>
          <w:color w:val="231F20"/>
          <w:sz w:val="18"/>
        </w:rPr>
        <w:t>getName()</w:t>
      </w:r>
      <w:r>
        <w:rPr>
          <w:color w:val="231F20"/>
        </w:rPr>
        <w:t xml:space="preserve">. </w:t>
      </w:r>
      <w:r>
        <w:rPr>
          <w:color w:val="231F20"/>
          <w:spacing w:val="3"/>
        </w:rPr>
        <w:t xml:space="preserve">In </w:t>
      </w:r>
      <w:r>
        <w:rPr>
          <w:color w:val="231F20"/>
          <w:spacing w:val="2"/>
        </w:rPr>
        <w:t xml:space="preserve">this </w:t>
      </w:r>
      <w:r>
        <w:rPr>
          <w:color w:val="231F20"/>
        </w:rPr>
        <w:t xml:space="preserve">situation, </w:t>
      </w:r>
      <w:r>
        <w:rPr>
          <w:rFonts w:ascii="Courier New" w:hAnsi="Courier New"/>
          <w:color w:val="231F20"/>
          <w:sz w:val="18"/>
        </w:rPr>
        <w:t>Eagle</w:t>
      </w:r>
      <w:r>
        <w:rPr>
          <w:rFonts w:ascii="Courier New" w:hAnsi="Courier New"/>
          <w:color w:val="231F20"/>
          <w:spacing w:val="-70"/>
          <w:sz w:val="18"/>
        </w:rPr>
        <w:t xml:space="preserve"> </w:t>
      </w:r>
      <w:r>
        <w:rPr>
          <w:color w:val="231F20"/>
        </w:rPr>
        <w:t xml:space="preserve">does compile because it is marked as </w:t>
      </w:r>
      <w:r>
        <w:rPr>
          <w:rFonts w:ascii="Courier New" w:hAnsi="Courier New"/>
          <w:color w:val="231F20"/>
          <w:sz w:val="18"/>
        </w:rPr>
        <w:t>abstract</w:t>
      </w:r>
      <w:r>
        <w:rPr>
          <w:color w:val="231F20"/>
        </w:rPr>
        <w:t xml:space="preserve">. </w:t>
      </w:r>
      <w:r>
        <w:rPr>
          <w:color w:val="231F20"/>
          <w:spacing w:val="3"/>
        </w:rPr>
        <w:t xml:space="preserve">Be </w:t>
      </w:r>
      <w:r>
        <w:rPr>
          <w:color w:val="231F20"/>
        </w:rPr>
        <w:t xml:space="preserve">sure you understand why </w:t>
      </w:r>
      <w:r>
        <w:rPr>
          <w:rFonts w:ascii="Courier New" w:hAnsi="Courier New"/>
          <w:color w:val="231F20"/>
          <w:sz w:val="18"/>
        </w:rPr>
        <w:t xml:space="preserve">Walrus </w:t>
      </w:r>
      <w:r>
        <w:rPr>
          <w:color w:val="231F20"/>
        </w:rPr>
        <w:t xml:space="preserve">doesn’t compile and </w:t>
      </w:r>
      <w:r>
        <w:rPr>
          <w:rFonts w:ascii="Courier New" w:hAnsi="Courier New"/>
          <w:color w:val="231F20"/>
          <w:sz w:val="18"/>
        </w:rPr>
        <w:t>Eagle</w:t>
      </w:r>
      <w:r>
        <w:rPr>
          <w:rFonts w:ascii="Courier New" w:hAnsi="Courier New"/>
          <w:color w:val="231F20"/>
          <w:spacing w:val="-80"/>
          <w:sz w:val="18"/>
        </w:rPr>
        <w:t xml:space="preserve"> </w:t>
      </w:r>
      <w:r>
        <w:rPr>
          <w:color w:val="231F20"/>
        </w:rPr>
        <w:t xml:space="preserve">does in </w:t>
      </w:r>
      <w:r>
        <w:rPr>
          <w:color w:val="231F20"/>
          <w:spacing w:val="2"/>
        </w:rPr>
        <w:t xml:space="preserve">this </w:t>
      </w:r>
      <w:r>
        <w:rPr>
          <w:color w:val="231F20"/>
        </w:rPr>
        <w:t>example.</w:t>
      </w:r>
    </w:p>
    <w:p w:rsidR="00FA3020" w:rsidRDefault="00350426">
      <w:pPr>
        <w:pStyle w:val="BodyText"/>
        <w:spacing w:before="5" w:line="252" w:lineRule="auto"/>
        <w:ind w:left="1439" w:right="1783" w:firstLine="240"/>
      </w:pPr>
      <w:r>
        <w:rPr>
          <w:color w:val="231F20"/>
        </w:rPr>
        <w:t xml:space="preserve">As you saw in </w:t>
      </w:r>
      <w:r>
        <w:rPr>
          <w:color w:val="231F20"/>
          <w:spacing w:val="2"/>
        </w:rPr>
        <w:t xml:space="preserve">this </w:t>
      </w:r>
      <w:r>
        <w:rPr>
          <w:color w:val="231F20"/>
        </w:rPr>
        <w:t xml:space="preserve">example, abstract classes </w:t>
      </w:r>
      <w:r>
        <w:rPr>
          <w:color w:val="231F20"/>
          <w:spacing w:val="2"/>
        </w:rPr>
        <w:t xml:space="preserve">can </w:t>
      </w:r>
      <w:r>
        <w:rPr>
          <w:color w:val="231F20"/>
        </w:rPr>
        <w:t xml:space="preserve">extend other abstract classes and are not required to provide implementations for any of the abstract methods. It follows, then, that a concrete class that </w:t>
      </w:r>
      <w:r>
        <w:rPr>
          <w:rFonts w:ascii="Courier New"/>
          <w:color w:val="231F20"/>
          <w:sz w:val="18"/>
        </w:rPr>
        <w:t xml:space="preserve">extends </w:t>
      </w:r>
      <w:r>
        <w:rPr>
          <w:color w:val="231F20"/>
        </w:rPr>
        <w:t xml:space="preserve">an abstract class must implement all inherited abstract methods. For example, the following concrete class </w:t>
      </w:r>
      <w:r>
        <w:rPr>
          <w:rFonts w:ascii="Courier New"/>
          <w:color w:val="231F20"/>
          <w:sz w:val="18"/>
        </w:rPr>
        <w:t xml:space="preserve">Lion </w:t>
      </w:r>
      <w:r>
        <w:rPr>
          <w:color w:val="231F20"/>
        </w:rPr>
        <w:t xml:space="preserve">must implement two methods, </w:t>
      </w:r>
      <w:r>
        <w:rPr>
          <w:rFonts w:ascii="Courier New"/>
          <w:color w:val="231F20"/>
          <w:sz w:val="18"/>
        </w:rPr>
        <w:t>getName()</w:t>
      </w:r>
      <w:r>
        <w:rPr>
          <w:rFonts w:ascii="Courier New"/>
          <w:color w:val="231F20"/>
          <w:spacing w:val="-49"/>
          <w:sz w:val="18"/>
        </w:rPr>
        <w:t xml:space="preserve"> </w:t>
      </w:r>
      <w:r>
        <w:rPr>
          <w:color w:val="231F20"/>
        </w:rPr>
        <w:t xml:space="preserve">and </w:t>
      </w:r>
      <w:r>
        <w:rPr>
          <w:rFonts w:ascii="Courier New"/>
          <w:color w:val="231F20"/>
          <w:sz w:val="18"/>
        </w:rPr>
        <w:t>roar()</w:t>
      </w:r>
      <w:r>
        <w:rPr>
          <w:color w:val="231F20"/>
        </w:rPr>
        <w:t>:</w:t>
      </w:r>
    </w:p>
    <w:p w:rsidR="00FA3020" w:rsidRDefault="00350426">
      <w:pPr>
        <w:spacing w:before="114" w:line="324" w:lineRule="auto"/>
        <w:ind w:left="1629" w:right="5772" w:hanging="189"/>
        <w:rPr>
          <w:rFonts w:ascii="Courier New"/>
          <w:sz w:val="17"/>
        </w:rPr>
      </w:pPr>
      <w:r>
        <w:rPr>
          <w:rFonts w:ascii="Courier New"/>
          <w:color w:val="231F20"/>
          <w:sz w:val="17"/>
        </w:rPr>
        <w:t xml:space="preserve">public abstract class Animal { </w:t>
      </w:r>
      <w:r>
        <w:rPr>
          <w:rFonts w:ascii="Courier New"/>
          <w:color w:val="231F20"/>
          <w:w w:val="95"/>
          <w:sz w:val="17"/>
        </w:rPr>
        <w:t>public abstract String getName();</w:t>
      </w:r>
    </w:p>
    <w:p w:rsidR="00FA3020" w:rsidRDefault="00350426">
      <w:pPr>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629" w:right="4915" w:hanging="189"/>
        <w:rPr>
          <w:rFonts w:ascii="Courier New"/>
          <w:sz w:val="17"/>
        </w:rPr>
      </w:pPr>
      <w:r>
        <w:rPr>
          <w:rFonts w:ascii="Courier New"/>
          <w:color w:val="231F20"/>
          <w:sz w:val="17"/>
        </w:rPr>
        <w:t>public</w:t>
      </w:r>
      <w:r>
        <w:rPr>
          <w:rFonts w:ascii="Courier New"/>
          <w:color w:val="231F20"/>
          <w:spacing w:val="-56"/>
          <w:sz w:val="17"/>
        </w:rPr>
        <w:t xml:space="preserve"> </w:t>
      </w:r>
      <w:r>
        <w:rPr>
          <w:rFonts w:ascii="Courier New"/>
          <w:color w:val="231F20"/>
          <w:sz w:val="17"/>
        </w:rPr>
        <w:t>abstract</w:t>
      </w:r>
      <w:r>
        <w:rPr>
          <w:rFonts w:ascii="Courier New"/>
          <w:color w:val="231F20"/>
          <w:spacing w:val="-55"/>
          <w:sz w:val="17"/>
        </w:rPr>
        <w:t xml:space="preserve"> </w:t>
      </w:r>
      <w:r>
        <w:rPr>
          <w:rFonts w:ascii="Courier New"/>
          <w:color w:val="231F20"/>
          <w:sz w:val="17"/>
        </w:rPr>
        <w:t>class</w:t>
      </w:r>
      <w:r>
        <w:rPr>
          <w:rFonts w:ascii="Courier New"/>
          <w:color w:val="231F20"/>
          <w:spacing w:val="-55"/>
          <w:sz w:val="17"/>
        </w:rPr>
        <w:t xml:space="preserve"> </w:t>
      </w:r>
      <w:r>
        <w:rPr>
          <w:rFonts w:ascii="Courier New"/>
          <w:color w:val="231F20"/>
          <w:sz w:val="17"/>
        </w:rPr>
        <w:t>BigCat</w:t>
      </w:r>
      <w:r>
        <w:rPr>
          <w:rFonts w:ascii="Courier New"/>
          <w:color w:val="231F20"/>
          <w:spacing w:val="-55"/>
          <w:sz w:val="17"/>
        </w:rPr>
        <w:t xml:space="preserve"> </w:t>
      </w:r>
      <w:r>
        <w:rPr>
          <w:rFonts w:ascii="Courier New"/>
          <w:color w:val="231F20"/>
          <w:sz w:val="17"/>
        </w:rPr>
        <w:t>extends</w:t>
      </w:r>
      <w:r>
        <w:rPr>
          <w:rFonts w:ascii="Courier New"/>
          <w:color w:val="231F20"/>
          <w:spacing w:val="-55"/>
          <w:sz w:val="17"/>
        </w:rPr>
        <w:t xml:space="preserve"> </w:t>
      </w:r>
      <w:r>
        <w:rPr>
          <w:rFonts w:ascii="Courier New"/>
          <w:color w:val="231F20"/>
          <w:sz w:val="17"/>
        </w:rPr>
        <w:t>Animal</w:t>
      </w:r>
      <w:r>
        <w:rPr>
          <w:rFonts w:ascii="Courier New"/>
          <w:color w:val="231F20"/>
          <w:spacing w:val="-55"/>
          <w:sz w:val="17"/>
        </w:rPr>
        <w:t xml:space="preserve"> </w:t>
      </w:r>
      <w:r>
        <w:rPr>
          <w:rFonts w:ascii="Courier New"/>
          <w:color w:val="231F20"/>
          <w:spacing w:val="-15"/>
          <w:sz w:val="17"/>
        </w:rPr>
        <w:t xml:space="preserve">{ </w:t>
      </w:r>
      <w:r>
        <w:rPr>
          <w:rFonts w:ascii="Courier New"/>
          <w:color w:val="231F20"/>
          <w:sz w:val="17"/>
        </w:rPr>
        <w:t>public abstract void</w:t>
      </w:r>
      <w:r>
        <w:rPr>
          <w:rFonts w:ascii="Courier New"/>
          <w:color w:val="231F20"/>
          <w:spacing w:val="-56"/>
          <w:sz w:val="17"/>
        </w:rPr>
        <w:t xml:space="preserve"> </w:t>
      </w:r>
      <w:r>
        <w:rPr>
          <w:rFonts w:ascii="Courier New"/>
          <w:color w:val="231F20"/>
          <w:sz w:val="17"/>
        </w:rPr>
        <w:t>roar();</w:t>
      </w:r>
    </w:p>
    <w:p w:rsidR="00FA3020" w:rsidRDefault="00350426">
      <w:pPr>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629" w:right="5957" w:hanging="189"/>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class</w:t>
      </w:r>
      <w:r>
        <w:rPr>
          <w:rFonts w:ascii="Courier New"/>
          <w:color w:val="231F20"/>
          <w:spacing w:val="-50"/>
          <w:sz w:val="17"/>
        </w:rPr>
        <w:t xml:space="preserve"> </w:t>
      </w:r>
      <w:r>
        <w:rPr>
          <w:rFonts w:ascii="Courier New"/>
          <w:color w:val="231F20"/>
          <w:sz w:val="17"/>
        </w:rPr>
        <w:t>Lion</w:t>
      </w:r>
      <w:r>
        <w:rPr>
          <w:rFonts w:ascii="Courier New"/>
          <w:color w:val="231F20"/>
          <w:spacing w:val="-50"/>
          <w:sz w:val="17"/>
        </w:rPr>
        <w:t xml:space="preserve"> </w:t>
      </w:r>
      <w:r>
        <w:rPr>
          <w:rFonts w:ascii="Courier New"/>
          <w:color w:val="231F20"/>
          <w:sz w:val="17"/>
        </w:rPr>
        <w:t>extends</w:t>
      </w:r>
      <w:r>
        <w:rPr>
          <w:rFonts w:ascii="Courier New"/>
          <w:color w:val="231F20"/>
          <w:spacing w:val="-49"/>
          <w:sz w:val="17"/>
        </w:rPr>
        <w:t xml:space="preserve"> </w:t>
      </w:r>
      <w:r>
        <w:rPr>
          <w:rFonts w:ascii="Courier New"/>
          <w:color w:val="231F20"/>
          <w:sz w:val="17"/>
        </w:rPr>
        <w:t>BigCat</w:t>
      </w:r>
      <w:r>
        <w:rPr>
          <w:rFonts w:ascii="Courier New"/>
          <w:color w:val="231F20"/>
          <w:spacing w:val="-50"/>
          <w:sz w:val="17"/>
        </w:rPr>
        <w:t xml:space="preserve"> </w:t>
      </w:r>
      <w:r>
        <w:rPr>
          <w:rFonts w:ascii="Courier New"/>
          <w:color w:val="231F20"/>
          <w:spacing w:val="-17"/>
          <w:sz w:val="17"/>
        </w:rPr>
        <w:t xml:space="preserve">{ </w:t>
      </w:r>
      <w:r>
        <w:rPr>
          <w:rFonts w:ascii="Courier New"/>
          <w:color w:val="231F20"/>
          <w:sz w:val="17"/>
        </w:rPr>
        <w:t>public String getName()</w:t>
      </w:r>
      <w:r>
        <w:rPr>
          <w:rFonts w:ascii="Courier New"/>
          <w:color w:val="231F20"/>
          <w:spacing w:val="-74"/>
          <w:sz w:val="17"/>
        </w:rPr>
        <w:t xml:space="preserve"> </w:t>
      </w:r>
      <w:r>
        <w:rPr>
          <w:rFonts w:ascii="Courier New"/>
          <w:color w:val="231F20"/>
          <w:sz w:val="17"/>
        </w:rPr>
        <w:t>{</w:t>
      </w:r>
    </w:p>
    <w:p w:rsidR="00FA3020" w:rsidRDefault="00350426">
      <w:pPr>
        <w:ind w:left="1818"/>
        <w:rPr>
          <w:rFonts w:ascii="Courier New"/>
          <w:sz w:val="17"/>
        </w:rPr>
      </w:pPr>
      <w:r>
        <w:rPr>
          <w:rFonts w:ascii="Courier New"/>
          <w:color w:val="231F20"/>
          <w:sz w:val="17"/>
        </w:rPr>
        <w:t>return "Lion";</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ind w:left="1629"/>
        <w:rPr>
          <w:rFonts w:ascii="Courier New"/>
          <w:sz w:val="17"/>
        </w:rPr>
      </w:pPr>
      <w:r>
        <w:rPr>
          <w:rFonts w:ascii="Courier New"/>
          <w:color w:val="231F20"/>
          <w:sz w:val="17"/>
        </w:rPr>
        <w:t>public void roar() {</w:t>
      </w:r>
    </w:p>
    <w:p w:rsidR="00FA3020" w:rsidRDefault="00350426">
      <w:pPr>
        <w:spacing w:before="68"/>
        <w:ind w:left="1818"/>
        <w:rPr>
          <w:rFonts w:ascii="Courier New"/>
          <w:sz w:val="17"/>
        </w:rPr>
      </w:pPr>
      <w:r>
        <w:rPr>
          <w:rFonts w:ascii="Courier New"/>
          <w:color w:val="231F20"/>
          <w:sz w:val="17"/>
        </w:rPr>
        <w:t>System.out.println("The Lion lets out a loud ROAR!");</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spacing w:before="128"/>
        <w:ind w:left="1680"/>
        <w:rPr>
          <w:sz w:val="19"/>
        </w:rPr>
      </w:pPr>
      <w:r>
        <w:rPr>
          <w:color w:val="231F20"/>
          <w:spacing w:val="3"/>
          <w:sz w:val="19"/>
        </w:rPr>
        <w:t xml:space="preserve">In </w:t>
      </w:r>
      <w:r>
        <w:rPr>
          <w:color w:val="231F20"/>
          <w:spacing w:val="2"/>
          <w:sz w:val="19"/>
        </w:rPr>
        <w:t xml:space="preserve">this </w:t>
      </w:r>
      <w:r>
        <w:rPr>
          <w:color w:val="231F20"/>
          <w:sz w:val="19"/>
        </w:rPr>
        <w:t xml:space="preserve">sample code, </w:t>
      </w:r>
      <w:r>
        <w:rPr>
          <w:rFonts w:ascii="Courier New"/>
          <w:color w:val="231F20"/>
          <w:sz w:val="18"/>
        </w:rPr>
        <w:t xml:space="preserve">BigCat </w:t>
      </w:r>
      <w:r>
        <w:rPr>
          <w:color w:val="231F20"/>
          <w:sz w:val="19"/>
        </w:rPr>
        <w:t xml:space="preserve">extends </w:t>
      </w:r>
      <w:r>
        <w:rPr>
          <w:rFonts w:ascii="Courier New"/>
          <w:color w:val="231F20"/>
          <w:sz w:val="18"/>
        </w:rPr>
        <w:t>Animal</w:t>
      </w:r>
      <w:r>
        <w:rPr>
          <w:rFonts w:ascii="Courier New"/>
          <w:color w:val="231F20"/>
          <w:spacing w:val="-63"/>
          <w:sz w:val="18"/>
        </w:rPr>
        <w:t xml:space="preserve"> </w:t>
      </w:r>
      <w:r>
        <w:rPr>
          <w:color w:val="231F20"/>
          <w:sz w:val="19"/>
        </w:rPr>
        <w:t xml:space="preserve">but is marked as </w:t>
      </w:r>
      <w:r>
        <w:rPr>
          <w:rFonts w:ascii="Courier New"/>
          <w:color w:val="231F20"/>
          <w:sz w:val="18"/>
        </w:rPr>
        <w:t>abstract</w:t>
      </w:r>
      <w:r>
        <w:rPr>
          <w:color w:val="231F20"/>
          <w:sz w:val="19"/>
        </w:rPr>
        <w:t>; therefore, it is</w:t>
      </w:r>
    </w:p>
    <w:p w:rsidR="00FA3020" w:rsidRDefault="00350426">
      <w:pPr>
        <w:pStyle w:val="BodyText"/>
        <w:spacing w:before="5" w:line="244" w:lineRule="auto"/>
        <w:ind w:left="1439" w:right="1648"/>
      </w:pPr>
      <w:r>
        <w:rPr>
          <w:color w:val="231F20"/>
        </w:rPr>
        <w:t xml:space="preserve">not required to provide an implementation for the </w:t>
      </w:r>
      <w:r>
        <w:rPr>
          <w:rFonts w:ascii="Courier New"/>
          <w:color w:val="231F20"/>
          <w:sz w:val="18"/>
        </w:rPr>
        <w:t xml:space="preserve">getName() </w:t>
      </w:r>
      <w:r>
        <w:rPr>
          <w:color w:val="231F20"/>
        </w:rPr>
        <w:t xml:space="preserve">method. The class </w:t>
      </w:r>
      <w:r>
        <w:rPr>
          <w:rFonts w:ascii="Courier New"/>
          <w:color w:val="231F20"/>
          <w:sz w:val="18"/>
        </w:rPr>
        <w:t xml:space="preserve">Lion </w:t>
      </w:r>
      <w:r>
        <w:rPr>
          <w:color w:val="231F20"/>
        </w:rPr>
        <w:t xml:space="preserve">is not marked as </w:t>
      </w:r>
      <w:r>
        <w:rPr>
          <w:rFonts w:ascii="Courier New"/>
          <w:color w:val="231F20"/>
          <w:sz w:val="18"/>
        </w:rPr>
        <w:t>abstract</w:t>
      </w:r>
      <w:r>
        <w:rPr>
          <w:color w:val="231F20"/>
        </w:rPr>
        <w:t>, and as the first concrete subclass, it must implement all inherited abstract methods not defined in a parent class.</w:t>
      </w:r>
    </w:p>
    <w:p w:rsidR="00FA3020" w:rsidRDefault="00350426">
      <w:pPr>
        <w:pStyle w:val="BodyText"/>
        <w:spacing w:before="15" w:line="259" w:lineRule="auto"/>
        <w:ind w:left="1439" w:right="1648" w:firstLine="240"/>
      </w:pPr>
      <w:r>
        <w:rPr>
          <w:color w:val="231F20"/>
        </w:rPr>
        <w:t>There is one exception to the rule for abstract methods and concrete classes: a concrete subclass is not required to provide an implementation for an abstract method if an interme- diate abstract class provides the implementation. For example, take a look at the following variation on our previous example:</w:t>
      </w:r>
    </w:p>
    <w:p w:rsidR="00FA3020" w:rsidRDefault="00350426">
      <w:pPr>
        <w:spacing w:before="117" w:line="324" w:lineRule="auto"/>
        <w:ind w:left="1629" w:right="5772" w:hanging="189"/>
        <w:rPr>
          <w:rFonts w:ascii="Courier New"/>
          <w:sz w:val="17"/>
        </w:rPr>
      </w:pPr>
      <w:r>
        <w:rPr>
          <w:rFonts w:ascii="Courier New"/>
          <w:color w:val="231F20"/>
          <w:sz w:val="17"/>
        </w:rPr>
        <w:t xml:space="preserve">public abstract class Animal { </w:t>
      </w:r>
      <w:r>
        <w:rPr>
          <w:rFonts w:ascii="Courier New"/>
          <w:color w:val="231F20"/>
          <w:w w:val="95"/>
          <w:sz w:val="17"/>
        </w:rPr>
        <w:t>public abstract String getName();</w:t>
      </w:r>
    </w:p>
    <w:p w:rsidR="00FA3020" w:rsidRDefault="00350426">
      <w:pPr>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629" w:right="4915" w:hanging="189"/>
        <w:rPr>
          <w:rFonts w:ascii="Courier New"/>
          <w:sz w:val="17"/>
        </w:rPr>
      </w:pPr>
      <w:r>
        <w:rPr>
          <w:rFonts w:ascii="Courier New"/>
          <w:color w:val="231F20"/>
          <w:sz w:val="17"/>
        </w:rPr>
        <w:t>public</w:t>
      </w:r>
      <w:r>
        <w:rPr>
          <w:rFonts w:ascii="Courier New"/>
          <w:color w:val="231F20"/>
          <w:spacing w:val="-56"/>
          <w:sz w:val="17"/>
        </w:rPr>
        <w:t xml:space="preserve"> </w:t>
      </w:r>
      <w:r>
        <w:rPr>
          <w:rFonts w:ascii="Courier New"/>
          <w:color w:val="231F20"/>
          <w:sz w:val="17"/>
        </w:rPr>
        <w:t>abstract</w:t>
      </w:r>
      <w:r>
        <w:rPr>
          <w:rFonts w:ascii="Courier New"/>
          <w:color w:val="231F20"/>
          <w:spacing w:val="-55"/>
          <w:sz w:val="17"/>
        </w:rPr>
        <w:t xml:space="preserve"> </w:t>
      </w:r>
      <w:r>
        <w:rPr>
          <w:rFonts w:ascii="Courier New"/>
          <w:color w:val="231F20"/>
          <w:sz w:val="17"/>
        </w:rPr>
        <w:t>class</w:t>
      </w:r>
      <w:r>
        <w:rPr>
          <w:rFonts w:ascii="Courier New"/>
          <w:color w:val="231F20"/>
          <w:spacing w:val="-55"/>
          <w:sz w:val="17"/>
        </w:rPr>
        <w:t xml:space="preserve"> </w:t>
      </w:r>
      <w:r>
        <w:rPr>
          <w:rFonts w:ascii="Courier New"/>
          <w:color w:val="231F20"/>
          <w:sz w:val="17"/>
        </w:rPr>
        <w:t>BigCat</w:t>
      </w:r>
      <w:r>
        <w:rPr>
          <w:rFonts w:ascii="Courier New"/>
          <w:color w:val="231F20"/>
          <w:spacing w:val="-55"/>
          <w:sz w:val="17"/>
        </w:rPr>
        <w:t xml:space="preserve"> </w:t>
      </w:r>
      <w:r>
        <w:rPr>
          <w:rFonts w:ascii="Courier New"/>
          <w:color w:val="231F20"/>
          <w:sz w:val="17"/>
        </w:rPr>
        <w:t>extends</w:t>
      </w:r>
      <w:r>
        <w:rPr>
          <w:rFonts w:ascii="Courier New"/>
          <w:color w:val="231F20"/>
          <w:spacing w:val="-55"/>
          <w:sz w:val="17"/>
        </w:rPr>
        <w:t xml:space="preserve"> </w:t>
      </w:r>
      <w:r>
        <w:rPr>
          <w:rFonts w:ascii="Courier New"/>
          <w:color w:val="231F20"/>
          <w:sz w:val="17"/>
        </w:rPr>
        <w:t>Animal</w:t>
      </w:r>
      <w:r>
        <w:rPr>
          <w:rFonts w:ascii="Courier New"/>
          <w:color w:val="231F20"/>
          <w:spacing w:val="-55"/>
          <w:sz w:val="17"/>
        </w:rPr>
        <w:t xml:space="preserve"> </w:t>
      </w:r>
      <w:r>
        <w:rPr>
          <w:rFonts w:ascii="Courier New"/>
          <w:color w:val="231F20"/>
          <w:spacing w:val="-15"/>
          <w:sz w:val="17"/>
        </w:rPr>
        <w:t xml:space="preserve">{ </w:t>
      </w:r>
      <w:r>
        <w:rPr>
          <w:rFonts w:ascii="Courier New"/>
          <w:color w:val="231F20"/>
          <w:sz w:val="17"/>
        </w:rPr>
        <w:t>public String getName() {</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87"/>
        </w:tabs>
        <w:spacing w:before="89"/>
        <w:ind w:left="6032"/>
        <w:rPr>
          <w:rFonts w:ascii="Calibri"/>
          <w:b/>
          <w:sz w:val="17"/>
        </w:rPr>
      </w:pPr>
      <w:r>
        <w:rPr>
          <w:rFonts w:ascii="Calibri"/>
          <w:color w:val="231F20"/>
          <w:w w:val="110"/>
          <w:sz w:val="18"/>
        </w:rPr>
        <w:lastRenderedPageBreak/>
        <w:t>Creating</w:t>
      </w:r>
      <w:r>
        <w:rPr>
          <w:rFonts w:ascii="Calibri"/>
          <w:color w:val="231F20"/>
          <w:spacing w:val="12"/>
          <w:w w:val="110"/>
          <w:sz w:val="18"/>
        </w:rPr>
        <w:t xml:space="preserve"> </w:t>
      </w:r>
      <w:r>
        <w:rPr>
          <w:rFonts w:ascii="Calibri"/>
          <w:color w:val="231F20"/>
          <w:spacing w:val="2"/>
          <w:w w:val="110"/>
          <w:sz w:val="18"/>
        </w:rPr>
        <w:t>Abstract</w:t>
      </w:r>
      <w:r>
        <w:rPr>
          <w:rFonts w:ascii="Calibri"/>
          <w:color w:val="231F20"/>
          <w:spacing w:val="12"/>
          <w:w w:val="110"/>
          <w:sz w:val="18"/>
        </w:rPr>
        <w:t xml:space="preserve"> </w:t>
      </w:r>
      <w:r>
        <w:rPr>
          <w:rFonts w:ascii="Calibri"/>
          <w:color w:val="231F20"/>
          <w:w w:val="110"/>
          <w:sz w:val="18"/>
        </w:rPr>
        <w:t>Classes</w:t>
      </w:r>
      <w:r>
        <w:rPr>
          <w:rFonts w:ascii="Calibri"/>
          <w:color w:val="231F20"/>
          <w:w w:val="110"/>
          <w:sz w:val="18"/>
        </w:rPr>
        <w:tab/>
      </w:r>
      <w:r>
        <w:rPr>
          <w:rFonts w:ascii="Calibri"/>
          <w:b/>
          <w:color w:val="231F20"/>
          <w:spacing w:val="7"/>
          <w:w w:val="110"/>
          <w:sz w:val="17"/>
        </w:rPr>
        <w:t>265</w:t>
      </w:r>
    </w:p>
    <w:p w:rsidR="00FA3020" w:rsidRDefault="00350426">
      <w:pPr>
        <w:spacing w:before="651"/>
        <w:ind w:left="1938"/>
        <w:rPr>
          <w:rFonts w:ascii="Courier New"/>
          <w:sz w:val="17"/>
        </w:rPr>
      </w:pPr>
      <w:r>
        <w:rPr>
          <w:rFonts w:ascii="Courier New"/>
          <w:color w:val="231F20"/>
          <w:sz w:val="17"/>
        </w:rPr>
        <w:t>return "BigCat";</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749"/>
        <w:rPr>
          <w:rFonts w:ascii="Courier New"/>
          <w:sz w:val="17"/>
        </w:rPr>
      </w:pPr>
      <w:r>
        <w:rPr>
          <w:rFonts w:ascii="Courier New"/>
          <w:color w:val="231F20"/>
          <w:sz w:val="17"/>
        </w:rPr>
        <w:t>public abstract void roar();</w:t>
      </w:r>
    </w:p>
    <w:p w:rsidR="00FA3020" w:rsidRDefault="00350426">
      <w:pPr>
        <w:spacing w:before="67"/>
        <w:ind w:left="1560"/>
        <w:rPr>
          <w:rFonts w:ascii="Courier New"/>
          <w:sz w:val="17"/>
        </w:rPr>
      </w:pPr>
      <w:r>
        <w:rPr>
          <w:rFonts w:ascii="Courier New"/>
          <w:color w:val="231F20"/>
          <w:w w:val="92"/>
          <w:sz w:val="17"/>
        </w:rPr>
        <w:t>}</w:t>
      </w:r>
    </w:p>
    <w:p w:rsidR="00FA3020" w:rsidRDefault="00350426">
      <w:pPr>
        <w:spacing w:before="327" w:line="324" w:lineRule="auto"/>
        <w:ind w:left="1749" w:right="5837" w:hanging="189"/>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class</w:t>
      </w:r>
      <w:r>
        <w:rPr>
          <w:rFonts w:ascii="Courier New"/>
          <w:color w:val="231F20"/>
          <w:spacing w:val="-50"/>
          <w:sz w:val="17"/>
        </w:rPr>
        <w:t xml:space="preserve"> </w:t>
      </w:r>
      <w:r>
        <w:rPr>
          <w:rFonts w:ascii="Courier New"/>
          <w:color w:val="231F20"/>
          <w:sz w:val="17"/>
        </w:rPr>
        <w:t>Lion</w:t>
      </w:r>
      <w:r>
        <w:rPr>
          <w:rFonts w:ascii="Courier New"/>
          <w:color w:val="231F20"/>
          <w:spacing w:val="-50"/>
          <w:sz w:val="17"/>
        </w:rPr>
        <w:t xml:space="preserve"> </w:t>
      </w:r>
      <w:r>
        <w:rPr>
          <w:rFonts w:ascii="Courier New"/>
          <w:color w:val="231F20"/>
          <w:sz w:val="17"/>
        </w:rPr>
        <w:t>extends</w:t>
      </w:r>
      <w:r>
        <w:rPr>
          <w:rFonts w:ascii="Courier New"/>
          <w:color w:val="231F20"/>
          <w:spacing w:val="-49"/>
          <w:sz w:val="17"/>
        </w:rPr>
        <w:t xml:space="preserve"> </w:t>
      </w:r>
      <w:r>
        <w:rPr>
          <w:rFonts w:ascii="Courier New"/>
          <w:color w:val="231F20"/>
          <w:sz w:val="17"/>
        </w:rPr>
        <w:t>BigCat</w:t>
      </w:r>
      <w:r>
        <w:rPr>
          <w:rFonts w:ascii="Courier New"/>
          <w:color w:val="231F20"/>
          <w:spacing w:val="-50"/>
          <w:sz w:val="17"/>
        </w:rPr>
        <w:t xml:space="preserve"> </w:t>
      </w:r>
      <w:r>
        <w:rPr>
          <w:rFonts w:ascii="Courier New"/>
          <w:color w:val="231F20"/>
          <w:spacing w:val="-17"/>
          <w:sz w:val="17"/>
        </w:rPr>
        <w:t xml:space="preserve">{ </w:t>
      </w:r>
      <w:r>
        <w:rPr>
          <w:rFonts w:ascii="Courier New"/>
          <w:color w:val="231F20"/>
          <w:sz w:val="17"/>
        </w:rPr>
        <w:t>public void roar()</w:t>
      </w:r>
      <w:r>
        <w:rPr>
          <w:rFonts w:ascii="Courier New"/>
          <w:color w:val="231F20"/>
          <w:spacing w:val="-50"/>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System.out.println("The Lion lets out a loud ROAR!");</w:t>
      </w:r>
    </w:p>
    <w:p w:rsidR="00FA3020" w:rsidRDefault="00350426">
      <w:pPr>
        <w:spacing w:before="68"/>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rPr>
          <w:rFonts w:ascii="Courier New"/>
          <w:sz w:val="18"/>
        </w:rPr>
      </w:pPr>
      <w:r>
        <w:rPr>
          <w:color w:val="231F20"/>
        </w:rPr>
        <w:t xml:space="preserve">In this example, </w:t>
      </w:r>
      <w:r>
        <w:rPr>
          <w:rFonts w:ascii="Courier New"/>
          <w:color w:val="231F20"/>
          <w:sz w:val="18"/>
        </w:rPr>
        <w:t xml:space="preserve">BigCat </w:t>
      </w:r>
      <w:r>
        <w:rPr>
          <w:color w:val="231F20"/>
        </w:rPr>
        <w:t xml:space="preserve">provides an implementation for the abstract method </w:t>
      </w:r>
      <w:r>
        <w:rPr>
          <w:rFonts w:ascii="Courier New"/>
          <w:color w:val="231F20"/>
          <w:sz w:val="18"/>
        </w:rPr>
        <w:t>getName()</w:t>
      </w:r>
    </w:p>
    <w:p w:rsidR="00FA3020" w:rsidRDefault="00350426">
      <w:pPr>
        <w:pStyle w:val="BodyText"/>
        <w:spacing w:before="5"/>
        <w:ind w:left="1560"/>
      </w:pPr>
      <w:r>
        <w:rPr>
          <w:color w:val="231F20"/>
        </w:rPr>
        <w:t xml:space="preserve">defined in the abstract </w:t>
      </w:r>
      <w:r>
        <w:rPr>
          <w:rFonts w:ascii="Courier New"/>
          <w:color w:val="231F20"/>
          <w:sz w:val="18"/>
        </w:rPr>
        <w:t xml:space="preserve">Animal </w:t>
      </w:r>
      <w:r>
        <w:rPr>
          <w:color w:val="231F20"/>
        </w:rPr>
        <w:t xml:space="preserve">class. Therefore, </w:t>
      </w:r>
      <w:r>
        <w:rPr>
          <w:rFonts w:ascii="Courier New"/>
          <w:color w:val="231F20"/>
          <w:sz w:val="18"/>
        </w:rPr>
        <w:t xml:space="preserve">Lion </w:t>
      </w:r>
      <w:r>
        <w:rPr>
          <w:color w:val="231F20"/>
        </w:rPr>
        <w:t>inherits only one abstract method,</w:t>
      </w:r>
    </w:p>
    <w:p w:rsidR="00FA3020" w:rsidRDefault="00350426">
      <w:pPr>
        <w:pStyle w:val="BodyText"/>
        <w:spacing w:before="6"/>
        <w:ind w:left="1560"/>
      </w:pPr>
      <w:r>
        <w:rPr>
          <w:rFonts w:ascii="Courier New"/>
          <w:color w:val="231F20"/>
          <w:sz w:val="18"/>
        </w:rPr>
        <w:t>roar()</w:t>
      </w:r>
      <w:r>
        <w:rPr>
          <w:color w:val="231F20"/>
        </w:rPr>
        <w:t xml:space="preserve">, and is not required to provide an implementation for the method </w:t>
      </w:r>
      <w:r>
        <w:rPr>
          <w:rFonts w:ascii="Courier New"/>
          <w:color w:val="231F20"/>
          <w:sz w:val="18"/>
        </w:rPr>
        <w:t>getName()</w:t>
      </w:r>
      <w:r>
        <w:rPr>
          <w:color w:val="231F20"/>
        </w:rPr>
        <w:t>.</w:t>
      </w:r>
    </w:p>
    <w:p w:rsidR="00FA3020" w:rsidRDefault="00350426">
      <w:pPr>
        <w:pStyle w:val="BodyText"/>
        <w:spacing w:before="5" w:line="259" w:lineRule="auto"/>
        <w:ind w:left="1559" w:right="1648" w:firstLine="240"/>
      </w:pPr>
      <w:r>
        <w:rPr>
          <w:color w:val="231F20"/>
        </w:rPr>
        <w:t>Here’s one way to think about this: if an intermediate class provides an implementation for an abstract method, that method is inherited  by  subclasses as a  concrete method,  not as an abstract one. In other words, the subclasses do not consider it an inherited abstract method because it is no longer abstract by the time it reaches the subclasses.</w:t>
      </w:r>
    </w:p>
    <w:p w:rsidR="00FA3020" w:rsidRDefault="00350426">
      <w:pPr>
        <w:pStyle w:val="BodyText"/>
        <w:spacing w:line="259" w:lineRule="auto"/>
        <w:ind w:left="1559" w:right="1648" w:firstLine="240"/>
      </w:pPr>
      <w:r>
        <w:rPr>
          <w:color w:val="231F20"/>
        </w:rPr>
        <w:t>The following are lists of rules for abstract classes and abstract methods that we have covered in this section. Review and understand these rules before taking the exam.</w:t>
      </w:r>
    </w:p>
    <w:p w:rsidR="00FA3020" w:rsidRDefault="00350426">
      <w:pPr>
        <w:spacing w:before="147"/>
        <w:ind w:left="1560"/>
        <w:rPr>
          <w:rFonts w:ascii="Calibri" w:hAnsi="Calibri"/>
          <w:sz w:val="20"/>
        </w:rPr>
      </w:pPr>
      <w:r>
        <w:rPr>
          <w:rFonts w:ascii="Calibri" w:hAnsi="Calibri"/>
          <w:color w:val="231F20"/>
          <w:w w:val="115"/>
          <w:sz w:val="20"/>
        </w:rPr>
        <w:t>Abstract Class Deﬁnition Rules:</w:t>
      </w:r>
    </w:p>
    <w:p w:rsidR="00FA3020" w:rsidRDefault="00350426">
      <w:pPr>
        <w:pStyle w:val="ListParagraph"/>
        <w:numPr>
          <w:ilvl w:val="0"/>
          <w:numId w:val="15"/>
        </w:numPr>
        <w:tabs>
          <w:tab w:val="left" w:pos="1919"/>
          <w:tab w:val="left" w:pos="1920"/>
        </w:tabs>
        <w:spacing w:before="135"/>
        <w:rPr>
          <w:sz w:val="19"/>
        </w:rPr>
      </w:pPr>
      <w:r>
        <w:rPr>
          <w:color w:val="231F20"/>
          <w:sz w:val="19"/>
        </w:rPr>
        <w:t>Abstract classes cannot be instantiated</w:t>
      </w:r>
      <w:r>
        <w:rPr>
          <w:color w:val="231F20"/>
          <w:spacing w:val="11"/>
          <w:sz w:val="19"/>
        </w:rPr>
        <w:t xml:space="preserve"> </w:t>
      </w:r>
      <w:r>
        <w:rPr>
          <w:color w:val="231F20"/>
          <w:sz w:val="19"/>
        </w:rPr>
        <w:t>directly.</w:t>
      </w:r>
    </w:p>
    <w:p w:rsidR="00FA3020" w:rsidRDefault="00350426">
      <w:pPr>
        <w:pStyle w:val="ListParagraph"/>
        <w:numPr>
          <w:ilvl w:val="0"/>
          <w:numId w:val="15"/>
        </w:numPr>
        <w:tabs>
          <w:tab w:val="left" w:pos="1919"/>
          <w:tab w:val="left" w:pos="1920"/>
        </w:tabs>
        <w:spacing w:before="81" w:line="252" w:lineRule="auto"/>
        <w:ind w:right="1534"/>
        <w:rPr>
          <w:sz w:val="19"/>
        </w:rPr>
      </w:pPr>
      <w:r>
        <w:rPr>
          <w:color w:val="231F20"/>
          <w:sz w:val="19"/>
        </w:rPr>
        <w:t>Abstract classes may be defined with any number, including zero, of abstract and non- abstract</w:t>
      </w:r>
      <w:r>
        <w:rPr>
          <w:color w:val="231F20"/>
          <w:spacing w:val="10"/>
          <w:sz w:val="19"/>
        </w:rPr>
        <w:t xml:space="preserve"> </w:t>
      </w:r>
      <w:r>
        <w:rPr>
          <w:color w:val="231F20"/>
          <w:sz w:val="19"/>
        </w:rPr>
        <w:t>methods.</w:t>
      </w:r>
    </w:p>
    <w:p w:rsidR="00FA3020" w:rsidRDefault="00350426">
      <w:pPr>
        <w:pStyle w:val="ListParagraph"/>
        <w:numPr>
          <w:ilvl w:val="0"/>
          <w:numId w:val="15"/>
        </w:numPr>
        <w:tabs>
          <w:tab w:val="left" w:pos="1919"/>
          <w:tab w:val="left" w:pos="1920"/>
        </w:tabs>
        <w:spacing w:before="77"/>
        <w:rPr>
          <w:sz w:val="19"/>
        </w:rPr>
      </w:pPr>
      <w:r>
        <w:rPr>
          <w:color w:val="231F20"/>
          <w:sz w:val="19"/>
        </w:rPr>
        <w:t xml:space="preserve">Abstract classes may not be marked as </w:t>
      </w:r>
      <w:r>
        <w:rPr>
          <w:rFonts w:ascii="Courier New"/>
          <w:color w:val="231F20"/>
          <w:sz w:val="18"/>
        </w:rPr>
        <w:t xml:space="preserve">private </w:t>
      </w:r>
      <w:r>
        <w:rPr>
          <w:color w:val="231F20"/>
          <w:sz w:val="19"/>
        </w:rPr>
        <w:t>or</w:t>
      </w:r>
      <w:r>
        <w:rPr>
          <w:color w:val="231F20"/>
          <w:spacing w:val="13"/>
          <w:sz w:val="19"/>
        </w:rPr>
        <w:t xml:space="preserve"> </w:t>
      </w:r>
      <w:r>
        <w:rPr>
          <w:rFonts w:ascii="Courier New"/>
          <w:color w:val="231F20"/>
          <w:sz w:val="18"/>
        </w:rPr>
        <w:t>final</w:t>
      </w:r>
      <w:r>
        <w:rPr>
          <w:color w:val="231F20"/>
          <w:sz w:val="19"/>
        </w:rPr>
        <w:t>.</w:t>
      </w:r>
    </w:p>
    <w:p w:rsidR="00FA3020" w:rsidRDefault="00350426">
      <w:pPr>
        <w:pStyle w:val="ListParagraph"/>
        <w:numPr>
          <w:ilvl w:val="0"/>
          <w:numId w:val="15"/>
        </w:numPr>
        <w:tabs>
          <w:tab w:val="left" w:pos="1919"/>
          <w:tab w:val="left" w:pos="1920"/>
        </w:tabs>
        <w:spacing w:before="75" w:line="244" w:lineRule="auto"/>
        <w:ind w:right="1438"/>
        <w:rPr>
          <w:sz w:val="19"/>
        </w:rPr>
      </w:pPr>
      <w:r>
        <w:rPr>
          <w:color w:val="231F20"/>
          <w:spacing w:val="3"/>
          <w:sz w:val="19"/>
        </w:rPr>
        <w:t xml:space="preserve">An </w:t>
      </w:r>
      <w:r>
        <w:rPr>
          <w:color w:val="231F20"/>
          <w:sz w:val="19"/>
        </w:rPr>
        <w:t xml:space="preserve">abstract class that </w:t>
      </w:r>
      <w:r>
        <w:rPr>
          <w:rFonts w:ascii="Courier New"/>
          <w:color w:val="231F20"/>
          <w:sz w:val="18"/>
        </w:rPr>
        <w:t xml:space="preserve">extends </w:t>
      </w:r>
      <w:r>
        <w:rPr>
          <w:color w:val="231F20"/>
          <w:sz w:val="19"/>
        </w:rPr>
        <w:t>another abstract class inherits all of its abstract methods as its own abstract</w:t>
      </w:r>
      <w:r>
        <w:rPr>
          <w:color w:val="231F20"/>
          <w:spacing w:val="40"/>
          <w:sz w:val="19"/>
        </w:rPr>
        <w:t xml:space="preserve"> </w:t>
      </w:r>
      <w:r>
        <w:rPr>
          <w:color w:val="231F20"/>
          <w:sz w:val="19"/>
        </w:rPr>
        <w:t>methods.</w:t>
      </w:r>
    </w:p>
    <w:p w:rsidR="00FA3020" w:rsidRDefault="00350426">
      <w:pPr>
        <w:pStyle w:val="ListParagraph"/>
        <w:numPr>
          <w:ilvl w:val="0"/>
          <w:numId w:val="15"/>
        </w:numPr>
        <w:tabs>
          <w:tab w:val="left" w:pos="1919"/>
          <w:tab w:val="left" w:pos="1920"/>
        </w:tabs>
        <w:spacing w:before="84" w:line="244" w:lineRule="auto"/>
        <w:ind w:right="1523"/>
        <w:rPr>
          <w:sz w:val="19"/>
        </w:rPr>
      </w:pPr>
      <w:r>
        <w:rPr>
          <w:color w:val="231F20"/>
          <w:sz w:val="19"/>
        </w:rPr>
        <w:t xml:space="preserve">The </w:t>
      </w:r>
      <w:r>
        <w:rPr>
          <w:color w:val="231F20"/>
          <w:spacing w:val="2"/>
          <w:sz w:val="19"/>
        </w:rPr>
        <w:t xml:space="preserve">first </w:t>
      </w:r>
      <w:r>
        <w:rPr>
          <w:color w:val="231F20"/>
          <w:sz w:val="19"/>
        </w:rPr>
        <w:t xml:space="preserve">concrete class that </w:t>
      </w:r>
      <w:r>
        <w:rPr>
          <w:rFonts w:ascii="Courier New"/>
          <w:color w:val="231F20"/>
          <w:sz w:val="18"/>
        </w:rPr>
        <w:t>extends</w:t>
      </w:r>
      <w:r>
        <w:rPr>
          <w:rFonts w:ascii="Courier New"/>
          <w:color w:val="231F20"/>
          <w:spacing w:val="-49"/>
          <w:sz w:val="18"/>
        </w:rPr>
        <w:t xml:space="preserve"> </w:t>
      </w:r>
      <w:r>
        <w:rPr>
          <w:color w:val="231F20"/>
          <w:sz w:val="19"/>
        </w:rPr>
        <w:t>an abstract class must provide an implementation for all of the inherited abstract</w:t>
      </w:r>
      <w:r>
        <w:rPr>
          <w:color w:val="231F20"/>
          <w:spacing w:val="20"/>
          <w:sz w:val="19"/>
        </w:rPr>
        <w:t xml:space="preserve"> </w:t>
      </w:r>
      <w:r>
        <w:rPr>
          <w:color w:val="231F20"/>
          <w:sz w:val="19"/>
        </w:rPr>
        <w:t>methods.</w:t>
      </w:r>
    </w:p>
    <w:p w:rsidR="00FA3020" w:rsidRDefault="00350426">
      <w:pPr>
        <w:spacing w:before="164"/>
        <w:ind w:left="1560"/>
        <w:rPr>
          <w:rFonts w:ascii="Calibri" w:hAnsi="Calibri"/>
          <w:sz w:val="20"/>
        </w:rPr>
      </w:pPr>
      <w:r>
        <w:rPr>
          <w:rFonts w:ascii="Calibri" w:hAnsi="Calibri"/>
          <w:color w:val="231F20"/>
          <w:w w:val="115"/>
          <w:sz w:val="20"/>
        </w:rPr>
        <w:t>Abstract Method Deﬁnition Rules:</w:t>
      </w:r>
    </w:p>
    <w:p w:rsidR="00FA3020" w:rsidRDefault="00350426">
      <w:pPr>
        <w:pStyle w:val="ListParagraph"/>
        <w:numPr>
          <w:ilvl w:val="0"/>
          <w:numId w:val="57"/>
        </w:numPr>
        <w:tabs>
          <w:tab w:val="left" w:pos="1919"/>
          <w:tab w:val="left" w:pos="1920"/>
        </w:tabs>
        <w:spacing w:before="135"/>
        <w:rPr>
          <w:sz w:val="19"/>
        </w:rPr>
      </w:pPr>
      <w:r>
        <w:rPr>
          <w:color w:val="231F20"/>
          <w:sz w:val="19"/>
        </w:rPr>
        <w:t>Abstract</w:t>
      </w:r>
      <w:r>
        <w:rPr>
          <w:color w:val="231F20"/>
          <w:spacing w:val="12"/>
          <w:sz w:val="19"/>
        </w:rPr>
        <w:t xml:space="preserve"> </w:t>
      </w:r>
      <w:r>
        <w:rPr>
          <w:color w:val="231F20"/>
          <w:sz w:val="19"/>
        </w:rPr>
        <w:t>methods</w:t>
      </w:r>
      <w:r>
        <w:rPr>
          <w:color w:val="231F20"/>
          <w:spacing w:val="14"/>
          <w:sz w:val="19"/>
        </w:rPr>
        <w:t xml:space="preserve"> </w:t>
      </w:r>
      <w:r>
        <w:rPr>
          <w:color w:val="231F20"/>
          <w:sz w:val="19"/>
        </w:rPr>
        <w:t>may</w:t>
      </w:r>
      <w:r>
        <w:rPr>
          <w:color w:val="231F20"/>
          <w:spacing w:val="14"/>
          <w:sz w:val="19"/>
        </w:rPr>
        <w:t xml:space="preserve"> </w:t>
      </w:r>
      <w:r>
        <w:rPr>
          <w:color w:val="231F20"/>
          <w:sz w:val="19"/>
        </w:rPr>
        <w:t>only</w:t>
      </w:r>
      <w:r>
        <w:rPr>
          <w:color w:val="231F20"/>
          <w:spacing w:val="13"/>
          <w:sz w:val="19"/>
        </w:rPr>
        <w:t xml:space="preserve"> </w:t>
      </w:r>
      <w:r>
        <w:rPr>
          <w:color w:val="231F20"/>
          <w:sz w:val="19"/>
        </w:rPr>
        <w:t>be</w:t>
      </w:r>
      <w:r>
        <w:rPr>
          <w:color w:val="231F20"/>
          <w:spacing w:val="13"/>
          <w:sz w:val="19"/>
        </w:rPr>
        <w:t xml:space="preserve"> </w:t>
      </w:r>
      <w:r>
        <w:rPr>
          <w:color w:val="231F20"/>
          <w:sz w:val="19"/>
        </w:rPr>
        <w:t>defined</w:t>
      </w:r>
      <w:r>
        <w:rPr>
          <w:color w:val="231F20"/>
          <w:spacing w:val="13"/>
          <w:sz w:val="19"/>
        </w:rPr>
        <w:t xml:space="preserve"> </w:t>
      </w:r>
      <w:r>
        <w:rPr>
          <w:color w:val="231F20"/>
          <w:sz w:val="19"/>
        </w:rPr>
        <w:t>in</w:t>
      </w:r>
      <w:r>
        <w:rPr>
          <w:color w:val="231F20"/>
          <w:spacing w:val="13"/>
          <w:sz w:val="19"/>
        </w:rPr>
        <w:t xml:space="preserve"> </w:t>
      </w:r>
      <w:r>
        <w:rPr>
          <w:color w:val="231F20"/>
          <w:sz w:val="19"/>
        </w:rPr>
        <w:t>abstract</w:t>
      </w:r>
      <w:r>
        <w:rPr>
          <w:color w:val="231F20"/>
          <w:spacing w:val="13"/>
          <w:sz w:val="19"/>
        </w:rPr>
        <w:t xml:space="preserve"> </w:t>
      </w:r>
      <w:r>
        <w:rPr>
          <w:color w:val="231F20"/>
          <w:sz w:val="19"/>
        </w:rPr>
        <w:t>classes.</w:t>
      </w:r>
    </w:p>
    <w:p w:rsidR="00FA3020" w:rsidRDefault="00350426">
      <w:pPr>
        <w:pStyle w:val="ListParagraph"/>
        <w:numPr>
          <w:ilvl w:val="0"/>
          <w:numId w:val="57"/>
        </w:numPr>
        <w:tabs>
          <w:tab w:val="left" w:pos="1919"/>
          <w:tab w:val="left" w:pos="1920"/>
        </w:tabs>
        <w:spacing w:before="81"/>
        <w:rPr>
          <w:sz w:val="19"/>
        </w:rPr>
      </w:pPr>
      <w:r>
        <w:rPr>
          <w:color w:val="231F20"/>
          <w:sz w:val="19"/>
        </w:rPr>
        <w:t xml:space="preserve">Abstract methods may not be declared </w:t>
      </w:r>
      <w:r>
        <w:rPr>
          <w:rFonts w:ascii="Courier New"/>
          <w:color w:val="231F20"/>
          <w:sz w:val="18"/>
        </w:rPr>
        <w:t>private</w:t>
      </w:r>
      <w:r>
        <w:rPr>
          <w:rFonts w:ascii="Courier New"/>
          <w:color w:val="231F20"/>
          <w:spacing w:val="-92"/>
          <w:sz w:val="18"/>
        </w:rPr>
        <w:t xml:space="preserve"> </w:t>
      </w:r>
      <w:r>
        <w:rPr>
          <w:color w:val="231F20"/>
          <w:sz w:val="19"/>
        </w:rPr>
        <w:t xml:space="preserve">or </w:t>
      </w:r>
      <w:r>
        <w:rPr>
          <w:rFonts w:ascii="Courier New"/>
          <w:color w:val="231F20"/>
          <w:sz w:val="18"/>
        </w:rPr>
        <w:t>final</w:t>
      </w:r>
      <w:r>
        <w:rPr>
          <w:color w:val="231F20"/>
          <w:sz w:val="19"/>
        </w:rPr>
        <w:t>.</w:t>
      </w:r>
    </w:p>
    <w:p w:rsidR="00FA3020" w:rsidRDefault="00350426">
      <w:pPr>
        <w:pStyle w:val="ListParagraph"/>
        <w:numPr>
          <w:ilvl w:val="0"/>
          <w:numId w:val="57"/>
        </w:numPr>
        <w:tabs>
          <w:tab w:val="left" w:pos="1919"/>
          <w:tab w:val="left" w:pos="1920"/>
        </w:tabs>
        <w:spacing w:before="76" w:line="252" w:lineRule="auto"/>
        <w:ind w:left="1919" w:right="1870"/>
        <w:rPr>
          <w:sz w:val="19"/>
        </w:rPr>
      </w:pPr>
      <w:r>
        <w:rPr>
          <w:color w:val="231F20"/>
          <w:sz w:val="19"/>
        </w:rPr>
        <w:t>Abstract methods must not provide a method body/implementation in the abstract class for which is it</w:t>
      </w:r>
      <w:r>
        <w:rPr>
          <w:color w:val="231F20"/>
          <w:spacing w:val="11"/>
          <w:sz w:val="19"/>
        </w:rPr>
        <w:t xml:space="preserve"> </w:t>
      </w:r>
      <w:r>
        <w:rPr>
          <w:color w:val="231F20"/>
          <w:sz w:val="19"/>
        </w:rPr>
        <w:t>declared.</w:t>
      </w:r>
    </w:p>
    <w:p w:rsidR="00FA3020" w:rsidRDefault="00350426">
      <w:pPr>
        <w:pStyle w:val="ListParagraph"/>
        <w:numPr>
          <w:ilvl w:val="0"/>
          <w:numId w:val="57"/>
        </w:numPr>
        <w:tabs>
          <w:tab w:val="left" w:pos="1919"/>
          <w:tab w:val="left" w:pos="1920"/>
        </w:tabs>
        <w:spacing w:before="76" w:line="256" w:lineRule="auto"/>
        <w:ind w:left="1919" w:right="1558"/>
        <w:rPr>
          <w:sz w:val="19"/>
        </w:rPr>
      </w:pPr>
      <w:r>
        <w:rPr>
          <w:color w:val="231F20"/>
          <w:sz w:val="19"/>
        </w:rPr>
        <w:t>Implementing an abstract method in a subclass follows the same rules for overriding a method. For example, the name and signature must be the same, and the visibility of   the method in the subclass must be at least as accessible as the method in the parent class.</w:t>
      </w:r>
    </w:p>
    <w:p w:rsidR="00FA3020" w:rsidRDefault="00FA3020">
      <w:pPr>
        <w:spacing w:line="256" w:lineRule="auto"/>
        <w:rPr>
          <w:sz w:val="19"/>
        </w:rPr>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bookmarkStart w:id="158" w:name="Implementing_Interfaces"/>
      <w:bookmarkEnd w:id="158"/>
      <w:r>
        <w:rPr>
          <w:rFonts w:ascii="Calibri" w:hAnsi="Calibri"/>
          <w:b/>
          <w:color w:val="231F20"/>
          <w:spacing w:val="5"/>
          <w:sz w:val="17"/>
        </w:rPr>
        <w:lastRenderedPageBreak/>
        <w:t>266</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8"/>
        <w:rPr>
          <w:rFonts w:ascii="Calibri"/>
          <w:sz w:val="24"/>
        </w:rPr>
      </w:pPr>
    </w:p>
    <w:p w:rsidR="00FA3020" w:rsidRDefault="00350426">
      <w:pPr>
        <w:pStyle w:val="Heading5"/>
        <w:ind w:left="1440"/>
      </w:pPr>
      <w:r>
        <w:rPr>
          <w:color w:val="231F20"/>
          <w:w w:val="115"/>
        </w:rPr>
        <w:t>Implementing Interfaces</w:t>
      </w:r>
    </w:p>
    <w:p w:rsidR="00FA3020" w:rsidRDefault="00350426">
      <w:pPr>
        <w:pStyle w:val="BodyText"/>
        <w:spacing w:before="272" w:line="254" w:lineRule="auto"/>
        <w:ind w:left="1439" w:right="1704"/>
      </w:pPr>
      <w:r>
        <w:rPr>
          <w:color w:val="231F20"/>
        </w:rPr>
        <w:t xml:space="preserve">Although Java doesn’t allow multiple inheritance, it does allow classes to implement any number of interfaces. An </w:t>
      </w:r>
      <w:r>
        <w:rPr>
          <w:i/>
          <w:color w:val="231F20"/>
        </w:rPr>
        <w:t xml:space="preserve">interface </w:t>
      </w:r>
      <w:r>
        <w:rPr>
          <w:color w:val="231F20"/>
        </w:rPr>
        <w:t xml:space="preserve">is an abstract data type that defines a list of abstract public methods that any class implementing the interface must provide. An interface can also include a list of constant variables and default methods, which we’ll cover in this sec- tion. In Java, an interface is defined with the </w:t>
      </w:r>
      <w:r>
        <w:rPr>
          <w:rFonts w:ascii="Courier New" w:hAnsi="Courier New"/>
          <w:color w:val="231F20"/>
          <w:sz w:val="18"/>
        </w:rPr>
        <w:t xml:space="preserve">interface </w:t>
      </w:r>
      <w:r>
        <w:rPr>
          <w:color w:val="231F20"/>
        </w:rPr>
        <w:t xml:space="preserve">keyword, analogous to the </w:t>
      </w:r>
      <w:r>
        <w:rPr>
          <w:rFonts w:ascii="Courier New" w:hAnsi="Courier New"/>
          <w:color w:val="231F20"/>
          <w:sz w:val="18"/>
        </w:rPr>
        <w:t xml:space="preserve">class </w:t>
      </w:r>
      <w:r>
        <w:rPr>
          <w:color w:val="231F20"/>
        </w:rPr>
        <w:t xml:space="preserve">keyword used when defining a class. A class invokes the interface by using the </w:t>
      </w:r>
      <w:r>
        <w:rPr>
          <w:rFonts w:ascii="Courier New" w:hAnsi="Courier New"/>
          <w:color w:val="231F20"/>
          <w:sz w:val="18"/>
        </w:rPr>
        <w:t xml:space="preserve">implements </w:t>
      </w:r>
      <w:r>
        <w:rPr>
          <w:color w:val="231F20"/>
        </w:rPr>
        <w:t>keyword in its class definition. Refer to Figures 5.4 and 5.5 for proper syntax usage.</w:t>
      </w:r>
    </w:p>
    <w:p w:rsidR="00FA3020" w:rsidRDefault="00350426">
      <w:pPr>
        <w:tabs>
          <w:tab w:val="left" w:pos="2931"/>
        </w:tabs>
        <w:spacing w:before="183"/>
        <w:ind w:left="144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5</w:t>
      </w:r>
      <w:r>
        <w:rPr>
          <w:rFonts w:ascii="Century Gothic"/>
          <w:b/>
          <w:color w:val="231F20"/>
          <w:spacing w:val="-31"/>
          <w:w w:val="120"/>
          <w:sz w:val="17"/>
        </w:rPr>
        <w:t xml:space="preserve"> </w:t>
      </w:r>
      <w:r>
        <w:rPr>
          <w:rFonts w:ascii="Century Gothic"/>
          <w:b/>
          <w:color w:val="231F20"/>
          <w:w w:val="120"/>
          <w:sz w:val="17"/>
        </w:rPr>
        <w:t>.</w:t>
      </w:r>
      <w:r>
        <w:rPr>
          <w:rFonts w:ascii="Century Gothic"/>
          <w:b/>
          <w:color w:val="231F20"/>
          <w:spacing w:val="-29"/>
          <w:w w:val="120"/>
          <w:sz w:val="17"/>
        </w:rPr>
        <w:t xml:space="preserve"> </w:t>
      </w:r>
      <w:r>
        <w:rPr>
          <w:rFonts w:ascii="Century Gothic"/>
          <w:b/>
          <w:color w:val="231F20"/>
          <w:w w:val="120"/>
          <w:sz w:val="17"/>
        </w:rPr>
        <w:t>4</w:t>
      </w:r>
      <w:r>
        <w:rPr>
          <w:rFonts w:ascii="Century Gothic"/>
          <w:b/>
          <w:color w:val="231F20"/>
          <w:w w:val="120"/>
          <w:sz w:val="17"/>
        </w:rPr>
        <w:tab/>
      </w:r>
      <w:r>
        <w:rPr>
          <w:rFonts w:ascii="Calibri"/>
          <w:color w:val="231F20"/>
          <w:w w:val="120"/>
          <w:sz w:val="17"/>
        </w:rPr>
        <w:t xml:space="preserve">Defining an </w:t>
      </w:r>
      <w:r>
        <w:rPr>
          <w:rFonts w:ascii="Calibri"/>
          <w:color w:val="231F20"/>
          <w:spacing w:val="2"/>
          <w:w w:val="120"/>
          <w:sz w:val="17"/>
        </w:rPr>
        <w:t>interface</w:t>
      </w:r>
    </w:p>
    <w:p w:rsidR="00FA3020" w:rsidRDefault="00FA3020">
      <w:pPr>
        <w:pStyle w:val="BodyText"/>
        <w:spacing w:before="11"/>
        <w:rPr>
          <w:rFonts w:ascii="Calibri"/>
          <w:sz w:val="8"/>
        </w:rPr>
      </w:pPr>
    </w:p>
    <w:p w:rsidR="00FA3020" w:rsidRDefault="00FA3020">
      <w:pPr>
        <w:rPr>
          <w:rFonts w:ascii="Calibri"/>
          <w:sz w:val="8"/>
        </w:rPr>
        <w:sectPr w:rsidR="00FA3020">
          <w:pgSz w:w="10620" w:h="13320"/>
          <w:pgMar w:top="460" w:right="0" w:bottom="280" w:left="0" w:header="720" w:footer="720" w:gutter="0"/>
          <w:cols w:space="720"/>
        </w:sectPr>
      </w:pPr>
    </w:p>
    <w:p w:rsidR="00FA3020" w:rsidRDefault="000C69B0">
      <w:pPr>
        <w:spacing w:before="109"/>
        <w:ind w:left="1826"/>
        <w:rPr>
          <w:rFonts w:ascii="Arial"/>
          <w:sz w:val="16"/>
        </w:rPr>
      </w:pPr>
      <w:r w:rsidRPr="000C69B0">
        <w:lastRenderedPageBreak/>
        <w:pict>
          <v:group id="_x0000_s1299" style="position:absolute;left:0;text-align:left;margin-left:123.65pt;margin-top:15.95pt;width:4.6pt;height:51.3pt;z-index:251740672;mso-position-horizontal-relative:page" coordorigin="2473,319" coordsize="92,1026">
            <v:line id="_x0000_s1301" style="position:absolute" from="2519,1265" to="2519,319" strokecolor="#231f20"/>
            <v:shape id="_x0000_s1300" style="position:absolute;left:2473;top:1232;width:92;height:112" coordorigin="2473,1232" coordsize="92,112" o:spt="100" adj="0,,0" path="m2473,1232r46,112l2554,1259r-35,l2473,1232xm2565,1232r-46,27l2554,1259r11,-27xe" fillcolor="#231f20" stroked="f">
              <v:stroke joinstyle="round"/>
              <v:formulas/>
              <v:path arrowok="t" o:connecttype="segments"/>
            </v:shape>
            <w10:wrap anchorx="page"/>
          </v:group>
        </w:pict>
      </w:r>
      <w:r w:rsidR="00350426">
        <w:rPr>
          <w:rFonts w:ascii="Arial"/>
          <w:color w:val="231F20"/>
          <w:sz w:val="16"/>
        </w:rPr>
        <w:t>public or default access modifier</w:t>
      </w:r>
    </w:p>
    <w:p w:rsidR="00FA3020" w:rsidRDefault="00350426">
      <w:pPr>
        <w:spacing w:before="157"/>
        <w:ind w:left="2711"/>
        <w:rPr>
          <w:rFonts w:ascii="Arial"/>
          <w:sz w:val="16"/>
        </w:rPr>
      </w:pPr>
      <w:r>
        <w:rPr>
          <w:rFonts w:ascii="Arial"/>
          <w:color w:val="231F20"/>
          <w:w w:val="90"/>
          <w:sz w:val="16"/>
        </w:rPr>
        <w:t xml:space="preserve">abstract keyword </w:t>
      </w:r>
      <w:r>
        <w:rPr>
          <w:rFonts w:ascii="Arial"/>
          <w:color w:val="231F20"/>
          <w:spacing w:val="-3"/>
          <w:w w:val="90"/>
          <w:sz w:val="16"/>
        </w:rPr>
        <w:t>(assumed)</w:t>
      </w:r>
    </w:p>
    <w:p w:rsidR="00FA3020" w:rsidRDefault="00350426">
      <w:pPr>
        <w:pStyle w:val="BodyText"/>
        <w:rPr>
          <w:rFonts w:ascii="Arial"/>
          <w:sz w:val="20"/>
        </w:rPr>
      </w:pPr>
      <w:r>
        <w:br w:type="column"/>
      </w:r>
    </w:p>
    <w:p w:rsidR="00FA3020" w:rsidRDefault="00FA3020">
      <w:pPr>
        <w:pStyle w:val="BodyText"/>
        <w:spacing w:before="1"/>
        <w:rPr>
          <w:rFonts w:ascii="Arial"/>
        </w:rPr>
      </w:pPr>
    </w:p>
    <w:p w:rsidR="00FA3020" w:rsidRDefault="00350426">
      <w:pPr>
        <w:ind w:left="448"/>
        <w:rPr>
          <w:rFonts w:ascii="Arial"/>
          <w:sz w:val="16"/>
        </w:rPr>
      </w:pPr>
      <w:r>
        <w:rPr>
          <w:rFonts w:ascii="Arial"/>
          <w:color w:val="231F20"/>
          <w:sz w:val="16"/>
        </w:rPr>
        <w:t>interface name</w:t>
      </w:r>
    </w:p>
    <w:p w:rsidR="00FA3020" w:rsidRDefault="00FA3020">
      <w:pPr>
        <w:rPr>
          <w:rFonts w:ascii="Arial"/>
          <w:sz w:val="16"/>
        </w:rPr>
        <w:sectPr w:rsidR="00FA3020">
          <w:type w:val="continuous"/>
          <w:pgSz w:w="10620" w:h="13320"/>
          <w:pgMar w:top="1260" w:right="0" w:bottom="0" w:left="0" w:header="720" w:footer="720" w:gutter="0"/>
          <w:cols w:num="2" w:space="720" w:equalWidth="0">
            <w:col w:w="4507" w:space="40"/>
            <w:col w:w="6073"/>
          </w:cols>
        </w:sectPr>
      </w:pPr>
    </w:p>
    <w:p w:rsidR="00FA3020" w:rsidRDefault="00FA3020">
      <w:pPr>
        <w:pStyle w:val="BodyText"/>
        <w:spacing w:before="4"/>
        <w:rPr>
          <w:rFonts w:ascii="Arial"/>
          <w:sz w:val="17"/>
        </w:rPr>
      </w:pPr>
    </w:p>
    <w:p w:rsidR="00FA3020" w:rsidRDefault="000C69B0">
      <w:pPr>
        <w:ind w:left="3429"/>
        <w:rPr>
          <w:rFonts w:ascii="Arial"/>
          <w:sz w:val="16"/>
        </w:rPr>
      </w:pPr>
      <w:r w:rsidRPr="000C69B0">
        <w:pict>
          <v:group id="_x0000_s1296" style="position:absolute;left:0;text-align:left;margin-left:206.8pt;margin-top:11.45pt;width:4.6pt;height:14.15pt;z-index:-251578880;mso-wrap-distance-left:0;mso-wrap-distance-right:0;mso-position-horizontal-relative:page" coordorigin="4136,229" coordsize="92,283">
            <v:line id="_x0000_s1298" style="position:absolute" from="4182,431" to="4182,229" strokecolor="#231f20"/>
            <v:shape id="_x0000_s1297" style="position:absolute;left:4136;top:398;width:92;height:112" coordorigin="4136,399" coordsize="92,112" o:spt="100" adj="0,,0" path="m4136,399r46,112l4217,425r-35,l4136,399xm4228,399r-46,26l4217,425r11,-26xe" fillcolor="#231f20" stroked="f">
              <v:stroke joinstyle="round"/>
              <v:formulas/>
              <v:path arrowok="t" o:connecttype="segments"/>
            </v:shape>
            <w10:wrap type="topAndBottom" anchorx="page"/>
          </v:group>
        </w:pict>
      </w:r>
      <w:r w:rsidRPr="000C69B0">
        <w:pict>
          <v:group id="_x0000_s1293" style="position:absolute;left:0;text-align:left;margin-left:164.55pt;margin-top:-8.7pt;width:4.6pt;height:34.25pt;z-index:251741696;mso-position-horizontal-relative:page" coordorigin="3291,-174" coordsize="92,685">
            <v:line id="_x0000_s1295" style="position:absolute" from="3336,431" to="3336,-174" strokecolor="#231f20"/>
            <v:shape id="_x0000_s1294" style="position:absolute;left:3290;top:398;width:92;height:112" coordorigin="3291,399" coordsize="92,112" o:spt="100" adj="0,,0" path="m3291,399r45,112l3371,425r-35,l3291,399xm3382,399r-46,26l3371,425r11,-26xe" fillcolor="#231f20" stroked="f">
              <v:stroke joinstyle="round"/>
              <v:formulas/>
              <v:path arrowok="t" o:connecttype="segments"/>
            </v:shape>
            <w10:wrap anchorx="page"/>
          </v:group>
        </w:pict>
      </w:r>
      <w:r w:rsidRPr="000C69B0">
        <w:pict>
          <v:group id="_x0000_s1290" style="position:absolute;left:0;text-align:left;margin-left:270.75pt;margin-top:-8.7pt;width:4.6pt;height:34.25pt;z-index:251742720;mso-position-horizontal-relative:page" coordorigin="5415,-174" coordsize="92,685">
            <v:line id="_x0000_s1292" style="position:absolute" from="5461,431" to="5461,-174" strokecolor="#231f20"/>
            <v:shape id="_x0000_s1291" style="position:absolute;left:5414;top:398;width:92;height:112" coordorigin="5415,399" coordsize="92,112" o:spt="100" adj="0,,0" path="m5415,399r46,112l5495,425r-34,l5415,399xm5506,399r-45,26l5495,425r11,-26xe" fillcolor="#231f20" stroked="f">
              <v:stroke joinstyle="round"/>
              <v:formulas/>
              <v:path arrowok="t" o:connecttype="segments"/>
            </v:shape>
            <w10:wrap anchorx="page"/>
          </v:group>
        </w:pict>
      </w:r>
      <w:r w:rsidR="00350426">
        <w:rPr>
          <w:rFonts w:ascii="Arial"/>
          <w:color w:val="231F20"/>
          <w:sz w:val="16"/>
        </w:rPr>
        <w:t>interface keyword (required)</w:t>
      </w:r>
    </w:p>
    <w:p w:rsidR="00FA3020" w:rsidRDefault="00350426">
      <w:pPr>
        <w:spacing w:line="196" w:lineRule="exact"/>
        <w:ind w:left="2147"/>
        <w:rPr>
          <w:rFonts w:ascii="Courier New"/>
          <w:sz w:val="18"/>
        </w:rPr>
      </w:pPr>
      <w:r>
        <w:rPr>
          <w:rFonts w:ascii="Courier New"/>
          <w:color w:val="231F20"/>
          <w:sz w:val="18"/>
        </w:rPr>
        <w:t>public abstract interface CanBurrow {</w:t>
      </w:r>
    </w:p>
    <w:p w:rsidR="00FA3020" w:rsidRDefault="00FA3020">
      <w:pPr>
        <w:pStyle w:val="BodyText"/>
        <w:spacing w:before="9"/>
        <w:rPr>
          <w:rFonts w:ascii="Courier New"/>
          <w:sz w:val="20"/>
        </w:rPr>
      </w:pPr>
    </w:p>
    <w:p w:rsidR="00FA3020" w:rsidRDefault="000C69B0">
      <w:pPr>
        <w:spacing w:line="518" w:lineRule="auto"/>
        <w:ind w:left="2687" w:right="3376"/>
        <w:rPr>
          <w:rFonts w:ascii="Courier New"/>
          <w:sz w:val="18"/>
        </w:rPr>
      </w:pPr>
      <w:r w:rsidRPr="000C69B0">
        <w:pict>
          <v:group id="_x0000_s1283" style="position:absolute;left:0;text-align:left;margin-left:149.5pt;margin-top:8.85pt;width:211.95pt;height:53.85pt;z-index:-251776512;mso-position-horizontal-relative:page" coordorigin="2990,177" coordsize="4239,1077">
            <v:line id="_x0000_s1289" style="position:absolute" from="3038,721" to="3435,1246" strokecolor="#231f20"/>
            <v:shape id="_x0000_s1288" style="position:absolute;left:2989;top:657;width:104;height:117" coordorigin="2990,657" coordsize="104,117" path="m2990,657r31,117l3041,725r53,-6l2990,657xe" fillcolor="#231f20" stroked="f">
              <v:path arrowok="t"/>
            </v:shape>
            <v:line id="_x0000_s1287" style="position:absolute" from="3831,721" to="3435,1246" strokecolor="#231f20"/>
            <v:shape id="_x0000_s1286" style="position:absolute;left:3775;top:657;width:104;height:117" coordorigin="3775,657" coordsize="104,117" path="m3879,657r-104,62l3828,725r20,49l3879,657xe" fillcolor="#231f20" stroked="f">
              <v:path arrowok="t"/>
            </v:shape>
            <v:shape id="_x0000_s1285" style="position:absolute;left:3821;top:233;width:3400;height:891" coordorigin="3821,233" coordsize="3400,891" path="m3821,233r52,37l3937,303r79,22l4109,334r32,l4184,334r2428,l6652,335r91,14l6842,381r101,56l6992,475r46,47l7081,577r39,64l7154,715r28,85l7203,896r14,108l7221,1124e" filled="f" strokecolor="#231f20">
              <v:path arrowok="t"/>
            </v:shape>
            <v:shape id="_x0000_s1284" style="position:absolute;left:3765;top:176;width:112;height:112" coordorigin="3765,177" coordsize="112,112" path="m3765,177r48,111l3826,237r51,-14l3765,177xe" fillcolor="#231f20" stroked="f">
              <v:path arrowok="t"/>
            </v:shape>
            <w10:wrap anchorx="page"/>
          </v:group>
        </w:pict>
      </w:r>
      <w:r w:rsidR="00350426">
        <w:rPr>
          <w:rFonts w:ascii="Courier New"/>
          <w:color w:val="231F20"/>
          <w:sz w:val="18"/>
        </w:rPr>
        <w:t>public static final int MINIMUM_DEPTH = 2; public abstract int getMaximumDepth();</w:t>
      </w:r>
    </w:p>
    <w:p w:rsidR="00FA3020" w:rsidRDefault="00350426">
      <w:pPr>
        <w:spacing w:line="204" w:lineRule="exact"/>
        <w:ind w:left="2147"/>
        <w:rPr>
          <w:rFonts w:ascii="Courier New"/>
          <w:sz w:val="18"/>
        </w:rPr>
      </w:pPr>
      <w:r>
        <w:rPr>
          <w:rFonts w:ascii="Courier New"/>
          <w:color w:val="231F20"/>
          <w:w w:val="99"/>
          <w:sz w:val="18"/>
        </w:rPr>
        <w:t>}</w:t>
      </w:r>
    </w:p>
    <w:p w:rsidR="00FA3020" w:rsidRDefault="00350426">
      <w:pPr>
        <w:tabs>
          <w:tab w:val="left" w:pos="3822"/>
        </w:tabs>
        <w:spacing w:before="41"/>
        <w:ind w:left="104"/>
        <w:jc w:val="center"/>
        <w:rPr>
          <w:rFonts w:ascii="Arial"/>
          <w:sz w:val="16"/>
        </w:rPr>
      </w:pPr>
      <w:r>
        <w:rPr>
          <w:rFonts w:ascii="Arial"/>
          <w:color w:val="231F20"/>
          <w:w w:val="95"/>
          <w:position w:val="-11"/>
          <w:sz w:val="16"/>
        </w:rPr>
        <w:t>public</w:t>
      </w:r>
      <w:r>
        <w:rPr>
          <w:rFonts w:ascii="Arial"/>
          <w:color w:val="231F20"/>
          <w:spacing w:val="-22"/>
          <w:w w:val="95"/>
          <w:position w:val="-11"/>
          <w:sz w:val="16"/>
        </w:rPr>
        <w:t xml:space="preserve"> </w:t>
      </w:r>
      <w:r>
        <w:rPr>
          <w:rFonts w:ascii="Arial"/>
          <w:color w:val="231F20"/>
          <w:w w:val="95"/>
          <w:position w:val="-11"/>
          <w:sz w:val="16"/>
        </w:rPr>
        <w:t>abstract</w:t>
      </w:r>
      <w:r>
        <w:rPr>
          <w:rFonts w:ascii="Arial"/>
          <w:color w:val="231F20"/>
          <w:spacing w:val="-22"/>
          <w:w w:val="95"/>
          <w:position w:val="-11"/>
          <w:sz w:val="16"/>
        </w:rPr>
        <w:t xml:space="preserve"> </w:t>
      </w:r>
      <w:r>
        <w:rPr>
          <w:rFonts w:ascii="Arial"/>
          <w:color w:val="231F20"/>
          <w:w w:val="95"/>
          <w:position w:val="-11"/>
          <w:sz w:val="16"/>
        </w:rPr>
        <w:t>keywords</w:t>
      </w:r>
      <w:r>
        <w:rPr>
          <w:rFonts w:ascii="Arial"/>
          <w:color w:val="231F20"/>
          <w:spacing w:val="-22"/>
          <w:w w:val="95"/>
          <w:position w:val="-11"/>
          <w:sz w:val="16"/>
        </w:rPr>
        <w:t xml:space="preserve"> </w:t>
      </w:r>
      <w:r>
        <w:rPr>
          <w:rFonts w:ascii="Arial"/>
          <w:color w:val="231F20"/>
          <w:w w:val="95"/>
          <w:position w:val="-11"/>
          <w:sz w:val="16"/>
        </w:rPr>
        <w:t>(assumed)</w:t>
      </w:r>
      <w:r>
        <w:rPr>
          <w:rFonts w:ascii="Arial"/>
          <w:color w:val="231F20"/>
          <w:w w:val="95"/>
          <w:position w:val="-11"/>
          <w:sz w:val="16"/>
        </w:rPr>
        <w:tab/>
      </w:r>
      <w:r>
        <w:rPr>
          <w:rFonts w:ascii="Arial"/>
          <w:color w:val="231F20"/>
          <w:sz w:val="16"/>
        </w:rPr>
        <w:t>public</w:t>
      </w:r>
      <w:r>
        <w:rPr>
          <w:rFonts w:ascii="Arial"/>
          <w:color w:val="231F20"/>
          <w:spacing w:val="-9"/>
          <w:sz w:val="16"/>
        </w:rPr>
        <w:t xml:space="preserve"> </w:t>
      </w:r>
      <w:r>
        <w:rPr>
          <w:rFonts w:ascii="Arial"/>
          <w:color w:val="231F20"/>
          <w:sz w:val="16"/>
        </w:rPr>
        <w:t>static</w:t>
      </w:r>
      <w:r>
        <w:rPr>
          <w:rFonts w:ascii="Arial"/>
          <w:color w:val="231F20"/>
          <w:spacing w:val="-9"/>
          <w:sz w:val="16"/>
        </w:rPr>
        <w:t xml:space="preserve"> </w:t>
      </w:r>
      <w:r>
        <w:rPr>
          <w:rFonts w:ascii="Arial"/>
          <w:color w:val="231F20"/>
          <w:sz w:val="16"/>
        </w:rPr>
        <w:t>final</w:t>
      </w:r>
      <w:r>
        <w:rPr>
          <w:rFonts w:ascii="Arial"/>
          <w:color w:val="231F20"/>
          <w:spacing w:val="-9"/>
          <w:sz w:val="16"/>
        </w:rPr>
        <w:t xml:space="preserve"> </w:t>
      </w:r>
      <w:r>
        <w:rPr>
          <w:rFonts w:ascii="Arial"/>
          <w:color w:val="231F20"/>
          <w:sz w:val="16"/>
        </w:rPr>
        <w:t>keywords</w:t>
      </w:r>
      <w:r>
        <w:rPr>
          <w:rFonts w:ascii="Arial"/>
          <w:color w:val="231F20"/>
          <w:spacing w:val="-10"/>
          <w:sz w:val="16"/>
        </w:rPr>
        <w:t xml:space="preserve"> </w:t>
      </w:r>
      <w:r>
        <w:rPr>
          <w:rFonts w:ascii="Arial"/>
          <w:color w:val="231F20"/>
          <w:sz w:val="16"/>
        </w:rPr>
        <w:t>(assumed)</w:t>
      </w:r>
    </w:p>
    <w:p w:rsidR="00FA3020" w:rsidRDefault="00FA3020">
      <w:pPr>
        <w:pStyle w:val="BodyText"/>
        <w:rPr>
          <w:rFonts w:ascii="Arial"/>
          <w:sz w:val="20"/>
        </w:rPr>
      </w:pPr>
    </w:p>
    <w:p w:rsidR="00FA3020" w:rsidRDefault="00FA3020">
      <w:pPr>
        <w:pStyle w:val="BodyText"/>
        <w:spacing w:before="9"/>
        <w:rPr>
          <w:rFonts w:ascii="Arial"/>
          <w:sz w:val="27"/>
        </w:rPr>
      </w:pPr>
    </w:p>
    <w:p w:rsidR="00FA3020" w:rsidRDefault="00350426">
      <w:pPr>
        <w:tabs>
          <w:tab w:val="left" w:pos="2929"/>
        </w:tabs>
        <w:spacing w:before="97"/>
        <w:ind w:left="1440"/>
        <w:rPr>
          <w:rFonts w:ascii="Calibri"/>
          <w:sz w:val="17"/>
        </w:rPr>
      </w:pPr>
      <w:r>
        <w:rPr>
          <w:rFonts w:ascii="Century Gothic"/>
          <w:b/>
          <w:color w:val="231F20"/>
          <w:w w:val="115"/>
          <w:sz w:val="17"/>
        </w:rPr>
        <w:t>F</w:t>
      </w:r>
      <w:r>
        <w:rPr>
          <w:rFonts w:ascii="Century Gothic"/>
          <w:b/>
          <w:color w:val="231F20"/>
          <w:spacing w:val="-24"/>
          <w:w w:val="115"/>
          <w:sz w:val="17"/>
        </w:rPr>
        <w:t xml:space="preserve"> </w:t>
      </w:r>
      <w:r>
        <w:rPr>
          <w:rFonts w:ascii="Century Gothic"/>
          <w:b/>
          <w:color w:val="231F20"/>
          <w:w w:val="115"/>
          <w:sz w:val="17"/>
        </w:rPr>
        <w:t>I</w:t>
      </w:r>
      <w:r>
        <w:rPr>
          <w:rFonts w:ascii="Century Gothic"/>
          <w:b/>
          <w:color w:val="231F20"/>
          <w:spacing w:val="-24"/>
          <w:w w:val="115"/>
          <w:sz w:val="17"/>
        </w:rPr>
        <w:t xml:space="preserve"> </w:t>
      </w:r>
      <w:r>
        <w:rPr>
          <w:rFonts w:ascii="Century Gothic"/>
          <w:b/>
          <w:color w:val="231F20"/>
          <w:w w:val="115"/>
          <w:sz w:val="17"/>
        </w:rPr>
        <w:t>G</w:t>
      </w:r>
      <w:r>
        <w:rPr>
          <w:rFonts w:ascii="Century Gothic"/>
          <w:b/>
          <w:color w:val="231F20"/>
          <w:spacing w:val="-24"/>
          <w:w w:val="115"/>
          <w:sz w:val="17"/>
        </w:rPr>
        <w:t xml:space="preserve"> </w:t>
      </w:r>
      <w:r>
        <w:rPr>
          <w:rFonts w:ascii="Century Gothic"/>
          <w:b/>
          <w:color w:val="231F20"/>
          <w:w w:val="115"/>
          <w:sz w:val="17"/>
        </w:rPr>
        <w:t>U</w:t>
      </w:r>
      <w:r>
        <w:rPr>
          <w:rFonts w:ascii="Century Gothic"/>
          <w:b/>
          <w:color w:val="231F20"/>
          <w:spacing w:val="-24"/>
          <w:w w:val="115"/>
          <w:sz w:val="17"/>
        </w:rPr>
        <w:t xml:space="preserve"> </w:t>
      </w:r>
      <w:r>
        <w:rPr>
          <w:rFonts w:ascii="Century Gothic"/>
          <w:b/>
          <w:color w:val="231F20"/>
          <w:w w:val="115"/>
          <w:sz w:val="17"/>
        </w:rPr>
        <w:t>R</w:t>
      </w:r>
      <w:r>
        <w:rPr>
          <w:rFonts w:ascii="Century Gothic"/>
          <w:b/>
          <w:color w:val="231F20"/>
          <w:spacing w:val="-23"/>
          <w:w w:val="115"/>
          <w:sz w:val="17"/>
        </w:rPr>
        <w:t xml:space="preserve"> </w:t>
      </w:r>
      <w:r>
        <w:rPr>
          <w:rFonts w:ascii="Century Gothic"/>
          <w:b/>
          <w:color w:val="231F20"/>
          <w:w w:val="115"/>
          <w:sz w:val="17"/>
        </w:rPr>
        <w:t xml:space="preserve">E </w:t>
      </w:r>
      <w:r>
        <w:rPr>
          <w:rFonts w:ascii="Century Gothic"/>
          <w:b/>
          <w:color w:val="231F20"/>
          <w:spacing w:val="7"/>
          <w:w w:val="115"/>
          <w:sz w:val="17"/>
        </w:rPr>
        <w:t xml:space="preserve"> </w:t>
      </w:r>
      <w:r>
        <w:rPr>
          <w:rFonts w:ascii="Century Gothic"/>
          <w:b/>
          <w:color w:val="231F20"/>
          <w:w w:val="115"/>
          <w:sz w:val="17"/>
        </w:rPr>
        <w:t>5</w:t>
      </w:r>
      <w:r>
        <w:rPr>
          <w:rFonts w:ascii="Century Gothic"/>
          <w:b/>
          <w:color w:val="231F20"/>
          <w:spacing w:val="-26"/>
          <w:w w:val="115"/>
          <w:sz w:val="17"/>
        </w:rPr>
        <w:t xml:space="preserve"> </w:t>
      </w:r>
      <w:r>
        <w:rPr>
          <w:rFonts w:ascii="Century Gothic"/>
          <w:b/>
          <w:color w:val="231F20"/>
          <w:w w:val="115"/>
          <w:sz w:val="17"/>
        </w:rPr>
        <w:t>.</w:t>
      </w:r>
      <w:r>
        <w:rPr>
          <w:rFonts w:ascii="Century Gothic"/>
          <w:b/>
          <w:color w:val="231F20"/>
          <w:spacing w:val="-26"/>
          <w:w w:val="115"/>
          <w:sz w:val="17"/>
        </w:rPr>
        <w:t xml:space="preserve"> </w:t>
      </w:r>
      <w:r>
        <w:rPr>
          <w:rFonts w:ascii="Century Gothic"/>
          <w:b/>
          <w:color w:val="231F20"/>
          <w:w w:val="115"/>
          <w:sz w:val="17"/>
        </w:rPr>
        <w:t>5</w:t>
      </w:r>
      <w:r>
        <w:rPr>
          <w:rFonts w:ascii="Century Gothic"/>
          <w:b/>
          <w:color w:val="231F20"/>
          <w:w w:val="115"/>
          <w:sz w:val="17"/>
        </w:rPr>
        <w:tab/>
      </w:r>
      <w:r>
        <w:rPr>
          <w:rFonts w:ascii="Calibri"/>
          <w:color w:val="231F20"/>
          <w:w w:val="115"/>
          <w:sz w:val="17"/>
        </w:rPr>
        <w:t>Implementing an</w:t>
      </w:r>
      <w:r>
        <w:rPr>
          <w:rFonts w:ascii="Calibri"/>
          <w:color w:val="231F20"/>
          <w:spacing w:val="5"/>
          <w:w w:val="115"/>
          <w:sz w:val="17"/>
        </w:rPr>
        <w:t xml:space="preserve"> </w:t>
      </w:r>
      <w:r>
        <w:rPr>
          <w:rFonts w:ascii="Calibri"/>
          <w:color w:val="231F20"/>
          <w:spacing w:val="2"/>
          <w:w w:val="115"/>
          <w:sz w:val="17"/>
        </w:rPr>
        <w:t>interface</w:t>
      </w:r>
    </w:p>
    <w:p w:rsidR="00FA3020" w:rsidRDefault="00FA3020">
      <w:pPr>
        <w:pStyle w:val="BodyText"/>
        <w:spacing w:before="11"/>
        <w:rPr>
          <w:rFonts w:ascii="Calibri"/>
          <w:sz w:val="8"/>
        </w:rPr>
      </w:pPr>
    </w:p>
    <w:p w:rsidR="00FA3020" w:rsidRDefault="00350426">
      <w:pPr>
        <w:spacing w:before="109"/>
        <w:ind w:left="2386" w:right="1569"/>
        <w:jc w:val="center"/>
        <w:rPr>
          <w:rFonts w:ascii="Arial"/>
          <w:sz w:val="16"/>
        </w:rPr>
      </w:pPr>
      <w:r>
        <w:rPr>
          <w:rFonts w:ascii="Arial"/>
          <w:color w:val="231F20"/>
          <w:sz w:val="16"/>
        </w:rPr>
        <w:t>implements keyword (required)</w:t>
      </w:r>
    </w:p>
    <w:p w:rsidR="00FA3020" w:rsidRDefault="00FA3020">
      <w:pPr>
        <w:pStyle w:val="BodyText"/>
        <w:spacing w:before="7"/>
        <w:rPr>
          <w:rFonts w:ascii="Arial"/>
          <w:sz w:val="17"/>
        </w:rPr>
      </w:pPr>
    </w:p>
    <w:p w:rsidR="00FA3020" w:rsidRDefault="000C69B0">
      <w:pPr>
        <w:tabs>
          <w:tab w:val="left" w:pos="6602"/>
        </w:tabs>
        <w:ind w:left="4327"/>
        <w:rPr>
          <w:rFonts w:ascii="Arial"/>
          <w:sz w:val="16"/>
        </w:rPr>
      </w:pPr>
      <w:r w:rsidRPr="000C69B0">
        <w:pict>
          <v:group id="_x0000_s1280" style="position:absolute;left:0;text-align:left;margin-left:231.75pt;margin-top:11.4pt;width:4.6pt;height:17.15pt;z-index:-251577856;mso-wrap-distance-left:0;mso-wrap-distance-right:0;mso-position-horizontal-relative:page" coordorigin="4635,228" coordsize="92,343">
            <v:line id="_x0000_s1282" style="position:absolute" from="4681,491" to="4681,228" strokecolor="#231f20"/>
            <v:shape id="_x0000_s1281" style="position:absolute;left:4634;top:458;width:92;height:112" coordorigin="4635,459" coordsize="92,112" o:spt="100" adj="0,,0" path="m4635,459r46,112l4715,485r-34,l4635,459xm4726,459r-45,26l4715,485r11,-26xe" fillcolor="#231f20" stroked="f">
              <v:stroke joinstyle="round"/>
              <v:formulas/>
              <v:path arrowok="t" o:connecttype="segments"/>
            </v:shape>
            <w10:wrap type="topAndBottom" anchorx="page"/>
          </v:group>
        </w:pict>
      </w:r>
      <w:r w:rsidRPr="000C69B0">
        <w:pict>
          <v:group id="_x0000_s1277" style="position:absolute;left:0;text-align:left;margin-left:351.15pt;margin-top:10.9pt;width:4.6pt;height:17.65pt;z-index:-251576832;mso-wrap-distance-left:0;mso-wrap-distance-right:0;mso-position-horizontal-relative:page" coordorigin="7023,218" coordsize="92,353">
            <v:line id="_x0000_s1279" style="position:absolute" from="7069,491" to="7069,218" strokecolor="#231f20"/>
            <v:shape id="_x0000_s1278" style="position:absolute;left:7022;top:458;width:92;height:112" coordorigin="7023,459" coordsize="92,112" o:spt="100" adj="0,,0" path="m7023,459r46,112l7104,485r-35,l7023,459xm7114,459r-45,26l7104,485r10,-26xe" fillcolor="#231f20" stroked="f">
              <v:stroke joinstyle="round"/>
              <v:formulas/>
              <v:path arrowok="t" o:connecttype="segments"/>
            </v:shape>
            <w10:wrap type="topAndBottom" anchorx="page"/>
          </v:group>
        </w:pict>
      </w:r>
      <w:r w:rsidRPr="000C69B0">
        <w:pict>
          <v:group id="_x0000_s1274" style="position:absolute;left:0;text-align:left;margin-left:283.65pt;margin-top:-7.3pt;width:4.6pt;height:35.85pt;z-index:-251775488;mso-position-horizontal-relative:page" coordorigin="5673,-146" coordsize="92,717">
            <v:line id="_x0000_s1276" style="position:absolute" from="5719,491" to="5719,-146" strokecolor="#231f20"/>
            <v:shape id="_x0000_s1275" style="position:absolute;left:5673;top:458;width:92;height:112" coordorigin="5673,459" coordsize="92,112" o:spt="100" adj="0,,0" path="m5673,459r46,112l5754,485r-35,l5673,459xm5765,459r-46,26l5754,485r11,-26xe" fillcolor="#231f20" stroked="f">
              <v:stroke joinstyle="round"/>
              <v:formulas/>
              <v:path arrowok="t" o:connecttype="segments"/>
            </v:shape>
            <w10:wrap anchorx="page"/>
          </v:group>
        </w:pict>
      </w:r>
      <w:r w:rsidR="00350426">
        <w:rPr>
          <w:rFonts w:ascii="Arial"/>
          <w:color w:val="231F20"/>
          <w:w w:val="95"/>
          <w:sz w:val="16"/>
        </w:rPr>
        <w:t>class</w:t>
      </w:r>
      <w:r w:rsidR="00350426">
        <w:rPr>
          <w:rFonts w:ascii="Arial"/>
          <w:color w:val="231F20"/>
          <w:spacing w:val="-21"/>
          <w:w w:val="95"/>
          <w:sz w:val="16"/>
        </w:rPr>
        <w:t xml:space="preserve"> </w:t>
      </w:r>
      <w:r w:rsidR="00350426">
        <w:rPr>
          <w:rFonts w:ascii="Arial"/>
          <w:color w:val="231F20"/>
          <w:w w:val="95"/>
          <w:sz w:val="16"/>
        </w:rPr>
        <w:t>name</w:t>
      </w:r>
      <w:r w:rsidR="00350426">
        <w:rPr>
          <w:rFonts w:ascii="Arial"/>
          <w:color w:val="231F20"/>
          <w:w w:val="95"/>
          <w:sz w:val="16"/>
        </w:rPr>
        <w:tab/>
        <w:t>interface</w:t>
      </w:r>
      <w:r w:rsidR="00350426">
        <w:rPr>
          <w:rFonts w:ascii="Arial"/>
          <w:color w:val="231F20"/>
          <w:spacing w:val="-4"/>
          <w:w w:val="95"/>
          <w:sz w:val="16"/>
        </w:rPr>
        <w:t xml:space="preserve"> </w:t>
      </w:r>
      <w:r w:rsidR="00350426">
        <w:rPr>
          <w:rFonts w:ascii="Arial"/>
          <w:color w:val="231F20"/>
          <w:w w:val="95"/>
          <w:sz w:val="16"/>
        </w:rPr>
        <w:t>name</w:t>
      </w:r>
    </w:p>
    <w:p w:rsidR="00FA3020" w:rsidRDefault="00350426">
      <w:pPr>
        <w:spacing w:line="196" w:lineRule="exact"/>
        <w:ind w:left="1334" w:right="1691"/>
        <w:jc w:val="center"/>
        <w:rPr>
          <w:rFonts w:ascii="Courier New"/>
          <w:sz w:val="18"/>
        </w:rPr>
      </w:pPr>
      <w:r>
        <w:rPr>
          <w:rFonts w:ascii="Courier New"/>
          <w:color w:val="231F20"/>
          <w:sz w:val="18"/>
        </w:rPr>
        <w:t>public class FieldMouse implements CanBurrow {</w:t>
      </w:r>
    </w:p>
    <w:p w:rsidR="00FA3020" w:rsidRDefault="00FA3020">
      <w:pPr>
        <w:pStyle w:val="BodyText"/>
        <w:spacing w:before="9"/>
        <w:rPr>
          <w:rFonts w:ascii="Courier New"/>
          <w:sz w:val="20"/>
        </w:rPr>
      </w:pPr>
    </w:p>
    <w:p w:rsidR="00FA3020" w:rsidRDefault="000C69B0">
      <w:pPr>
        <w:spacing w:line="259" w:lineRule="auto"/>
        <w:ind w:left="3726" w:right="4173" w:hanging="540"/>
        <w:rPr>
          <w:rFonts w:ascii="Courier New"/>
          <w:sz w:val="18"/>
        </w:rPr>
      </w:pPr>
      <w:r w:rsidRPr="000C69B0">
        <w:pict>
          <v:group id="_x0000_s1271" style="position:absolute;left:0;text-align:left;margin-left:176.25pt;margin-top:11.05pt;width:4.6pt;height:37.4pt;z-index:-251774464;mso-position-horizontal-relative:page" coordorigin="3525,221" coordsize="92,748">
            <v:line id="_x0000_s1273" style="position:absolute" from="3571,300" to="3571,968" strokecolor="#231f20"/>
            <v:shape id="_x0000_s1272" style="position:absolute;left:3525;top:220;width:92;height:112" coordorigin="3525,221" coordsize="92,112" o:spt="100" adj="0,,0" path="m3571,221r-46,112l3571,306r35,l3571,221xm3606,306r-35,l3617,333r-11,-27xe" fillcolor="#231f20" stroked="f">
              <v:stroke joinstyle="round"/>
              <v:formulas/>
              <v:path arrowok="t" o:connecttype="segments"/>
            </v:shape>
            <w10:wrap anchorx="page"/>
          </v:group>
        </w:pict>
      </w:r>
      <w:r w:rsidR="00350426">
        <w:rPr>
          <w:rFonts w:ascii="Courier New"/>
          <w:color w:val="231F20"/>
          <w:sz w:val="18"/>
        </w:rPr>
        <w:t>public int getMaximumDepth() { return 10;</w:t>
      </w:r>
    </w:p>
    <w:p w:rsidR="00FA3020" w:rsidRDefault="00350426">
      <w:pPr>
        <w:ind w:left="3186"/>
        <w:rPr>
          <w:rFonts w:ascii="Courier New"/>
          <w:sz w:val="18"/>
        </w:rPr>
      </w:pPr>
      <w:r>
        <w:rPr>
          <w:rFonts w:ascii="Courier New"/>
          <w:color w:val="231F20"/>
          <w:w w:val="99"/>
          <w:sz w:val="18"/>
        </w:rPr>
        <w:t>}</w:t>
      </w:r>
    </w:p>
    <w:p w:rsidR="00FA3020" w:rsidRDefault="00FA3020">
      <w:pPr>
        <w:pStyle w:val="BodyText"/>
        <w:spacing w:before="9"/>
        <w:rPr>
          <w:rFonts w:ascii="Courier New"/>
          <w:sz w:val="20"/>
        </w:rPr>
      </w:pPr>
    </w:p>
    <w:p w:rsidR="00FA3020" w:rsidRDefault="00350426">
      <w:pPr>
        <w:tabs>
          <w:tab w:val="left" w:pos="3295"/>
        </w:tabs>
        <w:ind w:left="2646"/>
        <w:rPr>
          <w:rFonts w:ascii="Arial"/>
          <w:sz w:val="16"/>
        </w:rPr>
      </w:pPr>
      <w:r>
        <w:rPr>
          <w:rFonts w:ascii="Courier New"/>
          <w:color w:val="231F20"/>
          <w:position w:val="10"/>
          <w:sz w:val="18"/>
        </w:rPr>
        <w:t>}</w:t>
      </w:r>
      <w:r>
        <w:rPr>
          <w:rFonts w:ascii="Courier New"/>
          <w:color w:val="231F20"/>
          <w:position w:val="10"/>
          <w:sz w:val="18"/>
        </w:rPr>
        <w:tab/>
      </w:r>
      <w:r>
        <w:rPr>
          <w:rFonts w:ascii="Arial"/>
          <w:color w:val="231F20"/>
          <w:sz w:val="16"/>
        </w:rPr>
        <w:t>signature matches interface</w:t>
      </w:r>
      <w:r>
        <w:rPr>
          <w:rFonts w:ascii="Arial"/>
          <w:color w:val="231F20"/>
          <w:spacing w:val="-22"/>
          <w:sz w:val="16"/>
        </w:rPr>
        <w:t xml:space="preserve"> </w:t>
      </w:r>
      <w:r>
        <w:rPr>
          <w:rFonts w:ascii="Arial"/>
          <w:color w:val="231F20"/>
          <w:sz w:val="16"/>
        </w:rPr>
        <w:t>method</w:t>
      </w:r>
    </w:p>
    <w:p w:rsidR="00FA3020" w:rsidRDefault="00FA3020">
      <w:pPr>
        <w:pStyle w:val="BodyText"/>
        <w:spacing w:before="6"/>
        <w:rPr>
          <w:rFonts w:ascii="Arial"/>
          <w:sz w:val="14"/>
        </w:rPr>
      </w:pPr>
    </w:p>
    <w:p w:rsidR="00FA3020" w:rsidRDefault="00350426">
      <w:pPr>
        <w:pStyle w:val="BodyText"/>
        <w:spacing w:before="99" w:line="259" w:lineRule="auto"/>
        <w:ind w:left="1439" w:right="1667" w:firstLine="240"/>
      </w:pPr>
      <w:r>
        <w:rPr>
          <w:color w:val="231F20"/>
        </w:rPr>
        <w:t xml:space="preserve">As you see in </w:t>
      </w:r>
      <w:r>
        <w:rPr>
          <w:color w:val="231F20"/>
          <w:spacing w:val="2"/>
        </w:rPr>
        <w:t xml:space="preserve">this </w:t>
      </w:r>
      <w:r>
        <w:rPr>
          <w:color w:val="231F20"/>
        </w:rPr>
        <w:t>example, an interface is not declared an abstract class, although it       has</w:t>
      </w:r>
      <w:r>
        <w:rPr>
          <w:color w:val="231F20"/>
          <w:spacing w:val="11"/>
        </w:rPr>
        <w:t xml:space="preserve"> </w:t>
      </w:r>
      <w:r>
        <w:rPr>
          <w:color w:val="231F20"/>
        </w:rPr>
        <w:t>many</w:t>
      </w:r>
      <w:r>
        <w:rPr>
          <w:color w:val="231F20"/>
          <w:spacing w:val="11"/>
        </w:rPr>
        <w:t xml:space="preserve"> </w:t>
      </w:r>
      <w:r>
        <w:rPr>
          <w:color w:val="231F20"/>
        </w:rPr>
        <w:t>of</w:t>
      </w:r>
      <w:r>
        <w:rPr>
          <w:color w:val="231F20"/>
          <w:spacing w:val="11"/>
        </w:rPr>
        <w:t xml:space="preserve"> </w:t>
      </w:r>
      <w:r>
        <w:rPr>
          <w:color w:val="231F20"/>
        </w:rPr>
        <w:t>the</w:t>
      </w:r>
      <w:r>
        <w:rPr>
          <w:color w:val="231F20"/>
          <w:spacing w:val="12"/>
        </w:rPr>
        <w:t xml:space="preserve"> </w:t>
      </w:r>
      <w:r>
        <w:rPr>
          <w:color w:val="231F20"/>
        </w:rPr>
        <w:t>same</w:t>
      </w:r>
      <w:r>
        <w:rPr>
          <w:color w:val="231F20"/>
          <w:spacing w:val="11"/>
        </w:rPr>
        <w:t xml:space="preserve"> </w:t>
      </w:r>
      <w:r>
        <w:rPr>
          <w:color w:val="231F20"/>
        </w:rPr>
        <w:t>properties</w:t>
      </w:r>
      <w:r>
        <w:rPr>
          <w:color w:val="231F20"/>
          <w:spacing w:val="11"/>
        </w:rPr>
        <w:t xml:space="preserve"> </w:t>
      </w:r>
      <w:r>
        <w:rPr>
          <w:color w:val="231F20"/>
        </w:rPr>
        <w:t>of</w:t>
      </w:r>
      <w:r>
        <w:rPr>
          <w:color w:val="231F20"/>
          <w:spacing w:val="11"/>
        </w:rPr>
        <w:t xml:space="preserve"> </w:t>
      </w:r>
      <w:r>
        <w:rPr>
          <w:color w:val="231F20"/>
        </w:rPr>
        <w:t>abstract</w:t>
      </w:r>
      <w:r>
        <w:rPr>
          <w:color w:val="231F20"/>
          <w:spacing w:val="12"/>
        </w:rPr>
        <w:t xml:space="preserve"> </w:t>
      </w:r>
      <w:r>
        <w:rPr>
          <w:color w:val="231F20"/>
        </w:rPr>
        <w:t>class.</w:t>
      </w:r>
      <w:r>
        <w:rPr>
          <w:color w:val="231F20"/>
          <w:spacing w:val="11"/>
        </w:rPr>
        <w:t xml:space="preserve"> </w:t>
      </w:r>
      <w:r>
        <w:rPr>
          <w:color w:val="231F20"/>
        </w:rPr>
        <w:t>Notice</w:t>
      </w:r>
      <w:r>
        <w:rPr>
          <w:color w:val="231F20"/>
          <w:spacing w:val="11"/>
        </w:rPr>
        <w:t xml:space="preserve"> </w:t>
      </w:r>
      <w:r>
        <w:rPr>
          <w:color w:val="231F20"/>
        </w:rPr>
        <w:t>that</w:t>
      </w:r>
      <w:r>
        <w:rPr>
          <w:color w:val="231F20"/>
          <w:spacing w:val="11"/>
        </w:rPr>
        <w:t xml:space="preserve"> </w:t>
      </w:r>
      <w:r>
        <w:rPr>
          <w:color w:val="231F20"/>
        </w:rPr>
        <w:t>the</w:t>
      </w:r>
      <w:r>
        <w:rPr>
          <w:color w:val="231F20"/>
          <w:spacing w:val="12"/>
        </w:rPr>
        <w:t xml:space="preserve"> </w:t>
      </w:r>
      <w:r>
        <w:rPr>
          <w:color w:val="231F20"/>
        </w:rPr>
        <w:t>method</w:t>
      </w:r>
      <w:r>
        <w:rPr>
          <w:color w:val="231F20"/>
          <w:spacing w:val="11"/>
        </w:rPr>
        <w:t xml:space="preserve"> </w:t>
      </w:r>
      <w:r>
        <w:rPr>
          <w:color w:val="231F20"/>
        </w:rPr>
        <w:t>modifiers</w:t>
      </w:r>
      <w:r>
        <w:rPr>
          <w:color w:val="231F20"/>
          <w:spacing w:val="11"/>
        </w:rPr>
        <w:t xml:space="preserve"> </w:t>
      </w:r>
      <w:r>
        <w:rPr>
          <w:color w:val="231F20"/>
        </w:rPr>
        <w:t>in</w:t>
      </w:r>
      <w:r>
        <w:rPr>
          <w:color w:val="231F20"/>
          <w:spacing w:val="12"/>
        </w:rPr>
        <w:t xml:space="preserve"> </w:t>
      </w:r>
      <w:r>
        <w:rPr>
          <w:color w:val="231F20"/>
          <w:spacing w:val="2"/>
        </w:rPr>
        <w:t>this</w:t>
      </w:r>
    </w:p>
    <w:p w:rsidR="00FA3020" w:rsidRDefault="00FA3020">
      <w:pPr>
        <w:spacing w:line="259" w:lineRule="auto"/>
        <w:sectPr w:rsidR="00FA3020">
          <w:type w:val="continuous"/>
          <w:pgSz w:w="10620" w:h="13320"/>
          <w:pgMar w:top="1260" w:right="0" w:bottom="0" w:left="0" w:header="720" w:footer="720" w:gutter="0"/>
          <w:cols w:space="720"/>
        </w:sectPr>
      </w:pPr>
    </w:p>
    <w:p w:rsidR="00FA3020" w:rsidRDefault="00350426">
      <w:pPr>
        <w:tabs>
          <w:tab w:val="right" w:pos="9187"/>
        </w:tabs>
        <w:spacing w:before="89"/>
        <w:ind w:left="6140"/>
        <w:rPr>
          <w:rFonts w:ascii="Calibri"/>
          <w:b/>
          <w:sz w:val="17"/>
        </w:rPr>
      </w:pPr>
      <w:bookmarkStart w:id="159" w:name="Defining_an_Interface"/>
      <w:bookmarkEnd w:id="159"/>
      <w:r>
        <w:rPr>
          <w:rFonts w:ascii="Calibri"/>
          <w:color w:val="231F20"/>
          <w:w w:val="110"/>
          <w:sz w:val="18"/>
        </w:rPr>
        <w:lastRenderedPageBreak/>
        <w:t>Implementing</w:t>
      </w:r>
      <w:r>
        <w:rPr>
          <w:rFonts w:ascii="Calibri"/>
          <w:color w:val="231F20"/>
          <w:spacing w:val="8"/>
          <w:w w:val="110"/>
          <w:sz w:val="18"/>
        </w:rPr>
        <w:t xml:space="preserve"> </w:t>
      </w:r>
      <w:r>
        <w:rPr>
          <w:rFonts w:ascii="Calibri"/>
          <w:color w:val="231F20"/>
          <w:spacing w:val="2"/>
          <w:w w:val="110"/>
          <w:sz w:val="18"/>
        </w:rPr>
        <w:t>Interfaces</w:t>
      </w:r>
      <w:r>
        <w:rPr>
          <w:rFonts w:ascii="Calibri"/>
          <w:color w:val="231F20"/>
          <w:spacing w:val="2"/>
          <w:w w:val="110"/>
          <w:sz w:val="18"/>
        </w:rPr>
        <w:tab/>
      </w:r>
      <w:r>
        <w:rPr>
          <w:rFonts w:ascii="Calibri"/>
          <w:b/>
          <w:color w:val="231F20"/>
          <w:spacing w:val="7"/>
          <w:w w:val="110"/>
          <w:sz w:val="17"/>
        </w:rPr>
        <w:t>267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59" w:right="1649"/>
      </w:pPr>
      <w:r>
        <w:rPr>
          <w:color w:val="231F20"/>
        </w:rPr>
        <w:t xml:space="preserve">example, </w:t>
      </w:r>
      <w:r>
        <w:rPr>
          <w:rFonts w:ascii="Courier New"/>
          <w:color w:val="231F20"/>
          <w:sz w:val="18"/>
        </w:rPr>
        <w:t>abstract</w:t>
      </w:r>
      <w:r>
        <w:rPr>
          <w:rFonts w:ascii="Courier New"/>
          <w:color w:val="231F20"/>
          <w:spacing w:val="-58"/>
          <w:sz w:val="18"/>
        </w:rPr>
        <w:t xml:space="preserve"> </w:t>
      </w:r>
      <w:r>
        <w:rPr>
          <w:color w:val="231F20"/>
        </w:rPr>
        <w:t xml:space="preserve">and </w:t>
      </w:r>
      <w:r>
        <w:rPr>
          <w:rFonts w:ascii="Courier New"/>
          <w:color w:val="231F20"/>
          <w:sz w:val="18"/>
        </w:rPr>
        <w:t>public</w:t>
      </w:r>
      <w:r>
        <w:rPr>
          <w:color w:val="231F20"/>
        </w:rPr>
        <w:t xml:space="preserve">, are assumed. </w:t>
      </w:r>
      <w:r>
        <w:rPr>
          <w:color w:val="231F20"/>
          <w:spacing w:val="3"/>
        </w:rPr>
        <w:t xml:space="preserve">In </w:t>
      </w:r>
      <w:r>
        <w:rPr>
          <w:color w:val="231F20"/>
        </w:rPr>
        <w:t xml:space="preserve">other words, whether or not you provide them, the compiler </w:t>
      </w:r>
      <w:r>
        <w:rPr>
          <w:color w:val="231F20"/>
          <w:spacing w:val="2"/>
        </w:rPr>
        <w:t xml:space="preserve">will </w:t>
      </w:r>
      <w:r>
        <w:rPr>
          <w:color w:val="231F20"/>
        </w:rPr>
        <w:t xml:space="preserve">automatically </w:t>
      </w:r>
      <w:r>
        <w:rPr>
          <w:color w:val="231F20"/>
          <w:spacing w:val="2"/>
        </w:rPr>
        <w:t xml:space="preserve">insert </w:t>
      </w:r>
      <w:r>
        <w:rPr>
          <w:color w:val="231F20"/>
        </w:rPr>
        <w:t xml:space="preserve">them as </w:t>
      </w:r>
      <w:r>
        <w:rPr>
          <w:color w:val="231F20"/>
          <w:spacing w:val="2"/>
        </w:rPr>
        <w:t xml:space="preserve">part </w:t>
      </w:r>
      <w:r>
        <w:rPr>
          <w:color w:val="231F20"/>
        </w:rPr>
        <w:t>of the method definition.</w:t>
      </w:r>
    </w:p>
    <w:p w:rsidR="00FA3020" w:rsidRDefault="00350426">
      <w:pPr>
        <w:pStyle w:val="BodyText"/>
        <w:spacing w:before="14" w:line="259" w:lineRule="auto"/>
        <w:ind w:left="1559" w:right="1648" w:firstLine="240"/>
      </w:pPr>
      <w:r>
        <w:rPr>
          <w:color w:val="231F20"/>
        </w:rPr>
        <w:t>A class may implement multiple interfaces, each separated by a comma, such as in the following example:</w:t>
      </w:r>
    </w:p>
    <w:p w:rsidR="00FA3020" w:rsidRDefault="00350426">
      <w:pPr>
        <w:spacing w:before="118"/>
        <w:ind w:left="1560"/>
        <w:rPr>
          <w:rFonts w:ascii="Courier New"/>
          <w:sz w:val="17"/>
        </w:rPr>
      </w:pPr>
      <w:r>
        <w:rPr>
          <w:rFonts w:ascii="Courier New"/>
          <w:color w:val="231F20"/>
          <w:sz w:val="17"/>
        </w:rPr>
        <w:t>public class Elephant implements WalksOnFourLegs, HasTrunk, Herbivore {</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In the example, if any of the interfaces defined abstract methods, the concrete class</w:t>
      </w:r>
    </w:p>
    <w:p w:rsidR="00FA3020" w:rsidRDefault="00350426">
      <w:pPr>
        <w:pStyle w:val="BodyText"/>
        <w:spacing w:before="18"/>
        <w:ind w:left="1560"/>
      </w:pPr>
      <w:r>
        <w:rPr>
          <w:rFonts w:ascii="Courier New"/>
          <w:color w:val="231F20"/>
          <w:sz w:val="18"/>
        </w:rPr>
        <w:t xml:space="preserve">Elephant </w:t>
      </w:r>
      <w:r>
        <w:rPr>
          <w:color w:val="231F20"/>
        </w:rPr>
        <w:t>would be required to implement those methods.</w:t>
      </w:r>
    </w:p>
    <w:p w:rsidR="00FA3020" w:rsidRDefault="00350426">
      <w:pPr>
        <w:pStyle w:val="BodyText"/>
        <w:spacing w:before="5" w:line="259" w:lineRule="auto"/>
        <w:ind w:left="1559" w:right="1648" w:firstLine="240"/>
      </w:pPr>
      <w:r>
        <w:rPr>
          <w:color w:val="231F20"/>
        </w:rPr>
        <w:t>New to Java 8 is the notion of default and static interface methods, which we’ll cover at the end of this section.</w:t>
      </w:r>
    </w:p>
    <w:p w:rsidR="00FA3020" w:rsidRDefault="00FA3020">
      <w:pPr>
        <w:pStyle w:val="BodyText"/>
        <w:rPr>
          <w:sz w:val="25"/>
        </w:rPr>
      </w:pPr>
    </w:p>
    <w:p w:rsidR="00FA3020" w:rsidRDefault="00350426">
      <w:pPr>
        <w:pStyle w:val="Heading6"/>
      </w:pPr>
      <w:r>
        <w:rPr>
          <w:color w:val="231F20"/>
          <w:w w:val="115"/>
        </w:rPr>
        <w:t>Defining an</w:t>
      </w:r>
      <w:r>
        <w:rPr>
          <w:color w:val="231F20"/>
          <w:spacing w:val="-16"/>
          <w:w w:val="115"/>
        </w:rPr>
        <w:t xml:space="preserve"> </w:t>
      </w:r>
      <w:r>
        <w:rPr>
          <w:color w:val="231F20"/>
          <w:w w:val="115"/>
        </w:rPr>
        <w:t>Interface</w:t>
      </w:r>
    </w:p>
    <w:p w:rsidR="00FA3020" w:rsidRDefault="00350426">
      <w:pPr>
        <w:pStyle w:val="BodyText"/>
        <w:spacing w:before="124" w:line="259" w:lineRule="auto"/>
        <w:ind w:left="1560" w:right="1799"/>
      </w:pPr>
      <w:r>
        <w:rPr>
          <w:color w:val="231F20"/>
        </w:rPr>
        <w:t xml:space="preserve">It may be helpful to </w:t>
      </w:r>
      <w:r>
        <w:rPr>
          <w:color w:val="231F20"/>
          <w:spacing w:val="3"/>
        </w:rPr>
        <w:t xml:space="preserve">think </w:t>
      </w:r>
      <w:r>
        <w:rPr>
          <w:color w:val="231F20"/>
        </w:rPr>
        <w:t xml:space="preserve">of an interface as a specialized kind of abstract class, since it shares many of the same properties and rules as an abstract class. The following is a list     of </w:t>
      </w:r>
      <w:r>
        <w:rPr>
          <w:color w:val="231F20"/>
          <w:spacing w:val="2"/>
        </w:rPr>
        <w:t xml:space="preserve">rules </w:t>
      </w:r>
      <w:r>
        <w:rPr>
          <w:color w:val="231F20"/>
        </w:rPr>
        <w:t xml:space="preserve">for creating an interface, many of which you should </w:t>
      </w:r>
      <w:r>
        <w:rPr>
          <w:color w:val="231F20"/>
          <w:spacing w:val="2"/>
        </w:rPr>
        <w:t xml:space="preserve">recognize </w:t>
      </w:r>
      <w:r>
        <w:rPr>
          <w:color w:val="231F20"/>
        </w:rPr>
        <w:t xml:space="preserve">as adaptions of the </w:t>
      </w:r>
      <w:r>
        <w:rPr>
          <w:color w:val="231F20"/>
          <w:spacing w:val="2"/>
        </w:rPr>
        <w:t xml:space="preserve">rules </w:t>
      </w:r>
      <w:r>
        <w:rPr>
          <w:color w:val="231F20"/>
        </w:rPr>
        <w:t>for defining abstract</w:t>
      </w:r>
      <w:r>
        <w:rPr>
          <w:color w:val="231F20"/>
          <w:spacing w:val="39"/>
        </w:rPr>
        <w:t xml:space="preserve"> </w:t>
      </w:r>
      <w:r>
        <w:rPr>
          <w:color w:val="231F20"/>
        </w:rPr>
        <w:t>classes.</w:t>
      </w:r>
    </w:p>
    <w:p w:rsidR="00FA3020" w:rsidRDefault="00350426">
      <w:pPr>
        <w:pStyle w:val="ListParagraph"/>
        <w:numPr>
          <w:ilvl w:val="0"/>
          <w:numId w:val="14"/>
        </w:numPr>
        <w:tabs>
          <w:tab w:val="left" w:pos="1919"/>
          <w:tab w:val="left" w:pos="1920"/>
        </w:tabs>
        <w:spacing w:before="68"/>
        <w:rPr>
          <w:sz w:val="19"/>
        </w:rPr>
      </w:pPr>
      <w:r>
        <w:rPr>
          <w:color w:val="231F20"/>
          <w:sz w:val="19"/>
        </w:rPr>
        <w:t>Interfaces cannot be instantiated</w:t>
      </w:r>
      <w:r>
        <w:rPr>
          <w:color w:val="231F20"/>
          <w:spacing w:val="40"/>
          <w:sz w:val="19"/>
        </w:rPr>
        <w:t xml:space="preserve"> </w:t>
      </w:r>
      <w:r>
        <w:rPr>
          <w:color w:val="231F20"/>
          <w:sz w:val="19"/>
        </w:rPr>
        <w:t>directly.</w:t>
      </w:r>
    </w:p>
    <w:p w:rsidR="00FA3020" w:rsidRDefault="00350426">
      <w:pPr>
        <w:pStyle w:val="ListParagraph"/>
        <w:numPr>
          <w:ilvl w:val="0"/>
          <w:numId w:val="14"/>
        </w:numPr>
        <w:tabs>
          <w:tab w:val="left" w:pos="1919"/>
          <w:tab w:val="left" w:pos="1920"/>
        </w:tabs>
        <w:spacing w:before="81"/>
        <w:rPr>
          <w:sz w:val="19"/>
        </w:rPr>
      </w:pPr>
      <w:r>
        <w:rPr>
          <w:color w:val="231F20"/>
          <w:spacing w:val="3"/>
          <w:sz w:val="19"/>
        </w:rPr>
        <w:t>An</w:t>
      </w:r>
      <w:r>
        <w:rPr>
          <w:color w:val="231F20"/>
          <w:spacing w:val="10"/>
          <w:sz w:val="19"/>
        </w:rPr>
        <w:t xml:space="preserve"> </w:t>
      </w:r>
      <w:r>
        <w:rPr>
          <w:color w:val="231F20"/>
          <w:sz w:val="19"/>
        </w:rPr>
        <w:t>interface</w:t>
      </w:r>
      <w:r>
        <w:rPr>
          <w:color w:val="231F20"/>
          <w:spacing w:val="10"/>
          <w:sz w:val="19"/>
        </w:rPr>
        <w:t xml:space="preserve"> </w:t>
      </w:r>
      <w:r>
        <w:rPr>
          <w:color w:val="231F20"/>
          <w:sz w:val="19"/>
        </w:rPr>
        <w:t>is</w:t>
      </w:r>
      <w:r>
        <w:rPr>
          <w:color w:val="231F20"/>
          <w:spacing w:val="10"/>
          <w:sz w:val="19"/>
        </w:rPr>
        <w:t xml:space="preserve"> </w:t>
      </w:r>
      <w:r>
        <w:rPr>
          <w:color w:val="231F20"/>
          <w:sz w:val="19"/>
        </w:rPr>
        <w:t>not</w:t>
      </w:r>
      <w:r>
        <w:rPr>
          <w:color w:val="231F20"/>
          <w:spacing w:val="10"/>
          <w:sz w:val="19"/>
        </w:rPr>
        <w:t xml:space="preserve"> </w:t>
      </w:r>
      <w:r>
        <w:rPr>
          <w:color w:val="231F20"/>
          <w:sz w:val="19"/>
        </w:rPr>
        <w:t>required</w:t>
      </w:r>
      <w:r>
        <w:rPr>
          <w:color w:val="231F20"/>
          <w:spacing w:val="10"/>
          <w:sz w:val="19"/>
        </w:rPr>
        <w:t xml:space="preserve"> </w:t>
      </w:r>
      <w:r>
        <w:rPr>
          <w:color w:val="231F20"/>
          <w:sz w:val="19"/>
        </w:rPr>
        <w:t>to</w:t>
      </w:r>
      <w:r>
        <w:rPr>
          <w:color w:val="231F20"/>
          <w:spacing w:val="10"/>
          <w:sz w:val="19"/>
        </w:rPr>
        <w:t xml:space="preserve"> </w:t>
      </w:r>
      <w:r>
        <w:rPr>
          <w:color w:val="231F20"/>
          <w:sz w:val="19"/>
        </w:rPr>
        <w:t>have</w:t>
      </w:r>
      <w:r>
        <w:rPr>
          <w:color w:val="231F20"/>
          <w:spacing w:val="10"/>
          <w:sz w:val="19"/>
        </w:rPr>
        <w:t xml:space="preserve"> </w:t>
      </w:r>
      <w:r>
        <w:rPr>
          <w:color w:val="231F20"/>
          <w:sz w:val="19"/>
        </w:rPr>
        <w:t>any</w:t>
      </w:r>
      <w:r>
        <w:rPr>
          <w:color w:val="231F20"/>
          <w:spacing w:val="10"/>
          <w:sz w:val="19"/>
        </w:rPr>
        <w:t xml:space="preserve"> </w:t>
      </w:r>
      <w:r>
        <w:rPr>
          <w:color w:val="231F20"/>
          <w:sz w:val="19"/>
        </w:rPr>
        <w:t>methods.</w:t>
      </w:r>
    </w:p>
    <w:p w:rsidR="00FA3020" w:rsidRDefault="00350426">
      <w:pPr>
        <w:pStyle w:val="ListParagraph"/>
        <w:numPr>
          <w:ilvl w:val="0"/>
          <w:numId w:val="14"/>
        </w:numPr>
        <w:tabs>
          <w:tab w:val="left" w:pos="1919"/>
          <w:tab w:val="left" w:pos="1920"/>
        </w:tabs>
        <w:spacing w:before="81"/>
        <w:rPr>
          <w:sz w:val="19"/>
        </w:rPr>
      </w:pPr>
      <w:r>
        <w:rPr>
          <w:color w:val="231F20"/>
          <w:spacing w:val="3"/>
          <w:sz w:val="19"/>
        </w:rPr>
        <w:t>An</w:t>
      </w:r>
      <w:r>
        <w:rPr>
          <w:color w:val="231F20"/>
          <w:spacing w:val="9"/>
          <w:sz w:val="19"/>
        </w:rPr>
        <w:t xml:space="preserve"> </w:t>
      </w:r>
      <w:r>
        <w:rPr>
          <w:color w:val="231F20"/>
          <w:sz w:val="19"/>
        </w:rPr>
        <w:t>interface</w:t>
      </w:r>
      <w:r>
        <w:rPr>
          <w:color w:val="231F20"/>
          <w:spacing w:val="10"/>
          <w:sz w:val="19"/>
        </w:rPr>
        <w:t xml:space="preserve"> </w:t>
      </w:r>
      <w:r>
        <w:rPr>
          <w:color w:val="231F20"/>
          <w:sz w:val="19"/>
        </w:rPr>
        <w:t>may</w:t>
      </w:r>
      <w:r>
        <w:rPr>
          <w:color w:val="231F20"/>
          <w:spacing w:val="10"/>
          <w:sz w:val="19"/>
        </w:rPr>
        <w:t xml:space="preserve"> </w:t>
      </w:r>
      <w:r>
        <w:rPr>
          <w:color w:val="231F20"/>
          <w:sz w:val="19"/>
        </w:rPr>
        <w:t>not</w:t>
      </w:r>
      <w:r>
        <w:rPr>
          <w:color w:val="231F20"/>
          <w:spacing w:val="9"/>
          <w:sz w:val="19"/>
        </w:rPr>
        <w:t xml:space="preserve"> </w:t>
      </w:r>
      <w:r>
        <w:rPr>
          <w:color w:val="231F20"/>
          <w:sz w:val="19"/>
        </w:rPr>
        <w:t>be</w:t>
      </w:r>
      <w:r>
        <w:rPr>
          <w:color w:val="231F20"/>
          <w:spacing w:val="10"/>
          <w:sz w:val="19"/>
        </w:rPr>
        <w:t xml:space="preserve"> </w:t>
      </w:r>
      <w:r>
        <w:rPr>
          <w:color w:val="231F20"/>
          <w:sz w:val="19"/>
        </w:rPr>
        <w:t>marked</w:t>
      </w:r>
      <w:r>
        <w:rPr>
          <w:color w:val="231F20"/>
          <w:spacing w:val="10"/>
          <w:sz w:val="19"/>
        </w:rPr>
        <w:t xml:space="preserve"> </w:t>
      </w:r>
      <w:r>
        <w:rPr>
          <w:color w:val="231F20"/>
          <w:sz w:val="19"/>
        </w:rPr>
        <w:t>as</w:t>
      </w:r>
      <w:r>
        <w:rPr>
          <w:color w:val="231F20"/>
          <w:spacing w:val="9"/>
          <w:sz w:val="19"/>
        </w:rPr>
        <w:t xml:space="preserve"> </w:t>
      </w:r>
      <w:r>
        <w:rPr>
          <w:rFonts w:ascii="Courier New"/>
          <w:color w:val="231F20"/>
          <w:sz w:val="18"/>
        </w:rPr>
        <w:t>final</w:t>
      </w:r>
      <w:r>
        <w:rPr>
          <w:color w:val="231F20"/>
          <w:sz w:val="19"/>
        </w:rPr>
        <w:t>.</w:t>
      </w:r>
    </w:p>
    <w:p w:rsidR="00FA3020" w:rsidRDefault="00350426">
      <w:pPr>
        <w:pStyle w:val="ListParagraph"/>
        <w:numPr>
          <w:ilvl w:val="0"/>
          <w:numId w:val="14"/>
        </w:numPr>
        <w:tabs>
          <w:tab w:val="left" w:pos="1919"/>
          <w:tab w:val="left" w:pos="1920"/>
        </w:tabs>
        <w:spacing w:before="76" w:line="244" w:lineRule="auto"/>
        <w:ind w:left="1919" w:right="1674"/>
        <w:rPr>
          <w:sz w:val="19"/>
        </w:rPr>
      </w:pPr>
      <w:r>
        <w:rPr>
          <w:color w:val="231F20"/>
          <w:spacing w:val="3"/>
          <w:sz w:val="19"/>
        </w:rPr>
        <w:t xml:space="preserve">All </w:t>
      </w:r>
      <w:r>
        <w:rPr>
          <w:color w:val="231F20"/>
          <w:sz w:val="19"/>
        </w:rPr>
        <w:t xml:space="preserve">top-level interfaces are assumed to have </w:t>
      </w:r>
      <w:r>
        <w:rPr>
          <w:rFonts w:ascii="Courier New"/>
          <w:color w:val="231F20"/>
          <w:sz w:val="18"/>
        </w:rPr>
        <w:t xml:space="preserve">public </w:t>
      </w:r>
      <w:r>
        <w:rPr>
          <w:color w:val="231F20"/>
          <w:sz w:val="19"/>
        </w:rPr>
        <w:t xml:space="preserve">or default access, and they must include the </w:t>
      </w:r>
      <w:r>
        <w:rPr>
          <w:rFonts w:ascii="Courier New"/>
          <w:color w:val="231F20"/>
          <w:sz w:val="18"/>
        </w:rPr>
        <w:t xml:space="preserve">abstract </w:t>
      </w:r>
      <w:r>
        <w:rPr>
          <w:color w:val="231F20"/>
          <w:sz w:val="19"/>
        </w:rPr>
        <w:t xml:space="preserve">modifier in their definition. Therefore, marking an interface as </w:t>
      </w:r>
      <w:r>
        <w:rPr>
          <w:rFonts w:ascii="Courier New"/>
          <w:color w:val="231F20"/>
          <w:sz w:val="18"/>
        </w:rPr>
        <w:t>private</w:t>
      </w:r>
      <w:r>
        <w:rPr>
          <w:color w:val="231F20"/>
          <w:sz w:val="19"/>
        </w:rPr>
        <w:t>,</w:t>
      </w:r>
      <w:r>
        <w:rPr>
          <w:color w:val="231F20"/>
          <w:spacing w:val="-9"/>
          <w:sz w:val="19"/>
        </w:rPr>
        <w:t xml:space="preserve"> </w:t>
      </w:r>
      <w:r>
        <w:rPr>
          <w:rFonts w:ascii="Courier New"/>
          <w:color w:val="231F20"/>
          <w:sz w:val="18"/>
        </w:rPr>
        <w:t>protected</w:t>
      </w:r>
      <w:r>
        <w:rPr>
          <w:color w:val="231F20"/>
          <w:sz w:val="19"/>
        </w:rPr>
        <w:t>,</w:t>
      </w:r>
      <w:r>
        <w:rPr>
          <w:color w:val="231F20"/>
          <w:spacing w:val="-8"/>
          <w:sz w:val="19"/>
        </w:rPr>
        <w:t xml:space="preserve"> </w:t>
      </w:r>
      <w:r>
        <w:rPr>
          <w:color w:val="231F20"/>
          <w:sz w:val="19"/>
        </w:rPr>
        <w:t>or</w:t>
      </w:r>
      <w:r>
        <w:rPr>
          <w:color w:val="231F20"/>
          <w:spacing w:val="-9"/>
          <w:sz w:val="19"/>
        </w:rPr>
        <w:t xml:space="preserve"> </w:t>
      </w:r>
      <w:r>
        <w:rPr>
          <w:rFonts w:ascii="Courier New"/>
          <w:color w:val="231F20"/>
          <w:sz w:val="18"/>
        </w:rPr>
        <w:t>final</w:t>
      </w:r>
      <w:r>
        <w:rPr>
          <w:rFonts w:ascii="Courier New"/>
          <w:color w:val="231F20"/>
          <w:spacing w:val="-74"/>
          <w:sz w:val="18"/>
        </w:rPr>
        <w:t xml:space="preserve"> </w:t>
      </w:r>
      <w:r>
        <w:rPr>
          <w:color w:val="231F20"/>
          <w:spacing w:val="2"/>
          <w:sz w:val="19"/>
        </w:rPr>
        <w:t>will</w:t>
      </w:r>
      <w:r>
        <w:rPr>
          <w:color w:val="231F20"/>
          <w:spacing w:val="-9"/>
          <w:sz w:val="19"/>
        </w:rPr>
        <w:t xml:space="preserve"> </w:t>
      </w:r>
      <w:r>
        <w:rPr>
          <w:color w:val="231F20"/>
          <w:sz w:val="19"/>
        </w:rPr>
        <w:t>trigger</w:t>
      </w:r>
      <w:r>
        <w:rPr>
          <w:color w:val="231F20"/>
          <w:spacing w:val="-8"/>
          <w:sz w:val="19"/>
        </w:rPr>
        <w:t xml:space="preserve"> </w:t>
      </w:r>
      <w:r>
        <w:rPr>
          <w:color w:val="231F20"/>
          <w:sz w:val="19"/>
        </w:rPr>
        <w:t>a</w:t>
      </w:r>
      <w:r>
        <w:rPr>
          <w:color w:val="231F20"/>
          <w:spacing w:val="-7"/>
          <w:sz w:val="19"/>
        </w:rPr>
        <w:t xml:space="preserve"> </w:t>
      </w:r>
      <w:r>
        <w:rPr>
          <w:color w:val="231F20"/>
          <w:sz w:val="19"/>
        </w:rPr>
        <w:t>compiler</w:t>
      </w:r>
      <w:r>
        <w:rPr>
          <w:color w:val="231F20"/>
          <w:spacing w:val="-8"/>
          <w:sz w:val="19"/>
        </w:rPr>
        <w:t xml:space="preserve"> </w:t>
      </w:r>
      <w:r>
        <w:rPr>
          <w:color w:val="231F20"/>
          <w:sz w:val="19"/>
        </w:rPr>
        <w:t>error,</w:t>
      </w:r>
      <w:r>
        <w:rPr>
          <w:color w:val="231F20"/>
          <w:spacing w:val="-9"/>
          <w:sz w:val="19"/>
        </w:rPr>
        <w:t xml:space="preserve"> </w:t>
      </w:r>
      <w:r>
        <w:rPr>
          <w:color w:val="231F20"/>
          <w:sz w:val="19"/>
        </w:rPr>
        <w:t>since</w:t>
      </w:r>
      <w:r>
        <w:rPr>
          <w:color w:val="231F20"/>
          <w:spacing w:val="-7"/>
          <w:sz w:val="19"/>
        </w:rPr>
        <w:t xml:space="preserve"> </w:t>
      </w:r>
      <w:r>
        <w:rPr>
          <w:color w:val="231F20"/>
          <w:spacing w:val="2"/>
          <w:sz w:val="19"/>
        </w:rPr>
        <w:t>this</w:t>
      </w:r>
      <w:r>
        <w:rPr>
          <w:color w:val="231F20"/>
          <w:spacing w:val="-9"/>
          <w:sz w:val="19"/>
        </w:rPr>
        <w:t xml:space="preserve"> </w:t>
      </w:r>
      <w:r>
        <w:rPr>
          <w:color w:val="231F20"/>
          <w:sz w:val="19"/>
        </w:rPr>
        <w:t>is</w:t>
      </w:r>
      <w:r>
        <w:rPr>
          <w:color w:val="231F20"/>
          <w:spacing w:val="-8"/>
          <w:sz w:val="19"/>
        </w:rPr>
        <w:t xml:space="preserve"> </w:t>
      </w:r>
      <w:r>
        <w:rPr>
          <w:color w:val="231F20"/>
          <w:sz w:val="19"/>
        </w:rPr>
        <w:t>incompatible with these</w:t>
      </w:r>
      <w:r>
        <w:rPr>
          <w:color w:val="231F20"/>
          <w:spacing w:val="20"/>
          <w:sz w:val="19"/>
        </w:rPr>
        <w:t xml:space="preserve"> </w:t>
      </w:r>
      <w:r>
        <w:rPr>
          <w:color w:val="231F20"/>
          <w:sz w:val="19"/>
        </w:rPr>
        <w:t>assumptions.</w:t>
      </w:r>
    </w:p>
    <w:p w:rsidR="00FA3020" w:rsidRDefault="00350426">
      <w:pPr>
        <w:pStyle w:val="ListParagraph"/>
        <w:numPr>
          <w:ilvl w:val="0"/>
          <w:numId w:val="14"/>
        </w:numPr>
        <w:tabs>
          <w:tab w:val="left" w:pos="1919"/>
          <w:tab w:val="left" w:pos="1920"/>
        </w:tabs>
        <w:spacing w:before="85" w:line="244" w:lineRule="auto"/>
        <w:ind w:right="1622"/>
        <w:rPr>
          <w:sz w:val="19"/>
        </w:rPr>
      </w:pPr>
      <w:r>
        <w:rPr>
          <w:color w:val="231F20"/>
          <w:spacing w:val="3"/>
          <w:sz w:val="19"/>
        </w:rPr>
        <w:t xml:space="preserve">All </w:t>
      </w:r>
      <w:r>
        <w:rPr>
          <w:color w:val="231F20"/>
          <w:sz w:val="19"/>
        </w:rPr>
        <w:t xml:space="preserve">nondefault methods in an interface are assumed to have the modifiers </w:t>
      </w:r>
      <w:r>
        <w:rPr>
          <w:rFonts w:ascii="Courier New"/>
          <w:color w:val="231F20"/>
          <w:sz w:val="18"/>
        </w:rPr>
        <w:t xml:space="preserve">abstract </w:t>
      </w:r>
      <w:r>
        <w:rPr>
          <w:color w:val="231F20"/>
          <w:sz w:val="19"/>
        </w:rPr>
        <w:t xml:space="preserve">and </w:t>
      </w:r>
      <w:r>
        <w:rPr>
          <w:rFonts w:ascii="Courier New"/>
          <w:color w:val="231F20"/>
          <w:sz w:val="18"/>
        </w:rPr>
        <w:t>public</w:t>
      </w:r>
      <w:r>
        <w:rPr>
          <w:rFonts w:ascii="Courier New"/>
          <w:color w:val="231F20"/>
          <w:spacing w:val="-81"/>
          <w:sz w:val="18"/>
        </w:rPr>
        <w:t xml:space="preserve"> </w:t>
      </w:r>
      <w:r>
        <w:rPr>
          <w:color w:val="231F20"/>
          <w:sz w:val="19"/>
        </w:rPr>
        <w:t xml:space="preserve">in their definition. Therefore, marking a method as </w:t>
      </w:r>
      <w:r>
        <w:rPr>
          <w:rFonts w:ascii="Courier New"/>
          <w:color w:val="231F20"/>
          <w:sz w:val="18"/>
        </w:rPr>
        <w:t>private</w:t>
      </w:r>
      <w:r>
        <w:rPr>
          <w:color w:val="231F20"/>
          <w:sz w:val="19"/>
        </w:rPr>
        <w:t xml:space="preserve">, </w:t>
      </w:r>
      <w:r>
        <w:rPr>
          <w:rFonts w:ascii="Courier New"/>
          <w:color w:val="231F20"/>
          <w:sz w:val="18"/>
        </w:rPr>
        <w:t>protected</w:t>
      </w:r>
      <w:r>
        <w:rPr>
          <w:color w:val="231F20"/>
          <w:sz w:val="19"/>
        </w:rPr>
        <w:t>, or</w:t>
      </w:r>
      <w:r>
        <w:rPr>
          <w:color w:val="231F20"/>
          <w:spacing w:val="-4"/>
          <w:sz w:val="19"/>
        </w:rPr>
        <w:t xml:space="preserve"> </w:t>
      </w:r>
      <w:r>
        <w:rPr>
          <w:rFonts w:ascii="Courier New"/>
          <w:color w:val="231F20"/>
          <w:sz w:val="18"/>
        </w:rPr>
        <w:t>final</w:t>
      </w:r>
      <w:r>
        <w:rPr>
          <w:rFonts w:ascii="Courier New"/>
          <w:color w:val="231F20"/>
          <w:spacing w:val="-70"/>
          <w:sz w:val="18"/>
        </w:rPr>
        <w:t xml:space="preserve"> </w:t>
      </w:r>
      <w:r>
        <w:rPr>
          <w:color w:val="231F20"/>
          <w:spacing w:val="2"/>
          <w:sz w:val="19"/>
        </w:rPr>
        <w:t>will</w:t>
      </w:r>
      <w:r>
        <w:rPr>
          <w:color w:val="231F20"/>
          <w:spacing w:val="-4"/>
          <w:sz w:val="19"/>
        </w:rPr>
        <w:t xml:space="preserve"> </w:t>
      </w:r>
      <w:r>
        <w:rPr>
          <w:color w:val="231F20"/>
          <w:sz w:val="19"/>
        </w:rPr>
        <w:t>trigger</w:t>
      </w:r>
      <w:r>
        <w:rPr>
          <w:color w:val="231F20"/>
          <w:spacing w:val="-3"/>
          <w:sz w:val="19"/>
        </w:rPr>
        <w:t xml:space="preserve"> </w:t>
      </w:r>
      <w:r>
        <w:rPr>
          <w:color w:val="231F20"/>
          <w:sz w:val="19"/>
        </w:rPr>
        <w:t>compiler</w:t>
      </w:r>
      <w:r>
        <w:rPr>
          <w:color w:val="231F20"/>
          <w:spacing w:val="-3"/>
          <w:sz w:val="19"/>
        </w:rPr>
        <w:t xml:space="preserve"> </w:t>
      </w:r>
      <w:r>
        <w:rPr>
          <w:color w:val="231F20"/>
          <w:sz w:val="19"/>
        </w:rPr>
        <w:t>errors</w:t>
      </w:r>
      <w:r>
        <w:rPr>
          <w:color w:val="231F20"/>
          <w:spacing w:val="-4"/>
          <w:sz w:val="19"/>
        </w:rPr>
        <w:t xml:space="preserve"> </w:t>
      </w:r>
      <w:r>
        <w:rPr>
          <w:color w:val="231F20"/>
          <w:sz w:val="19"/>
        </w:rPr>
        <w:t>as</w:t>
      </w:r>
      <w:r>
        <w:rPr>
          <w:color w:val="231F20"/>
          <w:spacing w:val="-3"/>
          <w:sz w:val="19"/>
        </w:rPr>
        <w:t xml:space="preserve"> </w:t>
      </w:r>
      <w:r>
        <w:rPr>
          <w:color w:val="231F20"/>
          <w:sz w:val="19"/>
        </w:rPr>
        <w:t>these</w:t>
      </w:r>
      <w:r>
        <w:rPr>
          <w:color w:val="231F20"/>
          <w:spacing w:val="-3"/>
          <w:sz w:val="19"/>
        </w:rPr>
        <w:t xml:space="preserve"> </w:t>
      </w:r>
      <w:r>
        <w:rPr>
          <w:color w:val="231F20"/>
          <w:sz w:val="19"/>
        </w:rPr>
        <w:t>are</w:t>
      </w:r>
      <w:r>
        <w:rPr>
          <w:color w:val="231F20"/>
          <w:spacing w:val="-3"/>
          <w:sz w:val="19"/>
        </w:rPr>
        <w:t xml:space="preserve"> </w:t>
      </w:r>
      <w:r>
        <w:rPr>
          <w:color w:val="231F20"/>
          <w:sz w:val="19"/>
        </w:rPr>
        <w:t>incompatible</w:t>
      </w:r>
      <w:r>
        <w:rPr>
          <w:color w:val="231F20"/>
          <w:spacing w:val="-3"/>
          <w:sz w:val="19"/>
        </w:rPr>
        <w:t xml:space="preserve"> </w:t>
      </w:r>
      <w:r>
        <w:rPr>
          <w:color w:val="231F20"/>
          <w:sz w:val="19"/>
        </w:rPr>
        <w:t>with</w:t>
      </w:r>
      <w:r>
        <w:rPr>
          <w:color w:val="231F20"/>
          <w:spacing w:val="-4"/>
          <w:sz w:val="19"/>
        </w:rPr>
        <w:t xml:space="preserve"> </w:t>
      </w:r>
      <w:r>
        <w:rPr>
          <w:color w:val="231F20"/>
          <w:sz w:val="19"/>
        </w:rPr>
        <w:t>the</w:t>
      </w:r>
      <w:r>
        <w:rPr>
          <w:color w:val="231F20"/>
          <w:spacing w:val="-3"/>
          <w:sz w:val="19"/>
        </w:rPr>
        <w:t xml:space="preserve"> </w:t>
      </w:r>
      <w:r>
        <w:rPr>
          <w:rFonts w:ascii="Courier New"/>
          <w:color w:val="231F20"/>
          <w:sz w:val="18"/>
        </w:rPr>
        <w:t>abstract</w:t>
      </w:r>
      <w:r>
        <w:rPr>
          <w:rFonts w:ascii="Courier New"/>
          <w:color w:val="231F20"/>
          <w:spacing w:val="-70"/>
          <w:sz w:val="18"/>
        </w:rPr>
        <w:t xml:space="preserve"> </w:t>
      </w:r>
      <w:r>
        <w:rPr>
          <w:color w:val="231F20"/>
          <w:sz w:val="19"/>
        </w:rPr>
        <w:t xml:space="preserve">and </w:t>
      </w:r>
      <w:r>
        <w:rPr>
          <w:rFonts w:ascii="Courier New"/>
          <w:color w:val="231F20"/>
          <w:sz w:val="18"/>
        </w:rPr>
        <w:t>public</w:t>
      </w:r>
      <w:r>
        <w:rPr>
          <w:rFonts w:ascii="Courier New"/>
          <w:color w:val="231F20"/>
          <w:spacing w:val="-57"/>
          <w:sz w:val="18"/>
        </w:rPr>
        <w:t xml:space="preserve"> </w:t>
      </w:r>
      <w:r>
        <w:rPr>
          <w:color w:val="231F20"/>
          <w:sz w:val="19"/>
        </w:rPr>
        <w:t>keywords.</w:t>
      </w:r>
    </w:p>
    <w:p w:rsidR="00FA3020" w:rsidRDefault="00350426">
      <w:pPr>
        <w:pStyle w:val="BodyText"/>
        <w:spacing w:before="124" w:line="254" w:lineRule="auto"/>
        <w:ind w:left="1559" w:right="1648" w:firstLine="240"/>
      </w:pPr>
      <w:r>
        <w:rPr>
          <w:color w:val="231F20"/>
        </w:rPr>
        <w:t xml:space="preserve">The </w:t>
      </w:r>
      <w:r>
        <w:rPr>
          <w:color w:val="231F20"/>
          <w:spacing w:val="2"/>
        </w:rPr>
        <w:t xml:space="preserve">fourth </w:t>
      </w:r>
      <w:r>
        <w:rPr>
          <w:color w:val="231F20"/>
        </w:rPr>
        <w:t xml:space="preserve">rule doesn’t apply to inner interfaces, although inner classes and interfaces   are not in scope for the </w:t>
      </w:r>
      <w:r>
        <w:rPr>
          <w:color w:val="231F20"/>
          <w:spacing w:val="2"/>
        </w:rPr>
        <w:t xml:space="preserve">OCA </w:t>
      </w:r>
      <w:r>
        <w:rPr>
          <w:color w:val="231F20"/>
        </w:rPr>
        <w:t xml:space="preserve">exam. The first </w:t>
      </w:r>
      <w:r>
        <w:rPr>
          <w:color w:val="231F20"/>
          <w:spacing w:val="2"/>
        </w:rPr>
        <w:t xml:space="preserve">three rules </w:t>
      </w:r>
      <w:r>
        <w:rPr>
          <w:color w:val="231F20"/>
        </w:rPr>
        <w:t xml:space="preserve">are identical to the first </w:t>
      </w:r>
      <w:r>
        <w:rPr>
          <w:color w:val="231F20"/>
          <w:spacing w:val="2"/>
        </w:rPr>
        <w:t xml:space="preserve">three rules </w:t>
      </w:r>
      <w:r>
        <w:rPr>
          <w:color w:val="231F20"/>
        </w:rPr>
        <w:t xml:space="preserve">for creating an abstract class. </w:t>
      </w:r>
      <w:r>
        <w:rPr>
          <w:color w:val="231F20"/>
          <w:spacing w:val="2"/>
        </w:rPr>
        <w:t xml:space="preserve">Imagine </w:t>
      </w:r>
      <w:r>
        <w:rPr>
          <w:color w:val="231F20"/>
        </w:rPr>
        <w:t xml:space="preserve">we have an interface </w:t>
      </w:r>
      <w:r>
        <w:rPr>
          <w:rFonts w:ascii="Courier New" w:hAnsi="Courier New"/>
          <w:color w:val="231F20"/>
          <w:sz w:val="18"/>
        </w:rPr>
        <w:t>WalksOnTwoLegs</w:t>
      </w:r>
      <w:r>
        <w:rPr>
          <w:color w:val="231F20"/>
        </w:rPr>
        <w:t>, defined as follows:</w:t>
      </w:r>
    </w:p>
    <w:p w:rsidR="00FA3020" w:rsidRDefault="00350426">
      <w:pPr>
        <w:spacing w:before="123"/>
        <w:ind w:left="1560"/>
        <w:rPr>
          <w:rFonts w:ascii="Courier New"/>
          <w:sz w:val="17"/>
        </w:rPr>
      </w:pPr>
      <w:r>
        <w:rPr>
          <w:rFonts w:ascii="Courier New"/>
          <w:color w:val="231F20"/>
          <w:sz w:val="17"/>
        </w:rPr>
        <w:t>public interface WalksOnTwoLegs {}</w:t>
      </w:r>
    </w:p>
    <w:p w:rsidR="00FA3020" w:rsidRDefault="00350426">
      <w:pPr>
        <w:pStyle w:val="BodyText"/>
        <w:spacing w:before="128" w:line="259" w:lineRule="auto"/>
        <w:ind w:left="1559" w:right="1648" w:firstLine="240"/>
      </w:pPr>
      <w:r>
        <w:rPr>
          <w:color w:val="231F20"/>
        </w:rPr>
        <w:t>It compiles without issue, since interfaces are not required to define any methods. Now consider the following two examples, which do not compile:</w:t>
      </w:r>
    </w:p>
    <w:p w:rsidR="00FA3020" w:rsidRDefault="00350426">
      <w:pPr>
        <w:spacing w:before="118"/>
        <w:ind w:left="1560"/>
        <w:rPr>
          <w:rFonts w:ascii="Courier New"/>
          <w:sz w:val="17"/>
        </w:rPr>
      </w:pPr>
      <w:r>
        <w:rPr>
          <w:rFonts w:ascii="Courier New"/>
          <w:color w:val="231F20"/>
          <w:sz w:val="17"/>
        </w:rPr>
        <w:t>public class TestClass {</w:t>
      </w:r>
    </w:p>
    <w:p w:rsidR="00FA3020" w:rsidRDefault="00350426">
      <w:pPr>
        <w:spacing w:before="67"/>
        <w:ind w:left="1749"/>
        <w:rPr>
          <w:rFonts w:ascii="Courier New"/>
          <w:sz w:val="17"/>
        </w:rPr>
      </w:pPr>
      <w:r>
        <w:rPr>
          <w:rFonts w:ascii="Courier New"/>
          <w:color w:val="231F20"/>
          <w:sz w:val="17"/>
        </w:rPr>
        <w:t>public static void main(String[] args)</w:t>
      </w:r>
      <w:r>
        <w:rPr>
          <w:rFonts w:ascii="Courier New"/>
          <w:color w:val="231F20"/>
          <w:spacing w:val="-63"/>
          <w:sz w:val="17"/>
        </w:rPr>
        <w:t xml:space="preserve"> </w:t>
      </w:r>
      <w:r>
        <w:rPr>
          <w:rFonts w:ascii="Courier New"/>
          <w:color w:val="231F20"/>
          <w:sz w:val="17"/>
        </w:rPr>
        <w:t>{</w:t>
      </w:r>
    </w:p>
    <w:p w:rsidR="00FA3020" w:rsidRDefault="00350426">
      <w:pPr>
        <w:spacing w:before="68"/>
        <w:ind w:left="1161" w:right="1571"/>
        <w:jc w:val="center"/>
        <w:rPr>
          <w:rFonts w:ascii="Courier New"/>
          <w:sz w:val="17"/>
        </w:rPr>
      </w:pPr>
      <w:r>
        <w:rPr>
          <w:rFonts w:ascii="Courier New"/>
          <w:color w:val="231F20"/>
          <w:sz w:val="17"/>
        </w:rPr>
        <w:t>WalksOnTwoLegs example = new WalksOnTwoLegs();</w:t>
      </w:r>
      <w:r>
        <w:rPr>
          <w:rFonts w:ascii="Courier New"/>
          <w:color w:val="231F20"/>
          <w:spacing w:val="56"/>
          <w:sz w:val="17"/>
        </w:rPr>
        <w:t xml:space="preserve"> </w:t>
      </w:r>
      <w:r>
        <w:rPr>
          <w:rFonts w:ascii="Courier New"/>
          <w:color w:val="231F20"/>
          <w:sz w:val="17"/>
        </w:rPr>
        <w:t>// DOES NOT COMPILE</w:t>
      </w:r>
    </w:p>
    <w:p w:rsidR="00FA3020" w:rsidRDefault="00FA3020">
      <w:pPr>
        <w:jc w:val="center"/>
        <w:rPr>
          <w:rFonts w:ascii="Courier New"/>
          <w:sz w:val="17"/>
        </w:rPr>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r>
        <w:rPr>
          <w:rFonts w:ascii="Calibri" w:hAnsi="Calibri"/>
          <w:b/>
          <w:color w:val="231F20"/>
          <w:spacing w:val="5"/>
          <w:sz w:val="17"/>
        </w:rPr>
        <w:lastRenderedPageBreak/>
        <w:t>268</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0"/>
        </w:rPr>
      </w:pPr>
    </w:p>
    <w:p w:rsidR="00FA3020" w:rsidRDefault="00FA3020">
      <w:pPr>
        <w:pStyle w:val="BodyText"/>
        <w:spacing w:before="1"/>
        <w:rPr>
          <w:rFonts w:ascii="Calibri"/>
          <w:sz w:val="23"/>
        </w:rPr>
      </w:pPr>
    </w:p>
    <w:p w:rsidR="00FA3020" w:rsidRDefault="00350426">
      <w:pPr>
        <w:spacing w:before="125"/>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ind w:left="1440"/>
        <w:rPr>
          <w:rFonts w:ascii="Courier New"/>
          <w:sz w:val="17"/>
        </w:rPr>
      </w:pPr>
      <w:r>
        <w:rPr>
          <w:rFonts w:ascii="Courier New"/>
          <w:color w:val="231F20"/>
          <w:sz w:val="17"/>
        </w:rPr>
        <w:t>public final interface WalksOnEightLegs { // DOES NOT</w:t>
      </w:r>
      <w:r>
        <w:rPr>
          <w:rFonts w:ascii="Courier New"/>
          <w:color w:val="231F20"/>
          <w:spacing w:val="-51"/>
          <w:sz w:val="17"/>
        </w:rPr>
        <w:t xml:space="preserve"> </w:t>
      </w:r>
      <w:r>
        <w:rPr>
          <w:rFonts w:ascii="Courier New"/>
          <w:color w:val="231F20"/>
          <w:sz w:val="17"/>
        </w:rPr>
        <w:t>COMPILE</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9" w:line="244" w:lineRule="auto"/>
        <w:ind w:left="1439" w:right="1648" w:firstLine="240"/>
      </w:pPr>
      <w:r>
        <w:rPr>
          <w:color w:val="231F20"/>
        </w:rPr>
        <w:t xml:space="preserve">The first example doesn’t compile, as </w:t>
      </w:r>
      <w:r>
        <w:rPr>
          <w:rFonts w:ascii="Courier New" w:hAnsi="Courier New"/>
          <w:color w:val="231F20"/>
          <w:sz w:val="18"/>
        </w:rPr>
        <w:t xml:space="preserve">WalksOnTwoLegs </w:t>
      </w:r>
      <w:r>
        <w:rPr>
          <w:color w:val="231F20"/>
        </w:rPr>
        <w:t xml:space="preserve">is an interface and cannot be instantiated directly. The second example, </w:t>
      </w:r>
      <w:r>
        <w:rPr>
          <w:rFonts w:ascii="Courier New" w:hAnsi="Courier New"/>
          <w:color w:val="231F20"/>
          <w:sz w:val="18"/>
        </w:rPr>
        <w:t>WalksOnEightLegs</w:t>
      </w:r>
      <w:r>
        <w:rPr>
          <w:color w:val="231F20"/>
        </w:rPr>
        <w:t xml:space="preserve">, doesn’t compile since inter- faces may not be marked as </w:t>
      </w:r>
      <w:r>
        <w:rPr>
          <w:rFonts w:ascii="Courier New" w:hAnsi="Courier New"/>
          <w:color w:val="231F20"/>
          <w:sz w:val="18"/>
        </w:rPr>
        <w:t xml:space="preserve">final </w:t>
      </w:r>
      <w:r>
        <w:rPr>
          <w:color w:val="231F20"/>
        </w:rPr>
        <w:t xml:space="preserve">for the same reason that </w:t>
      </w:r>
      <w:r>
        <w:rPr>
          <w:rFonts w:ascii="Courier New" w:hAnsi="Courier New"/>
          <w:color w:val="231F20"/>
          <w:sz w:val="18"/>
        </w:rPr>
        <w:t xml:space="preserve">abstract </w:t>
      </w:r>
      <w:r>
        <w:rPr>
          <w:color w:val="231F20"/>
        </w:rPr>
        <w:t xml:space="preserve">classes cannot be marked as </w:t>
      </w:r>
      <w:r>
        <w:rPr>
          <w:rFonts w:ascii="Courier New" w:hAnsi="Courier New"/>
          <w:color w:val="231F20"/>
          <w:sz w:val="18"/>
        </w:rPr>
        <w:t>final</w:t>
      </w:r>
      <w:r>
        <w:rPr>
          <w:color w:val="231F20"/>
        </w:rPr>
        <w:t>.</w:t>
      </w:r>
    </w:p>
    <w:p w:rsidR="00FA3020" w:rsidRDefault="00350426">
      <w:pPr>
        <w:pStyle w:val="BodyText"/>
        <w:spacing w:before="4" w:line="256" w:lineRule="auto"/>
        <w:ind w:left="1439" w:right="1559" w:firstLine="240"/>
      </w:pPr>
      <w:r>
        <w:rPr>
          <w:color w:val="231F20"/>
        </w:rPr>
        <w:t xml:space="preserve">The </w:t>
      </w:r>
      <w:r>
        <w:rPr>
          <w:color w:val="231F20"/>
          <w:spacing w:val="2"/>
        </w:rPr>
        <w:t xml:space="preserve">fourth </w:t>
      </w:r>
      <w:r>
        <w:rPr>
          <w:color w:val="231F20"/>
        </w:rPr>
        <w:t xml:space="preserve">and </w:t>
      </w:r>
      <w:r>
        <w:rPr>
          <w:color w:val="231F20"/>
          <w:spacing w:val="3"/>
        </w:rPr>
        <w:t xml:space="preserve">fifth </w:t>
      </w:r>
      <w:r>
        <w:rPr>
          <w:color w:val="231F20"/>
        </w:rPr>
        <w:t xml:space="preserve">rule about “assumed keywords” might be new  to  you,  but  you should </w:t>
      </w:r>
      <w:r>
        <w:rPr>
          <w:color w:val="231F20"/>
          <w:spacing w:val="3"/>
        </w:rPr>
        <w:t xml:space="preserve">think </w:t>
      </w:r>
      <w:r>
        <w:rPr>
          <w:color w:val="231F20"/>
        </w:rPr>
        <w:t xml:space="preserve">of these in the same light as the compiler </w:t>
      </w:r>
      <w:r>
        <w:rPr>
          <w:color w:val="231F20"/>
          <w:spacing w:val="2"/>
        </w:rPr>
        <w:t xml:space="preserve">inserting </w:t>
      </w:r>
      <w:r>
        <w:rPr>
          <w:color w:val="231F20"/>
        </w:rPr>
        <w:t xml:space="preserve">a default no-argument con- structor or </w:t>
      </w:r>
      <w:r>
        <w:rPr>
          <w:rFonts w:ascii="Courier New" w:hAnsi="Courier New"/>
          <w:color w:val="231F20"/>
          <w:sz w:val="18"/>
        </w:rPr>
        <w:t xml:space="preserve">super() </w:t>
      </w:r>
      <w:r>
        <w:rPr>
          <w:color w:val="231F20"/>
        </w:rPr>
        <w:t xml:space="preserve">statement into your constructor. </w:t>
      </w:r>
      <w:r>
        <w:rPr>
          <w:color w:val="231F20"/>
          <w:spacing w:val="-6"/>
        </w:rPr>
        <w:t xml:space="preserve">You </w:t>
      </w:r>
      <w:r>
        <w:rPr>
          <w:color w:val="231F20"/>
        </w:rPr>
        <w:t xml:space="preserve">may provide these modifiers your- self, although the compiler </w:t>
      </w:r>
      <w:r>
        <w:rPr>
          <w:color w:val="231F20"/>
          <w:spacing w:val="2"/>
        </w:rPr>
        <w:t xml:space="preserve">will insert </w:t>
      </w:r>
      <w:r>
        <w:rPr>
          <w:color w:val="231F20"/>
        </w:rPr>
        <w:t xml:space="preserve">them automatically if you do not. For example, the following two interface definitions are equivalent, as the compiler </w:t>
      </w:r>
      <w:r>
        <w:rPr>
          <w:color w:val="231F20"/>
          <w:spacing w:val="2"/>
        </w:rPr>
        <w:t xml:space="preserve">will </w:t>
      </w:r>
      <w:r>
        <w:rPr>
          <w:color w:val="231F20"/>
        </w:rPr>
        <w:t>convert them both to the second</w:t>
      </w:r>
      <w:r>
        <w:rPr>
          <w:color w:val="231F20"/>
          <w:spacing w:val="21"/>
        </w:rPr>
        <w:t xml:space="preserve"> </w:t>
      </w:r>
      <w:r>
        <w:rPr>
          <w:color w:val="231F20"/>
        </w:rPr>
        <w:t>example:</w:t>
      </w:r>
    </w:p>
    <w:p w:rsidR="00FA3020" w:rsidRDefault="00350426">
      <w:pPr>
        <w:spacing w:before="117" w:line="324" w:lineRule="auto"/>
        <w:ind w:left="1629" w:right="6716" w:hanging="189"/>
        <w:rPr>
          <w:rFonts w:ascii="Courier New"/>
          <w:sz w:val="17"/>
        </w:rPr>
      </w:pPr>
      <w:r>
        <w:rPr>
          <w:rFonts w:ascii="Courier New"/>
          <w:color w:val="231F20"/>
          <w:sz w:val="17"/>
        </w:rPr>
        <w:t>public</w:t>
      </w:r>
      <w:r>
        <w:rPr>
          <w:rFonts w:ascii="Courier New"/>
          <w:color w:val="231F20"/>
          <w:spacing w:val="-50"/>
          <w:sz w:val="17"/>
        </w:rPr>
        <w:t xml:space="preserve"> </w:t>
      </w:r>
      <w:r>
        <w:rPr>
          <w:rFonts w:ascii="Courier New"/>
          <w:color w:val="231F20"/>
          <w:sz w:val="17"/>
        </w:rPr>
        <w:t>interface</w:t>
      </w:r>
      <w:r>
        <w:rPr>
          <w:rFonts w:ascii="Courier New"/>
          <w:color w:val="231F20"/>
          <w:spacing w:val="-49"/>
          <w:sz w:val="17"/>
        </w:rPr>
        <w:t xml:space="preserve"> </w:t>
      </w:r>
      <w:r>
        <w:rPr>
          <w:rFonts w:ascii="Courier New"/>
          <w:color w:val="231F20"/>
          <w:sz w:val="17"/>
        </w:rPr>
        <w:t>CanFly</w:t>
      </w:r>
      <w:r>
        <w:rPr>
          <w:rFonts w:ascii="Courier New"/>
          <w:color w:val="231F20"/>
          <w:spacing w:val="-49"/>
          <w:sz w:val="17"/>
        </w:rPr>
        <w:t xml:space="preserve"> </w:t>
      </w:r>
      <w:r>
        <w:rPr>
          <w:rFonts w:ascii="Courier New"/>
          <w:color w:val="231F20"/>
          <w:sz w:val="17"/>
        </w:rPr>
        <w:t xml:space="preserve">{ void fly(int speed); </w:t>
      </w:r>
      <w:r>
        <w:rPr>
          <w:rFonts w:ascii="Courier New"/>
          <w:color w:val="231F20"/>
          <w:w w:val="95"/>
          <w:sz w:val="17"/>
        </w:rPr>
        <w:t>abstract void</w:t>
      </w:r>
      <w:r>
        <w:rPr>
          <w:rFonts w:ascii="Courier New"/>
          <w:color w:val="231F20"/>
          <w:spacing w:val="-71"/>
          <w:w w:val="95"/>
          <w:sz w:val="17"/>
        </w:rPr>
        <w:t xml:space="preserve"> </w:t>
      </w:r>
      <w:r>
        <w:rPr>
          <w:rFonts w:ascii="Courier New"/>
          <w:color w:val="231F20"/>
          <w:w w:val="95"/>
          <w:sz w:val="17"/>
        </w:rPr>
        <w:t>takeoff();</w:t>
      </w:r>
    </w:p>
    <w:p w:rsidR="00FA3020" w:rsidRDefault="00350426">
      <w:pPr>
        <w:ind w:left="1629"/>
        <w:rPr>
          <w:rFonts w:ascii="Courier New"/>
          <w:sz w:val="17"/>
        </w:rPr>
      </w:pPr>
      <w:r>
        <w:rPr>
          <w:rFonts w:ascii="Courier New"/>
          <w:color w:val="231F20"/>
          <w:w w:val="95"/>
          <w:sz w:val="17"/>
        </w:rPr>
        <w:t>public abstract double</w:t>
      </w:r>
      <w:r>
        <w:rPr>
          <w:rFonts w:ascii="Courier New"/>
          <w:color w:val="231F20"/>
          <w:spacing w:val="-74"/>
          <w:w w:val="95"/>
          <w:sz w:val="17"/>
        </w:rPr>
        <w:t xml:space="preserve"> </w:t>
      </w:r>
      <w:r>
        <w:rPr>
          <w:rFonts w:ascii="Courier New"/>
          <w:color w:val="231F20"/>
          <w:w w:val="95"/>
          <w:sz w:val="17"/>
        </w:rPr>
        <w:t>dive();</w:t>
      </w:r>
    </w:p>
    <w:p w:rsidR="00FA3020" w:rsidRDefault="00350426">
      <w:pPr>
        <w:spacing w:before="67"/>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before="1" w:line="324" w:lineRule="auto"/>
        <w:ind w:left="1629" w:right="5576" w:hanging="189"/>
        <w:rPr>
          <w:rFonts w:ascii="Courier New"/>
          <w:sz w:val="17"/>
        </w:rPr>
      </w:pPr>
      <w:r>
        <w:rPr>
          <w:rFonts w:ascii="Courier New"/>
          <w:color w:val="231F20"/>
          <w:sz w:val="17"/>
        </w:rPr>
        <w:t>public abstract interface CanFly { public</w:t>
      </w:r>
      <w:r>
        <w:rPr>
          <w:rFonts w:ascii="Courier New"/>
          <w:color w:val="231F20"/>
          <w:spacing w:val="-65"/>
          <w:sz w:val="17"/>
        </w:rPr>
        <w:t xml:space="preserve"> </w:t>
      </w:r>
      <w:r>
        <w:rPr>
          <w:rFonts w:ascii="Courier New"/>
          <w:color w:val="231F20"/>
          <w:sz w:val="17"/>
        </w:rPr>
        <w:t>abstract</w:t>
      </w:r>
      <w:r>
        <w:rPr>
          <w:rFonts w:ascii="Courier New"/>
          <w:color w:val="231F20"/>
          <w:spacing w:val="-64"/>
          <w:sz w:val="17"/>
        </w:rPr>
        <w:t xml:space="preserve"> </w:t>
      </w:r>
      <w:r>
        <w:rPr>
          <w:rFonts w:ascii="Courier New"/>
          <w:color w:val="231F20"/>
          <w:sz w:val="17"/>
        </w:rPr>
        <w:t>void</w:t>
      </w:r>
      <w:r>
        <w:rPr>
          <w:rFonts w:ascii="Courier New"/>
          <w:color w:val="231F20"/>
          <w:spacing w:val="-64"/>
          <w:sz w:val="17"/>
        </w:rPr>
        <w:t xml:space="preserve"> </w:t>
      </w:r>
      <w:r>
        <w:rPr>
          <w:rFonts w:ascii="Courier New"/>
          <w:color w:val="231F20"/>
          <w:sz w:val="17"/>
        </w:rPr>
        <w:t>fly(int</w:t>
      </w:r>
      <w:r>
        <w:rPr>
          <w:rFonts w:ascii="Courier New"/>
          <w:color w:val="231F20"/>
          <w:spacing w:val="-64"/>
          <w:sz w:val="17"/>
        </w:rPr>
        <w:t xml:space="preserve"> </w:t>
      </w:r>
      <w:r>
        <w:rPr>
          <w:rFonts w:ascii="Courier New"/>
          <w:color w:val="231F20"/>
          <w:spacing w:val="-3"/>
          <w:sz w:val="17"/>
        </w:rPr>
        <w:t xml:space="preserve">speed); </w:t>
      </w:r>
      <w:r>
        <w:rPr>
          <w:rFonts w:ascii="Courier New"/>
          <w:color w:val="231F20"/>
          <w:sz w:val="17"/>
        </w:rPr>
        <w:t>public abstract void takeoff(); public</w:t>
      </w:r>
      <w:r>
        <w:rPr>
          <w:rFonts w:ascii="Courier New"/>
          <w:color w:val="231F20"/>
          <w:spacing w:val="-31"/>
          <w:sz w:val="17"/>
        </w:rPr>
        <w:t xml:space="preserve"> </w:t>
      </w:r>
      <w:r>
        <w:rPr>
          <w:rFonts w:ascii="Courier New"/>
          <w:color w:val="231F20"/>
          <w:sz w:val="17"/>
        </w:rPr>
        <w:t>abstract</w:t>
      </w:r>
      <w:r>
        <w:rPr>
          <w:rFonts w:ascii="Courier New"/>
          <w:color w:val="231F20"/>
          <w:spacing w:val="-30"/>
          <w:sz w:val="17"/>
        </w:rPr>
        <w:t xml:space="preserve"> </w:t>
      </w:r>
      <w:r>
        <w:rPr>
          <w:rFonts w:ascii="Courier New"/>
          <w:color w:val="231F20"/>
          <w:sz w:val="17"/>
        </w:rPr>
        <w:t>double</w:t>
      </w:r>
      <w:r>
        <w:rPr>
          <w:rFonts w:ascii="Courier New"/>
          <w:color w:val="231F20"/>
          <w:spacing w:val="-31"/>
          <w:sz w:val="17"/>
        </w:rPr>
        <w:t xml:space="preserve"> </w:t>
      </w:r>
      <w:r>
        <w:rPr>
          <w:rFonts w:ascii="Courier New"/>
          <w:color w:val="231F20"/>
          <w:sz w:val="17"/>
        </w:rPr>
        <w:t>dive();</w:t>
      </w:r>
    </w:p>
    <w:p w:rsidR="00FA3020" w:rsidRDefault="00350426">
      <w:pPr>
        <w:ind w:left="1440"/>
        <w:rPr>
          <w:rFonts w:ascii="Courier New"/>
          <w:sz w:val="17"/>
        </w:rPr>
      </w:pPr>
      <w:r>
        <w:rPr>
          <w:rFonts w:ascii="Courier New"/>
          <w:color w:val="231F20"/>
          <w:w w:val="92"/>
          <w:sz w:val="17"/>
        </w:rPr>
        <w:t>}</w:t>
      </w:r>
    </w:p>
    <w:p w:rsidR="00FA3020" w:rsidRDefault="00350426">
      <w:pPr>
        <w:pStyle w:val="BodyText"/>
        <w:spacing w:before="128"/>
        <w:ind w:left="1161" w:right="1571"/>
        <w:jc w:val="center"/>
      </w:pPr>
      <w:r>
        <w:rPr>
          <w:color w:val="231F20"/>
        </w:rPr>
        <w:t xml:space="preserve">In this example, the </w:t>
      </w:r>
      <w:r>
        <w:rPr>
          <w:rFonts w:ascii="Courier New"/>
          <w:color w:val="231F20"/>
          <w:sz w:val="18"/>
        </w:rPr>
        <w:t xml:space="preserve">abstract </w:t>
      </w:r>
      <w:r>
        <w:rPr>
          <w:color w:val="231F20"/>
        </w:rPr>
        <w:t>keyword is first automatically added to the interface</w:t>
      </w:r>
    </w:p>
    <w:p w:rsidR="00FA3020" w:rsidRDefault="00350426">
      <w:pPr>
        <w:pStyle w:val="BodyText"/>
        <w:spacing w:before="5" w:line="252" w:lineRule="auto"/>
        <w:ind w:left="1439" w:right="1783"/>
      </w:pPr>
      <w:r>
        <w:rPr>
          <w:color w:val="231F20"/>
        </w:rPr>
        <w:t xml:space="preserve">definition. Then, each method is prepended with </w:t>
      </w:r>
      <w:r>
        <w:rPr>
          <w:rFonts w:ascii="Courier New" w:hAnsi="Courier New"/>
          <w:color w:val="231F20"/>
          <w:sz w:val="18"/>
        </w:rPr>
        <w:t xml:space="preserve">abstract </w:t>
      </w:r>
      <w:r>
        <w:rPr>
          <w:color w:val="231F20"/>
        </w:rPr>
        <w:t xml:space="preserve">and </w:t>
      </w:r>
      <w:r>
        <w:rPr>
          <w:rFonts w:ascii="Courier New" w:hAnsi="Courier New"/>
          <w:color w:val="231F20"/>
          <w:sz w:val="18"/>
        </w:rPr>
        <w:t xml:space="preserve">public </w:t>
      </w:r>
      <w:r>
        <w:rPr>
          <w:color w:val="231F20"/>
        </w:rPr>
        <w:t xml:space="preserve">keywords. </w:t>
      </w:r>
      <w:r>
        <w:rPr>
          <w:color w:val="231F20"/>
          <w:spacing w:val="2"/>
        </w:rPr>
        <w:t xml:space="preserve">If </w:t>
      </w:r>
      <w:r>
        <w:rPr>
          <w:color w:val="231F20"/>
        </w:rPr>
        <w:t>the method already has either of these keywords, then no change is required. Let’s take a look  at</w:t>
      </w:r>
      <w:r>
        <w:rPr>
          <w:color w:val="231F20"/>
          <w:spacing w:val="9"/>
        </w:rPr>
        <w:t xml:space="preserve"> </w:t>
      </w:r>
      <w:r>
        <w:rPr>
          <w:color w:val="231F20"/>
        </w:rPr>
        <w:t>an</w:t>
      </w:r>
      <w:r>
        <w:rPr>
          <w:color w:val="231F20"/>
          <w:spacing w:val="10"/>
        </w:rPr>
        <w:t xml:space="preserve"> </w:t>
      </w:r>
      <w:r>
        <w:rPr>
          <w:color w:val="231F20"/>
        </w:rPr>
        <w:t>example</w:t>
      </w:r>
      <w:r>
        <w:rPr>
          <w:color w:val="231F20"/>
          <w:spacing w:val="10"/>
        </w:rPr>
        <w:t xml:space="preserve"> </w:t>
      </w:r>
      <w:r>
        <w:rPr>
          <w:color w:val="231F20"/>
        </w:rPr>
        <w:t>that</w:t>
      </w:r>
      <w:r>
        <w:rPr>
          <w:color w:val="231F20"/>
          <w:spacing w:val="10"/>
        </w:rPr>
        <w:t xml:space="preserve"> </w:t>
      </w:r>
      <w:r>
        <w:rPr>
          <w:color w:val="231F20"/>
        </w:rPr>
        <w:t>violates</w:t>
      </w:r>
      <w:r>
        <w:rPr>
          <w:color w:val="231F20"/>
          <w:spacing w:val="9"/>
        </w:rPr>
        <w:t xml:space="preserve"> </w:t>
      </w:r>
      <w:r>
        <w:rPr>
          <w:color w:val="231F20"/>
        </w:rPr>
        <w:t>the</w:t>
      </w:r>
      <w:r>
        <w:rPr>
          <w:color w:val="231F20"/>
          <w:spacing w:val="10"/>
        </w:rPr>
        <w:t xml:space="preserve"> </w:t>
      </w:r>
      <w:r>
        <w:rPr>
          <w:color w:val="231F20"/>
        </w:rPr>
        <w:t>assumed</w:t>
      </w:r>
      <w:r>
        <w:rPr>
          <w:color w:val="231F20"/>
          <w:spacing w:val="10"/>
        </w:rPr>
        <w:t xml:space="preserve"> </w:t>
      </w:r>
      <w:r>
        <w:rPr>
          <w:color w:val="231F20"/>
        </w:rPr>
        <w:t>keywords:</w:t>
      </w:r>
    </w:p>
    <w:p w:rsidR="00FA3020" w:rsidRDefault="00350426">
      <w:pPr>
        <w:spacing w:before="126" w:line="324" w:lineRule="auto"/>
        <w:ind w:left="1629" w:right="3782" w:hanging="189"/>
        <w:rPr>
          <w:rFonts w:ascii="Courier New"/>
          <w:sz w:val="17"/>
        </w:rPr>
      </w:pPr>
      <w:r>
        <w:rPr>
          <w:rFonts w:ascii="Courier New"/>
          <w:color w:val="231F20"/>
          <w:sz w:val="17"/>
        </w:rPr>
        <w:t>private</w:t>
      </w:r>
      <w:r>
        <w:rPr>
          <w:rFonts w:ascii="Courier New"/>
          <w:color w:val="231F20"/>
          <w:spacing w:val="-40"/>
          <w:sz w:val="17"/>
        </w:rPr>
        <w:t xml:space="preserve"> </w:t>
      </w:r>
      <w:r>
        <w:rPr>
          <w:rFonts w:ascii="Courier New"/>
          <w:color w:val="231F20"/>
          <w:sz w:val="17"/>
        </w:rPr>
        <w:t>final</w:t>
      </w:r>
      <w:r>
        <w:rPr>
          <w:rFonts w:ascii="Courier New"/>
          <w:color w:val="231F20"/>
          <w:spacing w:val="-39"/>
          <w:sz w:val="17"/>
        </w:rPr>
        <w:t xml:space="preserve"> </w:t>
      </w:r>
      <w:r>
        <w:rPr>
          <w:rFonts w:ascii="Courier New"/>
          <w:color w:val="231F20"/>
          <w:sz w:val="17"/>
        </w:rPr>
        <w:t>interface</w:t>
      </w:r>
      <w:r>
        <w:rPr>
          <w:rFonts w:ascii="Courier New"/>
          <w:color w:val="231F20"/>
          <w:spacing w:val="-39"/>
          <w:sz w:val="17"/>
        </w:rPr>
        <w:t xml:space="preserve"> </w:t>
      </w:r>
      <w:r>
        <w:rPr>
          <w:rFonts w:ascii="Courier New"/>
          <w:color w:val="231F20"/>
          <w:sz w:val="17"/>
        </w:rPr>
        <w:t>CanCrawl</w:t>
      </w:r>
      <w:r>
        <w:rPr>
          <w:rFonts w:ascii="Courier New"/>
          <w:color w:val="231F20"/>
          <w:spacing w:val="-39"/>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DOES</w:t>
      </w:r>
      <w:r>
        <w:rPr>
          <w:rFonts w:ascii="Courier New"/>
          <w:color w:val="231F20"/>
          <w:spacing w:val="-39"/>
          <w:sz w:val="17"/>
        </w:rPr>
        <w:t xml:space="preserve"> </w:t>
      </w:r>
      <w:r>
        <w:rPr>
          <w:rFonts w:ascii="Courier New"/>
          <w:color w:val="231F20"/>
          <w:sz w:val="17"/>
        </w:rPr>
        <w:t>NOT</w:t>
      </w:r>
      <w:r>
        <w:rPr>
          <w:rFonts w:ascii="Courier New"/>
          <w:color w:val="231F20"/>
          <w:spacing w:val="-39"/>
          <w:sz w:val="17"/>
        </w:rPr>
        <w:t xml:space="preserve"> </w:t>
      </w:r>
      <w:r>
        <w:rPr>
          <w:rFonts w:ascii="Courier New"/>
          <w:color w:val="231F20"/>
          <w:sz w:val="17"/>
        </w:rPr>
        <w:t>COMPILE private void dig(int depth); // DOES NOT COMPILE protected</w:t>
      </w:r>
      <w:r>
        <w:rPr>
          <w:rFonts w:ascii="Courier New"/>
          <w:color w:val="231F20"/>
          <w:spacing w:val="-53"/>
          <w:sz w:val="17"/>
        </w:rPr>
        <w:t xml:space="preserve"> </w:t>
      </w:r>
      <w:r>
        <w:rPr>
          <w:rFonts w:ascii="Courier New"/>
          <w:color w:val="231F20"/>
          <w:sz w:val="17"/>
        </w:rPr>
        <w:t>abstract</w:t>
      </w:r>
      <w:r>
        <w:rPr>
          <w:rFonts w:ascii="Courier New"/>
          <w:color w:val="231F20"/>
          <w:spacing w:val="-53"/>
          <w:sz w:val="17"/>
        </w:rPr>
        <w:t xml:space="preserve"> </w:t>
      </w:r>
      <w:r>
        <w:rPr>
          <w:rFonts w:ascii="Courier New"/>
          <w:color w:val="231F20"/>
          <w:sz w:val="17"/>
        </w:rPr>
        <w:t>double</w:t>
      </w:r>
      <w:r>
        <w:rPr>
          <w:rFonts w:ascii="Courier New"/>
          <w:color w:val="231F20"/>
          <w:spacing w:val="-53"/>
          <w:sz w:val="17"/>
        </w:rPr>
        <w:t xml:space="preserve"> </w:t>
      </w:r>
      <w:r>
        <w:rPr>
          <w:rFonts w:ascii="Courier New"/>
          <w:color w:val="231F20"/>
          <w:sz w:val="17"/>
        </w:rPr>
        <w:t>depth();</w:t>
      </w:r>
      <w:r>
        <w:rPr>
          <w:rFonts w:ascii="Courier New"/>
          <w:color w:val="231F20"/>
          <w:spacing w:val="-3"/>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DOES</w:t>
      </w:r>
      <w:r>
        <w:rPr>
          <w:rFonts w:ascii="Courier New"/>
          <w:color w:val="231F20"/>
          <w:spacing w:val="-52"/>
          <w:sz w:val="17"/>
        </w:rPr>
        <w:t xml:space="preserve"> </w:t>
      </w:r>
      <w:r>
        <w:rPr>
          <w:rFonts w:ascii="Courier New"/>
          <w:color w:val="231F20"/>
          <w:sz w:val="17"/>
        </w:rPr>
        <w:t>NOT</w:t>
      </w:r>
      <w:r>
        <w:rPr>
          <w:rFonts w:ascii="Courier New"/>
          <w:color w:val="231F20"/>
          <w:spacing w:val="-53"/>
          <w:sz w:val="17"/>
        </w:rPr>
        <w:t xml:space="preserve"> </w:t>
      </w:r>
      <w:r>
        <w:rPr>
          <w:rFonts w:ascii="Courier New"/>
          <w:color w:val="231F20"/>
          <w:sz w:val="17"/>
        </w:rPr>
        <w:t>COMPILE public</w:t>
      </w:r>
      <w:r>
        <w:rPr>
          <w:rFonts w:ascii="Courier New"/>
          <w:color w:val="231F20"/>
          <w:spacing w:val="-30"/>
          <w:sz w:val="17"/>
        </w:rPr>
        <w:t xml:space="preserve"> </w:t>
      </w:r>
      <w:r>
        <w:rPr>
          <w:rFonts w:ascii="Courier New"/>
          <w:color w:val="231F20"/>
          <w:sz w:val="17"/>
        </w:rPr>
        <w:t>final</w:t>
      </w:r>
      <w:r>
        <w:rPr>
          <w:rFonts w:ascii="Courier New"/>
          <w:color w:val="231F20"/>
          <w:spacing w:val="-30"/>
          <w:sz w:val="17"/>
        </w:rPr>
        <w:t xml:space="preserve"> </w:t>
      </w:r>
      <w:r>
        <w:rPr>
          <w:rFonts w:ascii="Courier New"/>
          <w:color w:val="231F20"/>
          <w:sz w:val="17"/>
        </w:rPr>
        <w:t>void</w:t>
      </w:r>
      <w:r>
        <w:rPr>
          <w:rFonts w:ascii="Courier New"/>
          <w:color w:val="231F20"/>
          <w:spacing w:val="-30"/>
          <w:sz w:val="17"/>
        </w:rPr>
        <w:t xml:space="preserve"> </w:t>
      </w:r>
      <w:r>
        <w:rPr>
          <w:rFonts w:ascii="Courier New"/>
          <w:color w:val="231F20"/>
          <w:sz w:val="17"/>
        </w:rPr>
        <w:t>surface();</w:t>
      </w:r>
      <w:r>
        <w:rPr>
          <w:rFonts w:ascii="Courier New"/>
          <w:color w:val="231F20"/>
          <w:spacing w:val="42"/>
          <w:sz w:val="17"/>
        </w:rPr>
        <w:t xml:space="preserve"> </w:t>
      </w:r>
      <w:r>
        <w:rPr>
          <w:rFonts w:ascii="Courier New"/>
          <w:color w:val="231F20"/>
          <w:sz w:val="17"/>
        </w:rPr>
        <w:t>//</w:t>
      </w:r>
      <w:r>
        <w:rPr>
          <w:rFonts w:ascii="Courier New"/>
          <w:color w:val="231F20"/>
          <w:spacing w:val="-30"/>
          <w:sz w:val="17"/>
        </w:rPr>
        <w:t xml:space="preserve"> </w:t>
      </w:r>
      <w:r>
        <w:rPr>
          <w:rFonts w:ascii="Courier New"/>
          <w:color w:val="231F20"/>
          <w:sz w:val="17"/>
        </w:rPr>
        <w:t>DOES</w:t>
      </w:r>
      <w:r>
        <w:rPr>
          <w:rFonts w:ascii="Courier New"/>
          <w:color w:val="231F20"/>
          <w:spacing w:val="-29"/>
          <w:sz w:val="17"/>
        </w:rPr>
        <w:t xml:space="preserve"> </w:t>
      </w:r>
      <w:r>
        <w:rPr>
          <w:rFonts w:ascii="Courier New"/>
          <w:color w:val="231F20"/>
          <w:sz w:val="17"/>
        </w:rPr>
        <w:t>NOT</w:t>
      </w:r>
      <w:r>
        <w:rPr>
          <w:rFonts w:ascii="Courier New"/>
          <w:color w:val="231F20"/>
          <w:spacing w:val="-30"/>
          <w:sz w:val="17"/>
        </w:rPr>
        <w:t xml:space="preserve"> </w:t>
      </w:r>
      <w:r>
        <w:rPr>
          <w:rFonts w:ascii="Courier New"/>
          <w:color w:val="231F20"/>
          <w:sz w:val="17"/>
        </w:rPr>
        <w:t>COMPILE</w:t>
      </w:r>
    </w:p>
    <w:p w:rsidR="00FA3020" w:rsidRDefault="00350426">
      <w:pPr>
        <w:ind w:left="1440"/>
        <w:rPr>
          <w:rFonts w:ascii="Courier New"/>
          <w:sz w:val="17"/>
        </w:rPr>
      </w:pPr>
      <w:r>
        <w:rPr>
          <w:rFonts w:ascii="Courier New"/>
          <w:color w:val="231F20"/>
          <w:w w:val="92"/>
          <w:sz w:val="17"/>
        </w:rPr>
        <w:t>}</w:t>
      </w:r>
    </w:p>
    <w:p w:rsidR="00FA3020" w:rsidRDefault="00350426">
      <w:pPr>
        <w:pStyle w:val="BodyText"/>
        <w:spacing w:before="128"/>
        <w:ind w:left="1161" w:right="1227"/>
        <w:jc w:val="center"/>
      </w:pPr>
      <w:r>
        <w:rPr>
          <w:color w:val="231F20"/>
        </w:rPr>
        <w:t>Every single line of this example doesn’t compile. The first line doesn’t compile for two</w:t>
      </w:r>
    </w:p>
    <w:p w:rsidR="00FA3020" w:rsidRDefault="00350426">
      <w:pPr>
        <w:pStyle w:val="BodyText"/>
        <w:spacing w:before="18" w:line="244" w:lineRule="auto"/>
        <w:ind w:left="1439" w:right="1752"/>
      </w:pPr>
      <w:r>
        <w:rPr>
          <w:color w:val="231F20"/>
        </w:rPr>
        <w:t xml:space="preserve">reasons. First, it is marked as </w:t>
      </w:r>
      <w:r>
        <w:rPr>
          <w:rFonts w:ascii="Courier New"/>
          <w:color w:val="231F20"/>
          <w:sz w:val="18"/>
        </w:rPr>
        <w:t>final</w:t>
      </w:r>
      <w:r>
        <w:rPr>
          <w:color w:val="231F20"/>
        </w:rPr>
        <w:t xml:space="preserve">, which cannot be applied to an interface since it con- </w:t>
      </w:r>
      <w:r>
        <w:rPr>
          <w:color w:val="231F20"/>
          <w:spacing w:val="2"/>
        </w:rPr>
        <w:t xml:space="preserve">flicts </w:t>
      </w:r>
      <w:r>
        <w:rPr>
          <w:color w:val="231F20"/>
        </w:rPr>
        <w:t xml:space="preserve">with the assumed </w:t>
      </w:r>
      <w:r>
        <w:rPr>
          <w:rFonts w:ascii="Courier New"/>
          <w:color w:val="231F20"/>
          <w:sz w:val="18"/>
        </w:rPr>
        <w:t>abstract</w:t>
      </w:r>
      <w:r>
        <w:rPr>
          <w:rFonts w:ascii="Courier New"/>
          <w:color w:val="231F20"/>
          <w:spacing w:val="-49"/>
          <w:sz w:val="18"/>
        </w:rPr>
        <w:t xml:space="preserve"> </w:t>
      </w:r>
      <w:r>
        <w:rPr>
          <w:color w:val="231F20"/>
        </w:rPr>
        <w:t xml:space="preserve">keyword. </w:t>
      </w:r>
      <w:r>
        <w:rPr>
          <w:color w:val="231F20"/>
          <w:spacing w:val="2"/>
        </w:rPr>
        <w:t xml:space="preserve">Next, </w:t>
      </w:r>
      <w:r>
        <w:rPr>
          <w:color w:val="231F20"/>
        </w:rPr>
        <w:t xml:space="preserve">it is marked as </w:t>
      </w:r>
      <w:r>
        <w:rPr>
          <w:rFonts w:ascii="Courier New"/>
          <w:color w:val="231F20"/>
          <w:sz w:val="18"/>
        </w:rPr>
        <w:t>private</w:t>
      </w:r>
      <w:r>
        <w:rPr>
          <w:color w:val="231F20"/>
        </w:rPr>
        <w:t xml:space="preserve">, which </w:t>
      </w:r>
      <w:r>
        <w:rPr>
          <w:color w:val="231F20"/>
          <w:spacing w:val="2"/>
        </w:rPr>
        <w:t xml:space="preserve">conflicts </w:t>
      </w:r>
      <w:r>
        <w:rPr>
          <w:color w:val="231F20"/>
        </w:rPr>
        <w:t xml:space="preserve">with the </w:t>
      </w:r>
      <w:r>
        <w:rPr>
          <w:rFonts w:ascii="Courier New"/>
          <w:color w:val="231F20"/>
          <w:sz w:val="18"/>
        </w:rPr>
        <w:t xml:space="preserve">public </w:t>
      </w:r>
      <w:r>
        <w:rPr>
          <w:color w:val="231F20"/>
        </w:rPr>
        <w:t xml:space="preserve">or default required access for interfaces. The second and </w:t>
      </w:r>
      <w:r>
        <w:rPr>
          <w:color w:val="231F20"/>
          <w:spacing w:val="2"/>
        </w:rPr>
        <w:t xml:space="preserve">third </w:t>
      </w:r>
      <w:r>
        <w:rPr>
          <w:color w:val="231F20"/>
        </w:rPr>
        <w:t xml:space="preserve">line do  not compile because all interface methods are assumed to be </w:t>
      </w:r>
      <w:r>
        <w:rPr>
          <w:rFonts w:ascii="Courier New"/>
          <w:color w:val="231F20"/>
          <w:sz w:val="18"/>
        </w:rPr>
        <w:t xml:space="preserve">public </w:t>
      </w:r>
      <w:r>
        <w:rPr>
          <w:color w:val="231F20"/>
        </w:rPr>
        <w:t>and marking</w:t>
      </w:r>
      <w:r>
        <w:rPr>
          <w:color w:val="231F20"/>
          <w:spacing w:val="10"/>
        </w:rPr>
        <w:t xml:space="preserve"> </w:t>
      </w:r>
      <w:r>
        <w:rPr>
          <w:color w:val="231F20"/>
        </w:rPr>
        <w:t>them</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right" w:pos="9187"/>
        </w:tabs>
        <w:spacing w:before="89"/>
        <w:ind w:left="6139"/>
        <w:rPr>
          <w:rFonts w:ascii="Calibri"/>
          <w:b/>
          <w:sz w:val="17"/>
        </w:rPr>
      </w:pPr>
      <w:bookmarkStart w:id="160" w:name="Inheriting_an_Interface"/>
      <w:bookmarkEnd w:id="160"/>
      <w:r>
        <w:rPr>
          <w:rFonts w:ascii="Calibri"/>
          <w:color w:val="231F20"/>
          <w:w w:val="110"/>
          <w:sz w:val="18"/>
        </w:rPr>
        <w:lastRenderedPageBreak/>
        <w:t>Implementing</w:t>
      </w:r>
      <w:r>
        <w:rPr>
          <w:rFonts w:ascii="Calibri"/>
          <w:color w:val="231F20"/>
          <w:spacing w:val="8"/>
          <w:w w:val="110"/>
          <w:sz w:val="18"/>
        </w:rPr>
        <w:t xml:space="preserve"> </w:t>
      </w:r>
      <w:r>
        <w:rPr>
          <w:rFonts w:ascii="Calibri"/>
          <w:color w:val="231F20"/>
          <w:spacing w:val="2"/>
          <w:w w:val="110"/>
          <w:sz w:val="18"/>
        </w:rPr>
        <w:t>Interfaces</w:t>
      </w:r>
      <w:r>
        <w:rPr>
          <w:rFonts w:ascii="Calibri"/>
          <w:color w:val="231F20"/>
          <w:spacing w:val="2"/>
          <w:w w:val="110"/>
          <w:sz w:val="18"/>
        </w:rPr>
        <w:tab/>
      </w:r>
      <w:r>
        <w:rPr>
          <w:rFonts w:ascii="Calibri"/>
          <w:b/>
          <w:color w:val="231F20"/>
          <w:spacing w:val="7"/>
          <w:w w:val="110"/>
          <w:sz w:val="17"/>
        </w:rPr>
        <w:t>269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59" w:right="1468"/>
      </w:pPr>
      <w:r>
        <w:rPr>
          <w:color w:val="231F20"/>
        </w:rPr>
        <w:t xml:space="preserve">as </w:t>
      </w:r>
      <w:r>
        <w:rPr>
          <w:rFonts w:ascii="Courier New" w:hAnsi="Courier New"/>
          <w:color w:val="231F20"/>
          <w:sz w:val="18"/>
        </w:rPr>
        <w:t xml:space="preserve">private </w:t>
      </w:r>
      <w:r>
        <w:rPr>
          <w:color w:val="231F20"/>
        </w:rPr>
        <w:t xml:space="preserve">or </w:t>
      </w:r>
      <w:r>
        <w:rPr>
          <w:rFonts w:ascii="Courier New" w:hAnsi="Courier New"/>
          <w:color w:val="231F20"/>
          <w:sz w:val="18"/>
        </w:rPr>
        <w:t xml:space="preserve">protected </w:t>
      </w:r>
      <w:r>
        <w:rPr>
          <w:color w:val="231F20"/>
        </w:rPr>
        <w:t xml:space="preserve">throws a compiler error. Finally, the last line doesn’t compile because the method is marked as </w:t>
      </w:r>
      <w:r>
        <w:rPr>
          <w:rFonts w:ascii="Courier New" w:hAnsi="Courier New"/>
          <w:color w:val="231F20"/>
          <w:sz w:val="18"/>
        </w:rPr>
        <w:t xml:space="preserve">final </w:t>
      </w:r>
      <w:r>
        <w:rPr>
          <w:color w:val="231F20"/>
        </w:rPr>
        <w:t xml:space="preserve">and since interface methods are assumed to be </w:t>
      </w:r>
      <w:r>
        <w:rPr>
          <w:rFonts w:ascii="Courier New" w:hAnsi="Courier New"/>
          <w:color w:val="231F20"/>
          <w:sz w:val="18"/>
        </w:rPr>
        <w:t>abstract</w:t>
      </w:r>
      <w:r>
        <w:rPr>
          <w:color w:val="231F20"/>
        </w:rPr>
        <w:t xml:space="preserve">, the compiler throws an exception for using both </w:t>
      </w:r>
      <w:r>
        <w:rPr>
          <w:rFonts w:ascii="Courier New" w:hAnsi="Courier New"/>
          <w:color w:val="231F20"/>
          <w:sz w:val="18"/>
        </w:rPr>
        <w:t>abstract</w:t>
      </w:r>
      <w:r>
        <w:rPr>
          <w:rFonts w:ascii="Courier New" w:hAnsi="Courier New"/>
          <w:color w:val="231F20"/>
          <w:spacing w:val="-72"/>
          <w:sz w:val="18"/>
        </w:rPr>
        <w:t xml:space="preserve"> </w:t>
      </w:r>
      <w:r>
        <w:rPr>
          <w:color w:val="231F20"/>
        </w:rPr>
        <w:t xml:space="preserve">and </w:t>
      </w:r>
      <w:r>
        <w:rPr>
          <w:rFonts w:ascii="Courier New" w:hAnsi="Courier New"/>
          <w:color w:val="231F20"/>
          <w:sz w:val="18"/>
        </w:rPr>
        <w:t>final</w:t>
      </w:r>
      <w:r>
        <w:rPr>
          <w:rFonts w:ascii="Courier New" w:hAnsi="Courier New"/>
          <w:color w:val="231F20"/>
          <w:spacing w:val="-72"/>
          <w:sz w:val="18"/>
        </w:rPr>
        <w:t xml:space="preserve"> </w:t>
      </w:r>
      <w:r>
        <w:rPr>
          <w:color w:val="231F20"/>
        </w:rPr>
        <w:t>keywords on a method.</w:t>
      </w:r>
    </w:p>
    <w:p w:rsidR="00FA3020" w:rsidRDefault="00FA3020">
      <w:pPr>
        <w:pStyle w:val="BodyText"/>
        <w:rPr>
          <w:sz w:val="22"/>
        </w:rPr>
      </w:pPr>
    </w:p>
    <w:p w:rsidR="00FA3020" w:rsidRDefault="00FA3020">
      <w:pPr>
        <w:pStyle w:val="BodyText"/>
        <w:spacing w:before="7"/>
        <w:rPr>
          <w:sz w:val="17"/>
        </w:rPr>
      </w:pPr>
    </w:p>
    <w:p w:rsidR="00FA3020" w:rsidRDefault="000C69B0">
      <w:pPr>
        <w:spacing w:line="254" w:lineRule="auto"/>
        <w:ind w:left="3000" w:right="1648"/>
        <w:rPr>
          <w:rFonts w:ascii="Calibri"/>
          <w:sz w:val="17"/>
        </w:rPr>
      </w:pPr>
      <w:r w:rsidRPr="000C69B0">
        <w:pict>
          <v:group id="_x0000_s1263" style="position:absolute;left:0;text-align:left;margin-left:78pt;margin-top:-8.4pt;width:381pt;height:34.2pt;z-index:-251773440;mso-position-horizontal-relative:page" coordorigin="1560,-168" coordsize="7620,684">
            <v:shape id="_x0000_s1270" style="position:absolute;left:1653;top:-7;width:522;height:522" coordorigin="1653,-6" coordsize="522,522" o:spt="100" adj="0,,0" path="m2135,116l2094,66,2042,27,1981,3r-67,-9l1897,-6r-17,2l1864,-1r-16,3l1848,158r-176,l1664,181r-6,24l1655,229r-2,25l1654,271r1,16l1658,303r3,16l2135,116t40,138l2174,234r-3,-20l2168,194r-6,-19l2083,209r,91l2083,398r-29,l2004,348r2,50l1971,398r,-98l2001,300r49,51l2048,300r35,l2083,209,1686,381r41,55l1780,478r63,27l1914,515r66,-8l2040,482r52,-37l2131,398r2,-2l2119,389r-10,-11l2103,364r-2,-15l2104,330r10,-16l2130,303r17,-3l2154,299r6,l2165,300r5,1l2171,299r1,-9l2174,278r,-12l2175,254e" fillcolor="#231f20" stroked="f">
              <v:stroke joinstyle="round"/>
              <v:formulas/>
              <v:path arrowok="t" o:connecttype="segments"/>
            </v:shape>
            <v:shape id="_x0000_s1269" type="#_x0000_t75" style="position:absolute;left:1560;top:-129;width:289;height:287">
              <v:imagedata r:id="rId35" o:title=""/>
            </v:shape>
            <v:shape id="_x0000_s1268" style="position:absolute;left:1563;top:318;width:123;height:87" coordorigin="1563,319" coordsize="123,87" path="m1661,319r-11,5l1563,405r114,-20l1686,381r-7,-15l1672,351r-6,-16l1661,319xe" fillcolor="#231f20" stroked="f">
              <v:path arrowok="t"/>
            </v:shape>
            <v:shape id="_x0000_s1267" type="#_x0000_t75" style="position:absolute;left:2135;top:-7;width:293;height:182">
              <v:imagedata r:id="rId77" o:title=""/>
            </v:shape>
            <v:shape id="_x0000_s1266" style="position:absolute;left:1661;top:116;width:501;height:265" coordorigin="1661,116" coordsize="501,265" path="m2135,116l1661,319r5,16l1672,351r7,15l1686,381,2162,175r-5,-15l2151,145r-8,-15l2135,116xe" stroked="f">
              <v:path arrowok="t"/>
            </v:shape>
            <v:shape id="_x0000_s1265" type="#_x0000_t75" style="position:absolute;left:1971;top:298;width:431;height:101">
              <v:imagedata r:id="rId86" o:title=""/>
            </v:shape>
            <v:line id="_x0000_s1264" style="position:absolute" from="1560,-148" to="9180,-148" strokecolor="#bbbdc0" strokeweight="2pt"/>
            <w10:wrap anchorx="page"/>
          </v:group>
        </w:pict>
      </w:r>
      <w:r w:rsidR="00350426">
        <w:rPr>
          <w:rFonts w:ascii="Calibri"/>
          <w:color w:val="231F20"/>
          <w:w w:val="115"/>
          <w:sz w:val="17"/>
        </w:rPr>
        <w:t>Adding the assumed keywords to an interface is a matter of personal preference, although it is considered good coding practice to do so. Code with the assumed keywords written out tends to be easier and clearer to read, and leads to fewer potential conflicts, as you saw in the previous examples.</w:t>
      </w:r>
    </w:p>
    <w:p w:rsidR="00FA3020" w:rsidRDefault="00FA3020">
      <w:pPr>
        <w:pStyle w:val="BodyText"/>
        <w:spacing w:before="10"/>
        <w:rPr>
          <w:rFonts w:ascii="Calibri"/>
        </w:rPr>
      </w:pPr>
    </w:p>
    <w:p w:rsidR="00FA3020" w:rsidRDefault="00350426">
      <w:pPr>
        <w:pStyle w:val="BodyText"/>
        <w:spacing w:line="259" w:lineRule="auto"/>
        <w:ind w:left="1559" w:right="1805" w:firstLine="240"/>
        <w:jc w:val="both"/>
      </w:pPr>
      <w:r>
        <w:rPr>
          <w:color w:val="231F20"/>
        </w:rPr>
        <w:t>Be sure to review the previous example and understand why each of the lines doesn’t compile. There will likely be at least one question on the exam in which an interface or interface method uses an invalid modifier.</w:t>
      </w:r>
    </w:p>
    <w:p w:rsidR="00FA3020" w:rsidRDefault="00FA3020">
      <w:pPr>
        <w:pStyle w:val="BodyText"/>
        <w:spacing w:before="10"/>
        <w:rPr>
          <w:sz w:val="24"/>
        </w:rPr>
      </w:pPr>
    </w:p>
    <w:p w:rsidR="00FA3020" w:rsidRDefault="00350426">
      <w:pPr>
        <w:pStyle w:val="Heading6"/>
        <w:spacing w:before="1"/>
      </w:pPr>
      <w:r>
        <w:rPr>
          <w:color w:val="231F20"/>
          <w:w w:val="115"/>
        </w:rPr>
        <w:t>Inheriting an Interface</w:t>
      </w:r>
    </w:p>
    <w:p w:rsidR="00FA3020" w:rsidRDefault="00350426">
      <w:pPr>
        <w:pStyle w:val="BodyText"/>
        <w:spacing w:before="124"/>
        <w:ind w:left="1560"/>
      </w:pPr>
      <w:r>
        <w:rPr>
          <w:color w:val="231F20"/>
        </w:rPr>
        <w:t>There are two inheritance rules you should keep in mind when extending an interface:</w:t>
      </w:r>
    </w:p>
    <w:p w:rsidR="00FA3020" w:rsidRDefault="00350426">
      <w:pPr>
        <w:pStyle w:val="ListParagraph"/>
        <w:numPr>
          <w:ilvl w:val="0"/>
          <w:numId w:val="13"/>
        </w:numPr>
        <w:tabs>
          <w:tab w:val="left" w:pos="1919"/>
          <w:tab w:val="left" w:pos="1920"/>
        </w:tabs>
        <w:spacing w:before="137" w:line="244" w:lineRule="auto"/>
        <w:ind w:left="1919" w:right="2088"/>
        <w:rPr>
          <w:sz w:val="19"/>
        </w:rPr>
      </w:pPr>
      <w:r>
        <w:rPr>
          <w:color w:val="231F20"/>
          <w:spacing w:val="3"/>
          <w:sz w:val="19"/>
        </w:rPr>
        <w:t xml:space="preserve">An </w:t>
      </w:r>
      <w:r>
        <w:rPr>
          <w:color w:val="231F20"/>
          <w:sz w:val="19"/>
        </w:rPr>
        <w:t xml:space="preserve">interface that </w:t>
      </w:r>
      <w:r>
        <w:rPr>
          <w:rFonts w:ascii="Courier New"/>
          <w:color w:val="231F20"/>
          <w:sz w:val="18"/>
        </w:rPr>
        <w:t xml:space="preserve">extends </w:t>
      </w:r>
      <w:r>
        <w:rPr>
          <w:color w:val="231F20"/>
          <w:sz w:val="19"/>
        </w:rPr>
        <w:t xml:space="preserve">another interface, as well as an abstract class that </w:t>
      </w:r>
      <w:r>
        <w:rPr>
          <w:rFonts w:ascii="Courier New"/>
          <w:color w:val="231F20"/>
          <w:sz w:val="18"/>
        </w:rPr>
        <w:t>implements</w:t>
      </w:r>
      <w:r>
        <w:rPr>
          <w:rFonts w:ascii="Courier New"/>
          <w:color w:val="231F20"/>
          <w:spacing w:val="-31"/>
          <w:sz w:val="18"/>
        </w:rPr>
        <w:t xml:space="preserve"> </w:t>
      </w:r>
      <w:r>
        <w:rPr>
          <w:color w:val="231F20"/>
          <w:sz w:val="19"/>
        </w:rPr>
        <w:t>an interface, inherits all of the abstract methods as its own abstract methods.</w:t>
      </w:r>
    </w:p>
    <w:p w:rsidR="00FA3020" w:rsidRDefault="00350426">
      <w:pPr>
        <w:pStyle w:val="ListParagraph"/>
        <w:numPr>
          <w:ilvl w:val="0"/>
          <w:numId w:val="13"/>
        </w:numPr>
        <w:tabs>
          <w:tab w:val="left" w:pos="1919"/>
          <w:tab w:val="left" w:pos="1920"/>
        </w:tabs>
        <w:spacing w:before="85" w:line="244" w:lineRule="auto"/>
        <w:ind w:right="1633"/>
        <w:rPr>
          <w:sz w:val="19"/>
        </w:rPr>
      </w:pPr>
      <w:r>
        <w:rPr>
          <w:color w:val="231F20"/>
          <w:sz w:val="19"/>
        </w:rPr>
        <w:t xml:space="preserve">The </w:t>
      </w:r>
      <w:r>
        <w:rPr>
          <w:color w:val="231F20"/>
          <w:spacing w:val="2"/>
          <w:sz w:val="19"/>
        </w:rPr>
        <w:t xml:space="preserve">first </w:t>
      </w:r>
      <w:r>
        <w:rPr>
          <w:color w:val="231F20"/>
          <w:sz w:val="19"/>
        </w:rPr>
        <w:t xml:space="preserve">concrete class that </w:t>
      </w:r>
      <w:r>
        <w:rPr>
          <w:rFonts w:ascii="Courier New"/>
          <w:color w:val="231F20"/>
          <w:sz w:val="18"/>
        </w:rPr>
        <w:t xml:space="preserve">implements </w:t>
      </w:r>
      <w:r>
        <w:rPr>
          <w:color w:val="231F20"/>
          <w:sz w:val="19"/>
        </w:rPr>
        <w:t xml:space="preserve">an interface, or </w:t>
      </w:r>
      <w:r>
        <w:rPr>
          <w:rFonts w:ascii="Courier New"/>
          <w:color w:val="231F20"/>
          <w:sz w:val="18"/>
        </w:rPr>
        <w:t xml:space="preserve">extends </w:t>
      </w:r>
      <w:r>
        <w:rPr>
          <w:color w:val="231F20"/>
          <w:sz w:val="19"/>
        </w:rPr>
        <w:t xml:space="preserve">an abstract class that </w:t>
      </w:r>
      <w:r>
        <w:rPr>
          <w:rFonts w:ascii="Courier New"/>
          <w:color w:val="231F20"/>
          <w:sz w:val="18"/>
        </w:rPr>
        <w:t>implements</w:t>
      </w:r>
      <w:r>
        <w:rPr>
          <w:rFonts w:ascii="Courier New"/>
          <w:color w:val="231F20"/>
          <w:spacing w:val="-44"/>
          <w:sz w:val="18"/>
        </w:rPr>
        <w:t xml:space="preserve"> </w:t>
      </w:r>
      <w:r>
        <w:rPr>
          <w:color w:val="231F20"/>
          <w:sz w:val="19"/>
        </w:rPr>
        <w:t>an interface, must provide an implementation for all of the inherited abstract</w:t>
      </w:r>
      <w:r>
        <w:rPr>
          <w:color w:val="231F20"/>
          <w:spacing w:val="10"/>
          <w:sz w:val="19"/>
        </w:rPr>
        <w:t xml:space="preserve"> </w:t>
      </w:r>
      <w:r>
        <w:rPr>
          <w:color w:val="231F20"/>
          <w:sz w:val="19"/>
        </w:rPr>
        <w:t>methods.</w:t>
      </w:r>
    </w:p>
    <w:p w:rsidR="00FA3020" w:rsidRDefault="00350426">
      <w:pPr>
        <w:pStyle w:val="BodyText"/>
        <w:spacing w:before="134" w:line="254" w:lineRule="auto"/>
        <w:ind w:left="1559" w:right="1648" w:firstLine="240"/>
      </w:pPr>
      <w:r>
        <w:rPr>
          <w:color w:val="231F20"/>
        </w:rPr>
        <w:t xml:space="preserve">Like an abstract class, an interface may be extended using the </w:t>
      </w:r>
      <w:r>
        <w:rPr>
          <w:rFonts w:ascii="Courier New"/>
          <w:color w:val="231F20"/>
          <w:sz w:val="18"/>
        </w:rPr>
        <w:t xml:space="preserve">extend </w:t>
      </w:r>
      <w:r>
        <w:rPr>
          <w:color w:val="231F20"/>
        </w:rPr>
        <w:t>keyword. In this manner, the new child interface inherits all the abstract methods of the parent interface. Unlike an abstract class, though, an interface may extend multiple interfaces. Consider the following example:</w:t>
      </w:r>
    </w:p>
    <w:p w:rsidR="00FA3020" w:rsidRDefault="00350426">
      <w:pPr>
        <w:spacing w:before="123" w:line="324" w:lineRule="auto"/>
        <w:ind w:left="1749" w:right="6310" w:hanging="189"/>
        <w:rPr>
          <w:rFonts w:ascii="Courier New"/>
          <w:sz w:val="17"/>
        </w:rPr>
      </w:pPr>
      <w:r>
        <w:rPr>
          <w:rFonts w:ascii="Courier New"/>
          <w:color w:val="231F20"/>
          <w:sz w:val="17"/>
        </w:rPr>
        <w:t xml:space="preserve">public interface HasTail { </w:t>
      </w:r>
      <w:r>
        <w:rPr>
          <w:rFonts w:ascii="Courier New"/>
          <w:color w:val="231F20"/>
          <w:w w:val="95"/>
          <w:sz w:val="17"/>
        </w:rPr>
        <w:t>public int</w:t>
      </w:r>
      <w:r>
        <w:rPr>
          <w:rFonts w:ascii="Courier New"/>
          <w:color w:val="231F20"/>
          <w:spacing w:val="-76"/>
          <w:w w:val="95"/>
          <w:sz w:val="17"/>
        </w:rPr>
        <w:t xml:space="preserve"> </w:t>
      </w:r>
      <w:r>
        <w:rPr>
          <w:rFonts w:ascii="Courier New"/>
          <w:color w:val="231F20"/>
          <w:w w:val="95"/>
          <w:sz w:val="17"/>
        </w:rPr>
        <w:t>getTailLength();</w:t>
      </w:r>
    </w:p>
    <w:p w:rsidR="00FA3020" w:rsidRDefault="00350426">
      <w:pPr>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749" w:right="5652" w:hanging="189"/>
        <w:rPr>
          <w:rFonts w:ascii="Courier New"/>
          <w:sz w:val="17"/>
        </w:rPr>
      </w:pPr>
      <w:r>
        <w:rPr>
          <w:rFonts w:ascii="Courier New"/>
          <w:color w:val="231F20"/>
          <w:sz w:val="17"/>
        </w:rPr>
        <w:t xml:space="preserve">public interface HasWhiskers { </w:t>
      </w:r>
      <w:r>
        <w:rPr>
          <w:rFonts w:ascii="Courier New"/>
          <w:color w:val="231F20"/>
          <w:w w:val="95"/>
          <w:sz w:val="17"/>
        </w:rPr>
        <w:t>public int getNumberOfWhiskers();</w:t>
      </w:r>
    </w:p>
    <w:p w:rsidR="00FA3020" w:rsidRDefault="00350426">
      <w:pPr>
        <w:ind w:left="1560"/>
        <w:rPr>
          <w:rFonts w:ascii="Courier New"/>
          <w:sz w:val="17"/>
        </w:rPr>
      </w:pPr>
      <w:r>
        <w:rPr>
          <w:rFonts w:ascii="Courier New"/>
          <w:color w:val="231F20"/>
          <w:w w:val="92"/>
          <w:sz w:val="17"/>
        </w:rPr>
        <w:t>}</w:t>
      </w:r>
    </w:p>
    <w:p w:rsidR="00FA3020" w:rsidRDefault="00FA3020">
      <w:pPr>
        <w:pStyle w:val="BodyText"/>
        <w:spacing w:before="11"/>
        <w:rPr>
          <w:rFonts w:ascii="Courier New"/>
          <w:sz w:val="28"/>
        </w:rPr>
      </w:pPr>
    </w:p>
    <w:p w:rsidR="00FA3020" w:rsidRDefault="00350426">
      <w:pPr>
        <w:ind w:left="1560"/>
        <w:rPr>
          <w:rFonts w:ascii="Courier New"/>
          <w:sz w:val="17"/>
        </w:rPr>
      </w:pPr>
      <w:r>
        <w:rPr>
          <w:rFonts w:ascii="Courier New"/>
          <w:color w:val="231F20"/>
          <w:sz w:val="17"/>
        </w:rPr>
        <w:t>public interface Seal extends HasTail, HasWhiskers {</w:t>
      </w:r>
    </w:p>
    <w:p w:rsidR="00FA3020" w:rsidRDefault="00350426">
      <w:pPr>
        <w:spacing w:before="67"/>
        <w:ind w:left="1560"/>
        <w:rPr>
          <w:rFonts w:ascii="Courier New"/>
          <w:sz w:val="17"/>
        </w:rPr>
      </w:pPr>
      <w:r>
        <w:rPr>
          <w:rFonts w:ascii="Courier New"/>
          <w:color w:val="231F20"/>
          <w:w w:val="92"/>
          <w:sz w:val="17"/>
        </w:rPr>
        <w:t>}</w:t>
      </w:r>
    </w:p>
    <w:p w:rsidR="00FA3020" w:rsidRDefault="00350426">
      <w:pPr>
        <w:spacing w:before="129" w:line="244" w:lineRule="auto"/>
        <w:ind w:left="1560" w:right="1362" w:firstLine="240"/>
        <w:rPr>
          <w:sz w:val="19"/>
        </w:rPr>
      </w:pPr>
      <w:r>
        <w:rPr>
          <w:color w:val="231F20"/>
          <w:sz w:val="19"/>
        </w:rPr>
        <w:t xml:space="preserve">Any class that implements the </w:t>
      </w:r>
      <w:r>
        <w:rPr>
          <w:rFonts w:ascii="Courier New" w:hAnsi="Courier New"/>
          <w:color w:val="231F20"/>
          <w:sz w:val="18"/>
        </w:rPr>
        <w:t>Seal</w:t>
      </w:r>
      <w:r>
        <w:rPr>
          <w:rFonts w:ascii="Courier New" w:hAnsi="Courier New"/>
          <w:color w:val="231F20"/>
          <w:spacing w:val="-71"/>
          <w:sz w:val="18"/>
        </w:rPr>
        <w:t xml:space="preserve"> </w:t>
      </w:r>
      <w:r>
        <w:rPr>
          <w:color w:val="231F20"/>
          <w:sz w:val="19"/>
        </w:rPr>
        <w:t xml:space="preserve">interface must </w:t>
      </w:r>
      <w:r>
        <w:rPr>
          <w:color w:val="231F20"/>
          <w:spacing w:val="-3"/>
          <w:sz w:val="19"/>
        </w:rPr>
        <w:t xml:space="preserve">provide </w:t>
      </w:r>
      <w:r>
        <w:rPr>
          <w:color w:val="231F20"/>
          <w:sz w:val="19"/>
        </w:rPr>
        <w:t xml:space="preserve">an implementation for all meth- ods in the parent interfaces—in this case, </w:t>
      </w:r>
      <w:r>
        <w:rPr>
          <w:rFonts w:ascii="Courier New" w:hAnsi="Courier New"/>
          <w:color w:val="231F20"/>
          <w:sz w:val="18"/>
        </w:rPr>
        <w:t>getTailLength()</w:t>
      </w:r>
      <w:r>
        <w:rPr>
          <w:rFonts w:ascii="Courier New" w:hAnsi="Courier New"/>
          <w:color w:val="231F20"/>
          <w:spacing w:val="-91"/>
          <w:sz w:val="18"/>
        </w:rPr>
        <w:t xml:space="preserve"> </w:t>
      </w:r>
      <w:r>
        <w:rPr>
          <w:color w:val="231F20"/>
          <w:sz w:val="19"/>
        </w:rPr>
        <w:t xml:space="preserve">and </w:t>
      </w:r>
      <w:r>
        <w:rPr>
          <w:rFonts w:ascii="Courier New" w:hAnsi="Courier New"/>
          <w:color w:val="231F20"/>
          <w:sz w:val="18"/>
        </w:rPr>
        <w:t>getNumberOfWhiskers()</w:t>
      </w:r>
      <w:r>
        <w:rPr>
          <w:color w:val="231F20"/>
          <w:sz w:val="19"/>
        </w:rPr>
        <w:t>.</w:t>
      </w:r>
    </w:p>
    <w:p w:rsidR="00FA3020" w:rsidRDefault="00FA3020">
      <w:pPr>
        <w:spacing w:line="244" w:lineRule="auto"/>
        <w:rPr>
          <w:sz w:val="19"/>
        </w:rPr>
        <w:sectPr w:rsidR="00FA3020">
          <w:pgSz w:w="10620" w:h="13320"/>
          <w:pgMar w:top="460" w:right="0" w:bottom="280" w:left="0" w:header="720" w:footer="720" w:gutter="0"/>
          <w:cols w:space="720"/>
        </w:sectPr>
      </w:pPr>
    </w:p>
    <w:p w:rsidR="00FA3020" w:rsidRDefault="00350426">
      <w:pPr>
        <w:tabs>
          <w:tab w:val="left" w:pos="2339"/>
        </w:tabs>
        <w:spacing w:before="89"/>
        <w:ind w:left="1425"/>
        <w:rPr>
          <w:rFonts w:ascii="Calibri" w:hAnsi="Calibri"/>
          <w:sz w:val="18"/>
        </w:rPr>
      </w:pPr>
      <w:r>
        <w:rPr>
          <w:rFonts w:ascii="Calibri" w:hAnsi="Calibri"/>
          <w:b/>
          <w:color w:val="231F20"/>
          <w:spacing w:val="4"/>
          <w:sz w:val="17"/>
        </w:rPr>
        <w:lastRenderedPageBreak/>
        <w:t>270</w:t>
      </w:r>
      <w:r>
        <w:rPr>
          <w:rFonts w:ascii="Calibri" w:hAnsi="Calibri"/>
          <w:b/>
          <w:color w:val="231F20"/>
          <w:spacing w:val="4"/>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704" w:firstLine="240"/>
      </w:pPr>
      <w:r>
        <w:rPr>
          <w:color w:val="231F20"/>
        </w:rPr>
        <w:t xml:space="preserve">What about an abstract class that implements an interface? </w:t>
      </w:r>
      <w:r>
        <w:rPr>
          <w:color w:val="231F20"/>
          <w:spacing w:val="3"/>
        </w:rPr>
        <w:t xml:space="preserve">In </w:t>
      </w:r>
      <w:r>
        <w:rPr>
          <w:color w:val="231F20"/>
          <w:spacing w:val="2"/>
        </w:rPr>
        <w:t xml:space="preserve">this </w:t>
      </w:r>
      <w:r>
        <w:rPr>
          <w:color w:val="231F20"/>
        </w:rPr>
        <w:t xml:space="preserve">scenario, the abstract class is treated in the same </w:t>
      </w:r>
      <w:r>
        <w:rPr>
          <w:color w:val="231F20"/>
          <w:spacing w:val="-2"/>
        </w:rPr>
        <w:t xml:space="preserve">way </w:t>
      </w:r>
      <w:r>
        <w:rPr>
          <w:color w:val="231F20"/>
        </w:rPr>
        <w:t xml:space="preserve">as an interface extending another interface. </w:t>
      </w:r>
      <w:r>
        <w:rPr>
          <w:color w:val="231F20"/>
          <w:spacing w:val="3"/>
        </w:rPr>
        <w:t xml:space="preserve">In </w:t>
      </w:r>
      <w:r>
        <w:rPr>
          <w:color w:val="231F20"/>
        </w:rPr>
        <w:t xml:space="preserve">other words, the abstract class inherits the abstract methods of the interface but is not required to imple- ment them. That said, like an abstract class, the first concrete class to extend the abstract class must implement all the inherited abstract methods of the interface. </w:t>
      </w:r>
      <w:r>
        <w:rPr>
          <w:color w:val="231F20"/>
          <w:spacing w:val="-5"/>
        </w:rPr>
        <w:t xml:space="preserve">We  </w:t>
      </w:r>
      <w:r>
        <w:rPr>
          <w:color w:val="231F20"/>
        </w:rPr>
        <w:t xml:space="preserve">illustrate </w:t>
      </w:r>
      <w:r>
        <w:rPr>
          <w:color w:val="231F20"/>
          <w:spacing w:val="2"/>
        </w:rPr>
        <w:t xml:space="preserve">this   </w:t>
      </w:r>
      <w:r>
        <w:rPr>
          <w:color w:val="231F20"/>
        </w:rPr>
        <w:t>in the following</w:t>
      </w:r>
      <w:r>
        <w:rPr>
          <w:color w:val="231F20"/>
          <w:spacing w:val="30"/>
        </w:rPr>
        <w:t xml:space="preserve"> </w:t>
      </w:r>
      <w:r>
        <w:rPr>
          <w:color w:val="231F20"/>
        </w:rPr>
        <w:t>example:</w:t>
      </w:r>
    </w:p>
    <w:p w:rsidR="00FA3020" w:rsidRDefault="00350426">
      <w:pPr>
        <w:spacing w:before="116" w:line="324" w:lineRule="auto"/>
        <w:ind w:left="1629" w:right="6430" w:hanging="189"/>
        <w:rPr>
          <w:rFonts w:ascii="Courier New"/>
          <w:sz w:val="17"/>
        </w:rPr>
      </w:pPr>
      <w:r>
        <w:rPr>
          <w:rFonts w:ascii="Courier New"/>
          <w:color w:val="231F20"/>
          <w:sz w:val="17"/>
        </w:rPr>
        <w:t xml:space="preserve">public interface HasTail { </w:t>
      </w:r>
      <w:r>
        <w:rPr>
          <w:rFonts w:ascii="Courier New"/>
          <w:color w:val="231F20"/>
          <w:w w:val="95"/>
          <w:sz w:val="17"/>
        </w:rPr>
        <w:t>public int</w:t>
      </w:r>
      <w:r>
        <w:rPr>
          <w:rFonts w:ascii="Courier New"/>
          <w:color w:val="231F20"/>
          <w:spacing w:val="-76"/>
          <w:w w:val="95"/>
          <w:sz w:val="17"/>
        </w:rPr>
        <w:t xml:space="preserve"> </w:t>
      </w:r>
      <w:r>
        <w:rPr>
          <w:rFonts w:ascii="Courier New"/>
          <w:color w:val="231F20"/>
          <w:w w:val="95"/>
          <w:sz w:val="17"/>
        </w:rPr>
        <w:t>getTailLength();</w:t>
      </w:r>
    </w:p>
    <w:p w:rsidR="00FA3020" w:rsidRDefault="00350426">
      <w:pPr>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629" w:right="5772" w:hanging="189"/>
        <w:rPr>
          <w:rFonts w:ascii="Courier New"/>
          <w:sz w:val="17"/>
        </w:rPr>
      </w:pPr>
      <w:r>
        <w:rPr>
          <w:rFonts w:ascii="Courier New"/>
          <w:color w:val="231F20"/>
          <w:sz w:val="17"/>
        </w:rPr>
        <w:t xml:space="preserve">public interface HasWhiskers { </w:t>
      </w:r>
      <w:r>
        <w:rPr>
          <w:rFonts w:ascii="Courier New"/>
          <w:color w:val="231F20"/>
          <w:w w:val="95"/>
          <w:sz w:val="17"/>
        </w:rPr>
        <w:t>public int getNumberOfWhiskers();</w:t>
      </w:r>
    </w:p>
    <w:p w:rsidR="00FA3020" w:rsidRDefault="00350426">
      <w:pPr>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ind w:left="1440"/>
        <w:rPr>
          <w:rFonts w:ascii="Courier New"/>
          <w:sz w:val="17"/>
        </w:rPr>
      </w:pPr>
      <w:r>
        <w:rPr>
          <w:rFonts w:ascii="Courier New"/>
          <w:color w:val="231F20"/>
          <w:sz w:val="17"/>
        </w:rPr>
        <w:t>public abstract class HarborSeal implements HasTail, HasWhiskers {</w:t>
      </w:r>
    </w:p>
    <w:p w:rsidR="00FA3020" w:rsidRDefault="00350426">
      <w:pPr>
        <w:spacing w:before="68"/>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ind w:left="1440"/>
        <w:rPr>
          <w:rFonts w:ascii="Courier New"/>
          <w:sz w:val="17"/>
        </w:rPr>
      </w:pPr>
      <w:r>
        <w:rPr>
          <w:rFonts w:ascii="Courier New"/>
          <w:color w:val="231F20"/>
          <w:sz w:val="17"/>
        </w:rPr>
        <w:t>public</w:t>
      </w:r>
      <w:r>
        <w:rPr>
          <w:rFonts w:ascii="Courier New"/>
          <w:color w:val="231F20"/>
          <w:spacing w:val="-55"/>
          <w:sz w:val="17"/>
        </w:rPr>
        <w:t xml:space="preserve"> </w:t>
      </w:r>
      <w:r>
        <w:rPr>
          <w:rFonts w:ascii="Courier New"/>
          <w:color w:val="231F20"/>
          <w:sz w:val="17"/>
        </w:rPr>
        <w:t>class</w:t>
      </w:r>
      <w:r>
        <w:rPr>
          <w:rFonts w:ascii="Courier New"/>
          <w:color w:val="231F20"/>
          <w:spacing w:val="-54"/>
          <w:sz w:val="17"/>
        </w:rPr>
        <w:t xml:space="preserve"> </w:t>
      </w:r>
      <w:r>
        <w:rPr>
          <w:rFonts w:ascii="Courier New"/>
          <w:color w:val="231F20"/>
          <w:sz w:val="17"/>
        </w:rPr>
        <w:t>LeopardSeal</w:t>
      </w:r>
      <w:r>
        <w:rPr>
          <w:rFonts w:ascii="Courier New"/>
          <w:color w:val="231F20"/>
          <w:spacing w:val="-55"/>
          <w:sz w:val="17"/>
        </w:rPr>
        <w:t xml:space="preserve"> </w:t>
      </w:r>
      <w:r>
        <w:rPr>
          <w:rFonts w:ascii="Courier New"/>
          <w:color w:val="231F20"/>
          <w:sz w:val="17"/>
        </w:rPr>
        <w:t>implements</w:t>
      </w:r>
      <w:r>
        <w:rPr>
          <w:rFonts w:ascii="Courier New"/>
          <w:color w:val="231F20"/>
          <w:spacing w:val="-54"/>
          <w:sz w:val="17"/>
        </w:rPr>
        <w:t xml:space="preserve"> </w:t>
      </w:r>
      <w:r>
        <w:rPr>
          <w:rFonts w:ascii="Courier New"/>
          <w:color w:val="231F20"/>
          <w:sz w:val="17"/>
        </w:rPr>
        <w:t>HasTail,</w:t>
      </w:r>
      <w:r>
        <w:rPr>
          <w:rFonts w:ascii="Courier New"/>
          <w:color w:val="231F20"/>
          <w:spacing w:val="-55"/>
          <w:sz w:val="17"/>
        </w:rPr>
        <w:t xml:space="preserve"> </w:t>
      </w:r>
      <w:r>
        <w:rPr>
          <w:rFonts w:ascii="Courier New"/>
          <w:color w:val="231F20"/>
          <w:sz w:val="17"/>
        </w:rPr>
        <w:t>HasWhiskers</w:t>
      </w:r>
      <w:r>
        <w:rPr>
          <w:rFonts w:ascii="Courier New"/>
          <w:color w:val="231F20"/>
          <w:spacing w:val="-54"/>
          <w:sz w:val="17"/>
        </w:rPr>
        <w:t xml:space="preserve"> </w:t>
      </w:r>
      <w:r>
        <w:rPr>
          <w:rFonts w:ascii="Courier New"/>
          <w:color w:val="231F20"/>
          <w:sz w:val="17"/>
        </w:rPr>
        <w:t>{</w:t>
      </w:r>
      <w:r>
        <w:rPr>
          <w:rFonts w:ascii="Courier New"/>
          <w:color w:val="231F20"/>
          <w:spacing w:val="-7"/>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DOES</w:t>
      </w:r>
      <w:r>
        <w:rPr>
          <w:rFonts w:ascii="Courier New"/>
          <w:color w:val="231F20"/>
          <w:spacing w:val="-54"/>
          <w:sz w:val="17"/>
        </w:rPr>
        <w:t xml:space="preserve"> </w:t>
      </w:r>
      <w:r>
        <w:rPr>
          <w:rFonts w:ascii="Courier New"/>
          <w:color w:val="231F20"/>
          <w:sz w:val="17"/>
        </w:rPr>
        <w:t>NOT</w:t>
      </w:r>
      <w:r>
        <w:rPr>
          <w:rFonts w:ascii="Courier New"/>
          <w:color w:val="231F20"/>
          <w:spacing w:val="-55"/>
          <w:sz w:val="17"/>
        </w:rPr>
        <w:t xml:space="preserve"> </w:t>
      </w:r>
      <w:r>
        <w:rPr>
          <w:rFonts w:ascii="Courier New"/>
          <w:color w:val="231F20"/>
          <w:sz w:val="17"/>
        </w:rPr>
        <w:t>COMPILE</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9"/>
        <w:ind w:left="1680"/>
      </w:pPr>
      <w:r>
        <w:rPr>
          <w:color w:val="231F20"/>
          <w:spacing w:val="3"/>
        </w:rPr>
        <w:t xml:space="preserve">In </w:t>
      </w:r>
      <w:r>
        <w:rPr>
          <w:color w:val="231F20"/>
          <w:spacing w:val="2"/>
        </w:rPr>
        <w:t xml:space="preserve">this </w:t>
      </w:r>
      <w:r>
        <w:rPr>
          <w:color w:val="231F20"/>
        </w:rPr>
        <w:t xml:space="preserve">example, we see that </w:t>
      </w:r>
      <w:r>
        <w:rPr>
          <w:rFonts w:ascii="Courier New"/>
          <w:color w:val="231F20"/>
          <w:sz w:val="18"/>
        </w:rPr>
        <w:t>HarborSeal</w:t>
      </w:r>
      <w:r>
        <w:rPr>
          <w:rFonts w:ascii="Courier New"/>
          <w:color w:val="231F20"/>
          <w:spacing w:val="-53"/>
          <w:sz w:val="18"/>
        </w:rPr>
        <w:t xml:space="preserve"> </w:t>
      </w:r>
      <w:r>
        <w:rPr>
          <w:color w:val="231F20"/>
        </w:rPr>
        <w:t>is an abstract class and compiles without issue.</w:t>
      </w:r>
    </w:p>
    <w:p w:rsidR="00FA3020" w:rsidRDefault="00350426">
      <w:pPr>
        <w:pStyle w:val="BodyText"/>
        <w:spacing w:before="5" w:line="249" w:lineRule="auto"/>
        <w:ind w:left="1439" w:right="1648"/>
      </w:pPr>
      <w:r>
        <w:rPr>
          <w:color w:val="231F20"/>
        </w:rPr>
        <w:t xml:space="preserve">Any class that </w:t>
      </w:r>
      <w:r>
        <w:rPr>
          <w:rFonts w:ascii="Courier New" w:hAnsi="Courier New"/>
          <w:color w:val="231F20"/>
          <w:sz w:val="18"/>
        </w:rPr>
        <w:t xml:space="preserve">extends HarborSeal </w:t>
      </w:r>
      <w:r>
        <w:rPr>
          <w:color w:val="231F20"/>
        </w:rPr>
        <w:t xml:space="preserve">will be required to implement all of the methods in the </w:t>
      </w:r>
      <w:r>
        <w:rPr>
          <w:rFonts w:ascii="Courier New" w:hAnsi="Courier New"/>
          <w:color w:val="231F20"/>
          <w:sz w:val="18"/>
        </w:rPr>
        <w:t xml:space="preserve">HasTail </w:t>
      </w:r>
      <w:r>
        <w:rPr>
          <w:color w:val="231F20"/>
        </w:rPr>
        <w:t xml:space="preserve">and </w:t>
      </w:r>
      <w:r>
        <w:rPr>
          <w:rFonts w:ascii="Courier New" w:hAnsi="Courier New"/>
          <w:color w:val="231F20"/>
          <w:sz w:val="18"/>
        </w:rPr>
        <w:t xml:space="preserve">HasWhiskers </w:t>
      </w:r>
      <w:r>
        <w:rPr>
          <w:color w:val="231F20"/>
        </w:rPr>
        <w:t xml:space="preserve">interface. Alternatively, </w:t>
      </w:r>
      <w:r>
        <w:rPr>
          <w:rFonts w:ascii="Courier New" w:hAnsi="Courier New"/>
          <w:color w:val="231F20"/>
          <w:sz w:val="18"/>
        </w:rPr>
        <w:t xml:space="preserve">LeopardSeal </w:t>
      </w:r>
      <w:r>
        <w:rPr>
          <w:color w:val="231F20"/>
        </w:rPr>
        <w:t xml:space="preserve">is not an abstract class, so it must implement all the interface methods within its definition. In this example, </w:t>
      </w:r>
      <w:r>
        <w:rPr>
          <w:rFonts w:ascii="Courier New" w:hAnsi="Courier New"/>
          <w:color w:val="231F20"/>
          <w:sz w:val="18"/>
        </w:rPr>
        <w:t xml:space="preserve">LeopardSeal </w:t>
      </w:r>
      <w:r>
        <w:rPr>
          <w:color w:val="231F20"/>
        </w:rPr>
        <w:t>doesn’t provide an implementation for the interface methods, so the code doesn’t compile.</w:t>
      </w:r>
    </w:p>
    <w:p w:rsidR="00FA3020" w:rsidRDefault="00FA3020">
      <w:pPr>
        <w:pStyle w:val="BodyText"/>
        <w:spacing w:before="11"/>
        <w:rPr>
          <w:sz w:val="16"/>
        </w:rPr>
      </w:pPr>
    </w:p>
    <w:p w:rsidR="00FA3020" w:rsidRDefault="00350426">
      <w:pPr>
        <w:pStyle w:val="Heading7"/>
      </w:pPr>
      <w:r>
        <w:rPr>
          <w:color w:val="231F20"/>
          <w:w w:val="115"/>
        </w:rPr>
        <w:t>Classes, Interfaces, and Keywords</w:t>
      </w:r>
    </w:p>
    <w:p w:rsidR="00FA3020" w:rsidRDefault="00350426">
      <w:pPr>
        <w:pStyle w:val="BodyText"/>
        <w:spacing w:before="75" w:line="259" w:lineRule="auto"/>
        <w:ind w:left="1440" w:right="1564"/>
      </w:pPr>
      <w:r>
        <w:rPr>
          <w:color w:val="231F20"/>
        </w:rPr>
        <w:t xml:space="preserve">The exam creators are fond of questions that </w:t>
      </w:r>
      <w:r>
        <w:rPr>
          <w:color w:val="231F20"/>
          <w:spacing w:val="2"/>
        </w:rPr>
        <w:t xml:space="preserve">mix </w:t>
      </w:r>
      <w:r>
        <w:rPr>
          <w:color w:val="231F20"/>
        </w:rPr>
        <w:t xml:space="preserve">class and interface terminology. Although    a class </w:t>
      </w:r>
      <w:r>
        <w:rPr>
          <w:color w:val="231F20"/>
          <w:spacing w:val="2"/>
        </w:rPr>
        <w:t xml:space="preserve">can </w:t>
      </w:r>
      <w:r>
        <w:rPr>
          <w:color w:val="231F20"/>
        </w:rPr>
        <w:t xml:space="preserve">implement an interface, a class cannot extend an interface. Likewise, whereas       an interface </w:t>
      </w:r>
      <w:r>
        <w:rPr>
          <w:color w:val="231F20"/>
          <w:spacing w:val="2"/>
        </w:rPr>
        <w:t xml:space="preserve">can </w:t>
      </w:r>
      <w:r>
        <w:rPr>
          <w:color w:val="231F20"/>
        </w:rPr>
        <w:t>extend another interface, an interface cannot implement another interface. The following examples illustrate these</w:t>
      </w:r>
      <w:r>
        <w:rPr>
          <w:color w:val="231F20"/>
          <w:spacing w:val="8"/>
        </w:rPr>
        <w:t xml:space="preserve"> </w:t>
      </w:r>
      <w:r>
        <w:rPr>
          <w:color w:val="231F20"/>
        </w:rPr>
        <w:t>principles:</w:t>
      </w:r>
    </w:p>
    <w:p w:rsidR="00FA3020" w:rsidRDefault="00350426">
      <w:pPr>
        <w:spacing w:before="116"/>
        <w:ind w:left="1440"/>
        <w:rPr>
          <w:rFonts w:ascii="Courier New"/>
          <w:sz w:val="17"/>
        </w:rPr>
      </w:pPr>
      <w:r>
        <w:rPr>
          <w:rFonts w:ascii="Courier New"/>
          <w:color w:val="231F20"/>
          <w:sz w:val="17"/>
        </w:rPr>
        <w:t>public interface CanRun {}</w:t>
      </w:r>
    </w:p>
    <w:p w:rsidR="00FA3020" w:rsidRDefault="00FA3020">
      <w:pPr>
        <w:pStyle w:val="BodyText"/>
        <w:spacing w:before="10"/>
        <w:rPr>
          <w:rFonts w:ascii="Courier New"/>
          <w:sz w:val="28"/>
        </w:rPr>
      </w:pPr>
    </w:p>
    <w:p w:rsidR="00FA3020" w:rsidRDefault="00350426">
      <w:pPr>
        <w:spacing w:before="1" w:line="648" w:lineRule="auto"/>
        <w:ind w:left="1440" w:right="3594"/>
        <w:rPr>
          <w:rFonts w:ascii="Courier New"/>
          <w:sz w:val="17"/>
        </w:rPr>
      </w:pPr>
      <w:r>
        <w:rPr>
          <w:rFonts w:ascii="Courier New"/>
          <w:color w:val="231F20"/>
          <w:sz w:val="17"/>
        </w:rPr>
        <w:t>public</w:t>
      </w:r>
      <w:r>
        <w:rPr>
          <w:rFonts w:ascii="Courier New"/>
          <w:color w:val="231F20"/>
          <w:spacing w:val="-46"/>
          <w:sz w:val="17"/>
        </w:rPr>
        <w:t xml:space="preserve"> </w:t>
      </w:r>
      <w:r>
        <w:rPr>
          <w:rFonts w:ascii="Courier New"/>
          <w:color w:val="231F20"/>
          <w:sz w:val="17"/>
        </w:rPr>
        <w:t>class</w:t>
      </w:r>
      <w:r>
        <w:rPr>
          <w:rFonts w:ascii="Courier New"/>
          <w:color w:val="231F20"/>
          <w:spacing w:val="-45"/>
          <w:sz w:val="17"/>
        </w:rPr>
        <w:t xml:space="preserve"> </w:t>
      </w:r>
      <w:r>
        <w:rPr>
          <w:rFonts w:ascii="Courier New"/>
          <w:color w:val="231F20"/>
          <w:sz w:val="17"/>
        </w:rPr>
        <w:t>Cheetah</w:t>
      </w:r>
      <w:r>
        <w:rPr>
          <w:rFonts w:ascii="Courier New"/>
          <w:color w:val="231F20"/>
          <w:spacing w:val="-45"/>
          <w:sz w:val="17"/>
        </w:rPr>
        <w:t xml:space="preserve"> </w:t>
      </w:r>
      <w:r>
        <w:rPr>
          <w:rFonts w:ascii="Courier New"/>
          <w:color w:val="231F20"/>
          <w:sz w:val="17"/>
        </w:rPr>
        <w:t>extends</w:t>
      </w:r>
      <w:r>
        <w:rPr>
          <w:rFonts w:ascii="Courier New"/>
          <w:color w:val="231F20"/>
          <w:spacing w:val="-46"/>
          <w:sz w:val="17"/>
        </w:rPr>
        <w:t xml:space="preserve"> </w:t>
      </w:r>
      <w:r>
        <w:rPr>
          <w:rFonts w:ascii="Courier New"/>
          <w:color w:val="231F20"/>
          <w:sz w:val="17"/>
        </w:rPr>
        <w:t>CanRun</w:t>
      </w:r>
      <w:r>
        <w:rPr>
          <w:rFonts w:ascii="Courier New"/>
          <w:color w:val="231F20"/>
          <w:spacing w:val="-45"/>
          <w:sz w:val="17"/>
        </w:rPr>
        <w:t xml:space="preserve"> </w:t>
      </w:r>
      <w:r>
        <w:rPr>
          <w:rFonts w:ascii="Courier New"/>
          <w:color w:val="231F20"/>
          <w:sz w:val="17"/>
        </w:rPr>
        <w:t>{}</w:t>
      </w:r>
      <w:r>
        <w:rPr>
          <w:rFonts w:ascii="Courier New"/>
          <w:color w:val="231F20"/>
          <w:spacing w:val="11"/>
          <w:sz w:val="17"/>
        </w:rPr>
        <w:t xml:space="preserve"> </w:t>
      </w:r>
      <w:r>
        <w:rPr>
          <w:rFonts w:ascii="Courier New"/>
          <w:color w:val="231F20"/>
          <w:sz w:val="17"/>
        </w:rPr>
        <w:t>//</w:t>
      </w:r>
      <w:r>
        <w:rPr>
          <w:rFonts w:ascii="Courier New"/>
          <w:color w:val="231F20"/>
          <w:spacing w:val="-45"/>
          <w:sz w:val="17"/>
        </w:rPr>
        <w:t xml:space="preserve"> </w:t>
      </w:r>
      <w:r>
        <w:rPr>
          <w:rFonts w:ascii="Courier New"/>
          <w:color w:val="231F20"/>
          <w:sz w:val="17"/>
        </w:rPr>
        <w:t>DOES</w:t>
      </w:r>
      <w:r>
        <w:rPr>
          <w:rFonts w:ascii="Courier New"/>
          <w:color w:val="231F20"/>
          <w:spacing w:val="-45"/>
          <w:sz w:val="17"/>
        </w:rPr>
        <w:t xml:space="preserve"> </w:t>
      </w:r>
      <w:r>
        <w:rPr>
          <w:rFonts w:ascii="Courier New"/>
          <w:color w:val="231F20"/>
          <w:sz w:val="17"/>
        </w:rPr>
        <w:t>NOT</w:t>
      </w:r>
      <w:r>
        <w:rPr>
          <w:rFonts w:ascii="Courier New"/>
          <w:color w:val="231F20"/>
          <w:spacing w:val="-45"/>
          <w:sz w:val="17"/>
        </w:rPr>
        <w:t xml:space="preserve"> </w:t>
      </w:r>
      <w:r>
        <w:rPr>
          <w:rFonts w:ascii="Courier New"/>
          <w:color w:val="231F20"/>
          <w:sz w:val="17"/>
        </w:rPr>
        <w:t>COMPILE public class Hyena</w:t>
      </w:r>
      <w:r>
        <w:rPr>
          <w:rFonts w:ascii="Courier New"/>
          <w:color w:val="231F20"/>
          <w:spacing w:val="-34"/>
          <w:sz w:val="17"/>
        </w:rPr>
        <w:t xml:space="preserve"> </w:t>
      </w:r>
      <w:r>
        <w:rPr>
          <w:rFonts w:ascii="Courier New"/>
          <w:color w:val="231F20"/>
          <w:sz w:val="17"/>
        </w:rPr>
        <w:t>{}</w:t>
      </w:r>
    </w:p>
    <w:p w:rsidR="00FA3020" w:rsidRDefault="00350426">
      <w:pPr>
        <w:ind w:left="1440"/>
        <w:rPr>
          <w:rFonts w:ascii="Courier New"/>
          <w:sz w:val="17"/>
        </w:rPr>
      </w:pPr>
      <w:r>
        <w:rPr>
          <w:rFonts w:ascii="Courier New"/>
          <w:color w:val="231F20"/>
          <w:sz w:val="17"/>
        </w:rPr>
        <w:t>public interface HasFur extends Hyena {} // DOES NOT COMPILE</w:t>
      </w:r>
    </w:p>
    <w:p w:rsidR="00FA3020" w:rsidRDefault="00350426">
      <w:pPr>
        <w:pStyle w:val="BodyText"/>
        <w:spacing w:before="128" w:line="259" w:lineRule="auto"/>
        <w:ind w:left="1440" w:right="1648" w:firstLine="239"/>
      </w:pPr>
      <w:r>
        <w:rPr>
          <w:color w:val="231F20"/>
        </w:rPr>
        <w:t>The first example shows a class trying to extend an interface that doesn’t compile. The second example shows an interface trying to extend a class, which also doesn’t compile.</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79"/>
        </w:tabs>
        <w:spacing w:before="89"/>
        <w:ind w:left="6142"/>
        <w:rPr>
          <w:rFonts w:ascii="Calibri"/>
          <w:b/>
          <w:sz w:val="17"/>
        </w:rPr>
      </w:pPr>
      <w:r>
        <w:rPr>
          <w:rFonts w:ascii="Calibri"/>
          <w:color w:val="231F20"/>
          <w:w w:val="110"/>
          <w:sz w:val="18"/>
        </w:rPr>
        <w:lastRenderedPageBreak/>
        <w:t>Implementing</w:t>
      </w:r>
      <w:r>
        <w:rPr>
          <w:rFonts w:ascii="Calibri"/>
          <w:color w:val="231F20"/>
          <w:spacing w:val="8"/>
          <w:w w:val="110"/>
          <w:sz w:val="18"/>
        </w:rPr>
        <w:t xml:space="preserve"> </w:t>
      </w:r>
      <w:r>
        <w:rPr>
          <w:rFonts w:ascii="Calibri"/>
          <w:color w:val="231F20"/>
          <w:spacing w:val="2"/>
          <w:w w:val="110"/>
          <w:sz w:val="18"/>
        </w:rPr>
        <w:t>Interfaces</w:t>
      </w:r>
      <w:r>
        <w:rPr>
          <w:rFonts w:ascii="Calibri"/>
          <w:color w:val="231F20"/>
          <w:spacing w:val="2"/>
          <w:w w:val="110"/>
          <w:sz w:val="18"/>
        </w:rPr>
        <w:tab/>
      </w:r>
      <w:r>
        <w:rPr>
          <w:rFonts w:ascii="Calibri"/>
          <w:b/>
          <w:color w:val="231F20"/>
          <w:spacing w:val="3"/>
          <w:w w:val="110"/>
          <w:sz w:val="17"/>
        </w:rPr>
        <w:t>271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2" w:lineRule="auto"/>
        <w:ind w:left="1559" w:right="1648"/>
      </w:pPr>
      <w:r>
        <w:rPr>
          <w:color w:val="231F20"/>
        </w:rPr>
        <w:t xml:space="preserve">Be wary of examples on the exam that mix class and interface definitions. Make sure the only connection between a class and an interface is with the </w:t>
      </w:r>
      <w:r>
        <w:rPr>
          <w:i/>
          <w:color w:val="231F20"/>
        </w:rPr>
        <w:t xml:space="preserve">class </w:t>
      </w:r>
      <w:r>
        <w:rPr>
          <w:rFonts w:ascii="Courier New"/>
          <w:i/>
          <w:color w:val="231F20"/>
          <w:sz w:val="18"/>
        </w:rPr>
        <w:t xml:space="preserve">implements </w:t>
      </w:r>
      <w:r>
        <w:rPr>
          <w:i/>
          <w:color w:val="231F20"/>
        </w:rPr>
        <w:t xml:space="preserve">interface </w:t>
      </w:r>
      <w:r>
        <w:rPr>
          <w:color w:val="231F20"/>
        </w:rPr>
        <w:t>syntax.</w:t>
      </w:r>
    </w:p>
    <w:p w:rsidR="00FA3020" w:rsidRDefault="00FA3020">
      <w:pPr>
        <w:pStyle w:val="BodyText"/>
        <w:spacing w:before="11"/>
        <w:rPr>
          <w:sz w:val="16"/>
        </w:rPr>
      </w:pPr>
    </w:p>
    <w:p w:rsidR="00FA3020" w:rsidRDefault="00350426">
      <w:pPr>
        <w:pStyle w:val="Heading7"/>
        <w:ind w:left="1560"/>
      </w:pPr>
      <w:r>
        <w:rPr>
          <w:color w:val="231F20"/>
          <w:w w:val="115"/>
        </w:rPr>
        <w:t>Abstract Methods and Multiple Inheritance</w:t>
      </w:r>
    </w:p>
    <w:p w:rsidR="00FA3020" w:rsidRDefault="00350426">
      <w:pPr>
        <w:pStyle w:val="BodyText"/>
        <w:spacing w:before="75" w:line="259" w:lineRule="auto"/>
        <w:ind w:left="1560" w:right="1830"/>
        <w:jc w:val="both"/>
      </w:pPr>
      <w:r>
        <w:rPr>
          <w:color w:val="231F20"/>
        </w:rPr>
        <w:t xml:space="preserve">Since Java allows for multiple inheritance via interfaces, you might be wondering what </w:t>
      </w:r>
      <w:r>
        <w:rPr>
          <w:color w:val="231F20"/>
          <w:spacing w:val="2"/>
        </w:rPr>
        <w:t xml:space="preserve">will </w:t>
      </w:r>
      <w:r>
        <w:rPr>
          <w:color w:val="231F20"/>
        </w:rPr>
        <w:t xml:space="preserve">happen if you define a class that inherits from two interfaces that contain the same </w:t>
      </w:r>
      <w:r>
        <w:rPr>
          <w:rFonts w:ascii="Courier New"/>
          <w:color w:val="231F20"/>
          <w:sz w:val="18"/>
        </w:rPr>
        <w:t>abstract</w:t>
      </w:r>
      <w:r>
        <w:rPr>
          <w:rFonts w:ascii="Courier New"/>
          <w:color w:val="231F20"/>
          <w:spacing w:val="-57"/>
          <w:sz w:val="18"/>
        </w:rPr>
        <w:t xml:space="preserve"> </w:t>
      </w:r>
      <w:r>
        <w:rPr>
          <w:color w:val="231F20"/>
        </w:rPr>
        <w:t>method:</w:t>
      </w:r>
    </w:p>
    <w:p w:rsidR="00FA3020" w:rsidRDefault="00350426">
      <w:pPr>
        <w:spacing w:before="105" w:line="324" w:lineRule="auto"/>
        <w:ind w:left="1749" w:right="6401" w:hanging="189"/>
        <w:rPr>
          <w:rFonts w:ascii="Courier New"/>
          <w:sz w:val="17"/>
        </w:rPr>
      </w:pPr>
      <w:r>
        <w:rPr>
          <w:rFonts w:ascii="Courier New"/>
          <w:color w:val="231F20"/>
          <w:sz w:val="17"/>
        </w:rPr>
        <w:t>public</w:t>
      </w:r>
      <w:r>
        <w:rPr>
          <w:rFonts w:ascii="Courier New"/>
          <w:color w:val="231F20"/>
          <w:spacing w:val="-67"/>
          <w:sz w:val="17"/>
        </w:rPr>
        <w:t xml:space="preserve"> </w:t>
      </w:r>
      <w:r>
        <w:rPr>
          <w:rFonts w:ascii="Courier New"/>
          <w:color w:val="231F20"/>
          <w:sz w:val="17"/>
        </w:rPr>
        <w:t>interface</w:t>
      </w:r>
      <w:r>
        <w:rPr>
          <w:rFonts w:ascii="Courier New"/>
          <w:color w:val="231F20"/>
          <w:spacing w:val="-66"/>
          <w:sz w:val="17"/>
        </w:rPr>
        <w:t xml:space="preserve"> </w:t>
      </w:r>
      <w:r>
        <w:rPr>
          <w:rFonts w:ascii="Courier New"/>
          <w:color w:val="231F20"/>
          <w:sz w:val="17"/>
        </w:rPr>
        <w:t>Herbivore</w:t>
      </w:r>
      <w:r>
        <w:rPr>
          <w:rFonts w:ascii="Courier New"/>
          <w:color w:val="231F20"/>
          <w:spacing w:val="-67"/>
          <w:sz w:val="17"/>
        </w:rPr>
        <w:t xml:space="preserve"> </w:t>
      </w:r>
      <w:r>
        <w:rPr>
          <w:rFonts w:ascii="Courier New"/>
          <w:color w:val="231F20"/>
          <w:spacing w:val="-18"/>
          <w:sz w:val="17"/>
        </w:rPr>
        <w:t xml:space="preserve">{ </w:t>
      </w:r>
      <w:r>
        <w:rPr>
          <w:rFonts w:ascii="Courier New"/>
          <w:color w:val="231F20"/>
          <w:sz w:val="17"/>
        </w:rPr>
        <w:t>public void eatPlants();</w:t>
      </w:r>
    </w:p>
    <w:p w:rsidR="00FA3020" w:rsidRDefault="00350426">
      <w:pPr>
        <w:ind w:left="1560"/>
        <w:rPr>
          <w:rFonts w:ascii="Courier New"/>
          <w:sz w:val="17"/>
        </w:rPr>
      </w:pPr>
      <w:r>
        <w:rPr>
          <w:rFonts w:ascii="Courier New"/>
          <w:color w:val="231F20"/>
          <w:w w:val="92"/>
          <w:sz w:val="17"/>
        </w:rPr>
        <w:t>}</w:t>
      </w:r>
    </w:p>
    <w:p w:rsidR="00FA3020" w:rsidRDefault="00FA3020">
      <w:pPr>
        <w:pStyle w:val="BodyText"/>
        <w:spacing w:before="11"/>
        <w:rPr>
          <w:rFonts w:ascii="Courier New"/>
          <w:sz w:val="28"/>
        </w:rPr>
      </w:pPr>
    </w:p>
    <w:p w:rsidR="00FA3020" w:rsidRDefault="00350426">
      <w:pPr>
        <w:spacing w:line="324" w:lineRule="auto"/>
        <w:ind w:left="1749" w:right="6494" w:hanging="189"/>
        <w:rPr>
          <w:rFonts w:ascii="Courier New"/>
          <w:sz w:val="17"/>
        </w:rPr>
      </w:pPr>
      <w:r>
        <w:rPr>
          <w:rFonts w:ascii="Courier New"/>
          <w:color w:val="231F20"/>
          <w:sz w:val="17"/>
        </w:rPr>
        <w:t>public</w:t>
      </w:r>
      <w:r>
        <w:rPr>
          <w:rFonts w:ascii="Courier New"/>
          <w:color w:val="231F20"/>
          <w:spacing w:val="-64"/>
          <w:sz w:val="17"/>
        </w:rPr>
        <w:t xml:space="preserve"> </w:t>
      </w:r>
      <w:r>
        <w:rPr>
          <w:rFonts w:ascii="Courier New"/>
          <w:color w:val="231F20"/>
          <w:sz w:val="17"/>
        </w:rPr>
        <w:t>interface</w:t>
      </w:r>
      <w:r>
        <w:rPr>
          <w:rFonts w:ascii="Courier New"/>
          <w:color w:val="231F20"/>
          <w:spacing w:val="-64"/>
          <w:sz w:val="17"/>
        </w:rPr>
        <w:t xml:space="preserve"> </w:t>
      </w:r>
      <w:r>
        <w:rPr>
          <w:rFonts w:ascii="Courier New"/>
          <w:color w:val="231F20"/>
          <w:sz w:val="17"/>
        </w:rPr>
        <w:t>Omnivore</w:t>
      </w:r>
      <w:r>
        <w:rPr>
          <w:rFonts w:ascii="Courier New"/>
          <w:color w:val="231F20"/>
          <w:spacing w:val="-64"/>
          <w:sz w:val="17"/>
        </w:rPr>
        <w:t xml:space="preserve"> </w:t>
      </w:r>
      <w:r>
        <w:rPr>
          <w:rFonts w:ascii="Courier New"/>
          <w:color w:val="231F20"/>
          <w:spacing w:val="-17"/>
          <w:sz w:val="17"/>
        </w:rPr>
        <w:t xml:space="preserve">{ </w:t>
      </w:r>
      <w:r>
        <w:rPr>
          <w:rFonts w:ascii="Courier New"/>
          <w:color w:val="231F20"/>
          <w:sz w:val="17"/>
        </w:rPr>
        <w:t>public</w:t>
      </w:r>
      <w:r>
        <w:rPr>
          <w:rFonts w:ascii="Courier New"/>
          <w:color w:val="231F20"/>
          <w:spacing w:val="-63"/>
          <w:sz w:val="17"/>
        </w:rPr>
        <w:t xml:space="preserve"> </w:t>
      </w:r>
      <w:r>
        <w:rPr>
          <w:rFonts w:ascii="Courier New"/>
          <w:color w:val="231F20"/>
          <w:sz w:val="17"/>
        </w:rPr>
        <w:t>void</w:t>
      </w:r>
      <w:r>
        <w:rPr>
          <w:rFonts w:ascii="Courier New"/>
          <w:color w:val="231F20"/>
          <w:spacing w:val="-62"/>
          <w:sz w:val="17"/>
        </w:rPr>
        <w:t xml:space="preserve"> </w:t>
      </w:r>
      <w:r>
        <w:rPr>
          <w:rFonts w:ascii="Courier New"/>
          <w:color w:val="231F20"/>
          <w:sz w:val="17"/>
        </w:rPr>
        <w:t>eatPlants(); public void</w:t>
      </w:r>
      <w:r>
        <w:rPr>
          <w:rFonts w:ascii="Courier New"/>
          <w:color w:val="231F20"/>
          <w:spacing w:val="-76"/>
          <w:sz w:val="17"/>
        </w:rPr>
        <w:t xml:space="preserve"> </w:t>
      </w:r>
      <w:r>
        <w:rPr>
          <w:rFonts w:ascii="Courier New"/>
          <w:color w:val="231F20"/>
          <w:sz w:val="17"/>
        </w:rPr>
        <w:t>eatMeat();</w:t>
      </w:r>
    </w:p>
    <w:p w:rsidR="00FA3020" w:rsidRDefault="00350426">
      <w:pPr>
        <w:ind w:left="1560"/>
        <w:rPr>
          <w:rFonts w:ascii="Courier New"/>
          <w:sz w:val="17"/>
        </w:rPr>
      </w:pPr>
      <w:r>
        <w:rPr>
          <w:rFonts w:ascii="Courier New"/>
          <w:color w:val="231F20"/>
          <w:w w:val="92"/>
          <w:sz w:val="17"/>
        </w:rPr>
        <w:t>}</w:t>
      </w:r>
    </w:p>
    <w:p w:rsidR="00FA3020" w:rsidRDefault="00350426">
      <w:pPr>
        <w:pStyle w:val="BodyText"/>
        <w:spacing w:before="128"/>
        <w:ind w:left="186"/>
        <w:jc w:val="center"/>
      </w:pPr>
      <w:r>
        <w:rPr>
          <w:color w:val="231F20"/>
        </w:rPr>
        <w:t xml:space="preserve">In this scenario, the signatures for the two interface methods </w:t>
      </w:r>
      <w:r>
        <w:rPr>
          <w:rFonts w:ascii="Courier New"/>
          <w:color w:val="231F20"/>
          <w:sz w:val="18"/>
        </w:rPr>
        <w:t xml:space="preserve">eatPlants() </w:t>
      </w:r>
      <w:r>
        <w:rPr>
          <w:color w:val="231F20"/>
        </w:rPr>
        <w:t>are compat-</w:t>
      </w:r>
    </w:p>
    <w:p w:rsidR="00FA3020" w:rsidRDefault="00350426">
      <w:pPr>
        <w:pStyle w:val="BodyText"/>
        <w:spacing w:before="6"/>
        <w:ind w:left="1559"/>
      </w:pPr>
      <w:r>
        <w:rPr>
          <w:color w:val="231F20"/>
        </w:rPr>
        <w:t>ible, so you can define a class that fulfills both interfaces simultaneously:</w:t>
      </w:r>
    </w:p>
    <w:p w:rsidR="00FA3020" w:rsidRDefault="00350426">
      <w:pPr>
        <w:spacing w:before="136" w:line="324" w:lineRule="auto"/>
        <w:ind w:left="1749" w:right="4323" w:hanging="189"/>
        <w:rPr>
          <w:rFonts w:ascii="Courier New"/>
          <w:sz w:val="17"/>
        </w:rPr>
      </w:pPr>
      <w:r>
        <w:rPr>
          <w:rFonts w:ascii="Courier New"/>
          <w:color w:val="231F20"/>
          <w:sz w:val="17"/>
        </w:rPr>
        <w:t>public</w:t>
      </w:r>
      <w:r>
        <w:rPr>
          <w:rFonts w:ascii="Courier New"/>
          <w:color w:val="231F20"/>
          <w:spacing w:val="-62"/>
          <w:sz w:val="17"/>
        </w:rPr>
        <w:t xml:space="preserve"> </w:t>
      </w:r>
      <w:r>
        <w:rPr>
          <w:rFonts w:ascii="Courier New"/>
          <w:color w:val="231F20"/>
          <w:sz w:val="17"/>
        </w:rPr>
        <w:t>class</w:t>
      </w:r>
      <w:r>
        <w:rPr>
          <w:rFonts w:ascii="Courier New"/>
          <w:color w:val="231F20"/>
          <w:spacing w:val="-61"/>
          <w:sz w:val="17"/>
        </w:rPr>
        <w:t xml:space="preserve"> </w:t>
      </w:r>
      <w:r>
        <w:rPr>
          <w:rFonts w:ascii="Courier New"/>
          <w:color w:val="231F20"/>
          <w:sz w:val="17"/>
        </w:rPr>
        <w:t>Bear</w:t>
      </w:r>
      <w:r>
        <w:rPr>
          <w:rFonts w:ascii="Courier New"/>
          <w:color w:val="231F20"/>
          <w:spacing w:val="-61"/>
          <w:sz w:val="17"/>
        </w:rPr>
        <w:t xml:space="preserve"> </w:t>
      </w:r>
      <w:r>
        <w:rPr>
          <w:rFonts w:ascii="Courier New"/>
          <w:color w:val="231F20"/>
          <w:sz w:val="17"/>
        </w:rPr>
        <w:t>implements</w:t>
      </w:r>
      <w:r>
        <w:rPr>
          <w:rFonts w:ascii="Courier New"/>
          <w:color w:val="231F20"/>
          <w:spacing w:val="-61"/>
          <w:sz w:val="17"/>
        </w:rPr>
        <w:t xml:space="preserve"> </w:t>
      </w:r>
      <w:r>
        <w:rPr>
          <w:rFonts w:ascii="Courier New"/>
          <w:color w:val="231F20"/>
          <w:sz w:val="17"/>
        </w:rPr>
        <w:t>Herbivore,</w:t>
      </w:r>
      <w:r>
        <w:rPr>
          <w:rFonts w:ascii="Courier New"/>
          <w:color w:val="231F20"/>
          <w:spacing w:val="-61"/>
          <w:sz w:val="17"/>
        </w:rPr>
        <w:t xml:space="preserve"> </w:t>
      </w:r>
      <w:r>
        <w:rPr>
          <w:rFonts w:ascii="Courier New"/>
          <w:color w:val="231F20"/>
          <w:sz w:val="17"/>
        </w:rPr>
        <w:t>Omnivore</w:t>
      </w:r>
      <w:r>
        <w:rPr>
          <w:rFonts w:ascii="Courier New"/>
          <w:color w:val="231F20"/>
          <w:spacing w:val="-61"/>
          <w:sz w:val="17"/>
        </w:rPr>
        <w:t xml:space="preserve"> </w:t>
      </w:r>
      <w:r>
        <w:rPr>
          <w:rFonts w:ascii="Courier New"/>
          <w:color w:val="231F20"/>
          <w:spacing w:val="-17"/>
          <w:sz w:val="17"/>
        </w:rPr>
        <w:t xml:space="preserve">{ </w:t>
      </w:r>
      <w:r>
        <w:rPr>
          <w:rFonts w:ascii="Courier New"/>
          <w:color w:val="231F20"/>
          <w:sz w:val="17"/>
        </w:rPr>
        <w:t>public void eatMeat() {</w:t>
      </w:r>
    </w:p>
    <w:p w:rsidR="00FA3020" w:rsidRDefault="00350426">
      <w:pPr>
        <w:ind w:left="1938"/>
        <w:rPr>
          <w:rFonts w:ascii="Courier New"/>
          <w:sz w:val="17"/>
        </w:rPr>
      </w:pPr>
      <w:r>
        <w:rPr>
          <w:rFonts w:ascii="Courier New"/>
          <w:color w:val="231F20"/>
          <w:sz w:val="17"/>
        </w:rPr>
        <w:t>System.out.println("Eating meat");</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line="324" w:lineRule="auto"/>
        <w:ind w:left="1938" w:right="4238" w:hanging="189"/>
        <w:rPr>
          <w:rFonts w:ascii="Courier New"/>
          <w:sz w:val="17"/>
        </w:rPr>
      </w:pPr>
      <w:r>
        <w:rPr>
          <w:rFonts w:ascii="Courier New"/>
          <w:color w:val="231F20"/>
          <w:sz w:val="17"/>
        </w:rPr>
        <w:t xml:space="preserve">public void eatPlants() { </w:t>
      </w:r>
      <w:r>
        <w:rPr>
          <w:rFonts w:ascii="Courier New"/>
          <w:color w:val="231F20"/>
          <w:w w:val="90"/>
          <w:sz w:val="17"/>
        </w:rPr>
        <w:t>System.out.println("Eating</w:t>
      </w:r>
      <w:r>
        <w:rPr>
          <w:rFonts w:ascii="Courier New"/>
          <w:color w:val="231F20"/>
          <w:spacing w:val="86"/>
          <w:w w:val="90"/>
          <w:sz w:val="17"/>
        </w:rPr>
        <w:t xml:space="preserve"> </w:t>
      </w:r>
      <w:r>
        <w:rPr>
          <w:rFonts w:ascii="Courier New"/>
          <w:color w:val="231F20"/>
          <w:spacing w:val="-3"/>
          <w:w w:val="90"/>
          <w:sz w:val="17"/>
        </w:rPr>
        <w:t>plants");</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rPr>
          <w:rFonts w:ascii="Courier New"/>
          <w:sz w:val="18"/>
        </w:rPr>
      </w:pPr>
      <w:r>
        <w:rPr>
          <w:color w:val="231F20"/>
        </w:rPr>
        <w:t xml:space="preserve">Why does this work? Remember that interface methods in this example are </w:t>
      </w:r>
      <w:r>
        <w:rPr>
          <w:rFonts w:ascii="Courier New"/>
          <w:color w:val="231F20"/>
          <w:sz w:val="18"/>
        </w:rPr>
        <w:t>abstract</w:t>
      </w:r>
    </w:p>
    <w:p w:rsidR="00FA3020" w:rsidRDefault="00350426">
      <w:pPr>
        <w:pStyle w:val="BodyText"/>
        <w:spacing w:before="5" w:line="254" w:lineRule="auto"/>
        <w:ind w:left="1560" w:right="1648"/>
      </w:pPr>
      <w:r>
        <w:rPr>
          <w:color w:val="231F20"/>
        </w:rPr>
        <w:t xml:space="preserve">and define the “behavior” that the class implementing the interface must have. If two </w:t>
      </w:r>
      <w:r>
        <w:rPr>
          <w:rFonts w:ascii="Courier New" w:hAnsi="Courier New"/>
          <w:color w:val="231F20"/>
          <w:sz w:val="18"/>
        </w:rPr>
        <w:t xml:space="preserve">abstract </w:t>
      </w:r>
      <w:r>
        <w:rPr>
          <w:color w:val="231F20"/>
        </w:rPr>
        <w:t>interface methods have identical behaviors—or in this case the same method signature— creating a class that implements one of the two methods automatically imple- ments the second method. In this manner, the interface methods are considered duplicates since they have the same signature.</w:t>
      </w:r>
    </w:p>
    <w:p w:rsidR="00FA3020" w:rsidRDefault="00350426">
      <w:pPr>
        <w:pStyle w:val="BodyText"/>
        <w:spacing w:before="8" w:line="259" w:lineRule="auto"/>
        <w:ind w:left="1560" w:right="1468" w:firstLine="240"/>
      </w:pPr>
      <w:r>
        <w:rPr>
          <w:color w:val="231F20"/>
        </w:rPr>
        <w:t>What happens if the two methods have different signatures? If the method name is the same but the input parameters are different, there is no conflict because this is considered a method overload. We demonstrate this principle in the following example:</w:t>
      </w:r>
    </w:p>
    <w:p w:rsidR="00FA3020" w:rsidRDefault="00350426">
      <w:pPr>
        <w:spacing w:before="117"/>
        <w:ind w:left="1560"/>
        <w:rPr>
          <w:rFonts w:ascii="Courier New"/>
          <w:sz w:val="17"/>
        </w:rPr>
      </w:pPr>
      <w:r>
        <w:rPr>
          <w:rFonts w:ascii="Courier New"/>
          <w:color w:val="231F20"/>
          <w:sz w:val="17"/>
        </w:rPr>
        <w:t>public interface Herbivore {</w:t>
      </w:r>
    </w:p>
    <w:p w:rsidR="00FA3020" w:rsidRDefault="00350426">
      <w:pPr>
        <w:spacing w:before="67"/>
        <w:ind w:left="1749"/>
        <w:rPr>
          <w:rFonts w:ascii="Courier New"/>
          <w:sz w:val="17"/>
        </w:rPr>
      </w:pPr>
      <w:r>
        <w:rPr>
          <w:rFonts w:ascii="Courier New"/>
          <w:color w:val="231F20"/>
          <w:sz w:val="17"/>
        </w:rPr>
        <w:t>public int eatPlants(int quantity);</w:t>
      </w:r>
    </w:p>
    <w:p w:rsidR="00FA3020" w:rsidRDefault="00350426">
      <w:pPr>
        <w:spacing w:before="68"/>
        <w:ind w:left="156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0"/>
        </w:tabs>
        <w:spacing w:before="89"/>
        <w:ind w:left="1425"/>
        <w:rPr>
          <w:rFonts w:ascii="Calibri" w:hAnsi="Calibri"/>
          <w:sz w:val="18"/>
        </w:rPr>
      </w:pPr>
      <w:r>
        <w:rPr>
          <w:rFonts w:ascii="Calibri" w:hAnsi="Calibri"/>
          <w:b/>
          <w:color w:val="231F20"/>
          <w:spacing w:val="4"/>
          <w:sz w:val="17"/>
        </w:rPr>
        <w:lastRenderedPageBreak/>
        <w:t>272</w:t>
      </w:r>
      <w:r>
        <w:rPr>
          <w:rFonts w:ascii="Calibri" w:hAnsi="Calibri"/>
          <w:b/>
          <w:color w:val="231F20"/>
          <w:spacing w:val="4"/>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rPr>
          <w:rFonts w:ascii="Calibri"/>
          <w:sz w:val="22"/>
        </w:rPr>
      </w:pPr>
    </w:p>
    <w:p w:rsidR="00FA3020" w:rsidRDefault="00FA3020">
      <w:pPr>
        <w:pStyle w:val="BodyText"/>
        <w:spacing w:before="7"/>
        <w:rPr>
          <w:rFonts w:ascii="Calibri"/>
          <w:sz w:val="30"/>
        </w:rPr>
      </w:pPr>
    </w:p>
    <w:p w:rsidR="00FA3020" w:rsidRDefault="00350426">
      <w:pPr>
        <w:spacing w:line="324" w:lineRule="auto"/>
        <w:ind w:left="1629" w:right="6614" w:hanging="189"/>
        <w:rPr>
          <w:rFonts w:ascii="Courier New"/>
          <w:sz w:val="17"/>
        </w:rPr>
      </w:pPr>
      <w:r>
        <w:rPr>
          <w:rFonts w:ascii="Courier New"/>
          <w:color w:val="231F20"/>
          <w:sz w:val="17"/>
        </w:rPr>
        <w:t>public</w:t>
      </w:r>
      <w:r>
        <w:rPr>
          <w:rFonts w:ascii="Courier New"/>
          <w:color w:val="231F20"/>
          <w:spacing w:val="-64"/>
          <w:sz w:val="17"/>
        </w:rPr>
        <w:t xml:space="preserve"> </w:t>
      </w:r>
      <w:r>
        <w:rPr>
          <w:rFonts w:ascii="Courier New"/>
          <w:color w:val="231F20"/>
          <w:sz w:val="17"/>
        </w:rPr>
        <w:t>interface</w:t>
      </w:r>
      <w:r>
        <w:rPr>
          <w:rFonts w:ascii="Courier New"/>
          <w:color w:val="231F20"/>
          <w:spacing w:val="-64"/>
          <w:sz w:val="17"/>
        </w:rPr>
        <w:t xml:space="preserve"> </w:t>
      </w:r>
      <w:r>
        <w:rPr>
          <w:rFonts w:ascii="Courier New"/>
          <w:color w:val="231F20"/>
          <w:sz w:val="17"/>
        </w:rPr>
        <w:t>Omnivore</w:t>
      </w:r>
      <w:r>
        <w:rPr>
          <w:rFonts w:ascii="Courier New"/>
          <w:color w:val="231F20"/>
          <w:spacing w:val="-64"/>
          <w:sz w:val="17"/>
        </w:rPr>
        <w:t xml:space="preserve"> </w:t>
      </w:r>
      <w:r>
        <w:rPr>
          <w:rFonts w:ascii="Courier New"/>
          <w:color w:val="231F20"/>
          <w:spacing w:val="-17"/>
          <w:sz w:val="17"/>
        </w:rPr>
        <w:t xml:space="preserve">{ </w:t>
      </w:r>
      <w:r>
        <w:rPr>
          <w:rFonts w:ascii="Courier New"/>
          <w:color w:val="231F20"/>
          <w:sz w:val="17"/>
        </w:rPr>
        <w:t>public</w:t>
      </w:r>
      <w:r>
        <w:rPr>
          <w:rFonts w:ascii="Courier New"/>
          <w:color w:val="231F20"/>
          <w:spacing w:val="-63"/>
          <w:sz w:val="17"/>
        </w:rPr>
        <w:t xml:space="preserve"> </w:t>
      </w:r>
      <w:r>
        <w:rPr>
          <w:rFonts w:ascii="Courier New"/>
          <w:color w:val="231F20"/>
          <w:sz w:val="17"/>
        </w:rPr>
        <w:t>void</w:t>
      </w:r>
      <w:r>
        <w:rPr>
          <w:rFonts w:ascii="Courier New"/>
          <w:color w:val="231F20"/>
          <w:spacing w:val="-62"/>
          <w:sz w:val="17"/>
        </w:rPr>
        <w:t xml:space="preserve"> </w:t>
      </w:r>
      <w:r>
        <w:rPr>
          <w:rFonts w:ascii="Courier New"/>
          <w:color w:val="231F20"/>
          <w:sz w:val="17"/>
        </w:rPr>
        <w:t>eatPlants();</w:t>
      </w:r>
    </w:p>
    <w:p w:rsidR="00FA3020" w:rsidRDefault="00350426">
      <w:pPr>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before="1" w:line="324" w:lineRule="auto"/>
        <w:ind w:left="1629" w:right="4443" w:hanging="189"/>
        <w:rPr>
          <w:rFonts w:ascii="Courier New"/>
          <w:sz w:val="17"/>
        </w:rPr>
      </w:pPr>
      <w:r>
        <w:rPr>
          <w:rFonts w:ascii="Courier New"/>
          <w:color w:val="231F20"/>
          <w:sz w:val="17"/>
        </w:rPr>
        <w:t>public</w:t>
      </w:r>
      <w:r>
        <w:rPr>
          <w:rFonts w:ascii="Courier New"/>
          <w:color w:val="231F20"/>
          <w:spacing w:val="-62"/>
          <w:sz w:val="17"/>
        </w:rPr>
        <w:t xml:space="preserve"> </w:t>
      </w:r>
      <w:r>
        <w:rPr>
          <w:rFonts w:ascii="Courier New"/>
          <w:color w:val="231F20"/>
          <w:sz w:val="17"/>
        </w:rPr>
        <w:t>class</w:t>
      </w:r>
      <w:r>
        <w:rPr>
          <w:rFonts w:ascii="Courier New"/>
          <w:color w:val="231F20"/>
          <w:spacing w:val="-61"/>
          <w:sz w:val="17"/>
        </w:rPr>
        <w:t xml:space="preserve"> </w:t>
      </w:r>
      <w:r>
        <w:rPr>
          <w:rFonts w:ascii="Courier New"/>
          <w:color w:val="231F20"/>
          <w:sz w:val="17"/>
        </w:rPr>
        <w:t>Bear</w:t>
      </w:r>
      <w:r>
        <w:rPr>
          <w:rFonts w:ascii="Courier New"/>
          <w:color w:val="231F20"/>
          <w:spacing w:val="-61"/>
          <w:sz w:val="17"/>
        </w:rPr>
        <w:t xml:space="preserve"> </w:t>
      </w:r>
      <w:r>
        <w:rPr>
          <w:rFonts w:ascii="Courier New"/>
          <w:color w:val="231F20"/>
          <w:sz w:val="17"/>
        </w:rPr>
        <w:t>implements</w:t>
      </w:r>
      <w:r>
        <w:rPr>
          <w:rFonts w:ascii="Courier New"/>
          <w:color w:val="231F20"/>
          <w:spacing w:val="-61"/>
          <w:sz w:val="17"/>
        </w:rPr>
        <w:t xml:space="preserve"> </w:t>
      </w:r>
      <w:r>
        <w:rPr>
          <w:rFonts w:ascii="Courier New"/>
          <w:color w:val="231F20"/>
          <w:sz w:val="17"/>
        </w:rPr>
        <w:t>Herbivore,</w:t>
      </w:r>
      <w:r>
        <w:rPr>
          <w:rFonts w:ascii="Courier New"/>
          <w:color w:val="231F20"/>
          <w:spacing w:val="-61"/>
          <w:sz w:val="17"/>
        </w:rPr>
        <w:t xml:space="preserve"> </w:t>
      </w:r>
      <w:r>
        <w:rPr>
          <w:rFonts w:ascii="Courier New"/>
          <w:color w:val="231F20"/>
          <w:sz w:val="17"/>
        </w:rPr>
        <w:t>Omnivore</w:t>
      </w:r>
      <w:r>
        <w:rPr>
          <w:rFonts w:ascii="Courier New"/>
          <w:color w:val="231F20"/>
          <w:spacing w:val="-61"/>
          <w:sz w:val="17"/>
        </w:rPr>
        <w:t xml:space="preserve"> </w:t>
      </w:r>
      <w:r>
        <w:rPr>
          <w:rFonts w:ascii="Courier New"/>
          <w:color w:val="231F20"/>
          <w:spacing w:val="-17"/>
          <w:sz w:val="17"/>
        </w:rPr>
        <w:t xml:space="preserve">{ </w:t>
      </w:r>
      <w:r>
        <w:rPr>
          <w:rFonts w:ascii="Courier New"/>
          <w:color w:val="231F20"/>
          <w:sz w:val="17"/>
        </w:rPr>
        <w:t>public int eatPlants(int quantity) {</w:t>
      </w:r>
    </w:p>
    <w:p w:rsidR="00FA3020" w:rsidRDefault="00350426">
      <w:pPr>
        <w:spacing w:line="324" w:lineRule="auto"/>
        <w:ind w:left="1818" w:right="4348"/>
        <w:rPr>
          <w:rFonts w:ascii="Courier New"/>
          <w:sz w:val="17"/>
        </w:rPr>
      </w:pPr>
      <w:r>
        <w:rPr>
          <w:rFonts w:ascii="Courier New"/>
          <w:color w:val="231F20"/>
          <w:w w:val="95"/>
          <w:sz w:val="17"/>
        </w:rPr>
        <w:t>System.out.println("Eating</w:t>
      </w:r>
      <w:r>
        <w:rPr>
          <w:rFonts w:ascii="Courier New"/>
          <w:color w:val="231F20"/>
          <w:spacing w:val="-49"/>
          <w:w w:val="95"/>
          <w:sz w:val="17"/>
        </w:rPr>
        <w:t xml:space="preserve"> </w:t>
      </w:r>
      <w:r>
        <w:rPr>
          <w:rFonts w:ascii="Courier New"/>
          <w:color w:val="231F20"/>
          <w:w w:val="95"/>
          <w:sz w:val="17"/>
        </w:rPr>
        <w:t>plants:</w:t>
      </w:r>
      <w:r>
        <w:rPr>
          <w:rFonts w:ascii="Courier New"/>
          <w:color w:val="231F20"/>
          <w:spacing w:val="-49"/>
          <w:w w:val="95"/>
          <w:sz w:val="17"/>
        </w:rPr>
        <w:t xml:space="preserve"> </w:t>
      </w:r>
      <w:r>
        <w:rPr>
          <w:rFonts w:ascii="Courier New"/>
          <w:color w:val="231F20"/>
          <w:spacing w:val="-2"/>
          <w:w w:val="95"/>
          <w:sz w:val="17"/>
        </w:rPr>
        <w:t xml:space="preserve">"+quantity); </w:t>
      </w:r>
      <w:r>
        <w:rPr>
          <w:rFonts w:ascii="Courier New"/>
          <w:color w:val="231F20"/>
          <w:sz w:val="17"/>
        </w:rPr>
        <w:t>return</w:t>
      </w:r>
      <w:r>
        <w:rPr>
          <w:rFonts w:ascii="Courier New"/>
          <w:color w:val="231F20"/>
          <w:spacing w:val="-12"/>
          <w:sz w:val="17"/>
        </w:rPr>
        <w:t xml:space="preserve"> </w:t>
      </w:r>
      <w:r>
        <w:rPr>
          <w:rFonts w:ascii="Courier New"/>
          <w:color w:val="231F20"/>
          <w:sz w:val="17"/>
        </w:rPr>
        <w:t>quantity;</w:t>
      </w:r>
    </w:p>
    <w:p w:rsidR="00FA3020" w:rsidRDefault="00350426">
      <w:pPr>
        <w:ind w:left="1629"/>
        <w:rPr>
          <w:rFonts w:ascii="Courier New"/>
          <w:sz w:val="17"/>
        </w:rPr>
      </w:pPr>
      <w:r>
        <w:rPr>
          <w:rFonts w:ascii="Courier New"/>
          <w:color w:val="231F20"/>
          <w:w w:val="92"/>
          <w:sz w:val="17"/>
        </w:rPr>
        <w:t>}</w:t>
      </w:r>
    </w:p>
    <w:p w:rsidR="00FA3020" w:rsidRDefault="00350426">
      <w:pPr>
        <w:spacing w:before="67" w:line="324" w:lineRule="auto"/>
        <w:ind w:left="1818" w:right="4238" w:hanging="189"/>
        <w:rPr>
          <w:rFonts w:ascii="Courier New"/>
          <w:sz w:val="17"/>
        </w:rPr>
      </w:pPr>
      <w:r>
        <w:rPr>
          <w:rFonts w:ascii="Courier New"/>
          <w:color w:val="231F20"/>
          <w:sz w:val="17"/>
        </w:rPr>
        <w:t xml:space="preserve">public void eatPlants() { </w:t>
      </w:r>
      <w:r>
        <w:rPr>
          <w:rFonts w:ascii="Courier New"/>
          <w:color w:val="231F20"/>
          <w:w w:val="90"/>
          <w:sz w:val="17"/>
        </w:rPr>
        <w:t>System.out.println("Eating</w:t>
      </w:r>
      <w:r>
        <w:rPr>
          <w:rFonts w:ascii="Courier New"/>
          <w:color w:val="231F20"/>
          <w:spacing w:val="86"/>
          <w:w w:val="90"/>
          <w:sz w:val="17"/>
        </w:rPr>
        <w:t xml:space="preserve"> </w:t>
      </w:r>
      <w:r>
        <w:rPr>
          <w:rFonts w:ascii="Courier New"/>
          <w:color w:val="231F20"/>
          <w:spacing w:val="-3"/>
          <w:w w:val="90"/>
          <w:sz w:val="17"/>
        </w:rPr>
        <w:t>plants");</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In this example, we see that the class that implements both interfaces must provide</w:t>
      </w:r>
    </w:p>
    <w:p w:rsidR="00FA3020" w:rsidRDefault="00350426">
      <w:pPr>
        <w:pStyle w:val="BodyText"/>
        <w:spacing w:before="17" w:line="252" w:lineRule="auto"/>
        <w:ind w:left="1440" w:right="1648" w:hanging="1"/>
      </w:pPr>
      <w:r>
        <w:rPr>
          <w:color w:val="231F20"/>
        </w:rPr>
        <w:t xml:space="preserve">implements of both versions of </w:t>
      </w:r>
      <w:r>
        <w:rPr>
          <w:rFonts w:ascii="Courier New" w:hAnsi="Courier New"/>
          <w:color w:val="231F20"/>
          <w:sz w:val="18"/>
        </w:rPr>
        <w:t>eatPlants()</w:t>
      </w:r>
      <w:r>
        <w:rPr>
          <w:color w:val="231F20"/>
        </w:rPr>
        <w:t>, since they are considered separate methods. Notice that it doesn’t matter if the return type of the two methods is the same or different, because the compiler treats these methods as independent.</w:t>
      </w:r>
    </w:p>
    <w:p w:rsidR="00FA3020" w:rsidRDefault="00350426">
      <w:pPr>
        <w:pStyle w:val="BodyText"/>
        <w:spacing w:before="7" w:line="256" w:lineRule="auto"/>
        <w:ind w:left="1440" w:right="1568" w:firstLine="240"/>
      </w:pPr>
      <w:r>
        <w:rPr>
          <w:color w:val="231F20"/>
        </w:rPr>
        <w:t xml:space="preserve">Unfortunately, if the method name and input parameters are the same but the </w:t>
      </w:r>
      <w:r>
        <w:rPr>
          <w:color w:val="231F20"/>
          <w:spacing w:val="2"/>
        </w:rPr>
        <w:t xml:space="preserve">return  </w:t>
      </w:r>
      <w:r>
        <w:rPr>
          <w:color w:val="231F20"/>
          <w:spacing w:val="3"/>
        </w:rPr>
        <w:t xml:space="preserve">types </w:t>
      </w:r>
      <w:r>
        <w:rPr>
          <w:color w:val="231F20"/>
        </w:rPr>
        <w:t xml:space="preserve">are different between the two methods, the class or interface attempting to inherit  both interfaces </w:t>
      </w:r>
      <w:r>
        <w:rPr>
          <w:color w:val="231F20"/>
          <w:spacing w:val="2"/>
        </w:rPr>
        <w:t xml:space="preserve">will </w:t>
      </w:r>
      <w:r>
        <w:rPr>
          <w:color w:val="231F20"/>
        </w:rPr>
        <w:t xml:space="preserve">not compile. The reason the code doesn’t compile has less to do with interfaces and more to do with class design, as </w:t>
      </w:r>
      <w:r>
        <w:rPr>
          <w:color w:val="231F20"/>
          <w:spacing w:val="2"/>
        </w:rPr>
        <w:t xml:space="preserve">discussed </w:t>
      </w:r>
      <w:r>
        <w:rPr>
          <w:color w:val="231F20"/>
        </w:rPr>
        <w:t xml:space="preserve">in Chapter 4. It is not possible in Java to define two methods in a class with the same name and input parameters but differ-  ent </w:t>
      </w:r>
      <w:r>
        <w:rPr>
          <w:color w:val="231F20"/>
          <w:spacing w:val="2"/>
        </w:rPr>
        <w:t xml:space="preserve">return </w:t>
      </w:r>
      <w:r>
        <w:rPr>
          <w:color w:val="231F20"/>
          <w:spacing w:val="3"/>
        </w:rPr>
        <w:t xml:space="preserve">types. </w:t>
      </w:r>
      <w:r>
        <w:rPr>
          <w:color w:val="231F20"/>
        </w:rPr>
        <w:t xml:space="preserve">Given the following two interface definitions for </w:t>
      </w:r>
      <w:r>
        <w:rPr>
          <w:rFonts w:ascii="Courier New" w:hAnsi="Courier New"/>
          <w:color w:val="231F20"/>
          <w:sz w:val="18"/>
        </w:rPr>
        <w:t>Herbivore</w:t>
      </w:r>
      <w:r>
        <w:rPr>
          <w:rFonts w:ascii="Courier New" w:hAnsi="Courier New"/>
          <w:color w:val="231F20"/>
          <w:spacing w:val="-95"/>
          <w:sz w:val="18"/>
        </w:rPr>
        <w:t xml:space="preserve"> </w:t>
      </w:r>
      <w:r>
        <w:rPr>
          <w:color w:val="231F20"/>
        </w:rPr>
        <w:t xml:space="preserve">and </w:t>
      </w:r>
      <w:r>
        <w:rPr>
          <w:rFonts w:ascii="Courier New" w:hAnsi="Courier New"/>
          <w:color w:val="231F20"/>
          <w:sz w:val="18"/>
        </w:rPr>
        <w:t>Omnivore</w:t>
      </w:r>
      <w:r>
        <w:rPr>
          <w:color w:val="231F20"/>
        </w:rPr>
        <w:t xml:space="preserve">, the following code </w:t>
      </w:r>
      <w:r>
        <w:rPr>
          <w:color w:val="231F20"/>
          <w:spacing w:val="2"/>
        </w:rPr>
        <w:t xml:space="preserve">will </w:t>
      </w:r>
      <w:r>
        <w:rPr>
          <w:color w:val="231F20"/>
        </w:rPr>
        <w:t>not</w:t>
      </w:r>
      <w:r>
        <w:rPr>
          <w:color w:val="231F20"/>
          <w:spacing w:val="11"/>
        </w:rPr>
        <w:t xml:space="preserve"> </w:t>
      </w:r>
      <w:r>
        <w:rPr>
          <w:color w:val="231F20"/>
        </w:rPr>
        <w:t>compile:</w:t>
      </w:r>
    </w:p>
    <w:p w:rsidR="00FA3020" w:rsidRDefault="00350426">
      <w:pPr>
        <w:spacing w:before="119" w:line="324" w:lineRule="auto"/>
        <w:ind w:left="1629" w:right="6521" w:hanging="189"/>
        <w:rPr>
          <w:rFonts w:ascii="Courier New"/>
          <w:sz w:val="17"/>
        </w:rPr>
      </w:pPr>
      <w:r>
        <w:rPr>
          <w:rFonts w:ascii="Courier New"/>
          <w:color w:val="231F20"/>
          <w:sz w:val="17"/>
        </w:rPr>
        <w:t>public</w:t>
      </w:r>
      <w:r>
        <w:rPr>
          <w:rFonts w:ascii="Courier New"/>
          <w:color w:val="231F20"/>
          <w:spacing w:val="-67"/>
          <w:sz w:val="17"/>
        </w:rPr>
        <w:t xml:space="preserve"> </w:t>
      </w:r>
      <w:r>
        <w:rPr>
          <w:rFonts w:ascii="Courier New"/>
          <w:color w:val="231F20"/>
          <w:sz w:val="17"/>
        </w:rPr>
        <w:t>interface</w:t>
      </w:r>
      <w:r>
        <w:rPr>
          <w:rFonts w:ascii="Courier New"/>
          <w:color w:val="231F20"/>
          <w:spacing w:val="-66"/>
          <w:sz w:val="17"/>
        </w:rPr>
        <w:t xml:space="preserve"> </w:t>
      </w:r>
      <w:r>
        <w:rPr>
          <w:rFonts w:ascii="Courier New"/>
          <w:color w:val="231F20"/>
          <w:sz w:val="17"/>
        </w:rPr>
        <w:t>Herbivore</w:t>
      </w:r>
      <w:r>
        <w:rPr>
          <w:rFonts w:ascii="Courier New"/>
          <w:color w:val="231F20"/>
          <w:spacing w:val="-67"/>
          <w:sz w:val="17"/>
        </w:rPr>
        <w:t xml:space="preserve"> </w:t>
      </w:r>
      <w:r>
        <w:rPr>
          <w:rFonts w:ascii="Courier New"/>
          <w:color w:val="231F20"/>
          <w:spacing w:val="-18"/>
          <w:sz w:val="17"/>
        </w:rPr>
        <w:t xml:space="preserve">{ </w:t>
      </w:r>
      <w:r>
        <w:rPr>
          <w:rFonts w:ascii="Courier New"/>
          <w:color w:val="231F20"/>
          <w:sz w:val="17"/>
        </w:rPr>
        <w:t>public int</w:t>
      </w:r>
      <w:r>
        <w:rPr>
          <w:rFonts w:ascii="Courier New"/>
          <w:color w:val="231F20"/>
          <w:spacing w:val="-79"/>
          <w:sz w:val="17"/>
        </w:rPr>
        <w:t xml:space="preserve"> </w:t>
      </w:r>
      <w:r>
        <w:rPr>
          <w:rFonts w:ascii="Courier New"/>
          <w:color w:val="231F20"/>
          <w:sz w:val="17"/>
        </w:rPr>
        <w:t>eatPlants();</w:t>
      </w:r>
    </w:p>
    <w:p w:rsidR="00FA3020" w:rsidRDefault="00350426">
      <w:pPr>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629" w:right="6614" w:hanging="189"/>
        <w:rPr>
          <w:rFonts w:ascii="Courier New"/>
          <w:sz w:val="17"/>
        </w:rPr>
      </w:pPr>
      <w:r>
        <w:rPr>
          <w:rFonts w:ascii="Courier New"/>
          <w:color w:val="231F20"/>
          <w:sz w:val="17"/>
        </w:rPr>
        <w:t>public</w:t>
      </w:r>
      <w:r>
        <w:rPr>
          <w:rFonts w:ascii="Courier New"/>
          <w:color w:val="231F20"/>
          <w:spacing w:val="-64"/>
          <w:sz w:val="17"/>
        </w:rPr>
        <w:t xml:space="preserve"> </w:t>
      </w:r>
      <w:r>
        <w:rPr>
          <w:rFonts w:ascii="Courier New"/>
          <w:color w:val="231F20"/>
          <w:sz w:val="17"/>
        </w:rPr>
        <w:t>interface</w:t>
      </w:r>
      <w:r>
        <w:rPr>
          <w:rFonts w:ascii="Courier New"/>
          <w:color w:val="231F20"/>
          <w:spacing w:val="-64"/>
          <w:sz w:val="17"/>
        </w:rPr>
        <w:t xml:space="preserve"> </w:t>
      </w:r>
      <w:r>
        <w:rPr>
          <w:rFonts w:ascii="Courier New"/>
          <w:color w:val="231F20"/>
          <w:sz w:val="17"/>
        </w:rPr>
        <w:t>Omnivore</w:t>
      </w:r>
      <w:r>
        <w:rPr>
          <w:rFonts w:ascii="Courier New"/>
          <w:color w:val="231F20"/>
          <w:spacing w:val="-64"/>
          <w:sz w:val="17"/>
        </w:rPr>
        <w:t xml:space="preserve"> </w:t>
      </w:r>
      <w:r>
        <w:rPr>
          <w:rFonts w:ascii="Courier New"/>
          <w:color w:val="231F20"/>
          <w:spacing w:val="-17"/>
          <w:sz w:val="17"/>
        </w:rPr>
        <w:t xml:space="preserve">{ </w:t>
      </w:r>
      <w:r>
        <w:rPr>
          <w:rFonts w:ascii="Courier New"/>
          <w:color w:val="231F20"/>
          <w:sz w:val="17"/>
        </w:rPr>
        <w:t>public</w:t>
      </w:r>
      <w:r>
        <w:rPr>
          <w:rFonts w:ascii="Courier New"/>
          <w:color w:val="231F20"/>
          <w:spacing w:val="-63"/>
          <w:sz w:val="17"/>
        </w:rPr>
        <w:t xml:space="preserve"> </w:t>
      </w:r>
      <w:r>
        <w:rPr>
          <w:rFonts w:ascii="Courier New"/>
          <w:color w:val="231F20"/>
          <w:sz w:val="17"/>
        </w:rPr>
        <w:t>void</w:t>
      </w:r>
      <w:r>
        <w:rPr>
          <w:rFonts w:ascii="Courier New"/>
          <w:color w:val="231F20"/>
          <w:spacing w:val="-62"/>
          <w:sz w:val="17"/>
        </w:rPr>
        <w:t xml:space="preserve"> </w:t>
      </w:r>
      <w:r>
        <w:rPr>
          <w:rFonts w:ascii="Courier New"/>
          <w:color w:val="231F20"/>
          <w:sz w:val="17"/>
        </w:rPr>
        <w:t>eatPlants();</w:t>
      </w:r>
    </w:p>
    <w:p w:rsidR="00FA3020" w:rsidRDefault="00350426">
      <w:pPr>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629" w:right="4443" w:hanging="189"/>
        <w:rPr>
          <w:rFonts w:ascii="Courier New"/>
          <w:sz w:val="17"/>
        </w:rPr>
      </w:pPr>
      <w:r>
        <w:rPr>
          <w:rFonts w:ascii="Courier New"/>
          <w:color w:val="231F20"/>
          <w:sz w:val="17"/>
        </w:rPr>
        <w:t>public</w:t>
      </w:r>
      <w:r>
        <w:rPr>
          <w:rFonts w:ascii="Courier New"/>
          <w:color w:val="231F20"/>
          <w:spacing w:val="-62"/>
          <w:sz w:val="17"/>
        </w:rPr>
        <w:t xml:space="preserve"> </w:t>
      </w:r>
      <w:r>
        <w:rPr>
          <w:rFonts w:ascii="Courier New"/>
          <w:color w:val="231F20"/>
          <w:sz w:val="17"/>
        </w:rPr>
        <w:t>class</w:t>
      </w:r>
      <w:r>
        <w:rPr>
          <w:rFonts w:ascii="Courier New"/>
          <w:color w:val="231F20"/>
          <w:spacing w:val="-61"/>
          <w:sz w:val="17"/>
        </w:rPr>
        <w:t xml:space="preserve"> </w:t>
      </w:r>
      <w:r>
        <w:rPr>
          <w:rFonts w:ascii="Courier New"/>
          <w:color w:val="231F20"/>
          <w:sz w:val="17"/>
        </w:rPr>
        <w:t>Bear</w:t>
      </w:r>
      <w:r>
        <w:rPr>
          <w:rFonts w:ascii="Courier New"/>
          <w:color w:val="231F20"/>
          <w:spacing w:val="-61"/>
          <w:sz w:val="17"/>
        </w:rPr>
        <w:t xml:space="preserve"> </w:t>
      </w:r>
      <w:r>
        <w:rPr>
          <w:rFonts w:ascii="Courier New"/>
          <w:color w:val="231F20"/>
          <w:sz w:val="17"/>
        </w:rPr>
        <w:t>implements</w:t>
      </w:r>
      <w:r>
        <w:rPr>
          <w:rFonts w:ascii="Courier New"/>
          <w:color w:val="231F20"/>
          <w:spacing w:val="-61"/>
          <w:sz w:val="17"/>
        </w:rPr>
        <w:t xml:space="preserve"> </w:t>
      </w:r>
      <w:r>
        <w:rPr>
          <w:rFonts w:ascii="Courier New"/>
          <w:color w:val="231F20"/>
          <w:sz w:val="17"/>
        </w:rPr>
        <w:t>Herbivore,</w:t>
      </w:r>
      <w:r>
        <w:rPr>
          <w:rFonts w:ascii="Courier New"/>
          <w:color w:val="231F20"/>
          <w:spacing w:val="-61"/>
          <w:sz w:val="17"/>
        </w:rPr>
        <w:t xml:space="preserve"> </w:t>
      </w:r>
      <w:r>
        <w:rPr>
          <w:rFonts w:ascii="Courier New"/>
          <w:color w:val="231F20"/>
          <w:sz w:val="17"/>
        </w:rPr>
        <w:t>Omnivore</w:t>
      </w:r>
      <w:r>
        <w:rPr>
          <w:rFonts w:ascii="Courier New"/>
          <w:color w:val="231F20"/>
          <w:spacing w:val="-61"/>
          <w:sz w:val="17"/>
        </w:rPr>
        <w:t xml:space="preserve"> </w:t>
      </w:r>
      <w:r>
        <w:rPr>
          <w:rFonts w:ascii="Courier New"/>
          <w:color w:val="231F20"/>
          <w:spacing w:val="-17"/>
          <w:sz w:val="17"/>
        </w:rPr>
        <w:t xml:space="preserve">{ </w:t>
      </w:r>
      <w:r>
        <w:rPr>
          <w:rFonts w:ascii="Courier New"/>
          <w:color w:val="231F20"/>
          <w:sz w:val="17"/>
        </w:rPr>
        <w:t>public int eatPlants() { // DOES NOT COMPILE</w:t>
      </w:r>
    </w:p>
    <w:p w:rsidR="00FA3020" w:rsidRDefault="00350426">
      <w:pPr>
        <w:ind w:left="1818"/>
        <w:rPr>
          <w:rFonts w:ascii="Courier New"/>
          <w:sz w:val="17"/>
        </w:rPr>
      </w:pPr>
      <w:r>
        <w:rPr>
          <w:rFonts w:ascii="Courier New"/>
          <w:color w:val="231F20"/>
          <w:sz w:val="17"/>
        </w:rPr>
        <w:t>System.out.println("Eating plants: 10");</w:t>
      </w:r>
    </w:p>
    <w:p w:rsidR="00FA3020" w:rsidRDefault="00350426">
      <w:pPr>
        <w:spacing w:before="68"/>
        <w:ind w:left="1818"/>
        <w:rPr>
          <w:rFonts w:ascii="Courier New"/>
          <w:sz w:val="17"/>
        </w:rPr>
      </w:pPr>
      <w:r>
        <w:rPr>
          <w:rFonts w:ascii="Courier New"/>
          <w:color w:val="231F20"/>
          <w:sz w:val="17"/>
        </w:rPr>
        <w:t>return 10;</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7" w:line="324" w:lineRule="auto"/>
        <w:ind w:left="1818" w:right="4636" w:hanging="189"/>
        <w:rPr>
          <w:rFonts w:ascii="Courier New"/>
          <w:sz w:val="17"/>
        </w:rPr>
      </w:pPr>
      <w:r>
        <w:rPr>
          <w:rFonts w:ascii="Courier New"/>
          <w:color w:val="231F20"/>
          <w:sz w:val="17"/>
        </w:rPr>
        <w:t>public</w:t>
      </w:r>
      <w:r>
        <w:rPr>
          <w:rFonts w:ascii="Courier New"/>
          <w:color w:val="231F20"/>
          <w:spacing w:val="-43"/>
          <w:sz w:val="17"/>
        </w:rPr>
        <w:t xml:space="preserve"> </w:t>
      </w:r>
      <w:r>
        <w:rPr>
          <w:rFonts w:ascii="Courier New"/>
          <w:color w:val="231F20"/>
          <w:sz w:val="17"/>
        </w:rPr>
        <w:t>void</w:t>
      </w:r>
      <w:r>
        <w:rPr>
          <w:rFonts w:ascii="Courier New"/>
          <w:color w:val="231F20"/>
          <w:spacing w:val="-42"/>
          <w:sz w:val="17"/>
        </w:rPr>
        <w:t xml:space="preserve"> </w:t>
      </w:r>
      <w:r>
        <w:rPr>
          <w:rFonts w:ascii="Courier New"/>
          <w:color w:val="231F20"/>
          <w:sz w:val="17"/>
        </w:rPr>
        <w:t>eatPlants()</w:t>
      </w:r>
      <w:r>
        <w:rPr>
          <w:rFonts w:ascii="Courier New"/>
          <w:color w:val="231F20"/>
          <w:spacing w:val="-42"/>
          <w:sz w:val="17"/>
        </w:rPr>
        <w:t xml:space="preserve"> </w:t>
      </w:r>
      <w:r>
        <w:rPr>
          <w:rFonts w:ascii="Courier New"/>
          <w:color w:val="231F20"/>
          <w:sz w:val="17"/>
        </w:rPr>
        <w:t>{</w:t>
      </w:r>
      <w:r>
        <w:rPr>
          <w:rFonts w:ascii="Courier New"/>
          <w:color w:val="231F20"/>
          <w:spacing w:val="18"/>
          <w:sz w:val="17"/>
        </w:rPr>
        <w:t xml:space="preserve"> </w:t>
      </w:r>
      <w:r>
        <w:rPr>
          <w:rFonts w:ascii="Courier New"/>
          <w:color w:val="231F20"/>
          <w:sz w:val="17"/>
        </w:rPr>
        <w:t>//</w:t>
      </w:r>
      <w:r>
        <w:rPr>
          <w:rFonts w:ascii="Courier New"/>
          <w:color w:val="231F20"/>
          <w:spacing w:val="-42"/>
          <w:sz w:val="17"/>
        </w:rPr>
        <w:t xml:space="preserve"> </w:t>
      </w:r>
      <w:r>
        <w:rPr>
          <w:rFonts w:ascii="Courier New"/>
          <w:color w:val="231F20"/>
          <w:sz w:val="17"/>
        </w:rPr>
        <w:t>DOES</w:t>
      </w:r>
      <w:r>
        <w:rPr>
          <w:rFonts w:ascii="Courier New"/>
          <w:color w:val="231F20"/>
          <w:spacing w:val="-42"/>
          <w:sz w:val="17"/>
        </w:rPr>
        <w:t xml:space="preserve"> </w:t>
      </w:r>
      <w:r>
        <w:rPr>
          <w:rFonts w:ascii="Courier New"/>
          <w:color w:val="231F20"/>
          <w:sz w:val="17"/>
        </w:rPr>
        <w:t>NOT</w:t>
      </w:r>
      <w:r>
        <w:rPr>
          <w:rFonts w:ascii="Courier New"/>
          <w:color w:val="231F20"/>
          <w:spacing w:val="-42"/>
          <w:sz w:val="17"/>
        </w:rPr>
        <w:t xml:space="preserve"> </w:t>
      </w:r>
      <w:r>
        <w:rPr>
          <w:rFonts w:ascii="Courier New"/>
          <w:color w:val="231F20"/>
          <w:spacing w:val="-3"/>
          <w:sz w:val="17"/>
        </w:rPr>
        <w:t xml:space="preserve">COMPILE </w:t>
      </w:r>
      <w:r>
        <w:rPr>
          <w:rFonts w:ascii="Courier New"/>
          <w:color w:val="231F20"/>
          <w:sz w:val="17"/>
        </w:rPr>
        <w:t>System.out.println("Eating</w:t>
      </w:r>
      <w:r>
        <w:rPr>
          <w:rFonts w:ascii="Courier New"/>
          <w:color w:val="231F20"/>
          <w:spacing w:val="-38"/>
          <w:sz w:val="17"/>
        </w:rPr>
        <w:t xml:space="preserve"> </w:t>
      </w:r>
      <w:r>
        <w:rPr>
          <w:rFonts w:ascii="Courier New"/>
          <w:color w:val="231F20"/>
          <w:sz w:val="17"/>
        </w:rPr>
        <w:t>plants");</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7"/>
        </w:tabs>
        <w:spacing w:before="89"/>
        <w:ind w:left="6140"/>
        <w:rPr>
          <w:rFonts w:ascii="Calibri"/>
          <w:b/>
          <w:sz w:val="17"/>
        </w:rPr>
      </w:pPr>
      <w:bookmarkStart w:id="161" w:name="Interface_Variables"/>
      <w:bookmarkEnd w:id="161"/>
      <w:r>
        <w:rPr>
          <w:rFonts w:ascii="Calibri"/>
          <w:color w:val="231F20"/>
          <w:w w:val="110"/>
          <w:sz w:val="18"/>
        </w:rPr>
        <w:lastRenderedPageBreak/>
        <w:t>Implementing</w:t>
      </w:r>
      <w:r>
        <w:rPr>
          <w:rFonts w:ascii="Calibri"/>
          <w:color w:val="231F20"/>
          <w:spacing w:val="8"/>
          <w:w w:val="110"/>
          <w:sz w:val="18"/>
        </w:rPr>
        <w:t xml:space="preserve"> </w:t>
      </w:r>
      <w:r>
        <w:rPr>
          <w:rFonts w:ascii="Calibri"/>
          <w:color w:val="231F20"/>
          <w:spacing w:val="2"/>
          <w:w w:val="110"/>
          <w:sz w:val="18"/>
        </w:rPr>
        <w:t>Interfaces</w:t>
      </w:r>
      <w:r>
        <w:rPr>
          <w:rFonts w:ascii="Calibri"/>
          <w:color w:val="231F20"/>
          <w:spacing w:val="2"/>
          <w:w w:val="110"/>
          <w:sz w:val="18"/>
        </w:rPr>
        <w:tab/>
      </w:r>
      <w:r>
        <w:rPr>
          <w:rFonts w:ascii="Calibri"/>
          <w:b/>
          <w:color w:val="231F20"/>
          <w:spacing w:val="7"/>
          <w:w w:val="110"/>
          <w:sz w:val="17"/>
        </w:rPr>
        <w:t>273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9" w:lineRule="auto"/>
        <w:ind w:left="1559" w:right="1616" w:firstLine="240"/>
      </w:pPr>
      <w:r>
        <w:rPr>
          <w:color w:val="231F20"/>
        </w:rPr>
        <w:t xml:space="preserve">The code doesn’t compile, as the class defines two methods with the same name and input parameters but different </w:t>
      </w:r>
      <w:r>
        <w:rPr>
          <w:color w:val="231F20"/>
          <w:spacing w:val="2"/>
        </w:rPr>
        <w:t xml:space="preserve">return </w:t>
      </w:r>
      <w:r>
        <w:rPr>
          <w:color w:val="231F20"/>
          <w:spacing w:val="3"/>
        </w:rPr>
        <w:t xml:space="preserve">types. </w:t>
      </w:r>
      <w:r>
        <w:rPr>
          <w:color w:val="231F20"/>
          <w:spacing w:val="2"/>
        </w:rPr>
        <w:t xml:space="preserve">If </w:t>
      </w:r>
      <w:r>
        <w:rPr>
          <w:color w:val="231F20"/>
        </w:rPr>
        <w:t xml:space="preserve">we were to remove either definition of </w:t>
      </w:r>
      <w:r>
        <w:rPr>
          <w:rFonts w:ascii="Courier New" w:hAnsi="Courier New"/>
          <w:color w:val="231F20"/>
          <w:sz w:val="18"/>
        </w:rPr>
        <w:t>eat- Plants()</w:t>
      </w:r>
      <w:r>
        <w:rPr>
          <w:color w:val="231F20"/>
        </w:rPr>
        <w:t xml:space="preserve">, the compiler would stop because the definition of </w:t>
      </w:r>
      <w:r>
        <w:rPr>
          <w:rFonts w:ascii="Courier New" w:hAnsi="Courier New"/>
          <w:color w:val="231F20"/>
          <w:sz w:val="18"/>
        </w:rPr>
        <w:t xml:space="preserve">Bear </w:t>
      </w:r>
      <w:r>
        <w:rPr>
          <w:color w:val="231F20"/>
        </w:rPr>
        <w:t xml:space="preserve">would be missing one of the required methods. </w:t>
      </w:r>
      <w:r>
        <w:rPr>
          <w:color w:val="231F20"/>
          <w:spacing w:val="3"/>
        </w:rPr>
        <w:t xml:space="preserve">In </w:t>
      </w:r>
      <w:r>
        <w:rPr>
          <w:color w:val="231F20"/>
        </w:rPr>
        <w:t xml:space="preserve">other words, there is no implementation of the </w:t>
      </w:r>
      <w:r>
        <w:rPr>
          <w:rFonts w:ascii="Courier New" w:hAnsi="Courier New"/>
          <w:color w:val="231F20"/>
          <w:sz w:val="18"/>
        </w:rPr>
        <w:t xml:space="preserve">Bear </w:t>
      </w:r>
      <w:r>
        <w:rPr>
          <w:color w:val="231F20"/>
        </w:rPr>
        <w:t xml:space="preserve">class that inherits from </w:t>
      </w:r>
      <w:r>
        <w:rPr>
          <w:rFonts w:ascii="Courier New" w:hAnsi="Courier New"/>
          <w:color w:val="231F20"/>
          <w:sz w:val="18"/>
        </w:rPr>
        <w:t xml:space="preserve">Herbivore </w:t>
      </w:r>
      <w:r>
        <w:rPr>
          <w:color w:val="231F20"/>
        </w:rPr>
        <w:t xml:space="preserve">and </w:t>
      </w:r>
      <w:r>
        <w:rPr>
          <w:rFonts w:ascii="Courier New" w:hAnsi="Courier New"/>
          <w:color w:val="231F20"/>
          <w:sz w:val="18"/>
        </w:rPr>
        <w:t>Omnivore</w:t>
      </w:r>
      <w:r>
        <w:rPr>
          <w:rFonts w:ascii="Courier New" w:hAnsi="Courier New"/>
          <w:color w:val="231F20"/>
          <w:spacing w:val="-77"/>
          <w:sz w:val="18"/>
        </w:rPr>
        <w:t xml:space="preserve"> </w:t>
      </w:r>
      <w:r>
        <w:rPr>
          <w:color w:val="231F20"/>
        </w:rPr>
        <w:t>that the compiler would accept.</w:t>
      </w:r>
    </w:p>
    <w:p w:rsidR="00FA3020" w:rsidRDefault="00350426">
      <w:pPr>
        <w:pStyle w:val="BodyText"/>
        <w:spacing w:line="244" w:lineRule="auto"/>
        <w:ind w:left="1559" w:right="1468" w:firstLine="240"/>
      </w:pPr>
      <w:r>
        <w:rPr>
          <w:color w:val="231F20"/>
        </w:rPr>
        <w:t xml:space="preserve">The compiler would also throw an exception if you define an interface or </w:t>
      </w:r>
      <w:r>
        <w:rPr>
          <w:rFonts w:ascii="Courier New"/>
          <w:color w:val="231F20"/>
          <w:sz w:val="18"/>
        </w:rPr>
        <w:t xml:space="preserve">abstract </w:t>
      </w:r>
      <w:r>
        <w:rPr>
          <w:color w:val="231F20"/>
        </w:rPr>
        <w:t>class that inherits from two conflicting interfaces, as shown here:</w:t>
      </w:r>
    </w:p>
    <w:p w:rsidR="00FA3020" w:rsidRDefault="00350426">
      <w:pPr>
        <w:spacing w:before="127" w:line="324" w:lineRule="auto"/>
        <w:ind w:left="1749" w:right="6401" w:hanging="189"/>
        <w:rPr>
          <w:rFonts w:ascii="Courier New"/>
          <w:sz w:val="17"/>
        </w:rPr>
      </w:pPr>
      <w:r>
        <w:rPr>
          <w:rFonts w:ascii="Courier New"/>
          <w:color w:val="231F20"/>
          <w:sz w:val="17"/>
        </w:rPr>
        <w:t>public</w:t>
      </w:r>
      <w:r>
        <w:rPr>
          <w:rFonts w:ascii="Courier New"/>
          <w:color w:val="231F20"/>
          <w:spacing w:val="-67"/>
          <w:sz w:val="17"/>
        </w:rPr>
        <w:t xml:space="preserve"> </w:t>
      </w:r>
      <w:r>
        <w:rPr>
          <w:rFonts w:ascii="Courier New"/>
          <w:color w:val="231F20"/>
          <w:sz w:val="17"/>
        </w:rPr>
        <w:t>interface</w:t>
      </w:r>
      <w:r>
        <w:rPr>
          <w:rFonts w:ascii="Courier New"/>
          <w:color w:val="231F20"/>
          <w:spacing w:val="-66"/>
          <w:sz w:val="17"/>
        </w:rPr>
        <w:t xml:space="preserve"> </w:t>
      </w:r>
      <w:r>
        <w:rPr>
          <w:rFonts w:ascii="Courier New"/>
          <w:color w:val="231F20"/>
          <w:sz w:val="17"/>
        </w:rPr>
        <w:t>Herbivore</w:t>
      </w:r>
      <w:r>
        <w:rPr>
          <w:rFonts w:ascii="Courier New"/>
          <w:color w:val="231F20"/>
          <w:spacing w:val="-67"/>
          <w:sz w:val="17"/>
        </w:rPr>
        <w:t xml:space="preserve"> </w:t>
      </w:r>
      <w:r>
        <w:rPr>
          <w:rFonts w:ascii="Courier New"/>
          <w:color w:val="231F20"/>
          <w:spacing w:val="-18"/>
          <w:sz w:val="17"/>
        </w:rPr>
        <w:t xml:space="preserve">{ </w:t>
      </w:r>
      <w:r>
        <w:rPr>
          <w:rFonts w:ascii="Courier New"/>
          <w:color w:val="231F20"/>
          <w:sz w:val="17"/>
        </w:rPr>
        <w:t>public int</w:t>
      </w:r>
      <w:r>
        <w:rPr>
          <w:rFonts w:ascii="Courier New"/>
          <w:color w:val="231F20"/>
          <w:spacing w:val="-79"/>
          <w:sz w:val="17"/>
        </w:rPr>
        <w:t xml:space="preserve"> </w:t>
      </w:r>
      <w:r>
        <w:rPr>
          <w:rFonts w:ascii="Courier New"/>
          <w:color w:val="231F20"/>
          <w:sz w:val="17"/>
        </w:rPr>
        <w:t>eatPlants();</w:t>
      </w:r>
    </w:p>
    <w:p w:rsidR="00FA3020" w:rsidRDefault="00350426">
      <w:pPr>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749" w:right="6494" w:hanging="189"/>
        <w:rPr>
          <w:rFonts w:ascii="Courier New"/>
          <w:sz w:val="17"/>
        </w:rPr>
      </w:pPr>
      <w:r>
        <w:rPr>
          <w:rFonts w:ascii="Courier New"/>
          <w:color w:val="231F20"/>
          <w:sz w:val="17"/>
        </w:rPr>
        <w:t>public</w:t>
      </w:r>
      <w:r>
        <w:rPr>
          <w:rFonts w:ascii="Courier New"/>
          <w:color w:val="231F20"/>
          <w:spacing w:val="-64"/>
          <w:sz w:val="17"/>
        </w:rPr>
        <w:t xml:space="preserve"> </w:t>
      </w:r>
      <w:r>
        <w:rPr>
          <w:rFonts w:ascii="Courier New"/>
          <w:color w:val="231F20"/>
          <w:sz w:val="17"/>
        </w:rPr>
        <w:t>interface</w:t>
      </w:r>
      <w:r>
        <w:rPr>
          <w:rFonts w:ascii="Courier New"/>
          <w:color w:val="231F20"/>
          <w:spacing w:val="-64"/>
          <w:sz w:val="17"/>
        </w:rPr>
        <w:t xml:space="preserve"> </w:t>
      </w:r>
      <w:r>
        <w:rPr>
          <w:rFonts w:ascii="Courier New"/>
          <w:color w:val="231F20"/>
          <w:sz w:val="17"/>
        </w:rPr>
        <w:t>Omnivore</w:t>
      </w:r>
      <w:r>
        <w:rPr>
          <w:rFonts w:ascii="Courier New"/>
          <w:color w:val="231F20"/>
          <w:spacing w:val="-64"/>
          <w:sz w:val="17"/>
        </w:rPr>
        <w:t xml:space="preserve"> </w:t>
      </w:r>
      <w:r>
        <w:rPr>
          <w:rFonts w:ascii="Courier New"/>
          <w:color w:val="231F20"/>
          <w:spacing w:val="-17"/>
          <w:sz w:val="17"/>
        </w:rPr>
        <w:t xml:space="preserve">{ </w:t>
      </w:r>
      <w:r>
        <w:rPr>
          <w:rFonts w:ascii="Courier New"/>
          <w:color w:val="231F20"/>
          <w:sz w:val="17"/>
        </w:rPr>
        <w:t>public</w:t>
      </w:r>
      <w:r>
        <w:rPr>
          <w:rFonts w:ascii="Courier New"/>
          <w:color w:val="231F20"/>
          <w:spacing w:val="-63"/>
          <w:sz w:val="17"/>
        </w:rPr>
        <w:t xml:space="preserve"> </w:t>
      </w:r>
      <w:r>
        <w:rPr>
          <w:rFonts w:ascii="Courier New"/>
          <w:color w:val="231F20"/>
          <w:sz w:val="17"/>
        </w:rPr>
        <w:t>void</w:t>
      </w:r>
      <w:r>
        <w:rPr>
          <w:rFonts w:ascii="Courier New"/>
          <w:color w:val="231F20"/>
          <w:spacing w:val="-62"/>
          <w:sz w:val="17"/>
        </w:rPr>
        <w:t xml:space="preserve"> </w:t>
      </w:r>
      <w:r>
        <w:rPr>
          <w:rFonts w:ascii="Courier New"/>
          <w:color w:val="231F20"/>
          <w:sz w:val="17"/>
        </w:rPr>
        <w:t>eatPlants();</w:t>
      </w:r>
    </w:p>
    <w:p w:rsidR="00FA3020" w:rsidRDefault="00350426">
      <w:pPr>
        <w:ind w:left="1560"/>
        <w:rPr>
          <w:rFonts w:ascii="Courier New"/>
          <w:sz w:val="17"/>
        </w:rPr>
      </w:pPr>
      <w:r>
        <w:rPr>
          <w:rFonts w:ascii="Courier New"/>
          <w:color w:val="231F20"/>
          <w:w w:val="92"/>
          <w:sz w:val="17"/>
        </w:rPr>
        <w:t>}</w:t>
      </w:r>
    </w:p>
    <w:p w:rsidR="00FA3020" w:rsidRDefault="00350426">
      <w:pPr>
        <w:spacing w:line="520" w:lineRule="atLeast"/>
        <w:ind w:left="1560" w:right="1770"/>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interface</w:t>
      </w:r>
      <w:r>
        <w:rPr>
          <w:rFonts w:ascii="Courier New"/>
          <w:color w:val="231F20"/>
          <w:spacing w:val="-59"/>
          <w:sz w:val="17"/>
        </w:rPr>
        <w:t xml:space="preserve"> </w:t>
      </w:r>
      <w:r>
        <w:rPr>
          <w:rFonts w:ascii="Courier New"/>
          <w:color w:val="231F20"/>
          <w:sz w:val="17"/>
        </w:rPr>
        <w:t>Supervore</w:t>
      </w:r>
      <w:r>
        <w:rPr>
          <w:rFonts w:ascii="Courier New"/>
          <w:color w:val="231F20"/>
          <w:spacing w:val="-58"/>
          <w:sz w:val="17"/>
        </w:rPr>
        <w:t xml:space="preserve"> </w:t>
      </w:r>
      <w:r>
        <w:rPr>
          <w:rFonts w:ascii="Courier New"/>
          <w:color w:val="231F20"/>
          <w:sz w:val="17"/>
        </w:rPr>
        <w:t>extends</w:t>
      </w:r>
      <w:r>
        <w:rPr>
          <w:rFonts w:ascii="Courier New"/>
          <w:color w:val="231F20"/>
          <w:spacing w:val="-59"/>
          <w:sz w:val="17"/>
        </w:rPr>
        <w:t xml:space="preserve"> </w:t>
      </w:r>
      <w:r>
        <w:rPr>
          <w:rFonts w:ascii="Courier New"/>
          <w:color w:val="231F20"/>
          <w:sz w:val="17"/>
        </w:rPr>
        <w:t>Herbivore,</w:t>
      </w:r>
      <w:r>
        <w:rPr>
          <w:rFonts w:ascii="Courier New"/>
          <w:color w:val="231F20"/>
          <w:spacing w:val="-58"/>
          <w:sz w:val="17"/>
        </w:rPr>
        <w:t xml:space="preserve"> </w:t>
      </w:r>
      <w:r>
        <w:rPr>
          <w:rFonts w:ascii="Courier New"/>
          <w:color w:val="231F20"/>
          <w:sz w:val="17"/>
        </w:rPr>
        <w:t>Omnivore</w:t>
      </w:r>
      <w:r>
        <w:rPr>
          <w:rFonts w:ascii="Courier New"/>
          <w:color w:val="231F20"/>
          <w:spacing w:val="-59"/>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w:t>
      </w:r>
      <w:r>
        <w:rPr>
          <w:rFonts w:ascii="Courier New"/>
          <w:color w:val="231F20"/>
          <w:spacing w:val="-59"/>
          <w:sz w:val="17"/>
        </w:rPr>
        <w:t xml:space="preserve"> </w:t>
      </w:r>
      <w:r>
        <w:rPr>
          <w:rFonts w:ascii="Courier New"/>
          <w:color w:val="231F20"/>
          <w:sz w:val="17"/>
        </w:rPr>
        <w:t>DOES</w:t>
      </w:r>
      <w:r>
        <w:rPr>
          <w:rFonts w:ascii="Courier New"/>
          <w:color w:val="231F20"/>
          <w:spacing w:val="-58"/>
          <w:sz w:val="17"/>
        </w:rPr>
        <w:t xml:space="preserve"> </w:t>
      </w:r>
      <w:r>
        <w:rPr>
          <w:rFonts w:ascii="Courier New"/>
          <w:color w:val="231F20"/>
          <w:sz w:val="17"/>
        </w:rPr>
        <w:t>NOT</w:t>
      </w:r>
      <w:r>
        <w:rPr>
          <w:rFonts w:ascii="Courier New"/>
          <w:color w:val="231F20"/>
          <w:spacing w:val="-59"/>
          <w:sz w:val="17"/>
        </w:rPr>
        <w:t xml:space="preserve"> </w:t>
      </w:r>
      <w:r>
        <w:rPr>
          <w:rFonts w:ascii="Courier New"/>
          <w:color w:val="231F20"/>
          <w:sz w:val="17"/>
        </w:rPr>
        <w:t>COMPILE public</w:t>
      </w:r>
      <w:r>
        <w:rPr>
          <w:rFonts w:ascii="Courier New"/>
          <w:color w:val="231F20"/>
          <w:spacing w:val="-37"/>
          <w:sz w:val="17"/>
        </w:rPr>
        <w:t xml:space="preserve"> </w:t>
      </w:r>
      <w:r>
        <w:rPr>
          <w:rFonts w:ascii="Courier New"/>
          <w:color w:val="231F20"/>
          <w:sz w:val="17"/>
        </w:rPr>
        <w:t>abstract</w:t>
      </w:r>
      <w:r>
        <w:rPr>
          <w:rFonts w:ascii="Courier New"/>
          <w:color w:val="231F20"/>
          <w:spacing w:val="-36"/>
          <w:sz w:val="17"/>
        </w:rPr>
        <w:t xml:space="preserve"> </w:t>
      </w:r>
      <w:r>
        <w:rPr>
          <w:rFonts w:ascii="Courier New"/>
          <w:color w:val="231F20"/>
          <w:sz w:val="17"/>
        </w:rPr>
        <w:t>class</w:t>
      </w:r>
      <w:r>
        <w:rPr>
          <w:rFonts w:ascii="Courier New"/>
          <w:color w:val="231F20"/>
          <w:spacing w:val="-37"/>
          <w:sz w:val="17"/>
        </w:rPr>
        <w:t xml:space="preserve"> </w:t>
      </w:r>
      <w:r>
        <w:rPr>
          <w:rFonts w:ascii="Courier New"/>
          <w:color w:val="231F20"/>
          <w:sz w:val="17"/>
        </w:rPr>
        <w:t>AbstractBear</w:t>
      </w:r>
      <w:r>
        <w:rPr>
          <w:rFonts w:ascii="Courier New"/>
          <w:color w:val="231F20"/>
          <w:spacing w:val="-36"/>
          <w:sz w:val="17"/>
        </w:rPr>
        <w:t xml:space="preserve"> </w:t>
      </w:r>
      <w:r>
        <w:rPr>
          <w:rFonts w:ascii="Courier New"/>
          <w:color w:val="231F20"/>
          <w:sz w:val="17"/>
        </w:rPr>
        <w:t>implements</w:t>
      </w:r>
      <w:r>
        <w:rPr>
          <w:rFonts w:ascii="Courier New"/>
          <w:color w:val="231F20"/>
          <w:spacing w:val="-37"/>
          <w:sz w:val="17"/>
        </w:rPr>
        <w:t xml:space="preserve"> </w:t>
      </w:r>
      <w:r>
        <w:rPr>
          <w:rFonts w:ascii="Courier New"/>
          <w:color w:val="231F20"/>
          <w:sz w:val="17"/>
        </w:rPr>
        <w:t>Herbivore,</w:t>
      </w:r>
      <w:r>
        <w:rPr>
          <w:rFonts w:ascii="Courier New"/>
          <w:color w:val="231F20"/>
          <w:spacing w:val="-36"/>
          <w:sz w:val="17"/>
        </w:rPr>
        <w:t xml:space="preserve"> </w:t>
      </w:r>
      <w:r>
        <w:rPr>
          <w:rFonts w:ascii="Courier New"/>
          <w:color w:val="231F20"/>
          <w:sz w:val="17"/>
        </w:rPr>
        <w:t>Omnivore</w:t>
      </w:r>
      <w:r>
        <w:rPr>
          <w:rFonts w:ascii="Courier New"/>
          <w:color w:val="231F20"/>
          <w:spacing w:val="-37"/>
          <w:sz w:val="17"/>
        </w:rPr>
        <w:t xml:space="preserve"> </w:t>
      </w:r>
      <w:r>
        <w:rPr>
          <w:rFonts w:ascii="Courier New"/>
          <w:color w:val="231F20"/>
          <w:sz w:val="17"/>
        </w:rPr>
        <w:t>{}</w:t>
      </w:r>
    </w:p>
    <w:p w:rsidR="00FA3020" w:rsidRDefault="00350426">
      <w:pPr>
        <w:spacing w:before="188"/>
        <w:ind w:left="6190"/>
        <w:rPr>
          <w:rFonts w:ascii="Courier New"/>
          <w:sz w:val="17"/>
        </w:rPr>
      </w:pPr>
      <w:r>
        <w:rPr>
          <w:rFonts w:ascii="Courier New"/>
          <w:color w:val="231F20"/>
          <w:sz w:val="17"/>
        </w:rPr>
        <w:t>//</w:t>
      </w:r>
      <w:r>
        <w:rPr>
          <w:rFonts w:ascii="Courier New"/>
          <w:color w:val="231F20"/>
          <w:spacing w:val="-49"/>
          <w:sz w:val="17"/>
        </w:rPr>
        <w:t xml:space="preserve"> </w:t>
      </w:r>
      <w:r>
        <w:rPr>
          <w:rFonts w:ascii="Courier New"/>
          <w:color w:val="231F20"/>
          <w:sz w:val="17"/>
        </w:rPr>
        <w:t>DOES</w:t>
      </w:r>
      <w:r>
        <w:rPr>
          <w:rFonts w:ascii="Courier New"/>
          <w:color w:val="231F20"/>
          <w:spacing w:val="-48"/>
          <w:sz w:val="17"/>
        </w:rPr>
        <w:t xml:space="preserve"> </w:t>
      </w:r>
      <w:r>
        <w:rPr>
          <w:rFonts w:ascii="Courier New"/>
          <w:color w:val="231F20"/>
          <w:sz w:val="17"/>
        </w:rPr>
        <w:t>NOT</w:t>
      </w:r>
      <w:r>
        <w:rPr>
          <w:rFonts w:ascii="Courier New"/>
          <w:color w:val="231F20"/>
          <w:spacing w:val="-48"/>
          <w:sz w:val="17"/>
        </w:rPr>
        <w:t xml:space="preserve"> </w:t>
      </w:r>
      <w:r>
        <w:rPr>
          <w:rFonts w:ascii="Courier New"/>
          <w:color w:val="231F20"/>
          <w:sz w:val="17"/>
        </w:rPr>
        <w:t>COMPILE</w:t>
      </w:r>
    </w:p>
    <w:p w:rsidR="00FA3020" w:rsidRDefault="00350426">
      <w:pPr>
        <w:pStyle w:val="BodyText"/>
        <w:spacing w:before="128"/>
        <w:ind w:left="1800"/>
        <w:jc w:val="both"/>
      </w:pPr>
      <w:r>
        <w:rPr>
          <w:color w:val="231F20"/>
        </w:rPr>
        <w:t>Even without implementation details, the compiler detects the problem with the</w:t>
      </w:r>
    </w:p>
    <w:p w:rsidR="00FA3020" w:rsidRDefault="00350426">
      <w:pPr>
        <w:pStyle w:val="BodyText"/>
        <w:spacing w:before="18"/>
        <w:ind w:left="1560"/>
        <w:jc w:val="both"/>
      </w:pPr>
      <w:r>
        <w:rPr>
          <w:rFonts w:ascii="Courier New"/>
          <w:color w:val="231F20"/>
          <w:sz w:val="18"/>
        </w:rPr>
        <w:t xml:space="preserve">abstract </w:t>
      </w:r>
      <w:r>
        <w:rPr>
          <w:color w:val="231F20"/>
        </w:rPr>
        <w:t>definition and prevents compilation.</w:t>
      </w:r>
    </w:p>
    <w:p w:rsidR="00FA3020" w:rsidRDefault="00350426">
      <w:pPr>
        <w:pStyle w:val="BodyText"/>
        <w:spacing w:before="5" w:line="252" w:lineRule="auto"/>
        <w:ind w:left="1560" w:right="1613" w:firstLine="239"/>
        <w:jc w:val="both"/>
      </w:pPr>
      <w:r>
        <w:rPr>
          <w:color w:val="231F20"/>
        </w:rPr>
        <w:t xml:space="preserve">This concludes our discussion of </w:t>
      </w:r>
      <w:r>
        <w:rPr>
          <w:rFonts w:ascii="Courier New" w:hAnsi="Courier New"/>
          <w:color w:val="231F20"/>
          <w:sz w:val="18"/>
        </w:rPr>
        <w:t xml:space="preserve">abstract </w:t>
      </w:r>
      <w:r>
        <w:rPr>
          <w:color w:val="231F20"/>
        </w:rPr>
        <w:t>interface methods and multiple inheritance. We’ll return to this discussion shortly after we introduce default interface methods. You’ll see that things work a bit differently with default interface methods.</w:t>
      </w:r>
    </w:p>
    <w:p w:rsidR="00FA3020" w:rsidRDefault="00FA3020">
      <w:pPr>
        <w:pStyle w:val="BodyText"/>
        <w:spacing w:before="7"/>
        <w:rPr>
          <w:sz w:val="25"/>
        </w:rPr>
      </w:pPr>
    </w:p>
    <w:p w:rsidR="00FA3020" w:rsidRDefault="00350426">
      <w:pPr>
        <w:pStyle w:val="Heading6"/>
        <w:jc w:val="both"/>
      </w:pPr>
      <w:r>
        <w:rPr>
          <w:color w:val="231F20"/>
          <w:w w:val="115"/>
        </w:rPr>
        <w:t>Interface Variables</w:t>
      </w:r>
    </w:p>
    <w:p w:rsidR="00FA3020" w:rsidRDefault="00350426">
      <w:pPr>
        <w:pStyle w:val="BodyText"/>
        <w:spacing w:before="125" w:line="254" w:lineRule="auto"/>
        <w:ind w:left="1560" w:right="1892"/>
      </w:pPr>
      <w:r>
        <w:rPr>
          <w:color w:val="231F20"/>
        </w:rPr>
        <w:t xml:space="preserve">Let’s expand our discussion of interfaces to include interface variables, which </w:t>
      </w:r>
      <w:r>
        <w:rPr>
          <w:color w:val="231F20"/>
          <w:spacing w:val="2"/>
        </w:rPr>
        <w:t xml:space="preserve">can </w:t>
      </w:r>
      <w:r>
        <w:rPr>
          <w:color w:val="231F20"/>
        </w:rPr>
        <w:t xml:space="preserve">be defined </w:t>
      </w:r>
      <w:r>
        <w:rPr>
          <w:color w:val="231F20"/>
          <w:spacing w:val="2"/>
        </w:rPr>
        <w:t xml:space="preserve">within </w:t>
      </w:r>
      <w:r>
        <w:rPr>
          <w:color w:val="231F20"/>
        </w:rPr>
        <w:t xml:space="preserve">an interface. Like interface methods, interface variables are assumed to  be </w:t>
      </w:r>
      <w:r>
        <w:rPr>
          <w:rFonts w:ascii="Courier New" w:hAnsi="Courier New"/>
          <w:color w:val="231F20"/>
          <w:sz w:val="18"/>
        </w:rPr>
        <w:t>public</w:t>
      </w:r>
      <w:r>
        <w:rPr>
          <w:color w:val="231F20"/>
        </w:rPr>
        <w:t xml:space="preserve">. Unlike interface methods, though, interface variables are also assumed to be </w:t>
      </w:r>
      <w:r>
        <w:rPr>
          <w:rFonts w:ascii="Courier New" w:hAnsi="Courier New"/>
          <w:color w:val="231F20"/>
          <w:sz w:val="18"/>
        </w:rPr>
        <w:t>static</w:t>
      </w:r>
      <w:r>
        <w:rPr>
          <w:rFonts w:ascii="Courier New" w:hAnsi="Courier New"/>
          <w:color w:val="231F20"/>
          <w:spacing w:val="-48"/>
          <w:sz w:val="18"/>
        </w:rPr>
        <w:t xml:space="preserve"> </w:t>
      </w:r>
      <w:r>
        <w:rPr>
          <w:color w:val="231F20"/>
        </w:rPr>
        <w:t xml:space="preserve">and </w:t>
      </w:r>
      <w:r>
        <w:rPr>
          <w:rFonts w:ascii="Courier New" w:hAnsi="Courier New"/>
          <w:color w:val="231F20"/>
          <w:sz w:val="18"/>
        </w:rPr>
        <w:t>final</w:t>
      </w:r>
      <w:r>
        <w:rPr>
          <w:color w:val="231F20"/>
        </w:rPr>
        <w:t>.</w:t>
      </w:r>
    </w:p>
    <w:p w:rsidR="00FA3020" w:rsidRDefault="00350426">
      <w:pPr>
        <w:pStyle w:val="BodyText"/>
        <w:spacing w:line="215" w:lineRule="exact"/>
        <w:ind w:left="1800"/>
      </w:pPr>
      <w:r>
        <w:rPr>
          <w:color w:val="231F20"/>
        </w:rPr>
        <w:t>Here are two interface variables rules:</w:t>
      </w:r>
    </w:p>
    <w:p w:rsidR="00FA3020" w:rsidRDefault="00350426">
      <w:pPr>
        <w:pStyle w:val="ListParagraph"/>
        <w:numPr>
          <w:ilvl w:val="0"/>
          <w:numId w:val="12"/>
        </w:numPr>
        <w:tabs>
          <w:tab w:val="left" w:pos="1920"/>
        </w:tabs>
        <w:spacing w:before="137" w:line="244" w:lineRule="auto"/>
        <w:ind w:right="1634"/>
        <w:jc w:val="both"/>
        <w:rPr>
          <w:sz w:val="19"/>
        </w:rPr>
      </w:pPr>
      <w:r>
        <w:rPr>
          <w:color w:val="231F20"/>
          <w:sz w:val="19"/>
        </w:rPr>
        <w:t xml:space="preserve">Interface variables are assumed to be </w:t>
      </w:r>
      <w:r>
        <w:rPr>
          <w:rFonts w:ascii="Courier New"/>
          <w:color w:val="231F20"/>
          <w:sz w:val="18"/>
        </w:rPr>
        <w:t>public</w:t>
      </w:r>
      <w:r>
        <w:rPr>
          <w:color w:val="231F20"/>
          <w:sz w:val="19"/>
        </w:rPr>
        <w:t xml:space="preserve">, </w:t>
      </w:r>
      <w:r>
        <w:rPr>
          <w:rFonts w:ascii="Courier New"/>
          <w:color w:val="231F20"/>
          <w:sz w:val="18"/>
        </w:rPr>
        <w:t>static</w:t>
      </w:r>
      <w:r>
        <w:rPr>
          <w:color w:val="231F20"/>
          <w:sz w:val="19"/>
        </w:rPr>
        <w:t xml:space="preserve">, and </w:t>
      </w:r>
      <w:r>
        <w:rPr>
          <w:rFonts w:ascii="Courier New"/>
          <w:color w:val="231F20"/>
          <w:sz w:val="18"/>
        </w:rPr>
        <w:t>final</w:t>
      </w:r>
      <w:r>
        <w:rPr>
          <w:color w:val="231F20"/>
          <w:sz w:val="19"/>
        </w:rPr>
        <w:t>. Therefore,</w:t>
      </w:r>
      <w:r>
        <w:rPr>
          <w:color w:val="231F20"/>
          <w:spacing w:val="-23"/>
          <w:sz w:val="19"/>
        </w:rPr>
        <w:t xml:space="preserve"> </w:t>
      </w:r>
      <w:r>
        <w:rPr>
          <w:color w:val="231F20"/>
          <w:sz w:val="19"/>
        </w:rPr>
        <w:t>marking a</w:t>
      </w:r>
      <w:r>
        <w:rPr>
          <w:color w:val="231F20"/>
          <w:spacing w:val="-1"/>
          <w:sz w:val="19"/>
        </w:rPr>
        <w:t xml:space="preserve"> </w:t>
      </w:r>
      <w:r>
        <w:rPr>
          <w:color w:val="231F20"/>
          <w:sz w:val="19"/>
        </w:rPr>
        <w:t xml:space="preserve">variable as </w:t>
      </w:r>
      <w:r>
        <w:rPr>
          <w:rFonts w:ascii="Courier New"/>
          <w:color w:val="231F20"/>
          <w:sz w:val="18"/>
        </w:rPr>
        <w:t>private</w:t>
      </w:r>
      <w:r>
        <w:rPr>
          <w:rFonts w:ascii="Courier New"/>
          <w:color w:val="231F20"/>
          <w:spacing w:val="-68"/>
          <w:sz w:val="18"/>
        </w:rPr>
        <w:t xml:space="preserve"> </w:t>
      </w:r>
      <w:r>
        <w:rPr>
          <w:color w:val="231F20"/>
          <w:sz w:val="19"/>
        </w:rPr>
        <w:t>or</w:t>
      </w:r>
      <w:r>
        <w:rPr>
          <w:color w:val="231F20"/>
          <w:spacing w:val="-1"/>
          <w:sz w:val="19"/>
        </w:rPr>
        <w:t xml:space="preserve"> </w:t>
      </w:r>
      <w:r>
        <w:rPr>
          <w:rFonts w:ascii="Courier New"/>
          <w:color w:val="231F20"/>
          <w:sz w:val="18"/>
        </w:rPr>
        <w:t>protected</w:t>
      </w:r>
      <w:r>
        <w:rPr>
          <w:rFonts w:ascii="Courier New"/>
          <w:color w:val="231F20"/>
          <w:spacing w:val="-67"/>
          <w:sz w:val="18"/>
        </w:rPr>
        <w:t xml:space="preserve"> </w:t>
      </w:r>
      <w:r>
        <w:rPr>
          <w:color w:val="231F20"/>
          <w:spacing w:val="2"/>
          <w:sz w:val="19"/>
        </w:rPr>
        <w:t>will</w:t>
      </w:r>
      <w:r>
        <w:rPr>
          <w:color w:val="231F20"/>
          <w:spacing w:val="-1"/>
          <w:sz w:val="19"/>
        </w:rPr>
        <w:t xml:space="preserve"> </w:t>
      </w:r>
      <w:r>
        <w:rPr>
          <w:color w:val="231F20"/>
          <w:sz w:val="19"/>
        </w:rPr>
        <w:t>trigger a</w:t>
      </w:r>
      <w:r>
        <w:rPr>
          <w:color w:val="231F20"/>
          <w:spacing w:val="-1"/>
          <w:sz w:val="19"/>
        </w:rPr>
        <w:t xml:space="preserve"> </w:t>
      </w:r>
      <w:r>
        <w:rPr>
          <w:color w:val="231F20"/>
          <w:sz w:val="19"/>
        </w:rPr>
        <w:t>compiler error,</w:t>
      </w:r>
      <w:r>
        <w:rPr>
          <w:color w:val="231F20"/>
          <w:spacing w:val="-1"/>
          <w:sz w:val="19"/>
        </w:rPr>
        <w:t xml:space="preserve"> </w:t>
      </w:r>
      <w:r>
        <w:rPr>
          <w:color w:val="231F20"/>
          <w:sz w:val="19"/>
        </w:rPr>
        <w:t>as</w:t>
      </w:r>
      <w:r>
        <w:rPr>
          <w:color w:val="231F20"/>
          <w:spacing w:val="-1"/>
          <w:sz w:val="19"/>
        </w:rPr>
        <w:t xml:space="preserve"> </w:t>
      </w:r>
      <w:r>
        <w:rPr>
          <w:color w:val="231F20"/>
          <w:spacing w:val="2"/>
          <w:sz w:val="19"/>
        </w:rPr>
        <w:t>will</w:t>
      </w:r>
      <w:r>
        <w:rPr>
          <w:color w:val="231F20"/>
          <w:spacing w:val="-1"/>
          <w:sz w:val="19"/>
        </w:rPr>
        <w:t xml:space="preserve"> </w:t>
      </w:r>
      <w:r>
        <w:rPr>
          <w:color w:val="231F20"/>
          <w:sz w:val="19"/>
        </w:rPr>
        <w:t>marking</w:t>
      </w:r>
      <w:r>
        <w:rPr>
          <w:color w:val="231F20"/>
          <w:spacing w:val="-1"/>
          <w:sz w:val="19"/>
        </w:rPr>
        <w:t xml:space="preserve"> </w:t>
      </w:r>
      <w:r>
        <w:rPr>
          <w:color w:val="231F20"/>
          <w:sz w:val="19"/>
        </w:rPr>
        <w:t>any variable as</w:t>
      </w:r>
      <w:r>
        <w:rPr>
          <w:color w:val="231F20"/>
          <w:spacing w:val="19"/>
          <w:sz w:val="19"/>
        </w:rPr>
        <w:t xml:space="preserve"> </w:t>
      </w:r>
      <w:r>
        <w:rPr>
          <w:rFonts w:ascii="Courier New"/>
          <w:color w:val="231F20"/>
          <w:sz w:val="18"/>
        </w:rPr>
        <w:t>abstract</w:t>
      </w:r>
      <w:r>
        <w:rPr>
          <w:color w:val="231F20"/>
          <w:sz w:val="19"/>
        </w:rPr>
        <w:t>.</w:t>
      </w:r>
    </w:p>
    <w:p w:rsidR="00FA3020" w:rsidRDefault="00350426">
      <w:pPr>
        <w:pStyle w:val="ListParagraph"/>
        <w:numPr>
          <w:ilvl w:val="0"/>
          <w:numId w:val="12"/>
        </w:numPr>
        <w:tabs>
          <w:tab w:val="left" w:pos="1920"/>
        </w:tabs>
        <w:spacing w:before="73"/>
        <w:jc w:val="both"/>
        <w:rPr>
          <w:sz w:val="19"/>
        </w:rPr>
      </w:pPr>
      <w:r>
        <w:rPr>
          <w:color w:val="231F20"/>
          <w:sz w:val="19"/>
        </w:rPr>
        <w:t>The</w:t>
      </w:r>
      <w:r>
        <w:rPr>
          <w:color w:val="231F20"/>
          <w:spacing w:val="9"/>
          <w:sz w:val="19"/>
        </w:rPr>
        <w:t xml:space="preserve"> </w:t>
      </w:r>
      <w:r>
        <w:rPr>
          <w:color w:val="231F20"/>
          <w:sz w:val="19"/>
        </w:rPr>
        <w:t>value</w:t>
      </w:r>
      <w:r>
        <w:rPr>
          <w:color w:val="231F20"/>
          <w:spacing w:val="10"/>
          <w:sz w:val="19"/>
        </w:rPr>
        <w:t xml:space="preserve"> </w:t>
      </w:r>
      <w:r>
        <w:rPr>
          <w:color w:val="231F20"/>
          <w:sz w:val="19"/>
        </w:rPr>
        <w:t>of</w:t>
      </w:r>
      <w:r>
        <w:rPr>
          <w:color w:val="231F20"/>
          <w:spacing w:val="9"/>
          <w:sz w:val="19"/>
        </w:rPr>
        <w:t xml:space="preserve"> </w:t>
      </w:r>
      <w:r>
        <w:rPr>
          <w:color w:val="231F20"/>
          <w:sz w:val="19"/>
        </w:rPr>
        <w:t>an</w:t>
      </w:r>
      <w:r>
        <w:rPr>
          <w:color w:val="231F20"/>
          <w:spacing w:val="8"/>
          <w:sz w:val="19"/>
        </w:rPr>
        <w:t xml:space="preserve"> </w:t>
      </w:r>
      <w:r>
        <w:rPr>
          <w:color w:val="231F20"/>
          <w:sz w:val="19"/>
        </w:rPr>
        <w:t>interface</w:t>
      </w:r>
      <w:r>
        <w:rPr>
          <w:color w:val="231F20"/>
          <w:spacing w:val="10"/>
          <w:sz w:val="19"/>
        </w:rPr>
        <w:t xml:space="preserve"> </w:t>
      </w:r>
      <w:r>
        <w:rPr>
          <w:color w:val="231F20"/>
          <w:sz w:val="19"/>
        </w:rPr>
        <w:t>variable</w:t>
      </w:r>
      <w:r>
        <w:rPr>
          <w:color w:val="231F20"/>
          <w:spacing w:val="10"/>
          <w:sz w:val="19"/>
        </w:rPr>
        <w:t xml:space="preserve"> </w:t>
      </w:r>
      <w:r>
        <w:rPr>
          <w:color w:val="231F20"/>
          <w:sz w:val="19"/>
        </w:rPr>
        <w:t>must</w:t>
      </w:r>
      <w:r>
        <w:rPr>
          <w:color w:val="231F20"/>
          <w:spacing w:val="8"/>
          <w:sz w:val="19"/>
        </w:rPr>
        <w:t xml:space="preserve"> </w:t>
      </w:r>
      <w:r>
        <w:rPr>
          <w:color w:val="231F20"/>
          <w:sz w:val="19"/>
        </w:rPr>
        <w:t>be</w:t>
      </w:r>
      <w:r>
        <w:rPr>
          <w:color w:val="231F20"/>
          <w:spacing w:val="9"/>
          <w:sz w:val="19"/>
        </w:rPr>
        <w:t xml:space="preserve"> </w:t>
      </w:r>
      <w:r>
        <w:rPr>
          <w:color w:val="231F20"/>
          <w:sz w:val="19"/>
        </w:rPr>
        <w:t>set</w:t>
      </w:r>
      <w:r>
        <w:rPr>
          <w:color w:val="231F20"/>
          <w:spacing w:val="10"/>
          <w:sz w:val="19"/>
        </w:rPr>
        <w:t xml:space="preserve"> </w:t>
      </w:r>
      <w:r>
        <w:rPr>
          <w:color w:val="231F20"/>
          <w:sz w:val="19"/>
        </w:rPr>
        <w:t>when</w:t>
      </w:r>
      <w:r>
        <w:rPr>
          <w:color w:val="231F20"/>
          <w:spacing w:val="8"/>
          <w:sz w:val="19"/>
        </w:rPr>
        <w:t xml:space="preserve"> </w:t>
      </w:r>
      <w:r>
        <w:rPr>
          <w:color w:val="231F20"/>
          <w:sz w:val="19"/>
        </w:rPr>
        <w:t>it</w:t>
      </w:r>
      <w:r>
        <w:rPr>
          <w:color w:val="231F20"/>
          <w:spacing w:val="9"/>
          <w:sz w:val="19"/>
        </w:rPr>
        <w:t xml:space="preserve"> </w:t>
      </w:r>
      <w:r>
        <w:rPr>
          <w:color w:val="231F20"/>
          <w:sz w:val="19"/>
        </w:rPr>
        <w:t>is</w:t>
      </w:r>
      <w:r>
        <w:rPr>
          <w:color w:val="231F20"/>
          <w:spacing w:val="9"/>
          <w:sz w:val="19"/>
        </w:rPr>
        <w:t xml:space="preserve"> </w:t>
      </w:r>
      <w:r>
        <w:rPr>
          <w:color w:val="231F20"/>
          <w:sz w:val="19"/>
        </w:rPr>
        <w:t>declared</w:t>
      </w:r>
      <w:r>
        <w:rPr>
          <w:color w:val="231F20"/>
          <w:spacing w:val="9"/>
          <w:sz w:val="19"/>
        </w:rPr>
        <w:t xml:space="preserve"> </w:t>
      </w:r>
      <w:r>
        <w:rPr>
          <w:color w:val="231F20"/>
          <w:sz w:val="19"/>
        </w:rPr>
        <w:t>since</w:t>
      </w:r>
      <w:r>
        <w:rPr>
          <w:color w:val="231F20"/>
          <w:spacing w:val="9"/>
          <w:sz w:val="19"/>
        </w:rPr>
        <w:t xml:space="preserve"> </w:t>
      </w:r>
      <w:r>
        <w:rPr>
          <w:color w:val="231F20"/>
          <w:sz w:val="19"/>
        </w:rPr>
        <w:t>it</w:t>
      </w:r>
      <w:r>
        <w:rPr>
          <w:color w:val="231F20"/>
          <w:spacing w:val="9"/>
          <w:sz w:val="19"/>
        </w:rPr>
        <w:t xml:space="preserve"> </w:t>
      </w:r>
      <w:r>
        <w:rPr>
          <w:color w:val="231F20"/>
          <w:sz w:val="19"/>
        </w:rPr>
        <w:t>is</w:t>
      </w:r>
      <w:r>
        <w:rPr>
          <w:color w:val="231F20"/>
          <w:spacing w:val="9"/>
          <w:sz w:val="19"/>
        </w:rPr>
        <w:t xml:space="preserve"> </w:t>
      </w:r>
      <w:r>
        <w:rPr>
          <w:color w:val="231F20"/>
          <w:sz w:val="19"/>
        </w:rPr>
        <w:t>marked</w:t>
      </w:r>
      <w:r>
        <w:rPr>
          <w:color w:val="231F20"/>
          <w:spacing w:val="8"/>
          <w:sz w:val="19"/>
        </w:rPr>
        <w:t xml:space="preserve"> </w:t>
      </w:r>
      <w:r>
        <w:rPr>
          <w:color w:val="231F20"/>
          <w:sz w:val="19"/>
        </w:rPr>
        <w:t>as</w:t>
      </w:r>
    </w:p>
    <w:p w:rsidR="00FA3020" w:rsidRDefault="00350426">
      <w:pPr>
        <w:spacing w:before="11"/>
        <w:ind w:left="1920"/>
        <w:rPr>
          <w:sz w:val="19"/>
        </w:rPr>
      </w:pPr>
      <w:r>
        <w:rPr>
          <w:rFonts w:ascii="Courier New"/>
          <w:color w:val="231F20"/>
          <w:sz w:val="18"/>
        </w:rPr>
        <w:t>final</w:t>
      </w:r>
      <w:r>
        <w:rPr>
          <w:color w:val="231F20"/>
          <w:sz w:val="19"/>
        </w:rPr>
        <w:t>.</w:t>
      </w:r>
    </w:p>
    <w:p w:rsidR="00FA3020" w:rsidRDefault="00350426">
      <w:pPr>
        <w:pStyle w:val="BodyText"/>
        <w:spacing w:before="125" w:line="259" w:lineRule="auto"/>
        <w:ind w:left="1559" w:right="1648" w:firstLine="240"/>
      </w:pPr>
      <w:r>
        <w:rPr>
          <w:color w:val="231F20"/>
        </w:rPr>
        <w:t xml:space="preserve">In this manner, interface variables are essentially constant variables defined on the interface level. Because they are assumed to be </w:t>
      </w:r>
      <w:r>
        <w:rPr>
          <w:rFonts w:ascii="Courier New"/>
          <w:color w:val="231F20"/>
          <w:sz w:val="18"/>
        </w:rPr>
        <w:t>static</w:t>
      </w:r>
      <w:r>
        <w:rPr>
          <w:color w:val="231F20"/>
        </w:rPr>
        <w:t>, they are accessible even without</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34"/>
        </w:tabs>
        <w:spacing w:before="89"/>
        <w:ind w:left="1425"/>
        <w:rPr>
          <w:rFonts w:ascii="Calibri" w:hAnsi="Calibri"/>
          <w:sz w:val="18"/>
        </w:rPr>
      </w:pPr>
      <w:bookmarkStart w:id="162" w:name="Default_Interface_Methods"/>
      <w:bookmarkEnd w:id="162"/>
      <w:r>
        <w:rPr>
          <w:rFonts w:ascii="Calibri" w:hAnsi="Calibri"/>
          <w:b/>
          <w:color w:val="231F20"/>
          <w:spacing w:val="2"/>
          <w:sz w:val="17"/>
        </w:rPr>
        <w:lastRenderedPageBreak/>
        <w:t>274</w:t>
      </w:r>
      <w:r>
        <w:rPr>
          <w:rFonts w:ascii="Calibri" w:hAnsi="Calibri"/>
          <w:b/>
          <w:color w:val="231F20"/>
          <w:spacing w:val="2"/>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2" w:lineRule="auto"/>
        <w:ind w:left="1440" w:right="1648"/>
      </w:pPr>
      <w:r>
        <w:rPr>
          <w:color w:val="231F20"/>
        </w:rPr>
        <w:t xml:space="preserve">an instance of the interface. Like our earlier </w:t>
      </w:r>
      <w:r>
        <w:rPr>
          <w:rFonts w:ascii="Courier New"/>
          <w:color w:val="231F20"/>
          <w:sz w:val="18"/>
        </w:rPr>
        <w:t xml:space="preserve">CanFly </w:t>
      </w:r>
      <w:r>
        <w:rPr>
          <w:color w:val="231F20"/>
        </w:rPr>
        <w:t>example, the following two interface definitions are equivalent, because the compiler will automatically convert them both to the second example:</w:t>
      </w:r>
    </w:p>
    <w:p w:rsidR="00FA3020" w:rsidRDefault="00350426">
      <w:pPr>
        <w:spacing w:before="126" w:line="324" w:lineRule="auto"/>
        <w:ind w:left="1629" w:right="6711" w:hanging="189"/>
        <w:rPr>
          <w:rFonts w:ascii="Courier New"/>
          <w:sz w:val="17"/>
        </w:rPr>
      </w:pPr>
      <w:r>
        <w:rPr>
          <w:rFonts w:ascii="Courier New"/>
          <w:color w:val="231F20"/>
          <w:sz w:val="17"/>
        </w:rPr>
        <w:t>public</w:t>
      </w:r>
      <w:r>
        <w:rPr>
          <w:rFonts w:ascii="Courier New"/>
          <w:color w:val="231F20"/>
          <w:spacing w:val="-62"/>
          <w:sz w:val="17"/>
        </w:rPr>
        <w:t xml:space="preserve"> </w:t>
      </w:r>
      <w:r>
        <w:rPr>
          <w:rFonts w:ascii="Courier New"/>
          <w:color w:val="231F20"/>
          <w:sz w:val="17"/>
        </w:rPr>
        <w:t>interface</w:t>
      </w:r>
      <w:r>
        <w:rPr>
          <w:rFonts w:ascii="Courier New"/>
          <w:color w:val="231F20"/>
          <w:spacing w:val="-62"/>
          <w:sz w:val="17"/>
        </w:rPr>
        <w:t xml:space="preserve"> </w:t>
      </w:r>
      <w:r>
        <w:rPr>
          <w:rFonts w:ascii="Courier New"/>
          <w:color w:val="231F20"/>
          <w:sz w:val="17"/>
        </w:rPr>
        <w:t>CanSwim</w:t>
      </w:r>
      <w:r>
        <w:rPr>
          <w:rFonts w:ascii="Courier New"/>
          <w:color w:val="231F20"/>
          <w:spacing w:val="-62"/>
          <w:sz w:val="17"/>
        </w:rPr>
        <w:t xml:space="preserve"> </w:t>
      </w:r>
      <w:r>
        <w:rPr>
          <w:rFonts w:ascii="Courier New"/>
          <w:color w:val="231F20"/>
          <w:spacing w:val="-18"/>
          <w:sz w:val="17"/>
        </w:rPr>
        <w:t xml:space="preserve">{ </w:t>
      </w:r>
      <w:r>
        <w:rPr>
          <w:rFonts w:ascii="Courier New"/>
          <w:color w:val="231F20"/>
          <w:sz w:val="17"/>
        </w:rPr>
        <w:t>int</w:t>
      </w:r>
      <w:r>
        <w:rPr>
          <w:rFonts w:ascii="Courier New"/>
          <w:color w:val="231F20"/>
          <w:spacing w:val="-57"/>
          <w:sz w:val="17"/>
        </w:rPr>
        <w:t xml:space="preserve"> </w:t>
      </w:r>
      <w:r>
        <w:rPr>
          <w:rFonts w:ascii="Courier New"/>
          <w:color w:val="231F20"/>
          <w:sz w:val="17"/>
        </w:rPr>
        <w:t>MAXIMUM_DEPTH</w:t>
      </w:r>
      <w:r>
        <w:rPr>
          <w:rFonts w:ascii="Courier New"/>
          <w:color w:val="231F20"/>
          <w:spacing w:val="-56"/>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pacing w:val="-5"/>
          <w:sz w:val="17"/>
        </w:rPr>
        <w:t>100;</w:t>
      </w:r>
    </w:p>
    <w:p w:rsidR="00FA3020" w:rsidRDefault="00350426">
      <w:pPr>
        <w:ind w:left="1629"/>
        <w:rPr>
          <w:rFonts w:ascii="Courier New"/>
          <w:sz w:val="17"/>
        </w:rPr>
      </w:pPr>
      <w:r>
        <w:rPr>
          <w:rFonts w:ascii="Courier New"/>
          <w:color w:val="231F20"/>
          <w:sz w:val="17"/>
        </w:rPr>
        <w:t>final static boolean UNDERWATER =</w:t>
      </w:r>
      <w:r>
        <w:rPr>
          <w:rFonts w:ascii="Courier New"/>
          <w:color w:val="231F20"/>
          <w:spacing w:val="-61"/>
          <w:sz w:val="17"/>
        </w:rPr>
        <w:t xml:space="preserve"> </w:t>
      </w:r>
      <w:r>
        <w:rPr>
          <w:rFonts w:ascii="Courier New"/>
          <w:color w:val="231F20"/>
          <w:sz w:val="17"/>
        </w:rPr>
        <w:t>true;</w:t>
      </w:r>
    </w:p>
    <w:p w:rsidR="00FA3020" w:rsidRDefault="00350426">
      <w:pPr>
        <w:spacing w:before="67"/>
        <w:ind w:left="1629"/>
        <w:rPr>
          <w:rFonts w:ascii="Courier New"/>
          <w:sz w:val="17"/>
        </w:rPr>
      </w:pPr>
      <w:r>
        <w:rPr>
          <w:rFonts w:ascii="Courier New"/>
          <w:color w:val="231F20"/>
          <w:sz w:val="17"/>
        </w:rPr>
        <w:t>public static final String TYPE = "Submersible";</w:t>
      </w:r>
    </w:p>
    <w:p w:rsidR="00FA3020" w:rsidRDefault="00350426">
      <w:pPr>
        <w:spacing w:before="67"/>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before="1"/>
        <w:ind w:left="1440"/>
        <w:rPr>
          <w:rFonts w:ascii="Courier New"/>
          <w:sz w:val="17"/>
        </w:rPr>
      </w:pPr>
      <w:r>
        <w:rPr>
          <w:rFonts w:ascii="Courier New"/>
          <w:color w:val="231F20"/>
          <w:sz w:val="17"/>
        </w:rPr>
        <w:t>public interface CanSwim {</w:t>
      </w:r>
    </w:p>
    <w:p w:rsidR="00FA3020" w:rsidRDefault="00350426">
      <w:pPr>
        <w:spacing w:before="67" w:line="324" w:lineRule="auto"/>
        <w:ind w:left="1629" w:right="4443"/>
        <w:rPr>
          <w:rFonts w:ascii="Courier New"/>
          <w:sz w:val="17"/>
        </w:rPr>
      </w:pPr>
      <w:r>
        <w:rPr>
          <w:rFonts w:ascii="Courier New"/>
          <w:color w:val="231F20"/>
          <w:sz w:val="17"/>
        </w:rPr>
        <w:t>public static final int MAXIMUM_DEPTH = 100; public</w:t>
      </w:r>
      <w:r>
        <w:rPr>
          <w:rFonts w:ascii="Courier New"/>
          <w:color w:val="231F20"/>
          <w:spacing w:val="-46"/>
          <w:sz w:val="17"/>
        </w:rPr>
        <w:t xml:space="preserve"> </w:t>
      </w:r>
      <w:r>
        <w:rPr>
          <w:rFonts w:ascii="Courier New"/>
          <w:color w:val="231F20"/>
          <w:sz w:val="17"/>
        </w:rPr>
        <w:t>static</w:t>
      </w:r>
      <w:r>
        <w:rPr>
          <w:rFonts w:ascii="Courier New"/>
          <w:color w:val="231F20"/>
          <w:spacing w:val="-45"/>
          <w:sz w:val="17"/>
        </w:rPr>
        <w:t xml:space="preserve"> </w:t>
      </w:r>
      <w:r>
        <w:rPr>
          <w:rFonts w:ascii="Courier New"/>
          <w:color w:val="231F20"/>
          <w:sz w:val="17"/>
        </w:rPr>
        <w:t>final</w:t>
      </w:r>
      <w:r>
        <w:rPr>
          <w:rFonts w:ascii="Courier New"/>
          <w:color w:val="231F20"/>
          <w:spacing w:val="-46"/>
          <w:sz w:val="17"/>
        </w:rPr>
        <w:t xml:space="preserve"> </w:t>
      </w:r>
      <w:r>
        <w:rPr>
          <w:rFonts w:ascii="Courier New"/>
          <w:color w:val="231F20"/>
          <w:sz w:val="17"/>
        </w:rPr>
        <w:t>boolean</w:t>
      </w:r>
      <w:r>
        <w:rPr>
          <w:rFonts w:ascii="Courier New"/>
          <w:color w:val="231F20"/>
          <w:spacing w:val="-45"/>
          <w:sz w:val="17"/>
        </w:rPr>
        <w:t xml:space="preserve"> </w:t>
      </w:r>
      <w:r>
        <w:rPr>
          <w:rFonts w:ascii="Courier New"/>
          <w:color w:val="231F20"/>
          <w:sz w:val="17"/>
        </w:rPr>
        <w:t>UNDERWATER</w:t>
      </w:r>
      <w:r>
        <w:rPr>
          <w:rFonts w:ascii="Courier New"/>
          <w:color w:val="231F20"/>
          <w:spacing w:val="-45"/>
          <w:sz w:val="17"/>
        </w:rPr>
        <w:t xml:space="preserve"> </w:t>
      </w:r>
      <w:r>
        <w:rPr>
          <w:rFonts w:ascii="Courier New"/>
          <w:color w:val="231F20"/>
          <w:sz w:val="17"/>
        </w:rPr>
        <w:t>=</w:t>
      </w:r>
      <w:r>
        <w:rPr>
          <w:rFonts w:ascii="Courier New"/>
          <w:color w:val="231F20"/>
          <w:spacing w:val="-46"/>
          <w:sz w:val="17"/>
        </w:rPr>
        <w:t xml:space="preserve"> </w:t>
      </w:r>
      <w:r>
        <w:rPr>
          <w:rFonts w:ascii="Courier New"/>
          <w:color w:val="231F20"/>
          <w:sz w:val="17"/>
        </w:rPr>
        <w:t>true; public</w:t>
      </w:r>
      <w:r>
        <w:rPr>
          <w:rFonts w:ascii="Courier New"/>
          <w:color w:val="231F20"/>
          <w:spacing w:val="-62"/>
          <w:sz w:val="17"/>
        </w:rPr>
        <w:t xml:space="preserve"> </w:t>
      </w:r>
      <w:r>
        <w:rPr>
          <w:rFonts w:ascii="Courier New"/>
          <w:color w:val="231F20"/>
          <w:sz w:val="17"/>
        </w:rPr>
        <w:t>static</w:t>
      </w:r>
      <w:r>
        <w:rPr>
          <w:rFonts w:ascii="Courier New"/>
          <w:color w:val="231F20"/>
          <w:spacing w:val="-61"/>
          <w:sz w:val="17"/>
        </w:rPr>
        <w:t xml:space="preserve"> </w:t>
      </w:r>
      <w:r>
        <w:rPr>
          <w:rFonts w:ascii="Courier New"/>
          <w:color w:val="231F20"/>
          <w:sz w:val="17"/>
        </w:rPr>
        <w:t>final</w:t>
      </w:r>
      <w:r>
        <w:rPr>
          <w:rFonts w:ascii="Courier New"/>
          <w:color w:val="231F20"/>
          <w:spacing w:val="-62"/>
          <w:sz w:val="17"/>
        </w:rPr>
        <w:t xml:space="preserve"> </w:t>
      </w:r>
      <w:r>
        <w:rPr>
          <w:rFonts w:ascii="Courier New"/>
          <w:color w:val="231F20"/>
          <w:sz w:val="17"/>
        </w:rPr>
        <w:t>String</w:t>
      </w:r>
      <w:r>
        <w:rPr>
          <w:rFonts w:ascii="Courier New"/>
          <w:color w:val="231F20"/>
          <w:spacing w:val="-61"/>
          <w:sz w:val="17"/>
        </w:rPr>
        <w:t xml:space="preserve"> </w:t>
      </w:r>
      <w:r>
        <w:rPr>
          <w:rFonts w:ascii="Courier New"/>
          <w:color w:val="231F20"/>
          <w:sz w:val="17"/>
        </w:rPr>
        <w:t>TYPE</w:t>
      </w:r>
      <w:r>
        <w:rPr>
          <w:rFonts w:ascii="Courier New"/>
          <w:color w:val="231F20"/>
          <w:spacing w:val="-62"/>
          <w:sz w:val="17"/>
        </w:rPr>
        <w:t xml:space="preserve"> </w:t>
      </w:r>
      <w:r>
        <w:rPr>
          <w:rFonts w:ascii="Courier New"/>
          <w:color w:val="231F20"/>
          <w:sz w:val="17"/>
        </w:rPr>
        <w:t>=</w:t>
      </w:r>
      <w:r>
        <w:rPr>
          <w:rFonts w:ascii="Courier New"/>
          <w:color w:val="231F20"/>
          <w:spacing w:val="-61"/>
          <w:sz w:val="17"/>
        </w:rPr>
        <w:t xml:space="preserve"> </w:t>
      </w:r>
      <w:r>
        <w:rPr>
          <w:rFonts w:ascii="Courier New"/>
          <w:color w:val="231F20"/>
          <w:sz w:val="17"/>
        </w:rPr>
        <w:t>"Submersible";</w:t>
      </w:r>
    </w:p>
    <w:p w:rsidR="00FA3020" w:rsidRDefault="00350426">
      <w:pPr>
        <w:ind w:left="1440"/>
        <w:rPr>
          <w:rFonts w:ascii="Courier New"/>
          <w:sz w:val="17"/>
        </w:rPr>
      </w:pPr>
      <w:r>
        <w:rPr>
          <w:rFonts w:ascii="Courier New"/>
          <w:color w:val="231F20"/>
          <w:w w:val="92"/>
          <w:sz w:val="17"/>
        </w:rPr>
        <w:t>}</w:t>
      </w:r>
    </w:p>
    <w:p w:rsidR="00FA3020" w:rsidRDefault="00350426">
      <w:pPr>
        <w:spacing w:before="129"/>
        <w:ind w:left="120"/>
        <w:jc w:val="center"/>
        <w:rPr>
          <w:sz w:val="19"/>
        </w:rPr>
      </w:pPr>
      <w:r>
        <w:rPr>
          <w:color w:val="231F20"/>
          <w:sz w:val="19"/>
        </w:rPr>
        <w:t xml:space="preserve">As we see in this example, the compile will automatically insert </w:t>
      </w:r>
      <w:r>
        <w:rPr>
          <w:rFonts w:ascii="Courier New"/>
          <w:color w:val="231F20"/>
          <w:sz w:val="18"/>
        </w:rPr>
        <w:t xml:space="preserve">public static final </w:t>
      </w:r>
      <w:r>
        <w:rPr>
          <w:color w:val="231F20"/>
          <w:sz w:val="19"/>
        </w:rPr>
        <w:t>to</w:t>
      </w:r>
    </w:p>
    <w:p w:rsidR="00FA3020" w:rsidRDefault="00350426">
      <w:pPr>
        <w:pStyle w:val="BodyText"/>
        <w:spacing w:before="5" w:line="259" w:lineRule="auto"/>
        <w:ind w:left="1440" w:right="1648"/>
      </w:pPr>
      <w:r>
        <w:rPr>
          <w:color w:val="231F20"/>
        </w:rPr>
        <w:t>any constant interface variables it finds missing those modifiers. Also note that it is a com- mon coding practice to use uppercase letters to denote constant values within a class.</w:t>
      </w:r>
    </w:p>
    <w:p w:rsidR="00FA3020" w:rsidRDefault="00350426">
      <w:pPr>
        <w:pStyle w:val="BodyText"/>
        <w:spacing w:line="259" w:lineRule="auto"/>
        <w:ind w:left="1440" w:right="1648" w:firstLine="240"/>
      </w:pPr>
      <w:r>
        <w:rPr>
          <w:color w:val="231F20"/>
        </w:rPr>
        <w:t>Based on these rules, it should come as no surprise that the following entries will not compile:</w:t>
      </w:r>
    </w:p>
    <w:p w:rsidR="00FA3020" w:rsidRDefault="00350426">
      <w:pPr>
        <w:spacing w:before="117"/>
        <w:ind w:left="1440"/>
        <w:rPr>
          <w:rFonts w:ascii="Courier New"/>
          <w:sz w:val="17"/>
        </w:rPr>
      </w:pPr>
      <w:r>
        <w:rPr>
          <w:rFonts w:ascii="Courier New"/>
          <w:color w:val="231F20"/>
          <w:sz w:val="17"/>
        </w:rPr>
        <w:t>public interface CanDig {</w:t>
      </w:r>
    </w:p>
    <w:p w:rsidR="00FA3020" w:rsidRDefault="00350426">
      <w:pPr>
        <w:spacing w:before="67"/>
        <w:ind w:left="1629"/>
        <w:rPr>
          <w:rFonts w:ascii="Courier New"/>
          <w:sz w:val="17"/>
        </w:rPr>
      </w:pPr>
      <w:r>
        <w:rPr>
          <w:rFonts w:ascii="Courier New"/>
          <w:color w:val="231F20"/>
          <w:sz w:val="17"/>
        </w:rPr>
        <w:t>private int MAXIMUM_DEPTH = 100; // DOES NOT COMPILE</w:t>
      </w:r>
    </w:p>
    <w:p w:rsidR="00FA3020" w:rsidRDefault="00350426">
      <w:pPr>
        <w:spacing w:before="68" w:line="324" w:lineRule="auto"/>
        <w:ind w:left="1629" w:right="2646"/>
        <w:rPr>
          <w:rFonts w:ascii="Courier New"/>
          <w:sz w:val="17"/>
        </w:rPr>
      </w:pPr>
      <w:r>
        <w:rPr>
          <w:rFonts w:ascii="Courier New"/>
          <w:color w:val="231F20"/>
          <w:sz w:val="17"/>
        </w:rPr>
        <w:t>protected</w:t>
      </w:r>
      <w:r>
        <w:rPr>
          <w:rFonts w:ascii="Courier New"/>
          <w:color w:val="231F20"/>
          <w:spacing w:val="-52"/>
          <w:sz w:val="17"/>
        </w:rPr>
        <w:t xml:space="preserve"> </w:t>
      </w:r>
      <w:r>
        <w:rPr>
          <w:rFonts w:ascii="Courier New"/>
          <w:color w:val="231F20"/>
          <w:sz w:val="17"/>
        </w:rPr>
        <w:t>abstract</w:t>
      </w:r>
      <w:r>
        <w:rPr>
          <w:rFonts w:ascii="Courier New"/>
          <w:color w:val="231F20"/>
          <w:spacing w:val="-51"/>
          <w:sz w:val="17"/>
        </w:rPr>
        <w:t xml:space="preserve"> </w:t>
      </w:r>
      <w:r>
        <w:rPr>
          <w:rFonts w:ascii="Courier New"/>
          <w:color w:val="231F20"/>
          <w:sz w:val="17"/>
        </w:rPr>
        <w:t>boolean</w:t>
      </w:r>
      <w:r>
        <w:rPr>
          <w:rFonts w:ascii="Courier New"/>
          <w:color w:val="231F20"/>
          <w:spacing w:val="-51"/>
          <w:sz w:val="17"/>
        </w:rPr>
        <w:t xml:space="preserve"> </w:t>
      </w:r>
      <w:r>
        <w:rPr>
          <w:rFonts w:ascii="Courier New"/>
          <w:color w:val="231F20"/>
          <w:sz w:val="17"/>
        </w:rPr>
        <w:t>UNDERWATER</w:t>
      </w:r>
      <w:r>
        <w:rPr>
          <w:rFonts w:ascii="Courier New"/>
          <w:color w:val="231F20"/>
          <w:spacing w:val="-51"/>
          <w:sz w:val="17"/>
        </w:rPr>
        <w:t xml:space="preserve"> </w:t>
      </w:r>
      <w:r>
        <w:rPr>
          <w:rFonts w:ascii="Courier New"/>
          <w:color w:val="231F20"/>
          <w:sz w:val="17"/>
        </w:rPr>
        <w:t>=</w:t>
      </w:r>
      <w:r>
        <w:rPr>
          <w:rFonts w:ascii="Courier New"/>
          <w:color w:val="231F20"/>
          <w:spacing w:val="-51"/>
          <w:sz w:val="17"/>
        </w:rPr>
        <w:t xml:space="preserve"> </w:t>
      </w:r>
      <w:r>
        <w:rPr>
          <w:rFonts w:ascii="Courier New"/>
          <w:color w:val="231F20"/>
          <w:sz w:val="17"/>
        </w:rPr>
        <w:t>false; //</w:t>
      </w:r>
      <w:r>
        <w:rPr>
          <w:rFonts w:ascii="Courier New"/>
          <w:color w:val="231F20"/>
          <w:spacing w:val="-51"/>
          <w:sz w:val="17"/>
        </w:rPr>
        <w:t xml:space="preserve"> </w:t>
      </w:r>
      <w:r>
        <w:rPr>
          <w:rFonts w:ascii="Courier New"/>
          <w:color w:val="231F20"/>
          <w:sz w:val="17"/>
        </w:rPr>
        <w:t>DOES</w:t>
      </w:r>
      <w:r>
        <w:rPr>
          <w:rFonts w:ascii="Courier New"/>
          <w:color w:val="231F20"/>
          <w:spacing w:val="-51"/>
          <w:sz w:val="17"/>
        </w:rPr>
        <w:t xml:space="preserve"> </w:t>
      </w:r>
      <w:r>
        <w:rPr>
          <w:rFonts w:ascii="Courier New"/>
          <w:color w:val="231F20"/>
          <w:sz w:val="17"/>
        </w:rPr>
        <w:t>NOT</w:t>
      </w:r>
      <w:r>
        <w:rPr>
          <w:rFonts w:ascii="Courier New"/>
          <w:color w:val="231F20"/>
          <w:spacing w:val="-51"/>
          <w:sz w:val="17"/>
        </w:rPr>
        <w:t xml:space="preserve"> </w:t>
      </w:r>
      <w:r>
        <w:rPr>
          <w:rFonts w:ascii="Courier New"/>
          <w:color w:val="231F20"/>
          <w:sz w:val="17"/>
        </w:rPr>
        <w:t>COMPILE public static String TYPE; // DOES NOT COMPILE</w:t>
      </w:r>
    </w:p>
    <w:p w:rsidR="00FA3020" w:rsidRDefault="00350426">
      <w:pPr>
        <w:ind w:left="1440"/>
        <w:rPr>
          <w:rFonts w:ascii="Courier New"/>
          <w:sz w:val="17"/>
        </w:rPr>
      </w:pPr>
      <w:r>
        <w:rPr>
          <w:rFonts w:ascii="Courier New"/>
          <w:color w:val="231F20"/>
          <w:w w:val="92"/>
          <w:sz w:val="17"/>
        </w:rPr>
        <w:t>}</w:t>
      </w:r>
    </w:p>
    <w:p w:rsidR="00FA3020" w:rsidRDefault="00350426">
      <w:pPr>
        <w:spacing w:before="128"/>
        <w:ind w:left="116"/>
        <w:jc w:val="center"/>
        <w:rPr>
          <w:sz w:val="19"/>
        </w:rPr>
      </w:pPr>
      <w:r>
        <w:rPr>
          <w:color w:val="231F20"/>
          <w:sz w:val="19"/>
        </w:rPr>
        <w:t xml:space="preserve">The first example, </w:t>
      </w:r>
      <w:r>
        <w:rPr>
          <w:rFonts w:ascii="Courier New" w:hAnsi="Courier New"/>
          <w:color w:val="231F20"/>
          <w:sz w:val="18"/>
        </w:rPr>
        <w:t>MAXIMUM_DEPTH</w:t>
      </w:r>
      <w:r>
        <w:rPr>
          <w:color w:val="231F20"/>
          <w:sz w:val="19"/>
        </w:rPr>
        <w:t xml:space="preserve">, doesn’t compile because the </w:t>
      </w:r>
      <w:r>
        <w:rPr>
          <w:rFonts w:ascii="Courier New" w:hAnsi="Courier New"/>
          <w:color w:val="231F20"/>
          <w:sz w:val="18"/>
        </w:rPr>
        <w:t xml:space="preserve">private </w:t>
      </w:r>
      <w:r>
        <w:rPr>
          <w:color w:val="231F20"/>
          <w:sz w:val="19"/>
        </w:rPr>
        <w:t>modifier is used,</w:t>
      </w:r>
    </w:p>
    <w:p w:rsidR="00FA3020" w:rsidRDefault="00350426">
      <w:pPr>
        <w:pStyle w:val="BodyText"/>
        <w:spacing w:before="5" w:line="247" w:lineRule="auto"/>
        <w:ind w:left="1439" w:right="1688"/>
      </w:pPr>
      <w:r>
        <w:rPr>
          <w:color w:val="231F20"/>
        </w:rPr>
        <w:t xml:space="preserve">and all interface variables are assumed to be </w:t>
      </w:r>
      <w:r>
        <w:rPr>
          <w:rFonts w:ascii="Courier New" w:hAnsi="Courier New"/>
          <w:color w:val="231F20"/>
          <w:sz w:val="18"/>
        </w:rPr>
        <w:t>public</w:t>
      </w:r>
      <w:r>
        <w:rPr>
          <w:color w:val="231F20"/>
        </w:rPr>
        <w:t xml:space="preserve">. The second line, </w:t>
      </w:r>
      <w:r>
        <w:rPr>
          <w:rFonts w:ascii="Courier New" w:hAnsi="Courier New"/>
          <w:color w:val="231F20"/>
          <w:sz w:val="18"/>
        </w:rPr>
        <w:t>UNDERWATER</w:t>
      </w:r>
      <w:r>
        <w:rPr>
          <w:color w:val="231F20"/>
        </w:rPr>
        <w:t xml:space="preserve">, doesn’t compile for two reasons. It is marked as </w:t>
      </w:r>
      <w:r>
        <w:rPr>
          <w:rFonts w:ascii="Courier New" w:hAnsi="Courier New"/>
          <w:color w:val="231F20"/>
          <w:sz w:val="18"/>
        </w:rPr>
        <w:t>protected</w:t>
      </w:r>
      <w:r>
        <w:rPr>
          <w:color w:val="231F20"/>
        </w:rPr>
        <w:t xml:space="preserve">, which </w:t>
      </w:r>
      <w:r>
        <w:rPr>
          <w:color w:val="231F20"/>
          <w:spacing w:val="2"/>
        </w:rPr>
        <w:t xml:space="preserve">conflicts </w:t>
      </w:r>
      <w:r>
        <w:rPr>
          <w:color w:val="231F20"/>
        </w:rPr>
        <w:t xml:space="preserve">with the assumed modifier </w:t>
      </w:r>
      <w:r>
        <w:rPr>
          <w:rFonts w:ascii="Courier New" w:hAnsi="Courier New"/>
          <w:color w:val="231F20"/>
          <w:sz w:val="18"/>
        </w:rPr>
        <w:t>public</w:t>
      </w:r>
      <w:r>
        <w:rPr>
          <w:color w:val="231F20"/>
        </w:rPr>
        <w:t xml:space="preserve">, and it is marked as </w:t>
      </w:r>
      <w:r>
        <w:rPr>
          <w:rFonts w:ascii="Courier New" w:hAnsi="Courier New"/>
          <w:color w:val="231F20"/>
          <w:sz w:val="18"/>
        </w:rPr>
        <w:t>abstract</w:t>
      </w:r>
      <w:r>
        <w:rPr>
          <w:color w:val="231F20"/>
        </w:rPr>
        <w:t xml:space="preserve">, which </w:t>
      </w:r>
      <w:r>
        <w:rPr>
          <w:color w:val="231F20"/>
          <w:spacing w:val="2"/>
        </w:rPr>
        <w:t xml:space="preserve">conflicts </w:t>
      </w:r>
      <w:r>
        <w:rPr>
          <w:color w:val="231F20"/>
        </w:rPr>
        <w:t xml:space="preserve">with the assumed modifier </w:t>
      </w:r>
      <w:r>
        <w:rPr>
          <w:rFonts w:ascii="Courier New" w:hAnsi="Courier New"/>
          <w:color w:val="231F20"/>
          <w:sz w:val="18"/>
        </w:rPr>
        <w:t>final</w:t>
      </w:r>
      <w:r>
        <w:rPr>
          <w:color w:val="231F20"/>
        </w:rPr>
        <w:t xml:space="preserve">. Finally, the last example, </w:t>
      </w:r>
      <w:r>
        <w:rPr>
          <w:rFonts w:ascii="Courier New" w:hAnsi="Courier New"/>
          <w:color w:val="231F20"/>
          <w:sz w:val="18"/>
        </w:rPr>
        <w:t>TYPE</w:t>
      </w:r>
      <w:r>
        <w:rPr>
          <w:color w:val="231F20"/>
        </w:rPr>
        <w:t xml:space="preserve">, doesn’t compile because it is missing a value. Unlike the other examples, the modifiers are correct, but as you may remember from Chapter 4,  you must provide a value to a </w:t>
      </w:r>
      <w:r>
        <w:rPr>
          <w:rFonts w:ascii="Courier New" w:hAnsi="Courier New"/>
          <w:color w:val="231F20"/>
          <w:sz w:val="18"/>
        </w:rPr>
        <w:t xml:space="preserve">static final </w:t>
      </w:r>
      <w:r>
        <w:rPr>
          <w:color w:val="231F20"/>
        </w:rPr>
        <w:t>member of the class when it is</w:t>
      </w:r>
      <w:r>
        <w:rPr>
          <w:color w:val="231F20"/>
          <w:spacing w:val="-21"/>
        </w:rPr>
        <w:t xml:space="preserve"> </w:t>
      </w:r>
      <w:r>
        <w:rPr>
          <w:color w:val="231F20"/>
        </w:rPr>
        <w:t>defined.</w:t>
      </w:r>
    </w:p>
    <w:p w:rsidR="00FA3020" w:rsidRDefault="00FA3020">
      <w:pPr>
        <w:pStyle w:val="BodyText"/>
        <w:spacing w:before="5"/>
        <w:rPr>
          <w:sz w:val="25"/>
        </w:rPr>
      </w:pPr>
    </w:p>
    <w:p w:rsidR="00FA3020" w:rsidRDefault="00350426">
      <w:pPr>
        <w:pStyle w:val="Heading6"/>
        <w:ind w:left="1440"/>
      </w:pPr>
      <w:r>
        <w:rPr>
          <w:color w:val="231F20"/>
          <w:w w:val="110"/>
        </w:rPr>
        <w:t>Default Interface Methods</w:t>
      </w:r>
    </w:p>
    <w:p w:rsidR="00FA3020" w:rsidRDefault="00350426">
      <w:pPr>
        <w:pStyle w:val="BodyText"/>
        <w:spacing w:before="125" w:line="254" w:lineRule="auto"/>
        <w:ind w:left="1439" w:right="1770"/>
      </w:pPr>
      <w:r>
        <w:rPr>
          <w:color w:val="231F20"/>
        </w:rPr>
        <w:t xml:space="preserve">With the release of Java 8, the authors of Java have introduced a new </w:t>
      </w:r>
      <w:r>
        <w:rPr>
          <w:color w:val="231F20"/>
          <w:spacing w:val="3"/>
        </w:rPr>
        <w:t xml:space="preserve">type </w:t>
      </w:r>
      <w:r>
        <w:rPr>
          <w:color w:val="231F20"/>
        </w:rPr>
        <w:t xml:space="preserve">of method to an interface, referred to as a default method. A </w:t>
      </w:r>
      <w:r>
        <w:rPr>
          <w:i/>
          <w:color w:val="231F20"/>
        </w:rPr>
        <w:t xml:space="preserve">default method </w:t>
      </w:r>
      <w:r>
        <w:rPr>
          <w:color w:val="231F20"/>
        </w:rPr>
        <w:t xml:space="preserve">is a method defined </w:t>
      </w:r>
      <w:r>
        <w:rPr>
          <w:color w:val="231F20"/>
          <w:spacing w:val="2"/>
        </w:rPr>
        <w:t xml:space="preserve">within </w:t>
      </w:r>
      <w:r>
        <w:rPr>
          <w:color w:val="231F20"/>
          <w:spacing w:val="4"/>
        </w:rPr>
        <w:t xml:space="preserve">an </w:t>
      </w:r>
      <w:r>
        <w:rPr>
          <w:color w:val="231F20"/>
        </w:rPr>
        <w:t xml:space="preserve">interface with the </w:t>
      </w:r>
      <w:r>
        <w:rPr>
          <w:rFonts w:ascii="Courier New" w:hAnsi="Courier New"/>
          <w:color w:val="231F20"/>
          <w:sz w:val="18"/>
        </w:rPr>
        <w:t xml:space="preserve">default </w:t>
      </w:r>
      <w:r>
        <w:rPr>
          <w:color w:val="231F20"/>
        </w:rPr>
        <w:t>keyword in which a method body is provided. Contrast default methods with “regular” methods in an interface, which are assumed to be abstract and     may not have a method</w:t>
      </w:r>
      <w:r>
        <w:rPr>
          <w:color w:val="231F20"/>
          <w:spacing w:val="8"/>
        </w:rPr>
        <w:t xml:space="preserve"> </w:t>
      </w:r>
      <w:r>
        <w:rPr>
          <w:color w:val="231F20"/>
        </w:rPr>
        <w:t>body.</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right" w:pos="9179"/>
        </w:tabs>
        <w:spacing w:before="89"/>
        <w:ind w:left="6141"/>
        <w:rPr>
          <w:rFonts w:ascii="Calibri"/>
          <w:b/>
          <w:sz w:val="17"/>
        </w:rPr>
      </w:pPr>
      <w:r>
        <w:rPr>
          <w:rFonts w:ascii="Calibri"/>
          <w:color w:val="231F20"/>
          <w:w w:val="110"/>
          <w:sz w:val="18"/>
        </w:rPr>
        <w:lastRenderedPageBreak/>
        <w:t>Implementing</w:t>
      </w:r>
      <w:r>
        <w:rPr>
          <w:rFonts w:ascii="Calibri"/>
          <w:color w:val="231F20"/>
          <w:spacing w:val="8"/>
          <w:w w:val="110"/>
          <w:sz w:val="18"/>
        </w:rPr>
        <w:t xml:space="preserve"> </w:t>
      </w:r>
      <w:r>
        <w:rPr>
          <w:rFonts w:ascii="Calibri"/>
          <w:color w:val="231F20"/>
          <w:spacing w:val="2"/>
          <w:w w:val="110"/>
          <w:sz w:val="18"/>
        </w:rPr>
        <w:t>Interfaces</w:t>
      </w:r>
      <w:r>
        <w:rPr>
          <w:rFonts w:ascii="Calibri"/>
          <w:color w:val="231F20"/>
          <w:spacing w:val="2"/>
          <w:w w:val="110"/>
          <w:sz w:val="18"/>
        </w:rPr>
        <w:tab/>
      </w:r>
      <w:r>
        <w:rPr>
          <w:rFonts w:ascii="Calibri"/>
          <w:b/>
          <w:color w:val="231F20"/>
          <w:spacing w:val="4"/>
          <w:w w:val="110"/>
          <w:sz w:val="17"/>
        </w:rPr>
        <w:t>275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648" w:firstLine="239"/>
      </w:pPr>
      <w:r>
        <w:rPr>
          <w:color w:val="231F20"/>
        </w:rPr>
        <w:t>A default method within an interface defines an abstract method with a default imple- mentation. In this manner, classes have the option to override the default method if they need to, but they are not required to do so. If the class doesn’t override the method, the default implementation will be used. In this manner, the method definition is concrete, not abstract.</w:t>
      </w:r>
    </w:p>
    <w:p w:rsidR="00FA3020" w:rsidRDefault="00350426">
      <w:pPr>
        <w:pStyle w:val="BodyText"/>
        <w:spacing w:line="259" w:lineRule="auto"/>
        <w:ind w:left="1560" w:right="1648" w:firstLine="240"/>
      </w:pPr>
      <w:r>
        <w:rPr>
          <w:color w:val="231F20"/>
        </w:rPr>
        <w:t xml:space="preserve">The purpose of adding default methods to the Java language was in </w:t>
      </w:r>
      <w:r>
        <w:rPr>
          <w:color w:val="231F20"/>
          <w:spacing w:val="2"/>
        </w:rPr>
        <w:t xml:space="preserve">part </w:t>
      </w:r>
      <w:r>
        <w:rPr>
          <w:color w:val="231F20"/>
        </w:rPr>
        <w:t xml:space="preserve">to  help with code development and backward compatibility. </w:t>
      </w:r>
      <w:r>
        <w:rPr>
          <w:color w:val="231F20"/>
          <w:spacing w:val="2"/>
        </w:rPr>
        <w:t xml:space="preserve">Imagine </w:t>
      </w:r>
      <w:r>
        <w:rPr>
          <w:color w:val="231F20"/>
        </w:rPr>
        <w:t xml:space="preserve">you have an interface that is  shared among dozens or even hundreds of users that you would like to add a new method to. </w:t>
      </w:r>
      <w:r>
        <w:rPr>
          <w:color w:val="231F20"/>
          <w:spacing w:val="2"/>
        </w:rPr>
        <w:t xml:space="preserve">If </w:t>
      </w:r>
      <w:r>
        <w:rPr>
          <w:color w:val="231F20"/>
        </w:rPr>
        <w:t xml:space="preserve">you just update the interface with the new method, the implementation would break among all of your subscribers, who would then be forced to update their code. </w:t>
      </w:r>
      <w:r>
        <w:rPr>
          <w:color w:val="231F20"/>
          <w:spacing w:val="3"/>
        </w:rPr>
        <w:t xml:space="preserve">In </w:t>
      </w:r>
      <w:r>
        <w:rPr>
          <w:color w:val="231F20"/>
        </w:rPr>
        <w:t xml:space="preserve">practice, </w:t>
      </w:r>
      <w:r>
        <w:rPr>
          <w:color w:val="231F20"/>
          <w:spacing w:val="2"/>
        </w:rPr>
        <w:t xml:space="preserve">this </w:t>
      </w:r>
      <w:r>
        <w:rPr>
          <w:color w:val="231F20"/>
        </w:rPr>
        <w:t xml:space="preserve">might even discourage you from </w:t>
      </w:r>
      <w:r>
        <w:rPr>
          <w:color w:val="231F20"/>
          <w:spacing w:val="2"/>
        </w:rPr>
        <w:t xml:space="preserve">making </w:t>
      </w:r>
      <w:r>
        <w:rPr>
          <w:color w:val="231F20"/>
        </w:rPr>
        <w:t>the change altogether. By providing a default implementation of the method, though, the interface becomes backward compatible with  the existing codebase, while still providing those individuals who do want to use the new method</w:t>
      </w:r>
      <w:r>
        <w:rPr>
          <w:color w:val="231F20"/>
          <w:spacing w:val="10"/>
        </w:rPr>
        <w:t xml:space="preserve"> </w:t>
      </w:r>
      <w:r>
        <w:rPr>
          <w:color w:val="231F20"/>
        </w:rPr>
        <w:t>with</w:t>
      </w:r>
      <w:r>
        <w:rPr>
          <w:color w:val="231F20"/>
          <w:spacing w:val="10"/>
        </w:rPr>
        <w:t xml:space="preserve"> </w:t>
      </w:r>
      <w:r>
        <w:rPr>
          <w:color w:val="231F20"/>
        </w:rPr>
        <w:t>the</w:t>
      </w:r>
      <w:r>
        <w:rPr>
          <w:color w:val="231F20"/>
          <w:spacing w:val="11"/>
        </w:rPr>
        <w:t xml:space="preserve"> </w:t>
      </w:r>
      <w:r>
        <w:rPr>
          <w:color w:val="231F20"/>
        </w:rPr>
        <w:t>option</w:t>
      </w:r>
      <w:r>
        <w:rPr>
          <w:color w:val="231F20"/>
          <w:spacing w:val="11"/>
        </w:rPr>
        <w:t xml:space="preserve"> </w:t>
      </w:r>
      <w:r>
        <w:rPr>
          <w:color w:val="231F20"/>
        </w:rPr>
        <w:t>to</w:t>
      </w:r>
      <w:r>
        <w:rPr>
          <w:color w:val="231F20"/>
          <w:spacing w:val="11"/>
        </w:rPr>
        <w:t xml:space="preserve"> </w:t>
      </w:r>
      <w:r>
        <w:rPr>
          <w:color w:val="231F20"/>
        </w:rPr>
        <w:t>override</w:t>
      </w:r>
      <w:r>
        <w:rPr>
          <w:color w:val="231F20"/>
          <w:spacing w:val="11"/>
        </w:rPr>
        <w:t xml:space="preserve"> </w:t>
      </w:r>
      <w:r>
        <w:rPr>
          <w:color w:val="231F20"/>
        </w:rPr>
        <w:t>it.</w:t>
      </w:r>
    </w:p>
    <w:p w:rsidR="00FA3020" w:rsidRDefault="00350426">
      <w:pPr>
        <w:pStyle w:val="BodyText"/>
        <w:spacing w:line="218" w:lineRule="exact"/>
        <w:ind w:left="1800"/>
      </w:pPr>
      <w:r>
        <w:rPr>
          <w:color w:val="231F20"/>
        </w:rPr>
        <w:t>The following is an example of a default method defined in an interface:</w:t>
      </w:r>
    </w:p>
    <w:p w:rsidR="00FA3020" w:rsidRDefault="00350426">
      <w:pPr>
        <w:spacing w:before="133" w:line="324" w:lineRule="auto"/>
        <w:ind w:left="1749" w:right="6030" w:hanging="189"/>
        <w:rPr>
          <w:rFonts w:ascii="Courier New"/>
          <w:sz w:val="17"/>
        </w:rPr>
      </w:pPr>
      <w:r>
        <w:rPr>
          <w:rFonts w:ascii="Courier New"/>
          <w:color w:val="231F20"/>
          <w:w w:val="95"/>
          <w:sz w:val="17"/>
        </w:rPr>
        <w:t>public interface IsWarmBlooded</w:t>
      </w:r>
      <w:r>
        <w:rPr>
          <w:rFonts w:ascii="Courier New"/>
          <w:color w:val="231F20"/>
          <w:spacing w:val="-74"/>
          <w:w w:val="95"/>
          <w:sz w:val="17"/>
        </w:rPr>
        <w:t xml:space="preserve"> </w:t>
      </w:r>
      <w:r>
        <w:rPr>
          <w:rFonts w:ascii="Courier New"/>
          <w:color w:val="231F20"/>
          <w:spacing w:val="-18"/>
          <w:w w:val="95"/>
          <w:sz w:val="17"/>
        </w:rPr>
        <w:t xml:space="preserve">{ </w:t>
      </w:r>
      <w:r>
        <w:rPr>
          <w:rFonts w:ascii="Courier New"/>
          <w:color w:val="231F20"/>
          <w:sz w:val="17"/>
        </w:rPr>
        <w:t>boolean hasScales();</w:t>
      </w:r>
    </w:p>
    <w:p w:rsidR="00FA3020" w:rsidRDefault="00350426">
      <w:pPr>
        <w:spacing w:line="324" w:lineRule="auto"/>
        <w:ind w:left="1938" w:right="4992" w:hanging="189"/>
        <w:rPr>
          <w:rFonts w:ascii="Courier New"/>
          <w:sz w:val="17"/>
        </w:rPr>
      </w:pPr>
      <w:r>
        <w:rPr>
          <w:rFonts w:ascii="Courier New"/>
          <w:color w:val="231F20"/>
          <w:w w:val="95"/>
          <w:sz w:val="17"/>
        </w:rPr>
        <w:t xml:space="preserve">public default double getTemperature() </w:t>
      </w:r>
      <w:r>
        <w:rPr>
          <w:rFonts w:ascii="Courier New"/>
          <w:color w:val="231F20"/>
          <w:spacing w:val="-18"/>
          <w:w w:val="95"/>
          <w:sz w:val="17"/>
        </w:rPr>
        <w:t xml:space="preserve">{ </w:t>
      </w:r>
      <w:r>
        <w:rPr>
          <w:rFonts w:ascii="Courier New"/>
          <w:color w:val="231F20"/>
          <w:sz w:val="17"/>
        </w:rPr>
        <w:t>return 10.0;</w:t>
      </w:r>
    </w:p>
    <w:p w:rsidR="00FA3020" w:rsidRDefault="00350426">
      <w:pPr>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This example defines two interface methods, one is a normal abstract method and the</w:t>
      </w:r>
    </w:p>
    <w:p w:rsidR="00FA3020" w:rsidRDefault="00350426">
      <w:pPr>
        <w:pStyle w:val="BodyText"/>
        <w:spacing w:before="18" w:line="249" w:lineRule="auto"/>
        <w:ind w:left="1559" w:right="1648"/>
      </w:pPr>
      <w:r>
        <w:rPr>
          <w:color w:val="231F20"/>
        </w:rPr>
        <w:t xml:space="preserve">other a default method. Note that both methods are assumed to be </w:t>
      </w:r>
      <w:r>
        <w:rPr>
          <w:rFonts w:ascii="Courier New" w:hAnsi="Courier New"/>
          <w:color w:val="231F20"/>
          <w:sz w:val="18"/>
        </w:rPr>
        <w:t>public</w:t>
      </w:r>
      <w:r>
        <w:rPr>
          <w:color w:val="231F20"/>
        </w:rPr>
        <w:t xml:space="preserve">, as all methods  of an interface are all </w:t>
      </w:r>
      <w:r>
        <w:rPr>
          <w:rFonts w:ascii="Courier New" w:hAnsi="Courier New"/>
          <w:color w:val="231F20"/>
          <w:sz w:val="18"/>
        </w:rPr>
        <w:t>public</w:t>
      </w:r>
      <w:r>
        <w:rPr>
          <w:color w:val="231F20"/>
        </w:rPr>
        <w:t>. The first method is terminated with a semicolon and doesn’t provide a body, whereas the second default method provides a body. Any class that imple- ments</w:t>
      </w:r>
      <w:r>
        <w:rPr>
          <w:color w:val="231F20"/>
          <w:spacing w:val="-11"/>
        </w:rPr>
        <w:t xml:space="preserve"> </w:t>
      </w:r>
      <w:r>
        <w:rPr>
          <w:rFonts w:ascii="Courier New" w:hAnsi="Courier New"/>
          <w:color w:val="231F20"/>
          <w:sz w:val="18"/>
        </w:rPr>
        <w:t>IsWarmBlooded</w:t>
      </w:r>
      <w:r>
        <w:rPr>
          <w:rFonts w:ascii="Courier New" w:hAnsi="Courier New"/>
          <w:color w:val="231F20"/>
          <w:spacing w:val="-76"/>
          <w:sz w:val="18"/>
        </w:rPr>
        <w:t xml:space="preserve"> </w:t>
      </w:r>
      <w:r>
        <w:rPr>
          <w:color w:val="231F20"/>
        </w:rPr>
        <w:t>may</w:t>
      </w:r>
      <w:r>
        <w:rPr>
          <w:color w:val="231F20"/>
          <w:spacing w:val="-10"/>
        </w:rPr>
        <w:t xml:space="preserve"> </w:t>
      </w:r>
      <w:r>
        <w:rPr>
          <w:color w:val="231F20"/>
        </w:rPr>
        <w:t>rely</w:t>
      </w:r>
      <w:r>
        <w:rPr>
          <w:color w:val="231F20"/>
          <w:spacing w:val="-11"/>
        </w:rPr>
        <w:t xml:space="preserve"> </w:t>
      </w:r>
      <w:r>
        <w:rPr>
          <w:color w:val="231F20"/>
        </w:rPr>
        <w:t>on</w:t>
      </w:r>
      <w:r>
        <w:rPr>
          <w:color w:val="231F20"/>
          <w:spacing w:val="-9"/>
        </w:rPr>
        <w:t xml:space="preserve"> </w:t>
      </w:r>
      <w:r>
        <w:rPr>
          <w:color w:val="231F20"/>
        </w:rPr>
        <w:t>the</w:t>
      </w:r>
      <w:r>
        <w:rPr>
          <w:color w:val="231F20"/>
          <w:spacing w:val="-10"/>
        </w:rPr>
        <w:t xml:space="preserve"> </w:t>
      </w:r>
      <w:r>
        <w:rPr>
          <w:color w:val="231F20"/>
        </w:rPr>
        <w:t>default</w:t>
      </w:r>
      <w:r>
        <w:rPr>
          <w:color w:val="231F20"/>
          <w:spacing w:val="-10"/>
        </w:rPr>
        <w:t xml:space="preserve"> </w:t>
      </w:r>
      <w:r>
        <w:rPr>
          <w:color w:val="231F20"/>
        </w:rPr>
        <w:t>implementation</w:t>
      </w:r>
      <w:r>
        <w:rPr>
          <w:color w:val="231F20"/>
          <w:spacing w:val="-10"/>
        </w:rPr>
        <w:t xml:space="preserve"> </w:t>
      </w:r>
      <w:r>
        <w:rPr>
          <w:color w:val="231F20"/>
        </w:rPr>
        <w:t>of</w:t>
      </w:r>
      <w:r>
        <w:rPr>
          <w:color w:val="231F20"/>
          <w:spacing w:val="-9"/>
        </w:rPr>
        <w:t xml:space="preserve"> </w:t>
      </w:r>
      <w:r>
        <w:rPr>
          <w:rFonts w:ascii="Courier New" w:hAnsi="Courier New"/>
          <w:color w:val="231F20"/>
          <w:sz w:val="18"/>
        </w:rPr>
        <w:t>getTemperature()</w:t>
      </w:r>
      <w:r>
        <w:rPr>
          <w:rFonts w:ascii="Courier New" w:hAnsi="Courier New"/>
          <w:color w:val="231F20"/>
          <w:spacing w:val="-77"/>
          <w:sz w:val="18"/>
        </w:rPr>
        <w:t xml:space="preserve"> </w:t>
      </w:r>
      <w:r>
        <w:rPr>
          <w:color w:val="231F20"/>
        </w:rPr>
        <w:t>or override</w:t>
      </w:r>
      <w:r>
        <w:rPr>
          <w:color w:val="231F20"/>
          <w:spacing w:val="10"/>
        </w:rPr>
        <w:t xml:space="preserve"> </w:t>
      </w:r>
      <w:r>
        <w:rPr>
          <w:color w:val="231F20"/>
        </w:rPr>
        <w:t>the</w:t>
      </w:r>
      <w:r>
        <w:rPr>
          <w:color w:val="231F20"/>
          <w:spacing w:val="10"/>
        </w:rPr>
        <w:t xml:space="preserve"> </w:t>
      </w:r>
      <w:r>
        <w:rPr>
          <w:color w:val="231F20"/>
        </w:rPr>
        <w:t>method</w:t>
      </w:r>
      <w:r>
        <w:rPr>
          <w:color w:val="231F20"/>
          <w:spacing w:val="10"/>
        </w:rPr>
        <w:t xml:space="preserve"> </w:t>
      </w:r>
      <w:r>
        <w:rPr>
          <w:color w:val="231F20"/>
        </w:rPr>
        <w:t>and</w:t>
      </w:r>
      <w:r>
        <w:rPr>
          <w:color w:val="231F20"/>
          <w:spacing w:val="10"/>
        </w:rPr>
        <w:t xml:space="preserve"> </w:t>
      </w:r>
      <w:r>
        <w:rPr>
          <w:color w:val="231F20"/>
        </w:rPr>
        <w:t>create</w:t>
      </w:r>
      <w:r>
        <w:rPr>
          <w:color w:val="231F20"/>
          <w:spacing w:val="10"/>
        </w:rPr>
        <w:t xml:space="preserve"> </w:t>
      </w:r>
      <w:r>
        <w:rPr>
          <w:color w:val="231F20"/>
        </w:rPr>
        <w:t>its</w:t>
      </w:r>
      <w:r>
        <w:rPr>
          <w:color w:val="231F20"/>
          <w:spacing w:val="10"/>
        </w:rPr>
        <w:t xml:space="preserve"> </w:t>
      </w:r>
      <w:r>
        <w:rPr>
          <w:color w:val="231F20"/>
        </w:rPr>
        <w:t>own</w:t>
      </w:r>
      <w:r>
        <w:rPr>
          <w:color w:val="231F20"/>
          <w:spacing w:val="11"/>
        </w:rPr>
        <w:t xml:space="preserve"> </w:t>
      </w:r>
      <w:r>
        <w:rPr>
          <w:color w:val="231F20"/>
        </w:rPr>
        <w:t>version.</w:t>
      </w:r>
    </w:p>
    <w:p w:rsidR="00FA3020" w:rsidRDefault="00350426">
      <w:pPr>
        <w:pStyle w:val="BodyText"/>
        <w:spacing w:before="6" w:line="259" w:lineRule="auto"/>
        <w:ind w:left="1560" w:right="1524" w:firstLine="239"/>
      </w:pPr>
      <w:r>
        <w:rPr>
          <w:color w:val="231F20"/>
          <w:spacing w:val="-3"/>
        </w:rPr>
        <w:t xml:space="preserve">Note </w:t>
      </w:r>
      <w:r>
        <w:rPr>
          <w:color w:val="231F20"/>
        </w:rPr>
        <w:t xml:space="preserve">that the </w:t>
      </w:r>
      <w:r>
        <w:rPr>
          <w:color w:val="231F20"/>
          <w:spacing w:val="-4"/>
        </w:rPr>
        <w:t xml:space="preserve">default </w:t>
      </w:r>
      <w:r>
        <w:rPr>
          <w:color w:val="231F20"/>
        </w:rPr>
        <w:t xml:space="preserve">access modifier as defined in </w:t>
      </w:r>
      <w:r>
        <w:rPr>
          <w:color w:val="231F20"/>
          <w:spacing w:val="-3"/>
        </w:rPr>
        <w:t xml:space="preserve">Chapter </w:t>
      </w:r>
      <w:r>
        <w:rPr>
          <w:color w:val="231F20"/>
        </w:rPr>
        <w:t xml:space="preserve">4 is </w:t>
      </w:r>
      <w:r>
        <w:rPr>
          <w:color w:val="231F20"/>
          <w:spacing w:val="-4"/>
        </w:rPr>
        <w:t xml:space="preserve">completely </w:t>
      </w:r>
      <w:r>
        <w:rPr>
          <w:color w:val="231F20"/>
          <w:spacing w:val="-3"/>
        </w:rPr>
        <w:t xml:space="preserve">different </w:t>
      </w:r>
      <w:r>
        <w:rPr>
          <w:color w:val="231F20"/>
          <w:spacing w:val="-4"/>
        </w:rPr>
        <w:t xml:space="preserve">from  </w:t>
      </w:r>
      <w:r>
        <w:rPr>
          <w:color w:val="231F20"/>
        </w:rPr>
        <w:t>the</w:t>
      </w:r>
      <w:r>
        <w:rPr>
          <w:color w:val="231F20"/>
          <w:spacing w:val="-4"/>
        </w:rPr>
        <w:t xml:space="preserve"> default </w:t>
      </w:r>
      <w:r>
        <w:rPr>
          <w:color w:val="231F20"/>
        </w:rPr>
        <w:t>method</w:t>
      </w:r>
      <w:r>
        <w:rPr>
          <w:color w:val="231F20"/>
          <w:spacing w:val="-3"/>
        </w:rPr>
        <w:t xml:space="preserve"> </w:t>
      </w:r>
      <w:r>
        <w:rPr>
          <w:color w:val="231F20"/>
        </w:rPr>
        <w:t>defined</w:t>
      </w:r>
      <w:r>
        <w:rPr>
          <w:color w:val="231F20"/>
          <w:spacing w:val="-4"/>
        </w:rPr>
        <w:t xml:space="preserve"> </w:t>
      </w:r>
      <w:r>
        <w:rPr>
          <w:color w:val="231F20"/>
        </w:rPr>
        <w:t>in</w:t>
      </w:r>
      <w:r>
        <w:rPr>
          <w:color w:val="231F20"/>
          <w:spacing w:val="-4"/>
        </w:rPr>
        <w:t xml:space="preserve"> </w:t>
      </w:r>
      <w:r>
        <w:rPr>
          <w:color w:val="231F20"/>
        </w:rPr>
        <w:t>this</w:t>
      </w:r>
      <w:r>
        <w:rPr>
          <w:color w:val="231F20"/>
          <w:spacing w:val="-3"/>
        </w:rPr>
        <w:t xml:space="preserve"> </w:t>
      </w:r>
      <w:r>
        <w:rPr>
          <w:color w:val="231F20"/>
          <w:spacing w:val="-5"/>
        </w:rPr>
        <w:t>chapter.</w:t>
      </w:r>
      <w:r>
        <w:rPr>
          <w:color w:val="231F20"/>
          <w:spacing w:val="-4"/>
        </w:rPr>
        <w:t xml:space="preserve"> </w:t>
      </w:r>
      <w:r>
        <w:rPr>
          <w:color w:val="231F20"/>
          <w:spacing w:val="-7"/>
        </w:rPr>
        <w:t>We</w:t>
      </w:r>
      <w:r>
        <w:rPr>
          <w:color w:val="231F20"/>
          <w:spacing w:val="-4"/>
        </w:rPr>
        <w:t xml:space="preserve"> </w:t>
      </w:r>
      <w:r>
        <w:rPr>
          <w:color w:val="231F20"/>
        </w:rPr>
        <w:t>defined</w:t>
      </w:r>
      <w:r>
        <w:rPr>
          <w:color w:val="231F20"/>
          <w:spacing w:val="-3"/>
        </w:rPr>
        <w:t xml:space="preserve"> </w:t>
      </w:r>
      <w:r>
        <w:rPr>
          <w:color w:val="231F20"/>
        </w:rPr>
        <w:t>a</w:t>
      </w:r>
      <w:r>
        <w:rPr>
          <w:color w:val="231F20"/>
          <w:spacing w:val="-4"/>
        </w:rPr>
        <w:t xml:space="preserve"> default</w:t>
      </w:r>
      <w:r>
        <w:rPr>
          <w:color w:val="231F20"/>
          <w:spacing w:val="-3"/>
        </w:rPr>
        <w:t xml:space="preserve"> </w:t>
      </w:r>
      <w:r>
        <w:rPr>
          <w:color w:val="231F20"/>
        </w:rPr>
        <w:t>access</w:t>
      </w:r>
      <w:r>
        <w:rPr>
          <w:color w:val="231F20"/>
          <w:spacing w:val="-4"/>
        </w:rPr>
        <w:t xml:space="preserve"> </w:t>
      </w:r>
      <w:r>
        <w:rPr>
          <w:color w:val="231F20"/>
        </w:rPr>
        <w:t>modifier</w:t>
      </w:r>
      <w:r>
        <w:rPr>
          <w:color w:val="231F20"/>
          <w:spacing w:val="-4"/>
        </w:rPr>
        <w:t xml:space="preserve"> </w:t>
      </w:r>
      <w:r>
        <w:rPr>
          <w:color w:val="231F20"/>
        </w:rPr>
        <w:t>in</w:t>
      </w:r>
      <w:r>
        <w:rPr>
          <w:color w:val="231F20"/>
          <w:spacing w:val="-3"/>
        </w:rPr>
        <w:t xml:space="preserve"> Chapter</w:t>
      </w:r>
      <w:r>
        <w:rPr>
          <w:color w:val="231F20"/>
          <w:spacing w:val="-4"/>
        </w:rPr>
        <w:t xml:space="preserve"> </w:t>
      </w:r>
      <w:r>
        <w:rPr>
          <w:color w:val="231F20"/>
        </w:rPr>
        <w:t>4</w:t>
      </w:r>
      <w:r>
        <w:rPr>
          <w:color w:val="231F20"/>
          <w:spacing w:val="-4"/>
        </w:rPr>
        <w:t xml:space="preserve"> </w:t>
      </w:r>
      <w:r>
        <w:rPr>
          <w:color w:val="231F20"/>
        </w:rPr>
        <w:t xml:space="preserve">as </w:t>
      </w:r>
      <w:r>
        <w:rPr>
          <w:color w:val="231F20"/>
          <w:spacing w:val="-3"/>
        </w:rPr>
        <w:t xml:space="preserve">lack of </w:t>
      </w:r>
      <w:r>
        <w:rPr>
          <w:color w:val="231F20"/>
        </w:rPr>
        <w:t xml:space="preserve">an access modifier, </w:t>
      </w:r>
      <w:r>
        <w:rPr>
          <w:color w:val="231F20"/>
          <w:spacing w:val="-3"/>
        </w:rPr>
        <w:t xml:space="preserve">which indicated </w:t>
      </w:r>
      <w:r>
        <w:rPr>
          <w:color w:val="231F20"/>
        </w:rPr>
        <w:t xml:space="preserve">a class </w:t>
      </w:r>
      <w:r>
        <w:rPr>
          <w:color w:val="231F20"/>
          <w:spacing w:val="-3"/>
        </w:rPr>
        <w:t xml:space="preserve">may </w:t>
      </w:r>
      <w:r>
        <w:rPr>
          <w:color w:val="231F20"/>
        </w:rPr>
        <w:t xml:space="preserve">access a class, method, or </w:t>
      </w:r>
      <w:r>
        <w:rPr>
          <w:color w:val="231F20"/>
          <w:spacing w:val="-4"/>
        </w:rPr>
        <w:t xml:space="preserve">value </w:t>
      </w:r>
      <w:r>
        <w:rPr>
          <w:color w:val="231F20"/>
        </w:rPr>
        <w:t xml:space="preserve">within </w:t>
      </w:r>
      <w:r>
        <w:rPr>
          <w:color w:val="231F20"/>
          <w:spacing w:val="-3"/>
        </w:rPr>
        <w:t xml:space="preserve">another </w:t>
      </w:r>
      <w:r>
        <w:rPr>
          <w:color w:val="231F20"/>
        </w:rPr>
        <w:t xml:space="preserve">class if both classes are within the same </w:t>
      </w:r>
      <w:r>
        <w:rPr>
          <w:color w:val="231F20"/>
          <w:spacing w:val="-3"/>
        </w:rPr>
        <w:t xml:space="preserve">package. </w:t>
      </w:r>
      <w:r>
        <w:rPr>
          <w:color w:val="231F20"/>
        </w:rPr>
        <w:t xml:space="preserve">In this </w:t>
      </w:r>
      <w:r>
        <w:rPr>
          <w:color w:val="231F20"/>
          <w:spacing w:val="-4"/>
        </w:rPr>
        <w:t xml:space="preserve">chapter, </w:t>
      </w:r>
      <w:r>
        <w:rPr>
          <w:color w:val="231F20"/>
        </w:rPr>
        <w:t xml:space="preserve">we are specifically talking </w:t>
      </w:r>
      <w:r>
        <w:rPr>
          <w:color w:val="231F20"/>
          <w:spacing w:val="-4"/>
        </w:rPr>
        <w:t xml:space="preserve">about </w:t>
      </w:r>
      <w:r>
        <w:rPr>
          <w:color w:val="231F20"/>
        </w:rPr>
        <w:t xml:space="preserve">the </w:t>
      </w:r>
      <w:r>
        <w:rPr>
          <w:color w:val="231F20"/>
          <w:spacing w:val="-3"/>
        </w:rPr>
        <w:t xml:space="preserve">keyword </w:t>
      </w:r>
      <w:r>
        <w:rPr>
          <w:rFonts w:ascii="Courier New"/>
          <w:color w:val="231F20"/>
          <w:spacing w:val="-4"/>
          <w:sz w:val="18"/>
        </w:rPr>
        <w:t>default</w:t>
      </w:r>
      <w:r>
        <w:rPr>
          <w:rFonts w:ascii="Courier New"/>
          <w:color w:val="231F20"/>
          <w:spacing w:val="-86"/>
          <w:sz w:val="18"/>
        </w:rPr>
        <w:t xml:space="preserve"> </w:t>
      </w:r>
      <w:r>
        <w:rPr>
          <w:color w:val="231F20"/>
        </w:rPr>
        <w:t xml:space="preserve">as </w:t>
      </w:r>
      <w:r>
        <w:rPr>
          <w:color w:val="231F20"/>
          <w:spacing w:val="-4"/>
        </w:rPr>
        <w:t xml:space="preserve">applied </w:t>
      </w:r>
      <w:r>
        <w:rPr>
          <w:color w:val="231F20"/>
        </w:rPr>
        <w:t xml:space="preserve">to a method within an </w:t>
      </w:r>
      <w:r>
        <w:rPr>
          <w:color w:val="231F20"/>
          <w:spacing w:val="-3"/>
        </w:rPr>
        <w:t xml:space="preserve">interface. </w:t>
      </w:r>
      <w:r>
        <w:rPr>
          <w:color w:val="231F20"/>
        </w:rPr>
        <w:t>Because all</w:t>
      </w:r>
    </w:p>
    <w:p w:rsidR="00FA3020" w:rsidRDefault="00350426">
      <w:pPr>
        <w:pStyle w:val="BodyText"/>
        <w:spacing w:line="220" w:lineRule="exact"/>
        <w:ind w:left="1560"/>
      </w:pPr>
      <w:r>
        <w:rPr>
          <w:color w:val="231F20"/>
        </w:rPr>
        <w:t xml:space="preserve">methods within an interface are assumed to be </w:t>
      </w:r>
      <w:r>
        <w:rPr>
          <w:rFonts w:ascii="Courier New"/>
          <w:color w:val="231F20"/>
          <w:sz w:val="18"/>
        </w:rPr>
        <w:t>public</w:t>
      </w:r>
      <w:r>
        <w:rPr>
          <w:color w:val="231F20"/>
        </w:rPr>
        <w:t>, the access modifier for a default method</w:t>
      </w:r>
    </w:p>
    <w:p w:rsidR="00FA3020" w:rsidRDefault="00350426">
      <w:pPr>
        <w:spacing w:before="5"/>
        <w:ind w:left="1560"/>
        <w:rPr>
          <w:sz w:val="19"/>
        </w:rPr>
      </w:pPr>
      <w:r>
        <w:rPr>
          <w:color w:val="231F20"/>
          <w:sz w:val="19"/>
        </w:rPr>
        <w:t xml:space="preserve">is therefore </w:t>
      </w:r>
      <w:r>
        <w:rPr>
          <w:rFonts w:ascii="Courier New"/>
          <w:color w:val="231F20"/>
          <w:sz w:val="18"/>
        </w:rPr>
        <w:t>public</w:t>
      </w:r>
      <w:r>
        <w:rPr>
          <w:color w:val="231F20"/>
          <w:sz w:val="19"/>
        </w:rPr>
        <w:t>.</w:t>
      </w:r>
    </w:p>
    <w:p w:rsidR="00FA3020" w:rsidRDefault="00350426">
      <w:pPr>
        <w:pStyle w:val="BodyText"/>
        <w:spacing w:before="6"/>
        <w:ind w:left="1800"/>
      </w:pPr>
      <w:r>
        <w:rPr>
          <w:color w:val="231F20"/>
        </w:rPr>
        <w:t>The following are the default interface method rules you need to be familiar with:</w:t>
      </w:r>
    </w:p>
    <w:p w:rsidR="00FA3020" w:rsidRDefault="00350426">
      <w:pPr>
        <w:pStyle w:val="ListParagraph"/>
        <w:numPr>
          <w:ilvl w:val="0"/>
          <w:numId w:val="11"/>
        </w:numPr>
        <w:tabs>
          <w:tab w:val="left" w:pos="1919"/>
          <w:tab w:val="left" w:pos="1920"/>
        </w:tabs>
        <w:spacing w:before="137" w:line="252" w:lineRule="auto"/>
        <w:ind w:right="1709"/>
        <w:jc w:val="left"/>
        <w:rPr>
          <w:sz w:val="19"/>
        </w:rPr>
      </w:pPr>
      <w:r>
        <w:rPr>
          <w:color w:val="231F20"/>
          <w:sz w:val="19"/>
        </w:rPr>
        <w:t xml:space="preserve">A default method may only be declared </w:t>
      </w:r>
      <w:r>
        <w:rPr>
          <w:color w:val="231F20"/>
          <w:spacing w:val="2"/>
          <w:sz w:val="19"/>
        </w:rPr>
        <w:t xml:space="preserve">within </w:t>
      </w:r>
      <w:r>
        <w:rPr>
          <w:color w:val="231F20"/>
          <w:sz w:val="19"/>
        </w:rPr>
        <w:t xml:space="preserve">an interface and not </w:t>
      </w:r>
      <w:r>
        <w:rPr>
          <w:color w:val="231F20"/>
          <w:spacing w:val="2"/>
          <w:sz w:val="19"/>
        </w:rPr>
        <w:t xml:space="preserve">within </w:t>
      </w:r>
      <w:r>
        <w:rPr>
          <w:color w:val="231F20"/>
          <w:sz w:val="19"/>
        </w:rPr>
        <w:t>a class or abstract</w:t>
      </w:r>
      <w:r>
        <w:rPr>
          <w:color w:val="231F20"/>
          <w:spacing w:val="10"/>
          <w:sz w:val="19"/>
        </w:rPr>
        <w:t xml:space="preserve"> </w:t>
      </w:r>
      <w:r>
        <w:rPr>
          <w:color w:val="231F20"/>
          <w:sz w:val="19"/>
        </w:rPr>
        <w:t>class.</w:t>
      </w:r>
    </w:p>
    <w:p w:rsidR="00FA3020" w:rsidRDefault="00350426">
      <w:pPr>
        <w:pStyle w:val="ListParagraph"/>
        <w:numPr>
          <w:ilvl w:val="0"/>
          <w:numId w:val="11"/>
        </w:numPr>
        <w:tabs>
          <w:tab w:val="left" w:pos="1919"/>
          <w:tab w:val="left" w:pos="1920"/>
        </w:tabs>
        <w:spacing w:before="76"/>
        <w:jc w:val="left"/>
        <w:rPr>
          <w:sz w:val="19"/>
        </w:rPr>
      </w:pPr>
      <w:r>
        <w:rPr>
          <w:color w:val="231F20"/>
          <w:sz w:val="19"/>
        </w:rPr>
        <w:t>A</w:t>
      </w:r>
      <w:r>
        <w:rPr>
          <w:color w:val="231F20"/>
          <w:spacing w:val="9"/>
          <w:sz w:val="19"/>
        </w:rPr>
        <w:t xml:space="preserve"> </w:t>
      </w:r>
      <w:r>
        <w:rPr>
          <w:color w:val="231F20"/>
          <w:sz w:val="19"/>
        </w:rPr>
        <w:t>default</w:t>
      </w:r>
      <w:r>
        <w:rPr>
          <w:color w:val="231F20"/>
          <w:spacing w:val="10"/>
          <w:sz w:val="19"/>
        </w:rPr>
        <w:t xml:space="preserve"> </w:t>
      </w:r>
      <w:r>
        <w:rPr>
          <w:color w:val="231F20"/>
          <w:sz w:val="19"/>
        </w:rPr>
        <w:t>method</w:t>
      </w:r>
      <w:r>
        <w:rPr>
          <w:color w:val="231F20"/>
          <w:spacing w:val="9"/>
          <w:sz w:val="19"/>
        </w:rPr>
        <w:t xml:space="preserve"> </w:t>
      </w:r>
      <w:r>
        <w:rPr>
          <w:color w:val="231F20"/>
          <w:sz w:val="19"/>
        </w:rPr>
        <w:t>must</w:t>
      </w:r>
      <w:r>
        <w:rPr>
          <w:color w:val="231F20"/>
          <w:spacing w:val="9"/>
          <w:sz w:val="19"/>
        </w:rPr>
        <w:t xml:space="preserve"> </w:t>
      </w:r>
      <w:r>
        <w:rPr>
          <w:color w:val="231F20"/>
          <w:sz w:val="19"/>
        </w:rPr>
        <w:t>be</w:t>
      </w:r>
      <w:r>
        <w:rPr>
          <w:color w:val="231F20"/>
          <w:spacing w:val="9"/>
          <w:sz w:val="19"/>
        </w:rPr>
        <w:t xml:space="preserve"> </w:t>
      </w:r>
      <w:r>
        <w:rPr>
          <w:color w:val="231F20"/>
          <w:sz w:val="19"/>
        </w:rPr>
        <w:t>marked</w:t>
      </w:r>
      <w:r>
        <w:rPr>
          <w:color w:val="231F20"/>
          <w:spacing w:val="9"/>
          <w:sz w:val="19"/>
        </w:rPr>
        <w:t xml:space="preserve"> </w:t>
      </w:r>
      <w:r>
        <w:rPr>
          <w:color w:val="231F20"/>
          <w:sz w:val="19"/>
        </w:rPr>
        <w:t>with</w:t>
      </w:r>
      <w:r>
        <w:rPr>
          <w:color w:val="231F20"/>
          <w:spacing w:val="9"/>
          <w:sz w:val="19"/>
        </w:rPr>
        <w:t xml:space="preserve"> </w:t>
      </w:r>
      <w:r>
        <w:rPr>
          <w:color w:val="231F20"/>
          <w:sz w:val="19"/>
        </w:rPr>
        <w:t>the</w:t>
      </w:r>
      <w:r>
        <w:rPr>
          <w:color w:val="231F20"/>
          <w:spacing w:val="10"/>
          <w:sz w:val="19"/>
        </w:rPr>
        <w:t xml:space="preserve"> </w:t>
      </w:r>
      <w:r>
        <w:rPr>
          <w:rFonts w:ascii="Courier New"/>
          <w:color w:val="231F20"/>
          <w:sz w:val="18"/>
        </w:rPr>
        <w:t>default</w:t>
      </w:r>
      <w:r>
        <w:rPr>
          <w:rFonts w:ascii="Courier New"/>
          <w:color w:val="231F20"/>
          <w:spacing w:val="-57"/>
          <w:sz w:val="18"/>
        </w:rPr>
        <w:t xml:space="preserve"> </w:t>
      </w:r>
      <w:r>
        <w:rPr>
          <w:color w:val="231F20"/>
          <w:sz w:val="19"/>
        </w:rPr>
        <w:t>keyword.</w:t>
      </w:r>
      <w:r>
        <w:rPr>
          <w:color w:val="231F20"/>
          <w:spacing w:val="9"/>
          <w:sz w:val="19"/>
        </w:rPr>
        <w:t xml:space="preserve"> </w:t>
      </w:r>
      <w:r>
        <w:rPr>
          <w:color w:val="231F20"/>
          <w:spacing w:val="2"/>
          <w:sz w:val="19"/>
        </w:rPr>
        <w:t>If</w:t>
      </w:r>
      <w:r>
        <w:rPr>
          <w:color w:val="231F20"/>
          <w:spacing w:val="9"/>
          <w:sz w:val="19"/>
        </w:rPr>
        <w:t xml:space="preserve"> </w:t>
      </w:r>
      <w:r>
        <w:rPr>
          <w:color w:val="231F20"/>
          <w:sz w:val="19"/>
        </w:rPr>
        <w:t>a</w:t>
      </w:r>
      <w:r>
        <w:rPr>
          <w:color w:val="231F20"/>
          <w:spacing w:val="9"/>
          <w:sz w:val="19"/>
        </w:rPr>
        <w:t xml:space="preserve"> </w:t>
      </w:r>
      <w:r>
        <w:rPr>
          <w:color w:val="231F20"/>
          <w:sz w:val="19"/>
        </w:rPr>
        <w:t>method</w:t>
      </w:r>
      <w:r>
        <w:rPr>
          <w:color w:val="231F20"/>
          <w:spacing w:val="9"/>
          <w:sz w:val="19"/>
        </w:rPr>
        <w:t xml:space="preserve"> </w:t>
      </w:r>
      <w:r>
        <w:rPr>
          <w:color w:val="231F20"/>
          <w:sz w:val="19"/>
        </w:rPr>
        <w:t>is</w:t>
      </w:r>
      <w:r>
        <w:rPr>
          <w:color w:val="231F20"/>
          <w:spacing w:val="8"/>
          <w:sz w:val="19"/>
        </w:rPr>
        <w:t xml:space="preserve"> </w:t>
      </w:r>
      <w:r>
        <w:rPr>
          <w:color w:val="231F20"/>
          <w:sz w:val="19"/>
        </w:rPr>
        <w:t>marked</w:t>
      </w:r>
      <w:r>
        <w:rPr>
          <w:color w:val="231F20"/>
          <w:spacing w:val="9"/>
          <w:sz w:val="19"/>
        </w:rPr>
        <w:t xml:space="preserve"> </w:t>
      </w:r>
      <w:r>
        <w:rPr>
          <w:color w:val="231F20"/>
          <w:sz w:val="19"/>
        </w:rPr>
        <w:t>as</w:t>
      </w:r>
    </w:p>
    <w:p w:rsidR="00FA3020" w:rsidRDefault="00350426">
      <w:pPr>
        <w:pStyle w:val="BodyText"/>
        <w:spacing w:before="5"/>
        <w:ind w:left="1920"/>
      </w:pPr>
      <w:r>
        <w:rPr>
          <w:rFonts w:ascii="Courier New"/>
          <w:color w:val="231F20"/>
          <w:sz w:val="18"/>
        </w:rPr>
        <w:t>default</w:t>
      </w:r>
      <w:r>
        <w:rPr>
          <w:color w:val="231F20"/>
        </w:rPr>
        <w:t>, it must provide a method body.</w:t>
      </w:r>
    </w:p>
    <w:p w:rsidR="00FA3020" w:rsidRDefault="00350426">
      <w:pPr>
        <w:pStyle w:val="ListParagraph"/>
        <w:numPr>
          <w:ilvl w:val="0"/>
          <w:numId w:val="11"/>
        </w:numPr>
        <w:tabs>
          <w:tab w:val="left" w:pos="1919"/>
          <w:tab w:val="left" w:pos="1920"/>
        </w:tabs>
        <w:spacing w:before="76" w:line="244" w:lineRule="auto"/>
        <w:ind w:right="1651"/>
        <w:jc w:val="left"/>
        <w:rPr>
          <w:sz w:val="19"/>
        </w:rPr>
      </w:pPr>
      <w:r>
        <w:rPr>
          <w:color w:val="231F20"/>
          <w:sz w:val="19"/>
        </w:rPr>
        <w:t xml:space="preserve">A default method is not assumed to be </w:t>
      </w:r>
      <w:r>
        <w:rPr>
          <w:rFonts w:ascii="Courier New"/>
          <w:color w:val="231F20"/>
          <w:sz w:val="18"/>
        </w:rPr>
        <w:t>static</w:t>
      </w:r>
      <w:r>
        <w:rPr>
          <w:color w:val="231F20"/>
          <w:sz w:val="19"/>
        </w:rPr>
        <w:t xml:space="preserve">, </w:t>
      </w:r>
      <w:r>
        <w:rPr>
          <w:rFonts w:ascii="Courier New"/>
          <w:color w:val="231F20"/>
          <w:sz w:val="18"/>
        </w:rPr>
        <w:t>final</w:t>
      </w:r>
      <w:r>
        <w:rPr>
          <w:color w:val="231F20"/>
          <w:sz w:val="19"/>
        </w:rPr>
        <w:t xml:space="preserve">, or </w:t>
      </w:r>
      <w:r>
        <w:rPr>
          <w:rFonts w:ascii="Courier New"/>
          <w:color w:val="231F20"/>
          <w:sz w:val="18"/>
        </w:rPr>
        <w:t>abstract</w:t>
      </w:r>
      <w:r>
        <w:rPr>
          <w:color w:val="231F20"/>
          <w:sz w:val="19"/>
        </w:rPr>
        <w:t>, as it may be used or</w:t>
      </w:r>
      <w:r>
        <w:rPr>
          <w:color w:val="231F20"/>
          <w:spacing w:val="9"/>
          <w:sz w:val="19"/>
        </w:rPr>
        <w:t xml:space="preserve"> </w:t>
      </w:r>
      <w:r>
        <w:rPr>
          <w:color w:val="231F20"/>
          <w:sz w:val="19"/>
        </w:rPr>
        <w:t>overridden</w:t>
      </w:r>
      <w:r>
        <w:rPr>
          <w:color w:val="231F20"/>
          <w:spacing w:val="9"/>
          <w:sz w:val="19"/>
        </w:rPr>
        <w:t xml:space="preserve"> </w:t>
      </w:r>
      <w:r>
        <w:rPr>
          <w:color w:val="231F20"/>
          <w:sz w:val="19"/>
        </w:rPr>
        <w:t>by</w:t>
      </w:r>
      <w:r>
        <w:rPr>
          <w:color w:val="231F20"/>
          <w:spacing w:val="10"/>
          <w:sz w:val="19"/>
        </w:rPr>
        <w:t xml:space="preserve"> </w:t>
      </w:r>
      <w:r>
        <w:rPr>
          <w:color w:val="231F20"/>
          <w:sz w:val="19"/>
        </w:rPr>
        <w:t>a</w:t>
      </w:r>
      <w:r>
        <w:rPr>
          <w:color w:val="231F20"/>
          <w:spacing w:val="9"/>
          <w:sz w:val="19"/>
        </w:rPr>
        <w:t xml:space="preserve"> </w:t>
      </w:r>
      <w:r>
        <w:rPr>
          <w:color w:val="231F20"/>
          <w:sz w:val="19"/>
        </w:rPr>
        <w:t>class</w:t>
      </w:r>
      <w:r>
        <w:rPr>
          <w:color w:val="231F20"/>
          <w:spacing w:val="9"/>
          <w:sz w:val="19"/>
        </w:rPr>
        <w:t xml:space="preserve"> </w:t>
      </w:r>
      <w:r>
        <w:rPr>
          <w:color w:val="231F20"/>
          <w:sz w:val="19"/>
        </w:rPr>
        <w:t>that</w:t>
      </w:r>
      <w:r>
        <w:rPr>
          <w:color w:val="231F20"/>
          <w:spacing w:val="10"/>
          <w:sz w:val="19"/>
        </w:rPr>
        <w:t xml:space="preserve"> </w:t>
      </w:r>
      <w:r>
        <w:rPr>
          <w:color w:val="231F20"/>
          <w:sz w:val="19"/>
        </w:rPr>
        <w:t>implements</w:t>
      </w:r>
      <w:r>
        <w:rPr>
          <w:color w:val="231F20"/>
          <w:spacing w:val="9"/>
          <w:sz w:val="19"/>
        </w:rPr>
        <w:t xml:space="preserve"> </w:t>
      </w:r>
      <w:r>
        <w:rPr>
          <w:color w:val="231F20"/>
          <w:sz w:val="19"/>
        </w:rPr>
        <w:t>the</w:t>
      </w:r>
      <w:r>
        <w:rPr>
          <w:color w:val="231F20"/>
          <w:spacing w:val="10"/>
          <w:sz w:val="19"/>
        </w:rPr>
        <w:t xml:space="preserve"> </w:t>
      </w:r>
      <w:r>
        <w:rPr>
          <w:color w:val="231F20"/>
          <w:sz w:val="19"/>
        </w:rPr>
        <w:t>interface.</w:t>
      </w:r>
    </w:p>
    <w:p w:rsidR="00FA3020" w:rsidRDefault="00FA3020">
      <w:pPr>
        <w:spacing w:line="244" w:lineRule="auto"/>
        <w:rPr>
          <w:sz w:val="19"/>
        </w:rPr>
        <w:sectPr w:rsidR="00FA3020">
          <w:pgSz w:w="10620" w:h="13320"/>
          <w:pgMar w:top="460" w:right="0" w:bottom="280" w:left="0" w:header="720" w:footer="720" w:gutter="0"/>
          <w:cols w:space="720"/>
        </w:sectPr>
      </w:pPr>
    </w:p>
    <w:p w:rsidR="00FA3020" w:rsidRDefault="00350426">
      <w:pPr>
        <w:tabs>
          <w:tab w:val="left" w:pos="2339"/>
        </w:tabs>
        <w:spacing w:before="89"/>
        <w:ind w:left="1425"/>
        <w:rPr>
          <w:rFonts w:ascii="Calibri" w:hAnsi="Calibri"/>
          <w:sz w:val="18"/>
        </w:rPr>
      </w:pPr>
      <w:r>
        <w:rPr>
          <w:rFonts w:ascii="Calibri" w:hAnsi="Calibri"/>
          <w:b/>
          <w:color w:val="231F20"/>
          <w:spacing w:val="4"/>
          <w:sz w:val="17"/>
        </w:rPr>
        <w:lastRenderedPageBreak/>
        <w:t>276</w:t>
      </w:r>
      <w:r>
        <w:rPr>
          <w:rFonts w:ascii="Calibri" w:hAnsi="Calibri"/>
          <w:b/>
          <w:color w:val="231F20"/>
          <w:spacing w:val="4"/>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ListParagraph"/>
        <w:numPr>
          <w:ilvl w:val="0"/>
          <w:numId w:val="11"/>
        </w:numPr>
        <w:tabs>
          <w:tab w:val="left" w:pos="1799"/>
          <w:tab w:val="left" w:pos="1800"/>
        </w:tabs>
        <w:spacing w:before="0" w:line="244" w:lineRule="auto"/>
        <w:ind w:left="1799" w:right="1566"/>
        <w:jc w:val="left"/>
        <w:rPr>
          <w:sz w:val="19"/>
        </w:rPr>
      </w:pPr>
      <w:r>
        <w:rPr>
          <w:color w:val="231F20"/>
          <w:sz w:val="19"/>
        </w:rPr>
        <w:t xml:space="preserve">Like all methods in an interface, a default method is assumed to be </w:t>
      </w:r>
      <w:r>
        <w:rPr>
          <w:rFonts w:ascii="Courier New"/>
          <w:color w:val="231F20"/>
          <w:sz w:val="18"/>
        </w:rPr>
        <w:t xml:space="preserve">public </w:t>
      </w:r>
      <w:r>
        <w:rPr>
          <w:color w:val="231F20"/>
          <w:sz w:val="19"/>
        </w:rPr>
        <w:t xml:space="preserve">and </w:t>
      </w:r>
      <w:r>
        <w:rPr>
          <w:color w:val="231F20"/>
          <w:spacing w:val="2"/>
          <w:sz w:val="19"/>
        </w:rPr>
        <w:t xml:space="preserve">will </w:t>
      </w:r>
      <w:r>
        <w:rPr>
          <w:color w:val="231F20"/>
          <w:sz w:val="19"/>
        </w:rPr>
        <w:t xml:space="preserve">not compile if marked as </w:t>
      </w:r>
      <w:r>
        <w:rPr>
          <w:rFonts w:ascii="Courier New"/>
          <w:color w:val="231F20"/>
          <w:sz w:val="18"/>
        </w:rPr>
        <w:t xml:space="preserve">private </w:t>
      </w:r>
      <w:r>
        <w:rPr>
          <w:color w:val="231F20"/>
          <w:sz w:val="19"/>
        </w:rPr>
        <w:t>or</w:t>
      </w:r>
      <w:r>
        <w:rPr>
          <w:color w:val="231F20"/>
          <w:spacing w:val="-19"/>
          <w:sz w:val="19"/>
        </w:rPr>
        <w:t xml:space="preserve"> </w:t>
      </w:r>
      <w:r>
        <w:rPr>
          <w:rFonts w:ascii="Courier New"/>
          <w:color w:val="231F20"/>
          <w:sz w:val="18"/>
        </w:rPr>
        <w:t>protected</w:t>
      </w:r>
      <w:r>
        <w:rPr>
          <w:color w:val="231F20"/>
          <w:sz w:val="19"/>
        </w:rPr>
        <w:t>.</w:t>
      </w:r>
    </w:p>
    <w:p w:rsidR="00FA3020" w:rsidRDefault="00350426">
      <w:pPr>
        <w:pStyle w:val="BodyText"/>
        <w:spacing w:before="122" w:line="254" w:lineRule="auto"/>
        <w:ind w:left="1440" w:right="1648" w:firstLine="240"/>
      </w:pPr>
      <w:r>
        <w:rPr>
          <w:color w:val="231F20"/>
        </w:rPr>
        <w:t xml:space="preserve">The first rule should give you some comfort in that you’ll only see default methods in interfaces. If you see them in a class on the exam, assume the code will not compile. The second rule just denotes syntax, as default methods must use the </w:t>
      </w:r>
      <w:r>
        <w:rPr>
          <w:rFonts w:ascii="Courier New" w:hAnsi="Courier New"/>
          <w:color w:val="231F20"/>
          <w:sz w:val="18"/>
        </w:rPr>
        <w:t xml:space="preserve">default </w:t>
      </w:r>
      <w:r>
        <w:rPr>
          <w:color w:val="231F20"/>
        </w:rPr>
        <w:t>keyword. For example, the following code snippets will not compile:</w:t>
      </w:r>
    </w:p>
    <w:p w:rsidR="00FA3020" w:rsidRDefault="00350426">
      <w:pPr>
        <w:spacing w:before="123"/>
        <w:ind w:left="1440"/>
        <w:rPr>
          <w:rFonts w:ascii="Courier New"/>
          <w:sz w:val="17"/>
        </w:rPr>
      </w:pPr>
      <w:r>
        <w:rPr>
          <w:rFonts w:ascii="Courier New"/>
          <w:color w:val="231F20"/>
          <w:sz w:val="17"/>
        </w:rPr>
        <w:t>public interface Carnivore {</w:t>
      </w:r>
    </w:p>
    <w:p w:rsidR="00FA3020" w:rsidRDefault="00350426">
      <w:pPr>
        <w:spacing w:before="67" w:line="324" w:lineRule="auto"/>
        <w:ind w:left="1629" w:right="3585"/>
        <w:rPr>
          <w:rFonts w:ascii="Courier New"/>
          <w:sz w:val="17"/>
        </w:rPr>
      </w:pPr>
      <w:r>
        <w:rPr>
          <w:rFonts w:ascii="Courier New"/>
          <w:color w:val="231F20"/>
          <w:sz w:val="17"/>
        </w:rPr>
        <w:t>public default void eatMeat(); // DOES NOT COMPILE public</w:t>
      </w:r>
      <w:r>
        <w:rPr>
          <w:rFonts w:ascii="Courier New"/>
          <w:color w:val="231F20"/>
          <w:spacing w:val="-55"/>
          <w:sz w:val="17"/>
        </w:rPr>
        <w:t xml:space="preserve"> </w:t>
      </w:r>
      <w:r>
        <w:rPr>
          <w:rFonts w:ascii="Courier New"/>
          <w:color w:val="231F20"/>
          <w:sz w:val="17"/>
        </w:rPr>
        <w:t>int</w:t>
      </w:r>
      <w:r>
        <w:rPr>
          <w:rFonts w:ascii="Courier New"/>
          <w:color w:val="231F20"/>
          <w:spacing w:val="-54"/>
          <w:sz w:val="17"/>
        </w:rPr>
        <w:t xml:space="preserve"> </w:t>
      </w:r>
      <w:r>
        <w:rPr>
          <w:rFonts w:ascii="Courier New"/>
          <w:color w:val="231F20"/>
          <w:sz w:val="17"/>
        </w:rPr>
        <w:t>getRequiredFoodAmount()</w:t>
      </w:r>
      <w:r>
        <w:rPr>
          <w:rFonts w:ascii="Courier New"/>
          <w:color w:val="231F20"/>
          <w:spacing w:val="-55"/>
          <w:sz w:val="17"/>
        </w:rPr>
        <w:t xml:space="preserve"> </w:t>
      </w:r>
      <w:r>
        <w:rPr>
          <w:rFonts w:ascii="Courier New"/>
          <w:color w:val="231F20"/>
          <w:sz w:val="17"/>
        </w:rPr>
        <w:t>{ //</w:t>
      </w:r>
      <w:r>
        <w:rPr>
          <w:rFonts w:ascii="Courier New"/>
          <w:color w:val="231F20"/>
          <w:spacing w:val="-54"/>
          <w:sz w:val="17"/>
        </w:rPr>
        <w:t xml:space="preserve"> </w:t>
      </w:r>
      <w:r>
        <w:rPr>
          <w:rFonts w:ascii="Courier New"/>
          <w:color w:val="231F20"/>
          <w:sz w:val="17"/>
        </w:rPr>
        <w:t>DOES</w:t>
      </w:r>
      <w:r>
        <w:rPr>
          <w:rFonts w:ascii="Courier New"/>
          <w:color w:val="231F20"/>
          <w:spacing w:val="-55"/>
          <w:sz w:val="17"/>
        </w:rPr>
        <w:t xml:space="preserve"> </w:t>
      </w:r>
      <w:r>
        <w:rPr>
          <w:rFonts w:ascii="Courier New"/>
          <w:color w:val="231F20"/>
          <w:sz w:val="17"/>
        </w:rPr>
        <w:t>NOT</w:t>
      </w:r>
      <w:r>
        <w:rPr>
          <w:rFonts w:ascii="Courier New"/>
          <w:color w:val="231F20"/>
          <w:spacing w:val="-54"/>
          <w:sz w:val="17"/>
        </w:rPr>
        <w:t xml:space="preserve"> </w:t>
      </w:r>
      <w:r>
        <w:rPr>
          <w:rFonts w:ascii="Courier New"/>
          <w:color w:val="231F20"/>
          <w:sz w:val="17"/>
        </w:rPr>
        <w:t>COMPILE</w:t>
      </w:r>
    </w:p>
    <w:p w:rsidR="00FA3020" w:rsidRDefault="00350426">
      <w:pPr>
        <w:ind w:left="1818"/>
        <w:rPr>
          <w:rFonts w:ascii="Courier New"/>
          <w:sz w:val="17"/>
        </w:rPr>
      </w:pPr>
      <w:r>
        <w:rPr>
          <w:rFonts w:ascii="Courier New"/>
          <w:color w:val="231F20"/>
          <w:sz w:val="17"/>
        </w:rPr>
        <w:t>return 13;</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 xml:space="preserve">In this example, the first method, </w:t>
      </w:r>
      <w:r>
        <w:rPr>
          <w:rFonts w:ascii="Courier New" w:hAnsi="Courier New"/>
          <w:color w:val="231F20"/>
          <w:sz w:val="18"/>
        </w:rPr>
        <w:t>eatMeat()</w:t>
      </w:r>
      <w:r>
        <w:rPr>
          <w:color w:val="231F20"/>
        </w:rPr>
        <w:t>, doesn’t compile because it is marked as</w:t>
      </w:r>
    </w:p>
    <w:p w:rsidR="00FA3020" w:rsidRDefault="00350426">
      <w:pPr>
        <w:spacing w:before="6" w:line="244" w:lineRule="auto"/>
        <w:ind w:left="1440" w:right="1648"/>
        <w:rPr>
          <w:sz w:val="19"/>
        </w:rPr>
      </w:pPr>
      <w:r>
        <w:rPr>
          <w:rFonts w:ascii="Courier New" w:hAnsi="Courier New"/>
          <w:color w:val="231F20"/>
          <w:sz w:val="18"/>
        </w:rPr>
        <w:t xml:space="preserve">default </w:t>
      </w:r>
      <w:r>
        <w:rPr>
          <w:color w:val="231F20"/>
          <w:sz w:val="19"/>
        </w:rPr>
        <w:t xml:space="preserve">but doesn’t provide a method body. The second method, </w:t>
      </w:r>
      <w:r>
        <w:rPr>
          <w:rFonts w:ascii="Courier New" w:hAnsi="Courier New"/>
          <w:color w:val="231F20"/>
          <w:sz w:val="18"/>
        </w:rPr>
        <w:t>getRequiredFood Amount()</w:t>
      </w:r>
      <w:r>
        <w:rPr>
          <w:color w:val="231F20"/>
          <w:sz w:val="19"/>
        </w:rPr>
        <w:t xml:space="preserve">, also doesn’t compile because it provides a method body but is not marked with the </w:t>
      </w:r>
      <w:r>
        <w:rPr>
          <w:rFonts w:ascii="Courier New" w:hAnsi="Courier New"/>
          <w:color w:val="231F20"/>
          <w:sz w:val="18"/>
        </w:rPr>
        <w:t xml:space="preserve">default </w:t>
      </w:r>
      <w:r>
        <w:rPr>
          <w:color w:val="231F20"/>
          <w:sz w:val="19"/>
        </w:rPr>
        <w:t>keyword.</w:t>
      </w:r>
    </w:p>
    <w:p w:rsidR="00FA3020" w:rsidRDefault="00350426">
      <w:pPr>
        <w:pStyle w:val="BodyText"/>
        <w:spacing w:before="3" w:line="244" w:lineRule="auto"/>
        <w:ind w:left="1439" w:right="1827" w:firstLine="240"/>
        <w:jc w:val="both"/>
      </w:pPr>
      <w:r>
        <w:rPr>
          <w:color w:val="231F20"/>
        </w:rPr>
        <w:t xml:space="preserve">Unlike interface variables, which are assumed </w:t>
      </w:r>
      <w:r>
        <w:rPr>
          <w:rFonts w:ascii="Courier New"/>
          <w:color w:val="231F20"/>
          <w:sz w:val="18"/>
        </w:rPr>
        <w:t xml:space="preserve">static </w:t>
      </w:r>
      <w:r>
        <w:rPr>
          <w:color w:val="231F20"/>
        </w:rPr>
        <w:t xml:space="preserve">class members, default methods cannot be marked as </w:t>
      </w:r>
      <w:r>
        <w:rPr>
          <w:rFonts w:ascii="Courier New"/>
          <w:color w:val="231F20"/>
          <w:sz w:val="18"/>
        </w:rPr>
        <w:t xml:space="preserve">static </w:t>
      </w:r>
      <w:r>
        <w:rPr>
          <w:color w:val="231F20"/>
        </w:rPr>
        <w:t xml:space="preserve">and require an instance of the class implementing the inter- face to be invoked. They can also not be marked as </w:t>
      </w:r>
      <w:r>
        <w:rPr>
          <w:rFonts w:ascii="Courier New"/>
          <w:color w:val="231F20"/>
          <w:sz w:val="18"/>
        </w:rPr>
        <w:t xml:space="preserve">final </w:t>
      </w:r>
      <w:r>
        <w:rPr>
          <w:color w:val="231F20"/>
        </w:rPr>
        <w:t xml:space="preserve">or </w:t>
      </w:r>
      <w:r>
        <w:rPr>
          <w:rFonts w:ascii="Courier New"/>
          <w:color w:val="231F20"/>
          <w:sz w:val="18"/>
        </w:rPr>
        <w:t>abstract</w:t>
      </w:r>
      <w:r>
        <w:rPr>
          <w:color w:val="231F20"/>
        </w:rPr>
        <w:t>, because they are allowed to be overridden in subclasses but are not required to be overridden.</w:t>
      </w:r>
    </w:p>
    <w:p w:rsidR="00FA3020" w:rsidRDefault="00350426">
      <w:pPr>
        <w:pStyle w:val="BodyText"/>
        <w:spacing w:before="15" w:line="256" w:lineRule="auto"/>
        <w:ind w:left="1440" w:right="1571" w:firstLine="240"/>
      </w:pPr>
      <w:r>
        <w:rPr>
          <w:color w:val="231F20"/>
        </w:rPr>
        <w:t xml:space="preserve">When an interface </w:t>
      </w:r>
      <w:r>
        <w:rPr>
          <w:rFonts w:ascii="Courier New"/>
          <w:color w:val="231F20"/>
          <w:sz w:val="18"/>
        </w:rPr>
        <w:t xml:space="preserve">extends </w:t>
      </w:r>
      <w:r>
        <w:rPr>
          <w:color w:val="231F20"/>
        </w:rPr>
        <w:t xml:space="preserve">another interface that contains a default method, it may choose to ignore the default method, in which case the default implementation for the  method </w:t>
      </w:r>
      <w:r>
        <w:rPr>
          <w:color w:val="231F20"/>
          <w:spacing w:val="2"/>
        </w:rPr>
        <w:t xml:space="preserve">will </w:t>
      </w:r>
      <w:r>
        <w:rPr>
          <w:color w:val="231F20"/>
        </w:rPr>
        <w:t xml:space="preserve">be used. Alternatively, the interface may override the definition of the default method using the standard </w:t>
      </w:r>
      <w:r>
        <w:rPr>
          <w:color w:val="231F20"/>
          <w:spacing w:val="2"/>
        </w:rPr>
        <w:t xml:space="preserve">rules </w:t>
      </w:r>
      <w:r>
        <w:rPr>
          <w:color w:val="231F20"/>
        </w:rPr>
        <w:t xml:space="preserve">for method overriding, such as not limiting the acces-  sibility of the method and using covariant </w:t>
      </w:r>
      <w:r>
        <w:rPr>
          <w:color w:val="231F20"/>
          <w:spacing w:val="2"/>
        </w:rPr>
        <w:t xml:space="preserve">returns. </w:t>
      </w:r>
      <w:r>
        <w:rPr>
          <w:color w:val="231F20"/>
        </w:rPr>
        <w:t xml:space="preserve">Finally, the interface may redeclare the method as abstract, requiring classes that implement the new interface to explicitly provide   a method body. Analogous options apply for an abstract class that </w:t>
      </w:r>
      <w:r>
        <w:rPr>
          <w:rFonts w:ascii="Courier New"/>
          <w:color w:val="231F20"/>
          <w:sz w:val="18"/>
        </w:rPr>
        <w:t xml:space="preserve">implements </w:t>
      </w:r>
      <w:r>
        <w:rPr>
          <w:color w:val="231F20"/>
        </w:rPr>
        <w:t>an</w:t>
      </w:r>
      <w:r>
        <w:rPr>
          <w:color w:val="231F20"/>
          <w:spacing w:val="25"/>
        </w:rPr>
        <w:t xml:space="preserve"> </w:t>
      </w:r>
      <w:r>
        <w:rPr>
          <w:color w:val="231F20"/>
        </w:rPr>
        <w:t>interface.</w:t>
      </w:r>
    </w:p>
    <w:p w:rsidR="00FA3020" w:rsidRDefault="00350426">
      <w:pPr>
        <w:pStyle w:val="BodyText"/>
        <w:spacing w:line="211" w:lineRule="exact"/>
        <w:ind w:left="1679"/>
      </w:pPr>
      <w:r>
        <w:rPr>
          <w:color w:val="231F20"/>
        </w:rPr>
        <w:t>For example, the following class overrides one default interface method and redeclares a</w:t>
      </w:r>
    </w:p>
    <w:p w:rsidR="00FA3020" w:rsidRDefault="00350426">
      <w:pPr>
        <w:spacing w:before="18"/>
        <w:ind w:left="1439"/>
        <w:rPr>
          <w:sz w:val="19"/>
        </w:rPr>
      </w:pPr>
      <w:r>
        <w:rPr>
          <w:color w:val="231F20"/>
          <w:sz w:val="19"/>
        </w:rPr>
        <w:t xml:space="preserve">second interface method as </w:t>
      </w:r>
      <w:r>
        <w:rPr>
          <w:rFonts w:ascii="Courier New"/>
          <w:color w:val="231F20"/>
          <w:sz w:val="18"/>
        </w:rPr>
        <w:t>abstract</w:t>
      </w:r>
      <w:r>
        <w:rPr>
          <w:color w:val="231F20"/>
          <w:sz w:val="19"/>
        </w:rPr>
        <w:t>:</w:t>
      </w:r>
    </w:p>
    <w:p w:rsidR="00FA3020" w:rsidRDefault="00350426">
      <w:pPr>
        <w:spacing w:before="124"/>
        <w:ind w:left="1440"/>
        <w:rPr>
          <w:rFonts w:ascii="Courier New"/>
          <w:sz w:val="17"/>
        </w:rPr>
      </w:pPr>
      <w:r>
        <w:rPr>
          <w:rFonts w:ascii="Courier New"/>
          <w:color w:val="231F20"/>
          <w:sz w:val="17"/>
        </w:rPr>
        <w:t>public interface HasFins {</w:t>
      </w:r>
    </w:p>
    <w:p w:rsidR="00FA3020" w:rsidRDefault="00350426">
      <w:pPr>
        <w:spacing w:before="67" w:line="324" w:lineRule="auto"/>
        <w:ind w:left="1818" w:right="5386" w:hanging="189"/>
        <w:rPr>
          <w:rFonts w:ascii="Courier New"/>
          <w:sz w:val="17"/>
        </w:rPr>
      </w:pPr>
      <w:r>
        <w:rPr>
          <w:rFonts w:ascii="Courier New"/>
          <w:color w:val="231F20"/>
          <w:sz w:val="17"/>
        </w:rPr>
        <w:t>public</w:t>
      </w:r>
      <w:r>
        <w:rPr>
          <w:rFonts w:ascii="Courier New"/>
          <w:color w:val="231F20"/>
          <w:spacing w:val="-69"/>
          <w:sz w:val="17"/>
        </w:rPr>
        <w:t xml:space="preserve"> </w:t>
      </w:r>
      <w:r>
        <w:rPr>
          <w:rFonts w:ascii="Courier New"/>
          <w:color w:val="231F20"/>
          <w:sz w:val="17"/>
        </w:rPr>
        <w:t>default</w:t>
      </w:r>
      <w:r>
        <w:rPr>
          <w:rFonts w:ascii="Courier New"/>
          <w:color w:val="231F20"/>
          <w:spacing w:val="-68"/>
          <w:sz w:val="17"/>
        </w:rPr>
        <w:t xml:space="preserve"> </w:t>
      </w:r>
      <w:r>
        <w:rPr>
          <w:rFonts w:ascii="Courier New"/>
          <w:color w:val="231F20"/>
          <w:sz w:val="17"/>
        </w:rPr>
        <w:t>int</w:t>
      </w:r>
      <w:r>
        <w:rPr>
          <w:rFonts w:ascii="Courier New"/>
          <w:color w:val="231F20"/>
          <w:spacing w:val="-69"/>
          <w:sz w:val="17"/>
        </w:rPr>
        <w:t xml:space="preserve"> </w:t>
      </w:r>
      <w:r>
        <w:rPr>
          <w:rFonts w:ascii="Courier New"/>
          <w:color w:val="231F20"/>
          <w:sz w:val="17"/>
        </w:rPr>
        <w:t>getNumberOfFins()</w:t>
      </w:r>
      <w:r>
        <w:rPr>
          <w:rFonts w:ascii="Courier New"/>
          <w:color w:val="231F20"/>
          <w:spacing w:val="-68"/>
          <w:sz w:val="17"/>
        </w:rPr>
        <w:t xml:space="preserve"> </w:t>
      </w:r>
      <w:r>
        <w:rPr>
          <w:rFonts w:ascii="Courier New"/>
          <w:color w:val="231F20"/>
          <w:spacing w:val="-18"/>
          <w:sz w:val="17"/>
        </w:rPr>
        <w:t xml:space="preserve">{ </w:t>
      </w:r>
      <w:r>
        <w:rPr>
          <w:rFonts w:ascii="Courier New"/>
          <w:color w:val="231F20"/>
          <w:sz w:val="17"/>
        </w:rPr>
        <w:t>return 4;</w:t>
      </w:r>
    </w:p>
    <w:p w:rsidR="00FA3020" w:rsidRDefault="00350426">
      <w:pPr>
        <w:ind w:left="1629"/>
        <w:rPr>
          <w:rFonts w:ascii="Courier New"/>
          <w:sz w:val="17"/>
        </w:rPr>
      </w:pPr>
      <w:r>
        <w:rPr>
          <w:rFonts w:ascii="Courier New"/>
          <w:color w:val="231F20"/>
          <w:w w:val="92"/>
          <w:sz w:val="17"/>
        </w:rPr>
        <w:t>}</w:t>
      </w:r>
    </w:p>
    <w:p w:rsidR="00FA3020" w:rsidRDefault="00350426">
      <w:pPr>
        <w:spacing w:before="68" w:line="324" w:lineRule="auto"/>
        <w:ind w:left="1818" w:right="4731" w:hanging="189"/>
        <w:rPr>
          <w:rFonts w:ascii="Courier New"/>
          <w:sz w:val="17"/>
        </w:rPr>
      </w:pPr>
      <w:r>
        <w:rPr>
          <w:rFonts w:ascii="Courier New"/>
          <w:color w:val="231F20"/>
          <w:w w:val="95"/>
          <w:sz w:val="17"/>
        </w:rPr>
        <w:t>public</w:t>
      </w:r>
      <w:r>
        <w:rPr>
          <w:rFonts w:ascii="Courier New"/>
          <w:color w:val="231F20"/>
          <w:spacing w:val="-27"/>
          <w:w w:val="95"/>
          <w:sz w:val="17"/>
        </w:rPr>
        <w:t xml:space="preserve"> </w:t>
      </w:r>
      <w:r>
        <w:rPr>
          <w:rFonts w:ascii="Courier New"/>
          <w:color w:val="231F20"/>
          <w:w w:val="95"/>
          <w:sz w:val="17"/>
        </w:rPr>
        <w:t>default</w:t>
      </w:r>
      <w:r>
        <w:rPr>
          <w:rFonts w:ascii="Courier New"/>
          <w:color w:val="231F20"/>
          <w:spacing w:val="-26"/>
          <w:w w:val="95"/>
          <w:sz w:val="17"/>
        </w:rPr>
        <w:t xml:space="preserve"> </w:t>
      </w:r>
      <w:r>
        <w:rPr>
          <w:rFonts w:ascii="Courier New"/>
          <w:color w:val="231F20"/>
          <w:w w:val="95"/>
          <w:sz w:val="17"/>
        </w:rPr>
        <w:t>double</w:t>
      </w:r>
      <w:r>
        <w:rPr>
          <w:rFonts w:ascii="Courier New"/>
          <w:color w:val="231F20"/>
          <w:spacing w:val="-26"/>
          <w:w w:val="95"/>
          <w:sz w:val="17"/>
        </w:rPr>
        <w:t xml:space="preserve"> </w:t>
      </w:r>
      <w:r>
        <w:rPr>
          <w:rFonts w:ascii="Courier New"/>
          <w:color w:val="231F20"/>
          <w:w w:val="95"/>
          <w:sz w:val="17"/>
        </w:rPr>
        <w:t>getLongestFinLength()</w:t>
      </w:r>
      <w:r>
        <w:rPr>
          <w:rFonts w:ascii="Courier New"/>
          <w:color w:val="231F20"/>
          <w:spacing w:val="-27"/>
          <w:w w:val="95"/>
          <w:sz w:val="17"/>
        </w:rPr>
        <w:t xml:space="preserve"> </w:t>
      </w:r>
      <w:r>
        <w:rPr>
          <w:rFonts w:ascii="Courier New"/>
          <w:color w:val="231F20"/>
          <w:spacing w:val="-16"/>
          <w:w w:val="95"/>
          <w:sz w:val="17"/>
        </w:rPr>
        <w:t xml:space="preserve">{ </w:t>
      </w:r>
      <w:r>
        <w:rPr>
          <w:rFonts w:ascii="Courier New"/>
          <w:color w:val="231F20"/>
          <w:sz w:val="17"/>
        </w:rPr>
        <w:t>return</w:t>
      </w:r>
      <w:r>
        <w:rPr>
          <w:rFonts w:ascii="Courier New"/>
          <w:color w:val="231F20"/>
          <w:spacing w:val="-11"/>
          <w:sz w:val="17"/>
        </w:rPr>
        <w:t xml:space="preserve"> </w:t>
      </w:r>
      <w:r>
        <w:rPr>
          <w:rFonts w:ascii="Courier New"/>
          <w:color w:val="231F20"/>
          <w:sz w:val="17"/>
        </w:rPr>
        <w:t>20.0;</w:t>
      </w:r>
    </w:p>
    <w:p w:rsidR="00FA3020" w:rsidRDefault="00350426">
      <w:pPr>
        <w:ind w:left="1629"/>
        <w:rPr>
          <w:rFonts w:ascii="Courier New"/>
          <w:sz w:val="17"/>
        </w:rPr>
      </w:pPr>
      <w:r>
        <w:rPr>
          <w:rFonts w:ascii="Courier New"/>
          <w:color w:val="231F20"/>
          <w:w w:val="92"/>
          <w:sz w:val="17"/>
        </w:rPr>
        <w:t>}</w:t>
      </w:r>
    </w:p>
    <w:p w:rsidR="00FA3020" w:rsidRDefault="00350426">
      <w:pPr>
        <w:spacing w:before="67" w:line="324" w:lineRule="auto"/>
        <w:ind w:left="1818" w:right="4920" w:hanging="189"/>
        <w:rPr>
          <w:rFonts w:ascii="Courier New"/>
          <w:sz w:val="17"/>
        </w:rPr>
      </w:pPr>
      <w:r>
        <w:rPr>
          <w:rFonts w:ascii="Courier New"/>
          <w:color w:val="231F20"/>
          <w:w w:val="95"/>
          <w:sz w:val="17"/>
        </w:rPr>
        <w:t>public</w:t>
      </w:r>
      <w:r>
        <w:rPr>
          <w:rFonts w:ascii="Courier New"/>
          <w:color w:val="231F20"/>
          <w:spacing w:val="-26"/>
          <w:w w:val="95"/>
          <w:sz w:val="17"/>
        </w:rPr>
        <w:t xml:space="preserve"> </w:t>
      </w:r>
      <w:r>
        <w:rPr>
          <w:rFonts w:ascii="Courier New"/>
          <w:color w:val="231F20"/>
          <w:w w:val="95"/>
          <w:sz w:val="17"/>
        </w:rPr>
        <w:t>default</w:t>
      </w:r>
      <w:r>
        <w:rPr>
          <w:rFonts w:ascii="Courier New"/>
          <w:color w:val="231F20"/>
          <w:spacing w:val="-25"/>
          <w:w w:val="95"/>
          <w:sz w:val="17"/>
        </w:rPr>
        <w:t xml:space="preserve"> </w:t>
      </w:r>
      <w:r>
        <w:rPr>
          <w:rFonts w:ascii="Courier New"/>
          <w:color w:val="231F20"/>
          <w:w w:val="95"/>
          <w:sz w:val="17"/>
        </w:rPr>
        <w:t>boolean</w:t>
      </w:r>
      <w:r>
        <w:rPr>
          <w:rFonts w:ascii="Courier New"/>
          <w:color w:val="231F20"/>
          <w:spacing w:val="-25"/>
          <w:w w:val="95"/>
          <w:sz w:val="17"/>
        </w:rPr>
        <w:t xml:space="preserve"> </w:t>
      </w:r>
      <w:r>
        <w:rPr>
          <w:rFonts w:ascii="Courier New"/>
          <w:color w:val="231F20"/>
          <w:w w:val="95"/>
          <w:sz w:val="17"/>
        </w:rPr>
        <w:t>doFinsHaveScales()</w:t>
      </w:r>
      <w:r>
        <w:rPr>
          <w:rFonts w:ascii="Courier New"/>
          <w:color w:val="231F20"/>
          <w:spacing w:val="-25"/>
          <w:w w:val="95"/>
          <w:sz w:val="17"/>
        </w:rPr>
        <w:t xml:space="preserve"> </w:t>
      </w:r>
      <w:r>
        <w:rPr>
          <w:rFonts w:ascii="Courier New"/>
          <w:color w:val="231F20"/>
          <w:spacing w:val="-16"/>
          <w:w w:val="95"/>
          <w:sz w:val="17"/>
        </w:rPr>
        <w:t xml:space="preserve">{ </w:t>
      </w:r>
      <w:r>
        <w:rPr>
          <w:rFonts w:ascii="Courier New"/>
          <w:color w:val="231F20"/>
          <w:sz w:val="17"/>
        </w:rPr>
        <w:t>return</w:t>
      </w:r>
      <w:r>
        <w:rPr>
          <w:rFonts w:ascii="Courier New"/>
          <w:color w:val="231F20"/>
          <w:spacing w:val="-11"/>
          <w:sz w:val="17"/>
        </w:rPr>
        <w:t xml:space="preserve"> </w:t>
      </w:r>
      <w:r>
        <w:rPr>
          <w:rFonts w:ascii="Courier New"/>
          <w:color w:val="231F20"/>
          <w:sz w:val="17"/>
        </w:rPr>
        <w:t>true;</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6"/>
        </w:tabs>
        <w:spacing w:before="89"/>
        <w:ind w:left="6141"/>
        <w:rPr>
          <w:rFonts w:ascii="Calibri"/>
          <w:b/>
          <w:sz w:val="17"/>
        </w:rPr>
      </w:pPr>
      <w:r>
        <w:rPr>
          <w:rFonts w:ascii="Calibri"/>
          <w:color w:val="231F20"/>
          <w:w w:val="110"/>
          <w:sz w:val="18"/>
        </w:rPr>
        <w:lastRenderedPageBreak/>
        <w:t>Implementing</w:t>
      </w:r>
      <w:r>
        <w:rPr>
          <w:rFonts w:ascii="Calibri"/>
          <w:color w:val="231F20"/>
          <w:spacing w:val="8"/>
          <w:w w:val="110"/>
          <w:sz w:val="18"/>
        </w:rPr>
        <w:t xml:space="preserve"> </w:t>
      </w:r>
      <w:r>
        <w:rPr>
          <w:rFonts w:ascii="Calibri"/>
          <w:color w:val="231F20"/>
          <w:spacing w:val="2"/>
          <w:w w:val="110"/>
          <w:sz w:val="18"/>
        </w:rPr>
        <w:t>Interfaces</w:t>
      </w:r>
      <w:r>
        <w:rPr>
          <w:rFonts w:ascii="Calibri"/>
          <w:color w:val="231F20"/>
          <w:spacing w:val="2"/>
          <w:w w:val="110"/>
          <w:sz w:val="18"/>
        </w:rPr>
        <w:tab/>
      </w:r>
      <w:r>
        <w:rPr>
          <w:rFonts w:ascii="Calibri"/>
          <w:b/>
          <w:color w:val="231F20"/>
          <w:spacing w:val="6"/>
          <w:w w:val="110"/>
          <w:sz w:val="17"/>
        </w:rPr>
        <w:t>277</w:t>
      </w:r>
    </w:p>
    <w:p w:rsidR="00FA3020" w:rsidRDefault="00350426">
      <w:pPr>
        <w:spacing w:before="651" w:line="324" w:lineRule="auto"/>
        <w:ind w:left="1749" w:right="4700" w:hanging="189"/>
        <w:rPr>
          <w:rFonts w:ascii="Courier New"/>
          <w:sz w:val="17"/>
        </w:rPr>
      </w:pPr>
      <w:r>
        <w:rPr>
          <w:rFonts w:ascii="Courier New"/>
          <w:color w:val="231F20"/>
          <w:sz w:val="17"/>
        </w:rPr>
        <w:t>public</w:t>
      </w:r>
      <w:r>
        <w:rPr>
          <w:rFonts w:ascii="Courier New"/>
          <w:color w:val="231F20"/>
          <w:spacing w:val="-68"/>
          <w:sz w:val="17"/>
        </w:rPr>
        <w:t xml:space="preserve"> </w:t>
      </w:r>
      <w:r>
        <w:rPr>
          <w:rFonts w:ascii="Courier New"/>
          <w:color w:val="231F20"/>
          <w:sz w:val="17"/>
        </w:rPr>
        <w:t>interface</w:t>
      </w:r>
      <w:r>
        <w:rPr>
          <w:rFonts w:ascii="Courier New"/>
          <w:color w:val="231F20"/>
          <w:spacing w:val="-67"/>
          <w:sz w:val="17"/>
        </w:rPr>
        <w:t xml:space="preserve"> </w:t>
      </w:r>
      <w:r>
        <w:rPr>
          <w:rFonts w:ascii="Courier New"/>
          <w:color w:val="231F20"/>
          <w:sz w:val="17"/>
        </w:rPr>
        <w:t>SharkFamily</w:t>
      </w:r>
      <w:r>
        <w:rPr>
          <w:rFonts w:ascii="Courier New"/>
          <w:color w:val="231F20"/>
          <w:spacing w:val="-67"/>
          <w:sz w:val="17"/>
        </w:rPr>
        <w:t xml:space="preserve"> </w:t>
      </w:r>
      <w:r>
        <w:rPr>
          <w:rFonts w:ascii="Courier New"/>
          <w:color w:val="231F20"/>
          <w:sz w:val="17"/>
        </w:rPr>
        <w:t>extends</w:t>
      </w:r>
      <w:r>
        <w:rPr>
          <w:rFonts w:ascii="Courier New"/>
          <w:color w:val="231F20"/>
          <w:spacing w:val="-67"/>
          <w:sz w:val="17"/>
        </w:rPr>
        <w:t xml:space="preserve"> </w:t>
      </w:r>
      <w:r>
        <w:rPr>
          <w:rFonts w:ascii="Courier New"/>
          <w:color w:val="231F20"/>
          <w:sz w:val="17"/>
        </w:rPr>
        <w:t>HasFins</w:t>
      </w:r>
      <w:r>
        <w:rPr>
          <w:rFonts w:ascii="Courier New"/>
          <w:color w:val="231F20"/>
          <w:spacing w:val="-67"/>
          <w:sz w:val="17"/>
        </w:rPr>
        <w:t xml:space="preserve"> </w:t>
      </w:r>
      <w:r>
        <w:rPr>
          <w:rFonts w:ascii="Courier New"/>
          <w:color w:val="231F20"/>
          <w:spacing w:val="-17"/>
          <w:sz w:val="17"/>
        </w:rPr>
        <w:t xml:space="preserve">{ </w:t>
      </w:r>
      <w:r>
        <w:rPr>
          <w:rFonts w:ascii="Courier New"/>
          <w:color w:val="231F20"/>
          <w:sz w:val="17"/>
        </w:rPr>
        <w:t>public default int getNumberOfFins() {</w:t>
      </w:r>
    </w:p>
    <w:p w:rsidR="00FA3020" w:rsidRDefault="00350426">
      <w:pPr>
        <w:ind w:left="1938"/>
        <w:rPr>
          <w:rFonts w:ascii="Courier New"/>
          <w:sz w:val="17"/>
        </w:rPr>
      </w:pPr>
      <w:r>
        <w:rPr>
          <w:rFonts w:ascii="Courier New"/>
          <w:color w:val="231F20"/>
          <w:sz w:val="17"/>
        </w:rPr>
        <w:t>return 8;</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749"/>
        <w:rPr>
          <w:rFonts w:ascii="Courier New"/>
          <w:sz w:val="17"/>
        </w:rPr>
      </w:pPr>
      <w:r>
        <w:rPr>
          <w:rFonts w:ascii="Courier New"/>
          <w:color w:val="231F20"/>
          <w:sz w:val="17"/>
        </w:rPr>
        <w:t>public double getLongestFinLength();</w:t>
      </w:r>
    </w:p>
    <w:p w:rsidR="00FA3020" w:rsidRDefault="00350426">
      <w:pPr>
        <w:spacing w:before="67" w:line="324" w:lineRule="auto"/>
        <w:ind w:left="1938" w:right="3568" w:hanging="189"/>
        <w:rPr>
          <w:rFonts w:ascii="Courier New"/>
          <w:sz w:val="17"/>
        </w:rPr>
      </w:pPr>
      <w:r>
        <w:rPr>
          <w:rFonts w:ascii="Courier New"/>
          <w:color w:val="231F20"/>
          <w:sz w:val="17"/>
        </w:rPr>
        <w:t>public</w:t>
      </w:r>
      <w:r>
        <w:rPr>
          <w:rFonts w:ascii="Courier New"/>
          <w:color w:val="231F20"/>
          <w:spacing w:val="-52"/>
          <w:sz w:val="17"/>
        </w:rPr>
        <w:t xml:space="preserve"> </w:t>
      </w:r>
      <w:r>
        <w:rPr>
          <w:rFonts w:ascii="Courier New"/>
          <w:color w:val="231F20"/>
          <w:sz w:val="17"/>
        </w:rPr>
        <w:t>boolean</w:t>
      </w:r>
      <w:r>
        <w:rPr>
          <w:rFonts w:ascii="Courier New"/>
          <w:color w:val="231F20"/>
          <w:spacing w:val="-51"/>
          <w:sz w:val="17"/>
        </w:rPr>
        <w:t xml:space="preserve"> </w:t>
      </w:r>
      <w:r>
        <w:rPr>
          <w:rFonts w:ascii="Courier New"/>
          <w:color w:val="231F20"/>
          <w:sz w:val="17"/>
        </w:rPr>
        <w:t>doFinsHaveScales()</w:t>
      </w:r>
      <w:r>
        <w:rPr>
          <w:rFonts w:ascii="Courier New"/>
          <w:color w:val="231F20"/>
          <w:spacing w:val="-51"/>
          <w:sz w:val="17"/>
        </w:rPr>
        <w:t xml:space="preserve"> </w:t>
      </w:r>
      <w:r>
        <w:rPr>
          <w:rFonts w:ascii="Courier New"/>
          <w:color w:val="231F20"/>
          <w:sz w:val="17"/>
        </w:rPr>
        <w:t>{ //</w:t>
      </w:r>
      <w:r>
        <w:rPr>
          <w:rFonts w:ascii="Courier New"/>
          <w:color w:val="231F20"/>
          <w:spacing w:val="-51"/>
          <w:sz w:val="17"/>
        </w:rPr>
        <w:t xml:space="preserve"> </w:t>
      </w:r>
      <w:r>
        <w:rPr>
          <w:rFonts w:ascii="Courier New"/>
          <w:color w:val="231F20"/>
          <w:sz w:val="17"/>
        </w:rPr>
        <w:t>DOES</w:t>
      </w:r>
      <w:r>
        <w:rPr>
          <w:rFonts w:ascii="Courier New"/>
          <w:color w:val="231F20"/>
          <w:spacing w:val="-51"/>
          <w:sz w:val="17"/>
        </w:rPr>
        <w:t xml:space="preserve"> </w:t>
      </w:r>
      <w:r>
        <w:rPr>
          <w:rFonts w:ascii="Courier New"/>
          <w:color w:val="231F20"/>
          <w:sz w:val="17"/>
        </w:rPr>
        <w:t>NOT</w:t>
      </w:r>
      <w:r>
        <w:rPr>
          <w:rFonts w:ascii="Courier New"/>
          <w:color w:val="231F20"/>
          <w:spacing w:val="-51"/>
          <w:sz w:val="17"/>
        </w:rPr>
        <w:t xml:space="preserve"> </w:t>
      </w:r>
      <w:r>
        <w:rPr>
          <w:rFonts w:ascii="Courier New"/>
          <w:color w:val="231F20"/>
          <w:spacing w:val="-3"/>
          <w:sz w:val="17"/>
        </w:rPr>
        <w:t xml:space="preserve">COMPILE </w:t>
      </w:r>
      <w:r>
        <w:rPr>
          <w:rFonts w:ascii="Courier New"/>
          <w:color w:val="231F20"/>
          <w:sz w:val="17"/>
        </w:rPr>
        <w:t>return false;</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pPr>
      <w:r>
        <w:rPr>
          <w:color w:val="231F20"/>
        </w:rPr>
        <w:t xml:space="preserve">In this example, the first interface, </w:t>
      </w:r>
      <w:r>
        <w:rPr>
          <w:rFonts w:ascii="Courier New"/>
          <w:color w:val="231F20"/>
          <w:sz w:val="18"/>
        </w:rPr>
        <w:t>HasFins</w:t>
      </w:r>
      <w:r>
        <w:rPr>
          <w:color w:val="231F20"/>
        </w:rPr>
        <w:t>, defines three default methods:</w:t>
      </w:r>
    </w:p>
    <w:p w:rsidR="00FA3020" w:rsidRDefault="00350426">
      <w:pPr>
        <w:spacing w:before="5" w:line="244" w:lineRule="auto"/>
        <w:ind w:left="1560" w:right="1998"/>
        <w:rPr>
          <w:sz w:val="19"/>
        </w:rPr>
      </w:pPr>
      <w:r>
        <w:rPr>
          <w:rFonts w:ascii="Courier New"/>
          <w:color w:val="231F20"/>
          <w:w w:val="95"/>
          <w:sz w:val="18"/>
        </w:rPr>
        <w:t>getNumberOfFins()</w:t>
      </w:r>
      <w:r>
        <w:rPr>
          <w:color w:val="231F20"/>
          <w:w w:val="95"/>
          <w:sz w:val="19"/>
        </w:rPr>
        <w:t xml:space="preserve">, </w:t>
      </w:r>
      <w:r>
        <w:rPr>
          <w:rFonts w:ascii="Courier New"/>
          <w:color w:val="231F20"/>
          <w:w w:val="95"/>
          <w:sz w:val="18"/>
        </w:rPr>
        <w:t>getLongestFinLength()</w:t>
      </w:r>
      <w:r>
        <w:rPr>
          <w:color w:val="231F20"/>
          <w:w w:val="95"/>
          <w:sz w:val="19"/>
        </w:rPr>
        <w:t xml:space="preserve">, and </w:t>
      </w:r>
      <w:r>
        <w:rPr>
          <w:rFonts w:ascii="Courier New"/>
          <w:color w:val="231F20"/>
          <w:w w:val="95"/>
          <w:sz w:val="18"/>
        </w:rPr>
        <w:t>doFinsHaveScales()</w:t>
      </w:r>
      <w:r>
        <w:rPr>
          <w:color w:val="231F20"/>
          <w:w w:val="95"/>
          <w:sz w:val="19"/>
        </w:rPr>
        <w:t xml:space="preserve">. </w:t>
      </w:r>
      <w:r>
        <w:rPr>
          <w:color w:val="231F20"/>
          <w:spacing w:val="3"/>
          <w:w w:val="95"/>
          <w:sz w:val="19"/>
        </w:rPr>
        <w:t xml:space="preserve">The </w:t>
      </w:r>
      <w:r>
        <w:rPr>
          <w:color w:val="231F20"/>
          <w:sz w:val="19"/>
        </w:rPr>
        <w:t xml:space="preserve">second </w:t>
      </w:r>
      <w:r>
        <w:rPr>
          <w:color w:val="231F20"/>
          <w:spacing w:val="2"/>
          <w:sz w:val="19"/>
        </w:rPr>
        <w:t xml:space="preserve">interface, </w:t>
      </w:r>
      <w:r>
        <w:rPr>
          <w:rFonts w:ascii="Courier New"/>
          <w:color w:val="231F20"/>
          <w:sz w:val="18"/>
        </w:rPr>
        <w:t>SharkFamily</w:t>
      </w:r>
      <w:r>
        <w:rPr>
          <w:color w:val="231F20"/>
          <w:sz w:val="19"/>
        </w:rPr>
        <w:t xml:space="preserve">, </w:t>
      </w:r>
      <w:r>
        <w:rPr>
          <w:color w:val="231F20"/>
          <w:spacing w:val="2"/>
          <w:sz w:val="19"/>
        </w:rPr>
        <w:t xml:space="preserve">extends </w:t>
      </w:r>
      <w:r>
        <w:rPr>
          <w:rFonts w:ascii="Courier New"/>
          <w:color w:val="231F20"/>
          <w:sz w:val="18"/>
        </w:rPr>
        <w:t>HasFins</w:t>
      </w:r>
      <w:r>
        <w:rPr>
          <w:rFonts w:ascii="Courier New"/>
          <w:color w:val="231F20"/>
          <w:spacing w:val="-91"/>
          <w:sz w:val="18"/>
        </w:rPr>
        <w:t xml:space="preserve"> </w:t>
      </w:r>
      <w:r>
        <w:rPr>
          <w:color w:val="231F20"/>
          <w:sz w:val="19"/>
        </w:rPr>
        <w:t xml:space="preserve">and overrides </w:t>
      </w:r>
      <w:r>
        <w:rPr>
          <w:color w:val="231F20"/>
          <w:spacing w:val="2"/>
          <w:sz w:val="19"/>
        </w:rPr>
        <w:t xml:space="preserve">the </w:t>
      </w:r>
      <w:r>
        <w:rPr>
          <w:color w:val="231F20"/>
          <w:sz w:val="19"/>
        </w:rPr>
        <w:t xml:space="preserve">default </w:t>
      </w:r>
      <w:r>
        <w:rPr>
          <w:color w:val="231F20"/>
          <w:spacing w:val="2"/>
          <w:sz w:val="19"/>
        </w:rPr>
        <w:t xml:space="preserve">method </w:t>
      </w:r>
      <w:r>
        <w:rPr>
          <w:rFonts w:ascii="Courier New"/>
          <w:color w:val="231F20"/>
          <w:sz w:val="18"/>
        </w:rPr>
        <w:t xml:space="preserve">getNumberOfFins() </w:t>
      </w:r>
      <w:r>
        <w:rPr>
          <w:color w:val="231F20"/>
          <w:spacing w:val="3"/>
          <w:sz w:val="19"/>
        </w:rPr>
        <w:t xml:space="preserve">with </w:t>
      </w:r>
      <w:r>
        <w:rPr>
          <w:color w:val="231F20"/>
          <w:sz w:val="19"/>
        </w:rPr>
        <w:t xml:space="preserve">a new </w:t>
      </w:r>
      <w:r>
        <w:rPr>
          <w:color w:val="231F20"/>
          <w:spacing w:val="2"/>
          <w:sz w:val="19"/>
        </w:rPr>
        <w:t xml:space="preserve">method that </w:t>
      </w:r>
      <w:r>
        <w:rPr>
          <w:color w:val="231F20"/>
          <w:spacing w:val="3"/>
          <w:sz w:val="19"/>
        </w:rPr>
        <w:t xml:space="preserve">returns </w:t>
      </w:r>
      <w:r>
        <w:rPr>
          <w:color w:val="231F20"/>
          <w:sz w:val="19"/>
        </w:rPr>
        <w:t xml:space="preserve">a </w:t>
      </w:r>
      <w:r>
        <w:rPr>
          <w:color w:val="231F20"/>
          <w:spacing w:val="2"/>
          <w:sz w:val="19"/>
        </w:rPr>
        <w:t xml:space="preserve">different </w:t>
      </w:r>
      <w:r>
        <w:rPr>
          <w:color w:val="231F20"/>
          <w:sz w:val="19"/>
        </w:rPr>
        <w:t xml:space="preserve">value. </w:t>
      </w:r>
      <w:r>
        <w:rPr>
          <w:color w:val="231F20"/>
          <w:spacing w:val="4"/>
          <w:sz w:val="19"/>
        </w:rPr>
        <w:t xml:space="preserve">Next, </w:t>
      </w:r>
      <w:r>
        <w:rPr>
          <w:color w:val="231F20"/>
          <w:spacing w:val="2"/>
          <w:sz w:val="19"/>
        </w:rPr>
        <w:t>the</w:t>
      </w:r>
    </w:p>
    <w:p w:rsidR="00FA3020" w:rsidRDefault="00350426">
      <w:pPr>
        <w:spacing w:before="3" w:line="244" w:lineRule="auto"/>
        <w:ind w:left="1559" w:right="1468"/>
        <w:rPr>
          <w:sz w:val="19"/>
        </w:rPr>
      </w:pPr>
      <w:r>
        <w:rPr>
          <w:rFonts w:ascii="Courier New" w:hAnsi="Courier New"/>
          <w:color w:val="231F20"/>
          <w:sz w:val="18"/>
        </w:rPr>
        <w:t>SharkFamily</w:t>
      </w:r>
      <w:r>
        <w:rPr>
          <w:rFonts w:ascii="Courier New" w:hAnsi="Courier New"/>
          <w:color w:val="231F20"/>
          <w:spacing w:val="-81"/>
          <w:sz w:val="18"/>
        </w:rPr>
        <w:t xml:space="preserve"> </w:t>
      </w:r>
      <w:r>
        <w:rPr>
          <w:color w:val="231F20"/>
          <w:spacing w:val="2"/>
          <w:sz w:val="19"/>
        </w:rPr>
        <w:t xml:space="preserve">interface </w:t>
      </w:r>
      <w:r>
        <w:rPr>
          <w:color w:val="231F20"/>
          <w:sz w:val="19"/>
        </w:rPr>
        <w:t xml:space="preserve">replaces </w:t>
      </w:r>
      <w:r>
        <w:rPr>
          <w:color w:val="231F20"/>
          <w:spacing w:val="2"/>
          <w:sz w:val="19"/>
        </w:rPr>
        <w:t xml:space="preserve">the </w:t>
      </w:r>
      <w:r>
        <w:rPr>
          <w:color w:val="231F20"/>
          <w:sz w:val="19"/>
        </w:rPr>
        <w:t xml:space="preserve">default </w:t>
      </w:r>
      <w:r>
        <w:rPr>
          <w:color w:val="231F20"/>
          <w:spacing w:val="2"/>
          <w:sz w:val="19"/>
        </w:rPr>
        <w:t xml:space="preserve">method </w:t>
      </w:r>
      <w:r>
        <w:rPr>
          <w:rFonts w:ascii="Courier New" w:hAnsi="Courier New"/>
          <w:color w:val="231F20"/>
          <w:sz w:val="18"/>
        </w:rPr>
        <w:t>getLongestFinLength()</w:t>
      </w:r>
      <w:r>
        <w:rPr>
          <w:rFonts w:ascii="Courier New" w:hAnsi="Courier New"/>
          <w:color w:val="231F20"/>
          <w:spacing w:val="-81"/>
          <w:sz w:val="18"/>
        </w:rPr>
        <w:t xml:space="preserve"> </w:t>
      </w:r>
      <w:r>
        <w:rPr>
          <w:color w:val="231F20"/>
          <w:spacing w:val="3"/>
          <w:sz w:val="19"/>
        </w:rPr>
        <w:t xml:space="preserve">with </w:t>
      </w:r>
      <w:r>
        <w:rPr>
          <w:color w:val="231F20"/>
          <w:sz w:val="19"/>
        </w:rPr>
        <w:t xml:space="preserve">a new </w:t>
      </w:r>
      <w:r>
        <w:rPr>
          <w:color w:val="231F20"/>
          <w:spacing w:val="2"/>
          <w:sz w:val="19"/>
        </w:rPr>
        <w:t xml:space="preserve">abstract </w:t>
      </w:r>
      <w:r>
        <w:rPr>
          <w:color w:val="231F20"/>
          <w:spacing w:val="3"/>
          <w:sz w:val="19"/>
        </w:rPr>
        <w:t xml:space="preserve">method, </w:t>
      </w:r>
      <w:r>
        <w:rPr>
          <w:color w:val="231F20"/>
          <w:sz w:val="19"/>
        </w:rPr>
        <w:t xml:space="preserve">forcing any </w:t>
      </w:r>
      <w:r>
        <w:rPr>
          <w:color w:val="231F20"/>
          <w:spacing w:val="2"/>
          <w:sz w:val="19"/>
        </w:rPr>
        <w:t xml:space="preserve">class that implements the </w:t>
      </w:r>
      <w:r>
        <w:rPr>
          <w:rFonts w:ascii="Courier New" w:hAnsi="Courier New"/>
          <w:color w:val="231F20"/>
          <w:sz w:val="18"/>
        </w:rPr>
        <w:t xml:space="preserve">SharkFamily </w:t>
      </w:r>
      <w:r>
        <w:rPr>
          <w:color w:val="231F20"/>
          <w:spacing w:val="2"/>
          <w:sz w:val="19"/>
        </w:rPr>
        <w:t xml:space="preserve">interface </w:t>
      </w:r>
      <w:r>
        <w:rPr>
          <w:color w:val="231F20"/>
          <w:sz w:val="19"/>
        </w:rPr>
        <w:t xml:space="preserve">to provide </w:t>
      </w:r>
      <w:r>
        <w:rPr>
          <w:color w:val="231F20"/>
          <w:spacing w:val="2"/>
          <w:sz w:val="19"/>
        </w:rPr>
        <w:t xml:space="preserve">an </w:t>
      </w:r>
      <w:r>
        <w:rPr>
          <w:color w:val="231F20"/>
          <w:sz w:val="19"/>
        </w:rPr>
        <w:t xml:space="preserve">implementation of </w:t>
      </w:r>
      <w:r>
        <w:rPr>
          <w:color w:val="231F20"/>
          <w:spacing w:val="2"/>
          <w:sz w:val="19"/>
        </w:rPr>
        <w:t xml:space="preserve">the method. </w:t>
      </w:r>
      <w:r>
        <w:rPr>
          <w:color w:val="231F20"/>
          <w:sz w:val="19"/>
        </w:rPr>
        <w:t xml:space="preserve">Finally, </w:t>
      </w:r>
      <w:r>
        <w:rPr>
          <w:color w:val="231F20"/>
          <w:spacing w:val="2"/>
          <w:sz w:val="19"/>
        </w:rPr>
        <w:t xml:space="preserve">the </w:t>
      </w:r>
      <w:r>
        <w:rPr>
          <w:rFonts w:ascii="Courier New" w:hAnsi="Courier New"/>
          <w:color w:val="231F20"/>
          <w:sz w:val="18"/>
        </w:rPr>
        <w:t xml:space="preserve">SharkFamily </w:t>
      </w:r>
      <w:r>
        <w:rPr>
          <w:color w:val="231F20"/>
          <w:spacing w:val="2"/>
          <w:sz w:val="19"/>
        </w:rPr>
        <w:t xml:space="preserve">interface </w:t>
      </w:r>
      <w:r>
        <w:rPr>
          <w:color w:val="231F20"/>
          <w:sz w:val="19"/>
        </w:rPr>
        <w:t xml:space="preserve">overrides </w:t>
      </w:r>
      <w:r>
        <w:rPr>
          <w:color w:val="231F20"/>
          <w:spacing w:val="2"/>
          <w:sz w:val="19"/>
        </w:rPr>
        <w:t xml:space="preserve">the </w:t>
      </w:r>
      <w:r>
        <w:rPr>
          <w:rFonts w:ascii="Courier New" w:hAnsi="Courier New"/>
          <w:color w:val="231F20"/>
          <w:sz w:val="18"/>
        </w:rPr>
        <w:t>doFinsHaveScales()</w:t>
      </w:r>
      <w:r>
        <w:rPr>
          <w:rFonts w:ascii="Courier New" w:hAnsi="Courier New"/>
          <w:color w:val="231F20"/>
          <w:spacing w:val="-72"/>
          <w:sz w:val="18"/>
        </w:rPr>
        <w:t xml:space="preserve"> </w:t>
      </w:r>
      <w:r>
        <w:rPr>
          <w:color w:val="231F20"/>
          <w:spacing w:val="2"/>
          <w:sz w:val="19"/>
        </w:rPr>
        <w:t xml:space="preserve">method </w:t>
      </w:r>
      <w:r>
        <w:rPr>
          <w:color w:val="231F20"/>
          <w:sz w:val="19"/>
        </w:rPr>
        <w:t xml:space="preserve">but doesn’t </w:t>
      </w:r>
      <w:r>
        <w:rPr>
          <w:color w:val="231F20"/>
          <w:spacing w:val="2"/>
          <w:sz w:val="19"/>
        </w:rPr>
        <w:t xml:space="preserve">mark the method </w:t>
      </w:r>
      <w:r>
        <w:rPr>
          <w:color w:val="231F20"/>
          <w:sz w:val="19"/>
        </w:rPr>
        <w:t xml:space="preserve">as </w:t>
      </w:r>
      <w:r>
        <w:rPr>
          <w:rFonts w:ascii="Courier New" w:hAnsi="Courier New"/>
          <w:color w:val="231F20"/>
          <w:sz w:val="18"/>
        </w:rPr>
        <w:t>default</w:t>
      </w:r>
      <w:r>
        <w:rPr>
          <w:color w:val="231F20"/>
          <w:sz w:val="19"/>
        </w:rPr>
        <w:t xml:space="preserve">. </w:t>
      </w:r>
      <w:r>
        <w:rPr>
          <w:color w:val="231F20"/>
          <w:spacing w:val="2"/>
          <w:sz w:val="19"/>
        </w:rPr>
        <w:t xml:space="preserve">Since interfaces </w:t>
      </w:r>
      <w:r>
        <w:rPr>
          <w:color w:val="231F20"/>
          <w:sz w:val="19"/>
        </w:rPr>
        <w:t xml:space="preserve">may only </w:t>
      </w:r>
      <w:r>
        <w:rPr>
          <w:color w:val="231F20"/>
          <w:spacing w:val="3"/>
          <w:sz w:val="19"/>
        </w:rPr>
        <w:t xml:space="preserve">contain </w:t>
      </w:r>
      <w:r>
        <w:rPr>
          <w:color w:val="231F20"/>
          <w:spacing w:val="2"/>
          <w:sz w:val="19"/>
        </w:rPr>
        <w:t xml:space="preserve">methods </w:t>
      </w:r>
      <w:r>
        <w:rPr>
          <w:color w:val="231F20"/>
          <w:spacing w:val="3"/>
          <w:sz w:val="19"/>
        </w:rPr>
        <w:t xml:space="preserve">with </w:t>
      </w:r>
      <w:r>
        <w:rPr>
          <w:color w:val="231F20"/>
          <w:sz w:val="19"/>
        </w:rPr>
        <w:t xml:space="preserve">a body </w:t>
      </w:r>
      <w:r>
        <w:rPr>
          <w:color w:val="231F20"/>
          <w:spacing w:val="2"/>
          <w:sz w:val="19"/>
        </w:rPr>
        <w:t xml:space="preserve">that are marked </w:t>
      </w:r>
      <w:r>
        <w:rPr>
          <w:color w:val="231F20"/>
          <w:sz w:val="19"/>
        </w:rPr>
        <w:t xml:space="preserve">as </w:t>
      </w:r>
      <w:r>
        <w:rPr>
          <w:rFonts w:ascii="Courier New" w:hAnsi="Courier New"/>
          <w:color w:val="231F20"/>
          <w:sz w:val="18"/>
        </w:rPr>
        <w:t>default</w:t>
      </w:r>
      <w:r>
        <w:rPr>
          <w:color w:val="231F20"/>
          <w:sz w:val="19"/>
        </w:rPr>
        <w:t xml:space="preserve">, </w:t>
      </w:r>
      <w:r>
        <w:rPr>
          <w:color w:val="231F20"/>
          <w:spacing w:val="2"/>
          <w:sz w:val="19"/>
        </w:rPr>
        <w:t xml:space="preserve">the </w:t>
      </w:r>
      <w:r>
        <w:rPr>
          <w:color w:val="231F20"/>
          <w:sz w:val="19"/>
        </w:rPr>
        <w:t xml:space="preserve">code </w:t>
      </w:r>
      <w:r>
        <w:rPr>
          <w:color w:val="231F20"/>
          <w:spacing w:val="4"/>
          <w:sz w:val="19"/>
        </w:rPr>
        <w:t xml:space="preserve">will </w:t>
      </w:r>
      <w:r>
        <w:rPr>
          <w:color w:val="231F20"/>
          <w:sz w:val="19"/>
        </w:rPr>
        <w:t xml:space="preserve">not </w:t>
      </w:r>
      <w:r>
        <w:rPr>
          <w:color w:val="231F20"/>
          <w:spacing w:val="2"/>
          <w:sz w:val="19"/>
        </w:rPr>
        <w:t>compile.</w:t>
      </w:r>
    </w:p>
    <w:p w:rsidR="00FA3020" w:rsidRDefault="00350426">
      <w:pPr>
        <w:pStyle w:val="BodyText"/>
        <w:spacing w:before="18" w:line="259" w:lineRule="auto"/>
        <w:ind w:left="1559" w:right="1870" w:firstLine="240"/>
        <w:jc w:val="both"/>
      </w:pPr>
      <w:r>
        <w:rPr>
          <w:color w:val="231F20"/>
          <w:spacing w:val="3"/>
        </w:rPr>
        <w:t xml:space="preserve">Because </w:t>
      </w:r>
      <w:r>
        <w:rPr>
          <w:color w:val="231F20"/>
        </w:rPr>
        <w:t xml:space="preserve">default </w:t>
      </w:r>
      <w:r>
        <w:rPr>
          <w:color w:val="231F20"/>
          <w:spacing w:val="2"/>
        </w:rPr>
        <w:t xml:space="preserve">methods are </w:t>
      </w:r>
      <w:r>
        <w:rPr>
          <w:color w:val="231F20"/>
        </w:rPr>
        <w:t xml:space="preserve">new to Java </w:t>
      </w:r>
      <w:r>
        <w:rPr>
          <w:color w:val="231F20"/>
          <w:spacing w:val="3"/>
        </w:rPr>
        <w:t xml:space="preserve">8, </w:t>
      </w:r>
      <w:r>
        <w:rPr>
          <w:color w:val="231F20"/>
        </w:rPr>
        <w:t xml:space="preserve">there </w:t>
      </w:r>
      <w:r>
        <w:rPr>
          <w:color w:val="231F20"/>
          <w:spacing w:val="4"/>
        </w:rPr>
        <w:t xml:space="preserve">will </w:t>
      </w:r>
      <w:r>
        <w:rPr>
          <w:color w:val="231F20"/>
        </w:rPr>
        <w:t xml:space="preserve">probably </w:t>
      </w:r>
      <w:r>
        <w:rPr>
          <w:color w:val="231F20"/>
          <w:spacing w:val="2"/>
        </w:rPr>
        <w:t xml:space="preserve">be </w:t>
      </w:r>
      <w:r>
        <w:rPr>
          <w:color w:val="231F20"/>
        </w:rPr>
        <w:t xml:space="preserve">a few </w:t>
      </w:r>
      <w:r>
        <w:rPr>
          <w:color w:val="231F20"/>
          <w:spacing w:val="2"/>
        </w:rPr>
        <w:t xml:space="preserve">questions </w:t>
      </w:r>
      <w:r>
        <w:rPr>
          <w:color w:val="231F20"/>
        </w:rPr>
        <w:t xml:space="preserve">on </w:t>
      </w:r>
      <w:r>
        <w:rPr>
          <w:color w:val="231F20"/>
          <w:spacing w:val="2"/>
        </w:rPr>
        <w:t xml:space="preserve">the </w:t>
      </w:r>
      <w:r>
        <w:rPr>
          <w:color w:val="231F20"/>
          <w:spacing w:val="3"/>
        </w:rPr>
        <w:t xml:space="preserve">exam </w:t>
      </w:r>
      <w:r>
        <w:rPr>
          <w:color w:val="231F20"/>
        </w:rPr>
        <w:t xml:space="preserve">about </w:t>
      </w:r>
      <w:r>
        <w:rPr>
          <w:color w:val="231F20"/>
          <w:spacing w:val="3"/>
        </w:rPr>
        <w:t xml:space="preserve">them, </w:t>
      </w:r>
      <w:r>
        <w:rPr>
          <w:color w:val="231F20"/>
          <w:spacing w:val="2"/>
        </w:rPr>
        <w:t xml:space="preserve">although they likely </w:t>
      </w:r>
      <w:r>
        <w:rPr>
          <w:color w:val="231F20"/>
          <w:spacing w:val="4"/>
        </w:rPr>
        <w:t xml:space="preserve">will </w:t>
      </w:r>
      <w:r>
        <w:rPr>
          <w:color w:val="231F20"/>
        </w:rPr>
        <w:t xml:space="preserve">not </w:t>
      </w:r>
      <w:r>
        <w:rPr>
          <w:color w:val="231F20"/>
          <w:spacing w:val="2"/>
        </w:rPr>
        <w:t xml:space="preserve">be </w:t>
      </w:r>
      <w:r>
        <w:rPr>
          <w:color w:val="231F20"/>
        </w:rPr>
        <w:t xml:space="preserve">any more </w:t>
      </w:r>
      <w:r>
        <w:rPr>
          <w:color w:val="231F20"/>
          <w:spacing w:val="3"/>
        </w:rPr>
        <w:t xml:space="preserve">difficult than </w:t>
      </w:r>
      <w:r>
        <w:rPr>
          <w:color w:val="231F20"/>
          <w:spacing w:val="2"/>
        </w:rPr>
        <w:t xml:space="preserve">the </w:t>
      </w:r>
      <w:r>
        <w:rPr>
          <w:color w:val="231F20"/>
        </w:rPr>
        <w:t>previous</w:t>
      </w:r>
      <w:r>
        <w:rPr>
          <w:color w:val="231F20"/>
          <w:spacing w:val="14"/>
        </w:rPr>
        <w:t xml:space="preserve"> </w:t>
      </w:r>
      <w:r>
        <w:rPr>
          <w:color w:val="231F20"/>
          <w:spacing w:val="2"/>
        </w:rPr>
        <w:t>example.</w:t>
      </w:r>
    </w:p>
    <w:p w:rsidR="00FA3020" w:rsidRDefault="00350426">
      <w:pPr>
        <w:pStyle w:val="Heading7"/>
        <w:spacing w:before="190"/>
        <w:ind w:left="1559"/>
      </w:pPr>
      <w:r>
        <w:rPr>
          <w:color w:val="231F20"/>
          <w:w w:val="115"/>
        </w:rPr>
        <w:t>Default Methods and Multiple Inheritance</w:t>
      </w:r>
    </w:p>
    <w:p w:rsidR="00FA3020" w:rsidRDefault="00350426">
      <w:pPr>
        <w:pStyle w:val="BodyText"/>
        <w:spacing w:before="75" w:line="259" w:lineRule="auto"/>
        <w:ind w:left="1559" w:right="1623"/>
      </w:pPr>
      <w:r>
        <w:rPr>
          <w:color w:val="231F20"/>
          <w:spacing w:val="-6"/>
        </w:rPr>
        <w:t xml:space="preserve">You  </w:t>
      </w:r>
      <w:r>
        <w:rPr>
          <w:color w:val="231F20"/>
        </w:rPr>
        <w:t xml:space="preserve">may have </w:t>
      </w:r>
      <w:r>
        <w:rPr>
          <w:color w:val="231F20"/>
          <w:spacing w:val="2"/>
        </w:rPr>
        <w:t xml:space="preserve">realized </w:t>
      </w:r>
      <w:r>
        <w:rPr>
          <w:color w:val="231F20"/>
        </w:rPr>
        <w:t>that by allowing default methods in interfaces, coupled with the fact   a class may implement multiple interfaces, Java has essentially opened the door to multiple inheritance</w:t>
      </w:r>
      <w:r>
        <w:rPr>
          <w:color w:val="231F20"/>
          <w:spacing w:val="11"/>
        </w:rPr>
        <w:t xml:space="preserve"> </w:t>
      </w:r>
      <w:r>
        <w:rPr>
          <w:color w:val="231F20"/>
        </w:rPr>
        <w:t>problems.</w:t>
      </w:r>
      <w:r>
        <w:rPr>
          <w:color w:val="231F20"/>
          <w:spacing w:val="12"/>
        </w:rPr>
        <w:t xml:space="preserve"> </w:t>
      </w:r>
      <w:r>
        <w:rPr>
          <w:color w:val="231F20"/>
        </w:rPr>
        <w:t>For</w:t>
      </w:r>
      <w:r>
        <w:rPr>
          <w:color w:val="231F20"/>
          <w:spacing w:val="11"/>
        </w:rPr>
        <w:t xml:space="preserve"> </w:t>
      </w:r>
      <w:r>
        <w:rPr>
          <w:color w:val="231F20"/>
        </w:rPr>
        <w:t>example,</w:t>
      </w:r>
      <w:r>
        <w:rPr>
          <w:color w:val="231F20"/>
          <w:spacing w:val="12"/>
        </w:rPr>
        <w:t xml:space="preserve"> </w:t>
      </w:r>
      <w:r>
        <w:rPr>
          <w:color w:val="231F20"/>
        </w:rPr>
        <w:t>what</w:t>
      </w:r>
      <w:r>
        <w:rPr>
          <w:color w:val="231F20"/>
          <w:spacing w:val="12"/>
        </w:rPr>
        <w:t xml:space="preserve"> </w:t>
      </w:r>
      <w:r>
        <w:rPr>
          <w:color w:val="231F20"/>
        </w:rPr>
        <w:t>value</w:t>
      </w:r>
      <w:r>
        <w:rPr>
          <w:color w:val="231F20"/>
          <w:spacing w:val="11"/>
        </w:rPr>
        <w:t xml:space="preserve"> </w:t>
      </w:r>
      <w:r>
        <w:rPr>
          <w:color w:val="231F20"/>
        </w:rPr>
        <w:t>would</w:t>
      </w:r>
      <w:r>
        <w:rPr>
          <w:color w:val="231F20"/>
          <w:spacing w:val="12"/>
        </w:rPr>
        <w:t xml:space="preserve"> </w:t>
      </w:r>
      <w:r>
        <w:rPr>
          <w:color w:val="231F20"/>
        </w:rPr>
        <w:t>the</w:t>
      </w:r>
      <w:r>
        <w:rPr>
          <w:color w:val="231F20"/>
          <w:spacing w:val="12"/>
        </w:rPr>
        <w:t xml:space="preserve"> </w:t>
      </w:r>
      <w:r>
        <w:rPr>
          <w:color w:val="231F20"/>
        </w:rPr>
        <w:t>following</w:t>
      </w:r>
      <w:r>
        <w:rPr>
          <w:color w:val="231F20"/>
          <w:spacing w:val="11"/>
        </w:rPr>
        <w:t xml:space="preserve"> </w:t>
      </w:r>
      <w:r>
        <w:rPr>
          <w:color w:val="231F20"/>
        </w:rPr>
        <w:t>code</w:t>
      </w:r>
      <w:r>
        <w:rPr>
          <w:color w:val="231F20"/>
          <w:spacing w:val="12"/>
        </w:rPr>
        <w:t xml:space="preserve"> </w:t>
      </w:r>
      <w:r>
        <w:rPr>
          <w:color w:val="231F20"/>
        </w:rPr>
        <w:t>output?</w:t>
      </w:r>
    </w:p>
    <w:p w:rsidR="00FA3020" w:rsidRDefault="00350426">
      <w:pPr>
        <w:spacing w:before="117"/>
        <w:ind w:left="1559"/>
        <w:rPr>
          <w:rFonts w:ascii="Courier New"/>
          <w:sz w:val="17"/>
        </w:rPr>
      </w:pPr>
      <w:r>
        <w:rPr>
          <w:rFonts w:ascii="Courier New"/>
          <w:color w:val="231F20"/>
          <w:sz w:val="17"/>
        </w:rPr>
        <w:t>public interface Walk {</w:t>
      </w:r>
    </w:p>
    <w:p w:rsidR="00FA3020" w:rsidRDefault="00350426">
      <w:pPr>
        <w:spacing w:before="68" w:line="324" w:lineRule="auto"/>
        <w:ind w:left="1937" w:right="5929" w:hanging="189"/>
        <w:rPr>
          <w:rFonts w:ascii="Courier New"/>
          <w:sz w:val="17"/>
        </w:rPr>
      </w:pPr>
      <w:r>
        <w:rPr>
          <w:rFonts w:ascii="Courier New"/>
          <w:color w:val="231F20"/>
          <w:sz w:val="17"/>
        </w:rPr>
        <w:t>public</w:t>
      </w:r>
      <w:r>
        <w:rPr>
          <w:rFonts w:ascii="Courier New"/>
          <w:color w:val="231F20"/>
          <w:spacing w:val="-57"/>
          <w:sz w:val="17"/>
        </w:rPr>
        <w:t xml:space="preserve"> </w:t>
      </w:r>
      <w:r>
        <w:rPr>
          <w:rFonts w:ascii="Courier New"/>
          <w:color w:val="231F20"/>
          <w:sz w:val="17"/>
        </w:rPr>
        <w:t>default</w:t>
      </w:r>
      <w:r>
        <w:rPr>
          <w:rFonts w:ascii="Courier New"/>
          <w:color w:val="231F20"/>
          <w:spacing w:val="-56"/>
          <w:sz w:val="17"/>
        </w:rPr>
        <w:t xml:space="preserve"> </w:t>
      </w:r>
      <w:r>
        <w:rPr>
          <w:rFonts w:ascii="Courier New"/>
          <w:color w:val="231F20"/>
          <w:sz w:val="17"/>
        </w:rPr>
        <w:t>int</w:t>
      </w:r>
      <w:r>
        <w:rPr>
          <w:rFonts w:ascii="Courier New"/>
          <w:color w:val="231F20"/>
          <w:spacing w:val="-56"/>
          <w:sz w:val="17"/>
        </w:rPr>
        <w:t xml:space="preserve"> </w:t>
      </w:r>
      <w:r>
        <w:rPr>
          <w:rFonts w:ascii="Courier New"/>
          <w:color w:val="231F20"/>
          <w:sz w:val="17"/>
        </w:rPr>
        <w:t>getSpeed()</w:t>
      </w:r>
      <w:r>
        <w:rPr>
          <w:rFonts w:ascii="Courier New"/>
          <w:color w:val="231F20"/>
          <w:spacing w:val="-56"/>
          <w:sz w:val="17"/>
        </w:rPr>
        <w:t xml:space="preserve"> </w:t>
      </w:r>
      <w:r>
        <w:rPr>
          <w:rFonts w:ascii="Courier New"/>
          <w:color w:val="231F20"/>
          <w:spacing w:val="-15"/>
          <w:sz w:val="17"/>
        </w:rPr>
        <w:t xml:space="preserve">{ </w:t>
      </w:r>
      <w:r>
        <w:rPr>
          <w:rFonts w:ascii="Courier New"/>
          <w:color w:val="231F20"/>
          <w:sz w:val="17"/>
        </w:rPr>
        <w:t>return 5;</w:t>
      </w:r>
    </w:p>
    <w:p w:rsidR="00FA3020" w:rsidRDefault="00350426">
      <w:pPr>
        <w:ind w:left="1748"/>
        <w:rPr>
          <w:rFonts w:ascii="Courier New"/>
          <w:sz w:val="17"/>
        </w:rPr>
      </w:pPr>
      <w:r>
        <w:rPr>
          <w:rFonts w:ascii="Courier New"/>
          <w:color w:val="231F20"/>
          <w:w w:val="92"/>
          <w:sz w:val="17"/>
        </w:rPr>
        <w:t>}</w:t>
      </w:r>
    </w:p>
    <w:p w:rsidR="00FA3020" w:rsidRDefault="00350426">
      <w:pPr>
        <w:spacing w:before="67"/>
        <w:ind w:left="1559"/>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ind w:left="1559"/>
        <w:rPr>
          <w:rFonts w:ascii="Courier New"/>
          <w:sz w:val="17"/>
        </w:rPr>
      </w:pPr>
      <w:r>
        <w:rPr>
          <w:rFonts w:ascii="Courier New"/>
          <w:color w:val="231F20"/>
          <w:sz w:val="17"/>
        </w:rPr>
        <w:t>public interface Run {</w:t>
      </w:r>
    </w:p>
    <w:p w:rsidR="00FA3020" w:rsidRDefault="00350426">
      <w:pPr>
        <w:spacing w:before="67" w:line="324" w:lineRule="auto"/>
        <w:ind w:left="1937" w:right="5929" w:hanging="189"/>
        <w:rPr>
          <w:rFonts w:ascii="Courier New"/>
          <w:sz w:val="17"/>
        </w:rPr>
      </w:pPr>
      <w:r>
        <w:rPr>
          <w:rFonts w:ascii="Courier New"/>
          <w:color w:val="231F20"/>
          <w:sz w:val="17"/>
        </w:rPr>
        <w:t>public</w:t>
      </w:r>
      <w:r>
        <w:rPr>
          <w:rFonts w:ascii="Courier New"/>
          <w:color w:val="231F20"/>
          <w:spacing w:val="-57"/>
          <w:sz w:val="17"/>
        </w:rPr>
        <w:t xml:space="preserve"> </w:t>
      </w:r>
      <w:r>
        <w:rPr>
          <w:rFonts w:ascii="Courier New"/>
          <w:color w:val="231F20"/>
          <w:sz w:val="17"/>
        </w:rPr>
        <w:t>default</w:t>
      </w:r>
      <w:r>
        <w:rPr>
          <w:rFonts w:ascii="Courier New"/>
          <w:color w:val="231F20"/>
          <w:spacing w:val="-56"/>
          <w:sz w:val="17"/>
        </w:rPr>
        <w:t xml:space="preserve"> </w:t>
      </w:r>
      <w:r>
        <w:rPr>
          <w:rFonts w:ascii="Courier New"/>
          <w:color w:val="231F20"/>
          <w:sz w:val="17"/>
        </w:rPr>
        <w:t>int</w:t>
      </w:r>
      <w:r>
        <w:rPr>
          <w:rFonts w:ascii="Courier New"/>
          <w:color w:val="231F20"/>
          <w:spacing w:val="-56"/>
          <w:sz w:val="17"/>
        </w:rPr>
        <w:t xml:space="preserve"> </w:t>
      </w:r>
      <w:r>
        <w:rPr>
          <w:rFonts w:ascii="Courier New"/>
          <w:color w:val="231F20"/>
          <w:sz w:val="17"/>
        </w:rPr>
        <w:t>getSpeed()</w:t>
      </w:r>
      <w:r>
        <w:rPr>
          <w:rFonts w:ascii="Courier New"/>
          <w:color w:val="231F20"/>
          <w:spacing w:val="-56"/>
          <w:sz w:val="17"/>
        </w:rPr>
        <w:t xml:space="preserve"> </w:t>
      </w:r>
      <w:r>
        <w:rPr>
          <w:rFonts w:ascii="Courier New"/>
          <w:color w:val="231F20"/>
          <w:spacing w:val="-15"/>
          <w:sz w:val="17"/>
        </w:rPr>
        <w:t xml:space="preserve">{ </w:t>
      </w:r>
      <w:r>
        <w:rPr>
          <w:rFonts w:ascii="Courier New"/>
          <w:color w:val="231F20"/>
          <w:sz w:val="17"/>
        </w:rPr>
        <w:t>return 10;</w:t>
      </w:r>
    </w:p>
    <w:p w:rsidR="00FA3020" w:rsidRDefault="00350426">
      <w:pPr>
        <w:spacing w:before="1"/>
        <w:ind w:left="1748"/>
        <w:rPr>
          <w:rFonts w:ascii="Courier New"/>
          <w:sz w:val="17"/>
        </w:rPr>
      </w:pPr>
      <w:r>
        <w:rPr>
          <w:rFonts w:ascii="Courier New"/>
          <w:color w:val="231F20"/>
          <w:w w:val="92"/>
          <w:sz w:val="17"/>
        </w:rPr>
        <w:t>}</w:t>
      </w:r>
    </w:p>
    <w:p w:rsidR="00FA3020" w:rsidRDefault="00350426">
      <w:pPr>
        <w:spacing w:before="67"/>
        <w:ind w:left="1559"/>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line="324" w:lineRule="auto"/>
        <w:ind w:left="1748" w:right="3381" w:hanging="189"/>
        <w:rPr>
          <w:rFonts w:ascii="Courier New"/>
          <w:sz w:val="17"/>
        </w:rPr>
      </w:pPr>
      <w:r>
        <w:rPr>
          <w:rFonts w:ascii="Courier New"/>
          <w:color w:val="231F20"/>
          <w:sz w:val="17"/>
        </w:rPr>
        <w:t>public</w:t>
      </w:r>
      <w:r>
        <w:rPr>
          <w:rFonts w:ascii="Courier New"/>
          <w:color w:val="231F20"/>
          <w:spacing w:val="-42"/>
          <w:sz w:val="17"/>
        </w:rPr>
        <w:t xml:space="preserve"> </w:t>
      </w:r>
      <w:r>
        <w:rPr>
          <w:rFonts w:ascii="Courier New"/>
          <w:color w:val="231F20"/>
          <w:sz w:val="17"/>
        </w:rPr>
        <w:t>class</w:t>
      </w:r>
      <w:r>
        <w:rPr>
          <w:rFonts w:ascii="Courier New"/>
          <w:color w:val="231F20"/>
          <w:spacing w:val="-42"/>
          <w:sz w:val="17"/>
        </w:rPr>
        <w:t xml:space="preserve"> </w:t>
      </w:r>
      <w:r>
        <w:rPr>
          <w:rFonts w:ascii="Courier New"/>
          <w:color w:val="231F20"/>
          <w:sz w:val="17"/>
        </w:rPr>
        <w:t>Cat</w:t>
      </w:r>
      <w:r>
        <w:rPr>
          <w:rFonts w:ascii="Courier New"/>
          <w:color w:val="231F20"/>
          <w:spacing w:val="-42"/>
          <w:sz w:val="17"/>
        </w:rPr>
        <w:t xml:space="preserve"> </w:t>
      </w:r>
      <w:r>
        <w:rPr>
          <w:rFonts w:ascii="Courier New"/>
          <w:color w:val="231F20"/>
          <w:sz w:val="17"/>
        </w:rPr>
        <w:t>implements</w:t>
      </w:r>
      <w:r>
        <w:rPr>
          <w:rFonts w:ascii="Courier New"/>
          <w:color w:val="231F20"/>
          <w:spacing w:val="-42"/>
          <w:sz w:val="17"/>
        </w:rPr>
        <w:t xml:space="preserve"> </w:t>
      </w:r>
      <w:r>
        <w:rPr>
          <w:rFonts w:ascii="Courier New"/>
          <w:color w:val="231F20"/>
          <w:sz w:val="17"/>
        </w:rPr>
        <w:t>Walk,</w:t>
      </w:r>
      <w:r>
        <w:rPr>
          <w:rFonts w:ascii="Courier New"/>
          <w:color w:val="231F20"/>
          <w:spacing w:val="-42"/>
          <w:sz w:val="17"/>
        </w:rPr>
        <w:t xml:space="preserve"> </w:t>
      </w:r>
      <w:r>
        <w:rPr>
          <w:rFonts w:ascii="Courier New"/>
          <w:color w:val="231F20"/>
          <w:sz w:val="17"/>
        </w:rPr>
        <w:t>Run</w:t>
      </w:r>
      <w:r>
        <w:rPr>
          <w:rFonts w:ascii="Courier New"/>
          <w:color w:val="231F20"/>
          <w:spacing w:val="-42"/>
          <w:sz w:val="17"/>
        </w:rPr>
        <w:t xml:space="preserve"> </w:t>
      </w:r>
      <w:r>
        <w:rPr>
          <w:rFonts w:ascii="Courier New"/>
          <w:color w:val="231F20"/>
          <w:sz w:val="17"/>
        </w:rPr>
        <w:t>{</w:t>
      </w:r>
      <w:r>
        <w:rPr>
          <w:rFonts w:ascii="Courier New"/>
          <w:color w:val="231F20"/>
          <w:spacing w:val="18"/>
          <w:sz w:val="17"/>
        </w:rPr>
        <w:t xml:space="preserve"> </w:t>
      </w:r>
      <w:r>
        <w:rPr>
          <w:rFonts w:ascii="Courier New"/>
          <w:color w:val="231F20"/>
          <w:sz w:val="17"/>
        </w:rPr>
        <w:t>//</w:t>
      </w:r>
      <w:r>
        <w:rPr>
          <w:rFonts w:ascii="Courier New"/>
          <w:color w:val="231F20"/>
          <w:spacing w:val="-41"/>
          <w:sz w:val="17"/>
        </w:rPr>
        <w:t xml:space="preserve"> </w:t>
      </w:r>
      <w:r>
        <w:rPr>
          <w:rFonts w:ascii="Courier New"/>
          <w:color w:val="231F20"/>
          <w:sz w:val="17"/>
        </w:rPr>
        <w:t>DOES</w:t>
      </w:r>
      <w:r>
        <w:rPr>
          <w:rFonts w:ascii="Courier New"/>
          <w:color w:val="231F20"/>
          <w:spacing w:val="-42"/>
          <w:sz w:val="17"/>
        </w:rPr>
        <w:t xml:space="preserve"> </w:t>
      </w:r>
      <w:r>
        <w:rPr>
          <w:rFonts w:ascii="Courier New"/>
          <w:color w:val="231F20"/>
          <w:sz w:val="17"/>
        </w:rPr>
        <w:t>NOT</w:t>
      </w:r>
      <w:r>
        <w:rPr>
          <w:rFonts w:ascii="Courier New"/>
          <w:color w:val="231F20"/>
          <w:spacing w:val="-42"/>
          <w:sz w:val="17"/>
        </w:rPr>
        <w:t xml:space="preserve"> </w:t>
      </w:r>
      <w:r>
        <w:rPr>
          <w:rFonts w:ascii="Courier New"/>
          <w:color w:val="231F20"/>
          <w:sz w:val="17"/>
        </w:rPr>
        <w:t>COMPILE public</w:t>
      </w:r>
      <w:r>
        <w:rPr>
          <w:rFonts w:ascii="Courier New"/>
          <w:color w:val="231F20"/>
          <w:spacing w:val="-20"/>
          <w:sz w:val="17"/>
        </w:rPr>
        <w:t xml:space="preserve"> </w:t>
      </w:r>
      <w:r>
        <w:rPr>
          <w:rFonts w:ascii="Courier New"/>
          <w:color w:val="231F20"/>
          <w:sz w:val="17"/>
        </w:rPr>
        <w:t>static</w:t>
      </w:r>
      <w:r>
        <w:rPr>
          <w:rFonts w:ascii="Courier New"/>
          <w:color w:val="231F20"/>
          <w:spacing w:val="-19"/>
          <w:sz w:val="17"/>
        </w:rPr>
        <w:t xml:space="preserve"> </w:t>
      </w:r>
      <w:r>
        <w:rPr>
          <w:rFonts w:ascii="Courier New"/>
          <w:color w:val="231F20"/>
          <w:sz w:val="17"/>
        </w:rPr>
        <w:t>void</w:t>
      </w:r>
      <w:r>
        <w:rPr>
          <w:rFonts w:ascii="Courier New"/>
          <w:color w:val="231F20"/>
          <w:spacing w:val="-20"/>
          <w:sz w:val="17"/>
        </w:rPr>
        <w:t xml:space="preserve"> </w:t>
      </w:r>
      <w:r>
        <w:rPr>
          <w:rFonts w:ascii="Courier New"/>
          <w:color w:val="231F20"/>
          <w:sz w:val="17"/>
        </w:rPr>
        <w:t>main(String[]</w:t>
      </w:r>
      <w:r>
        <w:rPr>
          <w:rFonts w:ascii="Courier New"/>
          <w:color w:val="231F20"/>
          <w:spacing w:val="-19"/>
          <w:sz w:val="17"/>
        </w:rPr>
        <w:t xml:space="preserve"> </w:t>
      </w:r>
      <w:r>
        <w:rPr>
          <w:rFonts w:ascii="Courier New"/>
          <w:color w:val="231F20"/>
          <w:sz w:val="17"/>
        </w:rPr>
        <w:t>args)</w:t>
      </w:r>
      <w:r>
        <w:rPr>
          <w:rFonts w:ascii="Courier New"/>
          <w:color w:val="231F20"/>
          <w:spacing w:val="-19"/>
          <w:sz w:val="17"/>
        </w:rPr>
        <w:t xml:space="preserve"> </w:t>
      </w:r>
      <w:r>
        <w:rPr>
          <w:rFonts w:ascii="Courier New"/>
          <w:color w:val="231F20"/>
          <w:sz w:val="17"/>
        </w:rPr>
        <w:t>{</w:t>
      </w:r>
    </w:p>
    <w:p w:rsidR="00FA3020" w:rsidRDefault="00350426">
      <w:pPr>
        <w:ind w:left="1937"/>
        <w:rPr>
          <w:rFonts w:ascii="Courier New"/>
          <w:sz w:val="17"/>
        </w:rPr>
      </w:pPr>
      <w:r>
        <w:rPr>
          <w:rFonts w:ascii="Courier New"/>
          <w:color w:val="231F20"/>
          <w:sz w:val="17"/>
        </w:rPr>
        <w:t>System.out.println(new Cat().getSpeed());</w:t>
      </w:r>
    </w:p>
    <w:p w:rsidR="00FA3020" w:rsidRDefault="00350426">
      <w:pPr>
        <w:spacing w:before="67"/>
        <w:ind w:left="1748"/>
        <w:rPr>
          <w:rFonts w:ascii="Courier New"/>
          <w:sz w:val="17"/>
        </w:rPr>
      </w:pPr>
      <w:r>
        <w:rPr>
          <w:rFonts w:ascii="Courier New"/>
          <w:color w:val="231F20"/>
          <w:w w:val="92"/>
          <w:sz w:val="17"/>
        </w:rPr>
        <w:t>}</w:t>
      </w:r>
    </w:p>
    <w:p w:rsidR="00FA3020" w:rsidRDefault="00350426">
      <w:pPr>
        <w:spacing w:before="68"/>
        <w:ind w:left="1559"/>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39"/>
        </w:tabs>
        <w:spacing w:before="89"/>
        <w:ind w:left="1425"/>
        <w:rPr>
          <w:rFonts w:ascii="Calibri" w:hAnsi="Calibri"/>
          <w:sz w:val="18"/>
        </w:rPr>
      </w:pPr>
      <w:bookmarkStart w:id="163" w:name="Static_Interface_Methods"/>
      <w:bookmarkEnd w:id="163"/>
      <w:r>
        <w:rPr>
          <w:rFonts w:ascii="Calibri" w:hAnsi="Calibri"/>
          <w:b/>
          <w:color w:val="231F20"/>
          <w:spacing w:val="4"/>
          <w:sz w:val="17"/>
        </w:rPr>
        <w:lastRenderedPageBreak/>
        <w:t>278</w:t>
      </w:r>
      <w:r>
        <w:rPr>
          <w:rFonts w:ascii="Calibri" w:hAnsi="Calibri"/>
          <w:b/>
          <w:color w:val="231F20"/>
          <w:spacing w:val="4"/>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439" w:right="1735" w:firstLine="240"/>
      </w:pPr>
      <w:r>
        <w:rPr>
          <w:color w:val="231F20"/>
        </w:rPr>
        <w:t xml:space="preserve">In this example, </w:t>
      </w:r>
      <w:r>
        <w:rPr>
          <w:rFonts w:ascii="Courier New" w:hAnsi="Courier New"/>
          <w:color w:val="231F20"/>
          <w:sz w:val="18"/>
        </w:rPr>
        <w:t xml:space="preserve">Cat </w:t>
      </w:r>
      <w:r>
        <w:rPr>
          <w:color w:val="231F20"/>
        </w:rPr>
        <w:t xml:space="preserve">inherits the two default methods for </w:t>
      </w:r>
      <w:r>
        <w:rPr>
          <w:rFonts w:ascii="Courier New" w:hAnsi="Courier New"/>
          <w:color w:val="231F20"/>
          <w:sz w:val="18"/>
        </w:rPr>
        <w:t>getSpeed()</w:t>
      </w:r>
      <w:r>
        <w:rPr>
          <w:color w:val="231F20"/>
        </w:rPr>
        <w:t xml:space="preserve">, so which does it use? Since </w:t>
      </w:r>
      <w:r>
        <w:rPr>
          <w:rFonts w:ascii="Courier New" w:hAnsi="Courier New"/>
          <w:color w:val="231F20"/>
          <w:sz w:val="18"/>
        </w:rPr>
        <w:t xml:space="preserve">Walk </w:t>
      </w:r>
      <w:r>
        <w:rPr>
          <w:color w:val="231F20"/>
        </w:rPr>
        <w:t xml:space="preserve">and </w:t>
      </w:r>
      <w:r>
        <w:rPr>
          <w:rFonts w:ascii="Courier New" w:hAnsi="Courier New"/>
          <w:color w:val="231F20"/>
          <w:sz w:val="18"/>
        </w:rPr>
        <w:t xml:space="preserve">Run </w:t>
      </w:r>
      <w:r>
        <w:rPr>
          <w:color w:val="231F20"/>
        </w:rPr>
        <w:t xml:space="preserve">are considered siblings in terms of how they are used in the </w:t>
      </w:r>
      <w:r>
        <w:rPr>
          <w:rFonts w:ascii="Courier New" w:hAnsi="Courier New"/>
          <w:color w:val="231F20"/>
          <w:sz w:val="18"/>
        </w:rPr>
        <w:t xml:space="preserve">Cat </w:t>
      </w:r>
      <w:r>
        <w:rPr>
          <w:color w:val="231F20"/>
        </w:rPr>
        <w:t xml:space="preserve">class, it is not clear whether the code should output </w:t>
      </w:r>
      <w:r>
        <w:rPr>
          <w:rFonts w:ascii="Courier New" w:hAnsi="Courier New"/>
          <w:color w:val="231F20"/>
          <w:sz w:val="18"/>
        </w:rPr>
        <w:t xml:space="preserve">5 </w:t>
      </w:r>
      <w:r>
        <w:rPr>
          <w:color w:val="231F20"/>
        </w:rPr>
        <w:t xml:space="preserve">or </w:t>
      </w:r>
      <w:r>
        <w:rPr>
          <w:rFonts w:ascii="Courier New" w:hAnsi="Courier New"/>
          <w:color w:val="231F20"/>
          <w:sz w:val="18"/>
        </w:rPr>
        <w:t>10</w:t>
      </w:r>
      <w:r>
        <w:rPr>
          <w:color w:val="231F20"/>
        </w:rPr>
        <w:t>. The answer is that the code outputs neither value—it fails to compile.</w:t>
      </w:r>
    </w:p>
    <w:p w:rsidR="00FA3020" w:rsidRDefault="00350426">
      <w:pPr>
        <w:pStyle w:val="BodyText"/>
        <w:spacing w:before="16" w:line="259" w:lineRule="auto"/>
        <w:ind w:left="1440" w:right="1827" w:firstLine="240"/>
      </w:pPr>
      <w:r>
        <w:rPr>
          <w:color w:val="231F20"/>
          <w:spacing w:val="2"/>
        </w:rPr>
        <w:t xml:space="preserve">If </w:t>
      </w:r>
      <w:r>
        <w:rPr>
          <w:color w:val="231F20"/>
        </w:rPr>
        <w:t xml:space="preserve">a class implements two interfaces that have default methods with the same name and signature, the compiler </w:t>
      </w:r>
      <w:r>
        <w:rPr>
          <w:color w:val="231F20"/>
          <w:spacing w:val="2"/>
        </w:rPr>
        <w:t xml:space="preserve">will </w:t>
      </w:r>
      <w:r>
        <w:rPr>
          <w:color w:val="231F20"/>
        </w:rPr>
        <w:t xml:space="preserve">throw an error. There is an exception to </w:t>
      </w:r>
      <w:r>
        <w:rPr>
          <w:color w:val="231F20"/>
          <w:spacing w:val="2"/>
        </w:rPr>
        <w:t xml:space="preserve">this </w:t>
      </w:r>
      <w:r>
        <w:rPr>
          <w:color w:val="231F20"/>
        </w:rPr>
        <w:t xml:space="preserve">rule, though: if    the subclass overrides the duplicate default methods, the code </w:t>
      </w:r>
      <w:r>
        <w:rPr>
          <w:color w:val="231F20"/>
          <w:spacing w:val="2"/>
        </w:rPr>
        <w:t xml:space="preserve">will </w:t>
      </w:r>
      <w:r>
        <w:rPr>
          <w:color w:val="231F20"/>
        </w:rPr>
        <w:t xml:space="preserve">compile without </w:t>
      </w:r>
      <w:r>
        <w:rPr>
          <w:color w:val="231F20"/>
          <w:spacing w:val="2"/>
        </w:rPr>
        <w:t xml:space="preserve">issue—the </w:t>
      </w:r>
      <w:r>
        <w:rPr>
          <w:color w:val="231F20"/>
        </w:rPr>
        <w:t xml:space="preserve">ambiguity about which version of the method to </w:t>
      </w:r>
      <w:r>
        <w:rPr>
          <w:color w:val="231F20"/>
          <w:spacing w:val="2"/>
        </w:rPr>
        <w:t xml:space="preserve">call </w:t>
      </w:r>
      <w:r>
        <w:rPr>
          <w:color w:val="231F20"/>
        </w:rPr>
        <w:t xml:space="preserve">has been removed. For example, the following modified implementation of </w:t>
      </w:r>
      <w:r>
        <w:rPr>
          <w:rFonts w:ascii="Courier New" w:hAnsi="Courier New"/>
          <w:color w:val="231F20"/>
          <w:sz w:val="18"/>
        </w:rPr>
        <w:t xml:space="preserve">Cat </w:t>
      </w:r>
      <w:r>
        <w:rPr>
          <w:color w:val="231F20"/>
          <w:spacing w:val="2"/>
        </w:rPr>
        <w:t xml:space="preserve">will </w:t>
      </w:r>
      <w:r>
        <w:rPr>
          <w:color w:val="231F20"/>
        </w:rPr>
        <w:t>compile and output</w:t>
      </w:r>
      <w:r>
        <w:rPr>
          <w:color w:val="231F20"/>
          <w:spacing w:val="7"/>
        </w:rPr>
        <w:t xml:space="preserve"> </w:t>
      </w:r>
      <w:r>
        <w:rPr>
          <w:rFonts w:ascii="Courier New" w:hAnsi="Courier New"/>
          <w:color w:val="231F20"/>
          <w:sz w:val="18"/>
        </w:rPr>
        <w:t>1</w:t>
      </w:r>
      <w:r>
        <w:rPr>
          <w:color w:val="231F20"/>
        </w:rPr>
        <w:t>:</w:t>
      </w:r>
    </w:p>
    <w:p w:rsidR="00FA3020" w:rsidRDefault="00350426">
      <w:pPr>
        <w:spacing w:before="104" w:line="324" w:lineRule="auto"/>
        <w:ind w:left="1629" w:right="5484" w:hanging="189"/>
        <w:rPr>
          <w:rFonts w:ascii="Courier New"/>
          <w:sz w:val="17"/>
        </w:rPr>
      </w:pPr>
      <w:r>
        <w:rPr>
          <w:rFonts w:ascii="Courier New"/>
          <w:color w:val="231F20"/>
          <w:sz w:val="17"/>
        </w:rPr>
        <w:t>public</w:t>
      </w:r>
      <w:r>
        <w:rPr>
          <w:rFonts w:ascii="Courier New"/>
          <w:color w:val="231F20"/>
          <w:spacing w:val="-48"/>
          <w:sz w:val="17"/>
        </w:rPr>
        <w:t xml:space="preserve"> </w:t>
      </w:r>
      <w:r>
        <w:rPr>
          <w:rFonts w:ascii="Courier New"/>
          <w:color w:val="231F20"/>
          <w:sz w:val="17"/>
        </w:rPr>
        <w:t>class</w:t>
      </w:r>
      <w:r>
        <w:rPr>
          <w:rFonts w:ascii="Courier New"/>
          <w:color w:val="231F20"/>
          <w:spacing w:val="-48"/>
          <w:sz w:val="17"/>
        </w:rPr>
        <w:t xml:space="preserve"> </w:t>
      </w:r>
      <w:r>
        <w:rPr>
          <w:rFonts w:ascii="Courier New"/>
          <w:color w:val="231F20"/>
          <w:sz w:val="17"/>
        </w:rPr>
        <w:t>Cat</w:t>
      </w:r>
      <w:r>
        <w:rPr>
          <w:rFonts w:ascii="Courier New"/>
          <w:color w:val="231F20"/>
          <w:spacing w:val="-48"/>
          <w:sz w:val="17"/>
        </w:rPr>
        <w:t xml:space="preserve"> </w:t>
      </w:r>
      <w:r>
        <w:rPr>
          <w:rFonts w:ascii="Courier New"/>
          <w:color w:val="231F20"/>
          <w:sz w:val="17"/>
        </w:rPr>
        <w:t>implements</w:t>
      </w:r>
      <w:r>
        <w:rPr>
          <w:rFonts w:ascii="Courier New"/>
          <w:color w:val="231F20"/>
          <w:spacing w:val="-48"/>
          <w:sz w:val="17"/>
        </w:rPr>
        <w:t xml:space="preserve"> </w:t>
      </w:r>
      <w:r>
        <w:rPr>
          <w:rFonts w:ascii="Courier New"/>
          <w:color w:val="231F20"/>
          <w:sz w:val="17"/>
        </w:rPr>
        <w:t>Walk,</w:t>
      </w:r>
      <w:r>
        <w:rPr>
          <w:rFonts w:ascii="Courier New"/>
          <w:color w:val="231F20"/>
          <w:spacing w:val="-48"/>
          <w:sz w:val="17"/>
        </w:rPr>
        <w:t xml:space="preserve"> </w:t>
      </w:r>
      <w:r>
        <w:rPr>
          <w:rFonts w:ascii="Courier New"/>
          <w:color w:val="231F20"/>
          <w:sz w:val="17"/>
        </w:rPr>
        <w:t>Run</w:t>
      </w:r>
      <w:r>
        <w:rPr>
          <w:rFonts w:ascii="Courier New"/>
          <w:color w:val="231F20"/>
          <w:spacing w:val="-48"/>
          <w:sz w:val="17"/>
        </w:rPr>
        <w:t xml:space="preserve"> </w:t>
      </w:r>
      <w:r>
        <w:rPr>
          <w:rFonts w:ascii="Courier New"/>
          <w:color w:val="231F20"/>
          <w:spacing w:val="-15"/>
          <w:sz w:val="17"/>
        </w:rPr>
        <w:t xml:space="preserve">{ </w:t>
      </w:r>
      <w:r>
        <w:rPr>
          <w:rFonts w:ascii="Courier New"/>
          <w:color w:val="231F20"/>
          <w:sz w:val="17"/>
        </w:rPr>
        <w:t>public int getSpeed()</w:t>
      </w:r>
      <w:r>
        <w:rPr>
          <w:rFonts w:ascii="Courier New"/>
          <w:color w:val="231F20"/>
          <w:spacing w:val="-51"/>
          <w:sz w:val="17"/>
        </w:rPr>
        <w:t xml:space="preserve"> </w:t>
      </w:r>
      <w:r>
        <w:rPr>
          <w:rFonts w:ascii="Courier New"/>
          <w:color w:val="231F20"/>
          <w:sz w:val="17"/>
        </w:rPr>
        <w:t>{</w:t>
      </w:r>
    </w:p>
    <w:p w:rsidR="00FA3020" w:rsidRDefault="00350426">
      <w:pPr>
        <w:ind w:left="1818"/>
        <w:rPr>
          <w:rFonts w:ascii="Courier New"/>
          <w:sz w:val="17"/>
        </w:rPr>
      </w:pPr>
      <w:r>
        <w:rPr>
          <w:rFonts w:ascii="Courier New"/>
          <w:color w:val="231F20"/>
          <w:sz w:val="17"/>
        </w:rPr>
        <w:t>return 1;</w:t>
      </w:r>
    </w:p>
    <w:p w:rsidR="00FA3020" w:rsidRDefault="00350426">
      <w:pPr>
        <w:spacing w:before="67"/>
        <w:ind w:left="1629"/>
        <w:rPr>
          <w:rFonts w:ascii="Courier New"/>
          <w:sz w:val="17"/>
        </w:rPr>
      </w:pPr>
      <w:r>
        <w:rPr>
          <w:rFonts w:ascii="Courier New"/>
          <w:color w:val="231F20"/>
          <w:w w:val="92"/>
          <w:sz w:val="17"/>
        </w:rPr>
        <w:t>}</w:t>
      </w:r>
    </w:p>
    <w:p w:rsidR="00FA3020" w:rsidRDefault="00FA3020">
      <w:pPr>
        <w:pStyle w:val="BodyText"/>
        <w:spacing w:before="11"/>
        <w:rPr>
          <w:rFonts w:ascii="Courier New"/>
          <w:sz w:val="28"/>
        </w:rPr>
      </w:pPr>
    </w:p>
    <w:p w:rsidR="00FA3020" w:rsidRDefault="00350426">
      <w:pPr>
        <w:spacing w:line="324" w:lineRule="auto"/>
        <w:ind w:left="1818" w:right="3410" w:hanging="189"/>
        <w:rPr>
          <w:rFonts w:ascii="Courier New"/>
          <w:sz w:val="17"/>
        </w:rPr>
      </w:pPr>
      <w:r>
        <w:rPr>
          <w:rFonts w:ascii="Courier New"/>
          <w:color w:val="231F20"/>
          <w:sz w:val="17"/>
        </w:rPr>
        <w:t xml:space="preserve">public static void main(String[] args) { </w:t>
      </w:r>
      <w:r>
        <w:rPr>
          <w:rFonts w:ascii="Courier New"/>
          <w:color w:val="231F20"/>
          <w:w w:val="90"/>
          <w:sz w:val="17"/>
        </w:rPr>
        <w:t>System.out.println(new</w:t>
      </w:r>
      <w:r>
        <w:rPr>
          <w:rFonts w:ascii="Courier New"/>
          <w:color w:val="231F20"/>
          <w:spacing w:val="76"/>
          <w:w w:val="90"/>
          <w:sz w:val="17"/>
        </w:rPr>
        <w:t xml:space="preserve"> </w:t>
      </w:r>
      <w:r>
        <w:rPr>
          <w:rFonts w:ascii="Courier New"/>
          <w:color w:val="231F20"/>
          <w:w w:val="90"/>
          <w:sz w:val="17"/>
        </w:rPr>
        <w:t>Cat().getSpeed());</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9"/>
        <w:ind w:left="1680"/>
      </w:pPr>
      <w:r>
        <w:rPr>
          <w:color w:val="231F20"/>
        </w:rPr>
        <w:t>You can see that having a class that implements or inherits two duplicate default meth-</w:t>
      </w:r>
    </w:p>
    <w:p w:rsidR="00FA3020" w:rsidRDefault="00350426">
      <w:pPr>
        <w:pStyle w:val="BodyText"/>
        <w:spacing w:before="17" w:line="259" w:lineRule="auto"/>
        <w:ind w:left="1439" w:right="1717"/>
      </w:pPr>
      <w:r>
        <w:rPr>
          <w:color w:val="231F20"/>
        </w:rPr>
        <w:t xml:space="preserve">ods forces the class to implement a new version of the method, or the code </w:t>
      </w:r>
      <w:r>
        <w:rPr>
          <w:color w:val="231F20"/>
          <w:spacing w:val="2"/>
        </w:rPr>
        <w:t xml:space="preserve">will </w:t>
      </w:r>
      <w:r>
        <w:rPr>
          <w:color w:val="231F20"/>
        </w:rPr>
        <w:t xml:space="preserve">not compile. </w:t>
      </w:r>
      <w:r>
        <w:rPr>
          <w:color w:val="231F20"/>
          <w:spacing w:val="2"/>
        </w:rPr>
        <w:t xml:space="preserve">This </w:t>
      </w:r>
      <w:r>
        <w:rPr>
          <w:color w:val="231F20"/>
        </w:rPr>
        <w:t>rule holds true even for abstract classes that implement multiple interfaces, because    the</w:t>
      </w:r>
      <w:r>
        <w:rPr>
          <w:color w:val="231F20"/>
          <w:spacing w:val="11"/>
        </w:rPr>
        <w:t xml:space="preserve"> </w:t>
      </w:r>
      <w:r>
        <w:rPr>
          <w:color w:val="231F20"/>
        </w:rPr>
        <w:t>default</w:t>
      </w:r>
      <w:r>
        <w:rPr>
          <w:color w:val="231F20"/>
          <w:spacing w:val="12"/>
        </w:rPr>
        <w:t xml:space="preserve"> </w:t>
      </w:r>
      <w:r>
        <w:rPr>
          <w:color w:val="231F20"/>
        </w:rPr>
        <w:t>method</w:t>
      </w:r>
      <w:r>
        <w:rPr>
          <w:color w:val="231F20"/>
          <w:spacing w:val="11"/>
        </w:rPr>
        <w:t xml:space="preserve"> </w:t>
      </w:r>
      <w:r>
        <w:rPr>
          <w:color w:val="231F20"/>
        </w:rPr>
        <w:t>could</w:t>
      </w:r>
      <w:r>
        <w:rPr>
          <w:color w:val="231F20"/>
          <w:spacing w:val="11"/>
        </w:rPr>
        <w:t xml:space="preserve"> </w:t>
      </w:r>
      <w:r>
        <w:rPr>
          <w:color w:val="231F20"/>
        </w:rPr>
        <w:t>be</w:t>
      </w:r>
      <w:r>
        <w:rPr>
          <w:color w:val="231F20"/>
          <w:spacing w:val="11"/>
        </w:rPr>
        <w:t xml:space="preserve"> </w:t>
      </w:r>
      <w:r>
        <w:rPr>
          <w:color w:val="231F20"/>
        </w:rPr>
        <w:t>called</w:t>
      </w:r>
      <w:r>
        <w:rPr>
          <w:color w:val="231F20"/>
          <w:spacing w:val="11"/>
        </w:rPr>
        <w:t xml:space="preserve"> </w:t>
      </w:r>
      <w:r>
        <w:rPr>
          <w:color w:val="231F20"/>
        </w:rPr>
        <w:t>in</w:t>
      </w:r>
      <w:r>
        <w:rPr>
          <w:color w:val="231F20"/>
          <w:spacing w:val="10"/>
        </w:rPr>
        <w:t xml:space="preserve"> </w:t>
      </w:r>
      <w:r>
        <w:rPr>
          <w:color w:val="231F20"/>
        </w:rPr>
        <w:t>a</w:t>
      </w:r>
      <w:r>
        <w:rPr>
          <w:color w:val="231F20"/>
          <w:spacing w:val="12"/>
        </w:rPr>
        <w:t xml:space="preserve"> </w:t>
      </w:r>
      <w:r>
        <w:rPr>
          <w:color w:val="231F20"/>
        </w:rPr>
        <w:t>concrete</w:t>
      </w:r>
      <w:r>
        <w:rPr>
          <w:color w:val="231F20"/>
          <w:spacing w:val="11"/>
        </w:rPr>
        <w:t xml:space="preserve"> </w:t>
      </w:r>
      <w:r>
        <w:rPr>
          <w:color w:val="231F20"/>
        </w:rPr>
        <w:t>method</w:t>
      </w:r>
      <w:r>
        <w:rPr>
          <w:color w:val="231F20"/>
          <w:spacing w:val="10"/>
        </w:rPr>
        <w:t xml:space="preserve"> </w:t>
      </w:r>
      <w:r>
        <w:rPr>
          <w:color w:val="231F20"/>
          <w:spacing w:val="2"/>
        </w:rPr>
        <w:t>within</w:t>
      </w:r>
      <w:r>
        <w:rPr>
          <w:color w:val="231F20"/>
          <w:spacing w:val="11"/>
        </w:rPr>
        <w:t xml:space="preserve"> </w:t>
      </w:r>
      <w:r>
        <w:rPr>
          <w:color w:val="231F20"/>
        </w:rPr>
        <w:t>the</w:t>
      </w:r>
      <w:r>
        <w:rPr>
          <w:color w:val="231F20"/>
          <w:spacing w:val="12"/>
        </w:rPr>
        <w:t xml:space="preserve"> </w:t>
      </w:r>
      <w:r>
        <w:rPr>
          <w:color w:val="231F20"/>
        </w:rPr>
        <w:t>abstract</w:t>
      </w:r>
      <w:r>
        <w:rPr>
          <w:color w:val="231F20"/>
          <w:spacing w:val="10"/>
        </w:rPr>
        <w:t xml:space="preserve"> </w:t>
      </w:r>
      <w:r>
        <w:rPr>
          <w:color w:val="231F20"/>
        </w:rPr>
        <w:t>class.</w:t>
      </w:r>
    </w:p>
    <w:p w:rsidR="00FA3020" w:rsidRDefault="00FA3020">
      <w:pPr>
        <w:pStyle w:val="BodyText"/>
        <w:spacing w:before="11"/>
        <w:rPr>
          <w:sz w:val="24"/>
        </w:rPr>
      </w:pPr>
    </w:p>
    <w:p w:rsidR="00FA3020" w:rsidRDefault="00350426">
      <w:pPr>
        <w:pStyle w:val="Heading6"/>
        <w:ind w:left="1440"/>
      </w:pPr>
      <w:r>
        <w:rPr>
          <w:color w:val="231F20"/>
          <w:w w:val="115"/>
        </w:rPr>
        <w:t>Static Interface Methods</w:t>
      </w:r>
    </w:p>
    <w:p w:rsidR="00FA3020" w:rsidRDefault="00350426">
      <w:pPr>
        <w:pStyle w:val="BodyText"/>
        <w:spacing w:before="124" w:line="254" w:lineRule="auto"/>
        <w:ind w:left="1439" w:right="1783"/>
      </w:pPr>
      <w:r>
        <w:rPr>
          <w:color w:val="231F20"/>
        </w:rPr>
        <w:t xml:space="preserve">Java 8 also now includes support for static methods </w:t>
      </w:r>
      <w:r>
        <w:rPr>
          <w:color w:val="231F20"/>
          <w:spacing w:val="2"/>
        </w:rPr>
        <w:t xml:space="preserve">within </w:t>
      </w:r>
      <w:r>
        <w:rPr>
          <w:color w:val="231F20"/>
        </w:rPr>
        <w:t xml:space="preserve">interfaces. </w:t>
      </w:r>
      <w:r>
        <w:rPr>
          <w:color w:val="231F20"/>
          <w:spacing w:val="2"/>
        </w:rPr>
        <w:t xml:space="preserve">These </w:t>
      </w:r>
      <w:r>
        <w:rPr>
          <w:color w:val="231F20"/>
        </w:rPr>
        <w:t xml:space="preserve">methods are defined explicitly with the </w:t>
      </w:r>
      <w:r>
        <w:rPr>
          <w:rFonts w:ascii="Courier New"/>
          <w:color w:val="231F20"/>
          <w:sz w:val="18"/>
        </w:rPr>
        <w:t xml:space="preserve">static </w:t>
      </w:r>
      <w:r>
        <w:rPr>
          <w:color w:val="231F20"/>
        </w:rPr>
        <w:t xml:space="preserve">keyword and function nearly identically to static meth- ods defined in classes, as </w:t>
      </w:r>
      <w:r>
        <w:rPr>
          <w:color w:val="231F20"/>
          <w:spacing w:val="2"/>
        </w:rPr>
        <w:t xml:space="preserve">discussed </w:t>
      </w:r>
      <w:r>
        <w:rPr>
          <w:color w:val="231F20"/>
        </w:rPr>
        <w:t xml:space="preserve">in Chapter 4. </w:t>
      </w:r>
      <w:r>
        <w:rPr>
          <w:color w:val="231F20"/>
          <w:spacing w:val="3"/>
        </w:rPr>
        <w:t xml:space="preserve">In </w:t>
      </w:r>
      <w:r>
        <w:rPr>
          <w:color w:val="231F20"/>
        </w:rPr>
        <w:t>fact, there is really only one distinction between a static method in a class and an interface. A static method defined in an interface   is</w:t>
      </w:r>
      <w:r>
        <w:rPr>
          <w:color w:val="231F20"/>
          <w:spacing w:val="9"/>
        </w:rPr>
        <w:t xml:space="preserve"> </w:t>
      </w:r>
      <w:r>
        <w:rPr>
          <w:color w:val="231F20"/>
        </w:rPr>
        <w:t>not</w:t>
      </w:r>
      <w:r>
        <w:rPr>
          <w:color w:val="231F20"/>
          <w:spacing w:val="10"/>
        </w:rPr>
        <w:t xml:space="preserve"> </w:t>
      </w:r>
      <w:r>
        <w:rPr>
          <w:color w:val="231F20"/>
        </w:rPr>
        <w:t>inherited</w:t>
      </w:r>
      <w:r>
        <w:rPr>
          <w:color w:val="231F20"/>
          <w:spacing w:val="11"/>
        </w:rPr>
        <w:t xml:space="preserve"> </w:t>
      </w:r>
      <w:r>
        <w:rPr>
          <w:color w:val="231F20"/>
        </w:rPr>
        <w:t>in</w:t>
      </w:r>
      <w:r>
        <w:rPr>
          <w:color w:val="231F20"/>
          <w:spacing w:val="9"/>
        </w:rPr>
        <w:t xml:space="preserve"> </w:t>
      </w:r>
      <w:r>
        <w:rPr>
          <w:color w:val="231F20"/>
        </w:rPr>
        <w:t>any</w:t>
      </w:r>
      <w:r>
        <w:rPr>
          <w:color w:val="231F20"/>
          <w:spacing w:val="11"/>
        </w:rPr>
        <w:t xml:space="preserve"> </w:t>
      </w:r>
      <w:r>
        <w:rPr>
          <w:color w:val="231F20"/>
        </w:rPr>
        <w:t>classes</w:t>
      </w:r>
      <w:r>
        <w:rPr>
          <w:color w:val="231F20"/>
          <w:spacing w:val="10"/>
        </w:rPr>
        <w:t xml:space="preserve"> </w:t>
      </w:r>
      <w:r>
        <w:rPr>
          <w:color w:val="231F20"/>
        </w:rPr>
        <w:t>that</w:t>
      </w:r>
      <w:r>
        <w:rPr>
          <w:color w:val="231F20"/>
          <w:spacing w:val="10"/>
        </w:rPr>
        <w:t xml:space="preserve"> </w:t>
      </w:r>
      <w:r>
        <w:rPr>
          <w:color w:val="231F20"/>
        </w:rPr>
        <w:t>implement</w:t>
      </w:r>
      <w:r>
        <w:rPr>
          <w:color w:val="231F20"/>
          <w:spacing w:val="10"/>
        </w:rPr>
        <w:t xml:space="preserve"> </w:t>
      </w:r>
      <w:r>
        <w:rPr>
          <w:color w:val="231F20"/>
        </w:rPr>
        <w:t>the</w:t>
      </w:r>
      <w:r>
        <w:rPr>
          <w:color w:val="231F20"/>
          <w:spacing w:val="11"/>
        </w:rPr>
        <w:t xml:space="preserve"> </w:t>
      </w:r>
      <w:r>
        <w:rPr>
          <w:color w:val="231F20"/>
        </w:rPr>
        <w:t>interface.</w:t>
      </w:r>
    </w:p>
    <w:p w:rsidR="00FA3020" w:rsidRDefault="00350426">
      <w:pPr>
        <w:pStyle w:val="BodyText"/>
        <w:spacing w:before="8"/>
        <w:ind w:left="1680"/>
      </w:pPr>
      <w:r>
        <w:rPr>
          <w:color w:val="231F20"/>
        </w:rPr>
        <w:t>Here are the static interface method rules you need to be familiar with:</w:t>
      </w:r>
    </w:p>
    <w:p w:rsidR="00FA3020" w:rsidRDefault="00350426">
      <w:pPr>
        <w:pStyle w:val="ListParagraph"/>
        <w:numPr>
          <w:ilvl w:val="0"/>
          <w:numId w:val="56"/>
        </w:numPr>
        <w:tabs>
          <w:tab w:val="left" w:pos="1799"/>
          <w:tab w:val="left" w:pos="1800"/>
        </w:tabs>
        <w:spacing w:before="87" w:line="244" w:lineRule="auto"/>
        <w:ind w:right="1697"/>
        <w:rPr>
          <w:sz w:val="19"/>
        </w:rPr>
      </w:pPr>
      <w:r>
        <w:rPr>
          <w:color w:val="231F20"/>
          <w:sz w:val="19"/>
        </w:rPr>
        <w:t xml:space="preserve">Like all methods in an interface, a static method is assumed to be </w:t>
      </w:r>
      <w:r>
        <w:rPr>
          <w:rFonts w:ascii="Courier New"/>
          <w:color w:val="231F20"/>
          <w:sz w:val="18"/>
        </w:rPr>
        <w:t xml:space="preserve">public </w:t>
      </w:r>
      <w:r>
        <w:rPr>
          <w:color w:val="231F20"/>
          <w:sz w:val="19"/>
        </w:rPr>
        <w:t xml:space="preserve">and </w:t>
      </w:r>
      <w:r>
        <w:rPr>
          <w:color w:val="231F20"/>
          <w:spacing w:val="2"/>
          <w:sz w:val="19"/>
        </w:rPr>
        <w:t xml:space="preserve">will </w:t>
      </w:r>
      <w:r>
        <w:rPr>
          <w:color w:val="231F20"/>
          <w:sz w:val="19"/>
        </w:rPr>
        <w:t xml:space="preserve">not compile if marked as </w:t>
      </w:r>
      <w:r>
        <w:rPr>
          <w:rFonts w:ascii="Courier New"/>
          <w:color w:val="231F20"/>
          <w:sz w:val="18"/>
        </w:rPr>
        <w:t xml:space="preserve">private </w:t>
      </w:r>
      <w:r>
        <w:rPr>
          <w:color w:val="231F20"/>
          <w:sz w:val="19"/>
        </w:rPr>
        <w:t>or</w:t>
      </w:r>
      <w:r>
        <w:rPr>
          <w:color w:val="231F20"/>
          <w:spacing w:val="-20"/>
          <w:sz w:val="19"/>
        </w:rPr>
        <w:t xml:space="preserve"> </w:t>
      </w:r>
      <w:r>
        <w:rPr>
          <w:rFonts w:ascii="Courier New"/>
          <w:color w:val="231F20"/>
          <w:sz w:val="18"/>
        </w:rPr>
        <w:t>protected</w:t>
      </w:r>
      <w:r>
        <w:rPr>
          <w:color w:val="231F20"/>
          <w:sz w:val="19"/>
        </w:rPr>
        <w:t>.</w:t>
      </w:r>
    </w:p>
    <w:p w:rsidR="00FA3020" w:rsidRDefault="00350426">
      <w:pPr>
        <w:pStyle w:val="ListParagraph"/>
        <w:numPr>
          <w:ilvl w:val="0"/>
          <w:numId w:val="56"/>
        </w:numPr>
        <w:tabs>
          <w:tab w:val="left" w:pos="1799"/>
          <w:tab w:val="left" w:pos="1800"/>
        </w:tabs>
        <w:spacing w:before="72" w:line="376" w:lineRule="auto"/>
        <w:ind w:left="1679" w:right="1790" w:hanging="240"/>
        <w:rPr>
          <w:sz w:val="19"/>
        </w:rPr>
      </w:pPr>
      <w:r>
        <w:tab/>
      </w:r>
      <w:r>
        <w:rPr>
          <w:color w:val="231F20"/>
          <w:spacing w:val="-8"/>
          <w:sz w:val="19"/>
        </w:rPr>
        <w:t xml:space="preserve">To </w:t>
      </w:r>
      <w:r>
        <w:rPr>
          <w:color w:val="231F20"/>
          <w:sz w:val="19"/>
        </w:rPr>
        <w:t>reference the static method, a reference to the name of the interface must be used. The</w:t>
      </w:r>
      <w:r>
        <w:rPr>
          <w:color w:val="231F20"/>
          <w:spacing w:val="12"/>
          <w:sz w:val="19"/>
        </w:rPr>
        <w:t xml:space="preserve"> </w:t>
      </w:r>
      <w:r>
        <w:rPr>
          <w:color w:val="231F20"/>
          <w:sz w:val="19"/>
        </w:rPr>
        <w:t>following</w:t>
      </w:r>
      <w:r>
        <w:rPr>
          <w:color w:val="231F20"/>
          <w:spacing w:val="12"/>
          <w:sz w:val="19"/>
        </w:rPr>
        <w:t xml:space="preserve"> </w:t>
      </w:r>
      <w:r>
        <w:rPr>
          <w:color w:val="231F20"/>
          <w:sz w:val="19"/>
        </w:rPr>
        <w:t>is</w:t>
      </w:r>
      <w:r>
        <w:rPr>
          <w:color w:val="231F20"/>
          <w:spacing w:val="12"/>
          <w:sz w:val="19"/>
        </w:rPr>
        <w:t xml:space="preserve"> </w:t>
      </w:r>
      <w:r>
        <w:rPr>
          <w:color w:val="231F20"/>
          <w:sz w:val="19"/>
        </w:rPr>
        <w:t>an</w:t>
      </w:r>
      <w:r>
        <w:rPr>
          <w:color w:val="231F20"/>
          <w:spacing w:val="11"/>
          <w:sz w:val="19"/>
        </w:rPr>
        <w:t xml:space="preserve"> </w:t>
      </w:r>
      <w:r>
        <w:rPr>
          <w:color w:val="231F20"/>
          <w:sz w:val="19"/>
        </w:rPr>
        <w:t>example</w:t>
      </w:r>
      <w:r>
        <w:rPr>
          <w:color w:val="231F20"/>
          <w:spacing w:val="12"/>
          <w:sz w:val="19"/>
        </w:rPr>
        <w:t xml:space="preserve"> </w:t>
      </w:r>
      <w:r>
        <w:rPr>
          <w:color w:val="231F20"/>
          <w:sz w:val="19"/>
        </w:rPr>
        <w:t>of</w:t>
      </w:r>
      <w:r>
        <w:rPr>
          <w:color w:val="231F20"/>
          <w:spacing w:val="12"/>
          <w:sz w:val="19"/>
        </w:rPr>
        <w:t xml:space="preserve"> </w:t>
      </w:r>
      <w:r>
        <w:rPr>
          <w:color w:val="231F20"/>
          <w:sz w:val="19"/>
        </w:rPr>
        <w:t>a</w:t>
      </w:r>
      <w:r>
        <w:rPr>
          <w:color w:val="231F20"/>
          <w:spacing w:val="12"/>
          <w:sz w:val="19"/>
        </w:rPr>
        <w:t xml:space="preserve"> </w:t>
      </w:r>
      <w:r>
        <w:rPr>
          <w:color w:val="231F20"/>
          <w:sz w:val="19"/>
        </w:rPr>
        <w:t>static</w:t>
      </w:r>
      <w:r>
        <w:rPr>
          <w:color w:val="231F20"/>
          <w:spacing w:val="12"/>
          <w:sz w:val="19"/>
        </w:rPr>
        <w:t xml:space="preserve"> </w:t>
      </w:r>
      <w:r>
        <w:rPr>
          <w:color w:val="231F20"/>
          <w:sz w:val="19"/>
        </w:rPr>
        <w:t>method</w:t>
      </w:r>
      <w:r>
        <w:rPr>
          <w:color w:val="231F20"/>
          <w:spacing w:val="12"/>
          <w:sz w:val="19"/>
        </w:rPr>
        <w:t xml:space="preserve"> </w:t>
      </w:r>
      <w:r>
        <w:rPr>
          <w:color w:val="231F20"/>
          <w:sz w:val="19"/>
        </w:rPr>
        <w:t>defined</w:t>
      </w:r>
      <w:r>
        <w:rPr>
          <w:color w:val="231F20"/>
          <w:spacing w:val="12"/>
          <w:sz w:val="19"/>
        </w:rPr>
        <w:t xml:space="preserve"> </w:t>
      </w:r>
      <w:r>
        <w:rPr>
          <w:color w:val="231F20"/>
          <w:sz w:val="19"/>
        </w:rPr>
        <w:t>in</w:t>
      </w:r>
      <w:r>
        <w:rPr>
          <w:color w:val="231F20"/>
          <w:spacing w:val="11"/>
          <w:sz w:val="19"/>
        </w:rPr>
        <w:t xml:space="preserve"> </w:t>
      </w:r>
      <w:r>
        <w:rPr>
          <w:color w:val="231F20"/>
          <w:sz w:val="19"/>
        </w:rPr>
        <w:t>an</w:t>
      </w:r>
      <w:r>
        <w:rPr>
          <w:color w:val="231F20"/>
          <w:spacing w:val="12"/>
          <w:sz w:val="19"/>
        </w:rPr>
        <w:t xml:space="preserve"> </w:t>
      </w:r>
      <w:r>
        <w:rPr>
          <w:color w:val="231F20"/>
          <w:sz w:val="19"/>
        </w:rPr>
        <w:t>interface:</w:t>
      </w:r>
    </w:p>
    <w:p w:rsidR="00FA3020" w:rsidRDefault="00350426">
      <w:pPr>
        <w:spacing w:before="13"/>
        <w:ind w:left="1440"/>
        <w:rPr>
          <w:rFonts w:ascii="Courier New"/>
          <w:sz w:val="17"/>
        </w:rPr>
      </w:pPr>
      <w:r>
        <w:rPr>
          <w:rFonts w:ascii="Courier New"/>
          <w:color w:val="231F20"/>
          <w:sz w:val="17"/>
        </w:rPr>
        <w:t>public interface Hop {</w:t>
      </w:r>
    </w:p>
    <w:p w:rsidR="00FA3020" w:rsidRDefault="00350426">
      <w:pPr>
        <w:spacing w:before="68" w:line="324" w:lineRule="auto"/>
        <w:ind w:left="1818" w:right="6332" w:hanging="189"/>
        <w:rPr>
          <w:rFonts w:ascii="Courier New"/>
          <w:sz w:val="17"/>
        </w:rPr>
      </w:pPr>
      <w:r>
        <w:rPr>
          <w:rFonts w:ascii="Courier New"/>
          <w:color w:val="231F20"/>
          <w:sz w:val="17"/>
        </w:rPr>
        <w:t>static</w:t>
      </w:r>
      <w:r>
        <w:rPr>
          <w:rFonts w:ascii="Courier New"/>
          <w:color w:val="231F20"/>
          <w:spacing w:val="-67"/>
          <w:sz w:val="17"/>
        </w:rPr>
        <w:t xml:space="preserve"> </w:t>
      </w:r>
      <w:r>
        <w:rPr>
          <w:rFonts w:ascii="Courier New"/>
          <w:color w:val="231F20"/>
          <w:sz w:val="17"/>
        </w:rPr>
        <w:t>int</w:t>
      </w:r>
      <w:r>
        <w:rPr>
          <w:rFonts w:ascii="Courier New"/>
          <w:color w:val="231F20"/>
          <w:spacing w:val="-66"/>
          <w:sz w:val="17"/>
        </w:rPr>
        <w:t xml:space="preserve"> </w:t>
      </w:r>
      <w:r>
        <w:rPr>
          <w:rFonts w:ascii="Courier New"/>
          <w:color w:val="231F20"/>
          <w:sz w:val="17"/>
        </w:rPr>
        <w:t>getJumpHeight()</w:t>
      </w:r>
      <w:r>
        <w:rPr>
          <w:rFonts w:ascii="Courier New"/>
          <w:color w:val="231F20"/>
          <w:spacing w:val="-67"/>
          <w:sz w:val="17"/>
        </w:rPr>
        <w:t xml:space="preserve"> </w:t>
      </w:r>
      <w:r>
        <w:rPr>
          <w:rFonts w:ascii="Courier New"/>
          <w:color w:val="231F20"/>
          <w:spacing w:val="-18"/>
          <w:sz w:val="17"/>
        </w:rPr>
        <w:t xml:space="preserve">{ </w:t>
      </w:r>
      <w:r>
        <w:rPr>
          <w:rFonts w:ascii="Courier New"/>
          <w:color w:val="231F20"/>
          <w:sz w:val="17"/>
        </w:rPr>
        <w:t>return 8;</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6"/>
        </w:tabs>
        <w:spacing w:before="89"/>
        <w:ind w:left="5643"/>
        <w:rPr>
          <w:rFonts w:ascii="Calibri"/>
          <w:b/>
          <w:sz w:val="17"/>
        </w:rPr>
      </w:pPr>
      <w:bookmarkStart w:id="164" w:name="Understanding_Polymorphism"/>
      <w:bookmarkEnd w:id="164"/>
      <w:r>
        <w:rPr>
          <w:rFonts w:ascii="Calibri"/>
          <w:color w:val="231F20"/>
          <w:spacing w:val="2"/>
          <w:w w:val="110"/>
          <w:sz w:val="18"/>
        </w:rPr>
        <w:lastRenderedPageBreak/>
        <w:t>Understanding</w:t>
      </w:r>
      <w:r>
        <w:rPr>
          <w:rFonts w:ascii="Calibri"/>
          <w:color w:val="231F20"/>
          <w:spacing w:val="13"/>
          <w:w w:val="110"/>
          <w:sz w:val="18"/>
        </w:rPr>
        <w:t xml:space="preserve"> </w:t>
      </w:r>
      <w:r>
        <w:rPr>
          <w:rFonts w:ascii="Calibri"/>
          <w:color w:val="231F20"/>
          <w:w w:val="110"/>
          <w:sz w:val="18"/>
        </w:rPr>
        <w:t>Polymorphism</w:t>
      </w:r>
      <w:r>
        <w:rPr>
          <w:rFonts w:ascii="Calibri"/>
          <w:color w:val="231F20"/>
          <w:w w:val="110"/>
          <w:sz w:val="18"/>
        </w:rPr>
        <w:tab/>
      </w:r>
      <w:r>
        <w:rPr>
          <w:rFonts w:ascii="Calibri"/>
          <w:b/>
          <w:color w:val="231F20"/>
          <w:spacing w:val="6"/>
          <w:w w:val="110"/>
          <w:sz w:val="17"/>
        </w:rPr>
        <w:t>279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59" w:right="1468" w:firstLine="240"/>
      </w:pPr>
      <w:r>
        <w:rPr>
          <w:color w:val="231F20"/>
        </w:rPr>
        <w:t>The</w:t>
      </w:r>
      <w:r>
        <w:rPr>
          <w:color w:val="231F20"/>
          <w:spacing w:val="-9"/>
        </w:rPr>
        <w:t xml:space="preserve"> </w:t>
      </w:r>
      <w:r>
        <w:rPr>
          <w:color w:val="231F20"/>
        </w:rPr>
        <w:t>method</w:t>
      </w:r>
      <w:r>
        <w:rPr>
          <w:color w:val="231F20"/>
          <w:spacing w:val="-10"/>
        </w:rPr>
        <w:t xml:space="preserve"> </w:t>
      </w:r>
      <w:r>
        <w:rPr>
          <w:rFonts w:ascii="Courier New"/>
          <w:color w:val="231F20"/>
          <w:spacing w:val="-3"/>
          <w:sz w:val="18"/>
        </w:rPr>
        <w:t>getJumpHeight()</w:t>
      </w:r>
      <w:r>
        <w:rPr>
          <w:rFonts w:ascii="Courier New"/>
          <w:color w:val="231F20"/>
          <w:spacing w:val="-75"/>
          <w:sz w:val="18"/>
        </w:rPr>
        <w:t xml:space="preserve"> </w:t>
      </w:r>
      <w:r>
        <w:rPr>
          <w:color w:val="231F20"/>
          <w:spacing w:val="-3"/>
        </w:rPr>
        <w:t>works</w:t>
      </w:r>
      <w:r>
        <w:rPr>
          <w:color w:val="231F20"/>
          <w:spacing w:val="-9"/>
        </w:rPr>
        <w:t xml:space="preserve"> </w:t>
      </w:r>
      <w:r>
        <w:rPr>
          <w:color w:val="231F20"/>
          <w:spacing w:val="-3"/>
        </w:rPr>
        <w:t>just</w:t>
      </w:r>
      <w:r>
        <w:rPr>
          <w:color w:val="231F20"/>
          <w:spacing w:val="-9"/>
        </w:rPr>
        <w:t xml:space="preserve"> </w:t>
      </w:r>
      <w:r>
        <w:rPr>
          <w:color w:val="231F20"/>
        </w:rPr>
        <w:t>like</w:t>
      </w:r>
      <w:r>
        <w:rPr>
          <w:color w:val="231F20"/>
          <w:spacing w:val="-9"/>
        </w:rPr>
        <w:t xml:space="preserve"> </w:t>
      </w:r>
      <w:r>
        <w:rPr>
          <w:color w:val="231F20"/>
        </w:rPr>
        <w:t>a</w:t>
      </w:r>
      <w:r>
        <w:rPr>
          <w:color w:val="231F20"/>
          <w:spacing w:val="-9"/>
        </w:rPr>
        <w:t xml:space="preserve"> </w:t>
      </w:r>
      <w:r>
        <w:rPr>
          <w:color w:val="231F20"/>
        </w:rPr>
        <w:t>static</w:t>
      </w:r>
      <w:r>
        <w:rPr>
          <w:color w:val="231F20"/>
          <w:spacing w:val="-9"/>
        </w:rPr>
        <w:t xml:space="preserve"> </w:t>
      </w:r>
      <w:r>
        <w:rPr>
          <w:color w:val="231F20"/>
        </w:rPr>
        <w:t>method</w:t>
      </w:r>
      <w:r>
        <w:rPr>
          <w:color w:val="231F20"/>
          <w:spacing w:val="-9"/>
        </w:rPr>
        <w:t xml:space="preserve"> </w:t>
      </w:r>
      <w:r>
        <w:rPr>
          <w:color w:val="231F20"/>
        </w:rPr>
        <w:t>as</w:t>
      </w:r>
      <w:r>
        <w:rPr>
          <w:color w:val="231F20"/>
          <w:spacing w:val="-9"/>
        </w:rPr>
        <w:t xml:space="preserve"> </w:t>
      </w:r>
      <w:r>
        <w:rPr>
          <w:color w:val="231F20"/>
        </w:rPr>
        <w:t>defined</w:t>
      </w:r>
      <w:r>
        <w:rPr>
          <w:color w:val="231F20"/>
          <w:spacing w:val="-9"/>
        </w:rPr>
        <w:t xml:space="preserve"> </w:t>
      </w:r>
      <w:r>
        <w:rPr>
          <w:color w:val="231F20"/>
        </w:rPr>
        <w:t>in</w:t>
      </w:r>
      <w:r>
        <w:rPr>
          <w:color w:val="231F20"/>
          <w:spacing w:val="-9"/>
        </w:rPr>
        <w:t xml:space="preserve"> </w:t>
      </w:r>
      <w:r>
        <w:rPr>
          <w:color w:val="231F20"/>
        </w:rPr>
        <w:t>a</w:t>
      </w:r>
      <w:r>
        <w:rPr>
          <w:color w:val="231F20"/>
          <w:spacing w:val="-9"/>
        </w:rPr>
        <w:t xml:space="preserve"> </w:t>
      </w:r>
      <w:r>
        <w:rPr>
          <w:color w:val="231F20"/>
        </w:rPr>
        <w:t>class.</w:t>
      </w:r>
      <w:r>
        <w:rPr>
          <w:color w:val="231F20"/>
          <w:spacing w:val="-9"/>
        </w:rPr>
        <w:t xml:space="preserve"> </w:t>
      </w:r>
      <w:r>
        <w:rPr>
          <w:color w:val="231F20"/>
        </w:rPr>
        <w:t>In</w:t>
      </w:r>
      <w:r>
        <w:rPr>
          <w:color w:val="231F20"/>
          <w:spacing w:val="-9"/>
        </w:rPr>
        <w:t xml:space="preserve"> </w:t>
      </w:r>
      <w:r>
        <w:rPr>
          <w:color w:val="231F20"/>
          <w:spacing w:val="-3"/>
        </w:rPr>
        <w:t>other words,</w:t>
      </w:r>
      <w:r>
        <w:rPr>
          <w:color w:val="231F20"/>
          <w:spacing w:val="-15"/>
        </w:rPr>
        <w:t xml:space="preserve"> </w:t>
      </w:r>
      <w:r>
        <w:rPr>
          <w:color w:val="231F20"/>
          <w:spacing w:val="-3"/>
        </w:rPr>
        <w:t>it</w:t>
      </w:r>
      <w:r>
        <w:rPr>
          <w:color w:val="231F20"/>
          <w:spacing w:val="-14"/>
        </w:rPr>
        <w:t xml:space="preserve"> </w:t>
      </w:r>
      <w:r>
        <w:rPr>
          <w:color w:val="231F20"/>
        </w:rPr>
        <w:t>can</w:t>
      </w:r>
      <w:r>
        <w:rPr>
          <w:color w:val="231F20"/>
          <w:spacing w:val="-15"/>
        </w:rPr>
        <w:t xml:space="preserve"> </w:t>
      </w:r>
      <w:r>
        <w:rPr>
          <w:color w:val="231F20"/>
        </w:rPr>
        <w:t>be</w:t>
      </w:r>
      <w:r>
        <w:rPr>
          <w:color w:val="231F20"/>
          <w:spacing w:val="-14"/>
        </w:rPr>
        <w:t xml:space="preserve"> </w:t>
      </w:r>
      <w:r>
        <w:rPr>
          <w:color w:val="231F20"/>
        </w:rPr>
        <w:t>accessed</w:t>
      </w:r>
      <w:r>
        <w:rPr>
          <w:color w:val="231F20"/>
          <w:spacing w:val="-15"/>
        </w:rPr>
        <w:t xml:space="preserve"> </w:t>
      </w:r>
      <w:r>
        <w:rPr>
          <w:color w:val="231F20"/>
          <w:spacing w:val="-3"/>
        </w:rPr>
        <w:t>without</w:t>
      </w:r>
      <w:r>
        <w:rPr>
          <w:color w:val="231F20"/>
          <w:spacing w:val="-14"/>
        </w:rPr>
        <w:t xml:space="preserve"> </w:t>
      </w:r>
      <w:r>
        <w:rPr>
          <w:color w:val="231F20"/>
        </w:rPr>
        <w:t>an</w:t>
      </w:r>
      <w:r>
        <w:rPr>
          <w:color w:val="231F20"/>
          <w:spacing w:val="-15"/>
        </w:rPr>
        <w:t xml:space="preserve"> </w:t>
      </w:r>
      <w:r>
        <w:rPr>
          <w:color w:val="231F20"/>
        </w:rPr>
        <w:t>instance</w:t>
      </w:r>
      <w:r>
        <w:rPr>
          <w:color w:val="231F20"/>
          <w:spacing w:val="-14"/>
        </w:rPr>
        <w:t xml:space="preserve"> </w:t>
      </w:r>
      <w:r>
        <w:rPr>
          <w:color w:val="231F20"/>
          <w:spacing w:val="-3"/>
        </w:rPr>
        <w:t>of</w:t>
      </w:r>
      <w:r>
        <w:rPr>
          <w:color w:val="231F20"/>
          <w:spacing w:val="-15"/>
        </w:rPr>
        <w:t xml:space="preserve"> </w:t>
      </w:r>
      <w:r>
        <w:rPr>
          <w:color w:val="231F20"/>
        </w:rPr>
        <w:t>the</w:t>
      </w:r>
      <w:r>
        <w:rPr>
          <w:color w:val="231F20"/>
          <w:spacing w:val="-14"/>
        </w:rPr>
        <w:t xml:space="preserve"> </w:t>
      </w:r>
      <w:r>
        <w:rPr>
          <w:color w:val="231F20"/>
        </w:rPr>
        <w:t>class</w:t>
      </w:r>
      <w:r>
        <w:rPr>
          <w:color w:val="231F20"/>
          <w:spacing w:val="-15"/>
        </w:rPr>
        <w:t xml:space="preserve"> </w:t>
      </w:r>
      <w:r>
        <w:rPr>
          <w:color w:val="231F20"/>
        </w:rPr>
        <w:t>using</w:t>
      </w:r>
      <w:r>
        <w:rPr>
          <w:color w:val="231F20"/>
          <w:spacing w:val="-14"/>
        </w:rPr>
        <w:t xml:space="preserve"> </w:t>
      </w:r>
      <w:r>
        <w:rPr>
          <w:color w:val="231F20"/>
        </w:rPr>
        <w:t>the</w:t>
      </w:r>
      <w:r>
        <w:rPr>
          <w:color w:val="231F20"/>
          <w:spacing w:val="-15"/>
        </w:rPr>
        <w:t xml:space="preserve"> </w:t>
      </w:r>
      <w:r>
        <w:rPr>
          <w:rFonts w:ascii="Courier New"/>
          <w:color w:val="231F20"/>
          <w:spacing w:val="-3"/>
          <w:sz w:val="18"/>
        </w:rPr>
        <w:t>Hop.getJumpHeight()</w:t>
      </w:r>
      <w:r>
        <w:rPr>
          <w:rFonts w:ascii="Courier New"/>
          <w:color w:val="231F20"/>
          <w:spacing w:val="-80"/>
          <w:sz w:val="18"/>
        </w:rPr>
        <w:t xml:space="preserve"> </w:t>
      </w:r>
      <w:r>
        <w:rPr>
          <w:color w:val="231F20"/>
        </w:rPr>
        <w:t xml:space="preserve">syn- tax. Also, </w:t>
      </w:r>
      <w:r>
        <w:rPr>
          <w:color w:val="231F20"/>
          <w:spacing w:val="-3"/>
        </w:rPr>
        <w:t xml:space="preserve">note </w:t>
      </w:r>
      <w:r>
        <w:rPr>
          <w:color w:val="231F20"/>
        </w:rPr>
        <w:t xml:space="preserve">that the </w:t>
      </w:r>
      <w:r>
        <w:rPr>
          <w:color w:val="231F20"/>
          <w:spacing w:val="-3"/>
        </w:rPr>
        <w:t xml:space="preserve">compiler </w:t>
      </w:r>
      <w:r>
        <w:rPr>
          <w:color w:val="231F20"/>
        </w:rPr>
        <w:t xml:space="preserve">will </w:t>
      </w:r>
      <w:r>
        <w:rPr>
          <w:color w:val="231F20"/>
          <w:spacing w:val="-3"/>
        </w:rPr>
        <w:t xml:space="preserve">automatically </w:t>
      </w:r>
      <w:r>
        <w:rPr>
          <w:color w:val="231F20"/>
        </w:rPr>
        <w:t xml:space="preserve">insert the access modifier </w:t>
      </w:r>
      <w:r>
        <w:rPr>
          <w:rFonts w:ascii="Courier New"/>
          <w:color w:val="231F20"/>
          <w:spacing w:val="-3"/>
          <w:sz w:val="18"/>
        </w:rPr>
        <w:t xml:space="preserve">public </w:t>
      </w:r>
      <w:r>
        <w:rPr>
          <w:color w:val="231F20"/>
        </w:rPr>
        <w:t>since all methods in interfaces are assumed to be</w:t>
      </w:r>
      <w:r>
        <w:rPr>
          <w:color w:val="231F20"/>
          <w:spacing w:val="21"/>
        </w:rPr>
        <w:t xml:space="preserve"> </w:t>
      </w:r>
      <w:r>
        <w:rPr>
          <w:rFonts w:ascii="Courier New"/>
          <w:color w:val="231F20"/>
          <w:spacing w:val="-3"/>
          <w:sz w:val="18"/>
        </w:rPr>
        <w:t>public</w:t>
      </w:r>
      <w:r>
        <w:rPr>
          <w:color w:val="231F20"/>
          <w:spacing w:val="-3"/>
        </w:rPr>
        <w:t>.</w:t>
      </w:r>
    </w:p>
    <w:p w:rsidR="00FA3020" w:rsidRDefault="00350426">
      <w:pPr>
        <w:pStyle w:val="BodyText"/>
        <w:spacing w:before="4"/>
        <w:ind w:left="1799"/>
      </w:pPr>
      <w:r>
        <w:rPr>
          <w:color w:val="231F20"/>
        </w:rPr>
        <w:t xml:space="preserve">The following is an example of a class </w:t>
      </w:r>
      <w:r>
        <w:rPr>
          <w:rFonts w:ascii="Courier New"/>
          <w:color w:val="231F20"/>
          <w:sz w:val="18"/>
        </w:rPr>
        <w:t xml:space="preserve">Bunny </w:t>
      </w:r>
      <w:r>
        <w:rPr>
          <w:color w:val="231F20"/>
        </w:rPr>
        <w:t xml:space="preserve">that implements </w:t>
      </w:r>
      <w:r>
        <w:rPr>
          <w:rFonts w:ascii="Courier New"/>
          <w:color w:val="231F20"/>
          <w:sz w:val="18"/>
        </w:rPr>
        <w:t>Hop</w:t>
      </w:r>
      <w:r>
        <w:rPr>
          <w:color w:val="231F20"/>
        </w:rPr>
        <w:t>:</w:t>
      </w:r>
    </w:p>
    <w:p w:rsidR="00FA3020" w:rsidRDefault="00350426">
      <w:pPr>
        <w:spacing w:before="124" w:line="324" w:lineRule="auto"/>
        <w:ind w:left="1749" w:right="5741" w:hanging="189"/>
        <w:rPr>
          <w:rFonts w:ascii="Courier New"/>
          <w:sz w:val="17"/>
        </w:rPr>
      </w:pPr>
      <w:r>
        <w:rPr>
          <w:rFonts w:ascii="Courier New"/>
          <w:color w:val="231F20"/>
          <w:sz w:val="17"/>
        </w:rPr>
        <w:t>public</w:t>
      </w:r>
      <w:r>
        <w:rPr>
          <w:rFonts w:ascii="Courier New"/>
          <w:color w:val="231F20"/>
          <w:spacing w:val="-52"/>
          <w:sz w:val="17"/>
        </w:rPr>
        <w:t xml:space="preserve"> </w:t>
      </w:r>
      <w:r>
        <w:rPr>
          <w:rFonts w:ascii="Courier New"/>
          <w:color w:val="231F20"/>
          <w:sz w:val="17"/>
        </w:rPr>
        <w:t>class</w:t>
      </w:r>
      <w:r>
        <w:rPr>
          <w:rFonts w:ascii="Courier New"/>
          <w:color w:val="231F20"/>
          <w:spacing w:val="-51"/>
          <w:sz w:val="17"/>
        </w:rPr>
        <w:t xml:space="preserve"> </w:t>
      </w:r>
      <w:r>
        <w:rPr>
          <w:rFonts w:ascii="Courier New"/>
          <w:color w:val="231F20"/>
          <w:sz w:val="17"/>
        </w:rPr>
        <w:t>Bunny</w:t>
      </w:r>
      <w:r>
        <w:rPr>
          <w:rFonts w:ascii="Courier New"/>
          <w:color w:val="231F20"/>
          <w:spacing w:val="-51"/>
          <w:sz w:val="17"/>
        </w:rPr>
        <w:t xml:space="preserve"> </w:t>
      </w:r>
      <w:r>
        <w:rPr>
          <w:rFonts w:ascii="Courier New"/>
          <w:color w:val="231F20"/>
          <w:sz w:val="17"/>
        </w:rPr>
        <w:t>implements</w:t>
      </w:r>
      <w:r>
        <w:rPr>
          <w:rFonts w:ascii="Courier New"/>
          <w:color w:val="231F20"/>
          <w:spacing w:val="-51"/>
          <w:sz w:val="17"/>
        </w:rPr>
        <w:t xml:space="preserve"> </w:t>
      </w:r>
      <w:r>
        <w:rPr>
          <w:rFonts w:ascii="Courier New"/>
          <w:color w:val="231F20"/>
          <w:sz w:val="17"/>
        </w:rPr>
        <w:t>Hop</w:t>
      </w:r>
      <w:r>
        <w:rPr>
          <w:rFonts w:ascii="Courier New"/>
          <w:color w:val="231F20"/>
          <w:spacing w:val="-51"/>
          <w:sz w:val="17"/>
        </w:rPr>
        <w:t xml:space="preserve"> </w:t>
      </w:r>
      <w:r>
        <w:rPr>
          <w:rFonts w:ascii="Courier New"/>
          <w:color w:val="231F20"/>
          <w:spacing w:val="-16"/>
          <w:sz w:val="17"/>
        </w:rPr>
        <w:t xml:space="preserve">{ </w:t>
      </w:r>
      <w:r>
        <w:rPr>
          <w:rFonts w:ascii="Courier New"/>
          <w:color w:val="231F20"/>
          <w:sz w:val="17"/>
        </w:rPr>
        <w:t>public void printDetails() {</w:t>
      </w:r>
    </w:p>
    <w:p w:rsidR="00FA3020" w:rsidRDefault="00350426">
      <w:pPr>
        <w:ind w:left="1938"/>
        <w:rPr>
          <w:rFonts w:ascii="Courier New"/>
          <w:sz w:val="17"/>
        </w:rPr>
      </w:pPr>
      <w:r>
        <w:rPr>
          <w:rFonts w:ascii="Courier New"/>
          <w:color w:val="231F20"/>
          <w:sz w:val="17"/>
        </w:rPr>
        <w:t>System.out.println(getJumpHeight()); // DOES NOT</w:t>
      </w:r>
      <w:r>
        <w:rPr>
          <w:rFonts w:ascii="Courier New"/>
          <w:color w:val="231F20"/>
          <w:spacing w:val="-72"/>
          <w:sz w:val="17"/>
        </w:rPr>
        <w:t xml:space="preserve"> </w:t>
      </w:r>
      <w:r>
        <w:rPr>
          <w:rFonts w:ascii="Courier New"/>
          <w:color w:val="231F20"/>
          <w:sz w:val="17"/>
        </w:rPr>
        <w:t>COMPILE</w:t>
      </w:r>
    </w:p>
    <w:p w:rsidR="00FA3020" w:rsidRDefault="00350426">
      <w:pPr>
        <w:spacing w:before="68"/>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pPr>
      <w:r>
        <w:rPr>
          <w:color w:val="231F20"/>
        </w:rPr>
        <w:t>As you can see, without an explicit reference to the name of the interface the code will</w:t>
      </w:r>
    </w:p>
    <w:p w:rsidR="00FA3020" w:rsidRDefault="00350426">
      <w:pPr>
        <w:pStyle w:val="BodyText"/>
        <w:spacing w:before="17" w:line="252" w:lineRule="auto"/>
        <w:ind w:left="1560" w:right="1538" w:hanging="1"/>
      </w:pPr>
      <w:r>
        <w:rPr>
          <w:color w:val="231F20"/>
        </w:rPr>
        <w:t xml:space="preserve">not compile, even though </w:t>
      </w:r>
      <w:r>
        <w:rPr>
          <w:rFonts w:ascii="Courier New"/>
          <w:color w:val="231F20"/>
          <w:sz w:val="18"/>
        </w:rPr>
        <w:t xml:space="preserve">Bunny </w:t>
      </w:r>
      <w:r>
        <w:rPr>
          <w:color w:val="231F20"/>
        </w:rPr>
        <w:t xml:space="preserve">implements </w:t>
      </w:r>
      <w:r>
        <w:rPr>
          <w:rFonts w:ascii="Courier New"/>
          <w:color w:val="231F20"/>
          <w:sz w:val="18"/>
        </w:rPr>
        <w:t>Hop</w:t>
      </w:r>
      <w:r>
        <w:rPr>
          <w:color w:val="231F20"/>
        </w:rPr>
        <w:t xml:space="preserve">. </w:t>
      </w:r>
      <w:r>
        <w:rPr>
          <w:color w:val="231F20"/>
          <w:spacing w:val="3"/>
        </w:rPr>
        <w:t xml:space="preserve">In </w:t>
      </w:r>
      <w:r>
        <w:rPr>
          <w:color w:val="231F20"/>
          <w:spacing w:val="2"/>
        </w:rPr>
        <w:t xml:space="preserve">this </w:t>
      </w:r>
      <w:r>
        <w:rPr>
          <w:color w:val="231F20"/>
        </w:rPr>
        <w:t>manner, the static interface meth- ods are not inherited by a class implementing the interface. The following modified version of</w:t>
      </w:r>
      <w:r>
        <w:rPr>
          <w:color w:val="231F20"/>
          <w:spacing w:val="7"/>
        </w:rPr>
        <w:t xml:space="preserve"> </w:t>
      </w:r>
      <w:r>
        <w:rPr>
          <w:color w:val="231F20"/>
        </w:rPr>
        <w:t>the</w:t>
      </w:r>
      <w:r>
        <w:rPr>
          <w:color w:val="231F20"/>
          <w:spacing w:val="8"/>
        </w:rPr>
        <w:t xml:space="preserve"> </w:t>
      </w:r>
      <w:r>
        <w:rPr>
          <w:color w:val="231F20"/>
        </w:rPr>
        <w:t>code</w:t>
      </w:r>
      <w:r>
        <w:rPr>
          <w:color w:val="231F20"/>
          <w:spacing w:val="9"/>
        </w:rPr>
        <w:t xml:space="preserve"> </w:t>
      </w:r>
      <w:r>
        <w:rPr>
          <w:color w:val="231F20"/>
        </w:rPr>
        <w:t>resolves</w:t>
      </w:r>
      <w:r>
        <w:rPr>
          <w:color w:val="231F20"/>
          <w:spacing w:val="7"/>
        </w:rPr>
        <w:t xml:space="preserve"> </w:t>
      </w:r>
      <w:r>
        <w:rPr>
          <w:color w:val="231F20"/>
        </w:rPr>
        <w:t>the</w:t>
      </w:r>
      <w:r>
        <w:rPr>
          <w:color w:val="231F20"/>
          <w:spacing w:val="9"/>
        </w:rPr>
        <w:t xml:space="preserve"> </w:t>
      </w:r>
      <w:r>
        <w:rPr>
          <w:color w:val="231F20"/>
        </w:rPr>
        <w:t>issue</w:t>
      </w:r>
      <w:r>
        <w:rPr>
          <w:color w:val="231F20"/>
          <w:spacing w:val="8"/>
        </w:rPr>
        <w:t xml:space="preserve"> </w:t>
      </w:r>
      <w:r>
        <w:rPr>
          <w:color w:val="231F20"/>
        </w:rPr>
        <w:t>with</w:t>
      </w:r>
      <w:r>
        <w:rPr>
          <w:color w:val="231F20"/>
          <w:spacing w:val="8"/>
        </w:rPr>
        <w:t xml:space="preserve"> </w:t>
      </w:r>
      <w:r>
        <w:rPr>
          <w:color w:val="231F20"/>
        </w:rPr>
        <w:t>a</w:t>
      </w:r>
      <w:r>
        <w:rPr>
          <w:color w:val="231F20"/>
          <w:spacing w:val="8"/>
        </w:rPr>
        <w:t xml:space="preserve"> </w:t>
      </w:r>
      <w:r>
        <w:rPr>
          <w:color w:val="231F20"/>
        </w:rPr>
        <w:t>reference</w:t>
      </w:r>
      <w:r>
        <w:rPr>
          <w:color w:val="231F20"/>
          <w:spacing w:val="8"/>
        </w:rPr>
        <w:t xml:space="preserve"> </w:t>
      </w:r>
      <w:r>
        <w:rPr>
          <w:color w:val="231F20"/>
        </w:rPr>
        <w:t>to</w:t>
      </w:r>
      <w:r>
        <w:rPr>
          <w:color w:val="231F20"/>
          <w:spacing w:val="9"/>
        </w:rPr>
        <w:t xml:space="preserve"> </w:t>
      </w:r>
      <w:r>
        <w:rPr>
          <w:color w:val="231F20"/>
        </w:rPr>
        <w:t>the</w:t>
      </w:r>
      <w:r>
        <w:rPr>
          <w:color w:val="231F20"/>
          <w:spacing w:val="8"/>
        </w:rPr>
        <w:t xml:space="preserve"> </w:t>
      </w:r>
      <w:r>
        <w:rPr>
          <w:color w:val="231F20"/>
        </w:rPr>
        <w:t>interface</w:t>
      </w:r>
      <w:r>
        <w:rPr>
          <w:color w:val="231F20"/>
          <w:spacing w:val="9"/>
        </w:rPr>
        <w:t xml:space="preserve"> </w:t>
      </w:r>
      <w:r>
        <w:rPr>
          <w:color w:val="231F20"/>
        </w:rPr>
        <w:t>name</w:t>
      </w:r>
      <w:r>
        <w:rPr>
          <w:color w:val="231F20"/>
          <w:spacing w:val="9"/>
        </w:rPr>
        <w:t xml:space="preserve"> </w:t>
      </w:r>
      <w:r>
        <w:rPr>
          <w:rFonts w:ascii="Courier New"/>
          <w:color w:val="231F20"/>
          <w:sz w:val="18"/>
        </w:rPr>
        <w:t>Hop</w:t>
      </w:r>
      <w:r>
        <w:rPr>
          <w:color w:val="231F20"/>
        </w:rPr>
        <w:t>:</w:t>
      </w:r>
    </w:p>
    <w:p w:rsidR="00FA3020" w:rsidRDefault="00350426">
      <w:pPr>
        <w:spacing w:before="113" w:line="324" w:lineRule="auto"/>
        <w:ind w:left="1749" w:right="5741" w:hanging="189"/>
        <w:rPr>
          <w:rFonts w:ascii="Courier New"/>
          <w:sz w:val="17"/>
        </w:rPr>
      </w:pPr>
      <w:r>
        <w:rPr>
          <w:rFonts w:ascii="Courier New"/>
          <w:color w:val="231F20"/>
          <w:sz w:val="17"/>
        </w:rPr>
        <w:t>public</w:t>
      </w:r>
      <w:r>
        <w:rPr>
          <w:rFonts w:ascii="Courier New"/>
          <w:color w:val="231F20"/>
          <w:spacing w:val="-52"/>
          <w:sz w:val="17"/>
        </w:rPr>
        <w:t xml:space="preserve"> </w:t>
      </w:r>
      <w:r>
        <w:rPr>
          <w:rFonts w:ascii="Courier New"/>
          <w:color w:val="231F20"/>
          <w:sz w:val="17"/>
        </w:rPr>
        <w:t>class</w:t>
      </w:r>
      <w:r>
        <w:rPr>
          <w:rFonts w:ascii="Courier New"/>
          <w:color w:val="231F20"/>
          <w:spacing w:val="-51"/>
          <w:sz w:val="17"/>
        </w:rPr>
        <w:t xml:space="preserve"> </w:t>
      </w:r>
      <w:r>
        <w:rPr>
          <w:rFonts w:ascii="Courier New"/>
          <w:color w:val="231F20"/>
          <w:sz w:val="17"/>
        </w:rPr>
        <w:t>Bunny</w:t>
      </w:r>
      <w:r>
        <w:rPr>
          <w:rFonts w:ascii="Courier New"/>
          <w:color w:val="231F20"/>
          <w:spacing w:val="-51"/>
          <w:sz w:val="17"/>
        </w:rPr>
        <w:t xml:space="preserve"> </w:t>
      </w:r>
      <w:r>
        <w:rPr>
          <w:rFonts w:ascii="Courier New"/>
          <w:color w:val="231F20"/>
          <w:sz w:val="17"/>
        </w:rPr>
        <w:t>implements</w:t>
      </w:r>
      <w:r>
        <w:rPr>
          <w:rFonts w:ascii="Courier New"/>
          <w:color w:val="231F20"/>
          <w:spacing w:val="-51"/>
          <w:sz w:val="17"/>
        </w:rPr>
        <w:t xml:space="preserve"> </w:t>
      </w:r>
      <w:r>
        <w:rPr>
          <w:rFonts w:ascii="Courier New"/>
          <w:color w:val="231F20"/>
          <w:sz w:val="17"/>
        </w:rPr>
        <w:t>Hop</w:t>
      </w:r>
      <w:r>
        <w:rPr>
          <w:rFonts w:ascii="Courier New"/>
          <w:color w:val="231F20"/>
          <w:spacing w:val="-51"/>
          <w:sz w:val="17"/>
        </w:rPr>
        <w:t xml:space="preserve"> </w:t>
      </w:r>
      <w:r>
        <w:rPr>
          <w:rFonts w:ascii="Courier New"/>
          <w:color w:val="231F20"/>
          <w:spacing w:val="-16"/>
          <w:sz w:val="17"/>
        </w:rPr>
        <w:t xml:space="preserve">{ </w:t>
      </w:r>
      <w:r>
        <w:rPr>
          <w:rFonts w:ascii="Courier New"/>
          <w:color w:val="231F20"/>
          <w:sz w:val="17"/>
        </w:rPr>
        <w:t>public void printDetails() {</w:t>
      </w:r>
    </w:p>
    <w:p w:rsidR="00FA3020" w:rsidRDefault="00350426">
      <w:pPr>
        <w:spacing w:before="1"/>
        <w:ind w:left="1938"/>
        <w:rPr>
          <w:rFonts w:ascii="Courier New"/>
          <w:sz w:val="17"/>
        </w:rPr>
      </w:pPr>
      <w:r>
        <w:rPr>
          <w:rFonts w:ascii="Courier New"/>
          <w:color w:val="231F20"/>
          <w:sz w:val="17"/>
        </w:rPr>
        <w:t>System.out.println(Hop.getJumpHeight());</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pPr>
      <w:r>
        <w:rPr>
          <w:color w:val="231F20"/>
        </w:rPr>
        <w:t>It follows, then, that a class that implements two interfaces containing static methods</w:t>
      </w:r>
    </w:p>
    <w:p w:rsidR="00FA3020" w:rsidRDefault="00350426">
      <w:pPr>
        <w:pStyle w:val="BodyText"/>
        <w:spacing w:before="17" w:line="259" w:lineRule="auto"/>
        <w:ind w:left="1559" w:right="1648"/>
      </w:pPr>
      <w:r>
        <w:rPr>
          <w:color w:val="231F20"/>
        </w:rPr>
        <w:t>with the same signature will still compile at runtime, because the static methods are not inherited by the subclass and must be accessed with a reference to the interface name.</w:t>
      </w:r>
    </w:p>
    <w:p w:rsidR="00FA3020" w:rsidRDefault="00350426">
      <w:pPr>
        <w:pStyle w:val="BodyText"/>
        <w:spacing w:line="259" w:lineRule="auto"/>
        <w:ind w:left="1559" w:right="1468"/>
      </w:pPr>
      <w:r>
        <w:rPr>
          <w:color w:val="231F20"/>
        </w:rPr>
        <w:t>Contrast this with the behavior you saw for default interface methods in the previous sec- tion: the code would compile if the subclass overrode the default methods and would fail to compile otherwise. You can see that static interface methods have none of the same multiple inheritance issues and rules as default interface methods do.</w:t>
      </w:r>
    </w:p>
    <w:p w:rsidR="00FA3020" w:rsidRDefault="00FA3020">
      <w:pPr>
        <w:pStyle w:val="BodyText"/>
        <w:rPr>
          <w:sz w:val="22"/>
        </w:rPr>
      </w:pPr>
    </w:p>
    <w:p w:rsidR="00FA3020" w:rsidRDefault="00350426">
      <w:pPr>
        <w:pStyle w:val="Heading5"/>
        <w:spacing w:before="158"/>
      </w:pPr>
      <w:r>
        <w:rPr>
          <w:color w:val="231F20"/>
          <w:w w:val="120"/>
        </w:rPr>
        <w:t>Understanding Polymorphism</w:t>
      </w:r>
    </w:p>
    <w:p w:rsidR="00FA3020" w:rsidRDefault="00350426">
      <w:pPr>
        <w:pStyle w:val="BodyText"/>
        <w:spacing w:before="272" w:line="254" w:lineRule="auto"/>
        <w:ind w:left="1559" w:right="1460"/>
      </w:pPr>
      <w:r>
        <w:rPr>
          <w:color w:val="231F20"/>
        </w:rPr>
        <w:t xml:space="preserve">Java supports </w:t>
      </w:r>
      <w:r>
        <w:rPr>
          <w:i/>
          <w:color w:val="231F20"/>
        </w:rPr>
        <w:t>polymorphism</w:t>
      </w:r>
      <w:r>
        <w:rPr>
          <w:color w:val="231F20"/>
        </w:rPr>
        <w:t xml:space="preserve">, the property of an object to take on many different forms. </w:t>
      </w:r>
      <w:r>
        <w:rPr>
          <w:color w:val="231F20"/>
          <w:spacing w:val="-8"/>
        </w:rPr>
        <w:t xml:space="preserve">To   </w:t>
      </w:r>
      <w:r>
        <w:rPr>
          <w:color w:val="231F20"/>
        </w:rPr>
        <w:t xml:space="preserve">put </w:t>
      </w:r>
      <w:r>
        <w:rPr>
          <w:color w:val="231F20"/>
          <w:spacing w:val="2"/>
        </w:rPr>
        <w:t xml:space="preserve">this </w:t>
      </w:r>
      <w:r>
        <w:rPr>
          <w:color w:val="231F20"/>
        </w:rPr>
        <w:t xml:space="preserve">more precisely, a Java object may be accessed using a reference with the same </w:t>
      </w:r>
      <w:r>
        <w:rPr>
          <w:color w:val="231F20"/>
          <w:spacing w:val="3"/>
        </w:rPr>
        <w:t>type</w:t>
      </w:r>
      <w:r>
        <w:rPr>
          <w:color w:val="231F20"/>
          <w:spacing w:val="47"/>
        </w:rPr>
        <w:t xml:space="preserve"> </w:t>
      </w:r>
      <w:r>
        <w:rPr>
          <w:color w:val="231F20"/>
        </w:rPr>
        <w:t xml:space="preserve">as the object, a reference that is a superclass of the object, or a reference that defines an interface the object </w:t>
      </w:r>
      <w:r>
        <w:rPr>
          <w:rFonts w:ascii="Courier New"/>
          <w:color w:val="231F20"/>
          <w:sz w:val="18"/>
        </w:rPr>
        <w:t>implements</w:t>
      </w:r>
      <w:r>
        <w:rPr>
          <w:color w:val="231F20"/>
        </w:rPr>
        <w:t>, either directly or through a superclass. Furthermore, a cast is</w:t>
      </w:r>
      <w:r>
        <w:rPr>
          <w:color w:val="231F20"/>
          <w:spacing w:val="7"/>
        </w:rPr>
        <w:t xml:space="preserve"> </w:t>
      </w:r>
      <w:r>
        <w:rPr>
          <w:color w:val="231F20"/>
        </w:rPr>
        <w:t>not</w:t>
      </w:r>
      <w:r>
        <w:rPr>
          <w:color w:val="231F20"/>
          <w:spacing w:val="8"/>
        </w:rPr>
        <w:t xml:space="preserve"> </w:t>
      </w:r>
      <w:r>
        <w:rPr>
          <w:color w:val="231F20"/>
        </w:rPr>
        <w:t>required</w:t>
      </w:r>
      <w:r>
        <w:rPr>
          <w:color w:val="231F20"/>
          <w:spacing w:val="8"/>
        </w:rPr>
        <w:t xml:space="preserve"> </w:t>
      </w:r>
      <w:r>
        <w:rPr>
          <w:color w:val="231F20"/>
        </w:rPr>
        <w:t>if</w:t>
      </w:r>
      <w:r>
        <w:rPr>
          <w:color w:val="231F20"/>
          <w:spacing w:val="7"/>
        </w:rPr>
        <w:t xml:space="preserve"> </w:t>
      </w:r>
      <w:r>
        <w:rPr>
          <w:color w:val="231F20"/>
        </w:rPr>
        <w:t>the</w:t>
      </w:r>
      <w:r>
        <w:rPr>
          <w:color w:val="231F20"/>
          <w:spacing w:val="8"/>
        </w:rPr>
        <w:t xml:space="preserve"> </w:t>
      </w:r>
      <w:r>
        <w:rPr>
          <w:color w:val="231F20"/>
        </w:rPr>
        <w:t>object</w:t>
      </w:r>
      <w:r>
        <w:rPr>
          <w:color w:val="231F20"/>
          <w:spacing w:val="8"/>
        </w:rPr>
        <w:t xml:space="preserve"> </w:t>
      </w:r>
      <w:r>
        <w:rPr>
          <w:color w:val="231F20"/>
        </w:rPr>
        <w:t>is</w:t>
      </w:r>
      <w:r>
        <w:rPr>
          <w:color w:val="231F20"/>
          <w:spacing w:val="7"/>
        </w:rPr>
        <w:t xml:space="preserve"> </w:t>
      </w:r>
      <w:r>
        <w:rPr>
          <w:color w:val="231F20"/>
        </w:rPr>
        <w:t>being</w:t>
      </w:r>
      <w:r>
        <w:rPr>
          <w:color w:val="231F20"/>
          <w:spacing w:val="8"/>
        </w:rPr>
        <w:t xml:space="preserve"> </w:t>
      </w:r>
      <w:r>
        <w:rPr>
          <w:color w:val="231F20"/>
        </w:rPr>
        <w:t>reassigned</w:t>
      </w:r>
      <w:r>
        <w:rPr>
          <w:color w:val="231F20"/>
          <w:spacing w:val="8"/>
        </w:rPr>
        <w:t xml:space="preserve"> </w:t>
      </w:r>
      <w:r>
        <w:rPr>
          <w:color w:val="231F20"/>
        </w:rPr>
        <w:t>to</w:t>
      </w:r>
      <w:r>
        <w:rPr>
          <w:color w:val="231F20"/>
          <w:spacing w:val="8"/>
        </w:rPr>
        <w:t xml:space="preserve"> </w:t>
      </w:r>
      <w:r>
        <w:rPr>
          <w:color w:val="231F20"/>
        </w:rPr>
        <w:t>a</w:t>
      </w:r>
      <w:r>
        <w:rPr>
          <w:color w:val="231F20"/>
          <w:spacing w:val="7"/>
        </w:rPr>
        <w:t xml:space="preserve"> </w:t>
      </w:r>
      <w:r>
        <w:rPr>
          <w:color w:val="231F20"/>
        </w:rPr>
        <w:t>super</w:t>
      </w:r>
      <w:r>
        <w:rPr>
          <w:color w:val="231F20"/>
          <w:spacing w:val="8"/>
        </w:rPr>
        <w:t xml:space="preserve"> </w:t>
      </w:r>
      <w:r>
        <w:rPr>
          <w:color w:val="231F20"/>
          <w:spacing w:val="3"/>
        </w:rPr>
        <w:t>type</w:t>
      </w:r>
      <w:r>
        <w:rPr>
          <w:color w:val="231F20"/>
          <w:spacing w:val="8"/>
        </w:rPr>
        <w:t xml:space="preserve"> </w:t>
      </w:r>
      <w:r>
        <w:rPr>
          <w:color w:val="231F20"/>
        </w:rPr>
        <w:t>or</w:t>
      </w:r>
      <w:r>
        <w:rPr>
          <w:color w:val="231F20"/>
          <w:spacing w:val="7"/>
        </w:rPr>
        <w:t xml:space="preserve"> </w:t>
      </w:r>
      <w:r>
        <w:rPr>
          <w:color w:val="231F20"/>
        </w:rPr>
        <w:t>interface</w:t>
      </w:r>
      <w:r>
        <w:rPr>
          <w:color w:val="231F20"/>
          <w:spacing w:val="8"/>
        </w:rPr>
        <w:t xml:space="preserve"> </w:t>
      </w:r>
      <w:r>
        <w:rPr>
          <w:color w:val="231F20"/>
        </w:rPr>
        <w:t>of</w:t>
      </w:r>
      <w:r>
        <w:rPr>
          <w:color w:val="231F20"/>
          <w:spacing w:val="8"/>
        </w:rPr>
        <w:t xml:space="preserve"> </w:t>
      </w:r>
      <w:r>
        <w:rPr>
          <w:color w:val="231F20"/>
        </w:rPr>
        <w:t>the</w:t>
      </w:r>
      <w:r>
        <w:rPr>
          <w:color w:val="231F20"/>
          <w:spacing w:val="8"/>
        </w:rPr>
        <w:t xml:space="preserve"> </w:t>
      </w:r>
      <w:r>
        <w:rPr>
          <w:color w:val="231F20"/>
        </w:rPr>
        <w:t>object.</w:t>
      </w:r>
    </w:p>
    <w:p w:rsidR="00FA3020" w:rsidRDefault="00350426">
      <w:pPr>
        <w:pStyle w:val="BodyText"/>
        <w:spacing w:before="8"/>
        <w:ind w:left="1800"/>
      </w:pPr>
      <w:r>
        <w:rPr>
          <w:color w:val="231F20"/>
        </w:rPr>
        <w:t>Let’s illustrate this polymorphism property with the following example:</w:t>
      </w:r>
    </w:p>
    <w:p w:rsidR="00FA3020" w:rsidRDefault="00350426">
      <w:pPr>
        <w:spacing w:before="136" w:line="324" w:lineRule="auto"/>
        <w:ind w:left="1749" w:right="6402" w:hanging="189"/>
        <w:rPr>
          <w:rFonts w:ascii="Courier New"/>
          <w:sz w:val="17"/>
        </w:rPr>
      </w:pPr>
      <w:r>
        <w:rPr>
          <w:rFonts w:ascii="Courier New"/>
          <w:color w:val="231F20"/>
          <w:sz w:val="17"/>
        </w:rPr>
        <w:t>public class Primate { public</w:t>
      </w:r>
      <w:r>
        <w:rPr>
          <w:rFonts w:ascii="Courier New"/>
          <w:color w:val="231F20"/>
          <w:spacing w:val="-62"/>
          <w:sz w:val="17"/>
        </w:rPr>
        <w:t xml:space="preserve"> </w:t>
      </w:r>
      <w:r>
        <w:rPr>
          <w:rFonts w:ascii="Courier New"/>
          <w:color w:val="231F20"/>
          <w:sz w:val="17"/>
        </w:rPr>
        <w:t>boolean</w:t>
      </w:r>
      <w:r>
        <w:rPr>
          <w:rFonts w:ascii="Courier New"/>
          <w:color w:val="231F20"/>
          <w:spacing w:val="-62"/>
          <w:sz w:val="17"/>
        </w:rPr>
        <w:t xml:space="preserve"> </w:t>
      </w:r>
      <w:r>
        <w:rPr>
          <w:rFonts w:ascii="Courier New"/>
          <w:color w:val="231F20"/>
          <w:sz w:val="17"/>
        </w:rPr>
        <w:t>hasHair()</w:t>
      </w:r>
      <w:r>
        <w:rPr>
          <w:rFonts w:ascii="Courier New"/>
          <w:color w:val="231F20"/>
          <w:spacing w:val="-62"/>
          <w:sz w:val="17"/>
        </w:rPr>
        <w:t xml:space="preserve"> </w:t>
      </w:r>
      <w:r>
        <w:rPr>
          <w:rFonts w:ascii="Courier New"/>
          <w:color w:val="231F20"/>
          <w:spacing w:val="-18"/>
          <w:sz w:val="17"/>
        </w:rPr>
        <w:t>{</w:t>
      </w:r>
    </w:p>
    <w:p w:rsidR="00FA3020" w:rsidRDefault="00350426">
      <w:pPr>
        <w:ind w:left="1938"/>
        <w:rPr>
          <w:rFonts w:ascii="Courier New"/>
          <w:sz w:val="17"/>
        </w:rPr>
      </w:pPr>
      <w:r>
        <w:rPr>
          <w:rFonts w:ascii="Courier New"/>
          <w:color w:val="231F20"/>
          <w:sz w:val="17"/>
        </w:rPr>
        <w:t>return true;</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280</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0"/>
        </w:rPr>
      </w:pPr>
    </w:p>
    <w:p w:rsidR="00FA3020" w:rsidRDefault="00FA3020">
      <w:pPr>
        <w:pStyle w:val="BodyText"/>
        <w:spacing w:before="1"/>
        <w:rPr>
          <w:rFonts w:ascii="Calibri"/>
          <w:sz w:val="23"/>
        </w:rPr>
      </w:pPr>
    </w:p>
    <w:p w:rsidR="00FA3020" w:rsidRDefault="00350426">
      <w:pPr>
        <w:spacing w:before="125"/>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ind w:left="1440"/>
        <w:rPr>
          <w:rFonts w:ascii="Courier New"/>
          <w:sz w:val="17"/>
        </w:rPr>
      </w:pPr>
      <w:r>
        <w:rPr>
          <w:rFonts w:ascii="Courier New"/>
          <w:color w:val="231F20"/>
          <w:sz w:val="17"/>
        </w:rPr>
        <w:t>public interface HasTail {</w:t>
      </w:r>
    </w:p>
    <w:p w:rsidR="00FA3020" w:rsidRDefault="00350426">
      <w:pPr>
        <w:spacing w:before="67"/>
        <w:ind w:left="1629"/>
        <w:rPr>
          <w:rFonts w:ascii="Courier New"/>
          <w:sz w:val="17"/>
        </w:rPr>
      </w:pPr>
      <w:r>
        <w:rPr>
          <w:rFonts w:ascii="Courier New"/>
          <w:color w:val="231F20"/>
          <w:sz w:val="17"/>
        </w:rPr>
        <w:t>public boolean isTailStriped();</w:t>
      </w:r>
    </w:p>
    <w:p w:rsidR="00FA3020" w:rsidRDefault="00350426">
      <w:pPr>
        <w:spacing w:before="68"/>
        <w:ind w:left="144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629" w:right="3970" w:hanging="189"/>
        <w:rPr>
          <w:rFonts w:ascii="Courier New"/>
          <w:sz w:val="17"/>
        </w:rPr>
      </w:pPr>
      <w:r>
        <w:rPr>
          <w:rFonts w:ascii="Courier New"/>
          <w:color w:val="231F20"/>
          <w:sz w:val="17"/>
        </w:rPr>
        <w:t>public</w:t>
      </w:r>
      <w:r>
        <w:rPr>
          <w:rFonts w:ascii="Courier New"/>
          <w:color w:val="231F20"/>
          <w:spacing w:val="-58"/>
          <w:sz w:val="17"/>
        </w:rPr>
        <w:t xml:space="preserve"> </w:t>
      </w:r>
      <w:r>
        <w:rPr>
          <w:rFonts w:ascii="Courier New"/>
          <w:color w:val="231F20"/>
          <w:sz w:val="17"/>
        </w:rPr>
        <w:t>class</w:t>
      </w:r>
      <w:r>
        <w:rPr>
          <w:rFonts w:ascii="Courier New"/>
          <w:color w:val="231F20"/>
          <w:spacing w:val="-58"/>
          <w:sz w:val="17"/>
        </w:rPr>
        <w:t xml:space="preserve"> </w:t>
      </w:r>
      <w:r>
        <w:rPr>
          <w:rFonts w:ascii="Courier New"/>
          <w:color w:val="231F20"/>
          <w:sz w:val="17"/>
        </w:rPr>
        <w:t>Lemur</w:t>
      </w:r>
      <w:r>
        <w:rPr>
          <w:rFonts w:ascii="Courier New"/>
          <w:color w:val="231F20"/>
          <w:spacing w:val="-58"/>
          <w:sz w:val="17"/>
        </w:rPr>
        <w:t xml:space="preserve"> </w:t>
      </w:r>
      <w:r>
        <w:rPr>
          <w:rFonts w:ascii="Courier New"/>
          <w:color w:val="231F20"/>
          <w:sz w:val="17"/>
        </w:rPr>
        <w:t>extends</w:t>
      </w:r>
      <w:r>
        <w:rPr>
          <w:rFonts w:ascii="Courier New"/>
          <w:color w:val="231F20"/>
          <w:spacing w:val="-58"/>
          <w:sz w:val="17"/>
        </w:rPr>
        <w:t xml:space="preserve"> </w:t>
      </w:r>
      <w:r>
        <w:rPr>
          <w:rFonts w:ascii="Courier New"/>
          <w:color w:val="231F20"/>
          <w:sz w:val="17"/>
        </w:rPr>
        <w:t>Primate</w:t>
      </w:r>
      <w:r>
        <w:rPr>
          <w:rFonts w:ascii="Courier New"/>
          <w:color w:val="231F20"/>
          <w:spacing w:val="-58"/>
          <w:sz w:val="17"/>
        </w:rPr>
        <w:t xml:space="preserve"> </w:t>
      </w:r>
      <w:r>
        <w:rPr>
          <w:rFonts w:ascii="Courier New"/>
          <w:color w:val="231F20"/>
          <w:sz w:val="17"/>
        </w:rPr>
        <w:t>implements</w:t>
      </w:r>
      <w:r>
        <w:rPr>
          <w:rFonts w:ascii="Courier New"/>
          <w:color w:val="231F20"/>
          <w:spacing w:val="-58"/>
          <w:sz w:val="17"/>
        </w:rPr>
        <w:t xml:space="preserve"> </w:t>
      </w:r>
      <w:r>
        <w:rPr>
          <w:rFonts w:ascii="Courier New"/>
          <w:color w:val="231F20"/>
          <w:sz w:val="17"/>
        </w:rPr>
        <w:t>HasTail</w:t>
      </w:r>
      <w:r>
        <w:rPr>
          <w:rFonts w:ascii="Courier New"/>
          <w:color w:val="231F20"/>
          <w:spacing w:val="-58"/>
          <w:sz w:val="17"/>
        </w:rPr>
        <w:t xml:space="preserve"> </w:t>
      </w:r>
      <w:r>
        <w:rPr>
          <w:rFonts w:ascii="Courier New"/>
          <w:color w:val="231F20"/>
          <w:spacing w:val="-15"/>
          <w:sz w:val="17"/>
        </w:rPr>
        <w:t xml:space="preserve">{ </w:t>
      </w:r>
      <w:r>
        <w:rPr>
          <w:rFonts w:ascii="Courier New"/>
          <w:color w:val="231F20"/>
          <w:sz w:val="17"/>
        </w:rPr>
        <w:t>public boolean isTailStriped()</w:t>
      </w:r>
      <w:r>
        <w:rPr>
          <w:rFonts w:ascii="Courier New"/>
          <w:color w:val="231F20"/>
          <w:spacing w:val="-52"/>
          <w:sz w:val="17"/>
        </w:rPr>
        <w:t xml:space="preserve"> </w:t>
      </w:r>
      <w:r>
        <w:rPr>
          <w:rFonts w:ascii="Courier New"/>
          <w:color w:val="231F20"/>
          <w:sz w:val="17"/>
        </w:rPr>
        <w:t>{</w:t>
      </w:r>
    </w:p>
    <w:p w:rsidR="00FA3020" w:rsidRDefault="00350426">
      <w:pPr>
        <w:ind w:left="1818"/>
        <w:rPr>
          <w:rFonts w:ascii="Courier New"/>
          <w:sz w:val="17"/>
        </w:rPr>
      </w:pPr>
      <w:r>
        <w:rPr>
          <w:rFonts w:ascii="Courier New"/>
          <w:color w:val="231F20"/>
          <w:sz w:val="17"/>
        </w:rPr>
        <w:t>return false;</w:t>
      </w:r>
    </w:p>
    <w:p w:rsidR="00FA3020" w:rsidRDefault="00350426">
      <w:pPr>
        <w:spacing w:before="68"/>
        <w:ind w:left="1629"/>
        <w:rPr>
          <w:rFonts w:ascii="Courier New"/>
          <w:sz w:val="17"/>
        </w:rPr>
      </w:pPr>
      <w:r>
        <w:rPr>
          <w:rFonts w:ascii="Courier New"/>
          <w:color w:val="231F20"/>
          <w:w w:val="92"/>
          <w:sz w:val="17"/>
        </w:rPr>
        <w:t>}</w:t>
      </w:r>
    </w:p>
    <w:p w:rsidR="00FA3020" w:rsidRDefault="00350426">
      <w:pPr>
        <w:spacing w:before="67"/>
        <w:ind w:left="1629"/>
        <w:rPr>
          <w:rFonts w:ascii="Courier New"/>
          <w:sz w:val="17"/>
        </w:rPr>
      </w:pPr>
      <w:r>
        <w:rPr>
          <w:rFonts w:ascii="Courier New"/>
          <w:color w:val="231F20"/>
          <w:sz w:val="17"/>
        </w:rPr>
        <w:t>public int age = 10;</w:t>
      </w:r>
    </w:p>
    <w:p w:rsidR="00FA3020" w:rsidRDefault="00350426">
      <w:pPr>
        <w:spacing w:before="67" w:line="324" w:lineRule="auto"/>
        <w:ind w:left="1818" w:right="519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Lemur lemur = new Lemur(); System.out.println(lemur.age);</w:t>
      </w:r>
    </w:p>
    <w:p w:rsidR="00FA3020" w:rsidRDefault="00FA3020">
      <w:pPr>
        <w:pStyle w:val="BodyText"/>
        <w:rPr>
          <w:rFonts w:ascii="Courier New"/>
          <w:sz w:val="23"/>
        </w:rPr>
      </w:pPr>
    </w:p>
    <w:p w:rsidR="00FA3020" w:rsidRDefault="00350426">
      <w:pPr>
        <w:spacing w:line="324" w:lineRule="auto"/>
        <w:ind w:left="1818" w:right="3410"/>
        <w:rPr>
          <w:rFonts w:ascii="Courier New"/>
          <w:sz w:val="17"/>
        </w:rPr>
      </w:pPr>
      <w:r>
        <w:rPr>
          <w:rFonts w:ascii="Courier New"/>
          <w:color w:val="231F20"/>
          <w:sz w:val="17"/>
        </w:rPr>
        <w:t xml:space="preserve">HasTail hasTail = lemur; </w:t>
      </w:r>
      <w:r>
        <w:rPr>
          <w:rFonts w:ascii="Courier New"/>
          <w:color w:val="231F20"/>
          <w:w w:val="90"/>
          <w:sz w:val="17"/>
        </w:rPr>
        <w:t>System.out.println(hasTail.isTailStriped());</w:t>
      </w:r>
    </w:p>
    <w:p w:rsidR="00FA3020" w:rsidRDefault="00FA3020">
      <w:pPr>
        <w:pStyle w:val="BodyText"/>
        <w:spacing w:before="10"/>
        <w:rPr>
          <w:rFonts w:ascii="Courier New"/>
          <w:sz w:val="11"/>
        </w:rPr>
      </w:pPr>
    </w:p>
    <w:p w:rsidR="00FA3020" w:rsidRDefault="00350426">
      <w:pPr>
        <w:spacing w:before="125" w:line="324" w:lineRule="auto"/>
        <w:ind w:left="1818" w:right="3410"/>
        <w:rPr>
          <w:rFonts w:ascii="Courier New"/>
          <w:sz w:val="17"/>
        </w:rPr>
      </w:pPr>
      <w:r>
        <w:rPr>
          <w:rFonts w:ascii="Courier New"/>
          <w:color w:val="231F20"/>
          <w:sz w:val="17"/>
        </w:rPr>
        <w:t xml:space="preserve">Primate primate = lemur; </w:t>
      </w:r>
      <w:r>
        <w:rPr>
          <w:rFonts w:ascii="Courier New"/>
          <w:color w:val="231F20"/>
          <w:w w:val="90"/>
          <w:sz w:val="17"/>
        </w:rPr>
        <w:t>System.out.println(primate.hasHair());</w:t>
      </w:r>
    </w:p>
    <w:p w:rsidR="00FA3020" w:rsidRDefault="00350426">
      <w:pPr>
        <w:ind w:left="1818"/>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This code compiles and executes without issue and yields the following output:</w:t>
      </w:r>
    </w:p>
    <w:p w:rsidR="00FA3020" w:rsidRDefault="00350426">
      <w:pPr>
        <w:spacing w:before="197"/>
        <w:ind w:left="1440"/>
        <w:rPr>
          <w:rFonts w:ascii="Courier New"/>
          <w:sz w:val="17"/>
        </w:rPr>
      </w:pPr>
      <w:r>
        <w:rPr>
          <w:rFonts w:ascii="Courier New"/>
          <w:color w:val="231F20"/>
          <w:sz w:val="17"/>
        </w:rPr>
        <w:t>10</w:t>
      </w:r>
    </w:p>
    <w:p w:rsidR="00FA3020" w:rsidRDefault="00350426">
      <w:pPr>
        <w:spacing w:before="67" w:line="324" w:lineRule="auto"/>
        <w:ind w:left="1440" w:right="8700"/>
        <w:rPr>
          <w:rFonts w:ascii="Courier New"/>
          <w:sz w:val="17"/>
        </w:rPr>
      </w:pPr>
      <w:r>
        <w:rPr>
          <w:rFonts w:ascii="Courier New"/>
          <w:color w:val="231F20"/>
          <w:w w:val="90"/>
          <w:sz w:val="17"/>
        </w:rPr>
        <w:t xml:space="preserve">false </w:t>
      </w:r>
      <w:r>
        <w:rPr>
          <w:rFonts w:ascii="Courier New"/>
          <w:color w:val="231F20"/>
          <w:sz w:val="17"/>
        </w:rPr>
        <w:t>true</w:t>
      </w:r>
    </w:p>
    <w:p w:rsidR="00FA3020" w:rsidRDefault="00350426">
      <w:pPr>
        <w:pStyle w:val="BodyText"/>
        <w:spacing w:before="61" w:line="244" w:lineRule="auto"/>
        <w:ind w:left="1439" w:right="1623" w:firstLine="240"/>
      </w:pPr>
      <w:r>
        <w:rPr>
          <w:color w:val="231F20"/>
        </w:rPr>
        <w:t xml:space="preserve">The most important </w:t>
      </w:r>
      <w:r>
        <w:rPr>
          <w:color w:val="231F20"/>
          <w:spacing w:val="2"/>
        </w:rPr>
        <w:t xml:space="preserve">thing </w:t>
      </w:r>
      <w:r>
        <w:rPr>
          <w:color w:val="231F20"/>
        </w:rPr>
        <w:t xml:space="preserve">to note about </w:t>
      </w:r>
      <w:r>
        <w:rPr>
          <w:color w:val="231F20"/>
          <w:spacing w:val="2"/>
        </w:rPr>
        <w:t xml:space="preserve">this </w:t>
      </w:r>
      <w:r>
        <w:rPr>
          <w:color w:val="231F20"/>
        </w:rPr>
        <w:t xml:space="preserve">example is that only one object, </w:t>
      </w:r>
      <w:r>
        <w:rPr>
          <w:rFonts w:ascii="Courier New"/>
          <w:color w:val="231F20"/>
          <w:sz w:val="18"/>
        </w:rPr>
        <w:t>Lemur</w:t>
      </w:r>
      <w:r>
        <w:rPr>
          <w:color w:val="231F20"/>
        </w:rPr>
        <w:t xml:space="preserve">, is created and referenced. The ability of an instance of </w:t>
      </w:r>
      <w:r>
        <w:rPr>
          <w:rFonts w:ascii="Courier New"/>
          <w:color w:val="231F20"/>
          <w:sz w:val="18"/>
        </w:rPr>
        <w:t xml:space="preserve">Lemur </w:t>
      </w:r>
      <w:r>
        <w:rPr>
          <w:color w:val="231F20"/>
        </w:rPr>
        <w:t xml:space="preserve">to be passed as an instance of an interface it implements, </w:t>
      </w:r>
      <w:r>
        <w:rPr>
          <w:rFonts w:ascii="Courier New"/>
          <w:color w:val="231F20"/>
          <w:sz w:val="18"/>
        </w:rPr>
        <w:t>HasTail</w:t>
      </w:r>
      <w:r>
        <w:rPr>
          <w:color w:val="231F20"/>
        </w:rPr>
        <w:t xml:space="preserve">, as well as an instance of one of its superclasses, </w:t>
      </w:r>
      <w:r>
        <w:rPr>
          <w:rFonts w:ascii="Courier New"/>
          <w:color w:val="231F20"/>
          <w:sz w:val="18"/>
        </w:rPr>
        <w:t>Primate</w:t>
      </w:r>
      <w:r>
        <w:rPr>
          <w:color w:val="231F20"/>
        </w:rPr>
        <w:t>, is the nature of polymorphism.</w:t>
      </w:r>
    </w:p>
    <w:p w:rsidR="00FA3020" w:rsidRDefault="00350426">
      <w:pPr>
        <w:pStyle w:val="BodyText"/>
        <w:spacing w:before="16" w:line="259" w:lineRule="auto"/>
        <w:ind w:left="1440" w:right="1648" w:firstLine="240"/>
      </w:pPr>
      <w:r>
        <w:rPr>
          <w:color w:val="231F20"/>
        </w:rPr>
        <w:t>Once the object has been assigned a new reference type, only the methods and variables available to that reference type are callable on the object without an explicit cast. For example, the following snippets of code will not compile:</w:t>
      </w:r>
    </w:p>
    <w:p w:rsidR="00FA3020" w:rsidRDefault="00350426">
      <w:pPr>
        <w:spacing w:before="117" w:line="324" w:lineRule="auto"/>
        <w:ind w:left="1818" w:right="3410"/>
        <w:rPr>
          <w:rFonts w:ascii="Courier New"/>
          <w:sz w:val="17"/>
        </w:rPr>
      </w:pPr>
      <w:r>
        <w:rPr>
          <w:rFonts w:ascii="Courier New"/>
          <w:color w:val="231F20"/>
          <w:sz w:val="17"/>
        </w:rPr>
        <w:t xml:space="preserve">HasTail hasTail = lemur; </w:t>
      </w:r>
      <w:r>
        <w:rPr>
          <w:rFonts w:ascii="Courier New"/>
          <w:color w:val="231F20"/>
          <w:w w:val="95"/>
          <w:sz w:val="17"/>
        </w:rPr>
        <w:t>System.out.println(hasTail.age); // DOES NOT COMPILE</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5643"/>
        <w:rPr>
          <w:rFonts w:ascii="Calibri"/>
          <w:b/>
          <w:sz w:val="17"/>
        </w:rPr>
      </w:pPr>
      <w:bookmarkStart w:id="165" w:name="Object_vs._Reference"/>
      <w:bookmarkEnd w:id="165"/>
      <w:r>
        <w:rPr>
          <w:rFonts w:ascii="Calibri"/>
          <w:color w:val="231F20"/>
          <w:spacing w:val="2"/>
          <w:w w:val="110"/>
          <w:sz w:val="18"/>
        </w:rPr>
        <w:lastRenderedPageBreak/>
        <w:t>Understanding</w:t>
      </w:r>
      <w:r>
        <w:rPr>
          <w:rFonts w:ascii="Calibri"/>
          <w:color w:val="231F20"/>
          <w:spacing w:val="13"/>
          <w:w w:val="110"/>
          <w:sz w:val="18"/>
        </w:rPr>
        <w:t xml:space="preserve"> </w:t>
      </w:r>
      <w:r>
        <w:rPr>
          <w:rFonts w:ascii="Calibri"/>
          <w:color w:val="231F20"/>
          <w:w w:val="110"/>
          <w:sz w:val="18"/>
        </w:rPr>
        <w:t>Polymorphism</w:t>
      </w:r>
      <w:r>
        <w:rPr>
          <w:rFonts w:ascii="Calibri"/>
          <w:color w:val="231F20"/>
          <w:w w:val="110"/>
          <w:sz w:val="18"/>
        </w:rPr>
        <w:tab/>
      </w:r>
      <w:r>
        <w:rPr>
          <w:rFonts w:ascii="Calibri"/>
          <w:b/>
          <w:color w:val="231F20"/>
          <w:spacing w:val="4"/>
          <w:w w:val="110"/>
          <w:sz w:val="17"/>
        </w:rPr>
        <w:t>281</w:t>
      </w:r>
    </w:p>
    <w:p w:rsidR="00FA3020" w:rsidRDefault="00FA3020">
      <w:pPr>
        <w:pStyle w:val="BodyText"/>
        <w:rPr>
          <w:rFonts w:ascii="Calibri"/>
          <w:b/>
          <w:sz w:val="22"/>
        </w:rPr>
      </w:pPr>
    </w:p>
    <w:p w:rsidR="00FA3020" w:rsidRDefault="00FA3020">
      <w:pPr>
        <w:pStyle w:val="BodyText"/>
        <w:rPr>
          <w:rFonts w:ascii="Calibri"/>
          <w:b/>
          <w:sz w:val="22"/>
        </w:rPr>
      </w:pPr>
    </w:p>
    <w:p w:rsidR="00FA3020" w:rsidRDefault="00FA3020">
      <w:pPr>
        <w:pStyle w:val="BodyText"/>
        <w:spacing w:before="7"/>
        <w:rPr>
          <w:rFonts w:ascii="Calibri"/>
          <w:b/>
          <w:sz w:val="30"/>
        </w:rPr>
      </w:pPr>
    </w:p>
    <w:p w:rsidR="00FA3020" w:rsidRDefault="00350426">
      <w:pPr>
        <w:spacing w:line="324" w:lineRule="auto"/>
        <w:ind w:left="1843" w:right="2627"/>
        <w:rPr>
          <w:rFonts w:ascii="Courier New"/>
          <w:sz w:val="17"/>
        </w:rPr>
      </w:pPr>
      <w:r>
        <w:rPr>
          <w:rFonts w:ascii="Courier New"/>
          <w:color w:val="231F20"/>
          <w:sz w:val="17"/>
        </w:rPr>
        <w:t xml:space="preserve">Primate primate = lemur; </w:t>
      </w:r>
      <w:r>
        <w:rPr>
          <w:rFonts w:ascii="Courier New"/>
          <w:color w:val="231F20"/>
          <w:w w:val="95"/>
          <w:sz w:val="17"/>
        </w:rPr>
        <w:t>System.out.println(primate.isTailStriped()); // DOES NOT</w:t>
      </w:r>
      <w:r>
        <w:rPr>
          <w:rFonts w:ascii="Courier New"/>
          <w:color w:val="231F20"/>
          <w:spacing w:val="-52"/>
          <w:w w:val="95"/>
          <w:sz w:val="17"/>
        </w:rPr>
        <w:t xml:space="preserve"> </w:t>
      </w:r>
      <w:r>
        <w:rPr>
          <w:rFonts w:ascii="Courier New"/>
          <w:color w:val="231F20"/>
          <w:spacing w:val="-3"/>
          <w:w w:val="95"/>
          <w:sz w:val="17"/>
        </w:rPr>
        <w:t>COMPILE</w:t>
      </w:r>
    </w:p>
    <w:p w:rsidR="00FA3020" w:rsidRDefault="00350426">
      <w:pPr>
        <w:pStyle w:val="BodyText"/>
        <w:spacing w:before="61" w:line="244" w:lineRule="auto"/>
        <w:ind w:left="1560" w:right="1648" w:firstLine="240"/>
      </w:pPr>
      <w:r>
        <w:rPr>
          <w:color w:val="231F20"/>
          <w:spacing w:val="3"/>
        </w:rPr>
        <w:t xml:space="preserve">In </w:t>
      </w:r>
      <w:r>
        <w:rPr>
          <w:color w:val="231F20"/>
          <w:spacing w:val="2"/>
        </w:rPr>
        <w:t xml:space="preserve">this </w:t>
      </w:r>
      <w:r>
        <w:rPr>
          <w:color w:val="231F20"/>
        </w:rPr>
        <w:t xml:space="preserve">example, the reference </w:t>
      </w:r>
      <w:r>
        <w:rPr>
          <w:rFonts w:ascii="Courier New" w:hAnsi="Courier New"/>
          <w:color w:val="231F20"/>
          <w:sz w:val="18"/>
        </w:rPr>
        <w:t xml:space="preserve">hasTail </w:t>
      </w:r>
      <w:r>
        <w:rPr>
          <w:color w:val="231F20"/>
        </w:rPr>
        <w:t xml:space="preserve">has </w:t>
      </w:r>
      <w:r>
        <w:rPr>
          <w:color w:val="231F20"/>
          <w:spacing w:val="2"/>
        </w:rPr>
        <w:t xml:space="preserve">direct </w:t>
      </w:r>
      <w:r>
        <w:rPr>
          <w:color w:val="231F20"/>
        </w:rPr>
        <w:t xml:space="preserve">access only to methods defined with the </w:t>
      </w:r>
      <w:r>
        <w:rPr>
          <w:rFonts w:ascii="Courier New" w:hAnsi="Courier New"/>
          <w:color w:val="231F20"/>
          <w:sz w:val="18"/>
        </w:rPr>
        <w:t xml:space="preserve">HasTail </w:t>
      </w:r>
      <w:r>
        <w:rPr>
          <w:color w:val="231F20"/>
        </w:rPr>
        <w:t xml:space="preserve">interface; therefore, it doesn’t know the variable </w:t>
      </w:r>
      <w:r>
        <w:rPr>
          <w:rFonts w:ascii="Courier New" w:hAnsi="Courier New"/>
          <w:color w:val="231F20"/>
          <w:sz w:val="18"/>
        </w:rPr>
        <w:t>age</w:t>
      </w:r>
      <w:r>
        <w:rPr>
          <w:rFonts w:ascii="Courier New" w:hAnsi="Courier New"/>
          <w:color w:val="231F20"/>
          <w:spacing w:val="-78"/>
          <w:sz w:val="18"/>
        </w:rPr>
        <w:t xml:space="preserve"> </w:t>
      </w:r>
      <w:r>
        <w:rPr>
          <w:color w:val="231F20"/>
        </w:rPr>
        <w:t xml:space="preserve">is </w:t>
      </w:r>
      <w:r>
        <w:rPr>
          <w:color w:val="231F20"/>
          <w:spacing w:val="2"/>
        </w:rPr>
        <w:t xml:space="preserve">part </w:t>
      </w:r>
      <w:r>
        <w:rPr>
          <w:color w:val="231F20"/>
        </w:rPr>
        <w:t>of the object.</w:t>
      </w:r>
    </w:p>
    <w:p w:rsidR="00FA3020" w:rsidRDefault="00350426">
      <w:pPr>
        <w:spacing w:before="2" w:line="244" w:lineRule="auto"/>
        <w:ind w:left="1560" w:right="1648"/>
        <w:rPr>
          <w:sz w:val="19"/>
        </w:rPr>
      </w:pPr>
      <w:r>
        <w:rPr>
          <w:color w:val="231F20"/>
          <w:sz w:val="19"/>
        </w:rPr>
        <w:t xml:space="preserve">Likewise, the reference </w:t>
      </w:r>
      <w:r>
        <w:rPr>
          <w:rFonts w:ascii="Courier New" w:hAnsi="Courier New"/>
          <w:color w:val="231F20"/>
          <w:sz w:val="18"/>
        </w:rPr>
        <w:t>primate</w:t>
      </w:r>
      <w:r>
        <w:rPr>
          <w:rFonts w:ascii="Courier New" w:hAnsi="Courier New"/>
          <w:color w:val="231F20"/>
          <w:spacing w:val="-68"/>
          <w:sz w:val="18"/>
        </w:rPr>
        <w:t xml:space="preserve"> </w:t>
      </w:r>
      <w:r>
        <w:rPr>
          <w:color w:val="231F20"/>
          <w:sz w:val="19"/>
        </w:rPr>
        <w:t xml:space="preserve">has access only to methods defined in the </w:t>
      </w:r>
      <w:r>
        <w:rPr>
          <w:rFonts w:ascii="Courier New" w:hAnsi="Courier New"/>
          <w:color w:val="231F20"/>
          <w:sz w:val="18"/>
        </w:rPr>
        <w:t>Primate</w:t>
      </w:r>
      <w:r>
        <w:rPr>
          <w:rFonts w:ascii="Courier New" w:hAnsi="Courier New"/>
          <w:color w:val="231F20"/>
          <w:spacing w:val="-68"/>
          <w:sz w:val="18"/>
        </w:rPr>
        <w:t xml:space="preserve"> </w:t>
      </w:r>
      <w:r>
        <w:rPr>
          <w:color w:val="231F20"/>
          <w:sz w:val="19"/>
        </w:rPr>
        <w:t xml:space="preserve">class, and it doesn’t have </w:t>
      </w:r>
      <w:r>
        <w:rPr>
          <w:color w:val="231F20"/>
          <w:spacing w:val="2"/>
          <w:sz w:val="19"/>
        </w:rPr>
        <w:t xml:space="preserve">direct </w:t>
      </w:r>
      <w:r>
        <w:rPr>
          <w:color w:val="231F20"/>
          <w:sz w:val="19"/>
        </w:rPr>
        <w:t xml:space="preserve">access to the </w:t>
      </w:r>
      <w:r>
        <w:rPr>
          <w:rFonts w:ascii="Courier New" w:hAnsi="Courier New"/>
          <w:color w:val="231F20"/>
          <w:sz w:val="18"/>
        </w:rPr>
        <w:t xml:space="preserve">isTailStriped() </w:t>
      </w:r>
      <w:r>
        <w:rPr>
          <w:color w:val="231F20"/>
          <w:sz w:val="19"/>
        </w:rPr>
        <w:t>method.</w:t>
      </w:r>
    </w:p>
    <w:p w:rsidR="00FA3020" w:rsidRDefault="00FA3020">
      <w:pPr>
        <w:pStyle w:val="BodyText"/>
        <w:spacing w:before="3"/>
        <w:rPr>
          <w:sz w:val="25"/>
        </w:rPr>
      </w:pPr>
    </w:p>
    <w:p w:rsidR="00FA3020" w:rsidRDefault="00350426">
      <w:pPr>
        <w:pStyle w:val="Heading6"/>
      </w:pPr>
      <w:r>
        <w:rPr>
          <w:color w:val="231F20"/>
          <w:w w:val="115"/>
        </w:rPr>
        <w:t>Object vs. Reference</w:t>
      </w:r>
    </w:p>
    <w:p w:rsidR="00FA3020" w:rsidRDefault="00350426">
      <w:pPr>
        <w:pStyle w:val="BodyText"/>
        <w:spacing w:before="124" w:line="256" w:lineRule="auto"/>
        <w:ind w:left="1559" w:right="1441"/>
      </w:pPr>
      <w:r>
        <w:rPr>
          <w:color w:val="231F20"/>
          <w:spacing w:val="3"/>
        </w:rPr>
        <w:t xml:space="preserve">In </w:t>
      </w:r>
      <w:r>
        <w:rPr>
          <w:color w:val="231F20"/>
        </w:rPr>
        <w:t xml:space="preserve">Java, all objects are accessed by reference, so as a developer you never have </w:t>
      </w:r>
      <w:r>
        <w:rPr>
          <w:color w:val="231F20"/>
          <w:spacing w:val="2"/>
        </w:rPr>
        <w:t xml:space="preserve">direct </w:t>
      </w:r>
      <w:r>
        <w:rPr>
          <w:color w:val="231F20"/>
        </w:rPr>
        <w:t xml:space="preserve">access to the object itself. Conceptually, though, you should consider the object as the entity that exists in memory, allocated by the Java </w:t>
      </w:r>
      <w:r>
        <w:rPr>
          <w:color w:val="231F20"/>
          <w:spacing w:val="2"/>
        </w:rPr>
        <w:t xml:space="preserve">runtime </w:t>
      </w:r>
      <w:r>
        <w:rPr>
          <w:color w:val="231F20"/>
        </w:rPr>
        <w:t xml:space="preserve">environment. Regardless of the </w:t>
      </w:r>
      <w:r>
        <w:rPr>
          <w:color w:val="231F20"/>
          <w:spacing w:val="3"/>
        </w:rPr>
        <w:t xml:space="preserve">type </w:t>
      </w:r>
      <w:r>
        <w:rPr>
          <w:color w:val="231F20"/>
        </w:rPr>
        <w:t>of the reference you have for the object in memory, the object itself doesn’t change. For example, since</w:t>
      </w:r>
      <w:r>
        <w:rPr>
          <w:color w:val="231F20"/>
          <w:spacing w:val="-19"/>
        </w:rPr>
        <w:t xml:space="preserve"> </w:t>
      </w:r>
      <w:r>
        <w:rPr>
          <w:color w:val="231F20"/>
        </w:rPr>
        <w:t>all</w:t>
      </w:r>
      <w:r>
        <w:rPr>
          <w:color w:val="231F20"/>
          <w:spacing w:val="-19"/>
        </w:rPr>
        <w:t xml:space="preserve"> </w:t>
      </w:r>
      <w:r>
        <w:rPr>
          <w:color w:val="231F20"/>
        </w:rPr>
        <w:t>objects</w:t>
      </w:r>
      <w:r>
        <w:rPr>
          <w:color w:val="231F20"/>
          <w:spacing w:val="-19"/>
        </w:rPr>
        <w:t xml:space="preserve"> </w:t>
      </w:r>
      <w:r>
        <w:rPr>
          <w:color w:val="231F20"/>
        </w:rPr>
        <w:t>inherit</w:t>
      </w:r>
      <w:r>
        <w:rPr>
          <w:color w:val="231F20"/>
          <w:spacing w:val="-19"/>
        </w:rPr>
        <w:t xml:space="preserve"> </w:t>
      </w:r>
      <w:r>
        <w:rPr>
          <w:rFonts w:ascii="Courier New" w:hAnsi="Courier New"/>
          <w:color w:val="231F20"/>
          <w:sz w:val="18"/>
        </w:rPr>
        <w:t>java.lang.Object</w:t>
      </w:r>
      <w:r>
        <w:rPr>
          <w:color w:val="231F20"/>
        </w:rPr>
        <w:t>,</w:t>
      </w:r>
      <w:r>
        <w:rPr>
          <w:color w:val="231F20"/>
          <w:spacing w:val="-20"/>
        </w:rPr>
        <w:t xml:space="preserve"> </w:t>
      </w:r>
      <w:r>
        <w:rPr>
          <w:color w:val="231F20"/>
        </w:rPr>
        <w:t>they</w:t>
      </w:r>
      <w:r>
        <w:rPr>
          <w:color w:val="231F20"/>
          <w:spacing w:val="-19"/>
        </w:rPr>
        <w:t xml:space="preserve"> </w:t>
      </w:r>
      <w:r>
        <w:rPr>
          <w:color w:val="231F20"/>
          <w:spacing w:val="2"/>
        </w:rPr>
        <w:t>can</w:t>
      </w:r>
      <w:r>
        <w:rPr>
          <w:color w:val="231F20"/>
          <w:spacing w:val="-20"/>
        </w:rPr>
        <w:t xml:space="preserve"> </w:t>
      </w:r>
      <w:r>
        <w:rPr>
          <w:color w:val="231F20"/>
        </w:rPr>
        <w:t>all</w:t>
      </w:r>
      <w:r>
        <w:rPr>
          <w:color w:val="231F20"/>
          <w:spacing w:val="-19"/>
        </w:rPr>
        <w:t xml:space="preserve"> </w:t>
      </w:r>
      <w:r>
        <w:rPr>
          <w:color w:val="231F20"/>
        </w:rPr>
        <w:t>be</w:t>
      </w:r>
      <w:r>
        <w:rPr>
          <w:color w:val="231F20"/>
          <w:spacing w:val="-20"/>
        </w:rPr>
        <w:t xml:space="preserve"> </w:t>
      </w:r>
      <w:r>
        <w:rPr>
          <w:color w:val="231F20"/>
        </w:rPr>
        <w:t>reassigned</w:t>
      </w:r>
      <w:r>
        <w:rPr>
          <w:color w:val="231F20"/>
          <w:spacing w:val="-19"/>
        </w:rPr>
        <w:t xml:space="preserve"> </w:t>
      </w:r>
      <w:r>
        <w:rPr>
          <w:color w:val="231F20"/>
        </w:rPr>
        <w:t>to</w:t>
      </w:r>
      <w:r>
        <w:rPr>
          <w:color w:val="231F20"/>
          <w:spacing w:val="-19"/>
        </w:rPr>
        <w:t xml:space="preserve"> </w:t>
      </w:r>
      <w:r>
        <w:rPr>
          <w:rFonts w:ascii="Courier New" w:hAnsi="Courier New"/>
          <w:color w:val="231F20"/>
          <w:sz w:val="18"/>
        </w:rPr>
        <w:t>java.lang.Object</w:t>
      </w:r>
      <w:r>
        <w:rPr>
          <w:color w:val="231F20"/>
        </w:rPr>
        <w:t>, as shown in the following</w:t>
      </w:r>
      <w:r>
        <w:rPr>
          <w:color w:val="231F20"/>
          <w:spacing w:val="12"/>
        </w:rPr>
        <w:t xml:space="preserve"> </w:t>
      </w:r>
      <w:r>
        <w:rPr>
          <w:color w:val="231F20"/>
        </w:rPr>
        <w:t>example:</w:t>
      </w:r>
    </w:p>
    <w:p w:rsidR="00FA3020" w:rsidRDefault="00350426">
      <w:pPr>
        <w:spacing w:before="117"/>
        <w:ind w:left="1560"/>
        <w:rPr>
          <w:rFonts w:ascii="Courier New"/>
          <w:sz w:val="17"/>
        </w:rPr>
      </w:pPr>
      <w:r>
        <w:rPr>
          <w:rFonts w:ascii="Courier New"/>
          <w:color w:val="231F20"/>
          <w:sz w:val="17"/>
        </w:rPr>
        <w:t>Lemur lemur = new Lemur();</w:t>
      </w:r>
    </w:p>
    <w:p w:rsidR="00FA3020" w:rsidRDefault="00FA3020">
      <w:pPr>
        <w:pStyle w:val="BodyText"/>
        <w:spacing w:before="11"/>
        <w:rPr>
          <w:rFonts w:ascii="Courier New"/>
          <w:sz w:val="28"/>
        </w:rPr>
      </w:pPr>
    </w:p>
    <w:p w:rsidR="00FA3020" w:rsidRDefault="00350426">
      <w:pPr>
        <w:ind w:left="1560"/>
        <w:rPr>
          <w:rFonts w:ascii="Courier New"/>
          <w:sz w:val="17"/>
        </w:rPr>
      </w:pPr>
      <w:r>
        <w:rPr>
          <w:rFonts w:ascii="Courier New"/>
          <w:color w:val="231F20"/>
          <w:sz w:val="17"/>
        </w:rPr>
        <w:t>Object lemurAsObject = lemur;</w:t>
      </w:r>
    </w:p>
    <w:p w:rsidR="00FA3020" w:rsidRDefault="00350426">
      <w:pPr>
        <w:pStyle w:val="BodyText"/>
        <w:spacing w:before="128" w:line="244" w:lineRule="auto"/>
        <w:ind w:left="1559" w:right="1468" w:firstLine="240"/>
      </w:pPr>
      <w:r>
        <w:rPr>
          <w:color w:val="231F20"/>
          <w:spacing w:val="-3"/>
        </w:rPr>
        <w:t xml:space="preserve">Even </w:t>
      </w:r>
      <w:r>
        <w:rPr>
          <w:color w:val="231F20"/>
        </w:rPr>
        <w:t xml:space="preserve">though the </w:t>
      </w:r>
      <w:r>
        <w:rPr>
          <w:rFonts w:ascii="Courier New" w:hAnsi="Courier New"/>
          <w:color w:val="231F20"/>
          <w:sz w:val="18"/>
        </w:rPr>
        <w:t xml:space="preserve">Lemur </w:t>
      </w:r>
      <w:r>
        <w:rPr>
          <w:color w:val="231F20"/>
        </w:rPr>
        <w:t xml:space="preserve">object has been assigned a reference with a different type, the object itself has not changed and still exists as a </w:t>
      </w:r>
      <w:r>
        <w:rPr>
          <w:rFonts w:ascii="Courier New" w:hAnsi="Courier New"/>
          <w:color w:val="231F20"/>
          <w:sz w:val="18"/>
        </w:rPr>
        <w:t xml:space="preserve">Lemur </w:t>
      </w:r>
      <w:r>
        <w:rPr>
          <w:color w:val="231F20"/>
        </w:rPr>
        <w:t xml:space="preserve">object in </w:t>
      </w:r>
      <w:r>
        <w:rPr>
          <w:color w:val="231F20"/>
          <w:spacing w:val="-3"/>
        </w:rPr>
        <w:t xml:space="preserve">memory. </w:t>
      </w:r>
      <w:r>
        <w:rPr>
          <w:color w:val="231F20"/>
        </w:rPr>
        <w:t xml:space="preserve">What has changed, then, is our ability to access methods within the </w:t>
      </w:r>
      <w:r>
        <w:rPr>
          <w:rFonts w:ascii="Courier New" w:hAnsi="Courier New"/>
          <w:color w:val="231F20"/>
          <w:sz w:val="18"/>
        </w:rPr>
        <w:t>Lemur</w:t>
      </w:r>
      <w:r>
        <w:rPr>
          <w:rFonts w:ascii="Courier New" w:hAnsi="Courier New"/>
          <w:color w:val="231F20"/>
          <w:spacing w:val="-76"/>
          <w:sz w:val="18"/>
        </w:rPr>
        <w:t xml:space="preserve"> </w:t>
      </w:r>
      <w:r>
        <w:rPr>
          <w:color w:val="231F20"/>
        </w:rPr>
        <w:t xml:space="preserve">class with the </w:t>
      </w:r>
      <w:r>
        <w:rPr>
          <w:rFonts w:ascii="Courier New" w:hAnsi="Courier New"/>
          <w:color w:val="231F20"/>
          <w:sz w:val="18"/>
        </w:rPr>
        <w:t>lemurAsObject</w:t>
      </w:r>
      <w:r>
        <w:rPr>
          <w:rFonts w:ascii="Courier New" w:hAnsi="Courier New"/>
          <w:color w:val="231F20"/>
          <w:spacing w:val="-77"/>
          <w:sz w:val="18"/>
        </w:rPr>
        <w:t xml:space="preserve"> </w:t>
      </w:r>
      <w:r>
        <w:rPr>
          <w:color w:val="231F20"/>
        </w:rPr>
        <w:t xml:space="preserve">refer- ence. Without an explicit cast back to </w:t>
      </w:r>
      <w:r>
        <w:rPr>
          <w:rFonts w:ascii="Courier New" w:hAnsi="Courier New"/>
          <w:color w:val="231F20"/>
          <w:sz w:val="18"/>
        </w:rPr>
        <w:t>Lemur</w:t>
      </w:r>
      <w:r>
        <w:rPr>
          <w:color w:val="231F20"/>
        </w:rPr>
        <w:t xml:space="preserve">, as </w:t>
      </w:r>
      <w:r>
        <w:rPr>
          <w:color w:val="231F20"/>
          <w:spacing w:val="-3"/>
        </w:rPr>
        <w:t xml:space="preserve">you’ll </w:t>
      </w:r>
      <w:r>
        <w:rPr>
          <w:color w:val="231F20"/>
        </w:rPr>
        <w:t xml:space="preserve">see in the next section, we no </w:t>
      </w:r>
      <w:r>
        <w:rPr>
          <w:color w:val="231F20"/>
          <w:spacing w:val="-3"/>
        </w:rPr>
        <w:t xml:space="preserve">longer have </w:t>
      </w:r>
      <w:r>
        <w:rPr>
          <w:color w:val="231F20"/>
        </w:rPr>
        <w:t xml:space="preserve">access to the </w:t>
      </w:r>
      <w:r>
        <w:rPr>
          <w:rFonts w:ascii="Courier New" w:hAnsi="Courier New"/>
          <w:color w:val="231F20"/>
          <w:sz w:val="18"/>
        </w:rPr>
        <w:t xml:space="preserve">Lemur </w:t>
      </w:r>
      <w:r>
        <w:rPr>
          <w:color w:val="231F20"/>
        </w:rPr>
        <w:t>properties of the object.</w:t>
      </w:r>
    </w:p>
    <w:p w:rsidR="00FA3020" w:rsidRDefault="00350426">
      <w:pPr>
        <w:pStyle w:val="BodyText"/>
        <w:spacing w:before="5"/>
        <w:ind w:left="1799"/>
      </w:pPr>
      <w:r>
        <w:rPr>
          <w:color w:val="231F20"/>
        </w:rPr>
        <w:t>We can summarize this principle with the following two rules:</w:t>
      </w:r>
    </w:p>
    <w:p w:rsidR="00FA3020" w:rsidRDefault="00350426">
      <w:pPr>
        <w:pStyle w:val="ListParagraph"/>
        <w:numPr>
          <w:ilvl w:val="0"/>
          <w:numId w:val="10"/>
        </w:numPr>
        <w:tabs>
          <w:tab w:val="left" w:pos="1919"/>
          <w:tab w:val="left" w:pos="1920"/>
        </w:tabs>
        <w:spacing w:before="137"/>
        <w:rPr>
          <w:sz w:val="19"/>
        </w:rPr>
      </w:pPr>
      <w:r>
        <w:rPr>
          <w:color w:val="231F20"/>
          <w:sz w:val="19"/>
        </w:rPr>
        <w:t>The</w:t>
      </w:r>
      <w:r>
        <w:rPr>
          <w:color w:val="231F20"/>
          <w:spacing w:val="10"/>
          <w:sz w:val="19"/>
        </w:rPr>
        <w:t xml:space="preserve"> </w:t>
      </w:r>
      <w:r>
        <w:rPr>
          <w:color w:val="231F20"/>
          <w:spacing w:val="3"/>
          <w:sz w:val="19"/>
        </w:rPr>
        <w:t>type</w:t>
      </w:r>
      <w:r>
        <w:rPr>
          <w:color w:val="231F20"/>
          <w:spacing w:val="10"/>
          <w:sz w:val="19"/>
        </w:rPr>
        <w:t xml:space="preserve"> </w:t>
      </w:r>
      <w:r>
        <w:rPr>
          <w:color w:val="231F20"/>
          <w:sz w:val="19"/>
        </w:rPr>
        <w:t>of</w:t>
      </w:r>
      <w:r>
        <w:rPr>
          <w:color w:val="231F20"/>
          <w:spacing w:val="10"/>
          <w:sz w:val="19"/>
        </w:rPr>
        <w:t xml:space="preserve"> </w:t>
      </w:r>
      <w:r>
        <w:rPr>
          <w:color w:val="231F20"/>
          <w:sz w:val="19"/>
        </w:rPr>
        <w:t>the</w:t>
      </w:r>
      <w:r>
        <w:rPr>
          <w:color w:val="231F20"/>
          <w:spacing w:val="10"/>
          <w:sz w:val="19"/>
        </w:rPr>
        <w:t xml:space="preserve"> </w:t>
      </w:r>
      <w:r>
        <w:rPr>
          <w:color w:val="231F20"/>
          <w:sz w:val="19"/>
        </w:rPr>
        <w:t>object</w:t>
      </w:r>
      <w:r>
        <w:rPr>
          <w:color w:val="231F20"/>
          <w:spacing w:val="10"/>
          <w:sz w:val="19"/>
        </w:rPr>
        <w:t xml:space="preserve"> </w:t>
      </w:r>
      <w:r>
        <w:rPr>
          <w:color w:val="231F20"/>
          <w:sz w:val="19"/>
        </w:rPr>
        <w:t>determines</w:t>
      </w:r>
      <w:r>
        <w:rPr>
          <w:color w:val="231F20"/>
          <w:spacing w:val="10"/>
          <w:sz w:val="19"/>
        </w:rPr>
        <w:t xml:space="preserve"> </w:t>
      </w:r>
      <w:r>
        <w:rPr>
          <w:color w:val="231F20"/>
          <w:sz w:val="19"/>
        </w:rPr>
        <w:t>which</w:t>
      </w:r>
      <w:r>
        <w:rPr>
          <w:color w:val="231F20"/>
          <w:spacing w:val="11"/>
          <w:sz w:val="19"/>
        </w:rPr>
        <w:t xml:space="preserve"> </w:t>
      </w:r>
      <w:r>
        <w:rPr>
          <w:color w:val="231F20"/>
          <w:sz w:val="19"/>
        </w:rPr>
        <w:t>properties</w:t>
      </w:r>
      <w:r>
        <w:rPr>
          <w:color w:val="231F20"/>
          <w:spacing w:val="9"/>
          <w:sz w:val="19"/>
        </w:rPr>
        <w:t xml:space="preserve"> </w:t>
      </w:r>
      <w:r>
        <w:rPr>
          <w:color w:val="231F20"/>
          <w:sz w:val="19"/>
        </w:rPr>
        <w:t>exist</w:t>
      </w:r>
      <w:r>
        <w:rPr>
          <w:color w:val="231F20"/>
          <w:spacing w:val="11"/>
          <w:sz w:val="19"/>
        </w:rPr>
        <w:t xml:space="preserve"> </w:t>
      </w:r>
      <w:r>
        <w:rPr>
          <w:color w:val="231F20"/>
          <w:spacing w:val="2"/>
          <w:sz w:val="19"/>
        </w:rPr>
        <w:t>within</w:t>
      </w:r>
      <w:r>
        <w:rPr>
          <w:color w:val="231F20"/>
          <w:spacing w:val="10"/>
          <w:sz w:val="19"/>
        </w:rPr>
        <w:t xml:space="preserve"> </w:t>
      </w:r>
      <w:r>
        <w:rPr>
          <w:color w:val="231F20"/>
          <w:sz w:val="19"/>
        </w:rPr>
        <w:t>the</w:t>
      </w:r>
      <w:r>
        <w:rPr>
          <w:color w:val="231F20"/>
          <w:spacing w:val="10"/>
          <w:sz w:val="19"/>
        </w:rPr>
        <w:t xml:space="preserve"> </w:t>
      </w:r>
      <w:r>
        <w:rPr>
          <w:color w:val="231F20"/>
          <w:sz w:val="19"/>
        </w:rPr>
        <w:t>object</w:t>
      </w:r>
      <w:r>
        <w:rPr>
          <w:color w:val="231F20"/>
          <w:spacing w:val="10"/>
          <w:sz w:val="19"/>
        </w:rPr>
        <w:t xml:space="preserve"> </w:t>
      </w:r>
      <w:r>
        <w:rPr>
          <w:color w:val="231F20"/>
          <w:sz w:val="19"/>
        </w:rPr>
        <w:t>in</w:t>
      </w:r>
      <w:r>
        <w:rPr>
          <w:color w:val="231F20"/>
          <w:spacing w:val="10"/>
          <w:sz w:val="19"/>
        </w:rPr>
        <w:t xml:space="preserve"> </w:t>
      </w:r>
      <w:r>
        <w:rPr>
          <w:color w:val="231F20"/>
          <w:sz w:val="19"/>
        </w:rPr>
        <w:t>memory.</w:t>
      </w:r>
    </w:p>
    <w:p w:rsidR="00FA3020" w:rsidRDefault="00350426">
      <w:pPr>
        <w:pStyle w:val="ListParagraph"/>
        <w:numPr>
          <w:ilvl w:val="0"/>
          <w:numId w:val="10"/>
        </w:numPr>
        <w:tabs>
          <w:tab w:val="left" w:pos="1919"/>
          <w:tab w:val="left" w:pos="1920"/>
        </w:tabs>
        <w:spacing w:before="81" w:line="252" w:lineRule="auto"/>
        <w:ind w:right="1807"/>
        <w:rPr>
          <w:sz w:val="19"/>
        </w:rPr>
      </w:pPr>
      <w:r>
        <w:rPr>
          <w:color w:val="231F20"/>
          <w:sz w:val="19"/>
        </w:rPr>
        <w:t xml:space="preserve">The </w:t>
      </w:r>
      <w:r>
        <w:rPr>
          <w:color w:val="231F20"/>
          <w:spacing w:val="3"/>
          <w:sz w:val="19"/>
        </w:rPr>
        <w:t xml:space="preserve">type </w:t>
      </w:r>
      <w:r>
        <w:rPr>
          <w:color w:val="231F20"/>
          <w:sz w:val="19"/>
        </w:rPr>
        <w:t>of the reference to the object determines which methods and variables are accessible to the Java</w:t>
      </w:r>
      <w:r>
        <w:rPr>
          <w:color w:val="231F20"/>
          <w:spacing w:val="40"/>
          <w:sz w:val="19"/>
        </w:rPr>
        <w:t xml:space="preserve"> </w:t>
      </w:r>
      <w:r>
        <w:rPr>
          <w:color w:val="231F20"/>
          <w:sz w:val="19"/>
        </w:rPr>
        <w:t>program.</w:t>
      </w:r>
    </w:p>
    <w:p w:rsidR="00FA3020" w:rsidRDefault="00350426">
      <w:pPr>
        <w:pStyle w:val="BodyText"/>
        <w:spacing w:before="126" w:line="259" w:lineRule="auto"/>
        <w:ind w:left="1559" w:right="1437" w:firstLine="240"/>
        <w:jc w:val="both"/>
      </w:pPr>
      <w:r>
        <w:rPr>
          <w:color w:val="231F20"/>
        </w:rPr>
        <w:t>It therefore follows that successfully changing a reference of an object to a new reference type may give you access to new properties of the object, but those properties existed before the reference change occurred.</w:t>
      </w:r>
    </w:p>
    <w:p w:rsidR="00FA3020" w:rsidRDefault="00350426">
      <w:pPr>
        <w:pStyle w:val="BodyText"/>
        <w:spacing w:line="254" w:lineRule="auto"/>
        <w:ind w:left="1559" w:right="1453" w:firstLine="240"/>
      </w:pPr>
      <w:r>
        <w:rPr>
          <w:color w:val="231F20"/>
        </w:rPr>
        <w:t xml:space="preserve">Let’s illustrate </w:t>
      </w:r>
      <w:r>
        <w:rPr>
          <w:color w:val="231F20"/>
          <w:spacing w:val="2"/>
        </w:rPr>
        <w:t xml:space="preserve">this </w:t>
      </w:r>
      <w:r>
        <w:rPr>
          <w:color w:val="231F20"/>
        </w:rPr>
        <w:t xml:space="preserve">property using the previous example in Figure 5.6. As you </w:t>
      </w:r>
      <w:r>
        <w:rPr>
          <w:color w:val="231F20"/>
          <w:spacing w:val="2"/>
        </w:rPr>
        <w:t xml:space="preserve">can </w:t>
      </w:r>
      <w:r>
        <w:rPr>
          <w:color w:val="231F20"/>
        </w:rPr>
        <w:t xml:space="preserve">see in  the figure, the same object exists in memory regardless of which reference is pointing to it. Depending on the </w:t>
      </w:r>
      <w:r>
        <w:rPr>
          <w:color w:val="231F20"/>
          <w:spacing w:val="3"/>
        </w:rPr>
        <w:t xml:space="preserve">type </w:t>
      </w:r>
      <w:r>
        <w:rPr>
          <w:color w:val="231F20"/>
        </w:rPr>
        <w:t xml:space="preserve">of the reference, we may only have access to </w:t>
      </w:r>
      <w:r>
        <w:rPr>
          <w:color w:val="231F20"/>
          <w:spacing w:val="2"/>
        </w:rPr>
        <w:t xml:space="preserve">certain </w:t>
      </w:r>
      <w:r>
        <w:rPr>
          <w:color w:val="231F20"/>
        </w:rPr>
        <w:t>methods. For example,</w:t>
      </w:r>
      <w:r>
        <w:rPr>
          <w:color w:val="231F20"/>
          <w:spacing w:val="-13"/>
        </w:rPr>
        <w:t xml:space="preserve"> </w:t>
      </w:r>
      <w:r>
        <w:rPr>
          <w:color w:val="231F20"/>
        </w:rPr>
        <w:t>the</w:t>
      </w:r>
      <w:r>
        <w:rPr>
          <w:color w:val="231F20"/>
          <w:spacing w:val="-12"/>
        </w:rPr>
        <w:t xml:space="preserve"> </w:t>
      </w:r>
      <w:r>
        <w:rPr>
          <w:rFonts w:ascii="Courier New" w:hAnsi="Courier New"/>
          <w:color w:val="231F20"/>
          <w:sz w:val="18"/>
        </w:rPr>
        <w:t>hasTail</w:t>
      </w:r>
      <w:r>
        <w:rPr>
          <w:rFonts w:ascii="Courier New" w:hAnsi="Courier New"/>
          <w:color w:val="231F20"/>
          <w:spacing w:val="-79"/>
          <w:sz w:val="18"/>
        </w:rPr>
        <w:t xml:space="preserve"> </w:t>
      </w:r>
      <w:r>
        <w:rPr>
          <w:color w:val="231F20"/>
        </w:rPr>
        <w:t>reference</w:t>
      </w:r>
      <w:r>
        <w:rPr>
          <w:color w:val="231F20"/>
          <w:spacing w:val="-12"/>
        </w:rPr>
        <w:t xml:space="preserve"> </w:t>
      </w:r>
      <w:r>
        <w:rPr>
          <w:color w:val="231F20"/>
        </w:rPr>
        <w:t>has</w:t>
      </w:r>
      <w:r>
        <w:rPr>
          <w:color w:val="231F20"/>
          <w:spacing w:val="-12"/>
        </w:rPr>
        <w:t xml:space="preserve"> </w:t>
      </w:r>
      <w:r>
        <w:rPr>
          <w:color w:val="231F20"/>
        </w:rPr>
        <w:t>access</w:t>
      </w:r>
      <w:r>
        <w:rPr>
          <w:color w:val="231F20"/>
          <w:spacing w:val="-12"/>
        </w:rPr>
        <w:t xml:space="preserve"> </w:t>
      </w:r>
      <w:r>
        <w:rPr>
          <w:color w:val="231F20"/>
        </w:rPr>
        <w:t>to</w:t>
      </w:r>
      <w:r>
        <w:rPr>
          <w:color w:val="231F20"/>
          <w:spacing w:val="-12"/>
        </w:rPr>
        <w:t xml:space="preserve"> </w:t>
      </w:r>
      <w:r>
        <w:rPr>
          <w:color w:val="231F20"/>
        </w:rPr>
        <w:t>the</w:t>
      </w:r>
      <w:r>
        <w:rPr>
          <w:color w:val="231F20"/>
          <w:spacing w:val="-12"/>
        </w:rPr>
        <w:t xml:space="preserve"> </w:t>
      </w:r>
      <w:r>
        <w:rPr>
          <w:color w:val="231F20"/>
        </w:rPr>
        <w:t>method</w:t>
      </w:r>
      <w:r>
        <w:rPr>
          <w:color w:val="231F20"/>
          <w:spacing w:val="-12"/>
        </w:rPr>
        <w:t xml:space="preserve"> </w:t>
      </w:r>
      <w:r>
        <w:rPr>
          <w:rFonts w:ascii="Courier New" w:hAnsi="Courier New"/>
          <w:color w:val="231F20"/>
          <w:sz w:val="18"/>
        </w:rPr>
        <w:t>isTailStriped()</w:t>
      </w:r>
      <w:r>
        <w:rPr>
          <w:rFonts w:ascii="Courier New" w:hAnsi="Courier New"/>
          <w:color w:val="231F20"/>
          <w:spacing w:val="-78"/>
          <w:sz w:val="18"/>
        </w:rPr>
        <w:t xml:space="preserve"> </w:t>
      </w:r>
      <w:r>
        <w:rPr>
          <w:color w:val="231F20"/>
        </w:rPr>
        <w:t>but</w:t>
      </w:r>
      <w:r>
        <w:rPr>
          <w:color w:val="231F20"/>
          <w:spacing w:val="-13"/>
        </w:rPr>
        <w:t xml:space="preserve"> </w:t>
      </w:r>
      <w:r>
        <w:rPr>
          <w:color w:val="231F20"/>
        </w:rPr>
        <w:t>doesn’t</w:t>
      </w:r>
      <w:r>
        <w:rPr>
          <w:color w:val="231F20"/>
          <w:spacing w:val="-12"/>
        </w:rPr>
        <w:t xml:space="preserve"> </w:t>
      </w:r>
      <w:r>
        <w:rPr>
          <w:color w:val="231F20"/>
        </w:rPr>
        <w:t xml:space="preserve">have access to the variable </w:t>
      </w:r>
      <w:r>
        <w:rPr>
          <w:rFonts w:ascii="Courier New" w:hAnsi="Courier New"/>
          <w:color w:val="231F20"/>
          <w:sz w:val="18"/>
        </w:rPr>
        <w:t xml:space="preserve">age </w:t>
      </w:r>
      <w:r>
        <w:rPr>
          <w:color w:val="231F20"/>
        </w:rPr>
        <w:t xml:space="preserve">defined in the </w:t>
      </w:r>
      <w:r>
        <w:rPr>
          <w:rFonts w:ascii="Courier New" w:hAnsi="Courier New"/>
          <w:color w:val="231F20"/>
          <w:sz w:val="18"/>
        </w:rPr>
        <w:t xml:space="preserve">Lemur </w:t>
      </w:r>
      <w:r>
        <w:rPr>
          <w:color w:val="231F20"/>
        </w:rPr>
        <w:t>class. As you’ll learn in the next section, it</w:t>
      </w:r>
      <w:r>
        <w:rPr>
          <w:color w:val="231F20"/>
          <w:spacing w:val="-10"/>
        </w:rPr>
        <w:t xml:space="preserve"> </w:t>
      </w:r>
      <w:r>
        <w:rPr>
          <w:color w:val="231F20"/>
        </w:rPr>
        <w:t>is</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bookmarkStart w:id="166" w:name="Casting_Objects"/>
      <w:bookmarkEnd w:id="166"/>
      <w:r>
        <w:rPr>
          <w:rFonts w:ascii="Calibri" w:hAnsi="Calibri"/>
          <w:b/>
          <w:color w:val="231F20"/>
          <w:spacing w:val="5"/>
          <w:sz w:val="17"/>
        </w:rPr>
        <w:lastRenderedPageBreak/>
        <w:t>282</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439" w:right="1468"/>
      </w:pPr>
      <w:r>
        <w:rPr>
          <w:color w:val="231F20"/>
        </w:rPr>
        <w:t xml:space="preserve">possible to reclaim access to the variable </w:t>
      </w:r>
      <w:r>
        <w:rPr>
          <w:rFonts w:ascii="Courier New"/>
          <w:color w:val="231F20"/>
          <w:sz w:val="18"/>
        </w:rPr>
        <w:t>age</w:t>
      </w:r>
      <w:r>
        <w:rPr>
          <w:rFonts w:ascii="Courier New"/>
          <w:color w:val="231F20"/>
          <w:spacing w:val="-66"/>
          <w:sz w:val="18"/>
        </w:rPr>
        <w:t xml:space="preserve"> </w:t>
      </w:r>
      <w:r>
        <w:rPr>
          <w:color w:val="231F20"/>
        </w:rPr>
        <w:t xml:space="preserve">by explicitly casting the </w:t>
      </w:r>
      <w:r>
        <w:rPr>
          <w:rFonts w:ascii="Courier New"/>
          <w:color w:val="231F20"/>
          <w:sz w:val="18"/>
        </w:rPr>
        <w:t>hasTail</w:t>
      </w:r>
      <w:r>
        <w:rPr>
          <w:rFonts w:ascii="Courier New"/>
          <w:color w:val="231F20"/>
          <w:spacing w:val="-66"/>
          <w:sz w:val="18"/>
        </w:rPr>
        <w:t xml:space="preserve"> </w:t>
      </w:r>
      <w:r>
        <w:rPr>
          <w:color w:val="231F20"/>
        </w:rPr>
        <w:t xml:space="preserve">reference to a reference of </w:t>
      </w:r>
      <w:r>
        <w:rPr>
          <w:color w:val="231F20"/>
          <w:spacing w:val="3"/>
        </w:rPr>
        <w:t xml:space="preserve">type </w:t>
      </w:r>
      <w:r>
        <w:rPr>
          <w:rFonts w:ascii="Courier New"/>
          <w:color w:val="231F20"/>
          <w:sz w:val="18"/>
        </w:rPr>
        <w:t>Lemur</w:t>
      </w:r>
      <w:r>
        <w:rPr>
          <w:color w:val="231F20"/>
        </w:rPr>
        <w:t>.</w:t>
      </w:r>
    </w:p>
    <w:p w:rsidR="00FA3020" w:rsidRDefault="00350426">
      <w:pPr>
        <w:tabs>
          <w:tab w:val="left" w:pos="2927"/>
        </w:tabs>
        <w:spacing w:before="181"/>
        <w:ind w:left="144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9"/>
          <w:w w:val="120"/>
          <w:sz w:val="17"/>
        </w:rPr>
        <w:t xml:space="preserve"> </w:t>
      </w:r>
      <w:r>
        <w:rPr>
          <w:rFonts w:ascii="Century Gothic"/>
          <w:b/>
          <w:color w:val="231F20"/>
          <w:w w:val="120"/>
          <w:sz w:val="17"/>
        </w:rPr>
        <w:t>G</w:t>
      </w:r>
      <w:r>
        <w:rPr>
          <w:rFonts w:ascii="Century Gothic"/>
          <w:b/>
          <w:color w:val="231F20"/>
          <w:spacing w:val="-30"/>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49"/>
          <w:w w:val="120"/>
          <w:sz w:val="17"/>
        </w:rPr>
        <w:t xml:space="preserve"> </w:t>
      </w:r>
      <w:r>
        <w:rPr>
          <w:rFonts w:ascii="Century Gothic"/>
          <w:b/>
          <w:color w:val="231F20"/>
          <w:w w:val="120"/>
          <w:sz w:val="17"/>
        </w:rPr>
        <w:t>5</w:t>
      </w:r>
      <w:r>
        <w:rPr>
          <w:rFonts w:ascii="Century Gothic"/>
          <w:b/>
          <w:color w:val="231F20"/>
          <w:spacing w:val="-31"/>
          <w:w w:val="120"/>
          <w:sz w:val="17"/>
        </w:rPr>
        <w:t xml:space="preserve"> </w:t>
      </w:r>
      <w:r>
        <w:rPr>
          <w:rFonts w:ascii="Century Gothic"/>
          <w:b/>
          <w:color w:val="231F20"/>
          <w:w w:val="120"/>
          <w:sz w:val="17"/>
        </w:rPr>
        <w:t>.</w:t>
      </w:r>
      <w:r>
        <w:rPr>
          <w:rFonts w:ascii="Century Gothic"/>
          <w:b/>
          <w:color w:val="231F20"/>
          <w:spacing w:val="-34"/>
          <w:w w:val="120"/>
          <w:sz w:val="17"/>
        </w:rPr>
        <w:t xml:space="preserve"> </w:t>
      </w:r>
      <w:r>
        <w:rPr>
          <w:rFonts w:ascii="Century Gothic"/>
          <w:b/>
          <w:color w:val="231F20"/>
          <w:w w:val="120"/>
          <w:sz w:val="17"/>
        </w:rPr>
        <w:t>6</w:t>
      </w:r>
      <w:r>
        <w:rPr>
          <w:rFonts w:ascii="Century Gothic"/>
          <w:b/>
          <w:color w:val="231F20"/>
          <w:w w:val="120"/>
          <w:sz w:val="17"/>
        </w:rPr>
        <w:tab/>
      </w:r>
      <w:r>
        <w:rPr>
          <w:rFonts w:ascii="Calibri"/>
          <w:color w:val="231F20"/>
          <w:spacing w:val="2"/>
          <w:w w:val="120"/>
          <w:sz w:val="17"/>
        </w:rPr>
        <w:t xml:space="preserve">Object </w:t>
      </w:r>
      <w:r>
        <w:rPr>
          <w:rFonts w:ascii="Calibri"/>
          <w:color w:val="231F20"/>
          <w:w w:val="120"/>
          <w:sz w:val="17"/>
        </w:rPr>
        <w:t>vs.</w:t>
      </w:r>
      <w:r>
        <w:rPr>
          <w:rFonts w:ascii="Calibri"/>
          <w:color w:val="231F20"/>
          <w:spacing w:val="-2"/>
          <w:w w:val="120"/>
          <w:sz w:val="17"/>
        </w:rPr>
        <w:t xml:space="preserve"> </w:t>
      </w:r>
      <w:r>
        <w:rPr>
          <w:rFonts w:ascii="Calibri"/>
          <w:color w:val="231F20"/>
          <w:spacing w:val="2"/>
          <w:w w:val="120"/>
          <w:sz w:val="17"/>
        </w:rPr>
        <w:t>reference</w:t>
      </w:r>
    </w:p>
    <w:p w:rsidR="00FA3020" w:rsidRDefault="00FA3020">
      <w:pPr>
        <w:pStyle w:val="BodyText"/>
        <w:rPr>
          <w:rFonts w:ascii="Calibri"/>
          <w:sz w:val="9"/>
        </w:rPr>
      </w:pPr>
    </w:p>
    <w:p w:rsidR="00FA3020" w:rsidRDefault="000C69B0">
      <w:pPr>
        <w:spacing w:before="115"/>
        <w:ind w:left="2925"/>
        <w:rPr>
          <w:rFonts w:ascii="Arial"/>
          <w:sz w:val="15"/>
        </w:rPr>
      </w:pPr>
      <w:r w:rsidRPr="000C69B0">
        <w:pict>
          <v:group id="_x0000_s1239" style="position:absolute;left:0;text-align:left;margin-left:149.9pt;margin-top:15.55pt;width:216.85pt;height:115.95pt;z-index:-251572736;mso-wrap-distance-left:0;mso-wrap-distance-right:0;mso-position-horizontal-relative:page" coordorigin="2998,311" coordsize="4337,2319">
            <v:rect id="_x0000_s1262" style="position:absolute;left:3003;top:316;width:842;height:476" filled="f" strokecolor="#231f20" strokeweight=".17356mm"/>
            <v:rect id="_x0000_s1261" style="position:absolute;left:3844;top:316;width:842;height:476" filled="f" strokecolor="#231f20" strokeweight=".17356mm"/>
            <v:line id="_x0000_s1260" style="position:absolute" from="4323,554" to="5346,1091" strokecolor="#231f20" strokeweight=".26036mm"/>
            <v:rect id="_x0000_s1259" style="position:absolute;left:5562;top:995;width:842;height:476" filled="f" strokecolor="#231f20" strokeweight=".17356mm"/>
            <v:rect id="_x0000_s1258" style="position:absolute;left:6403;top:995;width:842;height:476" filled="f" strokecolor="#231f20" strokeweight=".17356mm"/>
            <v:rect id="_x0000_s1257" style="position:absolute;left:5477;top:910;width:1854;height:1314" filled="f" strokecolor="#231f20" strokeweight=".17356mm"/>
            <v:shape id="_x0000_s1256" style="position:absolute;left:5297;top:1035;width:119;height:91" coordorigin="5297,1036" coordsize="119,91" path="m5339,1036r2,52l5297,1116r118,11l5339,1036xe" fillcolor="#231f20" stroked="f">
              <v:path arrowok="t"/>
            </v:shape>
            <v:rect id="_x0000_s1255" style="position:absolute;left:3003;top:2149;width:842;height:476" filled="f" strokecolor="#231f20" strokeweight=".17356mm"/>
            <v:rect id="_x0000_s1254" style="position:absolute;left:3844;top:2149;width:842;height:476" filled="f" strokecolor="#231f20" strokeweight=".17356mm"/>
            <v:line id="_x0000_s1253" style="position:absolute" from="4323,2436" to="5346,1899" strokecolor="#231f20" strokeweight=".26036mm"/>
            <v:shape id="_x0000_s1252" style="position:absolute;left:5297;top:1863;width:119;height:91" coordorigin="5297,1863" coordsize="119,91" path="m5415,1863r-118,12l5341,1902r-2,52l5415,1863xe" fillcolor="#231f20" stroked="f">
              <v:path arrowok="t"/>
            </v:shape>
            <v:rect id="_x0000_s1251" style="position:absolute;left:3844;top:1232;width:842;height:476" filled="f" strokecolor="#231f20" strokeweight=".17356mm"/>
            <v:line id="_x0000_s1250" style="position:absolute" from="4323,1471" to="5337,1471" strokecolor="#231f20" strokeweight=".26036mm"/>
            <v:shape id="_x0000_s1249" style="position:absolute;left:5305;top:1425;width:111;height:90" coordorigin="5305,1426" coordsize="111,90" path="m5305,1426r26,45l5305,1516r110,-45l5305,1426xe" fillcolor="#231f20" stroked="f">
              <v:path arrowok="t"/>
            </v:shape>
            <v:shape id="_x0000_s1248" type="#_x0000_t202" style="position:absolute;left:5639;top:693;width:1548;height:196" filled="f" stroked="f">
              <v:textbox inset="0,0,0,0">
                <w:txbxContent>
                  <w:p w:rsidR="0043584B" w:rsidRDefault="0043584B">
                    <w:pPr>
                      <w:spacing w:before="15"/>
                      <w:rPr>
                        <w:rFonts w:ascii="Arial"/>
                        <w:sz w:val="15"/>
                      </w:rPr>
                    </w:pPr>
                    <w:r>
                      <w:rPr>
                        <w:rFonts w:ascii="Arial"/>
                        <w:color w:val="231F20"/>
                        <w:sz w:val="15"/>
                      </w:rPr>
                      <w:t>Lemur</w:t>
                    </w:r>
                    <w:r>
                      <w:rPr>
                        <w:rFonts w:ascii="Arial"/>
                        <w:color w:val="231F20"/>
                        <w:spacing w:val="-24"/>
                        <w:sz w:val="15"/>
                      </w:rPr>
                      <w:t xml:space="preserve"> </w:t>
                    </w:r>
                    <w:r>
                      <w:rPr>
                        <w:rFonts w:ascii="Arial"/>
                        <w:color w:val="231F20"/>
                        <w:sz w:val="15"/>
                      </w:rPr>
                      <w:t>object</w:t>
                    </w:r>
                    <w:r>
                      <w:rPr>
                        <w:rFonts w:ascii="Arial"/>
                        <w:color w:val="231F20"/>
                        <w:spacing w:val="-24"/>
                        <w:sz w:val="15"/>
                      </w:rPr>
                      <w:t xml:space="preserve"> </w:t>
                    </w:r>
                    <w:r>
                      <w:rPr>
                        <w:rFonts w:ascii="Arial"/>
                        <w:color w:val="231F20"/>
                        <w:sz w:val="15"/>
                      </w:rPr>
                      <w:t>in</w:t>
                    </w:r>
                    <w:r>
                      <w:rPr>
                        <w:rFonts w:ascii="Arial"/>
                        <w:color w:val="231F20"/>
                        <w:spacing w:val="-24"/>
                        <w:sz w:val="15"/>
                      </w:rPr>
                      <w:t xml:space="preserve"> </w:t>
                    </w:r>
                    <w:r>
                      <w:rPr>
                        <w:rFonts w:ascii="Arial"/>
                        <w:color w:val="231F20"/>
                        <w:sz w:val="15"/>
                      </w:rPr>
                      <w:t>memory</w:t>
                    </w:r>
                  </w:p>
                </w:txbxContent>
              </v:textbox>
            </v:shape>
            <v:shape id="_x0000_s1247" type="#_x0000_t202" style="position:absolute;left:3056;top:1026;width:1597;height:196" filled="f" stroked="f">
              <v:textbox inset="0,0,0,0">
                <w:txbxContent>
                  <w:p w:rsidR="0043584B" w:rsidRDefault="0043584B">
                    <w:pPr>
                      <w:spacing w:before="15"/>
                      <w:rPr>
                        <w:rFonts w:ascii="Arial"/>
                        <w:sz w:val="15"/>
                      </w:rPr>
                    </w:pPr>
                    <w:r>
                      <w:rPr>
                        <w:rFonts w:ascii="Arial"/>
                        <w:color w:val="231F20"/>
                        <w:w w:val="95"/>
                        <w:sz w:val="15"/>
                      </w:rPr>
                      <w:t>Reference</w:t>
                    </w:r>
                    <w:r>
                      <w:rPr>
                        <w:rFonts w:ascii="Arial"/>
                        <w:color w:val="231F20"/>
                        <w:spacing w:val="-14"/>
                        <w:w w:val="95"/>
                        <w:sz w:val="15"/>
                      </w:rPr>
                      <w:t xml:space="preserve"> </w:t>
                    </w:r>
                    <w:r>
                      <w:rPr>
                        <w:rFonts w:ascii="Arial"/>
                        <w:color w:val="231F20"/>
                        <w:w w:val="95"/>
                        <w:sz w:val="15"/>
                      </w:rPr>
                      <w:t>of</w:t>
                    </w:r>
                    <w:r>
                      <w:rPr>
                        <w:rFonts w:ascii="Arial"/>
                        <w:color w:val="231F20"/>
                        <w:spacing w:val="-14"/>
                        <w:w w:val="95"/>
                        <w:sz w:val="15"/>
                      </w:rPr>
                      <w:t xml:space="preserve"> </w:t>
                    </w:r>
                    <w:r>
                      <w:rPr>
                        <w:rFonts w:ascii="Arial"/>
                        <w:color w:val="231F20"/>
                        <w:w w:val="95"/>
                        <w:sz w:val="15"/>
                      </w:rPr>
                      <w:t>class</w:t>
                    </w:r>
                    <w:r>
                      <w:rPr>
                        <w:rFonts w:ascii="Arial"/>
                        <w:color w:val="231F20"/>
                        <w:spacing w:val="-14"/>
                        <w:w w:val="95"/>
                        <w:sz w:val="15"/>
                      </w:rPr>
                      <w:t xml:space="preserve"> </w:t>
                    </w:r>
                    <w:r>
                      <w:rPr>
                        <w:rFonts w:ascii="Arial"/>
                        <w:color w:val="231F20"/>
                        <w:w w:val="95"/>
                        <w:sz w:val="15"/>
                      </w:rPr>
                      <w:t>Lemur</w:t>
                    </w:r>
                  </w:p>
                </w:txbxContent>
              </v:textbox>
            </v:shape>
            <v:shape id="_x0000_s1246" type="#_x0000_t202" style="position:absolute;left:3016;top:1942;width:1676;height:196" filled="f" stroked="f">
              <v:textbox inset="0,0,0,0">
                <w:txbxContent>
                  <w:p w:rsidR="0043584B" w:rsidRDefault="0043584B">
                    <w:pPr>
                      <w:spacing w:before="15"/>
                      <w:rPr>
                        <w:rFonts w:ascii="Arial"/>
                        <w:sz w:val="15"/>
                      </w:rPr>
                    </w:pPr>
                    <w:r>
                      <w:rPr>
                        <w:rFonts w:ascii="Arial"/>
                        <w:color w:val="231F20"/>
                        <w:w w:val="95"/>
                        <w:sz w:val="15"/>
                      </w:rPr>
                      <w:t>Reference</w:t>
                    </w:r>
                    <w:r>
                      <w:rPr>
                        <w:rFonts w:ascii="Arial"/>
                        <w:color w:val="231F20"/>
                        <w:spacing w:val="-17"/>
                        <w:w w:val="95"/>
                        <w:sz w:val="15"/>
                      </w:rPr>
                      <w:t xml:space="preserve"> </w:t>
                    </w:r>
                    <w:r>
                      <w:rPr>
                        <w:rFonts w:ascii="Arial"/>
                        <w:color w:val="231F20"/>
                        <w:w w:val="95"/>
                        <w:sz w:val="15"/>
                      </w:rPr>
                      <w:t>of</w:t>
                    </w:r>
                    <w:r>
                      <w:rPr>
                        <w:rFonts w:ascii="Arial"/>
                        <w:color w:val="231F20"/>
                        <w:spacing w:val="-16"/>
                        <w:w w:val="95"/>
                        <w:sz w:val="15"/>
                      </w:rPr>
                      <w:t xml:space="preserve"> </w:t>
                    </w:r>
                    <w:r>
                      <w:rPr>
                        <w:rFonts w:ascii="Arial"/>
                        <w:color w:val="231F20"/>
                        <w:w w:val="95"/>
                        <w:sz w:val="15"/>
                      </w:rPr>
                      <w:t>class</w:t>
                    </w:r>
                    <w:r>
                      <w:rPr>
                        <w:rFonts w:ascii="Arial"/>
                        <w:color w:val="231F20"/>
                        <w:spacing w:val="-16"/>
                        <w:w w:val="95"/>
                        <w:sz w:val="15"/>
                      </w:rPr>
                      <w:t xml:space="preserve"> </w:t>
                    </w:r>
                    <w:r>
                      <w:rPr>
                        <w:rFonts w:ascii="Arial"/>
                        <w:color w:val="231F20"/>
                        <w:w w:val="95"/>
                        <w:sz w:val="15"/>
                      </w:rPr>
                      <w:t>Primate</w:t>
                    </w:r>
                  </w:p>
                </w:txbxContent>
              </v:textbox>
            </v:shape>
            <v:shape id="_x0000_s1245" type="#_x0000_t202" style="position:absolute;left:3003;top:2149;width:842;height:476" filled="f" strokecolor="#231f20" strokeweight=".17356mm">
              <v:textbox inset="0,0,0,0">
                <w:txbxContent>
                  <w:p w:rsidR="0043584B" w:rsidRDefault="0043584B">
                    <w:pPr>
                      <w:spacing w:before="147"/>
                      <w:ind w:left="85"/>
                      <w:rPr>
                        <w:rFonts w:ascii="Courier New"/>
                        <w:sz w:val="15"/>
                      </w:rPr>
                    </w:pPr>
                    <w:r>
                      <w:rPr>
                        <w:rFonts w:ascii="Courier New"/>
                        <w:color w:val="231F20"/>
                        <w:w w:val="105"/>
                        <w:sz w:val="15"/>
                      </w:rPr>
                      <w:t>primate</w:t>
                    </w:r>
                  </w:p>
                </w:txbxContent>
              </v:textbox>
            </v:shape>
            <v:shape id="_x0000_s1244" type="#_x0000_t202" style="position:absolute;left:3003;top:1232;width:842;height:476" filled="f" strokecolor="#231f20" strokeweight=".17356mm">
              <v:textbox inset="0,0,0,0">
                <w:txbxContent>
                  <w:p w:rsidR="0043584B" w:rsidRDefault="0043584B">
                    <w:pPr>
                      <w:spacing w:before="147"/>
                      <w:ind w:left="179"/>
                      <w:rPr>
                        <w:rFonts w:ascii="Courier New"/>
                        <w:sz w:val="15"/>
                      </w:rPr>
                    </w:pPr>
                    <w:r>
                      <w:rPr>
                        <w:rFonts w:ascii="Courier New"/>
                        <w:color w:val="231F20"/>
                        <w:w w:val="105"/>
                        <w:sz w:val="15"/>
                      </w:rPr>
                      <w:t>lemur</w:t>
                    </w:r>
                  </w:p>
                </w:txbxContent>
              </v:textbox>
            </v:shape>
            <v:shape id="_x0000_s1243" type="#_x0000_t202" style="position:absolute;left:3003;top:316;width:842;height:476" filled="f" strokecolor="#231f20" strokeweight=".17356mm">
              <v:textbox inset="0,0,0,0">
                <w:txbxContent>
                  <w:p w:rsidR="0043584B" w:rsidRDefault="0043584B">
                    <w:pPr>
                      <w:spacing w:before="147"/>
                      <w:ind w:left="85"/>
                      <w:rPr>
                        <w:rFonts w:ascii="Courier New"/>
                        <w:sz w:val="15"/>
                      </w:rPr>
                    </w:pPr>
                    <w:r>
                      <w:rPr>
                        <w:rFonts w:ascii="Courier New"/>
                        <w:color w:val="231F20"/>
                        <w:w w:val="105"/>
                        <w:sz w:val="15"/>
                      </w:rPr>
                      <w:t>hasTail</w:t>
                    </w:r>
                  </w:p>
                </w:txbxContent>
              </v:textbox>
            </v:shape>
            <v:shape id="_x0000_s1242" type="#_x0000_t202" style="position:absolute;left:5562;top:1562;width:1437;height:471" filled="f" stroked="f">
              <v:textbox inset="0,0,0,0">
                <w:txbxContent>
                  <w:p w:rsidR="0043584B" w:rsidRDefault="0043584B">
                    <w:pPr>
                      <w:spacing w:before="25"/>
                      <w:rPr>
                        <w:rFonts w:ascii="Courier New"/>
                        <w:sz w:val="15"/>
                      </w:rPr>
                    </w:pPr>
                    <w:r>
                      <w:rPr>
                        <w:rFonts w:ascii="Courier New"/>
                        <w:color w:val="231F20"/>
                        <w:w w:val="105"/>
                        <w:sz w:val="15"/>
                      </w:rPr>
                      <w:t>hasHair()</w:t>
                    </w:r>
                  </w:p>
                  <w:p w:rsidR="0043584B" w:rsidRDefault="0043584B">
                    <w:pPr>
                      <w:spacing w:before="105"/>
                      <w:rPr>
                        <w:rFonts w:ascii="Courier New"/>
                        <w:sz w:val="15"/>
                      </w:rPr>
                    </w:pPr>
                    <w:r>
                      <w:rPr>
                        <w:rFonts w:ascii="Courier New"/>
                        <w:color w:val="231F20"/>
                        <w:w w:val="105"/>
                        <w:sz w:val="15"/>
                      </w:rPr>
                      <w:t>isTailStriped()</w:t>
                    </w:r>
                  </w:p>
                </w:txbxContent>
              </v:textbox>
            </v:shape>
            <v:shape id="_x0000_s1241" type="#_x0000_t202" style="position:absolute;left:6729;top:1122;width:209;height:195" filled="f" stroked="f">
              <v:textbox inset="0,0,0,0">
                <w:txbxContent>
                  <w:p w:rsidR="0043584B" w:rsidRDefault="0043584B">
                    <w:pPr>
                      <w:spacing w:before="25"/>
                      <w:rPr>
                        <w:rFonts w:ascii="Courier New"/>
                        <w:sz w:val="15"/>
                      </w:rPr>
                    </w:pPr>
                    <w:r>
                      <w:rPr>
                        <w:rFonts w:ascii="Courier New"/>
                        <w:color w:val="231F20"/>
                        <w:w w:val="105"/>
                        <w:sz w:val="15"/>
                      </w:rPr>
                      <w:t>10</w:t>
                    </w:r>
                  </w:p>
                </w:txbxContent>
              </v:textbox>
            </v:shape>
            <v:shape id="_x0000_s1240" type="#_x0000_t202" style="position:absolute;left:5841;top:1122;width:304;height:195" filled="f" stroked="f">
              <v:textbox inset="0,0,0,0">
                <w:txbxContent>
                  <w:p w:rsidR="0043584B" w:rsidRDefault="0043584B">
                    <w:pPr>
                      <w:spacing w:before="25"/>
                      <w:rPr>
                        <w:rFonts w:ascii="Courier New"/>
                        <w:sz w:val="15"/>
                      </w:rPr>
                    </w:pPr>
                    <w:r>
                      <w:rPr>
                        <w:rFonts w:ascii="Courier New"/>
                        <w:color w:val="231F20"/>
                        <w:w w:val="105"/>
                        <w:sz w:val="15"/>
                      </w:rPr>
                      <w:t>age</w:t>
                    </w:r>
                  </w:p>
                </w:txbxContent>
              </v:textbox>
            </v:shape>
            <w10:wrap type="topAndBottom" anchorx="page"/>
          </v:group>
        </w:pict>
      </w:r>
      <w:r w:rsidR="00350426">
        <w:rPr>
          <w:rFonts w:ascii="Arial"/>
          <w:color w:val="231F20"/>
          <w:sz w:val="15"/>
        </w:rPr>
        <w:t>Reference of interface HasTail</w:t>
      </w:r>
    </w:p>
    <w:p w:rsidR="00FA3020" w:rsidRDefault="00FA3020">
      <w:pPr>
        <w:pStyle w:val="BodyText"/>
        <w:rPr>
          <w:rFonts w:ascii="Arial"/>
          <w:sz w:val="20"/>
        </w:rPr>
      </w:pPr>
    </w:p>
    <w:p w:rsidR="00FA3020" w:rsidRDefault="00FA3020">
      <w:pPr>
        <w:pStyle w:val="BodyText"/>
        <w:spacing w:before="2"/>
        <w:rPr>
          <w:rFonts w:ascii="Arial"/>
          <w:sz w:val="17"/>
        </w:rPr>
      </w:pPr>
    </w:p>
    <w:p w:rsidR="00FA3020" w:rsidRDefault="00350426">
      <w:pPr>
        <w:pStyle w:val="Heading6"/>
        <w:spacing w:before="97"/>
        <w:ind w:left="1440"/>
      </w:pPr>
      <w:r>
        <w:rPr>
          <w:color w:val="231F20"/>
          <w:w w:val="115"/>
        </w:rPr>
        <w:t>Casting Objects</w:t>
      </w:r>
    </w:p>
    <w:p w:rsidR="00FA3020" w:rsidRDefault="00350426">
      <w:pPr>
        <w:pStyle w:val="BodyText"/>
        <w:spacing w:before="124" w:line="244" w:lineRule="auto"/>
        <w:ind w:left="1440" w:right="1792"/>
      </w:pPr>
      <w:r>
        <w:rPr>
          <w:color w:val="231F20"/>
        </w:rPr>
        <w:t xml:space="preserve">In the previous example, we created a single instance of a </w:t>
      </w:r>
      <w:r>
        <w:rPr>
          <w:rFonts w:ascii="Courier New"/>
          <w:color w:val="231F20"/>
          <w:sz w:val="18"/>
        </w:rPr>
        <w:t xml:space="preserve">Lemur </w:t>
      </w:r>
      <w:r>
        <w:rPr>
          <w:color w:val="231F20"/>
        </w:rPr>
        <w:t>object and accessed it via superclass and interface references. Once we changed the reference type, though,</w:t>
      </w:r>
    </w:p>
    <w:p w:rsidR="00FA3020" w:rsidRDefault="00350426">
      <w:pPr>
        <w:pStyle w:val="BodyText"/>
        <w:spacing w:before="14" w:line="259" w:lineRule="auto"/>
        <w:ind w:left="1440" w:right="1750"/>
      </w:pPr>
      <w:r>
        <w:rPr>
          <w:color w:val="231F20"/>
        </w:rPr>
        <w:t xml:space="preserve">we </w:t>
      </w:r>
      <w:r>
        <w:rPr>
          <w:color w:val="231F20"/>
          <w:spacing w:val="2"/>
        </w:rPr>
        <w:t xml:space="preserve">lost </w:t>
      </w:r>
      <w:r>
        <w:rPr>
          <w:color w:val="231F20"/>
          <w:spacing w:val="3"/>
        </w:rPr>
        <w:t xml:space="preserve">access </w:t>
      </w:r>
      <w:r>
        <w:rPr>
          <w:color w:val="231F20"/>
        </w:rPr>
        <w:t xml:space="preserve">to more </w:t>
      </w:r>
      <w:r>
        <w:rPr>
          <w:color w:val="231F20"/>
          <w:spacing w:val="3"/>
        </w:rPr>
        <w:t xml:space="preserve">specific methods defined in the subclass that </w:t>
      </w:r>
      <w:r>
        <w:rPr>
          <w:color w:val="231F20"/>
          <w:spacing w:val="4"/>
        </w:rPr>
        <w:t xml:space="preserve">still </w:t>
      </w:r>
      <w:r>
        <w:rPr>
          <w:color w:val="231F20"/>
          <w:spacing w:val="3"/>
        </w:rPr>
        <w:t xml:space="preserve">exist </w:t>
      </w:r>
      <w:r>
        <w:rPr>
          <w:color w:val="231F20"/>
          <w:spacing w:val="4"/>
        </w:rPr>
        <w:t xml:space="preserve">within </w:t>
      </w:r>
      <w:r>
        <w:rPr>
          <w:color w:val="231F20"/>
          <w:spacing w:val="3"/>
        </w:rPr>
        <w:t xml:space="preserve">the object. </w:t>
      </w:r>
      <w:r>
        <w:rPr>
          <w:color w:val="231F20"/>
          <w:spacing w:val="-3"/>
        </w:rPr>
        <w:t xml:space="preserve">We </w:t>
      </w:r>
      <w:r>
        <w:rPr>
          <w:color w:val="231F20"/>
          <w:spacing w:val="4"/>
        </w:rPr>
        <w:t xml:space="preserve">can </w:t>
      </w:r>
      <w:r>
        <w:rPr>
          <w:color w:val="231F20"/>
          <w:spacing w:val="3"/>
        </w:rPr>
        <w:t xml:space="preserve">reclaim those </w:t>
      </w:r>
      <w:r>
        <w:rPr>
          <w:color w:val="231F20"/>
          <w:spacing w:val="2"/>
        </w:rPr>
        <w:t xml:space="preserve">references </w:t>
      </w:r>
      <w:r>
        <w:rPr>
          <w:color w:val="231F20"/>
        </w:rPr>
        <w:t xml:space="preserve">by </w:t>
      </w:r>
      <w:r>
        <w:rPr>
          <w:color w:val="231F20"/>
          <w:spacing w:val="4"/>
        </w:rPr>
        <w:t xml:space="preserve">casting </w:t>
      </w:r>
      <w:r>
        <w:rPr>
          <w:color w:val="231F20"/>
          <w:spacing w:val="3"/>
        </w:rPr>
        <w:t xml:space="preserve">the </w:t>
      </w:r>
      <w:r>
        <w:rPr>
          <w:color w:val="231F20"/>
          <w:spacing w:val="2"/>
        </w:rPr>
        <w:t xml:space="preserve">object </w:t>
      </w:r>
      <w:r>
        <w:rPr>
          <w:color w:val="231F20"/>
        </w:rPr>
        <w:t xml:space="preserve">back to </w:t>
      </w:r>
      <w:r>
        <w:rPr>
          <w:color w:val="231F20"/>
          <w:spacing w:val="3"/>
        </w:rPr>
        <w:t xml:space="preserve">the specific sub- class </w:t>
      </w:r>
      <w:r>
        <w:rPr>
          <w:color w:val="231F20"/>
        </w:rPr>
        <w:t xml:space="preserve">it </w:t>
      </w:r>
      <w:r>
        <w:rPr>
          <w:color w:val="231F20"/>
          <w:spacing w:val="4"/>
        </w:rPr>
        <w:t>came</w:t>
      </w:r>
      <w:r>
        <w:rPr>
          <w:color w:val="231F20"/>
          <w:spacing w:val="2"/>
        </w:rPr>
        <w:t xml:space="preserve"> </w:t>
      </w:r>
      <w:r>
        <w:rPr>
          <w:color w:val="231F20"/>
          <w:spacing w:val="3"/>
        </w:rPr>
        <w:t>from:</w:t>
      </w:r>
    </w:p>
    <w:p w:rsidR="00FA3020" w:rsidRDefault="00350426">
      <w:pPr>
        <w:spacing w:before="117"/>
        <w:ind w:left="1440"/>
        <w:rPr>
          <w:rFonts w:ascii="Courier New"/>
          <w:sz w:val="17"/>
        </w:rPr>
      </w:pPr>
      <w:r>
        <w:rPr>
          <w:rFonts w:ascii="Courier New"/>
          <w:color w:val="231F20"/>
          <w:sz w:val="17"/>
        </w:rPr>
        <w:t>Primate primate = lemur;</w:t>
      </w:r>
    </w:p>
    <w:p w:rsidR="00FA3020" w:rsidRDefault="00350426">
      <w:pPr>
        <w:spacing w:before="67"/>
        <w:ind w:left="1440"/>
        <w:rPr>
          <w:rFonts w:ascii="Courier New"/>
          <w:sz w:val="17"/>
        </w:rPr>
      </w:pPr>
      <w:r>
        <w:rPr>
          <w:rFonts w:ascii="Courier New"/>
          <w:color w:val="231F20"/>
          <w:sz w:val="17"/>
        </w:rPr>
        <w:t>Lemur lemur2 = primate; // DOES NOT COMPILE</w:t>
      </w:r>
    </w:p>
    <w:p w:rsidR="00FA3020" w:rsidRDefault="00FA3020">
      <w:pPr>
        <w:pStyle w:val="BodyText"/>
        <w:spacing w:before="10"/>
        <w:rPr>
          <w:rFonts w:ascii="Courier New"/>
          <w:sz w:val="28"/>
        </w:rPr>
      </w:pPr>
    </w:p>
    <w:p w:rsidR="00FA3020" w:rsidRDefault="00350426">
      <w:pPr>
        <w:spacing w:before="1" w:line="324" w:lineRule="auto"/>
        <w:ind w:left="1440" w:right="5502"/>
        <w:rPr>
          <w:rFonts w:ascii="Courier New"/>
          <w:sz w:val="17"/>
        </w:rPr>
      </w:pPr>
      <w:r>
        <w:rPr>
          <w:rFonts w:ascii="Courier New"/>
          <w:color w:val="231F20"/>
          <w:sz w:val="17"/>
        </w:rPr>
        <w:t>Lemur</w:t>
      </w:r>
      <w:r>
        <w:rPr>
          <w:rFonts w:ascii="Courier New"/>
          <w:color w:val="231F20"/>
          <w:spacing w:val="-59"/>
          <w:sz w:val="17"/>
        </w:rPr>
        <w:t xml:space="preserve"> </w:t>
      </w:r>
      <w:r>
        <w:rPr>
          <w:rFonts w:ascii="Courier New"/>
          <w:color w:val="231F20"/>
          <w:sz w:val="17"/>
        </w:rPr>
        <w:t>lemur3</w:t>
      </w:r>
      <w:r>
        <w:rPr>
          <w:rFonts w:ascii="Courier New"/>
          <w:color w:val="231F20"/>
          <w:spacing w:val="-58"/>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 xml:space="preserve">(Lemur)primate; </w:t>
      </w:r>
      <w:r>
        <w:rPr>
          <w:rFonts w:ascii="Courier New"/>
          <w:color w:val="231F20"/>
          <w:w w:val="90"/>
          <w:sz w:val="17"/>
        </w:rPr>
        <w:t>System.out.println(lemur3.age);</w:t>
      </w:r>
    </w:p>
    <w:p w:rsidR="00FA3020" w:rsidRDefault="00350426">
      <w:pPr>
        <w:pStyle w:val="BodyText"/>
        <w:spacing w:before="61" w:line="244" w:lineRule="auto"/>
        <w:ind w:left="1439" w:right="1648" w:firstLine="240"/>
      </w:pPr>
      <w:r>
        <w:rPr>
          <w:color w:val="231F20"/>
          <w:spacing w:val="3"/>
        </w:rPr>
        <w:t xml:space="preserve">In </w:t>
      </w:r>
      <w:r>
        <w:rPr>
          <w:color w:val="231F20"/>
          <w:spacing w:val="2"/>
        </w:rPr>
        <w:t xml:space="preserve">this </w:t>
      </w:r>
      <w:r>
        <w:rPr>
          <w:color w:val="231F20"/>
        </w:rPr>
        <w:t xml:space="preserve">example, we first </w:t>
      </w:r>
      <w:r>
        <w:rPr>
          <w:color w:val="231F20"/>
          <w:spacing w:val="3"/>
        </w:rPr>
        <w:t xml:space="preserve">try </w:t>
      </w:r>
      <w:r>
        <w:rPr>
          <w:color w:val="231F20"/>
        </w:rPr>
        <w:t xml:space="preserve">to convert the </w:t>
      </w:r>
      <w:r>
        <w:rPr>
          <w:rFonts w:ascii="Courier New"/>
          <w:color w:val="231F20"/>
          <w:sz w:val="18"/>
        </w:rPr>
        <w:t>primate</w:t>
      </w:r>
      <w:r>
        <w:rPr>
          <w:rFonts w:ascii="Courier New"/>
          <w:color w:val="231F20"/>
          <w:spacing w:val="-67"/>
          <w:sz w:val="18"/>
        </w:rPr>
        <w:t xml:space="preserve"> </w:t>
      </w:r>
      <w:r>
        <w:rPr>
          <w:color w:val="231F20"/>
        </w:rPr>
        <w:t xml:space="preserve">reference back to a </w:t>
      </w:r>
      <w:r>
        <w:rPr>
          <w:rFonts w:ascii="Courier New"/>
          <w:color w:val="231F20"/>
          <w:sz w:val="18"/>
        </w:rPr>
        <w:t>lemur</w:t>
      </w:r>
      <w:r>
        <w:rPr>
          <w:rFonts w:ascii="Courier New"/>
          <w:color w:val="231F20"/>
          <w:spacing w:val="-68"/>
          <w:sz w:val="18"/>
        </w:rPr>
        <w:t xml:space="preserve"> </w:t>
      </w:r>
      <w:r>
        <w:rPr>
          <w:color w:val="231F20"/>
        </w:rPr>
        <w:t xml:space="preserve">reference, </w:t>
      </w:r>
      <w:r>
        <w:rPr>
          <w:rFonts w:ascii="Courier New"/>
          <w:color w:val="231F20"/>
          <w:sz w:val="18"/>
        </w:rPr>
        <w:t>lemur2</w:t>
      </w:r>
      <w:r>
        <w:rPr>
          <w:color w:val="231F20"/>
        </w:rPr>
        <w:t xml:space="preserve">, without an explicit cast. The result is that the code </w:t>
      </w:r>
      <w:r>
        <w:rPr>
          <w:color w:val="231F20"/>
          <w:spacing w:val="2"/>
        </w:rPr>
        <w:t xml:space="preserve">will </w:t>
      </w:r>
      <w:r>
        <w:rPr>
          <w:color w:val="231F20"/>
        </w:rPr>
        <w:t xml:space="preserve">not compile. </w:t>
      </w:r>
      <w:r>
        <w:rPr>
          <w:color w:val="231F20"/>
          <w:spacing w:val="3"/>
        </w:rPr>
        <w:t xml:space="preserve">In </w:t>
      </w:r>
      <w:r>
        <w:rPr>
          <w:color w:val="231F20"/>
        </w:rPr>
        <w:t xml:space="preserve">the second example, though, we explicitly cast the object to a subclass of the object </w:t>
      </w:r>
      <w:r>
        <w:rPr>
          <w:rFonts w:ascii="Courier New"/>
          <w:color w:val="231F20"/>
          <w:sz w:val="18"/>
        </w:rPr>
        <w:t xml:space="preserve">Primate </w:t>
      </w:r>
      <w:r>
        <w:rPr>
          <w:color w:val="231F20"/>
        </w:rPr>
        <w:t xml:space="preserve">and we gain access to all the methods available to the </w:t>
      </w:r>
      <w:r>
        <w:rPr>
          <w:rFonts w:ascii="Courier New"/>
          <w:color w:val="231F20"/>
          <w:sz w:val="18"/>
        </w:rPr>
        <w:t xml:space="preserve">Lemur </w:t>
      </w:r>
      <w:r>
        <w:rPr>
          <w:color w:val="231F20"/>
        </w:rPr>
        <w:t>class.</w:t>
      </w:r>
    </w:p>
    <w:p w:rsidR="00FA3020" w:rsidRDefault="00350426">
      <w:pPr>
        <w:pStyle w:val="BodyText"/>
        <w:spacing w:before="3"/>
        <w:ind w:left="1680"/>
      </w:pPr>
      <w:r>
        <w:rPr>
          <w:color w:val="231F20"/>
        </w:rPr>
        <w:t>Here are some basic rules to keep in mind when casting variables:</w:t>
      </w:r>
    </w:p>
    <w:p w:rsidR="00FA3020" w:rsidRDefault="00350426">
      <w:pPr>
        <w:pStyle w:val="ListParagraph"/>
        <w:numPr>
          <w:ilvl w:val="0"/>
          <w:numId w:val="55"/>
        </w:numPr>
        <w:tabs>
          <w:tab w:val="left" w:pos="1799"/>
          <w:tab w:val="left" w:pos="1800"/>
        </w:tabs>
        <w:spacing w:before="138"/>
        <w:rPr>
          <w:sz w:val="19"/>
        </w:rPr>
      </w:pPr>
      <w:r>
        <w:rPr>
          <w:color w:val="231F20"/>
          <w:sz w:val="19"/>
        </w:rPr>
        <w:t>Casting</w:t>
      </w:r>
      <w:r>
        <w:rPr>
          <w:color w:val="231F20"/>
          <w:spacing w:val="10"/>
          <w:sz w:val="19"/>
        </w:rPr>
        <w:t xml:space="preserve"> </w:t>
      </w:r>
      <w:r>
        <w:rPr>
          <w:color w:val="231F20"/>
          <w:sz w:val="19"/>
        </w:rPr>
        <w:t>an</w:t>
      </w:r>
      <w:r>
        <w:rPr>
          <w:color w:val="231F20"/>
          <w:spacing w:val="10"/>
          <w:sz w:val="19"/>
        </w:rPr>
        <w:t xml:space="preserve"> </w:t>
      </w:r>
      <w:r>
        <w:rPr>
          <w:color w:val="231F20"/>
          <w:sz w:val="19"/>
        </w:rPr>
        <w:t>object</w:t>
      </w:r>
      <w:r>
        <w:rPr>
          <w:color w:val="231F20"/>
          <w:spacing w:val="11"/>
          <w:sz w:val="19"/>
        </w:rPr>
        <w:t xml:space="preserve"> </w:t>
      </w:r>
      <w:r>
        <w:rPr>
          <w:color w:val="231F20"/>
          <w:sz w:val="19"/>
        </w:rPr>
        <w:t>from</w:t>
      </w:r>
      <w:r>
        <w:rPr>
          <w:color w:val="231F20"/>
          <w:spacing w:val="10"/>
          <w:sz w:val="19"/>
        </w:rPr>
        <w:t xml:space="preserve"> </w:t>
      </w:r>
      <w:r>
        <w:rPr>
          <w:color w:val="231F20"/>
          <w:sz w:val="19"/>
        </w:rPr>
        <w:t>a</w:t>
      </w:r>
      <w:r>
        <w:rPr>
          <w:color w:val="231F20"/>
          <w:spacing w:val="11"/>
          <w:sz w:val="19"/>
        </w:rPr>
        <w:t xml:space="preserve"> </w:t>
      </w:r>
      <w:r>
        <w:rPr>
          <w:color w:val="231F20"/>
          <w:sz w:val="19"/>
        </w:rPr>
        <w:t>subclass</w:t>
      </w:r>
      <w:r>
        <w:rPr>
          <w:color w:val="231F20"/>
          <w:spacing w:val="10"/>
          <w:sz w:val="19"/>
        </w:rPr>
        <w:t xml:space="preserve"> </w:t>
      </w:r>
      <w:r>
        <w:rPr>
          <w:color w:val="231F20"/>
          <w:sz w:val="19"/>
        </w:rPr>
        <w:t>to</w:t>
      </w:r>
      <w:r>
        <w:rPr>
          <w:color w:val="231F20"/>
          <w:spacing w:val="11"/>
          <w:sz w:val="19"/>
        </w:rPr>
        <w:t xml:space="preserve"> </w:t>
      </w:r>
      <w:r>
        <w:rPr>
          <w:color w:val="231F20"/>
          <w:sz w:val="19"/>
        </w:rPr>
        <w:t>a</w:t>
      </w:r>
      <w:r>
        <w:rPr>
          <w:color w:val="231F20"/>
          <w:spacing w:val="10"/>
          <w:sz w:val="19"/>
        </w:rPr>
        <w:t xml:space="preserve"> </w:t>
      </w:r>
      <w:r>
        <w:rPr>
          <w:color w:val="231F20"/>
          <w:sz w:val="19"/>
        </w:rPr>
        <w:t>superclass</w:t>
      </w:r>
      <w:r>
        <w:rPr>
          <w:color w:val="231F20"/>
          <w:spacing w:val="11"/>
          <w:sz w:val="19"/>
        </w:rPr>
        <w:t xml:space="preserve"> </w:t>
      </w:r>
      <w:r>
        <w:rPr>
          <w:color w:val="231F20"/>
          <w:sz w:val="19"/>
        </w:rPr>
        <w:t>doesn’t</w:t>
      </w:r>
      <w:r>
        <w:rPr>
          <w:color w:val="231F20"/>
          <w:spacing w:val="10"/>
          <w:sz w:val="19"/>
        </w:rPr>
        <w:t xml:space="preserve"> </w:t>
      </w:r>
      <w:r>
        <w:rPr>
          <w:color w:val="231F20"/>
          <w:sz w:val="19"/>
        </w:rPr>
        <w:t>require</w:t>
      </w:r>
      <w:r>
        <w:rPr>
          <w:color w:val="231F20"/>
          <w:spacing w:val="10"/>
          <w:sz w:val="19"/>
        </w:rPr>
        <w:t xml:space="preserve"> </w:t>
      </w:r>
      <w:r>
        <w:rPr>
          <w:color w:val="231F20"/>
          <w:sz w:val="19"/>
        </w:rPr>
        <w:t>an</w:t>
      </w:r>
      <w:r>
        <w:rPr>
          <w:color w:val="231F20"/>
          <w:spacing w:val="11"/>
          <w:sz w:val="19"/>
        </w:rPr>
        <w:t xml:space="preserve"> </w:t>
      </w:r>
      <w:r>
        <w:rPr>
          <w:color w:val="231F20"/>
          <w:sz w:val="19"/>
        </w:rPr>
        <w:t>explicit</w:t>
      </w:r>
      <w:r>
        <w:rPr>
          <w:color w:val="231F20"/>
          <w:spacing w:val="10"/>
          <w:sz w:val="19"/>
        </w:rPr>
        <w:t xml:space="preserve"> </w:t>
      </w:r>
      <w:r>
        <w:rPr>
          <w:color w:val="231F20"/>
          <w:sz w:val="19"/>
        </w:rPr>
        <w:t>cast.</w:t>
      </w:r>
    </w:p>
    <w:p w:rsidR="00FA3020" w:rsidRDefault="00350426">
      <w:pPr>
        <w:pStyle w:val="ListParagraph"/>
        <w:numPr>
          <w:ilvl w:val="0"/>
          <w:numId w:val="55"/>
        </w:numPr>
        <w:tabs>
          <w:tab w:val="left" w:pos="1799"/>
          <w:tab w:val="left" w:pos="1800"/>
        </w:tabs>
        <w:spacing w:before="81"/>
        <w:rPr>
          <w:sz w:val="19"/>
        </w:rPr>
      </w:pPr>
      <w:r>
        <w:rPr>
          <w:color w:val="231F20"/>
          <w:sz w:val="19"/>
        </w:rPr>
        <w:t>Casting</w:t>
      </w:r>
      <w:r>
        <w:rPr>
          <w:color w:val="231F20"/>
          <w:spacing w:val="10"/>
          <w:sz w:val="19"/>
        </w:rPr>
        <w:t xml:space="preserve"> </w:t>
      </w:r>
      <w:r>
        <w:rPr>
          <w:color w:val="231F20"/>
          <w:sz w:val="19"/>
        </w:rPr>
        <w:t>an</w:t>
      </w:r>
      <w:r>
        <w:rPr>
          <w:color w:val="231F20"/>
          <w:spacing w:val="10"/>
          <w:sz w:val="19"/>
        </w:rPr>
        <w:t xml:space="preserve"> </w:t>
      </w:r>
      <w:r>
        <w:rPr>
          <w:color w:val="231F20"/>
          <w:sz w:val="19"/>
        </w:rPr>
        <w:t>object</w:t>
      </w:r>
      <w:r>
        <w:rPr>
          <w:color w:val="231F20"/>
          <w:spacing w:val="11"/>
          <w:sz w:val="19"/>
        </w:rPr>
        <w:t xml:space="preserve"> </w:t>
      </w:r>
      <w:r>
        <w:rPr>
          <w:color w:val="231F20"/>
          <w:sz w:val="19"/>
        </w:rPr>
        <w:t>from</w:t>
      </w:r>
      <w:r>
        <w:rPr>
          <w:color w:val="231F20"/>
          <w:spacing w:val="10"/>
          <w:sz w:val="19"/>
        </w:rPr>
        <w:t xml:space="preserve"> </w:t>
      </w:r>
      <w:r>
        <w:rPr>
          <w:color w:val="231F20"/>
          <w:sz w:val="19"/>
        </w:rPr>
        <w:t>a</w:t>
      </w:r>
      <w:r>
        <w:rPr>
          <w:color w:val="231F20"/>
          <w:spacing w:val="11"/>
          <w:sz w:val="19"/>
        </w:rPr>
        <w:t xml:space="preserve"> </w:t>
      </w:r>
      <w:r>
        <w:rPr>
          <w:color w:val="231F20"/>
          <w:sz w:val="19"/>
        </w:rPr>
        <w:t>superclass</w:t>
      </w:r>
      <w:r>
        <w:rPr>
          <w:color w:val="231F20"/>
          <w:spacing w:val="10"/>
          <w:sz w:val="19"/>
        </w:rPr>
        <w:t xml:space="preserve"> </w:t>
      </w:r>
      <w:r>
        <w:rPr>
          <w:color w:val="231F20"/>
          <w:sz w:val="19"/>
        </w:rPr>
        <w:t>to</w:t>
      </w:r>
      <w:r>
        <w:rPr>
          <w:color w:val="231F20"/>
          <w:spacing w:val="10"/>
          <w:sz w:val="19"/>
        </w:rPr>
        <w:t xml:space="preserve"> </w:t>
      </w:r>
      <w:r>
        <w:rPr>
          <w:color w:val="231F20"/>
          <w:sz w:val="19"/>
        </w:rPr>
        <w:t>a</w:t>
      </w:r>
      <w:r>
        <w:rPr>
          <w:color w:val="231F20"/>
          <w:spacing w:val="11"/>
          <w:sz w:val="19"/>
        </w:rPr>
        <w:t xml:space="preserve"> </w:t>
      </w:r>
      <w:r>
        <w:rPr>
          <w:color w:val="231F20"/>
          <w:sz w:val="19"/>
        </w:rPr>
        <w:t>subclass</w:t>
      </w:r>
      <w:r>
        <w:rPr>
          <w:color w:val="231F20"/>
          <w:spacing w:val="10"/>
          <w:sz w:val="19"/>
        </w:rPr>
        <w:t xml:space="preserve"> </w:t>
      </w:r>
      <w:r>
        <w:rPr>
          <w:color w:val="231F20"/>
          <w:sz w:val="19"/>
        </w:rPr>
        <w:t>requires</w:t>
      </w:r>
      <w:r>
        <w:rPr>
          <w:color w:val="231F20"/>
          <w:spacing w:val="11"/>
          <w:sz w:val="19"/>
        </w:rPr>
        <w:t xml:space="preserve"> </w:t>
      </w:r>
      <w:r>
        <w:rPr>
          <w:color w:val="231F20"/>
          <w:sz w:val="19"/>
        </w:rPr>
        <w:t>an</w:t>
      </w:r>
      <w:r>
        <w:rPr>
          <w:color w:val="231F20"/>
          <w:spacing w:val="10"/>
          <w:sz w:val="19"/>
        </w:rPr>
        <w:t xml:space="preserve"> </w:t>
      </w:r>
      <w:r>
        <w:rPr>
          <w:color w:val="231F20"/>
          <w:sz w:val="19"/>
        </w:rPr>
        <w:t>explicit</w:t>
      </w:r>
      <w:r>
        <w:rPr>
          <w:color w:val="231F20"/>
          <w:spacing w:val="10"/>
          <w:sz w:val="19"/>
        </w:rPr>
        <w:t xml:space="preserve"> </w:t>
      </w:r>
      <w:r>
        <w:rPr>
          <w:color w:val="231F20"/>
          <w:sz w:val="19"/>
        </w:rPr>
        <w:t>cast.</w:t>
      </w:r>
    </w:p>
    <w:p w:rsidR="00FA3020" w:rsidRDefault="00350426">
      <w:pPr>
        <w:pStyle w:val="ListParagraph"/>
        <w:numPr>
          <w:ilvl w:val="0"/>
          <w:numId w:val="55"/>
        </w:numPr>
        <w:tabs>
          <w:tab w:val="left" w:pos="1799"/>
          <w:tab w:val="left" w:pos="1800"/>
        </w:tabs>
        <w:spacing w:before="81"/>
        <w:rPr>
          <w:sz w:val="19"/>
        </w:rPr>
      </w:pPr>
      <w:r>
        <w:rPr>
          <w:color w:val="231F20"/>
          <w:sz w:val="19"/>
        </w:rPr>
        <w:t>The</w:t>
      </w:r>
      <w:r>
        <w:rPr>
          <w:color w:val="231F20"/>
          <w:spacing w:val="10"/>
          <w:sz w:val="19"/>
        </w:rPr>
        <w:t xml:space="preserve"> </w:t>
      </w:r>
      <w:r>
        <w:rPr>
          <w:color w:val="231F20"/>
          <w:sz w:val="19"/>
        </w:rPr>
        <w:t>compiler</w:t>
      </w:r>
      <w:r>
        <w:rPr>
          <w:color w:val="231F20"/>
          <w:spacing w:val="10"/>
          <w:sz w:val="19"/>
        </w:rPr>
        <w:t xml:space="preserve"> </w:t>
      </w:r>
      <w:r>
        <w:rPr>
          <w:color w:val="231F20"/>
          <w:spacing w:val="2"/>
          <w:sz w:val="19"/>
        </w:rPr>
        <w:t>will</w:t>
      </w:r>
      <w:r>
        <w:rPr>
          <w:color w:val="231F20"/>
          <w:spacing w:val="10"/>
          <w:sz w:val="19"/>
        </w:rPr>
        <w:t xml:space="preserve"> </w:t>
      </w:r>
      <w:r>
        <w:rPr>
          <w:color w:val="231F20"/>
          <w:sz w:val="19"/>
        </w:rPr>
        <w:t>not</w:t>
      </w:r>
      <w:r>
        <w:rPr>
          <w:color w:val="231F20"/>
          <w:spacing w:val="10"/>
          <w:sz w:val="19"/>
        </w:rPr>
        <w:t xml:space="preserve"> </w:t>
      </w:r>
      <w:r>
        <w:rPr>
          <w:color w:val="231F20"/>
          <w:sz w:val="19"/>
        </w:rPr>
        <w:t>allow</w:t>
      </w:r>
      <w:r>
        <w:rPr>
          <w:color w:val="231F20"/>
          <w:spacing w:val="10"/>
          <w:sz w:val="19"/>
        </w:rPr>
        <w:t xml:space="preserve"> </w:t>
      </w:r>
      <w:r>
        <w:rPr>
          <w:color w:val="231F20"/>
          <w:sz w:val="19"/>
        </w:rPr>
        <w:t>casts</w:t>
      </w:r>
      <w:r>
        <w:rPr>
          <w:color w:val="231F20"/>
          <w:spacing w:val="10"/>
          <w:sz w:val="19"/>
        </w:rPr>
        <w:t xml:space="preserve"> </w:t>
      </w:r>
      <w:r>
        <w:rPr>
          <w:color w:val="231F20"/>
          <w:sz w:val="19"/>
        </w:rPr>
        <w:t>to</w:t>
      </w:r>
      <w:r>
        <w:rPr>
          <w:color w:val="231F20"/>
          <w:spacing w:val="10"/>
          <w:sz w:val="19"/>
        </w:rPr>
        <w:t xml:space="preserve"> </w:t>
      </w:r>
      <w:r>
        <w:rPr>
          <w:color w:val="231F20"/>
          <w:sz w:val="19"/>
        </w:rPr>
        <w:t>unrelated</w:t>
      </w:r>
      <w:r>
        <w:rPr>
          <w:color w:val="231F20"/>
          <w:spacing w:val="10"/>
          <w:sz w:val="19"/>
        </w:rPr>
        <w:t xml:space="preserve"> </w:t>
      </w:r>
      <w:r>
        <w:rPr>
          <w:color w:val="231F20"/>
          <w:spacing w:val="3"/>
          <w:sz w:val="19"/>
        </w:rPr>
        <w:t>types.</w:t>
      </w:r>
    </w:p>
    <w:p w:rsidR="00FA3020" w:rsidRDefault="00350426">
      <w:pPr>
        <w:pStyle w:val="ListParagraph"/>
        <w:numPr>
          <w:ilvl w:val="0"/>
          <w:numId w:val="55"/>
        </w:numPr>
        <w:tabs>
          <w:tab w:val="left" w:pos="1799"/>
          <w:tab w:val="left" w:pos="1800"/>
        </w:tabs>
        <w:spacing w:before="81" w:line="252" w:lineRule="auto"/>
        <w:ind w:left="1799" w:right="1674"/>
        <w:rPr>
          <w:sz w:val="19"/>
        </w:rPr>
      </w:pPr>
      <w:r>
        <w:rPr>
          <w:color w:val="231F20"/>
          <w:sz w:val="19"/>
        </w:rPr>
        <w:t xml:space="preserve">Even when the code compiles without issue, an exception may be thrown at </w:t>
      </w:r>
      <w:r>
        <w:rPr>
          <w:color w:val="231F20"/>
          <w:spacing w:val="2"/>
          <w:sz w:val="19"/>
        </w:rPr>
        <w:t xml:space="preserve">runtime </w:t>
      </w:r>
      <w:r>
        <w:rPr>
          <w:color w:val="231F20"/>
          <w:sz w:val="19"/>
        </w:rPr>
        <w:t>if the</w:t>
      </w:r>
      <w:r>
        <w:rPr>
          <w:color w:val="231F20"/>
          <w:spacing w:val="10"/>
          <w:sz w:val="19"/>
        </w:rPr>
        <w:t xml:space="preserve"> </w:t>
      </w:r>
      <w:r>
        <w:rPr>
          <w:color w:val="231F20"/>
          <w:sz w:val="19"/>
        </w:rPr>
        <w:t>object</w:t>
      </w:r>
      <w:r>
        <w:rPr>
          <w:color w:val="231F20"/>
          <w:spacing w:val="11"/>
          <w:sz w:val="19"/>
        </w:rPr>
        <w:t xml:space="preserve"> </w:t>
      </w:r>
      <w:r>
        <w:rPr>
          <w:color w:val="231F20"/>
          <w:sz w:val="19"/>
        </w:rPr>
        <w:t>being</w:t>
      </w:r>
      <w:r>
        <w:rPr>
          <w:color w:val="231F20"/>
          <w:spacing w:val="11"/>
          <w:sz w:val="19"/>
        </w:rPr>
        <w:t xml:space="preserve"> </w:t>
      </w:r>
      <w:r>
        <w:rPr>
          <w:color w:val="231F20"/>
          <w:sz w:val="19"/>
        </w:rPr>
        <w:t>cast</w:t>
      </w:r>
      <w:r>
        <w:rPr>
          <w:color w:val="231F20"/>
          <w:spacing w:val="11"/>
          <w:sz w:val="19"/>
        </w:rPr>
        <w:t xml:space="preserve"> </w:t>
      </w:r>
      <w:r>
        <w:rPr>
          <w:color w:val="231F20"/>
          <w:sz w:val="19"/>
        </w:rPr>
        <w:t>is</w:t>
      </w:r>
      <w:r>
        <w:rPr>
          <w:color w:val="231F20"/>
          <w:spacing w:val="10"/>
          <w:sz w:val="19"/>
        </w:rPr>
        <w:t xml:space="preserve"> </w:t>
      </w:r>
      <w:r>
        <w:rPr>
          <w:color w:val="231F20"/>
          <w:sz w:val="19"/>
        </w:rPr>
        <w:t>not</w:t>
      </w:r>
      <w:r>
        <w:rPr>
          <w:color w:val="231F20"/>
          <w:spacing w:val="11"/>
          <w:sz w:val="19"/>
        </w:rPr>
        <w:t xml:space="preserve"> </w:t>
      </w:r>
      <w:r>
        <w:rPr>
          <w:color w:val="231F20"/>
          <w:sz w:val="19"/>
        </w:rPr>
        <w:t>actually</w:t>
      </w:r>
      <w:r>
        <w:rPr>
          <w:color w:val="231F20"/>
          <w:spacing w:val="11"/>
          <w:sz w:val="19"/>
        </w:rPr>
        <w:t xml:space="preserve"> </w:t>
      </w:r>
      <w:r>
        <w:rPr>
          <w:color w:val="231F20"/>
          <w:sz w:val="19"/>
        </w:rPr>
        <w:t>an</w:t>
      </w:r>
      <w:r>
        <w:rPr>
          <w:color w:val="231F20"/>
          <w:spacing w:val="11"/>
          <w:sz w:val="19"/>
        </w:rPr>
        <w:t xml:space="preserve"> </w:t>
      </w:r>
      <w:r>
        <w:rPr>
          <w:color w:val="231F20"/>
          <w:sz w:val="19"/>
        </w:rPr>
        <w:t>instance</w:t>
      </w:r>
      <w:r>
        <w:rPr>
          <w:color w:val="231F20"/>
          <w:spacing w:val="10"/>
          <w:sz w:val="19"/>
        </w:rPr>
        <w:t xml:space="preserve"> </w:t>
      </w:r>
      <w:r>
        <w:rPr>
          <w:color w:val="231F20"/>
          <w:sz w:val="19"/>
        </w:rPr>
        <w:t>of</w:t>
      </w:r>
      <w:r>
        <w:rPr>
          <w:color w:val="231F20"/>
          <w:spacing w:val="11"/>
          <w:sz w:val="19"/>
        </w:rPr>
        <w:t xml:space="preserve"> </w:t>
      </w:r>
      <w:r>
        <w:rPr>
          <w:color w:val="231F20"/>
          <w:sz w:val="19"/>
        </w:rPr>
        <w:t>that</w:t>
      </w:r>
      <w:r>
        <w:rPr>
          <w:color w:val="231F20"/>
          <w:spacing w:val="11"/>
          <w:sz w:val="19"/>
        </w:rPr>
        <w:t xml:space="preserve"> </w:t>
      </w:r>
      <w:r>
        <w:rPr>
          <w:color w:val="231F20"/>
          <w:sz w:val="19"/>
        </w:rPr>
        <w:t>class.</w:t>
      </w:r>
    </w:p>
    <w:p w:rsidR="00FA3020" w:rsidRDefault="00FA3020">
      <w:pPr>
        <w:spacing w:line="252" w:lineRule="auto"/>
        <w:rPr>
          <w:sz w:val="19"/>
        </w:rPr>
        <w:sectPr w:rsidR="00FA3020">
          <w:pgSz w:w="10620" w:h="13320"/>
          <w:pgMar w:top="460" w:right="0" w:bottom="280" w:left="0" w:header="720" w:footer="720" w:gutter="0"/>
          <w:cols w:space="720"/>
        </w:sectPr>
      </w:pPr>
    </w:p>
    <w:p w:rsidR="00FA3020" w:rsidRDefault="00350426">
      <w:pPr>
        <w:tabs>
          <w:tab w:val="right" w:pos="9179"/>
        </w:tabs>
        <w:spacing w:before="89"/>
        <w:ind w:left="5639"/>
        <w:rPr>
          <w:rFonts w:ascii="Calibri"/>
          <w:b/>
          <w:sz w:val="17"/>
        </w:rPr>
      </w:pPr>
      <w:r>
        <w:rPr>
          <w:rFonts w:ascii="Calibri"/>
          <w:color w:val="231F20"/>
          <w:spacing w:val="2"/>
          <w:w w:val="110"/>
          <w:sz w:val="18"/>
        </w:rPr>
        <w:lastRenderedPageBreak/>
        <w:t>Understanding</w:t>
      </w:r>
      <w:r>
        <w:rPr>
          <w:rFonts w:ascii="Calibri"/>
          <w:color w:val="231F20"/>
          <w:spacing w:val="13"/>
          <w:w w:val="110"/>
          <w:sz w:val="18"/>
        </w:rPr>
        <w:t xml:space="preserve"> </w:t>
      </w:r>
      <w:r>
        <w:rPr>
          <w:rFonts w:ascii="Calibri"/>
          <w:color w:val="231F20"/>
          <w:w w:val="110"/>
          <w:sz w:val="18"/>
        </w:rPr>
        <w:t>Polymorphism</w:t>
      </w:r>
      <w:r>
        <w:rPr>
          <w:rFonts w:ascii="Calibri"/>
          <w:color w:val="231F20"/>
          <w:w w:val="110"/>
          <w:sz w:val="18"/>
        </w:rPr>
        <w:tab/>
      </w:r>
      <w:r>
        <w:rPr>
          <w:rFonts w:ascii="Calibri"/>
          <w:b/>
          <w:color w:val="231F20"/>
          <w:spacing w:val="5"/>
          <w:w w:val="110"/>
          <w:sz w:val="17"/>
        </w:rPr>
        <w:t>283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2" w:lineRule="auto"/>
        <w:ind w:left="1559" w:right="1568" w:firstLine="240"/>
        <w:jc w:val="both"/>
      </w:pPr>
      <w:r>
        <w:rPr>
          <w:color w:val="231F20"/>
        </w:rPr>
        <w:t xml:space="preserve">The </w:t>
      </w:r>
      <w:r>
        <w:rPr>
          <w:color w:val="231F20"/>
          <w:spacing w:val="2"/>
        </w:rPr>
        <w:t xml:space="preserve">third </w:t>
      </w:r>
      <w:r>
        <w:rPr>
          <w:color w:val="231F20"/>
        </w:rPr>
        <w:t xml:space="preserve">rule is important; the exam may </w:t>
      </w:r>
      <w:r>
        <w:rPr>
          <w:color w:val="231F20"/>
          <w:spacing w:val="3"/>
        </w:rPr>
        <w:t xml:space="preserve">try </w:t>
      </w:r>
      <w:r>
        <w:rPr>
          <w:color w:val="231F20"/>
        </w:rPr>
        <w:t xml:space="preserve">to trick you with a cast that the compiler doesn’t allow. For example, we were able to cast a </w:t>
      </w:r>
      <w:r>
        <w:rPr>
          <w:rFonts w:ascii="Courier New" w:hAnsi="Courier New"/>
          <w:color w:val="231F20"/>
          <w:sz w:val="18"/>
        </w:rPr>
        <w:t>Primate</w:t>
      </w:r>
      <w:r>
        <w:rPr>
          <w:rFonts w:ascii="Courier New" w:hAnsi="Courier New"/>
          <w:color w:val="231F20"/>
          <w:spacing w:val="-67"/>
          <w:sz w:val="18"/>
        </w:rPr>
        <w:t xml:space="preserve"> </w:t>
      </w:r>
      <w:r>
        <w:rPr>
          <w:color w:val="231F20"/>
        </w:rPr>
        <w:t xml:space="preserve">reference to a </w:t>
      </w:r>
      <w:r>
        <w:rPr>
          <w:rFonts w:ascii="Courier New" w:hAnsi="Courier New"/>
          <w:color w:val="231F20"/>
          <w:sz w:val="18"/>
        </w:rPr>
        <w:t>Lemur</w:t>
      </w:r>
      <w:r>
        <w:rPr>
          <w:rFonts w:ascii="Courier New" w:hAnsi="Courier New"/>
          <w:color w:val="231F20"/>
          <w:spacing w:val="-66"/>
          <w:sz w:val="18"/>
        </w:rPr>
        <w:t xml:space="preserve"> </w:t>
      </w:r>
      <w:r>
        <w:rPr>
          <w:color w:val="231F20"/>
        </w:rPr>
        <w:t xml:space="preserve">reference, because </w:t>
      </w:r>
      <w:r>
        <w:rPr>
          <w:rFonts w:ascii="Courier New" w:hAnsi="Courier New"/>
          <w:color w:val="231F20"/>
          <w:sz w:val="18"/>
        </w:rPr>
        <w:t xml:space="preserve">Lemur </w:t>
      </w:r>
      <w:r>
        <w:rPr>
          <w:color w:val="231F20"/>
        </w:rPr>
        <w:t xml:space="preserve">is a subclass of </w:t>
      </w:r>
      <w:r>
        <w:rPr>
          <w:rFonts w:ascii="Courier New" w:hAnsi="Courier New"/>
          <w:color w:val="231F20"/>
          <w:sz w:val="18"/>
        </w:rPr>
        <w:t>Primate</w:t>
      </w:r>
      <w:r>
        <w:rPr>
          <w:rFonts w:ascii="Courier New" w:hAnsi="Courier New"/>
          <w:color w:val="231F20"/>
          <w:spacing w:val="-67"/>
          <w:sz w:val="18"/>
        </w:rPr>
        <w:t xml:space="preserve"> </w:t>
      </w:r>
      <w:r>
        <w:rPr>
          <w:color w:val="231F20"/>
        </w:rPr>
        <w:t>and therefore related.</w:t>
      </w:r>
    </w:p>
    <w:p w:rsidR="00FA3020" w:rsidRDefault="00350426">
      <w:pPr>
        <w:pStyle w:val="BodyText"/>
        <w:spacing w:line="217" w:lineRule="exact"/>
        <w:ind w:left="1800"/>
        <w:jc w:val="both"/>
      </w:pPr>
      <w:r>
        <w:rPr>
          <w:color w:val="231F20"/>
        </w:rPr>
        <w:t>Consider this example:</w:t>
      </w:r>
    </w:p>
    <w:p w:rsidR="00FA3020" w:rsidRDefault="00350426">
      <w:pPr>
        <w:spacing w:before="196"/>
        <w:ind w:left="1560"/>
        <w:rPr>
          <w:rFonts w:ascii="Courier New"/>
          <w:sz w:val="17"/>
        </w:rPr>
      </w:pPr>
      <w:r>
        <w:rPr>
          <w:rFonts w:ascii="Courier New"/>
          <w:color w:val="231F20"/>
          <w:sz w:val="17"/>
        </w:rPr>
        <w:t>public class Bird {}</w:t>
      </w:r>
    </w:p>
    <w:p w:rsidR="00FA3020" w:rsidRDefault="00FA3020">
      <w:pPr>
        <w:pStyle w:val="BodyText"/>
        <w:spacing w:before="10"/>
        <w:rPr>
          <w:rFonts w:ascii="Courier New"/>
          <w:sz w:val="28"/>
        </w:rPr>
      </w:pPr>
    </w:p>
    <w:p w:rsidR="00FA3020" w:rsidRDefault="00350426">
      <w:pPr>
        <w:spacing w:before="1"/>
        <w:ind w:left="1560"/>
        <w:rPr>
          <w:rFonts w:ascii="Courier New"/>
          <w:sz w:val="17"/>
        </w:rPr>
      </w:pPr>
      <w:r>
        <w:rPr>
          <w:rFonts w:ascii="Courier New"/>
          <w:color w:val="231F20"/>
          <w:sz w:val="17"/>
        </w:rPr>
        <w:t>public class Fish {</w:t>
      </w:r>
    </w:p>
    <w:p w:rsidR="00FA3020" w:rsidRDefault="00350426">
      <w:pPr>
        <w:spacing w:before="67" w:line="324" w:lineRule="auto"/>
        <w:ind w:left="1938" w:right="507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Fish fish = new</w:t>
      </w:r>
      <w:r>
        <w:rPr>
          <w:rFonts w:ascii="Courier New"/>
          <w:color w:val="231F20"/>
          <w:spacing w:val="-62"/>
          <w:sz w:val="17"/>
        </w:rPr>
        <w:t xml:space="preserve"> </w:t>
      </w:r>
      <w:r>
        <w:rPr>
          <w:rFonts w:ascii="Courier New"/>
          <w:color w:val="231F20"/>
          <w:sz w:val="17"/>
        </w:rPr>
        <w:t>Fish();</w:t>
      </w:r>
    </w:p>
    <w:p w:rsidR="00FA3020" w:rsidRDefault="00350426">
      <w:pPr>
        <w:ind w:left="1938"/>
        <w:rPr>
          <w:rFonts w:ascii="Courier New"/>
          <w:sz w:val="17"/>
        </w:rPr>
      </w:pPr>
      <w:r>
        <w:rPr>
          <w:rFonts w:ascii="Courier New"/>
          <w:color w:val="231F20"/>
          <w:sz w:val="17"/>
        </w:rPr>
        <w:t>Bird bird = (Bird)fish; // DOES NOT COMPILE</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 xml:space="preserve">In this example, the classes </w:t>
      </w:r>
      <w:r>
        <w:rPr>
          <w:rFonts w:ascii="Courier New"/>
          <w:color w:val="231F20"/>
          <w:sz w:val="18"/>
        </w:rPr>
        <w:t xml:space="preserve">Fish </w:t>
      </w:r>
      <w:r>
        <w:rPr>
          <w:color w:val="231F20"/>
        </w:rPr>
        <w:t xml:space="preserve">and </w:t>
      </w:r>
      <w:r>
        <w:rPr>
          <w:rFonts w:ascii="Courier New"/>
          <w:color w:val="231F20"/>
          <w:sz w:val="18"/>
        </w:rPr>
        <w:t xml:space="preserve">Bird </w:t>
      </w:r>
      <w:r>
        <w:rPr>
          <w:color w:val="231F20"/>
        </w:rPr>
        <w:t>are not related through any class hierarchy</w:t>
      </w:r>
    </w:p>
    <w:p w:rsidR="00FA3020" w:rsidRDefault="00350426">
      <w:pPr>
        <w:pStyle w:val="BodyText"/>
        <w:spacing w:before="6"/>
        <w:ind w:left="1560"/>
      </w:pPr>
      <w:r>
        <w:rPr>
          <w:color w:val="231F20"/>
        </w:rPr>
        <w:t>that the compiler is aware of; therefore, the code will not compile.</w:t>
      </w:r>
    </w:p>
    <w:p w:rsidR="00FA3020" w:rsidRDefault="00350426">
      <w:pPr>
        <w:pStyle w:val="BodyText"/>
        <w:spacing w:before="17" w:line="259" w:lineRule="auto"/>
        <w:ind w:left="1560" w:right="1857" w:firstLine="240"/>
      </w:pPr>
      <w:r>
        <w:rPr>
          <w:color w:val="231F20"/>
        </w:rPr>
        <w:t>Casting is not without its limitations. Even though two classes share a related hierar- chy, that doesn’t mean an instance of one can automatically be cast to another. Here’s an example:</w:t>
      </w:r>
    </w:p>
    <w:p w:rsidR="00FA3020" w:rsidRDefault="00350426">
      <w:pPr>
        <w:spacing w:before="117"/>
        <w:ind w:left="1560"/>
        <w:rPr>
          <w:rFonts w:ascii="Courier New"/>
          <w:sz w:val="17"/>
        </w:rPr>
      </w:pPr>
      <w:r>
        <w:rPr>
          <w:rFonts w:ascii="Courier New"/>
          <w:color w:val="231F20"/>
          <w:sz w:val="17"/>
        </w:rPr>
        <w:t>public class Rodent {</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28"/>
        </w:rPr>
      </w:pPr>
    </w:p>
    <w:p w:rsidR="00FA3020" w:rsidRDefault="00350426">
      <w:pPr>
        <w:spacing w:line="324" w:lineRule="auto"/>
        <w:ind w:left="1749" w:right="5079" w:hanging="189"/>
        <w:rPr>
          <w:rFonts w:ascii="Courier New"/>
          <w:sz w:val="17"/>
        </w:rPr>
      </w:pPr>
      <w:r>
        <w:rPr>
          <w:rFonts w:ascii="Courier New"/>
          <w:color w:val="231F20"/>
          <w:sz w:val="17"/>
        </w:rPr>
        <w:t>public class Capybara extends Rodent { 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w:t>
      </w:r>
    </w:p>
    <w:p w:rsidR="00FA3020" w:rsidRDefault="00350426">
      <w:pPr>
        <w:ind w:left="1938"/>
        <w:rPr>
          <w:rFonts w:ascii="Courier New"/>
          <w:sz w:val="17"/>
        </w:rPr>
      </w:pPr>
      <w:r>
        <w:rPr>
          <w:rFonts w:ascii="Courier New"/>
          <w:color w:val="231F20"/>
          <w:sz w:val="17"/>
        </w:rPr>
        <w:t>Rodent rodent = new Rodent();</w:t>
      </w:r>
    </w:p>
    <w:p w:rsidR="00FA3020" w:rsidRDefault="00350426">
      <w:pPr>
        <w:spacing w:before="67"/>
        <w:ind w:left="1931"/>
        <w:rPr>
          <w:rFonts w:ascii="Courier New"/>
          <w:sz w:val="17"/>
        </w:rPr>
      </w:pPr>
      <w:r>
        <w:rPr>
          <w:rFonts w:ascii="Courier New"/>
          <w:color w:val="231F20"/>
          <w:sz w:val="17"/>
        </w:rPr>
        <w:t>Capybara capybara = (Capybara)rodent; // Throws ClassCastException at runtime</w:t>
      </w:r>
    </w:p>
    <w:p w:rsidR="00FA3020" w:rsidRDefault="00350426">
      <w:pPr>
        <w:spacing w:before="68"/>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pPr>
      <w:r>
        <w:rPr>
          <w:color w:val="231F20"/>
          <w:spacing w:val="2"/>
        </w:rPr>
        <w:t xml:space="preserve">This </w:t>
      </w:r>
      <w:r>
        <w:rPr>
          <w:color w:val="231F20"/>
        </w:rPr>
        <w:t xml:space="preserve">code creates an instance of </w:t>
      </w:r>
      <w:r>
        <w:rPr>
          <w:rFonts w:ascii="Courier New"/>
          <w:color w:val="231F20"/>
          <w:sz w:val="18"/>
        </w:rPr>
        <w:t>Rodent</w:t>
      </w:r>
      <w:r>
        <w:rPr>
          <w:rFonts w:ascii="Courier New"/>
          <w:color w:val="231F20"/>
          <w:spacing w:val="-57"/>
          <w:sz w:val="18"/>
        </w:rPr>
        <w:t xml:space="preserve"> </w:t>
      </w:r>
      <w:r>
        <w:rPr>
          <w:color w:val="231F20"/>
        </w:rPr>
        <w:t>and then tries to cast it to a subclass of</w:t>
      </w:r>
    </w:p>
    <w:p w:rsidR="00FA3020" w:rsidRDefault="00350426">
      <w:pPr>
        <w:pStyle w:val="BodyText"/>
        <w:spacing w:before="5" w:line="244" w:lineRule="auto"/>
        <w:ind w:left="1560" w:right="1519"/>
      </w:pPr>
      <w:r>
        <w:rPr>
          <w:rFonts w:ascii="Courier New"/>
          <w:color w:val="231F20"/>
          <w:sz w:val="18"/>
        </w:rPr>
        <w:t>Rodent</w:t>
      </w:r>
      <w:r>
        <w:rPr>
          <w:color w:val="231F20"/>
        </w:rPr>
        <w:t xml:space="preserve">, </w:t>
      </w:r>
      <w:r>
        <w:rPr>
          <w:rFonts w:ascii="Courier New"/>
          <w:color w:val="231F20"/>
          <w:sz w:val="18"/>
        </w:rPr>
        <w:t>Capybara</w:t>
      </w:r>
      <w:r>
        <w:rPr>
          <w:color w:val="231F20"/>
        </w:rPr>
        <w:t xml:space="preserve">. Although </w:t>
      </w:r>
      <w:r>
        <w:rPr>
          <w:color w:val="231F20"/>
          <w:spacing w:val="2"/>
        </w:rPr>
        <w:t xml:space="preserve">this </w:t>
      </w:r>
      <w:r>
        <w:rPr>
          <w:color w:val="231F20"/>
        </w:rPr>
        <w:t xml:space="preserve">code </w:t>
      </w:r>
      <w:r>
        <w:rPr>
          <w:color w:val="231F20"/>
          <w:spacing w:val="2"/>
        </w:rPr>
        <w:t xml:space="preserve">will </w:t>
      </w:r>
      <w:r>
        <w:rPr>
          <w:color w:val="231F20"/>
        </w:rPr>
        <w:t xml:space="preserve">compile without issue, it </w:t>
      </w:r>
      <w:r>
        <w:rPr>
          <w:color w:val="231F20"/>
          <w:spacing w:val="2"/>
        </w:rPr>
        <w:t xml:space="preserve">will </w:t>
      </w:r>
      <w:r>
        <w:rPr>
          <w:color w:val="231F20"/>
        </w:rPr>
        <w:t xml:space="preserve">throw a </w:t>
      </w:r>
      <w:r>
        <w:rPr>
          <w:rFonts w:ascii="Courier New"/>
          <w:color w:val="231F20"/>
          <w:sz w:val="18"/>
        </w:rPr>
        <w:t>ClassCastException</w:t>
      </w:r>
      <w:r>
        <w:rPr>
          <w:rFonts w:ascii="Courier New"/>
          <w:color w:val="231F20"/>
          <w:spacing w:val="-74"/>
          <w:sz w:val="18"/>
        </w:rPr>
        <w:t xml:space="preserve"> </w:t>
      </w:r>
      <w:r>
        <w:rPr>
          <w:color w:val="231F20"/>
        </w:rPr>
        <w:t xml:space="preserve">at </w:t>
      </w:r>
      <w:r>
        <w:rPr>
          <w:color w:val="231F20"/>
          <w:spacing w:val="2"/>
        </w:rPr>
        <w:t xml:space="preserve">runtime </w:t>
      </w:r>
      <w:r>
        <w:rPr>
          <w:color w:val="231F20"/>
        </w:rPr>
        <w:t xml:space="preserve">since the object being referenced is not an instance of the </w:t>
      </w:r>
      <w:r>
        <w:rPr>
          <w:rFonts w:ascii="Courier New"/>
          <w:color w:val="231F20"/>
          <w:sz w:val="18"/>
        </w:rPr>
        <w:t xml:space="preserve">Capybara </w:t>
      </w:r>
      <w:r>
        <w:rPr>
          <w:color w:val="231F20"/>
        </w:rPr>
        <w:t xml:space="preserve">class. The </w:t>
      </w:r>
      <w:r>
        <w:rPr>
          <w:color w:val="231F20"/>
          <w:spacing w:val="2"/>
        </w:rPr>
        <w:t xml:space="preserve">thing </w:t>
      </w:r>
      <w:r>
        <w:rPr>
          <w:color w:val="231F20"/>
        </w:rPr>
        <w:t xml:space="preserve">to keep in mind in </w:t>
      </w:r>
      <w:r>
        <w:rPr>
          <w:color w:val="231F20"/>
          <w:spacing w:val="2"/>
        </w:rPr>
        <w:t xml:space="preserve">this </w:t>
      </w:r>
      <w:r>
        <w:rPr>
          <w:color w:val="231F20"/>
        </w:rPr>
        <w:t xml:space="preserve">example is the object that was created is not related to the </w:t>
      </w:r>
      <w:r>
        <w:rPr>
          <w:rFonts w:ascii="Courier New"/>
          <w:color w:val="231F20"/>
          <w:sz w:val="18"/>
        </w:rPr>
        <w:t xml:space="preserve">Capybara </w:t>
      </w:r>
      <w:r>
        <w:rPr>
          <w:color w:val="231F20"/>
        </w:rPr>
        <w:t xml:space="preserve">class in any </w:t>
      </w:r>
      <w:r>
        <w:rPr>
          <w:color w:val="231F20"/>
          <w:spacing w:val="-5"/>
        </w:rPr>
        <w:t>way.</w:t>
      </w:r>
    </w:p>
    <w:p w:rsidR="00FA3020" w:rsidRDefault="00FA3020">
      <w:pPr>
        <w:pStyle w:val="BodyText"/>
        <w:rPr>
          <w:sz w:val="22"/>
        </w:rPr>
      </w:pPr>
    </w:p>
    <w:p w:rsidR="00FA3020" w:rsidRDefault="000C69B0">
      <w:pPr>
        <w:spacing w:before="195" w:line="249" w:lineRule="auto"/>
        <w:ind w:left="3000" w:right="1468"/>
        <w:rPr>
          <w:rFonts w:ascii="Calibri" w:hAnsi="Calibri"/>
          <w:sz w:val="17"/>
        </w:rPr>
      </w:pPr>
      <w:r w:rsidRPr="000C69B0">
        <w:pict>
          <v:group id="_x0000_s1231" style="position:absolute;left:0;text-align:left;margin-left:78pt;margin-top:1.35pt;width:381pt;height:34.2pt;z-index:-251772416;mso-position-horizontal-relative:page" coordorigin="1560,27" coordsize="7620,684">
            <v:shape id="_x0000_s1238" style="position:absolute;left:1653;top:188;width:522;height:522" coordorigin="1653,189" coordsize="522,522" o:spt="100" adj="0,,0" path="m2135,311r-41,-50l2042,222r-61,-24l1914,189r-17,l1880,191r-16,3l1848,197r,156l1672,353r-8,23l1658,400r-3,24l1653,449r1,17l1655,482r3,16l1661,514,2135,311t40,138l2174,429r-3,-20l2168,389r-6,-19l2083,404r,91l2083,593r-29,l2004,543r2,50l1971,593r,-98l2001,495r49,51l2048,495r35,l2083,404,1686,576r41,55l1780,673r63,27l1914,710r66,-8l2040,677r52,-37l2131,593r2,-2l2119,584r-10,-11l2103,559r-2,-15l2104,525r10,-16l2130,498r17,-3l2154,494r6,l2165,495r5,1l2171,494r1,-9l2174,473r,-12l2175,449e" fillcolor="#231f20" stroked="f">
              <v:stroke joinstyle="round"/>
              <v:formulas/>
              <v:path arrowok="t" o:connecttype="segments"/>
            </v:shape>
            <v:shape id="_x0000_s1237" type="#_x0000_t75" style="position:absolute;left:1560;top:66;width:289;height:287">
              <v:imagedata r:id="rId74" o:title=""/>
            </v:shape>
            <v:shape id="_x0000_s1236" style="position:absolute;left:1563;top:513;width:123;height:87" coordorigin="1563,514" coordsize="123,87" path="m1661,514r-11,5l1563,600r114,-20l1686,576r-7,-15l1672,546r-6,-16l1661,514xe" fillcolor="#231f20" stroked="f">
              <v:path arrowok="t"/>
            </v:shape>
            <v:shape id="_x0000_s1235" type="#_x0000_t75" style="position:absolute;left:2135;top:188;width:293;height:182">
              <v:imagedata r:id="rId67" o:title=""/>
            </v:shape>
            <v:shape id="_x0000_s1234" style="position:absolute;left:1661;top:311;width:501;height:265" coordorigin="1661,311" coordsize="501,265" path="m2135,311l1661,514r5,16l1672,546r7,15l1686,576,2162,370r-5,-15l2151,340r-8,-15l2135,311xe" stroked="f">
              <v:path arrowok="t"/>
            </v:shape>
            <v:shape id="_x0000_s1233" type="#_x0000_t75" style="position:absolute;left:1971;top:493;width:431;height:101">
              <v:imagedata r:id="rId68" o:title=""/>
            </v:shape>
            <v:line id="_x0000_s1232" style="position:absolute" from="1560,47" to="9180,47" strokecolor="#bbbdc0" strokeweight="2pt"/>
            <w10:wrap anchorx="page"/>
          </v:group>
        </w:pict>
      </w:r>
      <w:r w:rsidR="00350426">
        <w:rPr>
          <w:rFonts w:ascii="Calibri" w:hAnsi="Calibri"/>
          <w:color w:val="231F20"/>
          <w:w w:val="110"/>
          <w:sz w:val="17"/>
        </w:rPr>
        <w:t xml:space="preserve">Although this topic is out of scope for the OCA exam, keep in mind that the </w:t>
      </w:r>
      <w:r w:rsidR="00350426">
        <w:rPr>
          <w:rFonts w:ascii="Courier New" w:hAnsi="Courier New"/>
          <w:color w:val="231F20"/>
          <w:w w:val="110"/>
          <w:sz w:val="18"/>
        </w:rPr>
        <w:t xml:space="preserve">instanceof </w:t>
      </w:r>
      <w:r w:rsidR="00350426">
        <w:rPr>
          <w:rFonts w:ascii="Calibri" w:hAnsi="Calibri"/>
          <w:color w:val="231F20"/>
          <w:w w:val="110"/>
          <w:sz w:val="17"/>
        </w:rPr>
        <w:t>operator can be used to check whether an object belongs to a particular</w:t>
      </w:r>
      <w:r w:rsidR="00350426">
        <w:rPr>
          <w:rFonts w:ascii="Calibri" w:hAnsi="Calibri"/>
          <w:color w:val="231F20"/>
          <w:spacing w:val="-21"/>
          <w:w w:val="110"/>
          <w:sz w:val="17"/>
        </w:rPr>
        <w:t xml:space="preserve"> </w:t>
      </w:r>
      <w:r w:rsidR="00350426">
        <w:rPr>
          <w:rFonts w:ascii="Calibri" w:hAnsi="Calibri"/>
          <w:color w:val="231F20"/>
          <w:w w:val="110"/>
          <w:sz w:val="17"/>
        </w:rPr>
        <w:t>class</w:t>
      </w:r>
      <w:r w:rsidR="00350426">
        <w:rPr>
          <w:rFonts w:ascii="Calibri" w:hAnsi="Calibri"/>
          <w:color w:val="231F20"/>
          <w:spacing w:val="-21"/>
          <w:w w:val="110"/>
          <w:sz w:val="17"/>
        </w:rPr>
        <w:t xml:space="preserve"> </w:t>
      </w:r>
      <w:r w:rsidR="00350426">
        <w:rPr>
          <w:rFonts w:ascii="Calibri" w:hAnsi="Calibri"/>
          <w:color w:val="231F20"/>
          <w:w w:val="110"/>
          <w:sz w:val="17"/>
        </w:rPr>
        <w:t>and</w:t>
      </w:r>
      <w:r w:rsidR="00350426">
        <w:rPr>
          <w:rFonts w:ascii="Calibri" w:hAnsi="Calibri"/>
          <w:color w:val="231F20"/>
          <w:spacing w:val="-21"/>
          <w:w w:val="110"/>
          <w:sz w:val="17"/>
        </w:rPr>
        <w:t xml:space="preserve"> </w:t>
      </w:r>
      <w:r w:rsidR="00350426">
        <w:rPr>
          <w:rFonts w:ascii="Calibri" w:hAnsi="Calibri"/>
          <w:color w:val="231F20"/>
          <w:w w:val="110"/>
          <w:sz w:val="17"/>
        </w:rPr>
        <w:t>to</w:t>
      </w:r>
      <w:r w:rsidR="00350426">
        <w:rPr>
          <w:rFonts w:ascii="Calibri" w:hAnsi="Calibri"/>
          <w:color w:val="231F20"/>
          <w:spacing w:val="-21"/>
          <w:w w:val="110"/>
          <w:sz w:val="17"/>
        </w:rPr>
        <w:t xml:space="preserve"> </w:t>
      </w:r>
      <w:r w:rsidR="00350426">
        <w:rPr>
          <w:rFonts w:ascii="Calibri" w:hAnsi="Calibri"/>
          <w:color w:val="231F20"/>
          <w:w w:val="110"/>
          <w:sz w:val="17"/>
        </w:rPr>
        <w:t>prevent</w:t>
      </w:r>
      <w:r w:rsidR="00350426">
        <w:rPr>
          <w:rFonts w:ascii="Calibri" w:hAnsi="Calibri"/>
          <w:color w:val="231F20"/>
          <w:spacing w:val="-21"/>
          <w:w w:val="110"/>
          <w:sz w:val="17"/>
        </w:rPr>
        <w:t xml:space="preserve"> </w:t>
      </w:r>
      <w:r w:rsidR="00350426">
        <w:rPr>
          <w:rFonts w:ascii="Courier New" w:hAnsi="Courier New"/>
          <w:color w:val="231F20"/>
          <w:w w:val="110"/>
          <w:sz w:val="18"/>
        </w:rPr>
        <w:t>ClassCastException</w:t>
      </w:r>
      <w:r w:rsidR="00350426">
        <w:rPr>
          <w:rFonts w:ascii="Calibri" w:hAnsi="Calibri"/>
          <w:color w:val="231F20"/>
          <w:w w:val="110"/>
          <w:sz w:val="17"/>
        </w:rPr>
        <w:t>s</w:t>
      </w:r>
      <w:r w:rsidR="00350426">
        <w:rPr>
          <w:rFonts w:ascii="Calibri" w:hAnsi="Calibri"/>
          <w:color w:val="231F20"/>
          <w:spacing w:val="-20"/>
          <w:w w:val="110"/>
          <w:sz w:val="17"/>
        </w:rPr>
        <w:t xml:space="preserve"> </w:t>
      </w:r>
      <w:r w:rsidR="00350426">
        <w:rPr>
          <w:rFonts w:ascii="Calibri" w:hAnsi="Calibri"/>
          <w:color w:val="231F20"/>
          <w:w w:val="110"/>
          <w:sz w:val="17"/>
        </w:rPr>
        <w:t>at</w:t>
      </w:r>
      <w:r w:rsidR="00350426">
        <w:rPr>
          <w:rFonts w:ascii="Calibri" w:hAnsi="Calibri"/>
          <w:color w:val="231F20"/>
          <w:spacing w:val="-21"/>
          <w:w w:val="110"/>
          <w:sz w:val="17"/>
        </w:rPr>
        <w:t xml:space="preserve"> </w:t>
      </w:r>
      <w:r w:rsidR="00350426">
        <w:rPr>
          <w:rFonts w:ascii="Calibri" w:hAnsi="Calibri"/>
          <w:color w:val="231F20"/>
          <w:w w:val="110"/>
          <w:sz w:val="17"/>
        </w:rPr>
        <w:t>runtime.</w:t>
      </w:r>
      <w:r w:rsidR="00350426">
        <w:rPr>
          <w:rFonts w:ascii="Calibri" w:hAnsi="Calibri"/>
          <w:color w:val="231F20"/>
          <w:spacing w:val="-21"/>
          <w:w w:val="110"/>
          <w:sz w:val="17"/>
        </w:rPr>
        <w:t xml:space="preserve"> </w:t>
      </w:r>
      <w:r w:rsidR="00350426">
        <w:rPr>
          <w:rFonts w:ascii="Calibri" w:hAnsi="Calibri"/>
          <w:color w:val="231F20"/>
          <w:w w:val="110"/>
          <w:sz w:val="17"/>
        </w:rPr>
        <w:t>Unlike</w:t>
      </w:r>
      <w:r w:rsidR="00350426">
        <w:rPr>
          <w:rFonts w:ascii="Calibri" w:hAnsi="Calibri"/>
          <w:color w:val="231F20"/>
          <w:spacing w:val="-21"/>
          <w:w w:val="110"/>
          <w:sz w:val="17"/>
        </w:rPr>
        <w:t xml:space="preserve"> </w:t>
      </w:r>
      <w:r w:rsidR="00350426">
        <w:rPr>
          <w:rFonts w:ascii="Calibri" w:hAnsi="Calibri"/>
          <w:color w:val="231F20"/>
          <w:w w:val="110"/>
          <w:sz w:val="17"/>
        </w:rPr>
        <w:t>the previous example, the following code snippet doesn’t throw an exception at runtime</w:t>
      </w:r>
      <w:r w:rsidR="00350426">
        <w:rPr>
          <w:rFonts w:ascii="Calibri" w:hAnsi="Calibri"/>
          <w:color w:val="231F20"/>
          <w:spacing w:val="-11"/>
          <w:w w:val="110"/>
          <w:sz w:val="17"/>
        </w:rPr>
        <w:t xml:space="preserve"> </w:t>
      </w:r>
      <w:r w:rsidR="00350426">
        <w:rPr>
          <w:rFonts w:ascii="Calibri" w:hAnsi="Calibri"/>
          <w:color w:val="231F20"/>
          <w:w w:val="110"/>
          <w:sz w:val="17"/>
        </w:rPr>
        <w:t>and</w:t>
      </w:r>
      <w:r w:rsidR="00350426">
        <w:rPr>
          <w:rFonts w:ascii="Calibri" w:hAnsi="Calibri"/>
          <w:color w:val="231F20"/>
          <w:spacing w:val="-11"/>
          <w:w w:val="110"/>
          <w:sz w:val="17"/>
        </w:rPr>
        <w:t xml:space="preserve"> </w:t>
      </w:r>
      <w:r w:rsidR="00350426">
        <w:rPr>
          <w:rFonts w:ascii="Calibri" w:hAnsi="Calibri"/>
          <w:color w:val="231F20"/>
          <w:w w:val="110"/>
          <w:sz w:val="17"/>
        </w:rPr>
        <w:t>performs</w:t>
      </w:r>
      <w:r w:rsidR="00350426">
        <w:rPr>
          <w:rFonts w:ascii="Calibri" w:hAnsi="Calibri"/>
          <w:color w:val="231F20"/>
          <w:spacing w:val="-11"/>
          <w:w w:val="110"/>
          <w:sz w:val="17"/>
        </w:rPr>
        <w:t xml:space="preserve"> </w:t>
      </w:r>
      <w:r w:rsidR="00350426">
        <w:rPr>
          <w:rFonts w:ascii="Calibri" w:hAnsi="Calibri"/>
          <w:color w:val="231F20"/>
          <w:w w:val="110"/>
          <w:sz w:val="17"/>
        </w:rPr>
        <w:t>the</w:t>
      </w:r>
      <w:r w:rsidR="00350426">
        <w:rPr>
          <w:rFonts w:ascii="Calibri" w:hAnsi="Calibri"/>
          <w:color w:val="231F20"/>
          <w:spacing w:val="-11"/>
          <w:w w:val="110"/>
          <w:sz w:val="17"/>
        </w:rPr>
        <w:t xml:space="preserve"> </w:t>
      </w:r>
      <w:r w:rsidR="00350426">
        <w:rPr>
          <w:rFonts w:ascii="Calibri" w:hAnsi="Calibri"/>
          <w:color w:val="231F20"/>
          <w:w w:val="110"/>
          <w:sz w:val="17"/>
        </w:rPr>
        <w:t>cast</w:t>
      </w:r>
      <w:r w:rsidR="00350426">
        <w:rPr>
          <w:rFonts w:ascii="Calibri" w:hAnsi="Calibri"/>
          <w:color w:val="231F20"/>
          <w:spacing w:val="-11"/>
          <w:w w:val="110"/>
          <w:sz w:val="17"/>
        </w:rPr>
        <w:t xml:space="preserve"> </w:t>
      </w:r>
      <w:r w:rsidR="00350426">
        <w:rPr>
          <w:rFonts w:ascii="Calibri" w:hAnsi="Calibri"/>
          <w:color w:val="231F20"/>
          <w:w w:val="110"/>
          <w:sz w:val="17"/>
        </w:rPr>
        <w:t>only</w:t>
      </w:r>
      <w:r w:rsidR="00350426">
        <w:rPr>
          <w:rFonts w:ascii="Calibri" w:hAnsi="Calibri"/>
          <w:color w:val="231F20"/>
          <w:spacing w:val="-10"/>
          <w:w w:val="110"/>
          <w:sz w:val="17"/>
        </w:rPr>
        <w:t xml:space="preserve"> </w:t>
      </w:r>
      <w:r w:rsidR="00350426">
        <w:rPr>
          <w:rFonts w:ascii="Calibri" w:hAnsi="Calibri"/>
          <w:color w:val="231F20"/>
          <w:w w:val="110"/>
          <w:sz w:val="17"/>
        </w:rPr>
        <w:t>if</w:t>
      </w:r>
      <w:r w:rsidR="00350426">
        <w:rPr>
          <w:rFonts w:ascii="Calibri" w:hAnsi="Calibri"/>
          <w:color w:val="231F20"/>
          <w:spacing w:val="-11"/>
          <w:w w:val="110"/>
          <w:sz w:val="17"/>
        </w:rPr>
        <w:t xml:space="preserve"> </w:t>
      </w:r>
      <w:r w:rsidR="00350426">
        <w:rPr>
          <w:rFonts w:ascii="Calibri" w:hAnsi="Calibri"/>
          <w:color w:val="231F20"/>
          <w:w w:val="110"/>
          <w:sz w:val="17"/>
        </w:rPr>
        <w:t>the</w:t>
      </w:r>
      <w:r w:rsidR="00350426">
        <w:rPr>
          <w:rFonts w:ascii="Calibri" w:hAnsi="Calibri"/>
          <w:color w:val="231F20"/>
          <w:spacing w:val="-10"/>
          <w:w w:val="110"/>
          <w:sz w:val="17"/>
        </w:rPr>
        <w:t xml:space="preserve"> </w:t>
      </w:r>
      <w:r w:rsidR="00350426">
        <w:rPr>
          <w:rFonts w:ascii="Courier New" w:hAnsi="Courier New"/>
          <w:color w:val="231F20"/>
          <w:w w:val="110"/>
          <w:sz w:val="18"/>
        </w:rPr>
        <w:t>instanceof</w:t>
      </w:r>
      <w:r w:rsidR="00350426">
        <w:rPr>
          <w:rFonts w:ascii="Courier New" w:hAnsi="Courier New"/>
          <w:color w:val="231F20"/>
          <w:spacing w:val="-88"/>
          <w:w w:val="110"/>
          <w:sz w:val="18"/>
        </w:rPr>
        <w:t xml:space="preserve"> </w:t>
      </w:r>
      <w:r w:rsidR="00350426">
        <w:rPr>
          <w:rFonts w:ascii="Calibri" w:hAnsi="Calibri"/>
          <w:color w:val="231F20"/>
          <w:w w:val="110"/>
          <w:sz w:val="17"/>
        </w:rPr>
        <w:t>operator</w:t>
      </w:r>
      <w:r w:rsidR="00350426">
        <w:rPr>
          <w:rFonts w:ascii="Calibri" w:hAnsi="Calibri"/>
          <w:color w:val="231F20"/>
          <w:spacing w:val="-11"/>
          <w:w w:val="110"/>
          <w:sz w:val="17"/>
        </w:rPr>
        <w:t xml:space="preserve"> </w:t>
      </w:r>
      <w:r w:rsidR="00350426">
        <w:rPr>
          <w:rFonts w:ascii="Calibri" w:hAnsi="Calibri"/>
          <w:color w:val="231F20"/>
          <w:w w:val="110"/>
          <w:sz w:val="17"/>
        </w:rPr>
        <w:t>returns</w:t>
      </w:r>
      <w:r w:rsidR="00350426">
        <w:rPr>
          <w:rFonts w:ascii="Calibri" w:hAnsi="Calibri"/>
          <w:color w:val="231F20"/>
          <w:spacing w:val="-10"/>
          <w:w w:val="110"/>
          <w:sz w:val="17"/>
        </w:rPr>
        <w:t xml:space="preserve"> </w:t>
      </w:r>
      <w:r w:rsidR="00350426">
        <w:rPr>
          <w:rFonts w:ascii="Courier New" w:hAnsi="Courier New"/>
          <w:color w:val="231F20"/>
          <w:w w:val="110"/>
          <w:sz w:val="18"/>
        </w:rPr>
        <w:t>true</w:t>
      </w:r>
      <w:r w:rsidR="00350426">
        <w:rPr>
          <w:rFonts w:ascii="Calibri" w:hAnsi="Calibri"/>
          <w:color w:val="231F20"/>
          <w:w w:val="110"/>
          <w:sz w:val="17"/>
        </w:rPr>
        <w:t>.</w:t>
      </w:r>
    </w:p>
    <w:p w:rsidR="00FA3020" w:rsidRDefault="00FA3020">
      <w:pPr>
        <w:pStyle w:val="BodyText"/>
        <w:spacing w:before="2"/>
        <w:rPr>
          <w:rFonts w:ascii="Calibri"/>
          <w:sz w:val="24"/>
        </w:rPr>
      </w:pPr>
    </w:p>
    <w:p w:rsidR="00FA3020" w:rsidRDefault="00350426">
      <w:pPr>
        <w:spacing w:before="1" w:line="324" w:lineRule="auto"/>
        <w:ind w:left="3182" w:right="3811" w:hanging="183"/>
        <w:rPr>
          <w:rFonts w:ascii="Courier New"/>
          <w:sz w:val="17"/>
        </w:rPr>
      </w:pPr>
      <w:r>
        <w:rPr>
          <w:rFonts w:ascii="Courier New"/>
          <w:color w:val="231F20"/>
          <w:sz w:val="17"/>
        </w:rPr>
        <w:t xml:space="preserve">if(rodent instanceof Capybara) { </w:t>
      </w:r>
      <w:r>
        <w:rPr>
          <w:rFonts w:ascii="Courier New"/>
          <w:color w:val="231F20"/>
          <w:w w:val="90"/>
          <w:sz w:val="17"/>
        </w:rPr>
        <w:t>Capybara capybara = (Capybara)rodent;</w:t>
      </w:r>
    </w:p>
    <w:p w:rsidR="00FA3020" w:rsidRDefault="00350426">
      <w:pPr>
        <w:ind w:left="3000"/>
        <w:rPr>
          <w:rFonts w:ascii="Courier New"/>
          <w:sz w:val="17"/>
        </w:rPr>
      </w:pPr>
      <w:r>
        <w:rPr>
          <w:rFonts w:ascii="Courier New"/>
          <w:color w:val="231F20"/>
          <w:w w:val="89"/>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bookmarkStart w:id="167" w:name="Virtual_Methods"/>
      <w:bookmarkEnd w:id="167"/>
      <w:r>
        <w:rPr>
          <w:rFonts w:ascii="Calibri" w:hAnsi="Calibri"/>
          <w:b/>
          <w:color w:val="231F20"/>
          <w:spacing w:val="5"/>
          <w:sz w:val="17"/>
        </w:rPr>
        <w:lastRenderedPageBreak/>
        <w:t>284</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857" w:firstLine="240"/>
      </w:pPr>
      <w:r>
        <w:rPr>
          <w:color w:val="231F20"/>
        </w:rPr>
        <w:t>When reviewing a question on the exam that involves casting and polymorphism, be sure to remember what the instance of the object actually is. Then, focus on whether the compiler will allow the object to be referenced with or without explicit casts.</w:t>
      </w:r>
    </w:p>
    <w:p w:rsidR="00FA3020" w:rsidRDefault="00FA3020">
      <w:pPr>
        <w:pStyle w:val="BodyText"/>
        <w:spacing w:before="11"/>
        <w:rPr>
          <w:sz w:val="24"/>
        </w:rPr>
      </w:pPr>
    </w:p>
    <w:p w:rsidR="00FA3020" w:rsidRDefault="00350426">
      <w:pPr>
        <w:pStyle w:val="Heading6"/>
        <w:ind w:left="1440"/>
      </w:pPr>
      <w:r>
        <w:rPr>
          <w:color w:val="231F20"/>
          <w:w w:val="115"/>
        </w:rPr>
        <w:t>Virtual Methods</w:t>
      </w:r>
    </w:p>
    <w:p w:rsidR="00FA3020" w:rsidRDefault="00350426">
      <w:pPr>
        <w:pStyle w:val="BodyText"/>
        <w:spacing w:before="124" w:line="259" w:lineRule="auto"/>
        <w:ind w:left="1439" w:right="1750"/>
      </w:pPr>
      <w:r>
        <w:rPr>
          <w:color w:val="231F20"/>
        </w:rPr>
        <w:t xml:space="preserve">The most important feature of polymorphism—and one of the </w:t>
      </w:r>
      <w:r>
        <w:rPr>
          <w:color w:val="231F20"/>
          <w:spacing w:val="2"/>
        </w:rPr>
        <w:t xml:space="preserve">primary </w:t>
      </w:r>
      <w:r>
        <w:rPr>
          <w:color w:val="231F20"/>
        </w:rPr>
        <w:t xml:space="preserve">reasons we have   class </w:t>
      </w:r>
      <w:r>
        <w:rPr>
          <w:color w:val="231F20"/>
          <w:spacing w:val="2"/>
        </w:rPr>
        <w:t xml:space="preserve">structure </w:t>
      </w:r>
      <w:r>
        <w:rPr>
          <w:color w:val="231F20"/>
        </w:rPr>
        <w:t xml:space="preserve">at </w:t>
      </w:r>
      <w:r>
        <w:rPr>
          <w:color w:val="231F20"/>
          <w:spacing w:val="2"/>
        </w:rPr>
        <w:t xml:space="preserve">all—is </w:t>
      </w:r>
      <w:r>
        <w:rPr>
          <w:color w:val="231F20"/>
        </w:rPr>
        <w:t xml:space="preserve">to support </w:t>
      </w:r>
      <w:r>
        <w:rPr>
          <w:color w:val="231F20"/>
          <w:spacing w:val="3"/>
        </w:rPr>
        <w:t xml:space="preserve">virtual </w:t>
      </w:r>
      <w:r>
        <w:rPr>
          <w:color w:val="231F20"/>
        </w:rPr>
        <w:t xml:space="preserve">methods. A </w:t>
      </w:r>
      <w:r>
        <w:rPr>
          <w:i/>
          <w:color w:val="231F20"/>
          <w:spacing w:val="3"/>
        </w:rPr>
        <w:t xml:space="preserve">virtual </w:t>
      </w:r>
      <w:r>
        <w:rPr>
          <w:i/>
          <w:color w:val="231F20"/>
        </w:rPr>
        <w:t xml:space="preserve">method </w:t>
      </w:r>
      <w:r>
        <w:rPr>
          <w:color w:val="231F20"/>
        </w:rPr>
        <w:t xml:space="preserve">is a method in which the specific implementation is not determined until runtime.  </w:t>
      </w:r>
      <w:r>
        <w:rPr>
          <w:color w:val="231F20"/>
          <w:spacing w:val="3"/>
        </w:rPr>
        <w:t xml:space="preserve">In </w:t>
      </w:r>
      <w:r>
        <w:rPr>
          <w:color w:val="231F20"/>
        </w:rPr>
        <w:t xml:space="preserve">fact,  all  non-final,  non- static, and non-private Java methods are considered </w:t>
      </w:r>
      <w:r>
        <w:rPr>
          <w:color w:val="231F20"/>
          <w:spacing w:val="3"/>
        </w:rPr>
        <w:t xml:space="preserve">virtual </w:t>
      </w:r>
      <w:r>
        <w:rPr>
          <w:color w:val="231F20"/>
        </w:rPr>
        <w:t xml:space="preserve">methods, since any of them </w:t>
      </w:r>
      <w:r>
        <w:rPr>
          <w:color w:val="231F20"/>
          <w:spacing w:val="2"/>
        </w:rPr>
        <w:t xml:space="preserve">can </w:t>
      </w:r>
      <w:r>
        <w:rPr>
          <w:color w:val="231F20"/>
        </w:rPr>
        <w:t xml:space="preserve">be overridden at runtime. What makes a </w:t>
      </w:r>
      <w:r>
        <w:rPr>
          <w:color w:val="231F20"/>
          <w:spacing w:val="3"/>
        </w:rPr>
        <w:t xml:space="preserve">virtual </w:t>
      </w:r>
      <w:r>
        <w:rPr>
          <w:color w:val="231F20"/>
        </w:rPr>
        <w:t xml:space="preserve">method special in Java is that if you </w:t>
      </w:r>
      <w:r>
        <w:rPr>
          <w:color w:val="231F20"/>
          <w:spacing w:val="2"/>
        </w:rPr>
        <w:t xml:space="preserve">call </w:t>
      </w:r>
      <w:r>
        <w:rPr>
          <w:color w:val="231F20"/>
        </w:rPr>
        <w:t xml:space="preserve">a method on an object that overrides a method, you get the overridden method, even if the    </w:t>
      </w:r>
      <w:r>
        <w:rPr>
          <w:color w:val="231F20"/>
          <w:spacing w:val="2"/>
        </w:rPr>
        <w:t>call</w:t>
      </w:r>
      <w:r>
        <w:rPr>
          <w:color w:val="231F20"/>
          <w:spacing w:val="9"/>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method</w:t>
      </w:r>
      <w:r>
        <w:rPr>
          <w:color w:val="231F20"/>
          <w:spacing w:val="10"/>
        </w:rPr>
        <w:t xml:space="preserve"> </w:t>
      </w:r>
      <w:r>
        <w:rPr>
          <w:color w:val="231F20"/>
        </w:rPr>
        <w:t>is</w:t>
      </w:r>
      <w:r>
        <w:rPr>
          <w:color w:val="231F20"/>
          <w:spacing w:val="9"/>
        </w:rPr>
        <w:t xml:space="preserve"> </w:t>
      </w:r>
      <w:r>
        <w:rPr>
          <w:color w:val="231F20"/>
        </w:rPr>
        <w:t>on</w:t>
      </w:r>
      <w:r>
        <w:rPr>
          <w:color w:val="231F20"/>
          <w:spacing w:val="10"/>
        </w:rPr>
        <w:t xml:space="preserve"> </w:t>
      </w:r>
      <w:r>
        <w:rPr>
          <w:color w:val="231F20"/>
        </w:rPr>
        <w:t>a</w:t>
      </w:r>
      <w:r>
        <w:rPr>
          <w:color w:val="231F20"/>
          <w:spacing w:val="10"/>
        </w:rPr>
        <w:t xml:space="preserve"> </w:t>
      </w:r>
      <w:r>
        <w:rPr>
          <w:color w:val="231F20"/>
        </w:rPr>
        <w:t>parent</w:t>
      </w:r>
      <w:r>
        <w:rPr>
          <w:color w:val="231F20"/>
          <w:spacing w:val="10"/>
        </w:rPr>
        <w:t xml:space="preserve"> </w:t>
      </w:r>
      <w:r>
        <w:rPr>
          <w:color w:val="231F20"/>
        </w:rPr>
        <w:t>reference</w:t>
      </w:r>
      <w:r>
        <w:rPr>
          <w:color w:val="231F20"/>
          <w:spacing w:val="10"/>
        </w:rPr>
        <w:t xml:space="preserve"> </w:t>
      </w:r>
      <w:r>
        <w:rPr>
          <w:color w:val="231F20"/>
        </w:rPr>
        <w:t>or</w:t>
      </w:r>
      <w:r>
        <w:rPr>
          <w:color w:val="231F20"/>
          <w:spacing w:val="10"/>
        </w:rPr>
        <w:t xml:space="preserve"> </w:t>
      </w:r>
      <w:r>
        <w:rPr>
          <w:color w:val="231F20"/>
          <w:spacing w:val="2"/>
        </w:rPr>
        <w:t>within</w:t>
      </w:r>
      <w:r>
        <w:rPr>
          <w:color w:val="231F20"/>
          <w:spacing w:val="10"/>
        </w:rPr>
        <w:t xml:space="preserve"> </w:t>
      </w:r>
      <w:r>
        <w:rPr>
          <w:color w:val="231F20"/>
        </w:rPr>
        <w:t>the</w:t>
      </w:r>
      <w:r>
        <w:rPr>
          <w:color w:val="231F20"/>
          <w:spacing w:val="10"/>
        </w:rPr>
        <w:t xml:space="preserve"> </w:t>
      </w:r>
      <w:r>
        <w:rPr>
          <w:color w:val="231F20"/>
        </w:rPr>
        <w:t>parent</w:t>
      </w:r>
      <w:r>
        <w:rPr>
          <w:color w:val="231F20"/>
          <w:spacing w:val="9"/>
        </w:rPr>
        <w:t xml:space="preserve"> </w:t>
      </w:r>
      <w:r>
        <w:rPr>
          <w:color w:val="231F20"/>
        </w:rPr>
        <w:t>class.</w:t>
      </w:r>
    </w:p>
    <w:p w:rsidR="00FA3020" w:rsidRDefault="00350426">
      <w:pPr>
        <w:pStyle w:val="BodyText"/>
        <w:spacing w:line="219" w:lineRule="exact"/>
        <w:ind w:left="1679"/>
      </w:pPr>
      <w:r>
        <w:rPr>
          <w:color w:val="231F20"/>
        </w:rPr>
        <w:t>We’ll illustrate this principle with the following example:</w:t>
      </w:r>
    </w:p>
    <w:p w:rsidR="00FA3020" w:rsidRDefault="00350426">
      <w:pPr>
        <w:spacing w:before="136"/>
        <w:ind w:left="1440"/>
        <w:rPr>
          <w:rFonts w:ascii="Courier New"/>
          <w:sz w:val="17"/>
        </w:rPr>
      </w:pPr>
      <w:r>
        <w:rPr>
          <w:rFonts w:ascii="Courier New"/>
          <w:color w:val="231F20"/>
          <w:sz w:val="17"/>
        </w:rPr>
        <w:t>public class Bird {</w:t>
      </w:r>
    </w:p>
    <w:p w:rsidR="00FA3020" w:rsidRDefault="00350426">
      <w:pPr>
        <w:spacing w:before="68" w:line="324" w:lineRule="auto"/>
        <w:ind w:left="1818" w:right="6615" w:hanging="189"/>
        <w:rPr>
          <w:rFonts w:ascii="Courier New"/>
          <w:sz w:val="17"/>
        </w:rPr>
      </w:pPr>
      <w:r>
        <w:rPr>
          <w:rFonts w:ascii="Courier New"/>
          <w:color w:val="231F20"/>
          <w:sz w:val="17"/>
        </w:rPr>
        <w:t>public</w:t>
      </w:r>
      <w:r>
        <w:rPr>
          <w:rFonts w:ascii="Courier New"/>
          <w:color w:val="231F20"/>
          <w:spacing w:val="-60"/>
          <w:sz w:val="17"/>
        </w:rPr>
        <w:t xml:space="preserve"> </w:t>
      </w:r>
      <w:r>
        <w:rPr>
          <w:rFonts w:ascii="Courier New"/>
          <w:color w:val="231F20"/>
          <w:sz w:val="17"/>
        </w:rPr>
        <w:t>String</w:t>
      </w:r>
      <w:r>
        <w:rPr>
          <w:rFonts w:ascii="Courier New"/>
          <w:color w:val="231F20"/>
          <w:spacing w:val="-59"/>
          <w:sz w:val="17"/>
        </w:rPr>
        <w:t xml:space="preserve"> </w:t>
      </w:r>
      <w:r>
        <w:rPr>
          <w:rFonts w:ascii="Courier New"/>
          <w:color w:val="231F20"/>
          <w:sz w:val="17"/>
        </w:rPr>
        <w:t>getName()</w:t>
      </w:r>
      <w:r>
        <w:rPr>
          <w:rFonts w:ascii="Courier New"/>
          <w:color w:val="231F20"/>
          <w:spacing w:val="-59"/>
          <w:sz w:val="17"/>
        </w:rPr>
        <w:t xml:space="preserve"> </w:t>
      </w:r>
      <w:r>
        <w:rPr>
          <w:rFonts w:ascii="Courier New"/>
          <w:color w:val="231F20"/>
          <w:spacing w:val="-17"/>
          <w:sz w:val="17"/>
        </w:rPr>
        <w:t xml:space="preserve">{ </w:t>
      </w:r>
      <w:r>
        <w:rPr>
          <w:rFonts w:ascii="Courier New"/>
          <w:color w:val="231F20"/>
          <w:sz w:val="17"/>
        </w:rPr>
        <w:t>return "Unknown";</w:t>
      </w:r>
    </w:p>
    <w:p w:rsidR="00FA3020" w:rsidRDefault="00350426">
      <w:pPr>
        <w:ind w:left="1629"/>
        <w:rPr>
          <w:rFonts w:ascii="Courier New"/>
          <w:sz w:val="17"/>
        </w:rPr>
      </w:pPr>
      <w:r>
        <w:rPr>
          <w:rFonts w:ascii="Courier New"/>
          <w:color w:val="231F20"/>
          <w:w w:val="92"/>
          <w:sz w:val="17"/>
        </w:rPr>
        <w:t>}</w:t>
      </w:r>
    </w:p>
    <w:p w:rsidR="00FA3020" w:rsidRDefault="00350426">
      <w:pPr>
        <w:spacing w:before="67" w:line="324" w:lineRule="auto"/>
        <w:ind w:left="1818" w:right="3975" w:hanging="189"/>
        <w:rPr>
          <w:rFonts w:ascii="Courier New"/>
          <w:sz w:val="17"/>
        </w:rPr>
      </w:pPr>
      <w:r>
        <w:rPr>
          <w:rFonts w:ascii="Courier New"/>
          <w:color w:val="231F20"/>
          <w:sz w:val="17"/>
        </w:rPr>
        <w:t xml:space="preserve">public void displayInformation() { </w:t>
      </w:r>
      <w:r>
        <w:rPr>
          <w:rFonts w:ascii="Courier New"/>
          <w:color w:val="231F20"/>
          <w:w w:val="95"/>
          <w:sz w:val="17"/>
        </w:rPr>
        <w:t>System.out.println("The</w:t>
      </w:r>
      <w:r>
        <w:rPr>
          <w:rFonts w:ascii="Courier New"/>
          <w:color w:val="231F20"/>
          <w:spacing w:val="-28"/>
          <w:w w:val="95"/>
          <w:sz w:val="17"/>
        </w:rPr>
        <w:t xml:space="preserve"> </w:t>
      </w:r>
      <w:r>
        <w:rPr>
          <w:rFonts w:ascii="Courier New"/>
          <w:color w:val="231F20"/>
          <w:w w:val="95"/>
          <w:sz w:val="17"/>
        </w:rPr>
        <w:t>bird</w:t>
      </w:r>
      <w:r>
        <w:rPr>
          <w:rFonts w:ascii="Courier New"/>
          <w:color w:val="231F20"/>
          <w:spacing w:val="-27"/>
          <w:w w:val="95"/>
          <w:sz w:val="17"/>
        </w:rPr>
        <w:t xml:space="preserve"> </w:t>
      </w:r>
      <w:r>
        <w:rPr>
          <w:rFonts w:ascii="Courier New"/>
          <w:color w:val="231F20"/>
          <w:w w:val="95"/>
          <w:sz w:val="17"/>
        </w:rPr>
        <w:t>name</w:t>
      </w:r>
      <w:r>
        <w:rPr>
          <w:rFonts w:ascii="Courier New"/>
          <w:color w:val="231F20"/>
          <w:spacing w:val="-28"/>
          <w:w w:val="95"/>
          <w:sz w:val="17"/>
        </w:rPr>
        <w:t xml:space="preserve"> </w:t>
      </w:r>
      <w:r>
        <w:rPr>
          <w:rFonts w:ascii="Courier New"/>
          <w:color w:val="231F20"/>
          <w:w w:val="95"/>
          <w:sz w:val="17"/>
        </w:rPr>
        <w:t>is:</w:t>
      </w:r>
      <w:r>
        <w:rPr>
          <w:rFonts w:ascii="Courier New"/>
          <w:color w:val="231F20"/>
          <w:spacing w:val="-27"/>
          <w:w w:val="95"/>
          <w:sz w:val="17"/>
        </w:rPr>
        <w:t xml:space="preserve"> </w:t>
      </w:r>
      <w:r>
        <w:rPr>
          <w:rFonts w:ascii="Courier New"/>
          <w:color w:val="231F20"/>
          <w:spacing w:val="-2"/>
          <w:w w:val="95"/>
          <w:sz w:val="17"/>
        </w:rPr>
        <w:t>"+getName());</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6" w:line="324" w:lineRule="auto"/>
        <w:ind w:left="1629" w:right="5861" w:hanging="189"/>
        <w:rPr>
          <w:rFonts w:ascii="Courier New"/>
          <w:sz w:val="17"/>
        </w:rPr>
      </w:pPr>
      <w:r>
        <w:rPr>
          <w:rFonts w:ascii="Courier New"/>
          <w:color w:val="231F20"/>
          <w:sz w:val="17"/>
        </w:rPr>
        <w:t>public</w:t>
      </w:r>
      <w:r>
        <w:rPr>
          <w:rFonts w:ascii="Courier New"/>
          <w:color w:val="231F20"/>
          <w:spacing w:val="-52"/>
          <w:sz w:val="17"/>
        </w:rPr>
        <w:t xml:space="preserve"> </w:t>
      </w:r>
      <w:r>
        <w:rPr>
          <w:rFonts w:ascii="Courier New"/>
          <w:color w:val="231F20"/>
          <w:sz w:val="17"/>
        </w:rPr>
        <w:t>class</w:t>
      </w:r>
      <w:r>
        <w:rPr>
          <w:rFonts w:ascii="Courier New"/>
          <w:color w:val="231F20"/>
          <w:spacing w:val="-51"/>
          <w:sz w:val="17"/>
        </w:rPr>
        <w:t xml:space="preserve"> </w:t>
      </w:r>
      <w:r>
        <w:rPr>
          <w:rFonts w:ascii="Courier New"/>
          <w:color w:val="231F20"/>
          <w:sz w:val="17"/>
        </w:rPr>
        <w:t>Peacock</w:t>
      </w:r>
      <w:r>
        <w:rPr>
          <w:rFonts w:ascii="Courier New"/>
          <w:color w:val="231F20"/>
          <w:spacing w:val="-51"/>
          <w:sz w:val="17"/>
        </w:rPr>
        <w:t xml:space="preserve"> </w:t>
      </w:r>
      <w:r>
        <w:rPr>
          <w:rFonts w:ascii="Courier New"/>
          <w:color w:val="231F20"/>
          <w:sz w:val="17"/>
        </w:rPr>
        <w:t>extends</w:t>
      </w:r>
      <w:r>
        <w:rPr>
          <w:rFonts w:ascii="Courier New"/>
          <w:color w:val="231F20"/>
          <w:spacing w:val="-51"/>
          <w:sz w:val="17"/>
        </w:rPr>
        <w:t xml:space="preserve"> </w:t>
      </w:r>
      <w:r>
        <w:rPr>
          <w:rFonts w:ascii="Courier New"/>
          <w:color w:val="231F20"/>
          <w:sz w:val="17"/>
        </w:rPr>
        <w:t>Bird</w:t>
      </w:r>
      <w:r>
        <w:rPr>
          <w:rFonts w:ascii="Courier New"/>
          <w:color w:val="231F20"/>
          <w:spacing w:val="-51"/>
          <w:sz w:val="17"/>
        </w:rPr>
        <w:t xml:space="preserve"> </w:t>
      </w:r>
      <w:r>
        <w:rPr>
          <w:rFonts w:ascii="Courier New"/>
          <w:color w:val="231F20"/>
          <w:spacing w:val="-16"/>
          <w:sz w:val="17"/>
        </w:rPr>
        <w:t xml:space="preserve">{ </w:t>
      </w:r>
      <w:r>
        <w:rPr>
          <w:rFonts w:ascii="Courier New"/>
          <w:color w:val="231F20"/>
          <w:sz w:val="17"/>
        </w:rPr>
        <w:t>public String getName()</w:t>
      </w:r>
      <w:r>
        <w:rPr>
          <w:rFonts w:ascii="Courier New"/>
          <w:color w:val="231F20"/>
          <w:spacing w:val="-69"/>
          <w:sz w:val="17"/>
        </w:rPr>
        <w:t xml:space="preserve"> </w:t>
      </w:r>
      <w:r>
        <w:rPr>
          <w:rFonts w:ascii="Courier New"/>
          <w:color w:val="231F20"/>
          <w:sz w:val="17"/>
        </w:rPr>
        <w:t>{</w:t>
      </w:r>
    </w:p>
    <w:p w:rsidR="00FA3020" w:rsidRDefault="00350426">
      <w:pPr>
        <w:ind w:left="1818"/>
        <w:rPr>
          <w:rFonts w:ascii="Courier New"/>
          <w:sz w:val="17"/>
        </w:rPr>
      </w:pPr>
      <w:r>
        <w:rPr>
          <w:rFonts w:ascii="Courier New"/>
          <w:color w:val="231F20"/>
          <w:sz w:val="17"/>
        </w:rPr>
        <w:t>return "Peacock";</w:t>
      </w:r>
    </w:p>
    <w:p w:rsidR="00FA3020" w:rsidRDefault="00350426">
      <w:pPr>
        <w:spacing w:before="67"/>
        <w:ind w:left="1629"/>
        <w:rPr>
          <w:rFonts w:ascii="Courier New"/>
          <w:sz w:val="17"/>
        </w:rPr>
      </w:pPr>
      <w:r>
        <w:rPr>
          <w:rFonts w:ascii="Courier New"/>
          <w:color w:val="231F20"/>
          <w:w w:val="92"/>
          <w:sz w:val="17"/>
        </w:rPr>
        <w:t>}</w:t>
      </w:r>
    </w:p>
    <w:p w:rsidR="00FA3020" w:rsidRDefault="00350426">
      <w:pPr>
        <w:spacing w:before="67" w:line="324" w:lineRule="auto"/>
        <w:ind w:left="1818" w:right="519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Bird bird = new Peacock(); bird.displayInformation();</w:t>
      </w:r>
    </w:p>
    <w:p w:rsidR="00FA3020" w:rsidRDefault="00350426">
      <w:pPr>
        <w:ind w:left="1629"/>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This code compiles and executes without issue and outputs the following:</w:t>
      </w:r>
    </w:p>
    <w:p w:rsidR="00FA3020" w:rsidRDefault="00350426">
      <w:pPr>
        <w:spacing w:before="137"/>
        <w:ind w:left="1440"/>
        <w:rPr>
          <w:rFonts w:ascii="Courier New"/>
          <w:sz w:val="17"/>
        </w:rPr>
      </w:pPr>
      <w:r>
        <w:rPr>
          <w:rFonts w:ascii="Courier New"/>
          <w:color w:val="231F20"/>
          <w:sz w:val="17"/>
        </w:rPr>
        <w:t>The bird name is: Peacock</w:t>
      </w:r>
    </w:p>
    <w:p w:rsidR="00FA3020" w:rsidRDefault="00350426">
      <w:pPr>
        <w:pStyle w:val="BodyText"/>
        <w:spacing w:before="128" w:line="249" w:lineRule="auto"/>
        <w:ind w:left="1440" w:right="1468" w:firstLine="240"/>
      </w:pPr>
      <w:r>
        <w:rPr>
          <w:color w:val="231F20"/>
        </w:rPr>
        <w:t xml:space="preserve">As you saw in </w:t>
      </w:r>
      <w:r>
        <w:rPr>
          <w:color w:val="231F20"/>
          <w:spacing w:val="2"/>
        </w:rPr>
        <w:t xml:space="preserve">similar </w:t>
      </w:r>
      <w:r>
        <w:rPr>
          <w:color w:val="231F20"/>
        </w:rPr>
        <w:t xml:space="preserve">examples in the section “Overriding a Method,” the method </w:t>
      </w:r>
      <w:r>
        <w:rPr>
          <w:rFonts w:ascii="Courier New" w:hAnsi="Courier New"/>
          <w:color w:val="231F20"/>
          <w:sz w:val="18"/>
        </w:rPr>
        <w:t xml:space="preserve">getName() </w:t>
      </w:r>
      <w:r>
        <w:rPr>
          <w:color w:val="231F20"/>
        </w:rPr>
        <w:t xml:space="preserve">is overridden in the child class </w:t>
      </w:r>
      <w:r>
        <w:rPr>
          <w:rFonts w:ascii="Courier New" w:hAnsi="Courier New"/>
          <w:color w:val="231F20"/>
          <w:sz w:val="18"/>
        </w:rPr>
        <w:t>Peacock</w:t>
      </w:r>
      <w:r>
        <w:rPr>
          <w:color w:val="231F20"/>
        </w:rPr>
        <w:t xml:space="preserve">. More importantly, though, the value of the </w:t>
      </w:r>
      <w:r>
        <w:rPr>
          <w:rFonts w:ascii="Courier New" w:hAnsi="Courier New"/>
          <w:color w:val="231F20"/>
          <w:sz w:val="18"/>
        </w:rPr>
        <w:t>getName()</w:t>
      </w:r>
      <w:r>
        <w:rPr>
          <w:rFonts w:ascii="Courier New" w:hAnsi="Courier New"/>
          <w:color w:val="231F20"/>
          <w:spacing w:val="-80"/>
          <w:sz w:val="18"/>
        </w:rPr>
        <w:t xml:space="preserve"> </w:t>
      </w:r>
      <w:r>
        <w:rPr>
          <w:color w:val="231F20"/>
        </w:rPr>
        <w:t xml:space="preserve">method at </w:t>
      </w:r>
      <w:r>
        <w:rPr>
          <w:color w:val="231F20"/>
          <w:spacing w:val="2"/>
        </w:rPr>
        <w:t xml:space="preserve">runtime </w:t>
      </w:r>
      <w:r>
        <w:rPr>
          <w:color w:val="231F20"/>
        </w:rPr>
        <w:t xml:space="preserve">in the </w:t>
      </w:r>
      <w:r>
        <w:rPr>
          <w:rFonts w:ascii="Courier New" w:hAnsi="Courier New"/>
          <w:color w:val="231F20"/>
          <w:sz w:val="18"/>
        </w:rPr>
        <w:t>displayInformation()</w:t>
      </w:r>
      <w:r>
        <w:rPr>
          <w:rFonts w:ascii="Courier New" w:hAnsi="Courier New"/>
          <w:color w:val="231F20"/>
          <w:spacing w:val="-79"/>
          <w:sz w:val="18"/>
        </w:rPr>
        <w:t xml:space="preserve"> </w:t>
      </w:r>
      <w:r>
        <w:rPr>
          <w:color w:val="231F20"/>
        </w:rPr>
        <w:t xml:space="preserve">method is replaced with the value of the implementation in the subclass </w:t>
      </w:r>
      <w:r>
        <w:rPr>
          <w:rFonts w:ascii="Courier New" w:hAnsi="Courier New"/>
          <w:color w:val="231F20"/>
          <w:sz w:val="18"/>
        </w:rPr>
        <w:t>Peacock</w:t>
      </w:r>
      <w:r>
        <w:rPr>
          <w:color w:val="231F20"/>
        </w:rPr>
        <w:t>.</w:t>
      </w:r>
    </w:p>
    <w:p w:rsidR="00FA3020" w:rsidRDefault="00FA3020">
      <w:pPr>
        <w:spacing w:line="249" w:lineRule="auto"/>
        <w:sectPr w:rsidR="00FA3020">
          <w:pgSz w:w="10620" w:h="13320"/>
          <w:pgMar w:top="460" w:right="0" w:bottom="280" w:left="0" w:header="720" w:footer="720" w:gutter="0"/>
          <w:cols w:space="720"/>
        </w:sectPr>
      </w:pPr>
    </w:p>
    <w:p w:rsidR="00FA3020" w:rsidRDefault="00350426">
      <w:pPr>
        <w:tabs>
          <w:tab w:val="right" w:pos="9188"/>
        </w:tabs>
        <w:spacing w:before="89"/>
        <w:ind w:left="5641"/>
        <w:rPr>
          <w:rFonts w:ascii="Calibri"/>
          <w:b/>
          <w:sz w:val="17"/>
        </w:rPr>
      </w:pPr>
      <w:bookmarkStart w:id="168" w:name="Polymorphic_Parameters"/>
      <w:bookmarkEnd w:id="168"/>
      <w:r>
        <w:rPr>
          <w:rFonts w:ascii="Calibri"/>
          <w:color w:val="231F20"/>
          <w:spacing w:val="2"/>
          <w:w w:val="110"/>
          <w:sz w:val="18"/>
        </w:rPr>
        <w:lastRenderedPageBreak/>
        <w:t>Understanding</w:t>
      </w:r>
      <w:r>
        <w:rPr>
          <w:rFonts w:ascii="Calibri"/>
          <w:color w:val="231F20"/>
          <w:spacing w:val="13"/>
          <w:w w:val="110"/>
          <w:sz w:val="18"/>
        </w:rPr>
        <w:t xml:space="preserve"> </w:t>
      </w:r>
      <w:r>
        <w:rPr>
          <w:rFonts w:ascii="Calibri"/>
          <w:color w:val="231F20"/>
          <w:w w:val="110"/>
          <w:sz w:val="18"/>
        </w:rPr>
        <w:t>Polymorphism</w:t>
      </w:r>
      <w:r>
        <w:rPr>
          <w:rFonts w:ascii="Calibri"/>
          <w:color w:val="231F20"/>
          <w:w w:val="110"/>
          <w:sz w:val="18"/>
        </w:rPr>
        <w:tab/>
      </w:r>
      <w:r>
        <w:rPr>
          <w:rFonts w:ascii="Calibri"/>
          <w:b/>
          <w:color w:val="231F20"/>
          <w:spacing w:val="8"/>
          <w:w w:val="110"/>
          <w:sz w:val="17"/>
        </w:rPr>
        <w:t>285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9" w:lineRule="auto"/>
        <w:ind w:left="1560" w:right="1468" w:firstLine="240"/>
      </w:pPr>
      <w:r>
        <w:rPr>
          <w:color w:val="231F20"/>
        </w:rPr>
        <w:t xml:space="preserve">In other words, even though the parent class </w:t>
      </w:r>
      <w:r>
        <w:rPr>
          <w:rFonts w:ascii="Courier New" w:hAnsi="Courier New"/>
          <w:color w:val="231F20"/>
          <w:sz w:val="18"/>
        </w:rPr>
        <w:t xml:space="preserve">Bird </w:t>
      </w:r>
      <w:r>
        <w:rPr>
          <w:color w:val="231F20"/>
        </w:rPr>
        <w:t xml:space="preserve">defines its own version of </w:t>
      </w:r>
      <w:r>
        <w:rPr>
          <w:rFonts w:ascii="Courier New" w:hAnsi="Courier New"/>
          <w:color w:val="231F20"/>
          <w:sz w:val="18"/>
        </w:rPr>
        <w:t xml:space="preserve">getName() </w:t>
      </w:r>
      <w:r>
        <w:rPr>
          <w:color w:val="231F20"/>
        </w:rPr>
        <w:t xml:space="preserve">and doesn’t know anything about the </w:t>
      </w:r>
      <w:r>
        <w:rPr>
          <w:rFonts w:ascii="Courier New" w:hAnsi="Courier New"/>
          <w:color w:val="231F20"/>
          <w:sz w:val="18"/>
        </w:rPr>
        <w:t xml:space="preserve">Peacock </w:t>
      </w:r>
      <w:r>
        <w:rPr>
          <w:color w:val="231F20"/>
        </w:rPr>
        <w:t xml:space="preserve">class during compile-time, at runtime the instance uses the overridden version of the method, as defined on the instance of the object. We emphasize this point by using a reference to the </w:t>
      </w:r>
      <w:r>
        <w:rPr>
          <w:rFonts w:ascii="Courier New" w:hAnsi="Courier New"/>
          <w:color w:val="231F20"/>
          <w:sz w:val="18"/>
        </w:rPr>
        <w:t xml:space="preserve">Bird </w:t>
      </w:r>
      <w:r>
        <w:rPr>
          <w:color w:val="231F20"/>
        </w:rPr>
        <w:t xml:space="preserve">class in the </w:t>
      </w:r>
      <w:r>
        <w:rPr>
          <w:rFonts w:ascii="Courier New" w:hAnsi="Courier New"/>
          <w:color w:val="231F20"/>
          <w:sz w:val="18"/>
        </w:rPr>
        <w:t xml:space="preserve">main() </w:t>
      </w:r>
      <w:r>
        <w:rPr>
          <w:color w:val="231F20"/>
        </w:rPr>
        <w:t xml:space="preserve">method, although the result would have been the same if a reference to </w:t>
      </w:r>
      <w:r>
        <w:rPr>
          <w:rFonts w:ascii="Courier New" w:hAnsi="Courier New"/>
          <w:color w:val="231F20"/>
          <w:sz w:val="18"/>
        </w:rPr>
        <w:t xml:space="preserve">Peacock </w:t>
      </w:r>
      <w:r>
        <w:rPr>
          <w:color w:val="231F20"/>
        </w:rPr>
        <w:t>was used.</w:t>
      </w:r>
    </w:p>
    <w:p w:rsidR="00FA3020" w:rsidRDefault="00350426">
      <w:pPr>
        <w:pStyle w:val="BodyText"/>
        <w:spacing w:line="259" w:lineRule="auto"/>
        <w:ind w:left="1559" w:right="1648" w:firstLine="240"/>
      </w:pPr>
      <w:r>
        <w:rPr>
          <w:color w:val="231F20"/>
        </w:rPr>
        <w:t>You now know the true purpose of overriding a method and how it relates to polymor- phism. The nature of the polymorphism is that an object can take on many different forms.</w:t>
      </w:r>
    </w:p>
    <w:p w:rsidR="00FA3020" w:rsidRDefault="00350426">
      <w:pPr>
        <w:pStyle w:val="BodyText"/>
        <w:spacing w:line="259" w:lineRule="auto"/>
        <w:ind w:left="1559" w:right="1783"/>
      </w:pPr>
      <w:r>
        <w:rPr>
          <w:color w:val="231F20"/>
        </w:rPr>
        <w:t xml:space="preserve">By combining your understanding of polymorphism with method  overriding,  you  see that objects may be interpreted in vastly different ways at </w:t>
      </w:r>
      <w:r>
        <w:rPr>
          <w:color w:val="231F20"/>
          <w:spacing w:val="2"/>
        </w:rPr>
        <w:t xml:space="preserve">runtime, </w:t>
      </w:r>
      <w:r>
        <w:rPr>
          <w:color w:val="231F20"/>
        </w:rPr>
        <w:t>especially in methods defined in the superclasses of the</w:t>
      </w:r>
      <w:r>
        <w:rPr>
          <w:color w:val="231F20"/>
          <w:spacing w:val="18"/>
        </w:rPr>
        <w:t xml:space="preserve"> </w:t>
      </w:r>
      <w:r>
        <w:rPr>
          <w:color w:val="231F20"/>
        </w:rPr>
        <w:t>objects.</w:t>
      </w:r>
    </w:p>
    <w:p w:rsidR="00FA3020" w:rsidRDefault="00FA3020">
      <w:pPr>
        <w:pStyle w:val="BodyText"/>
        <w:spacing w:before="4"/>
        <w:rPr>
          <w:sz w:val="24"/>
        </w:rPr>
      </w:pPr>
    </w:p>
    <w:p w:rsidR="00FA3020" w:rsidRDefault="00350426">
      <w:pPr>
        <w:pStyle w:val="Heading6"/>
      </w:pPr>
      <w:r>
        <w:rPr>
          <w:color w:val="231F20"/>
          <w:w w:val="115"/>
        </w:rPr>
        <w:t>Polymorphic Parameters</w:t>
      </w:r>
    </w:p>
    <w:p w:rsidR="00FA3020" w:rsidRDefault="00350426">
      <w:pPr>
        <w:pStyle w:val="BodyText"/>
        <w:spacing w:before="124" w:line="259" w:lineRule="auto"/>
        <w:ind w:left="1560" w:right="1776"/>
      </w:pPr>
      <w:r>
        <w:rPr>
          <w:color w:val="231F20"/>
        </w:rPr>
        <w:t xml:space="preserve">One of the most </w:t>
      </w:r>
      <w:r>
        <w:rPr>
          <w:color w:val="231F20"/>
          <w:spacing w:val="2"/>
        </w:rPr>
        <w:t xml:space="preserve">useful </w:t>
      </w:r>
      <w:r>
        <w:rPr>
          <w:color w:val="231F20"/>
        </w:rPr>
        <w:t xml:space="preserve">applications of polymorphism is the ability to pass </w:t>
      </w:r>
      <w:r>
        <w:rPr>
          <w:color w:val="231F20"/>
          <w:spacing w:val="2"/>
        </w:rPr>
        <w:t xml:space="preserve">instances </w:t>
      </w:r>
      <w:r>
        <w:rPr>
          <w:color w:val="231F20"/>
        </w:rPr>
        <w:t>of      a</w:t>
      </w:r>
      <w:r>
        <w:rPr>
          <w:color w:val="231F20"/>
          <w:spacing w:val="12"/>
        </w:rPr>
        <w:t xml:space="preserve"> </w:t>
      </w:r>
      <w:r>
        <w:rPr>
          <w:color w:val="231F20"/>
        </w:rPr>
        <w:t>subclass</w:t>
      </w:r>
      <w:r>
        <w:rPr>
          <w:color w:val="231F20"/>
          <w:spacing w:val="12"/>
        </w:rPr>
        <w:t xml:space="preserve"> </w:t>
      </w:r>
      <w:r>
        <w:rPr>
          <w:color w:val="231F20"/>
        </w:rPr>
        <w:t>or</w:t>
      </w:r>
      <w:r>
        <w:rPr>
          <w:color w:val="231F20"/>
          <w:spacing w:val="12"/>
        </w:rPr>
        <w:t xml:space="preserve"> </w:t>
      </w:r>
      <w:r>
        <w:rPr>
          <w:color w:val="231F20"/>
        </w:rPr>
        <w:t>interface</w:t>
      </w:r>
      <w:r>
        <w:rPr>
          <w:color w:val="231F20"/>
          <w:spacing w:val="12"/>
        </w:rPr>
        <w:t xml:space="preserve"> </w:t>
      </w:r>
      <w:r>
        <w:rPr>
          <w:color w:val="231F20"/>
        </w:rPr>
        <w:t>to</w:t>
      </w:r>
      <w:r>
        <w:rPr>
          <w:color w:val="231F20"/>
          <w:spacing w:val="12"/>
        </w:rPr>
        <w:t xml:space="preserve"> </w:t>
      </w:r>
      <w:r>
        <w:rPr>
          <w:color w:val="231F20"/>
        </w:rPr>
        <w:t>a</w:t>
      </w:r>
      <w:r>
        <w:rPr>
          <w:color w:val="231F20"/>
          <w:spacing w:val="12"/>
        </w:rPr>
        <w:t xml:space="preserve"> </w:t>
      </w:r>
      <w:r>
        <w:rPr>
          <w:color w:val="231F20"/>
        </w:rPr>
        <w:t>method.</w:t>
      </w:r>
      <w:r>
        <w:rPr>
          <w:color w:val="231F20"/>
          <w:spacing w:val="12"/>
        </w:rPr>
        <w:t xml:space="preserve"> </w:t>
      </w:r>
      <w:r>
        <w:rPr>
          <w:color w:val="231F20"/>
        </w:rPr>
        <w:t>For</w:t>
      </w:r>
      <w:r>
        <w:rPr>
          <w:color w:val="231F20"/>
          <w:spacing w:val="12"/>
        </w:rPr>
        <w:t xml:space="preserve"> </w:t>
      </w:r>
      <w:r>
        <w:rPr>
          <w:color w:val="231F20"/>
        </w:rPr>
        <w:t>example,</w:t>
      </w:r>
      <w:r>
        <w:rPr>
          <w:color w:val="231F20"/>
          <w:spacing w:val="13"/>
        </w:rPr>
        <w:t xml:space="preserve"> </w:t>
      </w:r>
      <w:r>
        <w:rPr>
          <w:color w:val="231F20"/>
        </w:rPr>
        <w:t>you</w:t>
      </w:r>
      <w:r>
        <w:rPr>
          <w:color w:val="231F20"/>
          <w:spacing w:val="12"/>
        </w:rPr>
        <w:t xml:space="preserve"> </w:t>
      </w:r>
      <w:r>
        <w:rPr>
          <w:color w:val="231F20"/>
          <w:spacing w:val="2"/>
        </w:rPr>
        <w:t>can</w:t>
      </w:r>
      <w:r>
        <w:rPr>
          <w:color w:val="231F20"/>
          <w:spacing w:val="12"/>
        </w:rPr>
        <w:t xml:space="preserve"> </w:t>
      </w:r>
      <w:r>
        <w:rPr>
          <w:color w:val="231F20"/>
        </w:rPr>
        <w:t>define</w:t>
      </w:r>
      <w:r>
        <w:rPr>
          <w:color w:val="231F20"/>
          <w:spacing w:val="13"/>
        </w:rPr>
        <w:t xml:space="preserve"> </w:t>
      </w:r>
      <w:r>
        <w:rPr>
          <w:color w:val="231F20"/>
        </w:rPr>
        <w:t>a</w:t>
      </w:r>
      <w:r>
        <w:rPr>
          <w:color w:val="231F20"/>
          <w:spacing w:val="13"/>
        </w:rPr>
        <w:t xml:space="preserve"> </w:t>
      </w:r>
      <w:r>
        <w:rPr>
          <w:color w:val="231F20"/>
        </w:rPr>
        <w:t>method</w:t>
      </w:r>
      <w:r>
        <w:rPr>
          <w:color w:val="231F20"/>
          <w:spacing w:val="12"/>
        </w:rPr>
        <w:t xml:space="preserve"> </w:t>
      </w:r>
      <w:r>
        <w:rPr>
          <w:color w:val="231F20"/>
        </w:rPr>
        <w:t>that</w:t>
      </w:r>
      <w:r>
        <w:rPr>
          <w:color w:val="231F20"/>
          <w:spacing w:val="12"/>
        </w:rPr>
        <w:t xml:space="preserve"> </w:t>
      </w:r>
      <w:r>
        <w:rPr>
          <w:color w:val="231F20"/>
        </w:rPr>
        <w:t>takes</w:t>
      </w:r>
      <w:r>
        <w:rPr>
          <w:color w:val="231F20"/>
          <w:spacing w:val="14"/>
        </w:rPr>
        <w:t xml:space="preserve"> </w:t>
      </w:r>
      <w:r>
        <w:rPr>
          <w:color w:val="231F20"/>
        </w:rPr>
        <w:t>an</w:t>
      </w:r>
    </w:p>
    <w:p w:rsidR="00FA3020" w:rsidRDefault="00350426">
      <w:pPr>
        <w:pStyle w:val="BodyText"/>
        <w:spacing w:line="259" w:lineRule="auto"/>
        <w:ind w:left="1560" w:right="1468"/>
      </w:pPr>
      <w:r>
        <w:rPr>
          <w:color w:val="231F20"/>
        </w:rPr>
        <w:t xml:space="preserve">instance of an interface as a parameter. In this manner, any class that implements the inter- face can be passed to the method. Since you’re casting from a subtype to a supertype, an explicit cast is not required. This property is referred to as </w:t>
      </w:r>
      <w:r>
        <w:rPr>
          <w:i/>
          <w:color w:val="231F20"/>
        </w:rPr>
        <w:t xml:space="preserve">polymorphic parameters </w:t>
      </w:r>
      <w:r>
        <w:rPr>
          <w:color w:val="231F20"/>
        </w:rPr>
        <w:t>of a method, and we demonstrate it in the following example:</w:t>
      </w:r>
    </w:p>
    <w:p w:rsidR="00FA3020" w:rsidRDefault="00350426">
      <w:pPr>
        <w:spacing w:before="116" w:line="324" w:lineRule="auto"/>
        <w:ind w:left="1749" w:right="6495" w:hanging="189"/>
        <w:rPr>
          <w:rFonts w:ascii="Courier New"/>
          <w:sz w:val="17"/>
        </w:rPr>
      </w:pPr>
      <w:r>
        <w:rPr>
          <w:rFonts w:ascii="Courier New"/>
          <w:color w:val="231F20"/>
          <w:sz w:val="17"/>
        </w:rPr>
        <w:t>public class Reptile { public</w:t>
      </w:r>
      <w:r>
        <w:rPr>
          <w:rFonts w:ascii="Courier New"/>
          <w:color w:val="231F20"/>
          <w:spacing w:val="-60"/>
          <w:sz w:val="17"/>
        </w:rPr>
        <w:t xml:space="preserve"> </w:t>
      </w:r>
      <w:r>
        <w:rPr>
          <w:rFonts w:ascii="Courier New"/>
          <w:color w:val="231F20"/>
          <w:sz w:val="17"/>
        </w:rPr>
        <w:t>String</w:t>
      </w:r>
      <w:r>
        <w:rPr>
          <w:rFonts w:ascii="Courier New"/>
          <w:color w:val="231F20"/>
          <w:spacing w:val="-59"/>
          <w:sz w:val="17"/>
        </w:rPr>
        <w:t xml:space="preserve"> </w:t>
      </w:r>
      <w:r>
        <w:rPr>
          <w:rFonts w:ascii="Courier New"/>
          <w:color w:val="231F20"/>
          <w:sz w:val="17"/>
        </w:rPr>
        <w:t>getName()</w:t>
      </w:r>
      <w:r>
        <w:rPr>
          <w:rFonts w:ascii="Courier New"/>
          <w:color w:val="231F20"/>
          <w:spacing w:val="-59"/>
          <w:sz w:val="17"/>
        </w:rPr>
        <w:t xml:space="preserve"> </w:t>
      </w:r>
      <w:r>
        <w:rPr>
          <w:rFonts w:ascii="Courier New"/>
          <w:color w:val="231F20"/>
          <w:spacing w:val="-17"/>
          <w:sz w:val="17"/>
        </w:rPr>
        <w:t>{</w:t>
      </w:r>
    </w:p>
    <w:p w:rsidR="00FA3020" w:rsidRDefault="00350426">
      <w:pPr>
        <w:ind w:left="1938"/>
        <w:rPr>
          <w:rFonts w:ascii="Courier New"/>
          <w:sz w:val="17"/>
        </w:rPr>
      </w:pPr>
      <w:r>
        <w:rPr>
          <w:rFonts w:ascii="Courier New"/>
          <w:color w:val="231F20"/>
          <w:sz w:val="17"/>
        </w:rPr>
        <w:t>return "Reptile";</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6" w:line="324" w:lineRule="auto"/>
        <w:ind w:left="1749" w:right="5268"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class</w:t>
      </w:r>
      <w:r>
        <w:rPr>
          <w:rFonts w:ascii="Courier New"/>
          <w:color w:val="231F20"/>
          <w:spacing w:val="-58"/>
          <w:sz w:val="17"/>
        </w:rPr>
        <w:t xml:space="preserve"> </w:t>
      </w:r>
      <w:r>
        <w:rPr>
          <w:rFonts w:ascii="Courier New"/>
          <w:color w:val="231F20"/>
          <w:sz w:val="17"/>
        </w:rPr>
        <w:t>Alligator</w:t>
      </w:r>
      <w:r>
        <w:rPr>
          <w:rFonts w:ascii="Courier New"/>
          <w:color w:val="231F20"/>
          <w:spacing w:val="-59"/>
          <w:sz w:val="17"/>
        </w:rPr>
        <w:t xml:space="preserve"> </w:t>
      </w:r>
      <w:r>
        <w:rPr>
          <w:rFonts w:ascii="Courier New"/>
          <w:color w:val="231F20"/>
          <w:sz w:val="17"/>
        </w:rPr>
        <w:t>extends</w:t>
      </w:r>
      <w:r>
        <w:rPr>
          <w:rFonts w:ascii="Courier New"/>
          <w:color w:val="231F20"/>
          <w:spacing w:val="-58"/>
          <w:sz w:val="17"/>
        </w:rPr>
        <w:t xml:space="preserve"> </w:t>
      </w:r>
      <w:r>
        <w:rPr>
          <w:rFonts w:ascii="Courier New"/>
          <w:color w:val="231F20"/>
          <w:sz w:val="17"/>
        </w:rPr>
        <w:t>Reptile</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public String getName()</w:t>
      </w:r>
      <w:r>
        <w:rPr>
          <w:rFonts w:ascii="Courier New"/>
          <w:color w:val="231F20"/>
          <w:spacing w:val="-55"/>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return "Alligator";</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5" w:line="324" w:lineRule="auto"/>
        <w:ind w:left="1749" w:right="5268"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class</w:t>
      </w:r>
      <w:r>
        <w:rPr>
          <w:rFonts w:ascii="Courier New"/>
          <w:color w:val="231F20"/>
          <w:spacing w:val="-58"/>
          <w:sz w:val="17"/>
        </w:rPr>
        <w:t xml:space="preserve"> </w:t>
      </w:r>
      <w:r>
        <w:rPr>
          <w:rFonts w:ascii="Courier New"/>
          <w:color w:val="231F20"/>
          <w:sz w:val="17"/>
        </w:rPr>
        <w:t>Crocodile</w:t>
      </w:r>
      <w:r>
        <w:rPr>
          <w:rFonts w:ascii="Courier New"/>
          <w:color w:val="231F20"/>
          <w:spacing w:val="-59"/>
          <w:sz w:val="17"/>
        </w:rPr>
        <w:t xml:space="preserve"> </w:t>
      </w:r>
      <w:r>
        <w:rPr>
          <w:rFonts w:ascii="Courier New"/>
          <w:color w:val="231F20"/>
          <w:sz w:val="17"/>
        </w:rPr>
        <w:t>extends</w:t>
      </w:r>
      <w:r>
        <w:rPr>
          <w:rFonts w:ascii="Courier New"/>
          <w:color w:val="231F20"/>
          <w:spacing w:val="-58"/>
          <w:sz w:val="17"/>
        </w:rPr>
        <w:t xml:space="preserve"> </w:t>
      </w:r>
      <w:r>
        <w:rPr>
          <w:rFonts w:ascii="Courier New"/>
          <w:color w:val="231F20"/>
          <w:sz w:val="17"/>
        </w:rPr>
        <w:t>Reptile</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public String getName()</w:t>
      </w:r>
      <w:r>
        <w:rPr>
          <w:rFonts w:ascii="Courier New"/>
          <w:color w:val="231F20"/>
          <w:spacing w:val="-55"/>
          <w:sz w:val="17"/>
        </w:rPr>
        <w:t xml:space="preserve"> </w:t>
      </w:r>
      <w:r>
        <w:rPr>
          <w:rFonts w:ascii="Courier New"/>
          <w:color w:val="231F20"/>
          <w:sz w:val="17"/>
        </w:rPr>
        <w:t>{</w:t>
      </w:r>
    </w:p>
    <w:p w:rsidR="00FA3020" w:rsidRDefault="00350426">
      <w:pPr>
        <w:ind w:left="1938"/>
        <w:rPr>
          <w:rFonts w:ascii="Courier New"/>
          <w:sz w:val="17"/>
        </w:rPr>
      </w:pPr>
      <w:r>
        <w:rPr>
          <w:rFonts w:ascii="Courier New"/>
          <w:color w:val="231F20"/>
          <w:sz w:val="17"/>
        </w:rPr>
        <w:t>return "Crocodile";</w:t>
      </w:r>
    </w:p>
    <w:p w:rsidR="00FA3020" w:rsidRDefault="00350426">
      <w:pPr>
        <w:spacing w:before="68"/>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FA3020">
      <w:pPr>
        <w:pStyle w:val="BodyText"/>
        <w:spacing w:before="10"/>
        <w:rPr>
          <w:rFonts w:ascii="Courier New"/>
          <w:sz w:val="17"/>
        </w:rPr>
      </w:pPr>
    </w:p>
    <w:p w:rsidR="00FA3020" w:rsidRDefault="00350426">
      <w:pPr>
        <w:spacing w:before="125"/>
        <w:ind w:left="1560"/>
        <w:rPr>
          <w:rFonts w:ascii="Courier New"/>
          <w:sz w:val="17"/>
        </w:rPr>
      </w:pPr>
      <w:r>
        <w:rPr>
          <w:rFonts w:ascii="Courier New"/>
          <w:color w:val="231F20"/>
          <w:sz w:val="17"/>
        </w:rPr>
        <w:t>public class ZooWorker {</w:t>
      </w:r>
    </w:p>
    <w:p w:rsidR="00FA3020" w:rsidRDefault="00350426">
      <w:pPr>
        <w:spacing w:before="68" w:line="324" w:lineRule="auto"/>
        <w:ind w:left="1938" w:right="2483" w:hanging="189"/>
        <w:rPr>
          <w:rFonts w:ascii="Courier New"/>
          <w:sz w:val="17"/>
        </w:rPr>
      </w:pPr>
      <w:r>
        <w:rPr>
          <w:rFonts w:ascii="Courier New"/>
          <w:color w:val="231F20"/>
          <w:sz w:val="17"/>
        </w:rPr>
        <w:t xml:space="preserve">public static void feed(Reptile reptile) { </w:t>
      </w:r>
      <w:r>
        <w:rPr>
          <w:rFonts w:ascii="Courier New"/>
          <w:color w:val="231F20"/>
          <w:w w:val="90"/>
          <w:sz w:val="17"/>
        </w:rPr>
        <w:t>System.out.println("Feeding reptile "+reptile.getName());</w:t>
      </w:r>
    </w:p>
    <w:p w:rsidR="00FA3020" w:rsidRDefault="00350426">
      <w:pPr>
        <w:ind w:left="1749"/>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286</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4"/>
        <w:rPr>
          <w:rFonts w:ascii="Calibri"/>
          <w:sz w:val="24"/>
        </w:rPr>
      </w:pPr>
    </w:p>
    <w:p w:rsidR="00FA3020" w:rsidRDefault="00350426">
      <w:pPr>
        <w:spacing w:before="125" w:line="324" w:lineRule="auto"/>
        <w:ind w:left="1818" w:right="519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feed(new Alligator());</w:t>
      </w:r>
    </w:p>
    <w:p w:rsidR="00FA3020" w:rsidRDefault="00350426">
      <w:pPr>
        <w:spacing w:before="1" w:line="324" w:lineRule="auto"/>
        <w:ind w:left="1818" w:right="6082"/>
        <w:rPr>
          <w:rFonts w:ascii="Courier New"/>
          <w:sz w:val="17"/>
        </w:rPr>
      </w:pPr>
      <w:r>
        <w:rPr>
          <w:rFonts w:ascii="Courier New"/>
          <w:color w:val="231F20"/>
          <w:w w:val="95"/>
          <w:sz w:val="17"/>
        </w:rPr>
        <w:t xml:space="preserve">feed(new </w:t>
      </w:r>
      <w:r>
        <w:rPr>
          <w:rFonts w:ascii="Courier New"/>
          <w:color w:val="231F20"/>
          <w:spacing w:val="-2"/>
          <w:w w:val="95"/>
          <w:sz w:val="17"/>
        </w:rPr>
        <w:t xml:space="preserve">Crocodile()); </w:t>
      </w:r>
      <w:r>
        <w:rPr>
          <w:rFonts w:ascii="Courier New"/>
          <w:color w:val="231F20"/>
          <w:sz w:val="17"/>
        </w:rPr>
        <w:t>feed(new</w:t>
      </w:r>
      <w:r>
        <w:rPr>
          <w:rFonts w:ascii="Courier New"/>
          <w:color w:val="231F20"/>
          <w:spacing w:val="-56"/>
          <w:sz w:val="17"/>
        </w:rPr>
        <w:t xml:space="preserve"> </w:t>
      </w:r>
      <w:r>
        <w:rPr>
          <w:rFonts w:ascii="Courier New"/>
          <w:color w:val="231F20"/>
          <w:sz w:val="17"/>
        </w:rPr>
        <w:t>Reptile());</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This code compiles and executes without issue, yielding the following output:</w:t>
      </w:r>
    </w:p>
    <w:p w:rsidR="00FA3020" w:rsidRDefault="00350426">
      <w:pPr>
        <w:spacing w:before="137" w:line="324" w:lineRule="auto"/>
        <w:ind w:left="1440" w:right="7478"/>
        <w:jc w:val="both"/>
        <w:rPr>
          <w:rFonts w:ascii="Courier New"/>
          <w:sz w:val="17"/>
        </w:rPr>
      </w:pPr>
      <w:r>
        <w:rPr>
          <w:rFonts w:ascii="Courier New"/>
          <w:color w:val="231F20"/>
          <w:w w:val="95"/>
          <w:sz w:val="17"/>
        </w:rPr>
        <w:t>Feeding:</w:t>
      </w:r>
      <w:r>
        <w:rPr>
          <w:rFonts w:ascii="Courier New"/>
          <w:color w:val="231F20"/>
          <w:spacing w:val="-30"/>
          <w:w w:val="95"/>
          <w:sz w:val="17"/>
        </w:rPr>
        <w:t xml:space="preserve"> </w:t>
      </w:r>
      <w:r>
        <w:rPr>
          <w:rFonts w:ascii="Courier New"/>
          <w:color w:val="231F20"/>
          <w:spacing w:val="-3"/>
          <w:w w:val="95"/>
          <w:sz w:val="17"/>
        </w:rPr>
        <w:t xml:space="preserve">Alligator </w:t>
      </w:r>
      <w:r>
        <w:rPr>
          <w:rFonts w:ascii="Courier New"/>
          <w:color w:val="231F20"/>
          <w:w w:val="95"/>
          <w:sz w:val="17"/>
        </w:rPr>
        <w:t>Feeding:</w:t>
      </w:r>
      <w:r>
        <w:rPr>
          <w:rFonts w:ascii="Courier New"/>
          <w:color w:val="231F20"/>
          <w:spacing w:val="-30"/>
          <w:w w:val="95"/>
          <w:sz w:val="17"/>
        </w:rPr>
        <w:t xml:space="preserve"> </w:t>
      </w:r>
      <w:r>
        <w:rPr>
          <w:rFonts w:ascii="Courier New"/>
          <w:color w:val="231F20"/>
          <w:spacing w:val="-3"/>
          <w:w w:val="95"/>
          <w:sz w:val="17"/>
        </w:rPr>
        <w:t xml:space="preserve">Crocodile </w:t>
      </w:r>
      <w:r>
        <w:rPr>
          <w:rFonts w:ascii="Courier New"/>
          <w:color w:val="231F20"/>
          <w:sz w:val="17"/>
        </w:rPr>
        <w:t>Feeding:</w:t>
      </w:r>
      <w:r>
        <w:rPr>
          <w:rFonts w:ascii="Courier New"/>
          <w:color w:val="231F20"/>
          <w:spacing w:val="-46"/>
          <w:sz w:val="17"/>
        </w:rPr>
        <w:t xml:space="preserve"> </w:t>
      </w:r>
      <w:r>
        <w:rPr>
          <w:rFonts w:ascii="Courier New"/>
          <w:color w:val="231F20"/>
          <w:sz w:val="17"/>
        </w:rPr>
        <w:t>Reptile</w:t>
      </w:r>
    </w:p>
    <w:p w:rsidR="00FA3020" w:rsidRDefault="00350426">
      <w:pPr>
        <w:spacing w:before="61" w:line="244" w:lineRule="auto"/>
        <w:ind w:left="1439" w:right="1468" w:firstLine="240"/>
        <w:rPr>
          <w:sz w:val="19"/>
        </w:rPr>
      </w:pPr>
      <w:r>
        <w:rPr>
          <w:color w:val="231F20"/>
          <w:sz w:val="19"/>
        </w:rPr>
        <w:t xml:space="preserve">Let’s focus on the </w:t>
      </w:r>
      <w:r>
        <w:rPr>
          <w:rFonts w:ascii="Courier New" w:hAnsi="Courier New"/>
          <w:color w:val="231F20"/>
          <w:sz w:val="18"/>
        </w:rPr>
        <w:t>feed(Reptile reptile)</w:t>
      </w:r>
      <w:r>
        <w:rPr>
          <w:rFonts w:ascii="Courier New" w:hAnsi="Courier New"/>
          <w:color w:val="231F20"/>
          <w:spacing w:val="-66"/>
          <w:sz w:val="18"/>
        </w:rPr>
        <w:t xml:space="preserve"> </w:t>
      </w:r>
      <w:r>
        <w:rPr>
          <w:color w:val="231F20"/>
          <w:sz w:val="19"/>
        </w:rPr>
        <w:t xml:space="preserve">method in </w:t>
      </w:r>
      <w:r>
        <w:rPr>
          <w:color w:val="231F20"/>
          <w:spacing w:val="2"/>
          <w:sz w:val="19"/>
        </w:rPr>
        <w:t>this</w:t>
      </w:r>
      <w:r>
        <w:rPr>
          <w:color w:val="231F20"/>
          <w:sz w:val="19"/>
        </w:rPr>
        <w:t xml:space="preserve"> example. As you </w:t>
      </w:r>
      <w:r>
        <w:rPr>
          <w:color w:val="231F20"/>
          <w:spacing w:val="2"/>
          <w:sz w:val="19"/>
        </w:rPr>
        <w:t>can</w:t>
      </w:r>
      <w:r>
        <w:rPr>
          <w:color w:val="231F20"/>
          <w:sz w:val="19"/>
        </w:rPr>
        <w:t xml:space="preserve"> see, that method was able to handle </w:t>
      </w:r>
      <w:r>
        <w:rPr>
          <w:color w:val="231F20"/>
          <w:spacing w:val="2"/>
          <w:sz w:val="19"/>
        </w:rPr>
        <w:t xml:space="preserve">instances </w:t>
      </w:r>
      <w:r>
        <w:rPr>
          <w:color w:val="231F20"/>
          <w:sz w:val="19"/>
        </w:rPr>
        <w:t xml:space="preserve">of </w:t>
      </w:r>
      <w:r>
        <w:rPr>
          <w:rFonts w:ascii="Courier New" w:hAnsi="Courier New"/>
          <w:color w:val="231F20"/>
          <w:sz w:val="18"/>
        </w:rPr>
        <w:t xml:space="preserve">Alligator </w:t>
      </w:r>
      <w:r>
        <w:rPr>
          <w:color w:val="231F20"/>
          <w:sz w:val="19"/>
        </w:rPr>
        <w:t xml:space="preserve">and </w:t>
      </w:r>
      <w:r>
        <w:rPr>
          <w:rFonts w:ascii="Courier New" w:hAnsi="Courier New"/>
          <w:color w:val="231F20"/>
          <w:sz w:val="18"/>
        </w:rPr>
        <w:t xml:space="preserve">Crocodile </w:t>
      </w:r>
      <w:r>
        <w:rPr>
          <w:color w:val="231F20"/>
          <w:sz w:val="19"/>
        </w:rPr>
        <w:t xml:space="preserve">without issue, because both are subclasses of the </w:t>
      </w:r>
      <w:r>
        <w:rPr>
          <w:rFonts w:ascii="Courier New" w:hAnsi="Courier New"/>
          <w:color w:val="231F20"/>
          <w:sz w:val="18"/>
        </w:rPr>
        <w:t xml:space="preserve">Reptile </w:t>
      </w:r>
      <w:r>
        <w:rPr>
          <w:color w:val="231F20"/>
          <w:sz w:val="19"/>
        </w:rPr>
        <w:t xml:space="preserve">class. It was also able to accept a matching </w:t>
      </w:r>
      <w:r>
        <w:rPr>
          <w:color w:val="231F20"/>
          <w:spacing w:val="3"/>
          <w:sz w:val="19"/>
        </w:rPr>
        <w:t xml:space="preserve">type </w:t>
      </w:r>
      <w:r>
        <w:rPr>
          <w:rFonts w:ascii="Courier New" w:hAnsi="Courier New"/>
          <w:color w:val="231F20"/>
          <w:sz w:val="18"/>
        </w:rPr>
        <w:t xml:space="preserve">Reptile </w:t>
      </w:r>
      <w:r>
        <w:rPr>
          <w:color w:val="231F20"/>
          <w:sz w:val="19"/>
        </w:rPr>
        <w:t xml:space="preserve">class. </w:t>
      </w:r>
      <w:r>
        <w:rPr>
          <w:color w:val="231F20"/>
          <w:spacing w:val="2"/>
          <w:sz w:val="19"/>
        </w:rPr>
        <w:t xml:space="preserve">If </w:t>
      </w:r>
      <w:r>
        <w:rPr>
          <w:color w:val="231F20"/>
          <w:sz w:val="19"/>
        </w:rPr>
        <w:t xml:space="preserve">we had tried to pass an unrelated class, such as the previously defined </w:t>
      </w:r>
      <w:r>
        <w:rPr>
          <w:rFonts w:ascii="Courier New" w:hAnsi="Courier New"/>
          <w:color w:val="231F20"/>
          <w:sz w:val="18"/>
        </w:rPr>
        <w:t xml:space="preserve">Rodent </w:t>
      </w:r>
      <w:r>
        <w:rPr>
          <w:color w:val="231F20"/>
          <w:sz w:val="19"/>
        </w:rPr>
        <w:t xml:space="preserve">or </w:t>
      </w:r>
      <w:r>
        <w:rPr>
          <w:rFonts w:ascii="Courier New" w:hAnsi="Courier New"/>
          <w:color w:val="231F20"/>
          <w:sz w:val="18"/>
        </w:rPr>
        <w:t xml:space="preserve">Capybara </w:t>
      </w:r>
      <w:r>
        <w:rPr>
          <w:color w:val="231F20"/>
          <w:sz w:val="19"/>
        </w:rPr>
        <w:t xml:space="preserve">classes, or a superclass such as </w:t>
      </w:r>
      <w:r>
        <w:rPr>
          <w:rFonts w:ascii="Courier New" w:hAnsi="Courier New"/>
          <w:color w:val="231F20"/>
          <w:sz w:val="18"/>
        </w:rPr>
        <w:t>java.lang.Object</w:t>
      </w:r>
      <w:r>
        <w:rPr>
          <w:color w:val="231F20"/>
          <w:sz w:val="19"/>
        </w:rPr>
        <w:t xml:space="preserve">, to the </w:t>
      </w:r>
      <w:r>
        <w:rPr>
          <w:rFonts w:ascii="Courier New" w:hAnsi="Courier New"/>
          <w:color w:val="231F20"/>
          <w:sz w:val="18"/>
        </w:rPr>
        <w:t xml:space="preserve">feed() </w:t>
      </w:r>
      <w:r>
        <w:rPr>
          <w:color w:val="231F20"/>
          <w:sz w:val="19"/>
        </w:rPr>
        <w:t>method, the code would not have compiled.</w:t>
      </w:r>
    </w:p>
    <w:p w:rsidR="00FA3020" w:rsidRDefault="000C69B0">
      <w:pPr>
        <w:pStyle w:val="BodyText"/>
        <w:spacing w:before="10"/>
        <w:rPr>
          <w:sz w:val="28"/>
        </w:rPr>
      </w:pPr>
      <w:r w:rsidRPr="000C69B0">
        <w:pict>
          <v:group id="_x0000_s1227" style="position:absolute;margin-left:60pt;margin-top:18.9pt;width:393pt;height:225.45pt;z-index:-251571712;mso-wrap-distance-left:0;mso-wrap-distance-right:0;mso-position-horizontal-relative:page" coordorigin="1200,378" coordsize="7860,4509">
            <v:rect id="_x0000_s1230" style="position:absolute;left:1205;top:383;width:7850;height:4499" filled="f" strokecolor="#231f20" strokeweight=".5pt"/>
            <v:shape id="_x0000_s1229" type="#_x0000_t202" style="position:absolute;left:1210;top:914;width:7840;height:3963" filled="f" stroked="f">
              <v:textbox inset="0,0,0,0">
                <w:txbxContent>
                  <w:p w:rsidR="0043584B" w:rsidRDefault="0043584B">
                    <w:pPr>
                      <w:spacing w:before="88" w:line="278" w:lineRule="auto"/>
                      <w:ind w:left="230" w:right="461"/>
                      <w:rPr>
                        <w:rFonts w:ascii="Calibri" w:hAnsi="Calibri"/>
                        <w:sz w:val="17"/>
                      </w:rPr>
                    </w:pPr>
                    <w:r>
                      <w:rPr>
                        <w:rFonts w:ascii="Calibri" w:hAnsi="Calibri"/>
                        <w:color w:val="231F20"/>
                        <w:w w:val="115"/>
                        <w:sz w:val="17"/>
                      </w:rPr>
                      <w:t>If you’re deﬁning a method that will be accessible outside the current class, either to subclasses of the current class or publicly to objects outside the current class, it is con- sidered good coding practice to use the superclass or interface type of input parameters whenever possible.</w:t>
                    </w:r>
                  </w:p>
                  <w:p w:rsidR="0043584B" w:rsidRDefault="0043584B">
                    <w:pPr>
                      <w:spacing w:before="147" w:line="266" w:lineRule="auto"/>
                      <w:ind w:left="229" w:right="193"/>
                      <w:rPr>
                        <w:rFonts w:ascii="Calibri" w:hAnsi="Calibri"/>
                        <w:sz w:val="17"/>
                      </w:rPr>
                    </w:pPr>
                    <w:r>
                      <w:rPr>
                        <w:rFonts w:ascii="Calibri" w:hAnsi="Calibri"/>
                        <w:color w:val="231F20"/>
                        <w:w w:val="110"/>
                        <w:sz w:val="17"/>
                      </w:rPr>
                      <w:t xml:space="preserve">As you may remember from Chapter 3, “Core Java APIs,” the </w:t>
                    </w:r>
                    <w:r>
                      <w:rPr>
                        <w:rFonts w:ascii="Calibri" w:hAnsi="Calibri"/>
                        <w:color w:val="231F20"/>
                        <w:spacing w:val="3"/>
                        <w:w w:val="110"/>
                        <w:sz w:val="17"/>
                      </w:rPr>
                      <w:t xml:space="preserve">type </w:t>
                    </w:r>
                    <w:r>
                      <w:rPr>
                        <w:rFonts w:ascii="Courier New" w:hAnsi="Courier New"/>
                        <w:color w:val="231F20"/>
                        <w:w w:val="110"/>
                        <w:sz w:val="18"/>
                      </w:rPr>
                      <w:t xml:space="preserve">java.util.List </w:t>
                    </w:r>
                    <w:r>
                      <w:rPr>
                        <w:rFonts w:ascii="Calibri" w:hAnsi="Calibri"/>
                        <w:color w:val="231F20"/>
                        <w:w w:val="110"/>
                        <w:sz w:val="17"/>
                      </w:rPr>
                      <w:t xml:space="preserve">is an </w:t>
                    </w:r>
                    <w:r>
                      <w:rPr>
                        <w:rFonts w:ascii="Calibri" w:hAnsi="Calibri"/>
                        <w:color w:val="231F20"/>
                        <w:spacing w:val="2"/>
                        <w:w w:val="110"/>
                        <w:sz w:val="17"/>
                      </w:rPr>
                      <w:t xml:space="preserve">interface, </w:t>
                    </w:r>
                    <w:r>
                      <w:rPr>
                        <w:rFonts w:ascii="Calibri" w:hAnsi="Calibri"/>
                        <w:color w:val="231F20"/>
                        <w:w w:val="110"/>
                        <w:sz w:val="17"/>
                      </w:rPr>
                      <w:t xml:space="preserve">not a </w:t>
                    </w:r>
                    <w:r>
                      <w:rPr>
                        <w:rFonts w:ascii="Calibri" w:hAnsi="Calibri"/>
                        <w:color w:val="231F20"/>
                        <w:spacing w:val="2"/>
                        <w:w w:val="110"/>
                        <w:sz w:val="17"/>
                      </w:rPr>
                      <w:t xml:space="preserve">class. </w:t>
                    </w:r>
                    <w:r>
                      <w:rPr>
                        <w:rFonts w:ascii="Calibri" w:hAnsi="Calibri"/>
                        <w:color w:val="231F20"/>
                        <w:w w:val="110"/>
                        <w:sz w:val="17"/>
                      </w:rPr>
                      <w:t xml:space="preserve">Although there are many </w:t>
                    </w:r>
                    <w:r>
                      <w:rPr>
                        <w:rFonts w:ascii="Calibri" w:hAnsi="Calibri"/>
                        <w:color w:val="231F20"/>
                        <w:spacing w:val="2"/>
                        <w:w w:val="110"/>
                        <w:sz w:val="17"/>
                      </w:rPr>
                      <w:t xml:space="preserve">classes </w:t>
                    </w:r>
                    <w:r>
                      <w:rPr>
                        <w:rFonts w:ascii="Calibri" w:hAnsi="Calibri"/>
                        <w:color w:val="231F20"/>
                        <w:w w:val="110"/>
                        <w:sz w:val="17"/>
                      </w:rPr>
                      <w:t xml:space="preserve">that implement </w:t>
                    </w:r>
                    <w:r>
                      <w:rPr>
                        <w:rFonts w:ascii="Courier New" w:hAnsi="Courier New"/>
                        <w:color w:val="231F20"/>
                        <w:w w:val="110"/>
                        <w:sz w:val="18"/>
                      </w:rPr>
                      <w:t>java.util.List</w:t>
                    </w:r>
                    <w:r>
                      <w:rPr>
                        <w:rFonts w:ascii="Calibri" w:hAnsi="Calibri"/>
                        <w:color w:val="231F20"/>
                        <w:w w:val="110"/>
                        <w:sz w:val="17"/>
                      </w:rPr>
                      <w:t xml:space="preserve">, </w:t>
                    </w:r>
                    <w:r>
                      <w:rPr>
                        <w:rFonts w:ascii="Calibri" w:hAnsi="Calibri"/>
                        <w:color w:val="231F20"/>
                        <w:w w:val="105"/>
                        <w:sz w:val="17"/>
                      </w:rPr>
                      <w:t xml:space="preserve">such as </w:t>
                    </w:r>
                    <w:r>
                      <w:rPr>
                        <w:rFonts w:ascii="Courier New" w:hAnsi="Courier New"/>
                        <w:color w:val="231F20"/>
                        <w:w w:val="105"/>
                        <w:sz w:val="18"/>
                      </w:rPr>
                      <w:t xml:space="preserve">java.util.ArrayList </w:t>
                    </w:r>
                    <w:r>
                      <w:rPr>
                        <w:rFonts w:ascii="Calibri" w:hAnsi="Calibri"/>
                        <w:color w:val="231F20"/>
                        <w:w w:val="105"/>
                        <w:sz w:val="17"/>
                      </w:rPr>
                      <w:t xml:space="preserve">and </w:t>
                    </w:r>
                    <w:r>
                      <w:rPr>
                        <w:rFonts w:ascii="Courier New" w:hAnsi="Courier New"/>
                        <w:color w:val="231F20"/>
                        <w:w w:val="105"/>
                        <w:sz w:val="18"/>
                      </w:rPr>
                      <w:t>java.util.Vector</w:t>
                    </w:r>
                    <w:r>
                      <w:rPr>
                        <w:rFonts w:ascii="Calibri" w:hAnsi="Calibri"/>
                        <w:color w:val="231F20"/>
                        <w:w w:val="105"/>
                        <w:sz w:val="17"/>
                      </w:rPr>
                      <w:t xml:space="preserve">, when you’re passing an existing </w:t>
                    </w:r>
                    <w:r>
                      <w:rPr>
                        <w:rFonts w:ascii="Courier New" w:hAnsi="Courier New"/>
                        <w:color w:val="231F20"/>
                        <w:w w:val="110"/>
                        <w:sz w:val="18"/>
                      </w:rPr>
                      <w:t xml:space="preserve">List </w:t>
                    </w:r>
                    <w:r>
                      <w:rPr>
                        <w:rFonts w:ascii="Calibri" w:hAnsi="Calibri"/>
                        <w:color w:val="231F20"/>
                        <w:w w:val="110"/>
                        <w:sz w:val="17"/>
                      </w:rPr>
                      <w:t xml:space="preserve">you’re not usually </w:t>
                    </w:r>
                    <w:r>
                      <w:rPr>
                        <w:rFonts w:ascii="Calibri" w:hAnsi="Calibri"/>
                        <w:color w:val="231F20"/>
                        <w:spacing w:val="2"/>
                        <w:w w:val="110"/>
                        <w:sz w:val="17"/>
                      </w:rPr>
                      <w:t xml:space="preserve">interested </w:t>
                    </w:r>
                    <w:r>
                      <w:rPr>
                        <w:rFonts w:ascii="Calibri" w:hAnsi="Calibri"/>
                        <w:color w:val="231F20"/>
                        <w:w w:val="110"/>
                        <w:sz w:val="17"/>
                      </w:rPr>
                      <w:t xml:space="preserve">in the </w:t>
                    </w:r>
                    <w:r>
                      <w:rPr>
                        <w:rFonts w:ascii="Calibri" w:hAnsi="Calibri"/>
                        <w:color w:val="231F20"/>
                        <w:spacing w:val="2"/>
                        <w:w w:val="110"/>
                        <w:sz w:val="17"/>
                      </w:rPr>
                      <w:t xml:space="preserve">particular subclass </w:t>
                    </w:r>
                    <w:r>
                      <w:rPr>
                        <w:rFonts w:ascii="Calibri" w:hAnsi="Calibri"/>
                        <w:color w:val="231F20"/>
                        <w:w w:val="110"/>
                        <w:sz w:val="17"/>
                      </w:rPr>
                      <w:t xml:space="preserve">of the </w:t>
                    </w:r>
                    <w:r>
                      <w:rPr>
                        <w:rFonts w:ascii="Courier New" w:hAnsi="Courier New"/>
                        <w:color w:val="231F20"/>
                        <w:w w:val="110"/>
                        <w:sz w:val="18"/>
                      </w:rPr>
                      <w:t>List</w:t>
                    </w:r>
                    <w:r>
                      <w:rPr>
                        <w:rFonts w:ascii="Calibri" w:hAnsi="Calibri"/>
                        <w:color w:val="231F20"/>
                        <w:w w:val="110"/>
                        <w:sz w:val="17"/>
                      </w:rPr>
                      <w:t xml:space="preserve">. In this manner, a </w:t>
                    </w:r>
                    <w:r>
                      <w:rPr>
                        <w:rFonts w:ascii="Calibri" w:hAnsi="Calibri"/>
                        <w:color w:val="231F20"/>
                        <w:spacing w:val="2"/>
                        <w:w w:val="110"/>
                        <w:sz w:val="17"/>
                      </w:rPr>
                      <w:t xml:space="preserve">method </w:t>
                    </w:r>
                    <w:r>
                      <w:rPr>
                        <w:rFonts w:ascii="Calibri" w:hAnsi="Calibri"/>
                        <w:color w:val="231F20"/>
                        <w:w w:val="110"/>
                        <w:sz w:val="17"/>
                      </w:rPr>
                      <w:t xml:space="preserve">that </w:t>
                    </w:r>
                    <w:r>
                      <w:rPr>
                        <w:rFonts w:ascii="Calibri" w:hAnsi="Calibri"/>
                        <w:color w:val="231F20"/>
                        <w:spacing w:val="2"/>
                        <w:w w:val="110"/>
                        <w:sz w:val="17"/>
                      </w:rPr>
                      <w:t xml:space="preserve">passes </w:t>
                    </w:r>
                    <w:r>
                      <w:rPr>
                        <w:rFonts w:ascii="Calibri" w:hAnsi="Calibri"/>
                        <w:color w:val="231F20"/>
                        <w:w w:val="110"/>
                        <w:sz w:val="17"/>
                      </w:rPr>
                      <w:t xml:space="preserve">a </w:t>
                    </w:r>
                    <w:r>
                      <w:rPr>
                        <w:rFonts w:ascii="Courier New" w:hAnsi="Courier New"/>
                        <w:color w:val="231F20"/>
                        <w:w w:val="110"/>
                        <w:sz w:val="18"/>
                      </w:rPr>
                      <w:t>List</w:t>
                    </w:r>
                    <w:r>
                      <w:rPr>
                        <w:rFonts w:ascii="Courier New" w:hAnsi="Courier New"/>
                        <w:color w:val="231F20"/>
                        <w:spacing w:val="-81"/>
                        <w:w w:val="110"/>
                        <w:sz w:val="18"/>
                      </w:rPr>
                      <w:t xml:space="preserve"> </w:t>
                    </w:r>
                    <w:r>
                      <w:rPr>
                        <w:rFonts w:ascii="Calibri" w:hAnsi="Calibri"/>
                        <w:color w:val="231F20"/>
                        <w:w w:val="110"/>
                        <w:sz w:val="17"/>
                      </w:rPr>
                      <w:t xml:space="preserve">should use the </w:t>
                    </w:r>
                    <w:r>
                      <w:rPr>
                        <w:rFonts w:ascii="Calibri" w:hAnsi="Calibri"/>
                        <w:color w:val="231F20"/>
                        <w:spacing w:val="2"/>
                        <w:w w:val="110"/>
                        <w:sz w:val="17"/>
                      </w:rPr>
                      <w:t xml:space="preserve">interface </w:t>
                    </w:r>
                    <w:r>
                      <w:rPr>
                        <w:rFonts w:ascii="Calibri" w:hAnsi="Calibri"/>
                        <w:color w:val="231F20"/>
                        <w:spacing w:val="3"/>
                        <w:w w:val="110"/>
                        <w:sz w:val="17"/>
                      </w:rPr>
                      <w:t xml:space="preserve">type </w:t>
                    </w:r>
                    <w:r>
                      <w:rPr>
                        <w:rFonts w:ascii="Courier New" w:hAnsi="Courier New"/>
                        <w:color w:val="231F20"/>
                        <w:w w:val="110"/>
                        <w:sz w:val="18"/>
                      </w:rPr>
                      <w:t>java.util.List</w:t>
                    </w:r>
                    <w:r>
                      <w:rPr>
                        <w:rFonts w:ascii="Courier New" w:hAnsi="Courier New"/>
                        <w:color w:val="231F20"/>
                        <w:spacing w:val="-80"/>
                        <w:w w:val="110"/>
                        <w:sz w:val="18"/>
                      </w:rPr>
                      <w:t xml:space="preserve"> </w:t>
                    </w:r>
                    <w:r>
                      <w:rPr>
                        <w:rFonts w:ascii="Calibri" w:hAnsi="Calibri"/>
                        <w:color w:val="231F20"/>
                        <w:w w:val="110"/>
                        <w:sz w:val="17"/>
                      </w:rPr>
                      <w:t xml:space="preserve">as the polymor- phic parameter </w:t>
                    </w:r>
                    <w:r>
                      <w:rPr>
                        <w:rFonts w:ascii="Calibri" w:hAnsi="Calibri"/>
                        <w:color w:val="231F20"/>
                        <w:spacing w:val="3"/>
                        <w:w w:val="110"/>
                        <w:sz w:val="17"/>
                      </w:rPr>
                      <w:t xml:space="preserve">type, </w:t>
                    </w:r>
                    <w:r>
                      <w:rPr>
                        <w:rFonts w:ascii="Calibri" w:hAnsi="Calibri"/>
                        <w:color w:val="231F20"/>
                        <w:w w:val="110"/>
                        <w:sz w:val="17"/>
                      </w:rPr>
                      <w:t xml:space="preserve">rather than a </w:t>
                    </w:r>
                    <w:r>
                      <w:rPr>
                        <w:rFonts w:ascii="Calibri" w:hAnsi="Calibri"/>
                        <w:color w:val="231F20"/>
                        <w:spacing w:val="2"/>
                        <w:w w:val="110"/>
                        <w:sz w:val="17"/>
                      </w:rPr>
                      <w:t xml:space="preserve">speciﬁc class </w:t>
                    </w:r>
                    <w:r>
                      <w:rPr>
                        <w:rFonts w:ascii="Calibri" w:hAnsi="Calibri"/>
                        <w:color w:val="231F20"/>
                        <w:w w:val="110"/>
                        <w:sz w:val="17"/>
                      </w:rPr>
                      <w:t xml:space="preserve">that implements </w:t>
                    </w:r>
                    <w:r>
                      <w:rPr>
                        <w:rFonts w:ascii="Courier New" w:hAnsi="Courier New"/>
                        <w:color w:val="231F20"/>
                        <w:w w:val="110"/>
                        <w:sz w:val="18"/>
                      </w:rPr>
                      <w:t>List</w:t>
                    </w:r>
                    <w:r>
                      <w:rPr>
                        <w:rFonts w:ascii="Calibri" w:hAnsi="Calibri"/>
                        <w:color w:val="231F20"/>
                        <w:w w:val="110"/>
                        <w:sz w:val="17"/>
                      </w:rPr>
                      <w:t xml:space="preserve">, as the </w:t>
                    </w:r>
                    <w:r>
                      <w:rPr>
                        <w:rFonts w:ascii="Calibri" w:hAnsi="Calibri"/>
                        <w:color w:val="231F20"/>
                        <w:spacing w:val="2"/>
                        <w:w w:val="110"/>
                        <w:sz w:val="17"/>
                      </w:rPr>
                      <w:t xml:space="preserve">code </w:t>
                    </w:r>
                    <w:r>
                      <w:rPr>
                        <w:rFonts w:ascii="Calibri" w:hAnsi="Calibri"/>
                        <w:color w:val="231F20"/>
                        <w:w w:val="110"/>
                        <w:sz w:val="17"/>
                      </w:rPr>
                      <w:t xml:space="preserve">will be more </w:t>
                    </w:r>
                    <w:r>
                      <w:rPr>
                        <w:rFonts w:ascii="Calibri" w:hAnsi="Calibri"/>
                        <w:color w:val="231F20"/>
                        <w:spacing w:val="2"/>
                        <w:w w:val="110"/>
                        <w:sz w:val="17"/>
                      </w:rPr>
                      <w:t xml:space="preserve">reusable </w:t>
                    </w:r>
                    <w:r>
                      <w:rPr>
                        <w:rFonts w:ascii="Calibri" w:hAnsi="Calibri"/>
                        <w:color w:val="231F20"/>
                        <w:w w:val="110"/>
                        <w:sz w:val="17"/>
                      </w:rPr>
                      <w:t xml:space="preserve">for other </w:t>
                    </w:r>
                    <w:r>
                      <w:rPr>
                        <w:rFonts w:ascii="Calibri" w:hAnsi="Calibri"/>
                        <w:color w:val="231F20"/>
                        <w:spacing w:val="3"/>
                        <w:w w:val="110"/>
                        <w:sz w:val="17"/>
                      </w:rPr>
                      <w:t xml:space="preserve">types </w:t>
                    </w:r>
                    <w:r>
                      <w:rPr>
                        <w:rFonts w:ascii="Calibri" w:hAnsi="Calibri"/>
                        <w:color w:val="231F20"/>
                        <w:w w:val="110"/>
                        <w:sz w:val="17"/>
                      </w:rPr>
                      <w:t xml:space="preserve">of </w:t>
                    </w:r>
                    <w:r>
                      <w:rPr>
                        <w:rFonts w:ascii="Calibri" w:hAnsi="Calibri"/>
                        <w:color w:val="231F20"/>
                        <w:spacing w:val="2"/>
                        <w:w w:val="110"/>
                        <w:sz w:val="17"/>
                      </w:rPr>
                      <w:t>lists.</w:t>
                    </w:r>
                  </w:p>
                  <w:p w:rsidR="0043584B" w:rsidRDefault="0043584B">
                    <w:pPr>
                      <w:spacing w:before="167" w:line="278" w:lineRule="auto"/>
                      <w:ind w:left="230" w:right="461"/>
                      <w:rPr>
                        <w:rFonts w:ascii="Calibri"/>
                        <w:sz w:val="17"/>
                      </w:rPr>
                    </w:pPr>
                    <w:r>
                      <w:rPr>
                        <w:rFonts w:ascii="Calibri"/>
                        <w:color w:val="231F20"/>
                        <w:w w:val="115"/>
                        <w:sz w:val="17"/>
                      </w:rPr>
                      <w:t>For example, it is common to see code such as the following that uses the interface refer- ence type over the class type for greater reusability:</w:t>
                    </w:r>
                  </w:p>
                  <w:p w:rsidR="0043584B" w:rsidRDefault="0043584B">
                    <w:pPr>
                      <w:spacing w:before="1"/>
                      <w:rPr>
                        <w:sz w:val="16"/>
                      </w:rPr>
                    </w:pPr>
                  </w:p>
                  <w:p w:rsidR="0043584B" w:rsidRDefault="0043584B">
                    <w:pPr>
                      <w:ind w:left="230"/>
                      <w:rPr>
                        <w:rFonts w:ascii="Courier New"/>
                        <w:sz w:val="17"/>
                      </w:rPr>
                    </w:pPr>
                    <w:r>
                      <w:rPr>
                        <w:rFonts w:ascii="Courier New"/>
                        <w:color w:val="231F20"/>
                        <w:sz w:val="17"/>
                      </w:rPr>
                      <w:t>java.util.List list = new java.util.ArrayList();</w:t>
                    </w:r>
                  </w:p>
                </w:txbxContent>
              </v:textbox>
            </v:shape>
            <v:shape id="_x0000_s1228" type="#_x0000_t202" style="position:absolute;left:1210;top:388;width:7840;height:526" fillcolor="#e6e7e8" stroked="f">
              <v:textbox inset="0,0,0,0">
                <w:txbxContent>
                  <w:p w:rsidR="0043584B" w:rsidRDefault="0043584B">
                    <w:pPr>
                      <w:spacing w:before="155"/>
                      <w:ind w:left="230"/>
                      <w:rPr>
                        <w:rFonts w:ascii="Century Gothic"/>
                        <w:b/>
                        <w:sz w:val="19"/>
                      </w:rPr>
                    </w:pPr>
                    <w:r>
                      <w:rPr>
                        <w:rFonts w:ascii="Century Gothic"/>
                        <w:b/>
                        <w:color w:val="231F20"/>
                        <w:w w:val="110"/>
                        <w:sz w:val="19"/>
                      </w:rPr>
                      <w:t>Polymorphic Parameters and Code Reusability</w:t>
                    </w:r>
                  </w:p>
                </w:txbxContent>
              </v:textbox>
            </v:shape>
            <w10:wrap type="topAndBottom" anchorx="page"/>
          </v:group>
        </w:pict>
      </w:r>
    </w:p>
    <w:p w:rsidR="00FA3020" w:rsidRDefault="00FA3020">
      <w:pPr>
        <w:rPr>
          <w:sz w:val="28"/>
        </w:rPr>
        <w:sectPr w:rsidR="00FA3020">
          <w:pgSz w:w="10620" w:h="13320"/>
          <w:pgMar w:top="460" w:right="0" w:bottom="280" w:left="0" w:header="720" w:footer="720" w:gutter="0"/>
          <w:cols w:space="720"/>
        </w:sectPr>
      </w:pPr>
    </w:p>
    <w:p w:rsidR="00FA3020" w:rsidRDefault="00350426">
      <w:pPr>
        <w:tabs>
          <w:tab w:val="right" w:pos="9179"/>
        </w:tabs>
        <w:spacing w:before="89"/>
        <w:ind w:left="5642"/>
        <w:rPr>
          <w:rFonts w:ascii="Calibri"/>
          <w:b/>
          <w:sz w:val="17"/>
        </w:rPr>
      </w:pPr>
      <w:bookmarkStart w:id="169" w:name="Polymorphism_and_Method_Overriding"/>
      <w:bookmarkEnd w:id="169"/>
      <w:r>
        <w:rPr>
          <w:rFonts w:ascii="Calibri"/>
          <w:color w:val="231F20"/>
          <w:spacing w:val="2"/>
          <w:w w:val="110"/>
          <w:sz w:val="18"/>
        </w:rPr>
        <w:lastRenderedPageBreak/>
        <w:t>Understanding</w:t>
      </w:r>
      <w:r>
        <w:rPr>
          <w:rFonts w:ascii="Calibri"/>
          <w:color w:val="231F20"/>
          <w:spacing w:val="13"/>
          <w:w w:val="110"/>
          <w:sz w:val="18"/>
        </w:rPr>
        <w:t xml:space="preserve"> </w:t>
      </w:r>
      <w:r>
        <w:rPr>
          <w:rFonts w:ascii="Calibri"/>
          <w:color w:val="231F20"/>
          <w:w w:val="110"/>
          <w:sz w:val="18"/>
        </w:rPr>
        <w:t>Polymorphism</w:t>
      </w:r>
      <w:r>
        <w:rPr>
          <w:rFonts w:ascii="Calibri"/>
          <w:color w:val="231F20"/>
          <w:w w:val="110"/>
          <w:sz w:val="18"/>
        </w:rPr>
        <w:tab/>
      </w:r>
      <w:r>
        <w:rPr>
          <w:rFonts w:ascii="Calibri"/>
          <w:b/>
          <w:color w:val="231F20"/>
          <w:spacing w:val="4"/>
          <w:w w:val="110"/>
          <w:sz w:val="17"/>
        </w:rPr>
        <w:t>287</w:t>
      </w:r>
    </w:p>
    <w:p w:rsidR="00FA3020" w:rsidRDefault="00FA3020">
      <w:pPr>
        <w:pStyle w:val="BodyText"/>
        <w:rPr>
          <w:rFonts w:ascii="Calibri"/>
          <w:b/>
          <w:sz w:val="22"/>
        </w:rPr>
      </w:pPr>
    </w:p>
    <w:p w:rsidR="00FA3020" w:rsidRDefault="00FA3020">
      <w:pPr>
        <w:pStyle w:val="BodyText"/>
        <w:spacing w:before="11"/>
        <w:rPr>
          <w:rFonts w:ascii="Calibri"/>
          <w:b/>
          <w:sz w:val="26"/>
        </w:rPr>
      </w:pPr>
    </w:p>
    <w:p w:rsidR="00FA3020" w:rsidRDefault="00350426">
      <w:pPr>
        <w:pStyle w:val="Heading6"/>
      </w:pPr>
      <w:r>
        <w:rPr>
          <w:color w:val="231F20"/>
          <w:w w:val="115"/>
        </w:rPr>
        <w:t>Polymorphism and Method Overriding</w:t>
      </w:r>
    </w:p>
    <w:p w:rsidR="00FA3020" w:rsidRDefault="00350426">
      <w:pPr>
        <w:pStyle w:val="BodyText"/>
        <w:spacing w:before="124" w:line="259" w:lineRule="auto"/>
        <w:ind w:left="1560" w:right="1648"/>
      </w:pPr>
      <w:r>
        <w:rPr>
          <w:color w:val="231F20"/>
        </w:rPr>
        <w:t>Let’s conclude this chapter by returning to the last three rules for method overriding to demonstrate how polymorphism requires them to be included as part of the Java specifica- tion. You’ll see that without such rules in place, it is easy to construct an example with polymorphism in Java.</w:t>
      </w:r>
    </w:p>
    <w:p w:rsidR="00FA3020" w:rsidRDefault="00350426">
      <w:pPr>
        <w:pStyle w:val="BodyText"/>
        <w:spacing w:line="259" w:lineRule="auto"/>
        <w:ind w:left="1560" w:right="1570" w:firstLine="239"/>
      </w:pPr>
      <w:r>
        <w:rPr>
          <w:color w:val="231F20"/>
        </w:rPr>
        <w:t>The first rule is that an overridden method must be at least as accessible as the method it is</w:t>
      </w:r>
      <w:r>
        <w:rPr>
          <w:color w:val="231F20"/>
          <w:spacing w:val="8"/>
        </w:rPr>
        <w:t xml:space="preserve"> </w:t>
      </w:r>
      <w:r>
        <w:rPr>
          <w:color w:val="231F20"/>
        </w:rPr>
        <w:t>overriding.</w:t>
      </w:r>
      <w:r>
        <w:rPr>
          <w:color w:val="231F20"/>
          <w:spacing w:val="9"/>
        </w:rPr>
        <w:t xml:space="preserve"> </w:t>
      </w:r>
      <w:r>
        <w:rPr>
          <w:color w:val="231F20"/>
        </w:rPr>
        <w:t>Let’s</w:t>
      </w:r>
      <w:r>
        <w:rPr>
          <w:color w:val="231F20"/>
          <w:spacing w:val="10"/>
        </w:rPr>
        <w:t xml:space="preserve"> </w:t>
      </w:r>
      <w:r>
        <w:rPr>
          <w:color w:val="231F20"/>
        </w:rPr>
        <w:t>assume</w:t>
      </w:r>
      <w:r>
        <w:rPr>
          <w:color w:val="231F20"/>
          <w:spacing w:val="8"/>
        </w:rPr>
        <w:t xml:space="preserve"> </w:t>
      </w:r>
      <w:r>
        <w:rPr>
          <w:color w:val="231F20"/>
          <w:spacing w:val="2"/>
        </w:rPr>
        <w:t>this</w:t>
      </w:r>
      <w:r>
        <w:rPr>
          <w:color w:val="231F20"/>
          <w:spacing w:val="9"/>
        </w:rPr>
        <w:t xml:space="preserve"> </w:t>
      </w:r>
      <w:r>
        <w:rPr>
          <w:color w:val="231F20"/>
        </w:rPr>
        <w:t>rule</w:t>
      </w:r>
      <w:r>
        <w:rPr>
          <w:color w:val="231F20"/>
          <w:spacing w:val="9"/>
        </w:rPr>
        <w:t xml:space="preserve"> </w:t>
      </w:r>
      <w:r>
        <w:rPr>
          <w:color w:val="231F20"/>
        </w:rPr>
        <w:t>is</w:t>
      </w:r>
      <w:r>
        <w:rPr>
          <w:color w:val="231F20"/>
          <w:spacing w:val="9"/>
        </w:rPr>
        <w:t xml:space="preserve"> </w:t>
      </w:r>
      <w:r>
        <w:rPr>
          <w:color w:val="231F20"/>
        </w:rPr>
        <w:t>not</w:t>
      </w:r>
      <w:r>
        <w:rPr>
          <w:color w:val="231F20"/>
          <w:spacing w:val="9"/>
        </w:rPr>
        <w:t xml:space="preserve"> </w:t>
      </w:r>
      <w:r>
        <w:rPr>
          <w:color w:val="231F20"/>
          <w:spacing w:val="2"/>
        </w:rPr>
        <w:t>necessary</w:t>
      </w:r>
      <w:r>
        <w:rPr>
          <w:color w:val="231F20"/>
          <w:spacing w:val="10"/>
        </w:rPr>
        <w:t xml:space="preserve"> </w:t>
      </w:r>
      <w:r>
        <w:rPr>
          <w:color w:val="231F20"/>
        </w:rPr>
        <w:t>and</w:t>
      </w:r>
      <w:r>
        <w:rPr>
          <w:color w:val="231F20"/>
          <w:spacing w:val="9"/>
        </w:rPr>
        <w:t xml:space="preserve"> </w:t>
      </w:r>
      <w:r>
        <w:rPr>
          <w:color w:val="231F20"/>
        </w:rPr>
        <w:t>consider</w:t>
      </w:r>
      <w:r>
        <w:rPr>
          <w:color w:val="231F20"/>
          <w:spacing w:val="9"/>
        </w:rPr>
        <w:t xml:space="preserve"> </w:t>
      </w:r>
      <w:r>
        <w:rPr>
          <w:color w:val="231F20"/>
        </w:rPr>
        <w:t>the</w:t>
      </w:r>
      <w:r>
        <w:rPr>
          <w:color w:val="231F20"/>
          <w:spacing w:val="10"/>
        </w:rPr>
        <w:t xml:space="preserve"> </w:t>
      </w:r>
      <w:r>
        <w:rPr>
          <w:color w:val="231F20"/>
        </w:rPr>
        <w:t>following</w:t>
      </w:r>
      <w:r>
        <w:rPr>
          <w:color w:val="231F20"/>
          <w:spacing w:val="9"/>
        </w:rPr>
        <w:t xml:space="preserve"> </w:t>
      </w:r>
      <w:r>
        <w:rPr>
          <w:color w:val="231F20"/>
        </w:rPr>
        <w:t>example:</w:t>
      </w:r>
    </w:p>
    <w:p w:rsidR="00FA3020" w:rsidRDefault="00350426">
      <w:pPr>
        <w:spacing w:before="116" w:line="324" w:lineRule="auto"/>
        <w:ind w:left="1749" w:right="6495" w:hanging="189"/>
        <w:rPr>
          <w:rFonts w:ascii="Courier New"/>
          <w:sz w:val="17"/>
        </w:rPr>
      </w:pPr>
      <w:r>
        <w:rPr>
          <w:rFonts w:ascii="Courier New"/>
          <w:color w:val="231F20"/>
          <w:sz w:val="17"/>
        </w:rPr>
        <w:t>public class Animal { public</w:t>
      </w:r>
      <w:r>
        <w:rPr>
          <w:rFonts w:ascii="Courier New"/>
          <w:color w:val="231F20"/>
          <w:spacing w:val="-60"/>
          <w:sz w:val="17"/>
        </w:rPr>
        <w:t xml:space="preserve"> </w:t>
      </w:r>
      <w:r>
        <w:rPr>
          <w:rFonts w:ascii="Courier New"/>
          <w:color w:val="231F20"/>
          <w:sz w:val="17"/>
        </w:rPr>
        <w:t>String</w:t>
      </w:r>
      <w:r>
        <w:rPr>
          <w:rFonts w:ascii="Courier New"/>
          <w:color w:val="231F20"/>
          <w:spacing w:val="-59"/>
          <w:sz w:val="17"/>
        </w:rPr>
        <w:t xml:space="preserve"> </w:t>
      </w:r>
      <w:r>
        <w:rPr>
          <w:rFonts w:ascii="Courier New"/>
          <w:color w:val="231F20"/>
          <w:sz w:val="17"/>
        </w:rPr>
        <w:t>getName()</w:t>
      </w:r>
      <w:r>
        <w:rPr>
          <w:rFonts w:ascii="Courier New"/>
          <w:color w:val="231F20"/>
          <w:spacing w:val="-59"/>
          <w:sz w:val="17"/>
        </w:rPr>
        <w:t xml:space="preserve"> </w:t>
      </w:r>
      <w:r>
        <w:rPr>
          <w:rFonts w:ascii="Courier New"/>
          <w:color w:val="231F20"/>
          <w:spacing w:val="-17"/>
          <w:sz w:val="17"/>
        </w:rPr>
        <w:t>{</w:t>
      </w:r>
    </w:p>
    <w:p w:rsidR="00FA3020" w:rsidRDefault="00350426">
      <w:pPr>
        <w:ind w:left="1938"/>
        <w:rPr>
          <w:rFonts w:ascii="Courier New"/>
          <w:sz w:val="17"/>
        </w:rPr>
      </w:pPr>
      <w:r>
        <w:rPr>
          <w:rFonts w:ascii="Courier New"/>
          <w:color w:val="231F20"/>
          <w:sz w:val="17"/>
        </w:rPr>
        <w:t>return "Animal";</w:t>
      </w:r>
    </w:p>
    <w:p w:rsidR="00FA3020" w:rsidRDefault="00350426">
      <w:pPr>
        <w:spacing w:before="67"/>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6"/>
        <w:ind w:left="1560"/>
        <w:rPr>
          <w:rFonts w:ascii="Courier New"/>
          <w:sz w:val="17"/>
        </w:rPr>
      </w:pPr>
      <w:r>
        <w:rPr>
          <w:rFonts w:ascii="Courier New"/>
          <w:color w:val="231F20"/>
          <w:sz w:val="17"/>
        </w:rPr>
        <w:t>public class Gorilla extends Animal</w:t>
      </w:r>
      <w:r>
        <w:rPr>
          <w:rFonts w:ascii="Courier New"/>
          <w:color w:val="231F20"/>
          <w:spacing w:val="-59"/>
          <w:sz w:val="17"/>
        </w:rPr>
        <w:t xml:space="preserve"> </w:t>
      </w:r>
      <w:r>
        <w:rPr>
          <w:rFonts w:ascii="Courier New"/>
          <w:color w:val="231F20"/>
          <w:sz w:val="17"/>
        </w:rPr>
        <w:t>{</w:t>
      </w:r>
    </w:p>
    <w:p w:rsidR="00FA3020" w:rsidRDefault="00350426">
      <w:pPr>
        <w:spacing w:before="67" w:line="324" w:lineRule="auto"/>
        <w:ind w:left="1938" w:right="4230" w:hanging="189"/>
        <w:rPr>
          <w:rFonts w:ascii="Courier New"/>
          <w:sz w:val="17"/>
        </w:rPr>
      </w:pPr>
      <w:r>
        <w:rPr>
          <w:rFonts w:ascii="Courier New"/>
          <w:color w:val="231F20"/>
          <w:sz w:val="17"/>
        </w:rPr>
        <w:t>protected</w:t>
      </w:r>
      <w:r>
        <w:rPr>
          <w:rFonts w:ascii="Courier New"/>
          <w:color w:val="231F20"/>
          <w:spacing w:val="-48"/>
          <w:sz w:val="17"/>
        </w:rPr>
        <w:t xml:space="preserve"> </w:t>
      </w:r>
      <w:r>
        <w:rPr>
          <w:rFonts w:ascii="Courier New"/>
          <w:color w:val="231F20"/>
          <w:sz w:val="17"/>
        </w:rPr>
        <w:t>String</w:t>
      </w:r>
      <w:r>
        <w:rPr>
          <w:rFonts w:ascii="Courier New"/>
          <w:color w:val="231F20"/>
          <w:spacing w:val="-47"/>
          <w:sz w:val="17"/>
        </w:rPr>
        <w:t xml:space="preserve"> </w:t>
      </w:r>
      <w:r>
        <w:rPr>
          <w:rFonts w:ascii="Courier New"/>
          <w:color w:val="231F20"/>
          <w:sz w:val="17"/>
        </w:rPr>
        <w:t>getName()</w:t>
      </w:r>
      <w:r>
        <w:rPr>
          <w:rFonts w:ascii="Courier New"/>
          <w:color w:val="231F20"/>
          <w:spacing w:val="-47"/>
          <w:sz w:val="17"/>
        </w:rPr>
        <w:t xml:space="preserve"> </w:t>
      </w:r>
      <w:r>
        <w:rPr>
          <w:rFonts w:ascii="Courier New"/>
          <w:color w:val="231F20"/>
          <w:sz w:val="17"/>
        </w:rPr>
        <w:t>{</w:t>
      </w:r>
      <w:r>
        <w:rPr>
          <w:rFonts w:ascii="Courier New"/>
          <w:color w:val="231F20"/>
          <w:spacing w:val="8"/>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DOES</w:t>
      </w:r>
      <w:r>
        <w:rPr>
          <w:rFonts w:ascii="Courier New"/>
          <w:color w:val="231F20"/>
          <w:spacing w:val="-47"/>
          <w:sz w:val="17"/>
        </w:rPr>
        <w:t xml:space="preserve"> </w:t>
      </w:r>
      <w:r>
        <w:rPr>
          <w:rFonts w:ascii="Courier New"/>
          <w:color w:val="231F20"/>
          <w:sz w:val="17"/>
        </w:rPr>
        <w:t>NOT</w:t>
      </w:r>
      <w:r>
        <w:rPr>
          <w:rFonts w:ascii="Courier New"/>
          <w:color w:val="231F20"/>
          <w:spacing w:val="-47"/>
          <w:sz w:val="17"/>
        </w:rPr>
        <w:t xml:space="preserve"> </w:t>
      </w:r>
      <w:r>
        <w:rPr>
          <w:rFonts w:ascii="Courier New"/>
          <w:color w:val="231F20"/>
          <w:sz w:val="17"/>
        </w:rPr>
        <w:t>COMPILE return</w:t>
      </w:r>
      <w:r>
        <w:rPr>
          <w:rFonts w:ascii="Courier New"/>
          <w:color w:val="231F20"/>
          <w:spacing w:val="-12"/>
          <w:sz w:val="17"/>
        </w:rPr>
        <w:t xml:space="preserve"> </w:t>
      </w:r>
      <w:r>
        <w:rPr>
          <w:rFonts w:ascii="Courier New"/>
          <w:color w:val="231F20"/>
          <w:sz w:val="17"/>
        </w:rPr>
        <w:t>"Gorilla";</w:t>
      </w:r>
    </w:p>
    <w:p w:rsidR="00FA3020" w:rsidRDefault="00350426">
      <w:pPr>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FA3020">
      <w:pPr>
        <w:pStyle w:val="BodyText"/>
        <w:spacing w:before="9"/>
        <w:rPr>
          <w:rFonts w:ascii="Courier New"/>
          <w:sz w:val="17"/>
        </w:rPr>
      </w:pPr>
    </w:p>
    <w:p w:rsidR="00FA3020" w:rsidRDefault="00350426">
      <w:pPr>
        <w:spacing w:before="125"/>
        <w:ind w:left="1560"/>
        <w:rPr>
          <w:rFonts w:ascii="Courier New"/>
          <w:sz w:val="17"/>
        </w:rPr>
      </w:pPr>
      <w:r>
        <w:rPr>
          <w:rFonts w:ascii="Courier New"/>
          <w:color w:val="231F20"/>
          <w:sz w:val="17"/>
        </w:rPr>
        <w:t>public class ZooKeeper {</w:t>
      </w:r>
    </w:p>
    <w:p w:rsidR="00FA3020" w:rsidRDefault="00350426">
      <w:pPr>
        <w:spacing w:before="68" w:line="324" w:lineRule="auto"/>
        <w:ind w:left="1938" w:right="507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7"/>
          <w:sz w:val="17"/>
        </w:rPr>
        <w:t xml:space="preserve">{ </w:t>
      </w:r>
      <w:r>
        <w:rPr>
          <w:rFonts w:ascii="Courier New"/>
          <w:color w:val="231F20"/>
          <w:sz w:val="17"/>
        </w:rPr>
        <w:t xml:space="preserve">Animal animal = new Gorilla(); </w:t>
      </w:r>
      <w:r>
        <w:rPr>
          <w:rFonts w:ascii="Courier New"/>
          <w:color w:val="231F20"/>
          <w:w w:val="90"/>
          <w:sz w:val="17"/>
        </w:rPr>
        <w:t>System.out.println(animal.getName());</w:t>
      </w:r>
    </w:p>
    <w:p w:rsidR="00FA3020" w:rsidRDefault="00350426">
      <w:pPr>
        <w:ind w:left="1749"/>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w w:val="92"/>
          <w:sz w:val="17"/>
        </w:rPr>
        <w:t>}</w:t>
      </w:r>
    </w:p>
    <w:p w:rsidR="00FA3020" w:rsidRDefault="00350426">
      <w:pPr>
        <w:pStyle w:val="BodyText"/>
        <w:spacing w:before="129"/>
        <w:ind w:left="1800"/>
      </w:pPr>
      <w:r>
        <w:rPr>
          <w:color w:val="231F20"/>
        </w:rPr>
        <w:t>For the purpose of this discussion, we’ll ignore the fact that the implementation of</w:t>
      </w:r>
    </w:p>
    <w:p w:rsidR="00FA3020" w:rsidRDefault="00350426">
      <w:pPr>
        <w:pStyle w:val="BodyText"/>
        <w:spacing w:before="17" w:line="244" w:lineRule="auto"/>
        <w:ind w:left="1559" w:right="1468"/>
      </w:pPr>
      <w:r>
        <w:rPr>
          <w:rFonts w:ascii="Courier New" w:hAnsi="Courier New"/>
          <w:color w:val="231F20"/>
          <w:sz w:val="18"/>
        </w:rPr>
        <w:t>getName()</w:t>
      </w:r>
      <w:r>
        <w:rPr>
          <w:rFonts w:ascii="Courier New" w:hAnsi="Courier New"/>
          <w:color w:val="231F20"/>
          <w:spacing w:val="-69"/>
          <w:sz w:val="18"/>
        </w:rPr>
        <w:t xml:space="preserve"> </w:t>
      </w:r>
      <w:r>
        <w:rPr>
          <w:color w:val="231F20"/>
          <w:spacing w:val="3"/>
        </w:rPr>
        <w:t xml:space="preserve">in </w:t>
      </w:r>
      <w:r>
        <w:rPr>
          <w:color w:val="231F20"/>
          <w:spacing w:val="2"/>
        </w:rPr>
        <w:t xml:space="preserve">the </w:t>
      </w:r>
      <w:r>
        <w:rPr>
          <w:rFonts w:ascii="Courier New" w:hAnsi="Courier New"/>
          <w:color w:val="231F20"/>
          <w:sz w:val="18"/>
        </w:rPr>
        <w:t>Gorilla</w:t>
      </w:r>
      <w:r>
        <w:rPr>
          <w:rFonts w:ascii="Courier New" w:hAnsi="Courier New"/>
          <w:color w:val="231F20"/>
          <w:spacing w:val="-68"/>
          <w:sz w:val="18"/>
        </w:rPr>
        <w:t xml:space="preserve"> </w:t>
      </w:r>
      <w:r>
        <w:rPr>
          <w:color w:val="231F20"/>
          <w:spacing w:val="2"/>
        </w:rPr>
        <w:t xml:space="preserve">class </w:t>
      </w:r>
      <w:r>
        <w:rPr>
          <w:color w:val="231F20"/>
        </w:rPr>
        <w:t xml:space="preserve">doesn’t compile </w:t>
      </w:r>
      <w:r>
        <w:rPr>
          <w:color w:val="231F20"/>
          <w:spacing w:val="3"/>
        </w:rPr>
        <w:t xml:space="preserve">because </w:t>
      </w:r>
      <w:r>
        <w:rPr>
          <w:color w:val="231F20"/>
        </w:rPr>
        <w:t xml:space="preserve">it is </w:t>
      </w:r>
      <w:r>
        <w:rPr>
          <w:color w:val="231F20"/>
          <w:spacing w:val="2"/>
        </w:rPr>
        <w:t xml:space="preserve">less accessible </w:t>
      </w:r>
      <w:r>
        <w:rPr>
          <w:color w:val="231F20"/>
          <w:spacing w:val="3"/>
        </w:rPr>
        <w:t xml:space="preserve">than </w:t>
      </w:r>
      <w:r>
        <w:rPr>
          <w:color w:val="231F20"/>
          <w:spacing w:val="2"/>
        </w:rPr>
        <w:t xml:space="preserve">the </w:t>
      </w:r>
      <w:r>
        <w:rPr>
          <w:color w:val="231F20"/>
        </w:rPr>
        <w:t xml:space="preserve">ver- sion it is </w:t>
      </w:r>
      <w:r>
        <w:rPr>
          <w:color w:val="231F20"/>
          <w:spacing w:val="2"/>
        </w:rPr>
        <w:t xml:space="preserve">overriding </w:t>
      </w:r>
      <w:r>
        <w:rPr>
          <w:color w:val="231F20"/>
          <w:spacing w:val="3"/>
        </w:rPr>
        <w:t xml:space="preserve">in </w:t>
      </w:r>
      <w:r>
        <w:rPr>
          <w:color w:val="231F20"/>
          <w:spacing w:val="2"/>
        </w:rPr>
        <w:t xml:space="preserve">the </w:t>
      </w:r>
      <w:r>
        <w:rPr>
          <w:rFonts w:ascii="Courier New" w:hAnsi="Courier New"/>
          <w:color w:val="231F20"/>
          <w:sz w:val="18"/>
        </w:rPr>
        <w:t xml:space="preserve">Animal </w:t>
      </w:r>
      <w:r>
        <w:rPr>
          <w:color w:val="231F20"/>
          <w:spacing w:val="2"/>
        </w:rPr>
        <w:t>class.</w:t>
      </w:r>
    </w:p>
    <w:p w:rsidR="00FA3020" w:rsidRDefault="00350426">
      <w:pPr>
        <w:pStyle w:val="BodyText"/>
        <w:spacing w:before="2" w:line="247" w:lineRule="auto"/>
        <w:ind w:left="1559" w:right="1468" w:firstLine="240"/>
      </w:pPr>
      <w:r>
        <w:rPr>
          <w:color w:val="231F20"/>
        </w:rPr>
        <w:t xml:space="preserve">As you </w:t>
      </w:r>
      <w:r>
        <w:rPr>
          <w:color w:val="231F20"/>
          <w:spacing w:val="2"/>
        </w:rPr>
        <w:t xml:space="preserve">can </w:t>
      </w:r>
      <w:r>
        <w:rPr>
          <w:color w:val="231F20"/>
        </w:rPr>
        <w:t xml:space="preserve">see, </w:t>
      </w:r>
      <w:r>
        <w:rPr>
          <w:color w:val="231F20"/>
          <w:spacing w:val="2"/>
        </w:rPr>
        <w:t xml:space="preserve">this </w:t>
      </w:r>
      <w:r>
        <w:rPr>
          <w:color w:val="231F20"/>
        </w:rPr>
        <w:t xml:space="preserve">example creates an ambiguity problem in the </w:t>
      </w:r>
      <w:r>
        <w:rPr>
          <w:rFonts w:ascii="Courier New"/>
          <w:color w:val="231F20"/>
          <w:sz w:val="18"/>
        </w:rPr>
        <w:t xml:space="preserve">ZooKeeper </w:t>
      </w:r>
      <w:r>
        <w:rPr>
          <w:color w:val="231F20"/>
        </w:rPr>
        <w:t>class. The reference</w:t>
      </w:r>
      <w:r>
        <w:rPr>
          <w:color w:val="231F20"/>
          <w:spacing w:val="-16"/>
        </w:rPr>
        <w:t xml:space="preserve"> </w:t>
      </w:r>
      <w:r>
        <w:rPr>
          <w:rFonts w:ascii="Courier New"/>
          <w:color w:val="231F20"/>
          <w:sz w:val="18"/>
        </w:rPr>
        <w:t>animal.getName()</w:t>
      </w:r>
      <w:r>
        <w:rPr>
          <w:rFonts w:ascii="Courier New"/>
          <w:color w:val="231F20"/>
          <w:spacing w:val="-82"/>
          <w:sz w:val="18"/>
        </w:rPr>
        <w:t xml:space="preserve"> </w:t>
      </w:r>
      <w:r>
        <w:rPr>
          <w:color w:val="231F20"/>
        </w:rPr>
        <w:t>is</w:t>
      </w:r>
      <w:r>
        <w:rPr>
          <w:color w:val="231F20"/>
          <w:spacing w:val="-16"/>
        </w:rPr>
        <w:t xml:space="preserve"> </w:t>
      </w:r>
      <w:r>
        <w:rPr>
          <w:color w:val="231F20"/>
        </w:rPr>
        <w:t>allowed</w:t>
      </w:r>
      <w:r>
        <w:rPr>
          <w:color w:val="231F20"/>
          <w:spacing w:val="-16"/>
        </w:rPr>
        <w:t xml:space="preserve"> </w:t>
      </w:r>
      <w:r>
        <w:rPr>
          <w:color w:val="231F20"/>
        </w:rPr>
        <w:t>because</w:t>
      </w:r>
      <w:r>
        <w:rPr>
          <w:color w:val="231F20"/>
          <w:spacing w:val="-16"/>
        </w:rPr>
        <w:t xml:space="preserve"> </w:t>
      </w:r>
      <w:r>
        <w:rPr>
          <w:color w:val="231F20"/>
        </w:rPr>
        <w:t>the</w:t>
      </w:r>
      <w:r>
        <w:rPr>
          <w:color w:val="231F20"/>
          <w:spacing w:val="-16"/>
        </w:rPr>
        <w:t xml:space="preserve"> </w:t>
      </w:r>
      <w:r>
        <w:rPr>
          <w:color w:val="231F20"/>
        </w:rPr>
        <w:t>method</w:t>
      </w:r>
      <w:r>
        <w:rPr>
          <w:color w:val="231F20"/>
          <w:spacing w:val="-15"/>
        </w:rPr>
        <w:t xml:space="preserve"> </w:t>
      </w:r>
      <w:r>
        <w:rPr>
          <w:color w:val="231F20"/>
        </w:rPr>
        <w:t>is</w:t>
      </w:r>
      <w:r>
        <w:rPr>
          <w:color w:val="231F20"/>
          <w:spacing w:val="-16"/>
        </w:rPr>
        <w:t xml:space="preserve"> </w:t>
      </w:r>
      <w:r>
        <w:rPr>
          <w:rFonts w:ascii="Courier New"/>
          <w:color w:val="231F20"/>
          <w:sz w:val="18"/>
        </w:rPr>
        <w:t>public</w:t>
      </w:r>
      <w:r>
        <w:rPr>
          <w:rFonts w:ascii="Courier New"/>
          <w:color w:val="231F20"/>
          <w:spacing w:val="-82"/>
          <w:sz w:val="18"/>
        </w:rPr>
        <w:t xml:space="preserve"> </w:t>
      </w:r>
      <w:r>
        <w:rPr>
          <w:color w:val="231F20"/>
        </w:rPr>
        <w:t>in</w:t>
      </w:r>
      <w:r>
        <w:rPr>
          <w:color w:val="231F20"/>
          <w:spacing w:val="-16"/>
        </w:rPr>
        <w:t xml:space="preserve"> </w:t>
      </w:r>
      <w:r>
        <w:rPr>
          <w:color w:val="231F20"/>
        </w:rPr>
        <w:t>the</w:t>
      </w:r>
      <w:r>
        <w:rPr>
          <w:color w:val="231F20"/>
          <w:spacing w:val="-16"/>
        </w:rPr>
        <w:t xml:space="preserve"> </w:t>
      </w:r>
      <w:r>
        <w:rPr>
          <w:rFonts w:ascii="Courier New"/>
          <w:color w:val="231F20"/>
          <w:sz w:val="18"/>
        </w:rPr>
        <w:t>Animal</w:t>
      </w:r>
      <w:r>
        <w:rPr>
          <w:rFonts w:ascii="Courier New"/>
          <w:color w:val="231F20"/>
          <w:spacing w:val="-82"/>
          <w:sz w:val="18"/>
        </w:rPr>
        <w:t xml:space="preserve"> </w:t>
      </w:r>
      <w:r>
        <w:rPr>
          <w:color w:val="231F20"/>
        </w:rPr>
        <w:t xml:space="preserve">class, but due to polymorphism, the </w:t>
      </w:r>
      <w:r>
        <w:rPr>
          <w:rFonts w:ascii="Courier New"/>
          <w:color w:val="231F20"/>
          <w:sz w:val="18"/>
        </w:rPr>
        <w:t xml:space="preserve">Gorilla </w:t>
      </w:r>
      <w:r>
        <w:rPr>
          <w:color w:val="231F20"/>
        </w:rPr>
        <w:t xml:space="preserve">object itself has been overridden with a less acces- sible version, not available to the </w:t>
      </w:r>
      <w:r>
        <w:rPr>
          <w:rFonts w:ascii="Courier New"/>
          <w:color w:val="231F20"/>
          <w:sz w:val="18"/>
        </w:rPr>
        <w:t xml:space="preserve">ZooKeeper </w:t>
      </w:r>
      <w:r>
        <w:rPr>
          <w:color w:val="231F20"/>
        </w:rPr>
        <w:t xml:space="preserve">class. </w:t>
      </w:r>
      <w:r>
        <w:rPr>
          <w:color w:val="231F20"/>
          <w:spacing w:val="2"/>
        </w:rPr>
        <w:t xml:space="preserve">This </w:t>
      </w:r>
      <w:r>
        <w:rPr>
          <w:color w:val="231F20"/>
        </w:rPr>
        <w:t xml:space="preserve">creates a contradiction in that the compiler should not allow access to </w:t>
      </w:r>
      <w:r>
        <w:rPr>
          <w:color w:val="231F20"/>
          <w:spacing w:val="2"/>
        </w:rPr>
        <w:t xml:space="preserve">this </w:t>
      </w:r>
      <w:r>
        <w:rPr>
          <w:color w:val="231F20"/>
        </w:rPr>
        <w:t xml:space="preserve">method, but because it is being referenced as an instance of </w:t>
      </w:r>
      <w:r>
        <w:rPr>
          <w:rFonts w:ascii="Courier New"/>
          <w:color w:val="231F20"/>
          <w:sz w:val="18"/>
        </w:rPr>
        <w:t>Animal</w:t>
      </w:r>
      <w:r>
        <w:rPr>
          <w:color w:val="231F20"/>
        </w:rPr>
        <w:t xml:space="preserve">, it is allowed. Therefore, Java eliminates </w:t>
      </w:r>
      <w:r>
        <w:rPr>
          <w:color w:val="231F20"/>
          <w:spacing w:val="2"/>
        </w:rPr>
        <w:t xml:space="preserve">this </w:t>
      </w:r>
      <w:r>
        <w:rPr>
          <w:color w:val="231F20"/>
        </w:rPr>
        <w:t>contradiction, thus disal- lowing</w:t>
      </w:r>
      <w:r>
        <w:rPr>
          <w:color w:val="231F20"/>
          <w:spacing w:val="10"/>
        </w:rPr>
        <w:t xml:space="preserve"> </w:t>
      </w:r>
      <w:r>
        <w:rPr>
          <w:color w:val="231F20"/>
        </w:rPr>
        <w:t>a</w:t>
      </w:r>
      <w:r>
        <w:rPr>
          <w:color w:val="231F20"/>
          <w:spacing w:val="10"/>
        </w:rPr>
        <w:t xml:space="preserve"> </w:t>
      </w:r>
      <w:r>
        <w:rPr>
          <w:color w:val="231F20"/>
        </w:rPr>
        <w:t>method</w:t>
      </w:r>
      <w:r>
        <w:rPr>
          <w:color w:val="231F20"/>
          <w:spacing w:val="9"/>
        </w:rPr>
        <w:t xml:space="preserve"> </w:t>
      </w:r>
      <w:r>
        <w:rPr>
          <w:color w:val="231F20"/>
        </w:rPr>
        <w:t>from</w:t>
      </w:r>
      <w:r>
        <w:rPr>
          <w:color w:val="231F20"/>
          <w:spacing w:val="10"/>
        </w:rPr>
        <w:t xml:space="preserve"> </w:t>
      </w:r>
      <w:r>
        <w:rPr>
          <w:color w:val="231F20"/>
        </w:rPr>
        <w:t>being</w:t>
      </w:r>
      <w:r>
        <w:rPr>
          <w:color w:val="231F20"/>
          <w:spacing w:val="10"/>
        </w:rPr>
        <w:t xml:space="preserve"> </w:t>
      </w:r>
      <w:r>
        <w:rPr>
          <w:color w:val="231F20"/>
        </w:rPr>
        <w:t>overridden</w:t>
      </w:r>
      <w:r>
        <w:rPr>
          <w:color w:val="231F20"/>
          <w:spacing w:val="9"/>
        </w:rPr>
        <w:t xml:space="preserve"> </w:t>
      </w:r>
      <w:r>
        <w:rPr>
          <w:color w:val="231F20"/>
        </w:rPr>
        <w:t>by</w:t>
      </w:r>
      <w:r>
        <w:rPr>
          <w:color w:val="231F20"/>
          <w:spacing w:val="11"/>
        </w:rPr>
        <w:t xml:space="preserve"> </w:t>
      </w:r>
      <w:r>
        <w:rPr>
          <w:color w:val="231F20"/>
        </w:rPr>
        <w:t>a</w:t>
      </w:r>
      <w:r>
        <w:rPr>
          <w:color w:val="231F20"/>
          <w:spacing w:val="10"/>
        </w:rPr>
        <w:t xml:space="preserve"> </w:t>
      </w:r>
      <w:r>
        <w:rPr>
          <w:color w:val="231F20"/>
        </w:rPr>
        <w:t>less</w:t>
      </w:r>
      <w:r>
        <w:rPr>
          <w:color w:val="231F20"/>
          <w:spacing w:val="9"/>
        </w:rPr>
        <w:t xml:space="preserve"> </w:t>
      </w:r>
      <w:r>
        <w:rPr>
          <w:color w:val="231F20"/>
        </w:rPr>
        <w:t>accessible</w:t>
      </w:r>
      <w:r>
        <w:rPr>
          <w:color w:val="231F20"/>
          <w:spacing w:val="10"/>
        </w:rPr>
        <w:t xml:space="preserve"> </w:t>
      </w:r>
      <w:r>
        <w:rPr>
          <w:color w:val="231F20"/>
        </w:rPr>
        <w:t>version</w:t>
      </w:r>
      <w:r>
        <w:rPr>
          <w:color w:val="231F20"/>
          <w:spacing w:val="10"/>
        </w:rPr>
        <w:t xml:space="preserve"> </w:t>
      </w:r>
      <w:r>
        <w:rPr>
          <w:color w:val="231F20"/>
        </w:rPr>
        <w:t>of</w:t>
      </w:r>
      <w:r>
        <w:rPr>
          <w:color w:val="231F20"/>
          <w:spacing w:val="9"/>
        </w:rPr>
        <w:t xml:space="preserve"> </w:t>
      </w:r>
      <w:r>
        <w:rPr>
          <w:color w:val="231F20"/>
        </w:rPr>
        <w:t>the</w:t>
      </w:r>
      <w:r>
        <w:rPr>
          <w:color w:val="231F20"/>
          <w:spacing w:val="11"/>
        </w:rPr>
        <w:t xml:space="preserve"> </w:t>
      </w:r>
      <w:r>
        <w:rPr>
          <w:color w:val="231F20"/>
        </w:rPr>
        <w:t>method.</w:t>
      </w:r>
    </w:p>
    <w:p w:rsidR="00FA3020" w:rsidRDefault="00350426">
      <w:pPr>
        <w:pStyle w:val="BodyText"/>
        <w:spacing w:before="15" w:line="259" w:lineRule="auto"/>
        <w:ind w:left="1560" w:right="1572" w:firstLine="240"/>
      </w:pPr>
      <w:r>
        <w:rPr>
          <w:color w:val="231F20"/>
        </w:rPr>
        <w:t xml:space="preserve">Likewise, a subclass cannot declare an overridden method with a new or broader exception </w:t>
      </w:r>
      <w:r>
        <w:rPr>
          <w:color w:val="231F20"/>
          <w:spacing w:val="2"/>
        </w:rPr>
        <w:t xml:space="preserve">than </w:t>
      </w:r>
      <w:r>
        <w:rPr>
          <w:color w:val="231F20"/>
        </w:rPr>
        <w:t>in the superclass, since the method may be accessed using a reference to    the superclass. For example, if an instance of the subclass is passed to a method using a superclass reference, then the enclosing method would not know about any new checked exceptions</w:t>
      </w:r>
      <w:r>
        <w:rPr>
          <w:color w:val="231F20"/>
          <w:spacing w:val="13"/>
        </w:rPr>
        <w:t xml:space="preserve"> </w:t>
      </w:r>
      <w:r>
        <w:rPr>
          <w:color w:val="231F20"/>
        </w:rPr>
        <w:t>that</w:t>
      </w:r>
      <w:r>
        <w:rPr>
          <w:color w:val="231F20"/>
          <w:spacing w:val="14"/>
        </w:rPr>
        <w:t xml:space="preserve"> </w:t>
      </w:r>
      <w:r>
        <w:rPr>
          <w:color w:val="231F20"/>
        </w:rPr>
        <w:t>exist</w:t>
      </w:r>
      <w:r>
        <w:rPr>
          <w:color w:val="231F20"/>
          <w:spacing w:val="14"/>
        </w:rPr>
        <w:t xml:space="preserve"> </w:t>
      </w:r>
      <w:r>
        <w:rPr>
          <w:color w:val="231F20"/>
        </w:rPr>
        <w:t>on</w:t>
      </w:r>
      <w:r>
        <w:rPr>
          <w:color w:val="231F20"/>
          <w:spacing w:val="14"/>
        </w:rPr>
        <w:t xml:space="preserve"> </w:t>
      </w:r>
      <w:r>
        <w:rPr>
          <w:color w:val="231F20"/>
        </w:rPr>
        <w:t>methods</w:t>
      </w:r>
      <w:r>
        <w:rPr>
          <w:color w:val="231F20"/>
          <w:spacing w:val="13"/>
        </w:rPr>
        <w:t xml:space="preserve"> </w:t>
      </w:r>
      <w:r>
        <w:rPr>
          <w:color w:val="231F20"/>
        </w:rPr>
        <w:t>for</w:t>
      </w:r>
      <w:r>
        <w:rPr>
          <w:color w:val="231F20"/>
          <w:spacing w:val="14"/>
        </w:rPr>
        <w:t xml:space="preserve"> </w:t>
      </w:r>
      <w:r>
        <w:rPr>
          <w:color w:val="231F20"/>
          <w:spacing w:val="2"/>
        </w:rPr>
        <w:t>this</w:t>
      </w:r>
      <w:r>
        <w:rPr>
          <w:color w:val="231F20"/>
          <w:spacing w:val="14"/>
        </w:rPr>
        <w:t xml:space="preserve"> </w:t>
      </w:r>
      <w:r>
        <w:rPr>
          <w:color w:val="231F20"/>
        </w:rPr>
        <w:t>object,</w:t>
      </w:r>
      <w:r>
        <w:rPr>
          <w:color w:val="231F20"/>
          <w:spacing w:val="14"/>
        </w:rPr>
        <w:t xml:space="preserve"> </w:t>
      </w:r>
      <w:r>
        <w:rPr>
          <w:color w:val="231F20"/>
        </w:rPr>
        <w:t>potentially</w:t>
      </w:r>
      <w:r>
        <w:rPr>
          <w:color w:val="231F20"/>
          <w:spacing w:val="14"/>
        </w:rPr>
        <w:t xml:space="preserve"> </w:t>
      </w:r>
      <w:r>
        <w:rPr>
          <w:color w:val="231F20"/>
        </w:rPr>
        <w:t>leading</w:t>
      </w:r>
      <w:r>
        <w:rPr>
          <w:color w:val="231F20"/>
          <w:spacing w:val="13"/>
        </w:rPr>
        <w:t xml:space="preserve"> </w:t>
      </w:r>
      <w:r>
        <w:rPr>
          <w:color w:val="231F20"/>
        </w:rPr>
        <w:t>to</w:t>
      </w:r>
      <w:r>
        <w:rPr>
          <w:color w:val="231F20"/>
          <w:spacing w:val="14"/>
        </w:rPr>
        <w:t xml:space="preserve"> </w:t>
      </w:r>
      <w:r>
        <w:rPr>
          <w:color w:val="231F20"/>
        </w:rPr>
        <w:t>compiled</w:t>
      </w:r>
      <w:r>
        <w:rPr>
          <w:color w:val="231F20"/>
          <w:spacing w:val="14"/>
        </w:rPr>
        <w:t xml:space="preserve"> </w:t>
      </w:r>
      <w:r>
        <w:rPr>
          <w:color w:val="231F20"/>
        </w:rPr>
        <w:t>code</w:t>
      </w:r>
      <w:r>
        <w:rPr>
          <w:color w:val="231F20"/>
          <w:spacing w:val="14"/>
        </w:rPr>
        <w:t xml:space="preserve"> </w:t>
      </w:r>
      <w:r>
        <w:rPr>
          <w:color w:val="231F20"/>
        </w:rPr>
        <w:t>with</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288</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857"/>
      </w:pPr>
      <w:r>
        <w:rPr>
          <w:color w:val="231F20"/>
        </w:rPr>
        <w:t>“unchecked” checked exceptions. Therefore, the Java compiler disallows overriding meth- ods with new or broader exceptions.</w:t>
      </w:r>
    </w:p>
    <w:p w:rsidR="00FA3020" w:rsidRDefault="00350426">
      <w:pPr>
        <w:pStyle w:val="BodyText"/>
        <w:spacing w:line="259" w:lineRule="auto"/>
        <w:ind w:left="1439" w:right="1783" w:firstLine="240"/>
      </w:pPr>
      <w:r>
        <w:rPr>
          <w:color w:val="231F20"/>
        </w:rPr>
        <w:t>Finally, overridden methods must use covariant return types for the same kinds of reasons as just discussed. If an object is cast to a superclass reference and the overridden method is called, the return type must be compatible with the return type of the parent method. If the return type in the child is too broad, it will result an inherent cast exception when accessed through the superclass reference.</w:t>
      </w:r>
    </w:p>
    <w:p w:rsidR="00FA3020" w:rsidRDefault="00350426">
      <w:pPr>
        <w:pStyle w:val="BodyText"/>
        <w:spacing w:line="247" w:lineRule="auto"/>
        <w:ind w:left="1439" w:right="1468" w:firstLine="240"/>
      </w:pPr>
      <w:r>
        <w:rPr>
          <w:color w:val="231F20"/>
        </w:rPr>
        <w:t xml:space="preserve">For example, if the return type of a method is </w:t>
      </w:r>
      <w:r>
        <w:rPr>
          <w:rFonts w:ascii="Courier New"/>
          <w:color w:val="231F20"/>
          <w:sz w:val="18"/>
        </w:rPr>
        <w:t xml:space="preserve">Double </w:t>
      </w:r>
      <w:r>
        <w:rPr>
          <w:color w:val="231F20"/>
        </w:rPr>
        <w:t xml:space="preserve">in the parent class and is overridden in a subclass with a method that returns </w:t>
      </w:r>
      <w:r>
        <w:rPr>
          <w:rFonts w:ascii="Courier New"/>
          <w:color w:val="231F20"/>
          <w:sz w:val="18"/>
        </w:rPr>
        <w:t>Number</w:t>
      </w:r>
      <w:r>
        <w:rPr>
          <w:color w:val="231F20"/>
        </w:rPr>
        <w:t xml:space="preserve">, a superclass of </w:t>
      </w:r>
      <w:r>
        <w:rPr>
          <w:rFonts w:ascii="Courier New"/>
          <w:color w:val="231F20"/>
          <w:sz w:val="18"/>
        </w:rPr>
        <w:t>Double</w:t>
      </w:r>
      <w:r>
        <w:rPr>
          <w:color w:val="231F20"/>
        </w:rPr>
        <w:t xml:space="preserve">, then the subclass method would be allowed to return any valid </w:t>
      </w:r>
      <w:r>
        <w:rPr>
          <w:rFonts w:ascii="Courier New"/>
          <w:color w:val="231F20"/>
          <w:sz w:val="18"/>
        </w:rPr>
        <w:t>Number</w:t>
      </w:r>
      <w:r>
        <w:rPr>
          <w:color w:val="231F20"/>
        </w:rPr>
        <w:t xml:space="preserve">, including </w:t>
      </w:r>
      <w:r>
        <w:rPr>
          <w:rFonts w:ascii="Courier New"/>
          <w:color w:val="231F20"/>
          <w:sz w:val="18"/>
        </w:rPr>
        <w:t>Integer</w:t>
      </w:r>
      <w:r>
        <w:rPr>
          <w:color w:val="231F20"/>
        </w:rPr>
        <w:t xml:space="preserve">, another subclass of </w:t>
      </w:r>
      <w:r>
        <w:rPr>
          <w:rFonts w:ascii="Courier New"/>
          <w:color w:val="231F20"/>
          <w:sz w:val="18"/>
        </w:rPr>
        <w:t>Number</w:t>
      </w:r>
      <w:r>
        <w:rPr>
          <w:color w:val="231F20"/>
        </w:rPr>
        <w:t xml:space="preserve">. If we are using the object with a reference to the superclass, that means an </w:t>
      </w:r>
      <w:r>
        <w:rPr>
          <w:rFonts w:ascii="Courier New"/>
          <w:color w:val="231F20"/>
          <w:sz w:val="18"/>
        </w:rPr>
        <w:t xml:space="preserve">Integer </w:t>
      </w:r>
      <w:r>
        <w:rPr>
          <w:color w:val="231F20"/>
        </w:rPr>
        <w:t xml:space="preserve">could be returned when a </w:t>
      </w:r>
      <w:r>
        <w:rPr>
          <w:rFonts w:ascii="Courier New"/>
          <w:color w:val="231F20"/>
          <w:sz w:val="18"/>
        </w:rPr>
        <w:t>Double</w:t>
      </w:r>
      <w:r>
        <w:rPr>
          <w:rFonts w:ascii="Courier New"/>
          <w:color w:val="231F20"/>
          <w:spacing w:val="-68"/>
          <w:sz w:val="18"/>
        </w:rPr>
        <w:t xml:space="preserve"> </w:t>
      </w:r>
      <w:r>
        <w:rPr>
          <w:color w:val="231F20"/>
        </w:rPr>
        <w:t xml:space="preserve">was expected. Since </w:t>
      </w:r>
      <w:r>
        <w:rPr>
          <w:rFonts w:ascii="Courier New"/>
          <w:color w:val="231F20"/>
          <w:sz w:val="18"/>
        </w:rPr>
        <w:t>Integer</w:t>
      </w:r>
      <w:r>
        <w:rPr>
          <w:rFonts w:ascii="Courier New"/>
          <w:color w:val="231F20"/>
          <w:spacing w:val="-69"/>
          <w:sz w:val="18"/>
        </w:rPr>
        <w:t xml:space="preserve"> </w:t>
      </w:r>
      <w:r>
        <w:rPr>
          <w:color w:val="231F20"/>
        </w:rPr>
        <w:t xml:space="preserve">is not a subclass of </w:t>
      </w:r>
      <w:r>
        <w:rPr>
          <w:rFonts w:ascii="Courier New"/>
          <w:color w:val="231F20"/>
          <w:sz w:val="18"/>
        </w:rPr>
        <w:t>Double</w:t>
      </w:r>
      <w:r>
        <w:rPr>
          <w:color w:val="231F20"/>
        </w:rPr>
        <w:t>, this would lead to an implicit cast exception as soon as the value was referenced. Java solves this problem by only allowing covariant return types for overridden methods.</w:t>
      </w:r>
    </w:p>
    <w:p w:rsidR="00FA3020" w:rsidRDefault="00FA3020">
      <w:pPr>
        <w:pStyle w:val="BodyText"/>
        <w:rPr>
          <w:sz w:val="22"/>
        </w:rPr>
      </w:pPr>
    </w:p>
    <w:p w:rsidR="00FA3020" w:rsidRDefault="00350426">
      <w:pPr>
        <w:pStyle w:val="Heading5"/>
        <w:spacing w:before="173"/>
        <w:ind w:left="1440"/>
      </w:pPr>
      <w:r>
        <w:rPr>
          <w:color w:val="231F20"/>
          <w:w w:val="120"/>
        </w:rPr>
        <w:t>Summary</w:t>
      </w:r>
    </w:p>
    <w:p w:rsidR="00FA3020" w:rsidRDefault="00350426">
      <w:pPr>
        <w:pStyle w:val="BodyText"/>
        <w:spacing w:before="272" w:line="254" w:lineRule="auto"/>
        <w:ind w:left="1439" w:right="1699"/>
      </w:pPr>
      <w:r>
        <w:rPr>
          <w:color w:val="231F20"/>
          <w:spacing w:val="2"/>
        </w:rPr>
        <w:t xml:space="preserve">This </w:t>
      </w:r>
      <w:r>
        <w:rPr>
          <w:color w:val="231F20"/>
        </w:rPr>
        <w:t xml:space="preserve">chapter took the basic class </w:t>
      </w:r>
      <w:r>
        <w:rPr>
          <w:color w:val="231F20"/>
          <w:spacing w:val="2"/>
        </w:rPr>
        <w:t xml:space="preserve">structure </w:t>
      </w:r>
      <w:r>
        <w:rPr>
          <w:color w:val="231F20"/>
        </w:rPr>
        <w:t xml:space="preserve">we presented in Chapter 4 and expanded it by introducing the notion of inheritance. Java classes follow a multilevel single-inheritance pattern in which every class has exactly one </w:t>
      </w:r>
      <w:r>
        <w:rPr>
          <w:color w:val="231F20"/>
          <w:spacing w:val="2"/>
        </w:rPr>
        <w:t xml:space="preserve">direct </w:t>
      </w:r>
      <w:r>
        <w:rPr>
          <w:color w:val="231F20"/>
        </w:rPr>
        <w:t xml:space="preserve">parent class, with all classes eventu-    ally inheriting from </w:t>
      </w:r>
      <w:r>
        <w:rPr>
          <w:rFonts w:ascii="Courier New"/>
          <w:color w:val="231F20"/>
          <w:sz w:val="18"/>
        </w:rPr>
        <w:t>java.lang.Object</w:t>
      </w:r>
      <w:r>
        <w:rPr>
          <w:color w:val="231F20"/>
        </w:rPr>
        <w:t>. Java interfaces simulate a limited form of multiple inheritance,</w:t>
      </w:r>
      <w:r>
        <w:rPr>
          <w:color w:val="231F20"/>
          <w:spacing w:val="9"/>
        </w:rPr>
        <w:t xml:space="preserve"> </w:t>
      </w:r>
      <w:r>
        <w:rPr>
          <w:color w:val="231F20"/>
        </w:rPr>
        <w:t>since</w:t>
      </w:r>
      <w:r>
        <w:rPr>
          <w:color w:val="231F20"/>
          <w:spacing w:val="11"/>
        </w:rPr>
        <w:t xml:space="preserve"> </w:t>
      </w:r>
      <w:r>
        <w:rPr>
          <w:color w:val="231F20"/>
        </w:rPr>
        <w:t>Java</w:t>
      </w:r>
      <w:r>
        <w:rPr>
          <w:color w:val="231F20"/>
          <w:spacing w:val="9"/>
        </w:rPr>
        <w:t xml:space="preserve"> </w:t>
      </w:r>
      <w:r>
        <w:rPr>
          <w:color w:val="231F20"/>
        </w:rPr>
        <w:t>classes</w:t>
      </w:r>
      <w:r>
        <w:rPr>
          <w:color w:val="231F20"/>
          <w:spacing w:val="11"/>
        </w:rPr>
        <w:t xml:space="preserve"> </w:t>
      </w:r>
      <w:r>
        <w:rPr>
          <w:color w:val="231F20"/>
        </w:rPr>
        <w:t>may</w:t>
      </w:r>
      <w:r>
        <w:rPr>
          <w:color w:val="231F20"/>
          <w:spacing w:val="11"/>
        </w:rPr>
        <w:t xml:space="preserve"> </w:t>
      </w:r>
      <w:r>
        <w:rPr>
          <w:color w:val="231F20"/>
        </w:rPr>
        <w:t>implement</w:t>
      </w:r>
      <w:r>
        <w:rPr>
          <w:color w:val="231F20"/>
          <w:spacing w:val="10"/>
        </w:rPr>
        <w:t xml:space="preserve"> </w:t>
      </w:r>
      <w:r>
        <w:rPr>
          <w:color w:val="231F20"/>
        </w:rPr>
        <w:t>multiple</w:t>
      </w:r>
      <w:r>
        <w:rPr>
          <w:color w:val="231F20"/>
          <w:spacing w:val="11"/>
        </w:rPr>
        <w:t xml:space="preserve"> </w:t>
      </w:r>
      <w:r>
        <w:rPr>
          <w:color w:val="231F20"/>
        </w:rPr>
        <w:t>interfaces.</w:t>
      </w:r>
    </w:p>
    <w:p w:rsidR="00FA3020" w:rsidRDefault="00350426">
      <w:pPr>
        <w:pStyle w:val="BodyText"/>
        <w:spacing w:before="7" w:line="256" w:lineRule="auto"/>
        <w:ind w:left="1440" w:right="1750" w:firstLine="240"/>
      </w:pPr>
      <w:r>
        <w:rPr>
          <w:color w:val="231F20"/>
        </w:rPr>
        <w:t xml:space="preserve">Inheriting a class gives you access to all of the </w:t>
      </w:r>
      <w:r>
        <w:rPr>
          <w:rFonts w:ascii="Courier New" w:hAnsi="Courier New"/>
          <w:color w:val="231F20"/>
          <w:sz w:val="18"/>
        </w:rPr>
        <w:t xml:space="preserve">public </w:t>
      </w:r>
      <w:r>
        <w:rPr>
          <w:color w:val="231F20"/>
        </w:rPr>
        <w:t xml:space="preserve">and </w:t>
      </w:r>
      <w:r>
        <w:rPr>
          <w:rFonts w:ascii="Courier New" w:hAnsi="Courier New"/>
          <w:color w:val="231F20"/>
          <w:sz w:val="18"/>
        </w:rPr>
        <w:t xml:space="preserve">protected </w:t>
      </w:r>
      <w:r>
        <w:rPr>
          <w:color w:val="231F20"/>
        </w:rPr>
        <w:t xml:space="preserve">methods of the class, but special rules for constructors and overriding methods must be followed or the   code </w:t>
      </w:r>
      <w:r>
        <w:rPr>
          <w:color w:val="231F20"/>
          <w:spacing w:val="2"/>
        </w:rPr>
        <w:t xml:space="preserve">will </w:t>
      </w:r>
      <w:r>
        <w:rPr>
          <w:color w:val="231F20"/>
        </w:rPr>
        <w:t xml:space="preserve">not compile. For example, if the parent class doesn’t include a no-argument con- structor, an explicit </w:t>
      </w:r>
      <w:r>
        <w:rPr>
          <w:color w:val="231F20"/>
          <w:spacing w:val="2"/>
        </w:rPr>
        <w:t xml:space="preserve">call </w:t>
      </w:r>
      <w:r>
        <w:rPr>
          <w:color w:val="231F20"/>
        </w:rPr>
        <w:t xml:space="preserve">to a parent constructor must be provided in the child’s construc-  tors. </w:t>
      </w:r>
      <w:r>
        <w:rPr>
          <w:color w:val="231F20"/>
          <w:spacing w:val="-3"/>
        </w:rPr>
        <w:t xml:space="preserve">Pay </w:t>
      </w:r>
      <w:r>
        <w:rPr>
          <w:color w:val="231F20"/>
        </w:rPr>
        <w:t>close attention on the exam to any class that defines a constructor with arguments and doesn’t define a no-argument</w:t>
      </w:r>
      <w:r>
        <w:rPr>
          <w:color w:val="231F20"/>
          <w:spacing w:val="11"/>
        </w:rPr>
        <w:t xml:space="preserve"> </w:t>
      </w:r>
      <w:r>
        <w:rPr>
          <w:color w:val="231F20"/>
        </w:rPr>
        <w:t>constructor.</w:t>
      </w:r>
    </w:p>
    <w:p w:rsidR="00FA3020" w:rsidRDefault="00350426">
      <w:pPr>
        <w:pStyle w:val="BodyText"/>
        <w:spacing w:line="259" w:lineRule="auto"/>
        <w:ind w:left="1440" w:right="1648" w:firstLine="240"/>
      </w:pPr>
      <w:r>
        <w:rPr>
          <w:color w:val="231F20"/>
        </w:rPr>
        <w:t>We reviewed overloaded, overridden, and hidden methods and showed how they differ, especially in terms of polymorphism. We also introduced the notion of hiding variables, although we strongly discourage this in practice as it often leads to confusing, difficult-to- maintain code.</w:t>
      </w:r>
    </w:p>
    <w:p w:rsidR="00FA3020" w:rsidRDefault="00350426">
      <w:pPr>
        <w:pStyle w:val="BodyText"/>
        <w:spacing w:line="254" w:lineRule="auto"/>
        <w:ind w:left="1439" w:right="1559" w:firstLine="240"/>
      </w:pPr>
      <w:r>
        <w:rPr>
          <w:color w:val="231F20"/>
          <w:spacing w:val="-5"/>
        </w:rPr>
        <w:t xml:space="preserve">We  </w:t>
      </w:r>
      <w:r>
        <w:rPr>
          <w:color w:val="231F20"/>
        </w:rPr>
        <w:t xml:space="preserve">introduced abstract classes and interfaces and showed how you </w:t>
      </w:r>
      <w:r>
        <w:rPr>
          <w:color w:val="231F20"/>
          <w:spacing w:val="2"/>
        </w:rPr>
        <w:t xml:space="preserve">can </w:t>
      </w:r>
      <w:r>
        <w:rPr>
          <w:color w:val="231F20"/>
        </w:rPr>
        <w:t xml:space="preserve">use them to   define a platform for other developers to interact with. By definition, an abstract </w:t>
      </w:r>
      <w:r>
        <w:rPr>
          <w:color w:val="231F20"/>
          <w:spacing w:val="3"/>
        </w:rPr>
        <w:t xml:space="preserve">type </w:t>
      </w:r>
      <w:r>
        <w:rPr>
          <w:color w:val="231F20"/>
        </w:rPr>
        <w:t xml:space="preserve">can-  not be instantiated directly and requires a concrete subclass for the code to be used. Since </w:t>
      </w:r>
      <w:r>
        <w:rPr>
          <w:rFonts w:ascii="Courier New"/>
          <w:color w:val="231F20"/>
          <w:sz w:val="18"/>
        </w:rPr>
        <w:t>default</w:t>
      </w:r>
      <w:r>
        <w:rPr>
          <w:rFonts w:ascii="Courier New"/>
          <w:color w:val="231F20"/>
          <w:spacing w:val="-66"/>
          <w:sz w:val="18"/>
        </w:rPr>
        <w:t xml:space="preserve"> </w:t>
      </w:r>
      <w:r>
        <w:rPr>
          <w:color w:val="231F20"/>
        </w:rPr>
        <w:t xml:space="preserve">and </w:t>
      </w:r>
      <w:r>
        <w:rPr>
          <w:rFonts w:ascii="Courier New"/>
          <w:color w:val="231F20"/>
          <w:sz w:val="18"/>
        </w:rPr>
        <w:t>static</w:t>
      </w:r>
      <w:r>
        <w:rPr>
          <w:rFonts w:ascii="Courier New"/>
          <w:color w:val="231F20"/>
          <w:spacing w:val="-66"/>
          <w:sz w:val="18"/>
        </w:rPr>
        <w:t xml:space="preserve"> </w:t>
      </w:r>
      <w:r>
        <w:rPr>
          <w:color w:val="231F20"/>
        </w:rPr>
        <w:t>interface</w:t>
      </w:r>
      <w:r>
        <w:rPr>
          <w:color w:val="231F20"/>
          <w:spacing w:val="1"/>
        </w:rPr>
        <w:t xml:space="preserve"> </w:t>
      </w:r>
      <w:r>
        <w:rPr>
          <w:color w:val="231F20"/>
        </w:rPr>
        <w:t>methods are new</w:t>
      </w:r>
      <w:r>
        <w:rPr>
          <w:color w:val="231F20"/>
          <w:spacing w:val="1"/>
        </w:rPr>
        <w:t xml:space="preserve"> </w:t>
      </w:r>
      <w:r>
        <w:rPr>
          <w:color w:val="231F20"/>
        </w:rPr>
        <w:t>to Java 8,</w:t>
      </w:r>
      <w:r>
        <w:rPr>
          <w:color w:val="231F20"/>
          <w:spacing w:val="1"/>
        </w:rPr>
        <w:t xml:space="preserve"> </w:t>
      </w:r>
      <w:r>
        <w:rPr>
          <w:color w:val="231F20"/>
          <w:spacing w:val="2"/>
        </w:rPr>
        <w:t>expect</w:t>
      </w:r>
      <w:r>
        <w:rPr>
          <w:color w:val="231F20"/>
        </w:rPr>
        <w:t xml:space="preserve"> to see</w:t>
      </w:r>
      <w:r>
        <w:rPr>
          <w:color w:val="231F20"/>
          <w:spacing w:val="1"/>
        </w:rPr>
        <w:t xml:space="preserve"> </w:t>
      </w:r>
      <w:r>
        <w:rPr>
          <w:color w:val="231F20"/>
        </w:rPr>
        <w:t>at least one</w:t>
      </w:r>
      <w:r>
        <w:rPr>
          <w:color w:val="231F20"/>
          <w:spacing w:val="1"/>
        </w:rPr>
        <w:t xml:space="preserve"> </w:t>
      </w:r>
      <w:r>
        <w:rPr>
          <w:color w:val="231F20"/>
        </w:rPr>
        <w:t>question on them on the</w:t>
      </w:r>
      <w:r>
        <w:rPr>
          <w:color w:val="231F20"/>
          <w:spacing w:val="2"/>
        </w:rPr>
        <w:t xml:space="preserve"> </w:t>
      </w:r>
      <w:r>
        <w:rPr>
          <w:color w:val="231F20"/>
        </w:rPr>
        <w:t>exam.</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right" w:pos="9188"/>
        </w:tabs>
        <w:spacing w:before="89"/>
        <w:ind w:left="6853"/>
        <w:rPr>
          <w:rFonts w:ascii="Calibri"/>
          <w:b/>
          <w:sz w:val="17"/>
        </w:rPr>
      </w:pPr>
      <w:r>
        <w:rPr>
          <w:rFonts w:ascii="Calibri"/>
          <w:color w:val="231F20"/>
          <w:w w:val="110"/>
          <w:sz w:val="18"/>
        </w:rPr>
        <w:lastRenderedPageBreak/>
        <w:t>Exam</w:t>
      </w:r>
      <w:r>
        <w:rPr>
          <w:rFonts w:ascii="Calibri"/>
          <w:color w:val="231F20"/>
          <w:spacing w:val="10"/>
          <w:w w:val="110"/>
          <w:sz w:val="18"/>
        </w:rPr>
        <w:t xml:space="preserve"> </w:t>
      </w:r>
      <w:r>
        <w:rPr>
          <w:rFonts w:ascii="Calibri"/>
          <w:color w:val="231F20"/>
          <w:w w:val="110"/>
          <w:sz w:val="18"/>
        </w:rPr>
        <w:t>Essentials</w:t>
      </w:r>
      <w:r>
        <w:rPr>
          <w:rFonts w:ascii="Calibri"/>
          <w:color w:val="231F20"/>
          <w:w w:val="110"/>
          <w:sz w:val="18"/>
        </w:rPr>
        <w:tab/>
      </w:r>
      <w:r>
        <w:rPr>
          <w:rFonts w:ascii="Calibri"/>
          <w:b/>
          <w:color w:val="231F20"/>
          <w:spacing w:val="8"/>
          <w:w w:val="110"/>
          <w:sz w:val="17"/>
        </w:rPr>
        <w:t>289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648" w:firstLine="240"/>
      </w:pPr>
      <w:r>
        <w:rPr>
          <w:color w:val="231F20"/>
        </w:rPr>
        <w:t>Finally, this chapter introduced the concept of polymorphism, central to the Java lan- guage, and showed how objects can be accessed in a variety of forms. Make sure you understand when casts are needed for accessing objects, and be able to spot the difference between compile-time and runtime cast problems.</w:t>
      </w:r>
    </w:p>
    <w:p w:rsidR="00FA3020" w:rsidRDefault="00FA3020">
      <w:pPr>
        <w:pStyle w:val="BodyText"/>
        <w:rPr>
          <w:sz w:val="22"/>
        </w:rPr>
      </w:pPr>
    </w:p>
    <w:p w:rsidR="00FA3020" w:rsidRDefault="00350426">
      <w:pPr>
        <w:pStyle w:val="Heading5"/>
        <w:spacing w:before="160"/>
      </w:pPr>
      <w:r>
        <w:rPr>
          <w:color w:val="231F20"/>
          <w:w w:val="120"/>
        </w:rPr>
        <w:t>Exam Essentials</w:t>
      </w:r>
    </w:p>
    <w:p w:rsidR="00FA3020" w:rsidRDefault="00350426">
      <w:pPr>
        <w:pStyle w:val="BodyText"/>
        <w:spacing w:before="272" w:line="247" w:lineRule="auto"/>
        <w:ind w:left="1559" w:right="1468"/>
      </w:pPr>
      <w:r>
        <w:rPr>
          <w:rFonts w:ascii="Book Antiqua" w:hAnsi="Book Antiqua"/>
          <w:b/>
          <w:color w:val="231F20"/>
        </w:rPr>
        <w:t xml:space="preserve">Be able to write code that extends other classes. </w:t>
      </w:r>
      <w:r>
        <w:rPr>
          <w:color w:val="231F20"/>
        </w:rPr>
        <w:t xml:space="preserve">A Java class that extends another class inherits all of its </w:t>
      </w:r>
      <w:r>
        <w:rPr>
          <w:rFonts w:ascii="Courier New" w:hAnsi="Courier New"/>
          <w:color w:val="231F20"/>
          <w:sz w:val="18"/>
        </w:rPr>
        <w:t xml:space="preserve">public </w:t>
      </w:r>
      <w:r>
        <w:rPr>
          <w:color w:val="231F20"/>
        </w:rPr>
        <w:t xml:space="preserve">and </w:t>
      </w:r>
      <w:r>
        <w:rPr>
          <w:rFonts w:ascii="Courier New" w:hAnsi="Courier New"/>
          <w:color w:val="231F20"/>
          <w:sz w:val="18"/>
        </w:rPr>
        <w:t xml:space="preserve">protected </w:t>
      </w:r>
      <w:r>
        <w:rPr>
          <w:color w:val="231F20"/>
        </w:rPr>
        <w:t xml:space="preserve">methods and variables. The first line of every constructor is a call to another constructor within the class using </w:t>
      </w:r>
      <w:r>
        <w:rPr>
          <w:rFonts w:ascii="Courier New" w:hAnsi="Courier New"/>
          <w:color w:val="231F20"/>
          <w:sz w:val="18"/>
        </w:rPr>
        <w:t xml:space="preserve">this() </w:t>
      </w:r>
      <w:r>
        <w:rPr>
          <w:color w:val="231F20"/>
        </w:rPr>
        <w:t xml:space="preserve">or a call to a con- structor of the parent class using the </w:t>
      </w:r>
      <w:r>
        <w:rPr>
          <w:rFonts w:ascii="Courier New" w:hAnsi="Courier New"/>
          <w:color w:val="231F20"/>
          <w:sz w:val="18"/>
        </w:rPr>
        <w:t xml:space="preserve">super() </w:t>
      </w:r>
      <w:r>
        <w:rPr>
          <w:color w:val="231F20"/>
        </w:rPr>
        <w:t xml:space="preserve">call. If the parent class doesn’t contain a no- argument constructor, an explicit call to the parent constructor must be provided. Parent methods and objects can be accessed explicitly using the </w:t>
      </w:r>
      <w:r>
        <w:rPr>
          <w:rFonts w:ascii="Courier New" w:hAnsi="Courier New"/>
          <w:color w:val="231F20"/>
          <w:sz w:val="18"/>
        </w:rPr>
        <w:t xml:space="preserve">super </w:t>
      </w:r>
      <w:r>
        <w:rPr>
          <w:color w:val="231F20"/>
        </w:rPr>
        <w:t xml:space="preserve">keyword. Finally, all classes in Java extend </w:t>
      </w:r>
      <w:r>
        <w:rPr>
          <w:rFonts w:ascii="Courier New" w:hAnsi="Courier New"/>
          <w:color w:val="231F20"/>
          <w:sz w:val="18"/>
        </w:rPr>
        <w:t xml:space="preserve">java.lang.Object </w:t>
      </w:r>
      <w:r>
        <w:rPr>
          <w:color w:val="231F20"/>
        </w:rPr>
        <w:t>either directly or from a superclass.</w:t>
      </w:r>
    </w:p>
    <w:p w:rsidR="00FA3020" w:rsidRDefault="00350426">
      <w:pPr>
        <w:pStyle w:val="BodyText"/>
        <w:spacing w:before="106" w:line="254" w:lineRule="auto"/>
        <w:ind w:left="1560" w:right="1648"/>
      </w:pPr>
      <w:r>
        <w:rPr>
          <w:rFonts w:ascii="Book Antiqua"/>
          <w:b/>
          <w:color w:val="231F20"/>
        </w:rPr>
        <w:t xml:space="preserve">Understand the rules for method overriding. </w:t>
      </w:r>
      <w:r>
        <w:rPr>
          <w:color w:val="231F20"/>
        </w:rPr>
        <w:t>The Java compiler allows methods to be overridden in subclasses if certain rules are followed: a method must have the same signa- ture, be at least as accessible as the parent method, must not declare any new or broader exceptions, and must use covariant return types.</w:t>
      </w:r>
    </w:p>
    <w:p w:rsidR="00FA3020" w:rsidRDefault="00350426">
      <w:pPr>
        <w:pStyle w:val="BodyText"/>
        <w:spacing w:before="107" w:line="254" w:lineRule="auto"/>
        <w:ind w:left="1559" w:right="1606"/>
      </w:pPr>
      <w:r>
        <w:rPr>
          <w:rFonts w:ascii="Book Antiqua"/>
          <w:b/>
          <w:color w:val="231F20"/>
        </w:rPr>
        <w:t xml:space="preserve">Understand the </w:t>
      </w:r>
      <w:r>
        <w:rPr>
          <w:rFonts w:ascii="Book Antiqua"/>
          <w:b/>
          <w:color w:val="231F20"/>
          <w:spacing w:val="2"/>
        </w:rPr>
        <w:t xml:space="preserve">rules </w:t>
      </w:r>
      <w:r>
        <w:rPr>
          <w:rFonts w:ascii="Book Antiqua"/>
          <w:b/>
          <w:color w:val="231F20"/>
        </w:rPr>
        <w:t xml:space="preserve">for </w:t>
      </w:r>
      <w:r>
        <w:rPr>
          <w:rFonts w:ascii="Book Antiqua"/>
          <w:b/>
          <w:color w:val="231F20"/>
          <w:spacing w:val="2"/>
        </w:rPr>
        <w:t xml:space="preserve">hiding </w:t>
      </w:r>
      <w:r>
        <w:rPr>
          <w:rFonts w:ascii="Book Antiqua"/>
          <w:b/>
          <w:color w:val="231F20"/>
        </w:rPr>
        <w:t xml:space="preserve">methods and variables. </w:t>
      </w:r>
      <w:r>
        <w:rPr>
          <w:color w:val="231F20"/>
        </w:rPr>
        <w:t xml:space="preserve">When a static method is re- created in a subclass, it is referred to as method hiding. Likewise, variable hiding is when     a variable name is reused in a subclass. </w:t>
      </w:r>
      <w:r>
        <w:rPr>
          <w:color w:val="231F20"/>
          <w:spacing w:val="3"/>
        </w:rPr>
        <w:t xml:space="preserve">In </w:t>
      </w:r>
      <w:r>
        <w:rPr>
          <w:color w:val="231F20"/>
        </w:rPr>
        <w:t xml:space="preserve">both situations, the original method or variable </w:t>
      </w:r>
      <w:r>
        <w:rPr>
          <w:color w:val="231F20"/>
          <w:spacing w:val="2"/>
        </w:rPr>
        <w:t xml:space="preserve">still </w:t>
      </w:r>
      <w:r>
        <w:rPr>
          <w:color w:val="231F20"/>
        </w:rPr>
        <w:t xml:space="preserve">exists and is used in methods that reference the object in the parent class. For method hiding, the use of </w:t>
      </w:r>
      <w:r>
        <w:rPr>
          <w:rFonts w:ascii="Courier New"/>
          <w:color w:val="231F20"/>
          <w:sz w:val="18"/>
        </w:rPr>
        <w:t xml:space="preserve">static </w:t>
      </w:r>
      <w:r>
        <w:rPr>
          <w:color w:val="231F20"/>
        </w:rPr>
        <w:t>in the method declaration must be the same between the parent and child class. Finally, variable and method hiding should generally be avoided since it leads to confusing and difficult-to-follow</w:t>
      </w:r>
      <w:r>
        <w:rPr>
          <w:color w:val="231F20"/>
          <w:spacing w:val="13"/>
        </w:rPr>
        <w:t xml:space="preserve"> </w:t>
      </w:r>
      <w:r>
        <w:rPr>
          <w:color w:val="231F20"/>
        </w:rPr>
        <w:t>code.</w:t>
      </w:r>
    </w:p>
    <w:p w:rsidR="00FA3020" w:rsidRDefault="00350426">
      <w:pPr>
        <w:pStyle w:val="BodyText"/>
        <w:spacing w:before="107" w:line="256" w:lineRule="auto"/>
        <w:ind w:left="1559" w:right="1730"/>
      </w:pPr>
      <w:r>
        <w:rPr>
          <w:rFonts w:ascii="Book Antiqua"/>
          <w:b/>
          <w:color w:val="231F20"/>
          <w:spacing w:val="2"/>
        </w:rPr>
        <w:t xml:space="preserve">Recognize </w:t>
      </w:r>
      <w:r>
        <w:rPr>
          <w:rFonts w:ascii="Book Antiqua"/>
          <w:b/>
          <w:color w:val="231F20"/>
        </w:rPr>
        <w:t xml:space="preserve">the difference between method overriding and method overloading. </w:t>
      </w:r>
      <w:r>
        <w:rPr>
          <w:color w:val="231F20"/>
          <w:spacing w:val="3"/>
        </w:rPr>
        <w:t xml:space="preserve">Both </w:t>
      </w:r>
      <w:r>
        <w:rPr>
          <w:color w:val="231F20"/>
        </w:rPr>
        <w:t xml:space="preserve">method overloading and overriding involve creating a new method with the same name     as an existing method. When the method signature is the same, it is referred to as method overriding and must follow a specific set of override </w:t>
      </w:r>
      <w:r>
        <w:rPr>
          <w:color w:val="231F20"/>
          <w:spacing w:val="2"/>
        </w:rPr>
        <w:t xml:space="preserve">rules </w:t>
      </w:r>
      <w:r>
        <w:rPr>
          <w:color w:val="231F20"/>
        </w:rPr>
        <w:t xml:space="preserve">to compile. When the method signature is different, with the method </w:t>
      </w:r>
      <w:r>
        <w:rPr>
          <w:color w:val="231F20"/>
          <w:spacing w:val="2"/>
        </w:rPr>
        <w:t xml:space="preserve">taking </w:t>
      </w:r>
      <w:r>
        <w:rPr>
          <w:color w:val="231F20"/>
        </w:rPr>
        <w:t>different inputs, it is referred to as method overloading</w:t>
      </w:r>
      <w:r>
        <w:rPr>
          <w:color w:val="231F20"/>
          <w:spacing w:val="10"/>
        </w:rPr>
        <w:t xml:space="preserve"> </w:t>
      </w:r>
      <w:r>
        <w:rPr>
          <w:color w:val="231F20"/>
        </w:rPr>
        <w:t>and</w:t>
      </w:r>
      <w:r>
        <w:rPr>
          <w:color w:val="231F20"/>
          <w:spacing w:val="10"/>
        </w:rPr>
        <w:t xml:space="preserve"> </w:t>
      </w:r>
      <w:r>
        <w:rPr>
          <w:color w:val="231F20"/>
        </w:rPr>
        <w:t>none</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override</w:t>
      </w:r>
      <w:r>
        <w:rPr>
          <w:color w:val="231F20"/>
          <w:spacing w:val="10"/>
        </w:rPr>
        <w:t xml:space="preserve"> </w:t>
      </w:r>
      <w:r>
        <w:rPr>
          <w:color w:val="231F20"/>
          <w:spacing w:val="2"/>
        </w:rPr>
        <w:t>rules</w:t>
      </w:r>
      <w:r>
        <w:rPr>
          <w:color w:val="231F20"/>
          <w:spacing w:val="10"/>
        </w:rPr>
        <w:t xml:space="preserve"> </w:t>
      </w:r>
      <w:r>
        <w:rPr>
          <w:color w:val="231F20"/>
        </w:rPr>
        <w:t>are</w:t>
      </w:r>
      <w:r>
        <w:rPr>
          <w:color w:val="231F20"/>
          <w:spacing w:val="11"/>
        </w:rPr>
        <w:t xml:space="preserve"> </w:t>
      </w:r>
      <w:r>
        <w:rPr>
          <w:color w:val="231F20"/>
        </w:rPr>
        <w:t>required.</w:t>
      </w:r>
    </w:p>
    <w:p w:rsidR="00FA3020" w:rsidRDefault="00350426">
      <w:pPr>
        <w:pStyle w:val="BodyText"/>
        <w:spacing w:before="101" w:line="254" w:lineRule="auto"/>
        <w:ind w:left="1559" w:right="1531"/>
      </w:pPr>
      <w:r>
        <w:rPr>
          <w:rFonts w:ascii="Book Antiqua"/>
          <w:b/>
          <w:color w:val="231F20"/>
        </w:rPr>
        <w:t xml:space="preserve">Be able to write code that creates and extends abstract classes. </w:t>
      </w:r>
      <w:r>
        <w:rPr>
          <w:color w:val="231F20"/>
          <w:spacing w:val="3"/>
        </w:rPr>
        <w:t xml:space="preserve">In </w:t>
      </w:r>
      <w:r>
        <w:rPr>
          <w:color w:val="231F20"/>
        </w:rPr>
        <w:t xml:space="preserve">Java, classes and meth- ods </w:t>
      </w:r>
      <w:r>
        <w:rPr>
          <w:color w:val="231F20"/>
          <w:spacing w:val="2"/>
        </w:rPr>
        <w:t xml:space="preserve">can </w:t>
      </w:r>
      <w:r>
        <w:rPr>
          <w:color w:val="231F20"/>
        </w:rPr>
        <w:t xml:space="preserve">be declared as </w:t>
      </w:r>
      <w:r>
        <w:rPr>
          <w:rFonts w:ascii="Courier New"/>
          <w:color w:val="231F20"/>
          <w:sz w:val="18"/>
        </w:rPr>
        <w:t>abstract</w:t>
      </w:r>
      <w:r>
        <w:rPr>
          <w:color w:val="231F20"/>
        </w:rPr>
        <w:t xml:space="preserve">. Abstract classes cannot be instantiated and require a con- crete subclass to be accessed. Abstract classes </w:t>
      </w:r>
      <w:r>
        <w:rPr>
          <w:color w:val="231F20"/>
          <w:spacing w:val="2"/>
        </w:rPr>
        <w:t xml:space="preserve">can </w:t>
      </w:r>
      <w:r>
        <w:rPr>
          <w:color w:val="231F20"/>
        </w:rPr>
        <w:t xml:space="preserve">include any number, including zero, of abstract and nonabstract methods. Abstract methods follow all the method override rules and may only be defined </w:t>
      </w:r>
      <w:r>
        <w:rPr>
          <w:color w:val="231F20"/>
          <w:spacing w:val="2"/>
        </w:rPr>
        <w:t xml:space="preserve">within </w:t>
      </w:r>
      <w:r>
        <w:rPr>
          <w:color w:val="231F20"/>
        </w:rPr>
        <w:t xml:space="preserve">abstract classes. The first concrete subclass of an abstract class must implement all the inherited methods. Abstract classes and methods may not be marked as </w:t>
      </w:r>
      <w:r>
        <w:rPr>
          <w:rFonts w:ascii="Courier New"/>
          <w:color w:val="231F20"/>
          <w:sz w:val="18"/>
        </w:rPr>
        <w:t>final</w:t>
      </w:r>
      <w:r>
        <w:rPr>
          <w:rFonts w:ascii="Courier New"/>
          <w:color w:val="231F20"/>
          <w:spacing w:val="-30"/>
          <w:sz w:val="18"/>
        </w:rPr>
        <w:t xml:space="preserve"> </w:t>
      </w:r>
      <w:r>
        <w:rPr>
          <w:color w:val="231F20"/>
        </w:rPr>
        <w:t xml:space="preserve">or </w:t>
      </w:r>
      <w:r>
        <w:rPr>
          <w:rFonts w:ascii="Courier New"/>
          <w:color w:val="231F20"/>
          <w:sz w:val="18"/>
        </w:rPr>
        <w:t>private</w:t>
      </w:r>
      <w:r>
        <w:rPr>
          <w:color w:val="231F20"/>
        </w:rPr>
        <w:t>.</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290</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spacing w:line="247" w:lineRule="auto"/>
        <w:ind w:left="1439" w:right="1577"/>
        <w:rPr>
          <w:sz w:val="19"/>
        </w:rPr>
      </w:pPr>
      <w:r>
        <w:rPr>
          <w:rFonts w:ascii="Book Antiqua"/>
          <w:b/>
          <w:color w:val="231F20"/>
          <w:sz w:val="19"/>
        </w:rPr>
        <w:t>Be</w:t>
      </w:r>
      <w:r>
        <w:rPr>
          <w:rFonts w:ascii="Book Antiqua"/>
          <w:b/>
          <w:color w:val="231F20"/>
          <w:spacing w:val="-24"/>
          <w:sz w:val="19"/>
        </w:rPr>
        <w:t xml:space="preserve"> </w:t>
      </w:r>
      <w:r>
        <w:rPr>
          <w:rFonts w:ascii="Book Antiqua"/>
          <w:b/>
          <w:color w:val="231F20"/>
          <w:sz w:val="19"/>
        </w:rPr>
        <w:t>able</w:t>
      </w:r>
      <w:r>
        <w:rPr>
          <w:rFonts w:ascii="Book Antiqua"/>
          <w:b/>
          <w:color w:val="231F20"/>
          <w:spacing w:val="-23"/>
          <w:sz w:val="19"/>
        </w:rPr>
        <w:t xml:space="preserve"> </w:t>
      </w:r>
      <w:r>
        <w:rPr>
          <w:rFonts w:ascii="Book Antiqua"/>
          <w:b/>
          <w:color w:val="231F20"/>
          <w:sz w:val="19"/>
        </w:rPr>
        <w:t>to</w:t>
      </w:r>
      <w:r>
        <w:rPr>
          <w:rFonts w:ascii="Book Antiqua"/>
          <w:b/>
          <w:color w:val="231F20"/>
          <w:spacing w:val="-23"/>
          <w:sz w:val="19"/>
        </w:rPr>
        <w:t xml:space="preserve"> </w:t>
      </w:r>
      <w:r>
        <w:rPr>
          <w:rFonts w:ascii="Book Antiqua"/>
          <w:b/>
          <w:color w:val="231F20"/>
          <w:sz w:val="19"/>
        </w:rPr>
        <w:t>write</w:t>
      </w:r>
      <w:r>
        <w:rPr>
          <w:rFonts w:ascii="Book Antiqua"/>
          <w:b/>
          <w:color w:val="231F20"/>
          <w:spacing w:val="-23"/>
          <w:sz w:val="19"/>
        </w:rPr>
        <w:t xml:space="preserve"> </w:t>
      </w:r>
      <w:r>
        <w:rPr>
          <w:rFonts w:ascii="Book Antiqua"/>
          <w:b/>
          <w:color w:val="231F20"/>
          <w:sz w:val="19"/>
        </w:rPr>
        <w:t>code</w:t>
      </w:r>
      <w:r>
        <w:rPr>
          <w:rFonts w:ascii="Book Antiqua"/>
          <w:b/>
          <w:color w:val="231F20"/>
          <w:spacing w:val="-23"/>
          <w:sz w:val="19"/>
        </w:rPr>
        <w:t xml:space="preserve"> </w:t>
      </w:r>
      <w:r>
        <w:rPr>
          <w:rFonts w:ascii="Book Antiqua"/>
          <w:b/>
          <w:color w:val="231F20"/>
          <w:sz w:val="19"/>
        </w:rPr>
        <w:t>that</w:t>
      </w:r>
      <w:r>
        <w:rPr>
          <w:rFonts w:ascii="Book Antiqua"/>
          <w:b/>
          <w:color w:val="231F20"/>
          <w:spacing w:val="-24"/>
          <w:sz w:val="19"/>
        </w:rPr>
        <w:t xml:space="preserve"> </w:t>
      </w:r>
      <w:r>
        <w:rPr>
          <w:rFonts w:ascii="Book Antiqua"/>
          <w:b/>
          <w:color w:val="231F20"/>
          <w:sz w:val="19"/>
        </w:rPr>
        <w:t>creates,</w:t>
      </w:r>
      <w:r>
        <w:rPr>
          <w:rFonts w:ascii="Book Antiqua"/>
          <w:b/>
          <w:color w:val="231F20"/>
          <w:spacing w:val="-23"/>
          <w:sz w:val="19"/>
        </w:rPr>
        <w:t xml:space="preserve"> </w:t>
      </w:r>
      <w:r>
        <w:rPr>
          <w:rFonts w:ascii="Book Antiqua"/>
          <w:b/>
          <w:color w:val="231F20"/>
          <w:sz w:val="19"/>
        </w:rPr>
        <w:t>extends,</w:t>
      </w:r>
      <w:r>
        <w:rPr>
          <w:rFonts w:ascii="Book Antiqua"/>
          <w:b/>
          <w:color w:val="231F20"/>
          <w:spacing w:val="-23"/>
          <w:sz w:val="19"/>
        </w:rPr>
        <w:t xml:space="preserve"> </w:t>
      </w:r>
      <w:r>
        <w:rPr>
          <w:rFonts w:ascii="Book Antiqua"/>
          <w:b/>
          <w:color w:val="231F20"/>
          <w:sz w:val="19"/>
        </w:rPr>
        <w:t>and</w:t>
      </w:r>
      <w:r>
        <w:rPr>
          <w:rFonts w:ascii="Book Antiqua"/>
          <w:b/>
          <w:color w:val="231F20"/>
          <w:spacing w:val="-23"/>
          <w:sz w:val="19"/>
        </w:rPr>
        <w:t xml:space="preserve"> </w:t>
      </w:r>
      <w:r>
        <w:rPr>
          <w:rFonts w:ascii="Book Antiqua"/>
          <w:b/>
          <w:color w:val="231F20"/>
          <w:sz w:val="19"/>
        </w:rPr>
        <w:t>implements</w:t>
      </w:r>
      <w:r>
        <w:rPr>
          <w:rFonts w:ascii="Book Antiqua"/>
          <w:b/>
          <w:color w:val="231F20"/>
          <w:spacing w:val="-23"/>
          <w:sz w:val="19"/>
        </w:rPr>
        <w:t xml:space="preserve"> </w:t>
      </w:r>
      <w:r>
        <w:rPr>
          <w:rFonts w:ascii="Book Antiqua"/>
          <w:b/>
          <w:color w:val="231F20"/>
          <w:sz w:val="19"/>
        </w:rPr>
        <w:t>interfaces.</w:t>
      </w:r>
      <w:r>
        <w:rPr>
          <w:rFonts w:ascii="Book Antiqua"/>
          <w:b/>
          <w:color w:val="231F20"/>
          <w:spacing w:val="45"/>
          <w:sz w:val="19"/>
        </w:rPr>
        <w:t xml:space="preserve"> </w:t>
      </w:r>
      <w:r>
        <w:rPr>
          <w:color w:val="231F20"/>
          <w:sz w:val="19"/>
        </w:rPr>
        <w:t>Interfaces</w:t>
      </w:r>
      <w:r>
        <w:rPr>
          <w:color w:val="231F20"/>
          <w:spacing w:val="-17"/>
          <w:sz w:val="19"/>
        </w:rPr>
        <w:t xml:space="preserve"> </w:t>
      </w:r>
      <w:r>
        <w:rPr>
          <w:color w:val="231F20"/>
          <w:sz w:val="19"/>
        </w:rPr>
        <w:t>are</w:t>
      </w:r>
      <w:r>
        <w:rPr>
          <w:color w:val="231F20"/>
          <w:spacing w:val="-18"/>
          <w:sz w:val="19"/>
        </w:rPr>
        <w:t xml:space="preserve"> </w:t>
      </w:r>
      <w:r>
        <w:rPr>
          <w:color w:val="231F20"/>
          <w:sz w:val="19"/>
        </w:rPr>
        <w:t xml:space="preserve">similar to a specialized abstract class in which only abstract methods and constant </w:t>
      </w:r>
      <w:r>
        <w:rPr>
          <w:rFonts w:ascii="Courier New"/>
          <w:color w:val="231F20"/>
          <w:sz w:val="18"/>
        </w:rPr>
        <w:t xml:space="preserve">static final </w:t>
      </w:r>
      <w:r>
        <w:rPr>
          <w:color w:val="231F20"/>
          <w:sz w:val="19"/>
        </w:rPr>
        <w:t>variables</w:t>
      </w:r>
      <w:r>
        <w:rPr>
          <w:color w:val="231F20"/>
          <w:spacing w:val="5"/>
          <w:sz w:val="19"/>
        </w:rPr>
        <w:t xml:space="preserve"> </w:t>
      </w:r>
      <w:r>
        <w:rPr>
          <w:color w:val="231F20"/>
          <w:sz w:val="19"/>
        </w:rPr>
        <w:t>are</w:t>
      </w:r>
      <w:r>
        <w:rPr>
          <w:color w:val="231F20"/>
          <w:spacing w:val="6"/>
          <w:sz w:val="19"/>
        </w:rPr>
        <w:t xml:space="preserve"> </w:t>
      </w:r>
      <w:r>
        <w:rPr>
          <w:color w:val="231F20"/>
          <w:sz w:val="19"/>
        </w:rPr>
        <w:t>allowed.</w:t>
      </w:r>
      <w:r>
        <w:rPr>
          <w:color w:val="231F20"/>
          <w:spacing w:val="5"/>
          <w:sz w:val="19"/>
        </w:rPr>
        <w:t xml:space="preserve"> </w:t>
      </w:r>
      <w:r>
        <w:rPr>
          <w:color w:val="231F20"/>
          <w:sz w:val="19"/>
        </w:rPr>
        <w:t>New</w:t>
      </w:r>
      <w:r>
        <w:rPr>
          <w:color w:val="231F20"/>
          <w:spacing w:val="6"/>
          <w:sz w:val="19"/>
        </w:rPr>
        <w:t xml:space="preserve"> </w:t>
      </w:r>
      <w:r>
        <w:rPr>
          <w:color w:val="231F20"/>
          <w:sz w:val="19"/>
        </w:rPr>
        <w:t>to</w:t>
      </w:r>
      <w:r>
        <w:rPr>
          <w:color w:val="231F20"/>
          <w:spacing w:val="5"/>
          <w:sz w:val="19"/>
        </w:rPr>
        <w:t xml:space="preserve"> </w:t>
      </w:r>
      <w:r>
        <w:rPr>
          <w:color w:val="231F20"/>
          <w:spacing w:val="-3"/>
          <w:sz w:val="19"/>
        </w:rPr>
        <w:t>Java</w:t>
      </w:r>
      <w:r>
        <w:rPr>
          <w:color w:val="231F20"/>
          <w:spacing w:val="6"/>
          <w:sz w:val="19"/>
        </w:rPr>
        <w:t xml:space="preserve"> </w:t>
      </w:r>
      <w:r>
        <w:rPr>
          <w:color w:val="231F20"/>
          <w:sz w:val="19"/>
        </w:rPr>
        <w:t>8,</w:t>
      </w:r>
      <w:r>
        <w:rPr>
          <w:color w:val="231F20"/>
          <w:spacing w:val="6"/>
          <w:sz w:val="19"/>
        </w:rPr>
        <w:t xml:space="preserve"> </w:t>
      </w:r>
      <w:r>
        <w:rPr>
          <w:color w:val="231F20"/>
          <w:sz w:val="19"/>
        </w:rPr>
        <w:t>an</w:t>
      </w:r>
      <w:r>
        <w:rPr>
          <w:color w:val="231F20"/>
          <w:spacing w:val="5"/>
          <w:sz w:val="19"/>
        </w:rPr>
        <w:t xml:space="preserve"> </w:t>
      </w:r>
      <w:r>
        <w:rPr>
          <w:color w:val="231F20"/>
          <w:sz w:val="19"/>
        </w:rPr>
        <w:t>interface</w:t>
      </w:r>
      <w:r>
        <w:rPr>
          <w:color w:val="231F20"/>
          <w:spacing w:val="6"/>
          <w:sz w:val="19"/>
        </w:rPr>
        <w:t xml:space="preserve"> </w:t>
      </w:r>
      <w:r>
        <w:rPr>
          <w:color w:val="231F20"/>
          <w:sz w:val="19"/>
        </w:rPr>
        <w:t>can</w:t>
      </w:r>
      <w:r>
        <w:rPr>
          <w:color w:val="231F20"/>
          <w:spacing w:val="5"/>
          <w:sz w:val="19"/>
        </w:rPr>
        <w:t xml:space="preserve"> </w:t>
      </w:r>
      <w:r>
        <w:rPr>
          <w:color w:val="231F20"/>
          <w:sz w:val="19"/>
        </w:rPr>
        <w:t>also</w:t>
      </w:r>
      <w:r>
        <w:rPr>
          <w:color w:val="231F20"/>
          <w:spacing w:val="6"/>
          <w:sz w:val="19"/>
        </w:rPr>
        <w:t xml:space="preserve"> </w:t>
      </w:r>
      <w:r>
        <w:rPr>
          <w:color w:val="231F20"/>
          <w:sz w:val="19"/>
        </w:rPr>
        <w:t>define</w:t>
      </w:r>
      <w:r>
        <w:rPr>
          <w:color w:val="231F20"/>
          <w:spacing w:val="5"/>
          <w:sz w:val="19"/>
        </w:rPr>
        <w:t xml:space="preserve"> </w:t>
      </w:r>
      <w:r>
        <w:rPr>
          <w:color w:val="231F20"/>
          <w:sz w:val="19"/>
        </w:rPr>
        <w:t>default</w:t>
      </w:r>
      <w:r>
        <w:rPr>
          <w:color w:val="231F20"/>
          <w:spacing w:val="6"/>
          <w:sz w:val="19"/>
        </w:rPr>
        <w:t xml:space="preserve"> </w:t>
      </w:r>
      <w:r>
        <w:rPr>
          <w:color w:val="231F20"/>
          <w:sz w:val="19"/>
        </w:rPr>
        <w:t>and</w:t>
      </w:r>
      <w:r>
        <w:rPr>
          <w:color w:val="231F20"/>
          <w:spacing w:val="6"/>
          <w:sz w:val="19"/>
        </w:rPr>
        <w:t xml:space="preserve"> </w:t>
      </w:r>
      <w:r>
        <w:rPr>
          <w:color w:val="231F20"/>
          <w:sz w:val="19"/>
        </w:rPr>
        <w:t>static</w:t>
      </w:r>
      <w:r>
        <w:rPr>
          <w:color w:val="231F20"/>
          <w:spacing w:val="5"/>
          <w:sz w:val="19"/>
        </w:rPr>
        <w:t xml:space="preserve"> </w:t>
      </w:r>
      <w:r>
        <w:rPr>
          <w:color w:val="231F20"/>
          <w:sz w:val="19"/>
        </w:rPr>
        <w:t>meth-</w:t>
      </w:r>
    </w:p>
    <w:p w:rsidR="00FA3020" w:rsidRDefault="00350426">
      <w:pPr>
        <w:pStyle w:val="BodyText"/>
        <w:spacing w:before="12" w:line="259" w:lineRule="auto"/>
        <w:ind w:left="1440" w:right="1809"/>
      </w:pPr>
      <w:r>
        <w:rPr>
          <w:color w:val="231F20"/>
        </w:rPr>
        <w:t>ods with method bodies. All members of an interface are assumed to be public. Methods are</w:t>
      </w:r>
      <w:r>
        <w:rPr>
          <w:color w:val="231F20"/>
          <w:spacing w:val="-7"/>
        </w:rPr>
        <w:t xml:space="preserve"> </w:t>
      </w:r>
      <w:r>
        <w:rPr>
          <w:color w:val="231F20"/>
        </w:rPr>
        <w:t>assumed</w:t>
      </w:r>
      <w:r>
        <w:rPr>
          <w:color w:val="231F20"/>
          <w:spacing w:val="-7"/>
        </w:rPr>
        <w:t xml:space="preserve"> </w:t>
      </w:r>
      <w:r>
        <w:rPr>
          <w:color w:val="231F20"/>
        </w:rPr>
        <w:t>to</w:t>
      </w:r>
      <w:r>
        <w:rPr>
          <w:color w:val="231F20"/>
          <w:spacing w:val="-7"/>
        </w:rPr>
        <w:t xml:space="preserve"> </w:t>
      </w:r>
      <w:r>
        <w:rPr>
          <w:color w:val="231F20"/>
        </w:rPr>
        <w:t>be</w:t>
      </w:r>
      <w:r>
        <w:rPr>
          <w:color w:val="231F20"/>
          <w:spacing w:val="-7"/>
        </w:rPr>
        <w:t xml:space="preserve"> </w:t>
      </w:r>
      <w:r>
        <w:rPr>
          <w:color w:val="231F20"/>
        </w:rPr>
        <w:t>abstract</w:t>
      </w:r>
      <w:r>
        <w:rPr>
          <w:color w:val="231F20"/>
          <w:spacing w:val="-7"/>
        </w:rPr>
        <w:t xml:space="preserve"> </w:t>
      </w:r>
      <w:r>
        <w:rPr>
          <w:color w:val="231F20"/>
        </w:rPr>
        <w:t>if</w:t>
      </w:r>
      <w:r>
        <w:rPr>
          <w:color w:val="231F20"/>
          <w:spacing w:val="-7"/>
        </w:rPr>
        <w:t xml:space="preserve"> </w:t>
      </w:r>
      <w:r>
        <w:rPr>
          <w:color w:val="231F20"/>
        </w:rPr>
        <w:t>not</w:t>
      </w:r>
      <w:r>
        <w:rPr>
          <w:color w:val="231F20"/>
          <w:spacing w:val="-7"/>
        </w:rPr>
        <w:t xml:space="preserve"> </w:t>
      </w:r>
      <w:r>
        <w:rPr>
          <w:color w:val="231F20"/>
        </w:rPr>
        <w:t>explicitly</w:t>
      </w:r>
      <w:r>
        <w:rPr>
          <w:color w:val="231F20"/>
          <w:spacing w:val="-7"/>
        </w:rPr>
        <w:t xml:space="preserve"> </w:t>
      </w:r>
      <w:r>
        <w:rPr>
          <w:color w:val="231F20"/>
        </w:rPr>
        <w:t>marked</w:t>
      </w:r>
      <w:r>
        <w:rPr>
          <w:color w:val="231F20"/>
          <w:spacing w:val="-7"/>
        </w:rPr>
        <w:t xml:space="preserve"> </w:t>
      </w:r>
      <w:r>
        <w:rPr>
          <w:color w:val="231F20"/>
        </w:rPr>
        <w:t>as</w:t>
      </w:r>
      <w:r>
        <w:rPr>
          <w:color w:val="231F20"/>
          <w:spacing w:val="-8"/>
        </w:rPr>
        <w:t xml:space="preserve"> </w:t>
      </w:r>
      <w:r>
        <w:rPr>
          <w:rFonts w:ascii="Courier New"/>
          <w:color w:val="231F20"/>
          <w:sz w:val="18"/>
        </w:rPr>
        <w:t>default</w:t>
      </w:r>
      <w:r>
        <w:rPr>
          <w:rFonts w:ascii="Courier New"/>
          <w:color w:val="231F20"/>
          <w:spacing w:val="-73"/>
          <w:sz w:val="18"/>
        </w:rPr>
        <w:t xml:space="preserve"> </w:t>
      </w:r>
      <w:r>
        <w:rPr>
          <w:color w:val="231F20"/>
        </w:rPr>
        <w:t>or</w:t>
      </w:r>
      <w:r>
        <w:rPr>
          <w:color w:val="231F20"/>
          <w:spacing w:val="-7"/>
        </w:rPr>
        <w:t xml:space="preserve"> </w:t>
      </w:r>
      <w:r>
        <w:rPr>
          <w:rFonts w:ascii="Courier New"/>
          <w:color w:val="231F20"/>
          <w:sz w:val="18"/>
        </w:rPr>
        <w:t>static</w:t>
      </w:r>
      <w:r>
        <w:rPr>
          <w:color w:val="231F20"/>
        </w:rPr>
        <w:t>.</w:t>
      </w:r>
      <w:r>
        <w:rPr>
          <w:color w:val="231F20"/>
          <w:spacing w:val="-7"/>
        </w:rPr>
        <w:t xml:space="preserve"> </w:t>
      </w:r>
      <w:r>
        <w:rPr>
          <w:color w:val="231F20"/>
          <w:spacing w:val="2"/>
        </w:rPr>
        <w:t>An</w:t>
      </w:r>
      <w:r>
        <w:rPr>
          <w:color w:val="231F20"/>
          <w:spacing w:val="-7"/>
        </w:rPr>
        <w:t xml:space="preserve"> </w:t>
      </w:r>
      <w:r>
        <w:rPr>
          <w:color w:val="231F20"/>
        </w:rPr>
        <w:t>interface</w:t>
      </w:r>
      <w:r>
        <w:rPr>
          <w:color w:val="231F20"/>
          <w:spacing w:val="-7"/>
        </w:rPr>
        <w:t xml:space="preserve"> </w:t>
      </w:r>
      <w:r>
        <w:rPr>
          <w:color w:val="231F20"/>
        </w:rPr>
        <w:t>that</w:t>
      </w:r>
    </w:p>
    <w:p w:rsidR="00FA3020" w:rsidRDefault="00350426">
      <w:pPr>
        <w:pStyle w:val="BodyText"/>
        <w:spacing w:line="210" w:lineRule="exact"/>
        <w:ind w:left="1440"/>
      </w:pPr>
      <w:r>
        <w:rPr>
          <w:color w:val="231F20"/>
        </w:rPr>
        <w:t>extends another interface inherits all its abstract methods. An interface cannot extend a class,</w:t>
      </w:r>
    </w:p>
    <w:p w:rsidR="00FA3020" w:rsidRDefault="00350426">
      <w:pPr>
        <w:pStyle w:val="BodyText"/>
        <w:spacing w:before="17"/>
        <w:ind w:left="1440"/>
      </w:pPr>
      <w:r>
        <w:rPr>
          <w:color w:val="231F20"/>
        </w:rPr>
        <w:t>nor can a class extend an interface. Finally, classes may implement any number of interfaces.</w:t>
      </w:r>
    </w:p>
    <w:p w:rsidR="00FA3020" w:rsidRDefault="00350426">
      <w:pPr>
        <w:pStyle w:val="BodyText"/>
        <w:spacing w:before="117" w:line="256" w:lineRule="auto"/>
        <w:ind w:left="1440" w:right="1857"/>
      </w:pPr>
      <w:r>
        <w:rPr>
          <w:rFonts w:ascii="Book Antiqua"/>
          <w:b/>
          <w:color w:val="231F20"/>
        </w:rPr>
        <w:t xml:space="preserve">Be able to write code that uses default and static interface methods. </w:t>
      </w:r>
      <w:r>
        <w:rPr>
          <w:color w:val="231F20"/>
        </w:rPr>
        <w:t>A default method allows a developer to add a new method to an interface used in existing implementations, without forcing other developers using the interface to recompile their code. A developer using the interface may override the default method or use the provided one. A static method in an interface follows the same rules for a static method in a class.</w:t>
      </w:r>
    </w:p>
    <w:p w:rsidR="00FA3020" w:rsidRDefault="00350426">
      <w:pPr>
        <w:pStyle w:val="BodyText"/>
        <w:spacing w:before="100" w:line="256" w:lineRule="auto"/>
        <w:ind w:left="1440" w:right="1690"/>
      </w:pPr>
      <w:r>
        <w:rPr>
          <w:rFonts w:ascii="Book Antiqua" w:hAnsi="Book Antiqua"/>
          <w:b/>
          <w:color w:val="231F20"/>
        </w:rPr>
        <w:t xml:space="preserve">Understand polymorphism. </w:t>
      </w:r>
      <w:r>
        <w:rPr>
          <w:color w:val="231F20"/>
          <w:spacing w:val="3"/>
        </w:rPr>
        <w:t xml:space="preserve">An </w:t>
      </w:r>
      <w:r>
        <w:rPr>
          <w:color w:val="231F20"/>
        </w:rPr>
        <w:t xml:space="preserve">object in Java may take on a variety of forms, in </w:t>
      </w:r>
      <w:r>
        <w:rPr>
          <w:color w:val="231F20"/>
          <w:spacing w:val="2"/>
        </w:rPr>
        <w:t xml:space="preserve">part </w:t>
      </w:r>
      <w:r>
        <w:rPr>
          <w:color w:val="231F20"/>
        </w:rPr>
        <w:t xml:space="preserve">depending on the reference used to access the object. Methods that are overridden </w:t>
      </w:r>
      <w:r>
        <w:rPr>
          <w:color w:val="231F20"/>
          <w:spacing w:val="2"/>
        </w:rPr>
        <w:t xml:space="preserve">will </w:t>
      </w:r>
      <w:r>
        <w:rPr>
          <w:color w:val="231F20"/>
        </w:rPr>
        <w:t xml:space="preserve">be replaced everywhere they are used, whereas methods and variables that are hidden </w:t>
      </w:r>
      <w:r>
        <w:rPr>
          <w:color w:val="231F20"/>
          <w:spacing w:val="2"/>
        </w:rPr>
        <w:t xml:space="preserve">will  </w:t>
      </w:r>
      <w:r>
        <w:rPr>
          <w:color w:val="231F20"/>
        </w:rPr>
        <w:t xml:space="preserve">only be replaced in the classes and subclasses that they are defined. It is common to rely on polymorphic </w:t>
      </w:r>
      <w:r>
        <w:rPr>
          <w:color w:val="231F20"/>
          <w:spacing w:val="2"/>
        </w:rPr>
        <w:t xml:space="preserve">parameters—the </w:t>
      </w:r>
      <w:r>
        <w:rPr>
          <w:color w:val="231F20"/>
        </w:rPr>
        <w:t>ability of methods to be automatically passed as a superclass or interface reference—when creating method</w:t>
      </w:r>
      <w:r>
        <w:rPr>
          <w:color w:val="231F20"/>
          <w:spacing w:val="9"/>
        </w:rPr>
        <w:t xml:space="preserve"> </w:t>
      </w:r>
      <w:r>
        <w:rPr>
          <w:color w:val="231F20"/>
        </w:rPr>
        <w:t>definitions.</w:t>
      </w:r>
    </w:p>
    <w:p w:rsidR="00FA3020" w:rsidRDefault="00350426">
      <w:pPr>
        <w:pStyle w:val="BodyText"/>
        <w:spacing w:before="101" w:line="256" w:lineRule="auto"/>
        <w:ind w:left="1440" w:right="1716"/>
      </w:pPr>
      <w:r>
        <w:rPr>
          <w:rFonts w:ascii="Book Antiqua" w:hAnsi="Book Antiqua"/>
          <w:b/>
          <w:color w:val="231F20"/>
          <w:spacing w:val="2"/>
        </w:rPr>
        <w:t xml:space="preserve">Recognize </w:t>
      </w:r>
      <w:r>
        <w:rPr>
          <w:rFonts w:ascii="Book Antiqua" w:hAnsi="Book Antiqua"/>
          <w:b/>
          <w:color w:val="231F20"/>
        </w:rPr>
        <w:t xml:space="preserve">valid reference </w:t>
      </w:r>
      <w:r>
        <w:rPr>
          <w:rFonts w:ascii="Book Antiqua" w:hAnsi="Book Antiqua"/>
          <w:b/>
          <w:color w:val="231F20"/>
          <w:spacing w:val="2"/>
        </w:rPr>
        <w:t xml:space="preserve">casting.   </w:t>
      </w:r>
      <w:r>
        <w:rPr>
          <w:color w:val="231F20"/>
          <w:spacing w:val="3"/>
        </w:rPr>
        <w:t xml:space="preserve">An </w:t>
      </w:r>
      <w:r>
        <w:rPr>
          <w:color w:val="231F20"/>
        </w:rPr>
        <w:t xml:space="preserve">instance </w:t>
      </w:r>
      <w:r>
        <w:rPr>
          <w:color w:val="231F20"/>
          <w:spacing w:val="2"/>
        </w:rPr>
        <w:t xml:space="preserve">can </w:t>
      </w:r>
      <w:r>
        <w:rPr>
          <w:color w:val="231F20"/>
        </w:rPr>
        <w:t xml:space="preserve">be automatically cast to a superclass or interface reference without an explicit cast. Alternatively, an explicit cast is required if     the reference is being narrowed to a subclass of the object. The Java compiler doesn’t per-   mit casting to unrelated </w:t>
      </w:r>
      <w:r>
        <w:rPr>
          <w:color w:val="231F20"/>
          <w:spacing w:val="3"/>
        </w:rPr>
        <w:t xml:space="preserve">types. </w:t>
      </w:r>
      <w:r>
        <w:rPr>
          <w:color w:val="231F20"/>
          <w:spacing w:val="-6"/>
        </w:rPr>
        <w:t xml:space="preserve">You </w:t>
      </w:r>
      <w:r>
        <w:rPr>
          <w:color w:val="231F20"/>
        </w:rPr>
        <w:t xml:space="preserve">should be able to discern between compiler-time casting errors and those that </w:t>
      </w:r>
      <w:r>
        <w:rPr>
          <w:color w:val="231F20"/>
          <w:spacing w:val="2"/>
        </w:rPr>
        <w:t xml:space="preserve">will </w:t>
      </w:r>
      <w:r>
        <w:rPr>
          <w:color w:val="231F20"/>
        </w:rPr>
        <w:t xml:space="preserve">not </w:t>
      </w:r>
      <w:r>
        <w:rPr>
          <w:color w:val="231F20"/>
          <w:spacing w:val="2"/>
        </w:rPr>
        <w:t xml:space="preserve">occur </w:t>
      </w:r>
      <w:r>
        <w:rPr>
          <w:color w:val="231F20"/>
        </w:rPr>
        <w:t xml:space="preserve">until </w:t>
      </w:r>
      <w:r>
        <w:rPr>
          <w:color w:val="231F20"/>
          <w:spacing w:val="2"/>
        </w:rPr>
        <w:t xml:space="preserve">runtime </w:t>
      </w:r>
      <w:r>
        <w:rPr>
          <w:color w:val="231F20"/>
        </w:rPr>
        <w:t>and that throw a</w:t>
      </w:r>
      <w:r>
        <w:rPr>
          <w:color w:val="231F20"/>
          <w:spacing w:val="-6"/>
        </w:rPr>
        <w:t xml:space="preserve"> </w:t>
      </w:r>
      <w:r>
        <w:rPr>
          <w:rFonts w:ascii="Courier New" w:hAnsi="Courier New"/>
          <w:color w:val="231F20"/>
          <w:sz w:val="18"/>
        </w:rPr>
        <w:t>CastClassException</w:t>
      </w:r>
      <w:r>
        <w:rPr>
          <w:color w:val="231F20"/>
        </w:rPr>
        <w:t>.</w:t>
      </w:r>
    </w:p>
    <w:p w:rsidR="00FA3020" w:rsidRDefault="00FA3020">
      <w:pPr>
        <w:spacing w:line="256" w:lineRule="auto"/>
        <w:sectPr w:rsidR="00FA3020">
          <w:pgSz w:w="10620" w:h="13320"/>
          <w:pgMar w:top="460" w:right="0" w:bottom="280" w:left="0" w:header="720" w:footer="720" w:gutter="0"/>
          <w:cols w:space="720"/>
        </w:sectPr>
      </w:pPr>
    </w:p>
    <w:p w:rsidR="00FA3020" w:rsidRDefault="00350426">
      <w:pPr>
        <w:tabs>
          <w:tab w:val="right" w:pos="9179"/>
        </w:tabs>
        <w:spacing w:before="89"/>
        <w:ind w:left="6702"/>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4"/>
          <w:w w:val="110"/>
          <w:sz w:val="17"/>
        </w:rPr>
        <w:t>291</w:t>
      </w:r>
    </w:p>
    <w:p w:rsidR="00FA3020" w:rsidRDefault="00FA3020">
      <w:pPr>
        <w:pStyle w:val="BodyText"/>
        <w:spacing w:before="8"/>
        <w:rPr>
          <w:rFonts w:ascii="Calibri"/>
          <w:b/>
          <w:sz w:val="46"/>
        </w:rPr>
      </w:pPr>
    </w:p>
    <w:p w:rsidR="00FA3020" w:rsidRDefault="00350426">
      <w:pPr>
        <w:pStyle w:val="Heading5"/>
      </w:pPr>
      <w:r>
        <w:rPr>
          <w:color w:val="231F20"/>
          <w:w w:val="115"/>
        </w:rPr>
        <w:t>Review Questions</w:t>
      </w:r>
    </w:p>
    <w:p w:rsidR="00FA3020" w:rsidRDefault="00350426">
      <w:pPr>
        <w:pStyle w:val="ListParagraph"/>
        <w:numPr>
          <w:ilvl w:val="0"/>
          <w:numId w:val="9"/>
        </w:numPr>
        <w:tabs>
          <w:tab w:val="left" w:pos="1919"/>
          <w:tab w:val="left" w:pos="1920"/>
        </w:tabs>
        <w:spacing w:before="261"/>
        <w:jc w:val="left"/>
        <w:rPr>
          <w:sz w:val="18"/>
        </w:rPr>
      </w:pPr>
      <w:r>
        <w:rPr>
          <w:color w:val="231F20"/>
          <w:sz w:val="18"/>
        </w:rPr>
        <w:t>What</w:t>
      </w:r>
      <w:r>
        <w:rPr>
          <w:color w:val="231F20"/>
          <w:spacing w:val="11"/>
          <w:sz w:val="18"/>
        </w:rPr>
        <w:t xml:space="preserve"> </w:t>
      </w:r>
      <w:r>
        <w:rPr>
          <w:color w:val="231F20"/>
          <w:sz w:val="18"/>
        </w:rPr>
        <w:t>modifiers</w:t>
      </w:r>
      <w:r>
        <w:rPr>
          <w:color w:val="231F20"/>
          <w:spacing w:val="11"/>
          <w:sz w:val="18"/>
        </w:rPr>
        <w:t xml:space="preserve"> </w:t>
      </w:r>
      <w:r>
        <w:rPr>
          <w:color w:val="231F20"/>
          <w:sz w:val="18"/>
        </w:rPr>
        <w:t>are</w:t>
      </w:r>
      <w:r>
        <w:rPr>
          <w:color w:val="231F20"/>
          <w:spacing w:val="11"/>
          <w:sz w:val="18"/>
        </w:rPr>
        <w:t xml:space="preserve"> </w:t>
      </w:r>
      <w:r>
        <w:rPr>
          <w:color w:val="231F20"/>
          <w:sz w:val="18"/>
        </w:rPr>
        <w:t>implicitly</w:t>
      </w:r>
      <w:r>
        <w:rPr>
          <w:color w:val="231F20"/>
          <w:spacing w:val="12"/>
          <w:sz w:val="18"/>
        </w:rPr>
        <w:t xml:space="preserve"> </w:t>
      </w:r>
      <w:r>
        <w:rPr>
          <w:color w:val="231F20"/>
          <w:sz w:val="18"/>
        </w:rPr>
        <w:t>applied</w:t>
      </w:r>
      <w:r>
        <w:rPr>
          <w:color w:val="231F20"/>
          <w:spacing w:val="11"/>
          <w:sz w:val="18"/>
        </w:rPr>
        <w:t xml:space="preserve"> </w:t>
      </w:r>
      <w:r>
        <w:rPr>
          <w:color w:val="231F20"/>
          <w:sz w:val="18"/>
        </w:rPr>
        <w:t>to</w:t>
      </w:r>
      <w:r>
        <w:rPr>
          <w:color w:val="231F20"/>
          <w:spacing w:val="11"/>
          <w:sz w:val="18"/>
        </w:rPr>
        <w:t xml:space="preserve"> </w:t>
      </w:r>
      <w:r>
        <w:rPr>
          <w:color w:val="231F20"/>
          <w:sz w:val="18"/>
        </w:rPr>
        <w:t>all</w:t>
      </w:r>
      <w:r>
        <w:rPr>
          <w:color w:val="231F20"/>
          <w:spacing w:val="11"/>
          <w:sz w:val="18"/>
        </w:rPr>
        <w:t xml:space="preserve"> </w:t>
      </w:r>
      <w:r>
        <w:rPr>
          <w:color w:val="231F20"/>
          <w:sz w:val="18"/>
        </w:rPr>
        <w:t>interface</w:t>
      </w:r>
      <w:r>
        <w:rPr>
          <w:color w:val="231F20"/>
          <w:spacing w:val="12"/>
          <w:sz w:val="18"/>
        </w:rPr>
        <w:t xml:space="preserve"> </w:t>
      </w:r>
      <w:r>
        <w:rPr>
          <w:color w:val="231F20"/>
          <w:sz w:val="18"/>
        </w:rPr>
        <w:t>methods?</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1"/>
          <w:sz w:val="18"/>
        </w:rPr>
        <w:t xml:space="preserve"> </w:t>
      </w:r>
      <w:r>
        <w:rPr>
          <w:color w:val="231F20"/>
          <w:sz w:val="18"/>
        </w:rPr>
        <w:t>that</w:t>
      </w:r>
      <w:r>
        <w:rPr>
          <w:color w:val="231F20"/>
          <w:spacing w:val="12"/>
          <w:sz w:val="18"/>
        </w:rPr>
        <w:t xml:space="preserve"> </w:t>
      </w:r>
      <w:r>
        <w:rPr>
          <w:color w:val="231F20"/>
          <w:sz w:val="18"/>
        </w:rPr>
        <w:t>apply)</w:t>
      </w:r>
    </w:p>
    <w:p w:rsidR="00FA3020" w:rsidRDefault="00350426">
      <w:pPr>
        <w:pStyle w:val="ListParagraph"/>
        <w:numPr>
          <w:ilvl w:val="1"/>
          <w:numId w:val="9"/>
        </w:numPr>
        <w:tabs>
          <w:tab w:val="left" w:pos="2280"/>
        </w:tabs>
        <w:spacing w:before="71"/>
        <w:rPr>
          <w:rFonts w:ascii="Courier New"/>
          <w:sz w:val="18"/>
        </w:rPr>
      </w:pPr>
      <w:r>
        <w:rPr>
          <w:rFonts w:ascii="Courier New"/>
          <w:color w:val="231F20"/>
          <w:sz w:val="18"/>
        </w:rPr>
        <w:t>protected</w:t>
      </w:r>
    </w:p>
    <w:p w:rsidR="00FA3020" w:rsidRDefault="00350426">
      <w:pPr>
        <w:pStyle w:val="ListParagraph"/>
        <w:numPr>
          <w:ilvl w:val="1"/>
          <w:numId w:val="9"/>
        </w:numPr>
        <w:tabs>
          <w:tab w:val="left" w:pos="2280"/>
        </w:tabs>
        <w:spacing w:before="64"/>
        <w:rPr>
          <w:rFonts w:ascii="Courier New"/>
          <w:sz w:val="18"/>
        </w:rPr>
      </w:pPr>
      <w:r>
        <w:rPr>
          <w:rFonts w:ascii="Courier New"/>
          <w:color w:val="231F20"/>
          <w:sz w:val="18"/>
        </w:rPr>
        <w:t>public</w:t>
      </w:r>
    </w:p>
    <w:p w:rsidR="00FA3020" w:rsidRDefault="00350426">
      <w:pPr>
        <w:pStyle w:val="ListParagraph"/>
        <w:numPr>
          <w:ilvl w:val="1"/>
          <w:numId w:val="9"/>
        </w:numPr>
        <w:tabs>
          <w:tab w:val="left" w:pos="2280"/>
        </w:tabs>
        <w:rPr>
          <w:rFonts w:ascii="Courier New"/>
          <w:sz w:val="18"/>
        </w:rPr>
      </w:pPr>
      <w:r>
        <w:rPr>
          <w:rFonts w:ascii="Courier New"/>
          <w:color w:val="231F20"/>
          <w:sz w:val="18"/>
        </w:rPr>
        <w:t>static</w:t>
      </w:r>
    </w:p>
    <w:p w:rsidR="00FA3020" w:rsidRDefault="00350426">
      <w:pPr>
        <w:pStyle w:val="ListParagraph"/>
        <w:numPr>
          <w:ilvl w:val="1"/>
          <w:numId w:val="9"/>
        </w:numPr>
        <w:tabs>
          <w:tab w:val="left" w:pos="2280"/>
        </w:tabs>
        <w:spacing w:before="64"/>
        <w:rPr>
          <w:rFonts w:ascii="Courier New"/>
          <w:sz w:val="18"/>
        </w:rPr>
      </w:pPr>
      <w:r>
        <w:rPr>
          <w:rFonts w:ascii="Courier New"/>
          <w:color w:val="231F20"/>
          <w:sz w:val="18"/>
        </w:rPr>
        <w:t>void</w:t>
      </w:r>
    </w:p>
    <w:p w:rsidR="00FA3020" w:rsidRDefault="00350426">
      <w:pPr>
        <w:pStyle w:val="ListParagraph"/>
        <w:numPr>
          <w:ilvl w:val="1"/>
          <w:numId w:val="9"/>
        </w:numPr>
        <w:tabs>
          <w:tab w:val="left" w:pos="2280"/>
        </w:tabs>
        <w:rPr>
          <w:rFonts w:ascii="Courier New"/>
          <w:sz w:val="18"/>
        </w:rPr>
      </w:pPr>
      <w:r>
        <w:rPr>
          <w:rFonts w:ascii="Courier New"/>
          <w:color w:val="231F20"/>
          <w:sz w:val="18"/>
        </w:rPr>
        <w:t>abstract</w:t>
      </w:r>
    </w:p>
    <w:p w:rsidR="00FA3020" w:rsidRPr="00687D87" w:rsidRDefault="00350426">
      <w:pPr>
        <w:pStyle w:val="ListParagraph"/>
        <w:numPr>
          <w:ilvl w:val="1"/>
          <w:numId w:val="9"/>
        </w:numPr>
        <w:tabs>
          <w:tab w:val="left" w:pos="2279"/>
          <w:tab w:val="left" w:pos="2280"/>
        </w:tabs>
        <w:spacing w:before="64"/>
        <w:rPr>
          <w:rFonts w:ascii="Courier New"/>
          <w:sz w:val="18"/>
        </w:rPr>
      </w:pPr>
      <w:r>
        <w:rPr>
          <w:rFonts w:ascii="Courier New"/>
          <w:color w:val="231F20"/>
          <w:sz w:val="18"/>
        </w:rPr>
        <w:t>default</w:t>
      </w:r>
    </w:p>
    <w:p w:rsidR="00687D87" w:rsidRDefault="00687D87" w:rsidP="00687D87">
      <w:pPr>
        <w:tabs>
          <w:tab w:val="left" w:pos="2279"/>
          <w:tab w:val="left" w:pos="2280"/>
        </w:tabs>
        <w:spacing w:before="64"/>
        <w:rPr>
          <w:rFonts w:ascii="Courier New"/>
          <w:sz w:val="18"/>
        </w:rPr>
      </w:pPr>
    </w:p>
    <w:p w:rsidR="00687D87" w:rsidRDefault="00687D87" w:rsidP="00687D87">
      <w:pPr>
        <w:tabs>
          <w:tab w:val="left" w:pos="2279"/>
          <w:tab w:val="left" w:pos="2280"/>
        </w:tabs>
        <w:spacing w:before="64"/>
        <w:rPr>
          <w:rFonts w:ascii="Courier New"/>
          <w:sz w:val="18"/>
        </w:rPr>
      </w:pPr>
    </w:p>
    <w:p w:rsidR="00687D87" w:rsidRDefault="00687D87" w:rsidP="00687D87">
      <w:pPr>
        <w:tabs>
          <w:tab w:val="left" w:pos="2279"/>
          <w:tab w:val="left" w:pos="2280"/>
        </w:tabs>
        <w:spacing w:before="64"/>
        <w:rPr>
          <w:rFonts w:ascii="Courier New"/>
          <w:sz w:val="18"/>
        </w:rPr>
      </w:pPr>
    </w:p>
    <w:p w:rsidR="00687D87" w:rsidRDefault="00687D87" w:rsidP="00687D87">
      <w:pPr>
        <w:tabs>
          <w:tab w:val="left" w:pos="2279"/>
          <w:tab w:val="left" w:pos="2280"/>
        </w:tabs>
        <w:spacing w:before="64"/>
        <w:rPr>
          <w:rFonts w:ascii="Courier New"/>
          <w:sz w:val="18"/>
        </w:rPr>
      </w:pPr>
    </w:p>
    <w:p w:rsidR="00687D87" w:rsidRDefault="00687D87" w:rsidP="00687D87">
      <w:pPr>
        <w:tabs>
          <w:tab w:val="left" w:pos="2279"/>
          <w:tab w:val="left" w:pos="2280"/>
        </w:tabs>
        <w:spacing w:before="64"/>
        <w:rPr>
          <w:rFonts w:ascii="Courier New"/>
          <w:sz w:val="18"/>
        </w:rPr>
      </w:pPr>
    </w:p>
    <w:p w:rsidR="00687D87" w:rsidRDefault="00687D87" w:rsidP="00687D87">
      <w:pPr>
        <w:tabs>
          <w:tab w:val="left" w:pos="2279"/>
          <w:tab w:val="left" w:pos="2280"/>
        </w:tabs>
        <w:spacing w:before="64"/>
        <w:rPr>
          <w:rFonts w:ascii="Courier New"/>
          <w:sz w:val="18"/>
        </w:rPr>
      </w:pPr>
    </w:p>
    <w:p w:rsidR="00687D87" w:rsidRDefault="00687D87" w:rsidP="00687D87">
      <w:pPr>
        <w:tabs>
          <w:tab w:val="left" w:pos="2279"/>
          <w:tab w:val="left" w:pos="2280"/>
        </w:tabs>
        <w:spacing w:before="64"/>
        <w:rPr>
          <w:rFonts w:ascii="Courier New"/>
          <w:sz w:val="18"/>
        </w:rPr>
      </w:pPr>
    </w:p>
    <w:p w:rsidR="00687D87" w:rsidRDefault="00687D87" w:rsidP="00687D87">
      <w:pPr>
        <w:tabs>
          <w:tab w:val="left" w:pos="2279"/>
          <w:tab w:val="left" w:pos="2280"/>
        </w:tabs>
        <w:spacing w:before="64"/>
        <w:rPr>
          <w:rFonts w:ascii="Courier New"/>
          <w:sz w:val="18"/>
        </w:rPr>
      </w:pPr>
    </w:p>
    <w:p w:rsidR="00687D87" w:rsidRDefault="00687D87" w:rsidP="00687D87">
      <w:pPr>
        <w:tabs>
          <w:tab w:val="left" w:pos="2279"/>
          <w:tab w:val="left" w:pos="2280"/>
        </w:tabs>
        <w:spacing w:before="64"/>
        <w:rPr>
          <w:rFonts w:ascii="Courier New"/>
          <w:sz w:val="18"/>
        </w:rPr>
      </w:pPr>
    </w:p>
    <w:p w:rsidR="00687D87" w:rsidRDefault="00687D87" w:rsidP="00687D87">
      <w:pPr>
        <w:tabs>
          <w:tab w:val="left" w:pos="2279"/>
          <w:tab w:val="left" w:pos="2280"/>
        </w:tabs>
        <w:spacing w:before="64"/>
        <w:rPr>
          <w:rFonts w:ascii="Courier New"/>
          <w:sz w:val="18"/>
        </w:rPr>
      </w:pPr>
    </w:p>
    <w:p w:rsidR="00687D87" w:rsidRDefault="00687D87" w:rsidP="00687D87">
      <w:pPr>
        <w:tabs>
          <w:tab w:val="left" w:pos="2279"/>
          <w:tab w:val="left" w:pos="2280"/>
        </w:tabs>
        <w:spacing w:before="64"/>
        <w:rPr>
          <w:rFonts w:ascii="Courier New"/>
          <w:sz w:val="18"/>
        </w:rPr>
      </w:pPr>
    </w:p>
    <w:p w:rsidR="00687D87" w:rsidRDefault="00687D87" w:rsidP="00687D87">
      <w:pPr>
        <w:tabs>
          <w:tab w:val="left" w:pos="2279"/>
          <w:tab w:val="left" w:pos="2280"/>
        </w:tabs>
        <w:spacing w:before="64"/>
        <w:rPr>
          <w:rFonts w:ascii="Courier New"/>
          <w:sz w:val="18"/>
        </w:rPr>
      </w:pPr>
    </w:p>
    <w:p w:rsidR="00687D87" w:rsidRPr="00687D87" w:rsidRDefault="00687D87" w:rsidP="00687D87">
      <w:pPr>
        <w:tabs>
          <w:tab w:val="left" w:pos="2279"/>
          <w:tab w:val="left" w:pos="2280"/>
        </w:tabs>
        <w:spacing w:before="64"/>
        <w:rPr>
          <w:rFonts w:ascii="Courier New"/>
          <w:sz w:val="18"/>
        </w:rPr>
      </w:pPr>
      <w:r w:rsidRPr="00687D87">
        <w:rPr>
          <w:rFonts w:ascii="Courier New"/>
          <w:sz w:val="18"/>
        </w:rPr>
        <w:t>1.</w:t>
      </w:r>
      <w:r w:rsidRPr="00687D87">
        <w:rPr>
          <w:rFonts w:ascii="Courier New"/>
          <w:sz w:val="18"/>
        </w:rPr>
        <w:tab/>
        <w:t>B. All interface methods are implicitly public, so option B is correct and option A is   not. Interface methods may be declared as static or default but are never implicitly added, so options C and F are incorrect. Option D is incorrect</w:t>
      </w:r>
      <w:r w:rsidRPr="00687D87">
        <w:rPr>
          <w:rFonts w:ascii="Courier New"/>
          <w:sz w:val="18"/>
        </w:rPr>
        <w:t>—</w:t>
      </w:r>
      <w:r w:rsidRPr="00687D87">
        <w:rPr>
          <w:rFonts w:ascii="Courier New"/>
          <w:sz w:val="18"/>
        </w:rPr>
        <w:t xml:space="preserve">void is not a modifier;   it is a return type. Option E is a tricky one, because prior to Java 8 all interface meth-   </w:t>
      </w:r>
      <w:proofErr w:type="spellStart"/>
      <w:proofErr w:type="gramStart"/>
      <w:r w:rsidRPr="00687D87">
        <w:rPr>
          <w:rFonts w:ascii="Courier New"/>
          <w:sz w:val="18"/>
        </w:rPr>
        <w:t>ods</w:t>
      </w:r>
      <w:proofErr w:type="spellEnd"/>
      <w:proofErr w:type="gramEnd"/>
      <w:r w:rsidRPr="00687D87">
        <w:rPr>
          <w:rFonts w:ascii="Courier New"/>
          <w:sz w:val="18"/>
        </w:rPr>
        <w:t xml:space="preserve"> would be assumed to be abstract. Since Java 8 now includes default and static methods and they are never abstract, you cannot assume the abstract modifier will be implicitly applied to all methods by the compiler.</w:t>
      </w:r>
    </w:p>
    <w:p w:rsidR="00FA3020" w:rsidRDefault="00350426">
      <w:pPr>
        <w:pStyle w:val="ListParagraph"/>
        <w:numPr>
          <w:ilvl w:val="0"/>
          <w:numId w:val="9"/>
        </w:numPr>
        <w:tabs>
          <w:tab w:val="left" w:pos="1919"/>
          <w:tab w:val="left" w:pos="1920"/>
        </w:tabs>
        <w:spacing w:before="155"/>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920"/>
        <w:rPr>
          <w:rFonts w:ascii="Courier New"/>
          <w:sz w:val="17"/>
        </w:rPr>
      </w:pPr>
      <w:r>
        <w:rPr>
          <w:rFonts w:ascii="Courier New"/>
          <w:color w:val="231F20"/>
          <w:sz w:val="17"/>
        </w:rPr>
        <w:t>1: class Mammal {</w:t>
      </w:r>
    </w:p>
    <w:p w:rsidR="00FA3020" w:rsidRDefault="00350426">
      <w:pPr>
        <w:tabs>
          <w:tab w:val="left" w:pos="2389"/>
        </w:tabs>
        <w:spacing w:before="68"/>
        <w:ind w:left="1920"/>
        <w:rPr>
          <w:rFonts w:ascii="Courier New"/>
          <w:sz w:val="17"/>
        </w:rPr>
      </w:pPr>
      <w:r>
        <w:rPr>
          <w:rFonts w:ascii="Courier New"/>
          <w:color w:val="231F20"/>
          <w:sz w:val="17"/>
        </w:rPr>
        <w:t>2:</w:t>
      </w:r>
      <w:r>
        <w:rPr>
          <w:rFonts w:ascii="Courier New"/>
          <w:color w:val="231F20"/>
          <w:sz w:val="17"/>
        </w:rPr>
        <w:tab/>
        <w:t>public Mammal(int age)</w:t>
      </w:r>
      <w:r>
        <w:rPr>
          <w:rFonts w:ascii="Courier New"/>
          <w:color w:val="231F20"/>
          <w:spacing w:val="-35"/>
          <w:sz w:val="17"/>
        </w:rPr>
        <w:t xml:space="preserve"> </w:t>
      </w:r>
      <w:r>
        <w:rPr>
          <w:rFonts w:ascii="Courier New"/>
          <w:color w:val="231F20"/>
          <w:sz w:val="17"/>
        </w:rPr>
        <w:t>{</w:t>
      </w:r>
    </w:p>
    <w:p w:rsidR="00FA3020" w:rsidRDefault="00350426">
      <w:pPr>
        <w:tabs>
          <w:tab w:val="left" w:pos="2577"/>
        </w:tabs>
        <w:spacing w:before="67"/>
        <w:ind w:left="1920"/>
        <w:rPr>
          <w:rFonts w:ascii="Courier New"/>
          <w:sz w:val="17"/>
        </w:rPr>
      </w:pPr>
      <w:r>
        <w:rPr>
          <w:rFonts w:ascii="Courier New"/>
          <w:color w:val="231F20"/>
          <w:sz w:val="17"/>
        </w:rPr>
        <w:t>3:</w:t>
      </w:r>
      <w:r>
        <w:rPr>
          <w:rFonts w:ascii="Courier New"/>
          <w:color w:val="231F20"/>
          <w:sz w:val="17"/>
        </w:rPr>
        <w:tab/>
        <w:t>System.out.print("Mammal");</w:t>
      </w:r>
    </w:p>
    <w:p w:rsidR="00FA3020" w:rsidRDefault="00350426">
      <w:pPr>
        <w:tabs>
          <w:tab w:val="left" w:pos="2389"/>
        </w:tabs>
        <w:spacing w:before="67"/>
        <w:ind w:left="1920"/>
        <w:rPr>
          <w:rFonts w:ascii="Courier New"/>
          <w:sz w:val="17"/>
        </w:rPr>
      </w:pPr>
      <w:r>
        <w:rPr>
          <w:rFonts w:ascii="Courier New"/>
          <w:color w:val="231F20"/>
          <w:sz w:val="17"/>
        </w:rPr>
        <w:t>4:</w:t>
      </w:r>
      <w:r>
        <w:rPr>
          <w:rFonts w:ascii="Courier New"/>
          <w:color w:val="231F20"/>
          <w:sz w:val="17"/>
        </w:rPr>
        <w:tab/>
        <w:t>}</w:t>
      </w:r>
    </w:p>
    <w:p w:rsidR="00FA3020" w:rsidRDefault="00350426">
      <w:pPr>
        <w:spacing w:before="68"/>
        <w:ind w:left="1920"/>
        <w:rPr>
          <w:rFonts w:ascii="Courier New"/>
          <w:sz w:val="17"/>
        </w:rPr>
      </w:pPr>
      <w:r>
        <w:rPr>
          <w:rFonts w:ascii="Courier New"/>
          <w:color w:val="231F20"/>
          <w:sz w:val="17"/>
        </w:rPr>
        <w:t>5: }</w:t>
      </w:r>
    </w:p>
    <w:p w:rsidR="00FA3020" w:rsidRDefault="00350426">
      <w:pPr>
        <w:tabs>
          <w:tab w:val="left" w:pos="2389"/>
        </w:tabs>
        <w:spacing w:before="67" w:line="324" w:lineRule="auto"/>
        <w:ind w:left="1920" w:right="4845"/>
        <w:rPr>
          <w:rFonts w:ascii="Courier New"/>
          <w:sz w:val="17"/>
        </w:rPr>
      </w:pPr>
      <w:r>
        <w:rPr>
          <w:rFonts w:ascii="Courier New"/>
          <w:color w:val="231F20"/>
          <w:sz w:val="17"/>
        </w:rPr>
        <w:t>6:</w:t>
      </w:r>
      <w:r>
        <w:rPr>
          <w:rFonts w:ascii="Courier New"/>
          <w:color w:val="231F20"/>
          <w:spacing w:val="-55"/>
          <w:sz w:val="17"/>
        </w:rPr>
        <w:t xml:space="preserve"> </w:t>
      </w:r>
      <w:r>
        <w:rPr>
          <w:rFonts w:ascii="Courier New"/>
          <w:color w:val="231F20"/>
          <w:sz w:val="17"/>
        </w:rPr>
        <w:t>public</w:t>
      </w:r>
      <w:r>
        <w:rPr>
          <w:rFonts w:ascii="Courier New"/>
          <w:color w:val="231F20"/>
          <w:spacing w:val="-54"/>
          <w:sz w:val="17"/>
        </w:rPr>
        <w:t xml:space="preserve"> </w:t>
      </w:r>
      <w:r>
        <w:rPr>
          <w:rFonts w:ascii="Courier New"/>
          <w:color w:val="231F20"/>
          <w:sz w:val="17"/>
        </w:rPr>
        <w:t>class</w:t>
      </w:r>
      <w:r>
        <w:rPr>
          <w:rFonts w:ascii="Courier New"/>
          <w:color w:val="231F20"/>
          <w:spacing w:val="-54"/>
          <w:sz w:val="17"/>
        </w:rPr>
        <w:t xml:space="preserve"> </w:t>
      </w:r>
      <w:r>
        <w:rPr>
          <w:rFonts w:ascii="Courier New"/>
          <w:color w:val="231F20"/>
          <w:sz w:val="17"/>
        </w:rPr>
        <w:t>Platypus</w:t>
      </w:r>
      <w:r>
        <w:rPr>
          <w:rFonts w:ascii="Courier New"/>
          <w:color w:val="231F20"/>
          <w:spacing w:val="-54"/>
          <w:sz w:val="17"/>
        </w:rPr>
        <w:t xml:space="preserve"> </w:t>
      </w:r>
      <w:r>
        <w:rPr>
          <w:rFonts w:ascii="Courier New"/>
          <w:color w:val="231F20"/>
          <w:sz w:val="17"/>
        </w:rPr>
        <w:t>extends</w:t>
      </w:r>
      <w:r>
        <w:rPr>
          <w:rFonts w:ascii="Courier New"/>
          <w:color w:val="231F20"/>
          <w:spacing w:val="-54"/>
          <w:sz w:val="17"/>
        </w:rPr>
        <w:t xml:space="preserve"> </w:t>
      </w:r>
      <w:r>
        <w:rPr>
          <w:rFonts w:ascii="Courier New"/>
          <w:color w:val="231F20"/>
          <w:sz w:val="17"/>
        </w:rPr>
        <w:t>Mammal</w:t>
      </w:r>
      <w:r>
        <w:rPr>
          <w:rFonts w:ascii="Courier New"/>
          <w:color w:val="231F20"/>
          <w:spacing w:val="-54"/>
          <w:sz w:val="17"/>
        </w:rPr>
        <w:t xml:space="preserve"> </w:t>
      </w:r>
      <w:r>
        <w:rPr>
          <w:rFonts w:ascii="Courier New"/>
          <w:color w:val="231F20"/>
          <w:spacing w:val="-13"/>
          <w:sz w:val="17"/>
        </w:rPr>
        <w:t xml:space="preserve">{ </w:t>
      </w:r>
      <w:r>
        <w:rPr>
          <w:rFonts w:ascii="Courier New"/>
          <w:color w:val="231F20"/>
          <w:sz w:val="17"/>
        </w:rPr>
        <w:t>7:</w:t>
      </w:r>
      <w:r>
        <w:rPr>
          <w:rFonts w:ascii="Courier New"/>
          <w:color w:val="231F20"/>
          <w:sz w:val="17"/>
        </w:rPr>
        <w:tab/>
        <w:t>public Platypus()</w:t>
      </w:r>
      <w:r>
        <w:rPr>
          <w:rFonts w:ascii="Courier New"/>
          <w:color w:val="231F20"/>
          <w:spacing w:val="-33"/>
          <w:sz w:val="17"/>
        </w:rPr>
        <w:t xml:space="preserve"> </w:t>
      </w:r>
      <w:r>
        <w:rPr>
          <w:rFonts w:ascii="Courier New"/>
          <w:color w:val="231F20"/>
          <w:sz w:val="17"/>
        </w:rPr>
        <w:t>{</w:t>
      </w:r>
    </w:p>
    <w:p w:rsidR="00FA3020" w:rsidRDefault="00350426">
      <w:pPr>
        <w:tabs>
          <w:tab w:val="left" w:pos="2577"/>
        </w:tabs>
        <w:ind w:left="1920"/>
        <w:rPr>
          <w:rFonts w:ascii="Courier New"/>
          <w:sz w:val="17"/>
        </w:rPr>
      </w:pPr>
      <w:r>
        <w:rPr>
          <w:rFonts w:ascii="Courier New"/>
          <w:color w:val="231F20"/>
          <w:sz w:val="17"/>
        </w:rPr>
        <w:t>8:</w:t>
      </w:r>
      <w:r>
        <w:rPr>
          <w:rFonts w:ascii="Courier New"/>
          <w:color w:val="231F20"/>
          <w:sz w:val="17"/>
        </w:rPr>
        <w:tab/>
        <w:t>System.out.print("Platypus");</w:t>
      </w:r>
    </w:p>
    <w:p w:rsidR="00FA3020" w:rsidRDefault="00350426">
      <w:pPr>
        <w:tabs>
          <w:tab w:val="left" w:pos="2389"/>
        </w:tabs>
        <w:spacing w:before="68"/>
        <w:ind w:left="1920"/>
        <w:rPr>
          <w:rFonts w:ascii="Courier New"/>
          <w:sz w:val="17"/>
        </w:rPr>
      </w:pPr>
      <w:r>
        <w:rPr>
          <w:rFonts w:ascii="Courier New"/>
          <w:color w:val="231F20"/>
          <w:sz w:val="17"/>
        </w:rPr>
        <w:t>9:</w:t>
      </w:r>
      <w:r>
        <w:rPr>
          <w:rFonts w:ascii="Courier New"/>
          <w:color w:val="231F20"/>
          <w:sz w:val="17"/>
        </w:rPr>
        <w:tab/>
        <w:t>}</w:t>
      </w:r>
    </w:p>
    <w:p w:rsidR="00FA3020" w:rsidRDefault="00350426">
      <w:pPr>
        <w:tabs>
          <w:tab w:val="left" w:pos="2483"/>
          <w:tab w:val="left" w:pos="2671"/>
        </w:tabs>
        <w:spacing w:before="67" w:line="324" w:lineRule="auto"/>
        <w:ind w:left="1920" w:right="4375"/>
        <w:rPr>
          <w:rFonts w:ascii="Courier New"/>
          <w:sz w:val="17"/>
        </w:rPr>
      </w:pPr>
      <w:r>
        <w:rPr>
          <w:rFonts w:ascii="Courier New"/>
          <w:color w:val="231F20"/>
          <w:sz w:val="17"/>
        </w:rPr>
        <w:t>10:</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11:</w:t>
      </w:r>
      <w:r>
        <w:rPr>
          <w:rFonts w:ascii="Courier New"/>
          <w:color w:val="231F20"/>
          <w:sz w:val="17"/>
        </w:rPr>
        <w:tab/>
      </w:r>
      <w:r>
        <w:rPr>
          <w:rFonts w:ascii="Courier New"/>
          <w:color w:val="231F20"/>
          <w:sz w:val="17"/>
        </w:rPr>
        <w:tab/>
        <w:t>new</w:t>
      </w:r>
      <w:r>
        <w:rPr>
          <w:rFonts w:ascii="Courier New"/>
          <w:color w:val="231F20"/>
          <w:spacing w:val="-14"/>
          <w:sz w:val="17"/>
        </w:rPr>
        <w:t xml:space="preserve"> </w:t>
      </w:r>
      <w:r>
        <w:rPr>
          <w:rFonts w:ascii="Courier New"/>
          <w:color w:val="231F20"/>
          <w:sz w:val="17"/>
        </w:rPr>
        <w:t>Mammal(5);</w:t>
      </w:r>
    </w:p>
    <w:p w:rsidR="00FA3020" w:rsidRDefault="00350426">
      <w:pPr>
        <w:tabs>
          <w:tab w:val="left" w:pos="2483"/>
        </w:tabs>
        <w:ind w:left="1920"/>
        <w:rPr>
          <w:rFonts w:ascii="Courier New"/>
          <w:sz w:val="17"/>
        </w:rPr>
      </w:pPr>
      <w:r>
        <w:rPr>
          <w:rFonts w:ascii="Courier New"/>
          <w:color w:val="231F20"/>
          <w:sz w:val="17"/>
        </w:rPr>
        <w:t>12:</w:t>
      </w:r>
      <w:r>
        <w:rPr>
          <w:rFonts w:ascii="Courier New"/>
          <w:color w:val="231F20"/>
          <w:sz w:val="17"/>
        </w:rPr>
        <w:tab/>
        <w:t>}</w:t>
      </w:r>
    </w:p>
    <w:p w:rsidR="00FA3020" w:rsidRDefault="00350426">
      <w:pPr>
        <w:spacing w:before="68"/>
        <w:ind w:left="1920"/>
        <w:rPr>
          <w:rFonts w:ascii="Courier New"/>
          <w:sz w:val="17"/>
        </w:rPr>
      </w:pPr>
      <w:r>
        <w:rPr>
          <w:rFonts w:ascii="Courier New"/>
          <w:color w:val="231F20"/>
          <w:sz w:val="17"/>
        </w:rPr>
        <w:t>13: }</w:t>
      </w:r>
    </w:p>
    <w:p w:rsidR="00FA3020" w:rsidRDefault="00350426">
      <w:pPr>
        <w:pStyle w:val="ListParagraph"/>
        <w:numPr>
          <w:ilvl w:val="1"/>
          <w:numId w:val="9"/>
        </w:numPr>
        <w:tabs>
          <w:tab w:val="left" w:pos="2280"/>
        </w:tabs>
        <w:spacing w:before="67"/>
        <w:rPr>
          <w:rFonts w:ascii="Courier New"/>
          <w:sz w:val="18"/>
        </w:rPr>
      </w:pPr>
      <w:r>
        <w:rPr>
          <w:rFonts w:ascii="Courier New"/>
          <w:color w:val="231F20"/>
          <w:sz w:val="18"/>
        </w:rPr>
        <w:t>Platypus</w:t>
      </w:r>
    </w:p>
    <w:p w:rsidR="00FA3020" w:rsidRDefault="00350426">
      <w:pPr>
        <w:pStyle w:val="ListParagraph"/>
        <w:numPr>
          <w:ilvl w:val="1"/>
          <w:numId w:val="9"/>
        </w:numPr>
        <w:tabs>
          <w:tab w:val="left" w:pos="2280"/>
        </w:tabs>
        <w:rPr>
          <w:rFonts w:ascii="Courier New"/>
          <w:sz w:val="18"/>
        </w:rPr>
      </w:pPr>
      <w:r>
        <w:rPr>
          <w:rFonts w:ascii="Courier New"/>
          <w:color w:val="231F20"/>
          <w:sz w:val="18"/>
        </w:rPr>
        <w:lastRenderedPageBreak/>
        <w:t>Mammal</w:t>
      </w:r>
    </w:p>
    <w:p w:rsidR="00FA3020" w:rsidRDefault="00350426">
      <w:pPr>
        <w:pStyle w:val="ListParagraph"/>
        <w:numPr>
          <w:ilvl w:val="1"/>
          <w:numId w:val="9"/>
        </w:numPr>
        <w:tabs>
          <w:tab w:val="left" w:pos="2280"/>
        </w:tabs>
        <w:spacing w:before="64"/>
        <w:rPr>
          <w:rFonts w:ascii="Courier New"/>
          <w:sz w:val="18"/>
        </w:rPr>
      </w:pPr>
      <w:r>
        <w:rPr>
          <w:rFonts w:ascii="Courier New"/>
          <w:color w:val="231F20"/>
          <w:sz w:val="18"/>
        </w:rPr>
        <w:t>PlatypusMammal</w:t>
      </w:r>
    </w:p>
    <w:p w:rsidR="00FA3020" w:rsidRDefault="00350426">
      <w:pPr>
        <w:pStyle w:val="ListParagraph"/>
        <w:numPr>
          <w:ilvl w:val="1"/>
          <w:numId w:val="9"/>
        </w:numPr>
        <w:tabs>
          <w:tab w:val="left" w:pos="2280"/>
        </w:tabs>
        <w:rPr>
          <w:rFonts w:ascii="Courier New"/>
          <w:sz w:val="18"/>
        </w:rPr>
      </w:pPr>
      <w:r>
        <w:rPr>
          <w:rFonts w:ascii="Courier New"/>
          <w:color w:val="231F20"/>
          <w:sz w:val="18"/>
        </w:rPr>
        <w:t>MammalPlatypus</w:t>
      </w:r>
    </w:p>
    <w:p w:rsidR="00FA3020" w:rsidRDefault="00350426">
      <w:pPr>
        <w:pStyle w:val="ListParagraph"/>
        <w:numPr>
          <w:ilvl w:val="1"/>
          <w:numId w:val="9"/>
        </w:numPr>
        <w:tabs>
          <w:tab w:val="left" w:pos="2280"/>
        </w:tabs>
        <w:spacing w:before="64"/>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1"/>
          <w:sz w:val="18"/>
        </w:rPr>
        <w:t xml:space="preserve"> </w:t>
      </w:r>
      <w:r>
        <w:rPr>
          <w:color w:val="231F20"/>
          <w:sz w:val="18"/>
        </w:rPr>
        <w:t>of</w:t>
      </w:r>
      <w:r>
        <w:rPr>
          <w:color w:val="231F20"/>
          <w:spacing w:val="10"/>
          <w:sz w:val="18"/>
        </w:rPr>
        <w:t xml:space="preserve"> </w:t>
      </w:r>
      <w:r>
        <w:rPr>
          <w:color w:val="231F20"/>
          <w:sz w:val="18"/>
        </w:rPr>
        <w:t>line</w:t>
      </w:r>
      <w:r>
        <w:rPr>
          <w:color w:val="231F20"/>
          <w:spacing w:val="11"/>
          <w:sz w:val="18"/>
        </w:rPr>
        <w:t xml:space="preserve"> </w:t>
      </w:r>
      <w:r>
        <w:rPr>
          <w:color w:val="231F20"/>
          <w:sz w:val="18"/>
        </w:rPr>
        <w:t>8.</w:t>
      </w:r>
    </w:p>
    <w:p w:rsidR="00FA3020" w:rsidRPr="00687D87" w:rsidRDefault="00350426">
      <w:pPr>
        <w:pStyle w:val="ListParagraph"/>
        <w:numPr>
          <w:ilvl w:val="1"/>
          <w:numId w:val="9"/>
        </w:numPr>
        <w:tabs>
          <w:tab w:val="left" w:pos="2279"/>
          <w:tab w:val="left" w:pos="2280"/>
        </w:tabs>
        <w:spacing w:before="71"/>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1"/>
          <w:sz w:val="18"/>
        </w:rPr>
        <w:t xml:space="preserve"> </w:t>
      </w:r>
      <w:r>
        <w:rPr>
          <w:color w:val="231F20"/>
          <w:sz w:val="18"/>
        </w:rPr>
        <w:t>of</w:t>
      </w:r>
      <w:r>
        <w:rPr>
          <w:color w:val="231F20"/>
          <w:spacing w:val="10"/>
          <w:sz w:val="18"/>
        </w:rPr>
        <w:t xml:space="preserve"> </w:t>
      </w:r>
      <w:r>
        <w:rPr>
          <w:color w:val="231F20"/>
          <w:sz w:val="18"/>
        </w:rPr>
        <w:t>line</w:t>
      </w:r>
      <w:r>
        <w:rPr>
          <w:color w:val="231F20"/>
          <w:spacing w:val="11"/>
          <w:sz w:val="18"/>
        </w:rPr>
        <w:t xml:space="preserve"> </w:t>
      </w:r>
      <w:r>
        <w:rPr>
          <w:color w:val="231F20"/>
          <w:spacing w:val="-4"/>
          <w:sz w:val="18"/>
        </w:rPr>
        <w:t>11.</w:t>
      </w:r>
    </w:p>
    <w:p w:rsidR="00687D87" w:rsidRDefault="00687D87" w:rsidP="00687D87">
      <w:pPr>
        <w:tabs>
          <w:tab w:val="left" w:pos="2279"/>
          <w:tab w:val="left" w:pos="2280"/>
        </w:tabs>
        <w:spacing w:before="71"/>
        <w:rPr>
          <w:sz w:val="18"/>
        </w:rPr>
      </w:pPr>
    </w:p>
    <w:p w:rsidR="00687D87" w:rsidRDefault="00687D87" w:rsidP="00687D87">
      <w:pPr>
        <w:tabs>
          <w:tab w:val="left" w:pos="2279"/>
          <w:tab w:val="left" w:pos="2280"/>
        </w:tabs>
        <w:spacing w:before="71"/>
        <w:rPr>
          <w:sz w:val="18"/>
        </w:rPr>
      </w:pPr>
    </w:p>
    <w:p w:rsidR="00687D87" w:rsidRDefault="00687D87" w:rsidP="00687D87">
      <w:pPr>
        <w:tabs>
          <w:tab w:val="left" w:pos="2279"/>
          <w:tab w:val="left" w:pos="2280"/>
        </w:tabs>
        <w:spacing w:before="71"/>
        <w:rPr>
          <w:sz w:val="18"/>
        </w:rPr>
      </w:pPr>
    </w:p>
    <w:p w:rsidR="00687D87" w:rsidRDefault="00687D87" w:rsidP="00687D87">
      <w:pPr>
        <w:tabs>
          <w:tab w:val="left" w:pos="2279"/>
          <w:tab w:val="left" w:pos="2280"/>
        </w:tabs>
        <w:spacing w:before="71"/>
        <w:rPr>
          <w:sz w:val="18"/>
        </w:rPr>
      </w:pPr>
    </w:p>
    <w:p w:rsidR="00687D87" w:rsidRDefault="00687D87" w:rsidP="00687D87">
      <w:pPr>
        <w:tabs>
          <w:tab w:val="left" w:pos="2279"/>
          <w:tab w:val="left" w:pos="2280"/>
        </w:tabs>
        <w:spacing w:before="71"/>
        <w:rPr>
          <w:sz w:val="18"/>
        </w:rPr>
      </w:pPr>
    </w:p>
    <w:p w:rsidR="00687D87" w:rsidRDefault="00687D87" w:rsidP="00687D87">
      <w:pPr>
        <w:tabs>
          <w:tab w:val="left" w:pos="2279"/>
          <w:tab w:val="left" w:pos="2280"/>
        </w:tabs>
        <w:spacing w:before="71"/>
        <w:rPr>
          <w:sz w:val="18"/>
        </w:rPr>
      </w:pPr>
    </w:p>
    <w:p w:rsidR="00687D87" w:rsidRDefault="00687D87" w:rsidP="00687D87">
      <w:pPr>
        <w:tabs>
          <w:tab w:val="left" w:pos="2279"/>
          <w:tab w:val="left" w:pos="2280"/>
        </w:tabs>
        <w:spacing w:before="71"/>
        <w:rPr>
          <w:sz w:val="18"/>
        </w:rPr>
      </w:pPr>
    </w:p>
    <w:p w:rsidR="00687D87" w:rsidRDefault="00687D87" w:rsidP="00687D87">
      <w:pPr>
        <w:tabs>
          <w:tab w:val="left" w:pos="2279"/>
          <w:tab w:val="left" w:pos="2280"/>
        </w:tabs>
        <w:spacing w:before="71"/>
        <w:rPr>
          <w:sz w:val="18"/>
        </w:rPr>
      </w:pPr>
    </w:p>
    <w:p w:rsidR="00687D87" w:rsidRDefault="00687D87" w:rsidP="00687D87">
      <w:pPr>
        <w:tabs>
          <w:tab w:val="left" w:pos="2279"/>
          <w:tab w:val="left" w:pos="2280"/>
        </w:tabs>
        <w:spacing w:before="71"/>
        <w:rPr>
          <w:sz w:val="18"/>
        </w:rPr>
      </w:pPr>
    </w:p>
    <w:p w:rsidR="00687D87" w:rsidRDefault="00687D87" w:rsidP="00687D87">
      <w:pPr>
        <w:tabs>
          <w:tab w:val="left" w:pos="2279"/>
          <w:tab w:val="left" w:pos="2280"/>
        </w:tabs>
        <w:spacing w:before="71"/>
        <w:rPr>
          <w:sz w:val="18"/>
        </w:rPr>
      </w:pPr>
    </w:p>
    <w:p w:rsidR="00687D87" w:rsidRDefault="00687D87" w:rsidP="00687D87">
      <w:pPr>
        <w:tabs>
          <w:tab w:val="left" w:pos="2279"/>
          <w:tab w:val="left" w:pos="2280"/>
        </w:tabs>
        <w:spacing w:before="71"/>
        <w:rPr>
          <w:sz w:val="18"/>
        </w:rPr>
      </w:pPr>
    </w:p>
    <w:p w:rsidR="00687D87" w:rsidRDefault="00687D87" w:rsidP="00687D87">
      <w:pPr>
        <w:tabs>
          <w:tab w:val="left" w:pos="2279"/>
          <w:tab w:val="left" w:pos="2280"/>
        </w:tabs>
        <w:spacing w:before="71"/>
        <w:rPr>
          <w:sz w:val="18"/>
        </w:rPr>
      </w:pPr>
    </w:p>
    <w:p w:rsidR="00687D87" w:rsidRPr="00687D87" w:rsidRDefault="00687D87" w:rsidP="00687D87">
      <w:pPr>
        <w:tabs>
          <w:tab w:val="left" w:pos="2279"/>
          <w:tab w:val="left" w:pos="2280"/>
        </w:tabs>
        <w:spacing w:before="71"/>
        <w:rPr>
          <w:sz w:val="18"/>
        </w:rPr>
      </w:pPr>
      <w:r w:rsidRPr="00687D87">
        <w:rPr>
          <w:sz w:val="18"/>
        </w:rPr>
        <w:t>2.</w:t>
      </w:r>
      <w:r w:rsidRPr="00687D87">
        <w:rPr>
          <w:sz w:val="18"/>
        </w:rPr>
        <w:tab/>
        <w:t>E. The code will not compile because the parent class Mammal doesn’t define a no-</w:t>
      </w:r>
      <w:proofErr w:type="spellStart"/>
      <w:r w:rsidRPr="00687D87">
        <w:rPr>
          <w:sz w:val="18"/>
        </w:rPr>
        <w:t>argu</w:t>
      </w:r>
      <w:proofErr w:type="spellEnd"/>
      <w:r w:rsidRPr="00687D87">
        <w:rPr>
          <w:sz w:val="18"/>
        </w:rPr>
        <w:t xml:space="preserve">- </w:t>
      </w:r>
      <w:proofErr w:type="spellStart"/>
      <w:r w:rsidRPr="00687D87">
        <w:rPr>
          <w:sz w:val="18"/>
        </w:rPr>
        <w:t>ment</w:t>
      </w:r>
      <w:proofErr w:type="spellEnd"/>
      <w:r w:rsidRPr="00687D87">
        <w:rPr>
          <w:sz w:val="18"/>
        </w:rPr>
        <w:t xml:space="preserve"> constructor, so the first line of a Platypus constructor should be an explicit call to </w:t>
      </w:r>
      <w:proofErr w:type="gramStart"/>
      <w:r w:rsidRPr="00687D87">
        <w:rPr>
          <w:sz w:val="18"/>
        </w:rPr>
        <w:t>super(</w:t>
      </w:r>
      <w:proofErr w:type="spellStart"/>
      <w:proofErr w:type="gramEnd"/>
      <w:r w:rsidRPr="00687D87">
        <w:rPr>
          <w:sz w:val="18"/>
        </w:rPr>
        <w:t>int</w:t>
      </w:r>
      <w:proofErr w:type="spellEnd"/>
      <w:r w:rsidRPr="00687D87">
        <w:rPr>
          <w:sz w:val="18"/>
        </w:rPr>
        <w:t xml:space="preserve"> age). If there was such a call, then the output would be </w:t>
      </w:r>
      <w:proofErr w:type="spellStart"/>
      <w:r w:rsidRPr="00687D87">
        <w:rPr>
          <w:sz w:val="18"/>
        </w:rPr>
        <w:t>MammalPlatypus</w:t>
      </w:r>
      <w:proofErr w:type="spellEnd"/>
      <w:r w:rsidRPr="00687D87">
        <w:rPr>
          <w:sz w:val="18"/>
        </w:rPr>
        <w:t>, since the super constructor is executed before the child constructor.</w:t>
      </w:r>
    </w:p>
    <w:p w:rsidR="00FA3020" w:rsidRDefault="00350426">
      <w:pPr>
        <w:pStyle w:val="ListParagraph"/>
        <w:numPr>
          <w:ilvl w:val="0"/>
          <w:numId w:val="9"/>
        </w:numPr>
        <w:tabs>
          <w:tab w:val="left" w:pos="1919"/>
          <w:tab w:val="left" w:pos="1920"/>
        </w:tabs>
        <w:spacing w:before="160"/>
        <w:ind w:right="1754"/>
        <w:jc w:val="left"/>
        <w:rPr>
          <w:sz w:val="18"/>
        </w:rPr>
      </w:pPr>
      <w:r>
        <w:rPr>
          <w:color w:val="231F20"/>
          <w:spacing w:val="2"/>
          <w:sz w:val="18"/>
        </w:rPr>
        <w:t xml:space="preserve">Which </w:t>
      </w:r>
      <w:r>
        <w:rPr>
          <w:color w:val="231F20"/>
          <w:sz w:val="18"/>
        </w:rPr>
        <w:t xml:space="preserve">of the following statements </w:t>
      </w:r>
      <w:r>
        <w:rPr>
          <w:color w:val="231F20"/>
          <w:spacing w:val="2"/>
          <w:sz w:val="18"/>
        </w:rPr>
        <w:t xml:space="preserve">can </w:t>
      </w:r>
      <w:r>
        <w:rPr>
          <w:color w:val="231F20"/>
          <w:sz w:val="18"/>
        </w:rPr>
        <w:t xml:space="preserve">be inserted in the blank line so that the code </w:t>
      </w:r>
      <w:r>
        <w:rPr>
          <w:color w:val="231F20"/>
          <w:spacing w:val="2"/>
          <w:sz w:val="18"/>
        </w:rPr>
        <w:t xml:space="preserve">will </w:t>
      </w:r>
      <w:r>
        <w:rPr>
          <w:color w:val="231F20"/>
          <w:sz w:val="18"/>
        </w:rPr>
        <w:t>compile successfully? (Choose all that</w:t>
      </w:r>
      <w:r>
        <w:rPr>
          <w:color w:val="231F20"/>
          <w:spacing w:val="11"/>
          <w:sz w:val="18"/>
        </w:rPr>
        <w:t xml:space="preserve"> </w:t>
      </w:r>
      <w:r>
        <w:rPr>
          <w:color w:val="231F20"/>
          <w:sz w:val="18"/>
        </w:rPr>
        <w:t>apply)</w:t>
      </w:r>
    </w:p>
    <w:p w:rsidR="00FA3020" w:rsidRDefault="00350426">
      <w:pPr>
        <w:spacing w:before="79"/>
        <w:ind w:left="1920"/>
        <w:rPr>
          <w:rFonts w:ascii="Courier New"/>
          <w:sz w:val="17"/>
        </w:rPr>
      </w:pPr>
      <w:r>
        <w:rPr>
          <w:rFonts w:ascii="Courier New"/>
          <w:color w:val="231F20"/>
          <w:sz w:val="17"/>
        </w:rPr>
        <w:t>public interface CanHop {}</w:t>
      </w:r>
    </w:p>
    <w:p w:rsidR="00FA3020" w:rsidRDefault="00350426">
      <w:pPr>
        <w:spacing w:before="67" w:line="324" w:lineRule="auto"/>
        <w:ind w:left="2201" w:right="4646" w:hanging="282"/>
        <w:rPr>
          <w:rFonts w:ascii="Courier New"/>
          <w:sz w:val="17"/>
        </w:rPr>
      </w:pPr>
      <w:r>
        <w:rPr>
          <w:rFonts w:ascii="Courier New"/>
          <w:color w:val="231F20"/>
          <w:sz w:val="17"/>
        </w:rPr>
        <w:t>public class Frog implements CanHop { 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w:t>
      </w:r>
    </w:p>
    <w:p w:rsidR="00FA3020" w:rsidRDefault="00350426">
      <w:pPr>
        <w:tabs>
          <w:tab w:val="left" w:pos="3447"/>
        </w:tabs>
        <w:spacing w:before="1"/>
        <w:ind w:left="2389"/>
        <w:rPr>
          <w:rFonts w:ascii="Courier New"/>
          <w:sz w:val="17"/>
        </w:rPr>
      </w:pPr>
      <w:r>
        <w:rPr>
          <w:rFonts w:ascii="Courier New"/>
          <w:color w:val="231F20"/>
          <w:w w:val="92"/>
          <w:sz w:val="17"/>
          <w:u w:val="single" w:color="231F20"/>
        </w:rPr>
        <w:t xml:space="preserve"> </w:t>
      </w:r>
      <w:r>
        <w:rPr>
          <w:rFonts w:ascii="Courier New"/>
          <w:color w:val="231F20"/>
          <w:sz w:val="17"/>
          <w:u w:val="single" w:color="231F20"/>
        </w:rPr>
        <w:tab/>
      </w:r>
      <w:r>
        <w:rPr>
          <w:rFonts w:ascii="Courier New"/>
          <w:color w:val="231F20"/>
          <w:spacing w:val="-9"/>
          <w:sz w:val="17"/>
        </w:rPr>
        <w:t xml:space="preserve"> </w:t>
      </w:r>
      <w:r>
        <w:rPr>
          <w:rFonts w:ascii="Courier New"/>
          <w:color w:val="231F20"/>
          <w:sz w:val="17"/>
        </w:rPr>
        <w:t>frog = new</w:t>
      </w:r>
      <w:r>
        <w:rPr>
          <w:rFonts w:ascii="Courier New"/>
          <w:color w:val="231F20"/>
          <w:spacing w:val="-37"/>
          <w:sz w:val="17"/>
        </w:rPr>
        <w:t xml:space="preserve"> </w:t>
      </w:r>
      <w:r>
        <w:rPr>
          <w:rFonts w:ascii="Courier New"/>
          <w:color w:val="231F20"/>
          <w:sz w:val="17"/>
        </w:rPr>
        <w:t>TurtleFrog();</w:t>
      </w:r>
    </w:p>
    <w:p w:rsidR="00FA3020" w:rsidRDefault="00350426">
      <w:pPr>
        <w:spacing w:before="67"/>
        <w:ind w:left="2201"/>
        <w:rPr>
          <w:rFonts w:ascii="Courier New"/>
          <w:sz w:val="17"/>
        </w:rPr>
      </w:pPr>
      <w:r>
        <w:rPr>
          <w:rFonts w:ascii="Courier New"/>
          <w:color w:val="231F20"/>
          <w:w w:val="92"/>
          <w:sz w:val="17"/>
        </w:rPr>
        <w:t>}</w:t>
      </w:r>
    </w:p>
    <w:p w:rsidR="00FA3020" w:rsidRDefault="00350426">
      <w:pPr>
        <w:spacing w:before="67"/>
        <w:ind w:left="192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r>
        <w:rPr>
          <w:rFonts w:ascii="Calibri" w:hAnsi="Calibri"/>
          <w:b/>
          <w:color w:val="231F20"/>
          <w:spacing w:val="5"/>
          <w:sz w:val="17"/>
        </w:rPr>
        <w:lastRenderedPageBreak/>
        <w:t>292</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spacing w:line="324" w:lineRule="auto"/>
        <w:ind w:left="1800" w:right="4302"/>
        <w:rPr>
          <w:rFonts w:ascii="Courier New"/>
          <w:sz w:val="17"/>
        </w:rPr>
      </w:pPr>
      <w:r>
        <w:rPr>
          <w:rFonts w:ascii="Courier New"/>
          <w:color w:val="231F20"/>
          <w:w w:val="95"/>
          <w:sz w:val="17"/>
        </w:rPr>
        <w:t>public</w:t>
      </w:r>
      <w:r>
        <w:rPr>
          <w:rFonts w:ascii="Courier New"/>
          <w:color w:val="231F20"/>
          <w:spacing w:val="-28"/>
          <w:w w:val="95"/>
          <w:sz w:val="17"/>
        </w:rPr>
        <w:t xml:space="preserve"> </w:t>
      </w:r>
      <w:r>
        <w:rPr>
          <w:rFonts w:ascii="Courier New"/>
          <w:color w:val="231F20"/>
          <w:w w:val="95"/>
          <w:sz w:val="17"/>
        </w:rPr>
        <w:t>class</w:t>
      </w:r>
      <w:r>
        <w:rPr>
          <w:rFonts w:ascii="Courier New"/>
          <w:color w:val="231F20"/>
          <w:spacing w:val="-28"/>
          <w:w w:val="95"/>
          <w:sz w:val="17"/>
        </w:rPr>
        <w:t xml:space="preserve"> </w:t>
      </w:r>
      <w:r>
        <w:rPr>
          <w:rFonts w:ascii="Courier New"/>
          <w:color w:val="231F20"/>
          <w:w w:val="95"/>
          <w:sz w:val="17"/>
        </w:rPr>
        <w:t>BrazilianHornedFrog</w:t>
      </w:r>
      <w:r>
        <w:rPr>
          <w:rFonts w:ascii="Courier New"/>
          <w:color w:val="231F20"/>
          <w:spacing w:val="-28"/>
          <w:w w:val="95"/>
          <w:sz w:val="17"/>
        </w:rPr>
        <w:t xml:space="preserve"> </w:t>
      </w:r>
      <w:r>
        <w:rPr>
          <w:rFonts w:ascii="Courier New"/>
          <w:color w:val="231F20"/>
          <w:w w:val="95"/>
          <w:sz w:val="17"/>
        </w:rPr>
        <w:t>extends</w:t>
      </w:r>
      <w:r>
        <w:rPr>
          <w:rFonts w:ascii="Courier New"/>
          <w:color w:val="231F20"/>
          <w:spacing w:val="-28"/>
          <w:w w:val="95"/>
          <w:sz w:val="17"/>
        </w:rPr>
        <w:t xml:space="preserve"> </w:t>
      </w:r>
      <w:r>
        <w:rPr>
          <w:rFonts w:ascii="Courier New"/>
          <w:color w:val="231F20"/>
          <w:w w:val="95"/>
          <w:sz w:val="17"/>
        </w:rPr>
        <w:t>Frog</w:t>
      </w:r>
      <w:r>
        <w:rPr>
          <w:rFonts w:ascii="Courier New"/>
          <w:color w:val="231F20"/>
          <w:spacing w:val="-28"/>
          <w:w w:val="95"/>
          <w:sz w:val="17"/>
        </w:rPr>
        <w:t xml:space="preserve"> </w:t>
      </w:r>
      <w:r>
        <w:rPr>
          <w:rFonts w:ascii="Courier New"/>
          <w:color w:val="231F20"/>
          <w:spacing w:val="-7"/>
          <w:w w:val="95"/>
          <w:sz w:val="17"/>
        </w:rPr>
        <w:t xml:space="preserve">{} </w:t>
      </w:r>
      <w:r>
        <w:rPr>
          <w:rFonts w:ascii="Courier New"/>
          <w:color w:val="231F20"/>
          <w:sz w:val="17"/>
        </w:rPr>
        <w:t>public</w:t>
      </w:r>
      <w:r>
        <w:rPr>
          <w:rFonts w:ascii="Courier New"/>
          <w:color w:val="231F20"/>
          <w:spacing w:val="-29"/>
          <w:sz w:val="17"/>
        </w:rPr>
        <w:t xml:space="preserve"> </w:t>
      </w:r>
      <w:r>
        <w:rPr>
          <w:rFonts w:ascii="Courier New"/>
          <w:color w:val="231F20"/>
          <w:sz w:val="17"/>
        </w:rPr>
        <w:t>class</w:t>
      </w:r>
      <w:r>
        <w:rPr>
          <w:rFonts w:ascii="Courier New"/>
          <w:color w:val="231F20"/>
          <w:spacing w:val="-28"/>
          <w:sz w:val="17"/>
        </w:rPr>
        <w:t xml:space="preserve"> </w:t>
      </w:r>
      <w:r>
        <w:rPr>
          <w:rFonts w:ascii="Courier New"/>
          <w:color w:val="231F20"/>
          <w:sz w:val="17"/>
        </w:rPr>
        <w:t>TurtleFrog</w:t>
      </w:r>
      <w:r>
        <w:rPr>
          <w:rFonts w:ascii="Courier New"/>
          <w:color w:val="231F20"/>
          <w:spacing w:val="-28"/>
          <w:sz w:val="17"/>
        </w:rPr>
        <w:t xml:space="preserve"> </w:t>
      </w:r>
      <w:r>
        <w:rPr>
          <w:rFonts w:ascii="Courier New"/>
          <w:color w:val="231F20"/>
          <w:sz w:val="17"/>
        </w:rPr>
        <w:t>extends</w:t>
      </w:r>
      <w:r>
        <w:rPr>
          <w:rFonts w:ascii="Courier New"/>
          <w:color w:val="231F20"/>
          <w:spacing w:val="-29"/>
          <w:sz w:val="17"/>
        </w:rPr>
        <w:t xml:space="preserve"> </w:t>
      </w:r>
      <w:r>
        <w:rPr>
          <w:rFonts w:ascii="Courier New"/>
          <w:color w:val="231F20"/>
          <w:sz w:val="17"/>
        </w:rPr>
        <w:t>Frog</w:t>
      </w:r>
      <w:r>
        <w:rPr>
          <w:rFonts w:ascii="Courier New"/>
          <w:color w:val="231F20"/>
          <w:spacing w:val="-28"/>
          <w:sz w:val="17"/>
        </w:rPr>
        <w:t xml:space="preserve"> </w:t>
      </w:r>
      <w:r>
        <w:rPr>
          <w:rFonts w:ascii="Courier New"/>
          <w:color w:val="231F20"/>
          <w:sz w:val="17"/>
        </w:rPr>
        <w:t>{}</w:t>
      </w:r>
    </w:p>
    <w:p w:rsidR="00FA3020" w:rsidRDefault="00350426">
      <w:pPr>
        <w:pStyle w:val="ListParagraph"/>
        <w:numPr>
          <w:ilvl w:val="0"/>
          <w:numId w:val="8"/>
        </w:numPr>
        <w:tabs>
          <w:tab w:val="left" w:pos="2160"/>
        </w:tabs>
        <w:spacing w:before="0"/>
        <w:rPr>
          <w:rFonts w:ascii="Courier New"/>
          <w:sz w:val="18"/>
        </w:rPr>
      </w:pPr>
      <w:r>
        <w:rPr>
          <w:rFonts w:ascii="Courier New"/>
          <w:color w:val="231F20"/>
          <w:sz w:val="18"/>
        </w:rPr>
        <w:t>Frog</w:t>
      </w:r>
    </w:p>
    <w:p w:rsidR="00FA3020" w:rsidRDefault="00350426">
      <w:pPr>
        <w:pStyle w:val="ListParagraph"/>
        <w:numPr>
          <w:ilvl w:val="0"/>
          <w:numId w:val="8"/>
        </w:numPr>
        <w:tabs>
          <w:tab w:val="left" w:pos="2160"/>
        </w:tabs>
        <w:spacing w:before="64"/>
        <w:rPr>
          <w:rFonts w:ascii="Courier New"/>
          <w:sz w:val="18"/>
        </w:rPr>
      </w:pPr>
      <w:r>
        <w:rPr>
          <w:rFonts w:ascii="Courier New"/>
          <w:color w:val="231F20"/>
          <w:sz w:val="18"/>
        </w:rPr>
        <w:t>TurtleFrog</w:t>
      </w:r>
    </w:p>
    <w:p w:rsidR="00FA3020" w:rsidRDefault="00350426">
      <w:pPr>
        <w:pStyle w:val="ListParagraph"/>
        <w:numPr>
          <w:ilvl w:val="0"/>
          <w:numId w:val="8"/>
        </w:numPr>
        <w:tabs>
          <w:tab w:val="left" w:pos="2160"/>
        </w:tabs>
        <w:rPr>
          <w:rFonts w:ascii="Courier New"/>
          <w:sz w:val="18"/>
        </w:rPr>
      </w:pPr>
      <w:r>
        <w:rPr>
          <w:rFonts w:ascii="Courier New"/>
          <w:color w:val="231F20"/>
          <w:sz w:val="18"/>
        </w:rPr>
        <w:t>BrazilianHornedFrog</w:t>
      </w:r>
    </w:p>
    <w:p w:rsidR="00FA3020" w:rsidRDefault="00350426">
      <w:pPr>
        <w:pStyle w:val="ListParagraph"/>
        <w:numPr>
          <w:ilvl w:val="0"/>
          <w:numId w:val="8"/>
        </w:numPr>
        <w:tabs>
          <w:tab w:val="left" w:pos="2160"/>
        </w:tabs>
        <w:rPr>
          <w:rFonts w:ascii="Courier New"/>
          <w:sz w:val="18"/>
        </w:rPr>
      </w:pPr>
      <w:r>
        <w:rPr>
          <w:rFonts w:ascii="Courier New"/>
          <w:color w:val="231F20"/>
          <w:sz w:val="18"/>
        </w:rPr>
        <w:t>CanHop</w:t>
      </w:r>
    </w:p>
    <w:p w:rsidR="00FA3020" w:rsidRDefault="00350426">
      <w:pPr>
        <w:pStyle w:val="ListParagraph"/>
        <w:numPr>
          <w:ilvl w:val="0"/>
          <w:numId w:val="8"/>
        </w:numPr>
        <w:tabs>
          <w:tab w:val="left" w:pos="2160"/>
        </w:tabs>
        <w:spacing w:before="64"/>
        <w:rPr>
          <w:rFonts w:ascii="Courier New"/>
          <w:sz w:val="18"/>
        </w:rPr>
      </w:pPr>
      <w:r>
        <w:rPr>
          <w:rFonts w:ascii="Courier New"/>
          <w:color w:val="231F20"/>
          <w:sz w:val="18"/>
        </w:rPr>
        <w:t>Object</w:t>
      </w:r>
    </w:p>
    <w:p w:rsidR="00FA3020" w:rsidRPr="00687D87" w:rsidRDefault="00350426">
      <w:pPr>
        <w:pStyle w:val="ListParagraph"/>
        <w:numPr>
          <w:ilvl w:val="0"/>
          <w:numId w:val="8"/>
        </w:numPr>
        <w:tabs>
          <w:tab w:val="left" w:pos="2159"/>
          <w:tab w:val="left" w:pos="2160"/>
        </w:tabs>
        <w:rPr>
          <w:rFonts w:ascii="Courier New"/>
          <w:sz w:val="18"/>
        </w:rPr>
      </w:pPr>
      <w:r>
        <w:rPr>
          <w:rFonts w:ascii="Courier New"/>
          <w:color w:val="231F20"/>
          <w:sz w:val="18"/>
        </w:rPr>
        <w:t>Long</w:t>
      </w: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Default="00687D87" w:rsidP="00687D87">
      <w:pPr>
        <w:tabs>
          <w:tab w:val="left" w:pos="2159"/>
          <w:tab w:val="left" w:pos="2160"/>
        </w:tabs>
        <w:rPr>
          <w:rFonts w:ascii="Courier New"/>
          <w:sz w:val="18"/>
        </w:rPr>
      </w:pPr>
    </w:p>
    <w:p w:rsidR="00687D87" w:rsidRPr="00687D87" w:rsidRDefault="00687D87" w:rsidP="00687D87">
      <w:pPr>
        <w:tabs>
          <w:tab w:val="left" w:pos="2159"/>
          <w:tab w:val="left" w:pos="2160"/>
        </w:tabs>
        <w:rPr>
          <w:rFonts w:ascii="Courier New"/>
          <w:sz w:val="18"/>
        </w:rPr>
      </w:pPr>
      <w:r w:rsidRPr="00687D87">
        <w:rPr>
          <w:rFonts w:ascii="Courier New"/>
          <w:sz w:val="18"/>
        </w:rPr>
        <w:t>3.</w:t>
      </w:r>
      <w:r w:rsidRPr="00687D87">
        <w:rPr>
          <w:rFonts w:ascii="Courier New"/>
          <w:sz w:val="18"/>
        </w:rPr>
        <w:tab/>
        <w:t xml:space="preserve">A, B, D, E. The blank can be filled with any class or interface that is a </w:t>
      </w:r>
      <w:proofErr w:type="spellStart"/>
      <w:r w:rsidRPr="00687D87">
        <w:rPr>
          <w:rFonts w:ascii="Courier New"/>
          <w:sz w:val="18"/>
        </w:rPr>
        <w:t>supertype</w:t>
      </w:r>
      <w:proofErr w:type="spellEnd"/>
      <w:r w:rsidRPr="00687D87">
        <w:rPr>
          <w:rFonts w:ascii="Courier New"/>
          <w:sz w:val="18"/>
        </w:rPr>
        <w:t xml:space="preserve"> of </w:t>
      </w:r>
      <w:proofErr w:type="spellStart"/>
      <w:r w:rsidRPr="00687D87">
        <w:rPr>
          <w:rFonts w:ascii="Courier New"/>
          <w:sz w:val="18"/>
        </w:rPr>
        <w:t>TurtleFrog</w:t>
      </w:r>
      <w:proofErr w:type="spellEnd"/>
      <w:r w:rsidRPr="00687D87">
        <w:rPr>
          <w:rFonts w:ascii="Courier New"/>
          <w:sz w:val="18"/>
        </w:rPr>
        <w:t xml:space="preserve">. Option A is a </w:t>
      </w:r>
      <w:proofErr w:type="spellStart"/>
      <w:r w:rsidRPr="00687D87">
        <w:rPr>
          <w:rFonts w:ascii="Courier New"/>
          <w:sz w:val="18"/>
        </w:rPr>
        <w:t>superclass</w:t>
      </w:r>
      <w:proofErr w:type="spellEnd"/>
      <w:r w:rsidRPr="00687D87">
        <w:rPr>
          <w:rFonts w:ascii="Courier New"/>
          <w:sz w:val="18"/>
        </w:rPr>
        <w:t xml:space="preserve"> of </w:t>
      </w:r>
      <w:proofErr w:type="spellStart"/>
      <w:r w:rsidRPr="00687D87">
        <w:rPr>
          <w:rFonts w:ascii="Courier New"/>
          <w:sz w:val="18"/>
        </w:rPr>
        <w:t>TurtleFrog</w:t>
      </w:r>
      <w:proofErr w:type="spellEnd"/>
      <w:r w:rsidRPr="00687D87">
        <w:rPr>
          <w:rFonts w:ascii="Courier New"/>
          <w:sz w:val="18"/>
        </w:rPr>
        <w:t>, and option B is the same class</w:t>
      </w:r>
      <w:proofErr w:type="gramStart"/>
      <w:r w:rsidRPr="00687D87">
        <w:rPr>
          <w:rFonts w:ascii="Courier New"/>
          <w:sz w:val="18"/>
        </w:rPr>
        <w:t>,  so</w:t>
      </w:r>
      <w:proofErr w:type="gramEnd"/>
      <w:r w:rsidRPr="00687D87">
        <w:rPr>
          <w:rFonts w:ascii="Courier New"/>
          <w:sz w:val="18"/>
        </w:rPr>
        <w:t xml:space="preserve"> both are correct. </w:t>
      </w:r>
      <w:proofErr w:type="spellStart"/>
      <w:r w:rsidRPr="00687D87">
        <w:rPr>
          <w:rFonts w:ascii="Courier New"/>
          <w:sz w:val="18"/>
        </w:rPr>
        <w:t>BrazilianHornedFrog</w:t>
      </w:r>
      <w:proofErr w:type="spellEnd"/>
      <w:r w:rsidRPr="00687D87">
        <w:rPr>
          <w:rFonts w:ascii="Courier New"/>
          <w:sz w:val="18"/>
        </w:rPr>
        <w:t xml:space="preserve"> is not a </w:t>
      </w:r>
      <w:proofErr w:type="spellStart"/>
      <w:r w:rsidRPr="00687D87">
        <w:rPr>
          <w:rFonts w:ascii="Courier New"/>
          <w:sz w:val="18"/>
        </w:rPr>
        <w:t>superclass</w:t>
      </w:r>
      <w:proofErr w:type="spellEnd"/>
      <w:r w:rsidRPr="00687D87">
        <w:rPr>
          <w:rFonts w:ascii="Courier New"/>
          <w:sz w:val="18"/>
        </w:rPr>
        <w:t xml:space="preserve"> of </w:t>
      </w:r>
      <w:proofErr w:type="spellStart"/>
      <w:r w:rsidRPr="00687D87">
        <w:rPr>
          <w:rFonts w:ascii="Courier New"/>
          <w:sz w:val="18"/>
        </w:rPr>
        <w:t>TurtleFrog</w:t>
      </w:r>
      <w:proofErr w:type="spellEnd"/>
      <w:r w:rsidRPr="00687D87">
        <w:rPr>
          <w:rFonts w:ascii="Courier New"/>
          <w:sz w:val="18"/>
        </w:rPr>
        <w:t xml:space="preserve">, so option C is incorrect. </w:t>
      </w:r>
      <w:proofErr w:type="spellStart"/>
      <w:r w:rsidRPr="00687D87">
        <w:rPr>
          <w:rFonts w:ascii="Courier New"/>
          <w:sz w:val="18"/>
        </w:rPr>
        <w:t>TurtleFrog</w:t>
      </w:r>
      <w:proofErr w:type="spellEnd"/>
      <w:r w:rsidRPr="00687D87">
        <w:rPr>
          <w:rFonts w:ascii="Courier New"/>
          <w:sz w:val="18"/>
        </w:rPr>
        <w:t xml:space="preserve"> inherits the </w:t>
      </w:r>
      <w:proofErr w:type="spellStart"/>
      <w:r w:rsidRPr="00687D87">
        <w:rPr>
          <w:rFonts w:ascii="Courier New"/>
          <w:sz w:val="18"/>
        </w:rPr>
        <w:t>CanHope</w:t>
      </w:r>
      <w:proofErr w:type="spellEnd"/>
      <w:r w:rsidRPr="00687D87">
        <w:rPr>
          <w:rFonts w:ascii="Courier New"/>
          <w:sz w:val="18"/>
        </w:rPr>
        <w:t xml:space="preserve"> interface, so option D is correct. All classes inherit Object, so option E is correct. Finally, </w:t>
      </w:r>
      <w:proofErr w:type="gramStart"/>
      <w:r w:rsidRPr="00687D87">
        <w:rPr>
          <w:rFonts w:ascii="Courier New"/>
          <w:sz w:val="18"/>
        </w:rPr>
        <w:t>Long</w:t>
      </w:r>
      <w:proofErr w:type="gramEnd"/>
      <w:r w:rsidRPr="00687D87">
        <w:rPr>
          <w:rFonts w:ascii="Courier New"/>
          <w:sz w:val="18"/>
        </w:rPr>
        <w:t xml:space="preserve"> is an unrelated class that is not a </w:t>
      </w:r>
      <w:proofErr w:type="spellStart"/>
      <w:r w:rsidRPr="00687D87">
        <w:rPr>
          <w:rFonts w:ascii="Courier New"/>
          <w:sz w:val="18"/>
        </w:rPr>
        <w:t>superclass</w:t>
      </w:r>
      <w:proofErr w:type="spellEnd"/>
      <w:r w:rsidRPr="00687D87">
        <w:rPr>
          <w:rFonts w:ascii="Courier New"/>
          <w:sz w:val="18"/>
        </w:rPr>
        <w:t xml:space="preserve"> of </w:t>
      </w:r>
      <w:proofErr w:type="spellStart"/>
      <w:r w:rsidRPr="00687D87">
        <w:rPr>
          <w:rFonts w:ascii="Courier New"/>
          <w:sz w:val="18"/>
        </w:rPr>
        <w:t>TurtleFrog</w:t>
      </w:r>
      <w:proofErr w:type="spellEnd"/>
      <w:r w:rsidRPr="00687D87">
        <w:rPr>
          <w:rFonts w:ascii="Courier New"/>
          <w:sz w:val="18"/>
        </w:rPr>
        <w:t>, and is therefore incorrect.</w:t>
      </w:r>
    </w:p>
    <w:p w:rsidR="00FA3020" w:rsidRDefault="00350426">
      <w:pPr>
        <w:pStyle w:val="ListParagraph"/>
        <w:numPr>
          <w:ilvl w:val="0"/>
          <w:numId w:val="9"/>
        </w:numPr>
        <w:tabs>
          <w:tab w:val="left" w:pos="1799"/>
          <w:tab w:val="left" w:pos="1800"/>
        </w:tabs>
        <w:spacing w:before="154"/>
        <w:ind w:left="1800"/>
        <w:jc w:val="left"/>
        <w:rPr>
          <w:sz w:val="18"/>
        </w:rPr>
      </w:pPr>
      <w:r>
        <w:rPr>
          <w:color w:val="231F20"/>
          <w:spacing w:val="2"/>
          <w:sz w:val="18"/>
        </w:rPr>
        <w:t>Which</w:t>
      </w:r>
      <w:r>
        <w:rPr>
          <w:color w:val="231F20"/>
          <w:spacing w:val="10"/>
          <w:sz w:val="18"/>
        </w:rPr>
        <w:t xml:space="preserve"> </w:t>
      </w:r>
      <w:r>
        <w:rPr>
          <w:color w:val="231F20"/>
          <w:sz w:val="18"/>
        </w:rPr>
        <w:t>statement(s)</w:t>
      </w:r>
      <w:r>
        <w:rPr>
          <w:color w:val="231F20"/>
          <w:spacing w:val="10"/>
          <w:sz w:val="18"/>
        </w:rPr>
        <w:t xml:space="preserve"> </w:t>
      </w:r>
      <w:r>
        <w:rPr>
          <w:color w:val="231F20"/>
          <w:sz w:val="18"/>
        </w:rPr>
        <w:t>are</w:t>
      </w:r>
      <w:r>
        <w:rPr>
          <w:color w:val="231F20"/>
          <w:spacing w:val="10"/>
          <w:sz w:val="18"/>
        </w:rPr>
        <w:t xml:space="preserve"> </w:t>
      </w:r>
      <w:r>
        <w:rPr>
          <w:color w:val="231F20"/>
          <w:sz w:val="18"/>
        </w:rPr>
        <w:t>correct</w:t>
      </w:r>
      <w:r>
        <w:rPr>
          <w:color w:val="231F20"/>
          <w:spacing w:val="10"/>
          <w:sz w:val="18"/>
        </w:rPr>
        <w:t xml:space="preserve"> </w:t>
      </w:r>
      <w:r>
        <w:rPr>
          <w:color w:val="231F20"/>
          <w:sz w:val="18"/>
        </w:rPr>
        <w:t>about</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0"/>
          <w:sz w:val="18"/>
        </w:rPr>
        <w:t xml:space="preserve"> </w:t>
      </w:r>
      <w:r>
        <w:rPr>
          <w:color w:val="231F20"/>
          <w:sz w:val="18"/>
        </w:rPr>
        <w:t>code?</w:t>
      </w:r>
      <w:r>
        <w:rPr>
          <w:color w:val="231F20"/>
          <w:spacing w:val="10"/>
          <w:sz w:val="18"/>
        </w:rPr>
        <w:t xml:space="preserve"> </w:t>
      </w:r>
      <w:r>
        <w:rPr>
          <w:color w:val="231F20"/>
          <w:sz w:val="18"/>
        </w:rPr>
        <w:t>(Choose</w:t>
      </w:r>
      <w:r>
        <w:rPr>
          <w:color w:val="231F20"/>
          <w:spacing w:val="10"/>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0"/>
        <w:ind w:left="1800"/>
        <w:rPr>
          <w:rFonts w:ascii="Courier New"/>
          <w:sz w:val="17"/>
        </w:rPr>
      </w:pPr>
      <w:r>
        <w:rPr>
          <w:rFonts w:ascii="Courier New"/>
          <w:color w:val="231F20"/>
          <w:sz w:val="17"/>
        </w:rPr>
        <w:t>public class Rodent {</w:t>
      </w:r>
    </w:p>
    <w:p w:rsidR="00FA3020" w:rsidRDefault="00350426">
      <w:pPr>
        <w:spacing w:before="68" w:line="324" w:lineRule="auto"/>
        <w:ind w:left="2175" w:right="3919" w:hanging="188"/>
        <w:rPr>
          <w:rFonts w:ascii="Courier New"/>
          <w:sz w:val="17"/>
        </w:rPr>
      </w:pPr>
      <w:r>
        <w:rPr>
          <w:rFonts w:ascii="Courier New"/>
          <w:color w:val="231F20"/>
          <w:sz w:val="17"/>
        </w:rPr>
        <w:t>protected</w:t>
      </w:r>
      <w:r>
        <w:rPr>
          <w:rFonts w:ascii="Courier New"/>
          <w:color w:val="231F20"/>
          <w:spacing w:val="-66"/>
          <w:sz w:val="17"/>
        </w:rPr>
        <w:t xml:space="preserve"> </w:t>
      </w:r>
      <w:r>
        <w:rPr>
          <w:rFonts w:ascii="Courier New"/>
          <w:color w:val="231F20"/>
          <w:sz w:val="17"/>
        </w:rPr>
        <w:t>static</w:t>
      </w:r>
      <w:r>
        <w:rPr>
          <w:rFonts w:ascii="Courier New"/>
          <w:color w:val="231F20"/>
          <w:spacing w:val="-66"/>
          <w:sz w:val="17"/>
        </w:rPr>
        <w:t xml:space="preserve"> </w:t>
      </w:r>
      <w:r>
        <w:rPr>
          <w:rFonts w:ascii="Courier New"/>
          <w:color w:val="231F20"/>
          <w:sz w:val="17"/>
        </w:rPr>
        <w:t>Integer</w:t>
      </w:r>
      <w:r>
        <w:rPr>
          <w:rFonts w:ascii="Courier New"/>
          <w:color w:val="231F20"/>
          <w:spacing w:val="-66"/>
          <w:sz w:val="17"/>
        </w:rPr>
        <w:t xml:space="preserve"> </w:t>
      </w:r>
      <w:r>
        <w:rPr>
          <w:rFonts w:ascii="Courier New"/>
          <w:color w:val="231F20"/>
          <w:sz w:val="17"/>
        </w:rPr>
        <w:t>chew()</w:t>
      </w:r>
      <w:r>
        <w:rPr>
          <w:rFonts w:ascii="Courier New"/>
          <w:color w:val="231F20"/>
          <w:spacing w:val="-66"/>
          <w:sz w:val="17"/>
        </w:rPr>
        <w:t xml:space="preserve"> </w:t>
      </w:r>
      <w:r>
        <w:rPr>
          <w:rFonts w:ascii="Courier New"/>
          <w:color w:val="231F20"/>
          <w:sz w:val="17"/>
        </w:rPr>
        <w:t>throws</w:t>
      </w:r>
      <w:r>
        <w:rPr>
          <w:rFonts w:ascii="Courier New"/>
          <w:color w:val="231F20"/>
          <w:spacing w:val="-66"/>
          <w:sz w:val="17"/>
        </w:rPr>
        <w:t xml:space="preserve"> </w:t>
      </w:r>
      <w:r>
        <w:rPr>
          <w:rFonts w:ascii="Courier New"/>
          <w:color w:val="231F20"/>
          <w:sz w:val="17"/>
        </w:rPr>
        <w:t>Exception</w:t>
      </w:r>
      <w:r>
        <w:rPr>
          <w:rFonts w:ascii="Courier New"/>
          <w:color w:val="231F20"/>
          <w:spacing w:val="-66"/>
          <w:sz w:val="17"/>
        </w:rPr>
        <w:t xml:space="preserve"> </w:t>
      </w:r>
      <w:r>
        <w:rPr>
          <w:rFonts w:ascii="Courier New"/>
          <w:color w:val="231F20"/>
          <w:spacing w:val="-11"/>
          <w:sz w:val="17"/>
        </w:rPr>
        <w:t xml:space="preserve">{ </w:t>
      </w:r>
      <w:r>
        <w:rPr>
          <w:rFonts w:ascii="Courier New"/>
          <w:color w:val="231F20"/>
          <w:sz w:val="17"/>
        </w:rPr>
        <w:t>System.out.println("Rodent is</w:t>
      </w:r>
      <w:r>
        <w:rPr>
          <w:rFonts w:ascii="Courier New"/>
          <w:color w:val="231F20"/>
          <w:spacing w:val="-79"/>
          <w:sz w:val="17"/>
        </w:rPr>
        <w:t xml:space="preserve"> </w:t>
      </w:r>
      <w:r>
        <w:rPr>
          <w:rFonts w:ascii="Courier New"/>
          <w:color w:val="231F20"/>
          <w:sz w:val="17"/>
        </w:rPr>
        <w:t>chewing");</w:t>
      </w:r>
    </w:p>
    <w:p w:rsidR="00FA3020" w:rsidRDefault="00350426">
      <w:pPr>
        <w:ind w:left="2175"/>
        <w:rPr>
          <w:rFonts w:ascii="Courier New"/>
          <w:sz w:val="17"/>
        </w:rPr>
      </w:pPr>
      <w:r>
        <w:rPr>
          <w:rFonts w:ascii="Courier New"/>
          <w:color w:val="231F20"/>
          <w:sz w:val="17"/>
        </w:rPr>
        <w:t>return 1;</w:t>
      </w:r>
    </w:p>
    <w:p w:rsidR="00FA3020" w:rsidRDefault="00350426">
      <w:pPr>
        <w:spacing w:before="67"/>
        <w:ind w:left="1987"/>
        <w:rPr>
          <w:rFonts w:ascii="Courier New"/>
          <w:sz w:val="17"/>
        </w:rPr>
      </w:pPr>
      <w:r>
        <w:rPr>
          <w:rFonts w:ascii="Courier New"/>
          <w:color w:val="231F20"/>
          <w:w w:val="92"/>
          <w:sz w:val="17"/>
        </w:rPr>
        <w:t>}</w:t>
      </w:r>
    </w:p>
    <w:p w:rsidR="00FA3020" w:rsidRDefault="00350426">
      <w:pPr>
        <w:spacing w:before="68"/>
        <w:ind w:left="1800"/>
        <w:rPr>
          <w:rFonts w:ascii="Courier New"/>
          <w:sz w:val="17"/>
        </w:rPr>
      </w:pPr>
      <w:r>
        <w:rPr>
          <w:rFonts w:ascii="Courier New"/>
          <w:color w:val="231F20"/>
          <w:w w:val="92"/>
          <w:sz w:val="17"/>
        </w:rPr>
        <w:t>}</w:t>
      </w:r>
    </w:p>
    <w:p w:rsidR="00FA3020" w:rsidRDefault="00350426">
      <w:pPr>
        <w:spacing w:before="67"/>
        <w:ind w:left="1800"/>
        <w:rPr>
          <w:rFonts w:ascii="Courier New"/>
          <w:sz w:val="17"/>
        </w:rPr>
      </w:pPr>
      <w:r>
        <w:rPr>
          <w:rFonts w:ascii="Courier New"/>
          <w:color w:val="231F20"/>
          <w:sz w:val="17"/>
        </w:rPr>
        <w:t>public class Beaver extends Rodent</w:t>
      </w:r>
      <w:r>
        <w:rPr>
          <w:rFonts w:ascii="Courier New"/>
          <w:color w:val="231F20"/>
          <w:spacing w:val="-65"/>
          <w:sz w:val="17"/>
        </w:rPr>
        <w:t xml:space="preserve"> </w:t>
      </w:r>
      <w:r>
        <w:rPr>
          <w:rFonts w:ascii="Courier New"/>
          <w:color w:val="231F20"/>
          <w:sz w:val="17"/>
        </w:rPr>
        <w:t>{</w:t>
      </w:r>
    </w:p>
    <w:p w:rsidR="00FA3020" w:rsidRDefault="00350426">
      <w:pPr>
        <w:spacing w:before="68" w:line="324" w:lineRule="auto"/>
        <w:ind w:left="2175" w:right="3920" w:hanging="188"/>
        <w:rPr>
          <w:rFonts w:ascii="Courier New"/>
          <w:sz w:val="17"/>
        </w:rPr>
      </w:pPr>
      <w:r>
        <w:rPr>
          <w:rFonts w:ascii="Courier New"/>
          <w:color w:val="231F20"/>
          <w:sz w:val="17"/>
        </w:rPr>
        <w:t xml:space="preserve">public Number chew() throws RuntimeException { </w:t>
      </w:r>
      <w:r>
        <w:rPr>
          <w:rFonts w:ascii="Courier New"/>
          <w:color w:val="231F20"/>
          <w:w w:val="95"/>
          <w:sz w:val="17"/>
        </w:rPr>
        <w:t>System.out.println("Beaver</w:t>
      </w:r>
      <w:r>
        <w:rPr>
          <w:rFonts w:ascii="Courier New"/>
          <w:color w:val="231F20"/>
          <w:spacing w:val="-38"/>
          <w:w w:val="95"/>
          <w:sz w:val="17"/>
        </w:rPr>
        <w:t xml:space="preserve"> </w:t>
      </w:r>
      <w:r>
        <w:rPr>
          <w:rFonts w:ascii="Courier New"/>
          <w:color w:val="231F20"/>
          <w:w w:val="95"/>
          <w:sz w:val="17"/>
        </w:rPr>
        <w:t>is</w:t>
      </w:r>
      <w:r>
        <w:rPr>
          <w:rFonts w:ascii="Courier New"/>
          <w:color w:val="231F20"/>
          <w:spacing w:val="-38"/>
          <w:w w:val="95"/>
          <w:sz w:val="17"/>
        </w:rPr>
        <w:t xml:space="preserve"> </w:t>
      </w:r>
      <w:r>
        <w:rPr>
          <w:rFonts w:ascii="Courier New"/>
          <w:color w:val="231F20"/>
          <w:w w:val="95"/>
          <w:sz w:val="17"/>
        </w:rPr>
        <w:t>chewing</w:t>
      </w:r>
      <w:r>
        <w:rPr>
          <w:rFonts w:ascii="Courier New"/>
          <w:color w:val="231F20"/>
          <w:spacing w:val="-38"/>
          <w:w w:val="95"/>
          <w:sz w:val="17"/>
        </w:rPr>
        <w:t xml:space="preserve"> </w:t>
      </w:r>
      <w:r>
        <w:rPr>
          <w:rFonts w:ascii="Courier New"/>
          <w:color w:val="231F20"/>
          <w:w w:val="95"/>
          <w:sz w:val="17"/>
        </w:rPr>
        <w:t>on</w:t>
      </w:r>
      <w:r>
        <w:rPr>
          <w:rFonts w:ascii="Courier New"/>
          <w:color w:val="231F20"/>
          <w:spacing w:val="-37"/>
          <w:w w:val="95"/>
          <w:sz w:val="17"/>
        </w:rPr>
        <w:t xml:space="preserve"> </w:t>
      </w:r>
      <w:r>
        <w:rPr>
          <w:rFonts w:ascii="Courier New"/>
          <w:color w:val="231F20"/>
          <w:w w:val="95"/>
          <w:sz w:val="17"/>
        </w:rPr>
        <w:t xml:space="preserve">wood"); </w:t>
      </w:r>
      <w:r>
        <w:rPr>
          <w:rFonts w:ascii="Courier New"/>
          <w:color w:val="231F20"/>
          <w:sz w:val="17"/>
        </w:rPr>
        <w:t>return</w:t>
      </w:r>
      <w:r>
        <w:rPr>
          <w:rFonts w:ascii="Courier New"/>
          <w:color w:val="231F20"/>
          <w:spacing w:val="-11"/>
          <w:sz w:val="17"/>
        </w:rPr>
        <w:t xml:space="preserve"> </w:t>
      </w:r>
      <w:r>
        <w:rPr>
          <w:rFonts w:ascii="Courier New"/>
          <w:color w:val="231F20"/>
          <w:sz w:val="17"/>
        </w:rPr>
        <w:t>2;</w:t>
      </w:r>
    </w:p>
    <w:p w:rsidR="00FA3020" w:rsidRDefault="00350426">
      <w:pPr>
        <w:ind w:left="1987"/>
        <w:rPr>
          <w:rFonts w:ascii="Courier New"/>
          <w:sz w:val="17"/>
        </w:rPr>
      </w:pPr>
      <w:r>
        <w:rPr>
          <w:rFonts w:ascii="Courier New"/>
          <w:color w:val="231F20"/>
          <w:w w:val="92"/>
          <w:sz w:val="17"/>
        </w:rPr>
        <w:t>}</w:t>
      </w:r>
    </w:p>
    <w:p w:rsidR="00FA3020" w:rsidRDefault="00350426">
      <w:pPr>
        <w:spacing w:before="67"/>
        <w:ind w:left="1800"/>
        <w:rPr>
          <w:rFonts w:ascii="Courier New"/>
          <w:sz w:val="17"/>
        </w:rPr>
      </w:pPr>
      <w:r>
        <w:rPr>
          <w:rFonts w:ascii="Courier New"/>
          <w:color w:val="231F20"/>
          <w:w w:val="92"/>
          <w:sz w:val="17"/>
        </w:rPr>
        <w:t>}</w:t>
      </w:r>
    </w:p>
    <w:p w:rsidR="00FA3020" w:rsidRDefault="00350426">
      <w:pPr>
        <w:pStyle w:val="ListParagraph"/>
        <w:numPr>
          <w:ilvl w:val="1"/>
          <w:numId w:val="9"/>
        </w:numPr>
        <w:tabs>
          <w:tab w:val="left" w:pos="2160"/>
        </w:tabs>
        <w:spacing w:before="68"/>
        <w:ind w:left="2160"/>
        <w:rPr>
          <w:sz w:val="18"/>
        </w:rPr>
      </w:pPr>
      <w:r>
        <w:rPr>
          <w:color w:val="231F20"/>
          <w:sz w:val="18"/>
        </w:rPr>
        <w:t xml:space="preserve">It </w:t>
      </w:r>
      <w:r>
        <w:rPr>
          <w:color w:val="231F20"/>
          <w:spacing w:val="2"/>
          <w:sz w:val="18"/>
        </w:rPr>
        <w:t xml:space="preserve">will </w:t>
      </w:r>
      <w:r>
        <w:rPr>
          <w:color w:val="231F20"/>
          <w:sz w:val="18"/>
        </w:rPr>
        <w:t>compile without</w:t>
      </w:r>
      <w:r>
        <w:rPr>
          <w:color w:val="231F20"/>
          <w:spacing w:val="38"/>
          <w:sz w:val="18"/>
        </w:rPr>
        <w:t xml:space="preserve"> </w:t>
      </w:r>
      <w:r>
        <w:rPr>
          <w:color w:val="231F20"/>
          <w:sz w:val="18"/>
        </w:rPr>
        <w:t>issue.</w:t>
      </w:r>
    </w:p>
    <w:p w:rsidR="00FA3020" w:rsidRDefault="00350426">
      <w:pPr>
        <w:pStyle w:val="ListParagraph"/>
        <w:numPr>
          <w:ilvl w:val="1"/>
          <w:numId w:val="9"/>
        </w:numPr>
        <w:tabs>
          <w:tab w:val="left" w:pos="2160"/>
        </w:tabs>
        <w:spacing w:before="70"/>
        <w:ind w:left="2160" w:right="1656"/>
        <w:rPr>
          <w:sz w:val="18"/>
        </w:rPr>
      </w:pPr>
      <w:r>
        <w:rPr>
          <w:color w:val="231F20"/>
          <w:sz w:val="18"/>
        </w:rPr>
        <w:t xml:space="preserve">It fails to compile because the </w:t>
      </w:r>
      <w:r>
        <w:rPr>
          <w:color w:val="231F20"/>
          <w:spacing w:val="3"/>
          <w:sz w:val="18"/>
        </w:rPr>
        <w:t xml:space="preserve">type </w:t>
      </w:r>
      <w:r>
        <w:rPr>
          <w:color w:val="231F20"/>
          <w:sz w:val="18"/>
        </w:rPr>
        <w:t>of the exception the method throws is a subclass of the</w:t>
      </w:r>
      <w:r>
        <w:rPr>
          <w:color w:val="231F20"/>
          <w:spacing w:val="10"/>
          <w:sz w:val="18"/>
        </w:rPr>
        <w:t xml:space="preserve"> </w:t>
      </w:r>
      <w:r>
        <w:rPr>
          <w:color w:val="231F20"/>
          <w:spacing w:val="3"/>
          <w:sz w:val="18"/>
        </w:rPr>
        <w:t>type</w:t>
      </w:r>
      <w:r>
        <w:rPr>
          <w:color w:val="231F20"/>
          <w:spacing w:val="10"/>
          <w:sz w:val="18"/>
        </w:rPr>
        <w:t xml:space="preserve"> </w:t>
      </w:r>
      <w:r>
        <w:rPr>
          <w:color w:val="231F20"/>
          <w:sz w:val="18"/>
        </w:rPr>
        <w:t>of</w:t>
      </w:r>
      <w:r>
        <w:rPr>
          <w:color w:val="231F20"/>
          <w:spacing w:val="10"/>
          <w:sz w:val="18"/>
        </w:rPr>
        <w:t xml:space="preserve"> </w:t>
      </w:r>
      <w:r>
        <w:rPr>
          <w:color w:val="231F20"/>
          <w:sz w:val="18"/>
        </w:rPr>
        <w:t>exception</w:t>
      </w:r>
      <w:r>
        <w:rPr>
          <w:color w:val="231F20"/>
          <w:spacing w:val="10"/>
          <w:sz w:val="18"/>
        </w:rPr>
        <w:t xml:space="preserve"> </w:t>
      </w:r>
      <w:r>
        <w:rPr>
          <w:color w:val="231F20"/>
          <w:sz w:val="18"/>
        </w:rPr>
        <w:t>the</w:t>
      </w:r>
      <w:r>
        <w:rPr>
          <w:color w:val="231F20"/>
          <w:spacing w:val="11"/>
          <w:sz w:val="18"/>
        </w:rPr>
        <w:t xml:space="preserve"> </w:t>
      </w:r>
      <w:r>
        <w:rPr>
          <w:color w:val="231F20"/>
          <w:sz w:val="18"/>
        </w:rPr>
        <w:t>parent</w:t>
      </w:r>
      <w:r>
        <w:rPr>
          <w:color w:val="231F20"/>
          <w:spacing w:val="10"/>
          <w:sz w:val="18"/>
        </w:rPr>
        <w:t xml:space="preserve"> </w:t>
      </w:r>
      <w:r>
        <w:rPr>
          <w:color w:val="231F20"/>
          <w:sz w:val="18"/>
        </w:rPr>
        <w:t>method</w:t>
      </w:r>
      <w:r>
        <w:rPr>
          <w:color w:val="231F20"/>
          <w:spacing w:val="10"/>
          <w:sz w:val="18"/>
        </w:rPr>
        <w:t xml:space="preserve"> </w:t>
      </w:r>
      <w:r>
        <w:rPr>
          <w:color w:val="231F20"/>
          <w:sz w:val="18"/>
        </w:rPr>
        <w:t>throws.</w:t>
      </w:r>
    </w:p>
    <w:p w:rsidR="00FA3020" w:rsidRDefault="00350426">
      <w:pPr>
        <w:pStyle w:val="ListParagraph"/>
        <w:numPr>
          <w:ilvl w:val="1"/>
          <w:numId w:val="9"/>
        </w:numPr>
        <w:tabs>
          <w:tab w:val="left" w:pos="2160"/>
        </w:tabs>
        <w:spacing w:before="79"/>
        <w:ind w:left="2160"/>
        <w:rPr>
          <w:sz w:val="18"/>
        </w:rPr>
      </w:pPr>
      <w:r>
        <w:rPr>
          <w:color w:val="231F20"/>
          <w:sz w:val="18"/>
        </w:rPr>
        <w:t>It</w:t>
      </w:r>
      <w:r>
        <w:rPr>
          <w:color w:val="231F20"/>
          <w:spacing w:val="9"/>
          <w:sz w:val="18"/>
        </w:rPr>
        <w:t xml:space="preserve"> </w:t>
      </w:r>
      <w:r>
        <w:rPr>
          <w:color w:val="231F20"/>
          <w:sz w:val="18"/>
        </w:rPr>
        <w:t>fails</w:t>
      </w:r>
      <w:r>
        <w:rPr>
          <w:color w:val="231F20"/>
          <w:spacing w:val="10"/>
          <w:sz w:val="18"/>
        </w:rPr>
        <w:t xml:space="preserve"> </w:t>
      </w:r>
      <w:r>
        <w:rPr>
          <w:color w:val="231F20"/>
          <w:sz w:val="18"/>
        </w:rPr>
        <w:t>to</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0"/>
          <w:sz w:val="18"/>
        </w:rPr>
        <w:t xml:space="preserve"> </w:t>
      </w:r>
      <w:r>
        <w:rPr>
          <w:color w:val="231F20"/>
          <w:sz w:val="18"/>
        </w:rPr>
        <w:t>the</w:t>
      </w:r>
      <w:r>
        <w:rPr>
          <w:color w:val="231F20"/>
          <w:spacing w:val="10"/>
          <w:sz w:val="18"/>
        </w:rPr>
        <w:t xml:space="preserve"> </w:t>
      </w:r>
      <w:r>
        <w:rPr>
          <w:color w:val="231F20"/>
          <w:spacing w:val="2"/>
          <w:sz w:val="18"/>
        </w:rPr>
        <w:t>return</w:t>
      </w:r>
      <w:r>
        <w:rPr>
          <w:color w:val="231F20"/>
          <w:spacing w:val="10"/>
          <w:sz w:val="18"/>
        </w:rPr>
        <w:t xml:space="preserve"> </w:t>
      </w:r>
      <w:r>
        <w:rPr>
          <w:color w:val="231F20"/>
          <w:spacing w:val="3"/>
          <w:sz w:val="18"/>
        </w:rPr>
        <w:t>types</w:t>
      </w:r>
      <w:r>
        <w:rPr>
          <w:color w:val="231F20"/>
          <w:spacing w:val="10"/>
          <w:sz w:val="18"/>
        </w:rPr>
        <w:t xml:space="preserve"> </w:t>
      </w:r>
      <w:r>
        <w:rPr>
          <w:color w:val="231F20"/>
          <w:sz w:val="18"/>
        </w:rPr>
        <w:t>are</w:t>
      </w:r>
      <w:r>
        <w:rPr>
          <w:color w:val="231F20"/>
          <w:spacing w:val="10"/>
          <w:sz w:val="18"/>
        </w:rPr>
        <w:t xml:space="preserve"> </w:t>
      </w:r>
      <w:r>
        <w:rPr>
          <w:color w:val="231F20"/>
          <w:sz w:val="18"/>
        </w:rPr>
        <w:t>not</w:t>
      </w:r>
      <w:r>
        <w:rPr>
          <w:color w:val="231F20"/>
          <w:spacing w:val="10"/>
          <w:sz w:val="18"/>
        </w:rPr>
        <w:t xml:space="preserve"> </w:t>
      </w:r>
      <w:r>
        <w:rPr>
          <w:color w:val="231F20"/>
          <w:sz w:val="18"/>
        </w:rPr>
        <w:t>covariant.</w:t>
      </w:r>
    </w:p>
    <w:p w:rsidR="00FA3020" w:rsidRDefault="00350426">
      <w:pPr>
        <w:pStyle w:val="ListParagraph"/>
        <w:numPr>
          <w:ilvl w:val="1"/>
          <w:numId w:val="9"/>
        </w:numPr>
        <w:tabs>
          <w:tab w:val="left" w:pos="2160"/>
        </w:tabs>
        <w:spacing w:before="74" w:line="235" w:lineRule="auto"/>
        <w:ind w:left="2160" w:right="1715"/>
        <w:rPr>
          <w:sz w:val="18"/>
        </w:rPr>
      </w:pPr>
      <w:r>
        <w:rPr>
          <w:color w:val="231F20"/>
          <w:sz w:val="18"/>
        </w:rPr>
        <w:lastRenderedPageBreak/>
        <w:t>It</w:t>
      </w:r>
      <w:r>
        <w:rPr>
          <w:color w:val="231F20"/>
          <w:spacing w:val="-1"/>
          <w:sz w:val="18"/>
        </w:rPr>
        <w:t xml:space="preserve"> </w:t>
      </w:r>
      <w:r>
        <w:rPr>
          <w:color w:val="231F20"/>
          <w:sz w:val="18"/>
        </w:rPr>
        <w:t>fails</w:t>
      </w:r>
      <w:r>
        <w:rPr>
          <w:color w:val="231F20"/>
          <w:spacing w:val="-1"/>
          <w:sz w:val="18"/>
        </w:rPr>
        <w:t xml:space="preserve"> </w:t>
      </w:r>
      <w:r>
        <w:rPr>
          <w:color w:val="231F20"/>
          <w:sz w:val="18"/>
        </w:rPr>
        <w:t>to compile</w:t>
      </w:r>
      <w:r>
        <w:rPr>
          <w:color w:val="231F20"/>
          <w:spacing w:val="-1"/>
          <w:sz w:val="18"/>
        </w:rPr>
        <w:t xml:space="preserve"> </w:t>
      </w:r>
      <w:r>
        <w:rPr>
          <w:color w:val="231F20"/>
          <w:sz w:val="18"/>
        </w:rPr>
        <w:t>because the</w:t>
      </w:r>
      <w:r>
        <w:rPr>
          <w:color w:val="231F20"/>
          <w:spacing w:val="-1"/>
          <w:sz w:val="18"/>
        </w:rPr>
        <w:t xml:space="preserve"> </w:t>
      </w:r>
      <w:r>
        <w:rPr>
          <w:color w:val="231F20"/>
          <w:sz w:val="18"/>
        </w:rPr>
        <w:t>method is</w:t>
      </w:r>
      <w:r>
        <w:rPr>
          <w:color w:val="231F20"/>
          <w:spacing w:val="-2"/>
          <w:sz w:val="18"/>
        </w:rPr>
        <w:t xml:space="preserve"> </w:t>
      </w:r>
      <w:r>
        <w:rPr>
          <w:rFonts w:ascii="Courier New"/>
          <w:color w:val="231F20"/>
          <w:sz w:val="18"/>
        </w:rPr>
        <w:t>protected</w:t>
      </w:r>
      <w:r>
        <w:rPr>
          <w:rFonts w:ascii="Courier New"/>
          <w:color w:val="231F20"/>
          <w:spacing w:val="-68"/>
          <w:sz w:val="18"/>
        </w:rPr>
        <w:t xml:space="preserve"> </w:t>
      </w:r>
      <w:r>
        <w:rPr>
          <w:color w:val="231F20"/>
          <w:sz w:val="18"/>
        </w:rPr>
        <w:t>in</w:t>
      </w:r>
      <w:r>
        <w:rPr>
          <w:color w:val="231F20"/>
          <w:spacing w:val="-1"/>
          <w:sz w:val="18"/>
        </w:rPr>
        <w:t xml:space="preserve"> </w:t>
      </w:r>
      <w:r>
        <w:rPr>
          <w:color w:val="231F20"/>
          <w:sz w:val="18"/>
        </w:rPr>
        <w:t>the</w:t>
      </w:r>
      <w:r>
        <w:rPr>
          <w:color w:val="231F20"/>
          <w:spacing w:val="-1"/>
          <w:sz w:val="18"/>
        </w:rPr>
        <w:t xml:space="preserve"> </w:t>
      </w:r>
      <w:r>
        <w:rPr>
          <w:color w:val="231F20"/>
          <w:sz w:val="18"/>
        </w:rPr>
        <w:t>parent class</w:t>
      </w:r>
      <w:r>
        <w:rPr>
          <w:color w:val="231F20"/>
          <w:spacing w:val="-1"/>
          <w:sz w:val="18"/>
        </w:rPr>
        <w:t xml:space="preserve"> </w:t>
      </w:r>
      <w:r>
        <w:rPr>
          <w:color w:val="231F20"/>
          <w:sz w:val="18"/>
        </w:rPr>
        <w:t xml:space="preserve">and </w:t>
      </w:r>
      <w:r>
        <w:rPr>
          <w:rFonts w:ascii="Courier New"/>
          <w:color w:val="231F20"/>
          <w:sz w:val="18"/>
        </w:rPr>
        <w:t>public</w:t>
      </w:r>
      <w:r>
        <w:rPr>
          <w:rFonts w:ascii="Courier New"/>
          <w:color w:val="231F20"/>
          <w:spacing w:val="-69"/>
          <w:sz w:val="18"/>
        </w:rPr>
        <w:t xml:space="preserve"> </w:t>
      </w:r>
      <w:r>
        <w:rPr>
          <w:color w:val="231F20"/>
          <w:spacing w:val="4"/>
          <w:sz w:val="18"/>
        </w:rPr>
        <w:t xml:space="preserve">in </w:t>
      </w:r>
      <w:r>
        <w:rPr>
          <w:color w:val="231F20"/>
          <w:sz w:val="18"/>
        </w:rPr>
        <w:t>the</w:t>
      </w:r>
      <w:r>
        <w:rPr>
          <w:color w:val="231F20"/>
          <w:spacing w:val="10"/>
          <w:sz w:val="18"/>
        </w:rPr>
        <w:t xml:space="preserve"> </w:t>
      </w:r>
      <w:r>
        <w:rPr>
          <w:color w:val="231F20"/>
          <w:sz w:val="18"/>
        </w:rPr>
        <w:t>subclass.</w:t>
      </w:r>
    </w:p>
    <w:p w:rsidR="00FA3020" w:rsidRPr="00687D87" w:rsidRDefault="00350426">
      <w:pPr>
        <w:pStyle w:val="ListParagraph"/>
        <w:numPr>
          <w:ilvl w:val="1"/>
          <w:numId w:val="9"/>
        </w:numPr>
        <w:tabs>
          <w:tab w:val="left" w:pos="2160"/>
        </w:tabs>
        <w:spacing w:before="79"/>
        <w:ind w:left="2160"/>
        <w:rPr>
          <w:sz w:val="18"/>
        </w:rPr>
      </w:pPr>
      <w:r>
        <w:rPr>
          <w:color w:val="231F20"/>
          <w:sz w:val="18"/>
        </w:rPr>
        <w:t xml:space="preserve">It fails to compile because of a </w:t>
      </w:r>
      <w:r>
        <w:rPr>
          <w:rFonts w:ascii="Courier New"/>
          <w:color w:val="231F20"/>
          <w:sz w:val="18"/>
        </w:rPr>
        <w:t xml:space="preserve">static </w:t>
      </w:r>
      <w:r>
        <w:rPr>
          <w:color w:val="231F20"/>
          <w:sz w:val="18"/>
        </w:rPr>
        <w:t>modifier mismatch between the two</w:t>
      </w:r>
      <w:r>
        <w:rPr>
          <w:color w:val="231F20"/>
          <w:spacing w:val="16"/>
          <w:sz w:val="18"/>
        </w:rPr>
        <w:t xml:space="preserve"> </w:t>
      </w:r>
      <w:r>
        <w:rPr>
          <w:color w:val="231F20"/>
          <w:sz w:val="18"/>
        </w:rPr>
        <w:t>methods.</w:t>
      </w:r>
    </w:p>
    <w:p w:rsidR="00687D87" w:rsidRDefault="00687D87" w:rsidP="00687D87">
      <w:pPr>
        <w:tabs>
          <w:tab w:val="left" w:pos="2160"/>
        </w:tabs>
        <w:spacing w:before="79"/>
        <w:rPr>
          <w:sz w:val="18"/>
        </w:rPr>
      </w:pPr>
    </w:p>
    <w:p w:rsidR="00687D87" w:rsidRDefault="00687D87" w:rsidP="00687D87">
      <w:pPr>
        <w:tabs>
          <w:tab w:val="left" w:pos="2160"/>
        </w:tabs>
        <w:spacing w:before="79"/>
        <w:rPr>
          <w:sz w:val="18"/>
        </w:rPr>
      </w:pPr>
    </w:p>
    <w:p w:rsidR="00687D87" w:rsidRDefault="00687D87" w:rsidP="00687D87">
      <w:pPr>
        <w:tabs>
          <w:tab w:val="left" w:pos="2160"/>
        </w:tabs>
        <w:spacing w:before="79"/>
        <w:rPr>
          <w:sz w:val="18"/>
        </w:rPr>
      </w:pPr>
    </w:p>
    <w:p w:rsidR="00687D87" w:rsidRDefault="00687D87" w:rsidP="00687D87">
      <w:pPr>
        <w:tabs>
          <w:tab w:val="left" w:pos="2160"/>
        </w:tabs>
        <w:spacing w:before="79"/>
        <w:rPr>
          <w:sz w:val="18"/>
        </w:rPr>
      </w:pPr>
    </w:p>
    <w:p w:rsidR="00687D87" w:rsidRDefault="00687D87" w:rsidP="00687D87">
      <w:pPr>
        <w:tabs>
          <w:tab w:val="left" w:pos="2160"/>
        </w:tabs>
        <w:spacing w:before="79"/>
        <w:rPr>
          <w:sz w:val="18"/>
        </w:rPr>
      </w:pPr>
    </w:p>
    <w:p w:rsidR="00687D87" w:rsidRDefault="00687D87" w:rsidP="00687D87">
      <w:pPr>
        <w:tabs>
          <w:tab w:val="left" w:pos="2160"/>
        </w:tabs>
        <w:spacing w:before="79"/>
        <w:rPr>
          <w:sz w:val="18"/>
        </w:rPr>
      </w:pPr>
    </w:p>
    <w:p w:rsidR="00687D87" w:rsidRDefault="00687D87" w:rsidP="00687D87">
      <w:pPr>
        <w:tabs>
          <w:tab w:val="left" w:pos="2160"/>
        </w:tabs>
        <w:spacing w:before="79"/>
        <w:rPr>
          <w:sz w:val="18"/>
        </w:rPr>
      </w:pPr>
    </w:p>
    <w:p w:rsidR="00687D87" w:rsidRDefault="00687D87" w:rsidP="00687D87">
      <w:pPr>
        <w:tabs>
          <w:tab w:val="left" w:pos="2160"/>
        </w:tabs>
        <w:spacing w:before="79"/>
        <w:rPr>
          <w:sz w:val="18"/>
        </w:rPr>
      </w:pPr>
    </w:p>
    <w:p w:rsidR="00687D87" w:rsidRDefault="00687D87" w:rsidP="00687D87">
      <w:pPr>
        <w:tabs>
          <w:tab w:val="left" w:pos="2160"/>
        </w:tabs>
        <w:spacing w:before="79"/>
        <w:rPr>
          <w:sz w:val="18"/>
        </w:rPr>
      </w:pPr>
    </w:p>
    <w:p w:rsidR="00687D87" w:rsidRDefault="00687D87" w:rsidP="00687D87">
      <w:pPr>
        <w:tabs>
          <w:tab w:val="left" w:pos="2160"/>
        </w:tabs>
        <w:spacing w:before="79"/>
        <w:rPr>
          <w:sz w:val="18"/>
        </w:rPr>
      </w:pPr>
    </w:p>
    <w:p w:rsidR="00687D87" w:rsidRPr="00687D87" w:rsidRDefault="00687D87" w:rsidP="00687D87">
      <w:pPr>
        <w:tabs>
          <w:tab w:val="left" w:pos="2160"/>
        </w:tabs>
        <w:spacing w:before="79"/>
        <w:rPr>
          <w:sz w:val="18"/>
        </w:rPr>
      </w:pPr>
      <w:r w:rsidRPr="00687D87">
        <w:rPr>
          <w:sz w:val="18"/>
        </w:rPr>
        <w:t>4.</w:t>
      </w:r>
      <w:r w:rsidRPr="00687D87">
        <w:rPr>
          <w:sz w:val="18"/>
        </w:rPr>
        <w:tab/>
        <w:t xml:space="preserve">C, E. The code doesn’t compile, so option A is incorrect. Option B is also not correct because the rules for overriding a method allow a subclass to define a method with an exception that is a subclass of the exception in the parent method. Option C is </w:t>
      </w:r>
      <w:proofErr w:type="spellStart"/>
      <w:r w:rsidRPr="00687D87">
        <w:rPr>
          <w:sz w:val="18"/>
        </w:rPr>
        <w:t>cor</w:t>
      </w:r>
      <w:proofErr w:type="spellEnd"/>
      <w:r w:rsidRPr="00687D87">
        <w:rPr>
          <w:sz w:val="18"/>
        </w:rPr>
        <w:t xml:space="preserve">- </w:t>
      </w:r>
      <w:proofErr w:type="spellStart"/>
      <w:r w:rsidRPr="00687D87">
        <w:rPr>
          <w:sz w:val="18"/>
        </w:rPr>
        <w:t>rect</w:t>
      </w:r>
      <w:proofErr w:type="spellEnd"/>
      <w:r w:rsidRPr="00687D87">
        <w:rPr>
          <w:sz w:val="18"/>
        </w:rPr>
        <w:t xml:space="preserve"> because the return types are not covariant; in particular, Number is not a subclass of Integer. Option D is incorrect because the subclass defines a method that is more accessible than the method in the parent class, which is allowed. Finally, option E is correct because the method is declared as static in the parent class and not so in the child class. For </w:t>
      </w:r>
      <w:proofErr w:type="spellStart"/>
      <w:r w:rsidRPr="00687D87">
        <w:rPr>
          <w:sz w:val="18"/>
        </w:rPr>
        <w:t>nonprivate</w:t>
      </w:r>
      <w:proofErr w:type="spellEnd"/>
      <w:r w:rsidRPr="00687D87">
        <w:rPr>
          <w:sz w:val="18"/>
        </w:rPr>
        <w:t xml:space="preserve"> methods in the parent class, both methods must use static (hide) or neither should use static (override).</w:t>
      </w:r>
    </w:p>
    <w:p w:rsidR="00FA3020" w:rsidRDefault="00350426">
      <w:pPr>
        <w:pStyle w:val="ListParagraph"/>
        <w:numPr>
          <w:ilvl w:val="0"/>
          <w:numId w:val="9"/>
        </w:numPr>
        <w:tabs>
          <w:tab w:val="left" w:pos="1799"/>
          <w:tab w:val="left" w:pos="1800"/>
        </w:tabs>
        <w:spacing w:before="154"/>
        <w:ind w:left="1800" w:hanging="361"/>
        <w:jc w:val="left"/>
        <w:rPr>
          <w:sz w:val="18"/>
        </w:rPr>
      </w:pPr>
      <w:r>
        <w:rPr>
          <w:color w:val="231F20"/>
          <w:spacing w:val="2"/>
          <w:sz w:val="18"/>
        </w:rPr>
        <w:t>Which</w:t>
      </w:r>
      <w:r>
        <w:rPr>
          <w:color w:val="231F20"/>
          <w:spacing w:val="11"/>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2"/>
          <w:sz w:val="18"/>
        </w:rPr>
        <w:t xml:space="preserve"> </w:t>
      </w:r>
      <w:r>
        <w:rPr>
          <w:color w:val="231F20"/>
          <w:sz w:val="18"/>
        </w:rPr>
        <w:t>may</w:t>
      </w:r>
      <w:r>
        <w:rPr>
          <w:color w:val="231F20"/>
          <w:spacing w:val="11"/>
          <w:sz w:val="18"/>
        </w:rPr>
        <w:t xml:space="preserve"> </w:t>
      </w:r>
      <w:r>
        <w:rPr>
          <w:color w:val="231F20"/>
          <w:sz w:val="18"/>
        </w:rPr>
        <w:t>only</w:t>
      </w:r>
      <w:r>
        <w:rPr>
          <w:color w:val="231F20"/>
          <w:spacing w:val="11"/>
          <w:sz w:val="18"/>
        </w:rPr>
        <w:t xml:space="preserve"> </w:t>
      </w:r>
      <w:r>
        <w:rPr>
          <w:color w:val="231F20"/>
          <w:sz w:val="18"/>
        </w:rPr>
        <w:t>be</w:t>
      </w:r>
      <w:r>
        <w:rPr>
          <w:color w:val="231F20"/>
          <w:spacing w:val="12"/>
          <w:sz w:val="18"/>
        </w:rPr>
        <w:t xml:space="preserve"> </w:t>
      </w:r>
      <w:r>
        <w:rPr>
          <w:color w:val="231F20"/>
          <w:sz w:val="18"/>
        </w:rPr>
        <w:t>hidden</w:t>
      </w:r>
      <w:r>
        <w:rPr>
          <w:color w:val="231F20"/>
          <w:spacing w:val="11"/>
          <w:sz w:val="18"/>
        </w:rPr>
        <w:t xml:space="preserve"> </w:t>
      </w:r>
      <w:r>
        <w:rPr>
          <w:color w:val="231F20"/>
          <w:sz w:val="18"/>
        </w:rPr>
        <w:t>and</w:t>
      </w:r>
      <w:r>
        <w:rPr>
          <w:color w:val="231F20"/>
          <w:spacing w:val="11"/>
          <w:sz w:val="18"/>
        </w:rPr>
        <w:t xml:space="preserve"> </w:t>
      </w:r>
      <w:r>
        <w:rPr>
          <w:color w:val="231F20"/>
          <w:sz w:val="18"/>
        </w:rPr>
        <w:t>not</w:t>
      </w:r>
      <w:r>
        <w:rPr>
          <w:color w:val="231F20"/>
          <w:spacing w:val="12"/>
          <w:sz w:val="18"/>
        </w:rPr>
        <w:t xml:space="preserve"> </w:t>
      </w:r>
      <w:r>
        <w:rPr>
          <w:color w:val="231F20"/>
          <w:sz w:val="18"/>
        </w:rPr>
        <w:t>overridden?</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2"/>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9"/>
        </w:numPr>
        <w:tabs>
          <w:tab w:val="left" w:pos="2160"/>
        </w:tabs>
        <w:spacing w:before="70"/>
        <w:ind w:left="2160" w:hanging="361"/>
        <w:rPr>
          <w:sz w:val="18"/>
        </w:rPr>
      </w:pPr>
      <w:r>
        <w:rPr>
          <w:rFonts w:ascii="Courier New"/>
          <w:color w:val="231F20"/>
          <w:sz w:val="18"/>
        </w:rPr>
        <w:t>private</w:t>
      </w:r>
      <w:r>
        <w:rPr>
          <w:rFonts w:ascii="Courier New"/>
          <w:color w:val="231F20"/>
          <w:spacing w:val="-52"/>
          <w:sz w:val="18"/>
        </w:rPr>
        <w:t xml:space="preserve"> </w:t>
      </w:r>
      <w:r>
        <w:rPr>
          <w:color w:val="231F20"/>
          <w:spacing w:val="2"/>
          <w:sz w:val="18"/>
        </w:rPr>
        <w:t xml:space="preserve">instance </w:t>
      </w:r>
      <w:r>
        <w:rPr>
          <w:color w:val="231F20"/>
          <w:sz w:val="18"/>
        </w:rPr>
        <w:t>methods</w:t>
      </w:r>
    </w:p>
    <w:p w:rsidR="00FA3020" w:rsidRDefault="00350426">
      <w:pPr>
        <w:pStyle w:val="ListParagraph"/>
        <w:numPr>
          <w:ilvl w:val="1"/>
          <w:numId w:val="9"/>
        </w:numPr>
        <w:tabs>
          <w:tab w:val="left" w:pos="2160"/>
        </w:tabs>
        <w:ind w:left="2160"/>
        <w:rPr>
          <w:sz w:val="18"/>
        </w:rPr>
      </w:pPr>
      <w:r>
        <w:rPr>
          <w:rFonts w:ascii="Courier New"/>
          <w:color w:val="231F20"/>
          <w:sz w:val="18"/>
        </w:rPr>
        <w:t>protected</w:t>
      </w:r>
      <w:r>
        <w:rPr>
          <w:rFonts w:ascii="Courier New"/>
          <w:color w:val="231F20"/>
          <w:spacing w:val="-52"/>
          <w:sz w:val="18"/>
        </w:rPr>
        <w:t xml:space="preserve"> </w:t>
      </w:r>
      <w:r>
        <w:rPr>
          <w:color w:val="231F20"/>
          <w:spacing w:val="2"/>
          <w:sz w:val="18"/>
        </w:rPr>
        <w:t xml:space="preserve">instance </w:t>
      </w:r>
      <w:r>
        <w:rPr>
          <w:color w:val="231F20"/>
          <w:sz w:val="18"/>
        </w:rPr>
        <w:t>methods</w:t>
      </w:r>
    </w:p>
    <w:p w:rsidR="00FA3020" w:rsidRDefault="00350426">
      <w:pPr>
        <w:pStyle w:val="ListParagraph"/>
        <w:numPr>
          <w:ilvl w:val="1"/>
          <w:numId w:val="9"/>
        </w:numPr>
        <w:tabs>
          <w:tab w:val="left" w:pos="2160"/>
        </w:tabs>
        <w:spacing w:before="64"/>
        <w:ind w:left="2160" w:hanging="361"/>
        <w:rPr>
          <w:sz w:val="18"/>
        </w:rPr>
      </w:pPr>
      <w:r>
        <w:rPr>
          <w:rFonts w:ascii="Courier New"/>
          <w:color w:val="231F20"/>
          <w:sz w:val="18"/>
        </w:rPr>
        <w:t>public</w:t>
      </w:r>
      <w:r>
        <w:rPr>
          <w:rFonts w:ascii="Courier New"/>
          <w:color w:val="231F20"/>
          <w:spacing w:val="-52"/>
          <w:sz w:val="18"/>
        </w:rPr>
        <w:t xml:space="preserve"> </w:t>
      </w:r>
      <w:r>
        <w:rPr>
          <w:color w:val="231F20"/>
          <w:spacing w:val="2"/>
          <w:sz w:val="18"/>
        </w:rPr>
        <w:t xml:space="preserve">instance </w:t>
      </w:r>
      <w:r>
        <w:rPr>
          <w:color w:val="231F20"/>
          <w:sz w:val="18"/>
        </w:rPr>
        <w:t>methods</w:t>
      </w:r>
    </w:p>
    <w:p w:rsidR="00FA3020" w:rsidRDefault="00350426">
      <w:pPr>
        <w:pStyle w:val="ListParagraph"/>
        <w:numPr>
          <w:ilvl w:val="1"/>
          <w:numId w:val="9"/>
        </w:numPr>
        <w:tabs>
          <w:tab w:val="left" w:pos="2160"/>
        </w:tabs>
        <w:ind w:left="2160"/>
        <w:rPr>
          <w:sz w:val="18"/>
        </w:rPr>
      </w:pPr>
      <w:r>
        <w:rPr>
          <w:rFonts w:ascii="Courier New"/>
          <w:color w:val="231F20"/>
          <w:w w:val="95"/>
          <w:sz w:val="18"/>
        </w:rPr>
        <w:t>static</w:t>
      </w:r>
      <w:r>
        <w:rPr>
          <w:rFonts w:ascii="Courier New"/>
          <w:color w:val="231F20"/>
          <w:spacing w:val="-54"/>
          <w:w w:val="95"/>
          <w:sz w:val="18"/>
        </w:rPr>
        <w:t xml:space="preserve"> </w:t>
      </w:r>
      <w:r>
        <w:rPr>
          <w:color w:val="231F20"/>
          <w:w w:val="95"/>
          <w:sz w:val="18"/>
        </w:rPr>
        <w:t>methods</w:t>
      </w:r>
    </w:p>
    <w:p w:rsidR="00FA3020" w:rsidRDefault="00350426">
      <w:pPr>
        <w:pStyle w:val="ListParagraph"/>
        <w:numPr>
          <w:ilvl w:val="1"/>
          <w:numId w:val="9"/>
        </w:numPr>
        <w:tabs>
          <w:tab w:val="left" w:pos="2160"/>
        </w:tabs>
        <w:ind w:left="2160"/>
        <w:rPr>
          <w:sz w:val="18"/>
        </w:rPr>
      </w:pPr>
      <w:r>
        <w:rPr>
          <w:rFonts w:ascii="Courier New"/>
          <w:color w:val="231F20"/>
          <w:w w:val="95"/>
          <w:sz w:val="18"/>
        </w:rPr>
        <w:t>public</w:t>
      </w:r>
      <w:r>
        <w:rPr>
          <w:rFonts w:ascii="Courier New"/>
          <w:color w:val="231F20"/>
          <w:spacing w:val="-55"/>
          <w:w w:val="95"/>
          <w:sz w:val="18"/>
        </w:rPr>
        <w:t xml:space="preserve"> </w:t>
      </w:r>
      <w:r>
        <w:rPr>
          <w:color w:val="231F20"/>
          <w:w w:val="95"/>
          <w:sz w:val="18"/>
        </w:rPr>
        <w:t>variables</w:t>
      </w:r>
    </w:p>
    <w:p w:rsidR="00FA3020" w:rsidRDefault="00350426">
      <w:pPr>
        <w:pStyle w:val="ListParagraph"/>
        <w:numPr>
          <w:ilvl w:val="1"/>
          <w:numId w:val="9"/>
        </w:numPr>
        <w:tabs>
          <w:tab w:val="left" w:pos="2159"/>
          <w:tab w:val="left" w:pos="2160"/>
        </w:tabs>
        <w:spacing w:before="64"/>
        <w:ind w:left="2160"/>
        <w:rPr>
          <w:sz w:val="18"/>
        </w:rPr>
      </w:pPr>
      <w:r>
        <w:rPr>
          <w:rFonts w:ascii="Courier New"/>
          <w:color w:val="231F20"/>
          <w:sz w:val="18"/>
        </w:rPr>
        <w:t>private</w:t>
      </w:r>
      <w:r>
        <w:rPr>
          <w:rFonts w:ascii="Courier New"/>
          <w:color w:val="231F20"/>
          <w:spacing w:val="-59"/>
          <w:sz w:val="18"/>
        </w:rPr>
        <w:t xml:space="preserve"> </w:t>
      </w:r>
      <w:r>
        <w:rPr>
          <w:color w:val="231F20"/>
          <w:sz w:val="18"/>
        </w:rPr>
        <w:t>variables</w:t>
      </w:r>
    </w:p>
    <w:p w:rsidR="00FA3020" w:rsidRDefault="00FA3020">
      <w:pPr>
        <w:rPr>
          <w:sz w:val="18"/>
        </w:rPr>
      </w:pPr>
    </w:p>
    <w:p w:rsidR="00687D87" w:rsidRDefault="00687D87">
      <w:pPr>
        <w:rPr>
          <w:sz w:val="18"/>
        </w:rPr>
      </w:pPr>
    </w:p>
    <w:p w:rsidR="00687D87" w:rsidRDefault="00687D87">
      <w:pPr>
        <w:rPr>
          <w:sz w:val="18"/>
        </w:rPr>
      </w:pPr>
    </w:p>
    <w:p w:rsidR="00687D87" w:rsidRDefault="00687D87">
      <w:pPr>
        <w:rPr>
          <w:sz w:val="18"/>
        </w:rPr>
      </w:pPr>
    </w:p>
    <w:p w:rsidR="00687D87" w:rsidRDefault="00687D87">
      <w:pPr>
        <w:rPr>
          <w:sz w:val="18"/>
        </w:rPr>
      </w:pPr>
    </w:p>
    <w:p w:rsidR="00687D87" w:rsidRDefault="00687D87">
      <w:pPr>
        <w:rPr>
          <w:sz w:val="18"/>
        </w:rPr>
      </w:pPr>
    </w:p>
    <w:p w:rsidR="00687D87" w:rsidRDefault="00687D87">
      <w:pPr>
        <w:rPr>
          <w:sz w:val="18"/>
        </w:rPr>
      </w:pPr>
    </w:p>
    <w:p w:rsidR="00687D87" w:rsidRDefault="00687D87">
      <w:pPr>
        <w:rPr>
          <w:sz w:val="18"/>
        </w:rPr>
      </w:pPr>
    </w:p>
    <w:p w:rsidR="00687D87" w:rsidRDefault="00687D87">
      <w:pPr>
        <w:rPr>
          <w:sz w:val="18"/>
        </w:rPr>
      </w:pPr>
    </w:p>
    <w:p w:rsidR="00687D87" w:rsidRDefault="00687D87">
      <w:pPr>
        <w:rPr>
          <w:sz w:val="18"/>
        </w:rPr>
      </w:pPr>
    </w:p>
    <w:p w:rsidR="00687D87" w:rsidRDefault="00687D87">
      <w:pPr>
        <w:rPr>
          <w:sz w:val="18"/>
        </w:rPr>
      </w:pPr>
    </w:p>
    <w:p w:rsidR="00687D87" w:rsidRDefault="00687D87">
      <w:pPr>
        <w:rPr>
          <w:sz w:val="18"/>
        </w:rPr>
      </w:pPr>
    </w:p>
    <w:p w:rsidR="00687D87" w:rsidRDefault="00687D87">
      <w:pPr>
        <w:rPr>
          <w:sz w:val="18"/>
        </w:rPr>
      </w:pPr>
    </w:p>
    <w:p w:rsidR="00687D87" w:rsidRDefault="00687D87">
      <w:pPr>
        <w:rPr>
          <w:sz w:val="18"/>
        </w:rPr>
      </w:pPr>
    </w:p>
    <w:p w:rsidR="00687D87" w:rsidRDefault="00687D87">
      <w:pPr>
        <w:rPr>
          <w:sz w:val="18"/>
        </w:rPr>
        <w:sectPr w:rsidR="00687D87">
          <w:pgSz w:w="10620" w:h="13320"/>
          <w:pgMar w:top="460" w:right="0" w:bottom="280" w:left="0" w:header="720" w:footer="720" w:gutter="0"/>
          <w:cols w:space="720"/>
        </w:sectPr>
      </w:pPr>
      <w:r w:rsidRPr="00687D87">
        <w:rPr>
          <w:sz w:val="18"/>
        </w:rPr>
        <w:t>5.</w:t>
      </w:r>
      <w:r w:rsidRPr="00687D87">
        <w:rPr>
          <w:sz w:val="18"/>
        </w:rPr>
        <w:tab/>
        <w:t xml:space="preserve">A, D, E, F. First off, options B and C are incorrect because protected and public meth- </w:t>
      </w:r>
      <w:proofErr w:type="spellStart"/>
      <w:proofErr w:type="gramStart"/>
      <w:r w:rsidRPr="00687D87">
        <w:rPr>
          <w:sz w:val="18"/>
        </w:rPr>
        <w:t>ods</w:t>
      </w:r>
      <w:proofErr w:type="spellEnd"/>
      <w:proofErr w:type="gramEnd"/>
      <w:r w:rsidRPr="00687D87">
        <w:rPr>
          <w:sz w:val="18"/>
        </w:rPr>
        <w:t xml:space="preserve"> may be overridden, not hidden. Option A is correct because private methods are always hidden in a subclass. Option D is also correct because static methods cannot be </w:t>
      </w:r>
      <w:proofErr w:type="gramStart"/>
      <w:r w:rsidRPr="00687D87">
        <w:rPr>
          <w:sz w:val="18"/>
        </w:rPr>
        <w:t>overridden,</w:t>
      </w:r>
      <w:proofErr w:type="gramEnd"/>
      <w:r w:rsidRPr="00687D87">
        <w:rPr>
          <w:sz w:val="18"/>
        </w:rPr>
        <w:t xml:space="preserve"> only hidden. Options E and F are correct because variables may only be hidden, regardless of the access modifier.</w:t>
      </w:r>
    </w:p>
    <w:p w:rsidR="00FA3020" w:rsidRDefault="00350426">
      <w:pPr>
        <w:tabs>
          <w:tab w:val="right" w:pos="9188"/>
        </w:tabs>
        <w:spacing w:before="89"/>
        <w:ind w:left="6700"/>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8"/>
          <w:w w:val="110"/>
          <w:sz w:val="17"/>
        </w:rPr>
        <w:t>293</w:t>
      </w:r>
    </w:p>
    <w:p w:rsidR="00FA3020" w:rsidRDefault="00FA3020">
      <w:pPr>
        <w:pStyle w:val="BodyText"/>
        <w:rPr>
          <w:rFonts w:ascii="Calibri"/>
          <w:b/>
          <w:sz w:val="22"/>
        </w:rPr>
      </w:pPr>
    </w:p>
    <w:p w:rsidR="00FA3020" w:rsidRDefault="00FA3020">
      <w:pPr>
        <w:pStyle w:val="BodyText"/>
        <w:spacing w:before="4"/>
        <w:rPr>
          <w:rFonts w:ascii="Calibri"/>
          <w:b/>
          <w:sz w:val="29"/>
        </w:rPr>
      </w:pPr>
    </w:p>
    <w:p w:rsidR="00FA3020" w:rsidRDefault="00350426">
      <w:pPr>
        <w:pStyle w:val="ListParagraph"/>
        <w:numPr>
          <w:ilvl w:val="0"/>
          <w:numId w:val="9"/>
        </w:numPr>
        <w:tabs>
          <w:tab w:val="left" w:pos="1919"/>
          <w:tab w:val="left" w:pos="1920"/>
        </w:tabs>
        <w:spacing w:before="1"/>
        <w:jc w:val="left"/>
        <w:rPr>
          <w:sz w:val="18"/>
        </w:rPr>
      </w:pPr>
      <w:r>
        <w:rPr>
          <w:color w:val="231F20"/>
          <w:sz w:val="18"/>
        </w:rPr>
        <w:t>Choose</w:t>
      </w:r>
      <w:r>
        <w:rPr>
          <w:color w:val="231F20"/>
          <w:spacing w:val="10"/>
          <w:sz w:val="18"/>
        </w:rPr>
        <w:t xml:space="preserve"> </w:t>
      </w:r>
      <w:r>
        <w:rPr>
          <w:color w:val="231F20"/>
          <w:sz w:val="18"/>
        </w:rPr>
        <w:t>the</w:t>
      </w:r>
      <w:r>
        <w:rPr>
          <w:color w:val="231F20"/>
          <w:spacing w:val="10"/>
          <w:sz w:val="18"/>
        </w:rPr>
        <w:t xml:space="preserve"> </w:t>
      </w:r>
      <w:r>
        <w:rPr>
          <w:color w:val="231F20"/>
          <w:sz w:val="18"/>
        </w:rPr>
        <w:t>correct</w:t>
      </w:r>
      <w:r>
        <w:rPr>
          <w:color w:val="231F20"/>
          <w:spacing w:val="11"/>
          <w:sz w:val="18"/>
        </w:rPr>
        <w:t xml:space="preserve"> </w:t>
      </w:r>
      <w:r>
        <w:rPr>
          <w:color w:val="231F20"/>
          <w:sz w:val="18"/>
        </w:rPr>
        <w:t>statement</w:t>
      </w:r>
      <w:r>
        <w:rPr>
          <w:color w:val="231F20"/>
          <w:spacing w:val="10"/>
          <w:sz w:val="18"/>
        </w:rPr>
        <w:t xml:space="preserve"> </w:t>
      </w:r>
      <w:r>
        <w:rPr>
          <w:color w:val="231F20"/>
          <w:sz w:val="18"/>
        </w:rPr>
        <w:t>about</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920"/>
        <w:rPr>
          <w:rFonts w:ascii="Courier New"/>
          <w:sz w:val="17"/>
        </w:rPr>
      </w:pPr>
      <w:r>
        <w:rPr>
          <w:rFonts w:ascii="Courier New"/>
          <w:color w:val="231F20"/>
          <w:sz w:val="17"/>
        </w:rPr>
        <w:t>1: interface HasExoskeleton {</w:t>
      </w:r>
    </w:p>
    <w:p w:rsidR="00FA3020" w:rsidRDefault="00350426">
      <w:pPr>
        <w:tabs>
          <w:tab w:val="left" w:pos="2389"/>
        </w:tabs>
        <w:spacing w:before="67" w:line="324" w:lineRule="auto"/>
        <w:ind w:left="1920" w:right="4939"/>
        <w:rPr>
          <w:rFonts w:ascii="Courier New"/>
          <w:sz w:val="17"/>
        </w:rPr>
      </w:pPr>
      <w:r>
        <w:rPr>
          <w:rFonts w:ascii="Courier New"/>
          <w:color w:val="231F20"/>
          <w:sz w:val="17"/>
        </w:rPr>
        <w:t>2:</w:t>
      </w:r>
      <w:r>
        <w:rPr>
          <w:rFonts w:ascii="Courier New"/>
          <w:color w:val="231F20"/>
          <w:sz w:val="17"/>
        </w:rPr>
        <w:tab/>
      </w:r>
      <w:r>
        <w:rPr>
          <w:rFonts w:ascii="Courier New"/>
          <w:color w:val="231F20"/>
          <w:w w:val="95"/>
          <w:sz w:val="17"/>
        </w:rPr>
        <w:t>abstract</w:t>
      </w:r>
      <w:r>
        <w:rPr>
          <w:rFonts w:ascii="Courier New"/>
          <w:color w:val="231F20"/>
          <w:spacing w:val="-55"/>
          <w:w w:val="95"/>
          <w:sz w:val="17"/>
        </w:rPr>
        <w:t xml:space="preserve"> </w:t>
      </w:r>
      <w:r>
        <w:rPr>
          <w:rFonts w:ascii="Courier New"/>
          <w:color w:val="231F20"/>
          <w:w w:val="95"/>
          <w:sz w:val="17"/>
        </w:rPr>
        <w:t>int</w:t>
      </w:r>
      <w:r>
        <w:rPr>
          <w:rFonts w:ascii="Courier New"/>
          <w:color w:val="231F20"/>
          <w:spacing w:val="-55"/>
          <w:w w:val="95"/>
          <w:sz w:val="17"/>
        </w:rPr>
        <w:t xml:space="preserve"> </w:t>
      </w:r>
      <w:r>
        <w:rPr>
          <w:rFonts w:ascii="Courier New"/>
          <w:color w:val="231F20"/>
          <w:w w:val="95"/>
          <w:sz w:val="17"/>
        </w:rPr>
        <w:t xml:space="preserve">getNumberOfSections(); </w:t>
      </w:r>
      <w:r>
        <w:rPr>
          <w:rFonts w:ascii="Courier New"/>
          <w:color w:val="231F20"/>
          <w:sz w:val="17"/>
        </w:rPr>
        <w:t>3:</w:t>
      </w:r>
      <w:r>
        <w:rPr>
          <w:rFonts w:ascii="Courier New"/>
          <w:color w:val="231F20"/>
          <w:spacing w:val="-10"/>
          <w:sz w:val="17"/>
        </w:rPr>
        <w:t xml:space="preserve"> </w:t>
      </w:r>
      <w:r>
        <w:rPr>
          <w:rFonts w:ascii="Courier New"/>
          <w:color w:val="231F20"/>
          <w:sz w:val="17"/>
        </w:rPr>
        <w:t>}</w:t>
      </w:r>
    </w:p>
    <w:p w:rsidR="00FA3020" w:rsidRDefault="00350426">
      <w:pPr>
        <w:tabs>
          <w:tab w:val="left" w:pos="2389"/>
        </w:tabs>
        <w:spacing w:line="324" w:lineRule="auto"/>
        <w:ind w:left="1920" w:right="3811"/>
        <w:rPr>
          <w:rFonts w:ascii="Courier New"/>
          <w:sz w:val="17"/>
        </w:rPr>
      </w:pPr>
      <w:r>
        <w:rPr>
          <w:rFonts w:ascii="Courier New"/>
          <w:color w:val="231F20"/>
          <w:sz w:val="17"/>
        </w:rPr>
        <w:t>4:</w:t>
      </w:r>
      <w:r>
        <w:rPr>
          <w:rFonts w:ascii="Courier New"/>
          <w:color w:val="231F20"/>
          <w:spacing w:val="-69"/>
          <w:sz w:val="17"/>
        </w:rPr>
        <w:t xml:space="preserve"> </w:t>
      </w:r>
      <w:r>
        <w:rPr>
          <w:rFonts w:ascii="Courier New"/>
          <w:color w:val="231F20"/>
          <w:sz w:val="17"/>
        </w:rPr>
        <w:t>abstract</w:t>
      </w:r>
      <w:r>
        <w:rPr>
          <w:rFonts w:ascii="Courier New"/>
          <w:color w:val="231F20"/>
          <w:spacing w:val="-69"/>
          <w:sz w:val="17"/>
        </w:rPr>
        <w:t xml:space="preserve"> </w:t>
      </w:r>
      <w:r>
        <w:rPr>
          <w:rFonts w:ascii="Courier New"/>
          <w:color w:val="231F20"/>
          <w:sz w:val="17"/>
        </w:rPr>
        <w:t>class</w:t>
      </w:r>
      <w:r>
        <w:rPr>
          <w:rFonts w:ascii="Courier New"/>
          <w:color w:val="231F20"/>
          <w:spacing w:val="-68"/>
          <w:sz w:val="17"/>
        </w:rPr>
        <w:t xml:space="preserve"> </w:t>
      </w:r>
      <w:r>
        <w:rPr>
          <w:rFonts w:ascii="Courier New"/>
          <w:color w:val="231F20"/>
          <w:sz w:val="17"/>
        </w:rPr>
        <w:t>Insect</w:t>
      </w:r>
      <w:r>
        <w:rPr>
          <w:rFonts w:ascii="Courier New"/>
          <w:color w:val="231F20"/>
          <w:spacing w:val="-69"/>
          <w:sz w:val="17"/>
        </w:rPr>
        <w:t xml:space="preserve"> </w:t>
      </w:r>
      <w:r>
        <w:rPr>
          <w:rFonts w:ascii="Courier New"/>
          <w:color w:val="231F20"/>
          <w:sz w:val="17"/>
        </w:rPr>
        <w:t>implements</w:t>
      </w:r>
      <w:r>
        <w:rPr>
          <w:rFonts w:ascii="Courier New"/>
          <w:color w:val="231F20"/>
          <w:spacing w:val="-68"/>
          <w:sz w:val="17"/>
        </w:rPr>
        <w:t xml:space="preserve"> </w:t>
      </w:r>
      <w:r>
        <w:rPr>
          <w:rFonts w:ascii="Courier New"/>
          <w:color w:val="231F20"/>
          <w:sz w:val="17"/>
        </w:rPr>
        <w:t>HasExoskeleton</w:t>
      </w:r>
      <w:r>
        <w:rPr>
          <w:rFonts w:ascii="Courier New"/>
          <w:color w:val="231F20"/>
          <w:spacing w:val="-69"/>
          <w:sz w:val="17"/>
        </w:rPr>
        <w:t xml:space="preserve"> </w:t>
      </w:r>
      <w:r>
        <w:rPr>
          <w:rFonts w:ascii="Courier New"/>
          <w:color w:val="231F20"/>
          <w:spacing w:val="-12"/>
          <w:sz w:val="17"/>
        </w:rPr>
        <w:t xml:space="preserve">{ </w:t>
      </w:r>
      <w:r>
        <w:rPr>
          <w:rFonts w:ascii="Courier New"/>
          <w:color w:val="231F20"/>
          <w:sz w:val="17"/>
        </w:rPr>
        <w:t>5:</w:t>
      </w:r>
      <w:r>
        <w:rPr>
          <w:rFonts w:ascii="Courier New"/>
          <w:color w:val="231F20"/>
          <w:sz w:val="17"/>
        </w:rPr>
        <w:tab/>
        <w:t>abstract int</w:t>
      </w:r>
      <w:r>
        <w:rPr>
          <w:rFonts w:ascii="Courier New"/>
          <w:color w:val="231F20"/>
          <w:spacing w:val="-44"/>
          <w:sz w:val="17"/>
        </w:rPr>
        <w:t xml:space="preserve"> </w:t>
      </w:r>
      <w:r>
        <w:rPr>
          <w:rFonts w:ascii="Courier New"/>
          <w:color w:val="231F20"/>
          <w:sz w:val="17"/>
        </w:rPr>
        <w:t>getNumberOfLegs();</w:t>
      </w:r>
    </w:p>
    <w:p w:rsidR="00FA3020" w:rsidRDefault="00350426">
      <w:pPr>
        <w:ind w:left="1920"/>
        <w:rPr>
          <w:rFonts w:ascii="Courier New"/>
          <w:sz w:val="17"/>
        </w:rPr>
      </w:pPr>
      <w:r>
        <w:rPr>
          <w:rFonts w:ascii="Courier New"/>
          <w:color w:val="231F20"/>
          <w:sz w:val="17"/>
        </w:rPr>
        <w:t>6:</w:t>
      </w:r>
      <w:r>
        <w:rPr>
          <w:rFonts w:ascii="Courier New"/>
          <w:color w:val="231F20"/>
          <w:spacing w:val="-34"/>
          <w:sz w:val="17"/>
        </w:rPr>
        <w:t xml:space="preserve"> </w:t>
      </w:r>
      <w:r>
        <w:rPr>
          <w:rFonts w:ascii="Courier New"/>
          <w:color w:val="231F20"/>
          <w:sz w:val="17"/>
        </w:rPr>
        <w:t>}</w:t>
      </w:r>
    </w:p>
    <w:p w:rsidR="00FA3020" w:rsidRDefault="00350426">
      <w:pPr>
        <w:tabs>
          <w:tab w:val="left" w:pos="2389"/>
        </w:tabs>
        <w:spacing w:before="68" w:line="324" w:lineRule="auto"/>
        <w:ind w:left="1920" w:right="4939"/>
        <w:rPr>
          <w:rFonts w:ascii="Courier New"/>
          <w:sz w:val="17"/>
        </w:rPr>
      </w:pPr>
      <w:r>
        <w:rPr>
          <w:rFonts w:ascii="Courier New"/>
          <w:color w:val="231F20"/>
          <w:sz w:val="17"/>
        </w:rPr>
        <w:t>7:</w:t>
      </w:r>
      <w:r>
        <w:rPr>
          <w:rFonts w:ascii="Courier New"/>
          <w:color w:val="231F20"/>
          <w:spacing w:val="-47"/>
          <w:sz w:val="17"/>
        </w:rPr>
        <w:t xml:space="preserve"> </w:t>
      </w:r>
      <w:r>
        <w:rPr>
          <w:rFonts w:ascii="Courier New"/>
          <w:color w:val="231F20"/>
          <w:sz w:val="17"/>
        </w:rPr>
        <w:t>public</w:t>
      </w:r>
      <w:r>
        <w:rPr>
          <w:rFonts w:ascii="Courier New"/>
          <w:color w:val="231F20"/>
          <w:spacing w:val="-46"/>
          <w:sz w:val="17"/>
        </w:rPr>
        <w:t xml:space="preserve"> </w:t>
      </w:r>
      <w:r>
        <w:rPr>
          <w:rFonts w:ascii="Courier New"/>
          <w:color w:val="231F20"/>
          <w:sz w:val="17"/>
        </w:rPr>
        <w:t>class</w:t>
      </w:r>
      <w:r>
        <w:rPr>
          <w:rFonts w:ascii="Courier New"/>
          <w:color w:val="231F20"/>
          <w:spacing w:val="-47"/>
          <w:sz w:val="17"/>
        </w:rPr>
        <w:t xml:space="preserve"> </w:t>
      </w:r>
      <w:r>
        <w:rPr>
          <w:rFonts w:ascii="Courier New"/>
          <w:color w:val="231F20"/>
          <w:sz w:val="17"/>
        </w:rPr>
        <w:t>Beetle</w:t>
      </w:r>
      <w:r>
        <w:rPr>
          <w:rFonts w:ascii="Courier New"/>
          <w:color w:val="231F20"/>
          <w:spacing w:val="-46"/>
          <w:sz w:val="17"/>
        </w:rPr>
        <w:t xml:space="preserve"> </w:t>
      </w:r>
      <w:r>
        <w:rPr>
          <w:rFonts w:ascii="Courier New"/>
          <w:color w:val="231F20"/>
          <w:sz w:val="17"/>
        </w:rPr>
        <w:t>extends</w:t>
      </w:r>
      <w:r>
        <w:rPr>
          <w:rFonts w:ascii="Courier New"/>
          <w:color w:val="231F20"/>
          <w:spacing w:val="-47"/>
          <w:sz w:val="17"/>
        </w:rPr>
        <w:t xml:space="preserve"> </w:t>
      </w:r>
      <w:r>
        <w:rPr>
          <w:rFonts w:ascii="Courier New"/>
          <w:color w:val="231F20"/>
          <w:sz w:val="17"/>
        </w:rPr>
        <w:t>Insect</w:t>
      </w:r>
      <w:r>
        <w:rPr>
          <w:rFonts w:ascii="Courier New"/>
          <w:color w:val="231F20"/>
          <w:spacing w:val="-46"/>
          <w:sz w:val="17"/>
        </w:rPr>
        <w:t xml:space="preserve"> </w:t>
      </w:r>
      <w:r>
        <w:rPr>
          <w:rFonts w:ascii="Courier New"/>
          <w:color w:val="231F20"/>
          <w:sz w:val="17"/>
        </w:rPr>
        <w:t>{ 8:</w:t>
      </w:r>
      <w:r>
        <w:rPr>
          <w:rFonts w:ascii="Courier New"/>
          <w:color w:val="231F20"/>
          <w:sz w:val="17"/>
        </w:rPr>
        <w:tab/>
        <w:t>int</w:t>
      </w:r>
      <w:r>
        <w:rPr>
          <w:rFonts w:ascii="Courier New"/>
          <w:color w:val="231F20"/>
          <w:spacing w:val="-56"/>
          <w:sz w:val="17"/>
        </w:rPr>
        <w:t xml:space="preserve"> </w:t>
      </w:r>
      <w:r>
        <w:rPr>
          <w:rFonts w:ascii="Courier New"/>
          <w:color w:val="231F20"/>
          <w:sz w:val="17"/>
        </w:rPr>
        <w:t>getNumberOfLegs()</w:t>
      </w:r>
      <w:r>
        <w:rPr>
          <w:rFonts w:ascii="Courier New"/>
          <w:color w:val="231F20"/>
          <w:spacing w:val="-55"/>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return</w:t>
      </w:r>
      <w:r>
        <w:rPr>
          <w:rFonts w:ascii="Courier New"/>
          <w:color w:val="231F20"/>
          <w:spacing w:val="-55"/>
          <w:sz w:val="17"/>
        </w:rPr>
        <w:t xml:space="preserve"> </w:t>
      </w:r>
      <w:r>
        <w:rPr>
          <w:rFonts w:ascii="Courier New"/>
          <w:color w:val="231F20"/>
          <w:sz w:val="17"/>
        </w:rPr>
        <w:t>6;</w:t>
      </w:r>
      <w:r>
        <w:rPr>
          <w:rFonts w:ascii="Courier New"/>
          <w:color w:val="231F20"/>
          <w:spacing w:val="-55"/>
          <w:sz w:val="17"/>
        </w:rPr>
        <w:t xml:space="preserve"> </w:t>
      </w:r>
      <w:r>
        <w:rPr>
          <w:rFonts w:ascii="Courier New"/>
          <w:color w:val="231F20"/>
          <w:spacing w:val="-13"/>
          <w:sz w:val="17"/>
        </w:rPr>
        <w:t xml:space="preserve">} </w:t>
      </w:r>
      <w:r>
        <w:rPr>
          <w:rFonts w:ascii="Courier New"/>
          <w:color w:val="231F20"/>
          <w:sz w:val="17"/>
        </w:rPr>
        <w:t>9:</w:t>
      </w:r>
      <w:r>
        <w:rPr>
          <w:rFonts w:ascii="Courier New"/>
          <w:color w:val="231F20"/>
          <w:spacing w:val="-10"/>
          <w:sz w:val="17"/>
        </w:rPr>
        <w:t xml:space="preserve"> </w:t>
      </w:r>
      <w:r>
        <w:rPr>
          <w:rFonts w:ascii="Courier New"/>
          <w:color w:val="231F20"/>
          <w:sz w:val="17"/>
        </w:rPr>
        <w:t>}</w:t>
      </w:r>
    </w:p>
    <w:p w:rsidR="00FA3020" w:rsidRDefault="00350426">
      <w:pPr>
        <w:pStyle w:val="ListParagraph"/>
        <w:numPr>
          <w:ilvl w:val="1"/>
          <w:numId w:val="9"/>
        </w:numPr>
        <w:tabs>
          <w:tab w:val="left" w:pos="2280"/>
        </w:tabs>
        <w:spacing w:before="0"/>
        <w:rPr>
          <w:sz w:val="18"/>
        </w:rPr>
      </w:pPr>
      <w:r>
        <w:rPr>
          <w:color w:val="231F20"/>
          <w:sz w:val="18"/>
        </w:rPr>
        <w:t xml:space="preserve">It compiles and </w:t>
      </w:r>
      <w:r>
        <w:rPr>
          <w:color w:val="231F20"/>
          <w:spacing w:val="2"/>
          <w:sz w:val="18"/>
        </w:rPr>
        <w:t xml:space="preserve">runs </w:t>
      </w:r>
      <w:r>
        <w:rPr>
          <w:color w:val="231F20"/>
          <w:sz w:val="18"/>
        </w:rPr>
        <w:t>without</w:t>
      </w:r>
      <w:r>
        <w:rPr>
          <w:color w:val="231F20"/>
          <w:spacing w:val="8"/>
          <w:sz w:val="18"/>
        </w:rPr>
        <w:t xml:space="preserve"> </w:t>
      </w:r>
      <w:r>
        <w:rPr>
          <w:color w:val="231F20"/>
          <w:sz w:val="18"/>
        </w:rPr>
        <w:t>issue.</w:t>
      </w:r>
    </w:p>
    <w:p w:rsidR="00FA3020" w:rsidRDefault="00350426">
      <w:pPr>
        <w:pStyle w:val="ListParagraph"/>
        <w:numPr>
          <w:ilvl w:val="1"/>
          <w:numId w:val="9"/>
        </w:numPr>
        <w:tabs>
          <w:tab w:val="left" w:pos="2280"/>
        </w:tabs>
        <w:spacing w:before="7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3"/>
          <w:sz w:val="18"/>
        </w:rPr>
        <w:t>2.</w:t>
      </w:r>
    </w:p>
    <w:p w:rsidR="00FA3020" w:rsidRDefault="00350426">
      <w:pPr>
        <w:pStyle w:val="ListParagraph"/>
        <w:numPr>
          <w:ilvl w:val="1"/>
          <w:numId w:val="9"/>
        </w:numPr>
        <w:tabs>
          <w:tab w:val="left" w:pos="2280"/>
        </w:tabs>
        <w:spacing w:before="7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FA3020" w:rsidRDefault="00350426">
      <w:pPr>
        <w:pStyle w:val="ListParagraph"/>
        <w:numPr>
          <w:ilvl w:val="1"/>
          <w:numId w:val="9"/>
        </w:numPr>
        <w:tabs>
          <w:tab w:val="left" w:pos="2280"/>
        </w:tabs>
        <w:spacing w:before="71"/>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8"/>
          <w:sz w:val="18"/>
        </w:rPr>
        <w:t>7.</w:t>
      </w:r>
    </w:p>
    <w:p w:rsidR="00FA3020" w:rsidRPr="00C03C83" w:rsidRDefault="00350426">
      <w:pPr>
        <w:pStyle w:val="ListParagraph"/>
        <w:numPr>
          <w:ilvl w:val="1"/>
          <w:numId w:val="9"/>
        </w:numPr>
        <w:tabs>
          <w:tab w:val="left" w:pos="2280"/>
        </w:tabs>
        <w:spacing w:before="70"/>
        <w:rPr>
          <w:sz w:val="18"/>
        </w:rPr>
      </w:pPr>
      <w:r>
        <w:rPr>
          <w:color w:val="231F20"/>
          <w:sz w:val="18"/>
        </w:rPr>
        <w:t>It</w:t>
      </w:r>
      <w:r>
        <w:rPr>
          <w:color w:val="231F20"/>
          <w:spacing w:val="10"/>
          <w:sz w:val="18"/>
        </w:rPr>
        <w:t xml:space="preserve"> </w:t>
      </w:r>
      <w:r>
        <w:rPr>
          <w:color w:val="231F20"/>
          <w:sz w:val="18"/>
        </w:rPr>
        <w:t>compiles</w:t>
      </w:r>
      <w:r>
        <w:rPr>
          <w:color w:val="231F20"/>
          <w:spacing w:val="10"/>
          <w:sz w:val="18"/>
        </w:rPr>
        <w:t xml:space="preserve"> </w:t>
      </w:r>
      <w:r>
        <w:rPr>
          <w:color w:val="231F20"/>
          <w:sz w:val="18"/>
        </w:rPr>
        <w:t>but</w:t>
      </w:r>
      <w:r>
        <w:rPr>
          <w:color w:val="231F20"/>
          <w:spacing w:val="10"/>
          <w:sz w:val="18"/>
        </w:rPr>
        <w:t xml:space="preserve"> </w:t>
      </w:r>
      <w:r>
        <w:rPr>
          <w:color w:val="231F20"/>
          <w:sz w:val="18"/>
        </w:rPr>
        <w:t>throws</w:t>
      </w:r>
      <w:r>
        <w:rPr>
          <w:color w:val="231F20"/>
          <w:spacing w:val="10"/>
          <w:sz w:val="18"/>
        </w:rPr>
        <w:t xml:space="preserve"> </w:t>
      </w:r>
      <w:r>
        <w:rPr>
          <w:color w:val="231F20"/>
          <w:sz w:val="18"/>
        </w:rPr>
        <w:t>an</w:t>
      </w:r>
      <w:r>
        <w:rPr>
          <w:color w:val="231F20"/>
          <w:spacing w:val="11"/>
          <w:sz w:val="18"/>
        </w:rPr>
        <w:t xml:space="preserve"> </w:t>
      </w:r>
      <w:r>
        <w:rPr>
          <w:color w:val="231F20"/>
          <w:sz w:val="18"/>
        </w:rPr>
        <w:t>exception</w:t>
      </w:r>
      <w:r>
        <w:rPr>
          <w:color w:val="231F20"/>
          <w:spacing w:val="10"/>
          <w:sz w:val="18"/>
        </w:rPr>
        <w:t xml:space="preserve"> </w:t>
      </w:r>
      <w:r>
        <w:rPr>
          <w:color w:val="231F20"/>
          <w:sz w:val="18"/>
        </w:rPr>
        <w:t>at</w:t>
      </w:r>
      <w:r>
        <w:rPr>
          <w:color w:val="231F20"/>
          <w:spacing w:val="10"/>
          <w:sz w:val="18"/>
        </w:rPr>
        <w:t xml:space="preserve"> </w:t>
      </w:r>
      <w:r>
        <w:rPr>
          <w:color w:val="231F20"/>
          <w:sz w:val="18"/>
        </w:rPr>
        <w:t>runtime.</w:t>
      </w: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Pr="00C03C83" w:rsidRDefault="00C03C83" w:rsidP="00C03C83">
      <w:pPr>
        <w:tabs>
          <w:tab w:val="left" w:pos="2280"/>
        </w:tabs>
        <w:spacing w:before="70"/>
        <w:rPr>
          <w:sz w:val="18"/>
        </w:rPr>
      </w:pPr>
      <w:r w:rsidRPr="00C03C83">
        <w:rPr>
          <w:sz w:val="18"/>
        </w:rPr>
        <w:t>6.</w:t>
      </w:r>
      <w:r w:rsidRPr="00C03C83">
        <w:rPr>
          <w:sz w:val="18"/>
        </w:rPr>
        <w:tab/>
        <w:t xml:space="preserve">D. The code fails to compile because Beetle, the first concrete subclass, doesn’t </w:t>
      </w:r>
      <w:proofErr w:type="spellStart"/>
      <w:r w:rsidRPr="00C03C83">
        <w:rPr>
          <w:sz w:val="18"/>
        </w:rPr>
        <w:t>imple</w:t>
      </w:r>
      <w:proofErr w:type="spellEnd"/>
      <w:r w:rsidRPr="00C03C83">
        <w:rPr>
          <w:sz w:val="18"/>
        </w:rPr>
        <w:t xml:space="preserve">- </w:t>
      </w:r>
      <w:proofErr w:type="spellStart"/>
      <w:r w:rsidRPr="00C03C83">
        <w:rPr>
          <w:sz w:val="18"/>
        </w:rPr>
        <w:t>ment</w:t>
      </w:r>
      <w:proofErr w:type="spellEnd"/>
      <w:r w:rsidRPr="00C03C83">
        <w:rPr>
          <w:sz w:val="18"/>
        </w:rPr>
        <w:t xml:space="preserve"> </w:t>
      </w:r>
      <w:proofErr w:type="spellStart"/>
      <w:proofErr w:type="gramStart"/>
      <w:r w:rsidRPr="00C03C83">
        <w:rPr>
          <w:sz w:val="18"/>
        </w:rPr>
        <w:t>getNumberOfSections</w:t>
      </w:r>
      <w:proofErr w:type="spellEnd"/>
      <w:r w:rsidRPr="00C03C83">
        <w:rPr>
          <w:sz w:val="18"/>
        </w:rPr>
        <w:t>(</w:t>
      </w:r>
      <w:proofErr w:type="gramEnd"/>
      <w:r w:rsidRPr="00C03C83">
        <w:rPr>
          <w:sz w:val="18"/>
        </w:rPr>
        <w:t xml:space="preserve">), which is inherited as an abstract method; therefore, option D is correct. Option B is incorrect because there is nothing wrong with this interface method definition. Option C is incorrect because an abstract class is not required to implement any abstract methods, including those inherited from </w:t>
      </w:r>
      <w:proofErr w:type="gramStart"/>
      <w:r w:rsidRPr="00C03C83">
        <w:rPr>
          <w:sz w:val="18"/>
        </w:rPr>
        <w:t>an inter</w:t>
      </w:r>
      <w:proofErr w:type="gramEnd"/>
      <w:r w:rsidRPr="00C03C83">
        <w:rPr>
          <w:sz w:val="18"/>
        </w:rPr>
        <w:t>- face. Option E is incorrect because the code fails at compilation-time.</w:t>
      </w:r>
    </w:p>
    <w:p w:rsidR="00687D87" w:rsidRDefault="00687D87" w:rsidP="00687D87">
      <w:pPr>
        <w:tabs>
          <w:tab w:val="left" w:pos="2280"/>
        </w:tabs>
        <w:spacing w:before="70"/>
        <w:rPr>
          <w:sz w:val="18"/>
        </w:rPr>
      </w:pPr>
    </w:p>
    <w:p w:rsidR="00687D87" w:rsidRDefault="00687D87" w:rsidP="00687D87">
      <w:pPr>
        <w:tabs>
          <w:tab w:val="left" w:pos="2280"/>
        </w:tabs>
        <w:spacing w:before="70"/>
        <w:rPr>
          <w:sz w:val="18"/>
        </w:rPr>
      </w:pPr>
    </w:p>
    <w:p w:rsidR="00687D87" w:rsidRDefault="00687D87" w:rsidP="00687D87">
      <w:pPr>
        <w:tabs>
          <w:tab w:val="left" w:pos="2280"/>
        </w:tabs>
        <w:spacing w:before="70"/>
        <w:rPr>
          <w:sz w:val="18"/>
        </w:rPr>
      </w:pPr>
    </w:p>
    <w:p w:rsidR="00687D87" w:rsidRDefault="00687D87" w:rsidP="00687D87">
      <w:pPr>
        <w:tabs>
          <w:tab w:val="left" w:pos="2280"/>
        </w:tabs>
        <w:spacing w:before="70"/>
        <w:rPr>
          <w:sz w:val="18"/>
        </w:rPr>
      </w:pPr>
    </w:p>
    <w:p w:rsidR="00687D87" w:rsidRDefault="00687D87" w:rsidP="00687D87">
      <w:pPr>
        <w:tabs>
          <w:tab w:val="left" w:pos="2280"/>
        </w:tabs>
        <w:spacing w:before="70"/>
        <w:rPr>
          <w:sz w:val="18"/>
        </w:rPr>
      </w:pPr>
    </w:p>
    <w:p w:rsidR="00687D87" w:rsidRDefault="00687D87" w:rsidP="00687D87">
      <w:pPr>
        <w:tabs>
          <w:tab w:val="left" w:pos="2280"/>
        </w:tabs>
        <w:spacing w:before="70"/>
        <w:rPr>
          <w:sz w:val="18"/>
        </w:rPr>
      </w:pPr>
    </w:p>
    <w:p w:rsidR="00687D87" w:rsidRDefault="00687D87" w:rsidP="00687D87">
      <w:pPr>
        <w:tabs>
          <w:tab w:val="left" w:pos="2280"/>
        </w:tabs>
        <w:spacing w:before="70"/>
        <w:rPr>
          <w:sz w:val="18"/>
        </w:rPr>
      </w:pPr>
    </w:p>
    <w:p w:rsidR="00687D87" w:rsidRDefault="00687D87" w:rsidP="00687D87">
      <w:pPr>
        <w:tabs>
          <w:tab w:val="left" w:pos="2280"/>
        </w:tabs>
        <w:spacing w:before="70"/>
        <w:rPr>
          <w:sz w:val="18"/>
        </w:rPr>
      </w:pPr>
    </w:p>
    <w:p w:rsidR="00687D87" w:rsidRDefault="00687D87" w:rsidP="00687D87">
      <w:pPr>
        <w:tabs>
          <w:tab w:val="left" w:pos="2280"/>
        </w:tabs>
        <w:spacing w:before="70"/>
        <w:rPr>
          <w:sz w:val="18"/>
        </w:rPr>
      </w:pPr>
    </w:p>
    <w:p w:rsidR="00687D87" w:rsidRDefault="00687D87" w:rsidP="00687D87">
      <w:pPr>
        <w:tabs>
          <w:tab w:val="left" w:pos="2280"/>
        </w:tabs>
        <w:spacing w:before="70"/>
        <w:rPr>
          <w:sz w:val="18"/>
        </w:rPr>
      </w:pPr>
    </w:p>
    <w:p w:rsidR="00687D87" w:rsidRPr="00687D87" w:rsidRDefault="00687D87" w:rsidP="00687D87">
      <w:pPr>
        <w:tabs>
          <w:tab w:val="left" w:pos="2280"/>
        </w:tabs>
        <w:spacing w:before="70"/>
        <w:rPr>
          <w:sz w:val="18"/>
        </w:rPr>
      </w:pPr>
    </w:p>
    <w:p w:rsidR="00FA3020" w:rsidRDefault="00350426">
      <w:pPr>
        <w:pStyle w:val="ListParagraph"/>
        <w:numPr>
          <w:ilvl w:val="0"/>
          <w:numId w:val="9"/>
        </w:numPr>
        <w:tabs>
          <w:tab w:val="left" w:pos="1919"/>
          <w:tab w:val="left" w:pos="1920"/>
        </w:tabs>
        <w:spacing w:before="160"/>
        <w:jc w:val="left"/>
        <w:rPr>
          <w:sz w:val="18"/>
        </w:rPr>
      </w:pPr>
      <w:r>
        <w:rPr>
          <w:color w:val="231F20"/>
          <w:spacing w:val="2"/>
          <w:sz w:val="18"/>
        </w:rPr>
        <w:t>Which</w:t>
      </w:r>
      <w:r>
        <w:rPr>
          <w:color w:val="231F20"/>
          <w:spacing w:val="11"/>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statements</w:t>
      </w:r>
      <w:r>
        <w:rPr>
          <w:color w:val="231F20"/>
          <w:spacing w:val="11"/>
          <w:sz w:val="18"/>
        </w:rPr>
        <w:t xml:space="preserve"> </w:t>
      </w:r>
      <w:r>
        <w:rPr>
          <w:color w:val="231F20"/>
          <w:sz w:val="18"/>
        </w:rPr>
        <w:t>about</w:t>
      </w:r>
      <w:r>
        <w:rPr>
          <w:color w:val="231F20"/>
          <w:spacing w:val="11"/>
          <w:sz w:val="18"/>
        </w:rPr>
        <w:t xml:space="preserve"> </w:t>
      </w:r>
      <w:r>
        <w:rPr>
          <w:color w:val="231F20"/>
          <w:sz w:val="18"/>
        </w:rPr>
        <w:t>polymorphism</w:t>
      </w:r>
      <w:r>
        <w:rPr>
          <w:color w:val="231F20"/>
          <w:spacing w:val="11"/>
          <w:sz w:val="18"/>
        </w:rPr>
        <w:t xml:space="preserve"> </w:t>
      </w:r>
      <w:r>
        <w:rPr>
          <w:color w:val="231F20"/>
          <w:sz w:val="18"/>
        </w:rPr>
        <w:t>are</w:t>
      </w:r>
      <w:r>
        <w:rPr>
          <w:color w:val="231F20"/>
          <w:spacing w:val="11"/>
          <w:sz w:val="18"/>
        </w:rPr>
        <w:t xml:space="preserve"> </w:t>
      </w:r>
      <w:r>
        <w:rPr>
          <w:color w:val="231F20"/>
          <w:sz w:val="18"/>
        </w:rPr>
        <w:t>true?</w:t>
      </w:r>
      <w:r>
        <w:rPr>
          <w:color w:val="231F20"/>
          <w:spacing w:val="11"/>
          <w:sz w:val="18"/>
        </w:rPr>
        <w:t xml:space="preserve"> </w:t>
      </w:r>
      <w:r>
        <w:rPr>
          <w:color w:val="231F20"/>
          <w:sz w:val="18"/>
        </w:rPr>
        <w:t>(Choose</w:t>
      </w:r>
      <w:r>
        <w:rPr>
          <w:color w:val="231F20"/>
          <w:spacing w:val="12"/>
          <w:sz w:val="18"/>
        </w:rPr>
        <w:t xml:space="preserve"> </w:t>
      </w:r>
      <w:r>
        <w:rPr>
          <w:color w:val="231F20"/>
          <w:sz w:val="18"/>
        </w:rPr>
        <w:t>all</w:t>
      </w:r>
      <w:r>
        <w:rPr>
          <w:color w:val="231F20"/>
          <w:spacing w:val="11"/>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9"/>
        </w:numPr>
        <w:tabs>
          <w:tab w:val="left" w:pos="2280"/>
        </w:tabs>
        <w:spacing w:before="70"/>
        <w:rPr>
          <w:sz w:val="18"/>
        </w:rPr>
      </w:pPr>
      <w:r>
        <w:rPr>
          <w:color w:val="231F20"/>
          <w:sz w:val="18"/>
        </w:rPr>
        <w:t>A</w:t>
      </w:r>
      <w:r>
        <w:rPr>
          <w:color w:val="231F20"/>
          <w:spacing w:val="11"/>
          <w:sz w:val="18"/>
        </w:rPr>
        <w:t xml:space="preserve"> </w:t>
      </w:r>
      <w:r>
        <w:rPr>
          <w:color w:val="231F20"/>
          <w:sz w:val="18"/>
        </w:rPr>
        <w:t>reference</w:t>
      </w:r>
      <w:r>
        <w:rPr>
          <w:color w:val="231F20"/>
          <w:spacing w:val="11"/>
          <w:sz w:val="18"/>
        </w:rPr>
        <w:t xml:space="preserve"> </w:t>
      </w:r>
      <w:r>
        <w:rPr>
          <w:color w:val="231F20"/>
          <w:sz w:val="18"/>
        </w:rPr>
        <w:t>to</w:t>
      </w:r>
      <w:r>
        <w:rPr>
          <w:color w:val="231F20"/>
          <w:spacing w:val="11"/>
          <w:sz w:val="18"/>
        </w:rPr>
        <w:t xml:space="preserve"> </w:t>
      </w:r>
      <w:r>
        <w:rPr>
          <w:color w:val="231F20"/>
          <w:sz w:val="18"/>
        </w:rPr>
        <w:t>an</w:t>
      </w:r>
      <w:r>
        <w:rPr>
          <w:color w:val="231F20"/>
          <w:spacing w:val="11"/>
          <w:sz w:val="18"/>
        </w:rPr>
        <w:t xml:space="preserve"> </w:t>
      </w:r>
      <w:r>
        <w:rPr>
          <w:color w:val="231F20"/>
          <w:sz w:val="18"/>
        </w:rPr>
        <w:t>object</w:t>
      </w:r>
      <w:r>
        <w:rPr>
          <w:color w:val="231F20"/>
          <w:spacing w:val="12"/>
          <w:sz w:val="18"/>
        </w:rPr>
        <w:t xml:space="preserve"> </w:t>
      </w:r>
      <w:r>
        <w:rPr>
          <w:color w:val="231F20"/>
          <w:sz w:val="18"/>
        </w:rPr>
        <w:t>may</w:t>
      </w:r>
      <w:r>
        <w:rPr>
          <w:color w:val="231F20"/>
          <w:spacing w:val="11"/>
          <w:sz w:val="18"/>
        </w:rPr>
        <w:t xml:space="preserve"> </w:t>
      </w:r>
      <w:r>
        <w:rPr>
          <w:color w:val="231F20"/>
          <w:sz w:val="18"/>
        </w:rPr>
        <w:t>be</w:t>
      </w:r>
      <w:r>
        <w:rPr>
          <w:color w:val="231F20"/>
          <w:spacing w:val="11"/>
          <w:sz w:val="18"/>
        </w:rPr>
        <w:t xml:space="preserve"> </w:t>
      </w:r>
      <w:r>
        <w:rPr>
          <w:color w:val="231F20"/>
          <w:sz w:val="18"/>
        </w:rPr>
        <w:t>cast</w:t>
      </w:r>
      <w:r>
        <w:rPr>
          <w:color w:val="231F20"/>
          <w:spacing w:val="11"/>
          <w:sz w:val="18"/>
        </w:rPr>
        <w:t xml:space="preserve"> </w:t>
      </w:r>
      <w:r>
        <w:rPr>
          <w:color w:val="231F20"/>
          <w:sz w:val="18"/>
        </w:rPr>
        <w:t>to</w:t>
      </w:r>
      <w:r>
        <w:rPr>
          <w:color w:val="231F20"/>
          <w:spacing w:val="12"/>
          <w:sz w:val="18"/>
        </w:rPr>
        <w:t xml:space="preserve"> </w:t>
      </w:r>
      <w:r>
        <w:rPr>
          <w:color w:val="231F20"/>
          <w:sz w:val="18"/>
        </w:rPr>
        <w:t>a</w:t>
      </w:r>
      <w:r>
        <w:rPr>
          <w:color w:val="231F20"/>
          <w:spacing w:val="11"/>
          <w:sz w:val="18"/>
        </w:rPr>
        <w:t xml:space="preserve"> </w:t>
      </w:r>
      <w:r>
        <w:rPr>
          <w:color w:val="231F20"/>
          <w:sz w:val="18"/>
        </w:rPr>
        <w:t>subclass</w:t>
      </w:r>
      <w:r>
        <w:rPr>
          <w:color w:val="231F20"/>
          <w:spacing w:val="11"/>
          <w:sz w:val="18"/>
        </w:rPr>
        <w:t xml:space="preserve"> </w:t>
      </w:r>
      <w:r>
        <w:rPr>
          <w:color w:val="231F20"/>
          <w:sz w:val="18"/>
        </w:rPr>
        <w:t>of</w:t>
      </w:r>
      <w:r>
        <w:rPr>
          <w:color w:val="231F20"/>
          <w:spacing w:val="11"/>
          <w:sz w:val="18"/>
        </w:rPr>
        <w:t xml:space="preserve"> </w:t>
      </w:r>
      <w:r>
        <w:rPr>
          <w:color w:val="231F20"/>
          <w:sz w:val="18"/>
        </w:rPr>
        <w:t>the</w:t>
      </w:r>
      <w:r>
        <w:rPr>
          <w:color w:val="231F20"/>
          <w:spacing w:val="12"/>
          <w:sz w:val="18"/>
        </w:rPr>
        <w:t xml:space="preserve"> </w:t>
      </w:r>
      <w:r>
        <w:rPr>
          <w:color w:val="231F20"/>
          <w:sz w:val="18"/>
        </w:rPr>
        <w:t>object</w:t>
      </w:r>
      <w:r>
        <w:rPr>
          <w:color w:val="231F20"/>
          <w:spacing w:val="11"/>
          <w:sz w:val="18"/>
        </w:rPr>
        <w:t xml:space="preserve"> </w:t>
      </w:r>
      <w:r>
        <w:rPr>
          <w:color w:val="231F20"/>
          <w:sz w:val="18"/>
        </w:rPr>
        <w:t>without</w:t>
      </w:r>
      <w:r>
        <w:rPr>
          <w:color w:val="231F20"/>
          <w:spacing w:val="11"/>
          <w:sz w:val="18"/>
        </w:rPr>
        <w:t xml:space="preserve"> </w:t>
      </w:r>
      <w:r>
        <w:rPr>
          <w:color w:val="231F20"/>
          <w:sz w:val="18"/>
        </w:rPr>
        <w:t>an</w:t>
      </w:r>
      <w:r>
        <w:rPr>
          <w:color w:val="231F20"/>
          <w:spacing w:val="11"/>
          <w:sz w:val="18"/>
        </w:rPr>
        <w:t xml:space="preserve"> </w:t>
      </w:r>
      <w:r>
        <w:rPr>
          <w:color w:val="231F20"/>
          <w:sz w:val="18"/>
        </w:rPr>
        <w:t>explicit</w:t>
      </w:r>
      <w:r>
        <w:rPr>
          <w:color w:val="231F20"/>
          <w:spacing w:val="11"/>
          <w:sz w:val="18"/>
        </w:rPr>
        <w:t xml:space="preserve"> </w:t>
      </w:r>
      <w:r>
        <w:rPr>
          <w:color w:val="231F20"/>
          <w:sz w:val="18"/>
        </w:rPr>
        <w:t>cast.</w:t>
      </w:r>
    </w:p>
    <w:p w:rsidR="00FA3020" w:rsidRDefault="00350426">
      <w:pPr>
        <w:pStyle w:val="ListParagraph"/>
        <w:numPr>
          <w:ilvl w:val="1"/>
          <w:numId w:val="9"/>
        </w:numPr>
        <w:tabs>
          <w:tab w:val="left" w:pos="2280"/>
        </w:tabs>
        <w:spacing w:before="71"/>
        <w:ind w:right="1498"/>
        <w:rPr>
          <w:sz w:val="18"/>
        </w:rPr>
      </w:pPr>
      <w:r>
        <w:rPr>
          <w:color w:val="231F20"/>
          <w:spacing w:val="2"/>
          <w:sz w:val="18"/>
        </w:rPr>
        <w:t xml:space="preserve">If </w:t>
      </w:r>
      <w:r>
        <w:rPr>
          <w:color w:val="231F20"/>
          <w:sz w:val="18"/>
        </w:rPr>
        <w:t xml:space="preserve">a method </w:t>
      </w:r>
      <w:r>
        <w:rPr>
          <w:color w:val="231F20"/>
          <w:spacing w:val="2"/>
          <w:sz w:val="18"/>
        </w:rPr>
        <w:t xml:space="preserve">takes </w:t>
      </w:r>
      <w:r>
        <w:rPr>
          <w:color w:val="231F20"/>
          <w:sz w:val="18"/>
        </w:rPr>
        <w:t xml:space="preserve">a superclass of </w:t>
      </w:r>
      <w:r>
        <w:rPr>
          <w:color w:val="231F20"/>
          <w:spacing w:val="2"/>
          <w:sz w:val="18"/>
        </w:rPr>
        <w:t xml:space="preserve">three </w:t>
      </w:r>
      <w:r>
        <w:rPr>
          <w:color w:val="231F20"/>
          <w:sz w:val="18"/>
        </w:rPr>
        <w:t>objects, then any of those classes may be passed as a parameter to the</w:t>
      </w:r>
      <w:r>
        <w:rPr>
          <w:color w:val="231F20"/>
          <w:spacing w:val="10"/>
          <w:sz w:val="18"/>
        </w:rPr>
        <w:t xml:space="preserve"> </w:t>
      </w:r>
      <w:r>
        <w:rPr>
          <w:color w:val="231F20"/>
          <w:sz w:val="18"/>
        </w:rPr>
        <w:t>method.</w:t>
      </w:r>
    </w:p>
    <w:p w:rsidR="00FA3020" w:rsidRDefault="00350426">
      <w:pPr>
        <w:pStyle w:val="ListParagraph"/>
        <w:numPr>
          <w:ilvl w:val="1"/>
          <w:numId w:val="9"/>
        </w:numPr>
        <w:tabs>
          <w:tab w:val="left" w:pos="2280"/>
        </w:tabs>
        <w:spacing w:before="79"/>
        <w:rPr>
          <w:sz w:val="18"/>
        </w:rPr>
      </w:pPr>
      <w:r>
        <w:rPr>
          <w:color w:val="231F20"/>
          <w:sz w:val="18"/>
        </w:rPr>
        <w:t xml:space="preserve">A method that </w:t>
      </w:r>
      <w:r>
        <w:rPr>
          <w:color w:val="231F20"/>
          <w:spacing w:val="2"/>
          <w:sz w:val="18"/>
        </w:rPr>
        <w:t xml:space="preserve">takes </w:t>
      </w:r>
      <w:r>
        <w:rPr>
          <w:color w:val="231F20"/>
          <w:sz w:val="18"/>
        </w:rPr>
        <w:t xml:space="preserve">a parameter with </w:t>
      </w:r>
      <w:r>
        <w:rPr>
          <w:color w:val="231F20"/>
          <w:spacing w:val="3"/>
          <w:sz w:val="18"/>
        </w:rPr>
        <w:t xml:space="preserve">type </w:t>
      </w:r>
      <w:r>
        <w:rPr>
          <w:rFonts w:ascii="Courier New"/>
          <w:color w:val="231F20"/>
          <w:sz w:val="18"/>
        </w:rPr>
        <w:t xml:space="preserve">java.lang.Object </w:t>
      </w:r>
      <w:r>
        <w:rPr>
          <w:color w:val="231F20"/>
          <w:spacing w:val="2"/>
          <w:sz w:val="18"/>
        </w:rPr>
        <w:t xml:space="preserve">will </w:t>
      </w:r>
      <w:r>
        <w:rPr>
          <w:color w:val="231F20"/>
          <w:sz w:val="18"/>
        </w:rPr>
        <w:t>take any</w:t>
      </w:r>
      <w:r>
        <w:rPr>
          <w:color w:val="231F20"/>
          <w:spacing w:val="-3"/>
          <w:sz w:val="18"/>
        </w:rPr>
        <w:t xml:space="preserve"> </w:t>
      </w:r>
      <w:r>
        <w:rPr>
          <w:color w:val="231F20"/>
          <w:sz w:val="18"/>
        </w:rPr>
        <w:t>reference.</w:t>
      </w:r>
    </w:p>
    <w:p w:rsidR="00FA3020" w:rsidRDefault="00350426">
      <w:pPr>
        <w:pStyle w:val="ListParagraph"/>
        <w:numPr>
          <w:ilvl w:val="1"/>
          <w:numId w:val="9"/>
        </w:numPr>
        <w:tabs>
          <w:tab w:val="left" w:pos="2280"/>
        </w:tabs>
        <w:rPr>
          <w:sz w:val="18"/>
        </w:rPr>
      </w:pPr>
      <w:r>
        <w:rPr>
          <w:color w:val="231F20"/>
          <w:spacing w:val="3"/>
          <w:sz w:val="18"/>
        </w:rPr>
        <w:t>All</w:t>
      </w:r>
      <w:r>
        <w:rPr>
          <w:color w:val="231F20"/>
          <w:spacing w:val="10"/>
          <w:sz w:val="18"/>
        </w:rPr>
        <w:t xml:space="preserve"> </w:t>
      </w:r>
      <w:r>
        <w:rPr>
          <w:color w:val="231F20"/>
          <w:sz w:val="18"/>
        </w:rPr>
        <w:t>cast</w:t>
      </w:r>
      <w:r>
        <w:rPr>
          <w:color w:val="231F20"/>
          <w:spacing w:val="10"/>
          <w:sz w:val="18"/>
        </w:rPr>
        <w:t xml:space="preserve"> </w:t>
      </w:r>
      <w:r>
        <w:rPr>
          <w:color w:val="231F20"/>
          <w:sz w:val="18"/>
        </w:rPr>
        <w:t>exceptions</w:t>
      </w:r>
      <w:r>
        <w:rPr>
          <w:color w:val="231F20"/>
          <w:spacing w:val="11"/>
          <w:sz w:val="18"/>
        </w:rPr>
        <w:t xml:space="preserve"> </w:t>
      </w:r>
      <w:r>
        <w:rPr>
          <w:color w:val="231F20"/>
          <w:spacing w:val="2"/>
          <w:sz w:val="18"/>
        </w:rPr>
        <w:t>can</w:t>
      </w:r>
      <w:r>
        <w:rPr>
          <w:color w:val="231F20"/>
          <w:spacing w:val="10"/>
          <w:sz w:val="18"/>
        </w:rPr>
        <w:t xml:space="preserve"> </w:t>
      </w:r>
      <w:r>
        <w:rPr>
          <w:color w:val="231F20"/>
          <w:sz w:val="18"/>
        </w:rPr>
        <w:t>be</w:t>
      </w:r>
      <w:r>
        <w:rPr>
          <w:color w:val="231F20"/>
          <w:spacing w:val="10"/>
          <w:sz w:val="18"/>
        </w:rPr>
        <w:t xml:space="preserve"> </w:t>
      </w:r>
      <w:r>
        <w:rPr>
          <w:color w:val="231F20"/>
          <w:sz w:val="18"/>
        </w:rPr>
        <w:t>detected</w:t>
      </w:r>
      <w:r>
        <w:rPr>
          <w:color w:val="231F20"/>
          <w:spacing w:val="11"/>
          <w:sz w:val="18"/>
        </w:rPr>
        <w:t xml:space="preserve"> </w:t>
      </w:r>
      <w:r>
        <w:rPr>
          <w:color w:val="231F20"/>
          <w:sz w:val="18"/>
        </w:rPr>
        <w:t>at</w:t>
      </w:r>
      <w:r>
        <w:rPr>
          <w:color w:val="231F20"/>
          <w:spacing w:val="10"/>
          <w:sz w:val="18"/>
        </w:rPr>
        <w:t xml:space="preserve"> </w:t>
      </w:r>
      <w:r>
        <w:rPr>
          <w:color w:val="231F20"/>
          <w:sz w:val="18"/>
        </w:rPr>
        <w:t>compile-time.</w:t>
      </w:r>
    </w:p>
    <w:p w:rsidR="00FA3020" w:rsidRPr="00C03C83" w:rsidRDefault="00350426">
      <w:pPr>
        <w:pStyle w:val="ListParagraph"/>
        <w:numPr>
          <w:ilvl w:val="1"/>
          <w:numId w:val="9"/>
        </w:numPr>
        <w:tabs>
          <w:tab w:val="left" w:pos="2280"/>
        </w:tabs>
        <w:spacing w:before="70"/>
        <w:ind w:right="1552"/>
        <w:rPr>
          <w:sz w:val="18"/>
        </w:rPr>
      </w:pPr>
      <w:r>
        <w:rPr>
          <w:color w:val="231F20"/>
          <w:sz w:val="18"/>
        </w:rPr>
        <w:t xml:space="preserve">By </w:t>
      </w:r>
      <w:r>
        <w:rPr>
          <w:color w:val="231F20"/>
          <w:spacing w:val="2"/>
          <w:sz w:val="18"/>
        </w:rPr>
        <w:t xml:space="preserve">defining </w:t>
      </w:r>
      <w:r>
        <w:rPr>
          <w:color w:val="231F20"/>
          <w:sz w:val="18"/>
        </w:rPr>
        <w:t xml:space="preserve">a public </w:t>
      </w:r>
      <w:r>
        <w:rPr>
          <w:color w:val="231F20"/>
          <w:spacing w:val="2"/>
          <w:sz w:val="18"/>
        </w:rPr>
        <w:t xml:space="preserve">instance </w:t>
      </w:r>
      <w:r>
        <w:rPr>
          <w:color w:val="231F20"/>
          <w:sz w:val="18"/>
        </w:rPr>
        <w:t>method in the superclass, you guarantee that the specific method</w:t>
      </w:r>
      <w:r>
        <w:rPr>
          <w:color w:val="231F20"/>
          <w:spacing w:val="10"/>
          <w:sz w:val="18"/>
        </w:rPr>
        <w:t xml:space="preserve"> </w:t>
      </w:r>
      <w:r>
        <w:rPr>
          <w:color w:val="231F20"/>
          <w:spacing w:val="2"/>
          <w:sz w:val="18"/>
        </w:rPr>
        <w:t>will</w:t>
      </w:r>
      <w:r>
        <w:rPr>
          <w:color w:val="231F20"/>
          <w:spacing w:val="10"/>
          <w:sz w:val="18"/>
        </w:rPr>
        <w:t xml:space="preserve"> </w:t>
      </w:r>
      <w:r>
        <w:rPr>
          <w:color w:val="231F20"/>
          <w:sz w:val="18"/>
        </w:rPr>
        <w:t>be</w:t>
      </w:r>
      <w:r>
        <w:rPr>
          <w:color w:val="231F20"/>
          <w:spacing w:val="10"/>
          <w:sz w:val="18"/>
        </w:rPr>
        <w:t xml:space="preserve"> </w:t>
      </w:r>
      <w:r>
        <w:rPr>
          <w:color w:val="231F20"/>
          <w:sz w:val="18"/>
        </w:rPr>
        <w:t>called</w:t>
      </w:r>
      <w:r>
        <w:rPr>
          <w:color w:val="231F20"/>
          <w:spacing w:val="10"/>
          <w:sz w:val="18"/>
        </w:rPr>
        <w:t xml:space="preserve"> </w:t>
      </w:r>
      <w:r>
        <w:rPr>
          <w:color w:val="231F20"/>
          <w:sz w:val="18"/>
        </w:rPr>
        <w:t>in</w:t>
      </w:r>
      <w:r>
        <w:rPr>
          <w:color w:val="231F20"/>
          <w:spacing w:val="10"/>
          <w:sz w:val="18"/>
        </w:rPr>
        <w:t xml:space="preserve"> </w:t>
      </w:r>
      <w:r>
        <w:rPr>
          <w:color w:val="231F20"/>
          <w:sz w:val="18"/>
        </w:rPr>
        <w:t>the</w:t>
      </w:r>
      <w:r>
        <w:rPr>
          <w:color w:val="231F20"/>
          <w:spacing w:val="10"/>
          <w:sz w:val="18"/>
        </w:rPr>
        <w:t xml:space="preserve"> </w:t>
      </w:r>
      <w:r>
        <w:rPr>
          <w:color w:val="231F20"/>
          <w:sz w:val="18"/>
        </w:rPr>
        <w:t>parent</w:t>
      </w:r>
      <w:r>
        <w:rPr>
          <w:color w:val="231F20"/>
          <w:spacing w:val="10"/>
          <w:sz w:val="18"/>
        </w:rPr>
        <w:t xml:space="preserve"> </w:t>
      </w:r>
      <w:r>
        <w:rPr>
          <w:color w:val="231F20"/>
          <w:sz w:val="18"/>
        </w:rPr>
        <w:t>class</w:t>
      </w:r>
      <w:r>
        <w:rPr>
          <w:color w:val="231F20"/>
          <w:spacing w:val="10"/>
          <w:sz w:val="18"/>
        </w:rPr>
        <w:t xml:space="preserve"> </w:t>
      </w:r>
      <w:r>
        <w:rPr>
          <w:color w:val="231F20"/>
          <w:sz w:val="18"/>
        </w:rPr>
        <w:t>at</w:t>
      </w:r>
      <w:r>
        <w:rPr>
          <w:color w:val="231F20"/>
          <w:spacing w:val="10"/>
          <w:sz w:val="18"/>
        </w:rPr>
        <w:t xml:space="preserve"> </w:t>
      </w:r>
      <w:r>
        <w:rPr>
          <w:color w:val="231F20"/>
          <w:spacing w:val="2"/>
          <w:sz w:val="18"/>
        </w:rPr>
        <w:t>runtime.</w:t>
      </w: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Default="00C03C83" w:rsidP="00C03C83">
      <w:pPr>
        <w:tabs>
          <w:tab w:val="left" w:pos="2280"/>
        </w:tabs>
        <w:spacing w:before="70"/>
        <w:ind w:right="1552"/>
        <w:rPr>
          <w:sz w:val="18"/>
        </w:rPr>
      </w:pPr>
    </w:p>
    <w:p w:rsidR="00C03C83" w:rsidRPr="00C03C83" w:rsidRDefault="00C03C83" w:rsidP="00C03C83">
      <w:pPr>
        <w:tabs>
          <w:tab w:val="left" w:pos="2280"/>
        </w:tabs>
        <w:spacing w:before="70"/>
        <w:ind w:right="1552"/>
        <w:rPr>
          <w:sz w:val="18"/>
        </w:rPr>
      </w:pPr>
      <w:r w:rsidRPr="00C03C83">
        <w:rPr>
          <w:sz w:val="18"/>
        </w:rPr>
        <w:t>7.</w:t>
      </w:r>
      <w:r w:rsidRPr="00C03C83">
        <w:rPr>
          <w:sz w:val="18"/>
        </w:rPr>
        <w:tab/>
        <w:t xml:space="preserve">B, C. A reference to an object requires an explicit cast if referenced with a subclass, so option A is incorrect. If the cast is to a </w:t>
      </w:r>
      <w:proofErr w:type="spellStart"/>
      <w:r w:rsidRPr="00C03C83">
        <w:rPr>
          <w:sz w:val="18"/>
        </w:rPr>
        <w:t>superclass</w:t>
      </w:r>
      <w:proofErr w:type="spellEnd"/>
      <w:r w:rsidRPr="00C03C83">
        <w:rPr>
          <w:sz w:val="18"/>
        </w:rPr>
        <w:t xml:space="preserve"> reference, then an explicit cast is not required. Because of polymorphic parameters, if a method takes the </w:t>
      </w:r>
      <w:proofErr w:type="spellStart"/>
      <w:r w:rsidRPr="00C03C83">
        <w:rPr>
          <w:sz w:val="18"/>
        </w:rPr>
        <w:t>superclass</w:t>
      </w:r>
      <w:proofErr w:type="spellEnd"/>
      <w:r w:rsidRPr="00C03C83">
        <w:rPr>
          <w:sz w:val="18"/>
        </w:rPr>
        <w:t xml:space="preserve"> of an object as a parameter, then any subclass references may be used without a cast, so option B is correct. All objects extend </w:t>
      </w:r>
      <w:proofErr w:type="spellStart"/>
      <w:r w:rsidRPr="00C03C83">
        <w:rPr>
          <w:sz w:val="18"/>
        </w:rPr>
        <w:t>java.lang.Object</w:t>
      </w:r>
      <w:proofErr w:type="spellEnd"/>
      <w:r w:rsidRPr="00C03C83">
        <w:rPr>
          <w:sz w:val="18"/>
        </w:rPr>
        <w:t>, so if a method takes that type, any valid object, including null, may be passed; therefore, option C is correct.</w:t>
      </w:r>
    </w:p>
    <w:p w:rsidR="00C03C83" w:rsidRPr="00C03C83" w:rsidRDefault="00C03C83" w:rsidP="00C03C83">
      <w:pPr>
        <w:tabs>
          <w:tab w:val="left" w:pos="2280"/>
        </w:tabs>
        <w:spacing w:before="70"/>
        <w:ind w:right="1552"/>
        <w:rPr>
          <w:sz w:val="18"/>
        </w:rPr>
      </w:pPr>
      <w:r w:rsidRPr="00C03C83">
        <w:rPr>
          <w:sz w:val="18"/>
        </w:rPr>
        <w:t>Some cast exceptions can be detected as errors at compile-time, but others can only be</w:t>
      </w:r>
    </w:p>
    <w:p w:rsidR="00C03C83" w:rsidRPr="00C03C83" w:rsidRDefault="00C03C83" w:rsidP="00C03C83">
      <w:pPr>
        <w:tabs>
          <w:tab w:val="left" w:pos="2280"/>
        </w:tabs>
        <w:spacing w:before="70"/>
        <w:ind w:right="1552"/>
        <w:rPr>
          <w:sz w:val="18"/>
        </w:rPr>
      </w:pPr>
      <w:proofErr w:type="gramStart"/>
      <w:r w:rsidRPr="00C03C83">
        <w:rPr>
          <w:sz w:val="18"/>
        </w:rPr>
        <w:t>detected</w:t>
      </w:r>
      <w:proofErr w:type="gramEnd"/>
      <w:r w:rsidRPr="00C03C83">
        <w:rPr>
          <w:sz w:val="18"/>
        </w:rPr>
        <w:t xml:space="preserve"> at runtime, so D is incorrect. Due to the nature of polymorphism, a public instance method can be overridden in a subclass and calls to it will be replaced even in the </w:t>
      </w:r>
      <w:proofErr w:type="spellStart"/>
      <w:r w:rsidRPr="00C03C83">
        <w:rPr>
          <w:sz w:val="18"/>
        </w:rPr>
        <w:t>superclass</w:t>
      </w:r>
      <w:proofErr w:type="spellEnd"/>
      <w:r w:rsidRPr="00C03C83">
        <w:rPr>
          <w:sz w:val="18"/>
        </w:rPr>
        <w:t xml:space="preserve"> it was defined, so E is incorrect.</w:t>
      </w:r>
    </w:p>
    <w:p w:rsidR="00FA3020" w:rsidRDefault="00350426">
      <w:pPr>
        <w:pStyle w:val="ListParagraph"/>
        <w:numPr>
          <w:ilvl w:val="0"/>
          <w:numId w:val="9"/>
        </w:numPr>
        <w:tabs>
          <w:tab w:val="left" w:pos="1919"/>
          <w:tab w:val="left" w:pos="1920"/>
        </w:tabs>
        <w:spacing w:before="169"/>
        <w:jc w:val="left"/>
        <w:rPr>
          <w:sz w:val="18"/>
        </w:rPr>
      </w:pPr>
      <w:r>
        <w:rPr>
          <w:color w:val="231F20"/>
          <w:sz w:val="18"/>
        </w:rPr>
        <w:t>Choose</w:t>
      </w:r>
      <w:r>
        <w:rPr>
          <w:color w:val="231F20"/>
          <w:spacing w:val="10"/>
          <w:sz w:val="18"/>
        </w:rPr>
        <w:t xml:space="preserve"> </w:t>
      </w:r>
      <w:r>
        <w:rPr>
          <w:color w:val="231F20"/>
          <w:sz w:val="18"/>
        </w:rPr>
        <w:t>the</w:t>
      </w:r>
      <w:r>
        <w:rPr>
          <w:color w:val="231F20"/>
          <w:spacing w:val="10"/>
          <w:sz w:val="18"/>
        </w:rPr>
        <w:t xml:space="preserve"> </w:t>
      </w:r>
      <w:r>
        <w:rPr>
          <w:color w:val="231F20"/>
          <w:sz w:val="18"/>
        </w:rPr>
        <w:t>correct</w:t>
      </w:r>
      <w:r>
        <w:rPr>
          <w:color w:val="231F20"/>
          <w:spacing w:val="11"/>
          <w:sz w:val="18"/>
        </w:rPr>
        <w:t xml:space="preserve"> </w:t>
      </w:r>
      <w:r>
        <w:rPr>
          <w:color w:val="231F20"/>
          <w:sz w:val="18"/>
        </w:rPr>
        <w:t>statement</w:t>
      </w:r>
      <w:r>
        <w:rPr>
          <w:color w:val="231F20"/>
          <w:spacing w:val="10"/>
          <w:sz w:val="18"/>
        </w:rPr>
        <w:t xml:space="preserve"> </w:t>
      </w:r>
      <w:r>
        <w:rPr>
          <w:color w:val="231F20"/>
          <w:sz w:val="18"/>
        </w:rPr>
        <w:t>about</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tabs>
          <w:tab w:val="left" w:pos="2389"/>
        </w:tabs>
        <w:spacing w:before="70" w:line="324" w:lineRule="auto"/>
        <w:ind w:left="1920" w:right="5784"/>
        <w:rPr>
          <w:rFonts w:ascii="Courier New"/>
          <w:sz w:val="17"/>
        </w:rPr>
      </w:pPr>
      <w:r>
        <w:rPr>
          <w:rFonts w:ascii="Courier New"/>
          <w:color w:val="231F20"/>
          <w:sz w:val="17"/>
        </w:rPr>
        <w:t>1:</w:t>
      </w:r>
      <w:r>
        <w:rPr>
          <w:rFonts w:ascii="Courier New"/>
          <w:color w:val="231F20"/>
          <w:spacing w:val="-61"/>
          <w:sz w:val="17"/>
        </w:rPr>
        <w:t xml:space="preserve"> </w:t>
      </w:r>
      <w:r>
        <w:rPr>
          <w:rFonts w:ascii="Courier New"/>
          <w:color w:val="231F20"/>
          <w:sz w:val="17"/>
        </w:rPr>
        <w:t>public</w:t>
      </w:r>
      <w:r>
        <w:rPr>
          <w:rFonts w:ascii="Courier New"/>
          <w:color w:val="231F20"/>
          <w:spacing w:val="-60"/>
          <w:sz w:val="17"/>
        </w:rPr>
        <w:t xml:space="preserve"> </w:t>
      </w:r>
      <w:r>
        <w:rPr>
          <w:rFonts w:ascii="Courier New"/>
          <w:color w:val="231F20"/>
          <w:sz w:val="17"/>
        </w:rPr>
        <w:t>interface</w:t>
      </w:r>
      <w:r>
        <w:rPr>
          <w:rFonts w:ascii="Courier New"/>
          <w:color w:val="231F20"/>
          <w:spacing w:val="-61"/>
          <w:sz w:val="17"/>
        </w:rPr>
        <w:t xml:space="preserve"> </w:t>
      </w:r>
      <w:r>
        <w:rPr>
          <w:rFonts w:ascii="Courier New"/>
          <w:color w:val="231F20"/>
          <w:sz w:val="17"/>
        </w:rPr>
        <w:t>Herbivore</w:t>
      </w:r>
      <w:r>
        <w:rPr>
          <w:rFonts w:ascii="Courier New"/>
          <w:color w:val="231F20"/>
          <w:spacing w:val="-60"/>
          <w:sz w:val="17"/>
        </w:rPr>
        <w:t xml:space="preserve"> </w:t>
      </w:r>
      <w:r>
        <w:rPr>
          <w:rFonts w:ascii="Courier New"/>
          <w:color w:val="231F20"/>
          <w:spacing w:val="-14"/>
          <w:sz w:val="17"/>
        </w:rPr>
        <w:t xml:space="preserve">{ </w:t>
      </w:r>
      <w:r>
        <w:rPr>
          <w:rFonts w:ascii="Courier New"/>
          <w:color w:val="231F20"/>
          <w:sz w:val="17"/>
        </w:rPr>
        <w:t>2:</w:t>
      </w:r>
      <w:r>
        <w:rPr>
          <w:rFonts w:ascii="Courier New"/>
          <w:color w:val="231F20"/>
          <w:sz w:val="17"/>
        </w:rPr>
        <w:tab/>
        <w:t>int amount =</w:t>
      </w:r>
      <w:r>
        <w:rPr>
          <w:rFonts w:ascii="Courier New"/>
          <w:color w:val="231F20"/>
          <w:spacing w:val="-51"/>
          <w:sz w:val="17"/>
        </w:rPr>
        <w:t xml:space="preserve"> </w:t>
      </w:r>
      <w:r>
        <w:rPr>
          <w:rFonts w:ascii="Courier New"/>
          <w:color w:val="231F20"/>
          <w:sz w:val="17"/>
        </w:rPr>
        <w:t>10;</w:t>
      </w:r>
    </w:p>
    <w:p w:rsidR="00FA3020" w:rsidRDefault="00350426">
      <w:pPr>
        <w:tabs>
          <w:tab w:val="left" w:pos="2389"/>
        </w:tabs>
        <w:spacing w:line="324" w:lineRule="auto"/>
        <w:ind w:left="1920" w:right="5408"/>
        <w:rPr>
          <w:rFonts w:ascii="Courier New"/>
          <w:sz w:val="17"/>
        </w:rPr>
      </w:pPr>
      <w:r>
        <w:rPr>
          <w:rFonts w:ascii="Courier New"/>
          <w:color w:val="231F20"/>
          <w:sz w:val="17"/>
        </w:rPr>
        <w:t>3:</w:t>
      </w:r>
      <w:r>
        <w:rPr>
          <w:rFonts w:ascii="Courier New"/>
          <w:color w:val="231F20"/>
          <w:sz w:val="17"/>
        </w:rPr>
        <w:tab/>
      </w:r>
      <w:r>
        <w:rPr>
          <w:rFonts w:ascii="Courier New"/>
          <w:color w:val="231F20"/>
          <w:w w:val="95"/>
          <w:sz w:val="17"/>
        </w:rPr>
        <w:t>public</w:t>
      </w:r>
      <w:r>
        <w:rPr>
          <w:rFonts w:ascii="Courier New"/>
          <w:color w:val="231F20"/>
          <w:spacing w:val="-33"/>
          <w:w w:val="95"/>
          <w:sz w:val="17"/>
        </w:rPr>
        <w:t xml:space="preserve"> </w:t>
      </w:r>
      <w:r>
        <w:rPr>
          <w:rFonts w:ascii="Courier New"/>
          <w:color w:val="231F20"/>
          <w:w w:val="95"/>
          <w:sz w:val="17"/>
        </w:rPr>
        <w:t>static</w:t>
      </w:r>
      <w:r>
        <w:rPr>
          <w:rFonts w:ascii="Courier New"/>
          <w:color w:val="231F20"/>
          <w:spacing w:val="-33"/>
          <w:w w:val="95"/>
          <w:sz w:val="17"/>
        </w:rPr>
        <w:t xml:space="preserve"> </w:t>
      </w:r>
      <w:r>
        <w:rPr>
          <w:rFonts w:ascii="Courier New"/>
          <w:color w:val="231F20"/>
          <w:w w:val="95"/>
          <w:sz w:val="17"/>
        </w:rPr>
        <w:t>void</w:t>
      </w:r>
      <w:r>
        <w:rPr>
          <w:rFonts w:ascii="Courier New"/>
          <w:color w:val="231F20"/>
          <w:spacing w:val="-33"/>
          <w:w w:val="95"/>
          <w:sz w:val="17"/>
        </w:rPr>
        <w:t xml:space="preserve"> </w:t>
      </w:r>
      <w:r>
        <w:rPr>
          <w:rFonts w:ascii="Courier New"/>
          <w:color w:val="231F20"/>
          <w:w w:val="95"/>
          <w:sz w:val="17"/>
        </w:rPr>
        <w:t xml:space="preserve">eatGrass(); </w:t>
      </w:r>
      <w:r>
        <w:rPr>
          <w:rFonts w:ascii="Courier New"/>
          <w:color w:val="231F20"/>
          <w:sz w:val="17"/>
        </w:rPr>
        <w:t>4:</w:t>
      </w:r>
      <w:r>
        <w:rPr>
          <w:rFonts w:ascii="Courier New"/>
          <w:color w:val="231F20"/>
          <w:sz w:val="17"/>
        </w:rPr>
        <w:tab/>
        <w:t>public int chew()</w:t>
      </w:r>
      <w:r>
        <w:rPr>
          <w:rFonts w:ascii="Courier New"/>
          <w:color w:val="231F20"/>
          <w:spacing w:val="-55"/>
          <w:sz w:val="17"/>
        </w:rPr>
        <w:t xml:space="preserve"> </w:t>
      </w:r>
      <w:r>
        <w:rPr>
          <w:rFonts w:ascii="Courier New"/>
          <w:color w:val="231F20"/>
          <w:sz w:val="17"/>
        </w:rPr>
        <w:t>{</w:t>
      </w:r>
    </w:p>
    <w:p w:rsidR="00FA3020" w:rsidRDefault="00350426">
      <w:pPr>
        <w:tabs>
          <w:tab w:val="left" w:pos="2577"/>
        </w:tabs>
        <w:ind w:left="1920"/>
        <w:rPr>
          <w:rFonts w:ascii="Courier New"/>
          <w:sz w:val="17"/>
        </w:rPr>
      </w:pPr>
      <w:r>
        <w:rPr>
          <w:rFonts w:ascii="Courier New"/>
          <w:color w:val="231F20"/>
          <w:sz w:val="17"/>
        </w:rPr>
        <w:t>5:</w:t>
      </w:r>
      <w:r>
        <w:rPr>
          <w:rFonts w:ascii="Courier New"/>
          <w:color w:val="231F20"/>
          <w:sz w:val="17"/>
        </w:rPr>
        <w:tab/>
        <w:t>return</w:t>
      </w:r>
      <w:r>
        <w:rPr>
          <w:rFonts w:ascii="Courier New"/>
          <w:color w:val="231F20"/>
          <w:spacing w:val="-10"/>
          <w:sz w:val="17"/>
        </w:rPr>
        <w:t xml:space="preserve"> </w:t>
      </w:r>
      <w:r>
        <w:rPr>
          <w:rFonts w:ascii="Courier New"/>
          <w:color w:val="231F20"/>
          <w:sz w:val="17"/>
        </w:rPr>
        <w:t>13;</w:t>
      </w:r>
    </w:p>
    <w:p w:rsidR="00FA3020" w:rsidRDefault="00350426">
      <w:pPr>
        <w:tabs>
          <w:tab w:val="left" w:pos="2389"/>
        </w:tabs>
        <w:spacing w:before="68"/>
        <w:ind w:left="1920"/>
        <w:rPr>
          <w:rFonts w:ascii="Courier New"/>
          <w:sz w:val="17"/>
        </w:rPr>
      </w:pPr>
      <w:r>
        <w:rPr>
          <w:rFonts w:ascii="Courier New"/>
          <w:color w:val="231F20"/>
          <w:sz w:val="17"/>
        </w:rPr>
        <w:t>6:</w:t>
      </w:r>
      <w:r>
        <w:rPr>
          <w:rFonts w:ascii="Courier New"/>
          <w:color w:val="231F20"/>
          <w:sz w:val="17"/>
        </w:rPr>
        <w:tab/>
        <w:t>}</w:t>
      </w:r>
    </w:p>
    <w:p w:rsidR="00FA3020" w:rsidRDefault="00350426">
      <w:pPr>
        <w:spacing w:before="67"/>
        <w:ind w:left="1920"/>
        <w:rPr>
          <w:rFonts w:ascii="Courier New"/>
          <w:sz w:val="17"/>
        </w:rPr>
      </w:pPr>
      <w:r>
        <w:rPr>
          <w:rFonts w:ascii="Courier New"/>
          <w:color w:val="231F20"/>
          <w:sz w:val="17"/>
        </w:rPr>
        <w:t>7: }</w:t>
      </w:r>
    </w:p>
    <w:p w:rsidR="00FA3020" w:rsidRDefault="00350426">
      <w:pPr>
        <w:pStyle w:val="ListParagraph"/>
        <w:numPr>
          <w:ilvl w:val="1"/>
          <w:numId w:val="9"/>
        </w:numPr>
        <w:tabs>
          <w:tab w:val="left" w:pos="2280"/>
        </w:tabs>
        <w:spacing w:before="68"/>
        <w:rPr>
          <w:sz w:val="18"/>
        </w:rPr>
      </w:pPr>
      <w:r>
        <w:rPr>
          <w:color w:val="231F20"/>
          <w:sz w:val="18"/>
        </w:rPr>
        <w:t xml:space="preserve">It compiles and </w:t>
      </w:r>
      <w:r>
        <w:rPr>
          <w:color w:val="231F20"/>
          <w:spacing w:val="2"/>
          <w:sz w:val="18"/>
        </w:rPr>
        <w:t xml:space="preserve">runs </w:t>
      </w:r>
      <w:r>
        <w:rPr>
          <w:color w:val="231F20"/>
          <w:sz w:val="18"/>
        </w:rPr>
        <w:t>without</w:t>
      </w:r>
      <w:r>
        <w:rPr>
          <w:color w:val="231F20"/>
          <w:spacing w:val="8"/>
          <w:sz w:val="18"/>
        </w:rPr>
        <w:t xml:space="preserve"> </w:t>
      </w:r>
      <w:r>
        <w:rPr>
          <w:color w:val="231F20"/>
          <w:sz w:val="18"/>
        </w:rPr>
        <w:t>issue.</w:t>
      </w:r>
    </w:p>
    <w:p w:rsidR="00FA3020" w:rsidRDefault="00350426">
      <w:pPr>
        <w:pStyle w:val="ListParagraph"/>
        <w:numPr>
          <w:ilvl w:val="1"/>
          <w:numId w:val="9"/>
        </w:numPr>
        <w:tabs>
          <w:tab w:val="left" w:pos="2280"/>
        </w:tabs>
        <w:spacing w:before="7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3"/>
          <w:sz w:val="18"/>
        </w:rPr>
        <w:t>2.</w:t>
      </w:r>
    </w:p>
    <w:p w:rsidR="00FA3020" w:rsidRDefault="00350426">
      <w:pPr>
        <w:pStyle w:val="ListParagraph"/>
        <w:numPr>
          <w:ilvl w:val="1"/>
          <w:numId w:val="9"/>
        </w:numPr>
        <w:tabs>
          <w:tab w:val="left" w:pos="2280"/>
        </w:tabs>
        <w:spacing w:before="7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3.</w:t>
      </w:r>
    </w:p>
    <w:p w:rsidR="00FA3020" w:rsidRDefault="00350426">
      <w:pPr>
        <w:pStyle w:val="ListParagraph"/>
        <w:numPr>
          <w:ilvl w:val="1"/>
          <w:numId w:val="9"/>
        </w:numPr>
        <w:tabs>
          <w:tab w:val="left" w:pos="2280"/>
        </w:tabs>
        <w:spacing w:before="7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FA3020" w:rsidRDefault="00350426">
      <w:pPr>
        <w:pStyle w:val="ListParagraph"/>
        <w:numPr>
          <w:ilvl w:val="1"/>
          <w:numId w:val="9"/>
        </w:numPr>
        <w:tabs>
          <w:tab w:val="left" w:pos="2280"/>
        </w:tabs>
        <w:spacing w:before="71"/>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4"/>
          <w:sz w:val="18"/>
        </w:rPr>
        <w:t xml:space="preserve"> </w:t>
      </w:r>
      <w:r>
        <w:rPr>
          <w:color w:val="231F20"/>
          <w:sz w:val="18"/>
        </w:rPr>
        <w:t>not</w:t>
      </w:r>
      <w:r>
        <w:rPr>
          <w:color w:val="231F20"/>
          <w:spacing w:val="14"/>
          <w:sz w:val="18"/>
        </w:rPr>
        <w:t xml:space="preserve"> </w:t>
      </w:r>
      <w:r>
        <w:rPr>
          <w:color w:val="231F20"/>
          <w:sz w:val="18"/>
        </w:rPr>
        <w:t>compile</w:t>
      </w:r>
      <w:r>
        <w:rPr>
          <w:color w:val="231F20"/>
          <w:spacing w:val="14"/>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lines</w:t>
      </w:r>
      <w:r>
        <w:rPr>
          <w:color w:val="231F20"/>
          <w:spacing w:val="14"/>
          <w:sz w:val="18"/>
        </w:rPr>
        <w:t xml:space="preserve"> </w:t>
      </w:r>
      <w:r>
        <w:rPr>
          <w:color w:val="231F20"/>
          <w:sz w:val="18"/>
        </w:rPr>
        <w:t>2</w:t>
      </w:r>
      <w:r>
        <w:rPr>
          <w:color w:val="231F20"/>
          <w:spacing w:val="14"/>
          <w:sz w:val="18"/>
        </w:rPr>
        <w:t xml:space="preserve"> </w:t>
      </w:r>
      <w:r>
        <w:rPr>
          <w:color w:val="231F20"/>
          <w:sz w:val="18"/>
        </w:rPr>
        <w:t>and</w:t>
      </w:r>
      <w:r>
        <w:rPr>
          <w:color w:val="231F20"/>
          <w:spacing w:val="14"/>
          <w:sz w:val="18"/>
        </w:rPr>
        <w:t xml:space="preserve"> </w:t>
      </w:r>
      <w:r>
        <w:rPr>
          <w:color w:val="231F20"/>
          <w:sz w:val="18"/>
        </w:rPr>
        <w:t>3.</w:t>
      </w:r>
    </w:p>
    <w:p w:rsidR="00FA3020" w:rsidRDefault="00350426">
      <w:pPr>
        <w:pStyle w:val="ListParagraph"/>
        <w:numPr>
          <w:ilvl w:val="1"/>
          <w:numId w:val="9"/>
        </w:numPr>
        <w:tabs>
          <w:tab w:val="left" w:pos="2279"/>
          <w:tab w:val="left" w:pos="2280"/>
        </w:tabs>
        <w:spacing w:before="70"/>
        <w:rPr>
          <w:sz w:val="18"/>
        </w:rPr>
      </w:pPr>
      <w:r>
        <w:rPr>
          <w:color w:val="231F20"/>
          <w:sz w:val="18"/>
        </w:rPr>
        <w:lastRenderedPageBreak/>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4"/>
          <w:sz w:val="18"/>
        </w:rPr>
        <w:t xml:space="preserve"> </w:t>
      </w:r>
      <w:r>
        <w:rPr>
          <w:color w:val="231F20"/>
          <w:sz w:val="18"/>
        </w:rPr>
        <w:t>not</w:t>
      </w:r>
      <w:r>
        <w:rPr>
          <w:color w:val="231F20"/>
          <w:spacing w:val="14"/>
          <w:sz w:val="18"/>
        </w:rPr>
        <w:t xml:space="preserve"> </w:t>
      </w:r>
      <w:r>
        <w:rPr>
          <w:color w:val="231F20"/>
          <w:sz w:val="18"/>
        </w:rPr>
        <w:t>compile</w:t>
      </w:r>
      <w:r>
        <w:rPr>
          <w:color w:val="231F20"/>
          <w:spacing w:val="14"/>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lines</w:t>
      </w:r>
      <w:r>
        <w:rPr>
          <w:color w:val="231F20"/>
          <w:spacing w:val="14"/>
          <w:sz w:val="18"/>
        </w:rPr>
        <w:t xml:space="preserve"> </w:t>
      </w:r>
      <w:r>
        <w:rPr>
          <w:color w:val="231F20"/>
          <w:sz w:val="18"/>
        </w:rPr>
        <w:t>3</w:t>
      </w:r>
      <w:r>
        <w:rPr>
          <w:color w:val="231F20"/>
          <w:spacing w:val="14"/>
          <w:sz w:val="18"/>
        </w:rPr>
        <w:t xml:space="preserve"> </w:t>
      </w:r>
      <w:r>
        <w:rPr>
          <w:color w:val="231F20"/>
          <w:sz w:val="18"/>
        </w:rPr>
        <w:t>and</w:t>
      </w:r>
      <w:r>
        <w:rPr>
          <w:color w:val="231F20"/>
          <w:spacing w:val="14"/>
          <w:sz w:val="18"/>
        </w:rPr>
        <w:t xml:space="preserve"> </w:t>
      </w:r>
      <w:r>
        <w:rPr>
          <w:color w:val="231F20"/>
          <w:sz w:val="18"/>
        </w:rPr>
        <w:t>4.</w:t>
      </w:r>
    </w:p>
    <w:p w:rsidR="00FA3020" w:rsidRDefault="00FA3020">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sectPr w:rsidR="00C03C83">
          <w:pgSz w:w="10620" w:h="13320"/>
          <w:pgMar w:top="460" w:right="0" w:bottom="280" w:left="0" w:header="720" w:footer="720" w:gutter="0"/>
          <w:cols w:space="720"/>
        </w:sectPr>
      </w:pPr>
      <w:r w:rsidRPr="00C03C83">
        <w:rPr>
          <w:sz w:val="18"/>
        </w:rPr>
        <w:t>8.</w:t>
      </w:r>
      <w:r w:rsidRPr="00C03C83">
        <w:rPr>
          <w:sz w:val="18"/>
        </w:rPr>
        <w:tab/>
        <w:t xml:space="preserve">F. The interface variable amount is correctly declared, with public and static being assumed and automatically inserted by the compiler, so option B is incorrect. The method declaration for </w:t>
      </w:r>
      <w:proofErr w:type="spellStart"/>
      <w:proofErr w:type="gramStart"/>
      <w:r w:rsidRPr="00C03C83">
        <w:rPr>
          <w:sz w:val="18"/>
        </w:rPr>
        <w:t>eatGrass</w:t>
      </w:r>
      <w:proofErr w:type="spellEnd"/>
      <w:r w:rsidRPr="00C03C83">
        <w:rPr>
          <w:sz w:val="18"/>
        </w:rPr>
        <w:t>(</w:t>
      </w:r>
      <w:proofErr w:type="gramEnd"/>
      <w:r w:rsidRPr="00C03C83">
        <w:rPr>
          <w:sz w:val="18"/>
        </w:rPr>
        <w:t xml:space="preserve">) on line 3 is incorrect because the method has been marked as static but no method body has been provided. The method declaration for </w:t>
      </w:r>
      <w:proofErr w:type="gramStart"/>
      <w:r w:rsidRPr="00C03C83">
        <w:rPr>
          <w:sz w:val="18"/>
        </w:rPr>
        <w:t>chew(</w:t>
      </w:r>
      <w:proofErr w:type="gramEnd"/>
      <w:r w:rsidRPr="00C03C83">
        <w:rPr>
          <w:sz w:val="18"/>
        </w:rPr>
        <w:t>) on line 4 is also incorrect, since an interface method that provides a body must be marked as default or static explicitly. Therefore, option F is the correct answer since this code contains two compile-time errors.</w:t>
      </w: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294</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0"/>
          <w:numId w:val="9"/>
        </w:numPr>
        <w:tabs>
          <w:tab w:val="left" w:pos="1799"/>
          <w:tab w:val="left" w:pos="1800"/>
        </w:tabs>
        <w:spacing w:before="1"/>
        <w:ind w:left="1800"/>
        <w:jc w:val="left"/>
        <w:rPr>
          <w:sz w:val="18"/>
        </w:rPr>
      </w:pPr>
      <w:r>
        <w:rPr>
          <w:color w:val="231F20"/>
          <w:sz w:val="18"/>
        </w:rPr>
        <w:t>Choose</w:t>
      </w:r>
      <w:r>
        <w:rPr>
          <w:color w:val="231F20"/>
          <w:spacing w:val="10"/>
          <w:sz w:val="18"/>
        </w:rPr>
        <w:t xml:space="preserve"> </w:t>
      </w:r>
      <w:r>
        <w:rPr>
          <w:color w:val="231F20"/>
          <w:sz w:val="18"/>
        </w:rPr>
        <w:t>the</w:t>
      </w:r>
      <w:r>
        <w:rPr>
          <w:color w:val="231F20"/>
          <w:spacing w:val="10"/>
          <w:sz w:val="18"/>
        </w:rPr>
        <w:t xml:space="preserve"> </w:t>
      </w:r>
      <w:r>
        <w:rPr>
          <w:color w:val="231F20"/>
          <w:sz w:val="18"/>
        </w:rPr>
        <w:t>correct</w:t>
      </w:r>
      <w:r>
        <w:rPr>
          <w:color w:val="231F20"/>
          <w:spacing w:val="11"/>
          <w:sz w:val="18"/>
        </w:rPr>
        <w:t xml:space="preserve"> </w:t>
      </w:r>
      <w:r>
        <w:rPr>
          <w:color w:val="231F20"/>
          <w:sz w:val="18"/>
        </w:rPr>
        <w:t>statement</w:t>
      </w:r>
      <w:r>
        <w:rPr>
          <w:color w:val="231F20"/>
          <w:spacing w:val="10"/>
          <w:sz w:val="18"/>
        </w:rPr>
        <w:t xml:space="preserve"> </w:t>
      </w:r>
      <w:r>
        <w:rPr>
          <w:color w:val="231F20"/>
          <w:sz w:val="18"/>
        </w:rPr>
        <w:t>about</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0"/>
          <w:sz w:val="18"/>
        </w:rPr>
        <w:t xml:space="preserve"> </w:t>
      </w:r>
      <w:r>
        <w:rPr>
          <w:color w:val="231F20"/>
          <w:sz w:val="18"/>
        </w:rPr>
        <w:t>code:</w:t>
      </w:r>
    </w:p>
    <w:p w:rsidR="00FA3020" w:rsidRDefault="00350426">
      <w:pPr>
        <w:tabs>
          <w:tab w:val="left" w:pos="2269"/>
        </w:tabs>
        <w:spacing w:before="70" w:line="324" w:lineRule="auto"/>
        <w:ind w:left="1800" w:right="6186"/>
        <w:rPr>
          <w:rFonts w:ascii="Courier New"/>
          <w:sz w:val="17"/>
        </w:rPr>
      </w:pPr>
      <w:r>
        <w:rPr>
          <w:rFonts w:ascii="Courier New"/>
          <w:color w:val="231F20"/>
          <w:sz w:val="17"/>
        </w:rPr>
        <w:t>1:</w:t>
      </w:r>
      <w:r>
        <w:rPr>
          <w:rFonts w:ascii="Courier New"/>
          <w:color w:val="231F20"/>
          <w:spacing w:val="-55"/>
          <w:sz w:val="17"/>
        </w:rPr>
        <w:t xml:space="preserve"> </w:t>
      </w:r>
      <w:r>
        <w:rPr>
          <w:rFonts w:ascii="Courier New"/>
          <w:color w:val="231F20"/>
          <w:sz w:val="17"/>
        </w:rPr>
        <w:t>public</w:t>
      </w:r>
      <w:r>
        <w:rPr>
          <w:rFonts w:ascii="Courier New"/>
          <w:color w:val="231F20"/>
          <w:spacing w:val="-55"/>
          <w:sz w:val="17"/>
        </w:rPr>
        <w:t xml:space="preserve"> </w:t>
      </w:r>
      <w:r>
        <w:rPr>
          <w:rFonts w:ascii="Courier New"/>
          <w:color w:val="231F20"/>
          <w:sz w:val="17"/>
        </w:rPr>
        <w:t>interface</w:t>
      </w:r>
      <w:r>
        <w:rPr>
          <w:rFonts w:ascii="Courier New"/>
          <w:color w:val="231F20"/>
          <w:spacing w:val="-54"/>
          <w:sz w:val="17"/>
        </w:rPr>
        <w:t xml:space="preserve"> </w:t>
      </w:r>
      <w:r>
        <w:rPr>
          <w:rFonts w:ascii="Courier New"/>
          <w:color w:val="231F20"/>
          <w:sz w:val="17"/>
        </w:rPr>
        <w:t>CanFly</w:t>
      </w:r>
      <w:r>
        <w:rPr>
          <w:rFonts w:ascii="Courier New"/>
          <w:color w:val="231F20"/>
          <w:spacing w:val="-55"/>
          <w:sz w:val="17"/>
        </w:rPr>
        <w:t xml:space="preserve"> </w:t>
      </w:r>
      <w:r>
        <w:rPr>
          <w:rFonts w:ascii="Courier New"/>
          <w:color w:val="231F20"/>
          <w:spacing w:val="-14"/>
          <w:sz w:val="17"/>
        </w:rPr>
        <w:t xml:space="preserve">{ </w:t>
      </w:r>
      <w:r>
        <w:rPr>
          <w:rFonts w:ascii="Courier New"/>
          <w:color w:val="231F20"/>
          <w:sz w:val="17"/>
        </w:rPr>
        <w:t>2:</w:t>
      </w:r>
      <w:r>
        <w:rPr>
          <w:rFonts w:ascii="Courier New"/>
          <w:color w:val="231F20"/>
          <w:sz w:val="17"/>
        </w:rPr>
        <w:tab/>
        <w:t>void</w:t>
      </w:r>
      <w:r>
        <w:rPr>
          <w:rFonts w:ascii="Courier New"/>
          <w:color w:val="231F20"/>
          <w:spacing w:val="-16"/>
          <w:sz w:val="17"/>
        </w:rPr>
        <w:t xml:space="preserve"> </w:t>
      </w:r>
      <w:r>
        <w:rPr>
          <w:rFonts w:ascii="Courier New"/>
          <w:color w:val="231F20"/>
          <w:sz w:val="17"/>
        </w:rPr>
        <w:t>fly();</w:t>
      </w:r>
    </w:p>
    <w:p w:rsidR="00FA3020" w:rsidRDefault="00350426">
      <w:pPr>
        <w:ind w:left="1800"/>
        <w:rPr>
          <w:rFonts w:ascii="Courier New"/>
          <w:sz w:val="17"/>
        </w:rPr>
      </w:pPr>
      <w:r>
        <w:rPr>
          <w:rFonts w:ascii="Courier New"/>
          <w:color w:val="231F20"/>
          <w:sz w:val="17"/>
        </w:rPr>
        <w:t>3: }</w:t>
      </w:r>
    </w:p>
    <w:p w:rsidR="00FA3020" w:rsidRDefault="00350426">
      <w:pPr>
        <w:spacing w:before="67"/>
        <w:ind w:left="1800"/>
        <w:rPr>
          <w:rFonts w:ascii="Courier New"/>
          <w:sz w:val="17"/>
        </w:rPr>
      </w:pPr>
      <w:r>
        <w:rPr>
          <w:rFonts w:ascii="Courier New"/>
          <w:color w:val="231F20"/>
          <w:sz w:val="17"/>
        </w:rPr>
        <w:t>4: interface HasWings {</w:t>
      </w:r>
    </w:p>
    <w:p w:rsidR="00FA3020" w:rsidRDefault="00350426">
      <w:pPr>
        <w:tabs>
          <w:tab w:val="left" w:pos="2269"/>
        </w:tabs>
        <w:spacing w:before="68" w:line="324" w:lineRule="auto"/>
        <w:ind w:left="1800" w:right="4871"/>
        <w:rPr>
          <w:rFonts w:ascii="Courier New"/>
          <w:sz w:val="17"/>
        </w:rPr>
      </w:pPr>
      <w:r>
        <w:rPr>
          <w:rFonts w:ascii="Courier New"/>
          <w:color w:val="231F20"/>
          <w:sz w:val="17"/>
        </w:rPr>
        <w:t>5:</w:t>
      </w:r>
      <w:r>
        <w:rPr>
          <w:rFonts w:ascii="Courier New"/>
          <w:color w:val="231F20"/>
          <w:sz w:val="17"/>
        </w:rPr>
        <w:tab/>
      </w:r>
      <w:r>
        <w:rPr>
          <w:rFonts w:ascii="Courier New"/>
          <w:color w:val="231F20"/>
          <w:w w:val="95"/>
          <w:sz w:val="17"/>
        </w:rPr>
        <w:t>public</w:t>
      </w:r>
      <w:r>
        <w:rPr>
          <w:rFonts w:ascii="Courier New"/>
          <w:color w:val="231F20"/>
          <w:spacing w:val="-40"/>
          <w:w w:val="95"/>
          <w:sz w:val="17"/>
        </w:rPr>
        <w:t xml:space="preserve"> </w:t>
      </w:r>
      <w:r>
        <w:rPr>
          <w:rFonts w:ascii="Courier New"/>
          <w:color w:val="231F20"/>
          <w:w w:val="95"/>
          <w:sz w:val="17"/>
        </w:rPr>
        <w:t>abstract</w:t>
      </w:r>
      <w:r>
        <w:rPr>
          <w:rFonts w:ascii="Courier New"/>
          <w:color w:val="231F20"/>
          <w:spacing w:val="-39"/>
          <w:w w:val="95"/>
          <w:sz w:val="17"/>
        </w:rPr>
        <w:t xml:space="preserve"> </w:t>
      </w:r>
      <w:r>
        <w:rPr>
          <w:rFonts w:ascii="Courier New"/>
          <w:color w:val="231F20"/>
          <w:w w:val="95"/>
          <w:sz w:val="17"/>
        </w:rPr>
        <w:t>Object</w:t>
      </w:r>
      <w:r>
        <w:rPr>
          <w:rFonts w:ascii="Courier New"/>
          <w:color w:val="231F20"/>
          <w:spacing w:val="-40"/>
          <w:w w:val="95"/>
          <w:sz w:val="17"/>
        </w:rPr>
        <w:t xml:space="preserve"> </w:t>
      </w:r>
      <w:r>
        <w:rPr>
          <w:rFonts w:ascii="Courier New"/>
          <w:color w:val="231F20"/>
          <w:w w:val="95"/>
          <w:sz w:val="17"/>
        </w:rPr>
        <w:t xml:space="preserve">getWindSpan(); </w:t>
      </w:r>
      <w:r>
        <w:rPr>
          <w:rFonts w:ascii="Courier New"/>
          <w:color w:val="231F20"/>
          <w:sz w:val="17"/>
        </w:rPr>
        <w:t>6:</w:t>
      </w:r>
      <w:r>
        <w:rPr>
          <w:rFonts w:ascii="Courier New"/>
          <w:color w:val="231F20"/>
          <w:spacing w:val="-10"/>
          <w:sz w:val="17"/>
        </w:rPr>
        <w:t xml:space="preserve"> </w:t>
      </w:r>
      <w:r>
        <w:rPr>
          <w:rFonts w:ascii="Courier New"/>
          <w:color w:val="231F20"/>
          <w:sz w:val="17"/>
        </w:rPr>
        <w:t>}</w:t>
      </w:r>
    </w:p>
    <w:p w:rsidR="00FA3020" w:rsidRDefault="00350426">
      <w:pPr>
        <w:spacing w:line="324" w:lineRule="auto"/>
        <w:ind w:left="1800" w:right="3732"/>
        <w:rPr>
          <w:rFonts w:ascii="Courier New"/>
          <w:sz w:val="17"/>
        </w:rPr>
      </w:pPr>
      <w:r>
        <w:rPr>
          <w:rFonts w:ascii="Courier New"/>
          <w:color w:val="231F20"/>
          <w:sz w:val="17"/>
        </w:rPr>
        <w:t>7:</w:t>
      </w:r>
      <w:r>
        <w:rPr>
          <w:rFonts w:ascii="Courier New"/>
          <w:color w:val="231F20"/>
          <w:spacing w:val="-62"/>
          <w:sz w:val="17"/>
        </w:rPr>
        <w:t xml:space="preserve"> </w:t>
      </w:r>
      <w:r>
        <w:rPr>
          <w:rFonts w:ascii="Courier New"/>
          <w:color w:val="231F20"/>
          <w:sz w:val="17"/>
        </w:rPr>
        <w:t>abstract</w:t>
      </w:r>
      <w:r>
        <w:rPr>
          <w:rFonts w:ascii="Courier New"/>
          <w:color w:val="231F20"/>
          <w:spacing w:val="-61"/>
          <w:sz w:val="17"/>
        </w:rPr>
        <w:t xml:space="preserve"> </w:t>
      </w:r>
      <w:r>
        <w:rPr>
          <w:rFonts w:ascii="Courier New"/>
          <w:color w:val="231F20"/>
          <w:sz w:val="17"/>
        </w:rPr>
        <w:t>class</w:t>
      </w:r>
      <w:r>
        <w:rPr>
          <w:rFonts w:ascii="Courier New"/>
          <w:color w:val="231F20"/>
          <w:spacing w:val="-62"/>
          <w:sz w:val="17"/>
        </w:rPr>
        <w:t xml:space="preserve"> </w:t>
      </w:r>
      <w:r>
        <w:rPr>
          <w:rFonts w:ascii="Courier New"/>
          <w:color w:val="231F20"/>
          <w:sz w:val="17"/>
        </w:rPr>
        <w:t>Falcon</w:t>
      </w:r>
      <w:r>
        <w:rPr>
          <w:rFonts w:ascii="Courier New"/>
          <w:color w:val="231F20"/>
          <w:spacing w:val="-61"/>
          <w:sz w:val="17"/>
        </w:rPr>
        <w:t xml:space="preserve"> </w:t>
      </w:r>
      <w:r>
        <w:rPr>
          <w:rFonts w:ascii="Courier New"/>
          <w:color w:val="231F20"/>
          <w:sz w:val="17"/>
        </w:rPr>
        <w:t>implements</w:t>
      </w:r>
      <w:r>
        <w:rPr>
          <w:rFonts w:ascii="Courier New"/>
          <w:color w:val="231F20"/>
          <w:spacing w:val="-61"/>
          <w:sz w:val="17"/>
        </w:rPr>
        <w:t xml:space="preserve"> </w:t>
      </w:r>
      <w:r>
        <w:rPr>
          <w:rFonts w:ascii="Courier New"/>
          <w:color w:val="231F20"/>
          <w:sz w:val="17"/>
        </w:rPr>
        <w:t>CanFly,</w:t>
      </w:r>
      <w:r>
        <w:rPr>
          <w:rFonts w:ascii="Courier New"/>
          <w:color w:val="231F20"/>
          <w:spacing w:val="-62"/>
          <w:sz w:val="17"/>
        </w:rPr>
        <w:t xml:space="preserve"> </w:t>
      </w:r>
      <w:r>
        <w:rPr>
          <w:rFonts w:ascii="Courier New"/>
          <w:color w:val="231F20"/>
          <w:sz w:val="17"/>
        </w:rPr>
        <w:t>HasWings</w:t>
      </w:r>
      <w:r>
        <w:rPr>
          <w:rFonts w:ascii="Courier New"/>
          <w:color w:val="231F20"/>
          <w:spacing w:val="-61"/>
          <w:sz w:val="17"/>
        </w:rPr>
        <w:t xml:space="preserve"> </w:t>
      </w:r>
      <w:r>
        <w:rPr>
          <w:rFonts w:ascii="Courier New"/>
          <w:color w:val="231F20"/>
          <w:spacing w:val="-11"/>
          <w:sz w:val="17"/>
        </w:rPr>
        <w:t xml:space="preserve">{ </w:t>
      </w:r>
      <w:r>
        <w:rPr>
          <w:rFonts w:ascii="Courier New"/>
          <w:color w:val="231F20"/>
          <w:sz w:val="17"/>
        </w:rPr>
        <w:t>8:</w:t>
      </w:r>
      <w:r>
        <w:rPr>
          <w:rFonts w:ascii="Courier New"/>
          <w:color w:val="231F20"/>
          <w:spacing w:val="-10"/>
          <w:sz w:val="17"/>
        </w:rPr>
        <w:t xml:space="preserve"> </w:t>
      </w:r>
      <w:r>
        <w:rPr>
          <w:rFonts w:ascii="Courier New"/>
          <w:color w:val="231F20"/>
          <w:sz w:val="17"/>
        </w:rPr>
        <w:t>}</w:t>
      </w:r>
    </w:p>
    <w:p w:rsidR="00FA3020" w:rsidRDefault="00350426">
      <w:pPr>
        <w:pStyle w:val="ListParagraph"/>
        <w:numPr>
          <w:ilvl w:val="1"/>
          <w:numId w:val="9"/>
        </w:numPr>
        <w:tabs>
          <w:tab w:val="left" w:pos="2160"/>
        </w:tabs>
        <w:spacing w:before="0"/>
        <w:ind w:left="2160"/>
        <w:rPr>
          <w:sz w:val="18"/>
        </w:rPr>
      </w:pPr>
      <w:r>
        <w:rPr>
          <w:color w:val="231F20"/>
          <w:sz w:val="18"/>
        </w:rPr>
        <w:t>It compiles without</w:t>
      </w:r>
      <w:r>
        <w:rPr>
          <w:color w:val="231F20"/>
          <w:spacing w:val="30"/>
          <w:sz w:val="18"/>
        </w:rPr>
        <w:t xml:space="preserve"> </w:t>
      </w:r>
      <w:r>
        <w:rPr>
          <w:color w:val="231F20"/>
          <w:sz w:val="18"/>
        </w:rPr>
        <w:t>issue.</w:t>
      </w:r>
    </w:p>
    <w:p w:rsidR="00FA3020" w:rsidRDefault="00350426">
      <w:pPr>
        <w:pStyle w:val="ListParagraph"/>
        <w:numPr>
          <w:ilvl w:val="1"/>
          <w:numId w:val="9"/>
        </w:numPr>
        <w:tabs>
          <w:tab w:val="left" w:pos="2160"/>
        </w:tabs>
        <w:spacing w:before="70"/>
        <w:ind w:left="216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3"/>
          <w:sz w:val="18"/>
        </w:rPr>
        <w:t>2.</w:t>
      </w:r>
    </w:p>
    <w:p w:rsidR="00FA3020" w:rsidRDefault="00350426">
      <w:pPr>
        <w:pStyle w:val="ListParagraph"/>
        <w:numPr>
          <w:ilvl w:val="1"/>
          <w:numId w:val="9"/>
        </w:numPr>
        <w:tabs>
          <w:tab w:val="left" w:pos="2160"/>
        </w:tabs>
        <w:spacing w:before="70"/>
        <w:ind w:left="216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FA3020" w:rsidRDefault="00350426">
      <w:pPr>
        <w:pStyle w:val="ListParagraph"/>
        <w:numPr>
          <w:ilvl w:val="1"/>
          <w:numId w:val="9"/>
        </w:numPr>
        <w:tabs>
          <w:tab w:val="left" w:pos="2160"/>
        </w:tabs>
        <w:spacing w:before="71"/>
        <w:ind w:left="2160"/>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FA3020" w:rsidRDefault="00350426">
      <w:pPr>
        <w:pStyle w:val="ListParagraph"/>
        <w:numPr>
          <w:ilvl w:val="1"/>
          <w:numId w:val="9"/>
        </w:numPr>
        <w:tabs>
          <w:tab w:val="left" w:pos="2160"/>
        </w:tabs>
        <w:spacing w:before="70"/>
        <w:ind w:left="2160"/>
        <w:rPr>
          <w:sz w:val="18"/>
        </w:rPr>
      </w:pP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pacing w:val="2"/>
          <w:sz w:val="18"/>
        </w:rPr>
        <w:t>will</w:t>
      </w:r>
      <w:r>
        <w:rPr>
          <w:color w:val="231F20"/>
          <w:spacing w:val="11"/>
          <w:sz w:val="18"/>
        </w:rPr>
        <w:t xml:space="preserve"> </w:t>
      </w:r>
      <w:r>
        <w:rPr>
          <w:color w:val="231F20"/>
          <w:sz w:val="18"/>
        </w:rPr>
        <w:t>not</w:t>
      </w:r>
      <w:r>
        <w:rPr>
          <w:color w:val="231F20"/>
          <w:spacing w:val="10"/>
          <w:sz w:val="18"/>
        </w:rPr>
        <w:t xml:space="preserve"> </w:t>
      </w:r>
      <w:r>
        <w:rPr>
          <w:color w:val="231F20"/>
          <w:sz w:val="18"/>
        </w:rPr>
        <w:t>compile</w:t>
      </w:r>
      <w:r>
        <w:rPr>
          <w:color w:val="231F20"/>
          <w:spacing w:val="10"/>
          <w:sz w:val="18"/>
        </w:rPr>
        <w:t xml:space="preserve"> </w:t>
      </w:r>
      <w:r>
        <w:rPr>
          <w:color w:val="231F20"/>
          <w:sz w:val="18"/>
        </w:rPr>
        <w:t>because</w:t>
      </w:r>
      <w:r>
        <w:rPr>
          <w:color w:val="231F20"/>
          <w:spacing w:val="11"/>
          <w:sz w:val="18"/>
        </w:rPr>
        <w:t xml:space="preserve"> </w:t>
      </w:r>
      <w:r>
        <w:rPr>
          <w:color w:val="231F20"/>
          <w:sz w:val="18"/>
        </w:rPr>
        <w:t>of</w:t>
      </w:r>
      <w:r>
        <w:rPr>
          <w:color w:val="231F20"/>
          <w:spacing w:val="10"/>
          <w:sz w:val="18"/>
        </w:rPr>
        <w:t xml:space="preserve"> </w:t>
      </w:r>
      <w:r>
        <w:rPr>
          <w:color w:val="231F20"/>
          <w:sz w:val="18"/>
        </w:rPr>
        <w:t>lines</w:t>
      </w:r>
      <w:r>
        <w:rPr>
          <w:color w:val="231F20"/>
          <w:spacing w:val="11"/>
          <w:sz w:val="18"/>
        </w:rPr>
        <w:t xml:space="preserve"> </w:t>
      </w:r>
      <w:r>
        <w:rPr>
          <w:color w:val="231F20"/>
          <w:sz w:val="18"/>
        </w:rPr>
        <w:t>2</w:t>
      </w:r>
      <w:r>
        <w:rPr>
          <w:color w:val="231F20"/>
          <w:spacing w:val="10"/>
          <w:sz w:val="18"/>
        </w:rPr>
        <w:t xml:space="preserve"> </w:t>
      </w:r>
      <w:r>
        <w:rPr>
          <w:color w:val="231F20"/>
          <w:sz w:val="18"/>
        </w:rPr>
        <w:t>and</w:t>
      </w:r>
      <w:r>
        <w:rPr>
          <w:color w:val="231F20"/>
          <w:spacing w:val="10"/>
          <w:sz w:val="18"/>
        </w:rPr>
        <w:t xml:space="preserve"> </w:t>
      </w:r>
      <w:r>
        <w:rPr>
          <w:color w:val="231F20"/>
          <w:sz w:val="18"/>
        </w:rPr>
        <w:t>5.</w:t>
      </w:r>
    </w:p>
    <w:p w:rsidR="00FA3020" w:rsidRPr="00C03C83" w:rsidRDefault="00350426">
      <w:pPr>
        <w:pStyle w:val="ListParagraph"/>
        <w:numPr>
          <w:ilvl w:val="1"/>
          <w:numId w:val="9"/>
        </w:numPr>
        <w:tabs>
          <w:tab w:val="left" w:pos="2159"/>
          <w:tab w:val="left" w:pos="2160"/>
        </w:tabs>
        <w:spacing w:before="73" w:line="235" w:lineRule="auto"/>
        <w:ind w:left="2160" w:right="1883"/>
        <w:rPr>
          <w:sz w:val="18"/>
        </w:rPr>
      </w:pPr>
      <w:r>
        <w:rPr>
          <w:color w:val="231F20"/>
          <w:sz w:val="18"/>
        </w:rPr>
        <w:t xml:space="preserve">The code </w:t>
      </w:r>
      <w:r>
        <w:rPr>
          <w:color w:val="231F20"/>
          <w:spacing w:val="2"/>
          <w:sz w:val="18"/>
        </w:rPr>
        <w:t xml:space="preserve">will </w:t>
      </w:r>
      <w:r>
        <w:rPr>
          <w:color w:val="231F20"/>
          <w:sz w:val="18"/>
        </w:rPr>
        <w:t xml:space="preserve">not compile because the class </w:t>
      </w:r>
      <w:r>
        <w:rPr>
          <w:rFonts w:ascii="Courier New" w:hAnsi="Courier New"/>
          <w:color w:val="231F20"/>
          <w:sz w:val="18"/>
        </w:rPr>
        <w:t>Falcon</w:t>
      </w:r>
      <w:r>
        <w:rPr>
          <w:rFonts w:ascii="Courier New" w:hAnsi="Courier New"/>
          <w:color w:val="231F20"/>
          <w:spacing w:val="-28"/>
          <w:sz w:val="18"/>
        </w:rPr>
        <w:t xml:space="preserve"> </w:t>
      </w:r>
      <w:r>
        <w:rPr>
          <w:color w:val="231F20"/>
          <w:sz w:val="18"/>
        </w:rPr>
        <w:t>doesn’t implement the interface methods.</w:t>
      </w: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Default="00C03C83" w:rsidP="00C03C83">
      <w:pPr>
        <w:tabs>
          <w:tab w:val="left" w:pos="2159"/>
          <w:tab w:val="left" w:pos="2160"/>
        </w:tabs>
        <w:spacing w:before="73" w:line="235" w:lineRule="auto"/>
        <w:ind w:right="1883"/>
        <w:rPr>
          <w:sz w:val="18"/>
        </w:rPr>
      </w:pPr>
    </w:p>
    <w:p w:rsidR="00C03C83" w:rsidRPr="00C03C83" w:rsidRDefault="00C03C83" w:rsidP="00C03C83">
      <w:pPr>
        <w:tabs>
          <w:tab w:val="left" w:pos="2159"/>
          <w:tab w:val="left" w:pos="2160"/>
        </w:tabs>
        <w:spacing w:before="73" w:line="235" w:lineRule="auto"/>
        <w:ind w:right="1883"/>
        <w:rPr>
          <w:sz w:val="18"/>
        </w:rPr>
      </w:pPr>
      <w:r w:rsidRPr="00C03C83">
        <w:rPr>
          <w:sz w:val="18"/>
        </w:rPr>
        <w:t>9.</w:t>
      </w:r>
      <w:r w:rsidRPr="00C03C83">
        <w:rPr>
          <w:sz w:val="18"/>
        </w:rPr>
        <w:tab/>
        <w:t xml:space="preserve">A. Although the definition of methods on lines 2 and 5 vary, both will be converted to public abstract by the compiler. Line 4 is fine, because an interface can have pub- </w:t>
      </w:r>
      <w:proofErr w:type="spellStart"/>
      <w:r w:rsidRPr="00C03C83">
        <w:rPr>
          <w:sz w:val="18"/>
        </w:rPr>
        <w:t>lic</w:t>
      </w:r>
      <w:proofErr w:type="spellEnd"/>
      <w:r w:rsidRPr="00C03C83">
        <w:rPr>
          <w:sz w:val="18"/>
        </w:rPr>
        <w:t xml:space="preserve"> or default access. Finally, the class Falcon doesn’t need to implement the interface methods because it is marked as abstract. Therefore, the code will compile without issue.</w:t>
      </w:r>
    </w:p>
    <w:p w:rsidR="00FA3020" w:rsidRDefault="00350426">
      <w:pPr>
        <w:pStyle w:val="ListParagraph"/>
        <w:numPr>
          <w:ilvl w:val="0"/>
          <w:numId w:val="9"/>
        </w:numPr>
        <w:tabs>
          <w:tab w:val="left" w:pos="1800"/>
        </w:tabs>
        <w:spacing w:before="169"/>
        <w:ind w:left="1800"/>
        <w:jc w:val="left"/>
        <w:rPr>
          <w:sz w:val="18"/>
        </w:rPr>
      </w:pPr>
      <w:r>
        <w:rPr>
          <w:color w:val="231F20"/>
          <w:spacing w:val="2"/>
          <w:sz w:val="18"/>
        </w:rPr>
        <w:t>Which</w:t>
      </w:r>
      <w:r>
        <w:rPr>
          <w:color w:val="231F20"/>
          <w:spacing w:val="10"/>
          <w:sz w:val="18"/>
        </w:rPr>
        <w:t xml:space="preserve"> </w:t>
      </w:r>
      <w:r>
        <w:rPr>
          <w:color w:val="231F20"/>
          <w:sz w:val="18"/>
        </w:rPr>
        <w:t>statements</w:t>
      </w:r>
      <w:r>
        <w:rPr>
          <w:color w:val="231F20"/>
          <w:spacing w:val="10"/>
          <w:sz w:val="18"/>
        </w:rPr>
        <w:t xml:space="preserve"> </w:t>
      </w:r>
      <w:r>
        <w:rPr>
          <w:color w:val="231F20"/>
          <w:sz w:val="18"/>
        </w:rPr>
        <w:t>are</w:t>
      </w:r>
      <w:r>
        <w:rPr>
          <w:color w:val="231F20"/>
          <w:spacing w:val="10"/>
          <w:sz w:val="18"/>
        </w:rPr>
        <w:t xml:space="preserve"> </w:t>
      </w:r>
      <w:r>
        <w:rPr>
          <w:color w:val="231F20"/>
          <w:spacing w:val="2"/>
          <w:sz w:val="18"/>
        </w:rPr>
        <w:t>true</w:t>
      </w:r>
      <w:r>
        <w:rPr>
          <w:color w:val="231F20"/>
          <w:spacing w:val="10"/>
          <w:sz w:val="18"/>
        </w:rPr>
        <w:t xml:space="preserve"> </w:t>
      </w:r>
      <w:r>
        <w:rPr>
          <w:color w:val="231F20"/>
          <w:sz w:val="18"/>
        </w:rPr>
        <w:t>for</w:t>
      </w:r>
      <w:r>
        <w:rPr>
          <w:color w:val="231F20"/>
          <w:spacing w:val="10"/>
          <w:sz w:val="18"/>
        </w:rPr>
        <w:t xml:space="preserve"> </w:t>
      </w:r>
      <w:r>
        <w:rPr>
          <w:color w:val="231F20"/>
          <w:sz w:val="18"/>
        </w:rPr>
        <w:t>both</w:t>
      </w:r>
      <w:r>
        <w:rPr>
          <w:color w:val="231F20"/>
          <w:spacing w:val="10"/>
          <w:sz w:val="18"/>
        </w:rPr>
        <w:t xml:space="preserve"> </w:t>
      </w:r>
      <w:r>
        <w:rPr>
          <w:color w:val="231F20"/>
          <w:sz w:val="18"/>
        </w:rPr>
        <w:t>abstract</w:t>
      </w:r>
      <w:r>
        <w:rPr>
          <w:color w:val="231F20"/>
          <w:spacing w:val="10"/>
          <w:sz w:val="18"/>
        </w:rPr>
        <w:t xml:space="preserve"> </w:t>
      </w:r>
      <w:r>
        <w:rPr>
          <w:color w:val="231F20"/>
          <w:sz w:val="18"/>
        </w:rPr>
        <w:t>classes</w:t>
      </w:r>
      <w:r>
        <w:rPr>
          <w:color w:val="231F20"/>
          <w:spacing w:val="10"/>
          <w:sz w:val="18"/>
        </w:rPr>
        <w:t xml:space="preserve"> </w:t>
      </w:r>
      <w:r>
        <w:rPr>
          <w:color w:val="231F20"/>
          <w:sz w:val="18"/>
        </w:rPr>
        <w:t>and</w:t>
      </w:r>
      <w:r>
        <w:rPr>
          <w:color w:val="231F20"/>
          <w:spacing w:val="10"/>
          <w:sz w:val="18"/>
        </w:rPr>
        <w:t xml:space="preserve"> </w:t>
      </w:r>
      <w:r>
        <w:rPr>
          <w:color w:val="231F20"/>
          <w:sz w:val="18"/>
        </w:rPr>
        <w:t>interfaces?</w:t>
      </w:r>
      <w:r>
        <w:rPr>
          <w:color w:val="231F20"/>
          <w:spacing w:val="10"/>
          <w:sz w:val="18"/>
        </w:rPr>
        <w:t xml:space="preserve"> </w:t>
      </w:r>
      <w:r>
        <w:rPr>
          <w:color w:val="231F20"/>
          <w:sz w:val="18"/>
        </w:rPr>
        <w:t>(Choose</w:t>
      </w:r>
      <w:r>
        <w:rPr>
          <w:color w:val="231F20"/>
          <w:spacing w:val="10"/>
          <w:sz w:val="18"/>
        </w:rPr>
        <w:t xml:space="preserve"> </w:t>
      </w:r>
      <w:r>
        <w:rPr>
          <w:color w:val="231F20"/>
          <w:sz w:val="18"/>
        </w:rPr>
        <w:t>all</w:t>
      </w:r>
      <w:r>
        <w:rPr>
          <w:color w:val="231F20"/>
          <w:spacing w:val="10"/>
          <w:sz w:val="18"/>
        </w:rPr>
        <w:t xml:space="preserve"> </w:t>
      </w:r>
      <w:r>
        <w:rPr>
          <w:color w:val="231F20"/>
          <w:sz w:val="18"/>
        </w:rPr>
        <w:t>that</w:t>
      </w:r>
      <w:r>
        <w:rPr>
          <w:color w:val="231F20"/>
          <w:spacing w:val="10"/>
          <w:sz w:val="18"/>
        </w:rPr>
        <w:t xml:space="preserve"> </w:t>
      </w:r>
      <w:r>
        <w:rPr>
          <w:color w:val="231F20"/>
          <w:sz w:val="18"/>
        </w:rPr>
        <w:t>apply)</w:t>
      </w:r>
    </w:p>
    <w:p w:rsidR="00FA3020" w:rsidRDefault="00350426">
      <w:pPr>
        <w:pStyle w:val="ListParagraph"/>
        <w:numPr>
          <w:ilvl w:val="1"/>
          <w:numId w:val="9"/>
        </w:numPr>
        <w:tabs>
          <w:tab w:val="left" w:pos="2160"/>
        </w:tabs>
        <w:spacing w:before="71"/>
        <w:ind w:left="2160"/>
        <w:rPr>
          <w:sz w:val="18"/>
        </w:rPr>
      </w:pPr>
      <w:r>
        <w:rPr>
          <w:color w:val="231F20"/>
          <w:spacing w:val="3"/>
          <w:sz w:val="18"/>
        </w:rPr>
        <w:t>All</w:t>
      </w:r>
      <w:r>
        <w:rPr>
          <w:color w:val="231F20"/>
          <w:spacing w:val="10"/>
          <w:sz w:val="18"/>
        </w:rPr>
        <w:t xml:space="preserve"> </w:t>
      </w:r>
      <w:r>
        <w:rPr>
          <w:color w:val="231F20"/>
          <w:sz w:val="18"/>
        </w:rPr>
        <w:t>methods</w:t>
      </w:r>
      <w:r>
        <w:rPr>
          <w:color w:val="231F20"/>
          <w:spacing w:val="10"/>
          <w:sz w:val="18"/>
        </w:rPr>
        <w:t xml:space="preserve"> </w:t>
      </w:r>
      <w:r>
        <w:rPr>
          <w:color w:val="231F20"/>
          <w:spacing w:val="2"/>
          <w:sz w:val="18"/>
        </w:rPr>
        <w:t>within</w:t>
      </w:r>
      <w:r>
        <w:rPr>
          <w:color w:val="231F20"/>
          <w:spacing w:val="10"/>
          <w:sz w:val="18"/>
        </w:rPr>
        <w:t xml:space="preserve"> </w:t>
      </w:r>
      <w:r>
        <w:rPr>
          <w:color w:val="231F20"/>
          <w:sz w:val="18"/>
        </w:rPr>
        <w:t>them</w:t>
      </w:r>
      <w:r>
        <w:rPr>
          <w:color w:val="231F20"/>
          <w:spacing w:val="11"/>
          <w:sz w:val="18"/>
        </w:rPr>
        <w:t xml:space="preserve"> </w:t>
      </w:r>
      <w:r>
        <w:rPr>
          <w:color w:val="231F20"/>
          <w:sz w:val="18"/>
        </w:rPr>
        <w:t>are</w:t>
      </w:r>
      <w:r>
        <w:rPr>
          <w:color w:val="231F20"/>
          <w:spacing w:val="10"/>
          <w:sz w:val="18"/>
        </w:rPr>
        <w:t xml:space="preserve"> </w:t>
      </w:r>
      <w:r>
        <w:rPr>
          <w:color w:val="231F20"/>
          <w:sz w:val="18"/>
        </w:rPr>
        <w:t>assumed</w:t>
      </w:r>
      <w:r>
        <w:rPr>
          <w:color w:val="231F20"/>
          <w:spacing w:val="10"/>
          <w:sz w:val="18"/>
        </w:rPr>
        <w:t xml:space="preserve"> </w:t>
      </w:r>
      <w:r>
        <w:rPr>
          <w:color w:val="231F20"/>
          <w:sz w:val="18"/>
        </w:rPr>
        <w:t>to</w:t>
      </w:r>
      <w:r>
        <w:rPr>
          <w:color w:val="231F20"/>
          <w:spacing w:val="10"/>
          <w:sz w:val="18"/>
        </w:rPr>
        <w:t xml:space="preserve"> </w:t>
      </w:r>
      <w:r>
        <w:rPr>
          <w:color w:val="231F20"/>
          <w:sz w:val="18"/>
        </w:rPr>
        <w:t>be</w:t>
      </w:r>
      <w:r>
        <w:rPr>
          <w:color w:val="231F20"/>
          <w:spacing w:val="11"/>
          <w:sz w:val="18"/>
        </w:rPr>
        <w:t xml:space="preserve"> </w:t>
      </w:r>
      <w:r>
        <w:rPr>
          <w:color w:val="231F20"/>
          <w:sz w:val="18"/>
        </w:rPr>
        <w:t>abstract.</w:t>
      </w:r>
    </w:p>
    <w:p w:rsidR="00FA3020" w:rsidRDefault="00350426">
      <w:pPr>
        <w:pStyle w:val="ListParagraph"/>
        <w:numPr>
          <w:ilvl w:val="1"/>
          <w:numId w:val="9"/>
        </w:numPr>
        <w:tabs>
          <w:tab w:val="left" w:pos="2160"/>
        </w:tabs>
        <w:spacing w:before="70"/>
        <w:ind w:left="2160"/>
        <w:rPr>
          <w:sz w:val="18"/>
        </w:rPr>
      </w:pPr>
      <w:r>
        <w:rPr>
          <w:color w:val="231F20"/>
          <w:spacing w:val="2"/>
          <w:sz w:val="18"/>
        </w:rPr>
        <w:t xml:space="preserve">Both can </w:t>
      </w:r>
      <w:r>
        <w:rPr>
          <w:color w:val="231F20"/>
          <w:sz w:val="18"/>
        </w:rPr>
        <w:t xml:space="preserve">contain </w:t>
      </w:r>
      <w:r>
        <w:rPr>
          <w:rFonts w:ascii="Courier New"/>
          <w:color w:val="231F20"/>
          <w:sz w:val="18"/>
        </w:rPr>
        <w:t>public static final</w:t>
      </w:r>
      <w:r>
        <w:rPr>
          <w:rFonts w:ascii="Courier New"/>
          <w:color w:val="231F20"/>
          <w:spacing w:val="-67"/>
          <w:sz w:val="18"/>
        </w:rPr>
        <w:t xml:space="preserve"> </w:t>
      </w:r>
      <w:r>
        <w:rPr>
          <w:color w:val="231F20"/>
          <w:sz w:val="18"/>
        </w:rPr>
        <w:t>variables.</w:t>
      </w:r>
    </w:p>
    <w:p w:rsidR="00FA3020" w:rsidRDefault="00350426">
      <w:pPr>
        <w:pStyle w:val="ListParagraph"/>
        <w:numPr>
          <w:ilvl w:val="1"/>
          <w:numId w:val="9"/>
        </w:numPr>
        <w:tabs>
          <w:tab w:val="left" w:pos="2160"/>
        </w:tabs>
        <w:spacing w:before="64"/>
        <w:ind w:left="2160"/>
        <w:rPr>
          <w:sz w:val="18"/>
        </w:rPr>
      </w:pPr>
      <w:r>
        <w:rPr>
          <w:color w:val="231F20"/>
          <w:spacing w:val="2"/>
          <w:sz w:val="18"/>
        </w:rPr>
        <w:t xml:space="preserve">Both can </w:t>
      </w:r>
      <w:r>
        <w:rPr>
          <w:color w:val="231F20"/>
          <w:sz w:val="18"/>
        </w:rPr>
        <w:t xml:space="preserve">be extended using the </w:t>
      </w:r>
      <w:r>
        <w:rPr>
          <w:rFonts w:ascii="Courier New"/>
          <w:color w:val="231F20"/>
          <w:sz w:val="18"/>
        </w:rPr>
        <w:t>extend</w:t>
      </w:r>
      <w:r>
        <w:rPr>
          <w:rFonts w:ascii="Courier New"/>
          <w:color w:val="231F20"/>
          <w:spacing w:val="-6"/>
          <w:sz w:val="18"/>
        </w:rPr>
        <w:t xml:space="preserve"> </w:t>
      </w:r>
      <w:r>
        <w:rPr>
          <w:color w:val="231F20"/>
          <w:sz w:val="18"/>
        </w:rPr>
        <w:t>keyword.</w:t>
      </w:r>
    </w:p>
    <w:p w:rsidR="00FA3020" w:rsidRDefault="00350426">
      <w:pPr>
        <w:pStyle w:val="ListParagraph"/>
        <w:numPr>
          <w:ilvl w:val="1"/>
          <w:numId w:val="9"/>
        </w:numPr>
        <w:tabs>
          <w:tab w:val="left" w:pos="2160"/>
        </w:tabs>
        <w:ind w:left="2160" w:hanging="361"/>
        <w:rPr>
          <w:sz w:val="18"/>
        </w:rPr>
      </w:pPr>
      <w:r>
        <w:rPr>
          <w:color w:val="231F20"/>
          <w:spacing w:val="2"/>
          <w:sz w:val="18"/>
        </w:rPr>
        <w:t xml:space="preserve">Both can </w:t>
      </w:r>
      <w:r>
        <w:rPr>
          <w:color w:val="231F20"/>
          <w:sz w:val="18"/>
        </w:rPr>
        <w:t>contain default</w:t>
      </w:r>
      <w:r>
        <w:rPr>
          <w:color w:val="231F20"/>
          <w:spacing w:val="37"/>
          <w:sz w:val="18"/>
        </w:rPr>
        <w:t xml:space="preserve"> </w:t>
      </w:r>
      <w:r>
        <w:rPr>
          <w:color w:val="231F20"/>
          <w:sz w:val="18"/>
        </w:rPr>
        <w:t>methods.</w:t>
      </w:r>
    </w:p>
    <w:p w:rsidR="00FA3020" w:rsidRDefault="00350426">
      <w:pPr>
        <w:pStyle w:val="ListParagraph"/>
        <w:numPr>
          <w:ilvl w:val="1"/>
          <w:numId w:val="9"/>
        </w:numPr>
        <w:tabs>
          <w:tab w:val="left" w:pos="2160"/>
        </w:tabs>
        <w:spacing w:before="70"/>
        <w:ind w:left="2160" w:hanging="361"/>
        <w:rPr>
          <w:sz w:val="18"/>
        </w:rPr>
      </w:pPr>
      <w:r>
        <w:rPr>
          <w:color w:val="231F20"/>
          <w:spacing w:val="2"/>
          <w:sz w:val="18"/>
        </w:rPr>
        <w:t xml:space="preserve">Both can </w:t>
      </w:r>
      <w:r>
        <w:rPr>
          <w:color w:val="231F20"/>
          <w:sz w:val="18"/>
        </w:rPr>
        <w:t>contain static</w:t>
      </w:r>
      <w:r>
        <w:rPr>
          <w:color w:val="231F20"/>
          <w:spacing w:val="37"/>
          <w:sz w:val="18"/>
        </w:rPr>
        <w:t xml:space="preserve"> </w:t>
      </w:r>
      <w:r>
        <w:rPr>
          <w:color w:val="231F20"/>
          <w:sz w:val="18"/>
        </w:rPr>
        <w:t>methods.</w:t>
      </w:r>
    </w:p>
    <w:p w:rsidR="00FA3020" w:rsidRDefault="00350426">
      <w:pPr>
        <w:pStyle w:val="ListParagraph"/>
        <w:numPr>
          <w:ilvl w:val="1"/>
          <w:numId w:val="9"/>
        </w:numPr>
        <w:tabs>
          <w:tab w:val="left" w:pos="2159"/>
          <w:tab w:val="left" w:pos="2160"/>
        </w:tabs>
        <w:spacing w:before="71"/>
        <w:ind w:left="2160" w:hanging="361"/>
        <w:rPr>
          <w:sz w:val="18"/>
        </w:rPr>
      </w:pPr>
      <w:r>
        <w:rPr>
          <w:color w:val="231F20"/>
          <w:sz w:val="18"/>
        </w:rPr>
        <w:t xml:space="preserve">Neither </w:t>
      </w:r>
      <w:r>
        <w:rPr>
          <w:color w:val="231F20"/>
          <w:spacing w:val="2"/>
          <w:sz w:val="18"/>
        </w:rPr>
        <w:t xml:space="preserve">can </w:t>
      </w:r>
      <w:r>
        <w:rPr>
          <w:color w:val="231F20"/>
          <w:sz w:val="18"/>
        </w:rPr>
        <w:t>be instantiated</w:t>
      </w:r>
      <w:r>
        <w:rPr>
          <w:color w:val="231F20"/>
          <w:spacing w:val="38"/>
          <w:sz w:val="18"/>
        </w:rPr>
        <w:t xml:space="preserve"> </w:t>
      </w:r>
      <w:r>
        <w:rPr>
          <w:color w:val="231F20"/>
          <w:sz w:val="18"/>
        </w:rPr>
        <w:t>directly.</w:t>
      </w:r>
    </w:p>
    <w:p w:rsidR="00FA3020" w:rsidRPr="00C03C83" w:rsidRDefault="00350426">
      <w:pPr>
        <w:pStyle w:val="ListParagraph"/>
        <w:numPr>
          <w:ilvl w:val="1"/>
          <w:numId w:val="9"/>
        </w:numPr>
        <w:tabs>
          <w:tab w:val="left" w:pos="2160"/>
        </w:tabs>
        <w:spacing w:before="70"/>
        <w:ind w:left="2160" w:hanging="361"/>
        <w:rPr>
          <w:sz w:val="18"/>
        </w:rPr>
      </w:pPr>
      <w:r>
        <w:rPr>
          <w:color w:val="231F20"/>
          <w:spacing w:val="2"/>
          <w:sz w:val="18"/>
        </w:rPr>
        <w:t xml:space="preserve">Both </w:t>
      </w:r>
      <w:r>
        <w:rPr>
          <w:color w:val="231F20"/>
          <w:sz w:val="18"/>
        </w:rPr>
        <w:t>inherit</w:t>
      </w:r>
      <w:r>
        <w:rPr>
          <w:color w:val="231F20"/>
          <w:spacing w:val="16"/>
          <w:sz w:val="18"/>
        </w:rPr>
        <w:t xml:space="preserve"> </w:t>
      </w:r>
      <w:proofErr w:type="spellStart"/>
      <w:r>
        <w:rPr>
          <w:rFonts w:ascii="Courier New"/>
          <w:color w:val="231F20"/>
          <w:sz w:val="18"/>
        </w:rPr>
        <w:t>java.lang.Object</w:t>
      </w:r>
      <w:proofErr w:type="spellEnd"/>
      <w:r>
        <w:rPr>
          <w:color w:val="231F20"/>
          <w:sz w:val="18"/>
        </w:rPr>
        <w:t>.</w:t>
      </w: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Default="00C03C83" w:rsidP="00C03C83">
      <w:pPr>
        <w:tabs>
          <w:tab w:val="left" w:pos="2160"/>
        </w:tabs>
        <w:spacing w:before="70"/>
        <w:rPr>
          <w:sz w:val="18"/>
        </w:rPr>
      </w:pPr>
    </w:p>
    <w:p w:rsidR="00C03C83" w:rsidRPr="00C03C83" w:rsidRDefault="00C03C83" w:rsidP="00C03C83">
      <w:pPr>
        <w:tabs>
          <w:tab w:val="left" w:pos="2160"/>
        </w:tabs>
        <w:spacing w:before="70"/>
        <w:rPr>
          <w:sz w:val="18"/>
        </w:rPr>
      </w:pPr>
      <w:r w:rsidRPr="00C03C83">
        <w:rPr>
          <w:sz w:val="18"/>
        </w:rPr>
        <w:t>10.</w:t>
      </w:r>
      <w:r w:rsidRPr="00C03C83">
        <w:rPr>
          <w:sz w:val="18"/>
        </w:rPr>
        <w:tab/>
        <w:t xml:space="preserve">B, C, E, F. Option A is wrong, because an abstract class </w:t>
      </w:r>
      <w:proofErr w:type="gramStart"/>
      <w:r w:rsidRPr="00C03C83">
        <w:rPr>
          <w:sz w:val="18"/>
        </w:rPr>
        <w:t>may  contain</w:t>
      </w:r>
      <w:proofErr w:type="gramEnd"/>
      <w:r w:rsidRPr="00C03C83">
        <w:rPr>
          <w:sz w:val="18"/>
        </w:rPr>
        <w:t xml:space="preserve">  concrete meth- </w:t>
      </w:r>
      <w:proofErr w:type="spellStart"/>
      <w:r w:rsidRPr="00C03C83">
        <w:rPr>
          <w:sz w:val="18"/>
        </w:rPr>
        <w:t>ods</w:t>
      </w:r>
      <w:proofErr w:type="spellEnd"/>
      <w:r w:rsidRPr="00C03C83">
        <w:rPr>
          <w:sz w:val="18"/>
        </w:rPr>
        <w:t xml:space="preserve">. Since Java 8, interfaces may also contain concrete methods in form of static or default methods. Although all variables in interfaces are assumed to be public static final, abstract classes may contain them as well, so option B is correct. Both abstract classes and interfaces can be extended with </w:t>
      </w:r>
      <w:proofErr w:type="gramStart"/>
      <w:r w:rsidRPr="00C03C83">
        <w:rPr>
          <w:sz w:val="18"/>
        </w:rPr>
        <w:t>the extends</w:t>
      </w:r>
      <w:proofErr w:type="gramEnd"/>
      <w:r w:rsidRPr="00C03C83">
        <w:rPr>
          <w:sz w:val="18"/>
        </w:rPr>
        <w:t xml:space="preserve"> keyword, so option C is </w:t>
      </w:r>
      <w:proofErr w:type="spellStart"/>
      <w:r w:rsidRPr="00C03C83">
        <w:rPr>
          <w:sz w:val="18"/>
        </w:rPr>
        <w:t>cor</w:t>
      </w:r>
      <w:proofErr w:type="spellEnd"/>
      <w:r w:rsidRPr="00C03C83">
        <w:rPr>
          <w:sz w:val="18"/>
        </w:rPr>
        <w:t xml:space="preserve">- rect. Only interfaces can contain default methods, so </w:t>
      </w:r>
      <w:proofErr w:type="gramStart"/>
      <w:r w:rsidRPr="00C03C83">
        <w:rPr>
          <w:sz w:val="18"/>
        </w:rPr>
        <w:t>option  D</w:t>
      </w:r>
      <w:proofErr w:type="gramEnd"/>
      <w:r w:rsidRPr="00C03C83">
        <w:rPr>
          <w:sz w:val="18"/>
        </w:rPr>
        <w:t xml:space="preserve"> is  incorrect.  Both abstract classes and interfaces can contain static methods, so option E is correct. Both structures require a concrete subclass to be instantiated, so option F is correct. Finally, though an instance of an object that implements an interface inherits </w:t>
      </w:r>
      <w:proofErr w:type="spellStart"/>
      <w:r w:rsidRPr="00C03C83">
        <w:rPr>
          <w:sz w:val="18"/>
        </w:rPr>
        <w:t>java.lang</w:t>
      </w:r>
      <w:proofErr w:type="spellEnd"/>
      <w:r w:rsidRPr="00C03C83">
        <w:rPr>
          <w:sz w:val="18"/>
        </w:rPr>
        <w:t xml:space="preserve">. Object, the interface itself doesn’t; otherwise, Java would support multiple </w:t>
      </w:r>
      <w:proofErr w:type="gramStart"/>
      <w:r w:rsidRPr="00C03C83">
        <w:rPr>
          <w:sz w:val="18"/>
        </w:rPr>
        <w:t>inheritance</w:t>
      </w:r>
      <w:proofErr w:type="gramEnd"/>
      <w:r w:rsidRPr="00C03C83">
        <w:rPr>
          <w:sz w:val="18"/>
        </w:rPr>
        <w:t xml:space="preserve"> for objects, which it doesn’t. Therefore, option G is incorrect.</w:t>
      </w:r>
    </w:p>
    <w:p w:rsidR="00FA3020" w:rsidRDefault="00350426">
      <w:pPr>
        <w:pStyle w:val="ListParagraph"/>
        <w:numPr>
          <w:ilvl w:val="0"/>
          <w:numId w:val="9"/>
        </w:numPr>
        <w:tabs>
          <w:tab w:val="left" w:pos="1800"/>
        </w:tabs>
        <w:spacing w:before="154"/>
        <w:ind w:left="1800" w:hanging="361"/>
        <w:jc w:val="left"/>
        <w:rPr>
          <w:sz w:val="18"/>
        </w:rPr>
      </w:pPr>
      <w:r>
        <w:rPr>
          <w:color w:val="231F20"/>
          <w:sz w:val="18"/>
        </w:rPr>
        <w:t>What</w:t>
      </w:r>
      <w:r>
        <w:rPr>
          <w:color w:val="231F20"/>
          <w:spacing w:val="10"/>
          <w:sz w:val="18"/>
        </w:rPr>
        <w:t xml:space="preserve"> </w:t>
      </w:r>
      <w:r>
        <w:rPr>
          <w:color w:val="231F20"/>
          <w:sz w:val="18"/>
        </w:rPr>
        <w:t>modifiers</w:t>
      </w:r>
      <w:r>
        <w:rPr>
          <w:color w:val="231F20"/>
          <w:spacing w:val="11"/>
          <w:sz w:val="18"/>
        </w:rPr>
        <w:t xml:space="preserve"> </w:t>
      </w:r>
      <w:r>
        <w:rPr>
          <w:color w:val="231F20"/>
          <w:sz w:val="18"/>
        </w:rPr>
        <w:t>are</w:t>
      </w:r>
      <w:r>
        <w:rPr>
          <w:color w:val="231F20"/>
          <w:spacing w:val="11"/>
          <w:sz w:val="18"/>
        </w:rPr>
        <w:t xml:space="preserve"> </w:t>
      </w:r>
      <w:r>
        <w:rPr>
          <w:color w:val="231F20"/>
          <w:sz w:val="18"/>
        </w:rPr>
        <w:t>assumed</w:t>
      </w:r>
      <w:r>
        <w:rPr>
          <w:color w:val="231F20"/>
          <w:spacing w:val="10"/>
          <w:sz w:val="18"/>
        </w:rPr>
        <w:t xml:space="preserve"> </w:t>
      </w:r>
      <w:r>
        <w:rPr>
          <w:color w:val="231F20"/>
          <w:sz w:val="18"/>
        </w:rPr>
        <w:t>for</w:t>
      </w:r>
      <w:r>
        <w:rPr>
          <w:color w:val="231F20"/>
          <w:spacing w:val="11"/>
          <w:sz w:val="18"/>
        </w:rPr>
        <w:t xml:space="preserve"> </w:t>
      </w:r>
      <w:r>
        <w:rPr>
          <w:color w:val="231F20"/>
          <w:sz w:val="18"/>
        </w:rPr>
        <w:t>all</w:t>
      </w:r>
      <w:r>
        <w:rPr>
          <w:color w:val="231F20"/>
          <w:spacing w:val="11"/>
          <w:sz w:val="18"/>
        </w:rPr>
        <w:t xml:space="preserve"> </w:t>
      </w:r>
      <w:r>
        <w:rPr>
          <w:color w:val="231F20"/>
          <w:sz w:val="18"/>
        </w:rPr>
        <w:t>interface</w:t>
      </w:r>
      <w:r>
        <w:rPr>
          <w:color w:val="231F20"/>
          <w:spacing w:val="10"/>
          <w:sz w:val="18"/>
        </w:rPr>
        <w:t xml:space="preserve"> </w:t>
      </w:r>
      <w:r>
        <w:rPr>
          <w:color w:val="231F20"/>
          <w:sz w:val="18"/>
        </w:rPr>
        <w:t>variables?</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9"/>
        </w:numPr>
        <w:tabs>
          <w:tab w:val="left" w:pos="2160"/>
        </w:tabs>
        <w:spacing w:before="71"/>
        <w:ind w:left="2160" w:hanging="361"/>
        <w:rPr>
          <w:rFonts w:ascii="Courier New"/>
          <w:sz w:val="18"/>
        </w:rPr>
      </w:pPr>
      <w:r>
        <w:rPr>
          <w:rFonts w:ascii="Courier New"/>
          <w:color w:val="231F20"/>
          <w:sz w:val="18"/>
        </w:rPr>
        <w:t>public</w:t>
      </w:r>
    </w:p>
    <w:p w:rsidR="00FA3020" w:rsidRDefault="00350426">
      <w:pPr>
        <w:pStyle w:val="ListParagraph"/>
        <w:numPr>
          <w:ilvl w:val="1"/>
          <w:numId w:val="9"/>
        </w:numPr>
        <w:tabs>
          <w:tab w:val="left" w:pos="2160"/>
        </w:tabs>
        <w:spacing w:before="64"/>
        <w:ind w:left="2160"/>
        <w:rPr>
          <w:rFonts w:ascii="Courier New"/>
          <w:sz w:val="18"/>
        </w:rPr>
      </w:pPr>
      <w:r>
        <w:rPr>
          <w:rFonts w:ascii="Courier New"/>
          <w:color w:val="231F20"/>
          <w:sz w:val="18"/>
        </w:rPr>
        <w:t>protected</w:t>
      </w:r>
    </w:p>
    <w:p w:rsidR="00FA3020" w:rsidRDefault="00350426">
      <w:pPr>
        <w:pStyle w:val="ListParagraph"/>
        <w:numPr>
          <w:ilvl w:val="1"/>
          <w:numId w:val="9"/>
        </w:numPr>
        <w:tabs>
          <w:tab w:val="left" w:pos="2160"/>
        </w:tabs>
        <w:ind w:left="2160"/>
        <w:rPr>
          <w:rFonts w:ascii="Courier New"/>
          <w:sz w:val="18"/>
        </w:rPr>
      </w:pPr>
      <w:r>
        <w:rPr>
          <w:rFonts w:ascii="Courier New"/>
          <w:color w:val="231F20"/>
          <w:sz w:val="18"/>
        </w:rPr>
        <w:t>private</w:t>
      </w:r>
    </w:p>
    <w:p w:rsidR="00FA3020" w:rsidRDefault="00350426">
      <w:pPr>
        <w:pStyle w:val="ListParagraph"/>
        <w:numPr>
          <w:ilvl w:val="1"/>
          <w:numId w:val="9"/>
        </w:numPr>
        <w:tabs>
          <w:tab w:val="left" w:pos="2160"/>
        </w:tabs>
        <w:spacing w:before="64"/>
        <w:ind w:left="2160"/>
        <w:rPr>
          <w:rFonts w:ascii="Courier New"/>
          <w:sz w:val="18"/>
        </w:rPr>
      </w:pPr>
      <w:r>
        <w:rPr>
          <w:rFonts w:ascii="Courier New"/>
          <w:color w:val="231F20"/>
          <w:sz w:val="18"/>
        </w:rPr>
        <w:t>static</w:t>
      </w:r>
    </w:p>
    <w:p w:rsidR="00FA3020" w:rsidRDefault="00350426">
      <w:pPr>
        <w:pStyle w:val="ListParagraph"/>
        <w:numPr>
          <w:ilvl w:val="1"/>
          <w:numId w:val="9"/>
        </w:numPr>
        <w:tabs>
          <w:tab w:val="left" w:pos="2160"/>
        </w:tabs>
        <w:ind w:left="2160"/>
        <w:rPr>
          <w:rFonts w:ascii="Courier New"/>
          <w:sz w:val="18"/>
        </w:rPr>
      </w:pPr>
      <w:r>
        <w:rPr>
          <w:rFonts w:ascii="Courier New"/>
          <w:color w:val="231F20"/>
          <w:sz w:val="18"/>
        </w:rPr>
        <w:t>final</w:t>
      </w:r>
    </w:p>
    <w:p w:rsidR="00FA3020" w:rsidRPr="00C03C83" w:rsidRDefault="00350426">
      <w:pPr>
        <w:pStyle w:val="ListParagraph"/>
        <w:numPr>
          <w:ilvl w:val="1"/>
          <w:numId w:val="9"/>
        </w:numPr>
        <w:tabs>
          <w:tab w:val="left" w:pos="2159"/>
          <w:tab w:val="left" w:pos="2160"/>
        </w:tabs>
        <w:spacing w:before="64"/>
        <w:ind w:left="2160"/>
        <w:rPr>
          <w:rFonts w:ascii="Courier New"/>
          <w:sz w:val="18"/>
        </w:rPr>
      </w:pPr>
      <w:r>
        <w:rPr>
          <w:rFonts w:ascii="Courier New"/>
          <w:color w:val="231F20"/>
          <w:sz w:val="18"/>
        </w:rPr>
        <w:t>abstract</w:t>
      </w: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Pr="00C03C83" w:rsidRDefault="00C03C83" w:rsidP="00C03C83">
      <w:pPr>
        <w:tabs>
          <w:tab w:val="left" w:pos="2159"/>
          <w:tab w:val="left" w:pos="2160"/>
        </w:tabs>
        <w:spacing w:before="64"/>
        <w:rPr>
          <w:rFonts w:ascii="Courier New"/>
          <w:sz w:val="18"/>
        </w:rPr>
      </w:pPr>
      <w:r w:rsidRPr="00C03C83">
        <w:rPr>
          <w:rFonts w:ascii="Courier New"/>
          <w:sz w:val="18"/>
        </w:rPr>
        <w:t>11.</w:t>
      </w:r>
      <w:r w:rsidRPr="00C03C83">
        <w:rPr>
          <w:rFonts w:ascii="Courier New"/>
          <w:sz w:val="18"/>
        </w:rPr>
        <w:tab/>
        <w:t xml:space="preserve">A, D, E. Interface variables are assumed to be public static final; therefore, options A, D, and E are correct. Options B and C are incorrect because interface variables must   </w:t>
      </w:r>
      <w:r w:rsidRPr="00C03C83">
        <w:rPr>
          <w:rFonts w:ascii="Courier New"/>
          <w:sz w:val="18"/>
        </w:rPr>
        <w:lastRenderedPageBreak/>
        <w:t>be public</w:t>
      </w:r>
      <w:r w:rsidRPr="00C03C83">
        <w:rPr>
          <w:rFonts w:ascii="Courier New"/>
          <w:sz w:val="18"/>
        </w:rPr>
        <w:t>—</w:t>
      </w:r>
      <w:r w:rsidRPr="00C03C83">
        <w:rPr>
          <w:rFonts w:ascii="Courier New"/>
          <w:sz w:val="18"/>
        </w:rPr>
        <w:t>interfaces are implemented by classes, not inherited by interfaces. Option F   is incorrect because variables can never be abstract.</w:t>
      </w:r>
    </w:p>
    <w:p w:rsidR="00FA3020" w:rsidRDefault="00350426">
      <w:pPr>
        <w:pStyle w:val="ListParagraph"/>
        <w:numPr>
          <w:ilvl w:val="0"/>
          <w:numId w:val="9"/>
        </w:numPr>
        <w:tabs>
          <w:tab w:val="left" w:pos="1800"/>
        </w:tabs>
        <w:spacing w:before="155"/>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800"/>
        <w:rPr>
          <w:rFonts w:ascii="Courier New"/>
          <w:sz w:val="17"/>
        </w:rPr>
      </w:pPr>
      <w:r>
        <w:rPr>
          <w:rFonts w:ascii="Courier New"/>
          <w:color w:val="231F20"/>
          <w:sz w:val="17"/>
        </w:rPr>
        <w:t>1: interface Nocturnal {</w:t>
      </w:r>
    </w:p>
    <w:p w:rsidR="00FA3020" w:rsidRDefault="00350426">
      <w:pPr>
        <w:tabs>
          <w:tab w:val="left" w:pos="2269"/>
        </w:tabs>
        <w:spacing w:before="68" w:line="324" w:lineRule="auto"/>
        <w:ind w:left="1800" w:right="4401"/>
        <w:rPr>
          <w:rFonts w:ascii="Courier New"/>
          <w:sz w:val="17"/>
        </w:rPr>
      </w:pPr>
      <w:r>
        <w:rPr>
          <w:rFonts w:ascii="Courier New"/>
          <w:color w:val="231F20"/>
          <w:sz w:val="17"/>
        </w:rPr>
        <w:t>2:</w:t>
      </w:r>
      <w:r>
        <w:rPr>
          <w:rFonts w:ascii="Courier New"/>
          <w:color w:val="231F20"/>
          <w:sz w:val="17"/>
        </w:rPr>
        <w:tab/>
        <w:t>default</w:t>
      </w:r>
      <w:r>
        <w:rPr>
          <w:rFonts w:ascii="Courier New"/>
          <w:color w:val="231F20"/>
          <w:spacing w:val="-56"/>
          <w:sz w:val="17"/>
        </w:rPr>
        <w:t xml:space="preserve"> </w:t>
      </w:r>
      <w:r>
        <w:rPr>
          <w:rFonts w:ascii="Courier New"/>
          <w:color w:val="231F20"/>
          <w:sz w:val="17"/>
        </w:rPr>
        <w:t>boolean</w:t>
      </w:r>
      <w:r>
        <w:rPr>
          <w:rFonts w:ascii="Courier New"/>
          <w:color w:val="231F20"/>
          <w:spacing w:val="-55"/>
          <w:sz w:val="17"/>
        </w:rPr>
        <w:t xml:space="preserve"> </w:t>
      </w:r>
      <w:r>
        <w:rPr>
          <w:rFonts w:ascii="Courier New"/>
          <w:color w:val="231F20"/>
          <w:sz w:val="17"/>
        </w:rPr>
        <w:t>isBlind()</w:t>
      </w:r>
      <w:r>
        <w:rPr>
          <w:rFonts w:ascii="Courier New"/>
          <w:color w:val="231F20"/>
          <w:spacing w:val="-56"/>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return</w:t>
      </w:r>
      <w:r>
        <w:rPr>
          <w:rFonts w:ascii="Courier New"/>
          <w:color w:val="231F20"/>
          <w:spacing w:val="-56"/>
          <w:sz w:val="17"/>
        </w:rPr>
        <w:t xml:space="preserve"> </w:t>
      </w:r>
      <w:r>
        <w:rPr>
          <w:rFonts w:ascii="Courier New"/>
          <w:color w:val="231F20"/>
          <w:sz w:val="17"/>
        </w:rPr>
        <w:t>true;</w:t>
      </w:r>
      <w:r>
        <w:rPr>
          <w:rFonts w:ascii="Courier New"/>
          <w:color w:val="231F20"/>
          <w:spacing w:val="-55"/>
          <w:sz w:val="17"/>
        </w:rPr>
        <w:t xml:space="preserve"> </w:t>
      </w:r>
      <w:r>
        <w:rPr>
          <w:rFonts w:ascii="Courier New"/>
          <w:color w:val="231F20"/>
          <w:spacing w:val="-12"/>
          <w:sz w:val="17"/>
        </w:rPr>
        <w:t xml:space="preserve">} </w:t>
      </w:r>
      <w:r>
        <w:rPr>
          <w:rFonts w:ascii="Courier New"/>
          <w:color w:val="231F20"/>
          <w:sz w:val="17"/>
        </w:rPr>
        <w:t>3:</w:t>
      </w:r>
      <w:r>
        <w:rPr>
          <w:rFonts w:ascii="Courier New"/>
          <w:color w:val="231F20"/>
          <w:spacing w:val="-10"/>
          <w:sz w:val="17"/>
        </w:rPr>
        <w:t xml:space="preserve"> </w:t>
      </w:r>
      <w:r>
        <w:rPr>
          <w:rFonts w:ascii="Courier New"/>
          <w:color w:val="231F20"/>
          <w:sz w:val="17"/>
        </w:rPr>
        <w:t>}</w:t>
      </w:r>
    </w:p>
    <w:p w:rsidR="00FA3020" w:rsidRDefault="00350426">
      <w:pPr>
        <w:ind w:left="1800"/>
        <w:rPr>
          <w:rFonts w:ascii="Courier New"/>
          <w:sz w:val="17"/>
        </w:rPr>
      </w:pPr>
      <w:r>
        <w:rPr>
          <w:rFonts w:ascii="Courier New"/>
          <w:color w:val="231F20"/>
          <w:sz w:val="17"/>
        </w:rPr>
        <w:t>4: public class Owl implements Nocturnal {</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701"/>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5"/>
          <w:w w:val="110"/>
          <w:sz w:val="17"/>
        </w:rPr>
        <w:t>295</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2389"/>
          <w:tab w:val="left" w:pos="2577"/>
        </w:tabs>
        <w:spacing w:line="324" w:lineRule="auto"/>
        <w:ind w:left="1920" w:right="4281"/>
        <w:rPr>
          <w:rFonts w:ascii="Courier New"/>
          <w:sz w:val="17"/>
        </w:rPr>
      </w:pPr>
      <w:r>
        <w:rPr>
          <w:rFonts w:ascii="Courier New"/>
          <w:color w:val="231F20"/>
          <w:sz w:val="17"/>
        </w:rPr>
        <w:t>5:</w:t>
      </w:r>
      <w:r>
        <w:rPr>
          <w:rFonts w:ascii="Courier New"/>
          <w:color w:val="231F20"/>
          <w:sz w:val="17"/>
        </w:rPr>
        <w:tab/>
        <w:t>public</w:t>
      </w:r>
      <w:r>
        <w:rPr>
          <w:rFonts w:ascii="Courier New"/>
          <w:color w:val="231F20"/>
          <w:spacing w:val="-56"/>
          <w:sz w:val="17"/>
        </w:rPr>
        <w:t xml:space="preserve"> </w:t>
      </w:r>
      <w:r>
        <w:rPr>
          <w:rFonts w:ascii="Courier New"/>
          <w:color w:val="231F20"/>
          <w:sz w:val="17"/>
        </w:rPr>
        <w:t>boolean</w:t>
      </w:r>
      <w:r>
        <w:rPr>
          <w:rFonts w:ascii="Courier New"/>
          <w:color w:val="231F20"/>
          <w:spacing w:val="-55"/>
          <w:sz w:val="17"/>
        </w:rPr>
        <w:t xml:space="preserve"> </w:t>
      </w:r>
      <w:r>
        <w:rPr>
          <w:rFonts w:ascii="Courier New"/>
          <w:color w:val="231F20"/>
          <w:sz w:val="17"/>
        </w:rPr>
        <w:t>isBlind()</w:t>
      </w:r>
      <w:r>
        <w:rPr>
          <w:rFonts w:ascii="Courier New"/>
          <w:color w:val="231F20"/>
          <w:spacing w:val="-56"/>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return</w:t>
      </w:r>
      <w:r>
        <w:rPr>
          <w:rFonts w:ascii="Courier New"/>
          <w:color w:val="231F20"/>
          <w:spacing w:val="-56"/>
          <w:sz w:val="17"/>
        </w:rPr>
        <w:t xml:space="preserve"> </w:t>
      </w:r>
      <w:r>
        <w:rPr>
          <w:rFonts w:ascii="Courier New"/>
          <w:color w:val="231F20"/>
          <w:sz w:val="17"/>
        </w:rPr>
        <w:t>false;</w:t>
      </w:r>
      <w:r>
        <w:rPr>
          <w:rFonts w:ascii="Courier New"/>
          <w:color w:val="231F20"/>
          <w:spacing w:val="-55"/>
          <w:sz w:val="17"/>
        </w:rPr>
        <w:t xml:space="preserve"> </w:t>
      </w:r>
      <w:r>
        <w:rPr>
          <w:rFonts w:ascii="Courier New"/>
          <w:color w:val="231F20"/>
          <w:spacing w:val="-12"/>
          <w:sz w:val="17"/>
        </w:rPr>
        <w:t xml:space="preserve">} </w:t>
      </w:r>
      <w:r>
        <w:rPr>
          <w:rFonts w:ascii="Courier New"/>
          <w:color w:val="231F20"/>
          <w:sz w:val="17"/>
        </w:rPr>
        <w:t>6:</w:t>
      </w:r>
      <w:r>
        <w:rPr>
          <w:rFonts w:ascii="Courier New"/>
          <w:color w:val="231F20"/>
          <w:sz w:val="17"/>
        </w:rPr>
        <w:tab/>
      </w:r>
      <w:r>
        <w:rPr>
          <w:rFonts w:ascii="Courier New"/>
          <w:color w:val="231F20"/>
          <w:sz w:val="17"/>
        </w:rPr>
        <w:tab/>
        <w:t>public</w:t>
      </w:r>
      <w:r>
        <w:rPr>
          <w:rFonts w:ascii="Courier New"/>
          <w:color w:val="231F20"/>
          <w:spacing w:val="-66"/>
          <w:sz w:val="17"/>
        </w:rPr>
        <w:t xml:space="preserve"> </w:t>
      </w:r>
      <w:r>
        <w:rPr>
          <w:rFonts w:ascii="Courier New"/>
          <w:color w:val="231F20"/>
          <w:sz w:val="17"/>
        </w:rPr>
        <w:t>static</w:t>
      </w:r>
      <w:r>
        <w:rPr>
          <w:rFonts w:ascii="Courier New"/>
          <w:color w:val="231F20"/>
          <w:spacing w:val="-65"/>
          <w:sz w:val="17"/>
        </w:rPr>
        <w:t xml:space="preserve"> </w:t>
      </w:r>
      <w:r>
        <w:rPr>
          <w:rFonts w:ascii="Courier New"/>
          <w:color w:val="231F20"/>
          <w:sz w:val="17"/>
        </w:rPr>
        <w:t>void</w:t>
      </w:r>
      <w:r>
        <w:rPr>
          <w:rFonts w:ascii="Courier New"/>
          <w:color w:val="231F20"/>
          <w:spacing w:val="-65"/>
          <w:sz w:val="17"/>
        </w:rPr>
        <w:t xml:space="preserve"> </w:t>
      </w:r>
      <w:r>
        <w:rPr>
          <w:rFonts w:ascii="Courier New"/>
          <w:color w:val="231F20"/>
          <w:sz w:val="17"/>
        </w:rPr>
        <w:t>main(String[]</w:t>
      </w:r>
      <w:r>
        <w:rPr>
          <w:rFonts w:ascii="Courier New"/>
          <w:color w:val="231F20"/>
          <w:spacing w:val="-65"/>
          <w:sz w:val="17"/>
        </w:rPr>
        <w:t xml:space="preserve"> </w:t>
      </w:r>
      <w:r>
        <w:rPr>
          <w:rFonts w:ascii="Courier New"/>
          <w:color w:val="231F20"/>
          <w:sz w:val="17"/>
        </w:rPr>
        <w:t>args)</w:t>
      </w:r>
      <w:r>
        <w:rPr>
          <w:rFonts w:ascii="Courier New"/>
          <w:color w:val="231F20"/>
          <w:spacing w:val="-65"/>
          <w:sz w:val="17"/>
        </w:rPr>
        <w:t xml:space="preserve"> </w:t>
      </w:r>
      <w:r>
        <w:rPr>
          <w:rFonts w:ascii="Courier New"/>
          <w:color w:val="231F20"/>
          <w:spacing w:val="-13"/>
          <w:sz w:val="17"/>
        </w:rPr>
        <w:t>{</w:t>
      </w:r>
    </w:p>
    <w:p w:rsidR="00FA3020" w:rsidRDefault="00350426">
      <w:pPr>
        <w:tabs>
          <w:tab w:val="left" w:pos="2577"/>
        </w:tabs>
        <w:spacing w:line="324" w:lineRule="auto"/>
        <w:ind w:left="1920" w:right="3999"/>
        <w:rPr>
          <w:rFonts w:ascii="Courier New"/>
          <w:sz w:val="17"/>
        </w:rPr>
      </w:pPr>
      <w:r>
        <w:rPr>
          <w:rFonts w:ascii="Courier New"/>
          <w:color w:val="231F20"/>
          <w:sz w:val="17"/>
        </w:rPr>
        <w:t>7:</w:t>
      </w:r>
      <w:r>
        <w:rPr>
          <w:rFonts w:ascii="Courier New"/>
          <w:color w:val="231F20"/>
          <w:sz w:val="17"/>
        </w:rPr>
        <w:tab/>
      </w:r>
      <w:r>
        <w:rPr>
          <w:rFonts w:ascii="Courier New"/>
          <w:color w:val="231F20"/>
          <w:w w:val="95"/>
          <w:sz w:val="17"/>
        </w:rPr>
        <w:t>Nocturnal</w:t>
      </w:r>
      <w:r>
        <w:rPr>
          <w:rFonts w:ascii="Courier New"/>
          <w:color w:val="231F20"/>
          <w:spacing w:val="-30"/>
          <w:w w:val="95"/>
          <w:sz w:val="17"/>
        </w:rPr>
        <w:t xml:space="preserve"> </w:t>
      </w:r>
      <w:r>
        <w:rPr>
          <w:rFonts w:ascii="Courier New"/>
          <w:color w:val="231F20"/>
          <w:w w:val="95"/>
          <w:sz w:val="17"/>
        </w:rPr>
        <w:t>nocturnal</w:t>
      </w:r>
      <w:r>
        <w:rPr>
          <w:rFonts w:ascii="Courier New"/>
          <w:color w:val="231F20"/>
          <w:spacing w:val="-30"/>
          <w:w w:val="95"/>
          <w:sz w:val="17"/>
        </w:rPr>
        <w:t xml:space="preserve"> </w:t>
      </w:r>
      <w:r>
        <w:rPr>
          <w:rFonts w:ascii="Courier New"/>
          <w:color w:val="231F20"/>
          <w:w w:val="95"/>
          <w:sz w:val="17"/>
        </w:rPr>
        <w:t>=</w:t>
      </w:r>
      <w:r>
        <w:rPr>
          <w:rFonts w:ascii="Courier New"/>
          <w:color w:val="231F20"/>
          <w:spacing w:val="-30"/>
          <w:w w:val="95"/>
          <w:sz w:val="17"/>
        </w:rPr>
        <w:t xml:space="preserve"> </w:t>
      </w:r>
      <w:r>
        <w:rPr>
          <w:rFonts w:ascii="Courier New"/>
          <w:color w:val="231F20"/>
          <w:w w:val="95"/>
          <w:sz w:val="17"/>
        </w:rPr>
        <w:t>(Nocturnal)new</w:t>
      </w:r>
      <w:r>
        <w:rPr>
          <w:rFonts w:ascii="Courier New"/>
          <w:color w:val="231F20"/>
          <w:spacing w:val="-30"/>
          <w:w w:val="95"/>
          <w:sz w:val="17"/>
        </w:rPr>
        <w:t xml:space="preserve"> </w:t>
      </w:r>
      <w:r>
        <w:rPr>
          <w:rFonts w:ascii="Courier New"/>
          <w:color w:val="231F20"/>
          <w:spacing w:val="-3"/>
          <w:w w:val="95"/>
          <w:sz w:val="17"/>
        </w:rPr>
        <w:t xml:space="preserve">Owl(); </w:t>
      </w:r>
      <w:r>
        <w:rPr>
          <w:rFonts w:ascii="Courier New"/>
          <w:color w:val="231F20"/>
          <w:sz w:val="17"/>
        </w:rPr>
        <w:t>8:</w:t>
      </w:r>
      <w:r>
        <w:rPr>
          <w:rFonts w:ascii="Courier New"/>
          <w:color w:val="231F20"/>
          <w:sz w:val="17"/>
        </w:rPr>
        <w:tab/>
      </w:r>
      <w:r>
        <w:rPr>
          <w:rFonts w:ascii="Courier New"/>
          <w:color w:val="231F20"/>
          <w:w w:val="95"/>
          <w:sz w:val="17"/>
        </w:rPr>
        <w:t>System.out.println(nocturnal.isBlind());</w:t>
      </w:r>
    </w:p>
    <w:p w:rsidR="00FA3020" w:rsidRDefault="00350426">
      <w:pPr>
        <w:tabs>
          <w:tab w:val="left" w:pos="2577"/>
        </w:tabs>
        <w:ind w:left="1920"/>
        <w:rPr>
          <w:rFonts w:ascii="Courier New"/>
          <w:sz w:val="17"/>
        </w:rPr>
      </w:pPr>
      <w:r>
        <w:rPr>
          <w:rFonts w:ascii="Courier New"/>
          <w:color w:val="231F20"/>
          <w:sz w:val="17"/>
        </w:rPr>
        <w:t>9:</w:t>
      </w:r>
      <w:r>
        <w:rPr>
          <w:rFonts w:ascii="Courier New"/>
          <w:color w:val="231F20"/>
          <w:sz w:val="17"/>
        </w:rPr>
        <w:tab/>
        <w:t>}</w:t>
      </w:r>
    </w:p>
    <w:p w:rsidR="00FA3020" w:rsidRDefault="00350426">
      <w:pPr>
        <w:spacing w:before="67"/>
        <w:ind w:left="1920"/>
        <w:rPr>
          <w:rFonts w:ascii="Courier New"/>
          <w:sz w:val="17"/>
        </w:rPr>
      </w:pPr>
      <w:r>
        <w:rPr>
          <w:rFonts w:ascii="Courier New"/>
          <w:color w:val="231F20"/>
          <w:sz w:val="17"/>
        </w:rPr>
        <w:t>10: }</w:t>
      </w:r>
    </w:p>
    <w:p w:rsidR="00FA3020" w:rsidRDefault="00350426">
      <w:pPr>
        <w:pStyle w:val="ListParagraph"/>
        <w:numPr>
          <w:ilvl w:val="1"/>
          <w:numId w:val="9"/>
        </w:numPr>
        <w:tabs>
          <w:tab w:val="left" w:pos="2280"/>
        </w:tabs>
        <w:spacing w:before="68"/>
        <w:rPr>
          <w:rFonts w:ascii="Courier New"/>
          <w:sz w:val="18"/>
        </w:rPr>
      </w:pPr>
      <w:r>
        <w:rPr>
          <w:rFonts w:ascii="Courier New"/>
          <w:color w:val="231F20"/>
          <w:sz w:val="18"/>
        </w:rPr>
        <w:t>true</w:t>
      </w:r>
    </w:p>
    <w:p w:rsidR="00FA3020" w:rsidRDefault="00350426">
      <w:pPr>
        <w:pStyle w:val="ListParagraph"/>
        <w:numPr>
          <w:ilvl w:val="1"/>
          <w:numId w:val="9"/>
        </w:numPr>
        <w:tabs>
          <w:tab w:val="left" w:pos="2280"/>
        </w:tabs>
        <w:spacing w:before="64"/>
        <w:rPr>
          <w:rFonts w:ascii="Courier New"/>
          <w:sz w:val="18"/>
        </w:rPr>
      </w:pPr>
      <w:r>
        <w:rPr>
          <w:rFonts w:ascii="Courier New"/>
          <w:color w:val="231F20"/>
          <w:sz w:val="18"/>
        </w:rPr>
        <w:t>false</w:t>
      </w:r>
    </w:p>
    <w:p w:rsidR="00FA3020" w:rsidRDefault="00350426">
      <w:pPr>
        <w:pStyle w:val="ListParagraph"/>
        <w:numPr>
          <w:ilvl w:val="1"/>
          <w:numId w:val="9"/>
        </w:numPr>
        <w:tabs>
          <w:tab w:val="left" w:pos="2280"/>
        </w:tabs>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3"/>
          <w:sz w:val="18"/>
        </w:rPr>
        <w:t>2.</w:t>
      </w:r>
    </w:p>
    <w:p w:rsidR="00FA3020" w:rsidRDefault="00350426">
      <w:pPr>
        <w:pStyle w:val="ListParagraph"/>
        <w:numPr>
          <w:ilvl w:val="1"/>
          <w:numId w:val="9"/>
        </w:numPr>
        <w:tabs>
          <w:tab w:val="left" w:pos="2280"/>
        </w:tabs>
        <w:spacing w:before="70"/>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FA3020" w:rsidRDefault="00350426">
      <w:pPr>
        <w:pStyle w:val="ListParagraph"/>
        <w:numPr>
          <w:ilvl w:val="1"/>
          <w:numId w:val="9"/>
        </w:numPr>
        <w:tabs>
          <w:tab w:val="left" w:pos="2280"/>
        </w:tabs>
        <w:spacing w:before="7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8"/>
          <w:sz w:val="18"/>
        </w:rPr>
        <w:t>7.</w:t>
      </w:r>
    </w:p>
    <w:p w:rsidR="00FA3020" w:rsidRPr="00C03C83" w:rsidRDefault="00350426">
      <w:pPr>
        <w:pStyle w:val="ListParagraph"/>
        <w:numPr>
          <w:ilvl w:val="1"/>
          <w:numId w:val="9"/>
        </w:numPr>
        <w:tabs>
          <w:tab w:val="left" w:pos="2279"/>
          <w:tab w:val="left" w:pos="2280"/>
        </w:tabs>
        <w:spacing w:before="71"/>
        <w:rPr>
          <w:sz w:val="18"/>
        </w:rPr>
      </w:pPr>
      <w:r>
        <w:rPr>
          <w:color w:val="231F20"/>
          <w:sz w:val="18"/>
        </w:rPr>
        <w:t>The</w:t>
      </w:r>
      <w:r>
        <w:rPr>
          <w:color w:val="231F20"/>
          <w:spacing w:val="15"/>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8.</w:t>
      </w: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Pr="00C03C83" w:rsidRDefault="00C03C83" w:rsidP="00C03C83">
      <w:pPr>
        <w:tabs>
          <w:tab w:val="left" w:pos="2279"/>
          <w:tab w:val="left" w:pos="2280"/>
        </w:tabs>
        <w:spacing w:before="71"/>
        <w:rPr>
          <w:sz w:val="18"/>
        </w:rPr>
      </w:pPr>
      <w:r w:rsidRPr="00C03C83">
        <w:rPr>
          <w:sz w:val="18"/>
        </w:rPr>
        <w:t>12.</w:t>
      </w:r>
      <w:r w:rsidRPr="00C03C83">
        <w:rPr>
          <w:sz w:val="18"/>
        </w:rPr>
        <w:tab/>
        <w:t xml:space="preserve">B. This code compiles and runs without issue, outputting false, so option B is the correct answer. The first declaration of </w:t>
      </w:r>
      <w:proofErr w:type="spellStart"/>
      <w:proofErr w:type="gramStart"/>
      <w:r w:rsidRPr="00C03C83">
        <w:rPr>
          <w:sz w:val="18"/>
        </w:rPr>
        <w:t>isBlind</w:t>
      </w:r>
      <w:proofErr w:type="spellEnd"/>
      <w:r w:rsidRPr="00C03C83">
        <w:rPr>
          <w:sz w:val="18"/>
        </w:rPr>
        <w:t>(</w:t>
      </w:r>
      <w:proofErr w:type="gramEnd"/>
      <w:r w:rsidRPr="00C03C83">
        <w:rPr>
          <w:sz w:val="18"/>
        </w:rPr>
        <w:t xml:space="preserve">) is as a default interface method, assumed public. The second declaration of </w:t>
      </w:r>
      <w:proofErr w:type="spellStart"/>
      <w:proofErr w:type="gramStart"/>
      <w:r w:rsidRPr="00C03C83">
        <w:rPr>
          <w:sz w:val="18"/>
        </w:rPr>
        <w:t>isBlind</w:t>
      </w:r>
      <w:proofErr w:type="spellEnd"/>
      <w:r w:rsidRPr="00C03C83">
        <w:rPr>
          <w:sz w:val="18"/>
        </w:rPr>
        <w:t>(</w:t>
      </w:r>
      <w:proofErr w:type="gramEnd"/>
      <w:r w:rsidRPr="00C03C83">
        <w:rPr>
          <w:sz w:val="18"/>
        </w:rPr>
        <w:t>) correctly overrides the default interface method. Finally, the newly created Owl instance may be automatically cast to a Nocturnal reference without an explicit cast, although adding it doesn’t break the code.</w:t>
      </w:r>
    </w:p>
    <w:p w:rsidR="00FA3020" w:rsidRDefault="00350426">
      <w:pPr>
        <w:pStyle w:val="ListParagraph"/>
        <w:numPr>
          <w:ilvl w:val="0"/>
          <w:numId w:val="9"/>
        </w:numPr>
        <w:tabs>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920"/>
        <w:rPr>
          <w:rFonts w:ascii="Courier New"/>
          <w:sz w:val="17"/>
        </w:rPr>
      </w:pPr>
      <w:r>
        <w:rPr>
          <w:rFonts w:ascii="Courier New"/>
          <w:color w:val="231F20"/>
          <w:sz w:val="17"/>
        </w:rPr>
        <w:t>1: class Arthropod</w:t>
      </w:r>
    </w:p>
    <w:p w:rsidR="00FA3020" w:rsidRDefault="00350426">
      <w:pPr>
        <w:tabs>
          <w:tab w:val="left" w:pos="2389"/>
        </w:tabs>
        <w:spacing w:before="68"/>
        <w:ind w:left="1920"/>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17"/>
          <w:sz w:val="17"/>
        </w:rPr>
        <w:t xml:space="preserve"> </w:t>
      </w:r>
      <w:r>
        <w:rPr>
          <w:rFonts w:ascii="Courier New"/>
          <w:color w:val="231F20"/>
          <w:sz w:val="17"/>
        </w:rPr>
        <w:t>void</w:t>
      </w:r>
      <w:r>
        <w:rPr>
          <w:rFonts w:ascii="Courier New"/>
          <w:color w:val="231F20"/>
          <w:spacing w:val="-17"/>
          <w:sz w:val="17"/>
        </w:rPr>
        <w:t xml:space="preserve"> </w:t>
      </w:r>
      <w:r>
        <w:rPr>
          <w:rFonts w:ascii="Courier New"/>
          <w:color w:val="231F20"/>
          <w:sz w:val="17"/>
        </w:rPr>
        <w:t>printName(double</w:t>
      </w:r>
      <w:r>
        <w:rPr>
          <w:rFonts w:ascii="Courier New"/>
          <w:color w:val="231F20"/>
          <w:spacing w:val="-17"/>
          <w:sz w:val="17"/>
        </w:rPr>
        <w:t xml:space="preserve"> </w:t>
      </w:r>
      <w:r>
        <w:rPr>
          <w:rFonts w:ascii="Courier New"/>
          <w:color w:val="231F20"/>
          <w:sz w:val="17"/>
        </w:rPr>
        <w:t>input)</w:t>
      </w:r>
      <w:r>
        <w:rPr>
          <w:rFonts w:ascii="Courier New"/>
          <w:color w:val="231F20"/>
          <w:spacing w:val="-16"/>
          <w:sz w:val="17"/>
        </w:rPr>
        <w:t xml:space="preserve"> </w:t>
      </w:r>
      <w:r>
        <w:rPr>
          <w:rFonts w:ascii="Courier New"/>
          <w:color w:val="231F20"/>
          <w:sz w:val="17"/>
        </w:rPr>
        <w:t>{</w:t>
      </w:r>
      <w:r>
        <w:rPr>
          <w:rFonts w:ascii="Courier New"/>
          <w:color w:val="231F20"/>
          <w:spacing w:val="-17"/>
          <w:sz w:val="17"/>
        </w:rPr>
        <w:t xml:space="preserve"> </w:t>
      </w:r>
      <w:r>
        <w:rPr>
          <w:rFonts w:ascii="Courier New"/>
          <w:color w:val="231F20"/>
          <w:sz w:val="17"/>
        </w:rPr>
        <w:t>System.out</w:t>
      </w:r>
    </w:p>
    <w:p w:rsidR="00FA3020" w:rsidRDefault="00350426">
      <w:pPr>
        <w:spacing w:before="7" w:line="324" w:lineRule="auto"/>
        <w:ind w:left="1920" w:right="6431" w:firstLine="187"/>
        <w:rPr>
          <w:rFonts w:ascii="Courier New"/>
          <w:sz w:val="17"/>
        </w:rPr>
      </w:pPr>
      <w:r>
        <w:rPr>
          <w:rFonts w:ascii="Courier New"/>
          <w:color w:val="231F20"/>
          <w:w w:val="95"/>
          <w:sz w:val="17"/>
        </w:rPr>
        <w:t>.print("Arthropod");</w:t>
      </w:r>
      <w:r>
        <w:rPr>
          <w:rFonts w:ascii="Courier New"/>
          <w:color w:val="231F20"/>
          <w:spacing w:val="-55"/>
          <w:w w:val="95"/>
          <w:sz w:val="17"/>
        </w:rPr>
        <w:t xml:space="preserve"> </w:t>
      </w:r>
      <w:r>
        <w:rPr>
          <w:rFonts w:ascii="Courier New"/>
          <w:color w:val="231F20"/>
          <w:spacing w:val="-16"/>
          <w:w w:val="95"/>
          <w:sz w:val="17"/>
        </w:rPr>
        <w:t xml:space="preserve">} </w:t>
      </w:r>
      <w:r>
        <w:rPr>
          <w:rFonts w:ascii="Courier New"/>
          <w:color w:val="231F20"/>
          <w:sz w:val="17"/>
        </w:rPr>
        <w:t>3: }</w:t>
      </w:r>
    </w:p>
    <w:p w:rsidR="00FA3020" w:rsidRDefault="00350426">
      <w:pPr>
        <w:ind w:left="1920"/>
        <w:rPr>
          <w:rFonts w:ascii="Courier New"/>
          <w:sz w:val="17"/>
        </w:rPr>
      </w:pPr>
      <w:r>
        <w:rPr>
          <w:rFonts w:ascii="Courier New"/>
          <w:color w:val="231F20"/>
          <w:sz w:val="17"/>
        </w:rPr>
        <w:lastRenderedPageBreak/>
        <w:t>4: public class Spider extends Arthropod {</w:t>
      </w:r>
    </w:p>
    <w:p w:rsidR="00FA3020" w:rsidRDefault="00350426">
      <w:pPr>
        <w:tabs>
          <w:tab w:val="left" w:pos="2389"/>
        </w:tabs>
        <w:spacing w:before="67" w:line="324" w:lineRule="auto"/>
        <w:ind w:left="1920" w:right="2213"/>
        <w:rPr>
          <w:rFonts w:ascii="Courier New"/>
          <w:sz w:val="17"/>
        </w:rPr>
      </w:pPr>
      <w:r>
        <w:rPr>
          <w:rFonts w:ascii="Courier New"/>
          <w:color w:val="231F20"/>
          <w:sz w:val="17"/>
        </w:rPr>
        <w:t>5:</w:t>
      </w:r>
      <w:r>
        <w:rPr>
          <w:rFonts w:ascii="Courier New"/>
          <w:color w:val="231F20"/>
          <w:sz w:val="17"/>
        </w:rPr>
        <w:tab/>
      </w:r>
      <w:r>
        <w:rPr>
          <w:rFonts w:ascii="Courier New"/>
          <w:color w:val="231F20"/>
          <w:w w:val="95"/>
          <w:sz w:val="17"/>
        </w:rPr>
        <w:t>public</w:t>
      </w:r>
      <w:r>
        <w:rPr>
          <w:rFonts w:ascii="Courier New"/>
          <w:color w:val="231F20"/>
          <w:spacing w:val="-32"/>
          <w:w w:val="95"/>
          <w:sz w:val="17"/>
        </w:rPr>
        <w:t xml:space="preserve"> </w:t>
      </w:r>
      <w:r>
        <w:rPr>
          <w:rFonts w:ascii="Courier New"/>
          <w:color w:val="231F20"/>
          <w:w w:val="95"/>
          <w:sz w:val="17"/>
        </w:rPr>
        <w:t>void</w:t>
      </w:r>
      <w:r>
        <w:rPr>
          <w:rFonts w:ascii="Courier New"/>
          <w:color w:val="231F20"/>
          <w:spacing w:val="-31"/>
          <w:w w:val="95"/>
          <w:sz w:val="17"/>
        </w:rPr>
        <w:t xml:space="preserve"> </w:t>
      </w:r>
      <w:r>
        <w:rPr>
          <w:rFonts w:ascii="Courier New"/>
          <w:color w:val="231F20"/>
          <w:w w:val="95"/>
          <w:sz w:val="17"/>
        </w:rPr>
        <w:t>printName(int</w:t>
      </w:r>
      <w:r>
        <w:rPr>
          <w:rFonts w:ascii="Courier New"/>
          <w:color w:val="231F20"/>
          <w:spacing w:val="-31"/>
          <w:w w:val="95"/>
          <w:sz w:val="17"/>
        </w:rPr>
        <w:t xml:space="preserve"> </w:t>
      </w:r>
      <w:r>
        <w:rPr>
          <w:rFonts w:ascii="Courier New"/>
          <w:color w:val="231F20"/>
          <w:w w:val="95"/>
          <w:sz w:val="17"/>
        </w:rPr>
        <w:t>input)</w:t>
      </w:r>
      <w:r>
        <w:rPr>
          <w:rFonts w:ascii="Courier New"/>
          <w:color w:val="231F20"/>
          <w:spacing w:val="-32"/>
          <w:w w:val="95"/>
          <w:sz w:val="17"/>
        </w:rPr>
        <w:t xml:space="preserve"> </w:t>
      </w:r>
      <w:r>
        <w:rPr>
          <w:rFonts w:ascii="Courier New"/>
          <w:color w:val="231F20"/>
          <w:w w:val="95"/>
          <w:sz w:val="17"/>
        </w:rPr>
        <w:t>{</w:t>
      </w:r>
      <w:r>
        <w:rPr>
          <w:rFonts w:ascii="Courier New"/>
          <w:color w:val="231F20"/>
          <w:spacing w:val="-31"/>
          <w:w w:val="95"/>
          <w:sz w:val="17"/>
        </w:rPr>
        <w:t xml:space="preserve"> </w:t>
      </w:r>
      <w:r>
        <w:rPr>
          <w:rFonts w:ascii="Courier New"/>
          <w:color w:val="231F20"/>
          <w:w w:val="95"/>
          <w:sz w:val="17"/>
        </w:rPr>
        <w:t>System.out.print("Spider");</w:t>
      </w:r>
      <w:r>
        <w:rPr>
          <w:rFonts w:ascii="Courier New"/>
          <w:color w:val="231F20"/>
          <w:spacing w:val="-31"/>
          <w:w w:val="95"/>
          <w:sz w:val="17"/>
        </w:rPr>
        <w:t xml:space="preserve"> </w:t>
      </w:r>
      <w:r>
        <w:rPr>
          <w:rFonts w:ascii="Courier New"/>
          <w:color w:val="231F20"/>
          <w:spacing w:val="-11"/>
          <w:w w:val="95"/>
          <w:sz w:val="17"/>
        </w:rPr>
        <w:t xml:space="preserve">} </w:t>
      </w:r>
      <w:r>
        <w:rPr>
          <w:rFonts w:ascii="Courier New"/>
          <w:color w:val="231F20"/>
          <w:sz w:val="17"/>
        </w:rPr>
        <w:t>6:</w:t>
      </w:r>
      <w:r>
        <w:rPr>
          <w:rFonts w:ascii="Courier New"/>
          <w:color w:val="231F20"/>
          <w:sz w:val="17"/>
        </w:rPr>
        <w:tab/>
        <w:t>public</w:t>
      </w:r>
      <w:r>
        <w:rPr>
          <w:rFonts w:ascii="Courier New"/>
          <w:color w:val="231F20"/>
          <w:spacing w:val="-19"/>
          <w:sz w:val="17"/>
        </w:rPr>
        <w:t xml:space="preserve"> </w:t>
      </w:r>
      <w:r>
        <w:rPr>
          <w:rFonts w:ascii="Courier New"/>
          <w:color w:val="231F20"/>
          <w:sz w:val="17"/>
        </w:rPr>
        <w:t>static</w:t>
      </w:r>
      <w:r>
        <w:rPr>
          <w:rFonts w:ascii="Courier New"/>
          <w:color w:val="231F20"/>
          <w:spacing w:val="-19"/>
          <w:sz w:val="17"/>
        </w:rPr>
        <w:t xml:space="preserve"> </w:t>
      </w:r>
      <w:r>
        <w:rPr>
          <w:rFonts w:ascii="Courier New"/>
          <w:color w:val="231F20"/>
          <w:sz w:val="17"/>
        </w:rPr>
        <w:t>void</w:t>
      </w:r>
      <w:r>
        <w:rPr>
          <w:rFonts w:ascii="Courier New"/>
          <w:color w:val="231F20"/>
          <w:spacing w:val="-18"/>
          <w:sz w:val="17"/>
        </w:rPr>
        <w:t xml:space="preserve"> </w:t>
      </w:r>
      <w:r>
        <w:rPr>
          <w:rFonts w:ascii="Courier New"/>
          <w:color w:val="231F20"/>
          <w:sz w:val="17"/>
        </w:rPr>
        <w:t>main(String[]</w:t>
      </w:r>
      <w:r>
        <w:rPr>
          <w:rFonts w:ascii="Courier New"/>
          <w:color w:val="231F20"/>
          <w:spacing w:val="-19"/>
          <w:sz w:val="17"/>
        </w:rPr>
        <w:t xml:space="preserve"> </w:t>
      </w:r>
      <w:r>
        <w:rPr>
          <w:rFonts w:ascii="Courier New"/>
          <w:color w:val="231F20"/>
          <w:sz w:val="17"/>
        </w:rPr>
        <w:t>args)</w:t>
      </w:r>
      <w:r>
        <w:rPr>
          <w:rFonts w:ascii="Courier New"/>
          <w:color w:val="231F20"/>
          <w:spacing w:val="-18"/>
          <w:sz w:val="17"/>
        </w:rPr>
        <w:t xml:space="preserve"> </w:t>
      </w:r>
      <w:r>
        <w:rPr>
          <w:rFonts w:ascii="Courier New"/>
          <w:color w:val="231F20"/>
          <w:sz w:val="17"/>
        </w:rPr>
        <w:t>{</w:t>
      </w:r>
    </w:p>
    <w:p w:rsidR="00FA3020" w:rsidRDefault="00350426">
      <w:pPr>
        <w:tabs>
          <w:tab w:val="left" w:pos="2577"/>
        </w:tabs>
        <w:spacing w:line="324" w:lineRule="auto"/>
        <w:ind w:left="1920" w:right="5314"/>
        <w:rPr>
          <w:rFonts w:ascii="Courier New"/>
          <w:sz w:val="17"/>
        </w:rPr>
      </w:pPr>
      <w:r>
        <w:rPr>
          <w:rFonts w:ascii="Courier New"/>
          <w:color w:val="231F20"/>
          <w:sz w:val="17"/>
        </w:rPr>
        <w:t>7:</w:t>
      </w:r>
      <w:r>
        <w:rPr>
          <w:rFonts w:ascii="Courier New"/>
          <w:color w:val="231F20"/>
          <w:sz w:val="17"/>
        </w:rPr>
        <w:tab/>
        <w:t>Spider</w:t>
      </w:r>
      <w:r>
        <w:rPr>
          <w:rFonts w:ascii="Courier New"/>
          <w:color w:val="231F20"/>
          <w:spacing w:val="-60"/>
          <w:sz w:val="17"/>
        </w:rPr>
        <w:t xml:space="preserve"> </w:t>
      </w:r>
      <w:r>
        <w:rPr>
          <w:rFonts w:ascii="Courier New"/>
          <w:color w:val="231F20"/>
          <w:sz w:val="17"/>
        </w:rPr>
        <w:t>spider</w:t>
      </w:r>
      <w:r>
        <w:rPr>
          <w:rFonts w:ascii="Courier New"/>
          <w:color w:val="231F20"/>
          <w:spacing w:val="-60"/>
          <w:sz w:val="17"/>
        </w:rPr>
        <w:t xml:space="preserve"> </w:t>
      </w:r>
      <w:r>
        <w:rPr>
          <w:rFonts w:ascii="Courier New"/>
          <w:color w:val="231F20"/>
          <w:sz w:val="17"/>
        </w:rPr>
        <w:t>=</w:t>
      </w:r>
      <w:r>
        <w:rPr>
          <w:rFonts w:ascii="Courier New"/>
          <w:color w:val="231F20"/>
          <w:spacing w:val="-59"/>
          <w:sz w:val="17"/>
        </w:rPr>
        <w:t xml:space="preserve"> </w:t>
      </w:r>
      <w:r>
        <w:rPr>
          <w:rFonts w:ascii="Courier New"/>
          <w:color w:val="231F20"/>
          <w:sz w:val="17"/>
        </w:rPr>
        <w:t>new</w:t>
      </w:r>
      <w:r>
        <w:rPr>
          <w:rFonts w:ascii="Courier New"/>
          <w:color w:val="231F20"/>
          <w:spacing w:val="-60"/>
          <w:sz w:val="17"/>
        </w:rPr>
        <w:t xml:space="preserve"> </w:t>
      </w:r>
      <w:r>
        <w:rPr>
          <w:rFonts w:ascii="Courier New"/>
          <w:color w:val="231F20"/>
          <w:sz w:val="17"/>
        </w:rPr>
        <w:t>Spider(); 8:</w:t>
      </w:r>
      <w:r>
        <w:rPr>
          <w:rFonts w:ascii="Courier New"/>
          <w:color w:val="231F20"/>
          <w:sz w:val="17"/>
        </w:rPr>
        <w:tab/>
        <w:t>spider.printName(4);</w:t>
      </w:r>
    </w:p>
    <w:p w:rsidR="00FA3020" w:rsidRDefault="00350426">
      <w:pPr>
        <w:tabs>
          <w:tab w:val="left" w:pos="2577"/>
        </w:tabs>
        <w:spacing w:before="1"/>
        <w:ind w:left="1920"/>
        <w:rPr>
          <w:rFonts w:ascii="Courier New"/>
          <w:sz w:val="17"/>
        </w:rPr>
      </w:pPr>
      <w:r>
        <w:rPr>
          <w:rFonts w:ascii="Courier New"/>
          <w:color w:val="231F20"/>
          <w:sz w:val="17"/>
        </w:rPr>
        <w:t>9:</w:t>
      </w:r>
      <w:r>
        <w:rPr>
          <w:rFonts w:ascii="Courier New"/>
          <w:color w:val="231F20"/>
          <w:sz w:val="17"/>
        </w:rPr>
        <w:tab/>
        <w:t>spider.printName(9.0);</w:t>
      </w:r>
    </w:p>
    <w:p w:rsidR="00FA3020" w:rsidRDefault="00350426">
      <w:pPr>
        <w:tabs>
          <w:tab w:val="left" w:pos="2483"/>
        </w:tabs>
        <w:spacing w:before="67"/>
        <w:ind w:left="1920"/>
        <w:rPr>
          <w:rFonts w:ascii="Courier New"/>
          <w:sz w:val="17"/>
        </w:rPr>
      </w:pPr>
      <w:r>
        <w:rPr>
          <w:rFonts w:ascii="Courier New"/>
          <w:color w:val="231F20"/>
          <w:sz w:val="17"/>
        </w:rPr>
        <w:t>10:</w:t>
      </w:r>
      <w:r>
        <w:rPr>
          <w:rFonts w:ascii="Courier New"/>
          <w:color w:val="231F20"/>
          <w:sz w:val="17"/>
        </w:rPr>
        <w:tab/>
        <w:t>}</w:t>
      </w:r>
    </w:p>
    <w:p w:rsidR="00FA3020" w:rsidRDefault="00350426">
      <w:pPr>
        <w:spacing w:before="67"/>
        <w:ind w:left="1920"/>
        <w:rPr>
          <w:rFonts w:ascii="Courier New"/>
          <w:sz w:val="17"/>
        </w:rPr>
      </w:pPr>
      <w:r>
        <w:rPr>
          <w:rFonts w:ascii="Courier New"/>
          <w:color w:val="231F20"/>
          <w:sz w:val="17"/>
        </w:rPr>
        <w:t>11: }</w:t>
      </w:r>
    </w:p>
    <w:p w:rsidR="00FA3020" w:rsidRDefault="00350426">
      <w:pPr>
        <w:pStyle w:val="ListParagraph"/>
        <w:numPr>
          <w:ilvl w:val="1"/>
          <w:numId w:val="9"/>
        </w:numPr>
        <w:tabs>
          <w:tab w:val="left" w:pos="2280"/>
        </w:tabs>
        <w:spacing w:before="68"/>
        <w:rPr>
          <w:rFonts w:ascii="Courier New"/>
          <w:sz w:val="18"/>
        </w:rPr>
      </w:pPr>
      <w:r>
        <w:rPr>
          <w:rFonts w:ascii="Courier New"/>
          <w:color w:val="231F20"/>
          <w:sz w:val="18"/>
        </w:rPr>
        <w:t>SpiderArthropod</w:t>
      </w:r>
    </w:p>
    <w:p w:rsidR="00FA3020" w:rsidRDefault="00350426">
      <w:pPr>
        <w:pStyle w:val="ListParagraph"/>
        <w:numPr>
          <w:ilvl w:val="1"/>
          <w:numId w:val="9"/>
        </w:numPr>
        <w:tabs>
          <w:tab w:val="left" w:pos="2280"/>
        </w:tabs>
        <w:spacing w:before="64"/>
        <w:rPr>
          <w:rFonts w:ascii="Courier New"/>
          <w:sz w:val="18"/>
        </w:rPr>
      </w:pPr>
      <w:r>
        <w:rPr>
          <w:rFonts w:ascii="Courier New"/>
          <w:color w:val="231F20"/>
          <w:sz w:val="18"/>
        </w:rPr>
        <w:t>ArthropodSpider</w:t>
      </w:r>
    </w:p>
    <w:p w:rsidR="00FA3020" w:rsidRDefault="00350426">
      <w:pPr>
        <w:pStyle w:val="ListParagraph"/>
        <w:numPr>
          <w:ilvl w:val="1"/>
          <w:numId w:val="9"/>
        </w:numPr>
        <w:tabs>
          <w:tab w:val="left" w:pos="2280"/>
        </w:tabs>
        <w:rPr>
          <w:rFonts w:ascii="Courier New"/>
          <w:sz w:val="18"/>
        </w:rPr>
      </w:pPr>
      <w:r>
        <w:rPr>
          <w:rFonts w:ascii="Courier New"/>
          <w:color w:val="231F20"/>
          <w:sz w:val="18"/>
        </w:rPr>
        <w:t>SpiderSpider</w:t>
      </w:r>
    </w:p>
    <w:p w:rsidR="00FA3020" w:rsidRDefault="00350426">
      <w:pPr>
        <w:pStyle w:val="ListParagraph"/>
        <w:numPr>
          <w:ilvl w:val="1"/>
          <w:numId w:val="9"/>
        </w:numPr>
        <w:tabs>
          <w:tab w:val="left" w:pos="2280"/>
        </w:tabs>
        <w:rPr>
          <w:rFonts w:ascii="Courier New"/>
          <w:sz w:val="18"/>
        </w:rPr>
      </w:pPr>
      <w:r>
        <w:rPr>
          <w:rFonts w:ascii="Courier New"/>
          <w:color w:val="231F20"/>
          <w:sz w:val="18"/>
        </w:rPr>
        <w:t>ArthropodArthropod</w:t>
      </w:r>
    </w:p>
    <w:p w:rsidR="00FA3020" w:rsidRDefault="00350426">
      <w:pPr>
        <w:pStyle w:val="ListParagraph"/>
        <w:numPr>
          <w:ilvl w:val="1"/>
          <w:numId w:val="9"/>
        </w:numPr>
        <w:tabs>
          <w:tab w:val="left" w:pos="2280"/>
        </w:tabs>
        <w:spacing w:before="64"/>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FA3020" w:rsidRPr="00C03C83" w:rsidRDefault="00350426">
      <w:pPr>
        <w:pStyle w:val="ListParagraph"/>
        <w:numPr>
          <w:ilvl w:val="1"/>
          <w:numId w:val="9"/>
        </w:numPr>
        <w:tabs>
          <w:tab w:val="left" w:pos="2279"/>
          <w:tab w:val="left" w:pos="2280"/>
        </w:tabs>
        <w:spacing w:before="7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5"/>
          <w:sz w:val="18"/>
        </w:rPr>
        <w:t>9.</w:t>
      </w: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Pr="00C03C83" w:rsidRDefault="00C03C83" w:rsidP="00C03C83">
      <w:pPr>
        <w:tabs>
          <w:tab w:val="left" w:pos="2279"/>
          <w:tab w:val="left" w:pos="2280"/>
        </w:tabs>
        <w:spacing w:before="70"/>
        <w:rPr>
          <w:sz w:val="18"/>
        </w:rPr>
      </w:pPr>
      <w:r w:rsidRPr="00C03C83">
        <w:rPr>
          <w:sz w:val="18"/>
        </w:rPr>
        <w:t>13.</w:t>
      </w:r>
      <w:r w:rsidRPr="00C03C83">
        <w:rPr>
          <w:sz w:val="18"/>
        </w:rPr>
        <w:tab/>
        <w:t xml:space="preserve">A. The code compiles and runs without issue, so options E and F are incorrect. The </w:t>
      </w:r>
      <w:proofErr w:type="spellStart"/>
      <w:proofErr w:type="gramStart"/>
      <w:r w:rsidRPr="00C03C83">
        <w:rPr>
          <w:sz w:val="18"/>
        </w:rPr>
        <w:t>printName</w:t>
      </w:r>
      <w:proofErr w:type="spellEnd"/>
      <w:r w:rsidRPr="00C03C83">
        <w:rPr>
          <w:sz w:val="18"/>
        </w:rPr>
        <w:t>(</w:t>
      </w:r>
      <w:proofErr w:type="gramEnd"/>
      <w:r w:rsidRPr="00C03C83">
        <w:rPr>
          <w:sz w:val="18"/>
        </w:rPr>
        <w:t xml:space="preserve">) method is an overload in Spider, not an override, so both methods may be called. The call on line 8 references the version that takes an </w:t>
      </w:r>
      <w:proofErr w:type="spellStart"/>
      <w:r w:rsidRPr="00C03C83">
        <w:rPr>
          <w:sz w:val="18"/>
        </w:rPr>
        <w:t>int</w:t>
      </w:r>
      <w:proofErr w:type="spellEnd"/>
      <w:r w:rsidRPr="00C03C83">
        <w:rPr>
          <w:sz w:val="18"/>
        </w:rPr>
        <w:t xml:space="preserve"> as input defined   in the Spider class, and the call on line 9 references the version in the Arthropod class that takes a double. Therefore, </w:t>
      </w:r>
      <w:proofErr w:type="spellStart"/>
      <w:r w:rsidRPr="00C03C83">
        <w:rPr>
          <w:sz w:val="18"/>
        </w:rPr>
        <w:t>SpiderArthropod</w:t>
      </w:r>
      <w:proofErr w:type="spellEnd"/>
      <w:r w:rsidRPr="00C03C83">
        <w:rPr>
          <w:sz w:val="18"/>
        </w:rPr>
        <w:t xml:space="preserve"> is output and option A is the correct answer.</w:t>
      </w:r>
    </w:p>
    <w:p w:rsidR="00FA3020" w:rsidRDefault="00350426">
      <w:pPr>
        <w:pStyle w:val="ListParagraph"/>
        <w:numPr>
          <w:ilvl w:val="0"/>
          <w:numId w:val="9"/>
        </w:numPr>
        <w:tabs>
          <w:tab w:val="left" w:pos="1920"/>
        </w:tabs>
        <w:spacing w:before="161"/>
        <w:jc w:val="left"/>
        <w:rPr>
          <w:sz w:val="18"/>
        </w:rPr>
      </w:pPr>
      <w:r>
        <w:rPr>
          <w:color w:val="231F20"/>
          <w:spacing w:val="2"/>
          <w:sz w:val="18"/>
        </w:rPr>
        <w:t>Which</w:t>
      </w:r>
      <w:r>
        <w:rPr>
          <w:color w:val="231F20"/>
          <w:spacing w:val="10"/>
          <w:sz w:val="18"/>
        </w:rPr>
        <w:t xml:space="preserve"> </w:t>
      </w:r>
      <w:r>
        <w:rPr>
          <w:color w:val="231F20"/>
          <w:sz w:val="18"/>
        </w:rPr>
        <w:t>statements</w:t>
      </w:r>
      <w:r>
        <w:rPr>
          <w:color w:val="231F20"/>
          <w:spacing w:val="10"/>
          <w:sz w:val="18"/>
        </w:rPr>
        <w:t xml:space="preserve"> </w:t>
      </w:r>
      <w:r>
        <w:rPr>
          <w:color w:val="231F20"/>
          <w:sz w:val="18"/>
        </w:rPr>
        <w:t>are</w:t>
      </w:r>
      <w:r>
        <w:rPr>
          <w:color w:val="231F20"/>
          <w:spacing w:val="11"/>
          <w:sz w:val="18"/>
        </w:rPr>
        <w:t xml:space="preserve"> </w:t>
      </w:r>
      <w:r>
        <w:rPr>
          <w:color w:val="231F20"/>
          <w:spacing w:val="2"/>
          <w:sz w:val="18"/>
        </w:rPr>
        <w:t>true</w:t>
      </w:r>
      <w:r>
        <w:rPr>
          <w:color w:val="231F20"/>
          <w:spacing w:val="10"/>
          <w:sz w:val="18"/>
        </w:rPr>
        <w:t xml:space="preserve"> </w:t>
      </w:r>
      <w:r>
        <w:rPr>
          <w:color w:val="231F20"/>
          <w:sz w:val="18"/>
        </w:rPr>
        <w:t>about</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0"/>
          <w:sz w:val="18"/>
        </w:rPr>
        <w:t xml:space="preserve"> </w:t>
      </w:r>
      <w:r>
        <w:rPr>
          <w:color w:val="231F20"/>
          <w:sz w:val="18"/>
        </w:rPr>
        <w:t>code?</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1"/>
          <w:sz w:val="18"/>
        </w:rPr>
        <w:t xml:space="preserve"> </w:t>
      </w:r>
      <w:r>
        <w:rPr>
          <w:color w:val="231F20"/>
          <w:sz w:val="18"/>
        </w:rPr>
        <w:t>that</w:t>
      </w:r>
      <w:r>
        <w:rPr>
          <w:color w:val="231F20"/>
          <w:spacing w:val="10"/>
          <w:sz w:val="18"/>
        </w:rPr>
        <w:t xml:space="preserve"> </w:t>
      </w:r>
      <w:r>
        <w:rPr>
          <w:color w:val="231F20"/>
          <w:sz w:val="18"/>
        </w:rPr>
        <w:t>apply)</w:t>
      </w:r>
    </w:p>
    <w:p w:rsidR="00FA3020" w:rsidRDefault="00350426">
      <w:pPr>
        <w:spacing w:before="70"/>
        <w:ind w:left="1920"/>
        <w:rPr>
          <w:rFonts w:ascii="Courier New"/>
          <w:sz w:val="17"/>
        </w:rPr>
      </w:pPr>
      <w:r>
        <w:rPr>
          <w:rFonts w:ascii="Courier New"/>
          <w:color w:val="231F20"/>
          <w:sz w:val="17"/>
        </w:rPr>
        <w:t>1: interface HasVocalCords {</w:t>
      </w:r>
    </w:p>
    <w:p w:rsidR="00FA3020" w:rsidRDefault="00350426">
      <w:pPr>
        <w:tabs>
          <w:tab w:val="left" w:pos="2389"/>
        </w:tabs>
        <w:spacing w:before="67" w:line="324" w:lineRule="auto"/>
        <w:ind w:left="1920" w:right="5126"/>
        <w:rPr>
          <w:rFonts w:ascii="Courier New"/>
          <w:sz w:val="17"/>
        </w:rPr>
      </w:pPr>
      <w:r>
        <w:rPr>
          <w:rFonts w:ascii="Courier New"/>
          <w:color w:val="231F20"/>
          <w:sz w:val="17"/>
        </w:rPr>
        <w:t>2:</w:t>
      </w:r>
      <w:r>
        <w:rPr>
          <w:rFonts w:ascii="Courier New"/>
          <w:color w:val="231F20"/>
          <w:sz w:val="17"/>
        </w:rPr>
        <w:tab/>
      </w:r>
      <w:r>
        <w:rPr>
          <w:rFonts w:ascii="Courier New"/>
          <w:color w:val="231F20"/>
          <w:w w:val="95"/>
          <w:sz w:val="17"/>
        </w:rPr>
        <w:t>public</w:t>
      </w:r>
      <w:r>
        <w:rPr>
          <w:rFonts w:ascii="Courier New"/>
          <w:color w:val="231F20"/>
          <w:spacing w:val="-28"/>
          <w:w w:val="95"/>
          <w:sz w:val="17"/>
        </w:rPr>
        <w:t xml:space="preserve"> </w:t>
      </w:r>
      <w:r>
        <w:rPr>
          <w:rFonts w:ascii="Courier New"/>
          <w:color w:val="231F20"/>
          <w:w w:val="95"/>
          <w:sz w:val="17"/>
        </w:rPr>
        <w:t>abstract</w:t>
      </w:r>
      <w:r>
        <w:rPr>
          <w:rFonts w:ascii="Courier New"/>
          <w:color w:val="231F20"/>
          <w:spacing w:val="-28"/>
          <w:w w:val="95"/>
          <w:sz w:val="17"/>
        </w:rPr>
        <w:t xml:space="preserve"> </w:t>
      </w:r>
      <w:r>
        <w:rPr>
          <w:rFonts w:ascii="Courier New"/>
          <w:color w:val="231F20"/>
          <w:w w:val="95"/>
          <w:sz w:val="17"/>
        </w:rPr>
        <w:t>void</w:t>
      </w:r>
      <w:r>
        <w:rPr>
          <w:rFonts w:ascii="Courier New"/>
          <w:color w:val="231F20"/>
          <w:spacing w:val="-28"/>
          <w:w w:val="95"/>
          <w:sz w:val="17"/>
        </w:rPr>
        <w:t xml:space="preserve"> </w:t>
      </w:r>
      <w:r>
        <w:rPr>
          <w:rFonts w:ascii="Courier New"/>
          <w:color w:val="231F20"/>
          <w:spacing w:val="-2"/>
          <w:w w:val="95"/>
          <w:sz w:val="17"/>
        </w:rPr>
        <w:t xml:space="preserve">makeSound(); </w:t>
      </w:r>
      <w:r>
        <w:rPr>
          <w:rFonts w:ascii="Courier New"/>
          <w:color w:val="231F20"/>
          <w:sz w:val="17"/>
        </w:rPr>
        <w:t>3:</w:t>
      </w:r>
      <w:r>
        <w:rPr>
          <w:rFonts w:ascii="Courier New"/>
          <w:color w:val="231F20"/>
          <w:spacing w:val="-10"/>
          <w:sz w:val="17"/>
        </w:rPr>
        <w:t xml:space="preserve"> </w:t>
      </w:r>
      <w:r>
        <w:rPr>
          <w:rFonts w:ascii="Courier New"/>
          <w:color w:val="231F20"/>
          <w:sz w:val="17"/>
        </w:rPr>
        <w:t>}</w:t>
      </w:r>
    </w:p>
    <w:p w:rsidR="00FA3020" w:rsidRDefault="00350426">
      <w:pPr>
        <w:tabs>
          <w:tab w:val="left" w:pos="2389"/>
        </w:tabs>
        <w:spacing w:line="324" w:lineRule="auto"/>
        <w:ind w:left="1920" w:right="3905"/>
        <w:rPr>
          <w:rFonts w:ascii="Courier New"/>
          <w:sz w:val="17"/>
        </w:rPr>
      </w:pPr>
      <w:r>
        <w:rPr>
          <w:rFonts w:ascii="Courier New"/>
          <w:color w:val="231F20"/>
          <w:sz w:val="17"/>
        </w:rPr>
        <w:t>4:</w:t>
      </w:r>
      <w:r>
        <w:rPr>
          <w:rFonts w:ascii="Courier New"/>
          <w:color w:val="231F20"/>
          <w:spacing w:val="-68"/>
          <w:sz w:val="17"/>
        </w:rPr>
        <w:t xml:space="preserve"> </w:t>
      </w:r>
      <w:r>
        <w:rPr>
          <w:rFonts w:ascii="Courier New"/>
          <w:color w:val="231F20"/>
          <w:sz w:val="17"/>
        </w:rPr>
        <w:t>public</w:t>
      </w:r>
      <w:r>
        <w:rPr>
          <w:rFonts w:ascii="Courier New"/>
          <w:color w:val="231F20"/>
          <w:spacing w:val="-67"/>
          <w:sz w:val="17"/>
        </w:rPr>
        <w:t xml:space="preserve"> </w:t>
      </w:r>
      <w:r>
        <w:rPr>
          <w:rFonts w:ascii="Courier New"/>
          <w:color w:val="231F20"/>
          <w:sz w:val="17"/>
        </w:rPr>
        <w:t>interface</w:t>
      </w:r>
      <w:r>
        <w:rPr>
          <w:rFonts w:ascii="Courier New"/>
          <w:color w:val="231F20"/>
          <w:spacing w:val="-67"/>
          <w:sz w:val="17"/>
        </w:rPr>
        <w:t xml:space="preserve"> </w:t>
      </w:r>
      <w:r>
        <w:rPr>
          <w:rFonts w:ascii="Courier New"/>
          <w:color w:val="231F20"/>
          <w:sz w:val="17"/>
        </w:rPr>
        <w:t>CanBark</w:t>
      </w:r>
      <w:r>
        <w:rPr>
          <w:rFonts w:ascii="Courier New"/>
          <w:color w:val="231F20"/>
          <w:spacing w:val="-67"/>
          <w:sz w:val="17"/>
        </w:rPr>
        <w:t xml:space="preserve"> </w:t>
      </w:r>
      <w:r>
        <w:rPr>
          <w:rFonts w:ascii="Courier New"/>
          <w:color w:val="231F20"/>
          <w:sz w:val="17"/>
        </w:rPr>
        <w:t>extends</w:t>
      </w:r>
      <w:r>
        <w:rPr>
          <w:rFonts w:ascii="Courier New"/>
          <w:color w:val="231F20"/>
          <w:spacing w:val="-68"/>
          <w:sz w:val="17"/>
        </w:rPr>
        <w:t xml:space="preserve"> </w:t>
      </w:r>
      <w:r>
        <w:rPr>
          <w:rFonts w:ascii="Courier New"/>
          <w:color w:val="231F20"/>
          <w:sz w:val="17"/>
        </w:rPr>
        <w:t>HasVocalCords</w:t>
      </w:r>
      <w:r>
        <w:rPr>
          <w:rFonts w:ascii="Courier New"/>
          <w:color w:val="231F20"/>
          <w:spacing w:val="-67"/>
          <w:sz w:val="17"/>
        </w:rPr>
        <w:t xml:space="preserve"> </w:t>
      </w:r>
      <w:r>
        <w:rPr>
          <w:rFonts w:ascii="Courier New"/>
          <w:color w:val="231F20"/>
          <w:spacing w:val="-12"/>
          <w:sz w:val="17"/>
        </w:rPr>
        <w:t xml:space="preserve">{ </w:t>
      </w:r>
      <w:r>
        <w:rPr>
          <w:rFonts w:ascii="Courier New"/>
          <w:color w:val="231F20"/>
          <w:sz w:val="17"/>
        </w:rPr>
        <w:t>5:</w:t>
      </w:r>
      <w:r>
        <w:rPr>
          <w:rFonts w:ascii="Courier New"/>
          <w:color w:val="231F20"/>
          <w:sz w:val="17"/>
        </w:rPr>
        <w:tab/>
        <w:t>public void</w:t>
      </w:r>
      <w:r>
        <w:rPr>
          <w:rFonts w:ascii="Courier New"/>
          <w:color w:val="231F20"/>
          <w:spacing w:val="-28"/>
          <w:sz w:val="17"/>
        </w:rPr>
        <w:t xml:space="preserve"> </w:t>
      </w:r>
      <w:r>
        <w:rPr>
          <w:rFonts w:ascii="Courier New"/>
          <w:color w:val="231F20"/>
          <w:sz w:val="17"/>
        </w:rPr>
        <w:t>bark();</w:t>
      </w:r>
    </w:p>
    <w:p w:rsidR="00FA3020" w:rsidRDefault="00350426">
      <w:pPr>
        <w:ind w:left="1920"/>
        <w:rPr>
          <w:rFonts w:ascii="Courier New"/>
          <w:sz w:val="17"/>
        </w:rPr>
      </w:pPr>
      <w:r>
        <w:rPr>
          <w:rFonts w:ascii="Courier New"/>
          <w:color w:val="231F20"/>
          <w:sz w:val="17"/>
        </w:rPr>
        <w:t>6: }</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296</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0"/>
          <w:numId w:val="7"/>
        </w:numPr>
        <w:tabs>
          <w:tab w:val="left" w:pos="2160"/>
        </w:tabs>
        <w:spacing w:before="1"/>
        <w:rPr>
          <w:sz w:val="18"/>
        </w:rPr>
      </w:pPr>
      <w:r>
        <w:rPr>
          <w:color w:val="231F20"/>
          <w:sz w:val="18"/>
        </w:rPr>
        <w:t xml:space="preserve">The </w:t>
      </w:r>
      <w:r>
        <w:rPr>
          <w:rFonts w:ascii="Courier New" w:hAnsi="Courier New"/>
          <w:color w:val="231F20"/>
          <w:sz w:val="18"/>
        </w:rPr>
        <w:t>CanBark</w:t>
      </w:r>
      <w:r>
        <w:rPr>
          <w:rFonts w:ascii="Courier New" w:hAnsi="Courier New"/>
          <w:color w:val="231F20"/>
          <w:spacing w:val="-31"/>
          <w:sz w:val="18"/>
        </w:rPr>
        <w:t xml:space="preserve"> </w:t>
      </w:r>
      <w:r>
        <w:rPr>
          <w:color w:val="231F20"/>
          <w:sz w:val="18"/>
        </w:rPr>
        <w:t>interface doesn’t compile.</w:t>
      </w:r>
    </w:p>
    <w:p w:rsidR="00FA3020" w:rsidRDefault="00350426">
      <w:pPr>
        <w:pStyle w:val="ListParagraph"/>
        <w:numPr>
          <w:ilvl w:val="0"/>
          <w:numId w:val="7"/>
        </w:numPr>
        <w:tabs>
          <w:tab w:val="left" w:pos="2160"/>
        </w:tabs>
        <w:spacing w:before="64"/>
        <w:rPr>
          <w:sz w:val="18"/>
        </w:rPr>
      </w:pPr>
      <w:r>
        <w:rPr>
          <w:color w:val="231F20"/>
          <w:sz w:val="18"/>
        </w:rPr>
        <w:t xml:space="preserve">A class that implements </w:t>
      </w:r>
      <w:r>
        <w:rPr>
          <w:rFonts w:ascii="Courier New"/>
          <w:color w:val="231F20"/>
          <w:sz w:val="18"/>
        </w:rPr>
        <w:t xml:space="preserve">HasVocalCords </w:t>
      </w:r>
      <w:r>
        <w:rPr>
          <w:color w:val="231F20"/>
          <w:sz w:val="18"/>
        </w:rPr>
        <w:t xml:space="preserve">must override the </w:t>
      </w:r>
      <w:r>
        <w:rPr>
          <w:rFonts w:ascii="Courier New"/>
          <w:color w:val="231F20"/>
          <w:sz w:val="18"/>
        </w:rPr>
        <w:t>makeSound()</w:t>
      </w:r>
      <w:r>
        <w:rPr>
          <w:rFonts w:ascii="Courier New"/>
          <w:color w:val="231F20"/>
          <w:spacing w:val="-93"/>
          <w:sz w:val="18"/>
        </w:rPr>
        <w:t xml:space="preserve"> </w:t>
      </w:r>
      <w:r>
        <w:rPr>
          <w:color w:val="231F20"/>
          <w:sz w:val="18"/>
        </w:rPr>
        <w:t>method.</w:t>
      </w:r>
    </w:p>
    <w:p w:rsidR="00FA3020" w:rsidRDefault="00350426">
      <w:pPr>
        <w:pStyle w:val="ListParagraph"/>
        <w:numPr>
          <w:ilvl w:val="0"/>
          <w:numId w:val="7"/>
        </w:numPr>
        <w:tabs>
          <w:tab w:val="left" w:pos="2160"/>
        </w:tabs>
        <w:rPr>
          <w:sz w:val="18"/>
        </w:rPr>
      </w:pPr>
      <w:r>
        <w:rPr>
          <w:color w:val="231F20"/>
          <w:sz w:val="18"/>
        </w:rPr>
        <w:t>A</w:t>
      </w:r>
      <w:r>
        <w:rPr>
          <w:color w:val="231F20"/>
          <w:spacing w:val="4"/>
          <w:sz w:val="18"/>
        </w:rPr>
        <w:t xml:space="preserve"> </w:t>
      </w:r>
      <w:r>
        <w:rPr>
          <w:color w:val="231F20"/>
          <w:sz w:val="18"/>
        </w:rPr>
        <w:t>class</w:t>
      </w:r>
      <w:r>
        <w:rPr>
          <w:color w:val="231F20"/>
          <w:spacing w:val="5"/>
          <w:sz w:val="18"/>
        </w:rPr>
        <w:t xml:space="preserve"> </w:t>
      </w:r>
      <w:r>
        <w:rPr>
          <w:color w:val="231F20"/>
          <w:sz w:val="18"/>
        </w:rPr>
        <w:t>that</w:t>
      </w:r>
      <w:r>
        <w:rPr>
          <w:color w:val="231F20"/>
          <w:spacing w:val="5"/>
          <w:sz w:val="18"/>
        </w:rPr>
        <w:t xml:space="preserve"> </w:t>
      </w:r>
      <w:r>
        <w:rPr>
          <w:color w:val="231F20"/>
          <w:sz w:val="18"/>
        </w:rPr>
        <w:t>implements</w:t>
      </w:r>
      <w:r>
        <w:rPr>
          <w:color w:val="231F20"/>
          <w:spacing w:val="5"/>
          <w:sz w:val="18"/>
        </w:rPr>
        <w:t xml:space="preserve"> </w:t>
      </w:r>
      <w:r>
        <w:rPr>
          <w:rFonts w:ascii="Courier New"/>
          <w:color w:val="231F20"/>
          <w:sz w:val="18"/>
        </w:rPr>
        <w:t>CanBark</w:t>
      </w:r>
      <w:r>
        <w:rPr>
          <w:rFonts w:ascii="Courier New"/>
          <w:color w:val="231F20"/>
          <w:spacing w:val="-64"/>
          <w:sz w:val="18"/>
        </w:rPr>
        <w:t xml:space="preserve"> </w:t>
      </w:r>
      <w:r>
        <w:rPr>
          <w:color w:val="231F20"/>
          <w:sz w:val="18"/>
        </w:rPr>
        <w:t>inherits</w:t>
      </w:r>
      <w:r>
        <w:rPr>
          <w:color w:val="231F20"/>
          <w:spacing w:val="5"/>
          <w:sz w:val="18"/>
        </w:rPr>
        <w:t xml:space="preserve"> </w:t>
      </w:r>
      <w:r>
        <w:rPr>
          <w:color w:val="231F20"/>
          <w:sz w:val="18"/>
        </w:rPr>
        <w:t>both</w:t>
      </w:r>
      <w:r>
        <w:rPr>
          <w:color w:val="231F20"/>
          <w:spacing w:val="5"/>
          <w:sz w:val="18"/>
        </w:rPr>
        <w:t xml:space="preserve"> </w:t>
      </w:r>
      <w:r>
        <w:rPr>
          <w:color w:val="231F20"/>
          <w:sz w:val="18"/>
        </w:rPr>
        <w:t>the</w:t>
      </w:r>
      <w:r>
        <w:rPr>
          <w:color w:val="231F20"/>
          <w:spacing w:val="5"/>
          <w:sz w:val="18"/>
        </w:rPr>
        <w:t xml:space="preserve"> </w:t>
      </w:r>
      <w:r>
        <w:rPr>
          <w:rFonts w:ascii="Courier New"/>
          <w:color w:val="231F20"/>
          <w:sz w:val="18"/>
        </w:rPr>
        <w:t>makeSound()</w:t>
      </w:r>
      <w:r>
        <w:rPr>
          <w:rFonts w:ascii="Courier New"/>
          <w:color w:val="231F20"/>
          <w:spacing w:val="-63"/>
          <w:sz w:val="18"/>
        </w:rPr>
        <w:t xml:space="preserve"> </w:t>
      </w:r>
      <w:r>
        <w:rPr>
          <w:color w:val="231F20"/>
          <w:sz w:val="18"/>
        </w:rPr>
        <w:t>and</w:t>
      </w:r>
      <w:r>
        <w:rPr>
          <w:color w:val="231F20"/>
          <w:spacing w:val="5"/>
          <w:sz w:val="18"/>
        </w:rPr>
        <w:t xml:space="preserve"> </w:t>
      </w:r>
      <w:r>
        <w:rPr>
          <w:rFonts w:ascii="Courier New"/>
          <w:color w:val="231F20"/>
          <w:sz w:val="18"/>
        </w:rPr>
        <w:t>bark()</w:t>
      </w:r>
      <w:r>
        <w:rPr>
          <w:rFonts w:ascii="Courier New"/>
          <w:color w:val="231F20"/>
          <w:spacing w:val="-63"/>
          <w:sz w:val="18"/>
        </w:rPr>
        <w:t xml:space="preserve"> </w:t>
      </w:r>
      <w:r>
        <w:rPr>
          <w:color w:val="231F20"/>
          <w:sz w:val="18"/>
        </w:rPr>
        <w:t>methods.</w:t>
      </w:r>
    </w:p>
    <w:p w:rsidR="00FA3020" w:rsidRDefault="00350426">
      <w:pPr>
        <w:pStyle w:val="ListParagraph"/>
        <w:numPr>
          <w:ilvl w:val="0"/>
          <w:numId w:val="7"/>
        </w:numPr>
        <w:tabs>
          <w:tab w:val="left" w:pos="2160"/>
        </w:tabs>
        <w:spacing w:before="64"/>
        <w:ind w:hanging="361"/>
        <w:rPr>
          <w:sz w:val="18"/>
        </w:rPr>
      </w:pPr>
      <w:r>
        <w:rPr>
          <w:color w:val="231F20"/>
          <w:sz w:val="18"/>
        </w:rPr>
        <w:t xml:space="preserve">A class that implements </w:t>
      </w:r>
      <w:r>
        <w:rPr>
          <w:rFonts w:ascii="Courier New"/>
          <w:color w:val="231F20"/>
          <w:sz w:val="18"/>
        </w:rPr>
        <w:t xml:space="preserve">CanBark </w:t>
      </w:r>
      <w:r>
        <w:rPr>
          <w:color w:val="231F20"/>
          <w:sz w:val="18"/>
        </w:rPr>
        <w:t xml:space="preserve">only inherits the </w:t>
      </w:r>
      <w:r>
        <w:rPr>
          <w:rFonts w:ascii="Courier New"/>
          <w:color w:val="231F20"/>
          <w:sz w:val="18"/>
        </w:rPr>
        <w:t>bark()</w:t>
      </w:r>
      <w:r>
        <w:rPr>
          <w:rFonts w:ascii="Courier New"/>
          <w:color w:val="231F20"/>
          <w:spacing w:val="-61"/>
          <w:sz w:val="18"/>
        </w:rPr>
        <w:t xml:space="preserve"> </w:t>
      </w:r>
      <w:r>
        <w:rPr>
          <w:color w:val="231F20"/>
          <w:sz w:val="18"/>
        </w:rPr>
        <w:t>method.</w:t>
      </w:r>
    </w:p>
    <w:p w:rsidR="00FA3020" w:rsidRPr="00C03C83" w:rsidRDefault="00350426">
      <w:pPr>
        <w:pStyle w:val="ListParagraph"/>
        <w:numPr>
          <w:ilvl w:val="0"/>
          <w:numId w:val="7"/>
        </w:numPr>
        <w:tabs>
          <w:tab w:val="left" w:pos="2160"/>
        </w:tabs>
        <w:ind w:hanging="361"/>
        <w:rPr>
          <w:sz w:val="18"/>
        </w:rPr>
      </w:pPr>
      <w:r>
        <w:rPr>
          <w:color w:val="231F20"/>
          <w:spacing w:val="3"/>
          <w:sz w:val="18"/>
        </w:rPr>
        <w:t xml:space="preserve">An </w:t>
      </w:r>
      <w:r>
        <w:rPr>
          <w:color w:val="231F20"/>
          <w:sz w:val="18"/>
        </w:rPr>
        <w:t>interface cannot extend another</w:t>
      </w:r>
      <w:r>
        <w:rPr>
          <w:color w:val="231F20"/>
          <w:spacing w:val="9"/>
          <w:sz w:val="18"/>
        </w:rPr>
        <w:t xml:space="preserve"> </w:t>
      </w:r>
      <w:r>
        <w:rPr>
          <w:color w:val="231F20"/>
          <w:sz w:val="18"/>
        </w:rPr>
        <w:t>interface.</w:t>
      </w: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Pr="00C03C83" w:rsidRDefault="00C03C83" w:rsidP="00C03C83">
      <w:pPr>
        <w:tabs>
          <w:tab w:val="left" w:pos="2160"/>
        </w:tabs>
        <w:rPr>
          <w:sz w:val="18"/>
        </w:rPr>
      </w:pPr>
      <w:r w:rsidRPr="00C03C83">
        <w:rPr>
          <w:sz w:val="18"/>
        </w:rPr>
        <w:t>14.</w:t>
      </w:r>
      <w:r w:rsidRPr="00C03C83">
        <w:rPr>
          <w:sz w:val="18"/>
        </w:rPr>
        <w:tab/>
        <w:t xml:space="preserve">C. The code compiles without issue, so option A is wrong. </w:t>
      </w:r>
      <w:proofErr w:type="gramStart"/>
      <w:r w:rsidRPr="00C03C83">
        <w:rPr>
          <w:sz w:val="18"/>
        </w:rPr>
        <w:t>Option  B</w:t>
      </w:r>
      <w:proofErr w:type="gramEnd"/>
      <w:r w:rsidRPr="00C03C83">
        <w:rPr>
          <w:sz w:val="18"/>
        </w:rPr>
        <w:t xml:space="preserve">  is incorrect, since an abstract class could implement </w:t>
      </w:r>
      <w:proofErr w:type="spellStart"/>
      <w:r w:rsidRPr="00C03C83">
        <w:rPr>
          <w:sz w:val="18"/>
        </w:rPr>
        <w:t>HasVocalCords</w:t>
      </w:r>
      <w:proofErr w:type="spellEnd"/>
      <w:r w:rsidRPr="00C03C83">
        <w:rPr>
          <w:sz w:val="18"/>
        </w:rPr>
        <w:t xml:space="preserve"> without the need to override the </w:t>
      </w:r>
      <w:proofErr w:type="spellStart"/>
      <w:r w:rsidRPr="00C03C83">
        <w:rPr>
          <w:sz w:val="18"/>
        </w:rPr>
        <w:t>makeSound</w:t>
      </w:r>
      <w:proofErr w:type="spellEnd"/>
      <w:r w:rsidRPr="00C03C83">
        <w:rPr>
          <w:sz w:val="18"/>
        </w:rPr>
        <w:t xml:space="preserve">() method. Option C is correct; any class that implements </w:t>
      </w:r>
      <w:proofErr w:type="spellStart"/>
      <w:r w:rsidRPr="00C03C83">
        <w:rPr>
          <w:sz w:val="18"/>
        </w:rPr>
        <w:t>CanBark</w:t>
      </w:r>
      <w:proofErr w:type="spellEnd"/>
      <w:r w:rsidRPr="00C03C83">
        <w:rPr>
          <w:sz w:val="18"/>
        </w:rPr>
        <w:t xml:space="preserve"> auto- </w:t>
      </w:r>
      <w:proofErr w:type="spellStart"/>
      <w:r w:rsidRPr="00C03C83">
        <w:rPr>
          <w:sz w:val="18"/>
        </w:rPr>
        <w:t>matically</w:t>
      </w:r>
      <w:proofErr w:type="spellEnd"/>
      <w:r w:rsidRPr="00C03C83">
        <w:rPr>
          <w:sz w:val="18"/>
        </w:rPr>
        <w:t xml:space="preserve"> inherits its methods, as well as any inherited methods defined in the parent interface. Because option C is correct, it follows that option D is incorrect. Finally, an interface can extend multiple interfaces, so option E is incorrect.</w:t>
      </w:r>
    </w:p>
    <w:p w:rsidR="00FA3020" w:rsidRDefault="00350426">
      <w:pPr>
        <w:pStyle w:val="ListParagraph"/>
        <w:numPr>
          <w:ilvl w:val="0"/>
          <w:numId w:val="9"/>
        </w:numPr>
        <w:tabs>
          <w:tab w:val="left" w:pos="1800"/>
        </w:tabs>
        <w:spacing w:before="160"/>
        <w:ind w:left="1800" w:hanging="361"/>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is</w:t>
      </w:r>
      <w:r>
        <w:rPr>
          <w:color w:val="231F20"/>
          <w:spacing w:val="10"/>
          <w:sz w:val="18"/>
        </w:rPr>
        <w:t xml:space="preserve"> </w:t>
      </w:r>
      <w:r>
        <w:rPr>
          <w:color w:val="231F20"/>
          <w:spacing w:val="2"/>
          <w:sz w:val="18"/>
        </w:rPr>
        <w:t>true</w:t>
      </w:r>
      <w:r>
        <w:rPr>
          <w:color w:val="231F20"/>
          <w:spacing w:val="11"/>
          <w:sz w:val="18"/>
        </w:rPr>
        <w:t xml:space="preserve"> </w:t>
      </w:r>
      <w:r>
        <w:rPr>
          <w:color w:val="231F20"/>
          <w:sz w:val="18"/>
        </w:rPr>
        <w:t>about</w:t>
      </w:r>
      <w:r>
        <w:rPr>
          <w:color w:val="231F20"/>
          <w:spacing w:val="11"/>
          <w:sz w:val="18"/>
        </w:rPr>
        <w:t xml:space="preserve"> </w:t>
      </w:r>
      <w:r>
        <w:rPr>
          <w:color w:val="231F20"/>
          <w:sz w:val="18"/>
        </w:rPr>
        <w:t>a</w:t>
      </w:r>
      <w:r>
        <w:rPr>
          <w:color w:val="231F20"/>
          <w:spacing w:val="11"/>
          <w:sz w:val="18"/>
        </w:rPr>
        <w:t xml:space="preserve"> </w:t>
      </w:r>
      <w:r>
        <w:rPr>
          <w:color w:val="231F20"/>
          <w:sz w:val="18"/>
        </w:rPr>
        <w:t>concrete</w:t>
      </w:r>
      <w:r>
        <w:rPr>
          <w:color w:val="231F20"/>
          <w:spacing w:val="10"/>
          <w:sz w:val="18"/>
        </w:rPr>
        <w:t xml:space="preserve"> </w:t>
      </w:r>
      <w:r>
        <w:rPr>
          <w:color w:val="231F20"/>
          <w:sz w:val="18"/>
        </w:rPr>
        <w:t>subclass?</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1"/>
          <w:sz w:val="18"/>
        </w:rPr>
        <w:t xml:space="preserve"> </w:t>
      </w:r>
      <w:r>
        <w:rPr>
          <w:color w:val="231F20"/>
          <w:sz w:val="18"/>
        </w:rPr>
        <w:t>that</w:t>
      </w:r>
      <w:r>
        <w:rPr>
          <w:color w:val="231F20"/>
          <w:spacing w:val="10"/>
          <w:sz w:val="18"/>
        </w:rPr>
        <w:t xml:space="preserve"> </w:t>
      </w:r>
      <w:r>
        <w:rPr>
          <w:color w:val="231F20"/>
          <w:sz w:val="18"/>
        </w:rPr>
        <w:t>apply)</w:t>
      </w:r>
    </w:p>
    <w:p w:rsidR="00FA3020" w:rsidRDefault="00350426">
      <w:pPr>
        <w:pStyle w:val="ListParagraph"/>
        <w:numPr>
          <w:ilvl w:val="1"/>
          <w:numId w:val="9"/>
        </w:numPr>
        <w:tabs>
          <w:tab w:val="left" w:pos="2160"/>
        </w:tabs>
        <w:spacing w:before="70"/>
        <w:ind w:left="2160" w:hanging="361"/>
        <w:rPr>
          <w:sz w:val="18"/>
        </w:rPr>
      </w:pPr>
      <w:r>
        <w:rPr>
          <w:color w:val="231F20"/>
          <w:sz w:val="18"/>
        </w:rPr>
        <w:t>A</w:t>
      </w:r>
      <w:r>
        <w:rPr>
          <w:color w:val="231F20"/>
          <w:spacing w:val="9"/>
          <w:sz w:val="18"/>
        </w:rPr>
        <w:t xml:space="preserve"> </w:t>
      </w:r>
      <w:r>
        <w:rPr>
          <w:color w:val="231F20"/>
          <w:sz w:val="18"/>
        </w:rPr>
        <w:t>concrete</w:t>
      </w:r>
      <w:r>
        <w:rPr>
          <w:color w:val="231F20"/>
          <w:spacing w:val="9"/>
          <w:sz w:val="18"/>
        </w:rPr>
        <w:t xml:space="preserve"> </w:t>
      </w:r>
      <w:r>
        <w:rPr>
          <w:color w:val="231F20"/>
          <w:sz w:val="18"/>
        </w:rPr>
        <w:t>subclass</w:t>
      </w:r>
      <w:r>
        <w:rPr>
          <w:color w:val="231F20"/>
          <w:spacing w:val="9"/>
          <w:sz w:val="18"/>
        </w:rPr>
        <w:t xml:space="preserve"> </w:t>
      </w:r>
      <w:r>
        <w:rPr>
          <w:color w:val="231F20"/>
          <w:spacing w:val="2"/>
          <w:sz w:val="18"/>
        </w:rPr>
        <w:t>can</w:t>
      </w:r>
      <w:r>
        <w:rPr>
          <w:color w:val="231F20"/>
          <w:spacing w:val="9"/>
          <w:sz w:val="18"/>
        </w:rPr>
        <w:t xml:space="preserve"> </w:t>
      </w:r>
      <w:r>
        <w:rPr>
          <w:color w:val="231F20"/>
          <w:sz w:val="18"/>
        </w:rPr>
        <w:t>be</w:t>
      </w:r>
      <w:r>
        <w:rPr>
          <w:color w:val="231F20"/>
          <w:spacing w:val="9"/>
          <w:sz w:val="18"/>
        </w:rPr>
        <w:t xml:space="preserve"> </w:t>
      </w:r>
      <w:r>
        <w:rPr>
          <w:color w:val="231F20"/>
          <w:sz w:val="18"/>
        </w:rPr>
        <w:t>declared</w:t>
      </w:r>
      <w:r>
        <w:rPr>
          <w:color w:val="231F20"/>
          <w:spacing w:val="10"/>
          <w:sz w:val="18"/>
        </w:rPr>
        <w:t xml:space="preserve"> </w:t>
      </w:r>
      <w:r>
        <w:rPr>
          <w:color w:val="231F20"/>
          <w:sz w:val="18"/>
        </w:rPr>
        <w:t>as</w:t>
      </w:r>
      <w:r>
        <w:rPr>
          <w:color w:val="231F20"/>
          <w:spacing w:val="9"/>
          <w:sz w:val="18"/>
        </w:rPr>
        <w:t xml:space="preserve"> </w:t>
      </w:r>
      <w:r>
        <w:rPr>
          <w:rFonts w:ascii="Courier New"/>
          <w:color w:val="231F20"/>
          <w:sz w:val="18"/>
        </w:rPr>
        <w:t>abstract</w:t>
      </w:r>
      <w:r>
        <w:rPr>
          <w:color w:val="231F20"/>
          <w:sz w:val="18"/>
        </w:rPr>
        <w:t>.</w:t>
      </w:r>
    </w:p>
    <w:p w:rsidR="00FA3020" w:rsidRDefault="00350426">
      <w:pPr>
        <w:pStyle w:val="ListParagraph"/>
        <w:numPr>
          <w:ilvl w:val="1"/>
          <w:numId w:val="9"/>
        </w:numPr>
        <w:tabs>
          <w:tab w:val="left" w:pos="2160"/>
        </w:tabs>
        <w:ind w:left="2160" w:hanging="361"/>
        <w:rPr>
          <w:sz w:val="18"/>
        </w:rPr>
      </w:pPr>
      <w:r>
        <w:rPr>
          <w:color w:val="231F20"/>
          <w:sz w:val="18"/>
        </w:rPr>
        <w:t>A</w:t>
      </w:r>
      <w:r>
        <w:rPr>
          <w:color w:val="231F20"/>
          <w:spacing w:val="10"/>
          <w:sz w:val="18"/>
        </w:rPr>
        <w:t xml:space="preserve"> </w:t>
      </w:r>
      <w:r>
        <w:rPr>
          <w:color w:val="231F20"/>
          <w:sz w:val="18"/>
        </w:rPr>
        <w:t>concrete</w:t>
      </w:r>
      <w:r>
        <w:rPr>
          <w:color w:val="231F20"/>
          <w:spacing w:val="10"/>
          <w:sz w:val="18"/>
        </w:rPr>
        <w:t xml:space="preserve"> </w:t>
      </w:r>
      <w:r>
        <w:rPr>
          <w:color w:val="231F20"/>
          <w:sz w:val="18"/>
        </w:rPr>
        <w:t>subclass</w:t>
      </w:r>
      <w:r>
        <w:rPr>
          <w:color w:val="231F20"/>
          <w:spacing w:val="10"/>
          <w:sz w:val="18"/>
        </w:rPr>
        <w:t xml:space="preserve"> </w:t>
      </w:r>
      <w:r>
        <w:rPr>
          <w:color w:val="231F20"/>
          <w:sz w:val="18"/>
        </w:rPr>
        <w:t>must</w:t>
      </w:r>
      <w:r>
        <w:rPr>
          <w:color w:val="231F20"/>
          <w:spacing w:val="10"/>
          <w:sz w:val="18"/>
        </w:rPr>
        <w:t xml:space="preserve"> </w:t>
      </w:r>
      <w:r>
        <w:rPr>
          <w:color w:val="231F20"/>
          <w:sz w:val="18"/>
        </w:rPr>
        <w:t>implement</w:t>
      </w:r>
      <w:r>
        <w:rPr>
          <w:color w:val="231F20"/>
          <w:spacing w:val="10"/>
          <w:sz w:val="18"/>
        </w:rPr>
        <w:t xml:space="preserve"> </w:t>
      </w:r>
      <w:r>
        <w:rPr>
          <w:color w:val="231F20"/>
          <w:sz w:val="18"/>
        </w:rPr>
        <w:t>all</w:t>
      </w:r>
      <w:r>
        <w:rPr>
          <w:color w:val="231F20"/>
          <w:spacing w:val="10"/>
          <w:sz w:val="18"/>
        </w:rPr>
        <w:t xml:space="preserve"> </w:t>
      </w:r>
      <w:r>
        <w:rPr>
          <w:color w:val="231F20"/>
          <w:sz w:val="18"/>
        </w:rPr>
        <w:t>inherited</w:t>
      </w:r>
      <w:r>
        <w:rPr>
          <w:color w:val="231F20"/>
          <w:spacing w:val="10"/>
          <w:sz w:val="18"/>
        </w:rPr>
        <w:t xml:space="preserve"> </w:t>
      </w:r>
      <w:r>
        <w:rPr>
          <w:color w:val="231F20"/>
          <w:sz w:val="18"/>
        </w:rPr>
        <w:t>abstract</w:t>
      </w:r>
      <w:r>
        <w:rPr>
          <w:color w:val="231F20"/>
          <w:spacing w:val="10"/>
          <w:sz w:val="18"/>
        </w:rPr>
        <w:t xml:space="preserve"> </w:t>
      </w:r>
      <w:r>
        <w:rPr>
          <w:color w:val="231F20"/>
          <w:sz w:val="18"/>
        </w:rPr>
        <w:t>methods.</w:t>
      </w:r>
    </w:p>
    <w:p w:rsidR="00FA3020" w:rsidRDefault="00350426">
      <w:pPr>
        <w:pStyle w:val="ListParagraph"/>
        <w:numPr>
          <w:ilvl w:val="1"/>
          <w:numId w:val="9"/>
        </w:numPr>
        <w:tabs>
          <w:tab w:val="left" w:pos="2160"/>
        </w:tabs>
        <w:spacing w:before="70"/>
        <w:ind w:left="2160" w:hanging="361"/>
        <w:rPr>
          <w:sz w:val="18"/>
        </w:rPr>
      </w:pPr>
      <w:r>
        <w:rPr>
          <w:color w:val="231F20"/>
          <w:sz w:val="18"/>
        </w:rPr>
        <w:t>A</w:t>
      </w:r>
      <w:r>
        <w:rPr>
          <w:color w:val="231F20"/>
          <w:spacing w:val="10"/>
          <w:sz w:val="18"/>
        </w:rPr>
        <w:t xml:space="preserve"> </w:t>
      </w:r>
      <w:r>
        <w:rPr>
          <w:color w:val="231F20"/>
          <w:sz w:val="18"/>
        </w:rPr>
        <w:t>concrete</w:t>
      </w:r>
      <w:r>
        <w:rPr>
          <w:color w:val="231F20"/>
          <w:spacing w:val="10"/>
          <w:sz w:val="18"/>
        </w:rPr>
        <w:t xml:space="preserve"> </w:t>
      </w:r>
      <w:r>
        <w:rPr>
          <w:color w:val="231F20"/>
          <w:sz w:val="18"/>
        </w:rPr>
        <w:t>subclass</w:t>
      </w:r>
      <w:r>
        <w:rPr>
          <w:color w:val="231F20"/>
          <w:spacing w:val="10"/>
          <w:sz w:val="18"/>
        </w:rPr>
        <w:t xml:space="preserve"> </w:t>
      </w:r>
      <w:r>
        <w:rPr>
          <w:color w:val="231F20"/>
          <w:sz w:val="18"/>
        </w:rPr>
        <w:t>must</w:t>
      </w:r>
      <w:r>
        <w:rPr>
          <w:color w:val="231F20"/>
          <w:spacing w:val="10"/>
          <w:sz w:val="18"/>
        </w:rPr>
        <w:t xml:space="preserve"> </w:t>
      </w:r>
      <w:r>
        <w:rPr>
          <w:color w:val="231F20"/>
          <w:sz w:val="18"/>
        </w:rPr>
        <w:t>implement</w:t>
      </w:r>
      <w:r>
        <w:rPr>
          <w:color w:val="231F20"/>
          <w:spacing w:val="10"/>
          <w:sz w:val="18"/>
        </w:rPr>
        <w:t xml:space="preserve"> </w:t>
      </w:r>
      <w:r>
        <w:rPr>
          <w:color w:val="231F20"/>
          <w:sz w:val="18"/>
        </w:rPr>
        <w:t>all</w:t>
      </w:r>
      <w:r>
        <w:rPr>
          <w:color w:val="231F20"/>
          <w:spacing w:val="10"/>
          <w:sz w:val="18"/>
        </w:rPr>
        <w:t xml:space="preserve"> </w:t>
      </w:r>
      <w:r>
        <w:rPr>
          <w:color w:val="231F20"/>
          <w:sz w:val="18"/>
        </w:rPr>
        <w:t>methods</w:t>
      </w:r>
      <w:r>
        <w:rPr>
          <w:color w:val="231F20"/>
          <w:spacing w:val="10"/>
          <w:sz w:val="18"/>
        </w:rPr>
        <w:t xml:space="preserve"> </w:t>
      </w:r>
      <w:r>
        <w:rPr>
          <w:color w:val="231F20"/>
          <w:sz w:val="18"/>
        </w:rPr>
        <w:t>defined</w:t>
      </w:r>
      <w:r>
        <w:rPr>
          <w:color w:val="231F20"/>
          <w:spacing w:val="11"/>
          <w:sz w:val="18"/>
        </w:rPr>
        <w:t xml:space="preserve"> </w:t>
      </w:r>
      <w:r>
        <w:rPr>
          <w:color w:val="231F20"/>
          <w:sz w:val="18"/>
        </w:rPr>
        <w:t>in</w:t>
      </w:r>
      <w:r>
        <w:rPr>
          <w:color w:val="231F20"/>
          <w:spacing w:val="10"/>
          <w:sz w:val="18"/>
        </w:rPr>
        <w:t xml:space="preserve"> </w:t>
      </w:r>
      <w:r>
        <w:rPr>
          <w:color w:val="231F20"/>
          <w:sz w:val="18"/>
        </w:rPr>
        <w:t>an</w:t>
      </w:r>
      <w:r>
        <w:rPr>
          <w:color w:val="231F20"/>
          <w:spacing w:val="10"/>
          <w:sz w:val="18"/>
        </w:rPr>
        <w:t xml:space="preserve"> </w:t>
      </w:r>
      <w:r>
        <w:rPr>
          <w:color w:val="231F20"/>
          <w:sz w:val="18"/>
        </w:rPr>
        <w:t>inherited</w:t>
      </w:r>
      <w:r>
        <w:rPr>
          <w:color w:val="231F20"/>
          <w:spacing w:val="10"/>
          <w:sz w:val="18"/>
        </w:rPr>
        <w:t xml:space="preserve"> </w:t>
      </w:r>
      <w:r>
        <w:rPr>
          <w:color w:val="231F20"/>
          <w:sz w:val="18"/>
        </w:rPr>
        <w:t>interface.</w:t>
      </w:r>
    </w:p>
    <w:p w:rsidR="00FA3020" w:rsidRDefault="00350426">
      <w:pPr>
        <w:pStyle w:val="ListParagraph"/>
        <w:numPr>
          <w:ilvl w:val="1"/>
          <w:numId w:val="9"/>
        </w:numPr>
        <w:tabs>
          <w:tab w:val="left" w:pos="2160"/>
        </w:tabs>
        <w:spacing w:before="70"/>
        <w:ind w:left="2160" w:hanging="361"/>
        <w:rPr>
          <w:sz w:val="18"/>
        </w:rPr>
      </w:pPr>
      <w:r>
        <w:rPr>
          <w:color w:val="231F20"/>
          <w:sz w:val="18"/>
        </w:rPr>
        <w:t>A</w:t>
      </w:r>
      <w:r>
        <w:rPr>
          <w:color w:val="231F20"/>
          <w:spacing w:val="9"/>
          <w:sz w:val="18"/>
        </w:rPr>
        <w:t xml:space="preserve"> </w:t>
      </w:r>
      <w:r>
        <w:rPr>
          <w:color w:val="231F20"/>
          <w:sz w:val="18"/>
        </w:rPr>
        <w:t>concrete</w:t>
      </w:r>
      <w:r>
        <w:rPr>
          <w:color w:val="231F20"/>
          <w:spacing w:val="10"/>
          <w:sz w:val="18"/>
        </w:rPr>
        <w:t xml:space="preserve"> </w:t>
      </w:r>
      <w:r>
        <w:rPr>
          <w:color w:val="231F20"/>
          <w:sz w:val="18"/>
        </w:rPr>
        <w:t>subclass</w:t>
      </w:r>
      <w:r>
        <w:rPr>
          <w:color w:val="231F20"/>
          <w:spacing w:val="10"/>
          <w:sz w:val="18"/>
        </w:rPr>
        <w:t xml:space="preserve"> </w:t>
      </w:r>
      <w:r>
        <w:rPr>
          <w:color w:val="231F20"/>
          <w:sz w:val="18"/>
        </w:rPr>
        <w:t>cannot</w:t>
      </w:r>
      <w:r>
        <w:rPr>
          <w:color w:val="231F20"/>
          <w:spacing w:val="9"/>
          <w:sz w:val="18"/>
        </w:rPr>
        <w:t xml:space="preserve"> </w:t>
      </w:r>
      <w:r>
        <w:rPr>
          <w:color w:val="231F20"/>
          <w:sz w:val="18"/>
        </w:rPr>
        <w:t>be</w:t>
      </w:r>
      <w:r>
        <w:rPr>
          <w:color w:val="231F20"/>
          <w:spacing w:val="10"/>
          <w:sz w:val="18"/>
        </w:rPr>
        <w:t xml:space="preserve"> </w:t>
      </w:r>
      <w:r>
        <w:rPr>
          <w:color w:val="231F20"/>
          <w:sz w:val="18"/>
        </w:rPr>
        <w:t>marked</w:t>
      </w:r>
      <w:r>
        <w:rPr>
          <w:color w:val="231F20"/>
          <w:spacing w:val="10"/>
          <w:sz w:val="18"/>
        </w:rPr>
        <w:t xml:space="preserve"> </w:t>
      </w:r>
      <w:r>
        <w:rPr>
          <w:color w:val="231F20"/>
          <w:sz w:val="18"/>
        </w:rPr>
        <w:t>as</w:t>
      </w:r>
      <w:r>
        <w:rPr>
          <w:color w:val="231F20"/>
          <w:spacing w:val="10"/>
          <w:sz w:val="18"/>
        </w:rPr>
        <w:t xml:space="preserve"> </w:t>
      </w:r>
      <w:r>
        <w:rPr>
          <w:rFonts w:ascii="Courier New"/>
          <w:color w:val="231F20"/>
          <w:sz w:val="18"/>
        </w:rPr>
        <w:t>final</w:t>
      </w:r>
      <w:r>
        <w:rPr>
          <w:color w:val="231F20"/>
          <w:sz w:val="18"/>
        </w:rPr>
        <w:t>.</w:t>
      </w:r>
    </w:p>
    <w:p w:rsidR="00FA3020" w:rsidRPr="00C03C83" w:rsidRDefault="00350426">
      <w:pPr>
        <w:pStyle w:val="ListParagraph"/>
        <w:numPr>
          <w:ilvl w:val="1"/>
          <w:numId w:val="9"/>
        </w:numPr>
        <w:tabs>
          <w:tab w:val="left" w:pos="2160"/>
        </w:tabs>
        <w:ind w:left="2160" w:hanging="361"/>
        <w:rPr>
          <w:sz w:val="18"/>
        </w:rPr>
      </w:pPr>
      <w:r>
        <w:rPr>
          <w:color w:val="231F20"/>
          <w:sz w:val="18"/>
        </w:rPr>
        <w:t>Abstract</w:t>
      </w:r>
      <w:r>
        <w:rPr>
          <w:color w:val="231F20"/>
          <w:spacing w:val="10"/>
          <w:sz w:val="18"/>
        </w:rPr>
        <w:t xml:space="preserve"> </w:t>
      </w:r>
      <w:r>
        <w:rPr>
          <w:color w:val="231F20"/>
          <w:sz w:val="18"/>
        </w:rPr>
        <w:t>methods</w:t>
      </w:r>
      <w:r>
        <w:rPr>
          <w:color w:val="231F20"/>
          <w:spacing w:val="10"/>
          <w:sz w:val="18"/>
        </w:rPr>
        <w:t xml:space="preserve"> </w:t>
      </w:r>
      <w:r>
        <w:rPr>
          <w:color w:val="231F20"/>
          <w:sz w:val="18"/>
        </w:rPr>
        <w:t>cannot</w:t>
      </w:r>
      <w:r>
        <w:rPr>
          <w:color w:val="231F20"/>
          <w:spacing w:val="10"/>
          <w:sz w:val="18"/>
        </w:rPr>
        <w:t xml:space="preserve"> </w:t>
      </w:r>
      <w:r>
        <w:rPr>
          <w:color w:val="231F20"/>
          <w:sz w:val="18"/>
        </w:rPr>
        <w:t>be</w:t>
      </w:r>
      <w:r>
        <w:rPr>
          <w:color w:val="231F20"/>
          <w:spacing w:val="10"/>
          <w:sz w:val="18"/>
        </w:rPr>
        <w:t xml:space="preserve"> </w:t>
      </w:r>
      <w:r>
        <w:rPr>
          <w:color w:val="231F20"/>
          <w:sz w:val="18"/>
        </w:rPr>
        <w:t>overridden</w:t>
      </w:r>
      <w:r>
        <w:rPr>
          <w:color w:val="231F20"/>
          <w:spacing w:val="11"/>
          <w:sz w:val="18"/>
        </w:rPr>
        <w:t xml:space="preserve"> </w:t>
      </w:r>
      <w:r>
        <w:rPr>
          <w:color w:val="231F20"/>
          <w:sz w:val="18"/>
        </w:rPr>
        <w:t>by</w:t>
      </w:r>
      <w:r>
        <w:rPr>
          <w:color w:val="231F20"/>
          <w:spacing w:val="10"/>
          <w:sz w:val="18"/>
        </w:rPr>
        <w:t xml:space="preserve"> </w:t>
      </w:r>
      <w:r>
        <w:rPr>
          <w:color w:val="231F20"/>
          <w:sz w:val="18"/>
        </w:rPr>
        <w:t>a</w:t>
      </w:r>
      <w:r>
        <w:rPr>
          <w:color w:val="231F20"/>
          <w:spacing w:val="10"/>
          <w:sz w:val="18"/>
        </w:rPr>
        <w:t xml:space="preserve"> </w:t>
      </w:r>
      <w:r>
        <w:rPr>
          <w:color w:val="231F20"/>
          <w:sz w:val="18"/>
        </w:rPr>
        <w:t>concrete</w:t>
      </w:r>
      <w:r>
        <w:rPr>
          <w:color w:val="231F20"/>
          <w:spacing w:val="10"/>
          <w:sz w:val="18"/>
        </w:rPr>
        <w:t xml:space="preserve"> </w:t>
      </w:r>
      <w:r>
        <w:rPr>
          <w:color w:val="231F20"/>
          <w:sz w:val="18"/>
        </w:rPr>
        <w:t>subclass.</w:t>
      </w: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Pr="00C03C83" w:rsidRDefault="00C03C83" w:rsidP="00C03C83">
      <w:pPr>
        <w:tabs>
          <w:tab w:val="left" w:pos="2160"/>
        </w:tabs>
        <w:rPr>
          <w:sz w:val="18"/>
        </w:rPr>
      </w:pPr>
      <w:r w:rsidRPr="00C03C83">
        <w:rPr>
          <w:sz w:val="18"/>
        </w:rPr>
        <w:t>15.</w:t>
      </w:r>
      <w:r w:rsidRPr="00C03C83">
        <w:rPr>
          <w:sz w:val="18"/>
        </w:rPr>
        <w:tab/>
        <w:t xml:space="preserve">B. Concrete classes are, by definition, not abstract, so option A is incorrect. A concrete class must implement all inherited abstract methods, so option B is correct. Option C       is incorrect; a </w:t>
      </w:r>
      <w:proofErr w:type="spellStart"/>
      <w:r w:rsidRPr="00C03C83">
        <w:rPr>
          <w:sz w:val="18"/>
        </w:rPr>
        <w:t>superclass</w:t>
      </w:r>
      <w:proofErr w:type="spellEnd"/>
      <w:r w:rsidRPr="00C03C83">
        <w:rPr>
          <w:sz w:val="18"/>
        </w:rPr>
        <w:t xml:space="preserve"> may have already implemented an inherited interface, so the concrete subclass would not need to implement the method. Concrete classes can be both final and not final, so option D is incorrect. Finally, abstract methods must be overridden by a concrete subclass, so option E is incorrect.</w:t>
      </w:r>
    </w:p>
    <w:p w:rsidR="00FA3020" w:rsidRDefault="00350426">
      <w:pPr>
        <w:pStyle w:val="ListParagraph"/>
        <w:numPr>
          <w:ilvl w:val="0"/>
          <w:numId w:val="9"/>
        </w:numPr>
        <w:tabs>
          <w:tab w:val="left" w:pos="1800"/>
        </w:tabs>
        <w:spacing w:before="160"/>
        <w:ind w:left="1800" w:hanging="361"/>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800"/>
        <w:rPr>
          <w:rFonts w:ascii="Courier New"/>
          <w:sz w:val="17"/>
        </w:rPr>
      </w:pPr>
      <w:r>
        <w:rPr>
          <w:rFonts w:ascii="Courier New"/>
          <w:color w:val="231F20"/>
          <w:sz w:val="17"/>
        </w:rPr>
        <w:t>1: abstract class Reptile {</w:t>
      </w:r>
    </w:p>
    <w:p w:rsidR="00FA3020" w:rsidRDefault="00350426">
      <w:pPr>
        <w:tabs>
          <w:tab w:val="left" w:pos="2269"/>
        </w:tabs>
        <w:spacing w:before="68"/>
        <w:ind w:left="1800"/>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31"/>
          <w:sz w:val="17"/>
        </w:rPr>
        <w:t xml:space="preserve"> </w:t>
      </w:r>
      <w:r>
        <w:rPr>
          <w:rFonts w:ascii="Courier New"/>
          <w:color w:val="231F20"/>
          <w:sz w:val="17"/>
        </w:rPr>
        <w:t>final</w:t>
      </w:r>
      <w:r>
        <w:rPr>
          <w:rFonts w:ascii="Courier New"/>
          <w:color w:val="231F20"/>
          <w:spacing w:val="-31"/>
          <w:sz w:val="17"/>
        </w:rPr>
        <w:t xml:space="preserve"> </w:t>
      </w:r>
      <w:r>
        <w:rPr>
          <w:rFonts w:ascii="Courier New"/>
          <w:color w:val="231F20"/>
          <w:sz w:val="17"/>
        </w:rPr>
        <w:t>void</w:t>
      </w:r>
      <w:r>
        <w:rPr>
          <w:rFonts w:ascii="Courier New"/>
          <w:color w:val="231F20"/>
          <w:spacing w:val="-31"/>
          <w:sz w:val="17"/>
        </w:rPr>
        <w:t xml:space="preserve"> </w:t>
      </w:r>
      <w:r>
        <w:rPr>
          <w:rFonts w:ascii="Courier New"/>
          <w:color w:val="231F20"/>
          <w:sz w:val="17"/>
        </w:rPr>
        <w:t>layEggs()</w:t>
      </w:r>
      <w:r>
        <w:rPr>
          <w:rFonts w:ascii="Courier New"/>
          <w:color w:val="231F20"/>
          <w:spacing w:val="-30"/>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System.out.println("Reptile</w:t>
      </w:r>
      <w:r>
        <w:rPr>
          <w:rFonts w:ascii="Courier New"/>
          <w:color w:val="231F20"/>
          <w:spacing w:val="-31"/>
          <w:sz w:val="17"/>
        </w:rPr>
        <w:t xml:space="preserve"> </w:t>
      </w:r>
      <w:r>
        <w:rPr>
          <w:rFonts w:ascii="Courier New"/>
          <w:color w:val="231F20"/>
          <w:sz w:val="17"/>
        </w:rPr>
        <w:t>laying</w:t>
      </w:r>
      <w:r>
        <w:rPr>
          <w:rFonts w:ascii="Courier New"/>
          <w:color w:val="231F20"/>
          <w:spacing w:val="-30"/>
          <w:sz w:val="17"/>
        </w:rPr>
        <w:t xml:space="preserve"> </w:t>
      </w:r>
      <w:r>
        <w:rPr>
          <w:rFonts w:ascii="Courier New"/>
          <w:color w:val="231F20"/>
          <w:sz w:val="17"/>
        </w:rPr>
        <w:t>eggs");</w:t>
      </w:r>
    </w:p>
    <w:p w:rsidR="00FA3020" w:rsidRDefault="00350426">
      <w:pPr>
        <w:spacing w:before="7"/>
        <w:ind w:left="2081"/>
        <w:rPr>
          <w:rFonts w:ascii="Courier New"/>
          <w:sz w:val="17"/>
        </w:rPr>
      </w:pPr>
      <w:r>
        <w:rPr>
          <w:rFonts w:ascii="Courier New"/>
          <w:color w:val="231F20"/>
          <w:w w:val="92"/>
          <w:sz w:val="17"/>
        </w:rPr>
        <w:t>}</w:t>
      </w:r>
    </w:p>
    <w:p w:rsidR="00FA3020" w:rsidRDefault="00350426">
      <w:pPr>
        <w:tabs>
          <w:tab w:val="left" w:pos="2457"/>
        </w:tabs>
        <w:spacing w:before="68" w:line="324" w:lineRule="auto"/>
        <w:ind w:left="1800" w:right="4401"/>
        <w:rPr>
          <w:rFonts w:ascii="Courier New"/>
          <w:sz w:val="17"/>
        </w:rPr>
      </w:pPr>
      <w:r>
        <w:rPr>
          <w:rFonts w:ascii="Courier New"/>
          <w:color w:val="231F20"/>
          <w:sz w:val="17"/>
        </w:rPr>
        <w:t>3:</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4:</w:t>
      </w:r>
      <w:r>
        <w:rPr>
          <w:rFonts w:ascii="Courier New"/>
          <w:color w:val="231F20"/>
          <w:sz w:val="17"/>
        </w:rPr>
        <w:tab/>
        <w:t>Reptile</w:t>
      </w:r>
      <w:r>
        <w:rPr>
          <w:rFonts w:ascii="Courier New"/>
          <w:color w:val="231F20"/>
          <w:spacing w:val="-26"/>
          <w:sz w:val="17"/>
        </w:rPr>
        <w:t xml:space="preserve"> </w:t>
      </w:r>
      <w:r>
        <w:rPr>
          <w:rFonts w:ascii="Courier New"/>
          <w:color w:val="231F20"/>
          <w:sz w:val="17"/>
        </w:rPr>
        <w:t>reptile</w:t>
      </w:r>
      <w:r>
        <w:rPr>
          <w:rFonts w:ascii="Courier New"/>
          <w:color w:val="231F20"/>
          <w:spacing w:val="-25"/>
          <w:sz w:val="17"/>
        </w:rPr>
        <w:t xml:space="preserve"> </w:t>
      </w:r>
      <w:r>
        <w:rPr>
          <w:rFonts w:ascii="Courier New"/>
          <w:color w:val="231F20"/>
          <w:sz w:val="17"/>
        </w:rPr>
        <w:t>=</w:t>
      </w:r>
      <w:r>
        <w:rPr>
          <w:rFonts w:ascii="Courier New"/>
          <w:color w:val="231F20"/>
          <w:spacing w:val="-26"/>
          <w:sz w:val="17"/>
        </w:rPr>
        <w:t xml:space="preserve"> </w:t>
      </w:r>
      <w:r>
        <w:rPr>
          <w:rFonts w:ascii="Courier New"/>
          <w:color w:val="231F20"/>
          <w:sz w:val="17"/>
        </w:rPr>
        <w:t>new</w:t>
      </w:r>
      <w:r>
        <w:rPr>
          <w:rFonts w:ascii="Courier New"/>
          <w:color w:val="231F20"/>
          <w:spacing w:val="-25"/>
          <w:sz w:val="17"/>
        </w:rPr>
        <w:t xml:space="preserve"> </w:t>
      </w:r>
      <w:r>
        <w:rPr>
          <w:rFonts w:ascii="Courier New"/>
          <w:color w:val="231F20"/>
          <w:sz w:val="17"/>
        </w:rPr>
        <w:t>Lizard();</w:t>
      </w:r>
    </w:p>
    <w:p w:rsidR="00FA3020" w:rsidRDefault="00350426">
      <w:pPr>
        <w:tabs>
          <w:tab w:val="left" w:pos="2457"/>
        </w:tabs>
        <w:ind w:left="1800"/>
        <w:rPr>
          <w:rFonts w:ascii="Courier New"/>
          <w:sz w:val="17"/>
        </w:rPr>
      </w:pPr>
      <w:r>
        <w:rPr>
          <w:rFonts w:ascii="Courier New"/>
          <w:color w:val="231F20"/>
          <w:sz w:val="17"/>
        </w:rPr>
        <w:lastRenderedPageBreak/>
        <w:t>5:</w:t>
      </w:r>
      <w:r>
        <w:rPr>
          <w:rFonts w:ascii="Courier New"/>
          <w:color w:val="231F20"/>
          <w:sz w:val="17"/>
        </w:rPr>
        <w:tab/>
        <w:t>reptile.layEggs();</w:t>
      </w:r>
    </w:p>
    <w:p w:rsidR="00FA3020" w:rsidRDefault="00350426">
      <w:pPr>
        <w:tabs>
          <w:tab w:val="left" w:pos="2457"/>
        </w:tabs>
        <w:spacing w:before="67"/>
        <w:ind w:left="1800"/>
        <w:rPr>
          <w:rFonts w:ascii="Courier New"/>
          <w:sz w:val="17"/>
        </w:rPr>
      </w:pPr>
      <w:r>
        <w:rPr>
          <w:rFonts w:ascii="Courier New"/>
          <w:color w:val="231F20"/>
          <w:sz w:val="17"/>
        </w:rPr>
        <w:t>6:</w:t>
      </w:r>
      <w:r>
        <w:rPr>
          <w:rFonts w:ascii="Courier New"/>
          <w:color w:val="231F20"/>
          <w:sz w:val="17"/>
        </w:rPr>
        <w:tab/>
        <w:t>}</w:t>
      </w:r>
    </w:p>
    <w:p w:rsidR="00FA3020" w:rsidRDefault="00350426">
      <w:pPr>
        <w:spacing w:before="68"/>
        <w:ind w:left="1800"/>
        <w:rPr>
          <w:rFonts w:ascii="Courier New"/>
          <w:sz w:val="17"/>
        </w:rPr>
      </w:pPr>
      <w:r>
        <w:rPr>
          <w:rFonts w:ascii="Courier New"/>
          <w:color w:val="231F20"/>
          <w:sz w:val="17"/>
        </w:rPr>
        <w:t>7: }</w:t>
      </w:r>
    </w:p>
    <w:p w:rsidR="00FA3020" w:rsidRDefault="00350426">
      <w:pPr>
        <w:spacing w:before="67"/>
        <w:ind w:left="1800"/>
        <w:rPr>
          <w:rFonts w:ascii="Courier New"/>
          <w:sz w:val="17"/>
        </w:rPr>
      </w:pPr>
      <w:r>
        <w:rPr>
          <w:rFonts w:ascii="Courier New"/>
          <w:color w:val="231F20"/>
          <w:sz w:val="17"/>
        </w:rPr>
        <w:t>8: public class Lizard extends Reptile {</w:t>
      </w:r>
    </w:p>
    <w:p w:rsidR="00FA3020" w:rsidRDefault="00350426">
      <w:pPr>
        <w:tabs>
          <w:tab w:val="left" w:pos="2269"/>
        </w:tabs>
        <w:spacing w:before="67" w:line="324" w:lineRule="auto"/>
        <w:ind w:left="1800" w:right="2051"/>
        <w:rPr>
          <w:rFonts w:ascii="Courier New"/>
          <w:sz w:val="17"/>
        </w:rPr>
      </w:pPr>
      <w:r>
        <w:rPr>
          <w:rFonts w:ascii="Courier New"/>
          <w:color w:val="231F20"/>
          <w:sz w:val="17"/>
        </w:rPr>
        <w:t>9:</w:t>
      </w:r>
      <w:r>
        <w:rPr>
          <w:rFonts w:ascii="Courier New"/>
          <w:color w:val="231F20"/>
          <w:sz w:val="17"/>
        </w:rPr>
        <w:tab/>
      </w:r>
      <w:r>
        <w:rPr>
          <w:rFonts w:ascii="Courier New"/>
          <w:color w:val="231F20"/>
          <w:w w:val="95"/>
          <w:sz w:val="17"/>
        </w:rPr>
        <w:t>public</w:t>
      </w:r>
      <w:r>
        <w:rPr>
          <w:rFonts w:ascii="Courier New"/>
          <w:color w:val="231F20"/>
          <w:spacing w:val="-29"/>
          <w:w w:val="95"/>
          <w:sz w:val="17"/>
        </w:rPr>
        <w:t xml:space="preserve"> </w:t>
      </w:r>
      <w:r>
        <w:rPr>
          <w:rFonts w:ascii="Courier New"/>
          <w:color w:val="231F20"/>
          <w:w w:val="95"/>
          <w:sz w:val="17"/>
        </w:rPr>
        <w:t>void</w:t>
      </w:r>
      <w:r>
        <w:rPr>
          <w:rFonts w:ascii="Courier New"/>
          <w:color w:val="231F20"/>
          <w:spacing w:val="-29"/>
          <w:w w:val="95"/>
          <w:sz w:val="17"/>
        </w:rPr>
        <w:t xml:space="preserve"> </w:t>
      </w:r>
      <w:r>
        <w:rPr>
          <w:rFonts w:ascii="Courier New"/>
          <w:color w:val="231F20"/>
          <w:w w:val="95"/>
          <w:sz w:val="17"/>
        </w:rPr>
        <w:t>layEggs()</w:t>
      </w:r>
      <w:r>
        <w:rPr>
          <w:rFonts w:ascii="Courier New"/>
          <w:color w:val="231F20"/>
          <w:spacing w:val="-29"/>
          <w:w w:val="95"/>
          <w:sz w:val="17"/>
        </w:rPr>
        <w:t xml:space="preserve"> </w:t>
      </w:r>
      <w:r>
        <w:rPr>
          <w:rFonts w:ascii="Courier New"/>
          <w:color w:val="231F20"/>
          <w:w w:val="95"/>
          <w:sz w:val="17"/>
        </w:rPr>
        <w:t>{</w:t>
      </w:r>
      <w:r>
        <w:rPr>
          <w:rFonts w:ascii="Courier New"/>
          <w:color w:val="231F20"/>
          <w:spacing w:val="-28"/>
          <w:w w:val="95"/>
          <w:sz w:val="17"/>
        </w:rPr>
        <w:t xml:space="preserve"> </w:t>
      </w:r>
      <w:r>
        <w:rPr>
          <w:rFonts w:ascii="Courier New"/>
          <w:color w:val="231F20"/>
          <w:w w:val="95"/>
          <w:sz w:val="17"/>
        </w:rPr>
        <w:t>System.out.println("Lizard</w:t>
      </w:r>
      <w:r>
        <w:rPr>
          <w:rFonts w:ascii="Courier New"/>
          <w:color w:val="231F20"/>
          <w:spacing w:val="-29"/>
          <w:w w:val="95"/>
          <w:sz w:val="17"/>
        </w:rPr>
        <w:t xml:space="preserve"> </w:t>
      </w:r>
      <w:r>
        <w:rPr>
          <w:rFonts w:ascii="Courier New"/>
          <w:color w:val="231F20"/>
          <w:w w:val="95"/>
          <w:sz w:val="17"/>
        </w:rPr>
        <w:t>laying</w:t>
      </w:r>
      <w:r>
        <w:rPr>
          <w:rFonts w:ascii="Courier New"/>
          <w:color w:val="231F20"/>
          <w:spacing w:val="-29"/>
          <w:w w:val="95"/>
          <w:sz w:val="17"/>
        </w:rPr>
        <w:t xml:space="preserve"> </w:t>
      </w:r>
      <w:r>
        <w:rPr>
          <w:rFonts w:ascii="Courier New"/>
          <w:color w:val="231F20"/>
          <w:w w:val="95"/>
          <w:sz w:val="17"/>
        </w:rPr>
        <w:t>eggs");</w:t>
      </w:r>
      <w:r>
        <w:rPr>
          <w:rFonts w:ascii="Courier New"/>
          <w:color w:val="231F20"/>
          <w:spacing w:val="-28"/>
          <w:w w:val="95"/>
          <w:sz w:val="17"/>
        </w:rPr>
        <w:t xml:space="preserve"> </w:t>
      </w:r>
      <w:r>
        <w:rPr>
          <w:rFonts w:ascii="Courier New"/>
          <w:color w:val="231F20"/>
          <w:w w:val="95"/>
          <w:sz w:val="17"/>
        </w:rPr>
        <w:t xml:space="preserve">} </w:t>
      </w:r>
      <w:r>
        <w:rPr>
          <w:rFonts w:ascii="Courier New"/>
          <w:color w:val="231F20"/>
          <w:sz w:val="17"/>
        </w:rPr>
        <w:t>10:</w:t>
      </w:r>
      <w:r>
        <w:rPr>
          <w:rFonts w:ascii="Courier New"/>
          <w:color w:val="231F20"/>
          <w:spacing w:val="-10"/>
          <w:sz w:val="17"/>
        </w:rPr>
        <w:t xml:space="preserve"> </w:t>
      </w:r>
      <w:r>
        <w:rPr>
          <w:rFonts w:ascii="Courier New"/>
          <w:color w:val="231F20"/>
          <w:sz w:val="17"/>
        </w:rPr>
        <w:t>}</w:t>
      </w:r>
    </w:p>
    <w:p w:rsidR="00FA3020" w:rsidRDefault="00FA3020">
      <w:pPr>
        <w:pStyle w:val="BodyText"/>
        <w:rPr>
          <w:rFonts w:ascii="Courier New"/>
          <w:sz w:val="23"/>
        </w:rPr>
      </w:pPr>
    </w:p>
    <w:p w:rsidR="00FA3020" w:rsidRDefault="00350426">
      <w:pPr>
        <w:pStyle w:val="ListParagraph"/>
        <w:numPr>
          <w:ilvl w:val="1"/>
          <w:numId w:val="9"/>
        </w:numPr>
        <w:tabs>
          <w:tab w:val="left" w:pos="2160"/>
        </w:tabs>
        <w:spacing w:before="0"/>
        <w:ind w:left="2160"/>
        <w:rPr>
          <w:rFonts w:ascii="Courier New"/>
          <w:sz w:val="18"/>
        </w:rPr>
      </w:pPr>
      <w:r>
        <w:rPr>
          <w:rFonts w:ascii="Courier New"/>
          <w:color w:val="231F20"/>
          <w:sz w:val="18"/>
        </w:rPr>
        <w:t>Reptile laying</w:t>
      </w:r>
      <w:r>
        <w:rPr>
          <w:rFonts w:ascii="Courier New"/>
          <w:color w:val="231F20"/>
          <w:spacing w:val="-28"/>
          <w:sz w:val="18"/>
        </w:rPr>
        <w:t xml:space="preserve"> </w:t>
      </w:r>
      <w:r>
        <w:rPr>
          <w:rFonts w:ascii="Courier New"/>
          <w:color w:val="231F20"/>
          <w:sz w:val="18"/>
        </w:rPr>
        <w:t>eggs</w:t>
      </w:r>
    </w:p>
    <w:p w:rsidR="00FA3020" w:rsidRDefault="00350426">
      <w:pPr>
        <w:pStyle w:val="ListParagraph"/>
        <w:numPr>
          <w:ilvl w:val="1"/>
          <w:numId w:val="9"/>
        </w:numPr>
        <w:tabs>
          <w:tab w:val="left" w:pos="2160"/>
        </w:tabs>
        <w:ind w:left="2160"/>
        <w:rPr>
          <w:rFonts w:ascii="Courier New"/>
          <w:sz w:val="18"/>
        </w:rPr>
      </w:pPr>
      <w:r>
        <w:rPr>
          <w:rFonts w:ascii="Courier New"/>
          <w:color w:val="231F20"/>
          <w:sz w:val="18"/>
        </w:rPr>
        <w:t>Lizard laying</w:t>
      </w:r>
      <w:r>
        <w:rPr>
          <w:rFonts w:ascii="Courier New"/>
          <w:color w:val="231F20"/>
          <w:spacing w:val="-27"/>
          <w:sz w:val="18"/>
        </w:rPr>
        <w:t xml:space="preserve"> </w:t>
      </w:r>
      <w:r>
        <w:rPr>
          <w:rFonts w:ascii="Courier New"/>
          <w:color w:val="231F20"/>
          <w:sz w:val="18"/>
        </w:rPr>
        <w:t>eggs</w:t>
      </w:r>
    </w:p>
    <w:p w:rsidR="00FA3020" w:rsidRDefault="00350426">
      <w:pPr>
        <w:pStyle w:val="ListParagraph"/>
        <w:numPr>
          <w:ilvl w:val="1"/>
          <w:numId w:val="9"/>
        </w:numPr>
        <w:tabs>
          <w:tab w:val="left" w:pos="2160"/>
        </w:tabs>
        <w:spacing w:before="64"/>
        <w:ind w:left="216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FA3020" w:rsidRDefault="00350426">
      <w:pPr>
        <w:pStyle w:val="ListParagraph"/>
        <w:numPr>
          <w:ilvl w:val="1"/>
          <w:numId w:val="9"/>
        </w:numPr>
        <w:tabs>
          <w:tab w:val="left" w:pos="2160"/>
        </w:tabs>
        <w:spacing w:before="70"/>
        <w:ind w:left="2160"/>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FA3020" w:rsidRPr="00C03C83" w:rsidRDefault="00350426">
      <w:pPr>
        <w:pStyle w:val="ListParagraph"/>
        <w:numPr>
          <w:ilvl w:val="1"/>
          <w:numId w:val="9"/>
        </w:numPr>
        <w:tabs>
          <w:tab w:val="left" w:pos="2160"/>
        </w:tabs>
        <w:spacing w:before="71"/>
        <w:ind w:left="216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5"/>
          <w:sz w:val="18"/>
        </w:rPr>
        <w:t>9.</w:t>
      </w: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Pr="00C03C83" w:rsidRDefault="00C03C83" w:rsidP="00C03C83">
      <w:pPr>
        <w:tabs>
          <w:tab w:val="left" w:pos="2160"/>
        </w:tabs>
        <w:spacing w:before="71"/>
        <w:rPr>
          <w:sz w:val="18"/>
        </w:rPr>
      </w:pPr>
      <w:r w:rsidRPr="00C03C83">
        <w:rPr>
          <w:sz w:val="18"/>
        </w:rPr>
        <w:t>16.</w:t>
      </w:r>
      <w:r w:rsidRPr="00C03C83">
        <w:rPr>
          <w:sz w:val="18"/>
        </w:rPr>
        <w:tab/>
        <w:t xml:space="preserve">E. The code doesn’t compile, so options A and B are incorrect. The issue with line 9 </w:t>
      </w:r>
      <w:proofErr w:type="gramStart"/>
      <w:r w:rsidRPr="00C03C83">
        <w:rPr>
          <w:sz w:val="18"/>
        </w:rPr>
        <w:t>is  that</w:t>
      </w:r>
      <w:proofErr w:type="gramEnd"/>
      <w:r w:rsidRPr="00C03C83">
        <w:rPr>
          <w:sz w:val="18"/>
        </w:rPr>
        <w:t xml:space="preserve"> </w:t>
      </w:r>
      <w:proofErr w:type="spellStart"/>
      <w:r w:rsidRPr="00C03C83">
        <w:rPr>
          <w:sz w:val="18"/>
        </w:rPr>
        <w:t>layEggs</w:t>
      </w:r>
      <w:proofErr w:type="spellEnd"/>
      <w:r w:rsidRPr="00C03C83">
        <w:rPr>
          <w:sz w:val="18"/>
        </w:rPr>
        <w:t xml:space="preserve">() is marked as final in the </w:t>
      </w:r>
      <w:proofErr w:type="spellStart"/>
      <w:r w:rsidRPr="00C03C83">
        <w:rPr>
          <w:sz w:val="18"/>
        </w:rPr>
        <w:t>superclass</w:t>
      </w:r>
      <w:proofErr w:type="spellEnd"/>
      <w:r w:rsidRPr="00C03C83">
        <w:rPr>
          <w:sz w:val="18"/>
        </w:rPr>
        <w:t xml:space="preserve"> Reptile, which means it cannot be overridden. There are no errors on any other lines, so options C and D are incorrect.</w:t>
      </w:r>
    </w:p>
    <w:p w:rsidR="00FA3020" w:rsidRDefault="00350426">
      <w:pPr>
        <w:pStyle w:val="ListParagraph"/>
        <w:numPr>
          <w:ilvl w:val="0"/>
          <w:numId w:val="9"/>
        </w:numPr>
        <w:tabs>
          <w:tab w:val="left" w:pos="1800"/>
        </w:tabs>
        <w:spacing w:before="160"/>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800"/>
        <w:rPr>
          <w:rFonts w:ascii="Courier New"/>
          <w:sz w:val="17"/>
        </w:rPr>
      </w:pPr>
      <w:r>
        <w:rPr>
          <w:rFonts w:ascii="Courier New"/>
          <w:color w:val="231F20"/>
          <w:sz w:val="17"/>
        </w:rPr>
        <w:t>1: public abstract class Whale</w:t>
      </w:r>
      <w:r>
        <w:rPr>
          <w:rFonts w:ascii="Courier New"/>
          <w:color w:val="231F20"/>
          <w:spacing w:val="-62"/>
          <w:sz w:val="17"/>
        </w:rPr>
        <w:t xml:space="preserve"> </w:t>
      </w:r>
      <w:r>
        <w:rPr>
          <w:rFonts w:ascii="Courier New"/>
          <w:color w:val="231F20"/>
          <w:sz w:val="17"/>
        </w:rPr>
        <w:t>{</w:t>
      </w:r>
    </w:p>
    <w:p w:rsidR="00FA3020" w:rsidRDefault="00350426">
      <w:pPr>
        <w:tabs>
          <w:tab w:val="left" w:pos="2269"/>
        </w:tabs>
        <w:spacing w:before="68"/>
        <w:ind w:left="1800"/>
        <w:rPr>
          <w:rFonts w:ascii="Courier New"/>
          <w:sz w:val="17"/>
        </w:rPr>
      </w:pPr>
      <w:r>
        <w:rPr>
          <w:rFonts w:ascii="Courier New"/>
          <w:color w:val="231F20"/>
          <w:sz w:val="17"/>
        </w:rPr>
        <w:t>2:</w:t>
      </w:r>
      <w:r>
        <w:rPr>
          <w:rFonts w:ascii="Courier New"/>
          <w:color w:val="231F20"/>
          <w:sz w:val="17"/>
        </w:rPr>
        <w:tab/>
        <w:t>public abstract void dive()</w:t>
      </w:r>
      <w:r>
        <w:rPr>
          <w:rFonts w:ascii="Courier New"/>
          <w:color w:val="231F20"/>
          <w:spacing w:val="-50"/>
          <w:sz w:val="17"/>
        </w:rPr>
        <w:t xml:space="preserve"> </w:t>
      </w:r>
      <w:r>
        <w:rPr>
          <w:rFonts w:ascii="Courier New"/>
          <w:color w:val="231F20"/>
          <w:sz w:val="17"/>
        </w:rPr>
        <w:t>{};</w:t>
      </w:r>
    </w:p>
    <w:p w:rsidR="00FA3020" w:rsidRDefault="00350426">
      <w:pPr>
        <w:tabs>
          <w:tab w:val="left" w:pos="2269"/>
          <w:tab w:val="left" w:pos="2457"/>
        </w:tabs>
        <w:spacing w:before="67" w:line="324" w:lineRule="auto"/>
        <w:ind w:left="1800" w:right="4589"/>
        <w:rPr>
          <w:rFonts w:ascii="Courier New"/>
          <w:sz w:val="17"/>
        </w:rPr>
      </w:pPr>
      <w:r>
        <w:rPr>
          <w:rFonts w:ascii="Courier New"/>
          <w:color w:val="231F20"/>
          <w:sz w:val="17"/>
        </w:rPr>
        <w:t>3:</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4:</w:t>
      </w:r>
      <w:r>
        <w:rPr>
          <w:rFonts w:ascii="Courier New"/>
          <w:color w:val="231F20"/>
          <w:sz w:val="17"/>
        </w:rPr>
        <w:tab/>
      </w:r>
      <w:r>
        <w:rPr>
          <w:rFonts w:ascii="Courier New"/>
          <w:color w:val="231F20"/>
          <w:sz w:val="17"/>
        </w:rPr>
        <w:tab/>
        <w:t>Whale whale = new</w:t>
      </w:r>
      <w:r>
        <w:rPr>
          <w:rFonts w:ascii="Courier New"/>
          <w:color w:val="231F20"/>
          <w:spacing w:val="-76"/>
          <w:sz w:val="17"/>
        </w:rPr>
        <w:t xml:space="preserve"> </w:t>
      </w:r>
      <w:r>
        <w:rPr>
          <w:rFonts w:ascii="Courier New"/>
          <w:color w:val="231F20"/>
          <w:sz w:val="17"/>
        </w:rPr>
        <w:t>Orca();</w:t>
      </w:r>
    </w:p>
    <w:p w:rsidR="00FA3020" w:rsidRDefault="00350426">
      <w:pPr>
        <w:tabs>
          <w:tab w:val="left" w:pos="2457"/>
        </w:tabs>
        <w:ind w:left="1800"/>
        <w:rPr>
          <w:rFonts w:ascii="Courier New"/>
          <w:sz w:val="17"/>
        </w:rPr>
      </w:pPr>
      <w:r>
        <w:rPr>
          <w:rFonts w:ascii="Courier New"/>
          <w:color w:val="231F20"/>
          <w:sz w:val="17"/>
        </w:rPr>
        <w:t>5:</w:t>
      </w:r>
      <w:r>
        <w:rPr>
          <w:rFonts w:ascii="Courier New"/>
          <w:color w:val="231F20"/>
          <w:sz w:val="17"/>
        </w:rPr>
        <w:tab/>
        <w:t>whale.dive();</w:t>
      </w:r>
    </w:p>
    <w:p w:rsidR="00FA3020" w:rsidRDefault="00350426">
      <w:pPr>
        <w:tabs>
          <w:tab w:val="left" w:pos="2269"/>
        </w:tabs>
        <w:spacing w:before="67"/>
        <w:ind w:left="1800"/>
        <w:rPr>
          <w:rFonts w:ascii="Courier New"/>
          <w:sz w:val="17"/>
        </w:rPr>
      </w:pPr>
      <w:r>
        <w:rPr>
          <w:rFonts w:ascii="Courier New"/>
          <w:color w:val="231F20"/>
          <w:sz w:val="17"/>
        </w:rPr>
        <w:t>6:</w:t>
      </w:r>
      <w:r>
        <w:rPr>
          <w:rFonts w:ascii="Courier New"/>
          <w:color w:val="231F20"/>
          <w:sz w:val="17"/>
        </w:rPr>
        <w:tab/>
        <w:t>}</w:t>
      </w:r>
    </w:p>
    <w:p w:rsidR="00FA3020" w:rsidRDefault="00350426">
      <w:pPr>
        <w:spacing w:before="68"/>
        <w:ind w:left="1800"/>
        <w:rPr>
          <w:rFonts w:ascii="Courier New"/>
          <w:sz w:val="17"/>
        </w:rPr>
      </w:pPr>
      <w:r>
        <w:rPr>
          <w:rFonts w:ascii="Courier New"/>
          <w:color w:val="231F20"/>
          <w:sz w:val="17"/>
        </w:rPr>
        <w:t>7: }</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702"/>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4"/>
          <w:w w:val="110"/>
          <w:sz w:val="17"/>
        </w:rPr>
        <w:t>297</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ind w:left="1920"/>
        <w:rPr>
          <w:rFonts w:ascii="Courier New"/>
          <w:sz w:val="17"/>
        </w:rPr>
      </w:pPr>
      <w:r>
        <w:rPr>
          <w:rFonts w:ascii="Courier New"/>
          <w:color w:val="231F20"/>
          <w:sz w:val="17"/>
        </w:rPr>
        <w:t>8: class Orca extends Whale</w:t>
      </w:r>
      <w:r>
        <w:rPr>
          <w:rFonts w:ascii="Courier New"/>
          <w:color w:val="231F20"/>
          <w:spacing w:val="-59"/>
          <w:sz w:val="17"/>
        </w:rPr>
        <w:t xml:space="preserve"> </w:t>
      </w:r>
      <w:r>
        <w:rPr>
          <w:rFonts w:ascii="Courier New"/>
          <w:color w:val="231F20"/>
          <w:sz w:val="17"/>
        </w:rPr>
        <w:t>{</w:t>
      </w:r>
    </w:p>
    <w:p w:rsidR="00FA3020" w:rsidRDefault="00350426">
      <w:pPr>
        <w:tabs>
          <w:tab w:val="left" w:pos="2389"/>
        </w:tabs>
        <w:spacing w:before="67" w:line="324" w:lineRule="auto"/>
        <w:ind w:left="1920" w:right="2025"/>
        <w:rPr>
          <w:rFonts w:ascii="Courier New"/>
          <w:sz w:val="17"/>
        </w:rPr>
      </w:pPr>
      <w:r>
        <w:rPr>
          <w:rFonts w:ascii="Courier New"/>
          <w:color w:val="231F20"/>
          <w:sz w:val="17"/>
        </w:rPr>
        <w:t>9:</w:t>
      </w:r>
      <w:r>
        <w:rPr>
          <w:rFonts w:ascii="Courier New"/>
          <w:color w:val="231F20"/>
          <w:sz w:val="17"/>
        </w:rPr>
        <w:tab/>
      </w:r>
      <w:r>
        <w:rPr>
          <w:rFonts w:ascii="Courier New"/>
          <w:color w:val="231F20"/>
          <w:w w:val="95"/>
          <w:sz w:val="17"/>
        </w:rPr>
        <w:t>public</w:t>
      </w:r>
      <w:r>
        <w:rPr>
          <w:rFonts w:ascii="Courier New"/>
          <w:color w:val="231F20"/>
          <w:spacing w:val="-29"/>
          <w:w w:val="95"/>
          <w:sz w:val="17"/>
        </w:rPr>
        <w:t xml:space="preserve"> </w:t>
      </w:r>
      <w:r>
        <w:rPr>
          <w:rFonts w:ascii="Courier New"/>
          <w:color w:val="231F20"/>
          <w:w w:val="95"/>
          <w:sz w:val="17"/>
        </w:rPr>
        <w:t>void</w:t>
      </w:r>
      <w:r>
        <w:rPr>
          <w:rFonts w:ascii="Courier New"/>
          <w:color w:val="231F20"/>
          <w:spacing w:val="-28"/>
          <w:w w:val="95"/>
          <w:sz w:val="17"/>
        </w:rPr>
        <w:t xml:space="preserve"> </w:t>
      </w:r>
      <w:r>
        <w:rPr>
          <w:rFonts w:ascii="Courier New"/>
          <w:color w:val="231F20"/>
          <w:w w:val="95"/>
          <w:sz w:val="17"/>
        </w:rPr>
        <w:t>dive(int</w:t>
      </w:r>
      <w:r>
        <w:rPr>
          <w:rFonts w:ascii="Courier New"/>
          <w:color w:val="231F20"/>
          <w:spacing w:val="-28"/>
          <w:w w:val="95"/>
          <w:sz w:val="17"/>
        </w:rPr>
        <w:t xml:space="preserve"> </w:t>
      </w:r>
      <w:r>
        <w:rPr>
          <w:rFonts w:ascii="Courier New"/>
          <w:color w:val="231F20"/>
          <w:w w:val="95"/>
          <w:sz w:val="17"/>
        </w:rPr>
        <w:t>depth)</w:t>
      </w:r>
      <w:r>
        <w:rPr>
          <w:rFonts w:ascii="Courier New"/>
          <w:color w:val="231F20"/>
          <w:spacing w:val="-29"/>
          <w:w w:val="95"/>
          <w:sz w:val="17"/>
        </w:rPr>
        <w:t xml:space="preserve"> </w:t>
      </w:r>
      <w:r>
        <w:rPr>
          <w:rFonts w:ascii="Courier New"/>
          <w:color w:val="231F20"/>
          <w:w w:val="95"/>
          <w:sz w:val="17"/>
        </w:rPr>
        <w:t>{</w:t>
      </w:r>
      <w:r>
        <w:rPr>
          <w:rFonts w:ascii="Courier New"/>
          <w:color w:val="231F20"/>
          <w:spacing w:val="-28"/>
          <w:w w:val="95"/>
          <w:sz w:val="17"/>
        </w:rPr>
        <w:t xml:space="preserve"> </w:t>
      </w:r>
      <w:r>
        <w:rPr>
          <w:rFonts w:ascii="Courier New"/>
          <w:color w:val="231F20"/>
          <w:w w:val="95"/>
          <w:sz w:val="17"/>
        </w:rPr>
        <w:t>System.out.println("Orca</w:t>
      </w:r>
      <w:r>
        <w:rPr>
          <w:rFonts w:ascii="Courier New"/>
          <w:color w:val="231F20"/>
          <w:spacing w:val="-28"/>
          <w:w w:val="95"/>
          <w:sz w:val="17"/>
        </w:rPr>
        <w:t xml:space="preserve"> </w:t>
      </w:r>
      <w:r>
        <w:rPr>
          <w:rFonts w:ascii="Courier New"/>
          <w:color w:val="231F20"/>
          <w:w w:val="95"/>
          <w:sz w:val="17"/>
        </w:rPr>
        <w:t>diving");</w:t>
      </w:r>
      <w:r>
        <w:rPr>
          <w:rFonts w:ascii="Courier New"/>
          <w:color w:val="231F20"/>
          <w:spacing w:val="-29"/>
          <w:w w:val="95"/>
          <w:sz w:val="17"/>
        </w:rPr>
        <w:t xml:space="preserve"> </w:t>
      </w:r>
      <w:r>
        <w:rPr>
          <w:rFonts w:ascii="Courier New"/>
          <w:color w:val="231F20"/>
          <w:w w:val="95"/>
          <w:sz w:val="17"/>
        </w:rPr>
        <w:t xml:space="preserve">} </w:t>
      </w:r>
      <w:r>
        <w:rPr>
          <w:rFonts w:ascii="Courier New"/>
          <w:color w:val="231F20"/>
          <w:sz w:val="17"/>
        </w:rPr>
        <w:t>10:</w:t>
      </w:r>
      <w:r>
        <w:rPr>
          <w:rFonts w:ascii="Courier New"/>
          <w:color w:val="231F20"/>
          <w:spacing w:val="-10"/>
          <w:sz w:val="17"/>
        </w:rPr>
        <w:t xml:space="preserve"> </w:t>
      </w:r>
      <w:r>
        <w:rPr>
          <w:rFonts w:ascii="Courier New"/>
          <w:color w:val="231F20"/>
          <w:sz w:val="17"/>
        </w:rPr>
        <w:t>}</w:t>
      </w:r>
    </w:p>
    <w:p w:rsidR="00FA3020" w:rsidRDefault="00350426">
      <w:pPr>
        <w:pStyle w:val="ListParagraph"/>
        <w:numPr>
          <w:ilvl w:val="1"/>
          <w:numId w:val="9"/>
        </w:numPr>
        <w:tabs>
          <w:tab w:val="left" w:pos="2280"/>
        </w:tabs>
        <w:spacing w:before="0"/>
        <w:rPr>
          <w:rFonts w:ascii="Courier New"/>
          <w:sz w:val="18"/>
        </w:rPr>
      </w:pPr>
      <w:r>
        <w:rPr>
          <w:rFonts w:ascii="Courier New"/>
          <w:color w:val="231F20"/>
          <w:sz w:val="18"/>
        </w:rPr>
        <w:t>Orca</w:t>
      </w:r>
      <w:r>
        <w:rPr>
          <w:rFonts w:ascii="Courier New"/>
          <w:color w:val="231F20"/>
          <w:spacing w:val="-13"/>
          <w:sz w:val="18"/>
        </w:rPr>
        <w:t xml:space="preserve"> </w:t>
      </w:r>
      <w:r>
        <w:rPr>
          <w:rFonts w:ascii="Courier New"/>
          <w:color w:val="231F20"/>
          <w:sz w:val="18"/>
        </w:rPr>
        <w:t>diving</w:t>
      </w:r>
    </w:p>
    <w:p w:rsidR="00FA3020" w:rsidRDefault="00350426">
      <w:pPr>
        <w:pStyle w:val="ListParagraph"/>
        <w:numPr>
          <w:ilvl w:val="1"/>
          <w:numId w:val="9"/>
        </w:numPr>
        <w:tabs>
          <w:tab w:val="left" w:pos="2280"/>
        </w:tabs>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3"/>
          <w:sz w:val="18"/>
        </w:rPr>
        <w:t>2.</w:t>
      </w:r>
    </w:p>
    <w:p w:rsidR="00FA3020" w:rsidRDefault="00350426">
      <w:pPr>
        <w:pStyle w:val="ListParagraph"/>
        <w:numPr>
          <w:ilvl w:val="1"/>
          <w:numId w:val="9"/>
        </w:numPr>
        <w:tabs>
          <w:tab w:val="left" w:pos="2280"/>
        </w:tabs>
        <w:spacing w:before="70"/>
        <w:rPr>
          <w:sz w:val="18"/>
        </w:rPr>
      </w:pPr>
      <w:r>
        <w:rPr>
          <w:color w:val="231F20"/>
          <w:sz w:val="18"/>
        </w:rPr>
        <w:t>The</w:t>
      </w:r>
      <w:r>
        <w:rPr>
          <w:color w:val="231F20"/>
          <w:spacing w:val="15"/>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8.</w:t>
      </w:r>
    </w:p>
    <w:p w:rsidR="00FA3020" w:rsidRDefault="00350426">
      <w:pPr>
        <w:pStyle w:val="ListParagraph"/>
        <w:numPr>
          <w:ilvl w:val="1"/>
          <w:numId w:val="9"/>
        </w:numPr>
        <w:tabs>
          <w:tab w:val="left" w:pos="2280"/>
        </w:tabs>
        <w:spacing w:before="7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5"/>
          <w:sz w:val="18"/>
        </w:rPr>
        <w:t>9.</w:t>
      </w:r>
    </w:p>
    <w:p w:rsidR="00FA3020" w:rsidRPr="00C03C83" w:rsidRDefault="00350426">
      <w:pPr>
        <w:pStyle w:val="ListParagraph"/>
        <w:numPr>
          <w:ilvl w:val="1"/>
          <w:numId w:val="9"/>
        </w:numPr>
        <w:tabs>
          <w:tab w:val="left" w:pos="2280"/>
        </w:tabs>
        <w:spacing w:before="71"/>
        <w:rPr>
          <w:sz w:val="18"/>
        </w:rPr>
      </w:pPr>
      <w:r>
        <w:rPr>
          <w:color w:val="231F20"/>
          <w:sz w:val="18"/>
        </w:rPr>
        <w:t>The</w:t>
      </w:r>
      <w:r>
        <w:rPr>
          <w:color w:val="231F20"/>
          <w:spacing w:val="10"/>
          <w:sz w:val="18"/>
        </w:rPr>
        <w:t xml:space="preserve"> </w:t>
      </w:r>
      <w:r>
        <w:rPr>
          <w:color w:val="231F20"/>
          <w:sz w:val="18"/>
        </w:rPr>
        <w:t>output</w:t>
      </w:r>
      <w:r>
        <w:rPr>
          <w:color w:val="231F20"/>
          <w:spacing w:val="10"/>
          <w:sz w:val="18"/>
        </w:rPr>
        <w:t xml:space="preserve"> </w:t>
      </w:r>
      <w:r>
        <w:rPr>
          <w:color w:val="231F20"/>
          <w:sz w:val="18"/>
        </w:rPr>
        <w:t>cannot</w:t>
      </w:r>
      <w:r>
        <w:rPr>
          <w:color w:val="231F20"/>
          <w:spacing w:val="11"/>
          <w:sz w:val="18"/>
        </w:rPr>
        <w:t xml:space="preserve"> </w:t>
      </w:r>
      <w:r>
        <w:rPr>
          <w:color w:val="231F20"/>
          <w:sz w:val="18"/>
        </w:rPr>
        <w:t>be</w:t>
      </w:r>
      <w:r>
        <w:rPr>
          <w:color w:val="231F20"/>
          <w:spacing w:val="10"/>
          <w:sz w:val="18"/>
        </w:rPr>
        <w:t xml:space="preserve"> </w:t>
      </w:r>
      <w:r>
        <w:rPr>
          <w:color w:val="231F20"/>
          <w:sz w:val="18"/>
        </w:rPr>
        <w:t>determined</w:t>
      </w:r>
      <w:r>
        <w:rPr>
          <w:color w:val="231F20"/>
          <w:spacing w:val="10"/>
          <w:sz w:val="18"/>
        </w:rPr>
        <w:t xml:space="preserve"> </w:t>
      </w:r>
      <w:r>
        <w:rPr>
          <w:color w:val="231F20"/>
          <w:sz w:val="18"/>
        </w:rPr>
        <w:t>from</w:t>
      </w:r>
      <w:r>
        <w:rPr>
          <w:color w:val="231F20"/>
          <w:spacing w:val="11"/>
          <w:sz w:val="18"/>
        </w:rPr>
        <w:t xml:space="preserve"> </w:t>
      </w:r>
      <w:r>
        <w:rPr>
          <w:color w:val="231F20"/>
          <w:sz w:val="18"/>
        </w:rPr>
        <w:t>the</w:t>
      </w:r>
      <w:r>
        <w:rPr>
          <w:color w:val="231F20"/>
          <w:spacing w:val="10"/>
          <w:sz w:val="18"/>
        </w:rPr>
        <w:t xml:space="preserve"> </w:t>
      </w:r>
      <w:r>
        <w:rPr>
          <w:color w:val="231F20"/>
          <w:sz w:val="18"/>
        </w:rPr>
        <w:t>code</w:t>
      </w:r>
      <w:r>
        <w:rPr>
          <w:color w:val="231F20"/>
          <w:spacing w:val="10"/>
          <w:sz w:val="18"/>
        </w:rPr>
        <w:t xml:space="preserve"> </w:t>
      </w:r>
      <w:r>
        <w:rPr>
          <w:color w:val="231F20"/>
          <w:sz w:val="18"/>
        </w:rPr>
        <w:t>provided.</w:t>
      </w:r>
      <w:r w:rsidR="00C03C83">
        <w:rPr>
          <w:color w:val="231F20"/>
          <w:sz w:val="18"/>
        </w:rPr>
        <w:t xml:space="preserve"> </w:t>
      </w: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Pr="00C03C83" w:rsidRDefault="00C03C83" w:rsidP="00C03C83">
      <w:pPr>
        <w:tabs>
          <w:tab w:val="left" w:pos="2280"/>
        </w:tabs>
        <w:spacing w:before="71"/>
        <w:rPr>
          <w:sz w:val="18"/>
        </w:rPr>
      </w:pPr>
      <w:r w:rsidRPr="00C03C83">
        <w:rPr>
          <w:sz w:val="18"/>
        </w:rPr>
        <w:t>17.</w:t>
      </w:r>
      <w:r w:rsidRPr="00C03C83">
        <w:rPr>
          <w:sz w:val="18"/>
        </w:rPr>
        <w:tab/>
        <w:t xml:space="preserve">B. This may look like a complex question, but it is actually quite easy. Line 2 contains    an invalid definition of an abstract method. Abstract methods cannot contain a body,     so the code will not compile and option B is the correct answer. If the body {} was removed from line 2, the code would still not compile, although it would be line 8 that would throw the compilation error. Since </w:t>
      </w:r>
      <w:proofErr w:type="gramStart"/>
      <w:r w:rsidRPr="00C03C83">
        <w:rPr>
          <w:sz w:val="18"/>
        </w:rPr>
        <w:t>dive(</w:t>
      </w:r>
      <w:proofErr w:type="gramEnd"/>
      <w:r w:rsidRPr="00C03C83">
        <w:rPr>
          <w:sz w:val="18"/>
        </w:rPr>
        <w:t>) in Whale is abstract and Orca extends Whale, then it must implement an overridden version of dive(). The method on line</w:t>
      </w:r>
    </w:p>
    <w:p w:rsidR="00C03C83" w:rsidRPr="00C03C83" w:rsidRDefault="00C03C83" w:rsidP="00C03C83">
      <w:pPr>
        <w:tabs>
          <w:tab w:val="left" w:pos="2280"/>
        </w:tabs>
        <w:spacing w:before="71"/>
        <w:rPr>
          <w:sz w:val="18"/>
        </w:rPr>
      </w:pPr>
      <w:r w:rsidRPr="00C03C83">
        <w:rPr>
          <w:sz w:val="18"/>
        </w:rPr>
        <w:t xml:space="preserve">9 is an overloaded version of </w:t>
      </w:r>
      <w:proofErr w:type="gramStart"/>
      <w:r w:rsidRPr="00C03C83">
        <w:rPr>
          <w:sz w:val="18"/>
        </w:rPr>
        <w:t>dive(</w:t>
      </w:r>
      <w:proofErr w:type="gramEnd"/>
      <w:r w:rsidRPr="00C03C83">
        <w:rPr>
          <w:sz w:val="18"/>
        </w:rPr>
        <w:t>), not an overridden version, so Orca is an invalid</w:t>
      </w:r>
    </w:p>
    <w:p w:rsidR="00C03C83" w:rsidRPr="00C03C83" w:rsidRDefault="00C03C83" w:rsidP="00C03C83">
      <w:pPr>
        <w:tabs>
          <w:tab w:val="left" w:pos="2280"/>
        </w:tabs>
        <w:spacing w:before="71"/>
        <w:rPr>
          <w:sz w:val="18"/>
        </w:rPr>
      </w:pPr>
      <w:proofErr w:type="gramStart"/>
      <w:r w:rsidRPr="00C03C83">
        <w:rPr>
          <w:sz w:val="18"/>
        </w:rPr>
        <w:t>subclass</w:t>
      </w:r>
      <w:proofErr w:type="gramEnd"/>
      <w:r w:rsidRPr="00C03C83">
        <w:rPr>
          <w:sz w:val="18"/>
        </w:rPr>
        <w:t xml:space="preserve"> and will not compile.</w:t>
      </w:r>
    </w:p>
    <w:p w:rsidR="00FA3020" w:rsidRDefault="00350426">
      <w:pPr>
        <w:pStyle w:val="ListParagraph"/>
        <w:numPr>
          <w:ilvl w:val="0"/>
          <w:numId w:val="9"/>
        </w:numPr>
        <w:tabs>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1"/>
          <w:sz w:val="18"/>
        </w:rPr>
        <w:t xml:space="preserve"> </w:t>
      </w:r>
      <w:r>
        <w:rPr>
          <w:color w:val="231F20"/>
          <w:sz w:val="18"/>
        </w:rPr>
        <w:t>output</w:t>
      </w:r>
      <w:r>
        <w:rPr>
          <w:color w:val="231F20"/>
          <w:spacing w:val="11"/>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1"/>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spacing w:before="70"/>
        <w:ind w:left="1920"/>
        <w:rPr>
          <w:rFonts w:ascii="Courier New"/>
          <w:sz w:val="17"/>
        </w:rPr>
      </w:pPr>
      <w:r>
        <w:rPr>
          <w:rFonts w:ascii="Courier New"/>
          <w:color w:val="231F20"/>
          <w:sz w:val="17"/>
        </w:rPr>
        <w:t>1: interface Aquatic {</w:t>
      </w:r>
    </w:p>
    <w:p w:rsidR="00FA3020" w:rsidRDefault="00350426">
      <w:pPr>
        <w:tabs>
          <w:tab w:val="left" w:pos="2389"/>
        </w:tabs>
        <w:spacing w:before="68" w:line="324" w:lineRule="auto"/>
        <w:ind w:left="1920" w:right="2589"/>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61"/>
          <w:sz w:val="17"/>
        </w:rPr>
        <w:t xml:space="preserve"> </w:t>
      </w:r>
      <w:r>
        <w:rPr>
          <w:rFonts w:ascii="Courier New"/>
          <w:color w:val="231F20"/>
          <w:sz w:val="17"/>
        </w:rPr>
        <w:t>default</w:t>
      </w:r>
      <w:r>
        <w:rPr>
          <w:rFonts w:ascii="Courier New"/>
          <w:color w:val="231F20"/>
          <w:spacing w:val="-60"/>
          <w:sz w:val="17"/>
        </w:rPr>
        <w:t xml:space="preserve"> </w:t>
      </w:r>
      <w:r>
        <w:rPr>
          <w:rFonts w:ascii="Courier New"/>
          <w:color w:val="231F20"/>
          <w:sz w:val="17"/>
        </w:rPr>
        <w:t>int</w:t>
      </w:r>
      <w:r>
        <w:rPr>
          <w:rFonts w:ascii="Courier New"/>
          <w:color w:val="231F20"/>
          <w:spacing w:val="-61"/>
          <w:sz w:val="17"/>
        </w:rPr>
        <w:t xml:space="preserve"> </w:t>
      </w:r>
      <w:r>
        <w:rPr>
          <w:rFonts w:ascii="Courier New"/>
          <w:color w:val="231F20"/>
          <w:sz w:val="17"/>
        </w:rPr>
        <w:t>getNumberOfGills(int</w:t>
      </w:r>
      <w:r>
        <w:rPr>
          <w:rFonts w:ascii="Courier New"/>
          <w:color w:val="231F20"/>
          <w:spacing w:val="-60"/>
          <w:sz w:val="17"/>
        </w:rPr>
        <w:t xml:space="preserve"> </w:t>
      </w:r>
      <w:r>
        <w:rPr>
          <w:rFonts w:ascii="Courier New"/>
          <w:color w:val="231F20"/>
          <w:sz w:val="17"/>
        </w:rPr>
        <w:t>input)</w:t>
      </w:r>
      <w:r>
        <w:rPr>
          <w:rFonts w:ascii="Courier New"/>
          <w:color w:val="231F20"/>
          <w:spacing w:val="-61"/>
          <w:sz w:val="17"/>
        </w:rPr>
        <w:t xml:space="preserve"> </w:t>
      </w:r>
      <w:r>
        <w:rPr>
          <w:rFonts w:ascii="Courier New"/>
          <w:color w:val="231F20"/>
          <w:sz w:val="17"/>
        </w:rPr>
        <w:t>{</w:t>
      </w:r>
      <w:r>
        <w:rPr>
          <w:rFonts w:ascii="Courier New"/>
          <w:color w:val="231F20"/>
          <w:spacing w:val="-60"/>
          <w:sz w:val="17"/>
        </w:rPr>
        <w:t xml:space="preserve"> </w:t>
      </w:r>
      <w:r>
        <w:rPr>
          <w:rFonts w:ascii="Courier New"/>
          <w:color w:val="231F20"/>
          <w:sz w:val="17"/>
        </w:rPr>
        <w:t>return</w:t>
      </w:r>
      <w:r>
        <w:rPr>
          <w:rFonts w:ascii="Courier New"/>
          <w:color w:val="231F20"/>
          <w:spacing w:val="-61"/>
          <w:sz w:val="17"/>
        </w:rPr>
        <w:t xml:space="preserve"> </w:t>
      </w:r>
      <w:r>
        <w:rPr>
          <w:rFonts w:ascii="Courier New"/>
          <w:color w:val="231F20"/>
          <w:sz w:val="17"/>
        </w:rPr>
        <w:t>2;</w:t>
      </w:r>
      <w:r>
        <w:rPr>
          <w:rFonts w:ascii="Courier New"/>
          <w:color w:val="231F20"/>
          <w:spacing w:val="-60"/>
          <w:sz w:val="17"/>
        </w:rPr>
        <w:t xml:space="preserve"> </w:t>
      </w:r>
      <w:r>
        <w:rPr>
          <w:rFonts w:ascii="Courier New"/>
          <w:color w:val="231F20"/>
          <w:sz w:val="17"/>
        </w:rPr>
        <w:t>} 3:</w:t>
      </w:r>
      <w:r>
        <w:rPr>
          <w:rFonts w:ascii="Courier New"/>
          <w:color w:val="231F20"/>
          <w:spacing w:val="-10"/>
          <w:sz w:val="17"/>
        </w:rPr>
        <w:t xml:space="preserve"> </w:t>
      </w:r>
      <w:r>
        <w:rPr>
          <w:rFonts w:ascii="Courier New"/>
          <w:color w:val="231F20"/>
          <w:sz w:val="17"/>
        </w:rPr>
        <w:t>}</w:t>
      </w:r>
    </w:p>
    <w:p w:rsidR="00FA3020" w:rsidRDefault="00350426">
      <w:pPr>
        <w:ind w:left="1920"/>
        <w:rPr>
          <w:rFonts w:ascii="Courier New"/>
          <w:sz w:val="17"/>
        </w:rPr>
      </w:pPr>
      <w:r>
        <w:rPr>
          <w:rFonts w:ascii="Courier New"/>
          <w:color w:val="231F20"/>
          <w:sz w:val="17"/>
        </w:rPr>
        <w:t>4: public class ClownFish implements Aquatic {</w:t>
      </w:r>
    </w:p>
    <w:p w:rsidR="00FA3020" w:rsidRDefault="00350426">
      <w:pPr>
        <w:tabs>
          <w:tab w:val="left" w:pos="2389"/>
        </w:tabs>
        <w:spacing w:before="67"/>
        <w:ind w:left="1920"/>
        <w:rPr>
          <w:rFonts w:ascii="Courier New"/>
          <w:sz w:val="17"/>
        </w:rPr>
      </w:pPr>
      <w:r>
        <w:rPr>
          <w:rFonts w:ascii="Courier New"/>
          <w:color w:val="231F20"/>
          <w:sz w:val="17"/>
        </w:rPr>
        <w:t>5:</w:t>
      </w:r>
      <w:r>
        <w:rPr>
          <w:rFonts w:ascii="Courier New"/>
          <w:color w:val="231F20"/>
          <w:sz w:val="17"/>
        </w:rPr>
        <w:tab/>
        <w:t>public</w:t>
      </w:r>
      <w:r>
        <w:rPr>
          <w:rFonts w:ascii="Courier New"/>
          <w:color w:val="231F20"/>
          <w:spacing w:val="-17"/>
          <w:sz w:val="17"/>
        </w:rPr>
        <w:t xml:space="preserve"> </w:t>
      </w:r>
      <w:r>
        <w:rPr>
          <w:rFonts w:ascii="Courier New"/>
          <w:color w:val="231F20"/>
          <w:sz w:val="17"/>
        </w:rPr>
        <w:t>String</w:t>
      </w:r>
      <w:r>
        <w:rPr>
          <w:rFonts w:ascii="Courier New"/>
          <w:color w:val="231F20"/>
          <w:spacing w:val="-16"/>
          <w:sz w:val="17"/>
        </w:rPr>
        <w:t xml:space="preserve"> </w:t>
      </w:r>
      <w:r>
        <w:rPr>
          <w:rFonts w:ascii="Courier New"/>
          <w:color w:val="231F20"/>
          <w:sz w:val="17"/>
        </w:rPr>
        <w:t>getNumberOfGills()</w:t>
      </w:r>
      <w:r>
        <w:rPr>
          <w:rFonts w:ascii="Courier New"/>
          <w:color w:val="231F20"/>
          <w:spacing w:val="-16"/>
          <w:sz w:val="17"/>
        </w:rPr>
        <w:t xml:space="preserve"> </w:t>
      </w:r>
      <w:r>
        <w:rPr>
          <w:rFonts w:ascii="Courier New"/>
          <w:color w:val="231F20"/>
          <w:sz w:val="17"/>
        </w:rPr>
        <w:t>{</w:t>
      </w:r>
      <w:r>
        <w:rPr>
          <w:rFonts w:ascii="Courier New"/>
          <w:color w:val="231F20"/>
          <w:spacing w:val="-17"/>
          <w:sz w:val="17"/>
        </w:rPr>
        <w:t xml:space="preserve"> </w:t>
      </w:r>
      <w:r>
        <w:rPr>
          <w:rFonts w:ascii="Courier New"/>
          <w:color w:val="231F20"/>
          <w:sz w:val="17"/>
        </w:rPr>
        <w:t>return</w:t>
      </w:r>
      <w:r>
        <w:rPr>
          <w:rFonts w:ascii="Courier New"/>
          <w:color w:val="231F20"/>
          <w:spacing w:val="-16"/>
          <w:sz w:val="17"/>
        </w:rPr>
        <w:t xml:space="preserve"> </w:t>
      </w:r>
      <w:r>
        <w:rPr>
          <w:rFonts w:ascii="Courier New"/>
          <w:color w:val="231F20"/>
          <w:sz w:val="17"/>
        </w:rPr>
        <w:t>"4";</w:t>
      </w:r>
      <w:r>
        <w:rPr>
          <w:rFonts w:ascii="Courier New"/>
          <w:color w:val="231F20"/>
          <w:spacing w:val="-16"/>
          <w:sz w:val="17"/>
        </w:rPr>
        <w:t xml:space="preserve"> </w:t>
      </w:r>
      <w:r>
        <w:rPr>
          <w:rFonts w:ascii="Courier New"/>
          <w:color w:val="231F20"/>
          <w:sz w:val="17"/>
        </w:rPr>
        <w:t>}</w:t>
      </w:r>
    </w:p>
    <w:p w:rsidR="00FA3020" w:rsidRDefault="00350426">
      <w:pPr>
        <w:tabs>
          <w:tab w:val="left" w:pos="2389"/>
        </w:tabs>
        <w:spacing w:before="67" w:line="324" w:lineRule="auto"/>
        <w:ind w:left="1920" w:right="2871"/>
        <w:rPr>
          <w:rFonts w:ascii="Courier New"/>
          <w:sz w:val="17"/>
        </w:rPr>
      </w:pPr>
      <w:r>
        <w:rPr>
          <w:rFonts w:ascii="Courier New"/>
          <w:color w:val="231F20"/>
          <w:sz w:val="17"/>
        </w:rPr>
        <w:t>6:</w:t>
      </w:r>
      <w:r>
        <w:rPr>
          <w:rFonts w:ascii="Courier New"/>
          <w:color w:val="231F20"/>
          <w:sz w:val="17"/>
        </w:rPr>
        <w:tab/>
        <w:t>public</w:t>
      </w:r>
      <w:r>
        <w:rPr>
          <w:rFonts w:ascii="Courier New"/>
          <w:color w:val="231F20"/>
          <w:spacing w:val="-66"/>
          <w:sz w:val="17"/>
        </w:rPr>
        <w:t xml:space="preserve"> </w:t>
      </w:r>
      <w:r>
        <w:rPr>
          <w:rFonts w:ascii="Courier New"/>
          <w:color w:val="231F20"/>
          <w:sz w:val="17"/>
        </w:rPr>
        <w:t>String</w:t>
      </w:r>
      <w:r>
        <w:rPr>
          <w:rFonts w:ascii="Courier New"/>
          <w:color w:val="231F20"/>
          <w:spacing w:val="-66"/>
          <w:sz w:val="17"/>
        </w:rPr>
        <w:t xml:space="preserve"> </w:t>
      </w:r>
      <w:r>
        <w:rPr>
          <w:rFonts w:ascii="Courier New"/>
          <w:color w:val="231F20"/>
          <w:sz w:val="17"/>
        </w:rPr>
        <w:t>getNumberOfGills(int</w:t>
      </w:r>
      <w:r>
        <w:rPr>
          <w:rFonts w:ascii="Courier New"/>
          <w:color w:val="231F20"/>
          <w:spacing w:val="-65"/>
          <w:sz w:val="17"/>
        </w:rPr>
        <w:t xml:space="preserve"> </w:t>
      </w:r>
      <w:r>
        <w:rPr>
          <w:rFonts w:ascii="Courier New"/>
          <w:color w:val="231F20"/>
          <w:sz w:val="17"/>
        </w:rPr>
        <w:t>input)</w:t>
      </w:r>
      <w:r>
        <w:rPr>
          <w:rFonts w:ascii="Courier New"/>
          <w:color w:val="231F20"/>
          <w:spacing w:val="-66"/>
          <w:sz w:val="17"/>
        </w:rPr>
        <w:t xml:space="preserve"> </w:t>
      </w:r>
      <w:r>
        <w:rPr>
          <w:rFonts w:ascii="Courier New"/>
          <w:color w:val="231F20"/>
          <w:sz w:val="17"/>
        </w:rPr>
        <w:t>{</w:t>
      </w:r>
      <w:r>
        <w:rPr>
          <w:rFonts w:ascii="Courier New"/>
          <w:color w:val="231F20"/>
          <w:spacing w:val="-65"/>
          <w:sz w:val="17"/>
        </w:rPr>
        <w:t xml:space="preserve"> </w:t>
      </w:r>
      <w:r>
        <w:rPr>
          <w:rFonts w:ascii="Courier New"/>
          <w:color w:val="231F20"/>
          <w:sz w:val="17"/>
        </w:rPr>
        <w:t>return</w:t>
      </w:r>
      <w:r>
        <w:rPr>
          <w:rFonts w:ascii="Courier New"/>
          <w:color w:val="231F20"/>
          <w:spacing w:val="-66"/>
          <w:sz w:val="17"/>
        </w:rPr>
        <w:t xml:space="preserve"> </w:t>
      </w:r>
      <w:r>
        <w:rPr>
          <w:rFonts w:ascii="Courier New"/>
          <w:color w:val="231F20"/>
          <w:sz w:val="17"/>
        </w:rPr>
        <w:t>"6";</w:t>
      </w:r>
      <w:r>
        <w:rPr>
          <w:rFonts w:ascii="Courier New"/>
          <w:color w:val="231F20"/>
          <w:spacing w:val="-65"/>
          <w:sz w:val="17"/>
        </w:rPr>
        <w:t xml:space="preserve"> </w:t>
      </w:r>
      <w:r>
        <w:rPr>
          <w:rFonts w:ascii="Courier New"/>
          <w:color w:val="231F20"/>
          <w:sz w:val="17"/>
        </w:rPr>
        <w:t>} 7:</w:t>
      </w:r>
      <w:r>
        <w:rPr>
          <w:rFonts w:ascii="Courier New"/>
          <w:color w:val="231F20"/>
          <w:sz w:val="17"/>
        </w:rPr>
        <w:tab/>
        <w:t>public</w:t>
      </w:r>
      <w:r>
        <w:rPr>
          <w:rFonts w:ascii="Courier New"/>
          <w:color w:val="231F20"/>
          <w:spacing w:val="-22"/>
          <w:sz w:val="17"/>
        </w:rPr>
        <w:t xml:space="preserve"> </w:t>
      </w:r>
      <w:r>
        <w:rPr>
          <w:rFonts w:ascii="Courier New"/>
          <w:color w:val="231F20"/>
          <w:sz w:val="17"/>
        </w:rPr>
        <w:t>static</w:t>
      </w:r>
      <w:r>
        <w:rPr>
          <w:rFonts w:ascii="Courier New"/>
          <w:color w:val="231F20"/>
          <w:spacing w:val="-22"/>
          <w:sz w:val="17"/>
        </w:rPr>
        <w:t xml:space="preserve"> </w:t>
      </w:r>
      <w:r>
        <w:rPr>
          <w:rFonts w:ascii="Courier New"/>
          <w:color w:val="231F20"/>
          <w:sz w:val="17"/>
        </w:rPr>
        <w:t>void</w:t>
      </w:r>
      <w:r>
        <w:rPr>
          <w:rFonts w:ascii="Courier New"/>
          <w:color w:val="231F20"/>
          <w:spacing w:val="-21"/>
          <w:sz w:val="17"/>
        </w:rPr>
        <w:t xml:space="preserve"> </w:t>
      </w:r>
      <w:r>
        <w:rPr>
          <w:rFonts w:ascii="Courier New"/>
          <w:color w:val="231F20"/>
          <w:sz w:val="17"/>
        </w:rPr>
        <w:t>main(String[]</w:t>
      </w:r>
      <w:r>
        <w:rPr>
          <w:rFonts w:ascii="Courier New"/>
          <w:color w:val="231F20"/>
          <w:spacing w:val="-22"/>
          <w:sz w:val="17"/>
        </w:rPr>
        <w:t xml:space="preserve"> </w:t>
      </w:r>
      <w:r>
        <w:rPr>
          <w:rFonts w:ascii="Courier New"/>
          <w:color w:val="231F20"/>
          <w:sz w:val="17"/>
        </w:rPr>
        <w:t>args)</w:t>
      </w:r>
      <w:r>
        <w:rPr>
          <w:rFonts w:ascii="Courier New"/>
          <w:color w:val="231F20"/>
          <w:spacing w:val="-22"/>
          <w:sz w:val="17"/>
        </w:rPr>
        <w:t xml:space="preserve"> </w:t>
      </w:r>
      <w:r>
        <w:rPr>
          <w:rFonts w:ascii="Courier New"/>
          <w:color w:val="231F20"/>
          <w:sz w:val="17"/>
        </w:rPr>
        <w:t>{</w:t>
      </w:r>
    </w:p>
    <w:p w:rsidR="00FA3020" w:rsidRDefault="00350426">
      <w:pPr>
        <w:tabs>
          <w:tab w:val="left" w:pos="2577"/>
        </w:tabs>
        <w:ind w:left="1920"/>
        <w:rPr>
          <w:rFonts w:ascii="Courier New"/>
          <w:sz w:val="17"/>
        </w:rPr>
      </w:pPr>
      <w:r>
        <w:rPr>
          <w:rFonts w:ascii="Courier New"/>
          <w:color w:val="231F20"/>
          <w:sz w:val="17"/>
        </w:rPr>
        <w:t>8:</w:t>
      </w:r>
      <w:r>
        <w:rPr>
          <w:rFonts w:ascii="Courier New"/>
          <w:color w:val="231F20"/>
          <w:sz w:val="17"/>
        </w:rPr>
        <w:tab/>
        <w:t>System.out.println(new</w:t>
      </w:r>
      <w:r>
        <w:rPr>
          <w:rFonts w:ascii="Courier New"/>
          <w:color w:val="231F20"/>
          <w:spacing w:val="-25"/>
          <w:sz w:val="17"/>
        </w:rPr>
        <w:t xml:space="preserve"> </w:t>
      </w:r>
      <w:r>
        <w:rPr>
          <w:rFonts w:ascii="Courier New"/>
          <w:color w:val="231F20"/>
          <w:sz w:val="17"/>
        </w:rPr>
        <w:t>ClownFish().getNumberOfGills(-1));</w:t>
      </w:r>
    </w:p>
    <w:p w:rsidR="00FA3020" w:rsidRDefault="00350426">
      <w:pPr>
        <w:tabs>
          <w:tab w:val="left" w:pos="2389"/>
        </w:tabs>
        <w:spacing w:before="68"/>
        <w:ind w:left="1920"/>
        <w:rPr>
          <w:rFonts w:ascii="Courier New"/>
          <w:sz w:val="17"/>
        </w:rPr>
      </w:pPr>
      <w:r>
        <w:rPr>
          <w:rFonts w:ascii="Courier New"/>
          <w:color w:val="231F20"/>
          <w:sz w:val="17"/>
        </w:rPr>
        <w:t>9:</w:t>
      </w:r>
      <w:r>
        <w:rPr>
          <w:rFonts w:ascii="Courier New"/>
          <w:color w:val="231F20"/>
          <w:sz w:val="17"/>
        </w:rPr>
        <w:tab/>
        <w:t>}</w:t>
      </w:r>
    </w:p>
    <w:p w:rsidR="00FA3020" w:rsidRDefault="00350426">
      <w:pPr>
        <w:spacing w:before="67"/>
        <w:ind w:left="1920"/>
        <w:rPr>
          <w:rFonts w:ascii="Courier New"/>
          <w:sz w:val="17"/>
        </w:rPr>
      </w:pPr>
      <w:r>
        <w:rPr>
          <w:rFonts w:ascii="Courier New"/>
          <w:color w:val="231F20"/>
          <w:sz w:val="17"/>
        </w:rPr>
        <w:t>10: }</w:t>
      </w:r>
    </w:p>
    <w:p w:rsidR="00FA3020" w:rsidRDefault="00350426">
      <w:pPr>
        <w:pStyle w:val="ListParagraph"/>
        <w:numPr>
          <w:ilvl w:val="1"/>
          <w:numId w:val="9"/>
        </w:numPr>
        <w:tabs>
          <w:tab w:val="left" w:pos="2280"/>
        </w:tabs>
        <w:spacing w:before="68"/>
        <w:rPr>
          <w:sz w:val="18"/>
        </w:rPr>
      </w:pPr>
      <w:r>
        <w:rPr>
          <w:color w:val="231F20"/>
          <w:sz w:val="18"/>
        </w:rPr>
        <w:t>2</w:t>
      </w:r>
    </w:p>
    <w:p w:rsidR="00FA3020" w:rsidRDefault="00350426">
      <w:pPr>
        <w:pStyle w:val="ListParagraph"/>
        <w:numPr>
          <w:ilvl w:val="1"/>
          <w:numId w:val="9"/>
        </w:numPr>
        <w:tabs>
          <w:tab w:val="left" w:pos="2280"/>
        </w:tabs>
        <w:spacing w:before="70"/>
        <w:rPr>
          <w:sz w:val="18"/>
        </w:rPr>
      </w:pPr>
      <w:r>
        <w:rPr>
          <w:color w:val="231F20"/>
          <w:sz w:val="18"/>
        </w:rPr>
        <w:t>4</w:t>
      </w:r>
    </w:p>
    <w:p w:rsidR="00FA3020" w:rsidRDefault="00350426">
      <w:pPr>
        <w:pStyle w:val="ListParagraph"/>
        <w:numPr>
          <w:ilvl w:val="1"/>
          <w:numId w:val="9"/>
        </w:numPr>
        <w:tabs>
          <w:tab w:val="left" w:pos="2280"/>
        </w:tabs>
        <w:spacing w:before="70"/>
        <w:rPr>
          <w:sz w:val="18"/>
        </w:rPr>
      </w:pPr>
      <w:r>
        <w:rPr>
          <w:color w:val="231F20"/>
          <w:sz w:val="18"/>
        </w:rPr>
        <w:t>6</w:t>
      </w:r>
    </w:p>
    <w:p w:rsidR="00FA3020" w:rsidRDefault="00350426">
      <w:pPr>
        <w:pStyle w:val="ListParagraph"/>
        <w:numPr>
          <w:ilvl w:val="1"/>
          <w:numId w:val="9"/>
        </w:numPr>
        <w:tabs>
          <w:tab w:val="left" w:pos="2280"/>
        </w:tabs>
        <w:spacing w:before="71"/>
        <w:rPr>
          <w:sz w:val="18"/>
        </w:rPr>
      </w:pPr>
      <w:r>
        <w:rPr>
          <w:color w:val="231F20"/>
          <w:sz w:val="18"/>
        </w:rPr>
        <w:lastRenderedPageBreak/>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FA3020" w:rsidRDefault="00350426">
      <w:pPr>
        <w:pStyle w:val="ListParagraph"/>
        <w:numPr>
          <w:ilvl w:val="1"/>
          <w:numId w:val="9"/>
        </w:numPr>
        <w:tabs>
          <w:tab w:val="left" w:pos="2280"/>
        </w:tabs>
        <w:spacing w:before="70"/>
        <w:rPr>
          <w:sz w:val="18"/>
        </w:rPr>
      </w:pPr>
      <w:r>
        <w:rPr>
          <w:color w:val="231F20"/>
          <w:sz w:val="18"/>
        </w:rPr>
        <w:t>The</w:t>
      </w:r>
      <w:r>
        <w:rPr>
          <w:color w:val="231F20"/>
          <w:spacing w:val="15"/>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6.</w:t>
      </w:r>
    </w:p>
    <w:p w:rsidR="00FA3020" w:rsidRPr="00C03C83" w:rsidRDefault="00350426">
      <w:pPr>
        <w:pStyle w:val="ListParagraph"/>
        <w:numPr>
          <w:ilvl w:val="1"/>
          <w:numId w:val="9"/>
        </w:numPr>
        <w:tabs>
          <w:tab w:val="left" w:pos="2279"/>
          <w:tab w:val="left" w:pos="2280"/>
        </w:tabs>
        <w:spacing w:before="70"/>
        <w:rPr>
          <w:sz w:val="18"/>
        </w:rPr>
      </w:pPr>
      <w:r>
        <w:rPr>
          <w:color w:val="231F20"/>
          <w:sz w:val="18"/>
        </w:rPr>
        <w:t>The</w:t>
      </w:r>
      <w:r>
        <w:rPr>
          <w:color w:val="231F20"/>
          <w:spacing w:val="15"/>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8.</w:t>
      </w:r>
      <w:r w:rsidR="00C03C83">
        <w:rPr>
          <w:color w:val="231F20"/>
          <w:sz w:val="18"/>
        </w:rPr>
        <w:t xml:space="preserve"> </w:t>
      </w: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Pr="00C03C83" w:rsidRDefault="00C03C83" w:rsidP="00C03C83">
      <w:pPr>
        <w:tabs>
          <w:tab w:val="left" w:pos="2279"/>
          <w:tab w:val="left" w:pos="2280"/>
        </w:tabs>
        <w:spacing w:before="70"/>
        <w:rPr>
          <w:sz w:val="18"/>
        </w:rPr>
      </w:pPr>
      <w:r w:rsidRPr="00C03C83">
        <w:rPr>
          <w:sz w:val="18"/>
        </w:rPr>
        <w:t>18.</w:t>
      </w:r>
      <w:r w:rsidRPr="00C03C83">
        <w:rPr>
          <w:sz w:val="18"/>
        </w:rPr>
        <w:tab/>
        <w:t xml:space="preserve">E. The code doesn’t compile because line 6 contains an incompatible override of the </w:t>
      </w:r>
      <w:proofErr w:type="spellStart"/>
      <w:proofErr w:type="gramStart"/>
      <w:r w:rsidRPr="00C03C83">
        <w:rPr>
          <w:sz w:val="18"/>
        </w:rPr>
        <w:t>getNumberOfGills</w:t>
      </w:r>
      <w:proofErr w:type="spellEnd"/>
      <w:r w:rsidRPr="00C03C83">
        <w:rPr>
          <w:sz w:val="18"/>
        </w:rPr>
        <w:t>(</w:t>
      </w:r>
      <w:proofErr w:type="spellStart"/>
      <w:proofErr w:type="gramEnd"/>
      <w:r w:rsidRPr="00C03C83">
        <w:rPr>
          <w:sz w:val="18"/>
        </w:rPr>
        <w:t>int</w:t>
      </w:r>
      <w:proofErr w:type="spellEnd"/>
      <w:r w:rsidRPr="00C03C83">
        <w:rPr>
          <w:sz w:val="18"/>
        </w:rPr>
        <w:t xml:space="preserve"> input) method defined in the Aquatic interface. In particular, </w:t>
      </w:r>
      <w:proofErr w:type="spellStart"/>
      <w:r w:rsidRPr="00C03C83">
        <w:rPr>
          <w:sz w:val="18"/>
        </w:rPr>
        <w:t>int</w:t>
      </w:r>
      <w:proofErr w:type="spellEnd"/>
      <w:r w:rsidRPr="00C03C83">
        <w:rPr>
          <w:sz w:val="18"/>
        </w:rPr>
        <w:t xml:space="preserve"> and String are not covariant returns types, since </w:t>
      </w:r>
      <w:proofErr w:type="spellStart"/>
      <w:r w:rsidRPr="00C03C83">
        <w:rPr>
          <w:sz w:val="18"/>
        </w:rPr>
        <w:t>int</w:t>
      </w:r>
      <w:proofErr w:type="spellEnd"/>
      <w:r w:rsidRPr="00C03C83">
        <w:rPr>
          <w:sz w:val="18"/>
        </w:rPr>
        <w:t xml:space="preserve"> is not a subclass of String. Note that line 5 compiles without issue; </w:t>
      </w:r>
      <w:proofErr w:type="spellStart"/>
      <w:proofErr w:type="gramStart"/>
      <w:r w:rsidRPr="00C03C83">
        <w:rPr>
          <w:sz w:val="18"/>
        </w:rPr>
        <w:t>getNumberOfGills</w:t>
      </w:r>
      <w:proofErr w:type="spellEnd"/>
      <w:r w:rsidRPr="00C03C83">
        <w:rPr>
          <w:sz w:val="18"/>
        </w:rPr>
        <w:t>(</w:t>
      </w:r>
      <w:proofErr w:type="gramEnd"/>
      <w:r w:rsidRPr="00C03C83">
        <w:rPr>
          <w:sz w:val="18"/>
        </w:rPr>
        <w:t xml:space="preserve">) is an overloaded method that is not related to the parent interface method that takes an </w:t>
      </w:r>
      <w:proofErr w:type="spellStart"/>
      <w:r w:rsidRPr="00C03C83">
        <w:rPr>
          <w:sz w:val="18"/>
        </w:rPr>
        <w:t>int</w:t>
      </w:r>
      <w:proofErr w:type="spellEnd"/>
      <w:r w:rsidRPr="00C03C83">
        <w:rPr>
          <w:sz w:val="18"/>
        </w:rPr>
        <w:t xml:space="preserve"> value.</w:t>
      </w:r>
    </w:p>
    <w:p w:rsidR="00FA3020" w:rsidRDefault="00350426">
      <w:pPr>
        <w:pStyle w:val="ListParagraph"/>
        <w:numPr>
          <w:ilvl w:val="0"/>
          <w:numId w:val="9"/>
        </w:numPr>
        <w:tabs>
          <w:tab w:val="left" w:pos="1920"/>
        </w:tabs>
        <w:spacing w:before="161"/>
        <w:ind w:right="2093"/>
        <w:jc w:val="left"/>
        <w:rPr>
          <w:sz w:val="18"/>
        </w:rPr>
      </w:pPr>
      <w:r>
        <w:rPr>
          <w:color w:val="231F20"/>
          <w:spacing w:val="2"/>
          <w:sz w:val="18"/>
        </w:rPr>
        <w:t xml:space="preserve">Which </w:t>
      </w:r>
      <w:r>
        <w:rPr>
          <w:color w:val="231F20"/>
          <w:sz w:val="18"/>
        </w:rPr>
        <w:t xml:space="preserve">of the following statements </w:t>
      </w:r>
      <w:r>
        <w:rPr>
          <w:color w:val="231F20"/>
          <w:spacing w:val="2"/>
          <w:sz w:val="18"/>
        </w:rPr>
        <w:t xml:space="preserve">can </w:t>
      </w:r>
      <w:r>
        <w:rPr>
          <w:color w:val="231F20"/>
          <w:sz w:val="18"/>
        </w:rPr>
        <w:t xml:space="preserve">be inserted in the blank so that the code </w:t>
      </w:r>
      <w:r>
        <w:rPr>
          <w:color w:val="231F20"/>
          <w:spacing w:val="2"/>
          <w:sz w:val="18"/>
        </w:rPr>
        <w:t xml:space="preserve">will </w:t>
      </w:r>
      <w:r>
        <w:rPr>
          <w:color w:val="231F20"/>
          <w:sz w:val="18"/>
        </w:rPr>
        <w:t>compile successfully? (Choose all that</w:t>
      </w:r>
      <w:r>
        <w:rPr>
          <w:color w:val="231F20"/>
          <w:spacing w:val="11"/>
          <w:sz w:val="18"/>
        </w:rPr>
        <w:t xml:space="preserve"> </w:t>
      </w:r>
      <w:r>
        <w:rPr>
          <w:color w:val="231F20"/>
          <w:sz w:val="18"/>
        </w:rPr>
        <w:t>apply)</w:t>
      </w:r>
    </w:p>
    <w:p w:rsidR="00FA3020" w:rsidRDefault="00350426">
      <w:pPr>
        <w:spacing w:before="79"/>
        <w:ind w:left="1920"/>
        <w:rPr>
          <w:rFonts w:ascii="Courier New"/>
          <w:sz w:val="17"/>
        </w:rPr>
      </w:pPr>
      <w:r>
        <w:rPr>
          <w:rFonts w:ascii="Courier New"/>
          <w:color w:val="231F20"/>
          <w:sz w:val="17"/>
        </w:rPr>
        <w:t>public class Snake {}</w:t>
      </w:r>
    </w:p>
    <w:p w:rsidR="00FA3020" w:rsidRDefault="00350426">
      <w:pPr>
        <w:spacing w:before="67" w:line="324" w:lineRule="auto"/>
        <w:ind w:left="1920" w:right="5398"/>
        <w:rPr>
          <w:rFonts w:ascii="Courier New"/>
          <w:sz w:val="17"/>
        </w:rPr>
      </w:pPr>
      <w:r>
        <w:rPr>
          <w:rFonts w:ascii="Courier New"/>
          <w:color w:val="231F20"/>
          <w:sz w:val="17"/>
        </w:rPr>
        <w:t>public</w:t>
      </w:r>
      <w:r>
        <w:rPr>
          <w:rFonts w:ascii="Courier New"/>
          <w:color w:val="231F20"/>
          <w:spacing w:val="-55"/>
          <w:sz w:val="17"/>
        </w:rPr>
        <w:t xml:space="preserve"> </w:t>
      </w:r>
      <w:r>
        <w:rPr>
          <w:rFonts w:ascii="Courier New"/>
          <w:color w:val="231F20"/>
          <w:sz w:val="17"/>
        </w:rPr>
        <w:t>class</w:t>
      </w:r>
      <w:r>
        <w:rPr>
          <w:rFonts w:ascii="Courier New"/>
          <w:color w:val="231F20"/>
          <w:spacing w:val="-55"/>
          <w:sz w:val="17"/>
        </w:rPr>
        <w:t xml:space="preserve"> </w:t>
      </w:r>
      <w:r>
        <w:rPr>
          <w:rFonts w:ascii="Courier New"/>
          <w:color w:val="231F20"/>
          <w:sz w:val="17"/>
        </w:rPr>
        <w:t>Cobra</w:t>
      </w:r>
      <w:r>
        <w:rPr>
          <w:rFonts w:ascii="Courier New"/>
          <w:color w:val="231F20"/>
          <w:spacing w:val="-55"/>
          <w:sz w:val="17"/>
        </w:rPr>
        <w:t xml:space="preserve"> </w:t>
      </w:r>
      <w:r>
        <w:rPr>
          <w:rFonts w:ascii="Courier New"/>
          <w:color w:val="231F20"/>
          <w:sz w:val="17"/>
        </w:rPr>
        <w:t>extends</w:t>
      </w:r>
      <w:r>
        <w:rPr>
          <w:rFonts w:ascii="Courier New"/>
          <w:color w:val="231F20"/>
          <w:spacing w:val="-55"/>
          <w:sz w:val="17"/>
        </w:rPr>
        <w:t xml:space="preserve"> </w:t>
      </w:r>
      <w:r>
        <w:rPr>
          <w:rFonts w:ascii="Courier New"/>
          <w:color w:val="231F20"/>
          <w:sz w:val="17"/>
        </w:rPr>
        <w:t>Snake</w:t>
      </w:r>
      <w:r>
        <w:rPr>
          <w:rFonts w:ascii="Courier New"/>
          <w:color w:val="231F20"/>
          <w:spacing w:val="-55"/>
          <w:sz w:val="17"/>
        </w:rPr>
        <w:t xml:space="preserve"> </w:t>
      </w:r>
      <w:r>
        <w:rPr>
          <w:rFonts w:ascii="Courier New"/>
          <w:color w:val="231F20"/>
          <w:spacing w:val="-7"/>
          <w:sz w:val="17"/>
        </w:rPr>
        <w:t xml:space="preserve">{} </w:t>
      </w:r>
      <w:r>
        <w:rPr>
          <w:rFonts w:ascii="Courier New"/>
          <w:color w:val="231F20"/>
          <w:sz w:val="17"/>
        </w:rPr>
        <w:t>public class GardenSnake</w:t>
      </w:r>
      <w:r>
        <w:rPr>
          <w:rFonts w:ascii="Courier New"/>
          <w:color w:val="231F20"/>
          <w:spacing w:val="-79"/>
          <w:sz w:val="17"/>
        </w:rPr>
        <w:t xml:space="preserve"> </w:t>
      </w:r>
      <w:r>
        <w:rPr>
          <w:rFonts w:ascii="Courier New"/>
          <w:color w:val="231F20"/>
          <w:sz w:val="17"/>
        </w:rPr>
        <w:t>{}</w:t>
      </w:r>
    </w:p>
    <w:p w:rsidR="00FA3020" w:rsidRDefault="00350426">
      <w:pPr>
        <w:spacing w:line="324" w:lineRule="auto"/>
        <w:ind w:left="2201" w:right="6147" w:hanging="282"/>
        <w:rPr>
          <w:rFonts w:ascii="Courier New"/>
          <w:sz w:val="17"/>
        </w:rPr>
      </w:pPr>
      <w:r>
        <w:rPr>
          <w:rFonts w:ascii="Courier New"/>
          <w:color w:val="231F20"/>
          <w:sz w:val="17"/>
        </w:rPr>
        <w:t>public</w:t>
      </w:r>
      <w:r>
        <w:rPr>
          <w:rFonts w:ascii="Courier New"/>
          <w:color w:val="231F20"/>
          <w:spacing w:val="-69"/>
          <w:sz w:val="17"/>
        </w:rPr>
        <w:t xml:space="preserve"> </w:t>
      </w:r>
      <w:r>
        <w:rPr>
          <w:rFonts w:ascii="Courier New"/>
          <w:color w:val="231F20"/>
          <w:sz w:val="17"/>
        </w:rPr>
        <w:t>class</w:t>
      </w:r>
      <w:r>
        <w:rPr>
          <w:rFonts w:ascii="Courier New"/>
          <w:color w:val="231F20"/>
          <w:spacing w:val="-69"/>
          <w:sz w:val="17"/>
        </w:rPr>
        <w:t xml:space="preserve"> </w:t>
      </w:r>
      <w:r>
        <w:rPr>
          <w:rFonts w:ascii="Courier New"/>
          <w:color w:val="231F20"/>
          <w:sz w:val="17"/>
        </w:rPr>
        <w:t>SnakeHandler</w:t>
      </w:r>
      <w:r>
        <w:rPr>
          <w:rFonts w:ascii="Courier New"/>
          <w:color w:val="231F20"/>
          <w:spacing w:val="-69"/>
          <w:sz w:val="17"/>
        </w:rPr>
        <w:t xml:space="preserve"> </w:t>
      </w:r>
      <w:r>
        <w:rPr>
          <w:rFonts w:ascii="Courier New"/>
          <w:color w:val="231F20"/>
          <w:spacing w:val="-14"/>
          <w:sz w:val="17"/>
        </w:rPr>
        <w:t xml:space="preserve">{ </w:t>
      </w:r>
      <w:r>
        <w:rPr>
          <w:rFonts w:ascii="Courier New"/>
          <w:color w:val="231F20"/>
          <w:sz w:val="17"/>
        </w:rPr>
        <w:t>private Snake</w:t>
      </w:r>
      <w:r>
        <w:rPr>
          <w:rFonts w:ascii="Courier New"/>
          <w:color w:val="231F20"/>
          <w:spacing w:val="-66"/>
          <w:sz w:val="17"/>
        </w:rPr>
        <w:t xml:space="preserve"> </w:t>
      </w:r>
      <w:r>
        <w:rPr>
          <w:rFonts w:ascii="Courier New"/>
          <w:color w:val="231F20"/>
          <w:sz w:val="17"/>
        </w:rPr>
        <w:t>snake;</w:t>
      </w:r>
    </w:p>
    <w:p w:rsidR="00FA3020" w:rsidRDefault="00350426">
      <w:pPr>
        <w:spacing w:line="324" w:lineRule="auto"/>
        <w:ind w:left="2201" w:right="3045"/>
        <w:rPr>
          <w:rFonts w:ascii="Courier New"/>
          <w:sz w:val="17"/>
        </w:rPr>
      </w:pPr>
      <w:r>
        <w:rPr>
          <w:rFonts w:ascii="Courier New"/>
          <w:color w:val="231F20"/>
          <w:sz w:val="17"/>
        </w:rPr>
        <w:t>public</w:t>
      </w:r>
      <w:r>
        <w:rPr>
          <w:rFonts w:ascii="Courier New"/>
          <w:color w:val="231F20"/>
          <w:spacing w:val="-58"/>
          <w:sz w:val="17"/>
        </w:rPr>
        <w:t xml:space="preserve"> </w:t>
      </w:r>
      <w:r>
        <w:rPr>
          <w:rFonts w:ascii="Courier New"/>
          <w:color w:val="231F20"/>
          <w:sz w:val="17"/>
        </w:rPr>
        <w:t>void</w:t>
      </w:r>
      <w:r>
        <w:rPr>
          <w:rFonts w:ascii="Courier New"/>
          <w:color w:val="231F20"/>
          <w:spacing w:val="-58"/>
          <w:sz w:val="17"/>
        </w:rPr>
        <w:t xml:space="preserve"> </w:t>
      </w:r>
      <w:r>
        <w:rPr>
          <w:rFonts w:ascii="Courier New"/>
          <w:color w:val="231F20"/>
          <w:sz w:val="17"/>
        </w:rPr>
        <w:t>setSnake(Snake</w:t>
      </w:r>
      <w:r>
        <w:rPr>
          <w:rFonts w:ascii="Courier New"/>
          <w:color w:val="231F20"/>
          <w:spacing w:val="-57"/>
          <w:sz w:val="17"/>
        </w:rPr>
        <w:t xml:space="preserve"> </w:t>
      </w:r>
      <w:r>
        <w:rPr>
          <w:rFonts w:ascii="Courier New"/>
          <w:color w:val="231F20"/>
          <w:sz w:val="17"/>
        </w:rPr>
        <w:t>snake)</w:t>
      </w:r>
      <w:r>
        <w:rPr>
          <w:rFonts w:ascii="Courier New"/>
          <w:color w:val="231F20"/>
          <w:spacing w:val="-58"/>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z w:val="17"/>
        </w:rPr>
        <w:t>this.snake</w:t>
      </w:r>
      <w:r>
        <w:rPr>
          <w:rFonts w:ascii="Courier New"/>
          <w:color w:val="231F20"/>
          <w:spacing w:val="-58"/>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z w:val="17"/>
        </w:rPr>
        <w:t>snake;</w:t>
      </w:r>
      <w:r>
        <w:rPr>
          <w:rFonts w:ascii="Courier New"/>
          <w:color w:val="231F20"/>
          <w:spacing w:val="-58"/>
          <w:sz w:val="17"/>
        </w:rPr>
        <w:t xml:space="preserve"> </w:t>
      </w:r>
      <w:r>
        <w:rPr>
          <w:rFonts w:ascii="Courier New"/>
          <w:color w:val="231F20"/>
          <w:sz w:val="17"/>
        </w:rPr>
        <w:t>} public static void main(String[] args) {</w:t>
      </w:r>
    </w:p>
    <w:p w:rsidR="00FA3020" w:rsidRDefault="00350426">
      <w:pPr>
        <w:tabs>
          <w:tab w:val="left" w:pos="5973"/>
        </w:tabs>
        <w:ind w:left="2389"/>
        <w:rPr>
          <w:rFonts w:ascii="Courier New"/>
          <w:sz w:val="17"/>
        </w:rPr>
      </w:pPr>
      <w:r>
        <w:rPr>
          <w:rFonts w:ascii="Courier New"/>
          <w:color w:val="231F20"/>
          <w:w w:val="95"/>
          <w:sz w:val="17"/>
        </w:rPr>
        <w:t>new</w:t>
      </w:r>
      <w:r>
        <w:rPr>
          <w:rFonts w:ascii="Courier New"/>
          <w:color w:val="231F20"/>
          <w:spacing w:val="-44"/>
          <w:w w:val="95"/>
          <w:sz w:val="17"/>
        </w:rPr>
        <w:t xml:space="preserve"> </w:t>
      </w:r>
      <w:r>
        <w:rPr>
          <w:rFonts w:ascii="Courier New"/>
          <w:color w:val="231F20"/>
          <w:w w:val="95"/>
          <w:sz w:val="17"/>
        </w:rPr>
        <w:t>SnakeHandler().setSnake(</w:t>
      </w:r>
      <w:r>
        <w:rPr>
          <w:rFonts w:ascii="Courier New"/>
          <w:color w:val="231F20"/>
          <w:w w:val="95"/>
          <w:sz w:val="17"/>
          <w:u w:val="single" w:color="231F20"/>
        </w:rPr>
        <w:t xml:space="preserve"> </w:t>
      </w:r>
      <w:r>
        <w:rPr>
          <w:rFonts w:ascii="Courier New"/>
          <w:color w:val="231F20"/>
          <w:w w:val="95"/>
          <w:sz w:val="17"/>
          <w:u w:val="single" w:color="231F20"/>
        </w:rPr>
        <w:tab/>
      </w:r>
      <w:r>
        <w:rPr>
          <w:rFonts w:ascii="Courier New"/>
          <w:color w:val="231F20"/>
          <w:sz w:val="17"/>
        </w:rPr>
        <w:t>);</w:t>
      </w:r>
    </w:p>
    <w:p w:rsidR="00FA3020" w:rsidRDefault="00350426">
      <w:pPr>
        <w:spacing w:before="68"/>
        <w:ind w:left="2201"/>
        <w:rPr>
          <w:rFonts w:ascii="Courier New"/>
          <w:sz w:val="17"/>
        </w:rPr>
      </w:pPr>
      <w:r>
        <w:rPr>
          <w:rFonts w:ascii="Courier New"/>
          <w:color w:val="231F20"/>
          <w:w w:val="92"/>
          <w:sz w:val="17"/>
        </w:rPr>
        <w:t>}</w:t>
      </w:r>
    </w:p>
    <w:p w:rsidR="00FA3020" w:rsidRDefault="00350426">
      <w:pPr>
        <w:spacing w:before="67"/>
        <w:ind w:left="192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298</w:t>
      </w:r>
      <w:r>
        <w:rPr>
          <w:rFonts w:ascii="Calibri" w:hAnsi="Calibri"/>
          <w:b/>
          <w:color w:val="231F20"/>
          <w:spacing w:val="5"/>
          <w:sz w:val="17"/>
        </w:rPr>
        <w:tab/>
      </w:r>
      <w:r>
        <w:rPr>
          <w:rFonts w:ascii="Calibri" w:hAnsi="Calibri"/>
          <w:color w:val="231F20"/>
          <w:w w:val="105"/>
          <w:sz w:val="18"/>
        </w:rPr>
        <w:t xml:space="preserve">Chapter 5 </w:t>
      </w:r>
      <w:r>
        <w:rPr>
          <w:rFonts w:ascii="MS UI Gothic" w:hAnsi="MS UI Gothic"/>
          <w:color w:val="231F20"/>
          <w:position w:val="2"/>
          <w:sz w:val="6"/>
        </w:rPr>
        <w:t xml:space="preserve">■ </w:t>
      </w:r>
      <w:r>
        <w:rPr>
          <w:rFonts w:ascii="Calibri" w:hAnsi="Calibri"/>
          <w:color w:val="231F20"/>
          <w:w w:val="105"/>
          <w:sz w:val="18"/>
        </w:rPr>
        <w:t>Class</w:t>
      </w:r>
      <w:r>
        <w:rPr>
          <w:rFonts w:ascii="Calibri" w:hAnsi="Calibri"/>
          <w:color w:val="231F20"/>
          <w:spacing w:val="13"/>
          <w:w w:val="105"/>
          <w:sz w:val="18"/>
        </w:rPr>
        <w:t xml:space="preserve"> </w:t>
      </w:r>
      <w:r>
        <w:rPr>
          <w:rFonts w:ascii="Calibri" w:hAnsi="Calibri"/>
          <w:color w:val="231F20"/>
          <w:w w:val="105"/>
          <w:sz w:val="18"/>
        </w:rPr>
        <w:t>Design</w:t>
      </w:r>
    </w:p>
    <w:p w:rsidR="00FA3020" w:rsidRDefault="00FA3020">
      <w:pPr>
        <w:pStyle w:val="BodyText"/>
        <w:rPr>
          <w:rFonts w:ascii="Calibri"/>
          <w:sz w:val="22"/>
        </w:rPr>
      </w:pPr>
    </w:p>
    <w:p w:rsidR="00FA3020" w:rsidRDefault="00FA3020">
      <w:pPr>
        <w:pStyle w:val="BodyText"/>
        <w:spacing w:before="4"/>
        <w:rPr>
          <w:rFonts w:ascii="Calibri"/>
          <w:sz w:val="29"/>
        </w:rPr>
      </w:pPr>
    </w:p>
    <w:p w:rsidR="00FA3020" w:rsidRDefault="00350426">
      <w:pPr>
        <w:pStyle w:val="ListParagraph"/>
        <w:numPr>
          <w:ilvl w:val="0"/>
          <w:numId w:val="6"/>
        </w:numPr>
        <w:tabs>
          <w:tab w:val="left" w:pos="2160"/>
        </w:tabs>
        <w:spacing w:before="1"/>
        <w:rPr>
          <w:rFonts w:ascii="Courier New"/>
          <w:sz w:val="18"/>
        </w:rPr>
      </w:pPr>
      <w:r>
        <w:rPr>
          <w:rFonts w:ascii="Courier New"/>
          <w:color w:val="231F20"/>
          <w:sz w:val="18"/>
        </w:rPr>
        <w:t>new</w:t>
      </w:r>
      <w:r>
        <w:rPr>
          <w:rFonts w:ascii="Courier New"/>
          <w:color w:val="231F20"/>
          <w:spacing w:val="-13"/>
          <w:sz w:val="18"/>
        </w:rPr>
        <w:t xml:space="preserve"> </w:t>
      </w:r>
      <w:r>
        <w:rPr>
          <w:rFonts w:ascii="Courier New"/>
          <w:color w:val="231F20"/>
          <w:sz w:val="18"/>
        </w:rPr>
        <w:t>Cobra()</w:t>
      </w:r>
    </w:p>
    <w:p w:rsidR="00FA3020" w:rsidRDefault="00350426">
      <w:pPr>
        <w:pStyle w:val="ListParagraph"/>
        <w:numPr>
          <w:ilvl w:val="0"/>
          <w:numId w:val="6"/>
        </w:numPr>
        <w:tabs>
          <w:tab w:val="left" w:pos="2160"/>
        </w:tabs>
        <w:spacing w:before="64"/>
        <w:rPr>
          <w:rFonts w:ascii="Courier New"/>
          <w:sz w:val="18"/>
        </w:rPr>
      </w:pPr>
      <w:r>
        <w:rPr>
          <w:rFonts w:ascii="Courier New"/>
          <w:color w:val="231F20"/>
          <w:sz w:val="18"/>
        </w:rPr>
        <w:t>new</w:t>
      </w:r>
      <w:r>
        <w:rPr>
          <w:rFonts w:ascii="Courier New"/>
          <w:color w:val="231F20"/>
          <w:spacing w:val="-14"/>
          <w:sz w:val="18"/>
        </w:rPr>
        <w:t xml:space="preserve"> </w:t>
      </w:r>
      <w:r>
        <w:rPr>
          <w:rFonts w:ascii="Courier New"/>
          <w:color w:val="231F20"/>
          <w:sz w:val="18"/>
        </w:rPr>
        <w:t>GardenSnake()</w:t>
      </w:r>
    </w:p>
    <w:p w:rsidR="00FA3020" w:rsidRDefault="00350426">
      <w:pPr>
        <w:pStyle w:val="ListParagraph"/>
        <w:numPr>
          <w:ilvl w:val="0"/>
          <w:numId w:val="6"/>
        </w:numPr>
        <w:tabs>
          <w:tab w:val="left" w:pos="2160"/>
        </w:tabs>
        <w:rPr>
          <w:rFonts w:ascii="Courier New"/>
          <w:sz w:val="18"/>
        </w:rPr>
      </w:pPr>
      <w:r>
        <w:rPr>
          <w:rFonts w:ascii="Courier New"/>
          <w:color w:val="231F20"/>
          <w:sz w:val="18"/>
        </w:rPr>
        <w:t>new</w:t>
      </w:r>
      <w:r>
        <w:rPr>
          <w:rFonts w:ascii="Courier New"/>
          <w:color w:val="231F20"/>
          <w:spacing w:val="-13"/>
          <w:sz w:val="18"/>
        </w:rPr>
        <w:t xml:space="preserve"> </w:t>
      </w:r>
      <w:r>
        <w:rPr>
          <w:rFonts w:ascii="Courier New"/>
          <w:color w:val="231F20"/>
          <w:sz w:val="18"/>
        </w:rPr>
        <w:t>Snake()</w:t>
      </w:r>
    </w:p>
    <w:p w:rsidR="00FA3020" w:rsidRDefault="00350426">
      <w:pPr>
        <w:pStyle w:val="ListParagraph"/>
        <w:numPr>
          <w:ilvl w:val="0"/>
          <w:numId w:val="6"/>
        </w:numPr>
        <w:tabs>
          <w:tab w:val="left" w:pos="2160"/>
        </w:tabs>
        <w:spacing w:before="64"/>
        <w:rPr>
          <w:rFonts w:ascii="Courier New"/>
          <w:sz w:val="18"/>
        </w:rPr>
      </w:pPr>
      <w:r>
        <w:rPr>
          <w:rFonts w:ascii="Courier New"/>
          <w:color w:val="231F20"/>
          <w:sz w:val="18"/>
        </w:rPr>
        <w:t>new</w:t>
      </w:r>
      <w:r>
        <w:rPr>
          <w:rFonts w:ascii="Courier New"/>
          <w:color w:val="231F20"/>
          <w:spacing w:val="-13"/>
          <w:sz w:val="18"/>
        </w:rPr>
        <w:t xml:space="preserve"> </w:t>
      </w:r>
      <w:r>
        <w:rPr>
          <w:rFonts w:ascii="Courier New"/>
          <w:color w:val="231F20"/>
          <w:sz w:val="18"/>
        </w:rPr>
        <w:t>Object()</w:t>
      </w:r>
    </w:p>
    <w:p w:rsidR="00FA3020" w:rsidRDefault="00350426">
      <w:pPr>
        <w:pStyle w:val="ListParagraph"/>
        <w:numPr>
          <w:ilvl w:val="0"/>
          <w:numId w:val="6"/>
        </w:numPr>
        <w:tabs>
          <w:tab w:val="left" w:pos="2160"/>
        </w:tabs>
        <w:rPr>
          <w:rFonts w:ascii="Courier New"/>
          <w:sz w:val="18"/>
        </w:rPr>
      </w:pPr>
      <w:r>
        <w:rPr>
          <w:rFonts w:ascii="Courier New"/>
          <w:color w:val="231F20"/>
          <w:sz w:val="18"/>
        </w:rPr>
        <w:t>new</w:t>
      </w:r>
      <w:r>
        <w:rPr>
          <w:rFonts w:ascii="Courier New"/>
          <w:color w:val="231F20"/>
          <w:spacing w:val="-14"/>
          <w:sz w:val="18"/>
        </w:rPr>
        <w:t xml:space="preserve"> </w:t>
      </w:r>
      <w:r>
        <w:rPr>
          <w:rFonts w:ascii="Courier New"/>
          <w:color w:val="231F20"/>
          <w:sz w:val="18"/>
        </w:rPr>
        <w:t>String("Snake")</w:t>
      </w:r>
    </w:p>
    <w:p w:rsidR="00FA3020" w:rsidRPr="00C03C83" w:rsidRDefault="00350426">
      <w:pPr>
        <w:pStyle w:val="ListParagraph"/>
        <w:numPr>
          <w:ilvl w:val="0"/>
          <w:numId w:val="6"/>
        </w:numPr>
        <w:tabs>
          <w:tab w:val="left" w:pos="2159"/>
          <w:tab w:val="left" w:pos="2160"/>
        </w:tabs>
        <w:spacing w:before="64"/>
        <w:rPr>
          <w:rFonts w:ascii="Courier New"/>
          <w:sz w:val="18"/>
        </w:rPr>
      </w:pPr>
      <w:r>
        <w:rPr>
          <w:rFonts w:ascii="Courier New"/>
          <w:color w:val="231F20"/>
          <w:sz w:val="18"/>
        </w:rPr>
        <w:t>null</w:t>
      </w: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Pr="00C03C83" w:rsidRDefault="00C03C83" w:rsidP="00C03C83">
      <w:pPr>
        <w:tabs>
          <w:tab w:val="left" w:pos="2159"/>
          <w:tab w:val="left" w:pos="2160"/>
        </w:tabs>
        <w:spacing w:before="64"/>
        <w:rPr>
          <w:rFonts w:ascii="Courier New"/>
          <w:sz w:val="18"/>
        </w:rPr>
      </w:pPr>
      <w:r w:rsidRPr="00C03C83">
        <w:rPr>
          <w:rFonts w:ascii="Courier New"/>
          <w:sz w:val="18"/>
        </w:rPr>
        <w:t>19.</w:t>
      </w:r>
      <w:r w:rsidRPr="00C03C83">
        <w:rPr>
          <w:rFonts w:ascii="Courier New"/>
          <w:sz w:val="18"/>
        </w:rPr>
        <w:tab/>
        <w:t xml:space="preserve">A, C, F. First off, Cobra is a subclass of Snake, so option A can be used. </w:t>
      </w:r>
      <w:proofErr w:type="spellStart"/>
      <w:r w:rsidRPr="00C03C83">
        <w:rPr>
          <w:rFonts w:ascii="Courier New"/>
          <w:sz w:val="18"/>
        </w:rPr>
        <w:t>GardenSnake</w:t>
      </w:r>
      <w:proofErr w:type="spellEnd"/>
      <w:r w:rsidRPr="00C03C83">
        <w:rPr>
          <w:rFonts w:ascii="Courier New"/>
          <w:sz w:val="18"/>
        </w:rPr>
        <w:t xml:space="preserve"> is not defined as a subclass of Snake, so it cannot be used and option B is incorrect. The class Snake is not marked as abstract, so it can be instantiated and passed, so option C is correct. Next, Object is a </w:t>
      </w:r>
      <w:proofErr w:type="spellStart"/>
      <w:r w:rsidRPr="00C03C83">
        <w:rPr>
          <w:rFonts w:ascii="Courier New"/>
          <w:sz w:val="18"/>
        </w:rPr>
        <w:t>superclass</w:t>
      </w:r>
      <w:proofErr w:type="spellEnd"/>
      <w:r w:rsidRPr="00C03C83">
        <w:rPr>
          <w:rFonts w:ascii="Courier New"/>
          <w:sz w:val="18"/>
        </w:rPr>
        <w:t xml:space="preserve"> of Snake, not a subclass, so it also cannot be used and option D is incorrect. The class String is unrelated in this example, so option E is incorrect. Finally, a null value can always be passed as an object value, regardless of type, so option F is correct.</w:t>
      </w:r>
    </w:p>
    <w:p w:rsidR="00FA3020" w:rsidRDefault="00350426">
      <w:pPr>
        <w:pStyle w:val="ListParagraph"/>
        <w:numPr>
          <w:ilvl w:val="0"/>
          <w:numId w:val="9"/>
        </w:numPr>
        <w:tabs>
          <w:tab w:val="left" w:pos="1800"/>
        </w:tabs>
        <w:spacing w:before="155"/>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result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0"/>
        <w:ind w:left="1800"/>
        <w:rPr>
          <w:rFonts w:ascii="Courier New"/>
          <w:sz w:val="17"/>
        </w:rPr>
      </w:pPr>
      <w:r>
        <w:rPr>
          <w:rFonts w:ascii="Courier New"/>
          <w:color w:val="231F20"/>
          <w:sz w:val="17"/>
        </w:rPr>
        <w:t>1: public abstract class Bird</w:t>
      </w:r>
      <w:r>
        <w:rPr>
          <w:rFonts w:ascii="Courier New"/>
          <w:color w:val="231F20"/>
          <w:spacing w:val="-61"/>
          <w:sz w:val="17"/>
        </w:rPr>
        <w:t xml:space="preserve"> </w:t>
      </w:r>
      <w:r>
        <w:rPr>
          <w:rFonts w:ascii="Courier New"/>
          <w:color w:val="231F20"/>
          <w:sz w:val="17"/>
        </w:rPr>
        <w:t>{</w:t>
      </w:r>
    </w:p>
    <w:p w:rsidR="00FA3020" w:rsidRDefault="00350426">
      <w:pPr>
        <w:tabs>
          <w:tab w:val="left" w:pos="2269"/>
        </w:tabs>
        <w:spacing w:before="67" w:line="324" w:lineRule="auto"/>
        <w:ind w:left="1800" w:right="2709"/>
        <w:rPr>
          <w:rFonts w:ascii="Courier New"/>
          <w:sz w:val="17"/>
        </w:rPr>
      </w:pPr>
      <w:r>
        <w:rPr>
          <w:rFonts w:ascii="Courier New"/>
          <w:color w:val="231F20"/>
          <w:sz w:val="17"/>
        </w:rPr>
        <w:t>2:</w:t>
      </w:r>
      <w:r>
        <w:rPr>
          <w:rFonts w:ascii="Courier New"/>
          <w:color w:val="231F20"/>
          <w:sz w:val="17"/>
        </w:rPr>
        <w:tab/>
        <w:t>private</w:t>
      </w:r>
      <w:r>
        <w:rPr>
          <w:rFonts w:ascii="Courier New"/>
          <w:color w:val="231F20"/>
          <w:spacing w:val="-69"/>
          <w:sz w:val="17"/>
        </w:rPr>
        <w:t xml:space="preserve"> </w:t>
      </w:r>
      <w:r>
        <w:rPr>
          <w:rFonts w:ascii="Courier New"/>
          <w:color w:val="231F20"/>
          <w:sz w:val="17"/>
        </w:rPr>
        <w:t>void</w:t>
      </w:r>
      <w:r>
        <w:rPr>
          <w:rFonts w:ascii="Courier New"/>
          <w:color w:val="231F20"/>
          <w:spacing w:val="-69"/>
          <w:sz w:val="17"/>
        </w:rPr>
        <w:t xml:space="preserve"> </w:t>
      </w:r>
      <w:r>
        <w:rPr>
          <w:rFonts w:ascii="Courier New"/>
          <w:color w:val="231F20"/>
          <w:sz w:val="17"/>
        </w:rPr>
        <w:t>fly()</w:t>
      </w:r>
      <w:r>
        <w:rPr>
          <w:rFonts w:ascii="Courier New"/>
          <w:color w:val="231F20"/>
          <w:spacing w:val="-69"/>
          <w:sz w:val="17"/>
        </w:rPr>
        <w:t xml:space="preserve"> </w:t>
      </w:r>
      <w:r>
        <w:rPr>
          <w:rFonts w:ascii="Courier New"/>
          <w:color w:val="231F20"/>
          <w:sz w:val="17"/>
        </w:rPr>
        <w:t>{</w:t>
      </w:r>
      <w:r>
        <w:rPr>
          <w:rFonts w:ascii="Courier New"/>
          <w:color w:val="231F20"/>
          <w:spacing w:val="-69"/>
          <w:sz w:val="17"/>
        </w:rPr>
        <w:t xml:space="preserve"> </w:t>
      </w:r>
      <w:r>
        <w:rPr>
          <w:rFonts w:ascii="Courier New"/>
          <w:color w:val="231F20"/>
          <w:sz w:val="17"/>
        </w:rPr>
        <w:t>System.out.println("Bird</w:t>
      </w:r>
      <w:r>
        <w:rPr>
          <w:rFonts w:ascii="Courier New"/>
          <w:color w:val="231F20"/>
          <w:spacing w:val="-69"/>
          <w:sz w:val="17"/>
        </w:rPr>
        <w:t xml:space="preserve"> </w:t>
      </w:r>
      <w:r>
        <w:rPr>
          <w:rFonts w:ascii="Courier New"/>
          <w:color w:val="231F20"/>
          <w:sz w:val="17"/>
        </w:rPr>
        <w:t>is</w:t>
      </w:r>
      <w:r>
        <w:rPr>
          <w:rFonts w:ascii="Courier New"/>
          <w:color w:val="231F20"/>
          <w:spacing w:val="-69"/>
          <w:sz w:val="17"/>
        </w:rPr>
        <w:t xml:space="preserve"> </w:t>
      </w:r>
      <w:r>
        <w:rPr>
          <w:rFonts w:ascii="Courier New"/>
          <w:color w:val="231F20"/>
          <w:sz w:val="17"/>
        </w:rPr>
        <w:t>flying");</w:t>
      </w:r>
      <w:r>
        <w:rPr>
          <w:rFonts w:ascii="Courier New"/>
          <w:color w:val="231F20"/>
          <w:spacing w:val="-69"/>
          <w:sz w:val="17"/>
        </w:rPr>
        <w:t xml:space="preserve"> </w:t>
      </w:r>
      <w:r>
        <w:rPr>
          <w:rFonts w:ascii="Courier New"/>
          <w:color w:val="231F20"/>
          <w:sz w:val="17"/>
        </w:rPr>
        <w:t>} 3:</w:t>
      </w:r>
      <w:r>
        <w:rPr>
          <w:rFonts w:ascii="Courier New"/>
          <w:color w:val="231F20"/>
          <w:sz w:val="17"/>
        </w:rPr>
        <w:tab/>
        <w:t>public</w:t>
      </w:r>
      <w:r>
        <w:rPr>
          <w:rFonts w:ascii="Courier New"/>
          <w:color w:val="231F20"/>
          <w:spacing w:val="-21"/>
          <w:sz w:val="17"/>
        </w:rPr>
        <w:t xml:space="preserve"> </w:t>
      </w:r>
      <w:r>
        <w:rPr>
          <w:rFonts w:ascii="Courier New"/>
          <w:color w:val="231F20"/>
          <w:sz w:val="17"/>
        </w:rPr>
        <w:t>static</w:t>
      </w:r>
      <w:r>
        <w:rPr>
          <w:rFonts w:ascii="Courier New"/>
          <w:color w:val="231F20"/>
          <w:spacing w:val="-20"/>
          <w:sz w:val="17"/>
        </w:rPr>
        <w:t xml:space="preserve"> </w:t>
      </w:r>
      <w:r>
        <w:rPr>
          <w:rFonts w:ascii="Courier New"/>
          <w:color w:val="231F20"/>
          <w:sz w:val="17"/>
        </w:rPr>
        <w:t>void</w:t>
      </w:r>
      <w:r>
        <w:rPr>
          <w:rFonts w:ascii="Courier New"/>
          <w:color w:val="231F20"/>
          <w:spacing w:val="-20"/>
          <w:sz w:val="17"/>
        </w:rPr>
        <w:t xml:space="preserve"> </w:t>
      </w:r>
      <w:r>
        <w:rPr>
          <w:rFonts w:ascii="Courier New"/>
          <w:color w:val="231F20"/>
          <w:sz w:val="17"/>
        </w:rPr>
        <w:t>main(String[]</w:t>
      </w:r>
      <w:r>
        <w:rPr>
          <w:rFonts w:ascii="Courier New"/>
          <w:color w:val="231F20"/>
          <w:spacing w:val="-20"/>
          <w:sz w:val="17"/>
        </w:rPr>
        <w:t xml:space="preserve"> </w:t>
      </w:r>
      <w:r>
        <w:rPr>
          <w:rFonts w:ascii="Courier New"/>
          <w:color w:val="231F20"/>
          <w:sz w:val="17"/>
        </w:rPr>
        <w:t>args)</w:t>
      </w:r>
      <w:r>
        <w:rPr>
          <w:rFonts w:ascii="Courier New"/>
          <w:color w:val="231F20"/>
          <w:spacing w:val="-20"/>
          <w:sz w:val="17"/>
        </w:rPr>
        <w:t xml:space="preserve"> </w:t>
      </w:r>
      <w:r>
        <w:rPr>
          <w:rFonts w:ascii="Courier New"/>
          <w:color w:val="231F20"/>
          <w:sz w:val="17"/>
        </w:rPr>
        <w:t>{</w:t>
      </w:r>
    </w:p>
    <w:p w:rsidR="00FA3020" w:rsidRDefault="00350426">
      <w:pPr>
        <w:tabs>
          <w:tab w:val="left" w:pos="2457"/>
        </w:tabs>
        <w:spacing w:line="324" w:lineRule="auto"/>
        <w:ind w:left="1800" w:right="5716"/>
        <w:rPr>
          <w:rFonts w:ascii="Courier New"/>
          <w:sz w:val="17"/>
        </w:rPr>
      </w:pPr>
      <w:r>
        <w:rPr>
          <w:rFonts w:ascii="Courier New"/>
          <w:color w:val="231F20"/>
          <w:sz w:val="17"/>
        </w:rPr>
        <w:t>4:</w:t>
      </w:r>
      <w:r>
        <w:rPr>
          <w:rFonts w:ascii="Courier New"/>
          <w:color w:val="231F20"/>
          <w:sz w:val="17"/>
        </w:rPr>
        <w:tab/>
        <w:t>Bird</w:t>
      </w:r>
      <w:r>
        <w:rPr>
          <w:rFonts w:ascii="Courier New"/>
          <w:color w:val="231F20"/>
          <w:spacing w:val="-54"/>
          <w:sz w:val="17"/>
        </w:rPr>
        <w:t xml:space="preserve"> </w:t>
      </w:r>
      <w:r>
        <w:rPr>
          <w:rFonts w:ascii="Courier New"/>
          <w:color w:val="231F20"/>
          <w:sz w:val="17"/>
        </w:rPr>
        <w:t>bird</w:t>
      </w:r>
      <w:r>
        <w:rPr>
          <w:rFonts w:ascii="Courier New"/>
          <w:color w:val="231F20"/>
          <w:spacing w:val="-54"/>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new</w:t>
      </w:r>
      <w:r>
        <w:rPr>
          <w:rFonts w:ascii="Courier New"/>
          <w:color w:val="231F20"/>
          <w:spacing w:val="-54"/>
          <w:sz w:val="17"/>
        </w:rPr>
        <w:t xml:space="preserve"> </w:t>
      </w:r>
      <w:r>
        <w:rPr>
          <w:rFonts w:ascii="Courier New"/>
          <w:color w:val="231F20"/>
          <w:sz w:val="17"/>
        </w:rPr>
        <w:t>Pelican(); 5:</w:t>
      </w:r>
      <w:r>
        <w:rPr>
          <w:rFonts w:ascii="Courier New"/>
          <w:color w:val="231F20"/>
          <w:sz w:val="17"/>
        </w:rPr>
        <w:tab/>
        <w:t>bird.fly();</w:t>
      </w:r>
    </w:p>
    <w:p w:rsidR="00FA3020" w:rsidRDefault="00350426">
      <w:pPr>
        <w:tabs>
          <w:tab w:val="left" w:pos="2269"/>
        </w:tabs>
        <w:spacing w:before="1"/>
        <w:ind w:left="1800"/>
        <w:rPr>
          <w:rFonts w:ascii="Courier New"/>
          <w:sz w:val="17"/>
        </w:rPr>
      </w:pPr>
      <w:r>
        <w:rPr>
          <w:rFonts w:ascii="Courier New"/>
          <w:color w:val="231F20"/>
          <w:sz w:val="17"/>
        </w:rPr>
        <w:t>6:</w:t>
      </w:r>
      <w:r>
        <w:rPr>
          <w:rFonts w:ascii="Courier New"/>
          <w:color w:val="231F20"/>
          <w:sz w:val="17"/>
        </w:rPr>
        <w:tab/>
        <w:t>}</w:t>
      </w:r>
    </w:p>
    <w:p w:rsidR="00FA3020" w:rsidRDefault="00350426">
      <w:pPr>
        <w:spacing w:before="67"/>
        <w:ind w:left="1800"/>
        <w:rPr>
          <w:rFonts w:ascii="Courier New"/>
          <w:sz w:val="17"/>
        </w:rPr>
      </w:pPr>
      <w:r>
        <w:rPr>
          <w:rFonts w:ascii="Courier New"/>
          <w:color w:val="231F20"/>
          <w:sz w:val="17"/>
        </w:rPr>
        <w:t>7: }</w:t>
      </w:r>
    </w:p>
    <w:p w:rsidR="00FA3020" w:rsidRDefault="00350426">
      <w:pPr>
        <w:spacing w:before="67"/>
        <w:ind w:left="1800"/>
        <w:rPr>
          <w:rFonts w:ascii="Courier New"/>
          <w:sz w:val="17"/>
        </w:rPr>
      </w:pPr>
      <w:r>
        <w:rPr>
          <w:rFonts w:ascii="Courier New"/>
          <w:color w:val="231F20"/>
          <w:sz w:val="17"/>
        </w:rPr>
        <w:t>8: class Pelican extends Bird</w:t>
      </w:r>
      <w:r>
        <w:rPr>
          <w:rFonts w:ascii="Courier New"/>
          <w:color w:val="231F20"/>
          <w:spacing w:val="-61"/>
          <w:sz w:val="17"/>
        </w:rPr>
        <w:t xml:space="preserve"> </w:t>
      </w:r>
      <w:r>
        <w:rPr>
          <w:rFonts w:ascii="Courier New"/>
          <w:color w:val="231F20"/>
          <w:sz w:val="17"/>
        </w:rPr>
        <w:t>{</w:t>
      </w:r>
    </w:p>
    <w:p w:rsidR="00FA3020" w:rsidRDefault="00350426">
      <w:pPr>
        <w:tabs>
          <w:tab w:val="left" w:pos="2269"/>
        </w:tabs>
        <w:spacing w:before="68" w:line="324" w:lineRule="auto"/>
        <w:ind w:left="1800" w:right="2239"/>
        <w:rPr>
          <w:rFonts w:ascii="Courier New"/>
          <w:sz w:val="17"/>
        </w:rPr>
      </w:pPr>
      <w:r>
        <w:rPr>
          <w:rFonts w:ascii="Courier New"/>
          <w:color w:val="231F20"/>
          <w:sz w:val="17"/>
        </w:rPr>
        <w:t>9:</w:t>
      </w:r>
      <w:r>
        <w:rPr>
          <w:rFonts w:ascii="Courier New"/>
          <w:color w:val="231F20"/>
          <w:sz w:val="17"/>
        </w:rPr>
        <w:tab/>
      </w:r>
      <w:r>
        <w:rPr>
          <w:rFonts w:ascii="Courier New"/>
          <w:color w:val="231F20"/>
          <w:w w:val="95"/>
          <w:sz w:val="17"/>
        </w:rPr>
        <w:t>protected</w:t>
      </w:r>
      <w:r>
        <w:rPr>
          <w:rFonts w:ascii="Courier New"/>
          <w:color w:val="231F20"/>
          <w:spacing w:val="-28"/>
          <w:w w:val="95"/>
          <w:sz w:val="17"/>
        </w:rPr>
        <w:t xml:space="preserve"> </w:t>
      </w:r>
      <w:r>
        <w:rPr>
          <w:rFonts w:ascii="Courier New"/>
          <w:color w:val="231F20"/>
          <w:w w:val="95"/>
          <w:sz w:val="17"/>
        </w:rPr>
        <w:t>void</w:t>
      </w:r>
      <w:r>
        <w:rPr>
          <w:rFonts w:ascii="Courier New"/>
          <w:color w:val="231F20"/>
          <w:spacing w:val="-28"/>
          <w:w w:val="95"/>
          <w:sz w:val="17"/>
        </w:rPr>
        <w:t xml:space="preserve"> </w:t>
      </w:r>
      <w:r>
        <w:rPr>
          <w:rFonts w:ascii="Courier New"/>
          <w:color w:val="231F20"/>
          <w:w w:val="95"/>
          <w:sz w:val="17"/>
        </w:rPr>
        <w:t>fly()</w:t>
      </w:r>
      <w:r>
        <w:rPr>
          <w:rFonts w:ascii="Courier New"/>
          <w:color w:val="231F20"/>
          <w:spacing w:val="-28"/>
          <w:w w:val="95"/>
          <w:sz w:val="17"/>
        </w:rPr>
        <w:t xml:space="preserve"> </w:t>
      </w:r>
      <w:r>
        <w:rPr>
          <w:rFonts w:ascii="Courier New"/>
          <w:color w:val="231F20"/>
          <w:w w:val="95"/>
          <w:sz w:val="17"/>
        </w:rPr>
        <w:t>{</w:t>
      </w:r>
      <w:r>
        <w:rPr>
          <w:rFonts w:ascii="Courier New"/>
          <w:color w:val="231F20"/>
          <w:spacing w:val="-28"/>
          <w:w w:val="95"/>
          <w:sz w:val="17"/>
        </w:rPr>
        <w:t xml:space="preserve"> </w:t>
      </w:r>
      <w:r>
        <w:rPr>
          <w:rFonts w:ascii="Courier New"/>
          <w:color w:val="231F20"/>
          <w:w w:val="95"/>
          <w:sz w:val="17"/>
        </w:rPr>
        <w:t>System.out.println("Pelican</w:t>
      </w:r>
      <w:r>
        <w:rPr>
          <w:rFonts w:ascii="Courier New"/>
          <w:color w:val="231F20"/>
          <w:spacing w:val="-28"/>
          <w:w w:val="95"/>
          <w:sz w:val="17"/>
        </w:rPr>
        <w:t xml:space="preserve"> </w:t>
      </w:r>
      <w:r>
        <w:rPr>
          <w:rFonts w:ascii="Courier New"/>
          <w:color w:val="231F20"/>
          <w:w w:val="95"/>
          <w:sz w:val="17"/>
        </w:rPr>
        <w:t>is</w:t>
      </w:r>
      <w:r>
        <w:rPr>
          <w:rFonts w:ascii="Courier New"/>
          <w:color w:val="231F20"/>
          <w:spacing w:val="-28"/>
          <w:w w:val="95"/>
          <w:sz w:val="17"/>
        </w:rPr>
        <w:t xml:space="preserve"> </w:t>
      </w:r>
      <w:r>
        <w:rPr>
          <w:rFonts w:ascii="Courier New"/>
          <w:color w:val="231F20"/>
          <w:w w:val="95"/>
          <w:sz w:val="17"/>
        </w:rPr>
        <w:t>flying");</w:t>
      </w:r>
      <w:r>
        <w:rPr>
          <w:rFonts w:ascii="Courier New"/>
          <w:color w:val="231F20"/>
          <w:spacing w:val="-28"/>
          <w:w w:val="95"/>
          <w:sz w:val="17"/>
        </w:rPr>
        <w:t xml:space="preserve"> </w:t>
      </w:r>
      <w:r>
        <w:rPr>
          <w:rFonts w:ascii="Courier New"/>
          <w:color w:val="231F20"/>
          <w:w w:val="95"/>
          <w:sz w:val="17"/>
        </w:rPr>
        <w:t xml:space="preserve">} </w:t>
      </w:r>
      <w:r>
        <w:rPr>
          <w:rFonts w:ascii="Courier New"/>
          <w:color w:val="231F20"/>
          <w:sz w:val="17"/>
        </w:rPr>
        <w:t>10:</w:t>
      </w:r>
      <w:r>
        <w:rPr>
          <w:rFonts w:ascii="Courier New"/>
          <w:color w:val="231F20"/>
          <w:spacing w:val="-10"/>
          <w:sz w:val="17"/>
        </w:rPr>
        <w:t xml:space="preserve"> </w:t>
      </w:r>
      <w:r>
        <w:rPr>
          <w:rFonts w:ascii="Courier New"/>
          <w:color w:val="231F20"/>
          <w:sz w:val="17"/>
        </w:rPr>
        <w:t>}</w:t>
      </w:r>
    </w:p>
    <w:p w:rsidR="00FA3020" w:rsidRDefault="00350426">
      <w:pPr>
        <w:pStyle w:val="ListParagraph"/>
        <w:numPr>
          <w:ilvl w:val="1"/>
          <w:numId w:val="9"/>
        </w:numPr>
        <w:tabs>
          <w:tab w:val="left" w:pos="2160"/>
        </w:tabs>
        <w:spacing w:before="0"/>
        <w:ind w:left="2160"/>
        <w:rPr>
          <w:rFonts w:ascii="Courier New"/>
          <w:sz w:val="18"/>
        </w:rPr>
      </w:pPr>
      <w:r>
        <w:rPr>
          <w:rFonts w:ascii="Courier New"/>
          <w:color w:val="231F20"/>
          <w:sz w:val="18"/>
        </w:rPr>
        <w:t>Bird is</w:t>
      </w:r>
      <w:r>
        <w:rPr>
          <w:rFonts w:ascii="Courier New"/>
          <w:color w:val="231F20"/>
          <w:spacing w:val="-26"/>
          <w:sz w:val="18"/>
        </w:rPr>
        <w:t xml:space="preserve"> </w:t>
      </w:r>
      <w:r>
        <w:rPr>
          <w:rFonts w:ascii="Courier New"/>
          <w:color w:val="231F20"/>
          <w:sz w:val="18"/>
        </w:rPr>
        <w:t>flying</w:t>
      </w:r>
    </w:p>
    <w:p w:rsidR="00FA3020" w:rsidRDefault="00350426">
      <w:pPr>
        <w:pStyle w:val="ListParagraph"/>
        <w:numPr>
          <w:ilvl w:val="1"/>
          <w:numId w:val="9"/>
        </w:numPr>
        <w:tabs>
          <w:tab w:val="left" w:pos="2160"/>
        </w:tabs>
        <w:ind w:left="2160"/>
        <w:rPr>
          <w:rFonts w:ascii="Courier New"/>
          <w:sz w:val="18"/>
        </w:rPr>
      </w:pPr>
      <w:r>
        <w:rPr>
          <w:rFonts w:ascii="Courier New"/>
          <w:color w:val="231F20"/>
          <w:sz w:val="18"/>
        </w:rPr>
        <w:t>Pelican is</w:t>
      </w:r>
      <w:r>
        <w:rPr>
          <w:rFonts w:ascii="Courier New"/>
          <w:color w:val="231F20"/>
          <w:spacing w:val="-27"/>
          <w:sz w:val="18"/>
        </w:rPr>
        <w:t xml:space="preserve"> </w:t>
      </w:r>
      <w:r>
        <w:rPr>
          <w:rFonts w:ascii="Courier New"/>
          <w:color w:val="231F20"/>
          <w:sz w:val="18"/>
        </w:rPr>
        <w:t>flying</w:t>
      </w:r>
    </w:p>
    <w:p w:rsidR="00FA3020" w:rsidRDefault="00350426">
      <w:pPr>
        <w:pStyle w:val="ListParagraph"/>
        <w:numPr>
          <w:ilvl w:val="1"/>
          <w:numId w:val="9"/>
        </w:numPr>
        <w:tabs>
          <w:tab w:val="left" w:pos="2160"/>
        </w:tabs>
        <w:spacing w:before="64"/>
        <w:ind w:left="216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z w:val="18"/>
        </w:rPr>
        <w:t>4.</w:t>
      </w:r>
    </w:p>
    <w:p w:rsidR="00FA3020" w:rsidRDefault="00350426">
      <w:pPr>
        <w:pStyle w:val="ListParagraph"/>
        <w:numPr>
          <w:ilvl w:val="1"/>
          <w:numId w:val="9"/>
        </w:numPr>
        <w:tabs>
          <w:tab w:val="left" w:pos="2160"/>
        </w:tabs>
        <w:spacing w:before="70"/>
        <w:ind w:left="2160"/>
        <w:rPr>
          <w:sz w:val="18"/>
        </w:rPr>
      </w:pPr>
      <w:r>
        <w:rPr>
          <w:color w:val="231F20"/>
          <w:sz w:val="18"/>
        </w:rPr>
        <w:t>The</w:t>
      </w:r>
      <w:r>
        <w:rPr>
          <w:color w:val="231F20"/>
          <w:spacing w:val="14"/>
          <w:sz w:val="18"/>
        </w:rPr>
        <w:t xml:space="preserve"> </w:t>
      </w:r>
      <w:r>
        <w:rPr>
          <w:color w:val="231F20"/>
          <w:sz w:val="18"/>
        </w:rPr>
        <w:t>code</w:t>
      </w:r>
      <w:r>
        <w:rPr>
          <w:color w:val="231F20"/>
          <w:spacing w:val="14"/>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4"/>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4"/>
          <w:sz w:val="18"/>
        </w:rPr>
        <w:t xml:space="preserve"> </w:t>
      </w:r>
      <w:r>
        <w:rPr>
          <w:color w:val="231F20"/>
          <w:sz w:val="18"/>
        </w:rPr>
        <w:t>of</w:t>
      </w:r>
      <w:r>
        <w:rPr>
          <w:color w:val="231F20"/>
          <w:spacing w:val="14"/>
          <w:sz w:val="18"/>
        </w:rPr>
        <w:t xml:space="preserve"> </w:t>
      </w:r>
      <w:r>
        <w:rPr>
          <w:color w:val="231F20"/>
          <w:sz w:val="18"/>
        </w:rPr>
        <w:t>line</w:t>
      </w:r>
      <w:r>
        <w:rPr>
          <w:color w:val="231F20"/>
          <w:spacing w:val="15"/>
          <w:sz w:val="18"/>
        </w:rPr>
        <w:t xml:space="preserve"> </w:t>
      </w:r>
      <w:r>
        <w:rPr>
          <w:color w:val="231F20"/>
          <w:sz w:val="18"/>
        </w:rPr>
        <w:t>5.</w:t>
      </w:r>
    </w:p>
    <w:p w:rsidR="00FA3020" w:rsidRDefault="00350426">
      <w:pPr>
        <w:pStyle w:val="ListParagraph"/>
        <w:numPr>
          <w:ilvl w:val="1"/>
          <w:numId w:val="9"/>
        </w:numPr>
        <w:tabs>
          <w:tab w:val="left" w:pos="2160"/>
        </w:tabs>
        <w:spacing w:before="71"/>
        <w:ind w:left="2160"/>
        <w:rPr>
          <w:sz w:val="18"/>
        </w:rPr>
      </w:pPr>
      <w:r>
        <w:rPr>
          <w:color w:val="231F20"/>
          <w:sz w:val="18"/>
        </w:rPr>
        <w:t>The</w:t>
      </w:r>
      <w:r>
        <w:rPr>
          <w:color w:val="231F20"/>
          <w:spacing w:val="14"/>
          <w:sz w:val="18"/>
        </w:rPr>
        <w:t xml:space="preserve"> </w:t>
      </w:r>
      <w:r>
        <w:rPr>
          <w:color w:val="231F20"/>
          <w:sz w:val="18"/>
        </w:rPr>
        <w:t>code</w:t>
      </w:r>
      <w:r>
        <w:rPr>
          <w:color w:val="231F20"/>
          <w:spacing w:val="15"/>
          <w:sz w:val="18"/>
        </w:rPr>
        <w:t xml:space="preserve"> </w:t>
      </w:r>
      <w:r>
        <w:rPr>
          <w:color w:val="231F20"/>
          <w:spacing w:val="2"/>
          <w:sz w:val="18"/>
        </w:rPr>
        <w:t>will</w:t>
      </w:r>
      <w:r>
        <w:rPr>
          <w:color w:val="231F20"/>
          <w:spacing w:val="15"/>
          <w:sz w:val="18"/>
        </w:rPr>
        <w:t xml:space="preserve"> </w:t>
      </w:r>
      <w:r>
        <w:rPr>
          <w:color w:val="231F20"/>
          <w:sz w:val="18"/>
        </w:rPr>
        <w:t>not</w:t>
      </w:r>
      <w:r>
        <w:rPr>
          <w:color w:val="231F20"/>
          <w:spacing w:val="15"/>
          <w:sz w:val="18"/>
        </w:rPr>
        <w:t xml:space="preserve"> </w:t>
      </w:r>
      <w:r>
        <w:rPr>
          <w:color w:val="231F20"/>
          <w:sz w:val="18"/>
        </w:rPr>
        <w:t>compile</w:t>
      </w:r>
      <w:r>
        <w:rPr>
          <w:color w:val="231F20"/>
          <w:spacing w:val="15"/>
          <w:sz w:val="18"/>
        </w:rPr>
        <w:t xml:space="preserve"> </w:t>
      </w:r>
      <w:r>
        <w:rPr>
          <w:color w:val="231F20"/>
          <w:sz w:val="18"/>
        </w:rPr>
        <w:t>because</w:t>
      </w:r>
      <w:r>
        <w:rPr>
          <w:color w:val="231F20"/>
          <w:spacing w:val="15"/>
          <w:sz w:val="18"/>
        </w:rPr>
        <w:t xml:space="preserve"> </w:t>
      </w:r>
      <w:r>
        <w:rPr>
          <w:color w:val="231F20"/>
          <w:sz w:val="18"/>
        </w:rPr>
        <w:t>of</w:t>
      </w:r>
      <w:r>
        <w:rPr>
          <w:color w:val="231F20"/>
          <w:spacing w:val="15"/>
          <w:sz w:val="18"/>
        </w:rPr>
        <w:t xml:space="preserve"> </w:t>
      </w:r>
      <w:r>
        <w:rPr>
          <w:color w:val="231F20"/>
          <w:sz w:val="18"/>
        </w:rPr>
        <w:t>line</w:t>
      </w:r>
      <w:r>
        <w:rPr>
          <w:color w:val="231F20"/>
          <w:spacing w:val="15"/>
          <w:sz w:val="18"/>
        </w:rPr>
        <w:t xml:space="preserve"> </w:t>
      </w:r>
      <w:r>
        <w:rPr>
          <w:color w:val="231F20"/>
          <w:spacing w:val="-5"/>
          <w:sz w:val="18"/>
        </w:rPr>
        <w:t>9.</w:t>
      </w:r>
    </w:p>
    <w:p w:rsidR="00FA3020" w:rsidRDefault="00FA3020">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Pr="00C03C83" w:rsidRDefault="00C03C83" w:rsidP="00C03C83">
      <w:pPr>
        <w:rPr>
          <w:sz w:val="18"/>
        </w:rPr>
      </w:pPr>
      <w:r w:rsidRPr="00C03C83">
        <w:rPr>
          <w:sz w:val="18"/>
        </w:rPr>
        <w:t>20.</w:t>
      </w:r>
      <w:r w:rsidRPr="00C03C83">
        <w:rPr>
          <w:sz w:val="18"/>
        </w:rPr>
        <w:tab/>
        <w:t xml:space="preserve">A. The code compiles and runs without issue, so options C, D, and E are incorrect. The trick here is that the method </w:t>
      </w:r>
      <w:proofErr w:type="gramStart"/>
      <w:r w:rsidRPr="00C03C83">
        <w:rPr>
          <w:sz w:val="18"/>
        </w:rPr>
        <w:t>fly(</w:t>
      </w:r>
      <w:proofErr w:type="gramEnd"/>
      <w:r w:rsidRPr="00C03C83">
        <w:rPr>
          <w:sz w:val="18"/>
        </w:rPr>
        <w:t>) is marked as private in the parent class Bird, which means it may only be hidden, not overridden. With hidden methods, the specific method used depends on where it is referenced. Since it is referenced within the Bird class, the method declared on line 2 was used, and option A is correct. Alternatively,</w:t>
      </w:r>
    </w:p>
    <w:p w:rsidR="00C03C83" w:rsidRDefault="00C03C83" w:rsidP="00C03C83">
      <w:pPr>
        <w:rPr>
          <w:sz w:val="18"/>
        </w:rPr>
        <w:sectPr w:rsidR="00C03C83">
          <w:pgSz w:w="10620" w:h="13320"/>
          <w:pgMar w:top="460" w:right="0" w:bottom="280" w:left="0" w:header="720" w:footer="720" w:gutter="0"/>
          <w:cols w:space="720"/>
        </w:sectPr>
      </w:pPr>
      <w:proofErr w:type="gramStart"/>
      <w:r w:rsidRPr="00C03C83">
        <w:rPr>
          <w:sz w:val="18"/>
        </w:rPr>
        <w:t>if</w:t>
      </w:r>
      <w:proofErr w:type="gramEnd"/>
      <w:r w:rsidRPr="00C03C83">
        <w:rPr>
          <w:sz w:val="18"/>
        </w:rPr>
        <w:t xml:space="preserve"> the method was referenced within the Pelican class, or if the method in the parent class was marked as protected and overridden in the subclass, then the method on line 9 would have been used.</w:t>
      </w:r>
    </w:p>
    <w:p w:rsidR="00FA3020" w:rsidRDefault="000C69B0">
      <w:pPr>
        <w:pStyle w:val="BodyText"/>
        <w:rPr>
          <w:sz w:val="20"/>
        </w:rPr>
      </w:pPr>
      <w:r w:rsidRPr="000C69B0">
        <w:lastRenderedPageBreak/>
        <w:pict>
          <v:group id="_x0000_s1224" style="position:absolute;margin-left:0;margin-top:0;width:189pt;height:666pt;z-index:251746816;mso-position-horizontal-relative:page;mso-position-vertical-relative:page" coordsize="3780,13320">
            <v:shape id="_x0000_s1226" type="#_x0000_t75" style="position:absolute;width:3780;height:13320">
              <v:imagedata r:id="rId43" o:title=""/>
            </v:shape>
            <v:shape id="_x0000_s1225" type="#_x0000_t202" style="position:absolute;width:3780;height:13320" filled="f" stroked="f">
              <v:textbox inset="0,0,0,0">
                <w:txbxContent>
                  <w:p w:rsidR="0043584B" w:rsidRDefault="0043584B">
                    <w:pPr>
                      <w:spacing w:before="6"/>
                      <w:rPr>
                        <w:rFonts w:ascii="Calibri"/>
                        <w:sz w:val="79"/>
                      </w:rPr>
                    </w:pPr>
                  </w:p>
                  <w:p w:rsidR="0043584B" w:rsidRDefault="0043584B">
                    <w:pPr>
                      <w:spacing w:line="516" w:lineRule="exact"/>
                      <w:ind w:left="809" w:right="1346"/>
                      <w:jc w:val="center"/>
                      <w:rPr>
                        <w:rFonts w:ascii="Calibri"/>
                        <w:b/>
                        <w:sz w:val="48"/>
                      </w:rPr>
                    </w:pPr>
                    <w:r>
                      <w:rPr>
                        <w:rFonts w:ascii="Calibri"/>
                        <w:b/>
                        <w:color w:val="231F20"/>
                        <w:sz w:val="48"/>
                      </w:rPr>
                      <w:t>Chapter</w:t>
                    </w:r>
                  </w:p>
                  <w:p w:rsidR="0043584B" w:rsidRDefault="0043584B">
                    <w:pPr>
                      <w:spacing w:line="1688" w:lineRule="exact"/>
                      <w:ind w:right="539"/>
                      <w:jc w:val="center"/>
                      <w:rPr>
                        <w:rFonts w:ascii="Calibri"/>
                        <w:b/>
                        <w:sz w:val="144"/>
                      </w:rPr>
                    </w:pPr>
                    <w:r>
                      <w:rPr>
                        <w:rFonts w:ascii="Calibri"/>
                        <w:b/>
                        <w:color w:val="231F20"/>
                        <w:w w:val="109"/>
                        <w:sz w:val="144"/>
                      </w:rPr>
                      <w:t>6</w:t>
                    </w:r>
                  </w:p>
                </w:txbxContent>
              </v:textbox>
            </v:shape>
            <w10:wrap anchorx="page" anchory="page"/>
          </v:group>
        </w:pict>
      </w:r>
    </w:p>
    <w:p w:rsidR="00FA3020" w:rsidRDefault="00FA3020">
      <w:pPr>
        <w:pStyle w:val="BodyText"/>
        <w:rPr>
          <w:sz w:val="20"/>
        </w:rPr>
      </w:pPr>
    </w:p>
    <w:p w:rsidR="00FA3020" w:rsidRDefault="00FA3020">
      <w:pPr>
        <w:pStyle w:val="BodyText"/>
        <w:rPr>
          <w:sz w:val="20"/>
        </w:rPr>
      </w:pPr>
    </w:p>
    <w:p w:rsidR="00FA3020" w:rsidRDefault="00350426">
      <w:pPr>
        <w:pStyle w:val="Heading3"/>
      </w:pPr>
      <w:bookmarkStart w:id="170" w:name="Chapter_6_Exceptions"/>
      <w:bookmarkEnd w:id="170"/>
      <w:r>
        <w:rPr>
          <w:color w:val="231F20"/>
          <w:w w:val="115"/>
        </w:rPr>
        <w:t>Exceptions</w:t>
      </w:r>
    </w:p>
    <w:p w:rsidR="00FA3020" w:rsidRDefault="00FA3020">
      <w:pPr>
        <w:pStyle w:val="BodyText"/>
        <w:rPr>
          <w:rFonts w:ascii="Century Gothic"/>
          <w:b/>
          <w:sz w:val="20"/>
        </w:rPr>
      </w:pPr>
    </w:p>
    <w:p w:rsidR="00FA3020" w:rsidRDefault="000C69B0">
      <w:pPr>
        <w:pStyle w:val="BodyText"/>
        <w:spacing w:before="3"/>
        <w:rPr>
          <w:rFonts w:ascii="Century Gothic"/>
          <w:b/>
          <w:sz w:val="12"/>
        </w:rPr>
      </w:pPr>
      <w:r w:rsidRPr="000C69B0">
        <w:pict>
          <v:line id="_x0000_s1223" style="position:absolute;z-index:-251570688;mso-wrap-distance-left:0;mso-wrap-distance-right:0;mso-position-horizontal-relative:page" from="204.05pt,10.45pt" to="486pt,10.45pt" strokecolor="#231f20" strokeweight="2pt">
            <w10:wrap type="topAndBottom" anchorx="page"/>
          </v:line>
        </w:pict>
      </w:r>
    </w:p>
    <w:p w:rsidR="00FA3020" w:rsidRDefault="00350426">
      <w:pPr>
        <w:spacing w:before="149" w:line="247" w:lineRule="auto"/>
        <w:ind w:left="4081" w:right="2147"/>
        <w:rPr>
          <w:rFonts w:ascii="Century Gothic"/>
          <w:b/>
          <w:sz w:val="23"/>
        </w:rPr>
      </w:pPr>
      <w:r>
        <w:rPr>
          <w:rFonts w:ascii="Century Gothic"/>
          <w:b/>
          <w:color w:val="231F20"/>
          <w:w w:val="120"/>
          <w:sz w:val="23"/>
        </w:rPr>
        <w:t>OCA</w:t>
      </w:r>
      <w:r>
        <w:rPr>
          <w:rFonts w:ascii="Century Gothic"/>
          <w:b/>
          <w:color w:val="231F20"/>
          <w:spacing w:val="-48"/>
          <w:w w:val="120"/>
          <w:sz w:val="23"/>
        </w:rPr>
        <w:t xml:space="preserve"> </w:t>
      </w:r>
      <w:r>
        <w:rPr>
          <w:rFonts w:ascii="Century Gothic"/>
          <w:b/>
          <w:color w:val="231F20"/>
          <w:spacing w:val="3"/>
          <w:w w:val="120"/>
          <w:sz w:val="23"/>
        </w:rPr>
        <w:t>EXAM</w:t>
      </w:r>
      <w:r>
        <w:rPr>
          <w:rFonts w:ascii="Century Gothic"/>
          <w:b/>
          <w:color w:val="231F20"/>
          <w:spacing w:val="-48"/>
          <w:w w:val="120"/>
          <w:sz w:val="23"/>
        </w:rPr>
        <w:t xml:space="preserve"> </w:t>
      </w:r>
      <w:r>
        <w:rPr>
          <w:rFonts w:ascii="Century Gothic"/>
          <w:b/>
          <w:color w:val="231F20"/>
          <w:w w:val="120"/>
          <w:sz w:val="23"/>
        </w:rPr>
        <w:t>OBJECTIVES</w:t>
      </w:r>
      <w:r>
        <w:rPr>
          <w:rFonts w:ascii="Century Gothic"/>
          <w:b/>
          <w:color w:val="231F20"/>
          <w:spacing w:val="-48"/>
          <w:w w:val="120"/>
          <w:sz w:val="23"/>
        </w:rPr>
        <w:t xml:space="preserve"> </w:t>
      </w:r>
      <w:r>
        <w:rPr>
          <w:rFonts w:ascii="Century Gothic"/>
          <w:b/>
          <w:color w:val="231F20"/>
          <w:w w:val="120"/>
          <w:sz w:val="23"/>
        </w:rPr>
        <w:t>COVERED IN THIS</w:t>
      </w:r>
      <w:r>
        <w:rPr>
          <w:rFonts w:ascii="Century Gothic"/>
          <w:b/>
          <w:color w:val="231F20"/>
          <w:spacing w:val="4"/>
          <w:w w:val="120"/>
          <w:sz w:val="23"/>
        </w:rPr>
        <w:t xml:space="preserve"> </w:t>
      </w:r>
      <w:r>
        <w:rPr>
          <w:rFonts w:ascii="Century Gothic"/>
          <w:b/>
          <w:color w:val="231F20"/>
          <w:w w:val="120"/>
          <w:sz w:val="23"/>
        </w:rPr>
        <w:t>CHAPTER:</w:t>
      </w:r>
    </w:p>
    <w:p w:rsidR="00FA3020" w:rsidRDefault="00FA3020">
      <w:pPr>
        <w:pStyle w:val="BodyText"/>
        <w:spacing w:before="2"/>
        <w:rPr>
          <w:rFonts w:ascii="Century Gothic"/>
          <w:b/>
          <w:sz w:val="26"/>
        </w:rPr>
      </w:pPr>
    </w:p>
    <w:p w:rsidR="00FA3020" w:rsidRDefault="00350426">
      <w:pPr>
        <w:numPr>
          <w:ilvl w:val="2"/>
          <w:numId w:val="9"/>
        </w:numPr>
        <w:tabs>
          <w:tab w:val="left" w:pos="4322"/>
        </w:tabs>
        <w:ind w:hanging="241"/>
        <w:rPr>
          <w:rFonts w:ascii="Calibri"/>
          <w:b/>
          <w:sz w:val="19"/>
        </w:rPr>
      </w:pPr>
      <w:bookmarkStart w:id="171" w:name="_TOC_250000"/>
      <w:r>
        <w:rPr>
          <w:rFonts w:ascii="Calibri"/>
          <w:b/>
          <w:color w:val="231F20"/>
          <w:w w:val="115"/>
          <w:sz w:val="19"/>
        </w:rPr>
        <w:t>Handling</w:t>
      </w:r>
      <w:r>
        <w:rPr>
          <w:rFonts w:ascii="Calibri"/>
          <w:b/>
          <w:color w:val="231F20"/>
          <w:spacing w:val="3"/>
          <w:w w:val="115"/>
          <w:sz w:val="19"/>
        </w:rPr>
        <w:t xml:space="preserve"> </w:t>
      </w:r>
      <w:bookmarkEnd w:id="171"/>
      <w:r>
        <w:rPr>
          <w:rFonts w:ascii="Calibri"/>
          <w:b/>
          <w:color w:val="231F20"/>
          <w:spacing w:val="2"/>
          <w:w w:val="115"/>
          <w:sz w:val="19"/>
        </w:rPr>
        <w:t>Exceptions</w:t>
      </w:r>
    </w:p>
    <w:p w:rsidR="00FA3020" w:rsidRDefault="00350426">
      <w:pPr>
        <w:pStyle w:val="ListParagraph"/>
        <w:numPr>
          <w:ilvl w:val="3"/>
          <w:numId w:val="9"/>
        </w:numPr>
        <w:tabs>
          <w:tab w:val="left" w:pos="4682"/>
        </w:tabs>
        <w:spacing w:before="155" w:line="300" w:lineRule="auto"/>
        <w:ind w:right="1647"/>
        <w:rPr>
          <w:rFonts w:ascii="Calibri" w:hAnsi="Calibri"/>
          <w:sz w:val="17"/>
        </w:rPr>
      </w:pPr>
      <w:r>
        <w:rPr>
          <w:rFonts w:ascii="Calibri" w:hAnsi="Calibri"/>
          <w:color w:val="231F20"/>
          <w:spacing w:val="2"/>
          <w:w w:val="115"/>
          <w:sz w:val="17"/>
        </w:rPr>
        <w:t xml:space="preserve">Differentiate </w:t>
      </w:r>
      <w:r>
        <w:rPr>
          <w:rFonts w:ascii="Calibri" w:hAnsi="Calibri"/>
          <w:color w:val="231F20"/>
          <w:w w:val="115"/>
          <w:sz w:val="17"/>
        </w:rPr>
        <w:t xml:space="preserve">among </w:t>
      </w:r>
      <w:r>
        <w:rPr>
          <w:rFonts w:ascii="Calibri" w:hAnsi="Calibri"/>
          <w:color w:val="231F20"/>
          <w:spacing w:val="2"/>
          <w:w w:val="115"/>
          <w:sz w:val="17"/>
        </w:rPr>
        <w:t xml:space="preserve">checked </w:t>
      </w:r>
      <w:r>
        <w:rPr>
          <w:rFonts w:ascii="Calibri" w:hAnsi="Calibri"/>
          <w:color w:val="231F20"/>
          <w:w w:val="115"/>
          <w:sz w:val="17"/>
        </w:rPr>
        <w:t xml:space="preserve">exceptions, </w:t>
      </w:r>
      <w:r>
        <w:rPr>
          <w:rFonts w:ascii="Calibri" w:hAnsi="Calibri"/>
          <w:color w:val="231F20"/>
          <w:spacing w:val="2"/>
          <w:w w:val="115"/>
          <w:sz w:val="17"/>
        </w:rPr>
        <w:t xml:space="preserve">unchecked </w:t>
      </w:r>
      <w:r>
        <w:rPr>
          <w:rFonts w:ascii="Calibri" w:hAnsi="Calibri"/>
          <w:color w:val="231F20"/>
          <w:w w:val="115"/>
          <w:sz w:val="17"/>
        </w:rPr>
        <w:t>exceptions and</w:t>
      </w:r>
      <w:r>
        <w:rPr>
          <w:rFonts w:ascii="Calibri" w:hAnsi="Calibri"/>
          <w:color w:val="231F20"/>
          <w:spacing w:val="6"/>
          <w:w w:val="115"/>
          <w:sz w:val="17"/>
        </w:rPr>
        <w:t xml:space="preserve"> </w:t>
      </w:r>
      <w:r>
        <w:rPr>
          <w:rFonts w:ascii="Calibri" w:hAnsi="Calibri"/>
          <w:color w:val="231F20"/>
          <w:w w:val="115"/>
          <w:sz w:val="17"/>
        </w:rPr>
        <w:t>Errors</w:t>
      </w:r>
    </w:p>
    <w:p w:rsidR="00FA3020" w:rsidRDefault="00350426">
      <w:pPr>
        <w:pStyle w:val="ListParagraph"/>
        <w:numPr>
          <w:ilvl w:val="3"/>
          <w:numId w:val="9"/>
        </w:numPr>
        <w:tabs>
          <w:tab w:val="left" w:pos="4682"/>
        </w:tabs>
        <w:spacing w:before="101" w:line="300" w:lineRule="auto"/>
        <w:ind w:right="996"/>
        <w:rPr>
          <w:rFonts w:ascii="Calibri" w:hAnsi="Calibri"/>
          <w:sz w:val="17"/>
        </w:rPr>
      </w:pPr>
      <w:r>
        <w:rPr>
          <w:rFonts w:ascii="Calibri" w:hAnsi="Calibri"/>
          <w:color w:val="231F20"/>
          <w:w w:val="115"/>
          <w:sz w:val="17"/>
        </w:rPr>
        <w:t xml:space="preserve">Create a </w:t>
      </w:r>
      <w:r>
        <w:rPr>
          <w:rFonts w:ascii="Calibri" w:hAnsi="Calibri"/>
          <w:color w:val="231F20"/>
          <w:spacing w:val="3"/>
          <w:w w:val="115"/>
          <w:sz w:val="17"/>
        </w:rPr>
        <w:t xml:space="preserve">try-catch </w:t>
      </w:r>
      <w:r>
        <w:rPr>
          <w:rFonts w:ascii="Calibri" w:hAnsi="Calibri"/>
          <w:color w:val="231F20"/>
          <w:spacing w:val="2"/>
          <w:w w:val="115"/>
          <w:sz w:val="17"/>
        </w:rPr>
        <w:t xml:space="preserve">block </w:t>
      </w:r>
      <w:r>
        <w:rPr>
          <w:rFonts w:ascii="Calibri" w:hAnsi="Calibri"/>
          <w:color w:val="231F20"/>
          <w:w w:val="115"/>
          <w:sz w:val="17"/>
        </w:rPr>
        <w:t>and determine how exceptions alter normal program</w:t>
      </w:r>
      <w:r>
        <w:rPr>
          <w:rFonts w:ascii="Calibri" w:hAnsi="Calibri"/>
          <w:color w:val="231F20"/>
          <w:spacing w:val="5"/>
          <w:w w:val="115"/>
          <w:sz w:val="17"/>
        </w:rPr>
        <w:t xml:space="preserve"> </w:t>
      </w:r>
      <w:r>
        <w:rPr>
          <w:rFonts w:ascii="Calibri" w:hAnsi="Calibri"/>
          <w:color w:val="231F20"/>
          <w:w w:val="115"/>
          <w:sz w:val="17"/>
        </w:rPr>
        <w:t>flow</w:t>
      </w:r>
    </w:p>
    <w:p w:rsidR="00FA3020" w:rsidRDefault="00350426">
      <w:pPr>
        <w:pStyle w:val="ListParagraph"/>
        <w:numPr>
          <w:ilvl w:val="3"/>
          <w:numId w:val="9"/>
        </w:numPr>
        <w:tabs>
          <w:tab w:val="left" w:pos="4682"/>
        </w:tabs>
        <w:spacing w:before="101"/>
        <w:ind w:hanging="201"/>
        <w:rPr>
          <w:rFonts w:ascii="Calibri" w:hAnsi="Calibri"/>
          <w:sz w:val="17"/>
        </w:rPr>
      </w:pPr>
      <w:r>
        <w:rPr>
          <w:rFonts w:ascii="Calibri" w:hAnsi="Calibri"/>
          <w:color w:val="231F20"/>
          <w:spacing w:val="2"/>
          <w:w w:val="115"/>
          <w:sz w:val="17"/>
        </w:rPr>
        <w:t xml:space="preserve">Describe </w:t>
      </w:r>
      <w:r>
        <w:rPr>
          <w:rFonts w:ascii="Calibri" w:hAnsi="Calibri"/>
          <w:color w:val="231F20"/>
          <w:w w:val="115"/>
          <w:sz w:val="17"/>
        </w:rPr>
        <w:t xml:space="preserve">the </w:t>
      </w:r>
      <w:r>
        <w:rPr>
          <w:rFonts w:ascii="Calibri" w:hAnsi="Calibri"/>
          <w:color w:val="231F20"/>
          <w:spacing w:val="2"/>
          <w:w w:val="115"/>
          <w:sz w:val="17"/>
        </w:rPr>
        <w:t xml:space="preserve">advantages </w:t>
      </w:r>
      <w:r>
        <w:rPr>
          <w:rFonts w:ascii="Calibri" w:hAnsi="Calibri"/>
          <w:color w:val="231F20"/>
          <w:w w:val="115"/>
          <w:sz w:val="17"/>
        </w:rPr>
        <w:t xml:space="preserve">of </w:t>
      </w:r>
      <w:r>
        <w:rPr>
          <w:rFonts w:ascii="Calibri" w:hAnsi="Calibri"/>
          <w:color w:val="231F20"/>
          <w:spacing w:val="2"/>
          <w:w w:val="115"/>
          <w:sz w:val="17"/>
        </w:rPr>
        <w:t>Exception</w:t>
      </w:r>
      <w:r>
        <w:rPr>
          <w:rFonts w:ascii="Calibri" w:hAnsi="Calibri"/>
          <w:color w:val="231F20"/>
          <w:spacing w:val="16"/>
          <w:w w:val="115"/>
          <w:sz w:val="17"/>
        </w:rPr>
        <w:t xml:space="preserve"> </w:t>
      </w:r>
      <w:r>
        <w:rPr>
          <w:rFonts w:ascii="Calibri" w:hAnsi="Calibri"/>
          <w:color w:val="231F20"/>
          <w:w w:val="115"/>
          <w:sz w:val="17"/>
        </w:rPr>
        <w:t>handling</w:t>
      </w:r>
    </w:p>
    <w:p w:rsidR="00FA3020" w:rsidRDefault="00350426">
      <w:pPr>
        <w:pStyle w:val="ListParagraph"/>
        <w:numPr>
          <w:ilvl w:val="3"/>
          <w:numId w:val="9"/>
        </w:numPr>
        <w:tabs>
          <w:tab w:val="left" w:pos="4682"/>
        </w:tabs>
        <w:spacing w:before="153"/>
        <w:ind w:hanging="201"/>
        <w:rPr>
          <w:rFonts w:ascii="Calibri" w:hAnsi="Calibri"/>
          <w:sz w:val="17"/>
        </w:rPr>
      </w:pPr>
      <w:r>
        <w:rPr>
          <w:rFonts w:ascii="Calibri" w:hAnsi="Calibri"/>
          <w:color w:val="231F20"/>
          <w:w w:val="115"/>
          <w:sz w:val="17"/>
        </w:rPr>
        <w:t xml:space="preserve">Create and invoke a </w:t>
      </w:r>
      <w:r>
        <w:rPr>
          <w:rFonts w:ascii="Calibri" w:hAnsi="Calibri"/>
          <w:color w:val="231F20"/>
          <w:spacing w:val="2"/>
          <w:w w:val="115"/>
          <w:sz w:val="17"/>
        </w:rPr>
        <w:t xml:space="preserve">method </w:t>
      </w:r>
      <w:r>
        <w:rPr>
          <w:rFonts w:ascii="Calibri" w:hAnsi="Calibri"/>
          <w:color w:val="231F20"/>
          <w:w w:val="115"/>
          <w:sz w:val="17"/>
        </w:rPr>
        <w:t>that throws an</w:t>
      </w:r>
      <w:r>
        <w:rPr>
          <w:rFonts w:ascii="Calibri" w:hAnsi="Calibri"/>
          <w:color w:val="231F20"/>
          <w:spacing w:val="22"/>
          <w:w w:val="115"/>
          <w:sz w:val="17"/>
        </w:rPr>
        <w:t xml:space="preserve"> </w:t>
      </w:r>
      <w:r>
        <w:rPr>
          <w:rFonts w:ascii="Calibri" w:hAnsi="Calibri"/>
          <w:color w:val="231F20"/>
          <w:w w:val="115"/>
          <w:sz w:val="17"/>
        </w:rPr>
        <w:t>exception</w:t>
      </w:r>
    </w:p>
    <w:p w:rsidR="00FA3020" w:rsidRDefault="00350426">
      <w:pPr>
        <w:pStyle w:val="ListParagraph"/>
        <w:numPr>
          <w:ilvl w:val="3"/>
          <w:numId w:val="9"/>
        </w:numPr>
        <w:tabs>
          <w:tab w:val="left" w:pos="4682"/>
        </w:tabs>
        <w:spacing w:before="152" w:line="300" w:lineRule="auto"/>
        <w:ind w:right="1302"/>
        <w:rPr>
          <w:rFonts w:ascii="Calibri" w:hAnsi="Calibri"/>
          <w:sz w:val="17"/>
        </w:rPr>
      </w:pPr>
      <w:r>
        <w:rPr>
          <w:rFonts w:ascii="Calibri" w:hAnsi="Calibri"/>
          <w:color w:val="231F20"/>
          <w:w w:val="120"/>
          <w:sz w:val="17"/>
        </w:rPr>
        <w:t xml:space="preserve">Recognize common exception </w:t>
      </w:r>
      <w:r>
        <w:rPr>
          <w:rFonts w:ascii="Calibri" w:hAnsi="Calibri"/>
          <w:color w:val="231F20"/>
          <w:spacing w:val="2"/>
          <w:w w:val="120"/>
          <w:sz w:val="17"/>
        </w:rPr>
        <w:t xml:space="preserve">classes </w:t>
      </w:r>
      <w:r>
        <w:rPr>
          <w:rFonts w:ascii="Calibri" w:hAnsi="Calibri"/>
          <w:color w:val="231F20"/>
          <w:w w:val="120"/>
          <w:sz w:val="17"/>
        </w:rPr>
        <w:t xml:space="preserve">(such as NullPointerException, </w:t>
      </w:r>
      <w:r>
        <w:rPr>
          <w:rFonts w:ascii="Calibri" w:hAnsi="Calibri"/>
          <w:color w:val="231F20"/>
          <w:spacing w:val="2"/>
          <w:w w:val="120"/>
          <w:sz w:val="17"/>
        </w:rPr>
        <w:t xml:space="preserve">ArithmeticException, </w:t>
      </w:r>
      <w:r>
        <w:rPr>
          <w:rFonts w:ascii="Calibri" w:hAnsi="Calibri"/>
          <w:color w:val="231F20"/>
          <w:spacing w:val="2"/>
          <w:w w:val="115"/>
          <w:sz w:val="17"/>
        </w:rPr>
        <w:t>ArrayIndexOutOfBoundsException,</w:t>
      </w:r>
      <w:r>
        <w:rPr>
          <w:rFonts w:ascii="Calibri" w:hAnsi="Calibri"/>
          <w:color w:val="231F20"/>
          <w:spacing w:val="20"/>
          <w:w w:val="115"/>
          <w:sz w:val="17"/>
        </w:rPr>
        <w:t xml:space="preserve"> </w:t>
      </w:r>
      <w:r>
        <w:rPr>
          <w:rFonts w:ascii="Calibri" w:hAnsi="Calibri"/>
          <w:color w:val="231F20"/>
          <w:spacing w:val="2"/>
          <w:w w:val="115"/>
          <w:sz w:val="17"/>
        </w:rPr>
        <w:t>ClassCastException)</w:t>
      </w:r>
    </w:p>
    <w:p w:rsidR="00FA3020" w:rsidRDefault="00FA3020">
      <w:pPr>
        <w:spacing w:line="300" w:lineRule="auto"/>
        <w:rPr>
          <w:rFonts w:ascii="Calibri" w:hAnsi="Calibri"/>
          <w:sz w:val="17"/>
        </w:rPr>
        <w:sectPr w:rsidR="00FA3020">
          <w:pgSz w:w="10620" w:h="13320"/>
          <w:pgMar w:top="0" w:right="0" w:bottom="0" w:left="0" w:header="720" w:footer="720" w:gutter="0"/>
          <w:cols w:space="720"/>
        </w:sect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2"/>
        <w:rPr>
          <w:rFonts w:ascii="Calibri"/>
          <w:sz w:val="29"/>
        </w:rPr>
      </w:pPr>
    </w:p>
    <w:p w:rsidR="00FA3020" w:rsidRDefault="00350426">
      <w:pPr>
        <w:pStyle w:val="BodyText"/>
        <w:spacing w:before="99" w:line="259" w:lineRule="auto"/>
        <w:ind w:left="3960" w:right="1386"/>
      </w:pPr>
      <w:r>
        <w:rPr>
          <w:noProof/>
          <w:lang w:bidi="ar-SA"/>
        </w:rPr>
        <w:drawing>
          <wp:anchor distT="0" distB="0" distL="0" distR="0" simplePos="0" relativeHeight="251491840" behindDoc="0" locked="0" layoutInCell="1" allowOverlap="1">
            <wp:simplePos x="0" y="0"/>
            <wp:positionH relativeFrom="page">
              <wp:posOffset>990600</wp:posOffset>
            </wp:positionH>
            <wp:positionV relativeFrom="paragraph">
              <wp:posOffset>-880505</wp:posOffset>
            </wp:positionV>
            <wp:extent cx="1371600" cy="1333500"/>
            <wp:effectExtent l="0" t="0" r="0" b="0"/>
            <wp:wrapNone/>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44" cstate="print"/>
                    <a:stretch>
                      <a:fillRect/>
                    </a:stretch>
                  </pic:blipFill>
                  <pic:spPr>
                    <a:xfrm>
                      <a:off x="0" y="0"/>
                      <a:ext cx="1371600" cy="1333500"/>
                    </a:xfrm>
                    <a:prstGeom prst="rect">
                      <a:avLst/>
                    </a:prstGeom>
                  </pic:spPr>
                </pic:pic>
              </a:graphicData>
            </a:graphic>
          </wp:anchor>
        </w:drawing>
      </w:r>
      <w:bookmarkStart w:id="172" w:name="Understanding_Exceptions"/>
      <w:bookmarkStart w:id="173" w:name="The_Role_of_Exceptions"/>
      <w:bookmarkEnd w:id="172"/>
      <w:bookmarkEnd w:id="173"/>
      <w:r>
        <w:rPr>
          <w:color w:val="231F20"/>
        </w:rPr>
        <w:t>Many things can go wrong in a program. Java uses exceptions to deal with some of these scenarios. The OCA exam covers only the basics of working with exceptions. The rest are on the OCP exam.</w:t>
      </w:r>
    </w:p>
    <w:p w:rsidR="00FA3020" w:rsidRDefault="00FA3020">
      <w:pPr>
        <w:pStyle w:val="BodyText"/>
        <w:rPr>
          <w:sz w:val="22"/>
        </w:rPr>
      </w:pPr>
    </w:p>
    <w:p w:rsidR="00FA3020" w:rsidRDefault="00350426">
      <w:pPr>
        <w:spacing w:before="160"/>
        <w:ind w:left="1560"/>
        <w:rPr>
          <w:rFonts w:ascii="Calibri"/>
          <w:sz w:val="40"/>
        </w:rPr>
      </w:pPr>
      <w:r>
        <w:rPr>
          <w:rFonts w:ascii="Calibri"/>
          <w:color w:val="231F20"/>
          <w:w w:val="120"/>
          <w:sz w:val="40"/>
        </w:rPr>
        <w:t>Understanding Exceptions</w:t>
      </w:r>
    </w:p>
    <w:p w:rsidR="00FA3020" w:rsidRDefault="00350426">
      <w:pPr>
        <w:pStyle w:val="BodyText"/>
        <w:spacing w:before="272"/>
        <w:ind w:left="1560"/>
      </w:pPr>
      <w:r>
        <w:rPr>
          <w:color w:val="231F20"/>
        </w:rPr>
        <w:t>A program can fail for just about any reason. Here are just a few possibilities:</w:t>
      </w:r>
    </w:p>
    <w:p w:rsidR="00FA3020" w:rsidRDefault="00350426">
      <w:pPr>
        <w:pStyle w:val="ListParagraph"/>
        <w:numPr>
          <w:ilvl w:val="0"/>
          <w:numId w:val="54"/>
        </w:numPr>
        <w:tabs>
          <w:tab w:val="left" w:pos="1919"/>
          <w:tab w:val="left" w:pos="1920"/>
        </w:tabs>
        <w:spacing w:before="177"/>
        <w:rPr>
          <w:sz w:val="19"/>
        </w:rPr>
      </w:pPr>
      <w:r>
        <w:rPr>
          <w:color w:val="231F20"/>
          <w:sz w:val="19"/>
        </w:rPr>
        <w:t>The</w:t>
      </w:r>
      <w:r>
        <w:rPr>
          <w:color w:val="231F20"/>
          <w:spacing w:val="11"/>
          <w:sz w:val="19"/>
        </w:rPr>
        <w:t xml:space="preserve"> </w:t>
      </w:r>
      <w:r>
        <w:rPr>
          <w:color w:val="231F20"/>
          <w:sz w:val="19"/>
        </w:rPr>
        <w:t>code</w:t>
      </w:r>
      <w:r>
        <w:rPr>
          <w:color w:val="231F20"/>
          <w:spacing w:val="11"/>
          <w:sz w:val="19"/>
        </w:rPr>
        <w:t xml:space="preserve"> </w:t>
      </w:r>
      <w:r>
        <w:rPr>
          <w:color w:val="231F20"/>
          <w:sz w:val="19"/>
        </w:rPr>
        <w:t>tries</w:t>
      </w:r>
      <w:r>
        <w:rPr>
          <w:color w:val="231F20"/>
          <w:spacing w:val="11"/>
          <w:sz w:val="19"/>
        </w:rPr>
        <w:t xml:space="preserve"> </w:t>
      </w:r>
      <w:r>
        <w:rPr>
          <w:color w:val="231F20"/>
          <w:sz w:val="19"/>
        </w:rPr>
        <w:t>to</w:t>
      </w:r>
      <w:r>
        <w:rPr>
          <w:color w:val="231F20"/>
          <w:spacing w:val="12"/>
          <w:sz w:val="19"/>
        </w:rPr>
        <w:t xml:space="preserve"> </w:t>
      </w:r>
      <w:r>
        <w:rPr>
          <w:color w:val="231F20"/>
          <w:sz w:val="19"/>
        </w:rPr>
        <w:t>connect</w:t>
      </w:r>
      <w:r>
        <w:rPr>
          <w:color w:val="231F20"/>
          <w:spacing w:val="11"/>
          <w:sz w:val="19"/>
        </w:rPr>
        <w:t xml:space="preserve"> </w:t>
      </w:r>
      <w:r>
        <w:rPr>
          <w:color w:val="231F20"/>
          <w:sz w:val="19"/>
        </w:rPr>
        <w:t>to</w:t>
      </w:r>
      <w:r>
        <w:rPr>
          <w:color w:val="231F20"/>
          <w:spacing w:val="11"/>
          <w:sz w:val="19"/>
        </w:rPr>
        <w:t xml:space="preserve"> </w:t>
      </w:r>
      <w:r>
        <w:rPr>
          <w:color w:val="231F20"/>
          <w:sz w:val="19"/>
        </w:rPr>
        <w:t>a</w:t>
      </w:r>
      <w:r>
        <w:rPr>
          <w:color w:val="231F20"/>
          <w:spacing w:val="11"/>
          <w:sz w:val="19"/>
        </w:rPr>
        <w:t xml:space="preserve"> </w:t>
      </w:r>
      <w:r>
        <w:rPr>
          <w:color w:val="231F20"/>
          <w:sz w:val="19"/>
        </w:rPr>
        <w:t>website,</w:t>
      </w:r>
      <w:r>
        <w:rPr>
          <w:color w:val="231F20"/>
          <w:spacing w:val="12"/>
          <w:sz w:val="19"/>
        </w:rPr>
        <w:t xml:space="preserve"> </w:t>
      </w:r>
      <w:r>
        <w:rPr>
          <w:color w:val="231F20"/>
          <w:sz w:val="19"/>
        </w:rPr>
        <w:t>but</w:t>
      </w:r>
      <w:r>
        <w:rPr>
          <w:color w:val="231F20"/>
          <w:spacing w:val="11"/>
          <w:sz w:val="19"/>
        </w:rPr>
        <w:t xml:space="preserve"> </w:t>
      </w:r>
      <w:r>
        <w:rPr>
          <w:color w:val="231F20"/>
          <w:sz w:val="19"/>
        </w:rPr>
        <w:t>the</w:t>
      </w:r>
      <w:r>
        <w:rPr>
          <w:color w:val="231F20"/>
          <w:spacing w:val="11"/>
          <w:sz w:val="19"/>
        </w:rPr>
        <w:t xml:space="preserve"> </w:t>
      </w:r>
      <w:r>
        <w:rPr>
          <w:color w:val="231F20"/>
          <w:sz w:val="19"/>
        </w:rPr>
        <w:t>Internet</w:t>
      </w:r>
      <w:r>
        <w:rPr>
          <w:color w:val="231F20"/>
          <w:spacing w:val="11"/>
          <w:sz w:val="19"/>
        </w:rPr>
        <w:t xml:space="preserve"> </w:t>
      </w:r>
      <w:r>
        <w:rPr>
          <w:color w:val="231F20"/>
          <w:sz w:val="19"/>
        </w:rPr>
        <w:t>connection</w:t>
      </w:r>
      <w:r>
        <w:rPr>
          <w:color w:val="231F20"/>
          <w:spacing w:val="12"/>
          <w:sz w:val="19"/>
        </w:rPr>
        <w:t xml:space="preserve"> </w:t>
      </w:r>
      <w:r>
        <w:rPr>
          <w:color w:val="231F20"/>
          <w:sz w:val="19"/>
        </w:rPr>
        <w:t>is</w:t>
      </w:r>
      <w:r>
        <w:rPr>
          <w:color w:val="231F20"/>
          <w:spacing w:val="11"/>
          <w:sz w:val="19"/>
        </w:rPr>
        <w:t xml:space="preserve"> </w:t>
      </w:r>
      <w:r>
        <w:rPr>
          <w:color w:val="231F20"/>
          <w:sz w:val="19"/>
        </w:rPr>
        <w:t>down.</w:t>
      </w:r>
    </w:p>
    <w:p w:rsidR="00FA3020" w:rsidRDefault="00350426">
      <w:pPr>
        <w:pStyle w:val="ListParagraph"/>
        <w:numPr>
          <w:ilvl w:val="0"/>
          <w:numId w:val="54"/>
        </w:numPr>
        <w:tabs>
          <w:tab w:val="left" w:pos="1919"/>
          <w:tab w:val="left" w:pos="1920"/>
        </w:tabs>
        <w:spacing w:before="87"/>
        <w:rPr>
          <w:sz w:val="19"/>
        </w:rPr>
      </w:pPr>
      <w:r>
        <w:rPr>
          <w:color w:val="231F20"/>
          <w:spacing w:val="-6"/>
          <w:sz w:val="19"/>
        </w:rPr>
        <w:t>You</w:t>
      </w:r>
      <w:r>
        <w:rPr>
          <w:color w:val="231F20"/>
          <w:spacing w:val="16"/>
          <w:sz w:val="19"/>
        </w:rPr>
        <w:t xml:space="preserve"> </w:t>
      </w:r>
      <w:r>
        <w:rPr>
          <w:color w:val="231F20"/>
          <w:sz w:val="19"/>
        </w:rPr>
        <w:t>made</w:t>
      </w:r>
      <w:r>
        <w:rPr>
          <w:color w:val="231F20"/>
          <w:spacing w:val="16"/>
          <w:sz w:val="19"/>
        </w:rPr>
        <w:t xml:space="preserve"> </w:t>
      </w:r>
      <w:r>
        <w:rPr>
          <w:color w:val="231F20"/>
          <w:sz w:val="19"/>
        </w:rPr>
        <w:t>a</w:t>
      </w:r>
      <w:r>
        <w:rPr>
          <w:color w:val="231F20"/>
          <w:spacing w:val="16"/>
          <w:sz w:val="19"/>
        </w:rPr>
        <w:t xml:space="preserve"> </w:t>
      </w:r>
      <w:r>
        <w:rPr>
          <w:color w:val="231F20"/>
          <w:sz w:val="19"/>
        </w:rPr>
        <w:t>coding</w:t>
      </w:r>
      <w:r>
        <w:rPr>
          <w:color w:val="231F20"/>
          <w:spacing w:val="16"/>
          <w:sz w:val="19"/>
        </w:rPr>
        <w:t xml:space="preserve"> </w:t>
      </w:r>
      <w:r>
        <w:rPr>
          <w:color w:val="231F20"/>
          <w:sz w:val="19"/>
        </w:rPr>
        <w:t>mistake</w:t>
      </w:r>
      <w:r>
        <w:rPr>
          <w:color w:val="231F20"/>
          <w:spacing w:val="17"/>
          <w:sz w:val="19"/>
        </w:rPr>
        <w:t xml:space="preserve"> </w:t>
      </w:r>
      <w:r>
        <w:rPr>
          <w:color w:val="231F20"/>
          <w:sz w:val="19"/>
        </w:rPr>
        <w:t>and</w:t>
      </w:r>
      <w:r>
        <w:rPr>
          <w:color w:val="231F20"/>
          <w:spacing w:val="16"/>
          <w:sz w:val="19"/>
        </w:rPr>
        <w:t xml:space="preserve"> </w:t>
      </w:r>
      <w:r>
        <w:rPr>
          <w:color w:val="231F20"/>
          <w:sz w:val="19"/>
        </w:rPr>
        <w:t>tried</w:t>
      </w:r>
      <w:r>
        <w:rPr>
          <w:color w:val="231F20"/>
          <w:spacing w:val="16"/>
          <w:sz w:val="19"/>
        </w:rPr>
        <w:t xml:space="preserve"> </w:t>
      </w:r>
      <w:r>
        <w:rPr>
          <w:color w:val="231F20"/>
          <w:sz w:val="19"/>
        </w:rPr>
        <w:t>to</w:t>
      </w:r>
      <w:r>
        <w:rPr>
          <w:color w:val="231F20"/>
          <w:spacing w:val="16"/>
          <w:sz w:val="19"/>
        </w:rPr>
        <w:t xml:space="preserve"> </w:t>
      </w:r>
      <w:r>
        <w:rPr>
          <w:color w:val="231F20"/>
          <w:sz w:val="19"/>
        </w:rPr>
        <w:t>access</w:t>
      </w:r>
      <w:r>
        <w:rPr>
          <w:color w:val="231F20"/>
          <w:spacing w:val="15"/>
          <w:sz w:val="19"/>
        </w:rPr>
        <w:t xml:space="preserve"> </w:t>
      </w:r>
      <w:r>
        <w:rPr>
          <w:color w:val="231F20"/>
          <w:sz w:val="19"/>
        </w:rPr>
        <w:t>an</w:t>
      </w:r>
      <w:r>
        <w:rPr>
          <w:color w:val="231F20"/>
          <w:spacing w:val="15"/>
          <w:sz w:val="19"/>
        </w:rPr>
        <w:t xml:space="preserve"> </w:t>
      </w:r>
      <w:r>
        <w:rPr>
          <w:color w:val="231F20"/>
          <w:sz w:val="19"/>
        </w:rPr>
        <w:t>invalid</w:t>
      </w:r>
      <w:r>
        <w:rPr>
          <w:color w:val="231F20"/>
          <w:spacing w:val="17"/>
          <w:sz w:val="19"/>
        </w:rPr>
        <w:t xml:space="preserve"> </w:t>
      </w:r>
      <w:r>
        <w:rPr>
          <w:color w:val="231F20"/>
          <w:sz w:val="19"/>
        </w:rPr>
        <w:t>index</w:t>
      </w:r>
      <w:r>
        <w:rPr>
          <w:color w:val="231F20"/>
          <w:spacing w:val="16"/>
          <w:sz w:val="19"/>
        </w:rPr>
        <w:t xml:space="preserve"> </w:t>
      </w:r>
      <w:r>
        <w:rPr>
          <w:color w:val="231F20"/>
          <w:sz w:val="19"/>
        </w:rPr>
        <w:t>in</w:t>
      </w:r>
      <w:r>
        <w:rPr>
          <w:color w:val="231F20"/>
          <w:spacing w:val="15"/>
          <w:sz w:val="19"/>
        </w:rPr>
        <w:t xml:space="preserve"> </w:t>
      </w:r>
      <w:r>
        <w:rPr>
          <w:color w:val="231F20"/>
          <w:sz w:val="19"/>
        </w:rPr>
        <w:t>an</w:t>
      </w:r>
      <w:r>
        <w:rPr>
          <w:color w:val="231F20"/>
          <w:spacing w:val="15"/>
          <w:sz w:val="19"/>
        </w:rPr>
        <w:t xml:space="preserve"> </w:t>
      </w:r>
      <w:r>
        <w:rPr>
          <w:color w:val="231F20"/>
          <w:sz w:val="19"/>
        </w:rPr>
        <w:t>array.</w:t>
      </w:r>
    </w:p>
    <w:p w:rsidR="00FA3020" w:rsidRDefault="00350426">
      <w:pPr>
        <w:pStyle w:val="ListParagraph"/>
        <w:numPr>
          <w:ilvl w:val="0"/>
          <w:numId w:val="54"/>
        </w:numPr>
        <w:tabs>
          <w:tab w:val="left" w:pos="1919"/>
          <w:tab w:val="left" w:pos="1920"/>
        </w:tabs>
        <w:spacing w:before="87"/>
        <w:rPr>
          <w:sz w:val="19"/>
        </w:rPr>
      </w:pPr>
      <w:r>
        <w:rPr>
          <w:color w:val="231F20"/>
          <w:sz w:val="19"/>
        </w:rPr>
        <w:t>One</w:t>
      </w:r>
      <w:r>
        <w:rPr>
          <w:color w:val="231F20"/>
          <w:spacing w:val="10"/>
          <w:sz w:val="19"/>
        </w:rPr>
        <w:t xml:space="preserve"> </w:t>
      </w:r>
      <w:r>
        <w:rPr>
          <w:color w:val="231F20"/>
          <w:sz w:val="19"/>
        </w:rPr>
        <w:t>method</w:t>
      </w:r>
      <w:r>
        <w:rPr>
          <w:color w:val="231F20"/>
          <w:spacing w:val="11"/>
          <w:sz w:val="19"/>
        </w:rPr>
        <w:t xml:space="preserve"> </w:t>
      </w:r>
      <w:r>
        <w:rPr>
          <w:color w:val="231F20"/>
          <w:sz w:val="19"/>
        </w:rPr>
        <w:t>calls</w:t>
      </w:r>
      <w:r>
        <w:rPr>
          <w:color w:val="231F20"/>
          <w:spacing w:val="11"/>
          <w:sz w:val="19"/>
        </w:rPr>
        <w:t xml:space="preserve"> </w:t>
      </w:r>
      <w:r>
        <w:rPr>
          <w:color w:val="231F20"/>
          <w:sz w:val="19"/>
        </w:rPr>
        <w:t>another</w:t>
      </w:r>
      <w:r>
        <w:rPr>
          <w:color w:val="231F20"/>
          <w:spacing w:val="10"/>
          <w:sz w:val="19"/>
        </w:rPr>
        <w:t xml:space="preserve"> </w:t>
      </w:r>
      <w:r>
        <w:rPr>
          <w:color w:val="231F20"/>
          <w:sz w:val="19"/>
        </w:rPr>
        <w:t>with</w:t>
      </w:r>
      <w:r>
        <w:rPr>
          <w:color w:val="231F20"/>
          <w:spacing w:val="11"/>
          <w:sz w:val="19"/>
        </w:rPr>
        <w:t xml:space="preserve"> </w:t>
      </w:r>
      <w:r>
        <w:rPr>
          <w:color w:val="231F20"/>
          <w:sz w:val="19"/>
        </w:rPr>
        <w:t>a</w:t>
      </w:r>
      <w:r>
        <w:rPr>
          <w:color w:val="231F20"/>
          <w:spacing w:val="11"/>
          <w:sz w:val="19"/>
        </w:rPr>
        <w:t xml:space="preserve"> </w:t>
      </w:r>
      <w:r>
        <w:rPr>
          <w:color w:val="231F20"/>
          <w:sz w:val="19"/>
        </w:rPr>
        <w:t>value</w:t>
      </w:r>
      <w:r>
        <w:rPr>
          <w:color w:val="231F20"/>
          <w:spacing w:val="11"/>
          <w:sz w:val="19"/>
        </w:rPr>
        <w:t xml:space="preserve"> </w:t>
      </w:r>
      <w:r>
        <w:rPr>
          <w:color w:val="231F20"/>
          <w:sz w:val="19"/>
        </w:rPr>
        <w:t>that</w:t>
      </w:r>
      <w:r>
        <w:rPr>
          <w:color w:val="231F20"/>
          <w:spacing w:val="10"/>
          <w:sz w:val="19"/>
        </w:rPr>
        <w:t xml:space="preserve"> </w:t>
      </w:r>
      <w:r>
        <w:rPr>
          <w:color w:val="231F20"/>
          <w:sz w:val="19"/>
        </w:rPr>
        <w:t>the</w:t>
      </w:r>
      <w:r>
        <w:rPr>
          <w:color w:val="231F20"/>
          <w:spacing w:val="11"/>
          <w:sz w:val="19"/>
        </w:rPr>
        <w:t xml:space="preserve"> </w:t>
      </w:r>
      <w:r>
        <w:rPr>
          <w:color w:val="231F20"/>
          <w:sz w:val="19"/>
        </w:rPr>
        <w:t>method</w:t>
      </w:r>
      <w:r>
        <w:rPr>
          <w:color w:val="231F20"/>
          <w:spacing w:val="11"/>
          <w:sz w:val="19"/>
        </w:rPr>
        <w:t xml:space="preserve"> </w:t>
      </w:r>
      <w:r>
        <w:rPr>
          <w:color w:val="231F20"/>
          <w:sz w:val="19"/>
        </w:rPr>
        <w:t>doesn’t</w:t>
      </w:r>
      <w:r>
        <w:rPr>
          <w:color w:val="231F20"/>
          <w:spacing w:val="11"/>
          <w:sz w:val="19"/>
        </w:rPr>
        <w:t xml:space="preserve"> </w:t>
      </w:r>
      <w:r>
        <w:rPr>
          <w:color w:val="231F20"/>
          <w:sz w:val="19"/>
        </w:rPr>
        <w:t>support.</w:t>
      </w:r>
    </w:p>
    <w:p w:rsidR="00FA3020" w:rsidRDefault="00FA3020">
      <w:pPr>
        <w:pStyle w:val="BodyText"/>
        <w:spacing w:before="10"/>
        <w:rPr>
          <w:sz w:val="16"/>
        </w:rPr>
      </w:pPr>
    </w:p>
    <w:p w:rsidR="00FA3020" w:rsidRDefault="00350426">
      <w:pPr>
        <w:pStyle w:val="BodyText"/>
        <w:spacing w:line="259" w:lineRule="auto"/>
        <w:ind w:left="1560" w:right="1648"/>
      </w:pPr>
      <w:r>
        <w:rPr>
          <w:color w:val="231F20"/>
        </w:rPr>
        <w:t xml:space="preserve">As you can see, some of these are coding mistakes. Others are completely beyond your control. Your program can’t help it if the Internet connection goes down. What it </w:t>
      </w:r>
      <w:r>
        <w:rPr>
          <w:rFonts w:ascii="Georgia" w:hAnsi="Georgia"/>
          <w:i/>
          <w:color w:val="231F20"/>
        </w:rPr>
        <w:t xml:space="preserve">can </w:t>
      </w:r>
      <w:r>
        <w:rPr>
          <w:color w:val="231F20"/>
        </w:rPr>
        <w:t>do is deal with the situation.</w:t>
      </w:r>
    </w:p>
    <w:p w:rsidR="00FA3020" w:rsidRDefault="00350426">
      <w:pPr>
        <w:pStyle w:val="BodyText"/>
        <w:spacing w:line="259" w:lineRule="auto"/>
        <w:ind w:left="1560" w:right="1468" w:firstLine="240"/>
      </w:pPr>
      <w:r>
        <w:rPr>
          <w:color w:val="231F20"/>
        </w:rPr>
        <w:t>First, we’ll look at the role of exceptions. Then we’ll cover the various types of exceptions, followed by an explanation of how to throw an exception in Java.</w:t>
      </w:r>
    </w:p>
    <w:p w:rsidR="00FA3020" w:rsidRDefault="00FA3020">
      <w:pPr>
        <w:pStyle w:val="BodyText"/>
        <w:spacing w:before="10"/>
        <w:rPr>
          <w:sz w:val="24"/>
        </w:rPr>
      </w:pPr>
    </w:p>
    <w:p w:rsidR="00FA3020" w:rsidRDefault="00350426">
      <w:pPr>
        <w:pStyle w:val="Heading6"/>
      </w:pPr>
      <w:r>
        <w:rPr>
          <w:color w:val="231F20"/>
          <w:w w:val="115"/>
        </w:rPr>
        <w:t>The Role of Exceptions</w:t>
      </w:r>
    </w:p>
    <w:p w:rsidR="00FA3020" w:rsidRDefault="00350426">
      <w:pPr>
        <w:pStyle w:val="BodyText"/>
        <w:spacing w:before="124" w:line="259" w:lineRule="auto"/>
        <w:ind w:left="1560" w:right="1482"/>
      </w:pPr>
      <w:r>
        <w:rPr>
          <w:color w:val="231F20"/>
          <w:w w:val="105"/>
        </w:rPr>
        <w:t xml:space="preserve">An </w:t>
      </w:r>
      <w:r>
        <w:rPr>
          <w:rFonts w:ascii="Georgia" w:hAnsi="Georgia"/>
          <w:i/>
          <w:color w:val="231F20"/>
          <w:w w:val="105"/>
        </w:rPr>
        <w:t xml:space="preserve">exception </w:t>
      </w:r>
      <w:r>
        <w:rPr>
          <w:color w:val="231F20"/>
          <w:w w:val="105"/>
        </w:rPr>
        <w:t>is Java’s way of saying, “I give up. I don’t know what to do right now. You deal with it.” When you write a method, you can either deal with the exception or make it the calling code’s problem.</w:t>
      </w:r>
    </w:p>
    <w:p w:rsidR="00FA3020" w:rsidRDefault="00350426">
      <w:pPr>
        <w:pStyle w:val="BodyText"/>
        <w:spacing w:line="259" w:lineRule="auto"/>
        <w:ind w:left="1560" w:right="1648" w:firstLine="240"/>
      </w:pPr>
      <w:r>
        <w:rPr>
          <w:color w:val="231F20"/>
        </w:rPr>
        <w:t xml:space="preserve">As an example, think of Java as a child who visits the zoo. The </w:t>
      </w:r>
      <w:r>
        <w:rPr>
          <w:rFonts w:ascii="Georgia"/>
          <w:i/>
          <w:color w:val="231F20"/>
        </w:rPr>
        <w:t xml:space="preserve">happy path </w:t>
      </w:r>
      <w:r>
        <w:rPr>
          <w:color w:val="231F20"/>
        </w:rPr>
        <w:t>is when nothing goes wrong. The child continues to look at the animals until the program nicely ends. Nothing went wrong and there were no exceptions to deal with.</w:t>
      </w:r>
    </w:p>
    <w:p w:rsidR="00FA3020" w:rsidRDefault="00350426">
      <w:pPr>
        <w:pStyle w:val="BodyText"/>
        <w:spacing w:line="259" w:lineRule="auto"/>
        <w:ind w:left="1560" w:right="1724" w:firstLine="240"/>
      </w:pPr>
      <w:r>
        <w:rPr>
          <w:color w:val="231F20"/>
          <w:spacing w:val="3"/>
        </w:rPr>
        <w:t xml:space="preserve">This </w:t>
      </w:r>
      <w:r>
        <w:rPr>
          <w:color w:val="231F20"/>
        </w:rPr>
        <w:t xml:space="preserve">child’s younger sister doesn’t </w:t>
      </w:r>
      <w:r>
        <w:rPr>
          <w:color w:val="231F20"/>
          <w:spacing w:val="2"/>
        </w:rPr>
        <w:t xml:space="preserve">experience </w:t>
      </w:r>
      <w:r>
        <w:rPr>
          <w:color w:val="231F20"/>
        </w:rPr>
        <w:t xml:space="preserve">the happy path. </w:t>
      </w:r>
      <w:r>
        <w:rPr>
          <w:color w:val="231F20"/>
          <w:spacing w:val="3"/>
        </w:rPr>
        <w:t xml:space="preserve">In </w:t>
      </w:r>
      <w:r>
        <w:rPr>
          <w:color w:val="231F20"/>
          <w:spacing w:val="2"/>
        </w:rPr>
        <w:t xml:space="preserve">all </w:t>
      </w:r>
      <w:r>
        <w:rPr>
          <w:color w:val="231F20"/>
        </w:rPr>
        <w:t xml:space="preserve">the excitement she trips and </w:t>
      </w:r>
      <w:r>
        <w:rPr>
          <w:color w:val="231F20"/>
          <w:spacing w:val="2"/>
        </w:rPr>
        <w:t xml:space="preserve">falls. </w:t>
      </w:r>
      <w:r>
        <w:rPr>
          <w:color w:val="231F20"/>
        </w:rPr>
        <w:t xml:space="preserve">Luckily, it isn’t a bad </w:t>
      </w:r>
      <w:r>
        <w:rPr>
          <w:color w:val="231F20"/>
          <w:spacing w:val="2"/>
        </w:rPr>
        <w:t xml:space="preserve">fall. The little girl </w:t>
      </w:r>
      <w:r>
        <w:rPr>
          <w:color w:val="231F20"/>
        </w:rPr>
        <w:t xml:space="preserve">gets up and </w:t>
      </w:r>
      <w:r>
        <w:rPr>
          <w:color w:val="231F20"/>
          <w:spacing w:val="2"/>
        </w:rPr>
        <w:t xml:space="preserve">proceeds </w:t>
      </w:r>
      <w:r>
        <w:rPr>
          <w:color w:val="231F20"/>
        </w:rPr>
        <w:t xml:space="preserve">to look at      more </w:t>
      </w:r>
      <w:r>
        <w:rPr>
          <w:color w:val="231F20"/>
          <w:spacing w:val="3"/>
        </w:rPr>
        <w:t xml:space="preserve">animals. </w:t>
      </w:r>
      <w:r>
        <w:rPr>
          <w:color w:val="231F20"/>
        </w:rPr>
        <w:t xml:space="preserve">She has handled the issue </w:t>
      </w:r>
      <w:r>
        <w:rPr>
          <w:color w:val="231F20"/>
          <w:spacing w:val="2"/>
        </w:rPr>
        <w:t xml:space="preserve">all </w:t>
      </w:r>
      <w:r>
        <w:rPr>
          <w:color w:val="231F20"/>
        </w:rPr>
        <w:t xml:space="preserve">by herself. Unfortunately, she falls </w:t>
      </w:r>
      <w:r>
        <w:rPr>
          <w:color w:val="231F20"/>
          <w:spacing w:val="2"/>
        </w:rPr>
        <w:t xml:space="preserve">again </w:t>
      </w:r>
      <w:r>
        <w:rPr>
          <w:color w:val="231F20"/>
        </w:rPr>
        <w:t xml:space="preserve">later    </w:t>
      </w:r>
      <w:r>
        <w:rPr>
          <w:color w:val="231F20"/>
          <w:spacing w:val="2"/>
        </w:rPr>
        <w:t xml:space="preserve">in </w:t>
      </w:r>
      <w:r>
        <w:rPr>
          <w:color w:val="231F20"/>
        </w:rPr>
        <w:t xml:space="preserve">the day and </w:t>
      </w:r>
      <w:r>
        <w:rPr>
          <w:color w:val="231F20"/>
          <w:spacing w:val="3"/>
        </w:rPr>
        <w:t xml:space="preserve">starts </w:t>
      </w:r>
      <w:r>
        <w:rPr>
          <w:color w:val="231F20"/>
          <w:spacing w:val="2"/>
        </w:rPr>
        <w:t xml:space="preserve">crying. </w:t>
      </w:r>
      <w:r>
        <w:rPr>
          <w:color w:val="231F20"/>
          <w:spacing w:val="3"/>
        </w:rPr>
        <w:t xml:space="preserve">This time, </w:t>
      </w:r>
      <w:r>
        <w:rPr>
          <w:color w:val="231F20"/>
        </w:rPr>
        <w:t xml:space="preserve">she has declared she needs help by </w:t>
      </w:r>
      <w:r>
        <w:rPr>
          <w:color w:val="231F20"/>
          <w:spacing w:val="2"/>
        </w:rPr>
        <w:t xml:space="preserve">crying. The    </w:t>
      </w:r>
      <w:r>
        <w:rPr>
          <w:color w:val="231F20"/>
        </w:rPr>
        <w:t xml:space="preserve">story ends well. Her daddy rubs her </w:t>
      </w:r>
      <w:r>
        <w:rPr>
          <w:color w:val="231F20"/>
          <w:spacing w:val="2"/>
        </w:rPr>
        <w:t xml:space="preserve">knee </w:t>
      </w:r>
      <w:r>
        <w:rPr>
          <w:color w:val="231F20"/>
        </w:rPr>
        <w:t xml:space="preserve">and gives her a hug. </w:t>
      </w:r>
      <w:r>
        <w:rPr>
          <w:color w:val="231F20"/>
          <w:spacing w:val="2"/>
        </w:rPr>
        <w:t xml:space="preserve">Then </w:t>
      </w:r>
      <w:r>
        <w:rPr>
          <w:color w:val="231F20"/>
        </w:rPr>
        <w:t>they go back to seeing more</w:t>
      </w:r>
      <w:r>
        <w:rPr>
          <w:color w:val="231F20"/>
          <w:spacing w:val="11"/>
        </w:rPr>
        <w:t xml:space="preserve"> </w:t>
      </w:r>
      <w:r>
        <w:rPr>
          <w:color w:val="231F20"/>
          <w:spacing w:val="3"/>
        </w:rPr>
        <w:t>animals</w:t>
      </w:r>
      <w:r>
        <w:rPr>
          <w:color w:val="231F20"/>
          <w:spacing w:val="12"/>
        </w:rPr>
        <w:t xml:space="preserve"> </w:t>
      </w:r>
      <w:r>
        <w:rPr>
          <w:color w:val="231F20"/>
        </w:rPr>
        <w:t>and</w:t>
      </w:r>
      <w:r>
        <w:rPr>
          <w:color w:val="231F20"/>
          <w:spacing w:val="12"/>
        </w:rPr>
        <w:t xml:space="preserve"> </w:t>
      </w:r>
      <w:r>
        <w:rPr>
          <w:color w:val="231F20"/>
        </w:rPr>
        <w:t>enjoy</w:t>
      </w:r>
      <w:r>
        <w:rPr>
          <w:color w:val="231F20"/>
          <w:spacing w:val="12"/>
        </w:rPr>
        <w:t xml:space="preserve"> </w:t>
      </w:r>
      <w:r>
        <w:rPr>
          <w:color w:val="231F20"/>
        </w:rPr>
        <w:t>the</w:t>
      </w:r>
      <w:r>
        <w:rPr>
          <w:color w:val="231F20"/>
          <w:spacing w:val="12"/>
        </w:rPr>
        <w:t xml:space="preserve"> </w:t>
      </w:r>
      <w:r>
        <w:rPr>
          <w:color w:val="231F20"/>
        </w:rPr>
        <w:t>rest</w:t>
      </w:r>
      <w:r>
        <w:rPr>
          <w:color w:val="231F20"/>
          <w:spacing w:val="12"/>
        </w:rPr>
        <w:t xml:space="preserve"> </w:t>
      </w:r>
      <w:r>
        <w:rPr>
          <w:color w:val="231F20"/>
        </w:rPr>
        <w:t>of</w:t>
      </w:r>
      <w:r>
        <w:rPr>
          <w:color w:val="231F20"/>
          <w:spacing w:val="12"/>
        </w:rPr>
        <w:t xml:space="preserve"> </w:t>
      </w:r>
      <w:r>
        <w:rPr>
          <w:color w:val="231F20"/>
        </w:rPr>
        <w:t>the</w:t>
      </w:r>
      <w:r>
        <w:rPr>
          <w:color w:val="231F20"/>
          <w:spacing w:val="12"/>
        </w:rPr>
        <w:t xml:space="preserve"> </w:t>
      </w:r>
      <w:r>
        <w:rPr>
          <w:color w:val="231F20"/>
          <w:spacing w:val="-3"/>
        </w:rPr>
        <w:t>day.</w:t>
      </w:r>
    </w:p>
    <w:p w:rsidR="00FA3020" w:rsidRDefault="00350426">
      <w:pPr>
        <w:pStyle w:val="BodyText"/>
        <w:spacing w:line="259" w:lineRule="auto"/>
        <w:ind w:left="1560" w:right="1719" w:firstLine="240"/>
        <w:jc w:val="both"/>
      </w:pPr>
      <w:r>
        <w:rPr>
          <w:color w:val="231F20"/>
        </w:rPr>
        <w:t>These are the two approaches Java uses when dealing with exceptions. A method can handle the exception case itself or make it the caller’s responsibility. You saw both in the trip to the zoo.</w:t>
      </w:r>
    </w:p>
    <w:p w:rsidR="00FA3020" w:rsidRDefault="00FA3020">
      <w:pPr>
        <w:spacing w:line="259" w:lineRule="auto"/>
        <w:jc w:val="both"/>
        <w:sectPr w:rsidR="00FA3020">
          <w:pgSz w:w="10620" w:h="13320"/>
          <w:pgMar w:top="1240" w:right="0" w:bottom="280" w:left="0" w:header="720" w:footer="720" w:gutter="0"/>
          <w:cols w:space="720"/>
        </w:sectPr>
      </w:pPr>
    </w:p>
    <w:p w:rsidR="00FA3020" w:rsidRDefault="00350426">
      <w:pPr>
        <w:tabs>
          <w:tab w:val="right" w:pos="9179"/>
        </w:tabs>
        <w:spacing w:before="89"/>
        <w:ind w:left="5961"/>
        <w:rPr>
          <w:rFonts w:ascii="Calibri"/>
          <w:b/>
          <w:sz w:val="17"/>
        </w:rPr>
      </w:pPr>
      <w:r>
        <w:rPr>
          <w:rFonts w:ascii="Calibri"/>
          <w:color w:val="231F20"/>
          <w:w w:val="110"/>
          <w:sz w:val="18"/>
        </w:rPr>
        <w:lastRenderedPageBreak/>
        <w:t>Understanding</w:t>
      </w:r>
      <w:r>
        <w:rPr>
          <w:rFonts w:ascii="Calibri"/>
          <w:color w:val="231F20"/>
          <w:spacing w:val="13"/>
          <w:w w:val="110"/>
          <w:sz w:val="18"/>
        </w:rPr>
        <w:t xml:space="preserve"> </w:t>
      </w:r>
      <w:r>
        <w:rPr>
          <w:rFonts w:ascii="Calibri"/>
          <w:color w:val="231F20"/>
          <w:w w:val="110"/>
          <w:sz w:val="18"/>
        </w:rPr>
        <w:t>Exceptions</w:t>
      </w:r>
      <w:r>
        <w:rPr>
          <w:rFonts w:ascii="Calibri"/>
          <w:color w:val="231F20"/>
          <w:w w:val="110"/>
          <w:sz w:val="18"/>
        </w:rPr>
        <w:tab/>
      </w:r>
      <w:r>
        <w:rPr>
          <w:rFonts w:ascii="Calibri"/>
          <w:b/>
          <w:color w:val="231F20"/>
          <w:spacing w:val="4"/>
          <w:w w:val="110"/>
          <w:sz w:val="17"/>
        </w:rPr>
        <w:t>301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ind w:left="1800"/>
        <w:rPr>
          <w:rFonts w:ascii="Courier New" w:hAnsi="Courier New"/>
          <w:sz w:val="18"/>
        </w:rPr>
      </w:pPr>
      <w:r>
        <w:rPr>
          <w:color w:val="231F20"/>
          <w:w w:val="105"/>
        </w:rPr>
        <w:t xml:space="preserve">You saw an exception in Chapter 1, “Java Building Blocks,” with a very simple </w:t>
      </w:r>
      <w:r>
        <w:rPr>
          <w:rFonts w:ascii="Courier New" w:hAnsi="Courier New"/>
          <w:color w:val="231F20"/>
          <w:w w:val="105"/>
          <w:sz w:val="18"/>
        </w:rPr>
        <w:t>Zoo</w:t>
      </w:r>
    </w:p>
    <w:p w:rsidR="00FA3020" w:rsidRDefault="00350426">
      <w:pPr>
        <w:pStyle w:val="BodyText"/>
        <w:spacing w:before="5"/>
        <w:ind w:left="1560"/>
      </w:pPr>
      <w:r>
        <w:rPr>
          <w:color w:val="231F20"/>
          <w:w w:val="105"/>
        </w:rPr>
        <w:t>example. You wrote a class that printed out the name of the zoo:</w:t>
      </w:r>
    </w:p>
    <w:p w:rsidR="00FA3020" w:rsidRDefault="00350426">
      <w:pPr>
        <w:spacing w:before="137"/>
        <w:ind w:left="1560"/>
        <w:rPr>
          <w:rFonts w:ascii="Courier New"/>
          <w:sz w:val="17"/>
        </w:rPr>
      </w:pPr>
      <w:r>
        <w:rPr>
          <w:rFonts w:ascii="Courier New"/>
          <w:color w:val="231F20"/>
          <w:sz w:val="17"/>
        </w:rPr>
        <w:t>1: public class Zoo {</w:t>
      </w:r>
    </w:p>
    <w:p w:rsidR="00FA3020" w:rsidRDefault="00350426">
      <w:pPr>
        <w:tabs>
          <w:tab w:val="left" w:pos="2032"/>
          <w:tab w:val="left" w:pos="2221"/>
        </w:tabs>
        <w:spacing w:before="67" w:line="314" w:lineRule="auto"/>
        <w:ind w:left="1560" w:right="4805"/>
        <w:rPr>
          <w:rFonts w:ascii="Courier New"/>
          <w:sz w:val="17"/>
        </w:rPr>
      </w:pPr>
      <w:r>
        <w:rPr>
          <w:rFonts w:ascii="Courier New"/>
          <w:color w:val="231F20"/>
          <w:sz w:val="17"/>
        </w:rPr>
        <w:t>2:</w:t>
      </w:r>
      <w:r>
        <w:rPr>
          <w:rFonts w:ascii="Courier New"/>
          <w:color w:val="231F20"/>
          <w:sz w:val="17"/>
        </w:rPr>
        <w:tab/>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5"/>
          <w:sz w:val="17"/>
        </w:rPr>
        <w:t xml:space="preserve">{ </w:t>
      </w:r>
      <w:r>
        <w:rPr>
          <w:rFonts w:ascii="Courier New"/>
          <w:color w:val="231F20"/>
          <w:sz w:val="17"/>
        </w:rPr>
        <w:t>3:</w:t>
      </w:r>
      <w:r>
        <w:rPr>
          <w:rFonts w:ascii="Courier New"/>
          <w:color w:val="231F20"/>
          <w:sz w:val="17"/>
        </w:rPr>
        <w:tab/>
      </w:r>
      <w:r>
        <w:rPr>
          <w:rFonts w:ascii="Courier New"/>
          <w:color w:val="231F20"/>
          <w:sz w:val="17"/>
        </w:rPr>
        <w:tab/>
        <w:t>System</w:t>
      </w:r>
      <w:r>
        <w:rPr>
          <w:rFonts w:ascii="Courier New"/>
          <w:i/>
          <w:color w:val="231F20"/>
          <w:sz w:val="18"/>
        </w:rPr>
        <w:t>.out.</w:t>
      </w:r>
      <w:r>
        <w:rPr>
          <w:rFonts w:ascii="Courier New"/>
          <w:color w:val="231F20"/>
          <w:sz w:val="17"/>
        </w:rPr>
        <w:t>println(args[0]);</w:t>
      </w:r>
    </w:p>
    <w:p w:rsidR="00FA3020" w:rsidRDefault="00350426">
      <w:pPr>
        <w:tabs>
          <w:tab w:val="left" w:pos="2221"/>
        </w:tabs>
        <w:spacing w:line="196" w:lineRule="exact"/>
        <w:ind w:left="1559"/>
        <w:rPr>
          <w:rFonts w:ascii="Courier New"/>
          <w:sz w:val="17"/>
        </w:rPr>
      </w:pPr>
      <w:r>
        <w:rPr>
          <w:rFonts w:ascii="Courier New"/>
          <w:color w:val="231F20"/>
          <w:sz w:val="17"/>
        </w:rPr>
        <w:t>4:</w:t>
      </w:r>
      <w:r>
        <w:rPr>
          <w:rFonts w:ascii="Courier New"/>
          <w:color w:val="231F20"/>
          <w:sz w:val="17"/>
        </w:rPr>
        <w:tab/>
        <w:t>System</w:t>
      </w:r>
      <w:r>
        <w:rPr>
          <w:rFonts w:ascii="Courier New"/>
          <w:i/>
          <w:color w:val="231F20"/>
          <w:sz w:val="18"/>
        </w:rPr>
        <w:t>.out.</w:t>
      </w:r>
      <w:r>
        <w:rPr>
          <w:rFonts w:ascii="Courier New"/>
          <w:color w:val="231F20"/>
          <w:sz w:val="17"/>
        </w:rPr>
        <w:t>println(args[1]);</w:t>
      </w:r>
    </w:p>
    <w:p w:rsidR="00FA3020" w:rsidRDefault="00350426">
      <w:pPr>
        <w:spacing w:before="65"/>
        <w:ind w:left="1559"/>
        <w:rPr>
          <w:rFonts w:ascii="Courier New"/>
          <w:sz w:val="17"/>
        </w:rPr>
      </w:pPr>
      <w:r>
        <w:rPr>
          <w:rFonts w:ascii="Courier New"/>
          <w:color w:val="231F20"/>
          <w:sz w:val="17"/>
        </w:rPr>
        <w:t>5: } }</w:t>
      </w:r>
    </w:p>
    <w:p w:rsidR="00FA3020" w:rsidRDefault="00350426">
      <w:pPr>
        <w:pStyle w:val="BodyText"/>
        <w:spacing w:before="128"/>
        <w:ind w:left="1800"/>
      </w:pPr>
      <w:r>
        <w:rPr>
          <w:color w:val="231F20"/>
        </w:rPr>
        <w:t>Then you tried to call it without enough arguments:</w:t>
      </w:r>
    </w:p>
    <w:p w:rsidR="00FA3020" w:rsidRDefault="00350426">
      <w:pPr>
        <w:spacing w:before="196"/>
        <w:ind w:left="1560"/>
        <w:rPr>
          <w:rFonts w:ascii="Courier New"/>
          <w:sz w:val="17"/>
        </w:rPr>
      </w:pPr>
      <w:r>
        <w:rPr>
          <w:rFonts w:ascii="Courier New"/>
          <w:color w:val="231F20"/>
          <w:sz w:val="17"/>
        </w:rPr>
        <w:t>$ javac Zoo.java</w:t>
      </w:r>
    </w:p>
    <w:p w:rsidR="00FA3020" w:rsidRDefault="00350426">
      <w:pPr>
        <w:spacing w:before="68"/>
        <w:ind w:left="1560"/>
        <w:rPr>
          <w:rFonts w:ascii="Courier New"/>
          <w:sz w:val="17"/>
        </w:rPr>
      </w:pPr>
      <w:r>
        <w:rPr>
          <w:rFonts w:ascii="Courier New"/>
          <w:color w:val="231F20"/>
          <w:sz w:val="17"/>
        </w:rPr>
        <w:t>$ java Zoo Zoo</w:t>
      </w:r>
    </w:p>
    <w:p w:rsidR="00FA3020" w:rsidRDefault="00350426">
      <w:pPr>
        <w:pStyle w:val="BodyText"/>
        <w:spacing w:before="128"/>
        <w:ind w:left="1800"/>
      </w:pPr>
      <w:r>
        <w:rPr>
          <w:color w:val="231F20"/>
          <w:w w:val="105"/>
        </w:rPr>
        <w:t>On line 4, Java realized there’s only one element in the array and index 1 is not allowed.</w:t>
      </w:r>
    </w:p>
    <w:p w:rsidR="00FA3020" w:rsidRDefault="00350426">
      <w:pPr>
        <w:pStyle w:val="BodyText"/>
        <w:spacing w:before="17" w:line="259" w:lineRule="auto"/>
        <w:ind w:left="1559" w:right="1485"/>
      </w:pPr>
      <w:r>
        <w:rPr>
          <w:color w:val="231F20"/>
          <w:spacing w:val="-4"/>
          <w:w w:val="105"/>
        </w:rPr>
        <w:t>Java</w:t>
      </w:r>
      <w:r>
        <w:rPr>
          <w:color w:val="231F20"/>
          <w:spacing w:val="-17"/>
          <w:w w:val="105"/>
        </w:rPr>
        <w:t xml:space="preserve"> </w:t>
      </w:r>
      <w:r>
        <w:rPr>
          <w:color w:val="231F20"/>
          <w:w w:val="105"/>
        </w:rPr>
        <w:t>threw</w:t>
      </w:r>
      <w:r>
        <w:rPr>
          <w:color w:val="231F20"/>
          <w:spacing w:val="-16"/>
          <w:w w:val="105"/>
        </w:rPr>
        <w:t xml:space="preserve"> </w:t>
      </w:r>
      <w:r>
        <w:rPr>
          <w:color w:val="231F20"/>
          <w:spacing w:val="-3"/>
          <w:w w:val="105"/>
        </w:rPr>
        <w:t>up</w:t>
      </w:r>
      <w:r>
        <w:rPr>
          <w:color w:val="231F20"/>
          <w:spacing w:val="-17"/>
          <w:w w:val="105"/>
        </w:rPr>
        <w:t xml:space="preserve"> </w:t>
      </w:r>
      <w:r>
        <w:rPr>
          <w:color w:val="231F20"/>
          <w:w w:val="105"/>
        </w:rPr>
        <w:t>its</w:t>
      </w:r>
      <w:r>
        <w:rPr>
          <w:color w:val="231F20"/>
          <w:spacing w:val="-16"/>
          <w:w w:val="105"/>
        </w:rPr>
        <w:t xml:space="preserve"> </w:t>
      </w:r>
      <w:r>
        <w:rPr>
          <w:color w:val="231F20"/>
          <w:w w:val="105"/>
        </w:rPr>
        <w:t>hands</w:t>
      </w:r>
      <w:r>
        <w:rPr>
          <w:color w:val="231F20"/>
          <w:spacing w:val="-16"/>
          <w:w w:val="105"/>
        </w:rPr>
        <w:t xml:space="preserve"> </w:t>
      </w:r>
      <w:r>
        <w:rPr>
          <w:color w:val="231F20"/>
          <w:w w:val="105"/>
        </w:rPr>
        <w:t>in</w:t>
      </w:r>
      <w:r>
        <w:rPr>
          <w:color w:val="231F20"/>
          <w:spacing w:val="-17"/>
          <w:w w:val="105"/>
        </w:rPr>
        <w:t xml:space="preserve"> </w:t>
      </w:r>
      <w:r>
        <w:rPr>
          <w:color w:val="231F20"/>
          <w:spacing w:val="-3"/>
          <w:w w:val="105"/>
        </w:rPr>
        <w:t>defeat</w:t>
      </w:r>
      <w:r>
        <w:rPr>
          <w:color w:val="231F20"/>
          <w:spacing w:val="-16"/>
          <w:w w:val="105"/>
        </w:rPr>
        <w:t xml:space="preserve"> </w:t>
      </w:r>
      <w:r>
        <w:rPr>
          <w:color w:val="231F20"/>
          <w:w w:val="105"/>
        </w:rPr>
        <w:t>and</w:t>
      </w:r>
      <w:r>
        <w:rPr>
          <w:color w:val="231F20"/>
          <w:spacing w:val="-16"/>
          <w:w w:val="105"/>
        </w:rPr>
        <w:t xml:space="preserve"> </w:t>
      </w:r>
      <w:r>
        <w:rPr>
          <w:color w:val="231F20"/>
          <w:w w:val="105"/>
        </w:rPr>
        <w:t>threw</w:t>
      </w:r>
      <w:r>
        <w:rPr>
          <w:color w:val="231F20"/>
          <w:spacing w:val="-17"/>
          <w:w w:val="105"/>
        </w:rPr>
        <w:t xml:space="preserve"> </w:t>
      </w:r>
      <w:r>
        <w:rPr>
          <w:color w:val="231F20"/>
          <w:w w:val="105"/>
        </w:rPr>
        <w:t>an</w:t>
      </w:r>
      <w:r>
        <w:rPr>
          <w:color w:val="231F20"/>
          <w:spacing w:val="-16"/>
          <w:w w:val="105"/>
        </w:rPr>
        <w:t xml:space="preserve"> </w:t>
      </w:r>
      <w:r>
        <w:rPr>
          <w:color w:val="231F20"/>
          <w:spacing w:val="-3"/>
          <w:w w:val="105"/>
        </w:rPr>
        <w:t>exception.</w:t>
      </w:r>
      <w:r>
        <w:rPr>
          <w:color w:val="231F20"/>
          <w:spacing w:val="-16"/>
          <w:w w:val="105"/>
        </w:rPr>
        <w:t xml:space="preserve"> </w:t>
      </w:r>
      <w:r>
        <w:rPr>
          <w:color w:val="231F20"/>
          <w:w w:val="105"/>
        </w:rPr>
        <w:t>It</w:t>
      </w:r>
      <w:r>
        <w:rPr>
          <w:color w:val="231F20"/>
          <w:spacing w:val="-17"/>
          <w:w w:val="105"/>
        </w:rPr>
        <w:t xml:space="preserve"> </w:t>
      </w:r>
      <w:r>
        <w:rPr>
          <w:color w:val="231F20"/>
          <w:spacing w:val="-3"/>
          <w:w w:val="105"/>
        </w:rPr>
        <w:t>didn’t</w:t>
      </w:r>
      <w:r>
        <w:rPr>
          <w:color w:val="231F20"/>
          <w:spacing w:val="-16"/>
          <w:w w:val="105"/>
        </w:rPr>
        <w:t xml:space="preserve"> </w:t>
      </w:r>
      <w:r>
        <w:rPr>
          <w:color w:val="231F20"/>
          <w:w w:val="105"/>
        </w:rPr>
        <w:t>try</w:t>
      </w:r>
      <w:r>
        <w:rPr>
          <w:color w:val="231F20"/>
          <w:spacing w:val="-16"/>
          <w:w w:val="105"/>
        </w:rPr>
        <w:t xml:space="preserve"> </w:t>
      </w:r>
      <w:r>
        <w:rPr>
          <w:color w:val="231F20"/>
          <w:w w:val="105"/>
        </w:rPr>
        <w:t>to</w:t>
      </w:r>
      <w:r>
        <w:rPr>
          <w:color w:val="231F20"/>
          <w:spacing w:val="-17"/>
          <w:w w:val="105"/>
        </w:rPr>
        <w:t xml:space="preserve"> </w:t>
      </w:r>
      <w:r>
        <w:rPr>
          <w:color w:val="231F20"/>
          <w:w w:val="105"/>
        </w:rPr>
        <w:t>handle</w:t>
      </w:r>
      <w:r>
        <w:rPr>
          <w:color w:val="231F20"/>
          <w:spacing w:val="-16"/>
          <w:w w:val="105"/>
        </w:rPr>
        <w:t xml:space="preserve"> </w:t>
      </w:r>
      <w:r>
        <w:rPr>
          <w:color w:val="231F20"/>
          <w:w w:val="105"/>
        </w:rPr>
        <w:t>the</w:t>
      </w:r>
      <w:r>
        <w:rPr>
          <w:color w:val="231F20"/>
          <w:spacing w:val="-16"/>
          <w:w w:val="105"/>
        </w:rPr>
        <w:t xml:space="preserve"> </w:t>
      </w:r>
      <w:r>
        <w:rPr>
          <w:color w:val="231F20"/>
          <w:spacing w:val="-3"/>
          <w:w w:val="105"/>
        </w:rPr>
        <w:t xml:space="preserve">exception. </w:t>
      </w:r>
      <w:r>
        <w:rPr>
          <w:color w:val="231F20"/>
          <w:w w:val="105"/>
        </w:rPr>
        <w:t xml:space="preserve">It </w:t>
      </w:r>
      <w:r>
        <w:rPr>
          <w:color w:val="231F20"/>
          <w:spacing w:val="-3"/>
          <w:w w:val="105"/>
        </w:rPr>
        <w:t xml:space="preserve">just </w:t>
      </w:r>
      <w:r>
        <w:rPr>
          <w:color w:val="231F20"/>
          <w:w w:val="105"/>
        </w:rPr>
        <w:t xml:space="preserve">said, “I </w:t>
      </w:r>
      <w:r>
        <w:rPr>
          <w:color w:val="231F20"/>
          <w:spacing w:val="-3"/>
          <w:w w:val="105"/>
        </w:rPr>
        <w:t xml:space="preserve">can’t </w:t>
      </w:r>
      <w:r>
        <w:rPr>
          <w:color w:val="231F20"/>
          <w:w w:val="105"/>
        </w:rPr>
        <w:t xml:space="preserve">deal with </w:t>
      </w:r>
      <w:r>
        <w:rPr>
          <w:color w:val="231F20"/>
          <w:spacing w:val="-3"/>
          <w:w w:val="105"/>
        </w:rPr>
        <w:t xml:space="preserve">it” </w:t>
      </w:r>
      <w:r>
        <w:rPr>
          <w:color w:val="231F20"/>
          <w:w w:val="105"/>
        </w:rPr>
        <w:t xml:space="preserve">and the </w:t>
      </w:r>
      <w:r>
        <w:rPr>
          <w:color w:val="231F20"/>
          <w:spacing w:val="-3"/>
          <w:w w:val="105"/>
        </w:rPr>
        <w:t xml:space="preserve">exception </w:t>
      </w:r>
      <w:r>
        <w:rPr>
          <w:color w:val="231F20"/>
          <w:w w:val="105"/>
        </w:rPr>
        <w:t>was</w:t>
      </w:r>
      <w:r>
        <w:rPr>
          <w:color w:val="231F20"/>
          <w:spacing w:val="10"/>
          <w:w w:val="105"/>
        </w:rPr>
        <w:t xml:space="preserve"> </w:t>
      </w:r>
      <w:r>
        <w:rPr>
          <w:color w:val="231F20"/>
          <w:spacing w:val="-3"/>
          <w:w w:val="105"/>
        </w:rPr>
        <w:t>displayed:</w:t>
      </w:r>
    </w:p>
    <w:p w:rsidR="00FA3020" w:rsidRDefault="00350426">
      <w:pPr>
        <w:spacing w:before="118" w:line="324" w:lineRule="auto"/>
        <w:ind w:left="1560" w:right="5013"/>
        <w:rPr>
          <w:rFonts w:ascii="Courier New"/>
          <w:sz w:val="17"/>
        </w:rPr>
      </w:pPr>
      <w:r>
        <w:rPr>
          <w:rFonts w:ascii="Courier New"/>
          <w:color w:val="231F20"/>
          <w:sz w:val="17"/>
        </w:rPr>
        <w:t xml:space="preserve">ZooException in thread "main" </w:t>
      </w:r>
      <w:r>
        <w:rPr>
          <w:rFonts w:ascii="Courier New"/>
          <w:color w:val="231F20"/>
          <w:w w:val="90"/>
          <w:sz w:val="17"/>
        </w:rPr>
        <w:t xml:space="preserve">java.lang.ArrayIndexOutOfBoundsException: 1 </w:t>
      </w:r>
      <w:r>
        <w:rPr>
          <w:rFonts w:ascii="Courier New"/>
          <w:color w:val="231F20"/>
          <w:sz w:val="17"/>
        </w:rPr>
        <w:t>at mainmethod.Zoo.main(Zoo.java:7)</w:t>
      </w:r>
    </w:p>
    <w:p w:rsidR="00FA3020" w:rsidRDefault="00350426">
      <w:pPr>
        <w:pStyle w:val="BodyText"/>
        <w:spacing w:before="61" w:line="259" w:lineRule="auto"/>
        <w:ind w:left="1559" w:right="1857" w:firstLine="240"/>
      </w:pPr>
      <w:r>
        <w:rPr>
          <w:color w:val="231F20"/>
        </w:rPr>
        <w:t xml:space="preserve">Exceptions </w:t>
      </w:r>
      <w:r>
        <w:rPr>
          <w:color w:val="231F20"/>
          <w:spacing w:val="2"/>
        </w:rPr>
        <w:t xml:space="preserve">can </w:t>
      </w:r>
      <w:r>
        <w:rPr>
          <w:color w:val="231F20"/>
        </w:rPr>
        <w:t xml:space="preserve">and do </w:t>
      </w:r>
      <w:r>
        <w:rPr>
          <w:color w:val="231F20"/>
          <w:spacing w:val="2"/>
        </w:rPr>
        <w:t xml:space="preserve">occur </w:t>
      </w:r>
      <w:r>
        <w:rPr>
          <w:color w:val="231F20"/>
        </w:rPr>
        <w:t xml:space="preserve">all the </w:t>
      </w:r>
      <w:r>
        <w:rPr>
          <w:color w:val="231F20"/>
          <w:spacing w:val="2"/>
        </w:rPr>
        <w:t xml:space="preserve">time, </w:t>
      </w:r>
      <w:r>
        <w:rPr>
          <w:color w:val="231F20"/>
        </w:rPr>
        <w:t xml:space="preserve">even in solid program code. </w:t>
      </w:r>
      <w:r>
        <w:rPr>
          <w:color w:val="231F20"/>
          <w:spacing w:val="3"/>
        </w:rPr>
        <w:t xml:space="preserve">In </w:t>
      </w:r>
      <w:r>
        <w:rPr>
          <w:color w:val="231F20"/>
        </w:rPr>
        <w:t xml:space="preserve">our example, toddlers falling is a fact of life. When you write more advanced programs, you’ll need to deal with failures in accessing files, networks, and outside services. On the </w:t>
      </w:r>
      <w:r>
        <w:rPr>
          <w:color w:val="231F20"/>
          <w:spacing w:val="2"/>
        </w:rPr>
        <w:t xml:space="preserve">OCA exam, </w:t>
      </w:r>
      <w:r>
        <w:rPr>
          <w:color w:val="231F20"/>
        </w:rPr>
        <w:t xml:space="preserve">exceptions deal largely with mistakes in programs. For example, a program might </w:t>
      </w:r>
      <w:r>
        <w:rPr>
          <w:color w:val="231F20"/>
          <w:spacing w:val="3"/>
        </w:rPr>
        <w:t xml:space="preserve">try </w:t>
      </w:r>
      <w:r>
        <w:rPr>
          <w:color w:val="231F20"/>
        </w:rPr>
        <w:t>to access an invalid position in an array. The key point to remember is that exceptions alter the program</w:t>
      </w:r>
      <w:r>
        <w:rPr>
          <w:color w:val="231F20"/>
          <w:spacing w:val="20"/>
        </w:rPr>
        <w:t xml:space="preserve"> </w:t>
      </w:r>
      <w:r>
        <w:rPr>
          <w:color w:val="231F20"/>
          <w:spacing w:val="-3"/>
        </w:rPr>
        <w:t>flow.</w:t>
      </w:r>
    </w:p>
    <w:p w:rsidR="00FA3020" w:rsidRDefault="000C69B0">
      <w:pPr>
        <w:pStyle w:val="BodyText"/>
        <w:spacing w:before="2"/>
        <w:rPr>
          <w:sz w:val="27"/>
        </w:rPr>
      </w:pPr>
      <w:r w:rsidRPr="000C69B0">
        <w:pict>
          <v:group id="_x0000_s1204" style="position:absolute;margin-left:52.5pt;margin-top:17.9pt;width:6in;height:208.25pt;z-index:-251568640;mso-wrap-distance-left:0;mso-wrap-distance-right:0;mso-position-horizontal-relative:page" coordorigin="1050,358" coordsize="8640,4165">
            <v:rect id="_x0000_s1222" style="position:absolute;left:1320;top:367;width:7860;height:620" fillcolor="#e6e7e8" stroked="f"/>
            <v:rect id="_x0000_s1221" style="position:absolute;left:1320;top:987;width:7860;height:360" fillcolor="#e6e7e8" stroked="f"/>
            <v:rect id="_x0000_s1220" style="position:absolute;left:1325;top:362;width:7850;height:3785" filled="f" strokecolor="#231f20" strokeweight=".5pt"/>
            <v:shape id="_x0000_s1219" type="#_x0000_t75" style="position:absolute;left:1893;top:544;width:518;height:163">
              <v:imagedata r:id="rId64" o:title=""/>
            </v:shape>
            <v:shape id="_x0000_s1218" type="#_x0000_t75" style="position:absolute;left:2505;top:544;width:718;height:163">
              <v:imagedata r:id="rId65" o:title=""/>
            </v:shape>
            <v:shape id="_x0000_s1217" style="position:absolute;left:3336;top:540;width:150;height:168" coordorigin="3336,540" coordsize="150,168" o:spt="100" adj="0,,0" path="m3396,654r-60,l3342,680r17,17l3382,705r27,3l3440,705r24,-10l3480,678r2,-6l3406,672r-4,-2l3400,667r-3,-4l3396,659r,-5xm3412,540r-31,4l3358,554r-14,16l3339,592r2,14l3346,618r11,10l3372,635r50,15l3427,653r,13l3421,672r61,l3486,652r-2,-13l3479,628r-9,-10l3457,611r-13,-5l3431,602r-24,-6l3400,594r-3,-2l3397,581r4,-4l3478,577r-2,-11l3461,551r-22,-8l3412,540xm3478,577r-59,l3425,580r,10l3481,590r-3,-13xe" fillcolor="#808285" stroked="f">
              <v:stroke joinstyle="round"/>
              <v:formulas/>
              <v:path arrowok="t" o:connecttype="segments"/>
            </v:shape>
            <v:shape id="_x0000_s1216" style="position:absolute;left:3506;top:589;width:127;height:118" coordorigin="3507,590" coordsize="127,118" o:spt="100" adj="0,,0" path="m3572,590r-27,3l3525,604r-13,19l3507,648r5,28l3526,694r20,10l3570,707r29,-3l3618,694r12,-14l3564,680r-4,-4l3560,622r4,-5l3629,617r-11,-14l3599,593r-27,-3xm3634,659r-49,l3584,673r-3,7l3630,680r,-1l3634,659xm3629,617r-47,l3584,625r1,13l3634,638r-5,-20l3629,617xe" fillcolor="#808285" stroked="f">
              <v:stroke joinstyle="round"/>
              <v:formulas/>
              <v:path arrowok="t" o:connecttype="segments"/>
            </v:shape>
            <v:shape id="_x0000_s1215" style="position:absolute;left:3656;top:589;width:127;height:118" coordorigin="3656,590" coordsize="127,118" o:spt="100" adj="0,,0" path="m3721,590r-27,3l3674,604r-13,19l3656,648r5,28l3675,694r19,10l3717,707r27,-3l3764,697r12,-12l3778,680r-67,l3707,674r,-16l3783,658r,-8l3781,635r-74,l3707,623r6,-6l3775,617r-7,-12l3749,594r-28,-4xm3782,668r-47,l3734,676r-6,4l3778,680r4,-12xm3775,617r-45,l3735,623r,12l3781,635r-2,-11l3775,617xe" fillcolor="#808285" stroked="f">
              <v:stroke joinstyle="round"/>
              <v:formulas/>
              <v:path arrowok="t" o:connecttype="segments"/>
            </v:shape>
            <v:shape id="_x0000_s1214" style="position:absolute;left:3807;top:589;width:127;height:114" coordorigin="3808,590" coordsize="127,114" o:spt="100" adj="0,,0" path="m3859,593r-51,l3808,703r53,l3861,626r4,-4l3933,622r-2,-11l3930,610r-69,l3859,593xm3933,622r-55,l3881,627r,76l3934,703r,-73l3933,622xm3896,590r-10,1l3877,594r-8,6l3861,610r69,l3923,599r-12,-7l3896,590xe" fillcolor="#808285" stroked="f">
              <v:stroke joinstyle="round"/>
              <v:formulas/>
              <v:path arrowok="t" o:connecttype="segments"/>
            </v:shape>
            <v:shape id="_x0000_s1213" style="position:absolute;left:3956;top:589;width:118;height:118" coordorigin="3956,590" coordsize="118,118" o:spt="100" adj="0,,0" path="m4071,614r-48,l4026,618r,17l4020,635r-28,2l3972,644r-12,12l3956,673r3,15l3967,698r12,7l3995,707r12,l4018,703r8,-10l4074,693r,-13l4006,680r-4,-5l4002,662r3,-7l4074,655r,-26l4071,614xm4074,693r-48,l4027,703r47,l4074,693xm4074,655r-48,l4026,674r-3,6l4074,680r,-25xm4018,590r-21,1l3980,597r-13,11l3961,626r44,l4006,617r3,-3l4071,614r,-2l4062,600r-18,-8l4018,590xe" fillcolor="#808285" stroked="f">
              <v:stroke joinstyle="round"/>
              <v:formulas/>
              <v:path arrowok="t" o:connecttype="segments"/>
            </v:shape>
            <v:shape id="_x0000_s1212" style="position:absolute;left:4101;top:591;width:89;height:112" coordorigin="4102,592" coordsize="89,112" o:spt="100" adj="0,,0" path="m4153,593r-51,l4102,703r53,l4155,639r3,-7l4190,632r,-27l4155,605r-2,-12xm4190,632r-12,l4184,633r6,2l4190,632xm4181,592r-11,l4162,595r-7,10l4190,605r,-10l4185,592r-4,xe" fillcolor="#808285" stroked="f">
              <v:stroke joinstyle="round"/>
              <v:formulas/>
              <v:path arrowok="t" o:connecttype="segments"/>
            </v:shape>
            <v:rect id="_x0000_s1211" style="position:absolute;left:4210;top:593;width:54;height:111" fillcolor="#808285" stroked="f"/>
            <v:rect id="_x0000_s1210" style="position:absolute;left:4210;top:544;width:54;height:34" fillcolor="#808285" stroked="f"/>
            <v:shape id="_x0000_s1209" style="position:absolute;left:4287;top:589;width:135;height:118" coordorigin="4288,590" coordsize="135,118" o:spt="100" adj="0,,0" path="m4355,590r-29,4l4305,606r-13,18l4288,648r4,24l4305,691r21,12l4355,707r29,-4l4406,691r9,-14l4347,677r-4,-7l4343,626r4,-6l4415,620r-9,-14l4384,594r-29,-4xm4415,620r-51,l4368,626r,44l4364,677r51,l4418,672r4,-24l4418,624r-3,-4xe" fillcolor="#808285" stroked="f">
              <v:stroke joinstyle="round"/>
              <v:formulas/>
              <v:path arrowok="t" o:connecttype="segments"/>
            </v:shape>
            <v:shape id="_x0000_s1208" style="position:absolute;left:1370;top:397;width:453;height:454" coordorigin="1370,398" coordsize="453,454" o:spt="100" adj="0,,0" path="m1596,398r-72,11l1462,441r-49,49l1381,552r-11,73l1381,697r32,62l1462,808r62,32l1596,851r72,-11l1686,831r-106,l1573,830r-7,-1l1561,822r-22,l1516,815r-21,-10l1475,792r-18,-15l1467,770r10,-6l1478,763r-35,l1422,736r-16,-31l1396,671r-5,-36l1821,635r2,-10l1821,615r-430,l1396,578r10,-34l1422,513r21,-27l1479,486r-2,-1l1466,478r-9,-6l1475,457r20,-13l1516,434r23,-8l1562,426r4,-6l1573,419r7,-1l1686,418r-18,-9l1596,398xm1606,731r-20,l1586,831r20,l1606,731xm1700,731r-94,l1623,732r16,3l1656,739r18,6l1664,767r-11,22l1640,809r-13,20l1620,830r-7,1l1686,831r17,-9l1654,822r11,-16l1674,789r9,-19l1691,752r41,l1726,749r-13,-7l1698,735r2,-4xm1522,752r-20,l1509,771r9,18l1528,806r11,16l1561,822r-9,-13l1540,789r-11,-22l1522,752xm1732,752r-41,l1703,758r12,6l1726,770r10,7l1718,792r-20,13l1676,815r-22,7l1703,822r28,-14l1775,763r-25,l1739,756r-7,-4xm1492,635r-20,l1474,657r4,25l1485,708r9,27l1480,742r-14,7l1454,756r-11,7l1478,763r11,-5l1502,752r20,l1519,745r17,-6l1553,735r17,-3l1586,731r114,l1700,729r-188,l1504,705r-6,-24l1494,657r-2,-22xm1821,635r-20,l1797,671r-11,34l1771,736r-21,27l1775,763r4,-4l1811,697r10,-62xm1606,635r-20,l1586,710r-17,2l1550,716r-19,5l1512,729r168,l1661,721r-19,-5l1624,712r-18,-2l1606,635xm1721,635r-20,l1699,657r-5,24l1688,705r-8,24l1700,729r7,-21l1714,682r5,-25l1721,635xm1479,486r-36,l1454,493r12,7l1480,507r14,7l1486,541r-7,26l1474,592r-2,23l1492,615r2,-24l1498,567r6,-23l1512,520r188,l1700,518r-114,l1570,517r-18,-3l1535,509r-17,-5l1522,496r-21,l1489,491r-10,-5xm1680,520r-168,l1531,528r19,5l1569,537r17,2l1586,615r20,l1606,539r18,-2l1642,533r19,-5l1680,520xm1700,520r-20,l1688,544r6,23l1699,591r2,24l1721,615r-2,-23l1714,567r-7,-26l1700,520xm1775,486r-25,l1771,513r15,31l1797,578r4,37l1821,615r-10,-63l1779,490r-4,-4xm1606,418r-20,l1586,518r20,l1606,418xm1686,418r-73,l1620,419r7,1l1640,439r13,21l1664,481r10,23l1657,509r-17,5l1623,517r-17,1l1700,518r-2,-4l1713,507r13,-7l1733,496r-42,l1683,478r-9,-19l1664,442r-10,-16l1702,426r-16,-8xm1562,426r-23,l1528,442r-10,17l1509,478r-8,18l1522,496r7,-15l1540,460r13,-21l1562,426xm1702,426r-48,l1676,434r22,10l1718,457r18,15l1726,478r-10,7l1704,491r-13,5l1733,496r6,-3l1750,486r25,l1731,441r-29,-15xe" fillcolor="#808285" stroked="f">
              <v:stroke joinstyle="round"/>
              <v:formulas/>
              <v:path arrowok="t" o:connecttype="segments"/>
            </v:shape>
            <v:rect id="_x0000_s1207" style="position:absolute;left:1050;top:3942;width:8640;height:580" stroked="f"/>
            <v:shape id="_x0000_s1206" type="#_x0000_t202" style="position:absolute;left:1050;top:357;width:8640;height:4165" filled="f" stroked="f">
              <v:textbox inset="0,0,0,0">
                <w:txbxContent>
                  <w:p w:rsidR="0043584B" w:rsidRDefault="0043584B">
                    <w:pPr>
                      <w:rPr>
                        <w:sz w:val="20"/>
                      </w:rPr>
                    </w:pPr>
                  </w:p>
                  <w:p w:rsidR="0043584B" w:rsidRDefault="0043584B">
                    <w:pPr>
                      <w:rPr>
                        <w:sz w:val="20"/>
                      </w:rPr>
                    </w:pPr>
                  </w:p>
                  <w:p w:rsidR="0043584B" w:rsidRDefault="0043584B">
                    <w:pPr>
                      <w:rPr>
                        <w:sz w:val="20"/>
                      </w:rPr>
                    </w:pPr>
                  </w:p>
                  <w:p w:rsidR="0043584B" w:rsidRDefault="0043584B">
                    <w:pPr>
                      <w:rPr>
                        <w:sz w:val="20"/>
                      </w:rPr>
                    </w:pPr>
                  </w:p>
                  <w:p w:rsidR="0043584B" w:rsidRDefault="0043584B">
                    <w:pPr>
                      <w:spacing w:before="140" w:line="278" w:lineRule="auto"/>
                      <w:ind w:left="510" w:right="711"/>
                      <w:rPr>
                        <w:rFonts w:ascii="Calibri" w:hAnsi="Calibri"/>
                        <w:sz w:val="17"/>
                      </w:rPr>
                    </w:pPr>
                    <w:r>
                      <w:rPr>
                        <w:rFonts w:ascii="Calibri" w:hAnsi="Calibri"/>
                        <w:color w:val="231F20"/>
                        <w:w w:val="115"/>
                        <w:sz w:val="17"/>
                      </w:rPr>
                      <w:t>Exceptions are used when “something goes wrong.” However, the word “wrong” is subjective. The following code returns –1 instead of throwing an exception if no match is found:</w:t>
                    </w:r>
                  </w:p>
                  <w:p w:rsidR="0043584B" w:rsidRDefault="0043584B">
                    <w:pPr>
                      <w:rPr>
                        <w:sz w:val="16"/>
                      </w:rPr>
                    </w:pPr>
                  </w:p>
                  <w:p w:rsidR="0043584B" w:rsidRDefault="0043584B">
                    <w:pPr>
                      <w:spacing w:before="1" w:line="324" w:lineRule="auto"/>
                      <w:ind w:left="692" w:right="3646" w:hanging="183"/>
                      <w:rPr>
                        <w:rFonts w:ascii="Courier New"/>
                        <w:sz w:val="17"/>
                      </w:rPr>
                    </w:pPr>
                    <w:r>
                      <w:rPr>
                        <w:rFonts w:ascii="Courier New"/>
                        <w:color w:val="231F20"/>
                        <w:w w:val="95"/>
                        <w:sz w:val="17"/>
                      </w:rPr>
                      <w:t>public</w:t>
                    </w:r>
                    <w:r>
                      <w:rPr>
                        <w:rFonts w:ascii="Courier New"/>
                        <w:color w:val="231F20"/>
                        <w:spacing w:val="-45"/>
                        <w:w w:val="95"/>
                        <w:sz w:val="17"/>
                      </w:rPr>
                      <w:t xml:space="preserve"> </w:t>
                    </w:r>
                    <w:r>
                      <w:rPr>
                        <w:rFonts w:ascii="Courier New"/>
                        <w:color w:val="231F20"/>
                        <w:w w:val="95"/>
                        <w:sz w:val="17"/>
                      </w:rPr>
                      <w:t>int</w:t>
                    </w:r>
                    <w:r>
                      <w:rPr>
                        <w:rFonts w:ascii="Courier New"/>
                        <w:color w:val="231F20"/>
                        <w:spacing w:val="-45"/>
                        <w:w w:val="95"/>
                        <w:sz w:val="17"/>
                      </w:rPr>
                      <w:t xml:space="preserve"> </w:t>
                    </w:r>
                    <w:r>
                      <w:rPr>
                        <w:rFonts w:ascii="Courier New"/>
                        <w:color w:val="231F20"/>
                        <w:w w:val="95"/>
                        <w:sz w:val="17"/>
                      </w:rPr>
                      <w:t>indexOf(String[]</w:t>
                    </w:r>
                    <w:r>
                      <w:rPr>
                        <w:rFonts w:ascii="Courier New"/>
                        <w:color w:val="231F20"/>
                        <w:spacing w:val="-45"/>
                        <w:w w:val="95"/>
                        <w:sz w:val="17"/>
                      </w:rPr>
                      <w:t xml:space="preserve"> </w:t>
                    </w:r>
                    <w:r>
                      <w:rPr>
                        <w:rFonts w:ascii="Courier New"/>
                        <w:color w:val="231F20"/>
                        <w:w w:val="95"/>
                        <w:sz w:val="17"/>
                      </w:rPr>
                      <w:t>names,</w:t>
                    </w:r>
                    <w:r>
                      <w:rPr>
                        <w:rFonts w:ascii="Courier New"/>
                        <w:color w:val="231F20"/>
                        <w:spacing w:val="-44"/>
                        <w:w w:val="95"/>
                        <w:sz w:val="17"/>
                      </w:rPr>
                      <w:t xml:space="preserve"> </w:t>
                    </w:r>
                    <w:r>
                      <w:rPr>
                        <w:rFonts w:ascii="Courier New"/>
                        <w:color w:val="231F20"/>
                        <w:w w:val="95"/>
                        <w:sz w:val="17"/>
                      </w:rPr>
                      <w:t>String</w:t>
                    </w:r>
                    <w:r>
                      <w:rPr>
                        <w:rFonts w:ascii="Courier New"/>
                        <w:color w:val="231F20"/>
                        <w:spacing w:val="-45"/>
                        <w:w w:val="95"/>
                        <w:sz w:val="17"/>
                      </w:rPr>
                      <w:t xml:space="preserve"> </w:t>
                    </w:r>
                    <w:r>
                      <w:rPr>
                        <w:rFonts w:ascii="Courier New"/>
                        <w:color w:val="231F20"/>
                        <w:w w:val="95"/>
                        <w:sz w:val="17"/>
                      </w:rPr>
                      <w:t>name)</w:t>
                    </w:r>
                    <w:r>
                      <w:rPr>
                        <w:rFonts w:ascii="Courier New"/>
                        <w:color w:val="231F20"/>
                        <w:spacing w:val="-45"/>
                        <w:w w:val="95"/>
                        <w:sz w:val="17"/>
                      </w:rPr>
                      <w:t xml:space="preserve"> </w:t>
                    </w:r>
                    <w:r>
                      <w:rPr>
                        <w:rFonts w:ascii="Courier New"/>
                        <w:color w:val="231F20"/>
                        <w:spacing w:val="-15"/>
                        <w:w w:val="95"/>
                        <w:sz w:val="17"/>
                      </w:rPr>
                      <w:t xml:space="preserve">{ </w:t>
                    </w:r>
                    <w:r>
                      <w:rPr>
                        <w:rFonts w:ascii="Courier New"/>
                        <w:color w:val="231F20"/>
                        <w:sz w:val="17"/>
                      </w:rPr>
                      <w:t>for</w:t>
                    </w:r>
                    <w:r>
                      <w:rPr>
                        <w:rFonts w:ascii="Courier New"/>
                        <w:color w:val="231F20"/>
                        <w:spacing w:val="-32"/>
                        <w:sz w:val="17"/>
                      </w:rPr>
                      <w:t xml:space="preserve"> </w:t>
                    </w:r>
                    <w:r>
                      <w:rPr>
                        <w:rFonts w:ascii="Courier New"/>
                        <w:color w:val="231F20"/>
                        <w:sz w:val="17"/>
                      </w:rPr>
                      <w:t>(int</w:t>
                    </w:r>
                    <w:r>
                      <w:rPr>
                        <w:rFonts w:ascii="Courier New"/>
                        <w:color w:val="231F20"/>
                        <w:spacing w:val="-32"/>
                        <w:sz w:val="17"/>
                      </w:rPr>
                      <w:t xml:space="preserve"> </w:t>
                    </w:r>
                    <w:r>
                      <w:rPr>
                        <w:rFonts w:ascii="Courier New"/>
                        <w:color w:val="231F20"/>
                        <w:sz w:val="17"/>
                      </w:rPr>
                      <w:t>i</w:t>
                    </w:r>
                    <w:r>
                      <w:rPr>
                        <w:rFonts w:ascii="Courier New"/>
                        <w:color w:val="231F20"/>
                        <w:spacing w:val="-32"/>
                        <w:sz w:val="17"/>
                      </w:rPr>
                      <w:t xml:space="preserve"> </w:t>
                    </w:r>
                    <w:r>
                      <w:rPr>
                        <w:rFonts w:ascii="Courier New"/>
                        <w:color w:val="231F20"/>
                        <w:sz w:val="17"/>
                      </w:rPr>
                      <w:t>=</w:t>
                    </w:r>
                    <w:r>
                      <w:rPr>
                        <w:rFonts w:ascii="Courier New"/>
                        <w:color w:val="231F20"/>
                        <w:spacing w:val="-31"/>
                        <w:sz w:val="17"/>
                      </w:rPr>
                      <w:t xml:space="preserve"> </w:t>
                    </w:r>
                    <w:r>
                      <w:rPr>
                        <w:rFonts w:ascii="Courier New"/>
                        <w:color w:val="231F20"/>
                        <w:sz w:val="17"/>
                      </w:rPr>
                      <w:t>0;</w:t>
                    </w:r>
                    <w:r>
                      <w:rPr>
                        <w:rFonts w:ascii="Courier New"/>
                        <w:color w:val="231F20"/>
                        <w:spacing w:val="-32"/>
                        <w:sz w:val="17"/>
                      </w:rPr>
                      <w:t xml:space="preserve"> </w:t>
                    </w:r>
                    <w:r>
                      <w:rPr>
                        <w:rFonts w:ascii="Courier New"/>
                        <w:color w:val="231F20"/>
                        <w:sz w:val="17"/>
                      </w:rPr>
                      <w:t>i</w:t>
                    </w:r>
                    <w:r>
                      <w:rPr>
                        <w:rFonts w:ascii="Courier New"/>
                        <w:color w:val="231F20"/>
                        <w:spacing w:val="-32"/>
                        <w:sz w:val="17"/>
                      </w:rPr>
                      <w:t xml:space="preserve"> </w:t>
                    </w:r>
                    <w:r>
                      <w:rPr>
                        <w:rFonts w:ascii="Courier New"/>
                        <w:color w:val="231F20"/>
                        <w:sz w:val="17"/>
                      </w:rPr>
                      <w:t>&lt;</w:t>
                    </w:r>
                    <w:r>
                      <w:rPr>
                        <w:rFonts w:ascii="Courier New"/>
                        <w:color w:val="231F20"/>
                        <w:spacing w:val="-31"/>
                        <w:sz w:val="17"/>
                      </w:rPr>
                      <w:t xml:space="preserve"> </w:t>
                    </w:r>
                    <w:r>
                      <w:rPr>
                        <w:rFonts w:ascii="Courier New"/>
                        <w:color w:val="231F20"/>
                        <w:sz w:val="17"/>
                      </w:rPr>
                      <w:t>names.length;</w:t>
                    </w:r>
                    <w:r>
                      <w:rPr>
                        <w:rFonts w:ascii="Courier New"/>
                        <w:color w:val="231F20"/>
                        <w:spacing w:val="-32"/>
                        <w:sz w:val="17"/>
                      </w:rPr>
                      <w:t xml:space="preserve"> </w:t>
                    </w:r>
                    <w:r>
                      <w:rPr>
                        <w:rFonts w:ascii="Courier New"/>
                        <w:color w:val="231F20"/>
                        <w:sz w:val="17"/>
                      </w:rPr>
                      <w:t>i++)</w:t>
                    </w:r>
                    <w:r>
                      <w:rPr>
                        <w:rFonts w:ascii="Courier New"/>
                        <w:color w:val="231F20"/>
                        <w:spacing w:val="-32"/>
                        <w:sz w:val="17"/>
                      </w:rPr>
                      <w:t xml:space="preserve"> </w:t>
                    </w:r>
                    <w:r>
                      <w:rPr>
                        <w:rFonts w:ascii="Courier New"/>
                        <w:color w:val="231F20"/>
                        <w:sz w:val="17"/>
                      </w:rPr>
                      <w:t>{</w:t>
                    </w:r>
                  </w:p>
                  <w:p w:rsidR="0043584B" w:rsidRDefault="0043584B">
                    <w:pPr>
                      <w:ind w:left="875"/>
                      <w:rPr>
                        <w:rFonts w:ascii="Courier New"/>
                        <w:sz w:val="17"/>
                      </w:rPr>
                    </w:pPr>
                    <w:r>
                      <w:rPr>
                        <w:rFonts w:ascii="Courier New"/>
                        <w:color w:val="231F20"/>
                        <w:sz w:val="17"/>
                      </w:rPr>
                      <w:t>if (names[i].equals(name)) { return i; }</w:t>
                    </w:r>
                  </w:p>
                  <w:p w:rsidR="0043584B" w:rsidRDefault="0043584B">
                    <w:pPr>
                      <w:spacing w:before="67"/>
                      <w:ind w:left="692"/>
                      <w:rPr>
                        <w:rFonts w:ascii="Courier New"/>
                        <w:sz w:val="17"/>
                      </w:rPr>
                    </w:pPr>
                    <w:r>
                      <w:rPr>
                        <w:rFonts w:ascii="Courier New"/>
                        <w:color w:val="231F20"/>
                        <w:w w:val="89"/>
                        <w:sz w:val="17"/>
                      </w:rPr>
                      <w:t>}</w:t>
                    </w:r>
                  </w:p>
                  <w:p w:rsidR="0043584B" w:rsidRDefault="0043584B">
                    <w:pPr>
                      <w:spacing w:before="67"/>
                      <w:ind w:left="692"/>
                      <w:rPr>
                        <w:rFonts w:ascii="Courier New"/>
                        <w:sz w:val="17"/>
                      </w:rPr>
                    </w:pPr>
                    <w:r>
                      <w:rPr>
                        <w:rFonts w:ascii="Courier New"/>
                        <w:color w:val="231F20"/>
                        <w:sz w:val="17"/>
                      </w:rPr>
                      <w:t>return -1;</w:t>
                    </w:r>
                  </w:p>
                  <w:p w:rsidR="0043584B" w:rsidRDefault="0043584B">
                    <w:pPr>
                      <w:spacing w:before="68"/>
                      <w:ind w:left="510"/>
                      <w:rPr>
                        <w:rFonts w:ascii="Courier New"/>
                        <w:sz w:val="17"/>
                      </w:rPr>
                    </w:pPr>
                    <w:r>
                      <w:rPr>
                        <w:rFonts w:ascii="Courier New"/>
                        <w:color w:val="231F20"/>
                        <w:w w:val="89"/>
                        <w:sz w:val="17"/>
                      </w:rPr>
                      <w:t>}</w:t>
                    </w:r>
                  </w:p>
                  <w:p w:rsidR="0043584B" w:rsidRDefault="0043584B">
                    <w:pPr>
                      <w:spacing w:before="8"/>
                      <w:rPr>
                        <w:sz w:val="18"/>
                      </w:rPr>
                    </w:pPr>
                  </w:p>
                  <w:p w:rsidR="0043584B" w:rsidRDefault="0043584B">
                    <w:pPr>
                      <w:ind w:right="657"/>
                      <w:jc w:val="right"/>
                      <w:rPr>
                        <w:rFonts w:ascii="Georgia"/>
                        <w:i/>
                        <w:sz w:val="19"/>
                      </w:rPr>
                    </w:pPr>
                    <w:r>
                      <w:rPr>
                        <w:rFonts w:ascii="Georgia"/>
                        <w:i/>
                        <w:color w:val="231F20"/>
                        <w:w w:val="95"/>
                        <w:sz w:val="19"/>
                      </w:rPr>
                      <w:t>continues</w:t>
                    </w:r>
                  </w:p>
                </w:txbxContent>
              </v:textbox>
            </v:shape>
            <v:shape id="_x0000_s1205" type="#_x0000_t202" style="position:absolute;left:1330;top:367;width:7840;height:980" filled="f" stroked="f">
              <v:textbox inset="0,0,0,0">
                <w:txbxContent>
                  <w:p w:rsidR="0043584B" w:rsidRDefault="0043584B"/>
                  <w:p w:rsidR="0043584B" w:rsidRDefault="0043584B">
                    <w:pPr>
                      <w:spacing w:before="10"/>
                      <w:rPr>
                        <w:sz w:val="29"/>
                      </w:rPr>
                    </w:pPr>
                  </w:p>
                  <w:p w:rsidR="0043584B" w:rsidRDefault="0043584B">
                    <w:pPr>
                      <w:spacing w:before="1"/>
                      <w:ind w:left="230"/>
                      <w:rPr>
                        <w:rFonts w:ascii="Century Gothic"/>
                        <w:b/>
                        <w:sz w:val="19"/>
                      </w:rPr>
                    </w:pPr>
                    <w:r>
                      <w:rPr>
                        <w:rFonts w:ascii="Century Gothic"/>
                        <w:b/>
                        <w:color w:val="231F20"/>
                        <w:w w:val="110"/>
                        <w:sz w:val="19"/>
                      </w:rPr>
                      <w:t>Return Codes vs. Exceptions</w:t>
                    </w:r>
                  </w:p>
                </w:txbxContent>
              </v:textbox>
            </v:shape>
            <w10:wrap type="topAndBottom" anchorx="page"/>
          </v:group>
        </w:pict>
      </w:r>
    </w:p>
    <w:p w:rsidR="00FA3020" w:rsidRDefault="00FA3020">
      <w:pPr>
        <w:rPr>
          <w:sz w:val="27"/>
        </w:rPr>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bookmarkStart w:id="174" w:name="Understanding_Exception_Types"/>
      <w:bookmarkEnd w:id="174"/>
      <w:r>
        <w:rPr>
          <w:rFonts w:ascii="Calibri" w:hAnsi="Calibri"/>
          <w:b/>
          <w:color w:val="231F20"/>
          <w:spacing w:val="5"/>
          <w:sz w:val="17"/>
        </w:rPr>
        <w:lastRenderedPageBreak/>
        <w:t>302</w:t>
      </w:r>
      <w:r>
        <w:rPr>
          <w:rFonts w:ascii="Calibri" w:hAnsi="Calibri"/>
          <w:b/>
          <w:color w:val="231F20"/>
          <w:spacing w:val="5"/>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0C69B0">
      <w:pPr>
        <w:pStyle w:val="BodyText"/>
        <w:spacing w:before="11"/>
        <w:rPr>
          <w:rFonts w:ascii="Calibri"/>
          <w:sz w:val="24"/>
        </w:rPr>
      </w:pPr>
      <w:r w:rsidRPr="000C69B0">
        <w:pict>
          <v:group id="_x0000_s1200" style="position:absolute;margin-left:52.6pt;margin-top:17.2pt;width:405.1pt;height:135.15pt;z-index:-251567616;mso-wrap-distance-left:0;mso-wrap-distance-right:0;mso-position-horizontal-relative:page" coordorigin="1052,344" coordsize="8102,2703">
            <v:rect id="_x0000_s1203" style="position:absolute;left:1226;top:482;width:7850;height:2559" filled="f" strokecolor="#231f20" strokeweight=".5pt"/>
            <v:rect id="_x0000_s1202" style="position:absolute;left:1051;top:354;width:8102;height:247" stroked="f"/>
            <v:shape id="_x0000_s1201" type="#_x0000_t202" style="position:absolute;left:1051;top:343;width:8102;height:2703" filled="f" stroked="f">
              <v:textbox inset="0,0,0,0">
                <w:txbxContent>
                  <w:p w:rsidR="0043584B" w:rsidRDefault="0043584B">
                    <w:pPr>
                      <w:spacing w:before="2"/>
                      <w:ind w:left="484"/>
                      <w:rPr>
                        <w:rFonts w:ascii="Georgia"/>
                        <w:i/>
                        <w:sz w:val="19"/>
                      </w:rPr>
                    </w:pPr>
                    <w:r>
                      <w:rPr>
                        <w:rFonts w:ascii="Georgia"/>
                        <w:i/>
                        <w:color w:val="231F20"/>
                        <w:sz w:val="19"/>
                      </w:rPr>
                      <w:t>continued</w:t>
                    </w:r>
                  </w:p>
                  <w:p w:rsidR="0043584B" w:rsidRDefault="0043584B">
                    <w:pPr>
                      <w:spacing w:before="80" w:line="278" w:lineRule="auto"/>
                      <w:ind w:left="388" w:right="551"/>
                      <w:rPr>
                        <w:rFonts w:ascii="Calibri" w:hAnsi="Calibri"/>
                        <w:sz w:val="17"/>
                      </w:rPr>
                    </w:pPr>
                    <w:r>
                      <w:rPr>
                        <w:rFonts w:ascii="Calibri" w:hAnsi="Calibri"/>
                        <w:color w:val="231F20"/>
                        <w:spacing w:val="3"/>
                        <w:w w:val="110"/>
                        <w:sz w:val="17"/>
                      </w:rPr>
                      <w:t xml:space="preserve">This </w:t>
                    </w:r>
                    <w:r>
                      <w:rPr>
                        <w:rFonts w:ascii="Calibri" w:hAnsi="Calibri"/>
                        <w:color w:val="231F20"/>
                        <w:spacing w:val="4"/>
                        <w:w w:val="110"/>
                        <w:sz w:val="17"/>
                      </w:rPr>
                      <w:t xml:space="preserve">approach </w:t>
                    </w:r>
                    <w:r>
                      <w:rPr>
                        <w:rFonts w:ascii="Calibri" w:hAnsi="Calibri"/>
                        <w:color w:val="231F20"/>
                        <w:w w:val="110"/>
                        <w:sz w:val="17"/>
                      </w:rPr>
                      <w:t xml:space="preserve">is </w:t>
                    </w:r>
                    <w:r>
                      <w:rPr>
                        <w:rFonts w:ascii="Calibri" w:hAnsi="Calibri"/>
                        <w:color w:val="231F20"/>
                        <w:spacing w:val="3"/>
                        <w:w w:val="110"/>
                        <w:sz w:val="17"/>
                      </w:rPr>
                      <w:t xml:space="preserve">common when writing </w:t>
                    </w:r>
                    <w:r>
                      <w:rPr>
                        <w:rFonts w:ascii="Calibri" w:hAnsi="Calibri"/>
                        <w:color w:val="231F20"/>
                        <w:w w:val="110"/>
                        <w:sz w:val="17"/>
                      </w:rPr>
                      <w:t xml:space="preserve">a </w:t>
                    </w:r>
                    <w:r>
                      <w:rPr>
                        <w:rFonts w:ascii="Calibri" w:hAnsi="Calibri"/>
                        <w:color w:val="231F20"/>
                        <w:spacing w:val="4"/>
                        <w:w w:val="110"/>
                        <w:sz w:val="17"/>
                      </w:rPr>
                      <w:t xml:space="preserve">method </w:t>
                    </w:r>
                    <w:r>
                      <w:rPr>
                        <w:rFonts w:ascii="Calibri" w:hAnsi="Calibri"/>
                        <w:color w:val="231F20"/>
                        <w:spacing w:val="3"/>
                        <w:w w:val="110"/>
                        <w:sz w:val="17"/>
                      </w:rPr>
                      <w:t xml:space="preserve">that </w:t>
                    </w:r>
                    <w:r>
                      <w:rPr>
                        <w:rFonts w:ascii="Calibri" w:hAnsi="Calibri"/>
                        <w:color w:val="231F20"/>
                        <w:spacing w:val="4"/>
                        <w:w w:val="110"/>
                        <w:sz w:val="17"/>
                      </w:rPr>
                      <w:t xml:space="preserve">does </w:t>
                    </w:r>
                    <w:r>
                      <w:rPr>
                        <w:rFonts w:ascii="Calibri" w:hAnsi="Calibri"/>
                        <w:color w:val="231F20"/>
                        <w:w w:val="110"/>
                        <w:sz w:val="17"/>
                      </w:rPr>
                      <w:t xml:space="preserve">a </w:t>
                    </w:r>
                    <w:r>
                      <w:rPr>
                        <w:rFonts w:ascii="Calibri" w:hAnsi="Calibri"/>
                        <w:color w:val="231F20"/>
                        <w:spacing w:val="4"/>
                        <w:w w:val="110"/>
                        <w:sz w:val="17"/>
                      </w:rPr>
                      <w:t xml:space="preserve">search. </w:t>
                    </w:r>
                    <w:r>
                      <w:rPr>
                        <w:rFonts w:ascii="Calibri" w:hAnsi="Calibri"/>
                        <w:color w:val="231F20"/>
                        <w:spacing w:val="2"/>
                        <w:w w:val="110"/>
                        <w:sz w:val="17"/>
                      </w:rPr>
                      <w:t xml:space="preserve">For  </w:t>
                    </w:r>
                    <w:r>
                      <w:rPr>
                        <w:rFonts w:ascii="Calibri" w:hAnsi="Calibri"/>
                        <w:color w:val="231F20"/>
                        <w:spacing w:val="3"/>
                        <w:w w:val="110"/>
                        <w:sz w:val="17"/>
                      </w:rPr>
                      <w:t xml:space="preserve">example, </w:t>
                    </w:r>
                    <w:r>
                      <w:rPr>
                        <w:rFonts w:ascii="Calibri" w:hAnsi="Calibri"/>
                        <w:color w:val="231F20"/>
                        <w:spacing w:val="2"/>
                        <w:w w:val="110"/>
                        <w:sz w:val="17"/>
                      </w:rPr>
                      <w:t xml:space="preserve">imagine </w:t>
                    </w:r>
                    <w:r>
                      <w:rPr>
                        <w:rFonts w:ascii="Calibri" w:hAnsi="Calibri"/>
                        <w:color w:val="231F20"/>
                        <w:spacing w:val="3"/>
                        <w:w w:val="110"/>
                        <w:sz w:val="17"/>
                      </w:rPr>
                      <w:t xml:space="preserve">being asked </w:t>
                    </w:r>
                    <w:r>
                      <w:rPr>
                        <w:rFonts w:ascii="Calibri" w:hAnsi="Calibri"/>
                        <w:color w:val="231F20"/>
                        <w:w w:val="110"/>
                        <w:sz w:val="17"/>
                      </w:rPr>
                      <w:t xml:space="preserve">to </w:t>
                    </w:r>
                    <w:r>
                      <w:rPr>
                        <w:rFonts w:ascii="Calibri" w:hAnsi="Calibri"/>
                        <w:color w:val="231F20"/>
                        <w:spacing w:val="2"/>
                        <w:w w:val="110"/>
                        <w:sz w:val="17"/>
                      </w:rPr>
                      <w:t xml:space="preserve">ﬁnd  the  </w:t>
                    </w:r>
                    <w:r>
                      <w:rPr>
                        <w:rFonts w:ascii="Calibri" w:hAnsi="Calibri"/>
                        <w:color w:val="231F20"/>
                        <w:spacing w:val="3"/>
                        <w:w w:val="110"/>
                        <w:sz w:val="17"/>
                      </w:rPr>
                      <w:t xml:space="preserve">name </w:t>
                    </w:r>
                    <w:r>
                      <w:rPr>
                        <w:rFonts w:ascii="Calibri" w:hAnsi="Calibri"/>
                        <w:color w:val="231F20"/>
                        <w:spacing w:val="2"/>
                        <w:w w:val="110"/>
                        <w:sz w:val="17"/>
                      </w:rPr>
                      <w:t>Joe</w:t>
                    </w:r>
                    <w:r>
                      <w:rPr>
                        <w:rFonts w:ascii="Calibri" w:hAnsi="Calibri"/>
                        <w:color w:val="231F20"/>
                        <w:spacing w:val="46"/>
                        <w:w w:val="110"/>
                        <w:sz w:val="17"/>
                      </w:rPr>
                      <w:t xml:space="preserve"> </w:t>
                    </w:r>
                    <w:r>
                      <w:rPr>
                        <w:rFonts w:ascii="Calibri" w:hAnsi="Calibri"/>
                        <w:color w:val="231F20"/>
                        <w:w w:val="110"/>
                        <w:sz w:val="17"/>
                      </w:rPr>
                      <w:t xml:space="preserve">in  </w:t>
                    </w:r>
                    <w:r>
                      <w:rPr>
                        <w:rFonts w:ascii="Calibri" w:hAnsi="Calibri"/>
                        <w:color w:val="231F20"/>
                        <w:spacing w:val="2"/>
                        <w:w w:val="110"/>
                        <w:sz w:val="17"/>
                      </w:rPr>
                      <w:t xml:space="preserve">the  array.  </w:t>
                    </w:r>
                    <w:r>
                      <w:rPr>
                        <w:rFonts w:ascii="Calibri" w:hAnsi="Calibri"/>
                        <w:color w:val="231F20"/>
                        <w:spacing w:val="3"/>
                        <w:w w:val="110"/>
                        <w:sz w:val="17"/>
                      </w:rPr>
                      <w:t xml:space="preserve">It </w:t>
                    </w:r>
                    <w:r>
                      <w:rPr>
                        <w:rFonts w:ascii="Calibri" w:hAnsi="Calibri"/>
                        <w:color w:val="231F20"/>
                        <w:w w:val="110"/>
                        <w:sz w:val="17"/>
                      </w:rPr>
                      <w:t xml:space="preserve">is  </w:t>
                    </w:r>
                    <w:r>
                      <w:rPr>
                        <w:rFonts w:ascii="Calibri" w:hAnsi="Calibri"/>
                        <w:color w:val="231F20"/>
                        <w:spacing w:val="5"/>
                        <w:w w:val="110"/>
                        <w:sz w:val="17"/>
                      </w:rPr>
                      <w:t xml:space="preserve">perfectly </w:t>
                    </w:r>
                    <w:r>
                      <w:rPr>
                        <w:rFonts w:ascii="Calibri" w:hAnsi="Calibri"/>
                        <w:color w:val="231F20"/>
                        <w:spacing w:val="4"/>
                        <w:w w:val="110"/>
                        <w:sz w:val="17"/>
                      </w:rPr>
                      <w:t xml:space="preserve">reasonable </w:t>
                    </w:r>
                    <w:r>
                      <w:rPr>
                        <w:rFonts w:ascii="Calibri" w:hAnsi="Calibri"/>
                        <w:color w:val="231F20"/>
                        <w:spacing w:val="3"/>
                        <w:w w:val="110"/>
                        <w:sz w:val="17"/>
                      </w:rPr>
                      <w:t xml:space="preserve">that </w:t>
                    </w:r>
                    <w:r>
                      <w:rPr>
                        <w:rFonts w:ascii="Calibri" w:hAnsi="Calibri"/>
                        <w:color w:val="231F20"/>
                        <w:spacing w:val="2"/>
                        <w:w w:val="110"/>
                        <w:sz w:val="17"/>
                      </w:rPr>
                      <w:t xml:space="preserve">Joe might </w:t>
                    </w:r>
                    <w:r>
                      <w:rPr>
                        <w:rFonts w:ascii="Calibri" w:hAnsi="Calibri"/>
                        <w:color w:val="231F20"/>
                        <w:spacing w:val="3"/>
                        <w:w w:val="110"/>
                        <w:sz w:val="17"/>
                      </w:rPr>
                      <w:t xml:space="preserve">not appear </w:t>
                    </w:r>
                    <w:r>
                      <w:rPr>
                        <w:rFonts w:ascii="Calibri" w:hAnsi="Calibri"/>
                        <w:color w:val="231F20"/>
                        <w:w w:val="110"/>
                        <w:sz w:val="17"/>
                      </w:rPr>
                      <w:t xml:space="preserve">in </w:t>
                    </w:r>
                    <w:r>
                      <w:rPr>
                        <w:rFonts w:ascii="Calibri" w:hAnsi="Calibri"/>
                        <w:color w:val="231F20"/>
                        <w:spacing w:val="2"/>
                        <w:w w:val="110"/>
                        <w:sz w:val="17"/>
                      </w:rPr>
                      <w:t xml:space="preserve">the array. </w:t>
                    </w:r>
                    <w:r>
                      <w:rPr>
                        <w:rFonts w:ascii="Calibri" w:hAnsi="Calibri"/>
                        <w:color w:val="231F20"/>
                        <w:spacing w:val="4"/>
                        <w:w w:val="110"/>
                        <w:sz w:val="17"/>
                      </w:rPr>
                      <w:t xml:space="preserve">When </w:t>
                    </w:r>
                    <w:r>
                      <w:rPr>
                        <w:rFonts w:ascii="Calibri" w:hAnsi="Calibri"/>
                        <w:color w:val="231F20"/>
                        <w:spacing w:val="2"/>
                        <w:w w:val="110"/>
                        <w:sz w:val="17"/>
                      </w:rPr>
                      <w:t xml:space="preserve">this </w:t>
                    </w:r>
                    <w:r>
                      <w:rPr>
                        <w:rFonts w:ascii="Calibri" w:hAnsi="Calibri"/>
                        <w:color w:val="231F20"/>
                        <w:spacing w:val="4"/>
                        <w:w w:val="110"/>
                        <w:sz w:val="17"/>
                      </w:rPr>
                      <w:t xml:space="preserve">happens, </w:t>
                    </w:r>
                    <w:r>
                      <w:rPr>
                        <w:rFonts w:ascii="Calibri" w:hAnsi="Calibri"/>
                        <w:color w:val="231F20"/>
                        <w:w w:val="110"/>
                        <w:sz w:val="17"/>
                      </w:rPr>
                      <w:t xml:space="preserve">a </w:t>
                    </w:r>
                    <w:r>
                      <w:rPr>
                        <w:rFonts w:ascii="Calibri" w:hAnsi="Calibri"/>
                        <w:color w:val="231F20"/>
                        <w:spacing w:val="4"/>
                        <w:w w:val="110"/>
                        <w:sz w:val="17"/>
                      </w:rPr>
                      <w:t xml:space="preserve">special </w:t>
                    </w:r>
                    <w:r>
                      <w:rPr>
                        <w:rFonts w:ascii="Calibri" w:hAnsi="Calibri"/>
                        <w:color w:val="231F20"/>
                        <w:spacing w:val="2"/>
                        <w:w w:val="110"/>
                        <w:sz w:val="17"/>
                      </w:rPr>
                      <w:t xml:space="preserve">value </w:t>
                    </w:r>
                    <w:r>
                      <w:rPr>
                        <w:rFonts w:ascii="Calibri" w:hAnsi="Calibri"/>
                        <w:color w:val="231F20"/>
                        <w:w w:val="110"/>
                        <w:sz w:val="17"/>
                      </w:rPr>
                      <w:t xml:space="preserve">is </w:t>
                    </w:r>
                    <w:r>
                      <w:rPr>
                        <w:rFonts w:ascii="Calibri" w:hAnsi="Calibri"/>
                        <w:color w:val="231F20"/>
                        <w:spacing w:val="4"/>
                        <w:w w:val="110"/>
                        <w:sz w:val="17"/>
                      </w:rPr>
                      <w:t xml:space="preserve">returned. </w:t>
                    </w:r>
                    <w:r>
                      <w:rPr>
                        <w:rFonts w:ascii="Calibri" w:hAnsi="Calibri"/>
                        <w:color w:val="231F20"/>
                        <w:spacing w:val="3"/>
                        <w:w w:val="110"/>
                        <w:sz w:val="17"/>
                      </w:rPr>
                      <w:t xml:space="preserve">An exception should be </w:t>
                    </w:r>
                    <w:r>
                      <w:rPr>
                        <w:rFonts w:ascii="Calibri" w:hAnsi="Calibri"/>
                        <w:color w:val="231F20"/>
                        <w:spacing w:val="5"/>
                        <w:w w:val="110"/>
                        <w:sz w:val="17"/>
                      </w:rPr>
                      <w:t xml:space="preserve">reserved </w:t>
                    </w:r>
                    <w:r>
                      <w:rPr>
                        <w:rFonts w:ascii="Calibri" w:hAnsi="Calibri"/>
                        <w:color w:val="231F20"/>
                        <w:spacing w:val="2"/>
                        <w:w w:val="110"/>
                        <w:sz w:val="17"/>
                      </w:rPr>
                      <w:t xml:space="preserve">for </w:t>
                    </w:r>
                    <w:r>
                      <w:rPr>
                        <w:rFonts w:ascii="Calibri" w:hAnsi="Calibri"/>
                        <w:color w:val="231F20"/>
                        <w:spacing w:val="3"/>
                        <w:w w:val="110"/>
                        <w:sz w:val="17"/>
                      </w:rPr>
                      <w:t xml:space="preserve">exceptional </w:t>
                    </w:r>
                    <w:r>
                      <w:rPr>
                        <w:rFonts w:ascii="Calibri" w:hAnsi="Calibri"/>
                        <w:color w:val="231F20"/>
                        <w:spacing w:val="4"/>
                        <w:w w:val="110"/>
                        <w:sz w:val="17"/>
                      </w:rPr>
                      <w:t xml:space="preserve">conditions </w:t>
                    </w:r>
                    <w:r>
                      <w:rPr>
                        <w:rFonts w:ascii="Calibri" w:hAnsi="Calibri"/>
                        <w:color w:val="231F20"/>
                        <w:w w:val="110"/>
                        <w:sz w:val="17"/>
                      </w:rPr>
                      <w:t xml:space="preserve">like </w:t>
                    </w:r>
                    <w:r>
                      <w:rPr>
                        <w:rFonts w:ascii="Courier New" w:hAnsi="Courier New"/>
                        <w:i/>
                        <w:color w:val="231F20"/>
                        <w:spacing w:val="3"/>
                        <w:w w:val="110"/>
                        <w:sz w:val="18"/>
                      </w:rPr>
                      <w:t xml:space="preserve">names </w:t>
                    </w:r>
                    <w:r>
                      <w:rPr>
                        <w:rFonts w:ascii="Calibri" w:hAnsi="Calibri"/>
                        <w:color w:val="231F20"/>
                        <w:spacing w:val="3"/>
                        <w:w w:val="110"/>
                        <w:sz w:val="17"/>
                      </w:rPr>
                      <w:t>being</w:t>
                    </w:r>
                    <w:r>
                      <w:rPr>
                        <w:rFonts w:ascii="Calibri" w:hAnsi="Calibri"/>
                        <w:color w:val="231F20"/>
                        <w:spacing w:val="47"/>
                        <w:w w:val="110"/>
                        <w:sz w:val="17"/>
                      </w:rPr>
                      <w:t xml:space="preserve"> </w:t>
                    </w:r>
                    <w:r>
                      <w:rPr>
                        <w:rFonts w:ascii="Courier New" w:hAnsi="Courier New"/>
                        <w:color w:val="231F20"/>
                        <w:w w:val="110"/>
                        <w:sz w:val="18"/>
                      </w:rPr>
                      <w:t>null</w:t>
                    </w:r>
                    <w:r>
                      <w:rPr>
                        <w:rFonts w:ascii="Calibri" w:hAnsi="Calibri"/>
                        <w:color w:val="231F20"/>
                        <w:w w:val="110"/>
                        <w:sz w:val="17"/>
                      </w:rPr>
                      <w:t>.</w:t>
                    </w:r>
                  </w:p>
                  <w:p w:rsidR="0043584B" w:rsidRDefault="0043584B">
                    <w:pPr>
                      <w:spacing w:before="139" w:line="278" w:lineRule="auto"/>
                      <w:ind w:left="388" w:right="431"/>
                      <w:rPr>
                        <w:rFonts w:ascii="Calibri" w:hAnsi="Calibri"/>
                        <w:sz w:val="17"/>
                      </w:rPr>
                    </w:pPr>
                    <w:r>
                      <w:rPr>
                        <w:rFonts w:ascii="Calibri" w:hAnsi="Calibri"/>
                        <w:color w:val="231F20"/>
                        <w:w w:val="115"/>
                        <w:sz w:val="17"/>
                      </w:rPr>
                      <w:t xml:space="preserve">In general, </w:t>
                    </w:r>
                    <w:r>
                      <w:rPr>
                        <w:rFonts w:ascii="Calibri" w:hAnsi="Calibri"/>
                        <w:color w:val="231F20"/>
                        <w:spacing w:val="3"/>
                        <w:w w:val="115"/>
                        <w:sz w:val="17"/>
                      </w:rPr>
                      <w:t xml:space="preserve">try </w:t>
                    </w:r>
                    <w:r>
                      <w:rPr>
                        <w:rFonts w:ascii="Calibri" w:hAnsi="Calibri"/>
                        <w:color w:val="231F20"/>
                        <w:w w:val="115"/>
                        <w:sz w:val="17"/>
                      </w:rPr>
                      <w:t xml:space="preserve">to avoid return </w:t>
                    </w:r>
                    <w:r>
                      <w:rPr>
                        <w:rFonts w:ascii="Calibri" w:hAnsi="Calibri"/>
                        <w:color w:val="231F20"/>
                        <w:spacing w:val="3"/>
                        <w:w w:val="115"/>
                        <w:sz w:val="17"/>
                      </w:rPr>
                      <w:t xml:space="preserve">codes. </w:t>
                    </w:r>
                    <w:r>
                      <w:rPr>
                        <w:rFonts w:ascii="Calibri" w:hAnsi="Calibri"/>
                        <w:color w:val="231F20"/>
                        <w:w w:val="115"/>
                        <w:sz w:val="17"/>
                      </w:rPr>
                      <w:t xml:space="preserve">Return </w:t>
                    </w:r>
                    <w:r>
                      <w:rPr>
                        <w:rFonts w:ascii="Calibri" w:hAnsi="Calibri"/>
                        <w:color w:val="231F20"/>
                        <w:spacing w:val="2"/>
                        <w:w w:val="115"/>
                        <w:sz w:val="17"/>
                      </w:rPr>
                      <w:t xml:space="preserve">codes </w:t>
                    </w:r>
                    <w:r>
                      <w:rPr>
                        <w:rFonts w:ascii="Calibri" w:hAnsi="Calibri"/>
                        <w:color w:val="231F20"/>
                        <w:w w:val="115"/>
                        <w:sz w:val="17"/>
                      </w:rPr>
                      <w:t xml:space="preserve">are commonly used in </w:t>
                    </w:r>
                    <w:r>
                      <w:rPr>
                        <w:rFonts w:ascii="Calibri" w:hAnsi="Calibri"/>
                        <w:color w:val="231F20"/>
                        <w:spacing w:val="2"/>
                        <w:w w:val="115"/>
                        <w:sz w:val="17"/>
                      </w:rPr>
                      <w:t xml:space="preserve">searches, </w:t>
                    </w:r>
                    <w:r>
                      <w:rPr>
                        <w:rFonts w:ascii="Calibri" w:hAnsi="Calibri"/>
                        <w:color w:val="231F20"/>
                        <w:w w:val="115"/>
                        <w:sz w:val="17"/>
                      </w:rPr>
                      <w:t xml:space="preserve">so programmers are </w:t>
                    </w:r>
                    <w:r>
                      <w:rPr>
                        <w:rFonts w:ascii="Calibri" w:hAnsi="Calibri"/>
                        <w:color w:val="231F20"/>
                        <w:spacing w:val="2"/>
                        <w:w w:val="115"/>
                        <w:sz w:val="17"/>
                      </w:rPr>
                      <w:t xml:space="preserve">expecting </w:t>
                    </w:r>
                    <w:r>
                      <w:rPr>
                        <w:rFonts w:ascii="Calibri" w:hAnsi="Calibri"/>
                        <w:color w:val="231F20"/>
                        <w:w w:val="115"/>
                        <w:sz w:val="17"/>
                      </w:rPr>
                      <w:t xml:space="preserve">them. In other </w:t>
                    </w:r>
                    <w:r>
                      <w:rPr>
                        <w:rFonts w:ascii="Calibri" w:hAnsi="Calibri"/>
                        <w:color w:val="231F20"/>
                        <w:spacing w:val="2"/>
                        <w:w w:val="115"/>
                        <w:sz w:val="17"/>
                      </w:rPr>
                      <w:t xml:space="preserve">methods, </w:t>
                    </w:r>
                    <w:r>
                      <w:rPr>
                        <w:rFonts w:ascii="Calibri" w:hAnsi="Calibri"/>
                        <w:color w:val="231F20"/>
                        <w:w w:val="115"/>
                        <w:sz w:val="17"/>
                      </w:rPr>
                      <w:t xml:space="preserve">you will take your </w:t>
                    </w:r>
                    <w:r>
                      <w:rPr>
                        <w:rFonts w:ascii="Calibri" w:hAnsi="Calibri"/>
                        <w:color w:val="231F20"/>
                        <w:spacing w:val="2"/>
                        <w:w w:val="115"/>
                        <w:sz w:val="17"/>
                      </w:rPr>
                      <w:t xml:space="preserve">callers </w:t>
                    </w:r>
                    <w:r>
                      <w:rPr>
                        <w:rFonts w:ascii="Calibri" w:hAnsi="Calibri"/>
                        <w:color w:val="231F20"/>
                        <w:w w:val="115"/>
                        <w:sz w:val="17"/>
                      </w:rPr>
                      <w:t xml:space="preserve">by surprise by returning a </w:t>
                    </w:r>
                    <w:r>
                      <w:rPr>
                        <w:rFonts w:ascii="Calibri" w:hAnsi="Calibri"/>
                        <w:color w:val="231F20"/>
                        <w:spacing w:val="2"/>
                        <w:w w:val="115"/>
                        <w:sz w:val="17"/>
                      </w:rPr>
                      <w:t xml:space="preserve">special </w:t>
                    </w:r>
                    <w:r>
                      <w:rPr>
                        <w:rFonts w:ascii="Calibri" w:hAnsi="Calibri"/>
                        <w:color w:val="231F20"/>
                        <w:w w:val="115"/>
                        <w:sz w:val="17"/>
                      </w:rPr>
                      <w:t xml:space="preserve">value. An exception </w:t>
                    </w:r>
                    <w:r>
                      <w:rPr>
                        <w:rFonts w:ascii="Calibri" w:hAnsi="Calibri"/>
                        <w:color w:val="231F20"/>
                        <w:spacing w:val="2"/>
                        <w:w w:val="115"/>
                        <w:sz w:val="17"/>
                      </w:rPr>
                      <w:t xml:space="preserve">forces </w:t>
                    </w:r>
                    <w:r>
                      <w:rPr>
                        <w:rFonts w:ascii="Calibri" w:hAnsi="Calibri"/>
                        <w:color w:val="231F20"/>
                        <w:w w:val="115"/>
                        <w:sz w:val="17"/>
                      </w:rPr>
                      <w:t xml:space="preserve">the program to deal with them or end  with the exception if </w:t>
                    </w:r>
                    <w:r>
                      <w:rPr>
                        <w:rFonts w:ascii="Calibri" w:hAnsi="Calibri"/>
                        <w:color w:val="231F20"/>
                        <w:spacing w:val="3"/>
                        <w:w w:val="115"/>
                        <w:sz w:val="17"/>
                      </w:rPr>
                      <w:t xml:space="preserve">left </w:t>
                    </w:r>
                    <w:r>
                      <w:rPr>
                        <w:rFonts w:ascii="Calibri" w:hAnsi="Calibri"/>
                        <w:color w:val="231F20"/>
                        <w:w w:val="115"/>
                        <w:sz w:val="17"/>
                      </w:rPr>
                      <w:t xml:space="preserve">unhandled, </w:t>
                    </w:r>
                    <w:r>
                      <w:rPr>
                        <w:rFonts w:ascii="Calibri" w:hAnsi="Calibri"/>
                        <w:color w:val="231F20"/>
                        <w:spacing w:val="2"/>
                        <w:w w:val="115"/>
                        <w:sz w:val="17"/>
                      </w:rPr>
                      <w:t xml:space="preserve">whereas </w:t>
                    </w:r>
                    <w:r>
                      <w:rPr>
                        <w:rFonts w:ascii="Calibri" w:hAnsi="Calibri"/>
                        <w:color w:val="231F20"/>
                        <w:w w:val="115"/>
                        <w:sz w:val="17"/>
                      </w:rPr>
                      <w:t xml:space="preserve">a return </w:t>
                    </w:r>
                    <w:r>
                      <w:rPr>
                        <w:rFonts w:ascii="Calibri" w:hAnsi="Calibri"/>
                        <w:color w:val="231F20"/>
                        <w:spacing w:val="2"/>
                        <w:w w:val="115"/>
                        <w:sz w:val="17"/>
                      </w:rPr>
                      <w:t xml:space="preserve">code </w:t>
                    </w:r>
                    <w:r>
                      <w:rPr>
                        <w:rFonts w:ascii="Calibri" w:hAnsi="Calibri"/>
                        <w:color w:val="231F20"/>
                        <w:w w:val="115"/>
                        <w:sz w:val="17"/>
                      </w:rPr>
                      <w:t xml:space="preserve">could be </w:t>
                    </w:r>
                    <w:r>
                      <w:rPr>
                        <w:rFonts w:ascii="Calibri" w:hAnsi="Calibri"/>
                        <w:color w:val="231F20"/>
                        <w:spacing w:val="2"/>
                        <w:w w:val="115"/>
                        <w:sz w:val="17"/>
                      </w:rPr>
                      <w:t xml:space="preserve">accidentally </w:t>
                    </w:r>
                    <w:r>
                      <w:rPr>
                        <w:rFonts w:ascii="Calibri" w:hAnsi="Calibri"/>
                        <w:color w:val="231F20"/>
                        <w:w w:val="115"/>
                        <w:sz w:val="17"/>
                      </w:rPr>
                      <w:t>ignored and</w:t>
                    </w:r>
                    <w:r>
                      <w:rPr>
                        <w:rFonts w:ascii="Calibri" w:hAnsi="Calibri"/>
                        <w:color w:val="231F20"/>
                        <w:spacing w:val="12"/>
                        <w:w w:val="115"/>
                        <w:sz w:val="17"/>
                      </w:rPr>
                      <w:t xml:space="preserve"> </w:t>
                    </w:r>
                    <w:r>
                      <w:rPr>
                        <w:rFonts w:ascii="Calibri" w:hAnsi="Calibri"/>
                        <w:color w:val="231F20"/>
                        <w:spacing w:val="2"/>
                        <w:w w:val="115"/>
                        <w:sz w:val="17"/>
                      </w:rPr>
                      <w:t>cause</w:t>
                    </w:r>
                    <w:r>
                      <w:rPr>
                        <w:rFonts w:ascii="Calibri" w:hAnsi="Calibri"/>
                        <w:color w:val="231F20"/>
                        <w:spacing w:val="13"/>
                        <w:w w:val="115"/>
                        <w:sz w:val="17"/>
                      </w:rPr>
                      <w:t xml:space="preserve"> </w:t>
                    </w:r>
                    <w:r>
                      <w:rPr>
                        <w:rFonts w:ascii="Calibri" w:hAnsi="Calibri"/>
                        <w:color w:val="231F20"/>
                        <w:w w:val="115"/>
                        <w:sz w:val="17"/>
                      </w:rPr>
                      <w:t>problems</w:t>
                    </w:r>
                    <w:r>
                      <w:rPr>
                        <w:rFonts w:ascii="Calibri" w:hAnsi="Calibri"/>
                        <w:color w:val="231F20"/>
                        <w:spacing w:val="12"/>
                        <w:w w:val="115"/>
                        <w:sz w:val="17"/>
                      </w:rPr>
                      <w:t xml:space="preserve"> </w:t>
                    </w:r>
                    <w:r>
                      <w:rPr>
                        <w:rFonts w:ascii="Calibri" w:hAnsi="Calibri"/>
                        <w:color w:val="231F20"/>
                        <w:w w:val="115"/>
                        <w:sz w:val="17"/>
                      </w:rPr>
                      <w:t>later</w:t>
                    </w:r>
                    <w:r>
                      <w:rPr>
                        <w:rFonts w:ascii="Calibri" w:hAnsi="Calibri"/>
                        <w:color w:val="231F20"/>
                        <w:spacing w:val="12"/>
                        <w:w w:val="115"/>
                        <w:sz w:val="17"/>
                      </w:rPr>
                      <w:t xml:space="preserve"> </w:t>
                    </w:r>
                    <w:r>
                      <w:rPr>
                        <w:rFonts w:ascii="Calibri" w:hAnsi="Calibri"/>
                        <w:color w:val="231F20"/>
                        <w:w w:val="115"/>
                        <w:sz w:val="17"/>
                      </w:rPr>
                      <w:t>in</w:t>
                    </w:r>
                    <w:r>
                      <w:rPr>
                        <w:rFonts w:ascii="Calibri" w:hAnsi="Calibri"/>
                        <w:color w:val="231F20"/>
                        <w:spacing w:val="13"/>
                        <w:w w:val="115"/>
                        <w:sz w:val="17"/>
                      </w:rPr>
                      <w:t xml:space="preserve"> </w:t>
                    </w:r>
                    <w:r>
                      <w:rPr>
                        <w:rFonts w:ascii="Calibri" w:hAnsi="Calibri"/>
                        <w:color w:val="231F20"/>
                        <w:w w:val="115"/>
                        <w:sz w:val="17"/>
                      </w:rPr>
                      <w:t>the</w:t>
                    </w:r>
                    <w:r>
                      <w:rPr>
                        <w:rFonts w:ascii="Calibri" w:hAnsi="Calibri"/>
                        <w:color w:val="231F20"/>
                        <w:spacing w:val="12"/>
                        <w:w w:val="115"/>
                        <w:sz w:val="17"/>
                      </w:rPr>
                      <w:t xml:space="preserve"> </w:t>
                    </w:r>
                    <w:r>
                      <w:rPr>
                        <w:rFonts w:ascii="Calibri" w:hAnsi="Calibri"/>
                        <w:color w:val="231F20"/>
                        <w:w w:val="115"/>
                        <w:sz w:val="17"/>
                      </w:rPr>
                      <w:t>program.</w:t>
                    </w:r>
                    <w:r>
                      <w:rPr>
                        <w:rFonts w:ascii="Calibri" w:hAnsi="Calibri"/>
                        <w:color w:val="231F20"/>
                        <w:spacing w:val="13"/>
                        <w:w w:val="115"/>
                        <w:sz w:val="17"/>
                      </w:rPr>
                      <w:t xml:space="preserve"> </w:t>
                    </w:r>
                    <w:r>
                      <w:rPr>
                        <w:rFonts w:ascii="Calibri" w:hAnsi="Calibri"/>
                        <w:color w:val="231F20"/>
                        <w:w w:val="115"/>
                        <w:sz w:val="17"/>
                      </w:rPr>
                      <w:t>An</w:t>
                    </w:r>
                    <w:r>
                      <w:rPr>
                        <w:rFonts w:ascii="Calibri" w:hAnsi="Calibri"/>
                        <w:color w:val="231F20"/>
                        <w:spacing w:val="12"/>
                        <w:w w:val="115"/>
                        <w:sz w:val="17"/>
                      </w:rPr>
                      <w:t xml:space="preserve"> </w:t>
                    </w:r>
                    <w:r>
                      <w:rPr>
                        <w:rFonts w:ascii="Calibri" w:hAnsi="Calibri"/>
                        <w:color w:val="231F20"/>
                        <w:w w:val="115"/>
                        <w:sz w:val="17"/>
                      </w:rPr>
                      <w:t>exception</w:t>
                    </w:r>
                    <w:r>
                      <w:rPr>
                        <w:rFonts w:ascii="Calibri" w:hAnsi="Calibri"/>
                        <w:color w:val="231F20"/>
                        <w:spacing w:val="13"/>
                        <w:w w:val="115"/>
                        <w:sz w:val="17"/>
                      </w:rPr>
                      <w:t xml:space="preserve"> </w:t>
                    </w:r>
                    <w:r>
                      <w:rPr>
                        <w:rFonts w:ascii="Calibri" w:hAnsi="Calibri"/>
                        <w:color w:val="231F20"/>
                        <w:w w:val="115"/>
                        <w:sz w:val="17"/>
                      </w:rPr>
                      <w:t>is</w:t>
                    </w:r>
                    <w:r>
                      <w:rPr>
                        <w:rFonts w:ascii="Calibri" w:hAnsi="Calibri"/>
                        <w:color w:val="231F20"/>
                        <w:spacing w:val="12"/>
                        <w:w w:val="115"/>
                        <w:sz w:val="17"/>
                      </w:rPr>
                      <w:t xml:space="preserve"> </w:t>
                    </w:r>
                    <w:r>
                      <w:rPr>
                        <w:rFonts w:ascii="Calibri" w:hAnsi="Calibri"/>
                        <w:color w:val="231F20"/>
                        <w:w w:val="115"/>
                        <w:sz w:val="17"/>
                      </w:rPr>
                      <w:t>like</w:t>
                    </w:r>
                    <w:r>
                      <w:rPr>
                        <w:rFonts w:ascii="Calibri" w:hAnsi="Calibri"/>
                        <w:color w:val="231F20"/>
                        <w:spacing w:val="13"/>
                        <w:w w:val="115"/>
                        <w:sz w:val="17"/>
                      </w:rPr>
                      <w:t xml:space="preserve"> </w:t>
                    </w:r>
                    <w:r>
                      <w:rPr>
                        <w:rFonts w:ascii="Calibri" w:hAnsi="Calibri"/>
                        <w:color w:val="231F20"/>
                        <w:w w:val="115"/>
                        <w:sz w:val="17"/>
                      </w:rPr>
                      <w:t>shouting,</w:t>
                    </w:r>
                    <w:r>
                      <w:rPr>
                        <w:rFonts w:ascii="Calibri" w:hAnsi="Calibri"/>
                        <w:color w:val="231F20"/>
                        <w:spacing w:val="12"/>
                        <w:w w:val="115"/>
                        <w:sz w:val="17"/>
                      </w:rPr>
                      <w:t xml:space="preserve"> </w:t>
                    </w:r>
                    <w:r>
                      <w:rPr>
                        <w:rFonts w:ascii="Calibri" w:hAnsi="Calibri"/>
                        <w:color w:val="231F20"/>
                        <w:w w:val="115"/>
                        <w:sz w:val="17"/>
                      </w:rPr>
                      <w:t>“Deal</w:t>
                    </w:r>
                    <w:r>
                      <w:rPr>
                        <w:rFonts w:ascii="Calibri" w:hAnsi="Calibri"/>
                        <w:color w:val="231F20"/>
                        <w:spacing w:val="13"/>
                        <w:w w:val="115"/>
                        <w:sz w:val="17"/>
                      </w:rPr>
                      <w:t xml:space="preserve"> </w:t>
                    </w:r>
                    <w:r>
                      <w:rPr>
                        <w:rFonts w:ascii="Calibri" w:hAnsi="Calibri"/>
                        <w:color w:val="231F20"/>
                        <w:w w:val="115"/>
                        <w:sz w:val="17"/>
                      </w:rPr>
                      <w:t>with</w:t>
                    </w:r>
                    <w:r>
                      <w:rPr>
                        <w:rFonts w:ascii="Calibri" w:hAnsi="Calibri"/>
                        <w:color w:val="231F20"/>
                        <w:spacing w:val="12"/>
                        <w:w w:val="115"/>
                        <w:sz w:val="17"/>
                      </w:rPr>
                      <w:t xml:space="preserve"> </w:t>
                    </w:r>
                    <w:r>
                      <w:rPr>
                        <w:rFonts w:ascii="Calibri" w:hAnsi="Calibri"/>
                        <w:color w:val="231F20"/>
                        <w:w w:val="115"/>
                        <w:sz w:val="17"/>
                      </w:rPr>
                      <w:t>me!”</w:t>
                    </w:r>
                  </w:p>
                </w:txbxContent>
              </v:textbox>
            </v:shape>
            <w10:wrap type="topAndBottom" anchorx="page"/>
          </v:group>
        </w:pict>
      </w:r>
    </w:p>
    <w:p w:rsidR="00FA3020" w:rsidRDefault="00FA3020">
      <w:pPr>
        <w:pStyle w:val="BodyText"/>
        <w:spacing w:before="11"/>
        <w:rPr>
          <w:rFonts w:ascii="Calibri"/>
          <w:sz w:val="16"/>
        </w:rPr>
      </w:pPr>
    </w:p>
    <w:p w:rsidR="00FA3020" w:rsidRDefault="00350426">
      <w:pPr>
        <w:pStyle w:val="Heading6"/>
        <w:spacing w:before="96"/>
        <w:ind w:left="1440"/>
      </w:pPr>
      <w:r>
        <w:rPr>
          <w:color w:val="231F20"/>
          <w:w w:val="115"/>
        </w:rPr>
        <w:t>Understanding Exception Types</w:t>
      </w:r>
    </w:p>
    <w:p w:rsidR="00FA3020" w:rsidRDefault="00350426">
      <w:pPr>
        <w:pStyle w:val="BodyText"/>
        <w:spacing w:before="124" w:line="254" w:lineRule="auto"/>
        <w:ind w:left="1439" w:right="1648"/>
      </w:pPr>
      <w:r>
        <w:rPr>
          <w:color w:val="231F20"/>
        </w:rPr>
        <w:t xml:space="preserve">As we’ve explained, an exception is an event that alters program flow. Java has a </w:t>
      </w:r>
      <w:r>
        <w:rPr>
          <w:rFonts w:ascii="Courier New" w:hAnsi="Courier New"/>
          <w:color w:val="231F20"/>
          <w:sz w:val="18"/>
        </w:rPr>
        <w:t xml:space="preserve">Throwable </w:t>
      </w:r>
      <w:r>
        <w:rPr>
          <w:color w:val="231F20"/>
        </w:rPr>
        <w:t xml:space="preserve">superclass for all objects that represent these events. Not all of them have the word excep- tion in their classname, which can be confusing. Figure 6.1 shows the key subclasses of </w:t>
      </w:r>
      <w:r>
        <w:rPr>
          <w:rFonts w:ascii="Courier New" w:hAnsi="Courier New"/>
          <w:color w:val="231F20"/>
          <w:sz w:val="18"/>
        </w:rPr>
        <w:t>Throwable</w:t>
      </w:r>
      <w:r>
        <w:rPr>
          <w:color w:val="231F20"/>
        </w:rPr>
        <w:t>.</w:t>
      </w:r>
    </w:p>
    <w:p w:rsidR="00FA3020" w:rsidRDefault="000C69B0">
      <w:pPr>
        <w:tabs>
          <w:tab w:val="left" w:pos="2914"/>
        </w:tabs>
        <w:spacing w:before="172"/>
        <w:ind w:left="1440"/>
        <w:rPr>
          <w:rFonts w:ascii="Calibri"/>
          <w:sz w:val="17"/>
        </w:rPr>
      </w:pPr>
      <w:r w:rsidRPr="000C69B0">
        <w:pict>
          <v:group id="_x0000_s1197" style="position:absolute;left:0;text-align:left;margin-left:255.7pt;margin-top:66.8pt;width:4.6pt;height:18.4pt;z-index:251752960;mso-position-horizontal-relative:page" coordorigin="5114,1336" coordsize="92,368">
            <v:line id="_x0000_s1199" style="position:absolute" from="5160,1703" to="5160,1415" strokecolor="#231f20"/>
            <v:shape id="_x0000_s1198" style="position:absolute;left:5114;top:1335;width:92;height:112" coordorigin="5114,1336" coordsize="92,112" o:spt="100" adj="0,,0" path="m5160,1336r-46,112l5160,1421r35,l5160,1336xm5195,1421r-35,l5206,1448r-11,-27xe" fillcolor="#231f20" stroked="f">
              <v:stroke joinstyle="round"/>
              <v:formulas/>
              <v:path arrowok="t" o:connecttype="segments"/>
            </v:shape>
            <w10:wrap anchorx="page"/>
          </v:group>
        </w:pict>
      </w:r>
      <w:r w:rsidR="00350426">
        <w:rPr>
          <w:rFonts w:ascii="Century Gothic"/>
          <w:b/>
          <w:color w:val="231F20"/>
          <w:w w:val="120"/>
          <w:sz w:val="17"/>
        </w:rPr>
        <w:t>F</w:t>
      </w:r>
      <w:r w:rsidR="00350426">
        <w:rPr>
          <w:rFonts w:ascii="Century Gothic"/>
          <w:b/>
          <w:color w:val="231F20"/>
          <w:spacing w:val="-29"/>
          <w:w w:val="120"/>
          <w:sz w:val="17"/>
        </w:rPr>
        <w:t xml:space="preserve"> </w:t>
      </w:r>
      <w:r w:rsidR="00350426">
        <w:rPr>
          <w:rFonts w:ascii="Century Gothic"/>
          <w:b/>
          <w:color w:val="231F20"/>
          <w:w w:val="120"/>
          <w:sz w:val="17"/>
        </w:rPr>
        <w:t>I</w:t>
      </w:r>
      <w:r w:rsidR="00350426">
        <w:rPr>
          <w:rFonts w:ascii="Century Gothic"/>
          <w:b/>
          <w:color w:val="231F20"/>
          <w:spacing w:val="-29"/>
          <w:w w:val="120"/>
          <w:sz w:val="17"/>
        </w:rPr>
        <w:t xml:space="preserve"> </w:t>
      </w:r>
      <w:r w:rsidR="00350426">
        <w:rPr>
          <w:rFonts w:ascii="Century Gothic"/>
          <w:b/>
          <w:color w:val="231F20"/>
          <w:w w:val="120"/>
          <w:sz w:val="17"/>
        </w:rPr>
        <w:t>G</w:t>
      </w:r>
      <w:r w:rsidR="00350426">
        <w:rPr>
          <w:rFonts w:ascii="Century Gothic"/>
          <w:b/>
          <w:color w:val="231F20"/>
          <w:spacing w:val="-30"/>
          <w:w w:val="120"/>
          <w:sz w:val="17"/>
        </w:rPr>
        <w:t xml:space="preserve"> </w:t>
      </w:r>
      <w:r w:rsidR="00350426">
        <w:rPr>
          <w:rFonts w:ascii="Century Gothic"/>
          <w:b/>
          <w:color w:val="231F20"/>
          <w:w w:val="120"/>
          <w:sz w:val="17"/>
        </w:rPr>
        <w:t>U</w:t>
      </w:r>
      <w:r w:rsidR="00350426">
        <w:rPr>
          <w:rFonts w:ascii="Century Gothic"/>
          <w:b/>
          <w:color w:val="231F20"/>
          <w:spacing w:val="-28"/>
          <w:w w:val="120"/>
          <w:sz w:val="17"/>
        </w:rPr>
        <w:t xml:space="preserve"> </w:t>
      </w:r>
      <w:r w:rsidR="00350426">
        <w:rPr>
          <w:rFonts w:ascii="Century Gothic"/>
          <w:b/>
          <w:color w:val="231F20"/>
          <w:w w:val="120"/>
          <w:sz w:val="17"/>
        </w:rPr>
        <w:t>R</w:t>
      </w:r>
      <w:r w:rsidR="00350426">
        <w:rPr>
          <w:rFonts w:ascii="Century Gothic"/>
          <w:b/>
          <w:color w:val="231F20"/>
          <w:spacing w:val="-29"/>
          <w:w w:val="120"/>
          <w:sz w:val="17"/>
        </w:rPr>
        <w:t xml:space="preserve"> </w:t>
      </w:r>
      <w:r w:rsidR="00350426">
        <w:rPr>
          <w:rFonts w:ascii="Century Gothic"/>
          <w:b/>
          <w:color w:val="231F20"/>
          <w:w w:val="120"/>
          <w:sz w:val="17"/>
        </w:rPr>
        <w:t>E</w:t>
      </w:r>
      <w:r w:rsidR="00350426">
        <w:rPr>
          <w:rFonts w:ascii="Century Gothic"/>
          <w:b/>
          <w:color w:val="231F20"/>
          <w:spacing w:val="49"/>
          <w:w w:val="120"/>
          <w:sz w:val="17"/>
        </w:rPr>
        <w:t xml:space="preserve"> </w:t>
      </w:r>
      <w:r w:rsidR="00350426">
        <w:rPr>
          <w:rFonts w:ascii="Century Gothic"/>
          <w:b/>
          <w:color w:val="231F20"/>
          <w:w w:val="120"/>
          <w:sz w:val="17"/>
        </w:rPr>
        <w:t>6</w:t>
      </w:r>
      <w:r w:rsidR="00350426">
        <w:rPr>
          <w:rFonts w:ascii="Century Gothic"/>
          <w:b/>
          <w:color w:val="231F20"/>
          <w:spacing w:val="-29"/>
          <w:w w:val="120"/>
          <w:sz w:val="17"/>
        </w:rPr>
        <w:t xml:space="preserve"> </w:t>
      </w:r>
      <w:r w:rsidR="00350426">
        <w:rPr>
          <w:rFonts w:ascii="Century Gothic"/>
          <w:b/>
          <w:color w:val="231F20"/>
          <w:spacing w:val="5"/>
          <w:w w:val="120"/>
          <w:sz w:val="17"/>
        </w:rPr>
        <w:t>.1</w:t>
      </w:r>
      <w:r w:rsidR="00350426">
        <w:rPr>
          <w:rFonts w:ascii="Century Gothic"/>
          <w:b/>
          <w:color w:val="231F20"/>
          <w:spacing w:val="5"/>
          <w:w w:val="120"/>
          <w:sz w:val="17"/>
        </w:rPr>
        <w:tab/>
      </w:r>
      <w:r w:rsidR="00350426">
        <w:rPr>
          <w:rFonts w:ascii="Calibri"/>
          <w:color w:val="231F20"/>
          <w:spacing w:val="2"/>
          <w:w w:val="120"/>
          <w:sz w:val="17"/>
        </w:rPr>
        <w:t xml:space="preserve">Categories </w:t>
      </w:r>
      <w:r w:rsidR="00350426">
        <w:rPr>
          <w:rFonts w:ascii="Calibri"/>
          <w:color w:val="231F20"/>
          <w:w w:val="120"/>
          <w:sz w:val="17"/>
        </w:rPr>
        <w:t>of</w:t>
      </w:r>
      <w:r w:rsidR="00350426">
        <w:rPr>
          <w:rFonts w:ascii="Calibri"/>
          <w:color w:val="231F20"/>
          <w:spacing w:val="-2"/>
          <w:w w:val="120"/>
          <w:sz w:val="17"/>
        </w:rPr>
        <w:t xml:space="preserve"> </w:t>
      </w:r>
      <w:r w:rsidR="00350426">
        <w:rPr>
          <w:rFonts w:ascii="Calibri"/>
          <w:color w:val="231F20"/>
          <w:w w:val="120"/>
          <w:sz w:val="17"/>
        </w:rPr>
        <w:t>exception</w:t>
      </w:r>
    </w:p>
    <w:p w:rsidR="00FA3020" w:rsidRDefault="000C69B0">
      <w:pPr>
        <w:pStyle w:val="BodyText"/>
        <w:spacing w:before="12"/>
        <w:rPr>
          <w:rFonts w:ascii="Calibri"/>
          <w:sz w:val="15"/>
        </w:rPr>
      </w:pPr>
      <w:r w:rsidRPr="000C69B0">
        <w:pict>
          <v:shape id="_x0000_s1196" type="#_x0000_t202" style="position:absolute;margin-left:214.9pt;margin-top:11.95pt;width:86.2pt;height:35.4pt;z-index:-251566592;mso-wrap-distance-left:0;mso-wrap-distance-right:0;mso-position-horizontal-relative:page" filled="f" strokecolor="#231f20" strokeweight=".5pt">
            <v:textbox inset="0,0,0,0">
              <w:txbxContent>
                <w:p w:rsidR="0043584B" w:rsidRDefault="0043584B">
                  <w:pPr>
                    <w:pStyle w:val="BodyText"/>
                    <w:spacing w:before="1"/>
                    <w:rPr>
                      <w:rFonts w:ascii="Calibri"/>
                      <w:sz w:val="20"/>
                    </w:rPr>
                  </w:pPr>
                </w:p>
                <w:p w:rsidR="0043584B" w:rsidRDefault="0043584B">
                  <w:pPr>
                    <w:ind w:left="359"/>
                    <w:rPr>
                      <w:rFonts w:ascii="Arial"/>
                      <w:sz w:val="16"/>
                    </w:rPr>
                  </w:pPr>
                  <w:r>
                    <w:rPr>
                      <w:rFonts w:ascii="Arial"/>
                      <w:color w:val="231F20"/>
                      <w:w w:val="95"/>
                      <w:sz w:val="16"/>
                    </w:rPr>
                    <w:t>java.lang.Object</w:t>
                  </w:r>
                </w:p>
              </w:txbxContent>
            </v:textbox>
            <w10:wrap type="topAndBottom" anchorx="page"/>
          </v:shape>
        </w:pict>
      </w:r>
      <w:r w:rsidRPr="000C69B0">
        <w:pict>
          <v:group id="_x0000_s1188" style="position:absolute;margin-left:158.55pt;margin-top:65.45pt;width:198.95pt;height:92.65pt;z-index:-251565568;mso-wrap-distance-left:0;mso-wrap-distance-right:0;mso-position-horizontal-relative:page" coordorigin="3171,1309" coordsize="3979,1853">
            <v:line id="_x0000_s1195" style="position:absolute" from="4037,2450" to="5086,2050" strokecolor="#231f20"/>
            <v:shape id="_x0000_s1194" style="position:absolute;left:5039;top:2019;width:121;height:86" coordorigin="5039,2019" coordsize="121,86" path="m5039,2019r41,33l5072,2105r88,-83l5039,2019xe" fillcolor="#231f20" stroked="f">
              <v:path arrowok="t"/>
            </v:shape>
            <v:line id="_x0000_s1193" style="position:absolute" from="6283,2450" to="5234,2050" strokecolor="#231f20"/>
            <v:shape id="_x0000_s1192" style="position:absolute;left:5160;top:2019;width:121;height:86" coordorigin="5160,2019" coordsize="121,86" path="m5281,2019r-121,3l5248,2105r-8,-53l5281,2019xe" fillcolor="#231f20" stroked="f">
              <v:path arrowok="t"/>
            </v:shape>
            <v:shape id="_x0000_s1191" type="#_x0000_t202" style="position:absolute;left:4298;top:1314;width:1724;height:708" filled="f" strokecolor="#231f20" strokeweight=".5pt">
              <v:textbox inset="0,0,0,0">
                <w:txbxContent>
                  <w:p w:rsidR="0043584B" w:rsidRDefault="0043584B">
                    <w:pPr>
                      <w:spacing w:before="1"/>
                      <w:rPr>
                        <w:rFonts w:ascii="Calibri"/>
                        <w:sz w:val="20"/>
                      </w:rPr>
                    </w:pPr>
                  </w:p>
                  <w:p w:rsidR="0043584B" w:rsidRDefault="0043584B">
                    <w:pPr>
                      <w:ind w:left="230"/>
                      <w:rPr>
                        <w:rFonts w:ascii="Arial"/>
                        <w:sz w:val="16"/>
                      </w:rPr>
                    </w:pPr>
                    <w:r>
                      <w:rPr>
                        <w:rFonts w:ascii="Arial"/>
                        <w:color w:val="231F20"/>
                        <w:w w:val="95"/>
                        <w:sz w:val="16"/>
                      </w:rPr>
                      <w:t>java.lang.Throwable</w:t>
                    </w:r>
                  </w:p>
                </w:txbxContent>
              </v:textbox>
            </v:shape>
            <v:shape id="_x0000_s1190" type="#_x0000_t202" style="position:absolute;left:5420;top:2449;width:1724;height:708" filled="f" strokecolor="#231f20" strokeweight=".5pt">
              <v:textbox inset="0,0,0,0">
                <w:txbxContent>
                  <w:p w:rsidR="0043584B" w:rsidRDefault="0043584B">
                    <w:pPr>
                      <w:spacing w:before="1"/>
                      <w:rPr>
                        <w:rFonts w:ascii="Calibri"/>
                        <w:sz w:val="20"/>
                      </w:rPr>
                    </w:pPr>
                  </w:p>
                  <w:p w:rsidR="0043584B" w:rsidRDefault="0043584B">
                    <w:pPr>
                      <w:ind w:left="399"/>
                      <w:rPr>
                        <w:rFonts w:ascii="Arial"/>
                        <w:sz w:val="16"/>
                      </w:rPr>
                    </w:pPr>
                    <w:r>
                      <w:rPr>
                        <w:rFonts w:ascii="Arial"/>
                        <w:color w:val="231F20"/>
                        <w:sz w:val="16"/>
                      </w:rPr>
                      <w:t>java.lang.Error</w:t>
                    </w:r>
                  </w:p>
                </w:txbxContent>
              </v:textbox>
            </v:shape>
            <v:shape id="_x0000_s1189" type="#_x0000_t202" style="position:absolute;left:3175;top:2449;width:1724;height:708" filled="f" strokecolor="#231f20" strokeweight=".5pt">
              <v:textbox inset="0,0,0,0">
                <w:txbxContent>
                  <w:p w:rsidR="0043584B" w:rsidRDefault="0043584B">
                    <w:pPr>
                      <w:spacing w:before="1"/>
                      <w:rPr>
                        <w:rFonts w:ascii="Calibri"/>
                        <w:sz w:val="20"/>
                      </w:rPr>
                    </w:pPr>
                  </w:p>
                  <w:p w:rsidR="0043584B" w:rsidRDefault="0043584B">
                    <w:pPr>
                      <w:ind w:left="252"/>
                      <w:rPr>
                        <w:rFonts w:ascii="Arial"/>
                        <w:sz w:val="16"/>
                      </w:rPr>
                    </w:pPr>
                    <w:r>
                      <w:rPr>
                        <w:rFonts w:ascii="Arial"/>
                        <w:color w:val="231F20"/>
                        <w:w w:val="95"/>
                        <w:sz w:val="16"/>
                      </w:rPr>
                      <w:t>java.lang.Exception</w:t>
                    </w:r>
                  </w:p>
                </w:txbxContent>
              </v:textbox>
            </v:shape>
            <w10:wrap type="topAndBottom" anchorx="page"/>
          </v:group>
        </w:pict>
      </w:r>
      <w:r w:rsidRPr="000C69B0">
        <w:pict>
          <v:shape id="_x0000_s1187" type="#_x0000_t202" style="position:absolute;margin-left:155.8pt;margin-top:176.25pt;width:92.2pt;height:35.4pt;z-index:-251564544;mso-wrap-distance-left:0;mso-wrap-distance-right:0;mso-position-horizontal-relative:page" filled="f" strokecolor="#231f20" strokeweight=".5pt">
            <v:textbox inset="0,0,0,0">
              <w:txbxContent>
                <w:p w:rsidR="0043584B" w:rsidRDefault="0043584B">
                  <w:pPr>
                    <w:pStyle w:val="BodyText"/>
                    <w:spacing w:before="6"/>
                    <w:rPr>
                      <w:rFonts w:ascii="Calibri"/>
                      <w:sz w:val="22"/>
                    </w:rPr>
                  </w:pPr>
                </w:p>
                <w:p w:rsidR="0043584B" w:rsidRDefault="0043584B">
                  <w:pPr>
                    <w:spacing w:before="1"/>
                    <w:ind w:left="45"/>
                    <w:rPr>
                      <w:rFonts w:ascii="Arial"/>
                      <w:sz w:val="16"/>
                    </w:rPr>
                  </w:pPr>
                  <w:r>
                    <w:rPr>
                      <w:rFonts w:ascii="Arial"/>
                      <w:color w:val="231F20"/>
                      <w:w w:val="85"/>
                      <w:sz w:val="16"/>
                    </w:rPr>
                    <w:t>java.lang.RuntimeException</w:t>
                  </w:r>
                </w:p>
              </w:txbxContent>
            </v:textbox>
            <w10:wrap type="topAndBottom" anchorx="page"/>
          </v:shape>
        </w:pict>
      </w:r>
    </w:p>
    <w:p w:rsidR="00FA3020" w:rsidRDefault="00FA3020">
      <w:pPr>
        <w:pStyle w:val="BodyText"/>
        <w:spacing w:before="8"/>
        <w:rPr>
          <w:rFonts w:ascii="Calibri"/>
          <w:sz w:val="23"/>
        </w:rPr>
      </w:pPr>
    </w:p>
    <w:p w:rsidR="00FA3020" w:rsidRDefault="00FA3020">
      <w:pPr>
        <w:pStyle w:val="BodyText"/>
        <w:spacing w:before="8"/>
        <w:rPr>
          <w:rFonts w:ascii="Calibri"/>
          <w:sz w:val="23"/>
        </w:rPr>
      </w:pPr>
    </w:p>
    <w:p w:rsidR="00FA3020" w:rsidRDefault="00FA3020">
      <w:pPr>
        <w:pStyle w:val="BodyText"/>
        <w:spacing w:before="9"/>
        <w:rPr>
          <w:rFonts w:ascii="Calibri"/>
          <w:sz w:val="10"/>
        </w:rPr>
      </w:pPr>
    </w:p>
    <w:p w:rsidR="00FA3020" w:rsidRDefault="000C69B0">
      <w:pPr>
        <w:pStyle w:val="BodyText"/>
        <w:spacing w:before="99" w:line="252" w:lineRule="auto"/>
        <w:ind w:left="1439" w:right="1608" w:firstLine="240"/>
      </w:pPr>
      <w:r>
        <w:pict>
          <v:group id="_x0000_s1184" style="position:absolute;left:0;text-align:left;margin-left:199.6pt;margin-top:-62.05pt;width:4.6pt;height:18.4pt;z-index:251753984;mso-position-horizontal-relative:page" coordorigin="3992,-1241" coordsize="92,368">
            <v:line id="_x0000_s1186" style="position:absolute" from="4037,-873" to="4037,-1161" strokecolor="#231f20"/>
            <v:shape id="_x0000_s1185" style="position:absolute;left:3991;top:-1241;width:92;height:112" coordorigin="3992,-1241" coordsize="92,112" o:spt="100" adj="0,,0" path="m4037,-1241r-45,112l4037,-1155r35,l4037,-1241xm4072,-1155r-35,l4083,-1129r-11,-26xe" fillcolor="#231f20" stroked="f">
              <v:stroke joinstyle="round"/>
              <v:formulas/>
              <v:path arrowok="t" o:connecttype="segments"/>
            </v:shape>
            <w10:wrap anchorx="page"/>
          </v:group>
        </w:pict>
      </w:r>
      <w:r w:rsidR="00350426">
        <w:rPr>
          <w:rFonts w:ascii="Courier New" w:hAnsi="Courier New"/>
          <w:color w:val="231F20"/>
          <w:sz w:val="18"/>
        </w:rPr>
        <w:t>Error</w:t>
      </w:r>
      <w:r w:rsidR="00350426">
        <w:rPr>
          <w:rFonts w:ascii="Courier New" w:hAnsi="Courier New"/>
          <w:color w:val="231F20"/>
          <w:spacing w:val="-52"/>
          <w:sz w:val="18"/>
        </w:rPr>
        <w:t xml:space="preserve"> </w:t>
      </w:r>
      <w:r w:rsidR="00350426">
        <w:rPr>
          <w:color w:val="231F20"/>
        </w:rPr>
        <w:t xml:space="preserve">means something went so horribly wrong that your program should not attempt to recover from it. For example, the disk drive “disappeared.” These are abnormal conditions that </w:t>
      </w:r>
      <w:r w:rsidR="00350426">
        <w:rPr>
          <w:color w:val="231F20"/>
          <w:spacing w:val="-2"/>
        </w:rPr>
        <w:t xml:space="preserve">you </w:t>
      </w:r>
      <w:r w:rsidR="00350426">
        <w:rPr>
          <w:color w:val="231F20"/>
        </w:rPr>
        <w:t>aren’t likely to encounter.</w:t>
      </w:r>
    </w:p>
    <w:p w:rsidR="00FA3020" w:rsidRDefault="00350426">
      <w:pPr>
        <w:spacing w:before="7" w:line="252" w:lineRule="auto"/>
        <w:ind w:left="1440" w:right="1557" w:firstLine="240"/>
        <w:jc w:val="both"/>
        <w:rPr>
          <w:sz w:val="19"/>
        </w:rPr>
      </w:pPr>
      <w:r>
        <w:rPr>
          <w:color w:val="231F20"/>
          <w:sz w:val="19"/>
        </w:rPr>
        <w:t>A</w:t>
      </w:r>
      <w:r>
        <w:rPr>
          <w:color w:val="231F20"/>
          <w:spacing w:val="-13"/>
          <w:sz w:val="19"/>
        </w:rPr>
        <w:t xml:space="preserve"> </w:t>
      </w:r>
      <w:r>
        <w:rPr>
          <w:rFonts w:ascii="Georgia"/>
          <w:i/>
          <w:color w:val="231F20"/>
          <w:sz w:val="19"/>
        </w:rPr>
        <w:t>runtime</w:t>
      </w:r>
      <w:r>
        <w:rPr>
          <w:rFonts w:ascii="Georgia"/>
          <w:i/>
          <w:color w:val="231F20"/>
          <w:spacing w:val="-17"/>
          <w:sz w:val="19"/>
        </w:rPr>
        <w:t xml:space="preserve"> </w:t>
      </w:r>
      <w:r>
        <w:rPr>
          <w:rFonts w:ascii="Georgia"/>
          <w:i/>
          <w:color w:val="231F20"/>
          <w:sz w:val="19"/>
        </w:rPr>
        <w:t>exception</w:t>
      </w:r>
      <w:r>
        <w:rPr>
          <w:rFonts w:ascii="Georgia"/>
          <w:i/>
          <w:color w:val="231F20"/>
          <w:spacing w:val="-16"/>
          <w:sz w:val="19"/>
        </w:rPr>
        <w:t xml:space="preserve"> </w:t>
      </w:r>
      <w:r>
        <w:rPr>
          <w:color w:val="231F20"/>
          <w:sz w:val="19"/>
        </w:rPr>
        <w:t>is</w:t>
      </w:r>
      <w:r>
        <w:rPr>
          <w:color w:val="231F20"/>
          <w:spacing w:val="-13"/>
          <w:sz w:val="19"/>
        </w:rPr>
        <w:t xml:space="preserve"> </w:t>
      </w:r>
      <w:r>
        <w:rPr>
          <w:color w:val="231F20"/>
          <w:sz w:val="19"/>
        </w:rPr>
        <w:t>defined</w:t>
      </w:r>
      <w:r>
        <w:rPr>
          <w:color w:val="231F20"/>
          <w:spacing w:val="-12"/>
          <w:sz w:val="19"/>
        </w:rPr>
        <w:t xml:space="preserve"> </w:t>
      </w:r>
      <w:r>
        <w:rPr>
          <w:color w:val="231F20"/>
          <w:sz w:val="19"/>
        </w:rPr>
        <w:t>as</w:t>
      </w:r>
      <w:r>
        <w:rPr>
          <w:color w:val="231F20"/>
          <w:spacing w:val="-13"/>
          <w:sz w:val="19"/>
        </w:rPr>
        <w:t xml:space="preserve"> </w:t>
      </w:r>
      <w:r>
        <w:rPr>
          <w:color w:val="231F20"/>
          <w:sz w:val="19"/>
        </w:rPr>
        <w:t>the</w:t>
      </w:r>
      <w:r>
        <w:rPr>
          <w:color w:val="231F20"/>
          <w:spacing w:val="-12"/>
          <w:sz w:val="19"/>
        </w:rPr>
        <w:t xml:space="preserve"> </w:t>
      </w:r>
      <w:r>
        <w:rPr>
          <w:rFonts w:ascii="Courier New"/>
          <w:color w:val="231F20"/>
          <w:sz w:val="18"/>
        </w:rPr>
        <w:t>RuntimeException</w:t>
      </w:r>
      <w:r>
        <w:rPr>
          <w:rFonts w:ascii="Courier New"/>
          <w:color w:val="231F20"/>
          <w:spacing w:val="-79"/>
          <w:sz w:val="18"/>
        </w:rPr>
        <w:t xml:space="preserve"> </w:t>
      </w:r>
      <w:r>
        <w:rPr>
          <w:color w:val="231F20"/>
          <w:sz w:val="19"/>
        </w:rPr>
        <w:t>class</w:t>
      </w:r>
      <w:r>
        <w:rPr>
          <w:color w:val="231F20"/>
          <w:spacing w:val="-12"/>
          <w:sz w:val="19"/>
        </w:rPr>
        <w:t xml:space="preserve"> </w:t>
      </w:r>
      <w:r>
        <w:rPr>
          <w:color w:val="231F20"/>
          <w:sz w:val="19"/>
        </w:rPr>
        <w:t>and</w:t>
      </w:r>
      <w:r>
        <w:rPr>
          <w:color w:val="231F20"/>
          <w:spacing w:val="-13"/>
          <w:sz w:val="19"/>
        </w:rPr>
        <w:t xml:space="preserve"> </w:t>
      </w:r>
      <w:r>
        <w:rPr>
          <w:color w:val="231F20"/>
          <w:sz w:val="19"/>
        </w:rPr>
        <w:t>its</w:t>
      </w:r>
      <w:r>
        <w:rPr>
          <w:color w:val="231F20"/>
          <w:spacing w:val="-12"/>
          <w:sz w:val="19"/>
        </w:rPr>
        <w:t xml:space="preserve"> </w:t>
      </w:r>
      <w:r>
        <w:rPr>
          <w:color w:val="231F20"/>
          <w:sz w:val="19"/>
        </w:rPr>
        <w:t>subclasses.</w:t>
      </w:r>
      <w:r>
        <w:rPr>
          <w:color w:val="231F20"/>
          <w:spacing w:val="-13"/>
          <w:sz w:val="19"/>
        </w:rPr>
        <w:t xml:space="preserve"> </w:t>
      </w:r>
      <w:r>
        <w:rPr>
          <w:color w:val="231F20"/>
          <w:sz w:val="19"/>
        </w:rPr>
        <w:t>Runtime exceptions tend to be unexpected but not necessarily fatal. For example, accessing an invalid array</w:t>
      </w:r>
      <w:r>
        <w:rPr>
          <w:color w:val="231F20"/>
          <w:spacing w:val="8"/>
          <w:sz w:val="19"/>
        </w:rPr>
        <w:t xml:space="preserve"> </w:t>
      </w:r>
      <w:r>
        <w:rPr>
          <w:color w:val="231F20"/>
          <w:sz w:val="19"/>
        </w:rPr>
        <w:t>index</w:t>
      </w:r>
      <w:r>
        <w:rPr>
          <w:color w:val="231F20"/>
          <w:spacing w:val="9"/>
          <w:sz w:val="19"/>
        </w:rPr>
        <w:t xml:space="preserve"> </w:t>
      </w:r>
      <w:r>
        <w:rPr>
          <w:color w:val="231F20"/>
          <w:sz w:val="19"/>
        </w:rPr>
        <w:t>is</w:t>
      </w:r>
      <w:r>
        <w:rPr>
          <w:color w:val="231F20"/>
          <w:spacing w:val="8"/>
          <w:sz w:val="19"/>
        </w:rPr>
        <w:t xml:space="preserve"> </w:t>
      </w:r>
      <w:r>
        <w:rPr>
          <w:color w:val="231F20"/>
          <w:sz w:val="19"/>
        </w:rPr>
        <w:t>unexpected.</w:t>
      </w:r>
      <w:r>
        <w:rPr>
          <w:color w:val="231F20"/>
          <w:spacing w:val="9"/>
          <w:sz w:val="19"/>
        </w:rPr>
        <w:t xml:space="preserve"> </w:t>
      </w:r>
      <w:r>
        <w:rPr>
          <w:color w:val="231F20"/>
          <w:sz w:val="19"/>
        </w:rPr>
        <w:t>Runtime</w:t>
      </w:r>
      <w:r>
        <w:rPr>
          <w:color w:val="231F20"/>
          <w:spacing w:val="8"/>
          <w:sz w:val="19"/>
        </w:rPr>
        <w:t xml:space="preserve"> </w:t>
      </w:r>
      <w:r>
        <w:rPr>
          <w:color w:val="231F20"/>
          <w:sz w:val="19"/>
        </w:rPr>
        <w:t>exceptions</w:t>
      </w:r>
      <w:r>
        <w:rPr>
          <w:color w:val="231F20"/>
          <w:spacing w:val="9"/>
          <w:sz w:val="19"/>
        </w:rPr>
        <w:t xml:space="preserve"> </w:t>
      </w:r>
      <w:r>
        <w:rPr>
          <w:color w:val="231F20"/>
          <w:sz w:val="19"/>
        </w:rPr>
        <w:t>are</w:t>
      </w:r>
      <w:r>
        <w:rPr>
          <w:color w:val="231F20"/>
          <w:spacing w:val="8"/>
          <w:sz w:val="19"/>
        </w:rPr>
        <w:t xml:space="preserve"> </w:t>
      </w:r>
      <w:r>
        <w:rPr>
          <w:color w:val="231F20"/>
          <w:sz w:val="19"/>
        </w:rPr>
        <w:t>also</w:t>
      </w:r>
      <w:r>
        <w:rPr>
          <w:color w:val="231F20"/>
          <w:spacing w:val="9"/>
          <w:sz w:val="19"/>
        </w:rPr>
        <w:t xml:space="preserve"> </w:t>
      </w:r>
      <w:r>
        <w:rPr>
          <w:color w:val="231F20"/>
          <w:sz w:val="19"/>
        </w:rPr>
        <w:t>known</w:t>
      </w:r>
      <w:r>
        <w:rPr>
          <w:color w:val="231F20"/>
          <w:spacing w:val="8"/>
          <w:sz w:val="19"/>
        </w:rPr>
        <w:t xml:space="preserve"> </w:t>
      </w:r>
      <w:r>
        <w:rPr>
          <w:color w:val="231F20"/>
          <w:sz w:val="19"/>
        </w:rPr>
        <w:t>as</w:t>
      </w:r>
      <w:r>
        <w:rPr>
          <w:color w:val="231F20"/>
          <w:spacing w:val="9"/>
          <w:sz w:val="19"/>
        </w:rPr>
        <w:t xml:space="preserve"> </w:t>
      </w:r>
      <w:r>
        <w:rPr>
          <w:rFonts w:ascii="Georgia"/>
          <w:i/>
          <w:color w:val="231F20"/>
          <w:sz w:val="19"/>
        </w:rPr>
        <w:t>unchecked</w:t>
      </w:r>
      <w:r>
        <w:rPr>
          <w:rFonts w:ascii="Georgia"/>
          <w:i/>
          <w:color w:val="231F20"/>
          <w:spacing w:val="4"/>
          <w:sz w:val="19"/>
        </w:rPr>
        <w:t xml:space="preserve"> </w:t>
      </w:r>
      <w:r>
        <w:rPr>
          <w:rFonts w:ascii="Georgia"/>
          <w:i/>
          <w:color w:val="231F20"/>
          <w:sz w:val="19"/>
        </w:rPr>
        <w:t>exceptions</w:t>
      </w:r>
      <w:r>
        <w:rPr>
          <w:color w:val="231F20"/>
          <w:sz w:val="19"/>
        </w:rPr>
        <w:t>.</w:t>
      </w:r>
    </w:p>
    <w:p w:rsidR="00FA3020" w:rsidRDefault="00FA3020">
      <w:pPr>
        <w:spacing w:line="252" w:lineRule="auto"/>
        <w:jc w:val="both"/>
        <w:rPr>
          <w:sz w:val="19"/>
        </w:rPr>
        <w:sectPr w:rsidR="00FA3020">
          <w:pgSz w:w="10620" w:h="13320"/>
          <w:pgMar w:top="460" w:right="0" w:bottom="280" w:left="0" w:header="720" w:footer="720" w:gutter="0"/>
          <w:cols w:space="720"/>
        </w:sectPr>
      </w:pPr>
    </w:p>
    <w:p w:rsidR="00FA3020" w:rsidRDefault="00350426">
      <w:pPr>
        <w:tabs>
          <w:tab w:val="right" w:pos="9188"/>
        </w:tabs>
        <w:spacing w:before="89"/>
        <w:ind w:left="5958"/>
        <w:rPr>
          <w:rFonts w:ascii="Calibri"/>
          <w:b/>
          <w:sz w:val="17"/>
        </w:rPr>
      </w:pPr>
      <w:r>
        <w:rPr>
          <w:rFonts w:ascii="Calibri"/>
          <w:color w:val="231F20"/>
          <w:w w:val="110"/>
          <w:sz w:val="18"/>
        </w:rPr>
        <w:lastRenderedPageBreak/>
        <w:t>Understanding</w:t>
      </w:r>
      <w:r>
        <w:rPr>
          <w:rFonts w:ascii="Calibri"/>
          <w:color w:val="231F20"/>
          <w:spacing w:val="13"/>
          <w:w w:val="110"/>
          <w:sz w:val="18"/>
        </w:rPr>
        <w:t xml:space="preserve"> </w:t>
      </w:r>
      <w:r>
        <w:rPr>
          <w:rFonts w:ascii="Calibri"/>
          <w:color w:val="231F20"/>
          <w:w w:val="110"/>
          <w:sz w:val="18"/>
        </w:rPr>
        <w:t>Exceptions</w:t>
      </w:r>
      <w:r>
        <w:rPr>
          <w:rFonts w:ascii="Calibri"/>
          <w:color w:val="231F20"/>
          <w:w w:val="110"/>
          <w:sz w:val="18"/>
        </w:rPr>
        <w:tab/>
      </w:r>
      <w:r>
        <w:rPr>
          <w:rFonts w:ascii="Calibri"/>
          <w:b/>
          <w:color w:val="231F20"/>
          <w:spacing w:val="8"/>
          <w:w w:val="110"/>
          <w:sz w:val="17"/>
        </w:rPr>
        <w:t>303</w:t>
      </w:r>
    </w:p>
    <w:p w:rsidR="00FA3020" w:rsidRDefault="00FA3020">
      <w:pPr>
        <w:pStyle w:val="BodyText"/>
        <w:rPr>
          <w:rFonts w:ascii="Calibri"/>
          <w:b/>
          <w:sz w:val="20"/>
        </w:rPr>
      </w:pPr>
    </w:p>
    <w:p w:rsidR="00FA3020" w:rsidRDefault="00FA3020">
      <w:pPr>
        <w:pStyle w:val="BodyText"/>
        <w:rPr>
          <w:rFonts w:ascii="Calibri"/>
          <w:b/>
          <w:sz w:val="20"/>
        </w:rPr>
      </w:pPr>
    </w:p>
    <w:p w:rsidR="00FA3020" w:rsidRDefault="000C69B0">
      <w:pPr>
        <w:pStyle w:val="BodyText"/>
        <w:spacing w:before="9"/>
        <w:rPr>
          <w:rFonts w:ascii="Calibri"/>
          <w:b/>
          <w:sz w:val="10"/>
        </w:rPr>
      </w:pPr>
      <w:r w:rsidRPr="000C69B0">
        <w:pict>
          <v:group id="_x0000_s1180" style="position:absolute;margin-left:66pt;margin-top:8.55pt;width:393pt;height:79.65pt;z-index:-251561472;mso-wrap-distance-left:0;mso-wrap-distance-right:0;mso-position-horizontal-relative:page" coordorigin="1320,171" coordsize="7860,1593">
            <v:rect id="_x0000_s1183" style="position:absolute;left:1325;top:175;width:7850;height:1583" filled="f" strokecolor="#231f20" strokeweight=".5pt"/>
            <v:shape id="_x0000_s1182" type="#_x0000_t202" style="position:absolute;left:1330;top:706;width:7840;height:1047" filled="f" stroked="f">
              <v:textbox inset="0,0,0,0">
                <w:txbxContent>
                  <w:p w:rsidR="0043584B" w:rsidRDefault="0043584B">
                    <w:pPr>
                      <w:spacing w:before="88" w:line="278" w:lineRule="auto"/>
                      <w:ind w:left="230" w:right="264"/>
                      <w:rPr>
                        <w:rFonts w:ascii="Calibri" w:hAnsi="Calibri"/>
                        <w:sz w:val="17"/>
                      </w:rPr>
                    </w:pPr>
                    <w:r>
                      <w:rPr>
                        <w:rFonts w:ascii="Calibri" w:hAnsi="Calibri"/>
                        <w:color w:val="231F20"/>
                        <w:w w:val="115"/>
                        <w:sz w:val="17"/>
                      </w:rPr>
                      <w:t>A runtime (unchecked) exception is a speciﬁc type of exception. All exceptions occur at the time that the program is run. (The alternative is compile time, which would be a compiler error.) People don’t refer to them as run time exceptions because that would be too easy to confuse with runtime! When you see runtime, it means unchecked.</w:t>
                    </w:r>
                  </w:p>
                </w:txbxContent>
              </v:textbox>
            </v:shape>
            <v:shape id="_x0000_s1181" type="#_x0000_t202" style="position:absolute;left:1330;top:180;width:7840;height:526" fillcolor="#e6e7e8" stroked="f">
              <v:textbox inset="0,0,0,0">
                <w:txbxContent>
                  <w:p w:rsidR="0043584B" w:rsidRDefault="0043584B">
                    <w:pPr>
                      <w:spacing w:before="155"/>
                      <w:ind w:left="230"/>
                      <w:rPr>
                        <w:rFonts w:ascii="Century Gothic"/>
                        <w:b/>
                        <w:sz w:val="19"/>
                      </w:rPr>
                    </w:pPr>
                    <w:r>
                      <w:rPr>
                        <w:rFonts w:ascii="Century Gothic"/>
                        <w:b/>
                        <w:color w:val="231F20"/>
                        <w:w w:val="115"/>
                        <w:sz w:val="19"/>
                      </w:rPr>
                      <w:t>Runtime vs. at the Time the Program is Run</w:t>
                    </w:r>
                  </w:p>
                </w:txbxContent>
              </v:textbox>
            </v:shape>
            <w10:wrap type="topAndBottom" anchorx="page"/>
          </v:group>
        </w:pict>
      </w:r>
    </w:p>
    <w:p w:rsidR="00FA3020" w:rsidRDefault="00350426">
      <w:pPr>
        <w:spacing w:before="94" w:line="244" w:lineRule="auto"/>
        <w:ind w:left="1559" w:right="1622" w:firstLine="240"/>
        <w:rPr>
          <w:sz w:val="19"/>
        </w:rPr>
      </w:pPr>
      <w:r>
        <w:rPr>
          <w:color w:val="231F20"/>
          <w:sz w:val="19"/>
        </w:rPr>
        <w:t xml:space="preserve">A </w:t>
      </w:r>
      <w:r>
        <w:rPr>
          <w:rFonts w:ascii="Georgia" w:hAnsi="Georgia"/>
          <w:i/>
          <w:color w:val="231F20"/>
          <w:sz w:val="19"/>
        </w:rPr>
        <w:t xml:space="preserve">checked exception </w:t>
      </w:r>
      <w:r>
        <w:rPr>
          <w:color w:val="231F20"/>
          <w:sz w:val="19"/>
        </w:rPr>
        <w:t xml:space="preserve">includes </w:t>
      </w:r>
      <w:r>
        <w:rPr>
          <w:rFonts w:ascii="Courier New" w:hAnsi="Courier New"/>
          <w:color w:val="231F20"/>
          <w:sz w:val="18"/>
        </w:rPr>
        <w:t xml:space="preserve">Exception </w:t>
      </w:r>
      <w:r>
        <w:rPr>
          <w:color w:val="231F20"/>
          <w:sz w:val="19"/>
        </w:rPr>
        <w:t xml:space="preserve">and all subclasses that do not extend </w:t>
      </w:r>
      <w:r>
        <w:rPr>
          <w:rFonts w:ascii="Courier New" w:hAnsi="Courier New"/>
          <w:color w:val="231F20"/>
          <w:sz w:val="18"/>
        </w:rPr>
        <w:t>RuntimeException</w:t>
      </w:r>
      <w:r>
        <w:rPr>
          <w:color w:val="231F20"/>
          <w:sz w:val="19"/>
        </w:rPr>
        <w:t>. Checked exceptions tend to be more anticipated—for example, trying to read a file that doesn’t exist.</w:t>
      </w:r>
    </w:p>
    <w:p w:rsidR="00FA3020" w:rsidRDefault="00350426">
      <w:pPr>
        <w:pStyle w:val="BodyText"/>
        <w:spacing w:before="14" w:line="259" w:lineRule="auto"/>
        <w:ind w:left="1559" w:right="1623" w:firstLine="240"/>
      </w:pPr>
      <w:r>
        <w:rPr>
          <w:color w:val="231F20"/>
        </w:rPr>
        <w:t xml:space="preserve">Checked exceptions? What are we checking? Java has a rule called the </w:t>
      </w:r>
      <w:r>
        <w:rPr>
          <w:rFonts w:ascii="Georgia"/>
          <w:i/>
          <w:color w:val="231F20"/>
        </w:rPr>
        <w:t>handle or declare rule</w:t>
      </w:r>
      <w:r>
        <w:rPr>
          <w:color w:val="231F20"/>
        </w:rPr>
        <w:t>. For checked exceptions, Java requires the code to either handle them or declare them   in the method</w:t>
      </w:r>
      <w:r>
        <w:rPr>
          <w:color w:val="231F20"/>
          <w:spacing w:val="30"/>
        </w:rPr>
        <w:t xml:space="preserve"> </w:t>
      </w:r>
      <w:r>
        <w:rPr>
          <w:color w:val="231F20"/>
        </w:rPr>
        <w:t>signature.</w:t>
      </w:r>
    </w:p>
    <w:p w:rsidR="00FA3020" w:rsidRDefault="00350426">
      <w:pPr>
        <w:pStyle w:val="BodyText"/>
        <w:spacing w:line="221" w:lineRule="exact"/>
        <w:ind w:left="1800"/>
      </w:pPr>
      <w:r>
        <w:rPr>
          <w:color w:val="231F20"/>
        </w:rPr>
        <w:t>For example, this method declares that it might throw an exception:</w:t>
      </w:r>
    </w:p>
    <w:p w:rsidR="00FA3020" w:rsidRDefault="00350426">
      <w:pPr>
        <w:spacing w:before="137" w:line="324" w:lineRule="auto"/>
        <w:ind w:left="1749" w:right="6214" w:hanging="189"/>
        <w:rPr>
          <w:rFonts w:ascii="Courier New"/>
          <w:sz w:val="17"/>
        </w:rPr>
      </w:pPr>
      <w:r>
        <w:rPr>
          <w:rFonts w:ascii="Courier New"/>
          <w:color w:val="231F20"/>
          <w:sz w:val="17"/>
        </w:rPr>
        <w:t>void</w:t>
      </w:r>
      <w:r>
        <w:rPr>
          <w:rFonts w:ascii="Courier New"/>
          <w:color w:val="231F20"/>
          <w:spacing w:val="-55"/>
          <w:sz w:val="17"/>
        </w:rPr>
        <w:t xml:space="preserve"> </w:t>
      </w:r>
      <w:r>
        <w:rPr>
          <w:rFonts w:ascii="Courier New"/>
          <w:color w:val="231F20"/>
          <w:sz w:val="17"/>
        </w:rPr>
        <w:t>fall()</w:t>
      </w:r>
      <w:r>
        <w:rPr>
          <w:rFonts w:ascii="Courier New"/>
          <w:color w:val="231F20"/>
          <w:spacing w:val="-54"/>
          <w:sz w:val="17"/>
        </w:rPr>
        <w:t xml:space="preserve"> </w:t>
      </w:r>
      <w:r>
        <w:rPr>
          <w:rFonts w:ascii="Courier New"/>
          <w:color w:val="231F20"/>
          <w:sz w:val="17"/>
        </w:rPr>
        <w:t>throws</w:t>
      </w:r>
      <w:r>
        <w:rPr>
          <w:rFonts w:ascii="Courier New"/>
          <w:color w:val="231F20"/>
          <w:spacing w:val="-54"/>
          <w:sz w:val="17"/>
        </w:rPr>
        <w:t xml:space="preserve"> </w:t>
      </w:r>
      <w:r>
        <w:rPr>
          <w:rFonts w:ascii="Courier New"/>
          <w:color w:val="231F20"/>
          <w:sz w:val="17"/>
        </w:rPr>
        <w:t>Exception</w:t>
      </w:r>
      <w:r>
        <w:rPr>
          <w:rFonts w:ascii="Courier New"/>
          <w:color w:val="231F20"/>
          <w:spacing w:val="-54"/>
          <w:sz w:val="17"/>
        </w:rPr>
        <w:t xml:space="preserve"> </w:t>
      </w:r>
      <w:r>
        <w:rPr>
          <w:rFonts w:ascii="Courier New"/>
          <w:color w:val="231F20"/>
          <w:spacing w:val="-18"/>
          <w:sz w:val="17"/>
        </w:rPr>
        <w:t xml:space="preserve">{ </w:t>
      </w:r>
      <w:r>
        <w:rPr>
          <w:rFonts w:ascii="Courier New"/>
          <w:color w:val="231F20"/>
          <w:sz w:val="17"/>
        </w:rPr>
        <w:t>throw new</w:t>
      </w:r>
      <w:r>
        <w:rPr>
          <w:rFonts w:ascii="Courier New"/>
          <w:color w:val="231F20"/>
          <w:spacing w:val="-54"/>
          <w:sz w:val="17"/>
        </w:rPr>
        <w:t xml:space="preserve"> </w:t>
      </w:r>
      <w:r>
        <w:rPr>
          <w:rFonts w:ascii="Courier New"/>
          <w:color w:val="231F20"/>
          <w:sz w:val="17"/>
        </w:rPr>
        <w:t>Exception();</w:t>
      </w:r>
    </w:p>
    <w:p w:rsidR="00FA3020" w:rsidRDefault="00350426">
      <w:pPr>
        <w:ind w:left="1560"/>
        <w:rPr>
          <w:rFonts w:ascii="Courier New"/>
          <w:sz w:val="17"/>
        </w:rPr>
      </w:pPr>
      <w:r>
        <w:rPr>
          <w:rFonts w:ascii="Courier New"/>
          <w:color w:val="231F20"/>
          <w:w w:val="92"/>
          <w:sz w:val="17"/>
        </w:rPr>
        <w:t>}</w:t>
      </w:r>
    </w:p>
    <w:p w:rsidR="00FA3020" w:rsidRDefault="00350426">
      <w:pPr>
        <w:pStyle w:val="BodyText"/>
        <w:spacing w:before="128"/>
        <w:ind w:left="175"/>
        <w:jc w:val="center"/>
      </w:pPr>
      <w:r>
        <w:rPr>
          <w:color w:val="231F20"/>
        </w:rPr>
        <w:t xml:space="preserve">Notice that you’re using two different keywords here. </w:t>
      </w:r>
      <w:r>
        <w:rPr>
          <w:rFonts w:ascii="Courier New" w:hAnsi="Courier New"/>
          <w:color w:val="231F20"/>
          <w:sz w:val="18"/>
        </w:rPr>
        <w:t xml:space="preserve">throw </w:t>
      </w:r>
      <w:r>
        <w:rPr>
          <w:color w:val="231F20"/>
        </w:rPr>
        <w:t>tells Java that you want to</w:t>
      </w:r>
    </w:p>
    <w:p w:rsidR="00FA3020" w:rsidRDefault="00350426">
      <w:pPr>
        <w:pStyle w:val="BodyText"/>
        <w:spacing w:before="6" w:line="244" w:lineRule="auto"/>
        <w:ind w:left="1559" w:right="1405"/>
      </w:pPr>
      <w:r>
        <w:rPr>
          <w:color w:val="231F20"/>
        </w:rPr>
        <w:t xml:space="preserve">throw an </w:t>
      </w:r>
      <w:r>
        <w:rPr>
          <w:rFonts w:ascii="Courier New"/>
          <w:color w:val="231F20"/>
          <w:sz w:val="18"/>
        </w:rPr>
        <w:t>Exception</w:t>
      </w:r>
      <w:r>
        <w:rPr>
          <w:color w:val="231F20"/>
        </w:rPr>
        <w:t xml:space="preserve">. </w:t>
      </w:r>
      <w:r>
        <w:rPr>
          <w:rFonts w:ascii="Courier New"/>
          <w:color w:val="231F20"/>
          <w:sz w:val="18"/>
        </w:rPr>
        <w:t>throws</w:t>
      </w:r>
      <w:r>
        <w:rPr>
          <w:rFonts w:ascii="Courier New"/>
          <w:color w:val="231F20"/>
          <w:spacing w:val="-72"/>
          <w:sz w:val="18"/>
        </w:rPr>
        <w:t xml:space="preserve"> </w:t>
      </w:r>
      <w:r>
        <w:rPr>
          <w:color w:val="231F20"/>
        </w:rPr>
        <w:t xml:space="preserve">simply declares that the method might throw an </w:t>
      </w:r>
      <w:r>
        <w:rPr>
          <w:rFonts w:ascii="Courier New"/>
          <w:color w:val="231F20"/>
          <w:sz w:val="18"/>
        </w:rPr>
        <w:t>Exception</w:t>
      </w:r>
      <w:r>
        <w:rPr>
          <w:color w:val="231F20"/>
        </w:rPr>
        <w:t xml:space="preserve">. It also might not. </w:t>
      </w:r>
      <w:r>
        <w:rPr>
          <w:color w:val="231F20"/>
          <w:spacing w:val="-6"/>
        </w:rPr>
        <w:t xml:space="preserve">You </w:t>
      </w:r>
      <w:r>
        <w:rPr>
          <w:color w:val="231F20"/>
          <w:spacing w:val="2"/>
        </w:rPr>
        <w:t xml:space="preserve">will </w:t>
      </w:r>
      <w:r>
        <w:rPr>
          <w:color w:val="231F20"/>
        </w:rPr>
        <w:t xml:space="preserve">see the </w:t>
      </w:r>
      <w:r>
        <w:rPr>
          <w:rFonts w:ascii="Courier New"/>
          <w:color w:val="231F20"/>
          <w:sz w:val="18"/>
        </w:rPr>
        <w:t xml:space="preserve">throws </w:t>
      </w:r>
      <w:r>
        <w:rPr>
          <w:color w:val="231F20"/>
        </w:rPr>
        <w:t>keyword more later in the chapter.</w:t>
      </w:r>
    </w:p>
    <w:p w:rsidR="00FA3020" w:rsidRDefault="00350426">
      <w:pPr>
        <w:pStyle w:val="BodyText"/>
        <w:spacing w:before="1" w:line="259" w:lineRule="auto"/>
        <w:ind w:left="1559" w:right="1556" w:firstLine="240"/>
      </w:pPr>
      <w:r>
        <w:rPr>
          <w:color w:val="231F20"/>
        </w:rPr>
        <w:t xml:space="preserve">Because checked exceptions tend to be anticipated, </w:t>
      </w:r>
      <w:r>
        <w:rPr>
          <w:color w:val="231F20"/>
          <w:spacing w:val="-3"/>
        </w:rPr>
        <w:t xml:space="preserve">Java </w:t>
      </w:r>
      <w:r>
        <w:rPr>
          <w:color w:val="231F20"/>
        </w:rPr>
        <w:t>enforces that the programmer do something to show the exception was thought about. Maybe it was handled in the method.  Or</w:t>
      </w:r>
      <w:r>
        <w:rPr>
          <w:color w:val="231F20"/>
          <w:spacing w:val="6"/>
        </w:rPr>
        <w:t xml:space="preserve"> </w:t>
      </w:r>
      <w:r>
        <w:rPr>
          <w:color w:val="231F20"/>
        </w:rPr>
        <w:t>maybe</w:t>
      </w:r>
      <w:r>
        <w:rPr>
          <w:color w:val="231F20"/>
          <w:spacing w:val="7"/>
        </w:rPr>
        <w:t xml:space="preserve"> </w:t>
      </w:r>
      <w:r>
        <w:rPr>
          <w:color w:val="231F20"/>
        </w:rPr>
        <w:t>the</w:t>
      </w:r>
      <w:r>
        <w:rPr>
          <w:color w:val="231F20"/>
          <w:spacing w:val="6"/>
        </w:rPr>
        <w:t xml:space="preserve"> </w:t>
      </w:r>
      <w:r>
        <w:rPr>
          <w:color w:val="231F20"/>
        </w:rPr>
        <w:t>method</w:t>
      </w:r>
      <w:r>
        <w:rPr>
          <w:color w:val="231F20"/>
          <w:spacing w:val="7"/>
        </w:rPr>
        <w:t xml:space="preserve"> </w:t>
      </w:r>
      <w:r>
        <w:rPr>
          <w:color w:val="231F20"/>
        </w:rPr>
        <w:t>declares</w:t>
      </w:r>
      <w:r>
        <w:rPr>
          <w:color w:val="231F20"/>
          <w:spacing w:val="6"/>
        </w:rPr>
        <w:t xml:space="preserve"> </w:t>
      </w:r>
      <w:r>
        <w:rPr>
          <w:color w:val="231F20"/>
        </w:rPr>
        <w:t>that</w:t>
      </w:r>
      <w:r>
        <w:rPr>
          <w:color w:val="231F20"/>
          <w:spacing w:val="7"/>
        </w:rPr>
        <w:t xml:space="preserve"> </w:t>
      </w:r>
      <w:r>
        <w:rPr>
          <w:color w:val="231F20"/>
        </w:rPr>
        <w:t>it</w:t>
      </w:r>
      <w:r>
        <w:rPr>
          <w:color w:val="231F20"/>
          <w:spacing w:val="7"/>
        </w:rPr>
        <w:t xml:space="preserve"> </w:t>
      </w:r>
      <w:r>
        <w:rPr>
          <w:color w:val="231F20"/>
        </w:rPr>
        <w:t>can’t</w:t>
      </w:r>
      <w:r>
        <w:rPr>
          <w:color w:val="231F20"/>
          <w:spacing w:val="6"/>
        </w:rPr>
        <w:t xml:space="preserve"> </w:t>
      </w:r>
      <w:r>
        <w:rPr>
          <w:color w:val="231F20"/>
        </w:rPr>
        <w:t>handle</w:t>
      </w:r>
      <w:r>
        <w:rPr>
          <w:color w:val="231F20"/>
          <w:spacing w:val="7"/>
        </w:rPr>
        <w:t xml:space="preserve"> </w:t>
      </w:r>
      <w:r>
        <w:rPr>
          <w:color w:val="231F20"/>
        </w:rPr>
        <w:t>the</w:t>
      </w:r>
      <w:r>
        <w:rPr>
          <w:color w:val="231F20"/>
          <w:spacing w:val="6"/>
        </w:rPr>
        <w:t xml:space="preserve"> </w:t>
      </w:r>
      <w:r>
        <w:rPr>
          <w:color w:val="231F20"/>
        </w:rPr>
        <w:t>exception</w:t>
      </w:r>
      <w:r>
        <w:rPr>
          <w:color w:val="231F20"/>
          <w:spacing w:val="7"/>
        </w:rPr>
        <w:t xml:space="preserve"> </w:t>
      </w:r>
      <w:r>
        <w:rPr>
          <w:color w:val="231F20"/>
        </w:rPr>
        <w:t>and</w:t>
      </w:r>
      <w:r>
        <w:rPr>
          <w:color w:val="231F20"/>
          <w:spacing w:val="7"/>
        </w:rPr>
        <w:t xml:space="preserve"> </w:t>
      </w:r>
      <w:r>
        <w:rPr>
          <w:color w:val="231F20"/>
        </w:rPr>
        <w:t>someone</w:t>
      </w:r>
      <w:r>
        <w:rPr>
          <w:color w:val="231F20"/>
          <w:spacing w:val="6"/>
        </w:rPr>
        <w:t xml:space="preserve"> </w:t>
      </w:r>
      <w:r>
        <w:rPr>
          <w:color w:val="231F20"/>
        </w:rPr>
        <w:t>else</w:t>
      </w:r>
      <w:r>
        <w:rPr>
          <w:color w:val="231F20"/>
          <w:spacing w:val="7"/>
        </w:rPr>
        <w:t xml:space="preserve"> </w:t>
      </w:r>
      <w:r>
        <w:rPr>
          <w:color w:val="231F20"/>
        </w:rPr>
        <w:t>should.</w:t>
      </w:r>
    </w:p>
    <w:p w:rsidR="00FA3020" w:rsidRDefault="00350426">
      <w:pPr>
        <w:pStyle w:val="BodyText"/>
        <w:spacing w:line="252" w:lineRule="auto"/>
        <w:ind w:left="1559" w:right="1648" w:firstLine="240"/>
      </w:pPr>
      <w:r>
        <w:rPr>
          <w:color w:val="231F20"/>
        </w:rPr>
        <w:t xml:space="preserve">An example of a runtime exception is a </w:t>
      </w:r>
      <w:r>
        <w:rPr>
          <w:rFonts w:ascii="Courier New"/>
          <w:color w:val="231F20"/>
          <w:sz w:val="18"/>
        </w:rPr>
        <w:t>NullPointerException</w:t>
      </w:r>
      <w:r>
        <w:rPr>
          <w:color w:val="231F20"/>
        </w:rPr>
        <w:t>, which happens when you try to call a member on a null reference. This can occur in any method. If you had to declare runtime exceptions everywhere, every single method would have that clutter!</w:t>
      </w:r>
    </w:p>
    <w:p w:rsidR="00FA3020" w:rsidRDefault="000C69B0">
      <w:pPr>
        <w:pStyle w:val="BodyText"/>
        <w:spacing w:before="10"/>
        <w:rPr>
          <w:sz w:val="27"/>
        </w:rPr>
      </w:pPr>
      <w:r w:rsidRPr="000C69B0">
        <w:pict>
          <v:group id="_x0000_s1176" style="position:absolute;margin-left:66pt;margin-top:18.3pt;width:393pt;height:143.85pt;z-index:-251560448;mso-wrap-distance-left:0;mso-wrap-distance-right:0;mso-position-horizontal-relative:page" coordorigin="1320,366" coordsize="7860,2877">
            <v:rect id="_x0000_s1179" style="position:absolute;left:1325;top:371;width:7850;height:2867" filled="f" strokecolor="#231f20" strokeweight=".5pt"/>
            <v:shape id="_x0000_s1178" type="#_x0000_t202" style="position:absolute;left:1330;top:902;width:7840;height:2331" filled="f" stroked="f">
              <v:textbox inset="0,0,0,0">
                <w:txbxContent>
                  <w:p w:rsidR="0043584B" w:rsidRDefault="0043584B">
                    <w:pPr>
                      <w:spacing w:before="88" w:line="278" w:lineRule="auto"/>
                      <w:ind w:left="230" w:right="259"/>
                      <w:rPr>
                        <w:rFonts w:ascii="Calibri" w:hAnsi="Calibri"/>
                        <w:sz w:val="17"/>
                      </w:rPr>
                    </w:pPr>
                    <w:r>
                      <w:rPr>
                        <w:rFonts w:ascii="Calibri" w:hAnsi="Calibri"/>
                        <w:color w:val="231F20"/>
                        <w:w w:val="120"/>
                        <w:sz w:val="17"/>
                      </w:rPr>
                      <w:t>In the past, developers used checked exceptions more often than they do now. Accord- ing to Oracle, they are intended for issues a programmer “might reasonably be expected to recover from.” Then developers started writing code where a chain of methods kept declaring the same exception and nobody actually handled it. Some libraries started using runtime exceptions for issues a programmer might reasonably be expected to recover from. Many programmers can hold a debate with you on which approach is bet- ter. For the OCA exam, you need to know the rules for how checked versus unchecked exceptions function. You don’t have to decide philosophically whether an exception should be checked or unchecked.</w:t>
                    </w:r>
                  </w:p>
                </w:txbxContent>
              </v:textbox>
            </v:shape>
            <v:shape id="_x0000_s1177" type="#_x0000_t202" style="position:absolute;left:1330;top:376;width:7840;height:526" fillcolor="#e6e7e8" stroked="f">
              <v:textbox inset="0,0,0,0">
                <w:txbxContent>
                  <w:p w:rsidR="0043584B" w:rsidRDefault="0043584B">
                    <w:pPr>
                      <w:spacing w:before="155"/>
                      <w:ind w:left="230"/>
                      <w:rPr>
                        <w:rFonts w:ascii="Century Gothic"/>
                        <w:b/>
                        <w:sz w:val="19"/>
                      </w:rPr>
                    </w:pPr>
                    <w:r>
                      <w:rPr>
                        <w:rFonts w:ascii="Century Gothic"/>
                        <w:b/>
                        <w:color w:val="231F20"/>
                        <w:w w:val="105"/>
                        <w:sz w:val="19"/>
                      </w:rPr>
                      <w:t>Checked vs. Unchecked (Runtime) Exceptions</w:t>
                    </w:r>
                  </w:p>
                </w:txbxContent>
              </v:textbox>
            </v:shape>
            <w10:wrap type="topAndBottom" anchorx="page"/>
          </v:group>
        </w:pict>
      </w:r>
    </w:p>
    <w:p w:rsidR="00FA3020" w:rsidRDefault="00FA3020">
      <w:pPr>
        <w:rPr>
          <w:sz w:val="27"/>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bookmarkStart w:id="175" w:name="Throwing_an_Exception"/>
      <w:bookmarkEnd w:id="175"/>
      <w:r>
        <w:rPr>
          <w:rFonts w:ascii="Calibri" w:hAnsi="Calibri"/>
          <w:b/>
          <w:color w:val="231F20"/>
          <w:spacing w:val="5"/>
          <w:sz w:val="17"/>
        </w:rPr>
        <w:lastRenderedPageBreak/>
        <w:t>304</w:t>
      </w:r>
      <w:r>
        <w:rPr>
          <w:rFonts w:ascii="Calibri" w:hAnsi="Calibri"/>
          <w:b/>
          <w:color w:val="231F20"/>
          <w:spacing w:val="5"/>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pPr>
      <w:r>
        <w:rPr>
          <w:color w:val="231F20"/>
          <w:w w:val="115"/>
        </w:rPr>
        <w:t>Throwing an Exception</w:t>
      </w:r>
    </w:p>
    <w:p w:rsidR="00FA3020" w:rsidRDefault="00350426">
      <w:pPr>
        <w:pStyle w:val="BodyText"/>
        <w:spacing w:before="124" w:line="256" w:lineRule="auto"/>
        <w:ind w:left="1439" w:right="1648"/>
      </w:pPr>
      <w:r>
        <w:rPr>
          <w:color w:val="231F20"/>
          <w:spacing w:val="3"/>
        </w:rPr>
        <w:t xml:space="preserve">Any </w:t>
      </w:r>
      <w:r>
        <w:rPr>
          <w:color w:val="231F20"/>
        </w:rPr>
        <w:t xml:space="preserve">Java </w:t>
      </w:r>
      <w:r>
        <w:rPr>
          <w:color w:val="231F20"/>
          <w:spacing w:val="2"/>
        </w:rPr>
        <w:t xml:space="preserve">code </w:t>
      </w:r>
      <w:r>
        <w:rPr>
          <w:color w:val="231F20"/>
          <w:spacing w:val="4"/>
        </w:rPr>
        <w:t xml:space="preserve">can </w:t>
      </w:r>
      <w:r>
        <w:rPr>
          <w:color w:val="231F20"/>
          <w:spacing w:val="3"/>
        </w:rPr>
        <w:t xml:space="preserve">throw an </w:t>
      </w:r>
      <w:r>
        <w:rPr>
          <w:color w:val="231F20"/>
          <w:spacing w:val="2"/>
        </w:rPr>
        <w:t xml:space="preserve">exception; </w:t>
      </w:r>
      <w:r>
        <w:rPr>
          <w:color w:val="231F20"/>
          <w:spacing w:val="4"/>
        </w:rPr>
        <w:t xml:space="preserve">this </w:t>
      </w:r>
      <w:r>
        <w:rPr>
          <w:color w:val="231F20"/>
          <w:spacing w:val="2"/>
        </w:rPr>
        <w:t xml:space="preserve">includes code </w:t>
      </w:r>
      <w:r>
        <w:rPr>
          <w:color w:val="231F20"/>
        </w:rPr>
        <w:t xml:space="preserve">you </w:t>
      </w:r>
      <w:r>
        <w:rPr>
          <w:color w:val="231F20"/>
          <w:spacing w:val="3"/>
        </w:rPr>
        <w:t xml:space="preserve">write. </w:t>
      </w:r>
      <w:r>
        <w:rPr>
          <w:color w:val="231F20"/>
        </w:rPr>
        <w:t xml:space="preserve">For </w:t>
      </w:r>
      <w:r>
        <w:rPr>
          <w:color w:val="231F20"/>
          <w:spacing w:val="3"/>
        </w:rPr>
        <w:t xml:space="preserve">the </w:t>
      </w:r>
      <w:r>
        <w:rPr>
          <w:color w:val="231F20"/>
          <w:spacing w:val="4"/>
        </w:rPr>
        <w:t xml:space="preserve">OCP exam, </w:t>
      </w:r>
      <w:r>
        <w:rPr>
          <w:color w:val="231F20"/>
        </w:rPr>
        <w:t xml:space="preserve">you’ll </w:t>
      </w:r>
      <w:r>
        <w:rPr>
          <w:color w:val="231F20"/>
          <w:spacing w:val="4"/>
        </w:rPr>
        <w:t xml:space="preserve">learn </w:t>
      </w:r>
      <w:r>
        <w:rPr>
          <w:color w:val="231F20"/>
        </w:rPr>
        <w:t xml:space="preserve">how to </w:t>
      </w:r>
      <w:r>
        <w:rPr>
          <w:color w:val="231F20"/>
          <w:spacing w:val="2"/>
        </w:rPr>
        <w:t xml:space="preserve">create </w:t>
      </w:r>
      <w:r>
        <w:rPr>
          <w:color w:val="231F20"/>
        </w:rPr>
        <w:t xml:space="preserve">your </w:t>
      </w:r>
      <w:r>
        <w:rPr>
          <w:color w:val="231F20"/>
          <w:spacing w:val="2"/>
        </w:rPr>
        <w:t xml:space="preserve">own exception </w:t>
      </w:r>
      <w:r>
        <w:rPr>
          <w:color w:val="231F20"/>
          <w:spacing w:val="3"/>
        </w:rPr>
        <w:t xml:space="preserve">classes. The </w:t>
      </w:r>
      <w:r>
        <w:rPr>
          <w:color w:val="231F20"/>
          <w:spacing w:val="4"/>
        </w:rPr>
        <w:t xml:space="preserve">OCA </w:t>
      </w:r>
      <w:r>
        <w:rPr>
          <w:color w:val="231F20"/>
          <w:spacing w:val="3"/>
        </w:rPr>
        <w:t xml:space="preserve">exam </w:t>
      </w:r>
      <w:r>
        <w:rPr>
          <w:color w:val="231F20"/>
        </w:rPr>
        <w:t xml:space="preserve">is </w:t>
      </w:r>
      <w:r>
        <w:rPr>
          <w:color w:val="231F20"/>
          <w:spacing w:val="4"/>
        </w:rPr>
        <w:t xml:space="preserve">limited </w:t>
      </w:r>
      <w:r>
        <w:rPr>
          <w:color w:val="231F20"/>
        </w:rPr>
        <w:t xml:space="preserve">to </w:t>
      </w:r>
      <w:r>
        <w:rPr>
          <w:color w:val="231F20"/>
          <w:spacing w:val="2"/>
        </w:rPr>
        <w:t xml:space="preserve">exceptions </w:t>
      </w:r>
      <w:r>
        <w:rPr>
          <w:color w:val="231F20"/>
          <w:spacing w:val="3"/>
        </w:rPr>
        <w:t xml:space="preserve">that </w:t>
      </w:r>
      <w:r>
        <w:rPr>
          <w:color w:val="231F20"/>
          <w:spacing w:val="2"/>
        </w:rPr>
        <w:t xml:space="preserve">someone else </w:t>
      </w:r>
      <w:r>
        <w:rPr>
          <w:color w:val="231F20"/>
          <w:spacing w:val="3"/>
        </w:rPr>
        <w:t xml:space="preserve">has created. </w:t>
      </w:r>
      <w:r>
        <w:rPr>
          <w:color w:val="231F20"/>
          <w:spacing w:val="2"/>
        </w:rPr>
        <w:t xml:space="preserve">Most </w:t>
      </w:r>
      <w:r>
        <w:rPr>
          <w:color w:val="231F20"/>
        </w:rPr>
        <w:t xml:space="preserve">likely, </w:t>
      </w:r>
      <w:r>
        <w:rPr>
          <w:color w:val="231F20"/>
          <w:spacing w:val="3"/>
        </w:rPr>
        <w:t xml:space="preserve">they </w:t>
      </w:r>
      <w:r>
        <w:rPr>
          <w:color w:val="231F20"/>
          <w:spacing w:val="4"/>
        </w:rPr>
        <w:t xml:space="preserve">will </w:t>
      </w:r>
      <w:r>
        <w:rPr>
          <w:color w:val="231F20"/>
          <w:spacing w:val="2"/>
        </w:rPr>
        <w:t xml:space="preserve">be exceptions </w:t>
      </w:r>
      <w:r>
        <w:rPr>
          <w:color w:val="231F20"/>
          <w:spacing w:val="3"/>
        </w:rPr>
        <w:t xml:space="preserve">that are </w:t>
      </w:r>
      <w:r>
        <w:rPr>
          <w:color w:val="231F20"/>
          <w:spacing w:val="2"/>
        </w:rPr>
        <w:t xml:space="preserve">provided </w:t>
      </w:r>
      <w:r>
        <w:rPr>
          <w:color w:val="231F20"/>
          <w:spacing w:val="3"/>
        </w:rPr>
        <w:t xml:space="preserve">with </w:t>
      </w:r>
      <w:r>
        <w:rPr>
          <w:color w:val="231F20"/>
        </w:rPr>
        <w:t xml:space="preserve">Java. </w:t>
      </w:r>
      <w:r>
        <w:rPr>
          <w:color w:val="231F20"/>
          <w:spacing w:val="-4"/>
        </w:rPr>
        <w:t xml:space="preserve">You </w:t>
      </w:r>
      <w:r>
        <w:rPr>
          <w:color w:val="231F20"/>
          <w:spacing w:val="3"/>
        </w:rPr>
        <w:t xml:space="preserve">might </w:t>
      </w:r>
      <w:r>
        <w:rPr>
          <w:color w:val="231F20"/>
          <w:spacing w:val="2"/>
        </w:rPr>
        <w:t xml:space="preserve">encounter </w:t>
      </w:r>
      <w:r>
        <w:rPr>
          <w:color w:val="231F20"/>
          <w:spacing w:val="3"/>
        </w:rPr>
        <w:t xml:space="preserve">an </w:t>
      </w:r>
      <w:r>
        <w:rPr>
          <w:color w:val="231F20"/>
          <w:spacing w:val="2"/>
        </w:rPr>
        <w:t xml:space="preserve">exception </w:t>
      </w:r>
      <w:r>
        <w:rPr>
          <w:color w:val="231F20"/>
          <w:spacing w:val="3"/>
        </w:rPr>
        <w:t xml:space="preserve">that </w:t>
      </w:r>
      <w:r>
        <w:rPr>
          <w:color w:val="231F20"/>
        </w:rPr>
        <w:t xml:space="preserve">was made up  for  </w:t>
      </w:r>
      <w:r>
        <w:rPr>
          <w:color w:val="231F20"/>
          <w:spacing w:val="3"/>
        </w:rPr>
        <w:t xml:space="preserve">the </w:t>
      </w:r>
      <w:r>
        <w:rPr>
          <w:color w:val="231F20"/>
          <w:spacing w:val="4"/>
        </w:rPr>
        <w:t xml:space="preserve">exam. This </w:t>
      </w:r>
      <w:r>
        <w:rPr>
          <w:color w:val="231F20"/>
        </w:rPr>
        <w:t xml:space="preserve">is </w:t>
      </w:r>
      <w:r>
        <w:rPr>
          <w:color w:val="231F20"/>
          <w:spacing w:val="3"/>
        </w:rPr>
        <w:t xml:space="preserve">fine. The </w:t>
      </w:r>
      <w:r>
        <w:rPr>
          <w:color w:val="231F20"/>
          <w:spacing w:val="2"/>
        </w:rPr>
        <w:t xml:space="preserve">question </w:t>
      </w:r>
      <w:r>
        <w:rPr>
          <w:color w:val="231F20"/>
          <w:spacing w:val="4"/>
        </w:rPr>
        <w:t xml:space="preserve">will </w:t>
      </w:r>
      <w:r>
        <w:rPr>
          <w:color w:val="231F20"/>
          <w:spacing w:val="3"/>
        </w:rPr>
        <w:t xml:space="preserve">make </w:t>
      </w:r>
      <w:r>
        <w:rPr>
          <w:color w:val="231F20"/>
        </w:rPr>
        <w:t xml:space="preserve">it </w:t>
      </w:r>
      <w:r>
        <w:rPr>
          <w:color w:val="231F20"/>
          <w:spacing w:val="2"/>
        </w:rPr>
        <w:t xml:space="preserve">obvious </w:t>
      </w:r>
      <w:r>
        <w:rPr>
          <w:color w:val="231F20"/>
          <w:spacing w:val="3"/>
        </w:rPr>
        <w:t xml:space="preserve">that these are </w:t>
      </w:r>
      <w:r>
        <w:rPr>
          <w:color w:val="231F20"/>
          <w:spacing w:val="2"/>
        </w:rPr>
        <w:t xml:space="preserve">exceptions </w:t>
      </w:r>
      <w:r>
        <w:rPr>
          <w:color w:val="231F20"/>
        </w:rPr>
        <w:t xml:space="preserve">by </w:t>
      </w:r>
      <w:r>
        <w:rPr>
          <w:color w:val="231F20"/>
          <w:spacing w:val="3"/>
        </w:rPr>
        <w:t xml:space="preserve">having the classname </w:t>
      </w:r>
      <w:r>
        <w:rPr>
          <w:color w:val="231F20"/>
        </w:rPr>
        <w:t xml:space="preserve">end </w:t>
      </w:r>
      <w:r>
        <w:rPr>
          <w:color w:val="231F20"/>
          <w:spacing w:val="3"/>
        </w:rPr>
        <w:t xml:space="preserve">with </w:t>
      </w:r>
      <w:r>
        <w:rPr>
          <w:rFonts w:ascii="Courier New" w:hAnsi="Courier New"/>
          <w:color w:val="231F20"/>
          <w:sz w:val="18"/>
        </w:rPr>
        <w:t>exception</w:t>
      </w:r>
      <w:r>
        <w:rPr>
          <w:color w:val="231F20"/>
        </w:rPr>
        <w:t xml:space="preserve">. For </w:t>
      </w:r>
      <w:r>
        <w:rPr>
          <w:color w:val="231F20"/>
          <w:spacing w:val="3"/>
        </w:rPr>
        <w:t xml:space="preserve">example, </w:t>
      </w:r>
      <w:r>
        <w:rPr>
          <w:color w:val="231F20"/>
        </w:rPr>
        <w:t xml:space="preserve">“MyMadeUpException” is </w:t>
      </w:r>
      <w:r>
        <w:rPr>
          <w:color w:val="231F20"/>
          <w:spacing w:val="2"/>
        </w:rPr>
        <w:t xml:space="preserve">clearly </w:t>
      </w:r>
      <w:r>
        <w:rPr>
          <w:color w:val="231F20"/>
          <w:spacing w:val="3"/>
        </w:rPr>
        <w:t xml:space="preserve">an </w:t>
      </w:r>
      <w:r>
        <w:rPr>
          <w:color w:val="231F20"/>
          <w:spacing w:val="2"/>
        </w:rPr>
        <w:t>exception.</w:t>
      </w:r>
    </w:p>
    <w:p w:rsidR="00FA3020" w:rsidRDefault="00350426">
      <w:pPr>
        <w:pStyle w:val="BodyText"/>
        <w:spacing w:line="259" w:lineRule="auto"/>
        <w:ind w:left="1439" w:right="1535" w:firstLine="240"/>
      </w:pPr>
      <w:r>
        <w:rPr>
          <w:color w:val="231F20"/>
          <w:w w:val="105"/>
        </w:rPr>
        <w:t>On the exam, you will see two types of code that result in an exception. The first is code that’s wrong. For example:</w:t>
      </w:r>
    </w:p>
    <w:p w:rsidR="00FA3020" w:rsidRDefault="00350426">
      <w:pPr>
        <w:spacing w:before="118" w:line="324" w:lineRule="auto"/>
        <w:ind w:left="1440" w:right="6047"/>
        <w:rPr>
          <w:rFonts w:ascii="Courier New"/>
          <w:sz w:val="17"/>
        </w:rPr>
      </w:pPr>
      <w:r>
        <w:rPr>
          <w:rFonts w:ascii="Courier New"/>
          <w:color w:val="231F20"/>
          <w:sz w:val="17"/>
        </w:rPr>
        <w:t>String[]</w:t>
      </w:r>
      <w:r>
        <w:rPr>
          <w:rFonts w:ascii="Courier New"/>
          <w:color w:val="231F20"/>
          <w:spacing w:val="-64"/>
          <w:sz w:val="17"/>
        </w:rPr>
        <w:t xml:space="preserve"> </w:t>
      </w:r>
      <w:r>
        <w:rPr>
          <w:rFonts w:ascii="Courier New"/>
          <w:color w:val="231F20"/>
          <w:sz w:val="17"/>
        </w:rPr>
        <w:t>animals</w:t>
      </w:r>
      <w:r>
        <w:rPr>
          <w:rFonts w:ascii="Courier New"/>
          <w:color w:val="231F20"/>
          <w:spacing w:val="-63"/>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z w:val="17"/>
        </w:rPr>
        <w:t>new</w:t>
      </w:r>
      <w:r>
        <w:rPr>
          <w:rFonts w:ascii="Courier New"/>
          <w:color w:val="231F20"/>
          <w:spacing w:val="-63"/>
          <w:sz w:val="17"/>
        </w:rPr>
        <w:t xml:space="preserve"> </w:t>
      </w:r>
      <w:r>
        <w:rPr>
          <w:rFonts w:ascii="Courier New"/>
          <w:color w:val="231F20"/>
          <w:sz w:val="17"/>
        </w:rPr>
        <w:t xml:space="preserve">String[0]; </w:t>
      </w:r>
      <w:r>
        <w:rPr>
          <w:rFonts w:ascii="Courier New"/>
          <w:color w:val="231F20"/>
          <w:w w:val="95"/>
          <w:sz w:val="17"/>
        </w:rPr>
        <w:t>System.out.println(animals[0]);</w:t>
      </w:r>
    </w:p>
    <w:p w:rsidR="00FA3020" w:rsidRDefault="00350426">
      <w:pPr>
        <w:pStyle w:val="BodyText"/>
        <w:spacing w:before="61" w:line="244" w:lineRule="auto"/>
        <w:ind w:left="1440" w:right="1814" w:firstLine="240"/>
      </w:pPr>
      <w:r>
        <w:rPr>
          <w:color w:val="231F20"/>
          <w:spacing w:val="2"/>
        </w:rPr>
        <w:t>This</w:t>
      </w:r>
      <w:r>
        <w:rPr>
          <w:color w:val="231F20"/>
          <w:spacing w:val="-24"/>
        </w:rPr>
        <w:t xml:space="preserve"> </w:t>
      </w:r>
      <w:r>
        <w:rPr>
          <w:color w:val="231F20"/>
        </w:rPr>
        <w:t>code</w:t>
      </w:r>
      <w:r>
        <w:rPr>
          <w:color w:val="231F20"/>
          <w:spacing w:val="-24"/>
        </w:rPr>
        <w:t xml:space="preserve"> </w:t>
      </w:r>
      <w:r>
        <w:rPr>
          <w:color w:val="231F20"/>
        </w:rPr>
        <w:t>throws</w:t>
      </w:r>
      <w:r>
        <w:rPr>
          <w:color w:val="231F20"/>
          <w:spacing w:val="-24"/>
        </w:rPr>
        <w:t xml:space="preserve"> </w:t>
      </w:r>
      <w:r>
        <w:rPr>
          <w:color w:val="231F20"/>
        </w:rPr>
        <w:t>an</w:t>
      </w:r>
      <w:r>
        <w:rPr>
          <w:color w:val="231F20"/>
          <w:spacing w:val="-23"/>
        </w:rPr>
        <w:t xml:space="preserve"> </w:t>
      </w:r>
      <w:r>
        <w:rPr>
          <w:rFonts w:ascii="Courier New"/>
          <w:color w:val="231F20"/>
          <w:sz w:val="18"/>
        </w:rPr>
        <w:t>ArrayIndexOutOfBoundsException</w:t>
      </w:r>
      <w:r>
        <w:rPr>
          <w:color w:val="231F20"/>
        </w:rPr>
        <w:t>.</w:t>
      </w:r>
      <w:r>
        <w:rPr>
          <w:color w:val="231F20"/>
          <w:spacing w:val="-24"/>
        </w:rPr>
        <w:t xml:space="preserve"> </w:t>
      </w:r>
      <w:r>
        <w:rPr>
          <w:color w:val="231F20"/>
        </w:rPr>
        <w:t>That</w:t>
      </w:r>
      <w:r>
        <w:rPr>
          <w:color w:val="231F20"/>
          <w:spacing w:val="-24"/>
        </w:rPr>
        <w:t xml:space="preserve"> </w:t>
      </w:r>
      <w:r>
        <w:rPr>
          <w:color w:val="231F20"/>
        </w:rPr>
        <w:t>means</w:t>
      </w:r>
      <w:r>
        <w:rPr>
          <w:color w:val="231F20"/>
          <w:spacing w:val="-23"/>
        </w:rPr>
        <w:t xml:space="preserve"> </w:t>
      </w:r>
      <w:r>
        <w:rPr>
          <w:color w:val="231F20"/>
        </w:rPr>
        <w:t>questions</w:t>
      </w:r>
      <w:r>
        <w:rPr>
          <w:color w:val="231F20"/>
          <w:spacing w:val="-23"/>
        </w:rPr>
        <w:t xml:space="preserve"> </w:t>
      </w:r>
      <w:r>
        <w:rPr>
          <w:color w:val="231F20"/>
        </w:rPr>
        <w:t>about exceptions</w:t>
      </w:r>
      <w:r>
        <w:rPr>
          <w:color w:val="231F20"/>
          <w:spacing w:val="9"/>
        </w:rPr>
        <w:t xml:space="preserve"> </w:t>
      </w:r>
      <w:r>
        <w:rPr>
          <w:color w:val="231F20"/>
          <w:spacing w:val="2"/>
        </w:rPr>
        <w:t>can</w:t>
      </w:r>
      <w:r>
        <w:rPr>
          <w:color w:val="231F20"/>
          <w:spacing w:val="10"/>
        </w:rPr>
        <w:t xml:space="preserve"> </w:t>
      </w:r>
      <w:r>
        <w:rPr>
          <w:color w:val="231F20"/>
        </w:rPr>
        <w:t>be</w:t>
      </w:r>
      <w:r>
        <w:rPr>
          <w:color w:val="231F20"/>
          <w:spacing w:val="10"/>
        </w:rPr>
        <w:t xml:space="preserve"> </w:t>
      </w:r>
      <w:r>
        <w:rPr>
          <w:color w:val="231F20"/>
        </w:rPr>
        <w:t>hidden</w:t>
      </w:r>
      <w:r>
        <w:rPr>
          <w:color w:val="231F20"/>
          <w:spacing w:val="9"/>
        </w:rPr>
        <w:t xml:space="preserve"> </w:t>
      </w:r>
      <w:r>
        <w:rPr>
          <w:color w:val="231F20"/>
        </w:rPr>
        <w:t>in</w:t>
      </w:r>
      <w:r>
        <w:rPr>
          <w:color w:val="231F20"/>
          <w:spacing w:val="10"/>
        </w:rPr>
        <w:t xml:space="preserve"> </w:t>
      </w:r>
      <w:r>
        <w:rPr>
          <w:color w:val="231F20"/>
        </w:rPr>
        <w:t>questions</w:t>
      </w:r>
      <w:r>
        <w:rPr>
          <w:color w:val="231F20"/>
          <w:spacing w:val="10"/>
        </w:rPr>
        <w:t xml:space="preserve"> </w:t>
      </w:r>
      <w:r>
        <w:rPr>
          <w:color w:val="231F20"/>
        </w:rPr>
        <w:t>that</w:t>
      </w:r>
      <w:r>
        <w:rPr>
          <w:color w:val="231F20"/>
          <w:spacing w:val="9"/>
        </w:rPr>
        <w:t xml:space="preserve"> </w:t>
      </w:r>
      <w:r>
        <w:rPr>
          <w:color w:val="231F20"/>
        </w:rPr>
        <w:t>appear</w:t>
      </w:r>
      <w:r>
        <w:rPr>
          <w:color w:val="231F20"/>
          <w:spacing w:val="10"/>
        </w:rPr>
        <w:t xml:space="preserve"> </w:t>
      </w:r>
      <w:r>
        <w:rPr>
          <w:color w:val="231F20"/>
        </w:rPr>
        <w:t>to</w:t>
      </w:r>
      <w:r>
        <w:rPr>
          <w:color w:val="231F20"/>
          <w:spacing w:val="10"/>
        </w:rPr>
        <w:t xml:space="preserve"> </w:t>
      </w:r>
      <w:r>
        <w:rPr>
          <w:color w:val="231F20"/>
        </w:rPr>
        <w:t>be</w:t>
      </w:r>
      <w:r>
        <w:rPr>
          <w:color w:val="231F20"/>
          <w:spacing w:val="10"/>
        </w:rPr>
        <w:t xml:space="preserve"> </w:t>
      </w:r>
      <w:r>
        <w:rPr>
          <w:color w:val="231F20"/>
        </w:rPr>
        <w:t>about</w:t>
      </w:r>
      <w:r>
        <w:rPr>
          <w:color w:val="231F20"/>
          <w:spacing w:val="9"/>
        </w:rPr>
        <w:t xml:space="preserve"> </w:t>
      </w:r>
      <w:r>
        <w:rPr>
          <w:color w:val="231F20"/>
        </w:rPr>
        <w:t>something</w:t>
      </w:r>
      <w:r>
        <w:rPr>
          <w:color w:val="231F20"/>
          <w:spacing w:val="10"/>
        </w:rPr>
        <w:t xml:space="preserve"> </w:t>
      </w:r>
      <w:r>
        <w:rPr>
          <w:color w:val="231F20"/>
        </w:rPr>
        <w:t>else.</w:t>
      </w:r>
    </w:p>
    <w:p w:rsidR="00FA3020" w:rsidRDefault="00FA3020">
      <w:pPr>
        <w:pStyle w:val="BodyText"/>
        <w:rPr>
          <w:sz w:val="22"/>
        </w:rPr>
      </w:pPr>
    </w:p>
    <w:p w:rsidR="00FA3020" w:rsidRDefault="00FA3020">
      <w:pPr>
        <w:pStyle w:val="BodyText"/>
        <w:spacing w:before="5"/>
        <w:rPr>
          <w:sz w:val="17"/>
        </w:rPr>
      </w:pPr>
    </w:p>
    <w:p w:rsidR="00FA3020" w:rsidRDefault="000C69B0">
      <w:pPr>
        <w:spacing w:line="254" w:lineRule="auto"/>
        <w:ind w:left="2880" w:right="1929"/>
        <w:rPr>
          <w:rFonts w:ascii="Calibri"/>
          <w:sz w:val="17"/>
        </w:rPr>
      </w:pPr>
      <w:r w:rsidRPr="000C69B0">
        <w:pict>
          <v:group id="_x0000_s1168" style="position:absolute;left:0;text-align:left;margin-left:1in;margin-top:-8.4pt;width:381pt;height:34.2pt;z-index:-251771392;mso-position-horizontal-relative:page" coordorigin="1440,-168" coordsize="7620,684">
            <v:shape id="_x0000_s1175" style="position:absolute;left:1533;top:-7;width:522;height:522" coordorigin="1533,-6" coordsize="522,522" o:spt="100" adj="0,,0" path="m2015,116l1974,66,1922,27,1861,3r-67,-9l1777,-6r-17,2l1744,-1r-16,3l1728,158r-176,l1544,181r-6,24l1535,229r-2,25l1534,271r1,16l1538,303r3,16l2015,116t40,138l2054,234r-3,-20l2048,194r-6,-19l1963,209r,91l1963,398r-29,l1884,348r2,50l1851,398r,-98l1881,300r49,51l1928,300r35,l1963,209,1566,381r41,55l1660,478r63,27l1794,515r66,-8l1920,482r52,-37l2011,398r2,-2l1999,389r-10,-11l1983,364r-2,-15l1984,330r10,-16l2010,303r17,-3l2034,299r6,l2045,300r5,1l2051,299r1,-9l2054,278r,-12l2055,254e" fillcolor="#231f20" stroked="f">
              <v:stroke joinstyle="round"/>
              <v:formulas/>
              <v:path arrowok="t" o:connecttype="segments"/>
            </v:shape>
            <v:shape id="_x0000_s1174" type="#_x0000_t75" style="position:absolute;left:1440;top:-129;width:288;height:287">
              <v:imagedata r:id="rId56" o:title=""/>
            </v:shape>
            <v:shape id="_x0000_s1173" style="position:absolute;left:1443;top:318;width:123;height:87" coordorigin="1443,319" coordsize="123,87" path="m1541,319r-11,5l1443,405r114,-20l1566,381r-7,-15l1552,351r-6,-16l1541,319xe" fillcolor="#231f20" stroked="f">
              <v:path arrowok="t"/>
            </v:shape>
            <v:shape id="_x0000_s1172" type="#_x0000_t75" style="position:absolute;left:2015;top:-7;width:293;height:182">
              <v:imagedata r:id="rId77" o:title=""/>
            </v:shape>
            <v:shape id="_x0000_s1171" style="position:absolute;left:1541;top:116;width:501;height:265" coordorigin="1541,116" coordsize="501,265" path="m2015,116l1541,319r5,16l1552,351r7,15l1566,381,2042,175r-5,-15l2031,145r-8,-15l2015,116xe" stroked="f">
              <v:path arrowok="t"/>
            </v:shape>
            <v:shape id="_x0000_s1170" type="#_x0000_t75" style="position:absolute;left:1851;top:298;width:431;height:101">
              <v:imagedata r:id="rId87" o:title=""/>
            </v:shape>
            <v:line id="_x0000_s1169" style="position:absolute" from="1440,-148" to="9060,-148" strokecolor="#bbbdc0" strokeweight="2pt"/>
            <w10:wrap anchorx="page"/>
          </v:group>
        </w:pict>
      </w:r>
      <w:r w:rsidR="00350426">
        <w:rPr>
          <w:rFonts w:ascii="Calibri"/>
          <w:color w:val="231F20"/>
          <w:w w:val="115"/>
          <w:sz w:val="17"/>
        </w:rPr>
        <w:t xml:space="preserve">On the OCA exam, the vast majority of </w:t>
      </w:r>
      <w:r w:rsidR="00350426">
        <w:rPr>
          <w:rFonts w:ascii="Calibri"/>
          <w:color w:val="231F20"/>
          <w:spacing w:val="2"/>
          <w:w w:val="115"/>
          <w:sz w:val="17"/>
        </w:rPr>
        <w:t xml:space="preserve">questions </w:t>
      </w:r>
      <w:r w:rsidR="00350426">
        <w:rPr>
          <w:rFonts w:ascii="Calibri"/>
          <w:color w:val="231F20"/>
          <w:w w:val="115"/>
          <w:sz w:val="17"/>
        </w:rPr>
        <w:t xml:space="preserve">have a </w:t>
      </w:r>
      <w:r w:rsidR="00350426">
        <w:rPr>
          <w:rFonts w:ascii="Calibri"/>
          <w:color w:val="231F20"/>
          <w:spacing w:val="2"/>
          <w:w w:val="115"/>
          <w:sz w:val="17"/>
        </w:rPr>
        <w:t xml:space="preserve">choice </w:t>
      </w:r>
      <w:r w:rsidR="00350426">
        <w:rPr>
          <w:rFonts w:ascii="Calibri"/>
          <w:color w:val="231F20"/>
          <w:w w:val="115"/>
          <w:sz w:val="17"/>
        </w:rPr>
        <w:t xml:space="preserve">about   not compiling and about throwing an exception. Pay </w:t>
      </w:r>
      <w:r w:rsidR="00350426">
        <w:rPr>
          <w:rFonts w:ascii="Calibri"/>
          <w:color w:val="231F20"/>
          <w:spacing w:val="2"/>
          <w:w w:val="115"/>
          <w:sz w:val="17"/>
        </w:rPr>
        <w:t xml:space="preserve">special attention </w:t>
      </w:r>
      <w:r w:rsidR="00350426">
        <w:rPr>
          <w:rFonts w:ascii="Calibri"/>
          <w:color w:val="231F20"/>
          <w:w w:val="115"/>
          <w:sz w:val="17"/>
        </w:rPr>
        <w:t xml:space="preserve">to </w:t>
      </w:r>
      <w:r w:rsidR="00350426">
        <w:rPr>
          <w:rFonts w:ascii="Calibri"/>
          <w:color w:val="231F20"/>
          <w:spacing w:val="2"/>
          <w:w w:val="115"/>
          <w:sz w:val="17"/>
        </w:rPr>
        <w:t>code</w:t>
      </w:r>
      <w:r w:rsidR="00350426">
        <w:rPr>
          <w:rFonts w:ascii="Calibri"/>
          <w:color w:val="231F20"/>
          <w:spacing w:val="5"/>
          <w:w w:val="115"/>
          <w:sz w:val="17"/>
        </w:rPr>
        <w:t xml:space="preserve"> </w:t>
      </w:r>
      <w:r w:rsidR="00350426">
        <w:rPr>
          <w:rFonts w:ascii="Calibri"/>
          <w:color w:val="231F20"/>
          <w:w w:val="115"/>
          <w:sz w:val="17"/>
        </w:rPr>
        <w:t>that</w:t>
      </w:r>
      <w:r w:rsidR="00350426">
        <w:rPr>
          <w:rFonts w:ascii="Calibri"/>
          <w:color w:val="231F20"/>
          <w:spacing w:val="5"/>
          <w:w w:val="115"/>
          <w:sz w:val="17"/>
        </w:rPr>
        <w:t xml:space="preserve"> </w:t>
      </w:r>
      <w:r w:rsidR="00350426">
        <w:rPr>
          <w:rFonts w:ascii="Calibri"/>
          <w:color w:val="231F20"/>
          <w:w w:val="115"/>
          <w:sz w:val="17"/>
        </w:rPr>
        <w:t>calls</w:t>
      </w:r>
      <w:r w:rsidR="00350426">
        <w:rPr>
          <w:rFonts w:ascii="Calibri"/>
          <w:color w:val="231F20"/>
          <w:spacing w:val="6"/>
          <w:w w:val="115"/>
          <w:sz w:val="17"/>
        </w:rPr>
        <w:t xml:space="preserve"> </w:t>
      </w:r>
      <w:r w:rsidR="00350426">
        <w:rPr>
          <w:rFonts w:ascii="Calibri"/>
          <w:color w:val="231F20"/>
          <w:w w:val="115"/>
          <w:sz w:val="17"/>
        </w:rPr>
        <w:t>a</w:t>
      </w:r>
      <w:r w:rsidR="00350426">
        <w:rPr>
          <w:rFonts w:ascii="Calibri"/>
          <w:color w:val="231F20"/>
          <w:spacing w:val="7"/>
          <w:w w:val="115"/>
          <w:sz w:val="17"/>
        </w:rPr>
        <w:t xml:space="preserve"> </w:t>
      </w:r>
      <w:r w:rsidR="00350426">
        <w:rPr>
          <w:rFonts w:ascii="Calibri"/>
          <w:color w:val="231F20"/>
          <w:spacing w:val="2"/>
          <w:w w:val="115"/>
          <w:sz w:val="17"/>
        </w:rPr>
        <w:t>method</w:t>
      </w:r>
      <w:r w:rsidR="00350426">
        <w:rPr>
          <w:rFonts w:ascii="Calibri"/>
          <w:color w:val="231F20"/>
          <w:spacing w:val="5"/>
          <w:w w:val="115"/>
          <w:sz w:val="17"/>
        </w:rPr>
        <w:t xml:space="preserve"> </w:t>
      </w:r>
      <w:r w:rsidR="00350426">
        <w:rPr>
          <w:rFonts w:ascii="Calibri"/>
          <w:color w:val="231F20"/>
          <w:w w:val="115"/>
          <w:sz w:val="17"/>
        </w:rPr>
        <w:t>on</w:t>
      </w:r>
      <w:r w:rsidR="00350426">
        <w:rPr>
          <w:rFonts w:ascii="Calibri"/>
          <w:color w:val="231F20"/>
          <w:spacing w:val="5"/>
          <w:w w:val="115"/>
          <w:sz w:val="17"/>
        </w:rPr>
        <w:t xml:space="preserve"> </w:t>
      </w:r>
      <w:r w:rsidR="00350426">
        <w:rPr>
          <w:rFonts w:ascii="Calibri"/>
          <w:color w:val="231F20"/>
          <w:w w:val="115"/>
          <w:sz w:val="17"/>
        </w:rPr>
        <w:t>a</w:t>
      </w:r>
      <w:r w:rsidR="00350426">
        <w:rPr>
          <w:rFonts w:ascii="Calibri"/>
          <w:color w:val="231F20"/>
          <w:spacing w:val="6"/>
          <w:w w:val="115"/>
          <w:sz w:val="17"/>
        </w:rPr>
        <w:t xml:space="preserve"> </w:t>
      </w:r>
      <w:r w:rsidR="00350426">
        <w:rPr>
          <w:rFonts w:ascii="Calibri"/>
          <w:color w:val="231F20"/>
          <w:w w:val="115"/>
          <w:sz w:val="17"/>
        </w:rPr>
        <w:t>null</w:t>
      </w:r>
      <w:r w:rsidR="00350426">
        <w:rPr>
          <w:rFonts w:ascii="Calibri"/>
          <w:color w:val="231F20"/>
          <w:spacing w:val="7"/>
          <w:w w:val="115"/>
          <w:sz w:val="17"/>
        </w:rPr>
        <w:t xml:space="preserve"> </w:t>
      </w:r>
      <w:r w:rsidR="00350426">
        <w:rPr>
          <w:rFonts w:ascii="Calibri"/>
          <w:color w:val="231F20"/>
          <w:w w:val="115"/>
          <w:sz w:val="17"/>
        </w:rPr>
        <w:t>or</w:t>
      </w:r>
      <w:r w:rsidR="00350426">
        <w:rPr>
          <w:rFonts w:ascii="Calibri"/>
          <w:color w:val="231F20"/>
          <w:spacing w:val="5"/>
          <w:w w:val="115"/>
          <w:sz w:val="17"/>
        </w:rPr>
        <w:t xml:space="preserve"> </w:t>
      </w:r>
      <w:r w:rsidR="00350426">
        <w:rPr>
          <w:rFonts w:ascii="Calibri"/>
          <w:color w:val="231F20"/>
          <w:w w:val="115"/>
          <w:sz w:val="17"/>
        </w:rPr>
        <w:t>that</w:t>
      </w:r>
      <w:r w:rsidR="00350426">
        <w:rPr>
          <w:rFonts w:ascii="Calibri"/>
          <w:color w:val="231F20"/>
          <w:spacing w:val="5"/>
          <w:w w:val="115"/>
          <w:sz w:val="17"/>
        </w:rPr>
        <w:t xml:space="preserve"> </w:t>
      </w:r>
      <w:r w:rsidR="00350426">
        <w:rPr>
          <w:rFonts w:ascii="Calibri"/>
          <w:color w:val="231F20"/>
          <w:spacing w:val="2"/>
          <w:w w:val="115"/>
          <w:sz w:val="17"/>
        </w:rPr>
        <w:t>references</w:t>
      </w:r>
      <w:r w:rsidR="00350426">
        <w:rPr>
          <w:rFonts w:ascii="Calibri"/>
          <w:color w:val="231F20"/>
          <w:spacing w:val="5"/>
          <w:w w:val="115"/>
          <w:sz w:val="17"/>
        </w:rPr>
        <w:t xml:space="preserve"> </w:t>
      </w:r>
      <w:r w:rsidR="00350426">
        <w:rPr>
          <w:rFonts w:ascii="Calibri"/>
          <w:color w:val="231F20"/>
          <w:w w:val="115"/>
          <w:sz w:val="17"/>
        </w:rPr>
        <w:t>an</w:t>
      </w:r>
      <w:r w:rsidR="00350426">
        <w:rPr>
          <w:rFonts w:ascii="Calibri"/>
          <w:color w:val="231F20"/>
          <w:spacing w:val="6"/>
          <w:w w:val="115"/>
          <w:sz w:val="17"/>
        </w:rPr>
        <w:t xml:space="preserve"> </w:t>
      </w:r>
      <w:r w:rsidR="00350426">
        <w:rPr>
          <w:rFonts w:ascii="Calibri"/>
          <w:color w:val="231F20"/>
          <w:w w:val="115"/>
          <w:sz w:val="17"/>
        </w:rPr>
        <w:t>invalid</w:t>
      </w:r>
      <w:r w:rsidR="00350426">
        <w:rPr>
          <w:rFonts w:ascii="Calibri"/>
          <w:color w:val="231F20"/>
          <w:spacing w:val="6"/>
          <w:w w:val="115"/>
          <w:sz w:val="17"/>
        </w:rPr>
        <w:t xml:space="preserve"> </w:t>
      </w:r>
      <w:r w:rsidR="00350426">
        <w:rPr>
          <w:rFonts w:ascii="Calibri"/>
          <w:color w:val="231F20"/>
          <w:w w:val="115"/>
          <w:sz w:val="17"/>
        </w:rPr>
        <w:t>array</w:t>
      </w:r>
      <w:r w:rsidR="00350426">
        <w:rPr>
          <w:rFonts w:ascii="Calibri"/>
          <w:color w:val="231F20"/>
          <w:spacing w:val="6"/>
          <w:w w:val="115"/>
          <w:sz w:val="17"/>
        </w:rPr>
        <w:t xml:space="preserve"> </w:t>
      </w:r>
      <w:r w:rsidR="00350426">
        <w:rPr>
          <w:rFonts w:ascii="Calibri"/>
          <w:color w:val="231F20"/>
          <w:w w:val="115"/>
          <w:sz w:val="17"/>
        </w:rPr>
        <w:t>or</w:t>
      </w:r>
    </w:p>
    <w:p w:rsidR="00FA3020" w:rsidRDefault="00350426">
      <w:pPr>
        <w:spacing w:line="244" w:lineRule="auto"/>
        <w:ind w:left="2879" w:right="1648"/>
        <w:rPr>
          <w:rFonts w:ascii="Calibri"/>
          <w:sz w:val="17"/>
        </w:rPr>
      </w:pPr>
      <w:r>
        <w:rPr>
          <w:rFonts w:ascii="Courier New"/>
          <w:color w:val="231F20"/>
          <w:w w:val="110"/>
          <w:sz w:val="18"/>
        </w:rPr>
        <w:t xml:space="preserve">ArrayList </w:t>
      </w:r>
      <w:r>
        <w:rPr>
          <w:rFonts w:ascii="Calibri"/>
          <w:color w:val="231F20"/>
          <w:w w:val="110"/>
          <w:sz w:val="17"/>
        </w:rPr>
        <w:t>index. If you spot this, you know the correct answer is that the code throws an exception.</w:t>
      </w:r>
    </w:p>
    <w:p w:rsidR="00FA3020" w:rsidRDefault="00FA3020">
      <w:pPr>
        <w:pStyle w:val="BodyText"/>
        <w:spacing w:before="6"/>
        <w:rPr>
          <w:rFonts w:ascii="Calibri"/>
          <w:sz w:val="20"/>
        </w:rPr>
      </w:pPr>
    </w:p>
    <w:p w:rsidR="00FA3020" w:rsidRDefault="00350426">
      <w:pPr>
        <w:pStyle w:val="BodyText"/>
        <w:spacing w:line="259" w:lineRule="auto"/>
        <w:ind w:left="1439" w:right="1857" w:firstLine="240"/>
      </w:pPr>
      <w:r>
        <w:rPr>
          <w:color w:val="231F20"/>
        </w:rPr>
        <w:t>The second way for code to result in an exception is to explicitly request Java to throw one. Java lets you write statements like these:</w:t>
      </w:r>
    </w:p>
    <w:p w:rsidR="00FA3020" w:rsidRDefault="00350426">
      <w:pPr>
        <w:spacing w:before="118"/>
        <w:ind w:left="1440"/>
        <w:rPr>
          <w:rFonts w:ascii="Courier New"/>
          <w:sz w:val="17"/>
        </w:rPr>
      </w:pPr>
      <w:r>
        <w:rPr>
          <w:rFonts w:ascii="Courier New"/>
          <w:color w:val="231F20"/>
          <w:sz w:val="17"/>
        </w:rPr>
        <w:t>throw new Exception();</w:t>
      </w:r>
    </w:p>
    <w:p w:rsidR="00FA3020" w:rsidRDefault="00350426">
      <w:pPr>
        <w:spacing w:before="67" w:line="324" w:lineRule="auto"/>
        <w:ind w:left="1440" w:right="5858"/>
        <w:rPr>
          <w:rFonts w:ascii="Courier New"/>
          <w:sz w:val="17"/>
        </w:rPr>
      </w:pPr>
      <w:r>
        <w:rPr>
          <w:rFonts w:ascii="Courier New"/>
          <w:color w:val="231F20"/>
          <w:sz w:val="17"/>
        </w:rPr>
        <w:t>throw</w:t>
      </w:r>
      <w:r>
        <w:rPr>
          <w:rFonts w:ascii="Courier New"/>
          <w:color w:val="231F20"/>
          <w:spacing w:val="-67"/>
          <w:sz w:val="17"/>
        </w:rPr>
        <w:t xml:space="preserve"> </w:t>
      </w:r>
      <w:r>
        <w:rPr>
          <w:rFonts w:ascii="Courier New"/>
          <w:color w:val="231F20"/>
          <w:sz w:val="17"/>
        </w:rPr>
        <w:t>new</w:t>
      </w:r>
      <w:r>
        <w:rPr>
          <w:rFonts w:ascii="Courier New"/>
          <w:color w:val="231F20"/>
          <w:spacing w:val="-67"/>
          <w:sz w:val="17"/>
        </w:rPr>
        <w:t xml:space="preserve"> </w:t>
      </w:r>
      <w:r>
        <w:rPr>
          <w:rFonts w:ascii="Courier New"/>
          <w:color w:val="231F20"/>
          <w:sz w:val="17"/>
        </w:rPr>
        <w:t>Exception("Ow!</w:t>
      </w:r>
      <w:r>
        <w:rPr>
          <w:rFonts w:ascii="Courier New"/>
          <w:color w:val="231F20"/>
          <w:spacing w:val="-67"/>
          <w:sz w:val="17"/>
        </w:rPr>
        <w:t xml:space="preserve"> </w:t>
      </w:r>
      <w:r>
        <w:rPr>
          <w:rFonts w:ascii="Courier New"/>
          <w:color w:val="231F20"/>
          <w:sz w:val="17"/>
        </w:rPr>
        <w:t>I</w:t>
      </w:r>
      <w:r>
        <w:rPr>
          <w:rFonts w:ascii="Courier New"/>
          <w:color w:val="231F20"/>
          <w:spacing w:val="-68"/>
          <w:sz w:val="17"/>
        </w:rPr>
        <w:t xml:space="preserve"> </w:t>
      </w:r>
      <w:r>
        <w:rPr>
          <w:rFonts w:ascii="Courier New"/>
          <w:color w:val="231F20"/>
          <w:sz w:val="17"/>
        </w:rPr>
        <w:t>fell."); throw new</w:t>
      </w:r>
      <w:r>
        <w:rPr>
          <w:rFonts w:ascii="Courier New"/>
          <w:color w:val="231F20"/>
          <w:spacing w:val="-67"/>
          <w:sz w:val="17"/>
        </w:rPr>
        <w:t xml:space="preserve"> </w:t>
      </w:r>
      <w:r>
        <w:rPr>
          <w:rFonts w:ascii="Courier New"/>
          <w:color w:val="231F20"/>
          <w:sz w:val="17"/>
        </w:rPr>
        <w:t>RuntimeException();</w:t>
      </w:r>
    </w:p>
    <w:p w:rsidR="00FA3020" w:rsidRDefault="00350426">
      <w:pPr>
        <w:ind w:left="1440"/>
        <w:rPr>
          <w:rFonts w:ascii="Courier New"/>
          <w:sz w:val="17"/>
        </w:rPr>
      </w:pPr>
      <w:r>
        <w:rPr>
          <w:rFonts w:ascii="Courier New"/>
          <w:color w:val="231F20"/>
          <w:sz w:val="17"/>
        </w:rPr>
        <w:t>throw new RuntimeException("Ow! I</w:t>
      </w:r>
      <w:r>
        <w:rPr>
          <w:rFonts w:ascii="Courier New"/>
          <w:color w:val="231F20"/>
          <w:spacing w:val="-52"/>
          <w:sz w:val="17"/>
        </w:rPr>
        <w:t xml:space="preserve"> </w:t>
      </w:r>
      <w:r>
        <w:rPr>
          <w:rFonts w:ascii="Courier New"/>
          <w:color w:val="231F20"/>
          <w:sz w:val="17"/>
        </w:rPr>
        <w:t>fell.");</w:t>
      </w:r>
    </w:p>
    <w:p w:rsidR="00FA3020" w:rsidRDefault="00350426">
      <w:pPr>
        <w:pStyle w:val="BodyText"/>
        <w:spacing w:before="129" w:line="252" w:lineRule="auto"/>
        <w:ind w:left="1440" w:right="1648" w:firstLine="240"/>
      </w:pPr>
      <w:r>
        <w:rPr>
          <w:color w:val="231F20"/>
        </w:rPr>
        <w:t xml:space="preserve">The </w:t>
      </w:r>
      <w:r>
        <w:rPr>
          <w:rFonts w:ascii="Courier New"/>
          <w:color w:val="231F20"/>
          <w:sz w:val="18"/>
        </w:rPr>
        <w:t xml:space="preserve">throw </w:t>
      </w:r>
      <w:r>
        <w:rPr>
          <w:color w:val="231F20"/>
        </w:rPr>
        <w:t>keyword tells Java you want some other part of the code to deal with the exception. This is the same as the young girl crying for her daddy. Someone else needs to figure out what to do about the exception.</w:t>
      </w:r>
    </w:p>
    <w:p w:rsidR="00FA3020" w:rsidRDefault="00350426">
      <w:pPr>
        <w:pStyle w:val="BodyText"/>
        <w:spacing w:before="6" w:line="252" w:lineRule="auto"/>
        <w:ind w:left="1439" w:right="1597" w:firstLine="240"/>
      </w:pPr>
      <w:r>
        <w:rPr>
          <w:color w:val="231F20"/>
        </w:rPr>
        <w:t xml:space="preserve">When creating an exception, you can usually pass a </w:t>
      </w:r>
      <w:r>
        <w:rPr>
          <w:rFonts w:ascii="Courier New"/>
          <w:color w:val="231F20"/>
          <w:sz w:val="18"/>
        </w:rPr>
        <w:t xml:space="preserve">String </w:t>
      </w:r>
      <w:r>
        <w:rPr>
          <w:color w:val="231F20"/>
        </w:rPr>
        <w:t xml:space="preserve">parameter with a message or you can pass no parameters and use the defaults. We say </w:t>
      </w:r>
      <w:r>
        <w:rPr>
          <w:rFonts w:ascii="Georgia"/>
          <w:i/>
          <w:color w:val="231F20"/>
        </w:rPr>
        <w:t xml:space="preserve">usually </w:t>
      </w:r>
      <w:r>
        <w:rPr>
          <w:color w:val="231F20"/>
        </w:rPr>
        <w:t>because this is a conven- tion. Someone could create an exception class that does not have a constructor that takes</w:t>
      </w:r>
    </w:p>
    <w:p w:rsidR="00FA3020" w:rsidRDefault="00350426">
      <w:pPr>
        <w:pStyle w:val="BodyText"/>
        <w:spacing w:before="7" w:line="252" w:lineRule="auto"/>
        <w:ind w:left="1440" w:right="1857"/>
      </w:pPr>
      <w:r>
        <w:rPr>
          <w:color w:val="231F20"/>
        </w:rPr>
        <w:t xml:space="preserve">a message. The first two examples create a new object of type </w:t>
      </w:r>
      <w:r>
        <w:rPr>
          <w:rFonts w:ascii="Courier New"/>
          <w:color w:val="231F20"/>
          <w:sz w:val="18"/>
        </w:rPr>
        <w:t xml:space="preserve">Exception </w:t>
      </w:r>
      <w:r>
        <w:rPr>
          <w:color w:val="231F20"/>
        </w:rPr>
        <w:t>and throw it. The last two show that the code looks the same regardless of which type of exception you throw.</w:t>
      </w:r>
    </w:p>
    <w:p w:rsidR="00FA3020" w:rsidRDefault="00FA3020">
      <w:pPr>
        <w:spacing w:line="252" w:lineRule="auto"/>
        <w:sectPr w:rsidR="00FA3020">
          <w:pgSz w:w="10620" w:h="13320"/>
          <w:pgMar w:top="460" w:right="0" w:bottom="280" w:left="0" w:header="720" w:footer="720" w:gutter="0"/>
          <w:cols w:space="720"/>
        </w:sectPr>
      </w:pPr>
    </w:p>
    <w:p w:rsidR="00FA3020" w:rsidRDefault="00350426">
      <w:pPr>
        <w:tabs>
          <w:tab w:val="right" w:pos="9187"/>
        </w:tabs>
        <w:spacing w:before="89"/>
        <w:ind w:left="6368"/>
        <w:rPr>
          <w:rFonts w:ascii="Calibri"/>
          <w:b/>
          <w:sz w:val="17"/>
        </w:rPr>
      </w:pPr>
      <w:bookmarkStart w:id="176" w:name="Using_a_try_Statement"/>
      <w:bookmarkEnd w:id="176"/>
      <w:r>
        <w:rPr>
          <w:rFonts w:ascii="Calibri"/>
          <w:color w:val="231F20"/>
          <w:w w:val="110"/>
          <w:sz w:val="18"/>
        </w:rPr>
        <w:lastRenderedPageBreak/>
        <w:t>Using a</w:t>
      </w:r>
      <w:r>
        <w:rPr>
          <w:rFonts w:ascii="Calibri"/>
          <w:color w:val="231F20"/>
          <w:spacing w:val="16"/>
          <w:w w:val="110"/>
          <w:sz w:val="18"/>
        </w:rPr>
        <w:t xml:space="preserve"> </w:t>
      </w:r>
      <w:r>
        <w:rPr>
          <w:rFonts w:ascii="Calibri"/>
          <w:i/>
          <w:color w:val="231F20"/>
          <w:w w:val="110"/>
          <w:sz w:val="18"/>
        </w:rPr>
        <w:t>try</w:t>
      </w:r>
      <w:r>
        <w:rPr>
          <w:rFonts w:ascii="Calibri"/>
          <w:i/>
          <w:color w:val="231F20"/>
          <w:spacing w:val="8"/>
          <w:w w:val="110"/>
          <w:sz w:val="18"/>
        </w:rPr>
        <w:t xml:space="preserve"> </w:t>
      </w:r>
      <w:r>
        <w:rPr>
          <w:rFonts w:ascii="Calibri"/>
          <w:color w:val="231F20"/>
          <w:spacing w:val="2"/>
          <w:w w:val="110"/>
          <w:sz w:val="18"/>
        </w:rPr>
        <w:t>Statement</w:t>
      </w:r>
      <w:r>
        <w:rPr>
          <w:rFonts w:ascii="Calibri"/>
          <w:color w:val="231F20"/>
          <w:spacing w:val="2"/>
          <w:w w:val="110"/>
          <w:sz w:val="18"/>
        </w:rPr>
        <w:tab/>
      </w:r>
      <w:r>
        <w:rPr>
          <w:rFonts w:ascii="Calibri"/>
          <w:b/>
          <w:color w:val="231F20"/>
          <w:spacing w:val="7"/>
          <w:w w:val="110"/>
          <w:sz w:val="17"/>
        </w:rPr>
        <w:t>305</w:t>
      </w:r>
    </w:p>
    <w:p w:rsidR="00FA3020" w:rsidRDefault="00350426">
      <w:pPr>
        <w:pStyle w:val="BodyText"/>
        <w:spacing w:before="626"/>
        <w:ind w:left="1161" w:right="1572"/>
        <w:jc w:val="center"/>
      </w:pPr>
      <w:r>
        <w:rPr>
          <w:color w:val="231F20"/>
        </w:rPr>
        <w:t>These rules are very important. Be sure to closely study everything in Table 6.1.</w:t>
      </w:r>
    </w:p>
    <w:p w:rsidR="00FA3020" w:rsidRDefault="000C69B0">
      <w:pPr>
        <w:tabs>
          <w:tab w:val="left" w:pos="2907"/>
        </w:tabs>
        <w:spacing w:before="296"/>
        <w:ind w:left="1560"/>
        <w:rPr>
          <w:rFonts w:ascii="Calibri"/>
          <w:sz w:val="17"/>
        </w:rPr>
      </w:pPr>
      <w:r w:rsidRPr="000C69B0">
        <w:pict>
          <v:line id="_x0000_s1167" style="position:absolute;left:0;text-align:left;z-index:251758080;mso-position-horizontal-relative:page" from="77.5pt,35.85pt" to="459.5pt,35.85pt" strokecolor="#231f20" strokeweight="1pt">
            <w10:wrap anchorx="page"/>
          </v:line>
        </w:pict>
      </w:r>
      <w:r w:rsidR="00350426">
        <w:rPr>
          <w:rFonts w:ascii="Century Gothic"/>
          <w:b/>
          <w:color w:val="231F20"/>
          <w:spacing w:val="7"/>
          <w:w w:val="125"/>
          <w:sz w:val="17"/>
        </w:rPr>
        <w:t xml:space="preserve">TA </w:t>
      </w:r>
      <w:r w:rsidR="00350426">
        <w:rPr>
          <w:rFonts w:ascii="Century Gothic"/>
          <w:b/>
          <w:color w:val="231F20"/>
          <w:w w:val="125"/>
          <w:sz w:val="17"/>
        </w:rPr>
        <w:t>B L</w:t>
      </w:r>
      <w:r w:rsidR="00350426">
        <w:rPr>
          <w:rFonts w:ascii="Century Gothic"/>
          <w:b/>
          <w:color w:val="231F20"/>
          <w:spacing w:val="-48"/>
          <w:w w:val="125"/>
          <w:sz w:val="17"/>
        </w:rPr>
        <w:t xml:space="preserve"> </w:t>
      </w:r>
      <w:r w:rsidR="00350426">
        <w:rPr>
          <w:rFonts w:ascii="Century Gothic"/>
          <w:b/>
          <w:color w:val="231F20"/>
          <w:w w:val="125"/>
          <w:sz w:val="17"/>
        </w:rPr>
        <w:t>E 6</w:t>
      </w:r>
      <w:r w:rsidR="00350426">
        <w:rPr>
          <w:rFonts w:ascii="Century Gothic"/>
          <w:b/>
          <w:color w:val="231F20"/>
          <w:spacing w:val="-31"/>
          <w:w w:val="125"/>
          <w:sz w:val="17"/>
        </w:rPr>
        <w:t xml:space="preserve"> </w:t>
      </w:r>
      <w:r w:rsidR="00350426">
        <w:rPr>
          <w:rFonts w:ascii="Century Gothic"/>
          <w:b/>
          <w:color w:val="231F20"/>
          <w:spacing w:val="5"/>
          <w:w w:val="125"/>
          <w:sz w:val="17"/>
        </w:rPr>
        <w:t>.1</w:t>
      </w:r>
      <w:r w:rsidR="00350426">
        <w:rPr>
          <w:rFonts w:ascii="Century Gothic"/>
          <w:b/>
          <w:color w:val="231F20"/>
          <w:spacing w:val="5"/>
          <w:w w:val="125"/>
          <w:sz w:val="17"/>
        </w:rPr>
        <w:tab/>
      </w:r>
      <w:r w:rsidR="00350426">
        <w:rPr>
          <w:rFonts w:ascii="Calibri"/>
          <w:color w:val="231F20"/>
          <w:w w:val="125"/>
          <w:sz w:val="17"/>
        </w:rPr>
        <w:t>Types of</w:t>
      </w:r>
      <w:r w:rsidR="00350426">
        <w:rPr>
          <w:rFonts w:ascii="Calibri"/>
          <w:color w:val="231F20"/>
          <w:spacing w:val="-5"/>
          <w:w w:val="125"/>
          <w:sz w:val="17"/>
        </w:rPr>
        <w:t xml:space="preserve"> </w:t>
      </w:r>
      <w:r w:rsidR="00350426">
        <w:rPr>
          <w:rFonts w:ascii="Calibri"/>
          <w:color w:val="231F20"/>
          <w:w w:val="125"/>
          <w:sz w:val="17"/>
        </w:rPr>
        <w:t>exceptions</w:t>
      </w:r>
    </w:p>
    <w:p w:rsidR="00FA3020" w:rsidRDefault="00FA3020">
      <w:pPr>
        <w:rPr>
          <w:rFonts w:ascii="Calibri"/>
          <w:sz w:val="17"/>
        </w:rPr>
        <w:sectPr w:rsidR="00FA3020">
          <w:pgSz w:w="10620" w:h="13320"/>
          <w:pgMar w:top="460" w:right="0" w:bottom="280" w:left="0" w:header="720" w:footer="720" w:gutter="0"/>
          <w:cols w:space="720"/>
        </w:sectPr>
      </w:pPr>
    </w:p>
    <w:p w:rsidR="00FA3020" w:rsidRDefault="000C69B0">
      <w:pPr>
        <w:tabs>
          <w:tab w:val="left" w:pos="3349"/>
        </w:tabs>
        <w:spacing w:before="523"/>
        <w:ind w:left="1560"/>
        <w:rPr>
          <w:rFonts w:ascii="Calibri"/>
          <w:b/>
          <w:sz w:val="17"/>
        </w:rPr>
      </w:pPr>
      <w:r w:rsidRPr="000C69B0">
        <w:lastRenderedPageBreak/>
        <w:pict>
          <v:group id="_x0000_s1162" style="position:absolute;left:0;text-align:left;margin-left:78pt;margin-top:43.25pt;width:381pt;height:.5pt;z-index:251759104;mso-position-horizontal-relative:page" coordorigin="1560,865" coordsize="7620,10">
            <v:line id="_x0000_s1166" style="position:absolute" from="1560,870" to="3350,870" strokecolor="#231f20" strokeweight=".5pt"/>
            <v:line id="_x0000_s1165" style="position:absolute" from="3350,870" to="5500,870" strokecolor="#231f20" strokeweight=".5pt"/>
            <v:line id="_x0000_s1164" style="position:absolute" from="5500,870" to="7340,870" strokecolor="#231f20" strokeweight=".5pt"/>
            <v:line id="_x0000_s1163" style="position:absolute" from="7340,870" to="9180,870" strokecolor="#231f20" strokeweight=".5pt"/>
            <w10:wrap anchorx="page"/>
          </v:group>
        </w:pict>
      </w:r>
      <w:r w:rsidR="00350426">
        <w:rPr>
          <w:rFonts w:ascii="Calibri"/>
          <w:b/>
          <w:color w:val="231F20"/>
          <w:w w:val="115"/>
          <w:sz w:val="17"/>
        </w:rPr>
        <w:t>Type</w:t>
      </w:r>
      <w:r w:rsidR="00350426">
        <w:rPr>
          <w:rFonts w:ascii="Calibri"/>
          <w:b/>
          <w:color w:val="231F20"/>
          <w:w w:val="115"/>
          <w:sz w:val="17"/>
        </w:rPr>
        <w:tab/>
        <w:t>How to</w:t>
      </w:r>
      <w:r w:rsidR="00350426">
        <w:rPr>
          <w:rFonts w:ascii="Calibri"/>
          <w:b/>
          <w:color w:val="231F20"/>
          <w:spacing w:val="23"/>
          <w:w w:val="115"/>
          <w:sz w:val="17"/>
        </w:rPr>
        <w:t xml:space="preserve"> </w:t>
      </w:r>
      <w:r w:rsidR="00350426">
        <w:rPr>
          <w:rFonts w:ascii="Calibri"/>
          <w:b/>
          <w:color w:val="231F20"/>
          <w:w w:val="115"/>
          <w:sz w:val="17"/>
        </w:rPr>
        <w:t>recognize</w:t>
      </w:r>
    </w:p>
    <w:p w:rsidR="00FA3020" w:rsidRDefault="00350426">
      <w:pPr>
        <w:spacing w:before="329" w:line="230" w:lineRule="auto"/>
        <w:ind w:left="651"/>
        <w:rPr>
          <w:rFonts w:ascii="Calibri"/>
          <w:b/>
          <w:sz w:val="17"/>
        </w:rPr>
      </w:pPr>
      <w:r>
        <w:br w:type="column"/>
      </w:r>
      <w:r>
        <w:rPr>
          <w:rFonts w:ascii="Calibri"/>
          <w:b/>
          <w:color w:val="231F20"/>
          <w:w w:val="115"/>
          <w:sz w:val="17"/>
        </w:rPr>
        <w:lastRenderedPageBreak/>
        <w:t>Okay for program to catch?</w:t>
      </w:r>
    </w:p>
    <w:p w:rsidR="00FA3020" w:rsidRDefault="00350426">
      <w:pPr>
        <w:spacing w:before="329" w:line="230" w:lineRule="auto"/>
        <w:ind w:left="335" w:right="1534"/>
        <w:rPr>
          <w:rFonts w:ascii="Calibri"/>
          <w:b/>
          <w:sz w:val="17"/>
        </w:rPr>
      </w:pPr>
      <w:r>
        <w:br w:type="column"/>
      </w:r>
      <w:r>
        <w:rPr>
          <w:rFonts w:ascii="Calibri"/>
          <w:b/>
          <w:color w:val="231F20"/>
          <w:w w:val="115"/>
          <w:sz w:val="17"/>
        </w:rPr>
        <w:lastRenderedPageBreak/>
        <w:t>Is program required to handle or declare?</w:t>
      </w:r>
    </w:p>
    <w:p w:rsidR="00FA3020" w:rsidRDefault="00FA3020">
      <w:pPr>
        <w:spacing w:line="230" w:lineRule="auto"/>
        <w:rPr>
          <w:rFonts w:ascii="Calibri"/>
          <w:sz w:val="17"/>
        </w:rPr>
        <w:sectPr w:rsidR="00FA3020">
          <w:type w:val="continuous"/>
          <w:pgSz w:w="10620" w:h="13320"/>
          <w:pgMar w:top="1260" w:right="0" w:bottom="0" w:left="0" w:header="720" w:footer="720" w:gutter="0"/>
          <w:cols w:num="3" w:space="720" w:equalWidth="0">
            <w:col w:w="4809" w:space="40"/>
            <w:col w:w="2117" w:space="39"/>
            <w:col w:w="3615"/>
          </w:cols>
        </w:sectPr>
      </w:pPr>
    </w:p>
    <w:p w:rsidR="00FA3020" w:rsidRDefault="00FA3020">
      <w:pPr>
        <w:pStyle w:val="BodyText"/>
        <w:rPr>
          <w:rFonts w:ascii="Calibri"/>
          <w:b/>
        </w:rPr>
      </w:pPr>
    </w:p>
    <w:p w:rsidR="00FA3020" w:rsidRDefault="00350426">
      <w:pPr>
        <w:tabs>
          <w:tab w:val="left" w:pos="3349"/>
        </w:tabs>
        <w:ind w:left="1560"/>
        <w:rPr>
          <w:rFonts w:ascii="Calibri"/>
          <w:sz w:val="17"/>
        </w:rPr>
      </w:pPr>
      <w:r>
        <w:rPr>
          <w:rFonts w:ascii="Calibri"/>
          <w:color w:val="231F20"/>
          <w:w w:val="115"/>
          <w:sz w:val="17"/>
        </w:rPr>
        <w:t>Runtime</w:t>
      </w:r>
      <w:r>
        <w:rPr>
          <w:rFonts w:ascii="Calibri"/>
          <w:color w:val="231F20"/>
          <w:spacing w:val="12"/>
          <w:w w:val="115"/>
          <w:sz w:val="17"/>
        </w:rPr>
        <w:t xml:space="preserve"> </w:t>
      </w:r>
      <w:r>
        <w:rPr>
          <w:rFonts w:ascii="Calibri"/>
          <w:color w:val="231F20"/>
          <w:w w:val="115"/>
          <w:sz w:val="17"/>
        </w:rPr>
        <w:t>exception</w:t>
      </w:r>
      <w:r>
        <w:rPr>
          <w:rFonts w:ascii="Calibri"/>
          <w:color w:val="231F20"/>
          <w:w w:val="115"/>
          <w:sz w:val="17"/>
        </w:rPr>
        <w:tab/>
      </w:r>
      <w:r>
        <w:rPr>
          <w:rFonts w:ascii="Calibri"/>
          <w:color w:val="231F20"/>
          <w:spacing w:val="2"/>
          <w:w w:val="115"/>
          <w:sz w:val="17"/>
        </w:rPr>
        <w:t>Subclass</w:t>
      </w:r>
      <w:r>
        <w:rPr>
          <w:rFonts w:ascii="Calibri"/>
          <w:color w:val="231F20"/>
          <w:spacing w:val="5"/>
          <w:w w:val="115"/>
          <w:sz w:val="17"/>
        </w:rPr>
        <w:t xml:space="preserve"> </w:t>
      </w:r>
      <w:r>
        <w:rPr>
          <w:rFonts w:ascii="Calibri"/>
          <w:color w:val="231F20"/>
          <w:w w:val="115"/>
          <w:sz w:val="17"/>
        </w:rPr>
        <w:t>of</w:t>
      </w:r>
    </w:p>
    <w:p w:rsidR="00FA3020" w:rsidRDefault="00350426">
      <w:pPr>
        <w:spacing w:before="5"/>
        <w:ind w:left="3350"/>
        <w:rPr>
          <w:rFonts w:ascii="Courier New"/>
          <w:sz w:val="18"/>
        </w:rPr>
      </w:pPr>
      <w:r>
        <w:rPr>
          <w:rFonts w:ascii="Courier New"/>
          <w:color w:val="231F20"/>
          <w:sz w:val="18"/>
        </w:rPr>
        <w:t>RuntimeException</w:t>
      </w:r>
    </w:p>
    <w:p w:rsidR="00FA3020" w:rsidRDefault="00FA3020">
      <w:pPr>
        <w:pStyle w:val="BodyText"/>
        <w:spacing w:before="9"/>
        <w:rPr>
          <w:rFonts w:ascii="Courier New"/>
        </w:rPr>
      </w:pPr>
    </w:p>
    <w:p w:rsidR="00FA3020" w:rsidRDefault="00350426">
      <w:pPr>
        <w:tabs>
          <w:tab w:val="left" w:pos="3349"/>
        </w:tabs>
        <w:spacing w:line="208" w:lineRule="exact"/>
        <w:ind w:left="1559"/>
        <w:rPr>
          <w:rFonts w:ascii="Courier New"/>
          <w:sz w:val="18"/>
        </w:rPr>
      </w:pPr>
      <w:r>
        <w:rPr>
          <w:rFonts w:ascii="Calibri"/>
          <w:color w:val="231F20"/>
          <w:w w:val="110"/>
          <w:sz w:val="17"/>
        </w:rPr>
        <w:t>Checked</w:t>
      </w:r>
      <w:r>
        <w:rPr>
          <w:rFonts w:ascii="Calibri"/>
          <w:color w:val="231F20"/>
          <w:spacing w:val="33"/>
          <w:w w:val="110"/>
          <w:sz w:val="17"/>
        </w:rPr>
        <w:t xml:space="preserve"> </w:t>
      </w:r>
      <w:r>
        <w:rPr>
          <w:rFonts w:ascii="Calibri"/>
          <w:color w:val="231F20"/>
          <w:w w:val="110"/>
          <w:sz w:val="17"/>
        </w:rPr>
        <w:t>exception</w:t>
      </w:r>
      <w:r>
        <w:rPr>
          <w:rFonts w:ascii="Calibri"/>
          <w:color w:val="231F20"/>
          <w:w w:val="110"/>
          <w:sz w:val="17"/>
        </w:rPr>
        <w:tab/>
      </w:r>
      <w:r>
        <w:rPr>
          <w:rFonts w:ascii="Calibri"/>
          <w:color w:val="231F20"/>
          <w:spacing w:val="2"/>
          <w:w w:val="105"/>
          <w:sz w:val="17"/>
        </w:rPr>
        <w:t xml:space="preserve">Subclass </w:t>
      </w:r>
      <w:r>
        <w:rPr>
          <w:rFonts w:ascii="Calibri"/>
          <w:color w:val="231F20"/>
          <w:w w:val="105"/>
          <w:sz w:val="17"/>
        </w:rPr>
        <w:t>of</w:t>
      </w:r>
      <w:r>
        <w:rPr>
          <w:rFonts w:ascii="Calibri"/>
          <w:color w:val="231F20"/>
          <w:spacing w:val="-21"/>
          <w:w w:val="105"/>
          <w:sz w:val="17"/>
        </w:rPr>
        <w:t xml:space="preserve"> </w:t>
      </w:r>
      <w:r>
        <w:rPr>
          <w:rFonts w:ascii="Courier New"/>
          <w:color w:val="231F20"/>
          <w:w w:val="105"/>
          <w:sz w:val="18"/>
        </w:rPr>
        <w:t>Exception</w:t>
      </w:r>
    </w:p>
    <w:p w:rsidR="00FA3020" w:rsidRDefault="00350426">
      <w:pPr>
        <w:spacing w:line="200" w:lineRule="exact"/>
        <w:ind w:left="3349"/>
        <w:rPr>
          <w:rFonts w:ascii="Calibri"/>
          <w:sz w:val="17"/>
        </w:rPr>
      </w:pPr>
      <w:r>
        <w:rPr>
          <w:rFonts w:ascii="Calibri"/>
          <w:color w:val="231F20"/>
          <w:w w:val="120"/>
          <w:sz w:val="17"/>
        </w:rPr>
        <w:t xml:space="preserve">but not </w:t>
      </w:r>
      <w:r>
        <w:rPr>
          <w:rFonts w:ascii="Calibri"/>
          <w:color w:val="231F20"/>
          <w:spacing w:val="2"/>
          <w:w w:val="120"/>
          <w:sz w:val="17"/>
        </w:rPr>
        <w:t>subclass</w:t>
      </w:r>
      <w:r>
        <w:rPr>
          <w:rFonts w:ascii="Calibri"/>
          <w:color w:val="231F20"/>
          <w:spacing w:val="-25"/>
          <w:w w:val="120"/>
          <w:sz w:val="17"/>
        </w:rPr>
        <w:t xml:space="preserve"> </w:t>
      </w:r>
      <w:r>
        <w:rPr>
          <w:rFonts w:ascii="Calibri"/>
          <w:color w:val="231F20"/>
          <w:w w:val="120"/>
          <w:sz w:val="17"/>
        </w:rPr>
        <w:t>of</w:t>
      </w:r>
    </w:p>
    <w:p w:rsidR="00FA3020" w:rsidRDefault="00350426">
      <w:pPr>
        <w:spacing w:before="4"/>
        <w:ind w:left="3350"/>
        <w:rPr>
          <w:rFonts w:ascii="Courier New"/>
          <w:sz w:val="18"/>
        </w:rPr>
      </w:pPr>
      <w:r>
        <w:rPr>
          <w:rFonts w:ascii="Courier New"/>
          <w:color w:val="231F20"/>
          <w:sz w:val="18"/>
        </w:rPr>
        <w:t>RuntimeException</w:t>
      </w:r>
    </w:p>
    <w:p w:rsidR="00FA3020" w:rsidRDefault="00350426">
      <w:pPr>
        <w:pStyle w:val="BodyText"/>
        <w:spacing w:before="6"/>
        <w:rPr>
          <w:rFonts w:ascii="Courier New"/>
          <w:sz w:val="20"/>
        </w:rPr>
      </w:pPr>
      <w:r>
        <w:br w:type="column"/>
      </w:r>
    </w:p>
    <w:p w:rsidR="00FA3020" w:rsidRDefault="00350426">
      <w:pPr>
        <w:tabs>
          <w:tab w:val="left" w:pos="2079"/>
        </w:tabs>
        <w:ind w:left="239"/>
        <w:rPr>
          <w:rFonts w:ascii="Calibri"/>
          <w:sz w:val="17"/>
        </w:rPr>
      </w:pPr>
      <w:r>
        <w:rPr>
          <w:rFonts w:ascii="Calibri"/>
          <w:color w:val="231F20"/>
          <w:w w:val="120"/>
          <w:sz w:val="17"/>
        </w:rPr>
        <w:t>Yes</w:t>
      </w:r>
      <w:r>
        <w:rPr>
          <w:rFonts w:ascii="Calibri"/>
          <w:color w:val="231F20"/>
          <w:w w:val="120"/>
          <w:sz w:val="17"/>
        </w:rPr>
        <w:tab/>
        <w:t>No</w:t>
      </w:r>
    </w:p>
    <w:p w:rsidR="00FA3020" w:rsidRDefault="00FA3020">
      <w:pPr>
        <w:pStyle w:val="BodyText"/>
        <w:rPr>
          <w:rFonts w:ascii="Calibri"/>
          <w:sz w:val="20"/>
        </w:rPr>
      </w:pPr>
    </w:p>
    <w:p w:rsidR="00FA3020" w:rsidRDefault="00FA3020">
      <w:pPr>
        <w:pStyle w:val="BodyText"/>
        <w:spacing w:before="5"/>
        <w:rPr>
          <w:rFonts w:ascii="Calibri"/>
          <w:sz w:val="15"/>
        </w:rPr>
      </w:pPr>
    </w:p>
    <w:p w:rsidR="00FA3020" w:rsidRDefault="00350426">
      <w:pPr>
        <w:tabs>
          <w:tab w:val="left" w:pos="2079"/>
        </w:tabs>
        <w:ind w:left="239"/>
        <w:rPr>
          <w:rFonts w:ascii="Calibri"/>
          <w:sz w:val="17"/>
        </w:rPr>
      </w:pPr>
      <w:r>
        <w:rPr>
          <w:rFonts w:ascii="Calibri"/>
          <w:color w:val="231F20"/>
          <w:w w:val="125"/>
          <w:sz w:val="17"/>
        </w:rPr>
        <w:t>Yes</w:t>
      </w:r>
      <w:r>
        <w:rPr>
          <w:rFonts w:ascii="Calibri"/>
          <w:color w:val="231F20"/>
          <w:w w:val="125"/>
          <w:sz w:val="17"/>
        </w:rPr>
        <w:tab/>
        <w:t>Yes</w:t>
      </w:r>
    </w:p>
    <w:p w:rsidR="00FA3020" w:rsidRDefault="00FA3020">
      <w:pPr>
        <w:rPr>
          <w:rFonts w:ascii="Calibri"/>
          <w:sz w:val="17"/>
        </w:rPr>
        <w:sectPr w:rsidR="00FA3020">
          <w:type w:val="continuous"/>
          <w:pgSz w:w="10620" w:h="13320"/>
          <w:pgMar w:top="1260" w:right="0" w:bottom="0" w:left="0" w:header="720" w:footer="720" w:gutter="0"/>
          <w:cols w:num="2" w:space="720" w:equalWidth="0">
            <w:col w:w="5221" w:space="40"/>
            <w:col w:w="5359"/>
          </w:cols>
        </w:sectPr>
      </w:pPr>
    </w:p>
    <w:p w:rsidR="00FA3020" w:rsidRDefault="00FA3020">
      <w:pPr>
        <w:pStyle w:val="BodyText"/>
        <w:spacing w:before="5"/>
        <w:rPr>
          <w:rFonts w:ascii="Calibri"/>
          <w:sz w:val="9"/>
        </w:rPr>
      </w:pPr>
    </w:p>
    <w:p w:rsidR="00FA3020" w:rsidRDefault="00350426">
      <w:pPr>
        <w:tabs>
          <w:tab w:val="left" w:pos="3349"/>
          <w:tab w:val="left" w:pos="5499"/>
          <w:tab w:val="left" w:pos="7339"/>
        </w:tabs>
        <w:spacing w:before="109"/>
        <w:ind w:left="1559"/>
        <w:rPr>
          <w:rFonts w:ascii="Calibri"/>
          <w:sz w:val="17"/>
        </w:rPr>
      </w:pPr>
      <w:r>
        <w:rPr>
          <w:rFonts w:ascii="Calibri"/>
          <w:color w:val="231F20"/>
          <w:w w:val="110"/>
          <w:sz w:val="17"/>
        </w:rPr>
        <w:t>Error</w:t>
      </w:r>
      <w:r>
        <w:rPr>
          <w:rFonts w:ascii="Calibri"/>
          <w:color w:val="231F20"/>
          <w:w w:val="110"/>
          <w:sz w:val="17"/>
        </w:rPr>
        <w:tab/>
      </w:r>
      <w:r>
        <w:rPr>
          <w:rFonts w:ascii="Calibri"/>
          <w:color w:val="231F20"/>
          <w:spacing w:val="2"/>
          <w:w w:val="110"/>
          <w:sz w:val="17"/>
        </w:rPr>
        <w:t>Subclass</w:t>
      </w:r>
      <w:r>
        <w:rPr>
          <w:rFonts w:ascii="Calibri"/>
          <w:color w:val="231F20"/>
          <w:spacing w:val="-1"/>
          <w:w w:val="110"/>
          <w:sz w:val="17"/>
        </w:rPr>
        <w:t xml:space="preserve"> </w:t>
      </w:r>
      <w:r>
        <w:rPr>
          <w:rFonts w:ascii="Calibri"/>
          <w:color w:val="231F20"/>
          <w:w w:val="110"/>
          <w:sz w:val="17"/>
        </w:rPr>
        <w:t>of</w:t>
      </w:r>
      <w:r>
        <w:rPr>
          <w:rFonts w:ascii="Calibri"/>
          <w:color w:val="231F20"/>
          <w:spacing w:val="-1"/>
          <w:w w:val="110"/>
          <w:sz w:val="17"/>
        </w:rPr>
        <w:t xml:space="preserve"> </w:t>
      </w:r>
      <w:r>
        <w:rPr>
          <w:rFonts w:ascii="Courier New"/>
          <w:color w:val="231F20"/>
          <w:w w:val="110"/>
          <w:sz w:val="18"/>
        </w:rPr>
        <w:t>Error</w:t>
      </w:r>
      <w:r>
        <w:rPr>
          <w:rFonts w:ascii="Courier New"/>
          <w:color w:val="231F20"/>
          <w:w w:val="110"/>
          <w:sz w:val="18"/>
        </w:rPr>
        <w:tab/>
      </w:r>
      <w:r>
        <w:rPr>
          <w:rFonts w:ascii="Calibri"/>
          <w:color w:val="231F20"/>
          <w:w w:val="110"/>
          <w:sz w:val="17"/>
        </w:rPr>
        <w:t>No</w:t>
      </w:r>
      <w:r>
        <w:rPr>
          <w:rFonts w:ascii="Calibri"/>
          <w:color w:val="231F20"/>
          <w:w w:val="110"/>
          <w:sz w:val="17"/>
        </w:rPr>
        <w:tab/>
        <w:t>No</w:t>
      </w:r>
    </w:p>
    <w:p w:rsidR="00FA3020" w:rsidRDefault="000C69B0">
      <w:pPr>
        <w:pStyle w:val="BodyText"/>
        <w:spacing w:before="10"/>
        <w:rPr>
          <w:rFonts w:ascii="Calibri"/>
          <w:sz w:val="8"/>
        </w:rPr>
      </w:pPr>
      <w:r w:rsidRPr="000C69B0">
        <w:pict>
          <v:line id="_x0000_s1161" style="position:absolute;z-index:-251559424;mso-wrap-distance-left:0;mso-wrap-distance-right:0;mso-position-horizontal-relative:page" from="77.5pt,7.85pt" to="459.5pt,7.85pt" strokecolor="#231f20" strokeweight="1pt">
            <w10:wrap type="topAndBottom" anchorx="page"/>
          </v:line>
        </w:pict>
      </w:r>
    </w:p>
    <w:p w:rsidR="00FA3020" w:rsidRDefault="00FA3020">
      <w:pPr>
        <w:pStyle w:val="BodyText"/>
        <w:rPr>
          <w:rFonts w:ascii="Calibri"/>
          <w:sz w:val="22"/>
        </w:rPr>
      </w:pPr>
    </w:p>
    <w:p w:rsidR="00FA3020" w:rsidRDefault="00FA3020">
      <w:pPr>
        <w:pStyle w:val="BodyText"/>
        <w:spacing w:before="8"/>
        <w:rPr>
          <w:rFonts w:ascii="Calibri"/>
          <w:sz w:val="24"/>
        </w:rPr>
      </w:pPr>
    </w:p>
    <w:p w:rsidR="00FA3020" w:rsidRDefault="00350426">
      <w:pPr>
        <w:pStyle w:val="Heading5"/>
      </w:pPr>
      <w:r>
        <w:rPr>
          <w:color w:val="231F20"/>
          <w:w w:val="115"/>
        </w:rPr>
        <w:t xml:space="preserve">Using a </w:t>
      </w:r>
      <w:r>
        <w:rPr>
          <w:i/>
          <w:color w:val="231F20"/>
          <w:w w:val="115"/>
        </w:rPr>
        <w:t xml:space="preserve">try </w:t>
      </w:r>
      <w:r>
        <w:rPr>
          <w:color w:val="231F20"/>
          <w:w w:val="115"/>
        </w:rPr>
        <w:t>Statement</w:t>
      </w:r>
    </w:p>
    <w:p w:rsidR="00FA3020" w:rsidRDefault="00350426">
      <w:pPr>
        <w:pStyle w:val="BodyText"/>
        <w:spacing w:before="272" w:line="259" w:lineRule="auto"/>
        <w:ind w:left="1560" w:right="1648"/>
      </w:pPr>
      <w:r>
        <w:rPr>
          <w:color w:val="231F20"/>
        </w:rPr>
        <w:t xml:space="preserve">Now that you know what exceptions are, let’s explore how to handle them. Java uses a </w:t>
      </w:r>
      <w:r>
        <w:rPr>
          <w:rFonts w:ascii="Georgia" w:hAnsi="Georgia"/>
          <w:i/>
          <w:color w:val="231F20"/>
        </w:rPr>
        <w:t xml:space="preserve">try statement </w:t>
      </w:r>
      <w:r>
        <w:rPr>
          <w:color w:val="231F20"/>
        </w:rPr>
        <w:t xml:space="preserve">to separate the logic that might throw an exception from the logic to handle that exception. Figure 6.2 shows the syntax of a </w:t>
      </w:r>
      <w:r>
        <w:rPr>
          <w:rFonts w:ascii="Courier New" w:hAnsi="Courier New"/>
          <w:color w:val="231F20"/>
          <w:sz w:val="18"/>
        </w:rPr>
        <w:t xml:space="preserve">try </w:t>
      </w:r>
      <w:r>
        <w:rPr>
          <w:color w:val="231F20"/>
        </w:rPr>
        <w:t>statement.</w:t>
      </w:r>
    </w:p>
    <w:p w:rsidR="00FA3020" w:rsidRDefault="00350426">
      <w:pPr>
        <w:tabs>
          <w:tab w:val="left" w:pos="3053"/>
        </w:tabs>
        <w:spacing w:before="166"/>
        <w:ind w:left="1560"/>
        <w:rPr>
          <w:rFonts w:ascii="Calibri"/>
          <w:sz w:val="17"/>
        </w:rPr>
      </w:pPr>
      <w:r>
        <w:rPr>
          <w:rFonts w:ascii="Century Gothic"/>
          <w:b/>
          <w:color w:val="231F20"/>
          <w:w w:val="115"/>
          <w:sz w:val="17"/>
        </w:rPr>
        <w:t>F</w:t>
      </w:r>
      <w:r>
        <w:rPr>
          <w:rFonts w:ascii="Century Gothic"/>
          <w:b/>
          <w:color w:val="231F20"/>
          <w:spacing w:val="-24"/>
          <w:w w:val="115"/>
          <w:sz w:val="17"/>
        </w:rPr>
        <w:t xml:space="preserve"> </w:t>
      </w:r>
      <w:r>
        <w:rPr>
          <w:rFonts w:ascii="Century Gothic"/>
          <w:b/>
          <w:color w:val="231F20"/>
          <w:w w:val="115"/>
          <w:sz w:val="17"/>
        </w:rPr>
        <w:t>I</w:t>
      </w:r>
      <w:r>
        <w:rPr>
          <w:rFonts w:ascii="Century Gothic"/>
          <w:b/>
          <w:color w:val="231F20"/>
          <w:spacing w:val="-24"/>
          <w:w w:val="115"/>
          <w:sz w:val="17"/>
        </w:rPr>
        <w:t xml:space="preserve"> </w:t>
      </w:r>
      <w:r>
        <w:rPr>
          <w:rFonts w:ascii="Century Gothic"/>
          <w:b/>
          <w:color w:val="231F20"/>
          <w:w w:val="115"/>
          <w:sz w:val="17"/>
        </w:rPr>
        <w:t>G</w:t>
      </w:r>
      <w:r>
        <w:rPr>
          <w:rFonts w:ascii="Century Gothic"/>
          <w:b/>
          <w:color w:val="231F20"/>
          <w:spacing w:val="-24"/>
          <w:w w:val="115"/>
          <w:sz w:val="17"/>
        </w:rPr>
        <w:t xml:space="preserve"> </w:t>
      </w:r>
      <w:r>
        <w:rPr>
          <w:rFonts w:ascii="Century Gothic"/>
          <w:b/>
          <w:color w:val="231F20"/>
          <w:w w:val="115"/>
          <w:sz w:val="17"/>
        </w:rPr>
        <w:t>U</w:t>
      </w:r>
      <w:r>
        <w:rPr>
          <w:rFonts w:ascii="Century Gothic"/>
          <w:b/>
          <w:color w:val="231F20"/>
          <w:spacing w:val="-24"/>
          <w:w w:val="115"/>
          <w:sz w:val="17"/>
        </w:rPr>
        <w:t xml:space="preserve"> </w:t>
      </w:r>
      <w:r>
        <w:rPr>
          <w:rFonts w:ascii="Century Gothic"/>
          <w:b/>
          <w:color w:val="231F20"/>
          <w:w w:val="115"/>
          <w:sz w:val="17"/>
        </w:rPr>
        <w:t>R</w:t>
      </w:r>
      <w:r>
        <w:rPr>
          <w:rFonts w:ascii="Century Gothic"/>
          <w:b/>
          <w:color w:val="231F20"/>
          <w:spacing w:val="-24"/>
          <w:w w:val="115"/>
          <w:sz w:val="17"/>
        </w:rPr>
        <w:t xml:space="preserve"> </w:t>
      </w:r>
      <w:r>
        <w:rPr>
          <w:rFonts w:ascii="Century Gothic"/>
          <w:b/>
          <w:color w:val="231F20"/>
          <w:w w:val="115"/>
          <w:sz w:val="17"/>
        </w:rPr>
        <w:t xml:space="preserve">E </w:t>
      </w:r>
      <w:r>
        <w:rPr>
          <w:rFonts w:ascii="Century Gothic"/>
          <w:b/>
          <w:color w:val="231F20"/>
          <w:spacing w:val="8"/>
          <w:w w:val="115"/>
          <w:sz w:val="17"/>
        </w:rPr>
        <w:t xml:space="preserve"> </w:t>
      </w:r>
      <w:r>
        <w:rPr>
          <w:rFonts w:ascii="Century Gothic"/>
          <w:b/>
          <w:color w:val="231F20"/>
          <w:w w:val="115"/>
          <w:sz w:val="17"/>
        </w:rPr>
        <w:t>6</w:t>
      </w:r>
      <w:r>
        <w:rPr>
          <w:rFonts w:ascii="Century Gothic"/>
          <w:b/>
          <w:color w:val="231F20"/>
          <w:spacing w:val="-25"/>
          <w:w w:val="115"/>
          <w:sz w:val="17"/>
        </w:rPr>
        <w:t xml:space="preserve"> </w:t>
      </w:r>
      <w:r>
        <w:rPr>
          <w:rFonts w:ascii="Century Gothic"/>
          <w:b/>
          <w:color w:val="231F20"/>
          <w:w w:val="115"/>
          <w:sz w:val="17"/>
        </w:rPr>
        <w:t>.</w:t>
      </w:r>
      <w:r>
        <w:rPr>
          <w:rFonts w:ascii="Century Gothic"/>
          <w:b/>
          <w:color w:val="231F20"/>
          <w:spacing w:val="-23"/>
          <w:w w:val="115"/>
          <w:sz w:val="17"/>
        </w:rPr>
        <w:t xml:space="preserve"> </w:t>
      </w:r>
      <w:r>
        <w:rPr>
          <w:rFonts w:ascii="Century Gothic"/>
          <w:b/>
          <w:color w:val="231F20"/>
          <w:w w:val="115"/>
          <w:sz w:val="17"/>
        </w:rPr>
        <w:t>2</w:t>
      </w:r>
      <w:r>
        <w:rPr>
          <w:rFonts w:ascii="Century Gothic"/>
          <w:b/>
          <w:color w:val="231F20"/>
          <w:w w:val="115"/>
          <w:sz w:val="17"/>
        </w:rPr>
        <w:tab/>
      </w:r>
      <w:r>
        <w:rPr>
          <w:rFonts w:ascii="Calibri"/>
          <w:color w:val="231F20"/>
          <w:spacing w:val="2"/>
          <w:w w:val="115"/>
          <w:sz w:val="17"/>
        </w:rPr>
        <w:t xml:space="preserve">The syntax </w:t>
      </w:r>
      <w:r>
        <w:rPr>
          <w:rFonts w:ascii="Calibri"/>
          <w:color w:val="231F20"/>
          <w:w w:val="115"/>
          <w:sz w:val="17"/>
        </w:rPr>
        <w:t xml:space="preserve">of a </w:t>
      </w:r>
      <w:r>
        <w:rPr>
          <w:rFonts w:ascii="Courier New"/>
          <w:i/>
          <w:color w:val="231F20"/>
          <w:w w:val="115"/>
          <w:sz w:val="18"/>
        </w:rPr>
        <w:t>try</w:t>
      </w:r>
      <w:r>
        <w:rPr>
          <w:rFonts w:ascii="Courier New"/>
          <w:i/>
          <w:color w:val="231F20"/>
          <w:spacing w:val="-75"/>
          <w:w w:val="115"/>
          <w:sz w:val="18"/>
        </w:rPr>
        <w:t xml:space="preserve"> </w:t>
      </w:r>
      <w:r>
        <w:rPr>
          <w:rFonts w:ascii="Calibri"/>
          <w:color w:val="231F20"/>
          <w:spacing w:val="2"/>
          <w:w w:val="115"/>
          <w:sz w:val="17"/>
        </w:rPr>
        <w:t>statement</w:t>
      </w:r>
    </w:p>
    <w:p w:rsidR="00FA3020" w:rsidRDefault="00FA3020">
      <w:pPr>
        <w:pStyle w:val="BodyText"/>
        <w:spacing w:before="9"/>
        <w:rPr>
          <w:rFonts w:ascii="Calibri"/>
          <w:sz w:val="17"/>
        </w:rPr>
      </w:pPr>
    </w:p>
    <w:p w:rsidR="00FA3020" w:rsidRDefault="000C69B0">
      <w:pPr>
        <w:tabs>
          <w:tab w:val="left" w:pos="5190"/>
        </w:tabs>
        <w:spacing w:line="235" w:lineRule="auto"/>
        <w:ind w:left="5190" w:right="3394" w:hanging="2130"/>
        <w:rPr>
          <w:rFonts w:ascii="Arial"/>
          <w:sz w:val="16"/>
        </w:rPr>
      </w:pPr>
      <w:r w:rsidRPr="000C69B0">
        <w:pict>
          <v:group id="_x0000_s1158" style="position:absolute;left:0;text-align:left;margin-left:176.15pt;margin-top:10.35pt;width:4.6pt;height:41.5pt;z-index:-251770368;mso-position-horizontal-relative:page" coordorigin="3523,207" coordsize="92,830">
            <v:line id="_x0000_s1160" style="position:absolute" from="3569,957" to="3569,207" strokecolor="#231f20"/>
            <v:shape id="_x0000_s1159" style="position:absolute;left:3523;top:924;width:92;height:112" coordorigin="3523,924" coordsize="92,112" o:spt="100" adj="0,,0" path="m3523,924r46,112l3604,951r-35,l3523,924xm3615,924r-46,27l3604,951r11,-27xe" fillcolor="#231f20" stroked="f">
              <v:stroke joinstyle="round"/>
              <v:formulas/>
              <v:path arrowok="t" o:connecttype="segments"/>
            </v:shape>
            <w10:wrap anchorx="page"/>
          </v:group>
        </w:pict>
      </w:r>
      <w:r w:rsidR="00350426">
        <w:rPr>
          <w:rFonts w:ascii="Arial"/>
          <w:color w:val="231F20"/>
          <w:w w:val="95"/>
          <w:sz w:val="16"/>
        </w:rPr>
        <w:t>The</w:t>
      </w:r>
      <w:r w:rsidR="00350426">
        <w:rPr>
          <w:rFonts w:ascii="Arial"/>
          <w:color w:val="231F20"/>
          <w:spacing w:val="-18"/>
          <w:w w:val="95"/>
          <w:sz w:val="16"/>
        </w:rPr>
        <w:t xml:space="preserve"> </w:t>
      </w:r>
      <w:r w:rsidR="00350426">
        <w:rPr>
          <w:rFonts w:ascii="Arial"/>
          <w:color w:val="231F20"/>
          <w:w w:val="95"/>
          <w:sz w:val="16"/>
        </w:rPr>
        <w:t>try</w:t>
      </w:r>
      <w:r w:rsidR="00350426">
        <w:rPr>
          <w:rFonts w:ascii="Arial"/>
          <w:color w:val="231F20"/>
          <w:spacing w:val="-17"/>
          <w:w w:val="95"/>
          <w:sz w:val="16"/>
        </w:rPr>
        <w:t xml:space="preserve"> </w:t>
      </w:r>
      <w:r w:rsidR="00350426">
        <w:rPr>
          <w:rFonts w:ascii="Arial"/>
          <w:color w:val="231F20"/>
          <w:w w:val="95"/>
          <w:sz w:val="16"/>
        </w:rPr>
        <w:t>keyword</w:t>
      </w:r>
      <w:r w:rsidR="00350426">
        <w:rPr>
          <w:rFonts w:ascii="Arial"/>
          <w:color w:val="231F20"/>
          <w:w w:val="95"/>
          <w:sz w:val="16"/>
        </w:rPr>
        <w:tab/>
      </w:r>
      <w:r w:rsidR="00350426">
        <w:rPr>
          <w:rFonts w:ascii="Arial"/>
          <w:color w:val="231F20"/>
          <w:sz w:val="16"/>
        </w:rPr>
        <w:t>If</w:t>
      </w:r>
      <w:r w:rsidR="00350426">
        <w:rPr>
          <w:rFonts w:ascii="Arial"/>
          <w:color w:val="231F20"/>
          <w:spacing w:val="-29"/>
          <w:sz w:val="16"/>
        </w:rPr>
        <w:t xml:space="preserve"> </w:t>
      </w:r>
      <w:r w:rsidR="00350426">
        <w:rPr>
          <w:rFonts w:ascii="Arial"/>
          <w:color w:val="231F20"/>
          <w:sz w:val="16"/>
        </w:rPr>
        <w:t>an</w:t>
      </w:r>
      <w:r w:rsidR="00350426">
        <w:rPr>
          <w:rFonts w:ascii="Arial"/>
          <w:color w:val="231F20"/>
          <w:spacing w:val="-30"/>
          <w:sz w:val="16"/>
        </w:rPr>
        <w:t xml:space="preserve"> </w:t>
      </w:r>
      <w:r w:rsidR="00350426">
        <w:rPr>
          <w:rFonts w:ascii="Arial"/>
          <w:color w:val="231F20"/>
          <w:sz w:val="16"/>
        </w:rPr>
        <w:t>exception</w:t>
      </w:r>
      <w:r w:rsidR="00350426">
        <w:rPr>
          <w:rFonts w:ascii="Arial"/>
          <w:color w:val="231F20"/>
          <w:spacing w:val="-29"/>
          <w:sz w:val="16"/>
        </w:rPr>
        <w:t xml:space="preserve"> </w:t>
      </w:r>
      <w:r w:rsidR="00350426">
        <w:rPr>
          <w:rFonts w:ascii="Arial"/>
          <w:color w:val="231F20"/>
          <w:sz w:val="16"/>
        </w:rPr>
        <w:t>is</w:t>
      </w:r>
      <w:r w:rsidR="00350426">
        <w:rPr>
          <w:rFonts w:ascii="Arial"/>
          <w:color w:val="231F20"/>
          <w:spacing w:val="-30"/>
          <w:sz w:val="16"/>
        </w:rPr>
        <w:t xml:space="preserve"> </w:t>
      </w:r>
      <w:r w:rsidR="00350426">
        <w:rPr>
          <w:rFonts w:ascii="Arial"/>
          <w:color w:val="231F20"/>
          <w:sz w:val="16"/>
        </w:rPr>
        <w:t>thrown</w:t>
      </w:r>
      <w:r w:rsidR="00350426">
        <w:rPr>
          <w:rFonts w:ascii="Arial"/>
          <w:color w:val="231F20"/>
          <w:spacing w:val="-29"/>
          <w:sz w:val="16"/>
        </w:rPr>
        <w:t xml:space="preserve"> </w:t>
      </w:r>
      <w:r w:rsidR="00350426">
        <w:rPr>
          <w:rFonts w:ascii="Arial"/>
          <w:color w:val="231F20"/>
          <w:sz w:val="16"/>
        </w:rPr>
        <w:t>in</w:t>
      </w:r>
      <w:r w:rsidR="00350426">
        <w:rPr>
          <w:rFonts w:ascii="Arial"/>
          <w:color w:val="231F20"/>
          <w:spacing w:val="-30"/>
          <w:sz w:val="16"/>
        </w:rPr>
        <w:t xml:space="preserve"> </w:t>
      </w:r>
      <w:r w:rsidR="00350426">
        <w:rPr>
          <w:rFonts w:ascii="Arial"/>
          <w:color w:val="231F20"/>
          <w:sz w:val="16"/>
        </w:rPr>
        <w:t>a</w:t>
      </w:r>
      <w:r w:rsidR="00350426">
        <w:rPr>
          <w:rFonts w:ascii="Arial"/>
          <w:color w:val="231F20"/>
          <w:spacing w:val="-29"/>
          <w:sz w:val="16"/>
        </w:rPr>
        <w:t xml:space="preserve"> </w:t>
      </w:r>
      <w:r w:rsidR="00350426">
        <w:rPr>
          <w:rFonts w:ascii="Arial"/>
          <w:color w:val="231F20"/>
          <w:spacing w:val="-5"/>
          <w:sz w:val="16"/>
        </w:rPr>
        <w:t xml:space="preserve">try </w:t>
      </w:r>
      <w:r w:rsidR="00350426">
        <w:rPr>
          <w:rFonts w:ascii="Arial"/>
          <w:color w:val="231F20"/>
          <w:sz w:val="16"/>
        </w:rPr>
        <w:t>statement, the catch clauses attempt to catch</w:t>
      </w:r>
      <w:r w:rsidR="00350426">
        <w:rPr>
          <w:rFonts w:ascii="Arial"/>
          <w:color w:val="231F20"/>
          <w:spacing w:val="-29"/>
          <w:sz w:val="16"/>
        </w:rPr>
        <w:t xml:space="preserve"> </w:t>
      </w:r>
      <w:r w:rsidR="00350426">
        <w:rPr>
          <w:rFonts w:ascii="Arial"/>
          <w:color w:val="231F20"/>
          <w:sz w:val="16"/>
        </w:rPr>
        <w:t>it.</w:t>
      </w:r>
    </w:p>
    <w:p w:rsidR="00FA3020" w:rsidRDefault="00FA3020">
      <w:pPr>
        <w:pStyle w:val="BodyText"/>
        <w:rPr>
          <w:rFonts w:ascii="Arial"/>
          <w:sz w:val="20"/>
        </w:rPr>
      </w:pPr>
    </w:p>
    <w:p w:rsidR="00FA3020" w:rsidRDefault="00FA3020">
      <w:pPr>
        <w:rPr>
          <w:rFonts w:ascii="Arial"/>
          <w:sz w:val="20"/>
        </w:rPr>
        <w:sectPr w:rsidR="00FA3020">
          <w:type w:val="continuous"/>
          <w:pgSz w:w="10620" w:h="13320"/>
          <w:pgMar w:top="1260" w:right="0" w:bottom="0" w:left="0" w:header="720" w:footer="720" w:gutter="0"/>
          <w:cols w:space="720"/>
        </w:sectPr>
      </w:pP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rPr>
          <w:rFonts w:ascii="Arial"/>
          <w:sz w:val="20"/>
        </w:rPr>
      </w:pPr>
    </w:p>
    <w:p w:rsidR="00FA3020" w:rsidRDefault="00350426">
      <w:pPr>
        <w:spacing w:before="175" w:line="235" w:lineRule="auto"/>
        <w:ind w:left="1818" w:right="-6"/>
        <w:rPr>
          <w:rFonts w:ascii="Arial"/>
          <w:sz w:val="16"/>
        </w:rPr>
      </w:pPr>
      <w:r>
        <w:rPr>
          <w:rFonts w:ascii="Arial"/>
          <w:color w:val="231F20"/>
          <w:w w:val="90"/>
          <w:sz w:val="16"/>
        </w:rPr>
        <w:t>Curly braces</w:t>
      </w:r>
      <w:r>
        <w:rPr>
          <w:rFonts w:ascii="Arial"/>
          <w:color w:val="231F20"/>
          <w:spacing w:val="-27"/>
          <w:w w:val="90"/>
          <w:sz w:val="16"/>
        </w:rPr>
        <w:t xml:space="preserve"> </w:t>
      </w:r>
      <w:r>
        <w:rPr>
          <w:rFonts w:ascii="Arial"/>
          <w:color w:val="231F20"/>
          <w:spacing w:val="-7"/>
          <w:w w:val="90"/>
          <w:sz w:val="16"/>
        </w:rPr>
        <w:t xml:space="preserve">are </w:t>
      </w:r>
      <w:r>
        <w:rPr>
          <w:rFonts w:ascii="Arial"/>
          <w:color w:val="231F20"/>
          <w:w w:val="95"/>
          <w:sz w:val="16"/>
        </w:rPr>
        <w:t>required.</w:t>
      </w:r>
    </w:p>
    <w:p w:rsidR="00FA3020" w:rsidRDefault="00350426">
      <w:pPr>
        <w:pStyle w:val="BodyText"/>
        <w:spacing w:before="1"/>
        <w:rPr>
          <w:rFonts w:ascii="Arial"/>
          <w:sz w:val="20"/>
        </w:rPr>
      </w:pPr>
      <w:r>
        <w:br w:type="column"/>
      </w:r>
    </w:p>
    <w:p w:rsidR="00FA3020" w:rsidRDefault="00350426">
      <w:pPr>
        <w:spacing w:line="225" w:lineRule="exact"/>
        <w:ind w:left="503"/>
        <w:rPr>
          <w:rFonts w:ascii="Arial"/>
          <w:sz w:val="20"/>
        </w:rPr>
      </w:pPr>
      <w:r>
        <w:rPr>
          <w:rFonts w:ascii="Arial"/>
          <w:color w:val="231F20"/>
          <w:sz w:val="20"/>
        </w:rPr>
        <w:t>try {</w:t>
      </w:r>
    </w:p>
    <w:p w:rsidR="00FA3020" w:rsidRDefault="000C69B0">
      <w:pPr>
        <w:spacing w:line="220" w:lineRule="exact"/>
        <w:ind w:left="1153"/>
        <w:rPr>
          <w:rFonts w:ascii="Arial"/>
          <w:sz w:val="20"/>
        </w:rPr>
      </w:pPr>
      <w:r w:rsidRPr="000C69B0">
        <w:pict>
          <v:group id="_x0000_s1153" style="position:absolute;left:0;text-align:left;margin-left:145.25pt;margin-top:-.3pt;width:44.75pt;height:81.2pt;z-index:-251769344;mso-position-horizontal-relative:page" coordorigin="2905,-6" coordsize="895,1624">
            <v:shape id="_x0000_s1157" style="position:absolute;left:2912;top:37;width:695;height:525" coordorigin="2913,38" coordsize="695,525" path="m3607,38l2913,503r392,59e" filled="f" strokecolor="#231f20">
              <v:path arrowok="t"/>
            </v:shape>
            <v:shape id="_x0000_s1156" style="position:absolute;left:3266;top:-7;width:407;height:610" coordorigin="3266,-6" coordsize="407,610" o:spt="100" adj="0,,0" path="m3384,574l3280,512r20,49l3266,603r118,-29m3673,-6l3555,18r47,23l3606,94,3673,-6e" fillcolor="#231f20" stroked="f">
              <v:stroke joinstyle="round"/>
              <v:formulas/>
              <v:path arrowok="t" o:connecttype="segments"/>
            </v:shape>
            <v:line id="_x0000_s1155" style="position:absolute" from="3754,750" to="3754,1617" strokecolor="#231f20"/>
            <v:shape id="_x0000_s1154" style="position:absolute;left:3708;top:671;width:92;height:112" coordorigin="3708,671" coordsize="92,112" o:spt="100" adj="0,,0" path="m3754,671r-46,112l3754,756r35,l3754,671xm3789,756r-35,l3800,783r-11,-27xe" fillcolor="#231f20" stroked="f">
              <v:stroke joinstyle="round"/>
              <v:formulas/>
              <v:path arrowok="t" o:connecttype="segments"/>
            </v:shape>
            <w10:wrap anchorx="page"/>
          </v:group>
        </w:pict>
      </w:r>
      <w:r w:rsidRPr="000C69B0">
        <w:pict>
          <v:group id="_x0000_s1150" style="position:absolute;left:0;text-align:left;margin-left:246.8pt;margin-top:-33.4pt;width:54.25pt;height:34.55pt;z-index:251760128;mso-position-horizontal-relative:page" coordorigin="4936,-668" coordsize="1085,691">
            <v:line id="_x0000_s1152" style="position:absolute" from="5004,-20" to="6013,-660" strokecolor="#231f20"/>
            <v:shape id="_x0000_s1151" style="position:absolute;left:4936;top:-76;width:120;height:99" coordorigin="4936,-76" coordsize="120,99" path="m5007,-76r-71,99l5056,1r-47,-24l5007,-76xe" fillcolor="#231f20" stroked="f">
              <v:path arrowok="t"/>
            </v:shape>
            <w10:wrap anchorx="page"/>
          </v:group>
        </w:pict>
      </w:r>
      <w:r w:rsidRPr="000C69B0">
        <w:pict>
          <v:group id="_x0000_s1147" style="position:absolute;left:0;text-align:left;margin-left:293.8pt;margin-top:10.65pt;width:68.1pt;height:13.1pt;z-index:251761152;mso-position-horizontal-relative:page" coordorigin="5876,213" coordsize="1362,262">
            <v:line id="_x0000_s1149" style="position:absolute" from="5955,435" to="7231,221" strokecolor="#231f20"/>
            <v:shape id="_x0000_s1148" style="position:absolute;left:5876;top:384;width:118;height:91" coordorigin="5876,384" coordsize="118,91" path="m5979,384r-103,64l5994,475r-33,-41l5979,384xe" fillcolor="#231f20" stroked="f">
              <v:path arrowok="t"/>
            </v:shape>
            <w10:wrap anchorx="page"/>
          </v:group>
        </w:pict>
      </w:r>
      <w:r w:rsidR="00350426">
        <w:rPr>
          <w:rFonts w:ascii="Arial"/>
          <w:color w:val="231F20"/>
          <w:w w:val="95"/>
          <w:sz w:val="20"/>
        </w:rPr>
        <w:t>//The</w:t>
      </w:r>
      <w:r w:rsidR="00350426">
        <w:rPr>
          <w:rFonts w:ascii="Arial"/>
          <w:color w:val="231F20"/>
          <w:spacing w:val="-23"/>
          <w:w w:val="95"/>
          <w:sz w:val="20"/>
        </w:rPr>
        <w:t xml:space="preserve"> </w:t>
      </w:r>
      <w:r w:rsidR="00350426">
        <w:rPr>
          <w:rFonts w:ascii="Arial"/>
          <w:color w:val="231F20"/>
          <w:w w:val="95"/>
          <w:sz w:val="20"/>
        </w:rPr>
        <w:t>try</w:t>
      </w:r>
      <w:r w:rsidR="00350426">
        <w:rPr>
          <w:rFonts w:ascii="Arial"/>
          <w:color w:val="231F20"/>
          <w:spacing w:val="-23"/>
          <w:w w:val="95"/>
          <w:sz w:val="20"/>
        </w:rPr>
        <w:t xml:space="preserve"> </w:t>
      </w:r>
      <w:r w:rsidR="00350426">
        <w:rPr>
          <w:rFonts w:ascii="Arial"/>
          <w:color w:val="231F20"/>
          <w:w w:val="95"/>
          <w:sz w:val="20"/>
        </w:rPr>
        <w:t>block</w:t>
      </w:r>
      <w:r w:rsidR="00350426">
        <w:rPr>
          <w:rFonts w:ascii="Arial"/>
          <w:color w:val="231F20"/>
          <w:spacing w:val="-23"/>
          <w:w w:val="95"/>
          <w:sz w:val="20"/>
        </w:rPr>
        <w:t xml:space="preserve"> </w:t>
      </w:r>
      <w:r w:rsidR="00350426">
        <w:rPr>
          <w:rFonts w:ascii="Arial"/>
          <w:color w:val="231F20"/>
          <w:w w:val="95"/>
          <w:sz w:val="20"/>
        </w:rPr>
        <w:t>is</w:t>
      </w:r>
      <w:r w:rsidR="00350426">
        <w:rPr>
          <w:rFonts w:ascii="Arial"/>
          <w:color w:val="231F20"/>
          <w:spacing w:val="-23"/>
          <w:w w:val="95"/>
          <w:sz w:val="20"/>
        </w:rPr>
        <w:t xml:space="preserve"> </w:t>
      </w:r>
      <w:r w:rsidR="00350426">
        <w:rPr>
          <w:rFonts w:ascii="Arial"/>
          <w:color w:val="231F20"/>
          <w:w w:val="95"/>
          <w:sz w:val="20"/>
        </w:rPr>
        <w:t>also</w:t>
      </w:r>
      <w:r w:rsidR="00350426">
        <w:rPr>
          <w:rFonts w:ascii="Arial"/>
          <w:color w:val="231F20"/>
          <w:spacing w:val="-23"/>
          <w:w w:val="95"/>
          <w:sz w:val="20"/>
        </w:rPr>
        <w:t xml:space="preserve"> </w:t>
      </w:r>
      <w:r w:rsidR="00350426">
        <w:rPr>
          <w:rFonts w:ascii="Arial"/>
          <w:color w:val="231F20"/>
          <w:w w:val="95"/>
          <w:sz w:val="20"/>
        </w:rPr>
        <w:t>referred</w:t>
      </w:r>
      <w:r w:rsidR="00350426">
        <w:rPr>
          <w:rFonts w:ascii="Arial"/>
          <w:color w:val="231F20"/>
          <w:spacing w:val="-23"/>
          <w:w w:val="95"/>
          <w:sz w:val="20"/>
        </w:rPr>
        <w:t xml:space="preserve"> </w:t>
      </w:r>
      <w:r w:rsidR="00350426">
        <w:rPr>
          <w:rFonts w:ascii="Arial"/>
          <w:color w:val="231F20"/>
          <w:spacing w:val="-9"/>
          <w:w w:val="95"/>
          <w:sz w:val="20"/>
        </w:rPr>
        <w:t>to</w:t>
      </w:r>
    </w:p>
    <w:p w:rsidR="00FA3020" w:rsidRDefault="00350426">
      <w:pPr>
        <w:spacing w:line="220" w:lineRule="exact"/>
        <w:ind w:left="1153"/>
        <w:rPr>
          <w:rFonts w:ascii="Arial"/>
          <w:sz w:val="20"/>
        </w:rPr>
      </w:pPr>
      <w:r>
        <w:rPr>
          <w:rFonts w:ascii="Arial"/>
          <w:color w:val="231F20"/>
          <w:sz w:val="20"/>
        </w:rPr>
        <w:t>//as protected code</w:t>
      </w:r>
    </w:p>
    <w:p w:rsidR="00FA3020" w:rsidRDefault="000C69B0">
      <w:pPr>
        <w:spacing w:line="220" w:lineRule="exact"/>
        <w:ind w:left="314" w:right="188"/>
        <w:jc w:val="center"/>
        <w:rPr>
          <w:rFonts w:ascii="Arial"/>
          <w:sz w:val="20"/>
        </w:rPr>
      </w:pPr>
      <w:r w:rsidRPr="000C69B0">
        <w:pict>
          <v:group id="_x0000_s1144" style="position:absolute;left:0;text-align:left;margin-left:252.65pt;margin-top:10.15pt;width:38.4pt;height:39.4pt;z-index:-251768320;mso-position-horizontal-relative:page" coordorigin="5053,203" coordsize="768,788">
            <v:line id="_x0000_s1146" style="position:absolute" from="5108,260" to="5813,983" strokecolor="#231f20"/>
            <v:shape id="_x0000_s1145" style="position:absolute;left:5052;top:203;width:111;height:113" coordorigin="5053,203" coordsize="111,113" path="m5053,203r45,112l5112,264r52,-13l5053,203xe" fillcolor="#231f20" stroked="f">
              <v:path arrowok="t"/>
            </v:shape>
            <w10:wrap anchorx="page"/>
          </v:group>
        </w:pict>
      </w:r>
      <w:r w:rsidR="00350426">
        <w:rPr>
          <w:rFonts w:ascii="Arial"/>
          <w:color w:val="231F20"/>
          <w:sz w:val="20"/>
        </w:rPr>
        <w:t xml:space="preserve">} catch ( </w:t>
      </w:r>
      <w:r w:rsidR="00350426">
        <w:rPr>
          <w:rFonts w:ascii="Arial"/>
          <w:i/>
          <w:color w:val="231F20"/>
          <w:sz w:val="20"/>
        </w:rPr>
        <w:t>exception</w:t>
      </w:r>
      <w:r w:rsidR="00350426">
        <w:rPr>
          <w:rFonts w:ascii="Arial"/>
          <w:color w:val="231F20"/>
          <w:sz w:val="20"/>
        </w:rPr>
        <w:t>_</w:t>
      </w:r>
      <w:r w:rsidR="00350426">
        <w:rPr>
          <w:rFonts w:ascii="Arial"/>
          <w:i/>
          <w:color w:val="231F20"/>
          <w:sz w:val="20"/>
        </w:rPr>
        <w:t xml:space="preserve">type identifier </w:t>
      </w:r>
      <w:r w:rsidR="00350426">
        <w:rPr>
          <w:rFonts w:ascii="Arial"/>
          <w:color w:val="231F20"/>
          <w:sz w:val="20"/>
        </w:rPr>
        <w:t>) {</w:t>
      </w:r>
    </w:p>
    <w:p w:rsidR="00FA3020" w:rsidRDefault="00350426">
      <w:pPr>
        <w:spacing w:line="220" w:lineRule="exact"/>
        <w:ind w:left="277" w:right="188"/>
        <w:jc w:val="center"/>
        <w:rPr>
          <w:rFonts w:ascii="Arial"/>
          <w:sz w:val="20"/>
        </w:rPr>
      </w:pPr>
      <w:r>
        <w:rPr>
          <w:rFonts w:ascii="Arial"/>
          <w:color w:val="231F20"/>
          <w:sz w:val="20"/>
        </w:rPr>
        <w:t>//exception handler</w:t>
      </w:r>
    </w:p>
    <w:p w:rsidR="00FA3020" w:rsidRDefault="00350426">
      <w:pPr>
        <w:spacing w:line="225" w:lineRule="exact"/>
        <w:ind w:right="2658"/>
        <w:jc w:val="center"/>
        <w:rPr>
          <w:rFonts w:ascii="Arial"/>
          <w:sz w:val="20"/>
        </w:rPr>
      </w:pPr>
      <w:r>
        <w:rPr>
          <w:rFonts w:ascii="Arial"/>
          <w:color w:val="231F20"/>
          <w:w w:val="82"/>
          <w:sz w:val="20"/>
        </w:rPr>
        <w:t>}</w:t>
      </w:r>
    </w:p>
    <w:p w:rsidR="00FA3020" w:rsidRDefault="00350426">
      <w:pPr>
        <w:pStyle w:val="BodyText"/>
        <w:rPr>
          <w:rFonts w:ascii="Arial"/>
          <w:sz w:val="20"/>
        </w:rPr>
      </w:pPr>
      <w:r>
        <w:br w:type="column"/>
      </w:r>
    </w:p>
    <w:p w:rsidR="00FA3020" w:rsidRDefault="00FA3020">
      <w:pPr>
        <w:pStyle w:val="BodyText"/>
        <w:spacing w:before="3"/>
        <w:rPr>
          <w:rFonts w:ascii="Arial"/>
          <w:sz w:val="17"/>
        </w:rPr>
      </w:pPr>
    </w:p>
    <w:p w:rsidR="00FA3020" w:rsidRDefault="00350426">
      <w:pPr>
        <w:spacing w:line="235" w:lineRule="auto"/>
        <w:ind w:left="647" w:right="1847"/>
        <w:rPr>
          <w:rFonts w:ascii="Arial"/>
          <w:sz w:val="16"/>
        </w:rPr>
      </w:pPr>
      <w:r>
        <w:rPr>
          <w:rFonts w:ascii="Arial"/>
          <w:color w:val="231F20"/>
          <w:w w:val="95"/>
          <w:sz w:val="16"/>
        </w:rPr>
        <w:t xml:space="preserve">The identifier refers </w:t>
      </w:r>
      <w:r>
        <w:rPr>
          <w:rFonts w:ascii="Arial"/>
          <w:color w:val="231F20"/>
          <w:spacing w:val="-8"/>
          <w:w w:val="95"/>
          <w:sz w:val="16"/>
        </w:rPr>
        <w:t xml:space="preserve">to </w:t>
      </w:r>
      <w:r>
        <w:rPr>
          <w:rFonts w:ascii="Arial"/>
          <w:color w:val="231F20"/>
          <w:w w:val="95"/>
          <w:sz w:val="16"/>
        </w:rPr>
        <w:t xml:space="preserve">the caught exception </w:t>
      </w:r>
      <w:r>
        <w:rPr>
          <w:rFonts w:ascii="Arial"/>
          <w:color w:val="231F20"/>
          <w:sz w:val="16"/>
        </w:rPr>
        <w:t>object.</w:t>
      </w:r>
    </w:p>
    <w:p w:rsidR="00FA3020" w:rsidRDefault="00FA3020">
      <w:pPr>
        <w:spacing w:line="235" w:lineRule="auto"/>
        <w:rPr>
          <w:rFonts w:ascii="Arial"/>
          <w:sz w:val="16"/>
        </w:rPr>
        <w:sectPr w:rsidR="00FA3020">
          <w:type w:val="continuous"/>
          <w:pgSz w:w="10620" w:h="13320"/>
          <w:pgMar w:top="1260" w:right="0" w:bottom="0" w:left="0" w:header="720" w:footer="720" w:gutter="0"/>
          <w:cols w:num="3" w:space="720" w:equalWidth="0">
            <w:col w:w="2841" w:space="40"/>
            <w:col w:w="3723" w:space="39"/>
            <w:col w:w="3977"/>
          </w:cols>
        </w:sectPr>
      </w:pPr>
    </w:p>
    <w:p w:rsidR="00FA3020" w:rsidRDefault="00FA3020">
      <w:pPr>
        <w:pStyle w:val="BodyText"/>
        <w:rPr>
          <w:rFonts w:ascii="Arial"/>
          <w:sz w:val="20"/>
        </w:rPr>
      </w:pPr>
    </w:p>
    <w:p w:rsidR="00FA3020" w:rsidRDefault="00FA3020">
      <w:pPr>
        <w:pStyle w:val="BodyText"/>
        <w:spacing w:before="5"/>
        <w:rPr>
          <w:rFonts w:ascii="Arial"/>
          <w:sz w:val="28"/>
        </w:rPr>
      </w:pPr>
    </w:p>
    <w:p w:rsidR="00FA3020" w:rsidRDefault="00350426">
      <w:pPr>
        <w:spacing w:before="1"/>
        <w:jc w:val="right"/>
        <w:rPr>
          <w:rFonts w:ascii="Arial"/>
          <w:sz w:val="16"/>
        </w:rPr>
      </w:pPr>
      <w:r>
        <w:rPr>
          <w:rFonts w:ascii="Arial"/>
          <w:color w:val="231F20"/>
          <w:w w:val="90"/>
          <w:sz w:val="16"/>
        </w:rPr>
        <w:t>The catch keyword</w:t>
      </w:r>
    </w:p>
    <w:p w:rsidR="00FA3020" w:rsidRDefault="00350426">
      <w:pPr>
        <w:pStyle w:val="BodyText"/>
        <w:spacing w:before="4"/>
        <w:rPr>
          <w:rFonts w:ascii="Arial"/>
          <w:sz w:val="17"/>
        </w:rPr>
      </w:pPr>
      <w:r>
        <w:br w:type="column"/>
      </w:r>
    </w:p>
    <w:p w:rsidR="00FA3020" w:rsidRDefault="00350426">
      <w:pPr>
        <w:spacing w:line="235" w:lineRule="auto"/>
        <w:ind w:left="1454" w:right="3228"/>
        <w:rPr>
          <w:rFonts w:ascii="Arial"/>
          <w:sz w:val="16"/>
        </w:rPr>
      </w:pPr>
      <w:r>
        <w:rPr>
          <w:rFonts w:ascii="Arial"/>
          <w:color w:val="231F20"/>
          <w:w w:val="95"/>
          <w:sz w:val="16"/>
        </w:rPr>
        <w:t>The type of exception you are trying to catch</w:t>
      </w:r>
    </w:p>
    <w:p w:rsidR="00FA3020" w:rsidRDefault="00FA3020">
      <w:pPr>
        <w:spacing w:line="235" w:lineRule="auto"/>
        <w:rPr>
          <w:rFonts w:ascii="Arial"/>
          <w:sz w:val="16"/>
        </w:rPr>
        <w:sectPr w:rsidR="00FA3020">
          <w:type w:val="continuous"/>
          <w:pgSz w:w="10620" w:h="13320"/>
          <w:pgMar w:top="1260" w:right="0" w:bottom="0" w:left="0" w:header="720" w:footer="720" w:gutter="0"/>
          <w:cols w:num="2" w:space="720" w:equalWidth="0">
            <w:col w:w="4382" w:space="40"/>
            <w:col w:w="6198"/>
          </w:cols>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306</w:t>
      </w:r>
      <w:r>
        <w:rPr>
          <w:rFonts w:ascii="Calibri" w:hAnsi="Calibri"/>
          <w:b/>
          <w:color w:val="231F20"/>
          <w:spacing w:val="5"/>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439" w:right="1732" w:firstLine="240"/>
      </w:pPr>
      <w:r>
        <w:rPr>
          <w:color w:val="231F20"/>
        </w:rPr>
        <w:t xml:space="preserve">The code in the </w:t>
      </w:r>
      <w:r>
        <w:rPr>
          <w:rFonts w:ascii="Courier New"/>
          <w:color w:val="231F20"/>
          <w:sz w:val="18"/>
        </w:rPr>
        <w:t xml:space="preserve">try </w:t>
      </w:r>
      <w:r>
        <w:rPr>
          <w:color w:val="231F20"/>
        </w:rPr>
        <w:t xml:space="preserve">block is run normally. If any of the statements throw an exception that can be caught by the exception type listed in the </w:t>
      </w:r>
      <w:r>
        <w:rPr>
          <w:rFonts w:ascii="Courier New"/>
          <w:color w:val="231F20"/>
          <w:sz w:val="18"/>
        </w:rPr>
        <w:t xml:space="preserve">catch </w:t>
      </w:r>
      <w:r>
        <w:rPr>
          <w:color w:val="231F20"/>
        </w:rPr>
        <w:t xml:space="preserve">block, the </w:t>
      </w:r>
      <w:r>
        <w:rPr>
          <w:rFonts w:ascii="Courier New"/>
          <w:color w:val="231F20"/>
          <w:sz w:val="18"/>
        </w:rPr>
        <w:t>try</w:t>
      </w:r>
      <w:r>
        <w:rPr>
          <w:rFonts w:ascii="Courier New"/>
          <w:color w:val="231F20"/>
          <w:spacing w:val="-76"/>
          <w:sz w:val="18"/>
        </w:rPr>
        <w:t xml:space="preserve"> </w:t>
      </w:r>
      <w:r>
        <w:rPr>
          <w:color w:val="231F20"/>
        </w:rPr>
        <w:t xml:space="preserve">block stops run- ning and execution goes to the </w:t>
      </w:r>
      <w:r>
        <w:rPr>
          <w:rFonts w:ascii="Courier New"/>
          <w:color w:val="231F20"/>
          <w:sz w:val="18"/>
        </w:rPr>
        <w:t>catch</w:t>
      </w:r>
      <w:r>
        <w:rPr>
          <w:rFonts w:ascii="Courier New"/>
          <w:color w:val="231F20"/>
          <w:spacing w:val="-63"/>
          <w:sz w:val="18"/>
        </w:rPr>
        <w:t xml:space="preserve"> </w:t>
      </w:r>
      <w:r>
        <w:rPr>
          <w:color w:val="231F20"/>
        </w:rPr>
        <w:t xml:space="preserve">statement. If none of the statements in the </w:t>
      </w:r>
      <w:r>
        <w:rPr>
          <w:rFonts w:ascii="Courier New"/>
          <w:color w:val="231F20"/>
          <w:sz w:val="18"/>
        </w:rPr>
        <w:t>try</w:t>
      </w:r>
      <w:r>
        <w:rPr>
          <w:rFonts w:ascii="Courier New"/>
          <w:color w:val="231F20"/>
          <w:spacing w:val="-63"/>
          <w:sz w:val="18"/>
        </w:rPr>
        <w:t xml:space="preserve"> </w:t>
      </w:r>
      <w:r>
        <w:rPr>
          <w:color w:val="231F20"/>
        </w:rPr>
        <w:t xml:space="preserve">block throw an exception that can be caught, the </w:t>
      </w:r>
      <w:r>
        <w:rPr>
          <w:rFonts w:ascii="Georgia"/>
          <w:i/>
          <w:color w:val="231F20"/>
        </w:rPr>
        <w:t xml:space="preserve">catch clause </w:t>
      </w:r>
      <w:r>
        <w:rPr>
          <w:color w:val="231F20"/>
        </w:rPr>
        <w:t>is not run.</w:t>
      </w:r>
    </w:p>
    <w:p w:rsidR="00FA3020" w:rsidRDefault="00350426">
      <w:pPr>
        <w:pStyle w:val="BodyText"/>
        <w:spacing w:before="16" w:line="259" w:lineRule="auto"/>
        <w:ind w:left="1440" w:right="2139" w:firstLine="240"/>
      </w:pPr>
      <w:r>
        <w:rPr>
          <w:color w:val="231F20"/>
          <w:spacing w:val="-6"/>
        </w:rPr>
        <w:t xml:space="preserve">You </w:t>
      </w:r>
      <w:r>
        <w:rPr>
          <w:color w:val="231F20"/>
        </w:rPr>
        <w:t xml:space="preserve">probably noticed the words “block” and “clause” used interchangeably.  The exam does </w:t>
      </w:r>
      <w:r>
        <w:rPr>
          <w:color w:val="231F20"/>
          <w:spacing w:val="2"/>
        </w:rPr>
        <w:t xml:space="preserve">this </w:t>
      </w:r>
      <w:r>
        <w:rPr>
          <w:color w:val="231F20"/>
        </w:rPr>
        <w:t xml:space="preserve">as well, so we are getting you used to it. Both are correct. “Block” is correct because there are braces present. “Clause” is correct because they are </w:t>
      </w:r>
      <w:r>
        <w:rPr>
          <w:color w:val="231F20"/>
          <w:spacing w:val="2"/>
        </w:rPr>
        <w:t xml:space="preserve">part </w:t>
      </w:r>
      <w:r>
        <w:rPr>
          <w:color w:val="231F20"/>
        </w:rPr>
        <w:t xml:space="preserve">of a </w:t>
      </w:r>
      <w:r>
        <w:rPr>
          <w:rFonts w:ascii="Courier New" w:hAnsi="Courier New"/>
          <w:color w:val="231F20"/>
          <w:sz w:val="18"/>
        </w:rPr>
        <w:t>try</w:t>
      </w:r>
      <w:r>
        <w:rPr>
          <w:rFonts w:ascii="Courier New" w:hAnsi="Courier New"/>
          <w:color w:val="231F20"/>
          <w:spacing w:val="-57"/>
          <w:sz w:val="18"/>
        </w:rPr>
        <w:t xml:space="preserve"> </w:t>
      </w:r>
      <w:r>
        <w:rPr>
          <w:color w:val="231F20"/>
        </w:rPr>
        <w:t>statement.</w:t>
      </w:r>
    </w:p>
    <w:p w:rsidR="00FA3020" w:rsidRDefault="00350426">
      <w:pPr>
        <w:pStyle w:val="BodyText"/>
        <w:spacing w:line="220" w:lineRule="exact"/>
        <w:ind w:left="1679"/>
      </w:pPr>
      <w:r>
        <w:rPr>
          <w:color w:val="231F20"/>
        </w:rPr>
        <w:t xml:space="preserve">There aren’t a ton of syntax </w:t>
      </w:r>
      <w:r>
        <w:rPr>
          <w:color w:val="231F20"/>
          <w:spacing w:val="2"/>
        </w:rPr>
        <w:t xml:space="preserve">rules </w:t>
      </w:r>
      <w:r>
        <w:rPr>
          <w:color w:val="231F20"/>
        </w:rPr>
        <w:t xml:space="preserve">here. The curly braces are required for the </w:t>
      </w:r>
      <w:r>
        <w:rPr>
          <w:rFonts w:ascii="Courier New" w:hAnsi="Courier New"/>
          <w:color w:val="231F20"/>
          <w:sz w:val="18"/>
        </w:rPr>
        <w:t>try</w:t>
      </w:r>
      <w:r>
        <w:rPr>
          <w:rFonts w:ascii="Courier New" w:hAnsi="Courier New"/>
          <w:color w:val="231F20"/>
          <w:spacing w:val="-57"/>
          <w:sz w:val="18"/>
        </w:rPr>
        <w:t xml:space="preserve"> </w:t>
      </w:r>
      <w:r>
        <w:rPr>
          <w:color w:val="231F20"/>
        </w:rPr>
        <w:t>and</w:t>
      </w:r>
    </w:p>
    <w:p w:rsidR="00FA3020" w:rsidRDefault="00350426">
      <w:pPr>
        <w:spacing w:before="5"/>
        <w:ind w:left="1440"/>
        <w:rPr>
          <w:sz w:val="19"/>
        </w:rPr>
      </w:pPr>
      <w:r>
        <w:rPr>
          <w:rFonts w:ascii="Courier New"/>
          <w:color w:val="231F20"/>
          <w:sz w:val="18"/>
        </w:rPr>
        <w:t>catch</w:t>
      </w:r>
      <w:r>
        <w:rPr>
          <w:rFonts w:ascii="Courier New"/>
          <w:color w:val="231F20"/>
          <w:spacing w:val="-57"/>
          <w:sz w:val="18"/>
        </w:rPr>
        <w:t xml:space="preserve"> </w:t>
      </w:r>
      <w:r>
        <w:rPr>
          <w:color w:val="231F20"/>
          <w:sz w:val="19"/>
        </w:rPr>
        <w:t>blocks.</w:t>
      </w:r>
    </w:p>
    <w:p w:rsidR="00FA3020" w:rsidRDefault="00350426">
      <w:pPr>
        <w:pStyle w:val="BodyText"/>
        <w:spacing w:before="6" w:line="259" w:lineRule="auto"/>
        <w:ind w:left="1439" w:right="1648" w:firstLine="240"/>
      </w:pPr>
      <w:r>
        <w:rPr>
          <w:color w:val="231F20"/>
        </w:rPr>
        <w:t>In our example, the little girl gets up by herself the first time she falls. Here’s what this looks like:</w:t>
      </w:r>
    </w:p>
    <w:p w:rsidR="00FA3020" w:rsidRDefault="00350426">
      <w:pPr>
        <w:tabs>
          <w:tab w:val="left" w:pos="1912"/>
        </w:tabs>
        <w:spacing w:before="117" w:line="324" w:lineRule="auto"/>
        <w:ind w:left="1440" w:right="7382"/>
        <w:rPr>
          <w:rFonts w:ascii="Courier New"/>
          <w:sz w:val="17"/>
        </w:rPr>
      </w:pPr>
      <w:r>
        <w:rPr>
          <w:rFonts w:ascii="Courier New"/>
          <w:color w:val="231F20"/>
          <w:sz w:val="17"/>
        </w:rPr>
        <w:t>3:</w:t>
      </w:r>
      <w:r>
        <w:rPr>
          <w:rFonts w:ascii="Courier New"/>
          <w:color w:val="231F20"/>
          <w:spacing w:val="-46"/>
          <w:sz w:val="17"/>
        </w:rPr>
        <w:t xml:space="preserve"> </w:t>
      </w:r>
      <w:r>
        <w:rPr>
          <w:rFonts w:ascii="Courier New"/>
          <w:color w:val="231F20"/>
          <w:sz w:val="17"/>
        </w:rPr>
        <w:t>void</w:t>
      </w:r>
      <w:r>
        <w:rPr>
          <w:rFonts w:ascii="Courier New"/>
          <w:color w:val="231F20"/>
          <w:spacing w:val="-45"/>
          <w:sz w:val="17"/>
        </w:rPr>
        <w:t xml:space="preserve"> </w:t>
      </w:r>
      <w:r>
        <w:rPr>
          <w:rFonts w:ascii="Courier New"/>
          <w:color w:val="231F20"/>
          <w:sz w:val="17"/>
        </w:rPr>
        <w:t>explore()</w:t>
      </w:r>
      <w:r>
        <w:rPr>
          <w:rFonts w:ascii="Courier New"/>
          <w:color w:val="231F20"/>
          <w:spacing w:val="-45"/>
          <w:sz w:val="17"/>
        </w:rPr>
        <w:t xml:space="preserve"> </w:t>
      </w:r>
      <w:r>
        <w:rPr>
          <w:rFonts w:ascii="Courier New"/>
          <w:color w:val="231F20"/>
          <w:spacing w:val="-17"/>
          <w:sz w:val="17"/>
        </w:rPr>
        <w:t xml:space="preserve">{ </w:t>
      </w:r>
      <w:r>
        <w:rPr>
          <w:rFonts w:ascii="Courier New"/>
          <w:color w:val="231F20"/>
          <w:sz w:val="17"/>
        </w:rPr>
        <w:t>4:</w:t>
      </w:r>
      <w:r>
        <w:rPr>
          <w:rFonts w:ascii="Courier New"/>
          <w:color w:val="231F20"/>
          <w:sz w:val="17"/>
        </w:rPr>
        <w:tab/>
        <w:t>try</w:t>
      </w:r>
      <w:r>
        <w:rPr>
          <w:rFonts w:ascii="Courier New"/>
          <w:color w:val="231F20"/>
          <w:spacing w:val="-11"/>
          <w:sz w:val="17"/>
        </w:rPr>
        <w:t xml:space="preserve"> </w:t>
      </w:r>
      <w:r>
        <w:rPr>
          <w:rFonts w:ascii="Courier New"/>
          <w:color w:val="231F20"/>
          <w:sz w:val="17"/>
        </w:rPr>
        <w:t>{</w:t>
      </w:r>
    </w:p>
    <w:p w:rsidR="00FA3020" w:rsidRDefault="00350426">
      <w:pPr>
        <w:tabs>
          <w:tab w:val="left" w:pos="2006"/>
        </w:tabs>
        <w:ind w:left="1440"/>
        <w:rPr>
          <w:rFonts w:ascii="Courier New"/>
          <w:sz w:val="17"/>
        </w:rPr>
      </w:pPr>
      <w:r>
        <w:rPr>
          <w:rFonts w:ascii="Courier New"/>
          <w:color w:val="231F20"/>
          <w:sz w:val="17"/>
        </w:rPr>
        <w:t>5:</w:t>
      </w:r>
      <w:r>
        <w:rPr>
          <w:rFonts w:ascii="Courier New"/>
          <w:color w:val="231F20"/>
          <w:sz w:val="17"/>
        </w:rPr>
        <w:tab/>
        <w:t>fall();</w:t>
      </w:r>
    </w:p>
    <w:p w:rsidR="00FA3020" w:rsidRDefault="00350426">
      <w:pPr>
        <w:tabs>
          <w:tab w:val="left" w:pos="1912"/>
          <w:tab w:val="left" w:pos="2006"/>
        </w:tabs>
        <w:spacing w:before="68" w:line="324" w:lineRule="auto"/>
        <w:ind w:left="1440" w:right="5114"/>
        <w:rPr>
          <w:rFonts w:ascii="Courier New"/>
          <w:sz w:val="17"/>
        </w:rPr>
      </w:pPr>
      <w:r>
        <w:rPr>
          <w:rFonts w:ascii="Courier New"/>
          <w:color w:val="231F20"/>
          <w:sz w:val="17"/>
        </w:rPr>
        <w:t>6:</w:t>
      </w:r>
      <w:r>
        <w:rPr>
          <w:rFonts w:ascii="Courier New"/>
          <w:color w:val="231F20"/>
          <w:sz w:val="17"/>
        </w:rPr>
        <w:tab/>
      </w:r>
      <w:r>
        <w:rPr>
          <w:rFonts w:ascii="Courier New"/>
          <w:color w:val="231F20"/>
          <w:sz w:val="17"/>
        </w:rPr>
        <w:tab/>
      </w:r>
      <w:r>
        <w:rPr>
          <w:rFonts w:ascii="Courier New"/>
          <w:color w:val="231F20"/>
          <w:w w:val="95"/>
          <w:sz w:val="17"/>
        </w:rPr>
        <w:t>System.out.println("never get</w:t>
      </w:r>
      <w:r>
        <w:rPr>
          <w:rFonts w:ascii="Courier New"/>
          <w:color w:val="231F20"/>
          <w:spacing w:val="-78"/>
          <w:w w:val="95"/>
          <w:sz w:val="17"/>
        </w:rPr>
        <w:t xml:space="preserve"> </w:t>
      </w:r>
      <w:r>
        <w:rPr>
          <w:rFonts w:ascii="Courier New"/>
          <w:color w:val="231F20"/>
          <w:spacing w:val="-3"/>
          <w:w w:val="95"/>
          <w:sz w:val="17"/>
        </w:rPr>
        <w:t xml:space="preserve">here"); </w:t>
      </w:r>
      <w:r>
        <w:rPr>
          <w:rFonts w:ascii="Courier New"/>
          <w:color w:val="231F20"/>
          <w:sz w:val="17"/>
        </w:rPr>
        <w:t>7:</w:t>
      </w:r>
      <w:r>
        <w:rPr>
          <w:rFonts w:ascii="Courier New"/>
          <w:color w:val="231F20"/>
          <w:sz w:val="17"/>
        </w:rPr>
        <w:tab/>
        <w:t>}</w:t>
      </w:r>
      <w:r>
        <w:rPr>
          <w:rFonts w:ascii="Courier New"/>
          <w:color w:val="231F20"/>
          <w:spacing w:val="-25"/>
          <w:sz w:val="17"/>
        </w:rPr>
        <w:t xml:space="preserve"> </w:t>
      </w:r>
      <w:r>
        <w:rPr>
          <w:rFonts w:ascii="Courier New"/>
          <w:color w:val="231F20"/>
          <w:sz w:val="17"/>
        </w:rPr>
        <w:t>catch</w:t>
      </w:r>
      <w:r>
        <w:rPr>
          <w:rFonts w:ascii="Courier New"/>
          <w:color w:val="231F20"/>
          <w:spacing w:val="-24"/>
          <w:sz w:val="17"/>
        </w:rPr>
        <w:t xml:space="preserve"> </w:t>
      </w:r>
      <w:r>
        <w:rPr>
          <w:rFonts w:ascii="Courier New"/>
          <w:color w:val="231F20"/>
          <w:sz w:val="17"/>
        </w:rPr>
        <w:t>(RuntimeException</w:t>
      </w:r>
      <w:r>
        <w:rPr>
          <w:rFonts w:ascii="Courier New"/>
          <w:color w:val="231F20"/>
          <w:spacing w:val="-24"/>
          <w:sz w:val="17"/>
        </w:rPr>
        <w:t xml:space="preserve"> </w:t>
      </w:r>
      <w:r>
        <w:rPr>
          <w:rFonts w:ascii="Courier New"/>
          <w:color w:val="231F20"/>
          <w:sz w:val="17"/>
        </w:rPr>
        <w:t>e)</w:t>
      </w:r>
      <w:r>
        <w:rPr>
          <w:rFonts w:ascii="Courier New"/>
          <w:color w:val="231F20"/>
          <w:spacing w:val="-24"/>
          <w:sz w:val="17"/>
        </w:rPr>
        <w:t xml:space="preserve"> </w:t>
      </w:r>
      <w:r>
        <w:rPr>
          <w:rFonts w:ascii="Courier New"/>
          <w:color w:val="231F20"/>
          <w:sz w:val="17"/>
        </w:rPr>
        <w:t>{</w:t>
      </w:r>
    </w:p>
    <w:p w:rsidR="00FA3020" w:rsidRDefault="00350426">
      <w:pPr>
        <w:tabs>
          <w:tab w:val="left" w:pos="2101"/>
        </w:tabs>
        <w:ind w:left="1440"/>
        <w:rPr>
          <w:rFonts w:ascii="Courier New"/>
          <w:sz w:val="17"/>
        </w:rPr>
      </w:pPr>
      <w:r>
        <w:rPr>
          <w:rFonts w:ascii="Courier New"/>
          <w:color w:val="231F20"/>
          <w:sz w:val="17"/>
        </w:rPr>
        <w:t>8:</w:t>
      </w:r>
      <w:r>
        <w:rPr>
          <w:rFonts w:ascii="Courier New"/>
          <w:color w:val="231F20"/>
          <w:sz w:val="17"/>
        </w:rPr>
        <w:tab/>
        <w:t>getUp();</w:t>
      </w:r>
    </w:p>
    <w:p w:rsidR="00FA3020" w:rsidRDefault="00350426">
      <w:pPr>
        <w:tabs>
          <w:tab w:val="left" w:pos="1912"/>
        </w:tabs>
        <w:spacing w:before="67"/>
        <w:ind w:left="1440"/>
        <w:rPr>
          <w:rFonts w:ascii="Courier New"/>
          <w:sz w:val="17"/>
        </w:rPr>
      </w:pPr>
      <w:r>
        <w:rPr>
          <w:rFonts w:ascii="Courier New"/>
          <w:color w:val="231F20"/>
          <w:sz w:val="17"/>
        </w:rPr>
        <w:t>9:</w:t>
      </w:r>
      <w:r>
        <w:rPr>
          <w:rFonts w:ascii="Courier New"/>
          <w:color w:val="231F20"/>
          <w:sz w:val="17"/>
        </w:rPr>
        <w:tab/>
        <w:t>}</w:t>
      </w:r>
    </w:p>
    <w:p w:rsidR="00FA3020" w:rsidRDefault="00350426">
      <w:pPr>
        <w:spacing w:before="68"/>
        <w:ind w:left="1440"/>
        <w:rPr>
          <w:rFonts w:ascii="Courier New"/>
          <w:sz w:val="17"/>
        </w:rPr>
      </w:pPr>
      <w:r>
        <w:rPr>
          <w:rFonts w:ascii="Courier New"/>
          <w:color w:val="231F20"/>
          <w:sz w:val="17"/>
        </w:rPr>
        <w:t>10:</w:t>
      </w:r>
      <w:r>
        <w:rPr>
          <w:rFonts w:ascii="Courier New"/>
          <w:color w:val="231F20"/>
          <w:spacing w:val="83"/>
          <w:sz w:val="17"/>
        </w:rPr>
        <w:t xml:space="preserve"> </w:t>
      </w:r>
      <w:r>
        <w:rPr>
          <w:rFonts w:ascii="Courier New"/>
          <w:color w:val="231F20"/>
          <w:sz w:val="17"/>
        </w:rPr>
        <w:t>seeAnimals();</w:t>
      </w:r>
    </w:p>
    <w:p w:rsidR="00FA3020" w:rsidRDefault="00350426">
      <w:pPr>
        <w:spacing w:before="67"/>
        <w:ind w:left="1440"/>
        <w:rPr>
          <w:rFonts w:ascii="Courier New"/>
          <w:sz w:val="17"/>
        </w:rPr>
      </w:pPr>
      <w:r>
        <w:rPr>
          <w:rFonts w:ascii="Courier New"/>
          <w:color w:val="231F20"/>
          <w:sz w:val="17"/>
        </w:rPr>
        <w:t>11: }</w:t>
      </w:r>
    </w:p>
    <w:p w:rsidR="00FA3020" w:rsidRDefault="00350426">
      <w:pPr>
        <w:spacing w:before="68"/>
        <w:ind w:left="1440"/>
        <w:rPr>
          <w:rFonts w:ascii="Courier New"/>
          <w:sz w:val="17"/>
        </w:rPr>
      </w:pPr>
      <w:r>
        <w:rPr>
          <w:rFonts w:ascii="Courier New"/>
          <w:color w:val="231F20"/>
          <w:sz w:val="17"/>
        </w:rPr>
        <w:t>12: void fall() { throw new RuntimeException(); }</w:t>
      </w:r>
    </w:p>
    <w:p w:rsidR="00FA3020" w:rsidRDefault="00350426">
      <w:pPr>
        <w:pStyle w:val="BodyText"/>
        <w:spacing w:before="128" w:line="244" w:lineRule="auto"/>
        <w:ind w:left="1439" w:right="1648" w:firstLine="240"/>
      </w:pPr>
      <w:r>
        <w:rPr>
          <w:color w:val="231F20"/>
          <w:w w:val="105"/>
        </w:rPr>
        <w:t xml:space="preserve">First, line 5 calls the </w:t>
      </w:r>
      <w:r>
        <w:rPr>
          <w:rFonts w:ascii="Courier New"/>
          <w:color w:val="231F20"/>
          <w:w w:val="105"/>
          <w:sz w:val="18"/>
        </w:rPr>
        <w:t xml:space="preserve">fall() </w:t>
      </w:r>
      <w:r>
        <w:rPr>
          <w:color w:val="231F20"/>
          <w:w w:val="105"/>
        </w:rPr>
        <w:t xml:space="preserve">method. Line 12 throws an exception. </w:t>
      </w:r>
      <w:r>
        <w:rPr>
          <w:color w:val="231F20"/>
          <w:spacing w:val="2"/>
          <w:w w:val="105"/>
        </w:rPr>
        <w:t xml:space="preserve">This </w:t>
      </w:r>
      <w:r>
        <w:rPr>
          <w:color w:val="231F20"/>
          <w:w w:val="105"/>
        </w:rPr>
        <w:t>means Java jumps</w:t>
      </w:r>
      <w:r>
        <w:rPr>
          <w:color w:val="231F20"/>
          <w:spacing w:val="-9"/>
          <w:w w:val="105"/>
        </w:rPr>
        <w:t xml:space="preserve"> </w:t>
      </w:r>
      <w:r>
        <w:rPr>
          <w:color w:val="231F20"/>
          <w:w w:val="105"/>
        </w:rPr>
        <w:t>straight</w:t>
      </w:r>
      <w:r>
        <w:rPr>
          <w:color w:val="231F20"/>
          <w:spacing w:val="-9"/>
          <w:w w:val="105"/>
        </w:rPr>
        <w:t xml:space="preserve"> </w:t>
      </w:r>
      <w:r>
        <w:rPr>
          <w:color w:val="231F20"/>
          <w:w w:val="105"/>
        </w:rPr>
        <w:t>to</w:t>
      </w:r>
      <w:r>
        <w:rPr>
          <w:color w:val="231F20"/>
          <w:spacing w:val="-9"/>
          <w:w w:val="105"/>
        </w:rPr>
        <w:t xml:space="preserve"> </w:t>
      </w:r>
      <w:r>
        <w:rPr>
          <w:color w:val="231F20"/>
          <w:w w:val="105"/>
        </w:rPr>
        <w:t>the</w:t>
      </w:r>
      <w:r>
        <w:rPr>
          <w:color w:val="231F20"/>
          <w:spacing w:val="-9"/>
          <w:w w:val="105"/>
        </w:rPr>
        <w:t xml:space="preserve"> </w:t>
      </w:r>
      <w:r>
        <w:rPr>
          <w:rFonts w:ascii="Courier New"/>
          <w:color w:val="231F20"/>
          <w:w w:val="105"/>
          <w:sz w:val="18"/>
        </w:rPr>
        <w:t>catch</w:t>
      </w:r>
      <w:r>
        <w:rPr>
          <w:rFonts w:ascii="Courier New"/>
          <w:color w:val="231F20"/>
          <w:spacing w:val="-78"/>
          <w:w w:val="105"/>
          <w:sz w:val="18"/>
        </w:rPr>
        <w:t xml:space="preserve"> </w:t>
      </w:r>
      <w:r>
        <w:rPr>
          <w:color w:val="231F20"/>
          <w:w w:val="105"/>
        </w:rPr>
        <w:t>block,</w:t>
      </w:r>
      <w:r>
        <w:rPr>
          <w:color w:val="231F20"/>
          <w:spacing w:val="-9"/>
          <w:w w:val="105"/>
        </w:rPr>
        <w:t xml:space="preserve"> </w:t>
      </w:r>
      <w:r>
        <w:rPr>
          <w:color w:val="231F20"/>
          <w:w w:val="105"/>
        </w:rPr>
        <w:t>skipping</w:t>
      </w:r>
      <w:r>
        <w:rPr>
          <w:color w:val="231F20"/>
          <w:spacing w:val="-8"/>
          <w:w w:val="105"/>
        </w:rPr>
        <w:t xml:space="preserve"> </w:t>
      </w:r>
      <w:r>
        <w:rPr>
          <w:color w:val="231F20"/>
          <w:w w:val="105"/>
        </w:rPr>
        <w:t>line</w:t>
      </w:r>
      <w:r>
        <w:rPr>
          <w:color w:val="231F20"/>
          <w:spacing w:val="-9"/>
          <w:w w:val="105"/>
        </w:rPr>
        <w:t xml:space="preserve"> </w:t>
      </w:r>
      <w:r>
        <w:rPr>
          <w:color w:val="231F20"/>
          <w:w w:val="105"/>
        </w:rPr>
        <w:t>6.</w:t>
      </w:r>
      <w:r>
        <w:rPr>
          <w:color w:val="231F20"/>
          <w:spacing w:val="-9"/>
          <w:w w:val="105"/>
        </w:rPr>
        <w:t xml:space="preserve"> </w:t>
      </w:r>
      <w:r>
        <w:rPr>
          <w:color w:val="231F20"/>
          <w:w w:val="105"/>
        </w:rPr>
        <w:t>The</w:t>
      </w:r>
      <w:r>
        <w:rPr>
          <w:color w:val="231F20"/>
          <w:spacing w:val="-9"/>
          <w:w w:val="105"/>
        </w:rPr>
        <w:t xml:space="preserve"> </w:t>
      </w:r>
      <w:r>
        <w:rPr>
          <w:color w:val="231F20"/>
          <w:w w:val="105"/>
        </w:rPr>
        <w:t>girl</w:t>
      </w:r>
      <w:r>
        <w:rPr>
          <w:color w:val="231F20"/>
          <w:spacing w:val="-9"/>
          <w:w w:val="105"/>
        </w:rPr>
        <w:t xml:space="preserve"> </w:t>
      </w:r>
      <w:r>
        <w:rPr>
          <w:color w:val="231F20"/>
          <w:w w:val="105"/>
        </w:rPr>
        <w:t>gets</w:t>
      </w:r>
      <w:r>
        <w:rPr>
          <w:color w:val="231F20"/>
          <w:spacing w:val="-8"/>
          <w:w w:val="105"/>
        </w:rPr>
        <w:t xml:space="preserve"> </w:t>
      </w:r>
      <w:r>
        <w:rPr>
          <w:color w:val="231F20"/>
          <w:w w:val="105"/>
        </w:rPr>
        <w:t>up</w:t>
      </w:r>
      <w:r>
        <w:rPr>
          <w:color w:val="231F20"/>
          <w:spacing w:val="-9"/>
          <w:w w:val="105"/>
        </w:rPr>
        <w:t xml:space="preserve"> </w:t>
      </w:r>
      <w:r>
        <w:rPr>
          <w:color w:val="231F20"/>
          <w:w w:val="105"/>
        </w:rPr>
        <w:t>on</w:t>
      </w:r>
      <w:r>
        <w:rPr>
          <w:color w:val="231F20"/>
          <w:spacing w:val="-9"/>
          <w:w w:val="105"/>
        </w:rPr>
        <w:t xml:space="preserve"> </w:t>
      </w:r>
      <w:r>
        <w:rPr>
          <w:color w:val="231F20"/>
          <w:w w:val="105"/>
        </w:rPr>
        <w:t>line</w:t>
      </w:r>
      <w:r>
        <w:rPr>
          <w:color w:val="231F20"/>
          <w:spacing w:val="-9"/>
          <w:w w:val="105"/>
        </w:rPr>
        <w:t xml:space="preserve"> </w:t>
      </w:r>
      <w:r>
        <w:rPr>
          <w:color w:val="231F20"/>
          <w:w w:val="105"/>
        </w:rPr>
        <w:t>8.</w:t>
      </w:r>
      <w:r>
        <w:rPr>
          <w:color w:val="231F20"/>
          <w:spacing w:val="-9"/>
          <w:w w:val="105"/>
        </w:rPr>
        <w:t xml:space="preserve"> </w:t>
      </w:r>
      <w:r>
        <w:rPr>
          <w:color w:val="231F20"/>
          <w:w w:val="105"/>
        </w:rPr>
        <w:t>Now</w:t>
      </w:r>
      <w:r>
        <w:rPr>
          <w:color w:val="231F20"/>
          <w:spacing w:val="-8"/>
          <w:w w:val="105"/>
        </w:rPr>
        <w:t xml:space="preserve"> </w:t>
      </w:r>
      <w:r>
        <w:rPr>
          <w:color w:val="231F20"/>
          <w:w w:val="105"/>
        </w:rPr>
        <w:t>the</w:t>
      </w:r>
      <w:r>
        <w:rPr>
          <w:color w:val="231F20"/>
          <w:spacing w:val="-8"/>
          <w:w w:val="105"/>
        </w:rPr>
        <w:t xml:space="preserve"> </w:t>
      </w:r>
      <w:r>
        <w:rPr>
          <w:rFonts w:ascii="Courier New"/>
          <w:color w:val="231F20"/>
          <w:w w:val="105"/>
          <w:sz w:val="18"/>
        </w:rPr>
        <w:t xml:space="preserve">try </w:t>
      </w:r>
      <w:r>
        <w:rPr>
          <w:color w:val="231F20"/>
          <w:w w:val="105"/>
        </w:rPr>
        <w:t>statement is over and execution proceeds normally with line</w:t>
      </w:r>
      <w:r>
        <w:rPr>
          <w:color w:val="231F20"/>
          <w:spacing w:val="26"/>
          <w:w w:val="105"/>
        </w:rPr>
        <w:t xml:space="preserve"> </w:t>
      </w:r>
      <w:r>
        <w:rPr>
          <w:color w:val="231F20"/>
          <w:spacing w:val="-3"/>
          <w:w w:val="105"/>
        </w:rPr>
        <w:t>10.</w:t>
      </w:r>
    </w:p>
    <w:p w:rsidR="00FA3020" w:rsidRDefault="00350426">
      <w:pPr>
        <w:pStyle w:val="BodyText"/>
        <w:spacing w:before="15"/>
        <w:ind w:left="1680"/>
      </w:pPr>
      <w:r>
        <w:rPr>
          <w:color w:val="231F20"/>
        </w:rPr>
        <w:t xml:space="preserve">Now let’s look at some invalid </w:t>
      </w:r>
      <w:r>
        <w:rPr>
          <w:rFonts w:ascii="Courier New" w:hAnsi="Courier New"/>
          <w:color w:val="231F20"/>
          <w:sz w:val="18"/>
        </w:rPr>
        <w:t>try</w:t>
      </w:r>
      <w:r>
        <w:rPr>
          <w:rFonts w:ascii="Courier New" w:hAnsi="Courier New"/>
          <w:color w:val="231F20"/>
          <w:spacing w:val="-56"/>
          <w:sz w:val="18"/>
        </w:rPr>
        <w:t xml:space="preserve"> </w:t>
      </w:r>
      <w:r>
        <w:rPr>
          <w:color w:val="231F20"/>
        </w:rPr>
        <w:t xml:space="preserve">statements that the exam might </w:t>
      </w:r>
      <w:r>
        <w:rPr>
          <w:color w:val="231F20"/>
          <w:spacing w:val="3"/>
        </w:rPr>
        <w:t xml:space="preserve">try </w:t>
      </w:r>
      <w:r>
        <w:rPr>
          <w:color w:val="231F20"/>
        </w:rPr>
        <w:t>to trick you with.</w:t>
      </w:r>
    </w:p>
    <w:p w:rsidR="00FA3020" w:rsidRDefault="00350426">
      <w:pPr>
        <w:pStyle w:val="BodyText"/>
        <w:spacing w:before="5"/>
        <w:ind w:left="1439"/>
      </w:pPr>
      <w:r>
        <w:rPr>
          <w:color w:val="231F20"/>
        </w:rPr>
        <w:t>Do you see what’s wrong with this one?</w:t>
      </w:r>
    </w:p>
    <w:p w:rsidR="00FA3020" w:rsidRDefault="00350426">
      <w:pPr>
        <w:spacing w:before="136"/>
        <w:ind w:left="1440"/>
        <w:rPr>
          <w:rFonts w:ascii="Courier New"/>
          <w:sz w:val="17"/>
        </w:rPr>
      </w:pPr>
      <w:r>
        <w:rPr>
          <w:rFonts w:ascii="Courier New"/>
          <w:color w:val="231F20"/>
          <w:sz w:val="17"/>
        </w:rPr>
        <w:t>try // DOES NOT COMPILE</w:t>
      </w:r>
    </w:p>
    <w:p w:rsidR="00FA3020" w:rsidRDefault="00350426">
      <w:pPr>
        <w:spacing w:before="68"/>
        <w:ind w:left="1629"/>
        <w:rPr>
          <w:rFonts w:ascii="Courier New"/>
          <w:sz w:val="17"/>
        </w:rPr>
      </w:pPr>
      <w:r>
        <w:rPr>
          <w:rFonts w:ascii="Courier New"/>
          <w:color w:val="231F20"/>
          <w:sz w:val="17"/>
        </w:rPr>
        <w:t>fall();</w:t>
      </w:r>
    </w:p>
    <w:p w:rsidR="00FA3020" w:rsidRDefault="00350426">
      <w:pPr>
        <w:spacing w:before="67" w:line="324" w:lineRule="auto"/>
        <w:ind w:left="1629" w:right="6237" w:hanging="189"/>
        <w:rPr>
          <w:rFonts w:ascii="Courier New"/>
          <w:sz w:val="17"/>
        </w:rPr>
      </w:pPr>
      <w:r>
        <w:rPr>
          <w:rFonts w:ascii="Courier New"/>
          <w:color w:val="231F20"/>
          <w:sz w:val="17"/>
        </w:rPr>
        <w:t xml:space="preserve">catch (Exception e) </w:t>
      </w:r>
      <w:r>
        <w:rPr>
          <w:rFonts w:ascii="Courier New"/>
          <w:color w:val="231F20"/>
          <w:w w:val="95"/>
          <w:sz w:val="17"/>
        </w:rPr>
        <w:t>System.out.println("get</w:t>
      </w:r>
      <w:r>
        <w:rPr>
          <w:rFonts w:ascii="Courier New"/>
          <w:color w:val="231F20"/>
          <w:spacing w:val="-57"/>
          <w:w w:val="95"/>
          <w:sz w:val="17"/>
        </w:rPr>
        <w:t xml:space="preserve"> </w:t>
      </w:r>
      <w:r>
        <w:rPr>
          <w:rFonts w:ascii="Courier New"/>
          <w:color w:val="231F20"/>
          <w:spacing w:val="-4"/>
          <w:w w:val="95"/>
          <w:sz w:val="17"/>
        </w:rPr>
        <w:t>up");</w:t>
      </w:r>
    </w:p>
    <w:p w:rsidR="00FA3020" w:rsidRDefault="00350426">
      <w:pPr>
        <w:pStyle w:val="BodyText"/>
        <w:spacing w:before="61"/>
        <w:ind w:left="1680"/>
      </w:pPr>
      <w:r>
        <w:rPr>
          <w:color w:val="231F20"/>
        </w:rPr>
        <w:t>The problem is that the braces are missing. It needs to look like this:</w:t>
      </w:r>
    </w:p>
    <w:p w:rsidR="00FA3020" w:rsidRDefault="00350426">
      <w:pPr>
        <w:spacing w:before="136"/>
        <w:ind w:left="1440"/>
        <w:rPr>
          <w:rFonts w:ascii="Courier New"/>
          <w:sz w:val="17"/>
        </w:rPr>
      </w:pPr>
      <w:r>
        <w:rPr>
          <w:rFonts w:ascii="Courier New"/>
          <w:color w:val="231F20"/>
          <w:sz w:val="17"/>
        </w:rPr>
        <w:t>try {</w:t>
      </w:r>
    </w:p>
    <w:p w:rsidR="00FA3020" w:rsidRDefault="00350426">
      <w:pPr>
        <w:spacing w:before="68"/>
        <w:ind w:left="1629"/>
        <w:rPr>
          <w:rFonts w:ascii="Courier New"/>
          <w:sz w:val="17"/>
        </w:rPr>
      </w:pPr>
      <w:r>
        <w:rPr>
          <w:rFonts w:ascii="Courier New"/>
          <w:color w:val="231F20"/>
          <w:sz w:val="17"/>
        </w:rPr>
        <w:t>fall();</w:t>
      </w:r>
    </w:p>
    <w:p w:rsidR="00FA3020" w:rsidRDefault="00350426">
      <w:pPr>
        <w:spacing w:before="67" w:line="314" w:lineRule="auto"/>
        <w:ind w:left="1629" w:right="6227" w:hanging="189"/>
        <w:rPr>
          <w:rFonts w:ascii="Courier New"/>
          <w:sz w:val="17"/>
        </w:rPr>
      </w:pPr>
      <w:r>
        <w:rPr>
          <w:rFonts w:ascii="Courier New"/>
          <w:color w:val="231F20"/>
          <w:sz w:val="17"/>
        </w:rPr>
        <w:t xml:space="preserve">} catch (Exception e) { </w:t>
      </w:r>
      <w:r>
        <w:rPr>
          <w:rFonts w:ascii="Courier New"/>
          <w:color w:val="231F20"/>
          <w:w w:val="95"/>
          <w:sz w:val="17"/>
        </w:rPr>
        <w:t>System.</w:t>
      </w:r>
      <w:r>
        <w:rPr>
          <w:rFonts w:ascii="Courier New"/>
          <w:i/>
          <w:color w:val="231F20"/>
          <w:w w:val="95"/>
          <w:sz w:val="18"/>
        </w:rPr>
        <w:t>out</w:t>
      </w:r>
      <w:r>
        <w:rPr>
          <w:rFonts w:ascii="Courier New"/>
          <w:color w:val="231F20"/>
          <w:w w:val="95"/>
          <w:sz w:val="17"/>
        </w:rPr>
        <w:t>.println("get</w:t>
      </w:r>
      <w:r>
        <w:rPr>
          <w:rFonts w:ascii="Courier New"/>
          <w:color w:val="231F20"/>
          <w:spacing w:val="-64"/>
          <w:w w:val="95"/>
          <w:sz w:val="17"/>
        </w:rPr>
        <w:t xml:space="preserve"> </w:t>
      </w:r>
      <w:r>
        <w:rPr>
          <w:rFonts w:ascii="Courier New"/>
          <w:color w:val="231F20"/>
          <w:spacing w:val="-4"/>
          <w:w w:val="95"/>
          <w:sz w:val="17"/>
        </w:rPr>
        <w:t>up");</w:t>
      </w:r>
    </w:p>
    <w:p w:rsidR="00FA3020" w:rsidRDefault="00350426">
      <w:pPr>
        <w:spacing w:before="1"/>
        <w:ind w:left="144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369"/>
        <w:rPr>
          <w:rFonts w:ascii="Calibri"/>
          <w:b/>
          <w:sz w:val="17"/>
        </w:rPr>
      </w:pPr>
      <w:bookmarkStart w:id="177" w:name="Adding_a_finally_Block"/>
      <w:bookmarkEnd w:id="177"/>
      <w:r>
        <w:rPr>
          <w:rFonts w:ascii="Calibri"/>
          <w:color w:val="231F20"/>
          <w:w w:val="110"/>
          <w:sz w:val="18"/>
        </w:rPr>
        <w:lastRenderedPageBreak/>
        <w:t>Using a</w:t>
      </w:r>
      <w:r>
        <w:rPr>
          <w:rFonts w:ascii="Calibri"/>
          <w:color w:val="231F20"/>
          <w:spacing w:val="16"/>
          <w:w w:val="110"/>
          <w:sz w:val="18"/>
        </w:rPr>
        <w:t xml:space="preserve"> </w:t>
      </w:r>
      <w:r>
        <w:rPr>
          <w:rFonts w:ascii="Calibri"/>
          <w:i/>
          <w:color w:val="231F20"/>
          <w:w w:val="110"/>
          <w:sz w:val="18"/>
        </w:rPr>
        <w:t>try</w:t>
      </w:r>
      <w:r>
        <w:rPr>
          <w:rFonts w:ascii="Calibri"/>
          <w:i/>
          <w:color w:val="231F20"/>
          <w:spacing w:val="9"/>
          <w:w w:val="110"/>
          <w:sz w:val="18"/>
        </w:rPr>
        <w:t xml:space="preserve"> </w:t>
      </w:r>
      <w:r>
        <w:rPr>
          <w:rFonts w:ascii="Calibri"/>
          <w:color w:val="231F20"/>
          <w:spacing w:val="2"/>
          <w:w w:val="110"/>
          <w:sz w:val="18"/>
        </w:rPr>
        <w:t>Statement</w:t>
      </w:r>
      <w:r>
        <w:rPr>
          <w:rFonts w:ascii="Calibri"/>
          <w:color w:val="231F20"/>
          <w:spacing w:val="2"/>
          <w:w w:val="110"/>
          <w:sz w:val="18"/>
        </w:rPr>
        <w:tab/>
      </w:r>
      <w:r>
        <w:rPr>
          <w:rFonts w:ascii="Calibri"/>
          <w:b/>
          <w:color w:val="231F20"/>
          <w:spacing w:val="4"/>
          <w:w w:val="110"/>
          <w:sz w:val="17"/>
        </w:rPr>
        <w:t>307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59" w:right="1486" w:firstLine="240"/>
      </w:pPr>
      <w:r>
        <w:rPr>
          <w:rFonts w:ascii="Courier New"/>
          <w:color w:val="231F20"/>
          <w:sz w:val="18"/>
        </w:rPr>
        <w:t xml:space="preserve">try </w:t>
      </w:r>
      <w:r>
        <w:rPr>
          <w:color w:val="231F20"/>
        </w:rPr>
        <w:t xml:space="preserve">statements are like methods in that the curly braces are required even if there is only one statement inside the code blocks. </w:t>
      </w:r>
      <w:r>
        <w:rPr>
          <w:rFonts w:ascii="Courier New"/>
          <w:color w:val="231F20"/>
          <w:sz w:val="18"/>
        </w:rPr>
        <w:t xml:space="preserve">if </w:t>
      </w:r>
      <w:r>
        <w:rPr>
          <w:color w:val="231F20"/>
        </w:rPr>
        <w:t>statements and loops are special in this respect as they allow you to omit the curly braces.</w:t>
      </w:r>
    </w:p>
    <w:p w:rsidR="00FA3020" w:rsidRDefault="00350426">
      <w:pPr>
        <w:pStyle w:val="BodyText"/>
        <w:spacing w:before="15"/>
        <w:ind w:left="1800"/>
      </w:pPr>
      <w:r>
        <w:rPr>
          <w:color w:val="231F20"/>
        </w:rPr>
        <w:t>What about this one?</w:t>
      </w:r>
    </w:p>
    <w:p w:rsidR="00FA3020" w:rsidRDefault="00350426">
      <w:pPr>
        <w:spacing w:before="136"/>
        <w:ind w:left="1560"/>
        <w:rPr>
          <w:rFonts w:ascii="Courier New"/>
          <w:sz w:val="17"/>
        </w:rPr>
      </w:pPr>
      <w:r>
        <w:rPr>
          <w:rFonts w:ascii="Courier New"/>
          <w:color w:val="231F20"/>
          <w:sz w:val="17"/>
        </w:rPr>
        <w:t>try {// DOES NOT COMPILE</w:t>
      </w:r>
    </w:p>
    <w:p w:rsidR="00FA3020" w:rsidRDefault="00350426">
      <w:pPr>
        <w:spacing w:before="67"/>
        <w:ind w:left="1749"/>
        <w:rPr>
          <w:rFonts w:ascii="Courier New"/>
          <w:sz w:val="17"/>
        </w:rPr>
      </w:pPr>
      <w:r>
        <w:rPr>
          <w:rFonts w:ascii="Courier New"/>
          <w:color w:val="231F20"/>
          <w:sz w:val="17"/>
        </w:rPr>
        <w:t>fall();</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28"/>
        <w:ind w:left="1800"/>
      </w:pPr>
      <w:r>
        <w:rPr>
          <w:color w:val="231F20"/>
        </w:rPr>
        <w:t xml:space="preserve">This code doesn’t compile because the </w:t>
      </w:r>
      <w:r>
        <w:rPr>
          <w:rFonts w:ascii="Courier New" w:hAnsi="Courier New"/>
          <w:color w:val="231F20"/>
          <w:sz w:val="18"/>
        </w:rPr>
        <w:t xml:space="preserve">try </w:t>
      </w:r>
      <w:r>
        <w:rPr>
          <w:color w:val="231F20"/>
        </w:rPr>
        <w:t>block doesn’t have anything after it.</w:t>
      </w:r>
    </w:p>
    <w:p w:rsidR="00FA3020" w:rsidRDefault="00350426">
      <w:pPr>
        <w:pStyle w:val="BodyText"/>
        <w:spacing w:before="6" w:line="244" w:lineRule="auto"/>
        <w:ind w:left="1559" w:right="1648"/>
      </w:pPr>
      <w:r>
        <w:rPr>
          <w:color w:val="231F20"/>
        </w:rPr>
        <w:t xml:space="preserve">Remember, the point of a </w:t>
      </w:r>
      <w:r>
        <w:rPr>
          <w:rFonts w:ascii="Courier New"/>
          <w:color w:val="231F20"/>
          <w:sz w:val="18"/>
        </w:rPr>
        <w:t xml:space="preserve">try </w:t>
      </w:r>
      <w:r>
        <w:rPr>
          <w:color w:val="231F20"/>
        </w:rPr>
        <w:t xml:space="preserve">statement is for something to happen if an exception is thrown. Without another clause, the </w:t>
      </w:r>
      <w:r>
        <w:rPr>
          <w:rFonts w:ascii="Courier New"/>
          <w:color w:val="231F20"/>
          <w:sz w:val="18"/>
        </w:rPr>
        <w:t xml:space="preserve">try </w:t>
      </w:r>
      <w:r>
        <w:rPr>
          <w:color w:val="231F20"/>
        </w:rPr>
        <w:t>statement is lonely.</w:t>
      </w:r>
    </w:p>
    <w:p w:rsidR="00FA3020" w:rsidRDefault="00350426">
      <w:pPr>
        <w:pStyle w:val="BodyText"/>
        <w:spacing w:before="2" w:line="252" w:lineRule="auto"/>
        <w:ind w:left="1559" w:right="1435" w:firstLine="240"/>
      </w:pPr>
      <w:r>
        <w:rPr>
          <w:color w:val="231F20"/>
        </w:rPr>
        <w:t xml:space="preserve">Now that you know the basics, </w:t>
      </w:r>
      <w:r>
        <w:rPr>
          <w:color w:val="231F20"/>
          <w:spacing w:val="-4"/>
        </w:rPr>
        <w:t xml:space="preserve">let’s </w:t>
      </w:r>
      <w:r>
        <w:rPr>
          <w:color w:val="231F20"/>
        </w:rPr>
        <w:t xml:space="preserve">start adding more features to exceptions. The follow- ing sections show you how to add a </w:t>
      </w:r>
      <w:r>
        <w:rPr>
          <w:rFonts w:ascii="Courier New" w:hAnsi="Courier New"/>
          <w:color w:val="231F20"/>
          <w:sz w:val="18"/>
        </w:rPr>
        <w:t xml:space="preserve">finally </w:t>
      </w:r>
      <w:r>
        <w:rPr>
          <w:color w:val="231F20"/>
        </w:rPr>
        <w:t xml:space="preserve">clause to a </w:t>
      </w:r>
      <w:r>
        <w:rPr>
          <w:rFonts w:ascii="Courier New" w:hAnsi="Courier New"/>
          <w:color w:val="231F20"/>
          <w:sz w:val="18"/>
        </w:rPr>
        <w:t xml:space="preserve">try </w:t>
      </w:r>
      <w:r>
        <w:rPr>
          <w:color w:val="231F20"/>
        </w:rPr>
        <w:t>statement and catch different types</w:t>
      </w:r>
      <w:r>
        <w:rPr>
          <w:color w:val="231F20"/>
          <w:spacing w:val="-5"/>
        </w:rPr>
        <w:t xml:space="preserve"> </w:t>
      </w:r>
      <w:r>
        <w:rPr>
          <w:color w:val="231F20"/>
        </w:rPr>
        <w:t>of</w:t>
      </w:r>
      <w:r>
        <w:rPr>
          <w:color w:val="231F20"/>
          <w:spacing w:val="-5"/>
        </w:rPr>
        <w:t xml:space="preserve"> </w:t>
      </w:r>
      <w:r>
        <w:rPr>
          <w:color w:val="231F20"/>
        </w:rPr>
        <w:t>exceptions</w:t>
      </w:r>
      <w:r>
        <w:rPr>
          <w:color w:val="231F20"/>
          <w:spacing w:val="-5"/>
        </w:rPr>
        <w:t xml:space="preserve"> </w:t>
      </w:r>
      <w:r>
        <w:rPr>
          <w:color w:val="231F20"/>
        </w:rPr>
        <w:t>and</w:t>
      </w:r>
      <w:r>
        <w:rPr>
          <w:color w:val="231F20"/>
          <w:spacing w:val="-5"/>
        </w:rPr>
        <w:t xml:space="preserve"> </w:t>
      </w:r>
      <w:r>
        <w:rPr>
          <w:color w:val="231F20"/>
        </w:rPr>
        <w:t>describe</w:t>
      </w:r>
      <w:r>
        <w:rPr>
          <w:color w:val="231F20"/>
          <w:spacing w:val="-4"/>
        </w:rPr>
        <w:t xml:space="preserve"> </w:t>
      </w:r>
      <w:r>
        <w:rPr>
          <w:color w:val="231F20"/>
        </w:rPr>
        <w:t>what</w:t>
      </w:r>
      <w:r>
        <w:rPr>
          <w:color w:val="231F20"/>
          <w:spacing w:val="-5"/>
        </w:rPr>
        <w:t xml:space="preserve"> </w:t>
      </w:r>
      <w:r>
        <w:rPr>
          <w:color w:val="231F20"/>
        </w:rPr>
        <w:t>happens</w:t>
      </w:r>
      <w:r>
        <w:rPr>
          <w:color w:val="231F20"/>
          <w:spacing w:val="-5"/>
        </w:rPr>
        <w:t xml:space="preserve"> </w:t>
      </w:r>
      <w:r>
        <w:rPr>
          <w:color w:val="231F20"/>
        </w:rPr>
        <w:t>if</w:t>
      </w:r>
      <w:r>
        <w:rPr>
          <w:color w:val="231F20"/>
          <w:spacing w:val="-5"/>
        </w:rPr>
        <w:t xml:space="preserve"> </w:t>
      </w:r>
      <w:r>
        <w:rPr>
          <w:color w:val="231F20"/>
        </w:rPr>
        <w:t>an</w:t>
      </w:r>
      <w:r>
        <w:rPr>
          <w:color w:val="231F20"/>
          <w:spacing w:val="-4"/>
        </w:rPr>
        <w:t xml:space="preserve"> </w:t>
      </w:r>
      <w:r>
        <w:rPr>
          <w:color w:val="231F20"/>
        </w:rPr>
        <w:t>exception</w:t>
      </w:r>
      <w:r>
        <w:rPr>
          <w:color w:val="231F20"/>
          <w:spacing w:val="-5"/>
        </w:rPr>
        <w:t xml:space="preserve"> </w:t>
      </w:r>
      <w:r>
        <w:rPr>
          <w:color w:val="231F20"/>
        </w:rPr>
        <w:t>is</w:t>
      </w:r>
      <w:r>
        <w:rPr>
          <w:color w:val="231F20"/>
          <w:spacing w:val="-5"/>
        </w:rPr>
        <w:t xml:space="preserve"> </w:t>
      </w:r>
      <w:r>
        <w:rPr>
          <w:color w:val="231F20"/>
        </w:rPr>
        <w:t>thrown</w:t>
      </w:r>
      <w:r>
        <w:rPr>
          <w:color w:val="231F20"/>
          <w:spacing w:val="-5"/>
        </w:rPr>
        <w:t xml:space="preserve"> </w:t>
      </w:r>
      <w:r>
        <w:rPr>
          <w:color w:val="231F20"/>
        </w:rPr>
        <w:t>in</w:t>
      </w:r>
      <w:r>
        <w:rPr>
          <w:color w:val="231F20"/>
          <w:spacing w:val="-4"/>
        </w:rPr>
        <w:t xml:space="preserve"> </w:t>
      </w:r>
      <w:r>
        <w:rPr>
          <w:rFonts w:ascii="Courier New" w:hAnsi="Courier New"/>
          <w:color w:val="231F20"/>
          <w:sz w:val="18"/>
        </w:rPr>
        <w:t>catch</w:t>
      </w:r>
      <w:r>
        <w:rPr>
          <w:rFonts w:ascii="Courier New" w:hAnsi="Courier New"/>
          <w:color w:val="231F20"/>
          <w:spacing w:val="-71"/>
          <w:sz w:val="18"/>
        </w:rPr>
        <w:t xml:space="preserve"> </w:t>
      </w:r>
      <w:r>
        <w:rPr>
          <w:color w:val="231F20"/>
        </w:rPr>
        <w:t>or</w:t>
      </w:r>
      <w:r>
        <w:rPr>
          <w:color w:val="231F20"/>
          <w:spacing w:val="-5"/>
        </w:rPr>
        <w:t xml:space="preserve"> </w:t>
      </w:r>
      <w:r>
        <w:rPr>
          <w:rFonts w:ascii="Courier New" w:hAnsi="Courier New"/>
          <w:color w:val="231F20"/>
          <w:spacing w:val="-3"/>
          <w:sz w:val="18"/>
        </w:rPr>
        <w:t>finally</w:t>
      </w:r>
      <w:r>
        <w:rPr>
          <w:color w:val="231F20"/>
          <w:spacing w:val="-3"/>
        </w:rPr>
        <w:t>.</w:t>
      </w:r>
    </w:p>
    <w:p w:rsidR="00FA3020" w:rsidRDefault="00FA3020">
      <w:pPr>
        <w:pStyle w:val="BodyText"/>
        <w:spacing w:before="1"/>
        <w:rPr>
          <w:sz w:val="24"/>
        </w:rPr>
      </w:pPr>
    </w:p>
    <w:p w:rsidR="00FA3020" w:rsidRDefault="00350426">
      <w:pPr>
        <w:ind w:left="1560"/>
        <w:rPr>
          <w:rFonts w:ascii="Calibri"/>
          <w:b/>
          <w:sz w:val="28"/>
        </w:rPr>
      </w:pPr>
      <w:r>
        <w:rPr>
          <w:rFonts w:ascii="Calibri"/>
          <w:b/>
          <w:color w:val="231F20"/>
          <w:w w:val="105"/>
          <w:sz w:val="28"/>
        </w:rPr>
        <w:t xml:space="preserve">Adding a </w:t>
      </w:r>
      <w:r>
        <w:rPr>
          <w:rFonts w:ascii="Lucida Sans"/>
          <w:b/>
          <w:i/>
          <w:color w:val="231F20"/>
          <w:w w:val="105"/>
          <w:sz w:val="28"/>
        </w:rPr>
        <w:t xml:space="preserve">finally </w:t>
      </w:r>
      <w:r>
        <w:rPr>
          <w:rFonts w:ascii="Calibri"/>
          <w:b/>
          <w:color w:val="231F20"/>
          <w:w w:val="105"/>
          <w:sz w:val="28"/>
        </w:rPr>
        <w:t>Block</w:t>
      </w:r>
    </w:p>
    <w:p w:rsidR="00FA3020" w:rsidRDefault="00350426">
      <w:pPr>
        <w:pStyle w:val="BodyText"/>
        <w:spacing w:before="124" w:line="244" w:lineRule="auto"/>
        <w:ind w:left="1559" w:right="1639"/>
      </w:pPr>
      <w:r>
        <w:rPr>
          <w:color w:val="231F20"/>
          <w:w w:val="105"/>
        </w:rPr>
        <w:t>The</w:t>
      </w:r>
      <w:r>
        <w:rPr>
          <w:color w:val="231F20"/>
          <w:spacing w:val="-12"/>
          <w:w w:val="105"/>
        </w:rPr>
        <w:t xml:space="preserve"> </w:t>
      </w:r>
      <w:r>
        <w:rPr>
          <w:rFonts w:ascii="Courier New"/>
          <w:color w:val="231F20"/>
          <w:w w:val="105"/>
          <w:sz w:val="18"/>
        </w:rPr>
        <w:t>try</w:t>
      </w:r>
      <w:r>
        <w:rPr>
          <w:rFonts w:ascii="Courier New"/>
          <w:color w:val="231F20"/>
          <w:spacing w:val="-80"/>
          <w:w w:val="105"/>
          <w:sz w:val="18"/>
        </w:rPr>
        <w:t xml:space="preserve"> </w:t>
      </w:r>
      <w:r>
        <w:rPr>
          <w:color w:val="231F20"/>
          <w:w w:val="105"/>
        </w:rPr>
        <w:t>statement</w:t>
      </w:r>
      <w:r>
        <w:rPr>
          <w:color w:val="231F20"/>
          <w:spacing w:val="-11"/>
          <w:w w:val="105"/>
        </w:rPr>
        <w:t xml:space="preserve"> </w:t>
      </w:r>
      <w:r>
        <w:rPr>
          <w:color w:val="231F20"/>
          <w:w w:val="105"/>
        </w:rPr>
        <w:t>also</w:t>
      </w:r>
      <w:r>
        <w:rPr>
          <w:color w:val="231F20"/>
          <w:spacing w:val="-11"/>
          <w:w w:val="105"/>
        </w:rPr>
        <w:t xml:space="preserve"> </w:t>
      </w:r>
      <w:r>
        <w:rPr>
          <w:color w:val="231F20"/>
          <w:w w:val="105"/>
        </w:rPr>
        <w:t>lets</w:t>
      </w:r>
      <w:r>
        <w:rPr>
          <w:color w:val="231F20"/>
          <w:spacing w:val="-11"/>
          <w:w w:val="105"/>
        </w:rPr>
        <w:t xml:space="preserve"> </w:t>
      </w:r>
      <w:r>
        <w:rPr>
          <w:color w:val="231F20"/>
          <w:w w:val="105"/>
        </w:rPr>
        <w:t>you</w:t>
      </w:r>
      <w:r>
        <w:rPr>
          <w:color w:val="231F20"/>
          <w:spacing w:val="-11"/>
          <w:w w:val="105"/>
        </w:rPr>
        <w:t xml:space="preserve"> </w:t>
      </w:r>
      <w:r>
        <w:rPr>
          <w:color w:val="231F20"/>
          <w:spacing w:val="2"/>
          <w:w w:val="105"/>
        </w:rPr>
        <w:t>run</w:t>
      </w:r>
      <w:r>
        <w:rPr>
          <w:color w:val="231F20"/>
          <w:spacing w:val="-10"/>
          <w:w w:val="105"/>
        </w:rPr>
        <w:t xml:space="preserve"> </w:t>
      </w:r>
      <w:r>
        <w:rPr>
          <w:color w:val="231F20"/>
          <w:w w:val="105"/>
        </w:rPr>
        <w:t>code</w:t>
      </w:r>
      <w:r>
        <w:rPr>
          <w:color w:val="231F20"/>
          <w:spacing w:val="-11"/>
          <w:w w:val="105"/>
        </w:rPr>
        <w:t xml:space="preserve"> </w:t>
      </w:r>
      <w:r>
        <w:rPr>
          <w:color w:val="231F20"/>
          <w:w w:val="105"/>
        </w:rPr>
        <w:t>at</w:t>
      </w:r>
      <w:r>
        <w:rPr>
          <w:color w:val="231F20"/>
          <w:spacing w:val="-11"/>
          <w:w w:val="105"/>
        </w:rPr>
        <w:t xml:space="preserve"> </w:t>
      </w:r>
      <w:r>
        <w:rPr>
          <w:color w:val="231F20"/>
          <w:w w:val="105"/>
        </w:rPr>
        <w:t>the</w:t>
      </w:r>
      <w:r>
        <w:rPr>
          <w:color w:val="231F20"/>
          <w:spacing w:val="-10"/>
          <w:w w:val="105"/>
        </w:rPr>
        <w:t xml:space="preserve"> </w:t>
      </w:r>
      <w:r>
        <w:rPr>
          <w:color w:val="231F20"/>
          <w:w w:val="105"/>
        </w:rPr>
        <w:t>end</w:t>
      </w:r>
      <w:r>
        <w:rPr>
          <w:color w:val="231F20"/>
          <w:spacing w:val="-11"/>
          <w:w w:val="105"/>
        </w:rPr>
        <w:t xml:space="preserve"> </w:t>
      </w:r>
      <w:r>
        <w:rPr>
          <w:color w:val="231F20"/>
          <w:w w:val="105"/>
        </w:rPr>
        <w:t>with</w:t>
      </w:r>
      <w:r>
        <w:rPr>
          <w:color w:val="231F20"/>
          <w:spacing w:val="-11"/>
          <w:w w:val="105"/>
        </w:rPr>
        <w:t xml:space="preserve"> </w:t>
      </w:r>
      <w:r>
        <w:rPr>
          <w:color w:val="231F20"/>
          <w:w w:val="105"/>
        </w:rPr>
        <w:t>a</w:t>
      </w:r>
      <w:r>
        <w:rPr>
          <w:color w:val="231F20"/>
          <w:spacing w:val="-11"/>
          <w:w w:val="105"/>
        </w:rPr>
        <w:t xml:space="preserve"> </w:t>
      </w:r>
      <w:r>
        <w:rPr>
          <w:rFonts w:ascii="Georgia"/>
          <w:i/>
          <w:color w:val="231F20"/>
          <w:w w:val="105"/>
        </w:rPr>
        <w:t>finally</w:t>
      </w:r>
      <w:r>
        <w:rPr>
          <w:rFonts w:ascii="Georgia"/>
          <w:i/>
          <w:color w:val="231F20"/>
          <w:spacing w:val="-15"/>
          <w:w w:val="105"/>
        </w:rPr>
        <w:t xml:space="preserve"> </w:t>
      </w:r>
      <w:r>
        <w:rPr>
          <w:rFonts w:ascii="Georgia"/>
          <w:i/>
          <w:color w:val="231F20"/>
          <w:spacing w:val="2"/>
          <w:w w:val="105"/>
        </w:rPr>
        <w:t>clause</w:t>
      </w:r>
      <w:r>
        <w:rPr>
          <w:rFonts w:ascii="Georgia"/>
          <w:i/>
          <w:color w:val="231F20"/>
          <w:spacing w:val="-15"/>
          <w:w w:val="105"/>
        </w:rPr>
        <w:t xml:space="preserve"> </w:t>
      </w:r>
      <w:r>
        <w:rPr>
          <w:color w:val="231F20"/>
          <w:w w:val="105"/>
        </w:rPr>
        <w:t>regardless</w:t>
      </w:r>
      <w:r>
        <w:rPr>
          <w:color w:val="231F20"/>
          <w:spacing w:val="-12"/>
          <w:w w:val="105"/>
        </w:rPr>
        <w:t xml:space="preserve"> </w:t>
      </w:r>
      <w:r>
        <w:rPr>
          <w:color w:val="231F20"/>
          <w:w w:val="105"/>
        </w:rPr>
        <w:t>of whether</w:t>
      </w:r>
      <w:r>
        <w:rPr>
          <w:color w:val="231F20"/>
          <w:spacing w:val="-14"/>
          <w:w w:val="105"/>
        </w:rPr>
        <w:t xml:space="preserve"> </w:t>
      </w:r>
      <w:r>
        <w:rPr>
          <w:color w:val="231F20"/>
          <w:w w:val="105"/>
        </w:rPr>
        <w:t>an</w:t>
      </w:r>
      <w:r>
        <w:rPr>
          <w:color w:val="231F20"/>
          <w:spacing w:val="-13"/>
          <w:w w:val="105"/>
        </w:rPr>
        <w:t xml:space="preserve"> </w:t>
      </w:r>
      <w:r>
        <w:rPr>
          <w:color w:val="231F20"/>
          <w:w w:val="105"/>
        </w:rPr>
        <w:t>exception</w:t>
      </w:r>
      <w:r>
        <w:rPr>
          <w:color w:val="231F20"/>
          <w:spacing w:val="-13"/>
          <w:w w:val="105"/>
        </w:rPr>
        <w:t xml:space="preserve"> </w:t>
      </w:r>
      <w:r>
        <w:rPr>
          <w:color w:val="231F20"/>
          <w:w w:val="105"/>
        </w:rPr>
        <w:t>is</w:t>
      </w:r>
      <w:r>
        <w:rPr>
          <w:color w:val="231F20"/>
          <w:spacing w:val="-14"/>
          <w:w w:val="105"/>
        </w:rPr>
        <w:t xml:space="preserve"> </w:t>
      </w:r>
      <w:r>
        <w:rPr>
          <w:color w:val="231F20"/>
          <w:w w:val="105"/>
        </w:rPr>
        <w:t>thrown.</w:t>
      </w:r>
      <w:r>
        <w:rPr>
          <w:color w:val="231F20"/>
          <w:spacing w:val="-13"/>
          <w:w w:val="105"/>
        </w:rPr>
        <w:t xml:space="preserve"> </w:t>
      </w:r>
      <w:r>
        <w:rPr>
          <w:color w:val="231F20"/>
          <w:w w:val="105"/>
        </w:rPr>
        <w:t>Figure</w:t>
      </w:r>
      <w:r>
        <w:rPr>
          <w:color w:val="231F20"/>
          <w:spacing w:val="-13"/>
          <w:w w:val="105"/>
        </w:rPr>
        <w:t xml:space="preserve"> </w:t>
      </w:r>
      <w:r>
        <w:rPr>
          <w:color w:val="231F20"/>
          <w:spacing w:val="2"/>
          <w:w w:val="105"/>
        </w:rPr>
        <w:t>6.3</w:t>
      </w:r>
      <w:r>
        <w:rPr>
          <w:color w:val="231F20"/>
          <w:spacing w:val="-13"/>
          <w:w w:val="105"/>
        </w:rPr>
        <w:t xml:space="preserve"> </w:t>
      </w:r>
      <w:r>
        <w:rPr>
          <w:color w:val="231F20"/>
          <w:w w:val="105"/>
        </w:rPr>
        <w:t>shows</w:t>
      </w:r>
      <w:r>
        <w:rPr>
          <w:color w:val="231F20"/>
          <w:spacing w:val="-13"/>
          <w:w w:val="105"/>
        </w:rPr>
        <w:t xml:space="preserve"> </w:t>
      </w:r>
      <w:r>
        <w:rPr>
          <w:color w:val="231F20"/>
          <w:w w:val="105"/>
        </w:rPr>
        <w:t>the</w:t>
      </w:r>
      <w:r>
        <w:rPr>
          <w:color w:val="231F20"/>
          <w:spacing w:val="-13"/>
          <w:w w:val="105"/>
        </w:rPr>
        <w:t xml:space="preserve"> </w:t>
      </w:r>
      <w:r>
        <w:rPr>
          <w:color w:val="231F20"/>
          <w:w w:val="105"/>
        </w:rPr>
        <w:t>syntax</w:t>
      </w:r>
      <w:r>
        <w:rPr>
          <w:color w:val="231F20"/>
          <w:spacing w:val="-13"/>
          <w:w w:val="105"/>
        </w:rPr>
        <w:t xml:space="preserve"> </w:t>
      </w:r>
      <w:r>
        <w:rPr>
          <w:color w:val="231F20"/>
          <w:w w:val="105"/>
        </w:rPr>
        <w:t>of</w:t>
      </w:r>
      <w:r>
        <w:rPr>
          <w:color w:val="231F20"/>
          <w:spacing w:val="-14"/>
          <w:w w:val="105"/>
        </w:rPr>
        <w:t xml:space="preserve"> </w:t>
      </w:r>
      <w:r>
        <w:rPr>
          <w:color w:val="231F20"/>
          <w:w w:val="105"/>
        </w:rPr>
        <w:t>a</w:t>
      </w:r>
      <w:r>
        <w:rPr>
          <w:color w:val="231F20"/>
          <w:spacing w:val="-13"/>
          <w:w w:val="105"/>
        </w:rPr>
        <w:t xml:space="preserve"> </w:t>
      </w:r>
      <w:r>
        <w:rPr>
          <w:rFonts w:ascii="Courier New"/>
          <w:color w:val="231F20"/>
          <w:w w:val="105"/>
          <w:sz w:val="18"/>
        </w:rPr>
        <w:t>try</w:t>
      </w:r>
      <w:r>
        <w:rPr>
          <w:rFonts w:ascii="Courier New"/>
          <w:color w:val="231F20"/>
          <w:spacing w:val="-83"/>
          <w:w w:val="105"/>
          <w:sz w:val="18"/>
        </w:rPr>
        <w:t xml:space="preserve"> </w:t>
      </w:r>
      <w:r>
        <w:rPr>
          <w:color w:val="231F20"/>
          <w:w w:val="105"/>
        </w:rPr>
        <w:t>statement</w:t>
      </w:r>
      <w:r>
        <w:rPr>
          <w:color w:val="231F20"/>
          <w:spacing w:val="-14"/>
          <w:w w:val="105"/>
        </w:rPr>
        <w:t xml:space="preserve"> </w:t>
      </w:r>
      <w:r>
        <w:rPr>
          <w:color w:val="231F20"/>
          <w:w w:val="105"/>
        </w:rPr>
        <w:t>with</w:t>
      </w:r>
      <w:r>
        <w:rPr>
          <w:color w:val="231F20"/>
          <w:spacing w:val="-13"/>
          <w:w w:val="105"/>
        </w:rPr>
        <w:t xml:space="preserve"> </w:t>
      </w:r>
      <w:r>
        <w:rPr>
          <w:color w:val="231F20"/>
          <w:spacing w:val="2"/>
          <w:w w:val="105"/>
        </w:rPr>
        <w:t xml:space="preserve">this </w:t>
      </w:r>
      <w:r>
        <w:rPr>
          <w:color w:val="231F20"/>
          <w:w w:val="105"/>
        </w:rPr>
        <w:t>extra</w:t>
      </w:r>
      <w:r>
        <w:rPr>
          <w:color w:val="231F20"/>
          <w:spacing w:val="8"/>
          <w:w w:val="105"/>
        </w:rPr>
        <w:t xml:space="preserve"> </w:t>
      </w:r>
      <w:r>
        <w:rPr>
          <w:color w:val="231F20"/>
          <w:w w:val="105"/>
        </w:rPr>
        <w:t>functionality.</w:t>
      </w:r>
    </w:p>
    <w:p w:rsidR="00FA3020" w:rsidRDefault="00350426">
      <w:pPr>
        <w:tabs>
          <w:tab w:val="left" w:pos="3052"/>
        </w:tabs>
        <w:spacing w:before="195"/>
        <w:ind w:left="1559"/>
        <w:rPr>
          <w:rFonts w:ascii="Courier New"/>
          <w:i/>
          <w:sz w:val="18"/>
        </w:rPr>
      </w:pPr>
      <w:r>
        <w:rPr>
          <w:rFonts w:ascii="Century Gothic"/>
          <w:b/>
          <w:color w:val="231F20"/>
          <w:w w:val="110"/>
          <w:sz w:val="17"/>
        </w:rPr>
        <w:t>F</w:t>
      </w:r>
      <w:r>
        <w:rPr>
          <w:rFonts w:ascii="Century Gothic"/>
          <w:b/>
          <w:color w:val="231F20"/>
          <w:spacing w:val="-19"/>
          <w:w w:val="110"/>
          <w:sz w:val="17"/>
        </w:rPr>
        <w:t xml:space="preserve"> </w:t>
      </w:r>
      <w:r>
        <w:rPr>
          <w:rFonts w:ascii="Century Gothic"/>
          <w:b/>
          <w:color w:val="231F20"/>
          <w:w w:val="110"/>
          <w:sz w:val="17"/>
        </w:rPr>
        <w:t>I</w:t>
      </w:r>
      <w:r>
        <w:rPr>
          <w:rFonts w:ascii="Century Gothic"/>
          <w:b/>
          <w:color w:val="231F20"/>
          <w:spacing w:val="-18"/>
          <w:w w:val="110"/>
          <w:sz w:val="17"/>
        </w:rPr>
        <w:t xml:space="preserve"> </w:t>
      </w:r>
      <w:r>
        <w:rPr>
          <w:rFonts w:ascii="Century Gothic"/>
          <w:b/>
          <w:color w:val="231F20"/>
          <w:w w:val="110"/>
          <w:sz w:val="17"/>
        </w:rPr>
        <w:t>G</w:t>
      </w:r>
      <w:r>
        <w:rPr>
          <w:rFonts w:ascii="Century Gothic"/>
          <w:b/>
          <w:color w:val="231F20"/>
          <w:spacing w:val="-20"/>
          <w:w w:val="110"/>
          <w:sz w:val="17"/>
        </w:rPr>
        <w:t xml:space="preserve"> </w:t>
      </w:r>
      <w:r>
        <w:rPr>
          <w:rFonts w:ascii="Century Gothic"/>
          <w:b/>
          <w:color w:val="231F20"/>
          <w:w w:val="110"/>
          <w:sz w:val="17"/>
        </w:rPr>
        <w:t>U</w:t>
      </w:r>
      <w:r>
        <w:rPr>
          <w:rFonts w:ascii="Century Gothic"/>
          <w:b/>
          <w:color w:val="231F20"/>
          <w:spacing w:val="-18"/>
          <w:w w:val="110"/>
          <w:sz w:val="17"/>
        </w:rPr>
        <w:t xml:space="preserve"> </w:t>
      </w:r>
      <w:r>
        <w:rPr>
          <w:rFonts w:ascii="Century Gothic"/>
          <w:b/>
          <w:color w:val="231F20"/>
          <w:w w:val="110"/>
          <w:sz w:val="17"/>
        </w:rPr>
        <w:t>R</w:t>
      </w:r>
      <w:r>
        <w:rPr>
          <w:rFonts w:ascii="Century Gothic"/>
          <w:b/>
          <w:color w:val="231F20"/>
          <w:spacing w:val="-19"/>
          <w:w w:val="110"/>
          <w:sz w:val="17"/>
        </w:rPr>
        <w:t xml:space="preserve"> </w:t>
      </w:r>
      <w:r>
        <w:rPr>
          <w:rFonts w:ascii="Century Gothic"/>
          <w:b/>
          <w:color w:val="231F20"/>
          <w:w w:val="110"/>
          <w:sz w:val="17"/>
        </w:rPr>
        <w:t xml:space="preserve">E </w:t>
      </w:r>
      <w:r>
        <w:rPr>
          <w:rFonts w:ascii="Century Gothic"/>
          <w:b/>
          <w:color w:val="231F20"/>
          <w:spacing w:val="23"/>
          <w:w w:val="110"/>
          <w:sz w:val="17"/>
        </w:rPr>
        <w:t xml:space="preserve"> </w:t>
      </w:r>
      <w:r>
        <w:rPr>
          <w:rFonts w:ascii="Century Gothic"/>
          <w:b/>
          <w:color w:val="231F20"/>
          <w:w w:val="110"/>
          <w:sz w:val="17"/>
        </w:rPr>
        <w:t>6</w:t>
      </w:r>
      <w:r>
        <w:rPr>
          <w:rFonts w:ascii="Century Gothic"/>
          <w:b/>
          <w:color w:val="231F20"/>
          <w:spacing w:val="-20"/>
          <w:w w:val="110"/>
          <w:sz w:val="17"/>
        </w:rPr>
        <w:t xml:space="preserve"> </w:t>
      </w:r>
      <w:r>
        <w:rPr>
          <w:rFonts w:ascii="Century Gothic"/>
          <w:b/>
          <w:color w:val="231F20"/>
          <w:w w:val="110"/>
          <w:sz w:val="17"/>
        </w:rPr>
        <w:t>.</w:t>
      </w:r>
      <w:r>
        <w:rPr>
          <w:rFonts w:ascii="Century Gothic"/>
          <w:b/>
          <w:color w:val="231F20"/>
          <w:spacing w:val="-18"/>
          <w:w w:val="110"/>
          <w:sz w:val="17"/>
        </w:rPr>
        <w:t xml:space="preserve"> </w:t>
      </w:r>
      <w:r>
        <w:rPr>
          <w:rFonts w:ascii="Century Gothic"/>
          <w:b/>
          <w:color w:val="231F20"/>
          <w:w w:val="110"/>
          <w:sz w:val="17"/>
        </w:rPr>
        <w:t>3</w:t>
      </w:r>
      <w:r>
        <w:rPr>
          <w:rFonts w:ascii="Century Gothic"/>
          <w:b/>
          <w:color w:val="231F20"/>
          <w:w w:val="110"/>
          <w:sz w:val="17"/>
        </w:rPr>
        <w:tab/>
      </w:r>
      <w:r>
        <w:rPr>
          <w:rFonts w:ascii="Calibri"/>
          <w:color w:val="231F20"/>
          <w:spacing w:val="2"/>
          <w:w w:val="110"/>
          <w:sz w:val="17"/>
        </w:rPr>
        <w:t xml:space="preserve">The syntax </w:t>
      </w:r>
      <w:r>
        <w:rPr>
          <w:rFonts w:ascii="Calibri"/>
          <w:color w:val="231F20"/>
          <w:w w:val="110"/>
          <w:sz w:val="17"/>
        </w:rPr>
        <w:t xml:space="preserve">of a </w:t>
      </w:r>
      <w:r>
        <w:rPr>
          <w:rFonts w:ascii="Courier New"/>
          <w:i/>
          <w:color w:val="231F20"/>
          <w:w w:val="110"/>
          <w:sz w:val="18"/>
        </w:rPr>
        <w:t>try</w:t>
      </w:r>
      <w:r>
        <w:rPr>
          <w:rFonts w:ascii="Courier New"/>
          <w:i/>
          <w:color w:val="231F20"/>
          <w:spacing w:val="-60"/>
          <w:w w:val="110"/>
          <w:sz w:val="18"/>
        </w:rPr>
        <w:t xml:space="preserve"> </w:t>
      </w:r>
      <w:r>
        <w:rPr>
          <w:rFonts w:ascii="Calibri"/>
          <w:color w:val="231F20"/>
          <w:spacing w:val="2"/>
          <w:w w:val="110"/>
          <w:sz w:val="17"/>
        </w:rPr>
        <w:t xml:space="preserve">statement </w:t>
      </w:r>
      <w:r>
        <w:rPr>
          <w:rFonts w:ascii="Calibri"/>
          <w:color w:val="231F20"/>
          <w:w w:val="110"/>
          <w:sz w:val="17"/>
        </w:rPr>
        <w:t xml:space="preserve">with </w:t>
      </w:r>
      <w:r>
        <w:rPr>
          <w:rFonts w:ascii="Courier New"/>
          <w:i/>
          <w:color w:val="231F20"/>
          <w:spacing w:val="-8"/>
          <w:w w:val="110"/>
          <w:sz w:val="18"/>
        </w:rPr>
        <w:t>finally</w:t>
      </w:r>
    </w:p>
    <w:p w:rsidR="00FA3020" w:rsidRDefault="00FA3020">
      <w:pPr>
        <w:pStyle w:val="BodyText"/>
        <w:spacing w:before="9"/>
        <w:rPr>
          <w:rFonts w:ascii="Courier New"/>
          <w:i/>
          <w:sz w:val="8"/>
        </w:rPr>
      </w:pPr>
    </w:p>
    <w:p w:rsidR="00FA3020" w:rsidRDefault="00350426">
      <w:pPr>
        <w:spacing w:before="112" w:line="235" w:lineRule="auto"/>
        <w:ind w:left="3462" w:right="5856"/>
        <w:rPr>
          <w:rFonts w:ascii="Arial"/>
          <w:sz w:val="16"/>
        </w:rPr>
      </w:pPr>
      <w:r>
        <w:rPr>
          <w:rFonts w:ascii="Arial"/>
          <w:color w:val="231F20"/>
          <w:w w:val="95"/>
          <w:sz w:val="16"/>
        </w:rPr>
        <w:t xml:space="preserve">A finally block can only appear as </w:t>
      </w:r>
      <w:r>
        <w:rPr>
          <w:rFonts w:ascii="Arial"/>
          <w:color w:val="231F20"/>
          <w:spacing w:val="-5"/>
          <w:w w:val="95"/>
          <w:sz w:val="16"/>
        </w:rPr>
        <w:t xml:space="preserve">part </w:t>
      </w:r>
      <w:r>
        <w:rPr>
          <w:rFonts w:ascii="Arial"/>
          <w:color w:val="231F20"/>
          <w:w w:val="95"/>
          <w:sz w:val="16"/>
        </w:rPr>
        <w:t>of a try statement.</w:t>
      </w:r>
    </w:p>
    <w:p w:rsidR="00FA3020" w:rsidRDefault="00FA3020">
      <w:pPr>
        <w:pStyle w:val="BodyText"/>
        <w:rPr>
          <w:rFonts w:ascii="Arial"/>
          <w:sz w:val="20"/>
        </w:rPr>
      </w:pPr>
    </w:p>
    <w:p w:rsidR="00FA3020" w:rsidRDefault="00FA3020">
      <w:pPr>
        <w:pStyle w:val="BodyText"/>
        <w:rPr>
          <w:rFonts w:ascii="Arial"/>
          <w:sz w:val="20"/>
        </w:rPr>
      </w:pPr>
    </w:p>
    <w:p w:rsidR="00FA3020" w:rsidRDefault="00FA3020">
      <w:pPr>
        <w:pStyle w:val="BodyText"/>
        <w:spacing w:before="10"/>
        <w:rPr>
          <w:rFonts w:ascii="Arial"/>
          <w:sz w:val="20"/>
        </w:rPr>
      </w:pPr>
    </w:p>
    <w:p w:rsidR="00FA3020" w:rsidRDefault="000C69B0">
      <w:pPr>
        <w:spacing w:before="1" w:line="225" w:lineRule="exact"/>
        <w:ind w:left="1169" w:right="3738"/>
        <w:jc w:val="center"/>
        <w:rPr>
          <w:rFonts w:ascii="Arial"/>
          <w:sz w:val="20"/>
        </w:rPr>
      </w:pPr>
      <w:r w:rsidRPr="000C69B0">
        <w:pict>
          <v:group id="_x0000_s1141" style="position:absolute;left:0;text-align:left;margin-left:200.2pt;margin-top:-33.4pt;width:4.6pt;height:35.2pt;z-index:251762176;mso-position-horizontal-relative:page" coordorigin="4004,-668" coordsize="92,704">
            <v:line id="_x0000_s1143" style="position:absolute" from="4050,-44" to="4050,-668" strokecolor="#231f20"/>
            <v:shape id="_x0000_s1142" style="position:absolute;left:4004;top:-77;width:92;height:112" coordorigin="4004,-77" coordsize="92,112" o:spt="100" adj="0,,0" path="m4004,-77r46,112l4085,-50r-35,l4004,-77xm4096,-77r-46,27l4085,-50r11,-27xe" fillcolor="#231f20" stroked="f">
              <v:stroke joinstyle="round"/>
              <v:formulas/>
              <v:path arrowok="t" o:connecttype="segments"/>
            </v:shape>
            <w10:wrap anchorx="page"/>
          </v:group>
        </w:pict>
      </w:r>
      <w:r w:rsidR="00350426">
        <w:rPr>
          <w:rFonts w:ascii="Arial"/>
          <w:color w:val="231F20"/>
          <w:sz w:val="20"/>
        </w:rPr>
        <w:t>try {</w:t>
      </w:r>
    </w:p>
    <w:p w:rsidR="00FA3020" w:rsidRDefault="00350426">
      <w:pPr>
        <w:spacing w:line="205" w:lineRule="exact"/>
        <w:ind w:left="1386" w:right="1691"/>
        <w:jc w:val="center"/>
        <w:rPr>
          <w:rFonts w:ascii="Arial"/>
          <w:sz w:val="20"/>
        </w:rPr>
      </w:pPr>
      <w:r>
        <w:rPr>
          <w:rFonts w:ascii="Arial"/>
          <w:color w:val="231F20"/>
          <w:sz w:val="20"/>
        </w:rPr>
        <w:t>//protected code</w:t>
      </w:r>
    </w:p>
    <w:p w:rsidR="00FA3020" w:rsidRDefault="00350426">
      <w:pPr>
        <w:spacing w:before="10" w:line="225" w:lineRule="exact"/>
        <w:ind w:left="1545" w:right="1691"/>
        <w:jc w:val="center"/>
        <w:rPr>
          <w:rFonts w:ascii="Arial"/>
          <w:sz w:val="20"/>
        </w:rPr>
      </w:pPr>
      <w:r>
        <w:rPr>
          <w:rFonts w:ascii="Arial"/>
          <w:color w:val="231F20"/>
          <w:sz w:val="20"/>
        </w:rPr>
        <w:t xml:space="preserve">} catch ( </w:t>
      </w:r>
      <w:r>
        <w:rPr>
          <w:rFonts w:ascii="Arial"/>
          <w:i/>
          <w:color w:val="231F20"/>
          <w:sz w:val="20"/>
        </w:rPr>
        <w:t xml:space="preserve">exceptiontype identifier </w:t>
      </w:r>
      <w:r>
        <w:rPr>
          <w:rFonts w:ascii="Arial"/>
          <w:color w:val="231F20"/>
          <w:sz w:val="20"/>
        </w:rPr>
        <w:t>) {</w:t>
      </w:r>
    </w:p>
    <w:p w:rsidR="00FA3020" w:rsidRDefault="00350426">
      <w:pPr>
        <w:spacing w:line="220" w:lineRule="exact"/>
        <w:ind w:left="1608" w:right="1691"/>
        <w:jc w:val="center"/>
        <w:rPr>
          <w:rFonts w:ascii="Arial"/>
          <w:sz w:val="20"/>
        </w:rPr>
      </w:pPr>
      <w:r>
        <w:rPr>
          <w:rFonts w:ascii="Arial"/>
          <w:color w:val="231F20"/>
          <w:sz w:val="20"/>
        </w:rPr>
        <w:t>//exception handler</w:t>
      </w:r>
    </w:p>
    <w:p w:rsidR="00FA3020" w:rsidRDefault="00350426">
      <w:pPr>
        <w:spacing w:line="220" w:lineRule="exact"/>
        <w:ind w:left="1526" w:right="3738"/>
        <w:jc w:val="center"/>
        <w:rPr>
          <w:rFonts w:ascii="Arial"/>
          <w:sz w:val="20"/>
        </w:rPr>
      </w:pPr>
      <w:r>
        <w:rPr>
          <w:rFonts w:ascii="Arial"/>
          <w:color w:val="231F20"/>
          <w:sz w:val="20"/>
        </w:rPr>
        <w:t>} finally {</w:t>
      </w:r>
    </w:p>
    <w:p w:rsidR="00FA3020" w:rsidRDefault="000C69B0">
      <w:pPr>
        <w:spacing w:line="205" w:lineRule="exact"/>
        <w:ind w:left="1052" w:right="1691"/>
        <w:jc w:val="center"/>
        <w:rPr>
          <w:rFonts w:ascii="Arial"/>
          <w:sz w:val="20"/>
        </w:rPr>
      </w:pPr>
      <w:r w:rsidRPr="000C69B0">
        <w:pict>
          <v:group id="_x0000_s1138" style="position:absolute;left:0;text-align:left;margin-left:203.2pt;margin-top:1.7pt;width:4.6pt;height:35.2pt;z-index:251763200;mso-position-horizontal-relative:page" coordorigin="4064,34" coordsize="92,704">
            <v:line id="_x0000_s1140" style="position:absolute" from="4110,114" to="4110,737" strokecolor="#231f20"/>
            <v:shape id="_x0000_s1139" style="position:absolute;left:4064;top:34;width:92;height:112" coordorigin="4064,34" coordsize="92,112" o:spt="100" adj="0,,0" path="m4110,34r-46,112l4110,120r35,l4110,34xm4145,120r-35,l4156,146r-11,-26xe" fillcolor="#231f20" stroked="f">
              <v:stroke joinstyle="round"/>
              <v:formulas/>
              <v:path arrowok="t" o:connecttype="segments"/>
            </v:shape>
            <w10:wrap anchorx="page"/>
          </v:group>
        </w:pict>
      </w:r>
      <w:r w:rsidR="00350426">
        <w:rPr>
          <w:rFonts w:ascii="Arial"/>
          <w:color w:val="231F20"/>
          <w:sz w:val="20"/>
        </w:rPr>
        <w:t>//finally block</w:t>
      </w:r>
    </w:p>
    <w:p w:rsidR="00FA3020" w:rsidRDefault="00FA3020">
      <w:pPr>
        <w:spacing w:line="205" w:lineRule="exact"/>
        <w:jc w:val="center"/>
        <w:rPr>
          <w:rFonts w:ascii="Arial"/>
          <w:sz w:val="20"/>
        </w:rPr>
        <w:sectPr w:rsidR="00FA3020">
          <w:pgSz w:w="10620" w:h="13320"/>
          <w:pgMar w:top="460" w:right="0" w:bottom="280" w:left="0" w:header="720" w:footer="720" w:gutter="0"/>
          <w:cols w:space="720"/>
        </w:sectPr>
      </w:pPr>
    </w:p>
    <w:p w:rsidR="00FA3020" w:rsidRDefault="000C69B0">
      <w:pPr>
        <w:spacing w:before="10"/>
        <w:ind w:right="842"/>
        <w:jc w:val="right"/>
        <w:rPr>
          <w:rFonts w:ascii="Arial"/>
          <w:sz w:val="20"/>
        </w:rPr>
      </w:pPr>
      <w:r w:rsidRPr="000C69B0">
        <w:lastRenderedPageBreak/>
        <w:pict>
          <v:group id="_x0000_s1135" style="position:absolute;left:0;text-align:left;margin-left:244.35pt;margin-top:2.3pt;width:49.15pt;height:24.7pt;z-index:251764224;mso-position-horizontal-relative:page" coordorigin="4887,46" coordsize="983,494">
            <v:line id="_x0000_s1137" style="position:absolute" from="4958,82" to="5863,532" strokecolor="#231f20"/>
            <v:shape id="_x0000_s1136" style="position:absolute;left:4887;top:46;width:121;height:91" coordorigin="4887,46" coordsize="121,91" path="m4887,46r80,91l4963,84r45,-29l4887,46xe" fillcolor="#231f20" stroked="f">
              <v:path arrowok="t"/>
            </v:shape>
            <w10:wrap anchorx="page"/>
          </v:group>
        </w:pict>
      </w:r>
      <w:r w:rsidR="00350426">
        <w:rPr>
          <w:rFonts w:ascii="Arial"/>
          <w:color w:val="231F20"/>
          <w:w w:val="82"/>
          <w:sz w:val="20"/>
        </w:rPr>
        <w:t>}</w:t>
      </w:r>
    </w:p>
    <w:p w:rsidR="00FA3020" w:rsidRDefault="00FA3020">
      <w:pPr>
        <w:pStyle w:val="BodyText"/>
        <w:spacing w:before="4"/>
        <w:rPr>
          <w:rFonts w:ascii="Arial"/>
          <w:sz w:val="29"/>
        </w:rPr>
      </w:pPr>
    </w:p>
    <w:p w:rsidR="00FA3020" w:rsidRDefault="00350426">
      <w:pPr>
        <w:jc w:val="right"/>
        <w:rPr>
          <w:rFonts w:ascii="Arial"/>
          <w:sz w:val="16"/>
        </w:rPr>
      </w:pPr>
      <w:r>
        <w:rPr>
          <w:rFonts w:ascii="Arial"/>
          <w:color w:val="231F20"/>
          <w:w w:val="90"/>
          <w:sz w:val="16"/>
        </w:rPr>
        <w:t>The finally keyword</w:t>
      </w:r>
    </w:p>
    <w:p w:rsidR="00FA3020" w:rsidRDefault="00350426">
      <w:pPr>
        <w:spacing w:before="79" w:line="235" w:lineRule="auto"/>
        <w:ind w:left="1118" w:right="3495"/>
        <w:rPr>
          <w:rFonts w:ascii="Arial"/>
          <w:sz w:val="16"/>
        </w:rPr>
      </w:pPr>
      <w:r>
        <w:br w:type="column"/>
      </w:r>
      <w:r>
        <w:rPr>
          <w:rFonts w:ascii="Arial"/>
          <w:color w:val="231F20"/>
          <w:sz w:val="16"/>
        </w:rPr>
        <w:lastRenderedPageBreak/>
        <w:t xml:space="preserve">The finally block </w:t>
      </w:r>
      <w:r>
        <w:rPr>
          <w:rFonts w:ascii="Arial"/>
          <w:color w:val="231F20"/>
          <w:w w:val="90"/>
          <w:sz w:val="16"/>
        </w:rPr>
        <w:t xml:space="preserve">always executes, </w:t>
      </w:r>
      <w:r>
        <w:rPr>
          <w:rFonts w:ascii="Arial"/>
          <w:color w:val="231F20"/>
          <w:w w:val="95"/>
          <w:sz w:val="16"/>
        </w:rPr>
        <w:t xml:space="preserve">whether or not an </w:t>
      </w:r>
      <w:r>
        <w:rPr>
          <w:rFonts w:ascii="Arial"/>
          <w:color w:val="231F20"/>
          <w:w w:val="90"/>
          <w:sz w:val="16"/>
        </w:rPr>
        <w:t xml:space="preserve">exception occurs </w:t>
      </w:r>
      <w:r>
        <w:rPr>
          <w:rFonts w:ascii="Arial"/>
          <w:color w:val="231F20"/>
          <w:sz w:val="16"/>
        </w:rPr>
        <w:t>in the try block.</w:t>
      </w:r>
    </w:p>
    <w:p w:rsidR="00FA3020" w:rsidRDefault="00FA3020">
      <w:pPr>
        <w:spacing w:line="235" w:lineRule="auto"/>
        <w:rPr>
          <w:rFonts w:ascii="Arial"/>
          <w:sz w:val="16"/>
        </w:rPr>
        <w:sectPr w:rsidR="00FA3020">
          <w:type w:val="continuous"/>
          <w:pgSz w:w="10620" w:h="13320"/>
          <w:pgMar w:top="1260" w:right="0" w:bottom="0" w:left="0" w:header="720" w:footer="720" w:gutter="0"/>
          <w:cols w:num="2" w:space="720" w:equalWidth="0">
            <w:col w:w="4764" w:space="40"/>
            <w:col w:w="5816"/>
          </w:cols>
        </w:sectPr>
      </w:pPr>
    </w:p>
    <w:p w:rsidR="00FA3020" w:rsidRDefault="00FA3020">
      <w:pPr>
        <w:pStyle w:val="BodyText"/>
        <w:spacing w:before="5"/>
        <w:rPr>
          <w:rFonts w:ascii="Arial"/>
          <w:sz w:val="14"/>
        </w:rPr>
      </w:pPr>
    </w:p>
    <w:p w:rsidR="00FA3020" w:rsidRDefault="00350426">
      <w:pPr>
        <w:pStyle w:val="BodyText"/>
        <w:spacing w:before="99" w:line="244" w:lineRule="auto"/>
        <w:ind w:left="1560" w:right="1752" w:firstLine="240"/>
      </w:pPr>
      <w:r>
        <w:rPr>
          <w:color w:val="231F20"/>
        </w:rPr>
        <w:t xml:space="preserve">There are two paths through code with both a </w:t>
      </w:r>
      <w:r>
        <w:rPr>
          <w:rFonts w:ascii="Courier New"/>
          <w:color w:val="231F20"/>
          <w:sz w:val="18"/>
        </w:rPr>
        <w:t xml:space="preserve">catch </w:t>
      </w:r>
      <w:r>
        <w:rPr>
          <w:color w:val="231F20"/>
        </w:rPr>
        <w:t xml:space="preserve">and a </w:t>
      </w:r>
      <w:r>
        <w:rPr>
          <w:rFonts w:ascii="Courier New"/>
          <w:color w:val="231F20"/>
          <w:sz w:val="18"/>
        </w:rPr>
        <w:t>finally</w:t>
      </w:r>
      <w:r>
        <w:rPr>
          <w:color w:val="231F20"/>
        </w:rPr>
        <w:t xml:space="preserve">. </w:t>
      </w:r>
      <w:r>
        <w:rPr>
          <w:color w:val="231F20"/>
          <w:spacing w:val="2"/>
        </w:rPr>
        <w:t xml:space="preserve">If </w:t>
      </w:r>
      <w:r>
        <w:rPr>
          <w:color w:val="231F20"/>
        </w:rPr>
        <w:t xml:space="preserve">an exception is thrown, the </w:t>
      </w:r>
      <w:r>
        <w:rPr>
          <w:rFonts w:ascii="Courier New"/>
          <w:color w:val="231F20"/>
          <w:sz w:val="18"/>
        </w:rPr>
        <w:t xml:space="preserve">finally </w:t>
      </w:r>
      <w:r>
        <w:rPr>
          <w:color w:val="231F20"/>
        </w:rPr>
        <w:t xml:space="preserve">block is </w:t>
      </w:r>
      <w:r>
        <w:rPr>
          <w:color w:val="231F20"/>
          <w:spacing w:val="2"/>
        </w:rPr>
        <w:t xml:space="preserve">run </w:t>
      </w:r>
      <w:r>
        <w:rPr>
          <w:color w:val="231F20"/>
        </w:rPr>
        <w:t xml:space="preserve">after the </w:t>
      </w:r>
      <w:r>
        <w:rPr>
          <w:rFonts w:ascii="Courier New"/>
          <w:color w:val="231F20"/>
          <w:sz w:val="18"/>
        </w:rPr>
        <w:t xml:space="preserve">catch </w:t>
      </w:r>
      <w:r>
        <w:rPr>
          <w:color w:val="231F20"/>
        </w:rPr>
        <w:t xml:space="preserve">block. </w:t>
      </w:r>
      <w:r>
        <w:rPr>
          <w:color w:val="231F20"/>
          <w:spacing w:val="2"/>
        </w:rPr>
        <w:t xml:space="preserve">If </w:t>
      </w:r>
      <w:r>
        <w:rPr>
          <w:color w:val="231F20"/>
        </w:rPr>
        <w:t xml:space="preserve">no exception is thrown, the </w:t>
      </w:r>
      <w:r>
        <w:rPr>
          <w:rFonts w:ascii="Courier New"/>
          <w:color w:val="231F20"/>
          <w:sz w:val="18"/>
        </w:rPr>
        <w:t xml:space="preserve">finally </w:t>
      </w:r>
      <w:r>
        <w:rPr>
          <w:color w:val="231F20"/>
        </w:rPr>
        <w:t xml:space="preserve">block is </w:t>
      </w:r>
      <w:r>
        <w:rPr>
          <w:color w:val="231F20"/>
          <w:spacing w:val="2"/>
        </w:rPr>
        <w:t xml:space="preserve">run </w:t>
      </w:r>
      <w:r>
        <w:rPr>
          <w:color w:val="231F20"/>
        </w:rPr>
        <w:t xml:space="preserve">after the </w:t>
      </w:r>
      <w:r>
        <w:rPr>
          <w:rFonts w:ascii="Courier New"/>
          <w:color w:val="231F20"/>
          <w:sz w:val="18"/>
        </w:rPr>
        <w:t>try</w:t>
      </w:r>
      <w:r>
        <w:rPr>
          <w:rFonts w:ascii="Courier New"/>
          <w:color w:val="231F20"/>
          <w:spacing w:val="-65"/>
          <w:sz w:val="18"/>
        </w:rPr>
        <w:t xml:space="preserve"> </w:t>
      </w:r>
      <w:r>
        <w:rPr>
          <w:color w:val="231F20"/>
        </w:rPr>
        <w:t>block completes.</w:t>
      </w:r>
    </w:p>
    <w:p w:rsidR="00FA3020" w:rsidRDefault="00FA3020">
      <w:pPr>
        <w:spacing w:line="244" w:lineRule="auto"/>
        <w:sectPr w:rsidR="00FA3020">
          <w:type w:val="continuous"/>
          <w:pgSz w:w="10620" w:h="13320"/>
          <w:pgMar w:top="1260" w:right="0" w:bottom="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308</w:t>
      </w:r>
      <w:r>
        <w:rPr>
          <w:rFonts w:ascii="Calibri" w:hAnsi="Calibri"/>
          <w:b/>
          <w:color w:val="231F20"/>
          <w:spacing w:val="5"/>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ind w:left="1680"/>
      </w:pPr>
      <w:r>
        <w:rPr>
          <w:color w:val="231F20"/>
          <w:w w:val="105"/>
        </w:rPr>
        <w:t xml:space="preserve">Let’s go back to our young girl example, this time with </w:t>
      </w:r>
      <w:r>
        <w:rPr>
          <w:rFonts w:ascii="Courier New" w:hAnsi="Courier New"/>
          <w:color w:val="231F20"/>
          <w:w w:val="105"/>
          <w:sz w:val="18"/>
        </w:rPr>
        <w:t>finally</w:t>
      </w:r>
      <w:r>
        <w:rPr>
          <w:color w:val="231F20"/>
          <w:w w:val="105"/>
        </w:rPr>
        <w:t>:</w:t>
      </w:r>
    </w:p>
    <w:p w:rsidR="00FA3020" w:rsidRDefault="00350426">
      <w:pPr>
        <w:tabs>
          <w:tab w:val="left" w:pos="2006"/>
        </w:tabs>
        <w:spacing w:before="124" w:line="324" w:lineRule="auto"/>
        <w:ind w:left="1440" w:right="7289"/>
        <w:rPr>
          <w:rFonts w:ascii="Courier New"/>
          <w:sz w:val="17"/>
        </w:rPr>
      </w:pPr>
      <w:r>
        <w:rPr>
          <w:rFonts w:ascii="Courier New"/>
          <w:color w:val="231F20"/>
          <w:sz w:val="17"/>
        </w:rPr>
        <w:t>12:</w:t>
      </w:r>
      <w:r>
        <w:rPr>
          <w:rFonts w:ascii="Courier New"/>
          <w:color w:val="231F20"/>
          <w:spacing w:val="-48"/>
          <w:sz w:val="17"/>
        </w:rPr>
        <w:t xml:space="preserve"> </w:t>
      </w:r>
      <w:r>
        <w:rPr>
          <w:rFonts w:ascii="Courier New"/>
          <w:color w:val="231F20"/>
          <w:sz w:val="17"/>
        </w:rPr>
        <w:t>void</w:t>
      </w:r>
      <w:r>
        <w:rPr>
          <w:rFonts w:ascii="Courier New"/>
          <w:color w:val="231F20"/>
          <w:spacing w:val="-48"/>
          <w:sz w:val="17"/>
        </w:rPr>
        <w:t xml:space="preserve"> </w:t>
      </w:r>
      <w:r>
        <w:rPr>
          <w:rFonts w:ascii="Courier New"/>
          <w:color w:val="231F20"/>
          <w:sz w:val="17"/>
        </w:rPr>
        <w:t>explore()</w:t>
      </w:r>
      <w:r>
        <w:rPr>
          <w:rFonts w:ascii="Courier New"/>
          <w:color w:val="231F20"/>
          <w:spacing w:val="-47"/>
          <w:sz w:val="17"/>
        </w:rPr>
        <w:t xml:space="preserve"> </w:t>
      </w:r>
      <w:r>
        <w:rPr>
          <w:rFonts w:ascii="Courier New"/>
          <w:color w:val="231F20"/>
          <w:spacing w:val="-18"/>
          <w:sz w:val="17"/>
        </w:rPr>
        <w:t xml:space="preserve">{ </w:t>
      </w:r>
      <w:r>
        <w:rPr>
          <w:rFonts w:ascii="Courier New"/>
          <w:color w:val="231F20"/>
          <w:sz w:val="17"/>
        </w:rPr>
        <w:t>13:</w:t>
      </w:r>
      <w:r>
        <w:rPr>
          <w:rFonts w:ascii="Courier New"/>
          <w:color w:val="231F20"/>
          <w:sz w:val="17"/>
        </w:rPr>
        <w:tab/>
        <w:t>try</w:t>
      </w:r>
      <w:r>
        <w:rPr>
          <w:rFonts w:ascii="Courier New"/>
          <w:color w:val="231F20"/>
          <w:spacing w:val="-11"/>
          <w:sz w:val="17"/>
        </w:rPr>
        <w:t xml:space="preserve"> </w:t>
      </w:r>
      <w:r>
        <w:rPr>
          <w:rFonts w:ascii="Courier New"/>
          <w:color w:val="231F20"/>
          <w:sz w:val="17"/>
        </w:rPr>
        <w:t>{</w:t>
      </w:r>
    </w:p>
    <w:p w:rsidR="00FA3020" w:rsidRDefault="00350426">
      <w:pPr>
        <w:tabs>
          <w:tab w:val="left" w:pos="2195"/>
        </w:tabs>
        <w:ind w:left="1440"/>
        <w:rPr>
          <w:rFonts w:ascii="Courier New"/>
          <w:sz w:val="17"/>
        </w:rPr>
      </w:pPr>
      <w:r>
        <w:rPr>
          <w:rFonts w:ascii="Courier New"/>
          <w:color w:val="231F20"/>
          <w:sz w:val="17"/>
        </w:rPr>
        <w:t>14:</w:t>
      </w:r>
      <w:r>
        <w:rPr>
          <w:rFonts w:ascii="Courier New"/>
          <w:color w:val="231F20"/>
          <w:sz w:val="17"/>
        </w:rPr>
        <w:tab/>
        <w:t>seeAnimals();</w:t>
      </w:r>
    </w:p>
    <w:p w:rsidR="00FA3020" w:rsidRDefault="00350426">
      <w:pPr>
        <w:tabs>
          <w:tab w:val="left" w:pos="2195"/>
        </w:tabs>
        <w:spacing w:before="68"/>
        <w:ind w:left="1440"/>
        <w:rPr>
          <w:rFonts w:ascii="Courier New"/>
          <w:sz w:val="17"/>
        </w:rPr>
      </w:pPr>
      <w:r>
        <w:rPr>
          <w:rFonts w:ascii="Courier New"/>
          <w:color w:val="231F20"/>
          <w:sz w:val="17"/>
        </w:rPr>
        <w:t>15:</w:t>
      </w:r>
      <w:r>
        <w:rPr>
          <w:rFonts w:ascii="Courier New"/>
          <w:color w:val="231F20"/>
          <w:sz w:val="17"/>
        </w:rPr>
        <w:tab/>
        <w:t>fall();</w:t>
      </w:r>
    </w:p>
    <w:p w:rsidR="00FA3020" w:rsidRDefault="00350426">
      <w:pPr>
        <w:tabs>
          <w:tab w:val="left" w:pos="2006"/>
          <w:tab w:val="left" w:pos="2195"/>
        </w:tabs>
        <w:spacing w:before="67" w:line="324" w:lineRule="auto"/>
        <w:ind w:left="1440" w:right="6437"/>
        <w:rPr>
          <w:rFonts w:ascii="Courier New"/>
          <w:sz w:val="17"/>
        </w:rPr>
      </w:pPr>
      <w:r>
        <w:rPr>
          <w:rFonts w:ascii="Courier New"/>
          <w:color w:val="231F20"/>
          <w:sz w:val="17"/>
        </w:rPr>
        <w:t>16:</w:t>
      </w:r>
      <w:r>
        <w:rPr>
          <w:rFonts w:ascii="Courier New"/>
          <w:color w:val="231F20"/>
          <w:sz w:val="17"/>
        </w:rPr>
        <w:tab/>
        <w:t>}</w:t>
      </w:r>
      <w:r>
        <w:rPr>
          <w:rFonts w:ascii="Courier New"/>
          <w:color w:val="231F20"/>
          <w:spacing w:val="-42"/>
          <w:sz w:val="17"/>
        </w:rPr>
        <w:t xml:space="preserve"> </w:t>
      </w:r>
      <w:r>
        <w:rPr>
          <w:rFonts w:ascii="Courier New"/>
          <w:color w:val="231F20"/>
          <w:sz w:val="17"/>
        </w:rPr>
        <w:t>catch</w:t>
      </w:r>
      <w:r>
        <w:rPr>
          <w:rFonts w:ascii="Courier New"/>
          <w:color w:val="231F20"/>
          <w:spacing w:val="-42"/>
          <w:sz w:val="17"/>
        </w:rPr>
        <w:t xml:space="preserve"> </w:t>
      </w:r>
      <w:r>
        <w:rPr>
          <w:rFonts w:ascii="Courier New"/>
          <w:color w:val="231F20"/>
          <w:sz w:val="17"/>
        </w:rPr>
        <w:t>(Exception</w:t>
      </w:r>
      <w:r>
        <w:rPr>
          <w:rFonts w:ascii="Courier New"/>
          <w:color w:val="231F20"/>
          <w:spacing w:val="-42"/>
          <w:sz w:val="17"/>
        </w:rPr>
        <w:t xml:space="preserve"> </w:t>
      </w:r>
      <w:r>
        <w:rPr>
          <w:rFonts w:ascii="Courier New"/>
          <w:color w:val="231F20"/>
          <w:sz w:val="17"/>
        </w:rPr>
        <w:t>e)</w:t>
      </w:r>
      <w:r>
        <w:rPr>
          <w:rFonts w:ascii="Courier New"/>
          <w:color w:val="231F20"/>
          <w:spacing w:val="-42"/>
          <w:sz w:val="17"/>
        </w:rPr>
        <w:t xml:space="preserve"> </w:t>
      </w:r>
      <w:r>
        <w:rPr>
          <w:rFonts w:ascii="Courier New"/>
          <w:color w:val="231F20"/>
          <w:spacing w:val="-15"/>
          <w:sz w:val="17"/>
        </w:rPr>
        <w:t xml:space="preserve">{ </w:t>
      </w:r>
      <w:r>
        <w:rPr>
          <w:rFonts w:ascii="Courier New"/>
          <w:color w:val="231F20"/>
          <w:sz w:val="17"/>
        </w:rPr>
        <w:t>17:</w:t>
      </w:r>
      <w:r>
        <w:rPr>
          <w:rFonts w:ascii="Courier New"/>
          <w:color w:val="231F20"/>
          <w:sz w:val="17"/>
        </w:rPr>
        <w:tab/>
      </w:r>
      <w:r>
        <w:rPr>
          <w:rFonts w:ascii="Courier New"/>
          <w:color w:val="231F20"/>
          <w:sz w:val="17"/>
        </w:rPr>
        <w:tab/>
        <w:t>getHugFromDaddy(); 18:</w:t>
      </w:r>
      <w:r>
        <w:rPr>
          <w:rFonts w:ascii="Courier New"/>
          <w:color w:val="231F20"/>
          <w:sz w:val="17"/>
        </w:rPr>
        <w:tab/>
        <w:t>} finally</w:t>
      </w:r>
      <w:r>
        <w:rPr>
          <w:rFonts w:ascii="Courier New"/>
          <w:color w:val="231F20"/>
          <w:spacing w:val="-26"/>
          <w:sz w:val="17"/>
        </w:rPr>
        <w:t xml:space="preserve"> </w:t>
      </w:r>
      <w:r>
        <w:rPr>
          <w:rFonts w:ascii="Courier New"/>
          <w:color w:val="231F20"/>
          <w:sz w:val="17"/>
        </w:rPr>
        <w:t>{</w:t>
      </w:r>
    </w:p>
    <w:p w:rsidR="00FA3020" w:rsidRDefault="00350426">
      <w:pPr>
        <w:tabs>
          <w:tab w:val="left" w:pos="2195"/>
        </w:tabs>
        <w:ind w:left="1440"/>
        <w:rPr>
          <w:rFonts w:ascii="Courier New"/>
          <w:sz w:val="17"/>
        </w:rPr>
      </w:pPr>
      <w:r>
        <w:rPr>
          <w:rFonts w:ascii="Courier New"/>
          <w:color w:val="231F20"/>
          <w:sz w:val="17"/>
        </w:rPr>
        <w:t>19:</w:t>
      </w:r>
      <w:r>
        <w:rPr>
          <w:rFonts w:ascii="Courier New"/>
          <w:color w:val="231F20"/>
          <w:sz w:val="17"/>
        </w:rPr>
        <w:tab/>
        <w:t>seeMoreAnimals();</w:t>
      </w:r>
    </w:p>
    <w:p w:rsidR="00FA3020" w:rsidRDefault="00350426">
      <w:pPr>
        <w:tabs>
          <w:tab w:val="left" w:pos="2006"/>
        </w:tabs>
        <w:spacing w:before="68"/>
        <w:ind w:left="1440"/>
        <w:rPr>
          <w:rFonts w:ascii="Courier New"/>
          <w:sz w:val="17"/>
        </w:rPr>
      </w:pPr>
      <w:r>
        <w:rPr>
          <w:rFonts w:ascii="Courier New"/>
          <w:color w:val="231F20"/>
          <w:sz w:val="17"/>
        </w:rPr>
        <w:t>20:</w:t>
      </w:r>
      <w:r>
        <w:rPr>
          <w:rFonts w:ascii="Courier New"/>
          <w:color w:val="231F20"/>
          <w:sz w:val="17"/>
        </w:rPr>
        <w:tab/>
        <w:t>}</w:t>
      </w:r>
    </w:p>
    <w:p w:rsidR="00FA3020" w:rsidRDefault="00350426">
      <w:pPr>
        <w:tabs>
          <w:tab w:val="left" w:pos="2006"/>
        </w:tabs>
        <w:spacing w:before="67"/>
        <w:ind w:left="1440"/>
        <w:rPr>
          <w:rFonts w:ascii="Courier New"/>
          <w:sz w:val="17"/>
        </w:rPr>
      </w:pPr>
      <w:r>
        <w:rPr>
          <w:rFonts w:ascii="Courier New"/>
          <w:color w:val="231F20"/>
          <w:sz w:val="17"/>
        </w:rPr>
        <w:t>21:</w:t>
      </w:r>
      <w:r>
        <w:rPr>
          <w:rFonts w:ascii="Courier New"/>
          <w:color w:val="231F20"/>
          <w:sz w:val="17"/>
        </w:rPr>
        <w:tab/>
        <w:t>goHome();</w:t>
      </w:r>
    </w:p>
    <w:p w:rsidR="00FA3020" w:rsidRDefault="00350426">
      <w:pPr>
        <w:spacing w:before="68"/>
        <w:ind w:left="1440"/>
        <w:rPr>
          <w:rFonts w:ascii="Courier New"/>
          <w:sz w:val="17"/>
        </w:rPr>
      </w:pPr>
      <w:r>
        <w:rPr>
          <w:rFonts w:ascii="Courier New"/>
          <w:color w:val="231F20"/>
          <w:sz w:val="17"/>
        </w:rPr>
        <w:t>22: }</w:t>
      </w:r>
    </w:p>
    <w:p w:rsidR="00FA3020" w:rsidRDefault="00350426">
      <w:pPr>
        <w:pStyle w:val="BodyText"/>
        <w:spacing w:before="128" w:line="244" w:lineRule="auto"/>
        <w:ind w:left="1439" w:right="1648" w:firstLine="240"/>
      </w:pPr>
      <w:r>
        <w:rPr>
          <w:color w:val="231F20"/>
        </w:rPr>
        <w:t xml:space="preserve">The girl falls on line 15. </w:t>
      </w:r>
      <w:r>
        <w:rPr>
          <w:color w:val="231F20"/>
          <w:spacing w:val="2"/>
        </w:rPr>
        <w:t xml:space="preserve">If </w:t>
      </w:r>
      <w:r>
        <w:rPr>
          <w:color w:val="231F20"/>
        </w:rPr>
        <w:t xml:space="preserve">she gets up by herself, the code goes on to the </w:t>
      </w:r>
      <w:r>
        <w:rPr>
          <w:rFonts w:ascii="Courier New" w:hAnsi="Courier New"/>
          <w:color w:val="231F20"/>
          <w:sz w:val="18"/>
        </w:rPr>
        <w:t xml:space="preserve">finally </w:t>
      </w:r>
      <w:r>
        <w:rPr>
          <w:color w:val="231F20"/>
        </w:rPr>
        <w:t xml:space="preserve">block and </w:t>
      </w:r>
      <w:r>
        <w:rPr>
          <w:color w:val="231F20"/>
          <w:spacing w:val="2"/>
        </w:rPr>
        <w:t xml:space="preserve">runs </w:t>
      </w:r>
      <w:r>
        <w:rPr>
          <w:color w:val="231F20"/>
        </w:rPr>
        <w:t xml:space="preserve">line </w:t>
      </w:r>
      <w:r>
        <w:rPr>
          <w:color w:val="231F20"/>
          <w:spacing w:val="-4"/>
        </w:rPr>
        <w:t xml:space="preserve">19.  </w:t>
      </w:r>
      <w:r>
        <w:rPr>
          <w:color w:val="231F20"/>
        </w:rPr>
        <w:t xml:space="preserve">Then the </w:t>
      </w:r>
      <w:r>
        <w:rPr>
          <w:rFonts w:ascii="Courier New" w:hAnsi="Courier New"/>
          <w:color w:val="231F20"/>
          <w:sz w:val="18"/>
        </w:rPr>
        <w:t xml:space="preserve">try </w:t>
      </w:r>
      <w:r>
        <w:rPr>
          <w:color w:val="231F20"/>
        </w:rPr>
        <w:t xml:space="preserve">statement is over and the code proceeds on line </w:t>
      </w:r>
      <w:r>
        <w:rPr>
          <w:color w:val="231F20"/>
          <w:spacing w:val="-4"/>
        </w:rPr>
        <w:t xml:space="preserve">21.  </w:t>
      </w:r>
      <w:r>
        <w:rPr>
          <w:color w:val="231F20"/>
          <w:spacing w:val="2"/>
        </w:rPr>
        <w:t xml:space="preserve">If </w:t>
      </w:r>
      <w:r>
        <w:rPr>
          <w:color w:val="231F20"/>
        </w:rPr>
        <w:t xml:space="preserve">the  girl doesn’t get up by herself, she throws an exception. The </w:t>
      </w:r>
      <w:r>
        <w:rPr>
          <w:rFonts w:ascii="Courier New" w:hAnsi="Courier New"/>
          <w:color w:val="231F20"/>
          <w:sz w:val="18"/>
        </w:rPr>
        <w:t xml:space="preserve">catch </w:t>
      </w:r>
      <w:r>
        <w:rPr>
          <w:color w:val="231F20"/>
        </w:rPr>
        <w:t xml:space="preserve">block </w:t>
      </w:r>
      <w:r>
        <w:rPr>
          <w:color w:val="231F20"/>
          <w:spacing w:val="2"/>
        </w:rPr>
        <w:t xml:space="preserve">runs </w:t>
      </w:r>
      <w:r>
        <w:rPr>
          <w:color w:val="231F20"/>
        </w:rPr>
        <w:t xml:space="preserve">and she gets a hug on line </w:t>
      </w:r>
      <w:r>
        <w:rPr>
          <w:color w:val="231F20"/>
          <w:spacing w:val="-10"/>
        </w:rPr>
        <w:t xml:space="preserve">17. </w:t>
      </w:r>
      <w:r>
        <w:rPr>
          <w:color w:val="231F20"/>
        </w:rPr>
        <w:t xml:space="preserve">Then the </w:t>
      </w:r>
      <w:r>
        <w:rPr>
          <w:rFonts w:ascii="Courier New" w:hAnsi="Courier New"/>
          <w:color w:val="231F20"/>
          <w:sz w:val="18"/>
        </w:rPr>
        <w:t xml:space="preserve">try </w:t>
      </w:r>
      <w:r>
        <w:rPr>
          <w:color w:val="231F20"/>
        </w:rPr>
        <w:t xml:space="preserve">statement is over and the code proceeds on line </w:t>
      </w:r>
      <w:r>
        <w:rPr>
          <w:color w:val="231F20"/>
          <w:spacing w:val="-4"/>
        </w:rPr>
        <w:t xml:space="preserve">21. </w:t>
      </w:r>
      <w:r>
        <w:rPr>
          <w:color w:val="231F20"/>
        </w:rPr>
        <w:t xml:space="preserve">Either </w:t>
      </w:r>
      <w:r>
        <w:rPr>
          <w:color w:val="231F20"/>
          <w:spacing w:val="-5"/>
        </w:rPr>
        <w:t xml:space="preserve">way, </w:t>
      </w:r>
      <w:r>
        <w:rPr>
          <w:color w:val="231F20"/>
        </w:rPr>
        <w:t xml:space="preserve">the ending is the same. The </w:t>
      </w:r>
      <w:r>
        <w:rPr>
          <w:rFonts w:ascii="Courier New" w:hAnsi="Courier New"/>
          <w:color w:val="231F20"/>
          <w:sz w:val="18"/>
        </w:rPr>
        <w:t xml:space="preserve">finally </w:t>
      </w:r>
      <w:r>
        <w:rPr>
          <w:color w:val="231F20"/>
        </w:rPr>
        <w:t xml:space="preserve">block is executed and the </w:t>
      </w:r>
      <w:r>
        <w:rPr>
          <w:rFonts w:ascii="Courier New" w:hAnsi="Courier New"/>
          <w:color w:val="231F20"/>
          <w:sz w:val="18"/>
        </w:rPr>
        <w:t>try</w:t>
      </w:r>
      <w:r>
        <w:rPr>
          <w:rFonts w:ascii="Courier New" w:hAnsi="Courier New"/>
          <w:color w:val="231F20"/>
          <w:spacing w:val="-46"/>
          <w:sz w:val="18"/>
        </w:rPr>
        <w:t xml:space="preserve"> </w:t>
      </w:r>
      <w:r>
        <w:rPr>
          <w:color w:val="231F20"/>
        </w:rPr>
        <w:t>statement ends.</w:t>
      </w:r>
    </w:p>
    <w:p w:rsidR="00FA3020" w:rsidRDefault="00FA3020">
      <w:pPr>
        <w:pStyle w:val="BodyText"/>
        <w:rPr>
          <w:sz w:val="22"/>
        </w:rPr>
      </w:pPr>
    </w:p>
    <w:p w:rsidR="00FA3020" w:rsidRDefault="000C69B0">
      <w:pPr>
        <w:spacing w:before="196" w:line="247" w:lineRule="auto"/>
        <w:ind w:left="2879" w:right="1585"/>
        <w:rPr>
          <w:rFonts w:ascii="Calibri" w:hAnsi="Calibri"/>
          <w:sz w:val="17"/>
        </w:rPr>
      </w:pPr>
      <w:r w:rsidRPr="000C69B0">
        <w:pict>
          <v:group id="_x0000_s1127" style="position:absolute;left:0;text-align:left;margin-left:1in;margin-top:1.4pt;width:381pt;height:34.2pt;z-index:-251767296;mso-position-horizontal-relative:page" coordorigin="1440,28" coordsize="7620,684">
            <v:shape id="_x0000_s1134" style="position:absolute;left:1533;top:189;width:522;height:522" coordorigin="1533,190" coordsize="522,522" o:spt="100" adj="0,,0" path="m2015,312r-41,-50l1922,223r-61,-24l1794,190r-17,l1760,192r-16,3l1728,198r,156l1552,354r-8,23l1538,401r-3,24l1533,450r1,17l1535,483r3,16l1541,515,2015,312t40,138l2054,430r-3,-20l2048,390r-6,-19l1963,405r,91l1963,594r-29,l1884,544r2,50l1851,594r,-98l1881,496r49,51l1928,496r35,l1963,405,1566,577r41,55l1660,674r63,27l1794,711r66,-8l1920,678r52,-37l2011,594r2,-2l1999,585r-10,-11l1983,560r-2,-15l1984,526r10,-16l2010,499r17,-3l2034,495r6,l2045,496r5,1l2051,495r1,-9l2054,474r,-12l2055,450e" fillcolor="#231f20" stroked="f">
              <v:stroke joinstyle="round"/>
              <v:formulas/>
              <v:path arrowok="t" o:connecttype="segments"/>
            </v:shape>
            <v:shape id="_x0000_s1133" type="#_x0000_t75" style="position:absolute;left:1440;top:67;width:288;height:287">
              <v:imagedata r:id="rId88" o:title=""/>
            </v:shape>
            <v:shape id="_x0000_s1132" style="position:absolute;left:1443;top:514;width:123;height:87" coordorigin="1443,515" coordsize="123,87" path="m1541,515r-11,5l1443,601r114,-20l1566,577r-7,-15l1552,547r-6,-16l1541,515xe" fillcolor="#231f20" stroked="f">
              <v:path arrowok="t"/>
            </v:shape>
            <v:shape id="_x0000_s1131" type="#_x0000_t75" style="position:absolute;left:2015;top:189;width:293;height:182">
              <v:imagedata r:id="rId77" o:title=""/>
            </v:shape>
            <v:shape id="_x0000_s1130" style="position:absolute;left:1541;top:312;width:501;height:265" coordorigin="1541,312" coordsize="501,265" path="m2015,312l1541,515r5,16l1552,547r7,15l1566,577,2042,371r-5,-15l2031,341r-8,-15l2015,312xe" stroked="f">
              <v:path arrowok="t"/>
            </v:shape>
            <v:shape id="_x0000_s1129" type="#_x0000_t75" style="position:absolute;left:1851;top:494;width:431;height:101">
              <v:imagedata r:id="rId89" o:title=""/>
            </v:shape>
            <v:line id="_x0000_s1128" style="position:absolute" from="1440,48" to="9060,48" strokecolor="#bbbdc0" strokeweight="2pt"/>
            <w10:wrap anchorx="page"/>
          </v:group>
        </w:pict>
      </w:r>
      <w:r w:rsidR="00350426">
        <w:rPr>
          <w:rFonts w:ascii="Calibri" w:hAnsi="Calibri"/>
          <w:color w:val="231F20"/>
          <w:w w:val="110"/>
          <w:sz w:val="17"/>
        </w:rPr>
        <w:t xml:space="preserve">On the OCA exam, a </w:t>
      </w:r>
      <w:r w:rsidR="00350426">
        <w:rPr>
          <w:rFonts w:ascii="Courier New" w:hAnsi="Courier New"/>
          <w:color w:val="231F20"/>
          <w:w w:val="110"/>
          <w:sz w:val="18"/>
        </w:rPr>
        <w:t xml:space="preserve">try </w:t>
      </w:r>
      <w:r w:rsidR="00350426">
        <w:rPr>
          <w:rFonts w:ascii="Calibri" w:hAnsi="Calibri"/>
          <w:color w:val="231F20"/>
          <w:spacing w:val="2"/>
          <w:w w:val="110"/>
          <w:sz w:val="17"/>
        </w:rPr>
        <w:t xml:space="preserve">statement </w:t>
      </w:r>
      <w:r w:rsidR="00350426">
        <w:rPr>
          <w:rFonts w:ascii="Calibri" w:hAnsi="Calibri"/>
          <w:color w:val="231F20"/>
          <w:w w:val="110"/>
          <w:sz w:val="17"/>
        </w:rPr>
        <w:t xml:space="preserve">must have </w:t>
      </w:r>
      <w:r w:rsidR="00350426">
        <w:rPr>
          <w:rFonts w:ascii="Courier New" w:hAnsi="Courier New"/>
          <w:color w:val="231F20"/>
          <w:w w:val="110"/>
          <w:sz w:val="18"/>
        </w:rPr>
        <w:t xml:space="preserve">catch </w:t>
      </w:r>
      <w:r w:rsidR="00350426">
        <w:rPr>
          <w:rFonts w:ascii="Calibri" w:hAnsi="Calibri"/>
          <w:color w:val="231F20"/>
          <w:w w:val="110"/>
          <w:sz w:val="17"/>
        </w:rPr>
        <w:t xml:space="preserve">and/or </w:t>
      </w:r>
      <w:r w:rsidR="00350426">
        <w:rPr>
          <w:rFonts w:ascii="Courier New" w:hAnsi="Courier New"/>
          <w:color w:val="231F20"/>
          <w:w w:val="110"/>
          <w:sz w:val="18"/>
        </w:rPr>
        <w:t>finally</w:t>
      </w:r>
      <w:r w:rsidR="00350426">
        <w:rPr>
          <w:rFonts w:ascii="Calibri" w:hAnsi="Calibri"/>
          <w:color w:val="231F20"/>
          <w:w w:val="110"/>
          <w:sz w:val="17"/>
        </w:rPr>
        <w:t xml:space="preserve">. Having both is fine. Having neither is a problem.  On  the  OCP  exam,  you’ll learn about a </w:t>
      </w:r>
      <w:r w:rsidR="00350426">
        <w:rPr>
          <w:rFonts w:ascii="Calibri" w:hAnsi="Calibri"/>
          <w:color w:val="231F20"/>
          <w:spacing w:val="2"/>
          <w:w w:val="110"/>
          <w:sz w:val="17"/>
        </w:rPr>
        <w:t xml:space="preserve">special syntax </w:t>
      </w:r>
      <w:r w:rsidR="00350426">
        <w:rPr>
          <w:rFonts w:ascii="Calibri" w:hAnsi="Calibri"/>
          <w:color w:val="231F20"/>
          <w:w w:val="110"/>
          <w:sz w:val="17"/>
        </w:rPr>
        <w:t xml:space="preserve">for a </w:t>
      </w:r>
      <w:r w:rsidR="00350426">
        <w:rPr>
          <w:rFonts w:ascii="Courier New" w:hAnsi="Courier New"/>
          <w:color w:val="231F20"/>
          <w:w w:val="110"/>
          <w:sz w:val="18"/>
        </w:rPr>
        <w:t xml:space="preserve">try </w:t>
      </w:r>
      <w:r w:rsidR="00350426">
        <w:rPr>
          <w:rFonts w:ascii="Calibri" w:hAnsi="Calibri"/>
          <w:color w:val="231F20"/>
          <w:spacing w:val="2"/>
          <w:w w:val="110"/>
          <w:sz w:val="17"/>
        </w:rPr>
        <w:t xml:space="preserve">statement </w:t>
      </w:r>
      <w:r w:rsidR="00350426">
        <w:rPr>
          <w:rFonts w:ascii="Calibri" w:hAnsi="Calibri"/>
          <w:color w:val="231F20"/>
          <w:w w:val="110"/>
          <w:sz w:val="17"/>
        </w:rPr>
        <w:t xml:space="preserve">called </w:t>
      </w:r>
      <w:r w:rsidR="00350426">
        <w:rPr>
          <w:rFonts w:ascii="Calibri" w:hAnsi="Calibri"/>
          <w:color w:val="231F20"/>
          <w:spacing w:val="3"/>
          <w:w w:val="110"/>
          <w:sz w:val="17"/>
        </w:rPr>
        <w:t xml:space="preserve">try-with-resources </w:t>
      </w:r>
      <w:r w:rsidR="00350426">
        <w:rPr>
          <w:rFonts w:ascii="Calibri" w:hAnsi="Calibri"/>
          <w:color w:val="231F20"/>
          <w:w w:val="110"/>
          <w:sz w:val="17"/>
        </w:rPr>
        <w:t xml:space="preserve">that allows neither a </w:t>
      </w:r>
      <w:r w:rsidR="00350426">
        <w:rPr>
          <w:rFonts w:ascii="Courier New" w:hAnsi="Courier New"/>
          <w:color w:val="231F20"/>
          <w:w w:val="110"/>
          <w:sz w:val="18"/>
        </w:rPr>
        <w:t xml:space="preserve">catch </w:t>
      </w:r>
      <w:r w:rsidR="00350426">
        <w:rPr>
          <w:rFonts w:ascii="Calibri" w:hAnsi="Calibri"/>
          <w:color w:val="231F20"/>
          <w:w w:val="110"/>
          <w:sz w:val="17"/>
        </w:rPr>
        <w:t xml:space="preserve">nor a </w:t>
      </w:r>
      <w:r w:rsidR="00350426">
        <w:rPr>
          <w:rFonts w:ascii="Courier New" w:hAnsi="Courier New"/>
          <w:color w:val="231F20"/>
          <w:w w:val="110"/>
          <w:sz w:val="18"/>
        </w:rPr>
        <w:t>finally</w:t>
      </w:r>
      <w:r w:rsidR="00350426">
        <w:rPr>
          <w:rFonts w:ascii="Courier New" w:hAnsi="Courier New"/>
          <w:color w:val="231F20"/>
          <w:spacing w:val="-97"/>
          <w:w w:val="110"/>
          <w:sz w:val="18"/>
        </w:rPr>
        <w:t xml:space="preserve"> </w:t>
      </w:r>
      <w:r w:rsidR="00350426">
        <w:rPr>
          <w:rFonts w:ascii="Calibri" w:hAnsi="Calibri"/>
          <w:color w:val="231F20"/>
          <w:spacing w:val="2"/>
          <w:w w:val="110"/>
          <w:sz w:val="17"/>
        </w:rPr>
        <w:t xml:space="preserve">block. </w:t>
      </w:r>
      <w:r w:rsidR="00350426">
        <w:rPr>
          <w:rFonts w:ascii="Calibri" w:hAnsi="Calibri"/>
          <w:color w:val="231F20"/>
          <w:w w:val="110"/>
          <w:sz w:val="17"/>
        </w:rPr>
        <w:t xml:space="preserve">On the OCA exam, you </w:t>
      </w:r>
      <w:r w:rsidR="00350426">
        <w:rPr>
          <w:rFonts w:ascii="Calibri" w:hAnsi="Calibri"/>
          <w:color w:val="231F20"/>
          <w:spacing w:val="2"/>
          <w:w w:val="110"/>
          <w:sz w:val="17"/>
        </w:rPr>
        <w:t xml:space="preserve">get </w:t>
      </w:r>
      <w:r w:rsidR="00350426">
        <w:rPr>
          <w:rFonts w:ascii="Calibri" w:hAnsi="Calibri"/>
          <w:color w:val="231F20"/>
          <w:w w:val="110"/>
          <w:sz w:val="17"/>
        </w:rPr>
        <w:t xml:space="preserve">to </w:t>
      </w:r>
      <w:r w:rsidR="00350426">
        <w:rPr>
          <w:rFonts w:ascii="Calibri" w:hAnsi="Calibri"/>
          <w:color w:val="231F20"/>
          <w:spacing w:val="2"/>
          <w:w w:val="110"/>
          <w:sz w:val="17"/>
        </w:rPr>
        <w:t xml:space="preserve">assume </w:t>
      </w:r>
      <w:r w:rsidR="00350426">
        <w:rPr>
          <w:rFonts w:ascii="Calibri" w:hAnsi="Calibri"/>
          <w:color w:val="231F20"/>
          <w:w w:val="110"/>
          <w:sz w:val="17"/>
        </w:rPr>
        <w:t xml:space="preserve">a </w:t>
      </w:r>
      <w:r w:rsidR="00350426">
        <w:rPr>
          <w:rFonts w:ascii="Courier New" w:hAnsi="Courier New"/>
          <w:color w:val="231F20"/>
          <w:w w:val="110"/>
          <w:sz w:val="18"/>
        </w:rPr>
        <w:t xml:space="preserve">try </w:t>
      </w:r>
      <w:r w:rsidR="00350426">
        <w:rPr>
          <w:rFonts w:ascii="Calibri" w:hAnsi="Calibri"/>
          <w:color w:val="231F20"/>
          <w:spacing w:val="2"/>
          <w:w w:val="110"/>
          <w:sz w:val="17"/>
        </w:rPr>
        <w:t xml:space="preserve">statement </w:t>
      </w:r>
      <w:r w:rsidR="00350426">
        <w:rPr>
          <w:rFonts w:ascii="Calibri" w:hAnsi="Calibri"/>
          <w:color w:val="231F20"/>
          <w:w w:val="110"/>
          <w:sz w:val="17"/>
        </w:rPr>
        <w:t xml:space="preserve">is just a regular </w:t>
      </w:r>
      <w:r w:rsidR="00350426">
        <w:rPr>
          <w:rFonts w:ascii="Courier New" w:hAnsi="Courier New"/>
          <w:color w:val="231F20"/>
          <w:w w:val="110"/>
          <w:sz w:val="18"/>
        </w:rPr>
        <w:t xml:space="preserve">try </w:t>
      </w:r>
      <w:r w:rsidR="00350426">
        <w:rPr>
          <w:rFonts w:ascii="Calibri" w:hAnsi="Calibri"/>
          <w:color w:val="231F20"/>
          <w:spacing w:val="2"/>
          <w:w w:val="110"/>
          <w:sz w:val="17"/>
        </w:rPr>
        <w:t xml:space="preserve">statement </w:t>
      </w:r>
      <w:r w:rsidR="00350426">
        <w:rPr>
          <w:rFonts w:ascii="Calibri" w:hAnsi="Calibri"/>
          <w:color w:val="231F20"/>
          <w:w w:val="110"/>
          <w:sz w:val="17"/>
        </w:rPr>
        <w:t xml:space="preserve">and not a </w:t>
      </w:r>
      <w:r w:rsidR="00350426">
        <w:rPr>
          <w:rFonts w:ascii="Calibri" w:hAnsi="Calibri"/>
          <w:color w:val="231F20"/>
          <w:spacing w:val="3"/>
          <w:w w:val="110"/>
          <w:sz w:val="17"/>
        </w:rPr>
        <w:t xml:space="preserve">try- </w:t>
      </w:r>
      <w:r w:rsidR="00350426">
        <w:rPr>
          <w:rFonts w:ascii="Calibri" w:hAnsi="Calibri"/>
          <w:color w:val="231F20"/>
          <w:spacing w:val="2"/>
          <w:w w:val="110"/>
          <w:sz w:val="17"/>
        </w:rPr>
        <w:t>with-resources</w:t>
      </w:r>
      <w:r w:rsidR="00350426">
        <w:rPr>
          <w:rFonts w:ascii="Calibri" w:hAnsi="Calibri"/>
          <w:color w:val="231F20"/>
          <w:spacing w:val="5"/>
          <w:w w:val="110"/>
          <w:sz w:val="17"/>
        </w:rPr>
        <w:t xml:space="preserve"> </w:t>
      </w:r>
      <w:r w:rsidR="00350426">
        <w:rPr>
          <w:rFonts w:ascii="Calibri" w:hAnsi="Calibri"/>
          <w:color w:val="231F20"/>
          <w:spacing w:val="2"/>
          <w:w w:val="110"/>
          <w:sz w:val="17"/>
        </w:rPr>
        <w:t>statement.</w:t>
      </w:r>
    </w:p>
    <w:p w:rsidR="00FA3020" w:rsidRDefault="00FA3020">
      <w:pPr>
        <w:pStyle w:val="BodyText"/>
        <w:spacing w:before="1"/>
        <w:rPr>
          <w:rFonts w:ascii="Calibri"/>
          <w:sz w:val="20"/>
        </w:rPr>
      </w:pPr>
    </w:p>
    <w:p w:rsidR="00FA3020" w:rsidRDefault="00350426">
      <w:pPr>
        <w:pStyle w:val="BodyText"/>
        <w:spacing w:line="259" w:lineRule="auto"/>
        <w:ind w:left="1439" w:right="1857" w:firstLine="240"/>
      </w:pPr>
      <w:r>
        <w:rPr>
          <w:color w:val="231F20"/>
        </w:rPr>
        <w:t>The exam will try to trick you with missing clauses or clauses in the wrong order. Do you see why the following do or do not compile?</w:t>
      </w:r>
    </w:p>
    <w:p w:rsidR="00FA3020" w:rsidRDefault="00350426">
      <w:pPr>
        <w:spacing w:before="118"/>
        <w:ind w:left="1440"/>
        <w:rPr>
          <w:rFonts w:ascii="Courier New"/>
          <w:sz w:val="17"/>
        </w:rPr>
      </w:pPr>
      <w:r>
        <w:rPr>
          <w:rFonts w:ascii="Courier New"/>
          <w:color w:val="231F20"/>
          <w:sz w:val="17"/>
        </w:rPr>
        <w:t>25: try { // DOES NOT</w:t>
      </w:r>
      <w:r>
        <w:rPr>
          <w:rFonts w:ascii="Courier New"/>
          <w:color w:val="231F20"/>
          <w:spacing w:val="-62"/>
          <w:sz w:val="17"/>
        </w:rPr>
        <w:t xml:space="preserve"> </w:t>
      </w:r>
      <w:r>
        <w:rPr>
          <w:rFonts w:ascii="Courier New"/>
          <w:color w:val="231F20"/>
          <w:sz w:val="17"/>
        </w:rPr>
        <w:t>COMPILE</w:t>
      </w:r>
    </w:p>
    <w:p w:rsidR="00FA3020" w:rsidRDefault="00350426">
      <w:pPr>
        <w:tabs>
          <w:tab w:val="left" w:pos="2006"/>
        </w:tabs>
        <w:spacing w:before="67"/>
        <w:ind w:left="1440" w:right="7760"/>
        <w:rPr>
          <w:rFonts w:ascii="Courier New"/>
          <w:sz w:val="17"/>
        </w:rPr>
      </w:pPr>
      <w:r>
        <w:rPr>
          <w:rFonts w:ascii="Courier New"/>
          <w:color w:val="231F20"/>
          <w:sz w:val="17"/>
        </w:rPr>
        <w:t>26:</w:t>
      </w:r>
      <w:r>
        <w:rPr>
          <w:rFonts w:ascii="Courier New"/>
          <w:color w:val="231F20"/>
          <w:sz w:val="17"/>
        </w:rPr>
        <w:tab/>
        <w:t>fall();</w:t>
      </w:r>
    </w:p>
    <w:p w:rsidR="00FA3020" w:rsidRDefault="00350426">
      <w:pPr>
        <w:spacing w:before="67"/>
        <w:ind w:left="1440" w:right="7760"/>
        <w:rPr>
          <w:rFonts w:ascii="Courier New"/>
          <w:sz w:val="17"/>
        </w:rPr>
      </w:pPr>
      <w:r>
        <w:rPr>
          <w:rFonts w:ascii="Courier New"/>
          <w:color w:val="231F20"/>
          <w:sz w:val="17"/>
        </w:rPr>
        <w:t>27:</w:t>
      </w:r>
      <w:r>
        <w:rPr>
          <w:rFonts w:ascii="Courier New"/>
          <w:color w:val="231F20"/>
          <w:spacing w:val="-36"/>
          <w:sz w:val="17"/>
        </w:rPr>
        <w:t xml:space="preserve"> </w:t>
      </w:r>
      <w:r>
        <w:rPr>
          <w:rFonts w:ascii="Courier New"/>
          <w:color w:val="231F20"/>
          <w:sz w:val="17"/>
        </w:rPr>
        <w:t>}</w:t>
      </w:r>
      <w:r>
        <w:rPr>
          <w:rFonts w:ascii="Courier New"/>
          <w:color w:val="231F20"/>
          <w:spacing w:val="-36"/>
          <w:sz w:val="17"/>
        </w:rPr>
        <w:t xml:space="preserve"> </w:t>
      </w:r>
      <w:r>
        <w:rPr>
          <w:rFonts w:ascii="Courier New"/>
          <w:color w:val="231F20"/>
          <w:sz w:val="17"/>
        </w:rPr>
        <w:t>finally</w:t>
      </w:r>
      <w:r>
        <w:rPr>
          <w:rFonts w:ascii="Courier New"/>
          <w:color w:val="231F20"/>
          <w:spacing w:val="-36"/>
          <w:sz w:val="17"/>
        </w:rPr>
        <w:t xml:space="preserve"> </w:t>
      </w:r>
      <w:r>
        <w:rPr>
          <w:rFonts w:ascii="Courier New"/>
          <w:color w:val="231F20"/>
          <w:spacing w:val="-17"/>
          <w:sz w:val="17"/>
        </w:rPr>
        <w:t>{</w:t>
      </w:r>
    </w:p>
    <w:p w:rsidR="00FA3020" w:rsidRDefault="00350426">
      <w:pPr>
        <w:tabs>
          <w:tab w:val="left" w:pos="2006"/>
        </w:tabs>
        <w:spacing w:before="68" w:line="324" w:lineRule="auto"/>
        <w:ind w:left="1440" w:right="5502"/>
        <w:rPr>
          <w:rFonts w:ascii="Courier New"/>
          <w:sz w:val="17"/>
        </w:rPr>
      </w:pPr>
      <w:r>
        <w:rPr>
          <w:rFonts w:ascii="Courier New"/>
          <w:color w:val="231F20"/>
          <w:sz w:val="17"/>
        </w:rPr>
        <w:t>28:</w:t>
      </w:r>
      <w:r>
        <w:rPr>
          <w:rFonts w:ascii="Courier New"/>
          <w:color w:val="231F20"/>
          <w:sz w:val="17"/>
        </w:rPr>
        <w:tab/>
      </w:r>
      <w:r>
        <w:rPr>
          <w:rFonts w:ascii="Courier New"/>
          <w:color w:val="231F20"/>
          <w:w w:val="90"/>
          <w:sz w:val="17"/>
        </w:rPr>
        <w:t xml:space="preserve">System.out.println("all better"); </w:t>
      </w:r>
      <w:r>
        <w:rPr>
          <w:rFonts w:ascii="Courier New"/>
          <w:color w:val="231F20"/>
          <w:sz w:val="17"/>
        </w:rPr>
        <w:t>29:</w:t>
      </w:r>
      <w:r>
        <w:rPr>
          <w:rFonts w:ascii="Courier New"/>
          <w:color w:val="231F20"/>
          <w:spacing w:val="-18"/>
          <w:sz w:val="17"/>
        </w:rPr>
        <w:t xml:space="preserve"> </w:t>
      </w:r>
      <w:r>
        <w:rPr>
          <w:rFonts w:ascii="Courier New"/>
          <w:color w:val="231F20"/>
          <w:sz w:val="17"/>
        </w:rPr>
        <w:t>}</w:t>
      </w:r>
      <w:r>
        <w:rPr>
          <w:rFonts w:ascii="Courier New"/>
          <w:color w:val="231F20"/>
          <w:spacing w:val="-18"/>
          <w:sz w:val="17"/>
        </w:rPr>
        <w:t xml:space="preserve"> </w:t>
      </w:r>
      <w:r>
        <w:rPr>
          <w:rFonts w:ascii="Courier New"/>
          <w:color w:val="231F20"/>
          <w:sz w:val="17"/>
        </w:rPr>
        <w:t>catch</w:t>
      </w:r>
      <w:r>
        <w:rPr>
          <w:rFonts w:ascii="Courier New"/>
          <w:color w:val="231F20"/>
          <w:spacing w:val="-17"/>
          <w:sz w:val="17"/>
        </w:rPr>
        <w:t xml:space="preserve"> </w:t>
      </w:r>
      <w:r>
        <w:rPr>
          <w:rFonts w:ascii="Courier New"/>
          <w:color w:val="231F20"/>
          <w:sz w:val="17"/>
        </w:rPr>
        <w:t>(Exception</w:t>
      </w:r>
      <w:r>
        <w:rPr>
          <w:rFonts w:ascii="Courier New"/>
          <w:color w:val="231F20"/>
          <w:spacing w:val="-18"/>
          <w:sz w:val="17"/>
        </w:rPr>
        <w:t xml:space="preserve"> </w:t>
      </w:r>
      <w:r>
        <w:rPr>
          <w:rFonts w:ascii="Courier New"/>
          <w:color w:val="231F20"/>
          <w:sz w:val="17"/>
        </w:rPr>
        <w:t>e)</w:t>
      </w:r>
      <w:r>
        <w:rPr>
          <w:rFonts w:ascii="Courier New"/>
          <w:color w:val="231F20"/>
          <w:spacing w:val="-18"/>
          <w:sz w:val="17"/>
        </w:rPr>
        <w:t xml:space="preserve"> </w:t>
      </w:r>
      <w:r>
        <w:rPr>
          <w:rFonts w:ascii="Courier New"/>
          <w:color w:val="231F20"/>
          <w:sz w:val="17"/>
        </w:rPr>
        <w:t>{</w:t>
      </w:r>
    </w:p>
    <w:p w:rsidR="00FA3020" w:rsidRDefault="00350426">
      <w:pPr>
        <w:tabs>
          <w:tab w:val="left" w:pos="2006"/>
        </w:tabs>
        <w:ind w:left="1440"/>
        <w:rPr>
          <w:rFonts w:ascii="Courier New"/>
          <w:sz w:val="17"/>
        </w:rPr>
      </w:pPr>
      <w:r>
        <w:rPr>
          <w:rFonts w:ascii="Courier New"/>
          <w:color w:val="231F20"/>
          <w:sz w:val="17"/>
        </w:rPr>
        <w:t>30:</w:t>
      </w:r>
      <w:r>
        <w:rPr>
          <w:rFonts w:ascii="Courier New"/>
          <w:color w:val="231F20"/>
          <w:sz w:val="17"/>
        </w:rPr>
        <w:tab/>
        <w:t>System.out.println("get</w:t>
      </w:r>
      <w:r>
        <w:rPr>
          <w:rFonts w:ascii="Courier New"/>
          <w:color w:val="231F20"/>
          <w:spacing w:val="-12"/>
          <w:sz w:val="17"/>
        </w:rPr>
        <w:t xml:space="preserve"> </w:t>
      </w:r>
      <w:r>
        <w:rPr>
          <w:rFonts w:ascii="Courier New"/>
          <w:color w:val="231F20"/>
          <w:sz w:val="17"/>
        </w:rPr>
        <w:t>up");</w:t>
      </w:r>
    </w:p>
    <w:p w:rsidR="00FA3020" w:rsidRDefault="00350426">
      <w:pPr>
        <w:spacing w:before="67"/>
        <w:ind w:left="1440"/>
        <w:rPr>
          <w:rFonts w:ascii="Courier New"/>
          <w:sz w:val="17"/>
        </w:rPr>
      </w:pPr>
      <w:r>
        <w:rPr>
          <w:rFonts w:ascii="Courier New"/>
          <w:color w:val="231F20"/>
          <w:sz w:val="17"/>
        </w:rPr>
        <w:t>31: }</w:t>
      </w:r>
    </w:p>
    <w:p w:rsidR="00FA3020" w:rsidRDefault="00350426">
      <w:pPr>
        <w:spacing w:before="68"/>
        <w:ind w:left="1440"/>
        <w:rPr>
          <w:rFonts w:ascii="Courier New"/>
          <w:sz w:val="17"/>
        </w:rPr>
      </w:pPr>
      <w:r>
        <w:rPr>
          <w:rFonts w:ascii="Courier New"/>
          <w:color w:val="231F20"/>
          <w:sz w:val="17"/>
        </w:rPr>
        <w:t>32:</w:t>
      </w:r>
    </w:p>
    <w:p w:rsidR="00FA3020" w:rsidRDefault="00350426">
      <w:pPr>
        <w:spacing w:before="67"/>
        <w:ind w:left="1440"/>
        <w:rPr>
          <w:rFonts w:ascii="Courier New"/>
          <w:sz w:val="17"/>
        </w:rPr>
      </w:pPr>
      <w:r>
        <w:rPr>
          <w:rFonts w:ascii="Courier New"/>
          <w:color w:val="231F20"/>
          <w:sz w:val="17"/>
        </w:rPr>
        <w:t>33: try { // DOES NOT</w:t>
      </w:r>
      <w:r>
        <w:rPr>
          <w:rFonts w:ascii="Courier New"/>
          <w:color w:val="231F20"/>
          <w:spacing w:val="-62"/>
          <w:sz w:val="17"/>
        </w:rPr>
        <w:t xml:space="preserve"> </w:t>
      </w:r>
      <w:r>
        <w:rPr>
          <w:rFonts w:ascii="Courier New"/>
          <w:color w:val="231F20"/>
          <w:sz w:val="17"/>
        </w:rPr>
        <w:t>COMPILE</w:t>
      </w:r>
    </w:p>
    <w:p w:rsidR="00FA3020" w:rsidRDefault="00350426">
      <w:pPr>
        <w:tabs>
          <w:tab w:val="left" w:pos="2006"/>
        </w:tabs>
        <w:spacing w:before="68"/>
        <w:ind w:left="1440"/>
        <w:rPr>
          <w:rFonts w:ascii="Courier New"/>
          <w:sz w:val="17"/>
        </w:rPr>
      </w:pPr>
      <w:r>
        <w:rPr>
          <w:rFonts w:ascii="Courier New"/>
          <w:color w:val="231F20"/>
          <w:sz w:val="17"/>
        </w:rPr>
        <w:t>34:</w:t>
      </w:r>
      <w:r>
        <w:rPr>
          <w:rFonts w:ascii="Courier New"/>
          <w:color w:val="231F20"/>
          <w:sz w:val="17"/>
        </w:rPr>
        <w:tab/>
        <w:t>fall();</w:t>
      </w:r>
    </w:p>
    <w:p w:rsidR="00FA3020" w:rsidRDefault="00350426">
      <w:pPr>
        <w:spacing w:before="67"/>
        <w:ind w:left="1440"/>
        <w:rPr>
          <w:rFonts w:ascii="Courier New"/>
          <w:sz w:val="17"/>
        </w:rPr>
      </w:pPr>
      <w:r>
        <w:rPr>
          <w:rFonts w:ascii="Courier New"/>
          <w:color w:val="231F20"/>
          <w:sz w:val="17"/>
        </w:rPr>
        <w:t>35: }</w:t>
      </w:r>
    </w:p>
    <w:p w:rsidR="00FA3020" w:rsidRDefault="00350426">
      <w:pPr>
        <w:spacing w:before="67"/>
        <w:ind w:left="1440"/>
        <w:rPr>
          <w:rFonts w:ascii="Courier New"/>
          <w:sz w:val="17"/>
        </w:rPr>
      </w:pPr>
      <w:r>
        <w:rPr>
          <w:rFonts w:ascii="Courier New"/>
          <w:color w:val="231F20"/>
          <w:sz w:val="17"/>
        </w:rPr>
        <w:t>36:</w:t>
      </w:r>
    </w:p>
    <w:p w:rsidR="00FA3020" w:rsidRDefault="00350426">
      <w:pPr>
        <w:spacing w:before="68"/>
        <w:ind w:left="1440"/>
        <w:rPr>
          <w:rFonts w:ascii="Courier New"/>
          <w:sz w:val="17"/>
        </w:rPr>
      </w:pPr>
      <w:r>
        <w:rPr>
          <w:rFonts w:ascii="Courier New"/>
          <w:color w:val="231F20"/>
          <w:sz w:val="17"/>
        </w:rPr>
        <w:t>37: try {</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88"/>
        </w:tabs>
        <w:spacing w:before="89"/>
        <w:ind w:left="6367"/>
        <w:rPr>
          <w:rFonts w:ascii="Calibri"/>
          <w:b/>
          <w:sz w:val="17"/>
        </w:rPr>
      </w:pPr>
      <w:bookmarkStart w:id="178" w:name="Catching_Various_Types_of_Exceptions"/>
      <w:bookmarkEnd w:id="178"/>
      <w:r>
        <w:rPr>
          <w:rFonts w:ascii="Calibri"/>
          <w:color w:val="231F20"/>
          <w:w w:val="110"/>
          <w:sz w:val="18"/>
        </w:rPr>
        <w:lastRenderedPageBreak/>
        <w:t>Using a</w:t>
      </w:r>
      <w:r>
        <w:rPr>
          <w:rFonts w:ascii="Calibri"/>
          <w:color w:val="231F20"/>
          <w:spacing w:val="16"/>
          <w:w w:val="110"/>
          <w:sz w:val="18"/>
        </w:rPr>
        <w:t xml:space="preserve"> </w:t>
      </w:r>
      <w:r>
        <w:rPr>
          <w:rFonts w:ascii="Calibri"/>
          <w:i/>
          <w:color w:val="231F20"/>
          <w:w w:val="110"/>
          <w:sz w:val="18"/>
        </w:rPr>
        <w:t>try</w:t>
      </w:r>
      <w:r>
        <w:rPr>
          <w:rFonts w:ascii="Calibri"/>
          <w:i/>
          <w:color w:val="231F20"/>
          <w:spacing w:val="8"/>
          <w:w w:val="110"/>
          <w:sz w:val="18"/>
        </w:rPr>
        <w:t xml:space="preserve"> </w:t>
      </w:r>
      <w:r>
        <w:rPr>
          <w:rFonts w:ascii="Calibri"/>
          <w:color w:val="231F20"/>
          <w:spacing w:val="2"/>
          <w:w w:val="110"/>
          <w:sz w:val="18"/>
        </w:rPr>
        <w:t>Statement</w:t>
      </w:r>
      <w:r>
        <w:rPr>
          <w:rFonts w:ascii="Calibri"/>
          <w:color w:val="231F20"/>
          <w:spacing w:val="2"/>
          <w:w w:val="110"/>
          <w:sz w:val="18"/>
        </w:rPr>
        <w:tab/>
      </w:r>
      <w:r>
        <w:rPr>
          <w:rFonts w:ascii="Calibri"/>
          <w:b/>
          <w:color w:val="231F20"/>
          <w:spacing w:val="8"/>
          <w:w w:val="110"/>
          <w:sz w:val="17"/>
        </w:rPr>
        <w:t>309</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2126"/>
        </w:tabs>
        <w:ind w:left="1560" w:right="7640"/>
        <w:rPr>
          <w:rFonts w:ascii="Courier New"/>
          <w:sz w:val="17"/>
        </w:rPr>
      </w:pPr>
      <w:r>
        <w:rPr>
          <w:rFonts w:ascii="Courier New"/>
          <w:color w:val="231F20"/>
          <w:sz w:val="17"/>
        </w:rPr>
        <w:t>38:</w:t>
      </w:r>
      <w:r>
        <w:rPr>
          <w:rFonts w:ascii="Courier New"/>
          <w:color w:val="231F20"/>
          <w:sz w:val="17"/>
        </w:rPr>
        <w:tab/>
        <w:t>fall();</w:t>
      </w:r>
    </w:p>
    <w:p w:rsidR="00FA3020" w:rsidRDefault="00350426">
      <w:pPr>
        <w:spacing w:before="67"/>
        <w:ind w:left="1560" w:right="7640"/>
        <w:rPr>
          <w:rFonts w:ascii="Courier New"/>
          <w:sz w:val="17"/>
        </w:rPr>
      </w:pPr>
      <w:r>
        <w:rPr>
          <w:rFonts w:ascii="Courier New"/>
          <w:color w:val="231F20"/>
          <w:sz w:val="17"/>
        </w:rPr>
        <w:t>39:</w:t>
      </w:r>
      <w:r>
        <w:rPr>
          <w:rFonts w:ascii="Courier New"/>
          <w:color w:val="231F20"/>
          <w:spacing w:val="-36"/>
          <w:sz w:val="17"/>
        </w:rPr>
        <w:t xml:space="preserve"> </w:t>
      </w:r>
      <w:r>
        <w:rPr>
          <w:rFonts w:ascii="Courier New"/>
          <w:color w:val="231F20"/>
          <w:sz w:val="17"/>
        </w:rPr>
        <w:t>}</w:t>
      </w:r>
      <w:r>
        <w:rPr>
          <w:rFonts w:ascii="Courier New"/>
          <w:color w:val="231F20"/>
          <w:spacing w:val="-36"/>
          <w:sz w:val="17"/>
        </w:rPr>
        <w:t xml:space="preserve"> </w:t>
      </w:r>
      <w:r>
        <w:rPr>
          <w:rFonts w:ascii="Courier New"/>
          <w:color w:val="231F20"/>
          <w:sz w:val="17"/>
        </w:rPr>
        <w:t>finally</w:t>
      </w:r>
      <w:r>
        <w:rPr>
          <w:rFonts w:ascii="Courier New"/>
          <w:color w:val="231F20"/>
          <w:spacing w:val="-36"/>
          <w:sz w:val="17"/>
        </w:rPr>
        <w:t xml:space="preserve"> </w:t>
      </w:r>
      <w:r>
        <w:rPr>
          <w:rFonts w:ascii="Courier New"/>
          <w:color w:val="231F20"/>
          <w:spacing w:val="-17"/>
          <w:sz w:val="17"/>
        </w:rPr>
        <w:t>{</w:t>
      </w:r>
    </w:p>
    <w:p w:rsidR="00FA3020" w:rsidRDefault="00350426">
      <w:pPr>
        <w:tabs>
          <w:tab w:val="left" w:pos="2126"/>
        </w:tabs>
        <w:spacing w:before="68"/>
        <w:ind w:left="1560"/>
        <w:rPr>
          <w:rFonts w:ascii="Courier New"/>
          <w:sz w:val="17"/>
        </w:rPr>
      </w:pPr>
      <w:r>
        <w:rPr>
          <w:rFonts w:ascii="Courier New"/>
          <w:color w:val="231F20"/>
          <w:sz w:val="17"/>
        </w:rPr>
        <w:t>40:</w:t>
      </w:r>
      <w:r>
        <w:rPr>
          <w:rFonts w:ascii="Courier New"/>
          <w:color w:val="231F20"/>
          <w:sz w:val="17"/>
        </w:rPr>
        <w:tab/>
        <w:t>System.out.println("all</w:t>
      </w:r>
      <w:r>
        <w:rPr>
          <w:rFonts w:ascii="Courier New"/>
          <w:color w:val="231F20"/>
          <w:spacing w:val="-13"/>
          <w:sz w:val="17"/>
        </w:rPr>
        <w:t xml:space="preserve"> </w:t>
      </w:r>
      <w:r>
        <w:rPr>
          <w:rFonts w:ascii="Courier New"/>
          <w:color w:val="231F20"/>
          <w:sz w:val="17"/>
        </w:rPr>
        <w:t>better");</w:t>
      </w:r>
    </w:p>
    <w:p w:rsidR="00FA3020" w:rsidRDefault="00350426">
      <w:pPr>
        <w:spacing w:before="67"/>
        <w:ind w:left="1560"/>
        <w:rPr>
          <w:rFonts w:ascii="Courier New"/>
          <w:sz w:val="17"/>
        </w:rPr>
      </w:pPr>
      <w:r>
        <w:rPr>
          <w:rFonts w:ascii="Courier New"/>
          <w:color w:val="231F20"/>
          <w:sz w:val="17"/>
        </w:rPr>
        <w:t>41: }</w:t>
      </w:r>
    </w:p>
    <w:p w:rsidR="00FA3020" w:rsidRDefault="00350426">
      <w:pPr>
        <w:pStyle w:val="BodyText"/>
        <w:spacing w:before="128" w:line="249" w:lineRule="auto"/>
        <w:ind w:left="1559" w:right="1468" w:firstLine="240"/>
      </w:pPr>
      <w:r>
        <w:rPr>
          <w:color w:val="231F20"/>
        </w:rPr>
        <w:t xml:space="preserve">The first example (lines 25–31) does not compile because the </w:t>
      </w:r>
      <w:r>
        <w:rPr>
          <w:rFonts w:ascii="Courier New" w:hAnsi="Courier New"/>
          <w:color w:val="231F20"/>
          <w:sz w:val="18"/>
        </w:rPr>
        <w:t>catch</w:t>
      </w:r>
      <w:r>
        <w:rPr>
          <w:rFonts w:ascii="Courier New" w:hAnsi="Courier New"/>
          <w:color w:val="231F20"/>
          <w:spacing w:val="-67"/>
          <w:sz w:val="18"/>
        </w:rPr>
        <w:t xml:space="preserve"> </w:t>
      </w:r>
      <w:r>
        <w:rPr>
          <w:color w:val="231F20"/>
        </w:rPr>
        <w:t xml:space="preserve">and </w:t>
      </w:r>
      <w:r>
        <w:rPr>
          <w:rFonts w:ascii="Courier New" w:hAnsi="Courier New"/>
          <w:color w:val="231F20"/>
          <w:sz w:val="18"/>
        </w:rPr>
        <w:t>finally</w:t>
      </w:r>
      <w:r>
        <w:rPr>
          <w:rFonts w:ascii="Courier New" w:hAnsi="Courier New"/>
          <w:color w:val="231F20"/>
          <w:spacing w:val="-67"/>
          <w:sz w:val="18"/>
        </w:rPr>
        <w:t xml:space="preserve"> </w:t>
      </w:r>
      <w:r>
        <w:rPr>
          <w:color w:val="231F20"/>
        </w:rPr>
        <w:t xml:space="preserve">blocks are in the wrong order. The second example (lines 33–35) does not compile because there must be a </w:t>
      </w:r>
      <w:r>
        <w:rPr>
          <w:rFonts w:ascii="Courier New" w:hAnsi="Courier New"/>
          <w:color w:val="231F20"/>
          <w:sz w:val="18"/>
        </w:rPr>
        <w:t>catch</w:t>
      </w:r>
      <w:r>
        <w:rPr>
          <w:rFonts w:ascii="Courier New" w:hAnsi="Courier New"/>
          <w:color w:val="231F20"/>
          <w:spacing w:val="-67"/>
          <w:sz w:val="18"/>
        </w:rPr>
        <w:t xml:space="preserve"> </w:t>
      </w:r>
      <w:r>
        <w:rPr>
          <w:color w:val="231F20"/>
        </w:rPr>
        <w:t xml:space="preserve">or </w:t>
      </w:r>
      <w:r>
        <w:rPr>
          <w:rFonts w:ascii="Courier New" w:hAnsi="Courier New"/>
          <w:color w:val="231F20"/>
          <w:sz w:val="18"/>
        </w:rPr>
        <w:t>finally</w:t>
      </w:r>
      <w:r>
        <w:rPr>
          <w:rFonts w:ascii="Courier New" w:hAnsi="Courier New"/>
          <w:color w:val="231F20"/>
          <w:spacing w:val="-67"/>
          <w:sz w:val="18"/>
        </w:rPr>
        <w:t xml:space="preserve"> </w:t>
      </w:r>
      <w:r>
        <w:rPr>
          <w:color w:val="231F20"/>
        </w:rPr>
        <w:t xml:space="preserve">block. The </w:t>
      </w:r>
      <w:r>
        <w:rPr>
          <w:color w:val="231F20"/>
          <w:spacing w:val="2"/>
        </w:rPr>
        <w:t>third</w:t>
      </w:r>
      <w:r>
        <w:rPr>
          <w:color w:val="231F20"/>
        </w:rPr>
        <w:t xml:space="preserve"> example (lines </w:t>
      </w:r>
      <w:r>
        <w:rPr>
          <w:color w:val="231F20"/>
          <w:spacing w:val="-2"/>
        </w:rPr>
        <w:t xml:space="preserve">37–41) </w:t>
      </w:r>
      <w:r>
        <w:rPr>
          <w:color w:val="231F20"/>
        </w:rPr>
        <w:t xml:space="preserve">is just fine. </w:t>
      </w:r>
      <w:r>
        <w:rPr>
          <w:rFonts w:ascii="Courier New" w:hAnsi="Courier New"/>
          <w:color w:val="231F20"/>
          <w:sz w:val="18"/>
        </w:rPr>
        <w:t>catch</w:t>
      </w:r>
      <w:r>
        <w:rPr>
          <w:rFonts w:ascii="Courier New" w:hAnsi="Courier New"/>
          <w:color w:val="231F20"/>
          <w:spacing w:val="-66"/>
          <w:sz w:val="18"/>
        </w:rPr>
        <w:t xml:space="preserve"> </w:t>
      </w:r>
      <w:r>
        <w:rPr>
          <w:color w:val="231F20"/>
        </w:rPr>
        <w:t xml:space="preserve">is not required if </w:t>
      </w:r>
      <w:r>
        <w:rPr>
          <w:rFonts w:ascii="Courier New" w:hAnsi="Courier New"/>
          <w:color w:val="231F20"/>
          <w:sz w:val="18"/>
        </w:rPr>
        <w:t xml:space="preserve">finally </w:t>
      </w:r>
      <w:r>
        <w:rPr>
          <w:color w:val="231F20"/>
        </w:rPr>
        <w:t>is present.</w:t>
      </w:r>
    </w:p>
    <w:p w:rsidR="00FA3020" w:rsidRDefault="00350426">
      <w:pPr>
        <w:pStyle w:val="BodyText"/>
        <w:spacing w:line="249" w:lineRule="auto"/>
        <w:ind w:left="1559" w:right="1597" w:firstLine="240"/>
      </w:pPr>
      <w:r>
        <w:rPr>
          <w:color w:val="231F20"/>
        </w:rPr>
        <w:t xml:space="preserve">One problem with </w:t>
      </w:r>
      <w:r>
        <w:rPr>
          <w:rFonts w:ascii="Courier New" w:hAnsi="Courier New"/>
          <w:color w:val="231F20"/>
          <w:sz w:val="18"/>
        </w:rPr>
        <w:t xml:space="preserve">finally </w:t>
      </w:r>
      <w:r>
        <w:rPr>
          <w:color w:val="231F20"/>
        </w:rPr>
        <w:t xml:space="preserve">is that any realistic uses for it are out of the scope of the   </w:t>
      </w:r>
      <w:r>
        <w:rPr>
          <w:color w:val="231F20"/>
          <w:spacing w:val="2"/>
        </w:rPr>
        <w:t xml:space="preserve">OCA </w:t>
      </w:r>
      <w:r>
        <w:rPr>
          <w:color w:val="231F20"/>
        </w:rPr>
        <w:t xml:space="preserve">exam. </w:t>
      </w:r>
      <w:r>
        <w:rPr>
          <w:rFonts w:ascii="Courier New" w:hAnsi="Courier New"/>
          <w:color w:val="231F20"/>
          <w:sz w:val="18"/>
        </w:rPr>
        <w:t xml:space="preserve">finally </w:t>
      </w:r>
      <w:r>
        <w:rPr>
          <w:color w:val="231F20"/>
        </w:rPr>
        <w:t xml:space="preserve">is typically used to close resources such as files or databases—both of which are topics on the </w:t>
      </w:r>
      <w:r>
        <w:rPr>
          <w:color w:val="231F20"/>
          <w:spacing w:val="2"/>
        </w:rPr>
        <w:t xml:space="preserve">OCP </w:t>
      </w:r>
      <w:r>
        <w:rPr>
          <w:color w:val="231F20"/>
        </w:rPr>
        <w:t xml:space="preserve">exam. </w:t>
      </w:r>
      <w:r>
        <w:rPr>
          <w:color w:val="231F20"/>
          <w:spacing w:val="2"/>
        </w:rPr>
        <w:t xml:space="preserve">This </w:t>
      </w:r>
      <w:r>
        <w:rPr>
          <w:color w:val="231F20"/>
        </w:rPr>
        <w:t xml:space="preserve">means most of the examples you encounter on the </w:t>
      </w:r>
      <w:r>
        <w:rPr>
          <w:color w:val="231F20"/>
          <w:spacing w:val="2"/>
        </w:rPr>
        <w:t xml:space="preserve">OCA </w:t>
      </w:r>
      <w:r>
        <w:rPr>
          <w:color w:val="231F20"/>
        </w:rPr>
        <w:t xml:space="preserve">exam with </w:t>
      </w:r>
      <w:r>
        <w:rPr>
          <w:rFonts w:ascii="Courier New" w:hAnsi="Courier New"/>
          <w:color w:val="231F20"/>
          <w:sz w:val="18"/>
        </w:rPr>
        <w:t xml:space="preserve">finally </w:t>
      </w:r>
      <w:r>
        <w:rPr>
          <w:color w:val="231F20"/>
        </w:rPr>
        <w:t xml:space="preserve">are going to look contrived. For example, you’ll get asked ques- tions such as what </w:t>
      </w:r>
      <w:r>
        <w:rPr>
          <w:color w:val="231F20"/>
          <w:spacing w:val="2"/>
        </w:rPr>
        <w:t xml:space="preserve">this </w:t>
      </w:r>
      <w:r>
        <w:rPr>
          <w:color w:val="231F20"/>
        </w:rPr>
        <w:t>code</w:t>
      </w:r>
      <w:r>
        <w:rPr>
          <w:color w:val="231F20"/>
          <w:spacing w:val="18"/>
        </w:rPr>
        <w:t xml:space="preserve"> </w:t>
      </w:r>
      <w:r>
        <w:rPr>
          <w:color w:val="231F20"/>
        </w:rPr>
        <w:t>outputs:</w:t>
      </w:r>
    </w:p>
    <w:p w:rsidR="00FA3020" w:rsidRDefault="00350426">
      <w:pPr>
        <w:spacing w:before="123" w:line="324" w:lineRule="auto"/>
        <w:ind w:left="1560" w:right="7730"/>
        <w:rPr>
          <w:rFonts w:ascii="Courier New"/>
          <w:sz w:val="17"/>
        </w:rPr>
      </w:pPr>
      <w:r>
        <w:rPr>
          <w:rFonts w:ascii="Courier New"/>
          <w:color w:val="231F20"/>
          <w:sz w:val="17"/>
        </w:rPr>
        <w:t>String</w:t>
      </w:r>
      <w:r>
        <w:rPr>
          <w:rFonts w:ascii="Courier New"/>
          <w:color w:val="231F20"/>
          <w:spacing w:val="-34"/>
          <w:sz w:val="17"/>
        </w:rPr>
        <w:t xml:space="preserve"> </w:t>
      </w:r>
      <w:r>
        <w:rPr>
          <w:rFonts w:ascii="Courier New"/>
          <w:color w:val="231F20"/>
          <w:sz w:val="17"/>
        </w:rPr>
        <w:t>s</w:t>
      </w:r>
      <w:r>
        <w:rPr>
          <w:rFonts w:ascii="Courier New"/>
          <w:color w:val="231F20"/>
          <w:spacing w:val="-34"/>
          <w:sz w:val="17"/>
        </w:rPr>
        <w:t xml:space="preserve"> </w:t>
      </w:r>
      <w:r>
        <w:rPr>
          <w:rFonts w:ascii="Courier New"/>
          <w:color w:val="231F20"/>
          <w:sz w:val="17"/>
        </w:rPr>
        <w:t>=</w:t>
      </w:r>
      <w:r>
        <w:rPr>
          <w:rFonts w:ascii="Courier New"/>
          <w:color w:val="231F20"/>
          <w:spacing w:val="-33"/>
          <w:sz w:val="17"/>
        </w:rPr>
        <w:t xml:space="preserve"> </w:t>
      </w:r>
      <w:r>
        <w:rPr>
          <w:rFonts w:ascii="Courier New"/>
          <w:color w:val="231F20"/>
          <w:spacing w:val="-6"/>
          <w:sz w:val="17"/>
        </w:rPr>
        <w:t xml:space="preserve">""; </w:t>
      </w:r>
      <w:r>
        <w:rPr>
          <w:rFonts w:ascii="Courier New"/>
          <w:color w:val="231F20"/>
          <w:sz w:val="17"/>
        </w:rPr>
        <w:t>try</w:t>
      </w:r>
      <w:r>
        <w:rPr>
          <w:rFonts w:ascii="Courier New"/>
          <w:color w:val="231F20"/>
          <w:spacing w:val="-11"/>
          <w:sz w:val="17"/>
        </w:rPr>
        <w:t xml:space="preserve"> </w:t>
      </w:r>
      <w:r>
        <w:rPr>
          <w:rFonts w:ascii="Courier New"/>
          <w:color w:val="231F20"/>
          <w:sz w:val="17"/>
        </w:rPr>
        <w:t>{</w:t>
      </w:r>
    </w:p>
    <w:p w:rsidR="00FA3020" w:rsidRDefault="00350426">
      <w:pPr>
        <w:ind w:left="1749"/>
        <w:rPr>
          <w:rFonts w:ascii="Courier New"/>
          <w:sz w:val="17"/>
        </w:rPr>
      </w:pPr>
      <w:r>
        <w:rPr>
          <w:rFonts w:ascii="Courier New"/>
          <w:color w:val="231F20"/>
          <w:sz w:val="17"/>
        </w:rPr>
        <w:t>s +=</w:t>
      </w:r>
      <w:r>
        <w:rPr>
          <w:rFonts w:ascii="Courier New"/>
          <w:color w:val="231F20"/>
          <w:spacing w:val="-69"/>
          <w:sz w:val="17"/>
        </w:rPr>
        <w:t xml:space="preserve"> </w:t>
      </w:r>
      <w:r>
        <w:rPr>
          <w:rFonts w:ascii="Courier New"/>
          <w:color w:val="231F20"/>
          <w:sz w:val="17"/>
        </w:rPr>
        <w:t>"t";</w:t>
      </w:r>
    </w:p>
    <w:p w:rsidR="00FA3020" w:rsidRDefault="00350426">
      <w:pPr>
        <w:spacing w:before="68" w:line="324" w:lineRule="auto"/>
        <w:ind w:left="1749" w:right="6970" w:hanging="189"/>
        <w:rPr>
          <w:rFonts w:ascii="Courier New"/>
          <w:sz w:val="17"/>
        </w:rPr>
      </w:pPr>
      <w:r>
        <w:rPr>
          <w:rFonts w:ascii="Courier New"/>
          <w:color w:val="231F20"/>
          <w:sz w:val="17"/>
        </w:rPr>
        <w:t>}</w:t>
      </w:r>
      <w:r>
        <w:rPr>
          <w:rFonts w:ascii="Courier New"/>
          <w:color w:val="231F20"/>
          <w:spacing w:val="-53"/>
          <w:sz w:val="17"/>
        </w:rPr>
        <w:t xml:space="preserve"> </w:t>
      </w:r>
      <w:r>
        <w:rPr>
          <w:rFonts w:ascii="Courier New"/>
          <w:color w:val="231F20"/>
          <w:sz w:val="17"/>
        </w:rPr>
        <w:t>catch(Exception</w:t>
      </w:r>
      <w:r>
        <w:rPr>
          <w:rFonts w:ascii="Courier New"/>
          <w:color w:val="231F20"/>
          <w:spacing w:val="-52"/>
          <w:sz w:val="17"/>
        </w:rPr>
        <w:t xml:space="preserve"> </w:t>
      </w:r>
      <w:r>
        <w:rPr>
          <w:rFonts w:ascii="Courier New"/>
          <w:color w:val="231F20"/>
          <w:sz w:val="17"/>
        </w:rPr>
        <w:t>e)</w:t>
      </w:r>
      <w:r>
        <w:rPr>
          <w:rFonts w:ascii="Courier New"/>
          <w:color w:val="231F20"/>
          <w:spacing w:val="-52"/>
          <w:sz w:val="17"/>
        </w:rPr>
        <w:t xml:space="preserve"> </w:t>
      </w:r>
      <w:r>
        <w:rPr>
          <w:rFonts w:ascii="Courier New"/>
          <w:color w:val="231F20"/>
          <w:spacing w:val="-18"/>
          <w:sz w:val="17"/>
        </w:rPr>
        <w:t xml:space="preserve">{ </w:t>
      </w:r>
      <w:r>
        <w:rPr>
          <w:rFonts w:ascii="Courier New"/>
          <w:color w:val="231F20"/>
          <w:sz w:val="17"/>
        </w:rPr>
        <w:t>s +=</w:t>
      </w:r>
      <w:r>
        <w:rPr>
          <w:rFonts w:ascii="Courier New"/>
          <w:color w:val="231F20"/>
          <w:spacing w:val="-25"/>
          <w:sz w:val="17"/>
        </w:rPr>
        <w:t xml:space="preserve"> </w:t>
      </w:r>
      <w:r>
        <w:rPr>
          <w:rFonts w:ascii="Courier New"/>
          <w:color w:val="231F20"/>
          <w:sz w:val="17"/>
        </w:rPr>
        <w:t>"c";</w:t>
      </w:r>
    </w:p>
    <w:p w:rsidR="00FA3020" w:rsidRDefault="00350426">
      <w:pPr>
        <w:spacing w:line="324" w:lineRule="auto"/>
        <w:ind w:left="1749" w:right="8011" w:hanging="189"/>
        <w:rPr>
          <w:rFonts w:ascii="Courier New"/>
          <w:sz w:val="17"/>
        </w:rPr>
      </w:pPr>
      <w:r>
        <w:rPr>
          <w:rFonts w:ascii="Courier New"/>
          <w:color w:val="231F20"/>
          <w:sz w:val="17"/>
        </w:rPr>
        <w:t>} finally</w:t>
      </w:r>
      <w:r>
        <w:rPr>
          <w:rFonts w:ascii="Courier New"/>
          <w:color w:val="231F20"/>
          <w:spacing w:val="-77"/>
          <w:sz w:val="17"/>
        </w:rPr>
        <w:t xml:space="preserve"> </w:t>
      </w:r>
      <w:r>
        <w:rPr>
          <w:rFonts w:ascii="Courier New"/>
          <w:color w:val="231F20"/>
          <w:spacing w:val="-17"/>
          <w:sz w:val="17"/>
        </w:rPr>
        <w:t xml:space="preserve">{ </w:t>
      </w:r>
      <w:r>
        <w:rPr>
          <w:rFonts w:ascii="Courier New"/>
          <w:color w:val="231F20"/>
          <w:sz w:val="17"/>
        </w:rPr>
        <w:t>s +=</w:t>
      </w:r>
      <w:r>
        <w:rPr>
          <w:rFonts w:ascii="Courier New"/>
          <w:color w:val="231F20"/>
          <w:spacing w:val="-66"/>
          <w:sz w:val="17"/>
        </w:rPr>
        <w:t xml:space="preserve"> </w:t>
      </w:r>
      <w:r>
        <w:rPr>
          <w:rFonts w:ascii="Courier New"/>
          <w:color w:val="231F20"/>
          <w:spacing w:val="-5"/>
          <w:sz w:val="17"/>
        </w:rPr>
        <w:t>"f";</w:t>
      </w:r>
    </w:p>
    <w:p w:rsidR="00FA3020" w:rsidRDefault="00350426">
      <w:pPr>
        <w:ind w:left="1560"/>
        <w:rPr>
          <w:rFonts w:ascii="Courier New"/>
          <w:sz w:val="17"/>
        </w:rPr>
      </w:pPr>
      <w:r>
        <w:rPr>
          <w:rFonts w:ascii="Courier New"/>
          <w:color w:val="231F20"/>
          <w:w w:val="92"/>
          <w:sz w:val="17"/>
        </w:rPr>
        <w:t>}</w:t>
      </w:r>
    </w:p>
    <w:p w:rsidR="00FA3020" w:rsidRDefault="00350426">
      <w:pPr>
        <w:spacing w:before="67"/>
        <w:ind w:left="1560"/>
        <w:rPr>
          <w:rFonts w:ascii="Courier New"/>
          <w:sz w:val="17"/>
        </w:rPr>
      </w:pPr>
      <w:r>
        <w:rPr>
          <w:rFonts w:ascii="Courier New"/>
          <w:color w:val="231F20"/>
          <w:sz w:val="17"/>
        </w:rPr>
        <w:t>s += "a";</w:t>
      </w:r>
    </w:p>
    <w:p w:rsidR="00FA3020" w:rsidRDefault="00350426">
      <w:pPr>
        <w:spacing w:before="68"/>
        <w:ind w:left="1560"/>
        <w:rPr>
          <w:rFonts w:ascii="Courier New"/>
          <w:sz w:val="17"/>
        </w:rPr>
      </w:pPr>
      <w:r>
        <w:rPr>
          <w:rFonts w:ascii="Courier New"/>
          <w:color w:val="231F20"/>
          <w:sz w:val="17"/>
        </w:rPr>
        <w:t>System.out.print(s);</w:t>
      </w:r>
    </w:p>
    <w:p w:rsidR="00FA3020" w:rsidRDefault="00350426">
      <w:pPr>
        <w:pStyle w:val="BodyText"/>
        <w:spacing w:before="128" w:line="244" w:lineRule="auto"/>
        <w:ind w:left="1559" w:right="1557" w:firstLine="240"/>
      </w:pPr>
      <w:r>
        <w:rPr>
          <w:color w:val="231F20"/>
        </w:rPr>
        <w:t xml:space="preserve">The answer is </w:t>
      </w:r>
      <w:r>
        <w:rPr>
          <w:rFonts w:ascii="Courier New"/>
          <w:color w:val="231F20"/>
          <w:sz w:val="18"/>
        </w:rPr>
        <w:t>tfa</w:t>
      </w:r>
      <w:r>
        <w:rPr>
          <w:color w:val="231F20"/>
        </w:rPr>
        <w:t xml:space="preserve">. The </w:t>
      </w:r>
      <w:r>
        <w:rPr>
          <w:rFonts w:ascii="Courier New"/>
          <w:color w:val="231F20"/>
          <w:sz w:val="18"/>
        </w:rPr>
        <w:t xml:space="preserve">try </w:t>
      </w:r>
      <w:r>
        <w:rPr>
          <w:color w:val="231F20"/>
        </w:rPr>
        <w:t xml:space="preserve">block is executed. Since no exception is thrown, Java goes straight to the </w:t>
      </w:r>
      <w:r>
        <w:rPr>
          <w:rFonts w:ascii="Courier New"/>
          <w:color w:val="231F20"/>
          <w:sz w:val="18"/>
        </w:rPr>
        <w:t xml:space="preserve">finally </w:t>
      </w:r>
      <w:r>
        <w:rPr>
          <w:color w:val="231F20"/>
        </w:rPr>
        <w:t xml:space="preserve">block. Then the code after the </w:t>
      </w:r>
      <w:r>
        <w:rPr>
          <w:rFonts w:ascii="Courier New"/>
          <w:color w:val="231F20"/>
          <w:sz w:val="18"/>
        </w:rPr>
        <w:t xml:space="preserve">try </w:t>
      </w:r>
      <w:r>
        <w:rPr>
          <w:color w:val="231F20"/>
        </w:rPr>
        <w:t>statement is run. We know; this is a silly example. Expect to see examples like this on the OCA exam.</w:t>
      </w:r>
    </w:p>
    <w:p w:rsidR="00FA3020" w:rsidRDefault="000C69B0">
      <w:pPr>
        <w:pStyle w:val="BodyText"/>
        <w:spacing w:before="8"/>
        <w:rPr>
          <w:sz w:val="28"/>
        </w:rPr>
      </w:pPr>
      <w:r w:rsidRPr="000C69B0">
        <w:pict>
          <v:group id="_x0000_s1123" style="position:absolute;margin-left:66pt;margin-top:18.8pt;width:393pt;height:94.95pt;z-index:-251551232;mso-wrap-distance-left:0;mso-wrap-distance-right:0;mso-position-horizontal-relative:page" coordorigin="1320,376" coordsize="7860,1899">
            <v:rect id="_x0000_s1126" style="position:absolute;left:1325;top:380;width:7850;height:1889" filled="f" strokecolor="#231f20" strokeweight=".5pt"/>
            <v:shape id="_x0000_s1125" type="#_x0000_t202" style="position:absolute;left:1330;top:911;width:7840;height:1353" filled="f" stroked="f">
              <v:textbox inset="0,0,0,0">
                <w:txbxContent>
                  <w:p w:rsidR="0043584B" w:rsidRDefault="0043584B">
                    <w:pPr>
                      <w:spacing w:before="88" w:line="266" w:lineRule="auto"/>
                      <w:ind w:left="229" w:right="306"/>
                      <w:rPr>
                        <w:rFonts w:ascii="Calibri" w:hAnsi="Calibri"/>
                        <w:sz w:val="17"/>
                      </w:rPr>
                    </w:pPr>
                    <w:r>
                      <w:rPr>
                        <w:rFonts w:ascii="Calibri" w:hAnsi="Calibri"/>
                        <w:color w:val="231F20"/>
                        <w:spacing w:val="2"/>
                        <w:w w:val="110"/>
                        <w:sz w:val="17"/>
                      </w:rPr>
                      <w:t xml:space="preserve">There </w:t>
                    </w:r>
                    <w:r>
                      <w:rPr>
                        <w:rFonts w:ascii="Calibri" w:hAnsi="Calibri"/>
                        <w:color w:val="231F20"/>
                        <w:w w:val="110"/>
                        <w:sz w:val="17"/>
                      </w:rPr>
                      <w:t xml:space="preserve">is one exception to “the </w:t>
                    </w:r>
                    <w:r>
                      <w:rPr>
                        <w:rFonts w:ascii="Courier New" w:hAnsi="Courier New"/>
                        <w:color w:val="231F20"/>
                        <w:w w:val="110"/>
                        <w:sz w:val="18"/>
                      </w:rPr>
                      <w:t xml:space="preserve">finally </w:t>
                    </w:r>
                    <w:r>
                      <w:rPr>
                        <w:rFonts w:ascii="Calibri" w:hAnsi="Calibri"/>
                        <w:color w:val="231F20"/>
                        <w:spacing w:val="2"/>
                        <w:w w:val="110"/>
                        <w:sz w:val="17"/>
                      </w:rPr>
                      <w:t xml:space="preserve">block </w:t>
                    </w:r>
                    <w:r>
                      <w:rPr>
                        <w:rFonts w:ascii="Calibri" w:hAnsi="Calibri"/>
                        <w:color w:val="231F20"/>
                        <w:w w:val="110"/>
                        <w:sz w:val="17"/>
                      </w:rPr>
                      <w:t xml:space="preserve">always runs </w:t>
                    </w:r>
                    <w:r>
                      <w:rPr>
                        <w:rFonts w:ascii="Calibri" w:hAnsi="Calibri"/>
                        <w:color w:val="231F20"/>
                        <w:spacing w:val="3"/>
                        <w:w w:val="110"/>
                        <w:sz w:val="17"/>
                      </w:rPr>
                      <w:t xml:space="preserve">after </w:t>
                    </w:r>
                    <w:r>
                      <w:rPr>
                        <w:rFonts w:ascii="Calibri" w:hAnsi="Calibri"/>
                        <w:color w:val="231F20"/>
                        <w:w w:val="110"/>
                        <w:sz w:val="17"/>
                      </w:rPr>
                      <w:t xml:space="preserve">the </w:t>
                    </w:r>
                    <w:r>
                      <w:rPr>
                        <w:rFonts w:ascii="Courier New" w:hAnsi="Courier New"/>
                        <w:color w:val="231F20"/>
                        <w:w w:val="110"/>
                        <w:sz w:val="18"/>
                      </w:rPr>
                      <w:t xml:space="preserve">catch </w:t>
                    </w:r>
                    <w:r>
                      <w:rPr>
                        <w:rFonts w:ascii="Calibri" w:hAnsi="Calibri"/>
                        <w:color w:val="231F20"/>
                        <w:spacing w:val="2"/>
                        <w:w w:val="110"/>
                        <w:sz w:val="17"/>
                      </w:rPr>
                      <w:t xml:space="preserve">block” </w:t>
                    </w:r>
                    <w:r>
                      <w:rPr>
                        <w:rFonts w:ascii="Calibri" w:hAnsi="Calibri"/>
                        <w:color w:val="231F20"/>
                        <w:w w:val="110"/>
                        <w:sz w:val="17"/>
                      </w:rPr>
                      <w:t xml:space="preserve">rule: Java </w:t>
                    </w:r>
                    <w:r>
                      <w:rPr>
                        <w:rFonts w:ascii="Calibri" w:hAnsi="Calibri"/>
                        <w:color w:val="231F20"/>
                        <w:spacing w:val="2"/>
                        <w:w w:val="110"/>
                        <w:sz w:val="17"/>
                      </w:rPr>
                      <w:t xml:space="preserve">deﬁnes </w:t>
                    </w:r>
                    <w:r>
                      <w:rPr>
                        <w:rFonts w:ascii="Calibri" w:hAnsi="Calibri"/>
                        <w:color w:val="231F20"/>
                        <w:w w:val="110"/>
                        <w:sz w:val="17"/>
                      </w:rPr>
                      <w:t xml:space="preserve">a </w:t>
                    </w:r>
                    <w:r>
                      <w:rPr>
                        <w:rFonts w:ascii="Calibri" w:hAnsi="Calibri"/>
                        <w:color w:val="231F20"/>
                        <w:spacing w:val="2"/>
                        <w:w w:val="110"/>
                        <w:sz w:val="17"/>
                      </w:rPr>
                      <w:t xml:space="preserve">method </w:t>
                    </w:r>
                    <w:r>
                      <w:rPr>
                        <w:rFonts w:ascii="Calibri" w:hAnsi="Calibri"/>
                        <w:color w:val="231F20"/>
                        <w:w w:val="110"/>
                        <w:sz w:val="17"/>
                      </w:rPr>
                      <w:t xml:space="preserve">that you call as </w:t>
                    </w:r>
                    <w:r>
                      <w:rPr>
                        <w:rFonts w:ascii="Courier New" w:hAnsi="Courier New"/>
                        <w:color w:val="231F20"/>
                        <w:w w:val="110"/>
                        <w:sz w:val="18"/>
                      </w:rPr>
                      <w:t>System.exit(0);</w:t>
                    </w:r>
                    <w:r>
                      <w:rPr>
                        <w:rFonts w:ascii="Calibri" w:hAnsi="Calibri"/>
                        <w:color w:val="231F20"/>
                        <w:w w:val="110"/>
                        <w:sz w:val="17"/>
                      </w:rPr>
                      <w:t xml:space="preserve">. </w:t>
                    </w:r>
                    <w:r>
                      <w:rPr>
                        <w:rFonts w:ascii="Calibri" w:hAnsi="Calibri"/>
                        <w:color w:val="231F20"/>
                        <w:spacing w:val="2"/>
                        <w:w w:val="110"/>
                        <w:sz w:val="17"/>
                      </w:rPr>
                      <w:t xml:space="preserve">The </w:t>
                    </w:r>
                    <w:r>
                      <w:rPr>
                        <w:rFonts w:ascii="Calibri" w:hAnsi="Calibri"/>
                        <w:color w:val="231F20"/>
                        <w:w w:val="110"/>
                        <w:sz w:val="17"/>
                      </w:rPr>
                      <w:t xml:space="preserve">integer parameter is the error </w:t>
                    </w:r>
                    <w:r>
                      <w:rPr>
                        <w:rFonts w:ascii="Calibri" w:hAnsi="Calibri"/>
                        <w:color w:val="231F20"/>
                        <w:spacing w:val="2"/>
                        <w:w w:val="110"/>
                        <w:sz w:val="17"/>
                      </w:rPr>
                      <w:t xml:space="preserve">code </w:t>
                    </w:r>
                    <w:r>
                      <w:rPr>
                        <w:rFonts w:ascii="Calibri" w:hAnsi="Calibri"/>
                        <w:color w:val="231F20"/>
                        <w:w w:val="110"/>
                        <w:sz w:val="17"/>
                      </w:rPr>
                      <w:t xml:space="preserve">that </w:t>
                    </w:r>
                    <w:r>
                      <w:rPr>
                        <w:rFonts w:ascii="Calibri" w:hAnsi="Calibri"/>
                        <w:color w:val="231F20"/>
                        <w:spacing w:val="2"/>
                        <w:w w:val="110"/>
                        <w:sz w:val="17"/>
                      </w:rPr>
                      <w:t xml:space="preserve">gets returned. </w:t>
                    </w:r>
                    <w:r>
                      <w:rPr>
                        <w:rFonts w:ascii="Courier New" w:hAnsi="Courier New"/>
                        <w:color w:val="231F20"/>
                        <w:w w:val="110"/>
                        <w:sz w:val="18"/>
                      </w:rPr>
                      <w:t xml:space="preserve">System.exit </w:t>
                    </w:r>
                    <w:r>
                      <w:rPr>
                        <w:rFonts w:ascii="Calibri" w:hAnsi="Calibri"/>
                        <w:color w:val="231F20"/>
                        <w:w w:val="110"/>
                        <w:sz w:val="17"/>
                      </w:rPr>
                      <w:t xml:space="preserve">tells Java, “Stop. End the program right now. Do not </w:t>
                    </w:r>
                    <w:r>
                      <w:rPr>
                        <w:rFonts w:ascii="Calibri" w:hAnsi="Calibri"/>
                        <w:color w:val="231F20"/>
                        <w:spacing w:val="2"/>
                        <w:w w:val="110"/>
                        <w:sz w:val="17"/>
                      </w:rPr>
                      <w:t xml:space="preserve">pass </w:t>
                    </w:r>
                    <w:r>
                      <w:rPr>
                        <w:rFonts w:ascii="Calibri" w:hAnsi="Calibri"/>
                        <w:color w:val="231F20"/>
                        <w:w w:val="110"/>
                        <w:sz w:val="17"/>
                      </w:rPr>
                      <w:t xml:space="preserve">go. Do not </w:t>
                    </w:r>
                    <w:r>
                      <w:rPr>
                        <w:rFonts w:ascii="Calibri" w:hAnsi="Calibri"/>
                        <w:color w:val="231F20"/>
                        <w:spacing w:val="2"/>
                        <w:w w:val="110"/>
                        <w:sz w:val="17"/>
                      </w:rPr>
                      <w:t xml:space="preserve">collect </w:t>
                    </w:r>
                    <w:r>
                      <w:rPr>
                        <w:rFonts w:ascii="Calibri" w:hAnsi="Calibri"/>
                        <w:color w:val="231F20"/>
                        <w:w w:val="110"/>
                        <w:sz w:val="17"/>
                      </w:rPr>
                      <w:t xml:space="preserve">$200.” When </w:t>
                    </w:r>
                    <w:r>
                      <w:rPr>
                        <w:rFonts w:ascii="Courier New" w:hAnsi="Courier New"/>
                        <w:color w:val="231F20"/>
                        <w:w w:val="110"/>
                        <w:sz w:val="18"/>
                      </w:rPr>
                      <w:t xml:space="preserve">System.exit </w:t>
                    </w:r>
                    <w:r>
                      <w:rPr>
                        <w:rFonts w:ascii="Calibri" w:hAnsi="Calibri"/>
                        <w:color w:val="231F20"/>
                        <w:w w:val="110"/>
                        <w:sz w:val="17"/>
                      </w:rPr>
                      <w:t xml:space="preserve">is called in the </w:t>
                    </w:r>
                    <w:r>
                      <w:rPr>
                        <w:rFonts w:ascii="Courier New" w:hAnsi="Courier New"/>
                        <w:color w:val="231F20"/>
                        <w:w w:val="110"/>
                        <w:sz w:val="18"/>
                      </w:rPr>
                      <w:t xml:space="preserve">try </w:t>
                    </w:r>
                    <w:r>
                      <w:rPr>
                        <w:rFonts w:ascii="Calibri" w:hAnsi="Calibri"/>
                        <w:color w:val="231F20"/>
                        <w:w w:val="110"/>
                        <w:sz w:val="17"/>
                      </w:rPr>
                      <w:t xml:space="preserve">or </w:t>
                    </w:r>
                    <w:r>
                      <w:rPr>
                        <w:rFonts w:ascii="Courier New" w:hAnsi="Courier New"/>
                        <w:color w:val="231F20"/>
                        <w:w w:val="110"/>
                        <w:sz w:val="18"/>
                      </w:rPr>
                      <w:t xml:space="preserve">catch </w:t>
                    </w:r>
                    <w:r>
                      <w:rPr>
                        <w:rFonts w:ascii="Calibri" w:hAnsi="Calibri"/>
                        <w:color w:val="231F20"/>
                        <w:spacing w:val="2"/>
                        <w:w w:val="110"/>
                        <w:sz w:val="17"/>
                      </w:rPr>
                      <w:t xml:space="preserve">block, </w:t>
                    </w:r>
                    <w:r>
                      <w:rPr>
                        <w:rFonts w:ascii="Courier New" w:hAnsi="Courier New"/>
                        <w:color w:val="231F20"/>
                        <w:w w:val="110"/>
                        <w:sz w:val="18"/>
                      </w:rPr>
                      <w:t>finally</w:t>
                    </w:r>
                    <w:r>
                      <w:rPr>
                        <w:rFonts w:ascii="Courier New" w:hAnsi="Courier New"/>
                        <w:color w:val="231F20"/>
                        <w:spacing w:val="-67"/>
                        <w:w w:val="110"/>
                        <w:sz w:val="18"/>
                      </w:rPr>
                      <w:t xml:space="preserve"> </w:t>
                    </w:r>
                    <w:r>
                      <w:rPr>
                        <w:rFonts w:ascii="Calibri" w:hAnsi="Calibri"/>
                        <w:color w:val="231F20"/>
                        <w:spacing w:val="2"/>
                        <w:w w:val="110"/>
                        <w:sz w:val="17"/>
                      </w:rPr>
                      <w:t xml:space="preserve">does </w:t>
                    </w:r>
                    <w:r>
                      <w:rPr>
                        <w:rFonts w:ascii="Calibri" w:hAnsi="Calibri"/>
                        <w:color w:val="231F20"/>
                        <w:w w:val="110"/>
                        <w:sz w:val="17"/>
                      </w:rPr>
                      <w:t>not run.</w:t>
                    </w:r>
                  </w:p>
                </w:txbxContent>
              </v:textbox>
            </v:shape>
            <v:shape id="_x0000_s1124" type="#_x0000_t202" style="position:absolute;left:1330;top:385;width:7840;height:526" fillcolor="#e6e7e8" stroked="f">
              <v:textbox inset="0,0,0,0">
                <w:txbxContent>
                  <w:p w:rsidR="0043584B" w:rsidRDefault="0043584B">
                    <w:pPr>
                      <w:spacing w:before="155"/>
                      <w:ind w:left="230"/>
                      <w:rPr>
                        <w:rFonts w:ascii="Verdana"/>
                        <w:b/>
                        <w:i/>
                        <w:sz w:val="19"/>
                      </w:rPr>
                    </w:pPr>
                    <w:r>
                      <w:rPr>
                        <w:rFonts w:ascii="Verdana"/>
                        <w:b/>
                        <w:i/>
                        <w:color w:val="231F20"/>
                        <w:sz w:val="19"/>
                      </w:rPr>
                      <w:t>System.exit</w:t>
                    </w:r>
                  </w:p>
                </w:txbxContent>
              </v:textbox>
            </v:shape>
            <w10:wrap type="topAndBottom" anchorx="page"/>
          </v:group>
        </w:pict>
      </w:r>
    </w:p>
    <w:p w:rsidR="00FA3020" w:rsidRDefault="00FA3020">
      <w:pPr>
        <w:pStyle w:val="BodyText"/>
        <w:spacing w:before="2"/>
      </w:pPr>
    </w:p>
    <w:p w:rsidR="00FA3020" w:rsidRDefault="00350426">
      <w:pPr>
        <w:spacing w:before="97"/>
        <w:ind w:left="1560"/>
        <w:rPr>
          <w:rFonts w:ascii="Calibri"/>
          <w:b/>
          <w:sz w:val="28"/>
        </w:rPr>
      </w:pPr>
      <w:r>
        <w:rPr>
          <w:rFonts w:ascii="Calibri"/>
          <w:b/>
          <w:color w:val="231F20"/>
          <w:w w:val="115"/>
          <w:sz w:val="28"/>
        </w:rPr>
        <w:t>Catching Various Types of Exceptions</w:t>
      </w:r>
    </w:p>
    <w:p w:rsidR="00FA3020" w:rsidRDefault="00350426">
      <w:pPr>
        <w:pStyle w:val="BodyText"/>
        <w:spacing w:before="124" w:line="259" w:lineRule="auto"/>
        <w:ind w:left="1560" w:right="1857"/>
      </w:pPr>
      <w:r>
        <w:rPr>
          <w:color w:val="231F20"/>
        </w:rPr>
        <w:t>So far, you have been catching only one type of exception. Now let’s see what happens when different types of exceptions can be thrown from the same method.</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32"/>
        </w:tabs>
        <w:spacing w:before="89"/>
        <w:ind w:left="1425"/>
        <w:rPr>
          <w:rFonts w:ascii="Calibri" w:hAnsi="Calibri"/>
          <w:sz w:val="18"/>
        </w:rPr>
      </w:pPr>
      <w:r>
        <w:rPr>
          <w:rFonts w:ascii="Calibri" w:hAnsi="Calibri"/>
          <w:b/>
          <w:color w:val="231F20"/>
          <w:sz w:val="17"/>
        </w:rPr>
        <w:lastRenderedPageBreak/>
        <w:t>310</w:t>
      </w:r>
      <w:r>
        <w:rPr>
          <w:rFonts w:ascii="Calibri" w:hAnsi="Calibri"/>
          <w:b/>
          <w:color w:val="231F20"/>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ind w:left="1680"/>
      </w:pPr>
      <w:r>
        <w:rPr>
          <w:color w:val="231F20"/>
          <w:w w:val="105"/>
        </w:rPr>
        <w:t>Creating your own exceptions is not on the OCA exam, but it is on the OCP exam.</w:t>
      </w:r>
    </w:p>
    <w:p w:rsidR="00FA3020" w:rsidRDefault="00350426">
      <w:pPr>
        <w:pStyle w:val="BodyText"/>
        <w:spacing w:before="17" w:line="259" w:lineRule="auto"/>
        <w:ind w:left="1439" w:right="1670"/>
      </w:pPr>
      <w:r>
        <w:rPr>
          <w:color w:val="231F20"/>
          <w:w w:val="105"/>
        </w:rPr>
        <w:t xml:space="preserve">However, the </w:t>
      </w:r>
      <w:r>
        <w:rPr>
          <w:color w:val="231F20"/>
          <w:spacing w:val="2"/>
          <w:w w:val="105"/>
        </w:rPr>
        <w:t xml:space="preserve">OCA </w:t>
      </w:r>
      <w:r>
        <w:rPr>
          <w:color w:val="231F20"/>
          <w:w w:val="105"/>
        </w:rPr>
        <w:t xml:space="preserve">exam </w:t>
      </w:r>
      <w:r>
        <w:rPr>
          <w:color w:val="231F20"/>
          <w:spacing w:val="2"/>
          <w:w w:val="105"/>
        </w:rPr>
        <w:t xml:space="preserve">can </w:t>
      </w:r>
      <w:r>
        <w:rPr>
          <w:color w:val="231F20"/>
          <w:w w:val="105"/>
        </w:rPr>
        <w:t xml:space="preserve">define basic exceptions to show you the hierarchy. </w:t>
      </w:r>
      <w:r>
        <w:rPr>
          <w:color w:val="231F20"/>
          <w:spacing w:val="-6"/>
          <w:w w:val="105"/>
        </w:rPr>
        <w:t xml:space="preserve">You </w:t>
      </w:r>
      <w:r>
        <w:rPr>
          <w:color w:val="231F20"/>
          <w:w w:val="105"/>
        </w:rPr>
        <w:t xml:space="preserve">only need to do two </w:t>
      </w:r>
      <w:r>
        <w:rPr>
          <w:color w:val="231F20"/>
          <w:spacing w:val="2"/>
          <w:w w:val="105"/>
        </w:rPr>
        <w:t xml:space="preserve">things </w:t>
      </w:r>
      <w:r>
        <w:rPr>
          <w:color w:val="231F20"/>
          <w:w w:val="105"/>
        </w:rPr>
        <w:t xml:space="preserve">with </w:t>
      </w:r>
      <w:r>
        <w:rPr>
          <w:color w:val="231F20"/>
          <w:spacing w:val="2"/>
          <w:w w:val="105"/>
        </w:rPr>
        <w:t xml:space="preserve">this </w:t>
      </w:r>
      <w:r>
        <w:rPr>
          <w:color w:val="231F20"/>
          <w:w w:val="105"/>
        </w:rPr>
        <w:t xml:space="preserve">information. First, you must be able to </w:t>
      </w:r>
      <w:r>
        <w:rPr>
          <w:color w:val="231F20"/>
          <w:spacing w:val="2"/>
          <w:w w:val="105"/>
        </w:rPr>
        <w:t xml:space="preserve">recognize </w:t>
      </w:r>
      <w:r>
        <w:rPr>
          <w:color w:val="231F20"/>
          <w:w w:val="105"/>
        </w:rPr>
        <w:t>if the exception</w:t>
      </w:r>
      <w:r>
        <w:rPr>
          <w:color w:val="231F20"/>
          <w:spacing w:val="-11"/>
          <w:w w:val="105"/>
        </w:rPr>
        <w:t xml:space="preserve"> </w:t>
      </w:r>
      <w:r>
        <w:rPr>
          <w:color w:val="231F20"/>
          <w:w w:val="105"/>
        </w:rPr>
        <w:t>is</w:t>
      </w:r>
      <w:r>
        <w:rPr>
          <w:color w:val="231F20"/>
          <w:spacing w:val="-11"/>
          <w:w w:val="105"/>
        </w:rPr>
        <w:t xml:space="preserve"> </w:t>
      </w:r>
      <w:r>
        <w:rPr>
          <w:color w:val="231F20"/>
          <w:w w:val="105"/>
        </w:rPr>
        <w:t>a</w:t>
      </w:r>
      <w:r>
        <w:rPr>
          <w:color w:val="231F20"/>
          <w:spacing w:val="-11"/>
          <w:w w:val="105"/>
        </w:rPr>
        <w:t xml:space="preserve"> </w:t>
      </w:r>
      <w:r>
        <w:rPr>
          <w:color w:val="231F20"/>
          <w:w w:val="105"/>
        </w:rPr>
        <w:t>checked</w:t>
      </w:r>
      <w:r>
        <w:rPr>
          <w:color w:val="231F20"/>
          <w:spacing w:val="-10"/>
          <w:w w:val="105"/>
        </w:rPr>
        <w:t xml:space="preserve"> </w:t>
      </w:r>
      <w:r>
        <w:rPr>
          <w:color w:val="231F20"/>
          <w:w w:val="105"/>
        </w:rPr>
        <w:t>or</w:t>
      </w:r>
      <w:r>
        <w:rPr>
          <w:color w:val="231F20"/>
          <w:spacing w:val="-10"/>
          <w:w w:val="105"/>
        </w:rPr>
        <w:t xml:space="preserve"> </w:t>
      </w:r>
      <w:r>
        <w:rPr>
          <w:color w:val="231F20"/>
          <w:w w:val="105"/>
        </w:rPr>
        <w:t>an</w:t>
      </w:r>
      <w:r>
        <w:rPr>
          <w:color w:val="231F20"/>
          <w:spacing w:val="-12"/>
          <w:w w:val="105"/>
        </w:rPr>
        <w:t xml:space="preserve"> </w:t>
      </w:r>
      <w:r>
        <w:rPr>
          <w:color w:val="231F20"/>
          <w:w w:val="105"/>
        </w:rPr>
        <w:t>unchecked</w:t>
      </w:r>
      <w:r>
        <w:rPr>
          <w:color w:val="231F20"/>
          <w:spacing w:val="-10"/>
          <w:w w:val="105"/>
        </w:rPr>
        <w:t xml:space="preserve"> </w:t>
      </w:r>
      <w:r>
        <w:rPr>
          <w:color w:val="231F20"/>
          <w:w w:val="105"/>
        </w:rPr>
        <w:t>exception.</w:t>
      </w:r>
      <w:r>
        <w:rPr>
          <w:color w:val="231F20"/>
          <w:spacing w:val="-11"/>
          <w:w w:val="105"/>
        </w:rPr>
        <w:t xml:space="preserve"> </w:t>
      </w:r>
      <w:r>
        <w:rPr>
          <w:color w:val="231F20"/>
          <w:w w:val="105"/>
        </w:rPr>
        <w:t>Second,</w:t>
      </w:r>
      <w:r>
        <w:rPr>
          <w:color w:val="231F20"/>
          <w:spacing w:val="-11"/>
          <w:w w:val="105"/>
        </w:rPr>
        <w:t xml:space="preserve"> </w:t>
      </w:r>
      <w:r>
        <w:rPr>
          <w:color w:val="231F20"/>
          <w:w w:val="105"/>
        </w:rPr>
        <w:t>you</w:t>
      </w:r>
      <w:r>
        <w:rPr>
          <w:color w:val="231F20"/>
          <w:spacing w:val="-10"/>
          <w:w w:val="105"/>
        </w:rPr>
        <w:t xml:space="preserve"> </w:t>
      </w:r>
      <w:r>
        <w:rPr>
          <w:color w:val="231F20"/>
          <w:w w:val="105"/>
        </w:rPr>
        <w:t>need</w:t>
      </w:r>
      <w:r>
        <w:rPr>
          <w:color w:val="231F20"/>
          <w:spacing w:val="-11"/>
          <w:w w:val="105"/>
        </w:rPr>
        <w:t xml:space="preserve"> </w:t>
      </w:r>
      <w:r>
        <w:rPr>
          <w:color w:val="231F20"/>
          <w:w w:val="105"/>
        </w:rPr>
        <w:t>to</w:t>
      </w:r>
      <w:r>
        <w:rPr>
          <w:color w:val="231F20"/>
          <w:spacing w:val="-11"/>
          <w:w w:val="105"/>
        </w:rPr>
        <w:t xml:space="preserve"> </w:t>
      </w:r>
      <w:r>
        <w:rPr>
          <w:color w:val="231F20"/>
          <w:w w:val="105"/>
        </w:rPr>
        <w:t>determine</w:t>
      </w:r>
      <w:r>
        <w:rPr>
          <w:color w:val="231F20"/>
          <w:spacing w:val="-10"/>
          <w:w w:val="105"/>
        </w:rPr>
        <w:t xml:space="preserve"> </w:t>
      </w:r>
      <w:r>
        <w:rPr>
          <w:color w:val="231F20"/>
          <w:w w:val="105"/>
        </w:rPr>
        <w:t>if</w:t>
      </w:r>
      <w:r>
        <w:rPr>
          <w:color w:val="231F20"/>
          <w:spacing w:val="-11"/>
          <w:w w:val="105"/>
        </w:rPr>
        <w:t xml:space="preserve"> </w:t>
      </w:r>
      <w:r>
        <w:rPr>
          <w:color w:val="231F20"/>
          <w:w w:val="105"/>
        </w:rPr>
        <w:t>any</w:t>
      </w:r>
      <w:r>
        <w:rPr>
          <w:color w:val="231F20"/>
          <w:spacing w:val="-11"/>
          <w:w w:val="105"/>
        </w:rPr>
        <w:t xml:space="preserve"> </w:t>
      </w:r>
      <w:r>
        <w:rPr>
          <w:color w:val="231F20"/>
          <w:w w:val="105"/>
        </w:rPr>
        <w:t>of the exceptions are subclasses of the</w:t>
      </w:r>
      <w:r>
        <w:rPr>
          <w:color w:val="231F20"/>
          <w:spacing w:val="36"/>
          <w:w w:val="105"/>
        </w:rPr>
        <w:t xml:space="preserve"> </w:t>
      </w:r>
      <w:r>
        <w:rPr>
          <w:color w:val="231F20"/>
          <w:w w:val="105"/>
        </w:rPr>
        <w:t>others.</w:t>
      </w:r>
    </w:p>
    <w:p w:rsidR="00FA3020" w:rsidRDefault="00350426">
      <w:pPr>
        <w:spacing w:before="117" w:line="324" w:lineRule="auto"/>
        <w:ind w:left="1440" w:right="4164"/>
        <w:rPr>
          <w:rFonts w:ascii="Courier New"/>
          <w:sz w:val="17"/>
        </w:rPr>
      </w:pPr>
      <w:r>
        <w:rPr>
          <w:rFonts w:ascii="Courier New"/>
          <w:color w:val="231F20"/>
          <w:w w:val="95"/>
          <w:sz w:val="17"/>
        </w:rPr>
        <w:t>class</w:t>
      </w:r>
      <w:r>
        <w:rPr>
          <w:rFonts w:ascii="Courier New"/>
          <w:color w:val="231F20"/>
          <w:spacing w:val="-25"/>
          <w:w w:val="95"/>
          <w:sz w:val="17"/>
        </w:rPr>
        <w:t xml:space="preserve"> </w:t>
      </w:r>
      <w:r>
        <w:rPr>
          <w:rFonts w:ascii="Courier New"/>
          <w:color w:val="231F20"/>
          <w:w w:val="95"/>
          <w:sz w:val="17"/>
        </w:rPr>
        <w:t>AnimalsOutForAWalk</w:t>
      </w:r>
      <w:r>
        <w:rPr>
          <w:rFonts w:ascii="Courier New"/>
          <w:color w:val="231F20"/>
          <w:spacing w:val="-25"/>
          <w:w w:val="95"/>
          <w:sz w:val="17"/>
        </w:rPr>
        <w:t xml:space="preserve"> </w:t>
      </w:r>
      <w:r>
        <w:rPr>
          <w:rFonts w:ascii="Courier New"/>
          <w:color w:val="231F20"/>
          <w:w w:val="95"/>
          <w:sz w:val="17"/>
        </w:rPr>
        <w:t>extends</w:t>
      </w:r>
      <w:r>
        <w:rPr>
          <w:rFonts w:ascii="Courier New"/>
          <w:color w:val="231F20"/>
          <w:spacing w:val="-25"/>
          <w:w w:val="95"/>
          <w:sz w:val="17"/>
        </w:rPr>
        <w:t xml:space="preserve"> </w:t>
      </w:r>
      <w:r>
        <w:rPr>
          <w:rFonts w:ascii="Courier New"/>
          <w:color w:val="231F20"/>
          <w:w w:val="95"/>
          <w:sz w:val="17"/>
        </w:rPr>
        <w:t>RuntimeException</w:t>
      </w:r>
      <w:r>
        <w:rPr>
          <w:rFonts w:ascii="Courier New"/>
          <w:color w:val="231F20"/>
          <w:spacing w:val="-25"/>
          <w:w w:val="95"/>
          <w:sz w:val="17"/>
        </w:rPr>
        <w:t xml:space="preserve"> </w:t>
      </w:r>
      <w:r>
        <w:rPr>
          <w:rFonts w:ascii="Courier New"/>
          <w:color w:val="231F20"/>
          <w:w w:val="95"/>
          <w:sz w:val="17"/>
        </w:rPr>
        <w:t>{</w:t>
      </w:r>
      <w:r>
        <w:rPr>
          <w:rFonts w:ascii="Courier New"/>
          <w:color w:val="231F20"/>
          <w:spacing w:val="-25"/>
          <w:w w:val="95"/>
          <w:sz w:val="17"/>
        </w:rPr>
        <w:t xml:space="preserve"> </w:t>
      </w:r>
      <w:r>
        <w:rPr>
          <w:rFonts w:ascii="Courier New"/>
          <w:color w:val="231F20"/>
          <w:spacing w:val="-16"/>
          <w:w w:val="95"/>
          <w:sz w:val="17"/>
        </w:rPr>
        <w:t xml:space="preserve">} </w:t>
      </w:r>
      <w:r>
        <w:rPr>
          <w:rFonts w:ascii="Courier New"/>
          <w:color w:val="231F20"/>
          <w:sz w:val="17"/>
        </w:rPr>
        <w:t xml:space="preserve">class ExhibitClosed extends RuntimeException { } </w:t>
      </w:r>
      <w:r>
        <w:rPr>
          <w:rFonts w:ascii="Courier New"/>
          <w:color w:val="231F20"/>
          <w:w w:val="95"/>
          <w:sz w:val="17"/>
        </w:rPr>
        <w:t>class</w:t>
      </w:r>
      <w:r>
        <w:rPr>
          <w:rFonts w:ascii="Courier New"/>
          <w:color w:val="231F20"/>
          <w:spacing w:val="-25"/>
          <w:w w:val="95"/>
          <w:sz w:val="17"/>
        </w:rPr>
        <w:t xml:space="preserve"> </w:t>
      </w:r>
      <w:r>
        <w:rPr>
          <w:rFonts w:ascii="Courier New"/>
          <w:color w:val="231F20"/>
          <w:w w:val="95"/>
          <w:sz w:val="17"/>
        </w:rPr>
        <w:t>ExhibitClosedForLunch</w:t>
      </w:r>
      <w:r>
        <w:rPr>
          <w:rFonts w:ascii="Courier New"/>
          <w:color w:val="231F20"/>
          <w:spacing w:val="-25"/>
          <w:w w:val="95"/>
          <w:sz w:val="17"/>
        </w:rPr>
        <w:t xml:space="preserve"> </w:t>
      </w:r>
      <w:r>
        <w:rPr>
          <w:rFonts w:ascii="Courier New"/>
          <w:color w:val="231F20"/>
          <w:w w:val="95"/>
          <w:sz w:val="17"/>
        </w:rPr>
        <w:t>extends</w:t>
      </w:r>
      <w:r>
        <w:rPr>
          <w:rFonts w:ascii="Courier New"/>
          <w:color w:val="231F20"/>
          <w:spacing w:val="-25"/>
          <w:w w:val="95"/>
          <w:sz w:val="17"/>
        </w:rPr>
        <w:t xml:space="preserve"> </w:t>
      </w:r>
      <w:r>
        <w:rPr>
          <w:rFonts w:ascii="Courier New"/>
          <w:color w:val="231F20"/>
          <w:w w:val="95"/>
          <w:sz w:val="17"/>
        </w:rPr>
        <w:t>ExhibitClosed</w:t>
      </w:r>
      <w:r>
        <w:rPr>
          <w:rFonts w:ascii="Courier New"/>
          <w:color w:val="231F20"/>
          <w:spacing w:val="-25"/>
          <w:w w:val="95"/>
          <w:sz w:val="17"/>
        </w:rPr>
        <w:t xml:space="preserve"> </w:t>
      </w:r>
      <w:r>
        <w:rPr>
          <w:rFonts w:ascii="Courier New"/>
          <w:color w:val="231F20"/>
          <w:w w:val="95"/>
          <w:sz w:val="17"/>
        </w:rPr>
        <w:t>{</w:t>
      </w:r>
      <w:r>
        <w:rPr>
          <w:rFonts w:ascii="Courier New"/>
          <w:color w:val="231F20"/>
          <w:spacing w:val="-25"/>
          <w:w w:val="95"/>
          <w:sz w:val="17"/>
        </w:rPr>
        <w:t xml:space="preserve"> </w:t>
      </w:r>
      <w:r>
        <w:rPr>
          <w:rFonts w:ascii="Courier New"/>
          <w:color w:val="231F20"/>
          <w:spacing w:val="-16"/>
          <w:w w:val="95"/>
          <w:sz w:val="17"/>
        </w:rPr>
        <w:t>}</w:t>
      </w:r>
    </w:p>
    <w:p w:rsidR="00FA3020" w:rsidRDefault="00350426">
      <w:pPr>
        <w:pStyle w:val="BodyText"/>
        <w:spacing w:before="81" w:line="252" w:lineRule="auto"/>
        <w:ind w:left="1439" w:right="1703" w:firstLine="240"/>
      </w:pPr>
      <w:r>
        <w:rPr>
          <w:color w:val="231F20"/>
          <w:spacing w:val="3"/>
        </w:rPr>
        <w:t xml:space="preserve">In </w:t>
      </w:r>
      <w:r>
        <w:rPr>
          <w:color w:val="231F20"/>
          <w:spacing w:val="2"/>
        </w:rPr>
        <w:t xml:space="preserve">this </w:t>
      </w:r>
      <w:r>
        <w:rPr>
          <w:color w:val="231F20"/>
        </w:rPr>
        <w:t xml:space="preserve">example, there are </w:t>
      </w:r>
      <w:r>
        <w:rPr>
          <w:color w:val="231F20"/>
          <w:spacing w:val="2"/>
        </w:rPr>
        <w:t xml:space="preserve">three </w:t>
      </w:r>
      <w:r>
        <w:rPr>
          <w:color w:val="231F20"/>
        </w:rPr>
        <w:t xml:space="preserve">custom exceptions. </w:t>
      </w:r>
      <w:r>
        <w:rPr>
          <w:color w:val="231F20"/>
          <w:spacing w:val="3"/>
        </w:rPr>
        <w:t xml:space="preserve">All </w:t>
      </w:r>
      <w:r>
        <w:rPr>
          <w:color w:val="231F20"/>
        </w:rPr>
        <w:t xml:space="preserve">are unchecked exceptions because they directly or indirectly extend </w:t>
      </w:r>
      <w:r>
        <w:rPr>
          <w:rFonts w:ascii="Courier New"/>
          <w:color w:val="231F20"/>
          <w:sz w:val="18"/>
        </w:rPr>
        <w:t>RuntimeException</w:t>
      </w:r>
      <w:r>
        <w:rPr>
          <w:color w:val="231F20"/>
        </w:rPr>
        <w:t xml:space="preserve">. Now we catch both </w:t>
      </w:r>
      <w:r>
        <w:rPr>
          <w:color w:val="231F20"/>
          <w:spacing w:val="3"/>
        </w:rPr>
        <w:t xml:space="preserve">types </w:t>
      </w:r>
      <w:r>
        <w:rPr>
          <w:color w:val="231F20"/>
        </w:rPr>
        <w:t>of exceptions</w:t>
      </w:r>
      <w:r>
        <w:rPr>
          <w:color w:val="231F20"/>
          <w:spacing w:val="9"/>
        </w:rPr>
        <w:t xml:space="preserve"> </w:t>
      </w:r>
      <w:r>
        <w:rPr>
          <w:color w:val="231F20"/>
        </w:rPr>
        <w:t>and</w:t>
      </w:r>
      <w:r>
        <w:rPr>
          <w:color w:val="231F20"/>
          <w:spacing w:val="9"/>
        </w:rPr>
        <w:t xml:space="preserve"> </w:t>
      </w:r>
      <w:r>
        <w:rPr>
          <w:color w:val="231F20"/>
        </w:rPr>
        <w:t>handle</w:t>
      </w:r>
      <w:r>
        <w:rPr>
          <w:color w:val="231F20"/>
          <w:spacing w:val="9"/>
        </w:rPr>
        <w:t xml:space="preserve"> </w:t>
      </w:r>
      <w:r>
        <w:rPr>
          <w:color w:val="231F20"/>
        </w:rPr>
        <w:t>them</w:t>
      </w:r>
      <w:r>
        <w:rPr>
          <w:color w:val="231F20"/>
          <w:spacing w:val="10"/>
        </w:rPr>
        <w:t xml:space="preserve"> </w:t>
      </w:r>
      <w:r>
        <w:rPr>
          <w:color w:val="231F20"/>
        </w:rPr>
        <w:t>by</w:t>
      </w:r>
      <w:r>
        <w:rPr>
          <w:color w:val="231F20"/>
          <w:spacing w:val="9"/>
        </w:rPr>
        <w:t xml:space="preserve"> </w:t>
      </w:r>
      <w:r>
        <w:rPr>
          <w:color w:val="231F20"/>
        </w:rPr>
        <w:t>printing</w:t>
      </w:r>
      <w:r>
        <w:rPr>
          <w:color w:val="231F20"/>
          <w:spacing w:val="9"/>
        </w:rPr>
        <w:t xml:space="preserve"> </w:t>
      </w:r>
      <w:r>
        <w:rPr>
          <w:color w:val="231F20"/>
        </w:rPr>
        <w:t>out</w:t>
      </w:r>
      <w:r>
        <w:rPr>
          <w:color w:val="231F20"/>
          <w:spacing w:val="9"/>
        </w:rPr>
        <w:t xml:space="preserve"> </w:t>
      </w:r>
      <w:r>
        <w:rPr>
          <w:color w:val="231F20"/>
        </w:rPr>
        <w:t>the</w:t>
      </w:r>
      <w:r>
        <w:rPr>
          <w:color w:val="231F20"/>
          <w:spacing w:val="10"/>
        </w:rPr>
        <w:t xml:space="preserve"> </w:t>
      </w:r>
      <w:r>
        <w:rPr>
          <w:color w:val="231F20"/>
        </w:rPr>
        <w:t>appropriate</w:t>
      </w:r>
      <w:r>
        <w:rPr>
          <w:color w:val="231F20"/>
          <w:spacing w:val="9"/>
        </w:rPr>
        <w:t xml:space="preserve"> </w:t>
      </w:r>
      <w:r>
        <w:rPr>
          <w:color w:val="231F20"/>
        </w:rPr>
        <w:t>message:</w:t>
      </w:r>
    </w:p>
    <w:p w:rsidR="00FA3020" w:rsidRDefault="00350426">
      <w:pPr>
        <w:spacing w:before="11" w:line="320" w:lineRule="exact"/>
        <w:ind w:left="1629" w:right="6340" w:hanging="189"/>
        <w:rPr>
          <w:rFonts w:ascii="Courier New"/>
          <w:sz w:val="17"/>
        </w:rPr>
      </w:pPr>
      <w:r>
        <w:rPr>
          <w:rFonts w:ascii="Courier New"/>
          <w:color w:val="231F20"/>
          <w:w w:val="95"/>
          <w:sz w:val="17"/>
        </w:rPr>
        <w:t>public void visitPorcupine()</w:t>
      </w:r>
      <w:r>
        <w:rPr>
          <w:rFonts w:ascii="Courier New"/>
          <w:color w:val="231F20"/>
          <w:spacing w:val="-70"/>
          <w:w w:val="95"/>
          <w:sz w:val="17"/>
        </w:rPr>
        <w:t xml:space="preserve"> </w:t>
      </w:r>
      <w:r>
        <w:rPr>
          <w:rFonts w:ascii="Courier New"/>
          <w:color w:val="231F20"/>
          <w:spacing w:val="-18"/>
          <w:w w:val="95"/>
          <w:sz w:val="17"/>
        </w:rPr>
        <w:t xml:space="preserve">{ </w:t>
      </w:r>
      <w:r>
        <w:rPr>
          <w:rFonts w:ascii="Courier New"/>
          <w:color w:val="231F20"/>
          <w:sz w:val="17"/>
        </w:rPr>
        <w:t>try {</w:t>
      </w:r>
    </w:p>
    <w:p w:rsidR="00FA3020" w:rsidRDefault="00350426">
      <w:pPr>
        <w:spacing w:before="55"/>
        <w:ind w:left="1818"/>
        <w:rPr>
          <w:rFonts w:ascii="Courier New"/>
          <w:sz w:val="17"/>
        </w:rPr>
      </w:pPr>
      <w:r>
        <w:rPr>
          <w:rFonts w:ascii="Courier New"/>
          <w:color w:val="231F20"/>
          <w:sz w:val="17"/>
        </w:rPr>
        <w:t>seeAnimal();</w:t>
      </w:r>
    </w:p>
    <w:p w:rsidR="00FA3020" w:rsidRDefault="00350426">
      <w:pPr>
        <w:spacing w:before="67" w:line="324" w:lineRule="auto"/>
        <w:ind w:left="1818" w:right="4066" w:hanging="189"/>
        <w:rPr>
          <w:rFonts w:ascii="Courier New"/>
          <w:sz w:val="17"/>
        </w:rPr>
      </w:pPr>
      <w:r>
        <w:rPr>
          <w:rFonts w:ascii="Courier New"/>
          <w:color w:val="231F20"/>
          <w:sz w:val="17"/>
        </w:rPr>
        <w:t>}</w:t>
      </w:r>
      <w:r>
        <w:rPr>
          <w:rFonts w:ascii="Courier New"/>
          <w:color w:val="231F20"/>
          <w:spacing w:val="-55"/>
          <w:sz w:val="17"/>
        </w:rPr>
        <w:t xml:space="preserve"> </w:t>
      </w:r>
      <w:r>
        <w:rPr>
          <w:rFonts w:ascii="Courier New"/>
          <w:color w:val="231F20"/>
          <w:sz w:val="17"/>
        </w:rPr>
        <w:t>catch</w:t>
      </w:r>
      <w:r>
        <w:rPr>
          <w:rFonts w:ascii="Courier New"/>
          <w:color w:val="231F20"/>
          <w:spacing w:val="-54"/>
          <w:sz w:val="17"/>
        </w:rPr>
        <w:t xml:space="preserve"> </w:t>
      </w:r>
      <w:r>
        <w:rPr>
          <w:rFonts w:ascii="Courier New"/>
          <w:color w:val="231F20"/>
          <w:sz w:val="17"/>
        </w:rPr>
        <w:t>(AnimalsOutForAWalk</w:t>
      </w:r>
      <w:r>
        <w:rPr>
          <w:rFonts w:ascii="Courier New"/>
          <w:color w:val="231F20"/>
          <w:spacing w:val="-54"/>
          <w:sz w:val="17"/>
        </w:rPr>
        <w:t xml:space="preserve"> </w:t>
      </w:r>
      <w:r>
        <w:rPr>
          <w:rFonts w:ascii="Courier New"/>
          <w:color w:val="231F20"/>
          <w:sz w:val="17"/>
        </w:rPr>
        <w:t>e)</w:t>
      </w:r>
      <w:r>
        <w:rPr>
          <w:rFonts w:ascii="Courier New"/>
          <w:color w:val="231F20"/>
          <w:spacing w:val="-55"/>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first</w:t>
      </w:r>
      <w:r>
        <w:rPr>
          <w:rFonts w:ascii="Courier New"/>
          <w:color w:val="231F20"/>
          <w:spacing w:val="-54"/>
          <w:sz w:val="17"/>
        </w:rPr>
        <w:t xml:space="preserve"> </w:t>
      </w:r>
      <w:r>
        <w:rPr>
          <w:rFonts w:ascii="Courier New"/>
          <w:color w:val="231F20"/>
          <w:sz w:val="17"/>
        </w:rPr>
        <w:t>catch</w:t>
      </w:r>
      <w:r>
        <w:rPr>
          <w:rFonts w:ascii="Courier New"/>
          <w:color w:val="231F20"/>
          <w:spacing w:val="-54"/>
          <w:sz w:val="17"/>
        </w:rPr>
        <w:t xml:space="preserve"> </w:t>
      </w:r>
      <w:r>
        <w:rPr>
          <w:rFonts w:ascii="Courier New"/>
          <w:color w:val="231F20"/>
          <w:spacing w:val="-4"/>
          <w:sz w:val="17"/>
        </w:rPr>
        <w:t xml:space="preserve">block </w:t>
      </w:r>
      <w:r>
        <w:rPr>
          <w:rFonts w:ascii="Courier New"/>
          <w:color w:val="231F20"/>
          <w:sz w:val="17"/>
        </w:rPr>
        <w:t>System.out.print("try back later");</w:t>
      </w:r>
    </w:p>
    <w:p w:rsidR="00FA3020" w:rsidRDefault="00350426">
      <w:pPr>
        <w:spacing w:line="314" w:lineRule="auto"/>
        <w:ind w:left="1818" w:right="4445" w:hanging="189"/>
        <w:rPr>
          <w:rFonts w:ascii="Courier New"/>
          <w:sz w:val="17"/>
        </w:rPr>
      </w:pPr>
      <w:r>
        <w:rPr>
          <w:rFonts w:ascii="Courier New"/>
          <w:color w:val="231F20"/>
          <w:sz w:val="17"/>
        </w:rPr>
        <w:t>}</w:t>
      </w:r>
      <w:r>
        <w:rPr>
          <w:rFonts w:ascii="Courier New"/>
          <w:color w:val="231F20"/>
          <w:spacing w:val="-51"/>
          <w:sz w:val="17"/>
        </w:rPr>
        <w:t xml:space="preserve"> </w:t>
      </w:r>
      <w:r>
        <w:rPr>
          <w:rFonts w:ascii="Courier New"/>
          <w:color w:val="231F20"/>
          <w:sz w:val="17"/>
        </w:rPr>
        <w:t>catch</w:t>
      </w:r>
      <w:r>
        <w:rPr>
          <w:rFonts w:ascii="Courier New"/>
          <w:color w:val="231F20"/>
          <w:spacing w:val="-50"/>
          <w:sz w:val="17"/>
        </w:rPr>
        <w:t xml:space="preserve"> </w:t>
      </w:r>
      <w:r>
        <w:rPr>
          <w:rFonts w:ascii="Courier New"/>
          <w:color w:val="231F20"/>
          <w:sz w:val="17"/>
        </w:rPr>
        <w:t>(ExhibitClosed</w:t>
      </w:r>
      <w:r>
        <w:rPr>
          <w:rFonts w:ascii="Courier New"/>
          <w:color w:val="231F20"/>
          <w:spacing w:val="-50"/>
          <w:sz w:val="17"/>
        </w:rPr>
        <w:t xml:space="preserve"> </w:t>
      </w:r>
      <w:r>
        <w:rPr>
          <w:rFonts w:ascii="Courier New"/>
          <w:color w:val="231F20"/>
          <w:sz w:val="17"/>
        </w:rPr>
        <w:t>e)</w:t>
      </w:r>
      <w:r>
        <w:rPr>
          <w:rFonts w:ascii="Courier New"/>
          <w:color w:val="231F20"/>
          <w:spacing w:val="-50"/>
          <w:sz w:val="17"/>
        </w:rPr>
        <w:t xml:space="preserve"> </w:t>
      </w:r>
      <w:r>
        <w:rPr>
          <w:rFonts w:ascii="Courier New"/>
          <w:color w:val="231F20"/>
          <w:sz w:val="17"/>
        </w:rPr>
        <w:t>{//</w:t>
      </w:r>
      <w:r>
        <w:rPr>
          <w:rFonts w:ascii="Courier New"/>
          <w:color w:val="231F20"/>
          <w:spacing w:val="-50"/>
          <w:sz w:val="17"/>
        </w:rPr>
        <w:t xml:space="preserve"> </w:t>
      </w:r>
      <w:r>
        <w:rPr>
          <w:rFonts w:ascii="Courier New"/>
          <w:color w:val="231F20"/>
          <w:sz w:val="17"/>
        </w:rPr>
        <w:t>second</w:t>
      </w:r>
      <w:r>
        <w:rPr>
          <w:rFonts w:ascii="Courier New"/>
          <w:color w:val="231F20"/>
          <w:spacing w:val="-50"/>
          <w:sz w:val="17"/>
        </w:rPr>
        <w:t xml:space="preserve"> </w:t>
      </w:r>
      <w:r>
        <w:rPr>
          <w:rFonts w:ascii="Courier New"/>
          <w:color w:val="231F20"/>
          <w:sz w:val="17"/>
        </w:rPr>
        <w:t>catch</w:t>
      </w:r>
      <w:r>
        <w:rPr>
          <w:rFonts w:ascii="Courier New"/>
          <w:color w:val="231F20"/>
          <w:spacing w:val="-50"/>
          <w:sz w:val="17"/>
        </w:rPr>
        <w:t xml:space="preserve"> </w:t>
      </w:r>
      <w:r>
        <w:rPr>
          <w:rFonts w:ascii="Courier New"/>
          <w:color w:val="231F20"/>
          <w:spacing w:val="-4"/>
          <w:sz w:val="17"/>
        </w:rPr>
        <w:t xml:space="preserve">block </w:t>
      </w:r>
      <w:r>
        <w:rPr>
          <w:rFonts w:ascii="Courier New"/>
          <w:color w:val="231F20"/>
          <w:sz w:val="17"/>
        </w:rPr>
        <w:t>System.</w:t>
      </w:r>
      <w:r>
        <w:rPr>
          <w:rFonts w:ascii="Courier New"/>
          <w:i/>
          <w:color w:val="231F20"/>
          <w:sz w:val="18"/>
        </w:rPr>
        <w:t>out</w:t>
      </w:r>
      <w:r>
        <w:rPr>
          <w:rFonts w:ascii="Courier New"/>
          <w:color w:val="231F20"/>
          <w:sz w:val="17"/>
        </w:rPr>
        <w:t>.print("not</w:t>
      </w:r>
      <w:r>
        <w:rPr>
          <w:rFonts w:ascii="Courier New"/>
          <w:color w:val="231F20"/>
          <w:spacing w:val="-22"/>
          <w:sz w:val="17"/>
        </w:rPr>
        <w:t xml:space="preserve"> </w:t>
      </w:r>
      <w:r>
        <w:rPr>
          <w:rFonts w:ascii="Courier New"/>
          <w:color w:val="231F20"/>
          <w:sz w:val="17"/>
        </w:rPr>
        <w:t>today");</w:t>
      </w:r>
    </w:p>
    <w:p w:rsidR="00FA3020" w:rsidRDefault="00350426">
      <w:pPr>
        <w:spacing w:before="1"/>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28"/>
        <w:ind w:left="1680"/>
      </w:pPr>
      <w:r>
        <w:rPr>
          <w:color w:val="231F20"/>
        </w:rPr>
        <w:t xml:space="preserve">There are three possibilities for when this code is run. If </w:t>
      </w:r>
      <w:r>
        <w:rPr>
          <w:rFonts w:ascii="Courier New" w:hAnsi="Courier New"/>
          <w:color w:val="231F20"/>
          <w:sz w:val="18"/>
        </w:rPr>
        <w:t xml:space="preserve">seeAnimal() </w:t>
      </w:r>
      <w:r>
        <w:rPr>
          <w:color w:val="231F20"/>
        </w:rPr>
        <w:t>doesn’t throw an</w:t>
      </w:r>
    </w:p>
    <w:p w:rsidR="00FA3020" w:rsidRDefault="00350426">
      <w:pPr>
        <w:pStyle w:val="BodyText"/>
        <w:spacing w:before="6" w:line="244" w:lineRule="auto"/>
        <w:ind w:left="1440" w:right="1648"/>
      </w:pPr>
      <w:r>
        <w:rPr>
          <w:color w:val="231F20"/>
        </w:rPr>
        <w:t xml:space="preserve">exception, nothing is printed out. If the animal is out for a walk, only the first </w:t>
      </w:r>
      <w:r>
        <w:rPr>
          <w:rFonts w:ascii="Courier New"/>
          <w:color w:val="231F20"/>
          <w:sz w:val="18"/>
        </w:rPr>
        <w:t xml:space="preserve">catch </w:t>
      </w:r>
      <w:r>
        <w:rPr>
          <w:color w:val="231F20"/>
        </w:rPr>
        <w:t xml:space="preserve">block runs. If the exhibit is closed, only the second </w:t>
      </w:r>
      <w:r>
        <w:rPr>
          <w:rFonts w:ascii="Courier New"/>
          <w:color w:val="231F20"/>
          <w:sz w:val="18"/>
        </w:rPr>
        <w:t xml:space="preserve">catch </w:t>
      </w:r>
      <w:r>
        <w:rPr>
          <w:color w:val="231F20"/>
        </w:rPr>
        <w:t>block runs.</w:t>
      </w:r>
    </w:p>
    <w:p w:rsidR="00FA3020" w:rsidRDefault="00350426">
      <w:pPr>
        <w:pStyle w:val="BodyText"/>
        <w:spacing w:before="2" w:line="249" w:lineRule="auto"/>
        <w:ind w:left="1439" w:right="1674" w:firstLine="240"/>
      </w:pPr>
      <w:r>
        <w:rPr>
          <w:color w:val="231F20"/>
        </w:rPr>
        <w:t xml:space="preserve">A rule exists for the order of the </w:t>
      </w:r>
      <w:r>
        <w:rPr>
          <w:rFonts w:ascii="Courier New"/>
          <w:color w:val="231F20"/>
          <w:sz w:val="18"/>
        </w:rPr>
        <w:t xml:space="preserve">catch </w:t>
      </w:r>
      <w:r>
        <w:rPr>
          <w:color w:val="231F20"/>
        </w:rPr>
        <w:t xml:space="preserve">blocks. Java looks at them in the order they </w:t>
      </w:r>
      <w:r>
        <w:rPr>
          <w:color w:val="231F20"/>
          <w:spacing w:val="-4"/>
        </w:rPr>
        <w:t xml:space="preserve">appear. </w:t>
      </w:r>
      <w:r>
        <w:rPr>
          <w:color w:val="231F20"/>
        </w:rPr>
        <w:t xml:space="preserve">If it is impossible for one of the </w:t>
      </w:r>
      <w:r>
        <w:rPr>
          <w:rFonts w:ascii="Courier New"/>
          <w:color w:val="231F20"/>
          <w:sz w:val="18"/>
        </w:rPr>
        <w:t xml:space="preserve">catch </w:t>
      </w:r>
      <w:r>
        <w:rPr>
          <w:color w:val="231F20"/>
        </w:rPr>
        <w:t xml:space="preserve">blocks to be executed, a compiler error   about unreachable code occurs. This happens when a superclass is caught before a subclass. </w:t>
      </w:r>
      <w:r>
        <w:rPr>
          <w:color w:val="231F20"/>
          <w:spacing w:val="-3"/>
        </w:rPr>
        <w:t>Remember,</w:t>
      </w:r>
      <w:r>
        <w:rPr>
          <w:color w:val="231F20"/>
          <w:spacing w:val="2"/>
        </w:rPr>
        <w:t xml:space="preserve"> </w:t>
      </w:r>
      <w:r>
        <w:rPr>
          <w:color w:val="231F20"/>
        </w:rPr>
        <w:t>we</w:t>
      </w:r>
      <w:r>
        <w:rPr>
          <w:color w:val="231F20"/>
          <w:spacing w:val="10"/>
        </w:rPr>
        <w:t xml:space="preserve"> </w:t>
      </w:r>
      <w:r>
        <w:rPr>
          <w:color w:val="231F20"/>
        </w:rPr>
        <w:t>warned</w:t>
      </w:r>
      <w:r>
        <w:rPr>
          <w:color w:val="231F20"/>
          <w:spacing w:val="10"/>
        </w:rPr>
        <w:t xml:space="preserve"> </w:t>
      </w:r>
      <w:r>
        <w:rPr>
          <w:color w:val="231F20"/>
        </w:rPr>
        <w:t>you</w:t>
      </w:r>
      <w:r>
        <w:rPr>
          <w:color w:val="231F20"/>
          <w:spacing w:val="10"/>
        </w:rPr>
        <w:t xml:space="preserve"> </w:t>
      </w:r>
      <w:r>
        <w:rPr>
          <w:color w:val="231F20"/>
        </w:rPr>
        <w:t>to</w:t>
      </w:r>
      <w:r>
        <w:rPr>
          <w:color w:val="231F20"/>
          <w:spacing w:val="10"/>
        </w:rPr>
        <w:t xml:space="preserve"> </w:t>
      </w:r>
      <w:r>
        <w:rPr>
          <w:color w:val="231F20"/>
        </w:rPr>
        <w:t>pay</w:t>
      </w:r>
      <w:r>
        <w:rPr>
          <w:color w:val="231F20"/>
          <w:spacing w:val="9"/>
        </w:rPr>
        <w:t xml:space="preserve"> </w:t>
      </w:r>
      <w:r>
        <w:rPr>
          <w:color w:val="231F20"/>
        </w:rPr>
        <w:t>attention</w:t>
      </w:r>
      <w:r>
        <w:rPr>
          <w:color w:val="231F20"/>
          <w:spacing w:val="10"/>
        </w:rPr>
        <w:t xml:space="preserve"> </w:t>
      </w:r>
      <w:r>
        <w:rPr>
          <w:color w:val="231F20"/>
        </w:rPr>
        <w:t>to</w:t>
      </w:r>
      <w:r>
        <w:rPr>
          <w:color w:val="231F20"/>
          <w:spacing w:val="10"/>
        </w:rPr>
        <w:t xml:space="preserve"> </w:t>
      </w:r>
      <w:r>
        <w:rPr>
          <w:color w:val="231F20"/>
        </w:rPr>
        <w:t>any</w:t>
      </w:r>
      <w:r>
        <w:rPr>
          <w:color w:val="231F20"/>
          <w:spacing w:val="10"/>
        </w:rPr>
        <w:t xml:space="preserve"> </w:t>
      </w:r>
      <w:r>
        <w:rPr>
          <w:color w:val="231F20"/>
        </w:rPr>
        <w:t>subclass</w:t>
      </w:r>
      <w:r>
        <w:rPr>
          <w:color w:val="231F20"/>
          <w:spacing w:val="10"/>
        </w:rPr>
        <w:t xml:space="preserve"> </w:t>
      </w:r>
      <w:r>
        <w:rPr>
          <w:color w:val="231F20"/>
        </w:rPr>
        <w:t>exceptions.</w:t>
      </w:r>
    </w:p>
    <w:p w:rsidR="00FA3020" w:rsidRDefault="00350426">
      <w:pPr>
        <w:pStyle w:val="BodyText"/>
        <w:spacing w:before="10" w:line="252" w:lineRule="auto"/>
        <w:ind w:left="1440" w:right="1648" w:firstLine="240"/>
      </w:pPr>
      <w:r>
        <w:rPr>
          <w:color w:val="231F20"/>
        </w:rPr>
        <w:t xml:space="preserve">In the porcupine example, the order of the </w:t>
      </w:r>
      <w:r>
        <w:rPr>
          <w:rFonts w:ascii="Courier New" w:hAnsi="Courier New"/>
          <w:color w:val="231F20"/>
          <w:sz w:val="18"/>
        </w:rPr>
        <w:t xml:space="preserve">catch </w:t>
      </w:r>
      <w:r>
        <w:rPr>
          <w:color w:val="231F20"/>
        </w:rPr>
        <w:t>blocks could be reversed because the exceptions don’t inherit from each other. And yes, we have seen a porcupine be taken for a walk on a leash.</w:t>
      </w:r>
    </w:p>
    <w:p w:rsidR="00FA3020" w:rsidRDefault="00350426">
      <w:pPr>
        <w:pStyle w:val="BodyText"/>
        <w:spacing w:before="6"/>
        <w:ind w:left="1680"/>
      </w:pPr>
      <w:r>
        <w:rPr>
          <w:color w:val="231F20"/>
        </w:rPr>
        <w:t>The following example shows exception types that do inherit from each other:</w:t>
      </w:r>
    </w:p>
    <w:p w:rsidR="00FA3020" w:rsidRDefault="00350426">
      <w:pPr>
        <w:spacing w:before="136" w:line="324" w:lineRule="auto"/>
        <w:ind w:left="1629" w:right="6521" w:hanging="189"/>
        <w:rPr>
          <w:rFonts w:ascii="Courier New"/>
          <w:sz w:val="17"/>
        </w:rPr>
      </w:pPr>
      <w:r>
        <w:rPr>
          <w:rFonts w:ascii="Courier New"/>
          <w:color w:val="231F20"/>
          <w:sz w:val="17"/>
        </w:rPr>
        <w:t>public</w:t>
      </w:r>
      <w:r>
        <w:rPr>
          <w:rFonts w:ascii="Courier New"/>
          <w:color w:val="231F20"/>
          <w:spacing w:val="-67"/>
          <w:sz w:val="17"/>
        </w:rPr>
        <w:t xml:space="preserve"> </w:t>
      </w:r>
      <w:r>
        <w:rPr>
          <w:rFonts w:ascii="Courier New"/>
          <w:color w:val="231F20"/>
          <w:sz w:val="17"/>
        </w:rPr>
        <w:t>void</w:t>
      </w:r>
      <w:r>
        <w:rPr>
          <w:rFonts w:ascii="Courier New"/>
          <w:color w:val="231F20"/>
          <w:spacing w:val="-66"/>
          <w:sz w:val="17"/>
        </w:rPr>
        <w:t xml:space="preserve"> </w:t>
      </w:r>
      <w:r>
        <w:rPr>
          <w:rFonts w:ascii="Courier New"/>
          <w:color w:val="231F20"/>
          <w:sz w:val="17"/>
        </w:rPr>
        <w:t>visitMonkeys()</w:t>
      </w:r>
      <w:r>
        <w:rPr>
          <w:rFonts w:ascii="Courier New"/>
          <w:color w:val="231F20"/>
          <w:spacing w:val="-67"/>
          <w:sz w:val="17"/>
        </w:rPr>
        <w:t xml:space="preserve"> </w:t>
      </w:r>
      <w:r>
        <w:rPr>
          <w:rFonts w:ascii="Courier New"/>
          <w:color w:val="231F20"/>
          <w:spacing w:val="-18"/>
          <w:sz w:val="17"/>
        </w:rPr>
        <w:t xml:space="preserve">{ </w:t>
      </w:r>
      <w:r>
        <w:rPr>
          <w:rFonts w:ascii="Courier New"/>
          <w:color w:val="231F20"/>
          <w:sz w:val="17"/>
        </w:rPr>
        <w:t>try {</w:t>
      </w:r>
    </w:p>
    <w:p w:rsidR="00FA3020" w:rsidRDefault="00350426">
      <w:pPr>
        <w:ind w:left="1818"/>
        <w:rPr>
          <w:rFonts w:ascii="Courier New"/>
          <w:sz w:val="17"/>
        </w:rPr>
      </w:pPr>
      <w:r>
        <w:rPr>
          <w:rFonts w:ascii="Courier New"/>
          <w:color w:val="231F20"/>
          <w:sz w:val="17"/>
        </w:rPr>
        <w:t>seeAnimal();</w:t>
      </w:r>
    </w:p>
    <w:p w:rsidR="00FA3020" w:rsidRDefault="00350426">
      <w:pPr>
        <w:spacing w:before="68" w:line="314" w:lineRule="auto"/>
        <w:ind w:left="1818" w:right="3693" w:hanging="189"/>
        <w:rPr>
          <w:rFonts w:ascii="Courier New"/>
          <w:sz w:val="17"/>
        </w:rPr>
      </w:pPr>
      <w:r>
        <w:rPr>
          <w:rFonts w:ascii="Courier New"/>
          <w:color w:val="231F20"/>
          <w:w w:val="95"/>
          <w:sz w:val="17"/>
        </w:rPr>
        <w:t>}</w:t>
      </w:r>
      <w:r>
        <w:rPr>
          <w:rFonts w:ascii="Courier New"/>
          <w:color w:val="231F20"/>
          <w:spacing w:val="-25"/>
          <w:w w:val="95"/>
          <w:sz w:val="17"/>
        </w:rPr>
        <w:t xml:space="preserve"> </w:t>
      </w:r>
      <w:r>
        <w:rPr>
          <w:rFonts w:ascii="Courier New"/>
          <w:color w:val="231F20"/>
          <w:w w:val="95"/>
          <w:sz w:val="17"/>
        </w:rPr>
        <w:t>catch</w:t>
      </w:r>
      <w:r>
        <w:rPr>
          <w:rFonts w:ascii="Courier New"/>
          <w:color w:val="231F20"/>
          <w:spacing w:val="-25"/>
          <w:w w:val="95"/>
          <w:sz w:val="17"/>
        </w:rPr>
        <w:t xml:space="preserve"> </w:t>
      </w:r>
      <w:r>
        <w:rPr>
          <w:rFonts w:ascii="Courier New"/>
          <w:color w:val="231F20"/>
          <w:w w:val="95"/>
          <w:sz w:val="17"/>
        </w:rPr>
        <w:t>(ExhibitClosedForLunch</w:t>
      </w:r>
      <w:r>
        <w:rPr>
          <w:rFonts w:ascii="Courier New"/>
          <w:color w:val="231F20"/>
          <w:spacing w:val="-25"/>
          <w:w w:val="95"/>
          <w:sz w:val="17"/>
        </w:rPr>
        <w:t xml:space="preserve"> </w:t>
      </w:r>
      <w:r>
        <w:rPr>
          <w:rFonts w:ascii="Courier New"/>
          <w:color w:val="231F20"/>
          <w:w w:val="95"/>
          <w:sz w:val="17"/>
        </w:rPr>
        <w:t>e)</w:t>
      </w:r>
      <w:r>
        <w:rPr>
          <w:rFonts w:ascii="Courier New"/>
          <w:color w:val="231F20"/>
          <w:spacing w:val="-25"/>
          <w:w w:val="95"/>
          <w:sz w:val="17"/>
        </w:rPr>
        <w:t xml:space="preserve"> </w:t>
      </w:r>
      <w:r>
        <w:rPr>
          <w:rFonts w:ascii="Courier New"/>
          <w:color w:val="231F20"/>
          <w:w w:val="95"/>
          <w:sz w:val="17"/>
        </w:rPr>
        <w:t>{//</w:t>
      </w:r>
      <w:r>
        <w:rPr>
          <w:rFonts w:ascii="Courier New"/>
          <w:color w:val="231F20"/>
          <w:spacing w:val="-25"/>
          <w:w w:val="95"/>
          <w:sz w:val="17"/>
        </w:rPr>
        <w:t xml:space="preserve"> </w:t>
      </w:r>
      <w:r>
        <w:rPr>
          <w:rFonts w:ascii="Courier New"/>
          <w:color w:val="231F20"/>
          <w:w w:val="95"/>
          <w:sz w:val="17"/>
        </w:rPr>
        <w:t>subclass</w:t>
      </w:r>
      <w:r>
        <w:rPr>
          <w:rFonts w:ascii="Courier New"/>
          <w:color w:val="231F20"/>
          <w:spacing w:val="-25"/>
          <w:w w:val="95"/>
          <w:sz w:val="17"/>
        </w:rPr>
        <w:t xml:space="preserve"> </w:t>
      </w:r>
      <w:r>
        <w:rPr>
          <w:rFonts w:ascii="Courier New"/>
          <w:color w:val="231F20"/>
          <w:w w:val="95"/>
          <w:sz w:val="17"/>
        </w:rPr>
        <w:t xml:space="preserve">exception </w:t>
      </w:r>
      <w:r>
        <w:rPr>
          <w:rFonts w:ascii="Courier New"/>
          <w:color w:val="231F20"/>
          <w:sz w:val="17"/>
        </w:rPr>
        <w:t>System.</w:t>
      </w:r>
      <w:r>
        <w:rPr>
          <w:rFonts w:ascii="Courier New"/>
          <w:i/>
          <w:color w:val="231F20"/>
          <w:sz w:val="18"/>
        </w:rPr>
        <w:t>out</w:t>
      </w:r>
      <w:r>
        <w:rPr>
          <w:rFonts w:ascii="Courier New"/>
          <w:color w:val="231F20"/>
          <w:sz w:val="17"/>
        </w:rPr>
        <w:t>.print("try back</w:t>
      </w:r>
      <w:r>
        <w:rPr>
          <w:rFonts w:ascii="Courier New"/>
          <w:color w:val="231F20"/>
          <w:spacing w:val="-41"/>
          <w:sz w:val="17"/>
        </w:rPr>
        <w:t xml:space="preserve"> </w:t>
      </w:r>
      <w:r>
        <w:rPr>
          <w:rFonts w:ascii="Courier New"/>
          <w:color w:val="231F20"/>
          <w:sz w:val="17"/>
        </w:rPr>
        <w:t>later");</w:t>
      </w:r>
    </w:p>
    <w:p w:rsidR="00FA3020" w:rsidRDefault="00350426">
      <w:pPr>
        <w:spacing w:line="314" w:lineRule="auto"/>
        <w:ind w:left="1818" w:right="4253" w:hanging="189"/>
        <w:rPr>
          <w:rFonts w:ascii="Courier New"/>
          <w:sz w:val="17"/>
        </w:rPr>
      </w:pPr>
      <w:r>
        <w:rPr>
          <w:rFonts w:ascii="Courier New"/>
          <w:color w:val="231F20"/>
          <w:sz w:val="17"/>
        </w:rPr>
        <w:t>}</w:t>
      </w:r>
      <w:r>
        <w:rPr>
          <w:rFonts w:ascii="Courier New"/>
          <w:color w:val="231F20"/>
          <w:spacing w:val="-64"/>
          <w:sz w:val="17"/>
        </w:rPr>
        <w:t xml:space="preserve"> </w:t>
      </w:r>
      <w:r>
        <w:rPr>
          <w:rFonts w:ascii="Courier New"/>
          <w:color w:val="231F20"/>
          <w:sz w:val="17"/>
        </w:rPr>
        <w:t>catch</w:t>
      </w:r>
      <w:r>
        <w:rPr>
          <w:rFonts w:ascii="Courier New"/>
          <w:color w:val="231F20"/>
          <w:spacing w:val="-64"/>
          <w:sz w:val="17"/>
        </w:rPr>
        <w:t xml:space="preserve"> </w:t>
      </w:r>
      <w:r>
        <w:rPr>
          <w:rFonts w:ascii="Courier New"/>
          <w:color w:val="231F20"/>
          <w:sz w:val="17"/>
        </w:rPr>
        <w:t>(ExhibitClosed</w:t>
      </w:r>
      <w:r>
        <w:rPr>
          <w:rFonts w:ascii="Courier New"/>
          <w:color w:val="231F20"/>
          <w:spacing w:val="-64"/>
          <w:sz w:val="17"/>
        </w:rPr>
        <w:t xml:space="preserve"> </w:t>
      </w:r>
      <w:r>
        <w:rPr>
          <w:rFonts w:ascii="Courier New"/>
          <w:color w:val="231F20"/>
          <w:sz w:val="17"/>
        </w:rPr>
        <w:t>e)</w:t>
      </w:r>
      <w:r>
        <w:rPr>
          <w:rFonts w:ascii="Courier New"/>
          <w:color w:val="231F20"/>
          <w:spacing w:val="-64"/>
          <w:sz w:val="17"/>
        </w:rPr>
        <w:t xml:space="preserve"> </w:t>
      </w:r>
      <w:r>
        <w:rPr>
          <w:rFonts w:ascii="Courier New"/>
          <w:color w:val="231F20"/>
          <w:sz w:val="17"/>
        </w:rPr>
        <w:t>{//</w:t>
      </w:r>
      <w:r>
        <w:rPr>
          <w:rFonts w:ascii="Courier New"/>
          <w:color w:val="231F20"/>
          <w:spacing w:val="-64"/>
          <w:sz w:val="17"/>
        </w:rPr>
        <w:t xml:space="preserve"> </w:t>
      </w:r>
      <w:r>
        <w:rPr>
          <w:rFonts w:ascii="Courier New"/>
          <w:color w:val="231F20"/>
          <w:sz w:val="17"/>
        </w:rPr>
        <w:t>superclass</w:t>
      </w:r>
      <w:r>
        <w:rPr>
          <w:rFonts w:ascii="Courier New"/>
          <w:color w:val="231F20"/>
          <w:spacing w:val="-63"/>
          <w:sz w:val="17"/>
        </w:rPr>
        <w:t xml:space="preserve"> </w:t>
      </w:r>
      <w:r>
        <w:rPr>
          <w:rFonts w:ascii="Courier New"/>
          <w:color w:val="231F20"/>
          <w:sz w:val="17"/>
        </w:rPr>
        <w:t>exception System.</w:t>
      </w:r>
      <w:r>
        <w:rPr>
          <w:rFonts w:ascii="Courier New"/>
          <w:i/>
          <w:color w:val="231F20"/>
          <w:sz w:val="18"/>
        </w:rPr>
        <w:t>out</w:t>
      </w:r>
      <w:r>
        <w:rPr>
          <w:rFonts w:ascii="Courier New"/>
          <w:color w:val="231F20"/>
          <w:sz w:val="17"/>
        </w:rPr>
        <w:t>.print("not today");</w:t>
      </w:r>
    </w:p>
    <w:p w:rsidR="00FA3020" w:rsidRDefault="00350426">
      <w:pPr>
        <w:spacing w:before="1"/>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6381"/>
        <w:rPr>
          <w:rFonts w:ascii="Calibri"/>
          <w:b/>
          <w:sz w:val="17"/>
        </w:rPr>
      </w:pPr>
      <w:bookmarkStart w:id="179" w:name="Throwing_a_Second_Exception"/>
      <w:bookmarkEnd w:id="179"/>
      <w:r>
        <w:rPr>
          <w:rFonts w:ascii="Calibri"/>
          <w:color w:val="231F20"/>
          <w:w w:val="110"/>
          <w:sz w:val="18"/>
        </w:rPr>
        <w:lastRenderedPageBreak/>
        <w:t>Using a</w:t>
      </w:r>
      <w:r>
        <w:rPr>
          <w:rFonts w:ascii="Calibri"/>
          <w:color w:val="231F20"/>
          <w:spacing w:val="16"/>
          <w:w w:val="110"/>
          <w:sz w:val="18"/>
        </w:rPr>
        <w:t xml:space="preserve"> </w:t>
      </w:r>
      <w:r>
        <w:rPr>
          <w:rFonts w:ascii="Calibri"/>
          <w:i/>
          <w:color w:val="231F20"/>
          <w:w w:val="110"/>
          <w:sz w:val="18"/>
        </w:rPr>
        <w:t>try</w:t>
      </w:r>
      <w:r>
        <w:rPr>
          <w:rFonts w:ascii="Calibri"/>
          <w:i/>
          <w:color w:val="231F20"/>
          <w:spacing w:val="9"/>
          <w:w w:val="110"/>
          <w:sz w:val="18"/>
        </w:rPr>
        <w:t xml:space="preserve"> </w:t>
      </w:r>
      <w:r>
        <w:rPr>
          <w:rFonts w:ascii="Calibri"/>
          <w:color w:val="231F20"/>
          <w:spacing w:val="2"/>
          <w:w w:val="110"/>
          <w:sz w:val="18"/>
        </w:rPr>
        <w:t>Statement</w:t>
      </w:r>
      <w:r>
        <w:rPr>
          <w:rFonts w:ascii="Calibri"/>
          <w:color w:val="231F20"/>
          <w:spacing w:val="2"/>
          <w:w w:val="110"/>
          <w:sz w:val="18"/>
        </w:rPr>
        <w:tab/>
      </w:r>
      <w:r>
        <w:rPr>
          <w:rFonts w:ascii="Calibri"/>
          <w:b/>
          <w:color w:val="231F20"/>
          <w:w w:val="110"/>
          <w:sz w:val="17"/>
        </w:rPr>
        <w:t>311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59" w:right="1783" w:firstLine="240"/>
      </w:pPr>
      <w:r>
        <w:rPr>
          <w:color w:val="231F20"/>
        </w:rPr>
        <w:t xml:space="preserve">If the more specific </w:t>
      </w:r>
      <w:r>
        <w:rPr>
          <w:rFonts w:ascii="Courier New"/>
          <w:color w:val="231F20"/>
          <w:sz w:val="18"/>
        </w:rPr>
        <w:t xml:space="preserve">ExhibitClosedForLunch </w:t>
      </w:r>
      <w:r>
        <w:rPr>
          <w:color w:val="231F20"/>
        </w:rPr>
        <w:t xml:space="preserve">exception is thrown, the first </w:t>
      </w:r>
      <w:r>
        <w:rPr>
          <w:rFonts w:ascii="Courier New"/>
          <w:color w:val="231F20"/>
          <w:sz w:val="18"/>
        </w:rPr>
        <w:t xml:space="preserve">catch </w:t>
      </w:r>
      <w:r>
        <w:rPr>
          <w:color w:val="231F20"/>
        </w:rPr>
        <w:t xml:space="preserve">block runs. If not, Java checks if the superclass </w:t>
      </w:r>
      <w:r>
        <w:rPr>
          <w:rFonts w:ascii="Courier New"/>
          <w:color w:val="231F20"/>
          <w:sz w:val="18"/>
        </w:rPr>
        <w:t xml:space="preserve">ExhibitClosed </w:t>
      </w:r>
      <w:r>
        <w:rPr>
          <w:color w:val="231F20"/>
        </w:rPr>
        <w:t xml:space="preserve">exception is thrown and catches it. This time, the order of the </w:t>
      </w:r>
      <w:r>
        <w:rPr>
          <w:rFonts w:ascii="Courier New"/>
          <w:color w:val="231F20"/>
          <w:sz w:val="18"/>
        </w:rPr>
        <w:t xml:space="preserve">catch </w:t>
      </w:r>
      <w:r>
        <w:rPr>
          <w:color w:val="231F20"/>
        </w:rPr>
        <w:t>blocks does matter. The reverse does not work.</w:t>
      </w:r>
    </w:p>
    <w:p w:rsidR="00FA3020" w:rsidRDefault="00350426">
      <w:pPr>
        <w:spacing w:before="135" w:line="324" w:lineRule="auto"/>
        <w:ind w:left="1749" w:right="6401" w:hanging="189"/>
        <w:rPr>
          <w:rFonts w:ascii="Courier New"/>
          <w:sz w:val="17"/>
        </w:rPr>
      </w:pPr>
      <w:r>
        <w:rPr>
          <w:rFonts w:ascii="Courier New"/>
          <w:color w:val="231F20"/>
          <w:sz w:val="17"/>
        </w:rPr>
        <w:t>public</w:t>
      </w:r>
      <w:r>
        <w:rPr>
          <w:rFonts w:ascii="Courier New"/>
          <w:color w:val="231F20"/>
          <w:spacing w:val="-67"/>
          <w:sz w:val="17"/>
        </w:rPr>
        <w:t xml:space="preserve"> </w:t>
      </w:r>
      <w:r>
        <w:rPr>
          <w:rFonts w:ascii="Courier New"/>
          <w:color w:val="231F20"/>
          <w:sz w:val="17"/>
        </w:rPr>
        <w:t>void</w:t>
      </w:r>
      <w:r>
        <w:rPr>
          <w:rFonts w:ascii="Courier New"/>
          <w:color w:val="231F20"/>
          <w:spacing w:val="-66"/>
          <w:sz w:val="17"/>
        </w:rPr>
        <w:t xml:space="preserve"> </w:t>
      </w:r>
      <w:r>
        <w:rPr>
          <w:rFonts w:ascii="Courier New"/>
          <w:color w:val="231F20"/>
          <w:sz w:val="17"/>
        </w:rPr>
        <w:t>visitMonkeys()</w:t>
      </w:r>
      <w:r>
        <w:rPr>
          <w:rFonts w:ascii="Courier New"/>
          <w:color w:val="231F20"/>
          <w:spacing w:val="-67"/>
          <w:sz w:val="17"/>
        </w:rPr>
        <w:t xml:space="preserve"> </w:t>
      </w:r>
      <w:r>
        <w:rPr>
          <w:rFonts w:ascii="Courier New"/>
          <w:color w:val="231F20"/>
          <w:spacing w:val="-18"/>
          <w:sz w:val="17"/>
        </w:rPr>
        <w:t xml:space="preserve">{ </w:t>
      </w:r>
      <w:r>
        <w:rPr>
          <w:rFonts w:ascii="Courier New"/>
          <w:color w:val="231F20"/>
          <w:sz w:val="17"/>
        </w:rPr>
        <w:t>try {</w:t>
      </w:r>
    </w:p>
    <w:p w:rsidR="00FA3020" w:rsidRDefault="00350426">
      <w:pPr>
        <w:ind w:left="1938"/>
        <w:rPr>
          <w:rFonts w:ascii="Courier New"/>
          <w:sz w:val="17"/>
        </w:rPr>
      </w:pPr>
      <w:r>
        <w:rPr>
          <w:rFonts w:ascii="Courier New"/>
          <w:color w:val="231F20"/>
          <w:sz w:val="17"/>
        </w:rPr>
        <w:t>seeAnimal();</w:t>
      </w:r>
    </w:p>
    <w:p w:rsidR="00FA3020" w:rsidRDefault="00350426">
      <w:pPr>
        <w:spacing w:before="67" w:line="324" w:lineRule="auto"/>
        <w:ind w:left="1938" w:right="5835" w:hanging="189"/>
        <w:rPr>
          <w:rFonts w:ascii="Courier New"/>
          <w:sz w:val="17"/>
        </w:rPr>
      </w:pPr>
      <w:r>
        <w:rPr>
          <w:rFonts w:ascii="Courier New"/>
          <w:color w:val="231F20"/>
          <w:sz w:val="17"/>
        </w:rPr>
        <w:t xml:space="preserve">} catch (ExhibitClosed e) { </w:t>
      </w:r>
      <w:r>
        <w:rPr>
          <w:rFonts w:ascii="Courier New"/>
          <w:color w:val="231F20"/>
          <w:w w:val="95"/>
          <w:sz w:val="17"/>
        </w:rPr>
        <w:t>System.out.print("not</w:t>
      </w:r>
      <w:r>
        <w:rPr>
          <w:rFonts w:ascii="Courier New"/>
          <w:color w:val="231F20"/>
          <w:spacing w:val="-57"/>
          <w:w w:val="95"/>
          <w:sz w:val="17"/>
        </w:rPr>
        <w:t xml:space="preserve"> </w:t>
      </w:r>
      <w:r>
        <w:rPr>
          <w:rFonts w:ascii="Courier New"/>
          <w:color w:val="231F20"/>
          <w:spacing w:val="-3"/>
          <w:w w:val="95"/>
          <w:sz w:val="17"/>
        </w:rPr>
        <w:t>today");</w:t>
      </w:r>
    </w:p>
    <w:p w:rsidR="00FA3020" w:rsidRDefault="00350426">
      <w:pPr>
        <w:spacing w:line="324" w:lineRule="auto"/>
        <w:ind w:left="1938" w:right="3757" w:hanging="189"/>
        <w:rPr>
          <w:rFonts w:ascii="Courier New"/>
          <w:sz w:val="17"/>
        </w:rPr>
      </w:pPr>
      <w:r>
        <w:rPr>
          <w:rFonts w:ascii="Courier New"/>
          <w:color w:val="231F20"/>
          <w:sz w:val="17"/>
        </w:rPr>
        <w:t>}</w:t>
      </w:r>
      <w:r>
        <w:rPr>
          <w:rFonts w:ascii="Courier New"/>
          <w:color w:val="231F20"/>
          <w:spacing w:val="-57"/>
          <w:sz w:val="17"/>
        </w:rPr>
        <w:t xml:space="preserve"> </w:t>
      </w:r>
      <w:r>
        <w:rPr>
          <w:rFonts w:ascii="Courier New"/>
          <w:color w:val="231F20"/>
          <w:sz w:val="17"/>
        </w:rPr>
        <w:t>catch</w:t>
      </w:r>
      <w:r>
        <w:rPr>
          <w:rFonts w:ascii="Courier New"/>
          <w:color w:val="231F20"/>
          <w:spacing w:val="-56"/>
          <w:sz w:val="17"/>
        </w:rPr>
        <w:t xml:space="preserve"> </w:t>
      </w:r>
      <w:r>
        <w:rPr>
          <w:rFonts w:ascii="Courier New"/>
          <w:color w:val="231F20"/>
          <w:sz w:val="17"/>
        </w:rPr>
        <w:t>(ExhibitClosedForLunch</w:t>
      </w:r>
      <w:r>
        <w:rPr>
          <w:rFonts w:ascii="Courier New"/>
          <w:color w:val="231F20"/>
          <w:spacing w:val="-56"/>
          <w:sz w:val="17"/>
        </w:rPr>
        <w:t xml:space="preserve"> </w:t>
      </w:r>
      <w:r>
        <w:rPr>
          <w:rFonts w:ascii="Courier New"/>
          <w:color w:val="231F20"/>
          <w:sz w:val="17"/>
        </w:rPr>
        <w:t>e)</w:t>
      </w:r>
      <w:r>
        <w:rPr>
          <w:rFonts w:ascii="Courier New"/>
          <w:color w:val="231F20"/>
          <w:spacing w:val="-56"/>
          <w:sz w:val="17"/>
        </w:rPr>
        <w:t xml:space="preserve"> </w:t>
      </w:r>
      <w:r>
        <w:rPr>
          <w:rFonts w:ascii="Courier New"/>
          <w:color w:val="231F20"/>
          <w:sz w:val="17"/>
        </w:rPr>
        <w:t>{//</w:t>
      </w:r>
      <w:r>
        <w:rPr>
          <w:rFonts w:ascii="Courier New"/>
          <w:color w:val="231F20"/>
          <w:spacing w:val="-57"/>
          <w:sz w:val="17"/>
        </w:rPr>
        <w:t xml:space="preserve"> </w:t>
      </w:r>
      <w:r>
        <w:rPr>
          <w:rFonts w:ascii="Courier New"/>
          <w:color w:val="231F20"/>
          <w:sz w:val="17"/>
        </w:rPr>
        <w:t>DOES</w:t>
      </w:r>
      <w:r>
        <w:rPr>
          <w:rFonts w:ascii="Courier New"/>
          <w:color w:val="231F20"/>
          <w:spacing w:val="-56"/>
          <w:sz w:val="17"/>
        </w:rPr>
        <w:t xml:space="preserve"> </w:t>
      </w:r>
      <w:r>
        <w:rPr>
          <w:rFonts w:ascii="Courier New"/>
          <w:color w:val="231F20"/>
          <w:sz w:val="17"/>
        </w:rPr>
        <w:t>NOT</w:t>
      </w:r>
      <w:r>
        <w:rPr>
          <w:rFonts w:ascii="Courier New"/>
          <w:color w:val="231F20"/>
          <w:spacing w:val="-56"/>
          <w:sz w:val="17"/>
        </w:rPr>
        <w:t xml:space="preserve"> </w:t>
      </w:r>
      <w:r>
        <w:rPr>
          <w:rFonts w:ascii="Courier New"/>
          <w:color w:val="231F20"/>
          <w:spacing w:val="-3"/>
          <w:sz w:val="17"/>
        </w:rPr>
        <w:t xml:space="preserve">COMPILE </w:t>
      </w:r>
      <w:r>
        <w:rPr>
          <w:rFonts w:ascii="Courier New"/>
          <w:color w:val="231F20"/>
          <w:sz w:val="17"/>
        </w:rPr>
        <w:t>System.out.print("try back later");</w:t>
      </w:r>
    </w:p>
    <w:p w:rsidR="00FA3020" w:rsidRDefault="00350426">
      <w:pPr>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350426">
      <w:pPr>
        <w:spacing w:before="128"/>
        <w:ind w:left="1800"/>
        <w:rPr>
          <w:rFonts w:ascii="Courier New"/>
          <w:sz w:val="18"/>
        </w:rPr>
      </w:pPr>
      <w:r>
        <w:rPr>
          <w:color w:val="231F20"/>
          <w:sz w:val="19"/>
        </w:rPr>
        <w:t xml:space="preserve">This time, if the more specific </w:t>
      </w:r>
      <w:r>
        <w:rPr>
          <w:rFonts w:ascii="Courier New"/>
          <w:color w:val="231F20"/>
          <w:sz w:val="18"/>
        </w:rPr>
        <w:t xml:space="preserve">ExhibitClosedForLunch </w:t>
      </w:r>
      <w:r>
        <w:rPr>
          <w:color w:val="231F20"/>
          <w:sz w:val="19"/>
        </w:rPr>
        <w:t xml:space="preserve">exception is thrown, the </w:t>
      </w:r>
      <w:r>
        <w:rPr>
          <w:rFonts w:ascii="Courier New"/>
          <w:color w:val="231F20"/>
          <w:sz w:val="18"/>
        </w:rPr>
        <w:t>catch</w:t>
      </w:r>
    </w:p>
    <w:p w:rsidR="00FA3020" w:rsidRDefault="00350426">
      <w:pPr>
        <w:pStyle w:val="BodyText"/>
        <w:spacing w:before="6" w:line="244" w:lineRule="auto"/>
        <w:ind w:left="1559" w:right="1359"/>
      </w:pPr>
      <w:r>
        <w:rPr>
          <w:color w:val="231F20"/>
        </w:rPr>
        <w:t xml:space="preserve">block for </w:t>
      </w:r>
      <w:r>
        <w:rPr>
          <w:rFonts w:ascii="Courier New" w:hAnsi="Courier New"/>
          <w:color w:val="231F20"/>
          <w:sz w:val="18"/>
        </w:rPr>
        <w:t>ExhibitClosed</w:t>
      </w:r>
      <w:r>
        <w:rPr>
          <w:rFonts w:ascii="Courier New" w:hAnsi="Courier New"/>
          <w:color w:val="231F20"/>
          <w:spacing w:val="-69"/>
          <w:sz w:val="18"/>
        </w:rPr>
        <w:t xml:space="preserve"> </w:t>
      </w:r>
      <w:r>
        <w:rPr>
          <w:color w:val="231F20"/>
          <w:spacing w:val="2"/>
        </w:rPr>
        <w:t xml:space="preserve">runs—which </w:t>
      </w:r>
      <w:r>
        <w:rPr>
          <w:color w:val="231F20"/>
        </w:rPr>
        <w:t xml:space="preserve">means there is no </w:t>
      </w:r>
      <w:r>
        <w:rPr>
          <w:color w:val="231F20"/>
          <w:spacing w:val="-2"/>
        </w:rPr>
        <w:t xml:space="preserve">way </w:t>
      </w:r>
      <w:r>
        <w:rPr>
          <w:color w:val="231F20"/>
        </w:rPr>
        <w:t xml:space="preserve">for the second </w:t>
      </w:r>
      <w:r>
        <w:rPr>
          <w:rFonts w:ascii="Courier New" w:hAnsi="Courier New"/>
          <w:color w:val="231F20"/>
          <w:sz w:val="18"/>
        </w:rPr>
        <w:t>catch</w:t>
      </w:r>
      <w:r>
        <w:rPr>
          <w:rFonts w:ascii="Courier New" w:hAnsi="Courier New"/>
          <w:color w:val="231F20"/>
          <w:spacing w:val="-69"/>
          <w:sz w:val="18"/>
        </w:rPr>
        <w:t xml:space="preserve"> </w:t>
      </w:r>
      <w:r>
        <w:rPr>
          <w:color w:val="231F20"/>
        </w:rPr>
        <w:t xml:space="preserve">block to ever </w:t>
      </w:r>
      <w:r>
        <w:rPr>
          <w:color w:val="231F20"/>
          <w:spacing w:val="2"/>
        </w:rPr>
        <w:t xml:space="preserve">run. </w:t>
      </w:r>
      <w:r>
        <w:rPr>
          <w:color w:val="231F20"/>
        </w:rPr>
        <w:t xml:space="preserve">Java correctly tells us there is an unreachable </w:t>
      </w:r>
      <w:r>
        <w:rPr>
          <w:rFonts w:ascii="Courier New" w:hAnsi="Courier New"/>
          <w:color w:val="231F20"/>
          <w:sz w:val="18"/>
        </w:rPr>
        <w:t xml:space="preserve">catch </w:t>
      </w:r>
      <w:r>
        <w:rPr>
          <w:color w:val="231F20"/>
        </w:rPr>
        <w:t>block.</w:t>
      </w:r>
    </w:p>
    <w:p w:rsidR="00FA3020" w:rsidRDefault="00350426">
      <w:pPr>
        <w:pStyle w:val="BodyText"/>
        <w:spacing w:before="1"/>
        <w:ind w:left="1799"/>
      </w:pPr>
      <w:r>
        <w:rPr>
          <w:color w:val="231F20"/>
        </w:rPr>
        <w:t>Let’s try this one more time. Do you see why this code doesn’t compile?</w:t>
      </w:r>
    </w:p>
    <w:p w:rsidR="00FA3020" w:rsidRDefault="00350426">
      <w:pPr>
        <w:spacing w:before="137" w:line="324" w:lineRule="auto"/>
        <w:ind w:left="1749" w:right="6494" w:hanging="189"/>
        <w:rPr>
          <w:rFonts w:ascii="Courier New"/>
          <w:sz w:val="17"/>
        </w:rPr>
      </w:pPr>
      <w:r>
        <w:rPr>
          <w:rFonts w:ascii="Courier New"/>
          <w:color w:val="231F20"/>
          <w:sz w:val="17"/>
        </w:rPr>
        <w:t>public</w:t>
      </w:r>
      <w:r>
        <w:rPr>
          <w:rFonts w:ascii="Courier New"/>
          <w:color w:val="231F20"/>
          <w:spacing w:val="-64"/>
          <w:sz w:val="17"/>
        </w:rPr>
        <w:t xml:space="preserve"> </w:t>
      </w:r>
      <w:r>
        <w:rPr>
          <w:rFonts w:ascii="Courier New"/>
          <w:color w:val="231F20"/>
          <w:sz w:val="17"/>
        </w:rPr>
        <w:t>void</w:t>
      </w:r>
      <w:r>
        <w:rPr>
          <w:rFonts w:ascii="Courier New"/>
          <w:color w:val="231F20"/>
          <w:spacing w:val="-64"/>
          <w:sz w:val="17"/>
        </w:rPr>
        <w:t xml:space="preserve"> </w:t>
      </w:r>
      <w:r>
        <w:rPr>
          <w:rFonts w:ascii="Courier New"/>
          <w:color w:val="231F20"/>
          <w:sz w:val="17"/>
        </w:rPr>
        <w:t>visitSnakes()</w:t>
      </w:r>
      <w:r>
        <w:rPr>
          <w:rFonts w:ascii="Courier New"/>
          <w:color w:val="231F20"/>
          <w:spacing w:val="-64"/>
          <w:sz w:val="17"/>
        </w:rPr>
        <w:t xml:space="preserve"> </w:t>
      </w:r>
      <w:r>
        <w:rPr>
          <w:rFonts w:ascii="Courier New"/>
          <w:color w:val="231F20"/>
          <w:spacing w:val="-17"/>
          <w:sz w:val="17"/>
        </w:rPr>
        <w:t xml:space="preserve">{ </w:t>
      </w:r>
      <w:r>
        <w:rPr>
          <w:rFonts w:ascii="Courier New"/>
          <w:color w:val="231F20"/>
          <w:sz w:val="17"/>
        </w:rPr>
        <w:t>try {</w:t>
      </w:r>
    </w:p>
    <w:p w:rsidR="00FA3020" w:rsidRDefault="00350426">
      <w:pPr>
        <w:ind w:left="1938"/>
        <w:rPr>
          <w:rFonts w:ascii="Courier New"/>
          <w:sz w:val="17"/>
        </w:rPr>
      </w:pPr>
      <w:r>
        <w:rPr>
          <w:rFonts w:ascii="Courier New"/>
          <w:color w:val="231F20"/>
          <w:sz w:val="17"/>
        </w:rPr>
        <w:t>seeAnimal();</w:t>
      </w:r>
    </w:p>
    <w:p w:rsidR="00FA3020" w:rsidRDefault="00350426">
      <w:pPr>
        <w:spacing w:before="67" w:line="324" w:lineRule="auto"/>
        <w:ind w:left="1938" w:right="4238" w:hanging="189"/>
        <w:rPr>
          <w:rFonts w:ascii="Courier New"/>
          <w:sz w:val="17"/>
        </w:rPr>
      </w:pPr>
      <w:r>
        <w:rPr>
          <w:rFonts w:ascii="Courier New"/>
          <w:color w:val="231F20"/>
          <w:sz w:val="17"/>
        </w:rPr>
        <w:t xml:space="preserve">} catch (RuntimeException e) { </w:t>
      </w:r>
      <w:r>
        <w:rPr>
          <w:rFonts w:ascii="Courier New"/>
          <w:color w:val="231F20"/>
          <w:w w:val="90"/>
          <w:sz w:val="17"/>
        </w:rPr>
        <w:t>System.out.print("runtime</w:t>
      </w:r>
      <w:r>
        <w:rPr>
          <w:rFonts w:ascii="Courier New"/>
          <w:color w:val="231F20"/>
          <w:spacing w:val="88"/>
          <w:w w:val="90"/>
          <w:sz w:val="17"/>
        </w:rPr>
        <w:t xml:space="preserve"> </w:t>
      </w:r>
      <w:r>
        <w:rPr>
          <w:rFonts w:ascii="Courier New"/>
          <w:color w:val="231F20"/>
          <w:spacing w:val="-2"/>
          <w:w w:val="90"/>
          <w:sz w:val="17"/>
        </w:rPr>
        <w:t>exception");</w:t>
      </w:r>
    </w:p>
    <w:p w:rsidR="00FA3020" w:rsidRDefault="00350426">
      <w:pPr>
        <w:spacing w:line="324" w:lineRule="auto"/>
        <w:ind w:left="1938" w:right="4515" w:hanging="189"/>
        <w:rPr>
          <w:rFonts w:ascii="Courier New"/>
          <w:sz w:val="17"/>
        </w:rPr>
      </w:pPr>
      <w:r>
        <w:rPr>
          <w:rFonts w:ascii="Courier New"/>
          <w:color w:val="231F20"/>
          <w:sz w:val="17"/>
        </w:rPr>
        <w:t>}</w:t>
      </w:r>
      <w:r>
        <w:rPr>
          <w:rFonts w:ascii="Courier New"/>
          <w:color w:val="231F20"/>
          <w:spacing w:val="-48"/>
          <w:sz w:val="17"/>
        </w:rPr>
        <w:t xml:space="preserve"> </w:t>
      </w:r>
      <w:r>
        <w:rPr>
          <w:rFonts w:ascii="Courier New"/>
          <w:color w:val="231F20"/>
          <w:sz w:val="17"/>
        </w:rPr>
        <w:t>catch</w:t>
      </w:r>
      <w:r>
        <w:rPr>
          <w:rFonts w:ascii="Courier New"/>
          <w:color w:val="231F20"/>
          <w:spacing w:val="-48"/>
          <w:sz w:val="17"/>
        </w:rPr>
        <w:t xml:space="preserve"> </w:t>
      </w:r>
      <w:r>
        <w:rPr>
          <w:rFonts w:ascii="Courier New"/>
          <w:color w:val="231F20"/>
          <w:sz w:val="17"/>
        </w:rPr>
        <w:t>(ExhibitClosed</w:t>
      </w:r>
      <w:r>
        <w:rPr>
          <w:rFonts w:ascii="Courier New"/>
          <w:color w:val="231F20"/>
          <w:spacing w:val="-48"/>
          <w:sz w:val="17"/>
        </w:rPr>
        <w:t xml:space="preserve"> </w:t>
      </w:r>
      <w:r>
        <w:rPr>
          <w:rFonts w:ascii="Courier New"/>
          <w:color w:val="231F20"/>
          <w:sz w:val="17"/>
        </w:rPr>
        <w:t>e)</w:t>
      </w:r>
      <w:r>
        <w:rPr>
          <w:rFonts w:ascii="Courier New"/>
          <w:color w:val="231F20"/>
          <w:spacing w:val="-48"/>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DOES</w:t>
      </w:r>
      <w:r>
        <w:rPr>
          <w:rFonts w:ascii="Courier New"/>
          <w:color w:val="231F20"/>
          <w:spacing w:val="-48"/>
          <w:sz w:val="17"/>
        </w:rPr>
        <w:t xml:space="preserve"> </w:t>
      </w:r>
      <w:r>
        <w:rPr>
          <w:rFonts w:ascii="Courier New"/>
          <w:color w:val="231F20"/>
          <w:sz w:val="17"/>
        </w:rPr>
        <w:t>NOT</w:t>
      </w:r>
      <w:r>
        <w:rPr>
          <w:rFonts w:ascii="Courier New"/>
          <w:color w:val="231F20"/>
          <w:spacing w:val="-48"/>
          <w:sz w:val="17"/>
        </w:rPr>
        <w:t xml:space="preserve"> </w:t>
      </w:r>
      <w:r>
        <w:rPr>
          <w:rFonts w:ascii="Courier New"/>
          <w:color w:val="231F20"/>
          <w:spacing w:val="-3"/>
          <w:sz w:val="17"/>
        </w:rPr>
        <w:t xml:space="preserve">COMPILE </w:t>
      </w:r>
      <w:r>
        <w:rPr>
          <w:rFonts w:ascii="Courier New"/>
          <w:color w:val="231F20"/>
          <w:sz w:val="17"/>
        </w:rPr>
        <w:t>System.out.print("not</w:t>
      </w:r>
      <w:r>
        <w:rPr>
          <w:rFonts w:ascii="Courier New"/>
          <w:color w:val="231F20"/>
          <w:spacing w:val="-23"/>
          <w:sz w:val="17"/>
        </w:rPr>
        <w:t xml:space="preserve"> </w:t>
      </w:r>
      <w:r>
        <w:rPr>
          <w:rFonts w:ascii="Courier New"/>
          <w:color w:val="231F20"/>
          <w:sz w:val="17"/>
        </w:rPr>
        <w:t>today");</w:t>
      </w:r>
    </w:p>
    <w:p w:rsidR="00FA3020" w:rsidRDefault="00350426">
      <w:pPr>
        <w:spacing w:line="324" w:lineRule="auto"/>
        <w:ind w:left="1938" w:right="5502" w:hanging="189"/>
        <w:rPr>
          <w:rFonts w:ascii="Courier New"/>
          <w:sz w:val="17"/>
        </w:rPr>
      </w:pPr>
      <w:r>
        <w:rPr>
          <w:rFonts w:ascii="Courier New"/>
          <w:color w:val="231F20"/>
          <w:sz w:val="17"/>
        </w:rPr>
        <w:t xml:space="preserve">} catch (Exception e) { </w:t>
      </w:r>
      <w:r>
        <w:rPr>
          <w:rFonts w:ascii="Courier New"/>
          <w:color w:val="231F20"/>
          <w:w w:val="90"/>
          <w:sz w:val="17"/>
        </w:rPr>
        <w:t>System.out.print("exception");</w:t>
      </w:r>
    </w:p>
    <w:p w:rsidR="00FA3020" w:rsidRDefault="00350426">
      <w:pPr>
        <w:ind w:left="1749"/>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w w:val="92"/>
          <w:sz w:val="17"/>
        </w:rPr>
        <w:t>}</w:t>
      </w:r>
    </w:p>
    <w:p w:rsidR="00FA3020" w:rsidRDefault="00350426">
      <w:pPr>
        <w:spacing w:before="128"/>
        <w:ind w:left="1800"/>
        <w:rPr>
          <w:sz w:val="19"/>
        </w:rPr>
      </w:pPr>
      <w:r>
        <w:rPr>
          <w:color w:val="231F20"/>
          <w:spacing w:val="-4"/>
          <w:sz w:val="19"/>
        </w:rPr>
        <w:t>It’s</w:t>
      </w:r>
      <w:r>
        <w:rPr>
          <w:color w:val="231F20"/>
          <w:spacing w:val="-17"/>
          <w:sz w:val="19"/>
        </w:rPr>
        <w:t xml:space="preserve"> </w:t>
      </w:r>
      <w:r>
        <w:rPr>
          <w:color w:val="231F20"/>
          <w:sz w:val="19"/>
        </w:rPr>
        <w:t>the</w:t>
      </w:r>
      <w:r>
        <w:rPr>
          <w:color w:val="231F20"/>
          <w:spacing w:val="-16"/>
          <w:sz w:val="19"/>
        </w:rPr>
        <w:t xml:space="preserve"> </w:t>
      </w:r>
      <w:r>
        <w:rPr>
          <w:color w:val="231F20"/>
          <w:sz w:val="19"/>
        </w:rPr>
        <w:t>same</w:t>
      </w:r>
      <w:r>
        <w:rPr>
          <w:color w:val="231F20"/>
          <w:spacing w:val="-16"/>
          <w:sz w:val="19"/>
        </w:rPr>
        <w:t xml:space="preserve"> </w:t>
      </w:r>
      <w:r>
        <w:rPr>
          <w:color w:val="231F20"/>
          <w:sz w:val="19"/>
        </w:rPr>
        <w:t>problem.</w:t>
      </w:r>
      <w:r>
        <w:rPr>
          <w:color w:val="231F20"/>
          <w:spacing w:val="-20"/>
          <w:sz w:val="19"/>
        </w:rPr>
        <w:t xml:space="preserve"> </w:t>
      </w:r>
      <w:r>
        <w:rPr>
          <w:rFonts w:ascii="Courier New" w:hAnsi="Courier New"/>
          <w:color w:val="231F20"/>
          <w:sz w:val="18"/>
        </w:rPr>
        <w:t>ExhibitClosed</w:t>
      </w:r>
      <w:r>
        <w:rPr>
          <w:rFonts w:ascii="Courier New" w:hAnsi="Courier New"/>
          <w:color w:val="231F20"/>
          <w:spacing w:val="-82"/>
          <w:sz w:val="18"/>
        </w:rPr>
        <w:t xml:space="preserve"> </w:t>
      </w:r>
      <w:r>
        <w:rPr>
          <w:color w:val="231F20"/>
          <w:sz w:val="19"/>
        </w:rPr>
        <w:t>is</w:t>
      </w:r>
      <w:r>
        <w:rPr>
          <w:color w:val="231F20"/>
          <w:spacing w:val="-17"/>
          <w:sz w:val="19"/>
        </w:rPr>
        <w:t xml:space="preserve"> </w:t>
      </w:r>
      <w:r>
        <w:rPr>
          <w:color w:val="231F20"/>
          <w:sz w:val="19"/>
        </w:rPr>
        <w:t>a</w:t>
      </w:r>
      <w:r>
        <w:rPr>
          <w:color w:val="231F20"/>
          <w:spacing w:val="-16"/>
          <w:sz w:val="19"/>
        </w:rPr>
        <w:t xml:space="preserve"> </w:t>
      </w:r>
      <w:r>
        <w:rPr>
          <w:rFonts w:ascii="Courier New" w:hAnsi="Courier New"/>
          <w:color w:val="231F20"/>
          <w:sz w:val="18"/>
        </w:rPr>
        <w:t>RuntimeException</w:t>
      </w:r>
      <w:r>
        <w:rPr>
          <w:color w:val="231F20"/>
          <w:sz w:val="19"/>
        </w:rPr>
        <w:t>.</w:t>
      </w:r>
      <w:r>
        <w:rPr>
          <w:color w:val="231F20"/>
          <w:spacing w:val="-20"/>
          <w:sz w:val="19"/>
        </w:rPr>
        <w:t xml:space="preserve"> </w:t>
      </w:r>
      <w:r>
        <w:rPr>
          <w:color w:val="231F20"/>
          <w:sz w:val="19"/>
        </w:rPr>
        <w:t>If</w:t>
      </w:r>
      <w:r>
        <w:rPr>
          <w:color w:val="231F20"/>
          <w:spacing w:val="-16"/>
          <w:sz w:val="19"/>
        </w:rPr>
        <w:t xml:space="preserve"> </w:t>
      </w:r>
      <w:r>
        <w:rPr>
          <w:color w:val="231F20"/>
          <w:sz w:val="19"/>
        </w:rPr>
        <w:t>it</w:t>
      </w:r>
      <w:r>
        <w:rPr>
          <w:color w:val="231F20"/>
          <w:spacing w:val="-16"/>
          <w:sz w:val="19"/>
        </w:rPr>
        <w:t xml:space="preserve"> </w:t>
      </w:r>
      <w:r>
        <w:rPr>
          <w:color w:val="231F20"/>
          <w:sz w:val="19"/>
        </w:rPr>
        <w:t>is</w:t>
      </w:r>
      <w:r>
        <w:rPr>
          <w:color w:val="231F20"/>
          <w:spacing w:val="-16"/>
          <w:sz w:val="19"/>
        </w:rPr>
        <w:t xml:space="preserve"> </w:t>
      </w:r>
      <w:r>
        <w:rPr>
          <w:color w:val="231F20"/>
          <w:sz w:val="19"/>
        </w:rPr>
        <w:t>thrown,</w:t>
      </w:r>
      <w:r>
        <w:rPr>
          <w:color w:val="231F20"/>
          <w:spacing w:val="-20"/>
          <w:sz w:val="19"/>
        </w:rPr>
        <w:t xml:space="preserve"> </w:t>
      </w:r>
      <w:r>
        <w:rPr>
          <w:color w:val="231F20"/>
          <w:sz w:val="19"/>
        </w:rPr>
        <w:t>the</w:t>
      </w:r>
      <w:r>
        <w:rPr>
          <w:color w:val="231F20"/>
          <w:spacing w:val="-16"/>
          <w:sz w:val="19"/>
        </w:rPr>
        <w:t xml:space="preserve"> </w:t>
      </w:r>
      <w:r>
        <w:rPr>
          <w:color w:val="231F20"/>
          <w:sz w:val="19"/>
        </w:rPr>
        <w:t>first</w:t>
      </w:r>
    </w:p>
    <w:p w:rsidR="00FA3020" w:rsidRDefault="00350426">
      <w:pPr>
        <w:pStyle w:val="BodyText"/>
        <w:spacing w:before="5"/>
        <w:ind w:left="1560"/>
      </w:pPr>
      <w:r>
        <w:rPr>
          <w:rFonts w:ascii="Courier New"/>
          <w:color w:val="231F20"/>
          <w:sz w:val="18"/>
        </w:rPr>
        <w:t xml:space="preserve">catch </w:t>
      </w:r>
      <w:r>
        <w:rPr>
          <w:color w:val="231F20"/>
        </w:rPr>
        <w:t xml:space="preserve">block takes care of it, making sure there no way to get to the second </w:t>
      </w:r>
      <w:r>
        <w:rPr>
          <w:rFonts w:ascii="Courier New"/>
          <w:color w:val="231F20"/>
          <w:sz w:val="18"/>
        </w:rPr>
        <w:t>catch</w:t>
      </w:r>
      <w:r>
        <w:rPr>
          <w:rFonts w:ascii="Courier New"/>
          <w:color w:val="231F20"/>
          <w:spacing w:val="-76"/>
          <w:sz w:val="18"/>
        </w:rPr>
        <w:t xml:space="preserve"> </w:t>
      </w:r>
      <w:r>
        <w:rPr>
          <w:color w:val="231F20"/>
        </w:rPr>
        <w:t>block.</w:t>
      </w:r>
    </w:p>
    <w:p w:rsidR="00FA3020" w:rsidRDefault="00350426">
      <w:pPr>
        <w:pStyle w:val="BodyText"/>
        <w:spacing w:before="6" w:line="244" w:lineRule="auto"/>
        <w:ind w:left="1559" w:right="1468" w:firstLine="240"/>
      </w:pPr>
      <w:r>
        <w:rPr>
          <w:color w:val="231F20"/>
        </w:rPr>
        <w:t xml:space="preserve">To review catching multiple exceptions, remember that at most one </w:t>
      </w:r>
      <w:r>
        <w:rPr>
          <w:rFonts w:ascii="Courier New"/>
          <w:color w:val="231F20"/>
          <w:sz w:val="18"/>
        </w:rPr>
        <w:t xml:space="preserve">catch </w:t>
      </w:r>
      <w:r>
        <w:rPr>
          <w:color w:val="231F20"/>
        </w:rPr>
        <w:t xml:space="preserve">block will run and it will be the first </w:t>
      </w:r>
      <w:r>
        <w:rPr>
          <w:rFonts w:ascii="Courier New"/>
          <w:color w:val="231F20"/>
          <w:sz w:val="18"/>
        </w:rPr>
        <w:t xml:space="preserve">catch </w:t>
      </w:r>
      <w:r>
        <w:rPr>
          <w:color w:val="231F20"/>
        </w:rPr>
        <w:t>block that can handle it.</w:t>
      </w:r>
    </w:p>
    <w:p w:rsidR="00FA3020" w:rsidRDefault="00FA3020">
      <w:pPr>
        <w:pStyle w:val="BodyText"/>
        <w:spacing w:before="2"/>
        <w:rPr>
          <w:sz w:val="25"/>
        </w:rPr>
      </w:pPr>
    </w:p>
    <w:p w:rsidR="00FA3020" w:rsidRDefault="00350426">
      <w:pPr>
        <w:pStyle w:val="Heading6"/>
        <w:spacing w:before="1"/>
      </w:pPr>
      <w:r>
        <w:rPr>
          <w:color w:val="231F20"/>
          <w:w w:val="115"/>
        </w:rPr>
        <w:t>Throwing a Second Exception</w:t>
      </w:r>
    </w:p>
    <w:p w:rsidR="00FA3020" w:rsidRDefault="00350426">
      <w:pPr>
        <w:pStyle w:val="BodyText"/>
        <w:spacing w:before="124" w:line="244" w:lineRule="auto"/>
        <w:ind w:left="1559" w:right="2260"/>
        <w:jc w:val="both"/>
      </w:pPr>
      <w:r>
        <w:rPr>
          <w:color w:val="231F20"/>
          <w:spacing w:val="3"/>
        </w:rPr>
        <w:t xml:space="preserve">So </w:t>
      </w:r>
      <w:r>
        <w:rPr>
          <w:color w:val="231F20"/>
        </w:rPr>
        <w:t xml:space="preserve">far, we’ve </w:t>
      </w:r>
      <w:r>
        <w:rPr>
          <w:color w:val="231F20"/>
          <w:spacing w:val="4"/>
        </w:rPr>
        <w:t xml:space="preserve">limited </w:t>
      </w:r>
      <w:r>
        <w:rPr>
          <w:color w:val="231F20"/>
          <w:spacing w:val="2"/>
        </w:rPr>
        <w:t xml:space="preserve">ourselves </w:t>
      </w:r>
      <w:r>
        <w:rPr>
          <w:color w:val="231F20"/>
        </w:rPr>
        <w:t xml:space="preserve">to one  </w:t>
      </w:r>
      <w:r>
        <w:rPr>
          <w:rFonts w:ascii="Courier New" w:hAnsi="Courier New"/>
          <w:color w:val="231F20"/>
          <w:sz w:val="18"/>
        </w:rPr>
        <w:t xml:space="preserve">try </w:t>
      </w:r>
      <w:r>
        <w:rPr>
          <w:color w:val="231F20"/>
          <w:spacing w:val="2"/>
        </w:rPr>
        <w:t xml:space="preserve">statement </w:t>
      </w:r>
      <w:r>
        <w:rPr>
          <w:color w:val="231F20"/>
          <w:spacing w:val="3"/>
        </w:rPr>
        <w:t xml:space="preserve">in </w:t>
      </w:r>
      <w:r>
        <w:rPr>
          <w:color w:val="231F20"/>
          <w:spacing w:val="2"/>
        </w:rPr>
        <w:t xml:space="preserve">each </w:t>
      </w:r>
      <w:r>
        <w:rPr>
          <w:color w:val="231F20"/>
          <w:spacing w:val="3"/>
        </w:rPr>
        <w:t xml:space="preserve">example. </w:t>
      </w:r>
      <w:r>
        <w:rPr>
          <w:color w:val="231F20"/>
        </w:rPr>
        <w:t xml:space="preserve">However, a </w:t>
      </w:r>
      <w:r>
        <w:rPr>
          <w:rFonts w:ascii="Courier New" w:hAnsi="Courier New"/>
          <w:color w:val="231F20"/>
          <w:sz w:val="18"/>
        </w:rPr>
        <w:t xml:space="preserve">catch </w:t>
      </w:r>
      <w:r>
        <w:rPr>
          <w:color w:val="231F20"/>
        </w:rPr>
        <w:t xml:space="preserve">or </w:t>
      </w:r>
      <w:r>
        <w:rPr>
          <w:rFonts w:ascii="Courier New" w:hAnsi="Courier New"/>
          <w:color w:val="231F20"/>
          <w:sz w:val="18"/>
        </w:rPr>
        <w:t xml:space="preserve">finally </w:t>
      </w:r>
      <w:r>
        <w:rPr>
          <w:color w:val="231F20"/>
          <w:spacing w:val="2"/>
        </w:rPr>
        <w:t xml:space="preserve">block </w:t>
      </w:r>
      <w:r>
        <w:rPr>
          <w:color w:val="231F20"/>
          <w:spacing w:val="4"/>
        </w:rPr>
        <w:t xml:space="preserve">can </w:t>
      </w:r>
      <w:r>
        <w:rPr>
          <w:color w:val="231F20"/>
        </w:rPr>
        <w:t xml:space="preserve">have any </w:t>
      </w:r>
      <w:r>
        <w:rPr>
          <w:color w:val="231F20"/>
          <w:spacing w:val="2"/>
        </w:rPr>
        <w:t xml:space="preserve">valid </w:t>
      </w:r>
      <w:r>
        <w:rPr>
          <w:color w:val="231F20"/>
        </w:rPr>
        <w:t xml:space="preserve">Java </w:t>
      </w:r>
      <w:r>
        <w:rPr>
          <w:color w:val="231F20"/>
          <w:spacing w:val="2"/>
        </w:rPr>
        <w:t xml:space="preserve">code </w:t>
      </w:r>
      <w:r>
        <w:rPr>
          <w:color w:val="231F20"/>
          <w:spacing w:val="3"/>
        </w:rPr>
        <w:t xml:space="preserve">in it—including another </w:t>
      </w:r>
      <w:r>
        <w:rPr>
          <w:rFonts w:ascii="Courier New" w:hAnsi="Courier New"/>
          <w:color w:val="231F20"/>
          <w:sz w:val="18"/>
        </w:rPr>
        <w:t>try</w:t>
      </w:r>
      <w:r>
        <w:rPr>
          <w:rFonts w:ascii="Courier New" w:hAnsi="Courier New"/>
          <w:color w:val="231F20"/>
          <w:spacing w:val="-51"/>
          <w:sz w:val="18"/>
        </w:rPr>
        <w:t xml:space="preserve"> </w:t>
      </w:r>
      <w:r>
        <w:rPr>
          <w:color w:val="231F20"/>
          <w:spacing w:val="3"/>
        </w:rPr>
        <w:t>statement.</w:t>
      </w:r>
    </w:p>
    <w:p w:rsidR="00FA3020" w:rsidRDefault="00FA3020">
      <w:pPr>
        <w:spacing w:line="244" w:lineRule="auto"/>
        <w:jc w:val="both"/>
        <w:sectPr w:rsidR="00FA3020">
          <w:pgSz w:w="10620" w:h="13320"/>
          <w:pgMar w:top="460" w:right="0" w:bottom="280" w:left="0" w:header="720" w:footer="720" w:gutter="0"/>
          <w:cols w:space="720"/>
        </w:sectPr>
      </w:pPr>
    </w:p>
    <w:p w:rsidR="00FA3020" w:rsidRDefault="00350426">
      <w:pPr>
        <w:tabs>
          <w:tab w:val="left" w:pos="2332"/>
        </w:tabs>
        <w:spacing w:before="89"/>
        <w:ind w:left="1425"/>
        <w:rPr>
          <w:rFonts w:ascii="Calibri" w:hAnsi="Calibri"/>
          <w:sz w:val="18"/>
        </w:rPr>
      </w:pPr>
      <w:r>
        <w:rPr>
          <w:rFonts w:ascii="Calibri" w:hAnsi="Calibri"/>
          <w:b/>
          <w:color w:val="231F20"/>
          <w:sz w:val="17"/>
        </w:rPr>
        <w:lastRenderedPageBreak/>
        <w:t>312</w:t>
      </w:r>
      <w:r>
        <w:rPr>
          <w:rFonts w:ascii="Calibri" w:hAnsi="Calibri"/>
          <w:b/>
          <w:color w:val="231F20"/>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rPr>
          <w:rFonts w:ascii="Calibri"/>
          <w:sz w:val="22"/>
        </w:rPr>
      </w:pPr>
    </w:p>
    <w:p w:rsidR="00FA3020" w:rsidRDefault="00FA3020">
      <w:pPr>
        <w:pStyle w:val="BodyText"/>
        <w:spacing w:before="2"/>
        <w:rPr>
          <w:rFonts w:ascii="Calibri"/>
          <w:sz w:val="26"/>
        </w:rPr>
      </w:pPr>
    </w:p>
    <w:p w:rsidR="00FA3020" w:rsidRDefault="000C69B0">
      <w:pPr>
        <w:spacing w:line="254" w:lineRule="auto"/>
        <w:ind w:left="2880" w:right="1648"/>
        <w:rPr>
          <w:rFonts w:ascii="Calibri"/>
          <w:sz w:val="17"/>
        </w:rPr>
      </w:pPr>
      <w:r w:rsidRPr="000C69B0">
        <w:pict>
          <v:group id="_x0000_s1115" style="position:absolute;left:0;text-align:left;margin-left:1in;margin-top:-8.4pt;width:381pt;height:34.2pt;z-index:-251766272;mso-position-horizontal-relative:page" coordorigin="1440,-168" coordsize="7620,684">
            <v:shape id="_x0000_s1122" style="position:absolute;left:1533;top:-7;width:522;height:522" coordorigin="1533,-6" coordsize="522,522" o:spt="100" adj="0,,0" path="m2015,116l1974,66,1922,27,1861,3r-67,-9l1777,-6r-17,2l1744,-1r-16,3l1728,158r-176,l1544,181r-6,24l1535,229r-2,25l1534,271r1,16l1538,303r3,16l2015,116t40,138l2054,234r-3,-20l2048,194r-6,-19l1963,209r,91l1963,398r-29,l1884,348r2,50l1851,398r,-98l1881,300r49,51l1928,300r35,l1963,209,1566,381r41,55l1660,478r63,27l1794,515r66,-8l1920,482r52,-37l2011,398r2,-2l1999,389r-10,-11l1983,364r-2,-15l1984,330r10,-16l2010,303r17,-3l2034,299r6,l2045,300r5,1l2051,299r1,-9l2054,278r,-12l2055,254e" fillcolor="#231f20" stroked="f">
              <v:stroke joinstyle="round"/>
              <v:formulas/>
              <v:path arrowok="t" o:connecttype="segments"/>
            </v:shape>
            <v:shape id="_x0000_s1121" type="#_x0000_t75" style="position:absolute;left:1440;top:-129;width:288;height:287">
              <v:imagedata r:id="rId56" o:title=""/>
            </v:shape>
            <v:shape id="_x0000_s1120" style="position:absolute;left:1443;top:318;width:123;height:87" coordorigin="1443,319" coordsize="123,87" path="m1541,319r-11,5l1443,405r114,-20l1566,381r-7,-15l1552,351r-6,-16l1541,319xe" fillcolor="#231f20" stroked="f">
              <v:path arrowok="t"/>
            </v:shape>
            <v:shape id="_x0000_s1119" type="#_x0000_t75" style="position:absolute;left:2015;top:-7;width:293;height:182">
              <v:imagedata r:id="rId57" o:title=""/>
            </v:shape>
            <v:shape id="_x0000_s1118" style="position:absolute;left:1541;top:116;width:501;height:265" coordorigin="1541,116" coordsize="501,265" path="m2015,116l1541,319r5,16l1552,351r7,15l1566,381,2042,175r-5,-15l2031,145r-8,-15l2015,116xe" stroked="f">
              <v:path arrowok="t"/>
            </v:shape>
            <v:shape id="_x0000_s1117" type="#_x0000_t75" style="position:absolute;left:1851;top:298;width:431;height:101">
              <v:imagedata r:id="rId69" o:title=""/>
            </v:shape>
            <v:line id="_x0000_s1116" style="position:absolute" from="1440,-148" to="9060,-148" strokecolor="#bbbdc0" strokeweight="2pt"/>
            <w10:wrap anchorx="page"/>
          </v:group>
        </w:pict>
      </w:r>
      <w:r w:rsidR="00350426">
        <w:rPr>
          <w:rFonts w:ascii="Calibri"/>
          <w:color w:val="231F20"/>
          <w:w w:val="115"/>
          <w:sz w:val="17"/>
        </w:rPr>
        <w:t xml:space="preserve">Even though the topic of reading </w:t>
      </w:r>
      <w:r w:rsidR="00350426">
        <w:rPr>
          <w:rFonts w:ascii="Calibri"/>
          <w:color w:val="231F20"/>
          <w:spacing w:val="2"/>
          <w:w w:val="115"/>
          <w:sz w:val="17"/>
        </w:rPr>
        <w:t xml:space="preserve">files </w:t>
      </w:r>
      <w:r w:rsidR="00350426">
        <w:rPr>
          <w:rFonts w:ascii="Calibri"/>
          <w:color w:val="231F20"/>
          <w:w w:val="115"/>
          <w:sz w:val="17"/>
        </w:rPr>
        <w:t xml:space="preserve">is on the OCP exam, the OCA exam  may ask you about exception handling with those </w:t>
      </w:r>
      <w:r w:rsidR="00350426">
        <w:rPr>
          <w:rFonts w:ascii="Calibri"/>
          <w:color w:val="231F20"/>
          <w:spacing w:val="2"/>
          <w:w w:val="115"/>
          <w:sz w:val="17"/>
        </w:rPr>
        <w:t xml:space="preserve">classes. </w:t>
      </w:r>
      <w:r w:rsidR="00350426">
        <w:rPr>
          <w:rFonts w:ascii="Calibri"/>
          <w:color w:val="231F20"/>
          <w:w w:val="115"/>
          <w:sz w:val="17"/>
        </w:rPr>
        <w:t xml:space="preserve">This is actually a </w:t>
      </w:r>
      <w:r w:rsidR="00350426">
        <w:rPr>
          <w:rFonts w:ascii="Calibri"/>
          <w:color w:val="231F20"/>
          <w:spacing w:val="3"/>
          <w:w w:val="115"/>
          <w:sz w:val="17"/>
        </w:rPr>
        <w:t xml:space="preserve">gift. </w:t>
      </w:r>
      <w:r w:rsidR="00350426">
        <w:rPr>
          <w:rFonts w:ascii="Calibri"/>
          <w:color w:val="231F20"/>
          <w:w w:val="115"/>
          <w:sz w:val="17"/>
        </w:rPr>
        <w:t xml:space="preserve">When you see such a question, you know the problem has to be about basic Java </w:t>
      </w:r>
      <w:r w:rsidR="00350426">
        <w:rPr>
          <w:rFonts w:ascii="Calibri"/>
          <w:color w:val="231F20"/>
          <w:spacing w:val="2"/>
          <w:w w:val="115"/>
          <w:sz w:val="17"/>
        </w:rPr>
        <w:t xml:space="preserve">syntax </w:t>
      </w:r>
      <w:r w:rsidR="00350426">
        <w:rPr>
          <w:rFonts w:ascii="Calibri"/>
          <w:color w:val="231F20"/>
          <w:w w:val="115"/>
          <w:sz w:val="17"/>
        </w:rPr>
        <w:t>or exception</w:t>
      </w:r>
      <w:r w:rsidR="00350426">
        <w:rPr>
          <w:rFonts w:ascii="Calibri"/>
          <w:color w:val="231F20"/>
          <w:spacing w:val="19"/>
          <w:w w:val="115"/>
          <w:sz w:val="17"/>
        </w:rPr>
        <w:t xml:space="preserve"> </w:t>
      </w:r>
      <w:r w:rsidR="00350426">
        <w:rPr>
          <w:rFonts w:ascii="Calibri"/>
          <w:color w:val="231F20"/>
          <w:w w:val="115"/>
          <w:sz w:val="17"/>
        </w:rPr>
        <w:t>handling!</w:t>
      </w:r>
    </w:p>
    <w:p w:rsidR="00FA3020" w:rsidRDefault="00FA3020">
      <w:pPr>
        <w:pStyle w:val="BodyText"/>
        <w:spacing w:before="9"/>
        <w:rPr>
          <w:rFonts w:ascii="Calibri"/>
        </w:rPr>
      </w:pPr>
    </w:p>
    <w:p w:rsidR="00FA3020" w:rsidRDefault="00350426">
      <w:pPr>
        <w:pStyle w:val="BodyText"/>
        <w:spacing w:before="1"/>
        <w:ind w:left="1680"/>
      </w:pPr>
      <w:r>
        <w:rPr>
          <w:color w:val="231F20"/>
        </w:rPr>
        <w:t>The following code tries to read a file:</w:t>
      </w:r>
    </w:p>
    <w:p w:rsidR="00FA3020" w:rsidRDefault="00350426">
      <w:pPr>
        <w:tabs>
          <w:tab w:val="left" w:pos="2006"/>
        </w:tabs>
        <w:spacing w:before="136" w:line="324" w:lineRule="auto"/>
        <w:ind w:left="1440" w:right="5021"/>
        <w:rPr>
          <w:rFonts w:ascii="Courier New"/>
          <w:sz w:val="17"/>
        </w:rPr>
      </w:pPr>
      <w:r>
        <w:rPr>
          <w:rFonts w:ascii="Courier New"/>
          <w:color w:val="231F20"/>
          <w:sz w:val="17"/>
        </w:rPr>
        <w:t>16:</w:t>
      </w:r>
      <w:r>
        <w:rPr>
          <w:rFonts w:ascii="Courier New"/>
          <w:color w:val="231F20"/>
          <w:spacing w:val="-54"/>
          <w:sz w:val="17"/>
        </w:rPr>
        <w:t xml:space="preserve"> </w:t>
      </w:r>
      <w:r>
        <w:rPr>
          <w:rFonts w:ascii="Courier New"/>
          <w:color w:val="231F20"/>
          <w:sz w:val="17"/>
        </w:rPr>
        <w:t>public</w:t>
      </w:r>
      <w:r>
        <w:rPr>
          <w:rFonts w:ascii="Courier New"/>
          <w:color w:val="231F20"/>
          <w:spacing w:val="-54"/>
          <w:sz w:val="17"/>
        </w:rPr>
        <w:t xml:space="preserve"> </w:t>
      </w:r>
      <w:r>
        <w:rPr>
          <w:rFonts w:ascii="Courier New"/>
          <w:color w:val="231F20"/>
          <w:sz w:val="17"/>
        </w:rPr>
        <w:t>static</w:t>
      </w:r>
      <w:r>
        <w:rPr>
          <w:rFonts w:ascii="Courier New"/>
          <w:color w:val="231F20"/>
          <w:spacing w:val="-54"/>
          <w:sz w:val="17"/>
        </w:rPr>
        <w:t xml:space="preserve"> </w:t>
      </w:r>
      <w:r>
        <w:rPr>
          <w:rFonts w:ascii="Courier New"/>
          <w:color w:val="231F20"/>
          <w:sz w:val="17"/>
        </w:rPr>
        <w:t>void</w:t>
      </w:r>
      <w:r>
        <w:rPr>
          <w:rFonts w:ascii="Courier New"/>
          <w:color w:val="231F20"/>
          <w:spacing w:val="-54"/>
          <w:sz w:val="17"/>
        </w:rPr>
        <w:t xml:space="preserve"> </w:t>
      </w:r>
      <w:r>
        <w:rPr>
          <w:rFonts w:ascii="Courier New"/>
          <w:color w:val="231F20"/>
          <w:sz w:val="17"/>
        </w:rPr>
        <w:t>main(String[]</w:t>
      </w:r>
      <w:r>
        <w:rPr>
          <w:rFonts w:ascii="Courier New"/>
          <w:color w:val="231F20"/>
          <w:spacing w:val="-54"/>
          <w:sz w:val="17"/>
        </w:rPr>
        <w:t xml:space="preserve"> </w:t>
      </w:r>
      <w:r>
        <w:rPr>
          <w:rFonts w:ascii="Courier New"/>
          <w:color w:val="231F20"/>
          <w:sz w:val="17"/>
        </w:rPr>
        <w:t>args)</w:t>
      </w:r>
      <w:r>
        <w:rPr>
          <w:rFonts w:ascii="Courier New"/>
          <w:color w:val="231F20"/>
          <w:spacing w:val="-53"/>
          <w:sz w:val="17"/>
        </w:rPr>
        <w:t xml:space="preserve"> </w:t>
      </w:r>
      <w:r>
        <w:rPr>
          <w:rFonts w:ascii="Courier New"/>
          <w:color w:val="231F20"/>
          <w:spacing w:val="-17"/>
          <w:sz w:val="17"/>
        </w:rPr>
        <w:t xml:space="preserve">{ </w:t>
      </w:r>
      <w:r>
        <w:rPr>
          <w:rFonts w:ascii="Courier New"/>
          <w:color w:val="231F20"/>
          <w:sz w:val="17"/>
        </w:rPr>
        <w:t>17:</w:t>
      </w:r>
      <w:r>
        <w:rPr>
          <w:rFonts w:ascii="Courier New"/>
          <w:color w:val="231F20"/>
          <w:sz w:val="17"/>
        </w:rPr>
        <w:tab/>
        <w:t>FileReader reader =</w:t>
      </w:r>
      <w:r>
        <w:rPr>
          <w:rFonts w:ascii="Courier New"/>
          <w:color w:val="231F20"/>
          <w:spacing w:val="-55"/>
          <w:sz w:val="17"/>
        </w:rPr>
        <w:t xml:space="preserve"> </w:t>
      </w:r>
      <w:r>
        <w:rPr>
          <w:rFonts w:ascii="Courier New"/>
          <w:color w:val="231F20"/>
          <w:sz w:val="17"/>
        </w:rPr>
        <w:t>null;</w:t>
      </w:r>
    </w:p>
    <w:p w:rsidR="00FA3020" w:rsidRDefault="00350426">
      <w:pPr>
        <w:tabs>
          <w:tab w:val="left" w:pos="2006"/>
        </w:tabs>
        <w:ind w:left="1440"/>
        <w:rPr>
          <w:rFonts w:ascii="Courier New"/>
          <w:sz w:val="17"/>
        </w:rPr>
      </w:pPr>
      <w:r>
        <w:rPr>
          <w:rFonts w:ascii="Courier New"/>
          <w:color w:val="231F20"/>
          <w:sz w:val="17"/>
        </w:rPr>
        <w:t>18:</w:t>
      </w:r>
      <w:r>
        <w:rPr>
          <w:rFonts w:ascii="Courier New"/>
          <w:color w:val="231F20"/>
          <w:sz w:val="17"/>
        </w:rPr>
        <w:tab/>
        <w:t>try</w:t>
      </w:r>
      <w:r>
        <w:rPr>
          <w:rFonts w:ascii="Courier New"/>
          <w:color w:val="231F20"/>
          <w:spacing w:val="-9"/>
          <w:sz w:val="17"/>
        </w:rPr>
        <w:t xml:space="preserve"> </w:t>
      </w:r>
      <w:r>
        <w:rPr>
          <w:rFonts w:ascii="Courier New"/>
          <w:color w:val="231F20"/>
          <w:sz w:val="17"/>
        </w:rPr>
        <w:t>{</w:t>
      </w:r>
    </w:p>
    <w:p w:rsidR="00FA3020" w:rsidRDefault="00350426">
      <w:pPr>
        <w:tabs>
          <w:tab w:val="left" w:pos="2195"/>
        </w:tabs>
        <w:spacing w:before="67"/>
        <w:ind w:left="1440"/>
        <w:rPr>
          <w:rFonts w:ascii="Courier New"/>
          <w:sz w:val="17"/>
        </w:rPr>
      </w:pPr>
      <w:r>
        <w:rPr>
          <w:rFonts w:ascii="Courier New"/>
          <w:color w:val="231F20"/>
          <w:sz w:val="17"/>
        </w:rPr>
        <w:t>19:</w:t>
      </w:r>
      <w:r>
        <w:rPr>
          <w:rFonts w:ascii="Courier New"/>
          <w:color w:val="231F20"/>
          <w:sz w:val="17"/>
        </w:rPr>
        <w:tab/>
        <w:t>reader =</w:t>
      </w:r>
      <w:r>
        <w:rPr>
          <w:rFonts w:ascii="Courier New"/>
          <w:color w:val="231F20"/>
          <w:spacing w:val="-19"/>
          <w:sz w:val="17"/>
        </w:rPr>
        <w:t xml:space="preserve"> </w:t>
      </w:r>
      <w:r>
        <w:rPr>
          <w:rFonts w:ascii="Courier New"/>
          <w:color w:val="231F20"/>
          <w:sz w:val="17"/>
        </w:rPr>
        <w:t>read();</w:t>
      </w:r>
    </w:p>
    <w:p w:rsidR="00FA3020" w:rsidRDefault="00350426">
      <w:pPr>
        <w:tabs>
          <w:tab w:val="left" w:pos="2006"/>
          <w:tab w:val="left" w:pos="2195"/>
        </w:tabs>
        <w:spacing w:before="68" w:line="324" w:lineRule="auto"/>
        <w:ind w:left="1440" w:right="6248"/>
        <w:rPr>
          <w:rFonts w:ascii="Courier New"/>
          <w:sz w:val="17"/>
        </w:rPr>
      </w:pPr>
      <w:r>
        <w:rPr>
          <w:rFonts w:ascii="Courier New"/>
          <w:color w:val="231F20"/>
          <w:sz w:val="17"/>
        </w:rPr>
        <w:t>20:</w:t>
      </w:r>
      <w:r>
        <w:rPr>
          <w:rFonts w:ascii="Courier New"/>
          <w:color w:val="231F20"/>
          <w:sz w:val="17"/>
        </w:rPr>
        <w:tab/>
        <w:t>}</w:t>
      </w:r>
      <w:r>
        <w:rPr>
          <w:rFonts w:ascii="Courier New"/>
          <w:color w:val="231F20"/>
          <w:spacing w:val="-46"/>
          <w:sz w:val="17"/>
        </w:rPr>
        <w:t xml:space="preserve"> </w:t>
      </w:r>
      <w:r>
        <w:rPr>
          <w:rFonts w:ascii="Courier New"/>
          <w:color w:val="231F20"/>
          <w:sz w:val="17"/>
        </w:rPr>
        <w:t>catch</w:t>
      </w:r>
      <w:r>
        <w:rPr>
          <w:rFonts w:ascii="Courier New"/>
          <w:color w:val="231F20"/>
          <w:spacing w:val="-45"/>
          <w:sz w:val="17"/>
        </w:rPr>
        <w:t xml:space="preserve"> </w:t>
      </w:r>
      <w:r>
        <w:rPr>
          <w:rFonts w:ascii="Courier New"/>
          <w:color w:val="231F20"/>
          <w:sz w:val="17"/>
        </w:rPr>
        <w:t>(IOException</w:t>
      </w:r>
      <w:r>
        <w:rPr>
          <w:rFonts w:ascii="Courier New"/>
          <w:color w:val="231F20"/>
          <w:spacing w:val="-46"/>
          <w:sz w:val="17"/>
        </w:rPr>
        <w:t xml:space="preserve"> </w:t>
      </w:r>
      <w:r>
        <w:rPr>
          <w:rFonts w:ascii="Courier New"/>
          <w:color w:val="231F20"/>
          <w:sz w:val="17"/>
        </w:rPr>
        <w:t>e)</w:t>
      </w:r>
      <w:r>
        <w:rPr>
          <w:rFonts w:ascii="Courier New"/>
          <w:color w:val="231F20"/>
          <w:spacing w:val="-45"/>
          <w:sz w:val="17"/>
        </w:rPr>
        <w:t xml:space="preserve"> </w:t>
      </w:r>
      <w:r>
        <w:rPr>
          <w:rFonts w:ascii="Courier New"/>
          <w:color w:val="231F20"/>
          <w:spacing w:val="-15"/>
          <w:sz w:val="17"/>
        </w:rPr>
        <w:t xml:space="preserve">{ </w:t>
      </w:r>
      <w:r>
        <w:rPr>
          <w:rFonts w:ascii="Courier New"/>
          <w:color w:val="231F20"/>
          <w:sz w:val="17"/>
        </w:rPr>
        <w:t>21:</w:t>
      </w:r>
      <w:r>
        <w:rPr>
          <w:rFonts w:ascii="Courier New"/>
          <w:color w:val="231F20"/>
          <w:sz w:val="17"/>
        </w:rPr>
        <w:tab/>
      </w:r>
      <w:r>
        <w:rPr>
          <w:rFonts w:ascii="Courier New"/>
          <w:color w:val="231F20"/>
          <w:sz w:val="17"/>
        </w:rPr>
        <w:tab/>
        <w:t>try</w:t>
      </w:r>
      <w:r>
        <w:rPr>
          <w:rFonts w:ascii="Courier New"/>
          <w:color w:val="231F20"/>
          <w:spacing w:val="-10"/>
          <w:sz w:val="17"/>
        </w:rPr>
        <w:t xml:space="preserve"> </w:t>
      </w:r>
      <w:r>
        <w:rPr>
          <w:rFonts w:ascii="Courier New"/>
          <w:color w:val="231F20"/>
          <w:sz w:val="17"/>
        </w:rPr>
        <w:t>{</w:t>
      </w:r>
    </w:p>
    <w:p w:rsidR="00FA3020" w:rsidRDefault="00350426">
      <w:pPr>
        <w:tabs>
          <w:tab w:val="left" w:pos="2195"/>
          <w:tab w:val="left" w:pos="2290"/>
        </w:tabs>
        <w:spacing w:line="324" w:lineRule="auto"/>
        <w:ind w:left="1440" w:right="4925"/>
        <w:rPr>
          <w:rFonts w:ascii="Courier New"/>
          <w:sz w:val="17"/>
        </w:rPr>
      </w:pPr>
      <w:r>
        <w:rPr>
          <w:rFonts w:ascii="Courier New"/>
          <w:color w:val="231F20"/>
          <w:sz w:val="17"/>
        </w:rPr>
        <w:t>22:</w:t>
      </w:r>
      <w:r>
        <w:rPr>
          <w:rFonts w:ascii="Courier New"/>
          <w:color w:val="231F20"/>
          <w:sz w:val="17"/>
        </w:rPr>
        <w:tab/>
      </w:r>
      <w:r>
        <w:rPr>
          <w:rFonts w:ascii="Courier New"/>
          <w:color w:val="231F20"/>
          <w:sz w:val="17"/>
        </w:rPr>
        <w:tab/>
        <w:t>if</w:t>
      </w:r>
      <w:r>
        <w:rPr>
          <w:rFonts w:ascii="Courier New"/>
          <w:color w:val="231F20"/>
          <w:spacing w:val="-56"/>
          <w:sz w:val="17"/>
        </w:rPr>
        <w:t xml:space="preserve"> </w:t>
      </w:r>
      <w:r>
        <w:rPr>
          <w:rFonts w:ascii="Courier New"/>
          <w:color w:val="231F20"/>
          <w:sz w:val="17"/>
        </w:rPr>
        <w:t>(reader</w:t>
      </w:r>
      <w:r>
        <w:rPr>
          <w:rFonts w:ascii="Courier New"/>
          <w:color w:val="231F20"/>
          <w:spacing w:val="-56"/>
          <w:sz w:val="17"/>
        </w:rPr>
        <w:t xml:space="preserve"> </w:t>
      </w:r>
      <w:r>
        <w:rPr>
          <w:rFonts w:ascii="Courier New"/>
          <w:color w:val="231F20"/>
          <w:sz w:val="17"/>
        </w:rPr>
        <w:t>!=</w:t>
      </w:r>
      <w:r>
        <w:rPr>
          <w:rFonts w:ascii="Courier New"/>
          <w:color w:val="231F20"/>
          <w:spacing w:val="-55"/>
          <w:sz w:val="17"/>
        </w:rPr>
        <w:t xml:space="preserve"> </w:t>
      </w:r>
      <w:r>
        <w:rPr>
          <w:rFonts w:ascii="Courier New"/>
          <w:color w:val="231F20"/>
          <w:sz w:val="17"/>
        </w:rPr>
        <w:t>null)</w:t>
      </w:r>
      <w:r>
        <w:rPr>
          <w:rFonts w:ascii="Courier New"/>
          <w:color w:val="231F20"/>
          <w:spacing w:val="-9"/>
          <w:sz w:val="17"/>
        </w:rPr>
        <w:t xml:space="preserve"> </w:t>
      </w:r>
      <w:r>
        <w:rPr>
          <w:rFonts w:ascii="Courier New"/>
          <w:color w:val="231F20"/>
          <w:sz w:val="17"/>
        </w:rPr>
        <w:t>reader.close(); 23:</w:t>
      </w:r>
      <w:r>
        <w:rPr>
          <w:rFonts w:ascii="Courier New"/>
          <w:color w:val="231F20"/>
          <w:sz w:val="17"/>
        </w:rPr>
        <w:tab/>
        <w:t>}</w:t>
      </w:r>
      <w:r>
        <w:rPr>
          <w:rFonts w:ascii="Courier New"/>
          <w:color w:val="231F20"/>
          <w:spacing w:val="-24"/>
          <w:sz w:val="17"/>
        </w:rPr>
        <w:t xml:space="preserve"> </w:t>
      </w:r>
      <w:r>
        <w:rPr>
          <w:rFonts w:ascii="Courier New"/>
          <w:color w:val="231F20"/>
          <w:sz w:val="17"/>
        </w:rPr>
        <w:t>catch</w:t>
      </w:r>
      <w:r>
        <w:rPr>
          <w:rFonts w:ascii="Courier New"/>
          <w:color w:val="231F20"/>
          <w:spacing w:val="-24"/>
          <w:sz w:val="17"/>
        </w:rPr>
        <w:t xml:space="preserve"> </w:t>
      </w:r>
      <w:r>
        <w:rPr>
          <w:rFonts w:ascii="Courier New"/>
          <w:color w:val="231F20"/>
          <w:sz w:val="17"/>
        </w:rPr>
        <w:t>(IOException</w:t>
      </w:r>
      <w:r>
        <w:rPr>
          <w:rFonts w:ascii="Courier New"/>
          <w:color w:val="231F20"/>
          <w:spacing w:val="-23"/>
          <w:sz w:val="17"/>
        </w:rPr>
        <w:t xml:space="preserve"> </w:t>
      </w:r>
      <w:r>
        <w:rPr>
          <w:rFonts w:ascii="Courier New"/>
          <w:color w:val="231F20"/>
          <w:sz w:val="17"/>
        </w:rPr>
        <w:t>inner)</w:t>
      </w:r>
      <w:r>
        <w:rPr>
          <w:rFonts w:ascii="Courier New"/>
          <w:color w:val="231F20"/>
          <w:spacing w:val="-24"/>
          <w:sz w:val="17"/>
        </w:rPr>
        <w:t xml:space="preserve"> </w:t>
      </w:r>
      <w:r>
        <w:rPr>
          <w:rFonts w:ascii="Courier New"/>
          <w:color w:val="231F20"/>
          <w:sz w:val="17"/>
        </w:rPr>
        <w:t>{</w:t>
      </w:r>
    </w:p>
    <w:p w:rsidR="00FA3020" w:rsidRDefault="00350426">
      <w:pPr>
        <w:tabs>
          <w:tab w:val="left" w:pos="2195"/>
        </w:tabs>
        <w:ind w:left="1440"/>
        <w:rPr>
          <w:rFonts w:ascii="Courier New"/>
          <w:sz w:val="17"/>
        </w:rPr>
      </w:pPr>
      <w:r>
        <w:rPr>
          <w:rFonts w:ascii="Courier New"/>
          <w:color w:val="231F20"/>
          <w:sz w:val="17"/>
        </w:rPr>
        <w:t>24:</w:t>
      </w:r>
      <w:r>
        <w:rPr>
          <w:rFonts w:ascii="Courier New"/>
          <w:color w:val="231F20"/>
          <w:sz w:val="17"/>
        </w:rPr>
        <w:tab/>
        <w:t>}</w:t>
      </w:r>
    </w:p>
    <w:p w:rsidR="00FA3020" w:rsidRDefault="00350426">
      <w:pPr>
        <w:tabs>
          <w:tab w:val="left" w:pos="2006"/>
        </w:tabs>
        <w:spacing w:before="67"/>
        <w:ind w:left="1440"/>
        <w:rPr>
          <w:rFonts w:ascii="Courier New"/>
          <w:sz w:val="17"/>
        </w:rPr>
      </w:pPr>
      <w:r>
        <w:rPr>
          <w:rFonts w:ascii="Courier New"/>
          <w:color w:val="231F20"/>
          <w:sz w:val="17"/>
        </w:rPr>
        <w:t>25:</w:t>
      </w:r>
      <w:r>
        <w:rPr>
          <w:rFonts w:ascii="Courier New"/>
          <w:color w:val="231F20"/>
          <w:sz w:val="17"/>
        </w:rPr>
        <w:tab/>
        <w:t>}</w:t>
      </w:r>
    </w:p>
    <w:p w:rsidR="00FA3020" w:rsidRDefault="00350426">
      <w:pPr>
        <w:spacing w:before="68"/>
        <w:ind w:left="1440"/>
        <w:rPr>
          <w:rFonts w:ascii="Courier New"/>
          <w:sz w:val="17"/>
        </w:rPr>
      </w:pPr>
      <w:r>
        <w:rPr>
          <w:rFonts w:ascii="Courier New"/>
          <w:color w:val="231F20"/>
          <w:sz w:val="17"/>
        </w:rPr>
        <w:t>26: }</w:t>
      </w:r>
    </w:p>
    <w:p w:rsidR="00FA3020" w:rsidRDefault="00350426">
      <w:pPr>
        <w:tabs>
          <w:tab w:val="left" w:pos="2006"/>
        </w:tabs>
        <w:spacing w:before="67" w:line="324" w:lineRule="auto"/>
        <w:ind w:left="1440" w:right="3791"/>
        <w:rPr>
          <w:rFonts w:ascii="Courier New"/>
          <w:sz w:val="17"/>
        </w:rPr>
      </w:pPr>
      <w:r>
        <w:rPr>
          <w:rFonts w:ascii="Courier New"/>
          <w:color w:val="231F20"/>
          <w:sz w:val="17"/>
        </w:rPr>
        <w:t>27:</w:t>
      </w:r>
      <w:r>
        <w:rPr>
          <w:rFonts w:ascii="Courier New"/>
          <w:color w:val="231F20"/>
          <w:spacing w:val="-60"/>
          <w:sz w:val="17"/>
        </w:rPr>
        <w:t xml:space="preserve"> </w:t>
      </w:r>
      <w:r>
        <w:rPr>
          <w:rFonts w:ascii="Courier New"/>
          <w:color w:val="231F20"/>
          <w:sz w:val="17"/>
        </w:rPr>
        <w:t>private</w:t>
      </w:r>
      <w:r>
        <w:rPr>
          <w:rFonts w:ascii="Courier New"/>
          <w:color w:val="231F20"/>
          <w:spacing w:val="-60"/>
          <w:sz w:val="17"/>
        </w:rPr>
        <w:t xml:space="preserve"> </w:t>
      </w:r>
      <w:r>
        <w:rPr>
          <w:rFonts w:ascii="Courier New"/>
          <w:color w:val="231F20"/>
          <w:sz w:val="17"/>
        </w:rPr>
        <w:t>static</w:t>
      </w:r>
      <w:r>
        <w:rPr>
          <w:rFonts w:ascii="Courier New"/>
          <w:color w:val="231F20"/>
          <w:spacing w:val="-60"/>
          <w:sz w:val="17"/>
        </w:rPr>
        <w:t xml:space="preserve"> </w:t>
      </w:r>
      <w:r>
        <w:rPr>
          <w:rFonts w:ascii="Courier New"/>
          <w:color w:val="231F20"/>
          <w:sz w:val="17"/>
        </w:rPr>
        <w:t>FileReader</w:t>
      </w:r>
      <w:r>
        <w:rPr>
          <w:rFonts w:ascii="Courier New"/>
          <w:color w:val="231F20"/>
          <w:spacing w:val="-60"/>
          <w:sz w:val="17"/>
        </w:rPr>
        <w:t xml:space="preserve"> </w:t>
      </w:r>
      <w:r>
        <w:rPr>
          <w:rFonts w:ascii="Courier New"/>
          <w:color w:val="231F20"/>
          <w:sz w:val="17"/>
        </w:rPr>
        <w:t>read()</w:t>
      </w:r>
      <w:r>
        <w:rPr>
          <w:rFonts w:ascii="Courier New"/>
          <w:color w:val="231F20"/>
          <w:spacing w:val="-60"/>
          <w:sz w:val="17"/>
        </w:rPr>
        <w:t xml:space="preserve"> </w:t>
      </w:r>
      <w:r>
        <w:rPr>
          <w:rFonts w:ascii="Courier New"/>
          <w:color w:val="231F20"/>
          <w:sz w:val="17"/>
        </w:rPr>
        <w:t>throws</w:t>
      </w:r>
      <w:r>
        <w:rPr>
          <w:rFonts w:ascii="Courier New"/>
          <w:color w:val="231F20"/>
          <w:spacing w:val="-60"/>
          <w:sz w:val="17"/>
        </w:rPr>
        <w:t xml:space="preserve"> </w:t>
      </w:r>
      <w:r>
        <w:rPr>
          <w:rFonts w:ascii="Courier New"/>
          <w:color w:val="231F20"/>
          <w:sz w:val="17"/>
        </w:rPr>
        <w:t>IOException</w:t>
      </w:r>
      <w:r>
        <w:rPr>
          <w:rFonts w:ascii="Courier New"/>
          <w:color w:val="231F20"/>
          <w:spacing w:val="-60"/>
          <w:sz w:val="17"/>
        </w:rPr>
        <w:t xml:space="preserve"> </w:t>
      </w:r>
      <w:r>
        <w:rPr>
          <w:rFonts w:ascii="Courier New"/>
          <w:color w:val="231F20"/>
          <w:spacing w:val="-15"/>
          <w:sz w:val="17"/>
        </w:rPr>
        <w:t xml:space="preserve">{ </w:t>
      </w:r>
      <w:r>
        <w:rPr>
          <w:rFonts w:ascii="Courier New"/>
          <w:color w:val="231F20"/>
          <w:sz w:val="17"/>
        </w:rPr>
        <w:t>28:</w:t>
      </w:r>
      <w:r>
        <w:rPr>
          <w:rFonts w:ascii="Courier New"/>
          <w:color w:val="231F20"/>
          <w:sz w:val="17"/>
        </w:rPr>
        <w:tab/>
        <w:t>// CODE GOES</w:t>
      </w:r>
      <w:r>
        <w:rPr>
          <w:rFonts w:ascii="Courier New"/>
          <w:color w:val="231F20"/>
          <w:spacing w:val="-33"/>
          <w:sz w:val="17"/>
        </w:rPr>
        <w:t xml:space="preserve"> </w:t>
      </w:r>
      <w:r>
        <w:rPr>
          <w:rFonts w:ascii="Courier New"/>
          <w:color w:val="231F20"/>
          <w:sz w:val="17"/>
        </w:rPr>
        <w:t>HERE</w:t>
      </w:r>
    </w:p>
    <w:p w:rsidR="00FA3020" w:rsidRDefault="00350426">
      <w:pPr>
        <w:ind w:left="1440"/>
        <w:rPr>
          <w:rFonts w:ascii="Courier New"/>
          <w:sz w:val="17"/>
        </w:rPr>
      </w:pPr>
      <w:r>
        <w:rPr>
          <w:rFonts w:ascii="Courier New"/>
          <w:color w:val="231F20"/>
          <w:sz w:val="17"/>
        </w:rPr>
        <w:t>29: }</w:t>
      </w:r>
    </w:p>
    <w:p w:rsidR="00FA3020" w:rsidRDefault="00350426">
      <w:pPr>
        <w:pStyle w:val="BodyText"/>
        <w:spacing w:before="129" w:line="244" w:lineRule="auto"/>
        <w:ind w:left="1439" w:right="1566" w:firstLine="240"/>
      </w:pPr>
      <w:r>
        <w:rPr>
          <w:color w:val="231F20"/>
        </w:rPr>
        <w:t xml:space="preserve">The easiest case is if line 28 doesn’t throw an exception. Then the entire </w:t>
      </w:r>
      <w:r>
        <w:rPr>
          <w:rFonts w:ascii="Courier New" w:hAnsi="Courier New"/>
          <w:color w:val="231F20"/>
          <w:sz w:val="18"/>
        </w:rPr>
        <w:t xml:space="preserve">catch </w:t>
      </w:r>
      <w:r>
        <w:rPr>
          <w:color w:val="231F20"/>
        </w:rPr>
        <w:t xml:space="preserve">block on lines 20–25 is skipped. Next, consider if line 28 throws a </w:t>
      </w:r>
      <w:r>
        <w:rPr>
          <w:rFonts w:ascii="Courier New" w:hAnsi="Courier New"/>
          <w:color w:val="231F20"/>
          <w:sz w:val="18"/>
        </w:rPr>
        <w:t>NullPointerException</w:t>
      </w:r>
      <w:r>
        <w:rPr>
          <w:color w:val="231F20"/>
        </w:rPr>
        <w:t xml:space="preserve">. That isn’t an </w:t>
      </w:r>
      <w:r>
        <w:rPr>
          <w:rFonts w:ascii="Courier New" w:hAnsi="Courier New"/>
          <w:color w:val="231F20"/>
          <w:sz w:val="18"/>
        </w:rPr>
        <w:t>IOException</w:t>
      </w:r>
      <w:r>
        <w:rPr>
          <w:color w:val="231F20"/>
        </w:rPr>
        <w:t xml:space="preserve">, so the </w:t>
      </w:r>
      <w:r>
        <w:rPr>
          <w:rFonts w:ascii="Courier New" w:hAnsi="Courier New"/>
          <w:color w:val="231F20"/>
          <w:sz w:val="18"/>
        </w:rPr>
        <w:t xml:space="preserve">catch </w:t>
      </w:r>
      <w:r>
        <w:rPr>
          <w:color w:val="231F20"/>
        </w:rPr>
        <w:t>block on lines 20–25 will still be skipped.</w:t>
      </w:r>
    </w:p>
    <w:p w:rsidR="00FA3020" w:rsidRDefault="00350426">
      <w:pPr>
        <w:pStyle w:val="BodyText"/>
        <w:spacing w:before="2" w:line="247" w:lineRule="auto"/>
        <w:ind w:left="1440" w:right="1684" w:firstLine="240"/>
      </w:pPr>
      <w:r>
        <w:rPr>
          <w:color w:val="231F20"/>
        </w:rPr>
        <w:t xml:space="preserve">If line 28 does throw an </w:t>
      </w:r>
      <w:r>
        <w:rPr>
          <w:rFonts w:ascii="Courier New" w:hAnsi="Courier New"/>
          <w:color w:val="231F20"/>
          <w:sz w:val="18"/>
        </w:rPr>
        <w:t>IOException</w:t>
      </w:r>
      <w:r>
        <w:rPr>
          <w:color w:val="231F20"/>
        </w:rPr>
        <w:t xml:space="preserve">, the </w:t>
      </w:r>
      <w:r>
        <w:rPr>
          <w:rFonts w:ascii="Courier New" w:hAnsi="Courier New"/>
          <w:color w:val="231F20"/>
          <w:sz w:val="18"/>
        </w:rPr>
        <w:t>catch</w:t>
      </w:r>
      <w:r>
        <w:rPr>
          <w:rFonts w:ascii="Courier New" w:hAnsi="Courier New"/>
          <w:color w:val="231F20"/>
          <w:spacing w:val="-92"/>
          <w:sz w:val="18"/>
        </w:rPr>
        <w:t xml:space="preserve"> </w:t>
      </w:r>
      <w:r>
        <w:rPr>
          <w:color w:val="231F20"/>
        </w:rPr>
        <w:t xml:space="preserve">block on lines 20–25 does get run. Line 22 tries to close the </w:t>
      </w:r>
      <w:r>
        <w:rPr>
          <w:rFonts w:ascii="Courier New" w:hAnsi="Courier New"/>
          <w:color w:val="231F20"/>
          <w:sz w:val="18"/>
        </w:rPr>
        <w:t>reader</w:t>
      </w:r>
      <w:r>
        <w:rPr>
          <w:color w:val="231F20"/>
        </w:rPr>
        <w:t xml:space="preserve">. If that goes well, the code completes and the </w:t>
      </w:r>
      <w:r>
        <w:rPr>
          <w:rFonts w:ascii="Courier New" w:hAnsi="Courier New"/>
          <w:color w:val="231F20"/>
          <w:sz w:val="18"/>
        </w:rPr>
        <w:t xml:space="preserve">main() </w:t>
      </w:r>
      <w:r>
        <w:rPr>
          <w:color w:val="231F20"/>
        </w:rPr>
        <w:t xml:space="preserve">method ends normally. If the </w:t>
      </w:r>
      <w:r>
        <w:rPr>
          <w:rFonts w:ascii="Courier New" w:hAnsi="Courier New"/>
          <w:color w:val="231F20"/>
          <w:sz w:val="18"/>
        </w:rPr>
        <w:t xml:space="preserve">close() </w:t>
      </w:r>
      <w:r>
        <w:rPr>
          <w:color w:val="231F20"/>
        </w:rPr>
        <w:t xml:space="preserve">method does throw an exception, Java looks for more </w:t>
      </w:r>
      <w:r>
        <w:rPr>
          <w:rFonts w:ascii="Courier New" w:hAnsi="Courier New"/>
          <w:color w:val="231F20"/>
          <w:sz w:val="18"/>
        </w:rPr>
        <w:t xml:space="preserve">catch </w:t>
      </w:r>
      <w:r>
        <w:rPr>
          <w:color w:val="231F20"/>
        </w:rPr>
        <w:t xml:space="preserve">blocks. There aren’t </w:t>
      </w:r>
      <w:r>
        <w:rPr>
          <w:color w:val="231F20"/>
          <w:spacing w:val="-5"/>
        </w:rPr>
        <w:t xml:space="preserve">any, </w:t>
      </w:r>
      <w:r>
        <w:rPr>
          <w:color w:val="231F20"/>
        </w:rPr>
        <w:t xml:space="preserve">so the </w:t>
      </w:r>
      <w:r>
        <w:rPr>
          <w:rFonts w:ascii="Courier New" w:hAnsi="Courier New"/>
          <w:color w:val="231F20"/>
          <w:sz w:val="18"/>
        </w:rPr>
        <w:t xml:space="preserve">main </w:t>
      </w:r>
      <w:r>
        <w:rPr>
          <w:color w:val="231F20"/>
        </w:rPr>
        <w:t>method throws that new exception. Regardless, the exception on line 28 is handled. A different exception might be thrown, but the one from  line 28 is</w:t>
      </w:r>
      <w:r>
        <w:rPr>
          <w:color w:val="231F20"/>
          <w:spacing w:val="29"/>
        </w:rPr>
        <w:t xml:space="preserve"> </w:t>
      </w:r>
      <w:r>
        <w:rPr>
          <w:color w:val="231F20"/>
        </w:rPr>
        <w:t>done.</w:t>
      </w:r>
    </w:p>
    <w:p w:rsidR="00FA3020" w:rsidRDefault="00350426">
      <w:pPr>
        <w:pStyle w:val="BodyText"/>
        <w:spacing w:before="17" w:line="259" w:lineRule="auto"/>
        <w:ind w:left="1440" w:right="1783" w:firstLine="240"/>
      </w:pPr>
      <w:r>
        <w:rPr>
          <w:color w:val="231F20"/>
        </w:rPr>
        <w:t xml:space="preserve">Most of the examples you see with exception </w:t>
      </w:r>
      <w:r>
        <w:rPr>
          <w:color w:val="231F20"/>
          <w:spacing w:val="2"/>
        </w:rPr>
        <w:t xml:space="preserve">handling </w:t>
      </w:r>
      <w:r>
        <w:rPr>
          <w:color w:val="231F20"/>
        </w:rPr>
        <w:t xml:space="preserve">on the exam are abstract. They     use letters or numbers to make sure you understand the </w:t>
      </w:r>
      <w:r>
        <w:rPr>
          <w:color w:val="231F20"/>
          <w:spacing w:val="-3"/>
        </w:rPr>
        <w:t xml:space="preserve">flow. </w:t>
      </w:r>
      <w:r>
        <w:rPr>
          <w:color w:val="231F20"/>
          <w:spacing w:val="2"/>
        </w:rPr>
        <w:t xml:space="preserve">This </w:t>
      </w:r>
      <w:r>
        <w:rPr>
          <w:color w:val="231F20"/>
        </w:rPr>
        <w:t xml:space="preserve">one shows that only the last exception to be thrown matters. </w:t>
      </w:r>
      <w:r>
        <w:rPr>
          <w:color w:val="231F20"/>
          <w:spacing w:val="2"/>
        </w:rPr>
        <w:t xml:space="preserve">(This </w:t>
      </w:r>
      <w:r>
        <w:rPr>
          <w:color w:val="231F20"/>
        </w:rPr>
        <w:t xml:space="preserve">is true for the </w:t>
      </w:r>
      <w:r>
        <w:rPr>
          <w:color w:val="231F20"/>
          <w:spacing w:val="2"/>
        </w:rPr>
        <w:t xml:space="preserve">OCA </w:t>
      </w:r>
      <w:r>
        <w:rPr>
          <w:color w:val="231F20"/>
        </w:rPr>
        <w:t xml:space="preserve">exam. It </w:t>
      </w:r>
      <w:r>
        <w:rPr>
          <w:color w:val="231F20"/>
          <w:spacing w:val="2"/>
        </w:rPr>
        <w:t xml:space="preserve">will </w:t>
      </w:r>
      <w:r>
        <w:rPr>
          <w:color w:val="231F20"/>
        </w:rPr>
        <w:t xml:space="preserve">change a bit on   the </w:t>
      </w:r>
      <w:r>
        <w:rPr>
          <w:color w:val="231F20"/>
          <w:spacing w:val="2"/>
        </w:rPr>
        <w:t>OCP</w:t>
      </w:r>
      <w:r>
        <w:rPr>
          <w:color w:val="231F20"/>
          <w:spacing w:val="23"/>
        </w:rPr>
        <w:t xml:space="preserve"> </w:t>
      </w:r>
      <w:r>
        <w:rPr>
          <w:color w:val="231F20"/>
        </w:rPr>
        <w:t>exam.)</w:t>
      </w:r>
    </w:p>
    <w:p w:rsidR="00FA3020" w:rsidRDefault="00350426">
      <w:pPr>
        <w:spacing w:before="116"/>
        <w:ind w:left="1440"/>
        <w:rPr>
          <w:rFonts w:ascii="Courier New"/>
          <w:sz w:val="17"/>
        </w:rPr>
      </w:pPr>
      <w:r>
        <w:rPr>
          <w:rFonts w:ascii="Courier New"/>
          <w:color w:val="231F20"/>
          <w:sz w:val="17"/>
        </w:rPr>
        <w:t>26: try {</w:t>
      </w:r>
    </w:p>
    <w:p w:rsidR="00FA3020" w:rsidRDefault="00350426">
      <w:pPr>
        <w:tabs>
          <w:tab w:val="left" w:pos="2006"/>
        </w:tabs>
        <w:spacing w:before="68" w:line="324" w:lineRule="auto"/>
        <w:ind w:left="1440" w:right="5870"/>
        <w:rPr>
          <w:rFonts w:ascii="Courier New"/>
          <w:sz w:val="17"/>
        </w:rPr>
      </w:pPr>
      <w:r>
        <w:rPr>
          <w:rFonts w:ascii="Courier New"/>
          <w:color w:val="231F20"/>
          <w:sz w:val="17"/>
        </w:rPr>
        <w:t>27:</w:t>
      </w:r>
      <w:r>
        <w:rPr>
          <w:rFonts w:ascii="Courier New"/>
          <w:color w:val="231F20"/>
          <w:sz w:val="17"/>
        </w:rPr>
        <w:tab/>
      </w:r>
      <w:r>
        <w:rPr>
          <w:rFonts w:ascii="Courier New"/>
          <w:color w:val="231F20"/>
          <w:w w:val="95"/>
          <w:sz w:val="17"/>
        </w:rPr>
        <w:t>throw new</w:t>
      </w:r>
      <w:r>
        <w:rPr>
          <w:rFonts w:ascii="Courier New"/>
          <w:color w:val="231F20"/>
          <w:spacing w:val="-79"/>
          <w:w w:val="95"/>
          <w:sz w:val="17"/>
        </w:rPr>
        <w:t xml:space="preserve"> </w:t>
      </w:r>
      <w:r>
        <w:rPr>
          <w:rFonts w:ascii="Courier New"/>
          <w:color w:val="231F20"/>
          <w:w w:val="95"/>
          <w:sz w:val="17"/>
        </w:rPr>
        <w:t xml:space="preserve">RuntimeException(); </w:t>
      </w:r>
      <w:r>
        <w:rPr>
          <w:rFonts w:ascii="Courier New"/>
          <w:color w:val="231F20"/>
          <w:sz w:val="17"/>
        </w:rPr>
        <w:t>28:</w:t>
      </w:r>
      <w:r>
        <w:rPr>
          <w:rFonts w:ascii="Courier New"/>
          <w:color w:val="231F20"/>
          <w:spacing w:val="-44"/>
          <w:sz w:val="17"/>
        </w:rPr>
        <w:t xml:space="preserve"> </w:t>
      </w:r>
      <w:r>
        <w:rPr>
          <w:rFonts w:ascii="Courier New"/>
          <w:color w:val="231F20"/>
          <w:sz w:val="17"/>
        </w:rPr>
        <w:t>}</w:t>
      </w:r>
      <w:r>
        <w:rPr>
          <w:rFonts w:ascii="Courier New"/>
          <w:color w:val="231F20"/>
          <w:spacing w:val="-44"/>
          <w:sz w:val="17"/>
        </w:rPr>
        <w:t xml:space="preserve"> </w:t>
      </w:r>
      <w:r>
        <w:rPr>
          <w:rFonts w:ascii="Courier New"/>
          <w:color w:val="231F20"/>
          <w:sz w:val="17"/>
        </w:rPr>
        <w:t>catch</w:t>
      </w:r>
      <w:r>
        <w:rPr>
          <w:rFonts w:ascii="Courier New"/>
          <w:color w:val="231F20"/>
          <w:spacing w:val="-44"/>
          <w:sz w:val="17"/>
        </w:rPr>
        <w:t xml:space="preserve"> </w:t>
      </w:r>
      <w:r>
        <w:rPr>
          <w:rFonts w:ascii="Courier New"/>
          <w:color w:val="231F20"/>
          <w:sz w:val="17"/>
        </w:rPr>
        <w:t>(RuntimeException</w:t>
      </w:r>
      <w:r>
        <w:rPr>
          <w:rFonts w:ascii="Courier New"/>
          <w:color w:val="231F20"/>
          <w:spacing w:val="-44"/>
          <w:sz w:val="17"/>
        </w:rPr>
        <w:t xml:space="preserve"> </w:t>
      </w:r>
      <w:r>
        <w:rPr>
          <w:rFonts w:ascii="Courier New"/>
          <w:color w:val="231F20"/>
          <w:sz w:val="17"/>
        </w:rPr>
        <w:t>e)</w:t>
      </w:r>
      <w:r>
        <w:rPr>
          <w:rFonts w:ascii="Courier New"/>
          <w:color w:val="231F20"/>
          <w:spacing w:val="-44"/>
          <w:sz w:val="17"/>
        </w:rPr>
        <w:t xml:space="preserve"> </w:t>
      </w:r>
      <w:r>
        <w:rPr>
          <w:rFonts w:ascii="Courier New"/>
          <w:color w:val="231F20"/>
          <w:sz w:val="17"/>
        </w:rPr>
        <w:t>{ 29:</w:t>
      </w:r>
      <w:r>
        <w:rPr>
          <w:rFonts w:ascii="Courier New"/>
          <w:color w:val="231F20"/>
          <w:sz w:val="17"/>
        </w:rPr>
        <w:tab/>
      </w:r>
      <w:r>
        <w:rPr>
          <w:rFonts w:ascii="Courier New"/>
          <w:color w:val="231F20"/>
          <w:w w:val="95"/>
          <w:sz w:val="17"/>
        </w:rPr>
        <w:t>throw new</w:t>
      </w:r>
      <w:r>
        <w:rPr>
          <w:rFonts w:ascii="Courier New"/>
          <w:color w:val="231F20"/>
          <w:spacing w:val="-79"/>
          <w:w w:val="95"/>
          <w:sz w:val="17"/>
        </w:rPr>
        <w:t xml:space="preserve"> </w:t>
      </w:r>
      <w:r>
        <w:rPr>
          <w:rFonts w:ascii="Courier New"/>
          <w:color w:val="231F20"/>
          <w:w w:val="95"/>
          <w:sz w:val="17"/>
        </w:rPr>
        <w:t xml:space="preserve">RuntimeException(); </w:t>
      </w:r>
      <w:r>
        <w:rPr>
          <w:rFonts w:ascii="Courier New"/>
          <w:color w:val="231F20"/>
          <w:sz w:val="17"/>
        </w:rPr>
        <w:t>30: } finally</w:t>
      </w:r>
      <w:r>
        <w:rPr>
          <w:rFonts w:ascii="Courier New"/>
          <w:color w:val="231F20"/>
          <w:spacing w:val="-36"/>
          <w:sz w:val="17"/>
        </w:rPr>
        <w:t xml:space="preserve"> </w:t>
      </w:r>
      <w:r>
        <w:rPr>
          <w:rFonts w:ascii="Courier New"/>
          <w:color w:val="231F20"/>
          <w:sz w:val="17"/>
        </w:rPr>
        <w:t>{</w:t>
      </w:r>
    </w:p>
    <w:p w:rsidR="00FA3020" w:rsidRDefault="00350426">
      <w:pPr>
        <w:tabs>
          <w:tab w:val="left" w:pos="2006"/>
        </w:tabs>
        <w:spacing w:line="324" w:lineRule="auto"/>
        <w:ind w:left="1440" w:right="6533"/>
        <w:rPr>
          <w:rFonts w:ascii="Courier New"/>
          <w:sz w:val="17"/>
        </w:rPr>
      </w:pPr>
      <w:r>
        <w:rPr>
          <w:rFonts w:ascii="Courier New"/>
          <w:color w:val="231F20"/>
          <w:sz w:val="17"/>
        </w:rPr>
        <w:t>31:</w:t>
      </w:r>
      <w:r>
        <w:rPr>
          <w:rFonts w:ascii="Courier New"/>
          <w:color w:val="231F20"/>
          <w:sz w:val="17"/>
        </w:rPr>
        <w:tab/>
      </w:r>
      <w:r>
        <w:rPr>
          <w:rFonts w:ascii="Courier New"/>
          <w:color w:val="231F20"/>
          <w:w w:val="95"/>
          <w:sz w:val="17"/>
        </w:rPr>
        <w:t>throw new</w:t>
      </w:r>
      <w:r>
        <w:rPr>
          <w:rFonts w:ascii="Courier New"/>
          <w:color w:val="231F20"/>
          <w:spacing w:val="-44"/>
          <w:w w:val="95"/>
          <w:sz w:val="17"/>
        </w:rPr>
        <w:t xml:space="preserve"> </w:t>
      </w:r>
      <w:r>
        <w:rPr>
          <w:rFonts w:ascii="Courier New"/>
          <w:color w:val="231F20"/>
          <w:spacing w:val="-2"/>
          <w:w w:val="95"/>
          <w:sz w:val="17"/>
        </w:rPr>
        <w:t xml:space="preserve">Exception(); </w:t>
      </w:r>
      <w:r>
        <w:rPr>
          <w:rFonts w:ascii="Courier New"/>
          <w:color w:val="231F20"/>
          <w:sz w:val="17"/>
        </w:rPr>
        <w:t>32:</w:t>
      </w:r>
      <w:r>
        <w:rPr>
          <w:rFonts w:ascii="Courier New"/>
          <w:color w:val="231F20"/>
          <w:spacing w:val="-10"/>
          <w:sz w:val="17"/>
        </w:rPr>
        <w:t xml:space="preserve"> </w:t>
      </w:r>
      <w:r>
        <w:rPr>
          <w:rFonts w:ascii="Courier New"/>
          <w:color w:val="231F20"/>
          <w:sz w:val="17"/>
        </w:rPr>
        <w:t>}</w:t>
      </w:r>
    </w:p>
    <w:p w:rsidR="00FA3020" w:rsidRDefault="00350426">
      <w:pPr>
        <w:pStyle w:val="BodyText"/>
        <w:spacing w:before="81" w:line="244" w:lineRule="auto"/>
        <w:ind w:left="1440" w:right="1783" w:firstLine="240"/>
      </w:pPr>
      <w:r>
        <w:rPr>
          <w:color w:val="231F20"/>
        </w:rPr>
        <w:t xml:space="preserve">Line 27 throws an exception, which is caught on line 28. The </w:t>
      </w:r>
      <w:r>
        <w:rPr>
          <w:rFonts w:ascii="Courier New"/>
          <w:color w:val="231F20"/>
          <w:sz w:val="18"/>
        </w:rPr>
        <w:t xml:space="preserve">catch </w:t>
      </w:r>
      <w:r>
        <w:rPr>
          <w:color w:val="231F20"/>
        </w:rPr>
        <w:t xml:space="preserve">block then throws an exception on line 29. If there were no </w:t>
      </w:r>
      <w:r>
        <w:rPr>
          <w:rFonts w:ascii="Courier New"/>
          <w:color w:val="231F20"/>
          <w:sz w:val="18"/>
        </w:rPr>
        <w:t xml:space="preserve">finally </w:t>
      </w:r>
      <w:r>
        <w:rPr>
          <w:color w:val="231F20"/>
        </w:rPr>
        <w:t>block, the exception from line 29 would</w:t>
      </w:r>
    </w:p>
    <w:p w:rsidR="00FA3020" w:rsidRDefault="00FA3020">
      <w:pPr>
        <w:spacing w:line="244" w:lineRule="auto"/>
        <w:sectPr w:rsidR="00FA3020">
          <w:pgSz w:w="10620" w:h="13320"/>
          <w:pgMar w:top="460" w:right="0" w:bottom="280" w:left="0" w:header="720" w:footer="720" w:gutter="0"/>
          <w:cols w:space="720"/>
        </w:sectPr>
      </w:pPr>
    </w:p>
    <w:p w:rsidR="00FA3020" w:rsidRDefault="00350426">
      <w:pPr>
        <w:tabs>
          <w:tab w:val="right" w:pos="9179"/>
        </w:tabs>
        <w:spacing w:before="89"/>
        <w:ind w:left="4892"/>
        <w:rPr>
          <w:rFonts w:ascii="Calibri"/>
          <w:b/>
          <w:sz w:val="17"/>
        </w:rPr>
      </w:pPr>
      <w:bookmarkStart w:id="180" w:name="Recognizing_Common_Exception_Types"/>
      <w:bookmarkEnd w:id="180"/>
      <w:r>
        <w:rPr>
          <w:rFonts w:ascii="Calibri"/>
          <w:color w:val="231F20"/>
          <w:w w:val="115"/>
          <w:sz w:val="18"/>
        </w:rPr>
        <w:lastRenderedPageBreak/>
        <w:t>Recognizing Common</w:t>
      </w:r>
      <w:r>
        <w:rPr>
          <w:rFonts w:ascii="Calibri"/>
          <w:color w:val="231F20"/>
          <w:spacing w:val="14"/>
          <w:w w:val="115"/>
          <w:sz w:val="18"/>
        </w:rPr>
        <w:t xml:space="preserve"> </w:t>
      </w:r>
      <w:r>
        <w:rPr>
          <w:rFonts w:ascii="Calibri"/>
          <w:color w:val="231F20"/>
          <w:w w:val="115"/>
          <w:sz w:val="18"/>
        </w:rPr>
        <w:t>Exception</w:t>
      </w:r>
      <w:r>
        <w:rPr>
          <w:rFonts w:ascii="Calibri"/>
          <w:color w:val="231F20"/>
          <w:spacing w:val="7"/>
          <w:w w:val="115"/>
          <w:sz w:val="18"/>
        </w:rPr>
        <w:t xml:space="preserve"> </w:t>
      </w:r>
      <w:r>
        <w:rPr>
          <w:rFonts w:ascii="Calibri"/>
          <w:color w:val="231F20"/>
          <w:w w:val="115"/>
          <w:sz w:val="18"/>
        </w:rPr>
        <w:t>Types</w:t>
      </w:r>
      <w:r>
        <w:rPr>
          <w:rFonts w:ascii="Calibri"/>
          <w:color w:val="231F20"/>
          <w:w w:val="115"/>
          <w:sz w:val="18"/>
        </w:rPr>
        <w:tab/>
      </w:r>
      <w:r>
        <w:rPr>
          <w:rFonts w:ascii="Calibri"/>
          <w:b/>
          <w:color w:val="231F20"/>
          <w:w w:val="115"/>
          <w:sz w:val="17"/>
        </w:rPr>
        <w:t>313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9" w:lineRule="auto"/>
        <w:ind w:left="1559" w:right="1648"/>
      </w:pPr>
      <w:r>
        <w:rPr>
          <w:color w:val="231F20"/>
        </w:rPr>
        <w:t xml:space="preserve">be thrown. </w:t>
      </w:r>
      <w:r>
        <w:rPr>
          <w:color w:val="231F20"/>
          <w:spacing w:val="-3"/>
        </w:rPr>
        <w:t xml:space="preserve">However, </w:t>
      </w:r>
      <w:r>
        <w:rPr>
          <w:color w:val="231F20"/>
        </w:rPr>
        <w:t xml:space="preserve">the </w:t>
      </w:r>
      <w:r>
        <w:rPr>
          <w:rFonts w:ascii="Courier New" w:hAnsi="Courier New"/>
          <w:color w:val="231F20"/>
          <w:sz w:val="18"/>
        </w:rPr>
        <w:t>finally</w:t>
      </w:r>
      <w:r>
        <w:rPr>
          <w:rFonts w:ascii="Courier New" w:hAnsi="Courier New"/>
          <w:color w:val="231F20"/>
          <w:spacing w:val="-66"/>
          <w:sz w:val="18"/>
        </w:rPr>
        <w:t xml:space="preserve"> </w:t>
      </w:r>
      <w:r>
        <w:rPr>
          <w:color w:val="231F20"/>
        </w:rPr>
        <w:t xml:space="preserve">block runs after the </w:t>
      </w:r>
      <w:r>
        <w:rPr>
          <w:rFonts w:ascii="Courier New" w:hAnsi="Courier New"/>
          <w:color w:val="231F20"/>
          <w:sz w:val="18"/>
        </w:rPr>
        <w:t>try</w:t>
      </w:r>
      <w:r>
        <w:rPr>
          <w:rFonts w:ascii="Courier New" w:hAnsi="Courier New"/>
          <w:color w:val="231F20"/>
          <w:spacing w:val="-66"/>
          <w:sz w:val="18"/>
        </w:rPr>
        <w:t xml:space="preserve"> </w:t>
      </w:r>
      <w:r>
        <w:rPr>
          <w:color w:val="231F20"/>
        </w:rPr>
        <w:t xml:space="preserve">block. Since the </w:t>
      </w:r>
      <w:r>
        <w:rPr>
          <w:rFonts w:ascii="Courier New" w:hAnsi="Courier New"/>
          <w:color w:val="231F20"/>
          <w:sz w:val="18"/>
        </w:rPr>
        <w:t>finally</w:t>
      </w:r>
      <w:r>
        <w:rPr>
          <w:rFonts w:ascii="Courier New" w:hAnsi="Courier New"/>
          <w:color w:val="231F20"/>
          <w:spacing w:val="-67"/>
          <w:sz w:val="18"/>
        </w:rPr>
        <w:t xml:space="preserve"> </w:t>
      </w:r>
      <w:r>
        <w:rPr>
          <w:color w:val="231F20"/>
        </w:rPr>
        <w:t xml:space="preserve">block throws an exception of its own on line 31, this one gets thrown. The exception from the </w:t>
      </w:r>
      <w:r>
        <w:rPr>
          <w:rFonts w:ascii="Courier New" w:hAnsi="Courier New"/>
          <w:color w:val="231F20"/>
          <w:sz w:val="18"/>
        </w:rPr>
        <w:t xml:space="preserve">catch </w:t>
      </w:r>
      <w:r>
        <w:rPr>
          <w:color w:val="231F20"/>
        </w:rPr>
        <w:t xml:space="preserve">block gets forgotten about. This is why you often see another </w:t>
      </w:r>
      <w:r>
        <w:rPr>
          <w:rFonts w:ascii="Courier New" w:hAnsi="Courier New"/>
          <w:color w:val="231F20"/>
          <w:sz w:val="18"/>
        </w:rPr>
        <w:t>try</w:t>
      </w:r>
      <w:r>
        <w:rPr>
          <w:color w:val="231F20"/>
        </w:rPr>
        <w:t>/</w:t>
      </w:r>
      <w:r>
        <w:rPr>
          <w:rFonts w:ascii="Courier New" w:hAnsi="Courier New"/>
          <w:color w:val="231F20"/>
          <w:sz w:val="18"/>
        </w:rPr>
        <w:t xml:space="preserve">catch </w:t>
      </w:r>
      <w:r>
        <w:rPr>
          <w:color w:val="231F20"/>
        </w:rPr>
        <w:t xml:space="preserve">inside a </w:t>
      </w:r>
      <w:r>
        <w:rPr>
          <w:rFonts w:ascii="Courier New" w:hAnsi="Courier New"/>
          <w:color w:val="231F20"/>
          <w:sz w:val="18"/>
        </w:rPr>
        <w:t xml:space="preserve">finally </w:t>
      </w:r>
      <w:r>
        <w:rPr>
          <w:color w:val="231F20"/>
        </w:rPr>
        <w:t xml:space="preserve">block—to make sure it doesn’t mask the exception from the </w:t>
      </w:r>
      <w:r>
        <w:rPr>
          <w:rFonts w:ascii="Courier New" w:hAnsi="Courier New"/>
          <w:color w:val="231F20"/>
          <w:sz w:val="18"/>
        </w:rPr>
        <w:t>catch</w:t>
      </w:r>
      <w:r>
        <w:rPr>
          <w:rFonts w:ascii="Courier New" w:hAnsi="Courier New"/>
          <w:color w:val="231F20"/>
          <w:spacing w:val="-74"/>
          <w:sz w:val="18"/>
        </w:rPr>
        <w:t xml:space="preserve"> </w:t>
      </w:r>
      <w:r>
        <w:rPr>
          <w:color w:val="231F20"/>
        </w:rPr>
        <w:t>block.</w:t>
      </w:r>
    </w:p>
    <w:p w:rsidR="00FA3020" w:rsidRDefault="00350426">
      <w:pPr>
        <w:pStyle w:val="BodyText"/>
        <w:spacing w:line="259" w:lineRule="auto"/>
        <w:ind w:left="1559" w:right="1648" w:firstLine="240"/>
      </w:pPr>
      <w:r>
        <w:rPr>
          <w:color w:val="231F20"/>
        </w:rPr>
        <w:t>Next we are going to show you the hardest example you can be asked related to exceptions. What do you think this method returns? Go slowly. It’s tricky.</w:t>
      </w:r>
    </w:p>
    <w:p w:rsidR="00FA3020" w:rsidRDefault="00350426">
      <w:pPr>
        <w:tabs>
          <w:tab w:val="left" w:pos="2126"/>
        </w:tabs>
        <w:spacing w:before="116" w:line="324" w:lineRule="auto"/>
        <w:ind w:left="1560" w:right="6035"/>
        <w:rPr>
          <w:rFonts w:ascii="Courier New"/>
          <w:sz w:val="17"/>
        </w:rPr>
      </w:pPr>
      <w:r>
        <w:rPr>
          <w:rFonts w:ascii="Courier New"/>
          <w:color w:val="231F20"/>
          <w:sz w:val="17"/>
        </w:rPr>
        <w:t>30:</w:t>
      </w:r>
      <w:r>
        <w:rPr>
          <w:rFonts w:ascii="Courier New"/>
          <w:color w:val="231F20"/>
          <w:spacing w:val="-58"/>
          <w:sz w:val="17"/>
        </w:rPr>
        <w:t xml:space="preserve"> </w:t>
      </w:r>
      <w:r>
        <w:rPr>
          <w:rFonts w:ascii="Courier New"/>
          <w:color w:val="231F20"/>
          <w:sz w:val="17"/>
        </w:rPr>
        <w:t>public</w:t>
      </w:r>
      <w:r>
        <w:rPr>
          <w:rFonts w:ascii="Courier New"/>
          <w:color w:val="231F20"/>
          <w:spacing w:val="-58"/>
          <w:sz w:val="17"/>
        </w:rPr>
        <w:t xml:space="preserve"> </w:t>
      </w:r>
      <w:r>
        <w:rPr>
          <w:rFonts w:ascii="Courier New"/>
          <w:color w:val="231F20"/>
          <w:sz w:val="17"/>
        </w:rPr>
        <w:t>String</w:t>
      </w:r>
      <w:r>
        <w:rPr>
          <w:rFonts w:ascii="Courier New"/>
          <w:color w:val="231F20"/>
          <w:spacing w:val="-58"/>
          <w:sz w:val="17"/>
        </w:rPr>
        <w:t xml:space="preserve"> </w:t>
      </w:r>
      <w:r>
        <w:rPr>
          <w:rFonts w:ascii="Courier New"/>
          <w:color w:val="231F20"/>
          <w:sz w:val="17"/>
        </w:rPr>
        <w:t>exceptions()</w:t>
      </w:r>
      <w:r>
        <w:rPr>
          <w:rFonts w:ascii="Courier New"/>
          <w:color w:val="231F20"/>
          <w:spacing w:val="-57"/>
          <w:sz w:val="17"/>
        </w:rPr>
        <w:t xml:space="preserve"> </w:t>
      </w:r>
      <w:r>
        <w:rPr>
          <w:rFonts w:ascii="Courier New"/>
          <w:color w:val="231F20"/>
          <w:spacing w:val="-18"/>
          <w:sz w:val="17"/>
        </w:rPr>
        <w:t xml:space="preserve">{ </w:t>
      </w:r>
      <w:r>
        <w:rPr>
          <w:rFonts w:ascii="Courier New"/>
          <w:color w:val="231F20"/>
          <w:sz w:val="17"/>
        </w:rPr>
        <w:t>31:</w:t>
      </w:r>
      <w:r>
        <w:rPr>
          <w:rFonts w:ascii="Courier New"/>
          <w:color w:val="231F20"/>
          <w:sz w:val="17"/>
        </w:rPr>
        <w:tab/>
        <w:t>String result =</w:t>
      </w:r>
      <w:r>
        <w:rPr>
          <w:rFonts w:ascii="Courier New"/>
          <w:color w:val="231F20"/>
          <w:spacing w:val="-60"/>
          <w:sz w:val="17"/>
        </w:rPr>
        <w:t xml:space="preserve"> </w:t>
      </w:r>
      <w:r>
        <w:rPr>
          <w:rFonts w:ascii="Courier New"/>
          <w:color w:val="231F20"/>
          <w:sz w:val="17"/>
        </w:rPr>
        <w:t>"";</w:t>
      </w:r>
    </w:p>
    <w:p w:rsidR="00FA3020" w:rsidRDefault="00350426">
      <w:pPr>
        <w:tabs>
          <w:tab w:val="left" w:pos="2126"/>
        </w:tabs>
        <w:ind w:left="1560" w:right="6980"/>
        <w:rPr>
          <w:rFonts w:ascii="Courier New"/>
          <w:sz w:val="17"/>
        </w:rPr>
      </w:pPr>
      <w:r>
        <w:rPr>
          <w:rFonts w:ascii="Courier New"/>
          <w:color w:val="231F20"/>
          <w:sz w:val="17"/>
        </w:rPr>
        <w:t>32:</w:t>
      </w:r>
      <w:r>
        <w:rPr>
          <w:rFonts w:ascii="Courier New"/>
          <w:color w:val="231F20"/>
          <w:sz w:val="17"/>
        </w:rPr>
        <w:tab/>
        <w:t>String</w:t>
      </w:r>
      <w:r>
        <w:rPr>
          <w:rFonts w:ascii="Courier New"/>
          <w:color w:val="231F20"/>
          <w:spacing w:val="-38"/>
          <w:sz w:val="17"/>
        </w:rPr>
        <w:t xml:space="preserve"> </w:t>
      </w:r>
      <w:r>
        <w:rPr>
          <w:rFonts w:ascii="Courier New"/>
          <w:color w:val="231F20"/>
          <w:sz w:val="17"/>
        </w:rPr>
        <w:t>v</w:t>
      </w:r>
      <w:r>
        <w:rPr>
          <w:rFonts w:ascii="Courier New"/>
          <w:color w:val="231F20"/>
          <w:spacing w:val="-37"/>
          <w:sz w:val="17"/>
        </w:rPr>
        <w:t xml:space="preserve"> </w:t>
      </w:r>
      <w:r>
        <w:rPr>
          <w:rFonts w:ascii="Courier New"/>
          <w:color w:val="231F20"/>
          <w:sz w:val="17"/>
        </w:rPr>
        <w:t>=</w:t>
      </w:r>
      <w:r>
        <w:rPr>
          <w:rFonts w:ascii="Courier New"/>
          <w:color w:val="231F20"/>
          <w:spacing w:val="-38"/>
          <w:sz w:val="17"/>
        </w:rPr>
        <w:t xml:space="preserve"> </w:t>
      </w:r>
      <w:r>
        <w:rPr>
          <w:rFonts w:ascii="Courier New"/>
          <w:color w:val="231F20"/>
          <w:spacing w:val="-4"/>
          <w:sz w:val="17"/>
        </w:rPr>
        <w:t>null;</w:t>
      </w:r>
    </w:p>
    <w:p w:rsidR="00FA3020" w:rsidRDefault="00350426">
      <w:pPr>
        <w:tabs>
          <w:tab w:val="left" w:pos="2126"/>
        </w:tabs>
        <w:spacing w:before="67"/>
        <w:ind w:left="1560" w:right="6980"/>
        <w:rPr>
          <w:rFonts w:ascii="Courier New"/>
          <w:sz w:val="17"/>
        </w:rPr>
      </w:pPr>
      <w:r>
        <w:rPr>
          <w:rFonts w:ascii="Courier New"/>
          <w:color w:val="231F20"/>
          <w:sz w:val="17"/>
        </w:rPr>
        <w:t>33:</w:t>
      </w:r>
      <w:r>
        <w:rPr>
          <w:rFonts w:ascii="Courier New"/>
          <w:color w:val="231F20"/>
          <w:sz w:val="17"/>
        </w:rPr>
        <w:tab/>
        <w:t>try</w:t>
      </w:r>
      <w:r>
        <w:rPr>
          <w:rFonts w:ascii="Courier New"/>
          <w:color w:val="231F20"/>
          <w:spacing w:val="-11"/>
          <w:sz w:val="17"/>
        </w:rPr>
        <w:t xml:space="preserve"> </w:t>
      </w:r>
      <w:r>
        <w:rPr>
          <w:rFonts w:ascii="Courier New"/>
          <w:color w:val="231F20"/>
          <w:sz w:val="17"/>
        </w:rPr>
        <w:t>{</w:t>
      </w:r>
    </w:p>
    <w:p w:rsidR="00FA3020" w:rsidRDefault="00350426">
      <w:pPr>
        <w:tabs>
          <w:tab w:val="left" w:pos="2410"/>
        </w:tabs>
        <w:spacing w:before="68"/>
        <w:ind w:left="1560"/>
        <w:rPr>
          <w:rFonts w:ascii="Courier New"/>
          <w:sz w:val="17"/>
        </w:rPr>
      </w:pPr>
      <w:r>
        <w:rPr>
          <w:rFonts w:ascii="Courier New"/>
          <w:color w:val="231F20"/>
          <w:sz w:val="17"/>
        </w:rPr>
        <w:t>34:</w:t>
      </w:r>
      <w:r>
        <w:rPr>
          <w:rFonts w:ascii="Courier New"/>
          <w:color w:val="231F20"/>
          <w:sz w:val="17"/>
        </w:rPr>
        <w:tab/>
        <w:t>try</w:t>
      </w:r>
      <w:r>
        <w:rPr>
          <w:rFonts w:ascii="Courier New"/>
          <w:color w:val="231F20"/>
          <w:spacing w:val="-9"/>
          <w:sz w:val="17"/>
        </w:rPr>
        <w:t xml:space="preserve"> </w:t>
      </w:r>
      <w:r>
        <w:rPr>
          <w:rFonts w:ascii="Courier New"/>
          <w:color w:val="231F20"/>
          <w:sz w:val="17"/>
        </w:rPr>
        <w:t>{</w:t>
      </w:r>
    </w:p>
    <w:p w:rsidR="00FA3020" w:rsidRDefault="00350426">
      <w:pPr>
        <w:tabs>
          <w:tab w:val="left" w:pos="2599"/>
        </w:tabs>
        <w:spacing w:before="67"/>
        <w:ind w:left="1560"/>
        <w:rPr>
          <w:rFonts w:ascii="Courier New"/>
          <w:sz w:val="17"/>
        </w:rPr>
      </w:pPr>
      <w:r>
        <w:rPr>
          <w:rFonts w:ascii="Courier New"/>
          <w:color w:val="231F20"/>
          <w:sz w:val="17"/>
        </w:rPr>
        <w:t>35:</w:t>
      </w:r>
      <w:r>
        <w:rPr>
          <w:rFonts w:ascii="Courier New"/>
          <w:color w:val="231F20"/>
          <w:sz w:val="17"/>
        </w:rPr>
        <w:tab/>
        <w:t>result +=</w:t>
      </w:r>
      <w:r>
        <w:rPr>
          <w:rFonts w:ascii="Courier New"/>
          <w:color w:val="231F20"/>
          <w:spacing w:val="-20"/>
          <w:sz w:val="17"/>
        </w:rPr>
        <w:t xml:space="preserve"> </w:t>
      </w:r>
      <w:r>
        <w:rPr>
          <w:rFonts w:ascii="Courier New"/>
          <w:color w:val="231F20"/>
          <w:sz w:val="17"/>
        </w:rPr>
        <w:t>"before";</w:t>
      </w:r>
    </w:p>
    <w:p w:rsidR="00FA3020" w:rsidRDefault="00350426">
      <w:pPr>
        <w:tabs>
          <w:tab w:val="left" w:pos="2599"/>
        </w:tabs>
        <w:spacing w:before="67"/>
        <w:ind w:left="1560"/>
        <w:rPr>
          <w:rFonts w:ascii="Courier New"/>
          <w:sz w:val="17"/>
        </w:rPr>
      </w:pPr>
      <w:r>
        <w:rPr>
          <w:rFonts w:ascii="Courier New"/>
          <w:color w:val="231F20"/>
          <w:sz w:val="17"/>
        </w:rPr>
        <w:t>36:</w:t>
      </w:r>
      <w:r>
        <w:rPr>
          <w:rFonts w:ascii="Courier New"/>
          <w:color w:val="231F20"/>
          <w:sz w:val="17"/>
        </w:rPr>
        <w:tab/>
        <w:t>v.length();</w:t>
      </w:r>
    </w:p>
    <w:p w:rsidR="00FA3020" w:rsidRDefault="00350426">
      <w:pPr>
        <w:tabs>
          <w:tab w:val="left" w:pos="2599"/>
        </w:tabs>
        <w:spacing w:before="68"/>
        <w:ind w:left="1560"/>
        <w:rPr>
          <w:rFonts w:ascii="Courier New"/>
          <w:sz w:val="17"/>
        </w:rPr>
      </w:pPr>
      <w:r>
        <w:rPr>
          <w:rFonts w:ascii="Courier New"/>
          <w:color w:val="231F20"/>
          <w:sz w:val="17"/>
        </w:rPr>
        <w:t>37:</w:t>
      </w:r>
      <w:r>
        <w:rPr>
          <w:rFonts w:ascii="Courier New"/>
          <w:color w:val="231F20"/>
          <w:sz w:val="17"/>
        </w:rPr>
        <w:tab/>
        <w:t>result +=</w:t>
      </w:r>
      <w:r>
        <w:rPr>
          <w:rFonts w:ascii="Courier New"/>
          <w:color w:val="231F20"/>
          <w:spacing w:val="-20"/>
          <w:sz w:val="17"/>
        </w:rPr>
        <w:t xml:space="preserve"> </w:t>
      </w:r>
      <w:r>
        <w:rPr>
          <w:rFonts w:ascii="Courier New"/>
          <w:color w:val="231F20"/>
          <w:sz w:val="17"/>
        </w:rPr>
        <w:t>"after";</w:t>
      </w:r>
    </w:p>
    <w:p w:rsidR="00FA3020" w:rsidRDefault="00350426">
      <w:pPr>
        <w:tabs>
          <w:tab w:val="left" w:pos="2410"/>
          <w:tab w:val="left" w:pos="2504"/>
        </w:tabs>
        <w:spacing w:before="67" w:line="324" w:lineRule="auto"/>
        <w:ind w:left="1560" w:right="4994"/>
        <w:rPr>
          <w:rFonts w:ascii="Courier New"/>
          <w:sz w:val="17"/>
        </w:rPr>
      </w:pPr>
      <w:r>
        <w:rPr>
          <w:rFonts w:ascii="Courier New"/>
          <w:color w:val="231F20"/>
          <w:sz w:val="17"/>
        </w:rPr>
        <w:t>38:</w:t>
      </w:r>
      <w:r>
        <w:rPr>
          <w:rFonts w:ascii="Courier New"/>
          <w:color w:val="231F20"/>
          <w:sz w:val="17"/>
        </w:rPr>
        <w:tab/>
        <w:t>}</w:t>
      </w:r>
      <w:r>
        <w:rPr>
          <w:rFonts w:ascii="Courier New"/>
          <w:color w:val="231F20"/>
          <w:spacing w:val="-62"/>
          <w:sz w:val="17"/>
        </w:rPr>
        <w:t xml:space="preserve"> </w:t>
      </w:r>
      <w:r>
        <w:rPr>
          <w:rFonts w:ascii="Courier New"/>
          <w:color w:val="231F20"/>
          <w:sz w:val="17"/>
        </w:rPr>
        <w:t>catch</w:t>
      </w:r>
      <w:r>
        <w:rPr>
          <w:rFonts w:ascii="Courier New"/>
          <w:color w:val="231F20"/>
          <w:spacing w:val="-61"/>
          <w:sz w:val="17"/>
        </w:rPr>
        <w:t xml:space="preserve"> </w:t>
      </w:r>
      <w:r>
        <w:rPr>
          <w:rFonts w:ascii="Courier New"/>
          <w:color w:val="231F20"/>
          <w:sz w:val="17"/>
        </w:rPr>
        <w:t>(NullPointerException</w:t>
      </w:r>
      <w:r>
        <w:rPr>
          <w:rFonts w:ascii="Courier New"/>
          <w:color w:val="231F20"/>
          <w:spacing w:val="-61"/>
          <w:sz w:val="17"/>
        </w:rPr>
        <w:t xml:space="preserve"> </w:t>
      </w:r>
      <w:r>
        <w:rPr>
          <w:rFonts w:ascii="Courier New"/>
          <w:color w:val="231F20"/>
          <w:sz w:val="17"/>
        </w:rPr>
        <w:t>e)</w:t>
      </w:r>
      <w:r>
        <w:rPr>
          <w:rFonts w:ascii="Courier New"/>
          <w:color w:val="231F20"/>
          <w:spacing w:val="-62"/>
          <w:sz w:val="17"/>
        </w:rPr>
        <w:t xml:space="preserve"> </w:t>
      </w:r>
      <w:r>
        <w:rPr>
          <w:rFonts w:ascii="Courier New"/>
          <w:color w:val="231F20"/>
          <w:spacing w:val="-16"/>
          <w:sz w:val="17"/>
        </w:rPr>
        <w:t xml:space="preserve">{ </w:t>
      </w:r>
      <w:r>
        <w:rPr>
          <w:rFonts w:ascii="Courier New"/>
          <w:color w:val="231F20"/>
          <w:sz w:val="17"/>
        </w:rPr>
        <w:t>39:</w:t>
      </w:r>
      <w:r>
        <w:rPr>
          <w:rFonts w:ascii="Courier New"/>
          <w:color w:val="231F20"/>
          <w:sz w:val="17"/>
        </w:rPr>
        <w:tab/>
      </w:r>
      <w:r>
        <w:rPr>
          <w:rFonts w:ascii="Courier New"/>
          <w:color w:val="231F20"/>
          <w:sz w:val="17"/>
        </w:rPr>
        <w:tab/>
        <w:t>result +=</w:t>
      </w:r>
      <w:r>
        <w:rPr>
          <w:rFonts w:ascii="Courier New"/>
          <w:color w:val="231F20"/>
          <w:spacing w:val="-31"/>
          <w:sz w:val="17"/>
        </w:rPr>
        <w:t xml:space="preserve"> </w:t>
      </w:r>
      <w:r>
        <w:rPr>
          <w:rFonts w:ascii="Courier New"/>
          <w:color w:val="231F20"/>
          <w:sz w:val="17"/>
        </w:rPr>
        <w:t>"catch";</w:t>
      </w:r>
    </w:p>
    <w:p w:rsidR="00FA3020" w:rsidRDefault="00350426">
      <w:pPr>
        <w:tabs>
          <w:tab w:val="left" w:pos="2410"/>
          <w:tab w:val="left" w:pos="2504"/>
        </w:tabs>
        <w:spacing w:line="324" w:lineRule="auto"/>
        <w:ind w:left="1560" w:right="5372"/>
        <w:rPr>
          <w:rFonts w:ascii="Courier New"/>
          <w:sz w:val="17"/>
        </w:rPr>
      </w:pPr>
      <w:r>
        <w:rPr>
          <w:rFonts w:ascii="Courier New"/>
          <w:color w:val="231F20"/>
          <w:sz w:val="17"/>
        </w:rPr>
        <w:t>40:</w:t>
      </w:r>
      <w:r>
        <w:rPr>
          <w:rFonts w:ascii="Courier New"/>
          <w:color w:val="231F20"/>
          <w:sz w:val="17"/>
        </w:rPr>
        <w:tab/>
      </w:r>
      <w:r>
        <w:rPr>
          <w:rFonts w:ascii="Courier New"/>
          <w:color w:val="231F20"/>
          <w:sz w:val="17"/>
        </w:rPr>
        <w:tab/>
      </w:r>
      <w:r>
        <w:rPr>
          <w:rFonts w:ascii="Courier New"/>
          <w:color w:val="231F20"/>
          <w:w w:val="95"/>
          <w:sz w:val="17"/>
        </w:rPr>
        <w:t>throw new</w:t>
      </w:r>
      <w:r>
        <w:rPr>
          <w:rFonts w:ascii="Courier New"/>
          <w:color w:val="231F20"/>
          <w:spacing w:val="-79"/>
          <w:w w:val="95"/>
          <w:sz w:val="17"/>
        </w:rPr>
        <w:t xml:space="preserve"> </w:t>
      </w:r>
      <w:r>
        <w:rPr>
          <w:rFonts w:ascii="Courier New"/>
          <w:color w:val="231F20"/>
          <w:w w:val="95"/>
          <w:sz w:val="17"/>
        </w:rPr>
        <w:t xml:space="preserve">RuntimeException(); </w:t>
      </w:r>
      <w:r>
        <w:rPr>
          <w:rFonts w:ascii="Courier New"/>
          <w:color w:val="231F20"/>
          <w:sz w:val="17"/>
        </w:rPr>
        <w:t>41:</w:t>
      </w:r>
      <w:r>
        <w:rPr>
          <w:rFonts w:ascii="Courier New"/>
          <w:color w:val="231F20"/>
          <w:sz w:val="17"/>
        </w:rPr>
        <w:tab/>
        <w:t>} finally</w:t>
      </w:r>
      <w:r>
        <w:rPr>
          <w:rFonts w:ascii="Courier New"/>
          <w:color w:val="231F20"/>
          <w:spacing w:val="-23"/>
          <w:sz w:val="17"/>
        </w:rPr>
        <w:t xml:space="preserve"> </w:t>
      </w:r>
      <w:r>
        <w:rPr>
          <w:rFonts w:ascii="Courier New"/>
          <w:color w:val="231F20"/>
          <w:sz w:val="17"/>
        </w:rPr>
        <w:t>{</w:t>
      </w:r>
    </w:p>
    <w:p w:rsidR="00FA3020" w:rsidRDefault="00350426">
      <w:pPr>
        <w:tabs>
          <w:tab w:val="left" w:pos="2504"/>
        </w:tabs>
        <w:ind w:left="1560"/>
        <w:rPr>
          <w:rFonts w:ascii="Courier New"/>
          <w:sz w:val="17"/>
        </w:rPr>
      </w:pPr>
      <w:r>
        <w:rPr>
          <w:rFonts w:ascii="Courier New"/>
          <w:color w:val="231F20"/>
          <w:sz w:val="17"/>
        </w:rPr>
        <w:t>42:</w:t>
      </w:r>
      <w:r>
        <w:rPr>
          <w:rFonts w:ascii="Courier New"/>
          <w:color w:val="231F20"/>
          <w:sz w:val="17"/>
        </w:rPr>
        <w:tab/>
        <w:t>result +=</w:t>
      </w:r>
      <w:r>
        <w:rPr>
          <w:rFonts w:ascii="Courier New"/>
          <w:color w:val="231F20"/>
          <w:spacing w:val="-20"/>
          <w:sz w:val="17"/>
        </w:rPr>
        <w:t xml:space="preserve"> </w:t>
      </w:r>
      <w:r>
        <w:rPr>
          <w:rFonts w:ascii="Courier New"/>
          <w:color w:val="231F20"/>
          <w:sz w:val="17"/>
        </w:rPr>
        <w:t>"finally";</w:t>
      </w:r>
    </w:p>
    <w:p w:rsidR="00FA3020" w:rsidRDefault="00350426">
      <w:pPr>
        <w:tabs>
          <w:tab w:val="left" w:pos="2504"/>
        </w:tabs>
        <w:spacing w:before="68"/>
        <w:ind w:left="1560"/>
        <w:rPr>
          <w:rFonts w:ascii="Courier New"/>
          <w:sz w:val="17"/>
        </w:rPr>
      </w:pPr>
      <w:r>
        <w:rPr>
          <w:rFonts w:ascii="Courier New"/>
          <w:color w:val="231F20"/>
          <w:sz w:val="17"/>
        </w:rPr>
        <w:t>43:</w:t>
      </w:r>
      <w:r>
        <w:rPr>
          <w:rFonts w:ascii="Courier New"/>
          <w:color w:val="231F20"/>
          <w:sz w:val="17"/>
        </w:rPr>
        <w:tab/>
        <w:t>throw new</w:t>
      </w:r>
      <w:r>
        <w:rPr>
          <w:rFonts w:ascii="Courier New"/>
          <w:color w:val="231F20"/>
          <w:spacing w:val="-21"/>
          <w:sz w:val="17"/>
        </w:rPr>
        <w:t xml:space="preserve"> </w:t>
      </w:r>
      <w:r>
        <w:rPr>
          <w:rFonts w:ascii="Courier New"/>
          <w:color w:val="231F20"/>
          <w:sz w:val="17"/>
        </w:rPr>
        <w:t>Exception();</w:t>
      </w:r>
    </w:p>
    <w:p w:rsidR="00FA3020" w:rsidRDefault="00350426">
      <w:pPr>
        <w:tabs>
          <w:tab w:val="left" w:pos="2410"/>
        </w:tabs>
        <w:spacing w:before="67"/>
        <w:ind w:left="1560"/>
        <w:rPr>
          <w:rFonts w:ascii="Courier New"/>
          <w:sz w:val="17"/>
        </w:rPr>
      </w:pPr>
      <w:r>
        <w:rPr>
          <w:rFonts w:ascii="Courier New"/>
          <w:color w:val="231F20"/>
          <w:sz w:val="17"/>
        </w:rPr>
        <w:t>44:</w:t>
      </w:r>
      <w:r>
        <w:rPr>
          <w:rFonts w:ascii="Courier New"/>
          <w:color w:val="231F20"/>
          <w:sz w:val="17"/>
        </w:rPr>
        <w:tab/>
        <w:t>}</w:t>
      </w:r>
    </w:p>
    <w:p w:rsidR="00FA3020" w:rsidRDefault="00350426">
      <w:pPr>
        <w:tabs>
          <w:tab w:val="left" w:pos="2126"/>
          <w:tab w:val="left" w:pos="2315"/>
        </w:tabs>
        <w:spacing w:before="68" w:line="324" w:lineRule="auto"/>
        <w:ind w:left="1560" w:right="6317"/>
        <w:rPr>
          <w:rFonts w:ascii="Courier New"/>
          <w:sz w:val="17"/>
        </w:rPr>
      </w:pPr>
      <w:r>
        <w:rPr>
          <w:rFonts w:ascii="Courier New"/>
          <w:color w:val="231F20"/>
          <w:sz w:val="17"/>
        </w:rPr>
        <w:t>45:</w:t>
      </w:r>
      <w:r>
        <w:rPr>
          <w:rFonts w:ascii="Courier New"/>
          <w:color w:val="231F20"/>
          <w:sz w:val="17"/>
        </w:rPr>
        <w:tab/>
        <w:t>}</w:t>
      </w:r>
      <w:r>
        <w:rPr>
          <w:rFonts w:ascii="Courier New"/>
          <w:color w:val="231F20"/>
          <w:spacing w:val="-42"/>
          <w:sz w:val="17"/>
        </w:rPr>
        <w:t xml:space="preserve"> </w:t>
      </w:r>
      <w:r>
        <w:rPr>
          <w:rFonts w:ascii="Courier New"/>
          <w:color w:val="231F20"/>
          <w:sz w:val="17"/>
        </w:rPr>
        <w:t>catch</w:t>
      </w:r>
      <w:r>
        <w:rPr>
          <w:rFonts w:ascii="Courier New"/>
          <w:color w:val="231F20"/>
          <w:spacing w:val="-42"/>
          <w:sz w:val="17"/>
        </w:rPr>
        <w:t xml:space="preserve"> </w:t>
      </w:r>
      <w:r>
        <w:rPr>
          <w:rFonts w:ascii="Courier New"/>
          <w:color w:val="231F20"/>
          <w:sz w:val="17"/>
        </w:rPr>
        <w:t>(Exception</w:t>
      </w:r>
      <w:r>
        <w:rPr>
          <w:rFonts w:ascii="Courier New"/>
          <w:color w:val="231F20"/>
          <w:spacing w:val="-42"/>
          <w:sz w:val="17"/>
        </w:rPr>
        <w:t xml:space="preserve"> </w:t>
      </w:r>
      <w:r>
        <w:rPr>
          <w:rFonts w:ascii="Courier New"/>
          <w:color w:val="231F20"/>
          <w:sz w:val="17"/>
        </w:rPr>
        <w:t>e)</w:t>
      </w:r>
      <w:r>
        <w:rPr>
          <w:rFonts w:ascii="Courier New"/>
          <w:color w:val="231F20"/>
          <w:spacing w:val="-42"/>
          <w:sz w:val="17"/>
        </w:rPr>
        <w:t xml:space="preserve"> </w:t>
      </w:r>
      <w:r>
        <w:rPr>
          <w:rFonts w:ascii="Courier New"/>
          <w:color w:val="231F20"/>
          <w:spacing w:val="-15"/>
          <w:sz w:val="17"/>
        </w:rPr>
        <w:t xml:space="preserve">{ </w:t>
      </w:r>
      <w:r>
        <w:rPr>
          <w:rFonts w:ascii="Courier New"/>
          <w:color w:val="231F20"/>
          <w:sz w:val="17"/>
        </w:rPr>
        <w:t>46:</w:t>
      </w:r>
      <w:r>
        <w:rPr>
          <w:rFonts w:ascii="Courier New"/>
          <w:color w:val="231F20"/>
          <w:sz w:val="17"/>
        </w:rPr>
        <w:tab/>
      </w:r>
      <w:r>
        <w:rPr>
          <w:rFonts w:ascii="Courier New"/>
          <w:color w:val="231F20"/>
          <w:sz w:val="17"/>
        </w:rPr>
        <w:tab/>
        <w:t>result +=</w:t>
      </w:r>
      <w:r>
        <w:rPr>
          <w:rFonts w:ascii="Courier New"/>
          <w:color w:val="231F20"/>
          <w:spacing w:val="-54"/>
          <w:sz w:val="17"/>
        </w:rPr>
        <w:t xml:space="preserve"> </w:t>
      </w:r>
      <w:r>
        <w:rPr>
          <w:rFonts w:ascii="Courier New"/>
          <w:color w:val="231F20"/>
          <w:sz w:val="17"/>
        </w:rPr>
        <w:t>"done";</w:t>
      </w:r>
    </w:p>
    <w:p w:rsidR="00FA3020" w:rsidRDefault="00350426">
      <w:pPr>
        <w:tabs>
          <w:tab w:val="left" w:pos="2126"/>
        </w:tabs>
        <w:ind w:left="1560"/>
        <w:rPr>
          <w:rFonts w:ascii="Courier New"/>
          <w:sz w:val="17"/>
        </w:rPr>
      </w:pPr>
      <w:r>
        <w:rPr>
          <w:rFonts w:ascii="Courier New"/>
          <w:color w:val="231F20"/>
          <w:sz w:val="17"/>
        </w:rPr>
        <w:t>47:</w:t>
      </w:r>
      <w:r>
        <w:rPr>
          <w:rFonts w:ascii="Courier New"/>
          <w:color w:val="231F20"/>
          <w:sz w:val="17"/>
        </w:rPr>
        <w:tab/>
        <w:t>}</w:t>
      </w:r>
    </w:p>
    <w:p w:rsidR="00FA3020" w:rsidRDefault="00350426">
      <w:pPr>
        <w:tabs>
          <w:tab w:val="left" w:pos="2126"/>
        </w:tabs>
        <w:spacing w:before="67"/>
        <w:ind w:left="1560"/>
        <w:rPr>
          <w:rFonts w:ascii="Courier New"/>
          <w:sz w:val="17"/>
        </w:rPr>
      </w:pPr>
      <w:r>
        <w:rPr>
          <w:rFonts w:ascii="Courier New"/>
          <w:color w:val="231F20"/>
          <w:sz w:val="17"/>
        </w:rPr>
        <w:t>48:</w:t>
      </w:r>
      <w:r>
        <w:rPr>
          <w:rFonts w:ascii="Courier New"/>
          <w:color w:val="231F20"/>
          <w:sz w:val="17"/>
        </w:rPr>
        <w:tab/>
        <w:t>return</w:t>
      </w:r>
      <w:r>
        <w:rPr>
          <w:rFonts w:ascii="Courier New"/>
          <w:color w:val="231F20"/>
          <w:spacing w:val="-10"/>
          <w:sz w:val="17"/>
        </w:rPr>
        <w:t xml:space="preserve"> </w:t>
      </w:r>
      <w:r>
        <w:rPr>
          <w:rFonts w:ascii="Courier New"/>
          <w:color w:val="231F20"/>
          <w:sz w:val="17"/>
        </w:rPr>
        <w:t>result;</w:t>
      </w:r>
    </w:p>
    <w:p w:rsidR="00FA3020" w:rsidRDefault="00350426">
      <w:pPr>
        <w:spacing w:before="67"/>
        <w:ind w:left="1560"/>
        <w:rPr>
          <w:rFonts w:ascii="Courier New"/>
          <w:sz w:val="17"/>
        </w:rPr>
      </w:pPr>
      <w:r>
        <w:rPr>
          <w:rFonts w:ascii="Courier New"/>
          <w:color w:val="231F20"/>
          <w:sz w:val="17"/>
        </w:rPr>
        <w:t>49: }</w:t>
      </w:r>
    </w:p>
    <w:p w:rsidR="00FA3020" w:rsidRDefault="00350426">
      <w:pPr>
        <w:spacing w:before="129" w:line="244" w:lineRule="auto"/>
        <w:ind w:left="1559" w:right="1440" w:firstLine="240"/>
        <w:rPr>
          <w:sz w:val="19"/>
        </w:rPr>
      </w:pPr>
      <w:r>
        <w:rPr>
          <w:color w:val="231F20"/>
          <w:sz w:val="19"/>
        </w:rPr>
        <w:t xml:space="preserve">The correct answer is </w:t>
      </w:r>
      <w:r>
        <w:rPr>
          <w:rFonts w:ascii="Courier New" w:hAnsi="Courier New"/>
          <w:color w:val="231F20"/>
          <w:sz w:val="18"/>
        </w:rPr>
        <w:t>before catch finally done</w:t>
      </w:r>
      <w:r>
        <w:rPr>
          <w:color w:val="231F20"/>
          <w:sz w:val="19"/>
        </w:rPr>
        <w:t>. Everything is normal up until line 35,</w:t>
      </w:r>
      <w:r>
        <w:rPr>
          <w:color w:val="231F20"/>
          <w:spacing w:val="-12"/>
          <w:sz w:val="19"/>
        </w:rPr>
        <w:t xml:space="preserve"> </w:t>
      </w:r>
      <w:r>
        <w:rPr>
          <w:color w:val="231F20"/>
          <w:sz w:val="19"/>
        </w:rPr>
        <w:t>when</w:t>
      </w:r>
      <w:r>
        <w:rPr>
          <w:color w:val="231F20"/>
          <w:spacing w:val="-7"/>
          <w:sz w:val="19"/>
        </w:rPr>
        <w:t xml:space="preserve"> </w:t>
      </w:r>
      <w:r>
        <w:rPr>
          <w:rFonts w:ascii="Courier New" w:hAnsi="Courier New"/>
          <w:color w:val="231F20"/>
          <w:sz w:val="18"/>
        </w:rPr>
        <w:t>"before"</w:t>
      </w:r>
      <w:r>
        <w:rPr>
          <w:rFonts w:ascii="Courier New" w:hAnsi="Courier New"/>
          <w:color w:val="231F20"/>
          <w:spacing w:val="-73"/>
          <w:sz w:val="18"/>
        </w:rPr>
        <w:t xml:space="preserve"> </w:t>
      </w:r>
      <w:r>
        <w:rPr>
          <w:color w:val="231F20"/>
          <w:sz w:val="19"/>
        </w:rPr>
        <w:t>is</w:t>
      </w:r>
      <w:r>
        <w:rPr>
          <w:color w:val="231F20"/>
          <w:spacing w:val="-7"/>
          <w:sz w:val="19"/>
        </w:rPr>
        <w:t xml:space="preserve"> </w:t>
      </w:r>
      <w:r>
        <w:rPr>
          <w:color w:val="231F20"/>
          <w:sz w:val="19"/>
        </w:rPr>
        <w:t>added.</w:t>
      </w:r>
      <w:r>
        <w:rPr>
          <w:color w:val="231F20"/>
          <w:spacing w:val="-12"/>
          <w:sz w:val="19"/>
        </w:rPr>
        <w:t xml:space="preserve"> </w:t>
      </w:r>
      <w:r>
        <w:rPr>
          <w:color w:val="231F20"/>
          <w:sz w:val="19"/>
        </w:rPr>
        <w:t>Line</w:t>
      </w:r>
      <w:r>
        <w:rPr>
          <w:color w:val="231F20"/>
          <w:spacing w:val="-7"/>
          <w:sz w:val="19"/>
        </w:rPr>
        <w:t xml:space="preserve"> </w:t>
      </w:r>
      <w:r>
        <w:rPr>
          <w:color w:val="231F20"/>
          <w:sz w:val="19"/>
        </w:rPr>
        <w:t>36</w:t>
      </w:r>
      <w:r>
        <w:rPr>
          <w:color w:val="231F20"/>
          <w:spacing w:val="-7"/>
          <w:sz w:val="19"/>
        </w:rPr>
        <w:t xml:space="preserve"> </w:t>
      </w:r>
      <w:r>
        <w:rPr>
          <w:color w:val="231F20"/>
          <w:sz w:val="19"/>
        </w:rPr>
        <w:t>throws</w:t>
      </w:r>
      <w:r>
        <w:rPr>
          <w:color w:val="231F20"/>
          <w:spacing w:val="-7"/>
          <w:sz w:val="19"/>
        </w:rPr>
        <w:t xml:space="preserve"> </w:t>
      </w:r>
      <w:r>
        <w:rPr>
          <w:color w:val="231F20"/>
          <w:sz w:val="19"/>
        </w:rPr>
        <w:t>a</w:t>
      </w:r>
      <w:r>
        <w:rPr>
          <w:color w:val="231F20"/>
          <w:spacing w:val="-7"/>
          <w:sz w:val="19"/>
        </w:rPr>
        <w:t xml:space="preserve"> </w:t>
      </w:r>
      <w:r>
        <w:rPr>
          <w:rFonts w:ascii="Courier New" w:hAnsi="Courier New"/>
          <w:color w:val="231F20"/>
          <w:sz w:val="18"/>
        </w:rPr>
        <w:t>NullPointerException</w:t>
      </w:r>
      <w:r>
        <w:rPr>
          <w:color w:val="231F20"/>
          <w:sz w:val="19"/>
        </w:rPr>
        <w:t>.</w:t>
      </w:r>
      <w:r>
        <w:rPr>
          <w:color w:val="231F20"/>
          <w:spacing w:val="-11"/>
          <w:sz w:val="19"/>
        </w:rPr>
        <w:t xml:space="preserve"> </w:t>
      </w:r>
      <w:r>
        <w:rPr>
          <w:color w:val="231F20"/>
          <w:sz w:val="19"/>
        </w:rPr>
        <w:t>Line</w:t>
      </w:r>
      <w:r>
        <w:rPr>
          <w:color w:val="231F20"/>
          <w:spacing w:val="-7"/>
          <w:sz w:val="19"/>
        </w:rPr>
        <w:t xml:space="preserve"> </w:t>
      </w:r>
      <w:r>
        <w:rPr>
          <w:color w:val="231F20"/>
          <w:sz w:val="19"/>
        </w:rPr>
        <w:t>37</w:t>
      </w:r>
      <w:r>
        <w:rPr>
          <w:color w:val="231F20"/>
          <w:spacing w:val="-7"/>
          <w:sz w:val="19"/>
        </w:rPr>
        <w:t xml:space="preserve"> </w:t>
      </w:r>
      <w:r>
        <w:rPr>
          <w:color w:val="231F20"/>
          <w:sz w:val="19"/>
        </w:rPr>
        <w:t>is</w:t>
      </w:r>
      <w:r>
        <w:rPr>
          <w:color w:val="231F20"/>
          <w:spacing w:val="-7"/>
          <w:sz w:val="19"/>
        </w:rPr>
        <w:t xml:space="preserve"> </w:t>
      </w:r>
      <w:r>
        <w:rPr>
          <w:color w:val="231F20"/>
          <w:sz w:val="19"/>
        </w:rPr>
        <w:t xml:space="preserve">skipped as Java goes straight to the </w:t>
      </w:r>
      <w:r>
        <w:rPr>
          <w:rFonts w:ascii="Courier New" w:hAnsi="Courier New"/>
          <w:color w:val="231F20"/>
          <w:sz w:val="18"/>
        </w:rPr>
        <w:t xml:space="preserve">catch </w:t>
      </w:r>
      <w:r>
        <w:rPr>
          <w:color w:val="231F20"/>
          <w:sz w:val="19"/>
        </w:rPr>
        <w:t xml:space="preserve">block. Line 38 does catch the exception, and </w:t>
      </w:r>
      <w:r>
        <w:rPr>
          <w:rFonts w:ascii="Courier New" w:hAnsi="Courier New"/>
          <w:color w:val="231F20"/>
          <w:sz w:val="18"/>
        </w:rPr>
        <w:t xml:space="preserve">"catch" </w:t>
      </w:r>
      <w:r>
        <w:rPr>
          <w:color w:val="231F20"/>
          <w:sz w:val="19"/>
        </w:rPr>
        <w:t xml:space="preserve">is added on line 39. Then line 40 throws a </w:t>
      </w:r>
      <w:r>
        <w:rPr>
          <w:rFonts w:ascii="Courier New" w:hAnsi="Courier New"/>
          <w:color w:val="231F20"/>
          <w:sz w:val="18"/>
        </w:rPr>
        <w:t>RuntimeException</w:t>
      </w:r>
      <w:r>
        <w:rPr>
          <w:color w:val="231F20"/>
          <w:sz w:val="19"/>
        </w:rPr>
        <w:t xml:space="preserve">. The </w:t>
      </w:r>
      <w:r>
        <w:rPr>
          <w:rFonts w:ascii="Courier New" w:hAnsi="Courier New"/>
          <w:color w:val="231F20"/>
          <w:sz w:val="18"/>
        </w:rPr>
        <w:t xml:space="preserve">finally </w:t>
      </w:r>
      <w:r>
        <w:rPr>
          <w:color w:val="231F20"/>
          <w:sz w:val="19"/>
        </w:rPr>
        <w:t>block runs after the</w:t>
      </w:r>
      <w:r>
        <w:rPr>
          <w:color w:val="231F20"/>
          <w:spacing w:val="-7"/>
          <w:sz w:val="19"/>
        </w:rPr>
        <w:t xml:space="preserve"> </w:t>
      </w:r>
      <w:r>
        <w:rPr>
          <w:rFonts w:ascii="Courier New" w:hAnsi="Courier New"/>
          <w:color w:val="231F20"/>
          <w:sz w:val="18"/>
        </w:rPr>
        <w:t>catch</w:t>
      </w:r>
      <w:r>
        <w:rPr>
          <w:rFonts w:ascii="Courier New" w:hAnsi="Courier New"/>
          <w:color w:val="231F20"/>
          <w:spacing w:val="-73"/>
          <w:sz w:val="18"/>
        </w:rPr>
        <w:t xml:space="preserve"> </w:t>
      </w:r>
      <w:r>
        <w:rPr>
          <w:color w:val="231F20"/>
          <w:sz w:val="19"/>
        </w:rPr>
        <w:t>regardless</w:t>
      </w:r>
      <w:r>
        <w:rPr>
          <w:color w:val="231F20"/>
          <w:spacing w:val="-7"/>
          <w:sz w:val="19"/>
        </w:rPr>
        <w:t xml:space="preserve"> </w:t>
      </w:r>
      <w:r>
        <w:rPr>
          <w:color w:val="231F20"/>
          <w:sz w:val="19"/>
        </w:rPr>
        <w:t>of</w:t>
      </w:r>
      <w:r>
        <w:rPr>
          <w:color w:val="231F20"/>
          <w:spacing w:val="-6"/>
          <w:sz w:val="19"/>
        </w:rPr>
        <w:t xml:space="preserve"> </w:t>
      </w:r>
      <w:r>
        <w:rPr>
          <w:color w:val="231F20"/>
          <w:sz w:val="19"/>
        </w:rPr>
        <w:t>whether</w:t>
      </w:r>
      <w:r>
        <w:rPr>
          <w:color w:val="231F20"/>
          <w:spacing w:val="-7"/>
          <w:sz w:val="19"/>
        </w:rPr>
        <w:t xml:space="preserve"> </w:t>
      </w:r>
      <w:r>
        <w:rPr>
          <w:color w:val="231F20"/>
          <w:sz w:val="19"/>
        </w:rPr>
        <w:t>an</w:t>
      </w:r>
      <w:r>
        <w:rPr>
          <w:color w:val="231F20"/>
          <w:spacing w:val="-7"/>
          <w:sz w:val="19"/>
        </w:rPr>
        <w:t xml:space="preserve"> </w:t>
      </w:r>
      <w:r>
        <w:rPr>
          <w:color w:val="231F20"/>
          <w:sz w:val="19"/>
        </w:rPr>
        <w:t>exception</w:t>
      </w:r>
      <w:r>
        <w:rPr>
          <w:color w:val="231F20"/>
          <w:spacing w:val="-7"/>
          <w:sz w:val="19"/>
        </w:rPr>
        <w:t xml:space="preserve"> </w:t>
      </w:r>
      <w:r>
        <w:rPr>
          <w:color w:val="231F20"/>
          <w:sz w:val="19"/>
        </w:rPr>
        <w:t>is</w:t>
      </w:r>
      <w:r>
        <w:rPr>
          <w:color w:val="231F20"/>
          <w:spacing w:val="-6"/>
          <w:sz w:val="19"/>
        </w:rPr>
        <w:t xml:space="preserve"> </w:t>
      </w:r>
      <w:r>
        <w:rPr>
          <w:color w:val="231F20"/>
          <w:sz w:val="19"/>
        </w:rPr>
        <w:t>thrown;</w:t>
      </w:r>
      <w:r>
        <w:rPr>
          <w:color w:val="231F20"/>
          <w:spacing w:val="-7"/>
          <w:sz w:val="19"/>
        </w:rPr>
        <w:t xml:space="preserve"> </w:t>
      </w:r>
      <w:r>
        <w:rPr>
          <w:color w:val="231F20"/>
          <w:sz w:val="19"/>
        </w:rPr>
        <w:t>it</w:t>
      </w:r>
      <w:r>
        <w:rPr>
          <w:color w:val="231F20"/>
          <w:spacing w:val="-7"/>
          <w:sz w:val="19"/>
        </w:rPr>
        <w:t xml:space="preserve"> </w:t>
      </w:r>
      <w:r>
        <w:rPr>
          <w:color w:val="231F20"/>
          <w:sz w:val="19"/>
        </w:rPr>
        <w:t>adds</w:t>
      </w:r>
      <w:r>
        <w:rPr>
          <w:color w:val="231F20"/>
          <w:spacing w:val="-7"/>
          <w:sz w:val="19"/>
        </w:rPr>
        <w:t xml:space="preserve"> </w:t>
      </w:r>
      <w:r>
        <w:rPr>
          <w:rFonts w:ascii="Courier New" w:hAnsi="Courier New"/>
          <w:color w:val="231F20"/>
          <w:sz w:val="18"/>
        </w:rPr>
        <w:t>"finally"</w:t>
      </w:r>
      <w:r>
        <w:rPr>
          <w:rFonts w:ascii="Courier New" w:hAnsi="Courier New"/>
          <w:color w:val="231F20"/>
          <w:spacing w:val="-72"/>
          <w:sz w:val="18"/>
        </w:rPr>
        <w:t xml:space="preserve"> </w:t>
      </w:r>
      <w:r>
        <w:rPr>
          <w:color w:val="231F20"/>
          <w:sz w:val="19"/>
        </w:rPr>
        <w:t>to</w:t>
      </w:r>
      <w:r>
        <w:rPr>
          <w:color w:val="231F20"/>
          <w:spacing w:val="-7"/>
          <w:sz w:val="19"/>
        </w:rPr>
        <w:t xml:space="preserve"> </w:t>
      </w:r>
      <w:r>
        <w:rPr>
          <w:rFonts w:ascii="Courier New" w:hAnsi="Courier New"/>
          <w:color w:val="231F20"/>
          <w:sz w:val="18"/>
        </w:rPr>
        <w:t>result</w:t>
      </w:r>
      <w:r>
        <w:rPr>
          <w:color w:val="231F20"/>
          <w:sz w:val="19"/>
        </w:rPr>
        <w:t>.</w:t>
      </w:r>
      <w:r>
        <w:rPr>
          <w:color w:val="231F20"/>
          <w:spacing w:val="-16"/>
          <w:sz w:val="19"/>
        </w:rPr>
        <w:t xml:space="preserve"> </w:t>
      </w:r>
      <w:r>
        <w:rPr>
          <w:color w:val="231F20"/>
          <w:sz w:val="19"/>
        </w:rPr>
        <w:t>At</w:t>
      </w:r>
      <w:r>
        <w:rPr>
          <w:color w:val="231F20"/>
          <w:spacing w:val="-7"/>
          <w:sz w:val="19"/>
        </w:rPr>
        <w:t xml:space="preserve"> </w:t>
      </w:r>
      <w:r>
        <w:rPr>
          <w:color w:val="231F20"/>
          <w:sz w:val="19"/>
        </w:rPr>
        <w:t xml:space="preserve">this point, we have completed the inner </w:t>
      </w:r>
      <w:r>
        <w:rPr>
          <w:rFonts w:ascii="Courier New" w:hAnsi="Courier New"/>
          <w:color w:val="231F20"/>
          <w:sz w:val="18"/>
        </w:rPr>
        <w:t xml:space="preserve">try </w:t>
      </w:r>
      <w:r>
        <w:rPr>
          <w:color w:val="231F20"/>
          <w:sz w:val="19"/>
        </w:rPr>
        <w:t xml:space="preserve">statement that ran on lines 34–44. The outer </w:t>
      </w:r>
      <w:r>
        <w:rPr>
          <w:rFonts w:ascii="Courier New" w:hAnsi="Courier New"/>
          <w:color w:val="231F20"/>
          <w:sz w:val="18"/>
        </w:rPr>
        <w:t xml:space="preserve">catch </w:t>
      </w:r>
      <w:r>
        <w:rPr>
          <w:color w:val="231F20"/>
          <w:sz w:val="19"/>
        </w:rPr>
        <w:t xml:space="preserve">block then sees an exception was thrown and catches it on line 45; it adds </w:t>
      </w:r>
      <w:r>
        <w:rPr>
          <w:rFonts w:ascii="Courier New" w:hAnsi="Courier New"/>
          <w:color w:val="231F20"/>
          <w:sz w:val="18"/>
        </w:rPr>
        <w:t>"done"</w:t>
      </w:r>
      <w:r>
        <w:rPr>
          <w:rFonts w:ascii="Courier New" w:hAnsi="Courier New"/>
          <w:color w:val="231F20"/>
          <w:spacing w:val="-50"/>
          <w:sz w:val="18"/>
        </w:rPr>
        <w:t xml:space="preserve"> </w:t>
      </w:r>
      <w:r>
        <w:rPr>
          <w:color w:val="231F20"/>
          <w:sz w:val="19"/>
        </w:rPr>
        <w:t xml:space="preserve">to </w:t>
      </w:r>
      <w:r>
        <w:rPr>
          <w:rFonts w:ascii="Courier New" w:hAnsi="Courier New"/>
          <w:color w:val="231F20"/>
          <w:sz w:val="18"/>
        </w:rPr>
        <w:t>result</w:t>
      </w:r>
      <w:r>
        <w:rPr>
          <w:color w:val="231F20"/>
          <w:sz w:val="19"/>
        </w:rPr>
        <w:t>.</w:t>
      </w:r>
    </w:p>
    <w:p w:rsidR="00FA3020" w:rsidRDefault="00FA3020">
      <w:pPr>
        <w:pStyle w:val="BodyText"/>
        <w:rPr>
          <w:sz w:val="22"/>
        </w:rPr>
      </w:pPr>
    </w:p>
    <w:p w:rsidR="00FA3020" w:rsidRDefault="00350426">
      <w:pPr>
        <w:pStyle w:val="Heading5"/>
        <w:spacing w:before="168"/>
      </w:pPr>
      <w:r>
        <w:rPr>
          <w:color w:val="231F20"/>
          <w:w w:val="120"/>
        </w:rPr>
        <w:t>Recognizing Common Exception Types</w:t>
      </w:r>
    </w:p>
    <w:p w:rsidR="00FA3020" w:rsidRDefault="00350426">
      <w:pPr>
        <w:pStyle w:val="BodyText"/>
        <w:spacing w:before="272" w:line="259" w:lineRule="auto"/>
        <w:ind w:left="1560" w:right="1648"/>
      </w:pPr>
      <w:r>
        <w:rPr>
          <w:color w:val="231F20"/>
          <w:spacing w:val="-6"/>
        </w:rPr>
        <w:t xml:space="preserve">You </w:t>
      </w:r>
      <w:r>
        <w:rPr>
          <w:color w:val="231F20"/>
        </w:rPr>
        <w:t xml:space="preserve">need to </w:t>
      </w:r>
      <w:r>
        <w:rPr>
          <w:color w:val="231F20"/>
          <w:spacing w:val="2"/>
        </w:rPr>
        <w:t xml:space="preserve">recognize three </w:t>
      </w:r>
      <w:r>
        <w:rPr>
          <w:color w:val="231F20"/>
          <w:spacing w:val="3"/>
        </w:rPr>
        <w:t xml:space="preserve">types </w:t>
      </w:r>
      <w:r>
        <w:rPr>
          <w:color w:val="231F20"/>
        </w:rPr>
        <w:t xml:space="preserve">of exceptions for the </w:t>
      </w:r>
      <w:r>
        <w:rPr>
          <w:color w:val="231F20"/>
          <w:spacing w:val="2"/>
        </w:rPr>
        <w:t xml:space="preserve">OCA </w:t>
      </w:r>
      <w:r>
        <w:rPr>
          <w:color w:val="231F20"/>
        </w:rPr>
        <w:t xml:space="preserve">exam: </w:t>
      </w:r>
      <w:r>
        <w:rPr>
          <w:color w:val="231F20"/>
          <w:spacing w:val="2"/>
        </w:rPr>
        <w:t xml:space="preserve">runtime </w:t>
      </w:r>
      <w:r>
        <w:rPr>
          <w:color w:val="231F20"/>
        </w:rPr>
        <w:t xml:space="preserve">exceptions, checked exceptions, and errors. We’ll look at common  examples  of  each  </w:t>
      </w:r>
      <w:r>
        <w:rPr>
          <w:color w:val="231F20"/>
          <w:spacing w:val="2"/>
        </w:rPr>
        <w:t xml:space="preserve">type.  </w:t>
      </w:r>
      <w:r>
        <w:rPr>
          <w:color w:val="231F20"/>
        </w:rPr>
        <w:t xml:space="preserve">For  the </w:t>
      </w:r>
      <w:r>
        <w:rPr>
          <w:color w:val="231F20"/>
          <w:spacing w:val="2"/>
        </w:rPr>
        <w:t xml:space="preserve">exam, </w:t>
      </w:r>
      <w:r>
        <w:rPr>
          <w:color w:val="231F20"/>
        </w:rPr>
        <w:t xml:space="preserve">you’ll need to </w:t>
      </w:r>
      <w:r>
        <w:rPr>
          <w:color w:val="231F20"/>
          <w:spacing w:val="2"/>
        </w:rPr>
        <w:t xml:space="preserve">recognize </w:t>
      </w:r>
      <w:r>
        <w:rPr>
          <w:color w:val="231F20"/>
        </w:rPr>
        <w:t xml:space="preserve">which </w:t>
      </w:r>
      <w:r>
        <w:rPr>
          <w:color w:val="231F20"/>
          <w:spacing w:val="3"/>
        </w:rPr>
        <w:t xml:space="preserve">type </w:t>
      </w:r>
      <w:r>
        <w:rPr>
          <w:color w:val="231F20"/>
        </w:rPr>
        <w:t xml:space="preserve">of an exception it is and whether </w:t>
      </w:r>
      <w:r>
        <w:rPr>
          <w:color w:val="231F20"/>
          <w:spacing w:val="-3"/>
        </w:rPr>
        <w:t xml:space="preserve">it’s  </w:t>
      </w:r>
      <w:r>
        <w:rPr>
          <w:color w:val="231F20"/>
        </w:rPr>
        <w:t xml:space="preserve">thrown by  the </w:t>
      </w:r>
      <w:r>
        <w:rPr>
          <w:color w:val="231F20"/>
          <w:spacing w:val="5"/>
        </w:rPr>
        <w:t xml:space="preserve">JVM </w:t>
      </w:r>
      <w:r>
        <w:rPr>
          <w:color w:val="231F20"/>
        </w:rPr>
        <w:t xml:space="preserve">or a programmer. So you </w:t>
      </w:r>
      <w:r>
        <w:rPr>
          <w:color w:val="231F20"/>
          <w:spacing w:val="2"/>
        </w:rPr>
        <w:t xml:space="preserve">can recognize </w:t>
      </w:r>
      <w:r>
        <w:rPr>
          <w:color w:val="231F20"/>
        </w:rPr>
        <w:t>them, we’ll show you some code examples for those</w:t>
      </w:r>
      <w:r>
        <w:rPr>
          <w:color w:val="231F20"/>
          <w:spacing w:val="20"/>
        </w:rPr>
        <w:t xml:space="preserve"> </w:t>
      </w:r>
      <w:r>
        <w:rPr>
          <w:color w:val="231F20"/>
        </w:rPr>
        <w:t>exceptions.</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31"/>
        </w:tabs>
        <w:spacing w:before="89"/>
        <w:ind w:left="1425"/>
        <w:rPr>
          <w:rFonts w:ascii="Calibri" w:hAnsi="Calibri"/>
          <w:sz w:val="18"/>
        </w:rPr>
      </w:pPr>
      <w:bookmarkStart w:id="181" w:name="Runtime_Exceptions"/>
      <w:bookmarkEnd w:id="181"/>
      <w:r>
        <w:rPr>
          <w:rFonts w:ascii="Calibri" w:hAnsi="Calibri"/>
          <w:b/>
          <w:color w:val="231F20"/>
          <w:sz w:val="17"/>
        </w:rPr>
        <w:lastRenderedPageBreak/>
        <w:t>314</w:t>
      </w:r>
      <w:r>
        <w:rPr>
          <w:rFonts w:ascii="Calibri" w:hAnsi="Calibri"/>
          <w:b/>
          <w:color w:val="231F20"/>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pPr>
      <w:r>
        <w:rPr>
          <w:color w:val="231F20"/>
          <w:w w:val="115"/>
        </w:rPr>
        <w:t>Runtime Exceptions</w:t>
      </w:r>
    </w:p>
    <w:p w:rsidR="00FA3020" w:rsidRDefault="00350426">
      <w:pPr>
        <w:pStyle w:val="BodyText"/>
        <w:spacing w:before="124" w:line="252" w:lineRule="auto"/>
        <w:ind w:left="1439" w:right="1655"/>
      </w:pPr>
      <w:r>
        <w:rPr>
          <w:color w:val="231F20"/>
        </w:rPr>
        <w:t xml:space="preserve">Runtime exceptions extend </w:t>
      </w:r>
      <w:r>
        <w:rPr>
          <w:rFonts w:ascii="Courier New" w:hAnsi="Courier New"/>
          <w:color w:val="231F20"/>
          <w:sz w:val="18"/>
        </w:rPr>
        <w:t>RuntimeException</w:t>
      </w:r>
      <w:r>
        <w:rPr>
          <w:color w:val="231F20"/>
        </w:rPr>
        <w:t xml:space="preserve">. They don’t have to be handled or declared. They </w:t>
      </w:r>
      <w:r>
        <w:rPr>
          <w:color w:val="231F20"/>
          <w:spacing w:val="2"/>
        </w:rPr>
        <w:t xml:space="preserve">can </w:t>
      </w:r>
      <w:r>
        <w:rPr>
          <w:color w:val="231F20"/>
        </w:rPr>
        <w:t xml:space="preserve">be thrown by the programmer or by the </w:t>
      </w:r>
      <w:r>
        <w:rPr>
          <w:color w:val="231F20"/>
          <w:spacing w:val="4"/>
        </w:rPr>
        <w:t xml:space="preserve">JVM. </w:t>
      </w:r>
      <w:r>
        <w:rPr>
          <w:color w:val="231F20"/>
        </w:rPr>
        <w:t xml:space="preserve">Common  </w:t>
      </w:r>
      <w:r>
        <w:rPr>
          <w:color w:val="231F20"/>
          <w:spacing w:val="2"/>
        </w:rPr>
        <w:t xml:space="preserve">runtime  </w:t>
      </w:r>
      <w:r>
        <w:rPr>
          <w:color w:val="231F20"/>
        </w:rPr>
        <w:t>exceptions include the</w:t>
      </w:r>
      <w:r>
        <w:rPr>
          <w:color w:val="231F20"/>
          <w:spacing w:val="20"/>
        </w:rPr>
        <w:t xml:space="preserve"> </w:t>
      </w:r>
      <w:r>
        <w:rPr>
          <w:color w:val="231F20"/>
        </w:rPr>
        <w:t>following:</w:t>
      </w:r>
    </w:p>
    <w:p w:rsidR="00FA3020" w:rsidRDefault="00350426">
      <w:pPr>
        <w:tabs>
          <w:tab w:val="left" w:pos="3734"/>
        </w:tabs>
        <w:spacing w:before="107"/>
        <w:ind w:left="1440"/>
        <w:rPr>
          <w:sz w:val="19"/>
        </w:rPr>
      </w:pPr>
      <w:r>
        <w:rPr>
          <w:rFonts w:ascii="Courier New"/>
          <w:b/>
          <w:color w:val="231F20"/>
          <w:sz w:val="18"/>
        </w:rPr>
        <w:t>ArithmeticException</w:t>
      </w:r>
      <w:r>
        <w:rPr>
          <w:rFonts w:ascii="Courier New"/>
          <w:b/>
          <w:color w:val="231F20"/>
          <w:sz w:val="18"/>
        </w:rPr>
        <w:tab/>
      </w:r>
      <w:r>
        <w:rPr>
          <w:color w:val="231F20"/>
          <w:spacing w:val="2"/>
          <w:sz w:val="19"/>
        </w:rPr>
        <w:t>Thrown</w:t>
      </w:r>
      <w:r>
        <w:rPr>
          <w:color w:val="231F20"/>
          <w:spacing w:val="11"/>
          <w:sz w:val="19"/>
        </w:rPr>
        <w:t xml:space="preserve"> </w:t>
      </w:r>
      <w:r>
        <w:rPr>
          <w:color w:val="231F20"/>
          <w:sz w:val="19"/>
        </w:rPr>
        <w:t>by</w:t>
      </w:r>
      <w:r>
        <w:rPr>
          <w:color w:val="231F20"/>
          <w:spacing w:val="11"/>
          <w:sz w:val="19"/>
        </w:rPr>
        <w:t xml:space="preserve"> </w:t>
      </w:r>
      <w:r>
        <w:rPr>
          <w:color w:val="231F20"/>
          <w:sz w:val="19"/>
        </w:rPr>
        <w:t>the</w:t>
      </w:r>
      <w:r>
        <w:rPr>
          <w:color w:val="231F20"/>
          <w:spacing w:val="11"/>
          <w:sz w:val="19"/>
        </w:rPr>
        <w:t xml:space="preserve"> </w:t>
      </w:r>
      <w:r>
        <w:rPr>
          <w:color w:val="231F20"/>
          <w:spacing w:val="5"/>
          <w:sz w:val="19"/>
        </w:rPr>
        <w:t>JVM</w:t>
      </w:r>
      <w:r>
        <w:rPr>
          <w:color w:val="231F20"/>
          <w:spacing w:val="11"/>
          <w:sz w:val="19"/>
        </w:rPr>
        <w:t xml:space="preserve"> </w:t>
      </w:r>
      <w:r>
        <w:rPr>
          <w:color w:val="231F20"/>
          <w:sz w:val="19"/>
        </w:rPr>
        <w:t>when</w:t>
      </w:r>
      <w:r>
        <w:rPr>
          <w:color w:val="231F20"/>
          <w:spacing w:val="11"/>
          <w:sz w:val="19"/>
        </w:rPr>
        <w:t xml:space="preserve"> </w:t>
      </w:r>
      <w:r>
        <w:rPr>
          <w:color w:val="231F20"/>
          <w:sz w:val="19"/>
        </w:rPr>
        <w:t>code</w:t>
      </w:r>
      <w:r>
        <w:rPr>
          <w:color w:val="231F20"/>
          <w:spacing w:val="11"/>
          <w:sz w:val="19"/>
        </w:rPr>
        <w:t xml:space="preserve"> </w:t>
      </w:r>
      <w:r>
        <w:rPr>
          <w:color w:val="231F20"/>
          <w:sz w:val="19"/>
        </w:rPr>
        <w:t>attempts</w:t>
      </w:r>
      <w:r>
        <w:rPr>
          <w:color w:val="231F20"/>
          <w:spacing w:val="11"/>
          <w:sz w:val="19"/>
        </w:rPr>
        <w:t xml:space="preserve"> </w:t>
      </w:r>
      <w:r>
        <w:rPr>
          <w:color w:val="231F20"/>
          <w:sz w:val="19"/>
        </w:rPr>
        <w:t>to</w:t>
      </w:r>
      <w:r>
        <w:rPr>
          <w:color w:val="231F20"/>
          <w:spacing w:val="11"/>
          <w:sz w:val="19"/>
        </w:rPr>
        <w:t xml:space="preserve"> </w:t>
      </w:r>
      <w:r>
        <w:rPr>
          <w:color w:val="231F20"/>
          <w:sz w:val="19"/>
        </w:rPr>
        <w:t>divide</w:t>
      </w:r>
      <w:r>
        <w:rPr>
          <w:color w:val="231F20"/>
          <w:spacing w:val="11"/>
          <w:sz w:val="19"/>
        </w:rPr>
        <w:t xml:space="preserve"> </w:t>
      </w:r>
      <w:r>
        <w:rPr>
          <w:color w:val="231F20"/>
          <w:sz w:val="19"/>
        </w:rPr>
        <w:t>by</w:t>
      </w:r>
      <w:r>
        <w:rPr>
          <w:color w:val="231F20"/>
          <w:spacing w:val="11"/>
          <w:sz w:val="19"/>
        </w:rPr>
        <w:t xml:space="preserve"> </w:t>
      </w:r>
      <w:r>
        <w:rPr>
          <w:color w:val="231F20"/>
          <w:sz w:val="19"/>
        </w:rPr>
        <w:t>zero</w:t>
      </w:r>
    </w:p>
    <w:p w:rsidR="00FA3020" w:rsidRDefault="00350426">
      <w:pPr>
        <w:spacing w:before="105" w:line="244" w:lineRule="auto"/>
        <w:ind w:left="1439" w:right="1857"/>
        <w:rPr>
          <w:sz w:val="19"/>
        </w:rPr>
      </w:pPr>
      <w:r>
        <w:rPr>
          <w:rFonts w:ascii="Courier New"/>
          <w:b/>
          <w:color w:val="231F20"/>
          <w:sz w:val="18"/>
        </w:rPr>
        <w:t xml:space="preserve">ArrayIndexOutOfBoundsException </w:t>
      </w:r>
      <w:r>
        <w:rPr>
          <w:color w:val="231F20"/>
          <w:sz w:val="19"/>
        </w:rPr>
        <w:t>Thrown by the JVM when code uses an illegal index to access an array</w:t>
      </w:r>
    </w:p>
    <w:p w:rsidR="00FA3020" w:rsidRDefault="00350426">
      <w:pPr>
        <w:pStyle w:val="BodyText"/>
        <w:spacing w:before="114" w:line="244" w:lineRule="auto"/>
        <w:ind w:left="1440" w:right="1857"/>
      </w:pPr>
      <w:r>
        <w:rPr>
          <w:rFonts w:ascii="Courier New"/>
          <w:b/>
          <w:color w:val="231F20"/>
          <w:sz w:val="18"/>
        </w:rPr>
        <w:t xml:space="preserve">ClassCastException </w:t>
      </w:r>
      <w:r>
        <w:rPr>
          <w:color w:val="231F20"/>
        </w:rPr>
        <w:t>Thrown by the JVM when an attempt is made to cast an excep- tion to a subclass of which it is not an instance</w:t>
      </w:r>
    </w:p>
    <w:p w:rsidR="00FA3020" w:rsidRDefault="00350426">
      <w:pPr>
        <w:pStyle w:val="BodyText"/>
        <w:spacing w:before="114" w:line="244" w:lineRule="auto"/>
        <w:ind w:left="1440" w:right="1648"/>
      </w:pPr>
      <w:r>
        <w:rPr>
          <w:rFonts w:ascii="Courier New"/>
          <w:b/>
          <w:color w:val="231F20"/>
          <w:sz w:val="18"/>
        </w:rPr>
        <w:t xml:space="preserve">IllegalArgumentException </w:t>
      </w:r>
      <w:r>
        <w:rPr>
          <w:color w:val="231F20"/>
        </w:rPr>
        <w:t>Thrown by the programmer to indicate that a method has been passed an illegal or inappropriate argument</w:t>
      </w:r>
    </w:p>
    <w:p w:rsidR="00FA3020" w:rsidRDefault="00350426">
      <w:pPr>
        <w:spacing w:before="114" w:line="244" w:lineRule="auto"/>
        <w:ind w:left="1440" w:right="1648"/>
        <w:rPr>
          <w:sz w:val="19"/>
        </w:rPr>
      </w:pPr>
      <w:r>
        <w:rPr>
          <w:rFonts w:ascii="Courier New"/>
          <w:b/>
          <w:color w:val="231F20"/>
          <w:sz w:val="18"/>
        </w:rPr>
        <w:t xml:space="preserve">NullPointerException </w:t>
      </w:r>
      <w:r>
        <w:rPr>
          <w:color w:val="231F20"/>
          <w:sz w:val="19"/>
        </w:rPr>
        <w:t xml:space="preserve">Thrown by the JVM when there is a </w:t>
      </w:r>
      <w:r>
        <w:rPr>
          <w:rFonts w:ascii="Courier New"/>
          <w:color w:val="231F20"/>
          <w:sz w:val="18"/>
        </w:rPr>
        <w:t xml:space="preserve">null </w:t>
      </w:r>
      <w:r>
        <w:rPr>
          <w:color w:val="231F20"/>
          <w:sz w:val="19"/>
        </w:rPr>
        <w:t>reference where an object is required</w:t>
      </w:r>
    </w:p>
    <w:p w:rsidR="00FA3020" w:rsidRDefault="00350426">
      <w:pPr>
        <w:pStyle w:val="BodyText"/>
        <w:spacing w:before="113" w:line="244" w:lineRule="auto"/>
        <w:ind w:left="1439" w:right="1648"/>
      </w:pPr>
      <w:r>
        <w:rPr>
          <w:rFonts w:ascii="Courier New" w:hAnsi="Courier New"/>
          <w:b/>
          <w:color w:val="231F20"/>
          <w:sz w:val="18"/>
        </w:rPr>
        <w:t xml:space="preserve">NumberFormatException </w:t>
      </w:r>
      <w:r>
        <w:rPr>
          <w:color w:val="231F20"/>
        </w:rPr>
        <w:t>Thrown by the programmer when an attempt is made to con- vert a string to a numeric type but the string doesn’t have an appropriate format</w:t>
      </w:r>
    </w:p>
    <w:p w:rsidR="00FA3020" w:rsidRDefault="00FA3020">
      <w:pPr>
        <w:pStyle w:val="BodyText"/>
        <w:spacing w:before="2"/>
        <w:rPr>
          <w:sz w:val="17"/>
        </w:rPr>
      </w:pPr>
    </w:p>
    <w:p w:rsidR="00FA3020" w:rsidRDefault="00350426">
      <w:pPr>
        <w:pStyle w:val="Heading9"/>
        <w:rPr>
          <w:b/>
        </w:rPr>
      </w:pPr>
      <w:r>
        <w:rPr>
          <w:b/>
          <w:color w:val="231F20"/>
        </w:rPr>
        <w:t>ArithmeticException</w:t>
      </w:r>
    </w:p>
    <w:p w:rsidR="00FA3020" w:rsidRDefault="00350426">
      <w:pPr>
        <w:pStyle w:val="BodyText"/>
        <w:spacing w:before="90" w:line="244" w:lineRule="auto"/>
        <w:ind w:left="1440" w:right="1648"/>
      </w:pPr>
      <w:r>
        <w:rPr>
          <w:color w:val="231F20"/>
        </w:rPr>
        <w:t xml:space="preserve">Trying to divide an </w:t>
      </w:r>
      <w:r>
        <w:rPr>
          <w:rFonts w:ascii="Courier New"/>
          <w:color w:val="231F20"/>
          <w:sz w:val="18"/>
        </w:rPr>
        <w:t xml:space="preserve">int </w:t>
      </w:r>
      <w:r>
        <w:rPr>
          <w:color w:val="231F20"/>
        </w:rPr>
        <w:t xml:space="preserve">by zero gives an undefined result. When this occurs, the JVM will throw an </w:t>
      </w:r>
      <w:r>
        <w:rPr>
          <w:rFonts w:ascii="Courier New"/>
          <w:color w:val="231F20"/>
          <w:sz w:val="18"/>
        </w:rPr>
        <w:t>ArithmeticException</w:t>
      </w:r>
      <w:r>
        <w:rPr>
          <w:color w:val="231F20"/>
        </w:rPr>
        <w:t>:</w:t>
      </w:r>
    </w:p>
    <w:p w:rsidR="00FA3020" w:rsidRDefault="00350426">
      <w:pPr>
        <w:spacing w:before="113"/>
        <w:ind w:left="1440"/>
        <w:rPr>
          <w:rFonts w:ascii="Courier New"/>
          <w:sz w:val="18"/>
        </w:rPr>
      </w:pPr>
      <w:r>
        <w:rPr>
          <w:rFonts w:ascii="Courier New"/>
          <w:color w:val="231F20"/>
          <w:sz w:val="18"/>
        </w:rPr>
        <w:t>int answer = 11 /</w:t>
      </w:r>
      <w:r>
        <w:rPr>
          <w:rFonts w:ascii="Courier New"/>
          <w:color w:val="231F20"/>
          <w:spacing w:val="-66"/>
          <w:sz w:val="18"/>
        </w:rPr>
        <w:t xml:space="preserve"> </w:t>
      </w:r>
      <w:r>
        <w:rPr>
          <w:rFonts w:ascii="Courier New"/>
          <w:color w:val="231F20"/>
          <w:sz w:val="18"/>
        </w:rPr>
        <w:t>0;</w:t>
      </w:r>
    </w:p>
    <w:p w:rsidR="00FA3020" w:rsidRDefault="00350426">
      <w:pPr>
        <w:pStyle w:val="BodyText"/>
        <w:spacing w:before="125"/>
        <w:ind w:left="1680"/>
      </w:pPr>
      <w:r>
        <w:rPr>
          <w:color w:val="231F20"/>
        </w:rPr>
        <w:t>Running this code results in the following output:</w:t>
      </w:r>
    </w:p>
    <w:p w:rsidR="00FA3020" w:rsidRDefault="00350426">
      <w:pPr>
        <w:spacing w:before="136"/>
        <w:ind w:left="1440"/>
        <w:rPr>
          <w:rFonts w:ascii="Courier New"/>
          <w:sz w:val="17"/>
        </w:rPr>
      </w:pPr>
      <w:r>
        <w:rPr>
          <w:rFonts w:ascii="Courier New"/>
          <w:color w:val="231F20"/>
          <w:sz w:val="17"/>
        </w:rPr>
        <w:t>Exception in thread "main" java.lang.ArithmeticException: / by zero</w:t>
      </w:r>
    </w:p>
    <w:p w:rsidR="00FA3020" w:rsidRDefault="00350426">
      <w:pPr>
        <w:pStyle w:val="BodyText"/>
        <w:spacing w:before="129" w:line="259" w:lineRule="auto"/>
        <w:ind w:left="1439" w:right="1857" w:firstLine="240"/>
      </w:pPr>
      <w:r>
        <w:rPr>
          <w:color w:val="231F20"/>
        </w:rPr>
        <w:t xml:space="preserve">Java doesn’t spell out the word </w:t>
      </w:r>
      <w:r>
        <w:rPr>
          <w:color w:val="231F20"/>
          <w:spacing w:val="-3"/>
        </w:rPr>
        <w:t xml:space="preserve">“divide.” </w:t>
      </w:r>
      <w:r>
        <w:rPr>
          <w:color w:val="231F20"/>
        </w:rPr>
        <w:t xml:space="preserve">That’s </w:t>
      </w:r>
      <w:r>
        <w:rPr>
          <w:color w:val="231F20"/>
          <w:spacing w:val="-3"/>
        </w:rPr>
        <w:t xml:space="preserve">okay, </w:t>
      </w:r>
      <w:r>
        <w:rPr>
          <w:color w:val="231F20"/>
        </w:rPr>
        <w:t xml:space="preserve">though, because we know that </w:t>
      </w:r>
      <w:r>
        <w:rPr>
          <w:color w:val="231F20"/>
          <w:w w:val="95"/>
        </w:rPr>
        <w:t xml:space="preserve">/ </w:t>
      </w:r>
      <w:r>
        <w:rPr>
          <w:color w:val="231F20"/>
        </w:rPr>
        <w:t>is  the</w:t>
      </w:r>
      <w:r>
        <w:rPr>
          <w:color w:val="231F20"/>
          <w:spacing w:val="9"/>
        </w:rPr>
        <w:t xml:space="preserve"> </w:t>
      </w:r>
      <w:r>
        <w:rPr>
          <w:color w:val="231F20"/>
        </w:rPr>
        <w:t>division</w:t>
      </w:r>
      <w:r>
        <w:rPr>
          <w:color w:val="231F20"/>
          <w:spacing w:val="10"/>
        </w:rPr>
        <w:t xml:space="preserve"> </w:t>
      </w:r>
      <w:r>
        <w:rPr>
          <w:color w:val="231F20"/>
        </w:rPr>
        <w:t>operator</w:t>
      </w:r>
      <w:r>
        <w:rPr>
          <w:color w:val="231F20"/>
          <w:spacing w:val="9"/>
        </w:rPr>
        <w:t xml:space="preserve"> </w:t>
      </w:r>
      <w:r>
        <w:rPr>
          <w:color w:val="231F20"/>
        </w:rPr>
        <w:t>and</w:t>
      </w:r>
      <w:r>
        <w:rPr>
          <w:color w:val="231F20"/>
          <w:spacing w:val="10"/>
        </w:rPr>
        <w:t xml:space="preserve"> </w:t>
      </w:r>
      <w:r>
        <w:rPr>
          <w:color w:val="231F20"/>
        </w:rPr>
        <w:t>that</w:t>
      </w:r>
      <w:r>
        <w:rPr>
          <w:color w:val="231F20"/>
          <w:spacing w:val="9"/>
        </w:rPr>
        <w:t xml:space="preserve"> </w:t>
      </w:r>
      <w:r>
        <w:rPr>
          <w:color w:val="231F20"/>
        </w:rPr>
        <w:t>Java</w:t>
      </w:r>
      <w:r>
        <w:rPr>
          <w:color w:val="231F20"/>
          <w:spacing w:val="10"/>
        </w:rPr>
        <w:t xml:space="preserve"> </w:t>
      </w:r>
      <w:r>
        <w:rPr>
          <w:color w:val="231F20"/>
        </w:rPr>
        <w:t>is</w:t>
      </w:r>
      <w:r>
        <w:rPr>
          <w:color w:val="231F20"/>
          <w:spacing w:val="9"/>
        </w:rPr>
        <w:t xml:space="preserve"> </w:t>
      </w:r>
      <w:r>
        <w:rPr>
          <w:color w:val="231F20"/>
          <w:spacing w:val="2"/>
        </w:rPr>
        <w:t>trying</w:t>
      </w:r>
      <w:r>
        <w:rPr>
          <w:color w:val="231F20"/>
          <w:spacing w:val="10"/>
        </w:rPr>
        <w:t xml:space="preserve"> </w:t>
      </w:r>
      <w:r>
        <w:rPr>
          <w:color w:val="231F20"/>
        </w:rPr>
        <w:t>to</w:t>
      </w:r>
      <w:r>
        <w:rPr>
          <w:color w:val="231F20"/>
          <w:spacing w:val="9"/>
        </w:rPr>
        <w:t xml:space="preserve"> </w:t>
      </w:r>
      <w:r>
        <w:rPr>
          <w:color w:val="231F20"/>
        </w:rPr>
        <w:t>tell</w:t>
      </w:r>
      <w:r>
        <w:rPr>
          <w:color w:val="231F20"/>
          <w:spacing w:val="10"/>
        </w:rPr>
        <w:t xml:space="preserve"> </w:t>
      </w:r>
      <w:r>
        <w:rPr>
          <w:color w:val="231F20"/>
        </w:rPr>
        <w:t>us</w:t>
      </w:r>
      <w:r>
        <w:rPr>
          <w:color w:val="231F20"/>
          <w:spacing w:val="9"/>
        </w:rPr>
        <w:t xml:space="preserve"> </w:t>
      </w:r>
      <w:r>
        <w:rPr>
          <w:color w:val="231F20"/>
        </w:rPr>
        <w:t>division</w:t>
      </w:r>
      <w:r>
        <w:rPr>
          <w:color w:val="231F20"/>
          <w:spacing w:val="10"/>
        </w:rPr>
        <w:t xml:space="preserve"> </w:t>
      </w:r>
      <w:r>
        <w:rPr>
          <w:color w:val="231F20"/>
        </w:rPr>
        <w:t>by</w:t>
      </w:r>
      <w:r>
        <w:rPr>
          <w:color w:val="231F20"/>
          <w:spacing w:val="10"/>
        </w:rPr>
        <w:t xml:space="preserve"> </w:t>
      </w:r>
      <w:r>
        <w:rPr>
          <w:color w:val="231F20"/>
        </w:rPr>
        <w:t>zero</w:t>
      </w:r>
      <w:r>
        <w:rPr>
          <w:color w:val="231F20"/>
          <w:spacing w:val="9"/>
        </w:rPr>
        <w:t xml:space="preserve"> </w:t>
      </w:r>
      <w:r>
        <w:rPr>
          <w:color w:val="231F20"/>
          <w:spacing w:val="2"/>
        </w:rPr>
        <w:t>occurred.</w:t>
      </w:r>
    </w:p>
    <w:p w:rsidR="00FA3020" w:rsidRDefault="00350426">
      <w:pPr>
        <w:pStyle w:val="BodyText"/>
        <w:spacing w:line="244" w:lineRule="auto"/>
        <w:ind w:left="1439" w:right="1648" w:firstLine="240"/>
      </w:pPr>
      <w:r>
        <w:rPr>
          <w:color w:val="231F20"/>
        </w:rPr>
        <w:t xml:space="preserve">The thread </w:t>
      </w:r>
      <w:r>
        <w:rPr>
          <w:rFonts w:ascii="Courier New"/>
          <w:color w:val="231F20"/>
          <w:sz w:val="18"/>
        </w:rPr>
        <w:t xml:space="preserve">"main" </w:t>
      </w:r>
      <w:r>
        <w:rPr>
          <w:color w:val="231F20"/>
        </w:rPr>
        <w:t xml:space="preserve">is telling us the code was called directly or indirectly from a program with a </w:t>
      </w:r>
      <w:r>
        <w:rPr>
          <w:rFonts w:ascii="Courier New"/>
          <w:color w:val="231F20"/>
          <w:sz w:val="18"/>
        </w:rPr>
        <w:t xml:space="preserve">main </w:t>
      </w:r>
      <w:r>
        <w:rPr>
          <w:color w:val="231F20"/>
        </w:rPr>
        <w:t>method. On the OCA exam, this is all the output we will see. Next comes the name of the exception, followed by extra information (if any) that goes with the exception.</w:t>
      </w:r>
    </w:p>
    <w:p w:rsidR="00FA3020" w:rsidRDefault="00FA3020">
      <w:pPr>
        <w:pStyle w:val="BodyText"/>
        <w:spacing w:before="1"/>
        <w:rPr>
          <w:sz w:val="17"/>
        </w:rPr>
      </w:pPr>
    </w:p>
    <w:p w:rsidR="00FA3020" w:rsidRDefault="00350426">
      <w:pPr>
        <w:pStyle w:val="Heading9"/>
        <w:rPr>
          <w:b/>
        </w:rPr>
      </w:pPr>
      <w:r>
        <w:rPr>
          <w:b/>
          <w:color w:val="231F20"/>
        </w:rPr>
        <w:t>ArrayIndexOutOfBoundsException</w:t>
      </w:r>
    </w:p>
    <w:p w:rsidR="00FA3020" w:rsidRDefault="00350426">
      <w:pPr>
        <w:pStyle w:val="BodyText"/>
        <w:spacing w:before="90" w:line="259" w:lineRule="auto"/>
        <w:ind w:left="1440" w:right="1648"/>
      </w:pPr>
      <w:r>
        <w:rPr>
          <w:color w:val="231F20"/>
        </w:rPr>
        <w:t xml:space="preserve">You know by now that array indexes start with 0 and go up to 1 less than the length of the array—which means this code will throw an </w:t>
      </w:r>
      <w:r>
        <w:rPr>
          <w:rFonts w:ascii="Courier New" w:hAnsi="Courier New"/>
          <w:color w:val="231F20"/>
          <w:sz w:val="18"/>
        </w:rPr>
        <w:t>ArrayIndexOutOfBoundsException</w:t>
      </w:r>
      <w:r>
        <w:rPr>
          <w:color w:val="231F20"/>
        </w:rPr>
        <w:t>:</w:t>
      </w:r>
    </w:p>
    <w:p w:rsidR="00FA3020" w:rsidRDefault="00350426">
      <w:pPr>
        <w:spacing w:before="106" w:line="324" w:lineRule="auto"/>
        <w:ind w:left="1440" w:right="5588"/>
        <w:rPr>
          <w:rFonts w:ascii="Courier New"/>
          <w:sz w:val="17"/>
        </w:rPr>
      </w:pPr>
      <w:r>
        <w:rPr>
          <w:rFonts w:ascii="Courier New"/>
          <w:color w:val="231F20"/>
          <w:sz w:val="17"/>
        </w:rPr>
        <w:t xml:space="preserve">int[] countsOfMoose = new int[3]; </w:t>
      </w:r>
      <w:r>
        <w:rPr>
          <w:rFonts w:ascii="Courier New"/>
          <w:color w:val="231F20"/>
          <w:w w:val="90"/>
          <w:sz w:val="17"/>
        </w:rPr>
        <w:t>System.out.println(countsOfMoose[-1]);</w:t>
      </w:r>
    </w:p>
    <w:p w:rsidR="00FA3020" w:rsidRDefault="00350426">
      <w:pPr>
        <w:pStyle w:val="BodyText"/>
        <w:spacing w:before="81" w:line="259" w:lineRule="auto"/>
        <w:ind w:left="1439" w:right="1648" w:firstLine="240"/>
      </w:pPr>
      <w:r>
        <w:rPr>
          <w:color w:val="231F20"/>
        </w:rPr>
        <w:t>This is a problem because there’s no such thing as a negative array index. Running this code yields the following output:</w:t>
      </w:r>
    </w:p>
    <w:p w:rsidR="00FA3020" w:rsidRDefault="00350426">
      <w:pPr>
        <w:spacing w:before="118"/>
        <w:ind w:left="1440"/>
        <w:rPr>
          <w:rFonts w:ascii="Courier New"/>
          <w:sz w:val="17"/>
        </w:rPr>
      </w:pPr>
      <w:r>
        <w:rPr>
          <w:rFonts w:ascii="Courier New"/>
          <w:color w:val="231F20"/>
          <w:sz w:val="17"/>
        </w:rPr>
        <w:t>Exception in thread "main" java.lang.ArrayIndexOutOfBoundsException: -1</w:t>
      </w:r>
    </w:p>
    <w:p w:rsidR="00FA3020" w:rsidRDefault="00350426">
      <w:pPr>
        <w:pStyle w:val="BodyText"/>
        <w:spacing w:before="129"/>
        <w:ind w:left="1680"/>
      </w:pPr>
      <w:r>
        <w:rPr>
          <w:color w:val="231F20"/>
        </w:rPr>
        <w:t>At least Java tells us what index was invalid. Can you see what’s wrong with this one?</w:t>
      </w:r>
    </w:p>
    <w:p w:rsidR="00FA3020" w:rsidRDefault="00FA3020">
      <w:pPr>
        <w:sectPr w:rsidR="00FA3020">
          <w:pgSz w:w="10620" w:h="13320"/>
          <w:pgMar w:top="460" w:right="0" w:bottom="280" w:left="0" w:header="720" w:footer="720" w:gutter="0"/>
          <w:cols w:space="720"/>
        </w:sectPr>
      </w:pPr>
    </w:p>
    <w:p w:rsidR="00FA3020" w:rsidRDefault="00350426">
      <w:pPr>
        <w:tabs>
          <w:tab w:val="right" w:pos="9179"/>
        </w:tabs>
        <w:spacing w:before="89"/>
        <w:ind w:left="4893"/>
        <w:rPr>
          <w:rFonts w:ascii="Calibri"/>
          <w:b/>
          <w:sz w:val="17"/>
        </w:rPr>
      </w:pPr>
      <w:r>
        <w:rPr>
          <w:rFonts w:ascii="Calibri"/>
          <w:color w:val="231F20"/>
          <w:w w:val="115"/>
          <w:sz w:val="18"/>
        </w:rPr>
        <w:lastRenderedPageBreak/>
        <w:t>Recognizing Common</w:t>
      </w:r>
      <w:r>
        <w:rPr>
          <w:rFonts w:ascii="Calibri"/>
          <w:color w:val="231F20"/>
          <w:spacing w:val="14"/>
          <w:w w:val="115"/>
          <w:sz w:val="18"/>
        </w:rPr>
        <w:t xml:space="preserve"> </w:t>
      </w:r>
      <w:r>
        <w:rPr>
          <w:rFonts w:ascii="Calibri"/>
          <w:color w:val="231F20"/>
          <w:w w:val="115"/>
          <w:sz w:val="18"/>
        </w:rPr>
        <w:t>Exception</w:t>
      </w:r>
      <w:r>
        <w:rPr>
          <w:rFonts w:ascii="Calibri"/>
          <w:color w:val="231F20"/>
          <w:spacing w:val="7"/>
          <w:w w:val="115"/>
          <w:sz w:val="18"/>
        </w:rPr>
        <w:t xml:space="preserve"> </w:t>
      </w:r>
      <w:r>
        <w:rPr>
          <w:rFonts w:ascii="Calibri"/>
          <w:color w:val="231F20"/>
          <w:w w:val="115"/>
          <w:sz w:val="18"/>
        </w:rPr>
        <w:t>Types</w:t>
      </w:r>
      <w:r>
        <w:rPr>
          <w:rFonts w:ascii="Calibri"/>
          <w:color w:val="231F20"/>
          <w:w w:val="115"/>
          <w:sz w:val="18"/>
        </w:rPr>
        <w:tab/>
      </w:r>
      <w:r>
        <w:rPr>
          <w:rFonts w:ascii="Calibri"/>
          <w:b/>
          <w:color w:val="231F20"/>
          <w:w w:val="115"/>
          <w:sz w:val="17"/>
        </w:rPr>
        <w:t>315</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ind w:left="1560"/>
        <w:rPr>
          <w:rFonts w:ascii="Courier New"/>
          <w:sz w:val="17"/>
        </w:rPr>
      </w:pPr>
      <w:r>
        <w:rPr>
          <w:rFonts w:ascii="Courier New"/>
          <w:color w:val="231F20"/>
          <w:sz w:val="17"/>
        </w:rPr>
        <w:t>int total = 0;</w:t>
      </w:r>
    </w:p>
    <w:p w:rsidR="00FA3020" w:rsidRDefault="00350426">
      <w:pPr>
        <w:spacing w:before="67"/>
        <w:ind w:left="1560"/>
        <w:rPr>
          <w:rFonts w:ascii="Courier New"/>
          <w:sz w:val="17"/>
        </w:rPr>
      </w:pPr>
      <w:r>
        <w:rPr>
          <w:rFonts w:ascii="Courier New"/>
          <w:color w:val="231F20"/>
          <w:sz w:val="17"/>
        </w:rPr>
        <w:t>int[] countsOfMoose = new int[3];</w:t>
      </w:r>
    </w:p>
    <w:p w:rsidR="00FA3020" w:rsidRDefault="00350426">
      <w:pPr>
        <w:spacing w:before="68" w:line="324" w:lineRule="auto"/>
        <w:ind w:left="1749" w:right="4609" w:hanging="189"/>
        <w:rPr>
          <w:rFonts w:ascii="Courier New"/>
          <w:sz w:val="17"/>
        </w:rPr>
      </w:pPr>
      <w:r>
        <w:rPr>
          <w:rFonts w:ascii="Courier New"/>
          <w:color w:val="231F20"/>
          <w:sz w:val="17"/>
        </w:rPr>
        <w:t>for</w:t>
      </w:r>
      <w:r>
        <w:rPr>
          <w:rFonts w:ascii="Courier New"/>
          <w:color w:val="231F20"/>
          <w:spacing w:val="-44"/>
          <w:sz w:val="17"/>
        </w:rPr>
        <w:t xml:space="preserve"> </w:t>
      </w:r>
      <w:r>
        <w:rPr>
          <w:rFonts w:ascii="Courier New"/>
          <w:color w:val="231F20"/>
          <w:sz w:val="17"/>
        </w:rPr>
        <w:t>(int</w:t>
      </w:r>
      <w:r>
        <w:rPr>
          <w:rFonts w:ascii="Courier New"/>
          <w:color w:val="231F20"/>
          <w:spacing w:val="-43"/>
          <w:sz w:val="17"/>
        </w:rPr>
        <w:t xml:space="preserve"> </w:t>
      </w:r>
      <w:r>
        <w:rPr>
          <w:rFonts w:ascii="Courier New"/>
          <w:color w:val="231F20"/>
          <w:sz w:val="17"/>
        </w:rPr>
        <w:t>i</w:t>
      </w:r>
      <w:r>
        <w:rPr>
          <w:rFonts w:ascii="Courier New"/>
          <w:color w:val="231F20"/>
          <w:spacing w:val="-44"/>
          <w:sz w:val="17"/>
        </w:rPr>
        <w:t xml:space="preserve"> </w:t>
      </w:r>
      <w:r>
        <w:rPr>
          <w:rFonts w:ascii="Courier New"/>
          <w:color w:val="231F20"/>
          <w:sz w:val="17"/>
        </w:rPr>
        <w:t>=</w:t>
      </w:r>
      <w:r>
        <w:rPr>
          <w:rFonts w:ascii="Courier New"/>
          <w:color w:val="231F20"/>
          <w:spacing w:val="-43"/>
          <w:sz w:val="17"/>
        </w:rPr>
        <w:t xml:space="preserve"> </w:t>
      </w:r>
      <w:r>
        <w:rPr>
          <w:rFonts w:ascii="Courier New"/>
          <w:color w:val="231F20"/>
          <w:sz w:val="17"/>
        </w:rPr>
        <w:t>0;</w:t>
      </w:r>
      <w:r>
        <w:rPr>
          <w:rFonts w:ascii="Courier New"/>
          <w:color w:val="231F20"/>
          <w:spacing w:val="-44"/>
          <w:sz w:val="17"/>
        </w:rPr>
        <w:t xml:space="preserve"> </w:t>
      </w:r>
      <w:r>
        <w:rPr>
          <w:rFonts w:ascii="Courier New"/>
          <w:color w:val="231F20"/>
          <w:sz w:val="17"/>
        </w:rPr>
        <w:t>i</w:t>
      </w:r>
      <w:r>
        <w:rPr>
          <w:rFonts w:ascii="Courier New"/>
          <w:color w:val="231F20"/>
          <w:spacing w:val="-43"/>
          <w:sz w:val="17"/>
        </w:rPr>
        <w:t xml:space="preserve"> </w:t>
      </w:r>
      <w:r>
        <w:rPr>
          <w:rFonts w:ascii="Courier New"/>
          <w:color w:val="231F20"/>
          <w:sz w:val="17"/>
        </w:rPr>
        <w:t>&lt;=</w:t>
      </w:r>
      <w:r>
        <w:rPr>
          <w:rFonts w:ascii="Courier New"/>
          <w:color w:val="231F20"/>
          <w:spacing w:val="-43"/>
          <w:sz w:val="17"/>
        </w:rPr>
        <w:t xml:space="preserve"> </w:t>
      </w:r>
      <w:r>
        <w:rPr>
          <w:rFonts w:ascii="Courier New"/>
          <w:color w:val="231F20"/>
          <w:sz w:val="17"/>
        </w:rPr>
        <w:t>countsOfMoose.length;</w:t>
      </w:r>
      <w:r>
        <w:rPr>
          <w:rFonts w:ascii="Courier New"/>
          <w:color w:val="231F20"/>
          <w:spacing w:val="-44"/>
          <w:sz w:val="17"/>
        </w:rPr>
        <w:t xml:space="preserve"> </w:t>
      </w:r>
      <w:r>
        <w:rPr>
          <w:rFonts w:ascii="Courier New"/>
          <w:color w:val="231F20"/>
          <w:spacing w:val="-4"/>
          <w:sz w:val="17"/>
        </w:rPr>
        <w:t xml:space="preserve">i++) </w:t>
      </w:r>
      <w:r>
        <w:rPr>
          <w:rFonts w:ascii="Courier New"/>
          <w:color w:val="231F20"/>
          <w:sz w:val="17"/>
        </w:rPr>
        <w:t>total +=</w:t>
      </w:r>
      <w:r>
        <w:rPr>
          <w:rFonts w:ascii="Courier New"/>
          <w:color w:val="231F20"/>
          <w:spacing w:val="-34"/>
          <w:sz w:val="17"/>
        </w:rPr>
        <w:t xml:space="preserve"> </w:t>
      </w:r>
      <w:r>
        <w:rPr>
          <w:rFonts w:ascii="Courier New"/>
          <w:color w:val="231F20"/>
          <w:sz w:val="17"/>
        </w:rPr>
        <w:t>countsOfMoose[i];</w:t>
      </w:r>
    </w:p>
    <w:p w:rsidR="00FA3020" w:rsidRDefault="00350426">
      <w:pPr>
        <w:pStyle w:val="BodyText"/>
        <w:spacing w:before="61" w:line="244" w:lineRule="auto"/>
        <w:ind w:left="1560" w:right="1648" w:firstLine="240"/>
      </w:pPr>
      <w:r>
        <w:rPr>
          <w:color w:val="231F20"/>
        </w:rPr>
        <w:t xml:space="preserve">The problem is that the </w:t>
      </w:r>
      <w:r>
        <w:rPr>
          <w:rFonts w:ascii="Courier New"/>
          <w:color w:val="231F20"/>
          <w:sz w:val="18"/>
        </w:rPr>
        <w:t xml:space="preserve">for </w:t>
      </w:r>
      <w:r>
        <w:rPr>
          <w:color w:val="231F20"/>
        </w:rPr>
        <w:t xml:space="preserve">loop should have </w:t>
      </w:r>
      <w:r>
        <w:rPr>
          <w:rFonts w:ascii="Courier New"/>
          <w:color w:val="231F20"/>
          <w:sz w:val="18"/>
        </w:rPr>
        <w:t xml:space="preserve">&lt; </w:t>
      </w:r>
      <w:r>
        <w:rPr>
          <w:color w:val="231F20"/>
        </w:rPr>
        <w:t xml:space="preserve">instead of </w:t>
      </w:r>
      <w:r>
        <w:rPr>
          <w:rFonts w:ascii="Courier New"/>
          <w:color w:val="231F20"/>
          <w:sz w:val="18"/>
        </w:rPr>
        <w:t>&lt;=</w:t>
      </w:r>
      <w:r>
        <w:rPr>
          <w:color w:val="231F20"/>
        </w:rPr>
        <w:t xml:space="preserve">. On the final iteration of the loop, Java tries to call </w:t>
      </w:r>
      <w:r>
        <w:rPr>
          <w:rFonts w:ascii="Courier New"/>
          <w:color w:val="231F20"/>
          <w:sz w:val="18"/>
        </w:rPr>
        <w:t>countsOfMoose[3]</w:t>
      </w:r>
      <w:r>
        <w:rPr>
          <w:color w:val="231F20"/>
        </w:rPr>
        <w:t>, which is invalid. The array includes only three elements, making 2 the largest possible index. The output looks like this:</w:t>
      </w:r>
    </w:p>
    <w:p w:rsidR="00FA3020" w:rsidRDefault="00350426">
      <w:pPr>
        <w:spacing w:before="133"/>
        <w:ind w:left="1560"/>
        <w:rPr>
          <w:rFonts w:ascii="Courier New"/>
          <w:sz w:val="17"/>
        </w:rPr>
      </w:pPr>
      <w:r>
        <w:rPr>
          <w:rFonts w:ascii="Courier New"/>
          <w:color w:val="231F20"/>
          <w:sz w:val="17"/>
        </w:rPr>
        <w:t>Exception in thread "main" java.lang.ArrayIndexOutOfBoundsException: 3</w:t>
      </w:r>
    </w:p>
    <w:p w:rsidR="00FA3020" w:rsidRDefault="00350426">
      <w:pPr>
        <w:pStyle w:val="Heading9"/>
        <w:spacing w:before="196"/>
        <w:ind w:left="1560"/>
        <w:rPr>
          <w:b/>
        </w:rPr>
      </w:pPr>
      <w:r>
        <w:rPr>
          <w:b/>
          <w:color w:val="231F20"/>
        </w:rPr>
        <w:t>ClassCastException</w:t>
      </w:r>
    </w:p>
    <w:p w:rsidR="00FA3020" w:rsidRDefault="00350426">
      <w:pPr>
        <w:pStyle w:val="BodyText"/>
        <w:spacing w:before="90"/>
        <w:ind w:left="1560"/>
        <w:rPr>
          <w:rFonts w:ascii="Courier New" w:hAnsi="Courier New"/>
          <w:sz w:val="18"/>
        </w:rPr>
      </w:pPr>
      <w:r>
        <w:rPr>
          <w:color w:val="231F20"/>
        </w:rPr>
        <w:t xml:space="preserve">Java tries to protect you from impossible casts. This code doesn’t compile because </w:t>
      </w:r>
      <w:r>
        <w:rPr>
          <w:rFonts w:ascii="Courier New" w:hAnsi="Courier New"/>
          <w:color w:val="231F20"/>
          <w:sz w:val="18"/>
        </w:rPr>
        <w:t>Integer</w:t>
      </w:r>
    </w:p>
    <w:p w:rsidR="00FA3020" w:rsidRDefault="00350426">
      <w:pPr>
        <w:spacing w:before="5"/>
        <w:ind w:left="1560"/>
        <w:rPr>
          <w:sz w:val="19"/>
        </w:rPr>
      </w:pPr>
      <w:r>
        <w:rPr>
          <w:color w:val="231F20"/>
          <w:sz w:val="19"/>
        </w:rPr>
        <w:t xml:space="preserve">is not a subclass of </w:t>
      </w:r>
      <w:r>
        <w:rPr>
          <w:rFonts w:ascii="Courier New"/>
          <w:color w:val="231F20"/>
          <w:sz w:val="18"/>
        </w:rPr>
        <w:t>String</w:t>
      </w:r>
      <w:r>
        <w:rPr>
          <w:color w:val="231F20"/>
          <w:sz w:val="19"/>
        </w:rPr>
        <w:t>:</w:t>
      </w:r>
    </w:p>
    <w:p w:rsidR="00FA3020" w:rsidRDefault="00350426">
      <w:pPr>
        <w:spacing w:before="125"/>
        <w:ind w:left="1560"/>
        <w:rPr>
          <w:rFonts w:ascii="Courier New"/>
          <w:sz w:val="17"/>
        </w:rPr>
      </w:pPr>
      <w:r>
        <w:rPr>
          <w:rFonts w:ascii="Courier New"/>
          <w:color w:val="231F20"/>
          <w:sz w:val="17"/>
        </w:rPr>
        <w:t>String type = "moose";</w:t>
      </w:r>
    </w:p>
    <w:p w:rsidR="00FA3020" w:rsidRDefault="00350426">
      <w:pPr>
        <w:spacing w:before="67"/>
        <w:ind w:left="1560"/>
        <w:rPr>
          <w:rFonts w:ascii="Courier New"/>
          <w:sz w:val="17"/>
        </w:rPr>
      </w:pPr>
      <w:r>
        <w:rPr>
          <w:rFonts w:ascii="Courier New"/>
          <w:color w:val="231F20"/>
          <w:sz w:val="17"/>
        </w:rPr>
        <w:t>Integer number = (Integer) type; // DOES NOT COMPILE</w:t>
      </w:r>
    </w:p>
    <w:p w:rsidR="00FA3020" w:rsidRDefault="00350426">
      <w:pPr>
        <w:pStyle w:val="BodyText"/>
        <w:spacing w:before="129" w:line="259" w:lineRule="auto"/>
        <w:ind w:left="1559" w:right="1648" w:firstLine="240"/>
      </w:pPr>
      <w:r>
        <w:rPr>
          <w:color w:val="231F20"/>
        </w:rPr>
        <w:t xml:space="preserve">More complicated code thwarts Java’s attempts to protect you. When the cast fails at runtime, Java will throw a </w:t>
      </w:r>
      <w:r>
        <w:rPr>
          <w:rFonts w:ascii="Courier New" w:hAnsi="Courier New"/>
          <w:color w:val="231F20"/>
          <w:sz w:val="18"/>
        </w:rPr>
        <w:t>ClassCastException</w:t>
      </w:r>
      <w:r>
        <w:rPr>
          <w:color w:val="231F20"/>
        </w:rPr>
        <w:t>:</w:t>
      </w:r>
    </w:p>
    <w:p w:rsidR="00FA3020" w:rsidRDefault="00350426">
      <w:pPr>
        <w:spacing w:before="106" w:line="324" w:lineRule="auto"/>
        <w:ind w:left="1560" w:right="6904"/>
        <w:rPr>
          <w:rFonts w:ascii="Courier New"/>
          <w:sz w:val="17"/>
        </w:rPr>
      </w:pPr>
      <w:r>
        <w:rPr>
          <w:rFonts w:ascii="Courier New"/>
          <w:color w:val="231F20"/>
          <w:sz w:val="17"/>
        </w:rPr>
        <w:t>String</w:t>
      </w:r>
      <w:r>
        <w:rPr>
          <w:rFonts w:ascii="Courier New"/>
          <w:color w:val="231F20"/>
          <w:spacing w:val="-51"/>
          <w:sz w:val="17"/>
        </w:rPr>
        <w:t xml:space="preserve"> </w:t>
      </w:r>
      <w:r>
        <w:rPr>
          <w:rFonts w:ascii="Courier New"/>
          <w:color w:val="231F20"/>
          <w:sz w:val="17"/>
        </w:rPr>
        <w:t>type =</w:t>
      </w:r>
      <w:r>
        <w:rPr>
          <w:rFonts w:ascii="Courier New"/>
          <w:color w:val="231F20"/>
          <w:spacing w:val="-51"/>
          <w:sz w:val="17"/>
        </w:rPr>
        <w:t xml:space="preserve"> </w:t>
      </w:r>
      <w:r>
        <w:rPr>
          <w:rFonts w:ascii="Courier New"/>
          <w:color w:val="231F20"/>
          <w:spacing w:val="-3"/>
          <w:sz w:val="17"/>
        </w:rPr>
        <w:t xml:space="preserve">"moose"; </w:t>
      </w:r>
      <w:r>
        <w:rPr>
          <w:rFonts w:ascii="Courier New"/>
          <w:color w:val="231F20"/>
          <w:sz w:val="17"/>
        </w:rPr>
        <w:t>Object obj =</w:t>
      </w:r>
      <w:r>
        <w:rPr>
          <w:rFonts w:ascii="Courier New"/>
          <w:color w:val="231F20"/>
          <w:spacing w:val="-72"/>
          <w:sz w:val="17"/>
        </w:rPr>
        <w:t xml:space="preserve"> </w:t>
      </w:r>
      <w:r>
        <w:rPr>
          <w:rFonts w:ascii="Courier New"/>
          <w:color w:val="231F20"/>
          <w:sz w:val="17"/>
        </w:rPr>
        <w:t>type;</w:t>
      </w:r>
    </w:p>
    <w:p w:rsidR="00FA3020" w:rsidRDefault="00350426">
      <w:pPr>
        <w:ind w:left="1560"/>
        <w:rPr>
          <w:rFonts w:ascii="Courier New"/>
          <w:sz w:val="17"/>
        </w:rPr>
      </w:pPr>
      <w:r>
        <w:rPr>
          <w:rFonts w:ascii="Courier New"/>
          <w:color w:val="231F20"/>
          <w:sz w:val="17"/>
        </w:rPr>
        <w:t>Integer number = (Integer) obj;</w:t>
      </w:r>
    </w:p>
    <w:p w:rsidR="00FA3020" w:rsidRDefault="00350426">
      <w:pPr>
        <w:pStyle w:val="BodyText"/>
        <w:spacing w:before="128" w:line="244" w:lineRule="auto"/>
        <w:ind w:left="1560" w:right="1581" w:firstLine="240"/>
      </w:pPr>
      <w:r>
        <w:rPr>
          <w:color w:val="231F20"/>
        </w:rPr>
        <w:t xml:space="preserve">The compiler sees a cast from </w:t>
      </w:r>
      <w:r>
        <w:rPr>
          <w:rFonts w:ascii="Courier New" w:hAnsi="Courier New"/>
          <w:color w:val="231F20"/>
          <w:sz w:val="18"/>
        </w:rPr>
        <w:t xml:space="preserve">Object </w:t>
      </w:r>
      <w:r>
        <w:rPr>
          <w:color w:val="231F20"/>
        </w:rPr>
        <w:t xml:space="preserve">to </w:t>
      </w:r>
      <w:r>
        <w:rPr>
          <w:rFonts w:ascii="Courier New" w:hAnsi="Courier New"/>
          <w:color w:val="231F20"/>
          <w:sz w:val="18"/>
        </w:rPr>
        <w:t>Integer</w:t>
      </w:r>
      <w:r>
        <w:rPr>
          <w:color w:val="231F20"/>
        </w:rPr>
        <w:t xml:space="preserve">. This could be okay. The compiler doesn’t realize there’s a </w:t>
      </w:r>
      <w:r>
        <w:rPr>
          <w:rFonts w:ascii="Courier New" w:hAnsi="Courier New"/>
          <w:color w:val="231F20"/>
          <w:sz w:val="18"/>
        </w:rPr>
        <w:t xml:space="preserve">String </w:t>
      </w:r>
      <w:r>
        <w:rPr>
          <w:color w:val="231F20"/>
        </w:rPr>
        <w:t xml:space="preserve">in that </w:t>
      </w:r>
      <w:r>
        <w:rPr>
          <w:rFonts w:ascii="Courier New" w:hAnsi="Courier New"/>
          <w:color w:val="231F20"/>
          <w:sz w:val="18"/>
        </w:rPr>
        <w:t>Object</w:t>
      </w:r>
      <w:r>
        <w:rPr>
          <w:color w:val="231F20"/>
        </w:rPr>
        <w:t>. When the code runs, it yields the following output:</w:t>
      </w:r>
    </w:p>
    <w:p w:rsidR="00FA3020" w:rsidRDefault="00350426">
      <w:pPr>
        <w:spacing w:before="134" w:line="324" w:lineRule="auto"/>
        <w:ind w:left="1559" w:right="2152"/>
        <w:rPr>
          <w:rFonts w:ascii="Courier New"/>
          <w:sz w:val="17"/>
        </w:rPr>
      </w:pPr>
      <w:r>
        <w:rPr>
          <w:rFonts w:ascii="Courier New"/>
          <w:color w:val="231F20"/>
          <w:w w:val="95"/>
          <w:sz w:val="17"/>
        </w:rPr>
        <w:t>Exception</w:t>
      </w:r>
      <w:r>
        <w:rPr>
          <w:rFonts w:ascii="Courier New"/>
          <w:color w:val="231F20"/>
          <w:spacing w:val="-38"/>
          <w:w w:val="95"/>
          <w:sz w:val="17"/>
        </w:rPr>
        <w:t xml:space="preserve"> </w:t>
      </w:r>
      <w:r>
        <w:rPr>
          <w:rFonts w:ascii="Courier New"/>
          <w:color w:val="231F20"/>
          <w:w w:val="95"/>
          <w:sz w:val="17"/>
        </w:rPr>
        <w:t>in</w:t>
      </w:r>
      <w:r>
        <w:rPr>
          <w:rFonts w:ascii="Courier New"/>
          <w:color w:val="231F20"/>
          <w:spacing w:val="-37"/>
          <w:w w:val="95"/>
          <w:sz w:val="17"/>
        </w:rPr>
        <w:t xml:space="preserve"> </w:t>
      </w:r>
      <w:r>
        <w:rPr>
          <w:rFonts w:ascii="Courier New"/>
          <w:color w:val="231F20"/>
          <w:w w:val="95"/>
          <w:sz w:val="17"/>
        </w:rPr>
        <w:t>thread</w:t>
      </w:r>
      <w:r>
        <w:rPr>
          <w:rFonts w:ascii="Courier New"/>
          <w:color w:val="231F20"/>
          <w:spacing w:val="-37"/>
          <w:w w:val="95"/>
          <w:sz w:val="17"/>
        </w:rPr>
        <w:t xml:space="preserve"> </w:t>
      </w:r>
      <w:r>
        <w:rPr>
          <w:rFonts w:ascii="Courier New"/>
          <w:color w:val="231F20"/>
          <w:w w:val="95"/>
          <w:sz w:val="17"/>
        </w:rPr>
        <w:t>"main"</w:t>
      </w:r>
      <w:r>
        <w:rPr>
          <w:rFonts w:ascii="Courier New"/>
          <w:color w:val="231F20"/>
          <w:spacing w:val="-37"/>
          <w:w w:val="95"/>
          <w:sz w:val="17"/>
        </w:rPr>
        <w:t xml:space="preserve"> </w:t>
      </w:r>
      <w:r>
        <w:rPr>
          <w:rFonts w:ascii="Courier New"/>
          <w:color w:val="231F20"/>
          <w:w w:val="95"/>
          <w:sz w:val="17"/>
        </w:rPr>
        <w:t>java.lang.ClassCastException:</w:t>
      </w:r>
      <w:r>
        <w:rPr>
          <w:rFonts w:ascii="Courier New"/>
          <w:color w:val="231F20"/>
          <w:spacing w:val="-37"/>
          <w:w w:val="95"/>
          <w:sz w:val="17"/>
        </w:rPr>
        <w:t xml:space="preserve"> </w:t>
      </w:r>
      <w:r>
        <w:rPr>
          <w:rFonts w:ascii="Courier New"/>
          <w:color w:val="231F20"/>
          <w:w w:val="95"/>
          <w:sz w:val="17"/>
        </w:rPr>
        <w:t xml:space="preserve">java.lang.String </w:t>
      </w:r>
      <w:r>
        <w:rPr>
          <w:rFonts w:ascii="Courier New"/>
          <w:color w:val="231F20"/>
          <w:sz w:val="17"/>
        </w:rPr>
        <w:t>cannot be cast to</w:t>
      </w:r>
      <w:r>
        <w:rPr>
          <w:rFonts w:ascii="Courier New"/>
          <w:color w:val="231F20"/>
          <w:spacing w:val="-55"/>
          <w:sz w:val="17"/>
        </w:rPr>
        <w:t xml:space="preserve"> </w:t>
      </w:r>
      <w:r>
        <w:rPr>
          <w:rFonts w:ascii="Courier New"/>
          <w:color w:val="231F20"/>
          <w:sz w:val="17"/>
        </w:rPr>
        <w:t>java.lang.Integer</w:t>
      </w:r>
    </w:p>
    <w:p w:rsidR="00FA3020" w:rsidRDefault="00350426">
      <w:pPr>
        <w:pStyle w:val="BodyText"/>
        <w:spacing w:before="81" w:line="259" w:lineRule="auto"/>
        <w:ind w:left="1559" w:right="1648" w:firstLine="240"/>
      </w:pPr>
      <w:r>
        <w:rPr>
          <w:color w:val="231F20"/>
        </w:rPr>
        <w:t>Java tells us both types that were involved in the problem, making it apparent what’s wrong.</w:t>
      </w:r>
    </w:p>
    <w:p w:rsidR="00FA3020" w:rsidRDefault="00350426">
      <w:pPr>
        <w:pStyle w:val="Heading9"/>
        <w:spacing w:before="186"/>
        <w:ind w:left="1559"/>
        <w:rPr>
          <w:b/>
        </w:rPr>
      </w:pPr>
      <w:r>
        <w:rPr>
          <w:b/>
          <w:color w:val="231F20"/>
        </w:rPr>
        <w:t>IllegalArgumentException</w:t>
      </w:r>
    </w:p>
    <w:p w:rsidR="00FA3020" w:rsidRDefault="00350426">
      <w:pPr>
        <w:pStyle w:val="BodyText"/>
        <w:spacing w:before="90" w:line="244" w:lineRule="auto"/>
        <w:ind w:left="1559" w:right="1668"/>
      </w:pPr>
      <w:r>
        <w:rPr>
          <w:rFonts w:ascii="Courier New" w:hAnsi="Courier New"/>
          <w:color w:val="231F20"/>
          <w:sz w:val="18"/>
        </w:rPr>
        <w:t>IllegalArgumentException</w:t>
      </w:r>
      <w:r>
        <w:rPr>
          <w:rFonts w:ascii="Courier New" w:hAnsi="Courier New"/>
          <w:color w:val="231F20"/>
          <w:spacing w:val="-76"/>
          <w:sz w:val="18"/>
        </w:rPr>
        <w:t xml:space="preserve"> </w:t>
      </w:r>
      <w:r>
        <w:rPr>
          <w:color w:val="231F20"/>
        </w:rPr>
        <w:t xml:space="preserve">is a </w:t>
      </w:r>
      <w:r>
        <w:rPr>
          <w:color w:val="231F20"/>
          <w:spacing w:val="-2"/>
        </w:rPr>
        <w:t xml:space="preserve">way </w:t>
      </w:r>
      <w:r>
        <w:rPr>
          <w:color w:val="231F20"/>
        </w:rPr>
        <w:t xml:space="preserve">for your program to protect itself. </w:t>
      </w:r>
      <w:r>
        <w:rPr>
          <w:color w:val="231F20"/>
          <w:spacing w:val="-5"/>
        </w:rPr>
        <w:t xml:space="preserve">We </w:t>
      </w:r>
      <w:r>
        <w:rPr>
          <w:color w:val="231F20"/>
        </w:rPr>
        <w:t xml:space="preserve">first saw the following setter method in the </w:t>
      </w:r>
      <w:r>
        <w:rPr>
          <w:rFonts w:ascii="Courier New" w:hAnsi="Courier New"/>
          <w:color w:val="231F20"/>
          <w:sz w:val="18"/>
        </w:rPr>
        <w:t xml:space="preserve">Swan </w:t>
      </w:r>
      <w:r>
        <w:rPr>
          <w:color w:val="231F20"/>
        </w:rPr>
        <w:t>class in Chapter 4, “Methods and Encapsulation.”</w:t>
      </w:r>
    </w:p>
    <w:p w:rsidR="00FA3020" w:rsidRDefault="00350426">
      <w:pPr>
        <w:tabs>
          <w:tab w:val="left" w:pos="2126"/>
        </w:tabs>
        <w:spacing w:before="121" w:line="324" w:lineRule="auto"/>
        <w:ind w:left="1559" w:right="3766"/>
        <w:rPr>
          <w:rFonts w:ascii="Courier New"/>
          <w:sz w:val="17"/>
        </w:rPr>
      </w:pPr>
      <w:r>
        <w:rPr>
          <w:rFonts w:ascii="Courier New"/>
          <w:color w:val="231F20"/>
          <w:sz w:val="17"/>
        </w:rPr>
        <w:t>6:</w:t>
      </w:r>
      <w:r>
        <w:rPr>
          <w:rFonts w:ascii="Courier New"/>
          <w:color w:val="231F20"/>
          <w:spacing w:val="-15"/>
          <w:sz w:val="17"/>
        </w:rPr>
        <w:t xml:space="preserve"> </w:t>
      </w:r>
      <w:r>
        <w:rPr>
          <w:rFonts w:ascii="Courier New"/>
          <w:color w:val="231F20"/>
          <w:sz w:val="17"/>
        </w:rPr>
        <w:t>public</w:t>
      </w:r>
      <w:r>
        <w:rPr>
          <w:rFonts w:ascii="Courier New"/>
          <w:color w:val="231F20"/>
          <w:spacing w:val="-59"/>
          <w:sz w:val="17"/>
        </w:rPr>
        <w:t xml:space="preserve"> </w:t>
      </w:r>
      <w:r>
        <w:rPr>
          <w:rFonts w:ascii="Courier New"/>
          <w:color w:val="231F20"/>
          <w:sz w:val="17"/>
        </w:rPr>
        <w:t>void</w:t>
      </w:r>
      <w:r>
        <w:rPr>
          <w:rFonts w:ascii="Courier New"/>
          <w:color w:val="231F20"/>
          <w:spacing w:val="-58"/>
          <w:sz w:val="17"/>
        </w:rPr>
        <w:t xml:space="preserve"> </w:t>
      </w:r>
      <w:r>
        <w:rPr>
          <w:rFonts w:ascii="Courier New"/>
          <w:color w:val="231F20"/>
          <w:sz w:val="17"/>
        </w:rPr>
        <w:t>setNumberEggs(int</w:t>
      </w:r>
      <w:r>
        <w:rPr>
          <w:rFonts w:ascii="Courier New"/>
          <w:color w:val="231F20"/>
          <w:spacing w:val="-59"/>
          <w:sz w:val="17"/>
        </w:rPr>
        <w:t xml:space="preserve"> </w:t>
      </w:r>
      <w:r>
        <w:rPr>
          <w:rFonts w:ascii="Courier New"/>
          <w:color w:val="231F20"/>
          <w:sz w:val="17"/>
        </w:rPr>
        <w:t>numberEggs)</w:t>
      </w:r>
      <w:r>
        <w:rPr>
          <w:rFonts w:ascii="Courier New"/>
          <w:color w:val="231F20"/>
          <w:spacing w:val="-58"/>
          <w:sz w:val="17"/>
        </w:rPr>
        <w:t xml:space="preserve"> </w:t>
      </w:r>
      <w:r>
        <w:rPr>
          <w:rFonts w:ascii="Courier New"/>
          <w:color w:val="231F20"/>
          <w:sz w:val="17"/>
        </w:rPr>
        <w:t>{//</w:t>
      </w:r>
      <w:r>
        <w:rPr>
          <w:rFonts w:ascii="Courier New"/>
          <w:color w:val="231F20"/>
          <w:spacing w:val="-59"/>
          <w:sz w:val="17"/>
        </w:rPr>
        <w:t xml:space="preserve"> </w:t>
      </w:r>
      <w:r>
        <w:rPr>
          <w:rFonts w:ascii="Courier New"/>
          <w:color w:val="231F20"/>
          <w:spacing w:val="-3"/>
          <w:sz w:val="17"/>
        </w:rPr>
        <w:t xml:space="preserve">setter </w:t>
      </w:r>
      <w:r>
        <w:rPr>
          <w:rFonts w:ascii="Courier New"/>
          <w:color w:val="231F20"/>
          <w:sz w:val="17"/>
        </w:rPr>
        <w:t>7:</w:t>
      </w:r>
      <w:r>
        <w:rPr>
          <w:rFonts w:ascii="Courier New"/>
          <w:color w:val="231F20"/>
          <w:sz w:val="17"/>
        </w:rPr>
        <w:tab/>
        <w:t>if</w:t>
      </w:r>
      <w:r>
        <w:rPr>
          <w:rFonts w:ascii="Courier New"/>
          <w:color w:val="231F20"/>
          <w:spacing w:val="-23"/>
          <w:sz w:val="17"/>
        </w:rPr>
        <w:t xml:space="preserve"> </w:t>
      </w:r>
      <w:r>
        <w:rPr>
          <w:rFonts w:ascii="Courier New"/>
          <w:color w:val="231F20"/>
          <w:sz w:val="17"/>
        </w:rPr>
        <w:t>(numberEggs</w:t>
      </w:r>
      <w:r>
        <w:rPr>
          <w:rFonts w:ascii="Courier New"/>
          <w:color w:val="231F20"/>
          <w:spacing w:val="-22"/>
          <w:sz w:val="17"/>
        </w:rPr>
        <w:t xml:space="preserve"> </w:t>
      </w:r>
      <w:r>
        <w:rPr>
          <w:rFonts w:ascii="Courier New"/>
          <w:color w:val="231F20"/>
          <w:sz w:val="17"/>
        </w:rPr>
        <w:t>&gt;=</w:t>
      </w:r>
      <w:r>
        <w:rPr>
          <w:rFonts w:ascii="Courier New"/>
          <w:color w:val="231F20"/>
          <w:spacing w:val="-23"/>
          <w:sz w:val="17"/>
        </w:rPr>
        <w:t xml:space="preserve"> </w:t>
      </w:r>
      <w:r>
        <w:rPr>
          <w:rFonts w:ascii="Courier New"/>
          <w:color w:val="231F20"/>
          <w:sz w:val="17"/>
        </w:rPr>
        <w:t>0)</w:t>
      </w:r>
      <w:r>
        <w:rPr>
          <w:rFonts w:ascii="Courier New"/>
          <w:color w:val="231F20"/>
          <w:spacing w:val="-22"/>
          <w:sz w:val="17"/>
        </w:rPr>
        <w:t xml:space="preserve"> </w:t>
      </w:r>
      <w:r>
        <w:rPr>
          <w:rFonts w:ascii="Courier New"/>
          <w:color w:val="231F20"/>
          <w:sz w:val="17"/>
        </w:rPr>
        <w:t>//</w:t>
      </w:r>
      <w:r>
        <w:rPr>
          <w:rFonts w:ascii="Courier New"/>
          <w:color w:val="231F20"/>
          <w:spacing w:val="-23"/>
          <w:sz w:val="17"/>
        </w:rPr>
        <w:t xml:space="preserve"> </w:t>
      </w:r>
      <w:r>
        <w:rPr>
          <w:rFonts w:ascii="Courier New"/>
          <w:color w:val="231F20"/>
          <w:sz w:val="17"/>
        </w:rPr>
        <w:t>guard</w:t>
      </w:r>
      <w:r>
        <w:rPr>
          <w:rFonts w:ascii="Courier New"/>
          <w:color w:val="231F20"/>
          <w:spacing w:val="-22"/>
          <w:sz w:val="17"/>
        </w:rPr>
        <w:t xml:space="preserve"> </w:t>
      </w:r>
      <w:r>
        <w:rPr>
          <w:rFonts w:ascii="Courier New"/>
          <w:color w:val="231F20"/>
          <w:sz w:val="17"/>
        </w:rPr>
        <w:t>condition</w:t>
      </w:r>
    </w:p>
    <w:p w:rsidR="00FA3020" w:rsidRDefault="00350426">
      <w:pPr>
        <w:tabs>
          <w:tab w:val="left" w:pos="2315"/>
        </w:tabs>
        <w:spacing w:line="324" w:lineRule="auto"/>
        <w:ind w:left="1559" w:right="5561"/>
        <w:rPr>
          <w:rFonts w:ascii="Courier New"/>
          <w:sz w:val="17"/>
        </w:rPr>
      </w:pPr>
      <w:r>
        <w:rPr>
          <w:rFonts w:ascii="Courier New"/>
          <w:color w:val="231F20"/>
          <w:sz w:val="17"/>
        </w:rPr>
        <w:t>8:</w:t>
      </w:r>
      <w:r>
        <w:rPr>
          <w:rFonts w:ascii="Courier New"/>
          <w:color w:val="231F20"/>
          <w:sz w:val="17"/>
        </w:rPr>
        <w:tab/>
      </w:r>
      <w:r>
        <w:rPr>
          <w:rFonts w:ascii="Courier New"/>
          <w:color w:val="231F20"/>
          <w:w w:val="95"/>
          <w:sz w:val="17"/>
        </w:rPr>
        <w:t>this.numberEggs =</w:t>
      </w:r>
      <w:r>
        <w:rPr>
          <w:rFonts w:ascii="Courier New"/>
          <w:color w:val="231F20"/>
          <w:spacing w:val="-79"/>
          <w:w w:val="95"/>
          <w:sz w:val="17"/>
        </w:rPr>
        <w:t xml:space="preserve"> </w:t>
      </w:r>
      <w:r>
        <w:rPr>
          <w:rFonts w:ascii="Courier New"/>
          <w:color w:val="231F20"/>
          <w:w w:val="95"/>
          <w:sz w:val="17"/>
        </w:rPr>
        <w:t xml:space="preserve">numberEggs; </w:t>
      </w:r>
      <w:r>
        <w:rPr>
          <w:rFonts w:ascii="Courier New"/>
          <w:color w:val="231F20"/>
          <w:sz w:val="17"/>
        </w:rPr>
        <w:t>9:</w:t>
      </w:r>
      <w:r>
        <w:rPr>
          <w:rFonts w:ascii="Courier New"/>
          <w:color w:val="231F20"/>
          <w:spacing w:val="84"/>
          <w:sz w:val="17"/>
        </w:rPr>
        <w:t xml:space="preserve"> </w:t>
      </w:r>
      <w:r>
        <w:rPr>
          <w:rFonts w:ascii="Courier New"/>
          <w:color w:val="231F20"/>
          <w:sz w:val="17"/>
        </w:rPr>
        <w:t>}</w:t>
      </w:r>
    </w:p>
    <w:p w:rsidR="00FA3020" w:rsidRDefault="00350426">
      <w:pPr>
        <w:pStyle w:val="BodyText"/>
        <w:spacing w:before="61" w:line="259" w:lineRule="auto"/>
        <w:ind w:left="1559" w:right="1750" w:firstLine="240"/>
      </w:pPr>
      <w:r>
        <w:rPr>
          <w:color w:val="231F20"/>
          <w:spacing w:val="2"/>
        </w:rPr>
        <w:t xml:space="preserve">This </w:t>
      </w:r>
      <w:r>
        <w:rPr>
          <w:color w:val="231F20"/>
        </w:rPr>
        <w:t xml:space="preserve">code works, but we don’t really want to ignore the caller’s request when they tell    us a Swan has –2 eggs. </w:t>
      </w:r>
      <w:r>
        <w:rPr>
          <w:color w:val="231F20"/>
          <w:spacing w:val="-5"/>
        </w:rPr>
        <w:t xml:space="preserve">We </w:t>
      </w:r>
      <w:r>
        <w:rPr>
          <w:color w:val="231F20"/>
        </w:rPr>
        <w:t xml:space="preserve">want to tell the caller that something is wrong—preferably in a very obvious </w:t>
      </w:r>
      <w:r>
        <w:rPr>
          <w:color w:val="231F20"/>
          <w:spacing w:val="-2"/>
        </w:rPr>
        <w:t xml:space="preserve">way </w:t>
      </w:r>
      <w:r>
        <w:rPr>
          <w:color w:val="231F20"/>
        </w:rPr>
        <w:t xml:space="preserve">that the caller can’t ignore so that the programmer </w:t>
      </w:r>
      <w:r>
        <w:rPr>
          <w:color w:val="231F20"/>
          <w:spacing w:val="2"/>
        </w:rPr>
        <w:t xml:space="preserve">will fix </w:t>
      </w:r>
      <w:r>
        <w:rPr>
          <w:color w:val="231F20"/>
        </w:rPr>
        <w:t xml:space="preserve">the problem. Exceptions are an efficient </w:t>
      </w:r>
      <w:r>
        <w:rPr>
          <w:color w:val="231F20"/>
          <w:spacing w:val="-2"/>
        </w:rPr>
        <w:t xml:space="preserve">way </w:t>
      </w:r>
      <w:r>
        <w:rPr>
          <w:color w:val="231F20"/>
        </w:rPr>
        <w:t xml:space="preserve">to do </w:t>
      </w:r>
      <w:r>
        <w:rPr>
          <w:color w:val="231F20"/>
          <w:spacing w:val="2"/>
        </w:rPr>
        <w:t xml:space="preserve">this. </w:t>
      </w:r>
      <w:r>
        <w:rPr>
          <w:color w:val="231F20"/>
        </w:rPr>
        <w:t>Seeing the code end with an exception is a great reminder that something is</w:t>
      </w:r>
      <w:r>
        <w:rPr>
          <w:color w:val="231F20"/>
          <w:spacing w:val="39"/>
        </w:rPr>
        <w:t xml:space="preserve"> </w:t>
      </w:r>
      <w:r>
        <w:rPr>
          <w:color w:val="231F20"/>
        </w:rPr>
        <w:t>wrong:</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32"/>
        </w:tabs>
        <w:spacing w:before="89"/>
        <w:ind w:left="1425"/>
        <w:rPr>
          <w:rFonts w:ascii="Calibri" w:hAnsi="Calibri"/>
          <w:sz w:val="18"/>
        </w:rPr>
      </w:pPr>
      <w:r>
        <w:rPr>
          <w:rFonts w:ascii="Calibri" w:hAnsi="Calibri"/>
          <w:b/>
          <w:color w:val="231F20"/>
          <w:sz w:val="17"/>
        </w:rPr>
        <w:lastRenderedPageBreak/>
        <w:t>316</w:t>
      </w:r>
      <w:r>
        <w:rPr>
          <w:rFonts w:ascii="Calibri" w:hAnsi="Calibri"/>
          <w:b/>
          <w:color w:val="231F20"/>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4"/>
        <w:rPr>
          <w:rFonts w:ascii="Calibri"/>
          <w:sz w:val="31"/>
        </w:rPr>
      </w:pPr>
    </w:p>
    <w:p w:rsidR="00FA3020" w:rsidRDefault="00350426">
      <w:pPr>
        <w:spacing w:line="324" w:lineRule="auto"/>
        <w:ind w:left="1629" w:right="4450" w:hanging="189"/>
        <w:rPr>
          <w:rFonts w:ascii="Courier New"/>
          <w:sz w:val="17"/>
        </w:rPr>
      </w:pPr>
      <w:r>
        <w:rPr>
          <w:rFonts w:ascii="Courier New"/>
          <w:color w:val="231F20"/>
          <w:w w:val="95"/>
          <w:sz w:val="17"/>
        </w:rPr>
        <w:t>public</w:t>
      </w:r>
      <w:r>
        <w:rPr>
          <w:rFonts w:ascii="Courier New"/>
          <w:color w:val="231F20"/>
          <w:spacing w:val="-24"/>
          <w:w w:val="95"/>
          <w:sz w:val="17"/>
        </w:rPr>
        <w:t xml:space="preserve"> </w:t>
      </w:r>
      <w:r>
        <w:rPr>
          <w:rFonts w:ascii="Courier New"/>
          <w:color w:val="231F20"/>
          <w:w w:val="95"/>
          <w:sz w:val="17"/>
        </w:rPr>
        <w:t>static</w:t>
      </w:r>
      <w:r>
        <w:rPr>
          <w:rFonts w:ascii="Courier New"/>
          <w:color w:val="231F20"/>
          <w:spacing w:val="-24"/>
          <w:w w:val="95"/>
          <w:sz w:val="17"/>
        </w:rPr>
        <w:t xml:space="preserve"> </w:t>
      </w:r>
      <w:r>
        <w:rPr>
          <w:rFonts w:ascii="Courier New"/>
          <w:color w:val="231F20"/>
          <w:w w:val="95"/>
          <w:sz w:val="17"/>
        </w:rPr>
        <w:t>void</w:t>
      </w:r>
      <w:r>
        <w:rPr>
          <w:rFonts w:ascii="Courier New"/>
          <w:color w:val="231F20"/>
          <w:spacing w:val="-24"/>
          <w:w w:val="95"/>
          <w:sz w:val="17"/>
        </w:rPr>
        <w:t xml:space="preserve"> </w:t>
      </w:r>
      <w:r>
        <w:rPr>
          <w:rFonts w:ascii="Courier New"/>
          <w:color w:val="231F20"/>
          <w:w w:val="95"/>
          <w:sz w:val="17"/>
        </w:rPr>
        <w:t>setNumberEggs(int</w:t>
      </w:r>
      <w:r>
        <w:rPr>
          <w:rFonts w:ascii="Courier New"/>
          <w:color w:val="231F20"/>
          <w:spacing w:val="-23"/>
          <w:w w:val="95"/>
          <w:sz w:val="17"/>
        </w:rPr>
        <w:t xml:space="preserve"> </w:t>
      </w:r>
      <w:r>
        <w:rPr>
          <w:rFonts w:ascii="Courier New"/>
          <w:color w:val="231F20"/>
          <w:w w:val="95"/>
          <w:sz w:val="17"/>
        </w:rPr>
        <w:t>numberEggs)</w:t>
      </w:r>
      <w:r>
        <w:rPr>
          <w:rFonts w:ascii="Courier New"/>
          <w:color w:val="231F20"/>
          <w:spacing w:val="-24"/>
          <w:w w:val="95"/>
          <w:sz w:val="17"/>
        </w:rPr>
        <w:t xml:space="preserve"> </w:t>
      </w:r>
      <w:r>
        <w:rPr>
          <w:rFonts w:ascii="Courier New"/>
          <w:color w:val="231F20"/>
          <w:spacing w:val="-17"/>
          <w:w w:val="95"/>
          <w:sz w:val="17"/>
        </w:rPr>
        <w:t xml:space="preserve">{ </w:t>
      </w:r>
      <w:r>
        <w:rPr>
          <w:rFonts w:ascii="Courier New"/>
          <w:color w:val="231F20"/>
          <w:sz w:val="17"/>
        </w:rPr>
        <w:t>if (numberEggs &lt;</w:t>
      </w:r>
      <w:r>
        <w:rPr>
          <w:rFonts w:ascii="Courier New"/>
          <w:color w:val="231F20"/>
          <w:spacing w:val="-36"/>
          <w:sz w:val="17"/>
        </w:rPr>
        <w:t xml:space="preserve"> </w:t>
      </w:r>
      <w:r>
        <w:rPr>
          <w:rFonts w:ascii="Courier New"/>
          <w:color w:val="231F20"/>
          <w:sz w:val="17"/>
        </w:rPr>
        <w:t>0)</w:t>
      </w:r>
    </w:p>
    <w:p w:rsidR="00FA3020" w:rsidRDefault="00350426">
      <w:pPr>
        <w:spacing w:line="324" w:lineRule="auto"/>
        <w:ind w:left="2196" w:right="5482" w:hanging="378"/>
        <w:rPr>
          <w:rFonts w:ascii="Courier New"/>
          <w:sz w:val="17"/>
        </w:rPr>
      </w:pPr>
      <w:r>
        <w:rPr>
          <w:rFonts w:ascii="Courier New"/>
          <w:color w:val="231F20"/>
          <w:w w:val="95"/>
          <w:sz w:val="17"/>
        </w:rPr>
        <w:t>throw</w:t>
      </w:r>
      <w:r>
        <w:rPr>
          <w:rFonts w:ascii="Courier New"/>
          <w:color w:val="231F20"/>
          <w:spacing w:val="-47"/>
          <w:w w:val="95"/>
          <w:sz w:val="17"/>
        </w:rPr>
        <w:t xml:space="preserve"> </w:t>
      </w:r>
      <w:r>
        <w:rPr>
          <w:rFonts w:ascii="Courier New"/>
          <w:color w:val="231F20"/>
          <w:w w:val="95"/>
          <w:sz w:val="17"/>
        </w:rPr>
        <w:t>new</w:t>
      </w:r>
      <w:r>
        <w:rPr>
          <w:rFonts w:ascii="Courier New"/>
          <w:color w:val="231F20"/>
          <w:spacing w:val="-46"/>
          <w:w w:val="95"/>
          <w:sz w:val="17"/>
        </w:rPr>
        <w:t xml:space="preserve"> </w:t>
      </w:r>
      <w:r>
        <w:rPr>
          <w:rFonts w:ascii="Courier New"/>
          <w:color w:val="231F20"/>
          <w:w w:val="95"/>
          <w:sz w:val="17"/>
        </w:rPr>
        <w:t xml:space="preserve">IllegalArgumentException( </w:t>
      </w:r>
      <w:r>
        <w:rPr>
          <w:rFonts w:ascii="Courier New"/>
          <w:color w:val="231F20"/>
          <w:sz w:val="17"/>
        </w:rPr>
        <w:t>"#</w:t>
      </w:r>
      <w:r>
        <w:rPr>
          <w:rFonts w:ascii="Courier New"/>
          <w:color w:val="231F20"/>
          <w:spacing w:val="-49"/>
          <w:sz w:val="17"/>
        </w:rPr>
        <w:t xml:space="preserve"> </w:t>
      </w:r>
      <w:r>
        <w:rPr>
          <w:rFonts w:ascii="Courier New"/>
          <w:color w:val="231F20"/>
          <w:sz w:val="17"/>
        </w:rPr>
        <w:t>eggs</w:t>
      </w:r>
      <w:r>
        <w:rPr>
          <w:rFonts w:ascii="Courier New"/>
          <w:color w:val="231F20"/>
          <w:spacing w:val="-48"/>
          <w:sz w:val="17"/>
        </w:rPr>
        <w:t xml:space="preserve"> </w:t>
      </w:r>
      <w:r>
        <w:rPr>
          <w:rFonts w:ascii="Courier New"/>
          <w:color w:val="231F20"/>
          <w:sz w:val="17"/>
        </w:rPr>
        <w:t>must</w:t>
      </w:r>
      <w:r>
        <w:rPr>
          <w:rFonts w:ascii="Courier New"/>
          <w:color w:val="231F20"/>
          <w:spacing w:val="-49"/>
          <w:sz w:val="17"/>
        </w:rPr>
        <w:t xml:space="preserve"> </w:t>
      </w:r>
      <w:r>
        <w:rPr>
          <w:rFonts w:ascii="Courier New"/>
          <w:color w:val="231F20"/>
          <w:sz w:val="17"/>
        </w:rPr>
        <w:t>not</w:t>
      </w:r>
      <w:r>
        <w:rPr>
          <w:rFonts w:ascii="Courier New"/>
          <w:color w:val="231F20"/>
          <w:spacing w:val="-48"/>
          <w:sz w:val="17"/>
        </w:rPr>
        <w:t xml:space="preserve"> </w:t>
      </w:r>
      <w:r>
        <w:rPr>
          <w:rFonts w:ascii="Courier New"/>
          <w:color w:val="231F20"/>
          <w:sz w:val="17"/>
        </w:rPr>
        <w:t>be</w:t>
      </w:r>
      <w:r>
        <w:rPr>
          <w:rFonts w:ascii="Courier New"/>
          <w:color w:val="231F20"/>
          <w:spacing w:val="-48"/>
          <w:sz w:val="17"/>
        </w:rPr>
        <w:t xml:space="preserve"> </w:t>
      </w:r>
      <w:r>
        <w:rPr>
          <w:rFonts w:ascii="Courier New"/>
          <w:color w:val="231F20"/>
          <w:sz w:val="17"/>
        </w:rPr>
        <w:t>negative");</w:t>
      </w:r>
    </w:p>
    <w:p w:rsidR="00FA3020" w:rsidRDefault="00350426">
      <w:pPr>
        <w:ind w:left="1629"/>
        <w:rPr>
          <w:rFonts w:ascii="Courier New"/>
          <w:sz w:val="17"/>
        </w:rPr>
      </w:pPr>
      <w:r>
        <w:rPr>
          <w:rFonts w:ascii="Courier New"/>
          <w:color w:val="231F20"/>
          <w:sz w:val="17"/>
        </w:rPr>
        <w:t>this.numberEggs = numberEggs;</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49"/>
        <w:ind w:left="1161" w:right="1279"/>
        <w:jc w:val="center"/>
      </w:pPr>
      <w:r>
        <w:rPr>
          <w:color w:val="231F20"/>
        </w:rPr>
        <w:t>The program throws an exception when it’s not happy with the parameter values. The</w:t>
      </w:r>
    </w:p>
    <w:p w:rsidR="00FA3020" w:rsidRDefault="00350426">
      <w:pPr>
        <w:pStyle w:val="BodyText"/>
        <w:spacing w:before="17"/>
        <w:ind w:left="1439"/>
        <w:jc w:val="both"/>
      </w:pPr>
      <w:r>
        <w:rPr>
          <w:color w:val="231F20"/>
        </w:rPr>
        <w:t>output looks like this:</w:t>
      </w:r>
    </w:p>
    <w:p w:rsidR="00FA3020" w:rsidRDefault="00350426">
      <w:pPr>
        <w:spacing w:before="136" w:line="249" w:lineRule="auto"/>
        <w:ind w:left="1440" w:right="1808"/>
        <w:jc w:val="both"/>
        <w:rPr>
          <w:rFonts w:ascii="Courier New"/>
          <w:sz w:val="17"/>
        </w:rPr>
      </w:pPr>
      <w:r>
        <w:rPr>
          <w:rFonts w:ascii="Courier New"/>
          <w:color w:val="231F20"/>
          <w:w w:val="95"/>
          <w:sz w:val="17"/>
        </w:rPr>
        <w:t>Exception</w:t>
      </w:r>
      <w:r>
        <w:rPr>
          <w:rFonts w:ascii="Courier New"/>
          <w:color w:val="231F20"/>
          <w:spacing w:val="-24"/>
          <w:w w:val="95"/>
          <w:sz w:val="17"/>
        </w:rPr>
        <w:t xml:space="preserve"> </w:t>
      </w:r>
      <w:r>
        <w:rPr>
          <w:rFonts w:ascii="Courier New"/>
          <w:color w:val="231F20"/>
          <w:w w:val="95"/>
          <w:sz w:val="17"/>
        </w:rPr>
        <w:t>in</w:t>
      </w:r>
      <w:r>
        <w:rPr>
          <w:rFonts w:ascii="Courier New"/>
          <w:color w:val="231F20"/>
          <w:spacing w:val="-23"/>
          <w:w w:val="95"/>
          <w:sz w:val="17"/>
        </w:rPr>
        <w:t xml:space="preserve"> </w:t>
      </w:r>
      <w:r>
        <w:rPr>
          <w:rFonts w:ascii="Courier New"/>
          <w:color w:val="231F20"/>
          <w:w w:val="95"/>
          <w:sz w:val="17"/>
        </w:rPr>
        <w:t>thread</w:t>
      </w:r>
      <w:r>
        <w:rPr>
          <w:rFonts w:ascii="Courier New"/>
          <w:color w:val="231F20"/>
          <w:spacing w:val="-23"/>
          <w:w w:val="95"/>
          <w:sz w:val="17"/>
        </w:rPr>
        <w:t xml:space="preserve"> </w:t>
      </w:r>
      <w:r>
        <w:rPr>
          <w:rFonts w:ascii="Courier New"/>
          <w:color w:val="231F20"/>
          <w:w w:val="95"/>
          <w:sz w:val="17"/>
        </w:rPr>
        <w:t>"main"</w:t>
      </w:r>
      <w:r>
        <w:rPr>
          <w:rFonts w:ascii="Courier New"/>
          <w:color w:val="231F20"/>
          <w:spacing w:val="-23"/>
          <w:w w:val="95"/>
          <w:sz w:val="17"/>
        </w:rPr>
        <w:t xml:space="preserve"> </w:t>
      </w:r>
      <w:r>
        <w:rPr>
          <w:rFonts w:ascii="Courier New"/>
          <w:color w:val="231F20"/>
          <w:w w:val="95"/>
          <w:sz w:val="17"/>
        </w:rPr>
        <w:t>java.lang.IllegalArgumentException:</w:t>
      </w:r>
      <w:r>
        <w:rPr>
          <w:rFonts w:ascii="Courier New"/>
          <w:color w:val="231F20"/>
          <w:spacing w:val="-23"/>
          <w:w w:val="95"/>
          <w:sz w:val="17"/>
        </w:rPr>
        <w:t xml:space="preserve"> </w:t>
      </w:r>
      <w:r>
        <w:rPr>
          <w:rFonts w:ascii="Courier New"/>
          <w:color w:val="231F20"/>
          <w:w w:val="95"/>
          <w:sz w:val="17"/>
        </w:rPr>
        <w:t>#</w:t>
      </w:r>
      <w:r>
        <w:rPr>
          <w:rFonts w:ascii="Courier New"/>
          <w:color w:val="231F20"/>
          <w:spacing w:val="-23"/>
          <w:w w:val="95"/>
          <w:sz w:val="17"/>
        </w:rPr>
        <w:t xml:space="preserve"> </w:t>
      </w:r>
      <w:r>
        <w:rPr>
          <w:rFonts w:ascii="Courier New"/>
          <w:color w:val="231F20"/>
          <w:w w:val="95"/>
          <w:sz w:val="17"/>
        </w:rPr>
        <w:t>eggs</w:t>
      </w:r>
      <w:r>
        <w:rPr>
          <w:rFonts w:ascii="Courier New"/>
          <w:color w:val="231F20"/>
          <w:spacing w:val="-23"/>
          <w:w w:val="95"/>
          <w:sz w:val="17"/>
        </w:rPr>
        <w:t xml:space="preserve"> </w:t>
      </w:r>
      <w:r>
        <w:rPr>
          <w:rFonts w:ascii="Courier New"/>
          <w:color w:val="231F20"/>
          <w:w w:val="95"/>
          <w:sz w:val="17"/>
        </w:rPr>
        <w:t>must</w:t>
      </w:r>
      <w:r>
        <w:rPr>
          <w:rFonts w:ascii="Courier New"/>
          <w:color w:val="231F20"/>
          <w:spacing w:val="-24"/>
          <w:w w:val="95"/>
          <w:sz w:val="17"/>
        </w:rPr>
        <w:t xml:space="preserve"> </w:t>
      </w:r>
      <w:r>
        <w:rPr>
          <w:rFonts w:ascii="Courier New"/>
          <w:color w:val="231F20"/>
          <w:spacing w:val="-6"/>
          <w:w w:val="95"/>
          <w:sz w:val="17"/>
        </w:rPr>
        <w:t xml:space="preserve">not </w:t>
      </w:r>
      <w:r>
        <w:rPr>
          <w:rFonts w:ascii="Courier New"/>
          <w:color w:val="231F20"/>
          <w:sz w:val="17"/>
        </w:rPr>
        <w:t>be</w:t>
      </w:r>
      <w:r>
        <w:rPr>
          <w:rFonts w:ascii="Courier New"/>
          <w:color w:val="231F20"/>
          <w:spacing w:val="-10"/>
          <w:sz w:val="17"/>
        </w:rPr>
        <w:t xml:space="preserve"> </w:t>
      </w:r>
      <w:r>
        <w:rPr>
          <w:rFonts w:ascii="Courier New"/>
          <w:color w:val="231F20"/>
          <w:sz w:val="17"/>
        </w:rPr>
        <w:t>negative</w:t>
      </w:r>
    </w:p>
    <w:p w:rsidR="00FA3020" w:rsidRDefault="00350426">
      <w:pPr>
        <w:pStyle w:val="BodyText"/>
        <w:spacing w:before="121" w:line="259" w:lineRule="auto"/>
        <w:ind w:left="1439" w:right="1648" w:firstLine="240"/>
      </w:pPr>
      <w:r>
        <w:rPr>
          <w:color w:val="231F20"/>
        </w:rPr>
        <w:t>Clearly this is a problem that must be fixed if the programmer wants the program to do anything useful.</w:t>
      </w:r>
    </w:p>
    <w:p w:rsidR="00FA3020" w:rsidRDefault="00350426">
      <w:pPr>
        <w:pStyle w:val="Heading9"/>
        <w:spacing w:before="186"/>
        <w:rPr>
          <w:b/>
        </w:rPr>
      </w:pPr>
      <w:r>
        <w:rPr>
          <w:b/>
          <w:color w:val="231F20"/>
        </w:rPr>
        <w:t>NullPointerException</w:t>
      </w:r>
    </w:p>
    <w:p w:rsidR="00FA3020" w:rsidRDefault="00350426">
      <w:pPr>
        <w:pStyle w:val="BodyText"/>
        <w:spacing w:before="90" w:line="244" w:lineRule="auto"/>
        <w:ind w:left="1440" w:right="1711"/>
        <w:jc w:val="both"/>
      </w:pPr>
      <w:r>
        <w:rPr>
          <w:color w:val="231F20"/>
        </w:rPr>
        <w:t>Instance variables and methods must be called on a non-</w:t>
      </w:r>
      <w:r>
        <w:rPr>
          <w:rFonts w:ascii="Courier New" w:hAnsi="Courier New"/>
          <w:color w:val="231F20"/>
          <w:sz w:val="18"/>
        </w:rPr>
        <w:t xml:space="preserve">null </w:t>
      </w:r>
      <w:r>
        <w:rPr>
          <w:color w:val="231F20"/>
        </w:rPr>
        <w:t xml:space="preserve">reference. If the reference is </w:t>
      </w:r>
      <w:r>
        <w:rPr>
          <w:rFonts w:ascii="Courier New" w:hAnsi="Courier New"/>
          <w:color w:val="231F20"/>
          <w:sz w:val="18"/>
        </w:rPr>
        <w:t>null</w:t>
      </w:r>
      <w:r>
        <w:rPr>
          <w:color w:val="231F20"/>
        </w:rPr>
        <w:t xml:space="preserve">, the JVM will throw a </w:t>
      </w:r>
      <w:r>
        <w:rPr>
          <w:rFonts w:ascii="Courier New" w:hAnsi="Courier New"/>
          <w:color w:val="231F20"/>
          <w:sz w:val="18"/>
        </w:rPr>
        <w:t>NullPointerException</w:t>
      </w:r>
      <w:r>
        <w:rPr>
          <w:color w:val="231F20"/>
        </w:rPr>
        <w:t xml:space="preserve">. It’s usually subtle, such as this exam- ple, which checks whether you remember instance variable references default to </w:t>
      </w:r>
      <w:r>
        <w:rPr>
          <w:rFonts w:ascii="Courier New" w:hAnsi="Courier New"/>
          <w:color w:val="231F20"/>
          <w:sz w:val="18"/>
        </w:rPr>
        <w:t>null</w:t>
      </w:r>
      <w:r>
        <w:rPr>
          <w:color w:val="231F20"/>
        </w:rPr>
        <w:t>.</w:t>
      </w:r>
    </w:p>
    <w:p w:rsidR="00FA3020" w:rsidRDefault="00350426">
      <w:pPr>
        <w:spacing w:before="122"/>
        <w:ind w:left="1440"/>
        <w:rPr>
          <w:rFonts w:ascii="Courier New"/>
          <w:sz w:val="17"/>
        </w:rPr>
      </w:pPr>
      <w:r>
        <w:rPr>
          <w:rFonts w:ascii="Courier New"/>
          <w:color w:val="231F20"/>
          <w:sz w:val="17"/>
        </w:rPr>
        <w:t>String name;</w:t>
      </w:r>
    </w:p>
    <w:p w:rsidR="00FA3020" w:rsidRDefault="00350426">
      <w:pPr>
        <w:spacing w:before="127" w:line="324" w:lineRule="auto"/>
        <w:ind w:left="1629" w:right="3975" w:hanging="189"/>
        <w:rPr>
          <w:rFonts w:ascii="Courier New"/>
          <w:sz w:val="17"/>
        </w:rPr>
      </w:pPr>
      <w:r>
        <w:rPr>
          <w:rFonts w:ascii="Courier New"/>
          <w:color w:val="231F20"/>
          <w:w w:val="95"/>
          <w:sz w:val="17"/>
        </w:rPr>
        <w:t>public</w:t>
      </w:r>
      <w:r>
        <w:rPr>
          <w:rFonts w:ascii="Courier New"/>
          <w:color w:val="231F20"/>
          <w:spacing w:val="-26"/>
          <w:w w:val="95"/>
          <w:sz w:val="17"/>
        </w:rPr>
        <w:t xml:space="preserve"> </w:t>
      </w:r>
      <w:r>
        <w:rPr>
          <w:rFonts w:ascii="Courier New"/>
          <w:color w:val="231F20"/>
          <w:w w:val="95"/>
          <w:sz w:val="17"/>
        </w:rPr>
        <w:t>void</w:t>
      </w:r>
      <w:r>
        <w:rPr>
          <w:rFonts w:ascii="Courier New"/>
          <w:color w:val="231F20"/>
          <w:spacing w:val="-26"/>
          <w:w w:val="95"/>
          <w:sz w:val="17"/>
        </w:rPr>
        <w:t xml:space="preserve"> </w:t>
      </w:r>
      <w:r>
        <w:rPr>
          <w:rFonts w:ascii="Courier New"/>
          <w:color w:val="231F20"/>
          <w:w w:val="95"/>
          <w:sz w:val="17"/>
        </w:rPr>
        <w:t>printLength()</w:t>
      </w:r>
      <w:r>
        <w:rPr>
          <w:rFonts w:ascii="Courier New"/>
          <w:color w:val="231F20"/>
          <w:spacing w:val="-26"/>
          <w:w w:val="95"/>
          <w:sz w:val="17"/>
        </w:rPr>
        <w:t xml:space="preserve"> </w:t>
      </w:r>
      <w:r>
        <w:rPr>
          <w:rFonts w:ascii="Courier New"/>
          <w:color w:val="231F20"/>
          <w:w w:val="95"/>
          <w:sz w:val="17"/>
        </w:rPr>
        <w:t>throws</w:t>
      </w:r>
      <w:r>
        <w:rPr>
          <w:rFonts w:ascii="Courier New"/>
          <w:color w:val="231F20"/>
          <w:spacing w:val="-26"/>
          <w:w w:val="95"/>
          <w:sz w:val="17"/>
        </w:rPr>
        <w:t xml:space="preserve"> </w:t>
      </w:r>
      <w:r>
        <w:rPr>
          <w:rFonts w:ascii="Courier New"/>
          <w:color w:val="231F20"/>
          <w:w w:val="95"/>
          <w:sz w:val="17"/>
        </w:rPr>
        <w:t>NullPointerException</w:t>
      </w:r>
      <w:r>
        <w:rPr>
          <w:rFonts w:ascii="Courier New"/>
          <w:color w:val="231F20"/>
          <w:spacing w:val="-26"/>
          <w:w w:val="95"/>
          <w:sz w:val="17"/>
        </w:rPr>
        <w:t xml:space="preserve"> </w:t>
      </w:r>
      <w:r>
        <w:rPr>
          <w:rFonts w:ascii="Courier New"/>
          <w:color w:val="231F20"/>
          <w:spacing w:val="-16"/>
          <w:w w:val="95"/>
          <w:sz w:val="17"/>
        </w:rPr>
        <w:t xml:space="preserve">{ </w:t>
      </w:r>
      <w:r>
        <w:rPr>
          <w:rFonts w:ascii="Courier New"/>
          <w:color w:val="231F20"/>
          <w:sz w:val="17"/>
        </w:rPr>
        <w:t>System.out.println(name.length());</w:t>
      </w:r>
    </w:p>
    <w:p w:rsidR="00FA3020" w:rsidRDefault="00350426">
      <w:pPr>
        <w:ind w:left="1440"/>
        <w:rPr>
          <w:rFonts w:ascii="Courier New"/>
          <w:sz w:val="17"/>
        </w:rPr>
      </w:pPr>
      <w:r>
        <w:rPr>
          <w:rFonts w:ascii="Courier New"/>
          <w:color w:val="231F20"/>
          <w:w w:val="92"/>
          <w:sz w:val="17"/>
        </w:rPr>
        <w:t>}</w:t>
      </w:r>
    </w:p>
    <w:p w:rsidR="00FA3020" w:rsidRDefault="00350426">
      <w:pPr>
        <w:pStyle w:val="BodyText"/>
        <w:spacing w:before="149"/>
        <w:ind w:left="1680"/>
      </w:pPr>
      <w:r>
        <w:rPr>
          <w:color w:val="231F20"/>
        </w:rPr>
        <w:t>Running this code results in this output:</w:t>
      </w:r>
    </w:p>
    <w:p w:rsidR="00FA3020" w:rsidRDefault="00350426">
      <w:pPr>
        <w:spacing w:before="136"/>
        <w:ind w:left="1440"/>
        <w:rPr>
          <w:rFonts w:ascii="Courier New"/>
          <w:sz w:val="17"/>
        </w:rPr>
      </w:pPr>
      <w:r>
        <w:rPr>
          <w:rFonts w:ascii="Courier New"/>
          <w:color w:val="231F20"/>
          <w:sz w:val="17"/>
        </w:rPr>
        <w:t>Exception in thread "main"</w:t>
      </w:r>
      <w:r>
        <w:rPr>
          <w:rFonts w:ascii="Courier New"/>
          <w:color w:val="231F20"/>
          <w:spacing w:val="-68"/>
          <w:sz w:val="17"/>
        </w:rPr>
        <w:t xml:space="preserve"> </w:t>
      </w:r>
      <w:r>
        <w:rPr>
          <w:rFonts w:ascii="Courier New"/>
          <w:color w:val="231F20"/>
          <w:sz w:val="17"/>
        </w:rPr>
        <w:t>java.lang.NullPointerException</w:t>
      </w:r>
    </w:p>
    <w:p w:rsidR="00FA3020" w:rsidRDefault="00350426">
      <w:pPr>
        <w:pStyle w:val="Heading9"/>
        <w:spacing w:before="195"/>
        <w:rPr>
          <w:b/>
        </w:rPr>
      </w:pPr>
      <w:r>
        <w:rPr>
          <w:b/>
          <w:color w:val="231F20"/>
        </w:rPr>
        <w:t>NumberFormatException</w:t>
      </w:r>
    </w:p>
    <w:p w:rsidR="00FA3020" w:rsidRDefault="00350426">
      <w:pPr>
        <w:pStyle w:val="BodyText"/>
        <w:spacing w:before="91" w:line="259" w:lineRule="auto"/>
        <w:ind w:left="1440" w:right="2752"/>
      </w:pPr>
      <w:r>
        <w:rPr>
          <w:color w:val="231F20"/>
        </w:rPr>
        <w:t>Java provides methods to convert strings to numbers. When these are passed an</w:t>
      </w:r>
      <w:r>
        <w:rPr>
          <w:color w:val="231F20"/>
          <w:spacing w:val="-7"/>
        </w:rPr>
        <w:t xml:space="preserve"> </w:t>
      </w:r>
      <w:r>
        <w:rPr>
          <w:color w:val="231F20"/>
        </w:rPr>
        <w:t>invalid</w:t>
      </w:r>
      <w:r>
        <w:rPr>
          <w:color w:val="231F20"/>
          <w:spacing w:val="-7"/>
        </w:rPr>
        <w:t xml:space="preserve"> </w:t>
      </w:r>
      <w:r>
        <w:rPr>
          <w:color w:val="231F20"/>
        </w:rPr>
        <w:t>value,</w:t>
      </w:r>
      <w:r>
        <w:rPr>
          <w:color w:val="231F20"/>
          <w:spacing w:val="-7"/>
        </w:rPr>
        <w:t xml:space="preserve"> </w:t>
      </w:r>
      <w:r>
        <w:rPr>
          <w:color w:val="231F20"/>
        </w:rPr>
        <w:t>they</w:t>
      </w:r>
      <w:r>
        <w:rPr>
          <w:color w:val="231F20"/>
          <w:spacing w:val="-7"/>
        </w:rPr>
        <w:t xml:space="preserve"> </w:t>
      </w:r>
      <w:r>
        <w:rPr>
          <w:color w:val="231F20"/>
        </w:rPr>
        <w:t>throw</w:t>
      </w:r>
      <w:r>
        <w:rPr>
          <w:color w:val="231F20"/>
          <w:spacing w:val="-6"/>
        </w:rPr>
        <w:t xml:space="preserve"> </w:t>
      </w:r>
      <w:r>
        <w:rPr>
          <w:color w:val="231F20"/>
        </w:rPr>
        <w:t>a</w:t>
      </w:r>
      <w:r>
        <w:rPr>
          <w:color w:val="231F20"/>
          <w:spacing w:val="-7"/>
        </w:rPr>
        <w:t xml:space="preserve"> </w:t>
      </w:r>
      <w:r>
        <w:rPr>
          <w:rFonts w:ascii="Courier New"/>
          <w:color w:val="231F20"/>
          <w:sz w:val="18"/>
        </w:rPr>
        <w:t>NumberFormatException</w:t>
      </w:r>
      <w:r>
        <w:rPr>
          <w:color w:val="231F20"/>
        </w:rPr>
        <w:t>.</w:t>
      </w:r>
      <w:r>
        <w:rPr>
          <w:color w:val="231F20"/>
          <w:spacing w:val="-7"/>
        </w:rPr>
        <w:t xml:space="preserve"> </w:t>
      </w:r>
      <w:r>
        <w:rPr>
          <w:color w:val="231F20"/>
        </w:rPr>
        <w:t>The</w:t>
      </w:r>
      <w:r>
        <w:rPr>
          <w:color w:val="231F20"/>
          <w:spacing w:val="-7"/>
        </w:rPr>
        <w:t xml:space="preserve"> </w:t>
      </w:r>
      <w:r>
        <w:rPr>
          <w:color w:val="231F20"/>
        </w:rPr>
        <w:t>idea</w:t>
      </w:r>
      <w:r>
        <w:rPr>
          <w:color w:val="231F20"/>
          <w:spacing w:val="-7"/>
        </w:rPr>
        <w:t xml:space="preserve"> </w:t>
      </w:r>
      <w:r>
        <w:rPr>
          <w:color w:val="231F20"/>
        </w:rPr>
        <w:t>is</w:t>
      </w:r>
      <w:r>
        <w:rPr>
          <w:color w:val="231F20"/>
          <w:spacing w:val="-6"/>
        </w:rPr>
        <w:t xml:space="preserve"> </w:t>
      </w:r>
      <w:r>
        <w:rPr>
          <w:color w:val="231F20"/>
          <w:spacing w:val="2"/>
        </w:rPr>
        <w:t>similar</w:t>
      </w:r>
      <w:r>
        <w:rPr>
          <w:color w:val="231F20"/>
          <w:spacing w:val="-7"/>
        </w:rPr>
        <w:t xml:space="preserve"> </w:t>
      </w:r>
      <w:r>
        <w:rPr>
          <w:color w:val="231F20"/>
        </w:rPr>
        <w:t>to</w:t>
      </w:r>
    </w:p>
    <w:p w:rsidR="00FA3020" w:rsidRDefault="00350426">
      <w:pPr>
        <w:spacing w:line="222" w:lineRule="exact"/>
        <w:ind w:left="1440"/>
        <w:rPr>
          <w:sz w:val="19"/>
        </w:rPr>
      </w:pPr>
      <w:r>
        <w:rPr>
          <w:rFonts w:ascii="Courier New"/>
          <w:color w:val="231F20"/>
          <w:sz w:val="18"/>
        </w:rPr>
        <w:t>IllegalArgumentException</w:t>
      </w:r>
      <w:r>
        <w:rPr>
          <w:color w:val="231F20"/>
          <w:sz w:val="19"/>
        </w:rPr>
        <w:t>. Since this is a common problem, Java gives it a separate class.</w:t>
      </w:r>
    </w:p>
    <w:p w:rsidR="00FA3020" w:rsidRDefault="00350426">
      <w:pPr>
        <w:spacing w:before="5" w:line="244" w:lineRule="auto"/>
        <w:ind w:left="1439" w:right="1648"/>
        <w:rPr>
          <w:sz w:val="19"/>
        </w:rPr>
      </w:pPr>
      <w:r>
        <w:rPr>
          <w:color w:val="231F20"/>
          <w:w w:val="95"/>
          <w:sz w:val="19"/>
        </w:rPr>
        <w:t xml:space="preserve">In fact, </w:t>
      </w:r>
      <w:r>
        <w:rPr>
          <w:rFonts w:ascii="Courier New" w:hAnsi="Courier New"/>
          <w:color w:val="231F20"/>
          <w:w w:val="95"/>
          <w:sz w:val="18"/>
        </w:rPr>
        <w:t xml:space="preserve">NumberFormatException </w:t>
      </w:r>
      <w:r>
        <w:rPr>
          <w:color w:val="231F20"/>
          <w:w w:val="95"/>
          <w:sz w:val="19"/>
        </w:rPr>
        <w:t xml:space="preserve">is a subclass of </w:t>
      </w:r>
      <w:r>
        <w:rPr>
          <w:rFonts w:ascii="Courier New" w:hAnsi="Courier New"/>
          <w:color w:val="231F20"/>
          <w:w w:val="95"/>
          <w:sz w:val="18"/>
        </w:rPr>
        <w:t>IllegalArgumentException</w:t>
      </w:r>
      <w:r>
        <w:rPr>
          <w:color w:val="231F20"/>
          <w:w w:val="95"/>
          <w:sz w:val="19"/>
        </w:rPr>
        <w:t xml:space="preserve">. Here’s an </w:t>
      </w:r>
      <w:r>
        <w:rPr>
          <w:color w:val="231F20"/>
          <w:sz w:val="19"/>
        </w:rPr>
        <w:t xml:space="preserve">example of trying to convert something non-numeric into an </w:t>
      </w:r>
      <w:r>
        <w:rPr>
          <w:rFonts w:ascii="Courier New" w:hAnsi="Courier New"/>
          <w:color w:val="231F20"/>
          <w:sz w:val="18"/>
        </w:rPr>
        <w:t>int</w:t>
      </w:r>
      <w:r>
        <w:rPr>
          <w:color w:val="231F20"/>
          <w:sz w:val="19"/>
        </w:rPr>
        <w:t>:</w:t>
      </w:r>
    </w:p>
    <w:p w:rsidR="00FA3020" w:rsidRDefault="00350426">
      <w:pPr>
        <w:spacing w:before="121"/>
        <w:ind w:left="1440"/>
        <w:rPr>
          <w:rFonts w:ascii="Courier New"/>
          <w:sz w:val="17"/>
        </w:rPr>
      </w:pPr>
      <w:r>
        <w:rPr>
          <w:rFonts w:ascii="Courier New"/>
          <w:color w:val="231F20"/>
          <w:sz w:val="17"/>
        </w:rPr>
        <w:t>Integer.parseInt("abc");</w:t>
      </w:r>
    </w:p>
    <w:p w:rsidR="00FA3020" w:rsidRDefault="00350426">
      <w:pPr>
        <w:pStyle w:val="BodyText"/>
        <w:spacing w:before="128"/>
        <w:ind w:left="1680"/>
      </w:pPr>
      <w:r>
        <w:rPr>
          <w:color w:val="231F20"/>
        </w:rPr>
        <w:t>The output looks like this:</w:t>
      </w:r>
    </w:p>
    <w:p w:rsidR="00FA3020" w:rsidRDefault="00350426">
      <w:pPr>
        <w:spacing w:before="137" w:line="249" w:lineRule="auto"/>
        <w:ind w:left="1440" w:right="1896"/>
        <w:rPr>
          <w:rFonts w:ascii="Courier New"/>
          <w:sz w:val="17"/>
        </w:rPr>
      </w:pPr>
      <w:r>
        <w:rPr>
          <w:rFonts w:ascii="Courier New"/>
          <w:color w:val="231F20"/>
          <w:w w:val="95"/>
          <w:sz w:val="17"/>
        </w:rPr>
        <w:t>Exception</w:t>
      </w:r>
      <w:r>
        <w:rPr>
          <w:rFonts w:ascii="Courier New"/>
          <w:color w:val="231F20"/>
          <w:spacing w:val="-26"/>
          <w:w w:val="95"/>
          <w:sz w:val="17"/>
        </w:rPr>
        <w:t xml:space="preserve"> </w:t>
      </w:r>
      <w:r>
        <w:rPr>
          <w:rFonts w:ascii="Courier New"/>
          <w:color w:val="231F20"/>
          <w:w w:val="95"/>
          <w:sz w:val="17"/>
        </w:rPr>
        <w:t>in</w:t>
      </w:r>
      <w:r>
        <w:rPr>
          <w:rFonts w:ascii="Courier New"/>
          <w:color w:val="231F20"/>
          <w:spacing w:val="-25"/>
          <w:w w:val="95"/>
          <w:sz w:val="17"/>
        </w:rPr>
        <w:t xml:space="preserve"> </w:t>
      </w:r>
      <w:r>
        <w:rPr>
          <w:rFonts w:ascii="Courier New"/>
          <w:color w:val="231F20"/>
          <w:w w:val="95"/>
          <w:sz w:val="17"/>
        </w:rPr>
        <w:t>thread</w:t>
      </w:r>
      <w:r>
        <w:rPr>
          <w:rFonts w:ascii="Courier New"/>
          <w:color w:val="231F20"/>
          <w:spacing w:val="-26"/>
          <w:w w:val="95"/>
          <w:sz w:val="17"/>
        </w:rPr>
        <w:t xml:space="preserve"> </w:t>
      </w:r>
      <w:r>
        <w:rPr>
          <w:rFonts w:ascii="Courier New"/>
          <w:color w:val="231F20"/>
          <w:w w:val="95"/>
          <w:sz w:val="17"/>
        </w:rPr>
        <w:t>"main"</w:t>
      </w:r>
      <w:r>
        <w:rPr>
          <w:rFonts w:ascii="Courier New"/>
          <w:color w:val="231F20"/>
          <w:spacing w:val="-25"/>
          <w:w w:val="95"/>
          <w:sz w:val="17"/>
        </w:rPr>
        <w:t xml:space="preserve"> </w:t>
      </w:r>
      <w:r>
        <w:rPr>
          <w:rFonts w:ascii="Courier New"/>
          <w:color w:val="231F20"/>
          <w:w w:val="95"/>
          <w:sz w:val="17"/>
        </w:rPr>
        <w:t>java.lang.NumberFormatException:</w:t>
      </w:r>
      <w:r>
        <w:rPr>
          <w:rFonts w:ascii="Courier New"/>
          <w:color w:val="231F20"/>
          <w:spacing w:val="-25"/>
          <w:w w:val="95"/>
          <w:sz w:val="17"/>
        </w:rPr>
        <w:t xml:space="preserve"> </w:t>
      </w:r>
      <w:r>
        <w:rPr>
          <w:rFonts w:ascii="Courier New"/>
          <w:color w:val="231F20"/>
          <w:w w:val="95"/>
          <w:sz w:val="17"/>
        </w:rPr>
        <w:t>For</w:t>
      </w:r>
      <w:r>
        <w:rPr>
          <w:rFonts w:ascii="Courier New"/>
          <w:color w:val="231F20"/>
          <w:spacing w:val="-26"/>
          <w:w w:val="95"/>
          <w:sz w:val="17"/>
        </w:rPr>
        <w:t xml:space="preserve"> </w:t>
      </w:r>
      <w:r>
        <w:rPr>
          <w:rFonts w:ascii="Courier New"/>
          <w:color w:val="231F20"/>
          <w:w w:val="95"/>
          <w:sz w:val="17"/>
        </w:rPr>
        <w:t>input</w:t>
      </w:r>
      <w:r>
        <w:rPr>
          <w:rFonts w:ascii="Courier New"/>
          <w:color w:val="231F20"/>
          <w:spacing w:val="-25"/>
          <w:w w:val="95"/>
          <w:sz w:val="17"/>
        </w:rPr>
        <w:t xml:space="preserve"> </w:t>
      </w:r>
      <w:r>
        <w:rPr>
          <w:rFonts w:ascii="Courier New"/>
          <w:color w:val="231F20"/>
          <w:spacing w:val="-3"/>
          <w:w w:val="95"/>
          <w:sz w:val="17"/>
        </w:rPr>
        <w:t xml:space="preserve">string: </w:t>
      </w:r>
      <w:r>
        <w:rPr>
          <w:rFonts w:ascii="Courier New"/>
          <w:color w:val="231F20"/>
          <w:sz w:val="17"/>
        </w:rPr>
        <w:t>"abc"</w:t>
      </w:r>
    </w:p>
    <w:p w:rsidR="00FA3020" w:rsidRDefault="00FA3020">
      <w:pPr>
        <w:spacing w:line="249"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4894"/>
        <w:rPr>
          <w:rFonts w:ascii="Calibri"/>
          <w:b/>
          <w:sz w:val="17"/>
        </w:rPr>
      </w:pPr>
      <w:bookmarkStart w:id="182" w:name="Checked_Exceptions"/>
      <w:bookmarkStart w:id="183" w:name="Errors"/>
      <w:bookmarkEnd w:id="182"/>
      <w:bookmarkEnd w:id="183"/>
      <w:r>
        <w:rPr>
          <w:rFonts w:ascii="Calibri"/>
          <w:color w:val="231F20"/>
          <w:w w:val="115"/>
          <w:sz w:val="18"/>
        </w:rPr>
        <w:lastRenderedPageBreak/>
        <w:t>Recognizing Common</w:t>
      </w:r>
      <w:r>
        <w:rPr>
          <w:rFonts w:ascii="Calibri"/>
          <w:color w:val="231F20"/>
          <w:spacing w:val="13"/>
          <w:w w:val="115"/>
          <w:sz w:val="18"/>
        </w:rPr>
        <w:t xml:space="preserve"> </w:t>
      </w:r>
      <w:r>
        <w:rPr>
          <w:rFonts w:ascii="Calibri"/>
          <w:color w:val="231F20"/>
          <w:w w:val="115"/>
          <w:sz w:val="18"/>
        </w:rPr>
        <w:t>Exception</w:t>
      </w:r>
      <w:r>
        <w:rPr>
          <w:rFonts w:ascii="Calibri"/>
          <w:color w:val="231F20"/>
          <w:spacing w:val="7"/>
          <w:w w:val="115"/>
          <w:sz w:val="18"/>
        </w:rPr>
        <w:t xml:space="preserve"> </w:t>
      </w:r>
      <w:r>
        <w:rPr>
          <w:rFonts w:ascii="Calibri"/>
          <w:color w:val="231F20"/>
          <w:w w:val="115"/>
          <w:sz w:val="18"/>
        </w:rPr>
        <w:t>Types</w:t>
      </w:r>
      <w:r>
        <w:rPr>
          <w:rFonts w:ascii="Calibri"/>
          <w:color w:val="231F20"/>
          <w:w w:val="115"/>
          <w:sz w:val="18"/>
        </w:rPr>
        <w:tab/>
      </w:r>
      <w:r>
        <w:rPr>
          <w:rFonts w:ascii="Calibri"/>
          <w:b/>
          <w:color w:val="231F20"/>
          <w:w w:val="115"/>
          <w:sz w:val="17"/>
        </w:rPr>
        <w:t>317</w:t>
      </w:r>
    </w:p>
    <w:p w:rsidR="00FA3020" w:rsidRDefault="00FA3020">
      <w:pPr>
        <w:pStyle w:val="BodyText"/>
        <w:rPr>
          <w:rFonts w:ascii="Calibri"/>
          <w:b/>
          <w:sz w:val="22"/>
        </w:rPr>
      </w:pPr>
    </w:p>
    <w:p w:rsidR="00FA3020" w:rsidRDefault="00FA3020">
      <w:pPr>
        <w:pStyle w:val="BodyText"/>
        <w:spacing w:before="11"/>
        <w:rPr>
          <w:rFonts w:ascii="Calibri"/>
          <w:b/>
          <w:sz w:val="26"/>
        </w:rPr>
      </w:pPr>
    </w:p>
    <w:p w:rsidR="00FA3020" w:rsidRDefault="00350426">
      <w:pPr>
        <w:pStyle w:val="Heading6"/>
      </w:pPr>
      <w:r>
        <w:rPr>
          <w:color w:val="231F20"/>
          <w:w w:val="115"/>
        </w:rPr>
        <w:t>Checked Exceptions</w:t>
      </w:r>
    </w:p>
    <w:p w:rsidR="00FA3020" w:rsidRDefault="00350426">
      <w:pPr>
        <w:pStyle w:val="BodyText"/>
        <w:spacing w:before="124" w:line="252" w:lineRule="auto"/>
        <w:ind w:left="1560" w:right="1776"/>
      </w:pPr>
      <w:r>
        <w:rPr>
          <w:color w:val="231F20"/>
        </w:rPr>
        <w:t>Checked</w:t>
      </w:r>
      <w:r>
        <w:rPr>
          <w:color w:val="231F20"/>
          <w:spacing w:val="-13"/>
        </w:rPr>
        <w:t xml:space="preserve"> </w:t>
      </w:r>
      <w:r>
        <w:rPr>
          <w:color w:val="231F20"/>
        </w:rPr>
        <w:t>exceptions</w:t>
      </w:r>
      <w:r>
        <w:rPr>
          <w:color w:val="231F20"/>
          <w:spacing w:val="-13"/>
        </w:rPr>
        <w:t xml:space="preserve"> </w:t>
      </w:r>
      <w:r>
        <w:rPr>
          <w:color w:val="231F20"/>
        </w:rPr>
        <w:t>have</w:t>
      </w:r>
      <w:r>
        <w:rPr>
          <w:color w:val="231F20"/>
          <w:spacing w:val="-13"/>
        </w:rPr>
        <w:t xml:space="preserve"> </w:t>
      </w:r>
      <w:r>
        <w:rPr>
          <w:rFonts w:ascii="Courier New"/>
          <w:color w:val="231F20"/>
          <w:sz w:val="18"/>
        </w:rPr>
        <w:t>Exception</w:t>
      </w:r>
      <w:r>
        <w:rPr>
          <w:rFonts w:ascii="Courier New"/>
          <w:color w:val="231F20"/>
          <w:spacing w:val="-78"/>
          <w:sz w:val="18"/>
        </w:rPr>
        <w:t xml:space="preserve"> </w:t>
      </w:r>
      <w:r>
        <w:rPr>
          <w:color w:val="231F20"/>
        </w:rPr>
        <w:t>in</w:t>
      </w:r>
      <w:r>
        <w:rPr>
          <w:color w:val="231F20"/>
          <w:spacing w:val="-13"/>
        </w:rPr>
        <w:t xml:space="preserve"> </w:t>
      </w:r>
      <w:r>
        <w:rPr>
          <w:color w:val="231F20"/>
        </w:rPr>
        <w:t>their</w:t>
      </w:r>
      <w:r>
        <w:rPr>
          <w:color w:val="231F20"/>
          <w:spacing w:val="-13"/>
        </w:rPr>
        <w:t xml:space="preserve"> </w:t>
      </w:r>
      <w:r>
        <w:rPr>
          <w:color w:val="231F20"/>
        </w:rPr>
        <w:t>hierarchy</w:t>
      </w:r>
      <w:r>
        <w:rPr>
          <w:color w:val="231F20"/>
          <w:spacing w:val="-12"/>
        </w:rPr>
        <w:t xml:space="preserve"> </w:t>
      </w:r>
      <w:r>
        <w:rPr>
          <w:color w:val="231F20"/>
        </w:rPr>
        <w:t>but</w:t>
      </w:r>
      <w:r>
        <w:rPr>
          <w:color w:val="231F20"/>
          <w:spacing w:val="-12"/>
        </w:rPr>
        <w:t xml:space="preserve"> </w:t>
      </w:r>
      <w:r>
        <w:rPr>
          <w:color w:val="231F20"/>
        </w:rPr>
        <w:t>not</w:t>
      </w:r>
      <w:r>
        <w:rPr>
          <w:color w:val="231F20"/>
          <w:spacing w:val="-13"/>
        </w:rPr>
        <w:t xml:space="preserve"> </w:t>
      </w:r>
      <w:r>
        <w:rPr>
          <w:rFonts w:ascii="Courier New"/>
          <w:color w:val="231F20"/>
          <w:sz w:val="18"/>
        </w:rPr>
        <w:t>RuntimeException</w:t>
      </w:r>
      <w:r>
        <w:rPr>
          <w:color w:val="231F20"/>
        </w:rPr>
        <w:t>.</w:t>
      </w:r>
      <w:r>
        <w:rPr>
          <w:color w:val="231F20"/>
          <w:spacing w:val="-12"/>
        </w:rPr>
        <w:t xml:space="preserve"> </w:t>
      </w:r>
      <w:r>
        <w:rPr>
          <w:color w:val="231F20"/>
        </w:rPr>
        <w:t xml:space="preserve">They must be handled or declared. They </w:t>
      </w:r>
      <w:r>
        <w:rPr>
          <w:color w:val="231F20"/>
          <w:spacing w:val="2"/>
        </w:rPr>
        <w:t xml:space="preserve">can </w:t>
      </w:r>
      <w:r>
        <w:rPr>
          <w:color w:val="231F20"/>
        </w:rPr>
        <w:t xml:space="preserve">be thrown by the programmer or by the </w:t>
      </w:r>
      <w:r>
        <w:rPr>
          <w:color w:val="231F20"/>
          <w:spacing w:val="4"/>
        </w:rPr>
        <w:t xml:space="preserve">JVM. </w:t>
      </w:r>
      <w:r>
        <w:rPr>
          <w:color w:val="231F20"/>
        </w:rPr>
        <w:t xml:space="preserve">Common </w:t>
      </w:r>
      <w:r>
        <w:rPr>
          <w:color w:val="231F20"/>
          <w:spacing w:val="2"/>
        </w:rPr>
        <w:t xml:space="preserve">runtime </w:t>
      </w:r>
      <w:r>
        <w:rPr>
          <w:color w:val="231F20"/>
        </w:rPr>
        <w:t>exceptions include the</w:t>
      </w:r>
      <w:r>
        <w:rPr>
          <w:color w:val="231F20"/>
          <w:spacing w:val="10"/>
        </w:rPr>
        <w:t xml:space="preserve"> </w:t>
      </w:r>
      <w:r>
        <w:rPr>
          <w:color w:val="231F20"/>
        </w:rPr>
        <w:t>following:</w:t>
      </w:r>
    </w:p>
    <w:p w:rsidR="00FA3020" w:rsidRDefault="00350426">
      <w:pPr>
        <w:spacing w:before="107" w:line="244" w:lineRule="auto"/>
        <w:ind w:left="1560" w:right="1648" w:hanging="1"/>
        <w:rPr>
          <w:sz w:val="19"/>
        </w:rPr>
      </w:pPr>
      <w:r>
        <w:rPr>
          <w:rFonts w:ascii="Courier New"/>
          <w:b/>
          <w:color w:val="231F20"/>
          <w:sz w:val="18"/>
        </w:rPr>
        <w:t xml:space="preserve">FileNotFoundException </w:t>
      </w:r>
      <w:r>
        <w:rPr>
          <w:color w:val="231F20"/>
          <w:sz w:val="19"/>
        </w:rPr>
        <w:t>Thrown programmatically when code tries to reference a file that does not exist</w:t>
      </w:r>
    </w:p>
    <w:p w:rsidR="00FA3020" w:rsidRDefault="00350426">
      <w:pPr>
        <w:pStyle w:val="BodyText"/>
        <w:spacing w:line="350" w:lineRule="atLeast"/>
        <w:ind w:left="1800" w:right="1648" w:hanging="240"/>
      </w:pPr>
      <w:r>
        <w:rPr>
          <w:rFonts w:ascii="Courier New" w:hAnsi="Courier New"/>
          <w:b/>
          <w:color w:val="231F20"/>
          <w:sz w:val="18"/>
        </w:rPr>
        <w:t xml:space="preserve">IOException </w:t>
      </w:r>
      <w:r>
        <w:rPr>
          <w:color w:val="231F20"/>
        </w:rPr>
        <w:t>Thrown programmatically when there’s a problem reading or writing a file For the OCA exam, you only need to know that these are checked exceptions. Also keep</w:t>
      </w:r>
    </w:p>
    <w:p w:rsidR="00FA3020" w:rsidRDefault="00350426">
      <w:pPr>
        <w:pStyle w:val="BodyText"/>
        <w:spacing w:before="14" w:line="252" w:lineRule="auto"/>
        <w:ind w:left="1560" w:right="1503" w:hanging="1"/>
        <w:jc w:val="both"/>
      </w:pPr>
      <w:r>
        <w:rPr>
          <w:color w:val="231F20"/>
        </w:rPr>
        <w:t>in</w:t>
      </w:r>
      <w:r>
        <w:rPr>
          <w:color w:val="231F20"/>
          <w:spacing w:val="-14"/>
        </w:rPr>
        <w:t xml:space="preserve"> </w:t>
      </w:r>
      <w:r>
        <w:rPr>
          <w:color w:val="231F20"/>
        </w:rPr>
        <w:t>mind</w:t>
      </w:r>
      <w:r>
        <w:rPr>
          <w:color w:val="231F20"/>
          <w:spacing w:val="-13"/>
        </w:rPr>
        <w:t xml:space="preserve"> </w:t>
      </w:r>
      <w:r>
        <w:rPr>
          <w:color w:val="231F20"/>
        </w:rPr>
        <w:t>that</w:t>
      </w:r>
      <w:r>
        <w:rPr>
          <w:color w:val="231F20"/>
          <w:spacing w:val="-12"/>
        </w:rPr>
        <w:t xml:space="preserve"> </w:t>
      </w:r>
      <w:r>
        <w:rPr>
          <w:rFonts w:ascii="Courier New" w:hAnsi="Courier New"/>
          <w:color w:val="231F20"/>
          <w:sz w:val="18"/>
        </w:rPr>
        <w:t>FileNotFoundException</w:t>
      </w:r>
      <w:r>
        <w:rPr>
          <w:rFonts w:ascii="Courier New" w:hAnsi="Courier New"/>
          <w:color w:val="231F20"/>
          <w:spacing w:val="-79"/>
          <w:sz w:val="18"/>
        </w:rPr>
        <w:t xml:space="preserve"> </w:t>
      </w:r>
      <w:r>
        <w:rPr>
          <w:color w:val="231F20"/>
        </w:rPr>
        <w:t>is</w:t>
      </w:r>
      <w:r>
        <w:rPr>
          <w:color w:val="231F20"/>
          <w:spacing w:val="-14"/>
        </w:rPr>
        <w:t xml:space="preserve"> </w:t>
      </w:r>
      <w:r>
        <w:rPr>
          <w:color w:val="231F20"/>
        </w:rPr>
        <w:t>a</w:t>
      </w:r>
      <w:r>
        <w:rPr>
          <w:color w:val="231F20"/>
          <w:spacing w:val="-13"/>
        </w:rPr>
        <w:t xml:space="preserve"> </w:t>
      </w:r>
      <w:r>
        <w:rPr>
          <w:color w:val="231F20"/>
        </w:rPr>
        <w:t>subclass</w:t>
      </w:r>
      <w:r>
        <w:rPr>
          <w:color w:val="231F20"/>
          <w:spacing w:val="-13"/>
        </w:rPr>
        <w:t xml:space="preserve"> </w:t>
      </w:r>
      <w:r>
        <w:rPr>
          <w:color w:val="231F20"/>
        </w:rPr>
        <w:t>of</w:t>
      </w:r>
      <w:r>
        <w:rPr>
          <w:color w:val="231F20"/>
          <w:spacing w:val="-13"/>
        </w:rPr>
        <w:t xml:space="preserve"> </w:t>
      </w:r>
      <w:r>
        <w:rPr>
          <w:rFonts w:ascii="Courier New" w:hAnsi="Courier New"/>
          <w:color w:val="231F20"/>
          <w:sz w:val="18"/>
        </w:rPr>
        <w:t>IOException</w:t>
      </w:r>
      <w:r>
        <w:rPr>
          <w:color w:val="231F20"/>
        </w:rPr>
        <w:t>,</w:t>
      </w:r>
      <w:r>
        <w:rPr>
          <w:color w:val="231F20"/>
          <w:spacing w:val="-12"/>
        </w:rPr>
        <w:t xml:space="preserve"> </w:t>
      </w:r>
      <w:r>
        <w:rPr>
          <w:color w:val="231F20"/>
        </w:rPr>
        <w:t>although</w:t>
      </w:r>
      <w:r>
        <w:rPr>
          <w:color w:val="231F20"/>
          <w:spacing w:val="-13"/>
        </w:rPr>
        <w:t xml:space="preserve"> </w:t>
      </w:r>
      <w:r>
        <w:rPr>
          <w:color w:val="231F20"/>
        </w:rPr>
        <w:t>the</w:t>
      </w:r>
      <w:r>
        <w:rPr>
          <w:color w:val="231F20"/>
          <w:spacing w:val="-13"/>
        </w:rPr>
        <w:t xml:space="preserve"> </w:t>
      </w:r>
      <w:r>
        <w:rPr>
          <w:color w:val="231F20"/>
        </w:rPr>
        <w:t>exam</w:t>
      </w:r>
      <w:r>
        <w:rPr>
          <w:color w:val="231F20"/>
          <w:spacing w:val="-13"/>
        </w:rPr>
        <w:t xml:space="preserve"> </w:t>
      </w:r>
      <w:r>
        <w:rPr>
          <w:color w:val="231F20"/>
          <w:spacing w:val="2"/>
        </w:rPr>
        <w:t xml:space="preserve">will </w:t>
      </w:r>
      <w:r>
        <w:rPr>
          <w:color w:val="231F20"/>
        </w:rPr>
        <w:t xml:space="preserve">remind you of that fact if it comes up. </w:t>
      </w:r>
      <w:r>
        <w:rPr>
          <w:color w:val="231F20"/>
          <w:spacing w:val="-4"/>
        </w:rPr>
        <w:t xml:space="preserve">You’ll </w:t>
      </w:r>
      <w:r>
        <w:rPr>
          <w:color w:val="231F20"/>
        </w:rPr>
        <w:t xml:space="preserve">see these two exceptions in more detail on the </w:t>
      </w:r>
      <w:r>
        <w:rPr>
          <w:color w:val="231F20"/>
          <w:spacing w:val="2"/>
        </w:rPr>
        <w:t>OCP</w:t>
      </w:r>
      <w:r>
        <w:rPr>
          <w:color w:val="231F20"/>
          <w:spacing w:val="11"/>
        </w:rPr>
        <w:t xml:space="preserve"> </w:t>
      </w:r>
      <w:r>
        <w:rPr>
          <w:color w:val="231F20"/>
        </w:rPr>
        <w:t>exam.</w:t>
      </w:r>
    </w:p>
    <w:p w:rsidR="00FA3020" w:rsidRDefault="00FA3020">
      <w:pPr>
        <w:pStyle w:val="BodyText"/>
        <w:spacing w:before="7"/>
        <w:rPr>
          <w:sz w:val="25"/>
        </w:rPr>
      </w:pPr>
    </w:p>
    <w:p w:rsidR="00FA3020" w:rsidRDefault="00350426">
      <w:pPr>
        <w:pStyle w:val="Heading6"/>
      </w:pPr>
      <w:r>
        <w:rPr>
          <w:color w:val="231F20"/>
          <w:w w:val="115"/>
        </w:rPr>
        <w:t>Errors</w:t>
      </w:r>
    </w:p>
    <w:p w:rsidR="00FA3020" w:rsidRDefault="00350426">
      <w:pPr>
        <w:pStyle w:val="BodyText"/>
        <w:spacing w:before="124" w:line="244" w:lineRule="auto"/>
        <w:ind w:left="1560" w:right="1648"/>
      </w:pPr>
      <w:r>
        <w:rPr>
          <w:color w:val="231F20"/>
        </w:rPr>
        <w:t xml:space="preserve">Errors extend the </w:t>
      </w:r>
      <w:r>
        <w:rPr>
          <w:rFonts w:ascii="Courier New"/>
          <w:color w:val="231F20"/>
          <w:sz w:val="18"/>
        </w:rPr>
        <w:t xml:space="preserve">Error </w:t>
      </w:r>
      <w:r>
        <w:rPr>
          <w:color w:val="231F20"/>
        </w:rPr>
        <w:t>class. They are thrown by the JVM and should not be handled or declared. Errors are rare, but you might see these:</w:t>
      </w:r>
    </w:p>
    <w:p w:rsidR="00FA3020" w:rsidRDefault="00350426">
      <w:pPr>
        <w:spacing w:before="114" w:line="244" w:lineRule="auto"/>
        <w:ind w:left="1559" w:right="1783"/>
        <w:rPr>
          <w:sz w:val="19"/>
        </w:rPr>
      </w:pPr>
      <w:r>
        <w:rPr>
          <w:rFonts w:ascii="Courier New" w:hAnsi="Courier New"/>
          <w:b/>
          <w:color w:val="231F20"/>
          <w:sz w:val="18"/>
        </w:rPr>
        <w:t xml:space="preserve">ExceptionInInitializerError </w:t>
      </w:r>
      <w:r>
        <w:rPr>
          <w:color w:val="231F20"/>
          <w:spacing w:val="2"/>
          <w:sz w:val="19"/>
        </w:rPr>
        <w:t xml:space="preserve">Thrown </w:t>
      </w:r>
      <w:r>
        <w:rPr>
          <w:color w:val="231F20"/>
          <w:sz w:val="19"/>
        </w:rPr>
        <w:t xml:space="preserve">by the </w:t>
      </w:r>
      <w:r>
        <w:rPr>
          <w:color w:val="231F20"/>
          <w:spacing w:val="5"/>
          <w:sz w:val="19"/>
        </w:rPr>
        <w:t xml:space="preserve">JVM </w:t>
      </w:r>
      <w:r>
        <w:rPr>
          <w:color w:val="231F20"/>
          <w:sz w:val="19"/>
        </w:rPr>
        <w:t xml:space="preserve">when a static </w:t>
      </w:r>
      <w:r>
        <w:rPr>
          <w:color w:val="231F20"/>
          <w:spacing w:val="2"/>
          <w:sz w:val="19"/>
        </w:rPr>
        <w:t xml:space="preserve">initializer </w:t>
      </w:r>
      <w:r>
        <w:rPr>
          <w:color w:val="231F20"/>
          <w:sz w:val="19"/>
        </w:rPr>
        <w:t>throws an exception and doesn’t handle</w:t>
      </w:r>
      <w:r>
        <w:rPr>
          <w:color w:val="231F20"/>
          <w:spacing w:val="8"/>
          <w:sz w:val="19"/>
        </w:rPr>
        <w:t xml:space="preserve"> </w:t>
      </w:r>
      <w:r>
        <w:rPr>
          <w:color w:val="231F20"/>
          <w:sz w:val="19"/>
        </w:rPr>
        <w:t>it</w:t>
      </w:r>
    </w:p>
    <w:p w:rsidR="00FA3020" w:rsidRDefault="00350426">
      <w:pPr>
        <w:spacing w:before="114" w:line="244" w:lineRule="auto"/>
        <w:ind w:left="1560" w:right="1857"/>
        <w:rPr>
          <w:sz w:val="19"/>
        </w:rPr>
      </w:pPr>
      <w:r>
        <w:rPr>
          <w:rFonts w:ascii="Courier New"/>
          <w:b/>
          <w:color w:val="231F20"/>
          <w:sz w:val="18"/>
        </w:rPr>
        <w:t xml:space="preserve">StackOverflowError </w:t>
      </w:r>
      <w:r>
        <w:rPr>
          <w:color w:val="231F20"/>
          <w:sz w:val="19"/>
        </w:rPr>
        <w:t xml:space="preserve">Thrown by the JVM when a method calls itself too many times (this is called </w:t>
      </w:r>
      <w:r>
        <w:rPr>
          <w:rFonts w:ascii="Georgia"/>
          <w:i/>
          <w:color w:val="231F20"/>
          <w:sz w:val="19"/>
        </w:rPr>
        <w:t xml:space="preserve">infinite recursion </w:t>
      </w:r>
      <w:r>
        <w:rPr>
          <w:color w:val="231F20"/>
          <w:sz w:val="19"/>
        </w:rPr>
        <w:t>because the method typically calls itself without end)</w:t>
      </w:r>
    </w:p>
    <w:p w:rsidR="00FA3020" w:rsidRDefault="00350426">
      <w:pPr>
        <w:pStyle w:val="BodyText"/>
        <w:spacing w:before="114" w:line="244" w:lineRule="auto"/>
        <w:ind w:left="1560" w:right="1468"/>
      </w:pPr>
      <w:r>
        <w:rPr>
          <w:rFonts w:ascii="Courier New"/>
          <w:b/>
          <w:color w:val="231F20"/>
          <w:sz w:val="18"/>
        </w:rPr>
        <w:t xml:space="preserve">NoClassDefFoundError  </w:t>
      </w:r>
      <w:r>
        <w:rPr>
          <w:color w:val="231F20"/>
        </w:rPr>
        <w:t>Thrown by the JVM when a class that the code uses is available  at compile time but not runtime</w:t>
      </w:r>
    </w:p>
    <w:p w:rsidR="00FA3020" w:rsidRDefault="00FA3020">
      <w:pPr>
        <w:pStyle w:val="BodyText"/>
        <w:spacing w:before="1"/>
        <w:rPr>
          <w:sz w:val="17"/>
        </w:rPr>
      </w:pPr>
    </w:p>
    <w:p w:rsidR="00FA3020" w:rsidRDefault="00350426">
      <w:pPr>
        <w:pStyle w:val="Heading9"/>
        <w:ind w:left="1560"/>
        <w:rPr>
          <w:b/>
        </w:rPr>
      </w:pPr>
      <w:r>
        <w:rPr>
          <w:b/>
          <w:color w:val="231F20"/>
        </w:rPr>
        <w:t>ExceptionInInitializerError</w:t>
      </w:r>
    </w:p>
    <w:p w:rsidR="00FA3020" w:rsidRDefault="00350426">
      <w:pPr>
        <w:spacing w:before="90" w:line="249" w:lineRule="auto"/>
        <w:ind w:left="1560" w:right="1526"/>
        <w:rPr>
          <w:sz w:val="19"/>
        </w:rPr>
      </w:pPr>
      <w:r>
        <w:rPr>
          <w:color w:val="231F20"/>
          <w:sz w:val="19"/>
        </w:rPr>
        <w:t xml:space="preserve">Java </w:t>
      </w:r>
      <w:r>
        <w:rPr>
          <w:color w:val="231F20"/>
          <w:spacing w:val="2"/>
          <w:sz w:val="19"/>
        </w:rPr>
        <w:t xml:space="preserve">runs </w:t>
      </w:r>
      <w:r>
        <w:rPr>
          <w:rFonts w:ascii="Courier New" w:hAnsi="Courier New"/>
          <w:color w:val="231F20"/>
          <w:sz w:val="18"/>
        </w:rPr>
        <w:t xml:space="preserve">static </w:t>
      </w:r>
      <w:r>
        <w:rPr>
          <w:color w:val="231F20"/>
          <w:spacing w:val="2"/>
          <w:sz w:val="19"/>
        </w:rPr>
        <w:t xml:space="preserve">initializers </w:t>
      </w:r>
      <w:r>
        <w:rPr>
          <w:color w:val="231F20"/>
          <w:sz w:val="19"/>
        </w:rPr>
        <w:t xml:space="preserve">the first time a class is used. </w:t>
      </w:r>
      <w:r>
        <w:rPr>
          <w:color w:val="231F20"/>
          <w:spacing w:val="2"/>
          <w:sz w:val="19"/>
        </w:rPr>
        <w:t xml:space="preserve">If </w:t>
      </w:r>
      <w:r>
        <w:rPr>
          <w:color w:val="231F20"/>
          <w:sz w:val="19"/>
        </w:rPr>
        <w:t xml:space="preserve">one of the </w:t>
      </w:r>
      <w:r>
        <w:rPr>
          <w:rFonts w:ascii="Courier New" w:hAnsi="Courier New"/>
          <w:color w:val="231F20"/>
          <w:sz w:val="18"/>
        </w:rPr>
        <w:t xml:space="preserve">static </w:t>
      </w:r>
      <w:r>
        <w:rPr>
          <w:color w:val="231F20"/>
          <w:sz w:val="19"/>
        </w:rPr>
        <w:t xml:space="preserve">initializers throws an exception, Java can’t </w:t>
      </w:r>
      <w:r>
        <w:rPr>
          <w:color w:val="231F20"/>
          <w:spacing w:val="2"/>
          <w:sz w:val="19"/>
        </w:rPr>
        <w:t xml:space="preserve">start </w:t>
      </w:r>
      <w:r>
        <w:rPr>
          <w:color w:val="231F20"/>
          <w:sz w:val="19"/>
        </w:rPr>
        <w:t xml:space="preserve">using the class. It declares defeat by throwing an </w:t>
      </w:r>
      <w:r>
        <w:rPr>
          <w:rFonts w:ascii="Courier New" w:hAnsi="Courier New"/>
          <w:color w:val="231F20"/>
          <w:w w:val="95"/>
          <w:sz w:val="18"/>
        </w:rPr>
        <w:t>ExceptionInInitializerError</w:t>
      </w:r>
      <w:r>
        <w:rPr>
          <w:color w:val="231F20"/>
          <w:w w:val="95"/>
          <w:sz w:val="19"/>
        </w:rPr>
        <w:t xml:space="preserve">. </w:t>
      </w:r>
      <w:r>
        <w:rPr>
          <w:color w:val="231F20"/>
          <w:spacing w:val="2"/>
          <w:w w:val="95"/>
          <w:sz w:val="19"/>
        </w:rPr>
        <w:t xml:space="preserve">This </w:t>
      </w:r>
      <w:r>
        <w:rPr>
          <w:color w:val="231F20"/>
          <w:w w:val="95"/>
          <w:sz w:val="19"/>
        </w:rPr>
        <w:t xml:space="preserve">code shows an </w:t>
      </w:r>
      <w:r>
        <w:rPr>
          <w:rFonts w:ascii="Courier New" w:hAnsi="Courier New"/>
          <w:color w:val="231F20"/>
          <w:w w:val="95"/>
          <w:sz w:val="18"/>
        </w:rPr>
        <w:t>ArrayIndexOutOfBounds</w:t>
      </w:r>
      <w:r>
        <w:rPr>
          <w:rFonts w:ascii="Courier New" w:hAnsi="Courier New"/>
          <w:color w:val="231F20"/>
          <w:spacing w:val="-72"/>
          <w:w w:val="95"/>
          <w:sz w:val="18"/>
        </w:rPr>
        <w:t xml:space="preserve"> </w:t>
      </w:r>
      <w:r>
        <w:rPr>
          <w:color w:val="231F20"/>
          <w:w w:val="95"/>
          <w:sz w:val="19"/>
        </w:rPr>
        <w:t xml:space="preserve">in a </w:t>
      </w:r>
      <w:r>
        <w:rPr>
          <w:rFonts w:ascii="Courier New" w:hAnsi="Courier New"/>
          <w:color w:val="231F20"/>
          <w:w w:val="95"/>
          <w:sz w:val="18"/>
        </w:rPr>
        <w:t xml:space="preserve">static </w:t>
      </w:r>
      <w:r>
        <w:rPr>
          <w:color w:val="231F20"/>
          <w:sz w:val="19"/>
        </w:rPr>
        <w:t>initializer:</w:t>
      </w:r>
    </w:p>
    <w:p w:rsidR="00FA3020" w:rsidRDefault="00350426">
      <w:pPr>
        <w:spacing w:before="129"/>
        <w:ind w:left="1560"/>
        <w:jc w:val="both"/>
        <w:rPr>
          <w:rFonts w:ascii="Courier New"/>
          <w:sz w:val="17"/>
        </w:rPr>
      </w:pPr>
      <w:r>
        <w:rPr>
          <w:rFonts w:ascii="Courier New"/>
          <w:color w:val="231F20"/>
          <w:sz w:val="17"/>
        </w:rPr>
        <w:t>static {</w:t>
      </w:r>
    </w:p>
    <w:p w:rsidR="00FA3020" w:rsidRDefault="00350426">
      <w:pPr>
        <w:spacing w:before="67" w:line="324" w:lineRule="auto"/>
        <w:ind w:left="1749" w:right="5739"/>
        <w:rPr>
          <w:rFonts w:ascii="Courier New"/>
          <w:sz w:val="17"/>
        </w:rPr>
      </w:pPr>
      <w:r>
        <w:rPr>
          <w:rFonts w:ascii="Courier New"/>
          <w:color w:val="231F20"/>
          <w:sz w:val="17"/>
        </w:rPr>
        <w:t>int[]</w:t>
      </w:r>
      <w:r>
        <w:rPr>
          <w:rFonts w:ascii="Courier New"/>
          <w:color w:val="231F20"/>
          <w:spacing w:val="-59"/>
          <w:sz w:val="17"/>
        </w:rPr>
        <w:t xml:space="preserve"> </w:t>
      </w:r>
      <w:r>
        <w:rPr>
          <w:rFonts w:ascii="Courier New"/>
          <w:color w:val="231F20"/>
          <w:sz w:val="17"/>
        </w:rPr>
        <w:t>countsOfMoose</w:t>
      </w:r>
      <w:r>
        <w:rPr>
          <w:rFonts w:ascii="Courier New"/>
          <w:color w:val="231F20"/>
          <w:spacing w:val="-58"/>
          <w:sz w:val="17"/>
        </w:rPr>
        <w:t xml:space="preserve"> </w:t>
      </w:r>
      <w:r>
        <w:rPr>
          <w:rFonts w:ascii="Courier New"/>
          <w:color w:val="231F20"/>
          <w:sz w:val="17"/>
        </w:rPr>
        <w:t>=</w:t>
      </w:r>
      <w:r>
        <w:rPr>
          <w:rFonts w:ascii="Courier New"/>
          <w:color w:val="231F20"/>
          <w:spacing w:val="-59"/>
          <w:sz w:val="17"/>
        </w:rPr>
        <w:t xml:space="preserve"> </w:t>
      </w:r>
      <w:r>
        <w:rPr>
          <w:rFonts w:ascii="Courier New"/>
          <w:color w:val="231F20"/>
          <w:sz w:val="17"/>
        </w:rPr>
        <w:t>new</w:t>
      </w:r>
      <w:r>
        <w:rPr>
          <w:rFonts w:ascii="Courier New"/>
          <w:color w:val="231F20"/>
          <w:spacing w:val="-58"/>
          <w:sz w:val="17"/>
        </w:rPr>
        <w:t xml:space="preserve"> </w:t>
      </w:r>
      <w:r>
        <w:rPr>
          <w:rFonts w:ascii="Courier New"/>
          <w:color w:val="231F20"/>
          <w:spacing w:val="-3"/>
          <w:sz w:val="17"/>
        </w:rPr>
        <w:t xml:space="preserve">int[3]; </w:t>
      </w:r>
      <w:r>
        <w:rPr>
          <w:rFonts w:ascii="Courier New"/>
          <w:color w:val="231F20"/>
          <w:sz w:val="17"/>
        </w:rPr>
        <w:t>int num = countsOfMoose[-1];</w:t>
      </w:r>
    </w:p>
    <w:p w:rsidR="00FA3020" w:rsidRDefault="00350426">
      <w:pPr>
        <w:ind w:left="1560"/>
        <w:rPr>
          <w:rFonts w:ascii="Courier New"/>
          <w:sz w:val="17"/>
        </w:rPr>
      </w:pPr>
      <w:r>
        <w:rPr>
          <w:rFonts w:ascii="Courier New"/>
          <w:color w:val="231F20"/>
          <w:w w:val="92"/>
          <w:sz w:val="17"/>
        </w:rPr>
        <w:t>}</w:t>
      </w:r>
    </w:p>
    <w:p w:rsidR="00FA3020" w:rsidRDefault="00350426">
      <w:pPr>
        <w:spacing w:before="68"/>
        <w:ind w:left="1560"/>
        <w:rPr>
          <w:rFonts w:ascii="Courier New"/>
          <w:sz w:val="17"/>
        </w:rPr>
      </w:pPr>
      <w:r>
        <w:rPr>
          <w:rFonts w:ascii="Courier New"/>
          <w:color w:val="231F20"/>
          <w:sz w:val="17"/>
        </w:rPr>
        <w:t>public static void main(String[] args) {</w:t>
      </w:r>
      <w:r>
        <w:rPr>
          <w:rFonts w:ascii="Courier New"/>
          <w:color w:val="231F20"/>
          <w:spacing w:val="-75"/>
          <w:sz w:val="17"/>
        </w:rPr>
        <w:t xml:space="preserve"> </w:t>
      </w:r>
      <w:r>
        <w:rPr>
          <w:rFonts w:ascii="Courier New"/>
          <w:color w:val="231F20"/>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32"/>
        </w:tabs>
        <w:spacing w:before="89"/>
        <w:ind w:left="1425"/>
        <w:rPr>
          <w:rFonts w:ascii="Calibri" w:hAnsi="Calibri"/>
          <w:sz w:val="18"/>
        </w:rPr>
      </w:pPr>
      <w:bookmarkStart w:id="184" w:name="Calling_Methods_That_Throw_Exceptions"/>
      <w:bookmarkEnd w:id="184"/>
      <w:r>
        <w:rPr>
          <w:rFonts w:ascii="Calibri" w:hAnsi="Calibri"/>
          <w:b/>
          <w:color w:val="231F20"/>
          <w:sz w:val="17"/>
        </w:rPr>
        <w:lastRenderedPageBreak/>
        <w:t>318</w:t>
      </w:r>
      <w:r>
        <w:rPr>
          <w:rFonts w:ascii="Calibri" w:hAnsi="Calibri"/>
          <w:b/>
          <w:color w:val="231F20"/>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ind w:left="1680"/>
      </w:pPr>
      <w:r>
        <w:rPr>
          <w:color w:val="231F20"/>
        </w:rPr>
        <w:t>This code yields information about two exceptions:</w:t>
      </w:r>
    </w:p>
    <w:p w:rsidR="00FA3020" w:rsidRDefault="00350426">
      <w:pPr>
        <w:spacing w:before="136" w:line="324" w:lineRule="auto"/>
        <w:ind w:left="1440" w:right="3123"/>
        <w:rPr>
          <w:rFonts w:ascii="Courier New"/>
          <w:sz w:val="17"/>
        </w:rPr>
      </w:pPr>
      <w:r>
        <w:rPr>
          <w:rFonts w:ascii="Courier New"/>
          <w:color w:val="231F20"/>
          <w:w w:val="95"/>
          <w:sz w:val="17"/>
        </w:rPr>
        <w:t>Exception</w:t>
      </w:r>
      <w:r>
        <w:rPr>
          <w:rFonts w:ascii="Courier New"/>
          <w:color w:val="231F20"/>
          <w:spacing w:val="-42"/>
          <w:w w:val="95"/>
          <w:sz w:val="17"/>
        </w:rPr>
        <w:t xml:space="preserve"> </w:t>
      </w:r>
      <w:r>
        <w:rPr>
          <w:rFonts w:ascii="Courier New"/>
          <w:color w:val="231F20"/>
          <w:w w:val="95"/>
          <w:sz w:val="17"/>
        </w:rPr>
        <w:t>in</w:t>
      </w:r>
      <w:r>
        <w:rPr>
          <w:rFonts w:ascii="Courier New"/>
          <w:color w:val="231F20"/>
          <w:spacing w:val="-41"/>
          <w:w w:val="95"/>
          <w:sz w:val="17"/>
        </w:rPr>
        <w:t xml:space="preserve"> </w:t>
      </w:r>
      <w:r>
        <w:rPr>
          <w:rFonts w:ascii="Courier New"/>
          <w:color w:val="231F20"/>
          <w:w w:val="95"/>
          <w:sz w:val="17"/>
        </w:rPr>
        <w:t>thread</w:t>
      </w:r>
      <w:r>
        <w:rPr>
          <w:rFonts w:ascii="Courier New"/>
          <w:color w:val="231F20"/>
          <w:spacing w:val="-42"/>
          <w:w w:val="95"/>
          <w:sz w:val="17"/>
        </w:rPr>
        <w:t xml:space="preserve"> </w:t>
      </w:r>
      <w:r>
        <w:rPr>
          <w:rFonts w:ascii="Courier New"/>
          <w:color w:val="231F20"/>
          <w:w w:val="95"/>
          <w:sz w:val="17"/>
        </w:rPr>
        <w:t>"main"</w:t>
      </w:r>
      <w:r>
        <w:rPr>
          <w:rFonts w:ascii="Courier New"/>
          <w:color w:val="231F20"/>
          <w:spacing w:val="-41"/>
          <w:w w:val="95"/>
          <w:sz w:val="17"/>
        </w:rPr>
        <w:t xml:space="preserve"> </w:t>
      </w:r>
      <w:r>
        <w:rPr>
          <w:rFonts w:ascii="Courier New"/>
          <w:color w:val="231F20"/>
          <w:w w:val="95"/>
          <w:sz w:val="17"/>
        </w:rPr>
        <w:t xml:space="preserve">java.lang.ExceptionInInitializerError </w:t>
      </w:r>
      <w:r>
        <w:rPr>
          <w:rFonts w:ascii="Courier New"/>
          <w:color w:val="231F20"/>
          <w:sz w:val="17"/>
        </w:rPr>
        <w:t>Caused</w:t>
      </w:r>
      <w:r>
        <w:rPr>
          <w:rFonts w:ascii="Courier New"/>
          <w:color w:val="231F20"/>
          <w:spacing w:val="-41"/>
          <w:sz w:val="17"/>
        </w:rPr>
        <w:t xml:space="preserve"> </w:t>
      </w:r>
      <w:r>
        <w:rPr>
          <w:rFonts w:ascii="Courier New"/>
          <w:color w:val="231F20"/>
          <w:sz w:val="17"/>
        </w:rPr>
        <w:t>by:</w:t>
      </w:r>
      <w:r>
        <w:rPr>
          <w:rFonts w:ascii="Courier New"/>
          <w:color w:val="231F20"/>
          <w:spacing w:val="-40"/>
          <w:sz w:val="17"/>
        </w:rPr>
        <w:t xml:space="preserve"> </w:t>
      </w:r>
      <w:r>
        <w:rPr>
          <w:rFonts w:ascii="Courier New"/>
          <w:color w:val="231F20"/>
          <w:sz w:val="17"/>
        </w:rPr>
        <w:t>java.lang.ArrayIndexOutOfBoundsException:</w:t>
      </w:r>
      <w:r>
        <w:rPr>
          <w:rFonts w:ascii="Courier New"/>
          <w:color w:val="231F20"/>
          <w:spacing w:val="-41"/>
          <w:sz w:val="17"/>
        </w:rPr>
        <w:t xml:space="preserve"> </w:t>
      </w:r>
      <w:r>
        <w:rPr>
          <w:rFonts w:ascii="Courier New"/>
          <w:color w:val="231F20"/>
          <w:sz w:val="17"/>
        </w:rPr>
        <w:t>-1</w:t>
      </w:r>
    </w:p>
    <w:p w:rsidR="00FA3020" w:rsidRDefault="00350426">
      <w:pPr>
        <w:spacing w:before="81" w:line="249" w:lineRule="auto"/>
        <w:ind w:left="1440" w:right="1641" w:firstLine="240"/>
        <w:rPr>
          <w:sz w:val="19"/>
        </w:rPr>
      </w:pPr>
      <w:r>
        <w:rPr>
          <w:color w:val="231F20"/>
          <w:spacing w:val="-7"/>
          <w:w w:val="95"/>
          <w:sz w:val="19"/>
        </w:rPr>
        <w:t xml:space="preserve">We </w:t>
      </w:r>
      <w:r>
        <w:rPr>
          <w:color w:val="231F20"/>
          <w:spacing w:val="-2"/>
          <w:w w:val="95"/>
          <w:sz w:val="19"/>
        </w:rPr>
        <w:t xml:space="preserve">get </w:t>
      </w:r>
      <w:r>
        <w:rPr>
          <w:color w:val="231F20"/>
          <w:w w:val="95"/>
          <w:sz w:val="19"/>
        </w:rPr>
        <w:t xml:space="preserve">the </w:t>
      </w:r>
      <w:r>
        <w:rPr>
          <w:rFonts w:ascii="Courier New" w:hAnsi="Courier New"/>
          <w:color w:val="231F20"/>
          <w:spacing w:val="-4"/>
          <w:w w:val="95"/>
          <w:sz w:val="18"/>
        </w:rPr>
        <w:t xml:space="preserve">ExceptionInInitializerError </w:t>
      </w:r>
      <w:r>
        <w:rPr>
          <w:color w:val="231F20"/>
          <w:w w:val="95"/>
          <w:sz w:val="19"/>
        </w:rPr>
        <w:t xml:space="preserve">because the </w:t>
      </w:r>
      <w:r>
        <w:rPr>
          <w:color w:val="231F20"/>
          <w:spacing w:val="-3"/>
          <w:w w:val="95"/>
          <w:sz w:val="19"/>
        </w:rPr>
        <w:t xml:space="preserve">error happened </w:t>
      </w:r>
      <w:r>
        <w:rPr>
          <w:color w:val="231F20"/>
          <w:w w:val="95"/>
          <w:sz w:val="19"/>
        </w:rPr>
        <w:t xml:space="preserve">in a </w:t>
      </w:r>
      <w:r>
        <w:rPr>
          <w:rFonts w:ascii="Courier New" w:hAnsi="Courier New"/>
          <w:color w:val="231F20"/>
          <w:spacing w:val="-4"/>
          <w:w w:val="95"/>
          <w:sz w:val="18"/>
        </w:rPr>
        <w:t xml:space="preserve">static </w:t>
      </w:r>
      <w:r>
        <w:rPr>
          <w:color w:val="231F20"/>
          <w:w w:val="95"/>
          <w:sz w:val="19"/>
        </w:rPr>
        <w:t xml:space="preserve">initial- </w:t>
      </w:r>
      <w:r>
        <w:rPr>
          <w:color w:val="231F20"/>
          <w:spacing w:val="-3"/>
          <w:sz w:val="19"/>
        </w:rPr>
        <w:t xml:space="preserve">izer. </w:t>
      </w:r>
      <w:r>
        <w:rPr>
          <w:color w:val="231F20"/>
          <w:sz w:val="19"/>
        </w:rPr>
        <w:t xml:space="preserve">That </w:t>
      </w:r>
      <w:r>
        <w:rPr>
          <w:color w:val="231F20"/>
          <w:spacing w:val="-3"/>
          <w:sz w:val="19"/>
        </w:rPr>
        <w:t xml:space="preserve">information alone </w:t>
      </w:r>
      <w:r>
        <w:rPr>
          <w:color w:val="231F20"/>
          <w:spacing w:val="-5"/>
          <w:sz w:val="19"/>
        </w:rPr>
        <w:t xml:space="preserve">wouldn’t </w:t>
      </w:r>
      <w:r>
        <w:rPr>
          <w:color w:val="231F20"/>
          <w:sz w:val="19"/>
        </w:rPr>
        <w:t xml:space="preserve">be particularly useful in fixing the </w:t>
      </w:r>
      <w:r>
        <w:rPr>
          <w:color w:val="231F20"/>
          <w:spacing w:val="-4"/>
          <w:sz w:val="19"/>
        </w:rPr>
        <w:t xml:space="preserve">problem. </w:t>
      </w:r>
      <w:r>
        <w:rPr>
          <w:color w:val="231F20"/>
          <w:spacing w:val="-3"/>
          <w:sz w:val="19"/>
        </w:rPr>
        <w:t xml:space="preserve">Therefore, </w:t>
      </w:r>
      <w:r>
        <w:rPr>
          <w:color w:val="231F20"/>
          <w:spacing w:val="-5"/>
          <w:sz w:val="19"/>
        </w:rPr>
        <w:t>Java</w:t>
      </w:r>
      <w:r>
        <w:rPr>
          <w:color w:val="231F20"/>
          <w:spacing w:val="-26"/>
          <w:sz w:val="19"/>
        </w:rPr>
        <w:t xml:space="preserve"> </w:t>
      </w:r>
      <w:r>
        <w:rPr>
          <w:color w:val="231F20"/>
          <w:sz w:val="19"/>
        </w:rPr>
        <w:t>also</w:t>
      </w:r>
      <w:r>
        <w:rPr>
          <w:color w:val="231F20"/>
          <w:spacing w:val="-26"/>
          <w:sz w:val="19"/>
        </w:rPr>
        <w:t xml:space="preserve"> </w:t>
      </w:r>
      <w:r>
        <w:rPr>
          <w:color w:val="231F20"/>
          <w:spacing w:val="-3"/>
          <w:sz w:val="19"/>
        </w:rPr>
        <w:t>tells</w:t>
      </w:r>
      <w:r>
        <w:rPr>
          <w:color w:val="231F20"/>
          <w:spacing w:val="-25"/>
          <w:sz w:val="19"/>
        </w:rPr>
        <w:t xml:space="preserve"> </w:t>
      </w:r>
      <w:r>
        <w:rPr>
          <w:color w:val="231F20"/>
          <w:sz w:val="19"/>
        </w:rPr>
        <w:t>us</w:t>
      </w:r>
      <w:r>
        <w:rPr>
          <w:color w:val="231F20"/>
          <w:spacing w:val="-26"/>
          <w:sz w:val="19"/>
        </w:rPr>
        <w:t xml:space="preserve"> </w:t>
      </w:r>
      <w:r>
        <w:rPr>
          <w:color w:val="231F20"/>
          <w:sz w:val="19"/>
        </w:rPr>
        <w:t>the</w:t>
      </w:r>
      <w:r>
        <w:rPr>
          <w:color w:val="231F20"/>
          <w:spacing w:val="-25"/>
          <w:sz w:val="19"/>
        </w:rPr>
        <w:t xml:space="preserve"> </w:t>
      </w:r>
      <w:r>
        <w:rPr>
          <w:color w:val="231F20"/>
          <w:sz w:val="19"/>
        </w:rPr>
        <w:t>original</w:t>
      </w:r>
      <w:r>
        <w:rPr>
          <w:color w:val="231F20"/>
          <w:spacing w:val="-26"/>
          <w:sz w:val="19"/>
        </w:rPr>
        <w:t xml:space="preserve"> </w:t>
      </w:r>
      <w:r>
        <w:rPr>
          <w:color w:val="231F20"/>
          <w:spacing w:val="-3"/>
          <w:sz w:val="19"/>
        </w:rPr>
        <w:t>cause</w:t>
      </w:r>
      <w:r>
        <w:rPr>
          <w:color w:val="231F20"/>
          <w:spacing w:val="-26"/>
          <w:sz w:val="19"/>
        </w:rPr>
        <w:t xml:space="preserve"> </w:t>
      </w:r>
      <w:r>
        <w:rPr>
          <w:color w:val="231F20"/>
          <w:spacing w:val="-3"/>
          <w:sz w:val="19"/>
        </w:rPr>
        <w:t>of</w:t>
      </w:r>
      <w:r>
        <w:rPr>
          <w:color w:val="231F20"/>
          <w:spacing w:val="-25"/>
          <w:sz w:val="19"/>
        </w:rPr>
        <w:t xml:space="preserve"> </w:t>
      </w:r>
      <w:r>
        <w:rPr>
          <w:color w:val="231F20"/>
          <w:sz w:val="19"/>
        </w:rPr>
        <w:t>the</w:t>
      </w:r>
      <w:r>
        <w:rPr>
          <w:color w:val="231F20"/>
          <w:spacing w:val="-26"/>
          <w:sz w:val="19"/>
        </w:rPr>
        <w:t xml:space="preserve"> </w:t>
      </w:r>
      <w:r>
        <w:rPr>
          <w:color w:val="231F20"/>
          <w:spacing w:val="-4"/>
          <w:sz w:val="19"/>
        </w:rPr>
        <w:t>problem:</w:t>
      </w:r>
      <w:r>
        <w:rPr>
          <w:color w:val="231F20"/>
          <w:spacing w:val="-25"/>
          <w:sz w:val="19"/>
        </w:rPr>
        <w:t xml:space="preserve"> </w:t>
      </w:r>
      <w:r>
        <w:rPr>
          <w:color w:val="231F20"/>
          <w:sz w:val="19"/>
        </w:rPr>
        <w:t>the</w:t>
      </w:r>
      <w:r>
        <w:rPr>
          <w:color w:val="231F20"/>
          <w:spacing w:val="-26"/>
          <w:sz w:val="19"/>
        </w:rPr>
        <w:t xml:space="preserve"> </w:t>
      </w:r>
      <w:r>
        <w:rPr>
          <w:rFonts w:ascii="Courier New" w:hAnsi="Courier New"/>
          <w:color w:val="231F20"/>
          <w:spacing w:val="-4"/>
          <w:sz w:val="18"/>
        </w:rPr>
        <w:t>ArrayIndexOutOfBoundsException</w:t>
      </w:r>
      <w:r>
        <w:rPr>
          <w:rFonts w:ascii="Courier New" w:hAnsi="Courier New"/>
          <w:color w:val="231F20"/>
          <w:spacing w:val="-92"/>
          <w:sz w:val="18"/>
        </w:rPr>
        <w:t xml:space="preserve"> </w:t>
      </w:r>
      <w:r>
        <w:rPr>
          <w:color w:val="231F20"/>
          <w:sz w:val="19"/>
        </w:rPr>
        <w:t>that we need to</w:t>
      </w:r>
      <w:r>
        <w:rPr>
          <w:color w:val="231F20"/>
          <w:spacing w:val="8"/>
          <w:sz w:val="19"/>
        </w:rPr>
        <w:t xml:space="preserve"> </w:t>
      </w:r>
      <w:r>
        <w:rPr>
          <w:color w:val="231F20"/>
          <w:sz w:val="19"/>
        </w:rPr>
        <w:t>fix.</w:t>
      </w:r>
    </w:p>
    <w:p w:rsidR="00FA3020" w:rsidRDefault="00350426">
      <w:pPr>
        <w:spacing w:before="10" w:line="244" w:lineRule="auto"/>
        <w:ind w:left="1439" w:right="1918" w:firstLine="240"/>
        <w:rPr>
          <w:sz w:val="19"/>
        </w:rPr>
      </w:pPr>
      <w:r>
        <w:rPr>
          <w:color w:val="231F20"/>
          <w:sz w:val="19"/>
        </w:rPr>
        <w:t>The</w:t>
      </w:r>
      <w:r>
        <w:rPr>
          <w:color w:val="231F20"/>
          <w:spacing w:val="-16"/>
          <w:sz w:val="19"/>
        </w:rPr>
        <w:t xml:space="preserve"> </w:t>
      </w:r>
      <w:r>
        <w:rPr>
          <w:rFonts w:ascii="Courier New"/>
          <w:color w:val="231F20"/>
          <w:sz w:val="18"/>
        </w:rPr>
        <w:t>ExceptionInInitializerError</w:t>
      </w:r>
      <w:r>
        <w:rPr>
          <w:rFonts w:ascii="Courier New"/>
          <w:color w:val="231F20"/>
          <w:spacing w:val="-81"/>
          <w:sz w:val="18"/>
        </w:rPr>
        <w:t xml:space="preserve"> </w:t>
      </w:r>
      <w:r>
        <w:rPr>
          <w:color w:val="231F20"/>
          <w:sz w:val="19"/>
        </w:rPr>
        <w:t>is</w:t>
      </w:r>
      <w:r>
        <w:rPr>
          <w:color w:val="231F20"/>
          <w:spacing w:val="-15"/>
          <w:sz w:val="19"/>
        </w:rPr>
        <w:t xml:space="preserve"> </w:t>
      </w:r>
      <w:r>
        <w:rPr>
          <w:color w:val="231F20"/>
          <w:sz w:val="19"/>
        </w:rPr>
        <w:t>an</w:t>
      </w:r>
      <w:r>
        <w:rPr>
          <w:color w:val="231F20"/>
          <w:spacing w:val="-15"/>
          <w:sz w:val="19"/>
        </w:rPr>
        <w:t xml:space="preserve"> </w:t>
      </w:r>
      <w:r>
        <w:rPr>
          <w:color w:val="231F20"/>
          <w:sz w:val="19"/>
        </w:rPr>
        <w:t>error</w:t>
      </w:r>
      <w:r>
        <w:rPr>
          <w:color w:val="231F20"/>
          <w:spacing w:val="-15"/>
          <w:sz w:val="19"/>
        </w:rPr>
        <w:t xml:space="preserve"> </w:t>
      </w:r>
      <w:r>
        <w:rPr>
          <w:color w:val="231F20"/>
          <w:sz w:val="19"/>
        </w:rPr>
        <w:t>because</w:t>
      </w:r>
      <w:r>
        <w:rPr>
          <w:color w:val="231F20"/>
          <w:spacing w:val="-15"/>
          <w:sz w:val="19"/>
        </w:rPr>
        <w:t xml:space="preserve"> </w:t>
      </w:r>
      <w:r>
        <w:rPr>
          <w:color w:val="231F20"/>
          <w:sz w:val="19"/>
        </w:rPr>
        <w:t>Java</w:t>
      </w:r>
      <w:r>
        <w:rPr>
          <w:color w:val="231F20"/>
          <w:spacing w:val="-15"/>
          <w:sz w:val="19"/>
        </w:rPr>
        <w:t xml:space="preserve"> </w:t>
      </w:r>
      <w:r>
        <w:rPr>
          <w:color w:val="231F20"/>
          <w:sz w:val="19"/>
        </w:rPr>
        <w:t>failed</w:t>
      </w:r>
      <w:r>
        <w:rPr>
          <w:color w:val="231F20"/>
          <w:spacing w:val="-15"/>
          <w:sz w:val="19"/>
        </w:rPr>
        <w:t xml:space="preserve"> </w:t>
      </w:r>
      <w:r>
        <w:rPr>
          <w:color w:val="231F20"/>
          <w:sz w:val="19"/>
        </w:rPr>
        <w:t>to</w:t>
      </w:r>
      <w:r>
        <w:rPr>
          <w:color w:val="231F20"/>
          <w:spacing w:val="-15"/>
          <w:sz w:val="19"/>
        </w:rPr>
        <w:t xml:space="preserve"> </w:t>
      </w:r>
      <w:r>
        <w:rPr>
          <w:color w:val="231F20"/>
          <w:sz w:val="19"/>
        </w:rPr>
        <w:t>load</w:t>
      </w:r>
      <w:r>
        <w:rPr>
          <w:color w:val="231F20"/>
          <w:spacing w:val="-15"/>
          <w:sz w:val="19"/>
        </w:rPr>
        <w:t xml:space="preserve"> </w:t>
      </w:r>
      <w:r>
        <w:rPr>
          <w:color w:val="231F20"/>
          <w:sz w:val="19"/>
        </w:rPr>
        <w:t>the</w:t>
      </w:r>
      <w:r>
        <w:rPr>
          <w:color w:val="231F20"/>
          <w:spacing w:val="-15"/>
          <w:sz w:val="19"/>
        </w:rPr>
        <w:t xml:space="preserve"> </w:t>
      </w:r>
      <w:r>
        <w:rPr>
          <w:color w:val="231F20"/>
          <w:sz w:val="19"/>
        </w:rPr>
        <w:t xml:space="preserve">whole class. </w:t>
      </w:r>
      <w:r>
        <w:rPr>
          <w:color w:val="231F20"/>
          <w:spacing w:val="2"/>
          <w:sz w:val="19"/>
        </w:rPr>
        <w:t xml:space="preserve">This </w:t>
      </w:r>
      <w:r>
        <w:rPr>
          <w:color w:val="231F20"/>
          <w:sz w:val="19"/>
        </w:rPr>
        <w:t>failure prevents Java from</w:t>
      </w:r>
      <w:r>
        <w:rPr>
          <w:color w:val="231F20"/>
          <w:spacing w:val="22"/>
          <w:sz w:val="19"/>
        </w:rPr>
        <w:t xml:space="preserve"> </w:t>
      </w:r>
      <w:r>
        <w:rPr>
          <w:color w:val="231F20"/>
          <w:sz w:val="19"/>
        </w:rPr>
        <w:t>continuing.</w:t>
      </w:r>
    </w:p>
    <w:p w:rsidR="00FA3020" w:rsidRDefault="00FA3020">
      <w:pPr>
        <w:pStyle w:val="BodyText"/>
        <w:spacing w:before="1"/>
        <w:rPr>
          <w:sz w:val="17"/>
        </w:rPr>
      </w:pPr>
    </w:p>
    <w:p w:rsidR="00FA3020" w:rsidRDefault="00350426">
      <w:pPr>
        <w:pStyle w:val="Heading9"/>
        <w:spacing w:before="1"/>
        <w:rPr>
          <w:b/>
        </w:rPr>
      </w:pPr>
      <w:r>
        <w:rPr>
          <w:b/>
          <w:color w:val="231F20"/>
        </w:rPr>
        <w:t>StackOverflowError</w:t>
      </w:r>
    </w:p>
    <w:p w:rsidR="00FA3020" w:rsidRDefault="00350426">
      <w:pPr>
        <w:pStyle w:val="BodyText"/>
        <w:spacing w:before="90" w:line="259" w:lineRule="auto"/>
        <w:ind w:left="1440" w:right="1648"/>
      </w:pPr>
      <w:r>
        <w:rPr>
          <w:color w:val="231F20"/>
        </w:rPr>
        <w:t xml:space="preserve">When Java calls methods, it puts parameters and local variables  on  the  stack. </w:t>
      </w:r>
      <w:r>
        <w:rPr>
          <w:color w:val="231F20"/>
          <w:spacing w:val="2"/>
        </w:rPr>
        <w:t xml:space="preserve">After </w:t>
      </w:r>
      <w:r>
        <w:rPr>
          <w:color w:val="231F20"/>
        </w:rPr>
        <w:t xml:space="preserve">doing </w:t>
      </w:r>
      <w:r>
        <w:rPr>
          <w:color w:val="231F20"/>
          <w:spacing w:val="2"/>
        </w:rPr>
        <w:t xml:space="preserve">this </w:t>
      </w:r>
      <w:r>
        <w:rPr>
          <w:color w:val="231F20"/>
        </w:rPr>
        <w:t xml:space="preserve">a very large number of </w:t>
      </w:r>
      <w:r>
        <w:rPr>
          <w:color w:val="231F20"/>
          <w:spacing w:val="2"/>
        </w:rPr>
        <w:t xml:space="preserve">times, </w:t>
      </w:r>
      <w:r>
        <w:rPr>
          <w:color w:val="231F20"/>
        </w:rPr>
        <w:t xml:space="preserve">the stack </w:t>
      </w:r>
      <w:r>
        <w:rPr>
          <w:color w:val="231F20"/>
          <w:spacing w:val="2"/>
        </w:rPr>
        <w:t xml:space="preserve">runs </w:t>
      </w:r>
      <w:r>
        <w:rPr>
          <w:color w:val="231F20"/>
        </w:rPr>
        <w:t xml:space="preserve">out of room and overflows. </w:t>
      </w:r>
      <w:r>
        <w:rPr>
          <w:color w:val="231F20"/>
          <w:spacing w:val="2"/>
        </w:rPr>
        <w:t xml:space="preserve">This </w:t>
      </w:r>
      <w:r>
        <w:rPr>
          <w:color w:val="231F20"/>
        </w:rPr>
        <w:t xml:space="preserve">is called a </w:t>
      </w:r>
      <w:r>
        <w:rPr>
          <w:rFonts w:ascii="Courier New"/>
          <w:color w:val="231F20"/>
          <w:sz w:val="18"/>
        </w:rPr>
        <w:t>StackOverflowError</w:t>
      </w:r>
      <w:r>
        <w:rPr>
          <w:color w:val="231F20"/>
        </w:rPr>
        <w:t xml:space="preserve">. Most of the </w:t>
      </w:r>
      <w:r>
        <w:rPr>
          <w:color w:val="231F20"/>
          <w:spacing w:val="2"/>
        </w:rPr>
        <w:t xml:space="preserve">time, this </w:t>
      </w:r>
      <w:r>
        <w:rPr>
          <w:color w:val="231F20"/>
        </w:rPr>
        <w:t xml:space="preserve">error </w:t>
      </w:r>
      <w:r>
        <w:rPr>
          <w:color w:val="231F20"/>
          <w:spacing w:val="2"/>
        </w:rPr>
        <w:t xml:space="preserve">occurs </w:t>
      </w:r>
      <w:r>
        <w:rPr>
          <w:color w:val="231F20"/>
        </w:rPr>
        <w:t>when a method calls</w:t>
      </w:r>
      <w:r>
        <w:rPr>
          <w:color w:val="231F20"/>
          <w:spacing w:val="6"/>
        </w:rPr>
        <w:t xml:space="preserve"> </w:t>
      </w:r>
      <w:r>
        <w:rPr>
          <w:color w:val="231F20"/>
        </w:rPr>
        <w:t>itself.</w:t>
      </w:r>
    </w:p>
    <w:p w:rsidR="00FA3020" w:rsidRDefault="00350426">
      <w:pPr>
        <w:spacing w:before="105" w:line="324" w:lineRule="auto"/>
        <w:ind w:left="1628" w:right="5103" w:hanging="189"/>
        <w:rPr>
          <w:rFonts w:ascii="Courier New"/>
          <w:sz w:val="17"/>
        </w:rPr>
      </w:pPr>
      <w:r>
        <w:rPr>
          <w:rFonts w:ascii="Courier New"/>
          <w:color w:val="231F20"/>
          <w:sz w:val="17"/>
        </w:rPr>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2"/>
          <w:sz w:val="17"/>
        </w:rPr>
        <w:t xml:space="preserve"> </w:t>
      </w:r>
      <w:r>
        <w:rPr>
          <w:rFonts w:ascii="Courier New"/>
          <w:color w:val="231F20"/>
          <w:sz w:val="17"/>
        </w:rPr>
        <w:t>doNotCodeThis(int</w:t>
      </w:r>
      <w:r>
        <w:rPr>
          <w:rFonts w:ascii="Courier New"/>
          <w:color w:val="231F20"/>
          <w:spacing w:val="-63"/>
          <w:sz w:val="17"/>
        </w:rPr>
        <w:t xml:space="preserve"> </w:t>
      </w:r>
      <w:r>
        <w:rPr>
          <w:rFonts w:ascii="Courier New"/>
          <w:color w:val="231F20"/>
          <w:sz w:val="17"/>
        </w:rPr>
        <w:t>num)</w:t>
      </w:r>
      <w:r>
        <w:rPr>
          <w:rFonts w:ascii="Courier New"/>
          <w:color w:val="231F20"/>
          <w:spacing w:val="-63"/>
          <w:sz w:val="17"/>
        </w:rPr>
        <w:t xml:space="preserve"> </w:t>
      </w:r>
      <w:r>
        <w:rPr>
          <w:rFonts w:ascii="Courier New"/>
          <w:color w:val="231F20"/>
          <w:spacing w:val="-15"/>
          <w:sz w:val="17"/>
        </w:rPr>
        <w:t xml:space="preserve">{ </w:t>
      </w:r>
      <w:r>
        <w:rPr>
          <w:rFonts w:ascii="Courier New"/>
          <w:color w:val="231F20"/>
          <w:sz w:val="17"/>
        </w:rPr>
        <w:t>doNotCodeThis(1);</w:t>
      </w:r>
    </w:p>
    <w:p w:rsidR="00FA3020" w:rsidRDefault="00350426">
      <w:pPr>
        <w:ind w:left="1439"/>
        <w:rPr>
          <w:rFonts w:ascii="Courier New"/>
          <w:sz w:val="17"/>
        </w:rPr>
      </w:pPr>
      <w:r>
        <w:rPr>
          <w:rFonts w:ascii="Courier New"/>
          <w:color w:val="231F20"/>
          <w:w w:val="92"/>
          <w:sz w:val="17"/>
        </w:rPr>
        <w:t>}</w:t>
      </w:r>
    </w:p>
    <w:p w:rsidR="00FA3020" w:rsidRDefault="00350426">
      <w:pPr>
        <w:pStyle w:val="BodyText"/>
        <w:spacing w:before="149"/>
        <w:ind w:left="1680"/>
      </w:pPr>
      <w:r>
        <w:rPr>
          <w:color w:val="231F20"/>
        </w:rPr>
        <w:t>The output contains this line:</w:t>
      </w:r>
    </w:p>
    <w:p w:rsidR="00FA3020" w:rsidRDefault="00350426">
      <w:pPr>
        <w:spacing w:before="136"/>
        <w:ind w:left="1440"/>
        <w:rPr>
          <w:rFonts w:ascii="Courier New"/>
          <w:sz w:val="17"/>
        </w:rPr>
      </w:pPr>
      <w:r>
        <w:rPr>
          <w:rFonts w:ascii="Courier New"/>
          <w:color w:val="231F20"/>
          <w:sz w:val="17"/>
        </w:rPr>
        <w:t>Exception in thread "main"</w:t>
      </w:r>
      <w:r>
        <w:rPr>
          <w:rFonts w:ascii="Courier New"/>
          <w:color w:val="231F20"/>
          <w:spacing w:val="-66"/>
          <w:sz w:val="17"/>
        </w:rPr>
        <w:t xml:space="preserve"> </w:t>
      </w:r>
      <w:r>
        <w:rPr>
          <w:rFonts w:ascii="Courier New"/>
          <w:color w:val="231F20"/>
          <w:sz w:val="17"/>
        </w:rPr>
        <w:t>java.lang.StackOverflowError</w:t>
      </w:r>
    </w:p>
    <w:p w:rsidR="00FA3020" w:rsidRDefault="00350426">
      <w:pPr>
        <w:pStyle w:val="BodyText"/>
        <w:spacing w:before="128" w:line="259" w:lineRule="auto"/>
        <w:ind w:left="1439" w:right="1586" w:firstLine="240"/>
      </w:pPr>
      <w:r>
        <w:rPr>
          <w:color w:val="231F20"/>
          <w:w w:val="105"/>
        </w:rPr>
        <w:t xml:space="preserve">Since the method calls itself, it </w:t>
      </w:r>
      <w:r>
        <w:rPr>
          <w:color w:val="231F20"/>
          <w:spacing w:val="2"/>
          <w:w w:val="105"/>
        </w:rPr>
        <w:t xml:space="preserve">will </w:t>
      </w:r>
      <w:r>
        <w:rPr>
          <w:color w:val="231F20"/>
          <w:w w:val="105"/>
        </w:rPr>
        <w:t xml:space="preserve">never end. Eventually, Java </w:t>
      </w:r>
      <w:r>
        <w:rPr>
          <w:color w:val="231F20"/>
          <w:spacing w:val="2"/>
          <w:w w:val="105"/>
        </w:rPr>
        <w:t xml:space="preserve">runs </w:t>
      </w:r>
      <w:r>
        <w:rPr>
          <w:color w:val="231F20"/>
          <w:w w:val="105"/>
        </w:rPr>
        <w:t>out of room on the stack</w:t>
      </w:r>
      <w:r>
        <w:rPr>
          <w:color w:val="231F20"/>
          <w:spacing w:val="-14"/>
          <w:w w:val="105"/>
        </w:rPr>
        <w:t xml:space="preserve"> </w:t>
      </w:r>
      <w:r>
        <w:rPr>
          <w:color w:val="231F20"/>
          <w:w w:val="105"/>
        </w:rPr>
        <w:t>and</w:t>
      </w:r>
      <w:r>
        <w:rPr>
          <w:color w:val="231F20"/>
          <w:spacing w:val="-13"/>
          <w:w w:val="105"/>
        </w:rPr>
        <w:t xml:space="preserve"> </w:t>
      </w:r>
      <w:r>
        <w:rPr>
          <w:color w:val="231F20"/>
          <w:w w:val="105"/>
        </w:rPr>
        <w:t>throws</w:t>
      </w:r>
      <w:r>
        <w:rPr>
          <w:color w:val="231F20"/>
          <w:spacing w:val="-13"/>
          <w:w w:val="105"/>
        </w:rPr>
        <w:t xml:space="preserve"> </w:t>
      </w:r>
      <w:r>
        <w:rPr>
          <w:color w:val="231F20"/>
          <w:w w:val="105"/>
        </w:rPr>
        <w:t>the</w:t>
      </w:r>
      <w:r>
        <w:rPr>
          <w:color w:val="231F20"/>
          <w:spacing w:val="-13"/>
          <w:w w:val="105"/>
        </w:rPr>
        <w:t xml:space="preserve"> </w:t>
      </w:r>
      <w:r>
        <w:rPr>
          <w:color w:val="231F20"/>
          <w:w w:val="105"/>
        </w:rPr>
        <w:t>error.</w:t>
      </w:r>
      <w:r>
        <w:rPr>
          <w:color w:val="231F20"/>
          <w:spacing w:val="-13"/>
          <w:w w:val="105"/>
        </w:rPr>
        <w:t xml:space="preserve"> </w:t>
      </w:r>
      <w:r>
        <w:rPr>
          <w:color w:val="231F20"/>
          <w:spacing w:val="2"/>
          <w:w w:val="105"/>
        </w:rPr>
        <w:t>This</w:t>
      </w:r>
      <w:r>
        <w:rPr>
          <w:color w:val="231F20"/>
          <w:spacing w:val="-13"/>
          <w:w w:val="105"/>
        </w:rPr>
        <w:t xml:space="preserve"> </w:t>
      </w:r>
      <w:r>
        <w:rPr>
          <w:color w:val="231F20"/>
          <w:w w:val="105"/>
        </w:rPr>
        <w:t>is</w:t>
      </w:r>
      <w:r>
        <w:rPr>
          <w:color w:val="231F20"/>
          <w:spacing w:val="-13"/>
          <w:w w:val="105"/>
        </w:rPr>
        <w:t xml:space="preserve"> </w:t>
      </w:r>
      <w:r>
        <w:rPr>
          <w:color w:val="231F20"/>
          <w:w w:val="105"/>
        </w:rPr>
        <w:t>called</w:t>
      </w:r>
      <w:r>
        <w:rPr>
          <w:color w:val="231F20"/>
          <w:spacing w:val="-14"/>
          <w:w w:val="105"/>
        </w:rPr>
        <w:t xml:space="preserve"> </w:t>
      </w:r>
      <w:r>
        <w:rPr>
          <w:color w:val="231F20"/>
          <w:spacing w:val="2"/>
          <w:w w:val="105"/>
        </w:rPr>
        <w:t>infinite</w:t>
      </w:r>
      <w:r>
        <w:rPr>
          <w:color w:val="231F20"/>
          <w:spacing w:val="-13"/>
          <w:w w:val="105"/>
        </w:rPr>
        <w:t xml:space="preserve"> </w:t>
      </w:r>
      <w:r>
        <w:rPr>
          <w:color w:val="231F20"/>
          <w:w w:val="105"/>
        </w:rPr>
        <w:t>recursion.</w:t>
      </w:r>
      <w:r>
        <w:rPr>
          <w:color w:val="231F20"/>
          <w:spacing w:val="-13"/>
          <w:w w:val="105"/>
        </w:rPr>
        <w:t xml:space="preserve"> </w:t>
      </w:r>
      <w:r>
        <w:rPr>
          <w:color w:val="231F20"/>
          <w:w w:val="105"/>
        </w:rPr>
        <w:t>It</w:t>
      </w:r>
      <w:r>
        <w:rPr>
          <w:color w:val="231F20"/>
          <w:spacing w:val="-12"/>
          <w:w w:val="105"/>
        </w:rPr>
        <w:t xml:space="preserve"> </w:t>
      </w:r>
      <w:r>
        <w:rPr>
          <w:color w:val="231F20"/>
          <w:w w:val="105"/>
        </w:rPr>
        <w:t>is</w:t>
      </w:r>
      <w:r>
        <w:rPr>
          <w:color w:val="231F20"/>
          <w:spacing w:val="-14"/>
          <w:w w:val="105"/>
        </w:rPr>
        <w:t xml:space="preserve"> </w:t>
      </w:r>
      <w:r>
        <w:rPr>
          <w:color w:val="231F20"/>
          <w:spacing w:val="2"/>
          <w:w w:val="105"/>
        </w:rPr>
        <w:t>better</w:t>
      </w:r>
      <w:r>
        <w:rPr>
          <w:color w:val="231F20"/>
          <w:spacing w:val="-12"/>
          <w:w w:val="105"/>
        </w:rPr>
        <w:t xml:space="preserve"> </w:t>
      </w:r>
      <w:r>
        <w:rPr>
          <w:color w:val="231F20"/>
          <w:spacing w:val="2"/>
          <w:w w:val="105"/>
        </w:rPr>
        <w:t>than</w:t>
      </w:r>
      <w:r>
        <w:rPr>
          <w:color w:val="231F20"/>
          <w:spacing w:val="-13"/>
          <w:w w:val="105"/>
        </w:rPr>
        <w:t xml:space="preserve"> </w:t>
      </w:r>
      <w:r>
        <w:rPr>
          <w:color w:val="231F20"/>
          <w:w w:val="105"/>
        </w:rPr>
        <w:t>an</w:t>
      </w:r>
      <w:r>
        <w:rPr>
          <w:color w:val="231F20"/>
          <w:spacing w:val="-13"/>
          <w:w w:val="105"/>
        </w:rPr>
        <w:t xml:space="preserve"> </w:t>
      </w:r>
      <w:r>
        <w:rPr>
          <w:color w:val="231F20"/>
          <w:spacing w:val="2"/>
          <w:w w:val="105"/>
        </w:rPr>
        <w:t>infinite</w:t>
      </w:r>
      <w:r>
        <w:rPr>
          <w:color w:val="231F20"/>
          <w:spacing w:val="-14"/>
          <w:w w:val="105"/>
        </w:rPr>
        <w:t xml:space="preserve"> </w:t>
      </w:r>
      <w:r>
        <w:rPr>
          <w:color w:val="231F20"/>
          <w:w w:val="105"/>
        </w:rPr>
        <w:t>loop because</w:t>
      </w:r>
      <w:r>
        <w:rPr>
          <w:color w:val="231F20"/>
          <w:spacing w:val="-8"/>
          <w:w w:val="105"/>
        </w:rPr>
        <w:t xml:space="preserve"> </w:t>
      </w:r>
      <w:r>
        <w:rPr>
          <w:color w:val="231F20"/>
          <w:w w:val="105"/>
        </w:rPr>
        <w:t>at</w:t>
      </w:r>
      <w:r>
        <w:rPr>
          <w:color w:val="231F20"/>
          <w:spacing w:val="-7"/>
          <w:w w:val="105"/>
        </w:rPr>
        <w:t xml:space="preserve"> </w:t>
      </w:r>
      <w:r>
        <w:rPr>
          <w:color w:val="231F20"/>
          <w:w w:val="105"/>
        </w:rPr>
        <w:t>least</w:t>
      </w:r>
      <w:r>
        <w:rPr>
          <w:color w:val="231F20"/>
          <w:spacing w:val="-7"/>
          <w:w w:val="105"/>
        </w:rPr>
        <w:t xml:space="preserve"> </w:t>
      </w:r>
      <w:r>
        <w:rPr>
          <w:color w:val="231F20"/>
          <w:w w:val="105"/>
        </w:rPr>
        <w:t>Java</w:t>
      </w:r>
      <w:r>
        <w:rPr>
          <w:color w:val="231F20"/>
          <w:spacing w:val="-7"/>
          <w:w w:val="105"/>
        </w:rPr>
        <w:t xml:space="preserve"> </w:t>
      </w:r>
      <w:r>
        <w:rPr>
          <w:color w:val="231F20"/>
          <w:spacing w:val="2"/>
          <w:w w:val="105"/>
        </w:rPr>
        <w:t>will</w:t>
      </w:r>
      <w:r>
        <w:rPr>
          <w:color w:val="231F20"/>
          <w:spacing w:val="-7"/>
          <w:w w:val="105"/>
        </w:rPr>
        <w:t xml:space="preserve"> </w:t>
      </w:r>
      <w:r>
        <w:rPr>
          <w:color w:val="231F20"/>
          <w:w w:val="105"/>
        </w:rPr>
        <w:t>catch</w:t>
      </w:r>
      <w:r>
        <w:rPr>
          <w:color w:val="231F20"/>
          <w:spacing w:val="-7"/>
          <w:w w:val="105"/>
        </w:rPr>
        <w:t xml:space="preserve"> </w:t>
      </w:r>
      <w:r>
        <w:rPr>
          <w:color w:val="231F20"/>
          <w:w w:val="105"/>
        </w:rPr>
        <w:t>it</w:t>
      </w:r>
      <w:r>
        <w:rPr>
          <w:color w:val="231F20"/>
          <w:spacing w:val="-7"/>
          <w:w w:val="105"/>
        </w:rPr>
        <w:t xml:space="preserve"> </w:t>
      </w:r>
      <w:r>
        <w:rPr>
          <w:color w:val="231F20"/>
          <w:w w:val="105"/>
        </w:rPr>
        <w:t>and</w:t>
      </w:r>
      <w:r>
        <w:rPr>
          <w:color w:val="231F20"/>
          <w:spacing w:val="-8"/>
          <w:w w:val="105"/>
        </w:rPr>
        <w:t xml:space="preserve"> </w:t>
      </w:r>
      <w:r>
        <w:rPr>
          <w:color w:val="231F20"/>
          <w:w w:val="105"/>
        </w:rPr>
        <w:t>throw</w:t>
      </w:r>
      <w:r>
        <w:rPr>
          <w:color w:val="231F20"/>
          <w:spacing w:val="-7"/>
          <w:w w:val="105"/>
        </w:rPr>
        <w:t xml:space="preserve"> </w:t>
      </w:r>
      <w:r>
        <w:rPr>
          <w:color w:val="231F20"/>
          <w:w w:val="105"/>
        </w:rPr>
        <w:t>the</w:t>
      </w:r>
      <w:r>
        <w:rPr>
          <w:color w:val="231F20"/>
          <w:spacing w:val="-7"/>
          <w:w w:val="105"/>
        </w:rPr>
        <w:t xml:space="preserve"> </w:t>
      </w:r>
      <w:r>
        <w:rPr>
          <w:color w:val="231F20"/>
          <w:w w:val="105"/>
        </w:rPr>
        <w:t>error.</w:t>
      </w:r>
      <w:r>
        <w:rPr>
          <w:color w:val="231F20"/>
          <w:spacing w:val="-7"/>
          <w:w w:val="105"/>
        </w:rPr>
        <w:t xml:space="preserve"> </w:t>
      </w:r>
      <w:r>
        <w:rPr>
          <w:color w:val="231F20"/>
          <w:w w:val="105"/>
        </w:rPr>
        <w:t>With</w:t>
      </w:r>
      <w:r>
        <w:rPr>
          <w:color w:val="231F20"/>
          <w:spacing w:val="-7"/>
          <w:w w:val="105"/>
        </w:rPr>
        <w:t xml:space="preserve"> </w:t>
      </w:r>
      <w:r>
        <w:rPr>
          <w:color w:val="231F20"/>
          <w:w w:val="105"/>
        </w:rPr>
        <w:t>an</w:t>
      </w:r>
      <w:r>
        <w:rPr>
          <w:color w:val="231F20"/>
          <w:spacing w:val="-7"/>
          <w:w w:val="105"/>
        </w:rPr>
        <w:t xml:space="preserve"> </w:t>
      </w:r>
      <w:r>
        <w:rPr>
          <w:color w:val="231F20"/>
          <w:spacing w:val="2"/>
          <w:w w:val="105"/>
        </w:rPr>
        <w:t>infinite</w:t>
      </w:r>
      <w:r>
        <w:rPr>
          <w:color w:val="231F20"/>
          <w:spacing w:val="-7"/>
          <w:w w:val="105"/>
        </w:rPr>
        <w:t xml:space="preserve"> </w:t>
      </w:r>
      <w:r>
        <w:rPr>
          <w:color w:val="231F20"/>
          <w:w w:val="105"/>
        </w:rPr>
        <w:t>loop,</w:t>
      </w:r>
      <w:r>
        <w:rPr>
          <w:color w:val="231F20"/>
          <w:spacing w:val="-8"/>
          <w:w w:val="105"/>
        </w:rPr>
        <w:t xml:space="preserve"> </w:t>
      </w:r>
      <w:r>
        <w:rPr>
          <w:color w:val="231F20"/>
          <w:w w:val="105"/>
        </w:rPr>
        <w:t>Java</w:t>
      </w:r>
      <w:r>
        <w:rPr>
          <w:color w:val="231F20"/>
          <w:spacing w:val="-7"/>
          <w:w w:val="105"/>
        </w:rPr>
        <w:t xml:space="preserve"> </w:t>
      </w:r>
      <w:r>
        <w:rPr>
          <w:color w:val="231F20"/>
          <w:w w:val="105"/>
        </w:rPr>
        <w:t>just</w:t>
      </w:r>
      <w:r>
        <w:rPr>
          <w:color w:val="231F20"/>
          <w:spacing w:val="-7"/>
          <w:w w:val="105"/>
        </w:rPr>
        <w:t xml:space="preserve"> </w:t>
      </w:r>
      <w:r>
        <w:rPr>
          <w:color w:val="231F20"/>
          <w:w w:val="105"/>
        </w:rPr>
        <w:t xml:space="preserve">uses all your </w:t>
      </w:r>
      <w:r>
        <w:rPr>
          <w:color w:val="231F20"/>
          <w:spacing w:val="2"/>
          <w:w w:val="105"/>
        </w:rPr>
        <w:t xml:space="preserve">CPU </w:t>
      </w:r>
      <w:r>
        <w:rPr>
          <w:color w:val="231F20"/>
          <w:w w:val="105"/>
        </w:rPr>
        <w:t xml:space="preserve">until you </w:t>
      </w:r>
      <w:r>
        <w:rPr>
          <w:color w:val="231F20"/>
          <w:spacing w:val="2"/>
          <w:w w:val="105"/>
        </w:rPr>
        <w:t>can kill</w:t>
      </w:r>
      <w:r>
        <w:rPr>
          <w:color w:val="231F20"/>
          <w:spacing w:val="3"/>
          <w:w w:val="105"/>
        </w:rPr>
        <w:t xml:space="preserve"> </w:t>
      </w:r>
      <w:r>
        <w:rPr>
          <w:color w:val="231F20"/>
          <w:w w:val="105"/>
        </w:rPr>
        <w:t>it.</w:t>
      </w:r>
    </w:p>
    <w:p w:rsidR="00FA3020" w:rsidRDefault="00350426">
      <w:pPr>
        <w:pStyle w:val="Heading9"/>
        <w:spacing w:before="185"/>
        <w:rPr>
          <w:b/>
        </w:rPr>
      </w:pPr>
      <w:r>
        <w:rPr>
          <w:b/>
          <w:color w:val="231F20"/>
        </w:rPr>
        <w:t>NoClassDefFoundError</w:t>
      </w:r>
    </w:p>
    <w:p w:rsidR="00FA3020" w:rsidRDefault="00350426">
      <w:pPr>
        <w:pStyle w:val="BodyText"/>
        <w:spacing w:before="90"/>
        <w:ind w:left="1440"/>
      </w:pPr>
      <w:r>
        <w:rPr>
          <w:color w:val="231F20"/>
        </w:rPr>
        <w:t>This error won’t show up in code on the exam—you just need to know that it is an error.</w:t>
      </w:r>
    </w:p>
    <w:p w:rsidR="00FA3020" w:rsidRDefault="00350426">
      <w:pPr>
        <w:spacing w:before="18"/>
        <w:ind w:left="1440"/>
        <w:rPr>
          <w:sz w:val="19"/>
        </w:rPr>
      </w:pPr>
      <w:r>
        <w:rPr>
          <w:rFonts w:ascii="Courier New" w:hAnsi="Courier New"/>
          <w:color w:val="231F20"/>
          <w:sz w:val="18"/>
        </w:rPr>
        <w:t xml:space="preserve">NoClassDefFoundError </w:t>
      </w:r>
      <w:r>
        <w:rPr>
          <w:color w:val="231F20"/>
          <w:sz w:val="19"/>
        </w:rPr>
        <w:t>occurs when Java can’t find the class at runtime.</w:t>
      </w:r>
    </w:p>
    <w:p w:rsidR="00FA3020" w:rsidRDefault="00FA3020">
      <w:pPr>
        <w:pStyle w:val="BodyText"/>
        <w:rPr>
          <w:sz w:val="22"/>
        </w:rPr>
      </w:pPr>
    </w:p>
    <w:p w:rsidR="00FA3020" w:rsidRDefault="00350426">
      <w:pPr>
        <w:pStyle w:val="Heading5"/>
        <w:spacing w:before="167"/>
        <w:ind w:left="1440"/>
      </w:pPr>
      <w:r>
        <w:rPr>
          <w:color w:val="231F20"/>
          <w:spacing w:val="-4"/>
          <w:w w:val="115"/>
        </w:rPr>
        <w:t xml:space="preserve">Calling </w:t>
      </w:r>
      <w:r>
        <w:rPr>
          <w:color w:val="231F20"/>
          <w:w w:val="115"/>
        </w:rPr>
        <w:t xml:space="preserve">Methods That </w:t>
      </w:r>
      <w:r>
        <w:rPr>
          <w:color w:val="231F20"/>
          <w:spacing w:val="-3"/>
          <w:w w:val="115"/>
        </w:rPr>
        <w:t>Throw</w:t>
      </w:r>
      <w:r>
        <w:rPr>
          <w:color w:val="231F20"/>
          <w:spacing w:val="53"/>
          <w:w w:val="115"/>
        </w:rPr>
        <w:t xml:space="preserve"> </w:t>
      </w:r>
      <w:r>
        <w:rPr>
          <w:color w:val="231F20"/>
          <w:w w:val="115"/>
        </w:rPr>
        <w:t>Exceptions</w:t>
      </w:r>
    </w:p>
    <w:p w:rsidR="00FA3020" w:rsidRDefault="00350426">
      <w:pPr>
        <w:pStyle w:val="BodyText"/>
        <w:spacing w:before="272" w:line="259" w:lineRule="auto"/>
        <w:ind w:left="1440" w:right="1648"/>
      </w:pPr>
      <w:r>
        <w:rPr>
          <w:color w:val="231F20"/>
          <w:w w:val="105"/>
        </w:rPr>
        <w:t>When</w:t>
      </w:r>
      <w:r>
        <w:rPr>
          <w:color w:val="231F20"/>
          <w:spacing w:val="-11"/>
          <w:w w:val="105"/>
        </w:rPr>
        <w:t xml:space="preserve"> </w:t>
      </w:r>
      <w:r>
        <w:rPr>
          <w:color w:val="231F20"/>
          <w:spacing w:val="-3"/>
          <w:w w:val="105"/>
        </w:rPr>
        <w:t>you’re</w:t>
      </w:r>
      <w:r>
        <w:rPr>
          <w:color w:val="231F20"/>
          <w:spacing w:val="-10"/>
          <w:w w:val="105"/>
        </w:rPr>
        <w:t xml:space="preserve"> </w:t>
      </w:r>
      <w:r>
        <w:rPr>
          <w:color w:val="231F20"/>
          <w:spacing w:val="2"/>
          <w:w w:val="105"/>
        </w:rPr>
        <w:t>calling</w:t>
      </w:r>
      <w:r>
        <w:rPr>
          <w:color w:val="231F20"/>
          <w:spacing w:val="-10"/>
          <w:w w:val="105"/>
        </w:rPr>
        <w:t xml:space="preserve"> </w:t>
      </w:r>
      <w:r>
        <w:rPr>
          <w:color w:val="231F20"/>
          <w:w w:val="105"/>
        </w:rPr>
        <w:t>a</w:t>
      </w:r>
      <w:r>
        <w:rPr>
          <w:color w:val="231F20"/>
          <w:spacing w:val="-11"/>
          <w:w w:val="105"/>
        </w:rPr>
        <w:t xml:space="preserve"> </w:t>
      </w:r>
      <w:r>
        <w:rPr>
          <w:color w:val="231F20"/>
          <w:w w:val="105"/>
        </w:rPr>
        <w:t>method</w:t>
      </w:r>
      <w:r>
        <w:rPr>
          <w:color w:val="231F20"/>
          <w:spacing w:val="-10"/>
          <w:w w:val="105"/>
        </w:rPr>
        <w:t xml:space="preserve"> </w:t>
      </w:r>
      <w:r>
        <w:rPr>
          <w:color w:val="231F20"/>
          <w:w w:val="105"/>
        </w:rPr>
        <w:t>that</w:t>
      </w:r>
      <w:r>
        <w:rPr>
          <w:color w:val="231F20"/>
          <w:spacing w:val="-10"/>
          <w:w w:val="105"/>
        </w:rPr>
        <w:t xml:space="preserve"> </w:t>
      </w:r>
      <w:r>
        <w:rPr>
          <w:color w:val="231F20"/>
          <w:w w:val="105"/>
        </w:rPr>
        <w:t>throws</w:t>
      </w:r>
      <w:r>
        <w:rPr>
          <w:color w:val="231F20"/>
          <w:spacing w:val="-11"/>
          <w:w w:val="105"/>
        </w:rPr>
        <w:t xml:space="preserve"> </w:t>
      </w:r>
      <w:r>
        <w:rPr>
          <w:color w:val="231F20"/>
          <w:w w:val="105"/>
        </w:rPr>
        <w:t>an</w:t>
      </w:r>
      <w:r>
        <w:rPr>
          <w:color w:val="231F20"/>
          <w:spacing w:val="-10"/>
          <w:w w:val="105"/>
        </w:rPr>
        <w:t xml:space="preserve"> </w:t>
      </w:r>
      <w:r>
        <w:rPr>
          <w:color w:val="231F20"/>
          <w:w w:val="105"/>
        </w:rPr>
        <w:t>exception,</w:t>
      </w:r>
      <w:r>
        <w:rPr>
          <w:color w:val="231F20"/>
          <w:spacing w:val="-10"/>
          <w:w w:val="105"/>
        </w:rPr>
        <w:t xml:space="preserve"> </w:t>
      </w:r>
      <w:r>
        <w:rPr>
          <w:color w:val="231F20"/>
          <w:w w:val="105"/>
        </w:rPr>
        <w:t>the</w:t>
      </w:r>
      <w:r>
        <w:rPr>
          <w:color w:val="231F20"/>
          <w:spacing w:val="-11"/>
          <w:w w:val="105"/>
        </w:rPr>
        <w:t xml:space="preserve"> </w:t>
      </w:r>
      <w:r>
        <w:rPr>
          <w:color w:val="231F20"/>
          <w:spacing w:val="2"/>
          <w:w w:val="105"/>
        </w:rPr>
        <w:t>rules</w:t>
      </w:r>
      <w:r>
        <w:rPr>
          <w:color w:val="231F20"/>
          <w:spacing w:val="-10"/>
          <w:w w:val="105"/>
        </w:rPr>
        <w:t xml:space="preserve"> </w:t>
      </w:r>
      <w:r>
        <w:rPr>
          <w:color w:val="231F20"/>
          <w:w w:val="105"/>
        </w:rPr>
        <w:t>are</w:t>
      </w:r>
      <w:r>
        <w:rPr>
          <w:color w:val="231F20"/>
          <w:spacing w:val="-10"/>
          <w:w w:val="105"/>
        </w:rPr>
        <w:t xml:space="preserve"> </w:t>
      </w:r>
      <w:r>
        <w:rPr>
          <w:color w:val="231F20"/>
          <w:w w:val="105"/>
        </w:rPr>
        <w:t>the</w:t>
      </w:r>
      <w:r>
        <w:rPr>
          <w:color w:val="231F20"/>
          <w:spacing w:val="-11"/>
          <w:w w:val="105"/>
        </w:rPr>
        <w:t xml:space="preserve"> </w:t>
      </w:r>
      <w:r>
        <w:rPr>
          <w:color w:val="231F20"/>
          <w:w w:val="105"/>
        </w:rPr>
        <w:t>same</w:t>
      </w:r>
      <w:r>
        <w:rPr>
          <w:color w:val="231F20"/>
          <w:spacing w:val="-10"/>
          <w:w w:val="105"/>
        </w:rPr>
        <w:t xml:space="preserve"> </w:t>
      </w:r>
      <w:r>
        <w:rPr>
          <w:color w:val="231F20"/>
          <w:w w:val="105"/>
        </w:rPr>
        <w:t>as</w:t>
      </w:r>
      <w:r>
        <w:rPr>
          <w:color w:val="231F20"/>
          <w:spacing w:val="-10"/>
          <w:w w:val="105"/>
        </w:rPr>
        <w:t xml:space="preserve"> </w:t>
      </w:r>
      <w:r>
        <w:rPr>
          <w:color w:val="231F20"/>
          <w:spacing w:val="2"/>
          <w:w w:val="105"/>
        </w:rPr>
        <w:t>within</w:t>
      </w:r>
      <w:r>
        <w:rPr>
          <w:color w:val="231F20"/>
          <w:spacing w:val="-11"/>
          <w:w w:val="105"/>
        </w:rPr>
        <w:t xml:space="preserve"> </w:t>
      </w:r>
      <w:r>
        <w:rPr>
          <w:color w:val="231F20"/>
          <w:w w:val="105"/>
        </w:rPr>
        <w:t>a method. Do you see why the following doesn’t</w:t>
      </w:r>
      <w:r>
        <w:rPr>
          <w:color w:val="231F20"/>
          <w:spacing w:val="42"/>
          <w:w w:val="105"/>
        </w:rPr>
        <w:t xml:space="preserve"> </w:t>
      </w:r>
      <w:r>
        <w:rPr>
          <w:color w:val="231F20"/>
          <w:w w:val="105"/>
        </w:rPr>
        <w:t>compile?</w:t>
      </w:r>
    </w:p>
    <w:p w:rsidR="00FA3020" w:rsidRDefault="00350426">
      <w:pPr>
        <w:spacing w:before="118" w:line="324" w:lineRule="auto"/>
        <w:ind w:left="1440" w:right="4542"/>
        <w:rPr>
          <w:rFonts w:ascii="Courier New"/>
          <w:sz w:val="17"/>
        </w:rPr>
      </w:pPr>
      <w:r>
        <w:rPr>
          <w:rFonts w:ascii="Courier New"/>
          <w:color w:val="231F20"/>
          <w:w w:val="95"/>
          <w:sz w:val="17"/>
        </w:rPr>
        <w:t>class</w:t>
      </w:r>
      <w:r>
        <w:rPr>
          <w:rFonts w:ascii="Courier New"/>
          <w:color w:val="231F20"/>
          <w:spacing w:val="-29"/>
          <w:w w:val="95"/>
          <w:sz w:val="17"/>
        </w:rPr>
        <w:t xml:space="preserve"> </w:t>
      </w:r>
      <w:r>
        <w:rPr>
          <w:rFonts w:ascii="Courier New"/>
          <w:color w:val="231F20"/>
          <w:w w:val="95"/>
          <w:sz w:val="17"/>
        </w:rPr>
        <w:t>NoMoreCarrotsException</w:t>
      </w:r>
      <w:r>
        <w:rPr>
          <w:rFonts w:ascii="Courier New"/>
          <w:color w:val="231F20"/>
          <w:spacing w:val="-29"/>
          <w:w w:val="95"/>
          <w:sz w:val="17"/>
        </w:rPr>
        <w:t xml:space="preserve"> </w:t>
      </w:r>
      <w:r>
        <w:rPr>
          <w:rFonts w:ascii="Courier New"/>
          <w:color w:val="231F20"/>
          <w:w w:val="95"/>
          <w:sz w:val="17"/>
        </w:rPr>
        <w:t>extends</w:t>
      </w:r>
      <w:r>
        <w:rPr>
          <w:rFonts w:ascii="Courier New"/>
          <w:color w:val="231F20"/>
          <w:spacing w:val="-28"/>
          <w:w w:val="95"/>
          <w:sz w:val="17"/>
        </w:rPr>
        <w:t xml:space="preserve"> </w:t>
      </w:r>
      <w:r>
        <w:rPr>
          <w:rFonts w:ascii="Courier New"/>
          <w:color w:val="231F20"/>
          <w:w w:val="95"/>
          <w:sz w:val="17"/>
        </w:rPr>
        <w:t>Exception</w:t>
      </w:r>
      <w:r>
        <w:rPr>
          <w:rFonts w:ascii="Courier New"/>
          <w:color w:val="231F20"/>
          <w:spacing w:val="-29"/>
          <w:w w:val="95"/>
          <w:sz w:val="17"/>
        </w:rPr>
        <w:t xml:space="preserve"> </w:t>
      </w:r>
      <w:r>
        <w:rPr>
          <w:rFonts w:ascii="Courier New"/>
          <w:color w:val="231F20"/>
          <w:spacing w:val="-8"/>
          <w:w w:val="95"/>
          <w:sz w:val="17"/>
        </w:rPr>
        <w:t xml:space="preserve">{} </w:t>
      </w:r>
      <w:r>
        <w:rPr>
          <w:rFonts w:ascii="Courier New"/>
          <w:color w:val="231F20"/>
          <w:sz w:val="17"/>
        </w:rPr>
        <w:t>public class Bunny</w:t>
      </w:r>
      <w:r>
        <w:rPr>
          <w:rFonts w:ascii="Courier New"/>
          <w:color w:val="231F20"/>
          <w:spacing w:val="-36"/>
          <w:sz w:val="17"/>
        </w:rPr>
        <w:t xml:space="preserve"> </w:t>
      </w:r>
      <w:r>
        <w:rPr>
          <w:rFonts w:ascii="Courier New"/>
          <w:color w:val="231F20"/>
          <w:sz w:val="17"/>
        </w:rPr>
        <w:t>{</w:t>
      </w:r>
    </w:p>
    <w:p w:rsidR="00FA3020" w:rsidRDefault="00350426">
      <w:pPr>
        <w:spacing w:before="60" w:line="324" w:lineRule="auto"/>
        <w:ind w:left="1817" w:right="5199"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6"/>
          <w:sz w:val="17"/>
        </w:rPr>
        <w:t xml:space="preserve">{ </w:t>
      </w:r>
      <w:r>
        <w:rPr>
          <w:rFonts w:ascii="Courier New"/>
          <w:color w:val="231F20"/>
          <w:sz w:val="17"/>
        </w:rPr>
        <w:t>eatCarrot();// DOES NOT COMPILE</w:t>
      </w:r>
    </w:p>
    <w:p w:rsidR="00FA3020" w:rsidRDefault="00350426">
      <w:pPr>
        <w:ind w:left="1628"/>
        <w:rPr>
          <w:rFonts w:ascii="Courier New"/>
          <w:sz w:val="17"/>
        </w:rPr>
      </w:pPr>
      <w:r>
        <w:rPr>
          <w:rFonts w:ascii="Courier New"/>
          <w:color w:val="231F20"/>
          <w:w w:val="92"/>
          <w:sz w:val="17"/>
        </w:rPr>
        <w:t>}</w:t>
      </w:r>
    </w:p>
    <w:p w:rsidR="00FA3020" w:rsidRDefault="00350426">
      <w:pPr>
        <w:spacing w:before="67"/>
        <w:ind w:left="1628"/>
        <w:rPr>
          <w:rFonts w:ascii="Courier New"/>
          <w:sz w:val="17"/>
        </w:rPr>
      </w:pPr>
      <w:r>
        <w:rPr>
          <w:rFonts w:ascii="Courier New"/>
          <w:color w:val="231F20"/>
          <w:sz w:val="17"/>
        </w:rPr>
        <w:t>private static void eatCarrot() throws NoMoreCarrotsException {</w:t>
      </w:r>
    </w:p>
    <w:p w:rsidR="00FA3020" w:rsidRDefault="00350426">
      <w:pPr>
        <w:spacing w:before="68"/>
        <w:ind w:left="1628"/>
        <w:rPr>
          <w:rFonts w:ascii="Courier New"/>
          <w:sz w:val="17"/>
        </w:rPr>
      </w:pPr>
      <w:r>
        <w:rPr>
          <w:rFonts w:ascii="Courier New"/>
          <w:color w:val="231F20"/>
          <w:w w:val="92"/>
          <w:sz w:val="17"/>
        </w:rPr>
        <w:t>}</w:t>
      </w:r>
    </w:p>
    <w:p w:rsidR="00FA3020" w:rsidRDefault="00350426">
      <w:pPr>
        <w:spacing w:before="67"/>
        <w:ind w:left="1439"/>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4808"/>
        <w:rPr>
          <w:rFonts w:ascii="Calibri"/>
          <w:b/>
          <w:sz w:val="17"/>
        </w:rPr>
      </w:pPr>
      <w:bookmarkStart w:id="185" w:name="Subclasses"/>
      <w:bookmarkEnd w:id="185"/>
      <w:r>
        <w:rPr>
          <w:rFonts w:ascii="Calibri"/>
          <w:color w:val="231F20"/>
          <w:w w:val="115"/>
          <w:sz w:val="18"/>
        </w:rPr>
        <w:lastRenderedPageBreak/>
        <w:t>Calling Methods That</w:t>
      </w:r>
      <w:r>
        <w:rPr>
          <w:rFonts w:ascii="Calibri"/>
          <w:color w:val="231F20"/>
          <w:spacing w:val="16"/>
          <w:w w:val="115"/>
          <w:sz w:val="18"/>
        </w:rPr>
        <w:t xml:space="preserve"> </w:t>
      </w:r>
      <w:r>
        <w:rPr>
          <w:rFonts w:ascii="Calibri"/>
          <w:color w:val="231F20"/>
          <w:w w:val="115"/>
          <w:sz w:val="18"/>
        </w:rPr>
        <w:t>Throw</w:t>
      </w:r>
      <w:r>
        <w:rPr>
          <w:rFonts w:ascii="Calibri"/>
          <w:color w:val="231F20"/>
          <w:spacing w:val="6"/>
          <w:w w:val="115"/>
          <w:sz w:val="18"/>
        </w:rPr>
        <w:t xml:space="preserve"> </w:t>
      </w:r>
      <w:r>
        <w:rPr>
          <w:rFonts w:ascii="Calibri"/>
          <w:color w:val="231F20"/>
          <w:w w:val="115"/>
          <w:sz w:val="18"/>
        </w:rPr>
        <w:t>Exceptions</w:t>
      </w:r>
      <w:r>
        <w:rPr>
          <w:rFonts w:ascii="Calibri"/>
          <w:color w:val="231F20"/>
          <w:w w:val="115"/>
          <w:sz w:val="18"/>
        </w:rPr>
        <w:tab/>
      </w:r>
      <w:r>
        <w:rPr>
          <w:rFonts w:ascii="Calibri"/>
          <w:b/>
          <w:color w:val="231F20"/>
          <w:w w:val="115"/>
          <w:sz w:val="17"/>
        </w:rPr>
        <w:t>319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44" w:lineRule="auto"/>
        <w:ind w:left="1559" w:right="1617" w:firstLine="240"/>
      </w:pPr>
      <w:r>
        <w:rPr>
          <w:color w:val="231F20"/>
        </w:rPr>
        <w:t xml:space="preserve">The problem is that </w:t>
      </w:r>
      <w:r>
        <w:rPr>
          <w:rFonts w:ascii="Courier New"/>
          <w:color w:val="231F20"/>
          <w:sz w:val="18"/>
        </w:rPr>
        <w:t>NoMoreCarrotsException</w:t>
      </w:r>
      <w:r>
        <w:rPr>
          <w:rFonts w:ascii="Courier New"/>
          <w:color w:val="231F20"/>
          <w:spacing w:val="-75"/>
          <w:sz w:val="18"/>
        </w:rPr>
        <w:t xml:space="preserve"> </w:t>
      </w:r>
      <w:r>
        <w:rPr>
          <w:color w:val="231F20"/>
        </w:rPr>
        <w:t xml:space="preserve">is a checked exception. Checked excep- tions must be handled or declared. The code would compile if we changed the </w:t>
      </w:r>
      <w:r>
        <w:rPr>
          <w:rFonts w:ascii="Courier New"/>
          <w:color w:val="231F20"/>
          <w:sz w:val="18"/>
        </w:rPr>
        <w:t xml:space="preserve">main() </w:t>
      </w:r>
      <w:r>
        <w:rPr>
          <w:color w:val="231F20"/>
        </w:rPr>
        <w:t>method to either of these:</w:t>
      </w:r>
    </w:p>
    <w:p w:rsidR="00FA3020" w:rsidRDefault="00350426">
      <w:pPr>
        <w:spacing w:before="134"/>
        <w:ind w:left="1560"/>
        <w:rPr>
          <w:rFonts w:ascii="Courier New"/>
          <w:sz w:val="17"/>
        </w:rPr>
      </w:pPr>
      <w:r>
        <w:rPr>
          <w:rFonts w:ascii="Courier New"/>
          <w:color w:val="231F20"/>
          <w:sz w:val="17"/>
        </w:rPr>
        <w:t>public static void main(String[] args)</w:t>
      </w:r>
    </w:p>
    <w:p w:rsidR="00FA3020" w:rsidRDefault="00350426">
      <w:pPr>
        <w:spacing w:before="67" w:line="324" w:lineRule="auto"/>
        <w:ind w:left="1748" w:right="4043"/>
        <w:rPr>
          <w:rFonts w:ascii="Courier New"/>
          <w:sz w:val="17"/>
        </w:rPr>
      </w:pPr>
      <w:r>
        <w:rPr>
          <w:rFonts w:ascii="Courier New"/>
          <w:color w:val="231F20"/>
          <w:w w:val="95"/>
          <w:sz w:val="17"/>
        </w:rPr>
        <w:t>throws</w:t>
      </w:r>
      <w:r>
        <w:rPr>
          <w:rFonts w:ascii="Courier New"/>
          <w:color w:val="231F20"/>
          <w:spacing w:val="-34"/>
          <w:w w:val="95"/>
          <w:sz w:val="17"/>
        </w:rPr>
        <w:t xml:space="preserve"> </w:t>
      </w:r>
      <w:r>
        <w:rPr>
          <w:rFonts w:ascii="Courier New"/>
          <w:color w:val="231F20"/>
          <w:w w:val="95"/>
          <w:sz w:val="17"/>
        </w:rPr>
        <w:t>NoMoreCarrotsException</w:t>
      </w:r>
      <w:r>
        <w:rPr>
          <w:rFonts w:ascii="Courier New"/>
          <w:color w:val="231F20"/>
          <w:spacing w:val="-33"/>
          <w:w w:val="95"/>
          <w:sz w:val="17"/>
        </w:rPr>
        <w:t xml:space="preserve"> </w:t>
      </w:r>
      <w:r>
        <w:rPr>
          <w:rFonts w:ascii="Courier New"/>
          <w:color w:val="231F20"/>
          <w:w w:val="95"/>
          <w:sz w:val="17"/>
        </w:rPr>
        <w:t>{//</w:t>
      </w:r>
      <w:r>
        <w:rPr>
          <w:rFonts w:ascii="Courier New"/>
          <w:color w:val="231F20"/>
          <w:spacing w:val="-33"/>
          <w:w w:val="95"/>
          <w:sz w:val="17"/>
        </w:rPr>
        <w:t xml:space="preserve"> </w:t>
      </w:r>
      <w:r>
        <w:rPr>
          <w:rFonts w:ascii="Courier New"/>
          <w:color w:val="231F20"/>
          <w:w w:val="95"/>
          <w:sz w:val="17"/>
        </w:rPr>
        <w:t>declare</w:t>
      </w:r>
      <w:r>
        <w:rPr>
          <w:rFonts w:ascii="Courier New"/>
          <w:color w:val="231F20"/>
          <w:spacing w:val="-34"/>
          <w:w w:val="95"/>
          <w:sz w:val="17"/>
        </w:rPr>
        <w:t xml:space="preserve"> </w:t>
      </w:r>
      <w:r>
        <w:rPr>
          <w:rFonts w:ascii="Courier New"/>
          <w:color w:val="231F20"/>
          <w:w w:val="95"/>
          <w:sz w:val="17"/>
        </w:rPr>
        <w:t xml:space="preserve">exception </w:t>
      </w:r>
      <w:r>
        <w:rPr>
          <w:rFonts w:ascii="Courier New"/>
          <w:color w:val="231F20"/>
          <w:sz w:val="17"/>
        </w:rPr>
        <w:t>eatCarrot();</w:t>
      </w:r>
    </w:p>
    <w:p w:rsidR="00FA3020" w:rsidRDefault="00350426">
      <w:pPr>
        <w:ind w:left="1559"/>
        <w:rPr>
          <w:rFonts w:ascii="Courier New"/>
          <w:sz w:val="17"/>
        </w:rPr>
      </w:pPr>
      <w:r>
        <w:rPr>
          <w:rFonts w:ascii="Courier New"/>
          <w:color w:val="231F20"/>
          <w:w w:val="92"/>
          <w:sz w:val="17"/>
        </w:rPr>
        <w:t>}</w:t>
      </w:r>
    </w:p>
    <w:p w:rsidR="00FA3020" w:rsidRDefault="00350426">
      <w:pPr>
        <w:spacing w:before="68" w:line="324" w:lineRule="auto"/>
        <w:ind w:left="1748" w:right="5267" w:hanging="189"/>
        <w:rPr>
          <w:rFonts w:ascii="Courier New"/>
          <w:sz w:val="17"/>
        </w:rPr>
      </w:pPr>
      <w:r>
        <w:rPr>
          <w:rFonts w:ascii="Courier New"/>
          <w:color w:val="231F20"/>
          <w:sz w:val="17"/>
        </w:rPr>
        <w:t>public</w:t>
      </w:r>
      <w:r>
        <w:rPr>
          <w:rFonts w:ascii="Courier New"/>
          <w:color w:val="231F20"/>
          <w:spacing w:val="-59"/>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9"/>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5"/>
          <w:sz w:val="17"/>
        </w:rPr>
        <w:t xml:space="preserve">{ </w:t>
      </w:r>
      <w:r>
        <w:rPr>
          <w:rFonts w:ascii="Courier New"/>
          <w:color w:val="231F20"/>
          <w:sz w:val="17"/>
        </w:rPr>
        <w:t>try {</w:t>
      </w:r>
    </w:p>
    <w:p w:rsidR="00FA3020" w:rsidRDefault="00350426">
      <w:pPr>
        <w:ind w:left="1937"/>
        <w:rPr>
          <w:rFonts w:ascii="Courier New"/>
          <w:sz w:val="17"/>
        </w:rPr>
      </w:pPr>
      <w:r>
        <w:rPr>
          <w:rFonts w:ascii="Courier New"/>
          <w:color w:val="231F20"/>
          <w:sz w:val="17"/>
        </w:rPr>
        <w:t>eatCarrot();</w:t>
      </w:r>
    </w:p>
    <w:p w:rsidR="00FA3020" w:rsidRDefault="00350426">
      <w:pPr>
        <w:spacing w:before="67" w:line="324" w:lineRule="auto"/>
        <w:ind w:left="1937" w:right="3566" w:hanging="189"/>
        <w:rPr>
          <w:rFonts w:ascii="Courier New"/>
          <w:sz w:val="17"/>
        </w:rPr>
      </w:pPr>
      <w:r>
        <w:rPr>
          <w:rFonts w:ascii="Courier New"/>
          <w:color w:val="231F20"/>
          <w:sz w:val="17"/>
        </w:rPr>
        <w:t>}</w:t>
      </w:r>
      <w:r>
        <w:rPr>
          <w:rFonts w:ascii="Courier New"/>
          <w:color w:val="231F20"/>
          <w:spacing w:val="-61"/>
          <w:sz w:val="17"/>
        </w:rPr>
        <w:t xml:space="preserve"> </w:t>
      </w:r>
      <w:r>
        <w:rPr>
          <w:rFonts w:ascii="Courier New"/>
          <w:color w:val="231F20"/>
          <w:sz w:val="17"/>
        </w:rPr>
        <w:t>catch</w:t>
      </w:r>
      <w:r>
        <w:rPr>
          <w:rFonts w:ascii="Courier New"/>
          <w:color w:val="231F20"/>
          <w:spacing w:val="-61"/>
          <w:sz w:val="17"/>
        </w:rPr>
        <w:t xml:space="preserve"> </w:t>
      </w:r>
      <w:r>
        <w:rPr>
          <w:rFonts w:ascii="Courier New"/>
          <w:color w:val="231F20"/>
          <w:sz w:val="17"/>
        </w:rPr>
        <w:t>(NoMoreCarrotsException</w:t>
      </w:r>
      <w:r>
        <w:rPr>
          <w:rFonts w:ascii="Courier New"/>
          <w:color w:val="231F20"/>
          <w:spacing w:val="-61"/>
          <w:sz w:val="17"/>
        </w:rPr>
        <w:t xml:space="preserve"> </w:t>
      </w:r>
      <w:r>
        <w:rPr>
          <w:rFonts w:ascii="Courier New"/>
          <w:color w:val="231F20"/>
          <w:sz w:val="17"/>
        </w:rPr>
        <w:t>e</w:t>
      </w:r>
      <w:r>
        <w:rPr>
          <w:rFonts w:ascii="Courier New"/>
          <w:color w:val="231F20"/>
          <w:spacing w:val="-61"/>
          <w:sz w:val="17"/>
        </w:rPr>
        <w:t xml:space="preserve"> </w:t>
      </w:r>
      <w:r>
        <w:rPr>
          <w:rFonts w:ascii="Courier New"/>
          <w:color w:val="231F20"/>
          <w:sz w:val="17"/>
        </w:rPr>
        <w:t>)</w:t>
      </w:r>
      <w:r>
        <w:rPr>
          <w:rFonts w:ascii="Courier New"/>
          <w:color w:val="231F20"/>
          <w:spacing w:val="-61"/>
          <w:sz w:val="17"/>
        </w:rPr>
        <w:t xml:space="preserve"> </w:t>
      </w:r>
      <w:r>
        <w:rPr>
          <w:rFonts w:ascii="Courier New"/>
          <w:color w:val="231F20"/>
          <w:sz w:val="17"/>
        </w:rPr>
        <w:t>{//</w:t>
      </w:r>
      <w:r>
        <w:rPr>
          <w:rFonts w:ascii="Courier New"/>
          <w:color w:val="231F20"/>
          <w:spacing w:val="-61"/>
          <w:sz w:val="17"/>
        </w:rPr>
        <w:t xml:space="preserve"> </w:t>
      </w:r>
      <w:r>
        <w:rPr>
          <w:rFonts w:ascii="Courier New"/>
          <w:color w:val="231F20"/>
          <w:sz w:val="17"/>
        </w:rPr>
        <w:t>handle</w:t>
      </w:r>
      <w:r>
        <w:rPr>
          <w:rFonts w:ascii="Courier New"/>
          <w:color w:val="231F20"/>
          <w:spacing w:val="-61"/>
          <w:sz w:val="17"/>
        </w:rPr>
        <w:t xml:space="preserve"> </w:t>
      </w:r>
      <w:r>
        <w:rPr>
          <w:rFonts w:ascii="Courier New"/>
          <w:color w:val="231F20"/>
          <w:sz w:val="17"/>
        </w:rPr>
        <w:t>exception System.out.print("sad rabbit");</w:t>
      </w:r>
    </w:p>
    <w:p w:rsidR="00FA3020" w:rsidRDefault="00350426">
      <w:pPr>
        <w:ind w:left="1748"/>
        <w:rPr>
          <w:rFonts w:ascii="Courier New"/>
          <w:sz w:val="17"/>
        </w:rPr>
      </w:pPr>
      <w:r>
        <w:rPr>
          <w:rFonts w:ascii="Courier New"/>
          <w:color w:val="231F20"/>
          <w:w w:val="92"/>
          <w:sz w:val="17"/>
        </w:rPr>
        <w:t>}</w:t>
      </w:r>
    </w:p>
    <w:p w:rsidR="00FA3020" w:rsidRDefault="00350426">
      <w:pPr>
        <w:spacing w:before="68"/>
        <w:ind w:left="1559"/>
        <w:rPr>
          <w:rFonts w:ascii="Courier New"/>
          <w:sz w:val="17"/>
        </w:rPr>
      </w:pPr>
      <w:r>
        <w:rPr>
          <w:rFonts w:ascii="Courier New"/>
          <w:color w:val="231F20"/>
          <w:w w:val="92"/>
          <w:sz w:val="17"/>
        </w:rPr>
        <w:t>}</w:t>
      </w:r>
    </w:p>
    <w:p w:rsidR="00FA3020" w:rsidRDefault="00350426">
      <w:pPr>
        <w:pStyle w:val="BodyText"/>
        <w:spacing w:before="148"/>
        <w:ind w:left="1800"/>
      </w:pPr>
      <w:r>
        <w:rPr>
          <w:color w:val="231F20"/>
        </w:rPr>
        <w:t xml:space="preserve">You might have noticed that </w:t>
      </w:r>
      <w:r>
        <w:rPr>
          <w:rFonts w:ascii="Courier New" w:hAnsi="Courier New"/>
          <w:color w:val="231F20"/>
          <w:sz w:val="18"/>
        </w:rPr>
        <w:t xml:space="preserve">eatCarrot() </w:t>
      </w:r>
      <w:r>
        <w:rPr>
          <w:color w:val="231F20"/>
        </w:rPr>
        <w:t>didn’t actually throw an exception; it just</w:t>
      </w:r>
    </w:p>
    <w:p w:rsidR="00FA3020" w:rsidRDefault="00350426">
      <w:pPr>
        <w:pStyle w:val="BodyText"/>
        <w:spacing w:before="5" w:line="259" w:lineRule="auto"/>
        <w:ind w:left="1560" w:right="1848"/>
        <w:jc w:val="both"/>
      </w:pPr>
      <w:r>
        <w:rPr>
          <w:color w:val="231F20"/>
        </w:rPr>
        <w:t>declared that it could. This is enough for the compiler to require the caller to handle or declare the exception.</w:t>
      </w:r>
    </w:p>
    <w:p w:rsidR="00FA3020" w:rsidRDefault="00350426">
      <w:pPr>
        <w:pStyle w:val="BodyText"/>
        <w:spacing w:line="259" w:lineRule="auto"/>
        <w:ind w:left="1560" w:right="1446" w:firstLine="240"/>
        <w:jc w:val="both"/>
      </w:pPr>
      <w:r>
        <w:rPr>
          <w:color w:val="231F20"/>
        </w:rPr>
        <w:t>The compiler is still on the lookout for unreachable code. Declaring an unused exception isn’t considered unreachable code. It gives the method the option to change the implementa- tion to throw that exception in the future. Do you see the issue here?</w:t>
      </w:r>
    </w:p>
    <w:p w:rsidR="00FA3020" w:rsidRDefault="00350426">
      <w:pPr>
        <w:spacing w:before="117" w:line="324" w:lineRule="auto"/>
        <w:ind w:left="1749" w:right="7254" w:hanging="189"/>
        <w:rPr>
          <w:rFonts w:ascii="Courier New"/>
          <w:sz w:val="17"/>
        </w:rPr>
      </w:pPr>
      <w:r>
        <w:rPr>
          <w:rFonts w:ascii="Courier New"/>
          <w:color w:val="231F20"/>
          <w:sz w:val="17"/>
        </w:rPr>
        <w:t>public</w:t>
      </w:r>
      <w:r>
        <w:rPr>
          <w:rFonts w:ascii="Courier New"/>
          <w:color w:val="231F20"/>
          <w:spacing w:val="-46"/>
          <w:sz w:val="17"/>
        </w:rPr>
        <w:t xml:space="preserve"> </w:t>
      </w:r>
      <w:r>
        <w:rPr>
          <w:rFonts w:ascii="Courier New"/>
          <w:color w:val="231F20"/>
          <w:sz w:val="17"/>
        </w:rPr>
        <w:t>void</w:t>
      </w:r>
      <w:r>
        <w:rPr>
          <w:rFonts w:ascii="Courier New"/>
          <w:color w:val="231F20"/>
          <w:spacing w:val="-45"/>
          <w:sz w:val="17"/>
        </w:rPr>
        <w:t xml:space="preserve"> </w:t>
      </w:r>
      <w:r>
        <w:rPr>
          <w:rFonts w:ascii="Courier New"/>
          <w:color w:val="231F20"/>
          <w:sz w:val="17"/>
        </w:rPr>
        <w:t>bad()</w:t>
      </w:r>
      <w:r>
        <w:rPr>
          <w:rFonts w:ascii="Courier New"/>
          <w:color w:val="231F20"/>
          <w:spacing w:val="-45"/>
          <w:sz w:val="17"/>
        </w:rPr>
        <w:t xml:space="preserve"> </w:t>
      </w:r>
      <w:r>
        <w:rPr>
          <w:rFonts w:ascii="Courier New"/>
          <w:color w:val="231F20"/>
          <w:spacing w:val="-17"/>
          <w:sz w:val="17"/>
        </w:rPr>
        <w:t xml:space="preserve">{ </w:t>
      </w:r>
      <w:r>
        <w:rPr>
          <w:rFonts w:ascii="Courier New"/>
          <w:color w:val="231F20"/>
          <w:sz w:val="17"/>
        </w:rPr>
        <w:t>try</w:t>
      </w:r>
      <w:r>
        <w:rPr>
          <w:rFonts w:ascii="Courier New"/>
          <w:color w:val="231F20"/>
          <w:spacing w:val="-11"/>
          <w:sz w:val="17"/>
        </w:rPr>
        <w:t xml:space="preserve"> </w:t>
      </w:r>
      <w:r>
        <w:rPr>
          <w:rFonts w:ascii="Courier New"/>
          <w:color w:val="231F20"/>
          <w:sz w:val="17"/>
        </w:rPr>
        <w:t>{</w:t>
      </w:r>
    </w:p>
    <w:p w:rsidR="00FA3020" w:rsidRDefault="00350426">
      <w:pPr>
        <w:ind w:left="1937"/>
        <w:rPr>
          <w:rFonts w:ascii="Courier New"/>
          <w:sz w:val="17"/>
        </w:rPr>
      </w:pPr>
      <w:r>
        <w:rPr>
          <w:rFonts w:ascii="Courier New"/>
          <w:color w:val="231F20"/>
          <w:sz w:val="17"/>
        </w:rPr>
        <w:t>eatCarrot();</w:t>
      </w:r>
    </w:p>
    <w:p w:rsidR="00FA3020" w:rsidRDefault="00350426">
      <w:pPr>
        <w:spacing w:before="67" w:line="324" w:lineRule="auto"/>
        <w:ind w:left="1937" w:right="3568" w:hanging="189"/>
        <w:rPr>
          <w:rFonts w:ascii="Courier New"/>
          <w:sz w:val="17"/>
        </w:rPr>
      </w:pPr>
      <w:r>
        <w:rPr>
          <w:rFonts w:ascii="Courier New"/>
          <w:color w:val="231F20"/>
          <w:sz w:val="17"/>
        </w:rPr>
        <w:t>}</w:t>
      </w:r>
      <w:r>
        <w:rPr>
          <w:rFonts w:ascii="Courier New"/>
          <w:color w:val="231F20"/>
          <w:spacing w:val="-54"/>
          <w:sz w:val="17"/>
        </w:rPr>
        <w:t xml:space="preserve"> </w:t>
      </w:r>
      <w:r>
        <w:rPr>
          <w:rFonts w:ascii="Courier New"/>
          <w:color w:val="231F20"/>
          <w:sz w:val="17"/>
        </w:rPr>
        <w:t>catch</w:t>
      </w:r>
      <w:r>
        <w:rPr>
          <w:rFonts w:ascii="Courier New"/>
          <w:color w:val="231F20"/>
          <w:spacing w:val="-54"/>
          <w:sz w:val="17"/>
        </w:rPr>
        <w:t xml:space="preserve"> </w:t>
      </w:r>
      <w:r>
        <w:rPr>
          <w:rFonts w:ascii="Courier New"/>
          <w:color w:val="231F20"/>
          <w:sz w:val="17"/>
        </w:rPr>
        <w:t>(NoMoreCarrotsException</w:t>
      </w:r>
      <w:r>
        <w:rPr>
          <w:rFonts w:ascii="Courier New"/>
          <w:color w:val="231F20"/>
          <w:spacing w:val="-53"/>
          <w:sz w:val="17"/>
        </w:rPr>
        <w:t xml:space="preserve"> </w:t>
      </w:r>
      <w:r>
        <w:rPr>
          <w:rFonts w:ascii="Courier New"/>
          <w:color w:val="231F20"/>
          <w:sz w:val="17"/>
        </w:rPr>
        <w:t>e</w:t>
      </w:r>
      <w:r>
        <w:rPr>
          <w:rFonts w:ascii="Courier New"/>
          <w:color w:val="231F20"/>
          <w:spacing w:val="-54"/>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w:t>
      </w:r>
      <w:r>
        <w:rPr>
          <w:rFonts w:ascii="Courier New"/>
          <w:color w:val="231F20"/>
          <w:spacing w:val="-54"/>
          <w:sz w:val="17"/>
        </w:rPr>
        <w:t xml:space="preserve"> </w:t>
      </w:r>
      <w:r>
        <w:rPr>
          <w:rFonts w:ascii="Courier New"/>
          <w:color w:val="231F20"/>
          <w:sz w:val="17"/>
        </w:rPr>
        <w:t>DOES</w:t>
      </w:r>
      <w:r>
        <w:rPr>
          <w:rFonts w:ascii="Courier New"/>
          <w:color w:val="231F20"/>
          <w:spacing w:val="-53"/>
          <w:sz w:val="17"/>
        </w:rPr>
        <w:t xml:space="preserve"> </w:t>
      </w:r>
      <w:r>
        <w:rPr>
          <w:rFonts w:ascii="Courier New"/>
          <w:color w:val="231F20"/>
          <w:sz w:val="17"/>
        </w:rPr>
        <w:t>NOT</w:t>
      </w:r>
      <w:r>
        <w:rPr>
          <w:rFonts w:ascii="Courier New"/>
          <w:color w:val="231F20"/>
          <w:spacing w:val="-54"/>
          <w:sz w:val="17"/>
        </w:rPr>
        <w:t xml:space="preserve"> </w:t>
      </w:r>
      <w:r>
        <w:rPr>
          <w:rFonts w:ascii="Courier New"/>
          <w:color w:val="231F20"/>
          <w:sz w:val="17"/>
        </w:rPr>
        <w:t>COMPILE System.out.print("sad rabbit");</w:t>
      </w:r>
    </w:p>
    <w:p w:rsidR="00FA3020" w:rsidRDefault="00350426">
      <w:pPr>
        <w:ind w:left="1748"/>
        <w:rPr>
          <w:rFonts w:ascii="Courier New"/>
          <w:sz w:val="17"/>
        </w:rPr>
      </w:pPr>
      <w:r>
        <w:rPr>
          <w:rFonts w:ascii="Courier New"/>
          <w:color w:val="231F20"/>
          <w:w w:val="92"/>
          <w:sz w:val="17"/>
        </w:rPr>
        <w:t>}</w:t>
      </w:r>
    </w:p>
    <w:p w:rsidR="00FA3020" w:rsidRDefault="00350426">
      <w:pPr>
        <w:spacing w:before="67"/>
        <w:ind w:left="1559"/>
        <w:rPr>
          <w:rFonts w:ascii="Courier New"/>
          <w:sz w:val="17"/>
        </w:rPr>
      </w:pPr>
      <w:r>
        <w:rPr>
          <w:rFonts w:ascii="Courier New"/>
          <w:color w:val="231F20"/>
          <w:w w:val="92"/>
          <w:sz w:val="17"/>
        </w:rPr>
        <w:t>}</w:t>
      </w:r>
    </w:p>
    <w:p w:rsidR="00FA3020" w:rsidRDefault="00350426">
      <w:pPr>
        <w:spacing w:before="68" w:line="324" w:lineRule="auto"/>
        <w:ind w:left="1748" w:right="4329" w:hanging="189"/>
        <w:rPr>
          <w:rFonts w:ascii="Courier New"/>
          <w:sz w:val="17"/>
        </w:rPr>
      </w:pPr>
      <w:r>
        <w:rPr>
          <w:rFonts w:ascii="Courier New"/>
          <w:color w:val="231F20"/>
          <w:w w:val="95"/>
          <w:sz w:val="17"/>
        </w:rPr>
        <w:t>public</w:t>
      </w:r>
      <w:r>
        <w:rPr>
          <w:rFonts w:ascii="Courier New"/>
          <w:color w:val="231F20"/>
          <w:spacing w:val="-24"/>
          <w:w w:val="95"/>
          <w:sz w:val="17"/>
        </w:rPr>
        <w:t xml:space="preserve"> </w:t>
      </w:r>
      <w:r>
        <w:rPr>
          <w:rFonts w:ascii="Courier New"/>
          <w:color w:val="231F20"/>
          <w:w w:val="95"/>
          <w:sz w:val="17"/>
        </w:rPr>
        <w:t>void</w:t>
      </w:r>
      <w:r>
        <w:rPr>
          <w:rFonts w:ascii="Courier New"/>
          <w:color w:val="231F20"/>
          <w:spacing w:val="-24"/>
          <w:w w:val="95"/>
          <w:sz w:val="17"/>
        </w:rPr>
        <w:t xml:space="preserve"> </w:t>
      </w:r>
      <w:r>
        <w:rPr>
          <w:rFonts w:ascii="Courier New"/>
          <w:color w:val="231F20"/>
          <w:w w:val="95"/>
          <w:sz w:val="17"/>
        </w:rPr>
        <w:t>good()</w:t>
      </w:r>
      <w:r>
        <w:rPr>
          <w:rFonts w:ascii="Courier New"/>
          <w:color w:val="231F20"/>
          <w:spacing w:val="-24"/>
          <w:w w:val="95"/>
          <w:sz w:val="17"/>
        </w:rPr>
        <w:t xml:space="preserve"> </w:t>
      </w:r>
      <w:r>
        <w:rPr>
          <w:rFonts w:ascii="Courier New"/>
          <w:color w:val="231F20"/>
          <w:w w:val="95"/>
          <w:sz w:val="17"/>
        </w:rPr>
        <w:t>throws</w:t>
      </w:r>
      <w:r>
        <w:rPr>
          <w:rFonts w:ascii="Courier New"/>
          <w:color w:val="231F20"/>
          <w:spacing w:val="-23"/>
          <w:w w:val="95"/>
          <w:sz w:val="17"/>
        </w:rPr>
        <w:t xml:space="preserve"> </w:t>
      </w:r>
      <w:r>
        <w:rPr>
          <w:rFonts w:ascii="Courier New"/>
          <w:color w:val="231F20"/>
          <w:w w:val="95"/>
          <w:sz w:val="17"/>
        </w:rPr>
        <w:t>NoMoreCarrotsException</w:t>
      </w:r>
      <w:r>
        <w:rPr>
          <w:rFonts w:ascii="Courier New"/>
          <w:color w:val="231F20"/>
          <w:spacing w:val="-24"/>
          <w:w w:val="95"/>
          <w:sz w:val="17"/>
        </w:rPr>
        <w:t xml:space="preserve"> </w:t>
      </w:r>
      <w:r>
        <w:rPr>
          <w:rFonts w:ascii="Courier New"/>
          <w:color w:val="231F20"/>
          <w:spacing w:val="-15"/>
          <w:w w:val="95"/>
          <w:sz w:val="17"/>
        </w:rPr>
        <w:t xml:space="preserve">{ </w:t>
      </w:r>
      <w:r>
        <w:rPr>
          <w:rFonts w:ascii="Courier New"/>
          <w:color w:val="231F20"/>
          <w:sz w:val="17"/>
        </w:rPr>
        <w:t>eatCarrot();</w:t>
      </w:r>
    </w:p>
    <w:p w:rsidR="00FA3020" w:rsidRDefault="00350426">
      <w:pPr>
        <w:ind w:left="1559"/>
        <w:rPr>
          <w:rFonts w:ascii="Courier New"/>
          <w:sz w:val="17"/>
        </w:rPr>
      </w:pPr>
      <w:r>
        <w:rPr>
          <w:rFonts w:ascii="Courier New"/>
          <w:color w:val="231F20"/>
          <w:w w:val="92"/>
          <w:sz w:val="17"/>
        </w:rPr>
        <w:t>}</w:t>
      </w:r>
    </w:p>
    <w:p w:rsidR="00FA3020" w:rsidRDefault="00350426">
      <w:pPr>
        <w:spacing w:before="67"/>
        <w:ind w:left="1559"/>
        <w:rPr>
          <w:rFonts w:ascii="Courier New"/>
          <w:sz w:val="17"/>
        </w:rPr>
      </w:pPr>
      <w:r>
        <w:rPr>
          <w:rFonts w:ascii="Courier New"/>
          <w:color w:val="231F20"/>
          <w:sz w:val="17"/>
        </w:rPr>
        <w:t>private static void eatCarrot() {</w:t>
      </w:r>
      <w:r>
        <w:rPr>
          <w:rFonts w:ascii="Courier New"/>
          <w:color w:val="231F20"/>
          <w:spacing w:val="-58"/>
          <w:sz w:val="17"/>
        </w:rPr>
        <w:t xml:space="preserve"> </w:t>
      </w:r>
      <w:r>
        <w:rPr>
          <w:rFonts w:ascii="Courier New"/>
          <w:color w:val="231F20"/>
          <w:sz w:val="17"/>
        </w:rPr>
        <w:t>}</w:t>
      </w:r>
    </w:p>
    <w:p w:rsidR="00FA3020" w:rsidRDefault="00350426">
      <w:pPr>
        <w:pStyle w:val="BodyText"/>
        <w:spacing w:before="149" w:line="244" w:lineRule="auto"/>
        <w:ind w:left="1559" w:right="1462" w:firstLine="240"/>
      </w:pPr>
      <w:r>
        <w:rPr>
          <w:color w:val="231F20"/>
        </w:rPr>
        <w:t xml:space="preserve">Java knows that </w:t>
      </w:r>
      <w:r>
        <w:rPr>
          <w:rFonts w:ascii="Courier New" w:hAnsi="Courier New"/>
          <w:color w:val="231F20"/>
          <w:sz w:val="18"/>
        </w:rPr>
        <w:t xml:space="preserve">eatCarrot() </w:t>
      </w:r>
      <w:r>
        <w:rPr>
          <w:color w:val="231F20"/>
        </w:rPr>
        <w:t xml:space="preserve">can’t throw a checked exception—which means there’s no way for the </w:t>
      </w:r>
      <w:r>
        <w:rPr>
          <w:rFonts w:ascii="Courier New" w:hAnsi="Courier New"/>
          <w:color w:val="231F20"/>
          <w:sz w:val="18"/>
        </w:rPr>
        <w:t xml:space="preserve">catch </w:t>
      </w:r>
      <w:r>
        <w:rPr>
          <w:color w:val="231F20"/>
        </w:rPr>
        <w:t xml:space="preserve">block in </w:t>
      </w:r>
      <w:r>
        <w:rPr>
          <w:rFonts w:ascii="Courier New" w:hAnsi="Courier New"/>
          <w:color w:val="231F20"/>
          <w:sz w:val="18"/>
        </w:rPr>
        <w:t xml:space="preserve">bad() </w:t>
      </w:r>
      <w:r>
        <w:rPr>
          <w:color w:val="231F20"/>
        </w:rPr>
        <w:t xml:space="preserve">to be reached. In comparison, </w:t>
      </w:r>
      <w:r>
        <w:rPr>
          <w:rFonts w:ascii="Courier New" w:hAnsi="Courier New"/>
          <w:color w:val="231F20"/>
          <w:sz w:val="18"/>
        </w:rPr>
        <w:t xml:space="preserve">good() </w:t>
      </w:r>
      <w:r>
        <w:rPr>
          <w:color w:val="231F20"/>
        </w:rPr>
        <w:t>is free to declare other exceptions.</w:t>
      </w:r>
    </w:p>
    <w:p w:rsidR="00FA3020" w:rsidRDefault="00FA3020">
      <w:pPr>
        <w:pStyle w:val="BodyText"/>
        <w:spacing w:before="3"/>
        <w:rPr>
          <w:sz w:val="26"/>
        </w:rPr>
      </w:pPr>
    </w:p>
    <w:p w:rsidR="00FA3020" w:rsidRDefault="00350426">
      <w:pPr>
        <w:pStyle w:val="Heading6"/>
        <w:spacing w:before="1"/>
      </w:pPr>
      <w:r>
        <w:rPr>
          <w:color w:val="231F20"/>
          <w:w w:val="120"/>
        </w:rPr>
        <w:t>Subclasses</w:t>
      </w:r>
    </w:p>
    <w:p w:rsidR="00FA3020" w:rsidRDefault="00350426">
      <w:pPr>
        <w:pStyle w:val="BodyText"/>
        <w:spacing w:before="124" w:line="259" w:lineRule="auto"/>
        <w:ind w:left="1560" w:right="1857"/>
      </w:pPr>
      <w:r>
        <w:rPr>
          <w:color w:val="231F20"/>
        </w:rPr>
        <w:t>Now that you have a deeper understanding of exceptions, let’s look at overriding meth- ods with exceptions in the method declaration. When a class overrides a method from a</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2"/>
        </w:tabs>
        <w:spacing w:before="89"/>
        <w:ind w:left="1425"/>
        <w:rPr>
          <w:rFonts w:ascii="Calibri" w:hAnsi="Calibri"/>
          <w:sz w:val="18"/>
        </w:rPr>
      </w:pPr>
      <w:r>
        <w:rPr>
          <w:rFonts w:ascii="Calibri" w:hAnsi="Calibri"/>
          <w:b/>
          <w:color w:val="231F20"/>
          <w:spacing w:val="5"/>
          <w:sz w:val="17"/>
        </w:rPr>
        <w:lastRenderedPageBreak/>
        <w:t>320</w:t>
      </w:r>
      <w:r>
        <w:rPr>
          <w:rFonts w:ascii="Calibri" w:hAnsi="Calibri"/>
          <w:b/>
          <w:color w:val="231F20"/>
          <w:spacing w:val="5"/>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648"/>
      </w:pPr>
      <w:r>
        <w:rPr>
          <w:color w:val="231F20"/>
        </w:rPr>
        <w:t>superclass or implements a method from an interface, it’s not allowed to add new checked exceptions to the method signature. For example, this code isn’t allowed:</w:t>
      </w:r>
    </w:p>
    <w:p w:rsidR="00FA3020" w:rsidRDefault="00350426">
      <w:pPr>
        <w:spacing w:before="118" w:line="324" w:lineRule="auto"/>
        <w:ind w:left="1440" w:right="4820"/>
        <w:rPr>
          <w:rFonts w:ascii="Courier New"/>
          <w:sz w:val="17"/>
        </w:rPr>
      </w:pPr>
      <w:r>
        <w:rPr>
          <w:rFonts w:ascii="Courier New"/>
          <w:color w:val="231F20"/>
          <w:sz w:val="17"/>
        </w:rPr>
        <w:t>class</w:t>
      </w:r>
      <w:r>
        <w:rPr>
          <w:rFonts w:ascii="Courier New"/>
          <w:color w:val="231F20"/>
          <w:spacing w:val="-68"/>
          <w:sz w:val="17"/>
        </w:rPr>
        <w:t xml:space="preserve"> </w:t>
      </w:r>
      <w:r>
        <w:rPr>
          <w:rFonts w:ascii="Courier New"/>
          <w:color w:val="231F20"/>
          <w:sz w:val="17"/>
        </w:rPr>
        <w:t>CanNotHopException</w:t>
      </w:r>
      <w:r>
        <w:rPr>
          <w:rFonts w:ascii="Courier New"/>
          <w:color w:val="231F20"/>
          <w:spacing w:val="-67"/>
          <w:sz w:val="17"/>
        </w:rPr>
        <w:t xml:space="preserve"> </w:t>
      </w:r>
      <w:r>
        <w:rPr>
          <w:rFonts w:ascii="Courier New"/>
          <w:color w:val="231F20"/>
          <w:sz w:val="17"/>
        </w:rPr>
        <w:t>extends</w:t>
      </w:r>
      <w:r>
        <w:rPr>
          <w:rFonts w:ascii="Courier New"/>
          <w:color w:val="231F20"/>
          <w:spacing w:val="-67"/>
          <w:sz w:val="17"/>
        </w:rPr>
        <w:t xml:space="preserve"> </w:t>
      </w:r>
      <w:r>
        <w:rPr>
          <w:rFonts w:ascii="Courier New"/>
          <w:color w:val="231F20"/>
          <w:sz w:val="17"/>
        </w:rPr>
        <w:t>Exception</w:t>
      </w:r>
      <w:r>
        <w:rPr>
          <w:rFonts w:ascii="Courier New"/>
          <w:color w:val="231F20"/>
          <w:spacing w:val="-67"/>
          <w:sz w:val="17"/>
        </w:rPr>
        <w:t xml:space="preserve"> </w:t>
      </w:r>
      <w:r>
        <w:rPr>
          <w:rFonts w:ascii="Courier New"/>
          <w:color w:val="231F20"/>
          <w:sz w:val="17"/>
        </w:rPr>
        <w:t>{</w:t>
      </w:r>
      <w:r>
        <w:rPr>
          <w:rFonts w:ascii="Courier New"/>
          <w:color w:val="231F20"/>
          <w:spacing w:val="-67"/>
          <w:sz w:val="17"/>
        </w:rPr>
        <w:t xml:space="preserve"> </w:t>
      </w:r>
      <w:r>
        <w:rPr>
          <w:rFonts w:ascii="Courier New"/>
          <w:color w:val="231F20"/>
          <w:spacing w:val="-17"/>
          <w:sz w:val="17"/>
        </w:rPr>
        <w:t xml:space="preserve">} </w:t>
      </w:r>
      <w:r>
        <w:rPr>
          <w:rFonts w:ascii="Courier New"/>
          <w:color w:val="231F20"/>
          <w:sz w:val="17"/>
        </w:rPr>
        <w:t>class Hopper {</w:t>
      </w:r>
    </w:p>
    <w:p w:rsidR="00FA3020" w:rsidRDefault="00350426">
      <w:pPr>
        <w:ind w:left="1629"/>
        <w:rPr>
          <w:rFonts w:ascii="Courier New"/>
          <w:sz w:val="17"/>
        </w:rPr>
      </w:pPr>
      <w:r>
        <w:rPr>
          <w:rFonts w:ascii="Courier New"/>
          <w:color w:val="231F20"/>
          <w:sz w:val="17"/>
        </w:rPr>
        <w:t>public void hop() { }</w:t>
      </w:r>
    </w:p>
    <w:p w:rsidR="00FA3020" w:rsidRDefault="00350426">
      <w:pPr>
        <w:spacing w:before="67"/>
        <w:ind w:left="1440"/>
        <w:rPr>
          <w:rFonts w:ascii="Courier New"/>
          <w:sz w:val="17"/>
        </w:rPr>
      </w:pPr>
      <w:r>
        <w:rPr>
          <w:rFonts w:ascii="Courier New"/>
          <w:color w:val="231F20"/>
          <w:w w:val="92"/>
          <w:sz w:val="17"/>
        </w:rPr>
        <w:t>}</w:t>
      </w:r>
    </w:p>
    <w:p w:rsidR="00FA3020" w:rsidRDefault="00350426">
      <w:pPr>
        <w:spacing w:before="68"/>
        <w:ind w:left="1440"/>
        <w:rPr>
          <w:rFonts w:ascii="Courier New"/>
          <w:sz w:val="17"/>
        </w:rPr>
      </w:pPr>
      <w:r>
        <w:rPr>
          <w:rFonts w:ascii="Courier New"/>
          <w:color w:val="231F20"/>
          <w:sz w:val="17"/>
        </w:rPr>
        <w:t>class Bunny extends Hopper {</w:t>
      </w:r>
    </w:p>
    <w:p w:rsidR="00FA3020" w:rsidRDefault="00350426">
      <w:pPr>
        <w:spacing w:before="67"/>
        <w:ind w:left="1629"/>
        <w:rPr>
          <w:rFonts w:ascii="Courier New"/>
          <w:sz w:val="17"/>
        </w:rPr>
      </w:pPr>
      <w:r>
        <w:rPr>
          <w:rFonts w:ascii="Courier New"/>
          <w:color w:val="231F20"/>
          <w:sz w:val="17"/>
        </w:rPr>
        <w:t>public void hop() throws CanNotHopException { } // DOES NOT COMPILE</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48"/>
        <w:ind w:left="728" w:right="741"/>
        <w:jc w:val="center"/>
      </w:pPr>
      <w:r>
        <w:rPr>
          <w:color w:val="231F20"/>
        </w:rPr>
        <w:t xml:space="preserve">Java knows </w:t>
      </w:r>
      <w:r>
        <w:rPr>
          <w:rFonts w:ascii="Courier New" w:hAnsi="Courier New"/>
          <w:color w:val="231F20"/>
          <w:sz w:val="18"/>
        </w:rPr>
        <w:t xml:space="preserve">hop() </w:t>
      </w:r>
      <w:r>
        <w:rPr>
          <w:color w:val="231F20"/>
        </w:rPr>
        <w:t>isn’t allowed to throw any checked exceptions because the superclass</w:t>
      </w:r>
    </w:p>
    <w:p w:rsidR="00FA3020" w:rsidRDefault="00350426">
      <w:pPr>
        <w:pStyle w:val="BodyText"/>
        <w:spacing w:before="5" w:line="244" w:lineRule="auto"/>
        <w:ind w:left="1439" w:right="1783"/>
      </w:pPr>
      <w:r>
        <w:rPr>
          <w:rFonts w:ascii="Courier New" w:hAnsi="Courier New"/>
          <w:color w:val="231F20"/>
          <w:sz w:val="18"/>
        </w:rPr>
        <w:t xml:space="preserve">Hopper </w:t>
      </w:r>
      <w:r>
        <w:rPr>
          <w:color w:val="231F20"/>
        </w:rPr>
        <w:t xml:space="preserve">doesn’t declare any. Imagine what would happen if subclasses could add checked exceptions—you could write code that calls </w:t>
      </w:r>
      <w:r>
        <w:rPr>
          <w:rFonts w:ascii="Courier New" w:hAnsi="Courier New"/>
          <w:color w:val="231F20"/>
          <w:sz w:val="18"/>
        </w:rPr>
        <w:t>Hopper</w:t>
      </w:r>
      <w:r>
        <w:rPr>
          <w:color w:val="231F20"/>
        </w:rPr>
        <w:t xml:space="preserve">’s </w:t>
      </w:r>
      <w:r>
        <w:rPr>
          <w:rFonts w:ascii="Courier New" w:hAnsi="Courier New"/>
          <w:color w:val="231F20"/>
          <w:sz w:val="18"/>
        </w:rPr>
        <w:t xml:space="preserve">hop() </w:t>
      </w:r>
      <w:r>
        <w:rPr>
          <w:color w:val="231F20"/>
        </w:rPr>
        <w:t xml:space="preserve">method and not handle any exceptions. Then if </w:t>
      </w:r>
      <w:r>
        <w:rPr>
          <w:rFonts w:ascii="Courier New" w:hAnsi="Courier New"/>
          <w:color w:val="231F20"/>
          <w:sz w:val="18"/>
        </w:rPr>
        <w:t xml:space="preserve">Bunny </w:t>
      </w:r>
      <w:r>
        <w:rPr>
          <w:color w:val="231F20"/>
        </w:rPr>
        <w:t xml:space="preserve">was used in its place, the code wouldn’t know to handle or declare </w:t>
      </w:r>
      <w:r>
        <w:rPr>
          <w:rFonts w:ascii="Courier New" w:hAnsi="Courier New"/>
          <w:color w:val="231F20"/>
          <w:sz w:val="18"/>
        </w:rPr>
        <w:t>CanNotHopException</w:t>
      </w:r>
      <w:r>
        <w:rPr>
          <w:color w:val="231F20"/>
        </w:rPr>
        <w:t>.</w:t>
      </w:r>
    </w:p>
    <w:p w:rsidR="00FA3020" w:rsidRDefault="00350426">
      <w:pPr>
        <w:pStyle w:val="BodyText"/>
        <w:spacing w:before="4" w:line="259" w:lineRule="auto"/>
        <w:ind w:left="1439" w:right="1648" w:firstLine="240"/>
      </w:pPr>
      <w:r>
        <w:rPr>
          <w:color w:val="231F20"/>
        </w:rPr>
        <w:t>A subclass is allowed to declare fewer exceptions than the superclass or interface. This is legal because callers are already handling them.</w:t>
      </w:r>
    </w:p>
    <w:p w:rsidR="00FA3020" w:rsidRDefault="00350426">
      <w:pPr>
        <w:spacing w:before="118"/>
        <w:ind w:left="1440"/>
        <w:rPr>
          <w:rFonts w:ascii="Courier New"/>
          <w:sz w:val="17"/>
        </w:rPr>
      </w:pPr>
      <w:r>
        <w:rPr>
          <w:rFonts w:ascii="Courier New"/>
          <w:color w:val="231F20"/>
          <w:sz w:val="17"/>
        </w:rPr>
        <w:t>class Hopper {</w:t>
      </w:r>
    </w:p>
    <w:p w:rsidR="00FA3020" w:rsidRDefault="00350426">
      <w:pPr>
        <w:spacing w:before="68"/>
        <w:ind w:left="1629"/>
        <w:rPr>
          <w:rFonts w:ascii="Courier New"/>
          <w:sz w:val="17"/>
        </w:rPr>
      </w:pPr>
      <w:r>
        <w:rPr>
          <w:rFonts w:ascii="Courier New"/>
          <w:color w:val="231F20"/>
          <w:sz w:val="17"/>
        </w:rPr>
        <w:t>public void hop() throws CanNotHopException { }</w:t>
      </w:r>
    </w:p>
    <w:p w:rsidR="00FA3020" w:rsidRDefault="00350426">
      <w:pPr>
        <w:spacing w:before="67"/>
        <w:ind w:left="1440"/>
        <w:rPr>
          <w:rFonts w:ascii="Courier New"/>
          <w:sz w:val="17"/>
        </w:rPr>
      </w:pPr>
      <w:r>
        <w:rPr>
          <w:rFonts w:ascii="Courier New"/>
          <w:color w:val="231F20"/>
          <w:w w:val="92"/>
          <w:sz w:val="17"/>
        </w:rPr>
        <w:t>}</w:t>
      </w:r>
    </w:p>
    <w:p w:rsidR="00FA3020" w:rsidRDefault="00350426">
      <w:pPr>
        <w:spacing w:before="67" w:line="324" w:lineRule="auto"/>
        <w:ind w:left="1629" w:right="6082" w:hanging="189"/>
        <w:rPr>
          <w:rFonts w:ascii="Courier New"/>
          <w:sz w:val="17"/>
        </w:rPr>
      </w:pPr>
      <w:r>
        <w:rPr>
          <w:rFonts w:ascii="Courier New"/>
          <w:color w:val="231F20"/>
          <w:sz w:val="17"/>
        </w:rPr>
        <w:t>class</w:t>
      </w:r>
      <w:r>
        <w:rPr>
          <w:rFonts w:ascii="Courier New"/>
          <w:color w:val="231F20"/>
          <w:spacing w:val="-51"/>
          <w:sz w:val="17"/>
        </w:rPr>
        <w:t xml:space="preserve"> </w:t>
      </w:r>
      <w:r>
        <w:rPr>
          <w:rFonts w:ascii="Courier New"/>
          <w:color w:val="231F20"/>
          <w:sz w:val="17"/>
        </w:rPr>
        <w:t>Bunny</w:t>
      </w:r>
      <w:r>
        <w:rPr>
          <w:rFonts w:ascii="Courier New"/>
          <w:color w:val="231F20"/>
          <w:spacing w:val="-51"/>
          <w:sz w:val="17"/>
        </w:rPr>
        <w:t xml:space="preserve"> </w:t>
      </w:r>
      <w:r>
        <w:rPr>
          <w:rFonts w:ascii="Courier New"/>
          <w:color w:val="231F20"/>
          <w:sz w:val="17"/>
        </w:rPr>
        <w:t>extends Hopper</w:t>
      </w:r>
      <w:r>
        <w:rPr>
          <w:rFonts w:ascii="Courier New"/>
          <w:color w:val="231F20"/>
          <w:spacing w:val="-51"/>
          <w:sz w:val="17"/>
        </w:rPr>
        <w:t xml:space="preserve"> </w:t>
      </w:r>
      <w:r>
        <w:rPr>
          <w:rFonts w:ascii="Courier New"/>
          <w:color w:val="231F20"/>
          <w:spacing w:val="-18"/>
          <w:sz w:val="17"/>
        </w:rPr>
        <w:t xml:space="preserve">{ </w:t>
      </w:r>
      <w:r>
        <w:rPr>
          <w:rFonts w:ascii="Courier New"/>
          <w:color w:val="231F20"/>
          <w:sz w:val="17"/>
        </w:rPr>
        <w:t>public void hop() { }</w:t>
      </w:r>
    </w:p>
    <w:p w:rsidR="00FA3020" w:rsidRDefault="00350426">
      <w:pPr>
        <w:ind w:left="1440"/>
        <w:rPr>
          <w:rFonts w:ascii="Courier New"/>
          <w:sz w:val="17"/>
        </w:rPr>
      </w:pPr>
      <w:r>
        <w:rPr>
          <w:rFonts w:ascii="Courier New"/>
          <w:color w:val="231F20"/>
          <w:w w:val="92"/>
          <w:sz w:val="17"/>
        </w:rPr>
        <w:t>}</w:t>
      </w:r>
    </w:p>
    <w:p w:rsidR="00FA3020" w:rsidRDefault="00350426">
      <w:pPr>
        <w:pStyle w:val="BodyText"/>
        <w:spacing w:before="149"/>
        <w:ind w:left="1161" w:right="1556"/>
        <w:jc w:val="center"/>
      </w:pPr>
      <w:r>
        <w:rPr>
          <w:color w:val="231F20"/>
        </w:rPr>
        <w:t>A subclass not declaring an exception is similar to a method declaring it throws an</w:t>
      </w:r>
    </w:p>
    <w:p w:rsidR="00FA3020" w:rsidRDefault="00350426">
      <w:pPr>
        <w:pStyle w:val="BodyText"/>
        <w:spacing w:before="17"/>
        <w:ind w:left="1439"/>
      </w:pPr>
      <w:r>
        <w:rPr>
          <w:color w:val="231F20"/>
        </w:rPr>
        <w:t>exception that it never actually throws. This is perfectly legal.</w:t>
      </w:r>
    </w:p>
    <w:p w:rsidR="00FA3020" w:rsidRDefault="00350426">
      <w:pPr>
        <w:pStyle w:val="BodyText"/>
        <w:spacing w:before="17" w:line="259" w:lineRule="auto"/>
        <w:ind w:left="1439" w:right="1857" w:firstLine="240"/>
      </w:pPr>
      <w:r>
        <w:rPr>
          <w:color w:val="231F20"/>
        </w:rPr>
        <w:t>Similarly, a class is allowed to declare a subclass of an exception type. The idea is the same. The superclass or interface has already taken care of a broader type. Here’s an example:</w:t>
      </w:r>
    </w:p>
    <w:p w:rsidR="00FA3020" w:rsidRDefault="00350426">
      <w:pPr>
        <w:spacing w:before="118"/>
        <w:ind w:left="1440"/>
        <w:rPr>
          <w:rFonts w:ascii="Courier New"/>
          <w:sz w:val="17"/>
        </w:rPr>
      </w:pPr>
      <w:r>
        <w:rPr>
          <w:rFonts w:ascii="Courier New"/>
          <w:color w:val="231F20"/>
          <w:sz w:val="17"/>
        </w:rPr>
        <w:t>class Hopper {</w:t>
      </w:r>
    </w:p>
    <w:p w:rsidR="00FA3020" w:rsidRDefault="00350426">
      <w:pPr>
        <w:spacing w:before="67"/>
        <w:ind w:left="1629"/>
        <w:rPr>
          <w:rFonts w:ascii="Courier New"/>
          <w:sz w:val="17"/>
        </w:rPr>
      </w:pPr>
      <w:r>
        <w:rPr>
          <w:rFonts w:ascii="Courier New"/>
          <w:color w:val="231F20"/>
          <w:sz w:val="17"/>
        </w:rPr>
        <w:t>public void hop() throws Exception {</w:t>
      </w:r>
      <w:r>
        <w:rPr>
          <w:rFonts w:ascii="Courier New"/>
          <w:color w:val="231F20"/>
          <w:spacing w:val="-71"/>
          <w:sz w:val="17"/>
        </w:rPr>
        <w:t xml:space="preserve"> </w:t>
      </w:r>
      <w:r>
        <w:rPr>
          <w:rFonts w:ascii="Courier New"/>
          <w:color w:val="231F20"/>
          <w:sz w:val="17"/>
        </w:rPr>
        <w:t>}</w:t>
      </w:r>
    </w:p>
    <w:p w:rsidR="00FA3020" w:rsidRDefault="00350426">
      <w:pPr>
        <w:spacing w:before="68"/>
        <w:ind w:left="1440"/>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sz w:val="17"/>
        </w:rPr>
        <w:t>class Bunny extends Hopper {</w:t>
      </w:r>
    </w:p>
    <w:p w:rsidR="00FA3020" w:rsidRDefault="00350426">
      <w:pPr>
        <w:spacing w:before="67"/>
        <w:ind w:left="1629"/>
        <w:rPr>
          <w:rFonts w:ascii="Courier New"/>
          <w:sz w:val="17"/>
        </w:rPr>
      </w:pPr>
      <w:r>
        <w:rPr>
          <w:rFonts w:ascii="Courier New"/>
          <w:color w:val="231F20"/>
          <w:sz w:val="17"/>
        </w:rPr>
        <w:t>public void hop() throws CanNotHopException { }</w:t>
      </w:r>
    </w:p>
    <w:p w:rsidR="00FA3020" w:rsidRDefault="00350426">
      <w:pPr>
        <w:spacing w:before="68"/>
        <w:ind w:left="1440"/>
        <w:rPr>
          <w:rFonts w:ascii="Courier New"/>
          <w:sz w:val="17"/>
        </w:rPr>
      </w:pPr>
      <w:r>
        <w:rPr>
          <w:rFonts w:ascii="Courier New"/>
          <w:color w:val="231F20"/>
          <w:w w:val="92"/>
          <w:sz w:val="17"/>
        </w:rPr>
        <w:t>}</w:t>
      </w:r>
    </w:p>
    <w:p w:rsidR="00FA3020" w:rsidRDefault="00350426">
      <w:pPr>
        <w:pStyle w:val="BodyText"/>
        <w:spacing w:before="148"/>
        <w:ind w:left="104"/>
        <w:jc w:val="center"/>
      </w:pPr>
      <w:r>
        <w:rPr>
          <w:rFonts w:ascii="Courier New"/>
          <w:color w:val="231F20"/>
          <w:sz w:val="18"/>
        </w:rPr>
        <w:t xml:space="preserve">Bunny </w:t>
      </w:r>
      <w:r>
        <w:rPr>
          <w:color w:val="231F20"/>
        </w:rPr>
        <w:t xml:space="preserve">could declare that it throws </w:t>
      </w:r>
      <w:r>
        <w:rPr>
          <w:rFonts w:ascii="Courier New"/>
          <w:color w:val="231F20"/>
          <w:sz w:val="18"/>
        </w:rPr>
        <w:t xml:space="preserve">Exception </w:t>
      </w:r>
      <w:r>
        <w:rPr>
          <w:color w:val="231F20"/>
        </w:rPr>
        <w:t>directly, or it could declare that it throws a</w:t>
      </w:r>
    </w:p>
    <w:p w:rsidR="00FA3020" w:rsidRDefault="00350426">
      <w:pPr>
        <w:pStyle w:val="BodyText"/>
        <w:spacing w:before="6"/>
        <w:ind w:left="1439"/>
      </w:pPr>
      <w:r>
        <w:rPr>
          <w:color w:val="231F20"/>
        </w:rPr>
        <w:t xml:space="preserve">more specific type of </w:t>
      </w:r>
      <w:r>
        <w:rPr>
          <w:rFonts w:ascii="Courier New"/>
          <w:color w:val="231F20"/>
          <w:sz w:val="18"/>
        </w:rPr>
        <w:t>Exception</w:t>
      </w:r>
      <w:r>
        <w:rPr>
          <w:color w:val="231F20"/>
        </w:rPr>
        <w:t>. It could even declare that it throws nothing at all.</w:t>
      </w:r>
    </w:p>
    <w:p w:rsidR="00FA3020" w:rsidRDefault="00350426">
      <w:pPr>
        <w:pStyle w:val="BodyText"/>
        <w:spacing w:before="5" w:line="259" w:lineRule="auto"/>
        <w:ind w:left="1439" w:right="1648" w:firstLine="240"/>
      </w:pPr>
      <w:r>
        <w:rPr>
          <w:color w:val="231F20"/>
        </w:rPr>
        <w:t>This rule applies only to checked exceptions. The following code is legal because it has a runtime exception in the subclass’s version:</w:t>
      </w:r>
    </w:p>
    <w:p w:rsidR="00FA3020" w:rsidRDefault="00350426">
      <w:pPr>
        <w:spacing w:before="118"/>
        <w:ind w:left="1440"/>
        <w:rPr>
          <w:rFonts w:ascii="Courier New"/>
          <w:sz w:val="17"/>
        </w:rPr>
      </w:pPr>
      <w:r>
        <w:rPr>
          <w:rFonts w:ascii="Courier New"/>
          <w:color w:val="231F20"/>
          <w:sz w:val="17"/>
        </w:rPr>
        <w:t>class Hopper {</w:t>
      </w:r>
    </w:p>
    <w:p w:rsidR="00FA3020" w:rsidRDefault="00350426">
      <w:pPr>
        <w:spacing w:before="67"/>
        <w:ind w:left="1629"/>
        <w:rPr>
          <w:rFonts w:ascii="Courier New"/>
          <w:sz w:val="17"/>
        </w:rPr>
      </w:pPr>
      <w:r>
        <w:rPr>
          <w:rFonts w:ascii="Courier New"/>
          <w:color w:val="231F20"/>
          <w:sz w:val="17"/>
        </w:rPr>
        <w:t>public void hop() { }</w:t>
      </w:r>
    </w:p>
    <w:p w:rsidR="00FA3020" w:rsidRDefault="00350426">
      <w:pPr>
        <w:spacing w:before="68"/>
        <w:ind w:left="1440"/>
        <w:rPr>
          <w:rFonts w:ascii="Courier New"/>
          <w:sz w:val="17"/>
        </w:rPr>
      </w:pPr>
      <w:r>
        <w:rPr>
          <w:rFonts w:ascii="Courier New"/>
          <w:color w:val="231F20"/>
          <w:w w:val="92"/>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right" w:pos="9179"/>
        </w:tabs>
        <w:spacing w:before="89"/>
        <w:ind w:left="4799"/>
        <w:rPr>
          <w:rFonts w:ascii="Calibri"/>
          <w:b/>
          <w:sz w:val="17"/>
        </w:rPr>
      </w:pPr>
      <w:bookmarkStart w:id="186" w:name="Printing_an_Exception"/>
      <w:bookmarkEnd w:id="186"/>
      <w:r>
        <w:rPr>
          <w:rFonts w:ascii="Calibri"/>
          <w:color w:val="231F20"/>
          <w:w w:val="115"/>
          <w:sz w:val="18"/>
        </w:rPr>
        <w:lastRenderedPageBreak/>
        <w:t>Calling Methods That</w:t>
      </w:r>
      <w:r>
        <w:rPr>
          <w:rFonts w:ascii="Calibri"/>
          <w:color w:val="231F20"/>
          <w:spacing w:val="16"/>
          <w:w w:val="115"/>
          <w:sz w:val="18"/>
        </w:rPr>
        <w:t xml:space="preserve"> </w:t>
      </w:r>
      <w:r>
        <w:rPr>
          <w:rFonts w:ascii="Calibri"/>
          <w:color w:val="231F20"/>
          <w:w w:val="115"/>
          <w:sz w:val="18"/>
        </w:rPr>
        <w:t>Throw</w:t>
      </w:r>
      <w:r>
        <w:rPr>
          <w:rFonts w:ascii="Calibri"/>
          <w:color w:val="231F20"/>
          <w:spacing w:val="5"/>
          <w:w w:val="115"/>
          <w:sz w:val="18"/>
        </w:rPr>
        <w:t xml:space="preserve"> </w:t>
      </w:r>
      <w:r>
        <w:rPr>
          <w:rFonts w:ascii="Calibri"/>
          <w:color w:val="231F20"/>
          <w:w w:val="115"/>
          <w:sz w:val="18"/>
        </w:rPr>
        <w:t>Exceptions</w:t>
      </w:r>
      <w:r>
        <w:rPr>
          <w:rFonts w:ascii="Calibri"/>
          <w:color w:val="231F20"/>
          <w:w w:val="115"/>
          <w:sz w:val="18"/>
        </w:rPr>
        <w:tab/>
      </w:r>
      <w:r>
        <w:rPr>
          <w:rFonts w:ascii="Calibri"/>
          <w:b/>
          <w:color w:val="231F20"/>
          <w:spacing w:val="4"/>
          <w:w w:val="115"/>
          <w:sz w:val="17"/>
        </w:rPr>
        <w:t>321</w:t>
      </w:r>
    </w:p>
    <w:p w:rsidR="00FA3020" w:rsidRDefault="00350426">
      <w:pPr>
        <w:spacing w:before="651"/>
        <w:ind w:left="1560"/>
        <w:rPr>
          <w:rFonts w:ascii="Courier New"/>
          <w:sz w:val="17"/>
        </w:rPr>
      </w:pPr>
      <w:r>
        <w:rPr>
          <w:rFonts w:ascii="Courier New"/>
          <w:color w:val="231F20"/>
          <w:sz w:val="17"/>
        </w:rPr>
        <w:t>class Bunny extends Hopper {</w:t>
      </w:r>
    </w:p>
    <w:p w:rsidR="00FA3020" w:rsidRDefault="00350426">
      <w:pPr>
        <w:spacing w:before="67"/>
        <w:ind w:left="1749"/>
        <w:rPr>
          <w:rFonts w:ascii="Courier New"/>
          <w:sz w:val="17"/>
        </w:rPr>
      </w:pPr>
      <w:r>
        <w:rPr>
          <w:rFonts w:ascii="Courier New"/>
          <w:color w:val="231F20"/>
          <w:sz w:val="17"/>
        </w:rPr>
        <w:t>public void hop() throws IllegalStateException { }</w:t>
      </w:r>
    </w:p>
    <w:p w:rsidR="00FA3020" w:rsidRDefault="00350426">
      <w:pPr>
        <w:spacing w:before="68"/>
        <w:ind w:left="1560"/>
        <w:rPr>
          <w:rFonts w:ascii="Courier New"/>
          <w:sz w:val="17"/>
        </w:rPr>
      </w:pPr>
      <w:r>
        <w:rPr>
          <w:rFonts w:ascii="Courier New"/>
          <w:color w:val="231F20"/>
          <w:w w:val="92"/>
          <w:sz w:val="17"/>
        </w:rPr>
        <w:t>}</w:t>
      </w:r>
    </w:p>
    <w:p w:rsidR="00FA3020" w:rsidRDefault="00350426">
      <w:pPr>
        <w:pStyle w:val="BodyText"/>
        <w:spacing w:before="148"/>
        <w:ind w:left="266"/>
        <w:jc w:val="center"/>
      </w:pPr>
      <w:r>
        <w:rPr>
          <w:color w:val="231F20"/>
        </w:rPr>
        <w:t>The reason that it’s okay to declare new runtime exceptions in a subclass method is that</w:t>
      </w:r>
    </w:p>
    <w:p w:rsidR="00FA3020" w:rsidRDefault="00350426">
      <w:pPr>
        <w:pStyle w:val="BodyText"/>
        <w:spacing w:before="17" w:line="259" w:lineRule="auto"/>
        <w:ind w:left="1559" w:right="1648"/>
      </w:pPr>
      <w:r>
        <w:rPr>
          <w:color w:val="231F20"/>
        </w:rPr>
        <w:t>the declaration is redundant. Methods are free to throw any runtime exceptions they want without mentioning them in the method declaration.</w:t>
      </w:r>
    </w:p>
    <w:p w:rsidR="00FA3020" w:rsidRDefault="00FA3020">
      <w:pPr>
        <w:pStyle w:val="BodyText"/>
        <w:rPr>
          <w:sz w:val="25"/>
        </w:rPr>
      </w:pPr>
    </w:p>
    <w:p w:rsidR="00FA3020" w:rsidRDefault="00350426">
      <w:pPr>
        <w:pStyle w:val="Heading6"/>
      </w:pPr>
      <w:r>
        <w:rPr>
          <w:color w:val="231F20"/>
          <w:w w:val="115"/>
        </w:rPr>
        <w:t>Printing an Exception</w:t>
      </w:r>
    </w:p>
    <w:p w:rsidR="00FA3020" w:rsidRDefault="00350426">
      <w:pPr>
        <w:pStyle w:val="BodyText"/>
        <w:spacing w:before="124" w:line="259" w:lineRule="auto"/>
        <w:ind w:left="1560" w:right="1648"/>
      </w:pPr>
      <w:r>
        <w:rPr>
          <w:color w:val="231F20"/>
        </w:rPr>
        <w:t>There are three ways to print an exception. You can let Java print it out, print just the mes- sage, or print where the stack trace comes from. This example shows all three approaches:</w:t>
      </w:r>
    </w:p>
    <w:p w:rsidR="00FA3020" w:rsidRDefault="00350426">
      <w:pPr>
        <w:tabs>
          <w:tab w:val="left" w:pos="2126"/>
        </w:tabs>
        <w:spacing w:before="118" w:line="324" w:lineRule="auto"/>
        <w:ind w:left="1560" w:right="4994"/>
        <w:rPr>
          <w:rFonts w:ascii="Courier New"/>
          <w:sz w:val="17"/>
        </w:rPr>
      </w:pPr>
      <w:r>
        <w:rPr>
          <w:rFonts w:ascii="Courier New"/>
          <w:color w:val="231F20"/>
          <w:sz w:val="17"/>
        </w:rPr>
        <w:t>5:</w:t>
      </w:r>
      <w:r>
        <w:rPr>
          <w:rFonts w:ascii="Courier New"/>
          <w:color w:val="231F20"/>
          <w:spacing w:val="-53"/>
          <w:sz w:val="17"/>
        </w:rPr>
        <w:t xml:space="preserve"> </w:t>
      </w:r>
      <w:r>
        <w:rPr>
          <w:rFonts w:ascii="Courier New"/>
          <w:color w:val="231F20"/>
          <w:sz w:val="17"/>
        </w:rPr>
        <w:t>public</w:t>
      </w:r>
      <w:r>
        <w:rPr>
          <w:rFonts w:ascii="Courier New"/>
          <w:color w:val="231F20"/>
          <w:spacing w:val="-53"/>
          <w:sz w:val="17"/>
        </w:rPr>
        <w:t xml:space="preserve"> </w:t>
      </w:r>
      <w:r>
        <w:rPr>
          <w:rFonts w:ascii="Courier New"/>
          <w:color w:val="231F20"/>
          <w:sz w:val="17"/>
        </w:rPr>
        <w:t>static</w:t>
      </w:r>
      <w:r>
        <w:rPr>
          <w:rFonts w:ascii="Courier New"/>
          <w:color w:val="231F20"/>
          <w:spacing w:val="-53"/>
          <w:sz w:val="17"/>
        </w:rPr>
        <w:t xml:space="preserve"> </w:t>
      </w:r>
      <w:r>
        <w:rPr>
          <w:rFonts w:ascii="Courier New"/>
          <w:color w:val="231F20"/>
          <w:sz w:val="17"/>
        </w:rPr>
        <w:t>void</w:t>
      </w:r>
      <w:r>
        <w:rPr>
          <w:rFonts w:ascii="Courier New"/>
          <w:color w:val="231F20"/>
          <w:spacing w:val="-52"/>
          <w:sz w:val="17"/>
        </w:rPr>
        <w:t xml:space="preserve"> </w:t>
      </w:r>
      <w:r>
        <w:rPr>
          <w:rFonts w:ascii="Courier New"/>
          <w:color w:val="231F20"/>
          <w:sz w:val="17"/>
        </w:rPr>
        <w:t>main(String[]</w:t>
      </w:r>
      <w:r>
        <w:rPr>
          <w:rFonts w:ascii="Courier New"/>
          <w:color w:val="231F20"/>
          <w:spacing w:val="-53"/>
          <w:sz w:val="17"/>
        </w:rPr>
        <w:t xml:space="preserve"> </w:t>
      </w:r>
      <w:r>
        <w:rPr>
          <w:rFonts w:ascii="Courier New"/>
          <w:color w:val="231F20"/>
          <w:sz w:val="17"/>
        </w:rPr>
        <w:t>args)</w:t>
      </w:r>
      <w:r>
        <w:rPr>
          <w:rFonts w:ascii="Courier New"/>
          <w:color w:val="231F20"/>
          <w:spacing w:val="-53"/>
          <w:sz w:val="17"/>
        </w:rPr>
        <w:t xml:space="preserve"> </w:t>
      </w:r>
      <w:r>
        <w:rPr>
          <w:rFonts w:ascii="Courier New"/>
          <w:color w:val="231F20"/>
          <w:spacing w:val="-15"/>
          <w:sz w:val="17"/>
        </w:rPr>
        <w:t xml:space="preserve">{ </w:t>
      </w:r>
      <w:r>
        <w:rPr>
          <w:rFonts w:ascii="Courier New"/>
          <w:color w:val="231F20"/>
          <w:sz w:val="17"/>
        </w:rPr>
        <w:t>6:</w:t>
      </w:r>
      <w:r>
        <w:rPr>
          <w:rFonts w:ascii="Courier New"/>
          <w:color w:val="231F20"/>
          <w:sz w:val="17"/>
        </w:rPr>
        <w:tab/>
        <w:t>try</w:t>
      </w:r>
      <w:r>
        <w:rPr>
          <w:rFonts w:ascii="Courier New"/>
          <w:color w:val="231F20"/>
          <w:spacing w:val="-9"/>
          <w:sz w:val="17"/>
        </w:rPr>
        <w:t xml:space="preserve"> </w:t>
      </w:r>
      <w:r>
        <w:rPr>
          <w:rFonts w:ascii="Courier New"/>
          <w:color w:val="231F20"/>
          <w:sz w:val="17"/>
        </w:rPr>
        <w:t>{</w:t>
      </w:r>
    </w:p>
    <w:p w:rsidR="00FA3020" w:rsidRDefault="00350426">
      <w:pPr>
        <w:tabs>
          <w:tab w:val="left" w:pos="2221"/>
        </w:tabs>
        <w:ind w:left="1560"/>
        <w:rPr>
          <w:rFonts w:ascii="Courier New"/>
          <w:sz w:val="17"/>
        </w:rPr>
      </w:pPr>
      <w:r>
        <w:rPr>
          <w:rFonts w:ascii="Courier New"/>
          <w:i/>
          <w:color w:val="231F20"/>
          <w:sz w:val="17"/>
        </w:rPr>
        <w:t>7:</w:t>
      </w:r>
      <w:r>
        <w:rPr>
          <w:rFonts w:ascii="Courier New"/>
          <w:i/>
          <w:color w:val="231F20"/>
          <w:sz w:val="17"/>
        </w:rPr>
        <w:tab/>
      </w:r>
      <w:r>
        <w:rPr>
          <w:rFonts w:ascii="Courier New"/>
          <w:color w:val="231F20"/>
          <w:sz w:val="17"/>
        </w:rPr>
        <w:t>hop();</w:t>
      </w:r>
    </w:p>
    <w:p w:rsidR="00FA3020" w:rsidRDefault="00350426">
      <w:pPr>
        <w:tabs>
          <w:tab w:val="left" w:pos="2126"/>
          <w:tab w:val="left" w:pos="2315"/>
        </w:tabs>
        <w:spacing w:before="68" w:line="324" w:lineRule="auto"/>
        <w:ind w:left="1559" w:right="6248"/>
        <w:rPr>
          <w:rFonts w:ascii="Courier New"/>
          <w:sz w:val="17"/>
        </w:rPr>
      </w:pPr>
      <w:r>
        <w:rPr>
          <w:rFonts w:ascii="Courier New"/>
          <w:color w:val="231F20"/>
          <w:sz w:val="17"/>
        </w:rPr>
        <w:t>8:</w:t>
      </w:r>
      <w:r>
        <w:rPr>
          <w:rFonts w:ascii="Courier New"/>
          <w:color w:val="231F20"/>
          <w:sz w:val="17"/>
        </w:rPr>
        <w:tab/>
        <w:t>}</w:t>
      </w:r>
      <w:r>
        <w:rPr>
          <w:rFonts w:ascii="Courier New"/>
          <w:color w:val="231F20"/>
          <w:spacing w:val="-37"/>
          <w:sz w:val="17"/>
        </w:rPr>
        <w:t xml:space="preserve"> </w:t>
      </w:r>
      <w:r>
        <w:rPr>
          <w:rFonts w:ascii="Courier New"/>
          <w:color w:val="231F20"/>
          <w:sz w:val="17"/>
        </w:rPr>
        <w:t>catch</w:t>
      </w:r>
      <w:r>
        <w:rPr>
          <w:rFonts w:ascii="Courier New"/>
          <w:color w:val="231F20"/>
          <w:spacing w:val="-36"/>
          <w:sz w:val="17"/>
        </w:rPr>
        <w:t xml:space="preserve"> </w:t>
      </w:r>
      <w:r>
        <w:rPr>
          <w:rFonts w:ascii="Courier New"/>
          <w:color w:val="231F20"/>
          <w:sz w:val="17"/>
        </w:rPr>
        <w:t>(Exception</w:t>
      </w:r>
      <w:r>
        <w:rPr>
          <w:rFonts w:ascii="Courier New"/>
          <w:color w:val="231F20"/>
          <w:spacing w:val="-36"/>
          <w:sz w:val="17"/>
        </w:rPr>
        <w:t xml:space="preserve"> </w:t>
      </w:r>
      <w:r>
        <w:rPr>
          <w:rFonts w:ascii="Courier New"/>
          <w:color w:val="231F20"/>
          <w:sz w:val="17"/>
        </w:rPr>
        <w:t>e)</w:t>
      </w:r>
      <w:r>
        <w:rPr>
          <w:rFonts w:ascii="Courier New"/>
          <w:color w:val="231F20"/>
          <w:spacing w:val="-36"/>
          <w:sz w:val="17"/>
        </w:rPr>
        <w:t xml:space="preserve"> </w:t>
      </w:r>
      <w:r>
        <w:rPr>
          <w:rFonts w:ascii="Courier New"/>
          <w:color w:val="231F20"/>
          <w:sz w:val="17"/>
        </w:rPr>
        <w:t>{ 9:</w:t>
      </w:r>
      <w:r>
        <w:rPr>
          <w:rFonts w:ascii="Courier New"/>
          <w:color w:val="231F20"/>
          <w:sz w:val="17"/>
        </w:rPr>
        <w:tab/>
      </w:r>
      <w:r>
        <w:rPr>
          <w:rFonts w:ascii="Courier New"/>
          <w:color w:val="231F20"/>
          <w:sz w:val="17"/>
        </w:rPr>
        <w:tab/>
      </w:r>
      <w:r>
        <w:rPr>
          <w:rFonts w:ascii="Courier New"/>
          <w:color w:val="231F20"/>
          <w:spacing w:val="-1"/>
          <w:w w:val="90"/>
          <w:sz w:val="17"/>
        </w:rPr>
        <w:t>System.out.println(e);</w:t>
      </w:r>
    </w:p>
    <w:p w:rsidR="00FA3020" w:rsidRDefault="00350426">
      <w:pPr>
        <w:tabs>
          <w:tab w:val="left" w:pos="2315"/>
        </w:tabs>
        <w:ind w:left="1559"/>
        <w:rPr>
          <w:rFonts w:ascii="Courier New"/>
          <w:sz w:val="17"/>
        </w:rPr>
      </w:pPr>
      <w:r>
        <w:rPr>
          <w:rFonts w:ascii="Courier New"/>
          <w:color w:val="231F20"/>
          <w:sz w:val="17"/>
        </w:rPr>
        <w:t>10:</w:t>
      </w:r>
      <w:r>
        <w:rPr>
          <w:rFonts w:ascii="Courier New"/>
          <w:color w:val="231F20"/>
          <w:sz w:val="17"/>
        </w:rPr>
        <w:tab/>
        <w:t>System.out.println(e.getMessage());</w:t>
      </w:r>
    </w:p>
    <w:p w:rsidR="00FA3020" w:rsidRDefault="00350426">
      <w:pPr>
        <w:tabs>
          <w:tab w:val="left" w:pos="2315"/>
        </w:tabs>
        <w:spacing w:before="67"/>
        <w:ind w:left="1559"/>
        <w:rPr>
          <w:rFonts w:ascii="Courier New"/>
          <w:sz w:val="17"/>
        </w:rPr>
      </w:pPr>
      <w:r>
        <w:rPr>
          <w:rFonts w:ascii="Courier New"/>
          <w:color w:val="231F20"/>
          <w:sz w:val="17"/>
        </w:rPr>
        <w:t>11:</w:t>
      </w:r>
      <w:r>
        <w:rPr>
          <w:rFonts w:ascii="Courier New"/>
          <w:color w:val="231F20"/>
          <w:sz w:val="17"/>
        </w:rPr>
        <w:tab/>
        <w:t>e.printStackTrace();</w:t>
      </w:r>
    </w:p>
    <w:p w:rsidR="00FA3020" w:rsidRDefault="00350426">
      <w:pPr>
        <w:tabs>
          <w:tab w:val="left" w:pos="2126"/>
        </w:tabs>
        <w:spacing w:before="67"/>
        <w:ind w:left="1559"/>
        <w:rPr>
          <w:rFonts w:ascii="Courier New"/>
          <w:sz w:val="17"/>
        </w:rPr>
      </w:pPr>
      <w:r>
        <w:rPr>
          <w:rFonts w:ascii="Courier New"/>
          <w:color w:val="231F20"/>
          <w:sz w:val="17"/>
        </w:rPr>
        <w:t>12:</w:t>
      </w:r>
      <w:r>
        <w:rPr>
          <w:rFonts w:ascii="Courier New"/>
          <w:color w:val="231F20"/>
          <w:sz w:val="17"/>
        </w:rPr>
        <w:tab/>
        <w:t>}</w:t>
      </w:r>
    </w:p>
    <w:p w:rsidR="00FA3020" w:rsidRDefault="00350426">
      <w:pPr>
        <w:spacing w:before="68"/>
        <w:ind w:left="1559"/>
        <w:rPr>
          <w:rFonts w:ascii="Courier New"/>
          <w:sz w:val="17"/>
        </w:rPr>
      </w:pPr>
      <w:r>
        <w:rPr>
          <w:rFonts w:ascii="Courier New"/>
          <w:color w:val="231F20"/>
          <w:sz w:val="17"/>
        </w:rPr>
        <w:t>13: }</w:t>
      </w:r>
    </w:p>
    <w:p w:rsidR="00FA3020" w:rsidRDefault="00350426">
      <w:pPr>
        <w:spacing w:before="67"/>
        <w:ind w:left="1559"/>
        <w:rPr>
          <w:rFonts w:ascii="Courier New"/>
          <w:sz w:val="17"/>
        </w:rPr>
      </w:pPr>
      <w:r>
        <w:rPr>
          <w:rFonts w:ascii="Courier New"/>
          <w:color w:val="231F20"/>
          <w:sz w:val="17"/>
        </w:rPr>
        <w:t>14: private static void hop()</w:t>
      </w:r>
      <w:r>
        <w:rPr>
          <w:rFonts w:ascii="Courier New"/>
          <w:color w:val="231F20"/>
          <w:spacing w:val="-54"/>
          <w:sz w:val="17"/>
        </w:rPr>
        <w:t xml:space="preserve"> </w:t>
      </w:r>
      <w:r>
        <w:rPr>
          <w:rFonts w:ascii="Courier New"/>
          <w:color w:val="231F20"/>
          <w:sz w:val="17"/>
        </w:rPr>
        <w:t>{</w:t>
      </w:r>
    </w:p>
    <w:p w:rsidR="00FA3020" w:rsidRDefault="00350426">
      <w:pPr>
        <w:tabs>
          <w:tab w:val="left" w:pos="2126"/>
        </w:tabs>
        <w:spacing w:before="68" w:line="324" w:lineRule="auto"/>
        <w:ind w:left="1559" w:right="4616"/>
        <w:rPr>
          <w:rFonts w:ascii="Courier New"/>
          <w:sz w:val="17"/>
        </w:rPr>
      </w:pPr>
      <w:r>
        <w:rPr>
          <w:rFonts w:ascii="Courier New"/>
          <w:color w:val="231F20"/>
          <w:sz w:val="17"/>
        </w:rPr>
        <w:t>15:</w:t>
      </w:r>
      <w:r>
        <w:rPr>
          <w:rFonts w:ascii="Courier New"/>
          <w:color w:val="231F20"/>
          <w:sz w:val="17"/>
        </w:rPr>
        <w:tab/>
      </w:r>
      <w:r>
        <w:rPr>
          <w:rFonts w:ascii="Courier New"/>
          <w:color w:val="231F20"/>
          <w:w w:val="95"/>
          <w:sz w:val="17"/>
        </w:rPr>
        <w:t>throw</w:t>
      </w:r>
      <w:r>
        <w:rPr>
          <w:rFonts w:ascii="Courier New"/>
          <w:color w:val="231F20"/>
          <w:spacing w:val="-31"/>
          <w:w w:val="95"/>
          <w:sz w:val="17"/>
        </w:rPr>
        <w:t xml:space="preserve"> </w:t>
      </w:r>
      <w:r>
        <w:rPr>
          <w:rFonts w:ascii="Courier New"/>
          <w:color w:val="231F20"/>
          <w:w w:val="95"/>
          <w:sz w:val="17"/>
        </w:rPr>
        <w:t>new</w:t>
      </w:r>
      <w:r>
        <w:rPr>
          <w:rFonts w:ascii="Courier New"/>
          <w:color w:val="231F20"/>
          <w:spacing w:val="-31"/>
          <w:w w:val="95"/>
          <w:sz w:val="17"/>
        </w:rPr>
        <w:t xml:space="preserve"> </w:t>
      </w:r>
      <w:r>
        <w:rPr>
          <w:rFonts w:ascii="Courier New"/>
          <w:color w:val="231F20"/>
          <w:w w:val="95"/>
          <w:sz w:val="17"/>
        </w:rPr>
        <w:t>RuntimeException("cannot</w:t>
      </w:r>
      <w:r>
        <w:rPr>
          <w:rFonts w:ascii="Courier New"/>
          <w:color w:val="231F20"/>
          <w:spacing w:val="-30"/>
          <w:w w:val="95"/>
          <w:sz w:val="17"/>
        </w:rPr>
        <w:t xml:space="preserve"> </w:t>
      </w:r>
      <w:r>
        <w:rPr>
          <w:rFonts w:ascii="Courier New"/>
          <w:color w:val="231F20"/>
          <w:spacing w:val="-3"/>
          <w:w w:val="95"/>
          <w:sz w:val="17"/>
        </w:rPr>
        <w:t xml:space="preserve">hop"); </w:t>
      </w:r>
      <w:r>
        <w:rPr>
          <w:rFonts w:ascii="Courier New"/>
          <w:color w:val="231F20"/>
          <w:sz w:val="17"/>
        </w:rPr>
        <w:t>16:</w:t>
      </w:r>
      <w:r>
        <w:rPr>
          <w:rFonts w:ascii="Courier New"/>
          <w:color w:val="231F20"/>
          <w:spacing w:val="-9"/>
          <w:sz w:val="17"/>
        </w:rPr>
        <w:t xml:space="preserve"> </w:t>
      </w:r>
      <w:r>
        <w:rPr>
          <w:rFonts w:ascii="Courier New"/>
          <w:color w:val="231F20"/>
          <w:sz w:val="17"/>
        </w:rPr>
        <w:t>}</w:t>
      </w:r>
    </w:p>
    <w:p w:rsidR="00FA3020" w:rsidRDefault="00350426">
      <w:pPr>
        <w:pStyle w:val="BodyText"/>
        <w:spacing w:before="81"/>
        <w:ind w:left="1800"/>
      </w:pPr>
      <w:r>
        <w:rPr>
          <w:color w:val="231F20"/>
        </w:rPr>
        <w:t>This code results in the following output:</w:t>
      </w:r>
    </w:p>
    <w:p w:rsidR="00FA3020" w:rsidRDefault="00350426">
      <w:pPr>
        <w:spacing w:before="136" w:line="324" w:lineRule="auto"/>
        <w:ind w:left="1560" w:right="5378"/>
        <w:rPr>
          <w:rFonts w:ascii="Courier New"/>
          <w:sz w:val="17"/>
        </w:rPr>
      </w:pPr>
      <w:r>
        <w:rPr>
          <w:rFonts w:ascii="Courier New"/>
          <w:color w:val="231F20"/>
          <w:w w:val="95"/>
          <w:sz w:val="17"/>
        </w:rPr>
        <w:t xml:space="preserve">java.lang.RuntimeException: cannot </w:t>
      </w:r>
      <w:r>
        <w:rPr>
          <w:rFonts w:ascii="Courier New"/>
          <w:color w:val="231F20"/>
          <w:spacing w:val="-7"/>
          <w:w w:val="95"/>
          <w:sz w:val="17"/>
        </w:rPr>
        <w:t xml:space="preserve">hop </w:t>
      </w:r>
      <w:r>
        <w:rPr>
          <w:rFonts w:ascii="Courier New"/>
          <w:color w:val="231F20"/>
          <w:sz w:val="17"/>
        </w:rPr>
        <w:t>cannot hop</w:t>
      </w:r>
    </w:p>
    <w:p w:rsidR="00FA3020" w:rsidRDefault="00350426">
      <w:pPr>
        <w:ind w:left="1560"/>
        <w:rPr>
          <w:rFonts w:ascii="Courier New"/>
          <w:sz w:val="17"/>
        </w:rPr>
      </w:pPr>
      <w:r>
        <w:rPr>
          <w:rFonts w:ascii="Courier New"/>
          <w:color w:val="231F20"/>
          <w:sz w:val="17"/>
        </w:rPr>
        <w:t>java.lang.RuntimeException: cannot hop</w:t>
      </w:r>
    </w:p>
    <w:p w:rsidR="00FA3020" w:rsidRDefault="00350426">
      <w:pPr>
        <w:spacing w:before="67" w:line="324" w:lineRule="auto"/>
        <w:ind w:left="1560" w:right="5079"/>
        <w:rPr>
          <w:rFonts w:ascii="Courier New"/>
          <w:sz w:val="17"/>
        </w:rPr>
      </w:pPr>
      <w:r>
        <w:rPr>
          <w:rFonts w:ascii="Courier New"/>
          <w:color w:val="231F20"/>
          <w:w w:val="90"/>
          <w:sz w:val="17"/>
        </w:rPr>
        <w:t>at trycatch.Handling.hop(Handling.java:15) at</w:t>
      </w:r>
      <w:r>
        <w:rPr>
          <w:rFonts w:ascii="Courier New"/>
          <w:color w:val="231F20"/>
          <w:spacing w:val="77"/>
          <w:w w:val="90"/>
          <w:sz w:val="17"/>
        </w:rPr>
        <w:t xml:space="preserve"> </w:t>
      </w:r>
      <w:r>
        <w:rPr>
          <w:rFonts w:ascii="Courier New"/>
          <w:color w:val="231F20"/>
          <w:w w:val="90"/>
          <w:sz w:val="17"/>
        </w:rPr>
        <w:t>trycatch.Handling.main(Handling.java:7)</w:t>
      </w:r>
    </w:p>
    <w:p w:rsidR="00FA3020" w:rsidRDefault="00350426">
      <w:pPr>
        <w:pStyle w:val="BodyText"/>
        <w:spacing w:before="81" w:line="259" w:lineRule="auto"/>
        <w:ind w:left="1559" w:right="1468" w:firstLine="240"/>
      </w:pPr>
      <w:r>
        <w:rPr>
          <w:color w:val="231F20"/>
        </w:rPr>
        <w:t>The first line shows what Java prints out by default: the exception type and message. The second line shows just the message. The rest shows a stack trace.</w:t>
      </w:r>
    </w:p>
    <w:p w:rsidR="00FA3020" w:rsidRDefault="00350426">
      <w:pPr>
        <w:pStyle w:val="BodyText"/>
        <w:spacing w:line="259" w:lineRule="auto"/>
        <w:ind w:left="1559" w:right="1648" w:firstLine="240"/>
      </w:pPr>
      <w:r>
        <w:rPr>
          <w:color w:val="231F20"/>
        </w:rPr>
        <w:t>The stack trace is usually the most helpful one because it shows where the exception occurred in each method that it passed through. On the OCA exam, you will mostly see the first approach. This is because the exam often shows code snippets.</w:t>
      </w:r>
    </w:p>
    <w:p w:rsidR="00FA3020" w:rsidRDefault="00350426">
      <w:pPr>
        <w:pStyle w:val="BodyText"/>
        <w:spacing w:line="259" w:lineRule="auto"/>
        <w:ind w:left="1559" w:right="1648" w:firstLine="240"/>
      </w:pPr>
      <w:r>
        <w:rPr>
          <w:color w:val="231F20"/>
        </w:rPr>
        <w:t xml:space="preserve">The stack trace shows all the methods on the stack. Figure 6.4 shows what the stack    looks like for </w:t>
      </w:r>
      <w:r>
        <w:rPr>
          <w:color w:val="231F20"/>
          <w:spacing w:val="2"/>
        </w:rPr>
        <w:t xml:space="preserve">this </w:t>
      </w:r>
      <w:r>
        <w:rPr>
          <w:color w:val="231F20"/>
        </w:rPr>
        <w:t xml:space="preserve">code. Every time you </w:t>
      </w:r>
      <w:r>
        <w:rPr>
          <w:color w:val="231F20"/>
          <w:spacing w:val="2"/>
        </w:rPr>
        <w:t xml:space="preserve">call </w:t>
      </w:r>
      <w:r>
        <w:rPr>
          <w:color w:val="231F20"/>
        </w:rPr>
        <w:t xml:space="preserve">a method, Java adds it to the stack until it com- pletes. When an exception is thrown, it goes through the stack until it finds a method that   </w:t>
      </w:r>
      <w:r>
        <w:rPr>
          <w:color w:val="231F20"/>
          <w:spacing w:val="2"/>
        </w:rPr>
        <w:t>can</w:t>
      </w:r>
      <w:r>
        <w:rPr>
          <w:color w:val="231F20"/>
          <w:spacing w:val="10"/>
        </w:rPr>
        <w:t xml:space="preserve"> </w:t>
      </w:r>
      <w:r>
        <w:rPr>
          <w:color w:val="231F20"/>
        </w:rPr>
        <w:t>handle</w:t>
      </w:r>
      <w:r>
        <w:rPr>
          <w:color w:val="231F20"/>
          <w:spacing w:val="10"/>
        </w:rPr>
        <w:t xml:space="preserve"> </w:t>
      </w:r>
      <w:r>
        <w:rPr>
          <w:color w:val="231F20"/>
        </w:rPr>
        <w:t>it</w:t>
      </w:r>
      <w:r>
        <w:rPr>
          <w:color w:val="231F20"/>
          <w:spacing w:val="10"/>
        </w:rPr>
        <w:t xml:space="preserve"> </w:t>
      </w:r>
      <w:r>
        <w:rPr>
          <w:color w:val="231F20"/>
        </w:rPr>
        <w:t>or</w:t>
      </w:r>
      <w:r>
        <w:rPr>
          <w:color w:val="231F20"/>
          <w:spacing w:val="10"/>
        </w:rPr>
        <w:t xml:space="preserve"> </w:t>
      </w:r>
      <w:r>
        <w:rPr>
          <w:color w:val="231F20"/>
        </w:rPr>
        <w:t>it</w:t>
      </w:r>
      <w:r>
        <w:rPr>
          <w:color w:val="231F20"/>
          <w:spacing w:val="10"/>
        </w:rPr>
        <w:t xml:space="preserve"> </w:t>
      </w:r>
      <w:r>
        <w:rPr>
          <w:color w:val="231F20"/>
          <w:spacing w:val="2"/>
        </w:rPr>
        <w:t>runs</w:t>
      </w:r>
      <w:r>
        <w:rPr>
          <w:color w:val="231F20"/>
          <w:spacing w:val="11"/>
        </w:rPr>
        <w:t xml:space="preserve"> </w:t>
      </w:r>
      <w:r>
        <w:rPr>
          <w:color w:val="231F20"/>
        </w:rPr>
        <w:t>out</w:t>
      </w:r>
      <w:r>
        <w:rPr>
          <w:color w:val="231F20"/>
          <w:spacing w:val="10"/>
        </w:rPr>
        <w:t xml:space="preserve"> </w:t>
      </w:r>
      <w:r>
        <w:rPr>
          <w:color w:val="231F20"/>
        </w:rPr>
        <w:t>of</w:t>
      </w:r>
      <w:r>
        <w:rPr>
          <w:color w:val="231F20"/>
          <w:spacing w:val="10"/>
        </w:rPr>
        <w:t xml:space="preserve"> </w:t>
      </w:r>
      <w:r>
        <w:rPr>
          <w:color w:val="231F20"/>
        </w:rPr>
        <w:t>stack.</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4"/>
        </w:tabs>
        <w:spacing w:before="89"/>
        <w:ind w:left="1425"/>
        <w:rPr>
          <w:rFonts w:ascii="Calibri" w:hAnsi="Calibri"/>
          <w:sz w:val="18"/>
        </w:rPr>
      </w:pPr>
      <w:r>
        <w:rPr>
          <w:rFonts w:ascii="Calibri" w:hAnsi="Calibri"/>
          <w:b/>
          <w:color w:val="231F20"/>
          <w:spacing w:val="6"/>
          <w:sz w:val="17"/>
        </w:rPr>
        <w:lastRenderedPageBreak/>
        <w:t>322</w:t>
      </w:r>
      <w:r>
        <w:rPr>
          <w:rFonts w:ascii="Calibri" w:hAnsi="Calibri"/>
          <w:b/>
          <w:color w:val="231F20"/>
          <w:spacing w:val="6"/>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0"/>
        </w:rPr>
      </w:pPr>
    </w:p>
    <w:p w:rsidR="00FA3020" w:rsidRDefault="00FA3020">
      <w:pPr>
        <w:pStyle w:val="BodyText"/>
        <w:spacing w:before="4"/>
        <w:rPr>
          <w:rFonts w:ascii="Calibri"/>
          <w:sz w:val="22"/>
        </w:rPr>
      </w:pPr>
    </w:p>
    <w:p w:rsidR="00FA3020" w:rsidRDefault="000C69B0">
      <w:pPr>
        <w:tabs>
          <w:tab w:val="left" w:pos="2932"/>
        </w:tabs>
        <w:spacing w:before="96"/>
        <w:ind w:left="1440"/>
        <w:rPr>
          <w:rFonts w:ascii="Calibri"/>
          <w:sz w:val="17"/>
        </w:rPr>
      </w:pPr>
      <w:r w:rsidRPr="000C69B0">
        <w:pict>
          <v:shape id="_x0000_s1114" type="#_x0000_t202" style="position:absolute;left:0;text-align:left;margin-left:185.25pt;margin-top:22.6pt;width:81.55pt;height:33.4pt;z-index:-251550208;mso-wrap-distance-left:0;mso-wrap-distance-right:0;mso-position-horizontal-relative:page" filled="f" strokecolor="#231f20" strokeweight=".5pt">
            <v:textbox inset="0,0,0,0">
              <w:txbxContent>
                <w:p w:rsidR="0043584B" w:rsidRDefault="0043584B">
                  <w:pPr>
                    <w:pStyle w:val="BodyText"/>
                    <w:spacing w:before="5"/>
                    <w:rPr>
                      <w:rFonts w:ascii="Calibri"/>
                      <w:sz w:val="18"/>
                    </w:rPr>
                  </w:pPr>
                </w:p>
                <w:p w:rsidR="0043584B" w:rsidRDefault="0043584B">
                  <w:pPr>
                    <w:ind w:left="34"/>
                    <w:rPr>
                      <w:rFonts w:ascii="Arial"/>
                      <w:sz w:val="16"/>
                    </w:rPr>
                  </w:pPr>
                  <w:r>
                    <w:rPr>
                      <w:rFonts w:ascii="Arial"/>
                      <w:color w:val="231F20"/>
                      <w:w w:val="90"/>
                      <w:sz w:val="16"/>
                    </w:rPr>
                    <w:t>new RuntimeException()</w:t>
                  </w:r>
                </w:p>
              </w:txbxContent>
            </v:textbox>
            <w10:wrap type="topAndBottom" anchorx="page"/>
          </v:shape>
        </w:pict>
      </w:r>
      <w:r w:rsidRPr="000C69B0">
        <w:pict>
          <v:shape id="_x0000_s1113" type="#_x0000_t202" style="position:absolute;left:0;text-align:left;margin-left:246.25pt;margin-top:83.8pt;width:81.55pt;height:33.4pt;z-index:251768320;mso-position-horizontal-relative:page" filled="f" strokecolor="#231f20" strokeweight=".5pt">
            <v:textbox inset="0,0,0,0">
              <w:txbxContent>
                <w:p w:rsidR="0043584B" w:rsidRDefault="0043584B">
                  <w:pPr>
                    <w:pStyle w:val="BodyText"/>
                    <w:spacing w:before="5"/>
                    <w:rPr>
                      <w:rFonts w:ascii="Calibri"/>
                      <w:sz w:val="18"/>
                    </w:rPr>
                  </w:pPr>
                </w:p>
                <w:p w:rsidR="0043584B" w:rsidRDefault="0043584B">
                  <w:pPr>
                    <w:ind w:left="563" w:right="563"/>
                    <w:jc w:val="center"/>
                    <w:rPr>
                      <w:rFonts w:ascii="Arial"/>
                      <w:sz w:val="16"/>
                    </w:rPr>
                  </w:pPr>
                  <w:r>
                    <w:rPr>
                      <w:rFonts w:ascii="Arial"/>
                      <w:color w:val="231F20"/>
                      <w:sz w:val="16"/>
                    </w:rPr>
                    <w:t>hop()</w:t>
                  </w:r>
                </w:p>
              </w:txbxContent>
            </v:textbox>
            <w10:wrap anchorx="page"/>
          </v:shape>
        </w:pict>
      </w:r>
      <w:r w:rsidR="00350426">
        <w:rPr>
          <w:rFonts w:ascii="Century Gothic"/>
          <w:b/>
          <w:color w:val="231F20"/>
          <w:w w:val="120"/>
          <w:sz w:val="17"/>
        </w:rPr>
        <w:t>F</w:t>
      </w:r>
      <w:r w:rsidR="00350426">
        <w:rPr>
          <w:rFonts w:ascii="Century Gothic"/>
          <w:b/>
          <w:color w:val="231F20"/>
          <w:spacing w:val="-29"/>
          <w:w w:val="120"/>
          <w:sz w:val="17"/>
        </w:rPr>
        <w:t xml:space="preserve"> </w:t>
      </w:r>
      <w:r w:rsidR="00350426">
        <w:rPr>
          <w:rFonts w:ascii="Century Gothic"/>
          <w:b/>
          <w:color w:val="231F20"/>
          <w:w w:val="120"/>
          <w:sz w:val="17"/>
        </w:rPr>
        <w:t>I</w:t>
      </w:r>
      <w:r w:rsidR="00350426">
        <w:rPr>
          <w:rFonts w:ascii="Century Gothic"/>
          <w:b/>
          <w:color w:val="231F20"/>
          <w:spacing w:val="-29"/>
          <w:w w:val="120"/>
          <w:sz w:val="17"/>
        </w:rPr>
        <w:t xml:space="preserve"> </w:t>
      </w:r>
      <w:r w:rsidR="00350426">
        <w:rPr>
          <w:rFonts w:ascii="Century Gothic"/>
          <w:b/>
          <w:color w:val="231F20"/>
          <w:w w:val="120"/>
          <w:sz w:val="17"/>
        </w:rPr>
        <w:t>G</w:t>
      </w:r>
      <w:r w:rsidR="00350426">
        <w:rPr>
          <w:rFonts w:ascii="Century Gothic"/>
          <w:b/>
          <w:color w:val="231F20"/>
          <w:spacing w:val="-30"/>
          <w:w w:val="120"/>
          <w:sz w:val="17"/>
        </w:rPr>
        <w:t xml:space="preserve"> </w:t>
      </w:r>
      <w:r w:rsidR="00350426">
        <w:rPr>
          <w:rFonts w:ascii="Century Gothic"/>
          <w:b/>
          <w:color w:val="231F20"/>
          <w:w w:val="120"/>
          <w:sz w:val="17"/>
        </w:rPr>
        <w:t>U</w:t>
      </w:r>
      <w:r w:rsidR="00350426">
        <w:rPr>
          <w:rFonts w:ascii="Century Gothic"/>
          <w:b/>
          <w:color w:val="231F20"/>
          <w:spacing w:val="-29"/>
          <w:w w:val="120"/>
          <w:sz w:val="17"/>
        </w:rPr>
        <w:t xml:space="preserve"> </w:t>
      </w:r>
      <w:r w:rsidR="00350426">
        <w:rPr>
          <w:rFonts w:ascii="Century Gothic"/>
          <w:b/>
          <w:color w:val="231F20"/>
          <w:w w:val="120"/>
          <w:sz w:val="17"/>
        </w:rPr>
        <w:t>R</w:t>
      </w:r>
      <w:r w:rsidR="00350426">
        <w:rPr>
          <w:rFonts w:ascii="Century Gothic"/>
          <w:b/>
          <w:color w:val="231F20"/>
          <w:spacing w:val="-28"/>
          <w:w w:val="120"/>
          <w:sz w:val="17"/>
        </w:rPr>
        <w:t xml:space="preserve"> </w:t>
      </w:r>
      <w:r w:rsidR="00350426">
        <w:rPr>
          <w:rFonts w:ascii="Century Gothic"/>
          <w:b/>
          <w:color w:val="231F20"/>
          <w:w w:val="120"/>
          <w:sz w:val="17"/>
        </w:rPr>
        <w:t>E</w:t>
      </w:r>
      <w:r w:rsidR="00350426">
        <w:rPr>
          <w:rFonts w:ascii="Century Gothic"/>
          <w:b/>
          <w:color w:val="231F20"/>
          <w:spacing w:val="49"/>
          <w:w w:val="120"/>
          <w:sz w:val="17"/>
        </w:rPr>
        <w:t xml:space="preserve"> </w:t>
      </w:r>
      <w:r w:rsidR="00350426">
        <w:rPr>
          <w:rFonts w:ascii="Century Gothic"/>
          <w:b/>
          <w:color w:val="231F20"/>
          <w:w w:val="120"/>
          <w:sz w:val="17"/>
        </w:rPr>
        <w:t>6</w:t>
      </w:r>
      <w:r w:rsidR="00350426">
        <w:rPr>
          <w:rFonts w:ascii="Century Gothic"/>
          <w:b/>
          <w:color w:val="231F20"/>
          <w:spacing w:val="-30"/>
          <w:w w:val="120"/>
          <w:sz w:val="17"/>
        </w:rPr>
        <w:t xml:space="preserve"> </w:t>
      </w:r>
      <w:r w:rsidR="00350426">
        <w:rPr>
          <w:rFonts w:ascii="Century Gothic"/>
          <w:b/>
          <w:color w:val="231F20"/>
          <w:w w:val="120"/>
          <w:sz w:val="17"/>
        </w:rPr>
        <w:t>.</w:t>
      </w:r>
      <w:r w:rsidR="00350426">
        <w:rPr>
          <w:rFonts w:ascii="Century Gothic"/>
          <w:b/>
          <w:color w:val="231F20"/>
          <w:spacing w:val="-29"/>
          <w:w w:val="120"/>
          <w:sz w:val="17"/>
        </w:rPr>
        <w:t xml:space="preserve"> </w:t>
      </w:r>
      <w:r w:rsidR="00350426">
        <w:rPr>
          <w:rFonts w:ascii="Century Gothic"/>
          <w:b/>
          <w:color w:val="231F20"/>
          <w:w w:val="120"/>
          <w:sz w:val="17"/>
        </w:rPr>
        <w:t>4</w:t>
      </w:r>
      <w:r w:rsidR="00350426">
        <w:rPr>
          <w:rFonts w:ascii="Century Gothic"/>
          <w:b/>
          <w:color w:val="231F20"/>
          <w:w w:val="120"/>
          <w:sz w:val="17"/>
        </w:rPr>
        <w:tab/>
      </w:r>
      <w:r w:rsidR="00350426">
        <w:rPr>
          <w:rFonts w:ascii="Calibri"/>
          <w:color w:val="231F20"/>
          <w:w w:val="120"/>
          <w:sz w:val="17"/>
        </w:rPr>
        <w:t xml:space="preserve">A </w:t>
      </w:r>
      <w:r w:rsidR="00350426">
        <w:rPr>
          <w:rFonts w:ascii="Calibri"/>
          <w:color w:val="231F20"/>
          <w:spacing w:val="2"/>
          <w:w w:val="120"/>
          <w:sz w:val="17"/>
        </w:rPr>
        <w:t>method</w:t>
      </w:r>
      <w:r w:rsidR="00350426">
        <w:rPr>
          <w:rFonts w:ascii="Calibri"/>
          <w:color w:val="231F20"/>
          <w:w w:val="120"/>
          <w:sz w:val="17"/>
        </w:rPr>
        <w:t xml:space="preserve"> </w:t>
      </w:r>
      <w:r w:rsidR="00350426">
        <w:rPr>
          <w:rFonts w:ascii="Calibri"/>
          <w:color w:val="231F20"/>
          <w:spacing w:val="3"/>
          <w:w w:val="120"/>
          <w:sz w:val="17"/>
        </w:rPr>
        <w:t>stack</w:t>
      </w:r>
    </w:p>
    <w:p w:rsidR="00FA3020" w:rsidRDefault="000C69B0">
      <w:pPr>
        <w:pStyle w:val="BodyText"/>
        <w:ind w:left="5114"/>
        <w:rPr>
          <w:rFonts w:ascii="Calibri"/>
          <w:sz w:val="20"/>
        </w:rPr>
      </w:pPr>
      <w:r>
        <w:rPr>
          <w:rFonts w:ascii="Calibri"/>
          <w:sz w:val="20"/>
        </w:rPr>
      </w:r>
      <w:r>
        <w:rPr>
          <w:rFonts w:ascii="Calibri"/>
          <w:sz w:val="20"/>
        </w:rPr>
        <w:pict>
          <v:group id="_x0000_s1110" style="width:4.6pt;height:21.85pt;mso-position-horizontal-relative:char;mso-position-vertical-relative:line" coordsize="92,437">
            <v:line id="_x0000_s1112" style="position:absolute" from="46,0" to="46,357" strokecolor="#231f20"/>
            <v:shape id="_x0000_s1111" style="position:absolute;top:324;width:92;height:112" coordorigin=",324" coordsize="92,112" o:spt="100" adj="0,,0" path="m,324l46,436,81,351r-35,l,324xm91,324l46,351r35,l91,324xe" fillcolor="#231f20" stroked="f">
              <v:stroke joinstyle="round"/>
              <v:formulas/>
              <v:path arrowok="t" o:connecttype="segments"/>
            </v:shape>
            <w10:wrap type="none"/>
            <w10:anchorlock/>
          </v:group>
        </w:pict>
      </w:r>
    </w:p>
    <w:p w:rsidR="00FA3020" w:rsidRDefault="00FA3020">
      <w:pPr>
        <w:pStyle w:val="BodyText"/>
        <w:rPr>
          <w:rFonts w:ascii="Calibri"/>
          <w:sz w:val="20"/>
        </w:rPr>
      </w:pPr>
    </w:p>
    <w:p w:rsidR="00FA3020" w:rsidRDefault="00FA3020">
      <w:pPr>
        <w:pStyle w:val="BodyText"/>
        <w:rPr>
          <w:rFonts w:ascii="Calibri"/>
          <w:sz w:val="20"/>
        </w:rPr>
      </w:pPr>
    </w:p>
    <w:p w:rsidR="00FA3020" w:rsidRDefault="000C69B0">
      <w:pPr>
        <w:pStyle w:val="BodyText"/>
        <w:spacing w:before="4"/>
        <w:rPr>
          <w:rFonts w:ascii="Calibri"/>
          <w:sz w:val="15"/>
        </w:rPr>
      </w:pPr>
      <w:r w:rsidRPr="000C69B0">
        <w:pict>
          <v:shape id="_x0000_s1109" type="#_x0000_t202" style="position:absolute;margin-left:246.25pt;margin-top:11.6pt;width:81.55pt;height:33.4pt;z-index:-251549184;mso-wrap-distance-left:0;mso-wrap-distance-right:0;mso-position-horizontal-relative:page" filled="f" strokecolor="#231f20" strokeweight=".5pt">
            <v:textbox inset="0,0,0,0">
              <w:txbxContent>
                <w:p w:rsidR="0043584B" w:rsidRDefault="0043584B">
                  <w:pPr>
                    <w:pStyle w:val="BodyText"/>
                    <w:spacing w:before="5"/>
                    <w:rPr>
                      <w:rFonts w:ascii="Calibri"/>
                      <w:sz w:val="18"/>
                    </w:rPr>
                  </w:pPr>
                </w:p>
                <w:p w:rsidR="0043584B" w:rsidRDefault="0043584B">
                  <w:pPr>
                    <w:ind w:left="563" w:right="563"/>
                    <w:jc w:val="center"/>
                    <w:rPr>
                      <w:rFonts w:ascii="Arial"/>
                      <w:sz w:val="16"/>
                    </w:rPr>
                  </w:pPr>
                  <w:r>
                    <w:rPr>
                      <w:rFonts w:ascii="Arial"/>
                      <w:color w:val="231F20"/>
                      <w:sz w:val="16"/>
                    </w:rPr>
                    <w:t>main()</w:t>
                  </w:r>
                </w:p>
              </w:txbxContent>
            </v:textbox>
            <w10:wrap type="topAndBottom" anchorx="page"/>
          </v:shape>
        </w:pict>
      </w: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rPr>
          <w:rFonts w:ascii="Calibri"/>
          <w:sz w:val="20"/>
        </w:rPr>
      </w:pPr>
    </w:p>
    <w:p w:rsidR="00FA3020" w:rsidRDefault="00FA3020">
      <w:pPr>
        <w:pStyle w:val="BodyText"/>
        <w:spacing w:before="1"/>
        <w:rPr>
          <w:rFonts w:ascii="Calibri"/>
        </w:rPr>
      </w:pPr>
    </w:p>
    <w:p w:rsidR="00FA3020" w:rsidRDefault="000C69B0">
      <w:pPr>
        <w:ind w:left="1440"/>
        <w:rPr>
          <w:rFonts w:ascii="Century Gothic"/>
          <w:b/>
          <w:sz w:val="19"/>
        </w:rPr>
      </w:pPr>
      <w:r w:rsidRPr="000C69B0">
        <w:pict>
          <v:group id="_x0000_s1103" style="position:absolute;left:0;text-align:left;margin-left:60pt;margin-top:-30.95pt;width:393pt;height:370.35pt;z-index:-251765248;mso-position-horizontal-relative:page" coordorigin="1200,-619" coordsize="7860,7407">
            <v:shape id="_x0000_s1108" style="position:absolute;left:1200;top:-609;width:7860;height:980" coordorigin="1200,-609" coordsize="7860,980" path="m9060,-609r-7860,l1200,11r,360l9060,371r,-360l9060,-609e" fillcolor="#e6e7e8" stroked="f">
              <v:path arrowok="t"/>
            </v:shape>
            <v:rect id="_x0000_s1107" style="position:absolute;left:1205;top:-614;width:7850;height:7397" filled="f" strokecolor="#231f20" strokeweight=".5pt"/>
            <v:shape id="_x0000_s1106" type="#_x0000_t75" style="position:absolute;left:1773;top:-432;width:518;height:163">
              <v:imagedata r:id="rId38" o:title=""/>
            </v:shape>
            <v:shape id="_x0000_s1105" type="#_x0000_t75" style="position:absolute;left:2385;top:-432;width:718;height:163">
              <v:imagedata r:id="rId39" o:title=""/>
            </v:shape>
            <v:shape id="_x0000_s1104" style="position:absolute;left:1250;top:-579;width:3053;height:454" coordorigin="1250,-579" coordsize="3053,454" o:spt="100" adj="0,,0" path="m1703,-352r-2,-10l1691,-424r-10,-20l1681,-362r,20l1677,-306r-11,34l1651,-241r-21,28l1619,-221r-3,-1l1616,-199r-18,15l1578,-172r-22,10l1534,-155r11,-16l1554,-188r9,-18l1571,-225r12,6l1595,-213r11,7l1616,-199r,-23l1612,-225r-6,-3l1593,-235r-15,-6l1580,-246r,-2l1587,-268r7,-27l1599,-320r2,-22l1681,-342r,-20l1601,-362r-2,-23l1594,-410r-7,-26l1581,-455r,93l1581,-342r-2,23l1574,-296r-6,24l1560,-248r-6,-2l1554,-232r-10,22l1533,-188r-13,21l1507,-148r-7,2l1493,-146r-7,l1486,-246r17,2l1519,-241r17,4l1554,-232r,-18l1541,-255r-19,-6l1504,-265r-18,-2l1486,-342r95,l1581,-362r-95,l1486,-437r18,-2l1522,-443r19,-6l1560,-456r8,24l1574,-409r5,23l1581,-362r,-93l1580,-456r,-2l1578,-463r15,-6l1606,-476r7,-4l1619,-483r11,-8l1651,-463r15,31l1677,-398r4,36l1681,-444r-22,-43l1655,-491r-39,-39l1616,-505r-10,7l1596,-492r-12,6l1571,-480r-8,-19l1554,-517r,l1554,-473r-17,6l1520,-463r-17,3l1486,-458r,-100l1493,-558r7,l1507,-556r13,19l1533,-517r11,22l1554,-473r,-44l1544,-534r-10,-16l1556,-543r22,10l1598,-520r18,15l1616,-530r-5,-6l1582,-550r-16,-8l1548,-567r-72,-12l1466,-577r,19l1466,-458r,21l1466,-362r,20l1466,-267r,21l1466,-146r-6,l1453,-146r-7,-2l1441,-155r-9,-12l1420,-188r-1,-1l1419,-155r-23,-7l1375,-172r-20,-12l1337,-199r10,-7l1357,-213r1,l1369,-219r13,-6l1389,-206r9,18l1408,-171r11,16l1419,-189r-10,-21l1402,-225r-3,-7l1416,-237r17,-4l1450,-244r16,-2l1466,-267r-17,2l1430,-261r-19,6l1392,-248r-8,-24l1378,-296r-4,-20l1374,-241r-14,6l1346,-228r-12,7l1323,-213r-21,-28l1286,-272r-10,-34l1271,-342r81,l1354,-320r4,25l1365,-268r9,27l1374,-316r,-3l1372,-342r94,l1466,-362r-94,l1374,-386r4,-23l1384,-433r8,-23l1411,-449r19,6l1449,-439r17,2l1466,-458r-16,-2l1432,-463r-17,-4l1398,-473r4,-7l1409,-495r11,-22l1433,-537r9,-13l1446,-556r7,-2l1460,-558r6,l1466,-577r-47,7l1419,-550r-11,16l1398,-517r-9,18l1381,-480r-7,-3l1374,-463r-8,27l1359,-410r-5,25l1352,-362r-81,l1276,-398r10,-34l1302,-463r21,-28l1334,-483r12,7l1360,-469r14,6l1374,-483r-5,-3l1359,-491r-2,-1l1346,-498r-9,-7l1355,-520r20,-13l1396,-543r23,-7l1419,-570r-15,3l1342,-536r-49,49l1261,-424r-11,72l1261,-280r32,63l1342,-168r62,31l1476,-125r72,-12l1566,-146r17,-9l1611,-168r44,-45l1659,-217r32,-63l1701,-342r2,-10m3366,-324r-2,-14l3359,-349r-9,-10l3337,-366r-13,-5l3311,-374r-24,-7l3280,-383r-3,-2l3277,-396r4,-4l3299,-400r6,3l3305,-387r56,l3358,-400r-2,-10l3341,-425r-22,-9l3292,-436r-31,3l3238,-423r-14,17l3219,-384r2,14l3226,-358r11,9l3252,-342r50,15l3307,-324r,13l3301,-305r-15,l3282,-307r-2,-3l3277,-313r-1,-5l3276,-322r-60,l3222,-296r17,16l3262,-271r28,2l3320,-272r24,-10l3360,-299r2,-6l3366,-324t148,-14l3509,-358r,-2l3498,-374r-19,-9l3452,-387r-27,4l3405,-372r-13,18l3387,-329r5,28l3406,-283r20,10l3450,-270r29,-3l3498,-282r12,-15l3510,-297r4,-21l3465,-318r-1,15l3461,-297r-17,l3440,-301r,-54l3444,-360r18,l3464,-352r1,14l3514,-338t149,12l3661,-342r-2,-10l3655,-360r-7,-11l3629,-383r-14,-2l3615,-342r-28,l3587,-354r6,-6l3610,-360r5,6l3615,-342r,-43l3601,-387r-27,4l3554,-372r-13,18l3536,-329r5,28l3555,-283r19,10l3597,-270r27,-2l3644,-280r12,-12l3658,-297r4,-11l3615,-308r-1,7l3608,-297r-17,l3587,-303r,-16l3663,-319r,-7m3814,-347r-1,-7l3811,-365r-1,-2l3803,-378r-12,-7l3776,-387r-10,1l3757,-383r-8,6l3741,-367r,l3739,-383r-51,l3688,-273r53,l3741,-351r4,-3l3758,-354r3,4l3761,-273r53,l3814,-347t140,-1l3951,-362r,-3l3942,-377r-18,-7l3898,-387r-21,2l3860,-380r-13,11l3841,-351r44,l3886,-360r3,-2l3903,-362r3,3l3906,-342r,21l3906,-303r-3,6l3886,-297r-4,-4l3882,-315r3,-6l3906,-321r,-21l3900,-342r-28,2l3852,-333r-12,12l3836,-303r3,14l3847,-278r12,6l3875,-270r12,l3898,-273r8,-11l3907,-273r47,l3954,-284r,-13l3954,-321r,-27m4071,-382r-6,-2l4061,-385r-11,l4042,-381r-7,10l4033,-383r-51,l3982,-273r53,l4035,-338r3,-7l4058,-345r6,2l4071,-342r,-3l4071,-371r,-11m4143,-383r-53,l4090,-273r53,l4143,-383t,-49l4090,-432r,34l4143,-398r,-34m4302,-328r-4,-24l4295,-357r-9,-14l4264,-383r-16,-2l4248,-350r,44l4244,-300r-17,l4223,-306r,-44l4227,-357r17,l4248,-350r,-35l4235,-387r-29,4l4185,-371r-13,19l4168,-328r4,24l4185,-286r21,12l4235,-270r29,-4l4286,-286r9,-14l4298,-304r4,-24e" fillcolor="#808285" stroked="f">
              <v:stroke joinstyle="round"/>
              <v:formulas/>
              <v:path arrowok="t" o:connecttype="segments"/>
            </v:shape>
            <w10:wrap anchorx="page"/>
          </v:group>
        </w:pict>
      </w:r>
      <w:r w:rsidR="00350426">
        <w:rPr>
          <w:rFonts w:ascii="Century Gothic"/>
          <w:b/>
          <w:color w:val="231F20"/>
          <w:w w:val="110"/>
          <w:sz w:val="19"/>
        </w:rPr>
        <w:t>Why Swallowing Exception Is Bad</w:t>
      </w:r>
    </w:p>
    <w:p w:rsidR="00FA3020" w:rsidRDefault="00FA3020">
      <w:pPr>
        <w:pStyle w:val="BodyText"/>
        <w:spacing w:before="6"/>
        <w:rPr>
          <w:rFonts w:ascii="Century Gothic"/>
          <w:b/>
          <w:sz w:val="18"/>
        </w:rPr>
      </w:pPr>
    </w:p>
    <w:p w:rsidR="00FA3020" w:rsidRDefault="00350426">
      <w:pPr>
        <w:spacing w:line="278" w:lineRule="auto"/>
        <w:ind w:left="1440" w:right="1892"/>
        <w:rPr>
          <w:rFonts w:ascii="Calibri" w:hAnsi="Calibri"/>
          <w:sz w:val="17"/>
        </w:rPr>
      </w:pPr>
      <w:r>
        <w:rPr>
          <w:rFonts w:ascii="Calibri" w:hAnsi="Calibri"/>
          <w:color w:val="231F20"/>
          <w:spacing w:val="2"/>
          <w:w w:val="115"/>
          <w:sz w:val="17"/>
        </w:rPr>
        <w:t xml:space="preserve">Because checked </w:t>
      </w:r>
      <w:r>
        <w:rPr>
          <w:rFonts w:ascii="Calibri" w:hAnsi="Calibri"/>
          <w:color w:val="231F20"/>
          <w:w w:val="115"/>
          <w:sz w:val="17"/>
        </w:rPr>
        <w:t xml:space="preserve">exceptions require you to handle or </w:t>
      </w:r>
      <w:r>
        <w:rPr>
          <w:rFonts w:ascii="Calibri" w:hAnsi="Calibri"/>
          <w:color w:val="231F20"/>
          <w:spacing w:val="2"/>
          <w:w w:val="115"/>
          <w:sz w:val="17"/>
        </w:rPr>
        <w:t xml:space="preserve">declare </w:t>
      </w:r>
      <w:r>
        <w:rPr>
          <w:rFonts w:ascii="Calibri" w:hAnsi="Calibri"/>
          <w:color w:val="231F20"/>
          <w:w w:val="115"/>
          <w:sz w:val="17"/>
        </w:rPr>
        <w:t xml:space="preserve">them, there is a temptation  to </w:t>
      </w:r>
      <w:r>
        <w:rPr>
          <w:rFonts w:ascii="Calibri" w:hAnsi="Calibri"/>
          <w:color w:val="231F20"/>
          <w:spacing w:val="2"/>
          <w:w w:val="115"/>
          <w:sz w:val="17"/>
        </w:rPr>
        <w:t xml:space="preserve">catch </w:t>
      </w:r>
      <w:r>
        <w:rPr>
          <w:rFonts w:ascii="Calibri" w:hAnsi="Calibri"/>
          <w:color w:val="231F20"/>
          <w:w w:val="115"/>
          <w:sz w:val="17"/>
        </w:rPr>
        <w:t xml:space="preserve">them so they </w:t>
      </w:r>
      <w:r>
        <w:rPr>
          <w:rFonts w:ascii="Calibri" w:hAnsi="Calibri"/>
          <w:color w:val="231F20"/>
          <w:spacing w:val="-2"/>
          <w:w w:val="115"/>
          <w:sz w:val="17"/>
        </w:rPr>
        <w:t xml:space="preserve">“go </w:t>
      </w:r>
      <w:r>
        <w:rPr>
          <w:rFonts w:ascii="Calibri" w:hAnsi="Calibri"/>
          <w:color w:val="231F20"/>
          <w:w w:val="115"/>
          <w:sz w:val="17"/>
        </w:rPr>
        <w:t xml:space="preserve">away.” But doing so can </w:t>
      </w:r>
      <w:r>
        <w:rPr>
          <w:rFonts w:ascii="Calibri" w:hAnsi="Calibri"/>
          <w:color w:val="231F20"/>
          <w:spacing w:val="2"/>
          <w:w w:val="115"/>
          <w:sz w:val="17"/>
        </w:rPr>
        <w:t xml:space="preserve">cause problems. </w:t>
      </w:r>
      <w:r>
        <w:rPr>
          <w:rFonts w:ascii="Calibri" w:hAnsi="Calibri"/>
          <w:color w:val="231F20"/>
          <w:w w:val="115"/>
          <w:sz w:val="17"/>
        </w:rPr>
        <w:t xml:space="preserve">In the following </w:t>
      </w:r>
      <w:r>
        <w:rPr>
          <w:rFonts w:ascii="Calibri" w:hAnsi="Calibri"/>
          <w:color w:val="231F20"/>
          <w:spacing w:val="2"/>
          <w:w w:val="115"/>
          <w:sz w:val="17"/>
        </w:rPr>
        <w:t xml:space="preserve">code, </w:t>
      </w:r>
      <w:r>
        <w:rPr>
          <w:rFonts w:ascii="Calibri" w:hAnsi="Calibri"/>
          <w:color w:val="231F20"/>
          <w:w w:val="115"/>
          <w:sz w:val="17"/>
        </w:rPr>
        <w:t>there’s a problem reading in the</w:t>
      </w:r>
      <w:r>
        <w:rPr>
          <w:rFonts w:ascii="Calibri" w:hAnsi="Calibri"/>
          <w:color w:val="231F20"/>
          <w:spacing w:val="15"/>
          <w:w w:val="115"/>
          <w:sz w:val="17"/>
        </w:rPr>
        <w:t xml:space="preserve"> </w:t>
      </w:r>
      <w:r>
        <w:rPr>
          <w:rFonts w:ascii="Calibri" w:hAnsi="Calibri"/>
          <w:color w:val="231F20"/>
          <w:w w:val="115"/>
          <w:sz w:val="17"/>
        </w:rPr>
        <w:t>ﬁle:</w:t>
      </w:r>
    </w:p>
    <w:p w:rsidR="00FA3020" w:rsidRDefault="00FA3020">
      <w:pPr>
        <w:pStyle w:val="BodyText"/>
        <w:spacing w:before="5"/>
        <w:rPr>
          <w:rFonts w:ascii="Calibri"/>
          <w:sz w:val="15"/>
        </w:rPr>
      </w:pPr>
    </w:p>
    <w:p w:rsidR="00FA3020" w:rsidRDefault="00350426">
      <w:pPr>
        <w:spacing w:line="324" w:lineRule="auto"/>
        <w:ind w:left="1622" w:right="5518" w:hanging="183"/>
        <w:rPr>
          <w:rFonts w:ascii="Courier New"/>
          <w:sz w:val="17"/>
        </w:rPr>
      </w:pPr>
      <w:r>
        <w:rPr>
          <w:rFonts w:ascii="Courier New"/>
          <w:color w:val="231F20"/>
          <w:w w:val="95"/>
          <w:sz w:val="17"/>
        </w:rPr>
        <w:t>public</w:t>
      </w:r>
      <w:r>
        <w:rPr>
          <w:rFonts w:ascii="Courier New"/>
          <w:color w:val="231F20"/>
          <w:spacing w:val="-44"/>
          <w:w w:val="95"/>
          <w:sz w:val="17"/>
        </w:rPr>
        <w:t xml:space="preserve"> </w:t>
      </w:r>
      <w:r>
        <w:rPr>
          <w:rFonts w:ascii="Courier New"/>
          <w:color w:val="231F20"/>
          <w:w w:val="95"/>
          <w:sz w:val="17"/>
        </w:rPr>
        <w:t>static</w:t>
      </w:r>
      <w:r>
        <w:rPr>
          <w:rFonts w:ascii="Courier New"/>
          <w:color w:val="231F20"/>
          <w:spacing w:val="-43"/>
          <w:w w:val="95"/>
          <w:sz w:val="17"/>
        </w:rPr>
        <w:t xml:space="preserve"> </w:t>
      </w:r>
      <w:r>
        <w:rPr>
          <w:rFonts w:ascii="Courier New"/>
          <w:color w:val="231F20"/>
          <w:w w:val="95"/>
          <w:sz w:val="17"/>
        </w:rPr>
        <w:t>void</w:t>
      </w:r>
      <w:r>
        <w:rPr>
          <w:rFonts w:ascii="Courier New"/>
          <w:color w:val="231F20"/>
          <w:spacing w:val="-44"/>
          <w:w w:val="95"/>
          <w:sz w:val="17"/>
        </w:rPr>
        <w:t xml:space="preserve"> </w:t>
      </w:r>
      <w:r>
        <w:rPr>
          <w:rFonts w:ascii="Courier New"/>
          <w:color w:val="231F20"/>
          <w:w w:val="95"/>
          <w:sz w:val="17"/>
        </w:rPr>
        <w:t>main(String[]</w:t>
      </w:r>
      <w:r>
        <w:rPr>
          <w:rFonts w:ascii="Courier New"/>
          <w:color w:val="231F20"/>
          <w:spacing w:val="-43"/>
          <w:w w:val="95"/>
          <w:sz w:val="17"/>
        </w:rPr>
        <w:t xml:space="preserve"> </w:t>
      </w:r>
      <w:r>
        <w:rPr>
          <w:rFonts w:ascii="Courier New"/>
          <w:color w:val="231F20"/>
          <w:w w:val="95"/>
          <w:sz w:val="17"/>
        </w:rPr>
        <w:t>args)</w:t>
      </w:r>
      <w:r>
        <w:rPr>
          <w:rFonts w:ascii="Courier New"/>
          <w:color w:val="231F20"/>
          <w:spacing w:val="-44"/>
          <w:w w:val="95"/>
          <w:sz w:val="17"/>
        </w:rPr>
        <w:t xml:space="preserve"> </w:t>
      </w:r>
      <w:r>
        <w:rPr>
          <w:rFonts w:ascii="Courier New"/>
          <w:color w:val="231F20"/>
          <w:spacing w:val="-16"/>
          <w:w w:val="95"/>
          <w:sz w:val="17"/>
        </w:rPr>
        <w:t xml:space="preserve">{ </w:t>
      </w:r>
      <w:r>
        <w:rPr>
          <w:rFonts w:ascii="Courier New"/>
          <w:color w:val="231F20"/>
          <w:sz w:val="17"/>
        </w:rPr>
        <w:t>String textInFile =</w:t>
      </w:r>
      <w:r>
        <w:rPr>
          <w:rFonts w:ascii="Courier New"/>
          <w:color w:val="231F20"/>
          <w:spacing w:val="-78"/>
          <w:sz w:val="17"/>
        </w:rPr>
        <w:t xml:space="preserve"> </w:t>
      </w:r>
      <w:r>
        <w:rPr>
          <w:rFonts w:ascii="Courier New"/>
          <w:color w:val="231F20"/>
          <w:sz w:val="17"/>
        </w:rPr>
        <w:t>null;</w:t>
      </w:r>
    </w:p>
    <w:p w:rsidR="00FA3020" w:rsidRDefault="00350426">
      <w:pPr>
        <w:ind w:left="1622"/>
        <w:rPr>
          <w:rFonts w:ascii="Courier New"/>
          <w:sz w:val="17"/>
        </w:rPr>
      </w:pPr>
      <w:r>
        <w:rPr>
          <w:rFonts w:ascii="Courier New"/>
          <w:color w:val="231F20"/>
          <w:sz w:val="17"/>
        </w:rPr>
        <w:t>try {</w:t>
      </w:r>
    </w:p>
    <w:p w:rsidR="00FA3020" w:rsidRDefault="00350426">
      <w:pPr>
        <w:spacing w:before="67"/>
        <w:ind w:left="1807"/>
        <w:rPr>
          <w:rFonts w:ascii="Courier New"/>
          <w:sz w:val="17"/>
        </w:rPr>
      </w:pPr>
      <w:r>
        <w:rPr>
          <w:rFonts w:ascii="Courier New"/>
          <w:color w:val="231F20"/>
          <w:sz w:val="17"/>
        </w:rPr>
        <w:t>readInFile();</w:t>
      </w:r>
    </w:p>
    <w:p w:rsidR="00FA3020" w:rsidRDefault="00350426">
      <w:pPr>
        <w:spacing w:before="68"/>
        <w:ind w:left="849" w:right="5939"/>
        <w:jc w:val="center"/>
        <w:rPr>
          <w:rFonts w:ascii="Courier New"/>
          <w:sz w:val="17"/>
        </w:rPr>
      </w:pPr>
      <w:r>
        <w:rPr>
          <w:rFonts w:ascii="Courier New"/>
          <w:color w:val="231F20"/>
          <w:sz w:val="17"/>
        </w:rPr>
        <w:t>} catch (IOException e) {</w:t>
      </w:r>
    </w:p>
    <w:p w:rsidR="00FA3020" w:rsidRDefault="00350426">
      <w:pPr>
        <w:spacing w:before="67"/>
        <w:ind w:left="849" w:right="5939"/>
        <w:jc w:val="center"/>
        <w:rPr>
          <w:rFonts w:ascii="Courier New"/>
          <w:sz w:val="17"/>
        </w:rPr>
      </w:pPr>
      <w:r>
        <w:rPr>
          <w:rFonts w:ascii="Courier New"/>
          <w:color w:val="231F20"/>
          <w:sz w:val="17"/>
        </w:rPr>
        <w:t>// ignore exception</w:t>
      </w:r>
    </w:p>
    <w:p w:rsidR="00FA3020" w:rsidRDefault="00350426">
      <w:pPr>
        <w:spacing w:before="67"/>
        <w:ind w:left="1622"/>
        <w:rPr>
          <w:rFonts w:ascii="Courier New"/>
          <w:sz w:val="17"/>
        </w:rPr>
      </w:pPr>
      <w:r>
        <w:rPr>
          <w:rFonts w:ascii="Courier New"/>
          <w:color w:val="231F20"/>
          <w:w w:val="89"/>
          <w:sz w:val="17"/>
        </w:rPr>
        <w:t>}</w:t>
      </w:r>
    </w:p>
    <w:p w:rsidR="00FA3020" w:rsidRDefault="00350426">
      <w:pPr>
        <w:spacing w:before="68" w:line="324" w:lineRule="auto"/>
        <w:ind w:left="1622" w:right="3410"/>
        <w:rPr>
          <w:rFonts w:ascii="Courier New"/>
          <w:sz w:val="17"/>
        </w:rPr>
      </w:pPr>
      <w:r>
        <w:rPr>
          <w:rFonts w:ascii="Courier New"/>
          <w:color w:val="231F20"/>
          <w:sz w:val="17"/>
        </w:rPr>
        <w:t xml:space="preserve">// imagine many lines of code here </w:t>
      </w:r>
      <w:r>
        <w:rPr>
          <w:rFonts w:ascii="Courier New"/>
          <w:color w:val="231F20"/>
          <w:w w:val="90"/>
          <w:sz w:val="17"/>
        </w:rPr>
        <w:t>System.out.println(textInFile.replace(" ", ""));</w:t>
      </w:r>
    </w:p>
    <w:p w:rsidR="00FA3020" w:rsidRDefault="00350426">
      <w:pPr>
        <w:ind w:left="1439"/>
        <w:rPr>
          <w:rFonts w:ascii="Courier New"/>
          <w:sz w:val="17"/>
        </w:rPr>
      </w:pPr>
      <w:r>
        <w:rPr>
          <w:rFonts w:ascii="Courier New"/>
          <w:color w:val="231F20"/>
          <w:w w:val="89"/>
          <w:sz w:val="17"/>
        </w:rPr>
        <w:t>}</w:t>
      </w:r>
    </w:p>
    <w:p w:rsidR="00FA3020" w:rsidRDefault="00350426">
      <w:pPr>
        <w:spacing w:before="67" w:line="324" w:lineRule="auto"/>
        <w:ind w:left="1622" w:right="4330" w:hanging="183"/>
        <w:rPr>
          <w:rFonts w:ascii="Courier New"/>
          <w:sz w:val="17"/>
        </w:rPr>
      </w:pPr>
      <w:r>
        <w:rPr>
          <w:rFonts w:ascii="Courier New"/>
          <w:color w:val="231F20"/>
          <w:w w:val="95"/>
          <w:sz w:val="17"/>
        </w:rPr>
        <w:t>private</w:t>
      </w:r>
      <w:r>
        <w:rPr>
          <w:rFonts w:ascii="Courier New"/>
          <w:color w:val="231F20"/>
          <w:spacing w:val="-49"/>
          <w:w w:val="95"/>
          <w:sz w:val="17"/>
        </w:rPr>
        <w:t xml:space="preserve"> </w:t>
      </w:r>
      <w:r>
        <w:rPr>
          <w:rFonts w:ascii="Courier New"/>
          <w:color w:val="231F20"/>
          <w:w w:val="95"/>
          <w:sz w:val="17"/>
        </w:rPr>
        <w:t>static</w:t>
      </w:r>
      <w:r>
        <w:rPr>
          <w:rFonts w:ascii="Courier New"/>
          <w:color w:val="231F20"/>
          <w:spacing w:val="-48"/>
          <w:w w:val="95"/>
          <w:sz w:val="17"/>
        </w:rPr>
        <w:t xml:space="preserve"> </w:t>
      </w:r>
      <w:r>
        <w:rPr>
          <w:rFonts w:ascii="Courier New"/>
          <w:color w:val="231F20"/>
          <w:w w:val="95"/>
          <w:sz w:val="17"/>
        </w:rPr>
        <w:t>void</w:t>
      </w:r>
      <w:r>
        <w:rPr>
          <w:rFonts w:ascii="Courier New"/>
          <w:color w:val="231F20"/>
          <w:spacing w:val="-49"/>
          <w:w w:val="95"/>
          <w:sz w:val="17"/>
        </w:rPr>
        <w:t xml:space="preserve"> </w:t>
      </w:r>
      <w:r>
        <w:rPr>
          <w:rFonts w:ascii="Courier New"/>
          <w:color w:val="231F20"/>
          <w:w w:val="95"/>
          <w:sz w:val="17"/>
        </w:rPr>
        <w:t>readInFile()</w:t>
      </w:r>
      <w:r>
        <w:rPr>
          <w:rFonts w:ascii="Courier New"/>
          <w:color w:val="231F20"/>
          <w:spacing w:val="-48"/>
          <w:w w:val="95"/>
          <w:sz w:val="17"/>
        </w:rPr>
        <w:t xml:space="preserve"> </w:t>
      </w:r>
      <w:r>
        <w:rPr>
          <w:rFonts w:ascii="Courier New"/>
          <w:color w:val="231F20"/>
          <w:w w:val="95"/>
          <w:sz w:val="17"/>
        </w:rPr>
        <w:t>throws</w:t>
      </w:r>
      <w:r>
        <w:rPr>
          <w:rFonts w:ascii="Courier New"/>
          <w:color w:val="231F20"/>
          <w:spacing w:val="-48"/>
          <w:w w:val="95"/>
          <w:sz w:val="17"/>
        </w:rPr>
        <w:t xml:space="preserve"> </w:t>
      </w:r>
      <w:r>
        <w:rPr>
          <w:rFonts w:ascii="Courier New"/>
          <w:color w:val="231F20"/>
          <w:w w:val="95"/>
          <w:sz w:val="17"/>
        </w:rPr>
        <w:t>IOException</w:t>
      </w:r>
      <w:r>
        <w:rPr>
          <w:rFonts w:ascii="Courier New"/>
          <w:color w:val="231F20"/>
          <w:spacing w:val="-49"/>
          <w:w w:val="95"/>
          <w:sz w:val="17"/>
        </w:rPr>
        <w:t xml:space="preserve"> </w:t>
      </w:r>
      <w:r>
        <w:rPr>
          <w:rFonts w:ascii="Courier New"/>
          <w:color w:val="231F20"/>
          <w:spacing w:val="-15"/>
          <w:w w:val="95"/>
          <w:sz w:val="17"/>
        </w:rPr>
        <w:t xml:space="preserve">{ </w:t>
      </w:r>
      <w:r>
        <w:rPr>
          <w:rFonts w:ascii="Courier New"/>
          <w:color w:val="231F20"/>
          <w:sz w:val="17"/>
        </w:rPr>
        <w:t>throw new</w:t>
      </w:r>
      <w:r>
        <w:rPr>
          <w:rFonts w:ascii="Courier New"/>
          <w:color w:val="231F20"/>
          <w:spacing w:val="-39"/>
          <w:sz w:val="17"/>
        </w:rPr>
        <w:t xml:space="preserve"> </w:t>
      </w:r>
      <w:r>
        <w:rPr>
          <w:rFonts w:ascii="Courier New"/>
          <w:color w:val="231F20"/>
          <w:sz w:val="17"/>
        </w:rPr>
        <w:t>IOException();</w:t>
      </w:r>
    </w:p>
    <w:p w:rsidR="00FA3020" w:rsidRDefault="00350426">
      <w:pPr>
        <w:ind w:left="1439"/>
        <w:rPr>
          <w:rFonts w:ascii="Courier New"/>
          <w:sz w:val="17"/>
        </w:rPr>
      </w:pPr>
      <w:r>
        <w:rPr>
          <w:rFonts w:ascii="Courier New"/>
          <w:color w:val="231F20"/>
          <w:w w:val="89"/>
          <w:sz w:val="17"/>
        </w:rPr>
        <w:t>}</w:t>
      </w:r>
    </w:p>
    <w:p w:rsidR="00FA3020" w:rsidRDefault="00350426">
      <w:pPr>
        <w:spacing w:before="147" w:line="266" w:lineRule="auto"/>
        <w:ind w:left="1440" w:right="1648"/>
        <w:rPr>
          <w:rFonts w:ascii="Calibri" w:hAnsi="Calibri"/>
          <w:sz w:val="17"/>
        </w:rPr>
      </w:pPr>
      <w:r>
        <w:rPr>
          <w:rFonts w:ascii="Calibri" w:hAnsi="Calibri"/>
          <w:color w:val="231F20"/>
          <w:w w:val="110"/>
          <w:sz w:val="17"/>
        </w:rPr>
        <w:t xml:space="preserve">The code results in a </w:t>
      </w:r>
      <w:r>
        <w:rPr>
          <w:rFonts w:ascii="Courier New" w:hAnsi="Courier New"/>
          <w:color w:val="231F20"/>
          <w:w w:val="110"/>
          <w:sz w:val="18"/>
        </w:rPr>
        <w:t>NullPointerException</w:t>
      </w:r>
      <w:r>
        <w:rPr>
          <w:rFonts w:ascii="Calibri" w:hAnsi="Calibri"/>
          <w:color w:val="231F20"/>
          <w:w w:val="110"/>
          <w:sz w:val="17"/>
        </w:rPr>
        <w:t xml:space="preserve">. Java doesn’t tell you anything about the original </w:t>
      </w:r>
      <w:r>
        <w:rPr>
          <w:rFonts w:ascii="Courier New" w:hAnsi="Courier New"/>
          <w:color w:val="231F20"/>
          <w:w w:val="110"/>
          <w:sz w:val="18"/>
        </w:rPr>
        <w:t xml:space="preserve">IOException </w:t>
      </w:r>
      <w:r>
        <w:rPr>
          <w:rFonts w:ascii="Calibri" w:hAnsi="Calibri"/>
          <w:color w:val="231F20"/>
          <w:w w:val="110"/>
          <w:sz w:val="17"/>
        </w:rPr>
        <w:t xml:space="preserve">because it was handled. Granted, it was handled poorly, but it </w:t>
      </w:r>
      <w:r>
        <w:rPr>
          <w:rFonts w:ascii="Calibri" w:hAnsi="Calibri"/>
          <w:i/>
          <w:color w:val="231F20"/>
          <w:w w:val="110"/>
          <w:sz w:val="17"/>
        </w:rPr>
        <w:t xml:space="preserve">was </w:t>
      </w:r>
      <w:r>
        <w:rPr>
          <w:rFonts w:ascii="Calibri" w:hAnsi="Calibri"/>
          <w:color w:val="231F20"/>
          <w:w w:val="110"/>
          <w:sz w:val="17"/>
        </w:rPr>
        <w:t>handled.</w:t>
      </w:r>
    </w:p>
    <w:p w:rsidR="00FA3020" w:rsidRDefault="00350426">
      <w:pPr>
        <w:spacing w:before="163" w:line="278" w:lineRule="auto"/>
        <w:ind w:left="1440" w:right="1857"/>
        <w:rPr>
          <w:rFonts w:ascii="Calibri" w:hAnsi="Calibri"/>
          <w:sz w:val="17"/>
        </w:rPr>
      </w:pPr>
      <w:r>
        <w:rPr>
          <w:rFonts w:ascii="Calibri" w:hAnsi="Calibri"/>
          <w:color w:val="231F20"/>
          <w:w w:val="110"/>
          <w:sz w:val="17"/>
        </w:rPr>
        <w:t xml:space="preserve">When writing your own  </w:t>
      </w:r>
      <w:r>
        <w:rPr>
          <w:rFonts w:ascii="Calibri" w:hAnsi="Calibri"/>
          <w:color w:val="231F20"/>
          <w:spacing w:val="2"/>
          <w:w w:val="110"/>
          <w:sz w:val="17"/>
        </w:rPr>
        <w:t xml:space="preserve">code, </w:t>
      </w:r>
      <w:r>
        <w:rPr>
          <w:rFonts w:ascii="Calibri" w:hAnsi="Calibri"/>
          <w:color w:val="231F20"/>
          <w:w w:val="110"/>
          <w:sz w:val="17"/>
        </w:rPr>
        <w:t xml:space="preserve">print  out  a  </w:t>
      </w:r>
      <w:r>
        <w:rPr>
          <w:rFonts w:ascii="Calibri" w:hAnsi="Calibri"/>
          <w:color w:val="231F20"/>
          <w:spacing w:val="3"/>
          <w:w w:val="110"/>
          <w:sz w:val="17"/>
        </w:rPr>
        <w:t xml:space="preserve">stack </w:t>
      </w:r>
      <w:r>
        <w:rPr>
          <w:rFonts w:ascii="Calibri" w:hAnsi="Calibri"/>
          <w:color w:val="231F20"/>
          <w:spacing w:val="2"/>
          <w:w w:val="110"/>
          <w:sz w:val="17"/>
        </w:rPr>
        <w:t xml:space="preserve">trace </w:t>
      </w:r>
      <w:r>
        <w:rPr>
          <w:rFonts w:ascii="Calibri" w:hAnsi="Calibri"/>
          <w:color w:val="231F20"/>
          <w:w w:val="110"/>
          <w:sz w:val="17"/>
        </w:rPr>
        <w:t xml:space="preserve">or  at  </w:t>
      </w:r>
      <w:r>
        <w:rPr>
          <w:rFonts w:ascii="Calibri" w:hAnsi="Calibri"/>
          <w:color w:val="231F20"/>
          <w:spacing w:val="2"/>
          <w:w w:val="110"/>
          <w:sz w:val="17"/>
        </w:rPr>
        <w:t xml:space="preserve">least </w:t>
      </w:r>
      <w:r>
        <w:rPr>
          <w:rFonts w:ascii="Calibri" w:hAnsi="Calibri"/>
          <w:color w:val="231F20"/>
          <w:w w:val="110"/>
          <w:sz w:val="17"/>
        </w:rPr>
        <w:t xml:space="preserve">a  </w:t>
      </w:r>
      <w:r>
        <w:rPr>
          <w:rFonts w:ascii="Calibri" w:hAnsi="Calibri"/>
          <w:color w:val="231F20"/>
          <w:spacing w:val="2"/>
          <w:w w:val="110"/>
          <w:sz w:val="17"/>
        </w:rPr>
        <w:t xml:space="preserve">message </w:t>
      </w:r>
      <w:r>
        <w:rPr>
          <w:rFonts w:ascii="Calibri" w:hAnsi="Calibri"/>
          <w:color w:val="231F20"/>
          <w:w w:val="110"/>
          <w:sz w:val="17"/>
        </w:rPr>
        <w:t xml:space="preserve">when  catching an exception. Also, consider </w:t>
      </w:r>
      <w:r>
        <w:rPr>
          <w:rFonts w:ascii="Calibri" w:hAnsi="Calibri"/>
          <w:color w:val="231F20"/>
          <w:spacing w:val="2"/>
          <w:w w:val="110"/>
          <w:sz w:val="17"/>
        </w:rPr>
        <w:t xml:space="preserve">whether </w:t>
      </w:r>
      <w:r>
        <w:rPr>
          <w:rFonts w:ascii="Calibri" w:hAnsi="Calibri"/>
          <w:color w:val="231F20"/>
          <w:w w:val="110"/>
          <w:sz w:val="17"/>
        </w:rPr>
        <w:t xml:space="preserve">continuing is  the  </w:t>
      </w:r>
      <w:r>
        <w:rPr>
          <w:rFonts w:ascii="Calibri" w:hAnsi="Calibri"/>
          <w:color w:val="231F20"/>
          <w:spacing w:val="3"/>
          <w:w w:val="110"/>
          <w:sz w:val="17"/>
        </w:rPr>
        <w:t xml:space="preserve">best </w:t>
      </w:r>
      <w:r>
        <w:rPr>
          <w:rFonts w:ascii="Calibri" w:hAnsi="Calibri"/>
          <w:color w:val="231F20"/>
          <w:spacing w:val="2"/>
          <w:w w:val="110"/>
          <w:sz w:val="17"/>
        </w:rPr>
        <w:t xml:space="preserve">course </w:t>
      </w:r>
      <w:r>
        <w:rPr>
          <w:rFonts w:ascii="Calibri" w:hAnsi="Calibri"/>
          <w:color w:val="231F20"/>
          <w:w w:val="110"/>
          <w:sz w:val="17"/>
        </w:rPr>
        <w:t xml:space="preserve">of  </w:t>
      </w:r>
      <w:r>
        <w:rPr>
          <w:rFonts w:ascii="Calibri" w:hAnsi="Calibri"/>
          <w:color w:val="231F20"/>
          <w:spacing w:val="2"/>
          <w:w w:val="110"/>
          <w:sz w:val="17"/>
        </w:rPr>
        <w:t xml:space="preserve">action. </w:t>
      </w:r>
      <w:r>
        <w:rPr>
          <w:rFonts w:ascii="Calibri" w:hAnsi="Calibri"/>
          <w:color w:val="231F20"/>
          <w:w w:val="110"/>
          <w:sz w:val="17"/>
        </w:rPr>
        <w:t xml:space="preserve">In  our  exam- ple, the program can’t do anything </w:t>
      </w:r>
      <w:r>
        <w:rPr>
          <w:rFonts w:ascii="Calibri" w:hAnsi="Calibri"/>
          <w:color w:val="231F20"/>
          <w:spacing w:val="3"/>
          <w:w w:val="110"/>
          <w:sz w:val="17"/>
        </w:rPr>
        <w:t xml:space="preserve">after </w:t>
      </w:r>
      <w:r>
        <w:rPr>
          <w:rFonts w:ascii="Calibri" w:hAnsi="Calibri"/>
          <w:color w:val="231F20"/>
          <w:w w:val="110"/>
          <w:sz w:val="17"/>
        </w:rPr>
        <w:t>it fails to read in the ﬁle. It might as well have just thrown the</w:t>
      </w:r>
      <w:r>
        <w:rPr>
          <w:rFonts w:ascii="Calibri" w:hAnsi="Calibri"/>
          <w:color w:val="231F20"/>
          <w:spacing w:val="4"/>
          <w:w w:val="110"/>
          <w:sz w:val="17"/>
        </w:rPr>
        <w:t xml:space="preserve"> </w:t>
      </w:r>
      <w:r>
        <w:rPr>
          <w:rFonts w:ascii="Courier New" w:hAnsi="Courier New"/>
          <w:color w:val="231F20"/>
          <w:w w:val="110"/>
          <w:sz w:val="18"/>
        </w:rPr>
        <w:t>IOException</w:t>
      </w:r>
      <w:r>
        <w:rPr>
          <w:rFonts w:ascii="Calibri" w:hAnsi="Calibri"/>
          <w:color w:val="231F20"/>
          <w:w w:val="110"/>
          <w:sz w:val="17"/>
        </w:rPr>
        <w:t>.</w:t>
      </w:r>
    </w:p>
    <w:p w:rsidR="00FA3020" w:rsidRDefault="00FA3020">
      <w:pPr>
        <w:spacing w:line="278" w:lineRule="auto"/>
        <w:rPr>
          <w:rFonts w:ascii="Calibri" w:hAnsi="Calibri"/>
          <w:sz w:val="17"/>
        </w:rPr>
        <w:sectPr w:rsidR="00FA3020">
          <w:pgSz w:w="10620" w:h="13320"/>
          <w:pgMar w:top="460" w:right="0" w:bottom="280" w:left="0" w:header="720" w:footer="720" w:gutter="0"/>
          <w:cols w:space="720"/>
        </w:sectPr>
      </w:pPr>
    </w:p>
    <w:p w:rsidR="00FA3020" w:rsidRDefault="00350426">
      <w:pPr>
        <w:tabs>
          <w:tab w:val="right" w:pos="9188"/>
        </w:tabs>
        <w:spacing w:before="89"/>
        <w:ind w:left="7405"/>
        <w:rPr>
          <w:rFonts w:ascii="Calibri"/>
          <w:b/>
          <w:sz w:val="17"/>
        </w:rPr>
      </w:pPr>
      <w:bookmarkStart w:id="187" w:name="Summary"/>
      <w:bookmarkEnd w:id="187"/>
      <w:r>
        <w:rPr>
          <w:rFonts w:ascii="Calibri"/>
          <w:color w:val="231F20"/>
          <w:w w:val="110"/>
          <w:sz w:val="18"/>
        </w:rPr>
        <w:lastRenderedPageBreak/>
        <w:t>Summary</w:t>
      </w:r>
      <w:r>
        <w:rPr>
          <w:rFonts w:ascii="Calibri"/>
          <w:color w:val="231F20"/>
          <w:w w:val="110"/>
          <w:sz w:val="18"/>
        </w:rPr>
        <w:tab/>
      </w:r>
      <w:r>
        <w:rPr>
          <w:rFonts w:ascii="Calibri"/>
          <w:b/>
          <w:color w:val="231F20"/>
          <w:spacing w:val="8"/>
          <w:w w:val="110"/>
          <w:sz w:val="17"/>
        </w:rPr>
        <w:t>323</w:t>
      </w:r>
    </w:p>
    <w:p w:rsidR="00FA3020" w:rsidRDefault="00FA3020">
      <w:pPr>
        <w:pStyle w:val="BodyText"/>
        <w:spacing w:before="8"/>
        <w:rPr>
          <w:rFonts w:ascii="Calibri"/>
          <w:b/>
          <w:sz w:val="46"/>
        </w:rPr>
      </w:pPr>
    </w:p>
    <w:p w:rsidR="00FA3020" w:rsidRDefault="00350426">
      <w:pPr>
        <w:pStyle w:val="Heading5"/>
      </w:pPr>
      <w:r>
        <w:rPr>
          <w:color w:val="231F20"/>
          <w:w w:val="120"/>
        </w:rPr>
        <w:t>Summary</w:t>
      </w:r>
    </w:p>
    <w:p w:rsidR="00FA3020" w:rsidRDefault="00350426">
      <w:pPr>
        <w:pStyle w:val="BodyText"/>
        <w:spacing w:before="272" w:line="254" w:lineRule="auto"/>
        <w:ind w:left="1560" w:right="1783"/>
      </w:pPr>
      <w:r>
        <w:rPr>
          <w:color w:val="231F20"/>
          <w:spacing w:val="3"/>
        </w:rPr>
        <w:t xml:space="preserve">An </w:t>
      </w:r>
      <w:r>
        <w:rPr>
          <w:color w:val="231F20"/>
        </w:rPr>
        <w:t xml:space="preserve">exception indicates something unexpected happened. A method </w:t>
      </w:r>
      <w:r>
        <w:rPr>
          <w:color w:val="231F20"/>
          <w:spacing w:val="2"/>
        </w:rPr>
        <w:t xml:space="preserve">can </w:t>
      </w:r>
      <w:r>
        <w:rPr>
          <w:color w:val="231F20"/>
        </w:rPr>
        <w:t xml:space="preserve">handle an excep- tion by catching it or declaring it for the caller to deal with. Many exceptions are thrown   by Java libraries. </w:t>
      </w:r>
      <w:r>
        <w:rPr>
          <w:color w:val="231F20"/>
          <w:spacing w:val="-6"/>
        </w:rPr>
        <w:t xml:space="preserve">You </w:t>
      </w:r>
      <w:r>
        <w:rPr>
          <w:color w:val="231F20"/>
          <w:spacing w:val="2"/>
        </w:rPr>
        <w:t xml:space="preserve">can </w:t>
      </w:r>
      <w:r>
        <w:rPr>
          <w:color w:val="231F20"/>
        </w:rPr>
        <w:t xml:space="preserve">throw your own exception with code such as </w:t>
      </w:r>
      <w:r>
        <w:rPr>
          <w:rFonts w:ascii="Courier New"/>
          <w:color w:val="231F20"/>
          <w:sz w:val="18"/>
        </w:rPr>
        <w:t>throw new Exception()</w:t>
      </w:r>
      <w:r>
        <w:rPr>
          <w:color w:val="231F20"/>
        </w:rPr>
        <w:t>.</w:t>
      </w:r>
    </w:p>
    <w:p w:rsidR="00FA3020" w:rsidRDefault="00350426">
      <w:pPr>
        <w:spacing w:line="244" w:lineRule="auto"/>
        <w:ind w:left="1559" w:right="1462" w:firstLine="240"/>
        <w:rPr>
          <w:sz w:val="19"/>
        </w:rPr>
      </w:pPr>
      <w:r>
        <w:rPr>
          <w:color w:val="231F20"/>
          <w:sz w:val="19"/>
        </w:rPr>
        <w:t xml:space="preserve">Subclasses of </w:t>
      </w:r>
      <w:r>
        <w:rPr>
          <w:rFonts w:ascii="Courier New"/>
          <w:color w:val="231F20"/>
          <w:sz w:val="18"/>
        </w:rPr>
        <w:t>java.lang.Error</w:t>
      </w:r>
      <w:r>
        <w:rPr>
          <w:rFonts w:ascii="Courier New"/>
          <w:color w:val="231F20"/>
          <w:spacing w:val="-71"/>
          <w:sz w:val="18"/>
        </w:rPr>
        <w:t xml:space="preserve"> </w:t>
      </w:r>
      <w:r>
        <w:rPr>
          <w:color w:val="231F20"/>
          <w:sz w:val="19"/>
        </w:rPr>
        <w:t xml:space="preserve">are exceptions that a programmer should not attempt to handle. Subclasses of </w:t>
      </w:r>
      <w:r>
        <w:rPr>
          <w:rFonts w:ascii="Courier New"/>
          <w:color w:val="231F20"/>
          <w:sz w:val="18"/>
        </w:rPr>
        <w:t>java.lang.RuntimeException</w:t>
      </w:r>
      <w:r>
        <w:rPr>
          <w:rFonts w:ascii="Courier New"/>
          <w:color w:val="231F20"/>
          <w:spacing w:val="-85"/>
          <w:sz w:val="18"/>
        </w:rPr>
        <w:t xml:space="preserve"> </w:t>
      </w:r>
      <w:r>
        <w:rPr>
          <w:color w:val="231F20"/>
          <w:sz w:val="19"/>
        </w:rPr>
        <w:t xml:space="preserve">are </w:t>
      </w:r>
      <w:r>
        <w:rPr>
          <w:color w:val="231F20"/>
          <w:spacing w:val="2"/>
          <w:sz w:val="19"/>
        </w:rPr>
        <w:t xml:space="preserve">runtime </w:t>
      </w:r>
      <w:r>
        <w:rPr>
          <w:color w:val="231F20"/>
          <w:sz w:val="19"/>
        </w:rPr>
        <w:t xml:space="preserve">(unchecked) exceptions. </w:t>
      </w:r>
      <w:r>
        <w:rPr>
          <w:color w:val="231F20"/>
          <w:w w:val="95"/>
          <w:sz w:val="19"/>
        </w:rPr>
        <w:t xml:space="preserve">Subclasses of </w:t>
      </w:r>
      <w:r>
        <w:rPr>
          <w:rFonts w:ascii="Courier New"/>
          <w:color w:val="231F20"/>
          <w:w w:val="95"/>
          <w:sz w:val="18"/>
        </w:rPr>
        <w:t>java.lang.Exception</w:t>
      </w:r>
      <w:r>
        <w:rPr>
          <w:color w:val="231F20"/>
          <w:w w:val="95"/>
          <w:sz w:val="19"/>
        </w:rPr>
        <w:t xml:space="preserve">, but not </w:t>
      </w:r>
      <w:r>
        <w:rPr>
          <w:rFonts w:ascii="Courier New"/>
          <w:color w:val="231F20"/>
          <w:w w:val="95"/>
          <w:sz w:val="18"/>
        </w:rPr>
        <w:t xml:space="preserve">java.lang.RuntimeException </w:t>
      </w:r>
      <w:r>
        <w:rPr>
          <w:color w:val="231F20"/>
          <w:w w:val="95"/>
          <w:sz w:val="19"/>
        </w:rPr>
        <w:t xml:space="preserve">are checked </w:t>
      </w:r>
      <w:r>
        <w:rPr>
          <w:color w:val="231F20"/>
          <w:sz w:val="19"/>
        </w:rPr>
        <w:t>exceptions. Java requires checked exceptions to be handled or declared.</w:t>
      </w:r>
    </w:p>
    <w:p w:rsidR="00FA3020" w:rsidRDefault="00350426">
      <w:pPr>
        <w:pStyle w:val="BodyText"/>
        <w:spacing w:before="8" w:line="244" w:lineRule="auto"/>
        <w:ind w:left="1559" w:right="1468" w:firstLine="240"/>
      </w:pPr>
      <w:r>
        <w:rPr>
          <w:color w:val="231F20"/>
          <w:spacing w:val="2"/>
        </w:rPr>
        <w:t xml:space="preserve">If </w:t>
      </w:r>
      <w:r>
        <w:rPr>
          <w:color w:val="231F20"/>
        </w:rPr>
        <w:t xml:space="preserve">a </w:t>
      </w:r>
      <w:r>
        <w:rPr>
          <w:rFonts w:ascii="Courier New"/>
          <w:color w:val="231F20"/>
          <w:sz w:val="18"/>
        </w:rPr>
        <w:t xml:space="preserve">try </w:t>
      </w:r>
      <w:r>
        <w:rPr>
          <w:color w:val="231F20"/>
        </w:rPr>
        <w:t xml:space="preserve">statement has multiple </w:t>
      </w:r>
      <w:r>
        <w:rPr>
          <w:rFonts w:ascii="Courier New"/>
          <w:color w:val="231F20"/>
          <w:sz w:val="18"/>
        </w:rPr>
        <w:t xml:space="preserve">catch </w:t>
      </w:r>
      <w:r>
        <w:rPr>
          <w:color w:val="231F20"/>
        </w:rPr>
        <w:t xml:space="preserve">blocks, at most one </w:t>
      </w:r>
      <w:r>
        <w:rPr>
          <w:rFonts w:ascii="Courier New"/>
          <w:color w:val="231F20"/>
          <w:sz w:val="18"/>
        </w:rPr>
        <w:t xml:space="preserve">catch </w:t>
      </w:r>
      <w:r>
        <w:rPr>
          <w:color w:val="231F20"/>
        </w:rPr>
        <w:t xml:space="preserve">block </w:t>
      </w:r>
      <w:r>
        <w:rPr>
          <w:color w:val="231F20"/>
          <w:spacing w:val="2"/>
        </w:rPr>
        <w:t xml:space="preserve">can run. </w:t>
      </w:r>
      <w:r>
        <w:rPr>
          <w:color w:val="231F20"/>
        </w:rPr>
        <w:t xml:space="preserve">Java looks for an exception that </w:t>
      </w:r>
      <w:r>
        <w:rPr>
          <w:color w:val="231F20"/>
          <w:spacing w:val="2"/>
        </w:rPr>
        <w:t xml:space="preserve">can </w:t>
      </w:r>
      <w:r>
        <w:rPr>
          <w:color w:val="231F20"/>
        </w:rPr>
        <w:t xml:space="preserve">be caught by each </w:t>
      </w:r>
      <w:r>
        <w:rPr>
          <w:rFonts w:ascii="Courier New"/>
          <w:color w:val="231F20"/>
          <w:sz w:val="18"/>
        </w:rPr>
        <w:t xml:space="preserve">catch </w:t>
      </w:r>
      <w:r>
        <w:rPr>
          <w:color w:val="231F20"/>
        </w:rPr>
        <w:t xml:space="preserve">block in the order they appear, and the first match is </w:t>
      </w:r>
      <w:r>
        <w:rPr>
          <w:color w:val="231F20"/>
          <w:spacing w:val="2"/>
        </w:rPr>
        <w:t xml:space="preserve">run. </w:t>
      </w:r>
      <w:r>
        <w:rPr>
          <w:color w:val="231F20"/>
        </w:rPr>
        <w:t xml:space="preserve">Then execution continues after the </w:t>
      </w:r>
      <w:r>
        <w:rPr>
          <w:rFonts w:ascii="Courier New"/>
          <w:color w:val="231F20"/>
          <w:sz w:val="18"/>
        </w:rPr>
        <w:t xml:space="preserve">try </w:t>
      </w:r>
      <w:r>
        <w:rPr>
          <w:color w:val="231F20"/>
        </w:rPr>
        <w:t xml:space="preserve">statement. </w:t>
      </w:r>
      <w:r>
        <w:rPr>
          <w:color w:val="231F20"/>
          <w:spacing w:val="2"/>
        </w:rPr>
        <w:t xml:space="preserve">If </w:t>
      </w:r>
      <w:r>
        <w:rPr>
          <w:color w:val="231F20"/>
        </w:rPr>
        <w:t xml:space="preserve">both </w:t>
      </w:r>
      <w:r>
        <w:rPr>
          <w:rFonts w:ascii="Courier New"/>
          <w:color w:val="231F20"/>
          <w:sz w:val="18"/>
        </w:rPr>
        <w:t xml:space="preserve">catch </w:t>
      </w:r>
      <w:r>
        <w:rPr>
          <w:color w:val="231F20"/>
        </w:rPr>
        <w:t xml:space="preserve">and </w:t>
      </w:r>
      <w:r>
        <w:rPr>
          <w:rFonts w:ascii="Courier New"/>
          <w:color w:val="231F20"/>
          <w:sz w:val="18"/>
        </w:rPr>
        <w:t xml:space="preserve">finally </w:t>
      </w:r>
      <w:r>
        <w:rPr>
          <w:color w:val="231F20"/>
        </w:rPr>
        <w:t xml:space="preserve">throw an exception, the one from </w:t>
      </w:r>
      <w:r>
        <w:rPr>
          <w:rFonts w:ascii="Courier New"/>
          <w:color w:val="231F20"/>
          <w:sz w:val="18"/>
        </w:rPr>
        <w:t>finally</w:t>
      </w:r>
      <w:r>
        <w:rPr>
          <w:rFonts w:ascii="Courier New"/>
          <w:color w:val="231F20"/>
          <w:spacing w:val="-61"/>
          <w:sz w:val="18"/>
        </w:rPr>
        <w:t xml:space="preserve"> </w:t>
      </w:r>
      <w:r>
        <w:rPr>
          <w:color w:val="231F20"/>
        </w:rPr>
        <w:t>gets thrown.</w:t>
      </w:r>
    </w:p>
    <w:p w:rsidR="00FA3020" w:rsidRDefault="00350426">
      <w:pPr>
        <w:pStyle w:val="BodyText"/>
        <w:spacing w:before="4"/>
        <w:ind w:left="1799"/>
      </w:pPr>
      <w:r>
        <w:rPr>
          <w:color w:val="231F20"/>
        </w:rPr>
        <w:t>Common runtime exceptions include:</w:t>
      </w:r>
    </w:p>
    <w:p w:rsidR="00FA3020" w:rsidRDefault="00350426">
      <w:pPr>
        <w:pStyle w:val="ListParagraph"/>
        <w:numPr>
          <w:ilvl w:val="0"/>
          <w:numId w:val="5"/>
        </w:numPr>
        <w:tabs>
          <w:tab w:val="left" w:pos="1919"/>
          <w:tab w:val="left" w:pos="1920"/>
        </w:tabs>
        <w:spacing w:before="118"/>
        <w:rPr>
          <w:rFonts w:ascii="Courier New" w:hAnsi="Courier New"/>
          <w:sz w:val="18"/>
        </w:rPr>
      </w:pPr>
      <w:r>
        <w:rPr>
          <w:rFonts w:ascii="Courier New" w:hAnsi="Courier New"/>
          <w:color w:val="231F20"/>
          <w:sz w:val="18"/>
        </w:rPr>
        <w:t>ArithmeticException</w:t>
      </w:r>
    </w:p>
    <w:p w:rsidR="00FA3020" w:rsidRDefault="00350426">
      <w:pPr>
        <w:pStyle w:val="ListParagraph"/>
        <w:numPr>
          <w:ilvl w:val="0"/>
          <w:numId w:val="5"/>
        </w:numPr>
        <w:tabs>
          <w:tab w:val="left" w:pos="1919"/>
          <w:tab w:val="left" w:pos="1920"/>
        </w:tabs>
        <w:spacing w:before="106"/>
        <w:rPr>
          <w:rFonts w:ascii="Courier New" w:hAnsi="Courier New"/>
          <w:sz w:val="18"/>
        </w:rPr>
      </w:pPr>
      <w:r>
        <w:rPr>
          <w:rFonts w:ascii="Courier New" w:hAnsi="Courier New"/>
          <w:color w:val="231F20"/>
          <w:sz w:val="18"/>
        </w:rPr>
        <w:t>ArrayIndexOutOfBoundsException</w:t>
      </w:r>
    </w:p>
    <w:p w:rsidR="00FA3020" w:rsidRDefault="00350426">
      <w:pPr>
        <w:pStyle w:val="ListParagraph"/>
        <w:numPr>
          <w:ilvl w:val="0"/>
          <w:numId w:val="5"/>
        </w:numPr>
        <w:tabs>
          <w:tab w:val="left" w:pos="1919"/>
          <w:tab w:val="left" w:pos="1920"/>
        </w:tabs>
        <w:spacing w:before="106"/>
        <w:rPr>
          <w:rFonts w:ascii="Courier New" w:hAnsi="Courier New"/>
          <w:sz w:val="18"/>
        </w:rPr>
      </w:pPr>
      <w:r>
        <w:rPr>
          <w:rFonts w:ascii="Courier New" w:hAnsi="Courier New"/>
          <w:color w:val="231F20"/>
          <w:sz w:val="18"/>
        </w:rPr>
        <w:t>ClassCastException</w:t>
      </w:r>
    </w:p>
    <w:p w:rsidR="00FA3020" w:rsidRDefault="00350426">
      <w:pPr>
        <w:pStyle w:val="ListParagraph"/>
        <w:numPr>
          <w:ilvl w:val="0"/>
          <w:numId w:val="5"/>
        </w:numPr>
        <w:tabs>
          <w:tab w:val="left" w:pos="1919"/>
          <w:tab w:val="left" w:pos="1920"/>
        </w:tabs>
        <w:spacing w:before="106"/>
        <w:rPr>
          <w:rFonts w:ascii="Courier New" w:hAnsi="Courier New"/>
          <w:sz w:val="18"/>
        </w:rPr>
      </w:pPr>
      <w:r>
        <w:rPr>
          <w:rFonts w:ascii="Courier New" w:hAnsi="Courier New"/>
          <w:color w:val="231F20"/>
          <w:sz w:val="18"/>
        </w:rPr>
        <w:t>IllegalArgumentException</w:t>
      </w:r>
    </w:p>
    <w:p w:rsidR="00FA3020" w:rsidRDefault="00350426">
      <w:pPr>
        <w:pStyle w:val="ListParagraph"/>
        <w:numPr>
          <w:ilvl w:val="0"/>
          <w:numId w:val="5"/>
        </w:numPr>
        <w:tabs>
          <w:tab w:val="left" w:pos="1919"/>
          <w:tab w:val="left" w:pos="1920"/>
        </w:tabs>
        <w:spacing w:before="106"/>
        <w:rPr>
          <w:rFonts w:ascii="Courier New" w:hAnsi="Courier New"/>
          <w:sz w:val="18"/>
        </w:rPr>
      </w:pPr>
      <w:r>
        <w:rPr>
          <w:rFonts w:ascii="Courier New" w:hAnsi="Courier New"/>
          <w:color w:val="231F20"/>
          <w:sz w:val="18"/>
        </w:rPr>
        <w:t>NullPointerException</w:t>
      </w:r>
    </w:p>
    <w:p w:rsidR="00FA3020" w:rsidRDefault="00350426">
      <w:pPr>
        <w:pStyle w:val="ListParagraph"/>
        <w:numPr>
          <w:ilvl w:val="0"/>
          <w:numId w:val="5"/>
        </w:numPr>
        <w:tabs>
          <w:tab w:val="left" w:pos="1919"/>
          <w:tab w:val="left" w:pos="1920"/>
        </w:tabs>
        <w:spacing w:before="106"/>
        <w:rPr>
          <w:rFonts w:ascii="Courier New" w:hAnsi="Courier New"/>
          <w:sz w:val="18"/>
        </w:rPr>
      </w:pPr>
      <w:r>
        <w:rPr>
          <w:rFonts w:ascii="Courier New" w:hAnsi="Courier New"/>
          <w:color w:val="231F20"/>
          <w:sz w:val="18"/>
        </w:rPr>
        <w:t>NumberFormatException</w:t>
      </w:r>
    </w:p>
    <w:p w:rsidR="00FA3020" w:rsidRDefault="00350426">
      <w:pPr>
        <w:spacing w:before="165" w:line="244" w:lineRule="auto"/>
        <w:ind w:left="1560" w:right="1699" w:firstLine="240"/>
        <w:rPr>
          <w:sz w:val="19"/>
        </w:rPr>
      </w:pPr>
      <w:r>
        <w:rPr>
          <w:rFonts w:ascii="Courier New"/>
          <w:color w:val="231F20"/>
          <w:w w:val="95"/>
          <w:sz w:val="18"/>
        </w:rPr>
        <w:t>IllegalArgumentException</w:t>
      </w:r>
      <w:r>
        <w:rPr>
          <w:rFonts w:ascii="Courier New"/>
          <w:color w:val="231F20"/>
          <w:spacing w:val="-65"/>
          <w:w w:val="95"/>
          <w:sz w:val="18"/>
        </w:rPr>
        <w:t xml:space="preserve"> </w:t>
      </w:r>
      <w:r>
        <w:rPr>
          <w:color w:val="231F20"/>
          <w:w w:val="95"/>
          <w:sz w:val="19"/>
        </w:rPr>
        <w:t xml:space="preserve">and </w:t>
      </w:r>
      <w:r>
        <w:rPr>
          <w:rFonts w:ascii="Courier New"/>
          <w:color w:val="231F20"/>
          <w:w w:val="95"/>
          <w:sz w:val="18"/>
        </w:rPr>
        <w:t>NumberFormatException</w:t>
      </w:r>
      <w:r>
        <w:rPr>
          <w:rFonts w:ascii="Courier New"/>
          <w:color w:val="231F20"/>
          <w:spacing w:val="-65"/>
          <w:w w:val="95"/>
          <w:sz w:val="18"/>
        </w:rPr>
        <w:t xml:space="preserve"> </w:t>
      </w:r>
      <w:r>
        <w:rPr>
          <w:color w:val="231F20"/>
          <w:w w:val="95"/>
          <w:sz w:val="19"/>
        </w:rPr>
        <w:t xml:space="preserve">are typically thrown by the </w:t>
      </w:r>
      <w:r>
        <w:rPr>
          <w:color w:val="231F20"/>
          <w:sz w:val="19"/>
        </w:rPr>
        <w:t xml:space="preserve">programmer, whereas the others are typically thrown by the </w:t>
      </w:r>
      <w:r>
        <w:rPr>
          <w:color w:val="231F20"/>
          <w:spacing w:val="4"/>
          <w:sz w:val="19"/>
        </w:rPr>
        <w:t>JVM.</w:t>
      </w:r>
    </w:p>
    <w:p w:rsidR="00FA3020" w:rsidRDefault="00350426">
      <w:pPr>
        <w:pStyle w:val="BodyText"/>
        <w:spacing w:before="14"/>
        <w:ind w:left="1800"/>
      </w:pPr>
      <w:r>
        <w:rPr>
          <w:color w:val="231F20"/>
        </w:rPr>
        <w:t>Common  checked  exceptions</w:t>
      </w:r>
      <w:r>
        <w:rPr>
          <w:color w:val="231F20"/>
          <w:spacing w:val="-17"/>
        </w:rPr>
        <w:t xml:space="preserve"> </w:t>
      </w:r>
      <w:r>
        <w:rPr>
          <w:color w:val="231F20"/>
        </w:rPr>
        <w:t>include:</w:t>
      </w:r>
    </w:p>
    <w:p w:rsidR="00FA3020" w:rsidRDefault="00350426">
      <w:pPr>
        <w:pStyle w:val="ListParagraph"/>
        <w:numPr>
          <w:ilvl w:val="0"/>
          <w:numId w:val="5"/>
        </w:numPr>
        <w:tabs>
          <w:tab w:val="left" w:pos="1919"/>
          <w:tab w:val="left" w:pos="1920"/>
        </w:tabs>
        <w:spacing w:before="118"/>
        <w:rPr>
          <w:rFonts w:ascii="Courier New" w:hAnsi="Courier New"/>
          <w:sz w:val="18"/>
        </w:rPr>
      </w:pPr>
      <w:r>
        <w:rPr>
          <w:rFonts w:ascii="Courier New" w:hAnsi="Courier New"/>
          <w:color w:val="231F20"/>
          <w:sz w:val="18"/>
        </w:rPr>
        <w:t>IOException</w:t>
      </w:r>
    </w:p>
    <w:p w:rsidR="00FA3020" w:rsidRDefault="00350426">
      <w:pPr>
        <w:pStyle w:val="ListParagraph"/>
        <w:numPr>
          <w:ilvl w:val="0"/>
          <w:numId w:val="5"/>
        </w:numPr>
        <w:tabs>
          <w:tab w:val="left" w:pos="1919"/>
          <w:tab w:val="left" w:pos="1920"/>
        </w:tabs>
        <w:spacing w:before="106"/>
        <w:rPr>
          <w:rFonts w:ascii="Courier New" w:hAnsi="Courier New"/>
          <w:sz w:val="18"/>
        </w:rPr>
      </w:pPr>
      <w:r>
        <w:rPr>
          <w:rFonts w:ascii="Courier New" w:hAnsi="Courier New"/>
          <w:color w:val="231F20"/>
          <w:sz w:val="18"/>
        </w:rPr>
        <w:t>FileNotFoundException</w:t>
      </w:r>
    </w:p>
    <w:p w:rsidR="00FA3020" w:rsidRDefault="00350426">
      <w:pPr>
        <w:pStyle w:val="BodyText"/>
        <w:spacing w:before="166"/>
        <w:ind w:left="1800"/>
      </w:pPr>
      <w:r>
        <w:rPr>
          <w:color w:val="231F20"/>
        </w:rPr>
        <w:t>Common errors include:</w:t>
      </w:r>
    </w:p>
    <w:p w:rsidR="00FA3020" w:rsidRDefault="00350426">
      <w:pPr>
        <w:pStyle w:val="ListParagraph"/>
        <w:numPr>
          <w:ilvl w:val="0"/>
          <w:numId w:val="5"/>
        </w:numPr>
        <w:tabs>
          <w:tab w:val="left" w:pos="1919"/>
          <w:tab w:val="left" w:pos="1920"/>
        </w:tabs>
        <w:spacing w:before="118"/>
        <w:rPr>
          <w:rFonts w:ascii="Courier New" w:hAnsi="Courier New"/>
          <w:sz w:val="18"/>
        </w:rPr>
      </w:pPr>
      <w:r>
        <w:rPr>
          <w:rFonts w:ascii="Courier New" w:hAnsi="Courier New"/>
          <w:color w:val="231F20"/>
          <w:sz w:val="18"/>
        </w:rPr>
        <w:t>ExceptionInInitializerError</w:t>
      </w:r>
    </w:p>
    <w:p w:rsidR="00FA3020" w:rsidRDefault="00350426">
      <w:pPr>
        <w:pStyle w:val="ListParagraph"/>
        <w:numPr>
          <w:ilvl w:val="0"/>
          <w:numId w:val="5"/>
        </w:numPr>
        <w:tabs>
          <w:tab w:val="left" w:pos="1919"/>
          <w:tab w:val="left" w:pos="1920"/>
        </w:tabs>
        <w:spacing w:before="106"/>
        <w:rPr>
          <w:rFonts w:ascii="Courier New" w:hAnsi="Courier New"/>
          <w:sz w:val="18"/>
        </w:rPr>
      </w:pPr>
      <w:r>
        <w:rPr>
          <w:rFonts w:ascii="Courier New" w:hAnsi="Courier New"/>
          <w:color w:val="231F20"/>
          <w:sz w:val="18"/>
        </w:rPr>
        <w:t>StackOverflowError</w:t>
      </w:r>
    </w:p>
    <w:p w:rsidR="00FA3020" w:rsidRDefault="00350426">
      <w:pPr>
        <w:pStyle w:val="ListParagraph"/>
        <w:numPr>
          <w:ilvl w:val="0"/>
          <w:numId w:val="5"/>
        </w:numPr>
        <w:tabs>
          <w:tab w:val="left" w:pos="1919"/>
          <w:tab w:val="left" w:pos="1920"/>
        </w:tabs>
        <w:spacing w:before="106"/>
        <w:rPr>
          <w:rFonts w:ascii="Courier New" w:hAnsi="Courier New"/>
          <w:sz w:val="18"/>
        </w:rPr>
      </w:pPr>
      <w:r>
        <w:rPr>
          <w:rFonts w:ascii="Courier New" w:hAnsi="Courier New"/>
          <w:color w:val="231F20"/>
          <w:sz w:val="18"/>
        </w:rPr>
        <w:t>NoClassDefFoundError</w:t>
      </w:r>
    </w:p>
    <w:p w:rsidR="00FA3020" w:rsidRDefault="00350426">
      <w:pPr>
        <w:pStyle w:val="BodyText"/>
        <w:spacing w:before="165" w:line="259" w:lineRule="auto"/>
        <w:ind w:left="1559" w:right="1648" w:firstLine="240"/>
      </w:pPr>
      <w:r>
        <w:rPr>
          <w:color w:val="231F20"/>
        </w:rPr>
        <w:t xml:space="preserve">When a method overrides a method in a superclass or interface, it is not allowed to add checked exceptions. It is allowed to declare fewer exceptions or declare a subclass of a declared exception. Methods declare exceptions with the keyword </w:t>
      </w:r>
      <w:r>
        <w:rPr>
          <w:rFonts w:ascii="Courier New"/>
          <w:color w:val="231F20"/>
          <w:sz w:val="18"/>
        </w:rPr>
        <w:t>throws</w:t>
      </w:r>
      <w:r>
        <w:rPr>
          <w:color w:val="231F20"/>
        </w:rPr>
        <w:t>.</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0"/>
        </w:tabs>
        <w:spacing w:before="89"/>
        <w:ind w:left="1425"/>
        <w:rPr>
          <w:rFonts w:ascii="Calibri" w:hAnsi="Calibri"/>
          <w:sz w:val="18"/>
        </w:rPr>
      </w:pPr>
      <w:bookmarkStart w:id="188" w:name="Exam_Essentials"/>
      <w:bookmarkEnd w:id="188"/>
      <w:r>
        <w:rPr>
          <w:rFonts w:ascii="Calibri" w:hAnsi="Calibri"/>
          <w:b/>
          <w:color w:val="231F20"/>
          <w:spacing w:val="4"/>
          <w:sz w:val="17"/>
        </w:rPr>
        <w:lastRenderedPageBreak/>
        <w:t>324</w:t>
      </w:r>
      <w:r>
        <w:rPr>
          <w:rFonts w:ascii="Calibri" w:hAnsi="Calibri"/>
          <w:b/>
          <w:color w:val="231F20"/>
          <w:spacing w:val="4"/>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8"/>
        <w:rPr>
          <w:rFonts w:ascii="Calibri"/>
          <w:sz w:val="24"/>
        </w:rPr>
      </w:pPr>
    </w:p>
    <w:p w:rsidR="00FA3020" w:rsidRDefault="00350426">
      <w:pPr>
        <w:pStyle w:val="Heading5"/>
        <w:ind w:left="1440"/>
      </w:pPr>
      <w:r>
        <w:rPr>
          <w:color w:val="231F20"/>
          <w:w w:val="120"/>
        </w:rPr>
        <w:t>Exam Essentials</w:t>
      </w:r>
    </w:p>
    <w:p w:rsidR="00FA3020" w:rsidRDefault="00350426">
      <w:pPr>
        <w:spacing w:before="372" w:line="252" w:lineRule="auto"/>
        <w:ind w:left="1440" w:right="1571"/>
        <w:rPr>
          <w:sz w:val="19"/>
        </w:rPr>
      </w:pPr>
      <w:r>
        <w:rPr>
          <w:b/>
          <w:color w:val="231F20"/>
          <w:sz w:val="19"/>
        </w:rPr>
        <w:t xml:space="preserve">Differentiate between checked and unchecked exceptions. </w:t>
      </w:r>
      <w:r>
        <w:rPr>
          <w:color w:val="231F20"/>
          <w:sz w:val="19"/>
        </w:rPr>
        <w:t xml:space="preserve">Unchecked exceptions are also known as runtime exceptions and are subclasses of </w:t>
      </w:r>
      <w:r>
        <w:rPr>
          <w:rFonts w:ascii="Courier New"/>
          <w:color w:val="231F20"/>
          <w:sz w:val="18"/>
        </w:rPr>
        <w:t>java.lang.RuntimeException</w:t>
      </w:r>
      <w:r>
        <w:rPr>
          <w:color w:val="231F20"/>
          <w:sz w:val="19"/>
        </w:rPr>
        <w:t xml:space="preserve">. All other subclasses of </w:t>
      </w:r>
      <w:r>
        <w:rPr>
          <w:rFonts w:ascii="Courier New"/>
          <w:color w:val="231F20"/>
          <w:sz w:val="18"/>
        </w:rPr>
        <w:t xml:space="preserve">java.lang.Exception </w:t>
      </w:r>
      <w:r>
        <w:rPr>
          <w:color w:val="231F20"/>
          <w:sz w:val="19"/>
        </w:rPr>
        <w:t>are checked exceptions.</w:t>
      </w:r>
    </w:p>
    <w:p w:rsidR="00FA3020" w:rsidRDefault="00350426">
      <w:pPr>
        <w:spacing w:before="95" w:line="244" w:lineRule="auto"/>
        <w:ind w:left="1439" w:right="1586"/>
        <w:rPr>
          <w:sz w:val="19"/>
        </w:rPr>
      </w:pPr>
      <w:r>
        <w:rPr>
          <w:b/>
          <w:color w:val="231F20"/>
          <w:sz w:val="19"/>
        </w:rPr>
        <w:t xml:space="preserve">Understand the flow of a </w:t>
      </w:r>
      <w:r>
        <w:rPr>
          <w:rFonts w:ascii="Courier New"/>
          <w:color w:val="231F20"/>
          <w:sz w:val="18"/>
        </w:rPr>
        <w:t>try</w:t>
      </w:r>
      <w:r>
        <w:rPr>
          <w:rFonts w:ascii="Courier New"/>
          <w:color w:val="231F20"/>
          <w:spacing w:val="-75"/>
          <w:sz w:val="18"/>
        </w:rPr>
        <w:t xml:space="preserve"> </w:t>
      </w:r>
      <w:r>
        <w:rPr>
          <w:b/>
          <w:color w:val="231F20"/>
          <w:sz w:val="19"/>
        </w:rPr>
        <w:t xml:space="preserve">statement. </w:t>
      </w:r>
      <w:r>
        <w:rPr>
          <w:color w:val="231F20"/>
          <w:sz w:val="19"/>
        </w:rPr>
        <w:t xml:space="preserve">A </w:t>
      </w:r>
      <w:r>
        <w:rPr>
          <w:rFonts w:ascii="Courier New"/>
          <w:color w:val="231F20"/>
          <w:sz w:val="18"/>
        </w:rPr>
        <w:t>try</w:t>
      </w:r>
      <w:r>
        <w:rPr>
          <w:rFonts w:ascii="Courier New"/>
          <w:color w:val="231F20"/>
          <w:spacing w:val="-76"/>
          <w:sz w:val="18"/>
        </w:rPr>
        <w:t xml:space="preserve"> </w:t>
      </w:r>
      <w:r>
        <w:rPr>
          <w:color w:val="231F20"/>
          <w:sz w:val="19"/>
        </w:rPr>
        <w:t xml:space="preserve">statement must have a </w:t>
      </w:r>
      <w:r>
        <w:rPr>
          <w:rFonts w:ascii="Courier New"/>
          <w:color w:val="231F20"/>
          <w:sz w:val="18"/>
        </w:rPr>
        <w:t>catch</w:t>
      </w:r>
      <w:r>
        <w:rPr>
          <w:rFonts w:ascii="Courier New"/>
          <w:color w:val="231F20"/>
          <w:spacing w:val="-76"/>
          <w:sz w:val="18"/>
        </w:rPr>
        <w:t xml:space="preserve"> </w:t>
      </w:r>
      <w:r>
        <w:rPr>
          <w:color w:val="231F20"/>
          <w:sz w:val="19"/>
        </w:rPr>
        <w:t xml:space="preserve">or a </w:t>
      </w:r>
      <w:r>
        <w:rPr>
          <w:rFonts w:ascii="Courier New"/>
          <w:color w:val="231F20"/>
          <w:sz w:val="18"/>
        </w:rPr>
        <w:t xml:space="preserve">finally </w:t>
      </w:r>
      <w:r>
        <w:rPr>
          <w:color w:val="231F20"/>
          <w:sz w:val="19"/>
        </w:rPr>
        <w:t xml:space="preserve">block. Multiple </w:t>
      </w:r>
      <w:r>
        <w:rPr>
          <w:rFonts w:ascii="Courier New"/>
          <w:color w:val="231F20"/>
          <w:sz w:val="18"/>
        </w:rPr>
        <w:t xml:space="preserve">catch </w:t>
      </w:r>
      <w:r>
        <w:rPr>
          <w:color w:val="231F20"/>
          <w:sz w:val="19"/>
        </w:rPr>
        <w:t xml:space="preserve">blocks are also allowed, provided no superclass exception </w:t>
      </w:r>
      <w:r>
        <w:rPr>
          <w:color w:val="231F20"/>
          <w:spacing w:val="3"/>
          <w:sz w:val="19"/>
        </w:rPr>
        <w:t xml:space="preserve">type </w:t>
      </w:r>
      <w:r>
        <w:rPr>
          <w:color w:val="231F20"/>
          <w:sz w:val="19"/>
        </w:rPr>
        <w:t xml:space="preserve">appears in an earlier </w:t>
      </w:r>
      <w:r>
        <w:rPr>
          <w:rFonts w:ascii="Courier New"/>
          <w:color w:val="231F20"/>
          <w:sz w:val="18"/>
        </w:rPr>
        <w:t>catch</w:t>
      </w:r>
      <w:r>
        <w:rPr>
          <w:rFonts w:ascii="Courier New"/>
          <w:color w:val="231F20"/>
          <w:spacing w:val="-65"/>
          <w:sz w:val="18"/>
        </w:rPr>
        <w:t xml:space="preserve"> </w:t>
      </w:r>
      <w:r>
        <w:rPr>
          <w:color w:val="231F20"/>
          <w:sz w:val="19"/>
        </w:rPr>
        <w:t xml:space="preserve">block </w:t>
      </w:r>
      <w:r>
        <w:rPr>
          <w:color w:val="231F20"/>
          <w:spacing w:val="2"/>
          <w:sz w:val="19"/>
        </w:rPr>
        <w:t xml:space="preserve">than </w:t>
      </w:r>
      <w:r>
        <w:rPr>
          <w:color w:val="231F20"/>
          <w:sz w:val="19"/>
        </w:rPr>
        <w:t xml:space="preserve">its subclass. The </w:t>
      </w:r>
      <w:r>
        <w:rPr>
          <w:rFonts w:ascii="Courier New"/>
          <w:color w:val="231F20"/>
          <w:sz w:val="18"/>
        </w:rPr>
        <w:t>finally</w:t>
      </w:r>
      <w:r>
        <w:rPr>
          <w:rFonts w:ascii="Courier New"/>
          <w:color w:val="231F20"/>
          <w:spacing w:val="-65"/>
          <w:sz w:val="18"/>
        </w:rPr>
        <w:t xml:space="preserve"> </w:t>
      </w:r>
      <w:r>
        <w:rPr>
          <w:color w:val="231F20"/>
          <w:sz w:val="19"/>
        </w:rPr>
        <w:t xml:space="preserve">block </w:t>
      </w:r>
      <w:r>
        <w:rPr>
          <w:color w:val="231F20"/>
          <w:spacing w:val="2"/>
          <w:sz w:val="19"/>
        </w:rPr>
        <w:t xml:space="preserve">runs </w:t>
      </w:r>
      <w:r>
        <w:rPr>
          <w:color w:val="231F20"/>
          <w:sz w:val="19"/>
        </w:rPr>
        <w:t>last regardless of whether an exception is thrown.</w:t>
      </w:r>
    </w:p>
    <w:p w:rsidR="00FA3020" w:rsidRDefault="00350426">
      <w:pPr>
        <w:spacing w:before="116" w:line="244" w:lineRule="auto"/>
        <w:ind w:left="1440" w:right="1648"/>
        <w:rPr>
          <w:sz w:val="19"/>
        </w:rPr>
      </w:pPr>
      <w:r>
        <w:rPr>
          <w:b/>
          <w:color w:val="231F20"/>
          <w:sz w:val="19"/>
        </w:rPr>
        <w:t xml:space="preserve">Identify whether an exception is thrown by the programmer or the </w:t>
      </w:r>
      <w:r>
        <w:rPr>
          <w:b/>
          <w:color w:val="231F20"/>
          <w:w w:val="105"/>
          <w:sz w:val="19"/>
        </w:rPr>
        <w:t xml:space="preserve">JVM. </w:t>
      </w:r>
      <w:r>
        <w:rPr>
          <w:rFonts w:ascii="Courier New"/>
          <w:color w:val="231F20"/>
          <w:sz w:val="18"/>
        </w:rPr>
        <w:t xml:space="preserve">Illegal </w:t>
      </w:r>
      <w:r>
        <w:rPr>
          <w:rFonts w:ascii="Courier New"/>
          <w:color w:val="231F20"/>
          <w:w w:val="95"/>
          <w:sz w:val="18"/>
        </w:rPr>
        <w:t xml:space="preserve">ArgumentException </w:t>
      </w:r>
      <w:r>
        <w:rPr>
          <w:color w:val="231F20"/>
          <w:w w:val="95"/>
          <w:sz w:val="19"/>
        </w:rPr>
        <w:t xml:space="preserve">and </w:t>
      </w:r>
      <w:r>
        <w:rPr>
          <w:rFonts w:ascii="Courier New"/>
          <w:color w:val="231F20"/>
          <w:w w:val="95"/>
          <w:sz w:val="18"/>
        </w:rPr>
        <w:t xml:space="preserve">NumberFormatException </w:t>
      </w:r>
      <w:r>
        <w:rPr>
          <w:color w:val="231F20"/>
          <w:w w:val="95"/>
          <w:sz w:val="19"/>
        </w:rPr>
        <w:t xml:space="preserve">are commonly thrown by the program- </w:t>
      </w:r>
      <w:r>
        <w:rPr>
          <w:color w:val="231F20"/>
          <w:sz w:val="19"/>
        </w:rPr>
        <w:t xml:space="preserve">mer. Most of the other runtime exceptions are typically thrown by the </w:t>
      </w:r>
      <w:r>
        <w:rPr>
          <w:color w:val="231F20"/>
          <w:w w:val="105"/>
          <w:sz w:val="19"/>
        </w:rPr>
        <w:t>JVM.</w:t>
      </w:r>
    </w:p>
    <w:p w:rsidR="00FA3020" w:rsidRDefault="00350426">
      <w:pPr>
        <w:spacing w:before="114" w:line="252" w:lineRule="auto"/>
        <w:ind w:left="1440" w:right="1618"/>
        <w:jc w:val="both"/>
        <w:rPr>
          <w:sz w:val="19"/>
        </w:rPr>
      </w:pPr>
      <w:r>
        <w:rPr>
          <w:b/>
          <w:color w:val="231F20"/>
          <w:sz w:val="19"/>
        </w:rPr>
        <w:t xml:space="preserve">Declare methods that declare exceptions. </w:t>
      </w:r>
      <w:r>
        <w:rPr>
          <w:color w:val="231F20"/>
          <w:sz w:val="19"/>
        </w:rPr>
        <w:t xml:space="preserve">The </w:t>
      </w:r>
      <w:r>
        <w:rPr>
          <w:rFonts w:ascii="Courier New"/>
          <w:color w:val="231F20"/>
          <w:sz w:val="18"/>
        </w:rPr>
        <w:t>throws</w:t>
      </w:r>
      <w:r>
        <w:rPr>
          <w:rFonts w:ascii="Courier New"/>
          <w:color w:val="231F20"/>
          <w:spacing w:val="-73"/>
          <w:sz w:val="18"/>
        </w:rPr>
        <w:t xml:space="preserve"> </w:t>
      </w:r>
      <w:r>
        <w:rPr>
          <w:color w:val="231F20"/>
          <w:sz w:val="19"/>
        </w:rPr>
        <w:t xml:space="preserve">keyword is used in a method decla- ration to indicate an exception might be thrown. When overriding a method, the method is allowed to throw fewer exceptions </w:t>
      </w:r>
      <w:r>
        <w:rPr>
          <w:color w:val="231F20"/>
          <w:spacing w:val="2"/>
          <w:sz w:val="19"/>
        </w:rPr>
        <w:t xml:space="preserve">than </w:t>
      </w:r>
      <w:r>
        <w:rPr>
          <w:color w:val="231F20"/>
          <w:sz w:val="19"/>
        </w:rPr>
        <w:t>the original version.</w:t>
      </w:r>
    </w:p>
    <w:p w:rsidR="00FA3020" w:rsidRDefault="00350426">
      <w:pPr>
        <w:spacing w:before="107" w:line="244" w:lineRule="auto"/>
        <w:ind w:left="1439" w:right="1696"/>
        <w:rPr>
          <w:sz w:val="19"/>
        </w:rPr>
      </w:pPr>
      <w:r>
        <w:rPr>
          <w:b/>
          <w:color w:val="231F20"/>
          <w:spacing w:val="2"/>
          <w:sz w:val="19"/>
        </w:rPr>
        <w:t xml:space="preserve">Recognize </w:t>
      </w:r>
      <w:r>
        <w:rPr>
          <w:b/>
          <w:color w:val="231F20"/>
          <w:sz w:val="19"/>
        </w:rPr>
        <w:t xml:space="preserve">when to use throw versus throws. </w:t>
      </w:r>
      <w:r>
        <w:rPr>
          <w:color w:val="231F20"/>
          <w:sz w:val="19"/>
        </w:rPr>
        <w:t xml:space="preserve">The </w:t>
      </w:r>
      <w:r>
        <w:rPr>
          <w:rFonts w:ascii="Courier New" w:hAnsi="Courier New"/>
          <w:color w:val="231F20"/>
          <w:sz w:val="18"/>
        </w:rPr>
        <w:t>throw</w:t>
      </w:r>
      <w:r>
        <w:rPr>
          <w:rFonts w:ascii="Courier New" w:hAnsi="Courier New"/>
          <w:color w:val="231F20"/>
          <w:spacing w:val="-75"/>
          <w:sz w:val="18"/>
        </w:rPr>
        <w:t xml:space="preserve"> </w:t>
      </w:r>
      <w:r>
        <w:rPr>
          <w:color w:val="231F20"/>
          <w:sz w:val="19"/>
        </w:rPr>
        <w:t>keyword is used when you actu- ally want to throw an exception—for example</w:t>
      </w:r>
      <w:r>
        <w:rPr>
          <w:b/>
          <w:color w:val="231F20"/>
          <w:sz w:val="19"/>
        </w:rPr>
        <w:t xml:space="preserve">, </w:t>
      </w:r>
      <w:r>
        <w:rPr>
          <w:rFonts w:ascii="Courier New" w:hAnsi="Courier New"/>
          <w:color w:val="231F20"/>
          <w:sz w:val="18"/>
        </w:rPr>
        <w:t>throw new RuntimeException()</w:t>
      </w:r>
      <w:r>
        <w:rPr>
          <w:b/>
          <w:color w:val="231F20"/>
          <w:sz w:val="19"/>
        </w:rPr>
        <w:t xml:space="preserve">. </w:t>
      </w:r>
      <w:r>
        <w:rPr>
          <w:color w:val="231F20"/>
          <w:sz w:val="19"/>
        </w:rPr>
        <w:t xml:space="preserve">The </w:t>
      </w:r>
      <w:r>
        <w:rPr>
          <w:rFonts w:ascii="Courier New" w:hAnsi="Courier New"/>
          <w:color w:val="231F20"/>
          <w:sz w:val="18"/>
        </w:rPr>
        <w:t xml:space="preserve">throws </w:t>
      </w:r>
      <w:r>
        <w:rPr>
          <w:color w:val="231F20"/>
          <w:sz w:val="19"/>
        </w:rPr>
        <w:t>keyword is used in a method declaration.</w:t>
      </w:r>
    </w:p>
    <w:p w:rsidR="00FA3020" w:rsidRDefault="00FA3020">
      <w:pPr>
        <w:spacing w:line="244" w:lineRule="auto"/>
        <w:rPr>
          <w:sz w:val="19"/>
        </w:rPr>
        <w:sectPr w:rsidR="00FA3020">
          <w:pgSz w:w="10620" w:h="13320"/>
          <w:pgMar w:top="460" w:right="0" w:bottom="280" w:left="0" w:header="720" w:footer="720" w:gutter="0"/>
          <w:cols w:space="720"/>
        </w:sectPr>
      </w:pPr>
    </w:p>
    <w:p w:rsidR="00FA3020" w:rsidRDefault="00350426">
      <w:pPr>
        <w:tabs>
          <w:tab w:val="right" w:pos="9188"/>
        </w:tabs>
        <w:spacing w:before="89"/>
        <w:ind w:left="6700"/>
        <w:rPr>
          <w:rFonts w:ascii="Calibri"/>
          <w:b/>
          <w:sz w:val="17"/>
        </w:rPr>
      </w:pPr>
      <w:bookmarkStart w:id="189" w:name="Review_Questions"/>
      <w:bookmarkEnd w:id="189"/>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8"/>
          <w:w w:val="110"/>
          <w:sz w:val="17"/>
        </w:rPr>
        <w:t>325</w:t>
      </w:r>
    </w:p>
    <w:p w:rsidR="00FA3020" w:rsidRDefault="00FA3020">
      <w:pPr>
        <w:pStyle w:val="BodyText"/>
        <w:spacing w:before="8"/>
        <w:rPr>
          <w:rFonts w:ascii="Calibri"/>
          <w:b/>
          <w:sz w:val="46"/>
        </w:rPr>
      </w:pPr>
    </w:p>
    <w:p w:rsidR="00FA3020" w:rsidRDefault="00350426">
      <w:pPr>
        <w:pStyle w:val="Heading5"/>
      </w:pPr>
      <w:r>
        <w:rPr>
          <w:color w:val="231F20"/>
          <w:w w:val="115"/>
        </w:rPr>
        <w:t>Review Questions</w:t>
      </w:r>
    </w:p>
    <w:p w:rsidR="00FA3020" w:rsidRDefault="00350426">
      <w:pPr>
        <w:pStyle w:val="ListParagraph"/>
        <w:numPr>
          <w:ilvl w:val="0"/>
          <w:numId w:val="4"/>
        </w:numPr>
        <w:tabs>
          <w:tab w:val="left" w:pos="359"/>
          <w:tab w:val="left" w:pos="360"/>
        </w:tabs>
        <w:spacing w:before="421"/>
        <w:ind w:right="3397" w:hanging="1920"/>
        <w:rPr>
          <w:sz w:val="18"/>
        </w:rPr>
      </w:pPr>
      <w:r>
        <w:rPr>
          <w:color w:val="231F20"/>
          <w:spacing w:val="2"/>
          <w:sz w:val="18"/>
        </w:rPr>
        <w:t>Which</w:t>
      </w:r>
      <w:r>
        <w:rPr>
          <w:color w:val="231F20"/>
          <w:spacing w:val="13"/>
          <w:sz w:val="18"/>
        </w:rPr>
        <w:t xml:space="preserve"> </w:t>
      </w:r>
      <w:r>
        <w:rPr>
          <w:color w:val="231F20"/>
          <w:sz w:val="18"/>
        </w:rPr>
        <w:t>of</w:t>
      </w:r>
      <w:r>
        <w:rPr>
          <w:color w:val="231F20"/>
          <w:spacing w:val="13"/>
          <w:sz w:val="18"/>
        </w:rPr>
        <w:t xml:space="preserve"> </w:t>
      </w:r>
      <w:r>
        <w:rPr>
          <w:color w:val="231F20"/>
          <w:sz w:val="18"/>
        </w:rPr>
        <w:t>the</w:t>
      </w:r>
      <w:r>
        <w:rPr>
          <w:color w:val="231F20"/>
          <w:spacing w:val="14"/>
          <w:sz w:val="18"/>
        </w:rPr>
        <w:t xml:space="preserve"> </w:t>
      </w:r>
      <w:r>
        <w:rPr>
          <w:color w:val="231F20"/>
          <w:sz w:val="18"/>
        </w:rPr>
        <w:t>following</w:t>
      </w:r>
      <w:r>
        <w:rPr>
          <w:color w:val="231F20"/>
          <w:spacing w:val="13"/>
          <w:sz w:val="18"/>
        </w:rPr>
        <w:t xml:space="preserve"> </w:t>
      </w:r>
      <w:r>
        <w:rPr>
          <w:color w:val="231F20"/>
          <w:sz w:val="18"/>
        </w:rPr>
        <w:t>statements</w:t>
      </w:r>
      <w:r>
        <w:rPr>
          <w:color w:val="231F20"/>
          <w:spacing w:val="14"/>
          <w:sz w:val="18"/>
        </w:rPr>
        <w:t xml:space="preserve"> </w:t>
      </w:r>
      <w:r>
        <w:rPr>
          <w:color w:val="231F20"/>
          <w:sz w:val="18"/>
        </w:rPr>
        <w:t>are</w:t>
      </w:r>
      <w:r>
        <w:rPr>
          <w:color w:val="231F20"/>
          <w:spacing w:val="13"/>
          <w:sz w:val="18"/>
        </w:rPr>
        <w:t xml:space="preserve"> </w:t>
      </w:r>
      <w:r>
        <w:rPr>
          <w:color w:val="231F20"/>
          <w:sz w:val="18"/>
        </w:rPr>
        <w:t>true?</w:t>
      </w:r>
      <w:r>
        <w:rPr>
          <w:color w:val="231F20"/>
          <w:spacing w:val="14"/>
          <w:sz w:val="18"/>
        </w:rPr>
        <w:t xml:space="preserve"> </w:t>
      </w:r>
      <w:r>
        <w:rPr>
          <w:color w:val="231F20"/>
          <w:sz w:val="18"/>
        </w:rPr>
        <w:t>(Choose</w:t>
      </w:r>
      <w:r>
        <w:rPr>
          <w:color w:val="231F20"/>
          <w:spacing w:val="13"/>
          <w:sz w:val="18"/>
        </w:rPr>
        <w:t xml:space="preserve"> </w:t>
      </w:r>
      <w:r>
        <w:rPr>
          <w:color w:val="231F20"/>
          <w:sz w:val="18"/>
        </w:rPr>
        <w:t>all</w:t>
      </w:r>
      <w:r>
        <w:rPr>
          <w:color w:val="231F20"/>
          <w:spacing w:val="14"/>
          <w:sz w:val="18"/>
        </w:rPr>
        <w:t xml:space="preserve"> </w:t>
      </w:r>
      <w:r>
        <w:rPr>
          <w:color w:val="231F20"/>
          <w:sz w:val="18"/>
        </w:rPr>
        <w:t>that</w:t>
      </w:r>
      <w:r>
        <w:rPr>
          <w:color w:val="231F20"/>
          <w:spacing w:val="13"/>
          <w:sz w:val="18"/>
        </w:rPr>
        <w:t xml:space="preserve"> </w:t>
      </w:r>
      <w:r>
        <w:rPr>
          <w:color w:val="231F20"/>
          <w:sz w:val="18"/>
        </w:rPr>
        <w:t>apply)</w:t>
      </w:r>
    </w:p>
    <w:p w:rsidR="00FA3020" w:rsidRDefault="00350426">
      <w:pPr>
        <w:pStyle w:val="ListParagraph"/>
        <w:numPr>
          <w:ilvl w:val="1"/>
          <w:numId w:val="4"/>
        </w:numPr>
        <w:tabs>
          <w:tab w:val="left" w:pos="360"/>
        </w:tabs>
        <w:spacing w:before="71"/>
        <w:ind w:right="3446" w:hanging="2280"/>
        <w:jc w:val="right"/>
        <w:rPr>
          <w:sz w:val="18"/>
        </w:rPr>
      </w:pPr>
      <w:r>
        <w:rPr>
          <w:color w:val="231F20"/>
          <w:sz w:val="18"/>
        </w:rPr>
        <w:t>Runtime</w:t>
      </w:r>
      <w:r>
        <w:rPr>
          <w:color w:val="231F20"/>
          <w:spacing w:val="12"/>
          <w:sz w:val="18"/>
        </w:rPr>
        <w:t xml:space="preserve"> </w:t>
      </w:r>
      <w:r>
        <w:rPr>
          <w:color w:val="231F20"/>
          <w:sz w:val="18"/>
        </w:rPr>
        <w:t>exceptions</w:t>
      </w:r>
      <w:r>
        <w:rPr>
          <w:color w:val="231F20"/>
          <w:spacing w:val="13"/>
          <w:sz w:val="18"/>
        </w:rPr>
        <w:t xml:space="preserve"> </w:t>
      </w:r>
      <w:r>
        <w:rPr>
          <w:color w:val="231F20"/>
          <w:sz w:val="18"/>
        </w:rPr>
        <w:t>are</w:t>
      </w:r>
      <w:r>
        <w:rPr>
          <w:color w:val="231F20"/>
          <w:spacing w:val="13"/>
          <w:sz w:val="18"/>
        </w:rPr>
        <w:t xml:space="preserve"> </w:t>
      </w:r>
      <w:r>
        <w:rPr>
          <w:color w:val="231F20"/>
          <w:sz w:val="18"/>
        </w:rPr>
        <w:t>the</w:t>
      </w:r>
      <w:r>
        <w:rPr>
          <w:color w:val="231F20"/>
          <w:spacing w:val="13"/>
          <w:sz w:val="18"/>
        </w:rPr>
        <w:t xml:space="preserve"> </w:t>
      </w:r>
      <w:r>
        <w:rPr>
          <w:color w:val="231F20"/>
          <w:sz w:val="18"/>
        </w:rPr>
        <w:t>same</w:t>
      </w:r>
      <w:r>
        <w:rPr>
          <w:color w:val="231F20"/>
          <w:spacing w:val="12"/>
          <w:sz w:val="18"/>
        </w:rPr>
        <w:t xml:space="preserve"> </w:t>
      </w:r>
      <w:r>
        <w:rPr>
          <w:color w:val="231F20"/>
          <w:spacing w:val="2"/>
          <w:sz w:val="18"/>
        </w:rPr>
        <w:t>thing</w:t>
      </w:r>
      <w:r>
        <w:rPr>
          <w:color w:val="231F20"/>
          <w:spacing w:val="13"/>
          <w:sz w:val="18"/>
        </w:rPr>
        <w:t xml:space="preserve"> </w:t>
      </w:r>
      <w:r>
        <w:rPr>
          <w:color w:val="231F20"/>
          <w:sz w:val="18"/>
        </w:rPr>
        <w:t>as</w:t>
      </w:r>
      <w:r>
        <w:rPr>
          <w:color w:val="231F20"/>
          <w:spacing w:val="13"/>
          <w:sz w:val="18"/>
        </w:rPr>
        <w:t xml:space="preserve"> </w:t>
      </w:r>
      <w:r>
        <w:rPr>
          <w:color w:val="231F20"/>
          <w:sz w:val="18"/>
        </w:rPr>
        <w:t>checked</w:t>
      </w:r>
      <w:r>
        <w:rPr>
          <w:color w:val="231F20"/>
          <w:spacing w:val="13"/>
          <w:sz w:val="18"/>
        </w:rPr>
        <w:t xml:space="preserve"> </w:t>
      </w:r>
      <w:r>
        <w:rPr>
          <w:color w:val="231F20"/>
          <w:sz w:val="18"/>
        </w:rPr>
        <w:t>exceptions.</w:t>
      </w:r>
    </w:p>
    <w:p w:rsidR="00FA3020" w:rsidRDefault="00350426">
      <w:pPr>
        <w:pStyle w:val="ListParagraph"/>
        <w:numPr>
          <w:ilvl w:val="1"/>
          <w:numId w:val="4"/>
        </w:numPr>
        <w:tabs>
          <w:tab w:val="left" w:pos="2280"/>
        </w:tabs>
        <w:spacing w:before="70"/>
        <w:rPr>
          <w:sz w:val="18"/>
        </w:rPr>
      </w:pPr>
      <w:r>
        <w:rPr>
          <w:color w:val="231F20"/>
          <w:sz w:val="18"/>
        </w:rPr>
        <w:t>Runtime</w:t>
      </w:r>
      <w:r>
        <w:rPr>
          <w:color w:val="231F20"/>
          <w:spacing w:val="10"/>
          <w:sz w:val="18"/>
        </w:rPr>
        <w:t xml:space="preserve"> </w:t>
      </w:r>
      <w:r>
        <w:rPr>
          <w:color w:val="231F20"/>
          <w:sz w:val="18"/>
        </w:rPr>
        <w:t>exceptions</w:t>
      </w:r>
      <w:r>
        <w:rPr>
          <w:color w:val="231F20"/>
          <w:spacing w:val="10"/>
          <w:sz w:val="18"/>
        </w:rPr>
        <w:t xml:space="preserve"> </w:t>
      </w:r>
      <w:r>
        <w:rPr>
          <w:color w:val="231F20"/>
          <w:sz w:val="18"/>
        </w:rPr>
        <w:t>are</w:t>
      </w:r>
      <w:r>
        <w:rPr>
          <w:color w:val="231F20"/>
          <w:spacing w:val="11"/>
          <w:sz w:val="18"/>
        </w:rPr>
        <w:t xml:space="preserve"> </w:t>
      </w:r>
      <w:r>
        <w:rPr>
          <w:color w:val="231F20"/>
          <w:sz w:val="18"/>
        </w:rPr>
        <w:t>the</w:t>
      </w:r>
      <w:r>
        <w:rPr>
          <w:color w:val="231F20"/>
          <w:spacing w:val="10"/>
          <w:sz w:val="18"/>
        </w:rPr>
        <w:t xml:space="preserve"> </w:t>
      </w:r>
      <w:r>
        <w:rPr>
          <w:color w:val="231F20"/>
          <w:sz w:val="18"/>
        </w:rPr>
        <w:t>same</w:t>
      </w:r>
      <w:r>
        <w:rPr>
          <w:color w:val="231F20"/>
          <w:spacing w:val="10"/>
          <w:sz w:val="18"/>
        </w:rPr>
        <w:t xml:space="preserve"> </w:t>
      </w:r>
      <w:r>
        <w:rPr>
          <w:color w:val="231F20"/>
          <w:spacing w:val="2"/>
          <w:sz w:val="18"/>
        </w:rPr>
        <w:t>thing</w:t>
      </w:r>
      <w:r>
        <w:rPr>
          <w:color w:val="231F20"/>
          <w:spacing w:val="11"/>
          <w:sz w:val="18"/>
        </w:rPr>
        <w:t xml:space="preserve"> </w:t>
      </w:r>
      <w:r>
        <w:rPr>
          <w:color w:val="231F20"/>
          <w:sz w:val="18"/>
        </w:rPr>
        <w:t>as</w:t>
      </w:r>
      <w:r>
        <w:rPr>
          <w:color w:val="231F20"/>
          <w:spacing w:val="10"/>
          <w:sz w:val="18"/>
        </w:rPr>
        <w:t xml:space="preserve"> </w:t>
      </w:r>
      <w:r>
        <w:rPr>
          <w:color w:val="231F20"/>
          <w:sz w:val="18"/>
        </w:rPr>
        <w:t>unchecked</w:t>
      </w:r>
      <w:r>
        <w:rPr>
          <w:color w:val="231F20"/>
          <w:spacing w:val="10"/>
          <w:sz w:val="18"/>
        </w:rPr>
        <w:t xml:space="preserve"> </w:t>
      </w:r>
      <w:r>
        <w:rPr>
          <w:color w:val="231F20"/>
          <w:sz w:val="18"/>
        </w:rPr>
        <w:t>exceptions.</w:t>
      </w:r>
    </w:p>
    <w:p w:rsidR="00FA3020" w:rsidRDefault="00350426">
      <w:pPr>
        <w:pStyle w:val="ListParagraph"/>
        <w:numPr>
          <w:ilvl w:val="1"/>
          <w:numId w:val="4"/>
        </w:numPr>
        <w:tabs>
          <w:tab w:val="left" w:pos="2280"/>
        </w:tabs>
        <w:spacing w:before="70"/>
        <w:rPr>
          <w:sz w:val="18"/>
        </w:rPr>
      </w:pPr>
      <w:r>
        <w:rPr>
          <w:color w:val="231F20"/>
          <w:spacing w:val="-5"/>
          <w:sz w:val="18"/>
        </w:rPr>
        <w:t xml:space="preserve">You </w:t>
      </w:r>
      <w:r>
        <w:rPr>
          <w:color w:val="231F20"/>
          <w:spacing w:val="2"/>
          <w:sz w:val="18"/>
        </w:rPr>
        <w:t xml:space="preserve">can </w:t>
      </w:r>
      <w:r>
        <w:rPr>
          <w:color w:val="231F20"/>
          <w:sz w:val="18"/>
        </w:rPr>
        <w:t>declare only checked</w:t>
      </w:r>
      <w:r>
        <w:rPr>
          <w:color w:val="231F20"/>
          <w:spacing w:val="20"/>
          <w:sz w:val="18"/>
        </w:rPr>
        <w:t xml:space="preserve"> </w:t>
      </w:r>
      <w:r>
        <w:rPr>
          <w:color w:val="231F20"/>
          <w:sz w:val="18"/>
        </w:rPr>
        <w:t>exceptions.</w:t>
      </w:r>
    </w:p>
    <w:p w:rsidR="00FA3020" w:rsidRDefault="00350426">
      <w:pPr>
        <w:pStyle w:val="ListParagraph"/>
        <w:numPr>
          <w:ilvl w:val="1"/>
          <w:numId w:val="4"/>
        </w:numPr>
        <w:tabs>
          <w:tab w:val="left" w:pos="2280"/>
        </w:tabs>
        <w:spacing w:before="70"/>
        <w:rPr>
          <w:sz w:val="18"/>
        </w:rPr>
      </w:pPr>
      <w:r>
        <w:rPr>
          <w:color w:val="231F20"/>
          <w:spacing w:val="-5"/>
          <w:sz w:val="18"/>
        </w:rPr>
        <w:t xml:space="preserve">You  </w:t>
      </w:r>
      <w:r>
        <w:rPr>
          <w:color w:val="231F20"/>
          <w:spacing w:val="2"/>
          <w:sz w:val="18"/>
        </w:rPr>
        <w:t xml:space="preserve">can </w:t>
      </w:r>
      <w:r>
        <w:rPr>
          <w:color w:val="231F20"/>
          <w:sz w:val="18"/>
        </w:rPr>
        <w:t>declare  only  unchecked</w:t>
      </w:r>
      <w:r>
        <w:rPr>
          <w:color w:val="231F20"/>
          <w:spacing w:val="-3"/>
          <w:sz w:val="18"/>
        </w:rPr>
        <w:t xml:space="preserve"> </w:t>
      </w:r>
      <w:r>
        <w:rPr>
          <w:color w:val="231F20"/>
          <w:sz w:val="18"/>
        </w:rPr>
        <w:t>exceptions.</w:t>
      </w:r>
    </w:p>
    <w:p w:rsidR="00FA3020" w:rsidRPr="00C03C83" w:rsidRDefault="00350426">
      <w:pPr>
        <w:pStyle w:val="ListParagraph"/>
        <w:numPr>
          <w:ilvl w:val="1"/>
          <w:numId w:val="4"/>
        </w:numPr>
        <w:tabs>
          <w:tab w:val="left" w:pos="2280"/>
        </w:tabs>
        <w:spacing w:before="71"/>
        <w:rPr>
          <w:sz w:val="18"/>
        </w:rPr>
      </w:pPr>
      <w:r>
        <w:rPr>
          <w:color w:val="231F20"/>
          <w:spacing w:val="-5"/>
          <w:sz w:val="18"/>
        </w:rPr>
        <w:t xml:space="preserve">You </w:t>
      </w:r>
      <w:r>
        <w:rPr>
          <w:color w:val="231F20"/>
          <w:spacing w:val="2"/>
          <w:sz w:val="18"/>
        </w:rPr>
        <w:t xml:space="preserve">can </w:t>
      </w:r>
      <w:r>
        <w:rPr>
          <w:color w:val="231F20"/>
          <w:sz w:val="18"/>
        </w:rPr>
        <w:t xml:space="preserve">handle only </w:t>
      </w:r>
      <w:r>
        <w:rPr>
          <w:rFonts w:ascii="Courier New"/>
          <w:color w:val="231F20"/>
          <w:sz w:val="18"/>
        </w:rPr>
        <w:t>Exception</w:t>
      </w:r>
      <w:r>
        <w:rPr>
          <w:rFonts w:ascii="Courier New"/>
          <w:color w:val="231F20"/>
          <w:spacing w:val="-64"/>
          <w:sz w:val="18"/>
        </w:rPr>
        <w:t xml:space="preserve"> </w:t>
      </w:r>
      <w:r>
        <w:rPr>
          <w:color w:val="231F20"/>
          <w:sz w:val="18"/>
        </w:rPr>
        <w:t>subclasses.</w:t>
      </w:r>
      <w:r w:rsidR="00C03C83">
        <w:rPr>
          <w:color w:val="231F20"/>
          <w:sz w:val="18"/>
        </w:rPr>
        <w:t xml:space="preserve"> </w:t>
      </w: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Pr="00C03C83" w:rsidRDefault="00C03C83" w:rsidP="00C03C83">
      <w:pPr>
        <w:tabs>
          <w:tab w:val="left" w:pos="2280"/>
        </w:tabs>
        <w:spacing w:before="71"/>
        <w:rPr>
          <w:sz w:val="18"/>
        </w:rPr>
      </w:pPr>
      <w:r w:rsidRPr="00C03C83">
        <w:rPr>
          <w:sz w:val="18"/>
        </w:rPr>
        <w:t>1.</w:t>
      </w:r>
      <w:r w:rsidRPr="00C03C83">
        <w:rPr>
          <w:sz w:val="18"/>
        </w:rPr>
        <w:tab/>
        <w:t xml:space="preserve">B. Runtime exceptions are also known as unchecked exceptions. They are </w:t>
      </w:r>
      <w:proofErr w:type="gramStart"/>
      <w:r w:rsidRPr="00C03C83">
        <w:rPr>
          <w:sz w:val="18"/>
        </w:rPr>
        <w:t>allowed  to</w:t>
      </w:r>
      <w:proofErr w:type="gramEnd"/>
      <w:r w:rsidRPr="00C03C83">
        <w:rPr>
          <w:sz w:val="18"/>
        </w:rPr>
        <w:t xml:space="preserve"> be declared, but they don’t have to be. Checked exceptions must be handled or</w:t>
      </w:r>
    </w:p>
    <w:p w:rsidR="00C03C83" w:rsidRPr="00C03C83" w:rsidRDefault="00C03C83" w:rsidP="00C03C83">
      <w:pPr>
        <w:tabs>
          <w:tab w:val="left" w:pos="2280"/>
        </w:tabs>
        <w:spacing w:before="71"/>
        <w:rPr>
          <w:sz w:val="18"/>
        </w:rPr>
      </w:pPr>
      <w:proofErr w:type="gramStart"/>
      <w:r w:rsidRPr="00C03C83">
        <w:rPr>
          <w:sz w:val="18"/>
        </w:rPr>
        <w:t>declared</w:t>
      </w:r>
      <w:proofErr w:type="gramEnd"/>
      <w:r w:rsidRPr="00C03C83">
        <w:rPr>
          <w:sz w:val="18"/>
        </w:rPr>
        <w:t xml:space="preserve">. Legally, you can handle </w:t>
      </w:r>
      <w:proofErr w:type="spellStart"/>
      <w:r w:rsidRPr="00C03C83">
        <w:rPr>
          <w:sz w:val="18"/>
        </w:rPr>
        <w:t>java.lang.Error</w:t>
      </w:r>
      <w:proofErr w:type="spellEnd"/>
      <w:r w:rsidRPr="00C03C83">
        <w:rPr>
          <w:sz w:val="18"/>
        </w:rPr>
        <w:t xml:space="preserve"> subclasses, but it’s not a good idea.</w:t>
      </w:r>
    </w:p>
    <w:p w:rsidR="00FA3020" w:rsidRDefault="00350426">
      <w:pPr>
        <w:pStyle w:val="ListParagraph"/>
        <w:numPr>
          <w:ilvl w:val="0"/>
          <w:numId w:val="4"/>
        </w:numPr>
        <w:tabs>
          <w:tab w:val="left" w:pos="1919"/>
          <w:tab w:val="left" w:pos="1920"/>
        </w:tabs>
        <w:spacing w:before="154"/>
        <w:ind w:right="1583"/>
        <w:jc w:val="left"/>
        <w:rPr>
          <w:sz w:val="18"/>
        </w:rPr>
      </w:pPr>
      <w:r>
        <w:rPr>
          <w:color w:val="231F20"/>
          <w:spacing w:val="2"/>
          <w:sz w:val="18"/>
        </w:rPr>
        <w:t xml:space="preserve">Which </w:t>
      </w:r>
      <w:r>
        <w:rPr>
          <w:color w:val="231F20"/>
          <w:sz w:val="18"/>
        </w:rPr>
        <w:t xml:space="preserve">of the following pairs </w:t>
      </w:r>
      <w:r>
        <w:rPr>
          <w:color w:val="231F20"/>
          <w:spacing w:val="2"/>
          <w:sz w:val="18"/>
        </w:rPr>
        <w:t xml:space="preserve">fill </w:t>
      </w:r>
      <w:r>
        <w:rPr>
          <w:color w:val="231F20"/>
          <w:sz w:val="18"/>
        </w:rPr>
        <w:t xml:space="preserve">in the blanks to make </w:t>
      </w:r>
      <w:r>
        <w:rPr>
          <w:color w:val="231F20"/>
          <w:spacing w:val="2"/>
          <w:sz w:val="18"/>
        </w:rPr>
        <w:t xml:space="preserve">this </w:t>
      </w:r>
      <w:r>
        <w:rPr>
          <w:color w:val="231F20"/>
          <w:sz w:val="18"/>
        </w:rPr>
        <w:t>code compile? (Choose all that apply)</w:t>
      </w:r>
    </w:p>
    <w:p w:rsidR="00FA3020" w:rsidRDefault="00350426">
      <w:pPr>
        <w:tabs>
          <w:tab w:val="left" w:pos="2389"/>
          <w:tab w:val="left" w:pos="3611"/>
          <w:tab w:val="left" w:pos="4457"/>
        </w:tabs>
        <w:spacing w:before="79" w:line="324" w:lineRule="auto"/>
        <w:ind w:left="1920" w:right="5079"/>
        <w:rPr>
          <w:rFonts w:ascii="Courier New"/>
          <w:sz w:val="17"/>
        </w:rPr>
      </w:pPr>
      <w:r>
        <w:rPr>
          <w:rFonts w:ascii="Courier New"/>
          <w:color w:val="231F20"/>
          <w:sz w:val="17"/>
        </w:rPr>
        <w:t>7:</w:t>
      </w:r>
      <w:r>
        <w:rPr>
          <w:rFonts w:ascii="Courier New"/>
          <w:color w:val="231F20"/>
          <w:spacing w:val="-45"/>
          <w:sz w:val="17"/>
        </w:rPr>
        <w:t xml:space="preserve"> </w:t>
      </w:r>
      <w:r>
        <w:rPr>
          <w:rFonts w:ascii="Courier New"/>
          <w:color w:val="231F20"/>
          <w:sz w:val="17"/>
        </w:rPr>
        <w:t>public</w:t>
      </w:r>
      <w:r>
        <w:rPr>
          <w:rFonts w:ascii="Courier New"/>
          <w:color w:val="231F20"/>
          <w:spacing w:val="-45"/>
          <w:sz w:val="17"/>
        </w:rPr>
        <w:t xml:space="preserve"> </w:t>
      </w:r>
      <w:r>
        <w:rPr>
          <w:rFonts w:ascii="Courier New"/>
          <w:color w:val="231F20"/>
          <w:sz w:val="17"/>
        </w:rPr>
        <w:t>void</w:t>
      </w:r>
      <w:r>
        <w:rPr>
          <w:rFonts w:ascii="Courier New"/>
          <w:color w:val="231F20"/>
          <w:spacing w:val="-45"/>
          <w:sz w:val="17"/>
        </w:rPr>
        <w:t xml:space="preserve"> </w:t>
      </w:r>
      <w:r>
        <w:rPr>
          <w:rFonts w:ascii="Courier New"/>
          <w:color w:val="231F20"/>
          <w:sz w:val="17"/>
        </w:rPr>
        <w:t>ohNo()</w:t>
      </w:r>
      <w:r>
        <w:rPr>
          <w:rFonts w:ascii="Courier New"/>
          <w:color w:val="231F20"/>
          <w:sz w:val="17"/>
          <w:u w:val="single" w:color="221E1F"/>
        </w:rPr>
        <w:t xml:space="preserve"> </w:t>
      </w:r>
      <w:r>
        <w:rPr>
          <w:rFonts w:ascii="Courier New"/>
          <w:color w:val="231F20"/>
          <w:sz w:val="17"/>
          <w:u w:val="single" w:color="221E1F"/>
        </w:rPr>
        <w:tab/>
      </w:r>
      <w:r>
        <w:rPr>
          <w:rFonts w:ascii="Courier New"/>
          <w:color w:val="231F20"/>
          <w:w w:val="95"/>
          <w:sz w:val="17"/>
        </w:rPr>
        <w:t>Exception</w:t>
      </w:r>
      <w:r>
        <w:rPr>
          <w:rFonts w:ascii="Courier New"/>
          <w:color w:val="231F20"/>
          <w:spacing w:val="-28"/>
          <w:w w:val="95"/>
          <w:sz w:val="17"/>
        </w:rPr>
        <w:t xml:space="preserve"> </w:t>
      </w:r>
      <w:r>
        <w:rPr>
          <w:rFonts w:ascii="Courier New"/>
          <w:color w:val="231F20"/>
          <w:spacing w:val="-17"/>
          <w:w w:val="95"/>
          <w:sz w:val="17"/>
        </w:rPr>
        <w:t xml:space="preserve">{ </w:t>
      </w:r>
      <w:r>
        <w:rPr>
          <w:rFonts w:ascii="Courier New"/>
          <w:color w:val="231F20"/>
          <w:sz w:val="17"/>
        </w:rPr>
        <w:t>8:</w:t>
      </w:r>
      <w:r>
        <w:rPr>
          <w:rFonts w:ascii="Courier New"/>
          <w:color w:val="231F20"/>
          <w:sz w:val="17"/>
        </w:rPr>
        <w:tab/>
      </w:r>
      <w:r>
        <w:rPr>
          <w:rFonts w:ascii="Courier New"/>
          <w:color w:val="231F20"/>
          <w:sz w:val="17"/>
          <w:u w:val="single" w:color="221E1F"/>
        </w:rPr>
        <w:t xml:space="preserve"> </w:t>
      </w:r>
      <w:r>
        <w:rPr>
          <w:rFonts w:ascii="Courier New"/>
          <w:color w:val="231F20"/>
          <w:sz w:val="17"/>
          <w:u w:val="single" w:color="221E1F"/>
        </w:rPr>
        <w:tab/>
      </w:r>
      <w:r>
        <w:rPr>
          <w:rFonts w:ascii="Courier New"/>
          <w:color w:val="231F20"/>
          <w:sz w:val="17"/>
        </w:rPr>
        <w:t>Exception();</w:t>
      </w:r>
    </w:p>
    <w:p w:rsidR="00FA3020" w:rsidRDefault="00350426">
      <w:pPr>
        <w:ind w:left="1920"/>
        <w:rPr>
          <w:rFonts w:ascii="Courier New"/>
          <w:sz w:val="17"/>
        </w:rPr>
      </w:pPr>
      <w:r>
        <w:rPr>
          <w:rFonts w:ascii="Courier New"/>
          <w:color w:val="231F20"/>
          <w:sz w:val="17"/>
        </w:rPr>
        <w:t>9: }</w:t>
      </w:r>
    </w:p>
    <w:p w:rsidR="00FA3020" w:rsidRDefault="00350426">
      <w:pPr>
        <w:pStyle w:val="ListParagraph"/>
        <w:numPr>
          <w:ilvl w:val="1"/>
          <w:numId w:val="4"/>
        </w:numPr>
        <w:tabs>
          <w:tab w:val="left" w:pos="2280"/>
        </w:tabs>
        <w:spacing w:before="68"/>
        <w:rPr>
          <w:rFonts w:ascii="Courier New"/>
          <w:sz w:val="18"/>
        </w:rPr>
      </w:pPr>
      <w:r>
        <w:rPr>
          <w:color w:val="231F20"/>
          <w:w w:val="105"/>
          <w:sz w:val="18"/>
        </w:rPr>
        <w:t xml:space="preserve">On line </w:t>
      </w:r>
      <w:r>
        <w:rPr>
          <w:color w:val="231F20"/>
          <w:spacing w:val="-7"/>
          <w:w w:val="105"/>
          <w:sz w:val="18"/>
        </w:rPr>
        <w:t xml:space="preserve">7, </w:t>
      </w:r>
      <w:r>
        <w:rPr>
          <w:color w:val="231F20"/>
          <w:spacing w:val="2"/>
          <w:w w:val="105"/>
          <w:sz w:val="18"/>
        </w:rPr>
        <w:t xml:space="preserve">fill </w:t>
      </w:r>
      <w:r>
        <w:rPr>
          <w:color w:val="231F20"/>
          <w:w w:val="105"/>
          <w:sz w:val="18"/>
        </w:rPr>
        <w:t>in</w:t>
      </w:r>
      <w:r>
        <w:rPr>
          <w:color w:val="231F20"/>
          <w:spacing w:val="7"/>
          <w:w w:val="105"/>
          <w:sz w:val="18"/>
        </w:rPr>
        <w:t xml:space="preserve"> </w:t>
      </w:r>
      <w:r>
        <w:rPr>
          <w:rFonts w:ascii="Courier New"/>
          <w:color w:val="231F20"/>
          <w:w w:val="105"/>
          <w:sz w:val="18"/>
        </w:rPr>
        <w:t>throw</w:t>
      </w:r>
    </w:p>
    <w:p w:rsidR="00FA3020" w:rsidRDefault="00350426">
      <w:pPr>
        <w:pStyle w:val="ListParagraph"/>
        <w:numPr>
          <w:ilvl w:val="1"/>
          <w:numId w:val="4"/>
        </w:numPr>
        <w:tabs>
          <w:tab w:val="left" w:pos="2280"/>
        </w:tabs>
        <w:rPr>
          <w:rFonts w:ascii="Courier New"/>
          <w:sz w:val="18"/>
        </w:rPr>
      </w:pPr>
      <w:r>
        <w:rPr>
          <w:color w:val="231F20"/>
          <w:w w:val="105"/>
          <w:sz w:val="18"/>
        </w:rPr>
        <w:t xml:space="preserve">On line </w:t>
      </w:r>
      <w:r>
        <w:rPr>
          <w:color w:val="231F20"/>
          <w:spacing w:val="-7"/>
          <w:w w:val="105"/>
          <w:sz w:val="18"/>
        </w:rPr>
        <w:t xml:space="preserve">7, </w:t>
      </w:r>
      <w:r>
        <w:rPr>
          <w:color w:val="231F20"/>
          <w:spacing w:val="2"/>
          <w:w w:val="105"/>
          <w:sz w:val="18"/>
        </w:rPr>
        <w:t xml:space="preserve">fill </w:t>
      </w:r>
      <w:r>
        <w:rPr>
          <w:color w:val="231F20"/>
          <w:w w:val="105"/>
          <w:sz w:val="18"/>
        </w:rPr>
        <w:t>in</w:t>
      </w:r>
      <w:r>
        <w:rPr>
          <w:color w:val="231F20"/>
          <w:spacing w:val="7"/>
          <w:w w:val="105"/>
          <w:sz w:val="18"/>
        </w:rPr>
        <w:t xml:space="preserve"> </w:t>
      </w:r>
      <w:r>
        <w:rPr>
          <w:rFonts w:ascii="Courier New"/>
          <w:color w:val="231F20"/>
          <w:w w:val="105"/>
          <w:sz w:val="18"/>
        </w:rPr>
        <w:t>throws</w:t>
      </w:r>
    </w:p>
    <w:p w:rsidR="00FA3020" w:rsidRDefault="00350426">
      <w:pPr>
        <w:pStyle w:val="ListParagraph"/>
        <w:numPr>
          <w:ilvl w:val="1"/>
          <w:numId w:val="4"/>
        </w:numPr>
        <w:tabs>
          <w:tab w:val="left" w:pos="2280"/>
        </w:tabs>
        <w:spacing w:before="64"/>
        <w:rPr>
          <w:rFonts w:ascii="Courier New"/>
          <w:sz w:val="18"/>
        </w:rPr>
      </w:pPr>
      <w:r>
        <w:rPr>
          <w:color w:val="231F20"/>
          <w:w w:val="105"/>
          <w:sz w:val="18"/>
        </w:rPr>
        <w:t xml:space="preserve">On line 8, </w:t>
      </w:r>
      <w:r>
        <w:rPr>
          <w:color w:val="231F20"/>
          <w:spacing w:val="2"/>
          <w:w w:val="105"/>
          <w:sz w:val="18"/>
        </w:rPr>
        <w:t xml:space="preserve">fill </w:t>
      </w:r>
      <w:r>
        <w:rPr>
          <w:color w:val="231F20"/>
          <w:w w:val="105"/>
          <w:sz w:val="18"/>
        </w:rPr>
        <w:t>in</w:t>
      </w:r>
      <w:r>
        <w:rPr>
          <w:color w:val="231F20"/>
          <w:spacing w:val="35"/>
          <w:w w:val="105"/>
          <w:sz w:val="18"/>
        </w:rPr>
        <w:t xml:space="preserve"> </w:t>
      </w:r>
      <w:r>
        <w:rPr>
          <w:rFonts w:ascii="Courier New"/>
          <w:color w:val="231F20"/>
          <w:w w:val="105"/>
          <w:sz w:val="18"/>
        </w:rPr>
        <w:t>throw</w:t>
      </w:r>
    </w:p>
    <w:p w:rsidR="00FA3020" w:rsidRDefault="00350426">
      <w:pPr>
        <w:pStyle w:val="ListParagraph"/>
        <w:numPr>
          <w:ilvl w:val="1"/>
          <w:numId w:val="4"/>
        </w:numPr>
        <w:tabs>
          <w:tab w:val="left" w:pos="2280"/>
        </w:tabs>
        <w:rPr>
          <w:rFonts w:ascii="Courier New"/>
          <w:sz w:val="18"/>
        </w:rPr>
      </w:pPr>
      <w:r>
        <w:rPr>
          <w:color w:val="231F20"/>
          <w:sz w:val="18"/>
        </w:rPr>
        <w:t xml:space="preserve">On line 8, </w:t>
      </w:r>
      <w:r>
        <w:rPr>
          <w:color w:val="231F20"/>
          <w:spacing w:val="2"/>
          <w:sz w:val="18"/>
        </w:rPr>
        <w:t xml:space="preserve">fill </w:t>
      </w:r>
      <w:r>
        <w:rPr>
          <w:color w:val="231F20"/>
          <w:sz w:val="18"/>
        </w:rPr>
        <w:t xml:space="preserve">in </w:t>
      </w:r>
      <w:r>
        <w:rPr>
          <w:rFonts w:ascii="Courier New"/>
          <w:color w:val="231F20"/>
          <w:sz w:val="18"/>
        </w:rPr>
        <w:t>throw</w:t>
      </w:r>
      <w:r>
        <w:rPr>
          <w:rFonts w:ascii="Courier New"/>
          <w:color w:val="231F20"/>
          <w:spacing w:val="35"/>
          <w:sz w:val="18"/>
        </w:rPr>
        <w:t xml:space="preserve"> </w:t>
      </w:r>
      <w:r>
        <w:rPr>
          <w:rFonts w:ascii="Courier New"/>
          <w:color w:val="231F20"/>
          <w:sz w:val="18"/>
        </w:rPr>
        <w:t>new</w:t>
      </w:r>
    </w:p>
    <w:p w:rsidR="00FA3020" w:rsidRDefault="00350426">
      <w:pPr>
        <w:pStyle w:val="ListParagraph"/>
        <w:numPr>
          <w:ilvl w:val="1"/>
          <w:numId w:val="4"/>
        </w:numPr>
        <w:tabs>
          <w:tab w:val="left" w:pos="2280"/>
        </w:tabs>
        <w:spacing w:before="64"/>
        <w:rPr>
          <w:rFonts w:ascii="Courier New"/>
          <w:sz w:val="18"/>
        </w:rPr>
      </w:pPr>
      <w:r>
        <w:rPr>
          <w:color w:val="231F20"/>
          <w:sz w:val="18"/>
        </w:rPr>
        <w:t xml:space="preserve">On line 8, </w:t>
      </w:r>
      <w:r>
        <w:rPr>
          <w:color w:val="231F20"/>
          <w:spacing w:val="2"/>
          <w:sz w:val="18"/>
        </w:rPr>
        <w:t xml:space="preserve">fill </w:t>
      </w:r>
      <w:r>
        <w:rPr>
          <w:color w:val="231F20"/>
          <w:sz w:val="18"/>
        </w:rPr>
        <w:t>in</w:t>
      </w:r>
      <w:r>
        <w:rPr>
          <w:color w:val="231F20"/>
          <w:spacing w:val="8"/>
          <w:sz w:val="18"/>
        </w:rPr>
        <w:t xml:space="preserve"> </w:t>
      </w:r>
      <w:r>
        <w:rPr>
          <w:rFonts w:ascii="Courier New"/>
          <w:color w:val="231F20"/>
          <w:sz w:val="18"/>
        </w:rPr>
        <w:t>throws</w:t>
      </w:r>
    </w:p>
    <w:p w:rsidR="00FA3020" w:rsidRPr="00C03C83" w:rsidRDefault="00350426">
      <w:pPr>
        <w:pStyle w:val="ListParagraph"/>
        <w:numPr>
          <w:ilvl w:val="1"/>
          <w:numId w:val="4"/>
        </w:numPr>
        <w:tabs>
          <w:tab w:val="left" w:pos="2279"/>
          <w:tab w:val="left" w:pos="2280"/>
        </w:tabs>
        <w:rPr>
          <w:rFonts w:ascii="Courier New"/>
          <w:sz w:val="18"/>
        </w:rPr>
      </w:pPr>
      <w:r>
        <w:rPr>
          <w:color w:val="231F20"/>
          <w:sz w:val="18"/>
        </w:rPr>
        <w:t xml:space="preserve">On line 8, </w:t>
      </w:r>
      <w:r>
        <w:rPr>
          <w:color w:val="231F20"/>
          <w:spacing w:val="2"/>
          <w:sz w:val="18"/>
        </w:rPr>
        <w:t xml:space="preserve">fill </w:t>
      </w:r>
      <w:r>
        <w:rPr>
          <w:color w:val="231F20"/>
          <w:sz w:val="18"/>
        </w:rPr>
        <w:t xml:space="preserve">in </w:t>
      </w:r>
      <w:r>
        <w:rPr>
          <w:rFonts w:ascii="Courier New"/>
          <w:color w:val="231F20"/>
          <w:sz w:val="18"/>
        </w:rPr>
        <w:t>throws</w:t>
      </w:r>
      <w:r>
        <w:rPr>
          <w:rFonts w:ascii="Courier New"/>
          <w:color w:val="231F20"/>
          <w:spacing w:val="35"/>
          <w:sz w:val="18"/>
        </w:rPr>
        <w:t xml:space="preserve"> </w:t>
      </w:r>
      <w:r>
        <w:rPr>
          <w:rFonts w:ascii="Courier New"/>
          <w:color w:val="231F20"/>
          <w:sz w:val="18"/>
        </w:rPr>
        <w:t>new</w:t>
      </w:r>
      <w:r w:rsidR="00C03C83">
        <w:rPr>
          <w:rFonts w:ascii="Courier New"/>
          <w:color w:val="231F20"/>
          <w:sz w:val="18"/>
        </w:rPr>
        <w:t xml:space="preserve"> </w:t>
      </w: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Default="00C03C83" w:rsidP="00C03C83">
      <w:pPr>
        <w:tabs>
          <w:tab w:val="left" w:pos="2279"/>
          <w:tab w:val="left" w:pos="2280"/>
        </w:tabs>
        <w:rPr>
          <w:rFonts w:ascii="Courier New"/>
          <w:sz w:val="18"/>
        </w:rPr>
      </w:pPr>
    </w:p>
    <w:p w:rsidR="00C03C83" w:rsidRPr="00C03C83" w:rsidRDefault="00C03C83" w:rsidP="00C03C83">
      <w:pPr>
        <w:tabs>
          <w:tab w:val="left" w:pos="2279"/>
          <w:tab w:val="left" w:pos="2280"/>
        </w:tabs>
        <w:rPr>
          <w:rFonts w:ascii="Courier New"/>
          <w:sz w:val="18"/>
        </w:rPr>
      </w:pPr>
      <w:r w:rsidRPr="00C03C83">
        <w:rPr>
          <w:rFonts w:ascii="Courier New"/>
          <w:sz w:val="18"/>
        </w:rPr>
        <w:t>2.</w:t>
      </w:r>
      <w:r w:rsidRPr="00C03C83">
        <w:rPr>
          <w:rFonts w:ascii="Courier New"/>
          <w:sz w:val="18"/>
        </w:rPr>
        <w:tab/>
        <w:t>B, D. In a method declaration, the keyword throws is used. To actually throw an exception, the keyword throw is used and a new exception is created.</w:t>
      </w:r>
    </w:p>
    <w:p w:rsidR="00FA3020" w:rsidRDefault="00350426">
      <w:pPr>
        <w:pStyle w:val="ListParagraph"/>
        <w:numPr>
          <w:ilvl w:val="0"/>
          <w:numId w:val="4"/>
        </w:numPr>
        <w:tabs>
          <w:tab w:val="left" w:pos="1919"/>
          <w:tab w:val="left" w:pos="1920"/>
        </w:tabs>
        <w:spacing w:before="158" w:line="235" w:lineRule="auto"/>
        <w:ind w:right="1466"/>
        <w:jc w:val="left"/>
        <w:rPr>
          <w:sz w:val="18"/>
        </w:rPr>
      </w:pPr>
      <w:r>
        <w:rPr>
          <w:color w:val="231F20"/>
          <w:sz w:val="18"/>
        </w:rPr>
        <w:t>When</w:t>
      </w:r>
      <w:r>
        <w:rPr>
          <w:color w:val="231F20"/>
          <w:spacing w:val="-4"/>
          <w:sz w:val="18"/>
        </w:rPr>
        <w:t xml:space="preserve"> </w:t>
      </w:r>
      <w:r>
        <w:rPr>
          <w:color w:val="231F20"/>
          <w:sz w:val="18"/>
        </w:rPr>
        <w:t>are</w:t>
      </w:r>
      <w:r>
        <w:rPr>
          <w:color w:val="231F20"/>
          <w:spacing w:val="-4"/>
          <w:sz w:val="18"/>
        </w:rPr>
        <w:t xml:space="preserve"> </w:t>
      </w:r>
      <w:r>
        <w:rPr>
          <w:color w:val="231F20"/>
          <w:sz w:val="18"/>
        </w:rPr>
        <w:t>you</w:t>
      </w:r>
      <w:r>
        <w:rPr>
          <w:color w:val="231F20"/>
          <w:spacing w:val="-3"/>
          <w:sz w:val="18"/>
        </w:rPr>
        <w:t xml:space="preserve"> </w:t>
      </w:r>
      <w:r>
        <w:rPr>
          <w:color w:val="231F20"/>
          <w:sz w:val="18"/>
        </w:rPr>
        <w:t>required</w:t>
      </w:r>
      <w:r>
        <w:rPr>
          <w:color w:val="231F20"/>
          <w:spacing w:val="-4"/>
          <w:sz w:val="18"/>
        </w:rPr>
        <w:t xml:space="preserve"> </w:t>
      </w:r>
      <w:r>
        <w:rPr>
          <w:color w:val="231F20"/>
          <w:sz w:val="18"/>
        </w:rPr>
        <w:t>to</w:t>
      </w:r>
      <w:r>
        <w:rPr>
          <w:color w:val="231F20"/>
          <w:spacing w:val="-4"/>
          <w:sz w:val="18"/>
        </w:rPr>
        <w:t xml:space="preserve"> </w:t>
      </w:r>
      <w:r>
        <w:rPr>
          <w:color w:val="231F20"/>
          <w:sz w:val="18"/>
        </w:rPr>
        <w:t>use</w:t>
      </w:r>
      <w:r>
        <w:rPr>
          <w:color w:val="231F20"/>
          <w:spacing w:val="-3"/>
          <w:sz w:val="18"/>
        </w:rPr>
        <w:t xml:space="preserve"> </w:t>
      </w:r>
      <w:r>
        <w:rPr>
          <w:color w:val="231F20"/>
          <w:sz w:val="18"/>
        </w:rPr>
        <w:t>a</w:t>
      </w:r>
      <w:r>
        <w:rPr>
          <w:color w:val="231F20"/>
          <w:spacing w:val="-4"/>
          <w:sz w:val="18"/>
        </w:rPr>
        <w:t xml:space="preserve"> </w:t>
      </w:r>
      <w:r>
        <w:rPr>
          <w:rFonts w:ascii="Courier New"/>
          <w:color w:val="231F20"/>
          <w:sz w:val="18"/>
        </w:rPr>
        <w:t>finally</w:t>
      </w:r>
      <w:r>
        <w:rPr>
          <w:rFonts w:ascii="Courier New"/>
          <w:color w:val="231F20"/>
          <w:spacing w:val="-72"/>
          <w:sz w:val="18"/>
        </w:rPr>
        <w:t xml:space="preserve"> </w:t>
      </w:r>
      <w:r>
        <w:rPr>
          <w:color w:val="231F20"/>
          <w:sz w:val="18"/>
        </w:rPr>
        <w:t>block</w:t>
      </w:r>
      <w:r>
        <w:rPr>
          <w:color w:val="231F20"/>
          <w:spacing w:val="-3"/>
          <w:sz w:val="18"/>
        </w:rPr>
        <w:t xml:space="preserve"> </w:t>
      </w:r>
      <w:r>
        <w:rPr>
          <w:color w:val="231F20"/>
          <w:sz w:val="18"/>
        </w:rPr>
        <w:t>in</w:t>
      </w:r>
      <w:r>
        <w:rPr>
          <w:color w:val="231F20"/>
          <w:spacing w:val="-4"/>
          <w:sz w:val="18"/>
        </w:rPr>
        <w:t xml:space="preserve"> </w:t>
      </w:r>
      <w:r>
        <w:rPr>
          <w:color w:val="231F20"/>
          <w:sz w:val="18"/>
        </w:rPr>
        <w:t>a</w:t>
      </w:r>
      <w:r>
        <w:rPr>
          <w:color w:val="231F20"/>
          <w:spacing w:val="-4"/>
          <w:sz w:val="18"/>
        </w:rPr>
        <w:t xml:space="preserve"> </w:t>
      </w:r>
      <w:r>
        <w:rPr>
          <w:color w:val="231F20"/>
          <w:spacing w:val="2"/>
          <w:sz w:val="18"/>
        </w:rPr>
        <w:t>regular</w:t>
      </w:r>
      <w:r>
        <w:rPr>
          <w:color w:val="231F20"/>
          <w:spacing w:val="-4"/>
          <w:sz w:val="18"/>
        </w:rPr>
        <w:t xml:space="preserve"> </w:t>
      </w:r>
      <w:r>
        <w:rPr>
          <w:rFonts w:ascii="Courier New"/>
          <w:color w:val="231F20"/>
          <w:sz w:val="18"/>
        </w:rPr>
        <w:t>try</w:t>
      </w:r>
      <w:r>
        <w:rPr>
          <w:rFonts w:ascii="Courier New"/>
          <w:color w:val="231F20"/>
          <w:spacing w:val="-72"/>
          <w:sz w:val="18"/>
        </w:rPr>
        <w:t xml:space="preserve"> </w:t>
      </w:r>
      <w:r>
        <w:rPr>
          <w:color w:val="231F20"/>
          <w:sz w:val="18"/>
        </w:rPr>
        <w:t>statement</w:t>
      </w:r>
      <w:r>
        <w:rPr>
          <w:color w:val="231F20"/>
          <w:spacing w:val="-3"/>
          <w:sz w:val="18"/>
        </w:rPr>
        <w:t xml:space="preserve"> </w:t>
      </w:r>
      <w:r>
        <w:rPr>
          <w:color w:val="231F20"/>
          <w:sz w:val="18"/>
        </w:rPr>
        <w:t>(not</w:t>
      </w:r>
      <w:r>
        <w:rPr>
          <w:color w:val="231F20"/>
          <w:spacing w:val="-4"/>
          <w:sz w:val="18"/>
        </w:rPr>
        <w:t xml:space="preserve"> </w:t>
      </w:r>
      <w:r>
        <w:rPr>
          <w:color w:val="231F20"/>
          <w:sz w:val="18"/>
        </w:rPr>
        <w:t>a</w:t>
      </w:r>
      <w:r>
        <w:rPr>
          <w:color w:val="231F20"/>
          <w:spacing w:val="-4"/>
          <w:sz w:val="18"/>
        </w:rPr>
        <w:t xml:space="preserve"> </w:t>
      </w:r>
      <w:r>
        <w:rPr>
          <w:rFonts w:ascii="Courier New"/>
          <w:color w:val="231F20"/>
          <w:sz w:val="18"/>
        </w:rPr>
        <w:t>try-with- resources</w:t>
      </w:r>
      <w:r>
        <w:rPr>
          <w:color w:val="231F20"/>
          <w:sz w:val="18"/>
        </w:rPr>
        <w:t>)?</w:t>
      </w:r>
    </w:p>
    <w:p w:rsidR="00FA3020" w:rsidRDefault="00350426">
      <w:pPr>
        <w:pStyle w:val="ListParagraph"/>
        <w:numPr>
          <w:ilvl w:val="1"/>
          <w:numId w:val="4"/>
        </w:numPr>
        <w:tabs>
          <w:tab w:val="left" w:pos="2280"/>
        </w:tabs>
        <w:spacing w:before="64"/>
        <w:ind w:hanging="361"/>
        <w:rPr>
          <w:sz w:val="18"/>
        </w:rPr>
      </w:pPr>
      <w:r>
        <w:rPr>
          <w:color w:val="231F20"/>
          <w:w w:val="105"/>
          <w:sz w:val="18"/>
        </w:rPr>
        <w:t>Never.</w:t>
      </w:r>
    </w:p>
    <w:p w:rsidR="00FA3020" w:rsidRDefault="00350426">
      <w:pPr>
        <w:pStyle w:val="ListParagraph"/>
        <w:numPr>
          <w:ilvl w:val="1"/>
          <w:numId w:val="4"/>
        </w:numPr>
        <w:tabs>
          <w:tab w:val="left" w:pos="2280"/>
        </w:tabs>
        <w:spacing w:before="71"/>
        <w:ind w:hanging="361"/>
        <w:rPr>
          <w:sz w:val="18"/>
        </w:rPr>
      </w:pPr>
      <w:r>
        <w:rPr>
          <w:color w:val="231F20"/>
          <w:sz w:val="18"/>
        </w:rPr>
        <w:t>When</w:t>
      </w:r>
      <w:r>
        <w:rPr>
          <w:color w:val="231F20"/>
          <w:spacing w:val="10"/>
          <w:sz w:val="18"/>
        </w:rPr>
        <w:t xml:space="preserve"> </w:t>
      </w:r>
      <w:r>
        <w:rPr>
          <w:color w:val="231F20"/>
          <w:sz w:val="18"/>
        </w:rPr>
        <w:t>the</w:t>
      </w:r>
      <w:r>
        <w:rPr>
          <w:color w:val="231F20"/>
          <w:spacing w:val="10"/>
          <w:sz w:val="18"/>
        </w:rPr>
        <w:t xml:space="preserve"> </w:t>
      </w:r>
      <w:r>
        <w:rPr>
          <w:color w:val="231F20"/>
          <w:sz w:val="18"/>
        </w:rPr>
        <w:t>program</w:t>
      </w:r>
      <w:r>
        <w:rPr>
          <w:color w:val="231F20"/>
          <w:spacing w:val="11"/>
          <w:sz w:val="18"/>
        </w:rPr>
        <w:t xml:space="preserve"> </w:t>
      </w:r>
      <w:r>
        <w:rPr>
          <w:color w:val="231F20"/>
          <w:sz w:val="18"/>
        </w:rPr>
        <w:t>code</w:t>
      </w:r>
      <w:r>
        <w:rPr>
          <w:color w:val="231F20"/>
          <w:spacing w:val="10"/>
          <w:sz w:val="18"/>
        </w:rPr>
        <w:t xml:space="preserve"> </w:t>
      </w:r>
      <w:r>
        <w:rPr>
          <w:color w:val="231F20"/>
          <w:sz w:val="18"/>
        </w:rPr>
        <w:t>doesn’t</w:t>
      </w:r>
      <w:r>
        <w:rPr>
          <w:color w:val="231F20"/>
          <w:spacing w:val="10"/>
          <w:sz w:val="18"/>
        </w:rPr>
        <w:t xml:space="preserve"> </w:t>
      </w:r>
      <w:r>
        <w:rPr>
          <w:color w:val="231F20"/>
          <w:sz w:val="18"/>
        </w:rPr>
        <w:t>terminate</w:t>
      </w:r>
      <w:r>
        <w:rPr>
          <w:color w:val="231F20"/>
          <w:spacing w:val="11"/>
          <w:sz w:val="18"/>
        </w:rPr>
        <w:t xml:space="preserve"> </w:t>
      </w:r>
      <w:r>
        <w:rPr>
          <w:color w:val="231F20"/>
          <w:sz w:val="18"/>
        </w:rPr>
        <w:t>on</w:t>
      </w:r>
      <w:r>
        <w:rPr>
          <w:color w:val="231F20"/>
          <w:spacing w:val="10"/>
          <w:sz w:val="18"/>
        </w:rPr>
        <w:t xml:space="preserve"> </w:t>
      </w:r>
      <w:r>
        <w:rPr>
          <w:color w:val="231F20"/>
          <w:sz w:val="18"/>
        </w:rPr>
        <w:t>its</w:t>
      </w:r>
      <w:r>
        <w:rPr>
          <w:color w:val="231F20"/>
          <w:spacing w:val="10"/>
          <w:sz w:val="18"/>
        </w:rPr>
        <w:t xml:space="preserve"> </w:t>
      </w:r>
      <w:r>
        <w:rPr>
          <w:color w:val="231F20"/>
          <w:sz w:val="18"/>
        </w:rPr>
        <w:t>own.</w:t>
      </w:r>
    </w:p>
    <w:p w:rsidR="00FA3020" w:rsidRDefault="00350426">
      <w:pPr>
        <w:pStyle w:val="ListParagraph"/>
        <w:numPr>
          <w:ilvl w:val="1"/>
          <w:numId w:val="4"/>
        </w:numPr>
        <w:tabs>
          <w:tab w:val="left" w:pos="2280"/>
        </w:tabs>
        <w:spacing w:before="70"/>
        <w:ind w:hanging="361"/>
        <w:rPr>
          <w:sz w:val="18"/>
        </w:rPr>
      </w:pPr>
      <w:r>
        <w:rPr>
          <w:color w:val="231F20"/>
          <w:sz w:val="18"/>
        </w:rPr>
        <w:t xml:space="preserve">When there are no </w:t>
      </w:r>
      <w:r>
        <w:rPr>
          <w:rFonts w:ascii="Courier New"/>
          <w:color w:val="231F20"/>
          <w:sz w:val="18"/>
        </w:rPr>
        <w:t xml:space="preserve">catch </w:t>
      </w:r>
      <w:r>
        <w:rPr>
          <w:color w:val="231F20"/>
          <w:sz w:val="18"/>
        </w:rPr>
        <w:t xml:space="preserve">blocks in a </w:t>
      </w:r>
      <w:r>
        <w:rPr>
          <w:rFonts w:ascii="Courier New"/>
          <w:color w:val="231F20"/>
          <w:sz w:val="18"/>
        </w:rPr>
        <w:t>try</w:t>
      </w:r>
      <w:r>
        <w:rPr>
          <w:rFonts w:ascii="Courier New"/>
          <w:color w:val="231F20"/>
          <w:spacing w:val="-55"/>
          <w:sz w:val="18"/>
        </w:rPr>
        <w:t xml:space="preserve"> </w:t>
      </w:r>
      <w:r>
        <w:rPr>
          <w:color w:val="231F20"/>
          <w:sz w:val="18"/>
        </w:rPr>
        <w:t>statement.</w:t>
      </w:r>
    </w:p>
    <w:p w:rsidR="00FA3020" w:rsidRDefault="00350426">
      <w:pPr>
        <w:pStyle w:val="ListParagraph"/>
        <w:numPr>
          <w:ilvl w:val="1"/>
          <w:numId w:val="4"/>
        </w:numPr>
        <w:tabs>
          <w:tab w:val="left" w:pos="2280"/>
        </w:tabs>
        <w:rPr>
          <w:sz w:val="18"/>
        </w:rPr>
      </w:pPr>
      <w:r>
        <w:rPr>
          <w:color w:val="231F20"/>
          <w:sz w:val="18"/>
        </w:rPr>
        <w:t xml:space="preserve">When there is exactly one </w:t>
      </w:r>
      <w:r>
        <w:rPr>
          <w:rFonts w:ascii="Courier New"/>
          <w:color w:val="231F20"/>
          <w:sz w:val="18"/>
        </w:rPr>
        <w:t xml:space="preserve">catch </w:t>
      </w:r>
      <w:r>
        <w:rPr>
          <w:color w:val="231F20"/>
          <w:sz w:val="18"/>
        </w:rPr>
        <w:t xml:space="preserve">block in a </w:t>
      </w:r>
      <w:r>
        <w:rPr>
          <w:rFonts w:ascii="Courier New"/>
          <w:color w:val="231F20"/>
          <w:sz w:val="18"/>
        </w:rPr>
        <w:t>try</w:t>
      </w:r>
      <w:r>
        <w:rPr>
          <w:rFonts w:ascii="Courier New"/>
          <w:color w:val="231F20"/>
          <w:spacing w:val="-44"/>
          <w:sz w:val="18"/>
        </w:rPr>
        <w:t xml:space="preserve"> </w:t>
      </w:r>
      <w:r>
        <w:rPr>
          <w:color w:val="231F20"/>
          <w:sz w:val="18"/>
        </w:rPr>
        <w:t>statement.</w:t>
      </w:r>
    </w:p>
    <w:p w:rsidR="00FA3020" w:rsidRPr="00C03C83" w:rsidRDefault="00350426">
      <w:pPr>
        <w:pStyle w:val="ListParagraph"/>
        <w:numPr>
          <w:ilvl w:val="1"/>
          <w:numId w:val="4"/>
        </w:numPr>
        <w:tabs>
          <w:tab w:val="left" w:pos="2280"/>
        </w:tabs>
        <w:spacing w:before="64"/>
        <w:rPr>
          <w:sz w:val="18"/>
        </w:rPr>
      </w:pPr>
      <w:r>
        <w:rPr>
          <w:color w:val="231F20"/>
          <w:sz w:val="18"/>
        </w:rPr>
        <w:t xml:space="preserve">When there are two or more </w:t>
      </w:r>
      <w:r>
        <w:rPr>
          <w:rFonts w:ascii="Courier New"/>
          <w:color w:val="231F20"/>
          <w:sz w:val="18"/>
        </w:rPr>
        <w:t xml:space="preserve">catch </w:t>
      </w:r>
      <w:r>
        <w:rPr>
          <w:color w:val="231F20"/>
          <w:sz w:val="18"/>
        </w:rPr>
        <w:t xml:space="preserve">blocks in a </w:t>
      </w:r>
      <w:r>
        <w:rPr>
          <w:rFonts w:ascii="Courier New"/>
          <w:color w:val="231F20"/>
          <w:sz w:val="18"/>
        </w:rPr>
        <w:t>try</w:t>
      </w:r>
      <w:r>
        <w:rPr>
          <w:rFonts w:ascii="Courier New"/>
          <w:color w:val="231F20"/>
          <w:spacing w:val="-37"/>
          <w:sz w:val="18"/>
        </w:rPr>
        <w:t xml:space="preserve"> </w:t>
      </w:r>
      <w:r>
        <w:rPr>
          <w:color w:val="231F20"/>
          <w:sz w:val="18"/>
        </w:rPr>
        <w:t>statement.</w:t>
      </w:r>
      <w:r w:rsidR="00C03C83">
        <w:rPr>
          <w:color w:val="231F20"/>
          <w:sz w:val="18"/>
        </w:rPr>
        <w:t xml:space="preserve"> </w:t>
      </w:r>
    </w:p>
    <w:p w:rsidR="00C03C83" w:rsidRDefault="00C03C83" w:rsidP="00C03C83">
      <w:pPr>
        <w:tabs>
          <w:tab w:val="left" w:pos="2280"/>
        </w:tabs>
        <w:spacing w:before="64"/>
        <w:rPr>
          <w:sz w:val="18"/>
        </w:rPr>
      </w:pPr>
    </w:p>
    <w:p w:rsidR="00C03C83" w:rsidRDefault="00C03C83" w:rsidP="00C03C83">
      <w:pPr>
        <w:tabs>
          <w:tab w:val="left" w:pos="2280"/>
        </w:tabs>
        <w:spacing w:before="64"/>
        <w:rPr>
          <w:sz w:val="18"/>
        </w:rPr>
      </w:pPr>
    </w:p>
    <w:p w:rsidR="00C03C83" w:rsidRDefault="00C03C83" w:rsidP="00C03C83">
      <w:pPr>
        <w:tabs>
          <w:tab w:val="left" w:pos="2280"/>
        </w:tabs>
        <w:spacing w:before="64"/>
        <w:rPr>
          <w:sz w:val="18"/>
        </w:rPr>
      </w:pPr>
    </w:p>
    <w:p w:rsidR="00C03C83" w:rsidRDefault="00C03C83" w:rsidP="00C03C83">
      <w:pPr>
        <w:tabs>
          <w:tab w:val="left" w:pos="2280"/>
        </w:tabs>
        <w:spacing w:before="64"/>
        <w:rPr>
          <w:sz w:val="18"/>
        </w:rPr>
      </w:pPr>
    </w:p>
    <w:p w:rsidR="00C03C83" w:rsidRDefault="00C03C83" w:rsidP="00C03C83">
      <w:pPr>
        <w:tabs>
          <w:tab w:val="left" w:pos="2280"/>
        </w:tabs>
        <w:spacing w:before="64"/>
        <w:rPr>
          <w:sz w:val="18"/>
        </w:rPr>
      </w:pPr>
    </w:p>
    <w:p w:rsidR="00C03C83" w:rsidRDefault="00C03C83" w:rsidP="00C03C83">
      <w:pPr>
        <w:tabs>
          <w:tab w:val="left" w:pos="2280"/>
        </w:tabs>
        <w:spacing w:before="64"/>
        <w:rPr>
          <w:sz w:val="18"/>
        </w:rPr>
      </w:pPr>
    </w:p>
    <w:p w:rsidR="00C03C83" w:rsidRDefault="00C03C83" w:rsidP="00C03C83">
      <w:pPr>
        <w:tabs>
          <w:tab w:val="left" w:pos="2280"/>
        </w:tabs>
        <w:spacing w:before="64"/>
        <w:rPr>
          <w:sz w:val="18"/>
        </w:rPr>
      </w:pPr>
    </w:p>
    <w:p w:rsidR="00C03C83" w:rsidRDefault="00C03C83" w:rsidP="00C03C83">
      <w:pPr>
        <w:tabs>
          <w:tab w:val="left" w:pos="2280"/>
        </w:tabs>
        <w:spacing w:before="64"/>
        <w:rPr>
          <w:sz w:val="18"/>
        </w:rPr>
      </w:pPr>
    </w:p>
    <w:p w:rsidR="00C03C83" w:rsidRDefault="00C03C83" w:rsidP="00C03C83">
      <w:pPr>
        <w:tabs>
          <w:tab w:val="left" w:pos="2280"/>
        </w:tabs>
        <w:spacing w:before="64"/>
        <w:rPr>
          <w:sz w:val="18"/>
        </w:rPr>
      </w:pPr>
    </w:p>
    <w:p w:rsidR="00C03C83" w:rsidRDefault="00C03C83" w:rsidP="00C03C83">
      <w:pPr>
        <w:tabs>
          <w:tab w:val="left" w:pos="2280"/>
        </w:tabs>
        <w:spacing w:before="64"/>
        <w:rPr>
          <w:sz w:val="18"/>
        </w:rPr>
      </w:pPr>
    </w:p>
    <w:p w:rsidR="00C03C83" w:rsidRDefault="00C03C83" w:rsidP="00C03C83">
      <w:pPr>
        <w:tabs>
          <w:tab w:val="left" w:pos="2280"/>
        </w:tabs>
        <w:spacing w:before="64"/>
        <w:rPr>
          <w:sz w:val="18"/>
        </w:rPr>
      </w:pPr>
    </w:p>
    <w:p w:rsidR="00C03C83" w:rsidRDefault="00C03C83" w:rsidP="00C03C83">
      <w:pPr>
        <w:tabs>
          <w:tab w:val="left" w:pos="2280"/>
        </w:tabs>
        <w:spacing w:before="64"/>
        <w:rPr>
          <w:sz w:val="18"/>
        </w:rPr>
      </w:pPr>
    </w:p>
    <w:p w:rsidR="00C03C83" w:rsidRPr="00C03C83" w:rsidRDefault="00C03C83" w:rsidP="00C03C83">
      <w:pPr>
        <w:tabs>
          <w:tab w:val="left" w:pos="2280"/>
        </w:tabs>
        <w:spacing w:before="64"/>
        <w:rPr>
          <w:sz w:val="18"/>
        </w:rPr>
      </w:pPr>
      <w:r w:rsidRPr="00C03C83">
        <w:rPr>
          <w:sz w:val="18"/>
        </w:rPr>
        <w:t>3.</w:t>
      </w:r>
      <w:r w:rsidRPr="00C03C83">
        <w:rPr>
          <w:sz w:val="18"/>
        </w:rPr>
        <w:tab/>
        <w:t>C. A try statement is required to have a catch clause and/or finally clause. If it goes the catch route, it is allowed to have multiple catch clauses.</w:t>
      </w:r>
    </w:p>
    <w:p w:rsidR="00FA3020" w:rsidRDefault="00350426">
      <w:pPr>
        <w:pStyle w:val="ListParagraph"/>
        <w:numPr>
          <w:ilvl w:val="0"/>
          <w:numId w:val="4"/>
        </w:numPr>
        <w:tabs>
          <w:tab w:val="left" w:pos="1919"/>
          <w:tab w:val="left" w:pos="1920"/>
        </w:tabs>
        <w:spacing w:before="155"/>
        <w:jc w:val="left"/>
        <w:rPr>
          <w:sz w:val="18"/>
        </w:rPr>
      </w:pPr>
      <w:r>
        <w:rPr>
          <w:color w:val="231F20"/>
          <w:spacing w:val="2"/>
          <w:sz w:val="18"/>
        </w:rPr>
        <w:t xml:space="preserve">Which </w:t>
      </w:r>
      <w:r>
        <w:rPr>
          <w:color w:val="231F20"/>
          <w:sz w:val="18"/>
        </w:rPr>
        <w:t xml:space="preserve">exception </w:t>
      </w:r>
      <w:r>
        <w:rPr>
          <w:color w:val="231F20"/>
          <w:spacing w:val="2"/>
          <w:sz w:val="18"/>
        </w:rPr>
        <w:t xml:space="preserve">will </w:t>
      </w:r>
      <w:r>
        <w:rPr>
          <w:color w:val="231F20"/>
          <w:sz w:val="18"/>
        </w:rPr>
        <w:t>the following</w:t>
      </w:r>
      <w:r>
        <w:rPr>
          <w:color w:val="231F20"/>
          <w:spacing w:val="8"/>
          <w:sz w:val="18"/>
        </w:rPr>
        <w:t xml:space="preserve"> </w:t>
      </w:r>
      <w:r>
        <w:rPr>
          <w:color w:val="231F20"/>
          <w:sz w:val="18"/>
        </w:rPr>
        <w:t>throw?</w:t>
      </w:r>
    </w:p>
    <w:p w:rsidR="00FA3020" w:rsidRDefault="00350426">
      <w:pPr>
        <w:spacing w:before="70" w:line="324" w:lineRule="auto"/>
        <w:ind w:left="1920" w:right="5502"/>
        <w:rPr>
          <w:rFonts w:ascii="Courier New"/>
          <w:sz w:val="17"/>
        </w:rPr>
      </w:pPr>
      <w:r>
        <w:rPr>
          <w:rFonts w:ascii="Courier New"/>
          <w:color w:val="231F20"/>
          <w:sz w:val="17"/>
        </w:rPr>
        <w:t>Object</w:t>
      </w:r>
      <w:r>
        <w:rPr>
          <w:rFonts w:ascii="Courier New"/>
          <w:color w:val="231F20"/>
          <w:spacing w:val="-58"/>
          <w:sz w:val="17"/>
        </w:rPr>
        <w:t xml:space="preserve"> </w:t>
      </w:r>
      <w:r>
        <w:rPr>
          <w:rFonts w:ascii="Courier New"/>
          <w:color w:val="231F20"/>
          <w:sz w:val="17"/>
        </w:rPr>
        <w:t>obj</w:t>
      </w:r>
      <w:r>
        <w:rPr>
          <w:rFonts w:ascii="Courier New"/>
          <w:color w:val="231F20"/>
          <w:spacing w:val="-58"/>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new</w:t>
      </w:r>
      <w:r>
        <w:rPr>
          <w:rFonts w:ascii="Courier New"/>
          <w:color w:val="231F20"/>
          <w:spacing w:val="-58"/>
          <w:sz w:val="17"/>
        </w:rPr>
        <w:t xml:space="preserve"> </w:t>
      </w:r>
      <w:r>
        <w:rPr>
          <w:rFonts w:ascii="Courier New"/>
          <w:color w:val="231F20"/>
          <w:sz w:val="17"/>
        </w:rPr>
        <w:t>Integer(3); String str = (String) obj; System.out.println(str);</w:t>
      </w:r>
    </w:p>
    <w:p w:rsidR="00FA3020" w:rsidRDefault="00350426">
      <w:pPr>
        <w:pStyle w:val="ListParagraph"/>
        <w:numPr>
          <w:ilvl w:val="1"/>
          <w:numId w:val="4"/>
        </w:numPr>
        <w:tabs>
          <w:tab w:val="left" w:pos="2280"/>
        </w:tabs>
        <w:spacing w:before="0"/>
        <w:rPr>
          <w:rFonts w:ascii="Courier New"/>
          <w:sz w:val="18"/>
        </w:rPr>
      </w:pPr>
      <w:r>
        <w:rPr>
          <w:rFonts w:ascii="Courier New"/>
          <w:color w:val="231F20"/>
          <w:sz w:val="18"/>
        </w:rPr>
        <w:t>ArrayIndexOutOfBoundsException</w:t>
      </w:r>
    </w:p>
    <w:p w:rsidR="00FA3020" w:rsidRDefault="00350426">
      <w:pPr>
        <w:pStyle w:val="ListParagraph"/>
        <w:numPr>
          <w:ilvl w:val="1"/>
          <w:numId w:val="4"/>
        </w:numPr>
        <w:tabs>
          <w:tab w:val="left" w:pos="2280"/>
        </w:tabs>
        <w:rPr>
          <w:rFonts w:ascii="Courier New"/>
          <w:sz w:val="18"/>
        </w:rPr>
      </w:pPr>
      <w:r>
        <w:rPr>
          <w:rFonts w:ascii="Courier New"/>
          <w:color w:val="231F20"/>
          <w:sz w:val="18"/>
        </w:rPr>
        <w:t>ClassCastException</w:t>
      </w:r>
    </w:p>
    <w:p w:rsidR="00FA3020" w:rsidRDefault="00350426">
      <w:pPr>
        <w:pStyle w:val="ListParagraph"/>
        <w:numPr>
          <w:ilvl w:val="1"/>
          <w:numId w:val="4"/>
        </w:numPr>
        <w:tabs>
          <w:tab w:val="left" w:pos="2280"/>
        </w:tabs>
        <w:spacing w:before="64"/>
        <w:rPr>
          <w:rFonts w:ascii="Courier New"/>
          <w:sz w:val="18"/>
        </w:rPr>
      </w:pPr>
      <w:r>
        <w:rPr>
          <w:rFonts w:ascii="Courier New"/>
          <w:color w:val="231F20"/>
          <w:sz w:val="18"/>
        </w:rPr>
        <w:t>IllegalArgumentException</w:t>
      </w:r>
    </w:p>
    <w:p w:rsidR="00FA3020" w:rsidRDefault="00350426">
      <w:pPr>
        <w:pStyle w:val="ListParagraph"/>
        <w:numPr>
          <w:ilvl w:val="1"/>
          <w:numId w:val="4"/>
        </w:numPr>
        <w:tabs>
          <w:tab w:val="left" w:pos="2280"/>
        </w:tabs>
        <w:rPr>
          <w:rFonts w:ascii="Courier New"/>
          <w:sz w:val="18"/>
        </w:rPr>
      </w:pPr>
      <w:r>
        <w:rPr>
          <w:rFonts w:ascii="Courier New"/>
          <w:color w:val="231F20"/>
          <w:sz w:val="18"/>
        </w:rPr>
        <w:t>NumberFormatException</w:t>
      </w:r>
    </w:p>
    <w:p w:rsidR="00FA3020" w:rsidRDefault="00350426">
      <w:pPr>
        <w:pStyle w:val="ListParagraph"/>
        <w:numPr>
          <w:ilvl w:val="1"/>
          <w:numId w:val="4"/>
        </w:numPr>
        <w:tabs>
          <w:tab w:val="left" w:pos="2280"/>
        </w:tabs>
        <w:spacing w:before="64"/>
        <w:rPr>
          <w:sz w:val="18"/>
        </w:rPr>
      </w:pPr>
      <w:r>
        <w:rPr>
          <w:color w:val="231F20"/>
          <w:w w:val="105"/>
          <w:sz w:val="18"/>
        </w:rPr>
        <w:t>None of the</w:t>
      </w:r>
      <w:r>
        <w:rPr>
          <w:color w:val="231F20"/>
          <w:spacing w:val="23"/>
          <w:w w:val="105"/>
          <w:sz w:val="18"/>
        </w:rPr>
        <w:t xml:space="preserve"> </w:t>
      </w:r>
      <w:r>
        <w:rPr>
          <w:color w:val="231F20"/>
          <w:w w:val="105"/>
          <w:sz w:val="18"/>
        </w:rPr>
        <w:t>above.</w:t>
      </w:r>
    </w:p>
    <w:p w:rsidR="00FA3020" w:rsidRDefault="00FA3020">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Pr="00C03C83" w:rsidRDefault="00C03C83" w:rsidP="00C03C83">
      <w:pPr>
        <w:rPr>
          <w:sz w:val="18"/>
        </w:rPr>
      </w:pPr>
      <w:r w:rsidRPr="00C03C83">
        <w:rPr>
          <w:sz w:val="18"/>
        </w:rPr>
        <w:t>4.</w:t>
      </w:r>
      <w:r w:rsidRPr="00C03C83">
        <w:rPr>
          <w:sz w:val="18"/>
        </w:rPr>
        <w:tab/>
        <w:t>B. The second line tries to cast an Integer to a String. Since String does not extend</w:t>
      </w:r>
    </w:p>
    <w:p w:rsidR="00C03C83" w:rsidRDefault="00C03C83" w:rsidP="00C03C83">
      <w:pPr>
        <w:rPr>
          <w:sz w:val="18"/>
        </w:rPr>
        <w:sectPr w:rsidR="00C03C83">
          <w:pgSz w:w="10620" w:h="13320"/>
          <w:pgMar w:top="460" w:right="0" w:bottom="280" w:left="0" w:header="720" w:footer="720" w:gutter="0"/>
          <w:cols w:space="720"/>
        </w:sectPr>
      </w:pPr>
      <w:r w:rsidRPr="00C03C83">
        <w:rPr>
          <w:sz w:val="18"/>
        </w:rPr>
        <w:t xml:space="preserve">Integer, this is not allowed and a </w:t>
      </w:r>
      <w:proofErr w:type="spellStart"/>
      <w:r w:rsidRPr="00C03C83">
        <w:rPr>
          <w:sz w:val="18"/>
        </w:rPr>
        <w:t>ClassCastException</w:t>
      </w:r>
      <w:proofErr w:type="spellEnd"/>
      <w:r w:rsidRPr="00C03C83">
        <w:rPr>
          <w:sz w:val="18"/>
        </w:rPr>
        <w:t xml:space="preserve"> is thrown.</w:t>
      </w:r>
    </w:p>
    <w:p w:rsidR="00FA3020" w:rsidRDefault="00350426">
      <w:pPr>
        <w:tabs>
          <w:tab w:val="left" w:pos="2342"/>
        </w:tabs>
        <w:spacing w:before="89"/>
        <w:ind w:left="1425"/>
        <w:rPr>
          <w:rFonts w:ascii="Calibri" w:hAnsi="Calibri"/>
          <w:sz w:val="18"/>
        </w:rPr>
      </w:pPr>
      <w:r>
        <w:rPr>
          <w:rFonts w:ascii="Calibri" w:hAnsi="Calibri"/>
          <w:b/>
          <w:color w:val="231F20"/>
          <w:spacing w:val="5"/>
          <w:sz w:val="17"/>
        </w:rPr>
        <w:lastRenderedPageBreak/>
        <w:t>326</w:t>
      </w:r>
      <w:r>
        <w:rPr>
          <w:rFonts w:ascii="Calibri" w:hAnsi="Calibri"/>
          <w:b/>
          <w:color w:val="231F20"/>
          <w:spacing w:val="5"/>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9"/>
        <w:rPr>
          <w:rFonts w:ascii="Calibri"/>
          <w:sz w:val="28"/>
        </w:rPr>
      </w:pPr>
    </w:p>
    <w:p w:rsidR="00FA3020" w:rsidRDefault="00350426">
      <w:pPr>
        <w:pStyle w:val="ListParagraph"/>
        <w:numPr>
          <w:ilvl w:val="0"/>
          <w:numId w:val="4"/>
        </w:numPr>
        <w:tabs>
          <w:tab w:val="left" w:pos="1799"/>
          <w:tab w:val="left" w:pos="1800"/>
        </w:tabs>
        <w:spacing w:before="1"/>
        <w:ind w:left="1800"/>
        <w:jc w:val="left"/>
        <w:rPr>
          <w:sz w:val="18"/>
        </w:rPr>
      </w:pPr>
      <w:r>
        <w:rPr>
          <w:color w:val="231F20"/>
          <w:spacing w:val="2"/>
          <w:sz w:val="18"/>
        </w:rPr>
        <w:t>Which</w:t>
      </w:r>
      <w:r>
        <w:rPr>
          <w:color w:val="231F20"/>
          <w:spacing w:val="12"/>
          <w:sz w:val="18"/>
        </w:rPr>
        <w:t xml:space="preserve"> </w:t>
      </w:r>
      <w:r>
        <w:rPr>
          <w:color w:val="231F20"/>
          <w:sz w:val="18"/>
        </w:rPr>
        <w:t>of</w:t>
      </w:r>
      <w:r>
        <w:rPr>
          <w:color w:val="231F20"/>
          <w:spacing w:val="12"/>
          <w:sz w:val="18"/>
        </w:rPr>
        <w:t xml:space="preserve"> </w:t>
      </w:r>
      <w:r>
        <w:rPr>
          <w:color w:val="231F20"/>
          <w:sz w:val="18"/>
        </w:rPr>
        <w:t>the</w:t>
      </w:r>
      <w:r>
        <w:rPr>
          <w:color w:val="231F20"/>
          <w:spacing w:val="13"/>
          <w:sz w:val="18"/>
        </w:rPr>
        <w:t xml:space="preserve"> </w:t>
      </w:r>
      <w:r>
        <w:rPr>
          <w:color w:val="231F20"/>
          <w:sz w:val="18"/>
        </w:rPr>
        <w:t>following</w:t>
      </w:r>
      <w:r>
        <w:rPr>
          <w:color w:val="231F20"/>
          <w:spacing w:val="12"/>
          <w:sz w:val="18"/>
        </w:rPr>
        <w:t xml:space="preserve"> </w:t>
      </w:r>
      <w:r>
        <w:rPr>
          <w:color w:val="231F20"/>
          <w:sz w:val="18"/>
        </w:rPr>
        <w:t>exceptions</w:t>
      </w:r>
      <w:r>
        <w:rPr>
          <w:color w:val="231F20"/>
          <w:spacing w:val="13"/>
          <w:sz w:val="18"/>
        </w:rPr>
        <w:t xml:space="preserve"> </w:t>
      </w:r>
      <w:r>
        <w:rPr>
          <w:color w:val="231F20"/>
          <w:sz w:val="18"/>
        </w:rPr>
        <w:t>are</w:t>
      </w:r>
      <w:r>
        <w:rPr>
          <w:color w:val="231F20"/>
          <w:spacing w:val="12"/>
          <w:sz w:val="18"/>
        </w:rPr>
        <w:t xml:space="preserve"> </w:t>
      </w:r>
      <w:r>
        <w:rPr>
          <w:color w:val="231F20"/>
          <w:sz w:val="18"/>
        </w:rPr>
        <w:t>thrown</w:t>
      </w:r>
      <w:r>
        <w:rPr>
          <w:color w:val="231F20"/>
          <w:spacing w:val="13"/>
          <w:sz w:val="18"/>
        </w:rPr>
        <w:t xml:space="preserve"> </w:t>
      </w:r>
      <w:r>
        <w:rPr>
          <w:color w:val="231F20"/>
          <w:sz w:val="18"/>
        </w:rPr>
        <w:t>by</w:t>
      </w:r>
      <w:r>
        <w:rPr>
          <w:color w:val="231F20"/>
          <w:spacing w:val="12"/>
          <w:sz w:val="18"/>
        </w:rPr>
        <w:t xml:space="preserve"> </w:t>
      </w:r>
      <w:r>
        <w:rPr>
          <w:color w:val="231F20"/>
          <w:sz w:val="18"/>
        </w:rPr>
        <w:t>the</w:t>
      </w:r>
      <w:r>
        <w:rPr>
          <w:color w:val="231F20"/>
          <w:spacing w:val="13"/>
          <w:sz w:val="18"/>
        </w:rPr>
        <w:t xml:space="preserve"> </w:t>
      </w:r>
      <w:r>
        <w:rPr>
          <w:color w:val="231F20"/>
          <w:spacing w:val="4"/>
          <w:sz w:val="18"/>
        </w:rPr>
        <w:t>JVM?</w:t>
      </w:r>
      <w:r>
        <w:rPr>
          <w:color w:val="231F20"/>
          <w:spacing w:val="12"/>
          <w:sz w:val="18"/>
        </w:rPr>
        <w:t xml:space="preserve"> </w:t>
      </w:r>
      <w:r>
        <w:rPr>
          <w:color w:val="231F20"/>
          <w:sz w:val="18"/>
        </w:rPr>
        <w:t>(Choose</w:t>
      </w:r>
      <w:r>
        <w:rPr>
          <w:color w:val="231F20"/>
          <w:spacing w:val="13"/>
          <w:sz w:val="18"/>
        </w:rPr>
        <w:t xml:space="preserve"> </w:t>
      </w:r>
      <w:r>
        <w:rPr>
          <w:color w:val="231F20"/>
          <w:sz w:val="18"/>
        </w:rPr>
        <w:t>all</w:t>
      </w:r>
      <w:r>
        <w:rPr>
          <w:color w:val="231F20"/>
          <w:spacing w:val="12"/>
          <w:sz w:val="18"/>
        </w:rPr>
        <w:t xml:space="preserve"> </w:t>
      </w:r>
      <w:r>
        <w:rPr>
          <w:color w:val="231F20"/>
          <w:sz w:val="18"/>
        </w:rPr>
        <w:t>that</w:t>
      </w:r>
      <w:r>
        <w:rPr>
          <w:color w:val="231F20"/>
          <w:spacing w:val="13"/>
          <w:sz w:val="18"/>
        </w:rPr>
        <w:t xml:space="preserve"> </w:t>
      </w:r>
      <w:r>
        <w:rPr>
          <w:color w:val="231F20"/>
          <w:sz w:val="18"/>
        </w:rPr>
        <w:t>apply)</w:t>
      </w:r>
    </w:p>
    <w:p w:rsidR="00FA3020" w:rsidRDefault="00350426">
      <w:pPr>
        <w:pStyle w:val="ListParagraph"/>
        <w:numPr>
          <w:ilvl w:val="1"/>
          <w:numId w:val="4"/>
        </w:numPr>
        <w:tabs>
          <w:tab w:val="left" w:pos="2160"/>
        </w:tabs>
        <w:spacing w:before="70"/>
        <w:ind w:left="2160"/>
        <w:rPr>
          <w:rFonts w:ascii="Courier New"/>
          <w:sz w:val="18"/>
        </w:rPr>
      </w:pPr>
      <w:r>
        <w:rPr>
          <w:rFonts w:ascii="Courier New"/>
          <w:color w:val="231F20"/>
          <w:sz w:val="18"/>
        </w:rPr>
        <w:t>ArrayIndexOutOfBoundsException</w:t>
      </w:r>
    </w:p>
    <w:p w:rsidR="00FA3020" w:rsidRDefault="00350426">
      <w:pPr>
        <w:pStyle w:val="ListParagraph"/>
        <w:numPr>
          <w:ilvl w:val="1"/>
          <w:numId w:val="4"/>
        </w:numPr>
        <w:tabs>
          <w:tab w:val="left" w:pos="2160"/>
        </w:tabs>
        <w:spacing w:before="64"/>
        <w:ind w:left="2160"/>
        <w:rPr>
          <w:rFonts w:ascii="Courier New"/>
          <w:sz w:val="18"/>
        </w:rPr>
      </w:pPr>
      <w:r>
        <w:rPr>
          <w:rFonts w:ascii="Courier New"/>
          <w:color w:val="231F20"/>
          <w:sz w:val="18"/>
        </w:rPr>
        <w:t>ExceptionInInitializerError</w:t>
      </w:r>
    </w:p>
    <w:p w:rsidR="00FA3020" w:rsidRDefault="00350426">
      <w:pPr>
        <w:pStyle w:val="ListParagraph"/>
        <w:numPr>
          <w:ilvl w:val="1"/>
          <w:numId w:val="4"/>
        </w:numPr>
        <w:tabs>
          <w:tab w:val="left" w:pos="2160"/>
        </w:tabs>
        <w:ind w:left="2160"/>
        <w:rPr>
          <w:rFonts w:ascii="Courier New"/>
          <w:sz w:val="18"/>
        </w:rPr>
      </w:pPr>
      <w:r>
        <w:rPr>
          <w:rFonts w:ascii="Courier New"/>
          <w:color w:val="231F20"/>
          <w:sz w:val="18"/>
        </w:rPr>
        <w:t>java.io.IOException</w:t>
      </w:r>
    </w:p>
    <w:p w:rsidR="00FA3020" w:rsidRDefault="00350426">
      <w:pPr>
        <w:pStyle w:val="ListParagraph"/>
        <w:numPr>
          <w:ilvl w:val="1"/>
          <w:numId w:val="4"/>
        </w:numPr>
        <w:tabs>
          <w:tab w:val="left" w:pos="2160"/>
        </w:tabs>
        <w:ind w:left="2160"/>
        <w:rPr>
          <w:rFonts w:ascii="Courier New"/>
          <w:sz w:val="18"/>
        </w:rPr>
      </w:pPr>
      <w:r>
        <w:rPr>
          <w:rFonts w:ascii="Courier New"/>
          <w:color w:val="231F20"/>
          <w:sz w:val="18"/>
        </w:rPr>
        <w:t>NullPointerException</w:t>
      </w:r>
    </w:p>
    <w:p w:rsidR="00FA3020" w:rsidRPr="00C03C83" w:rsidRDefault="00350426">
      <w:pPr>
        <w:pStyle w:val="ListParagraph"/>
        <w:numPr>
          <w:ilvl w:val="1"/>
          <w:numId w:val="4"/>
        </w:numPr>
        <w:tabs>
          <w:tab w:val="left" w:pos="2160"/>
        </w:tabs>
        <w:spacing w:before="64"/>
        <w:ind w:left="2160"/>
        <w:rPr>
          <w:rFonts w:ascii="Courier New"/>
          <w:sz w:val="18"/>
        </w:rPr>
      </w:pPr>
      <w:proofErr w:type="spellStart"/>
      <w:r>
        <w:rPr>
          <w:rFonts w:ascii="Courier New"/>
          <w:color w:val="231F20"/>
          <w:sz w:val="18"/>
        </w:rPr>
        <w:t>NumberFormatException</w:t>
      </w:r>
      <w:proofErr w:type="spellEnd"/>
      <w:r w:rsidR="00C03C83">
        <w:rPr>
          <w:rFonts w:ascii="Courier New"/>
          <w:color w:val="231F20"/>
          <w:sz w:val="18"/>
        </w:rPr>
        <w:t xml:space="preserve"> </w:t>
      </w:r>
    </w:p>
    <w:p w:rsidR="00C03C83" w:rsidRDefault="00C03C83" w:rsidP="00C03C83">
      <w:pPr>
        <w:tabs>
          <w:tab w:val="left" w:pos="2160"/>
        </w:tabs>
        <w:spacing w:before="64"/>
        <w:rPr>
          <w:rFonts w:ascii="Courier New"/>
          <w:sz w:val="18"/>
        </w:rPr>
      </w:pPr>
    </w:p>
    <w:p w:rsidR="00C03C83" w:rsidRDefault="00C03C83" w:rsidP="00C03C83">
      <w:pPr>
        <w:tabs>
          <w:tab w:val="left" w:pos="2160"/>
        </w:tabs>
        <w:spacing w:before="64"/>
        <w:rPr>
          <w:rFonts w:ascii="Courier New"/>
          <w:sz w:val="18"/>
        </w:rPr>
      </w:pPr>
    </w:p>
    <w:p w:rsidR="00C03C83" w:rsidRDefault="00C03C83" w:rsidP="00C03C83">
      <w:pPr>
        <w:tabs>
          <w:tab w:val="left" w:pos="2160"/>
        </w:tabs>
        <w:spacing w:before="64"/>
        <w:rPr>
          <w:rFonts w:ascii="Courier New"/>
          <w:sz w:val="18"/>
        </w:rPr>
      </w:pPr>
    </w:p>
    <w:p w:rsidR="00C03C83" w:rsidRDefault="00C03C83" w:rsidP="00C03C83">
      <w:pPr>
        <w:tabs>
          <w:tab w:val="left" w:pos="2160"/>
        </w:tabs>
        <w:spacing w:before="64"/>
        <w:rPr>
          <w:rFonts w:ascii="Courier New"/>
          <w:sz w:val="18"/>
        </w:rPr>
      </w:pPr>
    </w:p>
    <w:p w:rsidR="00C03C83" w:rsidRDefault="00C03C83" w:rsidP="00C03C83">
      <w:pPr>
        <w:tabs>
          <w:tab w:val="left" w:pos="2160"/>
        </w:tabs>
        <w:spacing w:before="64"/>
        <w:rPr>
          <w:rFonts w:ascii="Courier New"/>
          <w:sz w:val="18"/>
        </w:rPr>
      </w:pPr>
    </w:p>
    <w:p w:rsidR="00C03C83" w:rsidRDefault="00C03C83" w:rsidP="00C03C83">
      <w:pPr>
        <w:tabs>
          <w:tab w:val="left" w:pos="2160"/>
        </w:tabs>
        <w:spacing w:before="64"/>
        <w:rPr>
          <w:rFonts w:ascii="Courier New"/>
          <w:sz w:val="18"/>
        </w:rPr>
      </w:pPr>
    </w:p>
    <w:p w:rsidR="00C03C83" w:rsidRDefault="00C03C83" w:rsidP="00C03C83">
      <w:pPr>
        <w:tabs>
          <w:tab w:val="left" w:pos="2160"/>
        </w:tabs>
        <w:spacing w:before="64"/>
        <w:rPr>
          <w:rFonts w:ascii="Courier New"/>
          <w:sz w:val="18"/>
        </w:rPr>
      </w:pPr>
    </w:p>
    <w:p w:rsidR="00C03C83" w:rsidRDefault="00C03C83" w:rsidP="00C03C83">
      <w:pPr>
        <w:tabs>
          <w:tab w:val="left" w:pos="2160"/>
        </w:tabs>
        <w:spacing w:before="64"/>
        <w:rPr>
          <w:rFonts w:ascii="Courier New"/>
          <w:sz w:val="18"/>
        </w:rPr>
      </w:pPr>
    </w:p>
    <w:p w:rsidR="00C03C83" w:rsidRPr="00C03C83" w:rsidRDefault="00C03C83" w:rsidP="00C03C83">
      <w:pPr>
        <w:tabs>
          <w:tab w:val="left" w:pos="2160"/>
        </w:tabs>
        <w:spacing w:before="64"/>
        <w:rPr>
          <w:rFonts w:ascii="Courier New"/>
          <w:sz w:val="18"/>
        </w:rPr>
      </w:pPr>
      <w:r w:rsidRPr="00C03C83">
        <w:rPr>
          <w:rFonts w:ascii="Courier New"/>
          <w:sz w:val="18"/>
        </w:rPr>
        <w:t>5.</w:t>
      </w:r>
      <w:r w:rsidRPr="00C03C83">
        <w:rPr>
          <w:rFonts w:ascii="Courier New"/>
          <w:sz w:val="18"/>
        </w:rPr>
        <w:tab/>
        <w:t xml:space="preserve">A, B, D. </w:t>
      </w:r>
      <w:proofErr w:type="spellStart"/>
      <w:r w:rsidRPr="00C03C83">
        <w:rPr>
          <w:rFonts w:ascii="Courier New"/>
          <w:sz w:val="18"/>
        </w:rPr>
        <w:t>java.io.IOException</w:t>
      </w:r>
      <w:proofErr w:type="spellEnd"/>
      <w:r w:rsidRPr="00C03C83">
        <w:rPr>
          <w:rFonts w:ascii="Courier New"/>
          <w:sz w:val="18"/>
        </w:rPr>
        <w:t xml:space="preserve"> is thrown by many methods in the java.io package, but it is always thrown programmatically. The same is true for </w:t>
      </w:r>
      <w:proofErr w:type="spellStart"/>
      <w:r w:rsidRPr="00C03C83">
        <w:rPr>
          <w:rFonts w:ascii="Courier New"/>
          <w:sz w:val="18"/>
        </w:rPr>
        <w:t>NumberFormatExcep</w:t>
      </w:r>
      <w:proofErr w:type="spellEnd"/>
      <w:r w:rsidRPr="00C03C83">
        <w:rPr>
          <w:rFonts w:ascii="Courier New"/>
          <w:sz w:val="18"/>
        </w:rPr>
        <w:t xml:space="preserve">- </w:t>
      </w:r>
      <w:proofErr w:type="spellStart"/>
      <w:r w:rsidRPr="00C03C83">
        <w:rPr>
          <w:rFonts w:ascii="Courier New"/>
          <w:sz w:val="18"/>
        </w:rPr>
        <w:t>tion</w:t>
      </w:r>
      <w:proofErr w:type="spellEnd"/>
      <w:r w:rsidRPr="00C03C83">
        <w:rPr>
          <w:rFonts w:ascii="Courier New"/>
          <w:sz w:val="18"/>
        </w:rPr>
        <w:t xml:space="preserve">; it is thrown programmatically by the wrapper classes of </w:t>
      </w:r>
      <w:proofErr w:type="spellStart"/>
      <w:r w:rsidRPr="00C03C83">
        <w:rPr>
          <w:rFonts w:ascii="Courier New"/>
          <w:sz w:val="18"/>
        </w:rPr>
        <w:t>java.lang</w:t>
      </w:r>
      <w:proofErr w:type="spellEnd"/>
      <w:r w:rsidRPr="00C03C83">
        <w:rPr>
          <w:rFonts w:ascii="Courier New"/>
          <w:sz w:val="18"/>
        </w:rPr>
        <w:t>. The other three exceptions are all thrown by the JVM when the corresponding problem arises.</w:t>
      </w:r>
    </w:p>
    <w:p w:rsidR="00FA3020" w:rsidRDefault="00350426">
      <w:pPr>
        <w:pStyle w:val="ListParagraph"/>
        <w:numPr>
          <w:ilvl w:val="0"/>
          <w:numId w:val="4"/>
        </w:numPr>
        <w:tabs>
          <w:tab w:val="left" w:pos="1799"/>
          <w:tab w:val="left" w:pos="1800"/>
        </w:tabs>
        <w:spacing w:before="155" w:line="223" w:lineRule="exact"/>
        <w:ind w:left="1800"/>
        <w:jc w:val="left"/>
        <w:rPr>
          <w:sz w:val="18"/>
        </w:rPr>
      </w:pPr>
      <w:r>
        <w:rPr>
          <w:color w:val="231F20"/>
          <w:sz w:val="18"/>
        </w:rPr>
        <w:t xml:space="preserve">What </w:t>
      </w:r>
      <w:r>
        <w:rPr>
          <w:color w:val="231F20"/>
          <w:spacing w:val="2"/>
          <w:sz w:val="18"/>
        </w:rPr>
        <w:t xml:space="preserve">will </w:t>
      </w:r>
      <w:r>
        <w:rPr>
          <w:color w:val="231F20"/>
          <w:sz w:val="18"/>
        </w:rPr>
        <w:t xml:space="preserve">happen if you add the statement </w:t>
      </w:r>
      <w:r>
        <w:rPr>
          <w:rFonts w:ascii="Courier New"/>
          <w:color w:val="231F20"/>
          <w:sz w:val="18"/>
        </w:rPr>
        <w:t>System.out.println(5 / 0);</w:t>
      </w:r>
      <w:r>
        <w:rPr>
          <w:rFonts w:ascii="Courier New"/>
          <w:color w:val="231F20"/>
          <w:spacing w:val="-48"/>
          <w:sz w:val="18"/>
        </w:rPr>
        <w:t xml:space="preserve"> </w:t>
      </w:r>
      <w:r>
        <w:rPr>
          <w:color w:val="231F20"/>
          <w:sz w:val="18"/>
        </w:rPr>
        <w:t>to a working</w:t>
      </w:r>
    </w:p>
    <w:p w:rsidR="00FA3020" w:rsidRDefault="00350426">
      <w:pPr>
        <w:spacing w:line="223" w:lineRule="exact"/>
        <w:ind w:left="1800"/>
        <w:rPr>
          <w:sz w:val="18"/>
        </w:rPr>
      </w:pPr>
      <w:r>
        <w:rPr>
          <w:rFonts w:ascii="Courier New"/>
          <w:color w:val="231F20"/>
          <w:sz w:val="18"/>
        </w:rPr>
        <w:t>main()</w:t>
      </w:r>
      <w:r>
        <w:rPr>
          <w:rFonts w:ascii="Courier New"/>
          <w:color w:val="231F20"/>
          <w:spacing w:val="-59"/>
          <w:sz w:val="18"/>
        </w:rPr>
        <w:t xml:space="preserve"> </w:t>
      </w:r>
      <w:r>
        <w:rPr>
          <w:color w:val="231F20"/>
          <w:sz w:val="18"/>
        </w:rPr>
        <w:t>method?</w:t>
      </w:r>
    </w:p>
    <w:p w:rsidR="00FA3020" w:rsidRDefault="00350426">
      <w:pPr>
        <w:pStyle w:val="ListParagraph"/>
        <w:numPr>
          <w:ilvl w:val="1"/>
          <w:numId w:val="4"/>
        </w:numPr>
        <w:tabs>
          <w:tab w:val="left" w:pos="2160"/>
        </w:tabs>
        <w:spacing w:before="64"/>
        <w:ind w:left="2160"/>
        <w:rPr>
          <w:sz w:val="18"/>
        </w:rPr>
      </w:pPr>
      <w:r>
        <w:rPr>
          <w:color w:val="231F20"/>
          <w:sz w:val="18"/>
        </w:rPr>
        <w:t xml:space="preserve">It </w:t>
      </w:r>
      <w:r>
        <w:rPr>
          <w:color w:val="231F20"/>
          <w:spacing w:val="2"/>
          <w:sz w:val="18"/>
        </w:rPr>
        <w:t xml:space="preserve">will </w:t>
      </w:r>
      <w:r>
        <w:rPr>
          <w:color w:val="231F20"/>
          <w:sz w:val="18"/>
        </w:rPr>
        <w:t>not</w:t>
      </w:r>
      <w:r>
        <w:rPr>
          <w:color w:val="231F20"/>
          <w:spacing w:val="28"/>
          <w:sz w:val="18"/>
        </w:rPr>
        <w:t xml:space="preserve"> </w:t>
      </w:r>
      <w:r>
        <w:rPr>
          <w:color w:val="231F20"/>
          <w:sz w:val="18"/>
        </w:rPr>
        <w:t>compile.</w:t>
      </w:r>
    </w:p>
    <w:p w:rsidR="00FA3020" w:rsidRDefault="00350426">
      <w:pPr>
        <w:pStyle w:val="ListParagraph"/>
        <w:numPr>
          <w:ilvl w:val="1"/>
          <w:numId w:val="4"/>
        </w:numPr>
        <w:tabs>
          <w:tab w:val="left" w:pos="2160"/>
        </w:tabs>
        <w:spacing w:before="70"/>
        <w:ind w:left="2160"/>
        <w:rPr>
          <w:sz w:val="18"/>
        </w:rPr>
      </w:pPr>
      <w:r>
        <w:rPr>
          <w:color w:val="231F20"/>
          <w:w w:val="105"/>
          <w:sz w:val="18"/>
        </w:rPr>
        <w:t xml:space="preserve">It </w:t>
      </w:r>
      <w:r>
        <w:rPr>
          <w:color w:val="231F20"/>
          <w:spacing w:val="2"/>
          <w:w w:val="105"/>
          <w:sz w:val="18"/>
        </w:rPr>
        <w:t xml:space="preserve">will </w:t>
      </w:r>
      <w:r>
        <w:rPr>
          <w:color w:val="231F20"/>
          <w:w w:val="105"/>
          <w:sz w:val="18"/>
        </w:rPr>
        <w:t>not</w:t>
      </w:r>
      <w:r>
        <w:rPr>
          <w:color w:val="231F20"/>
          <w:spacing w:val="21"/>
          <w:w w:val="105"/>
          <w:sz w:val="18"/>
        </w:rPr>
        <w:t xml:space="preserve"> </w:t>
      </w:r>
      <w:r>
        <w:rPr>
          <w:color w:val="231F20"/>
          <w:spacing w:val="2"/>
          <w:w w:val="105"/>
          <w:sz w:val="18"/>
        </w:rPr>
        <w:t>run.</w:t>
      </w:r>
    </w:p>
    <w:p w:rsidR="00FA3020" w:rsidRDefault="00350426">
      <w:pPr>
        <w:pStyle w:val="ListParagraph"/>
        <w:numPr>
          <w:ilvl w:val="1"/>
          <w:numId w:val="4"/>
        </w:numPr>
        <w:tabs>
          <w:tab w:val="left" w:pos="2160"/>
        </w:tabs>
        <w:spacing w:before="71"/>
        <w:ind w:left="2160"/>
        <w:rPr>
          <w:sz w:val="18"/>
        </w:rPr>
      </w:pPr>
      <w:r>
        <w:rPr>
          <w:color w:val="231F20"/>
          <w:sz w:val="18"/>
        </w:rPr>
        <w:t xml:space="preserve">It </w:t>
      </w:r>
      <w:r>
        <w:rPr>
          <w:color w:val="231F20"/>
          <w:spacing w:val="2"/>
          <w:sz w:val="18"/>
        </w:rPr>
        <w:t xml:space="preserve">will run </w:t>
      </w:r>
      <w:r>
        <w:rPr>
          <w:color w:val="231F20"/>
          <w:sz w:val="18"/>
        </w:rPr>
        <w:t>and throw an</w:t>
      </w:r>
      <w:r>
        <w:rPr>
          <w:color w:val="231F20"/>
          <w:spacing w:val="5"/>
          <w:sz w:val="18"/>
        </w:rPr>
        <w:t xml:space="preserve"> </w:t>
      </w:r>
      <w:r>
        <w:rPr>
          <w:rFonts w:ascii="Courier New"/>
          <w:color w:val="231F20"/>
          <w:sz w:val="18"/>
        </w:rPr>
        <w:t>ArithmeticException</w:t>
      </w:r>
      <w:r>
        <w:rPr>
          <w:color w:val="231F20"/>
          <w:sz w:val="18"/>
        </w:rPr>
        <w:t>.</w:t>
      </w:r>
    </w:p>
    <w:p w:rsidR="00FA3020" w:rsidRDefault="00350426">
      <w:pPr>
        <w:pStyle w:val="ListParagraph"/>
        <w:numPr>
          <w:ilvl w:val="1"/>
          <w:numId w:val="4"/>
        </w:numPr>
        <w:tabs>
          <w:tab w:val="left" w:pos="2160"/>
        </w:tabs>
        <w:spacing w:before="64"/>
        <w:ind w:left="2160"/>
        <w:rPr>
          <w:sz w:val="18"/>
        </w:rPr>
      </w:pPr>
      <w:r>
        <w:rPr>
          <w:color w:val="231F20"/>
          <w:sz w:val="18"/>
        </w:rPr>
        <w:t xml:space="preserve">It </w:t>
      </w:r>
      <w:r>
        <w:rPr>
          <w:color w:val="231F20"/>
          <w:spacing w:val="2"/>
          <w:sz w:val="18"/>
        </w:rPr>
        <w:t xml:space="preserve">will run </w:t>
      </w:r>
      <w:r>
        <w:rPr>
          <w:color w:val="231F20"/>
          <w:sz w:val="18"/>
        </w:rPr>
        <w:t>and throw an</w:t>
      </w:r>
      <w:r>
        <w:rPr>
          <w:color w:val="231F20"/>
          <w:spacing w:val="1"/>
          <w:sz w:val="18"/>
        </w:rPr>
        <w:t xml:space="preserve"> </w:t>
      </w:r>
      <w:r>
        <w:rPr>
          <w:rFonts w:ascii="Courier New"/>
          <w:color w:val="231F20"/>
          <w:sz w:val="18"/>
        </w:rPr>
        <w:t>IllegalArgumentException</w:t>
      </w:r>
      <w:r>
        <w:rPr>
          <w:color w:val="231F20"/>
          <w:sz w:val="18"/>
        </w:rPr>
        <w:t>.</w:t>
      </w:r>
    </w:p>
    <w:p w:rsidR="00FA3020" w:rsidRPr="00C03C83" w:rsidRDefault="00350426">
      <w:pPr>
        <w:pStyle w:val="ListParagraph"/>
        <w:numPr>
          <w:ilvl w:val="1"/>
          <w:numId w:val="4"/>
        </w:numPr>
        <w:tabs>
          <w:tab w:val="left" w:pos="2160"/>
        </w:tabs>
        <w:ind w:left="2160"/>
        <w:rPr>
          <w:sz w:val="18"/>
        </w:rPr>
      </w:pPr>
      <w:r>
        <w:rPr>
          <w:color w:val="231F20"/>
          <w:w w:val="105"/>
          <w:sz w:val="18"/>
        </w:rPr>
        <w:t>None of the</w:t>
      </w:r>
      <w:r>
        <w:rPr>
          <w:color w:val="231F20"/>
          <w:spacing w:val="23"/>
          <w:w w:val="105"/>
          <w:sz w:val="18"/>
        </w:rPr>
        <w:t xml:space="preserve"> </w:t>
      </w:r>
      <w:r>
        <w:rPr>
          <w:color w:val="231F20"/>
          <w:w w:val="105"/>
          <w:sz w:val="18"/>
        </w:rPr>
        <w:t>above.</w:t>
      </w:r>
      <w:r w:rsidR="00C03C83">
        <w:rPr>
          <w:color w:val="231F20"/>
          <w:w w:val="105"/>
          <w:sz w:val="18"/>
        </w:rPr>
        <w:t xml:space="preserve"> </w:t>
      </w: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Default="00C03C83" w:rsidP="00C03C83">
      <w:pPr>
        <w:tabs>
          <w:tab w:val="left" w:pos="2160"/>
        </w:tabs>
        <w:rPr>
          <w:sz w:val="18"/>
        </w:rPr>
      </w:pPr>
    </w:p>
    <w:p w:rsidR="00C03C83" w:rsidRPr="00C03C83" w:rsidRDefault="00C03C83" w:rsidP="00C03C83">
      <w:pPr>
        <w:tabs>
          <w:tab w:val="left" w:pos="2160"/>
        </w:tabs>
        <w:rPr>
          <w:sz w:val="18"/>
        </w:rPr>
      </w:pPr>
      <w:r w:rsidRPr="00C03C83">
        <w:rPr>
          <w:sz w:val="18"/>
        </w:rPr>
        <w:t>6.</w:t>
      </w:r>
      <w:r w:rsidRPr="00C03C83">
        <w:rPr>
          <w:sz w:val="18"/>
        </w:rPr>
        <w:tab/>
        <w:t xml:space="preserve">C. The compiler tests the operation for a valid type but not a valid result, so the code will still compile and run. At runtime, evaluation of the parameter takes place before passing it to the </w:t>
      </w:r>
      <w:proofErr w:type="gramStart"/>
      <w:r w:rsidRPr="00C03C83">
        <w:rPr>
          <w:sz w:val="18"/>
        </w:rPr>
        <w:t>print(</w:t>
      </w:r>
      <w:proofErr w:type="gramEnd"/>
      <w:r w:rsidRPr="00C03C83">
        <w:rPr>
          <w:sz w:val="18"/>
        </w:rPr>
        <w:t xml:space="preserve">) method, so an </w:t>
      </w:r>
      <w:proofErr w:type="spellStart"/>
      <w:r w:rsidRPr="00C03C83">
        <w:rPr>
          <w:sz w:val="18"/>
        </w:rPr>
        <w:t>ArithmeticException</w:t>
      </w:r>
      <w:proofErr w:type="spellEnd"/>
      <w:r w:rsidRPr="00C03C83">
        <w:rPr>
          <w:sz w:val="18"/>
        </w:rPr>
        <w:t xml:space="preserve"> object is raised.</w:t>
      </w:r>
    </w:p>
    <w:p w:rsidR="00FA3020" w:rsidRDefault="00350426">
      <w:pPr>
        <w:pStyle w:val="ListParagraph"/>
        <w:numPr>
          <w:ilvl w:val="0"/>
          <w:numId w:val="4"/>
        </w:numPr>
        <w:tabs>
          <w:tab w:val="left" w:pos="1799"/>
          <w:tab w:val="left" w:pos="1800"/>
        </w:tabs>
        <w:spacing w:before="160"/>
        <w:ind w:left="1800"/>
        <w:jc w:val="left"/>
        <w:rPr>
          <w:sz w:val="18"/>
        </w:rPr>
      </w:pPr>
      <w:r>
        <w:rPr>
          <w:color w:val="231F20"/>
          <w:sz w:val="18"/>
        </w:rPr>
        <w:t xml:space="preserve">What is printed besides the stack trace caused by the </w:t>
      </w:r>
      <w:r>
        <w:rPr>
          <w:rFonts w:ascii="Courier New"/>
          <w:color w:val="231F20"/>
          <w:sz w:val="18"/>
        </w:rPr>
        <w:t xml:space="preserve">NullPointerException </w:t>
      </w:r>
      <w:r>
        <w:rPr>
          <w:color w:val="231F20"/>
          <w:sz w:val="18"/>
        </w:rPr>
        <w:t>from line</w:t>
      </w:r>
      <w:r>
        <w:rPr>
          <w:color w:val="231F20"/>
          <w:spacing w:val="-2"/>
          <w:sz w:val="18"/>
        </w:rPr>
        <w:t xml:space="preserve"> </w:t>
      </w:r>
      <w:r>
        <w:rPr>
          <w:color w:val="231F20"/>
          <w:spacing w:val="-4"/>
          <w:sz w:val="18"/>
        </w:rPr>
        <w:t>16?</w:t>
      </w:r>
    </w:p>
    <w:p w:rsidR="00FA3020" w:rsidRDefault="00350426">
      <w:pPr>
        <w:tabs>
          <w:tab w:val="left" w:pos="2269"/>
        </w:tabs>
        <w:spacing w:before="65" w:line="324" w:lineRule="auto"/>
        <w:ind w:left="1800" w:right="6092"/>
        <w:rPr>
          <w:rFonts w:ascii="Courier New"/>
          <w:sz w:val="17"/>
        </w:rPr>
      </w:pPr>
      <w:r>
        <w:rPr>
          <w:rFonts w:ascii="Courier New"/>
          <w:color w:val="231F20"/>
          <w:sz w:val="17"/>
        </w:rPr>
        <w:t>1:</w:t>
      </w:r>
      <w:r>
        <w:rPr>
          <w:rFonts w:ascii="Courier New"/>
          <w:color w:val="231F20"/>
          <w:spacing w:val="-57"/>
          <w:sz w:val="17"/>
        </w:rPr>
        <w:t xml:space="preserve"> </w:t>
      </w:r>
      <w:r>
        <w:rPr>
          <w:rFonts w:ascii="Courier New"/>
          <w:color w:val="231F20"/>
          <w:sz w:val="17"/>
        </w:rPr>
        <w:t>public</w:t>
      </w:r>
      <w:r>
        <w:rPr>
          <w:rFonts w:ascii="Courier New"/>
          <w:color w:val="231F20"/>
          <w:spacing w:val="-57"/>
          <w:sz w:val="17"/>
        </w:rPr>
        <w:t xml:space="preserve"> </w:t>
      </w:r>
      <w:r>
        <w:rPr>
          <w:rFonts w:ascii="Courier New"/>
          <w:color w:val="231F20"/>
          <w:sz w:val="17"/>
        </w:rPr>
        <w:t>class</w:t>
      </w:r>
      <w:r>
        <w:rPr>
          <w:rFonts w:ascii="Courier New"/>
          <w:color w:val="231F20"/>
          <w:spacing w:val="-56"/>
          <w:sz w:val="17"/>
        </w:rPr>
        <w:t xml:space="preserve"> </w:t>
      </w:r>
      <w:r>
        <w:rPr>
          <w:rFonts w:ascii="Courier New"/>
          <w:color w:val="231F20"/>
          <w:sz w:val="17"/>
        </w:rPr>
        <w:t>DoSomething</w:t>
      </w:r>
      <w:r>
        <w:rPr>
          <w:rFonts w:ascii="Courier New"/>
          <w:color w:val="231F20"/>
          <w:spacing w:val="-57"/>
          <w:sz w:val="17"/>
        </w:rPr>
        <w:t xml:space="preserve"> </w:t>
      </w:r>
      <w:r>
        <w:rPr>
          <w:rFonts w:ascii="Courier New"/>
          <w:color w:val="231F20"/>
          <w:spacing w:val="-14"/>
          <w:sz w:val="17"/>
        </w:rPr>
        <w:t xml:space="preserve">{ </w:t>
      </w:r>
      <w:r>
        <w:rPr>
          <w:rFonts w:ascii="Courier New"/>
          <w:color w:val="231F20"/>
          <w:sz w:val="17"/>
        </w:rPr>
        <w:t>2:</w:t>
      </w:r>
      <w:r>
        <w:rPr>
          <w:rFonts w:ascii="Courier New"/>
          <w:color w:val="231F20"/>
          <w:sz w:val="17"/>
        </w:rPr>
        <w:tab/>
        <w:t>public void go()</w:t>
      </w:r>
      <w:r>
        <w:rPr>
          <w:rFonts w:ascii="Courier New"/>
          <w:color w:val="231F20"/>
          <w:spacing w:val="-67"/>
          <w:sz w:val="17"/>
        </w:rPr>
        <w:t xml:space="preserve"> </w:t>
      </w:r>
      <w:r>
        <w:rPr>
          <w:rFonts w:ascii="Courier New"/>
          <w:color w:val="231F20"/>
          <w:sz w:val="17"/>
        </w:rPr>
        <w:t>{</w:t>
      </w:r>
    </w:p>
    <w:p w:rsidR="00FA3020" w:rsidRDefault="00350426">
      <w:pPr>
        <w:tabs>
          <w:tab w:val="left" w:pos="2457"/>
        </w:tabs>
        <w:ind w:left="1800"/>
        <w:rPr>
          <w:rFonts w:ascii="Courier New"/>
          <w:sz w:val="17"/>
        </w:rPr>
      </w:pPr>
      <w:r>
        <w:rPr>
          <w:rFonts w:ascii="Courier New"/>
          <w:color w:val="231F20"/>
          <w:sz w:val="17"/>
        </w:rPr>
        <w:t>3:</w:t>
      </w:r>
      <w:r>
        <w:rPr>
          <w:rFonts w:ascii="Courier New"/>
          <w:color w:val="231F20"/>
          <w:sz w:val="17"/>
        </w:rPr>
        <w:tab/>
        <w:t>System.out.print("A");</w:t>
      </w:r>
    </w:p>
    <w:p w:rsidR="00FA3020" w:rsidRDefault="00350426">
      <w:pPr>
        <w:tabs>
          <w:tab w:val="left" w:pos="2457"/>
        </w:tabs>
        <w:spacing w:before="67"/>
        <w:ind w:left="1800"/>
        <w:rPr>
          <w:rFonts w:ascii="Courier New"/>
          <w:sz w:val="17"/>
        </w:rPr>
      </w:pPr>
      <w:r>
        <w:rPr>
          <w:rFonts w:ascii="Courier New"/>
          <w:color w:val="231F20"/>
          <w:sz w:val="17"/>
        </w:rPr>
        <w:t>4:</w:t>
      </w:r>
      <w:r>
        <w:rPr>
          <w:rFonts w:ascii="Courier New"/>
          <w:color w:val="231F20"/>
          <w:sz w:val="17"/>
        </w:rPr>
        <w:tab/>
        <w:t>try</w:t>
      </w:r>
      <w:r>
        <w:rPr>
          <w:rFonts w:ascii="Courier New"/>
          <w:color w:val="231F20"/>
          <w:spacing w:val="-10"/>
          <w:sz w:val="17"/>
        </w:rPr>
        <w:t xml:space="preserve"> </w:t>
      </w:r>
      <w:r>
        <w:rPr>
          <w:rFonts w:ascii="Courier New"/>
          <w:color w:val="231F20"/>
          <w:sz w:val="17"/>
        </w:rPr>
        <w:t>{</w:t>
      </w:r>
    </w:p>
    <w:p w:rsidR="00FA3020" w:rsidRDefault="00350426">
      <w:pPr>
        <w:tabs>
          <w:tab w:val="left" w:pos="2833"/>
        </w:tabs>
        <w:spacing w:before="67"/>
        <w:ind w:left="1800"/>
        <w:rPr>
          <w:rFonts w:ascii="Courier New"/>
          <w:sz w:val="17"/>
        </w:rPr>
      </w:pPr>
      <w:r>
        <w:rPr>
          <w:rFonts w:ascii="Courier New"/>
          <w:color w:val="231F20"/>
          <w:sz w:val="17"/>
        </w:rPr>
        <w:t>5:</w:t>
      </w:r>
      <w:r>
        <w:rPr>
          <w:rFonts w:ascii="Courier New"/>
          <w:color w:val="231F20"/>
          <w:sz w:val="17"/>
        </w:rPr>
        <w:tab/>
        <w:t>stop();</w:t>
      </w:r>
    </w:p>
    <w:p w:rsidR="00FA3020" w:rsidRDefault="00350426">
      <w:pPr>
        <w:tabs>
          <w:tab w:val="left" w:pos="2457"/>
          <w:tab w:val="left" w:pos="2833"/>
        </w:tabs>
        <w:spacing w:before="68" w:line="324" w:lineRule="auto"/>
        <w:ind w:left="1800" w:right="5059"/>
        <w:rPr>
          <w:rFonts w:ascii="Courier New"/>
          <w:sz w:val="17"/>
        </w:rPr>
      </w:pPr>
      <w:r>
        <w:rPr>
          <w:rFonts w:ascii="Courier New"/>
          <w:color w:val="231F20"/>
          <w:sz w:val="17"/>
        </w:rPr>
        <w:t>6:</w:t>
      </w:r>
      <w:r>
        <w:rPr>
          <w:rFonts w:ascii="Courier New"/>
          <w:color w:val="231F20"/>
          <w:sz w:val="17"/>
        </w:rPr>
        <w:tab/>
        <w:t>}</w:t>
      </w:r>
      <w:r>
        <w:rPr>
          <w:rFonts w:ascii="Courier New"/>
          <w:color w:val="231F20"/>
          <w:spacing w:val="-65"/>
          <w:sz w:val="17"/>
        </w:rPr>
        <w:t xml:space="preserve"> </w:t>
      </w:r>
      <w:r>
        <w:rPr>
          <w:rFonts w:ascii="Courier New"/>
          <w:color w:val="231F20"/>
          <w:sz w:val="17"/>
        </w:rPr>
        <w:t>catch</w:t>
      </w:r>
      <w:r>
        <w:rPr>
          <w:rFonts w:ascii="Courier New"/>
          <w:color w:val="231F20"/>
          <w:spacing w:val="-64"/>
          <w:sz w:val="17"/>
        </w:rPr>
        <w:t xml:space="preserve"> </w:t>
      </w:r>
      <w:r>
        <w:rPr>
          <w:rFonts w:ascii="Courier New"/>
          <w:color w:val="231F20"/>
          <w:sz w:val="17"/>
        </w:rPr>
        <w:t>(ArithmeticException</w:t>
      </w:r>
      <w:r>
        <w:rPr>
          <w:rFonts w:ascii="Courier New"/>
          <w:color w:val="231F20"/>
          <w:spacing w:val="-64"/>
          <w:sz w:val="17"/>
        </w:rPr>
        <w:t xml:space="preserve"> </w:t>
      </w:r>
      <w:r>
        <w:rPr>
          <w:rFonts w:ascii="Courier New"/>
          <w:color w:val="231F20"/>
          <w:sz w:val="17"/>
        </w:rPr>
        <w:t>e)</w:t>
      </w:r>
      <w:r>
        <w:rPr>
          <w:rFonts w:ascii="Courier New"/>
          <w:color w:val="231F20"/>
          <w:spacing w:val="-64"/>
          <w:sz w:val="17"/>
        </w:rPr>
        <w:t xml:space="preserve"> </w:t>
      </w:r>
      <w:r>
        <w:rPr>
          <w:rFonts w:ascii="Courier New"/>
          <w:color w:val="231F20"/>
          <w:spacing w:val="-14"/>
          <w:sz w:val="17"/>
        </w:rPr>
        <w:t xml:space="preserve">{ </w:t>
      </w:r>
      <w:r>
        <w:rPr>
          <w:rFonts w:ascii="Courier New"/>
          <w:color w:val="231F20"/>
          <w:sz w:val="17"/>
        </w:rPr>
        <w:t>7:</w:t>
      </w:r>
      <w:r>
        <w:rPr>
          <w:rFonts w:ascii="Courier New"/>
          <w:color w:val="231F20"/>
          <w:sz w:val="17"/>
        </w:rPr>
        <w:tab/>
      </w:r>
      <w:r>
        <w:rPr>
          <w:rFonts w:ascii="Courier New"/>
          <w:color w:val="231F20"/>
          <w:sz w:val="17"/>
        </w:rPr>
        <w:tab/>
        <w:t>System.out.print("B");</w:t>
      </w:r>
    </w:p>
    <w:p w:rsidR="00FA3020" w:rsidRDefault="00350426">
      <w:pPr>
        <w:tabs>
          <w:tab w:val="left" w:pos="2457"/>
        </w:tabs>
        <w:ind w:left="1800"/>
        <w:rPr>
          <w:rFonts w:ascii="Courier New"/>
          <w:sz w:val="17"/>
        </w:rPr>
      </w:pPr>
      <w:r>
        <w:rPr>
          <w:rFonts w:ascii="Courier New"/>
          <w:color w:val="231F20"/>
          <w:sz w:val="17"/>
        </w:rPr>
        <w:t>8:</w:t>
      </w:r>
      <w:r>
        <w:rPr>
          <w:rFonts w:ascii="Courier New"/>
          <w:color w:val="231F20"/>
          <w:sz w:val="17"/>
        </w:rPr>
        <w:tab/>
        <w:t>} finally</w:t>
      </w:r>
      <w:r>
        <w:rPr>
          <w:rFonts w:ascii="Courier New"/>
          <w:color w:val="231F20"/>
          <w:spacing w:val="-20"/>
          <w:sz w:val="17"/>
        </w:rPr>
        <w:t xml:space="preserve"> </w:t>
      </w:r>
      <w:r>
        <w:rPr>
          <w:rFonts w:ascii="Courier New"/>
          <w:color w:val="231F20"/>
          <w:sz w:val="17"/>
        </w:rPr>
        <w:t>{</w:t>
      </w:r>
    </w:p>
    <w:p w:rsidR="00FA3020" w:rsidRDefault="00350426">
      <w:pPr>
        <w:tabs>
          <w:tab w:val="left" w:pos="2833"/>
        </w:tabs>
        <w:spacing w:before="67"/>
        <w:ind w:left="1800"/>
        <w:rPr>
          <w:rFonts w:ascii="Courier New"/>
          <w:sz w:val="17"/>
        </w:rPr>
      </w:pPr>
      <w:r>
        <w:rPr>
          <w:rFonts w:ascii="Courier New"/>
          <w:color w:val="231F20"/>
          <w:sz w:val="17"/>
        </w:rPr>
        <w:lastRenderedPageBreak/>
        <w:t>9:</w:t>
      </w:r>
      <w:r>
        <w:rPr>
          <w:rFonts w:ascii="Courier New"/>
          <w:color w:val="231F20"/>
          <w:sz w:val="17"/>
        </w:rPr>
        <w:tab/>
        <w:t>System.out.print("C");</w:t>
      </w:r>
    </w:p>
    <w:p w:rsidR="00FA3020" w:rsidRDefault="00350426">
      <w:pPr>
        <w:tabs>
          <w:tab w:val="left" w:pos="2457"/>
        </w:tabs>
        <w:spacing w:before="68"/>
        <w:ind w:left="1800"/>
        <w:rPr>
          <w:rFonts w:ascii="Courier New"/>
          <w:sz w:val="17"/>
        </w:rPr>
      </w:pPr>
      <w:r>
        <w:rPr>
          <w:rFonts w:ascii="Courier New"/>
          <w:color w:val="231F20"/>
          <w:sz w:val="17"/>
        </w:rPr>
        <w:t>10:</w:t>
      </w:r>
      <w:r>
        <w:rPr>
          <w:rFonts w:ascii="Courier New"/>
          <w:color w:val="231F20"/>
          <w:sz w:val="17"/>
        </w:rPr>
        <w:tab/>
        <w:t>}</w:t>
      </w:r>
    </w:p>
    <w:p w:rsidR="00FA3020" w:rsidRDefault="00350426">
      <w:pPr>
        <w:tabs>
          <w:tab w:val="left" w:pos="2457"/>
        </w:tabs>
        <w:spacing w:before="67"/>
        <w:ind w:left="1800"/>
        <w:rPr>
          <w:rFonts w:ascii="Courier New"/>
          <w:sz w:val="17"/>
        </w:rPr>
      </w:pPr>
      <w:r>
        <w:rPr>
          <w:rFonts w:ascii="Courier New"/>
          <w:color w:val="231F20"/>
          <w:sz w:val="17"/>
        </w:rPr>
        <w:t>11:</w:t>
      </w:r>
      <w:r>
        <w:rPr>
          <w:rFonts w:ascii="Courier New"/>
          <w:color w:val="231F20"/>
          <w:sz w:val="17"/>
        </w:rPr>
        <w:tab/>
        <w:t>System.out.print("D");</w:t>
      </w:r>
    </w:p>
    <w:p w:rsidR="00FA3020" w:rsidRDefault="00350426">
      <w:pPr>
        <w:spacing w:before="68"/>
        <w:ind w:left="1800"/>
        <w:rPr>
          <w:rFonts w:ascii="Courier New"/>
          <w:sz w:val="17"/>
        </w:rPr>
      </w:pPr>
      <w:r>
        <w:rPr>
          <w:rFonts w:ascii="Courier New"/>
          <w:color w:val="231F20"/>
          <w:sz w:val="17"/>
        </w:rPr>
        <w:t>12:</w:t>
      </w:r>
      <w:r>
        <w:rPr>
          <w:rFonts w:ascii="Courier New"/>
          <w:color w:val="231F20"/>
          <w:spacing w:val="84"/>
          <w:sz w:val="17"/>
        </w:rPr>
        <w:t xml:space="preserve"> </w:t>
      </w:r>
      <w:r>
        <w:rPr>
          <w:rFonts w:ascii="Courier New"/>
          <w:color w:val="231F20"/>
          <w:sz w:val="17"/>
        </w:rPr>
        <w:t>}</w:t>
      </w:r>
    </w:p>
    <w:p w:rsidR="00FA3020" w:rsidRDefault="00350426">
      <w:pPr>
        <w:spacing w:before="67"/>
        <w:ind w:left="1800"/>
        <w:rPr>
          <w:rFonts w:ascii="Courier New"/>
          <w:sz w:val="17"/>
        </w:rPr>
      </w:pPr>
      <w:r>
        <w:rPr>
          <w:rFonts w:ascii="Courier New"/>
          <w:color w:val="231F20"/>
          <w:sz w:val="17"/>
        </w:rPr>
        <w:t>13: public void stop()</w:t>
      </w:r>
      <w:r>
        <w:rPr>
          <w:rFonts w:ascii="Courier New"/>
          <w:color w:val="231F20"/>
          <w:spacing w:val="-55"/>
          <w:sz w:val="17"/>
        </w:rPr>
        <w:t xml:space="preserve"> </w:t>
      </w:r>
      <w:r>
        <w:rPr>
          <w:rFonts w:ascii="Courier New"/>
          <w:color w:val="231F20"/>
          <w:sz w:val="17"/>
        </w:rPr>
        <w:t>{</w:t>
      </w:r>
    </w:p>
    <w:p w:rsidR="00FA3020" w:rsidRDefault="00350426">
      <w:pPr>
        <w:tabs>
          <w:tab w:val="left" w:pos="2457"/>
        </w:tabs>
        <w:spacing w:before="67" w:line="324" w:lineRule="auto"/>
        <w:ind w:left="1800" w:right="6118"/>
        <w:rPr>
          <w:rFonts w:ascii="Courier New"/>
          <w:sz w:val="17"/>
        </w:rPr>
      </w:pPr>
      <w:r>
        <w:rPr>
          <w:rFonts w:ascii="Courier New"/>
          <w:color w:val="231F20"/>
          <w:sz w:val="17"/>
        </w:rPr>
        <w:t>14:</w:t>
      </w:r>
      <w:r>
        <w:rPr>
          <w:rFonts w:ascii="Courier New"/>
          <w:color w:val="231F20"/>
          <w:sz w:val="17"/>
        </w:rPr>
        <w:tab/>
      </w:r>
      <w:r>
        <w:rPr>
          <w:rFonts w:ascii="Courier New"/>
          <w:color w:val="231F20"/>
          <w:spacing w:val="-1"/>
          <w:w w:val="90"/>
          <w:sz w:val="17"/>
        </w:rPr>
        <w:t xml:space="preserve">System.out.print("E"); </w:t>
      </w:r>
      <w:r>
        <w:rPr>
          <w:rFonts w:ascii="Courier New"/>
          <w:color w:val="231F20"/>
          <w:sz w:val="17"/>
        </w:rPr>
        <w:t>15:</w:t>
      </w:r>
      <w:r>
        <w:rPr>
          <w:rFonts w:ascii="Courier New"/>
          <w:color w:val="231F20"/>
          <w:sz w:val="17"/>
        </w:rPr>
        <w:tab/>
        <w:t>Object x =</w:t>
      </w:r>
      <w:r>
        <w:rPr>
          <w:rFonts w:ascii="Courier New"/>
          <w:color w:val="231F20"/>
          <w:spacing w:val="-62"/>
          <w:sz w:val="17"/>
        </w:rPr>
        <w:t xml:space="preserve"> </w:t>
      </w:r>
      <w:r>
        <w:rPr>
          <w:rFonts w:ascii="Courier New"/>
          <w:color w:val="231F20"/>
          <w:sz w:val="17"/>
        </w:rPr>
        <w:t>null;</w:t>
      </w:r>
    </w:p>
    <w:p w:rsidR="00FA3020" w:rsidRDefault="00350426">
      <w:pPr>
        <w:tabs>
          <w:tab w:val="left" w:pos="2457"/>
        </w:tabs>
        <w:ind w:left="1800"/>
        <w:rPr>
          <w:rFonts w:ascii="Courier New"/>
          <w:sz w:val="17"/>
        </w:rPr>
      </w:pPr>
      <w:r>
        <w:rPr>
          <w:rFonts w:ascii="Courier New"/>
          <w:color w:val="231F20"/>
          <w:sz w:val="17"/>
        </w:rPr>
        <w:t>16:</w:t>
      </w:r>
      <w:r>
        <w:rPr>
          <w:rFonts w:ascii="Courier New"/>
          <w:color w:val="231F20"/>
          <w:sz w:val="17"/>
        </w:rPr>
        <w:tab/>
        <w:t>x.toString();</w:t>
      </w:r>
    </w:p>
    <w:p w:rsidR="00FA3020" w:rsidRDefault="00350426">
      <w:pPr>
        <w:tabs>
          <w:tab w:val="left" w:pos="2457"/>
        </w:tabs>
        <w:spacing w:before="68"/>
        <w:ind w:left="1800"/>
        <w:rPr>
          <w:rFonts w:ascii="Courier New"/>
          <w:sz w:val="17"/>
        </w:rPr>
      </w:pPr>
      <w:r>
        <w:rPr>
          <w:rFonts w:ascii="Courier New"/>
          <w:color w:val="231F20"/>
          <w:sz w:val="17"/>
        </w:rPr>
        <w:t>17:</w:t>
      </w:r>
      <w:r>
        <w:rPr>
          <w:rFonts w:ascii="Courier New"/>
          <w:color w:val="231F20"/>
          <w:sz w:val="17"/>
        </w:rPr>
        <w:tab/>
        <w:t>System.out.print("F");</w:t>
      </w:r>
    </w:p>
    <w:p w:rsidR="00FA3020" w:rsidRDefault="00350426">
      <w:pPr>
        <w:spacing w:before="67"/>
        <w:ind w:left="1800"/>
        <w:rPr>
          <w:rFonts w:ascii="Courier New"/>
          <w:sz w:val="17"/>
        </w:rPr>
      </w:pPr>
      <w:r>
        <w:rPr>
          <w:rFonts w:ascii="Courier New"/>
          <w:color w:val="231F20"/>
          <w:sz w:val="17"/>
        </w:rPr>
        <w:t>18:</w:t>
      </w:r>
      <w:r>
        <w:rPr>
          <w:rFonts w:ascii="Courier New"/>
          <w:color w:val="231F20"/>
          <w:spacing w:val="84"/>
          <w:sz w:val="17"/>
        </w:rPr>
        <w:t xml:space="preserve"> </w:t>
      </w:r>
      <w:r>
        <w:rPr>
          <w:rFonts w:ascii="Courier New"/>
          <w:color w:val="231F20"/>
          <w:sz w:val="17"/>
        </w:rPr>
        <w:t>}</w:t>
      </w:r>
    </w:p>
    <w:p w:rsidR="00FA3020" w:rsidRDefault="00350426">
      <w:pPr>
        <w:tabs>
          <w:tab w:val="left" w:pos="2457"/>
        </w:tabs>
        <w:spacing w:before="68" w:line="324" w:lineRule="auto"/>
        <w:ind w:left="1800" w:right="4589"/>
        <w:rPr>
          <w:rFonts w:ascii="Courier New"/>
          <w:sz w:val="17"/>
        </w:rPr>
      </w:pPr>
      <w:r>
        <w:rPr>
          <w:rFonts w:ascii="Courier New"/>
          <w:color w:val="231F20"/>
          <w:sz w:val="17"/>
        </w:rPr>
        <w:t>19: public</w:t>
      </w:r>
      <w:r>
        <w:rPr>
          <w:rFonts w:ascii="Courier New"/>
          <w:color w:val="231F20"/>
          <w:spacing w:val="-51"/>
          <w:sz w:val="17"/>
        </w:rPr>
        <w:t xml:space="preserve"> </w:t>
      </w:r>
      <w:r>
        <w:rPr>
          <w:rFonts w:ascii="Courier New"/>
          <w:color w:val="231F20"/>
          <w:sz w:val="17"/>
        </w:rPr>
        <w:t>static</w:t>
      </w:r>
      <w:r>
        <w:rPr>
          <w:rFonts w:ascii="Courier New"/>
          <w:color w:val="231F20"/>
          <w:spacing w:val="-52"/>
          <w:sz w:val="17"/>
        </w:rPr>
        <w:t xml:space="preserve"> </w:t>
      </w:r>
      <w:r>
        <w:rPr>
          <w:rFonts w:ascii="Courier New"/>
          <w:color w:val="231F20"/>
          <w:sz w:val="17"/>
        </w:rPr>
        <w:t>void</w:t>
      </w:r>
      <w:r>
        <w:rPr>
          <w:rFonts w:ascii="Courier New"/>
          <w:color w:val="231F20"/>
          <w:spacing w:val="-51"/>
          <w:sz w:val="17"/>
        </w:rPr>
        <w:t xml:space="preserve"> </w:t>
      </w:r>
      <w:r>
        <w:rPr>
          <w:rFonts w:ascii="Courier New"/>
          <w:color w:val="231F20"/>
          <w:sz w:val="17"/>
        </w:rPr>
        <w:t>main(String[]</w:t>
      </w:r>
      <w:r>
        <w:rPr>
          <w:rFonts w:ascii="Courier New"/>
          <w:color w:val="231F20"/>
          <w:spacing w:val="-51"/>
          <w:sz w:val="17"/>
        </w:rPr>
        <w:t xml:space="preserve"> </w:t>
      </w:r>
      <w:r>
        <w:rPr>
          <w:rFonts w:ascii="Courier New"/>
          <w:color w:val="231F20"/>
          <w:sz w:val="17"/>
        </w:rPr>
        <w:t>args)</w:t>
      </w:r>
      <w:r>
        <w:rPr>
          <w:rFonts w:ascii="Courier New"/>
          <w:color w:val="231F20"/>
          <w:spacing w:val="-51"/>
          <w:sz w:val="17"/>
        </w:rPr>
        <w:t xml:space="preserve"> </w:t>
      </w:r>
      <w:r>
        <w:rPr>
          <w:rFonts w:ascii="Courier New"/>
          <w:color w:val="231F20"/>
          <w:spacing w:val="-13"/>
          <w:sz w:val="17"/>
        </w:rPr>
        <w:t xml:space="preserve">{ </w:t>
      </w:r>
      <w:r>
        <w:rPr>
          <w:rFonts w:ascii="Courier New"/>
          <w:color w:val="231F20"/>
          <w:sz w:val="17"/>
        </w:rPr>
        <w:t>20:</w:t>
      </w:r>
      <w:r>
        <w:rPr>
          <w:rFonts w:ascii="Courier New"/>
          <w:color w:val="231F20"/>
          <w:sz w:val="17"/>
        </w:rPr>
        <w:tab/>
        <w:t>new</w:t>
      </w:r>
      <w:r>
        <w:rPr>
          <w:rFonts w:ascii="Courier New"/>
          <w:color w:val="231F20"/>
          <w:spacing w:val="-20"/>
          <w:sz w:val="17"/>
        </w:rPr>
        <w:t xml:space="preserve"> </w:t>
      </w:r>
      <w:r>
        <w:rPr>
          <w:rFonts w:ascii="Courier New"/>
          <w:color w:val="231F20"/>
          <w:sz w:val="17"/>
        </w:rPr>
        <w:t>DoSomething().go();</w:t>
      </w:r>
    </w:p>
    <w:p w:rsidR="00FA3020" w:rsidRDefault="00350426">
      <w:pPr>
        <w:ind w:left="1800"/>
        <w:rPr>
          <w:rFonts w:ascii="Courier New"/>
          <w:sz w:val="17"/>
        </w:rPr>
      </w:pPr>
      <w:r>
        <w:rPr>
          <w:rFonts w:ascii="Courier New"/>
          <w:color w:val="231F20"/>
          <w:sz w:val="17"/>
        </w:rPr>
        <w:t>21:</w:t>
      </w:r>
      <w:r>
        <w:rPr>
          <w:rFonts w:ascii="Courier New"/>
          <w:color w:val="231F20"/>
          <w:spacing w:val="84"/>
          <w:sz w:val="17"/>
        </w:rPr>
        <w:t xml:space="preserve"> </w:t>
      </w:r>
      <w:r>
        <w:rPr>
          <w:rFonts w:ascii="Courier New"/>
          <w:color w:val="231F20"/>
          <w:sz w:val="17"/>
        </w:rPr>
        <w:t>}</w:t>
      </w:r>
    </w:p>
    <w:p w:rsidR="00FA3020" w:rsidRDefault="00350426">
      <w:pPr>
        <w:spacing w:before="67"/>
        <w:ind w:left="1800"/>
        <w:rPr>
          <w:rFonts w:ascii="Courier New"/>
          <w:sz w:val="17"/>
        </w:rPr>
      </w:pPr>
      <w:r>
        <w:rPr>
          <w:rFonts w:ascii="Courier New"/>
          <w:color w:val="231F20"/>
          <w:sz w:val="17"/>
        </w:rPr>
        <w:t>22: }</w:t>
      </w:r>
    </w:p>
    <w:p w:rsidR="00FA3020" w:rsidRDefault="00350426">
      <w:pPr>
        <w:pStyle w:val="ListParagraph"/>
        <w:numPr>
          <w:ilvl w:val="1"/>
          <w:numId w:val="4"/>
        </w:numPr>
        <w:tabs>
          <w:tab w:val="left" w:pos="2160"/>
        </w:tabs>
        <w:spacing w:before="68"/>
        <w:ind w:left="2160"/>
        <w:rPr>
          <w:rFonts w:ascii="Courier New"/>
          <w:sz w:val="18"/>
        </w:rPr>
      </w:pPr>
      <w:r>
        <w:rPr>
          <w:rFonts w:ascii="Courier New"/>
          <w:color w:val="231F20"/>
          <w:sz w:val="18"/>
        </w:rPr>
        <w:t>AE</w:t>
      </w:r>
    </w:p>
    <w:p w:rsidR="00FA3020" w:rsidRDefault="00350426">
      <w:pPr>
        <w:pStyle w:val="ListParagraph"/>
        <w:numPr>
          <w:ilvl w:val="1"/>
          <w:numId w:val="4"/>
        </w:numPr>
        <w:tabs>
          <w:tab w:val="left" w:pos="2160"/>
        </w:tabs>
        <w:spacing w:before="64"/>
        <w:ind w:left="2160"/>
        <w:rPr>
          <w:rFonts w:ascii="Courier New"/>
          <w:sz w:val="18"/>
        </w:rPr>
      </w:pPr>
      <w:r>
        <w:rPr>
          <w:rFonts w:ascii="Courier New"/>
          <w:color w:val="231F20"/>
          <w:sz w:val="18"/>
        </w:rPr>
        <w:t>AEBCD</w:t>
      </w:r>
    </w:p>
    <w:p w:rsidR="00FA3020" w:rsidRDefault="00FA3020">
      <w:pPr>
        <w:rPr>
          <w:rFonts w:ascii="Courier New"/>
          <w:sz w:val="18"/>
        </w:rPr>
        <w:sectPr w:rsidR="00FA3020">
          <w:pgSz w:w="10620" w:h="13320"/>
          <w:pgMar w:top="460" w:right="0" w:bottom="280" w:left="0" w:header="720" w:footer="720" w:gutter="0"/>
          <w:cols w:space="720"/>
        </w:sectPr>
      </w:pPr>
    </w:p>
    <w:p w:rsidR="00FA3020" w:rsidRDefault="00350426">
      <w:pPr>
        <w:tabs>
          <w:tab w:val="right" w:pos="9179"/>
        </w:tabs>
        <w:spacing w:before="89"/>
        <w:ind w:left="6701"/>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5"/>
          <w:w w:val="110"/>
          <w:sz w:val="17"/>
        </w:rPr>
        <w:t>327</w:t>
      </w:r>
    </w:p>
    <w:p w:rsidR="00FA3020" w:rsidRDefault="00FA3020">
      <w:pPr>
        <w:pStyle w:val="BodyText"/>
        <w:rPr>
          <w:rFonts w:ascii="Calibri"/>
          <w:b/>
          <w:sz w:val="22"/>
        </w:rPr>
      </w:pPr>
    </w:p>
    <w:p w:rsidR="00FA3020" w:rsidRDefault="00FA3020">
      <w:pPr>
        <w:pStyle w:val="BodyText"/>
        <w:spacing w:before="9"/>
        <w:rPr>
          <w:rFonts w:ascii="Calibri"/>
          <w:b/>
          <w:sz w:val="28"/>
        </w:rPr>
      </w:pPr>
    </w:p>
    <w:p w:rsidR="00FA3020" w:rsidRDefault="00350426">
      <w:pPr>
        <w:pStyle w:val="ListParagraph"/>
        <w:numPr>
          <w:ilvl w:val="1"/>
          <w:numId w:val="4"/>
        </w:numPr>
        <w:tabs>
          <w:tab w:val="left" w:pos="2280"/>
        </w:tabs>
        <w:spacing w:before="1"/>
        <w:rPr>
          <w:rFonts w:ascii="Courier New"/>
          <w:sz w:val="18"/>
        </w:rPr>
      </w:pPr>
      <w:r>
        <w:rPr>
          <w:rFonts w:ascii="Courier New"/>
          <w:color w:val="231F20"/>
          <w:sz w:val="18"/>
        </w:rPr>
        <w:t>AEC</w:t>
      </w:r>
    </w:p>
    <w:p w:rsidR="00FA3020" w:rsidRDefault="00350426">
      <w:pPr>
        <w:pStyle w:val="ListParagraph"/>
        <w:numPr>
          <w:ilvl w:val="1"/>
          <w:numId w:val="4"/>
        </w:numPr>
        <w:tabs>
          <w:tab w:val="left" w:pos="2280"/>
        </w:tabs>
        <w:spacing w:before="64"/>
        <w:rPr>
          <w:rFonts w:ascii="Courier New"/>
          <w:sz w:val="18"/>
        </w:rPr>
      </w:pPr>
      <w:r>
        <w:rPr>
          <w:rFonts w:ascii="Courier New"/>
          <w:color w:val="231F20"/>
          <w:sz w:val="18"/>
        </w:rPr>
        <w:t>AECD</w:t>
      </w:r>
    </w:p>
    <w:p w:rsidR="00FA3020" w:rsidRPr="00C03C83" w:rsidRDefault="00350426">
      <w:pPr>
        <w:pStyle w:val="ListParagraph"/>
        <w:numPr>
          <w:ilvl w:val="1"/>
          <w:numId w:val="4"/>
        </w:numPr>
        <w:tabs>
          <w:tab w:val="left" w:pos="2280"/>
        </w:tabs>
        <w:rPr>
          <w:sz w:val="18"/>
        </w:rPr>
      </w:pPr>
      <w:r>
        <w:rPr>
          <w:color w:val="231F20"/>
          <w:sz w:val="18"/>
        </w:rPr>
        <w:t>No</w:t>
      </w:r>
      <w:r>
        <w:rPr>
          <w:color w:val="231F20"/>
          <w:spacing w:val="10"/>
          <w:sz w:val="18"/>
        </w:rPr>
        <w:t xml:space="preserve"> </w:t>
      </w:r>
      <w:r>
        <w:rPr>
          <w:color w:val="231F20"/>
          <w:sz w:val="18"/>
        </w:rPr>
        <w:t>output</w:t>
      </w:r>
      <w:r>
        <w:rPr>
          <w:color w:val="231F20"/>
          <w:spacing w:val="10"/>
          <w:sz w:val="18"/>
        </w:rPr>
        <w:t xml:space="preserve"> </w:t>
      </w:r>
      <w:r>
        <w:rPr>
          <w:color w:val="231F20"/>
          <w:sz w:val="18"/>
        </w:rPr>
        <w:t>appears</w:t>
      </w:r>
      <w:r>
        <w:rPr>
          <w:color w:val="231F20"/>
          <w:spacing w:val="11"/>
          <w:sz w:val="18"/>
        </w:rPr>
        <w:t xml:space="preserve"> </w:t>
      </w:r>
      <w:r>
        <w:rPr>
          <w:color w:val="231F20"/>
          <w:sz w:val="18"/>
        </w:rPr>
        <w:t>other</w:t>
      </w:r>
      <w:r>
        <w:rPr>
          <w:color w:val="231F20"/>
          <w:spacing w:val="10"/>
          <w:sz w:val="18"/>
        </w:rPr>
        <w:t xml:space="preserve"> </w:t>
      </w:r>
      <w:r>
        <w:rPr>
          <w:color w:val="231F20"/>
          <w:spacing w:val="2"/>
          <w:sz w:val="18"/>
        </w:rPr>
        <w:t>than</w:t>
      </w:r>
      <w:r>
        <w:rPr>
          <w:color w:val="231F20"/>
          <w:spacing w:val="11"/>
          <w:sz w:val="18"/>
        </w:rPr>
        <w:t xml:space="preserve"> </w:t>
      </w:r>
      <w:r>
        <w:rPr>
          <w:color w:val="231F20"/>
          <w:sz w:val="18"/>
        </w:rPr>
        <w:t>the</w:t>
      </w:r>
      <w:r>
        <w:rPr>
          <w:color w:val="231F20"/>
          <w:spacing w:val="10"/>
          <w:sz w:val="18"/>
        </w:rPr>
        <w:t xml:space="preserve"> </w:t>
      </w:r>
      <w:r>
        <w:rPr>
          <w:color w:val="231F20"/>
          <w:sz w:val="18"/>
        </w:rPr>
        <w:t>stack</w:t>
      </w:r>
      <w:r>
        <w:rPr>
          <w:color w:val="231F20"/>
          <w:spacing w:val="10"/>
          <w:sz w:val="18"/>
        </w:rPr>
        <w:t xml:space="preserve"> </w:t>
      </w:r>
      <w:r>
        <w:rPr>
          <w:color w:val="231F20"/>
          <w:sz w:val="18"/>
        </w:rPr>
        <w:t>trace.</w:t>
      </w:r>
      <w:r w:rsidR="00C03C83">
        <w:rPr>
          <w:color w:val="231F20"/>
          <w:sz w:val="18"/>
        </w:rPr>
        <w:t xml:space="preserve"> </w:t>
      </w:r>
    </w:p>
    <w:p w:rsidR="00C03C83" w:rsidRDefault="00C03C83" w:rsidP="00C03C83">
      <w:pPr>
        <w:tabs>
          <w:tab w:val="left" w:pos="2280"/>
        </w:tabs>
        <w:rPr>
          <w:sz w:val="18"/>
        </w:rPr>
      </w:pPr>
    </w:p>
    <w:p w:rsidR="00C03C83" w:rsidRDefault="00C03C83" w:rsidP="00C03C83">
      <w:pPr>
        <w:tabs>
          <w:tab w:val="left" w:pos="2280"/>
        </w:tabs>
        <w:rPr>
          <w:sz w:val="18"/>
        </w:rPr>
      </w:pPr>
    </w:p>
    <w:p w:rsidR="00C03C83" w:rsidRDefault="00C03C83" w:rsidP="00C03C83">
      <w:pPr>
        <w:tabs>
          <w:tab w:val="left" w:pos="2280"/>
        </w:tabs>
        <w:rPr>
          <w:sz w:val="18"/>
        </w:rPr>
      </w:pPr>
    </w:p>
    <w:p w:rsidR="00C03C83" w:rsidRDefault="00C03C83" w:rsidP="00C03C83">
      <w:pPr>
        <w:tabs>
          <w:tab w:val="left" w:pos="2280"/>
        </w:tabs>
        <w:rPr>
          <w:sz w:val="18"/>
        </w:rPr>
      </w:pPr>
    </w:p>
    <w:p w:rsidR="00C03C83" w:rsidRDefault="00C03C83" w:rsidP="00C03C83">
      <w:pPr>
        <w:tabs>
          <w:tab w:val="left" w:pos="2280"/>
        </w:tabs>
        <w:rPr>
          <w:sz w:val="18"/>
        </w:rPr>
      </w:pPr>
    </w:p>
    <w:p w:rsidR="00C03C83" w:rsidRDefault="00C03C83" w:rsidP="00C03C83">
      <w:pPr>
        <w:tabs>
          <w:tab w:val="left" w:pos="2280"/>
        </w:tabs>
        <w:rPr>
          <w:sz w:val="18"/>
        </w:rPr>
      </w:pPr>
    </w:p>
    <w:p w:rsidR="00C03C83" w:rsidRDefault="00C03C83" w:rsidP="00C03C83">
      <w:pPr>
        <w:tabs>
          <w:tab w:val="left" w:pos="2280"/>
        </w:tabs>
        <w:rPr>
          <w:sz w:val="18"/>
        </w:rPr>
      </w:pPr>
    </w:p>
    <w:p w:rsidR="00C03C83" w:rsidRDefault="00C03C83" w:rsidP="00C03C83">
      <w:pPr>
        <w:tabs>
          <w:tab w:val="left" w:pos="2280"/>
        </w:tabs>
        <w:rPr>
          <w:sz w:val="18"/>
        </w:rPr>
      </w:pPr>
    </w:p>
    <w:p w:rsidR="00C03C83" w:rsidRDefault="00C03C83" w:rsidP="00C03C83">
      <w:pPr>
        <w:tabs>
          <w:tab w:val="left" w:pos="2280"/>
        </w:tabs>
        <w:rPr>
          <w:sz w:val="18"/>
        </w:rPr>
      </w:pPr>
    </w:p>
    <w:p w:rsidR="00C03C83" w:rsidRDefault="00C03C83" w:rsidP="00C03C83">
      <w:pPr>
        <w:tabs>
          <w:tab w:val="left" w:pos="2280"/>
        </w:tabs>
        <w:rPr>
          <w:sz w:val="18"/>
        </w:rPr>
      </w:pPr>
    </w:p>
    <w:p w:rsidR="00C03C83" w:rsidRDefault="00C03C83" w:rsidP="00C03C83">
      <w:pPr>
        <w:tabs>
          <w:tab w:val="left" w:pos="2280"/>
        </w:tabs>
        <w:rPr>
          <w:sz w:val="18"/>
        </w:rPr>
      </w:pPr>
    </w:p>
    <w:p w:rsidR="00C03C83" w:rsidRDefault="00C03C83" w:rsidP="00C03C83">
      <w:pPr>
        <w:tabs>
          <w:tab w:val="left" w:pos="2280"/>
        </w:tabs>
        <w:rPr>
          <w:sz w:val="18"/>
        </w:rPr>
      </w:pPr>
    </w:p>
    <w:p w:rsidR="00C03C83" w:rsidRPr="00C03C83" w:rsidRDefault="00C03C83" w:rsidP="00C03C83">
      <w:pPr>
        <w:tabs>
          <w:tab w:val="left" w:pos="2280"/>
        </w:tabs>
        <w:rPr>
          <w:sz w:val="18"/>
        </w:rPr>
      </w:pPr>
      <w:r w:rsidRPr="00C03C83">
        <w:rPr>
          <w:sz w:val="18"/>
        </w:rPr>
        <w:t>7.</w:t>
      </w:r>
      <w:r w:rsidRPr="00C03C83">
        <w:rPr>
          <w:sz w:val="18"/>
        </w:rPr>
        <w:tab/>
        <w:t xml:space="preserve">C. The </w:t>
      </w:r>
      <w:proofErr w:type="gramStart"/>
      <w:r w:rsidRPr="00C03C83">
        <w:rPr>
          <w:sz w:val="18"/>
        </w:rPr>
        <w:t>main(</w:t>
      </w:r>
      <w:proofErr w:type="gramEnd"/>
      <w:r w:rsidRPr="00C03C83">
        <w:rPr>
          <w:sz w:val="18"/>
        </w:rPr>
        <w:t xml:space="preserve">) method invokes go and A is printed on line 3. The stop method is invoked and E is printed on line 14. Line 16 throws a </w:t>
      </w:r>
      <w:proofErr w:type="spellStart"/>
      <w:r w:rsidRPr="00C03C83">
        <w:rPr>
          <w:sz w:val="18"/>
        </w:rPr>
        <w:t>NullPointerException</w:t>
      </w:r>
      <w:proofErr w:type="spellEnd"/>
      <w:r w:rsidRPr="00C03C83">
        <w:rPr>
          <w:sz w:val="18"/>
        </w:rPr>
        <w:t xml:space="preserve">, so stop immediately ends and line 17 doesn’t execute. The exception isn’t caught in go, so the go method ends as well, but not before </w:t>
      </w:r>
      <w:proofErr w:type="gramStart"/>
      <w:r w:rsidRPr="00C03C83">
        <w:rPr>
          <w:sz w:val="18"/>
        </w:rPr>
        <w:t>its</w:t>
      </w:r>
      <w:proofErr w:type="gramEnd"/>
      <w:r w:rsidRPr="00C03C83">
        <w:rPr>
          <w:sz w:val="18"/>
        </w:rPr>
        <w:t xml:space="preserve"> finally block executes and C is printed on line 9. Because main() doesn’t catch the exception, the stack trace displays and no fur- </w:t>
      </w:r>
      <w:proofErr w:type="spellStart"/>
      <w:r w:rsidRPr="00C03C83">
        <w:rPr>
          <w:sz w:val="18"/>
        </w:rPr>
        <w:t>ther</w:t>
      </w:r>
      <w:proofErr w:type="spellEnd"/>
      <w:r w:rsidRPr="00C03C83">
        <w:rPr>
          <w:sz w:val="18"/>
        </w:rPr>
        <w:t xml:space="preserve"> output occurs, so AEC was the output printed before the stack trace.</w:t>
      </w:r>
    </w:p>
    <w:p w:rsidR="00FA3020" w:rsidRDefault="00350426">
      <w:pPr>
        <w:pStyle w:val="ListParagraph"/>
        <w:numPr>
          <w:ilvl w:val="0"/>
          <w:numId w:val="4"/>
        </w:numPr>
        <w:tabs>
          <w:tab w:val="left" w:pos="1919"/>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1"/>
          <w:sz w:val="18"/>
        </w:rPr>
        <w:t xml:space="preserve"> </w:t>
      </w:r>
      <w:r>
        <w:rPr>
          <w:color w:val="231F20"/>
          <w:sz w:val="18"/>
        </w:rPr>
        <w:t>output</w:t>
      </w:r>
      <w:r>
        <w:rPr>
          <w:color w:val="231F20"/>
          <w:spacing w:val="11"/>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snippet,</w:t>
      </w:r>
      <w:r>
        <w:rPr>
          <w:color w:val="231F20"/>
          <w:spacing w:val="11"/>
          <w:sz w:val="18"/>
        </w:rPr>
        <w:t xml:space="preserve"> </w:t>
      </w:r>
      <w:r>
        <w:rPr>
          <w:color w:val="231F20"/>
          <w:spacing w:val="2"/>
          <w:sz w:val="18"/>
        </w:rPr>
        <w:t>assuming</w:t>
      </w:r>
      <w:r>
        <w:rPr>
          <w:color w:val="231F20"/>
          <w:spacing w:val="11"/>
          <w:sz w:val="18"/>
        </w:rPr>
        <w:t xml:space="preserve"> </w:t>
      </w:r>
      <w:proofErr w:type="gramStart"/>
      <w:r>
        <w:rPr>
          <w:color w:val="231F20"/>
          <w:sz w:val="18"/>
        </w:rPr>
        <w:t>a</w:t>
      </w:r>
      <w:r>
        <w:rPr>
          <w:color w:val="231F20"/>
          <w:spacing w:val="11"/>
          <w:sz w:val="18"/>
        </w:rPr>
        <w:t xml:space="preserve"> </w:t>
      </w:r>
      <w:r>
        <w:rPr>
          <w:color w:val="231F20"/>
          <w:sz w:val="18"/>
        </w:rPr>
        <w:t>and</w:t>
      </w:r>
      <w:proofErr w:type="gramEnd"/>
      <w:r>
        <w:rPr>
          <w:color w:val="231F20"/>
          <w:spacing w:val="11"/>
          <w:sz w:val="18"/>
        </w:rPr>
        <w:t xml:space="preserve"> </w:t>
      </w:r>
      <w:r>
        <w:rPr>
          <w:color w:val="231F20"/>
          <w:sz w:val="18"/>
        </w:rPr>
        <w:t>b</w:t>
      </w:r>
      <w:r>
        <w:rPr>
          <w:color w:val="231F20"/>
          <w:spacing w:val="11"/>
          <w:sz w:val="18"/>
        </w:rPr>
        <w:t xml:space="preserve"> </w:t>
      </w:r>
      <w:r>
        <w:rPr>
          <w:color w:val="231F20"/>
          <w:sz w:val="18"/>
        </w:rPr>
        <w:t>are</w:t>
      </w:r>
      <w:r>
        <w:rPr>
          <w:color w:val="231F20"/>
          <w:spacing w:val="11"/>
          <w:sz w:val="18"/>
        </w:rPr>
        <w:t xml:space="preserve"> </w:t>
      </w:r>
      <w:r>
        <w:rPr>
          <w:color w:val="231F20"/>
          <w:sz w:val="18"/>
        </w:rPr>
        <w:t>both</w:t>
      </w:r>
      <w:r>
        <w:rPr>
          <w:color w:val="231F20"/>
          <w:spacing w:val="11"/>
          <w:sz w:val="18"/>
        </w:rPr>
        <w:t xml:space="preserve"> </w:t>
      </w:r>
      <w:r>
        <w:rPr>
          <w:color w:val="231F20"/>
          <w:sz w:val="18"/>
        </w:rPr>
        <w:t>0?</w:t>
      </w:r>
    </w:p>
    <w:p w:rsidR="00FA3020" w:rsidRDefault="00350426">
      <w:pPr>
        <w:tabs>
          <w:tab w:val="left" w:pos="2577"/>
        </w:tabs>
        <w:spacing w:before="70"/>
        <w:ind w:left="1920"/>
        <w:rPr>
          <w:rFonts w:ascii="Courier New"/>
          <w:sz w:val="17"/>
        </w:rPr>
      </w:pPr>
      <w:r>
        <w:rPr>
          <w:rFonts w:ascii="Courier New"/>
          <w:color w:val="231F20"/>
          <w:sz w:val="17"/>
        </w:rPr>
        <w:t>3:</w:t>
      </w:r>
      <w:r>
        <w:rPr>
          <w:rFonts w:ascii="Courier New"/>
          <w:color w:val="231F20"/>
          <w:sz w:val="17"/>
        </w:rPr>
        <w:tab/>
        <w:t>try</w:t>
      </w:r>
      <w:r>
        <w:rPr>
          <w:rFonts w:ascii="Courier New"/>
          <w:color w:val="231F20"/>
          <w:spacing w:val="-10"/>
          <w:sz w:val="17"/>
        </w:rPr>
        <w:t xml:space="preserve"> </w:t>
      </w:r>
      <w:r>
        <w:rPr>
          <w:rFonts w:ascii="Courier New"/>
          <w:color w:val="231F20"/>
          <w:sz w:val="17"/>
        </w:rPr>
        <w:t>{</w:t>
      </w:r>
    </w:p>
    <w:p w:rsidR="00FA3020" w:rsidRDefault="00350426">
      <w:pPr>
        <w:tabs>
          <w:tab w:val="left" w:pos="2765"/>
        </w:tabs>
        <w:spacing w:before="68"/>
        <w:ind w:left="1920"/>
        <w:rPr>
          <w:rFonts w:ascii="Courier New"/>
          <w:sz w:val="17"/>
        </w:rPr>
      </w:pPr>
      <w:r>
        <w:rPr>
          <w:rFonts w:ascii="Courier New"/>
          <w:color w:val="231F20"/>
          <w:sz w:val="17"/>
        </w:rPr>
        <w:t>4:</w:t>
      </w:r>
      <w:r>
        <w:rPr>
          <w:rFonts w:ascii="Courier New"/>
          <w:color w:val="231F20"/>
          <w:sz w:val="17"/>
        </w:rPr>
        <w:tab/>
        <w:t>return a /</w:t>
      </w:r>
      <w:r>
        <w:rPr>
          <w:rFonts w:ascii="Courier New"/>
          <w:color w:val="231F20"/>
          <w:spacing w:val="-31"/>
          <w:sz w:val="17"/>
        </w:rPr>
        <w:t xml:space="preserve"> </w:t>
      </w:r>
      <w:r>
        <w:rPr>
          <w:rFonts w:ascii="Courier New"/>
          <w:color w:val="231F20"/>
          <w:sz w:val="17"/>
        </w:rPr>
        <w:t>b;</w:t>
      </w:r>
    </w:p>
    <w:p w:rsidR="00FA3020" w:rsidRDefault="00350426">
      <w:pPr>
        <w:tabs>
          <w:tab w:val="left" w:pos="2577"/>
          <w:tab w:val="left" w:pos="2765"/>
        </w:tabs>
        <w:spacing w:before="67" w:line="324" w:lineRule="auto"/>
        <w:ind w:left="1920" w:right="5220"/>
        <w:rPr>
          <w:rFonts w:ascii="Courier New"/>
          <w:sz w:val="17"/>
        </w:rPr>
      </w:pPr>
      <w:r>
        <w:rPr>
          <w:rFonts w:ascii="Courier New"/>
          <w:color w:val="231F20"/>
          <w:sz w:val="17"/>
        </w:rPr>
        <w:t>5:</w:t>
      </w:r>
      <w:r>
        <w:rPr>
          <w:rFonts w:ascii="Courier New"/>
          <w:color w:val="231F20"/>
          <w:sz w:val="17"/>
        </w:rPr>
        <w:tab/>
        <w:t>}</w:t>
      </w:r>
      <w:r>
        <w:rPr>
          <w:rFonts w:ascii="Courier New"/>
          <w:color w:val="231F20"/>
          <w:spacing w:val="-59"/>
          <w:sz w:val="17"/>
        </w:rPr>
        <w:t xml:space="preserve"> </w:t>
      </w:r>
      <w:r>
        <w:rPr>
          <w:rFonts w:ascii="Courier New"/>
          <w:color w:val="231F20"/>
          <w:sz w:val="17"/>
        </w:rPr>
        <w:t>catch</w:t>
      </w:r>
      <w:r>
        <w:rPr>
          <w:rFonts w:ascii="Courier New"/>
          <w:color w:val="231F20"/>
          <w:spacing w:val="-58"/>
          <w:sz w:val="17"/>
        </w:rPr>
        <w:t xml:space="preserve"> </w:t>
      </w:r>
      <w:r>
        <w:rPr>
          <w:rFonts w:ascii="Courier New"/>
          <w:color w:val="231F20"/>
          <w:sz w:val="17"/>
        </w:rPr>
        <w:t>(RuntimeException</w:t>
      </w:r>
      <w:r>
        <w:rPr>
          <w:rFonts w:ascii="Courier New"/>
          <w:color w:val="231F20"/>
          <w:spacing w:val="-59"/>
          <w:sz w:val="17"/>
        </w:rPr>
        <w:t xml:space="preserve"> </w:t>
      </w:r>
      <w:r>
        <w:rPr>
          <w:rFonts w:ascii="Courier New"/>
          <w:color w:val="231F20"/>
          <w:sz w:val="17"/>
        </w:rPr>
        <w:t>e)</w:t>
      </w:r>
      <w:r>
        <w:rPr>
          <w:rFonts w:ascii="Courier New"/>
          <w:color w:val="231F20"/>
          <w:spacing w:val="-58"/>
          <w:sz w:val="17"/>
        </w:rPr>
        <w:t xml:space="preserve"> </w:t>
      </w:r>
      <w:r>
        <w:rPr>
          <w:rFonts w:ascii="Courier New"/>
          <w:color w:val="231F20"/>
          <w:spacing w:val="-13"/>
          <w:sz w:val="17"/>
        </w:rPr>
        <w:t xml:space="preserve">{ </w:t>
      </w:r>
      <w:r>
        <w:rPr>
          <w:rFonts w:ascii="Courier New"/>
          <w:color w:val="231F20"/>
          <w:sz w:val="17"/>
        </w:rPr>
        <w:t>6:</w:t>
      </w:r>
      <w:r>
        <w:rPr>
          <w:rFonts w:ascii="Courier New"/>
          <w:color w:val="231F20"/>
          <w:sz w:val="17"/>
        </w:rPr>
        <w:tab/>
      </w:r>
      <w:r>
        <w:rPr>
          <w:rFonts w:ascii="Courier New"/>
          <w:color w:val="231F20"/>
          <w:sz w:val="17"/>
        </w:rPr>
        <w:tab/>
        <w:t>return</w:t>
      </w:r>
      <w:r>
        <w:rPr>
          <w:rFonts w:ascii="Courier New"/>
          <w:color w:val="231F20"/>
          <w:spacing w:val="-13"/>
          <w:sz w:val="17"/>
        </w:rPr>
        <w:t xml:space="preserve"> </w:t>
      </w:r>
      <w:r>
        <w:rPr>
          <w:rFonts w:ascii="Courier New"/>
          <w:color w:val="231F20"/>
          <w:sz w:val="17"/>
        </w:rPr>
        <w:t>-1;</w:t>
      </w:r>
    </w:p>
    <w:p w:rsidR="00FA3020" w:rsidRDefault="00350426">
      <w:pPr>
        <w:tabs>
          <w:tab w:val="left" w:pos="2577"/>
          <w:tab w:val="left" w:pos="2765"/>
        </w:tabs>
        <w:spacing w:line="324" w:lineRule="auto"/>
        <w:ind w:left="1920" w:right="4939"/>
        <w:rPr>
          <w:rFonts w:ascii="Courier New"/>
          <w:sz w:val="17"/>
        </w:rPr>
      </w:pPr>
      <w:r>
        <w:rPr>
          <w:rFonts w:ascii="Courier New"/>
          <w:color w:val="231F20"/>
          <w:sz w:val="17"/>
        </w:rPr>
        <w:t>7:</w:t>
      </w:r>
      <w:r>
        <w:rPr>
          <w:rFonts w:ascii="Courier New"/>
          <w:color w:val="231F20"/>
          <w:sz w:val="17"/>
        </w:rPr>
        <w:tab/>
        <w:t>}</w:t>
      </w:r>
      <w:r>
        <w:rPr>
          <w:rFonts w:ascii="Courier New"/>
          <w:color w:val="231F20"/>
          <w:spacing w:val="-65"/>
          <w:sz w:val="17"/>
        </w:rPr>
        <w:t xml:space="preserve"> </w:t>
      </w:r>
      <w:r>
        <w:rPr>
          <w:rFonts w:ascii="Courier New"/>
          <w:color w:val="231F20"/>
          <w:sz w:val="17"/>
        </w:rPr>
        <w:t>catch</w:t>
      </w:r>
      <w:r>
        <w:rPr>
          <w:rFonts w:ascii="Courier New"/>
          <w:color w:val="231F20"/>
          <w:spacing w:val="-64"/>
          <w:sz w:val="17"/>
        </w:rPr>
        <w:t xml:space="preserve"> </w:t>
      </w:r>
      <w:r>
        <w:rPr>
          <w:rFonts w:ascii="Courier New"/>
          <w:color w:val="231F20"/>
          <w:sz w:val="17"/>
        </w:rPr>
        <w:t>(ArithmeticException</w:t>
      </w:r>
      <w:r>
        <w:rPr>
          <w:rFonts w:ascii="Courier New"/>
          <w:color w:val="231F20"/>
          <w:spacing w:val="-64"/>
          <w:sz w:val="17"/>
        </w:rPr>
        <w:t xml:space="preserve"> </w:t>
      </w:r>
      <w:r>
        <w:rPr>
          <w:rFonts w:ascii="Courier New"/>
          <w:color w:val="231F20"/>
          <w:sz w:val="17"/>
        </w:rPr>
        <w:t>e)</w:t>
      </w:r>
      <w:r>
        <w:rPr>
          <w:rFonts w:ascii="Courier New"/>
          <w:color w:val="231F20"/>
          <w:spacing w:val="-64"/>
          <w:sz w:val="17"/>
        </w:rPr>
        <w:t xml:space="preserve"> </w:t>
      </w:r>
      <w:r>
        <w:rPr>
          <w:rFonts w:ascii="Courier New"/>
          <w:color w:val="231F20"/>
          <w:spacing w:val="-14"/>
          <w:sz w:val="17"/>
        </w:rPr>
        <w:t xml:space="preserve">{ </w:t>
      </w:r>
      <w:r>
        <w:rPr>
          <w:rFonts w:ascii="Courier New"/>
          <w:color w:val="231F20"/>
          <w:sz w:val="17"/>
        </w:rPr>
        <w:t>8:</w:t>
      </w:r>
      <w:r>
        <w:rPr>
          <w:rFonts w:ascii="Courier New"/>
          <w:color w:val="231F20"/>
          <w:sz w:val="17"/>
        </w:rPr>
        <w:tab/>
      </w:r>
      <w:r>
        <w:rPr>
          <w:rFonts w:ascii="Courier New"/>
          <w:color w:val="231F20"/>
          <w:sz w:val="17"/>
        </w:rPr>
        <w:tab/>
        <w:t>return</w:t>
      </w:r>
      <w:r>
        <w:rPr>
          <w:rFonts w:ascii="Courier New"/>
          <w:color w:val="231F20"/>
          <w:spacing w:val="-12"/>
          <w:sz w:val="17"/>
        </w:rPr>
        <w:t xml:space="preserve"> </w:t>
      </w:r>
      <w:r>
        <w:rPr>
          <w:rFonts w:ascii="Courier New"/>
          <w:color w:val="231F20"/>
          <w:sz w:val="17"/>
        </w:rPr>
        <w:t>0;</w:t>
      </w:r>
    </w:p>
    <w:p w:rsidR="00FA3020" w:rsidRDefault="00350426">
      <w:pPr>
        <w:tabs>
          <w:tab w:val="left" w:pos="2577"/>
        </w:tabs>
        <w:ind w:left="1920"/>
        <w:rPr>
          <w:rFonts w:ascii="Courier New"/>
          <w:sz w:val="17"/>
        </w:rPr>
      </w:pPr>
      <w:r>
        <w:rPr>
          <w:rFonts w:ascii="Courier New"/>
          <w:color w:val="231F20"/>
          <w:sz w:val="17"/>
        </w:rPr>
        <w:t>9:</w:t>
      </w:r>
      <w:r>
        <w:rPr>
          <w:rFonts w:ascii="Courier New"/>
          <w:color w:val="231F20"/>
          <w:sz w:val="17"/>
        </w:rPr>
        <w:tab/>
        <w:t>}</w:t>
      </w:r>
      <w:r>
        <w:rPr>
          <w:rFonts w:ascii="Courier New"/>
          <w:color w:val="231F20"/>
          <w:spacing w:val="-46"/>
          <w:sz w:val="17"/>
        </w:rPr>
        <w:t xml:space="preserve"> </w:t>
      </w:r>
      <w:r>
        <w:rPr>
          <w:rFonts w:ascii="Courier New"/>
          <w:color w:val="231F20"/>
          <w:sz w:val="17"/>
        </w:rPr>
        <w:t>finally</w:t>
      </w:r>
      <w:r>
        <w:rPr>
          <w:rFonts w:ascii="Courier New"/>
          <w:color w:val="231F20"/>
          <w:spacing w:val="-45"/>
          <w:sz w:val="17"/>
        </w:rPr>
        <w:t xml:space="preserve"> </w:t>
      </w:r>
      <w:r>
        <w:rPr>
          <w:rFonts w:ascii="Courier New"/>
          <w:color w:val="231F20"/>
          <w:sz w:val="17"/>
        </w:rPr>
        <w:t>{</w:t>
      </w:r>
    </w:p>
    <w:p w:rsidR="00FA3020" w:rsidRDefault="00350426">
      <w:pPr>
        <w:tabs>
          <w:tab w:val="left" w:pos="2765"/>
        </w:tabs>
        <w:spacing w:before="67"/>
        <w:ind w:left="1920"/>
        <w:rPr>
          <w:rFonts w:ascii="Courier New"/>
          <w:sz w:val="17"/>
        </w:rPr>
      </w:pPr>
      <w:r>
        <w:rPr>
          <w:rFonts w:ascii="Courier New"/>
          <w:color w:val="231F20"/>
          <w:sz w:val="17"/>
        </w:rPr>
        <w:t>10:</w:t>
      </w:r>
      <w:r>
        <w:rPr>
          <w:rFonts w:ascii="Courier New"/>
          <w:color w:val="231F20"/>
          <w:sz w:val="17"/>
        </w:rPr>
        <w:tab/>
        <w:t>System.out.print("done");</w:t>
      </w:r>
    </w:p>
    <w:p w:rsidR="00FA3020" w:rsidRDefault="00350426">
      <w:pPr>
        <w:tabs>
          <w:tab w:val="left" w:pos="2577"/>
        </w:tabs>
        <w:spacing w:before="68"/>
        <w:ind w:left="1920"/>
        <w:rPr>
          <w:rFonts w:ascii="Courier New"/>
          <w:sz w:val="17"/>
        </w:rPr>
      </w:pPr>
      <w:r>
        <w:rPr>
          <w:rFonts w:ascii="Courier New"/>
          <w:color w:val="231F20"/>
          <w:sz w:val="17"/>
        </w:rPr>
        <w:t>11:</w:t>
      </w:r>
      <w:r>
        <w:rPr>
          <w:rFonts w:ascii="Courier New"/>
          <w:color w:val="231F20"/>
          <w:sz w:val="17"/>
        </w:rPr>
        <w:tab/>
        <w:t>}</w:t>
      </w:r>
    </w:p>
    <w:p w:rsidR="00FA3020" w:rsidRDefault="00350426">
      <w:pPr>
        <w:pStyle w:val="ListParagraph"/>
        <w:numPr>
          <w:ilvl w:val="1"/>
          <w:numId w:val="4"/>
        </w:numPr>
        <w:tabs>
          <w:tab w:val="left" w:pos="2280"/>
        </w:tabs>
        <w:spacing w:before="67"/>
        <w:rPr>
          <w:rFonts w:ascii="Courier New"/>
          <w:sz w:val="18"/>
        </w:rPr>
      </w:pPr>
      <w:r>
        <w:rPr>
          <w:rFonts w:ascii="Courier New"/>
          <w:color w:val="231F20"/>
          <w:sz w:val="18"/>
        </w:rPr>
        <w:t>-1</w:t>
      </w:r>
    </w:p>
    <w:p w:rsidR="00FA3020" w:rsidRDefault="00350426">
      <w:pPr>
        <w:pStyle w:val="ListParagraph"/>
        <w:numPr>
          <w:ilvl w:val="1"/>
          <w:numId w:val="4"/>
        </w:numPr>
        <w:tabs>
          <w:tab w:val="left" w:pos="2280"/>
        </w:tabs>
        <w:rPr>
          <w:rFonts w:ascii="Courier New"/>
          <w:sz w:val="18"/>
        </w:rPr>
      </w:pPr>
      <w:r>
        <w:rPr>
          <w:rFonts w:ascii="Courier New"/>
          <w:color w:val="231F20"/>
          <w:w w:val="89"/>
          <w:sz w:val="18"/>
        </w:rPr>
        <w:t>0</w:t>
      </w:r>
    </w:p>
    <w:p w:rsidR="00FA3020" w:rsidRDefault="00350426">
      <w:pPr>
        <w:pStyle w:val="ListParagraph"/>
        <w:numPr>
          <w:ilvl w:val="1"/>
          <w:numId w:val="4"/>
        </w:numPr>
        <w:tabs>
          <w:tab w:val="left" w:pos="2280"/>
        </w:tabs>
        <w:rPr>
          <w:rFonts w:ascii="Courier New"/>
          <w:sz w:val="18"/>
        </w:rPr>
      </w:pPr>
      <w:r>
        <w:rPr>
          <w:rFonts w:ascii="Courier New"/>
          <w:color w:val="231F20"/>
          <w:sz w:val="18"/>
        </w:rPr>
        <w:t>done-1</w:t>
      </w:r>
    </w:p>
    <w:p w:rsidR="00FA3020" w:rsidRDefault="00350426">
      <w:pPr>
        <w:pStyle w:val="ListParagraph"/>
        <w:numPr>
          <w:ilvl w:val="1"/>
          <w:numId w:val="4"/>
        </w:numPr>
        <w:tabs>
          <w:tab w:val="left" w:pos="2280"/>
        </w:tabs>
        <w:spacing w:before="64"/>
        <w:rPr>
          <w:rFonts w:ascii="Courier New"/>
          <w:sz w:val="18"/>
        </w:rPr>
      </w:pPr>
      <w:r>
        <w:rPr>
          <w:rFonts w:ascii="Courier New"/>
          <w:color w:val="231F20"/>
          <w:sz w:val="18"/>
        </w:rPr>
        <w:t>done0</w:t>
      </w:r>
    </w:p>
    <w:p w:rsidR="00FA3020" w:rsidRDefault="00350426">
      <w:pPr>
        <w:pStyle w:val="ListParagraph"/>
        <w:numPr>
          <w:ilvl w:val="1"/>
          <w:numId w:val="4"/>
        </w:numPr>
        <w:tabs>
          <w:tab w:val="left" w:pos="2280"/>
        </w:tabs>
        <w:rPr>
          <w:sz w:val="18"/>
        </w:rPr>
      </w:pPr>
      <w:r>
        <w:rPr>
          <w:color w:val="231F20"/>
          <w:sz w:val="18"/>
        </w:rPr>
        <w:t>The code does not</w:t>
      </w:r>
      <w:r>
        <w:rPr>
          <w:color w:val="231F20"/>
          <w:spacing w:val="1"/>
          <w:sz w:val="18"/>
        </w:rPr>
        <w:t xml:space="preserve"> </w:t>
      </w:r>
      <w:r>
        <w:rPr>
          <w:color w:val="231F20"/>
          <w:sz w:val="18"/>
        </w:rPr>
        <w:t>compile.</w:t>
      </w:r>
    </w:p>
    <w:p w:rsidR="00FA3020" w:rsidRPr="00C03C83" w:rsidRDefault="00350426">
      <w:pPr>
        <w:pStyle w:val="ListParagraph"/>
        <w:numPr>
          <w:ilvl w:val="1"/>
          <w:numId w:val="4"/>
        </w:numPr>
        <w:tabs>
          <w:tab w:val="left" w:pos="2279"/>
          <w:tab w:val="left" w:pos="2280"/>
        </w:tabs>
        <w:spacing w:before="70"/>
        <w:rPr>
          <w:sz w:val="18"/>
        </w:rPr>
      </w:pPr>
      <w:r>
        <w:rPr>
          <w:color w:val="231F20"/>
          <w:spacing w:val="3"/>
          <w:sz w:val="18"/>
        </w:rPr>
        <w:t xml:space="preserve">An </w:t>
      </w:r>
      <w:r>
        <w:rPr>
          <w:color w:val="231F20"/>
          <w:sz w:val="18"/>
        </w:rPr>
        <w:t>uncaught exception is</w:t>
      </w:r>
      <w:r>
        <w:rPr>
          <w:color w:val="231F20"/>
          <w:spacing w:val="39"/>
          <w:sz w:val="18"/>
        </w:rPr>
        <w:t xml:space="preserve"> </w:t>
      </w:r>
      <w:r>
        <w:rPr>
          <w:color w:val="231F20"/>
          <w:sz w:val="18"/>
        </w:rPr>
        <w:t>thrown.</w:t>
      </w:r>
      <w:r w:rsidR="00C03C83">
        <w:rPr>
          <w:color w:val="231F20"/>
          <w:sz w:val="18"/>
        </w:rPr>
        <w:t xml:space="preserve"> </w:t>
      </w: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Default="00C03C83" w:rsidP="00C03C83">
      <w:pPr>
        <w:tabs>
          <w:tab w:val="left" w:pos="2279"/>
          <w:tab w:val="left" w:pos="2280"/>
        </w:tabs>
        <w:spacing w:before="70"/>
        <w:rPr>
          <w:sz w:val="18"/>
        </w:rPr>
      </w:pPr>
    </w:p>
    <w:p w:rsidR="00C03C83" w:rsidRPr="00C03C83" w:rsidRDefault="00C03C83" w:rsidP="00C03C83">
      <w:pPr>
        <w:tabs>
          <w:tab w:val="left" w:pos="2279"/>
          <w:tab w:val="left" w:pos="2280"/>
        </w:tabs>
        <w:spacing w:before="70"/>
        <w:rPr>
          <w:sz w:val="18"/>
        </w:rPr>
      </w:pPr>
      <w:r w:rsidRPr="00C03C83">
        <w:rPr>
          <w:sz w:val="18"/>
        </w:rPr>
        <w:t>8.</w:t>
      </w:r>
      <w:r w:rsidRPr="00C03C83">
        <w:rPr>
          <w:sz w:val="18"/>
        </w:rPr>
        <w:tab/>
        <w:t xml:space="preserve">E. The order of catch blocks is important because they’re checked in the order they appear after the try block. Because </w:t>
      </w:r>
      <w:proofErr w:type="spellStart"/>
      <w:r w:rsidRPr="00C03C83">
        <w:rPr>
          <w:sz w:val="18"/>
        </w:rPr>
        <w:t>ArithmeticException</w:t>
      </w:r>
      <w:proofErr w:type="spellEnd"/>
      <w:r w:rsidRPr="00C03C83">
        <w:rPr>
          <w:sz w:val="18"/>
        </w:rPr>
        <w:t xml:space="preserve"> is a child class of Runtime- Exception, the catch block on line 7 is unreachable. (If an </w:t>
      </w:r>
      <w:proofErr w:type="spellStart"/>
      <w:r w:rsidRPr="00C03C83">
        <w:rPr>
          <w:sz w:val="18"/>
        </w:rPr>
        <w:t>ArithmeticException</w:t>
      </w:r>
      <w:proofErr w:type="spellEnd"/>
      <w:r w:rsidRPr="00C03C83">
        <w:rPr>
          <w:sz w:val="18"/>
        </w:rPr>
        <w:t xml:space="preserve"> is thrown in try </w:t>
      </w:r>
      <w:proofErr w:type="spellStart"/>
      <w:r w:rsidRPr="00C03C83">
        <w:rPr>
          <w:sz w:val="18"/>
        </w:rPr>
        <w:t>try</w:t>
      </w:r>
      <w:proofErr w:type="spellEnd"/>
      <w:r w:rsidRPr="00C03C83">
        <w:rPr>
          <w:sz w:val="18"/>
        </w:rPr>
        <w:t xml:space="preserve"> block, it will be caught on line 5.) Line 7 generates a compiler error because it is unreachable code.</w:t>
      </w:r>
    </w:p>
    <w:p w:rsidR="00FA3020" w:rsidRDefault="00350426">
      <w:pPr>
        <w:pStyle w:val="ListParagraph"/>
        <w:numPr>
          <w:ilvl w:val="0"/>
          <w:numId w:val="4"/>
        </w:numPr>
        <w:tabs>
          <w:tab w:val="left" w:pos="1919"/>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0"/>
          <w:sz w:val="18"/>
        </w:rPr>
        <w:t xml:space="preserve"> </w:t>
      </w:r>
      <w:r>
        <w:rPr>
          <w:color w:val="231F20"/>
          <w:sz w:val="18"/>
        </w:rPr>
        <w:t>output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program?</w:t>
      </w:r>
    </w:p>
    <w:p w:rsidR="00FA3020" w:rsidRDefault="00350426">
      <w:pPr>
        <w:tabs>
          <w:tab w:val="left" w:pos="2389"/>
          <w:tab w:val="left" w:pos="2483"/>
        </w:tabs>
        <w:spacing w:before="70" w:line="324" w:lineRule="auto"/>
        <w:ind w:left="1920" w:right="6254"/>
        <w:rPr>
          <w:rFonts w:ascii="Courier New"/>
          <w:sz w:val="17"/>
        </w:rPr>
      </w:pPr>
      <w:r>
        <w:rPr>
          <w:rFonts w:ascii="Courier New"/>
          <w:color w:val="231F20"/>
          <w:sz w:val="17"/>
        </w:rPr>
        <w:t>1:</w:t>
      </w:r>
      <w:r>
        <w:rPr>
          <w:rFonts w:ascii="Courier New"/>
          <w:color w:val="231F20"/>
          <w:spacing w:val="-36"/>
          <w:sz w:val="17"/>
        </w:rPr>
        <w:t xml:space="preserve"> </w:t>
      </w:r>
      <w:r>
        <w:rPr>
          <w:rFonts w:ascii="Courier New"/>
          <w:color w:val="231F20"/>
          <w:sz w:val="17"/>
        </w:rPr>
        <w:t>public</w:t>
      </w:r>
      <w:r>
        <w:rPr>
          <w:rFonts w:ascii="Courier New"/>
          <w:color w:val="231F20"/>
          <w:spacing w:val="-35"/>
          <w:sz w:val="17"/>
        </w:rPr>
        <w:t xml:space="preserve"> </w:t>
      </w:r>
      <w:r>
        <w:rPr>
          <w:rFonts w:ascii="Courier New"/>
          <w:color w:val="231F20"/>
          <w:sz w:val="17"/>
        </w:rPr>
        <w:t>class</w:t>
      </w:r>
      <w:r>
        <w:rPr>
          <w:rFonts w:ascii="Courier New"/>
          <w:color w:val="231F20"/>
          <w:spacing w:val="-36"/>
          <w:sz w:val="17"/>
        </w:rPr>
        <w:t xml:space="preserve"> </w:t>
      </w:r>
      <w:r>
        <w:rPr>
          <w:rFonts w:ascii="Courier New"/>
          <w:color w:val="231F20"/>
          <w:sz w:val="17"/>
        </w:rPr>
        <w:t>Laptop</w:t>
      </w:r>
      <w:r>
        <w:rPr>
          <w:rFonts w:ascii="Courier New"/>
          <w:color w:val="231F20"/>
          <w:spacing w:val="-35"/>
          <w:sz w:val="17"/>
        </w:rPr>
        <w:t xml:space="preserve"> </w:t>
      </w:r>
      <w:r>
        <w:rPr>
          <w:rFonts w:ascii="Courier New"/>
          <w:color w:val="231F20"/>
          <w:sz w:val="17"/>
        </w:rPr>
        <w:t>{ 2:</w:t>
      </w:r>
      <w:r>
        <w:rPr>
          <w:rFonts w:ascii="Courier New"/>
          <w:color w:val="231F20"/>
          <w:sz w:val="17"/>
        </w:rPr>
        <w:tab/>
        <w:t>public</w:t>
      </w:r>
      <w:r>
        <w:rPr>
          <w:rFonts w:ascii="Courier New"/>
          <w:color w:val="231F20"/>
          <w:spacing w:val="-54"/>
          <w:sz w:val="17"/>
        </w:rPr>
        <w:t xml:space="preserve"> </w:t>
      </w:r>
      <w:r>
        <w:rPr>
          <w:rFonts w:ascii="Courier New"/>
          <w:color w:val="231F20"/>
          <w:sz w:val="17"/>
        </w:rPr>
        <w:t>void</w:t>
      </w:r>
      <w:r>
        <w:rPr>
          <w:rFonts w:ascii="Courier New"/>
          <w:color w:val="231F20"/>
          <w:spacing w:val="-54"/>
          <w:sz w:val="17"/>
        </w:rPr>
        <w:t xml:space="preserve"> </w:t>
      </w:r>
      <w:r>
        <w:rPr>
          <w:rFonts w:ascii="Courier New"/>
          <w:color w:val="231F20"/>
          <w:sz w:val="17"/>
        </w:rPr>
        <w:t>start()</w:t>
      </w:r>
      <w:r>
        <w:rPr>
          <w:rFonts w:ascii="Courier New"/>
          <w:color w:val="231F20"/>
          <w:spacing w:val="-54"/>
          <w:sz w:val="17"/>
        </w:rPr>
        <w:t xml:space="preserve"> </w:t>
      </w:r>
      <w:r>
        <w:rPr>
          <w:rFonts w:ascii="Courier New"/>
          <w:color w:val="231F20"/>
          <w:spacing w:val="-14"/>
          <w:sz w:val="17"/>
        </w:rPr>
        <w:t xml:space="preserve">{ </w:t>
      </w:r>
      <w:r>
        <w:rPr>
          <w:rFonts w:ascii="Courier New"/>
          <w:color w:val="231F20"/>
          <w:sz w:val="17"/>
        </w:rPr>
        <w:t>3:</w:t>
      </w:r>
      <w:r>
        <w:rPr>
          <w:rFonts w:ascii="Courier New"/>
          <w:color w:val="231F20"/>
          <w:sz w:val="17"/>
        </w:rPr>
        <w:tab/>
      </w:r>
      <w:r>
        <w:rPr>
          <w:rFonts w:ascii="Courier New"/>
          <w:color w:val="231F20"/>
          <w:sz w:val="17"/>
        </w:rPr>
        <w:tab/>
        <w:t>try</w:t>
      </w:r>
      <w:r>
        <w:rPr>
          <w:rFonts w:ascii="Courier New"/>
          <w:color w:val="231F20"/>
          <w:spacing w:val="-11"/>
          <w:sz w:val="17"/>
        </w:rPr>
        <w:t xml:space="preserve"> </w:t>
      </w:r>
      <w:r>
        <w:rPr>
          <w:rFonts w:ascii="Courier New"/>
          <w:color w:val="231F20"/>
          <w:sz w:val="17"/>
        </w:rPr>
        <w:t>{</w:t>
      </w:r>
    </w:p>
    <w:p w:rsidR="00FA3020" w:rsidRDefault="00350426">
      <w:pPr>
        <w:tabs>
          <w:tab w:val="left" w:pos="2671"/>
        </w:tabs>
        <w:spacing w:line="324" w:lineRule="auto"/>
        <w:ind w:left="1920" w:right="4845"/>
        <w:rPr>
          <w:rFonts w:ascii="Courier New"/>
          <w:sz w:val="17"/>
        </w:rPr>
      </w:pPr>
      <w:r>
        <w:rPr>
          <w:rFonts w:ascii="Courier New"/>
          <w:color w:val="231F20"/>
          <w:sz w:val="17"/>
        </w:rPr>
        <w:t>4:</w:t>
      </w:r>
      <w:r>
        <w:rPr>
          <w:rFonts w:ascii="Courier New"/>
          <w:color w:val="231F20"/>
          <w:sz w:val="17"/>
        </w:rPr>
        <w:tab/>
      </w:r>
      <w:r>
        <w:rPr>
          <w:rFonts w:ascii="Courier New"/>
          <w:color w:val="231F20"/>
          <w:w w:val="95"/>
          <w:sz w:val="17"/>
        </w:rPr>
        <w:t>System.out.print("Starting</w:t>
      </w:r>
      <w:r>
        <w:rPr>
          <w:rFonts w:ascii="Courier New"/>
          <w:color w:val="231F20"/>
          <w:spacing w:val="-44"/>
          <w:w w:val="95"/>
          <w:sz w:val="17"/>
        </w:rPr>
        <w:t xml:space="preserve"> </w:t>
      </w:r>
      <w:r>
        <w:rPr>
          <w:rFonts w:ascii="Courier New"/>
          <w:color w:val="231F20"/>
          <w:w w:val="95"/>
          <w:sz w:val="17"/>
        </w:rPr>
        <w:t>up</w:t>
      </w:r>
      <w:r>
        <w:rPr>
          <w:rFonts w:ascii="Courier New"/>
          <w:color w:val="231F20"/>
          <w:spacing w:val="-44"/>
          <w:w w:val="95"/>
          <w:sz w:val="17"/>
        </w:rPr>
        <w:t xml:space="preserve"> </w:t>
      </w:r>
      <w:r>
        <w:rPr>
          <w:rFonts w:ascii="Courier New"/>
          <w:color w:val="231F20"/>
          <w:spacing w:val="-6"/>
          <w:w w:val="95"/>
          <w:sz w:val="17"/>
        </w:rPr>
        <w:t xml:space="preserve">"); </w:t>
      </w:r>
      <w:r>
        <w:rPr>
          <w:rFonts w:ascii="Courier New"/>
          <w:color w:val="231F20"/>
          <w:sz w:val="17"/>
        </w:rPr>
        <w:t>5:</w:t>
      </w:r>
      <w:r>
        <w:rPr>
          <w:rFonts w:ascii="Courier New"/>
          <w:color w:val="231F20"/>
          <w:sz w:val="17"/>
        </w:rPr>
        <w:tab/>
        <w:t>throw new</w:t>
      </w:r>
      <w:r>
        <w:rPr>
          <w:rFonts w:ascii="Courier New"/>
          <w:color w:val="231F20"/>
          <w:spacing w:val="-43"/>
          <w:sz w:val="17"/>
        </w:rPr>
        <w:t xml:space="preserve"> </w:t>
      </w:r>
      <w:r>
        <w:rPr>
          <w:rFonts w:ascii="Courier New"/>
          <w:color w:val="231F20"/>
          <w:sz w:val="17"/>
        </w:rPr>
        <w:t>Exception();</w:t>
      </w:r>
    </w:p>
    <w:p w:rsidR="00FA3020" w:rsidRDefault="00350426">
      <w:pPr>
        <w:tabs>
          <w:tab w:val="left" w:pos="2483"/>
        </w:tabs>
        <w:ind w:left="1920"/>
        <w:rPr>
          <w:rFonts w:ascii="Courier New"/>
          <w:sz w:val="17"/>
        </w:rPr>
      </w:pPr>
      <w:r>
        <w:rPr>
          <w:rFonts w:ascii="Courier New"/>
          <w:color w:val="231F20"/>
          <w:sz w:val="17"/>
        </w:rPr>
        <w:t>6:</w:t>
      </w:r>
      <w:r>
        <w:rPr>
          <w:rFonts w:ascii="Courier New"/>
          <w:color w:val="231F20"/>
          <w:sz w:val="17"/>
        </w:rPr>
        <w:tab/>
        <w:t>} catch (Exception e)</w:t>
      </w:r>
      <w:r>
        <w:rPr>
          <w:rFonts w:ascii="Courier New"/>
          <w:color w:val="231F20"/>
          <w:spacing w:val="-45"/>
          <w:sz w:val="17"/>
        </w:rPr>
        <w:t xml:space="preserve"> </w:t>
      </w:r>
      <w:r>
        <w:rPr>
          <w:rFonts w:ascii="Courier New"/>
          <w:color w:val="231F20"/>
          <w:sz w:val="17"/>
        </w:rPr>
        <w:t>{</w:t>
      </w:r>
    </w:p>
    <w:p w:rsidR="00FA3020" w:rsidRDefault="00350426">
      <w:pPr>
        <w:tabs>
          <w:tab w:val="left" w:pos="2765"/>
        </w:tabs>
        <w:spacing w:before="68"/>
        <w:ind w:left="1920"/>
        <w:rPr>
          <w:rFonts w:ascii="Courier New"/>
          <w:sz w:val="17"/>
        </w:rPr>
      </w:pPr>
      <w:r>
        <w:rPr>
          <w:rFonts w:ascii="Courier New"/>
          <w:color w:val="231F20"/>
          <w:sz w:val="17"/>
        </w:rPr>
        <w:t>7:</w:t>
      </w:r>
      <w:r>
        <w:rPr>
          <w:rFonts w:ascii="Courier New"/>
          <w:color w:val="231F20"/>
          <w:sz w:val="17"/>
        </w:rPr>
        <w:tab/>
        <w:t>System.out.print("Problem</w:t>
      </w:r>
      <w:r>
        <w:rPr>
          <w:rFonts w:ascii="Courier New"/>
          <w:color w:val="231F20"/>
          <w:spacing w:val="-13"/>
          <w:sz w:val="17"/>
        </w:rPr>
        <w:t xml:space="preserve"> </w:t>
      </w:r>
      <w:r>
        <w:rPr>
          <w:rFonts w:ascii="Courier New"/>
          <w:color w:val="231F20"/>
          <w:sz w:val="17"/>
        </w:rPr>
        <w:t>");</w:t>
      </w:r>
    </w:p>
    <w:p w:rsidR="00FA3020" w:rsidRDefault="00350426">
      <w:pPr>
        <w:tabs>
          <w:tab w:val="left" w:pos="2483"/>
          <w:tab w:val="left" w:pos="2765"/>
        </w:tabs>
        <w:spacing w:before="67" w:line="324" w:lineRule="auto"/>
        <w:ind w:left="1920" w:right="6442"/>
        <w:rPr>
          <w:rFonts w:ascii="Courier New"/>
          <w:sz w:val="17"/>
        </w:rPr>
      </w:pPr>
      <w:r>
        <w:rPr>
          <w:rFonts w:ascii="Courier New"/>
          <w:color w:val="231F20"/>
          <w:sz w:val="17"/>
        </w:rPr>
        <w:t>8:</w:t>
      </w:r>
      <w:r>
        <w:rPr>
          <w:rFonts w:ascii="Courier New"/>
          <w:color w:val="231F20"/>
          <w:sz w:val="17"/>
        </w:rPr>
        <w:tab/>
      </w:r>
      <w:r>
        <w:rPr>
          <w:rFonts w:ascii="Courier New"/>
          <w:color w:val="231F20"/>
          <w:sz w:val="17"/>
        </w:rPr>
        <w:tab/>
      </w:r>
      <w:r>
        <w:rPr>
          <w:rFonts w:ascii="Courier New"/>
          <w:color w:val="231F20"/>
          <w:spacing w:val="-1"/>
          <w:w w:val="90"/>
          <w:sz w:val="17"/>
        </w:rPr>
        <w:t>System.</w:t>
      </w:r>
      <w:r>
        <w:rPr>
          <w:rFonts w:ascii="Courier New"/>
          <w:i/>
          <w:color w:val="231F20"/>
          <w:spacing w:val="-1"/>
          <w:w w:val="90"/>
          <w:sz w:val="17"/>
        </w:rPr>
        <w:t>exit</w:t>
      </w:r>
      <w:r>
        <w:rPr>
          <w:rFonts w:ascii="Courier New"/>
          <w:color w:val="231F20"/>
          <w:spacing w:val="-1"/>
          <w:w w:val="90"/>
          <w:sz w:val="17"/>
        </w:rPr>
        <w:t xml:space="preserve">(0); </w:t>
      </w:r>
      <w:r>
        <w:rPr>
          <w:rFonts w:ascii="Courier New"/>
          <w:color w:val="231F20"/>
          <w:sz w:val="17"/>
        </w:rPr>
        <w:t>9:</w:t>
      </w:r>
      <w:r>
        <w:rPr>
          <w:rFonts w:ascii="Courier New"/>
          <w:color w:val="231F20"/>
          <w:sz w:val="17"/>
        </w:rPr>
        <w:tab/>
        <w:t>} finally</w:t>
      </w:r>
      <w:r>
        <w:rPr>
          <w:rFonts w:ascii="Courier New"/>
          <w:color w:val="231F20"/>
          <w:spacing w:val="-34"/>
          <w:sz w:val="17"/>
        </w:rPr>
        <w:t xml:space="preserve"> </w:t>
      </w:r>
      <w:r>
        <w:rPr>
          <w:rFonts w:ascii="Courier New"/>
          <w:color w:val="231F20"/>
          <w:sz w:val="17"/>
        </w:rPr>
        <w:t>{</w:t>
      </w:r>
    </w:p>
    <w:p w:rsidR="00FA3020" w:rsidRDefault="00350426">
      <w:pPr>
        <w:tabs>
          <w:tab w:val="left" w:pos="2483"/>
          <w:tab w:val="left" w:pos="2765"/>
        </w:tabs>
        <w:spacing w:line="324" w:lineRule="auto"/>
        <w:ind w:left="1920" w:right="4563"/>
        <w:rPr>
          <w:rFonts w:ascii="Courier New"/>
          <w:sz w:val="17"/>
        </w:rPr>
      </w:pPr>
      <w:r>
        <w:rPr>
          <w:rFonts w:ascii="Courier New"/>
          <w:color w:val="231F20"/>
          <w:sz w:val="17"/>
        </w:rPr>
        <w:t>10:</w:t>
      </w:r>
      <w:r>
        <w:rPr>
          <w:rFonts w:ascii="Courier New"/>
          <w:color w:val="231F20"/>
          <w:sz w:val="17"/>
        </w:rPr>
        <w:tab/>
      </w:r>
      <w:r>
        <w:rPr>
          <w:rFonts w:ascii="Courier New"/>
          <w:color w:val="231F20"/>
          <w:sz w:val="17"/>
        </w:rPr>
        <w:tab/>
      </w:r>
      <w:r>
        <w:rPr>
          <w:rFonts w:ascii="Courier New"/>
          <w:color w:val="231F20"/>
          <w:w w:val="95"/>
          <w:sz w:val="17"/>
        </w:rPr>
        <w:t>System.out.print("Shutting</w:t>
      </w:r>
      <w:r>
        <w:rPr>
          <w:rFonts w:ascii="Courier New"/>
          <w:color w:val="231F20"/>
          <w:spacing w:val="-47"/>
          <w:w w:val="95"/>
          <w:sz w:val="17"/>
        </w:rPr>
        <w:t xml:space="preserve"> </w:t>
      </w:r>
      <w:r>
        <w:rPr>
          <w:rFonts w:ascii="Courier New"/>
          <w:color w:val="231F20"/>
          <w:w w:val="95"/>
          <w:sz w:val="17"/>
        </w:rPr>
        <w:t>down</w:t>
      </w:r>
      <w:r>
        <w:rPr>
          <w:rFonts w:ascii="Courier New"/>
          <w:color w:val="231F20"/>
          <w:spacing w:val="-46"/>
          <w:w w:val="95"/>
          <w:sz w:val="17"/>
        </w:rPr>
        <w:t xml:space="preserve"> </w:t>
      </w:r>
      <w:r>
        <w:rPr>
          <w:rFonts w:ascii="Courier New"/>
          <w:color w:val="231F20"/>
          <w:spacing w:val="-6"/>
          <w:w w:val="95"/>
          <w:sz w:val="17"/>
        </w:rPr>
        <w:t xml:space="preserve">"); </w:t>
      </w:r>
      <w:r>
        <w:rPr>
          <w:rFonts w:ascii="Courier New"/>
          <w:color w:val="231F20"/>
          <w:sz w:val="17"/>
        </w:rPr>
        <w:t>11:</w:t>
      </w:r>
      <w:r>
        <w:rPr>
          <w:rFonts w:ascii="Courier New"/>
          <w:color w:val="231F20"/>
          <w:sz w:val="17"/>
        </w:rPr>
        <w:tab/>
        <w:t>}</w:t>
      </w:r>
    </w:p>
    <w:p w:rsidR="00FA3020" w:rsidRDefault="00350426">
      <w:pPr>
        <w:ind w:left="1920"/>
        <w:rPr>
          <w:rFonts w:ascii="Courier New"/>
          <w:sz w:val="17"/>
        </w:rPr>
      </w:pPr>
      <w:r>
        <w:rPr>
          <w:rFonts w:ascii="Courier New"/>
          <w:color w:val="231F20"/>
          <w:sz w:val="17"/>
        </w:rPr>
        <w:t>12:</w:t>
      </w:r>
      <w:r>
        <w:rPr>
          <w:rFonts w:ascii="Courier New"/>
          <w:color w:val="231F20"/>
          <w:spacing w:val="84"/>
          <w:sz w:val="17"/>
        </w:rPr>
        <w:t xml:space="preserve"> </w:t>
      </w:r>
      <w:r>
        <w:rPr>
          <w:rFonts w:ascii="Courier New"/>
          <w:color w:val="231F20"/>
          <w:sz w:val="17"/>
        </w:rPr>
        <w:t>}</w:t>
      </w:r>
    </w:p>
    <w:p w:rsidR="00FA3020" w:rsidRDefault="00350426">
      <w:pPr>
        <w:tabs>
          <w:tab w:val="left" w:pos="2577"/>
        </w:tabs>
        <w:spacing w:before="68" w:line="324" w:lineRule="auto"/>
        <w:ind w:left="1920" w:right="4469"/>
        <w:rPr>
          <w:rFonts w:ascii="Courier New"/>
          <w:sz w:val="17"/>
        </w:rPr>
      </w:pPr>
      <w:r>
        <w:rPr>
          <w:rFonts w:ascii="Courier New"/>
          <w:color w:val="231F20"/>
          <w:sz w:val="17"/>
        </w:rPr>
        <w:t>13: public</w:t>
      </w:r>
      <w:r>
        <w:rPr>
          <w:rFonts w:ascii="Courier New"/>
          <w:color w:val="231F20"/>
          <w:spacing w:val="-51"/>
          <w:sz w:val="17"/>
        </w:rPr>
        <w:t xml:space="preserve"> </w:t>
      </w:r>
      <w:r>
        <w:rPr>
          <w:rFonts w:ascii="Courier New"/>
          <w:color w:val="231F20"/>
          <w:sz w:val="17"/>
        </w:rPr>
        <w:t>static</w:t>
      </w:r>
      <w:r>
        <w:rPr>
          <w:rFonts w:ascii="Courier New"/>
          <w:color w:val="231F20"/>
          <w:spacing w:val="-52"/>
          <w:sz w:val="17"/>
        </w:rPr>
        <w:t xml:space="preserve"> </w:t>
      </w:r>
      <w:r>
        <w:rPr>
          <w:rFonts w:ascii="Courier New"/>
          <w:color w:val="231F20"/>
          <w:sz w:val="17"/>
        </w:rPr>
        <w:t>void</w:t>
      </w:r>
      <w:r>
        <w:rPr>
          <w:rFonts w:ascii="Courier New"/>
          <w:color w:val="231F20"/>
          <w:spacing w:val="-51"/>
          <w:sz w:val="17"/>
        </w:rPr>
        <w:t xml:space="preserve"> </w:t>
      </w:r>
      <w:r>
        <w:rPr>
          <w:rFonts w:ascii="Courier New"/>
          <w:color w:val="231F20"/>
          <w:sz w:val="17"/>
        </w:rPr>
        <w:t>main(String[]</w:t>
      </w:r>
      <w:r>
        <w:rPr>
          <w:rFonts w:ascii="Courier New"/>
          <w:color w:val="231F20"/>
          <w:spacing w:val="-51"/>
          <w:sz w:val="17"/>
        </w:rPr>
        <w:t xml:space="preserve"> </w:t>
      </w:r>
      <w:r>
        <w:rPr>
          <w:rFonts w:ascii="Courier New"/>
          <w:color w:val="231F20"/>
          <w:sz w:val="17"/>
        </w:rPr>
        <w:t>args)</w:t>
      </w:r>
      <w:r>
        <w:rPr>
          <w:rFonts w:ascii="Courier New"/>
          <w:color w:val="231F20"/>
          <w:spacing w:val="-51"/>
          <w:sz w:val="17"/>
        </w:rPr>
        <w:t xml:space="preserve"> </w:t>
      </w:r>
      <w:r>
        <w:rPr>
          <w:rFonts w:ascii="Courier New"/>
          <w:color w:val="231F20"/>
          <w:spacing w:val="-13"/>
          <w:sz w:val="17"/>
        </w:rPr>
        <w:t xml:space="preserve">{ </w:t>
      </w:r>
      <w:r>
        <w:rPr>
          <w:rFonts w:ascii="Courier New"/>
          <w:color w:val="231F20"/>
          <w:sz w:val="17"/>
        </w:rPr>
        <w:t>14:</w:t>
      </w:r>
      <w:r>
        <w:rPr>
          <w:rFonts w:ascii="Courier New"/>
          <w:color w:val="231F20"/>
          <w:sz w:val="17"/>
        </w:rPr>
        <w:tab/>
        <w:t>new</w:t>
      </w:r>
      <w:r>
        <w:rPr>
          <w:rFonts w:ascii="Courier New"/>
          <w:color w:val="231F20"/>
          <w:spacing w:val="-18"/>
          <w:sz w:val="17"/>
        </w:rPr>
        <w:t xml:space="preserve"> </w:t>
      </w:r>
      <w:r>
        <w:rPr>
          <w:rFonts w:ascii="Courier New"/>
          <w:color w:val="231F20"/>
          <w:sz w:val="17"/>
        </w:rPr>
        <w:t>Laptop().start();</w:t>
      </w:r>
    </w:p>
    <w:p w:rsidR="00FA3020" w:rsidRDefault="00350426">
      <w:pPr>
        <w:ind w:left="1920"/>
        <w:rPr>
          <w:rFonts w:ascii="Courier New"/>
          <w:sz w:val="17"/>
        </w:rPr>
      </w:pPr>
      <w:r>
        <w:rPr>
          <w:rFonts w:ascii="Courier New"/>
          <w:color w:val="231F20"/>
          <w:sz w:val="17"/>
        </w:rPr>
        <w:t>15: } }</w:t>
      </w:r>
    </w:p>
    <w:p w:rsidR="00FA3020" w:rsidRDefault="00350426">
      <w:pPr>
        <w:pStyle w:val="ListParagraph"/>
        <w:numPr>
          <w:ilvl w:val="1"/>
          <w:numId w:val="4"/>
        </w:numPr>
        <w:tabs>
          <w:tab w:val="left" w:pos="2280"/>
        </w:tabs>
        <w:spacing w:before="67"/>
        <w:rPr>
          <w:rFonts w:ascii="Courier New"/>
          <w:sz w:val="18"/>
        </w:rPr>
      </w:pPr>
      <w:r>
        <w:rPr>
          <w:rFonts w:ascii="Courier New"/>
          <w:color w:val="231F20"/>
          <w:sz w:val="18"/>
        </w:rPr>
        <w:t>Starting</w:t>
      </w:r>
      <w:r>
        <w:rPr>
          <w:rFonts w:ascii="Courier New"/>
          <w:color w:val="231F20"/>
          <w:spacing w:val="-13"/>
          <w:sz w:val="18"/>
        </w:rPr>
        <w:t xml:space="preserve"> </w:t>
      </w:r>
      <w:r>
        <w:rPr>
          <w:rFonts w:ascii="Courier New"/>
          <w:color w:val="231F20"/>
          <w:sz w:val="18"/>
        </w:rPr>
        <w:t>up</w:t>
      </w:r>
    </w:p>
    <w:p w:rsidR="00FA3020" w:rsidRDefault="00350426">
      <w:pPr>
        <w:pStyle w:val="ListParagraph"/>
        <w:numPr>
          <w:ilvl w:val="1"/>
          <w:numId w:val="4"/>
        </w:numPr>
        <w:tabs>
          <w:tab w:val="left" w:pos="2280"/>
        </w:tabs>
        <w:rPr>
          <w:rFonts w:ascii="Courier New"/>
          <w:sz w:val="18"/>
        </w:rPr>
      </w:pPr>
      <w:r>
        <w:rPr>
          <w:rFonts w:ascii="Courier New"/>
          <w:color w:val="231F20"/>
          <w:sz w:val="18"/>
        </w:rPr>
        <w:t>Starting up</w:t>
      </w:r>
      <w:r>
        <w:rPr>
          <w:rFonts w:ascii="Courier New"/>
          <w:color w:val="231F20"/>
          <w:spacing w:val="-28"/>
          <w:sz w:val="18"/>
        </w:rPr>
        <w:t xml:space="preserve"> </w:t>
      </w:r>
      <w:r>
        <w:rPr>
          <w:rFonts w:ascii="Courier New"/>
          <w:color w:val="231F20"/>
          <w:sz w:val="18"/>
        </w:rPr>
        <w:t>Problem</w:t>
      </w:r>
    </w:p>
    <w:p w:rsidR="00FA3020" w:rsidRDefault="00350426">
      <w:pPr>
        <w:pStyle w:val="ListParagraph"/>
        <w:numPr>
          <w:ilvl w:val="1"/>
          <w:numId w:val="4"/>
        </w:numPr>
        <w:tabs>
          <w:tab w:val="left" w:pos="2280"/>
        </w:tabs>
        <w:spacing w:before="64"/>
        <w:rPr>
          <w:rFonts w:ascii="Courier New"/>
          <w:sz w:val="18"/>
        </w:rPr>
      </w:pPr>
      <w:r>
        <w:rPr>
          <w:rFonts w:ascii="Courier New"/>
          <w:color w:val="231F20"/>
          <w:sz w:val="18"/>
        </w:rPr>
        <w:t>Starting up Problem Shutting</w:t>
      </w:r>
      <w:r>
        <w:rPr>
          <w:rFonts w:ascii="Courier New"/>
          <w:color w:val="231F20"/>
          <w:spacing w:val="-67"/>
          <w:sz w:val="18"/>
        </w:rPr>
        <w:t xml:space="preserve"> </w:t>
      </w:r>
      <w:r>
        <w:rPr>
          <w:rFonts w:ascii="Courier New"/>
          <w:color w:val="231F20"/>
          <w:sz w:val="18"/>
        </w:rPr>
        <w:t>down</w:t>
      </w:r>
    </w:p>
    <w:p w:rsidR="00FA3020" w:rsidRDefault="00FA3020">
      <w:pPr>
        <w:rPr>
          <w:rFonts w:ascii="Courier New"/>
          <w:sz w:val="18"/>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328</w:t>
      </w:r>
      <w:r>
        <w:rPr>
          <w:rFonts w:ascii="Calibri" w:hAnsi="Calibri"/>
          <w:b/>
          <w:color w:val="231F20"/>
          <w:spacing w:val="5"/>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9"/>
        <w:rPr>
          <w:rFonts w:ascii="Calibri"/>
          <w:sz w:val="28"/>
        </w:rPr>
      </w:pPr>
    </w:p>
    <w:p w:rsidR="00FA3020" w:rsidRDefault="00350426">
      <w:pPr>
        <w:pStyle w:val="ListParagraph"/>
        <w:numPr>
          <w:ilvl w:val="1"/>
          <w:numId w:val="4"/>
        </w:numPr>
        <w:tabs>
          <w:tab w:val="left" w:pos="2160"/>
        </w:tabs>
        <w:spacing w:before="1"/>
        <w:ind w:left="2160"/>
        <w:rPr>
          <w:rFonts w:ascii="Courier New"/>
          <w:sz w:val="18"/>
        </w:rPr>
      </w:pPr>
      <w:r>
        <w:rPr>
          <w:rFonts w:ascii="Courier New"/>
          <w:color w:val="231F20"/>
          <w:sz w:val="18"/>
        </w:rPr>
        <w:t>Starting up Shutting</w:t>
      </w:r>
      <w:r>
        <w:rPr>
          <w:rFonts w:ascii="Courier New"/>
          <w:color w:val="231F20"/>
          <w:spacing w:val="-44"/>
          <w:sz w:val="18"/>
        </w:rPr>
        <w:t xml:space="preserve"> </w:t>
      </w:r>
      <w:r>
        <w:rPr>
          <w:rFonts w:ascii="Courier New"/>
          <w:color w:val="231F20"/>
          <w:sz w:val="18"/>
        </w:rPr>
        <w:t>down</w:t>
      </w:r>
    </w:p>
    <w:p w:rsidR="00FA3020" w:rsidRDefault="00350426">
      <w:pPr>
        <w:pStyle w:val="ListParagraph"/>
        <w:numPr>
          <w:ilvl w:val="1"/>
          <w:numId w:val="4"/>
        </w:numPr>
        <w:tabs>
          <w:tab w:val="left" w:pos="2160"/>
        </w:tabs>
        <w:spacing w:before="64"/>
        <w:ind w:left="2160"/>
        <w:rPr>
          <w:sz w:val="18"/>
        </w:rPr>
      </w:pPr>
      <w:r>
        <w:rPr>
          <w:color w:val="231F20"/>
          <w:sz w:val="18"/>
        </w:rPr>
        <w:t>The code does not</w:t>
      </w:r>
      <w:r>
        <w:rPr>
          <w:color w:val="231F20"/>
          <w:spacing w:val="1"/>
          <w:sz w:val="18"/>
        </w:rPr>
        <w:t xml:space="preserve"> </w:t>
      </w:r>
      <w:r>
        <w:rPr>
          <w:color w:val="231F20"/>
          <w:sz w:val="18"/>
        </w:rPr>
        <w:t>compile.</w:t>
      </w:r>
    </w:p>
    <w:p w:rsidR="00FA3020" w:rsidRPr="00C03C83" w:rsidRDefault="00350426">
      <w:pPr>
        <w:pStyle w:val="ListParagraph"/>
        <w:numPr>
          <w:ilvl w:val="1"/>
          <w:numId w:val="4"/>
        </w:numPr>
        <w:tabs>
          <w:tab w:val="left" w:pos="2159"/>
          <w:tab w:val="left" w:pos="2160"/>
        </w:tabs>
        <w:spacing w:before="70"/>
        <w:ind w:left="2160"/>
        <w:rPr>
          <w:sz w:val="18"/>
        </w:rPr>
      </w:pPr>
      <w:r>
        <w:rPr>
          <w:color w:val="231F20"/>
          <w:spacing w:val="3"/>
          <w:sz w:val="18"/>
        </w:rPr>
        <w:t xml:space="preserve">An </w:t>
      </w:r>
      <w:r>
        <w:rPr>
          <w:color w:val="231F20"/>
          <w:sz w:val="18"/>
        </w:rPr>
        <w:t>uncaught exception is</w:t>
      </w:r>
      <w:r>
        <w:rPr>
          <w:color w:val="231F20"/>
          <w:spacing w:val="39"/>
          <w:sz w:val="18"/>
        </w:rPr>
        <w:t xml:space="preserve"> </w:t>
      </w:r>
      <w:r>
        <w:rPr>
          <w:color w:val="231F20"/>
          <w:sz w:val="18"/>
        </w:rPr>
        <w:t>thrown.</w:t>
      </w:r>
      <w:r w:rsidR="00C03C83">
        <w:rPr>
          <w:color w:val="231F20"/>
          <w:sz w:val="18"/>
        </w:rPr>
        <w:t xml:space="preserve"> </w:t>
      </w:r>
    </w:p>
    <w:p w:rsidR="00C03C83" w:rsidRDefault="00C03C83" w:rsidP="00C03C83">
      <w:pPr>
        <w:tabs>
          <w:tab w:val="left" w:pos="2159"/>
          <w:tab w:val="left" w:pos="2160"/>
        </w:tabs>
        <w:spacing w:before="70"/>
        <w:rPr>
          <w:sz w:val="18"/>
        </w:rPr>
      </w:pPr>
    </w:p>
    <w:p w:rsidR="00C03C83" w:rsidRDefault="00C03C83" w:rsidP="00C03C83">
      <w:pPr>
        <w:tabs>
          <w:tab w:val="left" w:pos="2159"/>
          <w:tab w:val="left" w:pos="2160"/>
        </w:tabs>
        <w:spacing w:before="70"/>
        <w:rPr>
          <w:sz w:val="18"/>
        </w:rPr>
      </w:pPr>
    </w:p>
    <w:p w:rsidR="00C03C83" w:rsidRDefault="00C03C83" w:rsidP="00C03C83">
      <w:pPr>
        <w:tabs>
          <w:tab w:val="left" w:pos="2159"/>
          <w:tab w:val="left" w:pos="2160"/>
        </w:tabs>
        <w:spacing w:before="70"/>
        <w:rPr>
          <w:sz w:val="18"/>
        </w:rPr>
      </w:pPr>
    </w:p>
    <w:p w:rsidR="00C03C83" w:rsidRDefault="00C03C83" w:rsidP="00C03C83">
      <w:pPr>
        <w:tabs>
          <w:tab w:val="left" w:pos="2159"/>
          <w:tab w:val="left" w:pos="2160"/>
        </w:tabs>
        <w:spacing w:before="70"/>
        <w:rPr>
          <w:sz w:val="18"/>
        </w:rPr>
      </w:pPr>
    </w:p>
    <w:p w:rsidR="00C03C83" w:rsidRDefault="00C03C83" w:rsidP="00C03C83">
      <w:pPr>
        <w:tabs>
          <w:tab w:val="left" w:pos="2159"/>
          <w:tab w:val="left" w:pos="2160"/>
        </w:tabs>
        <w:spacing w:before="70"/>
        <w:rPr>
          <w:sz w:val="18"/>
        </w:rPr>
      </w:pPr>
    </w:p>
    <w:p w:rsidR="00C03C83" w:rsidRDefault="00C03C83" w:rsidP="00C03C83">
      <w:pPr>
        <w:tabs>
          <w:tab w:val="left" w:pos="2159"/>
          <w:tab w:val="left" w:pos="2160"/>
        </w:tabs>
        <w:spacing w:before="70"/>
        <w:rPr>
          <w:sz w:val="18"/>
        </w:rPr>
      </w:pPr>
    </w:p>
    <w:p w:rsidR="00C03C83" w:rsidRPr="00C03C83" w:rsidRDefault="00C03C83" w:rsidP="00C03C83">
      <w:pPr>
        <w:tabs>
          <w:tab w:val="left" w:pos="2159"/>
          <w:tab w:val="left" w:pos="2160"/>
        </w:tabs>
        <w:spacing w:before="70"/>
        <w:rPr>
          <w:sz w:val="18"/>
        </w:rPr>
      </w:pPr>
      <w:r w:rsidRPr="00C03C83">
        <w:rPr>
          <w:sz w:val="18"/>
        </w:rPr>
        <w:t>9.</w:t>
      </w:r>
      <w:r w:rsidRPr="00C03C83">
        <w:rPr>
          <w:sz w:val="18"/>
        </w:rPr>
        <w:tab/>
        <w:t xml:space="preserve">B. The </w:t>
      </w:r>
      <w:proofErr w:type="gramStart"/>
      <w:r w:rsidRPr="00C03C83">
        <w:rPr>
          <w:sz w:val="18"/>
        </w:rPr>
        <w:t>main(</w:t>
      </w:r>
      <w:proofErr w:type="gramEnd"/>
      <w:r w:rsidRPr="00C03C83">
        <w:rPr>
          <w:sz w:val="18"/>
        </w:rPr>
        <w:t xml:space="preserve">) method invokes start on a new Laptop object. Line 4 prints </w:t>
      </w:r>
      <w:proofErr w:type="gramStart"/>
      <w:r w:rsidRPr="00C03C83">
        <w:rPr>
          <w:sz w:val="18"/>
        </w:rPr>
        <w:t>Starting</w:t>
      </w:r>
      <w:proofErr w:type="gramEnd"/>
      <w:r w:rsidRPr="00C03C83">
        <w:rPr>
          <w:sz w:val="18"/>
        </w:rPr>
        <w:t xml:space="preserve"> up; then line 5 throws an Exception. Line 6 catches the exception, line 7 prints Problem, and then line 8 calls </w:t>
      </w:r>
      <w:proofErr w:type="spellStart"/>
      <w:r w:rsidRPr="00C03C83">
        <w:rPr>
          <w:sz w:val="18"/>
        </w:rPr>
        <w:t>System.exit</w:t>
      </w:r>
      <w:proofErr w:type="spellEnd"/>
      <w:r w:rsidRPr="00C03C83">
        <w:rPr>
          <w:sz w:val="18"/>
        </w:rPr>
        <w:t>, which terminates the JVM. The finally block does not execute because the JVM is no longer running.</w:t>
      </w:r>
    </w:p>
    <w:p w:rsidR="00FA3020" w:rsidRDefault="00350426">
      <w:pPr>
        <w:pStyle w:val="ListParagraph"/>
        <w:numPr>
          <w:ilvl w:val="0"/>
          <w:numId w:val="4"/>
        </w:numPr>
        <w:tabs>
          <w:tab w:val="left" w:pos="1800"/>
        </w:tabs>
        <w:spacing w:before="161"/>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0"/>
          <w:sz w:val="18"/>
        </w:rPr>
        <w:t xml:space="preserve"> </w:t>
      </w:r>
      <w:r>
        <w:rPr>
          <w:color w:val="231F20"/>
          <w:sz w:val="18"/>
        </w:rPr>
        <w:t>output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program?</w:t>
      </w:r>
    </w:p>
    <w:p w:rsidR="00FA3020" w:rsidRDefault="00350426">
      <w:pPr>
        <w:spacing w:before="70"/>
        <w:ind w:left="1800"/>
        <w:rPr>
          <w:rFonts w:ascii="Courier New"/>
          <w:sz w:val="17"/>
        </w:rPr>
      </w:pPr>
      <w:r>
        <w:rPr>
          <w:rFonts w:ascii="Courier New"/>
          <w:color w:val="231F20"/>
          <w:sz w:val="17"/>
        </w:rPr>
        <w:t>1: public class Dog</w:t>
      </w:r>
      <w:r>
        <w:rPr>
          <w:rFonts w:ascii="Courier New"/>
          <w:color w:val="231F20"/>
          <w:spacing w:val="-53"/>
          <w:sz w:val="17"/>
        </w:rPr>
        <w:t xml:space="preserve"> </w:t>
      </w:r>
      <w:r>
        <w:rPr>
          <w:rFonts w:ascii="Courier New"/>
          <w:color w:val="231F20"/>
          <w:sz w:val="17"/>
        </w:rPr>
        <w:t>{</w:t>
      </w:r>
    </w:p>
    <w:p w:rsidR="00FA3020" w:rsidRDefault="00350426">
      <w:pPr>
        <w:tabs>
          <w:tab w:val="left" w:pos="2363"/>
        </w:tabs>
        <w:spacing w:before="67"/>
        <w:ind w:left="1800"/>
        <w:rPr>
          <w:rFonts w:ascii="Courier New"/>
          <w:sz w:val="17"/>
        </w:rPr>
      </w:pPr>
      <w:r>
        <w:rPr>
          <w:rFonts w:ascii="Courier New"/>
          <w:color w:val="231F20"/>
          <w:sz w:val="17"/>
        </w:rPr>
        <w:t>2:</w:t>
      </w:r>
      <w:r>
        <w:rPr>
          <w:rFonts w:ascii="Courier New"/>
          <w:color w:val="231F20"/>
          <w:sz w:val="17"/>
        </w:rPr>
        <w:tab/>
        <w:t>public String</w:t>
      </w:r>
      <w:r>
        <w:rPr>
          <w:rFonts w:ascii="Courier New"/>
          <w:color w:val="231F20"/>
          <w:spacing w:val="-22"/>
          <w:sz w:val="17"/>
        </w:rPr>
        <w:t xml:space="preserve"> </w:t>
      </w:r>
      <w:r>
        <w:rPr>
          <w:rFonts w:ascii="Courier New"/>
          <w:color w:val="231F20"/>
          <w:sz w:val="17"/>
        </w:rPr>
        <w:t>name;</w:t>
      </w:r>
    </w:p>
    <w:p w:rsidR="00FA3020" w:rsidRDefault="00350426">
      <w:pPr>
        <w:tabs>
          <w:tab w:val="left" w:pos="2363"/>
          <w:tab w:val="left" w:pos="2551"/>
        </w:tabs>
        <w:spacing w:before="68" w:line="324" w:lineRule="auto"/>
        <w:ind w:left="1800" w:right="5904"/>
        <w:rPr>
          <w:rFonts w:ascii="Courier New"/>
          <w:sz w:val="17"/>
        </w:rPr>
      </w:pPr>
      <w:r>
        <w:rPr>
          <w:rFonts w:ascii="Courier New"/>
          <w:color w:val="231F20"/>
          <w:sz w:val="17"/>
        </w:rPr>
        <w:t>3:</w:t>
      </w:r>
      <w:r>
        <w:rPr>
          <w:rFonts w:ascii="Courier New"/>
          <w:color w:val="231F20"/>
          <w:sz w:val="17"/>
        </w:rPr>
        <w:tab/>
        <w:t>public</w:t>
      </w:r>
      <w:r>
        <w:rPr>
          <w:rFonts w:ascii="Courier New"/>
          <w:color w:val="231F20"/>
          <w:spacing w:val="-64"/>
          <w:sz w:val="17"/>
        </w:rPr>
        <w:t xml:space="preserve"> </w:t>
      </w:r>
      <w:r>
        <w:rPr>
          <w:rFonts w:ascii="Courier New"/>
          <w:color w:val="231F20"/>
          <w:sz w:val="17"/>
        </w:rPr>
        <w:t>void</w:t>
      </w:r>
      <w:r>
        <w:rPr>
          <w:rFonts w:ascii="Courier New"/>
          <w:color w:val="231F20"/>
          <w:spacing w:val="-64"/>
          <w:sz w:val="17"/>
        </w:rPr>
        <w:t xml:space="preserve"> </w:t>
      </w:r>
      <w:r>
        <w:rPr>
          <w:rFonts w:ascii="Courier New"/>
          <w:color w:val="231F20"/>
          <w:sz w:val="17"/>
        </w:rPr>
        <w:t>parseName()</w:t>
      </w:r>
      <w:r>
        <w:rPr>
          <w:rFonts w:ascii="Courier New"/>
          <w:color w:val="231F20"/>
          <w:spacing w:val="-64"/>
          <w:sz w:val="17"/>
        </w:rPr>
        <w:t xml:space="preserve"> </w:t>
      </w:r>
      <w:r>
        <w:rPr>
          <w:rFonts w:ascii="Courier New"/>
          <w:color w:val="231F20"/>
          <w:spacing w:val="-14"/>
          <w:sz w:val="17"/>
        </w:rPr>
        <w:t xml:space="preserve">{ </w:t>
      </w:r>
      <w:r>
        <w:rPr>
          <w:rFonts w:ascii="Courier New"/>
          <w:color w:val="231F20"/>
          <w:sz w:val="17"/>
        </w:rPr>
        <w:t>4:</w:t>
      </w:r>
      <w:r>
        <w:rPr>
          <w:rFonts w:ascii="Courier New"/>
          <w:color w:val="231F20"/>
          <w:sz w:val="17"/>
        </w:rPr>
        <w:tab/>
      </w:r>
      <w:r>
        <w:rPr>
          <w:rFonts w:ascii="Courier New"/>
          <w:color w:val="231F20"/>
          <w:sz w:val="17"/>
        </w:rPr>
        <w:tab/>
      </w:r>
      <w:r>
        <w:rPr>
          <w:rFonts w:ascii="Courier New"/>
          <w:color w:val="231F20"/>
          <w:w w:val="95"/>
          <w:sz w:val="17"/>
        </w:rPr>
        <w:t>System.out.print("1");</w:t>
      </w:r>
    </w:p>
    <w:p w:rsidR="00FA3020" w:rsidRDefault="00350426">
      <w:pPr>
        <w:tabs>
          <w:tab w:val="left" w:pos="2551"/>
        </w:tabs>
        <w:ind w:left="1800"/>
        <w:rPr>
          <w:rFonts w:ascii="Courier New"/>
          <w:sz w:val="17"/>
        </w:rPr>
      </w:pPr>
      <w:r>
        <w:rPr>
          <w:rFonts w:ascii="Courier New"/>
          <w:color w:val="231F20"/>
          <w:sz w:val="17"/>
        </w:rPr>
        <w:t>5:</w:t>
      </w:r>
      <w:r>
        <w:rPr>
          <w:rFonts w:ascii="Courier New"/>
          <w:color w:val="231F20"/>
          <w:sz w:val="17"/>
        </w:rPr>
        <w:tab/>
        <w:t>try</w:t>
      </w:r>
      <w:r>
        <w:rPr>
          <w:rFonts w:ascii="Courier New"/>
          <w:color w:val="231F20"/>
          <w:spacing w:val="-10"/>
          <w:sz w:val="17"/>
        </w:rPr>
        <w:t xml:space="preserve"> </w:t>
      </w:r>
      <w:r>
        <w:rPr>
          <w:rFonts w:ascii="Courier New"/>
          <w:color w:val="231F20"/>
          <w:sz w:val="17"/>
        </w:rPr>
        <w:t>{</w:t>
      </w:r>
    </w:p>
    <w:p w:rsidR="00FA3020" w:rsidRDefault="00350426">
      <w:pPr>
        <w:tabs>
          <w:tab w:val="left" w:pos="2739"/>
        </w:tabs>
        <w:spacing w:before="67"/>
        <w:ind w:left="1800"/>
        <w:rPr>
          <w:rFonts w:ascii="Courier New"/>
          <w:sz w:val="17"/>
        </w:rPr>
      </w:pPr>
      <w:r>
        <w:rPr>
          <w:rFonts w:ascii="Courier New"/>
          <w:color w:val="231F20"/>
          <w:sz w:val="17"/>
        </w:rPr>
        <w:t>6:</w:t>
      </w:r>
      <w:r>
        <w:rPr>
          <w:rFonts w:ascii="Courier New"/>
          <w:color w:val="231F20"/>
          <w:sz w:val="17"/>
        </w:rPr>
        <w:tab/>
        <w:t>System.out.print("2");</w:t>
      </w:r>
    </w:p>
    <w:p w:rsidR="00FA3020" w:rsidRDefault="00350426">
      <w:pPr>
        <w:tabs>
          <w:tab w:val="left" w:pos="2739"/>
        </w:tabs>
        <w:spacing w:before="68" w:line="324" w:lineRule="auto"/>
        <w:ind w:left="1800" w:right="4960" w:hanging="1"/>
        <w:rPr>
          <w:rFonts w:ascii="Courier New"/>
          <w:sz w:val="17"/>
        </w:rPr>
      </w:pPr>
      <w:r>
        <w:rPr>
          <w:rFonts w:ascii="Courier New"/>
          <w:color w:val="231F20"/>
          <w:sz w:val="17"/>
        </w:rPr>
        <w:t>7:</w:t>
      </w:r>
      <w:r>
        <w:rPr>
          <w:rFonts w:ascii="Courier New"/>
          <w:color w:val="231F20"/>
          <w:sz w:val="17"/>
        </w:rPr>
        <w:tab/>
      </w:r>
      <w:r>
        <w:rPr>
          <w:rFonts w:ascii="Courier New"/>
          <w:color w:val="231F20"/>
          <w:w w:val="95"/>
          <w:sz w:val="17"/>
        </w:rPr>
        <w:t>int</w:t>
      </w:r>
      <w:r>
        <w:rPr>
          <w:rFonts w:ascii="Courier New"/>
          <w:color w:val="231F20"/>
          <w:spacing w:val="-33"/>
          <w:w w:val="95"/>
          <w:sz w:val="17"/>
        </w:rPr>
        <w:t xml:space="preserve"> </w:t>
      </w:r>
      <w:r>
        <w:rPr>
          <w:rFonts w:ascii="Courier New"/>
          <w:color w:val="231F20"/>
          <w:w w:val="95"/>
          <w:sz w:val="17"/>
        </w:rPr>
        <w:t>x</w:t>
      </w:r>
      <w:r>
        <w:rPr>
          <w:rFonts w:ascii="Courier New"/>
          <w:color w:val="231F20"/>
          <w:spacing w:val="-32"/>
          <w:w w:val="95"/>
          <w:sz w:val="17"/>
        </w:rPr>
        <w:t xml:space="preserve"> </w:t>
      </w:r>
      <w:r>
        <w:rPr>
          <w:rFonts w:ascii="Courier New"/>
          <w:color w:val="231F20"/>
          <w:w w:val="95"/>
          <w:sz w:val="17"/>
        </w:rPr>
        <w:t>=</w:t>
      </w:r>
      <w:r>
        <w:rPr>
          <w:rFonts w:ascii="Courier New"/>
          <w:color w:val="231F20"/>
          <w:spacing w:val="-33"/>
          <w:w w:val="95"/>
          <w:sz w:val="17"/>
        </w:rPr>
        <w:t xml:space="preserve"> </w:t>
      </w:r>
      <w:r>
        <w:rPr>
          <w:rFonts w:ascii="Courier New"/>
          <w:color w:val="231F20"/>
          <w:w w:val="95"/>
          <w:sz w:val="17"/>
        </w:rPr>
        <w:t>Integer.</w:t>
      </w:r>
      <w:r>
        <w:rPr>
          <w:rFonts w:ascii="Courier New"/>
          <w:i/>
          <w:color w:val="231F20"/>
          <w:w w:val="95"/>
          <w:sz w:val="17"/>
        </w:rPr>
        <w:t>parseInt</w:t>
      </w:r>
      <w:r>
        <w:rPr>
          <w:rFonts w:ascii="Courier New"/>
          <w:color w:val="231F20"/>
          <w:w w:val="95"/>
          <w:sz w:val="17"/>
        </w:rPr>
        <w:t xml:space="preserve">(name); </w:t>
      </w:r>
      <w:r>
        <w:rPr>
          <w:rFonts w:ascii="Courier New"/>
          <w:color w:val="231F20"/>
          <w:sz w:val="17"/>
        </w:rPr>
        <w:t>8:</w:t>
      </w:r>
      <w:r>
        <w:rPr>
          <w:rFonts w:ascii="Courier New"/>
          <w:color w:val="231F20"/>
          <w:sz w:val="17"/>
        </w:rPr>
        <w:tab/>
        <w:t>System.out.print("3");</w:t>
      </w:r>
    </w:p>
    <w:p w:rsidR="00FA3020" w:rsidRDefault="00350426">
      <w:pPr>
        <w:tabs>
          <w:tab w:val="left" w:pos="2551"/>
          <w:tab w:val="left" w:pos="2739"/>
        </w:tabs>
        <w:spacing w:line="324" w:lineRule="auto"/>
        <w:ind w:left="1800" w:right="4777"/>
        <w:rPr>
          <w:rFonts w:ascii="Courier New"/>
          <w:sz w:val="17"/>
        </w:rPr>
      </w:pPr>
      <w:r>
        <w:rPr>
          <w:rFonts w:ascii="Courier New"/>
          <w:color w:val="231F20"/>
          <w:sz w:val="17"/>
        </w:rPr>
        <w:t>9:</w:t>
      </w:r>
      <w:r>
        <w:rPr>
          <w:rFonts w:ascii="Courier New"/>
          <w:color w:val="231F20"/>
          <w:sz w:val="17"/>
        </w:rPr>
        <w:tab/>
        <w:t>}</w:t>
      </w:r>
      <w:r>
        <w:rPr>
          <w:rFonts w:ascii="Courier New"/>
          <w:color w:val="231F20"/>
          <w:spacing w:val="-68"/>
          <w:sz w:val="17"/>
        </w:rPr>
        <w:t xml:space="preserve"> </w:t>
      </w:r>
      <w:r>
        <w:rPr>
          <w:rFonts w:ascii="Courier New"/>
          <w:color w:val="231F20"/>
          <w:sz w:val="17"/>
        </w:rPr>
        <w:t>catch</w:t>
      </w:r>
      <w:r>
        <w:rPr>
          <w:rFonts w:ascii="Courier New"/>
          <w:color w:val="231F20"/>
          <w:spacing w:val="-68"/>
          <w:sz w:val="17"/>
        </w:rPr>
        <w:t xml:space="preserve"> </w:t>
      </w:r>
      <w:r>
        <w:rPr>
          <w:rFonts w:ascii="Courier New"/>
          <w:color w:val="231F20"/>
          <w:sz w:val="17"/>
        </w:rPr>
        <w:t>(NumberFormatException</w:t>
      </w:r>
      <w:r>
        <w:rPr>
          <w:rFonts w:ascii="Courier New"/>
          <w:color w:val="231F20"/>
          <w:spacing w:val="-68"/>
          <w:sz w:val="17"/>
        </w:rPr>
        <w:t xml:space="preserve"> </w:t>
      </w:r>
      <w:r>
        <w:rPr>
          <w:rFonts w:ascii="Courier New"/>
          <w:color w:val="231F20"/>
          <w:sz w:val="17"/>
        </w:rPr>
        <w:t>e)</w:t>
      </w:r>
      <w:r>
        <w:rPr>
          <w:rFonts w:ascii="Courier New"/>
          <w:color w:val="231F20"/>
          <w:spacing w:val="-68"/>
          <w:sz w:val="17"/>
        </w:rPr>
        <w:t xml:space="preserve"> </w:t>
      </w:r>
      <w:r>
        <w:rPr>
          <w:rFonts w:ascii="Courier New"/>
          <w:color w:val="231F20"/>
          <w:spacing w:val="-14"/>
          <w:sz w:val="17"/>
        </w:rPr>
        <w:t xml:space="preserve">{ </w:t>
      </w:r>
      <w:r>
        <w:rPr>
          <w:rFonts w:ascii="Courier New"/>
          <w:color w:val="231F20"/>
          <w:sz w:val="17"/>
        </w:rPr>
        <w:t>10:</w:t>
      </w:r>
      <w:r>
        <w:rPr>
          <w:rFonts w:ascii="Courier New"/>
          <w:color w:val="231F20"/>
          <w:sz w:val="17"/>
        </w:rPr>
        <w:tab/>
      </w:r>
      <w:r>
        <w:rPr>
          <w:rFonts w:ascii="Courier New"/>
          <w:color w:val="231F20"/>
          <w:sz w:val="17"/>
        </w:rPr>
        <w:tab/>
        <w:t>System.out.print("4");</w:t>
      </w:r>
    </w:p>
    <w:p w:rsidR="00FA3020" w:rsidRDefault="00350426">
      <w:pPr>
        <w:tabs>
          <w:tab w:val="left" w:pos="2551"/>
        </w:tabs>
        <w:ind w:left="1800"/>
        <w:rPr>
          <w:rFonts w:ascii="Courier New"/>
          <w:sz w:val="17"/>
        </w:rPr>
      </w:pPr>
      <w:r>
        <w:rPr>
          <w:rFonts w:ascii="Courier New"/>
          <w:color w:val="231F20"/>
          <w:sz w:val="17"/>
        </w:rPr>
        <w:t>11:</w:t>
      </w:r>
      <w:r>
        <w:rPr>
          <w:rFonts w:ascii="Courier New"/>
          <w:color w:val="231F20"/>
          <w:sz w:val="17"/>
        </w:rPr>
        <w:tab/>
        <w:t>}</w:t>
      </w:r>
    </w:p>
    <w:p w:rsidR="00FA3020" w:rsidRDefault="00350426">
      <w:pPr>
        <w:tabs>
          <w:tab w:val="left" w:pos="2363"/>
        </w:tabs>
        <w:spacing w:before="67"/>
        <w:ind w:left="1800"/>
        <w:rPr>
          <w:rFonts w:ascii="Courier New"/>
          <w:sz w:val="17"/>
        </w:rPr>
      </w:pPr>
      <w:r>
        <w:rPr>
          <w:rFonts w:ascii="Courier New"/>
          <w:color w:val="231F20"/>
          <w:sz w:val="17"/>
        </w:rPr>
        <w:t>12:</w:t>
      </w:r>
      <w:r>
        <w:rPr>
          <w:rFonts w:ascii="Courier New"/>
          <w:color w:val="231F20"/>
          <w:sz w:val="17"/>
        </w:rPr>
        <w:tab/>
        <w:t>}</w:t>
      </w:r>
    </w:p>
    <w:p w:rsidR="00FA3020" w:rsidRDefault="00350426">
      <w:pPr>
        <w:tabs>
          <w:tab w:val="left" w:pos="2363"/>
          <w:tab w:val="left" w:pos="2551"/>
        </w:tabs>
        <w:spacing w:before="67" w:line="324" w:lineRule="auto"/>
        <w:ind w:left="1800" w:right="4495"/>
        <w:rPr>
          <w:rFonts w:ascii="Courier New"/>
          <w:sz w:val="17"/>
        </w:rPr>
      </w:pPr>
      <w:r>
        <w:rPr>
          <w:rFonts w:ascii="Courier New"/>
          <w:color w:val="231F20"/>
          <w:sz w:val="17"/>
        </w:rPr>
        <w:t>13:</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14:</w:t>
      </w:r>
      <w:r>
        <w:rPr>
          <w:rFonts w:ascii="Courier New"/>
          <w:color w:val="231F20"/>
          <w:sz w:val="17"/>
        </w:rPr>
        <w:tab/>
      </w:r>
      <w:r>
        <w:rPr>
          <w:rFonts w:ascii="Courier New"/>
          <w:color w:val="231F20"/>
          <w:sz w:val="17"/>
        </w:rPr>
        <w:tab/>
        <w:t>Dog leroy = new</w:t>
      </w:r>
      <w:r>
        <w:rPr>
          <w:rFonts w:ascii="Courier New"/>
          <w:color w:val="231F20"/>
          <w:spacing w:val="-65"/>
          <w:sz w:val="17"/>
        </w:rPr>
        <w:t xml:space="preserve"> </w:t>
      </w:r>
      <w:r>
        <w:rPr>
          <w:rFonts w:ascii="Courier New"/>
          <w:color w:val="231F20"/>
          <w:sz w:val="17"/>
        </w:rPr>
        <w:t>Dog();</w:t>
      </w:r>
    </w:p>
    <w:p w:rsidR="00FA3020" w:rsidRDefault="00350426">
      <w:pPr>
        <w:tabs>
          <w:tab w:val="left" w:pos="2551"/>
        </w:tabs>
        <w:spacing w:line="324" w:lineRule="auto"/>
        <w:ind w:left="1800" w:right="6092"/>
        <w:rPr>
          <w:rFonts w:ascii="Courier New"/>
          <w:sz w:val="17"/>
        </w:rPr>
      </w:pPr>
      <w:r>
        <w:rPr>
          <w:rFonts w:ascii="Courier New"/>
          <w:color w:val="231F20"/>
          <w:sz w:val="17"/>
        </w:rPr>
        <w:t>15:</w:t>
      </w:r>
      <w:r>
        <w:rPr>
          <w:rFonts w:ascii="Courier New"/>
          <w:color w:val="231F20"/>
          <w:sz w:val="17"/>
        </w:rPr>
        <w:tab/>
      </w:r>
      <w:r>
        <w:rPr>
          <w:rFonts w:ascii="Courier New"/>
          <w:color w:val="231F20"/>
          <w:w w:val="95"/>
          <w:sz w:val="17"/>
        </w:rPr>
        <w:t>leroy.name =</w:t>
      </w:r>
      <w:r>
        <w:rPr>
          <w:rFonts w:ascii="Courier New"/>
          <w:color w:val="231F20"/>
          <w:spacing w:val="-72"/>
          <w:w w:val="95"/>
          <w:sz w:val="17"/>
        </w:rPr>
        <w:t xml:space="preserve"> </w:t>
      </w:r>
      <w:r>
        <w:rPr>
          <w:rFonts w:ascii="Courier New"/>
          <w:color w:val="231F20"/>
          <w:w w:val="95"/>
          <w:sz w:val="17"/>
        </w:rPr>
        <w:t xml:space="preserve">"Leroy"; </w:t>
      </w:r>
      <w:r>
        <w:rPr>
          <w:rFonts w:ascii="Courier New"/>
          <w:color w:val="231F20"/>
          <w:sz w:val="17"/>
        </w:rPr>
        <w:t>16:</w:t>
      </w:r>
      <w:r>
        <w:rPr>
          <w:rFonts w:ascii="Courier New"/>
          <w:color w:val="231F20"/>
          <w:sz w:val="17"/>
        </w:rPr>
        <w:tab/>
        <w:t>leroy.parseName();</w:t>
      </w:r>
    </w:p>
    <w:p w:rsidR="00FA3020" w:rsidRDefault="00350426">
      <w:pPr>
        <w:tabs>
          <w:tab w:val="left" w:pos="2551"/>
        </w:tabs>
        <w:ind w:left="1800"/>
        <w:rPr>
          <w:rFonts w:ascii="Courier New"/>
          <w:sz w:val="17"/>
        </w:rPr>
      </w:pPr>
      <w:r>
        <w:rPr>
          <w:rFonts w:ascii="Courier New"/>
          <w:color w:val="231F20"/>
          <w:sz w:val="17"/>
        </w:rPr>
        <w:t>17:</w:t>
      </w:r>
      <w:r>
        <w:rPr>
          <w:rFonts w:ascii="Courier New"/>
          <w:color w:val="231F20"/>
          <w:sz w:val="17"/>
        </w:rPr>
        <w:tab/>
        <w:t>System.out.print("5");</w:t>
      </w:r>
    </w:p>
    <w:p w:rsidR="00FA3020" w:rsidRDefault="00350426">
      <w:pPr>
        <w:tabs>
          <w:tab w:val="left" w:pos="2363"/>
        </w:tabs>
        <w:spacing w:before="68"/>
        <w:ind w:left="1800"/>
        <w:rPr>
          <w:rFonts w:ascii="Courier New"/>
          <w:sz w:val="17"/>
        </w:rPr>
      </w:pPr>
      <w:r>
        <w:rPr>
          <w:rFonts w:ascii="Courier New"/>
          <w:color w:val="231F20"/>
          <w:sz w:val="17"/>
        </w:rPr>
        <w:t>18:</w:t>
      </w:r>
      <w:r>
        <w:rPr>
          <w:rFonts w:ascii="Courier New"/>
          <w:color w:val="231F20"/>
          <w:sz w:val="17"/>
        </w:rPr>
        <w:tab/>
        <w:t>}</w:t>
      </w:r>
      <w:r>
        <w:rPr>
          <w:rFonts w:ascii="Courier New"/>
          <w:color w:val="231F20"/>
          <w:spacing w:val="-10"/>
          <w:sz w:val="17"/>
        </w:rPr>
        <w:t xml:space="preserve"> </w:t>
      </w:r>
      <w:r>
        <w:rPr>
          <w:rFonts w:ascii="Courier New"/>
          <w:color w:val="231F20"/>
          <w:sz w:val="17"/>
        </w:rPr>
        <w:t>}</w:t>
      </w:r>
    </w:p>
    <w:p w:rsidR="00FA3020" w:rsidRDefault="00350426">
      <w:pPr>
        <w:pStyle w:val="ListParagraph"/>
        <w:numPr>
          <w:ilvl w:val="1"/>
          <w:numId w:val="4"/>
        </w:numPr>
        <w:tabs>
          <w:tab w:val="left" w:pos="2160"/>
        </w:tabs>
        <w:spacing w:before="68"/>
        <w:ind w:left="2160"/>
        <w:rPr>
          <w:rFonts w:ascii="Courier New"/>
          <w:sz w:val="18"/>
        </w:rPr>
      </w:pPr>
      <w:r>
        <w:rPr>
          <w:rFonts w:ascii="Courier New"/>
          <w:color w:val="231F20"/>
          <w:sz w:val="18"/>
        </w:rPr>
        <w:t>12</w:t>
      </w:r>
    </w:p>
    <w:p w:rsidR="00FA3020" w:rsidRDefault="00350426">
      <w:pPr>
        <w:spacing w:before="64"/>
        <w:ind w:left="1800"/>
        <w:rPr>
          <w:rFonts w:ascii="Courier New"/>
          <w:sz w:val="18"/>
        </w:rPr>
      </w:pPr>
      <w:r>
        <w:rPr>
          <w:rFonts w:ascii="Calibri"/>
          <w:b/>
          <w:color w:val="231F20"/>
          <w:sz w:val="18"/>
        </w:rPr>
        <w:t xml:space="preserve">B.   </w:t>
      </w:r>
      <w:r>
        <w:rPr>
          <w:rFonts w:ascii="Calibri"/>
          <w:b/>
          <w:color w:val="231F20"/>
          <w:spacing w:val="3"/>
          <w:sz w:val="18"/>
        </w:rPr>
        <w:t xml:space="preserve"> </w:t>
      </w:r>
      <w:r>
        <w:rPr>
          <w:rFonts w:ascii="Courier New"/>
          <w:color w:val="231F20"/>
          <w:sz w:val="18"/>
        </w:rPr>
        <w:t>1234</w:t>
      </w:r>
    </w:p>
    <w:p w:rsidR="00FA3020" w:rsidRDefault="00350426">
      <w:pPr>
        <w:spacing w:before="65"/>
        <w:ind w:left="1800"/>
        <w:rPr>
          <w:rFonts w:ascii="Courier New"/>
          <w:sz w:val="18"/>
        </w:rPr>
      </w:pPr>
      <w:r>
        <w:rPr>
          <w:rFonts w:ascii="Calibri"/>
          <w:b/>
          <w:color w:val="231F20"/>
          <w:w w:val="105"/>
          <w:sz w:val="18"/>
        </w:rPr>
        <w:t xml:space="preserve">C.  </w:t>
      </w:r>
      <w:r>
        <w:rPr>
          <w:rFonts w:ascii="Calibri"/>
          <w:b/>
          <w:color w:val="231F20"/>
          <w:spacing w:val="16"/>
          <w:w w:val="105"/>
          <w:sz w:val="18"/>
        </w:rPr>
        <w:t xml:space="preserve"> </w:t>
      </w:r>
      <w:r>
        <w:rPr>
          <w:rFonts w:ascii="Courier New"/>
          <w:color w:val="231F20"/>
          <w:w w:val="105"/>
          <w:sz w:val="18"/>
        </w:rPr>
        <w:t>1235</w:t>
      </w:r>
    </w:p>
    <w:p w:rsidR="00FA3020" w:rsidRDefault="00350426">
      <w:pPr>
        <w:spacing w:before="64"/>
        <w:ind w:left="1800"/>
        <w:rPr>
          <w:rFonts w:ascii="Courier New"/>
          <w:sz w:val="18"/>
        </w:rPr>
      </w:pPr>
      <w:r>
        <w:rPr>
          <w:rFonts w:ascii="Calibri"/>
          <w:b/>
          <w:color w:val="231F20"/>
          <w:sz w:val="18"/>
        </w:rPr>
        <w:t xml:space="preserve">D. </w:t>
      </w:r>
      <w:r>
        <w:rPr>
          <w:rFonts w:ascii="Courier New"/>
          <w:color w:val="231F20"/>
          <w:sz w:val="18"/>
        </w:rPr>
        <w:t>124</w:t>
      </w:r>
    </w:p>
    <w:p w:rsidR="00FA3020" w:rsidRDefault="00350426">
      <w:pPr>
        <w:spacing w:before="65"/>
        <w:ind w:left="1800"/>
        <w:rPr>
          <w:rFonts w:ascii="Courier New"/>
          <w:sz w:val="18"/>
        </w:rPr>
      </w:pPr>
      <w:r>
        <w:rPr>
          <w:rFonts w:ascii="Calibri"/>
          <w:b/>
          <w:color w:val="231F20"/>
          <w:w w:val="105"/>
          <w:sz w:val="18"/>
        </w:rPr>
        <w:t xml:space="preserve">E. </w:t>
      </w:r>
      <w:r>
        <w:rPr>
          <w:rFonts w:ascii="Courier New"/>
          <w:color w:val="231F20"/>
          <w:w w:val="105"/>
          <w:sz w:val="18"/>
        </w:rPr>
        <w:t>1245</w:t>
      </w:r>
    </w:p>
    <w:p w:rsidR="00FA3020" w:rsidRDefault="00350426">
      <w:pPr>
        <w:pStyle w:val="ListParagraph"/>
        <w:numPr>
          <w:ilvl w:val="0"/>
          <w:numId w:val="53"/>
        </w:numPr>
        <w:tabs>
          <w:tab w:val="left" w:pos="2159"/>
          <w:tab w:val="left" w:pos="2160"/>
        </w:tabs>
        <w:spacing w:before="64"/>
        <w:rPr>
          <w:sz w:val="18"/>
        </w:rPr>
      </w:pPr>
      <w:r>
        <w:rPr>
          <w:color w:val="231F20"/>
          <w:sz w:val="18"/>
        </w:rPr>
        <w:t>The code does not</w:t>
      </w:r>
      <w:r>
        <w:rPr>
          <w:color w:val="231F20"/>
          <w:spacing w:val="1"/>
          <w:sz w:val="18"/>
        </w:rPr>
        <w:t xml:space="preserve"> </w:t>
      </w:r>
      <w:r>
        <w:rPr>
          <w:color w:val="231F20"/>
          <w:sz w:val="18"/>
        </w:rPr>
        <w:t>compile.</w:t>
      </w:r>
    </w:p>
    <w:p w:rsidR="00FA3020" w:rsidRPr="00C03C83" w:rsidRDefault="00350426">
      <w:pPr>
        <w:pStyle w:val="ListParagraph"/>
        <w:numPr>
          <w:ilvl w:val="0"/>
          <w:numId w:val="53"/>
        </w:numPr>
        <w:tabs>
          <w:tab w:val="left" w:pos="2160"/>
        </w:tabs>
        <w:spacing w:before="71"/>
        <w:rPr>
          <w:sz w:val="18"/>
        </w:rPr>
      </w:pPr>
      <w:r>
        <w:rPr>
          <w:color w:val="231F20"/>
          <w:spacing w:val="3"/>
          <w:sz w:val="18"/>
        </w:rPr>
        <w:t xml:space="preserve">An </w:t>
      </w:r>
      <w:r>
        <w:rPr>
          <w:color w:val="231F20"/>
          <w:sz w:val="18"/>
        </w:rPr>
        <w:t>uncaught exception is</w:t>
      </w:r>
      <w:r>
        <w:rPr>
          <w:color w:val="231F20"/>
          <w:spacing w:val="39"/>
          <w:sz w:val="18"/>
        </w:rPr>
        <w:t xml:space="preserve"> </w:t>
      </w:r>
      <w:r>
        <w:rPr>
          <w:color w:val="231F20"/>
          <w:sz w:val="18"/>
        </w:rPr>
        <w:t>thrown.</w:t>
      </w:r>
      <w:r w:rsidR="00C03C83">
        <w:rPr>
          <w:color w:val="231F20"/>
          <w:sz w:val="18"/>
        </w:rPr>
        <w:t xml:space="preserve">  </w:t>
      </w: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Default="00C03C83" w:rsidP="00C03C83">
      <w:pPr>
        <w:tabs>
          <w:tab w:val="left" w:pos="2160"/>
        </w:tabs>
        <w:spacing w:before="71"/>
        <w:rPr>
          <w:sz w:val="18"/>
        </w:rPr>
      </w:pPr>
    </w:p>
    <w:p w:rsidR="00C03C83" w:rsidRPr="00C03C83" w:rsidRDefault="00C03C83" w:rsidP="00C03C83">
      <w:pPr>
        <w:tabs>
          <w:tab w:val="left" w:pos="2160"/>
        </w:tabs>
        <w:spacing w:before="71"/>
        <w:rPr>
          <w:sz w:val="18"/>
        </w:rPr>
      </w:pPr>
      <w:r w:rsidRPr="00C03C83">
        <w:rPr>
          <w:sz w:val="18"/>
        </w:rPr>
        <w:t>10.</w:t>
      </w:r>
      <w:r w:rsidRPr="00C03C83">
        <w:rPr>
          <w:sz w:val="18"/>
        </w:rPr>
        <w:tab/>
        <w:t xml:space="preserve">E. The </w:t>
      </w:r>
      <w:proofErr w:type="spellStart"/>
      <w:r w:rsidRPr="00C03C83">
        <w:rPr>
          <w:sz w:val="18"/>
        </w:rPr>
        <w:t>parseName</w:t>
      </w:r>
      <w:proofErr w:type="spellEnd"/>
      <w:r w:rsidRPr="00C03C83">
        <w:rPr>
          <w:sz w:val="18"/>
        </w:rPr>
        <w:t xml:space="preserve"> method is invoked within </w:t>
      </w:r>
      <w:proofErr w:type="gramStart"/>
      <w:r w:rsidRPr="00C03C83">
        <w:rPr>
          <w:sz w:val="18"/>
        </w:rPr>
        <w:t>main(</w:t>
      </w:r>
      <w:proofErr w:type="gramEnd"/>
      <w:r w:rsidRPr="00C03C83">
        <w:rPr>
          <w:sz w:val="18"/>
        </w:rPr>
        <w:t>) on a new Dog object. Line 4 prints</w:t>
      </w:r>
    </w:p>
    <w:p w:rsidR="00C03C83" w:rsidRPr="00C03C83" w:rsidRDefault="00C03C83" w:rsidP="00C03C83">
      <w:pPr>
        <w:tabs>
          <w:tab w:val="left" w:pos="2160"/>
        </w:tabs>
        <w:spacing w:before="71"/>
        <w:rPr>
          <w:sz w:val="18"/>
        </w:rPr>
      </w:pPr>
      <w:r w:rsidRPr="00C03C83">
        <w:rPr>
          <w:sz w:val="18"/>
        </w:rPr>
        <w:t>1.</w:t>
      </w:r>
      <w:r w:rsidRPr="00C03C83">
        <w:rPr>
          <w:sz w:val="18"/>
        </w:rPr>
        <w:tab/>
        <w:t xml:space="preserve">The try block executes and 2 </w:t>
      </w:r>
      <w:proofErr w:type="gramStart"/>
      <w:r w:rsidRPr="00C03C83">
        <w:rPr>
          <w:sz w:val="18"/>
        </w:rPr>
        <w:t>is</w:t>
      </w:r>
      <w:proofErr w:type="gramEnd"/>
      <w:r w:rsidRPr="00C03C83">
        <w:rPr>
          <w:sz w:val="18"/>
        </w:rPr>
        <w:t xml:space="preserve"> printed. Line 7 throws a </w:t>
      </w:r>
      <w:proofErr w:type="spellStart"/>
      <w:r w:rsidRPr="00C03C83">
        <w:rPr>
          <w:sz w:val="18"/>
        </w:rPr>
        <w:t>NumberFormatException</w:t>
      </w:r>
      <w:proofErr w:type="spellEnd"/>
      <w:r w:rsidRPr="00C03C83">
        <w:rPr>
          <w:sz w:val="18"/>
        </w:rPr>
        <w:t xml:space="preserve">, so line 8 doesn’t execute. The exception is caught on line 9, and line 10 prints 4. Because the exception is handled, execution resumes normally. </w:t>
      </w:r>
      <w:proofErr w:type="spellStart"/>
      <w:proofErr w:type="gramStart"/>
      <w:r w:rsidRPr="00C03C83">
        <w:rPr>
          <w:sz w:val="18"/>
        </w:rPr>
        <w:t>parseName</w:t>
      </w:r>
      <w:proofErr w:type="spellEnd"/>
      <w:proofErr w:type="gramEnd"/>
      <w:r w:rsidRPr="00C03C83">
        <w:rPr>
          <w:sz w:val="18"/>
        </w:rPr>
        <w:t xml:space="preserve"> runs to completion, and line 17 executes, printing 5. That’s the end of the program, so the output is 1245.</w:t>
      </w:r>
    </w:p>
    <w:p w:rsidR="00FA3020" w:rsidRDefault="00350426">
      <w:pPr>
        <w:pStyle w:val="ListParagraph"/>
        <w:numPr>
          <w:ilvl w:val="0"/>
          <w:numId w:val="4"/>
        </w:numPr>
        <w:tabs>
          <w:tab w:val="left" w:pos="1800"/>
        </w:tabs>
        <w:spacing w:before="160"/>
        <w:ind w:left="1800"/>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0"/>
          <w:sz w:val="18"/>
        </w:rPr>
        <w:t xml:space="preserve"> </w:t>
      </w:r>
      <w:r>
        <w:rPr>
          <w:color w:val="231F20"/>
          <w:sz w:val="18"/>
        </w:rPr>
        <w:t>output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0"/>
          <w:sz w:val="18"/>
        </w:rPr>
        <w:t xml:space="preserve"> </w:t>
      </w:r>
      <w:r>
        <w:rPr>
          <w:color w:val="231F20"/>
          <w:sz w:val="18"/>
        </w:rPr>
        <w:t>program?</w:t>
      </w:r>
    </w:p>
    <w:p w:rsidR="00FA3020" w:rsidRDefault="00350426">
      <w:pPr>
        <w:spacing w:before="70"/>
        <w:ind w:left="1800"/>
        <w:rPr>
          <w:rFonts w:ascii="Courier New"/>
          <w:sz w:val="17"/>
        </w:rPr>
      </w:pPr>
      <w:r>
        <w:rPr>
          <w:rFonts w:ascii="Courier New"/>
          <w:color w:val="231F20"/>
          <w:sz w:val="17"/>
        </w:rPr>
        <w:t>1: public class Cat</w:t>
      </w:r>
      <w:r>
        <w:rPr>
          <w:rFonts w:ascii="Courier New"/>
          <w:color w:val="231F20"/>
          <w:spacing w:val="-53"/>
          <w:sz w:val="17"/>
        </w:rPr>
        <w:t xml:space="preserve"> </w:t>
      </w:r>
      <w:r>
        <w:rPr>
          <w:rFonts w:ascii="Courier New"/>
          <w:color w:val="231F20"/>
          <w:sz w:val="17"/>
        </w:rPr>
        <w:t>{</w:t>
      </w:r>
    </w:p>
    <w:p w:rsidR="00FA3020" w:rsidRDefault="00350426">
      <w:pPr>
        <w:tabs>
          <w:tab w:val="left" w:pos="2363"/>
        </w:tabs>
        <w:spacing w:before="67"/>
        <w:ind w:left="1800"/>
        <w:rPr>
          <w:rFonts w:ascii="Courier New"/>
          <w:sz w:val="17"/>
        </w:rPr>
      </w:pPr>
      <w:r>
        <w:rPr>
          <w:rFonts w:ascii="Courier New"/>
          <w:color w:val="231F20"/>
          <w:sz w:val="17"/>
        </w:rPr>
        <w:t>2:</w:t>
      </w:r>
      <w:r>
        <w:rPr>
          <w:rFonts w:ascii="Courier New"/>
          <w:color w:val="231F20"/>
          <w:sz w:val="17"/>
        </w:rPr>
        <w:tab/>
        <w:t>public String</w:t>
      </w:r>
      <w:r>
        <w:rPr>
          <w:rFonts w:ascii="Courier New"/>
          <w:color w:val="231F20"/>
          <w:spacing w:val="-22"/>
          <w:sz w:val="17"/>
        </w:rPr>
        <w:t xml:space="preserve"> </w:t>
      </w:r>
      <w:r>
        <w:rPr>
          <w:rFonts w:ascii="Courier New"/>
          <w:color w:val="231F20"/>
          <w:sz w:val="17"/>
        </w:rPr>
        <w:t>name;</w:t>
      </w:r>
    </w:p>
    <w:p w:rsidR="00FA3020" w:rsidRDefault="00350426">
      <w:pPr>
        <w:tabs>
          <w:tab w:val="left" w:pos="2363"/>
          <w:tab w:val="left" w:pos="2551"/>
        </w:tabs>
        <w:spacing w:before="68" w:line="324" w:lineRule="auto"/>
        <w:ind w:left="1800" w:right="5904"/>
        <w:rPr>
          <w:rFonts w:ascii="Courier New"/>
          <w:sz w:val="17"/>
        </w:rPr>
      </w:pPr>
      <w:r>
        <w:rPr>
          <w:rFonts w:ascii="Courier New"/>
          <w:color w:val="231F20"/>
          <w:sz w:val="17"/>
        </w:rPr>
        <w:t>3:</w:t>
      </w:r>
      <w:r>
        <w:rPr>
          <w:rFonts w:ascii="Courier New"/>
          <w:color w:val="231F20"/>
          <w:sz w:val="17"/>
        </w:rPr>
        <w:tab/>
        <w:t>public</w:t>
      </w:r>
      <w:r>
        <w:rPr>
          <w:rFonts w:ascii="Courier New"/>
          <w:color w:val="231F20"/>
          <w:spacing w:val="-64"/>
          <w:sz w:val="17"/>
        </w:rPr>
        <w:t xml:space="preserve"> </w:t>
      </w:r>
      <w:r>
        <w:rPr>
          <w:rFonts w:ascii="Courier New"/>
          <w:color w:val="231F20"/>
          <w:sz w:val="17"/>
        </w:rPr>
        <w:t>void</w:t>
      </w:r>
      <w:r>
        <w:rPr>
          <w:rFonts w:ascii="Courier New"/>
          <w:color w:val="231F20"/>
          <w:spacing w:val="-64"/>
          <w:sz w:val="17"/>
        </w:rPr>
        <w:t xml:space="preserve"> </w:t>
      </w:r>
      <w:r>
        <w:rPr>
          <w:rFonts w:ascii="Courier New"/>
          <w:color w:val="231F20"/>
          <w:sz w:val="17"/>
        </w:rPr>
        <w:t>parseName()</w:t>
      </w:r>
      <w:r>
        <w:rPr>
          <w:rFonts w:ascii="Courier New"/>
          <w:color w:val="231F20"/>
          <w:spacing w:val="-64"/>
          <w:sz w:val="17"/>
        </w:rPr>
        <w:t xml:space="preserve"> </w:t>
      </w:r>
      <w:r>
        <w:rPr>
          <w:rFonts w:ascii="Courier New"/>
          <w:color w:val="231F20"/>
          <w:spacing w:val="-14"/>
          <w:sz w:val="17"/>
        </w:rPr>
        <w:t xml:space="preserve">{ </w:t>
      </w:r>
      <w:r>
        <w:rPr>
          <w:rFonts w:ascii="Courier New"/>
          <w:color w:val="231F20"/>
          <w:sz w:val="17"/>
        </w:rPr>
        <w:t>4:</w:t>
      </w:r>
      <w:r>
        <w:rPr>
          <w:rFonts w:ascii="Courier New"/>
          <w:color w:val="231F20"/>
          <w:sz w:val="17"/>
        </w:rPr>
        <w:tab/>
      </w:r>
      <w:r>
        <w:rPr>
          <w:rFonts w:ascii="Courier New"/>
          <w:color w:val="231F20"/>
          <w:sz w:val="17"/>
        </w:rPr>
        <w:tab/>
      </w:r>
      <w:r>
        <w:rPr>
          <w:rFonts w:ascii="Courier New"/>
          <w:color w:val="231F20"/>
          <w:w w:val="95"/>
          <w:sz w:val="17"/>
        </w:rPr>
        <w:t>System.out.print("1");</w:t>
      </w:r>
    </w:p>
    <w:p w:rsidR="00FA3020" w:rsidRDefault="00350426">
      <w:pPr>
        <w:tabs>
          <w:tab w:val="left" w:pos="2551"/>
        </w:tabs>
        <w:ind w:left="1800"/>
        <w:rPr>
          <w:rFonts w:ascii="Courier New"/>
          <w:sz w:val="17"/>
        </w:rPr>
      </w:pPr>
      <w:r>
        <w:rPr>
          <w:rFonts w:ascii="Courier New"/>
          <w:color w:val="231F20"/>
          <w:sz w:val="17"/>
        </w:rPr>
        <w:t>5:</w:t>
      </w:r>
      <w:r>
        <w:rPr>
          <w:rFonts w:ascii="Courier New"/>
          <w:color w:val="231F20"/>
          <w:sz w:val="17"/>
        </w:rPr>
        <w:tab/>
        <w:t>try</w:t>
      </w:r>
      <w:r>
        <w:rPr>
          <w:rFonts w:ascii="Courier New"/>
          <w:color w:val="231F20"/>
          <w:spacing w:val="-10"/>
          <w:sz w:val="17"/>
        </w:rPr>
        <w:t xml:space="preserve"> </w:t>
      </w:r>
      <w:r>
        <w:rPr>
          <w:rFonts w:ascii="Courier New"/>
          <w:color w:val="231F20"/>
          <w:sz w:val="17"/>
        </w:rPr>
        <w:t>{</w:t>
      </w:r>
    </w:p>
    <w:p w:rsidR="00FA3020" w:rsidRDefault="00350426">
      <w:pPr>
        <w:tabs>
          <w:tab w:val="left" w:pos="2739"/>
        </w:tabs>
        <w:spacing w:before="67"/>
        <w:ind w:left="1800"/>
        <w:rPr>
          <w:rFonts w:ascii="Courier New"/>
          <w:sz w:val="17"/>
        </w:rPr>
      </w:pPr>
      <w:r>
        <w:rPr>
          <w:rFonts w:ascii="Courier New"/>
          <w:color w:val="231F20"/>
          <w:sz w:val="17"/>
        </w:rPr>
        <w:t>6:</w:t>
      </w:r>
      <w:r>
        <w:rPr>
          <w:rFonts w:ascii="Courier New"/>
          <w:color w:val="231F20"/>
          <w:sz w:val="17"/>
        </w:rPr>
        <w:tab/>
        <w:t>System.</w:t>
      </w:r>
      <w:r>
        <w:rPr>
          <w:rFonts w:ascii="Courier New"/>
          <w:i/>
          <w:color w:val="231F20"/>
          <w:sz w:val="17"/>
        </w:rPr>
        <w:t>out</w:t>
      </w:r>
      <w:r>
        <w:rPr>
          <w:rFonts w:ascii="Courier New"/>
          <w:color w:val="231F20"/>
          <w:sz w:val="17"/>
        </w:rPr>
        <w:t>.print("2");</w:t>
      </w:r>
    </w:p>
    <w:p w:rsidR="00FA3020" w:rsidRDefault="00350426">
      <w:pPr>
        <w:tabs>
          <w:tab w:val="left" w:pos="2739"/>
        </w:tabs>
        <w:spacing w:before="68" w:line="324" w:lineRule="auto"/>
        <w:ind w:left="1800" w:right="4960"/>
        <w:rPr>
          <w:rFonts w:ascii="Courier New"/>
          <w:sz w:val="17"/>
        </w:rPr>
      </w:pPr>
      <w:r>
        <w:rPr>
          <w:rFonts w:ascii="Courier New"/>
          <w:color w:val="231F20"/>
          <w:sz w:val="17"/>
        </w:rPr>
        <w:t>7:</w:t>
      </w:r>
      <w:r>
        <w:rPr>
          <w:rFonts w:ascii="Courier New"/>
          <w:color w:val="231F20"/>
          <w:sz w:val="17"/>
        </w:rPr>
        <w:tab/>
      </w:r>
      <w:r>
        <w:rPr>
          <w:rFonts w:ascii="Courier New"/>
          <w:color w:val="231F20"/>
          <w:w w:val="95"/>
          <w:sz w:val="17"/>
        </w:rPr>
        <w:t>int</w:t>
      </w:r>
      <w:r>
        <w:rPr>
          <w:rFonts w:ascii="Courier New"/>
          <w:color w:val="231F20"/>
          <w:spacing w:val="-33"/>
          <w:w w:val="95"/>
          <w:sz w:val="17"/>
        </w:rPr>
        <w:t xml:space="preserve"> </w:t>
      </w:r>
      <w:r>
        <w:rPr>
          <w:rFonts w:ascii="Courier New"/>
          <w:color w:val="231F20"/>
          <w:w w:val="95"/>
          <w:sz w:val="17"/>
        </w:rPr>
        <w:t>x</w:t>
      </w:r>
      <w:r>
        <w:rPr>
          <w:rFonts w:ascii="Courier New"/>
          <w:color w:val="231F20"/>
          <w:spacing w:val="-32"/>
          <w:w w:val="95"/>
          <w:sz w:val="17"/>
        </w:rPr>
        <w:t xml:space="preserve"> </w:t>
      </w:r>
      <w:r>
        <w:rPr>
          <w:rFonts w:ascii="Courier New"/>
          <w:color w:val="231F20"/>
          <w:w w:val="95"/>
          <w:sz w:val="17"/>
        </w:rPr>
        <w:t>=</w:t>
      </w:r>
      <w:r>
        <w:rPr>
          <w:rFonts w:ascii="Courier New"/>
          <w:color w:val="231F20"/>
          <w:spacing w:val="-33"/>
          <w:w w:val="95"/>
          <w:sz w:val="17"/>
        </w:rPr>
        <w:t xml:space="preserve"> </w:t>
      </w:r>
      <w:r>
        <w:rPr>
          <w:rFonts w:ascii="Courier New"/>
          <w:color w:val="231F20"/>
          <w:w w:val="95"/>
          <w:sz w:val="17"/>
        </w:rPr>
        <w:t>Integer.</w:t>
      </w:r>
      <w:r>
        <w:rPr>
          <w:rFonts w:ascii="Courier New"/>
          <w:i/>
          <w:color w:val="231F20"/>
          <w:w w:val="95"/>
          <w:sz w:val="17"/>
        </w:rPr>
        <w:t>parseInt</w:t>
      </w:r>
      <w:r>
        <w:rPr>
          <w:rFonts w:ascii="Courier New"/>
          <w:color w:val="231F20"/>
          <w:w w:val="95"/>
          <w:sz w:val="17"/>
        </w:rPr>
        <w:t xml:space="preserve">(name); </w:t>
      </w:r>
      <w:r>
        <w:rPr>
          <w:rFonts w:ascii="Courier New"/>
          <w:color w:val="231F20"/>
          <w:sz w:val="17"/>
        </w:rPr>
        <w:t>8:</w:t>
      </w:r>
      <w:r>
        <w:rPr>
          <w:rFonts w:ascii="Courier New"/>
          <w:color w:val="231F20"/>
          <w:sz w:val="17"/>
        </w:rPr>
        <w:tab/>
        <w:t>System.out.print("3");</w:t>
      </w:r>
    </w:p>
    <w:p w:rsidR="00FA3020" w:rsidRDefault="00FA3020">
      <w:pPr>
        <w:spacing w:line="324" w:lineRule="auto"/>
        <w:rPr>
          <w:rFonts w:ascii="Courier New"/>
          <w:sz w:val="17"/>
        </w:rPr>
        <w:sectPr w:rsidR="00FA3020">
          <w:pgSz w:w="10620" w:h="13320"/>
          <w:pgMar w:top="460" w:right="0" w:bottom="280" w:left="0" w:header="720" w:footer="720" w:gutter="0"/>
          <w:cols w:space="720"/>
        </w:sectPr>
      </w:pPr>
    </w:p>
    <w:p w:rsidR="00FA3020" w:rsidRDefault="00350426">
      <w:pPr>
        <w:tabs>
          <w:tab w:val="right" w:pos="9188"/>
        </w:tabs>
        <w:spacing w:before="89"/>
        <w:ind w:left="6700"/>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8"/>
          <w:w w:val="110"/>
          <w:sz w:val="17"/>
        </w:rPr>
        <w:t>329</w:t>
      </w:r>
    </w:p>
    <w:p w:rsidR="00FA3020" w:rsidRDefault="00FA3020">
      <w:pPr>
        <w:pStyle w:val="BodyText"/>
        <w:rPr>
          <w:rFonts w:ascii="Calibri"/>
          <w:b/>
          <w:sz w:val="22"/>
        </w:rPr>
      </w:pPr>
    </w:p>
    <w:p w:rsidR="00FA3020" w:rsidRDefault="00FA3020">
      <w:pPr>
        <w:pStyle w:val="BodyText"/>
        <w:spacing w:before="4"/>
        <w:rPr>
          <w:rFonts w:ascii="Calibri"/>
          <w:b/>
          <w:sz w:val="31"/>
        </w:rPr>
      </w:pPr>
    </w:p>
    <w:p w:rsidR="00FA3020" w:rsidRDefault="00350426">
      <w:pPr>
        <w:tabs>
          <w:tab w:val="left" w:pos="2671"/>
          <w:tab w:val="left" w:pos="2859"/>
        </w:tabs>
        <w:spacing w:line="324" w:lineRule="auto"/>
        <w:ind w:left="1920" w:right="4751"/>
        <w:rPr>
          <w:rFonts w:ascii="Courier New"/>
          <w:sz w:val="17"/>
        </w:rPr>
      </w:pPr>
      <w:r>
        <w:rPr>
          <w:rFonts w:ascii="Courier New"/>
          <w:color w:val="231F20"/>
          <w:sz w:val="17"/>
        </w:rPr>
        <w:t>9:</w:t>
      </w:r>
      <w:r>
        <w:rPr>
          <w:rFonts w:ascii="Courier New"/>
          <w:color w:val="231F20"/>
          <w:sz w:val="17"/>
        </w:rPr>
        <w:tab/>
        <w:t>}</w:t>
      </w:r>
      <w:r>
        <w:rPr>
          <w:rFonts w:ascii="Courier New"/>
          <w:color w:val="231F20"/>
          <w:spacing w:val="-67"/>
          <w:sz w:val="17"/>
        </w:rPr>
        <w:t xml:space="preserve"> </w:t>
      </w:r>
      <w:r>
        <w:rPr>
          <w:rFonts w:ascii="Courier New"/>
          <w:color w:val="231F20"/>
          <w:sz w:val="17"/>
        </w:rPr>
        <w:t>catch</w:t>
      </w:r>
      <w:r>
        <w:rPr>
          <w:rFonts w:ascii="Courier New"/>
          <w:color w:val="231F20"/>
          <w:spacing w:val="-66"/>
          <w:sz w:val="17"/>
        </w:rPr>
        <w:t xml:space="preserve"> </w:t>
      </w:r>
      <w:r>
        <w:rPr>
          <w:rFonts w:ascii="Courier New"/>
          <w:color w:val="231F20"/>
          <w:sz w:val="17"/>
        </w:rPr>
        <w:t>(NullPointerException</w:t>
      </w:r>
      <w:r>
        <w:rPr>
          <w:rFonts w:ascii="Courier New"/>
          <w:color w:val="231F20"/>
          <w:spacing w:val="-66"/>
          <w:sz w:val="17"/>
        </w:rPr>
        <w:t xml:space="preserve"> </w:t>
      </w:r>
      <w:r>
        <w:rPr>
          <w:rFonts w:ascii="Courier New"/>
          <w:color w:val="231F20"/>
          <w:sz w:val="17"/>
        </w:rPr>
        <w:t>e)</w:t>
      </w:r>
      <w:r>
        <w:rPr>
          <w:rFonts w:ascii="Courier New"/>
          <w:color w:val="231F20"/>
          <w:spacing w:val="-66"/>
          <w:sz w:val="17"/>
        </w:rPr>
        <w:t xml:space="preserve"> </w:t>
      </w:r>
      <w:r>
        <w:rPr>
          <w:rFonts w:ascii="Courier New"/>
          <w:color w:val="231F20"/>
          <w:spacing w:val="-14"/>
          <w:sz w:val="17"/>
        </w:rPr>
        <w:t xml:space="preserve">{ </w:t>
      </w:r>
      <w:r>
        <w:rPr>
          <w:rFonts w:ascii="Courier New"/>
          <w:color w:val="231F20"/>
          <w:sz w:val="17"/>
        </w:rPr>
        <w:t>10:</w:t>
      </w:r>
      <w:r>
        <w:rPr>
          <w:rFonts w:ascii="Courier New"/>
          <w:color w:val="231F20"/>
          <w:sz w:val="17"/>
        </w:rPr>
        <w:tab/>
      </w:r>
      <w:r>
        <w:rPr>
          <w:rFonts w:ascii="Courier New"/>
          <w:color w:val="231F20"/>
          <w:sz w:val="17"/>
        </w:rPr>
        <w:tab/>
        <w:t>System.out.print("4");</w:t>
      </w:r>
    </w:p>
    <w:p w:rsidR="00FA3020" w:rsidRDefault="00350426">
      <w:pPr>
        <w:tabs>
          <w:tab w:val="left" w:pos="2671"/>
        </w:tabs>
        <w:ind w:left="1920"/>
        <w:rPr>
          <w:rFonts w:ascii="Courier New"/>
          <w:sz w:val="17"/>
        </w:rPr>
      </w:pPr>
      <w:r>
        <w:rPr>
          <w:rFonts w:ascii="Courier New"/>
          <w:color w:val="231F20"/>
          <w:sz w:val="17"/>
        </w:rPr>
        <w:t>11:</w:t>
      </w:r>
      <w:r>
        <w:rPr>
          <w:rFonts w:ascii="Courier New"/>
          <w:color w:val="231F20"/>
          <w:sz w:val="17"/>
        </w:rPr>
        <w:tab/>
        <w:t>}</w:t>
      </w:r>
    </w:p>
    <w:p w:rsidR="00FA3020" w:rsidRDefault="00350426">
      <w:pPr>
        <w:tabs>
          <w:tab w:val="left" w:pos="2671"/>
        </w:tabs>
        <w:spacing w:before="67"/>
        <w:ind w:left="1920"/>
        <w:rPr>
          <w:rFonts w:ascii="Courier New"/>
          <w:sz w:val="17"/>
        </w:rPr>
      </w:pPr>
      <w:r>
        <w:rPr>
          <w:rFonts w:ascii="Courier New"/>
          <w:color w:val="231F20"/>
          <w:sz w:val="17"/>
        </w:rPr>
        <w:t>12:</w:t>
      </w:r>
      <w:r>
        <w:rPr>
          <w:rFonts w:ascii="Courier New"/>
          <w:color w:val="231F20"/>
          <w:sz w:val="17"/>
        </w:rPr>
        <w:tab/>
        <w:t>System.out.print("5");</w:t>
      </w:r>
    </w:p>
    <w:p w:rsidR="00FA3020" w:rsidRDefault="00350426">
      <w:pPr>
        <w:tabs>
          <w:tab w:val="left" w:pos="2483"/>
        </w:tabs>
        <w:spacing w:before="68"/>
        <w:ind w:left="1920"/>
        <w:rPr>
          <w:rFonts w:ascii="Courier New"/>
          <w:sz w:val="17"/>
        </w:rPr>
      </w:pPr>
      <w:r>
        <w:rPr>
          <w:rFonts w:ascii="Courier New"/>
          <w:color w:val="231F20"/>
          <w:sz w:val="17"/>
        </w:rPr>
        <w:t>13:</w:t>
      </w:r>
      <w:r>
        <w:rPr>
          <w:rFonts w:ascii="Courier New"/>
          <w:color w:val="231F20"/>
          <w:sz w:val="17"/>
        </w:rPr>
        <w:tab/>
        <w:t>}</w:t>
      </w:r>
    </w:p>
    <w:p w:rsidR="00FA3020" w:rsidRDefault="00350426">
      <w:pPr>
        <w:tabs>
          <w:tab w:val="left" w:pos="2483"/>
          <w:tab w:val="left" w:pos="2671"/>
        </w:tabs>
        <w:spacing w:before="67" w:line="324" w:lineRule="auto"/>
        <w:ind w:left="1920" w:right="4375"/>
        <w:rPr>
          <w:rFonts w:ascii="Courier New"/>
          <w:sz w:val="17"/>
        </w:rPr>
      </w:pPr>
      <w:r>
        <w:rPr>
          <w:rFonts w:ascii="Courier New"/>
          <w:color w:val="231F20"/>
          <w:sz w:val="17"/>
        </w:rPr>
        <w:t>14:</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15:</w:t>
      </w:r>
      <w:r>
        <w:rPr>
          <w:rFonts w:ascii="Courier New"/>
          <w:color w:val="231F20"/>
          <w:sz w:val="17"/>
        </w:rPr>
        <w:tab/>
      </w:r>
      <w:r>
        <w:rPr>
          <w:rFonts w:ascii="Courier New"/>
          <w:color w:val="231F20"/>
          <w:sz w:val="17"/>
        </w:rPr>
        <w:tab/>
        <w:t>Cat leo = new</w:t>
      </w:r>
      <w:r>
        <w:rPr>
          <w:rFonts w:ascii="Courier New"/>
          <w:color w:val="231F20"/>
          <w:spacing w:val="-60"/>
          <w:sz w:val="17"/>
        </w:rPr>
        <w:t xml:space="preserve"> </w:t>
      </w:r>
      <w:r>
        <w:rPr>
          <w:rFonts w:ascii="Courier New"/>
          <w:color w:val="231F20"/>
          <w:sz w:val="17"/>
        </w:rPr>
        <w:t>Cat();</w:t>
      </w:r>
    </w:p>
    <w:p w:rsidR="00FA3020" w:rsidRDefault="00350426">
      <w:pPr>
        <w:tabs>
          <w:tab w:val="left" w:pos="2671"/>
        </w:tabs>
        <w:spacing w:line="324" w:lineRule="auto"/>
        <w:ind w:left="1920" w:right="6348"/>
        <w:rPr>
          <w:rFonts w:ascii="Courier New"/>
          <w:sz w:val="17"/>
        </w:rPr>
      </w:pPr>
      <w:r>
        <w:rPr>
          <w:rFonts w:ascii="Courier New"/>
          <w:color w:val="231F20"/>
          <w:sz w:val="17"/>
        </w:rPr>
        <w:t>16:</w:t>
      </w:r>
      <w:r>
        <w:rPr>
          <w:rFonts w:ascii="Courier New"/>
          <w:color w:val="231F20"/>
          <w:sz w:val="17"/>
        </w:rPr>
        <w:tab/>
        <w:t>leo.name</w:t>
      </w:r>
      <w:r>
        <w:rPr>
          <w:rFonts w:ascii="Courier New"/>
          <w:color w:val="231F20"/>
          <w:spacing w:val="-62"/>
          <w:sz w:val="17"/>
        </w:rPr>
        <w:t xml:space="preserve"> </w:t>
      </w:r>
      <w:r>
        <w:rPr>
          <w:rFonts w:ascii="Courier New"/>
          <w:color w:val="231F20"/>
          <w:sz w:val="17"/>
        </w:rPr>
        <w:t>=</w:t>
      </w:r>
      <w:r>
        <w:rPr>
          <w:rFonts w:ascii="Courier New"/>
          <w:color w:val="231F20"/>
          <w:spacing w:val="-62"/>
          <w:sz w:val="17"/>
        </w:rPr>
        <w:t xml:space="preserve"> </w:t>
      </w:r>
      <w:r>
        <w:rPr>
          <w:rFonts w:ascii="Courier New"/>
          <w:color w:val="231F20"/>
          <w:spacing w:val="-3"/>
          <w:sz w:val="17"/>
        </w:rPr>
        <w:t xml:space="preserve">"Leo"; </w:t>
      </w:r>
      <w:r>
        <w:rPr>
          <w:rFonts w:ascii="Courier New"/>
          <w:color w:val="231F20"/>
          <w:sz w:val="17"/>
        </w:rPr>
        <w:t>17:</w:t>
      </w:r>
      <w:r>
        <w:rPr>
          <w:rFonts w:ascii="Courier New"/>
          <w:color w:val="231F20"/>
          <w:sz w:val="17"/>
        </w:rPr>
        <w:tab/>
      </w:r>
      <w:r>
        <w:rPr>
          <w:rFonts w:ascii="Courier New"/>
          <w:color w:val="231F20"/>
          <w:w w:val="95"/>
          <w:sz w:val="17"/>
        </w:rPr>
        <w:t>leo.parseName();</w:t>
      </w:r>
    </w:p>
    <w:p w:rsidR="00FA3020" w:rsidRDefault="00350426">
      <w:pPr>
        <w:tabs>
          <w:tab w:val="left" w:pos="2671"/>
        </w:tabs>
        <w:ind w:left="1920"/>
        <w:rPr>
          <w:rFonts w:ascii="Courier New"/>
          <w:sz w:val="17"/>
        </w:rPr>
      </w:pPr>
      <w:r>
        <w:rPr>
          <w:rFonts w:ascii="Courier New"/>
          <w:color w:val="231F20"/>
          <w:sz w:val="17"/>
        </w:rPr>
        <w:t>18:</w:t>
      </w:r>
      <w:r>
        <w:rPr>
          <w:rFonts w:ascii="Courier New"/>
          <w:color w:val="231F20"/>
          <w:sz w:val="17"/>
        </w:rPr>
        <w:tab/>
        <w:t>System.out.print("6");</w:t>
      </w:r>
    </w:p>
    <w:p w:rsidR="00FA3020" w:rsidRDefault="00350426">
      <w:pPr>
        <w:tabs>
          <w:tab w:val="left" w:pos="2483"/>
        </w:tabs>
        <w:spacing w:before="68"/>
        <w:ind w:left="1920"/>
        <w:rPr>
          <w:rFonts w:ascii="Courier New"/>
          <w:sz w:val="17"/>
        </w:rPr>
      </w:pPr>
      <w:r>
        <w:rPr>
          <w:rFonts w:ascii="Courier New"/>
          <w:color w:val="231F20"/>
          <w:sz w:val="17"/>
        </w:rPr>
        <w:t>19:</w:t>
      </w:r>
      <w:r>
        <w:rPr>
          <w:rFonts w:ascii="Courier New"/>
          <w:color w:val="231F20"/>
          <w:sz w:val="17"/>
        </w:rPr>
        <w:tab/>
        <w:t>}</w:t>
      </w:r>
    </w:p>
    <w:p w:rsidR="00FA3020" w:rsidRDefault="00350426">
      <w:pPr>
        <w:spacing w:before="67"/>
        <w:ind w:left="1920"/>
        <w:rPr>
          <w:rFonts w:ascii="Courier New"/>
          <w:sz w:val="17"/>
        </w:rPr>
      </w:pPr>
      <w:r>
        <w:rPr>
          <w:rFonts w:ascii="Courier New"/>
          <w:color w:val="231F20"/>
          <w:sz w:val="17"/>
        </w:rPr>
        <w:t>20: }</w:t>
      </w:r>
    </w:p>
    <w:p w:rsidR="00FA3020" w:rsidRDefault="00350426">
      <w:pPr>
        <w:pStyle w:val="ListParagraph"/>
        <w:numPr>
          <w:ilvl w:val="1"/>
          <w:numId w:val="4"/>
        </w:numPr>
        <w:tabs>
          <w:tab w:val="left" w:pos="2280"/>
        </w:tabs>
        <w:spacing w:before="68"/>
        <w:rPr>
          <w:rFonts w:ascii="Courier New"/>
          <w:sz w:val="18"/>
        </w:rPr>
      </w:pPr>
      <w:r>
        <w:rPr>
          <w:rFonts w:ascii="Courier New"/>
          <w:color w:val="231F20"/>
          <w:sz w:val="18"/>
        </w:rPr>
        <w:t>12</w:t>
      </w:r>
      <w:r>
        <w:rPr>
          <w:color w:val="231F20"/>
          <w:sz w:val="18"/>
        </w:rPr>
        <w:t>,</w:t>
      </w:r>
      <w:r>
        <w:rPr>
          <w:color w:val="231F20"/>
          <w:spacing w:val="7"/>
          <w:sz w:val="18"/>
        </w:rPr>
        <w:t xml:space="preserve"> </w:t>
      </w:r>
      <w:r>
        <w:rPr>
          <w:color w:val="231F20"/>
          <w:sz w:val="18"/>
        </w:rPr>
        <w:t>followed</w:t>
      </w:r>
      <w:r>
        <w:rPr>
          <w:color w:val="231F20"/>
          <w:spacing w:val="7"/>
          <w:sz w:val="18"/>
        </w:rPr>
        <w:t xml:space="preserve"> </w:t>
      </w:r>
      <w:r>
        <w:rPr>
          <w:color w:val="231F20"/>
          <w:sz w:val="18"/>
        </w:rPr>
        <w:t>by</w:t>
      </w:r>
      <w:r>
        <w:rPr>
          <w:color w:val="231F20"/>
          <w:spacing w:val="8"/>
          <w:sz w:val="18"/>
        </w:rPr>
        <w:t xml:space="preserve"> </w:t>
      </w:r>
      <w:r>
        <w:rPr>
          <w:color w:val="231F20"/>
          <w:sz w:val="18"/>
        </w:rPr>
        <w:t>a</w:t>
      </w:r>
      <w:r>
        <w:rPr>
          <w:color w:val="231F20"/>
          <w:spacing w:val="7"/>
          <w:sz w:val="18"/>
        </w:rPr>
        <w:t xml:space="preserve"> </w:t>
      </w:r>
      <w:r>
        <w:rPr>
          <w:color w:val="231F20"/>
          <w:sz w:val="18"/>
        </w:rPr>
        <w:t>stack</w:t>
      </w:r>
      <w:r>
        <w:rPr>
          <w:color w:val="231F20"/>
          <w:spacing w:val="7"/>
          <w:sz w:val="18"/>
        </w:rPr>
        <w:t xml:space="preserve"> </w:t>
      </w:r>
      <w:r>
        <w:rPr>
          <w:color w:val="231F20"/>
          <w:sz w:val="18"/>
        </w:rPr>
        <w:t>trace</w:t>
      </w:r>
      <w:r>
        <w:rPr>
          <w:color w:val="231F20"/>
          <w:spacing w:val="8"/>
          <w:sz w:val="18"/>
        </w:rPr>
        <w:t xml:space="preserve"> </w:t>
      </w:r>
      <w:r>
        <w:rPr>
          <w:color w:val="231F20"/>
          <w:sz w:val="18"/>
        </w:rPr>
        <w:t>for</w:t>
      </w:r>
      <w:r>
        <w:rPr>
          <w:color w:val="231F20"/>
          <w:spacing w:val="7"/>
          <w:sz w:val="18"/>
        </w:rPr>
        <w:t xml:space="preserve"> </w:t>
      </w:r>
      <w:r>
        <w:rPr>
          <w:color w:val="231F20"/>
          <w:sz w:val="18"/>
        </w:rPr>
        <w:t>a</w:t>
      </w:r>
      <w:r>
        <w:rPr>
          <w:color w:val="231F20"/>
          <w:spacing w:val="6"/>
          <w:sz w:val="18"/>
        </w:rPr>
        <w:t xml:space="preserve"> </w:t>
      </w:r>
      <w:r>
        <w:rPr>
          <w:rFonts w:ascii="Courier New"/>
          <w:color w:val="231F20"/>
          <w:sz w:val="18"/>
        </w:rPr>
        <w:t>NumberFormatException</w:t>
      </w:r>
    </w:p>
    <w:p w:rsidR="00FA3020" w:rsidRDefault="00350426">
      <w:pPr>
        <w:pStyle w:val="ListParagraph"/>
        <w:numPr>
          <w:ilvl w:val="1"/>
          <w:numId w:val="4"/>
        </w:numPr>
        <w:tabs>
          <w:tab w:val="left" w:pos="2280"/>
        </w:tabs>
        <w:spacing w:before="64"/>
        <w:rPr>
          <w:rFonts w:ascii="Courier New"/>
          <w:sz w:val="18"/>
        </w:rPr>
      </w:pPr>
      <w:r>
        <w:rPr>
          <w:rFonts w:ascii="Courier New"/>
          <w:color w:val="231F20"/>
          <w:sz w:val="18"/>
        </w:rPr>
        <w:t>124</w:t>
      </w:r>
      <w:r>
        <w:rPr>
          <w:color w:val="231F20"/>
          <w:sz w:val="18"/>
        </w:rPr>
        <w:t>,</w:t>
      </w:r>
      <w:r>
        <w:rPr>
          <w:color w:val="231F20"/>
          <w:spacing w:val="7"/>
          <w:sz w:val="18"/>
        </w:rPr>
        <w:t xml:space="preserve"> </w:t>
      </w:r>
      <w:r>
        <w:rPr>
          <w:color w:val="231F20"/>
          <w:sz w:val="18"/>
        </w:rPr>
        <w:t>followed</w:t>
      </w:r>
      <w:r>
        <w:rPr>
          <w:color w:val="231F20"/>
          <w:spacing w:val="7"/>
          <w:sz w:val="18"/>
        </w:rPr>
        <w:t xml:space="preserve"> </w:t>
      </w:r>
      <w:r>
        <w:rPr>
          <w:color w:val="231F20"/>
          <w:sz w:val="18"/>
        </w:rPr>
        <w:t>by</w:t>
      </w:r>
      <w:r>
        <w:rPr>
          <w:color w:val="231F20"/>
          <w:spacing w:val="7"/>
          <w:sz w:val="18"/>
        </w:rPr>
        <w:t xml:space="preserve"> </w:t>
      </w:r>
      <w:r>
        <w:rPr>
          <w:color w:val="231F20"/>
          <w:sz w:val="18"/>
        </w:rPr>
        <w:t>a</w:t>
      </w:r>
      <w:r>
        <w:rPr>
          <w:color w:val="231F20"/>
          <w:spacing w:val="7"/>
          <w:sz w:val="18"/>
        </w:rPr>
        <w:t xml:space="preserve"> </w:t>
      </w:r>
      <w:r>
        <w:rPr>
          <w:color w:val="231F20"/>
          <w:sz w:val="18"/>
        </w:rPr>
        <w:t>stack</w:t>
      </w:r>
      <w:r>
        <w:rPr>
          <w:color w:val="231F20"/>
          <w:spacing w:val="7"/>
          <w:sz w:val="18"/>
        </w:rPr>
        <w:t xml:space="preserve"> </w:t>
      </w:r>
      <w:r>
        <w:rPr>
          <w:color w:val="231F20"/>
          <w:sz w:val="18"/>
        </w:rPr>
        <w:t>trace</w:t>
      </w:r>
      <w:r>
        <w:rPr>
          <w:color w:val="231F20"/>
          <w:spacing w:val="7"/>
          <w:sz w:val="18"/>
        </w:rPr>
        <w:t xml:space="preserve"> </w:t>
      </w:r>
      <w:r>
        <w:rPr>
          <w:color w:val="231F20"/>
          <w:sz w:val="18"/>
        </w:rPr>
        <w:t>for</w:t>
      </w:r>
      <w:r>
        <w:rPr>
          <w:color w:val="231F20"/>
          <w:spacing w:val="8"/>
          <w:sz w:val="18"/>
        </w:rPr>
        <w:t xml:space="preserve"> </w:t>
      </w:r>
      <w:r>
        <w:rPr>
          <w:color w:val="231F20"/>
          <w:sz w:val="18"/>
        </w:rPr>
        <w:t>a</w:t>
      </w:r>
      <w:r>
        <w:rPr>
          <w:color w:val="231F20"/>
          <w:spacing w:val="6"/>
          <w:sz w:val="18"/>
        </w:rPr>
        <w:t xml:space="preserve"> </w:t>
      </w:r>
      <w:r>
        <w:rPr>
          <w:rFonts w:ascii="Courier New"/>
          <w:color w:val="231F20"/>
          <w:sz w:val="18"/>
        </w:rPr>
        <w:t>NumberFormatException</w:t>
      </w:r>
    </w:p>
    <w:p w:rsidR="00FA3020" w:rsidRDefault="00350426">
      <w:pPr>
        <w:spacing w:before="65"/>
        <w:ind w:left="1920"/>
        <w:rPr>
          <w:rFonts w:ascii="Courier New"/>
          <w:sz w:val="18"/>
        </w:rPr>
      </w:pPr>
      <w:r>
        <w:rPr>
          <w:rFonts w:ascii="Calibri"/>
          <w:b/>
          <w:color w:val="231F20"/>
          <w:w w:val="105"/>
          <w:sz w:val="18"/>
        </w:rPr>
        <w:t xml:space="preserve">C. </w:t>
      </w:r>
      <w:r>
        <w:rPr>
          <w:rFonts w:ascii="Calibri"/>
          <w:b/>
          <w:color w:val="231F20"/>
          <w:spacing w:val="42"/>
          <w:w w:val="105"/>
          <w:sz w:val="18"/>
        </w:rPr>
        <w:t xml:space="preserve"> </w:t>
      </w:r>
      <w:r>
        <w:rPr>
          <w:rFonts w:ascii="Courier New"/>
          <w:color w:val="231F20"/>
          <w:w w:val="105"/>
          <w:sz w:val="18"/>
        </w:rPr>
        <w:t>12456</w:t>
      </w:r>
    </w:p>
    <w:p w:rsidR="00FA3020" w:rsidRDefault="00350426">
      <w:pPr>
        <w:spacing w:before="64"/>
        <w:ind w:left="1920"/>
        <w:rPr>
          <w:rFonts w:ascii="Courier New"/>
          <w:sz w:val="18"/>
        </w:rPr>
      </w:pPr>
      <w:r>
        <w:rPr>
          <w:rFonts w:ascii="Calibri"/>
          <w:b/>
          <w:color w:val="231F20"/>
          <w:sz w:val="18"/>
        </w:rPr>
        <w:t xml:space="preserve">D.  </w:t>
      </w:r>
      <w:r>
        <w:rPr>
          <w:rFonts w:ascii="Calibri"/>
          <w:b/>
          <w:color w:val="231F20"/>
          <w:spacing w:val="21"/>
          <w:sz w:val="18"/>
        </w:rPr>
        <w:t xml:space="preserve"> </w:t>
      </w:r>
      <w:r>
        <w:rPr>
          <w:rFonts w:ascii="Courier New"/>
          <w:color w:val="231F20"/>
          <w:sz w:val="18"/>
        </w:rPr>
        <w:t>12456</w:t>
      </w:r>
    </w:p>
    <w:p w:rsidR="00FA3020" w:rsidRDefault="00350426">
      <w:pPr>
        <w:pStyle w:val="ListParagraph"/>
        <w:numPr>
          <w:ilvl w:val="0"/>
          <w:numId w:val="52"/>
        </w:numPr>
        <w:tabs>
          <w:tab w:val="left" w:pos="2280"/>
        </w:tabs>
        <w:rPr>
          <w:rFonts w:ascii="Courier New"/>
          <w:sz w:val="18"/>
        </w:rPr>
      </w:pPr>
      <w:r>
        <w:rPr>
          <w:rFonts w:ascii="Courier New"/>
          <w:color w:val="231F20"/>
          <w:sz w:val="18"/>
        </w:rPr>
        <w:t>1256</w:t>
      </w:r>
      <w:r>
        <w:rPr>
          <w:color w:val="231F20"/>
          <w:sz w:val="18"/>
        </w:rPr>
        <w:t>,</w:t>
      </w:r>
      <w:r>
        <w:rPr>
          <w:color w:val="231F20"/>
          <w:spacing w:val="6"/>
          <w:sz w:val="18"/>
        </w:rPr>
        <w:t xml:space="preserve"> </w:t>
      </w:r>
      <w:r>
        <w:rPr>
          <w:color w:val="231F20"/>
          <w:sz w:val="18"/>
        </w:rPr>
        <w:t>followed</w:t>
      </w:r>
      <w:r>
        <w:rPr>
          <w:color w:val="231F20"/>
          <w:spacing w:val="7"/>
          <w:sz w:val="18"/>
        </w:rPr>
        <w:t xml:space="preserve"> </w:t>
      </w:r>
      <w:r>
        <w:rPr>
          <w:color w:val="231F20"/>
          <w:sz w:val="18"/>
        </w:rPr>
        <w:t>by</w:t>
      </w:r>
      <w:r>
        <w:rPr>
          <w:color w:val="231F20"/>
          <w:spacing w:val="7"/>
          <w:sz w:val="18"/>
        </w:rPr>
        <w:t xml:space="preserve"> </w:t>
      </w:r>
      <w:r>
        <w:rPr>
          <w:color w:val="231F20"/>
          <w:sz w:val="18"/>
        </w:rPr>
        <w:t>a</w:t>
      </w:r>
      <w:r>
        <w:rPr>
          <w:color w:val="231F20"/>
          <w:spacing w:val="7"/>
          <w:sz w:val="18"/>
        </w:rPr>
        <w:t xml:space="preserve"> </w:t>
      </w:r>
      <w:r>
        <w:rPr>
          <w:color w:val="231F20"/>
          <w:sz w:val="18"/>
        </w:rPr>
        <w:t>stack</w:t>
      </w:r>
      <w:r>
        <w:rPr>
          <w:color w:val="231F20"/>
          <w:spacing w:val="7"/>
          <w:sz w:val="18"/>
        </w:rPr>
        <w:t xml:space="preserve"> </w:t>
      </w:r>
      <w:r>
        <w:rPr>
          <w:color w:val="231F20"/>
          <w:sz w:val="18"/>
        </w:rPr>
        <w:t>trace</w:t>
      </w:r>
      <w:r>
        <w:rPr>
          <w:color w:val="231F20"/>
          <w:spacing w:val="7"/>
          <w:sz w:val="18"/>
        </w:rPr>
        <w:t xml:space="preserve"> </w:t>
      </w:r>
      <w:r>
        <w:rPr>
          <w:color w:val="231F20"/>
          <w:sz w:val="18"/>
        </w:rPr>
        <w:t>for</w:t>
      </w:r>
      <w:r>
        <w:rPr>
          <w:color w:val="231F20"/>
          <w:spacing w:val="7"/>
          <w:sz w:val="18"/>
        </w:rPr>
        <w:t xml:space="preserve"> </w:t>
      </w:r>
      <w:r>
        <w:rPr>
          <w:color w:val="231F20"/>
          <w:sz w:val="18"/>
        </w:rPr>
        <w:t>a</w:t>
      </w:r>
      <w:r>
        <w:rPr>
          <w:color w:val="231F20"/>
          <w:spacing w:val="6"/>
          <w:sz w:val="18"/>
        </w:rPr>
        <w:t xml:space="preserve"> </w:t>
      </w:r>
      <w:r>
        <w:rPr>
          <w:rFonts w:ascii="Courier New"/>
          <w:color w:val="231F20"/>
          <w:sz w:val="18"/>
        </w:rPr>
        <w:t>NumberFormatException</w:t>
      </w:r>
    </w:p>
    <w:p w:rsidR="00FA3020" w:rsidRDefault="00350426">
      <w:pPr>
        <w:pStyle w:val="ListParagraph"/>
        <w:numPr>
          <w:ilvl w:val="0"/>
          <w:numId w:val="52"/>
        </w:numPr>
        <w:tabs>
          <w:tab w:val="left" w:pos="2279"/>
          <w:tab w:val="left" w:pos="2280"/>
        </w:tabs>
        <w:spacing w:before="64"/>
        <w:rPr>
          <w:sz w:val="18"/>
        </w:rPr>
      </w:pPr>
      <w:r>
        <w:rPr>
          <w:color w:val="231F20"/>
          <w:sz w:val="18"/>
        </w:rPr>
        <w:t>The code does not</w:t>
      </w:r>
      <w:r>
        <w:rPr>
          <w:color w:val="231F20"/>
          <w:spacing w:val="1"/>
          <w:sz w:val="18"/>
        </w:rPr>
        <w:t xml:space="preserve"> </w:t>
      </w:r>
      <w:r>
        <w:rPr>
          <w:color w:val="231F20"/>
          <w:sz w:val="18"/>
        </w:rPr>
        <w:t>compile.</w:t>
      </w:r>
    </w:p>
    <w:p w:rsidR="00FA3020" w:rsidRPr="00C03C83" w:rsidRDefault="00350426">
      <w:pPr>
        <w:pStyle w:val="ListParagraph"/>
        <w:numPr>
          <w:ilvl w:val="0"/>
          <w:numId w:val="52"/>
        </w:numPr>
        <w:tabs>
          <w:tab w:val="left" w:pos="2280"/>
        </w:tabs>
        <w:spacing w:before="71"/>
        <w:rPr>
          <w:sz w:val="18"/>
        </w:rPr>
      </w:pPr>
      <w:r>
        <w:rPr>
          <w:color w:val="231F20"/>
          <w:spacing w:val="3"/>
          <w:sz w:val="18"/>
        </w:rPr>
        <w:t xml:space="preserve">An </w:t>
      </w:r>
      <w:r>
        <w:rPr>
          <w:color w:val="231F20"/>
          <w:sz w:val="18"/>
        </w:rPr>
        <w:t>uncaught exception is</w:t>
      </w:r>
      <w:r>
        <w:rPr>
          <w:color w:val="231F20"/>
          <w:spacing w:val="39"/>
          <w:sz w:val="18"/>
        </w:rPr>
        <w:t xml:space="preserve"> </w:t>
      </w:r>
      <w:r>
        <w:rPr>
          <w:color w:val="231F20"/>
          <w:sz w:val="18"/>
        </w:rPr>
        <w:t>thrown.</w:t>
      </w:r>
      <w:r w:rsidR="00C03C83">
        <w:rPr>
          <w:color w:val="231F20"/>
          <w:sz w:val="18"/>
        </w:rPr>
        <w:t xml:space="preserve"> </w:t>
      </w: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Default="00C03C83" w:rsidP="00C03C83">
      <w:pPr>
        <w:tabs>
          <w:tab w:val="left" w:pos="2280"/>
        </w:tabs>
        <w:spacing w:before="71"/>
        <w:rPr>
          <w:sz w:val="18"/>
        </w:rPr>
      </w:pPr>
    </w:p>
    <w:p w:rsidR="00C03C83" w:rsidRPr="00C03C83" w:rsidRDefault="00C03C83" w:rsidP="00C03C83">
      <w:pPr>
        <w:tabs>
          <w:tab w:val="left" w:pos="2280"/>
        </w:tabs>
        <w:spacing w:before="71"/>
        <w:rPr>
          <w:sz w:val="18"/>
        </w:rPr>
      </w:pPr>
      <w:r w:rsidRPr="00C03C83">
        <w:rPr>
          <w:sz w:val="18"/>
        </w:rPr>
        <w:t>11.</w:t>
      </w:r>
      <w:r w:rsidRPr="00C03C83">
        <w:rPr>
          <w:sz w:val="18"/>
        </w:rPr>
        <w:tab/>
        <w:t xml:space="preserve">A. The </w:t>
      </w:r>
      <w:proofErr w:type="spellStart"/>
      <w:r w:rsidRPr="00C03C83">
        <w:rPr>
          <w:sz w:val="18"/>
        </w:rPr>
        <w:t>parseName</w:t>
      </w:r>
      <w:proofErr w:type="spellEnd"/>
      <w:r w:rsidRPr="00C03C83">
        <w:rPr>
          <w:sz w:val="18"/>
        </w:rPr>
        <w:t xml:space="preserve"> method is invoked on a new Cat object. Line 4 prints 1. The try block is entered, and line 6 prints 2. Line 7 throws a </w:t>
      </w:r>
      <w:proofErr w:type="spellStart"/>
      <w:r w:rsidRPr="00C03C83">
        <w:rPr>
          <w:sz w:val="18"/>
        </w:rPr>
        <w:t>NumberFormatException</w:t>
      </w:r>
      <w:proofErr w:type="spellEnd"/>
      <w:r w:rsidRPr="00C03C83">
        <w:rPr>
          <w:sz w:val="18"/>
        </w:rPr>
        <w:t xml:space="preserve">. It isn’t caught, so </w:t>
      </w:r>
      <w:proofErr w:type="spellStart"/>
      <w:r w:rsidRPr="00C03C83">
        <w:rPr>
          <w:sz w:val="18"/>
        </w:rPr>
        <w:t>parseName</w:t>
      </w:r>
      <w:proofErr w:type="spellEnd"/>
      <w:r w:rsidRPr="00C03C83">
        <w:rPr>
          <w:sz w:val="18"/>
        </w:rPr>
        <w:t xml:space="preserve"> ends. </w:t>
      </w:r>
      <w:proofErr w:type="gramStart"/>
      <w:r w:rsidRPr="00C03C83">
        <w:rPr>
          <w:sz w:val="18"/>
        </w:rPr>
        <w:t>main(</w:t>
      </w:r>
      <w:proofErr w:type="gramEnd"/>
      <w:r w:rsidRPr="00C03C83">
        <w:rPr>
          <w:sz w:val="18"/>
        </w:rPr>
        <w:t xml:space="preserve">) doesn’t catch the exception either, so the program terminates and the stack trace for the </w:t>
      </w:r>
      <w:proofErr w:type="spellStart"/>
      <w:r w:rsidRPr="00C03C83">
        <w:rPr>
          <w:sz w:val="18"/>
        </w:rPr>
        <w:t>NumberFormatException</w:t>
      </w:r>
      <w:proofErr w:type="spellEnd"/>
      <w:r w:rsidRPr="00C03C83">
        <w:rPr>
          <w:sz w:val="18"/>
        </w:rPr>
        <w:t xml:space="preserve"> is printed.</w:t>
      </w:r>
    </w:p>
    <w:p w:rsidR="00FA3020" w:rsidRDefault="00350426">
      <w:pPr>
        <w:pStyle w:val="ListParagraph"/>
        <w:numPr>
          <w:ilvl w:val="0"/>
          <w:numId w:val="4"/>
        </w:numPr>
        <w:tabs>
          <w:tab w:val="left" w:pos="1920"/>
        </w:tabs>
        <w:spacing w:before="160"/>
        <w:jc w:val="left"/>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printed</w:t>
      </w:r>
      <w:r>
        <w:rPr>
          <w:color w:val="231F20"/>
          <w:spacing w:val="10"/>
          <w:sz w:val="18"/>
        </w:rPr>
        <w:t xml:space="preserve"> </w:t>
      </w:r>
      <w:r>
        <w:rPr>
          <w:color w:val="231F20"/>
          <w:sz w:val="18"/>
        </w:rPr>
        <w:t>by</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(Choose</w:t>
      </w:r>
      <w:r>
        <w:rPr>
          <w:color w:val="231F20"/>
          <w:spacing w:val="10"/>
          <w:sz w:val="18"/>
        </w:rPr>
        <w:t xml:space="preserve"> </w:t>
      </w:r>
      <w:r>
        <w:rPr>
          <w:color w:val="231F20"/>
          <w:sz w:val="18"/>
        </w:rPr>
        <w:t>all</w:t>
      </w:r>
      <w:r>
        <w:rPr>
          <w:color w:val="231F20"/>
          <w:spacing w:val="11"/>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tabs>
          <w:tab w:val="left" w:pos="2483"/>
        </w:tabs>
        <w:spacing w:before="70" w:line="324" w:lineRule="auto"/>
        <w:ind w:left="1920" w:right="6348"/>
        <w:rPr>
          <w:rFonts w:ascii="Courier New"/>
          <w:sz w:val="17"/>
        </w:rPr>
      </w:pPr>
      <w:r>
        <w:rPr>
          <w:rFonts w:ascii="Courier New"/>
          <w:color w:val="231F20"/>
          <w:sz w:val="17"/>
        </w:rPr>
        <w:t>1: public class Mouse { 2:</w:t>
      </w:r>
      <w:r>
        <w:rPr>
          <w:rFonts w:ascii="Courier New"/>
          <w:color w:val="231F20"/>
          <w:sz w:val="17"/>
        </w:rPr>
        <w:tab/>
        <w:t>public</w:t>
      </w:r>
      <w:r>
        <w:rPr>
          <w:rFonts w:ascii="Courier New"/>
          <w:color w:val="231F20"/>
          <w:spacing w:val="-71"/>
          <w:sz w:val="17"/>
        </w:rPr>
        <w:t xml:space="preserve"> </w:t>
      </w:r>
      <w:r>
        <w:rPr>
          <w:rFonts w:ascii="Courier New"/>
          <w:color w:val="231F20"/>
          <w:sz w:val="17"/>
        </w:rPr>
        <w:t>String</w:t>
      </w:r>
      <w:r>
        <w:rPr>
          <w:rFonts w:ascii="Courier New"/>
          <w:color w:val="231F20"/>
          <w:spacing w:val="-71"/>
          <w:sz w:val="17"/>
        </w:rPr>
        <w:t xml:space="preserve"> </w:t>
      </w:r>
      <w:r>
        <w:rPr>
          <w:rFonts w:ascii="Courier New"/>
          <w:color w:val="231F20"/>
          <w:spacing w:val="-3"/>
          <w:sz w:val="17"/>
        </w:rPr>
        <w:t xml:space="preserve">name; </w:t>
      </w:r>
      <w:r>
        <w:rPr>
          <w:rFonts w:ascii="Courier New"/>
          <w:color w:val="231F20"/>
          <w:sz w:val="17"/>
        </w:rPr>
        <w:t>3:</w:t>
      </w:r>
      <w:r>
        <w:rPr>
          <w:rFonts w:ascii="Courier New"/>
          <w:color w:val="231F20"/>
          <w:sz w:val="17"/>
        </w:rPr>
        <w:tab/>
        <w:t>public</w:t>
      </w:r>
      <w:r>
        <w:rPr>
          <w:rFonts w:ascii="Courier New"/>
          <w:color w:val="231F20"/>
          <w:spacing w:val="-49"/>
          <w:sz w:val="17"/>
        </w:rPr>
        <w:t xml:space="preserve"> </w:t>
      </w:r>
      <w:r>
        <w:rPr>
          <w:rFonts w:ascii="Courier New"/>
          <w:color w:val="231F20"/>
          <w:sz w:val="17"/>
        </w:rPr>
        <w:t>void</w:t>
      </w:r>
      <w:r>
        <w:rPr>
          <w:rFonts w:ascii="Courier New"/>
          <w:color w:val="231F20"/>
          <w:spacing w:val="-49"/>
          <w:sz w:val="17"/>
        </w:rPr>
        <w:t xml:space="preserve"> </w:t>
      </w:r>
      <w:r>
        <w:rPr>
          <w:rFonts w:ascii="Courier New"/>
          <w:color w:val="231F20"/>
          <w:sz w:val="17"/>
        </w:rPr>
        <w:t>run()</w:t>
      </w:r>
      <w:r>
        <w:rPr>
          <w:rFonts w:ascii="Courier New"/>
          <w:color w:val="231F20"/>
          <w:spacing w:val="-49"/>
          <w:sz w:val="17"/>
        </w:rPr>
        <w:t xml:space="preserve"> </w:t>
      </w:r>
      <w:r>
        <w:rPr>
          <w:rFonts w:ascii="Courier New"/>
          <w:color w:val="231F20"/>
          <w:spacing w:val="-14"/>
          <w:sz w:val="17"/>
        </w:rPr>
        <w:t>{</w:t>
      </w:r>
    </w:p>
    <w:p w:rsidR="00FA3020" w:rsidRDefault="00350426">
      <w:pPr>
        <w:tabs>
          <w:tab w:val="left" w:pos="2671"/>
        </w:tabs>
        <w:ind w:left="1920"/>
        <w:rPr>
          <w:rFonts w:ascii="Courier New"/>
          <w:sz w:val="17"/>
        </w:rPr>
      </w:pPr>
      <w:r>
        <w:rPr>
          <w:rFonts w:ascii="Courier New"/>
          <w:color w:val="231F20"/>
          <w:sz w:val="17"/>
        </w:rPr>
        <w:lastRenderedPageBreak/>
        <w:t>4:</w:t>
      </w:r>
      <w:r>
        <w:rPr>
          <w:rFonts w:ascii="Courier New"/>
          <w:color w:val="231F20"/>
          <w:sz w:val="17"/>
        </w:rPr>
        <w:tab/>
        <w:t>System.out.print("1");</w:t>
      </w:r>
    </w:p>
    <w:p w:rsidR="00FA3020" w:rsidRDefault="00350426">
      <w:pPr>
        <w:tabs>
          <w:tab w:val="left" w:pos="2671"/>
        </w:tabs>
        <w:spacing w:before="67"/>
        <w:ind w:left="1920"/>
        <w:rPr>
          <w:rFonts w:ascii="Courier New"/>
          <w:sz w:val="17"/>
        </w:rPr>
      </w:pPr>
      <w:r>
        <w:rPr>
          <w:rFonts w:ascii="Courier New"/>
          <w:color w:val="231F20"/>
          <w:sz w:val="17"/>
        </w:rPr>
        <w:t>5:</w:t>
      </w:r>
      <w:r>
        <w:rPr>
          <w:rFonts w:ascii="Courier New"/>
          <w:color w:val="231F20"/>
          <w:sz w:val="17"/>
        </w:rPr>
        <w:tab/>
        <w:t>try</w:t>
      </w:r>
      <w:r>
        <w:rPr>
          <w:rFonts w:ascii="Courier New"/>
          <w:color w:val="231F20"/>
          <w:spacing w:val="-10"/>
          <w:sz w:val="17"/>
        </w:rPr>
        <w:t xml:space="preserve"> </w:t>
      </w:r>
      <w:r>
        <w:rPr>
          <w:rFonts w:ascii="Courier New"/>
          <w:color w:val="231F20"/>
          <w:sz w:val="17"/>
        </w:rPr>
        <w:t>{</w:t>
      </w:r>
    </w:p>
    <w:p w:rsidR="00FA3020" w:rsidRDefault="00350426">
      <w:pPr>
        <w:tabs>
          <w:tab w:val="left" w:pos="2859"/>
        </w:tabs>
        <w:spacing w:before="68"/>
        <w:ind w:left="1920"/>
        <w:rPr>
          <w:rFonts w:ascii="Courier New"/>
          <w:sz w:val="17"/>
        </w:rPr>
      </w:pPr>
      <w:r>
        <w:rPr>
          <w:rFonts w:ascii="Courier New"/>
          <w:color w:val="231F20"/>
          <w:sz w:val="17"/>
        </w:rPr>
        <w:t>6:</w:t>
      </w:r>
      <w:r>
        <w:rPr>
          <w:rFonts w:ascii="Courier New"/>
          <w:color w:val="231F20"/>
          <w:sz w:val="17"/>
        </w:rPr>
        <w:tab/>
        <w:t>System.out.print("2");</w:t>
      </w:r>
    </w:p>
    <w:p w:rsidR="00FA3020" w:rsidRDefault="00350426">
      <w:pPr>
        <w:tabs>
          <w:tab w:val="left" w:pos="2859"/>
        </w:tabs>
        <w:spacing w:before="67"/>
        <w:ind w:left="1920"/>
        <w:rPr>
          <w:rFonts w:ascii="Courier New"/>
          <w:sz w:val="17"/>
        </w:rPr>
      </w:pPr>
      <w:r>
        <w:rPr>
          <w:rFonts w:ascii="Courier New"/>
          <w:color w:val="231F20"/>
          <w:sz w:val="17"/>
        </w:rPr>
        <w:t>7:</w:t>
      </w:r>
      <w:r>
        <w:rPr>
          <w:rFonts w:ascii="Courier New"/>
          <w:color w:val="231F20"/>
          <w:sz w:val="17"/>
        </w:rPr>
        <w:tab/>
        <w:t>name.toString();</w:t>
      </w:r>
    </w:p>
    <w:p w:rsidR="00FA3020" w:rsidRDefault="00350426">
      <w:pPr>
        <w:tabs>
          <w:tab w:val="left" w:pos="2859"/>
        </w:tabs>
        <w:spacing w:before="68"/>
        <w:ind w:left="1920"/>
        <w:rPr>
          <w:rFonts w:ascii="Courier New"/>
          <w:sz w:val="17"/>
        </w:rPr>
      </w:pPr>
      <w:r>
        <w:rPr>
          <w:rFonts w:ascii="Courier New"/>
          <w:color w:val="231F20"/>
          <w:sz w:val="17"/>
        </w:rPr>
        <w:t>8:</w:t>
      </w:r>
      <w:r>
        <w:rPr>
          <w:rFonts w:ascii="Courier New"/>
          <w:color w:val="231F20"/>
          <w:sz w:val="17"/>
        </w:rPr>
        <w:tab/>
        <w:t>System.out.print("3");</w:t>
      </w:r>
    </w:p>
    <w:p w:rsidR="00FA3020" w:rsidRDefault="00350426">
      <w:pPr>
        <w:tabs>
          <w:tab w:val="left" w:pos="2671"/>
          <w:tab w:val="left" w:pos="2859"/>
        </w:tabs>
        <w:spacing w:before="67" w:line="324" w:lineRule="auto"/>
        <w:ind w:left="1920" w:right="4751"/>
        <w:rPr>
          <w:rFonts w:ascii="Courier New"/>
          <w:sz w:val="17"/>
        </w:rPr>
      </w:pPr>
      <w:r>
        <w:rPr>
          <w:rFonts w:ascii="Courier New"/>
          <w:color w:val="231F20"/>
          <w:sz w:val="17"/>
        </w:rPr>
        <w:t>9:</w:t>
      </w:r>
      <w:r>
        <w:rPr>
          <w:rFonts w:ascii="Courier New"/>
          <w:color w:val="231F20"/>
          <w:sz w:val="17"/>
        </w:rPr>
        <w:tab/>
        <w:t>}</w:t>
      </w:r>
      <w:r>
        <w:rPr>
          <w:rFonts w:ascii="Courier New"/>
          <w:color w:val="231F20"/>
          <w:spacing w:val="-67"/>
          <w:sz w:val="17"/>
        </w:rPr>
        <w:t xml:space="preserve"> </w:t>
      </w:r>
      <w:r>
        <w:rPr>
          <w:rFonts w:ascii="Courier New"/>
          <w:color w:val="231F20"/>
          <w:sz w:val="17"/>
        </w:rPr>
        <w:t>catch</w:t>
      </w:r>
      <w:r>
        <w:rPr>
          <w:rFonts w:ascii="Courier New"/>
          <w:color w:val="231F20"/>
          <w:spacing w:val="-66"/>
          <w:sz w:val="17"/>
        </w:rPr>
        <w:t xml:space="preserve"> </w:t>
      </w:r>
      <w:r>
        <w:rPr>
          <w:rFonts w:ascii="Courier New"/>
          <w:color w:val="231F20"/>
          <w:sz w:val="17"/>
        </w:rPr>
        <w:t>(NullPointerException</w:t>
      </w:r>
      <w:r>
        <w:rPr>
          <w:rFonts w:ascii="Courier New"/>
          <w:color w:val="231F20"/>
          <w:spacing w:val="-66"/>
          <w:sz w:val="17"/>
        </w:rPr>
        <w:t xml:space="preserve"> </w:t>
      </w:r>
      <w:r>
        <w:rPr>
          <w:rFonts w:ascii="Courier New"/>
          <w:color w:val="231F20"/>
          <w:sz w:val="17"/>
        </w:rPr>
        <w:t>e)</w:t>
      </w:r>
      <w:r>
        <w:rPr>
          <w:rFonts w:ascii="Courier New"/>
          <w:color w:val="231F20"/>
          <w:spacing w:val="-66"/>
          <w:sz w:val="17"/>
        </w:rPr>
        <w:t xml:space="preserve"> </w:t>
      </w:r>
      <w:r>
        <w:rPr>
          <w:rFonts w:ascii="Courier New"/>
          <w:color w:val="231F20"/>
          <w:spacing w:val="-14"/>
          <w:sz w:val="17"/>
        </w:rPr>
        <w:t xml:space="preserve">{ </w:t>
      </w:r>
      <w:r>
        <w:rPr>
          <w:rFonts w:ascii="Courier New"/>
          <w:color w:val="231F20"/>
          <w:sz w:val="17"/>
        </w:rPr>
        <w:t>10:</w:t>
      </w:r>
      <w:r>
        <w:rPr>
          <w:rFonts w:ascii="Courier New"/>
          <w:color w:val="231F20"/>
          <w:sz w:val="17"/>
        </w:rPr>
        <w:tab/>
      </w:r>
      <w:r>
        <w:rPr>
          <w:rFonts w:ascii="Courier New"/>
          <w:color w:val="231F20"/>
          <w:sz w:val="17"/>
        </w:rPr>
        <w:tab/>
        <w:t>System.out.print("4");</w:t>
      </w:r>
    </w:p>
    <w:p w:rsidR="00FA3020" w:rsidRDefault="00350426">
      <w:pPr>
        <w:tabs>
          <w:tab w:val="left" w:pos="2859"/>
        </w:tabs>
        <w:ind w:left="1920"/>
        <w:rPr>
          <w:rFonts w:ascii="Courier New"/>
          <w:sz w:val="17"/>
        </w:rPr>
      </w:pPr>
      <w:r>
        <w:rPr>
          <w:rFonts w:ascii="Courier New"/>
          <w:color w:val="231F20"/>
          <w:sz w:val="17"/>
        </w:rPr>
        <w:t>11:</w:t>
      </w:r>
      <w:r>
        <w:rPr>
          <w:rFonts w:ascii="Courier New"/>
          <w:color w:val="231F20"/>
          <w:sz w:val="17"/>
        </w:rPr>
        <w:tab/>
        <w:t>throw</w:t>
      </w:r>
      <w:r>
        <w:rPr>
          <w:rFonts w:ascii="Courier New"/>
          <w:color w:val="231F20"/>
          <w:spacing w:val="-10"/>
          <w:sz w:val="17"/>
        </w:rPr>
        <w:t xml:space="preserve"> </w:t>
      </w:r>
      <w:r>
        <w:rPr>
          <w:rFonts w:ascii="Courier New"/>
          <w:color w:val="231F20"/>
          <w:sz w:val="17"/>
        </w:rPr>
        <w:t>e;</w:t>
      </w:r>
    </w:p>
    <w:p w:rsidR="00FA3020" w:rsidRDefault="00350426">
      <w:pPr>
        <w:tabs>
          <w:tab w:val="left" w:pos="2671"/>
        </w:tabs>
        <w:spacing w:before="68"/>
        <w:ind w:left="1920"/>
        <w:rPr>
          <w:rFonts w:ascii="Courier New"/>
          <w:sz w:val="17"/>
        </w:rPr>
      </w:pPr>
      <w:r>
        <w:rPr>
          <w:rFonts w:ascii="Courier New"/>
          <w:color w:val="231F20"/>
          <w:sz w:val="17"/>
        </w:rPr>
        <w:t>12:</w:t>
      </w:r>
      <w:r>
        <w:rPr>
          <w:rFonts w:ascii="Courier New"/>
          <w:color w:val="231F20"/>
          <w:sz w:val="17"/>
        </w:rPr>
        <w:tab/>
        <w:t>}</w:t>
      </w:r>
    </w:p>
    <w:p w:rsidR="00FA3020" w:rsidRDefault="00350426">
      <w:pPr>
        <w:tabs>
          <w:tab w:val="left" w:pos="2671"/>
        </w:tabs>
        <w:spacing w:before="67"/>
        <w:ind w:left="1920"/>
        <w:rPr>
          <w:rFonts w:ascii="Courier New"/>
          <w:sz w:val="17"/>
        </w:rPr>
      </w:pPr>
      <w:r>
        <w:rPr>
          <w:rFonts w:ascii="Courier New"/>
          <w:color w:val="231F20"/>
          <w:sz w:val="17"/>
        </w:rPr>
        <w:t>13:</w:t>
      </w:r>
      <w:r>
        <w:rPr>
          <w:rFonts w:ascii="Courier New"/>
          <w:color w:val="231F20"/>
          <w:sz w:val="17"/>
        </w:rPr>
        <w:tab/>
        <w:t>System.out.print("5");</w:t>
      </w:r>
    </w:p>
    <w:p w:rsidR="00FA3020" w:rsidRDefault="00350426">
      <w:pPr>
        <w:tabs>
          <w:tab w:val="left" w:pos="2483"/>
        </w:tabs>
        <w:spacing w:before="67"/>
        <w:ind w:left="1920"/>
        <w:rPr>
          <w:rFonts w:ascii="Courier New"/>
          <w:sz w:val="17"/>
        </w:rPr>
      </w:pPr>
      <w:r>
        <w:rPr>
          <w:rFonts w:ascii="Courier New"/>
          <w:color w:val="231F20"/>
          <w:sz w:val="17"/>
        </w:rPr>
        <w:t>14:</w:t>
      </w:r>
      <w:r>
        <w:rPr>
          <w:rFonts w:ascii="Courier New"/>
          <w:color w:val="231F20"/>
          <w:sz w:val="17"/>
        </w:rPr>
        <w:tab/>
        <w:t>}</w:t>
      </w:r>
    </w:p>
    <w:p w:rsidR="00FA3020" w:rsidRDefault="00350426">
      <w:pPr>
        <w:tabs>
          <w:tab w:val="left" w:pos="2483"/>
          <w:tab w:val="left" w:pos="2671"/>
        </w:tabs>
        <w:spacing w:before="68" w:line="324" w:lineRule="auto"/>
        <w:ind w:left="1920" w:right="4375"/>
        <w:rPr>
          <w:rFonts w:ascii="Courier New"/>
          <w:sz w:val="17"/>
        </w:rPr>
      </w:pPr>
      <w:r>
        <w:rPr>
          <w:rFonts w:ascii="Courier New"/>
          <w:color w:val="231F20"/>
          <w:sz w:val="17"/>
        </w:rPr>
        <w:t>15:</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16:</w:t>
      </w:r>
      <w:r>
        <w:rPr>
          <w:rFonts w:ascii="Courier New"/>
          <w:color w:val="231F20"/>
          <w:sz w:val="17"/>
        </w:rPr>
        <w:tab/>
      </w:r>
      <w:r>
        <w:rPr>
          <w:rFonts w:ascii="Courier New"/>
          <w:color w:val="231F20"/>
          <w:sz w:val="17"/>
        </w:rPr>
        <w:tab/>
        <w:t>Mouse</w:t>
      </w:r>
      <w:r>
        <w:rPr>
          <w:rFonts w:ascii="Courier New"/>
          <w:color w:val="231F20"/>
          <w:spacing w:val="-20"/>
          <w:sz w:val="17"/>
        </w:rPr>
        <w:t xml:space="preserve"> </w:t>
      </w:r>
      <w:r>
        <w:rPr>
          <w:rFonts w:ascii="Courier New"/>
          <w:color w:val="231F20"/>
          <w:sz w:val="17"/>
        </w:rPr>
        <w:t>jerry</w:t>
      </w:r>
      <w:r>
        <w:rPr>
          <w:rFonts w:ascii="Courier New"/>
          <w:color w:val="231F20"/>
          <w:spacing w:val="-20"/>
          <w:sz w:val="17"/>
        </w:rPr>
        <w:t xml:space="preserve"> </w:t>
      </w:r>
      <w:r>
        <w:rPr>
          <w:rFonts w:ascii="Courier New"/>
          <w:color w:val="231F20"/>
          <w:sz w:val="17"/>
        </w:rPr>
        <w:t>=</w:t>
      </w:r>
      <w:r>
        <w:rPr>
          <w:rFonts w:ascii="Courier New"/>
          <w:color w:val="231F20"/>
          <w:spacing w:val="-20"/>
          <w:sz w:val="17"/>
        </w:rPr>
        <w:t xml:space="preserve"> </w:t>
      </w:r>
      <w:r>
        <w:rPr>
          <w:rFonts w:ascii="Courier New"/>
          <w:color w:val="231F20"/>
          <w:sz w:val="17"/>
        </w:rPr>
        <w:t>new</w:t>
      </w:r>
      <w:r>
        <w:rPr>
          <w:rFonts w:ascii="Courier New"/>
          <w:color w:val="231F20"/>
          <w:spacing w:val="-20"/>
          <w:sz w:val="17"/>
        </w:rPr>
        <w:t xml:space="preserve"> </w:t>
      </w:r>
      <w:r>
        <w:rPr>
          <w:rFonts w:ascii="Courier New"/>
          <w:color w:val="231F20"/>
          <w:sz w:val="17"/>
        </w:rPr>
        <w:t>Mouse();</w:t>
      </w:r>
    </w:p>
    <w:p w:rsidR="00FA3020" w:rsidRDefault="00350426">
      <w:pPr>
        <w:tabs>
          <w:tab w:val="left" w:pos="2671"/>
        </w:tabs>
        <w:ind w:left="1920"/>
        <w:rPr>
          <w:rFonts w:ascii="Courier New"/>
          <w:sz w:val="17"/>
        </w:rPr>
      </w:pPr>
      <w:r>
        <w:rPr>
          <w:rFonts w:ascii="Courier New"/>
          <w:color w:val="231F20"/>
          <w:sz w:val="17"/>
        </w:rPr>
        <w:t>17:</w:t>
      </w:r>
      <w:r>
        <w:rPr>
          <w:rFonts w:ascii="Courier New"/>
          <w:color w:val="231F20"/>
          <w:sz w:val="17"/>
        </w:rPr>
        <w:tab/>
        <w:t>jerry.run();</w:t>
      </w:r>
    </w:p>
    <w:p w:rsidR="00FA3020" w:rsidRDefault="00350426">
      <w:pPr>
        <w:tabs>
          <w:tab w:val="left" w:pos="2671"/>
        </w:tabs>
        <w:spacing w:before="67"/>
        <w:ind w:left="1920"/>
        <w:rPr>
          <w:rFonts w:ascii="Courier New"/>
          <w:sz w:val="17"/>
        </w:rPr>
      </w:pPr>
      <w:r>
        <w:rPr>
          <w:rFonts w:ascii="Courier New"/>
          <w:color w:val="231F20"/>
          <w:sz w:val="17"/>
        </w:rPr>
        <w:t>18:</w:t>
      </w:r>
      <w:r>
        <w:rPr>
          <w:rFonts w:ascii="Courier New"/>
          <w:color w:val="231F20"/>
          <w:sz w:val="17"/>
        </w:rPr>
        <w:tab/>
        <w:t>System.out.print("6");</w:t>
      </w:r>
    </w:p>
    <w:p w:rsidR="00FA3020" w:rsidRDefault="00350426">
      <w:pPr>
        <w:tabs>
          <w:tab w:val="left" w:pos="2483"/>
        </w:tabs>
        <w:spacing w:before="68"/>
        <w:ind w:left="1920"/>
        <w:rPr>
          <w:rFonts w:ascii="Courier New"/>
          <w:sz w:val="17"/>
        </w:rPr>
      </w:pPr>
      <w:r>
        <w:rPr>
          <w:rFonts w:ascii="Courier New"/>
          <w:color w:val="231F20"/>
          <w:sz w:val="17"/>
        </w:rPr>
        <w:t>19:</w:t>
      </w:r>
      <w:r>
        <w:rPr>
          <w:rFonts w:ascii="Courier New"/>
          <w:color w:val="231F20"/>
          <w:sz w:val="17"/>
        </w:rPr>
        <w:tab/>
        <w:t>}</w:t>
      </w:r>
      <w:r>
        <w:rPr>
          <w:rFonts w:ascii="Courier New"/>
          <w:color w:val="231F20"/>
          <w:spacing w:val="-10"/>
          <w:sz w:val="17"/>
        </w:rPr>
        <w:t xml:space="preserve"> </w:t>
      </w:r>
      <w:r>
        <w:rPr>
          <w:rFonts w:ascii="Courier New"/>
          <w:color w:val="231F20"/>
          <w:sz w:val="17"/>
        </w:rPr>
        <w:t>}</w:t>
      </w:r>
    </w:p>
    <w:p w:rsidR="00FA3020" w:rsidRDefault="00FA3020">
      <w:pPr>
        <w:rPr>
          <w:rFonts w:ascii="Courier New"/>
          <w:sz w:val="17"/>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330</w:t>
      </w:r>
      <w:r>
        <w:rPr>
          <w:rFonts w:ascii="Calibri" w:hAnsi="Calibri"/>
          <w:b/>
          <w:color w:val="231F20"/>
          <w:spacing w:val="5"/>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9"/>
        <w:rPr>
          <w:rFonts w:ascii="Calibri"/>
          <w:sz w:val="28"/>
        </w:rPr>
      </w:pPr>
    </w:p>
    <w:p w:rsidR="00FA3020" w:rsidRDefault="00350426">
      <w:pPr>
        <w:pStyle w:val="ListParagraph"/>
        <w:numPr>
          <w:ilvl w:val="0"/>
          <w:numId w:val="3"/>
        </w:numPr>
        <w:tabs>
          <w:tab w:val="left" w:pos="2160"/>
        </w:tabs>
        <w:spacing w:before="1"/>
        <w:rPr>
          <w:rFonts w:ascii="Courier New"/>
          <w:sz w:val="18"/>
        </w:rPr>
      </w:pPr>
      <w:r>
        <w:rPr>
          <w:rFonts w:ascii="Courier New"/>
          <w:color w:val="231F20"/>
          <w:w w:val="89"/>
          <w:sz w:val="18"/>
        </w:rPr>
        <w:t>1</w:t>
      </w:r>
    </w:p>
    <w:p w:rsidR="00FA3020" w:rsidRDefault="00350426">
      <w:pPr>
        <w:pStyle w:val="ListParagraph"/>
        <w:numPr>
          <w:ilvl w:val="0"/>
          <w:numId w:val="3"/>
        </w:numPr>
        <w:tabs>
          <w:tab w:val="left" w:pos="2160"/>
        </w:tabs>
        <w:spacing w:before="64"/>
        <w:rPr>
          <w:rFonts w:ascii="Courier New"/>
          <w:sz w:val="18"/>
        </w:rPr>
      </w:pPr>
      <w:r>
        <w:rPr>
          <w:rFonts w:ascii="Courier New"/>
          <w:color w:val="231F20"/>
          <w:w w:val="89"/>
          <w:sz w:val="18"/>
        </w:rPr>
        <w:t>2</w:t>
      </w:r>
    </w:p>
    <w:p w:rsidR="00FA3020" w:rsidRDefault="00350426">
      <w:pPr>
        <w:pStyle w:val="ListParagraph"/>
        <w:numPr>
          <w:ilvl w:val="0"/>
          <w:numId w:val="3"/>
        </w:numPr>
        <w:tabs>
          <w:tab w:val="left" w:pos="2160"/>
        </w:tabs>
        <w:rPr>
          <w:rFonts w:ascii="Courier New"/>
          <w:sz w:val="18"/>
        </w:rPr>
      </w:pPr>
      <w:r>
        <w:rPr>
          <w:rFonts w:ascii="Courier New"/>
          <w:color w:val="231F20"/>
          <w:w w:val="89"/>
          <w:sz w:val="18"/>
        </w:rPr>
        <w:t>3</w:t>
      </w:r>
    </w:p>
    <w:p w:rsidR="00FA3020" w:rsidRDefault="00350426">
      <w:pPr>
        <w:pStyle w:val="ListParagraph"/>
        <w:numPr>
          <w:ilvl w:val="0"/>
          <w:numId w:val="3"/>
        </w:numPr>
        <w:tabs>
          <w:tab w:val="left" w:pos="2160"/>
        </w:tabs>
        <w:spacing w:before="64"/>
        <w:rPr>
          <w:rFonts w:ascii="Courier New"/>
          <w:sz w:val="18"/>
        </w:rPr>
      </w:pPr>
      <w:r>
        <w:rPr>
          <w:rFonts w:ascii="Courier New"/>
          <w:color w:val="231F20"/>
          <w:w w:val="89"/>
          <w:sz w:val="18"/>
        </w:rPr>
        <w:t>4</w:t>
      </w:r>
    </w:p>
    <w:p w:rsidR="00FA3020" w:rsidRDefault="00350426">
      <w:pPr>
        <w:pStyle w:val="ListParagraph"/>
        <w:numPr>
          <w:ilvl w:val="0"/>
          <w:numId w:val="3"/>
        </w:numPr>
        <w:tabs>
          <w:tab w:val="left" w:pos="2160"/>
        </w:tabs>
        <w:rPr>
          <w:rFonts w:ascii="Courier New"/>
          <w:sz w:val="18"/>
        </w:rPr>
      </w:pPr>
      <w:r>
        <w:rPr>
          <w:rFonts w:ascii="Courier New"/>
          <w:color w:val="231F20"/>
          <w:w w:val="89"/>
          <w:sz w:val="18"/>
        </w:rPr>
        <w:t>5</w:t>
      </w:r>
    </w:p>
    <w:p w:rsidR="00FA3020" w:rsidRDefault="00350426">
      <w:pPr>
        <w:pStyle w:val="ListParagraph"/>
        <w:numPr>
          <w:ilvl w:val="0"/>
          <w:numId w:val="3"/>
        </w:numPr>
        <w:tabs>
          <w:tab w:val="left" w:pos="2159"/>
          <w:tab w:val="left" w:pos="2160"/>
        </w:tabs>
        <w:spacing w:before="64"/>
        <w:rPr>
          <w:rFonts w:ascii="Courier New"/>
          <w:sz w:val="18"/>
        </w:rPr>
      </w:pPr>
      <w:r>
        <w:rPr>
          <w:rFonts w:ascii="Courier New"/>
          <w:color w:val="231F20"/>
          <w:w w:val="89"/>
          <w:sz w:val="18"/>
        </w:rPr>
        <w:t>6</w:t>
      </w:r>
    </w:p>
    <w:p w:rsidR="00FA3020" w:rsidRPr="00C03C83" w:rsidRDefault="00350426">
      <w:pPr>
        <w:pStyle w:val="ListParagraph"/>
        <w:numPr>
          <w:ilvl w:val="0"/>
          <w:numId w:val="3"/>
        </w:numPr>
        <w:tabs>
          <w:tab w:val="left" w:pos="2160"/>
        </w:tabs>
        <w:rPr>
          <w:rFonts w:ascii="Courier New"/>
          <w:sz w:val="18"/>
        </w:rPr>
      </w:pPr>
      <w:r>
        <w:rPr>
          <w:color w:val="231F20"/>
          <w:sz w:val="18"/>
        </w:rPr>
        <w:t xml:space="preserve">The stack trace for a </w:t>
      </w:r>
      <w:proofErr w:type="spellStart"/>
      <w:r>
        <w:rPr>
          <w:rFonts w:ascii="Courier New"/>
          <w:color w:val="231F20"/>
          <w:sz w:val="18"/>
        </w:rPr>
        <w:t>NullPointerException</w:t>
      </w:r>
      <w:proofErr w:type="spellEnd"/>
      <w:r w:rsidR="00C03C83">
        <w:rPr>
          <w:rFonts w:ascii="Courier New"/>
          <w:color w:val="231F20"/>
          <w:sz w:val="18"/>
        </w:rPr>
        <w:t xml:space="preserve"> </w:t>
      </w: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Pr="00C03C83" w:rsidRDefault="00C03C83" w:rsidP="00C03C83">
      <w:pPr>
        <w:tabs>
          <w:tab w:val="left" w:pos="2160"/>
        </w:tabs>
        <w:rPr>
          <w:rFonts w:ascii="Courier New"/>
          <w:sz w:val="18"/>
        </w:rPr>
      </w:pPr>
      <w:r w:rsidRPr="00C03C83">
        <w:rPr>
          <w:rFonts w:ascii="Courier New"/>
          <w:sz w:val="18"/>
        </w:rPr>
        <w:t>12.</w:t>
      </w:r>
      <w:r w:rsidRPr="00C03C83">
        <w:rPr>
          <w:rFonts w:ascii="Courier New"/>
          <w:sz w:val="18"/>
        </w:rPr>
        <w:tab/>
        <w:t xml:space="preserve">A, B, D, G. The </w:t>
      </w:r>
      <w:proofErr w:type="gramStart"/>
      <w:r w:rsidRPr="00C03C83">
        <w:rPr>
          <w:rFonts w:ascii="Courier New"/>
          <w:sz w:val="18"/>
        </w:rPr>
        <w:t>main(</w:t>
      </w:r>
      <w:proofErr w:type="gramEnd"/>
      <w:r w:rsidRPr="00C03C83">
        <w:rPr>
          <w:rFonts w:ascii="Courier New"/>
          <w:sz w:val="18"/>
        </w:rPr>
        <w:t xml:space="preserve">) method invokes run on a new Mouse object. Line 4 prints 1 and line 6 prints 2, so options A and B are correct. Line 7 throws a </w:t>
      </w:r>
      <w:proofErr w:type="spellStart"/>
      <w:r w:rsidRPr="00C03C83">
        <w:rPr>
          <w:rFonts w:ascii="Courier New"/>
          <w:sz w:val="18"/>
        </w:rPr>
        <w:t>NullPointerException</w:t>
      </w:r>
      <w:proofErr w:type="spellEnd"/>
      <w:r w:rsidRPr="00C03C83">
        <w:rPr>
          <w:rFonts w:ascii="Courier New"/>
          <w:sz w:val="18"/>
        </w:rPr>
        <w:t xml:space="preserve">, which causes line 8 to be skipped, so C is incorrect. The exception is caught on line 9    and line 10 prints 4, so option D is correct. Line 11 throws the exception again, which causes </w:t>
      </w:r>
      <w:proofErr w:type="gramStart"/>
      <w:r w:rsidRPr="00C03C83">
        <w:rPr>
          <w:rFonts w:ascii="Courier New"/>
          <w:sz w:val="18"/>
        </w:rPr>
        <w:t>run(</w:t>
      </w:r>
      <w:proofErr w:type="gramEnd"/>
      <w:r w:rsidRPr="00C03C83">
        <w:rPr>
          <w:rFonts w:ascii="Courier New"/>
          <w:sz w:val="18"/>
        </w:rPr>
        <w:t>) to immediately end, so line 13 doesn</w:t>
      </w:r>
      <w:r w:rsidRPr="00C03C83">
        <w:rPr>
          <w:rFonts w:ascii="Courier New"/>
          <w:sz w:val="18"/>
        </w:rPr>
        <w:t>’</w:t>
      </w:r>
      <w:r w:rsidRPr="00C03C83">
        <w:rPr>
          <w:rFonts w:ascii="Courier New"/>
          <w:sz w:val="18"/>
        </w:rPr>
        <w:t xml:space="preserve">t execute and option E is incorrect. The </w:t>
      </w:r>
      <w:proofErr w:type="gramStart"/>
      <w:r w:rsidRPr="00C03C83">
        <w:rPr>
          <w:rFonts w:ascii="Courier New"/>
          <w:sz w:val="18"/>
        </w:rPr>
        <w:t>main(</w:t>
      </w:r>
      <w:proofErr w:type="gramEnd"/>
      <w:r w:rsidRPr="00C03C83">
        <w:rPr>
          <w:rFonts w:ascii="Courier New"/>
          <w:sz w:val="18"/>
        </w:rPr>
        <w:t>) method doesn</w:t>
      </w:r>
      <w:r w:rsidRPr="00C03C83">
        <w:rPr>
          <w:rFonts w:ascii="Courier New"/>
          <w:sz w:val="18"/>
        </w:rPr>
        <w:t>’</w:t>
      </w:r>
      <w:r w:rsidRPr="00C03C83">
        <w:rPr>
          <w:rFonts w:ascii="Courier New"/>
          <w:sz w:val="18"/>
        </w:rPr>
        <w:t>t catch the exception either, so line 18 doesn</w:t>
      </w:r>
      <w:r w:rsidRPr="00C03C83">
        <w:rPr>
          <w:rFonts w:ascii="Courier New"/>
          <w:sz w:val="18"/>
        </w:rPr>
        <w:t>’</w:t>
      </w:r>
      <w:r w:rsidRPr="00C03C83">
        <w:rPr>
          <w:rFonts w:ascii="Courier New"/>
          <w:sz w:val="18"/>
        </w:rPr>
        <w:t xml:space="preserve">t execute and option F is incorrect. The uncaught </w:t>
      </w:r>
      <w:proofErr w:type="spellStart"/>
      <w:r w:rsidRPr="00C03C83">
        <w:rPr>
          <w:rFonts w:ascii="Courier New"/>
          <w:sz w:val="18"/>
        </w:rPr>
        <w:t>NullPointerException</w:t>
      </w:r>
      <w:proofErr w:type="spellEnd"/>
      <w:r w:rsidRPr="00C03C83">
        <w:rPr>
          <w:rFonts w:ascii="Courier New"/>
          <w:sz w:val="18"/>
        </w:rPr>
        <w:t xml:space="preserve"> causes the stack trace to be printed, so option G is correct.</w:t>
      </w:r>
    </w:p>
    <w:p w:rsidR="00FA3020" w:rsidRDefault="00350426">
      <w:pPr>
        <w:pStyle w:val="ListParagraph"/>
        <w:numPr>
          <w:ilvl w:val="0"/>
          <w:numId w:val="4"/>
        </w:numPr>
        <w:tabs>
          <w:tab w:val="left" w:pos="360"/>
        </w:tabs>
        <w:spacing w:before="154"/>
        <w:ind w:left="1800" w:right="3517" w:hanging="1800"/>
        <w:rPr>
          <w:sz w:val="18"/>
        </w:rPr>
      </w:pPr>
      <w:r>
        <w:rPr>
          <w:color w:val="231F20"/>
          <w:spacing w:val="2"/>
          <w:sz w:val="18"/>
        </w:rPr>
        <w:t>Which</w:t>
      </w:r>
      <w:r>
        <w:rPr>
          <w:color w:val="231F20"/>
          <w:spacing w:val="13"/>
          <w:sz w:val="18"/>
        </w:rPr>
        <w:t xml:space="preserve"> </w:t>
      </w:r>
      <w:r>
        <w:rPr>
          <w:color w:val="231F20"/>
          <w:sz w:val="18"/>
        </w:rPr>
        <w:t>of</w:t>
      </w:r>
      <w:r>
        <w:rPr>
          <w:color w:val="231F20"/>
          <w:spacing w:val="13"/>
          <w:sz w:val="18"/>
        </w:rPr>
        <w:t xml:space="preserve"> </w:t>
      </w:r>
      <w:r>
        <w:rPr>
          <w:color w:val="231F20"/>
          <w:sz w:val="18"/>
        </w:rPr>
        <w:t>the</w:t>
      </w:r>
      <w:r>
        <w:rPr>
          <w:color w:val="231F20"/>
          <w:spacing w:val="14"/>
          <w:sz w:val="18"/>
        </w:rPr>
        <w:t xml:space="preserve"> </w:t>
      </w:r>
      <w:r>
        <w:rPr>
          <w:color w:val="231F20"/>
          <w:sz w:val="18"/>
        </w:rPr>
        <w:t>following</w:t>
      </w:r>
      <w:r>
        <w:rPr>
          <w:color w:val="231F20"/>
          <w:spacing w:val="13"/>
          <w:sz w:val="18"/>
        </w:rPr>
        <w:t xml:space="preserve"> </w:t>
      </w:r>
      <w:r>
        <w:rPr>
          <w:color w:val="231F20"/>
          <w:sz w:val="18"/>
        </w:rPr>
        <w:t>statements</w:t>
      </w:r>
      <w:r>
        <w:rPr>
          <w:color w:val="231F20"/>
          <w:spacing w:val="14"/>
          <w:sz w:val="18"/>
        </w:rPr>
        <w:t xml:space="preserve"> </w:t>
      </w:r>
      <w:r>
        <w:rPr>
          <w:color w:val="231F20"/>
          <w:sz w:val="18"/>
        </w:rPr>
        <w:t>are</w:t>
      </w:r>
      <w:r>
        <w:rPr>
          <w:color w:val="231F20"/>
          <w:spacing w:val="13"/>
          <w:sz w:val="18"/>
        </w:rPr>
        <w:t xml:space="preserve"> </w:t>
      </w:r>
      <w:r>
        <w:rPr>
          <w:color w:val="231F20"/>
          <w:sz w:val="18"/>
        </w:rPr>
        <w:t>true?</w:t>
      </w:r>
      <w:r>
        <w:rPr>
          <w:color w:val="231F20"/>
          <w:spacing w:val="14"/>
          <w:sz w:val="18"/>
        </w:rPr>
        <w:t xml:space="preserve"> </w:t>
      </w:r>
      <w:r>
        <w:rPr>
          <w:color w:val="231F20"/>
          <w:sz w:val="18"/>
        </w:rPr>
        <w:t>(Choose</w:t>
      </w:r>
      <w:r>
        <w:rPr>
          <w:color w:val="231F20"/>
          <w:spacing w:val="13"/>
          <w:sz w:val="18"/>
        </w:rPr>
        <w:t xml:space="preserve"> </w:t>
      </w:r>
      <w:r>
        <w:rPr>
          <w:color w:val="231F20"/>
          <w:sz w:val="18"/>
        </w:rPr>
        <w:t>all</w:t>
      </w:r>
      <w:r>
        <w:rPr>
          <w:color w:val="231F20"/>
          <w:spacing w:val="14"/>
          <w:sz w:val="18"/>
        </w:rPr>
        <w:t xml:space="preserve"> </w:t>
      </w:r>
      <w:r>
        <w:rPr>
          <w:color w:val="231F20"/>
          <w:sz w:val="18"/>
        </w:rPr>
        <w:t>that</w:t>
      </w:r>
      <w:r>
        <w:rPr>
          <w:color w:val="231F20"/>
          <w:spacing w:val="13"/>
          <w:sz w:val="18"/>
        </w:rPr>
        <w:t xml:space="preserve"> </w:t>
      </w:r>
      <w:r>
        <w:rPr>
          <w:color w:val="231F20"/>
          <w:sz w:val="18"/>
        </w:rPr>
        <w:t>apply)</w:t>
      </w:r>
    </w:p>
    <w:p w:rsidR="00FA3020" w:rsidRDefault="00350426">
      <w:pPr>
        <w:pStyle w:val="ListParagraph"/>
        <w:numPr>
          <w:ilvl w:val="1"/>
          <w:numId w:val="4"/>
        </w:numPr>
        <w:tabs>
          <w:tab w:val="left" w:pos="360"/>
        </w:tabs>
        <w:spacing w:before="71"/>
        <w:ind w:left="2160" w:right="3578" w:hanging="2160"/>
        <w:jc w:val="right"/>
        <w:rPr>
          <w:sz w:val="18"/>
        </w:rPr>
      </w:pPr>
      <w:r>
        <w:rPr>
          <w:color w:val="231F20"/>
          <w:spacing w:val="-5"/>
          <w:sz w:val="18"/>
        </w:rPr>
        <w:t xml:space="preserve">You </w:t>
      </w:r>
      <w:r>
        <w:rPr>
          <w:color w:val="231F20"/>
          <w:spacing w:val="2"/>
          <w:sz w:val="18"/>
        </w:rPr>
        <w:t xml:space="preserve">can </w:t>
      </w:r>
      <w:r>
        <w:rPr>
          <w:color w:val="231F20"/>
          <w:sz w:val="18"/>
        </w:rPr>
        <w:t xml:space="preserve">declare a method with </w:t>
      </w:r>
      <w:r>
        <w:rPr>
          <w:rFonts w:ascii="Courier New"/>
          <w:color w:val="231F20"/>
          <w:sz w:val="18"/>
        </w:rPr>
        <w:t>Exception</w:t>
      </w:r>
      <w:r>
        <w:rPr>
          <w:rFonts w:ascii="Courier New"/>
          <w:color w:val="231F20"/>
          <w:spacing w:val="-35"/>
          <w:sz w:val="18"/>
        </w:rPr>
        <w:t xml:space="preserve"> </w:t>
      </w:r>
      <w:r>
        <w:rPr>
          <w:color w:val="231F20"/>
          <w:sz w:val="18"/>
        </w:rPr>
        <w:t xml:space="preserve">as the </w:t>
      </w:r>
      <w:r>
        <w:rPr>
          <w:color w:val="231F20"/>
          <w:spacing w:val="2"/>
          <w:sz w:val="18"/>
        </w:rPr>
        <w:t>return type.</w:t>
      </w:r>
    </w:p>
    <w:p w:rsidR="00FA3020" w:rsidRDefault="00350426">
      <w:pPr>
        <w:pStyle w:val="ListParagraph"/>
        <w:numPr>
          <w:ilvl w:val="1"/>
          <w:numId w:val="4"/>
        </w:numPr>
        <w:tabs>
          <w:tab w:val="left" w:pos="2160"/>
        </w:tabs>
        <w:spacing w:before="64"/>
        <w:ind w:left="2160"/>
        <w:rPr>
          <w:sz w:val="18"/>
        </w:rPr>
      </w:pPr>
      <w:r>
        <w:rPr>
          <w:color w:val="231F20"/>
          <w:spacing w:val="-5"/>
          <w:sz w:val="18"/>
        </w:rPr>
        <w:t xml:space="preserve">You </w:t>
      </w:r>
      <w:r>
        <w:rPr>
          <w:color w:val="231F20"/>
          <w:spacing w:val="2"/>
          <w:sz w:val="18"/>
        </w:rPr>
        <w:t xml:space="preserve">can </w:t>
      </w:r>
      <w:r>
        <w:rPr>
          <w:color w:val="231F20"/>
          <w:sz w:val="18"/>
        </w:rPr>
        <w:t xml:space="preserve">declare any subclass of </w:t>
      </w:r>
      <w:r>
        <w:rPr>
          <w:rFonts w:ascii="Courier New"/>
          <w:color w:val="231F20"/>
          <w:sz w:val="18"/>
        </w:rPr>
        <w:t xml:space="preserve">Error </w:t>
      </w:r>
      <w:r>
        <w:rPr>
          <w:color w:val="231F20"/>
          <w:sz w:val="18"/>
        </w:rPr>
        <w:t xml:space="preserve">in the </w:t>
      </w:r>
      <w:r>
        <w:rPr>
          <w:rFonts w:ascii="Courier New"/>
          <w:color w:val="231F20"/>
          <w:sz w:val="18"/>
        </w:rPr>
        <w:t xml:space="preserve">throws </w:t>
      </w:r>
      <w:r>
        <w:rPr>
          <w:color w:val="231F20"/>
          <w:spacing w:val="2"/>
          <w:sz w:val="18"/>
        </w:rPr>
        <w:t xml:space="preserve">part </w:t>
      </w:r>
      <w:r>
        <w:rPr>
          <w:color w:val="231F20"/>
          <w:sz w:val="18"/>
        </w:rPr>
        <w:t>of a method</w:t>
      </w:r>
      <w:r>
        <w:rPr>
          <w:color w:val="231F20"/>
          <w:spacing w:val="-8"/>
          <w:sz w:val="18"/>
        </w:rPr>
        <w:t xml:space="preserve"> </w:t>
      </w:r>
      <w:r>
        <w:rPr>
          <w:color w:val="231F20"/>
          <w:sz w:val="18"/>
        </w:rPr>
        <w:t>declaration.</w:t>
      </w:r>
    </w:p>
    <w:p w:rsidR="00FA3020" w:rsidRDefault="00350426">
      <w:pPr>
        <w:pStyle w:val="ListParagraph"/>
        <w:numPr>
          <w:ilvl w:val="1"/>
          <w:numId w:val="4"/>
        </w:numPr>
        <w:tabs>
          <w:tab w:val="left" w:pos="2160"/>
        </w:tabs>
        <w:spacing w:before="68" w:line="235" w:lineRule="auto"/>
        <w:ind w:left="2159" w:right="2529"/>
        <w:rPr>
          <w:sz w:val="18"/>
        </w:rPr>
      </w:pPr>
      <w:r>
        <w:rPr>
          <w:color w:val="231F20"/>
          <w:spacing w:val="-5"/>
          <w:sz w:val="18"/>
        </w:rPr>
        <w:t>You</w:t>
      </w:r>
      <w:r>
        <w:rPr>
          <w:color w:val="231F20"/>
          <w:spacing w:val="1"/>
          <w:sz w:val="18"/>
        </w:rPr>
        <w:t xml:space="preserve"> </w:t>
      </w:r>
      <w:r>
        <w:rPr>
          <w:color w:val="231F20"/>
          <w:spacing w:val="2"/>
          <w:sz w:val="18"/>
        </w:rPr>
        <w:t xml:space="preserve">can </w:t>
      </w:r>
      <w:r>
        <w:rPr>
          <w:color w:val="231F20"/>
          <w:sz w:val="18"/>
        </w:rPr>
        <w:t>declare</w:t>
      </w:r>
      <w:r>
        <w:rPr>
          <w:color w:val="231F20"/>
          <w:spacing w:val="1"/>
          <w:sz w:val="18"/>
        </w:rPr>
        <w:t xml:space="preserve"> </w:t>
      </w:r>
      <w:r>
        <w:rPr>
          <w:color w:val="231F20"/>
          <w:sz w:val="18"/>
        </w:rPr>
        <w:t>any</w:t>
      </w:r>
      <w:r>
        <w:rPr>
          <w:color w:val="231F20"/>
          <w:spacing w:val="2"/>
          <w:sz w:val="18"/>
        </w:rPr>
        <w:t xml:space="preserve"> </w:t>
      </w:r>
      <w:r>
        <w:rPr>
          <w:color w:val="231F20"/>
          <w:sz w:val="18"/>
        </w:rPr>
        <w:t>subclass</w:t>
      </w:r>
      <w:r>
        <w:rPr>
          <w:color w:val="231F20"/>
          <w:spacing w:val="1"/>
          <w:sz w:val="18"/>
        </w:rPr>
        <w:t xml:space="preserve"> </w:t>
      </w:r>
      <w:r>
        <w:rPr>
          <w:color w:val="231F20"/>
          <w:sz w:val="18"/>
        </w:rPr>
        <w:t>of</w:t>
      </w:r>
      <w:r>
        <w:rPr>
          <w:color w:val="231F20"/>
          <w:spacing w:val="2"/>
          <w:sz w:val="18"/>
        </w:rPr>
        <w:t xml:space="preserve"> </w:t>
      </w:r>
      <w:r>
        <w:rPr>
          <w:rFonts w:ascii="Courier New"/>
          <w:color w:val="231F20"/>
          <w:sz w:val="18"/>
        </w:rPr>
        <w:t>Exception</w:t>
      </w:r>
      <w:r>
        <w:rPr>
          <w:rFonts w:ascii="Courier New"/>
          <w:color w:val="231F20"/>
          <w:spacing w:val="-67"/>
          <w:sz w:val="18"/>
        </w:rPr>
        <w:t xml:space="preserve"> </w:t>
      </w:r>
      <w:r>
        <w:rPr>
          <w:color w:val="231F20"/>
          <w:sz w:val="18"/>
        </w:rPr>
        <w:t>in</w:t>
      </w:r>
      <w:r>
        <w:rPr>
          <w:color w:val="231F20"/>
          <w:spacing w:val="2"/>
          <w:sz w:val="18"/>
        </w:rPr>
        <w:t xml:space="preserve"> </w:t>
      </w:r>
      <w:r>
        <w:rPr>
          <w:color w:val="231F20"/>
          <w:sz w:val="18"/>
        </w:rPr>
        <w:t>the</w:t>
      </w:r>
      <w:r>
        <w:rPr>
          <w:color w:val="231F20"/>
          <w:spacing w:val="1"/>
          <w:sz w:val="18"/>
        </w:rPr>
        <w:t xml:space="preserve"> </w:t>
      </w:r>
      <w:r>
        <w:rPr>
          <w:rFonts w:ascii="Courier New"/>
          <w:color w:val="231F20"/>
          <w:sz w:val="18"/>
        </w:rPr>
        <w:t>throws</w:t>
      </w:r>
      <w:r>
        <w:rPr>
          <w:rFonts w:ascii="Courier New"/>
          <w:color w:val="231F20"/>
          <w:spacing w:val="-66"/>
          <w:sz w:val="18"/>
        </w:rPr>
        <w:t xml:space="preserve"> </w:t>
      </w:r>
      <w:r>
        <w:rPr>
          <w:color w:val="231F20"/>
          <w:spacing w:val="2"/>
          <w:sz w:val="18"/>
        </w:rPr>
        <w:t>part</w:t>
      </w:r>
      <w:r>
        <w:rPr>
          <w:color w:val="231F20"/>
          <w:spacing w:val="1"/>
          <w:sz w:val="18"/>
        </w:rPr>
        <w:t xml:space="preserve"> </w:t>
      </w:r>
      <w:r>
        <w:rPr>
          <w:color w:val="231F20"/>
          <w:sz w:val="18"/>
        </w:rPr>
        <w:t>of</w:t>
      </w:r>
      <w:r>
        <w:rPr>
          <w:color w:val="231F20"/>
          <w:spacing w:val="2"/>
          <w:sz w:val="18"/>
        </w:rPr>
        <w:t xml:space="preserve"> </w:t>
      </w:r>
      <w:r>
        <w:rPr>
          <w:color w:val="231F20"/>
          <w:sz w:val="18"/>
        </w:rPr>
        <w:t>a</w:t>
      </w:r>
      <w:r>
        <w:rPr>
          <w:color w:val="231F20"/>
          <w:spacing w:val="1"/>
          <w:sz w:val="18"/>
        </w:rPr>
        <w:t xml:space="preserve"> </w:t>
      </w:r>
      <w:r>
        <w:rPr>
          <w:color w:val="231F20"/>
          <w:sz w:val="18"/>
        </w:rPr>
        <w:t>method declaration.</w:t>
      </w:r>
    </w:p>
    <w:p w:rsidR="00FA3020" w:rsidRDefault="00350426">
      <w:pPr>
        <w:pStyle w:val="ListParagraph"/>
        <w:numPr>
          <w:ilvl w:val="1"/>
          <w:numId w:val="4"/>
        </w:numPr>
        <w:tabs>
          <w:tab w:val="left" w:pos="2160"/>
        </w:tabs>
        <w:spacing w:before="79"/>
        <w:ind w:left="2160" w:hanging="361"/>
        <w:rPr>
          <w:sz w:val="18"/>
        </w:rPr>
      </w:pPr>
      <w:r>
        <w:rPr>
          <w:color w:val="231F20"/>
          <w:spacing w:val="-5"/>
          <w:sz w:val="18"/>
        </w:rPr>
        <w:t xml:space="preserve">You </w:t>
      </w:r>
      <w:r>
        <w:rPr>
          <w:color w:val="231F20"/>
          <w:spacing w:val="2"/>
          <w:sz w:val="18"/>
        </w:rPr>
        <w:t xml:space="preserve">can </w:t>
      </w:r>
      <w:r>
        <w:rPr>
          <w:color w:val="231F20"/>
          <w:sz w:val="18"/>
        </w:rPr>
        <w:t xml:space="preserve">declare any subclass of </w:t>
      </w:r>
      <w:r>
        <w:rPr>
          <w:rFonts w:ascii="Courier New"/>
          <w:color w:val="231F20"/>
          <w:sz w:val="18"/>
        </w:rPr>
        <w:t xml:space="preserve">Object </w:t>
      </w:r>
      <w:r>
        <w:rPr>
          <w:color w:val="231F20"/>
          <w:sz w:val="18"/>
        </w:rPr>
        <w:t xml:space="preserve">in the </w:t>
      </w:r>
      <w:r>
        <w:rPr>
          <w:rFonts w:ascii="Courier New"/>
          <w:color w:val="231F20"/>
          <w:sz w:val="18"/>
        </w:rPr>
        <w:t xml:space="preserve">throws </w:t>
      </w:r>
      <w:r>
        <w:rPr>
          <w:color w:val="231F20"/>
          <w:spacing w:val="2"/>
          <w:sz w:val="18"/>
        </w:rPr>
        <w:t xml:space="preserve">part </w:t>
      </w:r>
      <w:r>
        <w:rPr>
          <w:color w:val="231F20"/>
          <w:sz w:val="18"/>
        </w:rPr>
        <w:t>of a method</w:t>
      </w:r>
      <w:r>
        <w:rPr>
          <w:color w:val="231F20"/>
          <w:spacing w:val="-11"/>
          <w:sz w:val="18"/>
        </w:rPr>
        <w:t xml:space="preserve"> </w:t>
      </w:r>
      <w:r>
        <w:rPr>
          <w:color w:val="231F20"/>
          <w:sz w:val="18"/>
        </w:rPr>
        <w:t>declaration.</w:t>
      </w:r>
    </w:p>
    <w:p w:rsidR="00FA3020" w:rsidRPr="00C03C83" w:rsidRDefault="00350426">
      <w:pPr>
        <w:pStyle w:val="ListParagraph"/>
        <w:numPr>
          <w:ilvl w:val="1"/>
          <w:numId w:val="4"/>
        </w:numPr>
        <w:tabs>
          <w:tab w:val="left" w:pos="2160"/>
        </w:tabs>
        <w:spacing w:before="68" w:line="235" w:lineRule="auto"/>
        <w:ind w:left="2159" w:right="1849"/>
        <w:rPr>
          <w:sz w:val="18"/>
        </w:rPr>
      </w:pPr>
      <w:r>
        <w:rPr>
          <w:color w:val="231F20"/>
          <w:spacing w:val="-5"/>
          <w:sz w:val="18"/>
        </w:rPr>
        <w:t xml:space="preserve">You </w:t>
      </w:r>
      <w:r>
        <w:rPr>
          <w:color w:val="231F20"/>
          <w:spacing w:val="2"/>
          <w:sz w:val="18"/>
        </w:rPr>
        <w:t>can</w:t>
      </w:r>
      <w:r>
        <w:rPr>
          <w:color w:val="231F20"/>
          <w:spacing w:val="-4"/>
          <w:sz w:val="18"/>
        </w:rPr>
        <w:t xml:space="preserve"> </w:t>
      </w:r>
      <w:r>
        <w:rPr>
          <w:color w:val="231F20"/>
          <w:sz w:val="18"/>
        </w:rPr>
        <w:t>declare</w:t>
      </w:r>
      <w:r>
        <w:rPr>
          <w:color w:val="231F20"/>
          <w:spacing w:val="-4"/>
          <w:sz w:val="18"/>
        </w:rPr>
        <w:t xml:space="preserve"> </w:t>
      </w:r>
      <w:r>
        <w:rPr>
          <w:color w:val="231F20"/>
          <w:sz w:val="18"/>
        </w:rPr>
        <w:t>any</w:t>
      </w:r>
      <w:r>
        <w:rPr>
          <w:color w:val="231F20"/>
          <w:spacing w:val="-4"/>
          <w:sz w:val="18"/>
        </w:rPr>
        <w:t xml:space="preserve"> </w:t>
      </w:r>
      <w:r>
        <w:rPr>
          <w:color w:val="231F20"/>
          <w:sz w:val="18"/>
        </w:rPr>
        <w:t>subclass</w:t>
      </w:r>
      <w:r>
        <w:rPr>
          <w:color w:val="231F20"/>
          <w:spacing w:val="-4"/>
          <w:sz w:val="18"/>
        </w:rPr>
        <w:t xml:space="preserve"> </w:t>
      </w:r>
      <w:r>
        <w:rPr>
          <w:color w:val="231F20"/>
          <w:sz w:val="18"/>
        </w:rPr>
        <w:t>of</w:t>
      </w:r>
      <w:r>
        <w:rPr>
          <w:color w:val="231F20"/>
          <w:spacing w:val="-4"/>
          <w:sz w:val="18"/>
        </w:rPr>
        <w:t xml:space="preserve"> </w:t>
      </w:r>
      <w:r>
        <w:rPr>
          <w:rFonts w:ascii="Courier New"/>
          <w:color w:val="231F20"/>
          <w:sz w:val="18"/>
        </w:rPr>
        <w:t>RuntimeException</w:t>
      </w:r>
      <w:r>
        <w:rPr>
          <w:rFonts w:ascii="Courier New"/>
          <w:color w:val="231F20"/>
          <w:spacing w:val="-72"/>
          <w:sz w:val="18"/>
        </w:rPr>
        <w:t xml:space="preserve"> </w:t>
      </w:r>
      <w:r>
        <w:rPr>
          <w:color w:val="231F20"/>
          <w:sz w:val="18"/>
        </w:rPr>
        <w:t>in</w:t>
      </w:r>
      <w:r>
        <w:rPr>
          <w:color w:val="231F20"/>
          <w:spacing w:val="-4"/>
          <w:sz w:val="18"/>
        </w:rPr>
        <w:t xml:space="preserve"> </w:t>
      </w:r>
      <w:r>
        <w:rPr>
          <w:color w:val="231F20"/>
          <w:sz w:val="18"/>
        </w:rPr>
        <w:t>the</w:t>
      </w:r>
      <w:r>
        <w:rPr>
          <w:color w:val="231F20"/>
          <w:spacing w:val="-5"/>
          <w:sz w:val="18"/>
        </w:rPr>
        <w:t xml:space="preserve"> </w:t>
      </w:r>
      <w:r>
        <w:rPr>
          <w:rFonts w:ascii="Courier New"/>
          <w:color w:val="231F20"/>
          <w:sz w:val="18"/>
        </w:rPr>
        <w:t>throws</w:t>
      </w:r>
      <w:r>
        <w:rPr>
          <w:rFonts w:ascii="Courier New"/>
          <w:color w:val="231F20"/>
          <w:spacing w:val="-72"/>
          <w:sz w:val="18"/>
        </w:rPr>
        <w:t xml:space="preserve"> </w:t>
      </w:r>
      <w:r>
        <w:rPr>
          <w:color w:val="231F20"/>
          <w:spacing w:val="2"/>
          <w:sz w:val="18"/>
        </w:rPr>
        <w:t>part</w:t>
      </w:r>
      <w:r>
        <w:rPr>
          <w:color w:val="231F20"/>
          <w:spacing w:val="-4"/>
          <w:sz w:val="18"/>
        </w:rPr>
        <w:t xml:space="preserve"> </w:t>
      </w:r>
      <w:r>
        <w:rPr>
          <w:color w:val="231F20"/>
          <w:sz w:val="18"/>
        </w:rPr>
        <w:t>of</w:t>
      </w:r>
      <w:r>
        <w:rPr>
          <w:color w:val="231F20"/>
          <w:spacing w:val="-4"/>
          <w:sz w:val="18"/>
        </w:rPr>
        <w:t xml:space="preserve"> </w:t>
      </w:r>
      <w:r>
        <w:rPr>
          <w:color w:val="231F20"/>
          <w:sz w:val="18"/>
        </w:rPr>
        <w:t>a</w:t>
      </w:r>
      <w:r>
        <w:rPr>
          <w:color w:val="231F20"/>
          <w:spacing w:val="-4"/>
          <w:sz w:val="18"/>
        </w:rPr>
        <w:t xml:space="preserve"> </w:t>
      </w:r>
      <w:r>
        <w:rPr>
          <w:color w:val="231F20"/>
          <w:sz w:val="18"/>
        </w:rPr>
        <w:t>method declaration.</w:t>
      </w:r>
      <w:r w:rsidR="00C03C83">
        <w:rPr>
          <w:color w:val="231F20"/>
          <w:sz w:val="18"/>
        </w:rPr>
        <w:t xml:space="preserve"> </w:t>
      </w: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Default="00C03C83" w:rsidP="00C03C83">
      <w:pPr>
        <w:tabs>
          <w:tab w:val="left" w:pos="2160"/>
        </w:tabs>
        <w:spacing w:before="68" w:line="235" w:lineRule="auto"/>
        <w:ind w:right="1849"/>
        <w:rPr>
          <w:sz w:val="18"/>
        </w:rPr>
      </w:pPr>
    </w:p>
    <w:p w:rsidR="00C03C83" w:rsidRPr="00C03C83" w:rsidRDefault="00C03C83" w:rsidP="00C03C83">
      <w:pPr>
        <w:tabs>
          <w:tab w:val="left" w:pos="2160"/>
        </w:tabs>
        <w:spacing w:before="68" w:line="235" w:lineRule="auto"/>
        <w:ind w:right="1849"/>
        <w:rPr>
          <w:sz w:val="18"/>
        </w:rPr>
      </w:pPr>
      <w:r w:rsidRPr="00C03C83">
        <w:rPr>
          <w:sz w:val="18"/>
        </w:rPr>
        <w:t>13.</w:t>
      </w:r>
      <w:r w:rsidRPr="00C03C83">
        <w:rPr>
          <w:sz w:val="18"/>
        </w:rPr>
        <w:tab/>
        <w:t xml:space="preserve">A, B, C, E. Classes listed in the throws part of a method declaration must extend </w:t>
      </w:r>
      <w:proofErr w:type="spellStart"/>
      <w:r w:rsidRPr="00C03C83">
        <w:rPr>
          <w:sz w:val="18"/>
        </w:rPr>
        <w:t>java.lang.Throwable</w:t>
      </w:r>
      <w:proofErr w:type="spellEnd"/>
      <w:r w:rsidRPr="00C03C83">
        <w:rPr>
          <w:sz w:val="18"/>
        </w:rPr>
        <w:t xml:space="preserve">. This includes Error, Exception, and </w:t>
      </w:r>
      <w:proofErr w:type="spellStart"/>
      <w:r w:rsidRPr="00C03C83">
        <w:rPr>
          <w:sz w:val="18"/>
        </w:rPr>
        <w:t>RuntimeException</w:t>
      </w:r>
      <w:proofErr w:type="spellEnd"/>
      <w:r w:rsidRPr="00C03C83">
        <w:rPr>
          <w:sz w:val="18"/>
        </w:rPr>
        <w:t xml:space="preserve">. </w:t>
      </w:r>
      <w:proofErr w:type="spellStart"/>
      <w:r w:rsidRPr="00C03C83">
        <w:rPr>
          <w:sz w:val="18"/>
        </w:rPr>
        <w:t>Arbi</w:t>
      </w:r>
      <w:proofErr w:type="spellEnd"/>
      <w:r w:rsidRPr="00C03C83">
        <w:rPr>
          <w:sz w:val="18"/>
        </w:rPr>
        <w:t xml:space="preserve">- </w:t>
      </w:r>
      <w:proofErr w:type="spellStart"/>
      <w:r w:rsidRPr="00C03C83">
        <w:rPr>
          <w:sz w:val="18"/>
        </w:rPr>
        <w:t>trary</w:t>
      </w:r>
      <w:proofErr w:type="spellEnd"/>
      <w:r w:rsidRPr="00C03C83">
        <w:rPr>
          <w:sz w:val="18"/>
        </w:rPr>
        <w:t xml:space="preserve"> classes such as String can’t go there. Any Java type, including Exception, can be declared as the return type. However, this will simply return the object rather than throw an exception.</w:t>
      </w:r>
    </w:p>
    <w:p w:rsidR="00FA3020" w:rsidRDefault="00350426">
      <w:pPr>
        <w:pStyle w:val="ListParagraph"/>
        <w:numPr>
          <w:ilvl w:val="0"/>
          <w:numId w:val="4"/>
        </w:numPr>
        <w:tabs>
          <w:tab w:val="left" w:pos="1800"/>
        </w:tabs>
        <w:spacing w:before="169"/>
        <w:ind w:left="1799" w:right="1876"/>
        <w:jc w:val="left"/>
        <w:rPr>
          <w:sz w:val="18"/>
        </w:rPr>
      </w:pPr>
      <w:r>
        <w:rPr>
          <w:color w:val="231F20"/>
          <w:spacing w:val="2"/>
          <w:sz w:val="18"/>
        </w:rPr>
        <w:t xml:space="preserve">Which </w:t>
      </w:r>
      <w:r>
        <w:rPr>
          <w:color w:val="231F20"/>
          <w:sz w:val="18"/>
        </w:rPr>
        <w:t xml:space="preserve">of the following </w:t>
      </w:r>
      <w:r>
        <w:rPr>
          <w:color w:val="231F20"/>
          <w:spacing w:val="2"/>
          <w:sz w:val="18"/>
        </w:rPr>
        <w:t xml:space="preserve">can </w:t>
      </w:r>
      <w:r>
        <w:rPr>
          <w:color w:val="231F20"/>
          <w:sz w:val="18"/>
        </w:rPr>
        <w:t xml:space="preserve">be inserted on line 8 to make </w:t>
      </w:r>
      <w:r>
        <w:rPr>
          <w:color w:val="231F20"/>
          <w:spacing w:val="2"/>
          <w:sz w:val="18"/>
        </w:rPr>
        <w:t xml:space="preserve">this </w:t>
      </w:r>
      <w:r>
        <w:rPr>
          <w:color w:val="231F20"/>
          <w:sz w:val="18"/>
        </w:rPr>
        <w:t>code compile? (Choose all that</w:t>
      </w:r>
      <w:r>
        <w:rPr>
          <w:color w:val="231F20"/>
          <w:spacing w:val="9"/>
          <w:sz w:val="18"/>
        </w:rPr>
        <w:t xml:space="preserve"> </w:t>
      </w:r>
      <w:r>
        <w:rPr>
          <w:color w:val="231F20"/>
          <w:sz w:val="18"/>
        </w:rPr>
        <w:t>apply)</w:t>
      </w:r>
    </w:p>
    <w:p w:rsidR="00FA3020" w:rsidRDefault="00350426">
      <w:pPr>
        <w:tabs>
          <w:tab w:val="left" w:pos="2269"/>
        </w:tabs>
        <w:spacing w:before="79" w:line="324" w:lineRule="auto"/>
        <w:ind w:left="1800" w:right="4871"/>
        <w:rPr>
          <w:rFonts w:ascii="Courier New"/>
          <w:sz w:val="17"/>
        </w:rPr>
      </w:pPr>
      <w:r>
        <w:rPr>
          <w:rFonts w:ascii="Courier New"/>
          <w:color w:val="231F20"/>
          <w:sz w:val="17"/>
        </w:rPr>
        <w:t>7:</w:t>
      </w:r>
      <w:r>
        <w:rPr>
          <w:rFonts w:ascii="Courier New"/>
          <w:color w:val="231F20"/>
          <w:spacing w:val="-56"/>
          <w:sz w:val="17"/>
        </w:rPr>
        <w:t xml:space="preserve"> </w:t>
      </w:r>
      <w:r>
        <w:rPr>
          <w:rFonts w:ascii="Courier New"/>
          <w:color w:val="231F20"/>
          <w:sz w:val="17"/>
        </w:rPr>
        <w:t>public</w:t>
      </w:r>
      <w:r>
        <w:rPr>
          <w:rFonts w:ascii="Courier New"/>
          <w:color w:val="231F20"/>
          <w:spacing w:val="-55"/>
          <w:sz w:val="17"/>
        </w:rPr>
        <w:t xml:space="preserve"> </w:t>
      </w:r>
      <w:r>
        <w:rPr>
          <w:rFonts w:ascii="Courier New"/>
          <w:color w:val="231F20"/>
          <w:sz w:val="17"/>
        </w:rPr>
        <w:t>void</w:t>
      </w:r>
      <w:r>
        <w:rPr>
          <w:rFonts w:ascii="Courier New"/>
          <w:color w:val="231F20"/>
          <w:spacing w:val="-56"/>
          <w:sz w:val="17"/>
        </w:rPr>
        <w:t xml:space="preserve"> </w:t>
      </w:r>
      <w:r>
        <w:rPr>
          <w:rFonts w:ascii="Courier New"/>
          <w:color w:val="231F20"/>
          <w:sz w:val="17"/>
        </w:rPr>
        <w:t>ohNo()</w:t>
      </w:r>
      <w:r>
        <w:rPr>
          <w:rFonts w:ascii="Courier New"/>
          <w:color w:val="231F20"/>
          <w:spacing w:val="-55"/>
          <w:sz w:val="17"/>
        </w:rPr>
        <w:t xml:space="preserve"> </w:t>
      </w:r>
      <w:r>
        <w:rPr>
          <w:rFonts w:ascii="Courier New"/>
          <w:color w:val="231F20"/>
          <w:sz w:val="17"/>
        </w:rPr>
        <w:t>throws</w:t>
      </w:r>
      <w:r>
        <w:rPr>
          <w:rFonts w:ascii="Courier New"/>
          <w:color w:val="231F20"/>
          <w:spacing w:val="-56"/>
          <w:sz w:val="17"/>
        </w:rPr>
        <w:t xml:space="preserve"> </w:t>
      </w:r>
      <w:r>
        <w:rPr>
          <w:rFonts w:ascii="Courier New"/>
          <w:color w:val="231F20"/>
          <w:sz w:val="17"/>
        </w:rPr>
        <w:t>IOException</w:t>
      </w:r>
      <w:r>
        <w:rPr>
          <w:rFonts w:ascii="Courier New"/>
          <w:color w:val="231F20"/>
          <w:spacing w:val="-55"/>
          <w:sz w:val="17"/>
        </w:rPr>
        <w:t xml:space="preserve"> </w:t>
      </w:r>
      <w:r>
        <w:rPr>
          <w:rFonts w:ascii="Courier New"/>
          <w:color w:val="231F20"/>
          <w:spacing w:val="-13"/>
          <w:sz w:val="17"/>
        </w:rPr>
        <w:t xml:space="preserve">{ </w:t>
      </w:r>
      <w:r>
        <w:rPr>
          <w:rFonts w:ascii="Courier New"/>
          <w:color w:val="231F20"/>
          <w:sz w:val="17"/>
        </w:rPr>
        <w:t>8:</w:t>
      </w:r>
      <w:r>
        <w:rPr>
          <w:rFonts w:ascii="Courier New"/>
          <w:color w:val="231F20"/>
          <w:sz w:val="17"/>
        </w:rPr>
        <w:tab/>
        <w:t>// INSERT CODE</w:t>
      </w:r>
      <w:r>
        <w:rPr>
          <w:rFonts w:ascii="Courier New"/>
          <w:color w:val="231F20"/>
          <w:spacing w:val="-46"/>
          <w:sz w:val="17"/>
        </w:rPr>
        <w:t xml:space="preserve"> </w:t>
      </w:r>
      <w:r>
        <w:rPr>
          <w:rFonts w:ascii="Courier New"/>
          <w:color w:val="231F20"/>
          <w:sz w:val="17"/>
        </w:rPr>
        <w:t>HERE</w:t>
      </w:r>
    </w:p>
    <w:p w:rsidR="00FA3020" w:rsidRDefault="00350426">
      <w:pPr>
        <w:ind w:left="1800"/>
        <w:rPr>
          <w:rFonts w:ascii="Courier New"/>
          <w:sz w:val="17"/>
        </w:rPr>
      </w:pPr>
      <w:r>
        <w:rPr>
          <w:rFonts w:ascii="Courier New"/>
          <w:color w:val="231F20"/>
          <w:sz w:val="17"/>
        </w:rPr>
        <w:t>9: }</w:t>
      </w:r>
    </w:p>
    <w:p w:rsidR="00FA3020" w:rsidRDefault="00350426">
      <w:pPr>
        <w:pStyle w:val="ListParagraph"/>
        <w:numPr>
          <w:ilvl w:val="1"/>
          <w:numId w:val="4"/>
        </w:numPr>
        <w:tabs>
          <w:tab w:val="left" w:pos="2160"/>
        </w:tabs>
        <w:spacing w:before="67"/>
        <w:ind w:left="2160"/>
        <w:rPr>
          <w:rFonts w:ascii="Courier New"/>
          <w:sz w:val="18"/>
        </w:rPr>
      </w:pPr>
      <w:r>
        <w:rPr>
          <w:rFonts w:ascii="Courier New"/>
          <w:color w:val="231F20"/>
          <w:sz w:val="18"/>
        </w:rPr>
        <w:t>System.</w:t>
      </w:r>
      <w:r>
        <w:rPr>
          <w:rFonts w:ascii="Courier New"/>
          <w:i/>
          <w:color w:val="231F20"/>
          <w:sz w:val="18"/>
        </w:rPr>
        <w:t>out</w:t>
      </w:r>
      <w:r>
        <w:rPr>
          <w:rFonts w:ascii="Courier New"/>
          <w:color w:val="231F20"/>
          <w:sz w:val="18"/>
        </w:rPr>
        <w:t>.println("it's</w:t>
      </w:r>
      <w:r>
        <w:rPr>
          <w:rFonts w:ascii="Courier New"/>
          <w:color w:val="231F20"/>
          <w:spacing w:val="-17"/>
          <w:sz w:val="18"/>
        </w:rPr>
        <w:t xml:space="preserve"> </w:t>
      </w:r>
      <w:r>
        <w:rPr>
          <w:rFonts w:ascii="Courier New"/>
          <w:color w:val="231F20"/>
          <w:sz w:val="18"/>
        </w:rPr>
        <w:t>ok");</w:t>
      </w:r>
    </w:p>
    <w:p w:rsidR="00FA3020" w:rsidRDefault="00350426">
      <w:pPr>
        <w:pStyle w:val="ListParagraph"/>
        <w:numPr>
          <w:ilvl w:val="1"/>
          <w:numId w:val="4"/>
        </w:numPr>
        <w:tabs>
          <w:tab w:val="left" w:pos="2160"/>
        </w:tabs>
        <w:ind w:left="2160"/>
        <w:rPr>
          <w:rFonts w:ascii="Courier New"/>
          <w:sz w:val="18"/>
        </w:rPr>
      </w:pPr>
      <w:r>
        <w:rPr>
          <w:rFonts w:ascii="Courier New"/>
          <w:color w:val="231F20"/>
          <w:sz w:val="18"/>
        </w:rPr>
        <w:t>throw new</w:t>
      </w:r>
      <w:r>
        <w:rPr>
          <w:rFonts w:ascii="Courier New"/>
          <w:color w:val="231F20"/>
          <w:spacing w:val="-29"/>
          <w:sz w:val="18"/>
        </w:rPr>
        <w:t xml:space="preserve"> </w:t>
      </w:r>
      <w:r>
        <w:rPr>
          <w:rFonts w:ascii="Courier New"/>
          <w:color w:val="231F20"/>
          <w:sz w:val="18"/>
        </w:rPr>
        <w:t>Exception();</w:t>
      </w:r>
    </w:p>
    <w:p w:rsidR="00FA3020" w:rsidRDefault="00350426">
      <w:pPr>
        <w:pStyle w:val="ListParagraph"/>
        <w:numPr>
          <w:ilvl w:val="1"/>
          <w:numId w:val="4"/>
        </w:numPr>
        <w:tabs>
          <w:tab w:val="left" w:pos="2160"/>
        </w:tabs>
        <w:ind w:left="2160"/>
        <w:rPr>
          <w:rFonts w:ascii="Courier New"/>
          <w:sz w:val="18"/>
        </w:rPr>
      </w:pPr>
      <w:r>
        <w:rPr>
          <w:rFonts w:ascii="Courier New"/>
          <w:color w:val="231F20"/>
          <w:sz w:val="18"/>
        </w:rPr>
        <w:t>throw new</w:t>
      </w:r>
      <w:r>
        <w:rPr>
          <w:rFonts w:ascii="Courier New"/>
          <w:color w:val="231F20"/>
          <w:spacing w:val="-37"/>
          <w:sz w:val="18"/>
        </w:rPr>
        <w:t xml:space="preserve"> </w:t>
      </w:r>
      <w:r>
        <w:rPr>
          <w:rFonts w:ascii="Courier New"/>
          <w:color w:val="231F20"/>
          <w:sz w:val="18"/>
        </w:rPr>
        <w:t>IllegalArgumentException();</w:t>
      </w:r>
    </w:p>
    <w:p w:rsidR="00FA3020" w:rsidRDefault="00350426">
      <w:pPr>
        <w:pStyle w:val="ListParagraph"/>
        <w:numPr>
          <w:ilvl w:val="1"/>
          <w:numId w:val="4"/>
        </w:numPr>
        <w:tabs>
          <w:tab w:val="left" w:pos="2160"/>
        </w:tabs>
        <w:spacing w:before="64"/>
        <w:ind w:left="2160"/>
        <w:rPr>
          <w:rFonts w:ascii="Courier New"/>
          <w:sz w:val="18"/>
        </w:rPr>
      </w:pPr>
      <w:r>
        <w:rPr>
          <w:rFonts w:ascii="Courier New"/>
          <w:color w:val="231F20"/>
          <w:sz w:val="18"/>
        </w:rPr>
        <w:t>throw new</w:t>
      </w:r>
      <w:r>
        <w:rPr>
          <w:rFonts w:ascii="Courier New"/>
          <w:color w:val="231F20"/>
          <w:spacing w:val="-34"/>
          <w:sz w:val="18"/>
        </w:rPr>
        <w:t xml:space="preserve"> </w:t>
      </w:r>
      <w:r>
        <w:rPr>
          <w:rFonts w:ascii="Courier New"/>
          <w:color w:val="231F20"/>
          <w:sz w:val="18"/>
        </w:rPr>
        <w:t>java.io.IOException();</w:t>
      </w:r>
    </w:p>
    <w:p w:rsidR="00FA3020" w:rsidRPr="00C03C83" w:rsidRDefault="00350426">
      <w:pPr>
        <w:pStyle w:val="ListParagraph"/>
        <w:numPr>
          <w:ilvl w:val="1"/>
          <w:numId w:val="4"/>
        </w:numPr>
        <w:tabs>
          <w:tab w:val="left" w:pos="2160"/>
        </w:tabs>
        <w:ind w:left="2160"/>
        <w:rPr>
          <w:rFonts w:ascii="Courier New"/>
          <w:sz w:val="18"/>
        </w:rPr>
      </w:pPr>
      <w:r>
        <w:rPr>
          <w:rFonts w:ascii="Courier New"/>
          <w:color w:val="231F20"/>
          <w:sz w:val="18"/>
        </w:rPr>
        <w:t>throw new</w:t>
      </w:r>
      <w:r>
        <w:rPr>
          <w:rFonts w:ascii="Courier New"/>
          <w:color w:val="231F20"/>
          <w:spacing w:val="-32"/>
          <w:sz w:val="18"/>
        </w:rPr>
        <w:t xml:space="preserve"> </w:t>
      </w:r>
      <w:proofErr w:type="spellStart"/>
      <w:r>
        <w:rPr>
          <w:rFonts w:ascii="Courier New"/>
          <w:color w:val="231F20"/>
          <w:sz w:val="18"/>
        </w:rPr>
        <w:t>RuntimeException</w:t>
      </w:r>
      <w:proofErr w:type="spellEnd"/>
      <w:r>
        <w:rPr>
          <w:rFonts w:ascii="Courier New"/>
          <w:color w:val="231F20"/>
          <w:sz w:val="18"/>
        </w:rPr>
        <w:t>();</w:t>
      </w:r>
      <w:r w:rsidR="00C03C83">
        <w:rPr>
          <w:rFonts w:ascii="Courier New"/>
          <w:color w:val="231F20"/>
          <w:sz w:val="18"/>
        </w:rPr>
        <w:t xml:space="preserve"> </w:t>
      </w: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Default="00C03C83" w:rsidP="00C03C83">
      <w:pPr>
        <w:tabs>
          <w:tab w:val="left" w:pos="2160"/>
        </w:tabs>
        <w:rPr>
          <w:rFonts w:ascii="Courier New"/>
          <w:sz w:val="18"/>
        </w:rPr>
      </w:pPr>
    </w:p>
    <w:p w:rsidR="00C03C83" w:rsidRPr="00C03C83" w:rsidRDefault="00C03C83" w:rsidP="00C03C83">
      <w:pPr>
        <w:tabs>
          <w:tab w:val="left" w:pos="2160"/>
        </w:tabs>
        <w:rPr>
          <w:rFonts w:ascii="Courier New"/>
          <w:sz w:val="18"/>
        </w:rPr>
      </w:pPr>
      <w:r w:rsidRPr="00C03C83">
        <w:rPr>
          <w:rFonts w:ascii="Courier New"/>
          <w:sz w:val="18"/>
        </w:rPr>
        <w:t>14.</w:t>
      </w:r>
      <w:r w:rsidRPr="00C03C83">
        <w:rPr>
          <w:rFonts w:ascii="Courier New"/>
          <w:sz w:val="18"/>
        </w:rPr>
        <w:tab/>
        <w:t>A, C, D, E. A method that declares an exception isn</w:t>
      </w:r>
      <w:r w:rsidRPr="00C03C83">
        <w:rPr>
          <w:rFonts w:ascii="Courier New"/>
          <w:sz w:val="18"/>
        </w:rPr>
        <w:t>’</w:t>
      </w:r>
      <w:r w:rsidRPr="00C03C83">
        <w:rPr>
          <w:rFonts w:ascii="Courier New"/>
          <w:sz w:val="18"/>
        </w:rPr>
        <w:t xml:space="preserve">t required to throw one, making option </w:t>
      </w:r>
      <w:proofErr w:type="gramStart"/>
      <w:r w:rsidRPr="00C03C83">
        <w:rPr>
          <w:rFonts w:ascii="Courier New"/>
          <w:sz w:val="18"/>
        </w:rPr>
        <w:t>A</w:t>
      </w:r>
      <w:proofErr w:type="gramEnd"/>
      <w:r w:rsidRPr="00C03C83">
        <w:rPr>
          <w:rFonts w:ascii="Courier New"/>
          <w:sz w:val="18"/>
        </w:rPr>
        <w:t xml:space="preserve"> correct. Runtime exceptions can be thrown in any method, making options C and E correct. Option D matches the exception type declared and so is also correct. Option B is incorrect because a broader exception is not allowed.</w:t>
      </w:r>
    </w:p>
    <w:p w:rsidR="00FA3020" w:rsidRDefault="00350426">
      <w:pPr>
        <w:pStyle w:val="ListParagraph"/>
        <w:numPr>
          <w:ilvl w:val="0"/>
          <w:numId w:val="4"/>
        </w:numPr>
        <w:tabs>
          <w:tab w:val="left" w:pos="1800"/>
        </w:tabs>
        <w:spacing w:before="154"/>
        <w:ind w:left="1800"/>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are</w:t>
      </w:r>
      <w:r>
        <w:rPr>
          <w:color w:val="231F20"/>
          <w:spacing w:val="11"/>
          <w:sz w:val="18"/>
        </w:rPr>
        <w:t xml:space="preserve"> </w:t>
      </w:r>
      <w:r>
        <w:rPr>
          <w:color w:val="231F20"/>
          <w:sz w:val="18"/>
        </w:rPr>
        <w:t>unchecked</w:t>
      </w:r>
      <w:r>
        <w:rPr>
          <w:color w:val="231F20"/>
          <w:spacing w:val="11"/>
          <w:sz w:val="18"/>
        </w:rPr>
        <w:t xml:space="preserve"> </w:t>
      </w:r>
      <w:r>
        <w:rPr>
          <w:color w:val="231F20"/>
          <w:sz w:val="18"/>
        </w:rPr>
        <w:t>exceptions?</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1"/>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4"/>
        </w:numPr>
        <w:tabs>
          <w:tab w:val="left" w:pos="2160"/>
        </w:tabs>
        <w:spacing w:before="71"/>
        <w:ind w:left="2160"/>
        <w:rPr>
          <w:rFonts w:ascii="Courier New"/>
          <w:sz w:val="18"/>
        </w:rPr>
      </w:pPr>
      <w:r>
        <w:rPr>
          <w:rFonts w:ascii="Courier New"/>
          <w:color w:val="231F20"/>
          <w:sz w:val="18"/>
        </w:rPr>
        <w:t>ArrayIndexOutOfBoundsException</w:t>
      </w:r>
    </w:p>
    <w:p w:rsidR="00FA3020" w:rsidRDefault="00350426">
      <w:pPr>
        <w:pStyle w:val="ListParagraph"/>
        <w:numPr>
          <w:ilvl w:val="1"/>
          <w:numId w:val="4"/>
        </w:numPr>
        <w:tabs>
          <w:tab w:val="left" w:pos="2160"/>
        </w:tabs>
        <w:spacing w:before="64"/>
        <w:ind w:left="2160"/>
        <w:rPr>
          <w:rFonts w:ascii="Courier New"/>
          <w:sz w:val="18"/>
        </w:rPr>
      </w:pPr>
      <w:r>
        <w:rPr>
          <w:rFonts w:ascii="Courier New"/>
          <w:color w:val="231F20"/>
          <w:sz w:val="18"/>
        </w:rPr>
        <w:t>IllegalArgumentException</w:t>
      </w:r>
    </w:p>
    <w:p w:rsidR="00FA3020" w:rsidRDefault="00350426">
      <w:pPr>
        <w:pStyle w:val="ListParagraph"/>
        <w:numPr>
          <w:ilvl w:val="1"/>
          <w:numId w:val="4"/>
        </w:numPr>
        <w:tabs>
          <w:tab w:val="left" w:pos="2160"/>
        </w:tabs>
        <w:ind w:left="2160"/>
        <w:rPr>
          <w:rFonts w:ascii="Courier New"/>
          <w:sz w:val="18"/>
        </w:rPr>
      </w:pPr>
      <w:r>
        <w:rPr>
          <w:rFonts w:ascii="Courier New"/>
          <w:color w:val="231F20"/>
          <w:sz w:val="18"/>
        </w:rPr>
        <w:t>IOException</w:t>
      </w:r>
    </w:p>
    <w:p w:rsidR="00FA3020" w:rsidRDefault="00350426">
      <w:pPr>
        <w:pStyle w:val="ListParagraph"/>
        <w:numPr>
          <w:ilvl w:val="1"/>
          <w:numId w:val="4"/>
        </w:numPr>
        <w:tabs>
          <w:tab w:val="left" w:pos="2160"/>
        </w:tabs>
        <w:spacing w:before="64"/>
        <w:ind w:left="2160"/>
        <w:rPr>
          <w:rFonts w:ascii="Courier New"/>
          <w:sz w:val="18"/>
        </w:rPr>
      </w:pPr>
      <w:r>
        <w:rPr>
          <w:rFonts w:ascii="Courier New"/>
          <w:color w:val="231F20"/>
          <w:sz w:val="18"/>
        </w:rPr>
        <w:t>NumberFormatException</w:t>
      </w:r>
    </w:p>
    <w:p w:rsidR="00FA3020" w:rsidRDefault="00350426">
      <w:pPr>
        <w:pStyle w:val="ListParagraph"/>
        <w:numPr>
          <w:ilvl w:val="1"/>
          <w:numId w:val="4"/>
        </w:numPr>
        <w:tabs>
          <w:tab w:val="left" w:pos="2160"/>
        </w:tabs>
        <w:ind w:left="2160"/>
        <w:rPr>
          <w:rFonts w:ascii="Courier New"/>
          <w:sz w:val="18"/>
        </w:rPr>
      </w:pPr>
      <w:r>
        <w:rPr>
          <w:color w:val="231F20"/>
          <w:sz w:val="18"/>
        </w:rPr>
        <w:t>Any exception that extends</w:t>
      </w:r>
      <w:r>
        <w:rPr>
          <w:color w:val="231F20"/>
          <w:spacing w:val="34"/>
          <w:sz w:val="18"/>
        </w:rPr>
        <w:t xml:space="preserve"> </w:t>
      </w:r>
      <w:r>
        <w:rPr>
          <w:rFonts w:ascii="Courier New"/>
          <w:color w:val="231F20"/>
          <w:sz w:val="18"/>
        </w:rPr>
        <w:t>RuntimeException</w:t>
      </w:r>
    </w:p>
    <w:p w:rsidR="00FA3020" w:rsidRPr="00C03C83" w:rsidRDefault="00350426">
      <w:pPr>
        <w:pStyle w:val="ListParagraph"/>
        <w:numPr>
          <w:ilvl w:val="1"/>
          <w:numId w:val="4"/>
        </w:numPr>
        <w:tabs>
          <w:tab w:val="left" w:pos="2159"/>
          <w:tab w:val="left" w:pos="2160"/>
        </w:tabs>
        <w:spacing w:before="64"/>
        <w:ind w:left="2160"/>
        <w:rPr>
          <w:rFonts w:ascii="Courier New"/>
          <w:sz w:val="18"/>
        </w:rPr>
      </w:pPr>
      <w:r>
        <w:rPr>
          <w:color w:val="231F20"/>
          <w:sz w:val="18"/>
        </w:rPr>
        <w:t>Any exception that extends</w:t>
      </w:r>
      <w:r>
        <w:rPr>
          <w:color w:val="231F20"/>
          <w:spacing w:val="37"/>
          <w:sz w:val="18"/>
        </w:rPr>
        <w:t xml:space="preserve"> </w:t>
      </w:r>
      <w:r>
        <w:rPr>
          <w:rFonts w:ascii="Courier New"/>
          <w:color w:val="231F20"/>
          <w:sz w:val="18"/>
        </w:rPr>
        <w:t>Exception</w:t>
      </w:r>
      <w:r w:rsidR="00C03C83">
        <w:rPr>
          <w:rFonts w:ascii="Courier New"/>
          <w:color w:val="231F20"/>
          <w:sz w:val="18"/>
        </w:rPr>
        <w:t xml:space="preserve"> </w:t>
      </w: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Default="00C03C83" w:rsidP="00C03C83">
      <w:pPr>
        <w:tabs>
          <w:tab w:val="left" w:pos="2159"/>
          <w:tab w:val="left" w:pos="2160"/>
        </w:tabs>
        <w:spacing w:before="64"/>
        <w:rPr>
          <w:rFonts w:ascii="Courier New"/>
          <w:sz w:val="18"/>
        </w:rPr>
      </w:pPr>
    </w:p>
    <w:p w:rsidR="00C03C83" w:rsidRPr="00C03C83" w:rsidRDefault="00C03C83" w:rsidP="00C03C83">
      <w:pPr>
        <w:tabs>
          <w:tab w:val="left" w:pos="2159"/>
          <w:tab w:val="left" w:pos="2160"/>
        </w:tabs>
        <w:spacing w:before="64"/>
        <w:rPr>
          <w:rFonts w:ascii="Courier New"/>
          <w:sz w:val="18"/>
        </w:rPr>
      </w:pPr>
      <w:r w:rsidRPr="00C03C83">
        <w:rPr>
          <w:rFonts w:ascii="Courier New"/>
          <w:sz w:val="18"/>
        </w:rPr>
        <w:t>15.</w:t>
      </w:r>
      <w:r w:rsidRPr="00C03C83">
        <w:rPr>
          <w:rFonts w:ascii="Courier New"/>
          <w:sz w:val="18"/>
        </w:rPr>
        <w:tab/>
        <w:t xml:space="preserve">A, B, D, E. </w:t>
      </w:r>
      <w:proofErr w:type="spellStart"/>
      <w:r w:rsidRPr="00C03C83">
        <w:rPr>
          <w:rFonts w:ascii="Courier New"/>
          <w:sz w:val="18"/>
        </w:rPr>
        <w:t>ArrayIndexOutOfBoundsException</w:t>
      </w:r>
      <w:proofErr w:type="spellEnd"/>
      <w:r w:rsidRPr="00C03C83">
        <w:rPr>
          <w:rFonts w:ascii="Courier New"/>
          <w:sz w:val="18"/>
        </w:rPr>
        <w:t xml:space="preserve">, </w:t>
      </w:r>
      <w:proofErr w:type="spellStart"/>
      <w:r w:rsidRPr="00C03C83">
        <w:rPr>
          <w:rFonts w:ascii="Courier New"/>
          <w:sz w:val="18"/>
        </w:rPr>
        <w:t>IllegalArgumentException</w:t>
      </w:r>
      <w:proofErr w:type="spellEnd"/>
      <w:r w:rsidRPr="00C03C83">
        <w:rPr>
          <w:rFonts w:ascii="Courier New"/>
          <w:sz w:val="18"/>
        </w:rPr>
        <w:t xml:space="preserve">, and Num- </w:t>
      </w:r>
      <w:proofErr w:type="spellStart"/>
      <w:r w:rsidRPr="00C03C83">
        <w:rPr>
          <w:rFonts w:ascii="Courier New"/>
          <w:sz w:val="18"/>
        </w:rPr>
        <w:t>berFormatException</w:t>
      </w:r>
      <w:proofErr w:type="spellEnd"/>
      <w:r w:rsidRPr="00C03C83">
        <w:rPr>
          <w:rFonts w:ascii="Courier New"/>
          <w:sz w:val="18"/>
        </w:rPr>
        <w:t xml:space="preserve"> are runtime exceptions. Sorry, you have to memorize them. Any class that extends </w:t>
      </w:r>
      <w:proofErr w:type="spellStart"/>
      <w:r w:rsidRPr="00C03C83">
        <w:rPr>
          <w:rFonts w:ascii="Courier New"/>
          <w:sz w:val="18"/>
        </w:rPr>
        <w:t>RuntimeException</w:t>
      </w:r>
      <w:proofErr w:type="spellEnd"/>
      <w:r w:rsidRPr="00C03C83">
        <w:rPr>
          <w:rFonts w:ascii="Courier New"/>
          <w:sz w:val="18"/>
        </w:rPr>
        <w:t xml:space="preserve"> is a runtime (unchecked) exception. Classes that extend Exception but not </w:t>
      </w:r>
      <w:proofErr w:type="spellStart"/>
      <w:r w:rsidRPr="00C03C83">
        <w:rPr>
          <w:rFonts w:ascii="Courier New"/>
          <w:sz w:val="18"/>
        </w:rPr>
        <w:t>RuntimeException</w:t>
      </w:r>
      <w:proofErr w:type="spellEnd"/>
      <w:r w:rsidRPr="00C03C83">
        <w:rPr>
          <w:rFonts w:ascii="Courier New"/>
          <w:sz w:val="18"/>
        </w:rPr>
        <w:t xml:space="preserve"> are checked exceptions.</w:t>
      </w:r>
    </w:p>
    <w:p w:rsidR="00FA3020" w:rsidRDefault="00350426">
      <w:pPr>
        <w:pStyle w:val="ListParagraph"/>
        <w:numPr>
          <w:ilvl w:val="0"/>
          <w:numId w:val="4"/>
        </w:numPr>
        <w:tabs>
          <w:tab w:val="left" w:pos="1800"/>
        </w:tabs>
        <w:spacing w:before="155"/>
        <w:ind w:left="1800"/>
        <w:jc w:val="left"/>
        <w:rPr>
          <w:sz w:val="18"/>
        </w:rPr>
      </w:pPr>
      <w:r>
        <w:rPr>
          <w:color w:val="231F20"/>
          <w:spacing w:val="2"/>
          <w:sz w:val="18"/>
        </w:rPr>
        <w:t>Which</w:t>
      </w:r>
      <w:r>
        <w:rPr>
          <w:color w:val="231F20"/>
          <w:spacing w:val="10"/>
          <w:sz w:val="18"/>
        </w:rPr>
        <w:t xml:space="preserve"> </w:t>
      </w:r>
      <w:r>
        <w:rPr>
          <w:color w:val="231F20"/>
          <w:sz w:val="18"/>
        </w:rPr>
        <w:t>scenario</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0"/>
          <w:sz w:val="18"/>
        </w:rPr>
        <w:t xml:space="preserve"> </w:t>
      </w:r>
      <w:r>
        <w:rPr>
          <w:color w:val="231F20"/>
          <w:sz w:val="18"/>
        </w:rPr>
        <w:t>best</w:t>
      </w:r>
      <w:r>
        <w:rPr>
          <w:color w:val="231F20"/>
          <w:spacing w:val="10"/>
          <w:sz w:val="18"/>
        </w:rPr>
        <w:t xml:space="preserve"> </w:t>
      </w:r>
      <w:r>
        <w:rPr>
          <w:color w:val="231F20"/>
          <w:sz w:val="18"/>
        </w:rPr>
        <w:t>use</w:t>
      </w:r>
      <w:r>
        <w:rPr>
          <w:color w:val="231F20"/>
          <w:spacing w:val="10"/>
          <w:sz w:val="18"/>
        </w:rPr>
        <w:t xml:space="preserve"> </w:t>
      </w:r>
      <w:r>
        <w:rPr>
          <w:color w:val="231F20"/>
          <w:sz w:val="18"/>
        </w:rPr>
        <w:t>of</w:t>
      </w:r>
      <w:r>
        <w:rPr>
          <w:color w:val="231F20"/>
          <w:spacing w:val="11"/>
          <w:sz w:val="18"/>
        </w:rPr>
        <w:t xml:space="preserve"> </w:t>
      </w:r>
      <w:r>
        <w:rPr>
          <w:color w:val="231F20"/>
          <w:sz w:val="18"/>
        </w:rPr>
        <w:t>an</w:t>
      </w:r>
      <w:r>
        <w:rPr>
          <w:color w:val="231F20"/>
          <w:spacing w:val="10"/>
          <w:sz w:val="18"/>
        </w:rPr>
        <w:t xml:space="preserve"> </w:t>
      </w:r>
      <w:r>
        <w:rPr>
          <w:color w:val="231F20"/>
          <w:sz w:val="18"/>
        </w:rPr>
        <w:t>exception?</w:t>
      </w:r>
    </w:p>
    <w:p w:rsidR="00FA3020" w:rsidRDefault="00350426">
      <w:pPr>
        <w:pStyle w:val="ListParagraph"/>
        <w:numPr>
          <w:ilvl w:val="1"/>
          <w:numId w:val="4"/>
        </w:numPr>
        <w:tabs>
          <w:tab w:val="left" w:pos="2160"/>
        </w:tabs>
        <w:spacing w:before="70"/>
        <w:ind w:left="2160"/>
        <w:rPr>
          <w:sz w:val="18"/>
        </w:rPr>
      </w:pPr>
      <w:r>
        <w:rPr>
          <w:color w:val="231F20"/>
          <w:spacing w:val="3"/>
          <w:sz w:val="18"/>
        </w:rPr>
        <w:t>An</w:t>
      </w:r>
      <w:r>
        <w:rPr>
          <w:color w:val="231F20"/>
          <w:spacing w:val="10"/>
          <w:sz w:val="18"/>
        </w:rPr>
        <w:t xml:space="preserve"> </w:t>
      </w:r>
      <w:r>
        <w:rPr>
          <w:color w:val="231F20"/>
          <w:sz w:val="18"/>
        </w:rPr>
        <w:t>element</w:t>
      </w:r>
      <w:r>
        <w:rPr>
          <w:color w:val="231F20"/>
          <w:spacing w:val="10"/>
          <w:sz w:val="18"/>
        </w:rPr>
        <w:t xml:space="preserve"> </w:t>
      </w:r>
      <w:r>
        <w:rPr>
          <w:color w:val="231F20"/>
          <w:sz w:val="18"/>
        </w:rPr>
        <w:t>is</w:t>
      </w:r>
      <w:r>
        <w:rPr>
          <w:color w:val="231F20"/>
          <w:spacing w:val="10"/>
          <w:sz w:val="18"/>
        </w:rPr>
        <w:t xml:space="preserve"> </w:t>
      </w:r>
      <w:r>
        <w:rPr>
          <w:color w:val="231F20"/>
          <w:sz w:val="18"/>
        </w:rPr>
        <w:t>not</w:t>
      </w:r>
      <w:r>
        <w:rPr>
          <w:color w:val="231F20"/>
          <w:spacing w:val="10"/>
          <w:sz w:val="18"/>
        </w:rPr>
        <w:t xml:space="preserve"> </w:t>
      </w:r>
      <w:r>
        <w:rPr>
          <w:color w:val="231F20"/>
          <w:sz w:val="18"/>
        </w:rPr>
        <w:t>found</w:t>
      </w:r>
      <w:r>
        <w:rPr>
          <w:color w:val="231F20"/>
          <w:spacing w:val="10"/>
          <w:sz w:val="18"/>
        </w:rPr>
        <w:t xml:space="preserve"> </w:t>
      </w:r>
      <w:r>
        <w:rPr>
          <w:color w:val="231F20"/>
          <w:sz w:val="18"/>
        </w:rPr>
        <w:t>when</w:t>
      </w:r>
      <w:r>
        <w:rPr>
          <w:color w:val="231F20"/>
          <w:spacing w:val="10"/>
          <w:sz w:val="18"/>
        </w:rPr>
        <w:t xml:space="preserve"> </w:t>
      </w:r>
      <w:r>
        <w:rPr>
          <w:color w:val="231F20"/>
          <w:spacing w:val="2"/>
          <w:sz w:val="18"/>
        </w:rPr>
        <w:t>searching</w:t>
      </w:r>
      <w:r>
        <w:rPr>
          <w:color w:val="231F20"/>
          <w:spacing w:val="10"/>
          <w:sz w:val="18"/>
        </w:rPr>
        <w:t xml:space="preserve"> </w:t>
      </w:r>
      <w:r>
        <w:rPr>
          <w:color w:val="231F20"/>
          <w:sz w:val="18"/>
        </w:rPr>
        <w:t>a</w:t>
      </w:r>
      <w:r>
        <w:rPr>
          <w:color w:val="231F20"/>
          <w:spacing w:val="10"/>
          <w:sz w:val="18"/>
        </w:rPr>
        <w:t xml:space="preserve"> </w:t>
      </w:r>
      <w:r>
        <w:rPr>
          <w:color w:val="231F20"/>
          <w:sz w:val="18"/>
        </w:rPr>
        <w:t>list.</w:t>
      </w:r>
    </w:p>
    <w:p w:rsidR="00FA3020" w:rsidRDefault="00350426">
      <w:pPr>
        <w:pStyle w:val="ListParagraph"/>
        <w:numPr>
          <w:ilvl w:val="1"/>
          <w:numId w:val="4"/>
        </w:numPr>
        <w:tabs>
          <w:tab w:val="left" w:pos="2160"/>
        </w:tabs>
        <w:spacing w:before="70"/>
        <w:ind w:left="2160"/>
        <w:rPr>
          <w:sz w:val="18"/>
        </w:rPr>
      </w:pPr>
      <w:r>
        <w:rPr>
          <w:color w:val="231F20"/>
          <w:spacing w:val="3"/>
          <w:sz w:val="18"/>
        </w:rPr>
        <w:t>An</w:t>
      </w:r>
      <w:r>
        <w:rPr>
          <w:color w:val="231F20"/>
          <w:spacing w:val="10"/>
          <w:sz w:val="18"/>
        </w:rPr>
        <w:t xml:space="preserve"> </w:t>
      </w:r>
      <w:r>
        <w:rPr>
          <w:color w:val="231F20"/>
          <w:spacing w:val="2"/>
          <w:sz w:val="18"/>
        </w:rPr>
        <w:t>unexpected</w:t>
      </w:r>
      <w:r>
        <w:rPr>
          <w:color w:val="231F20"/>
          <w:spacing w:val="10"/>
          <w:sz w:val="18"/>
        </w:rPr>
        <w:t xml:space="preserve"> </w:t>
      </w:r>
      <w:r>
        <w:rPr>
          <w:color w:val="231F20"/>
          <w:sz w:val="18"/>
        </w:rPr>
        <w:t>parameter</w:t>
      </w:r>
      <w:r>
        <w:rPr>
          <w:color w:val="231F20"/>
          <w:spacing w:val="10"/>
          <w:sz w:val="18"/>
        </w:rPr>
        <w:t xml:space="preserve"> </w:t>
      </w:r>
      <w:r>
        <w:rPr>
          <w:color w:val="231F20"/>
          <w:sz w:val="18"/>
        </w:rPr>
        <w:t>is</w:t>
      </w:r>
      <w:r>
        <w:rPr>
          <w:color w:val="231F20"/>
          <w:spacing w:val="10"/>
          <w:sz w:val="18"/>
        </w:rPr>
        <w:t xml:space="preserve"> </w:t>
      </w:r>
      <w:r>
        <w:rPr>
          <w:color w:val="231F20"/>
          <w:sz w:val="18"/>
        </w:rPr>
        <w:t>passed</w:t>
      </w:r>
      <w:r>
        <w:rPr>
          <w:color w:val="231F20"/>
          <w:spacing w:val="10"/>
          <w:sz w:val="18"/>
        </w:rPr>
        <w:t xml:space="preserve"> </w:t>
      </w:r>
      <w:r>
        <w:rPr>
          <w:color w:val="231F20"/>
          <w:sz w:val="18"/>
        </w:rPr>
        <w:t>into</w:t>
      </w:r>
      <w:r>
        <w:rPr>
          <w:color w:val="231F20"/>
          <w:spacing w:val="10"/>
          <w:sz w:val="18"/>
        </w:rPr>
        <w:t xml:space="preserve"> </w:t>
      </w:r>
      <w:r>
        <w:rPr>
          <w:color w:val="231F20"/>
          <w:sz w:val="18"/>
        </w:rPr>
        <w:t>a</w:t>
      </w:r>
      <w:r>
        <w:rPr>
          <w:color w:val="231F20"/>
          <w:spacing w:val="10"/>
          <w:sz w:val="18"/>
        </w:rPr>
        <w:t xml:space="preserve"> </w:t>
      </w:r>
      <w:r>
        <w:rPr>
          <w:color w:val="231F20"/>
          <w:sz w:val="18"/>
        </w:rPr>
        <w:t>method.</w:t>
      </w:r>
    </w:p>
    <w:p w:rsidR="00FA3020" w:rsidRDefault="00FA3020">
      <w:pPr>
        <w:rPr>
          <w:sz w:val="18"/>
        </w:rPr>
        <w:sectPr w:rsidR="00FA3020">
          <w:pgSz w:w="10620" w:h="13320"/>
          <w:pgMar w:top="460" w:right="0" w:bottom="280" w:left="0" w:header="720" w:footer="720" w:gutter="0"/>
          <w:cols w:space="720"/>
        </w:sectPr>
      </w:pPr>
    </w:p>
    <w:p w:rsidR="00FA3020" w:rsidRDefault="00350426">
      <w:pPr>
        <w:tabs>
          <w:tab w:val="right" w:pos="9179"/>
        </w:tabs>
        <w:spacing w:before="89"/>
        <w:ind w:left="6703"/>
        <w:rPr>
          <w:rFonts w:ascii="Calibri"/>
          <w:b/>
          <w:sz w:val="17"/>
        </w:rPr>
      </w:pPr>
      <w:r>
        <w:rPr>
          <w:rFonts w:ascii="Calibri"/>
          <w:color w:val="231F20"/>
          <w:w w:val="110"/>
          <w:sz w:val="18"/>
        </w:rPr>
        <w:lastRenderedPageBreak/>
        <w:t>Review</w:t>
      </w:r>
      <w:r>
        <w:rPr>
          <w:rFonts w:ascii="Calibri"/>
          <w:color w:val="231F20"/>
          <w:spacing w:val="8"/>
          <w:w w:val="110"/>
          <w:sz w:val="18"/>
        </w:rPr>
        <w:t xml:space="preserve"> </w:t>
      </w:r>
      <w:r>
        <w:rPr>
          <w:rFonts w:ascii="Calibri"/>
          <w:color w:val="231F20"/>
          <w:w w:val="110"/>
          <w:sz w:val="18"/>
        </w:rPr>
        <w:t>Questions</w:t>
      </w:r>
      <w:r>
        <w:rPr>
          <w:rFonts w:ascii="Calibri"/>
          <w:color w:val="231F20"/>
          <w:w w:val="110"/>
          <w:sz w:val="18"/>
        </w:rPr>
        <w:tab/>
      </w:r>
      <w:r>
        <w:rPr>
          <w:rFonts w:ascii="Calibri"/>
          <w:b/>
          <w:color w:val="231F20"/>
          <w:spacing w:val="4"/>
          <w:w w:val="110"/>
          <w:sz w:val="17"/>
        </w:rPr>
        <w:t>331</w:t>
      </w:r>
    </w:p>
    <w:p w:rsidR="00FA3020" w:rsidRDefault="00FA3020">
      <w:pPr>
        <w:pStyle w:val="BodyText"/>
        <w:rPr>
          <w:rFonts w:ascii="Calibri"/>
          <w:b/>
          <w:sz w:val="22"/>
        </w:rPr>
      </w:pPr>
    </w:p>
    <w:p w:rsidR="00FA3020" w:rsidRDefault="00FA3020">
      <w:pPr>
        <w:pStyle w:val="BodyText"/>
        <w:spacing w:before="9"/>
        <w:rPr>
          <w:rFonts w:ascii="Calibri"/>
          <w:b/>
          <w:sz w:val="28"/>
        </w:rPr>
      </w:pPr>
    </w:p>
    <w:p w:rsidR="00FA3020" w:rsidRDefault="00350426">
      <w:pPr>
        <w:pStyle w:val="ListParagraph"/>
        <w:numPr>
          <w:ilvl w:val="1"/>
          <w:numId w:val="4"/>
        </w:numPr>
        <w:tabs>
          <w:tab w:val="left" w:pos="2280"/>
        </w:tabs>
        <w:spacing w:before="1"/>
        <w:rPr>
          <w:sz w:val="18"/>
        </w:rPr>
      </w:pPr>
      <w:r>
        <w:rPr>
          <w:color w:val="231F20"/>
          <w:sz w:val="18"/>
        </w:rPr>
        <w:t>The computer caught</w:t>
      </w:r>
      <w:r>
        <w:rPr>
          <w:color w:val="231F20"/>
          <w:spacing w:val="30"/>
          <w:sz w:val="18"/>
        </w:rPr>
        <w:t xml:space="preserve"> </w:t>
      </w:r>
      <w:r>
        <w:rPr>
          <w:color w:val="231F20"/>
          <w:sz w:val="18"/>
        </w:rPr>
        <w:t>fire.</w:t>
      </w:r>
    </w:p>
    <w:p w:rsidR="00FA3020" w:rsidRDefault="00350426">
      <w:pPr>
        <w:pStyle w:val="ListParagraph"/>
        <w:numPr>
          <w:ilvl w:val="1"/>
          <w:numId w:val="4"/>
        </w:numPr>
        <w:tabs>
          <w:tab w:val="left" w:pos="2280"/>
        </w:tabs>
        <w:spacing w:before="70"/>
        <w:rPr>
          <w:sz w:val="18"/>
        </w:rPr>
      </w:pPr>
      <w:r>
        <w:rPr>
          <w:color w:val="231F20"/>
          <w:spacing w:val="-5"/>
          <w:sz w:val="18"/>
        </w:rPr>
        <w:t xml:space="preserve">You </w:t>
      </w:r>
      <w:r>
        <w:rPr>
          <w:color w:val="231F20"/>
          <w:sz w:val="18"/>
        </w:rPr>
        <w:t>want to loop through a</w:t>
      </w:r>
      <w:r>
        <w:rPr>
          <w:color w:val="231F20"/>
          <w:spacing w:val="34"/>
          <w:sz w:val="18"/>
        </w:rPr>
        <w:t xml:space="preserve"> </w:t>
      </w:r>
      <w:r>
        <w:rPr>
          <w:color w:val="231F20"/>
          <w:sz w:val="18"/>
        </w:rPr>
        <w:t>list.</w:t>
      </w:r>
    </w:p>
    <w:p w:rsidR="00FA3020" w:rsidRPr="00C03C83" w:rsidRDefault="00350426">
      <w:pPr>
        <w:pStyle w:val="ListParagraph"/>
        <w:numPr>
          <w:ilvl w:val="1"/>
          <w:numId w:val="4"/>
        </w:numPr>
        <w:tabs>
          <w:tab w:val="left" w:pos="2280"/>
        </w:tabs>
        <w:spacing w:before="70"/>
        <w:rPr>
          <w:sz w:val="18"/>
        </w:rPr>
      </w:pPr>
      <w:r>
        <w:rPr>
          <w:color w:val="231F20"/>
          <w:spacing w:val="-5"/>
          <w:w w:val="105"/>
          <w:sz w:val="18"/>
        </w:rPr>
        <w:t xml:space="preserve">You </w:t>
      </w:r>
      <w:r>
        <w:rPr>
          <w:color w:val="231F20"/>
          <w:spacing w:val="-3"/>
          <w:w w:val="105"/>
          <w:sz w:val="18"/>
        </w:rPr>
        <w:t xml:space="preserve">don’t </w:t>
      </w:r>
      <w:r>
        <w:rPr>
          <w:color w:val="231F20"/>
          <w:w w:val="105"/>
          <w:sz w:val="18"/>
        </w:rPr>
        <w:t>know how to code a</w:t>
      </w:r>
      <w:r>
        <w:rPr>
          <w:color w:val="231F20"/>
          <w:spacing w:val="24"/>
          <w:w w:val="105"/>
          <w:sz w:val="18"/>
        </w:rPr>
        <w:t xml:space="preserve"> </w:t>
      </w:r>
      <w:r>
        <w:rPr>
          <w:color w:val="231F20"/>
          <w:w w:val="105"/>
          <w:sz w:val="18"/>
        </w:rPr>
        <w:t>method.</w:t>
      </w:r>
      <w:r w:rsidR="00C03C83">
        <w:rPr>
          <w:color w:val="231F20"/>
          <w:w w:val="105"/>
          <w:sz w:val="18"/>
        </w:rPr>
        <w:t xml:space="preserve"> </w:t>
      </w: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Default="00C03C83" w:rsidP="00C03C83">
      <w:pPr>
        <w:tabs>
          <w:tab w:val="left" w:pos="2280"/>
        </w:tabs>
        <w:spacing w:before="70"/>
        <w:rPr>
          <w:sz w:val="18"/>
        </w:rPr>
      </w:pPr>
    </w:p>
    <w:p w:rsidR="00C03C83" w:rsidRPr="00C03C83" w:rsidRDefault="00C03C83" w:rsidP="00C03C83">
      <w:pPr>
        <w:tabs>
          <w:tab w:val="left" w:pos="2280"/>
        </w:tabs>
        <w:spacing w:before="70"/>
        <w:rPr>
          <w:sz w:val="18"/>
        </w:rPr>
      </w:pPr>
      <w:r w:rsidRPr="00C03C83">
        <w:rPr>
          <w:sz w:val="18"/>
        </w:rPr>
        <w:t>16.</w:t>
      </w:r>
      <w:r w:rsidRPr="00C03C83">
        <w:rPr>
          <w:sz w:val="18"/>
        </w:rPr>
        <w:tab/>
        <w:t xml:space="preserve">B. </w:t>
      </w:r>
      <w:proofErr w:type="spellStart"/>
      <w:r w:rsidRPr="00C03C83">
        <w:rPr>
          <w:sz w:val="18"/>
        </w:rPr>
        <w:t>IllegalArgumentException</w:t>
      </w:r>
      <w:proofErr w:type="spellEnd"/>
      <w:r w:rsidRPr="00C03C83">
        <w:rPr>
          <w:sz w:val="18"/>
        </w:rPr>
        <w:t xml:space="preserve"> is used when an unexpected parameter is passed into a method. Option A is incorrect because returning null or -1 is a common return value for this scenario. Option D is incorrect because </w:t>
      </w:r>
      <w:proofErr w:type="gramStart"/>
      <w:r w:rsidRPr="00C03C83">
        <w:rPr>
          <w:sz w:val="18"/>
        </w:rPr>
        <w:t>a for</w:t>
      </w:r>
      <w:proofErr w:type="gramEnd"/>
      <w:r w:rsidRPr="00C03C83">
        <w:rPr>
          <w:sz w:val="18"/>
        </w:rPr>
        <w:t xml:space="preserve"> loop is typically used for this scenario. Option E is incorrect because you should find out how to code the method   and not leave it for the unsuspecting programmer who calls your method. Option C is incorrect because you should run!</w:t>
      </w:r>
    </w:p>
    <w:p w:rsidR="00FA3020" w:rsidRDefault="00350426">
      <w:pPr>
        <w:pStyle w:val="ListParagraph"/>
        <w:numPr>
          <w:ilvl w:val="0"/>
          <w:numId w:val="4"/>
        </w:numPr>
        <w:tabs>
          <w:tab w:val="left" w:pos="1920"/>
        </w:tabs>
        <w:spacing w:before="164" w:line="235" w:lineRule="auto"/>
        <w:ind w:left="1919" w:right="1693"/>
        <w:jc w:val="left"/>
        <w:rPr>
          <w:sz w:val="18"/>
        </w:rPr>
      </w:pPr>
      <w:r>
        <w:rPr>
          <w:color w:val="231F20"/>
          <w:spacing w:val="2"/>
          <w:sz w:val="18"/>
        </w:rPr>
        <w:t xml:space="preserve">Which </w:t>
      </w:r>
      <w:r>
        <w:rPr>
          <w:color w:val="231F20"/>
          <w:sz w:val="18"/>
        </w:rPr>
        <w:t xml:space="preserve">of the following </w:t>
      </w:r>
      <w:r>
        <w:rPr>
          <w:color w:val="231F20"/>
          <w:spacing w:val="2"/>
          <w:sz w:val="18"/>
        </w:rPr>
        <w:t xml:space="preserve">can </w:t>
      </w:r>
      <w:r>
        <w:rPr>
          <w:color w:val="231F20"/>
          <w:sz w:val="18"/>
        </w:rPr>
        <w:t xml:space="preserve">be inserted into </w:t>
      </w:r>
      <w:r>
        <w:rPr>
          <w:rFonts w:ascii="Courier New"/>
          <w:color w:val="231F20"/>
          <w:sz w:val="18"/>
        </w:rPr>
        <w:t xml:space="preserve">Lion </w:t>
      </w:r>
      <w:r>
        <w:rPr>
          <w:color w:val="231F20"/>
          <w:sz w:val="18"/>
        </w:rPr>
        <w:t xml:space="preserve">to make </w:t>
      </w:r>
      <w:r>
        <w:rPr>
          <w:color w:val="231F20"/>
          <w:spacing w:val="2"/>
          <w:sz w:val="18"/>
        </w:rPr>
        <w:t xml:space="preserve">this </w:t>
      </w:r>
      <w:r>
        <w:rPr>
          <w:color w:val="231F20"/>
          <w:sz w:val="18"/>
        </w:rPr>
        <w:t>code compile? (Choose all that</w:t>
      </w:r>
      <w:r>
        <w:rPr>
          <w:color w:val="231F20"/>
          <w:spacing w:val="9"/>
          <w:sz w:val="18"/>
        </w:rPr>
        <w:t xml:space="preserve"> </w:t>
      </w:r>
      <w:r>
        <w:rPr>
          <w:color w:val="231F20"/>
          <w:sz w:val="18"/>
        </w:rPr>
        <w:t>apply)</w:t>
      </w:r>
    </w:p>
    <w:p w:rsidR="00FA3020" w:rsidRDefault="00350426">
      <w:pPr>
        <w:spacing w:before="138" w:line="324" w:lineRule="auto"/>
        <w:ind w:left="1920" w:right="4087"/>
        <w:rPr>
          <w:rFonts w:ascii="Courier New"/>
          <w:sz w:val="17"/>
        </w:rPr>
      </w:pPr>
      <w:r>
        <w:rPr>
          <w:rFonts w:ascii="Courier New"/>
          <w:color w:val="231F20"/>
          <w:w w:val="95"/>
          <w:sz w:val="17"/>
        </w:rPr>
        <w:t>class</w:t>
      </w:r>
      <w:r>
        <w:rPr>
          <w:rFonts w:ascii="Courier New"/>
          <w:color w:val="231F20"/>
          <w:spacing w:val="-36"/>
          <w:w w:val="95"/>
          <w:sz w:val="17"/>
        </w:rPr>
        <w:t xml:space="preserve"> </w:t>
      </w:r>
      <w:r>
        <w:rPr>
          <w:rFonts w:ascii="Courier New"/>
          <w:color w:val="231F20"/>
          <w:w w:val="95"/>
          <w:sz w:val="17"/>
        </w:rPr>
        <w:t>HasSoreThroatException</w:t>
      </w:r>
      <w:r>
        <w:rPr>
          <w:rFonts w:ascii="Courier New"/>
          <w:color w:val="231F20"/>
          <w:spacing w:val="-35"/>
          <w:w w:val="95"/>
          <w:sz w:val="17"/>
        </w:rPr>
        <w:t xml:space="preserve"> </w:t>
      </w:r>
      <w:r>
        <w:rPr>
          <w:rFonts w:ascii="Courier New"/>
          <w:color w:val="231F20"/>
          <w:w w:val="95"/>
          <w:sz w:val="17"/>
        </w:rPr>
        <w:t>extends</w:t>
      </w:r>
      <w:r>
        <w:rPr>
          <w:rFonts w:ascii="Courier New"/>
          <w:color w:val="231F20"/>
          <w:spacing w:val="-35"/>
          <w:w w:val="95"/>
          <w:sz w:val="17"/>
        </w:rPr>
        <w:t xml:space="preserve"> </w:t>
      </w:r>
      <w:r>
        <w:rPr>
          <w:rFonts w:ascii="Courier New"/>
          <w:color w:val="231F20"/>
          <w:w w:val="95"/>
          <w:sz w:val="17"/>
        </w:rPr>
        <w:t>Exception</w:t>
      </w:r>
      <w:r>
        <w:rPr>
          <w:rFonts w:ascii="Courier New"/>
          <w:color w:val="231F20"/>
          <w:spacing w:val="-36"/>
          <w:w w:val="95"/>
          <w:sz w:val="17"/>
        </w:rPr>
        <w:t xml:space="preserve"> </w:t>
      </w:r>
      <w:r>
        <w:rPr>
          <w:rFonts w:ascii="Courier New"/>
          <w:color w:val="231F20"/>
          <w:spacing w:val="-7"/>
          <w:w w:val="95"/>
          <w:sz w:val="17"/>
        </w:rPr>
        <w:t xml:space="preserve">{} </w:t>
      </w:r>
      <w:r>
        <w:rPr>
          <w:rFonts w:ascii="Courier New"/>
          <w:color w:val="231F20"/>
          <w:w w:val="95"/>
          <w:sz w:val="17"/>
        </w:rPr>
        <w:t>class</w:t>
      </w:r>
      <w:r>
        <w:rPr>
          <w:rFonts w:ascii="Courier New"/>
          <w:color w:val="231F20"/>
          <w:spacing w:val="-30"/>
          <w:w w:val="95"/>
          <w:sz w:val="17"/>
        </w:rPr>
        <w:t xml:space="preserve"> </w:t>
      </w:r>
      <w:r>
        <w:rPr>
          <w:rFonts w:ascii="Courier New"/>
          <w:color w:val="231F20"/>
          <w:w w:val="95"/>
          <w:sz w:val="17"/>
        </w:rPr>
        <w:t>TiredException</w:t>
      </w:r>
      <w:r>
        <w:rPr>
          <w:rFonts w:ascii="Courier New"/>
          <w:color w:val="231F20"/>
          <w:spacing w:val="-29"/>
          <w:w w:val="95"/>
          <w:sz w:val="17"/>
        </w:rPr>
        <w:t xml:space="preserve"> </w:t>
      </w:r>
      <w:r>
        <w:rPr>
          <w:rFonts w:ascii="Courier New"/>
          <w:color w:val="231F20"/>
          <w:w w:val="95"/>
          <w:sz w:val="17"/>
        </w:rPr>
        <w:t>extends</w:t>
      </w:r>
      <w:r>
        <w:rPr>
          <w:rFonts w:ascii="Courier New"/>
          <w:color w:val="231F20"/>
          <w:spacing w:val="-30"/>
          <w:w w:val="95"/>
          <w:sz w:val="17"/>
        </w:rPr>
        <w:t xml:space="preserve"> </w:t>
      </w:r>
      <w:r>
        <w:rPr>
          <w:rFonts w:ascii="Courier New"/>
          <w:color w:val="231F20"/>
          <w:w w:val="95"/>
          <w:sz w:val="17"/>
        </w:rPr>
        <w:t>RuntimeException</w:t>
      </w:r>
      <w:r>
        <w:rPr>
          <w:rFonts w:ascii="Courier New"/>
          <w:color w:val="231F20"/>
          <w:spacing w:val="-29"/>
          <w:w w:val="95"/>
          <w:sz w:val="17"/>
        </w:rPr>
        <w:t xml:space="preserve"> </w:t>
      </w:r>
      <w:r>
        <w:rPr>
          <w:rFonts w:ascii="Courier New"/>
          <w:color w:val="231F20"/>
          <w:w w:val="95"/>
          <w:sz w:val="17"/>
        </w:rPr>
        <w:t xml:space="preserve">{} </w:t>
      </w:r>
      <w:r>
        <w:rPr>
          <w:rFonts w:ascii="Courier New"/>
          <w:color w:val="231F20"/>
          <w:sz w:val="17"/>
        </w:rPr>
        <w:t>interface Roar</w:t>
      </w:r>
      <w:r>
        <w:rPr>
          <w:rFonts w:ascii="Courier New"/>
          <w:color w:val="231F20"/>
          <w:spacing w:val="-25"/>
          <w:sz w:val="17"/>
        </w:rPr>
        <w:t xml:space="preserve"> </w:t>
      </w:r>
      <w:r>
        <w:rPr>
          <w:rFonts w:ascii="Courier New"/>
          <w:color w:val="231F20"/>
          <w:sz w:val="17"/>
        </w:rPr>
        <w:t>{</w:t>
      </w:r>
    </w:p>
    <w:p w:rsidR="00FA3020" w:rsidRDefault="00350426">
      <w:pPr>
        <w:ind w:left="2107"/>
        <w:rPr>
          <w:rFonts w:ascii="Courier New"/>
          <w:sz w:val="17"/>
        </w:rPr>
      </w:pPr>
      <w:r>
        <w:rPr>
          <w:rFonts w:ascii="Courier New"/>
          <w:color w:val="231F20"/>
          <w:sz w:val="17"/>
        </w:rPr>
        <w:t>void roar() throws HasSoreThroatException;</w:t>
      </w:r>
    </w:p>
    <w:p w:rsidR="00FA3020" w:rsidRDefault="00350426">
      <w:pPr>
        <w:spacing w:before="68"/>
        <w:ind w:left="1920"/>
        <w:rPr>
          <w:rFonts w:ascii="Courier New"/>
          <w:sz w:val="17"/>
        </w:rPr>
      </w:pPr>
      <w:r>
        <w:rPr>
          <w:rFonts w:ascii="Courier New"/>
          <w:color w:val="231F20"/>
          <w:w w:val="92"/>
          <w:sz w:val="17"/>
        </w:rPr>
        <w:t>}</w:t>
      </w:r>
    </w:p>
    <w:p w:rsidR="00FA3020" w:rsidRDefault="00350426">
      <w:pPr>
        <w:spacing w:before="67"/>
        <w:ind w:left="1920"/>
        <w:rPr>
          <w:rFonts w:ascii="Courier New"/>
          <w:sz w:val="17"/>
        </w:rPr>
      </w:pPr>
      <w:r>
        <w:rPr>
          <w:rFonts w:ascii="Courier New"/>
          <w:color w:val="231F20"/>
          <w:sz w:val="17"/>
        </w:rPr>
        <w:t>class Lion implements Roar {// INSERT CODE HERE</w:t>
      </w:r>
    </w:p>
    <w:p w:rsidR="00FA3020" w:rsidRDefault="00350426">
      <w:pPr>
        <w:spacing w:before="68"/>
        <w:ind w:left="1920"/>
        <w:rPr>
          <w:rFonts w:ascii="Courier New"/>
          <w:sz w:val="17"/>
        </w:rPr>
      </w:pPr>
      <w:r>
        <w:rPr>
          <w:rFonts w:ascii="Courier New"/>
          <w:color w:val="231F20"/>
          <w:w w:val="92"/>
          <w:sz w:val="17"/>
        </w:rPr>
        <w:t>}</w:t>
      </w:r>
    </w:p>
    <w:p w:rsidR="00FA3020" w:rsidRDefault="00350426">
      <w:pPr>
        <w:pStyle w:val="ListParagraph"/>
        <w:numPr>
          <w:ilvl w:val="1"/>
          <w:numId w:val="4"/>
        </w:numPr>
        <w:tabs>
          <w:tab w:val="left" w:pos="2280"/>
        </w:tabs>
        <w:spacing w:before="67"/>
        <w:rPr>
          <w:rFonts w:ascii="Courier New"/>
          <w:sz w:val="18"/>
        </w:rPr>
      </w:pPr>
      <w:r>
        <w:rPr>
          <w:rFonts w:ascii="Courier New"/>
          <w:color w:val="231F20"/>
          <w:sz w:val="18"/>
        </w:rPr>
        <w:t>public void</w:t>
      </w:r>
      <w:r>
        <w:rPr>
          <w:rFonts w:ascii="Courier New"/>
          <w:color w:val="231F20"/>
          <w:spacing w:val="-28"/>
          <w:sz w:val="18"/>
        </w:rPr>
        <w:t xml:space="preserve"> </w:t>
      </w:r>
      <w:r>
        <w:rPr>
          <w:rFonts w:ascii="Courier New"/>
          <w:color w:val="231F20"/>
          <w:sz w:val="18"/>
        </w:rPr>
        <w:t>roar(){}</w:t>
      </w:r>
    </w:p>
    <w:p w:rsidR="00FA3020" w:rsidRDefault="00350426">
      <w:pPr>
        <w:pStyle w:val="ListParagraph"/>
        <w:numPr>
          <w:ilvl w:val="1"/>
          <w:numId w:val="4"/>
        </w:numPr>
        <w:tabs>
          <w:tab w:val="left" w:pos="2280"/>
        </w:tabs>
        <w:rPr>
          <w:rFonts w:ascii="Courier New"/>
          <w:sz w:val="18"/>
        </w:rPr>
      </w:pPr>
      <w:r>
        <w:rPr>
          <w:rFonts w:ascii="Courier New"/>
          <w:color w:val="231F20"/>
          <w:sz w:val="18"/>
        </w:rPr>
        <w:t>public void roar() throws</w:t>
      </w:r>
      <w:r>
        <w:rPr>
          <w:rFonts w:ascii="Courier New"/>
          <w:color w:val="231F20"/>
          <w:spacing w:val="-71"/>
          <w:sz w:val="18"/>
        </w:rPr>
        <w:t xml:space="preserve"> </w:t>
      </w:r>
      <w:r>
        <w:rPr>
          <w:rFonts w:ascii="Courier New"/>
          <w:color w:val="231F20"/>
          <w:sz w:val="18"/>
        </w:rPr>
        <w:t>Exception{}</w:t>
      </w:r>
    </w:p>
    <w:p w:rsidR="00FA3020" w:rsidRDefault="00350426">
      <w:pPr>
        <w:pStyle w:val="ListParagraph"/>
        <w:numPr>
          <w:ilvl w:val="1"/>
          <w:numId w:val="4"/>
        </w:numPr>
        <w:tabs>
          <w:tab w:val="left" w:pos="2280"/>
        </w:tabs>
        <w:spacing w:before="64"/>
        <w:ind w:hanging="361"/>
        <w:rPr>
          <w:rFonts w:ascii="Courier New"/>
          <w:sz w:val="18"/>
        </w:rPr>
      </w:pPr>
      <w:r>
        <w:rPr>
          <w:rFonts w:ascii="Courier New"/>
          <w:color w:val="231F20"/>
          <w:sz w:val="18"/>
        </w:rPr>
        <w:t>public</w:t>
      </w:r>
      <w:r>
        <w:rPr>
          <w:rFonts w:ascii="Courier New"/>
          <w:color w:val="231F20"/>
          <w:spacing w:val="-24"/>
          <w:sz w:val="18"/>
        </w:rPr>
        <w:t xml:space="preserve"> </w:t>
      </w:r>
      <w:r>
        <w:rPr>
          <w:rFonts w:ascii="Courier New"/>
          <w:color w:val="231F20"/>
          <w:sz w:val="18"/>
        </w:rPr>
        <w:t>void</w:t>
      </w:r>
      <w:r>
        <w:rPr>
          <w:rFonts w:ascii="Courier New"/>
          <w:color w:val="231F20"/>
          <w:spacing w:val="-23"/>
          <w:sz w:val="18"/>
        </w:rPr>
        <w:t xml:space="preserve"> </w:t>
      </w:r>
      <w:r>
        <w:rPr>
          <w:rFonts w:ascii="Courier New"/>
          <w:color w:val="231F20"/>
          <w:sz w:val="18"/>
        </w:rPr>
        <w:t>roar()</w:t>
      </w:r>
      <w:r>
        <w:rPr>
          <w:rFonts w:ascii="Courier New"/>
          <w:color w:val="231F20"/>
          <w:spacing w:val="-24"/>
          <w:sz w:val="18"/>
        </w:rPr>
        <w:t xml:space="preserve"> </w:t>
      </w:r>
      <w:r>
        <w:rPr>
          <w:rFonts w:ascii="Courier New"/>
          <w:color w:val="231F20"/>
          <w:sz w:val="18"/>
        </w:rPr>
        <w:t>throws</w:t>
      </w:r>
      <w:r>
        <w:rPr>
          <w:rFonts w:ascii="Courier New"/>
          <w:color w:val="231F20"/>
          <w:spacing w:val="-23"/>
          <w:sz w:val="18"/>
        </w:rPr>
        <w:t xml:space="preserve"> </w:t>
      </w:r>
      <w:r>
        <w:rPr>
          <w:rFonts w:ascii="Courier New"/>
          <w:color w:val="231F20"/>
          <w:sz w:val="18"/>
        </w:rPr>
        <w:t>HasSoreThroatException{}</w:t>
      </w:r>
    </w:p>
    <w:p w:rsidR="00FA3020" w:rsidRDefault="00350426">
      <w:pPr>
        <w:pStyle w:val="ListParagraph"/>
        <w:numPr>
          <w:ilvl w:val="1"/>
          <w:numId w:val="4"/>
        </w:numPr>
        <w:tabs>
          <w:tab w:val="left" w:pos="2280"/>
        </w:tabs>
        <w:rPr>
          <w:rFonts w:ascii="Courier New"/>
          <w:sz w:val="18"/>
        </w:rPr>
      </w:pPr>
      <w:r>
        <w:rPr>
          <w:rFonts w:ascii="Courier New"/>
          <w:color w:val="231F20"/>
          <w:sz w:val="18"/>
        </w:rPr>
        <w:t>public</w:t>
      </w:r>
      <w:r>
        <w:rPr>
          <w:rFonts w:ascii="Courier New"/>
          <w:color w:val="231F20"/>
          <w:spacing w:val="-25"/>
          <w:sz w:val="18"/>
        </w:rPr>
        <w:t xml:space="preserve"> </w:t>
      </w:r>
      <w:r>
        <w:rPr>
          <w:rFonts w:ascii="Courier New"/>
          <w:color w:val="231F20"/>
          <w:sz w:val="18"/>
        </w:rPr>
        <w:t>void</w:t>
      </w:r>
      <w:r>
        <w:rPr>
          <w:rFonts w:ascii="Courier New"/>
          <w:color w:val="231F20"/>
          <w:spacing w:val="-25"/>
          <w:sz w:val="18"/>
        </w:rPr>
        <w:t xml:space="preserve"> </w:t>
      </w:r>
      <w:r>
        <w:rPr>
          <w:rFonts w:ascii="Courier New"/>
          <w:color w:val="231F20"/>
          <w:sz w:val="18"/>
        </w:rPr>
        <w:t>roar()</w:t>
      </w:r>
      <w:r>
        <w:rPr>
          <w:rFonts w:ascii="Courier New"/>
          <w:color w:val="231F20"/>
          <w:spacing w:val="-25"/>
          <w:sz w:val="18"/>
        </w:rPr>
        <w:t xml:space="preserve"> </w:t>
      </w:r>
      <w:r>
        <w:rPr>
          <w:rFonts w:ascii="Courier New"/>
          <w:color w:val="231F20"/>
          <w:sz w:val="18"/>
        </w:rPr>
        <w:t>throws</w:t>
      </w:r>
      <w:r>
        <w:rPr>
          <w:rFonts w:ascii="Courier New"/>
          <w:color w:val="231F20"/>
          <w:spacing w:val="-24"/>
          <w:sz w:val="18"/>
        </w:rPr>
        <w:t xml:space="preserve"> </w:t>
      </w:r>
      <w:r>
        <w:rPr>
          <w:rFonts w:ascii="Courier New"/>
          <w:color w:val="231F20"/>
          <w:sz w:val="18"/>
        </w:rPr>
        <w:t>IllegalArgumentException{}</w:t>
      </w:r>
    </w:p>
    <w:p w:rsidR="00FA3020" w:rsidRPr="00C03C83" w:rsidRDefault="00350426">
      <w:pPr>
        <w:pStyle w:val="ListParagraph"/>
        <w:numPr>
          <w:ilvl w:val="1"/>
          <w:numId w:val="4"/>
        </w:numPr>
        <w:tabs>
          <w:tab w:val="left" w:pos="2280"/>
        </w:tabs>
        <w:rPr>
          <w:rFonts w:ascii="Courier New"/>
          <w:sz w:val="18"/>
        </w:rPr>
      </w:pPr>
      <w:r>
        <w:rPr>
          <w:rFonts w:ascii="Courier New"/>
          <w:color w:val="231F20"/>
          <w:sz w:val="18"/>
        </w:rPr>
        <w:t>public void roar() throws</w:t>
      </w:r>
      <w:r>
        <w:rPr>
          <w:rFonts w:ascii="Courier New"/>
          <w:color w:val="231F20"/>
          <w:spacing w:val="-79"/>
          <w:sz w:val="18"/>
        </w:rPr>
        <w:t xml:space="preserve"> </w:t>
      </w:r>
      <w:r>
        <w:rPr>
          <w:rFonts w:ascii="Courier New"/>
          <w:color w:val="231F20"/>
          <w:sz w:val="18"/>
        </w:rPr>
        <w:t>TiredException{}</w:t>
      </w:r>
      <w:r w:rsidR="00C03C83">
        <w:rPr>
          <w:rFonts w:ascii="Courier New"/>
          <w:color w:val="231F20"/>
          <w:sz w:val="18"/>
        </w:rPr>
        <w:t xml:space="preserve"> </w:t>
      </w: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Default="00C03C83" w:rsidP="00C03C83">
      <w:pPr>
        <w:tabs>
          <w:tab w:val="left" w:pos="2280"/>
        </w:tabs>
        <w:rPr>
          <w:rFonts w:ascii="Courier New"/>
          <w:sz w:val="18"/>
        </w:rPr>
      </w:pPr>
    </w:p>
    <w:p w:rsidR="00C03C83" w:rsidRPr="00C03C83" w:rsidRDefault="00C03C83" w:rsidP="00C03C83">
      <w:pPr>
        <w:tabs>
          <w:tab w:val="left" w:pos="2280"/>
        </w:tabs>
        <w:rPr>
          <w:rFonts w:ascii="Courier New"/>
          <w:sz w:val="18"/>
        </w:rPr>
      </w:pPr>
      <w:r w:rsidRPr="00C03C83">
        <w:rPr>
          <w:rFonts w:ascii="Courier New"/>
          <w:sz w:val="18"/>
        </w:rPr>
        <w:t>17.</w:t>
      </w:r>
      <w:r w:rsidRPr="00C03C83">
        <w:rPr>
          <w:rFonts w:ascii="Courier New"/>
          <w:sz w:val="18"/>
        </w:rPr>
        <w:tab/>
        <w:t xml:space="preserve">A, C, D, E. The method is allowed to throw no exceptions at all, making option A </w:t>
      </w:r>
      <w:proofErr w:type="spellStart"/>
      <w:r w:rsidRPr="00C03C83">
        <w:rPr>
          <w:rFonts w:ascii="Courier New"/>
          <w:sz w:val="18"/>
        </w:rPr>
        <w:t>cor</w:t>
      </w:r>
      <w:proofErr w:type="spellEnd"/>
      <w:r w:rsidRPr="00C03C83">
        <w:rPr>
          <w:rFonts w:ascii="Courier New"/>
          <w:sz w:val="18"/>
        </w:rPr>
        <w:t>- rect. It is also allowed to throw runtime exceptions, making options D and E correct. Option C is also correct since it matches the signature in the interface.</w:t>
      </w:r>
    </w:p>
    <w:p w:rsidR="00FA3020" w:rsidRDefault="00350426">
      <w:pPr>
        <w:pStyle w:val="ListParagraph"/>
        <w:numPr>
          <w:ilvl w:val="0"/>
          <w:numId w:val="4"/>
        </w:numPr>
        <w:tabs>
          <w:tab w:val="left" w:pos="1920"/>
        </w:tabs>
        <w:spacing w:before="154"/>
        <w:jc w:val="left"/>
        <w:rPr>
          <w:sz w:val="18"/>
        </w:rPr>
      </w:pPr>
      <w:r>
        <w:rPr>
          <w:color w:val="231F20"/>
          <w:spacing w:val="2"/>
          <w:sz w:val="18"/>
        </w:rPr>
        <w:t>Which</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are</w:t>
      </w:r>
      <w:r>
        <w:rPr>
          <w:color w:val="231F20"/>
          <w:spacing w:val="10"/>
          <w:sz w:val="18"/>
        </w:rPr>
        <w:t xml:space="preserve"> </w:t>
      </w:r>
      <w:r>
        <w:rPr>
          <w:color w:val="231F20"/>
          <w:sz w:val="18"/>
        </w:rPr>
        <w:t>true?</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0"/>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pStyle w:val="ListParagraph"/>
        <w:numPr>
          <w:ilvl w:val="1"/>
          <w:numId w:val="4"/>
        </w:numPr>
        <w:tabs>
          <w:tab w:val="left" w:pos="2280"/>
        </w:tabs>
        <w:spacing w:before="70"/>
        <w:rPr>
          <w:sz w:val="18"/>
        </w:rPr>
      </w:pPr>
      <w:r>
        <w:rPr>
          <w:color w:val="231F20"/>
          <w:sz w:val="18"/>
        </w:rPr>
        <w:t>Checked</w:t>
      </w:r>
      <w:r>
        <w:rPr>
          <w:color w:val="231F20"/>
          <w:spacing w:val="10"/>
          <w:sz w:val="18"/>
        </w:rPr>
        <w:t xml:space="preserve"> </w:t>
      </w:r>
      <w:r>
        <w:rPr>
          <w:color w:val="231F20"/>
          <w:sz w:val="18"/>
        </w:rPr>
        <w:t>exceptions</w:t>
      </w:r>
      <w:r>
        <w:rPr>
          <w:color w:val="231F20"/>
          <w:spacing w:val="11"/>
          <w:sz w:val="18"/>
        </w:rPr>
        <w:t xml:space="preserve"> </w:t>
      </w:r>
      <w:r>
        <w:rPr>
          <w:color w:val="231F20"/>
          <w:sz w:val="18"/>
        </w:rPr>
        <w:t>are</w:t>
      </w:r>
      <w:r>
        <w:rPr>
          <w:color w:val="231F20"/>
          <w:spacing w:val="10"/>
          <w:sz w:val="18"/>
        </w:rPr>
        <w:t xml:space="preserve"> </w:t>
      </w:r>
      <w:r>
        <w:rPr>
          <w:color w:val="231F20"/>
          <w:sz w:val="18"/>
        </w:rPr>
        <w:t>allowed</w:t>
      </w:r>
      <w:r>
        <w:rPr>
          <w:color w:val="231F20"/>
          <w:spacing w:val="11"/>
          <w:sz w:val="18"/>
        </w:rPr>
        <w:t xml:space="preserve"> </w:t>
      </w:r>
      <w:r>
        <w:rPr>
          <w:color w:val="231F20"/>
          <w:sz w:val="18"/>
        </w:rPr>
        <w:t>to</w:t>
      </w:r>
      <w:r>
        <w:rPr>
          <w:color w:val="231F20"/>
          <w:spacing w:val="11"/>
          <w:sz w:val="18"/>
        </w:rPr>
        <w:t xml:space="preserve"> </w:t>
      </w:r>
      <w:r>
        <w:rPr>
          <w:color w:val="231F20"/>
          <w:sz w:val="18"/>
        </w:rPr>
        <w:t>be</w:t>
      </w:r>
      <w:r>
        <w:rPr>
          <w:color w:val="231F20"/>
          <w:spacing w:val="10"/>
          <w:sz w:val="18"/>
        </w:rPr>
        <w:t xml:space="preserve"> </w:t>
      </w:r>
      <w:r>
        <w:rPr>
          <w:color w:val="231F20"/>
          <w:sz w:val="18"/>
        </w:rPr>
        <w:t>handled</w:t>
      </w:r>
      <w:r>
        <w:rPr>
          <w:color w:val="231F20"/>
          <w:spacing w:val="11"/>
          <w:sz w:val="18"/>
        </w:rPr>
        <w:t xml:space="preserve"> </w:t>
      </w:r>
      <w:r>
        <w:rPr>
          <w:color w:val="231F20"/>
          <w:sz w:val="18"/>
        </w:rPr>
        <w:t>or</w:t>
      </w:r>
      <w:r>
        <w:rPr>
          <w:color w:val="231F20"/>
          <w:spacing w:val="10"/>
          <w:sz w:val="18"/>
        </w:rPr>
        <w:t xml:space="preserve"> </w:t>
      </w:r>
      <w:r>
        <w:rPr>
          <w:color w:val="231F20"/>
          <w:sz w:val="18"/>
        </w:rPr>
        <w:t>declared.</w:t>
      </w:r>
    </w:p>
    <w:p w:rsidR="00FA3020" w:rsidRDefault="00350426">
      <w:pPr>
        <w:pStyle w:val="ListParagraph"/>
        <w:numPr>
          <w:ilvl w:val="1"/>
          <w:numId w:val="4"/>
        </w:numPr>
        <w:tabs>
          <w:tab w:val="left" w:pos="2280"/>
        </w:tabs>
        <w:spacing w:before="71"/>
        <w:rPr>
          <w:sz w:val="18"/>
        </w:rPr>
      </w:pPr>
      <w:r>
        <w:rPr>
          <w:color w:val="231F20"/>
          <w:sz w:val="18"/>
        </w:rPr>
        <w:t>Checked</w:t>
      </w:r>
      <w:r>
        <w:rPr>
          <w:color w:val="231F20"/>
          <w:spacing w:val="10"/>
          <w:sz w:val="18"/>
        </w:rPr>
        <w:t xml:space="preserve"> </w:t>
      </w:r>
      <w:r>
        <w:rPr>
          <w:color w:val="231F20"/>
          <w:sz w:val="18"/>
        </w:rPr>
        <w:t>exceptions</w:t>
      </w:r>
      <w:r>
        <w:rPr>
          <w:color w:val="231F20"/>
          <w:spacing w:val="10"/>
          <w:sz w:val="18"/>
        </w:rPr>
        <w:t xml:space="preserve"> </w:t>
      </w:r>
      <w:r>
        <w:rPr>
          <w:color w:val="231F20"/>
          <w:sz w:val="18"/>
        </w:rPr>
        <w:t>are</w:t>
      </w:r>
      <w:r>
        <w:rPr>
          <w:color w:val="231F20"/>
          <w:spacing w:val="11"/>
          <w:sz w:val="18"/>
        </w:rPr>
        <w:t xml:space="preserve"> </w:t>
      </w:r>
      <w:r>
        <w:rPr>
          <w:color w:val="231F20"/>
          <w:sz w:val="18"/>
        </w:rPr>
        <w:t>required</w:t>
      </w:r>
      <w:r>
        <w:rPr>
          <w:color w:val="231F20"/>
          <w:spacing w:val="10"/>
          <w:sz w:val="18"/>
        </w:rPr>
        <w:t xml:space="preserve"> </w:t>
      </w:r>
      <w:r>
        <w:rPr>
          <w:color w:val="231F20"/>
          <w:sz w:val="18"/>
        </w:rPr>
        <w:t>to</w:t>
      </w:r>
      <w:r>
        <w:rPr>
          <w:color w:val="231F20"/>
          <w:spacing w:val="10"/>
          <w:sz w:val="18"/>
        </w:rPr>
        <w:t xml:space="preserve"> </w:t>
      </w:r>
      <w:r>
        <w:rPr>
          <w:color w:val="231F20"/>
          <w:sz w:val="18"/>
        </w:rPr>
        <w:t>be</w:t>
      </w:r>
      <w:r>
        <w:rPr>
          <w:color w:val="231F20"/>
          <w:spacing w:val="11"/>
          <w:sz w:val="18"/>
        </w:rPr>
        <w:t xml:space="preserve"> </w:t>
      </w:r>
      <w:r>
        <w:rPr>
          <w:color w:val="231F20"/>
          <w:sz w:val="18"/>
        </w:rPr>
        <w:t>handled</w:t>
      </w:r>
      <w:r>
        <w:rPr>
          <w:color w:val="231F20"/>
          <w:spacing w:val="10"/>
          <w:sz w:val="18"/>
        </w:rPr>
        <w:t xml:space="preserve"> </w:t>
      </w:r>
      <w:r>
        <w:rPr>
          <w:color w:val="231F20"/>
          <w:sz w:val="18"/>
        </w:rPr>
        <w:t>or</w:t>
      </w:r>
      <w:r>
        <w:rPr>
          <w:color w:val="231F20"/>
          <w:spacing w:val="11"/>
          <w:sz w:val="18"/>
        </w:rPr>
        <w:t xml:space="preserve"> </w:t>
      </w:r>
      <w:r>
        <w:rPr>
          <w:color w:val="231F20"/>
          <w:sz w:val="18"/>
        </w:rPr>
        <w:t>declared.</w:t>
      </w:r>
    </w:p>
    <w:p w:rsidR="00FA3020" w:rsidRDefault="00350426">
      <w:pPr>
        <w:pStyle w:val="ListParagraph"/>
        <w:numPr>
          <w:ilvl w:val="1"/>
          <w:numId w:val="4"/>
        </w:numPr>
        <w:tabs>
          <w:tab w:val="left" w:pos="2280"/>
        </w:tabs>
        <w:spacing w:before="70"/>
        <w:rPr>
          <w:sz w:val="18"/>
        </w:rPr>
      </w:pPr>
      <w:r>
        <w:rPr>
          <w:color w:val="231F20"/>
          <w:sz w:val="18"/>
        </w:rPr>
        <w:t>Errors</w:t>
      </w:r>
      <w:r>
        <w:rPr>
          <w:color w:val="231F20"/>
          <w:spacing w:val="10"/>
          <w:sz w:val="18"/>
        </w:rPr>
        <w:t xml:space="preserve"> </w:t>
      </w:r>
      <w:r>
        <w:rPr>
          <w:color w:val="231F20"/>
          <w:sz w:val="18"/>
        </w:rPr>
        <w:t>are</w:t>
      </w:r>
      <w:r>
        <w:rPr>
          <w:color w:val="231F20"/>
          <w:spacing w:val="10"/>
          <w:sz w:val="18"/>
        </w:rPr>
        <w:t xml:space="preserve"> </w:t>
      </w:r>
      <w:r>
        <w:rPr>
          <w:color w:val="231F20"/>
          <w:sz w:val="18"/>
        </w:rPr>
        <w:t>allowed</w:t>
      </w:r>
      <w:r>
        <w:rPr>
          <w:color w:val="231F20"/>
          <w:spacing w:val="10"/>
          <w:sz w:val="18"/>
        </w:rPr>
        <w:t xml:space="preserve"> </w:t>
      </w:r>
      <w:r>
        <w:rPr>
          <w:color w:val="231F20"/>
          <w:sz w:val="18"/>
        </w:rPr>
        <w:t>to</w:t>
      </w:r>
      <w:r>
        <w:rPr>
          <w:color w:val="231F20"/>
          <w:spacing w:val="10"/>
          <w:sz w:val="18"/>
        </w:rPr>
        <w:t xml:space="preserve"> </w:t>
      </w:r>
      <w:r>
        <w:rPr>
          <w:color w:val="231F20"/>
          <w:sz w:val="18"/>
        </w:rPr>
        <w:t>be</w:t>
      </w:r>
      <w:r>
        <w:rPr>
          <w:color w:val="231F20"/>
          <w:spacing w:val="11"/>
          <w:sz w:val="18"/>
        </w:rPr>
        <w:t xml:space="preserve"> </w:t>
      </w:r>
      <w:r>
        <w:rPr>
          <w:color w:val="231F20"/>
          <w:sz w:val="18"/>
        </w:rPr>
        <w:t>handled</w:t>
      </w:r>
      <w:r>
        <w:rPr>
          <w:color w:val="231F20"/>
          <w:spacing w:val="10"/>
          <w:sz w:val="18"/>
        </w:rPr>
        <w:t xml:space="preserve"> </w:t>
      </w:r>
      <w:r>
        <w:rPr>
          <w:color w:val="231F20"/>
          <w:sz w:val="18"/>
        </w:rPr>
        <w:t>or</w:t>
      </w:r>
      <w:r>
        <w:rPr>
          <w:color w:val="231F20"/>
          <w:spacing w:val="10"/>
          <w:sz w:val="18"/>
        </w:rPr>
        <w:t xml:space="preserve"> </w:t>
      </w:r>
      <w:r>
        <w:rPr>
          <w:color w:val="231F20"/>
          <w:sz w:val="18"/>
        </w:rPr>
        <w:t>declared.</w:t>
      </w:r>
    </w:p>
    <w:p w:rsidR="00FA3020" w:rsidRDefault="00350426">
      <w:pPr>
        <w:pStyle w:val="ListParagraph"/>
        <w:numPr>
          <w:ilvl w:val="1"/>
          <w:numId w:val="4"/>
        </w:numPr>
        <w:tabs>
          <w:tab w:val="left" w:pos="2280"/>
        </w:tabs>
        <w:spacing w:before="70"/>
        <w:rPr>
          <w:sz w:val="18"/>
        </w:rPr>
      </w:pPr>
      <w:r>
        <w:rPr>
          <w:color w:val="231F20"/>
          <w:sz w:val="18"/>
        </w:rPr>
        <w:t>Errors</w:t>
      </w:r>
      <w:r>
        <w:rPr>
          <w:color w:val="231F20"/>
          <w:spacing w:val="10"/>
          <w:sz w:val="18"/>
        </w:rPr>
        <w:t xml:space="preserve"> </w:t>
      </w:r>
      <w:r>
        <w:rPr>
          <w:color w:val="231F20"/>
          <w:sz w:val="18"/>
        </w:rPr>
        <w:t>are</w:t>
      </w:r>
      <w:r>
        <w:rPr>
          <w:color w:val="231F20"/>
          <w:spacing w:val="10"/>
          <w:sz w:val="18"/>
        </w:rPr>
        <w:t xml:space="preserve"> </w:t>
      </w:r>
      <w:r>
        <w:rPr>
          <w:color w:val="231F20"/>
          <w:sz w:val="18"/>
        </w:rPr>
        <w:t>required</w:t>
      </w:r>
      <w:r>
        <w:rPr>
          <w:color w:val="231F20"/>
          <w:spacing w:val="10"/>
          <w:sz w:val="18"/>
        </w:rPr>
        <w:t xml:space="preserve"> </w:t>
      </w:r>
      <w:r>
        <w:rPr>
          <w:color w:val="231F20"/>
          <w:sz w:val="18"/>
        </w:rPr>
        <w:t>to</w:t>
      </w:r>
      <w:r>
        <w:rPr>
          <w:color w:val="231F20"/>
          <w:spacing w:val="10"/>
          <w:sz w:val="18"/>
        </w:rPr>
        <w:t xml:space="preserve"> </w:t>
      </w:r>
      <w:r>
        <w:rPr>
          <w:color w:val="231F20"/>
          <w:sz w:val="18"/>
        </w:rPr>
        <w:t>be</w:t>
      </w:r>
      <w:r>
        <w:rPr>
          <w:color w:val="231F20"/>
          <w:spacing w:val="10"/>
          <w:sz w:val="18"/>
        </w:rPr>
        <w:t xml:space="preserve"> </w:t>
      </w:r>
      <w:r>
        <w:rPr>
          <w:color w:val="231F20"/>
          <w:sz w:val="18"/>
        </w:rPr>
        <w:t>handled</w:t>
      </w:r>
      <w:r>
        <w:rPr>
          <w:color w:val="231F20"/>
          <w:spacing w:val="10"/>
          <w:sz w:val="18"/>
        </w:rPr>
        <w:t xml:space="preserve"> </w:t>
      </w:r>
      <w:r>
        <w:rPr>
          <w:color w:val="231F20"/>
          <w:sz w:val="18"/>
        </w:rPr>
        <w:t>or</w:t>
      </w:r>
      <w:r>
        <w:rPr>
          <w:color w:val="231F20"/>
          <w:spacing w:val="10"/>
          <w:sz w:val="18"/>
        </w:rPr>
        <w:t xml:space="preserve"> </w:t>
      </w:r>
      <w:r>
        <w:rPr>
          <w:color w:val="231F20"/>
          <w:sz w:val="18"/>
        </w:rPr>
        <w:t>declared.</w:t>
      </w:r>
    </w:p>
    <w:p w:rsidR="00FA3020" w:rsidRDefault="00350426">
      <w:pPr>
        <w:pStyle w:val="ListParagraph"/>
        <w:numPr>
          <w:ilvl w:val="1"/>
          <w:numId w:val="4"/>
        </w:numPr>
        <w:tabs>
          <w:tab w:val="left" w:pos="2280"/>
        </w:tabs>
        <w:spacing w:before="70"/>
        <w:rPr>
          <w:sz w:val="18"/>
        </w:rPr>
      </w:pPr>
      <w:r>
        <w:rPr>
          <w:color w:val="231F20"/>
          <w:sz w:val="18"/>
        </w:rPr>
        <w:t>Runtime</w:t>
      </w:r>
      <w:r>
        <w:rPr>
          <w:color w:val="231F20"/>
          <w:spacing w:val="10"/>
          <w:sz w:val="18"/>
        </w:rPr>
        <w:t xml:space="preserve"> </w:t>
      </w:r>
      <w:r>
        <w:rPr>
          <w:color w:val="231F20"/>
          <w:sz w:val="18"/>
        </w:rPr>
        <w:t>exceptions</w:t>
      </w:r>
      <w:r>
        <w:rPr>
          <w:color w:val="231F20"/>
          <w:spacing w:val="11"/>
          <w:sz w:val="18"/>
        </w:rPr>
        <w:t xml:space="preserve"> </w:t>
      </w:r>
      <w:r>
        <w:rPr>
          <w:color w:val="231F20"/>
          <w:sz w:val="18"/>
        </w:rPr>
        <w:t>are</w:t>
      </w:r>
      <w:r>
        <w:rPr>
          <w:color w:val="231F20"/>
          <w:spacing w:val="10"/>
          <w:sz w:val="18"/>
        </w:rPr>
        <w:t xml:space="preserve"> </w:t>
      </w:r>
      <w:r>
        <w:rPr>
          <w:color w:val="231F20"/>
          <w:sz w:val="18"/>
        </w:rPr>
        <w:t>allowed</w:t>
      </w:r>
      <w:r>
        <w:rPr>
          <w:color w:val="231F20"/>
          <w:spacing w:val="11"/>
          <w:sz w:val="18"/>
        </w:rPr>
        <w:t xml:space="preserve"> </w:t>
      </w:r>
      <w:r>
        <w:rPr>
          <w:color w:val="231F20"/>
          <w:sz w:val="18"/>
        </w:rPr>
        <w:t>to</w:t>
      </w:r>
      <w:r>
        <w:rPr>
          <w:color w:val="231F20"/>
          <w:spacing w:val="10"/>
          <w:sz w:val="18"/>
        </w:rPr>
        <w:t xml:space="preserve"> </w:t>
      </w:r>
      <w:r>
        <w:rPr>
          <w:color w:val="231F20"/>
          <w:sz w:val="18"/>
        </w:rPr>
        <w:t>be</w:t>
      </w:r>
      <w:r>
        <w:rPr>
          <w:color w:val="231F20"/>
          <w:spacing w:val="11"/>
          <w:sz w:val="18"/>
        </w:rPr>
        <w:t xml:space="preserve"> </w:t>
      </w:r>
      <w:r>
        <w:rPr>
          <w:color w:val="231F20"/>
          <w:sz w:val="18"/>
        </w:rPr>
        <w:t>handled</w:t>
      </w:r>
      <w:r>
        <w:rPr>
          <w:color w:val="231F20"/>
          <w:spacing w:val="10"/>
          <w:sz w:val="18"/>
        </w:rPr>
        <w:t xml:space="preserve"> </w:t>
      </w:r>
      <w:r>
        <w:rPr>
          <w:color w:val="231F20"/>
          <w:sz w:val="18"/>
        </w:rPr>
        <w:t>or</w:t>
      </w:r>
      <w:r>
        <w:rPr>
          <w:color w:val="231F20"/>
          <w:spacing w:val="11"/>
          <w:sz w:val="18"/>
        </w:rPr>
        <w:t xml:space="preserve"> </w:t>
      </w:r>
      <w:r>
        <w:rPr>
          <w:color w:val="231F20"/>
          <w:sz w:val="18"/>
        </w:rPr>
        <w:t>declared.</w:t>
      </w:r>
    </w:p>
    <w:p w:rsidR="00FA3020" w:rsidRPr="00C03C83" w:rsidRDefault="00350426">
      <w:pPr>
        <w:pStyle w:val="ListParagraph"/>
        <w:numPr>
          <w:ilvl w:val="1"/>
          <w:numId w:val="4"/>
        </w:numPr>
        <w:tabs>
          <w:tab w:val="left" w:pos="2279"/>
          <w:tab w:val="left" w:pos="2280"/>
        </w:tabs>
        <w:spacing w:before="71"/>
        <w:rPr>
          <w:sz w:val="18"/>
        </w:rPr>
      </w:pPr>
      <w:r>
        <w:rPr>
          <w:color w:val="231F20"/>
          <w:sz w:val="18"/>
        </w:rPr>
        <w:t>Runtime</w:t>
      </w:r>
      <w:r>
        <w:rPr>
          <w:color w:val="231F20"/>
          <w:spacing w:val="10"/>
          <w:sz w:val="18"/>
        </w:rPr>
        <w:t xml:space="preserve"> </w:t>
      </w:r>
      <w:r>
        <w:rPr>
          <w:color w:val="231F20"/>
          <w:sz w:val="18"/>
        </w:rPr>
        <w:t>exceptions</w:t>
      </w:r>
      <w:r>
        <w:rPr>
          <w:color w:val="231F20"/>
          <w:spacing w:val="10"/>
          <w:sz w:val="18"/>
        </w:rPr>
        <w:t xml:space="preserve"> </w:t>
      </w:r>
      <w:r>
        <w:rPr>
          <w:color w:val="231F20"/>
          <w:sz w:val="18"/>
        </w:rPr>
        <w:t>are</w:t>
      </w:r>
      <w:r>
        <w:rPr>
          <w:color w:val="231F20"/>
          <w:spacing w:val="10"/>
          <w:sz w:val="18"/>
        </w:rPr>
        <w:t xml:space="preserve"> </w:t>
      </w:r>
      <w:r>
        <w:rPr>
          <w:color w:val="231F20"/>
          <w:sz w:val="18"/>
        </w:rPr>
        <w:t>required</w:t>
      </w:r>
      <w:r>
        <w:rPr>
          <w:color w:val="231F20"/>
          <w:spacing w:val="11"/>
          <w:sz w:val="18"/>
        </w:rPr>
        <w:t xml:space="preserve"> </w:t>
      </w:r>
      <w:r>
        <w:rPr>
          <w:color w:val="231F20"/>
          <w:sz w:val="18"/>
        </w:rPr>
        <w:t>to</w:t>
      </w:r>
      <w:r>
        <w:rPr>
          <w:color w:val="231F20"/>
          <w:spacing w:val="10"/>
          <w:sz w:val="18"/>
        </w:rPr>
        <w:t xml:space="preserve"> </w:t>
      </w:r>
      <w:r>
        <w:rPr>
          <w:color w:val="231F20"/>
          <w:sz w:val="18"/>
        </w:rPr>
        <w:t>be</w:t>
      </w:r>
      <w:r>
        <w:rPr>
          <w:color w:val="231F20"/>
          <w:spacing w:val="10"/>
          <w:sz w:val="18"/>
        </w:rPr>
        <w:t xml:space="preserve"> </w:t>
      </w:r>
      <w:r>
        <w:rPr>
          <w:color w:val="231F20"/>
          <w:sz w:val="18"/>
        </w:rPr>
        <w:t>handled</w:t>
      </w:r>
      <w:r>
        <w:rPr>
          <w:color w:val="231F20"/>
          <w:spacing w:val="11"/>
          <w:sz w:val="18"/>
        </w:rPr>
        <w:t xml:space="preserve"> </w:t>
      </w:r>
      <w:r>
        <w:rPr>
          <w:color w:val="231F20"/>
          <w:sz w:val="18"/>
        </w:rPr>
        <w:t>or</w:t>
      </w:r>
      <w:r>
        <w:rPr>
          <w:color w:val="231F20"/>
          <w:spacing w:val="10"/>
          <w:sz w:val="18"/>
        </w:rPr>
        <w:t xml:space="preserve"> </w:t>
      </w:r>
      <w:r>
        <w:rPr>
          <w:color w:val="231F20"/>
          <w:sz w:val="18"/>
        </w:rPr>
        <w:t>declared.</w:t>
      </w:r>
      <w:r w:rsidR="00C03C83">
        <w:rPr>
          <w:color w:val="231F20"/>
          <w:sz w:val="18"/>
        </w:rPr>
        <w:t xml:space="preserve"> </w:t>
      </w: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Default="00C03C83" w:rsidP="00C03C83">
      <w:pPr>
        <w:tabs>
          <w:tab w:val="left" w:pos="2279"/>
          <w:tab w:val="left" w:pos="2280"/>
        </w:tabs>
        <w:spacing w:before="71"/>
        <w:rPr>
          <w:sz w:val="18"/>
        </w:rPr>
      </w:pPr>
    </w:p>
    <w:p w:rsidR="00C03C83" w:rsidRPr="00C03C83" w:rsidRDefault="00C03C83" w:rsidP="00C03C83">
      <w:pPr>
        <w:tabs>
          <w:tab w:val="left" w:pos="2279"/>
          <w:tab w:val="left" w:pos="2280"/>
        </w:tabs>
        <w:spacing w:before="71"/>
        <w:rPr>
          <w:sz w:val="18"/>
        </w:rPr>
      </w:pPr>
      <w:r w:rsidRPr="00C03C83">
        <w:rPr>
          <w:sz w:val="18"/>
        </w:rPr>
        <w:t>18.</w:t>
      </w:r>
      <w:r w:rsidRPr="00C03C83">
        <w:rPr>
          <w:sz w:val="18"/>
        </w:rPr>
        <w:tab/>
        <w:t>A, B, C, E. Checked exceptions are required to be handled or declared. Runtime exceptions are allowed to be handled or declared. Errors are allowed to be handled or declared, but this is bad practice.</w:t>
      </w:r>
    </w:p>
    <w:p w:rsidR="00FA3020" w:rsidRDefault="00350426">
      <w:pPr>
        <w:pStyle w:val="ListParagraph"/>
        <w:numPr>
          <w:ilvl w:val="0"/>
          <w:numId w:val="4"/>
        </w:numPr>
        <w:tabs>
          <w:tab w:val="left" w:pos="1920"/>
        </w:tabs>
        <w:spacing w:before="160"/>
        <w:ind w:right="1540"/>
        <w:jc w:val="left"/>
        <w:rPr>
          <w:sz w:val="18"/>
        </w:rPr>
      </w:pPr>
      <w:r>
        <w:rPr>
          <w:color w:val="231F20"/>
          <w:spacing w:val="2"/>
          <w:sz w:val="18"/>
        </w:rPr>
        <w:t xml:space="preserve">Which </w:t>
      </w:r>
      <w:r>
        <w:rPr>
          <w:color w:val="231F20"/>
          <w:sz w:val="18"/>
        </w:rPr>
        <w:t xml:space="preserve">of the following </w:t>
      </w:r>
      <w:r>
        <w:rPr>
          <w:color w:val="231F20"/>
          <w:spacing w:val="2"/>
          <w:sz w:val="18"/>
        </w:rPr>
        <w:t xml:space="preserve">can </w:t>
      </w:r>
      <w:r>
        <w:rPr>
          <w:color w:val="231F20"/>
          <w:sz w:val="18"/>
        </w:rPr>
        <w:t>be inserted in the blank to make the code compile? (Choose all that</w:t>
      </w:r>
      <w:r>
        <w:rPr>
          <w:color w:val="231F20"/>
          <w:spacing w:val="9"/>
          <w:sz w:val="18"/>
        </w:rPr>
        <w:t xml:space="preserve"> </w:t>
      </w:r>
      <w:r>
        <w:rPr>
          <w:color w:val="231F20"/>
          <w:sz w:val="18"/>
        </w:rPr>
        <w:t>apply)</w:t>
      </w:r>
    </w:p>
    <w:p w:rsidR="00FA3020" w:rsidRDefault="00350426">
      <w:pPr>
        <w:spacing w:before="79" w:line="324" w:lineRule="auto"/>
        <w:ind w:left="2107" w:right="4928" w:hanging="188"/>
        <w:rPr>
          <w:rFonts w:ascii="Courier New"/>
          <w:sz w:val="17"/>
        </w:rPr>
      </w:pPr>
      <w:r>
        <w:rPr>
          <w:rFonts w:ascii="Courier New"/>
          <w:color w:val="231F20"/>
          <w:sz w:val="17"/>
        </w:rPr>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 xml:space="preserve">{ </w:t>
      </w:r>
      <w:r>
        <w:rPr>
          <w:rFonts w:ascii="Courier New"/>
          <w:color w:val="231F20"/>
          <w:sz w:val="17"/>
        </w:rPr>
        <w:t>try {</w:t>
      </w:r>
    </w:p>
    <w:p w:rsidR="00FA3020" w:rsidRDefault="00350426">
      <w:pPr>
        <w:ind w:left="2295"/>
        <w:rPr>
          <w:rFonts w:ascii="Courier New"/>
          <w:sz w:val="17"/>
        </w:rPr>
      </w:pPr>
      <w:r>
        <w:rPr>
          <w:rFonts w:ascii="Courier New"/>
          <w:color w:val="231F20"/>
          <w:sz w:val="17"/>
        </w:rPr>
        <w:t>System.out.println("work real hard");</w:t>
      </w:r>
    </w:p>
    <w:p w:rsidR="00FA3020" w:rsidRDefault="00350426">
      <w:pPr>
        <w:tabs>
          <w:tab w:val="left" w:pos="4498"/>
        </w:tabs>
        <w:spacing w:before="68"/>
        <w:ind w:left="2107"/>
        <w:rPr>
          <w:rFonts w:ascii="Courier New"/>
          <w:sz w:val="17"/>
        </w:rPr>
      </w:pPr>
      <w:r>
        <w:rPr>
          <w:rFonts w:ascii="Courier New"/>
          <w:color w:val="231F20"/>
          <w:sz w:val="17"/>
        </w:rPr>
        <w:t>}</w:t>
      </w:r>
      <w:r>
        <w:rPr>
          <w:rFonts w:ascii="Courier New"/>
          <w:color w:val="231F20"/>
          <w:spacing w:val="-28"/>
          <w:sz w:val="17"/>
        </w:rPr>
        <w:t xml:space="preserve"> </w:t>
      </w:r>
      <w:r>
        <w:rPr>
          <w:rFonts w:ascii="Courier New"/>
          <w:color w:val="231F20"/>
          <w:sz w:val="17"/>
        </w:rPr>
        <w:t>catch</w:t>
      </w:r>
      <w:r>
        <w:rPr>
          <w:rFonts w:ascii="Courier New"/>
          <w:color w:val="231F20"/>
          <w:spacing w:val="-28"/>
          <w:sz w:val="17"/>
        </w:rPr>
        <w:t xml:space="preserve"> </w:t>
      </w:r>
      <w:r>
        <w:rPr>
          <w:rFonts w:ascii="Courier New"/>
          <w:color w:val="231F20"/>
          <w:sz w:val="17"/>
        </w:rPr>
        <w:t>(</w:t>
      </w:r>
      <w:r>
        <w:rPr>
          <w:rFonts w:ascii="Courier New"/>
          <w:color w:val="231F20"/>
          <w:sz w:val="17"/>
          <w:u w:val="single" w:color="231F20"/>
        </w:rPr>
        <w:t xml:space="preserve"> </w:t>
      </w:r>
      <w:r>
        <w:rPr>
          <w:rFonts w:ascii="Courier New"/>
          <w:color w:val="231F20"/>
          <w:sz w:val="17"/>
          <w:u w:val="single" w:color="231F20"/>
        </w:rPr>
        <w:tab/>
      </w:r>
      <w:r>
        <w:rPr>
          <w:rFonts w:ascii="Courier New"/>
          <w:color w:val="231F20"/>
          <w:sz w:val="17"/>
        </w:rPr>
        <w:t>e)</w:t>
      </w:r>
      <w:r>
        <w:rPr>
          <w:rFonts w:ascii="Courier New"/>
          <w:color w:val="231F20"/>
          <w:spacing w:val="-10"/>
          <w:sz w:val="17"/>
        </w:rPr>
        <w:t xml:space="preserve"> </w:t>
      </w:r>
      <w:r>
        <w:rPr>
          <w:rFonts w:ascii="Courier New"/>
          <w:color w:val="231F20"/>
          <w:sz w:val="17"/>
        </w:rPr>
        <w:t>{</w:t>
      </w:r>
    </w:p>
    <w:p w:rsidR="00FA3020" w:rsidRDefault="00350426">
      <w:pPr>
        <w:spacing w:before="67"/>
        <w:ind w:left="2107"/>
        <w:rPr>
          <w:rFonts w:ascii="Courier New"/>
          <w:sz w:val="17"/>
        </w:rPr>
      </w:pPr>
      <w:r>
        <w:rPr>
          <w:rFonts w:ascii="Courier New"/>
          <w:color w:val="231F20"/>
          <w:sz w:val="17"/>
        </w:rPr>
        <w:t>} catch (RuntimeException e) {</w:t>
      </w:r>
    </w:p>
    <w:p w:rsidR="00FA3020" w:rsidRDefault="00350426">
      <w:pPr>
        <w:spacing w:before="67"/>
        <w:ind w:left="2107"/>
        <w:rPr>
          <w:rFonts w:ascii="Courier New"/>
          <w:sz w:val="17"/>
        </w:rPr>
      </w:pPr>
      <w:r>
        <w:rPr>
          <w:rFonts w:ascii="Courier New"/>
          <w:color w:val="231F20"/>
          <w:w w:val="92"/>
          <w:sz w:val="17"/>
        </w:rPr>
        <w:t>}</w:t>
      </w:r>
    </w:p>
    <w:p w:rsidR="00FA3020" w:rsidRDefault="00350426">
      <w:pPr>
        <w:spacing w:before="68"/>
        <w:ind w:left="1920"/>
        <w:rPr>
          <w:rFonts w:ascii="Courier New"/>
          <w:sz w:val="17"/>
        </w:rPr>
      </w:pPr>
      <w:r>
        <w:rPr>
          <w:rFonts w:ascii="Courier New"/>
          <w:color w:val="231F20"/>
          <w:w w:val="92"/>
          <w:sz w:val="17"/>
        </w:rPr>
        <w:t>}</w:t>
      </w:r>
    </w:p>
    <w:p w:rsidR="00FA3020" w:rsidRDefault="00350426">
      <w:pPr>
        <w:pStyle w:val="ListParagraph"/>
        <w:numPr>
          <w:ilvl w:val="1"/>
          <w:numId w:val="4"/>
        </w:numPr>
        <w:tabs>
          <w:tab w:val="left" w:pos="2280"/>
        </w:tabs>
        <w:spacing w:before="67"/>
        <w:rPr>
          <w:rFonts w:ascii="Courier New"/>
          <w:sz w:val="18"/>
        </w:rPr>
      </w:pPr>
      <w:r>
        <w:rPr>
          <w:rFonts w:ascii="Courier New"/>
          <w:color w:val="231F20"/>
          <w:sz w:val="18"/>
        </w:rPr>
        <w:t>Exception</w:t>
      </w:r>
    </w:p>
    <w:p w:rsidR="00FA3020" w:rsidRDefault="00350426">
      <w:pPr>
        <w:pStyle w:val="ListParagraph"/>
        <w:numPr>
          <w:ilvl w:val="1"/>
          <w:numId w:val="4"/>
        </w:numPr>
        <w:tabs>
          <w:tab w:val="left" w:pos="2280"/>
        </w:tabs>
        <w:rPr>
          <w:rFonts w:ascii="Courier New"/>
          <w:sz w:val="18"/>
        </w:rPr>
      </w:pPr>
      <w:r>
        <w:rPr>
          <w:rFonts w:ascii="Courier New"/>
          <w:color w:val="231F20"/>
          <w:sz w:val="18"/>
        </w:rPr>
        <w:t>IOException</w:t>
      </w:r>
    </w:p>
    <w:p w:rsidR="00FA3020" w:rsidRDefault="00350426">
      <w:pPr>
        <w:pStyle w:val="ListParagraph"/>
        <w:numPr>
          <w:ilvl w:val="1"/>
          <w:numId w:val="4"/>
        </w:numPr>
        <w:tabs>
          <w:tab w:val="left" w:pos="2280"/>
        </w:tabs>
        <w:rPr>
          <w:rFonts w:ascii="Courier New"/>
          <w:sz w:val="18"/>
        </w:rPr>
      </w:pPr>
      <w:r>
        <w:rPr>
          <w:rFonts w:ascii="Courier New"/>
          <w:color w:val="231F20"/>
          <w:sz w:val="18"/>
        </w:rPr>
        <w:t>IllegalArgumentException</w:t>
      </w:r>
    </w:p>
    <w:p w:rsidR="00FA3020" w:rsidRDefault="00350426">
      <w:pPr>
        <w:pStyle w:val="ListParagraph"/>
        <w:numPr>
          <w:ilvl w:val="1"/>
          <w:numId w:val="4"/>
        </w:numPr>
        <w:tabs>
          <w:tab w:val="left" w:pos="2280"/>
        </w:tabs>
        <w:spacing w:before="64"/>
        <w:rPr>
          <w:rFonts w:ascii="Courier New"/>
          <w:sz w:val="18"/>
        </w:rPr>
      </w:pPr>
      <w:r>
        <w:rPr>
          <w:rFonts w:ascii="Courier New"/>
          <w:color w:val="231F20"/>
          <w:sz w:val="18"/>
        </w:rPr>
        <w:t>RuntimeException</w:t>
      </w:r>
    </w:p>
    <w:p w:rsidR="00FA3020" w:rsidRDefault="00FA3020">
      <w:pPr>
        <w:rPr>
          <w:rFonts w:ascii="Courier New"/>
          <w:sz w:val="18"/>
        </w:rPr>
        <w:sectPr w:rsidR="00FA3020">
          <w:pgSz w:w="10620" w:h="13320"/>
          <w:pgMar w:top="460" w:right="0" w:bottom="280" w:left="0" w:header="720" w:footer="720" w:gutter="0"/>
          <w:cols w:space="720"/>
        </w:sectPr>
      </w:pPr>
    </w:p>
    <w:p w:rsidR="00FA3020" w:rsidRDefault="00350426">
      <w:pPr>
        <w:tabs>
          <w:tab w:val="left" w:pos="2344"/>
        </w:tabs>
        <w:spacing w:before="89"/>
        <w:ind w:left="1425"/>
        <w:rPr>
          <w:rFonts w:ascii="Calibri" w:hAnsi="Calibri"/>
          <w:sz w:val="18"/>
        </w:rPr>
      </w:pPr>
      <w:r>
        <w:rPr>
          <w:rFonts w:ascii="Calibri" w:hAnsi="Calibri"/>
          <w:b/>
          <w:color w:val="231F20"/>
          <w:spacing w:val="5"/>
          <w:sz w:val="17"/>
        </w:rPr>
        <w:lastRenderedPageBreak/>
        <w:t>332</w:t>
      </w:r>
      <w:r>
        <w:rPr>
          <w:rFonts w:ascii="Calibri" w:hAnsi="Calibri"/>
          <w:b/>
          <w:color w:val="231F20"/>
          <w:spacing w:val="5"/>
          <w:sz w:val="17"/>
        </w:rPr>
        <w:tab/>
      </w:r>
      <w:r>
        <w:rPr>
          <w:rFonts w:ascii="Calibri" w:hAnsi="Calibri"/>
          <w:color w:val="231F20"/>
          <w:w w:val="105"/>
          <w:sz w:val="18"/>
        </w:rPr>
        <w:t>Chapter 6</w:t>
      </w:r>
      <w:r>
        <w:rPr>
          <w:rFonts w:ascii="Calibri" w:hAnsi="Calibri"/>
          <w:color w:val="231F20"/>
          <w:spacing w:val="16"/>
          <w:w w:val="105"/>
          <w:sz w:val="18"/>
        </w:rPr>
        <w:t xml:space="preserve"> </w:t>
      </w:r>
      <w:r>
        <w:rPr>
          <w:rFonts w:ascii="MS UI Gothic" w:hAnsi="MS UI Gothic"/>
          <w:color w:val="231F20"/>
          <w:w w:val="105"/>
          <w:position w:val="2"/>
          <w:sz w:val="6"/>
        </w:rPr>
        <w:t xml:space="preserve">■ </w:t>
      </w:r>
      <w:r>
        <w:rPr>
          <w:rFonts w:ascii="Calibri" w:hAnsi="Calibri"/>
          <w:color w:val="231F20"/>
          <w:w w:val="105"/>
          <w:sz w:val="18"/>
        </w:rPr>
        <w:t>Exceptions</w:t>
      </w:r>
    </w:p>
    <w:p w:rsidR="00FA3020" w:rsidRDefault="00FA3020">
      <w:pPr>
        <w:pStyle w:val="BodyText"/>
        <w:rPr>
          <w:rFonts w:ascii="Calibri"/>
          <w:sz w:val="22"/>
        </w:rPr>
      </w:pPr>
    </w:p>
    <w:p w:rsidR="00FA3020" w:rsidRDefault="00FA3020">
      <w:pPr>
        <w:pStyle w:val="BodyText"/>
        <w:spacing w:before="9"/>
        <w:rPr>
          <w:rFonts w:ascii="Calibri"/>
          <w:sz w:val="28"/>
        </w:rPr>
      </w:pPr>
    </w:p>
    <w:p w:rsidR="00FA3020" w:rsidRDefault="00350426">
      <w:pPr>
        <w:pStyle w:val="ListParagraph"/>
        <w:numPr>
          <w:ilvl w:val="1"/>
          <w:numId w:val="4"/>
        </w:numPr>
        <w:tabs>
          <w:tab w:val="left" w:pos="2160"/>
        </w:tabs>
        <w:spacing w:before="1"/>
        <w:ind w:left="2160"/>
        <w:rPr>
          <w:rFonts w:ascii="Courier New"/>
          <w:sz w:val="18"/>
        </w:rPr>
      </w:pPr>
      <w:r>
        <w:rPr>
          <w:rFonts w:ascii="Courier New"/>
          <w:color w:val="231F20"/>
          <w:sz w:val="18"/>
        </w:rPr>
        <w:t>StackOverflowError</w:t>
      </w:r>
    </w:p>
    <w:p w:rsidR="00FA3020" w:rsidRPr="00C03C83" w:rsidRDefault="00350426">
      <w:pPr>
        <w:pStyle w:val="ListParagraph"/>
        <w:numPr>
          <w:ilvl w:val="1"/>
          <w:numId w:val="4"/>
        </w:numPr>
        <w:tabs>
          <w:tab w:val="left" w:pos="2159"/>
          <w:tab w:val="left" w:pos="2160"/>
        </w:tabs>
        <w:spacing w:before="64"/>
        <w:ind w:left="2160"/>
        <w:rPr>
          <w:sz w:val="18"/>
        </w:rPr>
      </w:pPr>
      <w:r>
        <w:rPr>
          <w:color w:val="231F20"/>
          <w:w w:val="105"/>
          <w:sz w:val="18"/>
        </w:rPr>
        <w:t>None of the</w:t>
      </w:r>
      <w:r>
        <w:rPr>
          <w:color w:val="231F20"/>
          <w:spacing w:val="23"/>
          <w:w w:val="105"/>
          <w:sz w:val="18"/>
        </w:rPr>
        <w:t xml:space="preserve"> </w:t>
      </w:r>
      <w:r>
        <w:rPr>
          <w:color w:val="231F20"/>
          <w:w w:val="105"/>
          <w:sz w:val="18"/>
        </w:rPr>
        <w:t>above.</w:t>
      </w:r>
      <w:r w:rsidR="00C03C83">
        <w:rPr>
          <w:color w:val="231F20"/>
          <w:w w:val="105"/>
          <w:sz w:val="18"/>
        </w:rPr>
        <w:t xml:space="preserve"> </w:t>
      </w: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Default="00C03C83" w:rsidP="00C03C83">
      <w:pPr>
        <w:tabs>
          <w:tab w:val="left" w:pos="2159"/>
          <w:tab w:val="left" w:pos="2160"/>
        </w:tabs>
        <w:spacing w:before="64"/>
        <w:rPr>
          <w:sz w:val="18"/>
        </w:rPr>
      </w:pPr>
    </w:p>
    <w:p w:rsidR="00C03C83" w:rsidRPr="00C03C83" w:rsidRDefault="00C03C83" w:rsidP="00C03C83">
      <w:pPr>
        <w:tabs>
          <w:tab w:val="left" w:pos="2159"/>
          <w:tab w:val="left" w:pos="2160"/>
        </w:tabs>
        <w:spacing w:before="64"/>
        <w:rPr>
          <w:sz w:val="18"/>
        </w:rPr>
      </w:pPr>
      <w:r w:rsidRPr="00C03C83">
        <w:rPr>
          <w:sz w:val="18"/>
        </w:rPr>
        <w:t>19.</w:t>
      </w:r>
      <w:r w:rsidRPr="00C03C83">
        <w:rPr>
          <w:sz w:val="18"/>
        </w:rPr>
        <w:tab/>
        <w:t xml:space="preserve">C, E. Option C is allowed because it is a more specific type than </w:t>
      </w:r>
      <w:proofErr w:type="spellStart"/>
      <w:r w:rsidRPr="00C03C83">
        <w:rPr>
          <w:sz w:val="18"/>
        </w:rPr>
        <w:t>RuntimeException</w:t>
      </w:r>
      <w:proofErr w:type="spellEnd"/>
      <w:r w:rsidRPr="00C03C83">
        <w:rPr>
          <w:sz w:val="18"/>
        </w:rPr>
        <w:t xml:space="preserve">. Option E is allowed because it isn’t in the same inheritance tree as </w:t>
      </w:r>
      <w:proofErr w:type="spellStart"/>
      <w:r w:rsidRPr="00C03C83">
        <w:rPr>
          <w:sz w:val="18"/>
        </w:rPr>
        <w:t>RuntimeExcep</w:t>
      </w:r>
      <w:proofErr w:type="spellEnd"/>
      <w:r w:rsidRPr="00C03C83">
        <w:rPr>
          <w:sz w:val="18"/>
        </w:rPr>
        <w:t xml:space="preserve">- </w:t>
      </w:r>
      <w:proofErr w:type="spellStart"/>
      <w:r w:rsidRPr="00C03C83">
        <w:rPr>
          <w:sz w:val="18"/>
        </w:rPr>
        <w:t>tion</w:t>
      </w:r>
      <w:proofErr w:type="spellEnd"/>
      <w:r w:rsidRPr="00C03C83">
        <w:rPr>
          <w:sz w:val="18"/>
        </w:rPr>
        <w:t xml:space="preserve">. It’s not a good idea to catch either of these. Option B is not allowed because the method called inside the try block doesn’t declare an </w:t>
      </w:r>
      <w:proofErr w:type="spellStart"/>
      <w:r w:rsidRPr="00C03C83">
        <w:rPr>
          <w:sz w:val="18"/>
        </w:rPr>
        <w:t>IOException</w:t>
      </w:r>
      <w:proofErr w:type="spellEnd"/>
      <w:r w:rsidRPr="00C03C83">
        <w:rPr>
          <w:sz w:val="18"/>
        </w:rPr>
        <w:t xml:space="preserve"> to be thrown. The compiler realizes that </w:t>
      </w:r>
      <w:proofErr w:type="spellStart"/>
      <w:r w:rsidRPr="00C03C83">
        <w:rPr>
          <w:sz w:val="18"/>
        </w:rPr>
        <w:t>IOException</w:t>
      </w:r>
      <w:proofErr w:type="spellEnd"/>
      <w:r w:rsidRPr="00C03C83">
        <w:rPr>
          <w:sz w:val="18"/>
        </w:rPr>
        <w:t xml:space="preserve"> would be an unreachable catch block. Option D is not allowed because the same exception can’t be specified in two different catch blocks. Finally, option A is not allowed because it’s more general than </w:t>
      </w:r>
      <w:proofErr w:type="spellStart"/>
      <w:r w:rsidRPr="00C03C83">
        <w:rPr>
          <w:sz w:val="18"/>
        </w:rPr>
        <w:t>RuntimeExcep</w:t>
      </w:r>
      <w:proofErr w:type="spellEnd"/>
      <w:r w:rsidRPr="00C03C83">
        <w:rPr>
          <w:sz w:val="18"/>
        </w:rPr>
        <w:t xml:space="preserve">- </w:t>
      </w:r>
      <w:proofErr w:type="spellStart"/>
      <w:r w:rsidRPr="00C03C83">
        <w:rPr>
          <w:sz w:val="18"/>
        </w:rPr>
        <w:t>tion</w:t>
      </w:r>
      <w:proofErr w:type="spellEnd"/>
      <w:r w:rsidRPr="00C03C83">
        <w:rPr>
          <w:sz w:val="18"/>
        </w:rPr>
        <w:t xml:space="preserve"> and would make that block unreachable.</w:t>
      </w:r>
    </w:p>
    <w:p w:rsidR="00FA3020" w:rsidRDefault="00350426">
      <w:pPr>
        <w:pStyle w:val="ListParagraph"/>
        <w:numPr>
          <w:ilvl w:val="0"/>
          <w:numId w:val="4"/>
        </w:numPr>
        <w:tabs>
          <w:tab w:val="left" w:pos="1800"/>
        </w:tabs>
        <w:spacing w:before="160"/>
        <w:ind w:left="1800"/>
        <w:jc w:val="left"/>
        <w:rPr>
          <w:sz w:val="18"/>
        </w:rPr>
      </w:pPr>
      <w:r>
        <w:rPr>
          <w:color w:val="231F20"/>
          <w:sz w:val="18"/>
        </w:rPr>
        <w:t>What</w:t>
      </w:r>
      <w:r>
        <w:rPr>
          <w:color w:val="231F20"/>
          <w:spacing w:val="11"/>
          <w:sz w:val="18"/>
        </w:rPr>
        <w:t xml:space="preserve"> </w:t>
      </w:r>
      <w:r>
        <w:rPr>
          <w:color w:val="231F20"/>
          <w:sz w:val="18"/>
        </w:rPr>
        <w:t>does</w:t>
      </w:r>
      <w:r>
        <w:rPr>
          <w:color w:val="231F20"/>
          <w:spacing w:val="11"/>
          <w:sz w:val="18"/>
        </w:rPr>
        <w:t xml:space="preserve"> </w:t>
      </w:r>
      <w:r>
        <w:rPr>
          <w:color w:val="231F20"/>
          <w:sz w:val="18"/>
        </w:rPr>
        <w:t>the</w:t>
      </w:r>
      <w:r>
        <w:rPr>
          <w:color w:val="231F20"/>
          <w:spacing w:val="11"/>
          <w:sz w:val="18"/>
        </w:rPr>
        <w:t xml:space="preserve"> </w:t>
      </w:r>
      <w:r>
        <w:rPr>
          <w:color w:val="231F20"/>
          <w:sz w:val="18"/>
        </w:rPr>
        <w:t>output</w:t>
      </w:r>
      <w:r>
        <w:rPr>
          <w:color w:val="231F20"/>
          <w:spacing w:val="11"/>
          <w:sz w:val="18"/>
        </w:rPr>
        <w:t xml:space="preserve"> </w:t>
      </w:r>
      <w:r>
        <w:rPr>
          <w:color w:val="231F20"/>
          <w:sz w:val="18"/>
        </w:rPr>
        <w:t>of</w:t>
      </w:r>
      <w:r>
        <w:rPr>
          <w:color w:val="231F20"/>
          <w:spacing w:val="11"/>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contain?</w:t>
      </w:r>
      <w:r>
        <w:rPr>
          <w:color w:val="231F20"/>
          <w:spacing w:val="11"/>
          <w:sz w:val="18"/>
        </w:rPr>
        <w:t xml:space="preserve"> </w:t>
      </w:r>
      <w:r>
        <w:rPr>
          <w:color w:val="231F20"/>
          <w:sz w:val="18"/>
        </w:rPr>
        <w:t>(Choose</w:t>
      </w:r>
      <w:r>
        <w:rPr>
          <w:color w:val="231F20"/>
          <w:spacing w:val="11"/>
          <w:sz w:val="18"/>
        </w:rPr>
        <w:t xml:space="preserve"> </w:t>
      </w:r>
      <w:r>
        <w:rPr>
          <w:color w:val="231F20"/>
          <w:sz w:val="18"/>
        </w:rPr>
        <w:t>all</w:t>
      </w:r>
      <w:r>
        <w:rPr>
          <w:color w:val="231F20"/>
          <w:spacing w:val="12"/>
          <w:sz w:val="18"/>
        </w:rPr>
        <w:t xml:space="preserve"> </w:t>
      </w:r>
      <w:r>
        <w:rPr>
          <w:color w:val="231F20"/>
          <w:sz w:val="18"/>
        </w:rPr>
        <w:t>that</w:t>
      </w:r>
      <w:r>
        <w:rPr>
          <w:color w:val="231F20"/>
          <w:spacing w:val="11"/>
          <w:sz w:val="18"/>
        </w:rPr>
        <w:t xml:space="preserve"> </w:t>
      </w:r>
      <w:r>
        <w:rPr>
          <w:color w:val="231F20"/>
          <w:sz w:val="18"/>
        </w:rPr>
        <w:t>apply)</w:t>
      </w:r>
    </w:p>
    <w:p w:rsidR="00FA3020" w:rsidRDefault="00350426">
      <w:pPr>
        <w:tabs>
          <w:tab w:val="left" w:pos="2363"/>
        </w:tabs>
        <w:spacing w:before="71" w:line="324" w:lineRule="auto"/>
        <w:ind w:left="1800" w:right="4683"/>
        <w:rPr>
          <w:rFonts w:ascii="Courier New"/>
          <w:sz w:val="17"/>
        </w:rPr>
      </w:pPr>
      <w:r>
        <w:rPr>
          <w:rFonts w:ascii="Courier New"/>
          <w:color w:val="231F20"/>
          <w:sz w:val="17"/>
        </w:rPr>
        <w:t>12:</w:t>
      </w:r>
      <w:r>
        <w:rPr>
          <w:rFonts w:ascii="Courier New"/>
          <w:color w:val="231F20"/>
          <w:spacing w:val="-59"/>
          <w:sz w:val="17"/>
        </w:rPr>
        <w:t xml:space="preserve"> </w:t>
      </w:r>
      <w:r>
        <w:rPr>
          <w:rFonts w:ascii="Courier New"/>
          <w:color w:val="231F20"/>
          <w:sz w:val="17"/>
        </w:rPr>
        <w:t>public</w:t>
      </w:r>
      <w:r>
        <w:rPr>
          <w:rFonts w:ascii="Courier New"/>
          <w:color w:val="231F20"/>
          <w:spacing w:val="-58"/>
          <w:sz w:val="17"/>
        </w:rPr>
        <w:t xml:space="preserve"> </w:t>
      </w:r>
      <w:r>
        <w:rPr>
          <w:rFonts w:ascii="Courier New"/>
          <w:color w:val="231F20"/>
          <w:sz w:val="17"/>
        </w:rPr>
        <w:t>static</w:t>
      </w:r>
      <w:r>
        <w:rPr>
          <w:rFonts w:ascii="Courier New"/>
          <w:color w:val="231F20"/>
          <w:spacing w:val="-58"/>
          <w:sz w:val="17"/>
        </w:rPr>
        <w:t xml:space="preserve"> </w:t>
      </w:r>
      <w:r>
        <w:rPr>
          <w:rFonts w:ascii="Courier New"/>
          <w:color w:val="231F20"/>
          <w:sz w:val="17"/>
        </w:rPr>
        <w:t>void</w:t>
      </w:r>
      <w:r>
        <w:rPr>
          <w:rFonts w:ascii="Courier New"/>
          <w:color w:val="231F20"/>
          <w:spacing w:val="-58"/>
          <w:sz w:val="17"/>
        </w:rPr>
        <w:t xml:space="preserve"> </w:t>
      </w:r>
      <w:r>
        <w:rPr>
          <w:rFonts w:ascii="Courier New"/>
          <w:color w:val="231F20"/>
          <w:sz w:val="17"/>
        </w:rPr>
        <w:t>main(String[]</w:t>
      </w:r>
      <w:r>
        <w:rPr>
          <w:rFonts w:ascii="Courier New"/>
          <w:color w:val="231F20"/>
          <w:spacing w:val="-58"/>
          <w:sz w:val="17"/>
        </w:rPr>
        <w:t xml:space="preserve"> </w:t>
      </w:r>
      <w:r>
        <w:rPr>
          <w:rFonts w:ascii="Courier New"/>
          <w:color w:val="231F20"/>
          <w:sz w:val="17"/>
        </w:rPr>
        <w:t>args)</w:t>
      </w:r>
      <w:r>
        <w:rPr>
          <w:rFonts w:ascii="Courier New"/>
          <w:color w:val="231F20"/>
          <w:spacing w:val="-58"/>
          <w:sz w:val="17"/>
        </w:rPr>
        <w:t xml:space="preserve"> </w:t>
      </w:r>
      <w:r>
        <w:rPr>
          <w:rFonts w:ascii="Courier New"/>
          <w:color w:val="231F20"/>
          <w:spacing w:val="-13"/>
          <w:sz w:val="17"/>
        </w:rPr>
        <w:t xml:space="preserve">{ </w:t>
      </w:r>
      <w:r>
        <w:rPr>
          <w:rFonts w:ascii="Courier New"/>
          <w:color w:val="231F20"/>
          <w:sz w:val="17"/>
        </w:rPr>
        <w:t>13:</w:t>
      </w:r>
      <w:r>
        <w:rPr>
          <w:rFonts w:ascii="Courier New"/>
          <w:color w:val="231F20"/>
          <w:sz w:val="17"/>
        </w:rPr>
        <w:tab/>
        <w:t>System.out.print("a");</w:t>
      </w:r>
    </w:p>
    <w:p w:rsidR="00FA3020" w:rsidRDefault="00350426">
      <w:pPr>
        <w:tabs>
          <w:tab w:val="left" w:pos="2363"/>
        </w:tabs>
        <w:ind w:left="1800"/>
        <w:rPr>
          <w:rFonts w:ascii="Courier New"/>
          <w:sz w:val="17"/>
        </w:rPr>
      </w:pPr>
      <w:r>
        <w:rPr>
          <w:rFonts w:ascii="Courier New"/>
          <w:color w:val="231F20"/>
          <w:sz w:val="17"/>
        </w:rPr>
        <w:t>14:</w:t>
      </w:r>
      <w:r>
        <w:rPr>
          <w:rFonts w:ascii="Courier New"/>
          <w:color w:val="231F20"/>
          <w:sz w:val="17"/>
        </w:rPr>
        <w:tab/>
        <w:t>try</w:t>
      </w:r>
      <w:r>
        <w:rPr>
          <w:rFonts w:ascii="Courier New"/>
          <w:color w:val="231F20"/>
          <w:spacing w:val="-10"/>
          <w:sz w:val="17"/>
        </w:rPr>
        <w:t xml:space="preserve"> </w:t>
      </w:r>
      <w:r>
        <w:rPr>
          <w:rFonts w:ascii="Courier New"/>
          <w:color w:val="231F20"/>
          <w:sz w:val="17"/>
        </w:rPr>
        <w:t>{</w:t>
      </w:r>
    </w:p>
    <w:p w:rsidR="00FA3020" w:rsidRDefault="00350426">
      <w:pPr>
        <w:tabs>
          <w:tab w:val="left" w:pos="2551"/>
        </w:tabs>
        <w:spacing w:before="67"/>
        <w:ind w:left="1800"/>
        <w:rPr>
          <w:rFonts w:ascii="Courier New"/>
          <w:sz w:val="17"/>
        </w:rPr>
      </w:pPr>
      <w:r>
        <w:rPr>
          <w:rFonts w:ascii="Courier New"/>
          <w:color w:val="231F20"/>
          <w:sz w:val="17"/>
        </w:rPr>
        <w:t>15:</w:t>
      </w:r>
      <w:r>
        <w:rPr>
          <w:rFonts w:ascii="Courier New"/>
          <w:color w:val="231F20"/>
          <w:sz w:val="17"/>
        </w:rPr>
        <w:tab/>
        <w:t>System.out.print("b");</w:t>
      </w:r>
    </w:p>
    <w:p w:rsidR="00FA3020" w:rsidRDefault="00350426">
      <w:pPr>
        <w:tabs>
          <w:tab w:val="left" w:pos="2363"/>
          <w:tab w:val="left" w:pos="2551"/>
        </w:tabs>
        <w:spacing w:before="67" w:line="324" w:lineRule="auto"/>
        <w:ind w:left="1800" w:right="4589"/>
        <w:rPr>
          <w:rFonts w:ascii="Courier New"/>
          <w:sz w:val="17"/>
        </w:rPr>
      </w:pPr>
      <w:r>
        <w:rPr>
          <w:rFonts w:ascii="Courier New"/>
          <w:color w:val="231F20"/>
          <w:sz w:val="17"/>
        </w:rPr>
        <w:t>16:</w:t>
      </w:r>
      <w:r>
        <w:rPr>
          <w:rFonts w:ascii="Courier New"/>
          <w:color w:val="231F20"/>
          <w:sz w:val="17"/>
        </w:rPr>
        <w:tab/>
      </w:r>
      <w:r>
        <w:rPr>
          <w:rFonts w:ascii="Courier New"/>
          <w:color w:val="231F20"/>
          <w:sz w:val="17"/>
        </w:rPr>
        <w:tab/>
      </w:r>
      <w:r>
        <w:rPr>
          <w:rFonts w:ascii="Courier New"/>
          <w:color w:val="231F20"/>
          <w:w w:val="95"/>
          <w:sz w:val="17"/>
        </w:rPr>
        <w:t>throw</w:t>
      </w:r>
      <w:r>
        <w:rPr>
          <w:rFonts w:ascii="Courier New"/>
          <w:color w:val="231F20"/>
          <w:spacing w:val="-58"/>
          <w:w w:val="95"/>
          <w:sz w:val="17"/>
        </w:rPr>
        <w:t xml:space="preserve"> </w:t>
      </w:r>
      <w:r>
        <w:rPr>
          <w:rFonts w:ascii="Courier New"/>
          <w:color w:val="231F20"/>
          <w:w w:val="95"/>
          <w:sz w:val="17"/>
        </w:rPr>
        <w:t>new</w:t>
      </w:r>
      <w:r>
        <w:rPr>
          <w:rFonts w:ascii="Courier New"/>
          <w:color w:val="231F20"/>
          <w:spacing w:val="-57"/>
          <w:w w:val="95"/>
          <w:sz w:val="17"/>
        </w:rPr>
        <w:t xml:space="preserve"> </w:t>
      </w:r>
      <w:r>
        <w:rPr>
          <w:rFonts w:ascii="Courier New"/>
          <w:color w:val="231F20"/>
          <w:w w:val="95"/>
          <w:sz w:val="17"/>
        </w:rPr>
        <w:t xml:space="preserve">IllegalArgumentException(); </w:t>
      </w:r>
      <w:r>
        <w:rPr>
          <w:rFonts w:ascii="Courier New"/>
          <w:color w:val="231F20"/>
          <w:sz w:val="17"/>
        </w:rPr>
        <w:t>17:</w:t>
      </w:r>
      <w:r>
        <w:rPr>
          <w:rFonts w:ascii="Courier New"/>
          <w:color w:val="231F20"/>
          <w:sz w:val="17"/>
        </w:rPr>
        <w:tab/>
        <w:t>}</w:t>
      </w:r>
      <w:r>
        <w:rPr>
          <w:rFonts w:ascii="Courier New"/>
          <w:color w:val="231F20"/>
          <w:spacing w:val="-63"/>
          <w:sz w:val="17"/>
        </w:rPr>
        <w:t xml:space="preserve"> </w:t>
      </w:r>
      <w:r>
        <w:rPr>
          <w:rFonts w:ascii="Courier New"/>
          <w:color w:val="231F20"/>
          <w:sz w:val="17"/>
        </w:rPr>
        <w:t>catch</w:t>
      </w:r>
      <w:r>
        <w:rPr>
          <w:rFonts w:ascii="Courier New"/>
          <w:color w:val="231F20"/>
          <w:spacing w:val="-63"/>
          <w:sz w:val="17"/>
        </w:rPr>
        <w:t xml:space="preserve"> </w:t>
      </w:r>
      <w:r>
        <w:rPr>
          <w:rFonts w:ascii="Courier New"/>
          <w:color w:val="231F20"/>
          <w:sz w:val="17"/>
        </w:rPr>
        <w:t>(IllegalArgumentException</w:t>
      </w:r>
      <w:r>
        <w:rPr>
          <w:rFonts w:ascii="Courier New"/>
          <w:color w:val="231F20"/>
          <w:spacing w:val="-63"/>
          <w:sz w:val="17"/>
        </w:rPr>
        <w:t xml:space="preserve"> </w:t>
      </w:r>
      <w:r>
        <w:rPr>
          <w:rFonts w:ascii="Courier New"/>
          <w:color w:val="231F20"/>
          <w:sz w:val="17"/>
        </w:rPr>
        <w:t>e)</w:t>
      </w:r>
      <w:r>
        <w:rPr>
          <w:rFonts w:ascii="Courier New"/>
          <w:color w:val="231F20"/>
          <w:spacing w:val="-63"/>
          <w:sz w:val="17"/>
        </w:rPr>
        <w:t xml:space="preserve"> </w:t>
      </w:r>
      <w:r>
        <w:rPr>
          <w:rFonts w:ascii="Courier New"/>
          <w:color w:val="231F20"/>
          <w:sz w:val="17"/>
        </w:rPr>
        <w:t>{ 18:</w:t>
      </w:r>
      <w:r>
        <w:rPr>
          <w:rFonts w:ascii="Courier New"/>
          <w:color w:val="231F20"/>
          <w:sz w:val="17"/>
        </w:rPr>
        <w:tab/>
      </w:r>
      <w:r>
        <w:rPr>
          <w:rFonts w:ascii="Courier New"/>
          <w:color w:val="231F20"/>
          <w:sz w:val="17"/>
        </w:rPr>
        <w:tab/>
        <w:t>System.out.print("c");</w:t>
      </w:r>
    </w:p>
    <w:p w:rsidR="00FA3020" w:rsidRDefault="00350426">
      <w:pPr>
        <w:tabs>
          <w:tab w:val="left" w:pos="2363"/>
          <w:tab w:val="left" w:pos="2551"/>
        </w:tabs>
        <w:spacing w:line="324" w:lineRule="auto"/>
        <w:ind w:left="1800" w:right="5059"/>
        <w:rPr>
          <w:rFonts w:ascii="Courier New"/>
          <w:sz w:val="17"/>
        </w:rPr>
      </w:pPr>
      <w:r>
        <w:rPr>
          <w:rFonts w:ascii="Courier New"/>
          <w:color w:val="231F20"/>
          <w:sz w:val="17"/>
        </w:rPr>
        <w:t>19:</w:t>
      </w:r>
      <w:r>
        <w:rPr>
          <w:rFonts w:ascii="Courier New"/>
          <w:color w:val="231F20"/>
          <w:sz w:val="17"/>
        </w:rPr>
        <w:tab/>
      </w:r>
      <w:r>
        <w:rPr>
          <w:rFonts w:ascii="Courier New"/>
          <w:color w:val="231F20"/>
          <w:sz w:val="17"/>
        </w:rPr>
        <w:tab/>
      </w:r>
      <w:r>
        <w:rPr>
          <w:rFonts w:ascii="Courier New"/>
          <w:color w:val="231F20"/>
          <w:w w:val="95"/>
          <w:sz w:val="17"/>
        </w:rPr>
        <w:t>throw</w:t>
      </w:r>
      <w:r>
        <w:rPr>
          <w:rFonts w:ascii="Courier New"/>
          <w:color w:val="231F20"/>
          <w:spacing w:val="-51"/>
          <w:w w:val="95"/>
          <w:sz w:val="17"/>
        </w:rPr>
        <w:t xml:space="preserve"> </w:t>
      </w:r>
      <w:r>
        <w:rPr>
          <w:rFonts w:ascii="Courier New"/>
          <w:color w:val="231F20"/>
          <w:w w:val="95"/>
          <w:sz w:val="17"/>
        </w:rPr>
        <w:t>new</w:t>
      </w:r>
      <w:r>
        <w:rPr>
          <w:rFonts w:ascii="Courier New"/>
          <w:color w:val="231F20"/>
          <w:spacing w:val="-51"/>
          <w:w w:val="95"/>
          <w:sz w:val="17"/>
        </w:rPr>
        <w:t xml:space="preserve"> </w:t>
      </w:r>
      <w:r>
        <w:rPr>
          <w:rFonts w:ascii="Courier New"/>
          <w:color w:val="231F20"/>
          <w:w w:val="95"/>
          <w:sz w:val="17"/>
        </w:rPr>
        <w:t xml:space="preserve">RuntimeException("1"); </w:t>
      </w:r>
      <w:r>
        <w:rPr>
          <w:rFonts w:ascii="Courier New"/>
          <w:color w:val="231F20"/>
          <w:sz w:val="17"/>
        </w:rPr>
        <w:t>20:</w:t>
      </w:r>
      <w:r>
        <w:rPr>
          <w:rFonts w:ascii="Courier New"/>
          <w:color w:val="231F20"/>
          <w:sz w:val="17"/>
        </w:rPr>
        <w:tab/>
        <w:t>}</w:t>
      </w:r>
      <w:r>
        <w:rPr>
          <w:rFonts w:ascii="Courier New"/>
          <w:color w:val="231F20"/>
          <w:spacing w:val="-35"/>
          <w:sz w:val="17"/>
        </w:rPr>
        <w:t xml:space="preserve"> </w:t>
      </w:r>
      <w:r>
        <w:rPr>
          <w:rFonts w:ascii="Courier New"/>
          <w:color w:val="231F20"/>
          <w:sz w:val="17"/>
        </w:rPr>
        <w:t>catch</w:t>
      </w:r>
      <w:r>
        <w:rPr>
          <w:rFonts w:ascii="Courier New"/>
          <w:color w:val="231F20"/>
          <w:spacing w:val="-35"/>
          <w:sz w:val="17"/>
        </w:rPr>
        <w:t xml:space="preserve"> </w:t>
      </w:r>
      <w:r>
        <w:rPr>
          <w:rFonts w:ascii="Courier New"/>
          <w:color w:val="231F20"/>
          <w:sz w:val="17"/>
        </w:rPr>
        <w:t>(RuntimeException</w:t>
      </w:r>
      <w:r>
        <w:rPr>
          <w:rFonts w:ascii="Courier New"/>
          <w:color w:val="231F20"/>
          <w:spacing w:val="-35"/>
          <w:sz w:val="17"/>
        </w:rPr>
        <w:t xml:space="preserve"> </w:t>
      </w:r>
      <w:r>
        <w:rPr>
          <w:rFonts w:ascii="Courier New"/>
          <w:color w:val="231F20"/>
          <w:sz w:val="17"/>
        </w:rPr>
        <w:t>e)</w:t>
      </w:r>
      <w:r>
        <w:rPr>
          <w:rFonts w:ascii="Courier New"/>
          <w:color w:val="231F20"/>
          <w:spacing w:val="-35"/>
          <w:sz w:val="17"/>
        </w:rPr>
        <w:t xml:space="preserve"> </w:t>
      </w:r>
      <w:r>
        <w:rPr>
          <w:rFonts w:ascii="Courier New"/>
          <w:color w:val="231F20"/>
          <w:sz w:val="17"/>
        </w:rPr>
        <w:t>{</w:t>
      </w:r>
    </w:p>
    <w:p w:rsidR="00FA3020" w:rsidRDefault="00350426">
      <w:pPr>
        <w:tabs>
          <w:tab w:val="left" w:pos="2551"/>
        </w:tabs>
        <w:ind w:left="1800"/>
        <w:rPr>
          <w:rFonts w:ascii="Courier New"/>
          <w:sz w:val="17"/>
        </w:rPr>
      </w:pPr>
      <w:r>
        <w:rPr>
          <w:rFonts w:ascii="Courier New"/>
          <w:color w:val="231F20"/>
          <w:sz w:val="17"/>
        </w:rPr>
        <w:t>21:</w:t>
      </w:r>
      <w:r>
        <w:rPr>
          <w:rFonts w:ascii="Courier New"/>
          <w:color w:val="231F20"/>
          <w:sz w:val="17"/>
        </w:rPr>
        <w:tab/>
        <w:t>System.out.print("d");</w:t>
      </w:r>
    </w:p>
    <w:p w:rsidR="00FA3020" w:rsidRDefault="00350426">
      <w:pPr>
        <w:tabs>
          <w:tab w:val="left" w:pos="2363"/>
          <w:tab w:val="left" w:pos="2551"/>
        </w:tabs>
        <w:spacing w:before="68" w:line="324" w:lineRule="auto"/>
        <w:ind w:left="1800" w:right="5059"/>
        <w:rPr>
          <w:rFonts w:ascii="Courier New"/>
          <w:sz w:val="17"/>
        </w:rPr>
      </w:pPr>
      <w:r>
        <w:rPr>
          <w:rFonts w:ascii="Courier New"/>
          <w:color w:val="231F20"/>
          <w:sz w:val="17"/>
        </w:rPr>
        <w:t>22:</w:t>
      </w:r>
      <w:r>
        <w:rPr>
          <w:rFonts w:ascii="Courier New"/>
          <w:color w:val="231F20"/>
          <w:sz w:val="17"/>
        </w:rPr>
        <w:tab/>
      </w:r>
      <w:r>
        <w:rPr>
          <w:rFonts w:ascii="Courier New"/>
          <w:color w:val="231F20"/>
          <w:sz w:val="17"/>
        </w:rPr>
        <w:tab/>
      </w:r>
      <w:r>
        <w:rPr>
          <w:rFonts w:ascii="Courier New"/>
          <w:color w:val="231F20"/>
          <w:w w:val="95"/>
          <w:sz w:val="17"/>
        </w:rPr>
        <w:t>throw</w:t>
      </w:r>
      <w:r>
        <w:rPr>
          <w:rFonts w:ascii="Courier New"/>
          <w:color w:val="231F20"/>
          <w:spacing w:val="-51"/>
          <w:w w:val="95"/>
          <w:sz w:val="17"/>
        </w:rPr>
        <w:t xml:space="preserve"> </w:t>
      </w:r>
      <w:r>
        <w:rPr>
          <w:rFonts w:ascii="Courier New"/>
          <w:color w:val="231F20"/>
          <w:w w:val="95"/>
          <w:sz w:val="17"/>
        </w:rPr>
        <w:t>new</w:t>
      </w:r>
      <w:r>
        <w:rPr>
          <w:rFonts w:ascii="Courier New"/>
          <w:color w:val="231F20"/>
          <w:spacing w:val="-51"/>
          <w:w w:val="95"/>
          <w:sz w:val="17"/>
        </w:rPr>
        <w:t xml:space="preserve"> </w:t>
      </w:r>
      <w:r>
        <w:rPr>
          <w:rFonts w:ascii="Courier New"/>
          <w:color w:val="231F20"/>
          <w:w w:val="95"/>
          <w:sz w:val="17"/>
        </w:rPr>
        <w:t xml:space="preserve">RuntimeException("2"); </w:t>
      </w:r>
      <w:r>
        <w:rPr>
          <w:rFonts w:ascii="Courier New"/>
          <w:color w:val="231F20"/>
          <w:sz w:val="17"/>
        </w:rPr>
        <w:t>23:</w:t>
      </w:r>
      <w:r>
        <w:rPr>
          <w:rFonts w:ascii="Courier New"/>
          <w:color w:val="231F20"/>
          <w:sz w:val="17"/>
        </w:rPr>
        <w:tab/>
        <w:t>} finally</w:t>
      </w:r>
      <w:r>
        <w:rPr>
          <w:rFonts w:ascii="Courier New"/>
          <w:color w:val="231F20"/>
          <w:spacing w:val="-24"/>
          <w:sz w:val="17"/>
        </w:rPr>
        <w:t xml:space="preserve"> </w:t>
      </w:r>
      <w:r>
        <w:rPr>
          <w:rFonts w:ascii="Courier New"/>
          <w:color w:val="231F20"/>
          <w:sz w:val="17"/>
        </w:rPr>
        <w:t>{</w:t>
      </w:r>
    </w:p>
    <w:p w:rsidR="00FA3020" w:rsidRDefault="00350426">
      <w:pPr>
        <w:tabs>
          <w:tab w:val="left" w:pos="2551"/>
        </w:tabs>
        <w:ind w:left="1800"/>
        <w:rPr>
          <w:rFonts w:ascii="Courier New"/>
          <w:sz w:val="17"/>
        </w:rPr>
      </w:pPr>
      <w:r>
        <w:rPr>
          <w:rFonts w:ascii="Courier New"/>
          <w:color w:val="231F20"/>
          <w:sz w:val="17"/>
        </w:rPr>
        <w:t>24:</w:t>
      </w:r>
      <w:r>
        <w:rPr>
          <w:rFonts w:ascii="Courier New"/>
          <w:color w:val="231F20"/>
          <w:sz w:val="17"/>
        </w:rPr>
        <w:tab/>
        <w:t>System.out.print("e");</w:t>
      </w:r>
    </w:p>
    <w:p w:rsidR="00FA3020" w:rsidRDefault="00350426">
      <w:pPr>
        <w:tabs>
          <w:tab w:val="left" w:pos="2363"/>
          <w:tab w:val="left" w:pos="2551"/>
        </w:tabs>
        <w:spacing w:before="67" w:line="324" w:lineRule="auto"/>
        <w:ind w:left="1800" w:right="5059"/>
        <w:rPr>
          <w:rFonts w:ascii="Courier New"/>
          <w:sz w:val="17"/>
        </w:rPr>
      </w:pPr>
      <w:r>
        <w:rPr>
          <w:rFonts w:ascii="Courier New"/>
          <w:color w:val="231F20"/>
          <w:sz w:val="17"/>
        </w:rPr>
        <w:t>25:</w:t>
      </w:r>
      <w:r>
        <w:rPr>
          <w:rFonts w:ascii="Courier New"/>
          <w:color w:val="231F20"/>
          <w:sz w:val="17"/>
        </w:rPr>
        <w:tab/>
      </w:r>
      <w:r>
        <w:rPr>
          <w:rFonts w:ascii="Courier New"/>
          <w:color w:val="231F20"/>
          <w:sz w:val="17"/>
        </w:rPr>
        <w:tab/>
      </w:r>
      <w:r>
        <w:rPr>
          <w:rFonts w:ascii="Courier New"/>
          <w:color w:val="231F20"/>
          <w:w w:val="95"/>
          <w:sz w:val="17"/>
        </w:rPr>
        <w:t>throw</w:t>
      </w:r>
      <w:r>
        <w:rPr>
          <w:rFonts w:ascii="Courier New"/>
          <w:color w:val="231F20"/>
          <w:spacing w:val="-51"/>
          <w:w w:val="95"/>
          <w:sz w:val="17"/>
        </w:rPr>
        <w:t xml:space="preserve"> </w:t>
      </w:r>
      <w:r>
        <w:rPr>
          <w:rFonts w:ascii="Courier New"/>
          <w:color w:val="231F20"/>
          <w:w w:val="95"/>
          <w:sz w:val="17"/>
        </w:rPr>
        <w:t>new</w:t>
      </w:r>
      <w:r>
        <w:rPr>
          <w:rFonts w:ascii="Courier New"/>
          <w:color w:val="231F20"/>
          <w:spacing w:val="-51"/>
          <w:w w:val="95"/>
          <w:sz w:val="17"/>
        </w:rPr>
        <w:t xml:space="preserve"> </w:t>
      </w:r>
      <w:r>
        <w:rPr>
          <w:rFonts w:ascii="Courier New"/>
          <w:color w:val="231F20"/>
          <w:w w:val="95"/>
          <w:sz w:val="17"/>
        </w:rPr>
        <w:t xml:space="preserve">RuntimeException("3"); </w:t>
      </w:r>
      <w:r>
        <w:rPr>
          <w:rFonts w:ascii="Courier New"/>
          <w:color w:val="231F20"/>
          <w:sz w:val="17"/>
        </w:rPr>
        <w:t>26:</w:t>
      </w:r>
      <w:r>
        <w:rPr>
          <w:rFonts w:ascii="Courier New"/>
          <w:color w:val="231F20"/>
          <w:sz w:val="17"/>
        </w:rPr>
        <w:tab/>
        <w:t>}</w:t>
      </w:r>
    </w:p>
    <w:p w:rsidR="00FA3020" w:rsidRDefault="00350426">
      <w:pPr>
        <w:ind w:left="1800"/>
        <w:rPr>
          <w:rFonts w:ascii="Courier New"/>
          <w:sz w:val="17"/>
        </w:rPr>
      </w:pPr>
      <w:r>
        <w:rPr>
          <w:rFonts w:ascii="Courier New"/>
          <w:color w:val="231F20"/>
          <w:sz w:val="17"/>
        </w:rPr>
        <w:t>27: }</w:t>
      </w:r>
    </w:p>
    <w:p w:rsidR="00FA3020" w:rsidRDefault="00350426">
      <w:pPr>
        <w:pStyle w:val="ListParagraph"/>
        <w:numPr>
          <w:ilvl w:val="1"/>
          <w:numId w:val="4"/>
        </w:numPr>
        <w:tabs>
          <w:tab w:val="left" w:pos="2160"/>
        </w:tabs>
        <w:spacing w:before="68"/>
        <w:ind w:left="2160"/>
        <w:rPr>
          <w:rFonts w:ascii="Courier New"/>
          <w:sz w:val="18"/>
        </w:rPr>
      </w:pPr>
      <w:r>
        <w:rPr>
          <w:rFonts w:ascii="Courier New"/>
          <w:color w:val="231F20"/>
          <w:sz w:val="18"/>
        </w:rPr>
        <w:t>abce</w:t>
      </w:r>
    </w:p>
    <w:p w:rsidR="00FA3020" w:rsidRDefault="00350426">
      <w:pPr>
        <w:pStyle w:val="ListParagraph"/>
        <w:numPr>
          <w:ilvl w:val="1"/>
          <w:numId w:val="4"/>
        </w:numPr>
        <w:tabs>
          <w:tab w:val="left" w:pos="2160"/>
        </w:tabs>
        <w:ind w:left="2160"/>
        <w:rPr>
          <w:rFonts w:ascii="Courier New"/>
          <w:sz w:val="18"/>
        </w:rPr>
      </w:pPr>
      <w:r>
        <w:rPr>
          <w:rFonts w:ascii="Courier New"/>
          <w:color w:val="231F20"/>
          <w:sz w:val="18"/>
        </w:rPr>
        <w:t>abde</w:t>
      </w:r>
    </w:p>
    <w:p w:rsidR="00FA3020" w:rsidRDefault="00350426">
      <w:pPr>
        <w:pStyle w:val="ListParagraph"/>
        <w:numPr>
          <w:ilvl w:val="1"/>
          <w:numId w:val="4"/>
        </w:numPr>
        <w:tabs>
          <w:tab w:val="left" w:pos="2160"/>
        </w:tabs>
        <w:spacing w:before="64"/>
        <w:ind w:left="2160"/>
        <w:rPr>
          <w:rFonts w:ascii="Courier New"/>
          <w:sz w:val="18"/>
        </w:rPr>
      </w:pPr>
      <w:r>
        <w:rPr>
          <w:color w:val="231F20"/>
          <w:spacing w:val="3"/>
          <w:sz w:val="18"/>
        </w:rPr>
        <w:t xml:space="preserve">An </w:t>
      </w:r>
      <w:r>
        <w:rPr>
          <w:color w:val="231F20"/>
          <w:sz w:val="18"/>
        </w:rPr>
        <w:t>exception with the message set to</w:t>
      </w:r>
      <w:r>
        <w:rPr>
          <w:color w:val="231F20"/>
          <w:spacing w:val="35"/>
          <w:sz w:val="18"/>
        </w:rPr>
        <w:t xml:space="preserve"> </w:t>
      </w:r>
      <w:r>
        <w:rPr>
          <w:rFonts w:ascii="Courier New"/>
          <w:color w:val="231F20"/>
          <w:sz w:val="18"/>
        </w:rPr>
        <w:t>"1"</w:t>
      </w:r>
    </w:p>
    <w:p w:rsidR="00FA3020" w:rsidRDefault="00350426">
      <w:pPr>
        <w:pStyle w:val="ListParagraph"/>
        <w:numPr>
          <w:ilvl w:val="1"/>
          <w:numId w:val="4"/>
        </w:numPr>
        <w:tabs>
          <w:tab w:val="left" w:pos="2160"/>
        </w:tabs>
        <w:ind w:left="2160"/>
        <w:rPr>
          <w:rFonts w:ascii="Courier New"/>
          <w:sz w:val="18"/>
        </w:rPr>
      </w:pPr>
      <w:r>
        <w:rPr>
          <w:color w:val="231F20"/>
          <w:spacing w:val="3"/>
          <w:sz w:val="18"/>
        </w:rPr>
        <w:lastRenderedPageBreak/>
        <w:t xml:space="preserve">An </w:t>
      </w:r>
      <w:r>
        <w:rPr>
          <w:color w:val="231F20"/>
          <w:sz w:val="18"/>
        </w:rPr>
        <w:t>exception with the message set to</w:t>
      </w:r>
      <w:r>
        <w:rPr>
          <w:color w:val="231F20"/>
          <w:spacing w:val="35"/>
          <w:sz w:val="18"/>
        </w:rPr>
        <w:t xml:space="preserve"> </w:t>
      </w:r>
      <w:r>
        <w:rPr>
          <w:rFonts w:ascii="Courier New"/>
          <w:color w:val="231F20"/>
          <w:sz w:val="18"/>
        </w:rPr>
        <w:t>"2"</w:t>
      </w:r>
    </w:p>
    <w:p w:rsidR="00FA3020" w:rsidRDefault="00350426">
      <w:pPr>
        <w:pStyle w:val="ListParagraph"/>
        <w:numPr>
          <w:ilvl w:val="1"/>
          <w:numId w:val="4"/>
        </w:numPr>
        <w:tabs>
          <w:tab w:val="left" w:pos="2160"/>
        </w:tabs>
        <w:spacing w:before="64"/>
        <w:ind w:left="2160"/>
        <w:rPr>
          <w:rFonts w:ascii="Courier New"/>
          <w:sz w:val="18"/>
        </w:rPr>
      </w:pPr>
      <w:r>
        <w:rPr>
          <w:color w:val="231F20"/>
          <w:spacing w:val="3"/>
          <w:sz w:val="18"/>
        </w:rPr>
        <w:t xml:space="preserve">An </w:t>
      </w:r>
      <w:r>
        <w:rPr>
          <w:color w:val="231F20"/>
          <w:sz w:val="18"/>
        </w:rPr>
        <w:t>exception with the message set to</w:t>
      </w:r>
      <w:r>
        <w:rPr>
          <w:color w:val="231F20"/>
          <w:spacing w:val="35"/>
          <w:sz w:val="18"/>
        </w:rPr>
        <w:t xml:space="preserve"> </w:t>
      </w:r>
      <w:r>
        <w:rPr>
          <w:rFonts w:ascii="Courier New"/>
          <w:color w:val="231F20"/>
          <w:sz w:val="18"/>
        </w:rPr>
        <w:t>"3"</w:t>
      </w:r>
    </w:p>
    <w:p w:rsidR="00FA3020" w:rsidRDefault="00350426">
      <w:pPr>
        <w:pStyle w:val="ListParagraph"/>
        <w:numPr>
          <w:ilvl w:val="1"/>
          <w:numId w:val="4"/>
        </w:numPr>
        <w:tabs>
          <w:tab w:val="left" w:pos="2159"/>
          <w:tab w:val="left" w:pos="2160"/>
        </w:tabs>
        <w:ind w:left="2160"/>
        <w:rPr>
          <w:sz w:val="18"/>
        </w:rPr>
      </w:pPr>
      <w:r>
        <w:rPr>
          <w:color w:val="231F20"/>
          <w:sz w:val="18"/>
        </w:rPr>
        <w:t>Nothing; the code does not</w:t>
      </w:r>
      <w:r>
        <w:rPr>
          <w:color w:val="231F20"/>
          <w:spacing w:val="12"/>
          <w:sz w:val="18"/>
        </w:rPr>
        <w:t xml:space="preserve"> </w:t>
      </w:r>
      <w:r>
        <w:rPr>
          <w:color w:val="231F20"/>
          <w:sz w:val="18"/>
        </w:rPr>
        <w:t>compile.</w:t>
      </w:r>
    </w:p>
    <w:p w:rsidR="00FA3020" w:rsidRDefault="00C03C83">
      <w:pPr>
        <w:rPr>
          <w:sz w:val="18"/>
        </w:rPr>
      </w:pPr>
      <w:r>
        <w:rPr>
          <w:sz w:val="18"/>
        </w:rPr>
        <w:t xml:space="preserve"> </w:t>
      </w: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pPr>
    </w:p>
    <w:p w:rsidR="00C03C83" w:rsidRDefault="00C03C83">
      <w:pPr>
        <w:rPr>
          <w:sz w:val="18"/>
        </w:rPr>
        <w:sectPr w:rsidR="00C03C83">
          <w:pgSz w:w="10620" w:h="13320"/>
          <w:pgMar w:top="460" w:right="0" w:bottom="280" w:left="0" w:header="720" w:footer="720" w:gutter="0"/>
          <w:cols w:space="720"/>
        </w:sectPr>
      </w:pPr>
      <w:r w:rsidRPr="00C03C83">
        <w:rPr>
          <w:sz w:val="18"/>
        </w:rPr>
        <w:t>20.</w:t>
      </w:r>
      <w:r w:rsidRPr="00C03C83">
        <w:rPr>
          <w:sz w:val="18"/>
        </w:rPr>
        <w:tab/>
        <w:t xml:space="preserve">A, E. The code begins normally and prints </w:t>
      </w:r>
      <w:proofErr w:type="gramStart"/>
      <w:r w:rsidRPr="00C03C83">
        <w:rPr>
          <w:sz w:val="18"/>
        </w:rPr>
        <w:t>a</w:t>
      </w:r>
      <w:proofErr w:type="gramEnd"/>
      <w:r w:rsidRPr="00C03C83">
        <w:rPr>
          <w:sz w:val="18"/>
        </w:rPr>
        <w:t xml:space="preserve"> on line 13, followed by b on line 15. On line 16, it throws an exception that’s caught on line 17. Remember, only the most </w:t>
      </w:r>
      <w:proofErr w:type="spellStart"/>
      <w:r w:rsidRPr="00C03C83">
        <w:rPr>
          <w:sz w:val="18"/>
        </w:rPr>
        <w:t>spe</w:t>
      </w:r>
      <w:proofErr w:type="spellEnd"/>
      <w:r w:rsidRPr="00C03C83">
        <w:rPr>
          <w:sz w:val="18"/>
        </w:rPr>
        <w:t xml:space="preserve">- </w:t>
      </w:r>
      <w:proofErr w:type="spellStart"/>
      <w:r w:rsidRPr="00C03C83">
        <w:rPr>
          <w:sz w:val="18"/>
        </w:rPr>
        <w:t>cific</w:t>
      </w:r>
      <w:proofErr w:type="spellEnd"/>
      <w:r w:rsidRPr="00C03C83">
        <w:rPr>
          <w:sz w:val="18"/>
        </w:rPr>
        <w:t xml:space="preserve"> matching catch is run. Line 18 prints c, and then line 19 throws another </w:t>
      </w:r>
      <w:proofErr w:type="spellStart"/>
      <w:r w:rsidRPr="00C03C83">
        <w:rPr>
          <w:sz w:val="18"/>
        </w:rPr>
        <w:t>excep</w:t>
      </w:r>
      <w:proofErr w:type="spellEnd"/>
      <w:r w:rsidRPr="00C03C83">
        <w:rPr>
          <w:sz w:val="18"/>
        </w:rPr>
        <w:t xml:space="preserve">- </w:t>
      </w:r>
      <w:proofErr w:type="spellStart"/>
      <w:r w:rsidRPr="00C03C83">
        <w:rPr>
          <w:sz w:val="18"/>
        </w:rPr>
        <w:t>tion</w:t>
      </w:r>
      <w:proofErr w:type="spellEnd"/>
      <w:r w:rsidRPr="00C03C83">
        <w:rPr>
          <w:sz w:val="18"/>
        </w:rPr>
        <w:t>. Regardless, the finally block runs, printing e. Since the finally block also throws an exception, that’s the one printed.</w:t>
      </w:r>
    </w:p>
    <w:p w:rsidR="00FA3020" w:rsidRDefault="000C69B0">
      <w:pPr>
        <w:pStyle w:val="BodyText"/>
        <w:rPr>
          <w:sz w:val="20"/>
        </w:rPr>
      </w:pPr>
      <w:r w:rsidRPr="000C69B0">
        <w:lastRenderedPageBreak/>
        <w:pict>
          <v:group id="_x0000_s1100" style="position:absolute;margin-left:0;margin-top:0;width:189.15pt;height:666pt;z-index:251769344;mso-position-horizontal-relative:page;mso-position-vertical-relative:page" coordsize="3783,13320">
            <v:shape id="_x0000_s1102" type="#_x0000_t75" style="position:absolute;width:3783;height:13320">
              <v:imagedata r:id="rId43" o:title=""/>
            </v:shape>
            <v:shape id="_x0000_s1101" type="#_x0000_t202" style="position:absolute;width:3783;height:13320" filled="f" stroked="f">
              <v:textbox inset="0,0,0,0">
                <w:txbxContent>
                  <w:p w:rsidR="0043584B" w:rsidRDefault="0043584B">
                    <w:pPr>
                      <w:spacing w:before="10"/>
                      <w:rPr>
                        <w:rFonts w:ascii="Verdana"/>
                        <w:b/>
                        <w:sz w:val="79"/>
                      </w:rPr>
                    </w:pPr>
                  </w:p>
                  <w:p w:rsidR="0043584B" w:rsidRDefault="0043584B">
                    <w:pPr>
                      <w:spacing w:line="526" w:lineRule="exact"/>
                      <w:ind w:left="650" w:right="1190"/>
                      <w:jc w:val="center"/>
                      <w:rPr>
                        <w:rFonts w:ascii="Calibri"/>
                        <w:b/>
                        <w:sz w:val="48"/>
                      </w:rPr>
                    </w:pPr>
                    <w:r>
                      <w:rPr>
                        <w:rFonts w:ascii="Calibri"/>
                        <w:b/>
                        <w:color w:val="231F20"/>
                        <w:sz w:val="48"/>
                      </w:rPr>
                      <w:t>Appendix</w:t>
                    </w:r>
                  </w:p>
                  <w:p w:rsidR="0043584B" w:rsidRDefault="0043584B">
                    <w:pPr>
                      <w:spacing w:line="1596" w:lineRule="exact"/>
                      <w:ind w:right="540"/>
                      <w:jc w:val="center"/>
                      <w:rPr>
                        <w:rFonts w:ascii="Arial"/>
                        <w:b/>
                        <w:sz w:val="144"/>
                      </w:rPr>
                    </w:pPr>
                    <w:r>
                      <w:rPr>
                        <w:rFonts w:ascii="Arial"/>
                        <w:b/>
                        <w:color w:val="231F20"/>
                        <w:w w:val="99"/>
                        <w:sz w:val="144"/>
                      </w:rPr>
                      <w:t>A</w:t>
                    </w:r>
                  </w:p>
                </w:txbxContent>
              </v:textbox>
            </v:shape>
            <w10:wrap anchorx="page" anchory="page"/>
          </v:group>
        </w:pict>
      </w:r>
    </w:p>
    <w:p w:rsidR="00FA3020" w:rsidRDefault="00FA3020">
      <w:pPr>
        <w:pStyle w:val="BodyText"/>
        <w:rPr>
          <w:sz w:val="20"/>
        </w:rPr>
      </w:pPr>
    </w:p>
    <w:p w:rsidR="00FA3020" w:rsidRDefault="00FA3020">
      <w:pPr>
        <w:pStyle w:val="BodyText"/>
        <w:rPr>
          <w:sz w:val="20"/>
        </w:rPr>
      </w:pPr>
    </w:p>
    <w:p w:rsidR="00FA3020" w:rsidRDefault="00350426">
      <w:pPr>
        <w:pStyle w:val="Heading3"/>
        <w:spacing w:line="264" w:lineRule="auto"/>
        <w:ind w:left="4020"/>
        <w:rPr>
          <w:rFonts w:ascii="Verdana"/>
        </w:rPr>
      </w:pPr>
      <w:bookmarkStart w:id="190" w:name="Appendix_A_Answers_to_Review_Questions"/>
      <w:bookmarkEnd w:id="190"/>
      <w:r>
        <w:rPr>
          <w:rFonts w:ascii="Verdana"/>
          <w:color w:val="231F20"/>
          <w:w w:val="95"/>
        </w:rPr>
        <w:t xml:space="preserve">Answers to Review </w:t>
      </w:r>
      <w:r>
        <w:rPr>
          <w:rFonts w:ascii="Verdana"/>
          <w:color w:val="231F20"/>
        </w:rPr>
        <w:t>Questions</w:t>
      </w:r>
    </w:p>
    <w:p w:rsidR="00FA3020" w:rsidRDefault="00FA3020">
      <w:pPr>
        <w:spacing w:line="264" w:lineRule="auto"/>
        <w:rPr>
          <w:rFonts w:ascii="Verdana"/>
        </w:rPr>
        <w:sectPr w:rsidR="00FA3020">
          <w:pgSz w:w="10620" w:h="13320"/>
          <w:pgMar w:top="0" w:right="0" w:bottom="0" w:left="0" w:header="720" w:footer="720" w:gutter="0"/>
          <w:cols w:space="720"/>
        </w:sectPr>
      </w:pPr>
    </w:p>
    <w:p w:rsidR="00FA3020" w:rsidRDefault="00350426">
      <w:pPr>
        <w:tabs>
          <w:tab w:val="left" w:pos="2343"/>
        </w:tabs>
        <w:spacing w:before="89"/>
        <w:ind w:left="1425"/>
        <w:rPr>
          <w:rFonts w:ascii="Calibri" w:hAnsi="Calibri"/>
          <w:sz w:val="18"/>
        </w:rPr>
      </w:pPr>
      <w:bookmarkStart w:id="191" w:name="Chapter_1:_Java_Building_Blocks"/>
      <w:bookmarkEnd w:id="191"/>
      <w:r>
        <w:rPr>
          <w:rFonts w:ascii="Calibri" w:hAnsi="Calibri"/>
          <w:b/>
          <w:color w:val="231F20"/>
          <w:spacing w:val="5"/>
          <w:sz w:val="17"/>
        </w:rPr>
        <w:lastRenderedPageBreak/>
        <w:t>334</w:t>
      </w:r>
      <w:r>
        <w:rPr>
          <w:rFonts w:ascii="Calibri" w:hAnsi="Calibri"/>
          <w:b/>
          <w:color w:val="231F20"/>
          <w:spacing w:val="5"/>
          <w:sz w:val="17"/>
        </w:rPr>
        <w:tab/>
      </w:r>
      <w:r>
        <w:rPr>
          <w:rFonts w:ascii="Calibri" w:hAnsi="Calibri"/>
          <w:color w:val="231F20"/>
          <w:w w:val="105"/>
          <w:sz w:val="18"/>
        </w:rPr>
        <w:t xml:space="preserve">Appendix A </w:t>
      </w:r>
      <w:r>
        <w:rPr>
          <w:rFonts w:ascii="MS UI Gothic" w:hAnsi="MS UI Gothic"/>
          <w:color w:val="231F20"/>
          <w:w w:val="105"/>
          <w:position w:val="2"/>
          <w:sz w:val="6"/>
        </w:rPr>
        <w:t xml:space="preserve">■ </w:t>
      </w:r>
      <w:r>
        <w:rPr>
          <w:rFonts w:ascii="Calibri" w:hAnsi="Calibri"/>
          <w:color w:val="231F20"/>
          <w:spacing w:val="2"/>
          <w:w w:val="105"/>
          <w:sz w:val="18"/>
        </w:rPr>
        <w:t xml:space="preserve">Answers </w:t>
      </w:r>
      <w:r>
        <w:rPr>
          <w:rFonts w:ascii="Calibri" w:hAnsi="Calibri"/>
          <w:color w:val="231F20"/>
          <w:w w:val="105"/>
          <w:sz w:val="18"/>
        </w:rPr>
        <w:t>to Review</w:t>
      </w:r>
      <w:r>
        <w:rPr>
          <w:rFonts w:ascii="Calibri" w:hAnsi="Calibri"/>
          <w:color w:val="231F20"/>
          <w:spacing w:val="40"/>
          <w:w w:val="105"/>
          <w:sz w:val="18"/>
        </w:rPr>
        <w:t xml:space="preserve"> </w:t>
      </w:r>
      <w:r>
        <w:rPr>
          <w:rFonts w:ascii="Calibri" w:hAnsi="Calibri"/>
          <w:color w:val="231F20"/>
          <w:w w:val="105"/>
          <w:sz w:val="18"/>
        </w:rPr>
        <w:t>Questions</w:t>
      </w:r>
    </w:p>
    <w:p w:rsidR="00FA3020" w:rsidRDefault="00FA3020">
      <w:pPr>
        <w:pStyle w:val="BodyText"/>
        <w:rPr>
          <w:rFonts w:ascii="Calibri"/>
          <w:sz w:val="22"/>
        </w:rPr>
      </w:pPr>
    </w:p>
    <w:p w:rsidR="00FA3020" w:rsidRDefault="00FA3020">
      <w:pPr>
        <w:pStyle w:val="BodyText"/>
        <w:spacing w:before="8"/>
        <w:rPr>
          <w:rFonts w:ascii="Calibri"/>
          <w:sz w:val="24"/>
        </w:rPr>
      </w:pPr>
    </w:p>
    <w:p w:rsidR="00FA3020" w:rsidRDefault="00350426">
      <w:pPr>
        <w:pStyle w:val="Heading5"/>
        <w:ind w:left="1440"/>
      </w:pPr>
      <w:r>
        <w:rPr>
          <w:color w:val="231F20"/>
          <w:w w:val="120"/>
        </w:rPr>
        <w:t>Chapter 1: Java Building Blocks</w:t>
      </w:r>
    </w:p>
    <w:p w:rsidR="00FA3020" w:rsidRDefault="00350426">
      <w:pPr>
        <w:pStyle w:val="ListParagraph"/>
        <w:numPr>
          <w:ilvl w:val="0"/>
          <w:numId w:val="51"/>
        </w:numPr>
        <w:tabs>
          <w:tab w:val="left" w:pos="1799"/>
          <w:tab w:val="left" w:pos="1800"/>
        </w:tabs>
        <w:spacing w:before="342" w:line="254" w:lineRule="auto"/>
        <w:ind w:left="1799" w:right="1566"/>
        <w:jc w:val="left"/>
        <w:rPr>
          <w:sz w:val="19"/>
        </w:rPr>
      </w:pPr>
      <w:r>
        <w:rPr>
          <w:color w:val="231F20"/>
          <w:spacing w:val="3"/>
          <w:w w:val="110"/>
          <w:sz w:val="19"/>
        </w:rPr>
        <w:t>A,</w:t>
      </w:r>
      <w:r>
        <w:rPr>
          <w:color w:val="231F20"/>
          <w:spacing w:val="-19"/>
          <w:w w:val="110"/>
          <w:sz w:val="19"/>
        </w:rPr>
        <w:t xml:space="preserve"> </w:t>
      </w:r>
      <w:r>
        <w:rPr>
          <w:color w:val="231F20"/>
          <w:spacing w:val="3"/>
          <w:w w:val="110"/>
          <w:sz w:val="19"/>
        </w:rPr>
        <w:t>B,</w:t>
      </w:r>
      <w:r>
        <w:rPr>
          <w:color w:val="231F20"/>
          <w:spacing w:val="-19"/>
          <w:w w:val="110"/>
          <w:sz w:val="19"/>
        </w:rPr>
        <w:t xml:space="preserve"> </w:t>
      </w:r>
      <w:r>
        <w:rPr>
          <w:color w:val="231F20"/>
          <w:spacing w:val="4"/>
          <w:w w:val="110"/>
          <w:sz w:val="19"/>
        </w:rPr>
        <w:t>E.</w:t>
      </w:r>
      <w:r>
        <w:rPr>
          <w:color w:val="231F20"/>
          <w:spacing w:val="-18"/>
          <w:w w:val="110"/>
          <w:sz w:val="19"/>
        </w:rPr>
        <w:t xml:space="preserve"> </w:t>
      </w:r>
      <w:r>
        <w:rPr>
          <w:color w:val="231F20"/>
          <w:w w:val="110"/>
          <w:sz w:val="19"/>
        </w:rPr>
        <w:t>Option</w:t>
      </w:r>
      <w:r>
        <w:rPr>
          <w:color w:val="231F20"/>
          <w:spacing w:val="-19"/>
          <w:w w:val="110"/>
          <w:sz w:val="19"/>
        </w:rPr>
        <w:t xml:space="preserve"> </w:t>
      </w:r>
      <w:r>
        <w:rPr>
          <w:color w:val="231F20"/>
          <w:w w:val="110"/>
          <w:sz w:val="19"/>
        </w:rPr>
        <w:t>A</w:t>
      </w:r>
      <w:r>
        <w:rPr>
          <w:color w:val="231F20"/>
          <w:spacing w:val="-18"/>
          <w:w w:val="110"/>
          <w:sz w:val="19"/>
        </w:rPr>
        <w:t xml:space="preserve"> </w:t>
      </w:r>
      <w:r>
        <w:rPr>
          <w:color w:val="231F20"/>
          <w:w w:val="110"/>
          <w:sz w:val="19"/>
        </w:rPr>
        <w:t>is</w:t>
      </w:r>
      <w:r>
        <w:rPr>
          <w:color w:val="231F20"/>
          <w:spacing w:val="-19"/>
          <w:w w:val="110"/>
          <w:sz w:val="19"/>
        </w:rPr>
        <w:t xml:space="preserve"> </w:t>
      </w:r>
      <w:r>
        <w:rPr>
          <w:color w:val="231F20"/>
          <w:w w:val="110"/>
          <w:sz w:val="19"/>
        </w:rPr>
        <w:t>valid</w:t>
      </w:r>
      <w:r>
        <w:rPr>
          <w:color w:val="231F20"/>
          <w:spacing w:val="-19"/>
          <w:w w:val="110"/>
          <w:sz w:val="19"/>
        </w:rPr>
        <w:t xml:space="preserve"> </w:t>
      </w:r>
      <w:r>
        <w:rPr>
          <w:color w:val="231F20"/>
          <w:w w:val="110"/>
          <w:sz w:val="19"/>
        </w:rPr>
        <w:t>because</w:t>
      </w:r>
      <w:r>
        <w:rPr>
          <w:color w:val="231F20"/>
          <w:spacing w:val="-18"/>
          <w:w w:val="110"/>
          <w:sz w:val="19"/>
        </w:rPr>
        <w:t xml:space="preserve"> </w:t>
      </w:r>
      <w:r>
        <w:rPr>
          <w:color w:val="231F20"/>
          <w:w w:val="110"/>
          <w:sz w:val="19"/>
        </w:rPr>
        <w:t>you</w:t>
      </w:r>
      <w:r>
        <w:rPr>
          <w:color w:val="231F20"/>
          <w:spacing w:val="-19"/>
          <w:w w:val="110"/>
          <w:sz w:val="19"/>
        </w:rPr>
        <w:t xml:space="preserve"> </w:t>
      </w:r>
      <w:r>
        <w:rPr>
          <w:color w:val="231F20"/>
          <w:spacing w:val="2"/>
          <w:w w:val="110"/>
          <w:sz w:val="19"/>
        </w:rPr>
        <w:t>can</w:t>
      </w:r>
      <w:r>
        <w:rPr>
          <w:color w:val="231F20"/>
          <w:spacing w:val="-18"/>
          <w:w w:val="110"/>
          <w:sz w:val="19"/>
        </w:rPr>
        <w:t xml:space="preserve"> </w:t>
      </w:r>
      <w:r>
        <w:rPr>
          <w:color w:val="231F20"/>
          <w:w w:val="110"/>
          <w:sz w:val="19"/>
        </w:rPr>
        <w:t>use</w:t>
      </w:r>
      <w:r>
        <w:rPr>
          <w:color w:val="231F20"/>
          <w:spacing w:val="-19"/>
          <w:w w:val="110"/>
          <w:sz w:val="19"/>
        </w:rPr>
        <w:t xml:space="preserve"> </w:t>
      </w:r>
      <w:r>
        <w:rPr>
          <w:color w:val="231F20"/>
          <w:w w:val="110"/>
          <w:sz w:val="19"/>
        </w:rPr>
        <w:t>the</w:t>
      </w:r>
      <w:r>
        <w:rPr>
          <w:color w:val="231F20"/>
          <w:spacing w:val="-19"/>
          <w:w w:val="110"/>
          <w:sz w:val="19"/>
        </w:rPr>
        <w:t xml:space="preserve"> </w:t>
      </w:r>
      <w:r>
        <w:rPr>
          <w:color w:val="231F20"/>
          <w:w w:val="110"/>
          <w:sz w:val="19"/>
        </w:rPr>
        <w:t>dollar</w:t>
      </w:r>
      <w:r>
        <w:rPr>
          <w:color w:val="231F20"/>
          <w:spacing w:val="-18"/>
          <w:w w:val="110"/>
          <w:sz w:val="19"/>
        </w:rPr>
        <w:t xml:space="preserve"> </w:t>
      </w:r>
      <w:r>
        <w:rPr>
          <w:color w:val="231F20"/>
          <w:w w:val="110"/>
          <w:sz w:val="19"/>
        </w:rPr>
        <w:t>sign</w:t>
      </w:r>
      <w:r>
        <w:rPr>
          <w:color w:val="231F20"/>
          <w:spacing w:val="-19"/>
          <w:w w:val="110"/>
          <w:sz w:val="19"/>
        </w:rPr>
        <w:t xml:space="preserve"> </w:t>
      </w:r>
      <w:r>
        <w:rPr>
          <w:color w:val="231F20"/>
          <w:w w:val="110"/>
          <w:sz w:val="19"/>
        </w:rPr>
        <w:t>in</w:t>
      </w:r>
      <w:r>
        <w:rPr>
          <w:color w:val="231F20"/>
          <w:spacing w:val="-18"/>
          <w:w w:val="110"/>
          <w:sz w:val="19"/>
        </w:rPr>
        <w:t xml:space="preserve"> </w:t>
      </w:r>
      <w:r>
        <w:rPr>
          <w:color w:val="231F20"/>
          <w:w w:val="110"/>
          <w:sz w:val="19"/>
        </w:rPr>
        <w:t>identifiers.</w:t>
      </w:r>
      <w:r>
        <w:rPr>
          <w:color w:val="231F20"/>
          <w:spacing w:val="-19"/>
          <w:w w:val="110"/>
          <w:sz w:val="19"/>
        </w:rPr>
        <w:t xml:space="preserve"> </w:t>
      </w:r>
      <w:r>
        <w:rPr>
          <w:color w:val="231F20"/>
          <w:w w:val="110"/>
          <w:sz w:val="19"/>
        </w:rPr>
        <w:t>Option</w:t>
      </w:r>
      <w:r>
        <w:rPr>
          <w:color w:val="231F20"/>
          <w:spacing w:val="-19"/>
          <w:w w:val="110"/>
          <w:sz w:val="19"/>
        </w:rPr>
        <w:t xml:space="preserve"> </w:t>
      </w:r>
      <w:r>
        <w:rPr>
          <w:color w:val="231F20"/>
          <w:w w:val="110"/>
          <w:sz w:val="19"/>
        </w:rPr>
        <w:t>B</w:t>
      </w:r>
      <w:r>
        <w:rPr>
          <w:color w:val="231F20"/>
          <w:spacing w:val="-18"/>
          <w:w w:val="110"/>
          <w:sz w:val="19"/>
        </w:rPr>
        <w:t xml:space="preserve"> </w:t>
      </w:r>
      <w:r>
        <w:rPr>
          <w:color w:val="231F20"/>
          <w:w w:val="110"/>
          <w:sz w:val="19"/>
        </w:rPr>
        <w:t xml:space="preserve">is </w:t>
      </w:r>
      <w:r>
        <w:rPr>
          <w:color w:val="231F20"/>
          <w:w w:val="105"/>
          <w:sz w:val="19"/>
        </w:rPr>
        <w:t>valid</w:t>
      </w:r>
      <w:r>
        <w:rPr>
          <w:color w:val="231F20"/>
          <w:spacing w:val="-9"/>
          <w:w w:val="105"/>
          <w:sz w:val="19"/>
        </w:rPr>
        <w:t xml:space="preserve"> </w:t>
      </w:r>
      <w:r>
        <w:rPr>
          <w:color w:val="231F20"/>
          <w:w w:val="105"/>
          <w:sz w:val="19"/>
        </w:rPr>
        <w:t>because</w:t>
      </w:r>
      <w:r>
        <w:rPr>
          <w:color w:val="231F20"/>
          <w:spacing w:val="-9"/>
          <w:w w:val="105"/>
          <w:sz w:val="19"/>
        </w:rPr>
        <w:t xml:space="preserve"> </w:t>
      </w:r>
      <w:r>
        <w:rPr>
          <w:color w:val="231F20"/>
          <w:w w:val="105"/>
          <w:sz w:val="19"/>
        </w:rPr>
        <w:t>you</w:t>
      </w:r>
      <w:r>
        <w:rPr>
          <w:color w:val="231F20"/>
          <w:spacing w:val="-9"/>
          <w:w w:val="105"/>
          <w:sz w:val="19"/>
        </w:rPr>
        <w:t xml:space="preserve"> </w:t>
      </w:r>
      <w:r>
        <w:rPr>
          <w:color w:val="231F20"/>
          <w:spacing w:val="2"/>
          <w:w w:val="105"/>
          <w:sz w:val="19"/>
        </w:rPr>
        <w:t>can</w:t>
      </w:r>
      <w:r>
        <w:rPr>
          <w:color w:val="231F20"/>
          <w:spacing w:val="-9"/>
          <w:w w:val="105"/>
          <w:sz w:val="19"/>
        </w:rPr>
        <w:t xml:space="preserve"> </w:t>
      </w:r>
      <w:r>
        <w:rPr>
          <w:color w:val="231F20"/>
          <w:w w:val="105"/>
          <w:sz w:val="19"/>
        </w:rPr>
        <w:t>use</w:t>
      </w:r>
      <w:r>
        <w:rPr>
          <w:color w:val="231F20"/>
          <w:spacing w:val="-9"/>
          <w:w w:val="105"/>
          <w:sz w:val="19"/>
        </w:rPr>
        <w:t xml:space="preserve"> </w:t>
      </w:r>
      <w:r>
        <w:rPr>
          <w:color w:val="231F20"/>
          <w:w w:val="105"/>
          <w:sz w:val="19"/>
        </w:rPr>
        <w:t>an</w:t>
      </w:r>
      <w:r>
        <w:rPr>
          <w:color w:val="231F20"/>
          <w:spacing w:val="-10"/>
          <w:w w:val="105"/>
          <w:sz w:val="19"/>
        </w:rPr>
        <w:t xml:space="preserve"> </w:t>
      </w:r>
      <w:r>
        <w:rPr>
          <w:color w:val="231F20"/>
          <w:w w:val="105"/>
          <w:sz w:val="19"/>
        </w:rPr>
        <w:t>underscore</w:t>
      </w:r>
      <w:r>
        <w:rPr>
          <w:color w:val="231F20"/>
          <w:spacing w:val="-9"/>
          <w:w w:val="105"/>
          <w:sz w:val="19"/>
        </w:rPr>
        <w:t xml:space="preserve"> </w:t>
      </w:r>
      <w:r>
        <w:rPr>
          <w:color w:val="231F20"/>
          <w:w w:val="105"/>
          <w:sz w:val="19"/>
        </w:rPr>
        <w:t>in</w:t>
      </w:r>
      <w:r>
        <w:rPr>
          <w:color w:val="231F20"/>
          <w:spacing w:val="-9"/>
          <w:w w:val="105"/>
          <w:sz w:val="19"/>
        </w:rPr>
        <w:t xml:space="preserve"> </w:t>
      </w:r>
      <w:r>
        <w:rPr>
          <w:color w:val="231F20"/>
          <w:w w:val="105"/>
          <w:sz w:val="19"/>
        </w:rPr>
        <w:t>identifiers.</w:t>
      </w:r>
      <w:r>
        <w:rPr>
          <w:color w:val="231F20"/>
          <w:spacing w:val="-9"/>
          <w:w w:val="105"/>
          <w:sz w:val="19"/>
        </w:rPr>
        <w:t xml:space="preserve"> </w:t>
      </w:r>
      <w:r>
        <w:rPr>
          <w:color w:val="231F20"/>
          <w:w w:val="105"/>
          <w:sz w:val="19"/>
        </w:rPr>
        <w:t>Option</w:t>
      </w:r>
      <w:r>
        <w:rPr>
          <w:color w:val="231F20"/>
          <w:spacing w:val="-9"/>
          <w:w w:val="105"/>
          <w:sz w:val="19"/>
        </w:rPr>
        <w:t xml:space="preserve"> </w:t>
      </w:r>
      <w:r>
        <w:rPr>
          <w:color w:val="231F20"/>
          <w:w w:val="105"/>
          <w:sz w:val="19"/>
        </w:rPr>
        <w:t>C</w:t>
      </w:r>
      <w:r>
        <w:rPr>
          <w:color w:val="231F20"/>
          <w:spacing w:val="-9"/>
          <w:w w:val="105"/>
          <w:sz w:val="19"/>
        </w:rPr>
        <w:t xml:space="preserve"> </w:t>
      </w:r>
      <w:r>
        <w:rPr>
          <w:color w:val="231F20"/>
          <w:w w:val="105"/>
          <w:sz w:val="19"/>
        </w:rPr>
        <w:t>is</w:t>
      </w:r>
      <w:r>
        <w:rPr>
          <w:color w:val="231F20"/>
          <w:spacing w:val="-10"/>
          <w:w w:val="105"/>
          <w:sz w:val="19"/>
        </w:rPr>
        <w:t xml:space="preserve"> </w:t>
      </w:r>
      <w:r>
        <w:rPr>
          <w:color w:val="231F20"/>
          <w:w w:val="105"/>
          <w:sz w:val="19"/>
        </w:rPr>
        <w:t>not</w:t>
      </w:r>
      <w:r>
        <w:rPr>
          <w:color w:val="231F20"/>
          <w:spacing w:val="-9"/>
          <w:w w:val="105"/>
          <w:sz w:val="19"/>
        </w:rPr>
        <w:t xml:space="preserve"> </w:t>
      </w:r>
      <w:r>
        <w:rPr>
          <w:color w:val="231F20"/>
          <w:w w:val="105"/>
          <w:sz w:val="19"/>
        </w:rPr>
        <w:t>a</w:t>
      </w:r>
      <w:r>
        <w:rPr>
          <w:color w:val="231F20"/>
          <w:spacing w:val="-9"/>
          <w:w w:val="105"/>
          <w:sz w:val="19"/>
        </w:rPr>
        <w:t xml:space="preserve"> </w:t>
      </w:r>
      <w:r>
        <w:rPr>
          <w:color w:val="231F20"/>
          <w:w w:val="105"/>
          <w:sz w:val="19"/>
        </w:rPr>
        <w:t>valid</w:t>
      </w:r>
      <w:r>
        <w:rPr>
          <w:color w:val="231F20"/>
          <w:spacing w:val="-9"/>
          <w:w w:val="105"/>
          <w:sz w:val="19"/>
        </w:rPr>
        <w:t xml:space="preserve"> </w:t>
      </w:r>
      <w:r>
        <w:rPr>
          <w:color w:val="231F20"/>
          <w:w w:val="105"/>
          <w:sz w:val="19"/>
        </w:rPr>
        <w:t xml:space="preserve">identifier </w:t>
      </w:r>
      <w:r>
        <w:rPr>
          <w:color w:val="231F20"/>
          <w:w w:val="110"/>
          <w:sz w:val="19"/>
        </w:rPr>
        <w:t>because</w:t>
      </w:r>
      <w:r>
        <w:rPr>
          <w:color w:val="231F20"/>
          <w:spacing w:val="-22"/>
          <w:w w:val="110"/>
          <w:sz w:val="19"/>
        </w:rPr>
        <w:t xml:space="preserve"> </w:t>
      </w:r>
      <w:r>
        <w:rPr>
          <w:rFonts w:ascii="Courier New"/>
          <w:color w:val="231F20"/>
          <w:w w:val="110"/>
          <w:sz w:val="18"/>
        </w:rPr>
        <w:t>true</w:t>
      </w:r>
      <w:r>
        <w:rPr>
          <w:rFonts w:ascii="Courier New"/>
          <w:color w:val="231F20"/>
          <w:spacing w:val="-94"/>
          <w:w w:val="110"/>
          <w:sz w:val="18"/>
        </w:rPr>
        <w:t xml:space="preserve"> </w:t>
      </w:r>
      <w:r>
        <w:rPr>
          <w:color w:val="231F20"/>
          <w:w w:val="110"/>
          <w:sz w:val="19"/>
        </w:rPr>
        <w:t>is</w:t>
      </w:r>
      <w:r>
        <w:rPr>
          <w:color w:val="231F20"/>
          <w:spacing w:val="-22"/>
          <w:w w:val="110"/>
          <w:sz w:val="19"/>
        </w:rPr>
        <w:t xml:space="preserve"> </w:t>
      </w:r>
      <w:r>
        <w:rPr>
          <w:color w:val="231F20"/>
          <w:w w:val="110"/>
          <w:sz w:val="19"/>
        </w:rPr>
        <w:t>a</w:t>
      </w:r>
      <w:r>
        <w:rPr>
          <w:color w:val="231F20"/>
          <w:spacing w:val="-21"/>
          <w:w w:val="110"/>
          <w:sz w:val="19"/>
        </w:rPr>
        <w:t xml:space="preserve"> </w:t>
      </w:r>
      <w:r>
        <w:rPr>
          <w:color w:val="231F20"/>
          <w:w w:val="110"/>
          <w:sz w:val="19"/>
        </w:rPr>
        <w:t>Java</w:t>
      </w:r>
      <w:r>
        <w:rPr>
          <w:color w:val="231F20"/>
          <w:spacing w:val="-22"/>
          <w:w w:val="110"/>
          <w:sz w:val="19"/>
        </w:rPr>
        <w:t xml:space="preserve"> </w:t>
      </w:r>
      <w:r>
        <w:rPr>
          <w:color w:val="231F20"/>
          <w:w w:val="110"/>
          <w:sz w:val="19"/>
        </w:rPr>
        <w:t>reserved</w:t>
      </w:r>
      <w:r>
        <w:rPr>
          <w:color w:val="231F20"/>
          <w:spacing w:val="-22"/>
          <w:w w:val="110"/>
          <w:sz w:val="19"/>
        </w:rPr>
        <w:t xml:space="preserve"> </w:t>
      </w:r>
      <w:r>
        <w:rPr>
          <w:color w:val="231F20"/>
          <w:w w:val="110"/>
          <w:sz w:val="19"/>
        </w:rPr>
        <w:t>word.</w:t>
      </w:r>
      <w:r>
        <w:rPr>
          <w:color w:val="231F20"/>
          <w:spacing w:val="-21"/>
          <w:w w:val="110"/>
          <w:sz w:val="19"/>
        </w:rPr>
        <w:t xml:space="preserve"> </w:t>
      </w:r>
      <w:r>
        <w:rPr>
          <w:color w:val="231F20"/>
          <w:w w:val="110"/>
          <w:sz w:val="19"/>
        </w:rPr>
        <w:t>Option</w:t>
      </w:r>
      <w:r>
        <w:rPr>
          <w:color w:val="231F20"/>
          <w:spacing w:val="-22"/>
          <w:w w:val="110"/>
          <w:sz w:val="19"/>
        </w:rPr>
        <w:t xml:space="preserve"> </w:t>
      </w:r>
      <w:r>
        <w:rPr>
          <w:color w:val="231F20"/>
          <w:w w:val="110"/>
          <w:sz w:val="19"/>
        </w:rPr>
        <w:t>D</w:t>
      </w:r>
      <w:r>
        <w:rPr>
          <w:color w:val="231F20"/>
          <w:spacing w:val="-21"/>
          <w:w w:val="110"/>
          <w:sz w:val="19"/>
        </w:rPr>
        <w:t xml:space="preserve"> </w:t>
      </w:r>
      <w:r>
        <w:rPr>
          <w:color w:val="231F20"/>
          <w:w w:val="110"/>
          <w:sz w:val="19"/>
        </w:rPr>
        <w:t>is</w:t>
      </w:r>
      <w:r>
        <w:rPr>
          <w:color w:val="231F20"/>
          <w:spacing w:val="-22"/>
          <w:w w:val="110"/>
          <w:sz w:val="19"/>
        </w:rPr>
        <w:t xml:space="preserve"> </w:t>
      </w:r>
      <w:r>
        <w:rPr>
          <w:color w:val="231F20"/>
          <w:w w:val="110"/>
          <w:sz w:val="19"/>
        </w:rPr>
        <w:t>not</w:t>
      </w:r>
      <w:r>
        <w:rPr>
          <w:color w:val="231F20"/>
          <w:spacing w:val="-21"/>
          <w:w w:val="110"/>
          <w:sz w:val="19"/>
        </w:rPr>
        <w:t xml:space="preserve"> </w:t>
      </w:r>
      <w:r>
        <w:rPr>
          <w:color w:val="231F20"/>
          <w:w w:val="110"/>
          <w:sz w:val="19"/>
        </w:rPr>
        <w:t>valid</w:t>
      </w:r>
      <w:r>
        <w:rPr>
          <w:color w:val="231F20"/>
          <w:spacing w:val="-22"/>
          <w:w w:val="110"/>
          <w:sz w:val="19"/>
        </w:rPr>
        <w:t xml:space="preserve"> </w:t>
      </w:r>
      <w:r>
        <w:rPr>
          <w:color w:val="231F20"/>
          <w:w w:val="110"/>
          <w:sz w:val="19"/>
        </w:rPr>
        <w:t>because</w:t>
      </w:r>
      <w:r>
        <w:rPr>
          <w:color w:val="231F20"/>
          <w:spacing w:val="-21"/>
          <w:w w:val="110"/>
          <w:sz w:val="19"/>
        </w:rPr>
        <w:t xml:space="preserve"> </w:t>
      </w:r>
      <w:r>
        <w:rPr>
          <w:color w:val="231F20"/>
          <w:w w:val="110"/>
          <w:sz w:val="19"/>
        </w:rPr>
        <w:t>the</w:t>
      </w:r>
      <w:r>
        <w:rPr>
          <w:color w:val="231F20"/>
          <w:spacing w:val="-22"/>
          <w:w w:val="110"/>
          <w:sz w:val="19"/>
        </w:rPr>
        <w:t xml:space="preserve"> </w:t>
      </w:r>
      <w:r>
        <w:rPr>
          <w:color w:val="231F20"/>
          <w:w w:val="110"/>
          <w:sz w:val="19"/>
        </w:rPr>
        <w:t>dot</w:t>
      </w:r>
      <w:r>
        <w:rPr>
          <w:color w:val="231F20"/>
          <w:spacing w:val="-22"/>
          <w:w w:val="110"/>
          <w:sz w:val="19"/>
        </w:rPr>
        <w:t xml:space="preserve"> </w:t>
      </w:r>
      <w:r>
        <w:rPr>
          <w:color w:val="231F20"/>
          <w:spacing w:val="-6"/>
          <w:w w:val="110"/>
          <w:sz w:val="19"/>
        </w:rPr>
        <w:t>(.)</w:t>
      </w:r>
      <w:r>
        <w:rPr>
          <w:color w:val="231F20"/>
          <w:spacing w:val="-21"/>
          <w:w w:val="110"/>
          <w:sz w:val="19"/>
        </w:rPr>
        <w:t xml:space="preserve"> </w:t>
      </w:r>
      <w:r>
        <w:rPr>
          <w:color w:val="231F20"/>
          <w:w w:val="110"/>
          <w:sz w:val="19"/>
        </w:rPr>
        <w:t>is</w:t>
      </w:r>
      <w:r>
        <w:rPr>
          <w:color w:val="231F20"/>
          <w:spacing w:val="-22"/>
          <w:w w:val="110"/>
          <w:sz w:val="19"/>
        </w:rPr>
        <w:t xml:space="preserve"> </w:t>
      </w:r>
      <w:r>
        <w:rPr>
          <w:color w:val="231F20"/>
          <w:w w:val="110"/>
          <w:sz w:val="19"/>
        </w:rPr>
        <w:t xml:space="preserve">not </w:t>
      </w:r>
      <w:r>
        <w:rPr>
          <w:color w:val="231F20"/>
          <w:w w:val="105"/>
          <w:sz w:val="19"/>
        </w:rPr>
        <w:t>allowed</w:t>
      </w:r>
      <w:r>
        <w:rPr>
          <w:color w:val="231F20"/>
          <w:spacing w:val="-11"/>
          <w:w w:val="105"/>
          <w:sz w:val="19"/>
        </w:rPr>
        <w:t xml:space="preserve"> </w:t>
      </w:r>
      <w:r>
        <w:rPr>
          <w:color w:val="231F20"/>
          <w:w w:val="105"/>
          <w:sz w:val="19"/>
        </w:rPr>
        <w:t>in</w:t>
      </w:r>
      <w:r>
        <w:rPr>
          <w:color w:val="231F20"/>
          <w:spacing w:val="-11"/>
          <w:w w:val="105"/>
          <w:sz w:val="19"/>
        </w:rPr>
        <w:t xml:space="preserve"> </w:t>
      </w:r>
      <w:r>
        <w:rPr>
          <w:color w:val="231F20"/>
          <w:w w:val="105"/>
          <w:sz w:val="19"/>
        </w:rPr>
        <w:t>identifiers.</w:t>
      </w:r>
      <w:r>
        <w:rPr>
          <w:color w:val="231F20"/>
          <w:spacing w:val="-11"/>
          <w:w w:val="105"/>
          <w:sz w:val="19"/>
        </w:rPr>
        <w:t xml:space="preserve"> </w:t>
      </w:r>
      <w:r>
        <w:rPr>
          <w:color w:val="231F20"/>
          <w:w w:val="105"/>
          <w:sz w:val="19"/>
        </w:rPr>
        <w:t>Option</w:t>
      </w:r>
      <w:r>
        <w:rPr>
          <w:color w:val="231F20"/>
          <w:spacing w:val="-11"/>
          <w:w w:val="105"/>
          <w:sz w:val="19"/>
        </w:rPr>
        <w:t xml:space="preserve"> </w:t>
      </w:r>
      <w:r>
        <w:rPr>
          <w:color w:val="231F20"/>
          <w:w w:val="105"/>
          <w:sz w:val="19"/>
        </w:rPr>
        <w:t>E</w:t>
      </w:r>
      <w:r>
        <w:rPr>
          <w:color w:val="231F20"/>
          <w:spacing w:val="-11"/>
          <w:w w:val="105"/>
          <w:sz w:val="19"/>
        </w:rPr>
        <w:t xml:space="preserve"> </w:t>
      </w:r>
      <w:r>
        <w:rPr>
          <w:color w:val="231F20"/>
          <w:w w:val="105"/>
          <w:sz w:val="19"/>
        </w:rPr>
        <w:t>is</w:t>
      </w:r>
      <w:r>
        <w:rPr>
          <w:color w:val="231F20"/>
          <w:spacing w:val="-10"/>
          <w:w w:val="105"/>
          <w:sz w:val="19"/>
        </w:rPr>
        <w:t xml:space="preserve"> </w:t>
      </w:r>
      <w:r>
        <w:rPr>
          <w:color w:val="231F20"/>
          <w:w w:val="105"/>
          <w:sz w:val="19"/>
        </w:rPr>
        <w:t>valid</w:t>
      </w:r>
      <w:r>
        <w:rPr>
          <w:color w:val="231F20"/>
          <w:spacing w:val="-11"/>
          <w:w w:val="105"/>
          <w:sz w:val="19"/>
        </w:rPr>
        <w:t xml:space="preserve"> </w:t>
      </w:r>
      <w:r>
        <w:rPr>
          <w:color w:val="231F20"/>
          <w:w w:val="105"/>
          <w:sz w:val="19"/>
        </w:rPr>
        <w:t>because</w:t>
      </w:r>
      <w:r>
        <w:rPr>
          <w:color w:val="231F20"/>
          <w:spacing w:val="-11"/>
          <w:w w:val="105"/>
          <w:sz w:val="19"/>
        </w:rPr>
        <w:t xml:space="preserve"> </w:t>
      </w:r>
      <w:r>
        <w:rPr>
          <w:color w:val="231F20"/>
          <w:w w:val="105"/>
          <w:sz w:val="19"/>
        </w:rPr>
        <w:t>Java</w:t>
      </w:r>
      <w:r>
        <w:rPr>
          <w:color w:val="231F20"/>
          <w:spacing w:val="-11"/>
          <w:w w:val="105"/>
          <w:sz w:val="19"/>
        </w:rPr>
        <w:t xml:space="preserve"> </w:t>
      </w:r>
      <w:r>
        <w:rPr>
          <w:color w:val="231F20"/>
          <w:w w:val="105"/>
          <w:sz w:val="19"/>
        </w:rPr>
        <w:t>is</w:t>
      </w:r>
      <w:r>
        <w:rPr>
          <w:color w:val="231F20"/>
          <w:spacing w:val="-11"/>
          <w:w w:val="105"/>
          <w:sz w:val="19"/>
        </w:rPr>
        <w:t xml:space="preserve"> </w:t>
      </w:r>
      <w:r>
        <w:rPr>
          <w:color w:val="231F20"/>
          <w:w w:val="105"/>
          <w:sz w:val="19"/>
        </w:rPr>
        <w:t>case</w:t>
      </w:r>
      <w:r>
        <w:rPr>
          <w:color w:val="231F20"/>
          <w:spacing w:val="-11"/>
          <w:w w:val="105"/>
          <w:sz w:val="19"/>
        </w:rPr>
        <w:t xml:space="preserve"> </w:t>
      </w:r>
      <w:r>
        <w:rPr>
          <w:color w:val="231F20"/>
          <w:w w:val="105"/>
          <w:sz w:val="19"/>
        </w:rPr>
        <w:t>sensitive,</w:t>
      </w:r>
      <w:r>
        <w:rPr>
          <w:color w:val="231F20"/>
          <w:spacing w:val="-10"/>
          <w:w w:val="105"/>
          <w:sz w:val="19"/>
        </w:rPr>
        <w:t xml:space="preserve"> </w:t>
      </w:r>
      <w:r>
        <w:rPr>
          <w:color w:val="231F20"/>
          <w:w w:val="105"/>
          <w:sz w:val="19"/>
        </w:rPr>
        <w:t>so</w:t>
      </w:r>
      <w:r>
        <w:rPr>
          <w:color w:val="231F20"/>
          <w:spacing w:val="-11"/>
          <w:w w:val="105"/>
          <w:sz w:val="19"/>
        </w:rPr>
        <w:t xml:space="preserve"> </w:t>
      </w:r>
      <w:r>
        <w:rPr>
          <w:rFonts w:ascii="Courier New"/>
          <w:color w:val="231F20"/>
          <w:w w:val="105"/>
          <w:sz w:val="18"/>
        </w:rPr>
        <w:t>Public</w:t>
      </w:r>
      <w:r>
        <w:rPr>
          <w:rFonts w:ascii="Courier New"/>
          <w:color w:val="231F20"/>
          <w:spacing w:val="-80"/>
          <w:w w:val="105"/>
          <w:sz w:val="18"/>
        </w:rPr>
        <w:t xml:space="preserve"> </w:t>
      </w:r>
      <w:r>
        <w:rPr>
          <w:color w:val="231F20"/>
          <w:w w:val="105"/>
          <w:sz w:val="19"/>
        </w:rPr>
        <w:t>is</w:t>
      </w:r>
      <w:r>
        <w:rPr>
          <w:color w:val="231F20"/>
          <w:spacing w:val="-11"/>
          <w:w w:val="105"/>
          <w:sz w:val="19"/>
        </w:rPr>
        <w:t xml:space="preserve"> </w:t>
      </w:r>
      <w:r>
        <w:rPr>
          <w:color w:val="231F20"/>
          <w:w w:val="105"/>
          <w:sz w:val="19"/>
        </w:rPr>
        <w:t>not a</w:t>
      </w:r>
      <w:r>
        <w:rPr>
          <w:color w:val="231F20"/>
          <w:spacing w:val="-10"/>
          <w:w w:val="105"/>
          <w:sz w:val="19"/>
        </w:rPr>
        <w:t xml:space="preserve"> </w:t>
      </w:r>
      <w:r>
        <w:rPr>
          <w:color w:val="231F20"/>
          <w:w w:val="105"/>
          <w:sz w:val="19"/>
        </w:rPr>
        <w:t>reserved</w:t>
      </w:r>
      <w:r>
        <w:rPr>
          <w:color w:val="231F20"/>
          <w:spacing w:val="-10"/>
          <w:w w:val="105"/>
          <w:sz w:val="19"/>
        </w:rPr>
        <w:t xml:space="preserve"> </w:t>
      </w:r>
      <w:r>
        <w:rPr>
          <w:color w:val="231F20"/>
          <w:w w:val="105"/>
          <w:sz w:val="19"/>
        </w:rPr>
        <w:t>word</w:t>
      </w:r>
      <w:r>
        <w:rPr>
          <w:color w:val="231F20"/>
          <w:spacing w:val="-10"/>
          <w:w w:val="105"/>
          <w:sz w:val="19"/>
        </w:rPr>
        <w:t xml:space="preserve"> </w:t>
      </w:r>
      <w:r>
        <w:rPr>
          <w:color w:val="231F20"/>
          <w:w w:val="105"/>
          <w:sz w:val="19"/>
        </w:rPr>
        <w:t>and</w:t>
      </w:r>
      <w:r>
        <w:rPr>
          <w:color w:val="231F20"/>
          <w:spacing w:val="-10"/>
          <w:w w:val="105"/>
          <w:sz w:val="19"/>
        </w:rPr>
        <w:t xml:space="preserve"> </w:t>
      </w:r>
      <w:r>
        <w:rPr>
          <w:color w:val="231F20"/>
          <w:w w:val="105"/>
          <w:sz w:val="19"/>
        </w:rPr>
        <w:t>therefore</w:t>
      </w:r>
      <w:r>
        <w:rPr>
          <w:color w:val="231F20"/>
          <w:spacing w:val="-10"/>
          <w:w w:val="105"/>
          <w:sz w:val="19"/>
        </w:rPr>
        <w:t xml:space="preserve"> </w:t>
      </w:r>
      <w:r>
        <w:rPr>
          <w:color w:val="231F20"/>
          <w:w w:val="105"/>
          <w:sz w:val="19"/>
        </w:rPr>
        <w:t>a</w:t>
      </w:r>
      <w:r>
        <w:rPr>
          <w:color w:val="231F20"/>
          <w:spacing w:val="-9"/>
          <w:w w:val="105"/>
          <w:sz w:val="19"/>
        </w:rPr>
        <w:t xml:space="preserve"> </w:t>
      </w:r>
      <w:r>
        <w:rPr>
          <w:color w:val="231F20"/>
          <w:w w:val="105"/>
          <w:sz w:val="19"/>
        </w:rPr>
        <w:t>valid</w:t>
      </w:r>
      <w:r>
        <w:rPr>
          <w:color w:val="231F20"/>
          <w:spacing w:val="-10"/>
          <w:w w:val="105"/>
          <w:sz w:val="19"/>
        </w:rPr>
        <w:t xml:space="preserve"> </w:t>
      </w:r>
      <w:r>
        <w:rPr>
          <w:color w:val="231F20"/>
          <w:w w:val="105"/>
          <w:sz w:val="19"/>
        </w:rPr>
        <w:t>identifier.</w:t>
      </w:r>
      <w:r>
        <w:rPr>
          <w:color w:val="231F20"/>
          <w:spacing w:val="-10"/>
          <w:w w:val="105"/>
          <w:sz w:val="19"/>
        </w:rPr>
        <w:t xml:space="preserve"> </w:t>
      </w:r>
      <w:r>
        <w:rPr>
          <w:color w:val="231F20"/>
          <w:w w:val="105"/>
          <w:sz w:val="19"/>
        </w:rPr>
        <w:t>Option</w:t>
      </w:r>
      <w:r>
        <w:rPr>
          <w:color w:val="231F20"/>
          <w:spacing w:val="-9"/>
          <w:w w:val="105"/>
          <w:sz w:val="19"/>
        </w:rPr>
        <w:t xml:space="preserve"> </w:t>
      </w:r>
      <w:r>
        <w:rPr>
          <w:color w:val="231F20"/>
          <w:w w:val="105"/>
          <w:sz w:val="19"/>
        </w:rPr>
        <w:t>F</w:t>
      </w:r>
      <w:r>
        <w:rPr>
          <w:color w:val="231F20"/>
          <w:spacing w:val="-10"/>
          <w:w w:val="105"/>
          <w:sz w:val="19"/>
        </w:rPr>
        <w:t xml:space="preserve"> </w:t>
      </w:r>
      <w:r>
        <w:rPr>
          <w:color w:val="231F20"/>
          <w:w w:val="105"/>
          <w:sz w:val="19"/>
        </w:rPr>
        <w:t>is</w:t>
      </w:r>
      <w:r>
        <w:rPr>
          <w:color w:val="231F20"/>
          <w:spacing w:val="-10"/>
          <w:w w:val="105"/>
          <w:sz w:val="19"/>
        </w:rPr>
        <w:t xml:space="preserve"> </w:t>
      </w:r>
      <w:r>
        <w:rPr>
          <w:color w:val="231F20"/>
          <w:w w:val="105"/>
          <w:sz w:val="19"/>
        </w:rPr>
        <w:t>not</w:t>
      </w:r>
      <w:r>
        <w:rPr>
          <w:color w:val="231F20"/>
          <w:spacing w:val="-10"/>
          <w:w w:val="105"/>
          <w:sz w:val="19"/>
        </w:rPr>
        <w:t xml:space="preserve"> </w:t>
      </w:r>
      <w:r>
        <w:rPr>
          <w:color w:val="231F20"/>
          <w:w w:val="105"/>
          <w:sz w:val="19"/>
        </w:rPr>
        <w:t>valid</w:t>
      </w:r>
      <w:r>
        <w:rPr>
          <w:color w:val="231F20"/>
          <w:spacing w:val="-9"/>
          <w:w w:val="105"/>
          <w:sz w:val="19"/>
        </w:rPr>
        <w:t xml:space="preserve"> </w:t>
      </w:r>
      <w:r>
        <w:rPr>
          <w:color w:val="231F20"/>
          <w:w w:val="105"/>
          <w:sz w:val="19"/>
        </w:rPr>
        <w:t>because</w:t>
      </w:r>
      <w:r>
        <w:rPr>
          <w:color w:val="231F20"/>
          <w:spacing w:val="-10"/>
          <w:w w:val="105"/>
          <w:sz w:val="19"/>
        </w:rPr>
        <w:t xml:space="preserve"> </w:t>
      </w:r>
      <w:r>
        <w:rPr>
          <w:color w:val="231F20"/>
          <w:w w:val="105"/>
          <w:sz w:val="19"/>
        </w:rPr>
        <w:t>the</w:t>
      </w:r>
      <w:r>
        <w:rPr>
          <w:color w:val="231F20"/>
          <w:spacing w:val="-9"/>
          <w:w w:val="105"/>
          <w:sz w:val="19"/>
        </w:rPr>
        <w:t xml:space="preserve"> </w:t>
      </w:r>
      <w:r>
        <w:rPr>
          <w:color w:val="231F20"/>
          <w:spacing w:val="2"/>
          <w:w w:val="105"/>
          <w:sz w:val="19"/>
        </w:rPr>
        <w:t xml:space="preserve">first </w:t>
      </w:r>
      <w:r>
        <w:rPr>
          <w:color w:val="231F20"/>
          <w:w w:val="110"/>
          <w:sz w:val="19"/>
        </w:rPr>
        <w:t xml:space="preserve">character is not a letter, </w:t>
      </w:r>
      <w:r>
        <w:rPr>
          <w:color w:val="231F20"/>
          <w:spacing w:val="2"/>
          <w:w w:val="110"/>
          <w:sz w:val="19"/>
        </w:rPr>
        <w:t xml:space="preserve">$, </w:t>
      </w:r>
      <w:r>
        <w:rPr>
          <w:color w:val="231F20"/>
          <w:w w:val="110"/>
          <w:sz w:val="19"/>
        </w:rPr>
        <w:t>or</w:t>
      </w:r>
      <w:r>
        <w:rPr>
          <w:color w:val="231F20"/>
          <w:spacing w:val="32"/>
          <w:w w:val="110"/>
          <w:sz w:val="19"/>
        </w:rPr>
        <w:t xml:space="preserve"> </w:t>
      </w:r>
      <w:r>
        <w:rPr>
          <w:color w:val="231F20"/>
          <w:w w:val="110"/>
          <w:sz w:val="19"/>
        </w:rPr>
        <w:t>_.</w:t>
      </w:r>
    </w:p>
    <w:p w:rsidR="00FA3020" w:rsidRDefault="00350426">
      <w:pPr>
        <w:pStyle w:val="ListParagraph"/>
        <w:numPr>
          <w:ilvl w:val="0"/>
          <w:numId w:val="51"/>
        </w:numPr>
        <w:tabs>
          <w:tab w:val="left" w:pos="1799"/>
          <w:tab w:val="left" w:pos="1800"/>
        </w:tabs>
        <w:spacing w:before="70"/>
        <w:jc w:val="left"/>
        <w:rPr>
          <w:rFonts w:ascii="Courier New"/>
          <w:sz w:val="18"/>
        </w:rPr>
      </w:pPr>
      <w:r>
        <w:rPr>
          <w:color w:val="231F20"/>
          <w:sz w:val="19"/>
        </w:rPr>
        <w:t xml:space="preserve">D. Boolean fields </w:t>
      </w:r>
      <w:r>
        <w:rPr>
          <w:color w:val="231F20"/>
          <w:spacing w:val="2"/>
          <w:sz w:val="19"/>
        </w:rPr>
        <w:t xml:space="preserve">initialize </w:t>
      </w:r>
      <w:r>
        <w:rPr>
          <w:color w:val="231F20"/>
          <w:sz w:val="19"/>
        </w:rPr>
        <w:t xml:space="preserve">to </w:t>
      </w:r>
      <w:r>
        <w:rPr>
          <w:rFonts w:ascii="Courier New"/>
          <w:color w:val="231F20"/>
          <w:sz w:val="18"/>
        </w:rPr>
        <w:t xml:space="preserve">false </w:t>
      </w:r>
      <w:r>
        <w:rPr>
          <w:color w:val="231F20"/>
          <w:sz w:val="19"/>
        </w:rPr>
        <w:t xml:space="preserve">and references </w:t>
      </w:r>
      <w:r>
        <w:rPr>
          <w:color w:val="231F20"/>
          <w:spacing w:val="2"/>
          <w:sz w:val="19"/>
        </w:rPr>
        <w:t xml:space="preserve">initialize </w:t>
      </w:r>
      <w:r>
        <w:rPr>
          <w:color w:val="231F20"/>
          <w:sz w:val="19"/>
        </w:rPr>
        <w:t xml:space="preserve">to </w:t>
      </w:r>
      <w:r>
        <w:rPr>
          <w:rFonts w:ascii="Courier New"/>
          <w:color w:val="231F20"/>
          <w:sz w:val="18"/>
        </w:rPr>
        <w:t>null</w:t>
      </w:r>
      <w:r>
        <w:rPr>
          <w:color w:val="231F20"/>
          <w:sz w:val="19"/>
        </w:rPr>
        <w:t xml:space="preserve">, so </w:t>
      </w:r>
      <w:r>
        <w:rPr>
          <w:rFonts w:ascii="Courier New"/>
          <w:color w:val="231F20"/>
          <w:sz w:val="18"/>
        </w:rPr>
        <w:t>empty</w:t>
      </w:r>
      <w:r>
        <w:rPr>
          <w:rFonts w:ascii="Courier New"/>
          <w:color w:val="231F20"/>
          <w:spacing w:val="-55"/>
          <w:sz w:val="18"/>
        </w:rPr>
        <w:t xml:space="preserve"> </w:t>
      </w:r>
      <w:r>
        <w:rPr>
          <w:color w:val="231F20"/>
          <w:sz w:val="19"/>
        </w:rPr>
        <w:t xml:space="preserve">is </w:t>
      </w:r>
      <w:r>
        <w:rPr>
          <w:rFonts w:ascii="Courier New"/>
          <w:color w:val="231F20"/>
          <w:sz w:val="18"/>
        </w:rPr>
        <w:t>false</w:t>
      </w:r>
    </w:p>
    <w:p w:rsidR="00FA3020" w:rsidRDefault="00350426">
      <w:pPr>
        <w:spacing w:before="5"/>
        <w:ind w:left="1800"/>
        <w:rPr>
          <w:sz w:val="19"/>
        </w:rPr>
      </w:pPr>
      <w:r>
        <w:rPr>
          <w:color w:val="231F20"/>
          <w:sz w:val="19"/>
        </w:rPr>
        <w:t xml:space="preserve">and </w:t>
      </w:r>
      <w:r>
        <w:rPr>
          <w:rFonts w:ascii="Courier New"/>
          <w:color w:val="231F20"/>
          <w:sz w:val="18"/>
        </w:rPr>
        <w:t>brand</w:t>
      </w:r>
      <w:r>
        <w:rPr>
          <w:rFonts w:ascii="Courier New"/>
          <w:color w:val="231F20"/>
          <w:spacing w:val="-58"/>
          <w:sz w:val="18"/>
        </w:rPr>
        <w:t xml:space="preserve"> </w:t>
      </w:r>
      <w:r>
        <w:rPr>
          <w:color w:val="231F20"/>
          <w:sz w:val="19"/>
        </w:rPr>
        <w:t xml:space="preserve">is </w:t>
      </w:r>
      <w:r>
        <w:rPr>
          <w:rFonts w:ascii="Courier New"/>
          <w:color w:val="231F20"/>
          <w:sz w:val="18"/>
        </w:rPr>
        <w:t>null</w:t>
      </w:r>
      <w:r>
        <w:rPr>
          <w:color w:val="231F20"/>
          <w:sz w:val="19"/>
        </w:rPr>
        <w:t xml:space="preserve">. </w:t>
      </w:r>
      <w:r>
        <w:rPr>
          <w:rFonts w:ascii="Courier New"/>
          <w:color w:val="231F20"/>
          <w:sz w:val="18"/>
        </w:rPr>
        <w:t>Brand = null</w:t>
      </w:r>
      <w:r>
        <w:rPr>
          <w:rFonts w:ascii="Courier New"/>
          <w:color w:val="231F20"/>
          <w:spacing w:val="-58"/>
          <w:sz w:val="18"/>
        </w:rPr>
        <w:t xml:space="preserve"> </w:t>
      </w:r>
      <w:r>
        <w:rPr>
          <w:color w:val="231F20"/>
          <w:sz w:val="19"/>
        </w:rPr>
        <w:t>is output.</w:t>
      </w:r>
    </w:p>
    <w:p w:rsidR="00FA3020" w:rsidRDefault="00350426">
      <w:pPr>
        <w:pStyle w:val="ListParagraph"/>
        <w:numPr>
          <w:ilvl w:val="0"/>
          <w:numId w:val="51"/>
        </w:numPr>
        <w:tabs>
          <w:tab w:val="left" w:pos="1799"/>
          <w:tab w:val="left" w:pos="1800"/>
        </w:tabs>
        <w:spacing w:before="76"/>
        <w:jc w:val="left"/>
        <w:rPr>
          <w:sz w:val="19"/>
        </w:rPr>
      </w:pPr>
      <w:r>
        <w:rPr>
          <w:color w:val="231F20"/>
          <w:spacing w:val="3"/>
          <w:w w:val="105"/>
          <w:sz w:val="19"/>
        </w:rPr>
        <w:t xml:space="preserve">B, </w:t>
      </w:r>
      <w:r>
        <w:rPr>
          <w:color w:val="231F20"/>
          <w:w w:val="105"/>
          <w:sz w:val="19"/>
        </w:rPr>
        <w:t xml:space="preserve">D, </w:t>
      </w:r>
      <w:r>
        <w:rPr>
          <w:color w:val="231F20"/>
          <w:spacing w:val="4"/>
          <w:w w:val="105"/>
          <w:sz w:val="19"/>
        </w:rPr>
        <w:t xml:space="preserve">E. </w:t>
      </w:r>
      <w:r>
        <w:rPr>
          <w:color w:val="231F20"/>
          <w:w w:val="105"/>
          <w:sz w:val="19"/>
        </w:rPr>
        <w:t xml:space="preserve">Option A (line </w:t>
      </w:r>
      <w:r>
        <w:rPr>
          <w:color w:val="231F20"/>
          <w:spacing w:val="-3"/>
          <w:w w:val="105"/>
          <w:sz w:val="19"/>
        </w:rPr>
        <w:t xml:space="preserve">4) </w:t>
      </w:r>
      <w:r>
        <w:rPr>
          <w:color w:val="231F20"/>
          <w:w w:val="105"/>
          <w:sz w:val="19"/>
        </w:rPr>
        <w:t xml:space="preserve">compiles because </w:t>
      </w:r>
      <w:r>
        <w:rPr>
          <w:rFonts w:ascii="Courier New"/>
          <w:color w:val="231F20"/>
          <w:w w:val="105"/>
          <w:sz w:val="18"/>
        </w:rPr>
        <w:t xml:space="preserve">short </w:t>
      </w:r>
      <w:r>
        <w:rPr>
          <w:color w:val="231F20"/>
          <w:w w:val="105"/>
          <w:sz w:val="19"/>
        </w:rPr>
        <w:t xml:space="preserve">is an integral </w:t>
      </w:r>
      <w:r>
        <w:rPr>
          <w:color w:val="231F20"/>
          <w:spacing w:val="2"/>
          <w:w w:val="105"/>
          <w:sz w:val="19"/>
        </w:rPr>
        <w:t xml:space="preserve">type. </w:t>
      </w:r>
      <w:r>
        <w:rPr>
          <w:color w:val="231F20"/>
          <w:w w:val="105"/>
          <w:sz w:val="19"/>
        </w:rPr>
        <w:t>Option B</w:t>
      </w:r>
      <w:r>
        <w:rPr>
          <w:color w:val="231F20"/>
          <w:spacing w:val="-18"/>
          <w:w w:val="105"/>
          <w:sz w:val="19"/>
        </w:rPr>
        <w:t xml:space="preserve"> </w:t>
      </w:r>
      <w:r>
        <w:rPr>
          <w:color w:val="231F20"/>
          <w:w w:val="105"/>
          <w:sz w:val="19"/>
        </w:rPr>
        <w:t>(line</w:t>
      </w:r>
    </w:p>
    <w:p w:rsidR="00FA3020" w:rsidRDefault="00350426">
      <w:pPr>
        <w:pStyle w:val="BodyText"/>
        <w:spacing w:before="5" w:line="244" w:lineRule="auto"/>
        <w:ind w:left="1799" w:right="1557"/>
      </w:pPr>
      <w:r>
        <w:rPr>
          <w:color w:val="231F20"/>
        </w:rPr>
        <w:t xml:space="preserve">5) generates a compiler error because </w:t>
      </w:r>
      <w:r>
        <w:rPr>
          <w:rFonts w:ascii="Courier New"/>
          <w:color w:val="231F20"/>
          <w:sz w:val="18"/>
        </w:rPr>
        <w:t xml:space="preserve">int </w:t>
      </w:r>
      <w:r>
        <w:rPr>
          <w:color w:val="231F20"/>
        </w:rPr>
        <w:t xml:space="preserve">is an integral </w:t>
      </w:r>
      <w:r>
        <w:rPr>
          <w:color w:val="231F20"/>
          <w:spacing w:val="3"/>
        </w:rPr>
        <w:t xml:space="preserve">type, </w:t>
      </w:r>
      <w:r>
        <w:rPr>
          <w:color w:val="231F20"/>
        </w:rPr>
        <w:t xml:space="preserve">but 5.6 is a floating-point </w:t>
      </w:r>
      <w:r>
        <w:rPr>
          <w:color w:val="231F20"/>
          <w:spacing w:val="2"/>
        </w:rPr>
        <w:t xml:space="preserve">type. </w:t>
      </w:r>
      <w:r>
        <w:rPr>
          <w:color w:val="231F20"/>
        </w:rPr>
        <w:t xml:space="preserve">Option C (line 6) compiles because it is assigned a </w:t>
      </w:r>
      <w:r>
        <w:rPr>
          <w:rFonts w:ascii="Courier New"/>
          <w:color w:val="231F20"/>
          <w:sz w:val="18"/>
        </w:rPr>
        <w:t>String</w:t>
      </w:r>
      <w:r>
        <w:rPr>
          <w:color w:val="231F20"/>
        </w:rPr>
        <w:t xml:space="preserve">. Options D and E (lines   7 and 8) do not compile because </w:t>
      </w:r>
      <w:r>
        <w:rPr>
          <w:rFonts w:ascii="Courier New"/>
          <w:color w:val="231F20"/>
          <w:sz w:val="18"/>
        </w:rPr>
        <w:t xml:space="preserve">short </w:t>
      </w:r>
      <w:r>
        <w:rPr>
          <w:color w:val="231F20"/>
        </w:rPr>
        <w:t xml:space="preserve">and </w:t>
      </w:r>
      <w:r>
        <w:rPr>
          <w:rFonts w:ascii="Courier New"/>
          <w:color w:val="231F20"/>
          <w:sz w:val="18"/>
        </w:rPr>
        <w:t xml:space="preserve">int </w:t>
      </w:r>
      <w:r>
        <w:rPr>
          <w:color w:val="231F20"/>
        </w:rPr>
        <w:t xml:space="preserve">are primitives. Primitives do not allow methods to be called on them. Option F (line </w:t>
      </w:r>
      <w:r>
        <w:rPr>
          <w:color w:val="231F20"/>
          <w:spacing w:val="-3"/>
        </w:rPr>
        <w:t xml:space="preserve">9) </w:t>
      </w:r>
      <w:r>
        <w:rPr>
          <w:color w:val="231F20"/>
        </w:rPr>
        <w:t xml:space="preserve">compiles because </w:t>
      </w:r>
      <w:r>
        <w:rPr>
          <w:rFonts w:ascii="Courier New"/>
          <w:color w:val="231F20"/>
          <w:sz w:val="18"/>
        </w:rPr>
        <w:t xml:space="preserve">length() </w:t>
      </w:r>
      <w:r>
        <w:rPr>
          <w:color w:val="231F20"/>
        </w:rPr>
        <w:t>is defined on</w:t>
      </w:r>
      <w:r>
        <w:rPr>
          <w:color w:val="231F20"/>
          <w:spacing w:val="10"/>
        </w:rPr>
        <w:t xml:space="preserve"> </w:t>
      </w:r>
      <w:r>
        <w:rPr>
          <w:rFonts w:ascii="Courier New"/>
          <w:color w:val="231F20"/>
          <w:sz w:val="18"/>
        </w:rPr>
        <w:t>String</w:t>
      </w:r>
      <w:r>
        <w:rPr>
          <w:color w:val="231F20"/>
        </w:rPr>
        <w:t>.</w:t>
      </w:r>
    </w:p>
    <w:p w:rsidR="00FA3020" w:rsidRDefault="00350426">
      <w:pPr>
        <w:pStyle w:val="ListParagraph"/>
        <w:numPr>
          <w:ilvl w:val="0"/>
          <w:numId w:val="51"/>
        </w:numPr>
        <w:tabs>
          <w:tab w:val="left" w:pos="1799"/>
          <w:tab w:val="left" w:pos="1800"/>
        </w:tabs>
        <w:spacing w:before="75" w:line="249" w:lineRule="auto"/>
        <w:ind w:right="1558"/>
        <w:jc w:val="left"/>
        <w:rPr>
          <w:sz w:val="19"/>
        </w:rPr>
      </w:pPr>
      <w:r>
        <w:rPr>
          <w:color w:val="231F20"/>
          <w:spacing w:val="3"/>
          <w:sz w:val="19"/>
        </w:rPr>
        <w:t xml:space="preserve">A, </w:t>
      </w:r>
      <w:r>
        <w:rPr>
          <w:color w:val="231F20"/>
          <w:spacing w:val="2"/>
          <w:sz w:val="19"/>
        </w:rPr>
        <w:t xml:space="preserve">B. </w:t>
      </w:r>
      <w:r>
        <w:rPr>
          <w:color w:val="231F20"/>
          <w:sz w:val="19"/>
        </w:rPr>
        <w:t xml:space="preserve">Adding the variable at line 2 makes </w:t>
      </w:r>
      <w:r>
        <w:rPr>
          <w:rFonts w:ascii="Courier New" w:hAnsi="Courier New"/>
          <w:color w:val="231F20"/>
          <w:sz w:val="18"/>
        </w:rPr>
        <w:t xml:space="preserve">result </w:t>
      </w:r>
      <w:r>
        <w:rPr>
          <w:color w:val="231F20"/>
          <w:sz w:val="19"/>
        </w:rPr>
        <w:t xml:space="preserve">an instance variable. Since instance variables are in scope for the entire life of the object, option A is correct. Option B is correct because adding the variable at line 4 makes </w:t>
      </w:r>
      <w:r>
        <w:rPr>
          <w:rFonts w:ascii="Courier New" w:hAnsi="Courier New"/>
          <w:color w:val="231F20"/>
          <w:sz w:val="18"/>
        </w:rPr>
        <w:t xml:space="preserve">result </w:t>
      </w:r>
      <w:r>
        <w:rPr>
          <w:color w:val="231F20"/>
          <w:sz w:val="19"/>
        </w:rPr>
        <w:t xml:space="preserve">a local variable with a scope of the whole method. Adding the variable at line 6 makes </w:t>
      </w:r>
      <w:r>
        <w:rPr>
          <w:rFonts w:ascii="Courier New" w:hAnsi="Courier New"/>
          <w:color w:val="231F20"/>
          <w:sz w:val="18"/>
        </w:rPr>
        <w:t xml:space="preserve">result </w:t>
      </w:r>
      <w:r>
        <w:rPr>
          <w:color w:val="231F20"/>
          <w:sz w:val="19"/>
        </w:rPr>
        <w:t xml:space="preserve">a local variable with    a scope of lines </w:t>
      </w:r>
      <w:r>
        <w:rPr>
          <w:color w:val="231F20"/>
          <w:spacing w:val="-3"/>
          <w:sz w:val="19"/>
        </w:rPr>
        <w:t xml:space="preserve">6–7. </w:t>
      </w:r>
      <w:r>
        <w:rPr>
          <w:color w:val="231F20"/>
          <w:sz w:val="19"/>
        </w:rPr>
        <w:t xml:space="preserve">Since it is out of scope on line 8, the </w:t>
      </w:r>
      <w:r>
        <w:rPr>
          <w:rFonts w:ascii="Courier New" w:hAnsi="Courier New"/>
          <w:color w:val="231F20"/>
          <w:sz w:val="18"/>
        </w:rPr>
        <w:t xml:space="preserve">println </w:t>
      </w:r>
      <w:r>
        <w:rPr>
          <w:color w:val="231F20"/>
          <w:sz w:val="19"/>
        </w:rPr>
        <w:t xml:space="preserve">does not compile and option C is incorrect. Adding the variable at line 9 makes </w:t>
      </w:r>
      <w:r>
        <w:rPr>
          <w:rFonts w:ascii="Courier New" w:hAnsi="Courier New"/>
          <w:color w:val="231F20"/>
          <w:sz w:val="18"/>
        </w:rPr>
        <w:t xml:space="preserve">result </w:t>
      </w:r>
      <w:r>
        <w:rPr>
          <w:color w:val="231F20"/>
          <w:sz w:val="19"/>
        </w:rPr>
        <w:t xml:space="preserve">a local variable with     a scope of lines 9 and </w:t>
      </w:r>
      <w:r>
        <w:rPr>
          <w:color w:val="231F20"/>
          <w:spacing w:val="-3"/>
          <w:sz w:val="19"/>
        </w:rPr>
        <w:t xml:space="preserve">10. </w:t>
      </w:r>
      <w:r>
        <w:rPr>
          <w:color w:val="231F20"/>
          <w:sz w:val="19"/>
        </w:rPr>
        <w:t xml:space="preserve">Since line 8 is before the declaration, it does not compile and option D is incorrect. Finally, option E is incorrect because the code </w:t>
      </w:r>
      <w:r>
        <w:rPr>
          <w:color w:val="231F20"/>
          <w:spacing w:val="2"/>
          <w:sz w:val="19"/>
        </w:rPr>
        <w:t xml:space="preserve">can </w:t>
      </w:r>
      <w:r>
        <w:rPr>
          <w:color w:val="231F20"/>
          <w:sz w:val="19"/>
        </w:rPr>
        <w:t>be made to compile.</w:t>
      </w:r>
    </w:p>
    <w:p w:rsidR="00FA3020" w:rsidRDefault="00350426">
      <w:pPr>
        <w:pStyle w:val="ListParagraph"/>
        <w:numPr>
          <w:ilvl w:val="0"/>
          <w:numId w:val="51"/>
        </w:numPr>
        <w:tabs>
          <w:tab w:val="left" w:pos="1799"/>
          <w:tab w:val="left" w:pos="1800"/>
        </w:tabs>
        <w:spacing w:before="86" w:line="252" w:lineRule="auto"/>
        <w:ind w:left="1799" w:right="1691"/>
        <w:jc w:val="left"/>
        <w:rPr>
          <w:sz w:val="19"/>
        </w:rPr>
      </w:pPr>
      <w:r>
        <w:rPr>
          <w:color w:val="231F20"/>
          <w:spacing w:val="4"/>
          <w:w w:val="105"/>
          <w:sz w:val="19"/>
        </w:rPr>
        <w:t xml:space="preserve">C, </w:t>
      </w:r>
      <w:r>
        <w:rPr>
          <w:color w:val="231F20"/>
          <w:w w:val="105"/>
          <w:sz w:val="19"/>
        </w:rPr>
        <w:t xml:space="preserve">D. </w:t>
      </w:r>
      <w:r>
        <w:rPr>
          <w:color w:val="231F20"/>
          <w:sz w:val="19"/>
        </w:rPr>
        <w:t xml:space="preserve">Option </w:t>
      </w:r>
      <w:r>
        <w:rPr>
          <w:color w:val="231F20"/>
          <w:w w:val="105"/>
          <w:sz w:val="19"/>
        </w:rPr>
        <w:t xml:space="preserve">C </w:t>
      </w:r>
      <w:r>
        <w:rPr>
          <w:color w:val="231F20"/>
          <w:sz w:val="19"/>
        </w:rPr>
        <w:t xml:space="preserve">is correct because it imports  </w:t>
      </w:r>
      <w:r>
        <w:rPr>
          <w:rFonts w:ascii="Courier New" w:hAnsi="Courier New"/>
          <w:color w:val="231F20"/>
          <w:sz w:val="18"/>
        </w:rPr>
        <w:t xml:space="preserve">Jelly </w:t>
      </w:r>
      <w:r>
        <w:rPr>
          <w:color w:val="231F20"/>
          <w:sz w:val="19"/>
        </w:rPr>
        <w:t xml:space="preserve">by  classname.  Option  </w:t>
      </w:r>
      <w:r>
        <w:rPr>
          <w:color w:val="231F20"/>
          <w:w w:val="105"/>
          <w:sz w:val="19"/>
        </w:rPr>
        <w:t xml:space="preserve">D </w:t>
      </w:r>
      <w:r>
        <w:rPr>
          <w:color w:val="231F20"/>
          <w:sz w:val="19"/>
        </w:rPr>
        <w:t xml:space="preserve">is  cor- rect because it imports all the classes in the </w:t>
      </w:r>
      <w:r>
        <w:rPr>
          <w:rFonts w:ascii="Courier New" w:hAnsi="Courier New"/>
          <w:color w:val="231F20"/>
          <w:sz w:val="18"/>
        </w:rPr>
        <w:t xml:space="preserve">jellies </w:t>
      </w:r>
      <w:r>
        <w:rPr>
          <w:color w:val="231F20"/>
          <w:sz w:val="19"/>
        </w:rPr>
        <w:t xml:space="preserve">package, which includes </w:t>
      </w:r>
      <w:r>
        <w:rPr>
          <w:rFonts w:ascii="Courier New" w:hAnsi="Courier New"/>
          <w:color w:val="231F20"/>
          <w:sz w:val="18"/>
        </w:rPr>
        <w:t>Jelly</w:t>
      </w:r>
      <w:r>
        <w:rPr>
          <w:color w:val="231F20"/>
          <w:sz w:val="19"/>
        </w:rPr>
        <w:t xml:space="preserve">. Option </w:t>
      </w:r>
      <w:r>
        <w:rPr>
          <w:color w:val="231F20"/>
          <w:w w:val="105"/>
          <w:sz w:val="19"/>
        </w:rPr>
        <w:t xml:space="preserve">A </w:t>
      </w:r>
      <w:r>
        <w:rPr>
          <w:color w:val="231F20"/>
          <w:sz w:val="19"/>
        </w:rPr>
        <w:t xml:space="preserve">is incorrect because it only imports classes in the </w:t>
      </w:r>
      <w:r>
        <w:rPr>
          <w:rFonts w:ascii="Courier New" w:hAnsi="Courier New"/>
          <w:color w:val="231F20"/>
          <w:sz w:val="18"/>
        </w:rPr>
        <w:t xml:space="preserve">aquarium </w:t>
      </w:r>
      <w:r>
        <w:rPr>
          <w:color w:val="231F20"/>
          <w:sz w:val="19"/>
        </w:rPr>
        <w:t>package—</w:t>
      </w:r>
      <w:r>
        <w:rPr>
          <w:rFonts w:ascii="Courier New" w:hAnsi="Courier New"/>
          <w:color w:val="231F20"/>
          <w:sz w:val="18"/>
        </w:rPr>
        <w:t xml:space="preserve">Tank </w:t>
      </w:r>
      <w:r>
        <w:rPr>
          <w:color w:val="231F20"/>
          <w:sz w:val="19"/>
        </w:rPr>
        <w:t xml:space="preserve">in </w:t>
      </w:r>
      <w:r>
        <w:rPr>
          <w:color w:val="231F20"/>
          <w:spacing w:val="2"/>
          <w:sz w:val="19"/>
        </w:rPr>
        <w:t xml:space="preserve">this </w:t>
      </w:r>
      <w:r>
        <w:rPr>
          <w:color w:val="231F20"/>
          <w:spacing w:val="3"/>
          <w:sz w:val="19"/>
        </w:rPr>
        <w:t xml:space="preserve">case—and </w:t>
      </w:r>
      <w:r>
        <w:rPr>
          <w:color w:val="231F20"/>
          <w:sz w:val="19"/>
        </w:rPr>
        <w:t xml:space="preserve">not those in lower-level packages. Option B is incorrect because you cannot use wildcards anyplace other </w:t>
      </w:r>
      <w:r>
        <w:rPr>
          <w:color w:val="231F20"/>
          <w:spacing w:val="2"/>
          <w:sz w:val="19"/>
        </w:rPr>
        <w:t xml:space="preserve">than </w:t>
      </w:r>
      <w:r>
        <w:rPr>
          <w:color w:val="231F20"/>
          <w:sz w:val="19"/>
        </w:rPr>
        <w:t xml:space="preserve">the end of an import statement. Option E is incorrect because you cannot import </w:t>
      </w:r>
      <w:r>
        <w:rPr>
          <w:color w:val="231F20"/>
          <w:spacing w:val="2"/>
          <w:sz w:val="19"/>
        </w:rPr>
        <w:t xml:space="preserve">parts </w:t>
      </w:r>
      <w:r>
        <w:rPr>
          <w:color w:val="231F20"/>
          <w:sz w:val="19"/>
        </w:rPr>
        <w:t xml:space="preserve">of a class with a </w:t>
      </w:r>
      <w:r>
        <w:rPr>
          <w:color w:val="231F20"/>
          <w:spacing w:val="2"/>
          <w:sz w:val="19"/>
        </w:rPr>
        <w:t xml:space="preserve">regular </w:t>
      </w:r>
      <w:r>
        <w:rPr>
          <w:color w:val="231F20"/>
          <w:sz w:val="19"/>
        </w:rPr>
        <w:t>import statement. Option</w:t>
      </w:r>
      <w:r>
        <w:rPr>
          <w:color w:val="231F20"/>
          <w:spacing w:val="12"/>
          <w:sz w:val="19"/>
        </w:rPr>
        <w:t xml:space="preserve"> </w:t>
      </w:r>
      <w:r>
        <w:rPr>
          <w:color w:val="231F20"/>
          <w:sz w:val="19"/>
        </w:rPr>
        <w:t>F</w:t>
      </w:r>
      <w:r>
        <w:rPr>
          <w:color w:val="231F20"/>
          <w:spacing w:val="13"/>
          <w:sz w:val="19"/>
        </w:rPr>
        <w:t xml:space="preserve"> </w:t>
      </w:r>
      <w:r>
        <w:rPr>
          <w:color w:val="231F20"/>
          <w:sz w:val="19"/>
        </w:rPr>
        <w:t>is</w:t>
      </w:r>
      <w:r>
        <w:rPr>
          <w:color w:val="231F20"/>
          <w:spacing w:val="13"/>
          <w:sz w:val="19"/>
        </w:rPr>
        <w:t xml:space="preserve"> </w:t>
      </w:r>
      <w:r>
        <w:rPr>
          <w:color w:val="231F20"/>
          <w:sz w:val="19"/>
        </w:rPr>
        <w:t>incorrect</w:t>
      </w:r>
      <w:r>
        <w:rPr>
          <w:color w:val="231F20"/>
          <w:spacing w:val="13"/>
          <w:sz w:val="19"/>
        </w:rPr>
        <w:t xml:space="preserve"> </w:t>
      </w:r>
      <w:r>
        <w:rPr>
          <w:color w:val="231F20"/>
          <w:sz w:val="19"/>
        </w:rPr>
        <w:t>because</w:t>
      </w:r>
      <w:r>
        <w:rPr>
          <w:color w:val="231F20"/>
          <w:spacing w:val="13"/>
          <w:sz w:val="19"/>
        </w:rPr>
        <w:t xml:space="preserve"> </w:t>
      </w:r>
      <w:r>
        <w:rPr>
          <w:color w:val="231F20"/>
          <w:sz w:val="19"/>
        </w:rPr>
        <w:t>options</w:t>
      </w:r>
      <w:r>
        <w:rPr>
          <w:color w:val="231F20"/>
          <w:spacing w:val="13"/>
          <w:sz w:val="19"/>
        </w:rPr>
        <w:t xml:space="preserve"> </w:t>
      </w:r>
      <w:r>
        <w:rPr>
          <w:color w:val="231F20"/>
          <w:w w:val="105"/>
          <w:sz w:val="19"/>
        </w:rPr>
        <w:t>C</w:t>
      </w:r>
      <w:r>
        <w:rPr>
          <w:color w:val="231F20"/>
          <w:spacing w:val="10"/>
          <w:w w:val="105"/>
          <w:sz w:val="19"/>
        </w:rPr>
        <w:t xml:space="preserve"> </w:t>
      </w:r>
      <w:r>
        <w:rPr>
          <w:color w:val="231F20"/>
          <w:sz w:val="19"/>
        </w:rPr>
        <w:t>and</w:t>
      </w:r>
      <w:r>
        <w:rPr>
          <w:color w:val="231F20"/>
          <w:spacing w:val="13"/>
          <w:sz w:val="19"/>
        </w:rPr>
        <w:t xml:space="preserve"> </w:t>
      </w:r>
      <w:r>
        <w:rPr>
          <w:color w:val="231F20"/>
          <w:w w:val="105"/>
          <w:sz w:val="19"/>
        </w:rPr>
        <w:t>D</w:t>
      </w:r>
      <w:r>
        <w:rPr>
          <w:color w:val="231F20"/>
          <w:spacing w:val="11"/>
          <w:w w:val="105"/>
          <w:sz w:val="19"/>
        </w:rPr>
        <w:t xml:space="preserve"> </w:t>
      </w:r>
      <w:r>
        <w:rPr>
          <w:color w:val="231F20"/>
          <w:sz w:val="19"/>
        </w:rPr>
        <w:t>do</w:t>
      </w:r>
      <w:r>
        <w:rPr>
          <w:color w:val="231F20"/>
          <w:spacing w:val="13"/>
          <w:sz w:val="19"/>
        </w:rPr>
        <w:t xml:space="preserve"> </w:t>
      </w:r>
      <w:r>
        <w:rPr>
          <w:color w:val="231F20"/>
          <w:sz w:val="19"/>
        </w:rPr>
        <w:t>make</w:t>
      </w:r>
      <w:r>
        <w:rPr>
          <w:color w:val="231F20"/>
          <w:spacing w:val="13"/>
          <w:sz w:val="19"/>
        </w:rPr>
        <w:t xml:space="preserve"> </w:t>
      </w:r>
      <w:r>
        <w:rPr>
          <w:color w:val="231F20"/>
          <w:sz w:val="19"/>
        </w:rPr>
        <w:t>the</w:t>
      </w:r>
      <w:r>
        <w:rPr>
          <w:color w:val="231F20"/>
          <w:spacing w:val="13"/>
          <w:sz w:val="19"/>
        </w:rPr>
        <w:t xml:space="preserve"> </w:t>
      </w:r>
      <w:r>
        <w:rPr>
          <w:color w:val="231F20"/>
          <w:sz w:val="19"/>
        </w:rPr>
        <w:t>code</w:t>
      </w:r>
      <w:r>
        <w:rPr>
          <w:color w:val="231F20"/>
          <w:spacing w:val="13"/>
          <w:sz w:val="19"/>
        </w:rPr>
        <w:t xml:space="preserve"> </w:t>
      </w:r>
      <w:r>
        <w:rPr>
          <w:color w:val="231F20"/>
          <w:sz w:val="19"/>
        </w:rPr>
        <w:t>compile.</w:t>
      </w:r>
    </w:p>
    <w:p w:rsidR="00FA3020" w:rsidRDefault="00350426">
      <w:pPr>
        <w:pStyle w:val="ListParagraph"/>
        <w:numPr>
          <w:ilvl w:val="0"/>
          <w:numId w:val="51"/>
        </w:numPr>
        <w:tabs>
          <w:tab w:val="left" w:pos="1800"/>
        </w:tabs>
        <w:spacing w:before="77" w:line="244" w:lineRule="auto"/>
        <w:ind w:left="1799" w:right="1586"/>
        <w:jc w:val="both"/>
        <w:rPr>
          <w:sz w:val="19"/>
        </w:rPr>
      </w:pPr>
      <w:r>
        <w:rPr>
          <w:color w:val="231F20"/>
          <w:spacing w:val="4"/>
          <w:sz w:val="19"/>
        </w:rPr>
        <w:t xml:space="preserve">E. </w:t>
      </w:r>
      <w:r>
        <w:rPr>
          <w:color w:val="231F20"/>
          <w:sz w:val="19"/>
        </w:rPr>
        <w:t xml:space="preserve">The </w:t>
      </w:r>
      <w:r>
        <w:rPr>
          <w:color w:val="231F20"/>
          <w:spacing w:val="2"/>
          <w:sz w:val="19"/>
        </w:rPr>
        <w:t xml:space="preserve">first </w:t>
      </w:r>
      <w:r>
        <w:rPr>
          <w:color w:val="231F20"/>
          <w:sz w:val="19"/>
        </w:rPr>
        <w:t xml:space="preserve">two imports </w:t>
      </w:r>
      <w:r>
        <w:rPr>
          <w:color w:val="231F20"/>
          <w:spacing w:val="2"/>
          <w:sz w:val="19"/>
        </w:rPr>
        <w:t xml:space="preserve">can </w:t>
      </w:r>
      <w:r>
        <w:rPr>
          <w:color w:val="231F20"/>
          <w:sz w:val="19"/>
        </w:rPr>
        <w:t xml:space="preserve">be removed because </w:t>
      </w:r>
      <w:r>
        <w:rPr>
          <w:rFonts w:ascii="Courier New"/>
          <w:color w:val="231F20"/>
          <w:sz w:val="18"/>
        </w:rPr>
        <w:t xml:space="preserve">java.lang </w:t>
      </w:r>
      <w:r>
        <w:rPr>
          <w:color w:val="231F20"/>
          <w:sz w:val="19"/>
        </w:rPr>
        <w:t>is automatically imported. The</w:t>
      </w:r>
      <w:r>
        <w:rPr>
          <w:color w:val="231F20"/>
          <w:spacing w:val="2"/>
          <w:sz w:val="19"/>
        </w:rPr>
        <w:t xml:space="preserve"> </w:t>
      </w:r>
      <w:r>
        <w:rPr>
          <w:color w:val="231F20"/>
          <w:sz w:val="19"/>
        </w:rPr>
        <w:t>second</w:t>
      </w:r>
      <w:r>
        <w:rPr>
          <w:color w:val="231F20"/>
          <w:spacing w:val="2"/>
          <w:sz w:val="19"/>
        </w:rPr>
        <w:t xml:space="preserve"> </w:t>
      </w:r>
      <w:r>
        <w:rPr>
          <w:color w:val="231F20"/>
          <w:sz w:val="19"/>
        </w:rPr>
        <w:t>two</w:t>
      </w:r>
      <w:r>
        <w:rPr>
          <w:color w:val="231F20"/>
          <w:spacing w:val="3"/>
          <w:sz w:val="19"/>
        </w:rPr>
        <w:t xml:space="preserve"> </w:t>
      </w:r>
      <w:r>
        <w:rPr>
          <w:color w:val="231F20"/>
          <w:sz w:val="19"/>
        </w:rPr>
        <w:t>imports</w:t>
      </w:r>
      <w:r>
        <w:rPr>
          <w:color w:val="231F20"/>
          <w:spacing w:val="2"/>
          <w:sz w:val="19"/>
        </w:rPr>
        <w:t xml:space="preserve"> can</w:t>
      </w:r>
      <w:r>
        <w:rPr>
          <w:color w:val="231F20"/>
          <w:spacing w:val="3"/>
          <w:sz w:val="19"/>
        </w:rPr>
        <w:t xml:space="preserve"> </w:t>
      </w:r>
      <w:r>
        <w:rPr>
          <w:color w:val="231F20"/>
          <w:sz w:val="19"/>
        </w:rPr>
        <w:t>be</w:t>
      </w:r>
      <w:r>
        <w:rPr>
          <w:color w:val="231F20"/>
          <w:spacing w:val="2"/>
          <w:sz w:val="19"/>
        </w:rPr>
        <w:t xml:space="preserve"> </w:t>
      </w:r>
      <w:r>
        <w:rPr>
          <w:color w:val="231F20"/>
          <w:sz w:val="19"/>
        </w:rPr>
        <w:t>removed</w:t>
      </w:r>
      <w:r>
        <w:rPr>
          <w:color w:val="231F20"/>
          <w:spacing w:val="3"/>
          <w:sz w:val="19"/>
        </w:rPr>
        <w:t xml:space="preserve"> </w:t>
      </w:r>
      <w:r>
        <w:rPr>
          <w:color w:val="231F20"/>
          <w:sz w:val="19"/>
        </w:rPr>
        <w:t>because</w:t>
      </w:r>
      <w:r>
        <w:rPr>
          <w:color w:val="231F20"/>
          <w:spacing w:val="2"/>
          <w:sz w:val="19"/>
        </w:rPr>
        <w:t xml:space="preserve"> </w:t>
      </w:r>
      <w:r>
        <w:rPr>
          <w:rFonts w:ascii="Courier New"/>
          <w:color w:val="231F20"/>
          <w:sz w:val="18"/>
        </w:rPr>
        <w:t>Tank</w:t>
      </w:r>
      <w:r>
        <w:rPr>
          <w:rFonts w:ascii="Courier New"/>
          <w:color w:val="231F20"/>
          <w:spacing w:val="-64"/>
          <w:sz w:val="18"/>
        </w:rPr>
        <w:t xml:space="preserve"> </w:t>
      </w:r>
      <w:r>
        <w:rPr>
          <w:color w:val="231F20"/>
          <w:sz w:val="19"/>
        </w:rPr>
        <w:t>and</w:t>
      </w:r>
      <w:r>
        <w:rPr>
          <w:color w:val="231F20"/>
          <w:spacing w:val="3"/>
          <w:sz w:val="19"/>
        </w:rPr>
        <w:t xml:space="preserve"> </w:t>
      </w:r>
      <w:r>
        <w:rPr>
          <w:rFonts w:ascii="Courier New"/>
          <w:color w:val="231F20"/>
          <w:sz w:val="18"/>
        </w:rPr>
        <w:t>Water</w:t>
      </w:r>
      <w:r>
        <w:rPr>
          <w:rFonts w:ascii="Courier New"/>
          <w:color w:val="231F20"/>
          <w:spacing w:val="-64"/>
          <w:sz w:val="18"/>
        </w:rPr>
        <w:t xml:space="preserve"> </w:t>
      </w:r>
      <w:r>
        <w:rPr>
          <w:color w:val="231F20"/>
          <w:sz w:val="19"/>
        </w:rPr>
        <w:t>are</w:t>
      </w:r>
      <w:r>
        <w:rPr>
          <w:color w:val="231F20"/>
          <w:spacing w:val="4"/>
          <w:sz w:val="19"/>
        </w:rPr>
        <w:t xml:space="preserve"> </w:t>
      </w:r>
      <w:r>
        <w:rPr>
          <w:color w:val="231F20"/>
          <w:sz w:val="19"/>
        </w:rPr>
        <w:t>in</w:t>
      </w:r>
      <w:r>
        <w:rPr>
          <w:color w:val="231F20"/>
          <w:spacing w:val="2"/>
          <w:sz w:val="19"/>
        </w:rPr>
        <w:t xml:space="preserve"> </w:t>
      </w:r>
      <w:r>
        <w:rPr>
          <w:color w:val="231F20"/>
          <w:sz w:val="19"/>
        </w:rPr>
        <w:t>the</w:t>
      </w:r>
      <w:r>
        <w:rPr>
          <w:color w:val="231F20"/>
          <w:spacing w:val="3"/>
          <w:sz w:val="19"/>
        </w:rPr>
        <w:t xml:space="preserve"> </w:t>
      </w:r>
      <w:r>
        <w:rPr>
          <w:color w:val="231F20"/>
          <w:sz w:val="19"/>
        </w:rPr>
        <w:t>same</w:t>
      </w:r>
      <w:r>
        <w:rPr>
          <w:color w:val="231F20"/>
          <w:spacing w:val="3"/>
          <w:sz w:val="19"/>
        </w:rPr>
        <w:t xml:space="preserve"> </w:t>
      </w:r>
      <w:r>
        <w:rPr>
          <w:color w:val="231F20"/>
          <w:sz w:val="19"/>
        </w:rPr>
        <w:t xml:space="preserve">pack- age, </w:t>
      </w:r>
      <w:r>
        <w:rPr>
          <w:color w:val="231F20"/>
          <w:spacing w:val="2"/>
          <w:sz w:val="19"/>
        </w:rPr>
        <w:t xml:space="preserve">making </w:t>
      </w:r>
      <w:r>
        <w:rPr>
          <w:color w:val="231F20"/>
          <w:sz w:val="19"/>
        </w:rPr>
        <w:t xml:space="preserve">the correct answer </w:t>
      </w:r>
      <w:r>
        <w:rPr>
          <w:color w:val="231F20"/>
          <w:spacing w:val="4"/>
          <w:sz w:val="19"/>
        </w:rPr>
        <w:t xml:space="preserve">E. </w:t>
      </w:r>
      <w:r>
        <w:rPr>
          <w:color w:val="231F20"/>
          <w:spacing w:val="2"/>
          <w:sz w:val="19"/>
        </w:rPr>
        <w:t xml:space="preserve">If </w:t>
      </w:r>
      <w:r>
        <w:rPr>
          <w:rFonts w:ascii="Courier New"/>
          <w:color w:val="231F20"/>
          <w:sz w:val="18"/>
        </w:rPr>
        <w:t xml:space="preserve">Tank </w:t>
      </w:r>
      <w:r>
        <w:rPr>
          <w:color w:val="231F20"/>
          <w:sz w:val="19"/>
        </w:rPr>
        <w:t xml:space="preserve">and </w:t>
      </w:r>
      <w:r>
        <w:rPr>
          <w:rFonts w:ascii="Courier New"/>
          <w:color w:val="231F20"/>
          <w:sz w:val="18"/>
        </w:rPr>
        <w:t xml:space="preserve">Water </w:t>
      </w:r>
      <w:r>
        <w:rPr>
          <w:color w:val="231F20"/>
          <w:sz w:val="19"/>
        </w:rPr>
        <w:t>were in different packages, one of these</w:t>
      </w:r>
      <w:r>
        <w:rPr>
          <w:color w:val="231F20"/>
          <w:spacing w:val="12"/>
          <w:sz w:val="19"/>
        </w:rPr>
        <w:t xml:space="preserve"> </w:t>
      </w:r>
      <w:r>
        <w:rPr>
          <w:color w:val="231F20"/>
          <w:sz w:val="19"/>
        </w:rPr>
        <w:t>two</w:t>
      </w:r>
      <w:r>
        <w:rPr>
          <w:color w:val="231F20"/>
          <w:spacing w:val="13"/>
          <w:sz w:val="19"/>
        </w:rPr>
        <w:t xml:space="preserve"> </w:t>
      </w:r>
      <w:r>
        <w:rPr>
          <w:color w:val="231F20"/>
          <w:sz w:val="19"/>
        </w:rPr>
        <w:t>imports</w:t>
      </w:r>
      <w:r>
        <w:rPr>
          <w:color w:val="231F20"/>
          <w:spacing w:val="13"/>
          <w:sz w:val="19"/>
        </w:rPr>
        <w:t xml:space="preserve"> </w:t>
      </w:r>
      <w:r>
        <w:rPr>
          <w:color w:val="231F20"/>
          <w:sz w:val="19"/>
        </w:rPr>
        <w:t>could</w:t>
      </w:r>
      <w:r>
        <w:rPr>
          <w:color w:val="231F20"/>
          <w:spacing w:val="12"/>
          <w:sz w:val="19"/>
        </w:rPr>
        <w:t xml:space="preserve"> </w:t>
      </w:r>
      <w:r>
        <w:rPr>
          <w:color w:val="231F20"/>
          <w:sz w:val="19"/>
        </w:rPr>
        <w:t>be</w:t>
      </w:r>
      <w:r>
        <w:rPr>
          <w:color w:val="231F20"/>
          <w:spacing w:val="12"/>
          <w:sz w:val="19"/>
        </w:rPr>
        <w:t xml:space="preserve"> </w:t>
      </w:r>
      <w:r>
        <w:rPr>
          <w:color w:val="231F20"/>
          <w:sz w:val="19"/>
        </w:rPr>
        <w:t>removed.</w:t>
      </w:r>
      <w:r>
        <w:rPr>
          <w:color w:val="231F20"/>
          <w:spacing w:val="12"/>
          <w:sz w:val="19"/>
        </w:rPr>
        <w:t xml:space="preserve"> </w:t>
      </w:r>
      <w:r>
        <w:rPr>
          <w:color w:val="231F20"/>
          <w:spacing w:val="3"/>
          <w:sz w:val="19"/>
        </w:rPr>
        <w:t>In</w:t>
      </w:r>
      <w:r>
        <w:rPr>
          <w:color w:val="231F20"/>
          <w:spacing w:val="12"/>
          <w:sz w:val="19"/>
        </w:rPr>
        <w:t xml:space="preserve"> </w:t>
      </w:r>
      <w:r>
        <w:rPr>
          <w:color w:val="231F20"/>
          <w:sz w:val="19"/>
        </w:rPr>
        <w:t>that</w:t>
      </w:r>
      <w:r>
        <w:rPr>
          <w:color w:val="231F20"/>
          <w:spacing w:val="11"/>
          <w:sz w:val="19"/>
        </w:rPr>
        <w:t xml:space="preserve"> </w:t>
      </w:r>
      <w:r>
        <w:rPr>
          <w:color w:val="231F20"/>
          <w:sz w:val="19"/>
        </w:rPr>
        <w:t>case,</w:t>
      </w:r>
      <w:r>
        <w:rPr>
          <w:color w:val="231F20"/>
          <w:spacing w:val="13"/>
          <w:sz w:val="19"/>
        </w:rPr>
        <w:t xml:space="preserve"> </w:t>
      </w:r>
      <w:r>
        <w:rPr>
          <w:color w:val="231F20"/>
          <w:sz w:val="19"/>
        </w:rPr>
        <w:t>the</w:t>
      </w:r>
      <w:r>
        <w:rPr>
          <w:color w:val="231F20"/>
          <w:spacing w:val="13"/>
          <w:sz w:val="19"/>
        </w:rPr>
        <w:t xml:space="preserve"> </w:t>
      </w:r>
      <w:r>
        <w:rPr>
          <w:color w:val="231F20"/>
          <w:sz w:val="19"/>
        </w:rPr>
        <w:t>answer</w:t>
      </w:r>
      <w:r>
        <w:rPr>
          <w:color w:val="231F20"/>
          <w:spacing w:val="13"/>
          <w:sz w:val="19"/>
        </w:rPr>
        <w:t xml:space="preserve"> </w:t>
      </w:r>
      <w:r>
        <w:rPr>
          <w:color w:val="231F20"/>
          <w:sz w:val="19"/>
        </w:rPr>
        <w:t>would</w:t>
      </w:r>
      <w:r>
        <w:rPr>
          <w:color w:val="231F20"/>
          <w:spacing w:val="12"/>
          <w:sz w:val="19"/>
        </w:rPr>
        <w:t xml:space="preserve"> </w:t>
      </w:r>
      <w:r>
        <w:rPr>
          <w:color w:val="231F20"/>
          <w:sz w:val="19"/>
        </w:rPr>
        <w:t>be</w:t>
      </w:r>
      <w:r>
        <w:rPr>
          <w:color w:val="231F20"/>
          <w:spacing w:val="12"/>
          <w:sz w:val="19"/>
        </w:rPr>
        <w:t xml:space="preserve"> </w:t>
      </w:r>
      <w:r>
        <w:rPr>
          <w:color w:val="231F20"/>
          <w:sz w:val="19"/>
        </w:rPr>
        <w:t>option</w:t>
      </w:r>
      <w:r>
        <w:rPr>
          <w:color w:val="231F20"/>
          <w:spacing w:val="13"/>
          <w:sz w:val="19"/>
        </w:rPr>
        <w:t xml:space="preserve"> </w:t>
      </w:r>
      <w:r>
        <w:rPr>
          <w:color w:val="231F20"/>
          <w:sz w:val="19"/>
        </w:rPr>
        <w:t>D.</w:t>
      </w:r>
    </w:p>
    <w:p w:rsidR="00FA3020" w:rsidRDefault="00350426">
      <w:pPr>
        <w:pStyle w:val="ListParagraph"/>
        <w:numPr>
          <w:ilvl w:val="0"/>
          <w:numId w:val="51"/>
        </w:numPr>
        <w:tabs>
          <w:tab w:val="left" w:pos="1799"/>
          <w:tab w:val="left" w:pos="1800"/>
        </w:tabs>
        <w:spacing w:before="86" w:line="249" w:lineRule="auto"/>
        <w:ind w:right="1587"/>
        <w:jc w:val="left"/>
        <w:rPr>
          <w:rFonts w:ascii="Courier New" w:hAnsi="Courier New"/>
          <w:sz w:val="18"/>
        </w:rPr>
      </w:pPr>
      <w:r>
        <w:rPr>
          <w:color w:val="231F20"/>
          <w:spacing w:val="3"/>
          <w:w w:val="105"/>
          <w:sz w:val="19"/>
        </w:rPr>
        <w:t>A,</w:t>
      </w:r>
      <w:r>
        <w:rPr>
          <w:color w:val="231F20"/>
          <w:spacing w:val="-8"/>
          <w:w w:val="105"/>
          <w:sz w:val="19"/>
        </w:rPr>
        <w:t xml:space="preserve"> </w:t>
      </w:r>
      <w:r>
        <w:rPr>
          <w:color w:val="231F20"/>
          <w:spacing w:val="3"/>
          <w:w w:val="105"/>
          <w:sz w:val="19"/>
        </w:rPr>
        <w:t>B,</w:t>
      </w:r>
      <w:r>
        <w:rPr>
          <w:color w:val="231F20"/>
          <w:spacing w:val="-7"/>
          <w:w w:val="105"/>
          <w:sz w:val="19"/>
        </w:rPr>
        <w:t xml:space="preserve"> </w:t>
      </w:r>
      <w:r>
        <w:rPr>
          <w:color w:val="231F20"/>
          <w:spacing w:val="3"/>
          <w:w w:val="105"/>
          <w:sz w:val="19"/>
        </w:rPr>
        <w:t>C.</w:t>
      </w:r>
      <w:r>
        <w:rPr>
          <w:color w:val="231F20"/>
          <w:spacing w:val="-7"/>
          <w:w w:val="105"/>
          <w:sz w:val="19"/>
        </w:rPr>
        <w:t xml:space="preserve"> </w:t>
      </w:r>
      <w:r>
        <w:rPr>
          <w:color w:val="231F20"/>
          <w:w w:val="105"/>
          <w:sz w:val="19"/>
        </w:rPr>
        <w:t>Option</w:t>
      </w:r>
      <w:r>
        <w:rPr>
          <w:color w:val="231F20"/>
          <w:spacing w:val="-6"/>
          <w:w w:val="105"/>
          <w:sz w:val="19"/>
        </w:rPr>
        <w:t xml:space="preserve"> </w:t>
      </w:r>
      <w:r>
        <w:rPr>
          <w:color w:val="231F20"/>
          <w:w w:val="105"/>
          <w:sz w:val="19"/>
        </w:rPr>
        <w:t>A</w:t>
      </w:r>
      <w:r>
        <w:rPr>
          <w:color w:val="231F20"/>
          <w:spacing w:val="-6"/>
          <w:w w:val="105"/>
          <w:sz w:val="19"/>
        </w:rPr>
        <w:t xml:space="preserve"> </w:t>
      </w:r>
      <w:r>
        <w:rPr>
          <w:color w:val="231F20"/>
          <w:w w:val="105"/>
          <w:sz w:val="19"/>
        </w:rPr>
        <w:t>is</w:t>
      </w:r>
      <w:r>
        <w:rPr>
          <w:color w:val="231F20"/>
          <w:spacing w:val="-7"/>
          <w:w w:val="105"/>
          <w:sz w:val="19"/>
        </w:rPr>
        <w:t xml:space="preserve"> </w:t>
      </w:r>
      <w:r>
        <w:rPr>
          <w:color w:val="231F20"/>
          <w:w w:val="105"/>
          <w:sz w:val="19"/>
        </w:rPr>
        <w:t>correct</w:t>
      </w:r>
      <w:r>
        <w:rPr>
          <w:color w:val="231F20"/>
          <w:spacing w:val="-6"/>
          <w:w w:val="105"/>
          <w:sz w:val="19"/>
        </w:rPr>
        <w:t xml:space="preserve"> </w:t>
      </w:r>
      <w:r>
        <w:rPr>
          <w:color w:val="231F20"/>
          <w:w w:val="105"/>
          <w:sz w:val="19"/>
        </w:rPr>
        <w:t>because</w:t>
      </w:r>
      <w:r>
        <w:rPr>
          <w:color w:val="231F20"/>
          <w:spacing w:val="-7"/>
          <w:w w:val="105"/>
          <w:sz w:val="19"/>
        </w:rPr>
        <w:t xml:space="preserve"> </w:t>
      </w:r>
      <w:r>
        <w:rPr>
          <w:color w:val="231F20"/>
          <w:w w:val="105"/>
          <w:sz w:val="19"/>
        </w:rPr>
        <w:t>it</w:t>
      </w:r>
      <w:r>
        <w:rPr>
          <w:color w:val="231F20"/>
          <w:spacing w:val="-7"/>
          <w:w w:val="105"/>
          <w:sz w:val="19"/>
        </w:rPr>
        <w:t xml:space="preserve"> </w:t>
      </w:r>
      <w:r>
        <w:rPr>
          <w:color w:val="231F20"/>
          <w:w w:val="105"/>
          <w:sz w:val="19"/>
        </w:rPr>
        <w:t>imports</w:t>
      </w:r>
      <w:r>
        <w:rPr>
          <w:color w:val="231F20"/>
          <w:spacing w:val="-6"/>
          <w:w w:val="105"/>
          <w:sz w:val="19"/>
        </w:rPr>
        <w:t xml:space="preserve"> </w:t>
      </w:r>
      <w:r>
        <w:rPr>
          <w:color w:val="231F20"/>
          <w:w w:val="105"/>
          <w:sz w:val="19"/>
        </w:rPr>
        <w:t>all</w:t>
      </w:r>
      <w:r>
        <w:rPr>
          <w:color w:val="231F20"/>
          <w:spacing w:val="-6"/>
          <w:w w:val="105"/>
          <w:sz w:val="19"/>
        </w:rPr>
        <w:t xml:space="preserve"> </w:t>
      </w:r>
      <w:r>
        <w:rPr>
          <w:color w:val="231F20"/>
          <w:w w:val="105"/>
          <w:sz w:val="19"/>
        </w:rPr>
        <w:t>the</w:t>
      </w:r>
      <w:r>
        <w:rPr>
          <w:color w:val="231F20"/>
          <w:spacing w:val="-7"/>
          <w:w w:val="105"/>
          <w:sz w:val="19"/>
        </w:rPr>
        <w:t xml:space="preserve"> </w:t>
      </w:r>
      <w:r>
        <w:rPr>
          <w:color w:val="231F20"/>
          <w:w w:val="105"/>
          <w:sz w:val="19"/>
        </w:rPr>
        <w:t>classes</w:t>
      </w:r>
      <w:r>
        <w:rPr>
          <w:color w:val="231F20"/>
          <w:spacing w:val="-6"/>
          <w:w w:val="105"/>
          <w:sz w:val="19"/>
        </w:rPr>
        <w:t xml:space="preserve"> </w:t>
      </w:r>
      <w:r>
        <w:rPr>
          <w:color w:val="231F20"/>
          <w:w w:val="105"/>
          <w:sz w:val="19"/>
        </w:rPr>
        <w:t>in</w:t>
      </w:r>
      <w:r>
        <w:rPr>
          <w:color w:val="231F20"/>
          <w:spacing w:val="-7"/>
          <w:w w:val="105"/>
          <w:sz w:val="19"/>
        </w:rPr>
        <w:t xml:space="preserve"> </w:t>
      </w:r>
      <w:r>
        <w:rPr>
          <w:color w:val="231F20"/>
          <w:w w:val="105"/>
          <w:sz w:val="19"/>
        </w:rPr>
        <w:t>the</w:t>
      </w:r>
      <w:r>
        <w:rPr>
          <w:color w:val="231F20"/>
          <w:spacing w:val="-7"/>
          <w:w w:val="105"/>
          <w:sz w:val="19"/>
        </w:rPr>
        <w:t xml:space="preserve"> </w:t>
      </w:r>
      <w:r>
        <w:rPr>
          <w:rFonts w:ascii="Courier New" w:hAnsi="Courier New"/>
          <w:color w:val="231F20"/>
          <w:w w:val="105"/>
          <w:sz w:val="18"/>
        </w:rPr>
        <w:t>aquarium</w:t>
      </w:r>
      <w:r>
        <w:rPr>
          <w:rFonts w:ascii="Courier New" w:hAnsi="Courier New"/>
          <w:color w:val="231F20"/>
          <w:spacing w:val="-76"/>
          <w:w w:val="105"/>
          <w:sz w:val="18"/>
        </w:rPr>
        <w:t xml:space="preserve"> </w:t>
      </w:r>
      <w:r>
        <w:rPr>
          <w:color w:val="231F20"/>
          <w:w w:val="105"/>
          <w:sz w:val="19"/>
        </w:rPr>
        <w:t>package including</w:t>
      </w:r>
      <w:r>
        <w:rPr>
          <w:color w:val="231F20"/>
          <w:spacing w:val="-25"/>
          <w:w w:val="105"/>
          <w:sz w:val="19"/>
        </w:rPr>
        <w:t xml:space="preserve"> </w:t>
      </w:r>
      <w:r>
        <w:rPr>
          <w:rFonts w:ascii="Courier New" w:hAnsi="Courier New"/>
          <w:color w:val="231F20"/>
          <w:w w:val="105"/>
          <w:sz w:val="18"/>
        </w:rPr>
        <w:t>aquarium.Water</w:t>
      </w:r>
      <w:r>
        <w:rPr>
          <w:color w:val="231F20"/>
          <w:w w:val="105"/>
          <w:sz w:val="19"/>
        </w:rPr>
        <w:t>.</w:t>
      </w:r>
      <w:r>
        <w:rPr>
          <w:color w:val="231F20"/>
          <w:spacing w:val="-24"/>
          <w:w w:val="105"/>
          <w:sz w:val="19"/>
        </w:rPr>
        <w:t xml:space="preserve"> </w:t>
      </w:r>
      <w:r>
        <w:rPr>
          <w:color w:val="231F20"/>
          <w:w w:val="105"/>
          <w:sz w:val="19"/>
        </w:rPr>
        <w:t>Options</w:t>
      </w:r>
      <w:r>
        <w:rPr>
          <w:color w:val="231F20"/>
          <w:spacing w:val="-25"/>
          <w:w w:val="105"/>
          <w:sz w:val="19"/>
        </w:rPr>
        <w:t xml:space="preserve"> </w:t>
      </w:r>
      <w:r>
        <w:rPr>
          <w:color w:val="231F20"/>
          <w:w w:val="105"/>
          <w:sz w:val="19"/>
        </w:rPr>
        <w:t>B</w:t>
      </w:r>
      <w:r>
        <w:rPr>
          <w:color w:val="231F20"/>
          <w:spacing w:val="-24"/>
          <w:w w:val="105"/>
          <w:sz w:val="19"/>
        </w:rPr>
        <w:t xml:space="preserve"> </w:t>
      </w:r>
      <w:r>
        <w:rPr>
          <w:color w:val="231F20"/>
          <w:w w:val="105"/>
          <w:sz w:val="19"/>
        </w:rPr>
        <w:t>and</w:t>
      </w:r>
      <w:r>
        <w:rPr>
          <w:color w:val="231F20"/>
          <w:spacing w:val="-24"/>
          <w:w w:val="105"/>
          <w:sz w:val="19"/>
        </w:rPr>
        <w:t xml:space="preserve"> </w:t>
      </w:r>
      <w:r>
        <w:rPr>
          <w:color w:val="231F20"/>
          <w:w w:val="105"/>
          <w:sz w:val="19"/>
        </w:rPr>
        <w:t>C</w:t>
      </w:r>
      <w:r>
        <w:rPr>
          <w:color w:val="231F20"/>
          <w:spacing w:val="-24"/>
          <w:w w:val="105"/>
          <w:sz w:val="19"/>
        </w:rPr>
        <w:t xml:space="preserve"> </w:t>
      </w:r>
      <w:r>
        <w:rPr>
          <w:color w:val="231F20"/>
          <w:w w:val="105"/>
          <w:sz w:val="19"/>
        </w:rPr>
        <w:t>are</w:t>
      </w:r>
      <w:r>
        <w:rPr>
          <w:color w:val="231F20"/>
          <w:spacing w:val="-25"/>
          <w:w w:val="105"/>
          <w:sz w:val="19"/>
        </w:rPr>
        <w:t xml:space="preserve"> </w:t>
      </w:r>
      <w:r>
        <w:rPr>
          <w:color w:val="231F20"/>
          <w:w w:val="105"/>
          <w:sz w:val="19"/>
        </w:rPr>
        <w:t>correct</w:t>
      </w:r>
      <w:r>
        <w:rPr>
          <w:color w:val="231F20"/>
          <w:spacing w:val="-24"/>
          <w:w w:val="105"/>
          <w:sz w:val="19"/>
        </w:rPr>
        <w:t xml:space="preserve"> </w:t>
      </w:r>
      <w:r>
        <w:rPr>
          <w:color w:val="231F20"/>
          <w:w w:val="105"/>
          <w:sz w:val="19"/>
        </w:rPr>
        <w:t>because</w:t>
      </w:r>
      <w:r>
        <w:rPr>
          <w:color w:val="231F20"/>
          <w:spacing w:val="-24"/>
          <w:w w:val="105"/>
          <w:sz w:val="19"/>
        </w:rPr>
        <w:t xml:space="preserve"> </w:t>
      </w:r>
      <w:r>
        <w:rPr>
          <w:color w:val="231F20"/>
          <w:w w:val="105"/>
          <w:sz w:val="19"/>
        </w:rPr>
        <w:t>they</w:t>
      </w:r>
      <w:r>
        <w:rPr>
          <w:color w:val="231F20"/>
          <w:spacing w:val="-25"/>
          <w:w w:val="105"/>
          <w:sz w:val="19"/>
        </w:rPr>
        <w:t xml:space="preserve"> </w:t>
      </w:r>
      <w:r>
        <w:rPr>
          <w:color w:val="231F20"/>
          <w:w w:val="105"/>
          <w:sz w:val="19"/>
        </w:rPr>
        <w:t>import</w:t>
      </w:r>
      <w:r>
        <w:rPr>
          <w:color w:val="231F20"/>
          <w:spacing w:val="-24"/>
          <w:w w:val="105"/>
          <w:sz w:val="19"/>
        </w:rPr>
        <w:t xml:space="preserve"> </w:t>
      </w:r>
      <w:r>
        <w:rPr>
          <w:rFonts w:ascii="Courier New" w:hAnsi="Courier New"/>
          <w:color w:val="231F20"/>
          <w:w w:val="105"/>
          <w:sz w:val="18"/>
        </w:rPr>
        <w:t>Water</w:t>
      </w:r>
      <w:r>
        <w:rPr>
          <w:rFonts w:ascii="Courier New" w:hAnsi="Courier New"/>
          <w:color w:val="231F20"/>
          <w:spacing w:val="-95"/>
          <w:w w:val="105"/>
          <w:sz w:val="18"/>
        </w:rPr>
        <w:t xml:space="preserve"> </w:t>
      </w:r>
      <w:r>
        <w:rPr>
          <w:color w:val="231F20"/>
          <w:w w:val="105"/>
          <w:sz w:val="19"/>
        </w:rPr>
        <w:t>by classname.</w:t>
      </w:r>
      <w:r>
        <w:rPr>
          <w:color w:val="231F20"/>
          <w:spacing w:val="-19"/>
          <w:w w:val="105"/>
          <w:sz w:val="19"/>
        </w:rPr>
        <w:t xml:space="preserve"> </w:t>
      </w:r>
      <w:r>
        <w:rPr>
          <w:color w:val="231F20"/>
          <w:w w:val="105"/>
          <w:sz w:val="19"/>
        </w:rPr>
        <w:t>Since</w:t>
      </w:r>
      <w:r>
        <w:rPr>
          <w:color w:val="231F20"/>
          <w:spacing w:val="-18"/>
          <w:w w:val="105"/>
          <w:sz w:val="19"/>
        </w:rPr>
        <w:t xml:space="preserve"> </w:t>
      </w:r>
      <w:r>
        <w:rPr>
          <w:color w:val="231F20"/>
          <w:w w:val="105"/>
          <w:sz w:val="19"/>
        </w:rPr>
        <w:t>importing</w:t>
      </w:r>
      <w:r>
        <w:rPr>
          <w:color w:val="231F20"/>
          <w:spacing w:val="-18"/>
          <w:w w:val="105"/>
          <w:sz w:val="19"/>
        </w:rPr>
        <w:t xml:space="preserve"> </w:t>
      </w:r>
      <w:r>
        <w:rPr>
          <w:color w:val="231F20"/>
          <w:w w:val="105"/>
          <w:sz w:val="19"/>
        </w:rPr>
        <w:t>by</w:t>
      </w:r>
      <w:r>
        <w:rPr>
          <w:color w:val="231F20"/>
          <w:spacing w:val="-18"/>
          <w:w w:val="105"/>
          <w:sz w:val="19"/>
        </w:rPr>
        <w:t xml:space="preserve"> </w:t>
      </w:r>
      <w:r>
        <w:rPr>
          <w:color w:val="231F20"/>
          <w:w w:val="105"/>
          <w:sz w:val="19"/>
        </w:rPr>
        <w:t>classname</w:t>
      </w:r>
      <w:r>
        <w:rPr>
          <w:color w:val="231F20"/>
          <w:spacing w:val="-18"/>
          <w:w w:val="105"/>
          <w:sz w:val="19"/>
        </w:rPr>
        <w:t xml:space="preserve"> </w:t>
      </w:r>
      <w:r>
        <w:rPr>
          <w:color w:val="231F20"/>
          <w:w w:val="105"/>
          <w:sz w:val="19"/>
        </w:rPr>
        <w:t>takes</w:t>
      </w:r>
      <w:r>
        <w:rPr>
          <w:color w:val="231F20"/>
          <w:spacing w:val="-18"/>
          <w:w w:val="105"/>
          <w:sz w:val="19"/>
        </w:rPr>
        <w:t xml:space="preserve"> </w:t>
      </w:r>
      <w:r>
        <w:rPr>
          <w:color w:val="231F20"/>
          <w:w w:val="105"/>
          <w:sz w:val="19"/>
        </w:rPr>
        <w:t>precedence</w:t>
      </w:r>
      <w:r>
        <w:rPr>
          <w:color w:val="231F20"/>
          <w:spacing w:val="-19"/>
          <w:w w:val="105"/>
          <w:sz w:val="19"/>
        </w:rPr>
        <w:t xml:space="preserve"> </w:t>
      </w:r>
      <w:r>
        <w:rPr>
          <w:color w:val="231F20"/>
          <w:w w:val="105"/>
          <w:sz w:val="19"/>
        </w:rPr>
        <w:t>over</w:t>
      </w:r>
      <w:r>
        <w:rPr>
          <w:color w:val="231F20"/>
          <w:spacing w:val="-18"/>
          <w:w w:val="105"/>
          <w:sz w:val="19"/>
        </w:rPr>
        <w:t xml:space="preserve"> </w:t>
      </w:r>
      <w:r>
        <w:rPr>
          <w:color w:val="231F20"/>
          <w:w w:val="105"/>
          <w:sz w:val="19"/>
        </w:rPr>
        <w:t>wildcards,</w:t>
      </w:r>
      <w:r>
        <w:rPr>
          <w:color w:val="231F20"/>
          <w:spacing w:val="-18"/>
          <w:w w:val="105"/>
          <w:sz w:val="19"/>
        </w:rPr>
        <w:t xml:space="preserve"> </w:t>
      </w:r>
      <w:r>
        <w:rPr>
          <w:color w:val="231F20"/>
          <w:w w:val="105"/>
          <w:sz w:val="19"/>
        </w:rPr>
        <w:t>these</w:t>
      </w:r>
      <w:r>
        <w:rPr>
          <w:color w:val="231F20"/>
          <w:spacing w:val="-18"/>
          <w:w w:val="105"/>
          <w:sz w:val="19"/>
        </w:rPr>
        <w:t xml:space="preserve"> </w:t>
      </w:r>
      <w:r>
        <w:rPr>
          <w:color w:val="231F20"/>
          <w:w w:val="105"/>
          <w:sz w:val="19"/>
        </w:rPr>
        <w:t>com- pile.</w:t>
      </w:r>
      <w:r>
        <w:rPr>
          <w:color w:val="231F20"/>
          <w:spacing w:val="-10"/>
          <w:w w:val="105"/>
          <w:sz w:val="19"/>
        </w:rPr>
        <w:t xml:space="preserve"> </w:t>
      </w:r>
      <w:r>
        <w:rPr>
          <w:color w:val="231F20"/>
          <w:w w:val="105"/>
          <w:sz w:val="19"/>
        </w:rPr>
        <w:t>Option</w:t>
      </w:r>
      <w:r>
        <w:rPr>
          <w:color w:val="231F20"/>
          <w:spacing w:val="-10"/>
          <w:w w:val="105"/>
          <w:sz w:val="19"/>
        </w:rPr>
        <w:t xml:space="preserve"> </w:t>
      </w:r>
      <w:r>
        <w:rPr>
          <w:color w:val="231F20"/>
          <w:w w:val="105"/>
          <w:sz w:val="19"/>
        </w:rPr>
        <w:t>D</w:t>
      </w:r>
      <w:r>
        <w:rPr>
          <w:color w:val="231F20"/>
          <w:spacing w:val="-10"/>
          <w:w w:val="105"/>
          <w:sz w:val="19"/>
        </w:rPr>
        <w:t xml:space="preserve"> </w:t>
      </w:r>
      <w:r>
        <w:rPr>
          <w:color w:val="231F20"/>
          <w:w w:val="105"/>
          <w:sz w:val="19"/>
        </w:rPr>
        <w:t>is</w:t>
      </w:r>
      <w:r>
        <w:rPr>
          <w:color w:val="231F20"/>
          <w:spacing w:val="-10"/>
          <w:w w:val="105"/>
          <w:sz w:val="19"/>
        </w:rPr>
        <w:t xml:space="preserve"> </w:t>
      </w:r>
      <w:r>
        <w:rPr>
          <w:color w:val="231F20"/>
          <w:w w:val="105"/>
          <w:sz w:val="19"/>
        </w:rPr>
        <w:t>incorrect</w:t>
      </w:r>
      <w:r>
        <w:rPr>
          <w:color w:val="231F20"/>
          <w:spacing w:val="-10"/>
          <w:w w:val="105"/>
          <w:sz w:val="19"/>
        </w:rPr>
        <w:t xml:space="preserve"> </w:t>
      </w:r>
      <w:r>
        <w:rPr>
          <w:color w:val="231F20"/>
          <w:w w:val="105"/>
          <w:sz w:val="19"/>
        </w:rPr>
        <w:t>because</w:t>
      </w:r>
      <w:r>
        <w:rPr>
          <w:color w:val="231F20"/>
          <w:spacing w:val="-9"/>
          <w:w w:val="105"/>
          <w:sz w:val="19"/>
        </w:rPr>
        <w:t xml:space="preserve"> </w:t>
      </w:r>
      <w:r>
        <w:rPr>
          <w:color w:val="231F20"/>
          <w:w w:val="105"/>
          <w:sz w:val="19"/>
        </w:rPr>
        <w:t>Java</w:t>
      </w:r>
      <w:r>
        <w:rPr>
          <w:color w:val="231F20"/>
          <w:spacing w:val="-11"/>
          <w:w w:val="105"/>
          <w:sz w:val="19"/>
        </w:rPr>
        <w:t xml:space="preserve"> </w:t>
      </w:r>
      <w:r>
        <w:rPr>
          <w:color w:val="231F20"/>
          <w:w w:val="105"/>
          <w:sz w:val="19"/>
        </w:rPr>
        <w:t>doesn’t</w:t>
      </w:r>
      <w:r>
        <w:rPr>
          <w:color w:val="231F20"/>
          <w:spacing w:val="-9"/>
          <w:w w:val="105"/>
          <w:sz w:val="19"/>
        </w:rPr>
        <w:t xml:space="preserve"> </w:t>
      </w:r>
      <w:r>
        <w:rPr>
          <w:color w:val="231F20"/>
          <w:w w:val="105"/>
          <w:sz w:val="19"/>
        </w:rPr>
        <w:t>know</w:t>
      </w:r>
      <w:r>
        <w:rPr>
          <w:color w:val="231F20"/>
          <w:spacing w:val="-11"/>
          <w:w w:val="105"/>
          <w:sz w:val="19"/>
        </w:rPr>
        <w:t xml:space="preserve"> </w:t>
      </w:r>
      <w:r>
        <w:rPr>
          <w:color w:val="231F20"/>
          <w:w w:val="105"/>
          <w:sz w:val="19"/>
        </w:rPr>
        <w:t>which</w:t>
      </w:r>
      <w:r>
        <w:rPr>
          <w:color w:val="231F20"/>
          <w:spacing w:val="-9"/>
          <w:w w:val="105"/>
          <w:sz w:val="19"/>
        </w:rPr>
        <w:t xml:space="preserve"> </w:t>
      </w:r>
      <w:r>
        <w:rPr>
          <w:color w:val="231F20"/>
          <w:w w:val="105"/>
          <w:sz w:val="19"/>
        </w:rPr>
        <w:t>of</w:t>
      </w:r>
      <w:r>
        <w:rPr>
          <w:color w:val="231F20"/>
          <w:spacing w:val="-11"/>
          <w:w w:val="105"/>
          <w:sz w:val="19"/>
        </w:rPr>
        <w:t xml:space="preserve"> </w:t>
      </w:r>
      <w:r>
        <w:rPr>
          <w:color w:val="231F20"/>
          <w:w w:val="105"/>
          <w:sz w:val="19"/>
        </w:rPr>
        <w:t>the</w:t>
      </w:r>
      <w:r>
        <w:rPr>
          <w:color w:val="231F20"/>
          <w:spacing w:val="-9"/>
          <w:w w:val="105"/>
          <w:sz w:val="19"/>
        </w:rPr>
        <w:t xml:space="preserve"> </w:t>
      </w:r>
      <w:r>
        <w:rPr>
          <w:color w:val="231F20"/>
          <w:w w:val="105"/>
          <w:sz w:val="19"/>
        </w:rPr>
        <w:t>two</w:t>
      </w:r>
      <w:r>
        <w:rPr>
          <w:color w:val="231F20"/>
          <w:spacing w:val="-10"/>
          <w:w w:val="105"/>
          <w:sz w:val="19"/>
        </w:rPr>
        <w:t xml:space="preserve"> </w:t>
      </w:r>
      <w:r>
        <w:rPr>
          <w:color w:val="231F20"/>
          <w:w w:val="105"/>
          <w:sz w:val="19"/>
        </w:rPr>
        <w:t>wildcard</w:t>
      </w:r>
      <w:r>
        <w:rPr>
          <w:color w:val="231F20"/>
          <w:spacing w:val="-10"/>
          <w:w w:val="105"/>
          <w:sz w:val="19"/>
        </w:rPr>
        <w:t xml:space="preserve"> </w:t>
      </w:r>
      <w:r>
        <w:rPr>
          <w:rFonts w:ascii="Courier New" w:hAnsi="Courier New"/>
          <w:color w:val="231F20"/>
          <w:w w:val="105"/>
          <w:sz w:val="18"/>
        </w:rPr>
        <w:t>Water</w:t>
      </w:r>
    </w:p>
    <w:p w:rsidR="00FA3020" w:rsidRDefault="00FA3020">
      <w:pPr>
        <w:spacing w:line="249" w:lineRule="auto"/>
        <w:rPr>
          <w:rFonts w:ascii="Courier New" w:hAnsi="Courier New"/>
          <w:sz w:val="18"/>
        </w:rPr>
        <w:sectPr w:rsidR="00FA3020">
          <w:pgSz w:w="10620" w:h="13320"/>
          <w:pgMar w:top="460" w:right="0" w:bottom="280" w:left="0" w:header="720" w:footer="720" w:gutter="0"/>
          <w:cols w:space="720"/>
        </w:sectPr>
      </w:pPr>
    </w:p>
    <w:p w:rsidR="00FA3020" w:rsidRDefault="00350426">
      <w:pPr>
        <w:tabs>
          <w:tab w:val="right" w:pos="9179"/>
        </w:tabs>
        <w:spacing w:before="89"/>
        <w:ind w:left="5551"/>
        <w:rPr>
          <w:rFonts w:ascii="Calibri"/>
          <w:b/>
          <w:sz w:val="17"/>
        </w:rPr>
      </w:pPr>
      <w:r>
        <w:rPr>
          <w:rFonts w:ascii="Calibri"/>
          <w:color w:val="231F20"/>
          <w:w w:val="115"/>
          <w:sz w:val="18"/>
        </w:rPr>
        <w:lastRenderedPageBreak/>
        <w:t xml:space="preserve">Chapter </w:t>
      </w:r>
      <w:r>
        <w:rPr>
          <w:rFonts w:ascii="Calibri"/>
          <w:color w:val="231F20"/>
          <w:spacing w:val="-4"/>
          <w:w w:val="115"/>
          <w:sz w:val="18"/>
        </w:rPr>
        <w:t xml:space="preserve">1: </w:t>
      </w:r>
      <w:r>
        <w:rPr>
          <w:rFonts w:ascii="Calibri"/>
          <w:color w:val="231F20"/>
          <w:w w:val="115"/>
          <w:sz w:val="18"/>
        </w:rPr>
        <w:t>Java</w:t>
      </w:r>
      <w:r>
        <w:rPr>
          <w:rFonts w:ascii="Calibri"/>
          <w:color w:val="231F20"/>
          <w:spacing w:val="18"/>
          <w:w w:val="115"/>
          <w:sz w:val="18"/>
        </w:rPr>
        <w:t xml:space="preserve"> </w:t>
      </w:r>
      <w:r>
        <w:rPr>
          <w:rFonts w:ascii="Calibri"/>
          <w:color w:val="231F20"/>
          <w:w w:val="115"/>
          <w:sz w:val="18"/>
        </w:rPr>
        <w:t>Building</w:t>
      </w:r>
      <w:r>
        <w:rPr>
          <w:rFonts w:ascii="Calibri"/>
          <w:color w:val="231F20"/>
          <w:spacing w:val="5"/>
          <w:w w:val="115"/>
          <w:sz w:val="18"/>
        </w:rPr>
        <w:t xml:space="preserve"> </w:t>
      </w:r>
      <w:r>
        <w:rPr>
          <w:rFonts w:ascii="Calibri"/>
          <w:color w:val="231F20"/>
          <w:w w:val="115"/>
          <w:sz w:val="18"/>
        </w:rPr>
        <w:t>Blocks</w:t>
      </w:r>
      <w:r>
        <w:rPr>
          <w:rFonts w:ascii="Calibri"/>
          <w:color w:val="231F20"/>
          <w:w w:val="115"/>
          <w:sz w:val="18"/>
        </w:rPr>
        <w:tab/>
      </w:r>
      <w:r>
        <w:rPr>
          <w:rFonts w:ascii="Calibri"/>
          <w:b/>
          <w:color w:val="231F20"/>
          <w:spacing w:val="5"/>
          <w:w w:val="115"/>
          <w:sz w:val="17"/>
        </w:rPr>
        <w:t>335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920" w:right="1648"/>
      </w:pPr>
      <w:r>
        <w:rPr>
          <w:color w:val="231F20"/>
        </w:rPr>
        <w:t>classes to use. Option E is incorrect because you cannot specify the same classname in two imports.</w:t>
      </w:r>
    </w:p>
    <w:p w:rsidR="00FA3020" w:rsidRDefault="00350426">
      <w:pPr>
        <w:pStyle w:val="ListParagraph"/>
        <w:numPr>
          <w:ilvl w:val="0"/>
          <w:numId w:val="51"/>
        </w:numPr>
        <w:tabs>
          <w:tab w:val="left" w:pos="1919"/>
          <w:tab w:val="left" w:pos="1920"/>
        </w:tabs>
        <w:spacing w:before="69" w:line="249" w:lineRule="auto"/>
        <w:ind w:left="1919" w:right="1459"/>
        <w:jc w:val="left"/>
        <w:rPr>
          <w:sz w:val="19"/>
        </w:rPr>
      </w:pPr>
      <w:r>
        <w:rPr>
          <w:color w:val="231F20"/>
          <w:spacing w:val="2"/>
          <w:sz w:val="19"/>
        </w:rPr>
        <w:t xml:space="preserve">B. </w:t>
      </w:r>
      <w:r>
        <w:rPr>
          <w:color w:val="231F20"/>
          <w:sz w:val="19"/>
        </w:rPr>
        <w:t xml:space="preserve">Option B is correct because arrays </w:t>
      </w:r>
      <w:r>
        <w:rPr>
          <w:color w:val="231F20"/>
          <w:spacing w:val="2"/>
          <w:sz w:val="19"/>
        </w:rPr>
        <w:t xml:space="preserve">start </w:t>
      </w:r>
      <w:r>
        <w:rPr>
          <w:color w:val="231F20"/>
          <w:sz w:val="19"/>
        </w:rPr>
        <w:t xml:space="preserve">counting from zero and strings with spaces must be in quotes. Option A is incorrect because it outputs </w:t>
      </w:r>
      <w:r>
        <w:rPr>
          <w:rFonts w:ascii="Courier New"/>
          <w:color w:val="231F20"/>
          <w:sz w:val="18"/>
        </w:rPr>
        <w:t>Blue</w:t>
      </w:r>
      <w:r>
        <w:rPr>
          <w:color w:val="231F20"/>
          <w:sz w:val="19"/>
        </w:rPr>
        <w:t xml:space="preserve">. C is incorrect because   it outputs </w:t>
      </w:r>
      <w:r>
        <w:rPr>
          <w:rFonts w:ascii="Courier New"/>
          <w:color w:val="231F20"/>
          <w:sz w:val="18"/>
        </w:rPr>
        <w:t>Jay</w:t>
      </w:r>
      <w:r>
        <w:rPr>
          <w:color w:val="231F20"/>
          <w:sz w:val="19"/>
        </w:rPr>
        <w:t xml:space="preserve">. Option D is incorrect because it outputs </w:t>
      </w:r>
      <w:r>
        <w:rPr>
          <w:rFonts w:ascii="Courier New"/>
          <w:color w:val="231F20"/>
          <w:sz w:val="18"/>
        </w:rPr>
        <w:t>Sparrow</w:t>
      </w:r>
      <w:r>
        <w:rPr>
          <w:color w:val="231F20"/>
          <w:sz w:val="19"/>
        </w:rPr>
        <w:t>. Options E and F are incorrect</w:t>
      </w:r>
      <w:r>
        <w:rPr>
          <w:color w:val="231F20"/>
          <w:spacing w:val="-8"/>
          <w:sz w:val="19"/>
        </w:rPr>
        <w:t xml:space="preserve"> </w:t>
      </w:r>
      <w:r>
        <w:rPr>
          <w:color w:val="231F20"/>
          <w:sz w:val="19"/>
        </w:rPr>
        <w:t>because</w:t>
      </w:r>
      <w:r>
        <w:rPr>
          <w:color w:val="231F20"/>
          <w:spacing w:val="-7"/>
          <w:sz w:val="19"/>
        </w:rPr>
        <w:t xml:space="preserve"> </w:t>
      </w:r>
      <w:r>
        <w:rPr>
          <w:color w:val="231F20"/>
          <w:sz w:val="19"/>
        </w:rPr>
        <w:t>they</w:t>
      </w:r>
      <w:r>
        <w:rPr>
          <w:color w:val="231F20"/>
          <w:spacing w:val="-7"/>
          <w:sz w:val="19"/>
        </w:rPr>
        <w:t xml:space="preserve"> </w:t>
      </w:r>
      <w:r>
        <w:rPr>
          <w:color w:val="231F20"/>
          <w:sz w:val="19"/>
        </w:rPr>
        <w:t>output</w:t>
      </w:r>
      <w:r>
        <w:rPr>
          <w:color w:val="231F20"/>
          <w:spacing w:val="-8"/>
          <w:sz w:val="19"/>
        </w:rPr>
        <w:t xml:space="preserve"> </w:t>
      </w:r>
      <w:r>
        <w:rPr>
          <w:rFonts w:ascii="Courier New"/>
          <w:color w:val="231F20"/>
          <w:sz w:val="18"/>
        </w:rPr>
        <w:t>Error:</w:t>
      </w:r>
      <w:r>
        <w:rPr>
          <w:rFonts w:ascii="Courier New"/>
          <w:color w:val="231F20"/>
          <w:spacing w:val="-43"/>
          <w:sz w:val="18"/>
        </w:rPr>
        <w:t xml:space="preserve"> </w:t>
      </w:r>
      <w:r>
        <w:rPr>
          <w:rFonts w:ascii="Courier New"/>
          <w:color w:val="231F20"/>
          <w:sz w:val="18"/>
        </w:rPr>
        <w:t>Could</w:t>
      </w:r>
      <w:r>
        <w:rPr>
          <w:rFonts w:ascii="Courier New"/>
          <w:color w:val="231F20"/>
          <w:spacing w:val="-44"/>
          <w:sz w:val="18"/>
        </w:rPr>
        <w:t xml:space="preserve"> </w:t>
      </w:r>
      <w:r>
        <w:rPr>
          <w:rFonts w:ascii="Courier New"/>
          <w:color w:val="231F20"/>
          <w:sz w:val="18"/>
        </w:rPr>
        <w:t>not</w:t>
      </w:r>
      <w:r>
        <w:rPr>
          <w:rFonts w:ascii="Courier New"/>
          <w:color w:val="231F20"/>
          <w:spacing w:val="-43"/>
          <w:sz w:val="18"/>
        </w:rPr>
        <w:t xml:space="preserve"> </w:t>
      </w:r>
      <w:r>
        <w:rPr>
          <w:rFonts w:ascii="Courier New"/>
          <w:color w:val="231F20"/>
          <w:sz w:val="18"/>
        </w:rPr>
        <w:t>find</w:t>
      </w:r>
      <w:r>
        <w:rPr>
          <w:rFonts w:ascii="Courier New"/>
          <w:color w:val="231F20"/>
          <w:spacing w:val="-43"/>
          <w:sz w:val="18"/>
        </w:rPr>
        <w:t xml:space="preserve"> </w:t>
      </w:r>
      <w:r>
        <w:rPr>
          <w:rFonts w:ascii="Courier New"/>
          <w:color w:val="231F20"/>
          <w:sz w:val="18"/>
        </w:rPr>
        <w:t>or</w:t>
      </w:r>
      <w:r>
        <w:rPr>
          <w:rFonts w:ascii="Courier New"/>
          <w:color w:val="231F20"/>
          <w:spacing w:val="-44"/>
          <w:sz w:val="18"/>
        </w:rPr>
        <w:t xml:space="preserve"> </w:t>
      </w:r>
      <w:r>
        <w:rPr>
          <w:rFonts w:ascii="Courier New"/>
          <w:color w:val="231F20"/>
          <w:sz w:val="18"/>
        </w:rPr>
        <w:t>load</w:t>
      </w:r>
      <w:r>
        <w:rPr>
          <w:rFonts w:ascii="Courier New"/>
          <w:color w:val="231F20"/>
          <w:spacing w:val="-43"/>
          <w:sz w:val="18"/>
        </w:rPr>
        <w:t xml:space="preserve"> </w:t>
      </w:r>
      <w:r>
        <w:rPr>
          <w:rFonts w:ascii="Courier New"/>
          <w:color w:val="231F20"/>
          <w:sz w:val="18"/>
        </w:rPr>
        <w:t>main</w:t>
      </w:r>
      <w:r>
        <w:rPr>
          <w:rFonts w:ascii="Courier New"/>
          <w:color w:val="231F20"/>
          <w:spacing w:val="-43"/>
          <w:sz w:val="18"/>
        </w:rPr>
        <w:t xml:space="preserve"> </w:t>
      </w:r>
      <w:r>
        <w:rPr>
          <w:rFonts w:ascii="Courier New"/>
          <w:color w:val="231F20"/>
          <w:sz w:val="18"/>
        </w:rPr>
        <w:t>class</w:t>
      </w:r>
      <w:r>
        <w:rPr>
          <w:rFonts w:ascii="Courier New"/>
          <w:color w:val="231F20"/>
          <w:spacing w:val="-44"/>
          <w:sz w:val="18"/>
        </w:rPr>
        <w:t xml:space="preserve"> </w:t>
      </w:r>
      <w:r>
        <w:rPr>
          <w:rFonts w:ascii="Courier New"/>
          <w:color w:val="231F20"/>
          <w:sz w:val="18"/>
        </w:rPr>
        <w:t>Bird- Display.class</w:t>
      </w:r>
      <w:r>
        <w:rPr>
          <w:color w:val="231F20"/>
          <w:sz w:val="19"/>
        </w:rPr>
        <w:t>.</w:t>
      </w:r>
    </w:p>
    <w:p w:rsidR="00FA3020" w:rsidRDefault="00350426">
      <w:pPr>
        <w:pStyle w:val="ListParagraph"/>
        <w:numPr>
          <w:ilvl w:val="0"/>
          <w:numId w:val="51"/>
        </w:numPr>
        <w:tabs>
          <w:tab w:val="left" w:pos="1919"/>
          <w:tab w:val="left" w:pos="1920"/>
        </w:tabs>
        <w:spacing w:before="64" w:line="256" w:lineRule="auto"/>
        <w:ind w:left="1919" w:right="1578"/>
        <w:jc w:val="left"/>
        <w:rPr>
          <w:sz w:val="19"/>
        </w:rPr>
      </w:pPr>
      <w:r>
        <w:rPr>
          <w:color w:val="231F20"/>
          <w:spacing w:val="3"/>
          <w:w w:val="105"/>
          <w:sz w:val="19"/>
        </w:rPr>
        <w:t>A,</w:t>
      </w:r>
      <w:r>
        <w:rPr>
          <w:color w:val="231F20"/>
          <w:spacing w:val="-4"/>
          <w:w w:val="105"/>
          <w:sz w:val="19"/>
        </w:rPr>
        <w:t xml:space="preserve"> </w:t>
      </w:r>
      <w:r>
        <w:rPr>
          <w:color w:val="231F20"/>
          <w:spacing w:val="4"/>
          <w:w w:val="105"/>
          <w:sz w:val="19"/>
        </w:rPr>
        <w:t>C,</w:t>
      </w:r>
      <w:r>
        <w:rPr>
          <w:color w:val="231F20"/>
          <w:spacing w:val="-3"/>
          <w:w w:val="105"/>
          <w:sz w:val="19"/>
        </w:rPr>
        <w:t xml:space="preserve"> </w:t>
      </w:r>
      <w:r>
        <w:rPr>
          <w:color w:val="231F20"/>
          <w:w w:val="105"/>
          <w:sz w:val="19"/>
        </w:rPr>
        <w:t>D,</w:t>
      </w:r>
      <w:r>
        <w:rPr>
          <w:color w:val="231F20"/>
          <w:spacing w:val="-3"/>
          <w:w w:val="105"/>
          <w:sz w:val="19"/>
        </w:rPr>
        <w:t xml:space="preserve"> </w:t>
      </w:r>
      <w:r>
        <w:rPr>
          <w:color w:val="231F20"/>
          <w:spacing w:val="4"/>
          <w:w w:val="105"/>
          <w:sz w:val="19"/>
        </w:rPr>
        <w:t>E.</w:t>
      </w:r>
      <w:r>
        <w:rPr>
          <w:color w:val="231F20"/>
          <w:spacing w:val="-3"/>
          <w:w w:val="105"/>
          <w:sz w:val="19"/>
        </w:rPr>
        <w:t xml:space="preserve"> </w:t>
      </w:r>
      <w:r>
        <w:rPr>
          <w:color w:val="231F20"/>
          <w:w w:val="105"/>
          <w:sz w:val="19"/>
        </w:rPr>
        <w:t>Option</w:t>
      </w:r>
      <w:r>
        <w:rPr>
          <w:color w:val="231F20"/>
          <w:spacing w:val="-3"/>
          <w:w w:val="105"/>
          <w:sz w:val="19"/>
        </w:rPr>
        <w:t xml:space="preserve"> </w:t>
      </w:r>
      <w:r>
        <w:rPr>
          <w:color w:val="231F20"/>
          <w:w w:val="105"/>
          <w:sz w:val="19"/>
        </w:rPr>
        <w:t>A</w:t>
      </w:r>
      <w:r>
        <w:rPr>
          <w:color w:val="231F20"/>
          <w:spacing w:val="-4"/>
          <w:w w:val="105"/>
          <w:sz w:val="19"/>
        </w:rPr>
        <w:t xml:space="preserve"> </w:t>
      </w:r>
      <w:r>
        <w:rPr>
          <w:color w:val="231F20"/>
          <w:w w:val="105"/>
          <w:sz w:val="19"/>
        </w:rPr>
        <w:t>is</w:t>
      </w:r>
      <w:r>
        <w:rPr>
          <w:color w:val="231F20"/>
          <w:spacing w:val="-3"/>
          <w:w w:val="105"/>
          <w:sz w:val="19"/>
        </w:rPr>
        <w:t xml:space="preserve"> </w:t>
      </w:r>
      <w:r>
        <w:rPr>
          <w:color w:val="231F20"/>
          <w:w w:val="105"/>
          <w:sz w:val="19"/>
        </w:rPr>
        <w:t>correct</w:t>
      </w:r>
      <w:r>
        <w:rPr>
          <w:color w:val="231F20"/>
          <w:spacing w:val="-3"/>
          <w:w w:val="105"/>
          <w:sz w:val="19"/>
        </w:rPr>
        <w:t xml:space="preserve"> </w:t>
      </w:r>
      <w:r>
        <w:rPr>
          <w:color w:val="231F20"/>
          <w:w w:val="105"/>
          <w:sz w:val="19"/>
        </w:rPr>
        <w:t>because</w:t>
      </w:r>
      <w:r>
        <w:rPr>
          <w:color w:val="231F20"/>
          <w:spacing w:val="-3"/>
          <w:w w:val="105"/>
          <w:sz w:val="19"/>
        </w:rPr>
        <w:t xml:space="preserve"> </w:t>
      </w:r>
      <w:r>
        <w:rPr>
          <w:color w:val="231F20"/>
          <w:w w:val="105"/>
          <w:sz w:val="19"/>
        </w:rPr>
        <w:t>it</w:t>
      </w:r>
      <w:r>
        <w:rPr>
          <w:color w:val="231F20"/>
          <w:spacing w:val="-3"/>
          <w:w w:val="105"/>
          <w:sz w:val="19"/>
        </w:rPr>
        <w:t xml:space="preserve"> </w:t>
      </w:r>
      <w:r>
        <w:rPr>
          <w:color w:val="231F20"/>
          <w:w w:val="105"/>
          <w:sz w:val="19"/>
        </w:rPr>
        <w:t>is</w:t>
      </w:r>
      <w:r>
        <w:rPr>
          <w:color w:val="231F20"/>
          <w:spacing w:val="-3"/>
          <w:w w:val="105"/>
          <w:sz w:val="19"/>
        </w:rPr>
        <w:t xml:space="preserve"> </w:t>
      </w:r>
      <w:r>
        <w:rPr>
          <w:color w:val="231F20"/>
          <w:w w:val="105"/>
          <w:sz w:val="19"/>
        </w:rPr>
        <w:t>the</w:t>
      </w:r>
      <w:r>
        <w:rPr>
          <w:color w:val="231F20"/>
          <w:spacing w:val="-4"/>
          <w:w w:val="105"/>
          <w:sz w:val="19"/>
        </w:rPr>
        <w:t xml:space="preserve"> </w:t>
      </w:r>
      <w:r>
        <w:rPr>
          <w:color w:val="231F20"/>
          <w:w w:val="105"/>
          <w:sz w:val="19"/>
        </w:rPr>
        <w:t>traditional</w:t>
      </w:r>
      <w:r>
        <w:rPr>
          <w:color w:val="231F20"/>
          <w:spacing w:val="-2"/>
          <w:w w:val="105"/>
          <w:sz w:val="19"/>
        </w:rPr>
        <w:t xml:space="preserve"> </w:t>
      </w:r>
      <w:r>
        <w:rPr>
          <w:rFonts w:ascii="Courier New"/>
          <w:color w:val="231F20"/>
          <w:w w:val="105"/>
          <w:sz w:val="18"/>
        </w:rPr>
        <w:t>main()</w:t>
      </w:r>
      <w:r>
        <w:rPr>
          <w:rFonts w:ascii="Courier New"/>
          <w:color w:val="231F20"/>
          <w:spacing w:val="-72"/>
          <w:w w:val="105"/>
          <w:sz w:val="18"/>
        </w:rPr>
        <w:t xml:space="preserve"> </w:t>
      </w:r>
      <w:r>
        <w:rPr>
          <w:color w:val="231F20"/>
          <w:w w:val="105"/>
          <w:sz w:val="19"/>
        </w:rPr>
        <w:t>method</w:t>
      </w:r>
      <w:r>
        <w:rPr>
          <w:color w:val="231F20"/>
          <w:spacing w:val="-4"/>
          <w:w w:val="105"/>
          <w:sz w:val="19"/>
        </w:rPr>
        <w:t xml:space="preserve"> </w:t>
      </w:r>
      <w:r>
        <w:rPr>
          <w:color w:val="231F20"/>
          <w:w w:val="105"/>
          <w:sz w:val="19"/>
        </w:rPr>
        <w:t xml:space="preserve">signature and variables may </w:t>
      </w:r>
      <w:r>
        <w:rPr>
          <w:color w:val="231F20"/>
          <w:spacing w:val="2"/>
          <w:w w:val="105"/>
          <w:sz w:val="19"/>
        </w:rPr>
        <w:t xml:space="preserve">begin </w:t>
      </w:r>
      <w:r>
        <w:rPr>
          <w:color w:val="231F20"/>
          <w:w w:val="105"/>
          <w:sz w:val="19"/>
        </w:rPr>
        <w:t>with underscores. Options C and D are correct because the array operator may appear after the variable name. Option E is correct because varargs are allowed in place of an array. Option B is incorrect because variables are not</w:t>
      </w:r>
      <w:r>
        <w:rPr>
          <w:color w:val="231F20"/>
          <w:spacing w:val="-9"/>
          <w:w w:val="105"/>
          <w:sz w:val="19"/>
        </w:rPr>
        <w:t xml:space="preserve"> </w:t>
      </w:r>
      <w:r>
        <w:rPr>
          <w:color w:val="231F20"/>
          <w:w w:val="105"/>
          <w:sz w:val="19"/>
        </w:rPr>
        <w:t>allowed</w:t>
      </w:r>
      <w:r>
        <w:rPr>
          <w:color w:val="231F20"/>
          <w:spacing w:val="-9"/>
          <w:w w:val="105"/>
          <w:sz w:val="19"/>
        </w:rPr>
        <w:t xml:space="preserve"> </w:t>
      </w:r>
      <w:r>
        <w:rPr>
          <w:color w:val="231F20"/>
          <w:w w:val="105"/>
          <w:sz w:val="19"/>
        </w:rPr>
        <w:t>to</w:t>
      </w:r>
      <w:r>
        <w:rPr>
          <w:color w:val="231F20"/>
          <w:spacing w:val="-8"/>
          <w:w w:val="105"/>
          <w:sz w:val="19"/>
        </w:rPr>
        <w:t xml:space="preserve"> </w:t>
      </w:r>
      <w:r>
        <w:rPr>
          <w:color w:val="231F20"/>
          <w:spacing w:val="2"/>
          <w:w w:val="105"/>
          <w:sz w:val="19"/>
        </w:rPr>
        <w:t>begin</w:t>
      </w:r>
      <w:r>
        <w:rPr>
          <w:color w:val="231F20"/>
          <w:spacing w:val="-9"/>
          <w:w w:val="105"/>
          <w:sz w:val="19"/>
        </w:rPr>
        <w:t xml:space="preserve"> </w:t>
      </w:r>
      <w:r>
        <w:rPr>
          <w:color w:val="231F20"/>
          <w:w w:val="105"/>
          <w:sz w:val="19"/>
        </w:rPr>
        <w:t>with</w:t>
      </w:r>
      <w:r>
        <w:rPr>
          <w:color w:val="231F20"/>
          <w:spacing w:val="-8"/>
          <w:w w:val="105"/>
          <w:sz w:val="19"/>
        </w:rPr>
        <w:t xml:space="preserve"> </w:t>
      </w:r>
      <w:r>
        <w:rPr>
          <w:color w:val="231F20"/>
          <w:w w:val="105"/>
          <w:sz w:val="19"/>
        </w:rPr>
        <w:t>a</w:t>
      </w:r>
      <w:r>
        <w:rPr>
          <w:color w:val="231F20"/>
          <w:spacing w:val="-9"/>
          <w:w w:val="105"/>
          <w:sz w:val="19"/>
        </w:rPr>
        <w:t xml:space="preserve"> </w:t>
      </w:r>
      <w:r>
        <w:rPr>
          <w:color w:val="231F20"/>
          <w:w w:val="105"/>
          <w:sz w:val="19"/>
        </w:rPr>
        <w:t>digit.</w:t>
      </w:r>
      <w:r>
        <w:rPr>
          <w:color w:val="231F20"/>
          <w:spacing w:val="-8"/>
          <w:w w:val="105"/>
          <w:sz w:val="19"/>
        </w:rPr>
        <w:t xml:space="preserve"> </w:t>
      </w:r>
      <w:r>
        <w:rPr>
          <w:color w:val="231F20"/>
          <w:w w:val="105"/>
          <w:sz w:val="19"/>
        </w:rPr>
        <w:t>Option</w:t>
      </w:r>
      <w:r>
        <w:rPr>
          <w:color w:val="231F20"/>
          <w:spacing w:val="-9"/>
          <w:w w:val="105"/>
          <w:sz w:val="19"/>
        </w:rPr>
        <w:t xml:space="preserve"> </w:t>
      </w:r>
      <w:r>
        <w:rPr>
          <w:color w:val="231F20"/>
          <w:w w:val="105"/>
          <w:sz w:val="19"/>
        </w:rPr>
        <w:t>F</w:t>
      </w:r>
      <w:r>
        <w:rPr>
          <w:color w:val="231F20"/>
          <w:spacing w:val="-8"/>
          <w:w w:val="105"/>
          <w:sz w:val="19"/>
        </w:rPr>
        <w:t xml:space="preserve"> </w:t>
      </w:r>
      <w:r>
        <w:rPr>
          <w:color w:val="231F20"/>
          <w:w w:val="105"/>
          <w:sz w:val="19"/>
        </w:rPr>
        <w:t>is</w:t>
      </w:r>
      <w:r>
        <w:rPr>
          <w:color w:val="231F20"/>
          <w:spacing w:val="-9"/>
          <w:w w:val="105"/>
          <w:sz w:val="19"/>
        </w:rPr>
        <w:t xml:space="preserve"> </w:t>
      </w:r>
      <w:r>
        <w:rPr>
          <w:color w:val="231F20"/>
          <w:w w:val="105"/>
          <w:sz w:val="19"/>
        </w:rPr>
        <w:t>incorrect</w:t>
      </w:r>
      <w:r>
        <w:rPr>
          <w:color w:val="231F20"/>
          <w:spacing w:val="-8"/>
          <w:w w:val="105"/>
          <w:sz w:val="19"/>
        </w:rPr>
        <w:t xml:space="preserve"> </w:t>
      </w:r>
      <w:r>
        <w:rPr>
          <w:color w:val="231F20"/>
          <w:w w:val="105"/>
          <w:sz w:val="19"/>
        </w:rPr>
        <w:t>because</w:t>
      </w:r>
      <w:r>
        <w:rPr>
          <w:color w:val="231F20"/>
          <w:spacing w:val="-9"/>
          <w:w w:val="105"/>
          <w:sz w:val="19"/>
        </w:rPr>
        <w:t xml:space="preserve"> </w:t>
      </w:r>
      <w:r>
        <w:rPr>
          <w:color w:val="231F20"/>
          <w:w w:val="105"/>
          <w:sz w:val="19"/>
        </w:rPr>
        <w:t>the</w:t>
      </w:r>
      <w:r>
        <w:rPr>
          <w:color w:val="231F20"/>
          <w:spacing w:val="-8"/>
          <w:w w:val="105"/>
          <w:sz w:val="19"/>
        </w:rPr>
        <w:t xml:space="preserve"> </w:t>
      </w:r>
      <w:r>
        <w:rPr>
          <w:color w:val="231F20"/>
          <w:w w:val="105"/>
          <w:sz w:val="19"/>
        </w:rPr>
        <w:t>argument</w:t>
      </w:r>
      <w:r>
        <w:rPr>
          <w:color w:val="231F20"/>
          <w:spacing w:val="-9"/>
          <w:w w:val="105"/>
          <w:sz w:val="19"/>
        </w:rPr>
        <w:t xml:space="preserve"> </w:t>
      </w:r>
      <w:r>
        <w:rPr>
          <w:color w:val="231F20"/>
          <w:w w:val="105"/>
          <w:sz w:val="19"/>
        </w:rPr>
        <w:t>must</w:t>
      </w:r>
      <w:r>
        <w:rPr>
          <w:color w:val="231F20"/>
          <w:spacing w:val="-8"/>
          <w:w w:val="105"/>
          <w:sz w:val="19"/>
        </w:rPr>
        <w:t xml:space="preserve"> </w:t>
      </w:r>
      <w:r>
        <w:rPr>
          <w:color w:val="231F20"/>
          <w:w w:val="105"/>
          <w:sz w:val="19"/>
        </w:rPr>
        <w:t xml:space="preserve">be an array or varargs. Option F is a perfectly good method. However, it is not one that </w:t>
      </w:r>
      <w:r>
        <w:rPr>
          <w:color w:val="231F20"/>
          <w:spacing w:val="2"/>
          <w:w w:val="105"/>
          <w:sz w:val="19"/>
        </w:rPr>
        <w:t xml:space="preserve">can </w:t>
      </w:r>
      <w:r>
        <w:rPr>
          <w:color w:val="231F20"/>
          <w:w w:val="105"/>
          <w:sz w:val="19"/>
        </w:rPr>
        <w:t xml:space="preserve">be </w:t>
      </w:r>
      <w:r>
        <w:rPr>
          <w:color w:val="231F20"/>
          <w:spacing w:val="2"/>
          <w:w w:val="105"/>
          <w:sz w:val="19"/>
        </w:rPr>
        <w:t xml:space="preserve">run </w:t>
      </w:r>
      <w:r>
        <w:rPr>
          <w:color w:val="231F20"/>
          <w:w w:val="105"/>
          <w:sz w:val="19"/>
        </w:rPr>
        <w:t>from the command line because it has the wrong parameter</w:t>
      </w:r>
      <w:r>
        <w:rPr>
          <w:color w:val="231F20"/>
          <w:spacing w:val="-21"/>
          <w:w w:val="105"/>
          <w:sz w:val="19"/>
        </w:rPr>
        <w:t xml:space="preserve"> </w:t>
      </w:r>
      <w:r>
        <w:rPr>
          <w:color w:val="231F20"/>
          <w:spacing w:val="2"/>
          <w:w w:val="105"/>
          <w:sz w:val="19"/>
        </w:rPr>
        <w:t>type.</w:t>
      </w:r>
    </w:p>
    <w:p w:rsidR="00FA3020" w:rsidRDefault="00350426">
      <w:pPr>
        <w:pStyle w:val="ListParagraph"/>
        <w:numPr>
          <w:ilvl w:val="0"/>
          <w:numId w:val="51"/>
        </w:numPr>
        <w:tabs>
          <w:tab w:val="left" w:pos="1920"/>
        </w:tabs>
        <w:spacing w:before="70" w:line="244" w:lineRule="auto"/>
        <w:ind w:left="1919" w:right="1771"/>
        <w:jc w:val="left"/>
        <w:rPr>
          <w:sz w:val="19"/>
        </w:rPr>
      </w:pPr>
      <w:r>
        <w:rPr>
          <w:color w:val="231F20"/>
          <w:spacing w:val="4"/>
          <w:sz w:val="19"/>
        </w:rPr>
        <w:t xml:space="preserve">E. </w:t>
      </w:r>
      <w:r>
        <w:rPr>
          <w:color w:val="231F20"/>
          <w:sz w:val="19"/>
        </w:rPr>
        <w:t xml:space="preserve">Option E is the canonical </w:t>
      </w:r>
      <w:r>
        <w:rPr>
          <w:rFonts w:ascii="Courier New"/>
          <w:color w:val="231F20"/>
          <w:sz w:val="18"/>
        </w:rPr>
        <w:t xml:space="preserve">main() </w:t>
      </w:r>
      <w:r>
        <w:rPr>
          <w:color w:val="231F20"/>
          <w:sz w:val="19"/>
        </w:rPr>
        <w:t xml:space="preserve">method signature. </w:t>
      </w:r>
      <w:r>
        <w:rPr>
          <w:color w:val="231F20"/>
          <w:spacing w:val="-6"/>
          <w:sz w:val="19"/>
        </w:rPr>
        <w:t xml:space="preserve">You </w:t>
      </w:r>
      <w:r>
        <w:rPr>
          <w:color w:val="231F20"/>
          <w:sz w:val="19"/>
        </w:rPr>
        <w:t xml:space="preserve">need to memorize it. Option A is incorrect because the </w:t>
      </w:r>
      <w:r>
        <w:rPr>
          <w:rFonts w:ascii="Courier New"/>
          <w:color w:val="231F20"/>
          <w:sz w:val="18"/>
        </w:rPr>
        <w:t xml:space="preserve">main() </w:t>
      </w:r>
      <w:r>
        <w:rPr>
          <w:color w:val="231F20"/>
          <w:sz w:val="19"/>
        </w:rPr>
        <w:t xml:space="preserve">method must be public. Options B and F are incorrect because the </w:t>
      </w:r>
      <w:r>
        <w:rPr>
          <w:rFonts w:ascii="Courier New"/>
          <w:color w:val="231F20"/>
          <w:sz w:val="18"/>
        </w:rPr>
        <w:t xml:space="preserve">main() </w:t>
      </w:r>
      <w:r>
        <w:rPr>
          <w:color w:val="231F20"/>
          <w:sz w:val="19"/>
        </w:rPr>
        <w:t xml:space="preserve">method must have a </w:t>
      </w:r>
      <w:r>
        <w:rPr>
          <w:rFonts w:ascii="Courier New"/>
          <w:color w:val="231F20"/>
          <w:sz w:val="18"/>
        </w:rPr>
        <w:t>void</w:t>
      </w:r>
      <w:r>
        <w:rPr>
          <w:rFonts w:ascii="Courier New"/>
          <w:color w:val="231F20"/>
          <w:spacing w:val="-74"/>
          <w:sz w:val="18"/>
        </w:rPr>
        <w:t xml:space="preserve"> </w:t>
      </w:r>
      <w:r>
        <w:rPr>
          <w:color w:val="231F20"/>
          <w:spacing w:val="2"/>
          <w:sz w:val="19"/>
        </w:rPr>
        <w:t xml:space="preserve">return type. </w:t>
      </w:r>
      <w:r>
        <w:rPr>
          <w:color w:val="231F20"/>
          <w:sz w:val="19"/>
        </w:rPr>
        <w:t>Option C is</w:t>
      </w:r>
    </w:p>
    <w:p w:rsidR="00FA3020" w:rsidRDefault="00350426">
      <w:pPr>
        <w:pStyle w:val="BodyText"/>
        <w:spacing w:before="3"/>
        <w:ind w:left="1919"/>
      </w:pPr>
      <w:r>
        <w:rPr>
          <w:color w:val="231F20"/>
        </w:rPr>
        <w:t xml:space="preserve">incorrect because the </w:t>
      </w:r>
      <w:r>
        <w:rPr>
          <w:rFonts w:ascii="Courier New"/>
          <w:color w:val="231F20"/>
          <w:sz w:val="18"/>
        </w:rPr>
        <w:t xml:space="preserve">main() </w:t>
      </w:r>
      <w:r>
        <w:rPr>
          <w:color w:val="231F20"/>
        </w:rPr>
        <w:t>method must be static. Option D is incorrect because the</w:t>
      </w:r>
    </w:p>
    <w:p w:rsidR="00FA3020" w:rsidRDefault="00350426">
      <w:pPr>
        <w:spacing w:before="5"/>
        <w:ind w:left="1920"/>
        <w:rPr>
          <w:sz w:val="19"/>
        </w:rPr>
      </w:pPr>
      <w:r>
        <w:rPr>
          <w:rFonts w:ascii="Courier New"/>
          <w:color w:val="231F20"/>
          <w:sz w:val="18"/>
        </w:rPr>
        <w:t xml:space="preserve">main() </w:t>
      </w:r>
      <w:r>
        <w:rPr>
          <w:color w:val="231F20"/>
          <w:sz w:val="19"/>
        </w:rPr>
        <w:t xml:space="preserve">method must be named </w:t>
      </w:r>
      <w:r>
        <w:rPr>
          <w:rFonts w:ascii="Courier New"/>
          <w:color w:val="231F20"/>
          <w:sz w:val="18"/>
        </w:rPr>
        <w:t>main</w:t>
      </w:r>
      <w:r>
        <w:rPr>
          <w:color w:val="231F20"/>
          <w:sz w:val="19"/>
        </w:rPr>
        <w:t>.</w:t>
      </w:r>
    </w:p>
    <w:p w:rsidR="00FA3020" w:rsidRDefault="00350426">
      <w:pPr>
        <w:pStyle w:val="ListParagraph"/>
        <w:numPr>
          <w:ilvl w:val="0"/>
          <w:numId w:val="51"/>
        </w:numPr>
        <w:tabs>
          <w:tab w:val="left" w:pos="1920"/>
        </w:tabs>
        <w:spacing w:before="76" w:line="244" w:lineRule="auto"/>
        <w:ind w:left="1919" w:right="1515"/>
        <w:jc w:val="left"/>
        <w:rPr>
          <w:sz w:val="19"/>
        </w:rPr>
      </w:pPr>
      <w:r>
        <w:rPr>
          <w:color w:val="231F20"/>
          <w:spacing w:val="4"/>
          <w:w w:val="105"/>
          <w:sz w:val="19"/>
        </w:rPr>
        <w:t xml:space="preserve">C, </w:t>
      </w:r>
      <w:r>
        <w:rPr>
          <w:color w:val="231F20"/>
          <w:w w:val="105"/>
          <w:sz w:val="19"/>
        </w:rPr>
        <w:t xml:space="preserve">D. Option C is correct because all non-primitive values default to </w:t>
      </w:r>
      <w:r>
        <w:rPr>
          <w:rFonts w:ascii="Courier New"/>
          <w:color w:val="231F20"/>
          <w:w w:val="105"/>
          <w:sz w:val="18"/>
        </w:rPr>
        <w:t>null</w:t>
      </w:r>
      <w:r>
        <w:rPr>
          <w:color w:val="231F20"/>
          <w:w w:val="105"/>
          <w:sz w:val="19"/>
        </w:rPr>
        <w:t>. Option D</w:t>
      </w:r>
      <w:r>
        <w:rPr>
          <w:color w:val="231F20"/>
          <w:spacing w:val="-25"/>
          <w:w w:val="105"/>
          <w:sz w:val="19"/>
        </w:rPr>
        <w:t xml:space="preserve"> </w:t>
      </w:r>
      <w:r>
        <w:rPr>
          <w:color w:val="231F20"/>
          <w:w w:val="105"/>
          <w:sz w:val="19"/>
        </w:rPr>
        <w:t>is correct</w:t>
      </w:r>
      <w:r>
        <w:rPr>
          <w:color w:val="231F20"/>
          <w:spacing w:val="-10"/>
          <w:w w:val="105"/>
          <w:sz w:val="19"/>
        </w:rPr>
        <w:t xml:space="preserve"> </w:t>
      </w:r>
      <w:r>
        <w:rPr>
          <w:color w:val="231F20"/>
          <w:w w:val="105"/>
          <w:sz w:val="19"/>
        </w:rPr>
        <w:t>because</w:t>
      </w:r>
      <w:r>
        <w:rPr>
          <w:color w:val="231F20"/>
          <w:spacing w:val="-9"/>
          <w:w w:val="105"/>
          <w:sz w:val="19"/>
        </w:rPr>
        <w:t xml:space="preserve"> </w:t>
      </w:r>
      <w:r>
        <w:rPr>
          <w:color w:val="231F20"/>
          <w:w w:val="105"/>
          <w:sz w:val="19"/>
        </w:rPr>
        <w:t>float</w:t>
      </w:r>
      <w:r>
        <w:rPr>
          <w:color w:val="231F20"/>
          <w:spacing w:val="-9"/>
          <w:w w:val="105"/>
          <w:sz w:val="19"/>
        </w:rPr>
        <w:t xml:space="preserve"> </w:t>
      </w:r>
      <w:r>
        <w:rPr>
          <w:color w:val="231F20"/>
          <w:w w:val="105"/>
          <w:sz w:val="19"/>
        </w:rPr>
        <w:t>and</w:t>
      </w:r>
      <w:r>
        <w:rPr>
          <w:color w:val="231F20"/>
          <w:spacing w:val="-9"/>
          <w:w w:val="105"/>
          <w:sz w:val="19"/>
        </w:rPr>
        <w:t xml:space="preserve"> </w:t>
      </w:r>
      <w:r>
        <w:rPr>
          <w:color w:val="231F20"/>
          <w:w w:val="105"/>
          <w:sz w:val="19"/>
        </w:rPr>
        <w:t>double</w:t>
      </w:r>
      <w:r>
        <w:rPr>
          <w:color w:val="231F20"/>
          <w:spacing w:val="-9"/>
          <w:w w:val="105"/>
          <w:sz w:val="19"/>
        </w:rPr>
        <w:t xml:space="preserve"> </w:t>
      </w:r>
      <w:r>
        <w:rPr>
          <w:color w:val="231F20"/>
          <w:w w:val="105"/>
          <w:sz w:val="19"/>
        </w:rPr>
        <w:t>primitives</w:t>
      </w:r>
      <w:r>
        <w:rPr>
          <w:color w:val="231F20"/>
          <w:spacing w:val="-10"/>
          <w:w w:val="105"/>
          <w:sz w:val="19"/>
        </w:rPr>
        <w:t xml:space="preserve"> </w:t>
      </w:r>
      <w:r>
        <w:rPr>
          <w:color w:val="231F20"/>
          <w:w w:val="105"/>
          <w:sz w:val="19"/>
        </w:rPr>
        <w:t>default</w:t>
      </w:r>
      <w:r>
        <w:rPr>
          <w:color w:val="231F20"/>
          <w:spacing w:val="-9"/>
          <w:w w:val="105"/>
          <w:sz w:val="19"/>
        </w:rPr>
        <w:t xml:space="preserve"> </w:t>
      </w:r>
      <w:r>
        <w:rPr>
          <w:color w:val="231F20"/>
          <w:w w:val="105"/>
          <w:sz w:val="19"/>
        </w:rPr>
        <w:t>to</w:t>
      </w:r>
      <w:r>
        <w:rPr>
          <w:color w:val="231F20"/>
          <w:spacing w:val="-10"/>
          <w:w w:val="105"/>
          <w:sz w:val="19"/>
        </w:rPr>
        <w:t xml:space="preserve"> </w:t>
      </w:r>
      <w:r>
        <w:rPr>
          <w:rFonts w:ascii="Courier New"/>
          <w:color w:val="231F20"/>
          <w:w w:val="105"/>
          <w:sz w:val="18"/>
        </w:rPr>
        <w:t>0.0</w:t>
      </w:r>
      <w:r>
        <w:rPr>
          <w:color w:val="231F20"/>
          <w:w w:val="105"/>
          <w:sz w:val="19"/>
        </w:rPr>
        <w:t>.</w:t>
      </w:r>
      <w:r>
        <w:rPr>
          <w:color w:val="231F20"/>
          <w:spacing w:val="-9"/>
          <w:w w:val="105"/>
          <w:sz w:val="19"/>
        </w:rPr>
        <w:t xml:space="preserve"> </w:t>
      </w:r>
      <w:r>
        <w:rPr>
          <w:color w:val="231F20"/>
          <w:w w:val="105"/>
          <w:sz w:val="19"/>
        </w:rPr>
        <w:t>Options</w:t>
      </w:r>
      <w:r>
        <w:rPr>
          <w:color w:val="231F20"/>
          <w:spacing w:val="-9"/>
          <w:w w:val="105"/>
          <w:sz w:val="19"/>
        </w:rPr>
        <w:t xml:space="preserve"> </w:t>
      </w:r>
      <w:r>
        <w:rPr>
          <w:color w:val="231F20"/>
          <w:w w:val="105"/>
          <w:sz w:val="19"/>
        </w:rPr>
        <w:t>B</w:t>
      </w:r>
      <w:r>
        <w:rPr>
          <w:color w:val="231F20"/>
          <w:spacing w:val="-10"/>
          <w:w w:val="105"/>
          <w:sz w:val="19"/>
        </w:rPr>
        <w:t xml:space="preserve"> </w:t>
      </w:r>
      <w:r>
        <w:rPr>
          <w:color w:val="231F20"/>
          <w:w w:val="105"/>
          <w:sz w:val="19"/>
        </w:rPr>
        <w:t>and</w:t>
      </w:r>
      <w:r>
        <w:rPr>
          <w:color w:val="231F20"/>
          <w:spacing w:val="-9"/>
          <w:w w:val="105"/>
          <w:sz w:val="19"/>
        </w:rPr>
        <w:t xml:space="preserve"> </w:t>
      </w:r>
      <w:r>
        <w:rPr>
          <w:color w:val="231F20"/>
          <w:w w:val="105"/>
          <w:sz w:val="19"/>
        </w:rPr>
        <w:t>E</w:t>
      </w:r>
      <w:r>
        <w:rPr>
          <w:color w:val="231F20"/>
          <w:spacing w:val="-9"/>
          <w:w w:val="105"/>
          <w:sz w:val="19"/>
        </w:rPr>
        <w:t xml:space="preserve"> </w:t>
      </w:r>
      <w:r>
        <w:rPr>
          <w:color w:val="231F20"/>
          <w:w w:val="105"/>
          <w:sz w:val="19"/>
        </w:rPr>
        <w:t>are</w:t>
      </w:r>
      <w:r>
        <w:rPr>
          <w:color w:val="231F20"/>
          <w:spacing w:val="-9"/>
          <w:w w:val="105"/>
          <w:sz w:val="19"/>
        </w:rPr>
        <w:t xml:space="preserve"> </w:t>
      </w:r>
      <w:r>
        <w:rPr>
          <w:color w:val="231F20"/>
          <w:w w:val="105"/>
          <w:sz w:val="19"/>
        </w:rPr>
        <w:t xml:space="preserve">incor- rect because </w:t>
      </w:r>
      <w:r>
        <w:rPr>
          <w:rFonts w:ascii="Courier New"/>
          <w:color w:val="231F20"/>
          <w:w w:val="105"/>
          <w:sz w:val="18"/>
        </w:rPr>
        <w:t>int</w:t>
      </w:r>
      <w:r>
        <w:rPr>
          <w:rFonts w:ascii="Courier New"/>
          <w:color w:val="231F20"/>
          <w:spacing w:val="-35"/>
          <w:w w:val="105"/>
          <w:sz w:val="18"/>
        </w:rPr>
        <w:t xml:space="preserve"> </w:t>
      </w:r>
      <w:r>
        <w:rPr>
          <w:color w:val="231F20"/>
          <w:w w:val="105"/>
          <w:sz w:val="19"/>
        </w:rPr>
        <w:t xml:space="preserve">primitives default to </w:t>
      </w:r>
      <w:r>
        <w:rPr>
          <w:rFonts w:ascii="Courier New"/>
          <w:color w:val="231F20"/>
          <w:w w:val="105"/>
          <w:sz w:val="18"/>
        </w:rPr>
        <w:t>0</w:t>
      </w:r>
      <w:r>
        <w:rPr>
          <w:color w:val="231F20"/>
          <w:w w:val="105"/>
          <w:sz w:val="19"/>
        </w:rPr>
        <w:t>.</w:t>
      </w:r>
    </w:p>
    <w:p w:rsidR="00FA3020" w:rsidRDefault="00350426">
      <w:pPr>
        <w:pStyle w:val="ListParagraph"/>
        <w:numPr>
          <w:ilvl w:val="0"/>
          <w:numId w:val="51"/>
        </w:numPr>
        <w:tabs>
          <w:tab w:val="left" w:pos="1920"/>
        </w:tabs>
        <w:spacing w:before="73" w:line="254" w:lineRule="auto"/>
        <w:ind w:left="1919" w:right="1573"/>
        <w:jc w:val="left"/>
        <w:rPr>
          <w:sz w:val="19"/>
        </w:rPr>
      </w:pPr>
      <w:r>
        <w:rPr>
          <w:color w:val="231F20"/>
          <w:w w:val="110"/>
          <w:sz w:val="19"/>
        </w:rPr>
        <w:t>G.</w:t>
      </w:r>
      <w:r>
        <w:rPr>
          <w:color w:val="231F20"/>
          <w:spacing w:val="-26"/>
          <w:w w:val="110"/>
          <w:sz w:val="19"/>
        </w:rPr>
        <w:t xml:space="preserve"> </w:t>
      </w:r>
      <w:r>
        <w:rPr>
          <w:color w:val="231F20"/>
          <w:w w:val="110"/>
          <w:sz w:val="19"/>
        </w:rPr>
        <w:t>Option</w:t>
      </w:r>
      <w:r>
        <w:rPr>
          <w:color w:val="231F20"/>
          <w:spacing w:val="-26"/>
          <w:w w:val="110"/>
          <w:sz w:val="19"/>
        </w:rPr>
        <w:t xml:space="preserve"> </w:t>
      </w:r>
      <w:r>
        <w:rPr>
          <w:color w:val="231F20"/>
          <w:w w:val="110"/>
          <w:sz w:val="19"/>
        </w:rPr>
        <w:t>G</w:t>
      </w:r>
      <w:r>
        <w:rPr>
          <w:color w:val="231F20"/>
          <w:spacing w:val="-26"/>
          <w:w w:val="110"/>
          <w:sz w:val="19"/>
        </w:rPr>
        <w:t xml:space="preserve"> </w:t>
      </w:r>
      <w:r>
        <w:rPr>
          <w:color w:val="231F20"/>
          <w:w w:val="110"/>
          <w:sz w:val="19"/>
        </w:rPr>
        <w:t>is</w:t>
      </w:r>
      <w:r>
        <w:rPr>
          <w:color w:val="231F20"/>
          <w:spacing w:val="-25"/>
          <w:w w:val="110"/>
          <w:sz w:val="19"/>
        </w:rPr>
        <w:t xml:space="preserve"> </w:t>
      </w:r>
      <w:r>
        <w:rPr>
          <w:color w:val="231F20"/>
          <w:w w:val="110"/>
          <w:sz w:val="19"/>
        </w:rPr>
        <w:t>correct</w:t>
      </w:r>
      <w:r>
        <w:rPr>
          <w:color w:val="231F20"/>
          <w:spacing w:val="-26"/>
          <w:w w:val="110"/>
          <w:sz w:val="19"/>
        </w:rPr>
        <w:t xml:space="preserve"> </w:t>
      </w:r>
      <w:r>
        <w:rPr>
          <w:color w:val="231F20"/>
          <w:w w:val="110"/>
          <w:sz w:val="19"/>
        </w:rPr>
        <w:t>because</w:t>
      </w:r>
      <w:r>
        <w:rPr>
          <w:color w:val="231F20"/>
          <w:spacing w:val="-26"/>
          <w:w w:val="110"/>
          <w:sz w:val="19"/>
        </w:rPr>
        <w:t xml:space="preserve"> </w:t>
      </w:r>
      <w:r>
        <w:rPr>
          <w:color w:val="231F20"/>
          <w:w w:val="110"/>
          <w:sz w:val="19"/>
        </w:rPr>
        <w:t>local</w:t>
      </w:r>
      <w:r>
        <w:rPr>
          <w:color w:val="231F20"/>
          <w:spacing w:val="-25"/>
          <w:w w:val="110"/>
          <w:sz w:val="19"/>
        </w:rPr>
        <w:t xml:space="preserve"> </w:t>
      </w:r>
      <w:r>
        <w:rPr>
          <w:color w:val="231F20"/>
          <w:w w:val="110"/>
          <w:sz w:val="19"/>
        </w:rPr>
        <w:t>variables</w:t>
      </w:r>
      <w:r>
        <w:rPr>
          <w:color w:val="231F20"/>
          <w:spacing w:val="-26"/>
          <w:w w:val="110"/>
          <w:sz w:val="19"/>
        </w:rPr>
        <w:t xml:space="preserve"> </w:t>
      </w:r>
      <w:r>
        <w:rPr>
          <w:color w:val="231F20"/>
          <w:w w:val="110"/>
          <w:sz w:val="19"/>
        </w:rPr>
        <w:t>do</w:t>
      </w:r>
      <w:r>
        <w:rPr>
          <w:color w:val="231F20"/>
          <w:spacing w:val="-25"/>
          <w:w w:val="110"/>
          <w:sz w:val="19"/>
        </w:rPr>
        <w:t xml:space="preserve"> </w:t>
      </w:r>
      <w:r>
        <w:rPr>
          <w:color w:val="231F20"/>
          <w:w w:val="110"/>
          <w:sz w:val="19"/>
        </w:rPr>
        <w:t>not</w:t>
      </w:r>
      <w:r>
        <w:rPr>
          <w:color w:val="231F20"/>
          <w:spacing w:val="-26"/>
          <w:w w:val="110"/>
          <w:sz w:val="19"/>
        </w:rPr>
        <w:t xml:space="preserve"> </w:t>
      </w:r>
      <w:r>
        <w:rPr>
          <w:color w:val="231F20"/>
          <w:w w:val="110"/>
          <w:sz w:val="19"/>
        </w:rPr>
        <w:t>get</w:t>
      </w:r>
      <w:r>
        <w:rPr>
          <w:color w:val="231F20"/>
          <w:spacing w:val="-25"/>
          <w:w w:val="110"/>
          <w:sz w:val="19"/>
        </w:rPr>
        <w:t xml:space="preserve"> </w:t>
      </w:r>
      <w:r>
        <w:rPr>
          <w:color w:val="231F20"/>
          <w:w w:val="110"/>
          <w:sz w:val="19"/>
        </w:rPr>
        <w:t>assigned</w:t>
      </w:r>
      <w:r>
        <w:rPr>
          <w:color w:val="231F20"/>
          <w:spacing w:val="-26"/>
          <w:w w:val="110"/>
          <w:sz w:val="19"/>
        </w:rPr>
        <w:t xml:space="preserve"> </w:t>
      </w:r>
      <w:r>
        <w:rPr>
          <w:color w:val="231F20"/>
          <w:w w:val="110"/>
          <w:sz w:val="19"/>
        </w:rPr>
        <w:t>default</w:t>
      </w:r>
      <w:r>
        <w:rPr>
          <w:color w:val="231F20"/>
          <w:spacing w:val="-26"/>
          <w:w w:val="110"/>
          <w:sz w:val="19"/>
        </w:rPr>
        <w:t xml:space="preserve"> </w:t>
      </w:r>
      <w:r>
        <w:rPr>
          <w:color w:val="231F20"/>
          <w:w w:val="110"/>
          <w:sz w:val="19"/>
        </w:rPr>
        <w:t>values.</w:t>
      </w:r>
      <w:r>
        <w:rPr>
          <w:color w:val="231F20"/>
          <w:spacing w:val="-25"/>
          <w:w w:val="110"/>
          <w:sz w:val="19"/>
        </w:rPr>
        <w:t xml:space="preserve"> </w:t>
      </w:r>
      <w:r>
        <w:rPr>
          <w:color w:val="231F20"/>
          <w:w w:val="110"/>
          <w:sz w:val="19"/>
        </w:rPr>
        <w:t>The code</w:t>
      </w:r>
      <w:r>
        <w:rPr>
          <w:color w:val="231F20"/>
          <w:spacing w:val="-19"/>
          <w:w w:val="110"/>
          <w:sz w:val="19"/>
        </w:rPr>
        <w:t xml:space="preserve"> </w:t>
      </w:r>
      <w:r>
        <w:rPr>
          <w:color w:val="231F20"/>
          <w:w w:val="110"/>
          <w:sz w:val="19"/>
        </w:rPr>
        <w:t>fails</w:t>
      </w:r>
      <w:r>
        <w:rPr>
          <w:color w:val="231F20"/>
          <w:spacing w:val="-18"/>
          <w:w w:val="110"/>
          <w:sz w:val="19"/>
        </w:rPr>
        <w:t xml:space="preserve"> </w:t>
      </w:r>
      <w:r>
        <w:rPr>
          <w:color w:val="231F20"/>
          <w:w w:val="110"/>
          <w:sz w:val="19"/>
        </w:rPr>
        <w:t>to</w:t>
      </w:r>
      <w:r>
        <w:rPr>
          <w:color w:val="231F20"/>
          <w:spacing w:val="-18"/>
          <w:w w:val="110"/>
          <w:sz w:val="19"/>
        </w:rPr>
        <w:t xml:space="preserve"> </w:t>
      </w:r>
      <w:r>
        <w:rPr>
          <w:color w:val="231F20"/>
          <w:w w:val="110"/>
          <w:sz w:val="19"/>
        </w:rPr>
        <w:t>compile</w:t>
      </w:r>
      <w:r>
        <w:rPr>
          <w:color w:val="231F20"/>
          <w:spacing w:val="-19"/>
          <w:w w:val="110"/>
          <w:sz w:val="19"/>
        </w:rPr>
        <w:t xml:space="preserve"> </w:t>
      </w:r>
      <w:r>
        <w:rPr>
          <w:color w:val="231F20"/>
          <w:w w:val="110"/>
          <w:sz w:val="19"/>
        </w:rPr>
        <w:t>if</w:t>
      </w:r>
      <w:r>
        <w:rPr>
          <w:color w:val="231F20"/>
          <w:spacing w:val="-18"/>
          <w:w w:val="110"/>
          <w:sz w:val="19"/>
        </w:rPr>
        <w:t xml:space="preserve"> </w:t>
      </w:r>
      <w:r>
        <w:rPr>
          <w:color w:val="231F20"/>
          <w:w w:val="110"/>
          <w:sz w:val="19"/>
        </w:rPr>
        <w:t>a</w:t>
      </w:r>
      <w:r>
        <w:rPr>
          <w:color w:val="231F20"/>
          <w:spacing w:val="-19"/>
          <w:w w:val="110"/>
          <w:sz w:val="19"/>
        </w:rPr>
        <w:t xml:space="preserve"> </w:t>
      </w:r>
      <w:r>
        <w:rPr>
          <w:color w:val="231F20"/>
          <w:w w:val="110"/>
          <w:sz w:val="19"/>
        </w:rPr>
        <w:t>local</w:t>
      </w:r>
      <w:r>
        <w:rPr>
          <w:color w:val="231F20"/>
          <w:spacing w:val="-18"/>
          <w:w w:val="110"/>
          <w:sz w:val="19"/>
        </w:rPr>
        <w:t xml:space="preserve"> </w:t>
      </w:r>
      <w:r>
        <w:rPr>
          <w:color w:val="231F20"/>
          <w:w w:val="110"/>
          <w:sz w:val="19"/>
        </w:rPr>
        <w:t>variable</w:t>
      </w:r>
      <w:r>
        <w:rPr>
          <w:color w:val="231F20"/>
          <w:spacing w:val="-18"/>
          <w:w w:val="110"/>
          <w:sz w:val="19"/>
        </w:rPr>
        <w:t xml:space="preserve"> </w:t>
      </w:r>
      <w:r>
        <w:rPr>
          <w:color w:val="231F20"/>
          <w:w w:val="110"/>
          <w:sz w:val="19"/>
        </w:rPr>
        <w:t>is</w:t>
      </w:r>
      <w:r>
        <w:rPr>
          <w:color w:val="231F20"/>
          <w:spacing w:val="-19"/>
          <w:w w:val="110"/>
          <w:sz w:val="19"/>
        </w:rPr>
        <w:t xml:space="preserve"> </w:t>
      </w:r>
      <w:r>
        <w:rPr>
          <w:color w:val="231F20"/>
          <w:w w:val="110"/>
          <w:sz w:val="19"/>
        </w:rPr>
        <w:t>not</w:t>
      </w:r>
      <w:r>
        <w:rPr>
          <w:color w:val="231F20"/>
          <w:spacing w:val="-18"/>
          <w:w w:val="110"/>
          <w:sz w:val="19"/>
        </w:rPr>
        <w:t xml:space="preserve"> </w:t>
      </w:r>
      <w:r>
        <w:rPr>
          <w:color w:val="231F20"/>
          <w:w w:val="110"/>
          <w:sz w:val="19"/>
        </w:rPr>
        <w:t>explicitly</w:t>
      </w:r>
      <w:r>
        <w:rPr>
          <w:color w:val="231F20"/>
          <w:spacing w:val="-19"/>
          <w:w w:val="110"/>
          <w:sz w:val="19"/>
        </w:rPr>
        <w:t xml:space="preserve"> </w:t>
      </w:r>
      <w:r>
        <w:rPr>
          <w:color w:val="231F20"/>
          <w:spacing w:val="2"/>
          <w:w w:val="110"/>
          <w:sz w:val="19"/>
        </w:rPr>
        <w:t>initialized.</w:t>
      </w:r>
      <w:r>
        <w:rPr>
          <w:color w:val="231F20"/>
          <w:spacing w:val="-19"/>
          <w:w w:val="110"/>
          <w:sz w:val="19"/>
        </w:rPr>
        <w:t xml:space="preserve"> </w:t>
      </w:r>
      <w:r>
        <w:rPr>
          <w:color w:val="231F20"/>
          <w:spacing w:val="2"/>
          <w:w w:val="110"/>
          <w:sz w:val="19"/>
        </w:rPr>
        <w:t>If</w:t>
      </w:r>
      <w:r>
        <w:rPr>
          <w:color w:val="231F20"/>
          <w:spacing w:val="-18"/>
          <w:w w:val="110"/>
          <w:sz w:val="19"/>
        </w:rPr>
        <w:t xml:space="preserve"> </w:t>
      </w:r>
      <w:r>
        <w:rPr>
          <w:color w:val="231F20"/>
          <w:spacing w:val="2"/>
          <w:w w:val="110"/>
          <w:sz w:val="19"/>
        </w:rPr>
        <w:t>this</w:t>
      </w:r>
      <w:r>
        <w:rPr>
          <w:color w:val="231F20"/>
          <w:spacing w:val="-19"/>
          <w:w w:val="110"/>
          <w:sz w:val="19"/>
        </w:rPr>
        <w:t xml:space="preserve"> </w:t>
      </w:r>
      <w:r>
        <w:rPr>
          <w:color w:val="231F20"/>
          <w:w w:val="110"/>
          <w:sz w:val="19"/>
        </w:rPr>
        <w:t xml:space="preserve">question </w:t>
      </w:r>
      <w:r>
        <w:rPr>
          <w:color w:val="231F20"/>
          <w:w w:val="105"/>
          <w:sz w:val="19"/>
        </w:rPr>
        <w:t>were</w:t>
      </w:r>
      <w:r>
        <w:rPr>
          <w:color w:val="231F20"/>
          <w:spacing w:val="-18"/>
          <w:w w:val="105"/>
          <w:sz w:val="19"/>
        </w:rPr>
        <w:t xml:space="preserve"> </w:t>
      </w:r>
      <w:r>
        <w:rPr>
          <w:color w:val="231F20"/>
          <w:w w:val="105"/>
          <w:sz w:val="19"/>
        </w:rPr>
        <w:t>about</w:t>
      </w:r>
      <w:r>
        <w:rPr>
          <w:color w:val="231F20"/>
          <w:spacing w:val="-17"/>
          <w:w w:val="105"/>
          <w:sz w:val="19"/>
        </w:rPr>
        <w:t xml:space="preserve"> </w:t>
      </w:r>
      <w:r>
        <w:rPr>
          <w:color w:val="231F20"/>
          <w:w w:val="105"/>
          <w:sz w:val="19"/>
        </w:rPr>
        <w:t>instance</w:t>
      </w:r>
      <w:r>
        <w:rPr>
          <w:color w:val="231F20"/>
          <w:spacing w:val="-17"/>
          <w:w w:val="105"/>
          <w:sz w:val="19"/>
        </w:rPr>
        <w:t xml:space="preserve"> </w:t>
      </w:r>
      <w:r>
        <w:rPr>
          <w:color w:val="231F20"/>
          <w:w w:val="105"/>
          <w:sz w:val="19"/>
        </w:rPr>
        <w:t>variables,</w:t>
      </w:r>
      <w:r>
        <w:rPr>
          <w:color w:val="231F20"/>
          <w:spacing w:val="-17"/>
          <w:w w:val="105"/>
          <w:sz w:val="19"/>
        </w:rPr>
        <w:t xml:space="preserve"> </w:t>
      </w:r>
      <w:r>
        <w:rPr>
          <w:color w:val="231F20"/>
          <w:w w:val="105"/>
          <w:sz w:val="19"/>
        </w:rPr>
        <w:t>options</w:t>
      </w:r>
      <w:r>
        <w:rPr>
          <w:color w:val="231F20"/>
          <w:spacing w:val="-17"/>
          <w:w w:val="105"/>
          <w:sz w:val="19"/>
        </w:rPr>
        <w:t xml:space="preserve"> </w:t>
      </w:r>
      <w:r>
        <w:rPr>
          <w:color w:val="231F20"/>
          <w:w w:val="105"/>
          <w:sz w:val="19"/>
        </w:rPr>
        <w:t>D</w:t>
      </w:r>
      <w:r>
        <w:rPr>
          <w:color w:val="231F20"/>
          <w:spacing w:val="-18"/>
          <w:w w:val="105"/>
          <w:sz w:val="19"/>
        </w:rPr>
        <w:t xml:space="preserve"> </w:t>
      </w:r>
      <w:r>
        <w:rPr>
          <w:color w:val="231F20"/>
          <w:w w:val="105"/>
          <w:sz w:val="19"/>
        </w:rPr>
        <w:t>and</w:t>
      </w:r>
      <w:r>
        <w:rPr>
          <w:color w:val="231F20"/>
          <w:spacing w:val="-17"/>
          <w:w w:val="105"/>
          <w:sz w:val="19"/>
        </w:rPr>
        <w:t xml:space="preserve"> </w:t>
      </w:r>
      <w:r>
        <w:rPr>
          <w:color w:val="231F20"/>
          <w:w w:val="105"/>
          <w:sz w:val="19"/>
        </w:rPr>
        <w:t>F</w:t>
      </w:r>
      <w:r>
        <w:rPr>
          <w:color w:val="231F20"/>
          <w:spacing w:val="-17"/>
          <w:w w:val="105"/>
          <w:sz w:val="19"/>
        </w:rPr>
        <w:t xml:space="preserve"> </w:t>
      </w:r>
      <w:r>
        <w:rPr>
          <w:color w:val="231F20"/>
          <w:w w:val="105"/>
          <w:sz w:val="19"/>
        </w:rPr>
        <w:t>would</w:t>
      </w:r>
      <w:r>
        <w:rPr>
          <w:color w:val="231F20"/>
          <w:spacing w:val="-17"/>
          <w:w w:val="105"/>
          <w:sz w:val="19"/>
        </w:rPr>
        <w:t xml:space="preserve"> </w:t>
      </w:r>
      <w:r>
        <w:rPr>
          <w:color w:val="231F20"/>
          <w:w w:val="105"/>
          <w:sz w:val="19"/>
        </w:rPr>
        <w:t>be</w:t>
      </w:r>
      <w:r>
        <w:rPr>
          <w:color w:val="231F20"/>
          <w:spacing w:val="-17"/>
          <w:w w:val="105"/>
          <w:sz w:val="19"/>
        </w:rPr>
        <w:t xml:space="preserve"> </w:t>
      </w:r>
      <w:r>
        <w:rPr>
          <w:color w:val="231F20"/>
          <w:w w:val="105"/>
          <w:sz w:val="19"/>
        </w:rPr>
        <w:t>correct.</w:t>
      </w:r>
      <w:r>
        <w:rPr>
          <w:color w:val="231F20"/>
          <w:spacing w:val="-17"/>
          <w:w w:val="105"/>
          <w:sz w:val="19"/>
        </w:rPr>
        <w:t xml:space="preserve"> </w:t>
      </w:r>
      <w:r>
        <w:rPr>
          <w:color w:val="231F20"/>
          <w:w w:val="105"/>
          <w:sz w:val="19"/>
        </w:rPr>
        <w:t>A</w:t>
      </w:r>
      <w:r>
        <w:rPr>
          <w:color w:val="231F20"/>
          <w:spacing w:val="-18"/>
          <w:w w:val="105"/>
          <w:sz w:val="19"/>
        </w:rPr>
        <w:t xml:space="preserve"> </w:t>
      </w:r>
      <w:r>
        <w:rPr>
          <w:rFonts w:ascii="Courier New"/>
          <w:color w:val="231F20"/>
          <w:w w:val="105"/>
          <w:sz w:val="18"/>
        </w:rPr>
        <w:t>boolean</w:t>
      </w:r>
      <w:r>
        <w:rPr>
          <w:rFonts w:ascii="Courier New"/>
          <w:color w:val="231F20"/>
          <w:spacing w:val="-86"/>
          <w:w w:val="105"/>
          <w:sz w:val="18"/>
        </w:rPr>
        <w:t xml:space="preserve"> </w:t>
      </w:r>
      <w:r>
        <w:rPr>
          <w:color w:val="231F20"/>
          <w:w w:val="105"/>
          <w:sz w:val="19"/>
        </w:rPr>
        <w:t xml:space="preserve">primitive </w:t>
      </w:r>
      <w:r>
        <w:rPr>
          <w:color w:val="231F20"/>
          <w:w w:val="110"/>
          <w:sz w:val="19"/>
        </w:rPr>
        <w:t>defaults</w:t>
      </w:r>
      <w:r>
        <w:rPr>
          <w:color w:val="231F20"/>
          <w:spacing w:val="-4"/>
          <w:w w:val="110"/>
          <w:sz w:val="19"/>
        </w:rPr>
        <w:t xml:space="preserve"> </w:t>
      </w:r>
      <w:r>
        <w:rPr>
          <w:color w:val="231F20"/>
          <w:w w:val="110"/>
          <w:sz w:val="19"/>
        </w:rPr>
        <w:t>to</w:t>
      </w:r>
      <w:r>
        <w:rPr>
          <w:color w:val="231F20"/>
          <w:spacing w:val="-3"/>
          <w:w w:val="110"/>
          <w:sz w:val="19"/>
        </w:rPr>
        <w:t xml:space="preserve"> </w:t>
      </w:r>
      <w:r>
        <w:rPr>
          <w:rFonts w:ascii="Courier New"/>
          <w:color w:val="231F20"/>
          <w:w w:val="110"/>
          <w:sz w:val="18"/>
        </w:rPr>
        <w:t>false</w:t>
      </w:r>
      <w:r>
        <w:rPr>
          <w:rFonts w:ascii="Courier New"/>
          <w:color w:val="231F20"/>
          <w:spacing w:val="-76"/>
          <w:w w:val="110"/>
          <w:sz w:val="18"/>
        </w:rPr>
        <w:t xml:space="preserve"> </w:t>
      </w:r>
      <w:r>
        <w:rPr>
          <w:color w:val="231F20"/>
          <w:w w:val="110"/>
          <w:sz w:val="19"/>
        </w:rPr>
        <w:t>and</w:t>
      </w:r>
      <w:r>
        <w:rPr>
          <w:color w:val="231F20"/>
          <w:spacing w:val="-4"/>
          <w:w w:val="110"/>
          <w:sz w:val="19"/>
        </w:rPr>
        <w:t xml:space="preserve"> </w:t>
      </w:r>
      <w:r>
        <w:rPr>
          <w:color w:val="231F20"/>
          <w:w w:val="110"/>
          <w:sz w:val="19"/>
        </w:rPr>
        <w:t>a</w:t>
      </w:r>
      <w:r>
        <w:rPr>
          <w:color w:val="231F20"/>
          <w:spacing w:val="-3"/>
          <w:w w:val="110"/>
          <w:sz w:val="19"/>
        </w:rPr>
        <w:t xml:space="preserve"> </w:t>
      </w:r>
      <w:r>
        <w:rPr>
          <w:rFonts w:ascii="Courier New"/>
          <w:color w:val="231F20"/>
          <w:w w:val="110"/>
          <w:sz w:val="18"/>
        </w:rPr>
        <w:t>float</w:t>
      </w:r>
      <w:r>
        <w:rPr>
          <w:rFonts w:ascii="Courier New"/>
          <w:color w:val="231F20"/>
          <w:spacing w:val="-77"/>
          <w:w w:val="110"/>
          <w:sz w:val="18"/>
        </w:rPr>
        <w:t xml:space="preserve"> </w:t>
      </w:r>
      <w:r>
        <w:rPr>
          <w:color w:val="231F20"/>
          <w:w w:val="110"/>
          <w:sz w:val="19"/>
        </w:rPr>
        <w:t>primitive</w:t>
      </w:r>
      <w:r>
        <w:rPr>
          <w:color w:val="231F20"/>
          <w:spacing w:val="-3"/>
          <w:w w:val="110"/>
          <w:sz w:val="19"/>
        </w:rPr>
        <w:t xml:space="preserve"> </w:t>
      </w:r>
      <w:r>
        <w:rPr>
          <w:color w:val="231F20"/>
          <w:w w:val="110"/>
          <w:sz w:val="19"/>
        </w:rPr>
        <w:t>defaults</w:t>
      </w:r>
      <w:r>
        <w:rPr>
          <w:color w:val="231F20"/>
          <w:spacing w:val="-3"/>
          <w:w w:val="110"/>
          <w:sz w:val="19"/>
        </w:rPr>
        <w:t xml:space="preserve"> </w:t>
      </w:r>
      <w:r>
        <w:rPr>
          <w:color w:val="231F20"/>
          <w:w w:val="110"/>
          <w:sz w:val="19"/>
        </w:rPr>
        <w:t>to</w:t>
      </w:r>
      <w:r>
        <w:rPr>
          <w:color w:val="231F20"/>
          <w:spacing w:val="-3"/>
          <w:w w:val="110"/>
          <w:sz w:val="19"/>
        </w:rPr>
        <w:t xml:space="preserve"> </w:t>
      </w:r>
      <w:r>
        <w:rPr>
          <w:rFonts w:ascii="Courier New"/>
          <w:color w:val="231F20"/>
          <w:w w:val="110"/>
          <w:sz w:val="18"/>
        </w:rPr>
        <w:t>0.0</w:t>
      </w:r>
      <w:r>
        <w:rPr>
          <w:color w:val="231F20"/>
          <w:w w:val="110"/>
          <w:sz w:val="19"/>
        </w:rPr>
        <w:t>.</w:t>
      </w:r>
    </w:p>
    <w:p w:rsidR="00FA3020" w:rsidRDefault="00350426">
      <w:pPr>
        <w:pStyle w:val="ListParagraph"/>
        <w:numPr>
          <w:ilvl w:val="0"/>
          <w:numId w:val="51"/>
        </w:numPr>
        <w:tabs>
          <w:tab w:val="left" w:pos="1920"/>
        </w:tabs>
        <w:spacing w:before="61"/>
        <w:ind w:left="1920"/>
        <w:jc w:val="left"/>
        <w:rPr>
          <w:sz w:val="19"/>
        </w:rPr>
      </w:pPr>
      <w:r>
        <w:rPr>
          <w:color w:val="231F20"/>
          <w:spacing w:val="3"/>
          <w:w w:val="105"/>
          <w:sz w:val="19"/>
        </w:rPr>
        <w:t>A,</w:t>
      </w:r>
      <w:r>
        <w:rPr>
          <w:color w:val="231F20"/>
          <w:spacing w:val="1"/>
          <w:w w:val="105"/>
          <w:sz w:val="19"/>
        </w:rPr>
        <w:t xml:space="preserve"> </w:t>
      </w:r>
      <w:r>
        <w:rPr>
          <w:color w:val="231F20"/>
          <w:w w:val="105"/>
          <w:sz w:val="19"/>
        </w:rPr>
        <w:t>D.</w:t>
      </w:r>
      <w:r>
        <w:rPr>
          <w:color w:val="231F20"/>
          <w:spacing w:val="1"/>
          <w:w w:val="105"/>
          <w:sz w:val="19"/>
        </w:rPr>
        <w:t xml:space="preserve"> </w:t>
      </w:r>
      <w:r>
        <w:rPr>
          <w:color w:val="231F20"/>
          <w:w w:val="105"/>
          <w:sz w:val="19"/>
        </w:rPr>
        <w:t>Options</w:t>
      </w:r>
      <w:r>
        <w:rPr>
          <w:color w:val="231F20"/>
          <w:spacing w:val="3"/>
          <w:w w:val="105"/>
          <w:sz w:val="19"/>
        </w:rPr>
        <w:t xml:space="preserve"> </w:t>
      </w:r>
      <w:r>
        <w:rPr>
          <w:color w:val="231F20"/>
          <w:w w:val="105"/>
          <w:sz w:val="19"/>
        </w:rPr>
        <w:t>A</w:t>
      </w:r>
      <w:r>
        <w:rPr>
          <w:color w:val="231F20"/>
          <w:spacing w:val="2"/>
          <w:w w:val="105"/>
          <w:sz w:val="19"/>
        </w:rPr>
        <w:t xml:space="preserve"> </w:t>
      </w:r>
      <w:r>
        <w:rPr>
          <w:color w:val="231F20"/>
          <w:w w:val="105"/>
          <w:sz w:val="19"/>
        </w:rPr>
        <w:t>and</w:t>
      </w:r>
      <w:r>
        <w:rPr>
          <w:color w:val="231F20"/>
          <w:spacing w:val="2"/>
          <w:w w:val="105"/>
          <w:sz w:val="19"/>
        </w:rPr>
        <w:t xml:space="preserve"> </w:t>
      </w:r>
      <w:r>
        <w:rPr>
          <w:color w:val="231F20"/>
          <w:w w:val="105"/>
          <w:sz w:val="19"/>
        </w:rPr>
        <w:t>D</w:t>
      </w:r>
      <w:r>
        <w:rPr>
          <w:color w:val="231F20"/>
          <w:spacing w:val="3"/>
          <w:w w:val="105"/>
          <w:sz w:val="19"/>
        </w:rPr>
        <w:t xml:space="preserve"> </w:t>
      </w:r>
      <w:r>
        <w:rPr>
          <w:color w:val="231F20"/>
          <w:w w:val="105"/>
          <w:sz w:val="19"/>
        </w:rPr>
        <w:t>are</w:t>
      </w:r>
      <w:r>
        <w:rPr>
          <w:color w:val="231F20"/>
          <w:spacing w:val="2"/>
          <w:w w:val="105"/>
          <w:sz w:val="19"/>
        </w:rPr>
        <w:t xml:space="preserve"> </w:t>
      </w:r>
      <w:r>
        <w:rPr>
          <w:color w:val="231F20"/>
          <w:w w:val="105"/>
          <w:sz w:val="19"/>
        </w:rPr>
        <w:t>correct</w:t>
      </w:r>
      <w:r>
        <w:rPr>
          <w:color w:val="231F20"/>
          <w:spacing w:val="2"/>
          <w:w w:val="105"/>
          <w:sz w:val="19"/>
        </w:rPr>
        <w:t xml:space="preserve"> </w:t>
      </w:r>
      <w:r>
        <w:rPr>
          <w:color w:val="231F20"/>
          <w:w w:val="105"/>
          <w:sz w:val="19"/>
        </w:rPr>
        <w:t>because</w:t>
      </w:r>
      <w:r>
        <w:rPr>
          <w:color w:val="231F20"/>
          <w:spacing w:val="2"/>
          <w:w w:val="105"/>
          <w:sz w:val="19"/>
        </w:rPr>
        <w:t xml:space="preserve"> </w:t>
      </w:r>
      <w:r>
        <w:rPr>
          <w:rFonts w:ascii="Courier New"/>
          <w:color w:val="231F20"/>
          <w:w w:val="105"/>
          <w:sz w:val="18"/>
        </w:rPr>
        <w:t>boolean</w:t>
      </w:r>
      <w:r>
        <w:rPr>
          <w:rFonts w:ascii="Courier New"/>
          <w:color w:val="231F20"/>
          <w:spacing w:val="-68"/>
          <w:w w:val="105"/>
          <w:sz w:val="18"/>
        </w:rPr>
        <w:t xml:space="preserve"> </w:t>
      </w:r>
      <w:r>
        <w:rPr>
          <w:color w:val="231F20"/>
          <w:w w:val="105"/>
          <w:sz w:val="19"/>
        </w:rPr>
        <w:t>primitives</w:t>
      </w:r>
      <w:r>
        <w:rPr>
          <w:color w:val="231F20"/>
          <w:spacing w:val="1"/>
          <w:w w:val="105"/>
          <w:sz w:val="19"/>
        </w:rPr>
        <w:t xml:space="preserve"> </w:t>
      </w:r>
      <w:r>
        <w:rPr>
          <w:color w:val="231F20"/>
          <w:w w:val="105"/>
          <w:sz w:val="19"/>
        </w:rPr>
        <w:t>default</w:t>
      </w:r>
      <w:r>
        <w:rPr>
          <w:color w:val="231F20"/>
          <w:spacing w:val="2"/>
          <w:w w:val="105"/>
          <w:sz w:val="19"/>
        </w:rPr>
        <w:t xml:space="preserve"> </w:t>
      </w:r>
      <w:r>
        <w:rPr>
          <w:color w:val="231F20"/>
          <w:w w:val="105"/>
          <w:sz w:val="19"/>
        </w:rPr>
        <w:t>to</w:t>
      </w:r>
      <w:r>
        <w:rPr>
          <w:color w:val="231F20"/>
          <w:spacing w:val="3"/>
          <w:w w:val="105"/>
          <w:sz w:val="19"/>
        </w:rPr>
        <w:t xml:space="preserve"> </w:t>
      </w:r>
      <w:r>
        <w:rPr>
          <w:rFonts w:ascii="Courier New"/>
          <w:color w:val="231F20"/>
          <w:w w:val="105"/>
          <w:sz w:val="18"/>
        </w:rPr>
        <w:t>false</w:t>
      </w:r>
      <w:r>
        <w:rPr>
          <w:rFonts w:ascii="Courier New"/>
          <w:color w:val="231F20"/>
          <w:spacing w:val="-68"/>
          <w:w w:val="105"/>
          <w:sz w:val="18"/>
        </w:rPr>
        <w:t xml:space="preserve"> </w:t>
      </w:r>
      <w:r>
        <w:rPr>
          <w:color w:val="231F20"/>
          <w:w w:val="105"/>
          <w:sz w:val="19"/>
        </w:rPr>
        <w:t>and</w:t>
      </w:r>
    </w:p>
    <w:p w:rsidR="00FA3020" w:rsidRDefault="00350426">
      <w:pPr>
        <w:pStyle w:val="BodyText"/>
        <w:spacing w:before="6"/>
        <w:ind w:left="1920"/>
      </w:pPr>
      <w:r>
        <w:rPr>
          <w:rFonts w:ascii="Courier New"/>
          <w:color w:val="231F20"/>
          <w:sz w:val="18"/>
        </w:rPr>
        <w:t xml:space="preserve">int </w:t>
      </w:r>
      <w:r>
        <w:rPr>
          <w:color w:val="231F20"/>
        </w:rPr>
        <w:t xml:space="preserve">primitives default to </w:t>
      </w:r>
      <w:r>
        <w:rPr>
          <w:rFonts w:ascii="Courier New"/>
          <w:color w:val="231F20"/>
          <w:sz w:val="18"/>
        </w:rPr>
        <w:t>0</w:t>
      </w:r>
      <w:r>
        <w:rPr>
          <w:color w:val="231F20"/>
        </w:rPr>
        <w:t>.</w:t>
      </w:r>
    </w:p>
    <w:p w:rsidR="00FA3020" w:rsidRDefault="00350426">
      <w:pPr>
        <w:pStyle w:val="ListParagraph"/>
        <w:numPr>
          <w:ilvl w:val="0"/>
          <w:numId w:val="51"/>
        </w:numPr>
        <w:tabs>
          <w:tab w:val="left" w:pos="1920"/>
        </w:tabs>
        <w:spacing w:before="75" w:line="252" w:lineRule="auto"/>
        <w:ind w:left="1920" w:right="1683"/>
        <w:jc w:val="left"/>
        <w:rPr>
          <w:sz w:val="19"/>
        </w:rPr>
      </w:pPr>
      <w:r>
        <w:rPr>
          <w:color w:val="231F20"/>
          <w:sz w:val="19"/>
        </w:rPr>
        <w:t xml:space="preserve">D. The package name represents any folders underneath the current path, which is </w:t>
      </w:r>
      <w:r>
        <w:rPr>
          <w:rFonts w:ascii="Courier New"/>
          <w:color w:val="231F20"/>
          <w:sz w:val="18"/>
        </w:rPr>
        <w:t xml:space="preserve">named.A </w:t>
      </w:r>
      <w:r>
        <w:rPr>
          <w:color w:val="231F20"/>
          <w:sz w:val="19"/>
        </w:rPr>
        <w:t xml:space="preserve">in </w:t>
      </w:r>
      <w:r>
        <w:rPr>
          <w:color w:val="231F20"/>
          <w:spacing w:val="2"/>
          <w:sz w:val="19"/>
        </w:rPr>
        <w:t xml:space="preserve">this </w:t>
      </w:r>
      <w:r>
        <w:rPr>
          <w:color w:val="231F20"/>
          <w:sz w:val="19"/>
        </w:rPr>
        <w:t>case. Option B is incorrect because package names are case sensitive, just like variable names and other</w:t>
      </w:r>
      <w:r>
        <w:rPr>
          <w:color w:val="231F20"/>
          <w:spacing w:val="21"/>
          <w:sz w:val="19"/>
        </w:rPr>
        <w:t xml:space="preserve"> </w:t>
      </w:r>
      <w:r>
        <w:rPr>
          <w:color w:val="231F20"/>
          <w:sz w:val="19"/>
        </w:rPr>
        <w:t>identifiers.</w:t>
      </w:r>
    </w:p>
    <w:p w:rsidR="00FA3020" w:rsidRDefault="00350426">
      <w:pPr>
        <w:pStyle w:val="ListParagraph"/>
        <w:numPr>
          <w:ilvl w:val="0"/>
          <w:numId w:val="51"/>
        </w:numPr>
        <w:tabs>
          <w:tab w:val="left" w:pos="1920"/>
        </w:tabs>
        <w:spacing w:before="77" w:line="259" w:lineRule="auto"/>
        <w:ind w:left="1920" w:right="1654"/>
        <w:jc w:val="left"/>
        <w:rPr>
          <w:sz w:val="19"/>
        </w:rPr>
      </w:pPr>
      <w:r>
        <w:rPr>
          <w:color w:val="231F20"/>
          <w:spacing w:val="3"/>
          <w:w w:val="105"/>
          <w:sz w:val="19"/>
        </w:rPr>
        <w:t>A,</w:t>
      </w:r>
      <w:r>
        <w:rPr>
          <w:color w:val="231F20"/>
          <w:spacing w:val="-9"/>
          <w:w w:val="105"/>
          <w:sz w:val="19"/>
        </w:rPr>
        <w:t xml:space="preserve"> </w:t>
      </w:r>
      <w:r>
        <w:rPr>
          <w:color w:val="231F20"/>
          <w:spacing w:val="4"/>
          <w:w w:val="105"/>
          <w:sz w:val="19"/>
        </w:rPr>
        <w:t>E.</w:t>
      </w:r>
      <w:r>
        <w:rPr>
          <w:color w:val="231F20"/>
          <w:spacing w:val="-8"/>
          <w:w w:val="105"/>
          <w:sz w:val="19"/>
        </w:rPr>
        <w:t xml:space="preserve"> </w:t>
      </w:r>
      <w:r>
        <w:rPr>
          <w:color w:val="231F20"/>
          <w:w w:val="105"/>
          <w:sz w:val="19"/>
        </w:rPr>
        <w:t>Underscores</w:t>
      </w:r>
      <w:r>
        <w:rPr>
          <w:color w:val="231F20"/>
          <w:spacing w:val="-7"/>
          <w:w w:val="105"/>
          <w:sz w:val="19"/>
        </w:rPr>
        <w:t xml:space="preserve"> </w:t>
      </w:r>
      <w:r>
        <w:rPr>
          <w:color w:val="231F20"/>
          <w:w w:val="105"/>
          <w:sz w:val="19"/>
        </w:rPr>
        <w:t>are</w:t>
      </w:r>
      <w:r>
        <w:rPr>
          <w:color w:val="231F20"/>
          <w:spacing w:val="-8"/>
          <w:w w:val="105"/>
          <w:sz w:val="19"/>
        </w:rPr>
        <w:t xml:space="preserve"> </w:t>
      </w:r>
      <w:r>
        <w:rPr>
          <w:color w:val="231F20"/>
          <w:w w:val="105"/>
          <w:sz w:val="19"/>
        </w:rPr>
        <w:t>allowed</w:t>
      </w:r>
      <w:r>
        <w:rPr>
          <w:color w:val="231F20"/>
          <w:spacing w:val="-7"/>
          <w:w w:val="105"/>
          <w:sz w:val="19"/>
        </w:rPr>
        <w:t xml:space="preserve"> </w:t>
      </w:r>
      <w:r>
        <w:rPr>
          <w:color w:val="231F20"/>
          <w:w w:val="105"/>
          <w:sz w:val="19"/>
        </w:rPr>
        <w:t>as</w:t>
      </w:r>
      <w:r>
        <w:rPr>
          <w:color w:val="231F20"/>
          <w:spacing w:val="-9"/>
          <w:w w:val="105"/>
          <w:sz w:val="19"/>
        </w:rPr>
        <w:t xml:space="preserve"> </w:t>
      </w:r>
      <w:r>
        <w:rPr>
          <w:color w:val="231F20"/>
          <w:w w:val="105"/>
          <w:sz w:val="19"/>
        </w:rPr>
        <w:t>long</w:t>
      </w:r>
      <w:r>
        <w:rPr>
          <w:color w:val="231F20"/>
          <w:spacing w:val="-7"/>
          <w:w w:val="105"/>
          <w:sz w:val="19"/>
        </w:rPr>
        <w:t xml:space="preserve"> </w:t>
      </w:r>
      <w:r>
        <w:rPr>
          <w:color w:val="231F20"/>
          <w:w w:val="105"/>
          <w:sz w:val="19"/>
        </w:rPr>
        <w:t>as</w:t>
      </w:r>
      <w:r>
        <w:rPr>
          <w:color w:val="231F20"/>
          <w:spacing w:val="-8"/>
          <w:w w:val="105"/>
          <w:sz w:val="19"/>
        </w:rPr>
        <w:t xml:space="preserve"> </w:t>
      </w:r>
      <w:r>
        <w:rPr>
          <w:color w:val="231F20"/>
          <w:w w:val="105"/>
          <w:sz w:val="19"/>
        </w:rPr>
        <w:t>they</w:t>
      </w:r>
      <w:r>
        <w:rPr>
          <w:color w:val="231F20"/>
          <w:spacing w:val="-8"/>
          <w:w w:val="105"/>
          <w:sz w:val="19"/>
        </w:rPr>
        <w:t xml:space="preserve"> </w:t>
      </w:r>
      <w:r>
        <w:rPr>
          <w:color w:val="231F20"/>
          <w:w w:val="105"/>
          <w:sz w:val="19"/>
        </w:rPr>
        <w:t>are</w:t>
      </w:r>
      <w:r>
        <w:rPr>
          <w:color w:val="231F20"/>
          <w:spacing w:val="-8"/>
          <w:w w:val="105"/>
          <w:sz w:val="19"/>
        </w:rPr>
        <w:t xml:space="preserve"> </w:t>
      </w:r>
      <w:r>
        <w:rPr>
          <w:color w:val="231F20"/>
          <w:w w:val="105"/>
          <w:sz w:val="19"/>
        </w:rPr>
        <w:t>directly</w:t>
      </w:r>
      <w:r>
        <w:rPr>
          <w:color w:val="231F20"/>
          <w:spacing w:val="-8"/>
          <w:w w:val="105"/>
          <w:sz w:val="19"/>
        </w:rPr>
        <w:t xml:space="preserve"> </w:t>
      </w:r>
      <w:r>
        <w:rPr>
          <w:color w:val="231F20"/>
          <w:w w:val="105"/>
          <w:sz w:val="19"/>
        </w:rPr>
        <w:t>between</w:t>
      </w:r>
      <w:r>
        <w:rPr>
          <w:color w:val="231F20"/>
          <w:spacing w:val="-8"/>
          <w:w w:val="105"/>
          <w:sz w:val="19"/>
        </w:rPr>
        <w:t xml:space="preserve"> </w:t>
      </w:r>
      <w:r>
        <w:rPr>
          <w:color w:val="231F20"/>
          <w:w w:val="105"/>
          <w:sz w:val="19"/>
        </w:rPr>
        <w:t>two</w:t>
      </w:r>
      <w:r>
        <w:rPr>
          <w:color w:val="231F20"/>
          <w:spacing w:val="-7"/>
          <w:w w:val="105"/>
          <w:sz w:val="19"/>
        </w:rPr>
        <w:t xml:space="preserve"> </w:t>
      </w:r>
      <w:r>
        <w:rPr>
          <w:color w:val="231F20"/>
          <w:w w:val="105"/>
          <w:sz w:val="19"/>
        </w:rPr>
        <w:t>other</w:t>
      </w:r>
      <w:r>
        <w:rPr>
          <w:color w:val="231F20"/>
          <w:spacing w:val="-8"/>
          <w:w w:val="105"/>
          <w:sz w:val="19"/>
        </w:rPr>
        <w:t xml:space="preserve"> </w:t>
      </w:r>
      <w:r>
        <w:rPr>
          <w:color w:val="231F20"/>
          <w:w w:val="105"/>
          <w:sz w:val="19"/>
        </w:rPr>
        <w:t xml:space="preserve">digits. </w:t>
      </w:r>
      <w:r>
        <w:rPr>
          <w:color w:val="231F20"/>
          <w:spacing w:val="2"/>
          <w:w w:val="105"/>
          <w:sz w:val="19"/>
        </w:rPr>
        <w:t xml:space="preserve">This </w:t>
      </w:r>
      <w:r>
        <w:rPr>
          <w:color w:val="231F20"/>
          <w:w w:val="105"/>
          <w:sz w:val="19"/>
        </w:rPr>
        <w:t>means options A and E are correct. Options B and C are incorrect because the underscore</w:t>
      </w:r>
      <w:r>
        <w:rPr>
          <w:color w:val="231F20"/>
          <w:spacing w:val="-13"/>
          <w:w w:val="105"/>
          <w:sz w:val="19"/>
        </w:rPr>
        <w:t xml:space="preserve"> </w:t>
      </w:r>
      <w:r>
        <w:rPr>
          <w:color w:val="231F20"/>
          <w:w w:val="105"/>
          <w:sz w:val="19"/>
        </w:rPr>
        <w:t>is</w:t>
      </w:r>
      <w:r>
        <w:rPr>
          <w:color w:val="231F20"/>
          <w:spacing w:val="-12"/>
          <w:w w:val="105"/>
          <w:sz w:val="19"/>
        </w:rPr>
        <w:t xml:space="preserve"> </w:t>
      </w:r>
      <w:r>
        <w:rPr>
          <w:color w:val="231F20"/>
          <w:w w:val="105"/>
          <w:sz w:val="19"/>
        </w:rPr>
        <w:t>adjacent</w:t>
      </w:r>
      <w:r>
        <w:rPr>
          <w:color w:val="231F20"/>
          <w:spacing w:val="-13"/>
          <w:w w:val="105"/>
          <w:sz w:val="19"/>
        </w:rPr>
        <w:t xml:space="preserve"> </w:t>
      </w:r>
      <w:r>
        <w:rPr>
          <w:color w:val="231F20"/>
          <w:w w:val="105"/>
          <w:sz w:val="19"/>
        </w:rPr>
        <w:t>to</w:t>
      </w:r>
      <w:r>
        <w:rPr>
          <w:color w:val="231F20"/>
          <w:spacing w:val="-12"/>
          <w:w w:val="105"/>
          <w:sz w:val="19"/>
        </w:rPr>
        <w:t xml:space="preserve"> </w:t>
      </w:r>
      <w:r>
        <w:rPr>
          <w:color w:val="231F20"/>
          <w:w w:val="105"/>
          <w:sz w:val="19"/>
        </w:rPr>
        <w:t>the</w:t>
      </w:r>
      <w:r>
        <w:rPr>
          <w:color w:val="231F20"/>
          <w:spacing w:val="-13"/>
          <w:w w:val="105"/>
          <w:sz w:val="19"/>
        </w:rPr>
        <w:t xml:space="preserve"> </w:t>
      </w:r>
      <w:r>
        <w:rPr>
          <w:color w:val="231F20"/>
          <w:w w:val="105"/>
          <w:sz w:val="19"/>
        </w:rPr>
        <w:t>decimal</w:t>
      </w:r>
      <w:r>
        <w:rPr>
          <w:color w:val="231F20"/>
          <w:spacing w:val="-12"/>
          <w:w w:val="105"/>
          <w:sz w:val="19"/>
        </w:rPr>
        <w:t xml:space="preserve"> </w:t>
      </w:r>
      <w:r>
        <w:rPr>
          <w:color w:val="231F20"/>
          <w:w w:val="105"/>
          <w:sz w:val="19"/>
        </w:rPr>
        <w:t>point.</w:t>
      </w:r>
      <w:r>
        <w:rPr>
          <w:color w:val="231F20"/>
          <w:spacing w:val="-12"/>
          <w:w w:val="105"/>
          <w:sz w:val="19"/>
        </w:rPr>
        <w:t xml:space="preserve"> </w:t>
      </w:r>
      <w:r>
        <w:rPr>
          <w:color w:val="231F20"/>
          <w:w w:val="105"/>
          <w:sz w:val="19"/>
        </w:rPr>
        <w:t>Option</w:t>
      </w:r>
      <w:r>
        <w:rPr>
          <w:color w:val="231F20"/>
          <w:spacing w:val="-13"/>
          <w:w w:val="105"/>
          <w:sz w:val="19"/>
        </w:rPr>
        <w:t xml:space="preserve"> </w:t>
      </w:r>
      <w:r>
        <w:rPr>
          <w:color w:val="231F20"/>
          <w:w w:val="105"/>
          <w:sz w:val="19"/>
        </w:rPr>
        <w:t>D</w:t>
      </w:r>
      <w:r>
        <w:rPr>
          <w:color w:val="231F20"/>
          <w:spacing w:val="-12"/>
          <w:w w:val="105"/>
          <w:sz w:val="19"/>
        </w:rPr>
        <w:t xml:space="preserve"> </w:t>
      </w:r>
      <w:r>
        <w:rPr>
          <w:color w:val="231F20"/>
          <w:w w:val="105"/>
          <w:sz w:val="19"/>
        </w:rPr>
        <w:t>is</w:t>
      </w:r>
      <w:r>
        <w:rPr>
          <w:color w:val="231F20"/>
          <w:spacing w:val="-13"/>
          <w:w w:val="105"/>
          <w:sz w:val="19"/>
        </w:rPr>
        <w:t xml:space="preserve"> </w:t>
      </w:r>
      <w:r>
        <w:rPr>
          <w:color w:val="231F20"/>
          <w:w w:val="105"/>
          <w:sz w:val="19"/>
        </w:rPr>
        <w:t>incorrect</w:t>
      </w:r>
      <w:r>
        <w:rPr>
          <w:color w:val="231F20"/>
          <w:spacing w:val="-12"/>
          <w:w w:val="105"/>
          <w:sz w:val="19"/>
        </w:rPr>
        <w:t xml:space="preserve"> </w:t>
      </w:r>
      <w:r>
        <w:rPr>
          <w:color w:val="231F20"/>
          <w:w w:val="105"/>
          <w:sz w:val="19"/>
        </w:rPr>
        <w:t>because</w:t>
      </w:r>
      <w:r>
        <w:rPr>
          <w:color w:val="231F20"/>
          <w:spacing w:val="-12"/>
          <w:w w:val="105"/>
          <w:sz w:val="19"/>
        </w:rPr>
        <w:t xml:space="preserve"> </w:t>
      </w:r>
      <w:r>
        <w:rPr>
          <w:color w:val="231F20"/>
          <w:w w:val="105"/>
          <w:sz w:val="19"/>
        </w:rPr>
        <w:t>the</w:t>
      </w:r>
      <w:r>
        <w:rPr>
          <w:color w:val="231F20"/>
          <w:spacing w:val="-12"/>
          <w:w w:val="105"/>
          <w:sz w:val="19"/>
        </w:rPr>
        <w:t xml:space="preserve"> </w:t>
      </w:r>
      <w:r>
        <w:rPr>
          <w:color w:val="231F20"/>
          <w:w w:val="105"/>
          <w:sz w:val="19"/>
        </w:rPr>
        <w:t>under- score is the last</w:t>
      </w:r>
      <w:r>
        <w:rPr>
          <w:color w:val="231F20"/>
          <w:spacing w:val="28"/>
          <w:w w:val="105"/>
          <w:sz w:val="19"/>
        </w:rPr>
        <w:t xml:space="preserve"> </w:t>
      </w:r>
      <w:r>
        <w:rPr>
          <w:color w:val="231F20"/>
          <w:w w:val="105"/>
          <w:sz w:val="19"/>
        </w:rPr>
        <w:t>character.</w:t>
      </w:r>
    </w:p>
    <w:p w:rsidR="00FA3020" w:rsidRDefault="00350426">
      <w:pPr>
        <w:pStyle w:val="ListParagraph"/>
        <w:numPr>
          <w:ilvl w:val="0"/>
          <w:numId w:val="51"/>
        </w:numPr>
        <w:tabs>
          <w:tab w:val="left" w:pos="1920"/>
        </w:tabs>
        <w:spacing w:before="67" w:line="247" w:lineRule="auto"/>
        <w:ind w:left="1919" w:right="1438"/>
        <w:jc w:val="left"/>
        <w:rPr>
          <w:sz w:val="19"/>
        </w:rPr>
      </w:pPr>
      <w:r>
        <w:rPr>
          <w:color w:val="231F20"/>
          <w:spacing w:val="3"/>
          <w:w w:val="110"/>
          <w:sz w:val="19"/>
        </w:rPr>
        <w:t xml:space="preserve">B, </w:t>
      </w:r>
      <w:r>
        <w:rPr>
          <w:color w:val="231F20"/>
          <w:spacing w:val="4"/>
          <w:w w:val="110"/>
          <w:sz w:val="19"/>
        </w:rPr>
        <w:t xml:space="preserve">C, </w:t>
      </w:r>
      <w:r>
        <w:rPr>
          <w:color w:val="231F20"/>
          <w:w w:val="110"/>
          <w:sz w:val="19"/>
        </w:rPr>
        <w:t xml:space="preserve">D. </w:t>
      </w:r>
      <w:r>
        <w:rPr>
          <w:rFonts w:ascii="Courier New"/>
          <w:color w:val="231F20"/>
          <w:sz w:val="18"/>
        </w:rPr>
        <w:t xml:space="preserve">0b </w:t>
      </w:r>
      <w:r>
        <w:rPr>
          <w:color w:val="231F20"/>
          <w:sz w:val="19"/>
        </w:rPr>
        <w:t xml:space="preserve">is the prefix for a </w:t>
      </w:r>
      <w:r>
        <w:rPr>
          <w:color w:val="231F20"/>
          <w:spacing w:val="2"/>
          <w:sz w:val="19"/>
        </w:rPr>
        <w:t xml:space="preserve">binary </w:t>
      </w:r>
      <w:r>
        <w:rPr>
          <w:color w:val="231F20"/>
          <w:sz w:val="19"/>
        </w:rPr>
        <w:t xml:space="preserve">value and is correct. </w:t>
      </w:r>
      <w:r>
        <w:rPr>
          <w:rFonts w:ascii="Courier New"/>
          <w:color w:val="231F20"/>
          <w:sz w:val="18"/>
        </w:rPr>
        <w:t xml:space="preserve">0x </w:t>
      </w:r>
      <w:r>
        <w:rPr>
          <w:color w:val="231F20"/>
          <w:sz w:val="19"/>
        </w:rPr>
        <w:t xml:space="preserve">is the prefix for a hexa- decimal value. </w:t>
      </w:r>
      <w:r>
        <w:rPr>
          <w:color w:val="231F20"/>
          <w:spacing w:val="2"/>
          <w:sz w:val="19"/>
        </w:rPr>
        <w:t xml:space="preserve">This </w:t>
      </w:r>
      <w:r>
        <w:rPr>
          <w:color w:val="231F20"/>
          <w:sz w:val="19"/>
        </w:rPr>
        <w:t xml:space="preserve">value </w:t>
      </w:r>
      <w:r>
        <w:rPr>
          <w:color w:val="231F20"/>
          <w:spacing w:val="2"/>
          <w:sz w:val="19"/>
        </w:rPr>
        <w:t xml:space="preserve">can </w:t>
      </w:r>
      <w:r>
        <w:rPr>
          <w:color w:val="231F20"/>
          <w:sz w:val="19"/>
        </w:rPr>
        <w:t xml:space="preserve">be assigned to many primitive </w:t>
      </w:r>
      <w:r>
        <w:rPr>
          <w:color w:val="231F20"/>
          <w:spacing w:val="3"/>
          <w:sz w:val="19"/>
        </w:rPr>
        <w:t xml:space="preserve">types, </w:t>
      </w:r>
      <w:r>
        <w:rPr>
          <w:color w:val="231F20"/>
          <w:sz w:val="19"/>
        </w:rPr>
        <w:t xml:space="preserve">including </w:t>
      </w:r>
      <w:r>
        <w:rPr>
          <w:rFonts w:ascii="Courier New"/>
          <w:color w:val="231F20"/>
          <w:sz w:val="18"/>
        </w:rPr>
        <w:t xml:space="preserve">int </w:t>
      </w:r>
      <w:r>
        <w:rPr>
          <w:color w:val="231F20"/>
          <w:sz w:val="19"/>
        </w:rPr>
        <w:t xml:space="preserve">and </w:t>
      </w:r>
      <w:r>
        <w:rPr>
          <w:rFonts w:ascii="Courier New"/>
          <w:color w:val="231F20"/>
          <w:sz w:val="18"/>
        </w:rPr>
        <w:t>double</w:t>
      </w:r>
      <w:r>
        <w:rPr>
          <w:color w:val="231F20"/>
          <w:sz w:val="19"/>
        </w:rPr>
        <w:t xml:space="preserve">, </w:t>
      </w:r>
      <w:r>
        <w:rPr>
          <w:color w:val="231F20"/>
          <w:spacing w:val="2"/>
          <w:sz w:val="19"/>
        </w:rPr>
        <w:t xml:space="preserve">making </w:t>
      </w:r>
      <w:r>
        <w:rPr>
          <w:color w:val="231F20"/>
          <w:sz w:val="19"/>
        </w:rPr>
        <w:t xml:space="preserve">options </w:t>
      </w:r>
      <w:r>
        <w:rPr>
          <w:color w:val="231F20"/>
          <w:w w:val="110"/>
          <w:sz w:val="19"/>
        </w:rPr>
        <w:t xml:space="preserve">C </w:t>
      </w:r>
      <w:r>
        <w:rPr>
          <w:color w:val="231F20"/>
          <w:sz w:val="19"/>
        </w:rPr>
        <w:t xml:space="preserve">and </w:t>
      </w:r>
      <w:r>
        <w:rPr>
          <w:color w:val="231F20"/>
          <w:w w:val="110"/>
          <w:sz w:val="19"/>
        </w:rPr>
        <w:t xml:space="preserve">D </w:t>
      </w:r>
      <w:r>
        <w:rPr>
          <w:color w:val="231F20"/>
          <w:sz w:val="19"/>
        </w:rPr>
        <w:t xml:space="preserve">correct. Option </w:t>
      </w:r>
      <w:r>
        <w:rPr>
          <w:color w:val="231F20"/>
          <w:w w:val="110"/>
          <w:sz w:val="19"/>
        </w:rPr>
        <w:t xml:space="preserve">A </w:t>
      </w:r>
      <w:r>
        <w:rPr>
          <w:color w:val="231F20"/>
          <w:sz w:val="19"/>
        </w:rPr>
        <w:t xml:space="preserve">is incorrect because </w:t>
      </w:r>
      <w:r>
        <w:rPr>
          <w:rFonts w:ascii="Courier New"/>
          <w:color w:val="231F20"/>
          <w:sz w:val="18"/>
        </w:rPr>
        <w:t xml:space="preserve">9L </w:t>
      </w:r>
      <w:r>
        <w:rPr>
          <w:color w:val="231F20"/>
          <w:sz w:val="19"/>
        </w:rPr>
        <w:t xml:space="preserve">is a long value. </w:t>
      </w:r>
      <w:r>
        <w:rPr>
          <w:rFonts w:ascii="Courier New"/>
          <w:color w:val="231F20"/>
          <w:sz w:val="18"/>
        </w:rPr>
        <w:t xml:space="preserve">long amount = 9L </w:t>
      </w:r>
      <w:r>
        <w:rPr>
          <w:color w:val="231F20"/>
          <w:sz w:val="19"/>
        </w:rPr>
        <w:t>would be allowed. Option E is incorrect because the under- score is immediately before the decimal. Option F is incorrect because the underscore is the very last</w:t>
      </w:r>
      <w:r>
        <w:rPr>
          <w:color w:val="231F20"/>
          <w:spacing w:val="30"/>
          <w:sz w:val="19"/>
        </w:rPr>
        <w:t xml:space="preserve"> </w:t>
      </w:r>
      <w:r>
        <w:rPr>
          <w:color w:val="231F20"/>
          <w:sz w:val="19"/>
        </w:rPr>
        <w:t>character.</w:t>
      </w:r>
    </w:p>
    <w:p w:rsidR="00FA3020" w:rsidRDefault="00FA3020">
      <w:pPr>
        <w:spacing w:line="247" w:lineRule="auto"/>
        <w:rPr>
          <w:sz w:val="19"/>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bookmarkStart w:id="192" w:name="Chapter_2:_Operators_and_Statements"/>
      <w:bookmarkEnd w:id="192"/>
      <w:r>
        <w:rPr>
          <w:rFonts w:ascii="Calibri" w:hAnsi="Calibri"/>
          <w:b/>
          <w:color w:val="231F20"/>
          <w:spacing w:val="5"/>
          <w:sz w:val="17"/>
        </w:rPr>
        <w:lastRenderedPageBreak/>
        <w:t>336</w:t>
      </w:r>
      <w:r>
        <w:rPr>
          <w:rFonts w:ascii="Calibri" w:hAnsi="Calibri"/>
          <w:b/>
          <w:color w:val="231F20"/>
          <w:spacing w:val="5"/>
          <w:sz w:val="17"/>
        </w:rPr>
        <w:tab/>
      </w:r>
      <w:r>
        <w:rPr>
          <w:rFonts w:ascii="Calibri" w:hAnsi="Calibri"/>
          <w:color w:val="231F20"/>
          <w:w w:val="105"/>
          <w:sz w:val="18"/>
        </w:rPr>
        <w:t xml:space="preserve">Appendix A </w:t>
      </w:r>
      <w:r>
        <w:rPr>
          <w:rFonts w:ascii="MS UI Gothic" w:hAnsi="MS UI Gothic"/>
          <w:color w:val="231F20"/>
          <w:w w:val="105"/>
          <w:position w:val="2"/>
          <w:sz w:val="6"/>
        </w:rPr>
        <w:t xml:space="preserve">■ </w:t>
      </w:r>
      <w:r>
        <w:rPr>
          <w:rFonts w:ascii="Calibri" w:hAnsi="Calibri"/>
          <w:color w:val="231F20"/>
          <w:spacing w:val="2"/>
          <w:w w:val="105"/>
          <w:sz w:val="18"/>
        </w:rPr>
        <w:t xml:space="preserve">Answers </w:t>
      </w:r>
      <w:r>
        <w:rPr>
          <w:rFonts w:ascii="Calibri" w:hAnsi="Calibri"/>
          <w:color w:val="231F20"/>
          <w:w w:val="105"/>
          <w:sz w:val="18"/>
        </w:rPr>
        <w:t>to Review</w:t>
      </w:r>
      <w:r>
        <w:rPr>
          <w:rFonts w:ascii="Calibri" w:hAnsi="Calibri"/>
          <w:color w:val="231F20"/>
          <w:spacing w:val="40"/>
          <w:w w:val="105"/>
          <w:sz w:val="18"/>
        </w:rPr>
        <w:t xml:space="preserve"> </w:t>
      </w:r>
      <w:r>
        <w:rPr>
          <w:rFonts w:ascii="Calibri" w:hAnsi="Calibri"/>
          <w:color w:val="231F20"/>
          <w:w w:val="105"/>
          <w:sz w:val="18"/>
        </w:rPr>
        <w:t>Questions</w:t>
      </w:r>
    </w:p>
    <w:p w:rsidR="00FA3020" w:rsidRDefault="00FA3020">
      <w:pPr>
        <w:pStyle w:val="BodyText"/>
        <w:rPr>
          <w:rFonts w:ascii="Calibri"/>
          <w:sz w:val="22"/>
        </w:rPr>
      </w:pPr>
    </w:p>
    <w:p w:rsidR="00FA3020" w:rsidRDefault="00FA3020">
      <w:pPr>
        <w:pStyle w:val="BodyText"/>
        <w:rPr>
          <w:rFonts w:ascii="Calibri"/>
          <w:sz w:val="28"/>
        </w:rPr>
      </w:pPr>
    </w:p>
    <w:p w:rsidR="00FA3020" w:rsidRDefault="00350426">
      <w:pPr>
        <w:pStyle w:val="ListParagraph"/>
        <w:numPr>
          <w:ilvl w:val="0"/>
          <w:numId w:val="51"/>
        </w:numPr>
        <w:tabs>
          <w:tab w:val="left" w:pos="1800"/>
        </w:tabs>
        <w:spacing w:before="0"/>
        <w:jc w:val="left"/>
        <w:rPr>
          <w:rFonts w:ascii="Courier New"/>
          <w:sz w:val="18"/>
        </w:rPr>
      </w:pPr>
      <w:r>
        <w:rPr>
          <w:color w:val="231F20"/>
          <w:spacing w:val="3"/>
          <w:sz w:val="19"/>
        </w:rPr>
        <w:t>A,</w:t>
      </w:r>
      <w:r>
        <w:rPr>
          <w:color w:val="231F20"/>
          <w:spacing w:val="8"/>
          <w:sz w:val="19"/>
        </w:rPr>
        <w:t xml:space="preserve"> </w:t>
      </w:r>
      <w:r>
        <w:rPr>
          <w:color w:val="231F20"/>
          <w:spacing w:val="4"/>
          <w:sz w:val="19"/>
        </w:rPr>
        <w:t>E.</w:t>
      </w:r>
      <w:r>
        <w:rPr>
          <w:color w:val="231F20"/>
          <w:spacing w:val="9"/>
          <w:sz w:val="19"/>
        </w:rPr>
        <w:t xml:space="preserve"> </w:t>
      </w:r>
      <w:r>
        <w:rPr>
          <w:rFonts w:ascii="Courier New"/>
          <w:color w:val="231F20"/>
          <w:sz w:val="18"/>
        </w:rPr>
        <w:t>Bunny</w:t>
      </w:r>
      <w:r>
        <w:rPr>
          <w:rFonts w:ascii="Courier New"/>
          <w:color w:val="231F20"/>
          <w:spacing w:val="-58"/>
          <w:sz w:val="18"/>
        </w:rPr>
        <w:t xml:space="preserve"> </w:t>
      </w:r>
      <w:r>
        <w:rPr>
          <w:color w:val="231F20"/>
          <w:sz w:val="19"/>
        </w:rPr>
        <w:t>is</w:t>
      </w:r>
      <w:r>
        <w:rPr>
          <w:color w:val="231F20"/>
          <w:spacing w:val="9"/>
          <w:sz w:val="19"/>
        </w:rPr>
        <w:t xml:space="preserve"> </w:t>
      </w:r>
      <w:r>
        <w:rPr>
          <w:color w:val="231F20"/>
          <w:sz w:val="19"/>
        </w:rPr>
        <w:t>a</w:t>
      </w:r>
      <w:r>
        <w:rPr>
          <w:color w:val="231F20"/>
          <w:spacing w:val="9"/>
          <w:sz w:val="19"/>
        </w:rPr>
        <w:t xml:space="preserve"> </w:t>
      </w:r>
      <w:r>
        <w:rPr>
          <w:color w:val="231F20"/>
          <w:sz w:val="19"/>
        </w:rPr>
        <w:t>class,</w:t>
      </w:r>
      <w:r>
        <w:rPr>
          <w:color w:val="231F20"/>
          <w:spacing w:val="9"/>
          <w:sz w:val="19"/>
        </w:rPr>
        <w:t xml:space="preserve"> </w:t>
      </w:r>
      <w:r>
        <w:rPr>
          <w:color w:val="231F20"/>
          <w:sz w:val="19"/>
        </w:rPr>
        <w:t>which</w:t>
      </w:r>
      <w:r>
        <w:rPr>
          <w:color w:val="231F20"/>
          <w:spacing w:val="10"/>
          <w:sz w:val="19"/>
        </w:rPr>
        <w:t xml:space="preserve"> </w:t>
      </w:r>
      <w:r>
        <w:rPr>
          <w:color w:val="231F20"/>
          <w:spacing w:val="2"/>
          <w:sz w:val="19"/>
        </w:rPr>
        <w:t>can</w:t>
      </w:r>
      <w:r>
        <w:rPr>
          <w:color w:val="231F20"/>
          <w:spacing w:val="9"/>
          <w:sz w:val="19"/>
        </w:rPr>
        <w:t xml:space="preserve"> </w:t>
      </w:r>
      <w:r>
        <w:rPr>
          <w:color w:val="231F20"/>
          <w:sz w:val="19"/>
        </w:rPr>
        <w:t>be</w:t>
      </w:r>
      <w:r>
        <w:rPr>
          <w:color w:val="231F20"/>
          <w:spacing w:val="9"/>
          <w:sz w:val="19"/>
        </w:rPr>
        <w:t xml:space="preserve"> </w:t>
      </w:r>
      <w:r>
        <w:rPr>
          <w:color w:val="231F20"/>
          <w:sz w:val="19"/>
        </w:rPr>
        <w:t>seen</w:t>
      </w:r>
      <w:r>
        <w:rPr>
          <w:color w:val="231F20"/>
          <w:spacing w:val="8"/>
          <w:sz w:val="19"/>
        </w:rPr>
        <w:t xml:space="preserve"> </w:t>
      </w:r>
      <w:r>
        <w:rPr>
          <w:color w:val="231F20"/>
          <w:sz w:val="19"/>
        </w:rPr>
        <w:t>from</w:t>
      </w:r>
      <w:r>
        <w:rPr>
          <w:color w:val="231F20"/>
          <w:spacing w:val="10"/>
          <w:sz w:val="19"/>
        </w:rPr>
        <w:t xml:space="preserve"> </w:t>
      </w:r>
      <w:r>
        <w:rPr>
          <w:color w:val="231F20"/>
          <w:sz w:val="19"/>
        </w:rPr>
        <w:t>the</w:t>
      </w:r>
      <w:r>
        <w:rPr>
          <w:color w:val="231F20"/>
          <w:spacing w:val="9"/>
          <w:sz w:val="19"/>
        </w:rPr>
        <w:t xml:space="preserve"> </w:t>
      </w:r>
      <w:r>
        <w:rPr>
          <w:color w:val="231F20"/>
          <w:sz w:val="19"/>
        </w:rPr>
        <w:t>declaration:</w:t>
      </w:r>
      <w:r>
        <w:rPr>
          <w:color w:val="231F20"/>
          <w:spacing w:val="9"/>
          <w:sz w:val="19"/>
        </w:rPr>
        <w:t xml:space="preserve"> </w:t>
      </w:r>
      <w:r>
        <w:rPr>
          <w:color w:val="231F20"/>
          <w:sz w:val="19"/>
        </w:rPr>
        <w:t>public</w:t>
      </w:r>
      <w:r>
        <w:rPr>
          <w:color w:val="231F20"/>
          <w:spacing w:val="9"/>
          <w:sz w:val="19"/>
        </w:rPr>
        <w:t xml:space="preserve"> </w:t>
      </w:r>
      <w:r>
        <w:rPr>
          <w:color w:val="231F20"/>
          <w:sz w:val="19"/>
        </w:rPr>
        <w:t>class</w:t>
      </w:r>
      <w:r>
        <w:rPr>
          <w:color w:val="231F20"/>
          <w:spacing w:val="10"/>
          <w:sz w:val="19"/>
        </w:rPr>
        <w:t xml:space="preserve"> </w:t>
      </w:r>
      <w:r>
        <w:rPr>
          <w:rFonts w:ascii="Courier New"/>
          <w:color w:val="231F20"/>
          <w:sz w:val="18"/>
        </w:rPr>
        <w:t>Bunny</w:t>
      </w:r>
      <w:r>
        <w:rPr>
          <w:color w:val="231F20"/>
          <w:sz w:val="19"/>
        </w:rPr>
        <w:t>.</w:t>
      </w:r>
      <w:r>
        <w:rPr>
          <w:color w:val="231F20"/>
          <w:spacing w:val="9"/>
          <w:sz w:val="19"/>
        </w:rPr>
        <w:t xml:space="preserve"> </w:t>
      </w:r>
      <w:r>
        <w:rPr>
          <w:rFonts w:ascii="Courier New"/>
          <w:color w:val="231F20"/>
          <w:sz w:val="18"/>
        </w:rPr>
        <w:t>bun</w:t>
      </w:r>
    </w:p>
    <w:p w:rsidR="00FA3020" w:rsidRDefault="00350426">
      <w:pPr>
        <w:pStyle w:val="BodyText"/>
        <w:spacing w:before="6"/>
        <w:ind w:left="1799"/>
      </w:pPr>
      <w:r>
        <w:rPr>
          <w:color w:val="231F20"/>
        </w:rPr>
        <w:t xml:space="preserve">is a reference to an object. </w:t>
      </w:r>
      <w:r>
        <w:rPr>
          <w:rFonts w:ascii="Courier New"/>
          <w:color w:val="231F20"/>
          <w:sz w:val="18"/>
        </w:rPr>
        <w:t xml:space="preserve">main() </w:t>
      </w:r>
      <w:r>
        <w:rPr>
          <w:color w:val="231F20"/>
        </w:rPr>
        <w:t>is a method.</w:t>
      </w:r>
    </w:p>
    <w:p w:rsidR="00FA3020" w:rsidRDefault="00350426">
      <w:pPr>
        <w:pStyle w:val="ListParagraph"/>
        <w:numPr>
          <w:ilvl w:val="0"/>
          <w:numId w:val="51"/>
        </w:numPr>
        <w:tabs>
          <w:tab w:val="left" w:pos="1800"/>
        </w:tabs>
        <w:spacing w:before="75" w:line="244" w:lineRule="auto"/>
        <w:ind w:left="1799" w:right="1707"/>
        <w:jc w:val="left"/>
        <w:rPr>
          <w:sz w:val="19"/>
        </w:rPr>
      </w:pPr>
      <w:r>
        <w:rPr>
          <w:color w:val="231F20"/>
          <w:spacing w:val="4"/>
          <w:w w:val="105"/>
          <w:sz w:val="19"/>
        </w:rPr>
        <w:t xml:space="preserve">C, </w:t>
      </w:r>
      <w:r>
        <w:rPr>
          <w:color w:val="231F20"/>
          <w:w w:val="105"/>
          <w:sz w:val="19"/>
        </w:rPr>
        <w:t xml:space="preserve">D, </w:t>
      </w:r>
      <w:r>
        <w:rPr>
          <w:color w:val="231F20"/>
          <w:spacing w:val="4"/>
          <w:w w:val="105"/>
          <w:sz w:val="19"/>
        </w:rPr>
        <w:t xml:space="preserve">E. </w:t>
      </w:r>
      <w:r>
        <w:rPr>
          <w:rFonts w:ascii="Courier New"/>
          <w:color w:val="231F20"/>
          <w:sz w:val="18"/>
        </w:rPr>
        <w:t xml:space="preserve">package </w:t>
      </w:r>
      <w:r>
        <w:rPr>
          <w:color w:val="231F20"/>
          <w:sz w:val="19"/>
        </w:rPr>
        <w:t xml:space="preserve">and </w:t>
      </w:r>
      <w:r>
        <w:rPr>
          <w:rFonts w:ascii="Courier New"/>
          <w:color w:val="231F20"/>
          <w:sz w:val="18"/>
        </w:rPr>
        <w:t xml:space="preserve">import </w:t>
      </w:r>
      <w:r>
        <w:rPr>
          <w:color w:val="231F20"/>
          <w:sz w:val="19"/>
        </w:rPr>
        <w:t xml:space="preserve">are both optional. </w:t>
      </w:r>
      <w:r>
        <w:rPr>
          <w:color w:val="231F20"/>
          <w:spacing w:val="2"/>
          <w:sz w:val="19"/>
        </w:rPr>
        <w:t xml:space="preserve">If </w:t>
      </w:r>
      <w:r>
        <w:rPr>
          <w:color w:val="231F20"/>
          <w:sz w:val="19"/>
        </w:rPr>
        <w:t xml:space="preserve">both are present, the order must be </w:t>
      </w:r>
      <w:r>
        <w:rPr>
          <w:rFonts w:ascii="Courier New"/>
          <w:color w:val="231F20"/>
          <w:sz w:val="18"/>
        </w:rPr>
        <w:t>package</w:t>
      </w:r>
      <w:r>
        <w:rPr>
          <w:color w:val="231F20"/>
          <w:sz w:val="19"/>
        </w:rPr>
        <w:t xml:space="preserve">, then </w:t>
      </w:r>
      <w:r>
        <w:rPr>
          <w:rFonts w:ascii="Courier New"/>
          <w:color w:val="231F20"/>
          <w:sz w:val="18"/>
        </w:rPr>
        <w:t>import</w:t>
      </w:r>
      <w:r>
        <w:rPr>
          <w:color w:val="231F20"/>
          <w:sz w:val="19"/>
        </w:rPr>
        <w:t xml:space="preserve">, then </w:t>
      </w:r>
      <w:r>
        <w:rPr>
          <w:rFonts w:ascii="Courier New"/>
          <w:color w:val="231F20"/>
          <w:sz w:val="18"/>
        </w:rPr>
        <w:t>class</w:t>
      </w:r>
      <w:r>
        <w:rPr>
          <w:color w:val="231F20"/>
          <w:sz w:val="19"/>
        </w:rPr>
        <w:t xml:space="preserve">. Option </w:t>
      </w:r>
      <w:r>
        <w:rPr>
          <w:color w:val="231F20"/>
          <w:w w:val="105"/>
          <w:sz w:val="19"/>
        </w:rPr>
        <w:t xml:space="preserve">A </w:t>
      </w:r>
      <w:r>
        <w:rPr>
          <w:color w:val="231F20"/>
          <w:sz w:val="19"/>
        </w:rPr>
        <w:t xml:space="preserve">is incorrect because </w:t>
      </w:r>
      <w:r>
        <w:rPr>
          <w:rFonts w:ascii="Courier New"/>
          <w:color w:val="231F20"/>
          <w:sz w:val="18"/>
        </w:rPr>
        <w:t xml:space="preserve">class </w:t>
      </w:r>
      <w:r>
        <w:rPr>
          <w:color w:val="231F20"/>
          <w:sz w:val="19"/>
        </w:rPr>
        <w:t xml:space="preserve">is before </w:t>
      </w:r>
      <w:r>
        <w:rPr>
          <w:rFonts w:ascii="Courier New"/>
          <w:color w:val="231F20"/>
          <w:sz w:val="18"/>
        </w:rPr>
        <w:t>package</w:t>
      </w:r>
      <w:r>
        <w:rPr>
          <w:rFonts w:ascii="Courier New"/>
          <w:color w:val="231F20"/>
          <w:spacing w:val="-71"/>
          <w:sz w:val="18"/>
        </w:rPr>
        <w:t xml:space="preserve"> </w:t>
      </w:r>
      <w:r>
        <w:rPr>
          <w:color w:val="231F20"/>
          <w:sz w:val="19"/>
        </w:rPr>
        <w:t>and</w:t>
      </w:r>
      <w:r>
        <w:rPr>
          <w:color w:val="231F20"/>
          <w:spacing w:val="-5"/>
          <w:sz w:val="19"/>
        </w:rPr>
        <w:t xml:space="preserve"> </w:t>
      </w:r>
      <w:r>
        <w:rPr>
          <w:rFonts w:ascii="Courier New"/>
          <w:color w:val="231F20"/>
          <w:sz w:val="18"/>
        </w:rPr>
        <w:t>import</w:t>
      </w:r>
      <w:r>
        <w:rPr>
          <w:color w:val="231F20"/>
          <w:sz w:val="19"/>
        </w:rPr>
        <w:t>.</w:t>
      </w:r>
      <w:r>
        <w:rPr>
          <w:color w:val="231F20"/>
          <w:spacing w:val="-4"/>
          <w:sz w:val="19"/>
        </w:rPr>
        <w:t xml:space="preserve"> </w:t>
      </w:r>
      <w:r>
        <w:rPr>
          <w:color w:val="231F20"/>
          <w:sz w:val="19"/>
        </w:rPr>
        <w:t>Option</w:t>
      </w:r>
      <w:r>
        <w:rPr>
          <w:color w:val="231F20"/>
          <w:spacing w:val="-5"/>
          <w:sz w:val="19"/>
        </w:rPr>
        <w:t xml:space="preserve"> </w:t>
      </w:r>
      <w:r>
        <w:rPr>
          <w:color w:val="231F20"/>
          <w:sz w:val="19"/>
        </w:rPr>
        <w:t>B</w:t>
      </w:r>
      <w:r>
        <w:rPr>
          <w:color w:val="231F20"/>
          <w:spacing w:val="-5"/>
          <w:sz w:val="19"/>
        </w:rPr>
        <w:t xml:space="preserve"> </w:t>
      </w:r>
      <w:r>
        <w:rPr>
          <w:color w:val="231F20"/>
          <w:sz w:val="19"/>
        </w:rPr>
        <w:t>is</w:t>
      </w:r>
      <w:r>
        <w:rPr>
          <w:color w:val="231F20"/>
          <w:spacing w:val="-4"/>
          <w:sz w:val="19"/>
        </w:rPr>
        <w:t xml:space="preserve"> </w:t>
      </w:r>
      <w:r>
        <w:rPr>
          <w:color w:val="231F20"/>
          <w:sz w:val="19"/>
        </w:rPr>
        <w:t>incorrect</w:t>
      </w:r>
      <w:r>
        <w:rPr>
          <w:color w:val="231F20"/>
          <w:spacing w:val="-5"/>
          <w:sz w:val="19"/>
        </w:rPr>
        <w:t xml:space="preserve"> </w:t>
      </w:r>
      <w:r>
        <w:rPr>
          <w:color w:val="231F20"/>
          <w:sz w:val="19"/>
        </w:rPr>
        <w:t>because</w:t>
      </w:r>
      <w:r>
        <w:rPr>
          <w:color w:val="231F20"/>
          <w:spacing w:val="-4"/>
          <w:sz w:val="19"/>
        </w:rPr>
        <w:t xml:space="preserve"> </w:t>
      </w:r>
      <w:r>
        <w:rPr>
          <w:rFonts w:ascii="Courier New"/>
          <w:color w:val="231F20"/>
          <w:sz w:val="18"/>
        </w:rPr>
        <w:t>import</w:t>
      </w:r>
      <w:r>
        <w:rPr>
          <w:rFonts w:ascii="Courier New"/>
          <w:color w:val="231F20"/>
          <w:spacing w:val="-70"/>
          <w:sz w:val="18"/>
        </w:rPr>
        <w:t xml:space="preserve"> </w:t>
      </w:r>
      <w:r>
        <w:rPr>
          <w:color w:val="231F20"/>
          <w:sz w:val="19"/>
        </w:rPr>
        <w:t>is</w:t>
      </w:r>
      <w:r>
        <w:rPr>
          <w:color w:val="231F20"/>
          <w:spacing w:val="-5"/>
          <w:sz w:val="19"/>
        </w:rPr>
        <w:t xml:space="preserve"> </w:t>
      </w:r>
      <w:r>
        <w:rPr>
          <w:color w:val="231F20"/>
          <w:sz w:val="19"/>
        </w:rPr>
        <w:t>before</w:t>
      </w:r>
      <w:r>
        <w:rPr>
          <w:color w:val="231F20"/>
          <w:spacing w:val="-5"/>
          <w:sz w:val="19"/>
        </w:rPr>
        <w:t xml:space="preserve"> </w:t>
      </w:r>
      <w:r>
        <w:rPr>
          <w:rFonts w:ascii="Courier New"/>
          <w:color w:val="231F20"/>
          <w:sz w:val="18"/>
        </w:rPr>
        <w:t>package</w:t>
      </w:r>
      <w:r>
        <w:rPr>
          <w:color w:val="231F20"/>
          <w:sz w:val="19"/>
        </w:rPr>
        <w:t>.</w:t>
      </w:r>
      <w:r>
        <w:rPr>
          <w:color w:val="231F20"/>
          <w:spacing w:val="-3"/>
          <w:sz w:val="19"/>
        </w:rPr>
        <w:t xml:space="preserve"> </w:t>
      </w:r>
      <w:r>
        <w:rPr>
          <w:color w:val="231F20"/>
          <w:sz w:val="19"/>
        </w:rPr>
        <w:t>Option F</w:t>
      </w:r>
      <w:r>
        <w:rPr>
          <w:color w:val="231F20"/>
          <w:spacing w:val="-1"/>
          <w:sz w:val="19"/>
        </w:rPr>
        <w:t xml:space="preserve"> </w:t>
      </w:r>
      <w:r>
        <w:rPr>
          <w:color w:val="231F20"/>
          <w:sz w:val="19"/>
        </w:rPr>
        <w:t xml:space="preserve">is incorrect because </w:t>
      </w:r>
      <w:r>
        <w:rPr>
          <w:rFonts w:ascii="Courier New"/>
          <w:color w:val="231F20"/>
          <w:sz w:val="18"/>
        </w:rPr>
        <w:t>class</w:t>
      </w:r>
      <w:r>
        <w:rPr>
          <w:rFonts w:ascii="Courier New"/>
          <w:color w:val="231F20"/>
          <w:spacing w:val="-66"/>
          <w:sz w:val="18"/>
        </w:rPr>
        <w:t xml:space="preserve"> </w:t>
      </w:r>
      <w:r>
        <w:rPr>
          <w:color w:val="231F20"/>
          <w:sz w:val="19"/>
        </w:rPr>
        <w:t xml:space="preserve">is before </w:t>
      </w:r>
      <w:r>
        <w:rPr>
          <w:rFonts w:ascii="Courier New"/>
          <w:color w:val="231F20"/>
          <w:sz w:val="18"/>
        </w:rPr>
        <w:t>package</w:t>
      </w:r>
      <w:r>
        <w:rPr>
          <w:color w:val="231F20"/>
          <w:sz w:val="19"/>
        </w:rPr>
        <w:t>.</w:t>
      </w:r>
      <w:r>
        <w:rPr>
          <w:color w:val="231F20"/>
          <w:spacing w:val="-1"/>
          <w:sz w:val="19"/>
        </w:rPr>
        <w:t xml:space="preserve"> </w:t>
      </w:r>
      <w:r>
        <w:rPr>
          <w:color w:val="231F20"/>
          <w:sz w:val="19"/>
        </w:rPr>
        <w:t>Option G is incorrect because</w:t>
      </w:r>
      <w:r>
        <w:rPr>
          <w:color w:val="231F20"/>
          <w:spacing w:val="1"/>
          <w:sz w:val="19"/>
        </w:rPr>
        <w:t xml:space="preserve"> </w:t>
      </w:r>
      <w:r>
        <w:rPr>
          <w:rFonts w:ascii="Courier New"/>
          <w:color w:val="231F20"/>
          <w:sz w:val="18"/>
        </w:rPr>
        <w:t>class</w:t>
      </w:r>
      <w:r>
        <w:rPr>
          <w:rFonts w:ascii="Courier New"/>
          <w:color w:val="231F20"/>
          <w:spacing w:val="-67"/>
          <w:sz w:val="18"/>
        </w:rPr>
        <w:t xml:space="preserve"> </w:t>
      </w:r>
      <w:r>
        <w:rPr>
          <w:color w:val="231F20"/>
          <w:sz w:val="19"/>
        </w:rPr>
        <w:t>is before</w:t>
      </w:r>
      <w:r>
        <w:rPr>
          <w:color w:val="231F20"/>
          <w:spacing w:val="9"/>
          <w:sz w:val="19"/>
        </w:rPr>
        <w:t xml:space="preserve"> </w:t>
      </w:r>
      <w:r>
        <w:rPr>
          <w:rFonts w:ascii="Courier New"/>
          <w:color w:val="231F20"/>
          <w:sz w:val="18"/>
        </w:rPr>
        <w:t>import</w:t>
      </w:r>
      <w:r>
        <w:rPr>
          <w:color w:val="231F20"/>
          <w:sz w:val="19"/>
        </w:rPr>
        <w:t>.</w:t>
      </w:r>
    </w:p>
    <w:p w:rsidR="00FA3020" w:rsidRDefault="00350426">
      <w:pPr>
        <w:pStyle w:val="ListParagraph"/>
        <w:numPr>
          <w:ilvl w:val="0"/>
          <w:numId w:val="51"/>
        </w:numPr>
        <w:tabs>
          <w:tab w:val="left" w:pos="1800"/>
        </w:tabs>
        <w:spacing w:before="75" w:line="252" w:lineRule="auto"/>
        <w:ind w:left="1799" w:right="1576"/>
        <w:jc w:val="left"/>
        <w:rPr>
          <w:sz w:val="19"/>
        </w:rPr>
      </w:pPr>
      <w:r>
        <w:rPr>
          <w:color w:val="231F20"/>
          <w:spacing w:val="3"/>
          <w:w w:val="105"/>
          <w:sz w:val="19"/>
        </w:rPr>
        <w:t xml:space="preserve">B, </w:t>
      </w:r>
      <w:r>
        <w:rPr>
          <w:color w:val="231F20"/>
          <w:sz w:val="19"/>
        </w:rPr>
        <w:t xml:space="preserve">D. The </w:t>
      </w:r>
      <w:r>
        <w:rPr>
          <w:rFonts w:ascii="Courier New"/>
          <w:color w:val="231F20"/>
          <w:sz w:val="18"/>
        </w:rPr>
        <w:t xml:space="preserve">Rabbit </w:t>
      </w:r>
      <w:r>
        <w:rPr>
          <w:color w:val="231F20"/>
          <w:sz w:val="19"/>
        </w:rPr>
        <w:t xml:space="preserve">object from line 3 has two references to it: </w:t>
      </w:r>
      <w:r>
        <w:rPr>
          <w:rFonts w:ascii="Courier New"/>
          <w:color w:val="231F20"/>
          <w:sz w:val="18"/>
        </w:rPr>
        <w:t xml:space="preserve">one </w:t>
      </w:r>
      <w:r>
        <w:rPr>
          <w:color w:val="231F20"/>
          <w:sz w:val="19"/>
        </w:rPr>
        <w:t xml:space="preserve">and </w:t>
      </w:r>
      <w:r>
        <w:rPr>
          <w:rFonts w:ascii="Courier New"/>
          <w:color w:val="231F20"/>
          <w:sz w:val="18"/>
        </w:rPr>
        <w:t>three</w:t>
      </w:r>
      <w:r>
        <w:rPr>
          <w:color w:val="231F20"/>
          <w:sz w:val="19"/>
        </w:rPr>
        <w:t xml:space="preserve">. The ref- erences are nulled out on lines 6 and </w:t>
      </w:r>
      <w:r>
        <w:rPr>
          <w:color w:val="231F20"/>
          <w:w w:val="105"/>
          <w:sz w:val="19"/>
        </w:rPr>
        <w:t xml:space="preserve">8, </w:t>
      </w:r>
      <w:r>
        <w:rPr>
          <w:color w:val="231F20"/>
          <w:sz w:val="19"/>
        </w:rPr>
        <w:t xml:space="preserve">respectively. Option B is correct because </w:t>
      </w:r>
      <w:r>
        <w:rPr>
          <w:color w:val="231F20"/>
          <w:spacing w:val="2"/>
          <w:sz w:val="19"/>
        </w:rPr>
        <w:t xml:space="preserve">this </w:t>
      </w:r>
      <w:r>
        <w:rPr>
          <w:color w:val="231F20"/>
          <w:sz w:val="19"/>
        </w:rPr>
        <w:t xml:space="preserve">makes the object eligible for garbage collection after line </w:t>
      </w:r>
      <w:r>
        <w:rPr>
          <w:color w:val="231F20"/>
          <w:w w:val="105"/>
          <w:sz w:val="19"/>
        </w:rPr>
        <w:t xml:space="preserve">8. </w:t>
      </w:r>
      <w:r>
        <w:rPr>
          <w:color w:val="231F20"/>
          <w:sz w:val="19"/>
        </w:rPr>
        <w:t xml:space="preserve">Line 7 sets the reference  </w:t>
      </w:r>
      <w:r>
        <w:rPr>
          <w:rFonts w:ascii="Courier New"/>
          <w:color w:val="231F20"/>
          <w:sz w:val="18"/>
        </w:rPr>
        <w:t xml:space="preserve">four </w:t>
      </w:r>
      <w:r>
        <w:rPr>
          <w:color w:val="231F20"/>
          <w:sz w:val="19"/>
        </w:rPr>
        <w:t xml:space="preserve">to the now null </w:t>
      </w:r>
      <w:r>
        <w:rPr>
          <w:rFonts w:ascii="Courier New"/>
          <w:color w:val="231F20"/>
          <w:sz w:val="18"/>
        </w:rPr>
        <w:t>one</w:t>
      </w:r>
      <w:r>
        <w:rPr>
          <w:color w:val="231F20"/>
          <w:sz w:val="19"/>
        </w:rPr>
        <w:t xml:space="preserve">, which means it has no effect on garbage collection. The </w:t>
      </w:r>
      <w:r>
        <w:rPr>
          <w:rFonts w:ascii="Courier New"/>
          <w:color w:val="231F20"/>
          <w:sz w:val="18"/>
        </w:rPr>
        <w:t xml:space="preserve">Rab- bit </w:t>
      </w:r>
      <w:r>
        <w:rPr>
          <w:color w:val="231F20"/>
          <w:sz w:val="19"/>
        </w:rPr>
        <w:t xml:space="preserve">object from line 4 only has a single reference to it: </w:t>
      </w:r>
      <w:r>
        <w:rPr>
          <w:rFonts w:ascii="Courier New"/>
          <w:color w:val="231F20"/>
          <w:sz w:val="18"/>
        </w:rPr>
        <w:t>two</w:t>
      </w:r>
      <w:r>
        <w:rPr>
          <w:color w:val="231F20"/>
          <w:sz w:val="19"/>
        </w:rPr>
        <w:t xml:space="preserve">. Option </w:t>
      </w:r>
      <w:r>
        <w:rPr>
          <w:color w:val="231F20"/>
          <w:w w:val="105"/>
          <w:sz w:val="19"/>
        </w:rPr>
        <w:t xml:space="preserve">D </w:t>
      </w:r>
      <w:r>
        <w:rPr>
          <w:color w:val="231F20"/>
          <w:sz w:val="19"/>
        </w:rPr>
        <w:t xml:space="preserve">is correct because </w:t>
      </w:r>
      <w:r>
        <w:rPr>
          <w:color w:val="231F20"/>
          <w:spacing w:val="2"/>
          <w:sz w:val="19"/>
        </w:rPr>
        <w:t xml:space="preserve">this </w:t>
      </w:r>
      <w:r>
        <w:rPr>
          <w:color w:val="231F20"/>
          <w:sz w:val="19"/>
        </w:rPr>
        <w:t xml:space="preserve">single reference becomes </w:t>
      </w:r>
      <w:r>
        <w:rPr>
          <w:rFonts w:ascii="Courier New"/>
          <w:color w:val="231F20"/>
          <w:sz w:val="18"/>
        </w:rPr>
        <w:t xml:space="preserve">null </w:t>
      </w:r>
      <w:r>
        <w:rPr>
          <w:color w:val="231F20"/>
          <w:sz w:val="19"/>
        </w:rPr>
        <w:t xml:space="preserve">on line </w:t>
      </w:r>
      <w:r>
        <w:rPr>
          <w:color w:val="231F20"/>
          <w:spacing w:val="-5"/>
          <w:w w:val="105"/>
          <w:sz w:val="19"/>
        </w:rPr>
        <w:t xml:space="preserve">9. </w:t>
      </w:r>
      <w:r>
        <w:rPr>
          <w:color w:val="231F20"/>
          <w:sz w:val="19"/>
        </w:rPr>
        <w:t xml:space="preserve">The </w:t>
      </w:r>
      <w:r>
        <w:rPr>
          <w:rFonts w:ascii="Courier New"/>
          <w:color w:val="231F20"/>
          <w:sz w:val="18"/>
        </w:rPr>
        <w:t xml:space="preserve">Rabbit </w:t>
      </w:r>
      <w:r>
        <w:rPr>
          <w:color w:val="231F20"/>
          <w:sz w:val="19"/>
        </w:rPr>
        <w:t xml:space="preserve">object declared on line </w:t>
      </w:r>
      <w:r>
        <w:rPr>
          <w:color w:val="231F20"/>
          <w:spacing w:val="-4"/>
          <w:sz w:val="19"/>
        </w:rPr>
        <w:t xml:space="preserve">10 </w:t>
      </w:r>
      <w:r>
        <w:rPr>
          <w:color w:val="231F20"/>
          <w:sz w:val="19"/>
        </w:rPr>
        <w:t xml:space="preserve">becomes eligible for garbage collection at the end of the method on line </w:t>
      </w:r>
      <w:r>
        <w:rPr>
          <w:color w:val="231F20"/>
          <w:spacing w:val="2"/>
          <w:w w:val="105"/>
          <w:sz w:val="19"/>
        </w:rPr>
        <w:t xml:space="preserve">12. </w:t>
      </w:r>
      <w:r>
        <w:rPr>
          <w:color w:val="231F20"/>
          <w:spacing w:val="2"/>
          <w:sz w:val="19"/>
        </w:rPr>
        <w:t xml:space="preserve">Calling </w:t>
      </w:r>
      <w:r>
        <w:rPr>
          <w:rFonts w:ascii="Courier New"/>
          <w:color w:val="231F20"/>
          <w:sz w:val="18"/>
        </w:rPr>
        <w:t xml:space="preserve">System.gc() </w:t>
      </w:r>
      <w:r>
        <w:rPr>
          <w:color w:val="231F20"/>
          <w:sz w:val="19"/>
        </w:rPr>
        <w:t>has no effect on eligibility for garbage</w:t>
      </w:r>
      <w:r>
        <w:rPr>
          <w:color w:val="231F20"/>
          <w:spacing w:val="7"/>
          <w:sz w:val="19"/>
        </w:rPr>
        <w:t xml:space="preserve"> </w:t>
      </w:r>
      <w:r>
        <w:rPr>
          <w:color w:val="231F20"/>
          <w:sz w:val="19"/>
        </w:rPr>
        <w:t>collection.</w:t>
      </w:r>
    </w:p>
    <w:p w:rsidR="00FA3020" w:rsidRDefault="00350426">
      <w:pPr>
        <w:pStyle w:val="ListParagraph"/>
        <w:numPr>
          <w:ilvl w:val="0"/>
          <w:numId w:val="51"/>
        </w:numPr>
        <w:tabs>
          <w:tab w:val="left" w:pos="1800"/>
        </w:tabs>
        <w:spacing w:before="60" w:line="244" w:lineRule="auto"/>
        <w:ind w:left="1799" w:right="1620"/>
        <w:jc w:val="left"/>
        <w:rPr>
          <w:sz w:val="19"/>
        </w:rPr>
      </w:pPr>
      <w:r>
        <w:rPr>
          <w:color w:val="231F20"/>
          <w:spacing w:val="3"/>
          <w:sz w:val="19"/>
        </w:rPr>
        <w:t xml:space="preserve">B, </w:t>
      </w:r>
      <w:r>
        <w:rPr>
          <w:color w:val="231F20"/>
          <w:spacing w:val="4"/>
          <w:sz w:val="19"/>
        </w:rPr>
        <w:t xml:space="preserve">E. </w:t>
      </w:r>
      <w:r>
        <w:rPr>
          <w:color w:val="231F20"/>
          <w:sz w:val="19"/>
        </w:rPr>
        <w:t xml:space="preserve">Calling </w:t>
      </w:r>
      <w:r>
        <w:rPr>
          <w:rFonts w:ascii="Courier New"/>
          <w:color w:val="231F20"/>
          <w:sz w:val="18"/>
        </w:rPr>
        <w:t xml:space="preserve">System.gc() </w:t>
      </w:r>
      <w:r>
        <w:rPr>
          <w:color w:val="231F20"/>
          <w:sz w:val="19"/>
        </w:rPr>
        <w:t xml:space="preserve">suggests that </w:t>
      </w:r>
      <w:r>
        <w:rPr>
          <w:color w:val="231F20"/>
          <w:spacing w:val="-3"/>
          <w:sz w:val="19"/>
        </w:rPr>
        <w:t xml:space="preserve">Java </w:t>
      </w:r>
      <w:r>
        <w:rPr>
          <w:color w:val="231F20"/>
          <w:sz w:val="19"/>
        </w:rPr>
        <w:t xml:space="preserve">might wish to run the garbage collector. </w:t>
      </w:r>
      <w:r>
        <w:rPr>
          <w:color w:val="231F20"/>
          <w:spacing w:val="-3"/>
          <w:sz w:val="19"/>
        </w:rPr>
        <w:t xml:space="preserve">Java </w:t>
      </w:r>
      <w:r>
        <w:rPr>
          <w:color w:val="231F20"/>
          <w:sz w:val="19"/>
        </w:rPr>
        <w:t xml:space="preserve">is free to ignore the request, making option E correct. </w:t>
      </w:r>
      <w:r>
        <w:rPr>
          <w:rFonts w:ascii="Courier New"/>
          <w:color w:val="231F20"/>
          <w:sz w:val="18"/>
        </w:rPr>
        <w:t xml:space="preserve">finalize() </w:t>
      </w:r>
      <w:r>
        <w:rPr>
          <w:color w:val="231F20"/>
          <w:sz w:val="19"/>
        </w:rPr>
        <w:t>runs if an</w:t>
      </w:r>
      <w:r>
        <w:rPr>
          <w:color w:val="231F20"/>
          <w:spacing w:val="-28"/>
          <w:sz w:val="19"/>
        </w:rPr>
        <w:t xml:space="preserve"> </w:t>
      </w:r>
      <w:r>
        <w:rPr>
          <w:color w:val="231F20"/>
          <w:sz w:val="19"/>
        </w:rPr>
        <w:t>object attempts</w:t>
      </w:r>
      <w:r>
        <w:rPr>
          <w:color w:val="231F20"/>
          <w:spacing w:val="9"/>
          <w:sz w:val="19"/>
        </w:rPr>
        <w:t xml:space="preserve"> </w:t>
      </w:r>
      <w:r>
        <w:rPr>
          <w:color w:val="231F20"/>
          <w:sz w:val="19"/>
        </w:rPr>
        <w:t>to</w:t>
      </w:r>
      <w:r>
        <w:rPr>
          <w:color w:val="231F20"/>
          <w:spacing w:val="9"/>
          <w:sz w:val="19"/>
        </w:rPr>
        <w:t xml:space="preserve"> </w:t>
      </w:r>
      <w:r>
        <w:rPr>
          <w:color w:val="231F20"/>
          <w:sz w:val="19"/>
        </w:rPr>
        <w:t>be</w:t>
      </w:r>
      <w:r>
        <w:rPr>
          <w:color w:val="231F20"/>
          <w:spacing w:val="9"/>
          <w:sz w:val="19"/>
        </w:rPr>
        <w:t xml:space="preserve"> </w:t>
      </w:r>
      <w:r>
        <w:rPr>
          <w:color w:val="231F20"/>
          <w:sz w:val="19"/>
        </w:rPr>
        <w:t>garbage</w:t>
      </w:r>
      <w:r>
        <w:rPr>
          <w:color w:val="231F20"/>
          <w:spacing w:val="9"/>
          <w:sz w:val="19"/>
        </w:rPr>
        <w:t xml:space="preserve"> </w:t>
      </w:r>
      <w:r>
        <w:rPr>
          <w:color w:val="231F20"/>
          <w:sz w:val="19"/>
        </w:rPr>
        <w:t>collected,</w:t>
      </w:r>
      <w:r>
        <w:rPr>
          <w:color w:val="231F20"/>
          <w:spacing w:val="10"/>
          <w:sz w:val="19"/>
        </w:rPr>
        <w:t xml:space="preserve"> </w:t>
      </w:r>
      <w:r>
        <w:rPr>
          <w:color w:val="231F20"/>
          <w:sz w:val="19"/>
        </w:rPr>
        <w:t>making</w:t>
      </w:r>
      <w:r>
        <w:rPr>
          <w:color w:val="231F20"/>
          <w:spacing w:val="9"/>
          <w:sz w:val="19"/>
        </w:rPr>
        <w:t xml:space="preserve"> </w:t>
      </w:r>
      <w:r>
        <w:rPr>
          <w:color w:val="231F20"/>
          <w:sz w:val="19"/>
        </w:rPr>
        <w:t>option</w:t>
      </w:r>
      <w:r>
        <w:rPr>
          <w:color w:val="231F20"/>
          <w:spacing w:val="9"/>
          <w:sz w:val="19"/>
        </w:rPr>
        <w:t xml:space="preserve"> </w:t>
      </w:r>
      <w:r>
        <w:rPr>
          <w:color w:val="231F20"/>
          <w:sz w:val="19"/>
        </w:rPr>
        <w:t>B</w:t>
      </w:r>
      <w:r>
        <w:rPr>
          <w:color w:val="231F20"/>
          <w:spacing w:val="9"/>
          <w:sz w:val="19"/>
        </w:rPr>
        <w:t xml:space="preserve"> </w:t>
      </w:r>
      <w:r>
        <w:rPr>
          <w:color w:val="231F20"/>
          <w:sz w:val="19"/>
        </w:rPr>
        <w:t>correct.</w:t>
      </w:r>
    </w:p>
    <w:p w:rsidR="00FA3020" w:rsidRDefault="00350426">
      <w:pPr>
        <w:pStyle w:val="ListParagraph"/>
        <w:numPr>
          <w:ilvl w:val="0"/>
          <w:numId w:val="51"/>
        </w:numPr>
        <w:tabs>
          <w:tab w:val="left" w:pos="1800"/>
        </w:tabs>
        <w:spacing w:before="84" w:line="259" w:lineRule="auto"/>
        <w:ind w:right="1601"/>
        <w:jc w:val="left"/>
        <w:rPr>
          <w:sz w:val="19"/>
        </w:rPr>
      </w:pPr>
      <w:r>
        <w:rPr>
          <w:color w:val="231F20"/>
          <w:spacing w:val="2"/>
          <w:sz w:val="19"/>
        </w:rPr>
        <w:t xml:space="preserve">A. While </w:t>
      </w:r>
      <w:r>
        <w:rPr>
          <w:color w:val="231F20"/>
          <w:sz w:val="19"/>
        </w:rPr>
        <w:t xml:space="preserve">the code on line 3 does compile, it is not a constructor because it has a </w:t>
      </w:r>
      <w:r>
        <w:rPr>
          <w:color w:val="231F20"/>
          <w:spacing w:val="2"/>
          <w:sz w:val="19"/>
        </w:rPr>
        <w:t xml:space="preserve">return type. </w:t>
      </w:r>
      <w:r>
        <w:rPr>
          <w:color w:val="231F20"/>
          <w:sz w:val="19"/>
        </w:rPr>
        <w:t xml:space="preserve">It is a method that happens to have the same name as the class. When the code </w:t>
      </w:r>
      <w:r>
        <w:rPr>
          <w:color w:val="231F20"/>
          <w:spacing w:val="2"/>
          <w:sz w:val="19"/>
        </w:rPr>
        <w:t>runs,</w:t>
      </w:r>
      <w:r>
        <w:rPr>
          <w:color w:val="231F20"/>
          <w:spacing w:val="9"/>
          <w:sz w:val="19"/>
        </w:rPr>
        <w:t xml:space="preserve"> </w:t>
      </w:r>
      <w:r>
        <w:rPr>
          <w:color w:val="231F20"/>
          <w:sz w:val="19"/>
        </w:rPr>
        <w:t>the</w:t>
      </w:r>
      <w:r>
        <w:rPr>
          <w:color w:val="231F20"/>
          <w:spacing w:val="10"/>
          <w:sz w:val="19"/>
        </w:rPr>
        <w:t xml:space="preserve"> </w:t>
      </w:r>
      <w:r>
        <w:rPr>
          <w:color w:val="231F20"/>
          <w:sz w:val="19"/>
        </w:rPr>
        <w:t>default</w:t>
      </w:r>
      <w:r>
        <w:rPr>
          <w:color w:val="231F20"/>
          <w:spacing w:val="10"/>
          <w:sz w:val="19"/>
        </w:rPr>
        <w:t xml:space="preserve"> </w:t>
      </w:r>
      <w:r>
        <w:rPr>
          <w:color w:val="231F20"/>
          <w:sz w:val="19"/>
        </w:rPr>
        <w:t>constructor</w:t>
      </w:r>
      <w:r>
        <w:rPr>
          <w:color w:val="231F20"/>
          <w:spacing w:val="10"/>
          <w:sz w:val="19"/>
        </w:rPr>
        <w:t xml:space="preserve"> </w:t>
      </w:r>
      <w:r>
        <w:rPr>
          <w:color w:val="231F20"/>
          <w:sz w:val="19"/>
        </w:rPr>
        <w:t>is</w:t>
      </w:r>
      <w:r>
        <w:rPr>
          <w:color w:val="231F20"/>
          <w:spacing w:val="9"/>
          <w:sz w:val="19"/>
        </w:rPr>
        <w:t xml:space="preserve"> </w:t>
      </w:r>
      <w:r>
        <w:rPr>
          <w:color w:val="231F20"/>
          <w:sz w:val="19"/>
        </w:rPr>
        <w:t>called</w:t>
      </w:r>
      <w:r>
        <w:rPr>
          <w:color w:val="231F20"/>
          <w:spacing w:val="9"/>
          <w:sz w:val="19"/>
        </w:rPr>
        <w:t xml:space="preserve"> </w:t>
      </w:r>
      <w:r>
        <w:rPr>
          <w:color w:val="231F20"/>
          <w:sz w:val="19"/>
        </w:rPr>
        <w:t>and</w:t>
      </w:r>
      <w:r>
        <w:rPr>
          <w:color w:val="231F20"/>
          <w:spacing w:val="10"/>
          <w:sz w:val="19"/>
        </w:rPr>
        <w:t xml:space="preserve"> </w:t>
      </w:r>
      <w:r>
        <w:rPr>
          <w:color w:val="231F20"/>
          <w:sz w:val="19"/>
        </w:rPr>
        <w:t>count</w:t>
      </w:r>
      <w:r>
        <w:rPr>
          <w:color w:val="231F20"/>
          <w:spacing w:val="9"/>
          <w:sz w:val="19"/>
        </w:rPr>
        <w:t xml:space="preserve"> </w:t>
      </w:r>
      <w:r>
        <w:rPr>
          <w:color w:val="231F20"/>
          <w:sz w:val="19"/>
        </w:rPr>
        <w:t>has</w:t>
      </w:r>
      <w:r>
        <w:rPr>
          <w:color w:val="231F20"/>
          <w:spacing w:val="10"/>
          <w:sz w:val="19"/>
        </w:rPr>
        <w:t xml:space="preserve"> </w:t>
      </w:r>
      <w:r>
        <w:rPr>
          <w:color w:val="231F20"/>
          <w:sz w:val="19"/>
        </w:rPr>
        <w:t>the</w:t>
      </w:r>
      <w:r>
        <w:rPr>
          <w:color w:val="231F20"/>
          <w:spacing w:val="10"/>
          <w:sz w:val="19"/>
        </w:rPr>
        <w:t xml:space="preserve"> </w:t>
      </w:r>
      <w:r>
        <w:rPr>
          <w:color w:val="231F20"/>
          <w:sz w:val="19"/>
        </w:rPr>
        <w:t>default</w:t>
      </w:r>
      <w:r>
        <w:rPr>
          <w:color w:val="231F20"/>
          <w:spacing w:val="10"/>
          <w:sz w:val="19"/>
        </w:rPr>
        <w:t xml:space="preserve"> </w:t>
      </w:r>
      <w:r>
        <w:rPr>
          <w:color w:val="231F20"/>
          <w:sz w:val="19"/>
        </w:rPr>
        <w:t>value</w:t>
      </w:r>
      <w:r>
        <w:rPr>
          <w:color w:val="231F20"/>
          <w:spacing w:val="10"/>
          <w:sz w:val="19"/>
        </w:rPr>
        <w:t xml:space="preserve"> </w:t>
      </w:r>
      <w:r>
        <w:rPr>
          <w:color w:val="231F20"/>
          <w:sz w:val="19"/>
        </w:rPr>
        <w:t>(0)</w:t>
      </w:r>
      <w:r>
        <w:rPr>
          <w:color w:val="231F20"/>
          <w:spacing w:val="10"/>
          <w:sz w:val="19"/>
        </w:rPr>
        <w:t xml:space="preserve"> </w:t>
      </w:r>
      <w:r>
        <w:rPr>
          <w:color w:val="231F20"/>
          <w:sz w:val="19"/>
        </w:rPr>
        <w:t>for</w:t>
      </w:r>
      <w:r>
        <w:rPr>
          <w:color w:val="231F20"/>
          <w:spacing w:val="10"/>
          <w:sz w:val="19"/>
        </w:rPr>
        <w:t xml:space="preserve"> </w:t>
      </w:r>
      <w:r>
        <w:rPr>
          <w:color w:val="231F20"/>
          <w:sz w:val="19"/>
        </w:rPr>
        <w:t>an</w:t>
      </w:r>
      <w:r>
        <w:rPr>
          <w:color w:val="231F20"/>
          <w:spacing w:val="10"/>
          <w:sz w:val="19"/>
        </w:rPr>
        <w:t xml:space="preserve"> </w:t>
      </w:r>
      <w:r>
        <w:rPr>
          <w:rFonts w:ascii="Courier New"/>
          <w:color w:val="231F20"/>
          <w:sz w:val="18"/>
        </w:rPr>
        <w:t>int</w:t>
      </w:r>
      <w:r>
        <w:rPr>
          <w:color w:val="231F20"/>
          <w:sz w:val="19"/>
        </w:rPr>
        <w:t>.</w:t>
      </w:r>
    </w:p>
    <w:p w:rsidR="00FA3020" w:rsidRDefault="00350426">
      <w:pPr>
        <w:pStyle w:val="ListParagraph"/>
        <w:numPr>
          <w:ilvl w:val="0"/>
          <w:numId w:val="51"/>
        </w:numPr>
        <w:tabs>
          <w:tab w:val="left" w:pos="1800"/>
        </w:tabs>
        <w:spacing w:before="57" w:line="259" w:lineRule="auto"/>
        <w:ind w:right="1589"/>
        <w:jc w:val="left"/>
        <w:rPr>
          <w:sz w:val="19"/>
        </w:rPr>
      </w:pPr>
      <w:r>
        <w:rPr>
          <w:color w:val="231F20"/>
          <w:spacing w:val="3"/>
          <w:w w:val="105"/>
          <w:sz w:val="19"/>
        </w:rPr>
        <w:t xml:space="preserve">B, </w:t>
      </w:r>
      <w:r>
        <w:rPr>
          <w:color w:val="231F20"/>
          <w:spacing w:val="4"/>
          <w:w w:val="105"/>
          <w:sz w:val="19"/>
        </w:rPr>
        <w:t xml:space="preserve">E. </w:t>
      </w:r>
      <w:r>
        <w:rPr>
          <w:color w:val="231F20"/>
          <w:spacing w:val="2"/>
          <w:w w:val="105"/>
          <w:sz w:val="19"/>
        </w:rPr>
        <w:t xml:space="preserve">C++ </w:t>
      </w:r>
      <w:r>
        <w:rPr>
          <w:color w:val="231F20"/>
          <w:w w:val="105"/>
          <w:sz w:val="19"/>
        </w:rPr>
        <w:t>has operator overloading and pointers. Java made a point of not having either.</w:t>
      </w:r>
      <w:r>
        <w:rPr>
          <w:color w:val="231F20"/>
          <w:spacing w:val="-13"/>
          <w:w w:val="105"/>
          <w:sz w:val="19"/>
        </w:rPr>
        <w:t xml:space="preserve"> </w:t>
      </w:r>
      <w:r>
        <w:rPr>
          <w:color w:val="231F20"/>
          <w:w w:val="105"/>
          <w:sz w:val="19"/>
        </w:rPr>
        <w:t>Java</w:t>
      </w:r>
      <w:r>
        <w:rPr>
          <w:color w:val="231F20"/>
          <w:spacing w:val="-13"/>
          <w:w w:val="105"/>
          <w:sz w:val="19"/>
        </w:rPr>
        <w:t xml:space="preserve"> </w:t>
      </w:r>
      <w:r>
        <w:rPr>
          <w:color w:val="231F20"/>
          <w:w w:val="105"/>
          <w:sz w:val="19"/>
        </w:rPr>
        <w:t>does</w:t>
      </w:r>
      <w:r>
        <w:rPr>
          <w:color w:val="231F20"/>
          <w:spacing w:val="-12"/>
          <w:w w:val="105"/>
          <w:sz w:val="19"/>
        </w:rPr>
        <w:t xml:space="preserve"> </w:t>
      </w:r>
      <w:r>
        <w:rPr>
          <w:color w:val="231F20"/>
          <w:w w:val="105"/>
          <w:sz w:val="19"/>
        </w:rPr>
        <w:t>have</w:t>
      </w:r>
      <w:r>
        <w:rPr>
          <w:color w:val="231F20"/>
          <w:spacing w:val="-13"/>
          <w:w w:val="105"/>
          <w:sz w:val="19"/>
        </w:rPr>
        <w:t xml:space="preserve"> </w:t>
      </w:r>
      <w:r>
        <w:rPr>
          <w:color w:val="231F20"/>
          <w:w w:val="105"/>
          <w:sz w:val="19"/>
        </w:rPr>
        <w:t>references</w:t>
      </w:r>
      <w:r>
        <w:rPr>
          <w:color w:val="231F20"/>
          <w:spacing w:val="-13"/>
          <w:w w:val="105"/>
          <w:sz w:val="19"/>
        </w:rPr>
        <w:t xml:space="preserve"> </w:t>
      </w:r>
      <w:r>
        <w:rPr>
          <w:color w:val="231F20"/>
          <w:w w:val="105"/>
          <w:sz w:val="19"/>
        </w:rPr>
        <w:t>to</w:t>
      </w:r>
      <w:r>
        <w:rPr>
          <w:color w:val="231F20"/>
          <w:spacing w:val="-12"/>
          <w:w w:val="105"/>
          <w:sz w:val="19"/>
        </w:rPr>
        <w:t xml:space="preserve"> </w:t>
      </w:r>
      <w:r>
        <w:rPr>
          <w:color w:val="231F20"/>
          <w:w w:val="105"/>
          <w:sz w:val="19"/>
        </w:rPr>
        <w:t>objects,</w:t>
      </w:r>
      <w:r>
        <w:rPr>
          <w:color w:val="231F20"/>
          <w:spacing w:val="-13"/>
          <w:w w:val="105"/>
          <w:sz w:val="19"/>
        </w:rPr>
        <w:t xml:space="preserve"> </w:t>
      </w:r>
      <w:r>
        <w:rPr>
          <w:color w:val="231F20"/>
          <w:w w:val="105"/>
          <w:sz w:val="19"/>
        </w:rPr>
        <w:t>but</w:t>
      </w:r>
      <w:r>
        <w:rPr>
          <w:color w:val="231F20"/>
          <w:spacing w:val="-12"/>
          <w:w w:val="105"/>
          <w:sz w:val="19"/>
        </w:rPr>
        <w:t xml:space="preserve"> </w:t>
      </w:r>
      <w:r>
        <w:rPr>
          <w:color w:val="231F20"/>
          <w:w w:val="105"/>
          <w:sz w:val="19"/>
        </w:rPr>
        <w:t>these</w:t>
      </w:r>
      <w:r>
        <w:rPr>
          <w:color w:val="231F20"/>
          <w:spacing w:val="-13"/>
          <w:w w:val="105"/>
          <w:sz w:val="19"/>
        </w:rPr>
        <w:t xml:space="preserve"> </w:t>
      </w:r>
      <w:r>
        <w:rPr>
          <w:color w:val="231F20"/>
          <w:w w:val="105"/>
          <w:sz w:val="19"/>
        </w:rPr>
        <w:t>are</w:t>
      </w:r>
      <w:r>
        <w:rPr>
          <w:color w:val="231F20"/>
          <w:spacing w:val="-12"/>
          <w:w w:val="105"/>
          <w:sz w:val="19"/>
        </w:rPr>
        <w:t xml:space="preserve"> </w:t>
      </w:r>
      <w:r>
        <w:rPr>
          <w:color w:val="231F20"/>
          <w:w w:val="105"/>
          <w:sz w:val="19"/>
        </w:rPr>
        <w:t>pointing</w:t>
      </w:r>
      <w:r>
        <w:rPr>
          <w:color w:val="231F20"/>
          <w:spacing w:val="-12"/>
          <w:w w:val="105"/>
          <w:sz w:val="19"/>
        </w:rPr>
        <w:t xml:space="preserve"> </w:t>
      </w:r>
      <w:r>
        <w:rPr>
          <w:color w:val="231F20"/>
          <w:w w:val="105"/>
          <w:sz w:val="19"/>
        </w:rPr>
        <w:t>to</w:t>
      </w:r>
      <w:r>
        <w:rPr>
          <w:color w:val="231F20"/>
          <w:spacing w:val="-12"/>
          <w:w w:val="105"/>
          <w:sz w:val="19"/>
        </w:rPr>
        <w:t xml:space="preserve"> </w:t>
      </w:r>
      <w:r>
        <w:rPr>
          <w:color w:val="231F20"/>
          <w:w w:val="105"/>
          <w:sz w:val="19"/>
        </w:rPr>
        <w:t>an</w:t>
      </w:r>
      <w:r>
        <w:rPr>
          <w:color w:val="231F20"/>
          <w:spacing w:val="-13"/>
          <w:w w:val="105"/>
          <w:sz w:val="19"/>
        </w:rPr>
        <w:t xml:space="preserve"> </w:t>
      </w:r>
      <w:r>
        <w:rPr>
          <w:color w:val="231F20"/>
          <w:w w:val="105"/>
          <w:sz w:val="19"/>
        </w:rPr>
        <w:t>object</w:t>
      </w:r>
      <w:r>
        <w:rPr>
          <w:color w:val="231F20"/>
          <w:spacing w:val="-13"/>
          <w:w w:val="105"/>
          <w:sz w:val="19"/>
        </w:rPr>
        <w:t xml:space="preserve"> </w:t>
      </w:r>
      <w:r>
        <w:rPr>
          <w:color w:val="231F20"/>
          <w:w w:val="105"/>
          <w:sz w:val="19"/>
        </w:rPr>
        <w:t>that</w:t>
      </w:r>
      <w:r>
        <w:rPr>
          <w:color w:val="231F20"/>
          <w:spacing w:val="-13"/>
          <w:w w:val="105"/>
          <w:sz w:val="19"/>
        </w:rPr>
        <w:t xml:space="preserve"> </w:t>
      </w:r>
      <w:r>
        <w:rPr>
          <w:color w:val="231F20"/>
          <w:spacing w:val="2"/>
          <w:w w:val="105"/>
          <w:sz w:val="19"/>
        </w:rPr>
        <w:t xml:space="preserve">can </w:t>
      </w:r>
      <w:r>
        <w:rPr>
          <w:color w:val="231F20"/>
          <w:w w:val="105"/>
          <w:sz w:val="19"/>
        </w:rPr>
        <w:t>move around in memory. Option B is correct because Java is platform independent. Option</w:t>
      </w:r>
      <w:r>
        <w:rPr>
          <w:color w:val="231F20"/>
          <w:spacing w:val="-11"/>
          <w:w w:val="105"/>
          <w:sz w:val="19"/>
        </w:rPr>
        <w:t xml:space="preserve"> </w:t>
      </w:r>
      <w:r>
        <w:rPr>
          <w:color w:val="231F20"/>
          <w:w w:val="105"/>
          <w:sz w:val="19"/>
        </w:rPr>
        <w:t>E</w:t>
      </w:r>
      <w:r>
        <w:rPr>
          <w:color w:val="231F20"/>
          <w:spacing w:val="-11"/>
          <w:w w:val="105"/>
          <w:sz w:val="19"/>
        </w:rPr>
        <w:t xml:space="preserve"> </w:t>
      </w:r>
      <w:r>
        <w:rPr>
          <w:color w:val="231F20"/>
          <w:w w:val="105"/>
          <w:sz w:val="19"/>
        </w:rPr>
        <w:t>is</w:t>
      </w:r>
      <w:r>
        <w:rPr>
          <w:color w:val="231F20"/>
          <w:spacing w:val="-11"/>
          <w:w w:val="105"/>
          <w:sz w:val="19"/>
        </w:rPr>
        <w:t xml:space="preserve"> </w:t>
      </w:r>
      <w:r>
        <w:rPr>
          <w:color w:val="231F20"/>
          <w:w w:val="105"/>
          <w:sz w:val="19"/>
        </w:rPr>
        <w:t>correct</w:t>
      </w:r>
      <w:r>
        <w:rPr>
          <w:color w:val="231F20"/>
          <w:spacing w:val="-11"/>
          <w:w w:val="105"/>
          <w:sz w:val="19"/>
        </w:rPr>
        <w:t xml:space="preserve"> </w:t>
      </w:r>
      <w:r>
        <w:rPr>
          <w:color w:val="231F20"/>
          <w:w w:val="105"/>
          <w:sz w:val="19"/>
        </w:rPr>
        <w:t>because</w:t>
      </w:r>
      <w:r>
        <w:rPr>
          <w:color w:val="231F20"/>
          <w:spacing w:val="-11"/>
          <w:w w:val="105"/>
          <w:sz w:val="19"/>
        </w:rPr>
        <w:t xml:space="preserve"> </w:t>
      </w:r>
      <w:r>
        <w:rPr>
          <w:color w:val="231F20"/>
          <w:w w:val="105"/>
          <w:sz w:val="19"/>
        </w:rPr>
        <w:t>Java</w:t>
      </w:r>
      <w:r>
        <w:rPr>
          <w:color w:val="231F20"/>
          <w:spacing w:val="-11"/>
          <w:w w:val="105"/>
          <w:sz w:val="19"/>
        </w:rPr>
        <w:t xml:space="preserve"> </w:t>
      </w:r>
      <w:r>
        <w:rPr>
          <w:color w:val="231F20"/>
          <w:w w:val="105"/>
          <w:sz w:val="19"/>
        </w:rPr>
        <w:t>is</w:t>
      </w:r>
      <w:r>
        <w:rPr>
          <w:color w:val="231F20"/>
          <w:spacing w:val="-10"/>
          <w:w w:val="105"/>
          <w:sz w:val="19"/>
        </w:rPr>
        <w:t xml:space="preserve"> </w:t>
      </w:r>
      <w:r>
        <w:rPr>
          <w:color w:val="231F20"/>
          <w:w w:val="105"/>
          <w:sz w:val="19"/>
        </w:rPr>
        <w:t>object</w:t>
      </w:r>
      <w:r>
        <w:rPr>
          <w:color w:val="231F20"/>
          <w:spacing w:val="-11"/>
          <w:w w:val="105"/>
          <w:sz w:val="19"/>
        </w:rPr>
        <w:t xml:space="preserve"> </w:t>
      </w:r>
      <w:r>
        <w:rPr>
          <w:color w:val="231F20"/>
          <w:w w:val="105"/>
          <w:sz w:val="19"/>
        </w:rPr>
        <w:t>oriented.</w:t>
      </w:r>
      <w:r>
        <w:rPr>
          <w:color w:val="231F20"/>
          <w:spacing w:val="-11"/>
          <w:w w:val="105"/>
          <w:sz w:val="19"/>
        </w:rPr>
        <w:t xml:space="preserve"> </w:t>
      </w:r>
      <w:r>
        <w:rPr>
          <w:color w:val="231F20"/>
          <w:spacing w:val="2"/>
          <w:w w:val="105"/>
          <w:sz w:val="19"/>
        </w:rPr>
        <w:t>While</w:t>
      </w:r>
      <w:r>
        <w:rPr>
          <w:color w:val="231F20"/>
          <w:spacing w:val="-11"/>
          <w:w w:val="105"/>
          <w:sz w:val="19"/>
        </w:rPr>
        <w:t xml:space="preserve"> </w:t>
      </w:r>
      <w:r>
        <w:rPr>
          <w:color w:val="231F20"/>
          <w:w w:val="105"/>
          <w:sz w:val="19"/>
        </w:rPr>
        <w:t>it</w:t>
      </w:r>
      <w:r>
        <w:rPr>
          <w:color w:val="231F20"/>
          <w:spacing w:val="-11"/>
          <w:w w:val="105"/>
          <w:sz w:val="19"/>
        </w:rPr>
        <w:t xml:space="preserve"> </w:t>
      </w:r>
      <w:r>
        <w:rPr>
          <w:color w:val="231F20"/>
          <w:w w:val="105"/>
          <w:sz w:val="19"/>
        </w:rPr>
        <w:t>does</w:t>
      </w:r>
      <w:r>
        <w:rPr>
          <w:color w:val="231F20"/>
          <w:spacing w:val="-11"/>
          <w:w w:val="105"/>
          <w:sz w:val="19"/>
        </w:rPr>
        <w:t xml:space="preserve"> </w:t>
      </w:r>
      <w:r>
        <w:rPr>
          <w:color w:val="231F20"/>
          <w:w w:val="105"/>
          <w:sz w:val="19"/>
        </w:rPr>
        <w:t>support</w:t>
      </w:r>
      <w:r>
        <w:rPr>
          <w:color w:val="231F20"/>
          <w:spacing w:val="-11"/>
          <w:w w:val="105"/>
          <w:sz w:val="19"/>
        </w:rPr>
        <w:t xml:space="preserve"> </w:t>
      </w:r>
      <w:r>
        <w:rPr>
          <w:color w:val="231F20"/>
          <w:w w:val="105"/>
          <w:sz w:val="19"/>
        </w:rPr>
        <w:t>some</w:t>
      </w:r>
      <w:r>
        <w:rPr>
          <w:color w:val="231F20"/>
          <w:spacing w:val="-10"/>
          <w:w w:val="105"/>
          <w:sz w:val="19"/>
        </w:rPr>
        <w:t xml:space="preserve"> </w:t>
      </w:r>
      <w:r>
        <w:rPr>
          <w:color w:val="231F20"/>
          <w:spacing w:val="2"/>
          <w:w w:val="105"/>
          <w:sz w:val="19"/>
        </w:rPr>
        <w:t>parts</w:t>
      </w:r>
      <w:r>
        <w:rPr>
          <w:color w:val="231F20"/>
          <w:spacing w:val="-11"/>
          <w:w w:val="105"/>
          <w:sz w:val="19"/>
        </w:rPr>
        <w:t xml:space="preserve"> </w:t>
      </w:r>
      <w:r>
        <w:rPr>
          <w:color w:val="231F20"/>
          <w:w w:val="105"/>
          <w:sz w:val="19"/>
        </w:rPr>
        <w:t xml:space="preserve">of functional </w:t>
      </w:r>
      <w:r>
        <w:rPr>
          <w:color w:val="231F20"/>
          <w:spacing w:val="2"/>
          <w:w w:val="105"/>
          <w:sz w:val="19"/>
        </w:rPr>
        <w:t xml:space="preserve">programming, </w:t>
      </w:r>
      <w:r>
        <w:rPr>
          <w:color w:val="231F20"/>
          <w:w w:val="105"/>
          <w:sz w:val="19"/>
        </w:rPr>
        <w:t xml:space="preserve">these </w:t>
      </w:r>
      <w:r>
        <w:rPr>
          <w:color w:val="231F20"/>
          <w:spacing w:val="2"/>
          <w:w w:val="105"/>
          <w:sz w:val="19"/>
        </w:rPr>
        <w:t xml:space="preserve">occur within </w:t>
      </w:r>
      <w:r>
        <w:rPr>
          <w:color w:val="231F20"/>
          <w:w w:val="105"/>
          <w:sz w:val="19"/>
        </w:rPr>
        <w:t>a</w:t>
      </w:r>
      <w:r>
        <w:rPr>
          <w:color w:val="231F20"/>
          <w:spacing w:val="30"/>
          <w:w w:val="105"/>
          <w:sz w:val="19"/>
        </w:rPr>
        <w:t xml:space="preserve"> </w:t>
      </w:r>
      <w:r>
        <w:rPr>
          <w:color w:val="231F20"/>
          <w:w w:val="105"/>
          <w:sz w:val="19"/>
        </w:rPr>
        <w:t>class.</w:t>
      </w:r>
    </w:p>
    <w:p w:rsidR="00FA3020" w:rsidRDefault="00350426">
      <w:pPr>
        <w:pStyle w:val="ListParagraph"/>
        <w:numPr>
          <w:ilvl w:val="0"/>
          <w:numId w:val="51"/>
        </w:numPr>
        <w:tabs>
          <w:tab w:val="left" w:pos="1800"/>
        </w:tabs>
        <w:spacing w:before="67" w:line="244" w:lineRule="auto"/>
        <w:ind w:left="1799" w:right="1679"/>
        <w:jc w:val="left"/>
        <w:rPr>
          <w:sz w:val="19"/>
        </w:rPr>
      </w:pPr>
      <w:r>
        <w:rPr>
          <w:color w:val="231F20"/>
          <w:spacing w:val="4"/>
          <w:w w:val="105"/>
          <w:sz w:val="19"/>
        </w:rPr>
        <w:t xml:space="preserve">C, </w:t>
      </w:r>
      <w:r>
        <w:rPr>
          <w:color w:val="231F20"/>
          <w:w w:val="105"/>
          <w:sz w:val="19"/>
        </w:rPr>
        <w:t xml:space="preserve">D. </w:t>
      </w:r>
      <w:r>
        <w:rPr>
          <w:color w:val="231F20"/>
          <w:sz w:val="19"/>
        </w:rPr>
        <w:t xml:space="preserve">Java puts source code in </w:t>
      </w:r>
      <w:r>
        <w:rPr>
          <w:rFonts w:ascii="Courier New"/>
          <w:color w:val="231F20"/>
          <w:sz w:val="18"/>
        </w:rPr>
        <w:t xml:space="preserve">.java </w:t>
      </w:r>
      <w:r>
        <w:rPr>
          <w:color w:val="231F20"/>
          <w:sz w:val="19"/>
        </w:rPr>
        <w:t xml:space="preserve">files and bytecode in </w:t>
      </w:r>
      <w:r>
        <w:rPr>
          <w:rFonts w:ascii="Courier New"/>
          <w:color w:val="231F20"/>
          <w:sz w:val="18"/>
        </w:rPr>
        <w:t xml:space="preserve">.class </w:t>
      </w:r>
      <w:r>
        <w:rPr>
          <w:color w:val="231F20"/>
          <w:sz w:val="19"/>
        </w:rPr>
        <w:t xml:space="preserve">files. It does not use a </w:t>
      </w:r>
      <w:r>
        <w:rPr>
          <w:rFonts w:ascii="Courier New"/>
          <w:color w:val="231F20"/>
          <w:sz w:val="18"/>
        </w:rPr>
        <w:t xml:space="preserve">.bytecode </w:t>
      </w:r>
      <w:r>
        <w:rPr>
          <w:color w:val="231F20"/>
          <w:sz w:val="19"/>
        </w:rPr>
        <w:t xml:space="preserve">file. When </w:t>
      </w:r>
      <w:r>
        <w:rPr>
          <w:color w:val="231F20"/>
          <w:spacing w:val="2"/>
          <w:sz w:val="19"/>
        </w:rPr>
        <w:t xml:space="preserve">running </w:t>
      </w:r>
      <w:r>
        <w:rPr>
          <w:color w:val="231F20"/>
          <w:sz w:val="19"/>
        </w:rPr>
        <w:t xml:space="preserve">a Java program, you pass just the name of the class without the </w:t>
      </w:r>
      <w:r>
        <w:rPr>
          <w:rFonts w:ascii="Courier New"/>
          <w:color w:val="231F20"/>
          <w:sz w:val="18"/>
        </w:rPr>
        <w:t>.class</w:t>
      </w:r>
      <w:r>
        <w:rPr>
          <w:rFonts w:ascii="Courier New"/>
          <w:color w:val="231F20"/>
          <w:spacing w:val="-38"/>
          <w:sz w:val="18"/>
        </w:rPr>
        <w:t xml:space="preserve"> </w:t>
      </w:r>
      <w:r>
        <w:rPr>
          <w:color w:val="231F20"/>
          <w:sz w:val="19"/>
        </w:rPr>
        <w:t>extension.</w:t>
      </w:r>
    </w:p>
    <w:p w:rsidR="00FA3020" w:rsidRDefault="00FA3020">
      <w:pPr>
        <w:pStyle w:val="BodyText"/>
        <w:rPr>
          <w:sz w:val="22"/>
        </w:rPr>
      </w:pPr>
    </w:p>
    <w:p w:rsidR="00FA3020" w:rsidRDefault="00350426">
      <w:pPr>
        <w:pStyle w:val="Heading5"/>
        <w:spacing w:before="165"/>
        <w:ind w:left="947" w:right="1691"/>
        <w:jc w:val="center"/>
      </w:pPr>
      <w:r>
        <w:rPr>
          <w:color w:val="231F20"/>
          <w:w w:val="115"/>
        </w:rPr>
        <w:t>Chapter 2: Operators and Statements</w:t>
      </w:r>
    </w:p>
    <w:p w:rsidR="00FA3020" w:rsidRDefault="00350426">
      <w:pPr>
        <w:pStyle w:val="ListParagraph"/>
        <w:numPr>
          <w:ilvl w:val="0"/>
          <w:numId w:val="50"/>
        </w:numPr>
        <w:tabs>
          <w:tab w:val="left" w:pos="1799"/>
          <w:tab w:val="left" w:pos="1800"/>
        </w:tabs>
        <w:spacing w:before="342" w:line="247" w:lineRule="auto"/>
        <w:ind w:left="1799" w:right="1606"/>
        <w:jc w:val="left"/>
        <w:rPr>
          <w:rFonts w:ascii="Arial"/>
          <w:color w:val="231F20"/>
          <w:sz w:val="18"/>
        </w:rPr>
      </w:pPr>
      <w:r>
        <w:rPr>
          <w:color w:val="231F20"/>
          <w:spacing w:val="3"/>
          <w:sz w:val="19"/>
        </w:rPr>
        <w:t xml:space="preserve">A, </w:t>
      </w:r>
      <w:r>
        <w:rPr>
          <w:color w:val="231F20"/>
          <w:sz w:val="19"/>
        </w:rPr>
        <w:t xml:space="preserve">D. Option A is the equality operator and </w:t>
      </w:r>
      <w:r>
        <w:rPr>
          <w:color w:val="231F20"/>
          <w:spacing w:val="2"/>
          <w:sz w:val="19"/>
        </w:rPr>
        <w:t xml:space="preserve">can </w:t>
      </w:r>
      <w:r>
        <w:rPr>
          <w:color w:val="231F20"/>
          <w:sz w:val="19"/>
        </w:rPr>
        <w:t xml:space="preserve">be used on numeric primitives, </w:t>
      </w:r>
      <w:r>
        <w:rPr>
          <w:rFonts w:ascii="Courier New"/>
          <w:color w:val="231F20"/>
          <w:sz w:val="18"/>
        </w:rPr>
        <w:t xml:space="preserve">bool- ean </w:t>
      </w:r>
      <w:r>
        <w:rPr>
          <w:color w:val="231F20"/>
          <w:sz w:val="19"/>
        </w:rPr>
        <w:t xml:space="preserve">values, and object references. Options B and C are both arithmetic operators and cannot be applied to a </w:t>
      </w:r>
      <w:r>
        <w:rPr>
          <w:rFonts w:ascii="Courier New"/>
          <w:color w:val="231F20"/>
          <w:sz w:val="18"/>
        </w:rPr>
        <w:t xml:space="preserve">boolean </w:t>
      </w:r>
      <w:r>
        <w:rPr>
          <w:color w:val="231F20"/>
          <w:sz w:val="19"/>
        </w:rPr>
        <w:t xml:space="preserve">value. Option D is the logical complement operator   and is used exclusively with </w:t>
      </w:r>
      <w:r>
        <w:rPr>
          <w:rFonts w:ascii="Courier New"/>
          <w:color w:val="231F20"/>
          <w:sz w:val="18"/>
        </w:rPr>
        <w:t xml:space="preserve">boolean </w:t>
      </w:r>
      <w:r>
        <w:rPr>
          <w:color w:val="231F20"/>
          <w:sz w:val="19"/>
        </w:rPr>
        <w:t xml:space="preserve">values. Option E is the modulus operator, which </w:t>
      </w:r>
      <w:r>
        <w:rPr>
          <w:color w:val="231F20"/>
          <w:spacing w:val="2"/>
          <w:sz w:val="19"/>
        </w:rPr>
        <w:t xml:space="preserve">can </w:t>
      </w:r>
      <w:r>
        <w:rPr>
          <w:color w:val="231F20"/>
          <w:sz w:val="19"/>
        </w:rPr>
        <w:t>only be used with numeric primitives. Finally, option F is a relational operator that compares the values of two</w:t>
      </w:r>
      <w:r>
        <w:rPr>
          <w:color w:val="231F20"/>
          <w:spacing w:val="9"/>
          <w:sz w:val="19"/>
        </w:rPr>
        <w:t xml:space="preserve"> </w:t>
      </w:r>
      <w:r>
        <w:rPr>
          <w:color w:val="231F20"/>
          <w:sz w:val="19"/>
        </w:rPr>
        <w:t>numbers.</w:t>
      </w:r>
    </w:p>
    <w:p w:rsidR="00FA3020" w:rsidRDefault="00FA3020">
      <w:pPr>
        <w:spacing w:line="247" w:lineRule="auto"/>
        <w:rPr>
          <w:rFonts w:ascii="Arial"/>
          <w:sz w:val="18"/>
        </w:rPr>
        <w:sectPr w:rsidR="00FA3020">
          <w:pgSz w:w="10620" w:h="13320"/>
          <w:pgMar w:top="460" w:right="0" w:bottom="280" w:left="0" w:header="720" w:footer="720" w:gutter="0"/>
          <w:cols w:space="720"/>
        </w:sectPr>
      </w:pPr>
    </w:p>
    <w:p w:rsidR="00FA3020" w:rsidRDefault="00350426">
      <w:pPr>
        <w:tabs>
          <w:tab w:val="right" w:pos="9179"/>
        </w:tabs>
        <w:spacing w:before="89"/>
        <w:ind w:left="5036"/>
        <w:rPr>
          <w:rFonts w:ascii="Calibri"/>
          <w:b/>
          <w:sz w:val="17"/>
        </w:rPr>
      </w:pPr>
      <w:r>
        <w:rPr>
          <w:rFonts w:ascii="Calibri"/>
          <w:color w:val="231F20"/>
          <w:w w:val="110"/>
          <w:sz w:val="18"/>
        </w:rPr>
        <w:lastRenderedPageBreak/>
        <w:t>Chapter 2: Operators</w:t>
      </w:r>
      <w:r>
        <w:rPr>
          <w:rFonts w:ascii="Calibri"/>
          <w:color w:val="231F20"/>
          <w:spacing w:val="32"/>
          <w:w w:val="110"/>
          <w:sz w:val="18"/>
        </w:rPr>
        <w:t xml:space="preserve"> </w:t>
      </w:r>
      <w:r>
        <w:rPr>
          <w:rFonts w:ascii="Calibri"/>
          <w:color w:val="231F20"/>
          <w:w w:val="110"/>
          <w:sz w:val="18"/>
        </w:rPr>
        <w:t>and</w:t>
      </w:r>
      <w:r>
        <w:rPr>
          <w:rFonts w:ascii="Calibri"/>
          <w:color w:val="231F20"/>
          <w:spacing w:val="10"/>
          <w:w w:val="110"/>
          <w:sz w:val="18"/>
        </w:rPr>
        <w:t xml:space="preserve"> </w:t>
      </w:r>
      <w:r>
        <w:rPr>
          <w:rFonts w:ascii="Calibri"/>
          <w:color w:val="231F20"/>
          <w:spacing w:val="2"/>
          <w:w w:val="110"/>
          <w:sz w:val="18"/>
        </w:rPr>
        <w:t>Statements</w:t>
      </w:r>
      <w:r>
        <w:rPr>
          <w:rFonts w:ascii="Calibri"/>
          <w:color w:val="231F20"/>
          <w:spacing w:val="2"/>
          <w:w w:val="110"/>
          <w:sz w:val="18"/>
        </w:rPr>
        <w:tab/>
      </w:r>
      <w:r>
        <w:rPr>
          <w:rFonts w:ascii="Calibri"/>
          <w:b/>
          <w:color w:val="231F20"/>
          <w:spacing w:val="5"/>
          <w:w w:val="110"/>
          <w:sz w:val="17"/>
        </w:rPr>
        <w:t>337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ListParagraph"/>
        <w:numPr>
          <w:ilvl w:val="0"/>
          <w:numId w:val="50"/>
        </w:numPr>
        <w:tabs>
          <w:tab w:val="left" w:pos="1919"/>
          <w:tab w:val="left" w:pos="1920"/>
        </w:tabs>
        <w:spacing w:before="0" w:line="244" w:lineRule="auto"/>
        <w:ind w:left="1919" w:right="1546"/>
        <w:jc w:val="left"/>
        <w:rPr>
          <w:rFonts w:ascii="Arial"/>
          <w:color w:val="231F20"/>
          <w:sz w:val="18"/>
        </w:rPr>
      </w:pPr>
      <w:r>
        <w:rPr>
          <w:color w:val="231F20"/>
          <w:spacing w:val="3"/>
          <w:sz w:val="19"/>
        </w:rPr>
        <w:t xml:space="preserve">A, B, </w:t>
      </w:r>
      <w:r>
        <w:rPr>
          <w:color w:val="231F20"/>
          <w:sz w:val="19"/>
        </w:rPr>
        <w:t xml:space="preserve">D. The value </w:t>
      </w:r>
      <w:r>
        <w:rPr>
          <w:rFonts w:ascii="Courier New"/>
          <w:color w:val="231F20"/>
          <w:sz w:val="18"/>
        </w:rPr>
        <w:t xml:space="preserve">x + y </w:t>
      </w:r>
      <w:r>
        <w:rPr>
          <w:color w:val="231F20"/>
          <w:sz w:val="19"/>
        </w:rPr>
        <w:t xml:space="preserve">is automatically promoted to </w:t>
      </w:r>
      <w:r>
        <w:rPr>
          <w:rFonts w:ascii="Courier New"/>
          <w:color w:val="231F20"/>
          <w:sz w:val="18"/>
        </w:rPr>
        <w:t>int</w:t>
      </w:r>
      <w:r>
        <w:rPr>
          <w:color w:val="231F20"/>
          <w:sz w:val="19"/>
        </w:rPr>
        <w:t xml:space="preserve">, so </w:t>
      </w:r>
      <w:r>
        <w:rPr>
          <w:rFonts w:ascii="Courier New"/>
          <w:color w:val="231F20"/>
          <w:sz w:val="18"/>
        </w:rPr>
        <w:t xml:space="preserve">int </w:t>
      </w:r>
      <w:r>
        <w:rPr>
          <w:color w:val="231F20"/>
          <w:sz w:val="19"/>
        </w:rPr>
        <w:t xml:space="preserve">and data </w:t>
      </w:r>
      <w:r>
        <w:rPr>
          <w:color w:val="231F20"/>
          <w:spacing w:val="3"/>
          <w:sz w:val="19"/>
        </w:rPr>
        <w:t xml:space="preserve">types </w:t>
      </w:r>
      <w:r>
        <w:rPr>
          <w:color w:val="231F20"/>
          <w:sz w:val="19"/>
        </w:rPr>
        <w:t xml:space="preserve">that </w:t>
      </w:r>
      <w:r>
        <w:rPr>
          <w:color w:val="231F20"/>
          <w:spacing w:val="2"/>
          <w:sz w:val="19"/>
        </w:rPr>
        <w:t xml:space="preserve">can </w:t>
      </w:r>
      <w:r>
        <w:rPr>
          <w:color w:val="231F20"/>
          <w:sz w:val="19"/>
        </w:rPr>
        <w:t xml:space="preserve">be promoted automatically from </w:t>
      </w:r>
      <w:r>
        <w:rPr>
          <w:rFonts w:ascii="Courier New"/>
          <w:color w:val="231F20"/>
          <w:sz w:val="18"/>
        </w:rPr>
        <w:t xml:space="preserve">int </w:t>
      </w:r>
      <w:r>
        <w:rPr>
          <w:color w:val="231F20"/>
          <w:spacing w:val="2"/>
          <w:sz w:val="19"/>
        </w:rPr>
        <w:t xml:space="preserve">will </w:t>
      </w:r>
      <w:r>
        <w:rPr>
          <w:color w:val="231F20"/>
          <w:sz w:val="19"/>
        </w:rPr>
        <w:t xml:space="preserve">work. Options </w:t>
      </w:r>
      <w:r>
        <w:rPr>
          <w:color w:val="231F20"/>
          <w:spacing w:val="3"/>
          <w:sz w:val="19"/>
        </w:rPr>
        <w:t xml:space="preserve">A, B, </w:t>
      </w:r>
      <w:r>
        <w:rPr>
          <w:color w:val="231F20"/>
          <w:sz w:val="19"/>
        </w:rPr>
        <w:t xml:space="preserve">D are such data </w:t>
      </w:r>
      <w:r>
        <w:rPr>
          <w:color w:val="231F20"/>
          <w:spacing w:val="3"/>
          <w:sz w:val="19"/>
        </w:rPr>
        <w:t xml:space="preserve">types. </w:t>
      </w:r>
      <w:r>
        <w:rPr>
          <w:color w:val="231F20"/>
          <w:sz w:val="19"/>
        </w:rPr>
        <w:t xml:space="preserve">Option C </w:t>
      </w:r>
      <w:r>
        <w:rPr>
          <w:color w:val="231F20"/>
          <w:spacing w:val="2"/>
          <w:sz w:val="19"/>
        </w:rPr>
        <w:t xml:space="preserve">will </w:t>
      </w:r>
      <w:r>
        <w:rPr>
          <w:color w:val="231F20"/>
          <w:sz w:val="19"/>
        </w:rPr>
        <w:t xml:space="preserve">not work because </w:t>
      </w:r>
      <w:r>
        <w:rPr>
          <w:rFonts w:ascii="Courier New"/>
          <w:color w:val="231F20"/>
          <w:sz w:val="18"/>
        </w:rPr>
        <w:t xml:space="preserve">boolean </w:t>
      </w:r>
      <w:r>
        <w:rPr>
          <w:color w:val="231F20"/>
          <w:sz w:val="19"/>
        </w:rPr>
        <w:t xml:space="preserve">is not a numeric data </w:t>
      </w:r>
      <w:r>
        <w:rPr>
          <w:color w:val="231F20"/>
          <w:spacing w:val="2"/>
          <w:sz w:val="19"/>
        </w:rPr>
        <w:t xml:space="preserve">type. </w:t>
      </w:r>
      <w:r>
        <w:rPr>
          <w:color w:val="231F20"/>
          <w:sz w:val="19"/>
        </w:rPr>
        <w:t>Options E and</w:t>
      </w:r>
      <w:r>
        <w:rPr>
          <w:color w:val="231F20"/>
          <w:spacing w:val="12"/>
          <w:sz w:val="19"/>
        </w:rPr>
        <w:t xml:space="preserve"> </w:t>
      </w:r>
      <w:r>
        <w:rPr>
          <w:color w:val="231F20"/>
          <w:sz w:val="19"/>
        </w:rPr>
        <w:t>F</w:t>
      </w:r>
      <w:r>
        <w:rPr>
          <w:color w:val="231F20"/>
          <w:spacing w:val="12"/>
          <w:sz w:val="19"/>
        </w:rPr>
        <w:t xml:space="preserve"> </w:t>
      </w:r>
      <w:r>
        <w:rPr>
          <w:color w:val="231F20"/>
          <w:spacing w:val="2"/>
          <w:sz w:val="19"/>
        </w:rPr>
        <w:t>will</w:t>
      </w:r>
      <w:r>
        <w:rPr>
          <w:color w:val="231F20"/>
          <w:spacing w:val="11"/>
          <w:sz w:val="19"/>
        </w:rPr>
        <w:t xml:space="preserve"> </w:t>
      </w:r>
      <w:r>
        <w:rPr>
          <w:color w:val="231F20"/>
          <w:sz w:val="19"/>
        </w:rPr>
        <w:t>not</w:t>
      </w:r>
      <w:r>
        <w:rPr>
          <w:color w:val="231F20"/>
          <w:spacing w:val="13"/>
          <w:sz w:val="19"/>
        </w:rPr>
        <w:t xml:space="preserve"> </w:t>
      </w:r>
      <w:r>
        <w:rPr>
          <w:color w:val="231F20"/>
          <w:sz w:val="19"/>
        </w:rPr>
        <w:t>work</w:t>
      </w:r>
      <w:r>
        <w:rPr>
          <w:color w:val="231F20"/>
          <w:spacing w:val="11"/>
          <w:sz w:val="19"/>
        </w:rPr>
        <w:t xml:space="preserve"> </w:t>
      </w:r>
      <w:r>
        <w:rPr>
          <w:color w:val="231F20"/>
          <w:sz w:val="19"/>
        </w:rPr>
        <w:t>without</w:t>
      </w:r>
      <w:r>
        <w:rPr>
          <w:color w:val="231F20"/>
          <w:spacing w:val="12"/>
          <w:sz w:val="19"/>
        </w:rPr>
        <w:t xml:space="preserve"> </w:t>
      </w:r>
      <w:r>
        <w:rPr>
          <w:color w:val="231F20"/>
          <w:sz w:val="19"/>
        </w:rPr>
        <w:t>an</w:t>
      </w:r>
      <w:r>
        <w:rPr>
          <w:color w:val="231F20"/>
          <w:spacing w:val="12"/>
          <w:sz w:val="19"/>
        </w:rPr>
        <w:t xml:space="preserve"> </w:t>
      </w:r>
      <w:r>
        <w:rPr>
          <w:color w:val="231F20"/>
          <w:sz w:val="19"/>
        </w:rPr>
        <w:t>explicit</w:t>
      </w:r>
      <w:r>
        <w:rPr>
          <w:color w:val="231F20"/>
          <w:spacing w:val="11"/>
          <w:sz w:val="19"/>
        </w:rPr>
        <w:t xml:space="preserve"> </w:t>
      </w:r>
      <w:r>
        <w:rPr>
          <w:color w:val="231F20"/>
          <w:sz w:val="19"/>
        </w:rPr>
        <w:t>cast</w:t>
      </w:r>
      <w:r>
        <w:rPr>
          <w:color w:val="231F20"/>
          <w:spacing w:val="11"/>
          <w:sz w:val="19"/>
        </w:rPr>
        <w:t xml:space="preserve"> </w:t>
      </w:r>
      <w:r>
        <w:rPr>
          <w:color w:val="231F20"/>
          <w:sz w:val="19"/>
        </w:rPr>
        <w:t>to</w:t>
      </w:r>
      <w:r>
        <w:rPr>
          <w:color w:val="231F20"/>
          <w:spacing w:val="13"/>
          <w:sz w:val="19"/>
        </w:rPr>
        <w:t xml:space="preserve"> </w:t>
      </w:r>
      <w:r>
        <w:rPr>
          <w:color w:val="231F20"/>
          <w:sz w:val="19"/>
        </w:rPr>
        <w:t>a</w:t>
      </w:r>
      <w:r>
        <w:rPr>
          <w:color w:val="231F20"/>
          <w:spacing w:val="12"/>
          <w:sz w:val="19"/>
        </w:rPr>
        <w:t xml:space="preserve"> </w:t>
      </w:r>
      <w:r>
        <w:rPr>
          <w:color w:val="231F20"/>
          <w:sz w:val="19"/>
        </w:rPr>
        <w:t>smaller</w:t>
      </w:r>
      <w:r>
        <w:rPr>
          <w:color w:val="231F20"/>
          <w:spacing w:val="12"/>
          <w:sz w:val="19"/>
        </w:rPr>
        <w:t xml:space="preserve"> </w:t>
      </w:r>
      <w:r>
        <w:rPr>
          <w:color w:val="231F20"/>
          <w:sz w:val="19"/>
        </w:rPr>
        <w:t>data</w:t>
      </w:r>
      <w:r>
        <w:rPr>
          <w:color w:val="231F20"/>
          <w:spacing w:val="12"/>
          <w:sz w:val="19"/>
        </w:rPr>
        <w:t xml:space="preserve"> </w:t>
      </w:r>
      <w:r>
        <w:rPr>
          <w:color w:val="231F20"/>
          <w:spacing w:val="2"/>
          <w:sz w:val="19"/>
        </w:rPr>
        <w:t>type.</w:t>
      </w:r>
    </w:p>
    <w:p w:rsidR="00FA3020" w:rsidRDefault="00350426">
      <w:pPr>
        <w:pStyle w:val="ListParagraph"/>
        <w:numPr>
          <w:ilvl w:val="0"/>
          <w:numId w:val="50"/>
        </w:numPr>
        <w:tabs>
          <w:tab w:val="left" w:pos="1919"/>
          <w:tab w:val="left" w:pos="1920"/>
        </w:tabs>
        <w:spacing w:before="86" w:line="244" w:lineRule="auto"/>
        <w:ind w:left="1919" w:right="1474"/>
        <w:jc w:val="left"/>
        <w:rPr>
          <w:rFonts w:ascii="Arial" w:hAnsi="Arial"/>
          <w:color w:val="231F20"/>
          <w:sz w:val="18"/>
        </w:rPr>
      </w:pPr>
      <w:r>
        <w:rPr>
          <w:color w:val="231F20"/>
          <w:spacing w:val="-4"/>
          <w:sz w:val="19"/>
        </w:rPr>
        <w:t xml:space="preserve">F. </w:t>
      </w:r>
      <w:r>
        <w:rPr>
          <w:color w:val="231F20"/>
          <w:spacing w:val="3"/>
          <w:sz w:val="19"/>
        </w:rPr>
        <w:t xml:space="preserve">In </w:t>
      </w:r>
      <w:r>
        <w:rPr>
          <w:color w:val="231F20"/>
          <w:spacing w:val="2"/>
          <w:sz w:val="19"/>
        </w:rPr>
        <w:t xml:space="preserve">this </w:t>
      </w:r>
      <w:r>
        <w:rPr>
          <w:color w:val="231F20"/>
          <w:sz w:val="19"/>
        </w:rPr>
        <w:t xml:space="preserve">example, the </w:t>
      </w:r>
      <w:r>
        <w:rPr>
          <w:color w:val="231F20"/>
          <w:spacing w:val="2"/>
          <w:sz w:val="19"/>
        </w:rPr>
        <w:t xml:space="preserve">ternary </w:t>
      </w:r>
      <w:r>
        <w:rPr>
          <w:color w:val="231F20"/>
          <w:sz w:val="19"/>
        </w:rPr>
        <w:t xml:space="preserve">operator has two expressions, one of them a </w:t>
      </w:r>
      <w:r>
        <w:rPr>
          <w:rFonts w:ascii="Courier New" w:hAnsi="Courier New"/>
          <w:color w:val="231F20"/>
          <w:sz w:val="18"/>
        </w:rPr>
        <w:t xml:space="preserve">String </w:t>
      </w:r>
      <w:r>
        <w:rPr>
          <w:color w:val="231F20"/>
          <w:sz w:val="19"/>
        </w:rPr>
        <w:t xml:space="preserve">and the other a </w:t>
      </w:r>
      <w:r>
        <w:rPr>
          <w:rFonts w:ascii="Courier New" w:hAnsi="Courier New"/>
          <w:color w:val="231F20"/>
          <w:sz w:val="18"/>
        </w:rPr>
        <w:t xml:space="preserve">boolean </w:t>
      </w:r>
      <w:r>
        <w:rPr>
          <w:color w:val="231F20"/>
          <w:sz w:val="19"/>
        </w:rPr>
        <w:t xml:space="preserve">value. The </w:t>
      </w:r>
      <w:r>
        <w:rPr>
          <w:color w:val="231F20"/>
          <w:spacing w:val="2"/>
          <w:sz w:val="19"/>
        </w:rPr>
        <w:t xml:space="preserve">ternary </w:t>
      </w:r>
      <w:r>
        <w:rPr>
          <w:color w:val="231F20"/>
          <w:sz w:val="19"/>
        </w:rPr>
        <w:t xml:space="preserve">operator is permitted to have expressions that don’t have matching </w:t>
      </w:r>
      <w:r>
        <w:rPr>
          <w:color w:val="231F20"/>
          <w:spacing w:val="3"/>
          <w:sz w:val="19"/>
        </w:rPr>
        <w:t xml:space="preserve">types, </w:t>
      </w:r>
      <w:r>
        <w:rPr>
          <w:color w:val="231F20"/>
          <w:sz w:val="19"/>
        </w:rPr>
        <w:t xml:space="preserve">but the key here is the assignment to the </w:t>
      </w:r>
      <w:r>
        <w:rPr>
          <w:rFonts w:ascii="Courier New" w:hAnsi="Courier New"/>
          <w:color w:val="231F20"/>
          <w:sz w:val="18"/>
        </w:rPr>
        <w:t xml:space="preserve">String </w:t>
      </w:r>
      <w:r>
        <w:rPr>
          <w:color w:val="231F20"/>
          <w:sz w:val="19"/>
        </w:rPr>
        <w:t xml:space="preserve">reference. The compiler knows how to assign the </w:t>
      </w:r>
      <w:r>
        <w:rPr>
          <w:color w:val="231F20"/>
          <w:spacing w:val="2"/>
          <w:sz w:val="19"/>
        </w:rPr>
        <w:t xml:space="preserve">first </w:t>
      </w:r>
      <w:r>
        <w:rPr>
          <w:color w:val="231F20"/>
          <w:sz w:val="19"/>
        </w:rPr>
        <w:t xml:space="preserve">expression value as a </w:t>
      </w:r>
      <w:r>
        <w:rPr>
          <w:rFonts w:ascii="Courier New" w:hAnsi="Courier New"/>
          <w:color w:val="231F20"/>
          <w:sz w:val="18"/>
        </w:rPr>
        <w:t>String</w:t>
      </w:r>
      <w:r>
        <w:rPr>
          <w:color w:val="231F20"/>
          <w:sz w:val="19"/>
        </w:rPr>
        <w:t xml:space="preserve">, but the sec- ond </w:t>
      </w:r>
      <w:r>
        <w:rPr>
          <w:rFonts w:ascii="Courier New" w:hAnsi="Courier New"/>
          <w:color w:val="231F20"/>
          <w:sz w:val="18"/>
        </w:rPr>
        <w:t>boolean</w:t>
      </w:r>
      <w:r>
        <w:rPr>
          <w:rFonts w:ascii="Courier New" w:hAnsi="Courier New"/>
          <w:color w:val="231F20"/>
          <w:spacing w:val="-56"/>
          <w:sz w:val="18"/>
        </w:rPr>
        <w:t xml:space="preserve"> </w:t>
      </w:r>
      <w:r>
        <w:rPr>
          <w:color w:val="231F20"/>
          <w:sz w:val="19"/>
        </w:rPr>
        <w:t xml:space="preserve">expression cannot be set as a </w:t>
      </w:r>
      <w:r>
        <w:rPr>
          <w:rFonts w:ascii="Courier New" w:hAnsi="Courier New"/>
          <w:color w:val="231F20"/>
          <w:sz w:val="18"/>
        </w:rPr>
        <w:t>String</w:t>
      </w:r>
      <w:r>
        <w:rPr>
          <w:color w:val="231F20"/>
          <w:sz w:val="19"/>
        </w:rPr>
        <w:t xml:space="preserve">; therefore, </w:t>
      </w:r>
      <w:r>
        <w:rPr>
          <w:color w:val="231F20"/>
          <w:spacing w:val="2"/>
          <w:sz w:val="19"/>
        </w:rPr>
        <w:t xml:space="preserve">this </w:t>
      </w:r>
      <w:r>
        <w:rPr>
          <w:color w:val="231F20"/>
          <w:sz w:val="19"/>
        </w:rPr>
        <w:t xml:space="preserve">line </w:t>
      </w:r>
      <w:r>
        <w:rPr>
          <w:color w:val="231F20"/>
          <w:spacing w:val="2"/>
          <w:sz w:val="19"/>
        </w:rPr>
        <w:t xml:space="preserve">will </w:t>
      </w:r>
      <w:r>
        <w:rPr>
          <w:color w:val="231F20"/>
          <w:sz w:val="19"/>
        </w:rPr>
        <w:t>not compile.</w:t>
      </w:r>
    </w:p>
    <w:p w:rsidR="00FA3020" w:rsidRDefault="00350426">
      <w:pPr>
        <w:pStyle w:val="ListParagraph"/>
        <w:numPr>
          <w:ilvl w:val="0"/>
          <w:numId w:val="50"/>
        </w:numPr>
        <w:tabs>
          <w:tab w:val="left" w:pos="1919"/>
          <w:tab w:val="left" w:pos="1920"/>
        </w:tabs>
        <w:spacing w:before="74" w:line="244" w:lineRule="auto"/>
        <w:ind w:left="1919" w:right="1526"/>
        <w:jc w:val="left"/>
        <w:rPr>
          <w:rFonts w:ascii="Arial"/>
          <w:color w:val="231F20"/>
          <w:sz w:val="18"/>
        </w:rPr>
      </w:pPr>
      <w:r>
        <w:rPr>
          <w:color w:val="231F20"/>
          <w:spacing w:val="3"/>
          <w:w w:val="110"/>
          <w:sz w:val="19"/>
        </w:rPr>
        <w:t xml:space="preserve">B, </w:t>
      </w:r>
      <w:r>
        <w:rPr>
          <w:color w:val="231F20"/>
          <w:spacing w:val="4"/>
          <w:w w:val="105"/>
          <w:sz w:val="19"/>
        </w:rPr>
        <w:t xml:space="preserve">C, </w:t>
      </w:r>
      <w:r>
        <w:rPr>
          <w:color w:val="231F20"/>
          <w:w w:val="105"/>
          <w:sz w:val="19"/>
        </w:rPr>
        <w:t xml:space="preserve">D, </w:t>
      </w:r>
      <w:r>
        <w:rPr>
          <w:color w:val="231F20"/>
          <w:spacing w:val="-4"/>
          <w:w w:val="110"/>
          <w:sz w:val="19"/>
        </w:rPr>
        <w:t xml:space="preserve">F. </w:t>
      </w:r>
      <w:r>
        <w:rPr>
          <w:color w:val="231F20"/>
          <w:w w:val="105"/>
          <w:sz w:val="19"/>
        </w:rPr>
        <w:t xml:space="preserve">The code </w:t>
      </w:r>
      <w:r>
        <w:rPr>
          <w:color w:val="231F20"/>
          <w:spacing w:val="2"/>
          <w:w w:val="105"/>
          <w:sz w:val="19"/>
        </w:rPr>
        <w:t xml:space="preserve">will </w:t>
      </w:r>
      <w:r>
        <w:rPr>
          <w:color w:val="231F20"/>
          <w:w w:val="105"/>
          <w:sz w:val="19"/>
        </w:rPr>
        <w:t xml:space="preserve">not compile as is, so option A is not correct. The value </w:t>
      </w:r>
      <w:r>
        <w:rPr>
          <w:rFonts w:ascii="Courier New"/>
          <w:color w:val="231F20"/>
          <w:w w:val="105"/>
          <w:sz w:val="18"/>
        </w:rPr>
        <w:t>2 *</w:t>
      </w:r>
      <w:r>
        <w:rPr>
          <w:rFonts w:ascii="Courier New"/>
          <w:color w:val="231F20"/>
          <w:spacing w:val="-40"/>
          <w:w w:val="105"/>
          <w:sz w:val="18"/>
        </w:rPr>
        <w:t xml:space="preserve"> </w:t>
      </w:r>
      <w:r>
        <w:rPr>
          <w:rFonts w:ascii="Courier New"/>
          <w:color w:val="231F20"/>
          <w:w w:val="105"/>
          <w:sz w:val="18"/>
        </w:rPr>
        <w:t xml:space="preserve">x </w:t>
      </w:r>
      <w:r>
        <w:rPr>
          <w:color w:val="231F20"/>
          <w:w w:val="105"/>
          <w:sz w:val="19"/>
        </w:rPr>
        <w:t>is</w:t>
      </w:r>
      <w:r>
        <w:rPr>
          <w:color w:val="231F20"/>
          <w:spacing w:val="-11"/>
          <w:w w:val="105"/>
          <w:sz w:val="19"/>
        </w:rPr>
        <w:t xml:space="preserve"> </w:t>
      </w:r>
      <w:r>
        <w:rPr>
          <w:color w:val="231F20"/>
          <w:w w:val="105"/>
          <w:sz w:val="19"/>
        </w:rPr>
        <w:t>automatically</w:t>
      </w:r>
      <w:r>
        <w:rPr>
          <w:color w:val="231F20"/>
          <w:spacing w:val="-10"/>
          <w:w w:val="105"/>
          <w:sz w:val="19"/>
        </w:rPr>
        <w:t xml:space="preserve"> </w:t>
      </w:r>
      <w:r>
        <w:rPr>
          <w:color w:val="231F20"/>
          <w:w w:val="105"/>
          <w:sz w:val="19"/>
        </w:rPr>
        <w:t>promoted</w:t>
      </w:r>
      <w:r>
        <w:rPr>
          <w:color w:val="231F20"/>
          <w:spacing w:val="-10"/>
          <w:w w:val="105"/>
          <w:sz w:val="19"/>
        </w:rPr>
        <w:t xml:space="preserve"> </w:t>
      </w:r>
      <w:r>
        <w:rPr>
          <w:color w:val="231F20"/>
          <w:w w:val="105"/>
          <w:sz w:val="19"/>
        </w:rPr>
        <w:t>to</w:t>
      </w:r>
      <w:r>
        <w:rPr>
          <w:color w:val="231F20"/>
          <w:spacing w:val="-10"/>
          <w:w w:val="105"/>
          <w:sz w:val="19"/>
        </w:rPr>
        <w:t xml:space="preserve"> </w:t>
      </w:r>
      <w:r>
        <w:rPr>
          <w:rFonts w:ascii="Courier New"/>
          <w:color w:val="231F20"/>
          <w:w w:val="105"/>
          <w:sz w:val="18"/>
        </w:rPr>
        <w:t>long</w:t>
      </w:r>
      <w:r>
        <w:rPr>
          <w:rFonts w:ascii="Courier New"/>
          <w:color w:val="231F20"/>
          <w:spacing w:val="-80"/>
          <w:w w:val="105"/>
          <w:sz w:val="18"/>
        </w:rPr>
        <w:t xml:space="preserve"> </w:t>
      </w:r>
      <w:r>
        <w:rPr>
          <w:color w:val="231F20"/>
          <w:w w:val="105"/>
          <w:sz w:val="19"/>
        </w:rPr>
        <w:t>and</w:t>
      </w:r>
      <w:r>
        <w:rPr>
          <w:color w:val="231F20"/>
          <w:spacing w:val="-10"/>
          <w:w w:val="105"/>
          <w:sz w:val="19"/>
        </w:rPr>
        <w:t xml:space="preserve"> </w:t>
      </w:r>
      <w:r>
        <w:rPr>
          <w:color w:val="231F20"/>
          <w:w w:val="105"/>
          <w:sz w:val="19"/>
        </w:rPr>
        <w:t>cannot</w:t>
      </w:r>
      <w:r>
        <w:rPr>
          <w:color w:val="231F20"/>
          <w:spacing w:val="-10"/>
          <w:w w:val="105"/>
          <w:sz w:val="19"/>
        </w:rPr>
        <w:t xml:space="preserve"> </w:t>
      </w:r>
      <w:r>
        <w:rPr>
          <w:color w:val="231F20"/>
          <w:w w:val="105"/>
          <w:sz w:val="19"/>
        </w:rPr>
        <w:t>be</w:t>
      </w:r>
      <w:r>
        <w:rPr>
          <w:color w:val="231F20"/>
          <w:spacing w:val="-10"/>
          <w:w w:val="105"/>
          <w:sz w:val="19"/>
        </w:rPr>
        <w:t xml:space="preserve"> </w:t>
      </w:r>
      <w:r>
        <w:rPr>
          <w:color w:val="231F20"/>
          <w:w w:val="105"/>
          <w:sz w:val="19"/>
        </w:rPr>
        <w:t>automatically</w:t>
      </w:r>
      <w:r>
        <w:rPr>
          <w:color w:val="231F20"/>
          <w:spacing w:val="-10"/>
          <w:w w:val="105"/>
          <w:sz w:val="19"/>
        </w:rPr>
        <w:t xml:space="preserve"> </w:t>
      </w:r>
      <w:r>
        <w:rPr>
          <w:color w:val="231F20"/>
          <w:w w:val="105"/>
          <w:sz w:val="19"/>
        </w:rPr>
        <w:t>stored</w:t>
      </w:r>
      <w:r>
        <w:rPr>
          <w:color w:val="231F20"/>
          <w:spacing w:val="-10"/>
          <w:w w:val="105"/>
          <w:sz w:val="19"/>
        </w:rPr>
        <w:t xml:space="preserve"> </w:t>
      </w:r>
      <w:r>
        <w:rPr>
          <w:color w:val="231F20"/>
          <w:w w:val="105"/>
          <w:sz w:val="19"/>
        </w:rPr>
        <w:t>in</w:t>
      </w:r>
      <w:r>
        <w:rPr>
          <w:color w:val="231F20"/>
          <w:spacing w:val="-10"/>
          <w:w w:val="105"/>
          <w:sz w:val="19"/>
        </w:rPr>
        <w:t xml:space="preserve"> </w:t>
      </w:r>
      <w:r>
        <w:rPr>
          <w:rFonts w:ascii="Courier New"/>
          <w:color w:val="231F20"/>
          <w:w w:val="105"/>
          <w:sz w:val="18"/>
        </w:rPr>
        <w:t>y</w:t>
      </w:r>
      <w:r>
        <w:rPr>
          <w:color w:val="231F20"/>
          <w:w w:val="105"/>
          <w:sz w:val="19"/>
        </w:rPr>
        <w:t>,</w:t>
      </w:r>
      <w:r>
        <w:rPr>
          <w:color w:val="231F20"/>
          <w:spacing w:val="-9"/>
          <w:w w:val="105"/>
          <w:sz w:val="19"/>
        </w:rPr>
        <w:t xml:space="preserve"> </w:t>
      </w:r>
      <w:r>
        <w:rPr>
          <w:color w:val="231F20"/>
          <w:w w:val="105"/>
          <w:sz w:val="19"/>
        </w:rPr>
        <w:t>which</w:t>
      </w:r>
      <w:r>
        <w:rPr>
          <w:color w:val="231F20"/>
          <w:spacing w:val="-10"/>
          <w:w w:val="105"/>
          <w:sz w:val="19"/>
        </w:rPr>
        <w:t xml:space="preserve"> </w:t>
      </w:r>
      <w:r>
        <w:rPr>
          <w:color w:val="231F20"/>
          <w:w w:val="105"/>
          <w:sz w:val="19"/>
        </w:rPr>
        <w:t>is in</w:t>
      </w:r>
      <w:r>
        <w:rPr>
          <w:color w:val="231F20"/>
          <w:spacing w:val="-9"/>
          <w:w w:val="105"/>
          <w:sz w:val="19"/>
        </w:rPr>
        <w:t xml:space="preserve"> </w:t>
      </w:r>
      <w:r>
        <w:rPr>
          <w:color w:val="231F20"/>
          <w:w w:val="105"/>
          <w:sz w:val="19"/>
        </w:rPr>
        <w:t>an</w:t>
      </w:r>
      <w:r>
        <w:rPr>
          <w:color w:val="231F20"/>
          <w:spacing w:val="-8"/>
          <w:w w:val="105"/>
          <w:sz w:val="19"/>
        </w:rPr>
        <w:t xml:space="preserve"> </w:t>
      </w:r>
      <w:r>
        <w:rPr>
          <w:rFonts w:ascii="Courier New"/>
          <w:color w:val="231F20"/>
          <w:w w:val="105"/>
          <w:sz w:val="18"/>
        </w:rPr>
        <w:t>int</w:t>
      </w:r>
      <w:r>
        <w:rPr>
          <w:rFonts w:ascii="Courier New"/>
          <w:color w:val="231F20"/>
          <w:spacing w:val="-77"/>
          <w:w w:val="105"/>
          <w:sz w:val="18"/>
        </w:rPr>
        <w:t xml:space="preserve"> </w:t>
      </w:r>
      <w:r>
        <w:rPr>
          <w:color w:val="231F20"/>
          <w:w w:val="105"/>
          <w:sz w:val="19"/>
        </w:rPr>
        <w:t>value.</w:t>
      </w:r>
      <w:r>
        <w:rPr>
          <w:color w:val="231F20"/>
          <w:spacing w:val="-8"/>
          <w:w w:val="105"/>
          <w:sz w:val="19"/>
        </w:rPr>
        <w:t xml:space="preserve"> </w:t>
      </w:r>
      <w:r>
        <w:rPr>
          <w:color w:val="231F20"/>
          <w:w w:val="105"/>
          <w:sz w:val="19"/>
        </w:rPr>
        <w:t>Options</w:t>
      </w:r>
      <w:r>
        <w:rPr>
          <w:color w:val="231F20"/>
          <w:spacing w:val="-8"/>
          <w:w w:val="105"/>
          <w:sz w:val="19"/>
        </w:rPr>
        <w:t xml:space="preserve"> </w:t>
      </w:r>
      <w:r>
        <w:rPr>
          <w:color w:val="231F20"/>
          <w:spacing w:val="3"/>
          <w:w w:val="110"/>
          <w:sz w:val="19"/>
        </w:rPr>
        <w:t>B,</w:t>
      </w:r>
      <w:r>
        <w:rPr>
          <w:color w:val="231F20"/>
          <w:spacing w:val="-10"/>
          <w:w w:val="110"/>
          <w:sz w:val="19"/>
        </w:rPr>
        <w:t xml:space="preserve"> </w:t>
      </w:r>
      <w:r>
        <w:rPr>
          <w:color w:val="231F20"/>
          <w:spacing w:val="4"/>
          <w:w w:val="105"/>
          <w:sz w:val="19"/>
        </w:rPr>
        <w:t>C,</w:t>
      </w:r>
      <w:r>
        <w:rPr>
          <w:color w:val="231F20"/>
          <w:spacing w:val="-8"/>
          <w:w w:val="105"/>
          <w:sz w:val="19"/>
        </w:rPr>
        <w:t xml:space="preserve"> </w:t>
      </w:r>
      <w:r>
        <w:rPr>
          <w:color w:val="231F20"/>
          <w:w w:val="105"/>
          <w:sz w:val="19"/>
        </w:rPr>
        <w:t>and</w:t>
      </w:r>
      <w:r>
        <w:rPr>
          <w:color w:val="231F20"/>
          <w:spacing w:val="-9"/>
          <w:w w:val="105"/>
          <w:sz w:val="19"/>
        </w:rPr>
        <w:t xml:space="preserve"> </w:t>
      </w:r>
      <w:r>
        <w:rPr>
          <w:color w:val="231F20"/>
          <w:w w:val="110"/>
          <w:sz w:val="19"/>
        </w:rPr>
        <w:t>D</w:t>
      </w:r>
      <w:r>
        <w:rPr>
          <w:color w:val="231F20"/>
          <w:spacing w:val="-10"/>
          <w:w w:val="110"/>
          <w:sz w:val="19"/>
        </w:rPr>
        <w:t xml:space="preserve"> </w:t>
      </w:r>
      <w:r>
        <w:rPr>
          <w:color w:val="231F20"/>
          <w:w w:val="105"/>
          <w:sz w:val="19"/>
        </w:rPr>
        <w:t>solve</w:t>
      </w:r>
      <w:r>
        <w:rPr>
          <w:color w:val="231F20"/>
          <w:spacing w:val="-8"/>
          <w:w w:val="105"/>
          <w:sz w:val="19"/>
        </w:rPr>
        <w:t xml:space="preserve"> </w:t>
      </w:r>
      <w:r>
        <w:rPr>
          <w:color w:val="231F20"/>
          <w:spacing w:val="2"/>
          <w:w w:val="105"/>
          <w:sz w:val="19"/>
        </w:rPr>
        <w:t>this</w:t>
      </w:r>
      <w:r>
        <w:rPr>
          <w:color w:val="231F20"/>
          <w:spacing w:val="-8"/>
          <w:w w:val="105"/>
          <w:sz w:val="19"/>
        </w:rPr>
        <w:t xml:space="preserve"> </w:t>
      </w:r>
      <w:r>
        <w:rPr>
          <w:color w:val="231F20"/>
          <w:w w:val="105"/>
          <w:sz w:val="19"/>
        </w:rPr>
        <w:t>problem</w:t>
      </w:r>
      <w:r>
        <w:rPr>
          <w:color w:val="231F20"/>
          <w:spacing w:val="-8"/>
          <w:w w:val="105"/>
          <w:sz w:val="19"/>
        </w:rPr>
        <w:t xml:space="preserve"> </w:t>
      </w:r>
      <w:r>
        <w:rPr>
          <w:color w:val="231F20"/>
          <w:w w:val="105"/>
          <w:sz w:val="19"/>
        </w:rPr>
        <w:t>by</w:t>
      </w:r>
      <w:r>
        <w:rPr>
          <w:color w:val="231F20"/>
          <w:spacing w:val="-8"/>
          <w:w w:val="105"/>
          <w:sz w:val="19"/>
        </w:rPr>
        <w:t xml:space="preserve"> </w:t>
      </w:r>
      <w:r>
        <w:rPr>
          <w:color w:val="231F20"/>
          <w:w w:val="105"/>
          <w:sz w:val="19"/>
        </w:rPr>
        <w:t>reducing</w:t>
      </w:r>
      <w:r>
        <w:rPr>
          <w:color w:val="231F20"/>
          <w:spacing w:val="-8"/>
          <w:w w:val="105"/>
          <w:sz w:val="19"/>
        </w:rPr>
        <w:t xml:space="preserve"> </w:t>
      </w:r>
      <w:r>
        <w:rPr>
          <w:color w:val="231F20"/>
          <w:w w:val="105"/>
          <w:sz w:val="19"/>
        </w:rPr>
        <w:t>the</w:t>
      </w:r>
      <w:r>
        <w:rPr>
          <w:color w:val="231F20"/>
          <w:spacing w:val="-8"/>
          <w:w w:val="105"/>
          <w:sz w:val="19"/>
        </w:rPr>
        <w:t xml:space="preserve"> </w:t>
      </w:r>
      <w:r>
        <w:rPr>
          <w:rFonts w:ascii="Courier New"/>
          <w:color w:val="231F20"/>
          <w:w w:val="105"/>
          <w:sz w:val="18"/>
        </w:rPr>
        <w:t>long</w:t>
      </w:r>
      <w:r>
        <w:rPr>
          <w:rFonts w:ascii="Courier New"/>
          <w:color w:val="231F20"/>
          <w:spacing w:val="-78"/>
          <w:w w:val="105"/>
          <w:sz w:val="18"/>
        </w:rPr>
        <w:t xml:space="preserve"> </w:t>
      </w:r>
      <w:r>
        <w:rPr>
          <w:color w:val="231F20"/>
          <w:w w:val="105"/>
          <w:sz w:val="19"/>
        </w:rPr>
        <w:t>value</w:t>
      </w:r>
      <w:r>
        <w:rPr>
          <w:color w:val="231F20"/>
          <w:spacing w:val="-8"/>
          <w:w w:val="105"/>
          <w:sz w:val="19"/>
        </w:rPr>
        <w:t xml:space="preserve"> </w:t>
      </w:r>
      <w:r>
        <w:rPr>
          <w:color w:val="231F20"/>
          <w:w w:val="105"/>
          <w:sz w:val="19"/>
        </w:rPr>
        <w:t xml:space="preserve">to </w:t>
      </w:r>
      <w:r>
        <w:rPr>
          <w:rFonts w:ascii="Courier New"/>
          <w:color w:val="231F20"/>
          <w:w w:val="105"/>
          <w:sz w:val="18"/>
        </w:rPr>
        <w:t>int</w:t>
      </w:r>
      <w:r>
        <w:rPr>
          <w:color w:val="231F20"/>
          <w:w w:val="105"/>
          <w:sz w:val="19"/>
        </w:rPr>
        <w:t>.</w:t>
      </w:r>
      <w:r>
        <w:rPr>
          <w:color w:val="231F20"/>
          <w:spacing w:val="-10"/>
          <w:w w:val="105"/>
          <w:sz w:val="19"/>
        </w:rPr>
        <w:t xml:space="preserve"> </w:t>
      </w:r>
      <w:r>
        <w:rPr>
          <w:color w:val="231F20"/>
          <w:w w:val="105"/>
          <w:sz w:val="19"/>
        </w:rPr>
        <w:t>Option</w:t>
      </w:r>
      <w:r>
        <w:rPr>
          <w:color w:val="231F20"/>
          <w:spacing w:val="-9"/>
          <w:w w:val="105"/>
          <w:sz w:val="19"/>
        </w:rPr>
        <w:t xml:space="preserve"> </w:t>
      </w:r>
      <w:r>
        <w:rPr>
          <w:color w:val="231F20"/>
          <w:w w:val="105"/>
          <w:sz w:val="19"/>
        </w:rPr>
        <w:t>E</w:t>
      </w:r>
      <w:r>
        <w:rPr>
          <w:color w:val="231F20"/>
          <w:spacing w:val="-9"/>
          <w:w w:val="105"/>
          <w:sz w:val="19"/>
        </w:rPr>
        <w:t xml:space="preserve"> </w:t>
      </w:r>
      <w:r>
        <w:rPr>
          <w:color w:val="231F20"/>
          <w:w w:val="105"/>
          <w:sz w:val="19"/>
        </w:rPr>
        <w:t>does</w:t>
      </w:r>
      <w:r>
        <w:rPr>
          <w:color w:val="231F20"/>
          <w:spacing w:val="-9"/>
          <w:w w:val="105"/>
          <w:sz w:val="19"/>
        </w:rPr>
        <w:t xml:space="preserve"> </w:t>
      </w:r>
      <w:r>
        <w:rPr>
          <w:color w:val="231F20"/>
          <w:w w:val="105"/>
          <w:sz w:val="19"/>
        </w:rPr>
        <w:t>not</w:t>
      </w:r>
      <w:r>
        <w:rPr>
          <w:color w:val="231F20"/>
          <w:spacing w:val="-9"/>
          <w:w w:val="105"/>
          <w:sz w:val="19"/>
        </w:rPr>
        <w:t xml:space="preserve"> </w:t>
      </w:r>
      <w:r>
        <w:rPr>
          <w:color w:val="231F20"/>
          <w:w w:val="105"/>
          <w:sz w:val="19"/>
        </w:rPr>
        <w:t>solve</w:t>
      </w:r>
      <w:r>
        <w:rPr>
          <w:color w:val="231F20"/>
          <w:spacing w:val="-10"/>
          <w:w w:val="105"/>
          <w:sz w:val="19"/>
        </w:rPr>
        <w:t xml:space="preserve"> </w:t>
      </w:r>
      <w:r>
        <w:rPr>
          <w:color w:val="231F20"/>
          <w:w w:val="105"/>
          <w:sz w:val="19"/>
        </w:rPr>
        <w:t>the</w:t>
      </w:r>
      <w:r>
        <w:rPr>
          <w:color w:val="231F20"/>
          <w:spacing w:val="-9"/>
          <w:w w:val="105"/>
          <w:sz w:val="19"/>
        </w:rPr>
        <w:t xml:space="preserve"> </w:t>
      </w:r>
      <w:r>
        <w:rPr>
          <w:color w:val="231F20"/>
          <w:w w:val="105"/>
          <w:sz w:val="19"/>
        </w:rPr>
        <w:t>problem</w:t>
      </w:r>
      <w:r>
        <w:rPr>
          <w:color w:val="231F20"/>
          <w:spacing w:val="-9"/>
          <w:w w:val="105"/>
          <w:sz w:val="19"/>
        </w:rPr>
        <w:t xml:space="preserve"> </w:t>
      </w:r>
      <w:r>
        <w:rPr>
          <w:color w:val="231F20"/>
          <w:w w:val="105"/>
          <w:sz w:val="19"/>
        </w:rPr>
        <w:t>and</w:t>
      </w:r>
      <w:r>
        <w:rPr>
          <w:color w:val="231F20"/>
          <w:spacing w:val="-9"/>
          <w:w w:val="105"/>
          <w:sz w:val="19"/>
        </w:rPr>
        <w:t xml:space="preserve"> </w:t>
      </w:r>
      <w:r>
        <w:rPr>
          <w:color w:val="231F20"/>
          <w:w w:val="105"/>
          <w:sz w:val="19"/>
        </w:rPr>
        <w:t>actually</w:t>
      </w:r>
      <w:r>
        <w:rPr>
          <w:color w:val="231F20"/>
          <w:spacing w:val="-9"/>
          <w:w w:val="105"/>
          <w:sz w:val="19"/>
        </w:rPr>
        <w:t xml:space="preserve"> </w:t>
      </w:r>
      <w:r>
        <w:rPr>
          <w:color w:val="231F20"/>
          <w:w w:val="105"/>
          <w:sz w:val="19"/>
        </w:rPr>
        <w:t>makes</w:t>
      </w:r>
      <w:r>
        <w:rPr>
          <w:color w:val="231F20"/>
          <w:spacing w:val="-9"/>
          <w:w w:val="105"/>
          <w:sz w:val="19"/>
        </w:rPr>
        <w:t xml:space="preserve"> </w:t>
      </w:r>
      <w:r>
        <w:rPr>
          <w:color w:val="231F20"/>
          <w:w w:val="105"/>
          <w:sz w:val="19"/>
        </w:rPr>
        <w:t>it</w:t>
      </w:r>
      <w:r>
        <w:rPr>
          <w:color w:val="231F20"/>
          <w:spacing w:val="-10"/>
          <w:w w:val="105"/>
          <w:sz w:val="19"/>
        </w:rPr>
        <w:t xml:space="preserve"> </w:t>
      </w:r>
      <w:r>
        <w:rPr>
          <w:color w:val="231F20"/>
          <w:w w:val="105"/>
          <w:sz w:val="19"/>
        </w:rPr>
        <w:t>worse</w:t>
      </w:r>
      <w:r>
        <w:rPr>
          <w:color w:val="231F20"/>
          <w:spacing w:val="-9"/>
          <w:w w:val="105"/>
          <w:sz w:val="19"/>
        </w:rPr>
        <w:t xml:space="preserve"> </w:t>
      </w:r>
      <w:r>
        <w:rPr>
          <w:color w:val="231F20"/>
          <w:w w:val="105"/>
          <w:sz w:val="19"/>
        </w:rPr>
        <w:t>by</w:t>
      </w:r>
      <w:r>
        <w:rPr>
          <w:color w:val="231F20"/>
          <w:spacing w:val="-9"/>
          <w:w w:val="105"/>
          <w:sz w:val="19"/>
        </w:rPr>
        <w:t xml:space="preserve"> </w:t>
      </w:r>
      <w:r>
        <w:rPr>
          <w:color w:val="231F20"/>
          <w:w w:val="105"/>
          <w:sz w:val="19"/>
        </w:rPr>
        <w:t>attempting</w:t>
      </w:r>
    </w:p>
    <w:p w:rsidR="00FA3020" w:rsidRDefault="00350426">
      <w:pPr>
        <w:pStyle w:val="BodyText"/>
        <w:spacing w:before="4" w:line="259" w:lineRule="auto"/>
        <w:ind w:left="1920" w:right="1648"/>
      </w:pPr>
      <w:r>
        <w:rPr>
          <w:color w:val="231F20"/>
        </w:rPr>
        <w:t xml:space="preserve">to place the value in a smaller data type. Option F solves the problem by increasing the data type of the assignment so that </w:t>
      </w:r>
      <w:r>
        <w:rPr>
          <w:rFonts w:ascii="Courier New"/>
          <w:color w:val="231F20"/>
          <w:sz w:val="18"/>
        </w:rPr>
        <w:t xml:space="preserve">long </w:t>
      </w:r>
      <w:r>
        <w:rPr>
          <w:color w:val="231F20"/>
        </w:rPr>
        <w:t>is allowed.</w:t>
      </w:r>
    </w:p>
    <w:p w:rsidR="00FA3020" w:rsidRDefault="00350426">
      <w:pPr>
        <w:pStyle w:val="ListParagraph"/>
        <w:numPr>
          <w:ilvl w:val="0"/>
          <w:numId w:val="50"/>
        </w:numPr>
        <w:tabs>
          <w:tab w:val="left" w:pos="1919"/>
          <w:tab w:val="left" w:pos="1920"/>
        </w:tabs>
        <w:spacing w:before="57" w:line="252" w:lineRule="auto"/>
        <w:ind w:left="1919" w:right="1498"/>
        <w:jc w:val="left"/>
        <w:rPr>
          <w:rFonts w:ascii="Arial"/>
          <w:color w:val="231F20"/>
          <w:sz w:val="18"/>
        </w:rPr>
      </w:pPr>
      <w:r>
        <w:rPr>
          <w:color w:val="231F20"/>
          <w:spacing w:val="3"/>
          <w:w w:val="105"/>
          <w:sz w:val="19"/>
        </w:rPr>
        <w:t>C.</w:t>
      </w:r>
      <w:r>
        <w:rPr>
          <w:color w:val="231F20"/>
          <w:spacing w:val="-5"/>
          <w:w w:val="105"/>
          <w:sz w:val="19"/>
        </w:rPr>
        <w:t xml:space="preserve"> </w:t>
      </w:r>
      <w:r>
        <w:rPr>
          <w:color w:val="231F20"/>
          <w:spacing w:val="2"/>
          <w:w w:val="105"/>
          <w:sz w:val="19"/>
        </w:rPr>
        <w:t>This</w:t>
      </w:r>
      <w:r>
        <w:rPr>
          <w:color w:val="231F20"/>
          <w:spacing w:val="-4"/>
          <w:w w:val="105"/>
          <w:sz w:val="19"/>
        </w:rPr>
        <w:t xml:space="preserve"> </w:t>
      </w:r>
      <w:r>
        <w:rPr>
          <w:color w:val="231F20"/>
          <w:w w:val="105"/>
          <w:sz w:val="19"/>
        </w:rPr>
        <w:t>code</w:t>
      </w:r>
      <w:r>
        <w:rPr>
          <w:color w:val="231F20"/>
          <w:spacing w:val="-5"/>
          <w:w w:val="105"/>
          <w:sz w:val="19"/>
        </w:rPr>
        <w:t xml:space="preserve"> </w:t>
      </w:r>
      <w:r>
        <w:rPr>
          <w:color w:val="231F20"/>
          <w:w w:val="105"/>
          <w:sz w:val="19"/>
        </w:rPr>
        <w:t>does</w:t>
      </w:r>
      <w:r>
        <w:rPr>
          <w:color w:val="231F20"/>
          <w:spacing w:val="-4"/>
          <w:w w:val="105"/>
          <w:sz w:val="19"/>
        </w:rPr>
        <w:t xml:space="preserve"> </w:t>
      </w:r>
      <w:r>
        <w:rPr>
          <w:color w:val="231F20"/>
          <w:w w:val="105"/>
          <w:sz w:val="19"/>
        </w:rPr>
        <w:t>not</w:t>
      </w:r>
      <w:r>
        <w:rPr>
          <w:color w:val="231F20"/>
          <w:spacing w:val="-5"/>
          <w:w w:val="105"/>
          <w:sz w:val="19"/>
        </w:rPr>
        <w:t xml:space="preserve"> </w:t>
      </w:r>
      <w:r>
        <w:rPr>
          <w:color w:val="231F20"/>
          <w:w w:val="105"/>
          <w:sz w:val="19"/>
        </w:rPr>
        <w:t>contain</w:t>
      </w:r>
      <w:r>
        <w:rPr>
          <w:color w:val="231F20"/>
          <w:spacing w:val="-4"/>
          <w:w w:val="105"/>
          <w:sz w:val="19"/>
        </w:rPr>
        <w:t xml:space="preserve"> </w:t>
      </w:r>
      <w:r>
        <w:rPr>
          <w:color w:val="231F20"/>
          <w:w w:val="105"/>
          <w:sz w:val="19"/>
        </w:rPr>
        <w:t>any</w:t>
      </w:r>
      <w:r>
        <w:rPr>
          <w:color w:val="231F20"/>
          <w:spacing w:val="-4"/>
          <w:w w:val="105"/>
          <w:sz w:val="19"/>
        </w:rPr>
        <w:t xml:space="preserve"> </w:t>
      </w:r>
      <w:r>
        <w:rPr>
          <w:color w:val="231F20"/>
          <w:w w:val="105"/>
          <w:sz w:val="19"/>
        </w:rPr>
        <w:t>compilation</w:t>
      </w:r>
      <w:r>
        <w:rPr>
          <w:color w:val="231F20"/>
          <w:spacing w:val="-5"/>
          <w:w w:val="105"/>
          <w:sz w:val="19"/>
        </w:rPr>
        <w:t xml:space="preserve"> </w:t>
      </w:r>
      <w:r>
        <w:rPr>
          <w:color w:val="231F20"/>
          <w:w w:val="105"/>
          <w:sz w:val="19"/>
        </w:rPr>
        <w:t>errors</w:t>
      </w:r>
      <w:r>
        <w:rPr>
          <w:color w:val="231F20"/>
          <w:spacing w:val="-4"/>
          <w:w w:val="105"/>
          <w:sz w:val="19"/>
        </w:rPr>
        <w:t xml:space="preserve"> </w:t>
      </w:r>
      <w:r>
        <w:rPr>
          <w:color w:val="231F20"/>
          <w:w w:val="105"/>
          <w:sz w:val="19"/>
        </w:rPr>
        <w:t>or</w:t>
      </w:r>
      <w:r>
        <w:rPr>
          <w:color w:val="231F20"/>
          <w:spacing w:val="-5"/>
          <w:w w:val="105"/>
          <w:sz w:val="19"/>
        </w:rPr>
        <w:t xml:space="preserve"> </w:t>
      </w:r>
      <w:r>
        <w:rPr>
          <w:color w:val="231F20"/>
          <w:w w:val="105"/>
          <w:sz w:val="19"/>
        </w:rPr>
        <w:t>an</w:t>
      </w:r>
      <w:r>
        <w:rPr>
          <w:color w:val="231F20"/>
          <w:spacing w:val="-4"/>
          <w:w w:val="105"/>
          <w:sz w:val="19"/>
        </w:rPr>
        <w:t xml:space="preserve"> </w:t>
      </w:r>
      <w:r>
        <w:rPr>
          <w:color w:val="231F20"/>
          <w:spacing w:val="2"/>
          <w:w w:val="105"/>
          <w:sz w:val="19"/>
        </w:rPr>
        <w:t>infinite</w:t>
      </w:r>
      <w:r>
        <w:rPr>
          <w:color w:val="231F20"/>
          <w:spacing w:val="-4"/>
          <w:w w:val="105"/>
          <w:sz w:val="19"/>
        </w:rPr>
        <w:t xml:space="preserve"> </w:t>
      </w:r>
      <w:r>
        <w:rPr>
          <w:color w:val="231F20"/>
          <w:w w:val="105"/>
          <w:sz w:val="19"/>
        </w:rPr>
        <w:t>loop,</w:t>
      </w:r>
      <w:r>
        <w:rPr>
          <w:color w:val="231F20"/>
          <w:spacing w:val="-5"/>
          <w:w w:val="105"/>
          <w:sz w:val="19"/>
        </w:rPr>
        <w:t xml:space="preserve"> </w:t>
      </w:r>
      <w:r>
        <w:rPr>
          <w:color w:val="231F20"/>
          <w:w w:val="105"/>
          <w:sz w:val="19"/>
        </w:rPr>
        <w:t>so</w:t>
      </w:r>
      <w:r>
        <w:rPr>
          <w:color w:val="231F20"/>
          <w:spacing w:val="-4"/>
          <w:w w:val="105"/>
          <w:sz w:val="19"/>
        </w:rPr>
        <w:t xml:space="preserve"> </w:t>
      </w:r>
      <w:r>
        <w:rPr>
          <w:color w:val="231F20"/>
          <w:w w:val="105"/>
          <w:sz w:val="19"/>
        </w:rPr>
        <w:t>options</w:t>
      </w:r>
      <w:r>
        <w:rPr>
          <w:color w:val="231F20"/>
          <w:spacing w:val="-5"/>
          <w:w w:val="105"/>
          <w:sz w:val="19"/>
        </w:rPr>
        <w:t xml:space="preserve"> </w:t>
      </w:r>
      <w:r>
        <w:rPr>
          <w:color w:val="231F20"/>
          <w:w w:val="105"/>
          <w:sz w:val="19"/>
        </w:rPr>
        <w:t xml:space="preserve">D, </w:t>
      </w:r>
      <w:r>
        <w:rPr>
          <w:color w:val="231F20"/>
          <w:spacing w:val="5"/>
          <w:w w:val="105"/>
          <w:sz w:val="19"/>
        </w:rPr>
        <w:t>E,</w:t>
      </w:r>
      <w:r>
        <w:rPr>
          <w:color w:val="231F20"/>
          <w:spacing w:val="-10"/>
          <w:w w:val="105"/>
          <w:sz w:val="19"/>
        </w:rPr>
        <w:t xml:space="preserve"> </w:t>
      </w:r>
      <w:r>
        <w:rPr>
          <w:color w:val="231F20"/>
          <w:w w:val="105"/>
          <w:sz w:val="19"/>
        </w:rPr>
        <w:t>and</w:t>
      </w:r>
      <w:r>
        <w:rPr>
          <w:color w:val="231F20"/>
          <w:spacing w:val="-10"/>
          <w:w w:val="105"/>
          <w:sz w:val="19"/>
        </w:rPr>
        <w:t xml:space="preserve"> </w:t>
      </w:r>
      <w:r>
        <w:rPr>
          <w:color w:val="231F20"/>
          <w:w w:val="105"/>
          <w:sz w:val="19"/>
        </w:rPr>
        <w:t>F</w:t>
      </w:r>
      <w:r>
        <w:rPr>
          <w:color w:val="231F20"/>
          <w:spacing w:val="-10"/>
          <w:w w:val="105"/>
          <w:sz w:val="19"/>
        </w:rPr>
        <w:t xml:space="preserve"> </w:t>
      </w:r>
      <w:r>
        <w:rPr>
          <w:color w:val="231F20"/>
          <w:w w:val="105"/>
          <w:sz w:val="19"/>
        </w:rPr>
        <w:t>are</w:t>
      </w:r>
      <w:r>
        <w:rPr>
          <w:color w:val="231F20"/>
          <w:spacing w:val="-10"/>
          <w:w w:val="105"/>
          <w:sz w:val="19"/>
        </w:rPr>
        <w:t xml:space="preserve"> </w:t>
      </w:r>
      <w:r>
        <w:rPr>
          <w:color w:val="231F20"/>
          <w:w w:val="105"/>
          <w:sz w:val="19"/>
        </w:rPr>
        <w:t>incorrect.</w:t>
      </w:r>
      <w:r>
        <w:rPr>
          <w:color w:val="231F20"/>
          <w:spacing w:val="-9"/>
          <w:w w:val="105"/>
          <w:sz w:val="19"/>
        </w:rPr>
        <w:t xml:space="preserve"> </w:t>
      </w:r>
      <w:r>
        <w:rPr>
          <w:color w:val="231F20"/>
          <w:w w:val="105"/>
          <w:sz w:val="19"/>
        </w:rPr>
        <w:t>The</w:t>
      </w:r>
      <w:r>
        <w:rPr>
          <w:color w:val="231F20"/>
          <w:spacing w:val="-10"/>
          <w:w w:val="105"/>
          <w:sz w:val="19"/>
        </w:rPr>
        <w:t xml:space="preserve"> </w:t>
      </w:r>
      <w:r>
        <w:rPr>
          <w:rFonts w:ascii="Courier New"/>
          <w:color w:val="231F20"/>
          <w:w w:val="105"/>
          <w:sz w:val="18"/>
        </w:rPr>
        <w:t>break</w:t>
      </w:r>
      <w:r>
        <w:rPr>
          <w:rFonts w:ascii="Courier New"/>
          <w:color w:val="231F20"/>
          <w:spacing w:val="-79"/>
          <w:w w:val="105"/>
          <w:sz w:val="18"/>
        </w:rPr>
        <w:t xml:space="preserve"> </w:t>
      </w:r>
      <w:r>
        <w:rPr>
          <w:color w:val="231F20"/>
          <w:w w:val="105"/>
          <w:sz w:val="19"/>
        </w:rPr>
        <w:t>statement</w:t>
      </w:r>
      <w:r>
        <w:rPr>
          <w:color w:val="231F20"/>
          <w:spacing w:val="-10"/>
          <w:w w:val="105"/>
          <w:sz w:val="19"/>
        </w:rPr>
        <w:t xml:space="preserve"> </w:t>
      </w:r>
      <w:r>
        <w:rPr>
          <w:color w:val="231F20"/>
          <w:w w:val="105"/>
          <w:sz w:val="19"/>
        </w:rPr>
        <w:t>on</w:t>
      </w:r>
      <w:r>
        <w:rPr>
          <w:color w:val="231F20"/>
          <w:spacing w:val="-10"/>
          <w:w w:val="105"/>
          <w:sz w:val="19"/>
        </w:rPr>
        <w:t xml:space="preserve"> </w:t>
      </w:r>
      <w:r>
        <w:rPr>
          <w:color w:val="231F20"/>
          <w:w w:val="105"/>
          <w:sz w:val="19"/>
        </w:rPr>
        <w:t>line</w:t>
      </w:r>
      <w:r>
        <w:rPr>
          <w:color w:val="231F20"/>
          <w:spacing w:val="-10"/>
          <w:w w:val="105"/>
          <w:sz w:val="19"/>
        </w:rPr>
        <w:t xml:space="preserve"> </w:t>
      </w:r>
      <w:r>
        <w:rPr>
          <w:color w:val="231F20"/>
          <w:w w:val="105"/>
          <w:sz w:val="19"/>
        </w:rPr>
        <w:t>8</w:t>
      </w:r>
      <w:r>
        <w:rPr>
          <w:color w:val="231F20"/>
          <w:spacing w:val="-10"/>
          <w:w w:val="105"/>
          <w:sz w:val="19"/>
        </w:rPr>
        <w:t xml:space="preserve"> </w:t>
      </w:r>
      <w:r>
        <w:rPr>
          <w:color w:val="231F20"/>
          <w:w w:val="105"/>
          <w:sz w:val="19"/>
        </w:rPr>
        <w:t>causes</w:t>
      </w:r>
      <w:r>
        <w:rPr>
          <w:color w:val="231F20"/>
          <w:spacing w:val="-9"/>
          <w:w w:val="105"/>
          <w:sz w:val="19"/>
        </w:rPr>
        <w:t xml:space="preserve"> </w:t>
      </w:r>
      <w:r>
        <w:rPr>
          <w:color w:val="231F20"/>
          <w:w w:val="105"/>
          <w:sz w:val="19"/>
        </w:rPr>
        <w:t>the</w:t>
      </w:r>
      <w:r>
        <w:rPr>
          <w:color w:val="231F20"/>
          <w:spacing w:val="-10"/>
          <w:w w:val="105"/>
          <w:sz w:val="19"/>
        </w:rPr>
        <w:t xml:space="preserve"> </w:t>
      </w:r>
      <w:r>
        <w:rPr>
          <w:color w:val="231F20"/>
          <w:w w:val="105"/>
          <w:sz w:val="19"/>
        </w:rPr>
        <w:t>loop</w:t>
      </w:r>
      <w:r>
        <w:rPr>
          <w:color w:val="231F20"/>
          <w:spacing w:val="-10"/>
          <w:w w:val="105"/>
          <w:sz w:val="19"/>
        </w:rPr>
        <w:t xml:space="preserve"> </w:t>
      </w:r>
      <w:r>
        <w:rPr>
          <w:color w:val="231F20"/>
          <w:w w:val="105"/>
          <w:sz w:val="19"/>
        </w:rPr>
        <w:t>to</w:t>
      </w:r>
      <w:r>
        <w:rPr>
          <w:color w:val="231F20"/>
          <w:spacing w:val="-10"/>
          <w:w w:val="105"/>
          <w:sz w:val="19"/>
        </w:rPr>
        <w:t xml:space="preserve"> </w:t>
      </w:r>
      <w:r>
        <w:rPr>
          <w:color w:val="231F20"/>
          <w:w w:val="105"/>
          <w:sz w:val="19"/>
        </w:rPr>
        <w:t>execute</w:t>
      </w:r>
      <w:r>
        <w:rPr>
          <w:color w:val="231F20"/>
          <w:spacing w:val="-9"/>
          <w:w w:val="105"/>
          <w:sz w:val="19"/>
        </w:rPr>
        <w:t xml:space="preserve"> </w:t>
      </w:r>
      <w:r>
        <w:rPr>
          <w:color w:val="231F20"/>
          <w:w w:val="105"/>
          <w:sz w:val="19"/>
        </w:rPr>
        <w:t xml:space="preserve">once and </w:t>
      </w:r>
      <w:r>
        <w:rPr>
          <w:color w:val="231F20"/>
          <w:spacing w:val="2"/>
          <w:w w:val="105"/>
          <w:sz w:val="19"/>
        </w:rPr>
        <w:t xml:space="preserve">finish, </w:t>
      </w:r>
      <w:r>
        <w:rPr>
          <w:color w:val="231F20"/>
          <w:w w:val="105"/>
          <w:sz w:val="19"/>
        </w:rPr>
        <w:t>so option C is the correct</w:t>
      </w:r>
      <w:r>
        <w:rPr>
          <w:color w:val="231F20"/>
          <w:spacing w:val="10"/>
          <w:w w:val="105"/>
          <w:sz w:val="19"/>
        </w:rPr>
        <w:t xml:space="preserve"> </w:t>
      </w:r>
      <w:r>
        <w:rPr>
          <w:color w:val="231F20"/>
          <w:w w:val="105"/>
          <w:sz w:val="19"/>
        </w:rPr>
        <w:t>answer.</w:t>
      </w:r>
    </w:p>
    <w:p w:rsidR="00FA3020" w:rsidRDefault="00350426">
      <w:pPr>
        <w:pStyle w:val="ListParagraph"/>
        <w:numPr>
          <w:ilvl w:val="0"/>
          <w:numId w:val="50"/>
        </w:numPr>
        <w:tabs>
          <w:tab w:val="left" w:pos="1919"/>
          <w:tab w:val="left" w:pos="1920"/>
        </w:tabs>
        <w:spacing w:before="77" w:line="244" w:lineRule="auto"/>
        <w:ind w:left="1920" w:right="1532"/>
        <w:jc w:val="left"/>
        <w:rPr>
          <w:rFonts w:ascii="Arial"/>
          <w:color w:val="231F20"/>
          <w:sz w:val="18"/>
        </w:rPr>
      </w:pPr>
      <w:r>
        <w:rPr>
          <w:color w:val="231F20"/>
          <w:spacing w:val="-4"/>
          <w:sz w:val="19"/>
        </w:rPr>
        <w:t xml:space="preserve">F. </w:t>
      </w:r>
      <w:r>
        <w:rPr>
          <w:color w:val="231F20"/>
          <w:sz w:val="19"/>
        </w:rPr>
        <w:t xml:space="preserve">The code does not compile because two </w:t>
      </w:r>
      <w:r>
        <w:rPr>
          <w:rFonts w:ascii="Courier New"/>
          <w:color w:val="231F20"/>
          <w:sz w:val="18"/>
        </w:rPr>
        <w:t xml:space="preserve">else </w:t>
      </w:r>
      <w:r>
        <w:rPr>
          <w:color w:val="231F20"/>
          <w:sz w:val="19"/>
        </w:rPr>
        <w:t xml:space="preserve">statements cannot be chained together without additional </w:t>
      </w:r>
      <w:r>
        <w:rPr>
          <w:rFonts w:ascii="Courier New"/>
          <w:color w:val="231F20"/>
          <w:sz w:val="18"/>
        </w:rPr>
        <w:t xml:space="preserve">if-then </w:t>
      </w:r>
      <w:r>
        <w:rPr>
          <w:color w:val="231F20"/>
          <w:sz w:val="19"/>
        </w:rPr>
        <w:t xml:space="preserve">statements, so the correct answer is option </w:t>
      </w:r>
      <w:r>
        <w:rPr>
          <w:color w:val="231F20"/>
          <w:spacing w:val="-4"/>
          <w:sz w:val="19"/>
        </w:rPr>
        <w:t xml:space="preserve">F. </w:t>
      </w:r>
      <w:r>
        <w:rPr>
          <w:color w:val="231F20"/>
          <w:sz w:val="19"/>
        </w:rPr>
        <w:t>Option E is incorrect</w:t>
      </w:r>
      <w:r>
        <w:rPr>
          <w:color w:val="231F20"/>
          <w:spacing w:val="11"/>
          <w:sz w:val="19"/>
        </w:rPr>
        <w:t xml:space="preserve"> </w:t>
      </w:r>
      <w:r>
        <w:rPr>
          <w:color w:val="231F20"/>
          <w:sz w:val="19"/>
        </w:rPr>
        <w:t>as</w:t>
      </w:r>
      <w:r>
        <w:rPr>
          <w:color w:val="231F20"/>
          <w:spacing w:val="11"/>
          <w:sz w:val="19"/>
        </w:rPr>
        <w:t xml:space="preserve"> </w:t>
      </w:r>
      <w:r>
        <w:rPr>
          <w:color w:val="231F20"/>
          <w:sz w:val="19"/>
        </w:rPr>
        <w:t>Line</w:t>
      </w:r>
      <w:r>
        <w:rPr>
          <w:color w:val="231F20"/>
          <w:spacing w:val="12"/>
          <w:sz w:val="19"/>
        </w:rPr>
        <w:t xml:space="preserve"> </w:t>
      </w:r>
      <w:r>
        <w:rPr>
          <w:color w:val="231F20"/>
          <w:sz w:val="19"/>
        </w:rPr>
        <w:t>6</w:t>
      </w:r>
      <w:r>
        <w:rPr>
          <w:color w:val="231F20"/>
          <w:spacing w:val="12"/>
          <w:sz w:val="19"/>
        </w:rPr>
        <w:t xml:space="preserve"> </w:t>
      </w:r>
      <w:r>
        <w:rPr>
          <w:color w:val="231F20"/>
          <w:sz w:val="19"/>
        </w:rPr>
        <w:t>by</w:t>
      </w:r>
      <w:r>
        <w:rPr>
          <w:color w:val="231F20"/>
          <w:spacing w:val="12"/>
          <w:sz w:val="19"/>
        </w:rPr>
        <w:t xml:space="preserve"> </w:t>
      </w:r>
      <w:r>
        <w:rPr>
          <w:color w:val="231F20"/>
          <w:sz w:val="19"/>
        </w:rPr>
        <w:t>itself</w:t>
      </w:r>
      <w:r>
        <w:rPr>
          <w:color w:val="231F20"/>
          <w:spacing w:val="11"/>
          <w:sz w:val="19"/>
        </w:rPr>
        <w:t xml:space="preserve"> </w:t>
      </w:r>
      <w:r>
        <w:rPr>
          <w:color w:val="231F20"/>
          <w:sz w:val="19"/>
        </w:rPr>
        <w:t>does</w:t>
      </w:r>
      <w:r>
        <w:rPr>
          <w:color w:val="231F20"/>
          <w:spacing w:val="10"/>
          <w:sz w:val="19"/>
        </w:rPr>
        <w:t xml:space="preserve"> </w:t>
      </w:r>
      <w:r>
        <w:rPr>
          <w:color w:val="231F20"/>
          <w:sz w:val="19"/>
        </w:rPr>
        <w:t>not</w:t>
      </w:r>
      <w:r>
        <w:rPr>
          <w:color w:val="231F20"/>
          <w:spacing w:val="12"/>
          <w:sz w:val="19"/>
        </w:rPr>
        <w:t xml:space="preserve"> </w:t>
      </w:r>
      <w:r>
        <w:rPr>
          <w:color w:val="231F20"/>
          <w:sz w:val="19"/>
        </w:rPr>
        <w:t>cause</w:t>
      </w:r>
      <w:r>
        <w:rPr>
          <w:color w:val="231F20"/>
          <w:spacing w:val="12"/>
          <w:sz w:val="19"/>
        </w:rPr>
        <w:t xml:space="preserve"> </w:t>
      </w:r>
      <w:r>
        <w:rPr>
          <w:color w:val="231F20"/>
          <w:sz w:val="19"/>
        </w:rPr>
        <w:t>a</w:t>
      </w:r>
      <w:r>
        <w:rPr>
          <w:color w:val="231F20"/>
          <w:spacing w:val="12"/>
          <w:sz w:val="19"/>
        </w:rPr>
        <w:t xml:space="preserve"> </w:t>
      </w:r>
      <w:r>
        <w:rPr>
          <w:color w:val="231F20"/>
          <w:sz w:val="19"/>
        </w:rPr>
        <w:t>problem,</w:t>
      </w:r>
      <w:r>
        <w:rPr>
          <w:color w:val="231F20"/>
          <w:spacing w:val="11"/>
          <w:sz w:val="19"/>
        </w:rPr>
        <w:t xml:space="preserve"> </w:t>
      </w:r>
      <w:r>
        <w:rPr>
          <w:color w:val="231F20"/>
          <w:sz w:val="19"/>
        </w:rPr>
        <w:t>only</w:t>
      </w:r>
      <w:r>
        <w:rPr>
          <w:color w:val="231F20"/>
          <w:spacing w:val="11"/>
          <w:sz w:val="19"/>
        </w:rPr>
        <w:t xml:space="preserve"> </w:t>
      </w:r>
      <w:r>
        <w:rPr>
          <w:color w:val="231F20"/>
          <w:sz w:val="19"/>
        </w:rPr>
        <w:t>when</w:t>
      </w:r>
      <w:r>
        <w:rPr>
          <w:color w:val="231F20"/>
          <w:spacing w:val="10"/>
          <w:sz w:val="19"/>
        </w:rPr>
        <w:t xml:space="preserve"> </w:t>
      </w:r>
      <w:r>
        <w:rPr>
          <w:color w:val="231F20"/>
          <w:sz w:val="19"/>
        </w:rPr>
        <w:t>it</w:t>
      </w:r>
      <w:r>
        <w:rPr>
          <w:color w:val="231F20"/>
          <w:spacing w:val="11"/>
          <w:sz w:val="19"/>
        </w:rPr>
        <w:t xml:space="preserve"> </w:t>
      </w:r>
      <w:r>
        <w:rPr>
          <w:color w:val="231F20"/>
          <w:sz w:val="19"/>
        </w:rPr>
        <w:t>is</w:t>
      </w:r>
      <w:r>
        <w:rPr>
          <w:color w:val="231F20"/>
          <w:spacing w:val="11"/>
          <w:sz w:val="19"/>
        </w:rPr>
        <w:t xml:space="preserve"> </w:t>
      </w:r>
      <w:r>
        <w:rPr>
          <w:color w:val="231F20"/>
          <w:sz w:val="19"/>
        </w:rPr>
        <w:t>paired</w:t>
      </w:r>
      <w:r>
        <w:rPr>
          <w:color w:val="231F20"/>
          <w:spacing w:val="11"/>
          <w:sz w:val="19"/>
        </w:rPr>
        <w:t xml:space="preserve"> </w:t>
      </w:r>
      <w:r>
        <w:rPr>
          <w:color w:val="231F20"/>
          <w:sz w:val="19"/>
        </w:rPr>
        <w:t>with</w:t>
      </w:r>
      <w:r>
        <w:rPr>
          <w:color w:val="231F20"/>
          <w:spacing w:val="11"/>
          <w:sz w:val="19"/>
        </w:rPr>
        <w:t xml:space="preserve"> </w:t>
      </w:r>
      <w:r>
        <w:rPr>
          <w:color w:val="231F20"/>
          <w:sz w:val="19"/>
        </w:rPr>
        <w:t>Line</w:t>
      </w:r>
    </w:p>
    <w:p w:rsidR="00FA3020" w:rsidRDefault="00350426">
      <w:pPr>
        <w:pStyle w:val="ListParagraph"/>
        <w:numPr>
          <w:ilvl w:val="0"/>
          <w:numId w:val="50"/>
        </w:numPr>
        <w:tabs>
          <w:tab w:val="left" w:pos="2115"/>
        </w:tabs>
        <w:spacing w:before="15" w:line="244" w:lineRule="auto"/>
        <w:ind w:left="1920" w:right="1785" w:firstLine="0"/>
        <w:jc w:val="left"/>
        <w:rPr>
          <w:color w:val="231F20"/>
          <w:sz w:val="19"/>
        </w:rPr>
      </w:pPr>
      <w:r>
        <w:rPr>
          <w:color w:val="231F20"/>
          <w:sz w:val="19"/>
        </w:rPr>
        <w:t xml:space="preserve">One </w:t>
      </w:r>
      <w:r>
        <w:rPr>
          <w:color w:val="231F20"/>
          <w:spacing w:val="-2"/>
          <w:sz w:val="19"/>
        </w:rPr>
        <w:t xml:space="preserve">way </w:t>
      </w:r>
      <w:r>
        <w:rPr>
          <w:color w:val="231F20"/>
          <w:sz w:val="19"/>
        </w:rPr>
        <w:t xml:space="preserve">to </w:t>
      </w:r>
      <w:r>
        <w:rPr>
          <w:color w:val="231F20"/>
          <w:spacing w:val="2"/>
          <w:sz w:val="19"/>
        </w:rPr>
        <w:t xml:space="preserve">fix this </w:t>
      </w:r>
      <w:r>
        <w:rPr>
          <w:color w:val="231F20"/>
          <w:sz w:val="19"/>
        </w:rPr>
        <w:t xml:space="preserve">code so it compiles would be to add an </w:t>
      </w:r>
      <w:r>
        <w:rPr>
          <w:rFonts w:ascii="Courier New"/>
          <w:color w:val="231F20"/>
          <w:sz w:val="18"/>
        </w:rPr>
        <w:t xml:space="preserve">if-then </w:t>
      </w:r>
      <w:r>
        <w:rPr>
          <w:color w:val="231F20"/>
          <w:sz w:val="19"/>
        </w:rPr>
        <w:t>statement on line</w:t>
      </w:r>
      <w:r>
        <w:rPr>
          <w:color w:val="231F20"/>
          <w:spacing w:val="11"/>
          <w:sz w:val="19"/>
        </w:rPr>
        <w:t xml:space="preserve"> </w:t>
      </w:r>
      <w:r>
        <w:rPr>
          <w:color w:val="231F20"/>
          <w:sz w:val="19"/>
        </w:rPr>
        <w:t>6.</w:t>
      </w:r>
      <w:r>
        <w:rPr>
          <w:color w:val="231F20"/>
          <w:spacing w:val="10"/>
          <w:sz w:val="19"/>
        </w:rPr>
        <w:t xml:space="preserve"> </w:t>
      </w:r>
      <w:r>
        <w:rPr>
          <w:color w:val="231F20"/>
          <w:sz w:val="19"/>
        </w:rPr>
        <w:t>The</w:t>
      </w:r>
      <w:r>
        <w:rPr>
          <w:color w:val="231F20"/>
          <w:spacing w:val="12"/>
          <w:sz w:val="19"/>
        </w:rPr>
        <w:t xml:space="preserve"> </w:t>
      </w:r>
      <w:r>
        <w:rPr>
          <w:color w:val="231F20"/>
          <w:sz w:val="19"/>
        </w:rPr>
        <w:t>other</w:t>
      </w:r>
      <w:r>
        <w:rPr>
          <w:color w:val="231F20"/>
          <w:spacing w:val="11"/>
          <w:sz w:val="19"/>
        </w:rPr>
        <w:t xml:space="preserve"> </w:t>
      </w:r>
      <w:r>
        <w:rPr>
          <w:color w:val="231F20"/>
          <w:sz w:val="19"/>
        </w:rPr>
        <w:t>solution</w:t>
      </w:r>
      <w:r>
        <w:rPr>
          <w:color w:val="231F20"/>
          <w:spacing w:val="12"/>
          <w:sz w:val="19"/>
        </w:rPr>
        <w:t xml:space="preserve"> </w:t>
      </w:r>
      <w:r>
        <w:rPr>
          <w:color w:val="231F20"/>
          <w:sz w:val="19"/>
        </w:rPr>
        <w:t>would</w:t>
      </w:r>
      <w:r>
        <w:rPr>
          <w:color w:val="231F20"/>
          <w:spacing w:val="11"/>
          <w:sz w:val="19"/>
        </w:rPr>
        <w:t xml:space="preserve"> </w:t>
      </w:r>
      <w:r>
        <w:rPr>
          <w:color w:val="231F20"/>
          <w:sz w:val="19"/>
        </w:rPr>
        <w:t>be</w:t>
      </w:r>
      <w:r>
        <w:rPr>
          <w:color w:val="231F20"/>
          <w:spacing w:val="10"/>
          <w:sz w:val="19"/>
        </w:rPr>
        <w:t xml:space="preserve"> </w:t>
      </w:r>
      <w:r>
        <w:rPr>
          <w:color w:val="231F20"/>
          <w:sz w:val="19"/>
        </w:rPr>
        <w:t>to</w:t>
      </w:r>
      <w:r>
        <w:rPr>
          <w:color w:val="231F20"/>
          <w:spacing w:val="12"/>
          <w:sz w:val="19"/>
        </w:rPr>
        <w:t xml:space="preserve"> </w:t>
      </w:r>
      <w:r>
        <w:rPr>
          <w:color w:val="231F20"/>
          <w:sz w:val="19"/>
        </w:rPr>
        <w:t>remove</w:t>
      </w:r>
      <w:r>
        <w:rPr>
          <w:color w:val="231F20"/>
          <w:spacing w:val="10"/>
          <w:sz w:val="19"/>
        </w:rPr>
        <w:t xml:space="preserve"> </w:t>
      </w:r>
      <w:r>
        <w:rPr>
          <w:color w:val="231F20"/>
          <w:sz w:val="19"/>
        </w:rPr>
        <w:t>line</w:t>
      </w:r>
      <w:r>
        <w:rPr>
          <w:color w:val="231F20"/>
          <w:spacing w:val="11"/>
          <w:sz w:val="19"/>
        </w:rPr>
        <w:t xml:space="preserve"> </w:t>
      </w:r>
      <w:r>
        <w:rPr>
          <w:color w:val="231F20"/>
          <w:spacing w:val="-9"/>
          <w:sz w:val="19"/>
        </w:rPr>
        <w:t>7.</w:t>
      </w:r>
    </w:p>
    <w:p w:rsidR="00FA3020" w:rsidRDefault="00350426">
      <w:pPr>
        <w:pStyle w:val="ListParagraph"/>
        <w:numPr>
          <w:ilvl w:val="0"/>
          <w:numId w:val="49"/>
        </w:numPr>
        <w:tabs>
          <w:tab w:val="left" w:pos="1920"/>
        </w:tabs>
        <w:spacing w:before="83" w:line="259" w:lineRule="auto"/>
        <w:ind w:right="1803"/>
        <w:jc w:val="both"/>
        <w:rPr>
          <w:sz w:val="19"/>
        </w:rPr>
      </w:pPr>
      <w:r>
        <w:rPr>
          <w:color w:val="231F20"/>
          <w:sz w:val="19"/>
        </w:rPr>
        <w:t>D. As you learned in the section “Ternary Operator,” although parentheses are not required, they do greatly increase code readability, such as the following equivalent statement:</w:t>
      </w:r>
    </w:p>
    <w:p w:rsidR="00FA3020" w:rsidRDefault="00350426">
      <w:pPr>
        <w:spacing w:before="58"/>
        <w:ind w:left="1920"/>
        <w:rPr>
          <w:rFonts w:ascii="Courier New"/>
          <w:sz w:val="17"/>
        </w:rPr>
      </w:pPr>
      <w:r>
        <w:rPr>
          <w:rFonts w:ascii="Courier New"/>
          <w:color w:val="231F20"/>
          <w:sz w:val="17"/>
        </w:rPr>
        <w:t>System.out.println((x &gt; 2) ? ((x &lt; 4) ? 10 : 8) : 7)</w:t>
      </w:r>
    </w:p>
    <w:p w:rsidR="00FA3020" w:rsidRDefault="00350426">
      <w:pPr>
        <w:spacing w:before="68" w:line="283" w:lineRule="auto"/>
        <w:ind w:left="1920" w:right="1468"/>
        <w:rPr>
          <w:rFonts w:ascii="Courier New"/>
          <w:sz w:val="17"/>
        </w:rPr>
      </w:pPr>
      <w:r>
        <w:rPr>
          <w:color w:val="231F20"/>
          <w:sz w:val="19"/>
        </w:rPr>
        <w:t xml:space="preserve">We apply the outside ternary operator first, as it is possible the inner ternary expression may never be evaluated. Since </w:t>
      </w:r>
      <w:r>
        <w:rPr>
          <w:rFonts w:ascii="Courier New"/>
          <w:color w:val="231F20"/>
          <w:sz w:val="17"/>
        </w:rPr>
        <w:t>(</w:t>
      </w:r>
      <w:r>
        <w:rPr>
          <w:rFonts w:ascii="Courier New"/>
          <w:color w:val="231F20"/>
          <w:sz w:val="18"/>
        </w:rPr>
        <w:t>x&gt;</w:t>
      </w:r>
      <w:r>
        <w:rPr>
          <w:rFonts w:ascii="Courier New"/>
          <w:color w:val="231F20"/>
          <w:sz w:val="17"/>
        </w:rPr>
        <w:t xml:space="preserve">2) </w:t>
      </w:r>
      <w:r>
        <w:rPr>
          <w:color w:val="231F20"/>
          <w:sz w:val="19"/>
        </w:rPr>
        <w:t xml:space="preserve">is </w:t>
      </w:r>
      <w:r>
        <w:rPr>
          <w:rFonts w:ascii="Courier New"/>
          <w:color w:val="231F20"/>
          <w:sz w:val="18"/>
        </w:rPr>
        <w:t>true</w:t>
      </w:r>
      <w:r>
        <w:rPr>
          <w:color w:val="231F20"/>
          <w:sz w:val="19"/>
        </w:rPr>
        <w:t xml:space="preserve">, this reduces the problem to: </w:t>
      </w:r>
      <w:r>
        <w:rPr>
          <w:rFonts w:ascii="Courier New"/>
          <w:color w:val="231F20"/>
          <w:sz w:val="17"/>
        </w:rPr>
        <w:t>System.out.println((x &lt; 4) ? 10 : 8)</w:t>
      </w:r>
    </w:p>
    <w:p w:rsidR="00FA3020" w:rsidRDefault="00350426">
      <w:pPr>
        <w:pStyle w:val="BodyText"/>
        <w:spacing w:before="35"/>
        <w:ind w:left="1920"/>
      </w:pPr>
      <w:r>
        <w:rPr>
          <w:color w:val="231F20"/>
        </w:rPr>
        <w:t xml:space="preserve">Since </w:t>
      </w:r>
      <w:r>
        <w:rPr>
          <w:rFonts w:ascii="Courier New"/>
          <w:color w:val="231F20"/>
          <w:sz w:val="18"/>
        </w:rPr>
        <w:t>x</w:t>
      </w:r>
      <w:r>
        <w:rPr>
          <w:rFonts w:ascii="Courier New"/>
          <w:color w:val="231F20"/>
          <w:spacing w:val="-56"/>
          <w:sz w:val="18"/>
        </w:rPr>
        <w:t xml:space="preserve"> </w:t>
      </w:r>
      <w:r>
        <w:rPr>
          <w:color w:val="231F20"/>
        </w:rPr>
        <w:t xml:space="preserve">is greater </w:t>
      </w:r>
      <w:r>
        <w:rPr>
          <w:color w:val="231F20"/>
          <w:spacing w:val="2"/>
        </w:rPr>
        <w:t xml:space="preserve">than </w:t>
      </w:r>
      <w:r>
        <w:rPr>
          <w:rFonts w:ascii="Courier New"/>
          <w:color w:val="231F20"/>
          <w:sz w:val="18"/>
        </w:rPr>
        <w:t>2</w:t>
      </w:r>
      <w:r>
        <w:rPr>
          <w:color w:val="231F20"/>
        </w:rPr>
        <w:t xml:space="preserve">, the answer is </w:t>
      </w:r>
      <w:r>
        <w:rPr>
          <w:rFonts w:ascii="Courier New"/>
          <w:color w:val="231F20"/>
          <w:sz w:val="18"/>
        </w:rPr>
        <w:t>8</w:t>
      </w:r>
      <w:r>
        <w:rPr>
          <w:color w:val="231F20"/>
        </w:rPr>
        <w:t xml:space="preserve">, or option D in </w:t>
      </w:r>
      <w:r>
        <w:rPr>
          <w:color w:val="231F20"/>
          <w:spacing w:val="2"/>
        </w:rPr>
        <w:t xml:space="preserve">this </w:t>
      </w:r>
      <w:r>
        <w:rPr>
          <w:color w:val="231F20"/>
        </w:rPr>
        <w:t>case.</w:t>
      </w:r>
    </w:p>
    <w:p w:rsidR="00FA3020" w:rsidRDefault="00350426">
      <w:pPr>
        <w:pStyle w:val="ListParagraph"/>
        <w:numPr>
          <w:ilvl w:val="0"/>
          <w:numId w:val="49"/>
        </w:numPr>
        <w:tabs>
          <w:tab w:val="left" w:pos="1919"/>
          <w:tab w:val="left" w:pos="1920"/>
        </w:tabs>
        <w:spacing w:before="76"/>
        <w:jc w:val="left"/>
        <w:rPr>
          <w:sz w:val="19"/>
        </w:rPr>
      </w:pPr>
      <w:r>
        <w:rPr>
          <w:color w:val="231F20"/>
          <w:spacing w:val="2"/>
          <w:sz w:val="19"/>
        </w:rPr>
        <w:t>B.</w:t>
      </w:r>
      <w:r>
        <w:rPr>
          <w:color w:val="231F20"/>
          <w:spacing w:val="9"/>
          <w:sz w:val="19"/>
        </w:rPr>
        <w:t xml:space="preserve"> </w:t>
      </w:r>
      <w:r>
        <w:rPr>
          <w:color w:val="231F20"/>
          <w:spacing w:val="2"/>
          <w:sz w:val="19"/>
        </w:rPr>
        <w:t>This</w:t>
      </w:r>
      <w:r>
        <w:rPr>
          <w:color w:val="231F20"/>
          <w:spacing w:val="10"/>
          <w:sz w:val="19"/>
        </w:rPr>
        <w:t xml:space="preserve"> </w:t>
      </w:r>
      <w:r>
        <w:rPr>
          <w:color w:val="231F20"/>
          <w:sz w:val="19"/>
        </w:rPr>
        <w:t>example</w:t>
      </w:r>
      <w:r>
        <w:rPr>
          <w:color w:val="231F20"/>
          <w:spacing w:val="11"/>
          <w:sz w:val="19"/>
        </w:rPr>
        <w:t xml:space="preserve"> </w:t>
      </w:r>
      <w:r>
        <w:rPr>
          <w:color w:val="231F20"/>
          <w:sz w:val="19"/>
        </w:rPr>
        <w:t>is</w:t>
      </w:r>
      <w:r>
        <w:rPr>
          <w:color w:val="231F20"/>
          <w:spacing w:val="10"/>
          <w:sz w:val="19"/>
        </w:rPr>
        <w:t xml:space="preserve"> </w:t>
      </w:r>
      <w:r>
        <w:rPr>
          <w:color w:val="231F20"/>
          <w:sz w:val="19"/>
        </w:rPr>
        <w:t>tricky</w:t>
      </w:r>
      <w:r>
        <w:rPr>
          <w:color w:val="231F20"/>
          <w:spacing w:val="10"/>
          <w:sz w:val="19"/>
        </w:rPr>
        <w:t xml:space="preserve"> </w:t>
      </w:r>
      <w:r>
        <w:rPr>
          <w:color w:val="231F20"/>
          <w:sz w:val="19"/>
        </w:rPr>
        <w:t>because</w:t>
      </w:r>
      <w:r>
        <w:rPr>
          <w:color w:val="231F20"/>
          <w:spacing w:val="10"/>
          <w:sz w:val="19"/>
        </w:rPr>
        <w:t xml:space="preserve"> </w:t>
      </w:r>
      <w:r>
        <w:rPr>
          <w:color w:val="231F20"/>
          <w:sz w:val="19"/>
        </w:rPr>
        <w:t>of</w:t>
      </w:r>
      <w:r>
        <w:rPr>
          <w:color w:val="231F20"/>
          <w:spacing w:val="10"/>
          <w:sz w:val="19"/>
        </w:rPr>
        <w:t xml:space="preserve"> </w:t>
      </w:r>
      <w:r>
        <w:rPr>
          <w:color w:val="231F20"/>
          <w:sz w:val="19"/>
        </w:rPr>
        <w:t>the</w:t>
      </w:r>
      <w:r>
        <w:rPr>
          <w:color w:val="231F20"/>
          <w:spacing w:val="11"/>
          <w:sz w:val="19"/>
        </w:rPr>
        <w:t xml:space="preserve"> </w:t>
      </w:r>
      <w:r>
        <w:rPr>
          <w:color w:val="231F20"/>
          <w:sz w:val="19"/>
        </w:rPr>
        <w:t>second</w:t>
      </w:r>
      <w:r>
        <w:rPr>
          <w:color w:val="231F20"/>
          <w:spacing w:val="11"/>
          <w:sz w:val="19"/>
        </w:rPr>
        <w:t xml:space="preserve"> </w:t>
      </w:r>
      <w:r>
        <w:rPr>
          <w:color w:val="231F20"/>
          <w:sz w:val="19"/>
        </w:rPr>
        <w:t>assignment</w:t>
      </w:r>
      <w:r>
        <w:rPr>
          <w:color w:val="231F20"/>
          <w:spacing w:val="10"/>
          <w:sz w:val="19"/>
        </w:rPr>
        <w:t xml:space="preserve"> </w:t>
      </w:r>
      <w:r>
        <w:rPr>
          <w:color w:val="231F20"/>
          <w:sz w:val="19"/>
        </w:rPr>
        <w:t>operator</w:t>
      </w:r>
      <w:r>
        <w:rPr>
          <w:color w:val="231F20"/>
          <w:spacing w:val="10"/>
          <w:sz w:val="19"/>
        </w:rPr>
        <w:t xml:space="preserve"> </w:t>
      </w:r>
      <w:r>
        <w:rPr>
          <w:color w:val="231F20"/>
          <w:sz w:val="19"/>
        </w:rPr>
        <w:t>embedded</w:t>
      </w:r>
      <w:r>
        <w:rPr>
          <w:color w:val="231F20"/>
          <w:spacing w:val="10"/>
          <w:sz w:val="19"/>
        </w:rPr>
        <w:t xml:space="preserve"> </w:t>
      </w:r>
      <w:r>
        <w:rPr>
          <w:color w:val="231F20"/>
          <w:sz w:val="19"/>
        </w:rPr>
        <w:t>in</w:t>
      </w:r>
      <w:r>
        <w:rPr>
          <w:color w:val="231F20"/>
          <w:spacing w:val="10"/>
          <w:sz w:val="19"/>
        </w:rPr>
        <w:t xml:space="preserve"> </w:t>
      </w:r>
      <w:r>
        <w:rPr>
          <w:color w:val="231F20"/>
          <w:sz w:val="19"/>
        </w:rPr>
        <w:t>line</w:t>
      </w:r>
    </w:p>
    <w:p w:rsidR="00FA3020" w:rsidRDefault="00350426">
      <w:pPr>
        <w:pStyle w:val="BodyText"/>
        <w:spacing w:before="17" w:line="244" w:lineRule="auto"/>
        <w:ind w:left="1919" w:right="1569"/>
      </w:pPr>
      <w:r>
        <w:rPr>
          <w:color w:val="231F20"/>
        </w:rPr>
        <w:t>5.</w:t>
      </w:r>
      <w:r>
        <w:rPr>
          <w:color w:val="231F20"/>
          <w:spacing w:val="-3"/>
        </w:rPr>
        <w:t xml:space="preserve"> </w:t>
      </w:r>
      <w:r>
        <w:rPr>
          <w:color w:val="231F20"/>
        </w:rPr>
        <w:t>The</w:t>
      </w:r>
      <w:r>
        <w:rPr>
          <w:color w:val="231F20"/>
          <w:spacing w:val="-2"/>
        </w:rPr>
        <w:t xml:space="preserve"> </w:t>
      </w:r>
      <w:r>
        <w:rPr>
          <w:color w:val="231F20"/>
        </w:rPr>
        <w:t>expression</w:t>
      </w:r>
      <w:r>
        <w:rPr>
          <w:color w:val="231F20"/>
          <w:spacing w:val="-2"/>
        </w:rPr>
        <w:t xml:space="preserve"> </w:t>
      </w:r>
      <w:r>
        <w:rPr>
          <w:rFonts w:ascii="Courier New"/>
          <w:color w:val="231F20"/>
          <w:sz w:val="18"/>
        </w:rPr>
        <w:t>(z=false)</w:t>
      </w:r>
      <w:r>
        <w:rPr>
          <w:rFonts w:ascii="Courier New"/>
          <w:color w:val="231F20"/>
          <w:spacing w:val="-68"/>
          <w:sz w:val="18"/>
        </w:rPr>
        <w:t xml:space="preserve"> </w:t>
      </w:r>
      <w:r>
        <w:rPr>
          <w:color w:val="231F20"/>
        </w:rPr>
        <w:t>assigns</w:t>
      </w:r>
      <w:r>
        <w:rPr>
          <w:color w:val="231F20"/>
          <w:spacing w:val="-2"/>
        </w:rPr>
        <w:t xml:space="preserve"> </w:t>
      </w:r>
      <w:r>
        <w:rPr>
          <w:color w:val="231F20"/>
        </w:rPr>
        <w:t>the</w:t>
      </w:r>
      <w:r>
        <w:rPr>
          <w:color w:val="231F20"/>
          <w:spacing w:val="-2"/>
        </w:rPr>
        <w:t xml:space="preserve"> </w:t>
      </w:r>
      <w:r>
        <w:rPr>
          <w:color w:val="231F20"/>
        </w:rPr>
        <w:t>value</w:t>
      </w:r>
      <w:r>
        <w:rPr>
          <w:color w:val="231F20"/>
          <w:spacing w:val="-2"/>
        </w:rPr>
        <w:t xml:space="preserve"> </w:t>
      </w:r>
      <w:r>
        <w:rPr>
          <w:rFonts w:ascii="Courier New"/>
          <w:color w:val="231F20"/>
          <w:sz w:val="18"/>
        </w:rPr>
        <w:t>false</w:t>
      </w:r>
      <w:r>
        <w:rPr>
          <w:rFonts w:ascii="Courier New"/>
          <w:color w:val="231F20"/>
          <w:spacing w:val="-68"/>
          <w:sz w:val="18"/>
        </w:rPr>
        <w:t xml:space="preserve"> </w:t>
      </w:r>
      <w:r>
        <w:rPr>
          <w:color w:val="231F20"/>
        </w:rPr>
        <w:t>to</w:t>
      </w:r>
      <w:r>
        <w:rPr>
          <w:color w:val="231F20"/>
          <w:spacing w:val="-3"/>
        </w:rPr>
        <w:t xml:space="preserve"> </w:t>
      </w:r>
      <w:r>
        <w:rPr>
          <w:rFonts w:ascii="Courier New"/>
          <w:color w:val="231F20"/>
          <w:sz w:val="18"/>
        </w:rPr>
        <w:t>z</w:t>
      </w:r>
      <w:r>
        <w:rPr>
          <w:rFonts w:ascii="Courier New"/>
          <w:color w:val="231F20"/>
          <w:spacing w:val="-68"/>
          <w:sz w:val="18"/>
        </w:rPr>
        <w:t xml:space="preserve"> </w:t>
      </w:r>
      <w:r>
        <w:rPr>
          <w:color w:val="231F20"/>
        </w:rPr>
        <w:t>and</w:t>
      </w:r>
      <w:r>
        <w:rPr>
          <w:color w:val="231F20"/>
          <w:spacing w:val="-2"/>
        </w:rPr>
        <w:t xml:space="preserve"> </w:t>
      </w:r>
      <w:r>
        <w:rPr>
          <w:color w:val="231F20"/>
          <w:spacing w:val="2"/>
        </w:rPr>
        <w:t>returns</w:t>
      </w:r>
      <w:r>
        <w:rPr>
          <w:color w:val="231F20"/>
          <w:spacing w:val="-2"/>
        </w:rPr>
        <w:t xml:space="preserve"> </w:t>
      </w:r>
      <w:r>
        <w:rPr>
          <w:rFonts w:ascii="Courier New"/>
          <w:color w:val="231F20"/>
          <w:sz w:val="18"/>
        </w:rPr>
        <w:t>false</w:t>
      </w:r>
      <w:r>
        <w:rPr>
          <w:rFonts w:ascii="Courier New"/>
          <w:color w:val="231F20"/>
          <w:spacing w:val="-68"/>
          <w:sz w:val="18"/>
        </w:rPr>
        <w:t xml:space="preserve"> </w:t>
      </w:r>
      <w:r>
        <w:rPr>
          <w:color w:val="231F20"/>
        </w:rPr>
        <w:t>for</w:t>
      </w:r>
      <w:r>
        <w:rPr>
          <w:color w:val="231F20"/>
          <w:spacing w:val="-3"/>
        </w:rPr>
        <w:t xml:space="preserve"> </w:t>
      </w:r>
      <w:r>
        <w:rPr>
          <w:color w:val="231F20"/>
        </w:rPr>
        <w:t xml:space="preserve">the entire expression. Since </w:t>
      </w:r>
      <w:r>
        <w:rPr>
          <w:rFonts w:ascii="Courier New"/>
          <w:color w:val="231F20"/>
          <w:sz w:val="18"/>
        </w:rPr>
        <w:t>y</w:t>
      </w:r>
      <w:r>
        <w:rPr>
          <w:rFonts w:ascii="Courier New"/>
          <w:color w:val="231F20"/>
          <w:spacing w:val="-38"/>
          <w:sz w:val="18"/>
        </w:rPr>
        <w:t xml:space="preserve"> </w:t>
      </w:r>
      <w:r>
        <w:rPr>
          <w:color w:val="231F20"/>
        </w:rPr>
        <w:t xml:space="preserve">does not equal </w:t>
      </w:r>
      <w:r>
        <w:rPr>
          <w:rFonts w:ascii="Courier New"/>
          <w:color w:val="231F20"/>
          <w:sz w:val="18"/>
        </w:rPr>
        <w:t>10</w:t>
      </w:r>
      <w:r>
        <w:rPr>
          <w:color w:val="231F20"/>
        </w:rPr>
        <w:t xml:space="preserve">, the left-hand side </w:t>
      </w:r>
      <w:r>
        <w:rPr>
          <w:color w:val="231F20"/>
          <w:spacing w:val="2"/>
        </w:rPr>
        <w:t xml:space="preserve">returns </w:t>
      </w:r>
      <w:r>
        <w:rPr>
          <w:rFonts w:ascii="Courier New"/>
          <w:color w:val="231F20"/>
          <w:sz w:val="18"/>
        </w:rPr>
        <w:t>true</w:t>
      </w:r>
      <w:r>
        <w:rPr>
          <w:color w:val="231F20"/>
        </w:rPr>
        <w:t xml:space="preserve">; therefore, the exclusive or </w:t>
      </w:r>
      <w:r>
        <w:rPr>
          <w:color w:val="231F20"/>
          <w:spacing w:val="-5"/>
        </w:rPr>
        <w:t>(</w:t>
      </w:r>
      <w:r>
        <w:rPr>
          <w:rFonts w:ascii="Courier New"/>
          <w:color w:val="231F20"/>
          <w:spacing w:val="-5"/>
          <w:sz w:val="18"/>
        </w:rPr>
        <w:t>^</w:t>
      </w:r>
      <w:r>
        <w:rPr>
          <w:color w:val="231F20"/>
          <w:spacing w:val="-5"/>
        </w:rPr>
        <w:t xml:space="preserve">) </w:t>
      </w:r>
      <w:r>
        <w:rPr>
          <w:color w:val="231F20"/>
        </w:rPr>
        <w:t xml:space="preserve">of the entire expression assigned to </w:t>
      </w:r>
      <w:r>
        <w:rPr>
          <w:rFonts w:ascii="Courier New"/>
          <w:color w:val="231F20"/>
          <w:sz w:val="18"/>
        </w:rPr>
        <w:t xml:space="preserve">x </w:t>
      </w:r>
      <w:r>
        <w:rPr>
          <w:color w:val="231F20"/>
        </w:rPr>
        <w:t xml:space="preserve">is </w:t>
      </w:r>
      <w:r>
        <w:rPr>
          <w:rFonts w:ascii="Courier New"/>
          <w:color w:val="231F20"/>
          <w:sz w:val="18"/>
        </w:rPr>
        <w:t>true</w:t>
      </w:r>
      <w:r>
        <w:rPr>
          <w:color w:val="231F20"/>
        </w:rPr>
        <w:t xml:space="preserve">. The output reflects these assignments, with no change to </w:t>
      </w:r>
      <w:r>
        <w:rPr>
          <w:rFonts w:ascii="Courier New"/>
          <w:color w:val="231F20"/>
          <w:sz w:val="18"/>
        </w:rPr>
        <w:t>y</w:t>
      </w:r>
      <w:r>
        <w:rPr>
          <w:color w:val="231F20"/>
        </w:rPr>
        <w:t>, so option B is the only correct answer. The  code</w:t>
      </w:r>
      <w:r>
        <w:rPr>
          <w:color w:val="231F20"/>
          <w:spacing w:val="11"/>
        </w:rPr>
        <w:t xml:space="preserve"> </w:t>
      </w:r>
      <w:r>
        <w:rPr>
          <w:color w:val="231F20"/>
        </w:rPr>
        <w:t>compiles</w:t>
      </w:r>
      <w:r>
        <w:rPr>
          <w:color w:val="231F20"/>
          <w:spacing w:val="10"/>
        </w:rPr>
        <w:t xml:space="preserve"> </w:t>
      </w:r>
      <w:r>
        <w:rPr>
          <w:color w:val="231F20"/>
        </w:rPr>
        <w:t>and</w:t>
      </w:r>
      <w:r>
        <w:rPr>
          <w:color w:val="231F20"/>
          <w:spacing w:val="11"/>
        </w:rPr>
        <w:t xml:space="preserve"> </w:t>
      </w:r>
      <w:r>
        <w:rPr>
          <w:color w:val="231F20"/>
          <w:spacing w:val="2"/>
        </w:rPr>
        <w:t>runs</w:t>
      </w:r>
      <w:r>
        <w:rPr>
          <w:color w:val="231F20"/>
          <w:spacing w:val="11"/>
        </w:rPr>
        <w:t xml:space="preserve"> </w:t>
      </w:r>
      <w:r>
        <w:rPr>
          <w:color w:val="231F20"/>
        </w:rPr>
        <w:t>without</w:t>
      </w:r>
      <w:r>
        <w:rPr>
          <w:color w:val="231F20"/>
          <w:spacing w:val="11"/>
        </w:rPr>
        <w:t xml:space="preserve"> </w:t>
      </w:r>
      <w:r>
        <w:rPr>
          <w:color w:val="231F20"/>
        </w:rPr>
        <w:t>issue,</w:t>
      </w:r>
      <w:r>
        <w:rPr>
          <w:color w:val="231F20"/>
          <w:spacing w:val="10"/>
        </w:rPr>
        <w:t xml:space="preserve"> </w:t>
      </w:r>
      <w:r>
        <w:rPr>
          <w:color w:val="231F20"/>
        </w:rPr>
        <w:t>so</w:t>
      </w:r>
      <w:r>
        <w:rPr>
          <w:color w:val="231F20"/>
          <w:spacing w:val="10"/>
        </w:rPr>
        <w:t xml:space="preserve"> </w:t>
      </w:r>
      <w:r>
        <w:rPr>
          <w:color w:val="231F20"/>
        </w:rPr>
        <w:t>option</w:t>
      </w:r>
      <w:r>
        <w:rPr>
          <w:color w:val="231F20"/>
          <w:spacing w:val="12"/>
        </w:rPr>
        <w:t xml:space="preserve"> </w:t>
      </w:r>
      <w:r>
        <w:rPr>
          <w:color w:val="231F20"/>
        </w:rPr>
        <w:t>F</w:t>
      </w:r>
      <w:r>
        <w:rPr>
          <w:color w:val="231F20"/>
          <w:spacing w:val="11"/>
        </w:rPr>
        <w:t xml:space="preserve"> </w:t>
      </w:r>
      <w:r>
        <w:rPr>
          <w:color w:val="231F20"/>
        </w:rPr>
        <w:t>is</w:t>
      </w:r>
      <w:r>
        <w:rPr>
          <w:color w:val="231F20"/>
          <w:spacing w:val="10"/>
        </w:rPr>
        <w:t xml:space="preserve"> </w:t>
      </w:r>
      <w:r>
        <w:rPr>
          <w:color w:val="231F20"/>
        </w:rPr>
        <w:t>not</w:t>
      </w:r>
      <w:r>
        <w:rPr>
          <w:color w:val="231F20"/>
          <w:spacing w:val="12"/>
        </w:rPr>
        <w:t xml:space="preserve"> </w:t>
      </w:r>
      <w:r>
        <w:rPr>
          <w:color w:val="231F20"/>
        </w:rPr>
        <w:t>correct.</w:t>
      </w:r>
    </w:p>
    <w:p w:rsidR="00FA3020" w:rsidRDefault="00350426">
      <w:pPr>
        <w:pStyle w:val="ListParagraph"/>
        <w:numPr>
          <w:ilvl w:val="0"/>
          <w:numId w:val="49"/>
        </w:numPr>
        <w:tabs>
          <w:tab w:val="left" w:pos="1919"/>
          <w:tab w:val="left" w:pos="1920"/>
        </w:tabs>
        <w:spacing w:before="86" w:line="252" w:lineRule="auto"/>
        <w:ind w:left="1919" w:right="1439"/>
        <w:jc w:val="left"/>
        <w:rPr>
          <w:sz w:val="19"/>
        </w:rPr>
      </w:pPr>
      <w:r>
        <w:rPr>
          <w:color w:val="231F20"/>
          <w:spacing w:val="-4"/>
          <w:sz w:val="19"/>
        </w:rPr>
        <w:t xml:space="preserve">F. </w:t>
      </w:r>
      <w:r>
        <w:rPr>
          <w:color w:val="231F20"/>
          <w:spacing w:val="3"/>
          <w:sz w:val="19"/>
        </w:rPr>
        <w:t xml:space="preserve">In </w:t>
      </w:r>
      <w:r>
        <w:rPr>
          <w:color w:val="231F20"/>
          <w:spacing w:val="2"/>
          <w:sz w:val="19"/>
        </w:rPr>
        <w:t xml:space="preserve">this </w:t>
      </w:r>
      <w:r>
        <w:rPr>
          <w:color w:val="231F20"/>
          <w:sz w:val="19"/>
        </w:rPr>
        <w:t xml:space="preserve">example, the update statement of the </w:t>
      </w:r>
      <w:r>
        <w:rPr>
          <w:rFonts w:ascii="Courier New"/>
          <w:color w:val="231F20"/>
          <w:sz w:val="18"/>
        </w:rPr>
        <w:t xml:space="preserve">for </w:t>
      </w:r>
      <w:r>
        <w:rPr>
          <w:color w:val="231F20"/>
          <w:sz w:val="19"/>
        </w:rPr>
        <w:t xml:space="preserve">loop is missing, which is fine as the statement is optional, so option D is incorrect. The expression inside the loop incre- ments </w:t>
      </w:r>
      <w:r>
        <w:rPr>
          <w:rFonts w:ascii="Courier New"/>
          <w:color w:val="231F20"/>
          <w:sz w:val="18"/>
        </w:rPr>
        <w:t xml:space="preserve">i </w:t>
      </w:r>
      <w:r>
        <w:rPr>
          <w:color w:val="231F20"/>
          <w:sz w:val="19"/>
        </w:rPr>
        <w:t xml:space="preserve">but then assigns </w:t>
      </w:r>
      <w:r>
        <w:rPr>
          <w:rFonts w:ascii="Courier New"/>
          <w:color w:val="231F20"/>
          <w:sz w:val="18"/>
        </w:rPr>
        <w:t xml:space="preserve">i </w:t>
      </w:r>
      <w:r>
        <w:rPr>
          <w:color w:val="231F20"/>
          <w:sz w:val="19"/>
        </w:rPr>
        <w:t xml:space="preserve">the old value. Therefore, </w:t>
      </w:r>
      <w:r>
        <w:rPr>
          <w:rFonts w:ascii="Courier New"/>
          <w:color w:val="231F20"/>
          <w:sz w:val="18"/>
        </w:rPr>
        <w:t>i</w:t>
      </w:r>
      <w:r>
        <w:rPr>
          <w:rFonts w:ascii="Courier New"/>
          <w:color w:val="231F20"/>
          <w:spacing w:val="-91"/>
          <w:sz w:val="18"/>
        </w:rPr>
        <w:t xml:space="preserve"> </w:t>
      </w:r>
      <w:r>
        <w:rPr>
          <w:color w:val="231F20"/>
          <w:sz w:val="19"/>
        </w:rPr>
        <w:t>ends the loop with the same value</w:t>
      </w:r>
    </w:p>
    <w:p w:rsidR="00FA3020" w:rsidRDefault="00FA3020">
      <w:pPr>
        <w:spacing w:line="252" w:lineRule="auto"/>
        <w:rPr>
          <w:sz w:val="19"/>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338</w:t>
      </w:r>
      <w:r>
        <w:rPr>
          <w:rFonts w:ascii="Calibri" w:hAnsi="Calibri"/>
          <w:b/>
          <w:color w:val="231F20"/>
          <w:spacing w:val="5"/>
          <w:sz w:val="17"/>
        </w:rPr>
        <w:tab/>
      </w:r>
      <w:r>
        <w:rPr>
          <w:rFonts w:ascii="Calibri" w:hAnsi="Calibri"/>
          <w:color w:val="231F20"/>
          <w:w w:val="105"/>
          <w:sz w:val="18"/>
        </w:rPr>
        <w:t xml:space="preserve">Appendix A </w:t>
      </w:r>
      <w:r>
        <w:rPr>
          <w:rFonts w:ascii="MS UI Gothic" w:hAnsi="MS UI Gothic"/>
          <w:color w:val="231F20"/>
          <w:w w:val="105"/>
          <w:position w:val="2"/>
          <w:sz w:val="6"/>
        </w:rPr>
        <w:t xml:space="preserve">■ </w:t>
      </w:r>
      <w:r>
        <w:rPr>
          <w:rFonts w:ascii="Calibri" w:hAnsi="Calibri"/>
          <w:color w:val="231F20"/>
          <w:spacing w:val="2"/>
          <w:w w:val="105"/>
          <w:sz w:val="18"/>
        </w:rPr>
        <w:t xml:space="preserve">Answers </w:t>
      </w:r>
      <w:r>
        <w:rPr>
          <w:rFonts w:ascii="Calibri" w:hAnsi="Calibri"/>
          <w:color w:val="231F20"/>
          <w:w w:val="105"/>
          <w:sz w:val="18"/>
        </w:rPr>
        <w:t>to Review</w:t>
      </w:r>
      <w:r>
        <w:rPr>
          <w:rFonts w:ascii="Calibri" w:hAnsi="Calibri"/>
          <w:color w:val="231F20"/>
          <w:spacing w:val="40"/>
          <w:w w:val="105"/>
          <w:sz w:val="18"/>
        </w:rPr>
        <w:t xml:space="preserve"> </w:t>
      </w:r>
      <w:r>
        <w:rPr>
          <w:rFonts w:ascii="Calibri" w:hAnsi="Calibri"/>
          <w:color w:val="231F20"/>
          <w:w w:val="105"/>
          <w:sz w:val="18"/>
        </w:rPr>
        <w:t>Questions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799" w:right="1648"/>
      </w:pPr>
      <w:r>
        <w:rPr>
          <w:color w:val="231F20"/>
        </w:rPr>
        <w:t xml:space="preserve">that it starts with: </w:t>
      </w:r>
      <w:r>
        <w:rPr>
          <w:rFonts w:ascii="Courier New"/>
          <w:color w:val="231F20"/>
          <w:sz w:val="18"/>
        </w:rPr>
        <w:t>0</w:t>
      </w:r>
      <w:r>
        <w:rPr>
          <w:color w:val="231F20"/>
        </w:rPr>
        <w:t xml:space="preserve">. The loop will repeat infinitely, outputting the same statement over and over again because </w:t>
      </w:r>
      <w:r>
        <w:rPr>
          <w:rFonts w:ascii="Courier New"/>
          <w:color w:val="231F20"/>
          <w:sz w:val="18"/>
        </w:rPr>
        <w:t xml:space="preserve">i </w:t>
      </w:r>
      <w:r>
        <w:rPr>
          <w:color w:val="231F20"/>
        </w:rPr>
        <w:t xml:space="preserve">remains </w:t>
      </w:r>
      <w:r>
        <w:rPr>
          <w:rFonts w:ascii="Courier New"/>
          <w:color w:val="231F20"/>
          <w:sz w:val="18"/>
        </w:rPr>
        <w:t xml:space="preserve">0 </w:t>
      </w:r>
      <w:r>
        <w:rPr>
          <w:color w:val="231F20"/>
        </w:rPr>
        <w:t>after every iteration of the loop.</w:t>
      </w:r>
    </w:p>
    <w:p w:rsidR="00FA3020" w:rsidRDefault="00350426">
      <w:pPr>
        <w:pStyle w:val="ListParagraph"/>
        <w:numPr>
          <w:ilvl w:val="0"/>
          <w:numId w:val="49"/>
        </w:numPr>
        <w:tabs>
          <w:tab w:val="left" w:pos="1800"/>
        </w:tabs>
        <w:spacing w:before="72" w:line="244" w:lineRule="auto"/>
        <w:ind w:left="1799" w:right="1628"/>
        <w:jc w:val="left"/>
        <w:rPr>
          <w:sz w:val="19"/>
        </w:rPr>
      </w:pPr>
      <w:r>
        <w:rPr>
          <w:color w:val="231F20"/>
          <w:sz w:val="19"/>
        </w:rPr>
        <w:t xml:space="preserve">D. Line 4 generates a possible loss of precision compiler error. The </w:t>
      </w:r>
      <w:r>
        <w:rPr>
          <w:rFonts w:ascii="Courier New"/>
          <w:color w:val="231F20"/>
          <w:sz w:val="18"/>
        </w:rPr>
        <w:t xml:space="preserve">cast </w:t>
      </w:r>
      <w:r>
        <w:rPr>
          <w:color w:val="231F20"/>
          <w:sz w:val="19"/>
        </w:rPr>
        <w:t xml:space="preserve">operator has the highest precedence, so it is evaluated </w:t>
      </w:r>
      <w:r>
        <w:rPr>
          <w:color w:val="231F20"/>
          <w:spacing w:val="2"/>
          <w:sz w:val="19"/>
        </w:rPr>
        <w:t xml:space="preserve">first, </w:t>
      </w:r>
      <w:r>
        <w:rPr>
          <w:color w:val="231F20"/>
          <w:sz w:val="19"/>
        </w:rPr>
        <w:t xml:space="preserve">casting </w:t>
      </w:r>
      <w:r>
        <w:rPr>
          <w:rFonts w:ascii="Courier New"/>
          <w:color w:val="231F20"/>
          <w:sz w:val="18"/>
        </w:rPr>
        <w:t xml:space="preserve">a </w:t>
      </w:r>
      <w:r>
        <w:rPr>
          <w:color w:val="231F20"/>
          <w:sz w:val="19"/>
        </w:rPr>
        <w:t xml:space="preserve">to a byte. Then, the addition is evaluated, causing both </w:t>
      </w:r>
      <w:r>
        <w:rPr>
          <w:rFonts w:ascii="Courier New"/>
          <w:color w:val="231F20"/>
          <w:sz w:val="18"/>
        </w:rPr>
        <w:t xml:space="preserve">a </w:t>
      </w:r>
      <w:r>
        <w:rPr>
          <w:color w:val="231F20"/>
          <w:sz w:val="19"/>
        </w:rPr>
        <w:t xml:space="preserve">and </w:t>
      </w:r>
      <w:r>
        <w:rPr>
          <w:rFonts w:ascii="Courier New"/>
          <w:color w:val="231F20"/>
          <w:sz w:val="18"/>
        </w:rPr>
        <w:t xml:space="preserve">b </w:t>
      </w:r>
      <w:r>
        <w:rPr>
          <w:color w:val="231F20"/>
          <w:sz w:val="19"/>
        </w:rPr>
        <w:t xml:space="preserve">to be promoted to </w:t>
      </w:r>
      <w:r>
        <w:rPr>
          <w:rFonts w:ascii="Courier New"/>
          <w:color w:val="231F20"/>
          <w:sz w:val="18"/>
        </w:rPr>
        <w:t xml:space="preserve">int </w:t>
      </w:r>
      <w:r>
        <w:rPr>
          <w:color w:val="231F20"/>
          <w:sz w:val="19"/>
        </w:rPr>
        <w:t xml:space="preserve">values. The value </w:t>
      </w:r>
      <w:r>
        <w:rPr>
          <w:rFonts w:ascii="Courier New"/>
          <w:color w:val="231F20"/>
          <w:sz w:val="18"/>
        </w:rPr>
        <w:t xml:space="preserve">90 </w:t>
      </w:r>
      <w:r>
        <w:rPr>
          <w:color w:val="231F20"/>
          <w:sz w:val="19"/>
        </w:rPr>
        <w:t xml:space="preserve">is an </w:t>
      </w:r>
      <w:r>
        <w:rPr>
          <w:rFonts w:ascii="Courier New"/>
          <w:color w:val="231F20"/>
          <w:sz w:val="18"/>
        </w:rPr>
        <w:t xml:space="preserve">int </w:t>
      </w:r>
      <w:r>
        <w:rPr>
          <w:color w:val="231F20"/>
          <w:sz w:val="19"/>
        </w:rPr>
        <w:t xml:space="preserve">and cannot be assigned to the </w:t>
      </w:r>
      <w:r>
        <w:rPr>
          <w:rFonts w:ascii="Courier New"/>
          <w:color w:val="231F20"/>
          <w:sz w:val="18"/>
        </w:rPr>
        <w:t xml:space="preserve">byte sum </w:t>
      </w:r>
      <w:r>
        <w:rPr>
          <w:color w:val="231F20"/>
          <w:sz w:val="19"/>
        </w:rPr>
        <w:t xml:space="preserve">without an explicit cast, so the code does not compile. The code could be corrected with parentheses around </w:t>
      </w:r>
      <w:r>
        <w:rPr>
          <w:rFonts w:ascii="Courier New"/>
          <w:color w:val="231F20"/>
          <w:sz w:val="18"/>
        </w:rPr>
        <w:t>(a + b)</w:t>
      </w:r>
      <w:r>
        <w:rPr>
          <w:color w:val="231F20"/>
          <w:sz w:val="19"/>
        </w:rPr>
        <w:t>, in which case option</w:t>
      </w:r>
      <w:r>
        <w:rPr>
          <w:color w:val="231F20"/>
          <w:spacing w:val="11"/>
          <w:sz w:val="19"/>
        </w:rPr>
        <w:t xml:space="preserve"> </w:t>
      </w:r>
      <w:r>
        <w:rPr>
          <w:color w:val="231F20"/>
          <w:sz w:val="19"/>
        </w:rPr>
        <w:t>C</w:t>
      </w:r>
      <w:r>
        <w:rPr>
          <w:color w:val="231F20"/>
          <w:spacing w:val="11"/>
          <w:sz w:val="19"/>
        </w:rPr>
        <w:t xml:space="preserve"> </w:t>
      </w:r>
      <w:r>
        <w:rPr>
          <w:color w:val="231F20"/>
          <w:sz w:val="19"/>
        </w:rPr>
        <w:t>would</w:t>
      </w:r>
      <w:r>
        <w:rPr>
          <w:color w:val="231F20"/>
          <w:spacing w:val="12"/>
          <w:sz w:val="19"/>
        </w:rPr>
        <w:t xml:space="preserve"> </w:t>
      </w:r>
      <w:r>
        <w:rPr>
          <w:color w:val="231F20"/>
          <w:sz w:val="19"/>
        </w:rPr>
        <w:t>be</w:t>
      </w:r>
      <w:r>
        <w:rPr>
          <w:color w:val="231F20"/>
          <w:spacing w:val="10"/>
          <w:sz w:val="19"/>
        </w:rPr>
        <w:t xml:space="preserve"> </w:t>
      </w:r>
      <w:r>
        <w:rPr>
          <w:color w:val="231F20"/>
          <w:sz w:val="19"/>
        </w:rPr>
        <w:t>the</w:t>
      </w:r>
      <w:r>
        <w:rPr>
          <w:color w:val="231F20"/>
          <w:spacing w:val="11"/>
          <w:sz w:val="19"/>
        </w:rPr>
        <w:t xml:space="preserve"> </w:t>
      </w:r>
      <w:r>
        <w:rPr>
          <w:color w:val="231F20"/>
          <w:sz w:val="19"/>
        </w:rPr>
        <w:t>correct</w:t>
      </w:r>
      <w:r>
        <w:rPr>
          <w:color w:val="231F20"/>
          <w:spacing w:val="12"/>
          <w:sz w:val="19"/>
        </w:rPr>
        <w:t xml:space="preserve"> </w:t>
      </w:r>
      <w:r>
        <w:rPr>
          <w:color w:val="231F20"/>
          <w:sz w:val="19"/>
        </w:rPr>
        <w:t>answer.</w:t>
      </w:r>
    </w:p>
    <w:p w:rsidR="00FA3020" w:rsidRDefault="00350426">
      <w:pPr>
        <w:pStyle w:val="ListParagraph"/>
        <w:numPr>
          <w:ilvl w:val="0"/>
          <w:numId w:val="49"/>
        </w:numPr>
        <w:tabs>
          <w:tab w:val="left" w:pos="1800"/>
        </w:tabs>
        <w:spacing w:before="88" w:line="244" w:lineRule="auto"/>
        <w:ind w:left="1799" w:right="1713"/>
        <w:jc w:val="left"/>
        <w:rPr>
          <w:sz w:val="19"/>
        </w:rPr>
      </w:pPr>
      <w:r>
        <w:rPr>
          <w:color w:val="231F20"/>
          <w:spacing w:val="2"/>
          <w:sz w:val="19"/>
        </w:rPr>
        <w:t xml:space="preserve">A. </w:t>
      </w:r>
      <w:r>
        <w:rPr>
          <w:color w:val="231F20"/>
          <w:sz w:val="19"/>
        </w:rPr>
        <w:t xml:space="preserve">The </w:t>
      </w:r>
      <w:r>
        <w:rPr>
          <w:rFonts w:ascii="Courier New"/>
          <w:color w:val="231F20"/>
          <w:sz w:val="18"/>
        </w:rPr>
        <w:t xml:space="preserve">* </w:t>
      </w:r>
      <w:r>
        <w:rPr>
          <w:color w:val="231F20"/>
          <w:sz w:val="19"/>
        </w:rPr>
        <w:t xml:space="preserve">and </w:t>
      </w:r>
      <w:r>
        <w:rPr>
          <w:rFonts w:ascii="Courier New"/>
          <w:color w:val="231F20"/>
          <w:sz w:val="18"/>
        </w:rPr>
        <w:t xml:space="preserve">% </w:t>
      </w:r>
      <w:r>
        <w:rPr>
          <w:color w:val="231F20"/>
          <w:sz w:val="19"/>
        </w:rPr>
        <w:t>have the same operator precedence, so the expression is evaluated from</w:t>
      </w:r>
      <w:r>
        <w:rPr>
          <w:color w:val="231F20"/>
          <w:spacing w:val="6"/>
          <w:sz w:val="19"/>
        </w:rPr>
        <w:t xml:space="preserve"> </w:t>
      </w:r>
      <w:r>
        <w:rPr>
          <w:color w:val="231F20"/>
          <w:sz w:val="19"/>
        </w:rPr>
        <w:t>left-to-right.</w:t>
      </w:r>
      <w:r>
        <w:rPr>
          <w:color w:val="231F20"/>
          <w:spacing w:val="5"/>
          <w:sz w:val="19"/>
        </w:rPr>
        <w:t xml:space="preserve"> </w:t>
      </w:r>
      <w:r>
        <w:rPr>
          <w:color w:val="231F20"/>
          <w:sz w:val="19"/>
        </w:rPr>
        <w:t>The</w:t>
      </w:r>
      <w:r>
        <w:rPr>
          <w:color w:val="231F20"/>
          <w:spacing w:val="7"/>
          <w:sz w:val="19"/>
        </w:rPr>
        <w:t xml:space="preserve"> </w:t>
      </w:r>
      <w:r>
        <w:rPr>
          <w:color w:val="231F20"/>
          <w:sz w:val="19"/>
        </w:rPr>
        <w:t>result</w:t>
      </w:r>
      <w:r>
        <w:rPr>
          <w:color w:val="231F20"/>
          <w:spacing w:val="5"/>
          <w:sz w:val="19"/>
        </w:rPr>
        <w:t xml:space="preserve"> </w:t>
      </w:r>
      <w:r>
        <w:rPr>
          <w:color w:val="231F20"/>
          <w:sz w:val="19"/>
        </w:rPr>
        <w:t>of</w:t>
      </w:r>
      <w:r>
        <w:rPr>
          <w:color w:val="231F20"/>
          <w:spacing w:val="6"/>
          <w:sz w:val="19"/>
        </w:rPr>
        <w:t xml:space="preserve"> </w:t>
      </w:r>
      <w:r>
        <w:rPr>
          <w:rFonts w:ascii="Courier New"/>
          <w:color w:val="231F20"/>
          <w:sz w:val="18"/>
        </w:rPr>
        <w:t>5</w:t>
      </w:r>
      <w:r>
        <w:rPr>
          <w:rFonts w:ascii="Courier New"/>
          <w:color w:val="231F20"/>
          <w:spacing w:val="-19"/>
          <w:sz w:val="18"/>
        </w:rPr>
        <w:t xml:space="preserve"> </w:t>
      </w:r>
      <w:r>
        <w:rPr>
          <w:rFonts w:ascii="Courier New"/>
          <w:color w:val="231F20"/>
          <w:sz w:val="18"/>
        </w:rPr>
        <w:t>*</w:t>
      </w:r>
      <w:r>
        <w:rPr>
          <w:rFonts w:ascii="Courier New"/>
          <w:color w:val="231F20"/>
          <w:spacing w:val="-20"/>
          <w:sz w:val="18"/>
        </w:rPr>
        <w:t xml:space="preserve"> </w:t>
      </w:r>
      <w:r>
        <w:rPr>
          <w:rFonts w:ascii="Courier New"/>
          <w:color w:val="231F20"/>
          <w:sz w:val="18"/>
        </w:rPr>
        <w:t>4</w:t>
      </w:r>
      <w:r>
        <w:rPr>
          <w:rFonts w:ascii="Courier New"/>
          <w:color w:val="231F20"/>
          <w:spacing w:val="-60"/>
          <w:sz w:val="18"/>
        </w:rPr>
        <w:t xml:space="preserve"> </w:t>
      </w:r>
      <w:r>
        <w:rPr>
          <w:color w:val="231F20"/>
          <w:sz w:val="19"/>
        </w:rPr>
        <w:t>is</w:t>
      </w:r>
      <w:r>
        <w:rPr>
          <w:color w:val="231F20"/>
          <w:spacing w:val="5"/>
          <w:sz w:val="19"/>
        </w:rPr>
        <w:t xml:space="preserve"> </w:t>
      </w:r>
      <w:r>
        <w:rPr>
          <w:rFonts w:ascii="Courier New"/>
          <w:color w:val="231F20"/>
          <w:sz w:val="18"/>
        </w:rPr>
        <w:t>20</w:t>
      </w:r>
      <w:r>
        <w:rPr>
          <w:color w:val="231F20"/>
          <w:sz w:val="19"/>
        </w:rPr>
        <w:t>,</w:t>
      </w:r>
      <w:r>
        <w:rPr>
          <w:color w:val="231F20"/>
          <w:spacing w:val="6"/>
          <w:sz w:val="19"/>
        </w:rPr>
        <w:t xml:space="preserve"> </w:t>
      </w:r>
      <w:r>
        <w:rPr>
          <w:color w:val="231F20"/>
          <w:sz w:val="19"/>
        </w:rPr>
        <w:t>and</w:t>
      </w:r>
      <w:r>
        <w:rPr>
          <w:color w:val="231F20"/>
          <w:spacing w:val="5"/>
          <w:sz w:val="19"/>
        </w:rPr>
        <w:t xml:space="preserve"> </w:t>
      </w:r>
      <w:r>
        <w:rPr>
          <w:rFonts w:ascii="Courier New"/>
          <w:color w:val="231F20"/>
          <w:sz w:val="18"/>
        </w:rPr>
        <w:t>20</w:t>
      </w:r>
      <w:r>
        <w:rPr>
          <w:rFonts w:ascii="Courier New"/>
          <w:color w:val="231F20"/>
          <w:spacing w:val="-20"/>
          <w:sz w:val="18"/>
        </w:rPr>
        <w:t xml:space="preserve"> </w:t>
      </w:r>
      <w:r>
        <w:rPr>
          <w:rFonts w:ascii="Courier New"/>
          <w:color w:val="231F20"/>
          <w:sz w:val="18"/>
        </w:rPr>
        <w:t>%</w:t>
      </w:r>
      <w:r>
        <w:rPr>
          <w:rFonts w:ascii="Courier New"/>
          <w:color w:val="231F20"/>
          <w:spacing w:val="-19"/>
          <w:sz w:val="18"/>
        </w:rPr>
        <w:t xml:space="preserve"> </w:t>
      </w:r>
      <w:r>
        <w:rPr>
          <w:rFonts w:ascii="Courier New"/>
          <w:color w:val="231F20"/>
          <w:sz w:val="18"/>
        </w:rPr>
        <w:t>3</w:t>
      </w:r>
      <w:r>
        <w:rPr>
          <w:rFonts w:ascii="Courier New"/>
          <w:color w:val="231F20"/>
          <w:spacing w:val="-61"/>
          <w:sz w:val="18"/>
        </w:rPr>
        <w:t xml:space="preserve"> </w:t>
      </w:r>
      <w:r>
        <w:rPr>
          <w:color w:val="231F20"/>
          <w:sz w:val="19"/>
        </w:rPr>
        <w:t>is</w:t>
      </w:r>
      <w:r>
        <w:rPr>
          <w:color w:val="231F20"/>
          <w:spacing w:val="6"/>
          <w:sz w:val="19"/>
        </w:rPr>
        <w:t xml:space="preserve"> </w:t>
      </w:r>
      <w:r>
        <w:rPr>
          <w:rFonts w:ascii="Courier New"/>
          <w:color w:val="231F20"/>
          <w:sz w:val="18"/>
        </w:rPr>
        <w:t>2</w:t>
      </w:r>
      <w:r>
        <w:rPr>
          <w:rFonts w:ascii="Courier New"/>
          <w:color w:val="231F20"/>
          <w:spacing w:val="-61"/>
          <w:sz w:val="18"/>
        </w:rPr>
        <w:t xml:space="preserve"> </w:t>
      </w:r>
      <w:r>
        <w:rPr>
          <w:color w:val="231F20"/>
          <w:spacing w:val="-3"/>
          <w:sz w:val="19"/>
        </w:rPr>
        <w:t>(</w:t>
      </w:r>
      <w:r>
        <w:rPr>
          <w:rFonts w:ascii="Courier New"/>
          <w:color w:val="231F20"/>
          <w:spacing w:val="-3"/>
          <w:sz w:val="18"/>
        </w:rPr>
        <w:t>20</w:t>
      </w:r>
      <w:r>
        <w:rPr>
          <w:rFonts w:ascii="Courier New"/>
          <w:color w:val="231F20"/>
          <w:spacing w:val="-60"/>
          <w:sz w:val="18"/>
        </w:rPr>
        <w:t xml:space="preserve"> </w:t>
      </w:r>
      <w:r>
        <w:rPr>
          <w:color w:val="231F20"/>
          <w:sz w:val="19"/>
        </w:rPr>
        <w:t>divided</w:t>
      </w:r>
      <w:r>
        <w:rPr>
          <w:color w:val="231F20"/>
          <w:spacing w:val="6"/>
          <w:sz w:val="19"/>
        </w:rPr>
        <w:t xml:space="preserve"> </w:t>
      </w:r>
      <w:r>
        <w:rPr>
          <w:color w:val="231F20"/>
          <w:sz w:val="19"/>
        </w:rPr>
        <w:t>by</w:t>
      </w:r>
      <w:r>
        <w:rPr>
          <w:color w:val="231F20"/>
          <w:spacing w:val="5"/>
          <w:sz w:val="19"/>
        </w:rPr>
        <w:t xml:space="preserve"> </w:t>
      </w:r>
      <w:r>
        <w:rPr>
          <w:rFonts w:ascii="Courier New"/>
          <w:color w:val="231F20"/>
          <w:sz w:val="18"/>
        </w:rPr>
        <w:t>3</w:t>
      </w:r>
      <w:r>
        <w:rPr>
          <w:rFonts w:ascii="Courier New"/>
          <w:color w:val="231F20"/>
          <w:spacing w:val="-60"/>
          <w:sz w:val="18"/>
        </w:rPr>
        <w:t xml:space="preserve"> </w:t>
      </w:r>
      <w:r>
        <w:rPr>
          <w:color w:val="231F20"/>
          <w:sz w:val="19"/>
        </w:rPr>
        <w:t>is</w:t>
      </w:r>
      <w:r>
        <w:rPr>
          <w:color w:val="231F20"/>
          <w:spacing w:val="6"/>
          <w:sz w:val="19"/>
        </w:rPr>
        <w:t xml:space="preserve"> </w:t>
      </w:r>
      <w:r>
        <w:rPr>
          <w:rFonts w:ascii="Courier New"/>
          <w:color w:val="231F20"/>
          <w:sz w:val="18"/>
        </w:rPr>
        <w:t>18</w:t>
      </w:r>
      <w:r>
        <w:rPr>
          <w:color w:val="231F20"/>
          <w:sz w:val="19"/>
        </w:rPr>
        <w:t>,</w:t>
      </w:r>
      <w:r>
        <w:rPr>
          <w:color w:val="231F20"/>
          <w:spacing w:val="5"/>
          <w:sz w:val="19"/>
        </w:rPr>
        <w:t xml:space="preserve"> </w:t>
      </w:r>
      <w:r>
        <w:rPr>
          <w:color w:val="231F20"/>
          <w:sz w:val="19"/>
        </w:rPr>
        <w:t>the remainder</w:t>
      </w:r>
      <w:r>
        <w:rPr>
          <w:color w:val="231F20"/>
          <w:spacing w:val="10"/>
          <w:sz w:val="19"/>
        </w:rPr>
        <w:t xml:space="preserve"> </w:t>
      </w:r>
      <w:r>
        <w:rPr>
          <w:color w:val="231F20"/>
          <w:sz w:val="19"/>
        </w:rPr>
        <w:t>is</w:t>
      </w:r>
      <w:r>
        <w:rPr>
          <w:color w:val="231F20"/>
          <w:spacing w:val="11"/>
          <w:sz w:val="19"/>
        </w:rPr>
        <w:t xml:space="preserve"> </w:t>
      </w:r>
      <w:r>
        <w:rPr>
          <w:rFonts w:ascii="Courier New"/>
          <w:color w:val="231F20"/>
          <w:sz w:val="18"/>
        </w:rPr>
        <w:t>2</w:t>
      </w:r>
      <w:r>
        <w:rPr>
          <w:color w:val="231F20"/>
          <w:sz w:val="19"/>
        </w:rPr>
        <w:t>).</w:t>
      </w:r>
      <w:r>
        <w:rPr>
          <w:color w:val="231F20"/>
          <w:spacing w:val="9"/>
          <w:sz w:val="19"/>
        </w:rPr>
        <w:t xml:space="preserve"> </w:t>
      </w:r>
      <w:r>
        <w:rPr>
          <w:color w:val="231F20"/>
          <w:sz w:val="19"/>
        </w:rPr>
        <w:t>The</w:t>
      </w:r>
      <w:r>
        <w:rPr>
          <w:color w:val="231F20"/>
          <w:spacing w:val="10"/>
          <w:sz w:val="19"/>
        </w:rPr>
        <w:t xml:space="preserve"> </w:t>
      </w:r>
      <w:r>
        <w:rPr>
          <w:color w:val="231F20"/>
          <w:sz w:val="19"/>
        </w:rPr>
        <w:t>output</w:t>
      </w:r>
      <w:r>
        <w:rPr>
          <w:color w:val="231F20"/>
          <w:spacing w:val="9"/>
          <w:sz w:val="19"/>
        </w:rPr>
        <w:t xml:space="preserve"> </w:t>
      </w:r>
      <w:r>
        <w:rPr>
          <w:color w:val="231F20"/>
          <w:sz w:val="19"/>
        </w:rPr>
        <w:t>is</w:t>
      </w:r>
      <w:r>
        <w:rPr>
          <w:color w:val="231F20"/>
          <w:spacing w:val="10"/>
          <w:sz w:val="19"/>
        </w:rPr>
        <w:t xml:space="preserve"> </w:t>
      </w:r>
      <w:r>
        <w:rPr>
          <w:rFonts w:ascii="Courier New"/>
          <w:color w:val="231F20"/>
          <w:sz w:val="18"/>
        </w:rPr>
        <w:t>2</w:t>
      </w:r>
      <w:r>
        <w:rPr>
          <w:rFonts w:ascii="Courier New"/>
          <w:color w:val="231F20"/>
          <w:spacing w:val="-56"/>
          <w:sz w:val="18"/>
        </w:rPr>
        <w:t xml:space="preserve"> </w:t>
      </w:r>
      <w:r>
        <w:rPr>
          <w:color w:val="231F20"/>
          <w:sz w:val="19"/>
        </w:rPr>
        <w:t>and</w:t>
      </w:r>
      <w:r>
        <w:rPr>
          <w:color w:val="231F20"/>
          <w:spacing w:val="10"/>
          <w:sz w:val="19"/>
        </w:rPr>
        <w:t xml:space="preserve"> </w:t>
      </w:r>
      <w:r>
        <w:rPr>
          <w:color w:val="231F20"/>
          <w:sz w:val="19"/>
        </w:rPr>
        <w:t>option</w:t>
      </w:r>
      <w:r>
        <w:rPr>
          <w:color w:val="231F20"/>
          <w:spacing w:val="11"/>
          <w:sz w:val="19"/>
        </w:rPr>
        <w:t xml:space="preserve"> </w:t>
      </w:r>
      <w:r>
        <w:rPr>
          <w:color w:val="231F20"/>
          <w:sz w:val="19"/>
        </w:rPr>
        <w:t>A</w:t>
      </w:r>
      <w:r>
        <w:rPr>
          <w:color w:val="231F20"/>
          <w:spacing w:val="10"/>
          <w:sz w:val="19"/>
        </w:rPr>
        <w:t xml:space="preserve"> </w:t>
      </w:r>
      <w:r>
        <w:rPr>
          <w:color w:val="231F20"/>
          <w:sz w:val="19"/>
        </w:rPr>
        <w:t>is</w:t>
      </w:r>
      <w:r>
        <w:rPr>
          <w:color w:val="231F20"/>
          <w:spacing w:val="10"/>
          <w:sz w:val="19"/>
        </w:rPr>
        <w:t xml:space="preserve"> </w:t>
      </w:r>
      <w:r>
        <w:rPr>
          <w:color w:val="231F20"/>
          <w:sz w:val="19"/>
        </w:rPr>
        <w:t>the</w:t>
      </w:r>
      <w:r>
        <w:rPr>
          <w:color w:val="231F20"/>
          <w:spacing w:val="10"/>
          <w:sz w:val="19"/>
        </w:rPr>
        <w:t xml:space="preserve"> </w:t>
      </w:r>
      <w:r>
        <w:rPr>
          <w:color w:val="231F20"/>
          <w:sz w:val="19"/>
        </w:rPr>
        <w:t>correct</w:t>
      </w:r>
      <w:r>
        <w:rPr>
          <w:color w:val="231F20"/>
          <w:spacing w:val="11"/>
          <w:sz w:val="19"/>
        </w:rPr>
        <w:t xml:space="preserve"> </w:t>
      </w:r>
      <w:r>
        <w:rPr>
          <w:color w:val="231F20"/>
          <w:sz w:val="19"/>
        </w:rPr>
        <w:t>answer.</w:t>
      </w:r>
    </w:p>
    <w:p w:rsidR="00FA3020" w:rsidRDefault="00350426">
      <w:pPr>
        <w:pStyle w:val="ListParagraph"/>
        <w:numPr>
          <w:ilvl w:val="0"/>
          <w:numId w:val="49"/>
        </w:numPr>
        <w:tabs>
          <w:tab w:val="left" w:pos="1800"/>
        </w:tabs>
        <w:spacing w:before="72" w:line="254" w:lineRule="auto"/>
        <w:ind w:left="1800" w:right="1569"/>
        <w:jc w:val="left"/>
        <w:rPr>
          <w:sz w:val="19"/>
        </w:rPr>
      </w:pPr>
      <w:r>
        <w:rPr>
          <w:color w:val="231F20"/>
          <w:sz w:val="19"/>
        </w:rPr>
        <w:t>D.</w:t>
      </w:r>
      <w:r>
        <w:rPr>
          <w:color w:val="231F20"/>
          <w:spacing w:val="6"/>
          <w:sz w:val="19"/>
        </w:rPr>
        <w:t xml:space="preserve"> </w:t>
      </w:r>
      <w:r>
        <w:rPr>
          <w:color w:val="231F20"/>
          <w:sz w:val="19"/>
        </w:rPr>
        <w:t>The</w:t>
      </w:r>
      <w:r>
        <w:rPr>
          <w:color w:val="231F20"/>
          <w:spacing w:val="7"/>
          <w:sz w:val="19"/>
        </w:rPr>
        <w:t xml:space="preserve"> </w:t>
      </w:r>
      <w:r>
        <w:rPr>
          <w:color w:val="231F20"/>
          <w:sz w:val="19"/>
        </w:rPr>
        <w:t>variable</w:t>
      </w:r>
      <w:r>
        <w:rPr>
          <w:color w:val="231F20"/>
          <w:spacing w:val="8"/>
          <w:sz w:val="19"/>
        </w:rPr>
        <w:t xml:space="preserve"> </w:t>
      </w:r>
      <w:r>
        <w:rPr>
          <w:rFonts w:ascii="Courier New" w:hAnsi="Courier New"/>
          <w:color w:val="231F20"/>
          <w:sz w:val="18"/>
        </w:rPr>
        <w:t>x</w:t>
      </w:r>
      <w:r>
        <w:rPr>
          <w:rFonts w:ascii="Courier New" w:hAnsi="Courier New"/>
          <w:color w:val="231F20"/>
          <w:spacing w:val="-60"/>
          <w:sz w:val="18"/>
        </w:rPr>
        <w:t xml:space="preserve"> </w:t>
      </w:r>
      <w:r>
        <w:rPr>
          <w:color w:val="231F20"/>
          <w:sz w:val="19"/>
        </w:rPr>
        <w:t>is</w:t>
      </w:r>
      <w:r>
        <w:rPr>
          <w:color w:val="231F20"/>
          <w:spacing w:val="7"/>
          <w:sz w:val="19"/>
        </w:rPr>
        <w:t xml:space="preserve"> </w:t>
      </w:r>
      <w:r>
        <w:rPr>
          <w:color w:val="231F20"/>
          <w:sz w:val="19"/>
        </w:rPr>
        <w:t>an</w:t>
      </w:r>
      <w:r>
        <w:rPr>
          <w:color w:val="231F20"/>
          <w:spacing w:val="6"/>
          <w:sz w:val="19"/>
        </w:rPr>
        <w:t xml:space="preserve"> </w:t>
      </w:r>
      <w:r>
        <w:rPr>
          <w:rFonts w:ascii="Courier New" w:hAnsi="Courier New"/>
          <w:color w:val="231F20"/>
          <w:sz w:val="18"/>
        </w:rPr>
        <w:t>int</w:t>
      </w:r>
      <w:r>
        <w:rPr>
          <w:rFonts w:ascii="Courier New" w:hAnsi="Courier New"/>
          <w:color w:val="231F20"/>
          <w:spacing w:val="-59"/>
          <w:sz w:val="18"/>
        </w:rPr>
        <w:t xml:space="preserve"> </w:t>
      </w:r>
      <w:r>
        <w:rPr>
          <w:color w:val="231F20"/>
          <w:sz w:val="19"/>
        </w:rPr>
        <w:t>and</w:t>
      </w:r>
      <w:r>
        <w:rPr>
          <w:color w:val="231F20"/>
          <w:spacing w:val="6"/>
          <w:sz w:val="19"/>
        </w:rPr>
        <w:t xml:space="preserve"> </w:t>
      </w:r>
      <w:r>
        <w:rPr>
          <w:rFonts w:ascii="Courier New" w:hAnsi="Courier New"/>
          <w:color w:val="231F20"/>
          <w:sz w:val="18"/>
        </w:rPr>
        <w:t>s</w:t>
      </w:r>
      <w:r>
        <w:rPr>
          <w:rFonts w:ascii="Courier New" w:hAnsi="Courier New"/>
          <w:color w:val="231F20"/>
          <w:spacing w:val="-59"/>
          <w:sz w:val="18"/>
        </w:rPr>
        <w:t xml:space="preserve"> </w:t>
      </w:r>
      <w:r>
        <w:rPr>
          <w:color w:val="231F20"/>
          <w:sz w:val="19"/>
        </w:rPr>
        <w:t>is</w:t>
      </w:r>
      <w:r>
        <w:rPr>
          <w:color w:val="231F20"/>
          <w:spacing w:val="7"/>
          <w:sz w:val="19"/>
        </w:rPr>
        <w:t xml:space="preserve"> </w:t>
      </w:r>
      <w:r>
        <w:rPr>
          <w:color w:val="231F20"/>
          <w:sz w:val="19"/>
        </w:rPr>
        <w:t>a</w:t>
      </w:r>
      <w:r>
        <w:rPr>
          <w:color w:val="231F20"/>
          <w:spacing w:val="7"/>
          <w:sz w:val="19"/>
        </w:rPr>
        <w:t xml:space="preserve"> </w:t>
      </w:r>
      <w:r>
        <w:rPr>
          <w:color w:val="231F20"/>
          <w:sz w:val="19"/>
        </w:rPr>
        <w:t>reference</w:t>
      </w:r>
      <w:r>
        <w:rPr>
          <w:color w:val="231F20"/>
          <w:spacing w:val="7"/>
          <w:sz w:val="19"/>
        </w:rPr>
        <w:t xml:space="preserve"> </w:t>
      </w:r>
      <w:r>
        <w:rPr>
          <w:color w:val="231F20"/>
          <w:sz w:val="19"/>
        </w:rPr>
        <w:t>to</w:t>
      </w:r>
      <w:r>
        <w:rPr>
          <w:color w:val="231F20"/>
          <w:spacing w:val="8"/>
          <w:sz w:val="19"/>
        </w:rPr>
        <w:t xml:space="preserve"> </w:t>
      </w:r>
      <w:r>
        <w:rPr>
          <w:color w:val="231F20"/>
          <w:sz w:val="19"/>
        </w:rPr>
        <w:t>a</w:t>
      </w:r>
      <w:r>
        <w:rPr>
          <w:color w:val="231F20"/>
          <w:spacing w:val="7"/>
          <w:sz w:val="19"/>
        </w:rPr>
        <w:t xml:space="preserve"> </w:t>
      </w:r>
      <w:r>
        <w:rPr>
          <w:rFonts w:ascii="Courier New" w:hAnsi="Courier New"/>
          <w:color w:val="231F20"/>
          <w:sz w:val="18"/>
        </w:rPr>
        <w:t>String</w:t>
      </w:r>
      <w:r>
        <w:rPr>
          <w:rFonts w:ascii="Courier New" w:hAnsi="Courier New"/>
          <w:color w:val="231F20"/>
          <w:spacing w:val="-59"/>
          <w:sz w:val="18"/>
        </w:rPr>
        <w:t xml:space="preserve"> </w:t>
      </w:r>
      <w:r>
        <w:rPr>
          <w:color w:val="231F20"/>
          <w:sz w:val="19"/>
        </w:rPr>
        <w:t>object.</w:t>
      </w:r>
      <w:r>
        <w:rPr>
          <w:color w:val="231F20"/>
          <w:spacing w:val="6"/>
          <w:sz w:val="19"/>
        </w:rPr>
        <w:t xml:space="preserve"> </w:t>
      </w:r>
      <w:r>
        <w:rPr>
          <w:color w:val="231F20"/>
          <w:sz w:val="19"/>
        </w:rPr>
        <w:t>The</w:t>
      </w:r>
      <w:r>
        <w:rPr>
          <w:color w:val="231F20"/>
          <w:spacing w:val="7"/>
          <w:sz w:val="19"/>
        </w:rPr>
        <w:t xml:space="preserve"> </w:t>
      </w:r>
      <w:r>
        <w:rPr>
          <w:color w:val="231F20"/>
          <w:sz w:val="19"/>
        </w:rPr>
        <w:t>two</w:t>
      </w:r>
      <w:r>
        <w:rPr>
          <w:color w:val="231F20"/>
          <w:spacing w:val="6"/>
          <w:sz w:val="19"/>
        </w:rPr>
        <w:t xml:space="preserve"> </w:t>
      </w:r>
      <w:r>
        <w:rPr>
          <w:color w:val="231F20"/>
          <w:sz w:val="19"/>
        </w:rPr>
        <w:t>data</w:t>
      </w:r>
      <w:r>
        <w:rPr>
          <w:color w:val="231F20"/>
          <w:spacing w:val="7"/>
          <w:sz w:val="19"/>
        </w:rPr>
        <w:t xml:space="preserve"> </w:t>
      </w:r>
      <w:r>
        <w:rPr>
          <w:color w:val="231F20"/>
          <w:spacing w:val="3"/>
          <w:sz w:val="19"/>
        </w:rPr>
        <w:t xml:space="preserve">types </w:t>
      </w:r>
      <w:r>
        <w:rPr>
          <w:color w:val="231F20"/>
          <w:sz w:val="19"/>
        </w:rPr>
        <w:t xml:space="preserve">are incomparable because neither variable </w:t>
      </w:r>
      <w:r>
        <w:rPr>
          <w:color w:val="231F20"/>
          <w:spacing w:val="2"/>
          <w:sz w:val="19"/>
        </w:rPr>
        <w:t xml:space="preserve">can </w:t>
      </w:r>
      <w:r>
        <w:rPr>
          <w:color w:val="231F20"/>
          <w:sz w:val="19"/>
        </w:rPr>
        <w:t xml:space="preserve">be converted to the other variable’s </w:t>
      </w:r>
      <w:r>
        <w:rPr>
          <w:color w:val="231F20"/>
          <w:spacing w:val="2"/>
          <w:sz w:val="19"/>
        </w:rPr>
        <w:t xml:space="preserve">type. </w:t>
      </w:r>
      <w:r>
        <w:rPr>
          <w:color w:val="231F20"/>
          <w:sz w:val="19"/>
        </w:rPr>
        <w:t xml:space="preserve">The compiler error </w:t>
      </w:r>
      <w:r>
        <w:rPr>
          <w:color w:val="231F20"/>
          <w:spacing w:val="2"/>
          <w:sz w:val="19"/>
        </w:rPr>
        <w:t xml:space="preserve">occurs </w:t>
      </w:r>
      <w:r>
        <w:rPr>
          <w:color w:val="231F20"/>
          <w:sz w:val="19"/>
        </w:rPr>
        <w:t>on line 5 when the comparison is attempted, so the answer     is option</w:t>
      </w:r>
      <w:r>
        <w:rPr>
          <w:color w:val="231F20"/>
          <w:spacing w:val="20"/>
          <w:sz w:val="19"/>
        </w:rPr>
        <w:t xml:space="preserve"> </w:t>
      </w:r>
      <w:r>
        <w:rPr>
          <w:color w:val="231F20"/>
          <w:sz w:val="19"/>
        </w:rPr>
        <w:t>D.</w:t>
      </w:r>
    </w:p>
    <w:p w:rsidR="00FA3020" w:rsidRDefault="00350426">
      <w:pPr>
        <w:pStyle w:val="ListParagraph"/>
        <w:numPr>
          <w:ilvl w:val="0"/>
          <w:numId w:val="49"/>
        </w:numPr>
        <w:tabs>
          <w:tab w:val="left" w:pos="1800"/>
        </w:tabs>
        <w:spacing w:before="74" w:line="244" w:lineRule="auto"/>
        <w:ind w:left="1799" w:right="1568"/>
        <w:jc w:val="left"/>
        <w:rPr>
          <w:sz w:val="19"/>
        </w:rPr>
      </w:pPr>
      <w:r>
        <w:rPr>
          <w:color w:val="231F20"/>
          <w:spacing w:val="2"/>
          <w:sz w:val="19"/>
        </w:rPr>
        <w:t xml:space="preserve">A. </w:t>
      </w:r>
      <w:r>
        <w:rPr>
          <w:color w:val="231F20"/>
          <w:sz w:val="19"/>
        </w:rPr>
        <w:t xml:space="preserve">The code compiles successfully, so options C and D are incorrect.  The  value  of  </w:t>
      </w:r>
      <w:r>
        <w:rPr>
          <w:rFonts w:ascii="Courier New"/>
          <w:color w:val="231F20"/>
          <w:sz w:val="18"/>
        </w:rPr>
        <w:t xml:space="preserve">b </w:t>
      </w:r>
      <w:r>
        <w:rPr>
          <w:color w:val="231F20"/>
          <w:sz w:val="19"/>
        </w:rPr>
        <w:t xml:space="preserve">after line 4 is </w:t>
      </w:r>
      <w:r>
        <w:rPr>
          <w:rFonts w:ascii="Courier New"/>
          <w:color w:val="231F20"/>
          <w:sz w:val="18"/>
        </w:rPr>
        <w:t>false</w:t>
      </w:r>
      <w:r>
        <w:rPr>
          <w:color w:val="231F20"/>
          <w:sz w:val="19"/>
        </w:rPr>
        <w:t xml:space="preserve">. However, the </w:t>
      </w:r>
      <w:r>
        <w:rPr>
          <w:rFonts w:ascii="Courier New"/>
          <w:color w:val="231F20"/>
          <w:sz w:val="18"/>
        </w:rPr>
        <w:t xml:space="preserve">if-then </w:t>
      </w:r>
      <w:r>
        <w:rPr>
          <w:color w:val="231F20"/>
          <w:sz w:val="19"/>
        </w:rPr>
        <w:t xml:space="preserve">statement on line 5 contains an assignment, not a comparison. The variable </w:t>
      </w:r>
      <w:r>
        <w:rPr>
          <w:rFonts w:ascii="Courier New"/>
          <w:color w:val="231F20"/>
          <w:sz w:val="18"/>
        </w:rPr>
        <w:t xml:space="preserve">b </w:t>
      </w:r>
      <w:r>
        <w:rPr>
          <w:color w:val="231F20"/>
          <w:sz w:val="19"/>
        </w:rPr>
        <w:t xml:space="preserve">is assigned </w:t>
      </w:r>
      <w:r>
        <w:rPr>
          <w:rFonts w:ascii="Courier New"/>
          <w:color w:val="231F20"/>
          <w:sz w:val="18"/>
        </w:rPr>
        <w:t xml:space="preserve">true </w:t>
      </w:r>
      <w:r>
        <w:rPr>
          <w:color w:val="231F20"/>
          <w:sz w:val="19"/>
        </w:rPr>
        <w:t>on line 3, and the assignment opera- tor</w:t>
      </w:r>
      <w:r>
        <w:rPr>
          <w:color w:val="231F20"/>
          <w:spacing w:val="4"/>
          <w:sz w:val="19"/>
        </w:rPr>
        <w:t xml:space="preserve"> </w:t>
      </w:r>
      <w:r>
        <w:rPr>
          <w:color w:val="231F20"/>
          <w:spacing w:val="2"/>
          <w:sz w:val="19"/>
        </w:rPr>
        <w:t>returns</w:t>
      </w:r>
      <w:r>
        <w:rPr>
          <w:color w:val="231F20"/>
          <w:spacing w:val="4"/>
          <w:sz w:val="19"/>
        </w:rPr>
        <w:t xml:space="preserve"> </w:t>
      </w:r>
      <w:r>
        <w:rPr>
          <w:rFonts w:ascii="Courier New"/>
          <w:color w:val="231F20"/>
          <w:sz w:val="18"/>
        </w:rPr>
        <w:t>true</w:t>
      </w:r>
      <w:r>
        <w:rPr>
          <w:color w:val="231F20"/>
          <w:sz w:val="19"/>
        </w:rPr>
        <w:t>,</w:t>
      </w:r>
      <w:r>
        <w:rPr>
          <w:color w:val="231F20"/>
          <w:spacing w:val="4"/>
          <w:sz w:val="19"/>
        </w:rPr>
        <w:t xml:space="preserve"> </w:t>
      </w:r>
      <w:r>
        <w:rPr>
          <w:color w:val="231F20"/>
          <w:sz w:val="19"/>
        </w:rPr>
        <w:t>so</w:t>
      </w:r>
      <w:r>
        <w:rPr>
          <w:color w:val="231F20"/>
          <w:spacing w:val="5"/>
          <w:sz w:val="19"/>
        </w:rPr>
        <w:t xml:space="preserve"> </w:t>
      </w:r>
      <w:r>
        <w:rPr>
          <w:color w:val="231F20"/>
          <w:sz w:val="19"/>
        </w:rPr>
        <w:t>line</w:t>
      </w:r>
      <w:r>
        <w:rPr>
          <w:color w:val="231F20"/>
          <w:spacing w:val="4"/>
          <w:sz w:val="19"/>
        </w:rPr>
        <w:t xml:space="preserve"> </w:t>
      </w:r>
      <w:r>
        <w:rPr>
          <w:color w:val="231F20"/>
          <w:sz w:val="19"/>
        </w:rPr>
        <w:t>5</w:t>
      </w:r>
      <w:r>
        <w:rPr>
          <w:color w:val="231F20"/>
          <w:spacing w:val="4"/>
          <w:sz w:val="19"/>
        </w:rPr>
        <w:t xml:space="preserve"> </w:t>
      </w:r>
      <w:r>
        <w:rPr>
          <w:color w:val="231F20"/>
          <w:sz w:val="19"/>
        </w:rPr>
        <w:t>executes</w:t>
      </w:r>
      <w:r>
        <w:rPr>
          <w:color w:val="231F20"/>
          <w:spacing w:val="4"/>
          <w:sz w:val="19"/>
        </w:rPr>
        <w:t xml:space="preserve"> </w:t>
      </w:r>
      <w:r>
        <w:rPr>
          <w:color w:val="231F20"/>
          <w:sz w:val="19"/>
        </w:rPr>
        <w:t>and</w:t>
      </w:r>
      <w:r>
        <w:rPr>
          <w:color w:val="231F20"/>
          <w:spacing w:val="5"/>
          <w:sz w:val="19"/>
        </w:rPr>
        <w:t xml:space="preserve"> </w:t>
      </w:r>
      <w:r>
        <w:rPr>
          <w:color w:val="231F20"/>
          <w:sz w:val="19"/>
        </w:rPr>
        <w:t>displays</w:t>
      </w:r>
      <w:r>
        <w:rPr>
          <w:color w:val="231F20"/>
          <w:spacing w:val="4"/>
          <w:sz w:val="19"/>
        </w:rPr>
        <w:t xml:space="preserve"> </w:t>
      </w:r>
      <w:r>
        <w:rPr>
          <w:rFonts w:ascii="Courier New"/>
          <w:color w:val="231F20"/>
          <w:sz w:val="18"/>
        </w:rPr>
        <w:t>Success</w:t>
      </w:r>
      <w:r>
        <w:rPr>
          <w:color w:val="231F20"/>
          <w:sz w:val="19"/>
        </w:rPr>
        <w:t>,</w:t>
      </w:r>
      <w:r>
        <w:rPr>
          <w:color w:val="231F20"/>
          <w:spacing w:val="5"/>
          <w:sz w:val="19"/>
        </w:rPr>
        <w:t xml:space="preserve"> </w:t>
      </w:r>
      <w:r>
        <w:rPr>
          <w:color w:val="231F20"/>
          <w:sz w:val="19"/>
        </w:rPr>
        <w:t>so</w:t>
      </w:r>
      <w:r>
        <w:rPr>
          <w:color w:val="231F20"/>
          <w:spacing w:val="4"/>
          <w:sz w:val="19"/>
        </w:rPr>
        <w:t xml:space="preserve"> </w:t>
      </w:r>
      <w:r>
        <w:rPr>
          <w:color w:val="231F20"/>
          <w:sz w:val="19"/>
        </w:rPr>
        <w:t>the</w:t>
      </w:r>
      <w:r>
        <w:rPr>
          <w:color w:val="231F20"/>
          <w:spacing w:val="5"/>
          <w:sz w:val="19"/>
        </w:rPr>
        <w:t xml:space="preserve"> </w:t>
      </w:r>
      <w:r>
        <w:rPr>
          <w:color w:val="231F20"/>
          <w:sz w:val="19"/>
        </w:rPr>
        <w:t>answer</w:t>
      </w:r>
      <w:r>
        <w:rPr>
          <w:color w:val="231F20"/>
          <w:spacing w:val="5"/>
          <w:sz w:val="19"/>
        </w:rPr>
        <w:t xml:space="preserve"> </w:t>
      </w:r>
      <w:r>
        <w:rPr>
          <w:color w:val="231F20"/>
          <w:sz w:val="19"/>
        </w:rPr>
        <w:t>is</w:t>
      </w:r>
      <w:r>
        <w:rPr>
          <w:color w:val="231F20"/>
          <w:spacing w:val="5"/>
          <w:sz w:val="19"/>
        </w:rPr>
        <w:t xml:space="preserve"> </w:t>
      </w:r>
      <w:r>
        <w:rPr>
          <w:color w:val="231F20"/>
          <w:sz w:val="19"/>
        </w:rPr>
        <w:t>option</w:t>
      </w:r>
      <w:r>
        <w:rPr>
          <w:color w:val="231F20"/>
          <w:spacing w:val="5"/>
          <w:sz w:val="19"/>
        </w:rPr>
        <w:t xml:space="preserve"> </w:t>
      </w:r>
      <w:r>
        <w:rPr>
          <w:color w:val="231F20"/>
          <w:spacing w:val="2"/>
          <w:sz w:val="19"/>
        </w:rPr>
        <w:t>A.</w:t>
      </w:r>
    </w:p>
    <w:p w:rsidR="00FA3020" w:rsidRDefault="00350426">
      <w:pPr>
        <w:pStyle w:val="ListParagraph"/>
        <w:numPr>
          <w:ilvl w:val="0"/>
          <w:numId w:val="49"/>
        </w:numPr>
        <w:tabs>
          <w:tab w:val="left" w:pos="1800"/>
        </w:tabs>
        <w:spacing w:before="74" w:line="249" w:lineRule="auto"/>
        <w:ind w:left="1799" w:right="1883"/>
        <w:jc w:val="left"/>
        <w:rPr>
          <w:sz w:val="19"/>
        </w:rPr>
      </w:pPr>
      <w:r>
        <w:rPr>
          <w:color w:val="231F20"/>
          <w:spacing w:val="3"/>
          <w:w w:val="105"/>
          <w:sz w:val="19"/>
        </w:rPr>
        <w:t xml:space="preserve">C. </w:t>
      </w:r>
      <w:r>
        <w:rPr>
          <w:color w:val="231F20"/>
          <w:sz w:val="19"/>
        </w:rPr>
        <w:t xml:space="preserve">The code compiles successfully, so option F is incorrect. On line 5, the pre-incre- ment operator is used, so </w:t>
      </w:r>
      <w:r>
        <w:rPr>
          <w:rFonts w:ascii="Courier New"/>
          <w:color w:val="231F20"/>
          <w:sz w:val="18"/>
        </w:rPr>
        <w:t xml:space="preserve">c </w:t>
      </w:r>
      <w:r>
        <w:rPr>
          <w:color w:val="231F20"/>
          <w:sz w:val="19"/>
        </w:rPr>
        <w:t xml:space="preserve">is incremented to </w:t>
      </w:r>
      <w:r>
        <w:rPr>
          <w:rFonts w:ascii="Courier New"/>
          <w:color w:val="231F20"/>
          <w:sz w:val="18"/>
        </w:rPr>
        <w:t xml:space="preserve">4 </w:t>
      </w:r>
      <w:r>
        <w:rPr>
          <w:color w:val="231F20"/>
          <w:sz w:val="19"/>
        </w:rPr>
        <w:t xml:space="preserve">and the new value is returned to the expression. The value of </w:t>
      </w:r>
      <w:r>
        <w:rPr>
          <w:rFonts w:ascii="Courier New"/>
          <w:color w:val="231F20"/>
          <w:sz w:val="18"/>
        </w:rPr>
        <w:t xml:space="preserve">result </w:t>
      </w:r>
      <w:r>
        <w:rPr>
          <w:color w:val="231F20"/>
          <w:sz w:val="19"/>
        </w:rPr>
        <w:t xml:space="preserve">is computed by adding </w:t>
      </w:r>
      <w:r>
        <w:rPr>
          <w:rFonts w:ascii="Courier New"/>
          <w:color w:val="231F20"/>
          <w:sz w:val="18"/>
        </w:rPr>
        <w:t xml:space="preserve">4 </w:t>
      </w:r>
      <w:r>
        <w:rPr>
          <w:color w:val="231F20"/>
          <w:sz w:val="19"/>
        </w:rPr>
        <w:t xml:space="preserve">to the original value of </w:t>
      </w:r>
      <w:r>
        <w:rPr>
          <w:rFonts w:ascii="Courier New"/>
          <w:color w:val="231F20"/>
          <w:sz w:val="18"/>
        </w:rPr>
        <w:t>8</w:t>
      </w:r>
      <w:r>
        <w:rPr>
          <w:color w:val="231F20"/>
          <w:sz w:val="19"/>
        </w:rPr>
        <w:t xml:space="preserve">, resulting in a new value of </w:t>
      </w:r>
      <w:r>
        <w:rPr>
          <w:rFonts w:ascii="Courier New"/>
          <w:color w:val="231F20"/>
          <w:sz w:val="18"/>
        </w:rPr>
        <w:t>12</w:t>
      </w:r>
      <w:r>
        <w:rPr>
          <w:color w:val="231F20"/>
          <w:sz w:val="19"/>
        </w:rPr>
        <w:t xml:space="preserve">, which is output on line 6. Therefore, option </w:t>
      </w:r>
      <w:r>
        <w:rPr>
          <w:color w:val="231F20"/>
          <w:w w:val="105"/>
          <w:sz w:val="19"/>
        </w:rPr>
        <w:t xml:space="preserve">C </w:t>
      </w:r>
      <w:r>
        <w:rPr>
          <w:color w:val="231F20"/>
          <w:sz w:val="19"/>
        </w:rPr>
        <w:t>is the correct</w:t>
      </w:r>
      <w:r>
        <w:rPr>
          <w:color w:val="231F20"/>
          <w:spacing w:val="10"/>
          <w:sz w:val="19"/>
        </w:rPr>
        <w:t xml:space="preserve"> </w:t>
      </w:r>
      <w:r>
        <w:rPr>
          <w:color w:val="231F20"/>
          <w:sz w:val="19"/>
        </w:rPr>
        <w:t>answer.</w:t>
      </w:r>
    </w:p>
    <w:p w:rsidR="00FA3020" w:rsidRDefault="00350426">
      <w:pPr>
        <w:pStyle w:val="ListParagraph"/>
        <w:numPr>
          <w:ilvl w:val="0"/>
          <w:numId w:val="49"/>
        </w:numPr>
        <w:tabs>
          <w:tab w:val="left" w:pos="1800"/>
        </w:tabs>
        <w:spacing w:before="76" w:line="254" w:lineRule="auto"/>
        <w:ind w:left="1800" w:right="1639"/>
        <w:jc w:val="left"/>
        <w:rPr>
          <w:sz w:val="19"/>
        </w:rPr>
      </w:pPr>
      <w:r>
        <w:rPr>
          <w:color w:val="231F20"/>
          <w:spacing w:val="4"/>
          <w:sz w:val="19"/>
        </w:rPr>
        <w:t xml:space="preserve">E. </w:t>
      </w:r>
      <w:r>
        <w:rPr>
          <w:color w:val="231F20"/>
          <w:spacing w:val="2"/>
          <w:sz w:val="19"/>
        </w:rPr>
        <w:t xml:space="preserve">This </w:t>
      </w:r>
      <w:r>
        <w:rPr>
          <w:color w:val="231F20"/>
          <w:sz w:val="19"/>
        </w:rPr>
        <w:t xml:space="preserve">is actually a much simpler problem </w:t>
      </w:r>
      <w:r>
        <w:rPr>
          <w:color w:val="231F20"/>
          <w:spacing w:val="2"/>
          <w:sz w:val="19"/>
        </w:rPr>
        <w:t xml:space="preserve">than </w:t>
      </w:r>
      <w:r>
        <w:rPr>
          <w:color w:val="231F20"/>
          <w:sz w:val="19"/>
        </w:rPr>
        <w:t xml:space="preserve">it appears to be. The </w:t>
      </w:r>
      <w:r>
        <w:rPr>
          <w:rFonts w:ascii="Courier New"/>
          <w:color w:val="231F20"/>
          <w:sz w:val="18"/>
        </w:rPr>
        <w:t xml:space="preserve">while </w:t>
      </w:r>
      <w:r>
        <w:rPr>
          <w:color w:val="231F20"/>
          <w:sz w:val="19"/>
        </w:rPr>
        <w:t xml:space="preserve">statement on line 4 is missing parentheses, so the code </w:t>
      </w:r>
      <w:r>
        <w:rPr>
          <w:color w:val="231F20"/>
          <w:spacing w:val="2"/>
          <w:sz w:val="19"/>
        </w:rPr>
        <w:t xml:space="preserve">will </w:t>
      </w:r>
      <w:r>
        <w:rPr>
          <w:color w:val="231F20"/>
          <w:sz w:val="19"/>
        </w:rPr>
        <w:t xml:space="preserve">not compile, and option E is the cor- rect answer. </w:t>
      </w:r>
      <w:r>
        <w:rPr>
          <w:color w:val="231F20"/>
          <w:spacing w:val="2"/>
          <w:sz w:val="19"/>
        </w:rPr>
        <w:t xml:space="preserve">If </w:t>
      </w:r>
      <w:r>
        <w:rPr>
          <w:color w:val="231F20"/>
          <w:sz w:val="19"/>
        </w:rPr>
        <w:t>the parentheses were added, though, option F would be the correct answer since the loop does not use curly braces to include</w:t>
      </w:r>
      <w:r>
        <w:rPr>
          <w:color w:val="231F20"/>
          <w:spacing w:val="1"/>
          <w:sz w:val="19"/>
        </w:rPr>
        <w:t xml:space="preserve"> </w:t>
      </w:r>
      <w:r>
        <w:rPr>
          <w:rFonts w:ascii="Courier New"/>
          <w:color w:val="231F20"/>
          <w:sz w:val="18"/>
        </w:rPr>
        <w:t>x++</w:t>
      </w:r>
      <w:r>
        <w:rPr>
          <w:rFonts w:ascii="Courier New"/>
          <w:color w:val="231F20"/>
          <w:spacing w:val="-66"/>
          <w:sz w:val="18"/>
        </w:rPr>
        <w:t xml:space="preserve"> </w:t>
      </w:r>
      <w:r>
        <w:rPr>
          <w:color w:val="231F20"/>
          <w:sz w:val="19"/>
        </w:rPr>
        <w:t xml:space="preserve">and the </w:t>
      </w:r>
      <w:r>
        <w:rPr>
          <w:rFonts w:ascii="Courier New"/>
          <w:color w:val="231F20"/>
          <w:sz w:val="18"/>
        </w:rPr>
        <w:t>boolean</w:t>
      </w:r>
      <w:r>
        <w:rPr>
          <w:rFonts w:ascii="Courier New"/>
          <w:color w:val="231F20"/>
          <w:spacing w:val="-66"/>
          <w:sz w:val="18"/>
        </w:rPr>
        <w:t xml:space="preserve"> </w:t>
      </w:r>
      <w:r>
        <w:rPr>
          <w:color w:val="231F20"/>
          <w:sz w:val="19"/>
        </w:rPr>
        <w:t xml:space="preserve">expres- sion never changes. Finally, if curly braces were added around both expressions, the output would be </w:t>
      </w:r>
      <w:r>
        <w:rPr>
          <w:rFonts w:ascii="Courier New"/>
          <w:color w:val="231F20"/>
          <w:sz w:val="18"/>
        </w:rPr>
        <w:t xml:space="preserve">10, 6 </w:t>
      </w:r>
      <w:r>
        <w:rPr>
          <w:color w:val="231F20"/>
          <w:sz w:val="19"/>
        </w:rPr>
        <w:t>and option B would be</w:t>
      </w:r>
      <w:r>
        <w:rPr>
          <w:color w:val="231F20"/>
          <w:spacing w:val="11"/>
          <w:sz w:val="19"/>
        </w:rPr>
        <w:t xml:space="preserve"> </w:t>
      </w:r>
      <w:r>
        <w:rPr>
          <w:color w:val="231F20"/>
          <w:sz w:val="19"/>
        </w:rPr>
        <w:t>correct.</w:t>
      </w:r>
    </w:p>
    <w:p w:rsidR="00FA3020" w:rsidRDefault="00350426">
      <w:pPr>
        <w:pStyle w:val="ListParagraph"/>
        <w:numPr>
          <w:ilvl w:val="0"/>
          <w:numId w:val="49"/>
        </w:numPr>
        <w:tabs>
          <w:tab w:val="left" w:pos="1800"/>
        </w:tabs>
        <w:spacing w:before="58" w:line="244" w:lineRule="auto"/>
        <w:ind w:left="1800" w:right="1675"/>
        <w:jc w:val="left"/>
        <w:rPr>
          <w:sz w:val="19"/>
        </w:rPr>
      </w:pPr>
      <w:r>
        <w:rPr>
          <w:color w:val="231F20"/>
          <w:sz w:val="19"/>
        </w:rPr>
        <w:t xml:space="preserve">D. The variable </w:t>
      </w:r>
      <w:r>
        <w:rPr>
          <w:rFonts w:ascii="Courier New"/>
          <w:color w:val="231F20"/>
          <w:sz w:val="18"/>
        </w:rPr>
        <w:t xml:space="preserve">y </w:t>
      </w:r>
      <w:r>
        <w:rPr>
          <w:color w:val="231F20"/>
          <w:sz w:val="19"/>
        </w:rPr>
        <w:t xml:space="preserve">is declared </w:t>
      </w:r>
      <w:r>
        <w:rPr>
          <w:color w:val="231F20"/>
          <w:spacing w:val="2"/>
          <w:sz w:val="19"/>
        </w:rPr>
        <w:t xml:space="preserve">within </w:t>
      </w:r>
      <w:r>
        <w:rPr>
          <w:color w:val="231F20"/>
          <w:sz w:val="19"/>
        </w:rPr>
        <w:t xml:space="preserve">the body of the </w:t>
      </w:r>
      <w:r>
        <w:rPr>
          <w:rFonts w:ascii="Courier New"/>
          <w:color w:val="231F20"/>
          <w:sz w:val="18"/>
        </w:rPr>
        <w:t xml:space="preserve">do-while </w:t>
      </w:r>
      <w:r>
        <w:rPr>
          <w:color w:val="231F20"/>
          <w:sz w:val="19"/>
        </w:rPr>
        <w:t>statement, so it is out of scope</w:t>
      </w:r>
      <w:r>
        <w:rPr>
          <w:color w:val="231F20"/>
          <w:spacing w:val="11"/>
          <w:sz w:val="19"/>
        </w:rPr>
        <w:t xml:space="preserve"> </w:t>
      </w:r>
      <w:r>
        <w:rPr>
          <w:color w:val="231F20"/>
          <w:sz w:val="19"/>
        </w:rPr>
        <w:t>on</w:t>
      </w:r>
      <w:r>
        <w:rPr>
          <w:color w:val="231F20"/>
          <w:spacing w:val="11"/>
          <w:sz w:val="19"/>
        </w:rPr>
        <w:t xml:space="preserve"> </w:t>
      </w:r>
      <w:r>
        <w:rPr>
          <w:color w:val="231F20"/>
          <w:sz w:val="19"/>
        </w:rPr>
        <w:t>line</w:t>
      </w:r>
      <w:r>
        <w:rPr>
          <w:color w:val="231F20"/>
          <w:spacing w:val="11"/>
          <w:sz w:val="19"/>
        </w:rPr>
        <w:t xml:space="preserve"> </w:t>
      </w:r>
      <w:r>
        <w:rPr>
          <w:color w:val="231F20"/>
          <w:sz w:val="19"/>
        </w:rPr>
        <w:t>6.</w:t>
      </w:r>
      <w:r>
        <w:rPr>
          <w:color w:val="231F20"/>
          <w:spacing w:val="10"/>
          <w:sz w:val="19"/>
        </w:rPr>
        <w:t xml:space="preserve"> </w:t>
      </w:r>
      <w:r>
        <w:rPr>
          <w:color w:val="231F20"/>
          <w:sz w:val="19"/>
        </w:rPr>
        <w:t>Line</w:t>
      </w:r>
      <w:r>
        <w:rPr>
          <w:color w:val="231F20"/>
          <w:spacing w:val="11"/>
          <w:sz w:val="19"/>
        </w:rPr>
        <w:t xml:space="preserve"> </w:t>
      </w:r>
      <w:r>
        <w:rPr>
          <w:color w:val="231F20"/>
          <w:sz w:val="19"/>
        </w:rPr>
        <w:t>6</w:t>
      </w:r>
      <w:r>
        <w:rPr>
          <w:color w:val="231F20"/>
          <w:spacing w:val="11"/>
          <w:sz w:val="19"/>
        </w:rPr>
        <w:t xml:space="preserve"> </w:t>
      </w:r>
      <w:r>
        <w:rPr>
          <w:color w:val="231F20"/>
          <w:sz w:val="19"/>
        </w:rPr>
        <w:t>generates</w:t>
      </w:r>
      <w:r>
        <w:rPr>
          <w:color w:val="231F20"/>
          <w:spacing w:val="11"/>
          <w:sz w:val="19"/>
        </w:rPr>
        <w:t xml:space="preserve"> </w:t>
      </w:r>
      <w:r>
        <w:rPr>
          <w:color w:val="231F20"/>
          <w:sz w:val="19"/>
        </w:rPr>
        <w:t>a</w:t>
      </w:r>
      <w:r>
        <w:rPr>
          <w:color w:val="231F20"/>
          <w:spacing w:val="11"/>
          <w:sz w:val="19"/>
        </w:rPr>
        <w:t xml:space="preserve"> </w:t>
      </w:r>
      <w:r>
        <w:rPr>
          <w:color w:val="231F20"/>
          <w:sz w:val="19"/>
        </w:rPr>
        <w:t>compiler</w:t>
      </w:r>
      <w:r>
        <w:rPr>
          <w:color w:val="231F20"/>
          <w:spacing w:val="11"/>
          <w:sz w:val="19"/>
        </w:rPr>
        <w:t xml:space="preserve"> </w:t>
      </w:r>
      <w:r>
        <w:rPr>
          <w:color w:val="231F20"/>
          <w:sz w:val="19"/>
        </w:rPr>
        <w:t>error,</w:t>
      </w:r>
      <w:r>
        <w:rPr>
          <w:color w:val="231F20"/>
          <w:spacing w:val="10"/>
          <w:sz w:val="19"/>
        </w:rPr>
        <w:t xml:space="preserve"> </w:t>
      </w:r>
      <w:r>
        <w:rPr>
          <w:color w:val="231F20"/>
          <w:sz w:val="19"/>
        </w:rPr>
        <w:t>so</w:t>
      </w:r>
      <w:r>
        <w:rPr>
          <w:color w:val="231F20"/>
          <w:spacing w:val="10"/>
          <w:sz w:val="19"/>
        </w:rPr>
        <w:t xml:space="preserve"> </w:t>
      </w:r>
      <w:r>
        <w:rPr>
          <w:color w:val="231F20"/>
          <w:sz w:val="19"/>
        </w:rPr>
        <w:t>option</w:t>
      </w:r>
      <w:r>
        <w:rPr>
          <w:color w:val="231F20"/>
          <w:spacing w:val="11"/>
          <w:sz w:val="19"/>
        </w:rPr>
        <w:t xml:space="preserve"> </w:t>
      </w:r>
      <w:r>
        <w:rPr>
          <w:color w:val="231F20"/>
          <w:sz w:val="19"/>
        </w:rPr>
        <w:t>D</w:t>
      </w:r>
      <w:r>
        <w:rPr>
          <w:color w:val="231F20"/>
          <w:spacing w:val="11"/>
          <w:sz w:val="19"/>
        </w:rPr>
        <w:t xml:space="preserve"> </w:t>
      </w:r>
      <w:r>
        <w:rPr>
          <w:color w:val="231F20"/>
          <w:sz w:val="19"/>
        </w:rPr>
        <w:t>is</w:t>
      </w:r>
      <w:r>
        <w:rPr>
          <w:color w:val="231F20"/>
          <w:spacing w:val="10"/>
          <w:sz w:val="19"/>
        </w:rPr>
        <w:t xml:space="preserve"> </w:t>
      </w:r>
      <w:r>
        <w:rPr>
          <w:color w:val="231F20"/>
          <w:sz w:val="19"/>
        </w:rPr>
        <w:t>the</w:t>
      </w:r>
      <w:r>
        <w:rPr>
          <w:color w:val="231F20"/>
          <w:spacing w:val="11"/>
          <w:sz w:val="19"/>
        </w:rPr>
        <w:t xml:space="preserve"> </w:t>
      </w:r>
      <w:r>
        <w:rPr>
          <w:color w:val="231F20"/>
          <w:sz w:val="19"/>
        </w:rPr>
        <w:t>correct</w:t>
      </w:r>
      <w:r>
        <w:rPr>
          <w:color w:val="231F20"/>
          <w:spacing w:val="11"/>
          <w:sz w:val="19"/>
        </w:rPr>
        <w:t xml:space="preserve"> </w:t>
      </w:r>
      <w:r>
        <w:rPr>
          <w:color w:val="231F20"/>
          <w:sz w:val="19"/>
        </w:rPr>
        <w:t>answer.</w:t>
      </w:r>
    </w:p>
    <w:p w:rsidR="00FA3020" w:rsidRDefault="00350426">
      <w:pPr>
        <w:pStyle w:val="ListParagraph"/>
        <w:numPr>
          <w:ilvl w:val="0"/>
          <w:numId w:val="49"/>
        </w:numPr>
        <w:tabs>
          <w:tab w:val="left" w:pos="1800"/>
        </w:tabs>
        <w:spacing w:before="84" w:line="259" w:lineRule="auto"/>
        <w:ind w:left="1799" w:right="1693"/>
        <w:jc w:val="left"/>
        <w:rPr>
          <w:sz w:val="19"/>
        </w:rPr>
      </w:pPr>
      <w:r>
        <w:rPr>
          <w:color w:val="231F20"/>
          <w:sz w:val="19"/>
        </w:rPr>
        <w:t xml:space="preserve">D. The code  compiles without  issue, so option  F  is incorrect. </w:t>
      </w:r>
      <w:r>
        <w:rPr>
          <w:color w:val="231F20"/>
          <w:spacing w:val="2"/>
          <w:sz w:val="19"/>
        </w:rPr>
        <w:t xml:space="preserve">After </w:t>
      </w:r>
      <w:r>
        <w:rPr>
          <w:color w:val="231F20"/>
          <w:sz w:val="19"/>
        </w:rPr>
        <w:t xml:space="preserve">the  </w:t>
      </w:r>
      <w:r>
        <w:rPr>
          <w:color w:val="231F20"/>
          <w:spacing w:val="2"/>
          <w:sz w:val="19"/>
        </w:rPr>
        <w:t xml:space="preserve">first </w:t>
      </w:r>
      <w:r>
        <w:rPr>
          <w:color w:val="231F20"/>
          <w:sz w:val="19"/>
        </w:rPr>
        <w:t>execu- tion of the loop,</w:t>
      </w:r>
      <w:r>
        <w:rPr>
          <w:color w:val="231F20"/>
          <w:spacing w:val="1"/>
          <w:sz w:val="19"/>
        </w:rPr>
        <w:t xml:space="preserve"> </w:t>
      </w:r>
      <w:r>
        <w:rPr>
          <w:rFonts w:ascii="Courier New"/>
          <w:color w:val="231F20"/>
          <w:sz w:val="18"/>
        </w:rPr>
        <w:t>i</w:t>
      </w:r>
      <w:r>
        <w:rPr>
          <w:rFonts w:ascii="Courier New"/>
          <w:color w:val="231F20"/>
          <w:spacing w:val="-66"/>
          <w:sz w:val="18"/>
        </w:rPr>
        <w:t xml:space="preserve"> </w:t>
      </w:r>
      <w:r>
        <w:rPr>
          <w:color w:val="231F20"/>
          <w:sz w:val="19"/>
        </w:rPr>
        <w:t>is decremented</w:t>
      </w:r>
      <w:r>
        <w:rPr>
          <w:color w:val="231F20"/>
          <w:spacing w:val="1"/>
          <w:sz w:val="19"/>
        </w:rPr>
        <w:t xml:space="preserve"> </w:t>
      </w:r>
      <w:r>
        <w:rPr>
          <w:color w:val="231F20"/>
          <w:sz w:val="19"/>
        </w:rPr>
        <w:t>to</w:t>
      </w:r>
      <w:r>
        <w:rPr>
          <w:color w:val="231F20"/>
          <w:spacing w:val="1"/>
          <w:sz w:val="19"/>
        </w:rPr>
        <w:t xml:space="preserve"> </w:t>
      </w:r>
      <w:r>
        <w:rPr>
          <w:rFonts w:ascii="Courier New"/>
          <w:color w:val="231F20"/>
          <w:sz w:val="18"/>
        </w:rPr>
        <w:t>9</w:t>
      </w:r>
      <w:r>
        <w:rPr>
          <w:rFonts w:ascii="Courier New"/>
          <w:color w:val="231F20"/>
          <w:spacing w:val="-66"/>
          <w:sz w:val="18"/>
        </w:rPr>
        <w:t xml:space="preserve"> </w:t>
      </w:r>
      <w:r>
        <w:rPr>
          <w:color w:val="231F20"/>
          <w:sz w:val="19"/>
        </w:rPr>
        <w:t xml:space="preserve">and </w:t>
      </w:r>
      <w:r>
        <w:rPr>
          <w:rFonts w:ascii="Courier New"/>
          <w:color w:val="231F20"/>
          <w:sz w:val="18"/>
        </w:rPr>
        <w:t>result</w:t>
      </w:r>
      <w:r>
        <w:rPr>
          <w:rFonts w:ascii="Courier New"/>
          <w:color w:val="231F20"/>
          <w:spacing w:val="-66"/>
          <w:sz w:val="18"/>
        </w:rPr>
        <w:t xml:space="preserve"> </w:t>
      </w:r>
      <w:r>
        <w:rPr>
          <w:color w:val="231F20"/>
          <w:sz w:val="19"/>
        </w:rPr>
        <w:t>to</w:t>
      </w:r>
      <w:r>
        <w:rPr>
          <w:color w:val="231F20"/>
          <w:spacing w:val="1"/>
          <w:sz w:val="19"/>
        </w:rPr>
        <w:t xml:space="preserve"> </w:t>
      </w:r>
      <w:r>
        <w:rPr>
          <w:rFonts w:ascii="Courier New"/>
          <w:color w:val="231F20"/>
          <w:sz w:val="18"/>
        </w:rPr>
        <w:t>13</w:t>
      </w:r>
      <w:r>
        <w:rPr>
          <w:color w:val="231F20"/>
          <w:sz w:val="19"/>
        </w:rPr>
        <w:t>.</w:t>
      </w:r>
      <w:r>
        <w:rPr>
          <w:color w:val="231F20"/>
          <w:spacing w:val="1"/>
          <w:sz w:val="19"/>
        </w:rPr>
        <w:t xml:space="preserve"> </w:t>
      </w:r>
      <w:r>
        <w:rPr>
          <w:color w:val="231F20"/>
          <w:sz w:val="19"/>
        </w:rPr>
        <w:t>Since</w:t>
      </w:r>
      <w:r>
        <w:rPr>
          <w:color w:val="231F20"/>
          <w:spacing w:val="1"/>
          <w:sz w:val="19"/>
        </w:rPr>
        <w:t xml:space="preserve"> </w:t>
      </w:r>
      <w:r>
        <w:rPr>
          <w:rFonts w:ascii="Courier New"/>
          <w:color w:val="231F20"/>
          <w:sz w:val="18"/>
        </w:rPr>
        <w:t>i</w:t>
      </w:r>
      <w:r>
        <w:rPr>
          <w:rFonts w:ascii="Courier New"/>
          <w:color w:val="231F20"/>
          <w:spacing w:val="-66"/>
          <w:sz w:val="18"/>
        </w:rPr>
        <w:t xml:space="preserve"> </w:t>
      </w:r>
      <w:r>
        <w:rPr>
          <w:color w:val="231F20"/>
          <w:sz w:val="19"/>
        </w:rPr>
        <w:t>is not</w:t>
      </w:r>
      <w:r>
        <w:rPr>
          <w:color w:val="231F20"/>
          <w:spacing w:val="1"/>
          <w:sz w:val="19"/>
        </w:rPr>
        <w:t xml:space="preserve"> </w:t>
      </w:r>
      <w:r>
        <w:rPr>
          <w:color w:val="231F20"/>
          <w:sz w:val="19"/>
        </w:rPr>
        <w:t xml:space="preserve">8, </w:t>
      </w:r>
      <w:r>
        <w:rPr>
          <w:rFonts w:ascii="Courier New"/>
          <w:color w:val="231F20"/>
          <w:sz w:val="18"/>
        </w:rPr>
        <w:t>keepGoing</w:t>
      </w:r>
      <w:r>
        <w:rPr>
          <w:rFonts w:ascii="Courier New"/>
          <w:color w:val="231F20"/>
          <w:spacing w:val="-66"/>
          <w:sz w:val="18"/>
        </w:rPr>
        <w:t xml:space="preserve"> </w:t>
      </w:r>
      <w:r>
        <w:rPr>
          <w:color w:val="231F20"/>
          <w:sz w:val="19"/>
        </w:rPr>
        <w:t>is</w:t>
      </w:r>
    </w:p>
    <w:p w:rsidR="00FA3020" w:rsidRDefault="00350426">
      <w:pPr>
        <w:pStyle w:val="BodyText"/>
        <w:spacing w:line="222" w:lineRule="exact"/>
        <w:ind w:left="1799"/>
        <w:rPr>
          <w:rFonts w:ascii="Courier New"/>
          <w:sz w:val="18"/>
        </w:rPr>
      </w:pPr>
      <w:r>
        <w:rPr>
          <w:rFonts w:ascii="Courier New"/>
          <w:color w:val="231F20"/>
          <w:sz w:val="18"/>
        </w:rPr>
        <w:t>false</w:t>
      </w:r>
      <w:r>
        <w:rPr>
          <w:color w:val="231F20"/>
        </w:rPr>
        <w:t xml:space="preserve">, and the loop continues. On the next iteration, </w:t>
      </w:r>
      <w:r>
        <w:rPr>
          <w:rFonts w:ascii="Courier New"/>
          <w:color w:val="231F20"/>
          <w:sz w:val="18"/>
        </w:rPr>
        <w:t xml:space="preserve">i </w:t>
      </w:r>
      <w:r>
        <w:rPr>
          <w:color w:val="231F20"/>
        </w:rPr>
        <w:t xml:space="preserve">is decremented to </w:t>
      </w:r>
      <w:r>
        <w:rPr>
          <w:rFonts w:ascii="Courier New"/>
          <w:color w:val="231F20"/>
          <w:sz w:val="18"/>
        </w:rPr>
        <w:t xml:space="preserve">8 </w:t>
      </w:r>
      <w:r>
        <w:rPr>
          <w:color w:val="231F20"/>
        </w:rPr>
        <w:t xml:space="preserve">and </w:t>
      </w:r>
      <w:r>
        <w:rPr>
          <w:rFonts w:ascii="Courier New"/>
          <w:color w:val="231F20"/>
          <w:sz w:val="18"/>
        </w:rPr>
        <w:t>result</w:t>
      </w:r>
    </w:p>
    <w:p w:rsidR="00FA3020" w:rsidRDefault="00350426">
      <w:pPr>
        <w:pStyle w:val="BodyText"/>
        <w:spacing w:before="5" w:line="244" w:lineRule="auto"/>
        <w:ind w:left="1799" w:right="1648"/>
      </w:pPr>
      <w:r>
        <w:rPr>
          <w:color w:val="231F20"/>
        </w:rPr>
        <w:t xml:space="preserve">to </w:t>
      </w:r>
      <w:r>
        <w:rPr>
          <w:rFonts w:ascii="Courier New"/>
          <w:color w:val="231F20"/>
          <w:sz w:val="18"/>
        </w:rPr>
        <w:t>11</w:t>
      </w:r>
      <w:r>
        <w:rPr>
          <w:color w:val="231F20"/>
        </w:rPr>
        <w:t xml:space="preserve">. </w:t>
      </w:r>
      <w:r>
        <w:rPr>
          <w:color w:val="231F20"/>
          <w:w w:val="105"/>
        </w:rPr>
        <w:t xml:space="preserve">On </w:t>
      </w:r>
      <w:r>
        <w:rPr>
          <w:color w:val="231F20"/>
        </w:rPr>
        <w:t xml:space="preserve">the second execution, </w:t>
      </w:r>
      <w:r>
        <w:rPr>
          <w:rFonts w:ascii="Courier New"/>
          <w:color w:val="231F20"/>
          <w:sz w:val="18"/>
        </w:rPr>
        <w:t xml:space="preserve">i </w:t>
      </w:r>
      <w:r>
        <w:rPr>
          <w:color w:val="231F20"/>
        </w:rPr>
        <w:t xml:space="preserve">does equal </w:t>
      </w:r>
      <w:r>
        <w:rPr>
          <w:rFonts w:ascii="Courier New"/>
          <w:color w:val="231F20"/>
          <w:w w:val="105"/>
          <w:sz w:val="18"/>
        </w:rPr>
        <w:t>8</w:t>
      </w:r>
      <w:r>
        <w:rPr>
          <w:color w:val="231F20"/>
          <w:w w:val="105"/>
        </w:rPr>
        <w:t xml:space="preserve">, </w:t>
      </w:r>
      <w:r>
        <w:rPr>
          <w:color w:val="231F20"/>
        </w:rPr>
        <w:t xml:space="preserve">so </w:t>
      </w:r>
      <w:r>
        <w:rPr>
          <w:rFonts w:ascii="Courier New"/>
          <w:color w:val="231F20"/>
          <w:sz w:val="18"/>
        </w:rPr>
        <w:t>keepGoing</w:t>
      </w:r>
      <w:r>
        <w:rPr>
          <w:rFonts w:ascii="Courier New"/>
          <w:color w:val="231F20"/>
          <w:spacing w:val="-94"/>
          <w:sz w:val="18"/>
        </w:rPr>
        <w:t xml:space="preserve"> </w:t>
      </w:r>
      <w:r>
        <w:rPr>
          <w:color w:val="231F20"/>
        </w:rPr>
        <w:t xml:space="preserve">is set to </w:t>
      </w:r>
      <w:r>
        <w:rPr>
          <w:rFonts w:ascii="Courier New"/>
          <w:color w:val="231F20"/>
          <w:sz w:val="18"/>
        </w:rPr>
        <w:t>false</w:t>
      </w:r>
      <w:r>
        <w:rPr>
          <w:color w:val="231F20"/>
        </w:rPr>
        <w:t xml:space="preserve">. At the conclusion of the loop, the loop terminates since </w:t>
      </w:r>
      <w:r>
        <w:rPr>
          <w:rFonts w:ascii="Courier New"/>
          <w:color w:val="231F20"/>
          <w:sz w:val="18"/>
        </w:rPr>
        <w:t xml:space="preserve">keepGoing </w:t>
      </w:r>
      <w:r>
        <w:rPr>
          <w:color w:val="231F20"/>
        </w:rPr>
        <w:t xml:space="preserve">is no longer </w:t>
      </w:r>
      <w:r>
        <w:rPr>
          <w:rFonts w:ascii="Courier New"/>
          <w:color w:val="231F20"/>
          <w:sz w:val="18"/>
        </w:rPr>
        <w:t>true</w:t>
      </w:r>
      <w:r>
        <w:rPr>
          <w:color w:val="231F20"/>
        </w:rPr>
        <w:t xml:space="preserve">. The value of </w:t>
      </w:r>
      <w:r>
        <w:rPr>
          <w:rFonts w:ascii="Courier New"/>
          <w:color w:val="231F20"/>
          <w:sz w:val="18"/>
        </w:rPr>
        <w:t xml:space="preserve">result </w:t>
      </w:r>
      <w:r>
        <w:rPr>
          <w:color w:val="231F20"/>
        </w:rPr>
        <w:t xml:space="preserve">is </w:t>
      </w:r>
      <w:r>
        <w:rPr>
          <w:rFonts w:ascii="Courier New"/>
          <w:color w:val="231F20"/>
          <w:sz w:val="18"/>
        </w:rPr>
        <w:t>11</w:t>
      </w:r>
      <w:r>
        <w:rPr>
          <w:color w:val="231F20"/>
        </w:rPr>
        <w:t>, and the correct answer is option D.</w:t>
      </w:r>
    </w:p>
    <w:p w:rsidR="00FA3020" w:rsidRDefault="00350426">
      <w:pPr>
        <w:pStyle w:val="ListParagraph"/>
        <w:numPr>
          <w:ilvl w:val="0"/>
          <w:numId w:val="49"/>
        </w:numPr>
        <w:tabs>
          <w:tab w:val="left" w:pos="1800"/>
        </w:tabs>
        <w:spacing w:before="73" w:line="244" w:lineRule="auto"/>
        <w:ind w:left="1800" w:right="1832"/>
        <w:jc w:val="both"/>
        <w:rPr>
          <w:sz w:val="19"/>
        </w:rPr>
      </w:pPr>
      <w:r>
        <w:rPr>
          <w:color w:val="231F20"/>
          <w:spacing w:val="2"/>
          <w:sz w:val="19"/>
        </w:rPr>
        <w:t xml:space="preserve">A. </w:t>
      </w:r>
      <w:r>
        <w:rPr>
          <w:color w:val="231F20"/>
          <w:sz w:val="19"/>
        </w:rPr>
        <w:t xml:space="preserve">The expression on line 5 is </w:t>
      </w:r>
      <w:r>
        <w:rPr>
          <w:rFonts w:ascii="Courier New"/>
          <w:color w:val="231F20"/>
          <w:sz w:val="18"/>
        </w:rPr>
        <w:t xml:space="preserve">true </w:t>
      </w:r>
      <w:r>
        <w:rPr>
          <w:color w:val="231F20"/>
          <w:sz w:val="19"/>
        </w:rPr>
        <w:t xml:space="preserve">when </w:t>
      </w:r>
      <w:r>
        <w:rPr>
          <w:rFonts w:ascii="Courier New"/>
          <w:color w:val="231F20"/>
          <w:sz w:val="18"/>
        </w:rPr>
        <w:t>row * col</w:t>
      </w:r>
      <w:r>
        <w:rPr>
          <w:rFonts w:ascii="Courier New"/>
          <w:color w:val="231F20"/>
          <w:spacing w:val="-70"/>
          <w:sz w:val="18"/>
        </w:rPr>
        <w:t xml:space="preserve"> </w:t>
      </w:r>
      <w:r>
        <w:rPr>
          <w:color w:val="231F20"/>
          <w:sz w:val="19"/>
        </w:rPr>
        <w:t xml:space="preserve">is an even number. On the </w:t>
      </w:r>
      <w:r>
        <w:rPr>
          <w:color w:val="231F20"/>
          <w:spacing w:val="2"/>
          <w:sz w:val="19"/>
        </w:rPr>
        <w:t xml:space="preserve">first </w:t>
      </w:r>
      <w:r>
        <w:rPr>
          <w:color w:val="231F20"/>
          <w:sz w:val="19"/>
        </w:rPr>
        <w:t>iteration,</w:t>
      </w:r>
      <w:r>
        <w:rPr>
          <w:color w:val="231F20"/>
          <w:spacing w:val="-1"/>
          <w:sz w:val="19"/>
        </w:rPr>
        <w:t xml:space="preserve"> </w:t>
      </w:r>
      <w:r>
        <w:rPr>
          <w:rFonts w:ascii="Courier New"/>
          <w:color w:val="231F20"/>
          <w:sz w:val="18"/>
        </w:rPr>
        <w:t>row</w:t>
      </w:r>
      <w:r>
        <w:rPr>
          <w:rFonts w:ascii="Courier New"/>
          <w:color w:val="231F20"/>
          <w:spacing w:val="-32"/>
          <w:sz w:val="18"/>
        </w:rPr>
        <w:t xml:space="preserve"> </w:t>
      </w:r>
      <w:r>
        <w:rPr>
          <w:rFonts w:ascii="Courier New"/>
          <w:color w:val="231F20"/>
          <w:sz w:val="18"/>
        </w:rPr>
        <w:t>=</w:t>
      </w:r>
      <w:r>
        <w:rPr>
          <w:rFonts w:ascii="Courier New"/>
          <w:color w:val="231F20"/>
          <w:spacing w:val="-31"/>
          <w:sz w:val="18"/>
        </w:rPr>
        <w:t xml:space="preserve"> </w:t>
      </w:r>
      <w:r>
        <w:rPr>
          <w:rFonts w:ascii="Courier New"/>
          <w:color w:val="231F20"/>
          <w:sz w:val="18"/>
        </w:rPr>
        <w:t>1</w:t>
      </w:r>
      <w:r>
        <w:rPr>
          <w:rFonts w:ascii="Courier New"/>
          <w:color w:val="231F20"/>
          <w:spacing w:val="-67"/>
          <w:sz w:val="18"/>
        </w:rPr>
        <w:t xml:space="preserve"> </w:t>
      </w:r>
      <w:r>
        <w:rPr>
          <w:color w:val="231F20"/>
          <w:sz w:val="19"/>
        </w:rPr>
        <w:t>and</w:t>
      </w:r>
      <w:r>
        <w:rPr>
          <w:color w:val="231F20"/>
          <w:spacing w:val="-1"/>
          <w:sz w:val="19"/>
        </w:rPr>
        <w:t xml:space="preserve"> </w:t>
      </w:r>
      <w:r>
        <w:rPr>
          <w:rFonts w:ascii="Courier New"/>
          <w:color w:val="231F20"/>
          <w:sz w:val="18"/>
        </w:rPr>
        <w:t>col</w:t>
      </w:r>
      <w:r>
        <w:rPr>
          <w:rFonts w:ascii="Courier New"/>
          <w:color w:val="231F20"/>
          <w:spacing w:val="-32"/>
          <w:sz w:val="18"/>
        </w:rPr>
        <w:t xml:space="preserve"> </w:t>
      </w:r>
      <w:r>
        <w:rPr>
          <w:rFonts w:ascii="Courier New"/>
          <w:color w:val="231F20"/>
          <w:sz w:val="18"/>
        </w:rPr>
        <w:t>=</w:t>
      </w:r>
      <w:r>
        <w:rPr>
          <w:rFonts w:ascii="Courier New"/>
          <w:color w:val="231F20"/>
          <w:spacing w:val="-31"/>
          <w:sz w:val="18"/>
        </w:rPr>
        <w:t xml:space="preserve"> </w:t>
      </w:r>
      <w:r>
        <w:rPr>
          <w:rFonts w:ascii="Courier New"/>
          <w:color w:val="231F20"/>
          <w:sz w:val="18"/>
        </w:rPr>
        <w:t>1</w:t>
      </w:r>
      <w:r>
        <w:rPr>
          <w:color w:val="231F20"/>
          <w:sz w:val="19"/>
        </w:rPr>
        <w:t>, so</w:t>
      </w:r>
      <w:r>
        <w:rPr>
          <w:color w:val="231F20"/>
          <w:spacing w:val="-1"/>
          <w:sz w:val="19"/>
        </w:rPr>
        <w:t xml:space="preserve"> </w:t>
      </w:r>
      <w:r>
        <w:rPr>
          <w:color w:val="231F20"/>
          <w:sz w:val="19"/>
        </w:rPr>
        <w:t>the expression on</w:t>
      </w:r>
      <w:r>
        <w:rPr>
          <w:color w:val="231F20"/>
          <w:spacing w:val="-1"/>
          <w:sz w:val="19"/>
        </w:rPr>
        <w:t xml:space="preserve"> </w:t>
      </w:r>
      <w:r>
        <w:rPr>
          <w:color w:val="231F20"/>
          <w:sz w:val="19"/>
        </w:rPr>
        <w:t>line 6 is</w:t>
      </w:r>
      <w:r>
        <w:rPr>
          <w:color w:val="231F20"/>
          <w:spacing w:val="-1"/>
          <w:sz w:val="19"/>
        </w:rPr>
        <w:t xml:space="preserve"> </w:t>
      </w:r>
      <w:r>
        <w:rPr>
          <w:rFonts w:ascii="Courier New"/>
          <w:color w:val="231F20"/>
          <w:sz w:val="18"/>
        </w:rPr>
        <w:t>false</w:t>
      </w:r>
      <w:r>
        <w:rPr>
          <w:color w:val="231F20"/>
          <w:sz w:val="19"/>
        </w:rPr>
        <w:t>,</w:t>
      </w:r>
      <w:r>
        <w:rPr>
          <w:color w:val="231F20"/>
          <w:spacing w:val="-1"/>
          <w:sz w:val="19"/>
        </w:rPr>
        <w:t xml:space="preserve"> </w:t>
      </w:r>
      <w:r>
        <w:rPr>
          <w:color w:val="231F20"/>
          <w:sz w:val="19"/>
        </w:rPr>
        <w:t>the</w:t>
      </w:r>
      <w:r>
        <w:rPr>
          <w:color w:val="231F20"/>
          <w:spacing w:val="-1"/>
          <w:sz w:val="19"/>
        </w:rPr>
        <w:t xml:space="preserve"> </w:t>
      </w:r>
      <w:r>
        <w:rPr>
          <w:rFonts w:ascii="Courier New"/>
          <w:color w:val="231F20"/>
          <w:sz w:val="18"/>
        </w:rPr>
        <w:t>continue</w:t>
      </w:r>
      <w:r>
        <w:rPr>
          <w:rFonts w:ascii="Courier New"/>
          <w:color w:val="231F20"/>
          <w:spacing w:val="-67"/>
          <w:sz w:val="18"/>
        </w:rPr>
        <w:t xml:space="preserve"> </w:t>
      </w:r>
      <w:r>
        <w:rPr>
          <w:color w:val="231F20"/>
          <w:sz w:val="19"/>
        </w:rPr>
        <w:t xml:space="preserve">is skipped, and </w:t>
      </w:r>
      <w:r>
        <w:rPr>
          <w:rFonts w:ascii="Courier New"/>
          <w:color w:val="231F20"/>
          <w:sz w:val="18"/>
        </w:rPr>
        <w:t xml:space="preserve">count </w:t>
      </w:r>
      <w:r>
        <w:rPr>
          <w:color w:val="231F20"/>
          <w:sz w:val="19"/>
        </w:rPr>
        <w:t xml:space="preserve">is incremented to </w:t>
      </w:r>
      <w:r>
        <w:rPr>
          <w:rFonts w:ascii="Courier New"/>
          <w:color w:val="231F20"/>
          <w:sz w:val="18"/>
        </w:rPr>
        <w:t>1</w:t>
      </w:r>
      <w:r>
        <w:rPr>
          <w:color w:val="231F20"/>
          <w:sz w:val="19"/>
        </w:rPr>
        <w:t xml:space="preserve">. On the second iteration, </w:t>
      </w:r>
      <w:r>
        <w:rPr>
          <w:rFonts w:ascii="Courier New"/>
          <w:color w:val="231F20"/>
          <w:sz w:val="18"/>
        </w:rPr>
        <w:t>row = 1</w:t>
      </w:r>
      <w:r>
        <w:rPr>
          <w:rFonts w:ascii="Courier New"/>
          <w:color w:val="231F20"/>
          <w:spacing w:val="-75"/>
          <w:sz w:val="18"/>
        </w:rPr>
        <w:t xml:space="preserve"> </w:t>
      </w:r>
      <w:r>
        <w:rPr>
          <w:color w:val="231F20"/>
          <w:sz w:val="19"/>
        </w:rPr>
        <w:t>and</w:t>
      </w:r>
    </w:p>
    <w:p w:rsidR="00FA3020" w:rsidRDefault="00FA3020">
      <w:pPr>
        <w:spacing w:line="244" w:lineRule="auto"/>
        <w:jc w:val="both"/>
        <w:rPr>
          <w:sz w:val="19"/>
        </w:rPr>
        <w:sectPr w:rsidR="00FA3020">
          <w:pgSz w:w="10620" w:h="13320"/>
          <w:pgMar w:top="460" w:right="0" w:bottom="280" w:left="0" w:header="720" w:footer="720" w:gutter="0"/>
          <w:cols w:space="720"/>
        </w:sectPr>
      </w:pPr>
    </w:p>
    <w:p w:rsidR="00FA3020" w:rsidRDefault="00350426">
      <w:pPr>
        <w:tabs>
          <w:tab w:val="right" w:pos="9179"/>
        </w:tabs>
        <w:spacing w:before="89"/>
        <w:ind w:left="6028"/>
        <w:rPr>
          <w:rFonts w:ascii="Calibri"/>
          <w:b/>
          <w:sz w:val="17"/>
        </w:rPr>
      </w:pPr>
      <w:bookmarkStart w:id="193" w:name="Chapter_3:_Core_Java_APIs"/>
      <w:bookmarkEnd w:id="193"/>
      <w:r>
        <w:rPr>
          <w:rFonts w:ascii="Calibri"/>
          <w:color w:val="231F20"/>
          <w:w w:val="110"/>
          <w:sz w:val="18"/>
        </w:rPr>
        <w:lastRenderedPageBreak/>
        <w:t>Chapter 3: Core</w:t>
      </w:r>
      <w:r>
        <w:rPr>
          <w:rFonts w:ascii="Calibri"/>
          <w:color w:val="231F20"/>
          <w:spacing w:val="32"/>
          <w:w w:val="110"/>
          <w:sz w:val="18"/>
        </w:rPr>
        <w:t xml:space="preserve"> </w:t>
      </w:r>
      <w:r>
        <w:rPr>
          <w:rFonts w:ascii="Calibri"/>
          <w:color w:val="231F20"/>
          <w:w w:val="110"/>
          <w:sz w:val="18"/>
        </w:rPr>
        <w:t>Java</w:t>
      </w:r>
      <w:r>
        <w:rPr>
          <w:rFonts w:ascii="Calibri"/>
          <w:color w:val="231F20"/>
          <w:spacing w:val="11"/>
          <w:w w:val="110"/>
          <w:sz w:val="18"/>
        </w:rPr>
        <w:t xml:space="preserve"> </w:t>
      </w:r>
      <w:r>
        <w:rPr>
          <w:rFonts w:ascii="Calibri"/>
          <w:color w:val="231F20"/>
          <w:spacing w:val="2"/>
          <w:w w:val="110"/>
          <w:sz w:val="18"/>
        </w:rPr>
        <w:t>APIs</w:t>
      </w:r>
      <w:r>
        <w:rPr>
          <w:rFonts w:ascii="Calibri"/>
          <w:color w:val="231F20"/>
          <w:spacing w:val="2"/>
          <w:w w:val="110"/>
          <w:sz w:val="18"/>
        </w:rPr>
        <w:tab/>
      </w:r>
      <w:r>
        <w:rPr>
          <w:rFonts w:ascii="Calibri"/>
          <w:b/>
          <w:color w:val="231F20"/>
          <w:spacing w:val="5"/>
          <w:w w:val="110"/>
          <w:sz w:val="17"/>
        </w:rPr>
        <w:t>339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spacing w:line="244" w:lineRule="auto"/>
        <w:ind w:left="1919" w:right="1463"/>
        <w:rPr>
          <w:rFonts w:ascii="Courier New"/>
          <w:sz w:val="18"/>
        </w:rPr>
      </w:pPr>
      <w:r>
        <w:rPr>
          <w:rFonts w:ascii="Courier New"/>
          <w:color w:val="231F20"/>
          <w:sz w:val="18"/>
        </w:rPr>
        <w:t>col = 2</w:t>
      </w:r>
      <w:r>
        <w:rPr>
          <w:color w:val="231F20"/>
          <w:sz w:val="19"/>
        </w:rPr>
        <w:t xml:space="preserve">, so the expression on line 6 is </w:t>
      </w:r>
      <w:r>
        <w:rPr>
          <w:rFonts w:ascii="Courier New"/>
          <w:color w:val="231F20"/>
          <w:sz w:val="18"/>
        </w:rPr>
        <w:t>true</w:t>
      </w:r>
      <w:r>
        <w:rPr>
          <w:rFonts w:ascii="Courier New"/>
          <w:color w:val="231F20"/>
          <w:spacing w:val="-66"/>
          <w:sz w:val="18"/>
        </w:rPr>
        <w:t xml:space="preserve"> </w:t>
      </w:r>
      <w:r>
        <w:rPr>
          <w:color w:val="231F20"/>
          <w:sz w:val="19"/>
        </w:rPr>
        <w:t xml:space="preserve">and the </w:t>
      </w:r>
      <w:r>
        <w:rPr>
          <w:rFonts w:ascii="Courier New"/>
          <w:color w:val="231F20"/>
          <w:sz w:val="18"/>
        </w:rPr>
        <w:t>continue</w:t>
      </w:r>
      <w:r>
        <w:rPr>
          <w:rFonts w:ascii="Courier New"/>
          <w:color w:val="231F20"/>
          <w:spacing w:val="-66"/>
          <w:sz w:val="18"/>
        </w:rPr>
        <w:t xml:space="preserve"> </w:t>
      </w:r>
      <w:r>
        <w:rPr>
          <w:color w:val="231F20"/>
          <w:sz w:val="19"/>
        </w:rPr>
        <w:t xml:space="preserve">ends the outer loop with </w:t>
      </w:r>
      <w:r>
        <w:rPr>
          <w:rFonts w:ascii="Courier New"/>
          <w:color w:val="231F20"/>
          <w:sz w:val="18"/>
        </w:rPr>
        <w:t>count</w:t>
      </w:r>
      <w:r>
        <w:rPr>
          <w:rFonts w:ascii="Courier New"/>
          <w:color w:val="231F20"/>
          <w:spacing w:val="-61"/>
          <w:sz w:val="18"/>
        </w:rPr>
        <w:t xml:space="preserve"> </w:t>
      </w:r>
      <w:r>
        <w:rPr>
          <w:color w:val="231F20"/>
          <w:sz w:val="19"/>
        </w:rPr>
        <w:t xml:space="preserve">still at </w:t>
      </w:r>
      <w:r>
        <w:rPr>
          <w:rFonts w:ascii="Courier New"/>
          <w:color w:val="231F20"/>
          <w:sz w:val="18"/>
        </w:rPr>
        <w:t>1</w:t>
      </w:r>
      <w:r>
        <w:rPr>
          <w:color w:val="231F20"/>
          <w:sz w:val="19"/>
        </w:rPr>
        <w:t xml:space="preserve">. On the </w:t>
      </w:r>
      <w:r>
        <w:rPr>
          <w:color w:val="231F20"/>
          <w:spacing w:val="2"/>
          <w:sz w:val="19"/>
        </w:rPr>
        <w:t xml:space="preserve">third </w:t>
      </w:r>
      <w:r>
        <w:rPr>
          <w:color w:val="231F20"/>
          <w:sz w:val="19"/>
        </w:rPr>
        <w:t xml:space="preserve">iteration, </w:t>
      </w:r>
      <w:r>
        <w:rPr>
          <w:rFonts w:ascii="Courier New"/>
          <w:color w:val="231F20"/>
          <w:sz w:val="18"/>
        </w:rPr>
        <w:t>row = 2</w:t>
      </w:r>
      <w:r>
        <w:rPr>
          <w:rFonts w:ascii="Courier New"/>
          <w:color w:val="231F20"/>
          <w:spacing w:val="-61"/>
          <w:sz w:val="18"/>
        </w:rPr>
        <w:t xml:space="preserve"> </w:t>
      </w:r>
      <w:r>
        <w:rPr>
          <w:color w:val="231F20"/>
          <w:sz w:val="19"/>
        </w:rPr>
        <w:t xml:space="preserve">and </w:t>
      </w:r>
      <w:r>
        <w:rPr>
          <w:rFonts w:ascii="Courier New"/>
          <w:color w:val="231F20"/>
          <w:sz w:val="18"/>
        </w:rPr>
        <w:t>col = 1</w:t>
      </w:r>
      <w:r>
        <w:rPr>
          <w:color w:val="231F20"/>
          <w:sz w:val="19"/>
        </w:rPr>
        <w:t xml:space="preserve">, so the expression on line 6 is </w:t>
      </w:r>
      <w:r>
        <w:rPr>
          <w:rFonts w:ascii="Courier New"/>
          <w:color w:val="231F20"/>
          <w:sz w:val="18"/>
        </w:rPr>
        <w:t xml:space="preserve">true </w:t>
      </w:r>
      <w:r>
        <w:rPr>
          <w:color w:val="231F20"/>
          <w:sz w:val="19"/>
        </w:rPr>
        <w:t xml:space="preserve">and the </w:t>
      </w:r>
      <w:r>
        <w:rPr>
          <w:rFonts w:ascii="Courier New"/>
          <w:color w:val="231F20"/>
          <w:sz w:val="18"/>
        </w:rPr>
        <w:t xml:space="preserve">continue </w:t>
      </w:r>
      <w:r>
        <w:rPr>
          <w:color w:val="231F20"/>
          <w:sz w:val="19"/>
        </w:rPr>
        <w:t xml:space="preserve">ends the outer loop with </w:t>
      </w:r>
      <w:r>
        <w:rPr>
          <w:rFonts w:ascii="Courier New"/>
          <w:color w:val="231F20"/>
          <w:sz w:val="18"/>
        </w:rPr>
        <w:t xml:space="preserve">count </w:t>
      </w:r>
      <w:r>
        <w:rPr>
          <w:color w:val="231F20"/>
          <w:sz w:val="19"/>
        </w:rPr>
        <w:t xml:space="preserve">still at </w:t>
      </w:r>
      <w:r>
        <w:rPr>
          <w:rFonts w:ascii="Courier New"/>
          <w:color w:val="231F20"/>
          <w:sz w:val="18"/>
        </w:rPr>
        <w:t>1</w:t>
      </w:r>
      <w:r>
        <w:rPr>
          <w:color w:val="231F20"/>
          <w:sz w:val="19"/>
        </w:rPr>
        <w:t xml:space="preserve">. On the </w:t>
      </w:r>
      <w:r>
        <w:rPr>
          <w:color w:val="231F20"/>
          <w:spacing w:val="2"/>
          <w:sz w:val="19"/>
        </w:rPr>
        <w:t xml:space="preserve">fourth </w:t>
      </w:r>
      <w:r>
        <w:rPr>
          <w:color w:val="231F20"/>
          <w:sz w:val="19"/>
        </w:rPr>
        <w:t xml:space="preserve">iteration, </w:t>
      </w:r>
      <w:r>
        <w:rPr>
          <w:rFonts w:ascii="Courier New"/>
          <w:color w:val="231F20"/>
          <w:sz w:val="18"/>
        </w:rPr>
        <w:t>row = 3</w:t>
      </w:r>
      <w:r>
        <w:rPr>
          <w:rFonts w:ascii="Courier New"/>
          <w:color w:val="231F20"/>
          <w:spacing w:val="-65"/>
          <w:sz w:val="18"/>
        </w:rPr>
        <w:t xml:space="preserve"> </w:t>
      </w:r>
      <w:r>
        <w:rPr>
          <w:color w:val="231F20"/>
          <w:sz w:val="19"/>
        </w:rPr>
        <w:t xml:space="preserve">and </w:t>
      </w:r>
      <w:r>
        <w:rPr>
          <w:rFonts w:ascii="Courier New"/>
          <w:color w:val="231F20"/>
          <w:sz w:val="18"/>
        </w:rPr>
        <w:t>col = 1</w:t>
      </w:r>
      <w:r>
        <w:rPr>
          <w:color w:val="231F20"/>
          <w:sz w:val="19"/>
        </w:rPr>
        <w:t xml:space="preserve">, so the expression on line 6 is </w:t>
      </w:r>
      <w:r>
        <w:rPr>
          <w:rFonts w:ascii="Courier New"/>
          <w:color w:val="231F20"/>
          <w:sz w:val="18"/>
        </w:rPr>
        <w:t>false</w:t>
      </w:r>
      <w:r>
        <w:rPr>
          <w:color w:val="231F20"/>
          <w:sz w:val="19"/>
        </w:rPr>
        <w:t xml:space="preserve">, the </w:t>
      </w:r>
      <w:r>
        <w:rPr>
          <w:rFonts w:ascii="Courier New"/>
          <w:color w:val="231F20"/>
          <w:sz w:val="18"/>
        </w:rPr>
        <w:t>continue</w:t>
      </w:r>
      <w:r>
        <w:rPr>
          <w:rFonts w:ascii="Courier New"/>
          <w:color w:val="231F20"/>
          <w:spacing w:val="-65"/>
          <w:sz w:val="18"/>
        </w:rPr>
        <w:t xml:space="preserve"> </w:t>
      </w:r>
      <w:r>
        <w:rPr>
          <w:color w:val="231F20"/>
          <w:sz w:val="19"/>
        </w:rPr>
        <w:t xml:space="preserve">is skipped, and </w:t>
      </w:r>
      <w:r>
        <w:rPr>
          <w:rFonts w:ascii="Courier New"/>
          <w:color w:val="231F20"/>
          <w:sz w:val="18"/>
        </w:rPr>
        <w:t xml:space="preserve">count </w:t>
      </w:r>
      <w:r>
        <w:rPr>
          <w:color w:val="231F20"/>
          <w:sz w:val="19"/>
        </w:rPr>
        <w:t xml:space="preserve">is incremented to </w:t>
      </w:r>
      <w:r>
        <w:rPr>
          <w:rFonts w:ascii="Courier New"/>
          <w:color w:val="231F20"/>
          <w:sz w:val="18"/>
        </w:rPr>
        <w:t>2</w:t>
      </w:r>
      <w:r>
        <w:rPr>
          <w:color w:val="231F20"/>
          <w:sz w:val="19"/>
        </w:rPr>
        <w:t xml:space="preserve">. Finally, on the </w:t>
      </w:r>
      <w:r>
        <w:rPr>
          <w:color w:val="231F20"/>
          <w:spacing w:val="3"/>
          <w:sz w:val="19"/>
        </w:rPr>
        <w:t xml:space="preserve">fifth </w:t>
      </w:r>
      <w:r>
        <w:rPr>
          <w:color w:val="231F20"/>
          <w:sz w:val="19"/>
        </w:rPr>
        <w:t xml:space="preserve">and </w:t>
      </w:r>
      <w:r>
        <w:rPr>
          <w:color w:val="231F20"/>
          <w:spacing w:val="2"/>
          <w:sz w:val="19"/>
        </w:rPr>
        <w:t xml:space="preserve">final </w:t>
      </w:r>
      <w:r>
        <w:rPr>
          <w:color w:val="231F20"/>
          <w:sz w:val="19"/>
        </w:rPr>
        <w:t xml:space="preserve">iteration, </w:t>
      </w:r>
      <w:r>
        <w:rPr>
          <w:rFonts w:ascii="Courier New"/>
          <w:color w:val="231F20"/>
          <w:sz w:val="18"/>
        </w:rPr>
        <w:t>row</w:t>
      </w:r>
    </w:p>
    <w:p w:rsidR="00FA3020" w:rsidRDefault="00350426">
      <w:pPr>
        <w:spacing w:before="5" w:line="244" w:lineRule="auto"/>
        <w:ind w:left="1919" w:right="1561"/>
        <w:rPr>
          <w:sz w:val="19"/>
        </w:rPr>
      </w:pPr>
      <w:r>
        <w:rPr>
          <w:rFonts w:ascii="Courier New"/>
          <w:color w:val="231F20"/>
          <w:sz w:val="18"/>
        </w:rPr>
        <w:t>= 3</w:t>
      </w:r>
      <w:r>
        <w:rPr>
          <w:rFonts w:ascii="Courier New"/>
          <w:color w:val="231F20"/>
          <w:spacing w:val="-67"/>
          <w:sz w:val="18"/>
        </w:rPr>
        <w:t xml:space="preserve"> </w:t>
      </w:r>
      <w:r>
        <w:rPr>
          <w:color w:val="231F20"/>
          <w:sz w:val="19"/>
        </w:rPr>
        <w:t xml:space="preserve">and </w:t>
      </w:r>
      <w:r>
        <w:rPr>
          <w:rFonts w:ascii="Courier New"/>
          <w:color w:val="231F20"/>
          <w:sz w:val="18"/>
        </w:rPr>
        <w:t>col = 2</w:t>
      </w:r>
      <w:r>
        <w:rPr>
          <w:color w:val="231F20"/>
          <w:sz w:val="19"/>
        </w:rPr>
        <w:t xml:space="preserve">, so the expression on line 6 is </w:t>
      </w:r>
      <w:r>
        <w:rPr>
          <w:rFonts w:ascii="Courier New"/>
          <w:color w:val="231F20"/>
          <w:sz w:val="18"/>
        </w:rPr>
        <w:t>true</w:t>
      </w:r>
      <w:r>
        <w:rPr>
          <w:rFonts w:ascii="Courier New"/>
          <w:color w:val="231F20"/>
          <w:spacing w:val="-67"/>
          <w:sz w:val="18"/>
        </w:rPr>
        <w:t xml:space="preserve"> </w:t>
      </w:r>
      <w:r>
        <w:rPr>
          <w:color w:val="231F20"/>
          <w:sz w:val="19"/>
        </w:rPr>
        <w:t xml:space="preserve">and the </w:t>
      </w:r>
      <w:r>
        <w:rPr>
          <w:rFonts w:ascii="Courier New"/>
          <w:color w:val="231F20"/>
          <w:sz w:val="18"/>
        </w:rPr>
        <w:t>continue</w:t>
      </w:r>
      <w:r>
        <w:rPr>
          <w:rFonts w:ascii="Courier New"/>
          <w:color w:val="231F20"/>
          <w:spacing w:val="-67"/>
          <w:sz w:val="18"/>
        </w:rPr>
        <w:t xml:space="preserve"> </w:t>
      </w:r>
      <w:r>
        <w:rPr>
          <w:color w:val="231F20"/>
          <w:sz w:val="19"/>
        </w:rPr>
        <w:t xml:space="preserve">ends the outer loop with </w:t>
      </w:r>
      <w:r>
        <w:rPr>
          <w:rFonts w:ascii="Courier New"/>
          <w:color w:val="231F20"/>
          <w:sz w:val="18"/>
        </w:rPr>
        <w:t xml:space="preserve">count </w:t>
      </w:r>
      <w:r>
        <w:rPr>
          <w:color w:val="231F20"/>
          <w:sz w:val="19"/>
        </w:rPr>
        <w:t xml:space="preserve">still at </w:t>
      </w:r>
      <w:r>
        <w:rPr>
          <w:rFonts w:ascii="Courier New"/>
          <w:color w:val="231F20"/>
          <w:sz w:val="18"/>
        </w:rPr>
        <w:t>2</w:t>
      </w:r>
      <w:r>
        <w:rPr>
          <w:color w:val="231F20"/>
          <w:sz w:val="19"/>
        </w:rPr>
        <w:t xml:space="preserve">. The result of </w:t>
      </w:r>
      <w:r>
        <w:rPr>
          <w:rFonts w:ascii="Courier New"/>
          <w:color w:val="231F20"/>
          <w:sz w:val="18"/>
        </w:rPr>
        <w:t xml:space="preserve">2 </w:t>
      </w:r>
      <w:r>
        <w:rPr>
          <w:color w:val="231F20"/>
          <w:sz w:val="19"/>
        </w:rPr>
        <w:t xml:space="preserve">is displayed, so the answer is option </w:t>
      </w:r>
      <w:r>
        <w:rPr>
          <w:color w:val="231F20"/>
          <w:spacing w:val="2"/>
          <w:sz w:val="19"/>
        </w:rPr>
        <w:t>B.</w:t>
      </w:r>
    </w:p>
    <w:p w:rsidR="00FA3020" w:rsidRDefault="00350426">
      <w:pPr>
        <w:pStyle w:val="ListParagraph"/>
        <w:numPr>
          <w:ilvl w:val="0"/>
          <w:numId w:val="49"/>
        </w:numPr>
        <w:tabs>
          <w:tab w:val="left" w:pos="1920"/>
        </w:tabs>
        <w:spacing w:before="72" w:line="244" w:lineRule="auto"/>
        <w:ind w:left="1919" w:right="1661"/>
        <w:jc w:val="left"/>
        <w:rPr>
          <w:rFonts w:ascii="Courier New"/>
          <w:sz w:val="18"/>
        </w:rPr>
      </w:pPr>
      <w:r>
        <w:rPr>
          <w:color w:val="231F20"/>
          <w:w w:val="105"/>
          <w:sz w:val="19"/>
        </w:rPr>
        <w:t>D.</w:t>
      </w:r>
      <w:r>
        <w:rPr>
          <w:color w:val="231F20"/>
          <w:spacing w:val="-4"/>
          <w:w w:val="105"/>
          <w:sz w:val="19"/>
        </w:rPr>
        <w:t xml:space="preserve"> </w:t>
      </w:r>
      <w:r>
        <w:rPr>
          <w:color w:val="231F20"/>
          <w:w w:val="105"/>
          <w:sz w:val="19"/>
        </w:rPr>
        <w:t>Prior</w:t>
      </w:r>
      <w:r>
        <w:rPr>
          <w:color w:val="231F20"/>
          <w:spacing w:val="-3"/>
          <w:w w:val="105"/>
          <w:sz w:val="19"/>
        </w:rPr>
        <w:t xml:space="preserve"> </w:t>
      </w:r>
      <w:r>
        <w:rPr>
          <w:color w:val="231F20"/>
          <w:w w:val="105"/>
          <w:sz w:val="19"/>
        </w:rPr>
        <w:t>to</w:t>
      </w:r>
      <w:r>
        <w:rPr>
          <w:color w:val="231F20"/>
          <w:spacing w:val="-4"/>
          <w:w w:val="105"/>
          <w:sz w:val="19"/>
        </w:rPr>
        <w:t xml:space="preserve"> </w:t>
      </w:r>
      <w:r>
        <w:rPr>
          <w:color w:val="231F20"/>
          <w:w w:val="105"/>
          <w:sz w:val="19"/>
        </w:rPr>
        <w:t>the</w:t>
      </w:r>
      <w:r>
        <w:rPr>
          <w:color w:val="231F20"/>
          <w:spacing w:val="-3"/>
          <w:w w:val="105"/>
          <w:sz w:val="19"/>
        </w:rPr>
        <w:t xml:space="preserve"> </w:t>
      </w:r>
      <w:r>
        <w:rPr>
          <w:color w:val="231F20"/>
          <w:spacing w:val="2"/>
          <w:w w:val="105"/>
          <w:sz w:val="19"/>
        </w:rPr>
        <w:t>first</w:t>
      </w:r>
      <w:r>
        <w:rPr>
          <w:color w:val="231F20"/>
          <w:spacing w:val="-3"/>
          <w:w w:val="105"/>
          <w:sz w:val="19"/>
        </w:rPr>
        <w:t xml:space="preserve"> </w:t>
      </w:r>
      <w:r>
        <w:rPr>
          <w:color w:val="231F20"/>
          <w:w w:val="105"/>
          <w:sz w:val="19"/>
        </w:rPr>
        <w:t>iteration,</w:t>
      </w:r>
      <w:r>
        <w:rPr>
          <w:color w:val="231F20"/>
          <w:spacing w:val="-4"/>
          <w:w w:val="105"/>
          <w:sz w:val="19"/>
        </w:rPr>
        <w:t xml:space="preserve"> </w:t>
      </w:r>
      <w:r>
        <w:rPr>
          <w:rFonts w:ascii="Courier New"/>
          <w:color w:val="231F20"/>
          <w:w w:val="105"/>
          <w:sz w:val="18"/>
        </w:rPr>
        <w:t>m</w:t>
      </w:r>
      <w:r>
        <w:rPr>
          <w:rFonts w:ascii="Courier New"/>
          <w:color w:val="231F20"/>
          <w:spacing w:val="-37"/>
          <w:w w:val="105"/>
          <w:sz w:val="18"/>
        </w:rPr>
        <w:t xml:space="preserve"> </w:t>
      </w:r>
      <w:r>
        <w:rPr>
          <w:rFonts w:ascii="Courier New"/>
          <w:color w:val="231F20"/>
          <w:w w:val="105"/>
          <w:sz w:val="18"/>
        </w:rPr>
        <w:t>=</w:t>
      </w:r>
      <w:r>
        <w:rPr>
          <w:rFonts w:ascii="Courier New"/>
          <w:color w:val="231F20"/>
          <w:spacing w:val="-38"/>
          <w:w w:val="105"/>
          <w:sz w:val="18"/>
        </w:rPr>
        <w:t xml:space="preserve"> </w:t>
      </w:r>
      <w:r>
        <w:rPr>
          <w:rFonts w:ascii="Courier New"/>
          <w:color w:val="231F20"/>
          <w:w w:val="105"/>
          <w:sz w:val="18"/>
        </w:rPr>
        <w:t>9</w:t>
      </w:r>
      <w:r>
        <w:rPr>
          <w:color w:val="231F20"/>
          <w:w w:val="105"/>
          <w:sz w:val="19"/>
        </w:rPr>
        <w:t>,</w:t>
      </w:r>
      <w:r>
        <w:rPr>
          <w:color w:val="231F20"/>
          <w:spacing w:val="-3"/>
          <w:w w:val="105"/>
          <w:sz w:val="19"/>
        </w:rPr>
        <w:t xml:space="preserve"> </w:t>
      </w:r>
      <w:r>
        <w:rPr>
          <w:rFonts w:ascii="Courier New"/>
          <w:color w:val="231F20"/>
          <w:w w:val="105"/>
          <w:sz w:val="18"/>
        </w:rPr>
        <w:t>n</w:t>
      </w:r>
      <w:r>
        <w:rPr>
          <w:rFonts w:ascii="Courier New"/>
          <w:color w:val="231F20"/>
          <w:spacing w:val="-38"/>
          <w:w w:val="105"/>
          <w:sz w:val="18"/>
        </w:rPr>
        <w:t xml:space="preserve"> </w:t>
      </w:r>
      <w:r>
        <w:rPr>
          <w:rFonts w:ascii="Courier New"/>
          <w:color w:val="231F20"/>
          <w:w w:val="105"/>
          <w:sz w:val="18"/>
        </w:rPr>
        <w:t>=</w:t>
      </w:r>
      <w:r>
        <w:rPr>
          <w:rFonts w:ascii="Courier New"/>
          <w:color w:val="231F20"/>
          <w:spacing w:val="-38"/>
          <w:w w:val="105"/>
          <w:sz w:val="18"/>
        </w:rPr>
        <w:t xml:space="preserve"> </w:t>
      </w:r>
      <w:r>
        <w:rPr>
          <w:rFonts w:ascii="Courier New"/>
          <w:color w:val="231F20"/>
          <w:w w:val="105"/>
          <w:sz w:val="18"/>
        </w:rPr>
        <w:t>1</w:t>
      </w:r>
      <w:r>
        <w:rPr>
          <w:color w:val="231F20"/>
          <w:w w:val="105"/>
          <w:sz w:val="19"/>
        </w:rPr>
        <w:t>,</w:t>
      </w:r>
      <w:r>
        <w:rPr>
          <w:color w:val="231F20"/>
          <w:spacing w:val="-3"/>
          <w:w w:val="105"/>
          <w:sz w:val="19"/>
        </w:rPr>
        <w:t xml:space="preserve"> </w:t>
      </w:r>
      <w:r>
        <w:rPr>
          <w:color w:val="231F20"/>
          <w:w w:val="105"/>
          <w:sz w:val="19"/>
        </w:rPr>
        <w:t>and</w:t>
      </w:r>
      <w:r>
        <w:rPr>
          <w:color w:val="231F20"/>
          <w:spacing w:val="-3"/>
          <w:w w:val="105"/>
          <w:sz w:val="19"/>
        </w:rPr>
        <w:t xml:space="preserve"> </w:t>
      </w:r>
      <w:r>
        <w:rPr>
          <w:rFonts w:ascii="Courier New"/>
          <w:color w:val="231F20"/>
          <w:w w:val="105"/>
          <w:sz w:val="18"/>
        </w:rPr>
        <w:t>x</w:t>
      </w:r>
      <w:r>
        <w:rPr>
          <w:rFonts w:ascii="Courier New"/>
          <w:color w:val="231F20"/>
          <w:spacing w:val="-38"/>
          <w:w w:val="105"/>
          <w:sz w:val="18"/>
        </w:rPr>
        <w:t xml:space="preserve"> </w:t>
      </w:r>
      <w:r>
        <w:rPr>
          <w:rFonts w:ascii="Courier New"/>
          <w:color w:val="231F20"/>
          <w:w w:val="105"/>
          <w:sz w:val="18"/>
        </w:rPr>
        <w:t>=</w:t>
      </w:r>
      <w:r>
        <w:rPr>
          <w:rFonts w:ascii="Courier New"/>
          <w:color w:val="231F20"/>
          <w:spacing w:val="-37"/>
          <w:w w:val="105"/>
          <w:sz w:val="18"/>
        </w:rPr>
        <w:t xml:space="preserve"> </w:t>
      </w:r>
      <w:r>
        <w:rPr>
          <w:rFonts w:ascii="Courier New"/>
          <w:color w:val="231F20"/>
          <w:w w:val="105"/>
          <w:sz w:val="18"/>
        </w:rPr>
        <w:t>0</w:t>
      </w:r>
      <w:r>
        <w:rPr>
          <w:color w:val="231F20"/>
          <w:w w:val="105"/>
          <w:sz w:val="19"/>
        </w:rPr>
        <w:t>.</w:t>
      </w:r>
      <w:r>
        <w:rPr>
          <w:color w:val="231F20"/>
          <w:spacing w:val="-3"/>
          <w:w w:val="105"/>
          <w:sz w:val="19"/>
        </w:rPr>
        <w:t xml:space="preserve"> </w:t>
      </w:r>
      <w:r>
        <w:rPr>
          <w:color w:val="231F20"/>
          <w:spacing w:val="2"/>
          <w:w w:val="105"/>
          <w:sz w:val="19"/>
        </w:rPr>
        <w:t>After</w:t>
      </w:r>
      <w:r>
        <w:rPr>
          <w:color w:val="231F20"/>
          <w:spacing w:val="-3"/>
          <w:w w:val="105"/>
          <w:sz w:val="19"/>
        </w:rPr>
        <w:t xml:space="preserve"> </w:t>
      </w:r>
      <w:r>
        <w:rPr>
          <w:color w:val="231F20"/>
          <w:w w:val="105"/>
          <w:sz w:val="19"/>
        </w:rPr>
        <w:t>the</w:t>
      </w:r>
      <w:r>
        <w:rPr>
          <w:color w:val="231F20"/>
          <w:spacing w:val="-2"/>
          <w:w w:val="105"/>
          <w:sz w:val="19"/>
        </w:rPr>
        <w:t xml:space="preserve"> </w:t>
      </w:r>
      <w:r>
        <w:rPr>
          <w:color w:val="231F20"/>
          <w:w w:val="105"/>
          <w:sz w:val="19"/>
        </w:rPr>
        <w:t>iteration</w:t>
      </w:r>
      <w:r>
        <w:rPr>
          <w:color w:val="231F20"/>
          <w:spacing w:val="-3"/>
          <w:w w:val="105"/>
          <w:sz w:val="19"/>
        </w:rPr>
        <w:t xml:space="preserve"> </w:t>
      </w:r>
      <w:r>
        <w:rPr>
          <w:color w:val="231F20"/>
          <w:w w:val="105"/>
          <w:sz w:val="19"/>
        </w:rPr>
        <w:t>of</w:t>
      </w:r>
      <w:r>
        <w:rPr>
          <w:color w:val="231F20"/>
          <w:spacing w:val="-3"/>
          <w:w w:val="105"/>
          <w:sz w:val="19"/>
        </w:rPr>
        <w:t xml:space="preserve"> </w:t>
      </w:r>
      <w:r>
        <w:rPr>
          <w:color w:val="231F20"/>
          <w:w w:val="105"/>
          <w:sz w:val="19"/>
        </w:rPr>
        <w:t>the</w:t>
      </w:r>
      <w:r>
        <w:rPr>
          <w:color w:val="231F20"/>
          <w:spacing w:val="-3"/>
          <w:w w:val="105"/>
          <w:sz w:val="19"/>
        </w:rPr>
        <w:t xml:space="preserve"> </w:t>
      </w:r>
      <w:r>
        <w:rPr>
          <w:color w:val="231F20"/>
          <w:spacing w:val="2"/>
          <w:w w:val="105"/>
          <w:sz w:val="19"/>
        </w:rPr>
        <w:t xml:space="preserve">first </w:t>
      </w:r>
      <w:r>
        <w:rPr>
          <w:color w:val="231F20"/>
          <w:w w:val="105"/>
          <w:sz w:val="19"/>
        </w:rPr>
        <w:t>loop,</w:t>
      </w:r>
      <w:r>
        <w:rPr>
          <w:color w:val="231F20"/>
          <w:spacing w:val="-5"/>
          <w:w w:val="105"/>
          <w:sz w:val="19"/>
        </w:rPr>
        <w:t xml:space="preserve"> </w:t>
      </w:r>
      <w:r>
        <w:rPr>
          <w:rFonts w:ascii="Courier New"/>
          <w:color w:val="231F20"/>
          <w:w w:val="105"/>
          <w:sz w:val="18"/>
        </w:rPr>
        <w:t>m</w:t>
      </w:r>
      <w:r>
        <w:rPr>
          <w:rFonts w:ascii="Courier New"/>
          <w:color w:val="231F20"/>
          <w:spacing w:val="-74"/>
          <w:w w:val="105"/>
          <w:sz w:val="18"/>
        </w:rPr>
        <w:t xml:space="preserve"> </w:t>
      </w:r>
      <w:r>
        <w:rPr>
          <w:color w:val="231F20"/>
          <w:w w:val="105"/>
          <w:sz w:val="19"/>
        </w:rPr>
        <w:t>is</w:t>
      </w:r>
      <w:r>
        <w:rPr>
          <w:color w:val="231F20"/>
          <w:spacing w:val="-5"/>
          <w:w w:val="105"/>
          <w:sz w:val="19"/>
        </w:rPr>
        <w:t xml:space="preserve"> </w:t>
      </w:r>
      <w:r>
        <w:rPr>
          <w:color w:val="231F20"/>
          <w:w w:val="105"/>
          <w:sz w:val="19"/>
        </w:rPr>
        <w:t>updated</w:t>
      </w:r>
      <w:r>
        <w:rPr>
          <w:color w:val="231F20"/>
          <w:spacing w:val="-5"/>
          <w:w w:val="105"/>
          <w:sz w:val="19"/>
        </w:rPr>
        <w:t xml:space="preserve"> </w:t>
      </w:r>
      <w:r>
        <w:rPr>
          <w:color w:val="231F20"/>
          <w:w w:val="105"/>
          <w:sz w:val="19"/>
        </w:rPr>
        <w:t>to</w:t>
      </w:r>
      <w:r>
        <w:rPr>
          <w:color w:val="231F20"/>
          <w:spacing w:val="-4"/>
          <w:w w:val="105"/>
          <w:sz w:val="19"/>
        </w:rPr>
        <w:t xml:space="preserve"> </w:t>
      </w:r>
      <w:r>
        <w:rPr>
          <w:rFonts w:ascii="Courier New"/>
          <w:color w:val="231F20"/>
          <w:w w:val="105"/>
          <w:sz w:val="18"/>
        </w:rPr>
        <w:t>8</w:t>
      </w:r>
      <w:r>
        <w:rPr>
          <w:color w:val="231F20"/>
          <w:w w:val="105"/>
          <w:sz w:val="19"/>
        </w:rPr>
        <w:t>,</w:t>
      </w:r>
      <w:r>
        <w:rPr>
          <w:color w:val="231F20"/>
          <w:spacing w:val="-5"/>
          <w:w w:val="105"/>
          <w:sz w:val="19"/>
        </w:rPr>
        <w:t xml:space="preserve"> </w:t>
      </w:r>
      <w:r>
        <w:rPr>
          <w:rFonts w:ascii="Courier New"/>
          <w:color w:val="231F20"/>
          <w:w w:val="105"/>
          <w:sz w:val="18"/>
        </w:rPr>
        <w:t>n</w:t>
      </w:r>
      <w:r>
        <w:rPr>
          <w:rFonts w:ascii="Courier New"/>
          <w:color w:val="231F20"/>
          <w:spacing w:val="-75"/>
          <w:w w:val="105"/>
          <w:sz w:val="18"/>
        </w:rPr>
        <w:t xml:space="preserve"> </w:t>
      </w:r>
      <w:r>
        <w:rPr>
          <w:color w:val="231F20"/>
          <w:w w:val="105"/>
          <w:sz w:val="19"/>
        </w:rPr>
        <w:t>to</w:t>
      </w:r>
      <w:r>
        <w:rPr>
          <w:color w:val="231F20"/>
          <w:spacing w:val="-4"/>
          <w:w w:val="105"/>
          <w:sz w:val="19"/>
        </w:rPr>
        <w:t xml:space="preserve"> </w:t>
      </w:r>
      <w:r>
        <w:rPr>
          <w:rFonts w:ascii="Courier New"/>
          <w:color w:val="231F20"/>
          <w:w w:val="105"/>
          <w:sz w:val="18"/>
        </w:rPr>
        <w:t>3</w:t>
      </w:r>
      <w:r>
        <w:rPr>
          <w:color w:val="231F20"/>
          <w:w w:val="105"/>
          <w:sz w:val="19"/>
        </w:rPr>
        <w:t>,</w:t>
      </w:r>
      <w:r>
        <w:rPr>
          <w:color w:val="231F20"/>
          <w:spacing w:val="-5"/>
          <w:w w:val="105"/>
          <w:sz w:val="19"/>
        </w:rPr>
        <w:t xml:space="preserve"> </w:t>
      </w:r>
      <w:r>
        <w:rPr>
          <w:color w:val="231F20"/>
          <w:w w:val="105"/>
          <w:sz w:val="19"/>
        </w:rPr>
        <w:t>and</w:t>
      </w:r>
      <w:r>
        <w:rPr>
          <w:color w:val="231F20"/>
          <w:spacing w:val="-5"/>
          <w:w w:val="105"/>
          <w:sz w:val="19"/>
        </w:rPr>
        <w:t xml:space="preserve"> </w:t>
      </w:r>
      <w:r>
        <w:rPr>
          <w:rFonts w:ascii="Courier New"/>
          <w:color w:val="231F20"/>
          <w:w w:val="105"/>
          <w:sz w:val="18"/>
        </w:rPr>
        <w:t>x</w:t>
      </w:r>
      <w:r>
        <w:rPr>
          <w:rFonts w:ascii="Courier New"/>
          <w:color w:val="231F20"/>
          <w:spacing w:val="-74"/>
          <w:w w:val="105"/>
          <w:sz w:val="18"/>
        </w:rPr>
        <w:t xml:space="preserve"> </w:t>
      </w:r>
      <w:r>
        <w:rPr>
          <w:color w:val="231F20"/>
          <w:w w:val="105"/>
          <w:sz w:val="19"/>
        </w:rPr>
        <w:t>to</w:t>
      </w:r>
      <w:r>
        <w:rPr>
          <w:color w:val="231F20"/>
          <w:spacing w:val="-5"/>
          <w:w w:val="105"/>
          <w:sz w:val="19"/>
        </w:rPr>
        <w:t xml:space="preserve"> </w:t>
      </w:r>
      <w:r>
        <w:rPr>
          <w:color w:val="231F20"/>
          <w:w w:val="105"/>
          <w:sz w:val="19"/>
        </w:rPr>
        <w:t>the</w:t>
      </w:r>
      <w:r>
        <w:rPr>
          <w:color w:val="231F20"/>
          <w:spacing w:val="-5"/>
          <w:w w:val="105"/>
          <w:sz w:val="19"/>
        </w:rPr>
        <w:t xml:space="preserve"> </w:t>
      </w:r>
      <w:r>
        <w:rPr>
          <w:color w:val="231F20"/>
          <w:w w:val="105"/>
          <w:sz w:val="19"/>
        </w:rPr>
        <w:t>sum</w:t>
      </w:r>
      <w:r>
        <w:rPr>
          <w:color w:val="231F20"/>
          <w:spacing w:val="-5"/>
          <w:w w:val="105"/>
          <w:sz w:val="19"/>
        </w:rPr>
        <w:t xml:space="preserve"> </w:t>
      </w:r>
      <w:r>
        <w:rPr>
          <w:color w:val="231F20"/>
          <w:w w:val="105"/>
          <w:sz w:val="19"/>
        </w:rPr>
        <w:t>of</w:t>
      </w:r>
      <w:r>
        <w:rPr>
          <w:color w:val="231F20"/>
          <w:spacing w:val="-5"/>
          <w:w w:val="105"/>
          <w:sz w:val="19"/>
        </w:rPr>
        <w:t xml:space="preserve"> </w:t>
      </w:r>
      <w:r>
        <w:rPr>
          <w:color w:val="231F20"/>
          <w:w w:val="105"/>
          <w:sz w:val="19"/>
        </w:rPr>
        <w:t>the</w:t>
      </w:r>
      <w:r>
        <w:rPr>
          <w:color w:val="231F20"/>
          <w:spacing w:val="-5"/>
          <w:w w:val="105"/>
          <w:sz w:val="19"/>
        </w:rPr>
        <w:t xml:space="preserve"> </w:t>
      </w:r>
      <w:r>
        <w:rPr>
          <w:color w:val="231F20"/>
          <w:w w:val="105"/>
          <w:sz w:val="19"/>
        </w:rPr>
        <w:t>new</w:t>
      </w:r>
      <w:r>
        <w:rPr>
          <w:color w:val="231F20"/>
          <w:spacing w:val="-5"/>
          <w:w w:val="105"/>
          <w:sz w:val="19"/>
        </w:rPr>
        <w:t xml:space="preserve"> </w:t>
      </w:r>
      <w:r>
        <w:rPr>
          <w:color w:val="231F20"/>
          <w:w w:val="105"/>
          <w:sz w:val="19"/>
        </w:rPr>
        <w:t>values</w:t>
      </w:r>
      <w:r>
        <w:rPr>
          <w:color w:val="231F20"/>
          <w:spacing w:val="-4"/>
          <w:w w:val="105"/>
          <w:sz w:val="19"/>
        </w:rPr>
        <w:t xml:space="preserve"> </w:t>
      </w:r>
      <w:r>
        <w:rPr>
          <w:color w:val="231F20"/>
          <w:w w:val="105"/>
          <w:sz w:val="19"/>
        </w:rPr>
        <w:t>for</w:t>
      </w:r>
      <w:r>
        <w:rPr>
          <w:color w:val="231F20"/>
          <w:spacing w:val="-5"/>
          <w:w w:val="105"/>
          <w:sz w:val="19"/>
        </w:rPr>
        <w:t xml:space="preserve"> </w:t>
      </w:r>
      <w:r>
        <w:rPr>
          <w:rFonts w:ascii="Courier New"/>
          <w:color w:val="231F20"/>
          <w:w w:val="105"/>
          <w:sz w:val="18"/>
        </w:rPr>
        <w:t>m</w:t>
      </w:r>
      <w:r>
        <w:rPr>
          <w:rFonts w:ascii="Courier New"/>
          <w:color w:val="231F20"/>
          <w:spacing w:val="-41"/>
          <w:w w:val="105"/>
          <w:sz w:val="18"/>
        </w:rPr>
        <w:t xml:space="preserve"> </w:t>
      </w:r>
      <w:r>
        <w:rPr>
          <w:rFonts w:ascii="Courier New"/>
          <w:color w:val="231F20"/>
          <w:w w:val="105"/>
          <w:sz w:val="18"/>
        </w:rPr>
        <w:t>+</w:t>
      </w:r>
      <w:r>
        <w:rPr>
          <w:rFonts w:ascii="Courier New"/>
          <w:color w:val="231F20"/>
          <w:spacing w:val="-40"/>
          <w:w w:val="105"/>
          <w:sz w:val="18"/>
        </w:rPr>
        <w:t xml:space="preserve"> </w:t>
      </w:r>
      <w:r>
        <w:rPr>
          <w:rFonts w:ascii="Courier New"/>
          <w:color w:val="231F20"/>
          <w:w w:val="105"/>
          <w:sz w:val="18"/>
        </w:rPr>
        <w:t>n</w:t>
      </w:r>
      <w:r>
        <w:rPr>
          <w:color w:val="231F20"/>
          <w:w w:val="105"/>
          <w:sz w:val="19"/>
        </w:rPr>
        <w:t>,</w:t>
      </w:r>
      <w:r>
        <w:rPr>
          <w:color w:val="231F20"/>
          <w:spacing w:val="-5"/>
          <w:w w:val="105"/>
          <w:sz w:val="19"/>
        </w:rPr>
        <w:t xml:space="preserve"> </w:t>
      </w:r>
      <w:r>
        <w:rPr>
          <w:rFonts w:ascii="Courier New"/>
          <w:color w:val="231F20"/>
          <w:w w:val="105"/>
          <w:sz w:val="18"/>
        </w:rPr>
        <w:t>0</w:t>
      </w:r>
      <w:r>
        <w:rPr>
          <w:rFonts w:ascii="Courier New"/>
          <w:color w:val="231F20"/>
          <w:spacing w:val="-74"/>
          <w:w w:val="105"/>
          <w:sz w:val="18"/>
        </w:rPr>
        <w:t xml:space="preserve"> </w:t>
      </w:r>
      <w:r>
        <w:rPr>
          <w:color w:val="231F20"/>
          <w:w w:val="105"/>
          <w:sz w:val="19"/>
        </w:rPr>
        <w:t>+</w:t>
      </w:r>
      <w:r>
        <w:rPr>
          <w:color w:val="231F20"/>
          <w:spacing w:val="-5"/>
          <w:w w:val="105"/>
          <w:sz w:val="19"/>
        </w:rPr>
        <w:t xml:space="preserve"> </w:t>
      </w:r>
      <w:r>
        <w:rPr>
          <w:rFonts w:ascii="Courier New"/>
          <w:color w:val="231F20"/>
          <w:w w:val="105"/>
          <w:sz w:val="18"/>
        </w:rPr>
        <w:t>11</w:t>
      </w:r>
      <w:r>
        <w:rPr>
          <w:rFonts w:ascii="Courier New"/>
          <w:color w:val="231F20"/>
          <w:spacing w:val="-40"/>
          <w:w w:val="105"/>
          <w:sz w:val="18"/>
        </w:rPr>
        <w:t xml:space="preserve"> </w:t>
      </w:r>
      <w:r>
        <w:rPr>
          <w:rFonts w:ascii="Courier New"/>
          <w:color w:val="231F20"/>
          <w:w w:val="105"/>
          <w:sz w:val="18"/>
        </w:rPr>
        <w:t>=</w:t>
      </w:r>
    </w:p>
    <w:p w:rsidR="00FA3020" w:rsidRDefault="00350426">
      <w:pPr>
        <w:pStyle w:val="BodyText"/>
        <w:spacing w:before="2" w:line="244" w:lineRule="auto"/>
        <w:ind w:left="1919" w:right="1623"/>
      </w:pPr>
      <w:r>
        <w:rPr>
          <w:rFonts w:ascii="Courier New"/>
          <w:color w:val="231F20"/>
          <w:sz w:val="18"/>
        </w:rPr>
        <w:t>11</w:t>
      </w:r>
      <w:r>
        <w:rPr>
          <w:color w:val="231F20"/>
        </w:rPr>
        <w:t xml:space="preserve">. </w:t>
      </w:r>
      <w:r>
        <w:rPr>
          <w:color w:val="231F20"/>
          <w:spacing w:val="2"/>
        </w:rPr>
        <w:t xml:space="preserve">After </w:t>
      </w:r>
      <w:r>
        <w:rPr>
          <w:color w:val="231F20"/>
        </w:rPr>
        <w:t xml:space="preserve">the iteration of the second loop, </w:t>
      </w:r>
      <w:r>
        <w:rPr>
          <w:rFonts w:ascii="Courier New"/>
          <w:color w:val="231F20"/>
          <w:sz w:val="18"/>
        </w:rPr>
        <w:t xml:space="preserve">m </w:t>
      </w:r>
      <w:r>
        <w:rPr>
          <w:color w:val="231F20"/>
        </w:rPr>
        <w:t xml:space="preserve">is updated to </w:t>
      </w:r>
      <w:r>
        <w:rPr>
          <w:rFonts w:ascii="Courier New"/>
          <w:color w:val="231F20"/>
          <w:sz w:val="18"/>
        </w:rPr>
        <w:t>7</w:t>
      </w:r>
      <w:r>
        <w:rPr>
          <w:color w:val="231F20"/>
        </w:rPr>
        <w:t xml:space="preserve">, </w:t>
      </w:r>
      <w:r>
        <w:rPr>
          <w:rFonts w:ascii="Courier New"/>
          <w:color w:val="231F20"/>
          <w:sz w:val="18"/>
        </w:rPr>
        <w:t xml:space="preserve">n </w:t>
      </w:r>
      <w:r>
        <w:rPr>
          <w:color w:val="231F20"/>
        </w:rPr>
        <w:t xml:space="preserve">to </w:t>
      </w:r>
      <w:r>
        <w:rPr>
          <w:rFonts w:ascii="Courier New"/>
          <w:color w:val="231F20"/>
          <w:sz w:val="18"/>
        </w:rPr>
        <w:t>5</w:t>
      </w:r>
      <w:r>
        <w:rPr>
          <w:color w:val="231F20"/>
        </w:rPr>
        <w:t xml:space="preserve">, and </w:t>
      </w:r>
      <w:r>
        <w:rPr>
          <w:rFonts w:ascii="Courier New"/>
          <w:color w:val="231F20"/>
          <w:sz w:val="18"/>
        </w:rPr>
        <w:t xml:space="preserve">x </w:t>
      </w:r>
      <w:r>
        <w:rPr>
          <w:color w:val="231F20"/>
        </w:rPr>
        <w:t xml:space="preserve">to the sum  of the new values for </w:t>
      </w:r>
      <w:r>
        <w:rPr>
          <w:rFonts w:ascii="Courier New"/>
          <w:color w:val="231F20"/>
          <w:sz w:val="18"/>
        </w:rPr>
        <w:t>m + n</w:t>
      </w:r>
      <w:r>
        <w:rPr>
          <w:color w:val="231F20"/>
        </w:rPr>
        <w:t xml:space="preserve">, </w:t>
      </w:r>
      <w:r>
        <w:rPr>
          <w:rFonts w:ascii="Courier New"/>
          <w:color w:val="231F20"/>
          <w:sz w:val="18"/>
        </w:rPr>
        <w:t>11 + 12 = 23</w:t>
      </w:r>
      <w:r>
        <w:rPr>
          <w:color w:val="231F20"/>
        </w:rPr>
        <w:t xml:space="preserve">. </w:t>
      </w:r>
      <w:r>
        <w:rPr>
          <w:color w:val="231F20"/>
          <w:spacing w:val="2"/>
        </w:rPr>
        <w:t xml:space="preserve">After </w:t>
      </w:r>
      <w:r>
        <w:rPr>
          <w:color w:val="231F20"/>
        </w:rPr>
        <w:t xml:space="preserve">the iteration of the </w:t>
      </w:r>
      <w:r>
        <w:rPr>
          <w:color w:val="231F20"/>
          <w:spacing w:val="2"/>
        </w:rPr>
        <w:t xml:space="preserve">third </w:t>
      </w:r>
      <w:r>
        <w:rPr>
          <w:color w:val="231F20"/>
        </w:rPr>
        <w:t xml:space="preserve">loop, </w:t>
      </w:r>
      <w:r>
        <w:rPr>
          <w:rFonts w:ascii="Courier New"/>
          <w:color w:val="231F20"/>
          <w:sz w:val="18"/>
        </w:rPr>
        <w:t xml:space="preserve">m </w:t>
      </w:r>
      <w:r>
        <w:rPr>
          <w:color w:val="231F20"/>
        </w:rPr>
        <w:t>is updated</w:t>
      </w:r>
      <w:r>
        <w:rPr>
          <w:color w:val="231F20"/>
          <w:spacing w:val="7"/>
        </w:rPr>
        <w:t xml:space="preserve"> </w:t>
      </w:r>
      <w:r>
        <w:rPr>
          <w:color w:val="231F20"/>
        </w:rPr>
        <w:t>to</w:t>
      </w:r>
      <w:r>
        <w:rPr>
          <w:color w:val="231F20"/>
          <w:spacing w:val="7"/>
        </w:rPr>
        <w:t xml:space="preserve"> </w:t>
      </w:r>
      <w:r>
        <w:rPr>
          <w:rFonts w:ascii="Courier New"/>
          <w:color w:val="231F20"/>
          <w:sz w:val="18"/>
        </w:rPr>
        <w:t>6</w:t>
      </w:r>
      <w:r>
        <w:rPr>
          <w:color w:val="231F20"/>
        </w:rPr>
        <w:t>,</w:t>
      </w:r>
      <w:r>
        <w:rPr>
          <w:color w:val="231F20"/>
          <w:spacing w:val="8"/>
        </w:rPr>
        <w:t xml:space="preserve"> </w:t>
      </w:r>
      <w:r>
        <w:rPr>
          <w:rFonts w:ascii="Courier New"/>
          <w:color w:val="231F20"/>
          <w:sz w:val="18"/>
        </w:rPr>
        <w:t>n</w:t>
      </w:r>
      <w:r>
        <w:rPr>
          <w:rFonts w:ascii="Courier New"/>
          <w:color w:val="231F20"/>
          <w:spacing w:val="-59"/>
          <w:sz w:val="18"/>
        </w:rPr>
        <w:t xml:space="preserve"> </w:t>
      </w:r>
      <w:r>
        <w:rPr>
          <w:color w:val="231F20"/>
        </w:rPr>
        <w:t>to</w:t>
      </w:r>
      <w:r>
        <w:rPr>
          <w:color w:val="231F20"/>
          <w:spacing w:val="7"/>
        </w:rPr>
        <w:t xml:space="preserve"> </w:t>
      </w:r>
      <w:r>
        <w:rPr>
          <w:rFonts w:ascii="Courier New"/>
          <w:color w:val="231F20"/>
          <w:sz w:val="18"/>
        </w:rPr>
        <w:t>7</w:t>
      </w:r>
      <w:r>
        <w:rPr>
          <w:color w:val="231F20"/>
        </w:rPr>
        <w:t>,</w:t>
      </w:r>
      <w:r>
        <w:rPr>
          <w:color w:val="231F20"/>
          <w:spacing w:val="8"/>
        </w:rPr>
        <w:t xml:space="preserve"> </w:t>
      </w:r>
      <w:r>
        <w:rPr>
          <w:color w:val="231F20"/>
        </w:rPr>
        <w:t>and</w:t>
      </w:r>
      <w:r>
        <w:rPr>
          <w:color w:val="231F20"/>
          <w:spacing w:val="7"/>
        </w:rPr>
        <w:t xml:space="preserve"> </w:t>
      </w:r>
      <w:r>
        <w:rPr>
          <w:rFonts w:ascii="Courier New"/>
          <w:color w:val="231F20"/>
          <w:sz w:val="18"/>
        </w:rPr>
        <w:t>x</w:t>
      </w:r>
      <w:r>
        <w:rPr>
          <w:rFonts w:ascii="Courier New"/>
          <w:color w:val="231F20"/>
          <w:spacing w:val="-59"/>
          <w:sz w:val="18"/>
        </w:rPr>
        <w:t xml:space="preserve"> </w:t>
      </w:r>
      <w:r>
        <w:rPr>
          <w:color w:val="231F20"/>
        </w:rPr>
        <w:t>to</w:t>
      </w:r>
      <w:r>
        <w:rPr>
          <w:color w:val="231F20"/>
          <w:spacing w:val="8"/>
        </w:rPr>
        <w:t xml:space="preserve"> </w:t>
      </w:r>
      <w:r>
        <w:rPr>
          <w:color w:val="231F20"/>
        </w:rPr>
        <w:t>the</w:t>
      </w:r>
      <w:r>
        <w:rPr>
          <w:color w:val="231F20"/>
          <w:spacing w:val="7"/>
        </w:rPr>
        <w:t xml:space="preserve"> </w:t>
      </w:r>
      <w:r>
        <w:rPr>
          <w:color w:val="231F20"/>
        </w:rPr>
        <w:t>sum</w:t>
      </w:r>
      <w:r>
        <w:rPr>
          <w:color w:val="231F20"/>
          <w:spacing w:val="7"/>
        </w:rPr>
        <w:t xml:space="preserve"> </w:t>
      </w:r>
      <w:r>
        <w:rPr>
          <w:color w:val="231F20"/>
        </w:rPr>
        <w:t>of</w:t>
      </w:r>
      <w:r>
        <w:rPr>
          <w:color w:val="231F20"/>
          <w:spacing w:val="8"/>
        </w:rPr>
        <w:t xml:space="preserve"> </w:t>
      </w:r>
      <w:r>
        <w:rPr>
          <w:color w:val="231F20"/>
        </w:rPr>
        <w:t>the</w:t>
      </w:r>
      <w:r>
        <w:rPr>
          <w:color w:val="231F20"/>
          <w:spacing w:val="7"/>
        </w:rPr>
        <w:t xml:space="preserve"> </w:t>
      </w:r>
      <w:r>
        <w:rPr>
          <w:color w:val="231F20"/>
        </w:rPr>
        <w:t>new</w:t>
      </w:r>
      <w:r>
        <w:rPr>
          <w:color w:val="231F20"/>
          <w:spacing w:val="7"/>
        </w:rPr>
        <w:t xml:space="preserve"> </w:t>
      </w:r>
      <w:r>
        <w:rPr>
          <w:color w:val="231F20"/>
        </w:rPr>
        <w:t>values</w:t>
      </w:r>
      <w:r>
        <w:rPr>
          <w:color w:val="231F20"/>
          <w:spacing w:val="8"/>
        </w:rPr>
        <w:t xml:space="preserve"> </w:t>
      </w:r>
      <w:r>
        <w:rPr>
          <w:color w:val="231F20"/>
        </w:rPr>
        <w:t>for</w:t>
      </w:r>
      <w:r>
        <w:rPr>
          <w:color w:val="231F20"/>
          <w:spacing w:val="7"/>
        </w:rPr>
        <w:t xml:space="preserve"> </w:t>
      </w:r>
      <w:r>
        <w:rPr>
          <w:rFonts w:ascii="Courier New"/>
          <w:color w:val="231F20"/>
          <w:sz w:val="18"/>
        </w:rPr>
        <w:t>m</w:t>
      </w:r>
      <w:r>
        <w:rPr>
          <w:rFonts w:ascii="Courier New"/>
          <w:color w:val="231F20"/>
          <w:spacing w:val="-16"/>
          <w:sz w:val="18"/>
        </w:rPr>
        <w:t xml:space="preserve"> </w:t>
      </w:r>
      <w:r>
        <w:rPr>
          <w:rFonts w:ascii="Courier New"/>
          <w:color w:val="231F20"/>
          <w:sz w:val="18"/>
        </w:rPr>
        <w:t>+</w:t>
      </w:r>
      <w:r>
        <w:rPr>
          <w:rFonts w:ascii="Courier New"/>
          <w:color w:val="231F20"/>
          <w:spacing w:val="-16"/>
          <w:sz w:val="18"/>
        </w:rPr>
        <w:t xml:space="preserve"> </w:t>
      </w:r>
      <w:r>
        <w:rPr>
          <w:rFonts w:ascii="Courier New"/>
          <w:color w:val="231F20"/>
          <w:sz w:val="18"/>
        </w:rPr>
        <w:t>n</w:t>
      </w:r>
      <w:r>
        <w:rPr>
          <w:color w:val="231F20"/>
        </w:rPr>
        <w:t>,</w:t>
      </w:r>
      <w:r>
        <w:rPr>
          <w:color w:val="231F20"/>
          <w:spacing w:val="8"/>
        </w:rPr>
        <w:t xml:space="preserve"> </w:t>
      </w:r>
      <w:r>
        <w:rPr>
          <w:rFonts w:ascii="Courier New"/>
          <w:color w:val="231F20"/>
          <w:sz w:val="18"/>
        </w:rPr>
        <w:t>23</w:t>
      </w:r>
      <w:r>
        <w:rPr>
          <w:rFonts w:ascii="Courier New"/>
          <w:color w:val="231F20"/>
          <w:spacing w:val="-16"/>
          <w:sz w:val="18"/>
        </w:rPr>
        <w:t xml:space="preserve"> </w:t>
      </w:r>
      <w:r>
        <w:rPr>
          <w:rFonts w:ascii="Courier New"/>
          <w:color w:val="231F20"/>
          <w:sz w:val="18"/>
        </w:rPr>
        <w:t>+</w:t>
      </w:r>
      <w:r>
        <w:rPr>
          <w:rFonts w:ascii="Courier New"/>
          <w:color w:val="231F20"/>
          <w:spacing w:val="-16"/>
          <w:sz w:val="18"/>
        </w:rPr>
        <w:t xml:space="preserve"> </w:t>
      </w:r>
      <w:r>
        <w:rPr>
          <w:rFonts w:ascii="Courier New"/>
          <w:color w:val="231F20"/>
          <w:sz w:val="18"/>
        </w:rPr>
        <w:t>13</w:t>
      </w:r>
      <w:r>
        <w:rPr>
          <w:rFonts w:ascii="Courier New"/>
          <w:color w:val="231F20"/>
          <w:spacing w:val="-16"/>
          <w:sz w:val="18"/>
        </w:rPr>
        <w:t xml:space="preserve"> </w:t>
      </w:r>
      <w:r>
        <w:rPr>
          <w:rFonts w:ascii="Courier New"/>
          <w:color w:val="231F20"/>
          <w:sz w:val="18"/>
        </w:rPr>
        <w:t>=</w:t>
      </w:r>
      <w:r>
        <w:rPr>
          <w:rFonts w:ascii="Courier New"/>
          <w:color w:val="231F20"/>
          <w:spacing w:val="-16"/>
          <w:sz w:val="18"/>
        </w:rPr>
        <w:t xml:space="preserve"> </w:t>
      </w:r>
      <w:r>
        <w:rPr>
          <w:rFonts w:ascii="Courier New"/>
          <w:color w:val="231F20"/>
          <w:sz w:val="18"/>
        </w:rPr>
        <w:t>36</w:t>
      </w:r>
      <w:r>
        <w:rPr>
          <w:color w:val="231F20"/>
        </w:rPr>
        <w:t>.</w:t>
      </w:r>
      <w:r>
        <w:rPr>
          <w:color w:val="231F20"/>
          <w:spacing w:val="7"/>
        </w:rPr>
        <w:t xml:space="preserve"> </w:t>
      </w:r>
      <w:r>
        <w:rPr>
          <w:color w:val="231F20"/>
        </w:rPr>
        <w:t xml:space="preserve">On the </w:t>
      </w:r>
      <w:r>
        <w:rPr>
          <w:color w:val="231F20"/>
          <w:spacing w:val="2"/>
        </w:rPr>
        <w:t xml:space="preserve">fourth </w:t>
      </w:r>
      <w:r>
        <w:rPr>
          <w:color w:val="231F20"/>
        </w:rPr>
        <w:t xml:space="preserve">iteration of the loop, </w:t>
      </w:r>
      <w:r>
        <w:rPr>
          <w:rFonts w:ascii="Courier New"/>
          <w:color w:val="231F20"/>
          <w:sz w:val="18"/>
        </w:rPr>
        <w:t xml:space="preserve">m &gt; n </w:t>
      </w:r>
      <w:r>
        <w:rPr>
          <w:color w:val="231F20"/>
        </w:rPr>
        <w:t xml:space="preserve">evaluates to </w:t>
      </w:r>
      <w:r>
        <w:rPr>
          <w:rFonts w:ascii="Courier New"/>
          <w:color w:val="231F20"/>
          <w:sz w:val="18"/>
        </w:rPr>
        <w:t>false</w:t>
      </w:r>
      <w:r>
        <w:rPr>
          <w:color w:val="231F20"/>
        </w:rPr>
        <w:t xml:space="preserve">, as </w:t>
      </w:r>
      <w:r>
        <w:rPr>
          <w:rFonts w:ascii="Courier New"/>
          <w:color w:val="231F20"/>
          <w:sz w:val="18"/>
        </w:rPr>
        <w:t xml:space="preserve">6 &lt; 7 </w:t>
      </w:r>
      <w:r>
        <w:rPr>
          <w:color w:val="231F20"/>
        </w:rPr>
        <w:t xml:space="preserve">is not </w:t>
      </w:r>
      <w:r>
        <w:rPr>
          <w:rFonts w:ascii="Courier New"/>
          <w:color w:val="231F20"/>
          <w:sz w:val="18"/>
        </w:rPr>
        <w:t>true</w:t>
      </w:r>
      <w:r>
        <w:rPr>
          <w:color w:val="231F20"/>
        </w:rPr>
        <w:t xml:space="preserve">. The loop ends and the most recent value of </w:t>
      </w:r>
      <w:r>
        <w:rPr>
          <w:rFonts w:ascii="Courier New"/>
          <w:color w:val="231F20"/>
          <w:sz w:val="18"/>
        </w:rPr>
        <w:t>x</w:t>
      </w:r>
      <w:r>
        <w:rPr>
          <w:color w:val="231F20"/>
        </w:rPr>
        <w:t xml:space="preserve">, </w:t>
      </w:r>
      <w:r>
        <w:rPr>
          <w:rFonts w:ascii="Courier New"/>
          <w:color w:val="231F20"/>
          <w:sz w:val="18"/>
        </w:rPr>
        <w:t>36</w:t>
      </w:r>
      <w:r>
        <w:rPr>
          <w:color w:val="231F20"/>
        </w:rPr>
        <w:t xml:space="preserve">, is output, so the correct answer is option </w:t>
      </w:r>
      <w:r>
        <w:rPr>
          <w:color w:val="231F20"/>
          <w:spacing w:val="-4"/>
        </w:rPr>
        <w:t>D.</w:t>
      </w:r>
    </w:p>
    <w:p w:rsidR="00FA3020" w:rsidRDefault="00350426">
      <w:pPr>
        <w:pStyle w:val="ListParagraph"/>
        <w:numPr>
          <w:ilvl w:val="0"/>
          <w:numId w:val="49"/>
        </w:numPr>
        <w:tabs>
          <w:tab w:val="left" w:pos="1920"/>
        </w:tabs>
        <w:spacing w:before="87" w:line="249" w:lineRule="auto"/>
        <w:ind w:left="1919" w:right="1464"/>
        <w:jc w:val="left"/>
        <w:rPr>
          <w:sz w:val="19"/>
        </w:rPr>
      </w:pPr>
      <w:r>
        <w:rPr>
          <w:color w:val="231F20"/>
          <w:w w:val="110"/>
          <w:sz w:val="19"/>
        </w:rPr>
        <w:t xml:space="preserve">B. </w:t>
      </w:r>
      <w:r>
        <w:rPr>
          <w:color w:val="231F20"/>
          <w:sz w:val="19"/>
        </w:rPr>
        <w:t xml:space="preserve">The code compiles and runs without issue, so options </w:t>
      </w:r>
      <w:r>
        <w:rPr>
          <w:color w:val="231F20"/>
          <w:spacing w:val="3"/>
          <w:w w:val="110"/>
          <w:sz w:val="19"/>
        </w:rPr>
        <w:t xml:space="preserve">C, </w:t>
      </w:r>
      <w:r>
        <w:rPr>
          <w:color w:val="231F20"/>
          <w:w w:val="110"/>
          <w:sz w:val="19"/>
        </w:rPr>
        <w:t xml:space="preserve">D, </w:t>
      </w:r>
      <w:r>
        <w:rPr>
          <w:color w:val="231F20"/>
          <w:sz w:val="19"/>
        </w:rPr>
        <w:t>and E are not correct. The value</w:t>
      </w:r>
      <w:r>
        <w:rPr>
          <w:color w:val="231F20"/>
          <w:spacing w:val="-9"/>
          <w:sz w:val="19"/>
        </w:rPr>
        <w:t xml:space="preserve"> </w:t>
      </w:r>
      <w:r>
        <w:rPr>
          <w:color w:val="231F20"/>
          <w:sz w:val="19"/>
        </w:rPr>
        <w:t>of</w:t>
      </w:r>
      <w:r>
        <w:rPr>
          <w:color w:val="231F20"/>
          <w:spacing w:val="-9"/>
          <w:sz w:val="19"/>
        </w:rPr>
        <w:t xml:space="preserve"> </w:t>
      </w:r>
      <w:r>
        <w:rPr>
          <w:rFonts w:ascii="Courier New"/>
          <w:color w:val="231F20"/>
          <w:sz w:val="18"/>
        </w:rPr>
        <w:t>grade</w:t>
      </w:r>
      <w:r>
        <w:rPr>
          <w:rFonts w:ascii="Courier New"/>
          <w:color w:val="231F20"/>
          <w:spacing w:val="-75"/>
          <w:sz w:val="18"/>
        </w:rPr>
        <w:t xml:space="preserve"> </w:t>
      </w:r>
      <w:r>
        <w:rPr>
          <w:color w:val="231F20"/>
          <w:sz w:val="19"/>
        </w:rPr>
        <w:t>is</w:t>
      </w:r>
      <w:r>
        <w:rPr>
          <w:color w:val="231F20"/>
          <w:spacing w:val="-9"/>
          <w:sz w:val="19"/>
        </w:rPr>
        <w:t xml:space="preserve"> </w:t>
      </w:r>
      <w:r>
        <w:rPr>
          <w:rFonts w:ascii="Courier New"/>
          <w:color w:val="231F20"/>
          <w:sz w:val="18"/>
        </w:rPr>
        <w:t>'B'</w:t>
      </w:r>
      <w:r>
        <w:rPr>
          <w:rFonts w:ascii="Courier New"/>
          <w:color w:val="231F20"/>
          <w:spacing w:val="-75"/>
          <w:sz w:val="18"/>
        </w:rPr>
        <w:t xml:space="preserve"> </w:t>
      </w:r>
      <w:r>
        <w:rPr>
          <w:color w:val="231F20"/>
          <w:sz w:val="19"/>
        </w:rPr>
        <w:t>and</w:t>
      </w:r>
      <w:r>
        <w:rPr>
          <w:color w:val="231F20"/>
          <w:spacing w:val="-9"/>
          <w:sz w:val="19"/>
        </w:rPr>
        <w:t xml:space="preserve"> </w:t>
      </w:r>
      <w:r>
        <w:rPr>
          <w:color w:val="231F20"/>
          <w:sz w:val="19"/>
        </w:rPr>
        <w:t>there</w:t>
      </w:r>
      <w:r>
        <w:rPr>
          <w:color w:val="231F20"/>
          <w:spacing w:val="-9"/>
          <w:sz w:val="19"/>
        </w:rPr>
        <w:t xml:space="preserve"> </w:t>
      </w:r>
      <w:r>
        <w:rPr>
          <w:color w:val="231F20"/>
          <w:sz w:val="19"/>
        </w:rPr>
        <w:t>is</w:t>
      </w:r>
      <w:r>
        <w:rPr>
          <w:color w:val="231F20"/>
          <w:spacing w:val="-9"/>
          <w:sz w:val="19"/>
        </w:rPr>
        <w:t xml:space="preserve"> </w:t>
      </w:r>
      <w:r>
        <w:rPr>
          <w:color w:val="231F20"/>
          <w:sz w:val="19"/>
        </w:rPr>
        <w:t>a</w:t>
      </w:r>
      <w:r>
        <w:rPr>
          <w:color w:val="231F20"/>
          <w:spacing w:val="-9"/>
          <w:sz w:val="19"/>
        </w:rPr>
        <w:t xml:space="preserve"> </w:t>
      </w:r>
      <w:r>
        <w:rPr>
          <w:color w:val="231F20"/>
          <w:sz w:val="19"/>
        </w:rPr>
        <w:t>matching</w:t>
      </w:r>
      <w:r>
        <w:rPr>
          <w:color w:val="231F20"/>
          <w:spacing w:val="-9"/>
          <w:sz w:val="19"/>
        </w:rPr>
        <w:t xml:space="preserve"> </w:t>
      </w:r>
      <w:r>
        <w:rPr>
          <w:rFonts w:ascii="Courier New"/>
          <w:color w:val="231F20"/>
          <w:sz w:val="18"/>
        </w:rPr>
        <w:t>case</w:t>
      </w:r>
      <w:r>
        <w:rPr>
          <w:rFonts w:ascii="Courier New"/>
          <w:color w:val="231F20"/>
          <w:spacing w:val="-75"/>
          <w:sz w:val="18"/>
        </w:rPr>
        <w:t xml:space="preserve"> </w:t>
      </w:r>
      <w:r>
        <w:rPr>
          <w:color w:val="231F20"/>
          <w:sz w:val="19"/>
        </w:rPr>
        <w:t>statement</w:t>
      </w:r>
      <w:r>
        <w:rPr>
          <w:color w:val="231F20"/>
          <w:spacing w:val="-8"/>
          <w:sz w:val="19"/>
        </w:rPr>
        <w:t xml:space="preserve"> </w:t>
      </w:r>
      <w:r>
        <w:rPr>
          <w:color w:val="231F20"/>
          <w:sz w:val="19"/>
        </w:rPr>
        <w:t>that</w:t>
      </w:r>
      <w:r>
        <w:rPr>
          <w:color w:val="231F20"/>
          <w:spacing w:val="-9"/>
          <w:sz w:val="19"/>
        </w:rPr>
        <w:t xml:space="preserve"> </w:t>
      </w:r>
      <w:r>
        <w:rPr>
          <w:color w:val="231F20"/>
          <w:sz w:val="19"/>
        </w:rPr>
        <w:t>will</w:t>
      </w:r>
      <w:r>
        <w:rPr>
          <w:color w:val="231F20"/>
          <w:spacing w:val="-9"/>
          <w:sz w:val="19"/>
        </w:rPr>
        <w:t xml:space="preserve"> </w:t>
      </w:r>
      <w:r>
        <w:rPr>
          <w:color w:val="231F20"/>
          <w:sz w:val="19"/>
        </w:rPr>
        <w:t>cause</w:t>
      </w:r>
      <w:r>
        <w:rPr>
          <w:color w:val="231F20"/>
          <w:spacing w:val="-9"/>
          <w:sz w:val="19"/>
        </w:rPr>
        <w:t xml:space="preserve"> </w:t>
      </w:r>
      <w:r>
        <w:rPr>
          <w:rFonts w:ascii="Courier New"/>
          <w:color w:val="231F20"/>
          <w:sz w:val="18"/>
        </w:rPr>
        <w:t>"great"</w:t>
      </w:r>
      <w:r>
        <w:rPr>
          <w:rFonts w:ascii="Courier New"/>
          <w:color w:val="231F20"/>
          <w:spacing w:val="-75"/>
          <w:sz w:val="18"/>
        </w:rPr>
        <w:t xml:space="preserve"> </w:t>
      </w:r>
      <w:r>
        <w:rPr>
          <w:color w:val="231F20"/>
          <w:spacing w:val="-3"/>
          <w:sz w:val="19"/>
        </w:rPr>
        <w:t xml:space="preserve">to </w:t>
      </w:r>
      <w:r>
        <w:rPr>
          <w:color w:val="231F20"/>
          <w:sz w:val="19"/>
        </w:rPr>
        <w:t xml:space="preserve">be printed. There is no </w:t>
      </w:r>
      <w:r>
        <w:rPr>
          <w:rFonts w:ascii="Courier New"/>
          <w:color w:val="231F20"/>
          <w:sz w:val="18"/>
        </w:rPr>
        <w:t xml:space="preserve">break </w:t>
      </w:r>
      <w:r>
        <w:rPr>
          <w:color w:val="231F20"/>
          <w:sz w:val="19"/>
        </w:rPr>
        <w:t xml:space="preserve">statement after the </w:t>
      </w:r>
      <w:r>
        <w:rPr>
          <w:rFonts w:ascii="Courier New"/>
          <w:color w:val="231F20"/>
          <w:sz w:val="18"/>
        </w:rPr>
        <w:t>case</w:t>
      </w:r>
      <w:r>
        <w:rPr>
          <w:color w:val="231F20"/>
          <w:sz w:val="19"/>
        </w:rPr>
        <w:t xml:space="preserve">, though, so the next </w:t>
      </w:r>
      <w:r>
        <w:rPr>
          <w:rFonts w:ascii="Courier New"/>
          <w:color w:val="231F20"/>
          <w:sz w:val="18"/>
        </w:rPr>
        <w:t xml:space="preserve">case </w:t>
      </w:r>
      <w:r>
        <w:rPr>
          <w:color w:val="231F20"/>
          <w:sz w:val="19"/>
        </w:rPr>
        <w:t>state- ment</w:t>
      </w:r>
      <w:r>
        <w:rPr>
          <w:color w:val="231F20"/>
          <w:spacing w:val="-6"/>
          <w:sz w:val="19"/>
        </w:rPr>
        <w:t xml:space="preserve"> </w:t>
      </w:r>
      <w:r>
        <w:rPr>
          <w:color w:val="231F20"/>
          <w:sz w:val="19"/>
        </w:rPr>
        <w:t>will</w:t>
      </w:r>
      <w:r>
        <w:rPr>
          <w:color w:val="231F20"/>
          <w:spacing w:val="-6"/>
          <w:sz w:val="19"/>
        </w:rPr>
        <w:t xml:space="preserve"> </w:t>
      </w:r>
      <w:r>
        <w:rPr>
          <w:color w:val="231F20"/>
          <w:sz w:val="19"/>
        </w:rPr>
        <w:t>be</w:t>
      </w:r>
      <w:r>
        <w:rPr>
          <w:color w:val="231F20"/>
          <w:spacing w:val="-6"/>
          <w:sz w:val="19"/>
        </w:rPr>
        <w:t xml:space="preserve"> </w:t>
      </w:r>
      <w:r>
        <w:rPr>
          <w:color w:val="231F20"/>
          <w:sz w:val="19"/>
        </w:rPr>
        <w:t>reached,</w:t>
      </w:r>
      <w:r>
        <w:rPr>
          <w:color w:val="231F20"/>
          <w:spacing w:val="-6"/>
          <w:sz w:val="19"/>
        </w:rPr>
        <w:t xml:space="preserve"> </w:t>
      </w:r>
      <w:r>
        <w:rPr>
          <w:color w:val="231F20"/>
          <w:sz w:val="19"/>
        </w:rPr>
        <w:t>and</w:t>
      </w:r>
      <w:r>
        <w:rPr>
          <w:color w:val="231F20"/>
          <w:spacing w:val="-6"/>
          <w:sz w:val="19"/>
        </w:rPr>
        <w:t xml:space="preserve"> </w:t>
      </w:r>
      <w:r>
        <w:rPr>
          <w:rFonts w:ascii="Courier New"/>
          <w:color w:val="231F20"/>
          <w:sz w:val="18"/>
        </w:rPr>
        <w:t>"good"</w:t>
      </w:r>
      <w:r>
        <w:rPr>
          <w:rFonts w:ascii="Courier New"/>
          <w:color w:val="231F20"/>
          <w:spacing w:val="-72"/>
          <w:sz w:val="18"/>
        </w:rPr>
        <w:t xml:space="preserve"> </w:t>
      </w:r>
      <w:r>
        <w:rPr>
          <w:color w:val="231F20"/>
          <w:sz w:val="19"/>
        </w:rPr>
        <w:t>will</w:t>
      </w:r>
      <w:r>
        <w:rPr>
          <w:color w:val="231F20"/>
          <w:spacing w:val="-6"/>
          <w:sz w:val="19"/>
        </w:rPr>
        <w:t xml:space="preserve"> </w:t>
      </w:r>
      <w:r>
        <w:rPr>
          <w:color w:val="231F20"/>
          <w:sz w:val="19"/>
        </w:rPr>
        <w:t>be</w:t>
      </w:r>
      <w:r>
        <w:rPr>
          <w:color w:val="231F20"/>
          <w:spacing w:val="-6"/>
          <w:sz w:val="19"/>
        </w:rPr>
        <w:t xml:space="preserve"> </w:t>
      </w:r>
      <w:r>
        <w:rPr>
          <w:color w:val="231F20"/>
          <w:sz w:val="19"/>
        </w:rPr>
        <w:t>printed.</w:t>
      </w:r>
      <w:r>
        <w:rPr>
          <w:color w:val="231F20"/>
          <w:spacing w:val="-6"/>
          <w:sz w:val="19"/>
        </w:rPr>
        <w:t xml:space="preserve"> </w:t>
      </w:r>
      <w:r>
        <w:rPr>
          <w:color w:val="231F20"/>
          <w:sz w:val="19"/>
        </w:rPr>
        <w:t>There</w:t>
      </w:r>
      <w:r>
        <w:rPr>
          <w:color w:val="231F20"/>
          <w:spacing w:val="-6"/>
          <w:sz w:val="19"/>
        </w:rPr>
        <w:t xml:space="preserve"> </w:t>
      </w:r>
      <w:r>
        <w:rPr>
          <w:color w:val="231F20"/>
          <w:sz w:val="19"/>
        </w:rPr>
        <w:t>is</w:t>
      </w:r>
      <w:r>
        <w:rPr>
          <w:color w:val="231F20"/>
          <w:spacing w:val="-6"/>
          <w:sz w:val="19"/>
        </w:rPr>
        <w:t xml:space="preserve"> </w:t>
      </w:r>
      <w:r>
        <w:rPr>
          <w:color w:val="231F20"/>
          <w:sz w:val="19"/>
        </w:rPr>
        <w:t>a</w:t>
      </w:r>
      <w:r>
        <w:rPr>
          <w:color w:val="231F20"/>
          <w:spacing w:val="-5"/>
          <w:sz w:val="19"/>
        </w:rPr>
        <w:t xml:space="preserve"> </w:t>
      </w:r>
      <w:r>
        <w:rPr>
          <w:rFonts w:ascii="Courier New"/>
          <w:color w:val="231F20"/>
          <w:sz w:val="18"/>
        </w:rPr>
        <w:t>break</w:t>
      </w:r>
      <w:r>
        <w:rPr>
          <w:rFonts w:ascii="Courier New"/>
          <w:color w:val="231F20"/>
          <w:spacing w:val="-72"/>
          <w:sz w:val="18"/>
        </w:rPr>
        <w:t xml:space="preserve"> </w:t>
      </w:r>
      <w:r>
        <w:rPr>
          <w:color w:val="231F20"/>
          <w:sz w:val="19"/>
        </w:rPr>
        <w:t>after</w:t>
      </w:r>
      <w:r>
        <w:rPr>
          <w:color w:val="231F20"/>
          <w:spacing w:val="-6"/>
          <w:sz w:val="19"/>
        </w:rPr>
        <w:t xml:space="preserve"> </w:t>
      </w:r>
      <w:r>
        <w:rPr>
          <w:color w:val="231F20"/>
          <w:sz w:val="19"/>
        </w:rPr>
        <w:t>this</w:t>
      </w:r>
      <w:r>
        <w:rPr>
          <w:color w:val="231F20"/>
          <w:spacing w:val="-6"/>
          <w:sz w:val="19"/>
        </w:rPr>
        <w:t xml:space="preserve"> </w:t>
      </w:r>
      <w:r>
        <w:rPr>
          <w:rFonts w:ascii="Courier New"/>
          <w:color w:val="231F20"/>
          <w:sz w:val="18"/>
        </w:rPr>
        <w:t>case</w:t>
      </w:r>
      <w:r>
        <w:rPr>
          <w:rFonts w:ascii="Courier New"/>
          <w:color w:val="231F20"/>
          <w:spacing w:val="-72"/>
          <w:sz w:val="18"/>
        </w:rPr>
        <w:t xml:space="preserve"> </w:t>
      </w:r>
      <w:r>
        <w:rPr>
          <w:color w:val="231F20"/>
          <w:sz w:val="19"/>
        </w:rPr>
        <w:t xml:space="preserve">state- ment, though, so the </w:t>
      </w:r>
      <w:r>
        <w:rPr>
          <w:rFonts w:ascii="Courier New"/>
          <w:color w:val="231F20"/>
          <w:sz w:val="18"/>
        </w:rPr>
        <w:t>switch</w:t>
      </w:r>
      <w:r>
        <w:rPr>
          <w:rFonts w:ascii="Courier New"/>
          <w:color w:val="231F20"/>
          <w:spacing w:val="-57"/>
          <w:sz w:val="18"/>
        </w:rPr>
        <w:t xml:space="preserve"> </w:t>
      </w:r>
      <w:r>
        <w:rPr>
          <w:color w:val="231F20"/>
          <w:sz w:val="19"/>
        </w:rPr>
        <w:t xml:space="preserve">statement will end. The correct answer is thus option </w:t>
      </w:r>
      <w:r>
        <w:rPr>
          <w:color w:val="231F20"/>
          <w:w w:val="110"/>
          <w:sz w:val="19"/>
        </w:rPr>
        <w:t>B.</w:t>
      </w:r>
    </w:p>
    <w:p w:rsidR="00FA3020" w:rsidRDefault="00FA3020">
      <w:pPr>
        <w:pStyle w:val="BodyText"/>
        <w:rPr>
          <w:sz w:val="22"/>
        </w:rPr>
      </w:pPr>
    </w:p>
    <w:p w:rsidR="00FA3020" w:rsidRDefault="00350426">
      <w:pPr>
        <w:pStyle w:val="Heading5"/>
        <w:spacing w:before="156"/>
      </w:pPr>
      <w:r>
        <w:rPr>
          <w:color w:val="231F20"/>
          <w:w w:val="120"/>
        </w:rPr>
        <w:t>Chapter 3: Core Java APIs</w:t>
      </w:r>
    </w:p>
    <w:p w:rsidR="00FA3020" w:rsidRDefault="00350426">
      <w:pPr>
        <w:pStyle w:val="ListParagraph"/>
        <w:numPr>
          <w:ilvl w:val="0"/>
          <w:numId w:val="48"/>
        </w:numPr>
        <w:tabs>
          <w:tab w:val="left" w:pos="1919"/>
          <w:tab w:val="left" w:pos="1920"/>
        </w:tabs>
        <w:spacing w:before="342" w:line="247" w:lineRule="auto"/>
        <w:ind w:left="1919" w:right="1452"/>
        <w:jc w:val="left"/>
        <w:rPr>
          <w:sz w:val="19"/>
        </w:rPr>
      </w:pPr>
      <w:r>
        <w:rPr>
          <w:color w:val="231F20"/>
          <w:sz w:val="19"/>
        </w:rPr>
        <w:t xml:space="preserve">G. Line 5 does not compile. </w:t>
      </w:r>
      <w:r>
        <w:rPr>
          <w:color w:val="231F20"/>
          <w:spacing w:val="2"/>
          <w:sz w:val="19"/>
        </w:rPr>
        <w:t xml:space="preserve">This </w:t>
      </w:r>
      <w:r>
        <w:rPr>
          <w:color w:val="231F20"/>
          <w:sz w:val="19"/>
        </w:rPr>
        <w:t>question is checking to see if you are paying attention    to</w:t>
      </w:r>
      <w:r>
        <w:rPr>
          <w:color w:val="231F20"/>
          <w:spacing w:val="2"/>
          <w:sz w:val="19"/>
        </w:rPr>
        <w:t xml:space="preserve"> </w:t>
      </w:r>
      <w:r>
        <w:rPr>
          <w:color w:val="231F20"/>
          <w:sz w:val="19"/>
        </w:rPr>
        <w:t>the</w:t>
      </w:r>
      <w:r>
        <w:rPr>
          <w:color w:val="231F20"/>
          <w:spacing w:val="2"/>
          <w:sz w:val="19"/>
        </w:rPr>
        <w:t xml:space="preserve"> </w:t>
      </w:r>
      <w:r>
        <w:rPr>
          <w:color w:val="231F20"/>
          <w:spacing w:val="3"/>
          <w:sz w:val="19"/>
        </w:rPr>
        <w:t>types.</w:t>
      </w:r>
      <w:r>
        <w:rPr>
          <w:color w:val="231F20"/>
          <w:spacing w:val="2"/>
          <w:sz w:val="19"/>
        </w:rPr>
        <w:t xml:space="preserve"> </w:t>
      </w:r>
      <w:r>
        <w:rPr>
          <w:rFonts w:ascii="Courier New" w:hAnsi="Courier New"/>
          <w:color w:val="231F20"/>
          <w:sz w:val="18"/>
        </w:rPr>
        <w:t>numFish</w:t>
      </w:r>
      <w:r>
        <w:rPr>
          <w:rFonts w:ascii="Courier New" w:hAnsi="Courier New"/>
          <w:color w:val="231F20"/>
          <w:spacing w:val="-64"/>
          <w:sz w:val="18"/>
        </w:rPr>
        <w:t xml:space="preserve"> </w:t>
      </w:r>
      <w:r>
        <w:rPr>
          <w:color w:val="231F20"/>
          <w:sz w:val="19"/>
        </w:rPr>
        <w:t>is</w:t>
      </w:r>
      <w:r>
        <w:rPr>
          <w:color w:val="231F20"/>
          <w:spacing w:val="2"/>
          <w:sz w:val="19"/>
        </w:rPr>
        <w:t xml:space="preserve"> </w:t>
      </w:r>
      <w:r>
        <w:rPr>
          <w:color w:val="231F20"/>
          <w:sz w:val="19"/>
        </w:rPr>
        <w:t>an</w:t>
      </w:r>
      <w:r>
        <w:rPr>
          <w:color w:val="231F20"/>
          <w:spacing w:val="2"/>
          <w:sz w:val="19"/>
        </w:rPr>
        <w:t xml:space="preserve"> </w:t>
      </w:r>
      <w:r>
        <w:rPr>
          <w:rFonts w:ascii="Courier New" w:hAnsi="Courier New"/>
          <w:color w:val="231F20"/>
          <w:sz w:val="18"/>
        </w:rPr>
        <w:t>int</w:t>
      </w:r>
      <w:r>
        <w:rPr>
          <w:rFonts w:ascii="Courier New" w:hAnsi="Courier New"/>
          <w:color w:val="231F20"/>
          <w:spacing w:val="-64"/>
          <w:sz w:val="18"/>
        </w:rPr>
        <w:t xml:space="preserve"> </w:t>
      </w:r>
      <w:r>
        <w:rPr>
          <w:color w:val="231F20"/>
          <w:sz w:val="19"/>
        </w:rPr>
        <w:t>and</w:t>
      </w:r>
      <w:r>
        <w:rPr>
          <w:color w:val="231F20"/>
          <w:spacing w:val="2"/>
          <w:sz w:val="19"/>
        </w:rPr>
        <w:t xml:space="preserve"> </w:t>
      </w:r>
      <w:r>
        <w:rPr>
          <w:rFonts w:ascii="Courier New" w:hAnsi="Courier New"/>
          <w:color w:val="231F20"/>
          <w:sz w:val="18"/>
        </w:rPr>
        <w:t>1</w:t>
      </w:r>
      <w:r>
        <w:rPr>
          <w:rFonts w:ascii="Courier New" w:hAnsi="Courier New"/>
          <w:color w:val="231F20"/>
          <w:spacing w:val="-64"/>
          <w:sz w:val="18"/>
        </w:rPr>
        <w:t xml:space="preserve"> </w:t>
      </w:r>
      <w:r>
        <w:rPr>
          <w:color w:val="231F20"/>
          <w:sz w:val="19"/>
        </w:rPr>
        <w:t>is</w:t>
      </w:r>
      <w:r>
        <w:rPr>
          <w:color w:val="231F20"/>
          <w:spacing w:val="2"/>
          <w:sz w:val="19"/>
        </w:rPr>
        <w:t xml:space="preserve"> </w:t>
      </w:r>
      <w:r>
        <w:rPr>
          <w:color w:val="231F20"/>
          <w:sz w:val="19"/>
        </w:rPr>
        <w:t>an</w:t>
      </w:r>
      <w:r>
        <w:rPr>
          <w:color w:val="231F20"/>
          <w:spacing w:val="2"/>
          <w:sz w:val="19"/>
        </w:rPr>
        <w:t xml:space="preserve"> </w:t>
      </w:r>
      <w:r>
        <w:rPr>
          <w:rFonts w:ascii="Courier New" w:hAnsi="Courier New"/>
          <w:color w:val="231F20"/>
          <w:sz w:val="18"/>
        </w:rPr>
        <w:t>int</w:t>
      </w:r>
      <w:r>
        <w:rPr>
          <w:color w:val="231F20"/>
          <w:sz w:val="19"/>
        </w:rPr>
        <w:t>.</w:t>
      </w:r>
      <w:r>
        <w:rPr>
          <w:color w:val="231F20"/>
          <w:spacing w:val="3"/>
          <w:sz w:val="19"/>
        </w:rPr>
        <w:t xml:space="preserve"> </w:t>
      </w:r>
      <w:r>
        <w:rPr>
          <w:color w:val="231F20"/>
          <w:sz w:val="19"/>
        </w:rPr>
        <w:t>Therefore,</w:t>
      </w:r>
      <w:r>
        <w:rPr>
          <w:color w:val="231F20"/>
          <w:spacing w:val="2"/>
          <w:sz w:val="19"/>
        </w:rPr>
        <w:t xml:space="preserve"> </w:t>
      </w:r>
      <w:r>
        <w:rPr>
          <w:color w:val="231F20"/>
          <w:sz w:val="19"/>
        </w:rPr>
        <w:t>we</w:t>
      </w:r>
      <w:r>
        <w:rPr>
          <w:color w:val="231F20"/>
          <w:spacing w:val="2"/>
          <w:sz w:val="19"/>
        </w:rPr>
        <w:t xml:space="preserve"> </w:t>
      </w:r>
      <w:r>
        <w:rPr>
          <w:color w:val="231F20"/>
          <w:sz w:val="19"/>
        </w:rPr>
        <w:t>use</w:t>
      </w:r>
      <w:r>
        <w:rPr>
          <w:color w:val="231F20"/>
          <w:spacing w:val="2"/>
          <w:sz w:val="19"/>
        </w:rPr>
        <w:t xml:space="preserve"> </w:t>
      </w:r>
      <w:r>
        <w:rPr>
          <w:color w:val="231F20"/>
          <w:sz w:val="19"/>
        </w:rPr>
        <w:t>numeric</w:t>
      </w:r>
      <w:r>
        <w:rPr>
          <w:color w:val="231F20"/>
          <w:spacing w:val="2"/>
          <w:sz w:val="19"/>
        </w:rPr>
        <w:t xml:space="preserve"> </w:t>
      </w:r>
      <w:r>
        <w:rPr>
          <w:color w:val="231F20"/>
          <w:sz w:val="19"/>
        </w:rPr>
        <w:t>addition</w:t>
      </w:r>
      <w:r>
        <w:rPr>
          <w:color w:val="231F20"/>
          <w:spacing w:val="2"/>
          <w:sz w:val="19"/>
        </w:rPr>
        <w:t xml:space="preserve"> </w:t>
      </w:r>
      <w:r>
        <w:rPr>
          <w:color w:val="231F20"/>
          <w:sz w:val="19"/>
        </w:rPr>
        <w:t xml:space="preserve">and get 5. The problem is that we can’t store an </w:t>
      </w:r>
      <w:r>
        <w:rPr>
          <w:rFonts w:ascii="Courier New" w:hAnsi="Courier New"/>
          <w:color w:val="231F20"/>
          <w:sz w:val="18"/>
        </w:rPr>
        <w:t xml:space="preserve">int </w:t>
      </w:r>
      <w:r>
        <w:rPr>
          <w:color w:val="231F20"/>
          <w:sz w:val="19"/>
        </w:rPr>
        <w:t xml:space="preserve">in a </w:t>
      </w:r>
      <w:r>
        <w:rPr>
          <w:rFonts w:ascii="Courier New" w:hAnsi="Courier New"/>
          <w:color w:val="231F20"/>
          <w:sz w:val="18"/>
        </w:rPr>
        <w:t xml:space="preserve">String </w:t>
      </w:r>
      <w:r>
        <w:rPr>
          <w:color w:val="231F20"/>
          <w:sz w:val="19"/>
        </w:rPr>
        <w:t>variable. Supposing line 5 said</w:t>
      </w:r>
      <w:r>
        <w:rPr>
          <w:color w:val="231F20"/>
          <w:spacing w:val="-2"/>
          <w:sz w:val="19"/>
        </w:rPr>
        <w:t xml:space="preserve"> </w:t>
      </w:r>
      <w:r>
        <w:rPr>
          <w:rFonts w:ascii="Courier New" w:hAnsi="Courier New"/>
          <w:color w:val="231F20"/>
          <w:sz w:val="18"/>
        </w:rPr>
        <w:t>String</w:t>
      </w:r>
      <w:r>
        <w:rPr>
          <w:rFonts w:ascii="Courier New" w:hAnsi="Courier New"/>
          <w:color w:val="231F20"/>
          <w:spacing w:val="-34"/>
          <w:sz w:val="18"/>
        </w:rPr>
        <w:t xml:space="preserve"> </w:t>
      </w:r>
      <w:r>
        <w:rPr>
          <w:rFonts w:ascii="Courier New" w:hAnsi="Courier New"/>
          <w:color w:val="231F20"/>
          <w:sz w:val="18"/>
        </w:rPr>
        <w:t>anotherFish</w:t>
      </w:r>
      <w:r>
        <w:rPr>
          <w:rFonts w:ascii="Courier New" w:hAnsi="Courier New"/>
          <w:color w:val="231F20"/>
          <w:spacing w:val="-33"/>
          <w:sz w:val="18"/>
        </w:rPr>
        <w:t xml:space="preserve"> </w:t>
      </w:r>
      <w:r>
        <w:rPr>
          <w:rFonts w:ascii="Courier New" w:hAnsi="Courier New"/>
          <w:color w:val="231F20"/>
          <w:sz w:val="18"/>
        </w:rPr>
        <w:t>=</w:t>
      </w:r>
      <w:r>
        <w:rPr>
          <w:rFonts w:ascii="Courier New" w:hAnsi="Courier New"/>
          <w:color w:val="231F20"/>
          <w:spacing w:val="-34"/>
          <w:sz w:val="18"/>
        </w:rPr>
        <w:t xml:space="preserve"> </w:t>
      </w:r>
      <w:r>
        <w:rPr>
          <w:rFonts w:ascii="Courier New" w:hAnsi="Courier New"/>
          <w:color w:val="231F20"/>
          <w:sz w:val="18"/>
        </w:rPr>
        <w:t>numFish</w:t>
      </w:r>
      <w:r>
        <w:rPr>
          <w:rFonts w:ascii="Courier New" w:hAnsi="Courier New"/>
          <w:color w:val="231F20"/>
          <w:spacing w:val="-33"/>
          <w:sz w:val="18"/>
        </w:rPr>
        <w:t xml:space="preserve"> </w:t>
      </w:r>
      <w:r>
        <w:rPr>
          <w:rFonts w:ascii="Courier New" w:hAnsi="Courier New"/>
          <w:color w:val="231F20"/>
          <w:sz w:val="18"/>
        </w:rPr>
        <w:t>+</w:t>
      </w:r>
      <w:r>
        <w:rPr>
          <w:rFonts w:ascii="Courier New" w:hAnsi="Courier New"/>
          <w:color w:val="231F20"/>
          <w:spacing w:val="-34"/>
          <w:sz w:val="18"/>
        </w:rPr>
        <w:t xml:space="preserve"> </w:t>
      </w:r>
      <w:r>
        <w:rPr>
          <w:rFonts w:ascii="Courier New" w:hAnsi="Courier New"/>
          <w:color w:val="231F20"/>
          <w:sz w:val="18"/>
        </w:rPr>
        <w:t>1</w:t>
      </w:r>
      <w:r>
        <w:rPr>
          <w:rFonts w:ascii="Courier New" w:hAnsi="Courier New"/>
          <w:color w:val="231F20"/>
          <w:spacing w:val="-33"/>
          <w:sz w:val="18"/>
        </w:rPr>
        <w:t xml:space="preserve"> </w:t>
      </w:r>
      <w:r>
        <w:rPr>
          <w:rFonts w:ascii="Courier New" w:hAnsi="Courier New"/>
          <w:color w:val="231F20"/>
          <w:sz w:val="18"/>
        </w:rPr>
        <w:t>+</w:t>
      </w:r>
      <w:r>
        <w:rPr>
          <w:rFonts w:ascii="Courier New" w:hAnsi="Courier New"/>
          <w:color w:val="231F20"/>
          <w:spacing w:val="-34"/>
          <w:sz w:val="18"/>
        </w:rPr>
        <w:t xml:space="preserve"> </w:t>
      </w:r>
      <w:r>
        <w:rPr>
          <w:rFonts w:ascii="Courier New" w:hAnsi="Courier New"/>
          <w:color w:val="231F20"/>
          <w:sz w:val="18"/>
        </w:rPr>
        <w:t>"";</w:t>
      </w:r>
      <w:r>
        <w:rPr>
          <w:color w:val="231F20"/>
          <w:sz w:val="19"/>
        </w:rPr>
        <w:t>.</w:t>
      </w:r>
      <w:r>
        <w:rPr>
          <w:color w:val="231F20"/>
          <w:spacing w:val="-1"/>
          <w:sz w:val="19"/>
        </w:rPr>
        <w:t xml:space="preserve"> </w:t>
      </w:r>
      <w:r>
        <w:rPr>
          <w:color w:val="231F20"/>
          <w:spacing w:val="3"/>
          <w:sz w:val="19"/>
        </w:rPr>
        <w:t>In</w:t>
      </w:r>
      <w:r>
        <w:rPr>
          <w:color w:val="231F20"/>
          <w:spacing w:val="-2"/>
          <w:sz w:val="19"/>
        </w:rPr>
        <w:t xml:space="preserve"> </w:t>
      </w:r>
      <w:r>
        <w:rPr>
          <w:color w:val="231F20"/>
          <w:sz w:val="19"/>
        </w:rPr>
        <w:t>that</w:t>
      </w:r>
      <w:r>
        <w:rPr>
          <w:color w:val="231F20"/>
          <w:spacing w:val="-2"/>
          <w:sz w:val="19"/>
        </w:rPr>
        <w:t xml:space="preserve"> </w:t>
      </w:r>
      <w:r>
        <w:rPr>
          <w:color w:val="231F20"/>
          <w:sz w:val="19"/>
        </w:rPr>
        <w:t>case,</w:t>
      </w:r>
      <w:r>
        <w:rPr>
          <w:color w:val="231F20"/>
          <w:spacing w:val="-1"/>
          <w:sz w:val="19"/>
        </w:rPr>
        <w:t xml:space="preserve"> </w:t>
      </w:r>
      <w:r>
        <w:rPr>
          <w:color w:val="231F20"/>
          <w:sz w:val="19"/>
        </w:rPr>
        <w:t>the</w:t>
      </w:r>
      <w:r>
        <w:rPr>
          <w:color w:val="231F20"/>
          <w:spacing w:val="-1"/>
          <w:sz w:val="19"/>
        </w:rPr>
        <w:t xml:space="preserve"> </w:t>
      </w:r>
      <w:r>
        <w:rPr>
          <w:color w:val="231F20"/>
          <w:sz w:val="19"/>
        </w:rPr>
        <w:t>answer</w:t>
      </w:r>
      <w:r>
        <w:rPr>
          <w:color w:val="231F20"/>
          <w:spacing w:val="-2"/>
          <w:sz w:val="19"/>
        </w:rPr>
        <w:t xml:space="preserve"> </w:t>
      </w:r>
      <w:r>
        <w:rPr>
          <w:color w:val="231F20"/>
          <w:sz w:val="19"/>
        </w:rPr>
        <w:t>would</w:t>
      </w:r>
      <w:r>
        <w:rPr>
          <w:color w:val="231F20"/>
          <w:spacing w:val="-1"/>
          <w:sz w:val="19"/>
        </w:rPr>
        <w:t xml:space="preserve"> </w:t>
      </w:r>
      <w:r>
        <w:rPr>
          <w:color w:val="231F20"/>
          <w:sz w:val="19"/>
        </w:rPr>
        <w:t xml:space="preserve">be options A and D. The variable defined on line 5 would be the </w:t>
      </w:r>
      <w:r>
        <w:rPr>
          <w:color w:val="231F20"/>
          <w:spacing w:val="2"/>
          <w:sz w:val="19"/>
        </w:rPr>
        <w:t xml:space="preserve">string </w:t>
      </w:r>
      <w:r>
        <w:rPr>
          <w:rFonts w:ascii="Courier New" w:hAnsi="Courier New"/>
          <w:color w:val="231F20"/>
          <w:sz w:val="18"/>
        </w:rPr>
        <w:t>"5"</w:t>
      </w:r>
      <w:r>
        <w:rPr>
          <w:color w:val="231F20"/>
          <w:sz w:val="19"/>
        </w:rPr>
        <w:t>, and both out- put statements would use concatenation.</w:t>
      </w:r>
    </w:p>
    <w:p w:rsidR="00FA3020" w:rsidRDefault="00350426">
      <w:pPr>
        <w:pStyle w:val="ListParagraph"/>
        <w:numPr>
          <w:ilvl w:val="0"/>
          <w:numId w:val="48"/>
        </w:numPr>
        <w:tabs>
          <w:tab w:val="left" w:pos="1919"/>
          <w:tab w:val="left" w:pos="1920"/>
        </w:tabs>
        <w:spacing w:before="86" w:line="252" w:lineRule="auto"/>
        <w:ind w:right="1459"/>
        <w:jc w:val="left"/>
        <w:rPr>
          <w:sz w:val="19"/>
        </w:rPr>
      </w:pPr>
      <w:r>
        <w:rPr>
          <w:color w:val="231F20"/>
          <w:spacing w:val="3"/>
          <w:w w:val="105"/>
          <w:sz w:val="19"/>
        </w:rPr>
        <w:t xml:space="preserve">A, </w:t>
      </w:r>
      <w:r>
        <w:rPr>
          <w:color w:val="231F20"/>
          <w:spacing w:val="4"/>
          <w:w w:val="105"/>
          <w:sz w:val="19"/>
        </w:rPr>
        <w:t xml:space="preserve">C, </w:t>
      </w:r>
      <w:r>
        <w:rPr>
          <w:color w:val="231F20"/>
          <w:w w:val="105"/>
          <w:sz w:val="19"/>
        </w:rPr>
        <w:t xml:space="preserve">D. The code compiles fine. Line 3 points to the </w:t>
      </w:r>
      <w:r>
        <w:rPr>
          <w:rFonts w:ascii="Courier New"/>
          <w:color w:val="231F20"/>
          <w:w w:val="105"/>
          <w:sz w:val="18"/>
        </w:rPr>
        <w:t xml:space="preserve">String </w:t>
      </w:r>
      <w:r>
        <w:rPr>
          <w:color w:val="231F20"/>
          <w:w w:val="105"/>
          <w:sz w:val="19"/>
        </w:rPr>
        <w:t xml:space="preserve">in the </w:t>
      </w:r>
      <w:r>
        <w:rPr>
          <w:color w:val="231F20"/>
          <w:spacing w:val="2"/>
          <w:w w:val="105"/>
          <w:sz w:val="19"/>
        </w:rPr>
        <w:t xml:space="preserve">string </w:t>
      </w:r>
      <w:r>
        <w:rPr>
          <w:color w:val="231F20"/>
          <w:w w:val="105"/>
          <w:sz w:val="19"/>
        </w:rPr>
        <w:t>pool. Line 4 calls</w:t>
      </w:r>
      <w:r>
        <w:rPr>
          <w:color w:val="231F20"/>
          <w:spacing w:val="-18"/>
          <w:w w:val="105"/>
          <w:sz w:val="19"/>
        </w:rPr>
        <w:t xml:space="preserve"> </w:t>
      </w:r>
      <w:r>
        <w:rPr>
          <w:color w:val="231F20"/>
          <w:w w:val="105"/>
          <w:sz w:val="19"/>
        </w:rPr>
        <w:t>the</w:t>
      </w:r>
      <w:r>
        <w:rPr>
          <w:color w:val="231F20"/>
          <w:spacing w:val="-18"/>
          <w:w w:val="105"/>
          <w:sz w:val="19"/>
        </w:rPr>
        <w:t xml:space="preserve"> </w:t>
      </w:r>
      <w:r>
        <w:rPr>
          <w:rFonts w:ascii="Courier New"/>
          <w:color w:val="231F20"/>
          <w:w w:val="105"/>
          <w:sz w:val="18"/>
        </w:rPr>
        <w:t>String</w:t>
      </w:r>
      <w:r>
        <w:rPr>
          <w:rFonts w:ascii="Courier New"/>
          <w:color w:val="231F20"/>
          <w:spacing w:val="-87"/>
          <w:w w:val="105"/>
          <w:sz w:val="18"/>
        </w:rPr>
        <w:t xml:space="preserve"> </w:t>
      </w:r>
      <w:r>
        <w:rPr>
          <w:color w:val="231F20"/>
          <w:w w:val="105"/>
          <w:sz w:val="19"/>
        </w:rPr>
        <w:t>constructor</w:t>
      </w:r>
      <w:r>
        <w:rPr>
          <w:color w:val="231F20"/>
          <w:spacing w:val="-18"/>
          <w:w w:val="105"/>
          <w:sz w:val="19"/>
        </w:rPr>
        <w:t xml:space="preserve"> </w:t>
      </w:r>
      <w:r>
        <w:rPr>
          <w:color w:val="231F20"/>
          <w:w w:val="105"/>
          <w:sz w:val="19"/>
        </w:rPr>
        <w:t>explicitly</w:t>
      </w:r>
      <w:r>
        <w:rPr>
          <w:color w:val="231F20"/>
          <w:spacing w:val="-18"/>
          <w:w w:val="105"/>
          <w:sz w:val="19"/>
        </w:rPr>
        <w:t xml:space="preserve"> </w:t>
      </w:r>
      <w:r>
        <w:rPr>
          <w:color w:val="231F20"/>
          <w:w w:val="105"/>
          <w:sz w:val="19"/>
        </w:rPr>
        <w:t>and</w:t>
      </w:r>
      <w:r>
        <w:rPr>
          <w:color w:val="231F20"/>
          <w:spacing w:val="-18"/>
          <w:w w:val="105"/>
          <w:sz w:val="19"/>
        </w:rPr>
        <w:t xml:space="preserve"> </w:t>
      </w:r>
      <w:r>
        <w:rPr>
          <w:color w:val="231F20"/>
          <w:w w:val="105"/>
          <w:sz w:val="19"/>
        </w:rPr>
        <w:t>is</w:t>
      </w:r>
      <w:r>
        <w:rPr>
          <w:color w:val="231F20"/>
          <w:spacing w:val="-18"/>
          <w:w w:val="105"/>
          <w:sz w:val="19"/>
        </w:rPr>
        <w:t xml:space="preserve"> </w:t>
      </w:r>
      <w:r>
        <w:rPr>
          <w:color w:val="231F20"/>
          <w:w w:val="105"/>
          <w:sz w:val="19"/>
        </w:rPr>
        <w:t>therefore</w:t>
      </w:r>
      <w:r>
        <w:rPr>
          <w:color w:val="231F20"/>
          <w:spacing w:val="-18"/>
          <w:w w:val="105"/>
          <w:sz w:val="19"/>
        </w:rPr>
        <w:t xml:space="preserve"> </w:t>
      </w:r>
      <w:r>
        <w:rPr>
          <w:color w:val="231F20"/>
          <w:w w:val="105"/>
          <w:sz w:val="19"/>
        </w:rPr>
        <w:t>a</w:t>
      </w:r>
      <w:r>
        <w:rPr>
          <w:color w:val="231F20"/>
          <w:spacing w:val="-17"/>
          <w:w w:val="105"/>
          <w:sz w:val="19"/>
        </w:rPr>
        <w:t xml:space="preserve"> </w:t>
      </w:r>
      <w:r>
        <w:rPr>
          <w:color w:val="231F20"/>
          <w:w w:val="105"/>
          <w:sz w:val="19"/>
        </w:rPr>
        <w:t>different</w:t>
      </w:r>
      <w:r>
        <w:rPr>
          <w:color w:val="231F20"/>
          <w:spacing w:val="-18"/>
          <w:w w:val="105"/>
          <w:sz w:val="19"/>
        </w:rPr>
        <w:t xml:space="preserve"> </w:t>
      </w:r>
      <w:r>
        <w:rPr>
          <w:color w:val="231F20"/>
          <w:w w:val="105"/>
          <w:sz w:val="19"/>
        </w:rPr>
        <w:t>object</w:t>
      </w:r>
      <w:r>
        <w:rPr>
          <w:color w:val="231F20"/>
          <w:spacing w:val="-18"/>
          <w:w w:val="105"/>
          <w:sz w:val="19"/>
        </w:rPr>
        <w:t xml:space="preserve"> </w:t>
      </w:r>
      <w:r>
        <w:rPr>
          <w:color w:val="231F20"/>
          <w:spacing w:val="2"/>
          <w:w w:val="105"/>
          <w:sz w:val="19"/>
        </w:rPr>
        <w:t>than</w:t>
      </w:r>
      <w:r>
        <w:rPr>
          <w:color w:val="231F20"/>
          <w:spacing w:val="-17"/>
          <w:w w:val="105"/>
          <w:sz w:val="19"/>
        </w:rPr>
        <w:t xml:space="preserve"> </w:t>
      </w:r>
      <w:r>
        <w:rPr>
          <w:rFonts w:ascii="Courier New"/>
          <w:i/>
          <w:color w:val="231F20"/>
          <w:w w:val="105"/>
          <w:sz w:val="18"/>
        </w:rPr>
        <w:t>s</w:t>
      </w:r>
      <w:r>
        <w:rPr>
          <w:color w:val="231F20"/>
          <w:w w:val="105"/>
          <w:sz w:val="19"/>
        </w:rPr>
        <w:t>.</w:t>
      </w:r>
      <w:r>
        <w:rPr>
          <w:color w:val="231F20"/>
          <w:spacing w:val="-18"/>
          <w:w w:val="105"/>
          <w:sz w:val="19"/>
        </w:rPr>
        <w:t xml:space="preserve"> </w:t>
      </w:r>
      <w:r>
        <w:rPr>
          <w:color w:val="231F20"/>
          <w:spacing w:val="2"/>
          <w:w w:val="105"/>
          <w:sz w:val="19"/>
        </w:rPr>
        <w:t>Lines</w:t>
      </w:r>
      <w:r>
        <w:rPr>
          <w:color w:val="231F20"/>
          <w:spacing w:val="-17"/>
          <w:w w:val="105"/>
          <w:sz w:val="19"/>
        </w:rPr>
        <w:t xml:space="preserve"> </w:t>
      </w:r>
      <w:r>
        <w:rPr>
          <w:color w:val="231F20"/>
          <w:w w:val="105"/>
          <w:sz w:val="19"/>
        </w:rPr>
        <w:t>5 and</w:t>
      </w:r>
      <w:r>
        <w:rPr>
          <w:color w:val="231F20"/>
          <w:spacing w:val="-9"/>
          <w:w w:val="105"/>
          <w:sz w:val="19"/>
        </w:rPr>
        <w:t xml:space="preserve"> </w:t>
      </w:r>
      <w:r>
        <w:rPr>
          <w:color w:val="231F20"/>
          <w:w w:val="105"/>
          <w:sz w:val="19"/>
        </w:rPr>
        <w:t>7</w:t>
      </w:r>
      <w:r>
        <w:rPr>
          <w:color w:val="231F20"/>
          <w:spacing w:val="-9"/>
          <w:w w:val="105"/>
          <w:sz w:val="19"/>
        </w:rPr>
        <w:t xml:space="preserve"> </w:t>
      </w:r>
      <w:r>
        <w:rPr>
          <w:color w:val="231F20"/>
          <w:w w:val="105"/>
          <w:sz w:val="19"/>
        </w:rPr>
        <w:t>check</w:t>
      </w:r>
      <w:r>
        <w:rPr>
          <w:color w:val="231F20"/>
          <w:spacing w:val="-10"/>
          <w:w w:val="105"/>
          <w:sz w:val="19"/>
        </w:rPr>
        <w:t xml:space="preserve"> </w:t>
      </w:r>
      <w:r>
        <w:rPr>
          <w:color w:val="231F20"/>
          <w:w w:val="105"/>
          <w:sz w:val="19"/>
        </w:rPr>
        <w:t>for</w:t>
      </w:r>
      <w:r>
        <w:rPr>
          <w:color w:val="231F20"/>
          <w:spacing w:val="-9"/>
          <w:w w:val="105"/>
          <w:sz w:val="19"/>
        </w:rPr>
        <w:t xml:space="preserve"> </w:t>
      </w:r>
      <w:r>
        <w:rPr>
          <w:color w:val="231F20"/>
          <w:w w:val="105"/>
          <w:sz w:val="19"/>
        </w:rPr>
        <w:t>object</w:t>
      </w:r>
      <w:r>
        <w:rPr>
          <w:color w:val="231F20"/>
          <w:spacing w:val="-9"/>
          <w:w w:val="105"/>
          <w:sz w:val="19"/>
        </w:rPr>
        <w:t xml:space="preserve"> </w:t>
      </w:r>
      <w:r>
        <w:rPr>
          <w:color w:val="231F20"/>
          <w:w w:val="105"/>
          <w:sz w:val="19"/>
        </w:rPr>
        <w:t>equality,</w:t>
      </w:r>
      <w:r>
        <w:rPr>
          <w:color w:val="231F20"/>
          <w:spacing w:val="-9"/>
          <w:w w:val="105"/>
          <w:sz w:val="19"/>
        </w:rPr>
        <w:t xml:space="preserve"> </w:t>
      </w:r>
      <w:r>
        <w:rPr>
          <w:color w:val="231F20"/>
          <w:w w:val="105"/>
          <w:sz w:val="19"/>
        </w:rPr>
        <w:t>which</w:t>
      </w:r>
      <w:r>
        <w:rPr>
          <w:color w:val="231F20"/>
          <w:spacing w:val="-9"/>
          <w:w w:val="105"/>
          <w:sz w:val="19"/>
        </w:rPr>
        <w:t xml:space="preserve"> </w:t>
      </w:r>
      <w:r>
        <w:rPr>
          <w:color w:val="231F20"/>
          <w:w w:val="105"/>
          <w:sz w:val="19"/>
        </w:rPr>
        <w:t>is</w:t>
      </w:r>
      <w:r>
        <w:rPr>
          <w:color w:val="231F20"/>
          <w:spacing w:val="-10"/>
          <w:w w:val="105"/>
          <w:sz w:val="19"/>
        </w:rPr>
        <w:t xml:space="preserve"> </w:t>
      </w:r>
      <w:r>
        <w:rPr>
          <w:color w:val="231F20"/>
          <w:spacing w:val="2"/>
          <w:w w:val="105"/>
          <w:sz w:val="19"/>
        </w:rPr>
        <w:t>true,</w:t>
      </w:r>
      <w:r>
        <w:rPr>
          <w:color w:val="231F20"/>
          <w:spacing w:val="-10"/>
          <w:w w:val="105"/>
          <w:sz w:val="19"/>
        </w:rPr>
        <w:t xml:space="preserve"> </w:t>
      </w:r>
      <w:r>
        <w:rPr>
          <w:color w:val="231F20"/>
          <w:w w:val="105"/>
          <w:sz w:val="19"/>
        </w:rPr>
        <w:t>and</w:t>
      </w:r>
      <w:r>
        <w:rPr>
          <w:color w:val="231F20"/>
          <w:spacing w:val="-9"/>
          <w:w w:val="105"/>
          <w:sz w:val="19"/>
        </w:rPr>
        <w:t xml:space="preserve"> </w:t>
      </w:r>
      <w:r>
        <w:rPr>
          <w:color w:val="231F20"/>
          <w:w w:val="105"/>
          <w:sz w:val="19"/>
        </w:rPr>
        <w:t>so</w:t>
      </w:r>
      <w:r>
        <w:rPr>
          <w:color w:val="231F20"/>
          <w:spacing w:val="-9"/>
          <w:w w:val="105"/>
          <w:sz w:val="19"/>
        </w:rPr>
        <w:t xml:space="preserve"> </w:t>
      </w:r>
      <w:r>
        <w:rPr>
          <w:color w:val="231F20"/>
          <w:w w:val="105"/>
          <w:sz w:val="19"/>
        </w:rPr>
        <w:t>print</w:t>
      </w:r>
      <w:r>
        <w:rPr>
          <w:color w:val="231F20"/>
          <w:spacing w:val="-9"/>
          <w:w w:val="105"/>
          <w:sz w:val="19"/>
        </w:rPr>
        <w:t xml:space="preserve"> </w:t>
      </w:r>
      <w:r>
        <w:rPr>
          <w:rFonts w:ascii="Courier New"/>
          <w:color w:val="231F20"/>
          <w:w w:val="105"/>
          <w:sz w:val="18"/>
        </w:rPr>
        <w:t>one</w:t>
      </w:r>
      <w:r>
        <w:rPr>
          <w:rFonts w:ascii="Courier New"/>
          <w:color w:val="231F20"/>
          <w:spacing w:val="-79"/>
          <w:w w:val="105"/>
          <w:sz w:val="18"/>
        </w:rPr>
        <w:t xml:space="preserve"> </w:t>
      </w:r>
      <w:r>
        <w:rPr>
          <w:color w:val="231F20"/>
          <w:w w:val="105"/>
          <w:sz w:val="19"/>
        </w:rPr>
        <w:t>and</w:t>
      </w:r>
      <w:r>
        <w:rPr>
          <w:color w:val="231F20"/>
          <w:spacing w:val="-10"/>
          <w:w w:val="105"/>
          <w:sz w:val="19"/>
        </w:rPr>
        <w:t xml:space="preserve"> </w:t>
      </w:r>
      <w:r>
        <w:rPr>
          <w:rFonts w:ascii="Courier New"/>
          <w:color w:val="231F20"/>
          <w:w w:val="105"/>
          <w:sz w:val="18"/>
        </w:rPr>
        <w:t>three</w:t>
      </w:r>
      <w:r>
        <w:rPr>
          <w:color w:val="231F20"/>
          <w:w w:val="105"/>
          <w:sz w:val="19"/>
        </w:rPr>
        <w:t>.</w:t>
      </w:r>
      <w:r>
        <w:rPr>
          <w:color w:val="231F20"/>
          <w:spacing w:val="-9"/>
          <w:w w:val="105"/>
          <w:sz w:val="19"/>
        </w:rPr>
        <w:t xml:space="preserve"> </w:t>
      </w:r>
      <w:r>
        <w:rPr>
          <w:color w:val="231F20"/>
          <w:w w:val="105"/>
          <w:sz w:val="19"/>
        </w:rPr>
        <w:t>Line</w:t>
      </w:r>
      <w:r>
        <w:rPr>
          <w:color w:val="231F20"/>
          <w:spacing w:val="-9"/>
          <w:w w:val="105"/>
          <w:sz w:val="19"/>
        </w:rPr>
        <w:t xml:space="preserve"> </w:t>
      </w:r>
      <w:r>
        <w:rPr>
          <w:color w:val="231F20"/>
          <w:w w:val="105"/>
          <w:sz w:val="19"/>
        </w:rPr>
        <w:t>6</w:t>
      </w:r>
      <w:r>
        <w:rPr>
          <w:color w:val="231F20"/>
          <w:spacing w:val="-9"/>
          <w:w w:val="105"/>
          <w:sz w:val="19"/>
        </w:rPr>
        <w:t xml:space="preserve"> </w:t>
      </w:r>
      <w:r>
        <w:rPr>
          <w:color w:val="231F20"/>
          <w:w w:val="105"/>
          <w:sz w:val="19"/>
        </w:rPr>
        <w:t>uses object</w:t>
      </w:r>
      <w:r>
        <w:rPr>
          <w:color w:val="231F20"/>
          <w:spacing w:val="-12"/>
          <w:w w:val="105"/>
          <w:sz w:val="19"/>
        </w:rPr>
        <w:t xml:space="preserve"> </w:t>
      </w:r>
      <w:r>
        <w:rPr>
          <w:color w:val="231F20"/>
          <w:w w:val="105"/>
          <w:sz w:val="19"/>
        </w:rPr>
        <w:t>reference</w:t>
      </w:r>
      <w:r>
        <w:rPr>
          <w:color w:val="231F20"/>
          <w:spacing w:val="-11"/>
          <w:w w:val="105"/>
          <w:sz w:val="19"/>
        </w:rPr>
        <w:t xml:space="preserve"> </w:t>
      </w:r>
      <w:r>
        <w:rPr>
          <w:color w:val="231F20"/>
          <w:w w:val="105"/>
          <w:sz w:val="19"/>
        </w:rPr>
        <w:t>equality,</w:t>
      </w:r>
      <w:r>
        <w:rPr>
          <w:color w:val="231F20"/>
          <w:spacing w:val="-11"/>
          <w:w w:val="105"/>
          <w:sz w:val="19"/>
        </w:rPr>
        <w:t xml:space="preserve"> </w:t>
      </w:r>
      <w:r>
        <w:rPr>
          <w:color w:val="231F20"/>
          <w:w w:val="105"/>
          <w:sz w:val="19"/>
        </w:rPr>
        <w:t>which</w:t>
      </w:r>
      <w:r>
        <w:rPr>
          <w:color w:val="231F20"/>
          <w:spacing w:val="-11"/>
          <w:w w:val="105"/>
          <w:sz w:val="19"/>
        </w:rPr>
        <w:t xml:space="preserve"> </w:t>
      </w:r>
      <w:r>
        <w:rPr>
          <w:color w:val="231F20"/>
          <w:w w:val="105"/>
          <w:sz w:val="19"/>
        </w:rPr>
        <w:t>is</w:t>
      </w:r>
      <w:r>
        <w:rPr>
          <w:color w:val="231F20"/>
          <w:spacing w:val="-11"/>
          <w:w w:val="105"/>
          <w:sz w:val="19"/>
        </w:rPr>
        <w:t xml:space="preserve"> </w:t>
      </w:r>
      <w:r>
        <w:rPr>
          <w:color w:val="231F20"/>
          <w:w w:val="105"/>
          <w:sz w:val="19"/>
        </w:rPr>
        <w:t>not</w:t>
      </w:r>
      <w:r>
        <w:rPr>
          <w:color w:val="231F20"/>
          <w:spacing w:val="-11"/>
          <w:w w:val="105"/>
          <w:sz w:val="19"/>
        </w:rPr>
        <w:t xml:space="preserve"> </w:t>
      </w:r>
      <w:r>
        <w:rPr>
          <w:color w:val="231F20"/>
          <w:w w:val="105"/>
          <w:sz w:val="19"/>
        </w:rPr>
        <w:t>true</w:t>
      </w:r>
      <w:r>
        <w:rPr>
          <w:color w:val="231F20"/>
          <w:spacing w:val="-11"/>
          <w:w w:val="105"/>
          <w:sz w:val="19"/>
        </w:rPr>
        <w:t xml:space="preserve"> </w:t>
      </w:r>
      <w:r>
        <w:rPr>
          <w:color w:val="231F20"/>
          <w:w w:val="105"/>
          <w:sz w:val="19"/>
        </w:rPr>
        <w:t>since</w:t>
      </w:r>
      <w:r>
        <w:rPr>
          <w:color w:val="231F20"/>
          <w:spacing w:val="-11"/>
          <w:w w:val="105"/>
          <w:sz w:val="19"/>
        </w:rPr>
        <w:t xml:space="preserve"> </w:t>
      </w:r>
      <w:r>
        <w:rPr>
          <w:color w:val="231F20"/>
          <w:w w:val="105"/>
          <w:sz w:val="19"/>
        </w:rPr>
        <w:t>we</w:t>
      </w:r>
      <w:r>
        <w:rPr>
          <w:color w:val="231F20"/>
          <w:spacing w:val="-11"/>
          <w:w w:val="105"/>
          <w:sz w:val="19"/>
        </w:rPr>
        <w:t xml:space="preserve"> </w:t>
      </w:r>
      <w:r>
        <w:rPr>
          <w:color w:val="231F20"/>
          <w:w w:val="105"/>
          <w:sz w:val="19"/>
        </w:rPr>
        <w:t>have</w:t>
      </w:r>
      <w:r>
        <w:rPr>
          <w:color w:val="231F20"/>
          <w:spacing w:val="-11"/>
          <w:w w:val="105"/>
          <w:sz w:val="19"/>
        </w:rPr>
        <w:t xml:space="preserve"> </w:t>
      </w:r>
      <w:r>
        <w:rPr>
          <w:color w:val="231F20"/>
          <w:w w:val="105"/>
          <w:sz w:val="19"/>
        </w:rPr>
        <w:t>different</w:t>
      </w:r>
      <w:r>
        <w:rPr>
          <w:color w:val="231F20"/>
          <w:spacing w:val="-11"/>
          <w:w w:val="105"/>
          <w:sz w:val="19"/>
        </w:rPr>
        <w:t xml:space="preserve"> </w:t>
      </w:r>
      <w:r>
        <w:rPr>
          <w:color w:val="231F20"/>
          <w:w w:val="105"/>
          <w:sz w:val="19"/>
        </w:rPr>
        <w:t>objects.</w:t>
      </w:r>
      <w:r>
        <w:rPr>
          <w:color w:val="231F20"/>
          <w:spacing w:val="-12"/>
          <w:w w:val="105"/>
          <w:sz w:val="19"/>
        </w:rPr>
        <w:t xml:space="preserve"> </w:t>
      </w:r>
      <w:r>
        <w:rPr>
          <w:color w:val="231F20"/>
          <w:w w:val="105"/>
          <w:sz w:val="19"/>
        </w:rPr>
        <w:t>Line</w:t>
      </w:r>
      <w:r>
        <w:rPr>
          <w:color w:val="231F20"/>
          <w:spacing w:val="-11"/>
          <w:w w:val="105"/>
          <w:sz w:val="19"/>
        </w:rPr>
        <w:t xml:space="preserve"> </w:t>
      </w:r>
      <w:r>
        <w:rPr>
          <w:color w:val="231F20"/>
          <w:w w:val="105"/>
          <w:sz w:val="19"/>
        </w:rPr>
        <w:t>7</w:t>
      </w:r>
      <w:r>
        <w:rPr>
          <w:color w:val="231F20"/>
          <w:spacing w:val="-10"/>
          <w:w w:val="105"/>
          <w:sz w:val="19"/>
        </w:rPr>
        <w:t xml:space="preserve"> </w:t>
      </w:r>
      <w:r>
        <w:rPr>
          <w:color w:val="231F20"/>
          <w:w w:val="105"/>
          <w:sz w:val="19"/>
        </w:rPr>
        <w:t>also compares</w:t>
      </w:r>
      <w:r>
        <w:rPr>
          <w:color w:val="231F20"/>
          <w:spacing w:val="-20"/>
          <w:w w:val="105"/>
          <w:sz w:val="19"/>
        </w:rPr>
        <w:t xml:space="preserve"> </w:t>
      </w:r>
      <w:r>
        <w:rPr>
          <w:color w:val="231F20"/>
          <w:w w:val="105"/>
          <w:sz w:val="19"/>
        </w:rPr>
        <w:t>references</w:t>
      </w:r>
      <w:r>
        <w:rPr>
          <w:color w:val="231F20"/>
          <w:spacing w:val="-20"/>
          <w:w w:val="105"/>
          <w:sz w:val="19"/>
        </w:rPr>
        <w:t xml:space="preserve"> </w:t>
      </w:r>
      <w:r>
        <w:rPr>
          <w:color w:val="231F20"/>
          <w:w w:val="105"/>
          <w:sz w:val="19"/>
        </w:rPr>
        <w:t>but</w:t>
      </w:r>
      <w:r>
        <w:rPr>
          <w:color w:val="231F20"/>
          <w:spacing w:val="-19"/>
          <w:w w:val="105"/>
          <w:sz w:val="19"/>
        </w:rPr>
        <w:t xml:space="preserve"> </w:t>
      </w:r>
      <w:r>
        <w:rPr>
          <w:color w:val="231F20"/>
          <w:w w:val="105"/>
          <w:sz w:val="19"/>
        </w:rPr>
        <w:t>is</w:t>
      </w:r>
      <w:r>
        <w:rPr>
          <w:color w:val="231F20"/>
          <w:spacing w:val="-20"/>
          <w:w w:val="105"/>
          <w:sz w:val="19"/>
        </w:rPr>
        <w:t xml:space="preserve"> </w:t>
      </w:r>
      <w:r>
        <w:rPr>
          <w:color w:val="231F20"/>
          <w:w w:val="105"/>
          <w:sz w:val="19"/>
        </w:rPr>
        <w:t>true</w:t>
      </w:r>
      <w:r>
        <w:rPr>
          <w:color w:val="231F20"/>
          <w:spacing w:val="-19"/>
          <w:w w:val="105"/>
          <w:sz w:val="19"/>
        </w:rPr>
        <w:t xml:space="preserve"> </w:t>
      </w:r>
      <w:r>
        <w:rPr>
          <w:color w:val="231F20"/>
          <w:w w:val="105"/>
          <w:sz w:val="19"/>
        </w:rPr>
        <w:t>since</w:t>
      </w:r>
      <w:r>
        <w:rPr>
          <w:color w:val="231F20"/>
          <w:spacing w:val="-20"/>
          <w:w w:val="105"/>
          <w:sz w:val="19"/>
        </w:rPr>
        <w:t xml:space="preserve"> </w:t>
      </w:r>
      <w:r>
        <w:rPr>
          <w:color w:val="231F20"/>
          <w:w w:val="105"/>
          <w:sz w:val="19"/>
        </w:rPr>
        <w:t>both</w:t>
      </w:r>
      <w:r>
        <w:rPr>
          <w:color w:val="231F20"/>
          <w:spacing w:val="-19"/>
          <w:w w:val="105"/>
          <w:sz w:val="19"/>
        </w:rPr>
        <w:t xml:space="preserve"> </w:t>
      </w:r>
      <w:r>
        <w:rPr>
          <w:color w:val="231F20"/>
          <w:w w:val="105"/>
          <w:sz w:val="19"/>
        </w:rPr>
        <w:t>references</w:t>
      </w:r>
      <w:r>
        <w:rPr>
          <w:color w:val="231F20"/>
          <w:spacing w:val="-20"/>
          <w:w w:val="105"/>
          <w:sz w:val="19"/>
        </w:rPr>
        <w:t xml:space="preserve"> </w:t>
      </w:r>
      <w:r>
        <w:rPr>
          <w:color w:val="231F20"/>
          <w:w w:val="105"/>
          <w:sz w:val="19"/>
        </w:rPr>
        <w:t>point</w:t>
      </w:r>
      <w:r>
        <w:rPr>
          <w:color w:val="231F20"/>
          <w:spacing w:val="-19"/>
          <w:w w:val="105"/>
          <w:sz w:val="19"/>
        </w:rPr>
        <w:t xml:space="preserve"> </w:t>
      </w:r>
      <w:r>
        <w:rPr>
          <w:color w:val="231F20"/>
          <w:w w:val="105"/>
          <w:sz w:val="19"/>
        </w:rPr>
        <w:t>to</w:t>
      </w:r>
      <w:r>
        <w:rPr>
          <w:color w:val="231F20"/>
          <w:spacing w:val="-20"/>
          <w:w w:val="105"/>
          <w:sz w:val="19"/>
        </w:rPr>
        <w:t xml:space="preserve"> </w:t>
      </w:r>
      <w:r>
        <w:rPr>
          <w:color w:val="231F20"/>
          <w:w w:val="105"/>
          <w:sz w:val="19"/>
        </w:rPr>
        <w:t>the</w:t>
      </w:r>
      <w:r>
        <w:rPr>
          <w:color w:val="231F20"/>
          <w:spacing w:val="-19"/>
          <w:w w:val="105"/>
          <w:sz w:val="19"/>
        </w:rPr>
        <w:t xml:space="preserve"> </w:t>
      </w:r>
      <w:r>
        <w:rPr>
          <w:color w:val="231F20"/>
          <w:w w:val="105"/>
          <w:sz w:val="19"/>
        </w:rPr>
        <w:t>object</w:t>
      </w:r>
      <w:r>
        <w:rPr>
          <w:color w:val="231F20"/>
          <w:spacing w:val="-20"/>
          <w:w w:val="105"/>
          <w:sz w:val="19"/>
        </w:rPr>
        <w:t xml:space="preserve"> </w:t>
      </w:r>
      <w:r>
        <w:rPr>
          <w:color w:val="231F20"/>
          <w:w w:val="105"/>
          <w:sz w:val="19"/>
        </w:rPr>
        <w:t>from</w:t>
      </w:r>
      <w:r>
        <w:rPr>
          <w:color w:val="231F20"/>
          <w:spacing w:val="-19"/>
          <w:w w:val="105"/>
          <w:sz w:val="19"/>
        </w:rPr>
        <w:t xml:space="preserve"> </w:t>
      </w:r>
      <w:r>
        <w:rPr>
          <w:color w:val="231F20"/>
          <w:w w:val="105"/>
          <w:sz w:val="19"/>
        </w:rPr>
        <w:t>the</w:t>
      </w:r>
      <w:r>
        <w:rPr>
          <w:color w:val="231F20"/>
          <w:spacing w:val="-19"/>
          <w:w w:val="105"/>
          <w:sz w:val="19"/>
        </w:rPr>
        <w:t xml:space="preserve"> </w:t>
      </w:r>
      <w:r>
        <w:rPr>
          <w:color w:val="231F20"/>
          <w:spacing w:val="2"/>
          <w:w w:val="105"/>
          <w:sz w:val="19"/>
        </w:rPr>
        <w:t xml:space="preserve">string </w:t>
      </w:r>
      <w:r>
        <w:rPr>
          <w:color w:val="231F20"/>
          <w:w w:val="105"/>
          <w:sz w:val="19"/>
        </w:rPr>
        <w:t>pool.</w:t>
      </w:r>
      <w:r>
        <w:rPr>
          <w:color w:val="231F20"/>
          <w:spacing w:val="-9"/>
          <w:w w:val="105"/>
          <w:sz w:val="19"/>
        </w:rPr>
        <w:t xml:space="preserve"> </w:t>
      </w:r>
      <w:r>
        <w:rPr>
          <w:color w:val="231F20"/>
          <w:w w:val="105"/>
          <w:sz w:val="19"/>
        </w:rPr>
        <w:t>Finally,</w:t>
      </w:r>
      <w:r>
        <w:rPr>
          <w:color w:val="231F20"/>
          <w:spacing w:val="-8"/>
          <w:w w:val="105"/>
          <w:sz w:val="19"/>
        </w:rPr>
        <w:t xml:space="preserve"> </w:t>
      </w:r>
      <w:r>
        <w:rPr>
          <w:color w:val="231F20"/>
          <w:w w:val="105"/>
          <w:sz w:val="19"/>
        </w:rPr>
        <w:t>line</w:t>
      </w:r>
      <w:r>
        <w:rPr>
          <w:color w:val="231F20"/>
          <w:spacing w:val="-8"/>
          <w:w w:val="105"/>
          <w:sz w:val="19"/>
        </w:rPr>
        <w:t xml:space="preserve"> </w:t>
      </w:r>
      <w:r>
        <w:rPr>
          <w:color w:val="231F20"/>
          <w:w w:val="105"/>
          <w:sz w:val="19"/>
        </w:rPr>
        <w:t>8</w:t>
      </w:r>
      <w:r>
        <w:rPr>
          <w:color w:val="231F20"/>
          <w:spacing w:val="-8"/>
          <w:w w:val="105"/>
          <w:sz w:val="19"/>
        </w:rPr>
        <w:t xml:space="preserve"> </w:t>
      </w:r>
      <w:r>
        <w:rPr>
          <w:color w:val="231F20"/>
          <w:w w:val="105"/>
          <w:sz w:val="19"/>
        </w:rPr>
        <w:t>compares</w:t>
      </w:r>
      <w:r>
        <w:rPr>
          <w:color w:val="231F20"/>
          <w:spacing w:val="-8"/>
          <w:w w:val="105"/>
          <w:sz w:val="19"/>
        </w:rPr>
        <w:t xml:space="preserve"> </w:t>
      </w:r>
      <w:r>
        <w:rPr>
          <w:color w:val="231F20"/>
          <w:w w:val="105"/>
          <w:sz w:val="19"/>
        </w:rPr>
        <w:t>one</w:t>
      </w:r>
      <w:r>
        <w:rPr>
          <w:color w:val="231F20"/>
          <w:spacing w:val="-8"/>
          <w:w w:val="105"/>
          <w:sz w:val="19"/>
        </w:rPr>
        <w:t xml:space="preserve"> </w:t>
      </w:r>
      <w:r>
        <w:rPr>
          <w:color w:val="231F20"/>
          <w:w w:val="105"/>
          <w:sz w:val="19"/>
        </w:rPr>
        <w:t>object</w:t>
      </w:r>
      <w:r>
        <w:rPr>
          <w:color w:val="231F20"/>
          <w:spacing w:val="-8"/>
          <w:w w:val="105"/>
          <w:sz w:val="19"/>
        </w:rPr>
        <w:t xml:space="preserve"> </w:t>
      </w:r>
      <w:r>
        <w:rPr>
          <w:color w:val="231F20"/>
          <w:w w:val="105"/>
          <w:sz w:val="19"/>
        </w:rPr>
        <w:t>from</w:t>
      </w:r>
      <w:r>
        <w:rPr>
          <w:color w:val="231F20"/>
          <w:spacing w:val="-8"/>
          <w:w w:val="105"/>
          <w:sz w:val="19"/>
        </w:rPr>
        <w:t xml:space="preserve"> </w:t>
      </w:r>
      <w:r>
        <w:rPr>
          <w:color w:val="231F20"/>
          <w:w w:val="105"/>
          <w:sz w:val="19"/>
        </w:rPr>
        <w:t>the</w:t>
      </w:r>
      <w:r>
        <w:rPr>
          <w:color w:val="231F20"/>
          <w:spacing w:val="-8"/>
          <w:w w:val="105"/>
          <w:sz w:val="19"/>
        </w:rPr>
        <w:t xml:space="preserve"> </w:t>
      </w:r>
      <w:r>
        <w:rPr>
          <w:color w:val="231F20"/>
          <w:spacing w:val="2"/>
          <w:w w:val="105"/>
          <w:sz w:val="19"/>
        </w:rPr>
        <w:t>string</w:t>
      </w:r>
      <w:r>
        <w:rPr>
          <w:color w:val="231F20"/>
          <w:spacing w:val="-8"/>
          <w:w w:val="105"/>
          <w:sz w:val="19"/>
        </w:rPr>
        <w:t xml:space="preserve"> </w:t>
      </w:r>
      <w:r>
        <w:rPr>
          <w:color w:val="231F20"/>
          <w:w w:val="105"/>
          <w:sz w:val="19"/>
        </w:rPr>
        <w:t>pool</w:t>
      </w:r>
      <w:r>
        <w:rPr>
          <w:color w:val="231F20"/>
          <w:spacing w:val="-8"/>
          <w:w w:val="105"/>
          <w:sz w:val="19"/>
        </w:rPr>
        <w:t xml:space="preserve"> </w:t>
      </w:r>
      <w:r>
        <w:rPr>
          <w:color w:val="231F20"/>
          <w:w w:val="105"/>
          <w:sz w:val="19"/>
        </w:rPr>
        <w:t>with</w:t>
      </w:r>
      <w:r>
        <w:rPr>
          <w:color w:val="231F20"/>
          <w:spacing w:val="-8"/>
          <w:w w:val="105"/>
          <w:sz w:val="19"/>
        </w:rPr>
        <w:t xml:space="preserve"> </w:t>
      </w:r>
      <w:r>
        <w:rPr>
          <w:color w:val="231F20"/>
          <w:w w:val="105"/>
          <w:sz w:val="19"/>
        </w:rPr>
        <w:t>one</w:t>
      </w:r>
      <w:r>
        <w:rPr>
          <w:color w:val="231F20"/>
          <w:spacing w:val="-8"/>
          <w:w w:val="105"/>
          <w:sz w:val="19"/>
        </w:rPr>
        <w:t xml:space="preserve"> </w:t>
      </w:r>
      <w:r>
        <w:rPr>
          <w:color w:val="231F20"/>
          <w:w w:val="105"/>
          <w:sz w:val="19"/>
        </w:rPr>
        <w:t>that</w:t>
      </w:r>
      <w:r>
        <w:rPr>
          <w:color w:val="231F20"/>
          <w:spacing w:val="-8"/>
          <w:w w:val="105"/>
          <w:sz w:val="19"/>
        </w:rPr>
        <w:t xml:space="preserve"> </w:t>
      </w:r>
      <w:r>
        <w:rPr>
          <w:color w:val="231F20"/>
          <w:w w:val="105"/>
          <w:sz w:val="19"/>
        </w:rPr>
        <w:t>was</w:t>
      </w:r>
      <w:r>
        <w:rPr>
          <w:color w:val="231F20"/>
          <w:spacing w:val="-8"/>
          <w:w w:val="105"/>
          <w:sz w:val="19"/>
        </w:rPr>
        <w:t xml:space="preserve"> </w:t>
      </w:r>
      <w:r>
        <w:rPr>
          <w:color w:val="231F20"/>
          <w:w w:val="105"/>
          <w:sz w:val="19"/>
        </w:rPr>
        <w:t xml:space="preserve">explic- itly constructed and </w:t>
      </w:r>
      <w:r>
        <w:rPr>
          <w:color w:val="231F20"/>
          <w:spacing w:val="2"/>
          <w:w w:val="105"/>
          <w:sz w:val="19"/>
        </w:rPr>
        <w:t>returns</w:t>
      </w:r>
      <w:r>
        <w:rPr>
          <w:color w:val="231F20"/>
          <w:spacing w:val="24"/>
          <w:w w:val="105"/>
          <w:sz w:val="19"/>
        </w:rPr>
        <w:t xml:space="preserve"> </w:t>
      </w:r>
      <w:r>
        <w:rPr>
          <w:rFonts w:ascii="Courier New"/>
          <w:color w:val="231F20"/>
          <w:w w:val="105"/>
          <w:sz w:val="18"/>
        </w:rPr>
        <w:t>false</w:t>
      </w:r>
      <w:r>
        <w:rPr>
          <w:color w:val="231F20"/>
          <w:w w:val="105"/>
          <w:sz w:val="19"/>
        </w:rPr>
        <w:t>.</w:t>
      </w:r>
    </w:p>
    <w:p w:rsidR="00FA3020" w:rsidRDefault="00350426">
      <w:pPr>
        <w:pStyle w:val="ListParagraph"/>
        <w:numPr>
          <w:ilvl w:val="0"/>
          <w:numId w:val="48"/>
        </w:numPr>
        <w:tabs>
          <w:tab w:val="left" w:pos="1919"/>
          <w:tab w:val="left" w:pos="1920"/>
        </w:tabs>
        <w:spacing w:before="66" w:line="252" w:lineRule="auto"/>
        <w:ind w:left="1919" w:right="1562"/>
        <w:jc w:val="left"/>
        <w:rPr>
          <w:sz w:val="19"/>
        </w:rPr>
      </w:pPr>
      <w:r>
        <w:rPr>
          <w:color w:val="231F20"/>
          <w:spacing w:val="3"/>
          <w:w w:val="110"/>
          <w:sz w:val="19"/>
        </w:rPr>
        <w:t xml:space="preserve">B, </w:t>
      </w:r>
      <w:r>
        <w:rPr>
          <w:color w:val="231F20"/>
          <w:spacing w:val="4"/>
          <w:w w:val="110"/>
          <w:sz w:val="19"/>
        </w:rPr>
        <w:t xml:space="preserve">C, E. </w:t>
      </w:r>
      <w:r>
        <w:rPr>
          <w:color w:val="231F20"/>
          <w:sz w:val="19"/>
        </w:rPr>
        <w:t xml:space="preserve">Immutable means the state of an object cannot change once it is created. Immutable objects </w:t>
      </w:r>
      <w:r>
        <w:rPr>
          <w:color w:val="231F20"/>
          <w:spacing w:val="2"/>
          <w:sz w:val="19"/>
        </w:rPr>
        <w:t xml:space="preserve">can </w:t>
      </w:r>
      <w:r>
        <w:rPr>
          <w:color w:val="231F20"/>
          <w:sz w:val="19"/>
        </w:rPr>
        <w:t xml:space="preserve">be garbage collected just like mutable objects. </w:t>
      </w:r>
      <w:r>
        <w:rPr>
          <w:rFonts w:ascii="Courier New"/>
          <w:color w:val="231F20"/>
          <w:sz w:val="18"/>
        </w:rPr>
        <w:t xml:space="preserve">String </w:t>
      </w:r>
      <w:r>
        <w:rPr>
          <w:color w:val="231F20"/>
          <w:sz w:val="19"/>
        </w:rPr>
        <w:t xml:space="preserve">is immu- table. </w:t>
      </w:r>
      <w:r>
        <w:rPr>
          <w:rFonts w:ascii="Courier New"/>
          <w:color w:val="231F20"/>
          <w:sz w:val="18"/>
        </w:rPr>
        <w:t>StringBuilder</w:t>
      </w:r>
      <w:r>
        <w:rPr>
          <w:rFonts w:ascii="Courier New"/>
          <w:color w:val="231F20"/>
          <w:spacing w:val="-39"/>
          <w:sz w:val="18"/>
        </w:rPr>
        <w:t xml:space="preserve"> </w:t>
      </w:r>
      <w:r>
        <w:rPr>
          <w:color w:val="231F20"/>
          <w:spacing w:val="2"/>
          <w:sz w:val="19"/>
        </w:rPr>
        <w:t xml:space="preserve">can </w:t>
      </w:r>
      <w:r>
        <w:rPr>
          <w:color w:val="231F20"/>
          <w:sz w:val="19"/>
        </w:rPr>
        <w:t xml:space="preserve">be mutated with methods like </w:t>
      </w:r>
      <w:r>
        <w:rPr>
          <w:rFonts w:ascii="Courier New"/>
          <w:color w:val="231F20"/>
          <w:sz w:val="18"/>
        </w:rPr>
        <w:t>append()</w:t>
      </w:r>
      <w:r>
        <w:rPr>
          <w:color w:val="231F20"/>
          <w:sz w:val="19"/>
        </w:rPr>
        <w:t>. Although</w:t>
      </w:r>
    </w:p>
    <w:p w:rsidR="00FA3020" w:rsidRDefault="00FA3020">
      <w:pPr>
        <w:spacing w:line="252" w:lineRule="auto"/>
        <w:rPr>
          <w:sz w:val="19"/>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340</w:t>
      </w:r>
      <w:r>
        <w:rPr>
          <w:rFonts w:ascii="Calibri" w:hAnsi="Calibri"/>
          <w:b/>
          <w:color w:val="231F20"/>
          <w:spacing w:val="5"/>
          <w:sz w:val="17"/>
        </w:rPr>
        <w:tab/>
      </w:r>
      <w:r>
        <w:rPr>
          <w:rFonts w:ascii="Calibri" w:hAnsi="Calibri"/>
          <w:color w:val="231F20"/>
          <w:w w:val="105"/>
          <w:sz w:val="18"/>
        </w:rPr>
        <w:t xml:space="preserve">Appendix A </w:t>
      </w:r>
      <w:r>
        <w:rPr>
          <w:rFonts w:ascii="MS UI Gothic" w:hAnsi="MS UI Gothic"/>
          <w:color w:val="231F20"/>
          <w:w w:val="105"/>
          <w:position w:val="2"/>
          <w:sz w:val="6"/>
        </w:rPr>
        <w:t xml:space="preserve">■ </w:t>
      </w:r>
      <w:r>
        <w:rPr>
          <w:rFonts w:ascii="Calibri" w:hAnsi="Calibri"/>
          <w:color w:val="231F20"/>
          <w:spacing w:val="2"/>
          <w:w w:val="105"/>
          <w:sz w:val="18"/>
        </w:rPr>
        <w:t xml:space="preserve">Answers </w:t>
      </w:r>
      <w:r>
        <w:rPr>
          <w:rFonts w:ascii="Calibri" w:hAnsi="Calibri"/>
          <w:color w:val="231F20"/>
          <w:w w:val="105"/>
          <w:sz w:val="18"/>
        </w:rPr>
        <w:t>to Review</w:t>
      </w:r>
      <w:r>
        <w:rPr>
          <w:rFonts w:ascii="Calibri" w:hAnsi="Calibri"/>
          <w:color w:val="231F20"/>
          <w:spacing w:val="40"/>
          <w:w w:val="105"/>
          <w:sz w:val="18"/>
        </w:rPr>
        <w:t xml:space="preserve"> </w:t>
      </w:r>
      <w:r>
        <w:rPr>
          <w:rFonts w:ascii="Calibri" w:hAnsi="Calibri"/>
          <w:color w:val="231F20"/>
          <w:w w:val="105"/>
          <w:sz w:val="18"/>
        </w:rPr>
        <w:t>Questions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44" w:lineRule="auto"/>
        <w:ind w:left="1800" w:right="1678"/>
        <w:jc w:val="both"/>
      </w:pPr>
      <w:r>
        <w:rPr>
          <w:rFonts w:ascii="Courier New" w:hAnsi="Courier New"/>
          <w:color w:val="231F20"/>
          <w:sz w:val="18"/>
        </w:rPr>
        <w:t xml:space="preserve">StringBuffer </w:t>
      </w:r>
      <w:r>
        <w:rPr>
          <w:color w:val="231F20"/>
        </w:rPr>
        <w:t>isn’t on the exam, you should know about it anyway in case older ques- tions haven’t been removed.</w:t>
      </w:r>
    </w:p>
    <w:p w:rsidR="00FA3020" w:rsidRDefault="00350426">
      <w:pPr>
        <w:pStyle w:val="ListParagraph"/>
        <w:numPr>
          <w:ilvl w:val="0"/>
          <w:numId w:val="48"/>
        </w:numPr>
        <w:tabs>
          <w:tab w:val="left" w:pos="1800"/>
        </w:tabs>
        <w:spacing w:before="84" w:line="244" w:lineRule="auto"/>
        <w:ind w:left="1799" w:right="1710"/>
        <w:jc w:val="both"/>
        <w:rPr>
          <w:sz w:val="19"/>
        </w:rPr>
      </w:pPr>
      <w:r>
        <w:rPr>
          <w:color w:val="231F20"/>
          <w:spacing w:val="2"/>
          <w:sz w:val="19"/>
        </w:rPr>
        <w:t xml:space="preserve">B. This </w:t>
      </w:r>
      <w:r>
        <w:rPr>
          <w:color w:val="231F20"/>
          <w:sz w:val="19"/>
        </w:rPr>
        <w:t xml:space="preserve">example uses method </w:t>
      </w:r>
      <w:r>
        <w:rPr>
          <w:color w:val="231F20"/>
          <w:spacing w:val="2"/>
          <w:sz w:val="19"/>
        </w:rPr>
        <w:t xml:space="preserve">chaining. After </w:t>
      </w:r>
      <w:r>
        <w:rPr>
          <w:color w:val="231F20"/>
          <w:sz w:val="19"/>
        </w:rPr>
        <w:t xml:space="preserve">the </w:t>
      </w:r>
      <w:r>
        <w:rPr>
          <w:color w:val="231F20"/>
          <w:spacing w:val="2"/>
          <w:sz w:val="19"/>
        </w:rPr>
        <w:t xml:space="preserve">call </w:t>
      </w:r>
      <w:r>
        <w:rPr>
          <w:color w:val="231F20"/>
          <w:sz w:val="19"/>
        </w:rPr>
        <w:t xml:space="preserve">to </w:t>
      </w:r>
      <w:r>
        <w:rPr>
          <w:rFonts w:ascii="Courier New"/>
          <w:color w:val="231F20"/>
          <w:sz w:val="18"/>
        </w:rPr>
        <w:t>append()</w:t>
      </w:r>
      <w:r>
        <w:rPr>
          <w:color w:val="231F20"/>
          <w:sz w:val="19"/>
        </w:rPr>
        <w:t xml:space="preserve">, </w:t>
      </w:r>
      <w:r>
        <w:rPr>
          <w:rFonts w:ascii="Courier New"/>
          <w:color w:val="231F20"/>
          <w:sz w:val="18"/>
        </w:rPr>
        <w:t xml:space="preserve">sb </w:t>
      </w:r>
      <w:r>
        <w:rPr>
          <w:color w:val="231F20"/>
          <w:sz w:val="19"/>
        </w:rPr>
        <w:t xml:space="preserve">contains </w:t>
      </w:r>
      <w:r>
        <w:rPr>
          <w:rFonts w:ascii="Courier New"/>
          <w:color w:val="231F20"/>
          <w:sz w:val="18"/>
        </w:rPr>
        <w:t>"aaa"</w:t>
      </w:r>
      <w:r>
        <w:rPr>
          <w:color w:val="231F20"/>
          <w:sz w:val="19"/>
        </w:rPr>
        <w:t xml:space="preserve">. That result is passed to the </w:t>
      </w:r>
      <w:r>
        <w:rPr>
          <w:color w:val="231F20"/>
          <w:spacing w:val="2"/>
          <w:sz w:val="19"/>
        </w:rPr>
        <w:t xml:space="preserve">first </w:t>
      </w:r>
      <w:r>
        <w:rPr>
          <w:rFonts w:ascii="Courier New"/>
          <w:color w:val="231F20"/>
          <w:sz w:val="18"/>
        </w:rPr>
        <w:t xml:space="preserve">insert() </w:t>
      </w:r>
      <w:r>
        <w:rPr>
          <w:color w:val="231F20"/>
          <w:spacing w:val="2"/>
          <w:sz w:val="19"/>
        </w:rPr>
        <w:t xml:space="preserve">call, </w:t>
      </w:r>
      <w:r>
        <w:rPr>
          <w:color w:val="231F20"/>
          <w:sz w:val="19"/>
        </w:rPr>
        <w:t xml:space="preserve">which </w:t>
      </w:r>
      <w:r>
        <w:rPr>
          <w:color w:val="231F20"/>
          <w:spacing w:val="2"/>
          <w:sz w:val="19"/>
        </w:rPr>
        <w:t xml:space="preserve">inserts </w:t>
      </w:r>
      <w:r>
        <w:rPr>
          <w:color w:val="231F20"/>
          <w:sz w:val="19"/>
        </w:rPr>
        <w:t xml:space="preserve">at index 1. At </w:t>
      </w:r>
      <w:r>
        <w:rPr>
          <w:color w:val="231F20"/>
          <w:spacing w:val="2"/>
          <w:sz w:val="19"/>
        </w:rPr>
        <w:t xml:space="preserve">this </w:t>
      </w:r>
      <w:r>
        <w:rPr>
          <w:color w:val="231F20"/>
          <w:sz w:val="19"/>
        </w:rPr>
        <w:t xml:space="preserve">point </w:t>
      </w:r>
      <w:r>
        <w:rPr>
          <w:rFonts w:ascii="Courier New"/>
          <w:color w:val="231F20"/>
          <w:sz w:val="18"/>
        </w:rPr>
        <w:t>sb</w:t>
      </w:r>
      <w:r>
        <w:rPr>
          <w:rFonts w:ascii="Courier New"/>
          <w:color w:val="231F20"/>
          <w:spacing w:val="-73"/>
          <w:sz w:val="18"/>
        </w:rPr>
        <w:t xml:space="preserve"> </w:t>
      </w:r>
      <w:r>
        <w:rPr>
          <w:color w:val="231F20"/>
          <w:sz w:val="19"/>
        </w:rPr>
        <w:t xml:space="preserve">contains </w:t>
      </w:r>
      <w:r>
        <w:rPr>
          <w:rFonts w:ascii="Courier New"/>
          <w:color w:val="231F20"/>
          <w:sz w:val="18"/>
        </w:rPr>
        <w:t>abbbaa</w:t>
      </w:r>
      <w:r>
        <w:rPr>
          <w:color w:val="231F20"/>
          <w:sz w:val="19"/>
        </w:rPr>
        <w:t xml:space="preserve">. That result is passed to the </w:t>
      </w:r>
      <w:r>
        <w:rPr>
          <w:color w:val="231F20"/>
          <w:spacing w:val="2"/>
          <w:sz w:val="19"/>
        </w:rPr>
        <w:t xml:space="preserve">final </w:t>
      </w:r>
      <w:r>
        <w:rPr>
          <w:rFonts w:ascii="Courier New"/>
          <w:color w:val="231F20"/>
          <w:sz w:val="18"/>
        </w:rPr>
        <w:t>insert()</w:t>
      </w:r>
      <w:r>
        <w:rPr>
          <w:color w:val="231F20"/>
          <w:sz w:val="19"/>
        </w:rPr>
        <w:t xml:space="preserve">, which </w:t>
      </w:r>
      <w:r>
        <w:rPr>
          <w:color w:val="231F20"/>
          <w:spacing w:val="2"/>
          <w:sz w:val="19"/>
        </w:rPr>
        <w:t xml:space="preserve">inserts </w:t>
      </w:r>
      <w:r>
        <w:rPr>
          <w:color w:val="231F20"/>
          <w:sz w:val="19"/>
        </w:rPr>
        <w:t>at index 4, resulting in</w:t>
      </w:r>
      <w:r>
        <w:rPr>
          <w:color w:val="231F20"/>
          <w:spacing w:val="28"/>
          <w:sz w:val="19"/>
        </w:rPr>
        <w:t xml:space="preserve"> </w:t>
      </w:r>
      <w:r>
        <w:rPr>
          <w:rFonts w:ascii="Courier New"/>
          <w:color w:val="231F20"/>
          <w:sz w:val="18"/>
        </w:rPr>
        <w:t>abbaccca</w:t>
      </w:r>
      <w:r>
        <w:rPr>
          <w:color w:val="231F20"/>
          <w:sz w:val="19"/>
        </w:rPr>
        <w:t>.</w:t>
      </w:r>
    </w:p>
    <w:p w:rsidR="00FA3020" w:rsidRDefault="00350426">
      <w:pPr>
        <w:pStyle w:val="ListParagraph"/>
        <w:numPr>
          <w:ilvl w:val="0"/>
          <w:numId w:val="48"/>
        </w:numPr>
        <w:tabs>
          <w:tab w:val="left" w:pos="1799"/>
          <w:tab w:val="left" w:pos="1800"/>
        </w:tabs>
        <w:spacing w:before="74" w:line="259" w:lineRule="auto"/>
        <w:ind w:left="1799" w:right="1635"/>
        <w:jc w:val="left"/>
        <w:rPr>
          <w:sz w:val="19"/>
        </w:rPr>
      </w:pPr>
      <w:r>
        <w:rPr>
          <w:color w:val="231F20"/>
          <w:spacing w:val="-4"/>
          <w:sz w:val="19"/>
        </w:rPr>
        <w:t xml:space="preserve">F. </w:t>
      </w:r>
      <w:r>
        <w:rPr>
          <w:color w:val="231F20"/>
          <w:sz w:val="19"/>
        </w:rPr>
        <w:t xml:space="preserve">The question is </w:t>
      </w:r>
      <w:r>
        <w:rPr>
          <w:color w:val="231F20"/>
          <w:spacing w:val="2"/>
          <w:sz w:val="19"/>
        </w:rPr>
        <w:t xml:space="preserve">trying </w:t>
      </w:r>
      <w:r>
        <w:rPr>
          <w:color w:val="231F20"/>
          <w:sz w:val="19"/>
        </w:rPr>
        <w:t xml:space="preserve">to distract you into paying attention to logical equality versus object reference equality. It is hoping you </w:t>
      </w:r>
      <w:r>
        <w:rPr>
          <w:color w:val="231F20"/>
          <w:spacing w:val="2"/>
          <w:sz w:val="19"/>
        </w:rPr>
        <w:t xml:space="preserve">will </w:t>
      </w:r>
      <w:r>
        <w:rPr>
          <w:color w:val="231F20"/>
          <w:sz w:val="19"/>
        </w:rPr>
        <w:t xml:space="preserve">miss the fact that line 4 does not com- pile. Java does not allow you to compare </w:t>
      </w:r>
      <w:r>
        <w:rPr>
          <w:rFonts w:ascii="Courier New"/>
          <w:color w:val="231F20"/>
          <w:sz w:val="18"/>
        </w:rPr>
        <w:t xml:space="preserve">String </w:t>
      </w:r>
      <w:r>
        <w:rPr>
          <w:color w:val="231F20"/>
          <w:sz w:val="19"/>
        </w:rPr>
        <w:t xml:space="preserve">and </w:t>
      </w:r>
      <w:r>
        <w:rPr>
          <w:rFonts w:ascii="Courier New"/>
          <w:color w:val="231F20"/>
          <w:sz w:val="18"/>
        </w:rPr>
        <w:t>StringBuilder</w:t>
      </w:r>
      <w:r>
        <w:rPr>
          <w:rFonts w:ascii="Courier New"/>
          <w:color w:val="231F20"/>
          <w:spacing w:val="-94"/>
          <w:sz w:val="18"/>
        </w:rPr>
        <w:t xml:space="preserve"> </w:t>
      </w:r>
      <w:r>
        <w:rPr>
          <w:color w:val="231F20"/>
          <w:sz w:val="19"/>
        </w:rPr>
        <w:t xml:space="preserve">using </w:t>
      </w:r>
      <w:r>
        <w:rPr>
          <w:rFonts w:ascii="Courier New"/>
          <w:color w:val="231F20"/>
          <w:sz w:val="18"/>
        </w:rPr>
        <w:t>==</w:t>
      </w:r>
      <w:r>
        <w:rPr>
          <w:color w:val="231F20"/>
          <w:sz w:val="19"/>
        </w:rPr>
        <w:t>.</w:t>
      </w:r>
    </w:p>
    <w:p w:rsidR="00FA3020" w:rsidRDefault="00350426">
      <w:pPr>
        <w:pStyle w:val="ListParagraph"/>
        <w:numPr>
          <w:ilvl w:val="0"/>
          <w:numId w:val="48"/>
        </w:numPr>
        <w:tabs>
          <w:tab w:val="left" w:pos="1799"/>
          <w:tab w:val="left" w:pos="1800"/>
        </w:tabs>
        <w:spacing w:before="56" w:line="244" w:lineRule="auto"/>
        <w:ind w:left="1799" w:right="1609"/>
        <w:jc w:val="left"/>
        <w:rPr>
          <w:sz w:val="19"/>
        </w:rPr>
      </w:pPr>
      <w:r>
        <w:rPr>
          <w:color w:val="231F20"/>
          <w:spacing w:val="2"/>
          <w:sz w:val="19"/>
        </w:rPr>
        <w:t>B.</w:t>
      </w:r>
      <w:r>
        <w:rPr>
          <w:color w:val="231F20"/>
          <w:spacing w:val="-2"/>
          <w:sz w:val="19"/>
        </w:rPr>
        <w:t xml:space="preserve"> </w:t>
      </w:r>
      <w:r>
        <w:rPr>
          <w:color w:val="231F20"/>
          <w:sz w:val="19"/>
        </w:rPr>
        <w:t>A</w:t>
      </w:r>
      <w:r>
        <w:rPr>
          <w:color w:val="231F20"/>
          <w:spacing w:val="-1"/>
          <w:sz w:val="19"/>
        </w:rPr>
        <w:t xml:space="preserve"> </w:t>
      </w:r>
      <w:r>
        <w:rPr>
          <w:rFonts w:ascii="Courier New"/>
          <w:color w:val="231F20"/>
          <w:sz w:val="18"/>
        </w:rPr>
        <w:t>String</w:t>
      </w:r>
      <w:r>
        <w:rPr>
          <w:rFonts w:ascii="Courier New"/>
          <w:color w:val="231F20"/>
          <w:spacing w:val="-68"/>
          <w:sz w:val="18"/>
        </w:rPr>
        <w:t xml:space="preserve"> </w:t>
      </w:r>
      <w:r>
        <w:rPr>
          <w:color w:val="231F20"/>
          <w:sz w:val="19"/>
        </w:rPr>
        <w:t>is</w:t>
      </w:r>
      <w:r>
        <w:rPr>
          <w:color w:val="231F20"/>
          <w:spacing w:val="-1"/>
          <w:sz w:val="19"/>
        </w:rPr>
        <w:t xml:space="preserve"> </w:t>
      </w:r>
      <w:r>
        <w:rPr>
          <w:color w:val="231F20"/>
          <w:sz w:val="19"/>
        </w:rPr>
        <w:t>immutable.</w:t>
      </w:r>
      <w:r>
        <w:rPr>
          <w:color w:val="231F20"/>
          <w:spacing w:val="-1"/>
          <w:sz w:val="19"/>
        </w:rPr>
        <w:t xml:space="preserve"> </w:t>
      </w:r>
      <w:r>
        <w:rPr>
          <w:color w:val="231F20"/>
          <w:spacing w:val="2"/>
          <w:sz w:val="19"/>
        </w:rPr>
        <w:t>Calling</w:t>
      </w:r>
      <w:r>
        <w:rPr>
          <w:color w:val="231F20"/>
          <w:spacing w:val="-2"/>
          <w:sz w:val="19"/>
        </w:rPr>
        <w:t xml:space="preserve"> </w:t>
      </w:r>
      <w:r>
        <w:rPr>
          <w:rFonts w:ascii="Courier New"/>
          <w:color w:val="231F20"/>
          <w:sz w:val="18"/>
        </w:rPr>
        <w:t>concat()</w:t>
      </w:r>
      <w:r>
        <w:rPr>
          <w:rFonts w:ascii="Courier New"/>
          <w:color w:val="231F20"/>
          <w:spacing w:val="-67"/>
          <w:sz w:val="18"/>
        </w:rPr>
        <w:t xml:space="preserve"> </w:t>
      </w:r>
      <w:r>
        <w:rPr>
          <w:color w:val="231F20"/>
          <w:spacing w:val="2"/>
          <w:sz w:val="19"/>
        </w:rPr>
        <w:t>returns</w:t>
      </w:r>
      <w:r>
        <w:rPr>
          <w:color w:val="231F20"/>
          <w:sz w:val="19"/>
        </w:rPr>
        <w:t xml:space="preserve"> a</w:t>
      </w:r>
      <w:r>
        <w:rPr>
          <w:color w:val="231F20"/>
          <w:spacing w:val="-1"/>
          <w:sz w:val="19"/>
        </w:rPr>
        <w:t xml:space="preserve"> </w:t>
      </w:r>
      <w:r>
        <w:rPr>
          <w:color w:val="231F20"/>
          <w:sz w:val="19"/>
        </w:rPr>
        <w:t>new</w:t>
      </w:r>
      <w:r>
        <w:rPr>
          <w:color w:val="231F20"/>
          <w:spacing w:val="-1"/>
          <w:sz w:val="19"/>
        </w:rPr>
        <w:t xml:space="preserve"> </w:t>
      </w:r>
      <w:r>
        <w:rPr>
          <w:rFonts w:ascii="Courier New"/>
          <w:color w:val="231F20"/>
          <w:sz w:val="18"/>
        </w:rPr>
        <w:t>String</w:t>
      </w:r>
      <w:r>
        <w:rPr>
          <w:rFonts w:ascii="Courier New"/>
          <w:color w:val="231F20"/>
          <w:spacing w:val="-67"/>
          <w:sz w:val="18"/>
        </w:rPr>
        <w:t xml:space="preserve"> </w:t>
      </w:r>
      <w:r>
        <w:rPr>
          <w:color w:val="231F20"/>
          <w:sz w:val="19"/>
        </w:rPr>
        <w:t>but does</w:t>
      </w:r>
      <w:r>
        <w:rPr>
          <w:color w:val="231F20"/>
          <w:spacing w:val="-2"/>
          <w:sz w:val="19"/>
        </w:rPr>
        <w:t xml:space="preserve"> </w:t>
      </w:r>
      <w:r>
        <w:rPr>
          <w:color w:val="231F20"/>
          <w:sz w:val="19"/>
        </w:rPr>
        <w:t xml:space="preserve">not change the original. A </w:t>
      </w:r>
      <w:r>
        <w:rPr>
          <w:rFonts w:ascii="Courier New"/>
          <w:color w:val="231F20"/>
          <w:sz w:val="18"/>
        </w:rPr>
        <w:t xml:space="preserve">StringBuilder </w:t>
      </w:r>
      <w:r>
        <w:rPr>
          <w:color w:val="231F20"/>
          <w:sz w:val="19"/>
        </w:rPr>
        <w:t xml:space="preserve">is mutable. </w:t>
      </w:r>
      <w:r>
        <w:rPr>
          <w:color w:val="231F20"/>
          <w:spacing w:val="2"/>
          <w:sz w:val="19"/>
        </w:rPr>
        <w:t xml:space="preserve">Calling </w:t>
      </w:r>
      <w:r>
        <w:rPr>
          <w:rFonts w:ascii="Courier New"/>
          <w:color w:val="231F20"/>
          <w:sz w:val="18"/>
        </w:rPr>
        <w:t xml:space="preserve">append() </w:t>
      </w:r>
      <w:r>
        <w:rPr>
          <w:color w:val="231F20"/>
          <w:sz w:val="19"/>
        </w:rPr>
        <w:t>adds characters to the existing</w:t>
      </w:r>
      <w:r>
        <w:rPr>
          <w:color w:val="231F20"/>
          <w:spacing w:val="9"/>
          <w:sz w:val="19"/>
        </w:rPr>
        <w:t xml:space="preserve"> </w:t>
      </w:r>
      <w:r>
        <w:rPr>
          <w:color w:val="231F20"/>
          <w:sz w:val="19"/>
        </w:rPr>
        <w:t>character</w:t>
      </w:r>
      <w:r>
        <w:rPr>
          <w:color w:val="231F20"/>
          <w:spacing w:val="10"/>
          <w:sz w:val="19"/>
        </w:rPr>
        <w:t xml:space="preserve"> </w:t>
      </w:r>
      <w:r>
        <w:rPr>
          <w:color w:val="231F20"/>
          <w:sz w:val="19"/>
        </w:rPr>
        <w:t>sequence</w:t>
      </w:r>
      <w:r>
        <w:rPr>
          <w:color w:val="231F20"/>
          <w:spacing w:val="8"/>
          <w:sz w:val="19"/>
        </w:rPr>
        <w:t xml:space="preserve"> </w:t>
      </w:r>
      <w:r>
        <w:rPr>
          <w:color w:val="231F20"/>
          <w:sz w:val="19"/>
        </w:rPr>
        <w:t>along</w:t>
      </w:r>
      <w:r>
        <w:rPr>
          <w:color w:val="231F20"/>
          <w:spacing w:val="10"/>
          <w:sz w:val="19"/>
        </w:rPr>
        <w:t xml:space="preserve"> </w:t>
      </w:r>
      <w:r>
        <w:rPr>
          <w:color w:val="231F20"/>
          <w:sz w:val="19"/>
        </w:rPr>
        <w:t>with</w:t>
      </w:r>
      <w:r>
        <w:rPr>
          <w:color w:val="231F20"/>
          <w:spacing w:val="8"/>
          <w:sz w:val="19"/>
        </w:rPr>
        <w:t xml:space="preserve"> </w:t>
      </w:r>
      <w:r>
        <w:rPr>
          <w:color w:val="231F20"/>
          <w:spacing w:val="2"/>
          <w:sz w:val="19"/>
        </w:rPr>
        <w:t>returning</w:t>
      </w:r>
      <w:r>
        <w:rPr>
          <w:color w:val="231F20"/>
          <w:spacing w:val="10"/>
          <w:sz w:val="19"/>
        </w:rPr>
        <w:t xml:space="preserve"> </w:t>
      </w:r>
      <w:r>
        <w:rPr>
          <w:color w:val="231F20"/>
          <w:sz w:val="19"/>
        </w:rPr>
        <w:t>a</w:t>
      </w:r>
      <w:r>
        <w:rPr>
          <w:color w:val="231F20"/>
          <w:spacing w:val="9"/>
          <w:sz w:val="19"/>
        </w:rPr>
        <w:t xml:space="preserve"> </w:t>
      </w:r>
      <w:r>
        <w:rPr>
          <w:color w:val="231F20"/>
          <w:sz w:val="19"/>
        </w:rPr>
        <w:t>reference</w:t>
      </w:r>
      <w:r>
        <w:rPr>
          <w:color w:val="231F20"/>
          <w:spacing w:val="10"/>
          <w:sz w:val="19"/>
        </w:rPr>
        <w:t xml:space="preserve"> </w:t>
      </w:r>
      <w:r>
        <w:rPr>
          <w:color w:val="231F20"/>
          <w:sz w:val="19"/>
        </w:rPr>
        <w:t>to</w:t>
      </w:r>
      <w:r>
        <w:rPr>
          <w:color w:val="231F20"/>
          <w:spacing w:val="10"/>
          <w:sz w:val="19"/>
        </w:rPr>
        <w:t xml:space="preserve"> </w:t>
      </w:r>
      <w:r>
        <w:rPr>
          <w:color w:val="231F20"/>
          <w:sz w:val="19"/>
        </w:rPr>
        <w:t>the</w:t>
      </w:r>
      <w:r>
        <w:rPr>
          <w:color w:val="231F20"/>
          <w:spacing w:val="9"/>
          <w:sz w:val="19"/>
        </w:rPr>
        <w:t xml:space="preserve"> </w:t>
      </w:r>
      <w:r>
        <w:rPr>
          <w:color w:val="231F20"/>
          <w:sz w:val="19"/>
        </w:rPr>
        <w:t>same</w:t>
      </w:r>
      <w:r>
        <w:rPr>
          <w:color w:val="231F20"/>
          <w:spacing w:val="9"/>
          <w:sz w:val="19"/>
        </w:rPr>
        <w:t xml:space="preserve"> </w:t>
      </w:r>
      <w:r>
        <w:rPr>
          <w:color w:val="231F20"/>
          <w:sz w:val="19"/>
        </w:rPr>
        <w:t>object.</w:t>
      </w:r>
    </w:p>
    <w:p w:rsidR="00FA3020" w:rsidRDefault="00350426">
      <w:pPr>
        <w:pStyle w:val="ListParagraph"/>
        <w:numPr>
          <w:ilvl w:val="0"/>
          <w:numId w:val="48"/>
        </w:numPr>
        <w:tabs>
          <w:tab w:val="left" w:pos="1799"/>
          <w:tab w:val="left" w:pos="1800"/>
        </w:tabs>
        <w:spacing w:before="85" w:line="244" w:lineRule="auto"/>
        <w:ind w:left="1799" w:right="1660"/>
        <w:jc w:val="left"/>
        <w:rPr>
          <w:sz w:val="19"/>
        </w:rPr>
      </w:pPr>
      <w:r>
        <w:rPr>
          <w:color w:val="231F20"/>
          <w:spacing w:val="3"/>
          <w:sz w:val="19"/>
        </w:rPr>
        <w:t xml:space="preserve">B, </w:t>
      </w:r>
      <w:r>
        <w:rPr>
          <w:color w:val="231F20"/>
          <w:sz w:val="19"/>
        </w:rPr>
        <w:t xml:space="preserve">D, </w:t>
      </w:r>
      <w:r>
        <w:rPr>
          <w:color w:val="231F20"/>
          <w:spacing w:val="4"/>
          <w:sz w:val="19"/>
        </w:rPr>
        <w:t xml:space="preserve">E. </w:t>
      </w:r>
      <w:r>
        <w:rPr>
          <w:rFonts w:ascii="Courier New"/>
          <w:color w:val="231F20"/>
          <w:sz w:val="18"/>
        </w:rPr>
        <w:t xml:space="preserve">length() </w:t>
      </w:r>
      <w:r>
        <w:rPr>
          <w:color w:val="231F20"/>
          <w:sz w:val="19"/>
        </w:rPr>
        <w:t xml:space="preserve">is simply a count of the number of characters in a </w:t>
      </w:r>
      <w:r>
        <w:rPr>
          <w:rFonts w:ascii="Courier New"/>
          <w:color w:val="231F20"/>
          <w:sz w:val="18"/>
        </w:rPr>
        <w:t>String</w:t>
      </w:r>
      <w:r>
        <w:rPr>
          <w:color w:val="231F20"/>
          <w:sz w:val="19"/>
        </w:rPr>
        <w:t xml:space="preserve">. </w:t>
      </w:r>
      <w:r>
        <w:rPr>
          <w:color w:val="231F20"/>
          <w:spacing w:val="3"/>
          <w:sz w:val="19"/>
        </w:rPr>
        <w:t xml:space="preserve">In </w:t>
      </w:r>
      <w:r>
        <w:rPr>
          <w:color w:val="231F20"/>
          <w:spacing w:val="2"/>
          <w:sz w:val="19"/>
        </w:rPr>
        <w:t xml:space="preserve">this </w:t>
      </w:r>
      <w:r>
        <w:rPr>
          <w:color w:val="231F20"/>
          <w:sz w:val="19"/>
        </w:rPr>
        <w:t xml:space="preserve">case, there are six characters. </w:t>
      </w:r>
      <w:r>
        <w:rPr>
          <w:rFonts w:ascii="Courier New"/>
          <w:color w:val="231F20"/>
          <w:sz w:val="18"/>
        </w:rPr>
        <w:t xml:space="preserve">charAt() </w:t>
      </w:r>
      <w:r>
        <w:rPr>
          <w:color w:val="231F20"/>
          <w:spacing w:val="2"/>
          <w:sz w:val="19"/>
        </w:rPr>
        <w:t xml:space="preserve">returns </w:t>
      </w:r>
      <w:r>
        <w:rPr>
          <w:color w:val="231F20"/>
          <w:sz w:val="19"/>
        </w:rPr>
        <w:t>the character at that index.</w:t>
      </w:r>
      <w:r>
        <w:rPr>
          <w:color w:val="231F20"/>
          <w:spacing w:val="-22"/>
          <w:sz w:val="19"/>
        </w:rPr>
        <w:t xml:space="preserve"> </w:t>
      </w:r>
      <w:r>
        <w:rPr>
          <w:color w:val="231F20"/>
          <w:sz w:val="19"/>
        </w:rPr>
        <w:t xml:space="preserve">Remember that indexes are zero based, which means that index 3 corresponds to </w:t>
      </w:r>
      <w:r>
        <w:rPr>
          <w:rFonts w:ascii="Courier New"/>
          <w:color w:val="231F20"/>
          <w:sz w:val="18"/>
        </w:rPr>
        <w:t xml:space="preserve">d </w:t>
      </w:r>
      <w:r>
        <w:rPr>
          <w:color w:val="231F20"/>
          <w:sz w:val="19"/>
        </w:rPr>
        <w:t>and index 6 corresponds</w:t>
      </w:r>
      <w:r>
        <w:rPr>
          <w:color w:val="231F20"/>
          <w:spacing w:val="-12"/>
          <w:sz w:val="19"/>
        </w:rPr>
        <w:t xml:space="preserve"> </w:t>
      </w:r>
      <w:r>
        <w:rPr>
          <w:color w:val="231F20"/>
          <w:sz w:val="19"/>
        </w:rPr>
        <w:t>to</w:t>
      </w:r>
      <w:r>
        <w:rPr>
          <w:color w:val="231F20"/>
          <w:spacing w:val="-12"/>
          <w:sz w:val="19"/>
        </w:rPr>
        <w:t xml:space="preserve"> </w:t>
      </w:r>
      <w:r>
        <w:rPr>
          <w:color w:val="231F20"/>
          <w:sz w:val="19"/>
        </w:rPr>
        <w:t>1</w:t>
      </w:r>
      <w:r>
        <w:rPr>
          <w:color w:val="231F20"/>
          <w:spacing w:val="-11"/>
          <w:sz w:val="19"/>
        </w:rPr>
        <w:t xml:space="preserve"> </w:t>
      </w:r>
      <w:r>
        <w:rPr>
          <w:color w:val="231F20"/>
          <w:sz w:val="19"/>
        </w:rPr>
        <w:t>past</w:t>
      </w:r>
      <w:r>
        <w:rPr>
          <w:color w:val="231F20"/>
          <w:spacing w:val="-12"/>
          <w:sz w:val="19"/>
        </w:rPr>
        <w:t xml:space="preserve"> </w:t>
      </w:r>
      <w:r>
        <w:rPr>
          <w:color w:val="231F20"/>
          <w:sz w:val="19"/>
        </w:rPr>
        <w:t>the</w:t>
      </w:r>
      <w:r>
        <w:rPr>
          <w:color w:val="231F20"/>
          <w:spacing w:val="-12"/>
          <w:sz w:val="19"/>
        </w:rPr>
        <w:t xml:space="preserve"> </w:t>
      </w:r>
      <w:r>
        <w:rPr>
          <w:color w:val="231F20"/>
          <w:sz w:val="19"/>
        </w:rPr>
        <w:t>end</w:t>
      </w:r>
      <w:r>
        <w:rPr>
          <w:color w:val="231F20"/>
          <w:spacing w:val="-11"/>
          <w:sz w:val="19"/>
        </w:rPr>
        <w:t xml:space="preserve"> </w:t>
      </w:r>
      <w:r>
        <w:rPr>
          <w:color w:val="231F20"/>
          <w:sz w:val="19"/>
        </w:rPr>
        <w:t>of</w:t>
      </w:r>
      <w:r>
        <w:rPr>
          <w:color w:val="231F20"/>
          <w:spacing w:val="-12"/>
          <w:sz w:val="19"/>
        </w:rPr>
        <w:t xml:space="preserve"> </w:t>
      </w:r>
      <w:r>
        <w:rPr>
          <w:color w:val="231F20"/>
          <w:sz w:val="19"/>
        </w:rPr>
        <w:t>the</w:t>
      </w:r>
      <w:r>
        <w:rPr>
          <w:color w:val="231F20"/>
          <w:spacing w:val="-12"/>
          <w:sz w:val="19"/>
        </w:rPr>
        <w:t xml:space="preserve"> </w:t>
      </w:r>
      <w:r>
        <w:rPr>
          <w:color w:val="231F20"/>
          <w:sz w:val="19"/>
        </w:rPr>
        <w:t>array.</w:t>
      </w:r>
      <w:r>
        <w:rPr>
          <w:color w:val="231F20"/>
          <w:spacing w:val="-12"/>
          <w:sz w:val="19"/>
        </w:rPr>
        <w:t xml:space="preserve"> </w:t>
      </w:r>
      <w:r>
        <w:rPr>
          <w:color w:val="231F20"/>
          <w:sz w:val="19"/>
        </w:rPr>
        <w:t>A</w:t>
      </w:r>
      <w:r>
        <w:rPr>
          <w:color w:val="231F20"/>
          <w:spacing w:val="-12"/>
          <w:sz w:val="19"/>
        </w:rPr>
        <w:t xml:space="preserve"> </w:t>
      </w:r>
      <w:r>
        <w:rPr>
          <w:rFonts w:ascii="Courier New"/>
          <w:color w:val="231F20"/>
          <w:sz w:val="18"/>
        </w:rPr>
        <w:t>StringIndexOutOfBoundsException</w:t>
      </w:r>
      <w:r>
        <w:rPr>
          <w:rFonts w:ascii="Courier New"/>
          <w:color w:val="231F20"/>
          <w:spacing w:val="-78"/>
          <w:sz w:val="18"/>
        </w:rPr>
        <w:t xml:space="preserve"> </w:t>
      </w:r>
      <w:r>
        <w:rPr>
          <w:color w:val="231F20"/>
          <w:sz w:val="19"/>
        </w:rPr>
        <w:t>is thrown for the last</w:t>
      </w:r>
      <w:r>
        <w:rPr>
          <w:color w:val="231F20"/>
          <w:spacing w:val="40"/>
          <w:sz w:val="19"/>
        </w:rPr>
        <w:t xml:space="preserve"> </w:t>
      </w:r>
      <w:r>
        <w:rPr>
          <w:color w:val="231F20"/>
          <w:sz w:val="19"/>
        </w:rPr>
        <w:t>line.</w:t>
      </w:r>
    </w:p>
    <w:p w:rsidR="00FA3020" w:rsidRDefault="00350426">
      <w:pPr>
        <w:pStyle w:val="ListParagraph"/>
        <w:numPr>
          <w:ilvl w:val="0"/>
          <w:numId w:val="48"/>
        </w:numPr>
        <w:tabs>
          <w:tab w:val="left" w:pos="1799"/>
          <w:tab w:val="left" w:pos="1800"/>
        </w:tabs>
        <w:spacing w:before="86" w:line="252" w:lineRule="auto"/>
        <w:ind w:left="1800" w:right="1751"/>
        <w:jc w:val="left"/>
        <w:rPr>
          <w:sz w:val="19"/>
        </w:rPr>
      </w:pPr>
      <w:r>
        <w:rPr>
          <w:color w:val="231F20"/>
          <w:spacing w:val="3"/>
          <w:sz w:val="19"/>
        </w:rPr>
        <w:t xml:space="preserve">A, </w:t>
      </w:r>
      <w:r>
        <w:rPr>
          <w:color w:val="231F20"/>
          <w:sz w:val="19"/>
        </w:rPr>
        <w:t xml:space="preserve">D, </w:t>
      </w:r>
      <w:r>
        <w:rPr>
          <w:color w:val="231F20"/>
          <w:spacing w:val="4"/>
          <w:sz w:val="19"/>
        </w:rPr>
        <w:t xml:space="preserve">E. </w:t>
      </w:r>
      <w:r>
        <w:rPr>
          <w:rFonts w:ascii="Courier New"/>
          <w:color w:val="231F20"/>
          <w:sz w:val="18"/>
        </w:rPr>
        <w:t xml:space="preserve">substring() </w:t>
      </w:r>
      <w:r>
        <w:rPr>
          <w:color w:val="231F20"/>
          <w:sz w:val="19"/>
        </w:rPr>
        <w:t xml:space="preserve">has two forms. The </w:t>
      </w:r>
      <w:r>
        <w:rPr>
          <w:color w:val="231F20"/>
          <w:spacing w:val="2"/>
          <w:sz w:val="19"/>
        </w:rPr>
        <w:t xml:space="preserve">first </w:t>
      </w:r>
      <w:r>
        <w:rPr>
          <w:color w:val="231F20"/>
          <w:sz w:val="19"/>
        </w:rPr>
        <w:t xml:space="preserve">takes the index to </w:t>
      </w:r>
      <w:r>
        <w:rPr>
          <w:color w:val="231F20"/>
          <w:spacing w:val="2"/>
          <w:sz w:val="19"/>
        </w:rPr>
        <w:t xml:space="preserve">start </w:t>
      </w:r>
      <w:r>
        <w:rPr>
          <w:color w:val="231F20"/>
          <w:sz w:val="19"/>
        </w:rPr>
        <w:t xml:space="preserve">with and the index to stop immediately before. The second takes just the index to </w:t>
      </w:r>
      <w:r>
        <w:rPr>
          <w:color w:val="231F20"/>
          <w:spacing w:val="2"/>
          <w:sz w:val="19"/>
        </w:rPr>
        <w:t xml:space="preserve">start </w:t>
      </w:r>
      <w:r>
        <w:rPr>
          <w:color w:val="231F20"/>
          <w:sz w:val="19"/>
        </w:rPr>
        <w:t xml:space="preserve">with and goes to the end of the </w:t>
      </w:r>
      <w:r>
        <w:rPr>
          <w:rFonts w:ascii="Courier New"/>
          <w:color w:val="231F20"/>
          <w:sz w:val="18"/>
        </w:rPr>
        <w:t>String</w:t>
      </w:r>
      <w:r>
        <w:rPr>
          <w:color w:val="231F20"/>
          <w:sz w:val="19"/>
        </w:rPr>
        <w:t xml:space="preserve">. Remember that indexes are zero based. The </w:t>
      </w:r>
      <w:r>
        <w:rPr>
          <w:color w:val="231F20"/>
          <w:spacing w:val="2"/>
          <w:sz w:val="19"/>
        </w:rPr>
        <w:t xml:space="preserve">first call starts </w:t>
      </w:r>
      <w:r>
        <w:rPr>
          <w:color w:val="231F20"/>
          <w:sz w:val="19"/>
        </w:rPr>
        <w:t xml:space="preserve">at index 1 and ends with index 2 since it needs to stop before index 3. The sec- ond </w:t>
      </w:r>
      <w:r>
        <w:rPr>
          <w:color w:val="231F20"/>
          <w:spacing w:val="2"/>
          <w:sz w:val="19"/>
        </w:rPr>
        <w:t xml:space="preserve">call starts </w:t>
      </w:r>
      <w:r>
        <w:rPr>
          <w:color w:val="231F20"/>
          <w:sz w:val="19"/>
        </w:rPr>
        <w:t xml:space="preserve">at index 7 and ends in the same place, resulting in an empty </w:t>
      </w:r>
      <w:r>
        <w:rPr>
          <w:rFonts w:ascii="Courier New"/>
          <w:color w:val="231F20"/>
          <w:sz w:val="18"/>
        </w:rPr>
        <w:t>String</w:t>
      </w:r>
      <w:r>
        <w:rPr>
          <w:color w:val="231F20"/>
          <w:sz w:val="19"/>
        </w:rPr>
        <w:t xml:space="preserve">. </w:t>
      </w:r>
      <w:r>
        <w:rPr>
          <w:color w:val="231F20"/>
          <w:spacing w:val="2"/>
          <w:sz w:val="19"/>
        </w:rPr>
        <w:t xml:space="preserve">This </w:t>
      </w:r>
      <w:r>
        <w:rPr>
          <w:color w:val="231F20"/>
          <w:sz w:val="19"/>
        </w:rPr>
        <w:t xml:space="preserve">prints out a blank line. The </w:t>
      </w:r>
      <w:r>
        <w:rPr>
          <w:color w:val="231F20"/>
          <w:spacing w:val="2"/>
          <w:sz w:val="19"/>
        </w:rPr>
        <w:t xml:space="preserve">final call starts </w:t>
      </w:r>
      <w:r>
        <w:rPr>
          <w:color w:val="231F20"/>
          <w:sz w:val="19"/>
        </w:rPr>
        <w:t xml:space="preserve">at index 7 and goes to the end of the </w:t>
      </w:r>
      <w:r>
        <w:rPr>
          <w:rFonts w:ascii="Courier New"/>
          <w:color w:val="231F20"/>
          <w:sz w:val="18"/>
        </w:rPr>
        <w:t>String</w:t>
      </w:r>
      <w:r>
        <w:rPr>
          <w:color w:val="231F20"/>
          <w:sz w:val="19"/>
        </w:rPr>
        <w:t>.</w:t>
      </w:r>
    </w:p>
    <w:p w:rsidR="00FA3020" w:rsidRDefault="00350426">
      <w:pPr>
        <w:pStyle w:val="ListParagraph"/>
        <w:numPr>
          <w:ilvl w:val="0"/>
          <w:numId w:val="48"/>
        </w:numPr>
        <w:tabs>
          <w:tab w:val="left" w:pos="1799"/>
          <w:tab w:val="left" w:pos="1800"/>
        </w:tabs>
        <w:spacing w:before="66" w:line="249" w:lineRule="auto"/>
        <w:ind w:left="1799" w:right="1632"/>
        <w:jc w:val="left"/>
        <w:rPr>
          <w:sz w:val="19"/>
        </w:rPr>
      </w:pPr>
      <w:r>
        <w:rPr>
          <w:color w:val="231F20"/>
          <w:spacing w:val="3"/>
          <w:w w:val="105"/>
          <w:sz w:val="19"/>
        </w:rPr>
        <w:t xml:space="preserve">C. </w:t>
      </w:r>
      <w:r>
        <w:rPr>
          <w:color w:val="231F20"/>
          <w:spacing w:val="2"/>
          <w:sz w:val="19"/>
        </w:rPr>
        <w:t xml:space="preserve">This </w:t>
      </w:r>
      <w:r>
        <w:rPr>
          <w:color w:val="231F20"/>
          <w:sz w:val="19"/>
        </w:rPr>
        <w:t xml:space="preserve">question is </w:t>
      </w:r>
      <w:r>
        <w:rPr>
          <w:color w:val="231F20"/>
          <w:spacing w:val="2"/>
          <w:sz w:val="19"/>
        </w:rPr>
        <w:t xml:space="preserve">trying </w:t>
      </w:r>
      <w:r>
        <w:rPr>
          <w:color w:val="231F20"/>
          <w:sz w:val="19"/>
        </w:rPr>
        <w:t xml:space="preserve">to see if you know that </w:t>
      </w:r>
      <w:r>
        <w:rPr>
          <w:rFonts w:ascii="Courier New"/>
          <w:color w:val="231F20"/>
          <w:sz w:val="18"/>
        </w:rPr>
        <w:t xml:space="preserve">String </w:t>
      </w:r>
      <w:r>
        <w:rPr>
          <w:color w:val="231F20"/>
          <w:sz w:val="19"/>
        </w:rPr>
        <w:t xml:space="preserve">objects are immutable. Line    4 </w:t>
      </w:r>
      <w:r>
        <w:rPr>
          <w:color w:val="231F20"/>
          <w:spacing w:val="2"/>
          <w:sz w:val="19"/>
        </w:rPr>
        <w:t xml:space="preserve">returns </w:t>
      </w:r>
      <w:r>
        <w:rPr>
          <w:rFonts w:ascii="Courier New"/>
          <w:color w:val="231F20"/>
          <w:sz w:val="18"/>
        </w:rPr>
        <w:t xml:space="preserve">"PURR" </w:t>
      </w:r>
      <w:r>
        <w:rPr>
          <w:color w:val="231F20"/>
          <w:sz w:val="19"/>
        </w:rPr>
        <w:t xml:space="preserve">but the result is ignored and not stored in </w:t>
      </w:r>
      <w:r>
        <w:rPr>
          <w:rFonts w:ascii="Courier New"/>
          <w:color w:val="231F20"/>
          <w:sz w:val="18"/>
        </w:rPr>
        <w:t>s</w:t>
      </w:r>
      <w:r>
        <w:rPr>
          <w:color w:val="231F20"/>
          <w:sz w:val="19"/>
        </w:rPr>
        <w:t xml:space="preserve">. Line 5 </w:t>
      </w:r>
      <w:r>
        <w:rPr>
          <w:color w:val="231F20"/>
          <w:spacing w:val="2"/>
          <w:sz w:val="19"/>
        </w:rPr>
        <w:t xml:space="preserve">returns </w:t>
      </w:r>
      <w:r>
        <w:rPr>
          <w:rFonts w:ascii="Courier New"/>
          <w:color w:val="231F20"/>
          <w:sz w:val="18"/>
        </w:rPr>
        <w:t xml:space="preserve">"purr" </w:t>
      </w:r>
      <w:r>
        <w:rPr>
          <w:color w:val="231F20"/>
          <w:sz w:val="19"/>
        </w:rPr>
        <w:t xml:space="preserve">since there is no whitespace present but the result is again ignored. Line 6 </w:t>
      </w:r>
      <w:r>
        <w:rPr>
          <w:color w:val="231F20"/>
          <w:spacing w:val="2"/>
          <w:sz w:val="19"/>
        </w:rPr>
        <w:t xml:space="preserve">returns </w:t>
      </w:r>
      <w:r>
        <w:rPr>
          <w:rFonts w:ascii="Courier New"/>
          <w:color w:val="231F20"/>
          <w:sz w:val="18"/>
        </w:rPr>
        <w:t xml:space="preserve">"ur" </w:t>
      </w:r>
      <w:r>
        <w:rPr>
          <w:color w:val="231F20"/>
          <w:sz w:val="19"/>
        </w:rPr>
        <w:t xml:space="preserve">because it </w:t>
      </w:r>
      <w:r>
        <w:rPr>
          <w:color w:val="231F20"/>
          <w:spacing w:val="2"/>
          <w:sz w:val="19"/>
        </w:rPr>
        <w:t xml:space="preserve">starts </w:t>
      </w:r>
      <w:r>
        <w:rPr>
          <w:color w:val="231F20"/>
          <w:sz w:val="19"/>
        </w:rPr>
        <w:t xml:space="preserve">with index 1 and ends before index 3 using zero-based indexes. The result is ignored again. Finally, on line 6 something happens. </w:t>
      </w:r>
      <w:r>
        <w:rPr>
          <w:color w:val="231F20"/>
          <w:spacing w:val="-5"/>
          <w:sz w:val="19"/>
        </w:rPr>
        <w:t xml:space="preserve">We </w:t>
      </w:r>
      <w:r>
        <w:rPr>
          <w:color w:val="231F20"/>
          <w:sz w:val="19"/>
        </w:rPr>
        <w:t xml:space="preserve">concatenate four new characters to </w:t>
      </w:r>
      <w:r>
        <w:rPr>
          <w:rFonts w:ascii="Courier New"/>
          <w:color w:val="231F20"/>
          <w:sz w:val="18"/>
        </w:rPr>
        <w:t xml:space="preserve">s </w:t>
      </w:r>
      <w:r>
        <w:rPr>
          <w:color w:val="231F20"/>
          <w:sz w:val="19"/>
        </w:rPr>
        <w:t xml:space="preserve">and now have a </w:t>
      </w:r>
      <w:r>
        <w:rPr>
          <w:rFonts w:ascii="Courier New"/>
          <w:color w:val="231F20"/>
          <w:sz w:val="18"/>
        </w:rPr>
        <w:t>String</w:t>
      </w:r>
      <w:r>
        <w:rPr>
          <w:rFonts w:ascii="Courier New"/>
          <w:color w:val="231F20"/>
          <w:spacing w:val="-40"/>
          <w:sz w:val="18"/>
        </w:rPr>
        <w:t xml:space="preserve"> </w:t>
      </w:r>
      <w:r>
        <w:rPr>
          <w:color w:val="231F20"/>
          <w:sz w:val="19"/>
        </w:rPr>
        <w:t>of length 8.</w:t>
      </w:r>
    </w:p>
    <w:p w:rsidR="00FA3020" w:rsidRDefault="00350426">
      <w:pPr>
        <w:pStyle w:val="ListParagraph"/>
        <w:numPr>
          <w:ilvl w:val="0"/>
          <w:numId w:val="48"/>
        </w:numPr>
        <w:tabs>
          <w:tab w:val="left" w:pos="1800"/>
        </w:tabs>
        <w:spacing w:before="72" w:line="244" w:lineRule="auto"/>
        <w:ind w:left="1800" w:right="1910"/>
        <w:jc w:val="left"/>
        <w:rPr>
          <w:rFonts w:ascii="Courier New"/>
          <w:sz w:val="18"/>
        </w:rPr>
      </w:pPr>
      <w:r>
        <w:rPr>
          <w:color w:val="231F20"/>
          <w:spacing w:val="-4"/>
          <w:sz w:val="19"/>
        </w:rPr>
        <w:t>F.</w:t>
      </w:r>
      <w:r>
        <w:rPr>
          <w:color w:val="231F20"/>
          <w:spacing w:val="5"/>
          <w:sz w:val="19"/>
        </w:rPr>
        <w:t xml:space="preserve"> </w:t>
      </w:r>
      <w:r>
        <w:rPr>
          <w:rFonts w:ascii="Courier New"/>
          <w:color w:val="231F20"/>
          <w:sz w:val="18"/>
        </w:rPr>
        <w:t>a</w:t>
      </w:r>
      <w:r>
        <w:rPr>
          <w:rFonts w:ascii="Courier New"/>
          <w:color w:val="231F20"/>
          <w:spacing w:val="-20"/>
          <w:sz w:val="18"/>
        </w:rPr>
        <w:t xml:space="preserve"> </w:t>
      </w:r>
      <w:r>
        <w:rPr>
          <w:rFonts w:ascii="Courier New"/>
          <w:color w:val="231F20"/>
          <w:sz w:val="18"/>
        </w:rPr>
        <w:t>+=</w:t>
      </w:r>
      <w:r>
        <w:rPr>
          <w:rFonts w:ascii="Courier New"/>
          <w:color w:val="231F20"/>
          <w:spacing w:val="-20"/>
          <w:sz w:val="18"/>
        </w:rPr>
        <w:t xml:space="preserve"> </w:t>
      </w:r>
      <w:r>
        <w:rPr>
          <w:rFonts w:ascii="Courier New"/>
          <w:color w:val="231F20"/>
          <w:sz w:val="18"/>
        </w:rPr>
        <w:t>2</w:t>
      </w:r>
      <w:r>
        <w:rPr>
          <w:rFonts w:ascii="Courier New"/>
          <w:color w:val="231F20"/>
          <w:spacing w:val="-61"/>
          <w:sz w:val="18"/>
        </w:rPr>
        <w:t xml:space="preserve"> </w:t>
      </w:r>
      <w:r>
        <w:rPr>
          <w:color w:val="231F20"/>
          <w:sz w:val="19"/>
        </w:rPr>
        <w:t>expands</w:t>
      </w:r>
      <w:r>
        <w:rPr>
          <w:color w:val="231F20"/>
          <w:spacing w:val="6"/>
          <w:sz w:val="19"/>
        </w:rPr>
        <w:t xml:space="preserve"> </w:t>
      </w:r>
      <w:r>
        <w:rPr>
          <w:color w:val="231F20"/>
          <w:sz w:val="19"/>
        </w:rPr>
        <w:t>to</w:t>
      </w:r>
      <w:r>
        <w:rPr>
          <w:color w:val="231F20"/>
          <w:spacing w:val="6"/>
          <w:sz w:val="19"/>
        </w:rPr>
        <w:t xml:space="preserve"> </w:t>
      </w:r>
      <w:r>
        <w:rPr>
          <w:rFonts w:ascii="Courier New"/>
          <w:color w:val="231F20"/>
          <w:sz w:val="18"/>
        </w:rPr>
        <w:t>a</w:t>
      </w:r>
      <w:r>
        <w:rPr>
          <w:rFonts w:ascii="Courier New"/>
          <w:color w:val="231F20"/>
          <w:spacing w:val="-20"/>
          <w:sz w:val="18"/>
        </w:rPr>
        <w:t xml:space="preserve"> </w:t>
      </w:r>
      <w:r>
        <w:rPr>
          <w:rFonts w:ascii="Courier New"/>
          <w:color w:val="231F20"/>
          <w:sz w:val="18"/>
        </w:rPr>
        <w:t>=</w:t>
      </w:r>
      <w:r>
        <w:rPr>
          <w:rFonts w:ascii="Courier New"/>
          <w:color w:val="231F20"/>
          <w:spacing w:val="-20"/>
          <w:sz w:val="18"/>
        </w:rPr>
        <w:t xml:space="preserve"> </w:t>
      </w:r>
      <w:r>
        <w:rPr>
          <w:rFonts w:ascii="Courier New"/>
          <w:color w:val="231F20"/>
          <w:sz w:val="18"/>
        </w:rPr>
        <w:t>a</w:t>
      </w:r>
      <w:r>
        <w:rPr>
          <w:rFonts w:ascii="Courier New"/>
          <w:color w:val="231F20"/>
          <w:spacing w:val="-20"/>
          <w:sz w:val="18"/>
        </w:rPr>
        <w:t xml:space="preserve"> </w:t>
      </w:r>
      <w:r>
        <w:rPr>
          <w:rFonts w:ascii="Courier New"/>
          <w:color w:val="231F20"/>
          <w:sz w:val="18"/>
        </w:rPr>
        <w:t>+</w:t>
      </w:r>
      <w:r>
        <w:rPr>
          <w:rFonts w:ascii="Courier New"/>
          <w:color w:val="231F20"/>
          <w:spacing w:val="-20"/>
          <w:sz w:val="18"/>
        </w:rPr>
        <w:t xml:space="preserve"> </w:t>
      </w:r>
      <w:r>
        <w:rPr>
          <w:rFonts w:ascii="Courier New"/>
          <w:color w:val="231F20"/>
          <w:sz w:val="18"/>
        </w:rPr>
        <w:t>2</w:t>
      </w:r>
      <w:r>
        <w:rPr>
          <w:color w:val="231F20"/>
          <w:sz w:val="19"/>
        </w:rPr>
        <w:t>.</w:t>
      </w:r>
      <w:r>
        <w:rPr>
          <w:color w:val="231F20"/>
          <w:spacing w:val="5"/>
          <w:sz w:val="19"/>
        </w:rPr>
        <w:t xml:space="preserve"> </w:t>
      </w:r>
      <w:r>
        <w:rPr>
          <w:color w:val="231F20"/>
          <w:sz w:val="19"/>
        </w:rPr>
        <w:t>A</w:t>
      </w:r>
      <w:r>
        <w:rPr>
          <w:color w:val="231F20"/>
          <w:spacing w:val="6"/>
          <w:sz w:val="19"/>
        </w:rPr>
        <w:t xml:space="preserve"> </w:t>
      </w:r>
      <w:r>
        <w:rPr>
          <w:rFonts w:ascii="Courier New"/>
          <w:color w:val="231F20"/>
          <w:sz w:val="18"/>
        </w:rPr>
        <w:t>String</w:t>
      </w:r>
      <w:r>
        <w:rPr>
          <w:rFonts w:ascii="Courier New"/>
          <w:color w:val="231F20"/>
          <w:spacing w:val="-61"/>
          <w:sz w:val="18"/>
        </w:rPr>
        <w:t xml:space="preserve"> </w:t>
      </w:r>
      <w:r>
        <w:rPr>
          <w:color w:val="231F20"/>
          <w:sz w:val="19"/>
        </w:rPr>
        <w:t>concatenated</w:t>
      </w:r>
      <w:r>
        <w:rPr>
          <w:color w:val="231F20"/>
          <w:spacing w:val="5"/>
          <w:sz w:val="19"/>
        </w:rPr>
        <w:t xml:space="preserve"> </w:t>
      </w:r>
      <w:r>
        <w:rPr>
          <w:color w:val="231F20"/>
          <w:sz w:val="19"/>
        </w:rPr>
        <w:t>with</w:t>
      </w:r>
      <w:r>
        <w:rPr>
          <w:color w:val="231F20"/>
          <w:spacing w:val="5"/>
          <w:sz w:val="19"/>
        </w:rPr>
        <w:t xml:space="preserve"> </w:t>
      </w:r>
      <w:r>
        <w:rPr>
          <w:color w:val="231F20"/>
          <w:sz w:val="19"/>
        </w:rPr>
        <w:t>any</w:t>
      </w:r>
      <w:r>
        <w:rPr>
          <w:color w:val="231F20"/>
          <w:spacing w:val="7"/>
          <w:sz w:val="19"/>
        </w:rPr>
        <w:t xml:space="preserve"> </w:t>
      </w:r>
      <w:r>
        <w:rPr>
          <w:color w:val="231F20"/>
          <w:sz w:val="19"/>
        </w:rPr>
        <w:t>other</w:t>
      </w:r>
      <w:r>
        <w:rPr>
          <w:color w:val="231F20"/>
          <w:spacing w:val="6"/>
          <w:sz w:val="19"/>
        </w:rPr>
        <w:t xml:space="preserve"> </w:t>
      </w:r>
      <w:r>
        <w:rPr>
          <w:color w:val="231F20"/>
          <w:spacing w:val="3"/>
          <w:sz w:val="19"/>
        </w:rPr>
        <w:t>type</w:t>
      </w:r>
      <w:r>
        <w:rPr>
          <w:color w:val="231F20"/>
          <w:spacing w:val="5"/>
          <w:sz w:val="19"/>
        </w:rPr>
        <w:t xml:space="preserve"> </w:t>
      </w:r>
      <w:r>
        <w:rPr>
          <w:color w:val="231F20"/>
          <w:sz w:val="19"/>
        </w:rPr>
        <w:t>gives a</w:t>
      </w:r>
      <w:r>
        <w:rPr>
          <w:color w:val="231F20"/>
          <w:spacing w:val="5"/>
          <w:sz w:val="19"/>
        </w:rPr>
        <w:t xml:space="preserve"> </w:t>
      </w:r>
      <w:r>
        <w:rPr>
          <w:rFonts w:ascii="Courier New"/>
          <w:color w:val="231F20"/>
          <w:sz w:val="18"/>
        </w:rPr>
        <w:t>String</w:t>
      </w:r>
      <w:r>
        <w:rPr>
          <w:color w:val="231F20"/>
          <w:sz w:val="19"/>
        </w:rPr>
        <w:t>.</w:t>
      </w:r>
      <w:r>
        <w:rPr>
          <w:color w:val="231F20"/>
          <w:spacing w:val="5"/>
          <w:sz w:val="19"/>
        </w:rPr>
        <w:t xml:space="preserve"> </w:t>
      </w:r>
      <w:r>
        <w:rPr>
          <w:color w:val="231F20"/>
          <w:sz w:val="19"/>
        </w:rPr>
        <w:t>Lines</w:t>
      </w:r>
      <w:r>
        <w:rPr>
          <w:color w:val="231F20"/>
          <w:spacing w:val="5"/>
          <w:sz w:val="19"/>
        </w:rPr>
        <w:t xml:space="preserve"> </w:t>
      </w:r>
      <w:r>
        <w:rPr>
          <w:color w:val="231F20"/>
          <w:spacing w:val="-3"/>
          <w:sz w:val="19"/>
        </w:rPr>
        <w:t>14,</w:t>
      </w:r>
      <w:r>
        <w:rPr>
          <w:color w:val="231F20"/>
          <w:spacing w:val="5"/>
          <w:sz w:val="19"/>
        </w:rPr>
        <w:t xml:space="preserve"> </w:t>
      </w:r>
      <w:r>
        <w:rPr>
          <w:color w:val="231F20"/>
          <w:sz w:val="19"/>
        </w:rPr>
        <w:t>15,</w:t>
      </w:r>
      <w:r>
        <w:rPr>
          <w:color w:val="231F20"/>
          <w:spacing w:val="5"/>
          <w:sz w:val="19"/>
        </w:rPr>
        <w:t xml:space="preserve"> </w:t>
      </w:r>
      <w:r>
        <w:rPr>
          <w:color w:val="231F20"/>
          <w:sz w:val="19"/>
        </w:rPr>
        <w:t>and</w:t>
      </w:r>
      <w:r>
        <w:rPr>
          <w:color w:val="231F20"/>
          <w:spacing w:val="5"/>
          <w:sz w:val="19"/>
        </w:rPr>
        <w:t xml:space="preserve"> </w:t>
      </w:r>
      <w:r>
        <w:rPr>
          <w:color w:val="231F20"/>
          <w:spacing w:val="-5"/>
          <w:sz w:val="19"/>
        </w:rPr>
        <w:t>16</w:t>
      </w:r>
      <w:r>
        <w:rPr>
          <w:color w:val="231F20"/>
          <w:spacing w:val="5"/>
          <w:sz w:val="19"/>
        </w:rPr>
        <w:t xml:space="preserve"> </w:t>
      </w:r>
      <w:r>
        <w:rPr>
          <w:color w:val="231F20"/>
          <w:sz w:val="19"/>
        </w:rPr>
        <w:t>all</w:t>
      </w:r>
      <w:r>
        <w:rPr>
          <w:color w:val="231F20"/>
          <w:spacing w:val="5"/>
          <w:sz w:val="19"/>
        </w:rPr>
        <w:t xml:space="preserve"> </w:t>
      </w:r>
      <w:r>
        <w:rPr>
          <w:color w:val="231F20"/>
          <w:sz w:val="19"/>
        </w:rPr>
        <w:t>append</w:t>
      </w:r>
      <w:r>
        <w:rPr>
          <w:color w:val="231F20"/>
          <w:spacing w:val="5"/>
          <w:sz w:val="19"/>
        </w:rPr>
        <w:t xml:space="preserve"> </w:t>
      </w:r>
      <w:r>
        <w:rPr>
          <w:color w:val="231F20"/>
          <w:sz w:val="19"/>
        </w:rPr>
        <w:t>to</w:t>
      </w:r>
      <w:r>
        <w:rPr>
          <w:color w:val="231F20"/>
          <w:spacing w:val="5"/>
          <w:sz w:val="19"/>
        </w:rPr>
        <w:t xml:space="preserve"> </w:t>
      </w:r>
      <w:r>
        <w:rPr>
          <w:rFonts w:ascii="Courier New"/>
          <w:color w:val="231F20"/>
          <w:sz w:val="18"/>
        </w:rPr>
        <w:t>a</w:t>
      </w:r>
      <w:r>
        <w:rPr>
          <w:color w:val="231F20"/>
          <w:sz w:val="19"/>
        </w:rPr>
        <w:t>,</w:t>
      </w:r>
      <w:r>
        <w:rPr>
          <w:color w:val="231F20"/>
          <w:spacing w:val="6"/>
          <w:sz w:val="19"/>
        </w:rPr>
        <w:t xml:space="preserve"> </w:t>
      </w:r>
      <w:r>
        <w:rPr>
          <w:color w:val="231F20"/>
          <w:sz w:val="19"/>
        </w:rPr>
        <w:t>giving</w:t>
      </w:r>
      <w:r>
        <w:rPr>
          <w:color w:val="231F20"/>
          <w:spacing w:val="6"/>
          <w:sz w:val="19"/>
        </w:rPr>
        <w:t xml:space="preserve"> </w:t>
      </w:r>
      <w:r>
        <w:rPr>
          <w:color w:val="231F20"/>
          <w:sz w:val="19"/>
        </w:rPr>
        <w:t>a</w:t>
      </w:r>
      <w:r>
        <w:rPr>
          <w:color w:val="231F20"/>
          <w:spacing w:val="6"/>
          <w:sz w:val="19"/>
        </w:rPr>
        <w:t xml:space="preserve"> </w:t>
      </w:r>
      <w:r>
        <w:rPr>
          <w:color w:val="231F20"/>
          <w:sz w:val="19"/>
        </w:rPr>
        <w:t>result</w:t>
      </w:r>
      <w:r>
        <w:rPr>
          <w:color w:val="231F20"/>
          <w:spacing w:val="5"/>
          <w:sz w:val="19"/>
        </w:rPr>
        <w:t xml:space="preserve"> </w:t>
      </w:r>
      <w:r>
        <w:rPr>
          <w:color w:val="231F20"/>
          <w:sz w:val="19"/>
        </w:rPr>
        <w:t>of</w:t>
      </w:r>
      <w:r>
        <w:rPr>
          <w:color w:val="231F20"/>
          <w:spacing w:val="6"/>
          <w:sz w:val="19"/>
        </w:rPr>
        <w:t xml:space="preserve"> </w:t>
      </w:r>
      <w:r>
        <w:rPr>
          <w:rFonts w:ascii="Courier New"/>
          <w:color w:val="231F20"/>
          <w:sz w:val="18"/>
        </w:rPr>
        <w:t>"2cfalse"</w:t>
      </w:r>
      <w:r>
        <w:rPr>
          <w:color w:val="231F20"/>
          <w:sz w:val="19"/>
        </w:rPr>
        <w:t>.</w:t>
      </w:r>
      <w:r>
        <w:rPr>
          <w:color w:val="231F20"/>
          <w:spacing w:val="5"/>
          <w:sz w:val="19"/>
        </w:rPr>
        <w:t xml:space="preserve"> </w:t>
      </w:r>
      <w:r>
        <w:rPr>
          <w:color w:val="231F20"/>
          <w:sz w:val="19"/>
        </w:rPr>
        <w:t>The</w:t>
      </w:r>
      <w:r>
        <w:rPr>
          <w:color w:val="231F20"/>
          <w:spacing w:val="5"/>
          <w:sz w:val="19"/>
        </w:rPr>
        <w:t xml:space="preserve"> </w:t>
      </w:r>
      <w:r>
        <w:rPr>
          <w:rFonts w:ascii="Courier New"/>
          <w:color w:val="231F20"/>
          <w:sz w:val="18"/>
        </w:rPr>
        <w:t>if</w:t>
      </w:r>
    </w:p>
    <w:p w:rsidR="00FA3020" w:rsidRDefault="00350426">
      <w:pPr>
        <w:pStyle w:val="BodyText"/>
        <w:spacing w:before="2" w:line="244" w:lineRule="auto"/>
        <w:ind w:left="1799" w:right="1573"/>
      </w:pPr>
      <w:r>
        <w:rPr>
          <w:color w:val="231F20"/>
        </w:rPr>
        <w:t xml:space="preserve">statement on line </w:t>
      </w:r>
      <w:r>
        <w:rPr>
          <w:color w:val="231F20"/>
          <w:spacing w:val="-5"/>
        </w:rPr>
        <w:t xml:space="preserve">18 </w:t>
      </w:r>
      <w:r>
        <w:rPr>
          <w:color w:val="231F20"/>
          <w:spacing w:val="2"/>
        </w:rPr>
        <w:t xml:space="preserve">returns </w:t>
      </w:r>
      <w:r>
        <w:rPr>
          <w:rFonts w:ascii="Courier New"/>
          <w:color w:val="231F20"/>
          <w:sz w:val="18"/>
        </w:rPr>
        <w:t>false</w:t>
      </w:r>
      <w:r>
        <w:rPr>
          <w:rFonts w:ascii="Courier New"/>
          <w:color w:val="231F20"/>
          <w:spacing w:val="-67"/>
          <w:sz w:val="18"/>
        </w:rPr>
        <w:t xml:space="preserve"> </w:t>
      </w:r>
      <w:r>
        <w:rPr>
          <w:color w:val="231F20"/>
        </w:rPr>
        <w:t xml:space="preserve">because the values of the two </w:t>
      </w:r>
      <w:r>
        <w:rPr>
          <w:rFonts w:ascii="Courier New"/>
          <w:color w:val="231F20"/>
          <w:sz w:val="18"/>
        </w:rPr>
        <w:t>String</w:t>
      </w:r>
      <w:r>
        <w:rPr>
          <w:rFonts w:ascii="Courier New"/>
          <w:color w:val="231F20"/>
          <w:spacing w:val="-68"/>
          <w:sz w:val="18"/>
        </w:rPr>
        <w:t xml:space="preserve"> </w:t>
      </w:r>
      <w:r>
        <w:rPr>
          <w:color w:val="231F20"/>
        </w:rPr>
        <w:t xml:space="preserve">objects are the same using object equality. The </w:t>
      </w:r>
      <w:r>
        <w:rPr>
          <w:rFonts w:ascii="Courier New"/>
          <w:color w:val="231F20"/>
          <w:sz w:val="18"/>
        </w:rPr>
        <w:t xml:space="preserve">if </w:t>
      </w:r>
      <w:r>
        <w:rPr>
          <w:color w:val="231F20"/>
        </w:rPr>
        <w:t xml:space="preserve">statement on line </w:t>
      </w:r>
      <w:r>
        <w:rPr>
          <w:color w:val="231F20"/>
          <w:spacing w:val="-6"/>
        </w:rPr>
        <w:t xml:space="preserve">17 </w:t>
      </w:r>
      <w:r>
        <w:rPr>
          <w:color w:val="231F20"/>
          <w:spacing w:val="2"/>
        </w:rPr>
        <w:t xml:space="preserve">returns </w:t>
      </w:r>
      <w:r>
        <w:rPr>
          <w:rFonts w:ascii="Courier New"/>
          <w:color w:val="231F20"/>
          <w:sz w:val="18"/>
        </w:rPr>
        <w:t xml:space="preserve">false </w:t>
      </w:r>
      <w:r>
        <w:rPr>
          <w:color w:val="231F20"/>
        </w:rPr>
        <w:t xml:space="preserve">because the two </w:t>
      </w:r>
      <w:r>
        <w:rPr>
          <w:rFonts w:ascii="Courier New"/>
          <w:color w:val="231F20"/>
          <w:sz w:val="18"/>
        </w:rPr>
        <w:t xml:space="preserve">String </w:t>
      </w:r>
      <w:r>
        <w:rPr>
          <w:color w:val="231F20"/>
        </w:rPr>
        <w:t xml:space="preserve">objects are not the same in memory. One comes directly from the </w:t>
      </w:r>
      <w:r>
        <w:rPr>
          <w:color w:val="231F20"/>
          <w:spacing w:val="2"/>
        </w:rPr>
        <w:t xml:space="preserve">string </w:t>
      </w:r>
      <w:r>
        <w:rPr>
          <w:color w:val="231F20"/>
        </w:rPr>
        <w:t xml:space="preserve">pool and the other comes from building using </w:t>
      </w:r>
      <w:r>
        <w:rPr>
          <w:rFonts w:ascii="Courier New"/>
          <w:color w:val="231F20"/>
          <w:sz w:val="18"/>
        </w:rPr>
        <w:t xml:space="preserve">String </w:t>
      </w:r>
      <w:r>
        <w:rPr>
          <w:color w:val="231F20"/>
        </w:rPr>
        <w:t>operations.</w:t>
      </w:r>
    </w:p>
    <w:p w:rsidR="00FA3020" w:rsidRDefault="00350426">
      <w:pPr>
        <w:pStyle w:val="ListParagraph"/>
        <w:numPr>
          <w:ilvl w:val="0"/>
          <w:numId w:val="48"/>
        </w:numPr>
        <w:tabs>
          <w:tab w:val="left" w:pos="1800"/>
        </w:tabs>
        <w:spacing w:before="74" w:line="244" w:lineRule="auto"/>
        <w:ind w:left="1799" w:right="1713"/>
        <w:jc w:val="left"/>
        <w:rPr>
          <w:sz w:val="19"/>
        </w:rPr>
      </w:pPr>
      <w:r>
        <w:rPr>
          <w:color w:val="231F20"/>
          <w:spacing w:val="4"/>
          <w:sz w:val="19"/>
        </w:rPr>
        <w:t xml:space="preserve">E. </w:t>
      </w:r>
      <w:r>
        <w:rPr>
          <w:color w:val="231F20"/>
          <w:sz w:val="19"/>
        </w:rPr>
        <w:t xml:space="preserve">Line 6 adds 1 to </w:t>
      </w:r>
      <w:r>
        <w:rPr>
          <w:rFonts w:ascii="Courier New"/>
          <w:color w:val="231F20"/>
          <w:sz w:val="18"/>
        </w:rPr>
        <w:t xml:space="preserve">total </w:t>
      </w:r>
      <w:r>
        <w:rPr>
          <w:color w:val="231F20"/>
          <w:sz w:val="19"/>
        </w:rPr>
        <w:t xml:space="preserve">because </w:t>
      </w:r>
      <w:r>
        <w:rPr>
          <w:rFonts w:ascii="Courier New"/>
          <w:color w:val="231F20"/>
          <w:sz w:val="18"/>
        </w:rPr>
        <w:t xml:space="preserve">substring() </w:t>
      </w:r>
      <w:r>
        <w:rPr>
          <w:color w:val="231F20"/>
          <w:sz w:val="19"/>
        </w:rPr>
        <w:t xml:space="preserve">includes the </w:t>
      </w:r>
      <w:r>
        <w:rPr>
          <w:color w:val="231F20"/>
          <w:spacing w:val="2"/>
          <w:sz w:val="19"/>
        </w:rPr>
        <w:t xml:space="preserve">starting </w:t>
      </w:r>
      <w:r>
        <w:rPr>
          <w:color w:val="231F20"/>
          <w:sz w:val="19"/>
        </w:rPr>
        <w:t xml:space="preserve">index but not the ending index. Line 7 adds 0 to </w:t>
      </w:r>
      <w:r>
        <w:rPr>
          <w:rFonts w:ascii="Courier New"/>
          <w:color w:val="231F20"/>
          <w:sz w:val="18"/>
        </w:rPr>
        <w:t>total</w:t>
      </w:r>
      <w:r>
        <w:rPr>
          <w:color w:val="231F20"/>
          <w:sz w:val="19"/>
        </w:rPr>
        <w:t xml:space="preserve">. Line 8 is a problem: Java does not allow the indexes to be specified in reverse order and the code throws a </w:t>
      </w:r>
      <w:r>
        <w:rPr>
          <w:rFonts w:ascii="Courier New"/>
          <w:color w:val="231F20"/>
          <w:sz w:val="18"/>
        </w:rPr>
        <w:t>StringIndexOutOf- BoundsException</w:t>
      </w:r>
      <w:r>
        <w:rPr>
          <w:color w:val="231F20"/>
          <w:sz w:val="19"/>
        </w:rPr>
        <w:t>.</w:t>
      </w:r>
    </w:p>
    <w:p w:rsidR="00FA3020" w:rsidRDefault="00FA3020">
      <w:pPr>
        <w:spacing w:line="244" w:lineRule="auto"/>
        <w:rPr>
          <w:sz w:val="19"/>
        </w:rPr>
        <w:sectPr w:rsidR="00FA3020">
          <w:pgSz w:w="10620" w:h="13320"/>
          <w:pgMar w:top="460" w:right="0" w:bottom="280" w:left="0" w:header="720" w:footer="720" w:gutter="0"/>
          <w:cols w:space="720"/>
        </w:sectPr>
      </w:pPr>
    </w:p>
    <w:p w:rsidR="00FA3020" w:rsidRDefault="00350426">
      <w:pPr>
        <w:tabs>
          <w:tab w:val="right" w:pos="9179"/>
        </w:tabs>
        <w:spacing w:before="89"/>
        <w:ind w:left="6034"/>
        <w:rPr>
          <w:rFonts w:ascii="Calibri"/>
          <w:b/>
          <w:sz w:val="17"/>
        </w:rPr>
      </w:pPr>
      <w:r>
        <w:rPr>
          <w:rFonts w:ascii="Calibri"/>
          <w:color w:val="231F20"/>
          <w:w w:val="110"/>
          <w:sz w:val="18"/>
        </w:rPr>
        <w:lastRenderedPageBreak/>
        <w:t>Chapter 3: Core</w:t>
      </w:r>
      <w:r>
        <w:rPr>
          <w:rFonts w:ascii="Calibri"/>
          <w:color w:val="231F20"/>
          <w:spacing w:val="32"/>
          <w:w w:val="110"/>
          <w:sz w:val="18"/>
        </w:rPr>
        <w:t xml:space="preserve"> </w:t>
      </w:r>
      <w:r>
        <w:rPr>
          <w:rFonts w:ascii="Calibri"/>
          <w:color w:val="231F20"/>
          <w:w w:val="110"/>
          <w:sz w:val="18"/>
        </w:rPr>
        <w:t>Java</w:t>
      </w:r>
      <w:r>
        <w:rPr>
          <w:rFonts w:ascii="Calibri"/>
          <w:color w:val="231F20"/>
          <w:spacing w:val="11"/>
          <w:w w:val="110"/>
          <w:sz w:val="18"/>
        </w:rPr>
        <w:t xml:space="preserve"> </w:t>
      </w:r>
      <w:r>
        <w:rPr>
          <w:rFonts w:ascii="Calibri"/>
          <w:color w:val="231F20"/>
          <w:spacing w:val="2"/>
          <w:w w:val="110"/>
          <w:sz w:val="18"/>
        </w:rPr>
        <w:t>APIs</w:t>
      </w:r>
      <w:r>
        <w:rPr>
          <w:rFonts w:ascii="Calibri"/>
          <w:color w:val="231F20"/>
          <w:spacing w:val="2"/>
          <w:w w:val="110"/>
          <w:sz w:val="18"/>
        </w:rPr>
        <w:tab/>
      </w:r>
      <w:r>
        <w:rPr>
          <w:rFonts w:ascii="Calibri"/>
          <w:b/>
          <w:color w:val="231F20"/>
          <w:spacing w:val="3"/>
          <w:w w:val="110"/>
          <w:sz w:val="17"/>
        </w:rPr>
        <w:t>341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ListParagraph"/>
        <w:numPr>
          <w:ilvl w:val="0"/>
          <w:numId w:val="48"/>
        </w:numPr>
        <w:tabs>
          <w:tab w:val="left" w:pos="1920"/>
        </w:tabs>
        <w:spacing w:before="0" w:line="249" w:lineRule="auto"/>
        <w:ind w:left="1919" w:right="1624"/>
        <w:jc w:val="both"/>
        <w:rPr>
          <w:sz w:val="19"/>
        </w:rPr>
      </w:pPr>
      <w:r>
        <w:rPr>
          <w:color w:val="231F20"/>
          <w:spacing w:val="2"/>
          <w:sz w:val="19"/>
        </w:rPr>
        <w:t xml:space="preserve">A. </w:t>
      </w:r>
      <w:r>
        <w:rPr>
          <w:color w:val="231F20"/>
          <w:sz w:val="19"/>
        </w:rPr>
        <w:t xml:space="preserve">First, we delete the characters at index 2 until the character one before index 8. At </w:t>
      </w:r>
      <w:r>
        <w:rPr>
          <w:color w:val="231F20"/>
          <w:spacing w:val="2"/>
          <w:sz w:val="19"/>
        </w:rPr>
        <w:t xml:space="preserve">this </w:t>
      </w:r>
      <w:r>
        <w:rPr>
          <w:color w:val="231F20"/>
          <w:sz w:val="19"/>
        </w:rPr>
        <w:t xml:space="preserve">point, </w:t>
      </w:r>
      <w:r>
        <w:rPr>
          <w:color w:val="231F20"/>
          <w:spacing w:val="-4"/>
          <w:sz w:val="19"/>
        </w:rPr>
        <w:t xml:space="preserve">0189 </w:t>
      </w:r>
      <w:r>
        <w:rPr>
          <w:color w:val="231F20"/>
          <w:sz w:val="19"/>
        </w:rPr>
        <w:t xml:space="preserve">is in </w:t>
      </w:r>
      <w:r>
        <w:rPr>
          <w:rFonts w:ascii="Courier New" w:hAnsi="Courier New"/>
          <w:color w:val="231F20"/>
          <w:sz w:val="18"/>
        </w:rPr>
        <w:t>numbers</w:t>
      </w:r>
      <w:r>
        <w:rPr>
          <w:color w:val="231F20"/>
          <w:sz w:val="19"/>
        </w:rPr>
        <w:t xml:space="preserve">. The following line uses method </w:t>
      </w:r>
      <w:r>
        <w:rPr>
          <w:color w:val="231F20"/>
          <w:spacing w:val="2"/>
          <w:sz w:val="19"/>
        </w:rPr>
        <w:t xml:space="preserve">chaining. </w:t>
      </w:r>
      <w:r>
        <w:rPr>
          <w:color w:val="231F20"/>
          <w:sz w:val="19"/>
        </w:rPr>
        <w:t xml:space="preserve">It appends a dash to the end of the characters sequence, resulting in </w:t>
      </w:r>
      <w:r>
        <w:rPr>
          <w:rFonts w:ascii="Courier New" w:hAnsi="Courier New"/>
          <w:color w:val="231F20"/>
          <w:sz w:val="18"/>
        </w:rPr>
        <w:t>0189–</w:t>
      </w:r>
      <w:r>
        <w:rPr>
          <w:color w:val="231F20"/>
          <w:sz w:val="19"/>
        </w:rPr>
        <w:t xml:space="preserve">, and then </w:t>
      </w:r>
      <w:r>
        <w:rPr>
          <w:color w:val="231F20"/>
          <w:spacing w:val="2"/>
          <w:sz w:val="19"/>
        </w:rPr>
        <w:t xml:space="preserve">inserts </w:t>
      </w:r>
      <w:r>
        <w:rPr>
          <w:color w:val="231F20"/>
          <w:sz w:val="19"/>
        </w:rPr>
        <w:t xml:space="preserve">a plus sign at index </w:t>
      </w:r>
      <w:r>
        <w:rPr>
          <w:color w:val="231F20"/>
          <w:spacing w:val="4"/>
          <w:sz w:val="19"/>
        </w:rPr>
        <w:t xml:space="preserve">2, </w:t>
      </w:r>
      <w:r>
        <w:rPr>
          <w:color w:val="231F20"/>
          <w:sz w:val="19"/>
        </w:rPr>
        <w:t>resulting in</w:t>
      </w:r>
      <w:r>
        <w:rPr>
          <w:color w:val="231F20"/>
          <w:spacing w:val="14"/>
          <w:sz w:val="19"/>
        </w:rPr>
        <w:t xml:space="preserve"> </w:t>
      </w:r>
      <w:r>
        <w:rPr>
          <w:rFonts w:ascii="Courier New" w:hAnsi="Courier New"/>
          <w:color w:val="231F20"/>
          <w:sz w:val="18"/>
        </w:rPr>
        <w:t>01+89–</w:t>
      </w:r>
      <w:r>
        <w:rPr>
          <w:color w:val="231F20"/>
          <w:sz w:val="19"/>
        </w:rPr>
        <w:t>.</w:t>
      </w:r>
    </w:p>
    <w:p w:rsidR="00FA3020" w:rsidRDefault="00350426">
      <w:pPr>
        <w:pStyle w:val="ListParagraph"/>
        <w:numPr>
          <w:ilvl w:val="0"/>
          <w:numId w:val="48"/>
        </w:numPr>
        <w:tabs>
          <w:tab w:val="left" w:pos="1920"/>
        </w:tabs>
        <w:spacing w:before="68" w:line="259" w:lineRule="auto"/>
        <w:ind w:right="2206"/>
        <w:jc w:val="both"/>
        <w:rPr>
          <w:rFonts w:ascii="Courier New"/>
          <w:sz w:val="18"/>
        </w:rPr>
      </w:pPr>
      <w:r>
        <w:rPr>
          <w:color w:val="231F20"/>
          <w:spacing w:val="-4"/>
          <w:sz w:val="19"/>
        </w:rPr>
        <w:t xml:space="preserve">F. </w:t>
      </w:r>
      <w:r>
        <w:rPr>
          <w:color w:val="231F20"/>
          <w:spacing w:val="2"/>
          <w:sz w:val="19"/>
        </w:rPr>
        <w:t xml:space="preserve">This </w:t>
      </w:r>
      <w:r>
        <w:rPr>
          <w:color w:val="231F20"/>
          <w:sz w:val="19"/>
        </w:rPr>
        <w:t xml:space="preserve">is a trick question. The </w:t>
      </w:r>
      <w:r>
        <w:rPr>
          <w:color w:val="231F20"/>
          <w:spacing w:val="2"/>
          <w:sz w:val="19"/>
        </w:rPr>
        <w:t xml:space="preserve">first </w:t>
      </w:r>
      <w:r>
        <w:rPr>
          <w:color w:val="231F20"/>
          <w:sz w:val="19"/>
        </w:rPr>
        <w:t>line does not compile because you cannot assign</w:t>
      </w:r>
      <w:r>
        <w:rPr>
          <w:color w:val="231F20"/>
          <w:spacing w:val="-15"/>
          <w:sz w:val="19"/>
        </w:rPr>
        <w:t xml:space="preserve"> </w:t>
      </w:r>
      <w:r>
        <w:rPr>
          <w:color w:val="231F20"/>
          <w:sz w:val="19"/>
        </w:rPr>
        <w:t>a</w:t>
      </w:r>
      <w:r>
        <w:rPr>
          <w:color w:val="231F20"/>
          <w:spacing w:val="-14"/>
          <w:sz w:val="19"/>
        </w:rPr>
        <w:t xml:space="preserve"> </w:t>
      </w:r>
      <w:r>
        <w:rPr>
          <w:rFonts w:ascii="Courier New"/>
          <w:color w:val="231F20"/>
          <w:sz w:val="18"/>
        </w:rPr>
        <w:t>String</w:t>
      </w:r>
      <w:r>
        <w:rPr>
          <w:rFonts w:ascii="Courier New"/>
          <w:color w:val="231F20"/>
          <w:spacing w:val="-81"/>
          <w:sz w:val="18"/>
        </w:rPr>
        <w:t xml:space="preserve"> </w:t>
      </w:r>
      <w:r>
        <w:rPr>
          <w:color w:val="231F20"/>
          <w:sz w:val="19"/>
        </w:rPr>
        <w:t>to</w:t>
      </w:r>
      <w:r>
        <w:rPr>
          <w:color w:val="231F20"/>
          <w:spacing w:val="-14"/>
          <w:sz w:val="19"/>
        </w:rPr>
        <w:t xml:space="preserve"> </w:t>
      </w:r>
      <w:r>
        <w:rPr>
          <w:color w:val="231F20"/>
          <w:sz w:val="19"/>
        </w:rPr>
        <w:t>a</w:t>
      </w:r>
      <w:r>
        <w:rPr>
          <w:color w:val="231F20"/>
          <w:spacing w:val="-15"/>
          <w:sz w:val="19"/>
        </w:rPr>
        <w:t xml:space="preserve"> </w:t>
      </w:r>
      <w:r>
        <w:rPr>
          <w:rFonts w:ascii="Courier New"/>
          <w:color w:val="231F20"/>
          <w:sz w:val="18"/>
        </w:rPr>
        <w:t>StringBuilder</w:t>
      </w:r>
      <w:r>
        <w:rPr>
          <w:color w:val="231F20"/>
          <w:sz w:val="19"/>
        </w:rPr>
        <w:t>.</w:t>
      </w:r>
      <w:r>
        <w:rPr>
          <w:color w:val="231F20"/>
          <w:spacing w:val="-14"/>
          <w:sz w:val="19"/>
        </w:rPr>
        <w:t xml:space="preserve"> </w:t>
      </w:r>
      <w:r>
        <w:rPr>
          <w:color w:val="231F20"/>
          <w:spacing w:val="2"/>
          <w:sz w:val="19"/>
        </w:rPr>
        <w:t>If</w:t>
      </w:r>
      <w:r>
        <w:rPr>
          <w:color w:val="231F20"/>
          <w:spacing w:val="-15"/>
          <w:sz w:val="19"/>
        </w:rPr>
        <w:t xml:space="preserve"> </w:t>
      </w:r>
      <w:r>
        <w:rPr>
          <w:color w:val="231F20"/>
          <w:sz w:val="19"/>
        </w:rPr>
        <w:t>that</w:t>
      </w:r>
      <w:r>
        <w:rPr>
          <w:color w:val="231F20"/>
          <w:spacing w:val="-14"/>
          <w:sz w:val="19"/>
        </w:rPr>
        <w:t xml:space="preserve"> </w:t>
      </w:r>
      <w:r>
        <w:rPr>
          <w:color w:val="231F20"/>
          <w:sz w:val="19"/>
        </w:rPr>
        <w:t>line</w:t>
      </w:r>
      <w:r>
        <w:rPr>
          <w:color w:val="231F20"/>
          <w:spacing w:val="-14"/>
          <w:sz w:val="19"/>
        </w:rPr>
        <w:t xml:space="preserve"> </w:t>
      </w:r>
      <w:r>
        <w:rPr>
          <w:color w:val="231F20"/>
          <w:sz w:val="19"/>
        </w:rPr>
        <w:t>were</w:t>
      </w:r>
      <w:r>
        <w:rPr>
          <w:color w:val="231F20"/>
          <w:spacing w:val="-14"/>
          <w:sz w:val="19"/>
        </w:rPr>
        <w:t xml:space="preserve"> </w:t>
      </w:r>
      <w:r>
        <w:rPr>
          <w:rFonts w:ascii="Courier New"/>
          <w:color w:val="231F20"/>
          <w:sz w:val="18"/>
        </w:rPr>
        <w:t>StringBuilder</w:t>
      </w:r>
      <w:r>
        <w:rPr>
          <w:rFonts w:ascii="Courier New"/>
          <w:color w:val="231F20"/>
          <w:spacing w:val="-57"/>
          <w:sz w:val="18"/>
        </w:rPr>
        <w:t xml:space="preserve"> </w:t>
      </w:r>
      <w:r>
        <w:rPr>
          <w:rFonts w:ascii="Courier New"/>
          <w:color w:val="231F20"/>
          <w:sz w:val="18"/>
        </w:rPr>
        <w:t>b</w:t>
      </w:r>
      <w:r>
        <w:rPr>
          <w:rFonts w:ascii="Courier New"/>
          <w:color w:val="231F20"/>
          <w:spacing w:val="-57"/>
          <w:sz w:val="18"/>
        </w:rPr>
        <w:t xml:space="preserve"> </w:t>
      </w:r>
      <w:r>
        <w:rPr>
          <w:rFonts w:ascii="Courier New"/>
          <w:color w:val="231F20"/>
          <w:sz w:val="18"/>
        </w:rPr>
        <w:t>=</w:t>
      </w:r>
      <w:r>
        <w:rPr>
          <w:rFonts w:ascii="Courier New"/>
          <w:color w:val="231F20"/>
          <w:spacing w:val="-57"/>
          <w:sz w:val="18"/>
        </w:rPr>
        <w:t xml:space="preserve"> </w:t>
      </w:r>
      <w:r>
        <w:rPr>
          <w:rFonts w:ascii="Courier New"/>
          <w:color w:val="231F20"/>
          <w:sz w:val="18"/>
        </w:rPr>
        <w:t>new</w:t>
      </w:r>
    </w:p>
    <w:p w:rsidR="00FA3020" w:rsidRDefault="00350426">
      <w:pPr>
        <w:spacing w:line="222" w:lineRule="exact"/>
        <w:ind w:left="1920"/>
        <w:rPr>
          <w:sz w:val="19"/>
        </w:rPr>
      </w:pPr>
      <w:r>
        <w:rPr>
          <w:rFonts w:ascii="Courier New"/>
          <w:color w:val="231F20"/>
          <w:sz w:val="18"/>
        </w:rPr>
        <w:t>StringBuilder("rumble")</w:t>
      </w:r>
      <w:r>
        <w:rPr>
          <w:color w:val="231F20"/>
          <w:sz w:val="19"/>
        </w:rPr>
        <w:t xml:space="preserve">, the code would compile and print </w:t>
      </w:r>
      <w:r>
        <w:rPr>
          <w:rFonts w:ascii="Courier New"/>
          <w:color w:val="231F20"/>
          <w:sz w:val="18"/>
        </w:rPr>
        <w:t>rum4</w:t>
      </w:r>
      <w:r>
        <w:rPr>
          <w:color w:val="231F20"/>
          <w:sz w:val="19"/>
        </w:rPr>
        <w:t>. Watch out for this</w:t>
      </w:r>
    </w:p>
    <w:p w:rsidR="00FA3020" w:rsidRDefault="00350426">
      <w:pPr>
        <w:pStyle w:val="BodyText"/>
        <w:spacing w:before="5" w:line="259" w:lineRule="auto"/>
        <w:ind w:left="1920" w:right="1648"/>
      </w:pPr>
      <w:r>
        <w:rPr>
          <w:color w:val="231F20"/>
        </w:rPr>
        <w:t>sort of trick on the exam. You could easily spend a minute working out the character positions for no reason at all.</w:t>
      </w:r>
    </w:p>
    <w:p w:rsidR="00FA3020" w:rsidRDefault="00350426">
      <w:pPr>
        <w:pStyle w:val="ListParagraph"/>
        <w:numPr>
          <w:ilvl w:val="0"/>
          <w:numId w:val="48"/>
        </w:numPr>
        <w:tabs>
          <w:tab w:val="left" w:pos="1920"/>
        </w:tabs>
        <w:spacing w:before="69" w:line="244" w:lineRule="auto"/>
        <w:ind w:left="1919" w:right="1465"/>
        <w:jc w:val="left"/>
        <w:rPr>
          <w:sz w:val="19"/>
        </w:rPr>
      </w:pPr>
      <w:r>
        <w:rPr>
          <w:color w:val="231F20"/>
          <w:spacing w:val="3"/>
          <w:w w:val="105"/>
          <w:sz w:val="19"/>
        </w:rPr>
        <w:t xml:space="preserve">A, C. </w:t>
      </w:r>
      <w:r>
        <w:rPr>
          <w:color w:val="231F20"/>
          <w:sz w:val="19"/>
        </w:rPr>
        <w:t xml:space="preserve">The </w:t>
      </w:r>
      <w:r>
        <w:rPr>
          <w:rFonts w:ascii="Courier New" w:hAnsi="Courier New"/>
          <w:color w:val="231F20"/>
          <w:sz w:val="18"/>
        </w:rPr>
        <w:t>reverse()</w:t>
      </w:r>
      <w:r>
        <w:rPr>
          <w:rFonts w:ascii="Courier New" w:hAnsi="Courier New"/>
          <w:color w:val="231F20"/>
          <w:spacing w:val="-65"/>
          <w:sz w:val="18"/>
        </w:rPr>
        <w:t xml:space="preserve"> </w:t>
      </w:r>
      <w:r>
        <w:rPr>
          <w:color w:val="231F20"/>
          <w:sz w:val="19"/>
        </w:rPr>
        <w:t xml:space="preserve">method is the easiest </w:t>
      </w:r>
      <w:r>
        <w:rPr>
          <w:color w:val="231F20"/>
          <w:spacing w:val="-2"/>
          <w:sz w:val="19"/>
        </w:rPr>
        <w:t xml:space="preserve">way </w:t>
      </w:r>
      <w:r>
        <w:rPr>
          <w:color w:val="231F20"/>
          <w:sz w:val="19"/>
        </w:rPr>
        <w:t xml:space="preserve">of reversing the characters in a </w:t>
      </w:r>
      <w:r>
        <w:rPr>
          <w:rFonts w:ascii="Courier New" w:hAnsi="Courier New"/>
          <w:color w:val="231F20"/>
          <w:sz w:val="18"/>
        </w:rPr>
        <w:t>String- Builder</w:t>
      </w:r>
      <w:r>
        <w:rPr>
          <w:color w:val="231F20"/>
          <w:sz w:val="19"/>
        </w:rPr>
        <w:t xml:space="preserve">; therefore, option </w:t>
      </w:r>
      <w:r>
        <w:rPr>
          <w:color w:val="231F20"/>
          <w:w w:val="105"/>
          <w:sz w:val="19"/>
        </w:rPr>
        <w:t xml:space="preserve">A </w:t>
      </w:r>
      <w:r>
        <w:rPr>
          <w:color w:val="231F20"/>
          <w:sz w:val="19"/>
        </w:rPr>
        <w:t xml:space="preserve">is correct. Option B is a nice distraction—it does in fact </w:t>
      </w:r>
      <w:r>
        <w:rPr>
          <w:color w:val="231F20"/>
          <w:spacing w:val="2"/>
          <w:sz w:val="19"/>
        </w:rPr>
        <w:t>return</w:t>
      </w:r>
      <w:r>
        <w:rPr>
          <w:color w:val="231F20"/>
          <w:spacing w:val="-11"/>
          <w:sz w:val="19"/>
        </w:rPr>
        <w:t xml:space="preserve"> </w:t>
      </w:r>
      <w:r>
        <w:rPr>
          <w:rFonts w:ascii="Courier New" w:hAnsi="Courier New"/>
          <w:color w:val="231F20"/>
          <w:sz w:val="18"/>
        </w:rPr>
        <w:t>"avaJ"</w:t>
      </w:r>
      <w:r>
        <w:rPr>
          <w:color w:val="231F20"/>
          <w:sz w:val="19"/>
        </w:rPr>
        <w:t>.</w:t>
      </w:r>
      <w:r>
        <w:rPr>
          <w:color w:val="231F20"/>
          <w:spacing w:val="-11"/>
          <w:sz w:val="19"/>
        </w:rPr>
        <w:t xml:space="preserve"> </w:t>
      </w:r>
      <w:r>
        <w:rPr>
          <w:color w:val="231F20"/>
          <w:sz w:val="19"/>
        </w:rPr>
        <w:t>However,</w:t>
      </w:r>
      <w:r>
        <w:rPr>
          <w:color w:val="231F20"/>
          <w:spacing w:val="-11"/>
          <w:sz w:val="19"/>
        </w:rPr>
        <w:t xml:space="preserve"> </w:t>
      </w:r>
      <w:r>
        <w:rPr>
          <w:rFonts w:ascii="Courier New" w:hAnsi="Courier New"/>
          <w:color w:val="231F20"/>
          <w:sz w:val="18"/>
        </w:rPr>
        <w:t>substring()</w:t>
      </w:r>
      <w:r>
        <w:rPr>
          <w:rFonts w:ascii="Courier New" w:hAnsi="Courier New"/>
          <w:color w:val="231F20"/>
          <w:spacing w:val="-76"/>
          <w:sz w:val="18"/>
        </w:rPr>
        <w:t xml:space="preserve"> </w:t>
      </w:r>
      <w:r>
        <w:rPr>
          <w:color w:val="231F20"/>
          <w:spacing w:val="2"/>
          <w:sz w:val="19"/>
        </w:rPr>
        <w:t>returns</w:t>
      </w:r>
      <w:r>
        <w:rPr>
          <w:color w:val="231F20"/>
          <w:spacing w:val="-11"/>
          <w:sz w:val="19"/>
        </w:rPr>
        <w:t xml:space="preserve"> </w:t>
      </w:r>
      <w:r>
        <w:rPr>
          <w:color w:val="231F20"/>
          <w:sz w:val="19"/>
        </w:rPr>
        <w:t>a</w:t>
      </w:r>
      <w:r>
        <w:rPr>
          <w:color w:val="231F20"/>
          <w:spacing w:val="-10"/>
          <w:sz w:val="19"/>
        </w:rPr>
        <w:t xml:space="preserve"> </w:t>
      </w:r>
      <w:r>
        <w:rPr>
          <w:rFonts w:ascii="Courier New" w:hAnsi="Courier New"/>
          <w:color w:val="231F20"/>
          <w:sz w:val="18"/>
        </w:rPr>
        <w:t>String</w:t>
      </w:r>
      <w:r>
        <w:rPr>
          <w:color w:val="231F20"/>
          <w:sz w:val="19"/>
        </w:rPr>
        <w:t>,</w:t>
      </w:r>
      <w:r>
        <w:rPr>
          <w:color w:val="231F20"/>
          <w:spacing w:val="-10"/>
          <w:sz w:val="19"/>
        </w:rPr>
        <w:t xml:space="preserve"> </w:t>
      </w:r>
      <w:r>
        <w:rPr>
          <w:color w:val="231F20"/>
          <w:sz w:val="19"/>
        </w:rPr>
        <w:t>which</w:t>
      </w:r>
      <w:r>
        <w:rPr>
          <w:color w:val="231F20"/>
          <w:spacing w:val="-10"/>
          <w:sz w:val="19"/>
        </w:rPr>
        <w:t xml:space="preserve"> </w:t>
      </w:r>
      <w:r>
        <w:rPr>
          <w:color w:val="231F20"/>
          <w:sz w:val="19"/>
        </w:rPr>
        <w:t>is</w:t>
      </w:r>
      <w:r>
        <w:rPr>
          <w:color w:val="231F20"/>
          <w:spacing w:val="-11"/>
          <w:sz w:val="19"/>
        </w:rPr>
        <w:t xml:space="preserve"> </w:t>
      </w:r>
      <w:r>
        <w:rPr>
          <w:color w:val="231F20"/>
          <w:sz w:val="19"/>
        </w:rPr>
        <w:t>not</w:t>
      </w:r>
      <w:r>
        <w:rPr>
          <w:color w:val="231F20"/>
          <w:spacing w:val="-10"/>
          <w:sz w:val="19"/>
        </w:rPr>
        <w:t xml:space="preserve"> </w:t>
      </w:r>
      <w:r>
        <w:rPr>
          <w:color w:val="231F20"/>
          <w:sz w:val="19"/>
        </w:rPr>
        <w:t>stored</w:t>
      </w:r>
      <w:r>
        <w:rPr>
          <w:color w:val="231F20"/>
          <w:spacing w:val="-10"/>
          <w:sz w:val="19"/>
        </w:rPr>
        <w:t xml:space="preserve"> </w:t>
      </w:r>
      <w:r>
        <w:rPr>
          <w:color w:val="231F20"/>
          <w:sz w:val="19"/>
        </w:rPr>
        <w:t xml:space="preserve">anywhere. Option </w:t>
      </w:r>
      <w:r>
        <w:rPr>
          <w:color w:val="231F20"/>
          <w:w w:val="105"/>
          <w:sz w:val="19"/>
        </w:rPr>
        <w:t xml:space="preserve">C </w:t>
      </w:r>
      <w:r>
        <w:rPr>
          <w:color w:val="231F20"/>
          <w:sz w:val="19"/>
        </w:rPr>
        <w:t xml:space="preserve">uses method </w:t>
      </w:r>
      <w:r>
        <w:rPr>
          <w:color w:val="231F20"/>
          <w:spacing w:val="2"/>
          <w:sz w:val="19"/>
        </w:rPr>
        <w:t xml:space="preserve">chaining. </w:t>
      </w:r>
      <w:r>
        <w:rPr>
          <w:color w:val="231F20"/>
          <w:sz w:val="19"/>
        </w:rPr>
        <w:t xml:space="preserve">First it creates the value </w:t>
      </w:r>
      <w:r>
        <w:rPr>
          <w:rFonts w:ascii="Courier New" w:hAnsi="Courier New"/>
          <w:color w:val="231F20"/>
          <w:sz w:val="18"/>
        </w:rPr>
        <w:t>"JavavaJ$"</w:t>
      </w:r>
      <w:r>
        <w:rPr>
          <w:color w:val="231F20"/>
          <w:sz w:val="19"/>
        </w:rPr>
        <w:t xml:space="preserve">. Then it removes the </w:t>
      </w:r>
      <w:r>
        <w:rPr>
          <w:color w:val="231F20"/>
          <w:spacing w:val="2"/>
          <w:sz w:val="19"/>
        </w:rPr>
        <w:t xml:space="preserve">first three </w:t>
      </w:r>
      <w:r>
        <w:rPr>
          <w:color w:val="231F20"/>
          <w:sz w:val="19"/>
        </w:rPr>
        <w:t xml:space="preserve">characters, resulting in </w:t>
      </w:r>
      <w:r>
        <w:rPr>
          <w:rFonts w:ascii="Courier New" w:hAnsi="Courier New"/>
          <w:color w:val="231F20"/>
          <w:sz w:val="18"/>
        </w:rPr>
        <w:t>"avaJ$"</w:t>
      </w:r>
      <w:r>
        <w:rPr>
          <w:color w:val="231F20"/>
          <w:sz w:val="19"/>
        </w:rPr>
        <w:t xml:space="preserve">. Finally, it removes the last character, resulting in </w:t>
      </w:r>
      <w:r>
        <w:rPr>
          <w:rFonts w:ascii="Courier New" w:hAnsi="Courier New"/>
          <w:color w:val="231F20"/>
          <w:sz w:val="18"/>
        </w:rPr>
        <w:t>"avaJ"</w:t>
      </w:r>
      <w:r>
        <w:rPr>
          <w:color w:val="231F20"/>
          <w:sz w:val="19"/>
        </w:rPr>
        <w:t xml:space="preserve">. Option </w:t>
      </w:r>
      <w:r>
        <w:rPr>
          <w:color w:val="231F20"/>
          <w:w w:val="105"/>
          <w:sz w:val="19"/>
        </w:rPr>
        <w:t xml:space="preserve">D </w:t>
      </w:r>
      <w:r>
        <w:rPr>
          <w:color w:val="231F20"/>
          <w:sz w:val="19"/>
        </w:rPr>
        <w:t xml:space="preserve">throws an exception because you cannot delete the char- acter after the last index. Remember that </w:t>
      </w:r>
      <w:r>
        <w:rPr>
          <w:rFonts w:ascii="Courier New" w:hAnsi="Courier New"/>
          <w:color w:val="231F20"/>
          <w:sz w:val="18"/>
        </w:rPr>
        <w:t xml:space="preserve">deleteCharAt() </w:t>
      </w:r>
      <w:r>
        <w:rPr>
          <w:color w:val="231F20"/>
          <w:sz w:val="19"/>
        </w:rPr>
        <w:t xml:space="preserve">uses indexes that are zero based and </w:t>
      </w:r>
      <w:r>
        <w:rPr>
          <w:rFonts w:ascii="Courier New" w:hAnsi="Courier New"/>
          <w:color w:val="231F20"/>
          <w:sz w:val="18"/>
        </w:rPr>
        <w:t xml:space="preserve">length() </w:t>
      </w:r>
      <w:r>
        <w:rPr>
          <w:color w:val="231F20"/>
          <w:sz w:val="19"/>
        </w:rPr>
        <w:t xml:space="preserve">counts </w:t>
      </w:r>
      <w:r>
        <w:rPr>
          <w:color w:val="231F20"/>
          <w:spacing w:val="2"/>
          <w:sz w:val="19"/>
        </w:rPr>
        <w:t xml:space="preserve">starting </w:t>
      </w:r>
      <w:r>
        <w:rPr>
          <w:color w:val="231F20"/>
          <w:sz w:val="19"/>
        </w:rPr>
        <w:t>with</w:t>
      </w:r>
      <w:r>
        <w:rPr>
          <w:color w:val="231F20"/>
          <w:spacing w:val="-12"/>
          <w:sz w:val="19"/>
        </w:rPr>
        <w:t xml:space="preserve"> </w:t>
      </w:r>
      <w:r>
        <w:rPr>
          <w:color w:val="231F20"/>
          <w:w w:val="105"/>
          <w:sz w:val="19"/>
        </w:rPr>
        <w:t>1.</w:t>
      </w:r>
    </w:p>
    <w:p w:rsidR="00FA3020" w:rsidRDefault="00350426">
      <w:pPr>
        <w:pStyle w:val="ListParagraph"/>
        <w:numPr>
          <w:ilvl w:val="0"/>
          <w:numId w:val="48"/>
        </w:numPr>
        <w:tabs>
          <w:tab w:val="left" w:pos="1920"/>
        </w:tabs>
        <w:spacing w:before="78" w:line="259" w:lineRule="auto"/>
        <w:ind w:right="1444"/>
        <w:jc w:val="left"/>
        <w:rPr>
          <w:sz w:val="19"/>
        </w:rPr>
      </w:pPr>
      <w:r>
        <w:rPr>
          <w:color w:val="231F20"/>
          <w:spacing w:val="4"/>
          <w:w w:val="105"/>
          <w:sz w:val="19"/>
        </w:rPr>
        <w:t xml:space="preserve">C, </w:t>
      </w:r>
      <w:r>
        <w:rPr>
          <w:color w:val="231F20"/>
          <w:spacing w:val="5"/>
          <w:w w:val="105"/>
          <w:sz w:val="19"/>
        </w:rPr>
        <w:t xml:space="preserve">E, </w:t>
      </w:r>
      <w:r>
        <w:rPr>
          <w:color w:val="231F20"/>
          <w:spacing w:val="-4"/>
          <w:w w:val="105"/>
          <w:sz w:val="19"/>
        </w:rPr>
        <w:t xml:space="preserve">F. </w:t>
      </w:r>
      <w:r>
        <w:rPr>
          <w:color w:val="231F20"/>
          <w:w w:val="105"/>
          <w:sz w:val="19"/>
        </w:rPr>
        <w:t xml:space="preserve">Option C uses the variable name as if it were a </w:t>
      </w:r>
      <w:r>
        <w:rPr>
          <w:color w:val="231F20"/>
          <w:spacing w:val="3"/>
          <w:w w:val="105"/>
          <w:sz w:val="19"/>
        </w:rPr>
        <w:t xml:space="preserve">type, </w:t>
      </w:r>
      <w:r>
        <w:rPr>
          <w:color w:val="231F20"/>
          <w:w w:val="105"/>
          <w:sz w:val="19"/>
        </w:rPr>
        <w:t>which is clearly illegal. Options</w:t>
      </w:r>
      <w:r>
        <w:rPr>
          <w:color w:val="231F20"/>
          <w:spacing w:val="-6"/>
          <w:w w:val="105"/>
          <w:sz w:val="19"/>
        </w:rPr>
        <w:t xml:space="preserve"> </w:t>
      </w:r>
      <w:r>
        <w:rPr>
          <w:color w:val="231F20"/>
          <w:w w:val="105"/>
          <w:sz w:val="19"/>
        </w:rPr>
        <w:t>E</w:t>
      </w:r>
      <w:r>
        <w:rPr>
          <w:color w:val="231F20"/>
          <w:spacing w:val="-5"/>
          <w:w w:val="105"/>
          <w:sz w:val="19"/>
        </w:rPr>
        <w:t xml:space="preserve"> </w:t>
      </w:r>
      <w:r>
        <w:rPr>
          <w:color w:val="231F20"/>
          <w:w w:val="105"/>
          <w:sz w:val="19"/>
        </w:rPr>
        <w:t>and</w:t>
      </w:r>
      <w:r>
        <w:rPr>
          <w:color w:val="231F20"/>
          <w:spacing w:val="-6"/>
          <w:w w:val="105"/>
          <w:sz w:val="19"/>
        </w:rPr>
        <w:t xml:space="preserve"> </w:t>
      </w:r>
      <w:r>
        <w:rPr>
          <w:color w:val="231F20"/>
          <w:w w:val="105"/>
          <w:sz w:val="19"/>
        </w:rPr>
        <w:t>F</w:t>
      </w:r>
      <w:r>
        <w:rPr>
          <w:color w:val="231F20"/>
          <w:spacing w:val="-5"/>
          <w:w w:val="105"/>
          <w:sz w:val="19"/>
        </w:rPr>
        <w:t xml:space="preserve"> </w:t>
      </w:r>
      <w:r>
        <w:rPr>
          <w:color w:val="231F20"/>
          <w:spacing w:val="-3"/>
          <w:w w:val="105"/>
          <w:sz w:val="19"/>
        </w:rPr>
        <w:t>don’t</w:t>
      </w:r>
      <w:r>
        <w:rPr>
          <w:color w:val="231F20"/>
          <w:spacing w:val="-6"/>
          <w:w w:val="105"/>
          <w:sz w:val="19"/>
        </w:rPr>
        <w:t xml:space="preserve"> </w:t>
      </w:r>
      <w:r>
        <w:rPr>
          <w:color w:val="231F20"/>
          <w:spacing w:val="2"/>
          <w:w w:val="105"/>
          <w:sz w:val="19"/>
        </w:rPr>
        <w:t>specify</w:t>
      </w:r>
      <w:r>
        <w:rPr>
          <w:color w:val="231F20"/>
          <w:spacing w:val="-5"/>
          <w:w w:val="105"/>
          <w:sz w:val="19"/>
        </w:rPr>
        <w:t xml:space="preserve"> </w:t>
      </w:r>
      <w:r>
        <w:rPr>
          <w:color w:val="231F20"/>
          <w:w w:val="105"/>
          <w:sz w:val="19"/>
        </w:rPr>
        <w:t>any</w:t>
      </w:r>
      <w:r>
        <w:rPr>
          <w:color w:val="231F20"/>
          <w:spacing w:val="-5"/>
          <w:w w:val="105"/>
          <w:sz w:val="19"/>
        </w:rPr>
        <w:t xml:space="preserve"> </w:t>
      </w:r>
      <w:r>
        <w:rPr>
          <w:color w:val="231F20"/>
          <w:w w:val="105"/>
          <w:sz w:val="19"/>
        </w:rPr>
        <w:t>size.</w:t>
      </w:r>
      <w:r>
        <w:rPr>
          <w:color w:val="231F20"/>
          <w:spacing w:val="-6"/>
          <w:w w:val="105"/>
          <w:sz w:val="19"/>
        </w:rPr>
        <w:t xml:space="preserve"> </w:t>
      </w:r>
      <w:r>
        <w:rPr>
          <w:color w:val="231F20"/>
          <w:w w:val="105"/>
          <w:sz w:val="19"/>
        </w:rPr>
        <w:t>Although</w:t>
      </w:r>
      <w:r>
        <w:rPr>
          <w:color w:val="231F20"/>
          <w:spacing w:val="-5"/>
          <w:w w:val="105"/>
          <w:sz w:val="19"/>
        </w:rPr>
        <w:t xml:space="preserve"> </w:t>
      </w:r>
      <w:r>
        <w:rPr>
          <w:color w:val="231F20"/>
          <w:w w:val="105"/>
          <w:sz w:val="19"/>
        </w:rPr>
        <w:t>it</w:t>
      </w:r>
      <w:r>
        <w:rPr>
          <w:color w:val="231F20"/>
          <w:spacing w:val="-6"/>
          <w:w w:val="105"/>
          <w:sz w:val="19"/>
        </w:rPr>
        <w:t xml:space="preserve"> </w:t>
      </w:r>
      <w:r>
        <w:rPr>
          <w:color w:val="231F20"/>
          <w:w w:val="105"/>
          <w:sz w:val="19"/>
        </w:rPr>
        <w:t>is</w:t>
      </w:r>
      <w:r>
        <w:rPr>
          <w:color w:val="231F20"/>
          <w:spacing w:val="-5"/>
          <w:w w:val="105"/>
          <w:sz w:val="19"/>
        </w:rPr>
        <w:t xml:space="preserve"> </w:t>
      </w:r>
      <w:r>
        <w:rPr>
          <w:color w:val="231F20"/>
          <w:w w:val="105"/>
          <w:sz w:val="19"/>
        </w:rPr>
        <w:t>legal</w:t>
      </w:r>
      <w:r>
        <w:rPr>
          <w:color w:val="231F20"/>
          <w:spacing w:val="-6"/>
          <w:w w:val="105"/>
          <w:sz w:val="19"/>
        </w:rPr>
        <w:t xml:space="preserve"> </w:t>
      </w:r>
      <w:r>
        <w:rPr>
          <w:color w:val="231F20"/>
          <w:w w:val="105"/>
          <w:sz w:val="19"/>
        </w:rPr>
        <w:t>to</w:t>
      </w:r>
      <w:r>
        <w:rPr>
          <w:color w:val="231F20"/>
          <w:spacing w:val="-5"/>
          <w:w w:val="105"/>
          <w:sz w:val="19"/>
        </w:rPr>
        <w:t xml:space="preserve"> </w:t>
      </w:r>
      <w:r>
        <w:rPr>
          <w:color w:val="231F20"/>
          <w:w w:val="105"/>
          <w:sz w:val="19"/>
        </w:rPr>
        <w:t>leave</w:t>
      </w:r>
      <w:r>
        <w:rPr>
          <w:color w:val="231F20"/>
          <w:spacing w:val="-5"/>
          <w:w w:val="105"/>
          <w:sz w:val="19"/>
        </w:rPr>
        <w:t xml:space="preserve"> </w:t>
      </w:r>
      <w:r>
        <w:rPr>
          <w:color w:val="231F20"/>
          <w:w w:val="105"/>
          <w:sz w:val="19"/>
        </w:rPr>
        <w:t>out</w:t>
      </w:r>
      <w:r>
        <w:rPr>
          <w:color w:val="231F20"/>
          <w:spacing w:val="-6"/>
          <w:w w:val="105"/>
          <w:sz w:val="19"/>
        </w:rPr>
        <w:t xml:space="preserve"> </w:t>
      </w:r>
      <w:r>
        <w:rPr>
          <w:color w:val="231F20"/>
          <w:w w:val="105"/>
          <w:sz w:val="19"/>
        </w:rPr>
        <w:t>the</w:t>
      </w:r>
      <w:r>
        <w:rPr>
          <w:color w:val="231F20"/>
          <w:spacing w:val="-5"/>
          <w:w w:val="105"/>
          <w:sz w:val="19"/>
        </w:rPr>
        <w:t xml:space="preserve"> </w:t>
      </w:r>
      <w:r>
        <w:rPr>
          <w:color w:val="231F20"/>
          <w:w w:val="105"/>
          <w:sz w:val="19"/>
        </w:rPr>
        <w:t>size</w:t>
      </w:r>
      <w:r>
        <w:rPr>
          <w:color w:val="231F20"/>
          <w:spacing w:val="-6"/>
          <w:w w:val="105"/>
          <w:sz w:val="19"/>
        </w:rPr>
        <w:t xml:space="preserve"> </w:t>
      </w:r>
      <w:r>
        <w:rPr>
          <w:color w:val="231F20"/>
          <w:w w:val="105"/>
          <w:sz w:val="19"/>
        </w:rPr>
        <w:t>for</w:t>
      </w:r>
      <w:r>
        <w:rPr>
          <w:color w:val="231F20"/>
          <w:spacing w:val="-5"/>
          <w:w w:val="105"/>
          <w:sz w:val="19"/>
        </w:rPr>
        <w:t xml:space="preserve"> </w:t>
      </w:r>
      <w:r>
        <w:rPr>
          <w:color w:val="231F20"/>
          <w:w w:val="105"/>
          <w:sz w:val="19"/>
        </w:rPr>
        <w:t xml:space="preserve">later dimensions of a multidimensional array, the </w:t>
      </w:r>
      <w:r>
        <w:rPr>
          <w:color w:val="231F20"/>
          <w:spacing w:val="2"/>
          <w:w w:val="105"/>
          <w:sz w:val="19"/>
        </w:rPr>
        <w:t xml:space="preserve">first </w:t>
      </w:r>
      <w:r>
        <w:rPr>
          <w:color w:val="231F20"/>
          <w:w w:val="105"/>
          <w:sz w:val="19"/>
        </w:rPr>
        <w:t>one is required. Option A declares a legal 2D array. Option B declares a legal 3D array. Option D declares a legal 2D array. Remember</w:t>
      </w:r>
      <w:r>
        <w:rPr>
          <w:color w:val="231F20"/>
          <w:spacing w:val="-7"/>
          <w:w w:val="105"/>
          <w:sz w:val="19"/>
        </w:rPr>
        <w:t xml:space="preserve"> </w:t>
      </w:r>
      <w:r>
        <w:rPr>
          <w:color w:val="231F20"/>
          <w:w w:val="105"/>
          <w:sz w:val="19"/>
        </w:rPr>
        <w:t>that</w:t>
      </w:r>
      <w:r>
        <w:rPr>
          <w:color w:val="231F20"/>
          <w:spacing w:val="-7"/>
          <w:w w:val="105"/>
          <w:sz w:val="19"/>
        </w:rPr>
        <w:t xml:space="preserve"> </w:t>
      </w:r>
      <w:r>
        <w:rPr>
          <w:color w:val="231F20"/>
          <w:w w:val="105"/>
          <w:sz w:val="19"/>
        </w:rPr>
        <w:t>it</w:t>
      </w:r>
      <w:r>
        <w:rPr>
          <w:color w:val="231F20"/>
          <w:spacing w:val="-7"/>
          <w:w w:val="105"/>
          <w:sz w:val="19"/>
        </w:rPr>
        <w:t xml:space="preserve"> </w:t>
      </w:r>
      <w:r>
        <w:rPr>
          <w:color w:val="231F20"/>
          <w:w w:val="105"/>
          <w:sz w:val="19"/>
        </w:rPr>
        <w:t>is</w:t>
      </w:r>
      <w:r>
        <w:rPr>
          <w:color w:val="231F20"/>
          <w:spacing w:val="-7"/>
          <w:w w:val="105"/>
          <w:sz w:val="19"/>
        </w:rPr>
        <w:t xml:space="preserve"> </w:t>
      </w:r>
      <w:r>
        <w:rPr>
          <w:color w:val="231F20"/>
          <w:w w:val="105"/>
          <w:sz w:val="19"/>
        </w:rPr>
        <w:t>normal</w:t>
      </w:r>
      <w:r>
        <w:rPr>
          <w:color w:val="231F20"/>
          <w:spacing w:val="-7"/>
          <w:w w:val="105"/>
          <w:sz w:val="19"/>
        </w:rPr>
        <w:t xml:space="preserve"> </w:t>
      </w:r>
      <w:r>
        <w:rPr>
          <w:color w:val="231F20"/>
          <w:w w:val="105"/>
          <w:sz w:val="19"/>
        </w:rPr>
        <w:t>to</w:t>
      </w:r>
      <w:r>
        <w:rPr>
          <w:color w:val="231F20"/>
          <w:spacing w:val="-6"/>
          <w:w w:val="105"/>
          <w:sz w:val="19"/>
        </w:rPr>
        <w:t xml:space="preserve"> </w:t>
      </w:r>
      <w:r>
        <w:rPr>
          <w:color w:val="231F20"/>
          <w:w w:val="105"/>
          <w:sz w:val="19"/>
        </w:rPr>
        <w:t>see</w:t>
      </w:r>
      <w:r>
        <w:rPr>
          <w:color w:val="231F20"/>
          <w:spacing w:val="-6"/>
          <w:w w:val="105"/>
          <w:sz w:val="19"/>
        </w:rPr>
        <w:t xml:space="preserve"> </w:t>
      </w:r>
      <w:r>
        <w:rPr>
          <w:color w:val="231F20"/>
          <w:w w:val="105"/>
          <w:sz w:val="19"/>
        </w:rPr>
        <w:t>on</w:t>
      </w:r>
      <w:r>
        <w:rPr>
          <w:color w:val="231F20"/>
          <w:spacing w:val="-6"/>
          <w:w w:val="105"/>
          <w:sz w:val="19"/>
        </w:rPr>
        <w:t xml:space="preserve"> </w:t>
      </w:r>
      <w:r>
        <w:rPr>
          <w:color w:val="231F20"/>
          <w:w w:val="105"/>
          <w:sz w:val="19"/>
        </w:rPr>
        <w:t>the</w:t>
      </w:r>
      <w:r>
        <w:rPr>
          <w:color w:val="231F20"/>
          <w:spacing w:val="-6"/>
          <w:w w:val="105"/>
          <w:sz w:val="19"/>
        </w:rPr>
        <w:t xml:space="preserve"> </w:t>
      </w:r>
      <w:r>
        <w:rPr>
          <w:color w:val="231F20"/>
          <w:w w:val="105"/>
          <w:sz w:val="19"/>
        </w:rPr>
        <w:t>exam</w:t>
      </w:r>
      <w:r>
        <w:rPr>
          <w:color w:val="231F20"/>
          <w:spacing w:val="-7"/>
          <w:w w:val="105"/>
          <w:sz w:val="19"/>
        </w:rPr>
        <w:t xml:space="preserve"> </w:t>
      </w:r>
      <w:r>
        <w:rPr>
          <w:color w:val="231F20"/>
          <w:spacing w:val="3"/>
          <w:w w:val="105"/>
          <w:sz w:val="19"/>
        </w:rPr>
        <w:t>types</w:t>
      </w:r>
      <w:r>
        <w:rPr>
          <w:color w:val="231F20"/>
          <w:spacing w:val="-7"/>
          <w:w w:val="105"/>
          <w:sz w:val="19"/>
        </w:rPr>
        <w:t xml:space="preserve"> </w:t>
      </w:r>
      <w:r>
        <w:rPr>
          <w:color w:val="231F20"/>
          <w:w w:val="105"/>
          <w:sz w:val="19"/>
        </w:rPr>
        <w:t>you</w:t>
      </w:r>
      <w:r>
        <w:rPr>
          <w:color w:val="231F20"/>
          <w:spacing w:val="-6"/>
          <w:w w:val="105"/>
          <w:sz w:val="19"/>
        </w:rPr>
        <w:t xml:space="preserve"> </w:t>
      </w:r>
      <w:r>
        <w:rPr>
          <w:color w:val="231F20"/>
          <w:w w:val="105"/>
          <w:sz w:val="19"/>
        </w:rPr>
        <w:t>might</w:t>
      </w:r>
      <w:r>
        <w:rPr>
          <w:color w:val="231F20"/>
          <w:spacing w:val="-6"/>
          <w:w w:val="105"/>
          <w:sz w:val="19"/>
        </w:rPr>
        <w:t xml:space="preserve"> </w:t>
      </w:r>
      <w:r>
        <w:rPr>
          <w:color w:val="231F20"/>
          <w:w w:val="105"/>
          <w:sz w:val="19"/>
        </w:rPr>
        <w:t>not</w:t>
      </w:r>
      <w:r>
        <w:rPr>
          <w:color w:val="231F20"/>
          <w:spacing w:val="-6"/>
          <w:w w:val="105"/>
          <w:sz w:val="19"/>
        </w:rPr>
        <w:t xml:space="preserve"> </w:t>
      </w:r>
      <w:r>
        <w:rPr>
          <w:color w:val="231F20"/>
          <w:w w:val="105"/>
          <w:sz w:val="19"/>
        </w:rPr>
        <w:t>have</w:t>
      </w:r>
      <w:r>
        <w:rPr>
          <w:color w:val="231F20"/>
          <w:spacing w:val="-7"/>
          <w:w w:val="105"/>
          <w:sz w:val="19"/>
        </w:rPr>
        <w:t xml:space="preserve"> </w:t>
      </w:r>
      <w:r>
        <w:rPr>
          <w:color w:val="231F20"/>
          <w:w w:val="105"/>
          <w:sz w:val="19"/>
        </w:rPr>
        <w:t>learned.</w:t>
      </w:r>
      <w:r>
        <w:rPr>
          <w:color w:val="231F20"/>
          <w:spacing w:val="-7"/>
          <w:w w:val="105"/>
          <w:sz w:val="19"/>
        </w:rPr>
        <w:t xml:space="preserve"> </w:t>
      </w:r>
      <w:r>
        <w:rPr>
          <w:color w:val="231F20"/>
          <w:spacing w:val="-6"/>
          <w:w w:val="105"/>
          <w:sz w:val="19"/>
        </w:rPr>
        <w:t xml:space="preserve">You </w:t>
      </w:r>
      <w:r>
        <w:rPr>
          <w:color w:val="231F20"/>
          <w:w w:val="105"/>
          <w:sz w:val="19"/>
        </w:rPr>
        <w:t xml:space="preserve">aren’t expected to know </w:t>
      </w:r>
      <w:r>
        <w:rPr>
          <w:color w:val="231F20"/>
          <w:spacing w:val="2"/>
          <w:w w:val="105"/>
          <w:sz w:val="19"/>
        </w:rPr>
        <w:t xml:space="preserve">anything </w:t>
      </w:r>
      <w:r>
        <w:rPr>
          <w:color w:val="231F20"/>
          <w:w w:val="105"/>
          <w:sz w:val="19"/>
        </w:rPr>
        <w:t>about</w:t>
      </w:r>
      <w:r>
        <w:rPr>
          <w:color w:val="231F20"/>
          <w:spacing w:val="37"/>
          <w:w w:val="105"/>
          <w:sz w:val="19"/>
        </w:rPr>
        <w:t xml:space="preserve"> </w:t>
      </w:r>
      <w:r>
        <w:rPr>
          <w:color w:val="231F20"/>
          <w:w w:val="105"/>
          <w:sz w:val="19"/>
        </w:rPr>
        <w:t>them.</w:t>
      </w:r>
    </w:p>
    <w:p w:rsidR="00FA3020" w:rsidRDefault="00350426">
      <w:pPr>
        <w:pStyle w:val="ListParagraph"/>
        <w:numPr>
          <w:ilvl w:val="0"/>
          <w:numId w:val="48"/>
        </w:numPr>
        <w:tabs>
          <w:tab w:val="left" w:pos="1920"/>
        </w:tabs>
        <w:spacing w:before="66" w:line="244" w:lineRule="auto"/>
        <w:ind w:left="1919" w:right="1711"/>
        <w:jc w:val="left"/>
        <w:rPr>
          <w:sz w:val="19"/>
        </w:rPr>
      </w:pPr>
      <w:r>
        <w:rPr>
          <w:color w:val="231F20"/>
          <w:spacing w:val="3"/>
          <w:w w:val="105"/>
          <w:sz w:val="19"/>
        </w:rPr>
        <w:t xml:space="preserve">C. </w:t>
      </w:r>
      <w:r>
        <w:rPr>
          <w:color w:val="231F20"/>
          <w:sz w:val="19"/>
        </w:rPr>
        <w:t xml:space="preserve">Arrays define a property called </w:t>
      </w:r>
      <w:r>
        <w:rPr>
          <w:rFonts w:ascii="Courier New"/>
          <w:color w:val="231F20"/>
          <w:sz w:val="18"/>
        </w:rPr>
        <w:t>length</w:t>
      </w:r>
      <w:r>
        <w:rPr>
          <w:color w:val="231F20"/>
          <w:sz w:val="19"/>
        </w:rPr>
        <w:t>. It is not a method, so parentheses are not allowed.</w:t>
      </w:r>
    </w:p>
    <w:p w:rsidR="00FA3020" w:rsidRDefault="00350426">
      <w:pPr>
        <w:pStyle w:val="ListParagraph"/>
        <w:numPr>
          <w:ilvl w:val="0"/>
          <w:numId w:val="48"/>
        </w:numPr>
        <w:tabs>
          <w:tab w:val="left" w:pos="1920"/>
        </w:tabs>
        <w:spacing w:before="84"/>
        <w:jc w:val="left"/>
        <w:rPr>
          <w:sz w:val="19"/>
        </w:rPr>
      </w:pPr>
      <w:r>
        <w:rPr>
          <w:color w:val="231F20"/>
          <w:spacing w:val="-4"/>
          <w:sz w:val="19"/>
        </w:rPr>
        <w:t xml:space="preserve">F. </w:t>
      </w:r>
      <w:r>
        <w:rPr>
          <w:color w:val="231F20"/>
          <w:sz w:val="19"/>
        </w:rPr>
        <w:t xml:space="preserve">The </w:t>
      </w:r>
      <w:r>
        <w:rPr>
          <w:rFonts w:ascii="Courier New"/>
          <w:color w:val="231F20"/>
          <w:sz w:val="18"/>
        </w:rPr>
        <w:t xml:space="preserve">ArrayList </w:t>
      </w:r>
      <w:r>
        <w:rPr>
          <w:color w:val="231F20"/>
          <w:sz w:val="19"/>
        </w:rPr>
        <w:t>class defines a method called</w:t>
      </w:r>
      <w:r>
        <w:rPr>
          <w:color w:val="231F20"/>
          <w:spacing w:val="10"/>
          <w:sz w:val="19"/>
        </w:rPr>
        <w:t xml:space="preserve"> </w:t>
      </w:r>
      <w:r>
        <w:rPr>
          <w:rFonts w:ascii="Courier New"/>
          <w:color w:val="231F20"/>
          <w:sz w:val="18"/>
        </w:rPr>
        <w:t>size()</w:t>
      </w:r>
      <w:r>
        <w:rPr>
          <w:color w:val="231F20"/>
          <w:sz w:val="19"/>
        </w:rPr>
        <w:t>.</w:t>
      </w:r>
    </w:p>
    <w:p w:rsidR="00FA3020" w:rsidRDefault="00350426">
      <w:pPr>
        <w:pStyle w:val="ListParagraph"/>
        <w:numPr>
          <w:ilvl w:val="0"/>
          <w:numId w:val="48"/>
        </w:numPr>
        <w:tabs>
          <w:tab w:val="left" w:pos="1920"/>
        </w:tabs>
        <w:spacing w:before="76" w:line="252" w:lineRule="auto"/>
        <w:ind w:left="1919" w:right="1504"/>
        <w:jc w:val="left"/>
        <w:rPr>
          <w:sz w:val="19"/>
        </w:rPr>
      </w:pPr>
      <w:r>
        <w:rPr>
          <w:color w:val="231F20"/>
          <w:spacing w:val="3"/>
          <w:w w:val="105"/>
          <w:sz w:val="19"/>
        </w:rPr>
        <w:t xml:space="preserve">A, </w:t>
      </w:r>
      <w:r>
        <w:rPr>
          <w:color w:val="231F20"/>
          <w:spacing w:val="4"/>
          <w:w w:val="105"/>
          <w:sz w:val="19"/>
        </w:rPr>
        <w:t xml:space="preserve">C, </w:t>
      </w:r>
      <w:r>
        <w:rPr>
          <w:color w:val="231F20"/>
          <w:w w:val="105"/>
          <w:sz w:val="19"/>
        </w:rPr>
        <w:t xml:space="preserve">D, </w:t>
      </w:r>
      <w:r>
        <w:rPr>
          <w:color w:val="231F20"/>
          <w:spacing w:val="4"/>
          <w:w w:val="105"/>
          <w:sz w:val="19"/>
        </w:rPr>
        <w:t xml:space="preserve">E. </w:t>
      </w:r>
      <w:r>
        <w:rPr>
          <w:color w:val="231F20"/>
          <w:spacing w:val="3"/>
          <w:sz w:val="19"/>
        </w:rPr>
        <w:t xml:space="preserve">An </w:t>
      </w:r>
      <w:r>
        <w:rPr>
          <w:color w:val="231F20"/>
          <w:sz w:val="19"/>
        </w:rPr>
        <w:t xml:space="preserve">array is not able to change size and </w:t>
      </w:r>
      <w:r>
        <w:rPr>
          <w:color w:val="231F20"/>
          <w:spacing w:val="2"/>
          <w:sz w:val="19"/>
        </w:rPr>
        <w:t xml:space="preserve">can </w:t>
      </w:r>
      <w:r>
        <w:rPr>
          <w:color w:val="231F20"/>
          <w:sz w:val="19"/>
        </w:rPr>
        <w:t xml:space="preserve">have multiple dimensions. Both   an array and </w:t>
      </w:r>
      <w:r>
        <w:rPr>
          <w:rFonts w:ascii="Courier New"/>
          <w:color w:val="231F20"/>
          <w:sz w:val="18"/>
        </w:rPr>
        <w:t xml:space="preserve">ArrayList </w:t>
      </w:r>
      <w:r>
        <w:rPr>
          <w:color w:val="231F20"/>
          <w:sz w:val="19"/>
        </w:rPr>
        <w:t xml:space="preserve">are ordered and have indexes. Neither is immutable. The ele- ments </w:t>
      </w:r>
      <w:r>
        <w:rPr>
          <w:color w:val="231F20"/>
          <w:spacing w:val="2"/>
          <w:sz w:val="19"/>
        </w:rPr>
        <w:t xml:space="preserve">can </w:t>
      </w:r>
      <w:r>
        <w:rPr>
          <w:color w:val="231F20"/>
          <w:sz w:val="19"/>
        </w:rPr>
        <w:t>change in</w:t>
      </w:r>
      <w:r>
        <w:rPr>
          <w:color w:val="231F20"/>
          <w:spacing w:val="41"/>
          <w:sz w:val="19"/>
        </w:rPr>
        <w:t xml:space="preserve"> </w:t>
      </w:r>
      <w:r>
        <w:rPr>
          <w:color w:val="231F20"/>
          <w:sz w:val="19"/>
        </w:rPr>
        <w:t>value.</w:t>
      </w:r>
    </w:p>
    <w:p w:rsidR="00FA3020" w:rsidRDefault="00350426">
      <w:pPr>
        <w:pStyle w:val="ListParagraph"/>
        <w:numPr>
          <w:ilvl w:val="0"/>
          <w:numId w:val="48"/>
        </w:numPr>
        <w:tabs>
          <w:tab w:val="left" w:pos="1920"/>
        </w:tabs>
        <w:spacing w:before="76" w:line="249" w:lineRule="auto"/>
        <w:ind w:right="1493"/>
        <w:jc w:val="left"/>
        <w:rPr>
          <w:sz w:val="19"/>
        </w:rPr>
      </w:pPr>
      <w:r>
        <w:rPr>
          <w:color w:val="231F20"/>
          <w:spacing w:val="3"/>
          <w:w w:val="110"/>
          <w:sz w:val="19"/>
        </w:rPr>
        <w:t>B,</w:t>
      </w:r>
      <w:r>
        <w:rPr>
          <w:color w:val="231F20"/>
          <w:spacing w:val="-6"/>
          <w:w w:val="110"/>
          <w:sz w:val="19"/>
        </w:rPr>
        <w:t xml:space="preserve"> </w:t>
      </w:r>
      <w:r>
        <w:rPr>
          <w:color w:val="231F20"/>
          <w:spacing w:val="3"/>
          <w:w w:val="110"/>
          <w:sz w:val="19"/>
        </w:rPr>
        <w:t>C.</w:t>
      </w:r>
      <w:r>
        <w:rPr>
          <w:color w:val="231F20"/>
          <w:spacing w:val="-6"/>
          <w:w w:val="110"/>
          <w:sz w:val="19"/>
        </w:rPr>
        <w:t xml:space="preserve"> </w:t>
      </w:r>
      <w:r>
        <w:rPr>
          <w:color w:val="231F20"/>
          <w:spacing w:val="3"/>
          <w:sz w:val="19"/>
        </w:rPr>
        <w:t>An</w:t>
      </w:r>
      <w:r>
        <w:rPr>
          <w:color w:val="231F20"/>
          <w:spacing w:val="-2"/>
          <w:sz w:val="19"/>
        </w:rPr>
        <w:t xml:space="preserve"> </w:t>
      </w:r>
      <w:r>
        <w:rPr>
          <w:color w:val="231F20"/>
          <w:sz w:val="19"/>
        </w:rPr>
        <w:t>array</w:t>
      </w:r>
      <w:r>
        <w:rPr>
          <w:color w:val="231F20"/>
          <w:spacing w:val="-1"/>
          <w:sz w:val="19"/>
        </w:rPr>
        <w:t xml:space="preserve"> </w:t>
      </w:r>
      <w:r>
        <w:rPr>
          <w:color w:val="231F20"/>
          <w:sz w:val="19"/>
        </w:rPr>
        <w:t>does</w:t>
      </w:r>
      <w:r>
        <w:rPr>
          <w:color w:val="231F20"/>
          <w:spacing w:val="-2"/>
          <w:sz w:val="19"/>
        </w:rPr>
        <w:t xml:space="preserve"> </w:t>
      </w:r>
      <w:r>
        <w:rPr>
          <w:color w:val="231F20"/>
          <w:sz w:val="19"/>
        </w:rPr>
        <w:t>not override</w:t>
      </w:r>
      <w:r>
        <w:rPr>
          <w:color w:val="231F20"/>
          <w:spacing w:val="-1"/>
          <w:sz w:val="19"/>
        </w:rPr>
        <w:t xml:space="preserve"> </w:t>
      </w:r>
      <w:r>
        <w:rPr>
          <w:rFonts w:ascii="Courier New" w:hAnsi="Courier New"/>
          <w:color w:val="231F20"/>
          <w:sz w:val="18"/>
        </w:rPr>
        <w:t>equals()</w:t>
      </w:r>
      <w:r>
        <w:rPr>
          <w:rFonts w:ascii="Courier New" w:hAnsi="Courier New"/>
          <w:color w:val="231F20"/>
          <w:spacing w:val="-68"/>
          <w:sz w:val="18"/>
        </w:rPr>
        <w:t xml:space="preserve"> </w:t>
      </w:r>
      <w:r>
        <w:rPr>
          <w:color w:val="231F20"/>
          <w:sz w:val="19"/>
        </w:rPr>
        <w:t>and</w:t>
      </w:r>
      <w:r>
        <w:rPr>
          <w:color w:val="231F20"/>
          <w:spacing w:val="-2"/>
          <w:sz w:val="19"/>
        </w:rPr>
        <w:t xml:space="preserve"> </w:t>
      </w:r>
      <w:r>
        <w:rPr>
          <w:color w:val="231F20"/>
          <w:sz w:val="19"/>
        </w:rPr>
        <w:t>so</w:t>
      </w:r>
      <w:r>
        <w:rPr>
          <w:color w:val="231F20"/>
          <w:spacing w:val="-1"/>
          <w:sz w:val="19"/>
        </w:rPr>
        <w:t xml:space="preserve"> </w:t>
      </w:r>
      <w:r>
        <w:rPr>
          <w:color w:val="231F20"/>
          <w:sz w:val="19"/>
        </w:rPr>
        <w:t>uses</w:t>
      </w:r>
      <w:r>
        <w:rPr>
          <w:color w:val="231F20"/>
          <w:spacing w:val="-2"/>
          <w:sz w:val="19"/>
        </w:rPr>
        <w:t xml:space="preserve"> </w:t>
      </w:r>
      <w:r>
        <w:rPr>
          <w:color w:val="231F20"/>
          <w:sz w:val="19"/>
        </w:rPr>
        <w:t>object</w:t>
      </w:r>
      <w:r>
        <w:rPr>
          <w:color w:val="231F20"/>
          <w:spacing w:val="-2"/>
          <w:sz w:val="19"/>
        </w:rPr>
        <w:t xml:space="preserve"> </w:t>
      </w:r>
      <w:r>
        <w:rPr>
          <w:color w:val="231F20"/>
          <w:sz w:val="19"/>
        </w:rPr>
        <w:t>equality.</w:t>
      </w:r>
      <w:r>
        <w:rPr>
          <w:color w:val="231F20"/>
          <w:spacing w:val="-1"/>
          <w:sz w:val="19"/>
        </w:rPr>
        <w:t xml:space="preserve"> </w:t>
      </w:r>
      <w:r>
        <w:rPr>
          <w:rFonts w:ascii="Courier New" w:hAnsi="Courier New"/>
          <w:color w:val="231F20"/>
          <w:sz w:val="18"/>
        </w:rPr>
        <w:t>ArrayList</w:t>
      </w:r>
      <w:r>
        <w:rPr>
          <w:rFonts w:ascii="Courier New" w:hAnsi="Courier New"/>
          <w:color w:val="231F20"/>
          <w:spacing w:val="-68"/>
          <w:sz w:val="18"/>
        </w:rPr>
        <w:t xml:space="preserve"> </w:t>
      </w:r>
      <w:r>
        <w:rPr>
          <w:color w:val="231F20"/>
          <w:sz w:val="19"/>
        </w:rPr>
        <w:t xml:space="preserve">does override </w:t>
      </w:r>
      <w:r>
        <w:rPr>
          <w:rFonts w:ascii="Courier New" w:hAnsi="Courier New"/>
          <w:color w:val="231F20"/>
          <w:sz w:val="18"/>
        </w:rPr>
        <w:t xml:space="preserve">equals() </w:t>
      </w:r>
      <w:r>
        <w:rPr>
          <w:color w:val="231F20"/>
          <w:sz w:val="19"/>
        </w:rPr>
        <w:t>and defines it as the same elements in the same order. The compiler does not know when an index is out of bounds and  thus can’t  give you  a  compiler error.</w:t>
      </w:r>
      <w:r>
        <w:rPr>
          <w:color w:val="231F20"/>
          <w:spacing w:val="10"/>
          <w:sz w:val="19"/>
        </w:rPr>
        <w:t xml:space="preserve"> </w:t>
      </w:r>
      <w:r>
        <w:rPr>
          <w:color w:val="231F20"/>
          <w:sz w:val="19"/>
        </w:rPr>
        <w:t>The</w:t>
      </w:r>
      <w:r>
        <w:rPr>
          <w:color w:val="231F20"/>
          <w:spacing w:val="11"/>
          <w:sz w:val="19"/>
        </w:rPr>
        <w:t xml:space="preserve"> </w:t>
      </w:r>
      <w:r>
        <w:rPr>
          <w:color w:val="231F20"/>
          <w:sz w:val="19"/>
        </w:rPr>
        <w:t>code</w:t>
      </w:r>
      <w:r>
        <w:rPr>
          <w:color w:val="231F20"/>
          <w:spacing w:val="11"/>
          <w:sz w:val="19"/>
        </w:rPr>
        <w:t xml:space="preserve"> </w:t>
      </w:r>
      <w:r>
        <w:rPr>
          <w:color w:val="231F20"/>
          <w:spacing w:val="2"/>
          <w:sz w:val="19"/>
        </w:rPr>
        <w:t>will</w:t>
      </w:r>
      <w:r>
        <w:rPr>
          <w:color w:val="231F20"/>
          <w:spacing w:val="11"/>
          <w:sz w:val="19"/>
        </w:rPr>
        <w:t xml:space="preserve"> </w:t>
      </w:r>
      <w:r>
        <w:rPr>
          <w:color w:val="231F20"/>
          <w:sz w:val="19"/>
        </w:rPr>
        <w:t>throw</w:t>
      </w:r>
      <w:r>
        <w:rPr>
          <w:color w:val="231F20"/>
          <w:spacing w:val="11"/>
          <w:sz w:val="19"/>
        </w:rPr>
        <w:t xml:space="preserve"> </w:t>
      </w:r>
      <w:r>
        <w:rPr>
          <w:color w:val="231F20"/>
          <w:sz w:val="19"/>
        </w:rPr>
        <w:t>an</w:t>
      </w:r>
      <w:r>
        <w:rPr>
          <w:color w:val="231F20"/>
          <w:spacing w:val="11"/>
          <w:sz w:val="19"/>
        </w:rPr>
        <w:t xml:space="preserve"> </w:t>
      </w:r>
      <w:r>
        <w:rPr>
          <w:color w:val="231F20"/>
          <w:sz w:val="19"/>
        </w:rPr>
        <w:t>exception</w:t>
      </w:r>
      <w:r>
        <w:rPr>
          <w:color w:val="231F20"/>
          <w:spacing w:val="11"/>
          <w:sz w:val="19"/>
        </w:rPr>
        <w:t xml:space="preserve"> </w:t>
      </w:r>
      <w:r>
        <w:rPr>
          <w:color w:val="231F20"/>
          <w:sz w:val="19"/>
        </w:rPr>
        <w:t>at</w:t>
      </w:r>
      <w:r>
        <w:rPr>
          <w:color w:val="231F20"/>
          <w:spacing w:val="11"/>
          <w:sz w:val="19"/>
        </w:rPr>
        <w:t xml:space="preserve"> </w:t>
      </w:r>
      <w:r>
        <w:rPr>
          <w:color w:val="231F20"/>
          <w:spacing w:val="2"/>
          <w:sz w:val="19"/>
        </w:rPr>
        <w:t>runtime,</w:t>
      </w:r>
      <w:r>
        <w:rPr>
          <w:color w:val="231F20"/>
          <w:spacing w:val="11"/>
          <w:sz w:val="19"/>
        </w:rPr>
        <w:t xml:space="preserve"> </w:t>
      </w:r>
      <w:r>
        <w:rPr>
          <w:color w:val="231F20"/>
          <w:sz w:val="19"/>
        </w:rPr>
        <w:t>though.</w:t>
      </w:r>
    </w:p>
    <w:p w:rsidR="00FA3020" w:rsidRDefault="00350426">
      <w:pPr>
        <w:pStyle w:val="ListParagraph"/>
        <w:numPr>
          <w:ilvl w:val="0"/>
          <w:numId w:val="48"/>
        </w:numPr>
        <w:tabs>
          <w:tab w:val="left" w:pos="1920"/>
        </w:tabs>
        <w:spacing w:before="80"/>
        <w:jc w:val="left"/>
        <w:rPr>
          <w:rFonts w:ascii="Courier New"/>
          <w:sz w:val="18"/>
        </w:rPr>
      </w:pPr>
      <w:r>
        <w:rPr>
          <w:color w:val="231F20"/>
          <w:sz w:val="19"/>
        </w:rPr>
        <w:t xml:space="preserve">D. The code does not compile because </w:t>
      </w:r>
      <w:r>
        <w:rPr>
          <w:rFonts w:ascii="Courier New"/>
          <w:color w:val="231F20"/>
          <w:sz w:val="18"/>
        </w:rPr>
        <w:t xml:space="preserve">list </w:t>
      </w:r>
      <w:r>
        <w:rPr>
          <w:color w:val="231F20"/>
          <w:sz w:val="19"/>
        </w:rPr>
        <w:t>is instantiated using generics. Only</w:t>
      </w:r>
      <w:r>
        <w:rPr>
          <w:color w:val="231F20"/>
          <w:spacing w:val="10"/>
          <w:sz w:val="19"/>
        </w:rPr>
        <w:t xml:space="preserve"> </w:t>
      </w:r>
      <w:r>
        <w:rPr>
          <w:rFonts w:ascii="Courier New"/>
          <w:color w:val="231F20"/>
          <w:sz w:val="18"/>
        </w:rPr>
        <w:t>String</w:t>
      </w:r>
    </w:p>
    <w:p w:rsidR="00FA3020" w:rsidRDefault="00350426">
      <w:pPr>
        <w:pStyle w:val="BodyText"/>
        <w:spacing w:before="5"/>
        <w:ind w:left="1920"/>
      </w:pPr>
      <w:r>
        <w:rPr>
          <w:color w:val="231F20"/>
        </w:rPr>
        <w:t xml:space="preserve">objects can be added to </w:t>
      </w:r>
      <w:r>
        <w:rPr>
          <w:rFonts w:ascii="Courier New"/>
          <w:color w:val="231F20"/>
          <w:sz w:val="18"/>
        </w:rPr>
        <w:t xml:space="preserve">list </w:t>
      </w:r>
      <w:r>
        <w:rPr>
          <w:color w:val="231F20"/>
        </w:rPr>
        <w:t xml:space="preserve">and 7 is an </w:t>
      </w:r>
      <w:r>
        <w:rPr>
          <w:rFonts w:ascii="Courier New"/>
          <w:color w:val="231F20"/>
          <w:sz w:val="18"/>
        </w:rPr>
        <w:t>int</w:t>
      </w:r>
      <w:r>
        <w:rPr>
          <w:color w:val="231F20"/>
        </w:rPr>
        <w:t>.</w:t>
      </w:r>
    </w:p>
    <w:p w:rsidR="00FA3020" w:rsidRDefault="00350426">
      <w:pPr>
        <w:pStyle w:val="ListParagraph"/>
        <w:numPr>
          <w:ilvl w:val="0"/>
          <w:numId w:val="48"/>
        </w:numPr>
        <w:tabs>
          <w:tab w:val="left" w:pos="1920"/>
        </w:tabs>
        <w:spacing w:before="76" w:line="244" w:lineRule="auto"/>
        <w:ind w:right="1470"/>
        <w:jc w:val="left"/>
        <w:rPr>
          <w:sz w:val="19"/>
        </w:rPr>
      </w:pPr>
      <w:r>
        <w:rPr>
          <w:color w:val="231F20"/>
          <w:spacing w:val="3"/>
          <w:w w:val="105"/>
          <w:sz w:val="19"/>
        </w:rPr>
        <w:t xml:space="preserve">C. </w:t>
      </w:r>
      <w:r>
        <w:rPr>
          <w:color w:val="231F20"/>
          <w:spacing w:val="2"/>
          <w:sz w:val="19"/>
        </w:rPr>
        <w:t xml:space="preserve">After </w:t>
      </w:r>
      <w:r>
        <w:rPr>
          <w:color w:val="231F20"/>
          <w:sz w:val="19"/>
        </w:rPr>
        <w:t xml:space="preserve">line 4, </w:t>
      </w:r>
      <w:r>
        <w:rPr>
          <w:rFonts w:ascii="Courier New"/>
          <w:color w:val="231F20"/>
          <w:sz w:val="18"/>
        </w:rPr>
        <w:t xml:space="preserve">values </w:t>
      </w:r>
      <w:r>
        <w:rPr>
          <w:color w:val="231F20"/>
          <w:sz w:val="19"/>
        </w:rPr>
        <w:t xml:space="preserve">has one element </w:t>
      </w:r>
      <w:r>
        <w:rPr>
          <w:color w:val="231F20"/>
          <w:spacing w:val="-4"/>
          <w:sz w:val="19"/>
        </w:rPr>
        <w:t xml:space="preserve">(4). </w:t>
      </w:r>
      <w:r>
        <w:rPr>
          <w:color w:val="231F20"/>
          <w:spacing w:val="2"/>
          <w:sz w:val="19"/>
        </w:rPr>
        <w:t xml:space="preserve">After </w:t>
      </w:r>
      <w:r>
        <w:rPr>
          <w:color w:val="231F20"/>
          <w:sz w:val="19"/>
        </w:rPr>
        <w:t xml:space="preserve">line 5, </w:t>
      </w:r>
      <w:r>
        <w:rPr>
          <w:rFonts w:ascii="Courier New"/>
          <w:color w:val="231F20"/>
          <w:sz w:val="18"/>
        </w:rPr>
        <w:t xml:space="preserve">values </w:t>
      </w:r>
      <w:r>
        <w:rPr>
          <w:color w:val="231F20"/>
          <w:sz w:val="19"/>
        </w:rPr>
        <w:t xml:space="preserve">has two elements (4, </w:t>
      </w:r>
      <w:r>
        <w:rPr>
          <w:color w:val="231F20"/>
          <w:spacing w:val="-2"/>
          <w:sz w:val="19"/>
        </w:rPr>
        <w:t xml:space="preserve">5). </w:t>
      </w:r>
      <w:r>
        <w:rPr>
          <w:color w:val="231F20"/>
          <w:spacing w:val="2"/>
          <w:sz w:val="19"/>
        </w:rPr>
        <w:t xml:space="preserve">After </w:t>
      </w:r>
      <w:r>
        <w:rPr>
          <w:color w:val="231F20"/>
          <w:sz w:val="19"/>
        </w:rPr>
        <w:t xml:space="preserve">line 6, </w:t>
      </w:r>
      <w:r>
        <w:rPr>
          <w:rFonts w:ascii="Courier New"/>
          <w:color w:val="231F20"/>
          <w:sz w:val="18"/>
        </w:rPr>
        <w:t xml:space="preserve">values </w:t>
      </w:r>
      <w:r>
        <w:rPr>
          <w:color w:val="231F20"/>
          <w:sz w:val="19"/>
        </w:rPr>
        <w:t xml:space="preserve">has two elements (4, 6) because </w:t>
      </w:r>
      <w:r>
        <w:rPr>
          <w:rFonts w:ascii="Courier New"/>
          <w:color w:val="231F20"/>
          <w:sz w:val="18"/>
        </w:rPr>
        <w:t>set()</w:t>
      </w:r>
      <w:r>
        <w:rPr>
          <w:rFonts w:ascii="Courier New"/>
          <w:color w:val="231F20"/>
          <w:spacing w:val="-82"/>
          <w:sz w:val="18"/>
        </w:rPr>
        <w:t xml:space="preserve"> </w:t>
      </w:r>
      <w:r>
        <w:rPr>
          <w:color w:val="231F20"/>
          <w:sz w:val="19"/>
        </w:rPr>
        <w:t xml:space="preserve">does a replace. </w:t>
      </w:r>
      <w:r>
        <w:rPr>
          <w:color w:val="231F20"/>
          <w:spacing w:val="2"/>
          <w:sz w:val="19"/>
        </w:rPr>
        <w:t xml:space="preserve">After </w:t>
      </w:r>
      <w:r>
        <w:rPr>
          <w:color w:val="231F20"/>
          <w:sz w:val="19"/>
        </w:rPr>
        <w:t xml:space="preserve">line </w:t>
      </w:r>
      <w:r>
        <w:rPr>
          <w:color w:val="231F20"/>
          <w:spacing w:val="-8"/>
          <w:sz w:val="19"/>
        </w:rPr>
        <w:t xml:space="preserve">7, </w:t>
      </w:r>
      <w:r>
        <w:rPr>
          <w:rFonts w:ascii="Courier New"/>
          <w:color w:val="231F20"/>
          <w:sz w:val="18"/>
        </w:rPr>
        <w:t xml:space="preserve">values </w:t>
      </w:r>
      <w:r>
        <w:rPr>
          <w:color w:val="231F20"/>
          <w:sz w:val="19"/>
        </w:rPr>
        <w:t>has only one element</w:t>
      </w:r>
      <w:r>
        <w:rPr>
          <w:color w:val="231F20"/>
          <w:spacing w:val="-1"/>
          <w:sz w:val="19"/>
        </w:rPr>
        <w:t xml:space="preserve"> </w:t>
      </w:r>
      <w:r>
        <w:rPr>
          <w:color w:val="231F20"/>
          <w:spacing w:val="-3"/>
          <w:sz w:val="19"/>
        </w:rPr>
        <w:t>(6).</w:t>
      </w:r>
    </w:p>
    <w:p w:rsidR="00FA3020" w:rsidRDefault="00350426">
      <w:pPr>
        <w:pStyle w:val="ListParagraph"/>
        <w:numPr>
          <w:ilvl w:val="0"/>
          <w:numId w:val="48"/>
        </w:numPr>
        <w:tabs>
          <w:tab w:val="left" w:pos="1920"/>
        </w:tabs>
        <w:spacing w:before="72" w:line="244" w:lineRule="auto"/>
        <w:ind w:right="1610" w:hanging="361"/>
        <w:jc w:val="left"/>
        <w:rPr>
          <w:sz w:val="19"/>
        </w:rPr>
      </w:pPr>
      <w:r>
        <w:rPr>
          <w:color w:val="231F20"/>
          <w:sz w:val="19"/>
        </w:rPr>
        <w:t xml:space="preserve">D. The code compiles and </w:t>
      </w:r>
      <w:r>
        <w:rPr>
          <w:color w:val="231F20"/>
          <w:spacing w:val="2"/>
          <w:sz w:val="19"/>
        </w:rPr>
        <w:t xml:space="preserve">runs </w:t>
      </w:r>
      <w:r>
        <w:rPr>
          <w:color w:val="231F20"/>
          <w:sz w:val="19"/>
        </w:rPr>
        <w:t xml:space="preserve">fine. However, an array must be sorted for </w:t>
      </w:r>
      <w:r>
        <w:rPr>
          <w:rFonts w:ascii="Courier New"/>
          <w:color w:val="231F20"/>
          <w:sz w:val="18"/>
        </w:rPr>
        <w:t xml:space="preserve">binarySe- arch() </w:t>
      </w:r>
      <w:r>
        <w:rPr>
          <w:color w:val="231F20"/>
          <w:sz w:val="19"/>
        </w:rPr>
        <w:t xml:space="preserve">to </w:t>
      </w:r>
      <w:r>
        <w:rPr>
          <w:color w:val="231F20"/>
          <w:spacing w:val="2"/>
          <w:sz w:val="19"/>
        </w:rPr>
        <w:t xml:space="preserve">return </w:t>
      </w:r>
      <w:r>
        <w:rPr>
          <w:color w:val="231F20"/>
          <w:sz w:val="19"/>
        </w:rPr>
        <w:t xml:space="preserve">a </w:t>
      </w:r>
      <w:r>
        <w:rPr>
          <w:color w:val="231F20"/>
          <w:spacing w:val="2"/>
          <w:sz w:val="19"/>
        </w:rPr>
        <w:t>meaningful</w:t>
      </w:r>
      <w:r>
        <w:rPr>
          <w:color w:val="231F20"/>
          <w:spacing w:val="-20"/>
          <w:sz w:val="19"/>
        </w:rPr>
        <w:t xml:space="preserve"> </w:t>
      </w:r>
      <w:r>
        <w:rPr>
          <w:color w:val="231F20"/>
          <w:sz w:val="19"/>
        </w:rPr>
        <w:t>result.</w:t>
      </w:r>
    </w:p>
    <w:p w:rsidR="00FA3020" w:rsidRDefault="00FA3020">
      <w:pPr>
        <w:spacing w:line="244" w:lineRule="auto"/>
        <w:rPr>
          <w:sz w:val="19"/>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bookmarkStart w:id="194" w:name="Chapter_4:_Methods_and_Encapsulation"/>
      <w:bookmarkEnd w:id="194"/>
      <w:r>
        <w:rPr>
          <w:rFonts w:ascii="Calibri" w:hAnsi="Calibri"/>
          <w:b/>
          <w:color w:val="231F20"/>
          <w:spacing w:val="5"/>
          <w:sz w:val="17"/>
        </w:rPr>
        <w:lastRenderedPageBreak/>
        <w:t>342</w:t>
      </w:r>
      <w:r>
        <w:rPr>
          <w:rFonts w:ascii="Calibri" w:hAnsi="Calibri"/>
          <w:b/>
          <w:color w:val="231F20"/>
          <w:spacing w:val="5"/>
          <w:sz w:val="17"/>
        </w:rPr>
        <w:tab/>
      </w:r>
      <w:r>
        <w:rPr>
          <w:rFonts w:ascii="Calibri" w:hAnsi="Calibri"/>
          <w:color w:val="231F20"/>
          <w:w w:val="105"/>
          <w:sz w:val="18"/>
        </w:rPr>
        <w:t xml:space="preserve">Appendix A </w:t>
      </w:r>
      <w:r>
        <w:rPr>
          <w:rFonts w:ascii="MS UI Gothic" w:hAnsi="MS UI Gothic"/>
          <w:color w:val="231F20"/>
          <w:w w:val="105"/>
          <w:position w:val="2"/>
          <w:sz w:val="6"/>
        </w:rPr>
        <w:t xml:space="preserve">■ </w:t>
      </w:r>
      <w:r>
        <w:rPr>
          <w:rFonts w:ascii="Calibri" w:hAnsi="Calibri"/>
          <w:color w:val="231F20"/>
          <w:spacing w:val="2"/>
          <w:w w:val="105"/>
          <w:sz w:val="18"/>
        </w:rPr>
        <w:t xml:space="preserve">Answers </w:t>
      </w:r>
      <w:r>
        <w:rPr>
          <w:rFonts w:ascii="Calibri" w:hAnsi="Calibri"/>
          <w:color w:val="231F20"/>
          <w:w w:val="105"/>
          <w:sz w:val="18"/>
        </w:rPr>
        <w:t>to Review</w:t>
      </w:r>
      <w:r>
        <w:rPr>
          <w:rFonts w:ascii="Calibri" w:hAnsi="Calibri"/>
          <w:color w:val="231F20"/>
          <w:spacing w:val="40"/>
          <w:w w:val="105"/>
          <w:sz w:val="18"/>
        </w:rPr>
        <w:t xml:space="preserve"> </w:t>
      </w:r>
      <w:r>
        <w:rPr>
          <w:rFonts w:ascii="Calibri" w:hAnsi="Calibri"/>
          <w:color w:val="231F20"/>
          <w:w w:val="105"/>
          <w:sz w:val="18"/>
        </w:rPr>
        <w:t>Questions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ListParagraph"/>
        <w:numPr>
          <w:ilvl w:val="0"/>
          <w:numId w:val="48"/>
        </w:numPr>
        <w:tabs>
          <w:tab w:val="left" w:pos="1800"/>
        </w:tabs>
        <w:spacing w:before="0" w:line="259" w:lineRule="auto"/>
        <w:ind w:left="1799" w:right="1755"/>
        <w:jc w:val="left"/>
        <w:rPr>
          <w:sz w:val="19"/>
        </w:rPr>
      </w:pPr>
      <w:r>
        <w:rPr>
          <w:color w:val="231F20"/>
          <w:spacing w:val="2"/>
          <w:sz w:val="19"/>
        </w:rPr>
        <w:t xml:space="preserve">A. </w:t>
      </w:r>
      <w:r>
        <w:rPr>
          <w:color w:val="231F20"/>
          <w:sz w:val="19"/>
        </w:rPr>
        <w:t>Line 4 creates a fixed size array of size 4. Line 5 sorts it. Line 6 converts it back to   an array. The brackets aren’t in the traditional place, but they are still legal. Line 7 prints</w:t>
      </w:r>
      <w:r>
        <w:rPr>
          <w:color w:val="231F20"/>
          <w:spacing w:val="9"/>
          <w:sz w:val="19"/>
        </w:rPr>
        <w:t xml:space="preserve"> </w:t>
      </w:r>
      <w:r>
        <w:rPr>
          <w:color w:val="231F20"/>
          <w:sz w:val="19"/>
        </w:rPr>
        <w:t>the</w:t>
      </w:r>
      <w:r>
        <w:rPr>
          <w:color w:val="231F20"/>
          <w:spacing w:val="11"/>
          <w:sz w:val="19"/>
        </w:rPr>
        <w:t xml:space="preserve"> </w:t>
      </w:r>
      <w:r>
        <w:rPr>
          <w:color w:val="231F20"/>
          <w:spacing w:val="2"/>
          <w:sz w:val="19"/>
        </w:rPr>
        <w:t>first</w:t>
      </w:r>
      <w:r>
        <w:rPr>
          <w:color w:val="231F20"/>
          <w:spacing w:val="11"/>
          <w:sz w:val="19"/>
        </w:rPr>
        <w:t xml:space="preserve"> </w:t>
      </w:r>
      <w:r>
        <w:rPr>
          <w:color w:val="231F20"/>
          <w:sz w:val="19"/>
        </w:rPr>
        <w:t>element,</w:t>
      </w:r>
      <w:r>
        <w:rPr>
          <w:color w:val="231F20"/>
          <w:spacing w:val="10"/>
          <w:sz w:val="19"/>
        </w:rPr>
        <w:t xml:space="preserve"> </w:t>
      </w:r>
      <w:r>
        <w:rPr>
          <w:color w:val="231F20"/>
          <w:sz w:val="19"/>
        </w:rPr>
        <w:t>which</w:t>
      </w:r>
      <w:r>
        <w:rPr>
          <w:color w:val="231F20"/>
          <w:spacing w:val="11"/>
          <w:sz w:val="19"/>
        </w:rPr>
        <w:t xml:space="preserve"> </w:t>
      </w:r>
      <w:r>
        <w:rPr>
          <w:color w:val="231F20"/>
          <w:sz w:val="19"/>
        </w:rPr>
        <w:t>is</w:t>
      </w:r>
      <w:r>
        <w:rPr>
          <w:color w:val="231F20"/>
          <w:spacing w:val="10"/>
          <w:sz w:val="19"/>
        </w:rPr>
        <w:t xml:space="preserve"> </w:t>
      </w:r>
      <w:r>
        <w:rPr>
          <w:color w:val="231F20"/>
          <w:sz w:val="19"/>
        </w:rPr>
        <w:t>now</w:t>
      </w:r>
      <w:r>
        <w:rPr>
          <w:color w:val="231F20"/>
          <w:spacing w:val="11"/>
          <w:sz w:val="19"/>
        </w:rPr>
        <w:t xml:space="preserve"> </w:t>
      </w:r>
      <w:r>
        <w:rPr>
          <w:color w:val="231F20"/>
          <w:spacing w:val="-3"/>
          <w:sz w:val="19"/>
        </w:rPr>
        <w:t>–1.</w:t>
      </w:r>
    </w:p>
    <w:p w:rsidR="00FA3020" w:rsidRDefault="00350426">
      <w:pPr>
        <w:pStyle w:val="ListParagraph"/>
        <w:numPr>
          <w:ilvl w:val="0"/>
          <w:numId w:val="48"/>
        </w:numPr>
        <w:tabs>
          <w:tab w:val="left" w:pos="1800"/>
        </w:tabs>
        <w:spacing w:before="68" w:line="244" w:lineRule="auto"/>
        <w:ind w:left="1799" w:right="1751"/>
        <w:jc w:val="left"/>
        <w:rPr>
          <w:sz w:val="19"/>
        </w:rPr>
      </w:pPr>
      <w:r>
        <w:rPr>
          <w:color w:val="231F20"/>
          <w:spacing w:val="3"/>
          <w:sz w:val="19"/>
        </w:rPr>
        <w:t>C.</w:t>
      </w:r>
      <w:r>
        <w:rPr>
          <w:color w:val="231F20"/>
          <w:spacing w:val="-7"/>
          <w:sz w:val="19"/>
        </w:rPr>
        <w:t xml:space="preserve"> </w:t>
      </w:r>
      <w:r>
        <w:rPr>
          <w:color w:val="231F20"/>
          <w:sz w:val="19"/>
        </w:rPr>
        <w:t>Converting</w:t>
      </w:r>
      <w:r>
        <w:rPr>
          <w:color w:val="231F20"/>
          <w:spacing w:val="-6"/>
          <w:sz w:val="19"/>
        </w:rPr>
        <w:t xml:space="preserve"> </w:t>
      </w:r>
      <w:r>
        <w:rPr>
          <w:color w:val="231F20"/>
          <w:sz w:val="19"/>
        </w:rPr>
        <w:t>from</w:t>
      </w:r>
      <w:r>
        <w:rPr>
          <w:color w:val="231F20"/>
          <w:spacing w:val="-7"/>
          <w:sz w:val="19"/>
        </w:rPr>
        <w:t xml:space="preserve"> </w:t>
      </w:r>
      <w:r>
        <w:rPr>
          <w:color w:val="231F20"/>
          <w:sz w:val="19"/>
        </w:rPr>
        <w:t>an</w:t>
      </w:r>
      <w:r>
        <w:rPr>
          <w:color w:val="231F20"/>
          <w:spacing w:val="-6"/>
          <w:sz w:val="19"/>
        </w:rPr>
        <w:t xml:space="preserve"> </w:t>
      </w:r>
      <w:r>
        <w:rPr>
          <w:color w:val="231F20"/>
          <w:sz w:val="19"/>
        </w:rPr>
        <w:t>array</w:t>
      </w:r>
      <w:r>
        <w:rPr>
          <w:color w:val="231F20"/>
          <w:spacing w:val="-6"/>
          <w:sz w:val="19"/>
        </w:rPr>
        <w:t xml:space="preserve"> </w:t>
      </w:r>
      <w:r>
        <w:rPr>
          <w:color w:val="231F20"/>
          <w:sz w:val="19"/>
        </w:rPr>
        <w:t>to</w:t>
      </w:r>
      <w:r>
        <w:rPr>
          <w:color w:val="231F20"/>
          <w:spacing w:val="-7"/>
          <w:sz w:val="19"/>
        </w:rPr>
        <w:t xml:space="preserve"> </w:t>
      </w:r>
      <w:r>
        <w:rPr>
          <w:color w:val="231F20"/>
          <w:sz w:val="19"/>
        </w:rPr>
        <w:t>an</w:t>
      </w:r>
      <w:r>
        <w:rPr>
          <w:color w:val="231F20"/>
          <w:spacing w:val="-6"/>
          <w:sz w:val="19"/>
        </w:rPr>
        <w:t xml:space="preserve"> </w:t>
      </w:r>
      <w:r>
        <w:rPr>
          <w:rFonts w:ascii="Courier New"/>
          <w:color w:val="231F20"/>
          <w:sz w:val="18"/>
        </w:rPr>
        <w:t>ArrayList</w:t>
      </w:r>
      <w:r>
        <w:rPr>
          <w:rFonts w:ascii="Courier New"/>
          <w:color w:val="231F20"/>
          <w:spacing w:val="-73"/>
          <w:sz w:val="18"/>
        </w:rPr>
        <w:t xml:space="preserve"> </w:t>
      </w:r>
      <w:r>
        <w:rPr>
          <w:color w:val="231F20"/>
          <w:sz w:val="19"/>
        </w:rPr>
        <w:t>uses</w:t>
      </w:r>
      <w:r>
        <w:rPr>
          <w:color w:val="231F20"/>
          <w:spacing w:val="-7"/>
          <w:sz w:val="19"/>
        </w:rPr>
        <w:t xml:space="preserve"> </w:t>
      </w:r>
      <w:r>
        <w:rPr>
          <w:rFonts w:ascii="Courier New"/>
          <w:color w:val="231F20"/>
          <w:sz w:val="18"/>
        </w:rPr>
        <w:t>Arrays.asList(names)</w:t>
      </w:r>
      <w:r>
        <w:rPr>
          <w:color w:val="231F20"/>
          <w:sz w:val="19"/>
        </w:rPr>
        <w:t>.</w:t>
      </w:r>
      <w:r>
        <w:rPr>
          <w:color w:val="231F20"/>
          <w:spacing w:val="-6"/>
          <w:sz w:val="19"/>
        </w:rPr>
        <w:t xml:space="preserve"> </w:t>
      </w:r>
      <w:r>
        <w:rPr>
          <w:color w:val="231F20"/>
          <w:sz w:val="19"/>
        </w:rPr>
        <w:t>There</w:t>
      </w:r>
      <w:r>
        <w:rPr>
          <w:color w:val="231F20"/>
          <w:spacing w:val="-6"/>
          <w:sz w:val="19"/>
        </w:rPr>
        <w:t xml:space="preserve"> </w:t>
      </w:r>
      <w:r>
        <w:rPr>
          <w:color w:val="231F20"/>
          <w:sz w:val="19"/>
        </w:rPr>
        <w:t xml:space="preserve">is </w:t>
      </w:r>
      <w:r>
        <w:rPr>
          <w:color w:val="231F20"/>
          <w:w w:val="105"/>
          <w:sz w:val="19"/>
        </w:rPr>
        <w:t>no</w:t>
      </w:r>
      <w:r>
        <w:rPr>
          <w:color w:val="231F20"/>
          <w:spacing w:val="-19"/>
          <w:w w:val="105"/>
          <w:sz w:val="19"/>
        </w:rPr>
        <w:t xml:space="preserve"> </w:t>
      </w:r>
      <w:r>
        <w:rPr>
          <w:rFonts w:ascii="Courier New"/>
          <w:color w:val="231F20"/>
          <w:w w:val="105"/>
          <w:sz w:val="18"/>
        </w:rPr>
        <w:t>asList()</w:t>
      </w:r>
      <w:r>
        <w:rPr>
          <w:rFonts w:ascii="Courier New"/>
          <w:color w:val="231F20"/>
          <w:spacing w:val="-88"/>
          <w:w w:val="105"/>
          <w:sz w:val="18"/>
        </w:rPr>
        <w:t xml:space="preserve"> </w:t>
      </w:r>
      <w:r>
        <w:rPr>
          <w:color w:val="231F20"/>
          <w:w w:val="105"/>
          <w:sz w:val="19"/>
        </w:rPr>
        <w:t>method</w:t>
      </w:r>
      <w:r>
        <w:rPr>
          <w:color w:val="231F20"/>
          <w:spacing w:val="-19"/>
          <w:w w:val="105"/>
          <w:sz w:val="19"/>
        </w:rPr>
        <w:t xml:space="preserve"> </w:t>
      </w:r>
      <w:r>
        <w:rPr>
          <w:color w:val="231F20"/>
          <w:w w:val="105"/>
          <w:sz w:val="19"/>
        </w:rPr>
        <w:t>on</w:t>
      </w:r>
      <w:r>
        <w:rPr>
          <w:color w:val="231F20"/>
          <w:spacing w:val="-18"/>
          <w:w w:val="105"/>
          <w:sz w:val="19"/>
        </w:rPr>
        <w:t xml:space="preserve"> </w:t>
      </w:r>
      <w:r>
        <w:rPr>
          <w:color w:val="231F20"/>
          <w:w w:val="105"/>
          <w:sz w:val="19"/>
        </w:rPr>
        <w:t>an</w:t>
      </w:r>
      <w:r>
        <w:rPr>
          <w:color w:val="231F20"/>
          <w:spacing w:val="-18"/>
          <w:w w:val="105"/>
          <w:sz w:val="19"/>
        </w:rPr>
        <w:t xml:space="preserve"> </w:t>
      </w:r>
      <w:r>
        <w:rPr>
          <w:color w:val="231F20"/>
          <w:w w:val="105"/>
          <w:sz w:val="19"/>
        </w:rPr>
        <w:t>array</w:t>
      </w:r>
      <w:r>
        <w:rPr>
          <w:color w:val="231F20"/>
          <w:spacing w:val="-19"/>
          <w:w w:val="105"/>
          <w:sz w:val="19"/>
        </w:rPr>
        <w:t xml:space="preserve"> </w:t>
      </w:r>
      <w:r>
        <w:rPr>
          <w:color w:val="231F20"/>
          <w:w w:val="105"/>
          <w:sz w:val="19"/>
        </w:rPr>
        <w:t>instance.</w:t>
      </w:r>
      <w:r>
        <w:rPr>
          <w:color w:val="231F20"/>
          <w:spacing w:val="-18"/>
          <w:w w:val="105"/>
          <w:sz w:val="19"/>
        </w:rPr>
        <w:t xml:space="preserve"> </w:t>
      </w:r>
      <w:r>
        <w:rPr>
          <w:color w:val="231F20"/>
          <w:spacing w:val="2"/>
          <w:w w:val="105"/>
          <w:sz w:val="19"/>
        </w:rPr>
        <w:t>If</w:t>
      </w:r>
      <w:r>
        <w:rPr>
          <w:color w:val="231F20"/>
          <w:spacing w:val="-18"/>
          <w:w w:val="105"/>
          <w:sz w:val="19"/>
        </w:rPr>
        <w:t xml:space="preserve"> </w:t>
      </w:r>
      <w:r>
        <w:rPr>
          <w:color w:val="231F20"/>
          <w:spacing w:val="2"/>
          <w:w w:val="105"/>
          <w:sz w:val="19"/>
        </w:rPr>
        <w:t>this</w:t>
      </w:r>
      <w:r>
        <w:rPr>
          <w:color w:val="231F20"/>
          <w:spacing w:val="-19"/>
          <w:w w:val="105"/>
          <w:sz w:val="19"/>
        </w:rPr>
        <w:t xml:space="preserve"> </w:t>
      </w:r>
      <w:r>
        <w:rPr>
          <w:color w:val="231F20"/>
          <w:w w:val="105"/>
          <w:sz w:val="19"/>
        </w:rPr>
        <w:t>code</w:t>
      </w:r>
      <w:r>
        <w:rPr>
          <w:color w:val="231F20"/>
          <w:spacing w:val="-18"/>
          <w:w w:val="105"/>
          <w:sz w:val="19"/>
        </w:rPr>
        <w:t xml:space="preserve"> </w:t>
      </w:r>
      <w:r>
        <w:rPr>
          <w:color w:val="231F20"/>
          <w:w w:val="105"/>
          <w:sz w:val="19"/>
        </w:rPr>
        <w:t>were</w:t>
      </w:r>
      <w:r>
        <w:rPr>
          <w:color w:val="231F20"/>
          <w:spacing w:val="-18"/>
          <w:w w:val="105"/>
          <w:sz w:val="19"/>
        </w:rPr>
        <w:t xml:space="preserve"> </w:t>
      </w:r>
      <w:r>
        <w:rPr>
          <w:color w:val="231F20"/>
          <w:w w:val="105"/>
          <w:sz w:val="19"/>
        </w:rPr>
        <w:t>corrected</w:t>
      </w:r>
      <w:r>
        <w:rPr>
          <w:color w:val="231F20"/>
          <w:spacing w:val="-18"/>
          <w:w w:val="105"/>
          <w:sz w:val="19"/>
        </w:rPr>
        <w:t xml:space="preserve"> </w:t>
      </w:r>
      <w:r>
        <w:rPr>
          <w:color w:val="231F20"/>
          <w:w w:val="105"/>
          <w:sz w:val="19"/>
        </w:rPr>
        <w:t>to</w:t>
      </w:r>
      <w:r>
        <w:rPr>
          <w:color w:val="231F20"/>
          <w:spacing w:val="-18"/>
          <w:w w:val="105"/>
          <w:sz w:val="19"/>
        </w:rPr>
        <w:t xml:space="preserve"> </w:t>
      </w:r>
      <w:r>
        <w:rPr>
          <w:color w:val="231F20"/>
          <w:w w:val="105"/>
          <w:sz w:val="19"/>
        </w:rPr>
        <w:t>compile,</w:t>
      </w:r>
      <w:r>
        <w:rPr>
          <w:color w:val="231F20"/>
          <w:spacing w:val="-19"/>
          <w:w w:val="105"/>
          <w:sz w:val="19"/>
        </w:rPr>
        <w:t xml:space="preserve"> </w:t>
      </w:r>
      <w:r>
        <w:rPr>
          <w:color w:val="231F20"/>
          <w:w w:val="105"/>
          <w:sz w:val="19"/>
        </w:rPr>
        <w:t>the answer would be option</w:t>
      </w:r>
      <w:r>
        <w:rPr>
          <w:color w:val="231F20"/>
          <w:spacing w:val="31"/>
          <w:w w:val="105"/>
          <w:sz w:val="19"/>
        </w:rPr>
        <w:t xml:space="preserve"> </w:t>
      </w:r>
      <w:r>
        <w:rPr>
          <w:color w:val="231F20"/>
          <w:spacing w:val="2"/>
          <w:w w:val="105"/>
          <w:sz w:val="19"/>
        </w:rPr>
        <w:t>A.</w:t>
      </w:r>
    </w:p>
    <w:p w:rsidR="00FA3020" w:rsidRDefault="00350426">
      <w:pPr>
        <w:pStyle w:val="ListParagraph"/>
        <w:numPr>
          <w:ilvl w:val="0"/>
          <w:numId w:val="48"/>
        </w:numPr>
        <w:tabs>
          <w:tab w:val="left" w:pos="1800"/>
        </w:tabs>
        <w:spacing w:before="85" w:line="254" w:lineRule="auto"/>
        <w:ind w:left="1800" w:right="1646"/>
        <w:jc w:val="left"/>
        <w:rPr>
          <w:sz w:val="19"/>
        </w:rPr>
      </w:pPr>
      <w:r>
        <w:rPr>
          <w:color w:val="231F20"/>
          <w:w w:val="105"/>
          <w:sz w:val="19"/>
        </w:rPr>
        <w:t>D.</w:t>
      </w:r>
      <w:r>
        <w:rPr>
          <w:color w:val="231F20"/>
          <w:spacing w:val="-16"/>
          <w:w w:val="105"/>
          <w:sz w:val="19"/>
        </w:rPr>
        <w:t xml:space="preserve"> </w:t>
      </w:r>
      <w:r>
        <w:rPr>
          <w:color w:val="231F20"/>
          <w:spacing w:val="2"/>
          <w:w w:val="105"/>
          <w:sz w:val="19"/>
        </w:rPr>
        <w:t>After</w:t>
      </w:r>
      <w:r>
        <w:rPr>
          <w:color w:val="231F20"/>
          <w:spacing w:val="-15"/>
          <w:w w:val="105"/>
          <w:sz w:val="19"/>
        </w:rPr>
        <w:t xml:space="preserve"> </w:t>
      </w:r>
      <w:r>
        <w:rPr>
          <w:color w:val="231F20"/>
          <w:w w:val="105"/>
          <w:sz w:val="19"/>
        </w:rPr>
        <w:t>sorting,</w:t>
      </w:r>
      <w:r>
        <w:rPr>
          <w:color w:val="231F20"/>
          <w:spacing w:val="-15"/>
          <w:w w:val="105"/>
          <w:sz w:val="19"/>
        </w:rPr>
        <w:t xml:space="preserve"> </w:t>
      </w:r>
      <w:r>
        <w:rPr>
          <w:rFonts w:ascii="Courier New" w:hAnsi="Courier New"/>
          <w:color w:val="231F20"/>
          <w:w w:val="105"/>
          <w:sz w:val="18"/>
        </w:rPr>
        <w:t>hex</w:t>
      </w:r>
      <w:r>
        <w:rPr>
          <w:rFonts w:ascii="Courier New" w:hAnsi="Courier New"/>
          <w:color w:val="231F20"/>
          <w:spacing w:val="-85"/>
          <w:w w:val="105"/>
          <w:sz w:val="18"/>
        </w:rPr>
        <w:t xml:space="preserve"> </w:t>
      </w:r>
      <w:r>
        <w:rPr>
          <w:color w:val="231F20"/>
          <w:w w:val="105"/>
          <w:sz w:val="19"/>
        </w:rPr>
        <w:t>contains</w:t>
      </w:r>
      <w:r>
        <w:rPr>
          <w:color w:val="231F20"/>
          <w:spacing w:val="-15"/>
          <w:w w:val="105"/>
          <w:sz w:val="19"/>
        </w:rPr>
        <w:t xml:space="preserve"> </w:t>
      </w:r>
      <w:r>
        <w:rPr>
          <w:rFonts w:ascii="Courier New" w:hAnsi="Courier New"/>
          <w:color w:val="231F20"/>
          <w:w w:val="105"/>
          <w:sz w:val="18"/>
        </w:rPr>
        <w:t>[30,</w:t>
      </w:r>
      <w:r>
        <w:rPr>
          <w:rFonts w:ascii="Courier New" w:hAnsi="Courier New"/>
          <w:color w:val="231F20"/>
          <w:spacing w:val="-60"/>
          <w:w w:val="105"/>
          <w:sz w:val="18"/>
        </w:rPr>
        <w:t xml:space="preserve"> </w:t>
      </w:r>
      <w:r>
        <w:rPr>
          <w:rFonts w:ascii="Courier New" w:hAnsi="Courier New"/>
          <w:color w:val="231F20"/>
          <w:w w:val="105"/>
          <w:sz w:val="18"/>
        </w:rPr>
        <w:t>3A,</w:t>
      </w:r>
      <w:r>
        <w:rPr>
          <w:rFonts w:ascii="Courier New" w:hAnsi="Courier New"/>
          <w:color w:val="231F20"/>
          <w:spacing w:val="-60"/>
          <w:w w:val="105"/>
          <w:sz w:val="18"/>
        </w:rPr>
        <w:t xml:space="preserve"> </w:t>
      </w:r>
      <w:r>
        <w:rPr>
          <w:rFonts w:ascii="Courier New" w:hAnsi="Courier New"/>
          <w:color w:val="231F20"/>
          <w:w w:val="105"/>
          <w:sz w:val="18"/>
        </w:rPr>
        <w:t>8,</w:t>
      </w:r>
      <w:r>
        <w:rPr>
          <w:rFonts w:ascii="Courier New" w:hAnsi="Courier New"/>
          <w:color w:val="231F20"/>
          <w:spacing w:val="-59"/>
          <w:w w:val="105"/>
          <w:sz w:val="18"/>
        </w:rPr>
        <w:t xml:space="preserve"> </w:t>
      </w:r>
      <w:r>
        <w:rPr>
          <w:rFonts w:ascii="Courier New" w:hAnsi="Courier New"/>
          <w:color w:val="231F20"/>
          <w:w w:val="105"/>
          <w:sz w:val="18"/>
        </w:rPr>
        <w:t>FF]</w:t>
      </w:r>
      <w:r>
        <w:rPr>
          <w:color w:val="231F20"/>
          <w:w w:val="105"/>
          <w:sz w:val="19"/>
        </w:rPr>
        <w:t>.</w:t>
      </w:r>
      <w:r>
        <w:rPr>
          <w:color w:val="231F20"/>
          <w:spacing w:val="-15"/>
          <w:w w:val="105"/>
          <w:sz w:val="19"/>
        </w:rPr>
        <w:t xml:space="preserve"> </w:t>
      </w:r>
      <w:r>
        <w:rPr>
          <w:color w:val="231F20"/>
          <w:w w:val="105"/>
          <w:sz w:val="19"/>
        </w:rPr>
        <w:t>Remember</w:t>
      </w:r>
      <w:r>
        <w:rPr>
          <w:color w:val="231F20"/>
          <w:spacing w:val="-15"/>
          <w:w w:val="105"/>
          <w:sz w:val="19"/>
        </w:rPr>
        <w:t xml:space="preserve"> </w:t>
      </w:r>
      <w:r>
        <w:rPr>
          <w:color w:val="231F20"/>
          <w:w w:val="105"/>
          <w:sz w:val="19"/>
        </w:rPr>
        <w:t>that</w:t>
      </w:r>
      <w:r>
        <w:rPr>
          <w:color w:val="231F20"/>
          <w:spacing w:val="-15"/>
          <w:w w:val="105"/>
          <w:sz w:val="19"/>
        </w:rPr>
        <w:t xml:space="preserve"> </w:t>
      </w:r>
      <w:r>
        <w:rPr>
          <w:color w:val="231F20"/>
          <w:w w:val="105"/>
          <w:sz w:val="19"/>
        </w:rPr>
        <w:t>numbers</w:t>
      </w:r>
      <w:r>
        <w:rPr>
          <w:color w:val="231F20"/>
          <w:spacing w:val="-15"/>
          <w:w w:val="105"/>
          <w:sz w:val="19"/>
        </w:rPr>
        <w:t xml:space="preserve"> </w:t>
      </w:r>
      <w:r>
        <w:rPr>
          <w:color w:val="231F20"/>
          <w:w w:val="105"/>
          <w:sz w:val="19"/>
        </w:rPr>
        <w:t>sort</w:t>
      </w:r>
      <w:r>
        <w:rPr>
          <w:color w:val="231F20"/>
          <w:spacing w:val="-15"/>
          <w:w w:val="105"/>
          <w:sz w:val="19"/>
        </w:rPr>
        <w:t xml:space="preserve"> </w:t>
      </w:r>
      <w:r>
        <w:rPr>
          <w:color w:val="231F20"/>
          <w:w w:val="105"/>
          <w:sz w:val="19"/>
        </w:rPr>
        <w:t>before letters</w:t>
      </w:r>
      <w:r>
        <w:rPr>
          <w:color w:val="231F20"/>
          <w:spacing w:val="-9"/>
          <w:w w:val="105"/>
          <w:sz w:val="19"/>
        </w:rPr>
        <w:t xml:space="preserve"> </w:t>
      </w:r>
      <w:r>
        <w:rPr>
          <w:color w:val="231F20"/>
          <w:w w:val="105"/>
          <w:sz w:val="19"/>
        </w:rPr>
        <w:t>and</w:t>
      </w:r>
      <w:r>
        <w:rPr>
          <w:color w:val="231F20"/>
          <w:spacing w:val="-9"/>
          <w:w w:val="105"/>
          <w:sz w:val="19"/>
        </w:rPr>
        <w:t xml:space="preserve"> </w:t>
      </w:r>
      <w:r>
        <w:rPr>
          <w:color w:val="231F20"/>
          <w:w w:val="105"/>
          <w:sz w:val="19"/>
        </w:rPr>
        <w:t>strings</w:t>
      </w:r>
      <w:r>
        <w:rPr>
          <w:color w:val="231F20"/>
          <w:spacing w:val="-9"/>
          <w:w w:val="105"/>
          <w:sz w:val="19"/>
        </w:rPr>
        <w:t xml:space="preserve"> </w:t>
      </w:r>
      <w:r>
        <w:rPr>
          <w:color w:val="231F20"/>
          <w:w w:val="105"/>
          <w:sz w:val="19"/>
        </w:rPr>
        <w:t>sort</w:t>
      </w:r>
      <w:r>
        <w:rPr>
          <w:color w:val="231F20"/>
          <w:spacing w:val="-9"/>
          <w:w w:val="105"/>
          <w:sz w:val="19"/>
        </w:rPr>
        <w:t xml:space="preserve"> </w:t>
      </w:r>
      <w:r>
        <w:rPr>
          <w:color w:val="231F20"/>
          <w:w w:val="105"/>
          <w:sz w:val="19"/>
        </w:rPr>
        <w:t>alphabetically.</w:t>
      </w:r>
      <w:r>
        <w:rPr>
          <w:color w:val="231F20"/>
          <w:spacing w:val="-9"/>
          <w:w w:val="105"/>
          <w:sz w:val="19"/>
        </w:rPr>
        <w:t xml:space="preserve"> </w:t>
      </w:r>
      <w:r>
        <w:rPr>
          <w:color w:val="231F20"/>
          <w:spacing w:val="2"/>
          <w:w w:val="105"/>
          <w:sz w:val="19"/>
        </w:rPr>
        <w:t>This</w:t>
      </w:r>
      <w:r>
        <w:rPr>
          <w:color w:val="231F20"/>
          <w:spacing w:val="-9"/>
          <w:w w:val="105"/>
          <w:sz w:val="19"/>
        </w:rPr>
        <w:t xml:space="preserve"> </w:t>
      </w:r>
      <w:r>
        <w:rPr>
          <w:color w:val="231F20"/>
          <w:w w:val="105"/>
          <w:sz w:val="19"/>
        </w:rPr>
        <w:t>makes</w:t>
      </w:r>
      <w:r>
        <w:rPr>
          <w:color w:val="231F20"/>
          <w:spacing w:val="-9"/>
          <w:w w:val="105"/>
          <w:sz w:val="19"/>
        </w:rPr>
        <w:t xml:space="preserve"> </w:t>
      </w:r>
      <w:r>
        <w:rPr>
          <w:color w:val="231F20"/>
          <w:w w:val="105"/>
          <w:sz w:val="19"/>
        </w:rPr>
        <w:t>30</w:t>
      </w:r>
      <w:r>
        <w:rPr>
          <w:color w:val="231F20"/>
          <w:spacing w:val="-10"/>
          <w:w w:val="105"/>
          <w:sz w:val="19"/>
        </w:rPr>
        <w:t xml:space="preserve"> </w:t>
      </w:r>
      <w:r>
        <w:rPr>
          <w:color w:val="231F20"/>
          <w:w w:val="105"/>
          <w:sz w:val="19"/>
        </w:rPr>
        <w:t>come</w:t>
      </w:r>
      <w:r>
        <w:rPr>
          <w:color w:val="231F20"/>
          <w:spacing w:val="-9"/>
          <w:w w:val="105"/>
          <w:sz w:val="19"/>
        </w:rPr>
        <w:t xml:space="preserve"> </w:t>
      </w:r>
      <w:r>
        <w:rPr>
          <w:color w:val="231F20"/>
          <w:w w:val="105"/>
          <w:sz w:val="19"/>
        </w:rPr>
        <w:t>before</w:t>
      </w:r>
      <w:r>
        <w:rPr>
          <w:color w:val="231F20"/>
          <w:spacing w:val="-9"/>
          <w:w w:val="105"/>
          <w:sz w:val="19"/>
        </w:rPr>
        <w:t xml:space="preserve"> </w:t>
      </w:r>
      <w:r>
        <w:rPr>
          <w:color w:val="231F20"/>
          <w:w w:val="105"/>
          <w:sz w:val="19"/>
        </w:rPr>
        <w:t>8.</w:t>
      </w:r>
      <w:r>
        <w:rPr>
          <w:color w:val="231F20"/>
          <w:spacing w:val="-9"/>
          <w:w w:val="105"/>
          <w:sz w:val="19"/>
        </w:rPr>
        <w:t xml:space="preserve"> </w:t>
      </w:r>
      <w:r>
        <w:rPr>
          <w:color w:val="231F20"/>
          <w:w w:val="105"/>
          <w:sz w:val="19"/>
        </w:rPr>
        <w:t>A</w:t>
      </w:r>
      <w:r>
        <w:rPr>
          <w:color w:val="231F20"/>
          <w:spacing w:val="-9"/>
          <w:w w:val="105"/>
          <w:sz w:val="19"/>
        </w:rPr>
        <w:t xml:space="preserve"> </w:t>
      </w:r>
      <w:r>
        <w:rPr>
          <w:color w:val="231F20"/>
          <w:spacing w:val="2"/>
          <w:w w:val="105"/>
          <w:sz w:val="19"/>
        </w:rPr>
        <w:t>binary</w:t>
      </w:r>
      <w:r>
        <w:rPr>
          <w:color w:val="231F20"/>
          <w:spacing w:val="-9"/>
          <w:w w:val="105"/>
          <w:sz w:val="19"/>
        </w:rPr>
        <w:t xml:space="preserve"> </w:t>
      </w:r>
      <w:r>
        <w:rPr>
          <w:color w:val="231F20"/>
          <w:w w:val="105"/>
          <w:sz w:val="19"/>
        </w:rPr>
        <w:t xml:space="preserve">search correctly finds 8 at index 2 and </w:t>
      </w:r>
      <w:r>
        <w:rPr>
          <w:color w:val="231F20"/>
          <w:spacing w:val="-3"/>
          <w:w w:val="105"/>
          <w:sz w:val="19"/>
        </w:rPr>
        <w:t xml:space="preserve">3A </w:t>
      </w:r>
      <w:r>
        <w:rPr>
          <w:color w:val="231F20"/>
          <w:w w:val="105"/>
          <w:sz w:val="19"/>
        </w:rPr>
        <w:t>at index 1. It cannot find 4F but notices it should be</w:t>
      </w:r>
      <w:r>
        <w:rPr>
          <w:color w:val="231F20"/>
          <w:spacing w:val="-7"/>
          <w:w w:val="105"/>
          <w:sz w:val="19"/>
        </w:rPr>
        <w:t xml:space="preserve"> </w:t>
      </w:r>
      <w:r>
        <w:rPr>
          <w:color w:val="231F20"/>
          <w:w w:val="105"/>
          <w:sz w:val="19"/>
        </w:rPr>
        <w:t>at</w:t>
      </w:r>
      <w:r>
        <w:rPr>
          <w:color w:val="231F20"/>
          <w:spacing w:val="-7"/>
          <w:w w:val="105"/>
          <w:sz w:val="19"/>
        </w:rPr>
        <w:t xml:space="preserve"> </w:t>
      </w:r>
      <w:r>
        <w:rPr>
          <w:color w:val="231F20"/>
          <w:w w:val="105"/>
          <w:sz w:val="19"/>
        </w:rPr>
        <w:t>index</w:t>
      </w:r>
      <w:r>
        <w:rPr>
          <w:color w:val="231F20"/>
          <w:spacing w:val="-6"/>
          <w:w w:val="105"/>
          <w:sz w:val="19"/>
        </w:rPr>
        <w:t xml:space="preserve"> </w:t>
      </w:r>
      <w:r>
        <w:rPr>
          <w:color w:val="231F20"/>
          <w:spacing w:val="3"/>
          <w:w w:val="105"/>
          <w:sz w:val="19"/>
        </w:rPr>
        <w:t>2.</w:t>
      </w:r>
      <w:r>
        <w:rPr>
          <w:color w:val="231F20"/>
          <w:spacing w:val="-6"/>
          <w:w w:val="105"/>
          <w:sz w:val="19"/>
        </w:rPr>
        <w:t xml:space="preserve"> </w:t>
      </w:r>
      <w:r>
        <w:rPr>
          <w:color w:val="231F20"/>
          <w:w w:val="105"/>
          <w:sz w:val="19"/>
        </w:rPr>
        <w:t>The</w:t>
      </w:r>
      <w:r>
        <w:rPr>
          <w:color w:val="231F20"/>
          <w:spacing w:val="-6"/>
          <w:w w:val="105"/>
          <w:sz w:val="19"/>
        </w:rPr>
        <w:t xml:space="preserve"> </w:t>
      </w:r>
      <w:r>
        <w:rPr>
          <w:color w:val="231F20"/>
          <w:w w:val="105"/>
          <w:sz w:val="19"/>
        </w:rPr>
        <w:t>rule</w:t>
      </w:r>
      <w:r>
        <w:rPr>
          <w:color w:val="231F20"/>
          <w:spacing w:val="-6"/>
          <w:w w:val="105"/>
          <w:sz w:val="19"/>
        </w:rPr>
        <w:t xml:space="preserve"> </w:t>
      </w:r>
      <w:r>
        <w:rPr>
          <w:color w:val="231F20"/>
          <w:w w:val="105"/>
          <w:sz w:val="19"/>
        </w:rPr>
        <w:t>when</w:t>
      </w:r>
      <w:r>
        <w:rPr>
          <w:color w:val="231F20"/>
          <w:spacing w:val="-7"/>
          <w:w w:val="105"/>
          <w:sz w:val="19"/>
        </w:rPr>
        <w:t xml:space="preserve"> </w:t>
      </w:r>
      <w:r>
        <w:rPr>
          <w:color w:val="231F20"/>
          <w:w w:val="105"/>
          <w:sz w:val="19"/>
        </w:rPr>
        <w:t>an</w:t>
      </w:r>
      <w:r>
        <w:rPr>
          <w:color w:val="231F20"/>
          <w:spacing w:val="-6"/>
          <w:w w:val="105"/>
          <w:sz w:val="19"/>
        </w:rPr>
        <w:t xml:space="preserve"> </w:t>
      </w:r>
      <w:r>
        <w:rPr>
          <w:color w:val="231F20"/>
          <w:w w:val="105"/>
          <w:sz w:val="19"/>
        </w:rPr>
        <w:t>item</w:t>
      </w:r>
      <w:r>
        <w:rPr>
          <w:color w:val="231F20"/>
          <w:spacing w:val="-7"/>
          <w:w w:val="105"/>
          <w:sz w:val="19"/>
        </w:rPr>
        <w:t xml:space="preserve"> </w:t>
      </w:r>
      <w:r>
        <w:rPr>
          <w:color w:val="231F20"/>
          <w:w w:val="105"/>
          <w:sz w:val="19"/>
        </w:rPr>
        <w:t>isn’t</w:t>
      </w:r>
      <w:r>
        <w:rPr>
          <w:color w:val="231F20"/>
          <w:spacing w:val="-6"/>
          <w:w w:val="105"/>
          <w:sz w:val="19"/>
        </w:rPr>
        <w:t xml:space="preserve"> </w:t>
      </w:r>
      <w:r>
        <w:rPr>
          <w:color w:val="231F20"/>
          <w:w w:val="105"/>
          <w:sz w:val="19"/>
        </w:rPr>
        <w:t>found</w:t>
      </w:r>
      <w:r>
        <w:rPr>
          <w:color w:val="231F20"/>
          <w:spacing w:val="-6"/>
          <w:w w:val="105"/>
          <w:sz w:val="19"/>
        </w:rPr>
        <w:t xml:space="preserve"> </w:t>
      </w:r>
      <w:r>
        <w:rPr>
          <w:color w:val="231F20"/>
          <w:w w:val="105"/>
          <w:sz w:val="19"/>
        </w:rPr>
        <w:t>is</w:t>
      </w:r>
      <w:r>
        <w:rPr>
          <w:color w:val="231F20"/>
          <w:spacing w:val="-7"/>
          <w:w w:val="105"/>
          <w:sz w:val="19"/>
        </w:rPr>
        <w:t xml:space="preserve"> </w:t>
      </w:r>
      <w:r>
        <w:rPr>
          <w:color w:val="231F20"/>
          <w:w w:val="105"/>
          <w:sz w:val="19"/>
        </w:rPr>
        <w:t>to</w:t>
      </w:r>
      <w:r>
        <w:rPr>
          <w:color w:val="231F20"/>
          <w:spacing w:val="-5"/>
          <w:w w:val="105"/>
          <w:sz w:val="19"/>
        </w:rPr>
        <w:t xml:space="preserve"> </w:t>
      </w:r>
      <w:r>
        <w:rPr>
          <w:color w:val="231F20"/>
          <w:w w:val="105"/>
          <w:sz w:val="19"/>
        </w:rPr>
        <w:t>negate</w:t>
      </w:r>
      <w:r>
        <w:rPr>
          <w:color w:val="231F20"/>
          <w:spacing w:val="-7"/>
          <w:w w:val="105"/>
          <w:sz w:val="19"/>
        </w:rPr>
        <w:t xml:space="preserve"> </w:t>
      </w:r>
      <w:r>
        <w:rPr>
          <w:color w:val="231F20"/>
          <w:w w:val="105"/>
          <w:sz w:val="19"/>
        </w:rPr>
        <w:t>that</w:t>
      </w:r>
      <w:r>
        <w:rPr>
          <w:color w:val="231F20"/>
          <w:spacing w:val="-7"/>
          <w:w w:val="105"/>
          <w:sz w:val="19"/>
        </w:rPr>
        <w:t xml:space="preserve"> </w:t>
      </w:r>
      <w:r>
        <w:rPr>
          <w:color w:val="231F20"/>
          <w:w w:val="105"/>
          <w:sz w:val="19"/>
        </w:rPr>
        <w:t>index</w:t>
      </w:r>
      <w:r>
        <w:rPr>
          <w:color w:val="231F20"/>
          <w:spacing w:val="-6"/>
          <w:w w:val="105"/>
          <w:sz w:val="19"/>
        </w:rPr>
        <w:t xml:space="preserve"> </w:t>
      </w:r>
      <w:r>
        <w:rPr>
          <w:color w:val="231F20"/>
          <w:w w:val="105"/>
          <w:sz w:val="19"/>
        </w:rPr>
        <w:t>and</w:t>
      </w:r>
      <w:r>
        <w:rPr>
          <w:color w:val="231F20"/>
          <w:spacing w:val="-6"/>
          <w:w w:val="105"/>
          <w:sz w:val="19"/>
        </w:rPr>
        <w:t xml:space="preserve"> </w:t>
      </w:r>
      <w:r>
        <w:rPr>
          <w:color w:val="231F20"/>
          <w:w w:val="105"/>
          <w:sz w:val="19"/>
        </w:rPr>
        <w:t>subtract</w:t>
      </w:r>
      <w:r>
        <w:rPr>
          <w:color w:val="231F20"/>
          <w:spacing w:val="-6"/>
          <w:w w:val="105"/>
          <w:sz w:val="19"/>
        </w:rPr>
        <w:t xml:space="preserve"> </w:t>
      </w:r>
      <w:r>
        <w:rPr>
          <w:color w:val="231F20"/>
          <w:w w:val="105"/>
          <w:sz w:val="19"/>
        </w:rPr>
        <w:t>1. Therefore, we get –2–1, which is –3.</w:t>
      </w:r>
    </w:p>
    <w:p w:rsidR="00FA3020" w:rsidRDefault="00350426">
      <w:pPr>
        <w:pStyle w:val="ListParagraph"/>
        <w:numPr>
          <w:ilvl w:val="0"/>
          <w:numId w:val="48"/>
        </w:numPr>
        <w:tabs>
          <w:tab w:val="left" w:pos="1800"/>
        </w:tabs>
        <w:spacing w:before="78" w:line="244" w:lineRule="auto"/>
        <w:ind w:left="1800" w:right="1586"/>
        <w:jc w:val="left"/>
        <w:rPr>
          <w:sz w:val="19"/>
        </w:rPr>
      </w:pPr>
      <w:r>
        <w:rPr>
          <w:color w:val="231F20"/>
          <w:spacing w:val="3"/>
          <w:sz w:val="19"/>
        </w:rPr>
        <w:t xml:space="preserve">A, B, </w:t>
      </w:r>
      <w:r>
        <w:rPr>
          <w:color w:val="231F20"/>
          <w:sz w:val="19"/>
        </w:rPr>
        <w:t xml:space="preserve">D. </w:t>
      </w:r>
      <w:r>
        <w:rPr>
          <w:color w:val="231F20"/>
          <w:spacing w:val="2"/>
          <w:sz w:val="19"/>
        </w:rPr>
        <w:t xml:space="preserve">Lines </w:t>
      </w:r>
      <w:r>
        <w:rPr>
          <w:color w:val="231F20"/>
          <w:sz w:val="19"/>
        </w:rPr>
        <w:t xml:space="preserve">5 and 7 use autoboxing to convert an </w:t>
      </w:r>
      <w:r>
        <w:rPr>
          <w:rFonts w:ascii="Courier New"/>
          <w:color w:val="231F20"/>
          <w:sz w:val="18"/>
        </w:rPr>
        <w:t xml:space="preserve">int </w:t>
      </w:r>
      <w:r>
        <w:rPr>
          <w:color w:val="231F20"/>
          <w:sz w:val="19"/>
        </w:rPr>
        <w:t xml:space="preserve">to an </w:t>
      </w:r>
      <w:r>
        <w:rPr>
          <w:rFonts w:ascii="Courier New"/>
          <w:color w:val="231F20"/>
          <w:sz w:val="18"/>
        </w:rPr>
        <w:t>Integer</w:t>
      </w:r>
      <w:r>
        <w:rPr>
          <w:color w:val="231F20"/>
          <w:sz w:val="19"/>
        </w:rPr>
        <w:t>. Line 6 does     not</w:t>
      </w:r>
      <w:r>
        <w:rPr>
          <w:color w:val="231F20"/>
          <w:spacing w:val="-6"/>
          <w:sz w:val="19"/>
        </w:rPr>
        <w:t xml:space="preserve"> </w:t>
      </w:r>
      <w:r>
        <w:rPr>
          <w:color w:val="231F20"/>
          <w:sz w:val="19"/>
        </w:rPr>
        <w:t>because</w:t>
      </w:r>
      <w:r>
        <w:rPr>
          <w:color w:val="231F20"/>
          <w:spacing w:val="-6"/>
          <w:sz w:val="19"/>
        </w:rPr>
        <w:t xml:space="preserve"> </w:t>
      </w:r>
      <w:r>
        <w:rPr>
          <w:rFonts w:ascii="Courier New"/>
          <w:color w:val="231F20"/>
          <w:sz w:val="18"/>
        </w:rPr>
        <w:t>valueOf()</w:t>
      </w:r>
      <w:r>
        <w:rPr>
          <w:rFonts w:ascii="Courier New"/>
          <w:color w:val="231F20"/>
          <w:spacing w:val="-72"/>
          <w:sz w:val="18"/>
        </w:rPr>
        <w:t xml:space="preserve"> </w:t>
      </w:r>
      <w:r>
        <w:rPr>
          <w:color w:val="231F20"/>
          <w:spacing w:val="2"/>
          <w:sz w:val="19"/>
        </w:rPr>
        <w:t>returns</w:t>
      </w:r>
      <w:r>
        <w:rPr>
          <w:color w:val="231F20"/>
          <w:spacing w:val="-5"/>
          <w:sz w:val="19"/>
        </w:rPr>
        <w:t xml:space="preserve"> </w:t>
      </w:r>
      <w:r>
        <w:rPr>
          <w:color w:val="231F20"/>
          <w:sz w:val="19"/>
        </w:rPr>
        <w:t>an</w:t>
      </w:r>
      <w:r>
        <w:rPr>
          <w:color w:val="231F20"/>
          <w:spacing w:val="-6"/>
          <w:sz w:val="19"/>
        </w:rPr>
        <w:t xml:space="preserve"> </w:t>
      </w:r>
      <w:r>
        <w:rPr>
          <w:rFonts w:ascii="Courier New"/>
          <w:color w:val="231F20"/>
          <w:sz w:val="18"/>
        </w:rPr>
        <w:t>Integer</w:t>
      </w:r>
      <w:r>
        <w:rPr>
          <w:color w:val="231F20"/>
          <w:sz w:val="19"/>
        </w:rPr>
        <w:t>.</w:t>
      </w:r>
      <w:r>
        <w:rPr>
          <w:color w:val="231F20"/>
          <w:spacing w:val="-6"/>
          <w:sz w:val="19"/>
        </w:rPr>
        <w:t xml:space="preserve"> </w:t>
      </w:r>
      <w:r>
        <w:rPr>
          <w:color w:val="231F20"/>
          <w:sz w:val="19"/>
        </w:rPr>
        <w:t>Line</w:t>
      </w:r>
      <w:r>
        <w:rPr>
          <w:color w:val="231F20"/>
          <w:spacing w:val="-6"/>
          <w:sz w:val="19"/>
        </w:rPr>
        <w:t xml:space="preserve"> </w:t>
      </w:r>
      <w:r>
        <w:rPr>
          <w:color w:val="231F20"/>
          <w:sz w:val="19"/>
        </w:rPr>
        <w:t>8</w:t>
      </w:r>
      <w:r>
        <w:rPr>
          <w:color w:val="231F20"/>
          <w:spacing w:val="-6"/>
          <w:sz w:val="19"/>
        </w:rPr>
        <w:t xml:space="preserve"> </w:t>
      </w:r>
      <w:r>
        <w:rPr>
          <w:color w:val="231F20"/>
          <w:sz w:val="19"/>
        </w:rPr>
        <w:t>does</w:t>
      </w:r>
      <w:r>
        <w:rPr>
          <w:color w:val="231F20"/>
          <w:spacing w:val="-6"/>
          <w:sz w:val="19"/>
        </w:rPr>
        <w:t xml:space="preserve"> </w:t>
      </w:r>
      <w:r>
        <w:rPr>
          <w:color w:val="231F20"/>
          <w:sz w:val="19"/>
        </w:rPr>
        <w:t>not</w:t>
      </w:r>
      <w:r>
        <w:rPr>
          <w:color w:val="231F20"/>
          <w:spacing w:val="-6"/>
          <w:sz w:val="19"/>
        </w:rPr>
        <w:t xml:space="preserve"> </w:t>
      </w:r>
      <w:r>
        <w:rPr>
          <w:color w:val="231F20"/>
          <w:sz w:val="19"/>
        </w:rPr>
        <w:t>because</w:t>
      </w:r>
      <w:r>
        <w:rPr>
          <w:color w:val="231F20"/>
          <w:spacing w:val="-5"/>
          <w:sz w:val="19"/>
        </w:rPr>
        <w:t xml:space="preserve"> </w:t>
      </w:r>
      <w:r>
        <w:rPr>
          <w:rFonts w:ascii="Courier New"/>
          <w:color w:val="231F20"/>
          <w:sz w:val="18"/>
        </w:rPr>
        <w:t>null</w:t>
      </w:r>
      <w:r>
        <w:rPr>
          <w:rFonts w:ascii="Courier New"/>
          <w:color w:val="231F20"/>
          <w:spacing w:val="-72"/>
          <w:sz w:val="18"/>
        </w:rPr>
        <w:t xml:space="preserve"> </w:t>
      </w:r>
      <w:r>
        <w:rPr>
          <w:color w:val="231F20"/>
          <w:sz w:val="19"/>
        </w:rPr>
        <w:t>is</w:t>
      </w:r>
      <w:r>
        <w:rPr>
          <w:color w:val="231F20"/>
          <w:spacing w:val="-6"/>
          <w:sz w:val="19"/>
        </w:rPr>
        <w:t xml:space="preserve"> </w:t>
      </w:r>
      <w:r>
        <w:rPr>
          <w:color w:val="231F20"/>
          <w:sz w:val="19"/>
        </w:rPr>
        <w:t>not</w:t>
      </w:r>
      <w:r>
        <w:rPr>
          <w:color w:val="231F20"/>
          <w:spacing w:val="-5"/>
          <w:sz w:val="19"/>
        </w:rPr>
        <w:t xml:space="preserve"> </w:t>
      </w:r>
      <w:r>
        <w:rPr>
          <w:color w:val="231F20"/>
          <w:sz w:val="19"/>
        </w:rPr>
        <w:t>an</w:t>
      </w:r>
      <w:r>
        <w:rPr>
          <w:color w:val="231F20"/>
          <w:spacing w:val="-6"/>
          <w:sz w:val="19"/>
        </w:rPr>
        <w:t xml:space="preserve"> </w:t>
      </w:r>
      <w:r>
        <w:rPr>
          <w:rFonts w:ascii="Courier New"/>
          <w:color w:val="231F20"/>
          <w:sz w:val="18"/>
        </w:rPr>
        <w:t>int</w:t>
      </w:r>
      <w:r>
        <w:rPr>
          <w:color w:val="231F20"/>
          <w:sz w:val="19"/>
        </w:rPr>
        <w:t xml:space="preserve">. The code does not compile. However, when the </w:t>
      </w:r>
      <w:r>
        <w:rPr>
          <w:rFonts w:ascii="Courier New"/>
          <w:color w:val="231F20"/>
          <w:sz w:val="18"/>
        </w:rPr>
        <w:t xml:space="preserve">for </w:t>
      </w:r>
      <w:r>
        <w:rPr>
          <w:color w:val="231F20"/>
          <w:sz w:val="19"/>
        </w:rPr>
        <w:t xml:space="preserve">loop tries to unbox </w:t>
      </w:r>
      <w:r>
        <w:rPr>
          <w:rFonts w:ascii="Courier New"/>
          <w:color w:val="231F20"/>
          <w:sz w:val="18"/>
        </w:rPr>
        <w:t xml:space="preserve">null </w:t>
      </w:r>
      <w:r>
        <w:rPr>
          <w:color w:val="231F20"/>
          <w:sz w:val="19"/>
        </w:rPr>
        <w:t xml:space="preserve">into an </w:t>
      </w:r>
      <w:r>
        <w:rPr>
          <w:rFonts w:ascii="Courier New"/>
          <w:color w:val="231F20"/>
          <w:sz w:val="18"/>
        </w:rPr>
        <w:t>int</w:t>
      </w:r>
      <w:r>
        <w:rPr>
          <w:color w:val="231F20"/>
          <w:sz w:val="19"/>
        </w:rPr>
        <w:t>, it fails and throws a</w:t>
      </w:r>
      <w:r>
        <w:rPr>
          <w:color w:val="231F20"/>
          <w:spacing w:val="41"/>
          <w:sz w:val="19"/>
        </w:rPr>
        <w:t xml:space="preserve"> </w:t>
      </w:r>
      <w:r>
        <w:rPr>
          <w:rFonts w:ascii="Courier New"/>
          <w:color w:val="231F20"/>
          <w:sz w:val="18"/>
        </w:rPr>
        <w:t>NullPointerException</w:t>
      </w:r>
      <w:r>
        <w:rPr>
          <w:color w:val="231F20"/>
          <w:sz w:val="19"/>
        </w:rPr>
        <w:t>.</w:t>
      </w:r>
    </w:p>
    <w:p w:rsidR="00FA3020" w:rsidRDefault="00350426">
      <w:pPr>
        <w:pStyle w:val="ListParagraph"/>
        <w:numPr>
          <w:ilvl w:val="0"/>
          <w:numId w:val="48"/>
        </w:numPr>
        <w:tabs>
          <w:tab w:val="left" w:pos="1800"/>
        </w:tabs>
        <w:spacing w:before="73" w:line="244" w:lineRule="auto"/>
        <w:ind w:left="1799" w:right="1672"/>
        <w:jc w:val="left"/>
        <w:rPr>
          <w:sz w:val="19"/>
        </w:rPr>
      </w:pPr>
      <w:r>
        <w:rPr>
          <w:color w:val="231F20"/>
          <w:spacing w:val="2"/>
          <w:sz w:val="19"/>
        </w:rPr>
        <w:t xml:space="preserve">B. </w:t>
      </w:r>
      <w:r>
        <w:rPr>
          <w:color w:val="231F20"/>
          <w:sz w:val="19"/>
        </w:rPr>
        <w:t xml:space="preserve">The </w:t>
      </w:r>
      <w:r>
        <w:rPr>
          <w:color w:val="231F20"/>
          <w:spacing w:val="2"/>
          <w:sz w:val="19"/>
        </w:rPr>
        <w:t xml:space="preserve">first </w:t>
      </w:r>
      <w:r>
        <w:rPr>
          <w:rFonts w:ascii="Courier New"/>
          <w:color w:val="231F20"/>
          <w:sz w:val="18"/>
        </w:rPr>
        <w:t xml:space="preserve">if </w:t>
      </w:r>
      <w:r>
        <w:rPr>
          <w:color w:val="231F20"/>
          <w:sz w:val="19"/>
        </w:rPr>
        <w:t xml:space="preserve">statement is false because the variables do not point to the same object. The second </w:t>
      </w:r>
      <w:r>
        <w:rPr>
          <w:rFonts w:ascii="Courier New"/>
          <w:color w:val="231F20"/>
          <w:sz w:val="18"/>
        </w:rPr>
        <w:t xml:space="preserve">if </w:t>
      </w:r>
      <w:r>
        <w:rPr>
          <w:color w:val="231F20"/>
          <w:sz w:val="19"/>
        </w:rPr>
        <w:t xml:space="preserve">statement is true because </w:t>
      </w:r>
      <w:r>
        <w:rPr>
          <w:rFonts w:ascii="Courier New"/>
          <w:color w:val="231F20"/>
          <w:sz w:val="18"/>
        </w:rPr>
        <w:t xml:space="preserve">ArrayList </w:t>
      </w:r>
      <w:r>
        <w:rPr>
          <w:color w:val="231F20"/>
          <w:sz w:val="19"/>
        </w:rPr>
        <w:t>implements equality to mean the same elements in the same</w:t>
      </w:r>
      <w:r>
        <w:rPr>
          <w:color w:val="231F20"/>
          <w:spacing w:val="6"/>
          <w:sz w:val="19"/>
        </w:rPr>
        <w:t xml:space="preserve"> </w:t>
      </w:r>
      <w:r>
        <w:rPr>
          <w:color w:val="231F20"/>
          <w:sz w:val="19"/>
        </w:rPr>
        <w:t>order.</w:t>
      </w:r>
    </w:p>
    <w:p w:rsidR="00FA3020" w:rsidRDefault="00350426">
      <w:pPr>
        <w:pStyle w:val="ListParagraph"/>
        <w:numPr>
          <w:ilvl w:val="0"/>
          <w:numId w:val="48"/>
        </w:numPr>
        <w:tabs>
          <w:tab w:val="left" w:pos="1800"/>
        </w:tabs>
        <w:spacing w:before="85" w:line="254" w:lineRule="auto"/>
        <w:ind w:left="1799" w:right="1624"/>
        <w:jc w:val="left"/>
        <w:rPr>
          <w:sz w:val="19"/>
        </w:rPr>
      </w:pPr>
      <w:r>
        <w:rPr>
          <w:color w:val="231F20"/>
          <w:sz w:val="19"/>
        </w:rPr>
        <w:t xml:space="preserve">D, </w:t>
      </w:r>
      <w:r>
        <w:rPr>
          <w:color w:val="231F20"/>
          <w:spacing w:val="-4"/>
          <w:sz w:val="19"/>
        </w:rPr>
        <w:t xml:space="preserve">F. </w:t>
      </w:r>
      <w:r>
        <w:rPr>
          <w:color w:val="231F20"/>
          <w:sz w:val="19"/>
        </w:rPr>
        <w:t xml:space="preserve">Options A and B are incorrect because </w:t>
      </w:r>
      <w:r>
        <w:rPr>
          <w:rFonts w:ascii="Courier New" w:hAnsi="Courier New"/>
          <w:color w:val="231F20"/>
          <w:sz w:val="18"/>
        </w:rPr>
        <w:t xml:space="preserve">LocalDate </w:t>
      </w:r>
      <w:r>
        <w:rPr>
          <w:color w:val="231F20"/>
          <w:sz w:val="19"/>
        </w:rPr>
        <w:t xml:space="preserve">does not have a public con- structor. Option C is incorrect because months </w:t>
      </w:r>
      <w:r>
        <w:rPr>
          <w:color w:val="231F20"/>
          <w:spacing w:val="2"/>
          <w:sz w:val="19"/>
        </w:rPr>
        <w:t xml:space="preserve">start </w:t>
      </w:r>
      <w:r>
        <w:rPr>
          <w:color w:val="231F20"/>
          <w:sz w:val="19"/>
        </w:rPr>
        <w:t xml:space="preserve">counting with 1 rather </w:t>
      </w:r>
      <w:r>
        <w:rPr>
          <w:color w:val="231F20"/>
          <w:spacing w:val="2"/>
          <w:sz w:val="19"/>
        </w:rPr>
        <w:t xml:space="preserve">than </w:t>
      </w:r>
      <w:r>
        <w:rPr>
          <w:color w:val="231F20"/>
          <w:sz w:val="19"/>
        </w:rPr>
        <w:t xml:space="preserve">0. Option E is incorrect because it uses the old pre–Java 8 </w:t>
      </w:r>
      <w:r>
        <w:rPr>
          <w:color w:val="231F20"/>
          <w:spacing w:val="-2"/>
          <w:sz w:val="19"/>
        </w:rPr>
        <w:t xml:space="preserve">way </w:t>
      </w:r>
      <w:r>
        <w:rPr>
          <w:color w:val="231F20"/>
          <w:sz w:val="19"/>
        </w:rPr>
        <w:t xml:space="preserve">of counting months, again </w:t>
      </w:r>
      <w:r>
        <w:rPr>
          <w:color w:val="231F20"/>
          <w:spacing w:val="2"/>
          <w:sz w:val="19"/>
        </w:rPr>
        <w:t xml:space="preserve">beginning </w:t>
      </w:r>
      <w:r>
        <w:rPr>
          <w:color w:val="231F20"/>
          <w:sz w:val="19"/>
        </w:rPr>
        <w:t xml:space="preserve">with 0. Options D and F are both correct  ways  of  </w:t>
      </w:r>
      <w:r>
        <w:rPr>
          <w:color w:val="231F20"/>
          <w:spacing w:val="2"/>
          <w:sz w:val="19"/>
        </w:rPr>
        <w:t xml:space="preserve">specifying </w:t>
      </w:r>
      <w:r>
        <w:rPr>
          <w:color w:val="231F20"/>
          <w:sz w:val="19"/>
        </w:rPr>
        <w:t>the  desired date.</w:t>
      </w:r>
    </w:p>
    <w:p w:rsidR="00FA3020" w:rsidRDefault="00350426">
      <w:pPr>
        <w:pStyle w:val="ListParagraph"/>
        <w:numPr>
          <w:ilvl w:val="0"/>
          <w:numId w:val="48"/>
        </w:numPr>
        <w:tabs>
          <w:tab w:val="left" w:pos="1800"/>
        </w:tabs>
        <w:spacing w:before="78" w:line="244" w:lineRule="auto"/>
        <w:ind w:left="1799" w:right="2061"/>
        <w:jc w:val="left"/>
        <w:rPr>
          <w:sz w:val="19"/>
        </w:rPr>
      </w:pPr>
      <w:r>
        <w:rPr>
          <w:color w:val="231F20"/>
          <w:sz w:val="19"/>
        </w:rPr>
        <w:t xml:space="preserve">D. A </w:t>
      </w:r>
      <w:r>
        <w:rPr>
          <w:rFonts w:ascii="Courier New"/>
          <w:color w:val="231F20"/>
          <w:sz w:val="18"/>
        </w:rPr>
        <w:t xml:space="preserve">LocalDate </w:t>
      </w:r>
      <w:r>
        <w:rPr>
          <w:color w:val="231F20"/>
          <w:sz w:val="19"/>
        </w:rPr>
        <w:t>does not have a time element. Therefore, it has no method to add hours and the code does not</w:t>
      </w:r>
      <w:r>
        <w:rPr>
          <w:color w:val="231F20"/>
          <w:spacing w:val="18"/>
          <w:sz w:val="19"/>
        </w:rPr>
        <w:t xml:space="preserve"> </w:t>
      </w:r>
      <w:r>
        <w:rPr>
          <w:color w:val="231F20"/>
          <w:sz w:val="19"/>
        </w:rPr>
        <w:t>compile.</w:t>
      </w:r>
    </w:p>
    <w:p w:rsidR="00FA3020" w:rsidRDefault="00350426">
      <w:pPr>
        <w:pStyle w:val="ListParagraph"/>
        <w:numPr>
          <w:ilvl w:val="0"/>
          <w:numId w:val="48"/>
        </w:numPr>
        <w:tabs>
          <w:tab w:val="left" w:pos="1800"/>
        </w:tabs>
        <w:spacing w:before="83" w:line="259" w:lineRule="auto"/>
        <w:ind w:left="1799" w:right="1809"/>
        <w:jc w:val="left"/>
        <w:rPr>
          <w:sz w:val="19"/>
        </w:rPr>
      </w:pPr>
      <w:r>
        <w:rPr>
          <w:color w:val="231F20"/>
          <w:spacing w:val="-4"/>
          <w:sz w:val="19"/>
        </w:rPr>
        <w:t xml:space="preserve">F. </w:t>
      </w:r>
      <w:r>
        <w:rPr>
          <w:color w:val="231F20"/>
          <w:sz w:val="19"/>
        </w:rPr>
        <w:t xml:space="preserve">Java throws an exception if invalid date values are passed. There is no </w:t>
      </w:r>
      <w:r>
        <w:rPr>
          <w:color w:val="231F20"/>
          <w:spacing w:val="2"/>
          <w:sz w:val="19"/>
        </w:rPr>
        <w:t xml:space="preserve">40th </w:t>
      </w:r>
      <w:r>
        <w:rPr>
          <w:color w:val="231F20"/>
          <w:sz w:val="19"/>
        </w:rPr>
        <w:t xml:space="preserve">day in </w:t>
      </w:r>
      <w:r>
        <w:rPr>
          <w:color w:val="231F20"/>
          <w:spacing w:val="2"/>
          <w:sz w:val="19"/>
        </w:rPr>
        <w:t>April—or</w:t>
      </w:r>
      <w:r>
        <w:rPr>
          <w:color w:val="231F20"/>
          <w:spacing w:val="11"/>
          <w:sz w:val="19"/>
        </w:rPr>
        <w:t xml:space="preserve"> </w:t>
      </w:r>
      <w:r>
        <w:rPr>
          <w:color w:val="231F20"/>
          <w:sz w:val="19"/>
        </w:rPr>
        <w:t>any</w:t>
      </w:r>
      <w:r>
        <w:rPr>
          <w:color w:val="231F20"/>
          <w:spacing w:val="12"/>
          <w:sz w:val="19"/>
        </w:rPr>
        <w:t xml:space="preserve"> </w:t>
      </w:r>
      <w:r>
        <w:rPr>
          <w:color w:val="231F20"/>
          <w:sz w:val="19"/>
        </w:rPr>
        <w:t>other</w:t>
      </w:r>
      <w:r>
        <w:rPr>
          <w:color w:val="231F20"/>
          <w:spacing w:val="11"/>
          <w:sz w:val="19"/>
        </w:rPr>
        <w:t xml:space="preserve"> </w:t>
      </w:r>
      <w:r>
        <w:rPr>
          <w:color w:val="231F20"/>
          <w:sz w:val="19"/>
        </w:rPr>
        <w:t>month</w:t>
      </w:r>
      <w:r>
        <w:rPr>
          <w:color w:val="231F20"/>
          <w:spacing w:val="12"/>
          <w:sz w:val="19"/>
        </w:rPr>
        <w:t xml:space="preserve"> </w:t>
      </w:r>
      <w:r>
        <w:rPr>
          <w:color w:val="231F20"/>
          <w:sz w:val="19"/>
        </w:rPr>
        <w:t>for</w:t>
      </w:r>
      <w:r>
        <w:rPr>
          <w:color w:val="231F20"/>
          <w:spacing w:val="11"/>
          <w:sz w:val="19"/>
        </w:rPr>
        <w:t xml:space="preserve"> </w:t>
      </w:r>
      <w:r>
        <w:rPr>
          <w:color w:val="231F20"/>
          <w:sz w:val="19"/>
        </w:rPr>
        <w:t>that</w:t>
      </w:r>
      <w:r>
        <w:rPr>
          <w:color w:val="231F20"/>
          <w:spacing w:val="11"/>
          <w:sz w:val="19"/>
        </w:rPr>
        <w:t xml:space="preserve"> </w:t>
      </w:r>
      <w:r>
        <w:rPr>
          <w:color w:val="231F20"/>
          <w:sz w:val="19"/>
        </w:rPr>
        <w:t>matter.</w:t>
      </w:r>
    </w:p>
    <w:p w:rsidR="00FA3020" w:rsidRDefault="00350426">
      <w:pPr>
        <w:pStyle w:val="ListParagraph"/>
        <w:numPr>
          <w:ilvl w:val="0"/>
          <w:numId w:val="48"/>
        </w:numPr>
        <w:tabs>
          <w:tab w:val="left" w:pos="1800"/>
        </w:tabs>
        <w:spacing w:before="69" w:line="259" w:lineRule="auto"/>
        <w:ind w:left="1799" w:right="1662"/>
        <w:jc w:val="left"/>
        <w:rPr>
          <w:sz w:val="19"/>
        </w:rPr>
      </w:pPr>
      <w:r>
        <w:rPr>
          <w:color w:val="231F20"/>
          <w:spacing w:val="2"/>
          <w:w w:val="105"/>
          <w:sz w:val="19"/>
        </w:rPr>
        <w:t>B.</w:t>
      </w:r>
      <w:r>
        <w:rPr>
          <w:color w:val="231F20"/>
          <w:spacing w:val="-9"/>
          <w:w w:val="105"/>
          <w:sz w:val="19"/>
        </w:rPr>
        <w:t xml:space="preserve"> </w:t>
      </w:r>
      <w:r>
        <w:rPr>
          <w:color w:val="231F20"/>
          <w:w w:val="105"/>
          <w:sz w:val="19"/>
        </w:rPr>
        <w:t>The</w:t>
      </w:r>
      <w:r>
        <w:rPr>
          <w:color w:val="231F20"/>
          <w:spacing w:val="-8"/>
          <w:w w:val="105"/>
          <w:sz w:val="19"/>
        </w:rPr>
        <w:t xml:space="preserve"> </w:t>
      </w:r>
      <w:r>
        <w:rPr>
          <w:color w:val="231F20"/>
          <w:w w:val="105"/>
          <w:sz w:val="19"/>
        </w:rPr>
        <w:t>date</w:t>
      </w:r>
      <w:r>
        <w:rPr>
          <w:color w:val="231F20"/>
          <w:spacing w:val="-9"/>
          <w:w w:val="105"/>
          <w:sz w:val="19"/>
        </w:rPr>
        <w:t xml:space="preserve"> </w:t>
      </w:r>
      <w:r>
        <w:rPr>
          <w:color w:val="231F20"/>
          <w:spacing w:val="2"/>
          <w:w w:val="105"/>
          <w:sz w:val="19"/>
        </w:rPr>
        <w:t>starts</w:t>
      </w:r>
      <w:r>
        <w:rPr>
          <w:color w:val="231F20"/>
          <w:spacing w:val="-8"/>
          <w:w w:val="105"/>
          <w:sz w:val="19"/>
        </w:rPr>
        <w:t xml:space="preserve"> </w:t>
      </w:r>
      <w:r>
        <w:rPr>
          <w:color w:val="231F20"/>
          <w:w w:val="105"/>
          <w:sz w:val="19"/>
        </w:rPr>
        <w:t>out</w:t>
      </w:r>
      <w:r>
        <w:rPr>
          <w:color w:val="231F20"/>
          <w:spacing w:val="-9"/>
          <w:w w:val="105"/>
          <w:sz w:val="19"/>
        </w:rPr>
        <w:t xml:space="preserve"> </w:t>
      </w:r>
      <w:r>
        <w:rPr>
          <w:color w:val="231F20"/>
          <w:w w:val="105"/>
          <w:sz w:val="19"/>
        </w:rPr>
        <w:t>as</w:t>
      </w:r>
      <w:r>
        <w:rPr>
          <w:color w:val="231F20"/>
          <w:spacing w:val="-8"/>
          <w:w w:val="105"/>
          <w:sz w:val="19"/>
        </w:rPr>
        <w:t xml:space="preserve"> </w:t>
      </w:r>
      <w:r>
        <w:rPr>
          <w:color w:val="231F20"/>
          <w:w w:val="105"/>
          <w:sz w:val="19"/>
        </w:rPr>
        <w:t>April</w:t>
      </w:r>
      <w:r>
        <w:rPr>
          <w:color w:val="231F20"/>
          <w:spacing w:val="-9"/>
          <w:w w:val="105"/>
          <w:sz w:val="19"/>
        </w:rPr>
        <w:t xml:space="preserve"> </w:t>
      </w:r>
      <w:r>
        <w:rPr>
          <w:color w:val="231F20"/>
          <w:w w:val="105"/>
          <w:sz w:val="19"/>
        </w:rPr>
        <w:t>30,</w:t>
      </w:r>
      <w:r>
        <w:rPr>
          <w:color w:val="231F20"/>
          <w:spacing w:val="-8"/>
          <w:w w:val="105"/>
          <w:sz w:val="19"/>
        </w:rPr>
        <w:t xml:space="preserve"> </w:t>
      </w:r>
      <w:r>
        <w:rPr>
          <w:color w:val="231F20"/>
          <w:spacing w:val="-3"/>
          <w:w w:val="105"/>
          <w:sz w:val="19"/>
        </w:rPr>
        <w:t>2018.</w:t>
      </w:r>
      <w:r>
        <w:rPr>
          <w:color w:val="231F20"/>
          <w:spacing w:val="-8"/>
          <w:w w:val="105"/>
          <w:sz w:val="19"/>
        </w:rPr>
        <w:t xml:space="preserve"> </w:t>
      </w:r>
      <w:r>
        <w:rPr>
          <w:color w:val="231F20"/>
          <w:w w:val="105"/>
          <w:sz w:val="19"/>
        </w:rPr>
        <w:t>Since</w:t>
      </w:r>
      <w:r>
        <w:rPr>
          <w:color w:val="231F20"/>
          <w:spacing w:val="-9"/>
          <w:w w:val="105"/>
          <w:sz w:val="19"/>
        </w:rPr>
        <w:t xml:space="preserve"> </w:t>
      </w:r>
      <w:r>
        <w:rPr>
          <w:color w:val="231F20"/>
          <w:w w:val="105"/>
          <w:sz w:val="19"/>
        </w:rPr>
        <w:t>dates</w:t>
      </w:r>
      <w:r>
        <w:rPr>
          <w:color w:val="231F20"/>
          <w:spacing w:val="-8"/>
          <w:w w:val="105"/>
          <w:sz w:val="19"/>
        </w:rPr>
        <w:t xml:space="preserve"> </w:t>
      </w:r>
      <w:r>
        <w:rPr>
          <w:color w:val="231F20"/>
          <w:w w:val="105"/>
          <w:sz w:val="19"/>
        </w:rPr>
        <w:t>are</w:t>
      </w:r>
      <w:r>
        <w:rPr>
          <w:color w:val="231F20"/>
          <w:spacing w:val="-9"/>
          <w:w w:val="105"/>
          <w:sz w:val="19"/>
        </w:rPr>
        <w:t xml:space="preserve"> </w:t>
      </w:r>
      <w:r>
        <w:rPr>
          <w:color w:val="231F20"/>
          <w:w w:val="105"/>
          <w:sz w:val="19"/>
        </w:rPr>
        <w:t>immutable</w:t>
      </w:r>
      <w:r>
        <w:rPr>
          <w:color w:val="231F20"/>
          <w:spacing w:val="-8"/>
          <w:w w:val="105"/>
          <w:sz w:val="19"/>
        </w:rPr>
        <w:t xml:space="preserve"> </w:t>
      </w:r>
      <w:r>
        <w:rPr>
          <w:color w:val="231F20"/>
          <w:w w:val="105"/>
          <w:sz w:val="19"/>
        </w:rPr>
        <w:t>and</w:t>
      </w:r>
      <w:r>
        <w:rPr>
          <w:color w:val="231F20"/>
          <w:spacing w:val="-9"/>
          <w:w w:val="105"/>
          <w:sz w:val="19"/>
        </w:rPr>
        <w:t xml:space="preserve"> </w:t>
      </w:r>
      <w:r>
        <w:rPr>
          <w:color w:val="231F20"/>
          <w:w w:val="105"/>
          <w:sz w:val="19"/>
        </w:rPr>
        <w:t>the</w:t>
      </w:r>
      <w:r>
        <w:rPr>
          <w:color w:val="231F20"/>
          <w:spacing w:val="-8"/>
          <w:w w:val="105"/>
          <w:sz w:val="19"/>
        </w:rPr>
        <w:t xml:space="preserve"> </w:t>
      </w:r>
      <w:r>
        <w:rPr>
          <w:color w:val="231F20"/>
          <w:w w:val="105"/>
          <w:sz w:val="19"/>
        </w:rPr>
        <w:t>plus</w:t>
      </w:r>
      <w:r>
        <w:rPr>
          <w:color w:val="231F20"/>
          <w:spacing w:val="-8"/>
          <w:w w:val="105"/>
          <w:sz w:val="19"/>
        </w:rPr>
        <w:t xml:space="preserve"> </w:t>
      </w:r>
      <w:r>
        <w:rPr>
          <w:color w:val="231F20"/>
          <w:w w:val="105"/>
          <w:sz w:val="19"/>
        </w:rPr>
        <w:t xml:space="preserve">meth- ods have their </w:t>
      </w:r>
      <w:r>
        <w:rPr>
          <w:color w:val="231F20"/>
          <w:spacing w:val="2"/>
          <w:w w:val="105"/>
          <w:sz w:val="19"/>
        </w:rPr>
        <w:t xml:space="preserve">return </w:t>
      </w:r>
      <w:r>
        <w:rPr>
          <w:color w:val="231F20"/>
          <w:w w:val="105"/>
          <w:sz w:val="19"/>
        </w:rPr>
        <w:t>values ignored, the result is unchanged. Therefore, option B is correct.</w:t>
      </w:r>
    </w:p>
    <w:p w:rsidR="00FA3020" w:rsidRDefault="00350426">
      <w:pPr>
        <w:pStyle w:val="ListParagraph"/>
        <w:numPr>
          <w:ilvl w:val="0"/>
          <w:numId w:val="48"/>
        </w:numPr>
        <w:tabs>
          <w:tab w:val="left" w:pos="1800"/>
        </w:tabs>
        <w:spacing w:before="69"/>
        <w:ind w:left="1800"/>
        <w:jc w:val="left"/>
        <w:rPr>
          <w:sz w:val="19"/>
        </w:rPr>
      </w:pPr>
      <w:r>
        <w:rPr>
          <w:color w:val="231F20"/>
          <w:spacing w:val="4"/>
          <w:sz w:val="19"/>
        </w:rPr>
        <w:t>E.</w:t>
      </w:r>
      <w:r>
        <w:rPr>
          <w:color w:val="231F20"/>
          <w:spacing w:val="10"/>
          <w:sz w:val="19"/>
        </w:rPr>
        <w:t xml:space="preserve"> </w:t>
      </w:r>
      <w:r>
        <w:rPr>
          <w:color w:val="231F20"/>
          <w:sz w:val="19"/>
        </w:rPr>
        <w:t>Even</w:t>
      </w:r>
      <w:r>
        <w:rPr>
          <w:color w:val="231F20"/>
          <w:spacing w:val="11"/>
          <w:sz w:val="19"/>
        </w:rPr>
        <w:t xml:space="preserve"> </w:t>
      </w:r>
      <w:r>
        <w:rPr>
          <w:color w:val="231F20"/>
          <w:sz w:val="19"/>
        </w:rPr>
        <w:t>though</w:t>
      </w:r>
      <w:r>
        <w:rPr>
          <w:color w:val="231F20"/>
          <w:spacing w:val="11"/>
          <w:sz w:val="19"/>
        </w:rPr>
        <w:t xml:space="preserve"> </w:t>
      </w:r>
      <w:r>
        <w:rPr>
          <w:rFonts w:ascii="Courier New"/>
          <w:color w:val="231F20"/>
          <w:sz w:val="18"/>
        </w:rPr>
        <w:t>d</w:t>
      </w:r>
      <w:r>
        <w:rPr>
          <w:rFonts w:ascii="Courier New"/>
          <w:color w:val="231F20"/>
          <w:spacing w:val="-55"/>
          <w:sz w:val="18"/>
        </w:rPr>
        <w:t xml:space="preserve"> </w:t>
      </w:r>
      <w:r>
        <w:rPr>
          <w:color w:val="231F20"/>
          <w:sz w:val="19"/>
        </w:rPr>
        <w:t>has</w:t>
      </w:r>
      <w:r>
        <w:rPr>
          <w:color w:val="231F20"/>
          <w:spacing w:val="10"/>
          <w:sz w:val="19"/>
        </w:rPr>
        <w:t xml:space="preserve"> </w:t>
      </w:r>
      <w:r>
        <w:rPr>
          <w:color w:val="231F20"/>
          <w:sz w:val="19"/>
        </w:rPr>
        <w:t>both</w:t>
      </w:r>
      <w:r>
        <w:rPr>
          <w:color w:val="231F20"/>
          <w:spacing w:val="11"/>
          <w:sz w:val="19"/>
        </w:rPr>
        <w:t xml:space="preserve"> </w:t>
      </w:r>
      <w:r>
        <w:rPr>
          <w:color w:val="231F20"/>
          <w:sz w:val="19"/>
        </w:rPr>
        <w:t>date</w:t>
      </w:r>
      <w:r>
        <w:rPr>
          <w:color w:val="231F20"/>
          <w:spacing w:val="11"/>
          <w:sz w:val="19"/>
        </w:rPr>
        <w:t xml:space="preserve"> </w:t>
      </w:r>
      <w:r>
        <w:rPr>
          <w:color w:val="231F20"/>
          <w:sz w:val="19"/>
        </w:rPr>
        <w:t>and</w:t>
      </w:r>
      <w:r>
        <w:rPr>
          <w:color w:val="231F20"/>
          <w:spacing w:val="11"/>
          <w:sz w:val="19"/>
        </w:rPr>
        <w:t xml:space="preserve"> </w:t>
      </w:r>
      <w:r>
        <w:rPr>
          <w:color w:val="231F20"/>
          <w:spacing w:val="2"/>
          <w:sz w:val="19"/>
        </w:rPr>
        <w:t>time,</w:t>
      </w:r>
      <w:r>
        <w:rPr>
          <w:color w:val="231F20"/>
          <w:spacing w:val="11"/>
          <w:sz w:val="19"/>
        </w:rPr>
        <w:t xml:space="preserve"> </w:t>
      </w:r>
      <w:r>
        <w:rPr>
          <w:color w:val="231F20"/>
          <w:sz w:val="19"/>
        </w:rPr>
        <w:t>the</w:t>
      </w:r>
      <w:r>
        <w:rPr>
          <w:color w:val="231F20"/>
          <w:spacing w:val="10"/>
          <w:sz w:val="19"/>
        </w:rPr>
        <w:t xml:space="preserve"> </w:t>
      </w:r>
      <w:r>
        <w:rPr>
          <w:color w:val="231F20"/>
          <w:sz w:val="19"/>
        </w:rPr>
        <w:t>formatter</w:t>
      </w:r>
      <w:r>
        <w:rPr>
          <w:color w:val="231F20"/>
          <w:spacing w:val="11"/>
          <w:sz w:val="19"/>
        </w:rPr>
        <w:t xml:space="preserve"> </w:t>
      </w:r>
      <w:r>
        <w:rPr>
          <w:color w:val="231F20"/>
          <w:sz w:val="19"/>
        </w:rPr>
        <w:t>only</w:t>
      </w:r>
      <w:r>
        <w:rPr>
          <w:color w:val="231F20"/>
          <w:spacing w:val="11"/>
          <w:sz w:val="19"/>
        </w:rPr>
        <w:t xml:space="preserve"> </w:t>
      </w:r>
      <w:r>
        <w:rPr>
          <w:color w:val="231F20"/>
          <w:sz w:val="19"/>
        </w:rPr>
        <w:t>outputs</w:t>
      </w:r>
      <w:r>
        <w:rPr>
          <w:color w:val="231F20"/>
          <w:spacing w:val="11"/>
          <w:sz w:val="19"/>
        </w:rPr>
        <w:t xml:space="preserve"> </w:t>
      </w:r>
      <w:r>
        <w:rPr>
          <w:color w:val="231F20"/>
          <w:sz w:val="19"/>
        </w:rPr>
        <w:t>time.</w:t>
      </w:r>
    </w:p>
    <w:p w:rsidR="00FA3020" w:rsidRDefault="00350426">
      <w:pPr>
        <w:pStyle w:val="ListParagraph"/>
        <w:numPr>
          <w:ilvl w:val="0"/>
          <w:numId w:val="48"/>
        </w:numPr>
        <w:tabs>
          <w:tab w:val="left" w:pos="1800"/>
        </w:tabs>
        <w:spacing w:before="75" w:line="244" w:lineRule="auto"/>
        <w:ind w:left="1800" w:right="1628"/>
        <w:jc w:val="left"/>
        <w:rPr>
          <w:sz w:val="19"/>
        </w:rPr>
      </w:pPr>
      <w:r>
        <w:rPr>
          <w:color w:val="231F20"/>
          <w:spacing w:val="2"/>
          <w:sz w:val="19"/>
        </w:rPr>
        <w:t xml:space="preserve">B. </w:t>
      </w:r>
      <w:r>
        <w:rPr>
          <w:rFonts w:ascii="Courier New"/>
          <w:color w:val="231F20"/>
          <w:sz w:val="18"/>
        </w:rPr>
        <w:t xml:space="preserve">Period </w:t>
      </w:r>
      <w:r>
        <w:rPr>
          <w:color w:val="231F20"/>
          <w:sz w:val="19"/>
        </w:rPr>
        <w:t xml:space="preserve">does not allow </w:t>
      </w:r>
      <w:r>
        <w:rPr>
          <w:color w:val="231F20"/>
          <w:spacing w:val="2"/>
          <w:sz w:val="19"/>
        </w:rPr>
        <w:t xml:space="preserve">chaining. </w:t>
      </w:r>
      <w:r>
        <w:rPr>
          <w:color w:val="231F20"/>
          <w:sz w:val="19"/>
        </w:rPr>
        <w:t xml:space="preserve">Only the last </w:t>
      </w:r>
      <w:r>
        <w:rPr>
          <w:rFonts w:ascii="Courier New"/>
          <w:color w:val="231F20"/>
          <w:sz w:val="18"/>
        </w:rPr>
        <w:t xml:space="preserve">Period </w:t>
      </w:r>
      <w:r>
        <w:rPr>
          <w:color w:val="231F20"/>
          <w:sz w:val="19"/>
        </w:rPr>
        <w:t>method called counts, so only the two years are</w:t>
      </w:r>
      <w:r>
        <w:rPr>
          <w:color w:val="231F20"/>
          <w:spacing w:val="1"/>
          <w:sz w:val="19"/>
        </w:rPr>
        <w:t xml:space="preserve"> </w:t>
      </w:r>
      <w:r>
        <w:rPr>
          <w:color w:val="231F20"/>
          <w:sz w:val="19"/>
        </w:rPr>
        <w:t>subtracted.</w:t>
      </w:r>
    </w:p>
    <w:p w:rsidR="00FA3020" w:rsidRDefault="00FA3020">
      <w:pPr>
        <w:pStyle w:val="BodyText"/>
        <w:rPr>
          <w:sz w:val="22"/>
        </w:rPr>
      </w:pPr>
    </w:p>
    <w:p w:rsidR="00FA3020" w:rsidRDefault="00350426">
      <w:pPr>
        <w:pStyle w:val="Heading5"/>
        <w:spacing w:before="176"/>
        <w:ind w:left="1161" w:right="1648"/>
        <w:jc w:val="center"/>
      </w:pPr>
      <w:r>
        <w:rPr>
          <w:color w:val="231F20"/>
          <w:w w:val="115"/>
        </w:rPr>
        <w:t>Chapter 4: Methods and Encapsulation</w:t>
      </w:r>
    </w:p>
    <w:p w:rsidR="00FA3020" w:rsidRDefault="00350426">
      <w:pPr>
        <w:pStyle w:val="ListParagraph"/>
        <w:numPr>
          <w:ilvl w:val="0"/>
          <w:numId w:val="47"/>
        </w:numPr>
        <w:tabs>
          <w:tab w:val="left" w:pos="1799"/>
          <w:tab w:val="left" w:pos="1800"/>
        </w:tabs>
        <w:spacing w:before="342" w:line="254" w:lineRule="auto"/>
        <w:ind w:right="1657"/>
        <w:jc w:val="left"/>
        <w:rPr>
          <w:sz w:val="19"/>
        </w:rPr>
      </w:pPr>
      <w:r>
        <w:rPr>
          <w:color w:val="231F20"/>
          <w:spacing w:val="3"/>
          <w:sz w:val="19"/>
        </w:rPr>
        <w:t xml:space="preserve">B, C. </w:t>
      </w:r>
      <w:r>
        <w:rPr>
          <w:rFonts w:ascii="Courier New"/>
          <w:color w:val="231F20"/>
          <w:sz w:val="18"/>
        </w:rPr>
        <w:t xml:space="preserve">void </w:t>
      </w:r>
      <w:r>
        <w:rPr>
          <w:color w:val="231F20"/>
          <w:sz w:val="19"/>
        </w:rPr>
        <w:t xml:space="preserve">is a </w:t>
      </w:r>
      <w:r>
        <w:rPr>
          <w:color w:val="231F20"/>
          <w:spacing w:val="2"/>
          <w:sz w:val="19"/>
        </w:rPr>
        <w:t xml:space="preserve">return type. </w:t>
      </w:r>
      <w:r>
        <w:rPr>
          <w:color w:val="231F20"/>
          <w:sz w:val="19"/>
        </w:rPr>
        <w:t xml:space="preserve">Only the access modifier or optional specifiers are allowed before the </w:t>
      </w:r>
      <w:r>
        <w:rPr>
          <w:color w:val="231F20"/>
          <w:spacing w:val="2"/>
          <w:sz w:val="19"/>
        </w:rPr>
        <w:t xml:space="preserve">return type. </w:t>
      </w:r>
      <w:r>
        <w:rPr>
          <w:color w:val="231F20"/>
          <w:sz w:val="19"/>
        </w:rPr>
        <w:t xml:space="preserve">Option C is correct, creating a method with private access. Option B is correct, creating a method with default access and the optional specifier </w:t>
      </w:r>
      <w:r>
        <w:rPr>
          <w:rFonts w:ascii="Courier New"/>
          <w:color w:val="231F20"/>
          <w:sz w:val="18"/>
        </w:rPr>
        <w:t>final</w:t>
      </w:r>
      <w:r>
        <w:rPr>
          <w:color w:val="231F20"/>
          <w:sz w:val="19"/>
        </w:rPr>
        <w:t>.</w:t>
      </w:r>
      <w:r>
        <w:rPr>
          <w:color w:val="231F20"/>
          <w:spacing w:val="5"/>
          <w:sz w:val="19"/>
        </w:rPr>
        <w:t xml:space="preserve"> </w:t>
      </w:r>
      <w:r>
        <w:rPr>
          <w:color w:val="231F20"/>
          <w:sz w:val="19"/>
        </w:rPr>
        <w:t>Since</w:t>
      </w:r>
      <w:r>
        <w:rPr>
          <w:color w:val="231F20"/>
          <w:spacing w:val="6"/>
          <w:sz w:val="19"/>
        </w:rPr>
        <w:t xml:space="preserve"> </w:t>
      </w:r>
      <w:r>
        <w:rPr>
          <w:color w:val="231F20"/>
          <w:sz w:val="19"/>
        </w:rPr>
        <w:t>default</w:t>
      </w:r>
      <w:r>
        <w:rPr>
          <w:color w:val="231F20"/>
          <w:spacing w:val="5"/>
          <w:sz w:val="19"/>
        </w:rPr>
        <w:t xml:space="preserve"> </w:t>
      </w:r>
      <w:r>
        <w:rPr>
          <w:color w:val="231F20"/>
          <w:sz w:val="19"/>
        </w:rPr>
        <w:t>access</w:t>
      </w:r>
      <w:r>
        <w:rPr>
          <w:color w:val="231F20"/>
          <w:spacing w:val="5"/>
          <w:sz w:val="19"/>
        </w:rPr>
        <w:t xml:space="preserve"> </w:t>
      </w:r>
      <w:r>
        <w:rPr>
          <w:color w:val="231F20"/>
          <w:sz w:val="19"/>
        </w:rPr>
        <w:t>does</w:t>
      </w:r>
      <w:r>
        <w:rPr>
          <w:color w:val="231F20"/>
          <w:spacing w:val="4"/>
          <w:sz w:val="19"/>
        </w:rPr>
        <w:t xml:space="preserve"> </w:t>
      </w:r>
      <w:r>
        <w:rPr>
          <w:color w:val="231F20"/>
          <w:sz w:val="19"/>
        </w:rPr>
        <w:t>not</w:t>
      </w:r>
      <w:r>
        <w:rPr>
          <w:color w:val="231F20"/>
          <w:spacing w:val="6"/>
          <w:sz w:val="19"/>
        </w:rPr>
        <w:t xml:space="preserve"> </w:t>
      </w:r>
      <w:r>
        <w:rPr>
          <w:color w:val="231F20"/>
          <w:sz w:val="19"/>
        </w:rPr>
        <w:t>require</w:t>
      </w:r>
      <w:r>
        <w:rPr>
          <w:color w:val="231F20"/>
          <w:spacing w:val="5"/>
          <w:sz w:val="19"/>
        </w:rPr>
        <w:t xml:space="preserve"> </w:t>
      </w:r>
      <w:r>
        <w:rPr>
          <w:color w:val="231F20"/>
          <w:sz w:val="19"/>
        </w:rPr>
        <w:t>a</w:t>
      </w:r>
      <w:r>
        <w:rPr>
          <w:color w:val="231F20"/>
          <w:spacing w:val="6"/>
          <w:sz w:val="19"/>
        </w:rPr>
        <w:t xml:space="preserve"> </w:t>
      </w:r>
      <w:r>
        <w:rPr>
          <w:color w:val="231F20"/>
          <w:sz w:val="19"/>
        </w:rPr>
        <w:t>modifier,</w:t>
      </w:r>
      <w:r>
        <w:rPr>
          <w:color w:val="231F20"/>
          <w:spacing w:val="6"/>
          <w:sz w:val="19"/>
        </w:rPr>
        <w:t xml:space="preserve"> </w:t>
      </w:r>
      <w:r>
        <w:rPr>
          <w:color w:val="231F20"/>
          <w:sz w:val="19"/>
        </w:rPr>
        <w:t>we</w:t>
      </w:r>
      <w:r>
        <w:rPr>
          <w:color w:val="231F20"/>
          <w:spacing w:val="5"/>
          <w:sz w:val="19"/>
        </w:rPr>
        <w:t xml:space="preserve"> </w:t>
      </w:r>
      <w:r>
        <w:rPr>
          <w:color w:val="231F20"/>
          <w:sz w:val="19"/>
        </w:rPr>
        <w:t>get</w:t>
      </w:r>
      <w:r>
        <w:rPr>
          <w:color w:val="231F20"/>
          <w:spacing w:val="6"/>
          <w:sz w:val="19"/>
        </w:rPr>
        <w:t xml:space="preserve"> </w:t>
      </w:r>
      <w:r>
        <w:rPr>
          <w:color w:val="231F20"/>
          <w:sz w:val="19"/>
        </w:rPr>
        <w:t>to</w:t>
      </w:r>
      <w:r>
        <w:rPr>
          <w:color w:val="231F20"/>
          <w:spacing w:val="5"/>
          <w:sz w:val="19"/>
        </w:rPr>
        <w:t xml:space="preserve"> </w:t>
      </w:r>
      <w:r>
        <w:rPr>
          <w:color w:val="231F20"/>
          <w:sz w:val="19"/>
        </w:rPr>
        <w:t>jump</w:t>
      </w:r>
      <w:r>
        <w:rPr>
          <w:color w:val="231F20"/>
          <w:spacing w:val="5"/>
          <w:sz w:val="19"/>
        </w:rPr>
        <w:t xml:space="preserve"> </w:t>
      </w:r>
      <w:r>
        <w:rPr>
          <w:color w:val="231F20"/>
          <w:sz w:val="19"/>
        </w:rPr>
        <w:t>right</w:t>
      </w:r>
      <w:r>
        <w:rPr>
          <w:color w:val="231F20"/>
          <w:spacing w:val="5"/>
          <w:sz w:val="19"/>
        </w:rPr>
        <w:t xml:space="preserve"> </w:t>
      </w:r>
      <w:r>
        <w:rPr>
          <w:color w:val="231F20"/>
          <w:sz w:val="19"/>
        </w:rPr>
        <w:t>to</w:t>
      </w:r>
      <w:r>
        <w:rPr>
          <w:color w:val="231F20"/>
          <w:spacing w:val="5"/>
          <w:sz w:val="19"/>
        </w:rPr>
        <w:t xml:space="preserve"> </w:t>
      </w:r>
      <w:r>
        <w:rPr>
          <w:rFonts w:ascii="Courier New"/>
          <w:color w:val="231F20"/>
          <w:sz w:val="18"/>
        </w:rPr>
        <w:t>final</w:t>
      </w:r>
      <w:r>
        <w:rPr>
          <w:color w:val="231F20"/>
          <w:sz w:val="19"/>
        </w:rPr>
        <w:t>.</w:t>
      </w:r>
    </w:p>
    <w:p w:rsidR="00FA3020" w:rsidRDefault="00FA3020">
      <w:pPr>
        <w:spacing w:line="254" w:lineRule="auto"/>
        <w:rPr>
          <w:sz w:val="19"/>
        </w:rPr>
        <w:sectPr w:rsidR="00FA3020">
          <w:pgSz w:w="10620" w:h="13320"/>
          <w:pgMar w:top="460" w:right="0" w:bottom="280" w:left="0" w:header="720" w:footer="720" w:gutter="0"/>
          <w:cols w:space="720"/>
        </w:sectPr>
      </w:pPr>
    </w:p>
    <w:p w:rsidR="00FA3020" w:rsidRDefault="00350426">
      <w:pPr>
        <w:tabs>
          <w:tab w:val="right" w:pos="9179"/>
        </w:tabs>
        <w:spacing w:before="89"/>
        <w:ind w:left="4912"/>
        <w:rPr>
          <w:rFonts w:ascii="Calibri"/>
          <w:b/>
          <w:sz w:val="17"/>
        </w:rPr>
      </w:pPr>
      <w:r>
        <w:rPr>
          <w:rFonts w:ascii="Calibri"/>
          <w:color w:val="231F20"/>
          <w:w w:val="110"/>
          <w:sz w:val="18"/>
        </w:rPr>
        <w:lastRenderedPageBreak/>
        <w:t>Chapter 4: Methods</w:t>
      </w:r>
      <w:r>
        <w:rPr>
          <w:rFonts w:ascii="Calibri"/>
          <w:color w:val="231F20"/>
          <w:spacing w:val="37"/>
          <w:w w:val="110"/>
          <w:sz w:val="18"/>
        </w:rPr>
        <w:t xml:space="preserve"> </w:t>
      </w:r>
      <w:r>
        <w:rPr>
          <w:rFonts w:ascii="Calibri"/>
          <w:color w:val="231F20"/>
          <w:w w:val="110"/>
          <w:sz w:val="18"/>
        </w:rPr>
        <w:t>and</w:t>
      </w:r>
      <w:r>
        <w:rPr>
          <w:rFonts w:ascii="Calibri"/>
          <w:color w:val="231F20"/>
          <w:spacing w:val="12"/>
          <w:w w:val="110"/>
          <w:sz w:val="18"/>
        </w:rPr>
        <w:t xml:space="preserve"> </w:t>
      </w:r>
      <w:r>
        <w:rPr>
          <w:rFonts w:ascii="Calibri"/>
          <w:color w:val="231F20"/>
          <w:w w:val="110"/>
          <w:sz w:val="18"/>
        </w:rPr>
        <w:t>Encapsulation</w:t>
      </w:r>
      <w:r>
        <w:rPr>
          <w:rFonts w:ascii="Calibri"/>
          <w:color w:val="231F20"/>
          <w:w w:val="110"/>
          <w:sz w:val="18"/>
        </w:rPr>
        <w:tab/>
      </w:r>
      <w:r>
        <w:rPr>
          <w:rFonts w:ascii="Calibri"/>
          <w:b/>
          <w:color w:val="231F20"/>
          <w:spacing w:val="5"/>
          <w:w w:val="110"/>
          <w:sz w:val="17"/>
        </w:rPr>
        <w:t>343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4" w:lineRule="auto"/>
        <w:ind w:left="1920" w:right="1468"/>
      </w:pPr>
      <w:r>
        <w:rPr>
          <w:color w:val="231F20"/>
        </w:rPr>
        <w:t xml:space="preserve">Option A is incorrect because default access omits the access modifier rather </w:t>
      </w:r>
      <w:r>
        <w:rPr>
          <w:color w:val="231F20"/>
          <w:spacing w:val="2"/>
        </w:rPr>
        <w:t xml:space="preserve">than </w:t>
      </w:r>
      <w:r>
        <w:rPr>
          <w:color w:val="231F20"/>
        </w:rPr>
        <w:t xml:space="preserve">spec- </w:t>
      </w:r>
      <w:r>
        <w:rPr>
          <w:color w:val="231F20"/>
          <w:spacing w:val="2"/>
        </w:rPr>
        <w:t xml:space="preserve">ifying </w:t>
      </w:r>
      <w:r>
        <w:rPr>
          <w:color w:val="231F20"/>
        </w:rPr>
        <w:t xml:space="preserve">default. Option D is incorrect because Java is case sensitive. It would have been correct if </w:t>
      </w:r>
      <w:r>
        <w:rPr>
          <w:rFonts w:ascii="Courier New"/>
          <w:color w:val="231F20"/>
          <w:sz w:val="18"/>
        </w:rPr>
        <w:t xml:space="preserve">public </w:t>
      </w:r>
      <w:r>
        <w:rPr>
          <w:color w:val="231F20"/>
        </w:rPr>
        <w:t xml:space="preserve">were the choice. Option E is incorrect because the method already has a </w:t>
      </w:r>
      <w:r>
        <w:rPr>
          <w:rFonts w:ascii="Courier New"/>
          <w:color w:val="231F20"/>
          <w:sz w:val="18"/>
        </w:rPr>
        <w:t>void</w:t>
      </w:r>
      <w:r>
        <w:rPr>
          <w:rFonts w:ascii="Courier New"/>
          <w:color w:val="231F20"/>
          <w:spacing w:val="-57"/>
          <w:sz w:val="18"/>
        </w:rPr>
        <w:t xml:space="preserve"> </w:t>
      </w:r>
      <w:r>
        <w:rPr>
          <w:color w:val="231F20"/>
          <w:spacing w:val="2"/>
        </w:rPr>
        <w:t xml:space="preserve">return type. </w:t>
      </w:r>
      <w:r>
        <w:rPr>
          <w:color w:val="231F20"/>
        </w:rPr>
        <w:t>Option F is incorrect because labels are not allowed for methods.</w:t>
      </w:r>
    </w:p>
    <w:p w:rsidR="00FA3020" w:rsidRDefault="00350426">
      <w:pPr>
        <w:pStyle w:val="ListParagraph"/>
        <w:numPr>
          <w:ilvl w:val="0"/>
          <w:numId w:val="47"/>
        </w:numPr>
        <w:tabs>
          <w:tab w:val="left" w:pos="1919"/>
          <w:tab w:val="left" w:pos="1920"/>
        </w:tabs>
        <w:spacing w:before="62" w:line="259" w:lineRule="auto"/>
        <w:ind w:left="1920" w:right="1469"/>
        <w:jc w:val="left"/>
        <w:rPr>
          <w:sz w:val="19"/>
        </w:rPr>
      </w:pPr>
      <w:r>
        <w:rPr>
          <w:color w:val="231F20"/>
          <w:spacing w:val="3"/>
          <w:sz w:val="19"/>
        </w:rPr>
        <w:t xml:space="preserve">A, </w:t>
      </w:r>
      <w:r>
        <w:rPr>
          <w:color w:val="231F20"/>
          <w:sz w:val="19"/>
        </w:rPr>
        <w:t xml:space="preserve">D. Options A and D are correct because the optional specifiers are allowed in any order. Options B and C are incorrect because they each have two </w:t>
      </w:r>
      <w:r>
        <w:rPr>
          <w:color w:val="231F20"/>
          <w:spacing w:val="2"/>
          <w:sz w:val="19"/>
        </w:rPr>
        <w:t xml:space="preserve">return </w:t>
      </w:r>
      <w:r>
        <w:rPr>
          <w:color w:val="231F20"/>
          <w:spacing w:val="3"/>
          <w:sz w:val="19"/>
        </w:rPr>
        <w:t xml:space="preserve">types. </w:t>
      </w:r>
      <w:r>
        <w:rPr>
          <w:color w:val="231F20"/>
          <w:sz w:val="19"/>
        </w:rPr>
        <w:t xml:space="preserve">Options   E and F are incorrect because the </w:t>
      </w:r>
      <w:r>
        <w:rPr>
          <w:color w:val="231F20"/>
          <w:spacing w:val="2"/>
          <w:sz w:val="19"/>
        </w:rPr>
        <w:t xml:space="preserve">return </w:t>
      </w:r>
      <w:r>
        <w:rPr>
          <w:color w:val="231F20"/>
          <w:spacing w:val="3"/>
          <w:sz w:val="19"/>
        </w:rPr>
        <w:t xml:space="preserve">type </w:t>
      </w:r>
      <w:r>
        <w:rPr>
          <w:color w:val="231F20"/>
          <w:sz w:val="19"/>
        </w:rPr>
        <w:t>is before the optional specifier and access modifier,</w:t>
      </w:r>
      <w:r>
        <w:rPr>
          <w:color w:val="231F20"/>
          <w:spacing w:val="10"/>
          <w:sz w:val="19"/>
        </w:rPr>
        <w:t xml:space="preserve"> </w:t>
      </w:r>
      <w:r>
        <w:rPr>
          <w:color w:val="231F20"/>
          <w:sz w:val="19"/>
        </w:rPr>
        <w:t>respectively.</w:t>
      </w:r>
    </w:p>
    <w:p w:rsidR="00FA3020" w:rsidRDefault="00350426">
      <w:pPr>
        <w:pStyle w:val="ListParagraph"/>
        <w:numPr>
          <w:ilvl w:val="0"/>
          <w:numId w:val="47"/>
        </w:numPr>
        <w:tabs>
          <w:tab w:val="left" w:pos="1919"/>
          <w:tab w:val="left" w:pos="1920"/>
        </w:tabs>
        <w:spacing w:before="68" w:line="247" w:lineRule="auto"/>
        <w:ind w:left="1919" w:right="1516"/>
        <w:jc w:val="left"/>
        <w:rPr>
          <w:sz w:val="19"/>
        </w:rPr>
      </w:pPr>
      <w:r>
        <w:rPr>
          <w:color w:val="231F20"/>
          <w:spacing w:val="3"/>
          <w:w w:val="105"/>
          <w:sz w:val="19"/>
        </w:rPr>
        <w:t xml:space="preserve">A, </w:t>
      </w:r>
      <w:r>
        <w:rPr>
          <w:color w:val="231F20"/>
          <w:spacing w:val="4"/>
          <w:w w:val="105"/>
          <w:sz w:val="19"/>
        </w:rPr>
        <w:t xml:space="preserve">C, </w:t>
      </w:r>
      <w:r>
        <w:rPr>
          <w:color w:val="231F20"/>
          <w:w w:val="105"/>
          <w:sz w:val="19"/>
        </w:rPr>
        <w:t xml:space="preserve">D. Options A and C are correct because a </w:t>
      </w:r>
      <w:r>
        <w:rPr>
          <w:rFonts w:ascii="Courier New" w:hAnsi="Courier New"/>
          <w:color w:val="231F20"/>
          <w:w w:val="105"/>
          <w:sz w:val="18"/>
        </w:rPr>
        <w:t xml:space="preserve">void </w:t>
      </w:r>
      <w:r>
        <w:rPr>
          <w:color w:val="231F20"/>
          <w:w w:val="105"/>
          <w:sz w:val="19"/>
        </w:rPr>
        <w:t xml:space="preserve">method is allowed to have a </w:t>
      </w:r>
      <w:r>
        <w:rPr>
          <w:color w:val="231F20"/>
          <w:spacing w:val="2"/>
          <w:w w:val="105"/>
          <w:sz w:val="19"/>
        </w:rPr>
        <w:t xml:space="preserve">return </w:t>
      </w:r>
      <w:r>
        <w:rPr>
          <w:color w:val="231F20"/>
          <w:w w:val="105"/>
          <w:sz w:val="19"/>
        </w:rPr>
        <w:t xml:space="preserve">statement as long as it doesn’t </w:t>
      </w:r>
      <w:r>
        <w:rPr>
          <w:color w:val="231F20"/>
          <w:spacing w:val="3"/>
          <w:w w:val="105"/>
          <w:sz w:val="19"/>
        </w:rPr>
        <w:t xml:space="preserve">try </w:t>
      </w:r>
      <w:r>
        <w:rPr>
          <w:color w:val="231F20"/>
          <w:w w:val="105"/>
          <w:sz w:val="19"/>
        </w:rPr>
        <w:t xml:space="preserve">to </w:t>
      </w:r>
      <w:r>
        <w:rPr>
          <w:color w:val="231F20"/>
          <w:spacing w:val="2"/>
          <w:w w:val="105"/>
          <w:sz w:val="19"/>
        </w:rPr>
        <w:t xml:space="preserve">return </w:t>
      </w:r>
      <w:r>
        <w:rPr>
          <w:color w:val="231F20"/>
          <w:w w:val="105"/>
          <w:sz w:val="19"/>
        </w:rPr>
        <w:t>a value. Options B and G do not compile</w:t>
      </w:r>
      <w:r>
        <w:rPr>
          <w:color w:val="231F20"/>
          <w:spacing w:val="-25"/>
          <w:w w:val="105"/>
          <w:sz w:val="19"/>
        </w:rPr>
        <w:t xml:space="preserve"> </w:t>
      </w:r>
      <w:r>
        <w:rPr>
          <w:color w:val="231F20"/>
          <w:w w:val="105"/>
          <w:sz w:val="19"/>
        </w:rPr>
        <w:t>because</w:t>
      </w:r>
      <w:r>
        <w:rPr>
          <w:color w:val="231F20"/>
          <w:spacing w:val="-25"/>
          <w:w w:val="105"/>
          <w:sz w:val="19"/>
        </w:rPr>
        <w:t xml:space="preserve"> </w:t>
      </w:r>
      <w:r>
        <w:rPr>
          <w:rFonts w:ascii="Courier New" w:hAnsi="Courier New"/>
          <w:color w:val="231F20"/>
          <w:w w:val="105"/>
          <w:sz w:val="18"/>
        </w:rPr>
        <w:t>null</w:t>
      </w:r>
      <w:r>
        <w:rPr>
          <w:rFonts w:ascii="Courier New" w:hAnsi="Courier New"/>
          <w:color w:val="231F20"/>
          <w:spacing w:val="-94"/>
          <w:w w:val="105"/>
          <w:sz w:val="18"/>
        </w:rPr>
        <w:t xml:space="preserve"> </w:t>
      </w:r>
      <w:r>
        <w:rPr>
          <w:color w:val="231F20"/>
          <w:w w:val="105"/>
          <w:sz w:val="19"/>
        </w:rPr>
        <w:t>requires</w:t>
      </w:r>
      <w:r>
        <w:rPr>
          <w:color w:val="231F20"/>
          <w:spacing w:val="-24"/>
          <w:w w:val="105"/>
          <w:sz w:val="19"/>
        </w:rPr>
        <w:t xml:space="preserve"> </w:t>
      </w:r>
      <w:r>
        <w:rPr>
          <w:color w:val="231F20"/>
          <w:w w:val="105"/>
          <w:sz w:val="19"/>
        </w:rPr>
        <w:t>a</w:t>
      </w:r>
      <w:r>
        <w:rPr>
          <w:color w:val="231F20"/>
          <w:spacing w:val="-25"/>
          <w:w w:val="105"/>
          <w:sz w:val="19"/>
        </w:rPr>
        <w:t xml:space="preserve"> </w:t>
      </w:r>
      <w:r>
        <w:rPr>
          <w:color w:val="231F20"/>
          <w:w w:val="105"/>
          <w:sz w:val="19"/>
        </w:rPr>
        <w:t>reference</w:t>
      </w:r>
      <w:r>
        <w:rPr>
          <w:color w:val="231F20"/>
          <w:spacing w:val="-24"/>
          <w:w w:val="105"/>
          <w:sz w:val="19"/>
        </w:rPr>
        <w:t xml:space="preserve"> </w:t>
      </w:r>
      <w:r>
        <w:rPr>
          <w:color w:val="231F20"/>
          <w:w w:val="105"/>
          <w:sz w:val="19"/>
        </w:rPr>
        <w:t>object</w:t>
      </w:r>
      <w:r>
        <w:rPr>
          <w:color w:val="231F20"/>
          <w:spacing w:val="-24"/>
          <w:w w:val="105"/>
          <w:sz w:val="19"/>
        </w:rPr>
        <w:t xml:space="preserve"> </w:t>
      </w:r>
      <w:r>
        <w:rPr>
          <w:color w:val="231F20"/>
          <w:w w:val="105"/>
          <w:sz w:val="19"/>
        </w:rPr>
        <w:t>as</w:t>
      </w:r>
      <w:r>
        <w:rPr>
          <w:color w:val="231F20"/>
          <w:spacing w:val="-25"/>
          <w:w w:val="105"/>
          <w:sz w:val="19"/>
        </w:rPr>
        <w:t xml:space="preserve"> </w:t>
      </w:r>
      <w:r>
        <w:rPr>
          <w:color w:val="231F20"/>
          <w:w w:val="105"/>
          <w:sz w:val="19"/>
        </w:rPr>
        <w:t>the</w:t>
      </w:r>
      <w:r>
        <w:rPr>
          <w:color w:val="231F20"/>
          <w:spacing w:val="-24"/>
          <w:w w:val="105"/>
          <w:sz w:val="19"/>
        </w:rPr>
        <w:t xml:space="preserve"> </w:t>
      </w:r>
      <w:r>
        <w:rPr>
          <w:color w:val="231F20"/>
          <w:spacing w:val="2"/>
          <w:w w:val="105"/>
          <w:sz w:val="19"/>
        </w:rPr>
        <w:t>return</w:t>
      </w:r>
      <w:r>
        <w:rPr>
          <w:color w:val="231F20"/>
          <w:spacing w:val="-25"/>
          <w:w w:val="105"/>
          <w:sz w:val="19"/>
        </w:rPr>
        <w:t xml:space="preserve"> </w:t>
      </w:r>
      <w:r>
        <w:rPr>
          <w:color w:val="231F20"/>
          <w:spacing w:val="2"/>
          <w:w w:val="105"/>
          <w:sz w:val="19"/>
        </w:rPr>
        <w:t>type.</w:t>
      </w:r>
      <w:r>
        <w:rPr>
          <w:color w:val="231F20"/>
          <w:spacing w:val="-24"/>
          <w:w w:val="105"/>
          <w:sz w:val="19"/>
        </w:rPr>
        <w:t xml:space="preserve"> </w:t>
      </w:r>
      <w:r>
        <w:rPr>
          <w:rFonts w:ascii="Courier New" w:hAnsi="Courier New"/>
          <w:color w:val="231F20"/>
          <w:w w:val="105"/>
          <w:sz w:val="18"/>
        </w:rPr>
        <w:t>void</w:t>
      </w:r>
      <w:r>
        <w:rPr>
          <w:rFonts w:ascii="Courier New" w:hAnsi="Courier New"/>
          <w:color w:val="231F20"/>
          <w:spacing w:val="-94"/>
          <w:w w:val="105"/>
          <w:sz w:val="18"/>
        </w:rPr>
        <w:t xml:space="preserve"> </w:t>
      </w:r>
      <w:r>
        <w:rPr>
          <w:color w:val="231F20"/>
          <w:w w:val="105"/>
          <w:sz w:val="19"/>
        </w:rPr>
        <w:t>is</w:t>
      </w:r>
      <w:r>
        <w:rPr>
          <w:color w:val="231F20"/>
          <w:spacing w:val="-25"/>
          <w:w w:val="105"/>
          <w:sz w:val="19"/>
        </w:rPr>
        <w:t xml:space="preserve"> </w:t>
      </w:r>
      <w:r>
        <w:rPr>
          <w:color w:val="231F20"/>
          <w:w w:val="105"/>
          <w:sz w:val="19"/>
        </w:rPr>
        <w:t>not</w:t>
      </w:r>
      <w:r>
        <w:rPr>
          <w:color w:val="231F20"/>
          <w:spacing w:val="-24"/>
          <w:w w:val="105"/>
          <w:sz w:val="19"/>
        </w:rPr>
        <w:t xml:space="preserve"> </w:t>
      </w:r>
      <w:r>
        <w:rPr>
          <w:color w:val="231F20"/>
          <w:w w:val="105"/>
          <w:sz w:val="19"/>
        </w:rPr>
        <w:t>a</w:t>
      </w:r>
      <w:r>
        <w:rPr>
          <w:color w:val="231F20"/>
          <w:spacing w:val="-24"/>
          <w:w w:val="105"/>
          <w:sz w:val="19"/>
        </w:rPr>
        <w:t xml:space="preserve"> </w:t>
      </w:r>
      <w:r>
        <w:rPr>
          <w:color w:val="231F20"/>
          <w:w w:val="105"/>
          <w:sz w:val="19"/>
        </w:rPr>
        <w:t>refer- ence</w:t>
      </w:r>
      <w:r>
        <w:rPr>
          <w:color w:val="231F20"/>
          <w:spacing w:val="-14"/>
          <w:w w:val="105"/>
          <w:sz w:val="19"/>
        </w:rPr>
        <w:t xml:space="preserve"> </w:t>
      </w:r>
      <w:r>
        <w:rPr>
          <w:color w:val="231F20"/>
          <w:w w:val="105"/>
          <w:sz w:val="19"/>
        </w:rPr>
        <w:t>object</w:t>
      </w:r>
      <w:r>
        <w:rPr>
          <w:color w:val="231F20"/>
          <w:spacing w:val="-13"/>
          <w:w w:val="105"/>
          <w:sz w:val="19"/>
        </w:rPr>
        <w:t xml:space="preserve"> </w:t>
      </w:r>
      <w:r>
        <w:rPr>
          <w:color w:val="231F20"/>
          <w:w w:val="105"/>
          <w:sz w:val="19"/>
        </w:rPr>
        <w:t>since</w:t>
      </w:r>
      <w:r>
        <w:rPr>
          <w:color w:val="231F20"/>
          <w:spacing w:val="-12"/>
          <w:w w:val="105"/>
          <w:sz w:val="19"/>
        </w:rPr>
        <w:t xml:space="preserve"> </w:t>
      </w:r>
      <w:r>
        <w:rPr>
          <w:color w:val="231F20"/>
          <w:w w:val="105"/>
          <w:sz w:val="19"/>
        </w:rPr>
        <w:t>it</w:t>
      </w:r>
      <w:r>
        <w:rPr>
          <w:color w:val="231F20"/>
          <w:spacing w:val="-13"/>
          <w:w w:val="105"/>
          <w:sz w:val="19"/>
        </w:rPr>
        <w:t xml:space="preserve"> </w:t>
      </w:r>
      <w:r>
        <w:rPr>
          <w:color w:val="231F20"/>
          <w:w w:val="105"/>
          <w:sz w:val="19"/>
        </w:rPr>
        <w:t>is</w:t>
      </w:r>
      <w:r>
        <w:rPr>
          <w:color w:val="231F20"/>
          <w:spacing w:val="-13"/>
          <w:w w:val="105"/>
          <w:sz w:val="19"/>
        </w:rPr>
        <w:t xml:space="preserve"> </w:t>
      </w:r>
      <w:r>
        <w:rPr>
          <w:color w:val="231F20"/>
          <w:w w:val="105"/>
          <w:sz w:val="19"/>
        </w:rPr>
        <w:t>a</w:t>
      </w:r>
      <w:r>
        <w:rPr>
          <w:color w:val="231F20"/>
          <w:spacing w:val="-12"/>
          <w:w w:val="105"/>
          <w:sz w:val="19"/>
        </w:rPr>
        <w:t xml:space="preserve"> </w:t>
      </w:r>
      <w:r>
        <w:rPr>
          <w:color w:val="231F20"/>
          <w:w w:val="105"/>
          <w:sz w:val="19"/>
        </w:rPr>
        <w:t>marker</w:t>
      </w:r>
      <w:r>
        <w:rPr>
          <w:color w:val="231F20"/>
          <w:spacing w:val="-13"/>
          <w:w w:val="105"/>
          <w:sz w:val="19"/>
        </w:rPr>
        <w:t xml:space="preserve"> </w:t>
      </w:r>
      <w:r>
        <w:rPr>
          <w:color w:val="231F20"/>
          <w:w w:val="105"/>
          <w:sz w:val="19"/>
        </w:rPr>
        <w:t>for</w:t>
      </w:r>
      <w:r>
        <w:rPr>
          <w:color w:val="231F20"/>
          <w:spacing w:val="-12"/>
          <w:w w:val="105"/>
          <w:sz w:val="19"/>
        </w:rPr>
        <w:t xml:space="preserve"> </w:t>
      </w:r>
      <w:r>
        <w:rPr>
          <w:color w:val="231F20"/>
          <w:w w:val="105"/>
          <w:sz w:val="19"/>
        </w:rPr>
        <w:t>no</w:t>
      </w:r>
      <w:r>
        <w:rPr>
          <w:color w:val="231F20"/>
          <w:spacing w:val="-13"/>
          <w:w w:val="105"/>
          <w:sz w:val="19"/>
        </w:rPr>
        <w:t xml:space="preserve"> </w:t>
      </w:r>
      <w:r>
        <w:rPr>
          <w:color w:val="231F20"/>
          <w:spacing w:val="2"/>
          <w:w w:val="105"/>
          <w:sz w:val="19"/>
        </w:rPr>
        <w:t>return</w:t>
      </w:r>
      <w:r>
        <w:rPr>
          <w:color w:val="231F20"/>
          <w:spacing w:val="-13"/>
          <w:w w:val="105"/>
          <w:sz w:val="19"/>
        </w:rPr>
        <w:t xml:space="preserve"> </w:t>
      </w:r>
      <w:r>
        <w:rPr>
          <w:color w:val="231F20"/>
          <w:spacing w:val="2"/>
          <w:w w:val="105"/>
          <w:sz w:val="19"/>
        </w:rPr>
        <w:t>type.</w:t>
      </w:r>
      <w:r>
        <w:rPr>
          <w:color w:val="231F20"/>
          <w:spacing w:val="-13"/>
          <w:w w:val="105"/>
          <w:sz w:val="19"/>
        </w:rPr>
        <w:t xml:space="preserve"> </w:t>
      </w:r>
      <w:r>
        <w:rPr>
          <w:rFonts w:ascii="Courier New" w:hAnsi="Courier New"/>
          <w:color w:val="231F20"/>
          <w:w w:val="105"/>
          <w:sz w:val="18"/>
        </w:rPr>
        <w:t>int</w:t>
      </w:r>
      <w:r>
        <w:rPr>
          <w:rFonts w:ascii="Courier New" w:hAnsi="Courier New"/>
          <w:color w:val="231F20"/>
          <w:spacing w:val="-83"/>
          <w:w w:val="105"/>
          <w:sz w:val="18"/>
        </w:rPr>
        <w:t xml:space="preserve"> </w:t>
      </w:r>
      <w:r>
        <w:rPr>
          <w:color w:val="231F20"/>
          <w:w w:val="105"/>
          <w:sz w:val="19"/>
        </w:rPr>
        <w:t>is</w:t>
      </w:r>
      <w:r>
        <w:rPr>
          <w:color w:val="231F20"/>
          <w:spacing w:val="-13"/>
          <w:w w:val="105"/>
          <w:sz w:val="19"/>
        </w:rPr>
        <w:t xml:space="preserve"> </w:t>
      </w:r>
      <w:r>
        <w:rPr>
          <w:color w:val="231F20"/>
          <w:w w:val="105"/>
          <w:sz w:val="19"/>
        </w:rPr>
        <w:t>not</w:t>
      </w:r>
      <w:r>
        <w:rPr>
          <w:color w:val="231F20"/>
          <w:spacing w:val="-12"/>
          <w:w w:val="105"/>
          <w:sz w:val="19"/>
        </w:rPr>
        <w:t xml:space="preserve"> </w:t>
      </w:r>
      <w:r>
        <w:rPr>
          <w:color w:val="231F20"/>
          <w:w w:val="105"/>
          <w:sz w:val="19"/>
        </w:rPr>
        <w:t>a</w:t>
      </w:r>
      <w:r>
        <w:rPr>
          <w:color w:val="231F20"/>
          <w:spacing w:val="-13"/>
          <w:w w:val="105"/>
          <w:sz w:val="19"/>
        </w:rPr>
        <w:t xml:space="preserve"> </w:t>
      </w:r>
      <w:r>
        <w:rPr>
          <w:color w:val="231F20"/>
          <w:w w:val="105"/>
          <w:sz w:val="19"/>
        </w:rPr>
        <w:t>reference</w:t>
      </w:r>
      <w:r>
        <w:rPr>
          <w:color w:val="231F20"/>
          <w:spacing w:val="-12"/>
          <w:w w:val="105"/>
          <w:sz w:val="19"/>
        </w:rPr>
        <w:t xml:space="preserve"> </w:t>
      </w:r>
      <w:r>
        <w:rPr>
          <w:color w:val="231F20"/>
          <w:w w:val="105"/>
          <w:sz w:val="19"/>
        </w:rPr>
        <w:t>object</w:t>
      </w:r>
      <w:r>
        <w:rPr>
          <w:color w:val="231F20"/>
          <w:spacing w:val="-13"/>
          <w:w w:val="105"/>
          <w:sz w:val="19"/>
        </w:rPr>
        <w:t xml:space="preserve"> </w:t>
      </w:r>
      <w:r>
        <w:rPr>
          <w:color w:val="231F20"/>
          <w:w w:val="105"/>
          <w:sz w:val="19"/>
        </w:rPr>
        <w:t>since</w:t>
      </w:r>
      <w:r>
        <w:rPr>
          <w:color w:val="231F20"/>
          <w:spacing w:val="-13"/>
          <w:w w:val="105"/>
          <w:sz w:val="19"/>
        </w:rPr>
        <w:t xml:space="preserve"> </w:t>
      </w:r>
      <w:r>
        <w:rPr>
          <w:color w:val="231F20"/>
          <w:w w:val="105"/>
          <w:sz w:val="19"/>
        </w:rPr>
        <w:t>it is</w:t>
      </w:r>
      <w:r>
        <w:rPr>
          <w:color w:val="231F20"/>
          <w:spacing w:val="-6"/>
          <w:w w:val="105"/>
          <w:sz w:val="19"/>
        </w:rPr>
        <w:t xml:space="preserve"> </w:t>
      </w:r>
      <w:r>
        <w:rPr>
          <w:color w:val="231F20"/>
          <w:w w:val="105"/>
          <w:sz w:val="19"/>
        </w:rPr>
        <w:t>a</w:t>
      </w:r>
      <w:r>
        <w:rPr>
          <w:color w:val="231F20"/>
          <w:spacing w:val="-5"/>
          <w:w w:val="105"/>
          <w:sz w:val="19"/>
        </w:rPr>
        <w:t xml:space="preserve"> </w:t>
      </w:r>
      <w:r>
        <w:rPr>
          <w:color w:val="231F20"/>
          <w:w w:val="105"/>
          <w:sz w:val="19"/>
        </w:rPr>
        <w:t>primitive.</w:t>
      </w:r>
      <w:r>
        <w:rPr>
          <w:color w:val="231F20"/>
          <w:spacing w:val="-6"/>
          <w:w w:val="105"/>
          <w:sz w:val="19"/>
        </w:rPr>
        <w:t xml:space="preserve"> </w:t>
      </w:r>
      <w:r>
        <w:rPr>
          <w:color w:val="231F20"/>
          <w:w w:val="105"/>
          <w:sz w:val="19"/>
        </w:rPr>
        <w:t>Option</w:t>
      </w:r>
      <w:r>
        <w:rPr>
          <w:color w:val="231F20"/>
          <w:spacing w:val="-5"/>
          <w:w w:val="105"/>
          <w:sz w:val="19"/>
        </w:rPr>
        <w:t xml:space="preserve"> </w:t>
      </w:r>
      <w:r>
        <w:rPr>
          <w:color w:val="231F20"/>
          <w:w w:val="105"/>
          <w:sz w:val="19"/>
        </w:rPr>
        <w:t>D</w:t>
      </w:r>
      <w:r>
        <w:rPr>
          <w:color w:val="231F20"/>
          <w:spacing w:val="-5"/>
          <w:w w:val="105"/>
          <w:sz w:val="19"/>
        </w:rPr>
        <w:t xml:space="preserve"> </w:t>
      </w:r>
      <w:r>
        <w:rPr>
          <w:color w:val="231F20"/>
          <w:w w:val="105"/>
          <w:sz w:val="19"/>
        </w:rPr>
        <w:t>is</w:t>
      </w:r>
      <w:r>
        <w:rPr>
          <w:color w:val="231F20"/>
          <w:spacing w:val="-6"/>
          <w:w w:val="105"/>
          <w:sz w:val="19"/>
        </w:rPr>
        <w:t xml:space="preserve"> </w:t>
      </w:r>
      <w:r>
        <w:rPr>
          <w:color w:val="231F20"/>
          <w:w w:val="105"/>
          <w:sz w:val="19"/>
        </w:rPr>
        <w:t>correct</w:t>
      </w:r>
      <w:r>
        <w:rPr>
          <w:color w:val="231F20"/>
          <w:spacing w:val="-5"/>
          <w:w w:val="105"/>
          <w:sz w:val="19"/>
        </w:rPr>
        <w:t xml:space="preserve"> </w:t>
      </w:r>
      <w:r>
        <w:rPr>
          <w:color w:val="231F20"/>
          <w:w w:val="105"/>
          <w:sz w:val="19"/>
        </w:rPr>
        <w:t>because</w:t>
      </w:r>
      <w:r>
        <w:rPr>
          <w:color w:val="231F20"/>
          <w:spacing w:val="-6"/>
          <w:w w:val="105"/>
          <w:sz w:val="19"/>
        </w:rPr>
        <w:t xml:space="preserve"> </w:t>
      </w:r>
      <w:r>
        <w:rPr>
          <w:color w:val="231F20"/>
          <w:w w:val="105"/>
          <w:sz w:val="19"/>
        </w:rPr>
        <w:t>it</w:t>
      </w:r>
      <w:r>
        <w:rPr>
          <w:color w:val="231F20"/>
          <w:spacing w:val="-5"/>
          <w:w w:val="105"/>
          <w:sz w:val="19"/>
        </w:rPr>
        <w:t xml:space="preserve"> </w:t>
      </w:r>
      <w:r>
        <w:rPr>
          <w:color w:val="231F20"/>
          <w:spacing w:val="2"/>
          <w:w w:val="105"/>
          <w:sz w:val="19"/>
        </w:rPr>
        <w:t>returns</w:t>
      </w:r>
      <w:r>
        <w:rPr>
          <w:color w:val="231F20"/>
          <w:spacing w:val="-5"/>
          <w:w w:val="105"/>
          <w:sz w:val="19"/>
        </w:rPr>
        <w:t xml:space="preserve"> </w:t>
      </w:r>
      <w:r>
        <w:rPr>
          <w:color w:val="231F20"/>
          <w:w w:val="105"/>
          <w:sz w:val="19"/>
        </w:rPr>
        <w:t>an</w:t>
      </w:r>
      <w:r>
        <w:rPr>
          <w:color w:val="231F20"/>
          <w:spacing w:val="-5"/>
          <w:w w:val="105"/>
          <w:sz w:val="19"/>
        </w:rPr>
        <w:t xml:space="preserve"> </w:t>
      </w:r>
      <w:r>
        <w:rPr>
          <w:rFonts w:ascii="Courier New" w:hAnsi="Courier New"/>
          <w:color w:val="231F20"/>
          <w:w w:val="105"/>
          <w:sz w:val="18"/>
        </w:rPr>
        <w:t>int</w:t>
      </w:r>
      <w:r>
        <w:rPr>
          <w:rFonts w:ascii="Courier New" w:hAnsi="Courier New"/>
          <w:color w:val="231F20"/>
          <w:spacing w:val="-75"/>
          <w:w w:val="105"/>
          <w:sz w:val="18"/>
        </w:rPr>
        <w:t xml:space="preserve"> </w:t>
      </w:r>
      <w:r>
        <w:rPr>
          <w:color w:val="231F20"/>
          <w:w w:val="105"/>
          <w:sz w:val="19"/>
        </w:rPr>
        <w:t>value.</w:t>
      </w:r>
      <w:r>
        <w:rPr>
          <w:color w:val="231F20"/>
          <w:spacing w:val="-5"/>
          <w:w w:val="105"/>
          <w:sz w:val="19"/>
        </w:rPr>
        <w:t xml:space="preserve"> </w:t>
      </w:r>
      <w:r>
        <w:rPr>
          <w:color w:val="231F20"/>
          <w:w w:val="105"/>
          <w:sz w:val="19"/>
        </w:rPr>
        <w:t>Option</w:t>
      </w:r>
      <w:r>
        <w:rPr>
          <w:color w:val="231F20"/>
          <w:spacing w:val="-5"/>
          <w:w w:val="105"/>
          <w:sz w:val="19"/>
        </w:rPr>
        <w:t xml:space="preserve"> </w:t>
      </w:r>
      <w:r>
        <w:rPr>
          <w:color w:val="231F20"/>
          <w:w w:val="105"/>
          <w:sz w:val="19"/>
        </w:rPr>
        <w:t>E</w:t>
      </w:r>
      <w:r>
        <w:rPr>
          <w:color w:val="231F20"/>
          <w:spacing w:val="-6"/>
          <w:w w:val="105"/>
          <w:sz w:val="19"/>
        </w:rPr>
        <w:t xml:space="preserve"> </w:t>
      </w:r>
      <w:r>
        <w:rPr>
          <w:color w:val="231F20"/>
          <w:w w:val="105"/>
          <w:sz w:val="19"/>
        </w:rPr>
        <w:t>does</w:t>
      </w:r>
      <w:r>
        <w:rPr>
          <w:color w:val="231F20"/>
          <w:spacing w:val="-5"/>
          <w:w w:val="105"/>
          <w:sz w:val="19"/>
        </w:rPr>
        <w:t xml:space="preserve"> </w:t>
      </w:r>
      <w:r>
        <w:rPr>
          <w:color w:val="231F20"/>
          <w:w w:val="105"/>
          <w:sz w:val="19"/>
        </w:rPr>
        <w:t>not compile</w:t>
      </w:r>
      <w:r>
        <w:rPr>
          <w:color w:val="231F20"/>
          <w:spacing w:val="-24"/>
          <w:w w:val="105"/>
          <w:sz w:val="19"/>
        </w:rPr>
        <w:t xml:space="preserve"> </w:t>
      </w:r>
      <w:r>
        <w:rPr>
          <w:color w:val="231F20"/>
          <w:w w:val="105"/>
          <w:sz w:val="19"/>
        </w:rPr>
        <w:t>because</w:t>
      </w:r>
      <w:r>
        <w:rPr>
          <w:color w:val="231F20"/>
          <w:spacing w:val="-24"/>
          <w:w w:val="105"/>
          <w:sz w:val="19"/>
        </w:rPr>
        <w:t xml:space="preserve"> </w:t>
      </w:r>
      <w:r>
        <w:rPr>
          <w:color w:val="231F20"/>
          <w:w w:val="105"/>
          <w:sz w:val="19"/>
        </w:rPr>
        <w:t>it</w:t>
      </w:r>
      <w:r>
        <w:rPr>
          <w:color w:val="231F20"/>
          <w:spacing w:val="-24"/>
          <w:w w:val="105"/>
          <w:sz w:val="19"/>
        </w:rPr>
        <w:t xml:space="preserve"> </w:t>
      </w:r>
      <w:r>
        <w:rPr>
          <w:color w:val="231F20"/>
          <w:w w:val="105"/>
          <w:sz w:val="19"/>
        </w:rPr>
        <w:t>tries</w:t>
      </w:r>
      <w:r>
        <w:rPr>
          <w:color w:val="231F20"/>
          <w:spacing w:val="-24"/>
          <w:w w:val="105"/>
          <w:sz w:val="19"/>
        </w:rPr>
        <w:t xml:space="preserve"> </w:t>
      </w:r>
      <w:r>
        <w:rPr>
          <w:color w:val="231F20"/>
          <w:w w:val="105"/>
          <w:sz w:val="19"/>
        </w:rPr>
        <w:t>to</w:t>
      </w:r>
      <w:r>
        <w:rPr>
          <w:color w:val="231F20"/>
          <w:spacing w:val="-24"/>
          <w:w w:val="105"/>
          <w:sz w:val="19"/>
        </w:rPr>
        <w:t xml:space="preserve"> </w:t>
      </w:r>
      <w:r>
        <w:rPr>
          <w:color w:val="231F20"/>
          <w:spacing w:val="2"/>
          <w:w w:val="105"/>
          <w:sz w:val="19"/>
        </w:rPr>
        <w:t>return</w:t>
      </w:r>
      <w:r>
        <w:rPr>
          <w:color w:val="231F20"/>
          <w:spacing w:val="-24"/>
          <w:w w:val="105"/>
          <w:sz w:val="19"/>
        </w:rPr>
        <w:t xml:space="preserve"> </w:t>
      </w:r>
      <w:r>
        <w:rPr>
          <w:color w:val="231F20"/>
          <w:w w:val="105"/>
          <w:sz w:val="19"/>
        </w:rPr>
        <w:t>a</w:t>
      </w:r>
      <w:r>
        <w:rPr>
          <w:color w:val="231F20"/>
          <w:spacing w:val="-24"/>
          <w:w w:val="105"/>
          <w:sz w:val="19"/>
        </w:rPr>
        <w:t xml:space="preserve"> </w:t>
      </w:r>
      <w:r>
        <w:rPr>
          <w:rFonts w:ascii="Courier New" w:hAnsi="Courier New"/>
          <w:color w:val="231F20"/>
          <w:w w:val="105"/>
          <w:sz w:val="18"/>
        </w:rPr>
        <w:t>double</w:t>
      </w:r>
      <w:r>
        <w:rPr>
          <w:rFonts w:ascii="Courier New" w:hAnsi="Courier New"/>
          <w:color w:val="231F20"/>
          <w:spacing w:val="-93"/>
          <w:w w:val="105"/>
          <w:sz w:val="18"/>
        </w:rPr>
        <w:t xml:space="preserve"> </w:t>
      </w:r>
      <w:r>
        <w:rPr>
          <w:color w:val="231F20"/>
          <w:w w:val="105"/>
          <w:sz w:val="19"/>
        </w:rPr>
        <w:t>when</w:t>
      </w:r>
      <w:r>
        <w:rPr>
          <w:color w:val="231F20"/>
          <w:spacing w:val="-24"/>
          <w:w w:val="105"/>
          <w:sz w:val="19"/>
        </w:rPr>
        <w:t xml:space="preserve"> </w:t>
      </w:r>
      <w:r>
        <w:rPr>
          <w:color w:val="231F20"/>
          <w:w w:val="105"/>
          <w:sz w:val="19"/>
        </w:rPr>
        <w:t>the</w:t>
      </w:r>
      <w:r>
        <w:rPr>
          <w:color w:val="231F20"/>
          <w:spacing w:val="-24"/>
          <w:w w:val="105"/>
          <w:sz w:val="19"/>
        </w:rPr>
        <w:t xml:space="preserve"> </w:t>
      </w:r>
      <w:r>
        <w:rPr>
          <w:color w:val="231F20"/>
          <w:spacing w:val="2"/>
          <w:w w:val="105"/>
          <w:sz w:val="19"/>
        </w:rPr>
        <w:t>return</w:t>
      </w:r>
      <w:r>
        <w:rPr>
          <w:color w:val="231F20"/>
          <w:spacing w:val="-24"/>
          <w:w w:val="105"/>
          <w:sz w:val="19"/>
        </w:rPr>
        <w:t xml:space="preserve"> </w:t>
      </w:r>
      <w:r>
        <w:rPr>
          <w:color w:val="231F20"/>
          <w:spacing w:val="3"/>
          <w:w w:val="105"/>
          <w:sz w:val="19"/>
        </w:rPr>
        <w:t>type</w:t>
      </w:r>
      <w:r>
        <w:rPr>
          <w:color w:val="231F20"/>
          <w:spacing w:val="-23"/>
          <w:w w:val="105"/>
          <w:sz w:val="19"/>
        </w:rPr>
        <w:t xml:space="preserve"> </w:t>
      </w:r>
      <w:r>
        <w:rPr>
          <w:color w:val="231F20"/>
          <w:w w:val="105"/>
          <w:sz w:val="19"/>
        </w:rPr>
        <w:t>is</w:t>
      </w:r>
      <w:r>
        <w:rPr>
          <w:color w:val="231F20"/>
          <w:spacing w:val="-24"/>
          <w:w w:val="105"/>
          <w:sz w:val="19"/>
        </w:rPr>
        <w:t xml:space="preserve"> </w:t>
      </w:r>
      <w:r>
        <w:rPr>
          <w:rFonts w:ascii="Courier New" w:hAnsi="Courier New"/>
          <w:color w:val="231F20"/>
          <w:w w:val="105"/>
          <w:sz w:val="18"/>
        </w:rPr>
        <w:t>int</w:t>
      </w:r>
      <w:r>
        <w:rPr>
          <w:color w:val="231F20"/>
          <w:w w:val="105"/>
          <w:sz w:val="19"/>
        </w:rPr>
        <w:t>.</w:t>
      </w:r>
      <w:r>
        <w:rPr>
          <w:color w:val="231F20"/>
          <w:spacing w:val="-24"/>
          <w:w w:val="105"/>
          <w:sz w:val="19"/>
        </w:rPr>
        <w:t xml:space="preserve"> </w:t>
      </w:r>
      <w:r>
        <w:rPr>
          <w:color w:val="231F20"/>
          <w:w w:val="105"/>
          <w:sz w:val="19"/>
        </w:rPr>
        <w:t>Since</w:t>
      </w:r>
      <w:r>
        <w:rPr>
          <w:color w:val="231F20"/>
          <w:spacing w:val="-23"/>
          <w:w w:val="105"/>
          <w:sz w:val="19"/>
        </w:rPr>
        <w:t xml:space="preserve"> </w:t>
      </w:r>
      <w:r>
        <w:rPr>
          <w:color w:val="231F20"/>
          <w:w w:val="105"/>
          <w:sz w:val="19"/>
        </w:rPr>
        <w:t>a</w:t>
      </w:r>
      <w:r>
        <w:rPr>
          <w:color w:val="231F20"/>
          <w:spacing w:val="-24"/>
          <w:w w:val="105"/>
          <w:sz w:val="19"/>
        </w:rPr>
        <w:t xml:space="preserve"> </w:t>
      </w:r>
      <w:r>
        <w:rPr>
          <w:rFonts w:ascii="Courier New" w:hAnsi="Courier New"/>
          <w:color w:val="231F20"/>
          <w:w w:val="105"/>
          <w:sz w:val="18"/>
        </w:rPr>
        <w:t xml:space="preserve">double </w:t>
      </w:r>
      <w:r>
        <w:rPr>
          <w:color w:val="231F20"/>
          <w:w w:val="105"/>
          <w:sz w:val="19"/>
        </w:rPr>
        <w:t xml:space="preserve">cannot be assigned to an </w:t>
      </w:r>
      <w:r>
        <w:rPr>
          <w:rFonts w:ascii="Courier New" w:hAnsi="Courier New"/>
          <w:color w:val="231F20"/>
          <w:w w:val="105"/>
          <w:sz w:val="18"/>
        </w:rPr>
        <w:t>int</w:t>
      </w:r>
      <w:r>
        <w:rPr>
          <w:color w:val="231F20"/>
          <w:w w:val="105"/>
          <w:sz w:val="19"/>
        </w:rPr>
        <w:t>, it cannot be returned as one either. Option F does not compile because no value is actually</w:t>
      </w:r>
      <w:r>
        <w:rPr>
          <w:color w:val="231F20"/>
          <w:spacing w:val="33"/>
          <w:w w:val="105"/>
          <w:sz w:val="19"/>
        </w:rPr>
        <w:t xml:space="preserve"> </w:t>
      </w:r>
      <w:r>
        <w:rPr>
          <w:color w:val="231F20"/>
          <w:w w:val="105"/>
          <w:sz w:val="19"/>
        </w:rPr>
        <w:t>returned.</w:t>
      </w:r>
    </w:p>
    <w:p w:rsidR="00FA3020" w:rsidRDefault="00350426">
      <w:pPr>
        <w:pStyle w:val="ListParagraph"/>
        <w:numPr>
          <w:ilvl w:val="0"/>
          <w:numId w:val="47"/>
        </w:numPr>
        <w:tabs>
          <w:tab w:val="left" w:pos="1919"/>
          <w:tab w:val="left" w:pos="1920"/>
          <w:tab w:val="left" w:leader="dot" w:pos="5069"/>
        </w:tabs>
        <w:spacing w:before="83" w:line="259" w:lineRule="auto"/>
        <w:ind w:left="1919" w:right="1516"/>
        <w:jc w:val="left"/>
        <w:rPr>
          <w:sz w:val="19"/>
        </w:rPr>
      </w:pPr>
      <w:r>
        <w:rPr>
          <w:color w:val="231F20"/>
          <w:spacing w:val="3"/>
          <w:w w:val="105"/>
          <w:sz w:val="19"/>
        </w:rPr>
        <w:t xml:space="preserve">A, </w:t>
      </w:r>
      <w:r>
        <w:rPr>
          <w:color w:val="231F20"/>
          <w:spacing w:val="3"/>
          <w:sz w:val="19"/>
        </w:rPr>
        <w:t xml:space="preserve">B, </w:t>
      </w:r>
      <w:r>
        <w:rPr>
          <w:color w:val="231F20"/>
          <w:w w:val="105"/>
          <w:sz w:val="19"/>
        </w:rPr>
        <w:t xml:space="preserve">G. </w:t>
      </w:r>
      <w:r>
        <w:rPr>
          <w:color w:val="231F20"/>
          <w:sz w:val="19"/>
        </w:rPr>
        <w:t xml:space="preserve">Options A and B are correct because the single vararg parameter is the last parameter declared. Option </w:t>
      </w:r>
      <w:r>
        <w:rPr>
          <w:color w:val="231F20"/>
          <w:w w:val="105"/>
          <w:sz w:val="19"/>
        </w:rPr>
        <w:t xml:space="preserve">G </w:t>
      </w:r>
      <w:r>
        <w:rPr>
          <w:color w:val="231F20"/>
          <w:sz w:val="19"/>
        </w:rPr>
        <w:t xml:space="preserve">is correct because it doesn’t use any vararg parameters    at all. Options </w:t>
      </w:r>
      <w:r>
        <w:rPr>
          <w:color w:val="231F20"/>
          <w:w w:val="105"/>
          <w:sz w:val="19"/>
        </w:rPr>
        <w:t xml:space="preserve">C </w:t>
      </w:r>
      <w:r>
        <w:rPr>
          <w:color w:val="231F20"/>
          <w:sz w:val="19"/>
        </w:rPr>
        <w:t xml:space="preserve">and F are incorrect because the vararg parameter is not last. Option       D is incorrect because two vararg parameters are not allowed in the same method. Option E is incorrect </w:t>
      </w:r>
      <w:r>
        <w:rPr>
          <w:color w:val="231F20"/>
          <w:spacing w:val="13"/>
          <w:sz w:val="19"/>
        </w:rPr>
        <w:t xml:space="preserve"> </w:t>
      </w:r>
      <w:r>
        <w:rPr>
          <w:color w:val="231F20"/>
          <w:sz w:val="19"/>
        </w:rPr>
        <w:t>because</w:t>
      </w:r>
      <w:r>
        <w:rPr>
          <w:color w:val="231F20"/>
          <w:spacing w:val="14"/>
          <w:sz w:val="19"/>
        </w:rPr>
        <w:t xml:space="preserve"> </w:t>
      </w:r>
      <w:r>
        <w:rPr>
          <w:color w:val="231F20"/>
          <w:sz w:val="19"/>
        </w:rPr>
        <w:t>the</w:t>
      </w:r>
      <w:r>
        <w:rPr>
          <w:color w:val="231F20"/>
          <w:sz w:val="19"/>
        </w:rPr>
        <w:tab/>
        <w:t>for</w:t>
      </w:r>
      <w:r>
        <w:rPr>
          <w:color w:val="231F20"/>
          <w:spacing w:val="11"/>
          <w:sz w:val="19"/>
        </w:rPr>
        <w:t xml:space="preserve"> </w:t>
      </w:r>
      <w:r>
        <w:rPr>
          <w:color w:val="231F20"/>
          <w:sz w:val="19"/>
        </w:rPr>
        <w:t>a</w:t>
      </w:r>
      <w:r>
        <w:rPr>
          <w:color w:val="231F20"/>
          <w:spacing w:val="10"/>
          <w:sz w:val="19"/>
        </w:rPr>
        <w:t xml:space="preserve"> </w:t>
      </w:r>
      <w:r>
        <w:rPr>
          <w:color w:val="231F20"/>
          <w:sz w:val="19"/>
        </w:rPr>
        <w:t>vararg</w:t>
      </w:r>
      <w:r>
        <w:rPr>
          <w:color w:val="231F20"/>
          <w:spacing w:val="11"/>
          <w:sz w:val="19"/>
        </w:rPr>
        <w:t xml:space="preserve"> </w:t>
      </w:r>
      <w:r>
        <w:rPr>
          <w:color w:val="231F20"/>
          <w:sz w:val="19"/>
        </w:rPr>
        <w:t>must</w:t>
      </w:r>
      <w:r>
        <w:rPr>
          <w:color w:val="231F20"/>
          <w:spacing w:val="11"/>
          <w:sz w:val="19"/>
        </w:rPr>
        <w:t xml:space="preserve"> </w:t>
      </w:r>
      <w:r>
        <w:rPr>
          <w:color w:val="231F20"/>
          <w:sz w:val="19"/>
        </w:rPr>
        <w:t>be</w:t>
      </w:r>
      <w:r>
        <w:rPr>
          <w:color w:val="231F20"/>
          <w:spacing w:val="10"/>
          <w:sz w:val="19"/>
        </w:rPr>
        <w:t xml:space="preserve"> </w:t>
      </w:r>
      <w:r>
        <w:rPr>
          <w:color w:val="231F20"/>
          <w:sz w:val="19"/>
        </w:rPr>
        <w:t>after</w:t>
      </w:r>
      <w:r>
        <w:rPr>
          <w:color w:val="231F20"/>
          <w:spacing w:val="11"/>
          <w:sz w:val="19"/>
        </w:rPr>
        <w:t xml:space="preserve"> </w:t>
      </w:r>
      <w:r>
        <w:rPr>
          <w:color w:val="231F20"/>
          <w:sz w:val="19"/>
        </w:rPr>
        <w:t>the</w:t>
      </w:r>
      <w:r>
        <w:rPr>
          <w:color w:val="231F20"/>
          <w:spacing w:val="11"/>
          <w:sz w:val="19"/>
        </w:rPr>
        <w:t xml:space="preserve"> </w:t>
      </w:r>
      <w:r>
        <w:rPr>
          <w:color w:val="231F20"/>
          <w:spacing w:val="3"/>
          <w:sz w:val="19"/>
        </w:rPr>
        <w:t>type,</w:t>
      </w:r>
      <w:r>
        <w:rPr>
          <w:color w:val="231F20"/>
          <w:spacing w:val="11"/>
          <w:sz w:val="19"/>
        </w:rPr>
        <w:t xml:space="preserve"> </w:t>
      </w:r>
      <w:r>
        <w:rPr>
          <w:color w:val="231F20"/>
          <w:sz w:val="19"/>
        </w:rPr>
        <w:t>not</w:t>
      </w:r>
      <w:r>
        <w:rPr>
          <w:color w:val="231F20"/>
          <w:spacing w:val="10"/>
          <w:sz w:val="19"/>
        </w:rPr>
        <w:t xml:space="preserve"> </w:t>
      </w:r>
      <w:r>
        <w:rPr>
          <w:color w:val="231F20"/>
          <w:sz w:val="19"/>
        </w:rPr>
        <w:t>before</w:t>
      </w:r>
      <w:r>
        <w:rPr>
          <w:color w:val="231F20"/>
          <w:spacing w:val="11"/>
          <w:sz w:val="19"/>
        </w:rPr>
        <w:t xml:space="preserve"> </w:t>
      </w:r>
      <w:r>
        <w:rPr>
          <w:color w:val="231F20"/>
          <w:sz w:val="19"/>
        </w:rPr>
        <w:t>it.</w:t>
      </w:r>
    </w:p>
    <w:p w:rsidR="00FA3020" w:rsidRDefault="00350426">
      <w:pPr>
        <w:pStyle w:val="ListParagraph"/>
        <w:numPr>
          <w:ilvl w:val="0"/>
          <w:numId w:val="47"/>
        </w:numPr>
        <w:tabs>
          <w:tab w:val="left" w:pos="1919"/>
          <w:tab w:val="left" w:pos="1920"/>
        </w:tabs>
        <w:spacing w:before="67" w:line="259" w:lineRule="auto"/>
        <w:ind w:left="1919" w:right="1578"/>
        <w:jc w:val="left"/>
        <w:rPr>
          <w:rFonts w:ascii="Courier New"/>
          <w:sz w:val="18"/>
        </w:rPr>
      </w:pPr>
      <w:r>
        <w:rPr>
          <w:color w:val="231F20"/>
          <w:w w:val="110"/>
          <w:sz w:val="19"/>
        </w:rPr>
        <w:t xml:space="preserve">D, G. </w:t>
      </w:r>
      <w:r>
        <w:rPr>
          <w:color w:val="231F20"/>
          <w:sz w:val="19"/>
        </w:rPr>
        <w:t xml:space="preserve">Option </w:t>
      </w:r>
      <w:r>
        <w:rPr>
          <w:color w:val="231F20"/>
          <w:w w:val="110"/>
          <w:sz w:val="19"/>
        </w:rPr>
        <w:t xml:space="preserve">D </w:t>
      </w:r>
      <w:r>
        <w:rPr>
          <w:color w:val="231F20"/>
          <w:sz w:val="19"/>
        </w:rPr>
        <w:t xml:space="preserve">passes the initial parameter plus two more to </w:t>
      </w:r>
      <w:r>
        <w:rPr>
          <w:color w:val="231F20"/>
          <w:spacing w:val="3"/>
          <w:sz w:val="19"/>
        </w:rPr>
        <w:t xml:space="preserve">turn </w:t>
      </w:r>
      <w:r>
        <w:rPr>
          <w:color w:val="231F20"/>
          <w:sz w:val="19"/>
        </w:rPr>
        <w:t xml:space="preserve">into a vararg array   of size </w:t>
      </w:r>
      <w:r>
        <w:rPr>
          <w:color w:val="231F20"/>
          <w:spacing w:val="3"/>
          <w:w w:val="110"/>
          <w:sz w:val="19"/>
        </w:rPr>
        <w:t xml:space="preserve">2. </w:t>
      </w:r>
      <w:r>
        <w:rPr>
          <w:color w:val="231F20"/>
          <w:sz w:val="19"/>
        </w:rPr>
        <w:t xml:space="preserve">Option </w:t>
      </w:r>
      <w:r>
        <w:rPr>
          <w:color w:val="231F20"/>
          <w:w w:val="110"/>
          <w:sz w:val="19"/>
        </w:rPr>
        <w:t xml:space="preserve">G </w:t>
      </w:r>
      <w:r>
        <w:rPr>
          <w:color w:val="231F20"/>
          <w:sz w:val="19"/>
        </w:rPr>
        <w:t xml:space="preserve">passes the initial parameter plus an array of size </w:t>
      </w:r>
      <w:r>
        <w:rPr>
          <w:color w:val="231F20"/>
          <w:spacing w:val="3"/>
          <w:w w:val="110"/>
          <w:sz w:val="19"/>
        </w:rPr>
        <w:t xml:space="preserve">2. </w:t>
      </w:r>
      <w:r>
        <w:rPr>
          <w:color w:val="231F20"/>
          <w:sz w:val="19"/>
        </w:rPr>
        <w:t xml:space="preserve">Option </w:t>
      </w:r>
      <w:r>
        <w:rPr>
          <w:color w:val="231F20"/>
          <w:w w:val="110"/>
          <w:sz w:val="19"/>
        </w:rPr>
        <w:t xml:space="preserve">A </w:t>
      </w:r>
      <w:r>
        <w:rPr>
          <w:color w:val="231F20"/>
          <w:sz w:val="19"/>
        </w:rPr>
        <w:t xml:space="preserve">does not compile because it does not pass the initial parameter. Options E and F do not compile because they do not declare an array properly. It should be </w:t>
      </w:r>
      <w:r>
        <w:rPr>
          <w:rFonts w:ascii="Courier New"/>
          <w:color w:val="231F20"/>
          <w:sz w:val="18"/>
        </w:rPr>
        <w:t>new</w:t>
      </w:r>
      <w:r>
        <w:rPr>
          <w:rFonts w:ascii="Courier New"/>
          <w:color w:val="231F20"/>
          <w:spacing w:val="1"/>
          <w:sz w:val="18"/>
        </w:rPr>
        <w:t xml:space="preserve"> </w:t>
      </w:r>
      <w:r>
        <w:rPr>
          <w:rFonts w:ascii="Courier New"/>
          <w:color w:val="231F20"/>
          <w:sz w:val="18"/>
        </w:rPr>
        <w:t>boolean[]</w:t>
      </w:r>
    </w:p>
    <w:p w:rsidR="00FA3020" w:rsidRDefault="00350426">
      <w:pPr>
        <w:pStyle w:val="BodyText"/>
        <w:spacing w:line="220" w:lineRule="exact"/>
        <w:ind w:left="1920"/>
      </w:pPr>
      <w:r>
        <w:rPr>
          <w:rFonts w:ascii="Courier New"/>
          <w:color w:val="231F20"/>
          <w:sz w:val="18"/>
        </w:rPr>
        <w:t>{true}</w:t>
      </w:r>
      <w:r>
        <w:rPr>
          <w:color w:val="231F20"/>
        </w:rPr>
        <w:t>. Option B creates a vararg array of size 0 and option C creates a vararg array of</w:t>
      </w:r>
    </w:p>
    <w:p w:rsidR="00FA3020" w:rsidRDefault="00350426">
      <w:pPr>
        <w:pStyle w:val="BodyText"/>
        <w:spacing w:before="6"/>
        <w:ind w:left="1919"/>
      </w:pPr>
      <w:r>
        <w:rPr>
          <w:color w:val="231F20"/>
          <w:w w:val="105"/>
        </w:rPr>
        <w:t>size 1.</w:t>
      </w:r>
    </w:p>
    <w:p w:rsidR="00FA3020" w:rsidRDefault="00350426">
      <w:pPr>
        <w:pStyle w:val="ListParagraph"/>
        <w:numPr>
          <w:ilvl w:val="0"/>
          <w:numId w:val="47"/>
        </w:numPr>
        <w:tabs>
          <w:tab w:val="left" w:pos="1919"/>
          <w:tab w:val="left" w:pos="1920"/>
        </w:tabs>
        <w:spacing w:before="87" w:line="259" w:lineRule="auto"/>
        <w:ind w:left="1919" w:right="1461"/>
        <w:jc w:val="left"/>
        <w:rPr>
          <w:sz w:val="19"/>
        </w:rPr>
      </w:pPr>
      <w:r>
        <w:rPr>
          <w:color w:val="231F20"/>
          <w:sz w:val="19"/>
        </w:rPr>
        <w:t xml:space="preserve">D. Option D is correct. </w:t>
      </w:r>
      <w:r>
        <w:rPr>
          <w:color w:val="231F20"/>
          <w:spacing w:val="2"/>
          <w:sz w:val="19"/>
        </w:rPr>
        <w:t xml:space="preserve">This </w:t>
      </w:r>
      <w:r>
        <w:rPr>
          <w:color w:val="231F20"/>
          <w:sz w:val="19"/>
        </w:rPr>
        <w:t xml:space="preserve">is the common implementation for encapsulation by set-    ting all fields to be private and all methods to be public. Option A is incorrect because protected access allows </w:t>
      </w:r>
      <w:r>
        <w:rPr>
          <w:color w:val="231F20"/>
          <w:spacing w:val="2"/>
          <w:sz w:val="19"/>
        </w:rPr>
        <w:t xml:space="preserve">everything </w:t>
      </w:r>
      <w:r>
        <w:rPr>
          <w:color w:val="231F20"/>
          <w:sz w:val="19"/>
        </w:rPr>
        <w:t xml:space="preserve">that package private access allows and additionally allows subclasses access. Option B is incorrect because the class is public. </w:t>
      </w:r>
      <w:r>
        <w:rPr>
          <w:color w:val="231F20"/>
          <w:spacing w:val="2"/>
          <w:sz w:val="19"/>
        </w:rPr>
        <w:t xml:space="preserve">This </w:t>
      </w:r>
      <w:r>
        <w:rPr>
          <w:color w:val="231F20"/>
          <w:sz w:val="19"/>
        </w:rPr>
        <w:t xml:space="preserve">means that other classes </w:t>
      </w:r>
      <w:r>
        <w:rPr>
          <w:color w:val="231F20"/>
          <w:spacing w:val="2"/>
          <w:sz w:val="19"/>
        </w:rPr>
        <w:t xml:space="preserve">can </w:t>
      </w:r>
      <w:r>
        <w:rPr>
          <w:color w:val="231F20"/>
          <w:sz w:val="19"/>
        </w:rPr>
        <w:t xml:space="preserve">see the class. However, they cannot </w:t>
      </w:r>
      <w:r>
        <w:rPr>
          <w:color w:val="231F20"/>
          <w:spacing w:val="2"/>
          <w:sz w:val="19"/>
        </w:rPr>
        <w:t xml:space="preserve">call </w:t>
      </w:r>
      <w:r>
        <w:rPr>
          <w:color w:val="231F20"/>
          <w:sz w:val="19"/>
        </w:rPr>
        <w:t>any of the methods or   read any of the fields. It is essentially a useless class. Option C is incorrect because package private access applies to the whole package. Option E is incorrect because Java has no such</w:t>
      </w:r>
      <w:r>
        <w:rPr>
          <w:color w:val="231F20"/>
          <w:spacing w:val="32"/>
          <w:sz w:val="19"/>
        </w:rPr>
        <w:t xml:space="preserve"> </w:t>
      </w:r>
      <w:r>
        <w:rPr>
          <w:color w:val="231F20"/>
          <w:sz w:val="19"/>
        </w:rPr>
        <w:t>capability.</w:t>
      </w:r>
    </w:p>
    <w:p w:rsidR="00FA3020" w:rsidRDefault="00350426">
      <w:pPr>
        <w:pStyle w:val="ListParagraph"/>
        <w:numPr>
          <w:ilvl w:val="0"/>
          <w:numId w:val="47"/>
        </w:numPr>
        <w:tabs>
          <w:tab w:val="left" w:pos="1919"/>
          <w:tab w:val="left" w:pos="1920"/>
        </w:tabs>
        <w:spacing w:line="254" w:lineRule="auto"/>
        <w:ind w:left="1920" w:right="1613"/>
        <w:jc w:val="left"/>
        <w:rPr>
          <w:sz w:val="19"/>
        </w:rPr>
      </w:pPr>
      <w:r>
        <w:rPr>
          <w:color w:val="231F20"/>
          <w:spacing w:val="3"/>
          <w:w w:val="110"/>
          <w:sz w:val="19"/>
        </w:rPr>
        <w:t>B,</w:t>
      </w:r>
      <w:r>
        <w:rPr>
          <w:color w:val="231F20"/>
          <w:spacing w:val="-8"/>
          <w:w w:val="110"/>
          <w:sz w:val="19"/>
        </w:rPr>
        <w:t xml:space="preserve"> </w:t>
      </w:r>
      <w:r>
        <w:rPr>
          <w:color w:val="231F20"/>
          <w:spacing w:val="4"/>
          <w:w w:val="105"/>
          <w:sz w:val="19"/>
        </w:rPr>
        <w:t>C,</w:t>
      </w:r>
      <w:r>
        <w:rPr>
          <w:color w:val="231F20"/>
          <w:spacing w:val="-5"/>
          <w:w w:val="105"/>
          <w:sz w:val="19"/>
        </w:rPr>
        <w:t xml:space="preserve"> </w:t>
      </w:r>
      <w:r>
        <w:rPr>
          <w:color w:val="231F20"/>
          <w:w w:val="105"/>
          <w:sz w:val="19"/>
        </w:rPr>
        <w:t>D,</w:t>
      </w:r>
      <w:r>
        <w:rPr>
          <w:color w:val="231F20"/>
          <w:spacing w:val="-5"/>
          <w:w w:val="105"/>
          <w:sz w:val="19"/>
        </w:rPr>
        <w:t xml:space="preserve"> </w:t>
      </w:r>
      <w:r>
        <w:rPr>
          <w:color w:val="231F20"/>
          <w:spacing w:val="-4"/>
          <w:w w:val="110"/>
          <w:sz w:val="19"/>
        </w:rPr>
        <w:t>F.</w:t>
      </w:r>
      <w:r>
        <w:rPr>
          <w:color w:val="231F20"/>
          <w:spacing w:val="-7"/>
          <w:w w:val="110"/>
          <w:sz w:val="19"/>
        </w:rPr>
        <w:t xml:space="preserve"> </w:t>
      </w:r>
      <w:r>
        <w:rPr>
          <w:color w:val="231F20"/>
          <w:w w:val="105"/>
          <w:sz w:val="19"/>
        </w:rPr>
        <w:t>The</w:t>
      </w:r>
      <w:r>
        <w:rPr>
          <w:color w:val="231F20"/>
          <w:spacing w:val="-5"/>
          <w:w w:val="105"/>
          <w:sz w:val="19"/>
        </w:rPr>
        <w:t xml:space="preserve"> </w:t>
      </w:r>
      <w:r>
        <w:rPr>
          <w:color w:val="231F20"/>
          <w:w w:val="105"/>
          <w:sz w:val="19"/>
        </w:rPr>
        <w:t>two</w:t>
      </w:r>
      <w:r>
        <w:rPr>
          <w:color w:val="231F20"/>
          <w:spacing w:val="-4"/>
          <w:w w:val="105"/>
          <w:sz w:val="19"/>
        </w:rPr>
        <w:t xml:space="preserve"> </w:t>
      </w:r>
      <w:r>
        <w:rPr>
          <w:color w:val="231F20"/>
          <w:w w:val="105"/>
          <w:sz w:val="19"/>
        </w:rPr>
        <w:t>classes</w:t>
      </w:r>
      <w:r>
        <w:rPr>
          <w:color w:val="231F20"/>
          <w:spacing w:val="-5"/>
          <w:w w:val="105"/>
          <w:sz w:val="19"/>
        </w:rPr>
        <w:t xml:space="preserve"> </w:t>
      </w:r>
      <w:r>
        <w:rPr>
          <w:color w:val="231F20"/>
          <w:w w:val="105"/>
          <w:sz w:val="19"/>
        </w:rPr>
        <w:t>are</w:t>
      </w:r>
      <w:r>
        <w:rPr>
          <w:color w:val="231F20"/>
          <w:spacing w:val="-4"/>
          <w:w w:val="105"/>
          <w:sz w:val="19"/>
        </w:rPr>
        <w:t xml:space="preserve"> </w:t>
      </w:r>
      <w:r>
        <w:rPr>
          <w:color w:val="231F20"/>
          <w:w w:val="105"/>
          <w:sz w:val="19"/>
        </w:rPr>
        <w:t>in</w:t>
      </w:r>
      <w:r>
        <w:rPr>
          <w:color w:val="231F20"/>
          <w:spacing w:val="-5"/>
          <w:w w:val="105"/>
          <w:sz w:val="19"/>
        </w:rPr>
        <w:t xml:space="preserve"> </w:t>
      </w:r>
      <w:r>
        <w:rPr>
          <w:color w:val="231F20"/>
          <w:w w:val="105"/>
          <w:sz w:val="19"/>
        </w:rPr>
        <w:t>different</w:t>
      </w:r>
      <w:r>
        <w:rPr>
          <w:color w:val="231F20"/>
          <w:spacing w:val="-5"/>
          <w:w w:val="105"/>
          <w:sz w:val="19"/>
        </w:rPr>
        <w:t xml:space="preserve"> </w:t>
      </w:r>
      <w:r>
        <w:rPr>
          <w:color w:val="231F20"/>
          <w:w w:val="105"/>
          <w:sz w:val="19"/>
        </w:rPr>
        <w:t>packages,</w:t>
      </w:r>
      <w:r>
        <w:rPr>
          <w:color w:val="231F20"/>
          <w:spacing w:val="-4"/>
          <w:w w:val="105"/>
          <w:sz w:val="19"/>
        </w:rPr>
        <w:t xml:space="preserve"> </w:t>
      </w:r>
      <w:r>
        <w:rPr>
          <w:color w:val="231F20"/>
          <w:w w:val="105"/>
          <w:sz w:val="19"/>
        </w:rPr>
        <w:t>which</w:t>
      </w:r>
      <w:r>
        <w:rPr>
          <w:color w:val="231F20"/>
          <w:spacing w:val="-4"/>
          <w:w w:val="105"/>
          <w:sz w:val="19"/>
        </w:rPr>
        <w:t xml:space="preserve"> </w:t>
      </w:r>
      <w:r>
        <w:rPr>
          <w:color w:val="231F20"/>
          <w:w w:val="105"/>
          <w:sz w:val="19"/>
        </w:rPr>
        <w:t>means</w:t>
      </w:r>
      <w:r>
        <w:rPr>
          <w:color w:val="231F20"/>
          <w:spacing w:val="-5"/>
          <w:w w:val="105"/>
          <w:sz w:val="19"/>
        </w:rPr>
        <w:t xml:space="preserve"> </w:t>
      </w:r>
      <w:r>
        <w:rPr>
          <w:color w:val="231F20"/>
          <w:w w:val="105"/>
          <w:sz w:val="19"/>
        </w:rPr>
        <w:t>private</w:t>
      </w:r>
      <w:r>
        <w:rPr>
          <w:color w:val="231F20"/>
          <w:spacing w:val="-4"/>
          <w:w w:val="105"/>
          <w:sz w:val="19"/>
        </w:rPr>
        <w:t xml:space="preserve"> </w:t>
      </w:r>
      <w:r>
        <w:rPr>
          <w:color w:val="231F20"/>
          <w:w w:val="105"/>
          <w:sz w:val="19"/>
        </w:rPr>
        <w:t>access</w:t>
      </w:r>
      <w:r>
        <w:rPr>
          <w:color w:val="231F20"/>
          <w:spacing w:val="-5"/>
          <w:w w:val="105"/>
          <w:sz w:val="19"/>
        </w:rPr>
        <w:t xml:space="preserve"> </w:t>
      </w:r>
      <w:r>
        <w:rPr>
          <w:color w:val="231F20"/>
          <w:w w:val="105"/>
          <w:sz w:val="19"/>
        </w:rPr>
        <w:t>and default</w:t>
      </w:r>
      <w:r>
        <w:rPr>
          <w:color w:val="231F20"/>
          <w:spacing w:val="-16"/>
          <w:w w:val="105"/>
          <w:sz w:val="19"/>
        </w:rPr>
        <w:t xml:space="preserve"> </w:t>
      </w:r>
      <w:r>
        <w:rPr>
          <w:color w:val="231F20"/>
          <w:w w:val="105"/>
          <w:sz w:val="19"/>
        </w:rPr>
        <w:t>(package</w:t>
      </w:r>
      <w:r>
        <w:rPr>
          <w:color w:val="231F20"/>
          <w:spacing w:val="-15"/>
          <w:w w:val="105"/>
          <w:sz w:val="19"/>
        </w:rPr>
        <w:t xml:space="preserve"> </w:t>
      </w:r>
      <w:r>
        <w:rPr>
          <w:color w:val="231F20"/>
          <w:w w:val="105"/>
          <w:sz w:val="19"/>
        </w:rPr>
        <w:t>private)</w:t>
      </w:r>
      <w:r>
        <w:rPr>
          <w:color w:val="231F20"/>
          <w:spacing w:val="-16"/>
          <w:w w:val="105"/>
          <w:sz w:val="19"/>
        </w:rPr>
        <w:t xml:space="preserve"> </w:t>
      </w:r>
      <w:r>
        <w:rPr>
          <w:color w:val="231F20"/>
          <w:w w:val="105"/>
          <w:sz w:val="19"/>
        </w:rPr>
        <w:t>access</w:t>
      </w:r>
      <w:r>
        <w:rPr>
          <w:color w:val="231F20"/>
          <w:spacing w:val="-16"/>
          <w:w w:val="105"/>
          <w:sz w:val="19"/>
        </w:rPr>
        <w:t xml:space="preserve"> </w:t>
      </w:r>
      <w:r>
        <w:rPr>
          <w:color w:val="231F20"/>
          <w:spacing w:val="2"/>
          <w:w w:val="105"/>
          <w:sz w:val="19"/>
        </w:rPr>
        <w:t>will</w:t>
      </w:r>
      <w:r>
        <w:rPr>
          <w:color w:val="231F20"/>
          <w:spacing w:val="-16"/>
          <w:w w:val="105"/>
          <w:sz w:val="19"/>
        </w:rPr>
        <w:t xml:space="preserve"> </w:t>
      </w:r>
      <w:r>
        <w:rPr>
          <w:color w:val="231F20"/>
          <w:w w:val="105"/>
          <w:sz w:val="19"/>
        </w:rPr>
        <w:t>not</w:t>
      </w:r>
      <w:r>
        <w:rPr>
          <w:color w:val="231F20"/>
          <w:spacing w:val="-15"/>
          <w:w w:val="105"/>
          <w:sz w:val="19"/>
        </w:rPr>
        <w:t xml:space="preserve"> </w:t>
      </w:r>
      <w:r>
        <w:rPr>
          <w:color w:val="231F20"/>
          <w:w w:val="105"/>
          <w:sz w:val="19"/>
        </w:rPr>
        <w:t>compile.</w:t>
      </w:r>
      <w:r>
        <w:rPr>
          <w:color w:val="231F20"/>
          <w:spacing w:val="-16"/>
          <w:w w:val="105"/>
          <w:sz w:val="19"/>
        </w:rPr>
        <w:t xml:space="preserve"> </w:t>
      </w:r>
      <w:r>
        <w:rPr>
          <w:color w:val="231F20"/>
          <w:w w:val="105"/>
          <w:sz w:val="19"/>
        </w:rPr>
        <w:t>Additionally,</w:t>
      </w:r>
      <w:r>
        <w:rPr>
          <w:color w:val="231F20"/>
          <w:spacing w:val="-15"/>
          <w:w w:val="105"/>
          <w:sz w:val="19"/>
        </w:rPr>
        <w:t xml:space="preserve"> </w:t>
      </w:r>
      <w:r>
        <w:rPr>
          <w:color w:val="231F20"/>
          <w:w w:val="105"/>
          <w:sz w:val="19"/>
        </w:rPr>
        <w:t>protected</w:t>
      </w:r>
      <w:r>
        <w:rPr>
          <w:color w:val="231F20"/>
          <w:spacing w:val="-16"/>
          <w:w w:val="105"/>
          <w:sz w:val="19"/>
        </w:rPr>
        <w:t xml:space="preserve"> </w:t>
      </w:r>
      <w:r>
        <w:rPr>
          <w:color w:val="231F20"/>
          <w:w w:val="105"/>
          <w:sz w:val="19"/>
        </w:rPr>
        <w:t>access</w:t>
      </w:r>
      <w:r>
        <w:rPr>
          <w:color w:val="231F20"/>
          <w:spacing w:val="-15"/>
          <w:w w:val="105"/>
          <w:sz w:val="19"/>
        </w:rPr>
        <w:t xml:space="preserve"> </w:t>
      </w:r>
      <w:r>
        <w:rPr>
          <w:color w:val="231F20"/>
          <w:spacing w:val="2"/>
          <w:w w:val="105"/>
          <w:sz w:val="19"/>
        </w:rPr>
        <w:t xml:space="preserve">will </w:t>
      </w:r>
      <w:r>
        <w:rPr>
          <w:color w:val="231F20"/>
          <w:w w:val="105"/>
          <w:sz w:val="19"/>
        </w:rPr>
        <w:t>not</w:t>
      </w:r>
      <w:r>
        <w:rPr>
          <w:color w:val="231F20"/>
          <w:spacing w:val="-26"/>
          <w:w w:val="105"/>
          <w:sz w:val="19"/>
        </w:rPr>
        <w:t xml:space="preserve"> </w:t>
      </w:r>
      <w:r>
        <w:rPr>
          <w:color w:val="231F20"/>
          <w:w w:val="105"/>
          <w:sz w:val="19"/>
        </w:rPr>
        <w:t>compile</w:t>
      </w:r>
      <w:r>
        <w:rPr>
          <w:color w:val="231F20"/>
          <w:spacing w:val="-25"/>
          <w:w w:val="105"/>
          <w:sz w:val="19"/>
        </w:rPr>
        <w:t xml:space="preserve"> </w:t>
      </w:r>
      <w:r>
        <w:rPr>
          <w:color w:val="231F20"/>
          <w:w w:val="105"/>
          <w:sz w:val="19"/>
        </w:rPr>
        <w:t>since</w:t>
      </w:r>
      <w:r>
        <w:rPr>
          <w:color w:val="231F20"/>
          <w:spacing w:val="-26"/>
          <w:w w:val="105"/>
          <w:sz w:val="19"/>
        </w:rPr>
        <w:t xml:space="preserve"> </w:t>
      </w:r>
      <w:r>
        <w:rPr>
          <w:rFonts w:ascii="Courier New"/>
          <w:color w:val="231F20"/>
          <w:w w:val="105"/>
          <w:sz w:val="18"/>
        </w:rPr>
        <w:t>School</w:t>
      </w:r>
      <w:r>
        <w:rPr>
          <w:rFonts w:ascii="Courier New"/>
          <w:color w:val="231F20"/>
          <w:spacing w:val="-95"/>
          <w:w w:val="105"/>
          <w:sz w:val="18"/>
        </w:rPr>
        <w:t xml:space="preserve"> </w:t>
      </w:r>
      <w:r>
        <w:rPr>
          <w:color w:val="231F20"/>
          <w:w w:val="105"/>
          <w:sz w:val="19"/>
        </w:rPr>
        <w:t>does</w:t>
      </w:r>
      <w:r>
        <w:rPr>
          <w:color w:val="231F20"/>
          <w:spacing w:val="-26"/>
          <w:w w:val="105"/>
          <w:sz w:val="19"/>
        </w:rPr>
        <w:t xml:space="preserve"> </w:t>
      </w:r>
      <w:r>
        <w:rPr>
          <w:color w:val="231F20"/>
          <w:w w:val="105"/>
          <w:sz w:val="19"/>
        </w:rPr>
        <w:t>not</w:t>
      </w:r>
      <w:r>
        <w:rPr>
          <w:color w:val="231F20"/>
          <w:spacing w:val="-26"/>
          <w:w w:val="105"/>
          <w:sz w:val="19"/>
        </w:rPr>
        <w:t xml:space="preserve"> </w:t>
      </w:r>
      <w:r>
        <w:rPr>
          <w:color w:val="231F20"/>
          <w:w w:val="105"/>
          <w:sz w:val="19"/>
        </w:rPr>
        <w:t>inherit</w:t>
      </w:r>
      <w:r>
        <w:rPr>
          <w:color w:val="231F20"/>
          <w:spacing w:val="-26"/>
          <w:w w:val="105"/>
          <w:sz w:val="19"/>
        </w:rPr>
        <w:t xml:space="preserve"> </w:t>
      </w:r>
      <w:r>
        <w:rPr>
          <w:color w:val="231F20"/>
          <w:w w:val="105"/>
          <w:sz w:val="19"/>
        </w:rPr>
        <w:t>from</w:t>
      </w:r>
      <w:r>
        <w:rPr>
          <w:color w:val="231F20"/>
          <w:spacing w:val="-25"/>
          <w:w w:val="105"/>
          <w:sz w:val="19"/>
        </w:rPr>
        <w:t xml:space="preserve"> </w:t>
      </w:r>
      <w:r>
        <w:rPr>
          <w:rFonts w:ascii="Courier New"/>
          <w:color w:val="231F20"/>
          <w:w w:val="105"/>
          <w:sz w:val="18"/>
        </w:rPr>
        <w:t>Classroom</w:t>
      </w:r>
      <w:r>
        <w:rPr>
          <w:color w:val="231F20"/>
          <w:w w:val="105"/>
          <w:sz w:val="19"/>
        </w:rPr>
        <w:t>.</w:t>
      </w:r>
      <w:r>
        <w:rPr>
          <w:color w:val="231F20"/>
          <w:spacing w:val="-26"/>
          <w:w w:val="105"/>
          <w:sz w:val="19"/>
        </w:rPr>
        <w:t xml:space="preserve"> </w:t>
      </w:r>
      <w:r>
        <w:rPr>
          <w:color w:val="231F20"/>
          <w:w w:val="105"/>
          <w:sz w:val="19"/>
        </w:rPr>
        <w:t>Therefore,</w:t>
      </w:r>
      <w:r>
        <w:rPr>
          <w:color w:val="231F20"/>
          <w:spacing w:val="-25"/>
          <w:w w:val="105"/>
          <w:sz w:val="19"/>
        </w:rPr>
        <w:t xml:space="preserve"> </w:t>
      </w:r>
      <w:r>
        <w:rPr>
          <w:color w:val="231F20"/>
          <w:w w:val="105"/>
          <w:sz w:val="19"/>
        </w:rPr>
        <w:t>only</w:t>
      </w:r>
      <w:r>
        <w:rPr>
          <w:color w:val="231F20"/>
          <w:spacing w:val="-26"/>
          <w:w w:val="105"/>
          <w:sz w:val="19"/>
        </w:rPr>
        <w:t xml:space="preserve"> </w:t>
      </w:r>
      <w:r>
        <w:rPr>
          <w:color w:val="231F20"/>
          <w:w w:val="105"/>
          <w:sz w:val="19"/>
        </w:rPr>
        <w:t>line</w:t>
      </w:r>
      <w:r>
        <w:rPr>
          <w:color w:val="231F20"/>
          <w:spacing w:val="-26"/>
          <w:w w:val="105"/>
          <w:sz w:val="19"/>
        </w:rPr>
        <w:t xml:space="preserve"> </w:t>
      </w:r>
      <w:r>
        <w:rPr>
          <w:color w:val="231F20"/>
          <w:w w:val="105"/>
          <w:sz w:val="19"/>
        </w:rPr>
        <w:t>8</w:t>
      </w:r>
      <w:r>
        <w:rPr>
          <w:color w:val="231F20"/>
          <w:spacing w:val="-25"/>
          <w:w w:val="105"/>
          <w:sz w:val="19"/>
        </w:rPr>
        <w:t xml:space="preserve"> </w:t>
      </w:r>
      <w:r>
        <w:rPr>
          <w:color w:val="231F20"/>
          <w:spacing w:val="2"/>
          <w:w w:val="105"/>
          <w:sz w:val="19"/>
        </w:rPr>
        <w:t xml:space="preserve">will </w:t>
      </w:r>
      <w:r>
        <w:rPr>
          <w:color w:val="231F20"/>
          <w:w w:val="105"/>
          <w:sz w:val="19"/>
        </w:rPr>
        <w:t>compile because it uses public</w:t>
      </w:r>
      <w:r>
        <w:rPr>
          <w:color w:val="231F20"/>
          <w:spacing w:val="29"/>
          <w:w w:val="105"/>
          <w:sz w:val="19"/>
        </w:rPr>
        <w:t xml:space="preserve"> </w:t>
      </w:r>
      <w:r>
        <w:rPr>
          <w:color w:val="231F20"/>
          <w:w w:val="105"/>
          <w:sz w:val="19"/>
        </w:rPr>
        <w:t>access.</w:t>
      </w:r>
    </w:p>
    <w:p w:rsidR="00FA3020" w:rsidRDefault="00350426">
      <w:pPr>
        <w:pStyle w:val="ListParagraph"/>
        <w:numPr>
          <w:ilvl w:val="0"/>
          <w:numId w:val="47"/>
        </w:numPr>
        <w:tabs>
          <w:tab w:val="left" w:pos="1919"/>
          <w:tab w:val="left" w:pos="1920"/>
        </w:tabs>
        <w:spacing w:before="74" w:line="259" w:lineRule="auto"/>
        <w:ind w:left="1919" w:right="1653"/>
        <w:jc w:val="left"/>
        <w:rPr>
          <w:sz w:val="19"/>
        </w:rPr>
      </w:pPr>
      <w:r>
        <w:rPr>
          <w:color w:val="231F20"/>
          <w:spacing w:val="3"/>
          <w:w w:val="110"/>
          <w:sz w:val="19"/>
        </w:rPr>
        <w:t>B,</w:t>
      </w:r>
      <w:r>
        <w:rPr>
          <w:color w:val="231F20"/>
          <w:spacing w:val="-24"/>
          <w:w w:val="110"/>
          <w:sz w:val="19"/>
        </w:rPr>
        <w:t xml:space="preserve"> </w:t>
      </w:r>
      <w:r>
        <w:rPr>
          <w:color w:val="231F20"/>
          <w:spacing w:val="4"/>
          <w:w w:val="110"/>
          <w:sz w:val="19"/>
        </w:rPr>
        <w:t>C,</w:t>
      </w:r>
      <w:r>
        <w:rPr>
          <w:color w:val="231F20"/>
          <w:spacing w:val="-23"/>
          <w:w w:val="110"/>
          <w:sz w:val="19"/>
        </w:rPr>
        <w:t xml:space="preserve"> </w:t>
      </w:r>
      <w:r>
        <w:rPr>
          <w:color w:val="231F20"/>
          <w:spacing w:val="4"/>
          <w:w w:val="110"/>
          <w:sz w:val="19"/>
        </w:rPr>
        <w:t>E.</w:t>
      </w:r>
      <w:r>
        <w:rPr>
          <w:color w:val="231F20"/>
          <w:spacing w:val="-23"/>
          <w:w w:val="110"/>
          <w:sz w:val="19"/>
        </w:rPr>
        <w:t xml:space="preserve"> </w:t>
      </w:r>
      <w:r>
        <w:rPr>
          <w:color w:val="231F20"/>
          <w:w w:val="110"/>
          <w:sz w:val="19"/>
        </w:rPr>
        <w:t>Encapsulation</w:t>
      </w:r>
      <w:r>
        <w:rPr>
          <w:color w:val="231F20"/>
          <w:spacing w:val="-23"/>
          <w:w w:val="110"/>
          <w:sz w:val="19"/>
        </w:rPr>
        <w:t xml:space="preserve"> </w:t>
      </w:r>
      <w:r>
        <w:rPr>
          <w:color w:val="231F20"/>
          <w:w w:val="110"/>
          <w:sz w:val="19"/>
        </w:rPr>
        <w:t>requires</w:t>
      </w:r>
      <w:r>
        <w:rPr>
          <w:color w:val="231F20"/>
          <w:spacing w:val="-23"/>
          <w:w w:val="110"/>
          <w:sz w:val="19"/>
        </w:rPr>
        <w:t xml:space="preserve"> </w:t>
      </w:r>
      <w:r>
        <w:rPr>
          <w:color w:val="231F20"/>
          <w:w w:val="110"/>
          <w:sz w:val="19"/>
        </w:rPr>
        <w:t>using</w:t>
      </w:r>
      <w:r>
        <w:rPr>
          <w:color w:val="231F20"/>
          <w:spacing w:val="-23"/>
          <w:w w:val="110"/>
          <w:sz w:val="19"/>
        </w:rPr>
        <w:t xml:space="preserve"> </w:t>
      </w:r>
      <w:r>
        <w:rPr>
          <w:color w:val="231F20"/>
          <w:w w:val="110"/>
          <w:sz w:val="19"/>
        </w:rPr>
        <w:t>methods</w:t>
      </w:r>
      <w:r>
        <w:rPr>
          <w:color w:val="231F20"/>
          <w:spacing w:val="-22"/>
          <w:w w:val="110"/>
          <w:sz w:val="19"/>
        </w:rPr>
        <w:t xml:space="preserve"> </w:t>
      </w:r>
      <w:r>
        <w:rPr>
          <w:color w:val="231F20"/>
          <w:w w:val="110"/>
          <w:sz w:val="19"/>
        </w:rPr>
        <w:t>to</w:t>
      </w:r>
      <w:r>
        <w:rPr>
          <w:color w:val="231F20"/>
          <w:spacing w:val="-23"/>
          <w:w w:val="110"/>
          <w:sz w:val="19"/>
        </w:rPr>
        <w:t xml:space="preserve"> </w:t>
      </w:r>
      <w:r>
        <w:rPr>
          <w:color w:val="231F20"/>
          <w:w w:val="110"/>
          <w:sz w:val="19"/>
        </w:rPr>
        <w:t>get</w:t>
      </w:r>
      <w:r>
        <w:rPr>
          <w:color w:val="231F20"/>
          <w:spacing w:val="-23"/>
          <w:w w:val="110"/>
          <w:sz w:val="19"/>
        </w:rPr>
        <w:t xml:space="preserve"> </w:t>
      </w:r>
      <w:r>
        <w:rPr>
          <w:color w:val="231F20"/>
          <w:w w:val="110"/>
          <w:sz w:val="19"/>
        </w:rPr>
        <w:t>and</w:t>
      </w:r>
      <w:r>
        <w:rPr>
          <w:color w:val="231F20"/>
          <w:spacing w:val="-23"/>
          <w:w w:val="110"/>
          <w:sz w:val="19"/>
        </w:rPr>
        <w:t xml:space="preserve"> </w:t>
      </w:r>
      <w:r>
        <w:rPr>
          <w:color w:val="231F20"/>
          <w:w w:val="110"/>
          <w:sz w:val="19"/>
        </w:rPr>
        <w:t>set</w:t>
      </w:r>
      <w:r>
        <w:rPr>
          <w:color w:val="231F20"/>
          <w:spacing w:val="-22"/>
          <w:w w:val="110"/>
          <w:sz w:val="19"/>
        </w:rPr>
        <w:t xml:space="preserve"> </w:t>
      </w:r>
      <w:r>
        <w:rPr>
          <w:color w:val="231F20"/>
          <w:w w:val="110"/>
          <w:sz w:val="19"/>
        </w:rPr>
        <w:t>instance</w:t>
      </w:r>
      <w:r>
        <w:rPr>
          <w:color w:val="231F20"/>
          <w:spacing w:val="-23"/>
          <w:w w:val="110"/>
          <w:sz w:val="19"/>
        </w:rPr>
        <w:t xml:space="preserve"> </w:t>
      </w:r>
      <w:r>
        <w:rPr>
          <w:color w:val="231F20"/>
          <w:w w:val="110"/>
          <w:sz w:val="19"/>
        </w:rPr>
        <w:t>variables</w:t>
      </w:r>
      <w:r>
        <w:rPr>
          <w:color w:val="231F20"/>
          <w:spacing w:val="-23"/>
          <w:w w:val="110"/>
          <w:sz w:val="19"/>
        </w:rPr>
        <w:t xml:space="preserve"> </w:t>
      </w:r>
      <w:r>
        <w:rPr>
          <w:color w:val="231F20"/>
          <w:w w:val="110"/>
          <w:sz w:val="19"/>
        </w:rPr>
        <w:t xml:space="preserve">so </w:t>
      </w:r>
      <w:r>
        <w:rPr>
          <w:color w:val="231F20"/>
          <w:w w:val="105"/>
          <w:sz w:val="19"/>
        </w:rPr>
        <w:t>other</w:t>
      </w:r>
      <w:r>
        <w:rPr>
          <w:color w:val="231F20"/>
          <w:spacing w:val="-14"/>
          <w:w w:val="105"/>
          <w:sz w:val="19"/>
        </w:rPr>
        <w:t xml:space="preserve"> </w:t>
      </w:r>
      <w:r>
        <w:rPr>
          <w:color w:val="231F20"/>
          <w:w w:val="105"/>
          <w:sz w:val="19"/>
        </w:rPr>
        <w:t>classes</w:t>
      </w:r>
      <w:r>
        <w:rPr>
          <w:color w:val="231F20"/>
          <w:spacing w:val="-14"/>
          <w:w w:val="105"/>
          <w:sz w:val="19"/>
        </w:rPr>
        <w:t xml:space="preserve"> </w:t>
      </w:r>
      <w:r>
        <w:rPr>
          <w:color w:val="231F20"/>
          <w:w w:val="105"/>
          <w:sz w:val="19"/>
        </w:rPr>
        <w:t>are</w:t>
      </w:r>
      <w:r>
        <w:rPr>
          <w:color w:val="231F20"/>
          <w:spacing w:val="-14"/>
          <w:w w:val="105"/>
          <w:sz w:val="19"/>
        </w:rPr>
        <w:t xml:space="preserve"> </w:t>
      </w:r>
      <w:r>
        <w:rPr>
          <w:color w:val="231F20"/>
          <w:w w:val="105"/>
          <w:sz w:val="19"/>
        </w:rPr>
        <w:t>not</w:t>
      </w:r>
      <w:r>
        <w:rPr>
          <w:color w:val="231F20"/>
          <w:spacing w:val="-14"/>
          <w:w w:val="105"/>
          <w:sz w:val="19"/>
        </w:rPr>
        <w:t xml:space="preserve"> </w:t>
      </w:r>
      <w:r>
        <w:rPr>
          <w:color w:val="231F20"/>
          <w:w w:val="105"/>
          <w:sz w:val="19"/>
        </w:rPr>
        <w:t>directly</w:t>
      </w:r>
      <w:r>
        <w:rPr>
          <w:color w:val="231F20"/>
          <w:spacing w:val="-15"/>
          <w:w w:val="105"/>
          <w:sz w:val="19"/>
        </w:rPr>
        <w:t xml:space="preserve"> </w:t>
      </w:r>
      <w:r>
        <w:rPr>
          <w:color w:val="231F20"/>
          <w:w w:val="105"/>
          <w:sz w:val="19"/>
        </w:rPr>
        <w:t>using</w:t>
      </w:r>
      <w:r>
        <w:rPr>
          <w:color w:val="231F20"/>
          <w:spacing w:val="-13"/>
          <w:w w:val="105"/>
          <w:sz w:val="19"/>
        </w:rPr>
        <w:t xml:space="preserve"> </w:t>
      </w:r>
      <w:r>
        <w:rPr>
          <w:color w:val="231F20"/>
          <w:w w:val="105"/>
          <w:sz w:val="19"/>
        </w:rPr>
        <w:t>them.</w:t>
      </w:r>
      <w:r>
        <w:rPr>
          <w:color w:val="231F20"/>
          <w:spacing w:val="-14"/>
          <w:w w:val="105"/>
          <w:sz w:val="19"/>
        </w:rPr>
        <w:t xml:space="preserve"> </w:t>
      </w:r>
      <w:r>
        <w:rPr>
          <w:color w:val="231F20"/>
          <w:spacing w:val="2"/>
          <w:w w:val="105"/>
          <w:sz w:val="19"/>
        </w:rPr>
        <w:t>Instance</w:t>
      </w:r>
      <w:r>
        <w:rPr>
          <w:color w:val="231F20"/>
          <w:spacing w:val="-15"/>
          <w:w w:val="105"/>
          <w:sz w:val="19"/>
        </w:rPr>
        <w:t xml:space="preserve"> </w:t>
      </w:r>
      <w:r>
        <w:rPr>
          <w:color w:val="231F20"/>
          <w:w w:val="105"/>
          <w:sz w:val="19"/>
        </w:rPr>
        <w:t>variables</w:t>
      </w:r>
      <w:r>
        <w:rPr>
          <w:color w:val="231F20"/>
          <w:spacing w:val="-14"/>
          <w:w w:val="105"/>
          <w:sz w:val="19"/>
        </w:rPr>
        <w:t xml:space="preserve"> </w:t>
      </w:r>
      <w:r>
        <w:rPr>
          <w:color w:val="231F20"/>
          <w:w w:val="105"/>
          <w:sz w:val="19"/>
        </w:rPr>
        <w:t>must</w:t>
      </w:r>
      <w:r>
        <w:rPr>
          <w:color w:val="231F20"/>
          <w:spacing w:val="-14"/>
          <w:w w:val="105"/>
          <w:sz w:val="19"/>
        </w:rPr>
        <w:t xml:space="preserve"> </w:t>
      </w:r>
      <w:r>
        <w:rPr>
          <w:color w:val="231F20"/>
          <w:w w:val="105"/>
          <w:sz w:val="19"/>
        </w:rPr>
        <w:t>be</w:t>
      </w:r>
      <w:r>
        <w:rPr>
          <w:color w:val="231F20"/>
          <w:spacing w:val="-15"/>
          <w:w w:val="105"/>
          <w:sz w:val="19"/>
        </w:rPr>
        <w:t xml:space="preserve"> </w:t>
      </w:r>
      <w:r>
        <w:rPr>
          <w:color w:val="231F20"/>
          <w:w w:val="105"/>
          <w:sz w:val="19"/>
        </w:rPr>
        <w:t>private</w:t>
      </w:r>
      <w:r>
        <w:rPr>
          <w:color w:val="231F20"/>
          <w:spacing w:val="-13"/>
          <w:w w:val="105"/>
          <w:sz w:val="19"/>
        </w:rPr>
        <w:t xml:space="preserve"> </w:t>
      </w:r>
      <w:r>
        <w:rPr>
          <w:color w:val="231F20"/>
          <w:w w:val="105"/>
          <w:sz w:val="19"/>
        </w:rPr>
        <w:t>for</w:t>
      </w:r>
      <w:r>
        <w:rPr>
          <w:color w:val="231F20"/>
          <w:spacing w:val="-14"/>
          <w:w w:val="105"/>
          <w:sz w:val="19"/>
        </w:rPr>
        <w:t xml:space="preserve"> </w:t>
      </w:r>
      <w:r>
        <w:rPr>
          <w:color w:val="231F20"/>
          <w:spacing w:val="2"/>
          <w:w w:val="105"/>
          <w:sz w:val="19"/>
        </w:rPr>
        <w:t xml:space="preserve">this </w:t>
      </w:r>
      <w:r>
        <w:rPr>
          <w:color w:val="231F20"/>
          <w:w w:val="105"/>
          <w:sz w:val="19"/>
        </w:rPr>
        <w:t>to</w:t>
      </w:r>
      <w:r>
        <w:rPr>
          <w:color w:val="231F20"/>
          <w:spacing w:val="-10"/>
          <w:w w:val="105"/>
          <w:sz w:val="19"/>
        </w:rPr>
        <w:t xml:space="preserve"> </w:t>
      </w:r>
      <w:r>
        <w:rPr>
          <w:color w:val="231F20"/>
          <w:w w:val="105"/>
          <w:sz w:val="19"/>
        </w:rPr>
        <w:t>work.</w:t>
      </w:r>
      <w:r>
        <w:rPr>
          <w:color w:val="231F20"/>
          <w:spacing w:val="-10"/>
          <w:w w:val="105"/>
          <w:sz w:val="19"/>
        </w:rPr>
        <w:t xml:space="preserve"> </w:t>
      </w:r>
      <w:r>
        <w:rPr>
          <w:color w:val="231F20"/>
          <w:w w:val="105"/>
          <w:sz w:val="19"/>
        </w:rPr>
        <w:t>Immutability</w:t>
      </w:r>
      <w:r>
        <w:rPr>
          <w:color w:val="231F20"/>
          <w:spacing w:val="-10"/>
          <w:w w:val="105"/>
          <w:sz w:val="19"/>
        </w:rPr>
        <w:t xml:space="preserve"> </w:t>
      </w:r>
      <w:r>
        <w:rPr>
          <w:color w:val="231F20"/>
          <w:w w:val="105"/>
          <w:sz w:val="19"/>
        </w:rPr>
        <w:t>takes</w:t>
      </w:r>
      <w:r>
        <w:rPr>
          <w:color w:val="231F20"/>
          <w:spacing w:val="-10"/>
          <w:w w:val="105"/>
          <w:sz w:val="19"/>
        </w:rPr>
        <w:t xml:space="preserve"> </w:t>
      </w:r>
      <w:r>
        <w:rPr>
          <w:color w:val="231F20"/>
          <w:spacing w:val="2"/>
          <w:w w:val="105"/>
          <w:sz w:val="19"/>
        </w:rPr>
        <w:t>this</w:t>
      </w:r>
      <w:r>
        <w:rPr>
          <w:color w:val="231F20"/>
          <w:spacing w:val="-11"/>
          <w:w w:val="105"/>
          <w:sz w:val="19"/>
        </w:rPr>
        <w:t xml:space="preserve"> </w:t>
      </w:r>
      <w:r>
        <w:rPr>
          <w:color w:val="231F20"/>
          <w:w w:val="105"/>
          <w:sz w:val="19"/>
        </w:rPr>
        <w:t>a</w:t>
      </w:r>
      <w:r>
        <w:rPr>
          <w:color w:val="231F20"/>
          <w:spacing w:val="-9"/>
          <w:w w:val="105"/>
          <w:sz w:val="19"/>
        </w:rPr>
        <w:t xml:space="preserve"> </w:t>
      </w:r>
      <w:r>
        <w:rPr>
          <w:color w:val="231F20"/>
          <w:w w:val="105"/>
          <w:sz w:val="19"/>
        </w:rPr>
        <w:t>step</w:t>
      </w:r>
      <w:r>
        <w:rPr>
          <w:color w:val="231F20"/>
          <w:spacing w:val="-10"/>
          <w:w w:val="105"/>
          <w:sz w:val="19"/>
        </w:rPr>
        <w:t xml:space="preserve"> </w:t>
      </w:r>
      <w:r>
        <w:rPr>
          <w:color w:val="231F20"/>
          <w:w w:val="105"/>
          <w:sz w:val="19"/>
        </w:rPr>
        <w:t>further,</w:t>
      </w:r>
      <w:r>
        <w:rPr>
          <w:color w:val="231F20"/>
          <w:spacing w:val="-11"/>
          <w:w w:val="105"/>
          <w:sz w:val="19"/>
        </w:rPr>
        <w:t xml:space="preserve"> </w:t>
      </w:r>
      <w:r>
        <w:rPr>
          <w:color w:val="231F20"/>
          <w:w w:val="105"/>
          <w:sz w:val="19"/>
        </w:rPr>
        <w:t>allowing</w:t>
      </w:r>
      <w:r>
        <w:rPr>
          <w:color w:val="231F20"/>
          <w:spacing w:val="-9"/>
          <w:w w:val="105"/>
          <w:sz w:val="19"/>
        </w:rPr>
        <w:t xml:space="preserve"> </w:t>
      </w:r>
      <w:r>
        <w:rPr>
          <w:color w:val="231F20"/>
          <w:w w:val="105"/>
          <w:sz w:val="19"/>
        </w:rPr>
        <w:t>only</w:t>
      </w:r>
      <w:r>
        <w:rPr>
          <w:color w:val="231F20"/>
          <w:spacing w:val="-11"/>
          <w:w w:val="105"/>
          <w:sz w:val="19"/>
        </w:rPr>
        <w:t xml:space="preserve"> </w:t>
      </w:r>
      <w:r>
        <w:rPr>
          <w:color w:val="231F20"/>
          <w:w w:val="105"/>
          <w:sz w:val="19"/>
        </w:rPr>
        <w:t>getters,</w:t>
      </w:r>
      <w:r>
        <w:rPr>
          <w:color w:val="231F20"/>
          <w:spacing w:val="-10"/>
          <w:w w:val="105"/>
          <w:sz w:val="19"/>
        </w:rPr>
        <w:t xml:space="preserve"> </w:t>
      </w:r>
      <w:r>
        <w:rPr>
          <w:color w:val="231F20"/>
          <w:w w:val="105"/>
          <w:sz w:val="19"/>
        </w:rPr>
        <w:t>so</w:t>
      </w:r>
      <w:r>
        <w:rPr>
          <w:color w:val="231F20"/>
          <w:spacing w:val="-11"/>
          <w:w w:val="105"/>
          <w:sz w:val="19"/>
        </w:rPr>
        <w:t xml:space="preserve"> </w:t>
      </w:r>
      <w:r>
        <w:rPr>
          <w:color w:val="231F20"/>
          <w:w w:val="105"/>
          <w:sz w:val="19"/>
        </w:rPr>
        <w:t>the</w:t>
      </w:r>
      <w:r>
        <w:rPr>
          <w:color w:val="231F20"/>
          <w:spacing w:val="-9"/>
          <w:w w:val="105"/>
          <w:sz w:val="19"/>
        </w:rPr>
        <w:t xml:space="preserve"> </w:t>
      </w:r>
      <w:r>
        <w:rPr>
          <w:color w:val="231F20"/>
          <w:w w:val="105"/>
          <w:sz w:val="19"/>
        </w:rPr>
        <w:t xml:space="preserve">instance </w:t>
      </w:r>
      <w:r>
        <w:rPr>
          <w:color w:val="231F20"/>
          <w:w w:val="110"/>
          <w:sz w:val="19"/>
        </w:rPr>
        <w:t>variables do not change</w:t>
      </w:r>
      <w:r>
        <w:rPr>
          <w:color w:val="231F20"/>
          <w:spacing w:val="17"/>
          <w:w w:val="110"/>
          <w:sz w:val="19"/>
        </w:rPr>
        <w:t xml:space="preserve"> </w:t>
      </w:r>
      <w:r>
        <w:rPr>
          <w:color w:val="231F20"/>
          <w:w w:val="110"/>
          <w:sz w:val="19"/>
        </w:rPr>
        <w:t>state.</w:t>
      </w:r>
    </w:p>
    <w:p w:rsidR="00FA3020" w:rsidRDefault="00FA3020">
      <w:pPr>
        <w:spacing w:line="259" w:lineRule="auto"/>
        <w:rPr>
          <w:sz w:val="19"/>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344</w:t>
      </w:r>
      <w:r>
        <w:rPr>
          <w:rFonts w:ascii="Calibri" w:hAnsi="Calibri"/>
          <w:b/>
          <w:color w:val="231F20"/>
          <w:spacing w:val="5"/>
          <w:sz w:val="17"/>
        </w:rPr>
        <w:tab/>
      </w:r>
      <w:r>
        <w:rPr>
          <w:rFonts w:ascii="Calibri" w:hAnsi="Calibri"/>
          <w:color w:val="231F20"/>
          <w:w w:val="105"/>
          <w:sz w:val="18"/>
        </w:rPr>
        <w:t xml:space="preserve">Appendix A </w:t>
      </w:r>
      <w:r>
        <w:rPr>
          <w:rFonts w:ascii="MS UI Gothic" w:hAnsi="MS UI Gothic"/>
          <w:color w:val="231F20"/>
          <w:w w:val="105"/>
          <w:position w:val="2"/>
          <w:sz w:val="6"/>
        </w:rPr>
        <w:t xml:space="preserve">■ </w:t>
      </w:r>
      <w:r>
        <w:rPr>
          <w:rFonts w:ascii="Calibri" w:hAnsi="Calibri"/>
          <w:color w:val="231F20"/>
          <w:spacing w:val="2"/>
          <w:w w:val="105"/>
          <w:sz w:val="18"/>
        </w:rPr>
        <w:t xml:space="preserve">Answers </w:t>
      </w:r>
      <w:r>
        <w:rPr>
          <w:rFonts w:ascii="Calibri" w:hAnsi="Calibri"/>
          <w:color w:val="231F20"/>
          <w:w w:val="105"/>
          <w:sz w:val="18"/>
        </w:rPr>
        <w:t>to Review</w:t>
      </w:r>
      <w:r>
        <w:rPr>
          <w:rFonts w:ascii="Calibri" w:hAnsi="Calibri"/>
          <w:color w:val="231F20"/>
          <w:spacing w:val="40"/>
          <w:w w:val="105"/>
          <w:sz w:val="18"/>
        </w:rPr>
        <w:t xml:space="preserve"> </w:t>
      </w:r>
      <w:r>
        <w:rPr>
          <w:rFonts w:ascii="Calibri" w:hAnsi="Calibri"/>
          <w:color w:val="231F20"/>
          <w:w w:val="105"/>
          <w:sz w:val="18"/>
        </w:rPr>
        <w:t>Questions</w:t>
      </w:r>
    </w:p>
    <w:p w:rsidR="00FA3020" w:rsidRDefault="00FA3020">
      <w:pPr>
        <w:pStyle w:val="BodyText"/>
        <w:rPr>
          <w:rFonts w:ascii="Calibri"/>
          <w:sz w:val="22"/>
        </w:rPr>
      </w:pPr>
    </w:p>
    <w:p w:rsidR="00FA3020" w:rsidRDefault="00FA3020">
      <w:pPr>
        <w:pStyle w:val="BodyText"/>
        <w:rPr>
          <w:rFonts w:ascii="Calibri"/>
          <w:sz w:val="28"/>
        </w:rPr>
      </w:pPr>
    </w:p>
    <w:p w:rsidR="00FA3020" w:rsidRDefault="00350426">
      <w:pPr>
        <w:pStyle w:val="ListParagraph"/>
        <w:numPr>
          <w:ilvl w:val="0"/>
          <w:numId w:val="47"/>
        </w:numPr>
        <w:tabs>
          <w:tab w:val="left" w:pos="1799"/>
          <w:tab w:val="left" w:pos="1800"/>
        </w:tabs>
        <w:spacing w:before="0" w:line="244" w:lineRule="auto"/>
        <w:ind w:left="1799" w:right="1724"/>
        <w:jc w:val="left"/>
        <w:rPr>
          <w:sz w:val="19"/>
        </w:rPr>
      </w:pPr>
      <w:r>
        <w:rPr>
          <w:color w:val="231F20"/>
          <w:spacing w:val="4"/>
          <w:w w:val="105"/>
          <w:sz w:val="19"/>
        </w:rPr>
        <w:t xml:space="preserve">C, E. </w:t>
      </w:r>
      <w:r>
        <w:rPr>
          <w:color w:val="231F20"/>
          <w:sz w:val="19"/>
        </w:rPr>
        <w:t xml:space="preserve">Option </w:t>
      </w:r>
      <w:r>
        <w:rPr>
          <w:color w:val="231F20"/>
          <w:w w:val="105"/>
          <w:sz w:val="19"/>
        </w:rPr>
        <w:t xml:space="preserve">A </w:t>
      </w:r>
      <w:r>
        <w:rPr>
          <w:color w:val="231F20"/>
          <w:sz w:val="19"/>
        </w:rPr>
        <w:t xml:space="preserve">is incorrect because the property is of </w:t>
      </w:r>
      <w:r>
        <w:rPr>
          <w:color w:val="231F20"/>
          <w:spacing w:val="3"/>
          <w:sz w:val="19"/>
        </w:rPr>
        <w:t xml:space="preserve">type </w:t>
      </w:r>
      <w:r>
        <w:rPr>
          <w:rFonts w:ascii="Courier New" w:hAnsi="Courier New"/>
          <w:color w:val="231F20"/>
          <w:sz w:val="18"/>
        </w:rPr>
        <w:t xml:space="preserve">boolean </w:t>
      </w:r>
      <w:r>
        <w:rPr>
          <w:color w:val="231F20"/>
          <w:sz w:val="19"/>
        </w:rPr>
        <w:t xml:space="preserve">and getters must </w:t>
      </w:r>
      <w:r>
        <w:rPr>
          <w:color w:val="231F20"/>
          <w:spacing w:val="2"/>
          <w:sz w:val="19"/>
        </w:rPr>
        <w:t xml:space="preserve">begin </w:t>
      </w:r>
      <w:r>
        <w:rPr>
          <w:color w:val="231F20"/>
          <w:sz w:val="19"/>
        </w:rPr>
        <w:t xml:space="preserve">with </w:t>
      </w:r>
      <w:r>
        <w:rPr>
          <w:rFonts w:ascii="Courier New" w:hAnsi="Courier New"/>
          <w:color w:val="231F20"/>
          <w:sz w:val="18"/>
        </w:rPr>
        <w:t xml:space="preserve">is </w:t>
      </w:r>
      <w:r>
        <w:rPr>
          <w:color w:val="231F20"/>
          <w:sz w:val="19"/>
        </w:rPr>
        <w:t xml:space="preserve">for </w:t>
      </w:r>
      <w:r>
        <w:rPr>
          <w:rFonts w:ascii="Courier New" w:hAnsi="Courier New"/>
          <w:color w:val="231F20"/>
          <w:sz w:val="18"/>
        </w:rPr>
        <w:t>boolean</w:t>
      </w:r>
      <w:r>
        <w:rPr>
          <w:color w:val="231F20"/>
          <w:sz w:val="19"/>
        </w:rPr>
        <w:t xml:space="preserve">s. Options B and </w:t>
      </w:r>
      <w:r>
        <w:rPr>
          <w:color w:val="231F20"/>
          <w:w w:val="105"/>
          <w:sz w:val="19"/>
        </w:rPr>
        <w:t xml:space="preserve">D </w:t>
      </w:r>
      <w:r>
        <w:rPr>
          <w:color w:val="231F20"/>
          <w:sz w:val="19"/>
        </w:rPr>
        <w:t xml:space="preserve">are incorrect because they </w:t>
      </w:r>
      <w:r>
        <w:rPr>
          <w:color w:val="231F20"/>
          <w:spacing w:val="-3"/>
          <w:sz w:val="19"/>
        </w:rPr>
        <w:t xml:space="preserve">don’t </w:t>
      </w:r>
      <w:r>
        <w:rPr>
          <w:color w:val="231F20"/>
          <w:sz w:val="19"/>
        </w:rPr>
        <w:t xml:space="preserve">follow </w:t>
      </w:r>
      <w:r>
        <w:rPr>
          <w:color w:val="231F20"/>
          <w:spacing w:val="4"/>
          <w:w w:val="98"/>
          <w:sz w:val="19"/>
        </w:rPr>
        <w:t>t</w:t>
      </w:r>
      <w:r>
        <w:rPr>
          <w:color w:val="231F20"/>
          <w:sz w:val="19"/>
        </w:rPr>
        <w:t>h</w:t>
      </w:r>
      <w:r>
        <w:rPr>
          <w:color w:val="231F20"/>
          <w:w w:val="91"/>
          <w:sz w:val="19"/>
        </w:rPr>
        <w:t>e</w:t>
      </w:r>
      <w:r>
        <w:rPr>
          <w:color w:val="231F20"/>
          <w:spacing w:val="11"/>
          <w:sz w:val="19"/>
        </w:rPr>
        <w:t xml:space="preserve"> </w:t>
      </w:r>
      <w:r>
        <w:rPr>
          <w:color w:val="231F20"/>
          <w:spacing w:val="2"/>
          <w:w w:val="99"/>
          <w:sz w:val="19"/>
        </w:rPr>
        <w:t>n</w:t>
      </w:r>
      <w:r>
        <w:rPr>
          <w:color w:val="231F20"/>
          <w:spacing w:val="4"/>
          <w:w w:val="102"/>
          <w:sz w:val="19"/>
        </w:rPr>
        <w:t>a</w:t>
      </w:r>
      <w:r>
        <w:rPr>
          <w:color w:val="231F20"/>
          <w:spacing w:val="4"/>
          <w:w w:val="99"/>
          <w:sz w:val="19"/>
        </w:rPr>
        <w:t>m</w:t>
      </w:r>
      <w:r>
        <w:rPr>
          <w:color w:val="231F20"/>
          <w:spacing w:val="4"/>
          <w:sz w:val="19"/>
        </w:rPr>
        <w:t>i</w:t>
      </w:r>
      <w:r>
        <w:rPr>
          <w:color w:val="231F20"/>
          <w:sz w:val="19"/>
        </w:rPr>
        <w:t>ng</w:t>
      </w:r>
      <w:r>
        <w:rPr>
          <w:color w:val="231F20"/>
          <w:spacing w:val="11"/>
          <w:sz w:val="19"/>
        </w:rPr>
        <w:t xml:space="preserve"> </w:t>
      </w:r>
      <w:r>
        <w:rPr>
          <w:color w:val="231F20"/>
          <w:spacing w:val="1"/>
          <w:sz w:val="19"/>
        </w:rPr>
        <w:t>c</w:t>
      </w:r>
      <w:r>
        <w:rPr>
          <w:color w:val="231F20"/>
          <w:w w:val="104"/>
          <w:sz w:val="19"/>
        </w:rPr>
        <w:t>o</w:t>
      </w:r>
      <w:r>
        <w:rPr>
          <w:color w:val="231F20"/>
          <w:spacing w:val="-3"/>
          <w:w w:val="99"/>
          <w:sz w:val="19"/>
        </w:rPr>
        <w:t>n</w:t>
      </w:r>
      <w:r>
        <w:rPr>
          <w:color w:val="231F20"/>
          <w:spacing w:val="-2"/>
          <w:w w:val="99"/>
          <w:sz w:val="19"/>
        </w:rPr>
        <w:t>v</w:t>
      </w:r>
      <w:r>
        <w:rPr>
          <w:color w:val="231F20"/>
          <w:spacing w:val="1"/>
          <w:w w:val="91"/>
          <w:sz w:val="19"/>
        </w:rPr>
        <w:t>e</w:t>
      </w:r>
      <w:r>
        <w:rPr>
          <w:color w:val="231F20"/>
          <w:spacing w:val="-2"/>
          <w:w w:val="99"/>
          <w:sz w:val="19"/>
        </w:rPr>
        <w:t>n</w:t>
      </w:r>
      <w:r>
        <w:rPr>
          <w:color w:val="231F20"/>
          <w:spacing w:val="3"/>
          <w:w w:val="98"/>
          <w:sz w:val="19"/>
        </w:rPr>
        <w:t>t</w:t>
      </w:r>
      <w:r>
        <w:rPr>
          <w:color w:val="231F20"/>
          <w:spacing w:val="-2"/>
          <w:sz w:val="19"/>
        </w:rPr>
        <w:t>i</w:t>
      </w:r>
      <w:r>
        <w:rPr>
          <w:color w:val="231F20"/>
          <w:w w:val="102"/>
          <w:sz w:val="19"/>
        </w:rPr>
        <w:t>on</w:t>
      </w:r>
      <w:r>
        <w:rPr>
          <w:color w:val="231F20"/>
          <w:spacing w:val="11"/>
          <w:sz w:val="19"/>
        </w:rPr>
        <w:t xml:space="preserve"> </w:t>
      </w:r>
      <w:r>
        <w:rPr>
          <w:color w:val="231F20"/>
          <w:spacing w:val="-2"/>
          <w:w w:val="104"/>
          <w:sz w:val="19"/>
        </w:rPr>
        <w:t>o</w:t>
      </w:r>
      <w:r>
        <w:rPr>
          <w:color w:val="231F20"/>
          <w:w w:val="109"/>
          <w:sz w:val="19"/>
        </w:rPr>
        <w:t>f</w:t>
      </w:r>
      <w:r>
        <w:rPr>
          <w:color w:val="231F20"/>
          <w:spacing w:val="10"/>
          <w:sz w:val="19"/>
        </w:rPr>
        <w:t xml:space="preserve"> </w:t>
      </w:r>
      <w:r>
        <w:rPr>
          <w:color w:val="231F20"/>
          <w:spacing w:val="3"/>
          <w:w w:val="101"/>
          <w:sz w:val="19"/>
        </w:rPr>
        <w:t>b</w:t>
      </w:r>
      <w:r>
        <w:rPr>
          <w:color w:val="231F20"/>
          <w:spacing w:val="2"/>
          <w:w w:val="91"/>
          <w:sz w:val="19"/>
        </w:rPr>
        <w:t>e</w:t>
      </w:r>
      <w:r>
        <w:rPr>
          <w:color w:val="231F20"/>
          <w:spacing w:val="4"/>
          <w:w w:val="101"/>
          <w:sz w:val="19"/>
        </w:rPr>
        <w:t>g</w:t>
      </w:r>
      <w:r>
        <w:rPr>
          <w:color w:val="231F20"/>
          <w:spacing w:val="4"/>
          <w:sz w:val="19"/>
        </w:rPr>
        <w:t>i</w:t>
      </w:r>
      <w:r>
        <w:rPr>
          <w:color w:val="231F20"/>
          <w:spacing w:val="4"/>
          <w:w w:val="99"/>
          <w:sz w:val="19"/>
        </w:rPr>
        <w:t>nn</w:t>
      </w:r>
      <w:r>
        <w:rPr>
          <w:color w:val="231F20"/>
          <w:spacing w:val="4"/>
          <w:sz w:val="19"/>
        </w:rPr>
        <w:t>i</w:t>
      </w:r>
      <w:r>
        <w:rPr>
          <w:color w:val="231F20"/>
          <w:w w:val="99"/>
          <w:sz w:val="19"/>
        </w:rPr>
        <w:t>n</w:t>
      </w:r>
      <w:r>
        <w:rPr>
          <w:color w:val="231F20"/>
          <w:w w:val="101"/>
          <w:sz w:val="19"/>
        </w:rPr>
        <w:t>g</w:t>
      </w:r>
      <w:r>
        <w:rPr>
          <w:color w:val="231F20"/>
          <w:spacing w:val="11"/>
          <w:sz w:val="19"/>
        </w:rPr>
        <w:t xml:space="preserve"> </w:t>
      </w:r>
      <w:r>
        <w:rPr>
          <w:color w:val="231F20"/>
          <w:spacing w:val="4"/>
          <w:sz w:val="19"/>
        </w:rPr>
        <w:t>w</w:t>
      </w:r>
      <w:r>
        <w:rPr>
          <w:color w:val="231F20"/>
          <w:spacing w:val="-2"/>
          <w:sz w:val="19"/>
        </w:rPr>
        <w:t>i</w:t>
      </w:r>
      <w:r>
        <w:rPr>
          <w:color w:val="231F20"/>
          <w:spacing w:val="4"/>
          <w:w w:val="98"/>
          <w:sz w:val="19"/>
        </w:rPr>
        <w:t>t</w:t>
      </w:r>
      <w:r>
        <w:rPr>
          <w:color w:val="231F20"/>
          <w:sz w:val="19"/>
        </w:rPr>
        <w:t>h</w:t>
      </w:r>
      <w:r>
        <w:rPr>
          <w:color w:val="231F20"/>
          <w:spacing w:val="11"/>
          <w:sz w:val="19"/>
        </w:rPr>
        <w:t xml:space="preserve"> </w:t>
      </w:r>
      <w:r>
        <w:rPr>
          <w:rFonts w:ascii="Courier New" w:hAnsi="Courier New"/>
          <w:color w:val="231F20"/>
          <w:w w:val="89"/>
          <w:sz w:val="18"/>
        </w:rPr>
        <w:t>get</w:t>
      </w:r>
      <w:r>
        <w:rPr>
          <w:color w:val="231F20"/>
          <w:spacing w:val="-3"/>
          <w:w w:val="56"/>
          <w:sz w:val="19"/>
        </w:rPr>
        <w:t>/</w:t>
      </w:r>
      <w:r>
        <w:rPr>
          <w:rFonts w:ascii="Courier New" w:hAnsi="Courier New"/>
          <w:color w:val="231F20"/>
          <w:w w:val="89"/>
          <w:sz w:val="18"/>
        </w:rPr>
        <w:t>is</w:t>
      </w:r>
      <w:r>
        <w:rPr>
          <w:color w:val="231F20"/>
          <w:spacing w:val="-7"/>
          <w:w w:val="56"/>
          <w:sz w:val="19"/>
        </w:rPr>
        <w:t>/</w:t>
      </w:r>
      <w:r>
        <w:rPr>
          <w:rFonts w:ascii="Courier New" w:hAnsi="Courier New"/>
          <w:color w:val="231F20"/>
          <w:w w:val="89"/>
          <w:sz w:val="18"/>
        </w:rPr>
        <w:t>set</w:t>
      </w:r>
      <w:r>
        <w:rPr>
          <w:color w:val="231F20"/>
          <w:w w:val="135"/>
          <w:sz w:val="19"/>
        </w:rPr>
        <w:t>.</w:t>
      </w:r>
      <w:r>
        <w:rPr>
          <w:color w:val="231F20"/>
          <w:spacing w:val="10"/>
          <w:sz w:val="19"/>
        </w:rPr>
        <w:t xml:space="preserve"> </w:t>
      </w:r>
      <w:r>
        <w:rPr>
          <w:color w:val="231F20"/>
          <w:spacing w:val="2"/>
          <w:w w:val="127"/>
          <w:sz w:val="19"/>
        </w:rPr>
        <w:t>O</w:t>
      </w:r>
      <w:r>
        <w:rPr>
          <w:color w:val="231F20"/>
          <w:w w:val="99"/>
          <w:sz w:val="19"/>
        </w:rPr>
        <w:t>p</w:t>
      </w:r>
      <w:r>
        <w:rPr>
          <w:color w:val="231F20"/>
          <w:spacing w:val="3"/>
          <w:w w:val="98"/>
          <w:sz w:val="19"/>
        </w:rPr>
        <w:t>t</w:t>
      </w:r>
      <w:r>
        <w:rPr>
          <w:color w:val="231F20"/>
          <w:spacing w:val="-2"/>
          <w:sz w:val="19"/>
        </w:rPr>
        <w:t>i</w:t>
      </w:r>
      <w:r>
        <w:rPr>
          <w:color w:val="231F20"/>
          <w:spacing w:val="-1"/>
          <w:w w:val="102"/>
          <w:sz w:val="19"/>
        </w:rPr>
        <w:t>o</w:t>
      </w:r>
      <w:r>
        <w:rPr>
          <w:color w:val="231F20"/>
          <w:spacing w:val="2"/>
          <w:w w:val="102"/>
          <w:sz w:val="19"/>
        </w:rPr>
        <w:t>n</w:t>
      </w:r>
      <w:r>
        <w:rPr>
          <w:color w:val="231F20"/>
          <w:w w:val="90"/>
          <w:sz w:val="19"/>
        </w:rPr>
        <w:t>s</w:t>
      </w:r>
      <w:r>
        <w:rPr>
          <w:color w:val="231F20"/>
          <w:spacing w:val="10"/>
          <w:sz w:val="19"/>
        </w:rPr>
        <w:t xml:space="preserve"> </w:t>
      </w:r>
      <w:r>
        <w:rPr>
          <w:color w:val="231F20"/>
          <w:w w:val="128"/>
          <w:sz w:val="19"/>
        </w:rPr>
        <w:t>C</w:t>
      </w:r>
      <w:r>
        <w:rPr>
          <w:color w:val="231F20"/>
          <w:spacing w:val="10"/>
          <w:sz w:val="19"/>
        </w:rPr>
        <w:t xml:space="preserve"> </w:t>
      </w:r>
      <w:r>
        <w:rPr>
          <w:color w:val="231F20"/>
          <w:spacing w:val="4"/>
          <w:w w:val="102"/>
          <w:sz w:val="19"/>
        </w:rPr>
        <w:t>a</w:t>
      </w:r>
      <w:r>
        <w:rPr>
          <w:color w:val="231F20"/>
          <w:spacing w:val="-1"/>
          <w:w w:val="99"/>
          <w:sz w:val="19"/>
        </w:rPr>
        <w:t>n</w:t>
      </w:r>
      <w:r>
        <w:rPr>
          <w:color w:val="231F20"/>
          <w:sz w:val="19"/>
        </w:rPr>
        <w:t>d</w:t>
      </w:r>
      <w:r>
        <w:rPr>
          <w:color w:val="231F20"/>
          <w:spacing w:val="10"/>
          <w:sz w:val="19"/>
        </w:rPr>
        <w:t xml:space="preserve"> </w:t>
      </w:r>
      <w:r>
        <w:rPr>
          <w:color w:val="231F20"/>
          <w:w w:val="106"/>
          <w:sz w:val="19"/>
        </w:rPr>
        <w:t>E</w:t>
      </w:r>
      <w:r>
        <w:rPr>
          <w:color w:val="231F20"/>
          <w:spacing w:val="10"/>
          <w:sz w:val="19"/>
        </w:rPr>
        <w:t xml:space="preserve"> </w:t>
      </w:r>
      <w:r>
        <w:rPr>
          <w:color w:val="231F20"/>
          <w:spacing w:val="-1"/>
          <w:w w:val="105"/>
          <w:sz w:val="19"/>
        </w:rPr>
        <w:t>fo</w:t>
      </w:r>
      <w:r>
        <w:rPr>
          <w:color w:val="231F20"/>
          <w:spacing w:val="3"/>
          <w:w w:val="105"/>
          <w:sz w:val="19"/>
        </w:rPr>
        <w:t>l</w:t>
      </w:r>
      <w:r>
        <w:rPr>
          <w:color w:val="231F20"/>
          <w:spacing w:val="-2"/>
          <w:w w:val="102"/>
          <w:sz w:val="19"/>
        </w:rPr>
        <w:t>l</w:t>
      </w:r>
      <w:r>
        <w:rPr>
          <w:color w:val="231F20"/>
          <w:spacing w:val="-2"/>
          <w:w w:val="104"/>
          <w:sz w:val="19"/>
        </w:rPr>
        <w:t>o</w:t>
      </w:r>
      <w:r>
        <w:rPr>
          <w:color w:val="231F20"/>
          <w:sz w:val="19"/>
        </w:rPr>
        <w:t>w</w:t>
      </w:r>
      <w:r>
        <w:rPr>
          <w:color w:val="231F20"/>
          <w:spacing w:val="10"/>
          <w:sz w:val="19"/>
        </w:rPr>
        <w:t xml:space="preserve"> </w:t>
      </w:r>
      <w:r>
        <w:rPr>
          <w:color w:val="231F20"/>
          <w:spacing w:val="-1"/>
          <w:w w:val="99"/>
          <w:sz w:val="19"/>
        </w:rPr>
        <w:t>n</w:t>
      </w:r>
      <w:r>
        <w:rPr>
          <w:color w:val="231F20"/>
          <w:spacing w:val="-1"/>
          <w:w w:val="104"/>
          <w:sz w:val="19"/>
        </w:rPr>
        <w:t>o</w:t>
      </w:r>
      <w:r>
        <w:rPr>
          <w:color w:val="231F20"/>
          <w:spacing w:val="3"/>
          <w:w w:val="94"/>
          <w:sz w:val="19"/>
        </w:rPr>
        <w:t>r</w:t>
      </w:r>
      <w:r>
        <w:rPr>
          <w:color w:val="231F20"/>
          <w:spacing w:val="2"/>
          <w:w w:val="99"/>
          <w:sz w:val="19"/>
        </w:rPr>
        <w:t>m</w:t>
      </w:r>
      <w:r>
        <w:rPr>
          <w:color w:val="231F20"/>
          <w:spacing w:val="3"/>
          <w:w w:val="102"/>
          <w:sz w:val="19"/>
        </w:rPr>
        <w:t>a</w:t>
      </w:r>
      <w:r>
        <w:rPr>
          <w:color w:val="231F20"/>
          <w:w w:val="102"/>
          <w:sz w:val="19"/>
        </w:rPr>
        <w:t xml:space="preserve">l </w:t>
      </w:r>
      <w:r>
        <w:rPr>
          <w:color w:val="231F20"/>
          <w:sz w:val="19"/>
        </w:rPr>
        <w:t>getter and setter</w:t>
      </w:r>
      <w:r>
        <w:rPr>
          <w:color w:val="231F20"/>
          <w:spacing w:val="32"/>
          <w:sz w:val="19"/>
        </w:rPr>
        <w:t xml:space="preserve"> </w:t>
      </w:r>
      <w:r>
        <w:rPr>
          <w:color w:val="231F20"/>
          <w:sz w:val="19"/>
        </w:rPr>
        <w:t>conventions.</w:t>
      </w:r>
    </w:p>
    <w:p w:rsidR="00FA3020" w:rsidRDefault="00350426">
      <w:pPr>
        <w:pStyle w:val="ListParagraph"/>
        <w:numPr>
          <w:ilvl w:val="0"/>
          <w:numId w:val="47"/>
        </w:numPr>
        <w:tabs>
          <w:tab w:val="left" w:pos="1800"/>
        </w:tabs>
        <w:spacing w:before="86" w:line="244" w:lineRule="auto"/>
        <w:ind w:left="1799" w:right="1617"/>
        <w:jc w:val="left"/>
        <w:rPr>
          <w:sz w:val="19"/>
        </w:rPr>
      </w:pPr>
      <w:r>
        <w:rPr>
          <w:color w:val="231F20"/>
          <w:spacing w:val="2"/>
          <w:sz w:val="19"/>
        </w:rPr>
        <w:t>B.</w:t>
      </w:r>
      <w:r>
        <w:rPr>
          <w:color w:val="231F20"/>
          <w:sz w:val="19"/>
        </w:rPr>
        <w:t xml:space="preserve"> </w:t>
      </w:r>
      <w:r>
        <w:rPr>
          <w:rFonts w:ascii="Courier New"/>
          <w:color w:val="231F20"/>
          <w:sz w:val="18"/>
        </w:rPr>
        <w:t>Rope</w:t>
      </w:r>
      <w:r>
        <w:rPr>
          <w:rFonts w:ascii="Courier New"/>
          <w:color w:val="231F20"/>
          <w:spacing w:val="-66"/>
          <w:sz w:val="18"/>
        </w:rPr>
        <w:t xml:space="preserve"> </w:t>
      </w:r>
      <w:r>
        <w:rPr>
          <w:color w:val="231F20"/>
          <w:spacing w:val="2"/>
          <w:sz w:val="19"/>
        </w:rPr>
        <w:t>runs</w:t>
      </w:r>
      <w:r>
        <w:rPr>
          <w:color w:val="231F20"/>
          <w:sz w:val="19"/>
        </w:rPr>
        <w:t xml:space="preserve"> line</w:t>
      </w:r>
      <w:r>
        <w:rPr>
          <w:color w:val="231F20"/>
          <w:spacing w:val="1"/>
          <w:sz w:val="19"/>
        </w:rPr>
        <w:t xml:space="preserve"> </w:t>
      </w:r>
      <w:r>
        <w:rPr>
          <w:color w:val="231F20"/>
          <w:sz w:val="19"/>
        </w:rPr>
        <w:t xml:space="preserve">3, </w:t>
      </w:r>
      <w:r>
        <w:rPr>
          <w:color w:val="231F20"/>
          <w:spacing w:val="2"/>
          <w:sz w:val="19"/>
        </w:rPr>
        <w:t>setting</w:t>
      </w:r>
      <w:r>
        <w:rPr>
          <w:color w:val="231F20"/>
          <w:spacing w:val="1"/>
          <w:sz w:val="19"/>
        </w:rPr>
        <w:t xml:space="preserve"> </w:t>
      </w:r>
      <w:r>
        <w:rPr>
          <w:rFonts w:ascii="Courier New"/>
          <w:color w:val="231F20"/>
          <w:sz w:val="18"/>
        </w:rPr>
        <w:t>LENGTH</w:t>
      </w:r>
      <w:r>
        <w:rPr>
          <w:rFonts w:ascii="Courier New"/>
          <w:color w:val="231F20"/>
          <w:spacing w:val="-66"/>
          <w:sz w:val="18"/>
        </w:rPr>
        <w:t xml:space="preserve"> </w:t>
      </w:r>
      <w:r>
        <w:rPr>
          <w:color w:val="231F20"/>
          <w:sz w:val="19"/>
        </w:rPr>
        <w:t>to</w:t>
      </w:r>
      <w:r>
        <w:rPr>
          <w:color w:val="231F20"/>
          <w:spacing w:val="1"/>
          <w:sz w:val="19"/>
        </w:rPr>
        <w:t xml:space="preserve"> </w:t>
      </w:r>
      <w:r>
        <w:rPr>
          <w:color w:val="231F20"/>
          <w:sz w:val="19"/>
        </w:rPr>
        <w:t xml:space="preserve">5, then immediately after </w:t>
      </w:r>
      <w:r>
        <w:rPr>
          <w:color w:val="231F20"/>
          <w:spacing w:val="2"/>
          <w:sz w:val="19"/>
        </w:rPr>
        <w:t>runs</w:t>
      </w:r>
      <w:r>
        <w:rPr>
          <w:color w:val="231F20"/>
          <w:sz w:val="19"/>
        </w:rPr>
        <w:t xml:space="preserve"> the</w:t>
      </w:r>
      <w:r>
        <w:rPr>
          <w:color w:val="231F20"/>
          <w:spacing w:val="1"/>
          <w:sz w:val="19"/>
        </w:rPr>
        <w:t xml:space="preserve"> </w:t>
      </w:r>
      <w:r>
        <w:rPr>
          <w:rFonts w:ascii="Courier New"/>
          <w:color w:val="231F20"/>
          <w:sz w:val="18"/>
        </w:rPr>
        <w:t>static</w:t>
      </w:r>
      <w:r>
        <w:rPr>
          <w:rFonts w:ascii="Courier New"/>
          <w:color w:val="231F20"/>
          <w:spacing w:val="-66"/>
          <w:sz w:val="18"/>
        </w:rPr>
        <w:t xml:space="preserve"> </w:t>
      </w:r>
      <w:r>
        <w:rPr>
          <w:color w:val="231F20"/>
          <w:sz w:val="19"/>
        </w:rPr>
        <w:t xml:space="preserve">initial- izer, which sets it to </w:t>
      </w:r>
      <w:r>
        <w:rPr>
          <w:color w:val="231F20"/>
          <w:spacing w:val="-3"/>
          <w:sz w:val="19"/>
        </w:rPr>
        <w:t xml:space="preserve">10. </w:t>
      </w:r>
      <w:r>
        <w:rPr>
          <w:color w:val="231F20"/>
          <w:sz w:val="19"/>
        </w:rPr>
        <w:t xml:space="preserve">Line 5 calls the </w:t>
      </w:r>
      <w:r>
        <w:rPr>
          <w:rFonts w:ascii="Courier New"/>
          <w:color w:val="231F20"/>
          <w:sz w:val="18"/>
        </w:rPr>
        <w:t xml:space="preserve">static </w:t>
      </w:r>
      <w:r>
        <w:rPr>
          <w:color w:val="231F20"/>
          <w:sz w:val="19"/>
        </w:rPr>
        <w:t xml:space="preserve">method normally and prints </w:t>
      </w:r>
      <w:r>
        <w:rPr>
          <w:rFonts w:ascii="Courier New"/>
          <w:color w:val="231F20"/>
          <w:sz w:val="18"/>
        </w:rPr>
        <w:t>swing</w:t>
      </w:r>
      <w:r>
        <w:rPr>
          <w:color w:val="231F20"/>
          <w:sz w:val="19"/>
        </w:rPr>
        <w:t xml:space="preserve">. Line 6 also calls the </w:t>
      </w:r>
      <w:r>
        <w:rPr>
          <w:rFonts w:ascii="Courier New"/>
          <w:color w:val="231F20"/>
          <w:sz w:val="18"/>
        </w:rPr>
        <w:t xml:space="preserve">static </w:t>
      </w:r>
      <w:r>
        <w:rPr>
          <w:color w:val="231F20"/>
          <w:sz w:val="19"/>
        </w:rPr>
        <w:t xml:space="preserve">method. Java allows </w:t>
      </w:r>
      <w:r>
        <w:rPr>
          <w:color w:val="231F20"/>
          <w:spacing w:val="2"/>
          <w:sz w:val="19"/>
        </w:rPr>
        <w:t xml:space="preserve">calling </w:t>
      </w:r>
      <w:r>
        <w:rPr>
          <w:color w:val="231F20"/>
          <w:sz w:val="19"/>
        </w:rPr>
        <w:t xml:space="preserve">a </w:t>
      </w:r>
      <w:r>
        <w:rPr>
          <w:rFonts w:ascii="Courier New"/>
          <w:color w:val="231F20"/>
          <w:sz w:val="18"/>
        </w:rPr>
        <w:t xml:space="preserve">static </w:t>
      </w:r>
      <w:r>
        <w:rPr>
          <w:color w:val="231F20"/>
          <w:sz w:val="19"/>
        </w:rPr>
        <w:t>method through an instance</w:t>
      </w:r>
      <w:r>
        <w:rPr>
          <w:color w:val="231F20"/>
          <w:spacing w:val="7"/>
          <w:sz w:val="19"/>
        </w:rPr>
        <w:t xml:space="preserve"> </w:t>
      </w:r>
      <w:r>
        <w:rPr>
          <w:color w:val="231F20"/>
          <w:sz w:val="19"/>
        </w:rPr>
        <w:t>variable.</w:t>
      </w:r>
      <w:r>
        <w:rPr>
          <w:color w:val="231F20"/>
          <w:spacing w:val="9"/>
          <w:sz w:val="19"/>
        </w:rPr>
        <w:t xml:space="preserve"> </w:t>
      </w:r>
      <w:r>
        <w:rPr>
          <w:color w:val="231F20"/>
          <w:sz w:val="19"/>
        </w:rPr>
        <w:t>Line</w:t>
      </w:r>
      <w:r>
        <w:rPr>
          <w:color w:val="231F20"/>
          <w:spacing w:val="9"/>
          <w:sz w:val="19"/>
        </w:rPr>
        <w:t xml:space="preserve"> </w:t>
      </w:r>
      <w:r>
        <w:rPr>
          <w:color w:val="231F20"/>
          <w:sz w:val="19"/>
        </w:rPr>
        <w:t>7</w:t>
      </w:r>
      <w:r>
        <w:rPr>
          <w:color w:val="231F20"/>
          <w:spacing w:val="9"/>
          <w:sz w:val="19"/>
        </w:rPr>
        <w:t xml:space="preserve"> </w:t>
      </w:r>
      <w:r>
        <w:rPr>
          <w:color w:val="231F20"/>
          <w:sz w:val="19"/>
        </w:rPr>
        <w:t>uses</w:t>
      </w:r>
      <w:r>
        <w:rPr>
          <w:color w:val="231F20"/>
          <w:spacing w:val="8"/>
          <w:sz w:val="19"/>
        </w:rPr>
        <w:t xml:space="preserve"> </w:t>
      </w:r>
      <w:r>
        <w:rPr>
          <w:color w:val="231F20"/>
          <w:sz w:val="19"/>
        </w:rPr>
        <w:t>the</w:t>
      </w:r>
      <w:r>
        <w:rPr>
          <w:color w:val="231F20"/>
          <w:spacing w:val="8"/>
          <w:sz w:val="19"/>
        </w:rPr>
        <w:t xml:space="preserve"> </w:t>
      </w:r>
      <w:r>
        <w:rPr>
          <w:color w:val="231F20"/>
          <w:sz w:val="19"/>
        </w:rPr>
        <w:t>static</w:t>
      </w:r>
      <w:r>
        <w:rPr>
          <w:color w:val="231F20"/>
          <w:spacing w:val="9"/>
          <w:sz w:val="19"/>
        </w:rPr>
        <w:t xml:space="preserve"> </w:t>
      </w:r>
      <w:r>
        <w:rPr>
          <w:color w:val="231F20"/>
          <w:sz w:val="19"/>
        </w:rPr>
        <w:t>import</w:t>
      </w:r>
      <w:r>
        <w:rPr>
          <w:color w:val="231F20"/>
          <w:spacing w:val="8"/>
          <w:sz w:val="19"/>
        </w:rPr>
        <w:t xml:space="preserve"> </w:t>
      </w:r>
      <w:r>
        <w:rPr>
          <w:color w:val="231F20"/>
          <w:sz w:val="19"/>
        </w:rPr>
        <w:t>on</w:t>
      </w:r>
      <w:r>
        <w:rPr>
          <w:color w:val="231F20"/>
          <w:spacing w:val="9"/>
          <w:sz w:val="19"/>
        </w:rPr>
        <w:t xml:space="preserve"> </w:t>
      </w:r>
      <w:r>
        <w:rPr>
          <w:color w:val="231F20"/>
          <w:sz w:val="19"/>
        </w:rPr>
        <w:t>line</w:t>
      </w:r>
      <w:r>
        <w:rPr>
          <w:color w:val="231F20"/>
          <w:spacing w:val="8"/>
          <w:sz w:val="19"/>
        </w:rPr>
        <w:t xml:space="preserve"> </w:t>
      </w:r>
      <w:r>
        <w:rPr>
          <w:color w:val="231F20"/>
          <w:sz w:val="19"/>
        </w:rPr>
        <w:t>2</w:t>
      </w:r>
      <w:r>
        <w:rPr>
          <w:color w:val="231F20"/>
          <w:spacing w:val="9"/>
          <w:sz w:val="19"/>
        </w:rPr>
        <w:t xml:space="preserve"> </w:t>
      </w:r>
      <w:r>
        <w:rPr>
          <w:color w:val="231F20"/>
          <w:sz w:val="19"/>
        </w:rPr>
        <w:t>to</w:t>
      </w:r>
      <w:r>
        <w:rPr>
          <w:color w:val="231F20"/>
          <w:spacing w:val="9"/>
          <w:sz w:val="19"/>
        </w:rPr>
        <w:t xml:space="preserve"> </w:t>
      </w:r>
      <w:r>
        <w:rPr>
          <w:color w:val="231F20"/>
          <w:sz w:val="19"/>
        </w:rPr>
        <w:t>reference</w:t>
      </w:r>
      <w:r>
        <w:rPr>
          <w:color w:val="231F20"/>
          <w:spacing w:val="9"/>
          <w:sz w:val="19"/>
        </w:rPr>
        <w:t xml:space="preserve"> </w:t>
      </w:r>
      <w:r>
        <w:rPr>
          <w:rFonts w:ascii="Courier New"/>
          <w:color w:val="231F20"/>
          <w:sz w:val="18"/>
        </w:rPr>
        <w:t>LENGTH</w:t>
      </w:r>
      <w:r>
        <w:rPr>
          <w:color w:val="231F20"/>
          <w:sz w:val="19"/>
        </w:rPr>
        <w:t>.</w:t>
      </w:r>
    </w:p>
    <w:p w:rsidR="00FA3020" w:rsidRDefault="00350426">
      <w:pPr>
        <w:pStyle w:val="ListParagraph"/>
        <w:numPr>
          <w:ilvl w:val="0"/>
          <w:numId w:val="47"/>
        </w:numPr>
        <w:tabs>
          <w:tab w:val="left" w:pos="1800"/>
        </w:tabs>
        <w:spacing w:before="74" w:line="247" w:lineRule="auto"/>
        <w:ind w:left="1799" w:right="1607"/>
        <w:jc w:val="left"/>
        <w:rPr>
          <w:sz w:val="19"/>
        </w:rPr>
      </w:pPr>
      <w:r>
        <w:rPr>
          <w:color w:val="231F20"/>
          <w:spacing w:val="3"/>
          <w:sz w:val="19"/>
        </w:rPr>
        <w:t xml:space="preserve">B, </w:t>
      </w:r>
      <w:r>
        <w:rPr>
          <w:color w:val="231F20"/>
          <w:spacing w:val="4"/>
          <w:sz w:val="19"/>
        </w:rPr>
        <w:t xml:space="preserve">E. </w:t>
      </w:r>
      <w:r>
        <w:rPr>
          <w:color w:val="231F20"/>
          <w:sz w:val="19"/>
        </w:rPr>
        <w:t xml:space="preserve">Line </w:t>
      </w:r>
      <w:r>
        <w:rPr>
          <w:color w:val="231F20"/>
          <w:spacing w:val="-4"/>
          <w:sz w:val="19"/>
        </w:rPr>
        <w:t xml:space="preserve">10 </w:t>
      </w:r>
      <w:r>
        <w:rPr>
          <w:color w:val="231F20"/>
          <w:sz w:val="19"/>
        </w:rPr>
        <w:t xml:space="preserve">does not compile because static methods are not allowed to </w:t>
      </w:r>
      <w:r>
        <w:rPr>
          <w:color w:val="231F20"/>
          <w:spacing w:val="2"/>
          <w:sz w:val="19"/>
        </w:rPr>
        <w:t xml:space="preserve">call </w:t>
      </w:r>
      <w:r>
        <w:rPr>
          <w:color w:val="231F20"/>
          <w:sz w:val="19"/>
        </w:rPr>
        <w:t xml:space="preserve">instance methods. Even though we are </w:t>
      </w:r>
      <w:r>
        <w:rPr>
          <w:color w:val="231F20"/>
          <w:spacing w:val="2"/>
          <w:sz w:val="19"/>
        </w:rPr>
        <w:t xml:space="preserve">calling </w:t>
      </w:r>
      <w:r>
        <w:rPr>
          <w:rFonts w:ascii="Courier New"/>
          <w:color w:val="231F20"/>
          <w:sz w:val="18"/>
        </w:rPr>
        <w:t xml:space="preserve">play() </w:t>
      </w:r>
      <w:r>
        <w:rPr>
          <w:color w:val="231F20"/>
          <w:sz w:val="19"/>
        </w:rPr>
        <w:t xml:space="preserve">as if it were an instance method and an instance exists, Java knows </w:t>
      </w:r>
      <w:r>
        <w:rPr>
          <w:rFonts w:ascii="Courier New"/>
          <w:color w:val="231F20"/>
          <w:sz w:val="18"/>
        </w:rPr>
        <w:t xml:space="preserve">play() </w:t>
      </w:r>
      <w:r>
        <w:rPr>
          <w:color w:val="231F20"/>
          <w:sz w:val="19"/>
        </w:rPr>
        <w:t xml:space="preserve">is really a static method and treats it as such. </w:t>
      </w:r>
      <w:r>
        <w:rPr>
          <w:color w:val="231F20"/>
          <w:spacing w:val="2"/>
          <w:sz w:val="19"/>
        </w:rPr>
        <w:t xml:space="preserve">If </w:t>
      </w:r>
      <w:r>
        <w:rPr>
          <w:color w:val="231F20"/>
          <w:sz w:val="19"/>
        </w:rPr>
        <w:t xml:space="preserve">line </w:t>
      </w:r>
      <w:r>
        <w:rPr>
          <w:color w:val="231F20"/>
          <w:spacing w:val="-4"/>
          <w:sz w:val="19"/>
        </w:rPr>
        <w:t xml:space="preserve">10 </w:t>
      </w:r>
      <w:r>
        <w:rPr>
          <w:color w:val="231F20"/>
          <w:sz w:val="19"/>
        </w:rPr>
        <w:t xml:space="preserve">is removed, the code works. It does not throw a </w:t>
      </w:r>
      <w:r>
        <w:rPr>
          <w:rFonts w:ascii="Courier New"/>
          <w:color w:val="231F20"/>
          <w:sz w:val="18"/>
        </w:rPr>
        <w:t xml:space="preserve">NullPointerException </w:t>
      </w:r>
      <w:r>
        <w:rPr>
          <w:color w:val="231F20"/>
          <w:sz w:val="19"/>
        </w:rPr>
        <w:t xml:space="preserve">on line </w:t>
      </w:r>
      <w:r>
        <w:rPr>
          <w:color w:val="231F20"/>
          <w:spacing w:val="-5"/>
          <w:sz w:val="19"/>
        </w:rPr>
        <w:t xml:space="preserve">16 </w:t>
      </w:r>
      <w:r>
        <w:rPr>
          <w:color w:val="231F20"/>
          <w:sz w:val="19"/>
        </w:rPr>
        <w:t xml:space="preserve">because </w:t>
      </w:r>
      <w:r>
        <w:rPr>
          <w:rFonts w:ascii="Courier New"/>
          <w:color w:val="231F20"/>
          <w:sz w:val="18"/>
        </w:rPr>
        <w:t xml:space="preserve">play() </w:t>
      </w:r>
      <w:r>
        <w:rPr>
          <w:color w:val="231F20"/>
          <w:sz w:val="19"/>
        </w:rPr>
        <w:t xml:space="preserve">is a static method. Java looks at the </w:t>
      </w:r>
      <w:r>
        <w:rPr>
          <w:color w:val="231F20"/>
          <w:spacing w:val="3"/>
          <w:sz w:val="19"/>
        </w:rPr>
        <w:t xml:space="preserve">type </w:t>
      </w:r>
      <w:r>
        <w:rPr>
          <w:color w:val="231F20"/>
          <w:sz w:val="19"/>
        </w:rPr>
        <w:t xml:space="preserve">of the reference for </w:t>
      </w:r>
      <w:r>
        <w:rPr>
          <w:rFonts w:ascii="Courier New"/>
          <w:color w:val="231F20"/>
          <w:sz w:val="18"/>
        </w:rPr>
        <w:t>rope2</w:t>
      </w:r>
      <w:r>
        <w:rPr>
          <w:rFonts w:ascii="Courier New"/>
          <w:color w:val="231F20"/>
          <w:spacing w:val="-89"/>
          <w:sz w:val="18"/>
        </w:rPr>
        <w:t xml:space="preserve"> </w:t>
      </w:r>
      <w:r>
        <w:rPr>
          <w:color w:val="231F20"/>
          <w:sz w:val="19"/>
        </w:rPr>
        <w:t xml:space="preserve">and translates the </w:t>
      </w:r>
      <w:r>
        <w:rPr>
          <w:color w:val="231F20"/>
          <w:spacing w:val="2"/>
          <w:sz w:val="19"/>
        </w:rPr>
        <w:t xml:space="preserve">call </w:t>
      </w:r>
      <w:r>
        <w:rPr>
          <w:color w:val="231F20"/>
          <w:sz w:val="19"/>
        </w:rPr>
        <w:t>to</w:t>
      </w:r>
      <w:r>
        <w:rPr>
          <w:color w:val="231F20"/>
          <w:spacing w:val="32"/>
          <w:sz w:val="19"/>
        </w:rPr>
        <w:t xml:space="preserve"> </w:t>
      </w:r>
      <w:r>
        <w:rPr>
          <w:rFonts w:ascii="Courier New"/>
          <w:color w:val="231F20"/>
          <w:sz w:val="18"/>
        </w:rPr>
        <w:t>Rope.play()</w:t>
      </w:r>
      <w:r>
        <w:rPr>
          <w:color w:val="231F20"/>
          <w:sz w:val="19"/>
        </w:rPr>
        <w:t>.</w:t>
      </w:r>
    </w:p>
    <w:p w:rsidR="00FA3020" w:rsidRDefault="00350426">
      <w:pPr>
        <w:pStyle w:val="ListParagraph"/>
        <w:numPr>
          <w:ilvl w:val="0"/>
          <w:numId w:val="47"/>
        </w:numPr>
        <w:tabs>
          <w:tab w:val="left" w:pos="1800"/>
        </w:tabs>
        <w:spacing w:before="74" w:line="244" w:lineRule="auto"/>
        <w:ind w:left="1799" w:right="1590"/>
        <w:jc w:val="left"/>
        <w:rPr>
          <w:sz w:val="19"/>
        </w:rPr>
      </w:pPr>
      <w:r>
        <w:rPr>
          <w:color w:val="231F20"/>
          <w:sz w:val="19"/>
        </w:rPr>
        <w:t xml:space="preserve">D. There are two details to notice in </w:t>
      </w:r>
      <w:r>
        <w:rPr>
          <w:color w:val="231F20"/>
          <w:spacing w:val="2"/>
          <w:sz w:val="19"/>
        </w:rPr>
        <w:t xml:space="preserve">this </w:t>
      </w:r>
      <w:r>
        <w:rPr>
          <w:color w:val="231F20"/>
          <w:sz w:val="19"/>
        </w:rPr>
        <w:t xml:space="preserve">code. First, note that </w:t>
      </w:r>
      <w:r>
        <w:rPr>
          <w:rFonts w:ascii="Courier New"/>
          <w:color w:val="231F20"/>
          <w:sz w:val="18"/>
        </w:rPr>
        <w:t xml:space="preserve">RopeSwing </w:t>
      </w:r>
      <w:r>
        <w:rPr>
          <w:color w:val="231F20"/>
          <w:sz w:val="19"/>
        </w:rPr>
        <w:t xml:space="preserve">has an instance </w:t>
      </w:r>
      <w:r>
        <w:rPr>
          <w:color w:val="231F20"/>
          <w:spacing w:val="2"/>
          <w:sz w:val="19"/>
        </w:rPr>
        <w:t xml:space="preserve">initializer </w:t>
      </w:r>
      <w:r>
        <w:rPr>
          <w:color w:val="231F20"/>
          <w:sz w:val="19"/>
        </w:rPr>
        <w:t xml:space="preserve">and not a </w:t>
      </w:r>
      <w:r>
        <w:rPr>
          <w:rFonts w:ascii="Courier New"/>
          <w:color w:val="231F20"/>
          <w:sz w:val="18"/>
        </w:rPr>
        <w:t xml:space="preserve">static </w:t>
      </w:r>
      <w:r>
        <w:rPr>
          <w:color w:val="231F20"/>
          <w:sz w:val="19"/>
        </w:rPr>
        <w:t xml:space="preserve">initializer. Since </w:t>
      </w:r>
      <w:r>
        <w:rPr>
          <w:rFonts w:ascii="Courier New"/>
          <w:color w:val="231F20"/>
          <w:sz w:val="18"/>
        </w:rPr>
        <w:t xml:space="preserve">RopeSwing </w:t>
      </w:r>
      <w:r>
        <w:rPr>
          <w:color w:val="231F20"/>
          <w:sz w:val="19"/>
        </w:rPr>
        <w:t xml:space="preserve">is never constructed, the instance </w:t>
      </w:r>
      <w:r>
        <w:rPr>
          <w:color w:val="231F20"/>
          <w:spacing w:val="2"/>
          <w:sz w:val="19"/>
        </w:rPr>
        <w:t xml:space="preserve">initializer </w:t>
      </w:r>
      <w:r>
        <w:rPr>
          <w:color w:val="231F20"/>
          <w:sz w:val="19"/>
        </w:rPr>
        <w:t xml:space="preserve">does not </w:t>
      </w:r>
      <w:r>
        <w:rPr>
          <w:color w:val="231F20"/>
          <w:spacing w:val="2"/>
          <w:sz w:val="19"/>
        </w:rPr>
        <w:t xml:space="preserve">run. </w:t>
      </w:r>
      <w:r>
        <w:rPr>
          <w:color w:val="231F20"/>
          <w:sz w:val="19"/>
        </w:rPr>
        <w:t xml:space="preserve">The other detail is that </w:t>
      </w:r>
      <w:r>
        <w:rPr>
          <w:rFonts w:ascii="Courier New"/>
          <w:i/>
          <w:color w:val="231F20"/>
          <w:sz w:val="18"/>
        </w:rPr>
        <w:t xml:space="preserve">length </w:t>
      </w:r>
      <w:r>
        <w:rPr>
          <w:color w:val="231F20"/>
          <w:sz w:val="19"/>
        </w:rPr>
        <w:t xml:space="preserve">is </w:t>
      </w:r>
      <w:r>
        <w:rPr>
          <w:rFonts w:ascii="Courier New"/>
          <w:color w:val="231F20"/>
          <w:sz w:val="18"/>
        </w:rPr>
        <w:t>static</w:t>
      </w:r>
      <w:r>
        <w:rPr>
          <w:color w:val="231F20"/>
          <w:sz w:val="19"/>
        </w:rPr>
        <w:t xml:space="preserve">. Changes from one object update </w:t>
      </w:r>
      <w:r>
        <w:rPr>
          <w:color w:val="231F20"/>
          <w:spacing w:val="2"/>
          <w:sz w:val="19"/>
        </w:rPr>
        <w:t xml:space="preserve">this </w:t>
      </w:r>
      <w:r>
        <w:rPr>
          <w:color w:val="231F20"/>
          <w:sz w:val="19"/>
        </w:rPr>
        <w:t xml:space="preserve">common </w:t>
      </w:r>
      <w:r>
        <w:rPr>
          <w:rFonts w:ascii="Courier New"/>
          <w:color w:val="231F20"/>
          <w:sz w:val="18"/>
        </w:rPr>
        <w:t>static</w:t>
      </w:r>
      <w:r>
        <w:rPr>
          <w:rFonts w:ascii="Courier New"/>
          <w:color w:val="231F20"/>
          <w:spacing w:val="-3"/>
          <w:sz w:val="18"/>
        </w:rPr>
        <w:t xml:space="preserve"> </w:t>
      </w:r>
      <w:r>
        <w:rPr>
          <w:color w:val="231F20"/>
          <w:sz w:val="19"/>
        </w:rPr>
        <w:t>variable.</w:t>
      </w:r>
    </w:p>
    <w:p w:rsidR="00FA3020" w:rsidRDefault="00350426">
      <w:pPr>
        <w:pStyle w:val="ListParagraph"/>
        <w:numPr>
          <w:ilvl w:val="0"/>
          <w:numId w:val="47"/>
        </w:numPr>
        <w:tabs>
          <w:tab w:val="left" w:pos="1800"/>
        </w:tabs>
        <w:spacing w:before="74" w:line="247" w:lineRule="auto"/>
        <w:ind w:left="1799" w:right="1655"/>
        <w:jc w:val="left"/>
        <w:rPr>
          <w:sz w:val="19"/>
        </w:rPr>
      </w:pPr>
      <w:r>
        <w:rPr>
          <w:color w:val="231F20"/>
          <w:spacing w:val="4"/>
          <w:sz w:val="19"/>
        </w:rPr>
        <w:t xml:space="preserve">E. </w:t>
      </w:r>
      <w:r>
        <w:rPr>
          <w:rFonts w:ascii="Courier New" w:hAnsi="Courier New"/>
          <w:color w:val="231F20"/>
          <w:sz w:val="18"/>
        </w:rPr>
        <w:t xml:space="preserve">static final </w:t>
      </w:r>
      <w:r>
        <w:rPr>
          <w:color w:val="231F20"/>
          <w:sz w:val="19"/>
        </w:rPr>
        <w:t xml:space="preserve">variables must be set exactly once, and it must be in the declaration line or in a </w:t>
      </w:r>
      <w:r>
        <w:rPr>
          <w:rFonts w:ascii="Courier New" w:hAnsi="Courier New"/>
          <w:color w:val="231F20"/>
          <w:sz w:val="18"/>
        </w:rPr>
        <w:t xml:space="preserve">static </w:t>
      </w:r>
      <w:r>
        <w:rPr>
          <w:color w:val="231F20"/>
          <w:sz w:val="19"/>
        </w:rPr>
        <w:t xml:space="preserve">initialization block. Line 4 doesn’t compile because </w:t>
      </w:r>
      <w:r>
        <w:rPr>
          <w:rFonts w:ascii="Courier New" w:hAnsi="Courier New"/>
          <w:i/>
          <w:color w:val="231F20"/>
          <w:sz w:val="18"/>
        </w:rPr>
        <w:t>bench</w:t>
      </w:r>
      <w:r>
        <w:rPr>
          <w:rFonts w:ascii="Courier New" w:hAnsi="Courier New"/>
          <w:i/>
          <w:color w:val="231F20"/>
          <w:spacing w:val="-52"/>
          <w:sz w:val="18"/>
        </w:rPr>
        <w:t xml:space="preserve"> </w:t>
      </w:r>
      <w:r>
        <w:rPr>
          <w:color w:val="231F20"/>
          <w:sz w:val="19"/>
        </w:rPr>
        <w:t xml:space="preserve">is not set in either of these locations. Line 15 doesn’t compile because </w:t>
      </w:r>
      <w:r>
        <w:rPr>
          <w:rFonts w:ascii="Courier New" w:hAnsi="Courier New"/>
          <w:color w:val="231F20"/>
          <w:sz w:val="18"/>
        </w:rPr>
        <w:t xml:space="preserve">final </w:t>
      </w:r>
      <w:r>
        <w:rPr>
          <w:color w:val="231F20"/>
          <w:sz w:val="19"/>
        </w:rPr>
        <w:t xml:space="preserve">variables are not allowed to be set after that point. Line </w:t>
      </w:r>
      <w:r>
        <w:rPr>
          <w:color w:val="231F20"/>
          <w:spacing w:val="-5"/>
          <w:sz w:val="19"/>
        </w:rPr>
        <w:t xml:space="preserve">11 </w:t>
      </w:r>
      <w:r>
        <w:rPr>
          <w:color w:val="231F20"/>
          <w:sz w:val="19"/>
        </w:rPr>
        <w:t xml:space="preserve">doesn’t compile because </w:t>
      </w:r>
      <w:r>
        <w:rPr>
          <w:rFonts w:ascii="Courier New" w:hAnsi="Courier New"/>
          <w:i/>
          <w:color w:val="231F20"/>
          <w:sz w:val="18"/>
        </w:rPr>
        <w:t xml:space="preserve">name </w:t>
      </w:r>
      <w:r>
        <w:rPr>
          <w:color w:val="231F20"/>
          <w:sz w:val="19"/>
        </w:rPr>
        <w:t xml:space="preserve">is set twice: once in the declaration and again in the static block. Line 12 doesn’t compile because </w:t>
      </w:r>
      <w:r>
        <w:rPr>
          <w:rFonts w:ascii="Courier New" w:hAnsi="Courier New"/>
          <w:i/>
          <w:color w:val="231F20"/>
          <w:sz w:val="18"/>
        </w:rPr>
        <w:t xml:space="preserve">rightRope </w:t>
      </w:r>
      <w:r>
        <w:rPr>
          <w:color w:val="231F20"/>
          <w:sz w:val="19"/>
        </w:rPr>
        <w:t xml:space="preserve">is set </w:t>
      </w:r>
      <w:r>
        <w:rPr>
          <w:color w:val="231F20"/>
          <w:spacing w:val="2"/>
          <w:sz w:val="19"/>
        </w:rPr>
        <w:t xml:space="preserve">twice </w:t>
      </w:r>
      <w:r>
        <w:rPr>
          <w:color w:val="231F20"/>
          <w:sz w:val="19"/>
        </w:rPr>
        <w:t>as well. Both are in static initialization</w:t>
      </w:r>
      <w:r>
        <w:rPr>
          <w:color w:val="231F20"/>
          <w:spacing w:val="21"/>
          <w:sz w:val="19"/>
        </w:rPr>
        <w:t xml:space="preserve"> </w:t>
      </w:r>
      <w:r>
        <w:rPr>
          <w:color w:val="231F20"/>
          <w:sz w:val="19"/>
        </w:rPr>
        <w:t>blocks.</w:t>
      </w:r>
    </w:p>
    <w:p w:rsidR="00FA3020" w:rsidRDefault="00350426">
      <w:pPr>
        <w:pStyle w:val="ListParagraph"/>
        <w:numPr>
          <w:ilvl w:val="0"/>
          <w:numId w:val="47"/>
        </w:numPr>
        <w:tabs>
          <w:tab w:val="left" w:pos="1800"/>
        </w:tabs>
        <w:spacing w:before="74" w:line="244" w:lineRule="auto"/>
        <w:ind w:left="1799" w:right="1709"/>
        <w:jc w:val="left"/>
        <w:rPr>
          <w:sz w:val="19"/>
        </w:rPr>
      </w:pPr>
      <w:r>
        <w:rPr>
          <w:color w:val="231F20"/>
          <w:spacing w:val="2"/>
          <w:sz w:val="19"/>
        </w:rPr>
        <w:t>B.</w:t>
      </w:r>
      <w:r>
        <w:rPr>
          <w:color w:val="231F20"/>
          <w:spacing w:val="-16"/>
          <w:sz w:val="19"/>
        </w:rPr>
        <w:t xml:space="preserve"> </w:t>
      </w:r>
      <w:r>
        <w:rPr>
          <w:color w:val="231F20"/>
          <w:sz w:val="19"/>
        </w:rPr>
        <w:t>The</w:t>
      </w:r>
      <w:r>
        <w:rPr>
          <w:color w:val="231F20"/>
          <w:spacing w:val="-15"/>
          <w:sz w:val="19"/>
        </w:rPr>
        <w:t xml:space="preserve"> </w:t>
      </w:r>
      <w:r>
        <w:rPr>
          <w:color w:val="231F20"/>
          <w:sz w:val="19"/>
        </w:rPr>
        <w:t>two</w:t>
      </w:r>
      <w:r>
        <w:rPr>
          <w:color w:val="231F20"/>
          <w:spacing w:val="-16"/>
          <w:sz w:val="19"/>
        </w:rPr>
        <w:t xml:space="preserve"> </w:t>
      </w:r>
      <w:r>
        <w:rPr>
          <w:color w:val="231F20"/>
          <w:sz w:val="19"/>
        </w:rPr>
        <w:t>valid</w:t>
      </w:r>
      <w:r>
        <w:rPr>
          <w:color w:val="231F20"/>
          <w:spacing w:val="-15"/>
          <w:sz w:val="19"/>
        </w:rPr>
        <w:t xml:space="preserve"> </w:t>
      </w:r>
      <w:r>
        <w:rPr>
          <w:color w:val="231F20"/>
          <w:sz w:val="19"/>
        </w:rPr>
        <w:t>ways</w:t>
      </w:r>
      <w:r>
        <w:rPr>
          <w:color w:val="231F20"/>
          <w:spacing w:val="-16"/>
          <w:sz w:val="19"/>
        </w:rPr>
        <w:t xml:space="preserve"> </w:t>
      </w:r>
      <w:r>
        <w:rPr>
          <w:color w:val="231F20"/>
          <w:sz w:val="19"/>
        </w:rPr>
        <w:t>to</w:t>
      </w:r>
      <w:r>
        <w:rPr>
          <w:color w:val="231F20"/>
          <w:spacing w:val="-15"/>
          <w:sz w:val="19"/>
        </w:rPr>
        <w:t xml:space="preserve"> </w:t>
      </w:r>
      <w:r>
        <w:rPr>
          <w:color w:val="231F20"/>
          <w:sz w:val="19"/>
        </w:rPr>
        <w:t>do</w:t>
      </w:r>
      <w:r>
        <w:rPr>
          <w:color w:val="231F20"/>
          <w:spacing w:val="-16"/>
          <w:sz w:val="19"/>
        </w:rPr>
        <w:t xml:space="preserve"> </w:t>
      </w:r>
      <w:r>
        <w:rPr>
          <w:color w:val="231F20"/>
          <w:spacing w:val="2"/>
          <w:sz w:val="19"/>
        </w:rPr>
        <w:t>this</w:t>
      </w:r>
      <w:r>
        <w:rPr>
          <w:color w:val="231F20"/>
          <w:spacing w:val="-15"/>
          <w:sz w:val="19"/>
        </w:rPr>
        <w:t xml:space="preserve"> </w:t>
      </w:r>
      <w:r>
        <w:rPr>
          <w:color w:val="231F20"/>
          <w:sz w:val="19"/>
        </w:rPr>
        <w:t>are</w:t>
      </w:r>
      <w:r>
        <w:rPr>
          <w:color w:val="231F20"/>
          <w:spacing w:val="-16"/>
          <w:sz w:val="19"/>
        </w:rPr>
        <w:t xml:space="preserve"> </w:t>
      </w:r>
      <w:r>
        <w:rPr>
          <w:rFonts w:ascii="Courier New"/>
          <w:color w:val="231F20"/>
          <w:sz w:val="18"/>
        </w:rPr>
        <w:t>import</w:t>
      </w:r>
      <w:r>
        <w:rPr>
          <w:rFonts w:ascii="Courier New"/>
          <w:color w:val="231F20"/>
          <w:spacing w:val="-58"/>
          <w:sz w:val="18"/>
        </w:rPr>
        <w:t xml:space="preserve"> </w:t>
      </w:r>
      <w:r>
        <w:rPr>
          <w:rFonts w:ascii="Courier New"/>
          <w:color w:val="231F20"/>
          <w:sz w:val="18"/>
        </w:rPr>
        <w:t>static</w:t>
      </w:r>
      <w:r>
        <w:rPr>
          <w:rFonts w:ascii="Courier New"/>
          <w:color w:val="231F20"/>
          <w:spacing w:val="-59"/>
          <w:sz w:val="18"/>
        </w:rPr>
        <w:t xml:space="preserve"> </w:t>
      </w:r>
      <w:r>
        <w:rPr>
          <w:rFonts w:ascii="Courier New"/>
          <w:color w:val="231F20"/>
          <w:sz w:val="18"/>
        </w:rPr>
        <w:t>java.util.Collections.*;</w:t>
      </w:r>
      <w:r>
        <w:rPr>
          <w:rFonts w:ascii="Courier New"/>
          <w:color w:val="231F20"/>
          <w:spacing w:val="-82"/>
          <w:sz w:val="18"/>
        </w:rPr>
        <w:t xml:space="preserve"> </w:t>
      </w:r>
      <w:r>
        <w:rPr>
          <w:color w:val="231F20"/>
          <w:sz w:val="19"/>
        </w:rPr>
        <w:t xml:space="preserve">and </w:t>
      </w:r>
      <w:r>
        <w:rPr>
          <w:rFonts w:ascii="Courier New"/>
          <w:color w:val="231F20"/>
          <w:sz w:val="18"/>
        </w:rPr>
        <w:t>import</w:t>
      </w:r>
      <w:r>
        <w:rPr>
          <w:rFonts w:ascii="Courier New"/>
          <w:color w:val="231F20"/>
          <w:spacing w:val="-61"/>
          <w:sz w:val="18"/>
        </w:rPr>
        <w:t xml:space="preserve"> </w:t>
      </w:r>
      <w:r>
        <w:rPr>
          <w:rFonts w:ascii="Courier New"/>
          <w:color w:val="231F20"/>
          <w:sz w:val="18"/>
        </w:rPr>
        <w:t>static</w:t>
      </w:r>
      <w:r>
        <w:rPr>
          <w:rFonts w:ascii="Courier New"/>
          <w:color w:val="231F20"/>
          <w:spacing w:val="-60"/>
          <w:sz w:val="18"/>
        </w:rPr>
        <w:t xml:space="preserve"> </w:t>
      </w:r>
      <w:r>
        <w:rPr>
          <w:rFonts w:ascii="Courier New"/>
          <w:color w:val="231F20"/>
          <w:sz w:val="18"/>
        </w:rPr>
        <w:t>java.util.Collections.sort;</w:t>
      </w:r>
      <w:r>
        <w:rPr>
          <w:color w:val="231F20"/>
          <w:sz w:val="19"/>
        </w:rPr>
        <w:t>.</w:t>
      </w:r>
      <w:r>
        <w:rPr>
          <w:color w:val="231F20"/>
          <w:spacing w:val="-16"/>
          <w:sz w:val="19"/>
        </w:rPr>
        <w:t xml:space="preserve"> </w:t>
      </w:r>
      <w:r>
        <w:rPr>
          <w:color w:val="231F20"/>
          <w:sz w:val="19"/>
        </w:rPr>
        <w:t>Option</w:t>
      </w:r>
      <w:r>
        <w:rPr>
          <w:color w:val="231F20"/>
          <w:spacing w:val="-16"/>
          <w:sz w:val="19"/>
        </w:rPr>
        <w:t xml:space="preserve"> </w:t>
      </w:r>
      <w:r>
        <w:rPr>
          <w:color w:val="231F20"/>
          <w:sz w:val="19"/>
        </w:rPr>
        <w:t>A</w:t>
      </w:r>
      <w:r>
        <w:rPr>
          <w:color w:val="231F20"/>
          <w:spacing w:val="-16"/>
          <w:sz w:val="19"/>
        </w:rPr>
        <w:t xml:space="preserve"> </w:t>
      </w:r>
      <w:r>
        <w:rPr>
          <w:color w:val="231F20"/>
          <w:sz w:val="19"/>
        </w:rPr>
        <w:t>is</w:t>
      </w:r>
      <w:r>
        <w:rPr>
          <w:color w:val="231F20"/>
          <w:spacing w:val="-16"/>
          <w:sz w:val="19"/>
        </w:rPr>
        <w:t xml:space="preserve"> </w:t>
      </w:r>
      <w:r>
        <w:rPr>
          <w:color w:val="231F20"/>
          <w:sz w:val="19"/>
        </w:rPr>
        <w:t>incorrect</w:t>
      </w:r>
      <w:r>
        <w:rPr>
          <w:color w:val="231F20"/>
          <w:spacing w:val="-17"/>
          <w:sz w:val="19"/>
        </w:rPr>
        <w:t xml:space="preserve"> </w:t>
      </w:r>
      <w:r>
        <w:rPr>
          <w:color w:val="231F20"/>
          <w:sz w:val="19"/>
        </w:rPr>
        <w:t>because</w:t>
      </w:r>
      <w:r>
        <w:rPr>
          <w:color w:val="231F20"/>
          <w:spacing w:val="-16"/>
          <w:sz w:val="19"/>
        </w:rPr>
        <w:t xml:space="preserve"> </w:t>
      </w:r>
      <w:r>
        <w:rPr>
          <w:color w:val="231F20"/>
          <w:sz w:val="19"/>
        </w:rPr>
        <w:t xml:space="preserve">you </w:t>
      </w:r>
      <w:r>
        <w:rPr>
          <w:color w:val="231F20"/>
          <w:spacing w:val="2"/>
          <w:sz w:val="19"/>
        </w:rPr>
        <w:t>can</w:t>
      </w:r>
      <w:r>
        <w:rPr>
          <w:color w:val="231F20"/>
          <w:spacing w:val="-7"/>
          <w:sz w:val="19"/>
        </w:rPr>
        <w:t xml:space="preserve"> </w:t>
      </w:r>
      <w:r>
        <w:rPr>
          <w:color w:val="231F20"/>
          <w:sz w:val="19"/>
        </w:rPr>
        <w:t>only</w:t>
      </w:r>
      <w:r>
        <w:rPr>
          <w:color w:val="231F20"/>
          <w:spacing w:val="-7"/>
          <w:sz w:val="19"/>
        </w:rPr>
        <w:t xml:space="preserve"> </w:t>
      </w:r>
      <w:r>
        <w:rPr>
          <w:color w:val="231F20"/>
          <w:sz w:val="19"/>
        </w:rPr>
        <w:t>do</w:t>
      </w:r>
      <w:r>
        <w:rPr>
          <w:color w:val="231F20"/>
          <w:spacing w:val="-7"/>
          <w:sz w:val="19"/>
        </w:rPr>
        <w:t xml:space="preserve"> </w:t>
      </w:r>
      <w:r>
        <w:rPr>
          <w:color w:val="231F20"/>
          <w:sz w:val="19"/>
        </w:rPr>
        <w:t>a</w:t>
      </w:r>
      <w:r>
        <w:rPr>
          <w:color w:val="231F20"/>
          <w:spacing w:val="-7"/>
          <w:sz w:val="19"/>
        </w:rPr>
        <w:t xml:space="preserve"> </w:t>
      </w:r>
      <w:r>
        <w:rPr>
          <w:color w:val="231F20"/>
          <w:sz w:val="19"/>
        </w:rPr>
        <w:t>static</w:t>
      </w:r>
      <w:r>
        <w:rPr>
          <w:color w:val="231F20"/>
          <w:spacing w:val="-7"/>
          <w:sz w:val="19"/>
        </w:rPr>
        <w:t xml:space="preserve"> </w:t>
      </w:r>
      <w:r>
        <w:rPr>
          <w:rFonts w:ascii="Courier New"/>
          <w:color w:val="231F20"/>
          <w:sz w:val="18"/>
        </w:rPr>
        <w:t>import</w:t>
      </w:r>
      <w:r>
        <w:rPr>
          <w:rFonts w:ascii="Courier New"/>
          <w:color w:val="231F20"/>
          <w:spacing w:val="-73"/>
          <w:sz w:val="18"/>
        </w:rPr>
        <w:t xml:space="preserve"> </w:t>
      </w:r>
      <w:r>
        <w:rPr>
          <w:color w:val="231F20"/>
          <w:sz w:val="19"/>
        </w:rPr>
        <w:t>on</w:t>
      </w:r>
      <w:r>
        <w:rPr>
          <w:color w:val="231F20"/>
          <w:spacing w:val="-7"/>
          <w:sz w:val="19"/>
        </w:rPr>
        <w:t xml:space="preserve"> </w:t>
      </w:r>
      <w:r>
        <w:rPr>
          <w:rFonts w:ascii="Courier New"/>
          <w:color w:val="231F20"/>
          <w:sz w:val="18"/>
        </w:rPr>
        <w:t>static</w:t>
      </w:r>
      <w:r>
        <w:rPr>
          <w:rFonts w:ascii="Courier New"/>
          <w:color w:val="231F20"/>
          <w:spacing w:val="-73"/>
          <w:sz w:val="18"/>
        </w:rPr>
        <w:t xml:space="preserve"> </w:t>
      </w:r>
      <w:r>
        <w:rPr>
          <w:color w:val="231F20"/>
          <w:sz w:val="19"/>
        </w:rPr>
        <w:t>members.</w:t>
      </w:r>
      <w:r>
        <w:rPr>
          <w:color w:val="231F20"/>
          <w:spacing w:val="-7"/>
          <w:sz w:val="19"/>
        </w:rPr>
        <w:t xml:space="preserve"> </w:t>
      </w:r>
      <w:r>
        <w:rPr>
          <w:color w:val="231F20"/>
          <w:sz w:val="19"/>
        </w:rPr>
        <w:t>Classes</w:t>
      </w:r>
      <w:r>
        <w:rPr>
          <w:color w:val="231F20"/>
          <w:spacing w:val="-7"/>
          <w:sz w:val="19"/>
        </w:rPr>
        <w:t xml:space="preserve"> </w:t>
      </w:r>
      <w:r>
        <w:rPr>
          <w:color w:val="231F20"/>
          <w:sz w:val="19"/>
        </w:rPr>
        <w:t>such</w:t>
      </w:r>
      <w:r>
        <w:rPr>
          <w:color w:val="231F20"/>
          <w:spacing w:val="-7"/>
          <w:sz w:val="19"/>
        </w:rPr>
        <w:t xml:space="preserve"> </w:t>
      </w:r>
      <w:r>
        <w:rPr>
          <w:color w:val="231F20"/>
          <w:sz w:val="19"/>
        </w:rPr>
        <w:t>as</w:t>
      </w:r>
      <w:r>
        <w:rPr>
          <w:color w:val="231F20"/>
          <w:spacing w:val="-6"/>
          <w:sz w:val="19"/>
        </w:rPr>
        <w:t xml:space="preserve"> </w:t>
      </w:r>
      <w:r>
        <w:rPr>
          <w:rFonts w:ascii="Courier New"/>
          <w:color w:val="231F20"/>
          <w:sz w:val="18"/>
        </w:rPr>
        <w:t>Collections</w:t>
      </w:r>
      <w:r>
        <w:rPr>
          <w:rFonts w:ascii="Courier New"/>
          <w:color w:val="231F20"/>
          <w:spacing w:val="-73"/>
          <w:sz w:val="18"/>
        </w:rPr>
        <w:t xml:space="preserve"> </w:t>
      </w:r>
      <w:r>
        <w:rPr>
          <w:color w:val="231F20"/>
          <w:sz w:val="19"/>
        </w:rPr>
        <w:t>require a</w:t>
      </w:r>
      <w:r>
        <w:rPr>
          <w:color w:val="231F20"/>
          <w:spacing w:val="8"/>
          <w:sz w:val="19"/>
        </w:rPr>
        <w:t xml:space="preserve"> </w:t>
      </w:r>
      <w:r>
        <w:rPr>
          <w:color w:val="231F20"/>
          <w:spacing w:val="2"/>
          <w:sz w:val="19"/>
        </w:rPr>
        <w:t>regular</w:t>
      </w:r>
      <w:r>
        <w:rPr>
          <w:color w:val="231F20"/>
          <w:spacing w:val="7"/>
          <w:sz w:val="19"/>
        </w:rPr>
        <w:t xml:space="preserve"> </w:t>
      </w:r>
      <w:r>
        <w:rPr>
          <w:rFonts w:ascii="Courier New"/>
          <w:color w:val="231F20"/>
          <w:sz w:val="18"/>
        </w:rPr>
        <w:t>import</w:t>
      </w:r>
      <w:r>
        <w:rPr>
          <w:color w:val="231F20"/>
          <w:sz w:val="19"/>
        </w:rPr>
        <w:t>.</w:t>
      </w:r>
      <w:r>
        <w:rPr>
          <w:color w:val="231F20"/>
          <w:spacing w:val="8"/>
          <w:sz w:val="19"/>
        </w:rPr>
        <w:t xml:space="preserve"> </w:t>
      </w:r>
      <w:r>
        <w:rPr>
          <w:color w:val="231F20"/>
          <w:sz w:val="19"/>
        </w:rPr>
        <w:t>Option</w:t>
      </w:r>
      <w:r>
        <w:rPr>
          <w:color w:val="231F20"/>
          <w:spacing w:val="8"/>
          <w:sz w:val="19"/>
        </w:rPr>
        <w:t xml:space="preserve"> </w:t>
      </w:r>
      <w:r>
        <w:rPr>
          <w:color w:val="231F20"/>
          <w:sz w:val="19"/>
        </w:rPr>
        <w:t>C</w:t>
      </w:r>
      <w:r>
        <w:rPr>
          <w:color w:val="231F20"/>
          <w:spacing w:val="8"/>
          <w:sz w:val="19"/>
        </w:rPr>
        <w:t xml:space="preserve"> </w:t>
      </w:r>
      <w:r>
        <w:rPr>
          <w:color w:val="231F20"/>
          <w:sz w:val="19"/>
        </w:rPr>
        <w:t>is</w:t>
      </w:r>
      <w:r>
        <w:rPr>
          <w:color w:val="231F20"/>
          <w:spacing w:val="7"/>
          <w:sz w:val="19"/>
        </w:rPr>
        <w:t xml:space="preserve"> </w:t>
      </w:r>
      <w:r>
        <w:rPr>
          <w:color w:val="231F20"/>
          <w:sz w:val="19"/>
        </w:rPr>
        <w:t>nonsense</w:t>
      </w:r>
      <w:r>
        <w:rPr>
          <w:color w:val="231F20"/>
          <w:spacing w:val="7"/>
          <w:sz w:val="19"/>
        </w:rPr>
        <w:t xml:space="preserve"> </w:t>
      </w:r>
      <w:r>
        <w:rPr>
          <w:color w:val="231F20"/>
          <w:sz w:val="19"/>
        </w:rPr>
        <w:t>as</w:t>
      </w:r>
      <w:r>
        <w:rPr>
          <w:color w:val="231F20"/>
          <w:spacing w:val="7"/>
          <w:sz w:val="19"/>
        </w:rPr>
        <w:t xml:space="preserve"> </w:t>
      </w:r>
      <w:r>
        <w:rPr>
          <w:color w:val="231F20"/>
          <w:sz w:val="19"/>
        </w:rPr>
        <w:t>method</w:t>
      </w:r>
      <w:r>
        <w:rPr>
          <w:color w:val="231F20"/>
          <w:spacing w:val="8"/>
          <w:sz w:val="19"/>
        </w:rPr>
        <w:t xml:space="preserve"> </w:t>
      </w:r>
      <w:r>
        <w:rPr>
          <w:color w:val="231F20"/>
          <w:sz w:val="19"/>
        </w:rPr>
        <w:t>parameters</w:t>
      </w:r>
      <w:r>
        <w:rPr>
          <w:color w:val="231F20"/>
          <w:spacing w:val="7"/>
          <w:sz w:val="19"/>
        </w:rPr>
        <w:t xml:space="preserve"> </w:t>
      </w:r>
      <w:r>
        <w:rPr>
          <w:color w:val="231F20"/>
          <w:sz w:val="19"/>
        </w:rPr>
        <w:t>have</w:t>
      </w:r>
      <w:r>
        <w:rPr>
          <w:color w:val="231F20"/>
          <w:spacing w:val="7"/>
          <w:sz w:val="19"/>
        </w:rPr>
        <w:t xml:space="preserve"> </w:t>
      </w:r>
      <w:r>
        <w:rPr>
          <w:color w:val="231F20"/>
          <w:sz w:val="19"/>
        </w:rPr>
        <w:t>no</w:t>
      </w:r>
      <w:r>
        <w:rPr>
          <w:color w:val="231F20"/>
          <w:spacing w:val="7"/>
          <w:sz w:val="19"/>
        </w:rPr>
        <w:t xml:space="preserve"> </w:t>
      </w:r>
      <w:r>
        <w:rPr>
          <w:color w:val="231F20"/>
          <w:sz w:val="19"/>
        </w:rPr>
        <w:t>business</w:t>
      </w:r>
      <w:r>
        <w:rPr>
          <w:color w:val="231F20"/>
          <w:spacing w:val="7"/>
          <w:sz w:val="19"/>
        </w:rPr>
        <w:t xml:space="preserve"> </w:t>
      </w:r>
      <w:r>
        <w:rPr>
          <w:color w:val="231F20"/>
          <w:sz w:val="19"/>
        </w:rPr>
        <w:t>in</w:t>
      </w:r>
    </w:p>
    <w:p w:rsidR="00FA3020" w:rsidRDefault="00350426">
      <w:pPr>
        <w:spacing w:before="4" w:line="244" w:lineRule="auto"/>
        <w:ind w:left="1800" w:right="1648" w:hanging="1"/>
        <w:rPr>
          <w:sz w:val="19"/>
        </w:rPr>
      </w:pPr>
      <w:r>
        <w:rPr>
          <w:color w:val="231F20"/>
          <w:sz w:val="19"/>
        </w:rPr>
        <w:t xml:space="preserve">an </w:t>
      </w:r>
      <w:r>
        <w:rPr>
          <w:rFonts w:ascii="Courier New"/>
          <w:color w:val="231F20"/>
          <w:sz w:val="18"/>
        </w:rPr>
        <w:t>import</w:t>
      </w:r>
      <w:r>
        <w:rPr>
          <w:color w:val="231F20"/>
          <w:sz w:val="19"/>
        </w:rPr>
        <w:t xml:space="preserve">. Options D, E, and F try to trick you into reversing the syntax of </w:t>
      </w:r>
      <w:r>
        <w:rPr>
          <w:rFonts w:ascii="Courier New"/>
          <w:color w:val="231F20"/>
          <w:sz w:val="18"/>
        </w:rPr>
        <w:t>import static</w:t>
      </w:r>
      <w:r>
        <w:rPr>
          <w:color w:val="231F20"/>
          <w:sz w:val="19"/>
        </w:rPr>
        <w:t>.</w:t>
      </w:r>
    </w:p>
    <w:p w:rsidR="00FA3020" w:rsidRDefault="00350426">
      <w:pPr>
        <w:pStyle w:val="ListParagraph"/>
        <w:numPr>
          <w:ilvl w:val="0"/>
          <w:numId w:val="47"/>
        </w:numPr>
        <w:tabs>
          <w:tab w:val="left" w:pos="1800"/>
        </w:tabs>
        <w:spacing w:before="72" w:line="244" w:lineRule="auto"/>
        <w:ind w:right="1591"/>
        <w:jc w:val="left"/>
        <w:rPr>
          <w:sz w:val="19"/>
        </w:rPr>
      </w:pPr>
      <w:r>
        <w:rPr>
          <w:color w:val="231F20"/>
          <w:spacing w:val="4"/>
          <w:sz w:val="19"/>
        </w:rPr>
        <w:t xml:space="preserve">E. </w:t>
      </w:r>
      <w:r>
        <w:rPr>
          <w:color w:val="231F20"/>
          <w:sz w:val="19"/>
        </w:rPr>
        <w:t xml:space="preserve">The argument on line </w:t>
      </w:r>
      <w:r>
        <w:rPr>
          <w:color w:val="231F20"/>
          <w:spacing w:val="-6"/>
          <w:sz w:val="19"/>
        </w:rPr>
        <w:t xml:space="preserve">17  </w:t>
      </w:r>
      <w:r>
        <w:rPr>
          <w:color w:val="231F20"/>
          <w:sz w:val="19"/>
        </w:rPr>
        <w:t xml:space="preserve">is a </w:t>
      </w:r>
      <w:r>
        <w:rPr>
          <w:rFonts w:ascii="Courier New"/>
          <w:color w:val="231F20"/>
          <w:sz w:val="18"/>
        </w:rPr>
        <w:t>short</w:t>
      </w:r>
      <w:r>
        <w:rPr>
          <w:color w:val="231F20"/>
          <w:sz w:val="19"/>
        </w:rPr>
        <w:t xml:space="preserve">. It </w:t>
      </w:r>
      <w:r>
        <w:rPr>
          <w:color w:val="231F20"/>
          <w:spacing w:val="2"/>
          <w:sz w:val="19"/>
        </w:rPr>
        <w:t xml:space="preserve">can </w:t>
      </w:r>
      <w:r>
        <w:rPr>
          <w:color w:val="231F20"/>
          <w:sz w:val="19"/>
        </w:rPr>
        <w:t xml:space="preserve">be promoted to an </w:t>
      </w:r>
      <w:r>
        <w:rPr>
          <w:rFonts w:ascii="Courier New"/>
          <w:color w:val="231F20"/>
          <w:sz w:val="18"/>
        </w:rPr>
        <w:t>int</w:t>
      </w:r>
      <w:r>
        <w:rPr>
          <w:color w:val="231F20"/>
          <w:sz w:val="19"/>
        </w:rPr>
        <w:t xml:space="preserve">, so </w:t>
      </w:r>
      <w:r>
        <w:rPr>
          <w:rFonts w:ascii="Courier New"/>
          <w:color w:val="231F20"/>
          <w:sz w:val="18"/>
        </w:rPr>
        <w:t xml:space="preserve">print() </w:t>
      </w:r>
      <w:r>
        <w:rPr>
          <w:color w:val="231F20"/>
          <w:sz w:val="19"/>
        </w:rPr>
        <w:t xml:space="preserve">on line 5 is invoked. The argument on line </w:t>
      </w:r>
      <w:r>
        <w:rPr>
          <w:color w:val="231F20"/>
          <w:spacing w:val="-5"/>
          <w:sz w:val="19"/>
        </w:rPr>
        <w:t xml:space="preserve">18 </w:t>
      </w:r>
      <w:r>
        <w:rPr>
          <w:color w:val="231F20"/>
          <w:sz w:val="19"/>
        </w:rPr>
        <w:t xml:space="preserve">is a </w:t>
      </w:r>
      <w:r>
        <w:rPr>
          <w:rFonts w:ascii="Courier New"/>
          <w:color w:val="231F20"/>
          <w:sz w:val="18"/>
        </w:rPr>
        <w:t>boolean</w:t>
      </w:r>
      <w:r>
        <w:rPr>
          <w:color w:val="231F20"/>
          <w:sz w:val="19"/>
        </w:rPr>
        <w:t xml:space="preserve">. It </w:t>
      </w:r>
      <w:r>
        <w:rPr>
          <w:color w:val="231F20"/>
          <w:spacing w:val="2"/>
          <w:sz w:val="19"/>
        </w:rPr>
        <w:t xml:space="preserve">can </w:t>
      </w:r>
      <w:r>
        <w:rPr>
          <w:color w:val="231F20"/>
          <w:sz w:val="19"/>
        </w:rPr>
        <w:t xml:space="preserve">be autoboxed to a </w:t>
      </w:r>
      <w:r>
        <w:rPr>
          <w:rFonts w:ascii="Courier New"/>
          <w:color w:val="231F20"/>
          <w:sz w:val="18"/>
        </w:rPr>
        <w:t>bool- ean</w:t>
      </w:r>
      <w:r>
        <w:rPr>
          <w:color w:val="231F20"/>
          <w:sz w:val="19"/>
        </w:rPr>
        <w:t xml:space="preserve">, so </w:t>
      </w:r>
      <w:r>
        <w:rPr>
          <w:rFonts w:ascii="Courier New"/>
          <w:color w:val="231F20"/>
          <w:sz w:val="18"/>
        </w:rPr>
        <w:t xml:space="preserve">print() </w:t>
      </w:r>
      <w:r>
        <w:rPr>
          <w:color w:val="231F20"/>
          <w:sz w:val="19"/>
        </w:rPr>
        <w:t xml:space="preserve">on line </w:t>
      </w:r>
      <w:r>
        <w:rPr>
          <w:color w:val="231F20"/>
          <w:spacing w:val="-5"/>
          <w:sz w:val="19"/>
        </w:rPr>
        <w:t xml:space="preserve">11 </w:t>
      </w:r>
      <w:r>
        <w:rPr>
          <w:color w:val="231F20"/>
          <w:sz w:val="19"/>
        </w:rPr>
        <w:t xml:space="preserve">is invoked. The argument on line 19 is a </w:t>
      </w:r>
      <w:r>
        <w:rPr>
          <w:rFonts w:ascii="Courier New"/>
          <w:color w:val="231F20"/>
          <w:sz w:val="18"/>
        </w:rPr>
        <w:t>double</w:t>
      </w:r>
      <w:r>
        <w:rPr>
          <w:color w:val="231F20"/>
          <w:sz w:val="19"/>
        </w:rPr>
        <w:t>. It</w:t>
      </w:r>
      <w:r>
        <w:rPr>
          <w:color w:val="231F20"/>
          <w:spacing w:val="40"/>
          <w:sz w:val="19"/>
        </w:rPr>
        <w:t xml:space="preserve"> </w:t>
      </w:r>
      <w:r>
        <w:rPr>
          <w:color w:val="231F20"/>
          <w:spacing w:val="2"/>
          <w:sz w:val="19"/>
        </w:rPr>
        <w:t>can</w:t>
      </w:r>
    </w:p>
    <w:p w:rsidR="00FA3020" w:rsidRDefault="00350426">
      <w:pPr>
        <w:pStyle w:val="BodyText"/>
        <w:spacing w:before="3"/>
        <w:ind w:left="1799"/>
      </w:pPr>
      <w:r>
        <w:rPr>
          <w:color w:val="231F20"/>
        </w:rPr>
        <w:t xml:space="preserve">be autoboxed to a </w:t>
      </w:r>
      <w:r>
        <w:rPr>
          <w:rFonts w:ascii="Courier New"/>
          <w:color w:val="231F20"/>
          <w:sz w:val="18"/>
        </w:rPr>
        <w:t>double</w:t>
      </w:r>
      <w:r>
        <w:rPr>
          <w:color w:val="231F20"/>
        </w:rPr>
        <w:t xml:space="preserve">, so </w:t>
      </w:r>
      <w:r>
        <w:rPr>
          <w:rFonts w:ascii="Courier New"/>
          <w:color w:val="231F20"/>
          <w:sz w:val="18"/>
        </w:rPr>
        <w:t xml:space="preserve">print() </w:t>
      </w:r>
      <w:r>
        <w:rPr>
          <w:color w:val="231F20"/>
        </w:rPr>
        <w:t>on line 11 is invoked. Therefore, the output is</w:t>
      </w:r>
    </w:p>
    <w:p w:rsidR="00FA3020" w:rsidRDefault="00350426">
      <w:pPr>
        <w:spacing w:before="5"/>
        <w:ind w:left="1799"/>
        <w:rPr>
          <w:sz w:val="19"/>
        </w:rPr>
      </w:pPr>
      <w:r>
        <w:rPr>
          <w:rFonts w:ascii="Courier New"/>
          <w:color w:val="231F20"/>
          <w:sz w:val="18"/>
        </w:rPr>
        <w:t xml:space="preserve">intObjectObject </w:t>
      </w:r>
      <w:r>
        <w:rPr>
          <w:color w:val="231F20"/>
          <w:sz w:val="19"/>
        </w:rPr>
        <w:t>and the correct answer is option E.</w:t>
      </w:r>
    </w:p>
    <w:p w:rsidR="00FA3020" w:rsidRDefault="00350426">
      <w:pPr>
        <w:pStyle w:val="ListParagraph"/>
        <w:numPr>
          <w:ilvl w:val="0"/>
          <w:numId w:val="47"/>
        </w:numPr>
        <w:tabs>
          <w:tab w:val="left" w:pos="1800"/>
        </w:tabs>
        <w:spacing w:before="76" w:line="252" w:lineRule="auto"/>
        <w:ind w:right="1588"/>
        <w:jc w:val="left"/>
        <w:rPr>
          <w:sz w:val="19"/>
        </w:rPr>
      </w:pPr>
      <w:r>
        <w:rPr>
          <w:color w:val="231F20"/>
          <w:spacing w:val="2"/>
          <w:sz w:val="19"/>
        </w:rPr>
        <w:t xml:space="preserve">B. </w:t>
      </w:r>
      <w:r>
        <w:rPr>
          <w:color w:val="231F20"/>
          <w:sz w:val="19"/>
        </w:rPr>
        <w:t xml:space="preserve">Since Java is pass-by-value and the variable on line 8 never gets reassigned, it stays    as </w:t>
      </w:r>
      <w:r>
        <w:rPr>
          <w:color w:val="231F20"/>
          <w:spacing w:val="-5"/>
          <w:sz w:val="19"/>
        </w:rPr>
        <w:t xml:space="preserve">9. </w:t>
      </w:r>
      <w:r>
        <w:rPr>
          <w:color w:val="231F20"/>
          <w:spacing w:val="3"/>
          <w:sz w:val="19"/>
        </w:rPr>
        <w:t xml:space="preserve">In </w:t>
      </w:r>
      <w:r>
        <w:rPr>
          <w:color w:val="231F20"/>
          <w:sz w:val="19"/>
        </w:rPr>
        <w:t xml:space="preserve">the method </w:t>
      </w:r>
      <w:r>
        <w:rPr>
          <w:rFonts w:ascii="Courier New" w:hAnsi="Courier New"/>
          <w:color w:val="231F20"/>
          <w:sz w:val="18"/>
        </w:rPr>
        <w:t>square</w:t>
      </w:r>
      <w:r>
        <w:rPr>
          <w:color w:val="231F20"/>
          <w:sz w:val="19"/>
        </w:rPr>
        <w:t xml:space="preserve">, </w:t>
      </w:r>
      <w:r>
        <w:rPr>
          <w:rFonts w:ascii="Courier New" w:hAnsi="Courier New"/>
          <w:i/>
          <w:color w:val="231F20"/>
          <w:sz w:val="18"/>
        </w:rPr>
        <w:t xml:space="preserve">x </w:t>
      </w:r>
      <w:r>
        <w:rPr>
          <w:color w:val="231F20"/>
          <w:spacing w:val="2"/>
          <w:sz w:val="19"/>
        </w:rPr>
        <w:t xml:space="preserve">starts </w:t>
      </w:r>
      <w:r>
        <w:rPr>
          <w:color w:val="231F20"/>
          <w:sz w:val="19"/>
        </w:rPr>
        <w:t xml:space="preserve">as </w:t>
      </w:r>
      <w:r>
        <w:rPr>
          <w:color w:val="231F20"/>
          <w:spacing w:val="-5"/>
          <w:sz w:val="19"/>
        </w:rPr>
        <w:t xml:space="preserve">9. </w:t>
      </w:r>
      <w:r>
        <w:rPr>
          <w:rFonts w:ascii="Courier New" w:hAnsi="Courier New"/>
          <w:i/>
          <w:color w:val="231F20"/>
          <w:sz w:val="18"/>
        </w:rPr>
        <w:t xml:space="preserve">y </w:t>
      </w:r>
      <w:r>
        <w:rPr>
          <w:color w:val="231F20"/>
          <w:sz w:val="19"/>
        </w:rPr>
        <w:t xml:space="preserve">becomes 81 and then </w:t>
      </w:r>
      <w:r>
        <w:rPr>
          <w:rFonts w:ascii="Courier New" w:hAnsi="Courier New"/>
          <w:i/>
          <w:color w:val="231F20"/>
          <w:sz w:val="18"/>
        </w:rPr>
        <w:t>x</w:t>
      </w:r>
      <w:r>
        <w:rPr>
          <w:rFonts w:ascii="Courier New" w:hAnsi="Courier New"/>
          <w:i/>
          <w:color w:val="231F20"/>
          <w:spacing w:val="-54"/>
          <w:sz w:val="18"/>
        </w:rPr>
        <w:t xml:space="preserve"> </w:t>
      </w:r>
      <w:r>
        <w:rPr>
          <w:color w:val="231F20"/>
          <w:sz w:val="19"/>
        </w:rPr>
        <w:t xml:space="preserve">gets set to </w:t>
      </w:r>
      <w:r>
        <w:rPr>
          <w:color w:val="231F20"/>
          <w:spacing w:val="-3"/>
          <w:sz w:val="19"/>
        </w:rPr>
        <w:t xml:space="preserve">–1. </w:t>
      </w:r>
      <w:r>
        <w:rPr>
          <w:color w:val="231F20"/>
          <w:sz w:val="19"/>
        </w:rPr>
        <w:t xml:space="preserve">Line 9 does set </w:t>
      </w:r>
      <w:r>
        <w:rPr>
          <w:rFonts w:ascii="Courier New" w:hAnsi="Courier New"/>
          <w:i/>
          <w:color w:val="231F20"/>
          <w:spacing w:val="-5"/>
          <w:sz w:val="18"/>
        </w:rPr>
        <w:t xml:space="preserve">result </w:t>
      </w:r>
      <w:r>
        <w:rPr>
          <w:color w:val="231F20"/>
          <w:sz w:val="19"/>
        </w:rPr>
        <w:t xml:space="preserve">to </w:t>
      </w:r>
      <w:r>
        <w:rPr>
          <w:color w:val="231F20"/>
          <w:spacing w:val="-3"/>
          <w:sz w:val="19"/>
        </w:rPr>
        <w:t xml:space="preserve">81. </w:t>
      </w:r>
      <w:r>
        <w:rPr>
          <w:color w:val="231F20"/>
          <w:sz w:val="19"/>
        </w:rPr>
        <w:t xml:space="preserve">However, we are printing out </w:t>
      </w:r>
      <w:r>
        <w:rPr>
          <w:rFonts w:ascii="Courier New" w:hAnsi="Courier New"/>
          <w:i/>
          <w:color w:val="231F20"/>
          <w:spacing w:val="-4"/>
          <w:sz w:val="18"/>
        </w:rPr>
        <w:t xml:space="preserve">value </w:t>
      </w:r>
      <w:r>
        <w:rPr>
          <w:color w:val="231F20"/>
          <w:sz w:val="19"/>
        </w:rPr>
        <w:t>and that is still</w:t>
      </w:r>
      <w:r>
        <w:rPr>
          <w:color w:val="231F20"/>
          <w:spacing w:val="-9"/>
          <w:sz w:val="19"/>
        </w:rPr>
        <w:t xml:space="preserve"> </w:t>
      </w:r>
      <w:r>
        <w:rPr>
          <w:color w:val="231F20"/>
          <w:spacing w:val="-5"/>
          <w:sz w:val="19"/>
        </w:rPr>
        <w:t>9.</w:t>
      </w:r>
    </w:p>
    <w:p w:rsidR="00FA3020" w:rsidRDefault="00350426">
      <w:pPr>
        <w:pStyle w:val="ListParagraph"/>
        <w:numPr>
          <w:ilvl w:val="0"/>
          <w:numId w:val="47"/>
        </w:numPr>
        <w:tabs>
          <w:tab w:val="left" w:pos="1800"/>
        </w:tabs>
        <w:spacing w:before="64" w:line="244" w:lineRule="auto"/>
        <w:ind w:right="1566"/>
        <w:jc w:val="left"/>
        <w:rPr>
          <w:sz w:val="19"/>
        </w:rPr>
      </w:pPr>
      <w:r>
        <w:rPr>
          <w:color w:val="231F20"/>
          <w:spacing w:val="3"/>
          <w:sz w:val="19"/>
        </w:rPr>
        <w:t xml:space="preserve">B, </w:t>
      </w:r>
      <w:r>
        <w:rPr>
          <w:color w:val="231F20"/>
          <w:sz w:val="19"/>
        </w:rPr>
        <w:t xml:space="preserve">D, </w:t>
      </w:r>
      <w:r>
        <w:rPr>
          <w:color w:val="231F20"/>
          <w:spacing w:val="4"/>
          <w:sz w:val="19"/>
        </w:rPr>
        <w:t xml:space="preserve">E. </w:t>
      </w:r>
      <w:r>
        <w:rPr>
          <w:color w:val="231F20"/>
          <w:sz w:val="19"/>
        </w:rPr>
        <w:t xml:space="preserve">Since Java is pass-by-reference, assigning a new object to </w:t>
      </w:r>
      <w:r>
        <w:rPr>
          <w:rFonts w:ascii="Courier New"/>
          <w:i/>
          <w:color w:val="231F20"/>
          <w:sz w:val="18"/>
        </w:rPr>
        <w:t xml:space="preserve">a </w:t>
      </w:r>
      <w:r>
        <w:rPr>
          <w:color w:val="231F20"/>
          <w:sz w:val="19"/>
        </w:rPr>
        <w:t xml:space="preserve">does not change the caller. </w:t>
      </w:r>
      <w:r>
        <w:rPr>
          <w:color w:val="231F20"/>
          <w:spacing w:val="2"/>
          <w:sz w:val="19"/>
        </w:rPr>
        <w:t xml:space="preserve">Calling </w:t>
      </w:r>
      <w:r>
        <w:rPr>
          <w:rFonts w:ascii="Courier New"/>
          <w:color w:val="231F20"/>
          <w:sz w:val="18"/>
        </w:rPr>
        <w:t xml:space="preserve">append() </w:t>
      </w:r>
      <w:r>
        <w:rPr>
          <w:color w:val="231F20"/>
          <w:sz w:val="19"/>
        </w:rPr>
        <w:t xml:space="preserve">does </w:t>
      </w:r>
      <w:r>
        <w:rPr>
          <w:color w:val="231F20"/>
          <w:spacing w:val="2"/>
          <w:sz w:val="19"/>
        </w:rPr>
        <w:t xml:space="preserve">affect </w:t>
      </w:r>
      <w:r>
        <w:rPr>
          <w:color w:val="231F20"/>
          <w:sz w:val="19"/>
        </w:rPr>
        <w:t>the caller because both the method parameter</w:t>
      </w:r>
      <w:r>
        <w:rPr>
          <w:color w:val="231F20"/>
          <w:spacing w:val="16"/>
          <w:sz w:val="19"/>
        </w:rPr>
        <w:t xml:space="preserve"> </w:t>
      </w:r>
      <w:r>
        <w:rPr>
          <w:color w:val="231F20"/>
          <w:sz w:val="19"/>
        </w:rPr>
        <w:t>and</w:t>
      </w:r>
    </w:p>
    <w:p w:rsidR="00FA3020" w:rsidRDefault="00FA3020">
      <w:pPr>
        <w:spacing w:line="244" w:lineRule="auto"/>
        <w:rPr>
          <w:sz w:val="19"/>
        </w:rPr>
        <w:sectPr w:rsidR="00FA3020">
          <w:pgSz w:w="10620" w:h="13320"/>
          <w:pgMar w:top="460" w:right="0" w:bottom="280" w:left="0" w:header="720" w:footer="720" w:gutter="0"/>
          <w:cols w:space="720"/>
        </w:sectPr>
      </w:pPr>
    </w:p>
    <w:p w:rsidR="00FA3020" w:rsidRDefault="00350426">
      <w:pPr>
        <w:tabs>
          <w:tab w:val="right" w:pos="9188"/>
        </w:tabs>
        <w:spacing w:before="89"/>
        <w:ind w:left="4914"/>
        <w:rPr>
          <w:rFonts w:ascii="Calibri"/>
          <w:b/>
          <w:sz w:val="17"/>
        </w:rPr>
      </w:pPr>
      <w:r>
        <w:rPr>
          <w:rFonts w:ascii="Calibri"/>
          <w:color w:val="231F20"/>
          <w:w w:val="110"/>
          <w:sz w:val="18"/>
        </w:rPr>
        <w:lastRenderedPageBreak/>
        <w:t>Chapter 4: Methods</w:t>
      </w:r>
      <w:r>
        <w:rPr>
          <w:rFonts w:ascii="Calibri"/>
          <w:color w:val="231F20"/>
          <w:spacing w:val="36"/>
          <w:w w:val="110"/>
          <w:sz w:val="18"/>
        </w:rPr>
        <w:t xml:space="preserve"> </w:t>
      </w:r>
      <w:r>
        <w:rPr>
          <w:rFonts w:ascii="Calibri"/>
          <w:color w:val="231F20"/>
          <w:w w:val="110"/>
          <w:sz w:val="18"/>
        </w:rPr>
        <w:t>and</w:t>
      </w:r>
      <w:r>
        <w:rPr>
          <w:rFonts w:ascii="Calibri"/>
          <w:color w:val="231F20"/>
          <w:spacing w:val="12"/>
          <w:w w:val="110"/>
          <w:sz w:val="18"/>
        </w:rPr>
        <w:t xml:space="preserve"> </w:t>
      </w:r>
      <w:r>
        <w:rPr>
          <w:rFonts w:ascii="Calibri"/>
          <w:color w:val="231F20"/>
          <w:w w:val="110"/>
          <w:sz w:val="18"/>
        </w:rPr>
        <w:t>Encapsulation</w:t>
      </w:r>
      <w:r>
        <w:rPr>
          <w:rFonts w:ascii="Calibri"/>
          <w:color w:val="231F20"/>
          <w:w w:val="110"/>
          <w:sz w:val="18"/>
        </w:rPr>
        <w:tab/>
      </w:r>
      <w:r>
        <w:rPr>
          <w:rFonts w:ascii="Calibri"/>
          <w:b/>
          <w:color w:val="231F20"/>
          <w:spacing w:val="8"/>
          <w:w w:val="110"/>
          <w:sz w:val="17"/>
        </w:rPr>
        <w:t>345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919" w:right="1468"/>
      </w:pPr>
      <w:r>
        <w:rPr>
          <w:color w:val="231F20"/>
        </w:rPr>
        <w:t xml:space="preserve">caller have a reference to the same object. Finally, returning a value does pass the refer- ence to the caller for assignment to </w:t>
      </w:r>
      <w:r>
        <w:rPr>
          <w:rFonts w:ascii="Courier New"/>
          <w:i/>
          <w:color w:val="231F20"/>
          <w:sz w:val="18"/>
        </w:rPr>
        <w:t>s3</w:t>
      </w:r>
      <w:r>
        <w:rPr>
          <w:color w:val="231F20"/>
        </w:rPr>
        <w:t>.</w:t>
      </w:r>
    </w:p>
    <w:p w:rsidR="00FA3020" w:rsidRDefault="00350426">
      <w:pPr>
        <w:pStyle w:val="ListParagraph"/>
        <w:numPr>
          <w:ilvl w:val="0"/>
          <w:numId w:val="47"/>
        </w:numPr>
        <w:tabs>
          <w:tab w:val="left" w:pos="1920"/>
        </w:tabs>
        <w:spacing w:before="57" w:line="252" w:lineRule="auto"/>
        <w:ind w:left="1919" w:right="1532"/>
        <w:jc w:val="left"/>
        <w:rPr>
          <w:sz w:val="19"/>
        </w:rPr>
      </w:pPr>
      <w:r>
        <w:rPr>
          <w:color w:val="231F20"/>
          <w:spacing w:val="4"/>
          <w:w w:val="105"/>
          <w:sz w:val="19"/>
        </w:rPr>
        <w:t xml:space="preserve">C, </w:t>
      </w:r>
      <w:r>
        <w:rPr>
          <w:color w:val="231F20"/>
          <w:w w:val="105"/>
          <w:sz w:val="19"/>
        </w:rPr>
        <w:t xml:space="preserve">G. </w:t>
      </w:r>
      <w:r>
        <w:rPr>
          <w:color w:val="231F20"/>
          <w:sz w:val="19"/>
        </w:rPr>
        <w:t xml:space="preserve">Since the </w:t>
      </w:r>
      <w:r>
        <w:rPr>
          <w:rFonts w:ascii="Courier New"/>
          <w:color w:val="231F20"/>
          <w:sz w:val="18"/>
        </w:rPr>
        <w:t xml:space="preserve">main() </w:t>
      </w:r>
      <w:r>
        <w:rPr>
          <w:color w:val="231F20"/>
          <w:sz w:val="19"/>
        </w:rPr>
        <w:t xml:space="preserve">method is in the same class, it </w:t>
      </w:r>
      <w:r>
        <w:rPr>
          <w:color w:val="231F20"/>
          <w:spacing w:val="2"/>
          <w:sz w:val="19"/>
        </w:rPr>
        <w:t xml:space="preserve">can call </w:t>
      </w:r>
      <w:r>
        <w:rPr>
          <w:rFonts w:ascii="Courier New"/>
          <w:color w:val="231F20"/>
          <w:sz w:val="18"/>
        </w:rPr>
        <w:t xml:space="preserve">private </w:t>
      </w:r>
      <w:r>
        <w:rPr>
          <w:color w:val="231F20"/>
          <w:sz w:val="19"/>
        </w:rPr>
        <w:t>methods in the class.</w:t>
      </w:r>
      <w:r>
        <w:rPr>
          <w:color w:val="231F20"/>
          <w:spacing w:val="-5"/>
          <w:sz w:val="19"/>
        </w:rPr>
        <w:t xml:space="preserve"> </w:t>
      </w:r>
      <w:r>
        <w:rPr>
          <w:rFonts w:ascii="Courier New"/>
          <w:color w:val="231F20"/>
          <w:sz w:val="18"/>
        </w:rPr>
        <w:t>this()</w:t>
      </w:r>
      <w:r>
        <w:rPr>
          <w:rFonts w:ascii="Courier New"/>
          <w:color w:val="231F20"/>
          <w:spacing w:val="-71"/>
          <w:sz w:val="18"/>
        </w:rPr>
        <w:t xml:space="preserve"> </w:t>
      </w:r>
      <w:r>
        <w:rPr>
          <w:color w:val="231F20"/>
          <w:sz w:val="19"/>
        </w:rPr>
        <w:t>may</w:t>
      </w:r>
      <w:r>
        <w:rPr>
          <w:color w:val="231F20"/>
          <w:spacing w:val="-5"/>
          <w:sz w:val="19"/>
        </w:rPr>
        <w:t xml:space="preserve"> </w:t>
      </w:r>
      <w:r>
        <w:rPr>
          <w:color w:val="231F20"/>
          <w:sz w:val="19"/>
        </w:rPr>
        <w:t>only</w:t>
      </w:r>
      <w:r>
        <w:rPr>
          <w:color w:val="231F20"/>
          <w:spacing w:val="-4"/>
          <w:sz w:val="19"/>
        </w:rPr>
        <w:t xml:space="preserve"> </w:t>
      </w:r>
      <w:r>
        <w:rPr>
          <w:color w:val="231F20"/>
          <w:sz w:val="19"/>
        </w:rPr>
        <w:t>be</w:t>
      </w:r>
      <w:r>
        <w:rPr>
          <w:color w:val="231F20"/>
          <w:spacing w:val="-5"/>
          <w:sz w:val="19"/>
        </w:rPr>
        <w:t xml:space="preserve"> </w:t>
      </w:r>
      <w:r>
        <w:rPr>
          <w:color w:val="231F20"/>
          <w:sz w:val="19"/>
        </w:rPr>
        <w:t>called</w:t>
      </w:r>
      <w:r>
        <w:rPr>
          <w:color w:val="231F20"/>
          <w:spacing w:val="-5"/>
          <w:sz w:val="19"/>
        </w:rPr>
        <w:t xml:space="preserve"> </w:t>
      </w:r>
      <w:r>
        <w:rPr>
          <w:color w:val="231F20"/>
          <w:sz w:val="19"/>
        </w:rPr>
        <w:t>as</w:t>
      </w:r>
      <w:r>
        <w:rPr>
          <w:color w:val="231F20"/>
          <w:spacing w:val="-4"/>
          <w:sz w:val="19"/>
        </w:rPr>
        <w:t xml:space="preserve"> </w:t>
      </w:r>
      <w:r>
        <w:rPr>
          <w:color w:val="231F20"/>
          <w:sz w:val="19"/>
        </w:rPr>
        <w:t>the</w:t>
      </w:r>
      <w:r>
        <w:rPr>
          <w:color w:val="231F20"/>
          <w:spacing w:val="-5"/>
          <w:sz w:val="19"/>
        </w:rPr>
        <w:t xml:space="preserve"> </w:t>
      </w:r>
      <w:r>
        <w:rPr>
          <w:color w:val="231F20"/>
          <w:spacing w:val="2"/>
          <w:sz w:val="19"/>
        </w:rPr>
        <w:t>first</w:t>
      </w:r>
      <w:r>
        <w:rPr>
          <w:color w:val="231F20"/>
          <w:spacing w:val="-5"/>
          <w:sz w:val="19"/>
        </w:rPr>
        <w:t xml:space="preserve"> </w:t>
      </w:r>
      <w:r>
        <w:rPr>
          <w:color w:val="231F20"/>
          <w:sz w:val="19"/>
        </w:rPr>
        <w:t>line</w:t>
      </w:r>
      <w:r>
        <w:rPr>
          <w:color w:val="231F20"/>
          <w:spacing w:val="-4"/>
          <w:sz w:val="19"/>
        </w:rPr>
        <w:t xml:space="preserve"> </w:t>
      </w:r>
      <w:r>
        <w:rPr>
          <w:color w:val="231F20"/>
          <w:sz w:val="19"/>
        </w:rPr>
        <w:t>of</w:t>
      </w:r>
      <w:r>
        <w:rPr>
          <w:color w:val="231F20"/>
          <w:spacing w:val="-5"/>
          <w:sz w:val="19"/>
        </w:rPr>
        <w:t xml:space="preserve"> </w:t>
      </w:r>
      <w:r>
        <w:rPr>
          <w:color w:val="231F20"/>
          <w:sz w:val="19"/>
        </w:rPr>
        <w:t>a</w:t>
      </w:r>
      <w:r>
        <w:rPr>
          <w:color w:val="231F20"/>
          <w:spacing w:val="-5"/>
          <w:sz w:val="19"/>
        </w:rPr>
        <w:t xml:space="preserve"> </w:t>
      </w:r>
      <w:r>
        <w:rPr>
          <w:color w:val="231F20"/>
          <w:sz w:val="19"/>
        </w:rPr>
        <w:t>constructor.</w:t>
      </w:r>
      <w:r>
        <w:rPr>
          <w:color w:val="231F20"/>
          <w:spacing w:val="-4"/>
          <w:sz w:val="19"/>
        </w:rPr>
        <w:t xml:space="preserve"> </w:t>
      </w:r>
      <w:r>
        <w:rPr>
          <w:rFonts w:ascii="Courier New"/>
          <w:color w:val="231F20"/>
          <w:sz w:val="18"/>
        </w:rPr>
        <w:t xml:space="preserve">this.variableName </w:t>
      </w:r>
      <w:r>
        <w:rPr>
          <w:color w:val="231F20"/>
          <w:spacing w:val="2"/>
          <w:sz w:val="19"/>
        </w:rPr>
        <w:t xml:space="preserve">can </w:t>
      </w:r>
      <w:r>
        <w:rPr>
          <w:color w:val="231F20"/>
          <w:sz w:val="19"/>
        </w:rPr>
        <w:t xml:space="preserve">be called from any instance method to refer to an instance variable. It cannot be called from a static method because there is no instance of the class to refer to. Option   F is tricky. The default constructor is only written by the compiler if no user-defined constructors were provided. </w:t>
      </w:r>
      <w:r>
        <w:rPr>
          <w:rFonts w:ascii="Courier New"/>
          <w:color w:val="231F20"/>
          <w:sz w:val="18"/>
        </w:rPr>
        <w:t xml:space="preserve">this() </w:t>
      </w:r>
      <w:r>
        <w:rPr>
          <w:color w:val="231F20"/>
          <w:spacing w:val="2"/>
          <w:sz w:val="19"/>
        </w:rPr>
        <w:t xml:space="preserve">can </w:t>
      </w:r>
      <w:r>
        <w:rPr>
          <w:color w:val="231F20"/>
          <w:sz w:val="19"/>
        </w:rPr>
        <w:t xml:space="preserve">only be called from a constructor in the same class. Since there </w:t>
      </w:r>
      <w:r>
        <w:rPr>
          <w:color w:val="231F20"/>
          <w:spacing w:val="2"/>
          <w:sz w:val="19"/>
        </w:rPr>
        <w:t xml:space="preserve">can </w:t>
      </w:r>
      <w:r>
        <w:rPr>
          <w:color w:val="231F20"/>
          <w:sz w:val="19"/>
        </w:rPr>
        <w:t>be no user-defined constructors in the class if a default construc- tor</w:t>
      </w:r>
      <w:r>
        <w:rPr>
          <w:color w:val="231F20"/>
          <w:spacing w:val="9"/>
          <w:sz w:val="19"/>
        </w:rPr>
        <w:t xml:space="preserve"> </w:t>
      </w:r>
      <w:r>
        <w:rPr>
          <w:color w:val="231F20"/>
          <w:sz w:val="19"/>
        </w:rPr>
        <w:t>was</w:t>
      </w:r>
      <w:r>
        <w:rPr>
          <w:color w:val="231F20"/>
          <w:spacing w:val="10"/>
          <w:sz w:val="19"/>
        </w:rPr>
        <w:t xml:space="preserve"> </w:t>
      </w:r>
      <w:r>
        <w:rPr>
          <w:color w:val="231F20"/>
          <w:sz w:val="19"/>
        </w:rPr>
        <w:t>created,</w:t>
      </w:r>
      <w:r>
        <w:rPr>
          <w:color w:val="231F20"/>
          <w:spacing w:val="10"/>
          <w:sz w:val="19"/>
        </w:rPr>
        <w:t xml:space="preserve"> </w:t>
      </w:r>
      <w:r>
        <w:rPr>
          <w:color w:val="231F20"/>
          <w:sz w:val="19"/>
        </w:rPr>
        <w:t>it</w:t>
      </w:r>
      <w:r>
        <w:rPr>
          <w:color w:val="231F20"/>
          <w:spacing w:val="10"/>
          <w:sz w:val="19"/>
        </w:rPr>
        <w:t xml:space="preserve"> </w:t>
      </w:r>
      <w:r>
        <w:rPr>
          <w:color w:val="231F20"/>
          <w:sz w:val="19"/>
        </w:rPr>
        <w:t>is</w:t>
      </w:r>
      <w:r>
        <w:rPr>
          <w:color w:val="231F20"/>
          <w:spacing w:val="10"/>
          <w:sz w:val="19"/>
        </w:rPr>
        <w:t xml:space="preserve"> </w:t>
      </w:r>
      <w:r>
        <w:rPr>
          <w:color w:val="231F20"/>
          <w:sz w:val="19"/>
        </w:rPr>
        <w:t>impossible</w:t>
      </w:r>
      <w:r>
        <w:rPr>
          <w:color w:val="231F20"/>
          <w:spacing w:val="10"/>
          <w:sz w:val="19"/>
        </w:rPr>
        <w:t xml:space="preserve"> </w:t>
      </w:r>
      <w:r>
        <w:rPr>
          <w:color w:val="231F20"/>
          <w:sz w:val="19"/>
        </w:rPr>
        <w:t>for</w:t>
      </w:r>
      <w:r>
        <w:rPr>
          <w:color w:val="231F20"/>
          <w:spacing w:val="10"/>
          <w:sz w:val="19"/>
        </w:rPr>
        <w:t xml:space="preserve"> </w:t>
      </w:r>
      <w:r>
        <w:rPr>
          <w:color w:val="231F20"/>
          <w:sz w:val="19"/>
        </w:rPr>
        <w:t>option</w:t>
      </w:r>
      <w:r>
        <w:rPr>
          <w:color w:val="231F20"/>
          <w:spacing w:val="10"/>
          <w:sz w:val="19"/>
        </w:rPr>
        <w:t xml:space="preserve"> </w:t>
      </w:r>
      <w:r>
        <w:rPr>
          <w:color w:val="231F20"/>
          <w:sz w:val="19"/>
        </w:rPr>
        <w:t>F</w:t>
      </w:r>
      <w:r>
        <w:rPr>
          <w:color w:val="231F20"/>
          <w:spacing w:val="9"/>
          <w:sz w:val="19"/>
        </w:rPr>
        <w:t xml:space="preserve"> </w:t>
      </w:r>
      <w:r>
        <w:rPr>
          <w:color w:val="231F20"/>
          <w:sz w:val="19"/>
        </w:rPr>
        <w:t>to</w:t>
      </w:r>
      <w:r>
        <w:rPr>
          <w:color w:val="231F20"/>
          <w:spacing w:val="10"/>
          <w:sz w:val="19"/>
        </w:rPr>
        <w:t xml:space="preserve"> </w:t>
      </w:r>
      <w:r>
        <w:rPr>
          <w:color w:val="231F20"/>
          <w:sz w:val="19"/>
        </w:rPr>
        <w:t>be</w:t>
      </w:r>
      <w:r>
        <w:rPr>
          <w:color w:val="231F20"/>
          <w:spacing w:val="10"/>
          <w:sz w:val="19"/>
        </w:rPr>
        <w:t xml:space="preserve"> </w:t>
      </w:r>
      <w:r>
        <w:rPr>
          <w:color w:val="231F20"/>
          <w:sz w:val="19"/>
        </w:rPr>
        <w:t>true.</w:t>
      </w:r>
    </w:p>
    <w:p w:rsidR="00FA3020" w:rsidRDefault="00350426">
      <w:pPr>
        <w:pStyle w:val="ListParagraph"/>
        <w:numPr>
          <w:ilvl w:val="0"/>
          <w:numId w:val="47"/>
        </w:numPr>
        <w:tabs>
          <w:tab w:val="left" w:pos="1920"/>
        </w:tabs>
        <w:spacing w:before="83" w:line="259" w:lineRule="auto"/>
        <w:ind w:left="1920" w:right="1474"/>
        <w:jc w:val="left"/>
        <w:rPr>
          <w:sz w:val="19"/>
        </w:rPr>
      </w:pPr>
      <w:r>
        <w:rPr>
          <w:color w:val="231F20"/>
          <w:spacing w:val="3"/>
          <w:w w:val="105"/>
          <w:sz w:val="19"/>
        </w:rPr>
        <w:t xml:space="preserve">A, </w:t>
      </w:r>
      <w:r>
        <w:rPr>
          <w:color w:val="231F20"/>
          <w:w w:val="105"/>
          <w:sz w:val="19"/>
        </w:rPr>
        <w:t xml:space="preserve">G. Options B and C </w:t>
      </w:r>
      <w:r>
        <w:rPr>
          <w:color w:val="231F20"/>
          <w:spacing w:val="-3"/>
          <w:w w:val="105"/>
          <w:sz w:val="19"/>
        </w:rPr>
        <w:t xml:space="preserve">don’t </w:t>
      </w:r>
      <w:r>
        <w:rPr>
          <w:color w:val="231F20"/>
          <w:w w:val="105"/>
          <w:sz w:val="19"/>
        </w:rPr>
        <w:t>compile because the constructor name must match the classname.</w:t>
      </w:r>
      <w:r>
        <w:rPr>
          <w:color w:val="231F20"/>
          <w:spacing w:val="-4"/>
          <w:w w:val="105"/>
          <w:sz w:val="19"/>
        </w:rPr>
        <w:t xml:space="preserve"> </w:t>
      </w:r>
      <w:r>
        <w:rPr>
          <w:color w:val="231F20"/>
          <w:w w:val="105"/>
          <w:sz w:val="19"/>
        </w:rPr>
        <w:t>Since</w:t>
      </w:r>
      <w:r>
        <w:rPr>
          <w:color w:val="231F20"/>
          <w:spacing w:val="-4"/>
          <w:w w:val="105"/>
          <w:sz w:val="19"/>
        </w:rPr>
        <w:t xml:space="preserve"> </w:t>
      </w:r>
      <w:r>
        <w:rPr>
          <w:color w:val="231F20"/>
          <w:w w:val="105"/>
          <w:sz w:val="19"/>
        </w:rPr>
        <w:t>Java</w:t>
      </w:r>
      <w:r>
        <w:rPr>
          <w:color w:val="231F20"/>
          <w:spacing w:val="-4"/>
          <w:w w:val="105"/>
          <w:sz w:val="19"/>
        </w:rPr>
        <w:t xml:space="preserve"> </w:t>
      </w:r>
      <w:r>
        <w:rPr>
          <w:color w:val="231F20"/>
          <w:w w:val="105"/>
          <w:sz w:val="19"/>
        </w:rPr>
        <w:t>is</w:t>
      </w:r>
      <w:r>
        <w:rPr>
          <w:color w:val="231F20"/>
          <w:spacing w:val="-4"/>
          <w:w w:val="105"/>
          <w:sz w:val="19"/>
        </w:rPr>
        <w:t xml:space="preserve"> </w:t>
      </w:r>
      <w:r>
        <w:rPr>
          <w:color w:val="231F20"/>
          <w:w w:val="105"/>
          <w:sz w:val="19"/>
        </w:rPr>
        <w:t>case</w:t>
      </w:r>
      <w:r>
        <w:rPr>
          <w:color w:val="231F20"/>
          <w:spacing w:val="-4"/>
          <w:w w:val="105"/>
          <w:sz w:val="19"/>
        </w:rPr>
        <w:t xml:space="preserve"> </w:t>
      </w:r>
      <w:r>
        <w:rPr>
          <w:color w:val="231F20"/>
          <w:w w:val="105"/>
          <w:sz w:val="19"/>
        </w:rPr>
        <w:t>sensitive,</w:t>
      </w:r>
      <w:r>
        <w:rPr>
          <w:color w:val="231F20"/>
          <w:spacing w:val="-4"/>
          <w:w w:val="105"/>
          <w:sz w:val="19"/>
        </w:rPr>
        <w:t xml:space="preserve"> </w:t>
      </w:r>
      <w:r>
        <w:rPr>
          <w:color w:val="231F20"/>
          <w:w w:val="105"/>
          <w:sz w:val="19"/>
        </w:rPr>
        <w:t>these</w:t>
      </w:r>
      <w:r>
        <w:rPr>
          <w:color w:val="231F20"/>
          <w:spacing w:val="-3"/>
          <w:w w:val="105"/>
          <w:sz w:val="19"/>
        </w:rPr>
        <w:t xml:space="preserve"> </w:t>
      </w:r>
      <w:r>
        <w:rPr>
          <w:color w:val="231F20"/>
          <w:w w:val="105"/>
          <w:sz w:val="19"/>
        </w:rPr>
        <w:t>don’t</w:t>
      </w:r>
      <w:r>
        <w:rPr>
          <w:color w:val="231F20"/>
          <w:spacing w:val="-3"/>
          <w:w w:val="105"/>
          <w:sz w:val="19"/>
        </w:rPr>
        <w:t xml:space="preserve"> </w:t>
      </w:r>
      <w:r>
        <w:rPr>
          <w:color w:val="231F20"/>
          <w:w w:val="105"/>
          <w:sz w:val="19"/>
        </w:rPr>
        <w:t>match.</w:t>
      </w:r>
      <w:r>
        <w:rPr>
          <w:color w:val="231F20"/>
          <w:spacing w:val="-4"/>
          <w:w w:val="105"/>
          <w:sz w:val="19"/>
        </w:rPr>
        <w:t xml:space="preserve"> </w:t>
      </w:r>
      <w:r>
        <w:rPr>
          <w:color w:val="231F20"/>
          <w:w w:val="105"/>
          <w:sz w:val="19"/>
        </w:rPr>
        <w:t>Options</w:t>
      </w:r>
      <w:r>
        <w:rPr>
          <w:color w:val="231F20"/>
          <w:spacing w:val="-3"/>
          <w:w w:val="105"/>
          <w:sz w:val="19"/>
        </w:rPr>
        <w:t xml:space="preserve"> </w:t>
      </w:r>
      <w:r>
        <w:rPr>
          <w:color w:val="231F20"/>
          <w:w w:val="105"/>
          <w:sz w:val="19"/>
        </w:rPr>
        <w:t>D,</w:t>
      </w:r>
      <w:r>
        <w:rPr>
          <w:color w:val="231F20"/>
          <w:spacing w:val="-4"/>
          <w:w w:val="105"/>
          <w:sz w:val="19"/>
        </w:rPr>
        <w:t xml:space="preserve"> </w:t>
      </w:r>
      <w:r>
        <w:rPr>
          <w:color w:val="231F20"/>
          <w:spacing w:val="5"/>
          <w:w w:val="105"/>
          <w:sz w:val="19"/>
        </w:rPr>
        <w:t>E,</w:t>
      </w:r>
      <w:r>
        <w:rPr>
          <w:color w:val="231F20"/>
          <w:spacing w:val="-4"/>
          <w:w w:val="105"/>
          <w:sz w:val="19"/>
        </w:rPr>
        <w:t xml:space="preserve"> </w:t>
      </w:r>
      <w:r>
        <w:rPr>
          <w:color w:val="231F20"/>
          <w:w w:val="105"/>
          <w:sz w:val="19"/>
        </w:rPr>
        <w:t>and</w:t>
      </w:r>
      <w:r>
        <w:rPr>
          <w:color w:val="231F20"/>
          <w:spacing w:val="-4"/>
          <w:w w:val="105"/>
          <w:sz w:val="19"/>
        </w:rPr>
        <w:t xml:space="preserve"> </w:t>
      </w:r>
      <w:r>
        <w:rPr>
          <w:color w:val="231F20"/>
          <w:w w:val="105"/>
          <w:sz w:val="19"/>
        </w:rPr>
        <w:t>F</w:t>
      </w:r>
      <w:r>
        <w:rPr>
          <w:color w:val="231F20"/>
          <w:spacing w:val="-3"/>
          <w:w w:val="105"/>
          <w:sz w:val="19"/>
        </w:rPr>
        <w:t xml:space="preserve"> </w:t>
      </w:r>
      <w:r>
        <w:rPr>
          <w:color w:val="231F20"/>
          <w:w w:val="105"/>
          <w:sz w:val="19"/>
        </w:rPr>
        <w:t>all</w:t>
      </w:r>
      <w:r>
        <w:rPr>
          <w:color w:val="231F20"/>
          <w:spacing w:val="-3"/>
          <w:w w:val="105"/>
          <w:sz w:val="19"/>
        </w:rPr>
        <w:t xml:space="preserve"> </w:t>
      </w:r>
      <w:r>
        <w:rPr>
          <w:color w:val="231F20"/>
          <w:w w:val="105"/>
          <w:sz w:val="19"/>
        </w:rPr>
        <w:t>com- pile and provide one user-defined constructor. Since a constructor is coded, a default constructor isn’t supplied. Option G defines a method, but not a constructor. Option</w:t>
      </w:r>
      <w:r>
        <w:rPr>
          <w:color w:val="231F20"/>
          <w:spacing w:val="-26"/>
          <w:w w:val="105"/>
          <w:sz w:val="19"/>
        </w:rPr>
        <w:t xml:space="preserve"> </w:t>
      </w:r>
      <w:r>
        <w:rPr>
          <w:color w:val="231F20"/>
          <w:w w:val="105"/>
          <w:sz w:val="19"/>
        </w:rPr>
        <w:t>A does</w:t>
      </w:r>
      <w:r>
        <w:rPr>
          <w:color w:val="231F20"/>
          <w:spacing w:val="-12"/>
          <w:w w:val="105"/>
          <w:sz w:val="19"/>
        </w:rPr>
        <w:t xml:space="preserve"> </w:t>
      </w:r>
      <w:r>
        <w:rPr>
          <w:color w:val="231F20"/>
          <w:w w:val="105"/>
          <w:sz w:val="19"/>
        </w:rPr>
        <w:t>not</w:t>
      </w:r>
      <w:r>
        <w:rPr>
          <w:color w:val="231F20"/>
          <w:spacing w:val="-12"/>
          <w:w w:val="105"/>
          <w:sz w:val="19"/>
        </w:rPr>
        <w:t xml:space="preserve"> </w:t>
      </w:r>
      <w:r>
        <w:rPr>
          <w:color w:val="231F20"/>
          <w:w w:val="105"/>
          <w:sz w:val="19"/>
        </w:rPr>
        <w:t>define</w:t>
      </w:r>
      <w:r>
        <w:rPr>
          <w:color w:val="231F20"/>
          <w:spacing w:val="-11"/>
          <w:w w:val="105"/>
          <w:sz w:val="19"/>
        </w:rPr>
        <w:t xml:space="preserve"> </w:t>
      </w:r>
      <w:r>
        <w:rPr>
          <w:color w:val="231F20"/>
          <w:w w:val="105"/>
          <w:sz w:val="19"/>
        </w:rPr>
        <w:t>a</w:t>
      </w:r>
      <w:r>
        <w:rPr>
          <w:color w:val="231F20"/>
          <w:spacing w:val="-11"/>
          <w:w w:val="105"/>
          <w:sz w:val="19"/>
        </w:rPr>
        <w:t xml:space="preserve"> </w:t>
      </w:r>
      <w:r>
        <w:rPr>
          <w:color w:val="231F20"/>
          <w:w w:val="105"/>
          <w:sz w:val="19"/>
        </w:rPr>
        <w:t>constructor,</w:t>
      </w:r>
      <w:r>
        <w:rPr>
          <w:color w:val="231F20"/>
          <w:spacing w:val="-11"/>
          <w:w w:val="105"/>
          <w:sz w:val="19"/>
        </w:rPr>
        <w:t xml:space="preserve"> </w:t>
      </w:r>
      <w:r>
        <w:rPr>
          <w:color w:val="231F20"/>
          <w:w w:val="105"/>
          <w:sz w:val="19"/>
        </w:rPr>
        <w:t>either.</w:t>
      </w:r>
      <w:r>
        <w:rPr>
          <w:color w:val="231F20"/>
          <w:spacing w:val="-11"/>
          <w:w w:val="105"/>
          <w:sz w:val="19"/>
        </w:rPr>
        <w:t xml:space="preserve"> </w:t>
      </w:r>
      <w:r>
        <w:rPr>
          <w:color w:val="231F20"/>
          <w:w w:val="105"/>
          <w:sz w:val="19"/>
        </w:rPr>
        <w:t>Since</w:t>
      </w:r>
      <w:r>
        <w:rPr>
          <w:color w:val="231F20"/>
          <w:spacing w:val="-12"/>
          <w:w w:val="105"/>
          <w:sz w:val="19"/>
        </w:rPr>
        <w:t xml:space="preserve"> </w:t>
      </w:r>
      <w:r>
        <w:rPr>
          <w:color w:val="231F20"/>
          <w:w w:val="105"/>
          <w:sz w:val="19"/>
        </w:rPr>
        <w:t>no</w:t>
      </w:r>
      <w:r>
        <w:rPr>
          <w:color w:val="231F20"/>
          <w:spacing w:val="-12"/>
          <w:w w:val="105"/>
          <w:sz w:val="19"/>
        </w:rPr>
        <w:t xml:space="preserve"> </w:t>
      </w:r>
      <w:r>
        <w:rPr>
          <w:color w:val="231F20"/>
          <w:w w:val="105"/>
          <w:sz w:val="19"/>
        </w:rPr>
        <w:t>constructor</w:t>
      </w:r>
      <w:r>
        <w:rPr>
          <w:color w:val="231F20"/>
          <w:spacing w:val="-11"/>
          <w:w w:val="105"/>
          <w:sz w:val="19"/>
        </w:rPr>
        <w:t xml:space="preserve"> </w:t>
      </w:r>
      <w:r>
        <w:rPr>
          <w:color w:val="231F20"/>
          <w:w w:val="105"/>
          <w:sz w:val="19"/>
        </w:rPr>
        <w:t>is</w:t>
      </w:r>
      <w:r>
        <w:rPr>
          <w:color w:val="231F20"/>
          <w:spacing w:val="-12"/>
          <w:w w:val="105"/>
          <w:sz w:val="19"/>
        </w:rPr>
        <w:t xml:space="preserve"> </w:t>
      </w:r>
      <w:r>
        <w:rPr>
          <w:color w:val="231F20"/>
          <w:w w:val="105"/>
          <w:sz w:val="19"/>
        </w:rPr>
        <w:t>coded,</w:t>
      </w:r>
      <w:r>
        <w:rPr>
          <w:color w:val="231F20"/>
          <w:spacing w:val="-11"/>
          <w:w w:val="105"/>
          <w:sz w:val="19"/>
        </w:rPr>
        <w:t xml:space="preserve"> </w:t>
      </w:r>
      <w:r>
        <w:rPr>
          <w:color w:val="231F20"/>
          <w:w w:val="105"/>
          <w:sz w:val="19"/>
        </w:rPr>
        <w:t>a</w:t>
      </w:r>
      <w:r>
        <w:rPr>
          <w:color w:val="231F20"/>
          <w:spacing w:val="-12"/>
          <w:w w:val="105"/>
          <w:sz w:val="19"/>
        </w:rPr>
        <w:t xml:space="preserve"> </w:t>
      </w:r>
      <w:r>
        <w:rPr>
          <w:color w:val="231F20"/>
          <w:w w:val="105"/>
          <w:sz w:val="19"/>
        </w:rPr>
        <w:t>default</w:t>
      </w:r>
      <w:r>
        <w:rPr>
          <w:color w:val="231F20"/>
          <w:spacing w:val="-11"/>
          <w:w w:val="105"/>
          <w:sz w:val="19"/>
        </w:rPr>
        <w:t xml:space="preserve"> </w:t>
      </w:r>
      <w:r>
        <w:rPr>
          <w:color w:val="231F20"/>
          <w:w w:val="105"/>
          <w:sz w:val="19"/>
        </w:rPr>
        <w:t>construc- tor is provided for options A and</w:t>
      </w:r>
      <w:r>
        <w:rPr>
          <w:color w:val="231F20"/>
          <w:spacing w:val="5"/>
          <w:w w:val="105"/>
          <w:sz w:val="19"/>
        </w:rPr>
        <w:t xml:space="preserve"> </w:t>
      </w:r>
      <w:r>
        <w:rPr>
          <w:color w:val="231F20"/>
          <w:w w:val="105"/>
          <w:sz w:val="19"/>
        </w:rPr>
        <w:t>G.</w:t>
      </w:r>
    </w:p>
    <w:p w:rsidR="00FA3020" w:rsidRDefault="00350426">
      <w:pPr>
        <w:pStyle w:val="ListParagraph"/>
        <w:numPr>
          <w:ilvl w:val="0"/>
          <w:numId w:val="47"/>
        </w:numPr>
        <w:tabs>
          <w:tab w:val="left" w:pos="1920"/>
        </w:tabs>
        <w:spacing w:before="67" w:line="249" w:lineRule="auto"/>
        <w:ind w:left="1920" w:right="1563"/>
        <w:jc w:val="left"/>
        <w:rPr>
          <w:sz w:val="19"/>
        </w:rPr>
      </w:pPr>
      <w:r>
        <w:rPr>
          <w:color w:val="231F20"/>
          <w:spacing w:val="4"/>
          <w:sz w:val="19"/>
        </w:rPr>
        <w:t xml:space="preserve">E. </w:t>
      </w:r>
      <w:r>
        <w:rPr>
          <w:color w:val="231F20"/>
          <w:sz w:val="19"/>
        </w:rPr>
        <w:t xml:space="preserve">Options A and B </w:t>
      </w:r>
      <w:r>
        <w:rPr>
          <w:color w:val="231F20"/>
          <w:spacing w:val="2"/>
          <w:sz w:val="19"/>
        </w:rPr>
        <w:t xml:space="preserve">will </w:t>
      </w:r>
      <w:r>
        <w:rPr>
          <w:color w:val="231F20"/>
          <w:sz w:val="19"/>
        </w:rPr>
        <w:t xml:space="preserve">not compile because constructors cannot be  called  without </w:t>
      </w:r>
      <w:r>
        <w:rPr>
          <w:rFonts w:ascii="Courier New"/>
          <w:color w:val="231F20"/>
          <w:sz w:val="18"/>
        </w:rPr>
        <w:t>new</w:t>
      </w:r>
      <w:r>
        <w:rPr>
          <w:color w:val="231F20"/>
          <w:sz w:val="19"/>
        </w:rPr>
        <w:t xml:space="preserve">. Options C and D </w:t>
      </w:r>
      <w:r>
        <w:rPr>
          <w:color w:val="231F20"/>
          <w:spacing w:val="2"/>
          <w:sz w:val="19"/>
        </w:rPr>
        <w:t xml:space="preserve">will </w:t>
      </w:r>
      <w:r>
        <w:rPr>
          <w:color w:val="231F20"/>
          <w:sz w:val="19"/>
        </w:rPr>
        <w:t xml:space="preserve">compile but </w:t>
      </w:r>
      <w:r>
        <w:rPr>
          <w:color w:val="231F20"/>
          <w:spacing w:val="2"/>
          <w:sz w:val="19"/>
        </w:rPr>
        <w:t xml:space="preserve">will </w:t>
      </w:r>
      <w:r>
        <w:rPr>
          <w:color w:val="231F20"/>
          <w:sz w:val="19"/>
        </w:rPr>
        <w:t xml:space="preserve">create a new object rather </w:t>
      </w:r>
      <w:r>
        <w:rPr>
          <w:color w:val="231F20"/>
          <w:spacing w:val="2"/>
          <w:sz w:val="19"/>
        </w:rPr>
        <w:t xml:space="preserve">than setting </w:t>
      </w:r>
      <w:r>
        <w:rPr>
          <w:color w:val="231F20"/>
          <w:sz w:val="19"/>
        </w:rPr>
        <w:t xml:space="preserve">the fields in </w:t>
      </w:r>
      <w:r>
        <w:rPr>
          <w:color w:val="231F20"/>
          <w:spacing w:val="2"/>
          <w:sz w:val="19"/>
        </w:rPr>
        <w:t xml:space="preserve">this </w:t>
      </w:r>
      <w:r>
        <w:rPr>
          <w:color w:val="231F20"/>
          <w:sz w:val="19"/>
        </w:rPr>
        <w:t xml:space="preserve">one. Option F </w:t>
      </w:r>
      <w:r>
        <w:rPr>
          <w:color w:val="231F20"/>
          <w:spacing w:val="2"/>
          <w:sz w:val="19"/>
        </w:rPr>
        <w:t xml:space="preserve">will </w:t>
      </w:r>
      <w:r>
        <w:rPr>
          <w:color w:val="231F20"/>
          <w:sz w:val="19"/>
        </w:rPr>
        <w:t xml:space="preserve">not compile because </w:t>
      </w:r>
      <w:r>
        <w:rPr>
          <w:rFonts w:ascii="Courier New"/>
          <w:color w:val="231F20"/>
          <w:sz w:val="18"/>
        </w:rPr>
        <w:t xml:space="preserve">this() </w:t>
      </w:r>
      <w:r>
        <w:rPr>
          <w:color w:val="231F20"/>
          <w:sz w:val="19"/>
        </w:rPr>
        <w:t xml:space="preserve">must be the </w:t>
      </w:r>
      <w:r>
        <w:rPr>
          <w:color w:val="231F20"/>
          <w:spacing w:val="2"/>
          <w:sz w:val="19"/>
        </w:rPr>
        <w:t xml:space="preserve">first </w:t>
      </w:r>
      <w:r>
        <w:rPr>
          <w:color w:val="231F20"/>
          <w:sz w:val="19"/>
        </w:rPr>
        <w:t>line of a constructor. Option E is</w:t>
      </w:r>
      <w:r>
        <w:rPr>
          <w:color w:val="231F20"/>
          <w:spacing w:val="1"/>
          <w:sz w:val="19"/>
        </w:rPr>
        <w:t xml:space="preserve"> </w:t>
      </w:r>
      <w:r>
        <w:rPr>
          <w:color w:val="231F20"/>
          <w:sz w:val="19"/>
        </w:rPr>
        <w:t>correct.</w:t>
      </w:r>
    </w:p>
    <w:p w:rsidR="00FA3020" w:rsidRDefault="00350426">
      <w:pPr>
        <w:pStyle w:val="ListParagraph"/>
        <w:numPr>
          <w:ilvl w:val="0"/>
          <w:numId w:val="47"/>
        </w:numPr>
        <w:tabs>
          <w:tab w:val="left" w:pos="1920"/>
        </w:tabs>
        <w:spacing w:before="80" w:line="252" w:lineRule="auto"/>
        <w:ind w:left="1919" w:right="1584"/>
        <w:jc w:val="left"/>
        <w:rPr>
          <w:sz w:val="19"/>
        </w:rPr>
      </w:pPr>
      <w:r>
        <w:rPr>
          <w:color w:val="231F20"/>
          <w:spacing w:val="3"/>
          <w:w w:val="105"/>
          <w:sz w:val="19"/>
        </w:rPr>
        <w:t xml:space="preserve">C. </w:t>
      </w:r>
      <w:r>
        <w:rPr>
          <w:color w:val="231F20"/>
          <w:spacing w:val="2"/>
          <w:sz w:val="19"/>
        </w:rPr>
        <w:t xml:space="preserve">Within </w:t>
      </w:r>
      <w:r>
        <w:rPr>
          <w:color w:val="231F20"/>
          <w:sz w:val="19"/>
        </w:rPr>
        <w:t xml:space="preserve">the constructor </w:t>
      </w:r>
      <w:r>
        <w:rPr>
          <w:rFonts w:ascii="Courier New"/>
          <w:i/>
          <w:color w:val="231F20"/>
          <w:sz w:val="18"/>
        </w:rPr>
        <w:t xml:space="preserve">numSpots </w:t>
      </w:r>
      <w:r>
        <w:rPr>
          <w:color w:val="231F20"/>
          <w:sz w:val="19"/>
        </w:rPr>
        <w:t xml:space="preserve">refers to the constructor parameter. The instance variable is hidden because they have the same name. </w:t>
      </w:r>
      <w:r>
        <w:rPr>
          <w:rFonts w:ascii="Courier New"/>
          <w:i/>
          <w:color w:val="231F20"/>
          <w:spacing w:val="-3"/>
          <w:sz w:val="18"/>
        </w:rPr>
        <w:t xml:space="preserve">this.numSpots </w:t>
      </w:r>
      <w:r>
        <w:rPr>
          <w:color w:val="231F20"/>
          <w:sz w:val="19"/>
        </w:rPr>
        <w:t>tells Java to use the instance variable.</w:t>
      </w:r>
      <w:r>
        <w:rPr>
          <w:color w:val="231F20"/>
          <w:spacing w:val="1"/>
          <w:sz w:val="19"/>
        </w:rPr>
        <w:t xml:space="preserve"> </w:t>
      </w:r>
      <w:r>
        <w:rPr>
          <w:color w:val="231F20"/>
          <w:spacing w:val="3"/>
          <w:sz w:val="19"/>
        </w:rPr>
        <w:t>In</w:t>
      </w:r>
      <w:r>
        <w:rPr>
          <w:color w:val="231F20"/>
          <w:sz w:val="19"/>
        </w:rPr>
        <w:t xml:space="preserve"> the</w:t>
      </w:r>
      <w:r>
        <w:rPr>
          <w:color w:val="231F20"/>
          <w:spacing w:val="1"/>
          <w:sz w:val="19"/>
        </w:rPr>
        <w:t xml:space="preserve"> </w:t>
      </w:r>
      <w:r>
        <w:rPr>
          <w:rFonts w:ascii="Courier New"/>
          <w:color w:val="231F20"/>
          <w:sz w:val="18"/>
        </w:rPr>
        <w:t>main()</w:t>
      </w:r>
      <w:r>
        <w:rPr>
          <w:rFonts w:ascii="Courier New"/>
          <w:color w:val="231F20"/>
          <w:spacing w:val="-66"/>
          <w:sz w:val="18"/>
        </w:rPr>
        <w:t xml:space="preserve"> </w:t>
      </w:r>
      <w:r>
        <w:rPr>
          <w:color w:val="231F20"/>
          <w:sz w:val="19"/>
        </w:rPr>
        <w:t xml:space="preserve">method, </w:t>
      </w:r>
      <w:r>
        <w:rPr>
          <w:rFonts w:ascii="Courier New"/>
          <w:i/>
          <w:color w:val="231F20"/>
          <w:sz w:val="18"/>
        </w:rPr>
        <w:t>numSpots</w:t>
      </w:r>
      <w:r>
        <w:rPr>
          <w:rFonts w:ascii="Courier New"/>
          <w:i/>
          <w:color w:val="231F20"/>
          <w:spacing w:val="-65"/>
          <w:sz w:val="18"/>
        </w:rPr>
        <w:t xml:space="preserve"> </w:t>
      </w:r>
      <w:r>
        <w:rPr>
          <w:color w:val="231F20"/>
          <w:sz w:val="19"/>
        </w:rPr>
        <w:t>refers to</w:t>
      </w:r>
      <w:r>
        <w:rPr>
          <w:color w:val="231F20"/>
          <w:spacing w:val="1"/>
          <w:sz w:val="19"/>
        </w:rPr>
        <w:t xml:space="preserve"> </w:t>
      </w:r>
      <w:r>
        <w:rPr>
          <w:color w:val="231F20"/>
          <w:sz w:val="19"/>
        </w:rPr>
        <w:t>the</w:t>
      </w:r>
      <w:r>
        <w:rPr>
          <w:color w:val="231F20"/>
          <w:spacing w:val="1"/>
          <w:sz w:val="19"/>
        </w:rPr>
        <w:t xml:space="preserve"> </w:t>
      </w:r>
      <w:r>
        <w:rPr>
          <w:color w:val="231F20"/>
          <w:sz w:val="19"/>
        </w:rPr>
        <w:t xml:space="preserve">instance variable. Option </w:t>
      </w:r>
      <w:r>
        <w:rPr>
          <w:color w:val="231F20"/>
          <w:w w:val="105"/>
          <w:sz w:val="19"/>
        </w:rPr>
        <w:t xml:space="preserve">A </w:t>
      </w:r>
      <w:r>
        <w:rPr>
          <w:color w:val="231F20"/>
          <w:sz w:val="19"/>
        </w:rPr>
        <w:t xml:space="preserve">sets the constructor parameter to itself, leaving the instance variable as 0. Option B sets the constructor parameter to the value of the instance variable, </w:t>
      </w:r>
      <w:r>
        <w:rPr>
          <w:color w:val="231F20"/>
          <w:spacing w:val="2"/>
          <w:sz w:val="19"/>
        </w:rPr>
        <w:t xml:space="preserve">making </w:t>
      </w:r>
      <w:r>
        <w:rPr>
          <w:color w:val="231F20"/>
          <w:sz w:val="19"/>
        </w:rPr>
        <w:t xml:space="preserve">them both 0. Option </w:t>
      </w:r>
      <w:r>
        <w:rPr>
          <w:color w:val="231F20"/>
          <w:w w:val="105"/>
          <w:sz w:val="19"/>
        </w:rPr>
        <w:t xml:space="preserve">C </w:t>
      </w:r>
      <w:r>
        <w:rPr>
          <w:color w:val="231F20"/>
          <w:sz w:val="19"/>
        </w:rPr>
        <w:t xml:space="preserve">is correct, </w:t>
      </w:r>
      <w:r>
        <w:rPr>
          <w:color w:val="231F20"/>
          <w:spacing w:val="2"/>
          <w:sz w:val="19"/>
        </w:rPr>
        <w:t xml:space="preserve">setting </w:t>
      </w:r>
      <w:r>
        <w:rPr>
          <w:color w:val="231F20"/>
          <w:sz w:val="19"/>
        </w:rPr>
        <w:t>the instance variable to the value of the con- structor</w:t>
      </w:r>
      <w:r>
        <w:rPr>
          <w:color w:val="231F20"/>
          <w:spacing w:val="12"/>
          <w:sz w:val="19"/>
        </w:rPr>
        <w:t xml:space="preserve"> </w:t>
      </w:r>
      <w:r>
        <w:rPr>
          <w:color w:val="231F20"/>
          <w:sz w:val="19"/>
        </w:rPr>
        <w:t>parameter.</w:t>
      </w:r>
      <w:r>
        <w:rPr>
          <w:color w:val="231F20"/>
          <w:spacing w:val="11"/>
          <w:sz w:val="19"/>
        </w:rPr>
        <w:t xml:space="preserve"> </w:t>
      </w:r>
      <w:r>
        <w:rPr>
          <w:color w:val="231F20"/>
          <w:sz w:val="19"/>
        </w:rPr>
        <w:t>Options</w:t>
      </w:r>
      <w:r>
        <w:rPr>
          <w:color w:val="231F20"/>
          <w:spacing w:val="13"/>
          <w:sz w:val="19"/>
        </w:rPr>
        <w:t xml:space="preserve"> </w:t>
      </w:r>
      <w:r>
        <w:rPr>
          <w:color w:val="231F20"/>
          <w:w w:val="105"/>
          <w:sz w:val="19"/>
        </w:rPr>
        <w:t>D</w:t>
      </w:r>
      <w:r>
        <w:rPr>
          <w:color w:val="231F20"/>
          <w:spacing w:val="10"/>
          <w:w w:val="105"/>
          <w:sz w:val="19"/>
        </w:rPr>
        <w:t xml:space="preserve"> </w:t>
      </w:r>
      <w:r>
        <w:rPr>
          <w:color w:val="231F20"/>
          <w:sz w:val="19"/>
        </w:rPr>
        <w:t>and</w:t>
      </w:r>
      <w:r>
        <w:rPr>
          <w:color w:val="231F20"/>
          <w:spacing w:val="12"/>
          <w:sz w:val="19"/>
        </w:rPr>
        <w:t xml:space="preserve"> </w:t>
      </w:r>
      <w:r>
        <w:rPr>
          <w:color w:val="231F20"/>
          <w:sz w:val="19"/>
        </w:rPr>
        <w:t>E</w:t>
      </w:r>
      <w:r>
        <w:rPr>
          <w:color w:val="231F20"/>
          <w:spacing w:val="12"/>
          <w:sz w:val="19"/>
        </w:rPr>
        <w:t xml:space="preserve"> </w:t>
      </w:r>
      <w:r>
        <w:rPr>
          <w:color w:val="231F20"/>
          <w:sz w:val="19"/>
        </w:rPr>
        <w:t>do</w:t>
      </w:r>
      <w:r>
        <w:rPr>
          <w:color w:val="231F20"/>
          <w:spacing w:val="13"/>
          <w:sz w:val="19"/>
        </w:rPr>
        <w:t xml:space="preserve"> </w:t>
      </w:r>
      <w:r>
        <w:rPr>
          <w:color w:val="231F20"/>
          <w:sz w:val="19"/>
        </w:rPr>
        <w:t>not</w:t>
      </w:r>
      <w:r>
        <w:rPr>
          <w:color w:val="231F20"/>
          <w:spacing w:val="12"/>
          <w:sz w:val="19"/>
        </w:rPr>
        <w:t xml:space="preserve"> </w:t>
      </w:r>
      <w:r>
        <w:rPr>
          <w:color w:val="231F20"/>
          <w:sz w:val="19"/>
        </w:rPr>
        <w:t>compile.</w:t>
      </w:r>
    </w:p>
    <w:p w:rsidR="00FA3020" w:rsidRDefault="00350426">
      <w:pPr>
        <w:pStyle w:val="ListParagraph"/>
        <w:numPr>
          <w:ilvl w:val="0"/>
          <w:numId w:val="47"/>
        </w:numPr>
        <w:tabs>
          <w:tab w:val="left" w:pos="1920"/>
        </w:tabs>
        <w:spacing w:before="77" w:line="244" w:lineRule="auto"/>
        <w:ind w:left="1919" w:right="1499"/>
        <w:jc w:val="left"/>
        <w:rPr>
          <w:sz w:val="19"/>
        </w:rPr>
      </w:pPr>
      <w:r>
        <w:rPr>
          <w:color w:val="231F20"/>
          <w:spacing w:val="4"/>
          <w:sz w:val="19"/>
        </w:rPr>
        <w:t xml:space="preserve">E. </w:t>
      </w:r>
      <w:r>
        <w:rPr>
          <w:color w:val="231F20"/>
          <w:sz w:val="19"/>
        </w:rPr>
        <w:t xml:space="preserve">On line 3 of </w:t>
      </w:r>
      <w:r>
        <w:rPr>
          <w:rFonts w:ascii="Courier New" w:hAnsi="Courier New"/>
          <w:color w:val="231F20"/>
          <w:sz w:val="18"/>
        </w:rPr>
        <w:t>OrderDriver</w:t>
      </w:r>
      <w:r>
        <w:rPr>
          <w:color w:val="231F20"/>
          <w:sz w:val="19"/>
        </w:rPr>
        <w:t xml:space="preserve">, we refer to </w:t>
      </w:r>
      <w:r>
        <w:rPr>
          <w:rFonts w:ascii="Courier New" w:hAnsi="Courier New"/>
          <w:color w:val="231F20"/>
          <w:sz w:val="18"/>
        </w:rPr>
        <w:t xml:space="preserve">Order </w:t>
      </w:r>
      <w:r>
        <w:rPr>
          <w:color w:val="231F20"/>
          <w:sz w:val="19"/>
        </w:rPr>
        <w:t xml:space="preserve">for the </w:t>
      </w:r>
      <w:r>
        <w:rPr>
          <w:color w:val="231F20"/>
          <w:spacing w:val="2"/>
          <w:sz w:val="19"/>
        </w:rPr>
        <w:t xml:space="preserve">first </w:t>
      </w:r>
      <w:r>
        <w:rPr>
          <w:color w:val="231F20"/>
          <w:sz w:val="19"/>
        </w:rPr>
        <w:t xml:space="preserve">time. At </w:t>
      </w:r>
      <w:r>
        <w:rPr>
          <w:color w:val="231F20"/>
          <w:spacing w:val="2"/>
          <w:sz w:val="19"/>
        </w:rPr>
        <w:t xml:space="preserve">this </w:t>
      </w:r>
      <w:r>
        <w:rPr>
          <w:color w:val="231F20"/>
          <w:sz w:val="19"/>
        </w:rPr>
        <w:t>point the stat- ics</w:t>
      </w:r>
      <w:r>
        <w:rPr>
          <w:color w:val="231F20"/>
          <w:spacing w:val="-2"/>
          <w:sz w:val="19"/>
        </w:rPr>
        <w:t xml:space="preserve"> </w:t>
      </w:r>
      <w:r>
        <w:rPr>
          <w:color w:val="231F20"/>
          <w:sz w:val="19"/>
        </w:rPr>
        <w:t>in</w:t>
      </w:r>
      <w:r>
        <w:rPr>
          <w:color w:val="231F20"/>
          <w:spacing w:val="-2"/>
          <w:sz w:val="19"/>
        </w:rPr>
        <w:t xml:space="preserve"> </w:t>
      </w:r>
      <w:r>
        <w:rPr>
          <w:rFonts w:ascii="Courier New" w:hAnsi="Courier New"/>
          <w:color w:val="231F20"/>
          <w:sz w:val="18"/>
        </w:rPr>
        <w:t>Order</w:t>
      </w:r>
      <w:r>
        <w:rPr>
          <w:rFonts w:ascii="Courier New" w:hAnsi="Courier New"/>
          <w:color w:val="231F20"/>
          <w:spacing w:val="-68"/>
          <w:sz w:val="18"/>
        </w:rPr>
        <w:t xml:space="preserve"> </w:t>
      </w:r>
      <w:r>
        <w:rPr>
          <w:color w:val="231F20"/>
          <w:sz w:val="19"/>
        </w:rPr>
        <w:t>get</w:t>
      </w:r>
      <w:r>
        <w:rPr>
          <w:color w:val="231F20"/>
          <w:spacing w:val="-1"/>
          <w:sz w:val="19"/>
        </w:rPr>
        <w:t xml:space="preserve"> </w:t>
      </w:r>
      <w:r>
        <w:rPr>
          <w:color w:val="231F20"/>
          <w:spacing w:val="2"/>
          <w:sz w:val="19"/>
        </w:rPr>
        <w:t>initialized.</w:t>
      </w:r>
      <w:r>
        <w:rPr>
          <w:color w:val="231F20"/>
          <w:spacing w:val="-2"/>
          <w:sz w:val="19"/>
        </w:rPr>
        <w:t xml:space="preserve"> </w:t>
      </w:r>
      <w:r>
        <w:rPr>
          <w:color w:val="231F20"/>
          <w:spacing w:val="3"/>
          <w:sz w:val="19"/>
        </w:rPr>
        <w:t>In</w:t>
      </w:r>
      <w:r>
        <w:rPr>
          <w:color w:val="231F20"/>
          <w:spacing w:val="-2"/>
          <w:sz w:val="19"/>
        </w:rPr>
        <w:t xml:space="preserve"> </w:t>
      </w:r>
      <w:r>
        <w:rPr>
          <w:color w:val="231F20"/>
          <w:spacing w:val="2"/>
          <w:sz w:val="19"/>
        </w:rPr>
        <w:t>this</w:t>
      </w:r>
      <w:r>
        <w:rPr>
          <w:color w:val="231F20"/>
          <w:spacing w:val="-2"/>
          <w:sz w:val="19"/>
        </w:rPr>
        <w:t xml:space="preserve"> </w:t>
      </w:r>
      <w:r>
        <w:rPr>
          <w:color w:val="231F20"/>
          <w:sz w:val="19"/>
        </w:rPr>
        <w:t>case,</w:t>
      </w:r>
      <w:r>
        <w:rPr>
          <w:color w:val="231F20"/>
          <w:spacing w:val="-1"/>
          <w:sz w:val="19"/>
        </w:rPr>
        <w:t xml:space="preserve"> </w:t>
      </w:r>
      <w:r>
        <w:rPr>
          <w:color w:val="231F20"/>
          <w:sz w:val="19"/>
        </w:rPr>
        <w:t>the</w:t>
      </w:r>
      <w:r>
        <w:rPr>
          <w:color w:val="231F20"/>
          <w:spacing w:val="-1"/>
          <w:sz w:val="19"/>
        </w:rPr>
        <w:t xml:space="preserve"> </w:t>
      </w:r>
      <w:r>
        <w:rPr>
          <w:color w:val="231F20"/>
          <w:sz w:val="19"/>
        </w:rPr>
        <w:t>statics</w:t>
      </w:r>
      <w:r>
        <w:rPr>
          <w:color w:val="231F20"/>
          <w:spacing w:val="-2"/>
          <w:sz w:val="19"/>
        </w:rPr>
        <w:t xml:space="preserve"> </w:t>
      </w:r>
      <w:r>
        <w:rPr>
          <w:color w:val="231F20"/>
          <w:sz w:val="19"/>
        </w:rPr>
        <w:t>are</w:t>
      </w:r>
      <w:r>
        <w:rPr>
          <w:color w:val="231F20"/>
          <w:spacing w:val="-1"/>
          <w:sz w:val="19"/>
        </w:rPr>
        <w:t xml:space="preserve"> </w:t>
      </w:r>
      <w:r>
        <w:rPr>
          <w:color w:val="231F20"/>
          <w:sz w:val="19"/>
        </w:rPr>
        <w:t>the</w:t>
      </w:r>
      <w:r>
        <w:rPr>
          <w:color w:val="231F20"/>
          <w:spacing w:val="-1"/>
          <w:sz w:val="19"/>
        </w:rPr>
        <w:t xml:space="preserve"> </w:t>
      </w:r>
      <w:r>
        <w:rPr>
          <w:rFonts w:ascii="Courier New" w:hAnsi="Courier New"/>
          <w:color w:val="231F20"/>
          <w:sz w:val="18"/>
        </w:rPr>
        <w:t>static</w:t>
      </w:r>
      <w:r>
        <w:rPr>
          <w:rFonts w:ascii="Courier New" w:hAnsi="Courier New"/>
          <w:color w:val="231F20"/>
          <w:spacing w:val="-68"/>
          <w:sz w:val="18"/>
        </w:rPr>
        <w:t xml:space="preserve"> </w:t>
      </w:r>
      <w:r>
        <w:rPr>
          <w:color w:val="231F20"/>
          <w:sz w:val="19"/>
        </w:rPr>
        <w:t>declaration</w:t>
      </w:r>
      <w:r>
        <w:rPr>
          <w:color w:val="231F20"/>
          <w:spacing w:val="-1"/>
          <w:sz w:val="19"/>
        </w:rPr>
        <w:t xml:space="preserve"> </w:t>
      </w:r>
      <w:r>
        <w:rPr>
          <w:color w:val="231F20"/>
          <w:sz w:val="19"/>
        </w:rPr>
        <w:t>of</w:t>
      </w:r>
      <w:r>
        <w:rPr>
          <w:color w:val="231F20"/>
          <w:spacing w:val="-2"/>
          <w:sz w:val="19"/>
        </w:rPr>
        <w:t xml:space="preserve"> </w:t>
      </w:r>
      <w:r>
        <w:rPr>
          <w:rFonts w:ascii="Courier New" w:hAnsi="Courier New"/>
          <w:i/>
          <w:color w:val="231F20"/>
          <w:spacing w:val="-5"/>
          <w:sz w:val="18"/>
        </w:rPr>
        <w:t xml:space="preserve">result </w:t>
      </w:r>
      <w:r>
        <w:rPr>
          <w:color w:val="231F20"/>
          <w:sz w:val="19"/>
        </w:rPr>
        <w:t xml:space="preserve">and the </w:t>
      </w:r>
      <w:r>
        <w:rPr>
          <w:rFonts w:ascii="Courier New" w:hAnsi="Courier New"/>
          <w:color w:val="231F20"/>
          <w:sz w:val="18"/>
        </w:rPr>
        <w:t xml:space="preserve">static </w:t>
      </w:r>
      <w:r>
        <w:rPr>
          <w:color w:val="231F20"/>
          <w:sz w:val="19"/>
        </w:rPr>
        <w:t xml:space="preserve">initializer. </w:t>
      </w:r>
      <w:r>
        <w:rPr>
          <w:rFonts w:ascii="Courier New" w:hAnsi="Courier New"/>
          <w:i/>
          <w:color w:val="231F20"/>
          <w:spacing w:val="-5"/>
          <w:sz w:val="18"/>
        </w:rPr>
        <w:t xml:space="preserve">result </w:t>
      </w:r>
      <w:r>
        <w:rPr>
          <w:color w:val="231F20"/>
          <w:sz w:val="19"/>
        </w:rPr>
        <w:t xml:space="preserve">is </w:t>
      </w:r>
      <w:r>
        <w:rPr>
          <w:rFonts w:ascii="Courier New" w:hAnsi="Courier New"/>
          <w:color w:val="231F20"/>
          <w:sz w:val="18"/>
        </w:rPr>
        <w:t xml:space="preserve">u </w:t>
      </w:r>
      <w:r>
        <w:rPr>
          <w:color w:val="231F20"/>
          <w:sz w:val="19"/>
        </w:rPr>
        <w:t xml:space="preserve">at </w:t>
      </w:r>
      <w:r>
        <w:rPr>
          <w:color w:val="231F20"/>
          <w:spacing w:val="2"/>
          <w:sz w:val="19"/>
        </w:rPr>
        <w:t xml:space="preserve">this </w:t>
      </w:r>
      <w:r>
        <w:rPr>
          <w:color w:val="231F20"/>
          <w:sz w:val="19"/>
        </w:rPr>
        <w:t xml:space="preserve">point. On line 4, </w:t>
      </w:r>
      <w:r>
        <w:rPr>
          <w:rFonts w:ascii="Courier New" w:hAnsi="Courier New"/>
          <w:i/>
          <w:color w:val="231F20"/>
          <w:spacing w:val="-5"/>
          <w:sz w:val="18"/>
        </w:rPr>
        <w:t xml:space="preserve">result </w:t>
      </w:r>
      <w:r>
        <w:rPr>
          <w:color w:val="231F20"/>
          <w:sz w:val="19"/>
        </w:rPr>
        <w:t xml:space="preserve">is the same because the </w:t>
      </w:r>
      <w:r>
        <w:rPr>
          <w:rFonts w:ascii="Courier New" w:hAnsi="Courier New"/>
          <w:color w:val="231F20"/>
          <w:sz w:val="18"/>
        </w:rPr>
        <w:t xml:space="preserve">static </w:t>
      </w:r>
      <w:r>
        <w:rPr>
          <w:color w:val="231F20"/>
          <w:sz w:val="19"/>
        </w:rPr>
        <w:t xml:space="preserve">initialization is only </w:t>
      </w:r>
      <w:r>
        <w:rPr>
          <w:color w:val="231F20"/>
          <w:spacing w:val="2"/>
          <w:sz w:val="19"/>
        </w:rPr>
        <w:t xml:space="preserve">run </w:t>
      </w:r>
      <w:r>
        <w:rPr>
          <w:color w:val="231F20"/>
          <w:sz w:val="19"/>
        </w:rPr>
        <w:t xml:space="preserve">once. On line 5, we create a new </w:t>
      </w:r>
      <w:r>
        <w:rPr>
          <w:rFonts w:ascii="Courier New" w:hAnsi="Courier New"/>
          <w:color w:val="231F20"/>
          <w:sz w:val="18"/>
        </w:rPr>
        <w:t>Order</w:t>
      </w:r>
      <w:r>
        <w:rPr>
          <w:color w:val="231F20"/>
          <w:sz w:val="19"/>
        </w:rPr>
        <w:t xml:space="preserve">, which triggers the instance </w:t>
      </w:r>
      <w:r>
        <w:rPr>
          <w:color w:val="231F20"/>
          <w:spacing w:val="2"/>
          <w:sz w:val="19"/>
        </w:rPr>
        <w:t xml:space="preserve">initializers </w:t>
      </w:r>
      <w:r>
        <w:rPr>
          <w:color w:val="231F20"/>
          <w:sz w:val="19"/>
        </w:rPr>
        <w:t xml:space="preserve">in the order they appear in the file. Now </w:t>
      </w:r>
      <w:r>
        <w:rPr>
          <w:rFonts w:ascii="Courier New" w:hAnsi="Courier New"/>
          <w:i/>
          <w:color w:val="231F20"/>
          <w:spacing w:val="-5"/>
          <w:sz w:val="18"/>
        </w:rPr>
        <w:t xml:space="preserve">result </w:t>
      </w:r>
      <w:r>
        <w:rPr>
          <w:color w:val="231F20"/>
          <w:sz w:val="19"/>
        </w:rPr>
        <w:t xml:space="preserve">is </w:t>
      </w:r>
      <w:r>
        <w:rPr>
          <w:rFonts w:ascii="Courier New" w:hAnsi="Courier New"/>
          <w:color w:val="231F20"/>
          <w:sz w:val="18"/>
        </w:rPr>
        <w:t>ucr</w:t>
      </w:r>
      <w:r>
        <w:rPr>
          <w:color w:val="231F20"/>
          <w:sz w:val="19"/>
        </w:rPr>
        <w:t xml:space="preserve">. Line 6 creates another </w:t>
      </w:r>
      <w:r>
        <w:rPr>
          <w:rFonts w:ascii="Courier New" w:hAnsi="Courier New"/>
          <w:color w:val="231F20"/>
          <w:sz w:val="18"/>
        </w:rPr>
        <w:t>Order</w:t>
      </w:r>
      <w:r>
        <w:rPr>
          <w:color w:val="231F20"/>
          <w:sz w:val="19"/>
        </w:rPr>
        <w:t xml:space="preserve">, triggering another set of </w:t>
      </w:r>
      <w:r>
        <w:rPr>
          <w:color w:val="231F20"/>
          <w:spacing w:val="2"/>
          <w:sz w:val="19"/>
        </w:rPr>
        <w:t xml:space="preserve">initializers. </w:t>
      </w:r>
      <w:r>
        <w:rPr>
          <w:color w:val="231F20"/>
          <w:sz w:val="19"/>
        </w:rPr>
        <w:t xml:space="preserve">Now </w:t>
      </w:r>
      <w:r>
        <w:rPr>
          <w:rFonts w:ascii="Courier New" w:hAnsi="Courier New"/>
          <w:i/>
          <w:color w:val="231F20"/>
          <w:spacing w:val="-5"/>
          <w:sz w:val="18"/>
        </w:rPr>
        <w:t xml:space="preserve">result </w:t>
      </w:r>
      <w:r>
        <w:rPr>
          <w:color w:val="231F20"/>
          <w:sz w:val="19"/>
        </w:rPr>
        <w:t xml:space="preserve">is </w:t>
      </w:r>
      <w:r>
        <w:rPr>
          <w:rFonts w:ascii="Courier New" w:hAnsi="Courier New"/>
          <w:color w:val="231F20"/>
          <w:sz w:val="18"/>
        </w:rPr>
        <w:t>ucrcr</w:t>
      </w:r>
      <w:r>
        <w:rPr>
          <w:color w:val="231F20"/>
          <w:sz w:val="19"/>
        </w:rPr>
        <w:t xml:space="preserve">. Notice how the </w:t>
      </w:r>
      <w:r>
        <w:rPr>
          <w:rFonts w:ascii="Courier New" w:hAnsi="Courier New"/>
          <w:color w:val="231F20"/>
          <w:sz w:val="18"/>
        </w:rPr>
        <w:t xml:space="preserve">static </w:t>
      </w:r>
      <w:r>
        <w:rPr>
          <w:color w:val="231F20"/>
          <w:sz w:val="19"/>
        </w:rPr>
        <w:t xml:space="preserve">is on a different line </w:t>
      </w:r>
      <w:r>
        <w:rPr>
          <w:color w:val="231F20"/>
          <w:spacing w:val="2"/>
          <w:sz w:val="19"/>
        </w:rPr>
        <w:t xml:space="preserve">than </w:t>
      </w:r>
      <w:r>
        <w:rPr>
          <w:color w:val="231F20"/>
          <w:sz w:val="19"/>
        </w:rPr>
        <w:t xml:space="preserve">the initialization code in lines </w:t>
      </w:r>
      <w:r>
        <w:rPr>
          <w:color w:val="231F20"/>
          <w:spacing w:val="5"/>
          <w:sz w:val="19"/>
        </w:rPr>
        <w:t xml:space="preserve">4–5 </w:t>
      </w:r>
      <w:r>
        <w:rPr>
          <w:color w:val="231F20"/>
          <w:sz w:val="19"/>
        </w:rPr>
        <w:t xml:space="preserve">of </w:t>
      </w:r>
      <w:r>
        <w:rPr>
          <w:rFonts w:ascii="Courier New" w:hAnsi="Courier New"/>
          <w:color w:val="231F20"/>
          <w:sz w:val="18"/>
        </w:rPr>
        <w:t>Order</w:t>
      </w:r>
      <w:r>
        <w:rPr>
          <w:color w:val="231F20"/>
          <w:sz w:val="19"/>
        </w:rPr>
        <w:t xml:space="preserve">. The exam may </w:t>
      </w:r>
      <w:r>
        <w:rPr>
          <w:color w:val="231F20"/>
          <w:spacing w:val="3"/>
          <w:sz w:val="19"/>
        </w:rPr>
        <w:t xml:space="preserve">try </w:t>
      </w:r>
      <w:r>
        <w:rPr>
          <w:color w:val="231F20"/>
          <w:sz w:val="19"/>
        </w:rPr>
        <w:t xml:space="preserve">to trick you by formatting the code like </w:t>
      </w:r>
      <w:r>
        <w:rPr>
          <w:color w:val="231F20"/>
          <w:spacing w:val="2"/>
          <w:sz w:val="19"/>
        </w:rPr>
        <w:t xml:space="preserve">this </w:t>
      </w:r>
      <w:r>
        <w:rPr>
          <w:color w:val="231F20"/>
          <w:sz w:val="19"/>
        </w:rPr>
        <w:t>to confuse</w:t>
      </w:r>
      <w:r>
        <w:rPr>
          <w:color w:val="231F20"/>
          <w:spacing w:val="10"/>
          <w:sz w:val="19"/>
        </w:rPr>
        <w:t xml:space="preserve"> </w:t>
      </w:r>
      <w:r>
        <w:rPr>
          <w:color w:val="231F20"/>
          <w:sz w:val="19"/>
        </w:rPr>
        <w:t>you.</w:t>
      </w:r>
    </w:p>
    <w:p w:rsidR="00FA3020" w:rsidRDefault="00350426">
      <w:pPr>
        <w:pStyle w:val="ListParagraph"/>
        <w:numPr>
          <w:ilvl w:val="0"/>
          <w:numId w:val="47"/>
        </w:numPr>
        <w:tabs>
          <w:tab w:val="left" w:pos="1920"/>
        </w:tabs>
        <w:spacing w:before="90" w:line="244" w:lineRule="auto"/>
        <w:ind w:left="1920" w:right="1450"/>
        <w:jc w:val="left"/>
        <w:rPr>
          <w:sz w:val="19"/>
        </w:rPr>
      </w:pPr>
      <w:r>
        <w:rPr>
          <w:color w:val="231F20"/>
          <w:spacing w:val="2"/>
          <w:sz w:val="19"/>
        </w:rPr>
        <w:t xml:space="preserve">A. </w:t>
      </w:r>
      <w:r>
        <w:rPr>
          <w:color w:val="231F20"/>
          <w:sz w:val="19"/>
        </w:rPr>
        <w:t xml:space="preserve">Line 4 instantiates an </w:t>
      </w:r>
      <w:r>
        <w:rPr>
          <w:rFonts w:ascii="Courier New"/>
          <w:color w:val="231F20"/>
          <w:sz w:val="18"/>
        </w:rPr>
        <w:t>Order</w:t>
      </w:r>
      <w:r>
        <w:rPr>
          <w:color w:val="231F20"/>
          <w:sz w:val="19"/>
        </w:rPr>
        <w:t xml:space="preserve">. Java </w:t>
      </w:r>
      <w:r>
        <w:rPr>
          <w:color w:val="231F20"/>
          <w:spacing w:val="2"/>
          <w:sz w:val="19"/>
        </w:rPr>
        <w:t xml:space="preserve">runs </w:t>
      </w:r>
      <w:r>
        <w:rPr>
          <w:color w:val="231F20"/>
          <w:sz w:val="19"/>
        </w:rPr>
        <w:t xml:space="preserve">the declarations and instance </w:t>
      </w:r>
      <w:r>
        <w:rPr>
          <w:color w:val="231F20"/>
          <w:spacing w:val="2"/>
          <w:sz w:val="19"/>
        </w:rPr>
        <w:t xml:space="preserve">initializers first </w:t>
      </w:r>
      <w:r>
        <w:rPr>
          <w:color w:val="231F20"/>
          <w:sz w:val="19"/>
        </w:rPr>
        <w:t xml:space="preserve">in the order they appear. </w:t>
      </w:r>
      <w:r>
        <w:rPr>
          <w:color w:val="231F20"/>
          <w:spacing w:val="2"/>
          <w:sz w:val="19"/>
        </w:rPr>
        <w:t xml:space="preserve">This </w:t>
      </w:r>
      <w:r>
        <w:rPr>
          <w:color w:val="231F20"/>
          <w:sz w:val="19"/>
        </w:rPr>
        <w:t xml:space="preserve">sets </w:t>
      </w:r>
      <w:r>
        <w:rPr>
          <w:rFonts w:ascii="Courier New"/>
          <w:i/>
          <w:color w:val="231F20"/>
          <w:spacing w:val="-4"/>
          <w:sz w:val="18"/>
        </w:rPr>
        <w:t xml:space="preserve">value </w:t>
      </w:r>
      <w:r>
        <w:rPr>
          <w:color w:val="231F20"/>
          <w:sz w:val="19"/>
        </w:rPr>
        <w:t xml:space="preserve">to </w:t>
      </w:r>
      <w:r>
        <w:rPr>
          <w:rFonts w:ascii="Courier New"/>
          <w:color w:val="231F20"/>
          <w:sz w:val="18"/>
        </w:rPr>
        <w:t>tacf</w:t>
      </w:r>
      <w:r>
        <w:rPr>
          <w:color w:val="231F20"/>
          <w:sz w:val="19"/>
        </w:rPr>
        <w:t xml:space="preserve">. Line 5 creates another </w:t>
      </w:r>
      <w:r>
        <w:rPr>
          <w:rFonts w:ascii="Courier New"/>
          <w:color w:val="231F20"/>
          <w:sz w:val="18"/>
        </w:rPr>
        <w:t xml:space="preserve">Order </w:t>
      </w:r>
      <w:r>
        <w:rPr>
          <w:color w:val="231F20"/>
          <w:sz w:val="19"/>
        </w:rPr>
        <w:t xml:space="preserve">and </w:t>
      </w:r>
      <w:r>
        <w:rPr>
          <w:color w:val="231F20"/>
          <w:spacing w:val="2"/>
          <w:sz w:val="19"/>
        </w:rPr>
        <w:t xml:space="preserve">initializes </w:t>
      </w:r>
      <w:r>
        <w:rPr>
          <w:rFonts w:ascii="Courier New"/>
          <w:i/>
          <w:color w:val="231F20"/>
          <w:spacing w:val="-4"/>
          <w:sz w:val="18"/>
        </w:rPr>
        <w:t xml:space="preserve">value </w:t>
      </w:r>
      <w:r>
        <w:rPr>
          <w:color w:val="231F20"/>
          <w:sz w:val="19"/>
        </w:rPr>
        <w:t xml:space="preserve">to </w:t>
      </w:r>
      <w:r>
        <w:rPr>
          <w:rFonts w:ascii="Courier New"/>
          <w:color w:val="231F20"/>
          <w:sz w:val="18"/>
        </w:rPr>
        <w:t>tacb</w:t>
      </w:r>
      <w:r>
        <w:rPr>
          <w:color w:val="231F20"/>
          <w:sz w:val="19"/>
        </w:rPr>
        <w:t xml:space="preserve">. The object on line 5 is stored in the same variable line 4 used. </w:t>
      </w:r>
      <w:r>
        <w:rPr>
          <w:color w:val="231F20"/>
          <w:spacing w:val="2"/>
          <w:sz w:val="19"/>
        </w:rPr>
        <w:t xml:space="preserve">This </w:t>
      </w:r>
      <w:r>
        <w:rPr>
          <w:color w:val="231F20"/>
          <w:sz w:val="19"/>
        </w:rPr>
        <w:t xml:space="preserve">makes the object created on line 4 unreachable. When </w:t>
      </w:r>
      <w:r>
        <w:rPr>
          <w:rFonts w:ascii="Courier New"/>
          <w:i/>
          <w:color w:val="231F20"/>
          <w:spacing w:val="-4"/>
          <w:sz w:val="18"/>
        </w:rPr>
        <w:t xml:space="preserve">value </w:t>
      </w:r>
      <w:r>
        <w:rPr>
          <w:color w:val="231F20"/>
          <w:sz w:val="19"/>
        </w:rPr>
        <w:t>is printed, it is the instance</w:t>
      </w:r>
      <w:r>
        <w:rPr>
          <w:color w:val="231F20"/>
          <w:spacing w:val="10"/>
          <w:sz w:val="19"/>
        </w:rPr>
        <w:t xml:space="preserve"> </w:t>
      </w:r>
      <w:r>
        <w:rPr>
          <w:color w:val="231F20"/>
          <w:sz w:val="19"/>
        </w:rPr>
        <w:t>variable</w:t>
      </w:r>
      <w:r>
        <w:rPr>
          <w:color w:val="231F20"/>
          <w:spacing w:val="9"/>
          <w:sz w:val="19"/>
        </w:rPr>
        <w:t xml:space="preserve"> </w:t>
      </w:r>
      <w:r>
        <w:rPr>
          <w:color w:val="231F20"/>
          <w:sz w:val="19"/>
        </w:rPr>
        <w:t>in</w:t>
      </w:r>
      <w:r>
        <w:rPr>
          <w:color w:val="231F20"/>
          <w:spacing w:val="10"/>
          <w:sz w:val="19"/>
        </w:rPr>
        <w:t xml:space="preserve"> </w:t>
      </w:r>
      <w:r>
        <w:rPr>
          <w:color w:val="231F20"/>
          <w:sz w:val="19"/>
        </w:rPr>
        <w:t>the</w:t>
      </w:r>
      <w:r>
        <w:rPr>
          <w:color w:val="231F20"/>
          <w:spacing w:val="10"/>
          <w:sz w:val="19"/>
        </w:rPr>
        <w:t xml:space="preserve"> </w:t>
      </w:r>
      <w:r>
        <w:rPr>
          <w:color w:val="231F20"/>
          <w:sz w:val="19"/>
        </w:rPr>
        <w:t>object</w:t>
      </w:r>
      <w:r>
        <w:rPr>
          <w:color w:val="231F20"/>
          <w:spacing w:val="10"/>
          <w:sz w:val="19"/>
        </w:rPr>
        <w:t xml:space="preserve"> </w:t>
      </w:r>
      <w:r>
        <w:rPr>
          <w:color w:val="231F20"/>
          <w:sz w:val="19"/>
        </w:rPr>
        <w:t>created</w:t>
      </w:r>
      <w:r>
        <w:rPr>
          <w:color w:val="231F20"/>
          <w:spacing w:val="10"/>
          <w:sz w:val="19"/>
        </w:rPr>
        <w:t xml:space="preserve"> </w:t>
      </w:r>
      <w:r>
        <w:rPr>
          <w:color w:val="231F20"/>
          <w:sz w:val="19"/>
        </w:rPr>
        <w:t>on</w:t>
      </w:r>
      <w:r>
        <w:rPr>
          <w:color w:val="231F20"/>
          <w:spacing w:val="10"/>
          <w:sz w:val="19"/>
        </w:rPr>
        <w:t xml:space="preserve"> </w:t>
      </w:r>
      <w:r>
        <w:rPr>
          <w:color w:val="231F20"/>
          <w:sz w:val="19"/>
        </w:rPr>
        <w:t>line</w:t>
      </w:r>
      <w:r>
        <w:rPr>
          <w:color w:val="231F20"/>
          <w:spacing w:val="10"/>
          <w:sz w:val="19"/>
        </w:rPr>
        <w:t xml:space="preserve"> </w:t>
      </w:r>
      <w:r>
        <w:rPr>
          <w:color w:val="231F20"/>
          <w:sz w:val="19"/>
        </w:rPr>
        <w:t>5.</w:t>
      </w:r>
    </w:p>
    <w:p w:rsidR="00FA3020" w:rsidRDefault="00FA3020">
      <w:pPr>
        <w:spacing w:line="244" w:lineRule="auto"/>
        <w:rPr>
          <w:sz w:val="19"/>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bookmarkStart w:id="195" w:name="Chapter_5:_Class_Design"/>
      <w:bookmarkEnd w:id="195"/>
      <w:r>
        <w:rPr>
          <w:rFonts w:ascii="Calibri" w:hAnsi="Calibri"/>
          <w:b/>
          <w:color w:val="231F20"/>
          <w:spacing w:val="5"/>
          <w:sz w:val="17"/>
        </w:rPr>
        <w:lastRenderedPageBreak/>
        <w:t>346</w:t>
      </w:r>
      <w:r>
        <w:rPr>
          <w:rFonts w:ascii="Calibri" w:hAnsi="Calibri"/>
          <w:b/>
          <w:color w:val="231F20"/>
          <w:spacing w:val="5"/>
          <w:sz w:val="17"/>
        </w:rPr>
        <w:tab/>
      </w:r>
      <w:r>
        <w:rPr>
          <w:rFonts w:ascii="Calibri" w:hAnsi="Calibri"/>
          <w:color w:val="231F20"/>
          <w:w w:val="105"/>
          <w:sz w:val="18"/>
        </w:rPr>
        <w:t xml:space="preserve">Appendix A </w:t>
      </w:r>
      <w:r>
        <w:rPr>
          <w:rFonts w:ascii="MS UI Gothic" w:hAnsi="MS UI Gothic"/>
          <w:color w:val="231F20"/>
          <w:w w:val="105"/>
          <w:position w:val="2"/>
          <w:sz w:val="6"/>
        </w:rPr>
        <w:t xml:space="preserve">■ </w:t>
      </w:r>
      <w:r>
        <w:rPr>
          <w:rFonts w:ascii="Calibri" w:hAnsi="Calibri"/>
          <w:color w:val="231F20"/>
          <w:spacing w:val="2"/>
          <w:w w:val="105"/>
          <w:sz w:val="18"/>
        </w:rPr>
        <w:t xml:space="preserve">Answers </w:t>
      </w:r>
      <w:r>
        <w:rPr>
          <w:rFonts w:ascii="Calibri" w:hAnsi="Calibri"/>
          <w:color w:val="231F20"/>
          <w:w w:val="105"/>
          <w:sz w:val="18"/>
        </w:rPr>
        <w:t>to Review</w:t>
      </w:r>
      <w:r>
        <w:rPr>
          <w:rFonts w:ascii="Calibri" w:hAnsi="Calibri"/>
          <w:color w:val="231F20"/>
          <w:spacing w:val="40"/>
          <w:w w:val="105"/>
          <w:sz w:val="18"/>
        </w:rPr>
        <w:t xml:space="preserve"> </w:t>
      </w:r>
      <w:r>
        <w:rPr>
          <w:rFonts w:ascii="Calibri" w:hAnsi="Calibri"/>
          <w:color w:val="231F20"/>
          <w:w w:val="105"/>
          <w:sz w:val="18"/>
        </w:rPr>
        <w:t>Questions</w:t>
      </w:r>
    </w:p>
    <w:p w:rsidR="00FA3020" w:rsidRDefault="00FA3020">
      <w:pPr>
        <w:pStyle w:val="BodyText"/>
        <w:rPr>
          <w:rFonts w:ascii="Calibri"/>
          <w:sz w:val="22"/>
        </w:rPr>
      </w:pPr>
    </w:p>
    <w:p w:rsidR="00FA3020" w:rsidRDefault="00FA3020">
      <w:pPr>
        <w:pStyle w:val="BodyText"/>
        <w:rPr>
          <w:rFonts w:ascii="Calibri"/>
          <w:sz w:val="28"/>
        </w:rPr>
      </w:pPr>
    </w:p>
    <w:p w:rsidR="00FA3020" w:rsidRDefault="00350426">
      <w:pPr>
        <w:pStyle w:val="ListParagraph"/>
        <w:numPr>
          <w:ilvl w:val="0"/>
          <w:numId w:val="47"/>
        </w:numPr>
        <w:tabs>
          <w:tab w:val="left" w:pos="1800"/>
        </w:tabs>
        <w:spacing w:before="0" w:line="247" w:lineRule="auto"/>
        <w:ind w:left="1799" w:right="1578"/>
        <w:jc w:val="left"/>
        <w:rPr>
          <w:sz w:val="19"/>
        </w:rPr>
      </w:pPr>
      <w:r>
        <w:rPr>
          <w:color w:val="231F20"/>
          <w:spacing w:val="3"/>
          <w:w w:val="105"/>
          <w:sz w:val="19"/>
        </w:rPr>
        <w:t>B,</w:t>
      </w:r>
      <w:r>
        <w:rPr>
          <w:color w:val="231F20"/>
          <w:spacing w:val="-11"/>
          <w:w w:val="105"/>
          <w:sz w:val="19"/>
        </w:rPr>
        <w:t xml:space="preserve"> </w:t>
      </w:r>
      <w:r>
        <w:rPr>
          <w:color w:val="231F20"/>
          <w:spacing w:val="4"/>
          <w:w w:val="105"/>
          <w:sz w:val="19"/>
        </w:rPr>
        <w:t>C,</w:t>
      </w:r>
      <w:r>
        <w:rPr>
          <w:color w:val="231F20"/>
          <w:spacing w:val="-11"/>
          <w:w w:val="105"/>
          <w:sz w:val="19"/>
        </w:rPr>
        <w:t xml:space="preserve"> </w:t>
      </w:r>
      <w:r>
        <w:rPr>
          <w:color w:val="231F20"/>
          <w:spacing w:val="4"/>
          <w:w w:val="105"/>
          <w:sz w:val="19"/>
        </w:rPr>
        <w:t>E.</w:t>
      </w:r>
      <w:r>
        <w:rPr>
          <w:color w:val="231F20"/>
          <w:spacing w:val="-11"/>
          <w:w w:val="105"/>
          <w:sz w:val="19"/>
        </w:rPr>
        <w:t xml:space="preserve"> </w:t>
      </w:r>
      <w:r>
        <w:rPr>
          <w:rFonts w:ascii="Courier New"/>
          <w:i/>
          <w:color w:val="231F20"/>
          <w:spacing w:val="-4"/>
          <w:w w:val="105"/>
          <w:sz w:val="18"/>
        </w:rPr>
        <w:t>value1</w:t>
      </w:r>
      <w:r>
        <w:rPr>
          <w:rFonts w:ascii="Courier New"/>
          <w:i/>
          <w:color w:val="231F20"/>
          <w:spacing w:val="-81"/>
          <w:w w:val="105"/>
          <w:sz w:val="18"/>
        </w:rPr>
        <w:t xml:space="preserve"> </w:t>
      </w:r>
      <w:r>
        <w:rPr>
          <w:color w:val="231F20"/>
          <w:w w:val="105"/>
          <w:sz w:val="19"/>
        </w:rPr>
        <w:t>is</w:t>
      </w:r>
      <w:r>
        <w:rPr>
          <w:color w:val="231F20"/>
          <w:spacing w:val="-10"/>
          <w:w w:val="105"/>
          <w:sz w:val="19"/>
        </w:rPr>
        <w:t xml:space="preserve"> </w:t>
      </w:r>
      <w:r>
        <w:rPr>
          <w:color w:val="231F20"/>
          <w:w w:val="105"/>
          <w:sz w:val="19"/>
        </w:rPr>
        <w:t>a</w:t>
      </w:r>
      <w:r>
        <w:rPr>
          <w:color w:val="231F20"/>
          <w:spacing w:val="-11"/>
          <w:w w:val="105"/>
          <w:sz w:val="19"/>
        </w:rPr>
        <w:t xml:space="preserve"> </w:t>
      </w:r>
      <w:r>
        <w:rPr>
          <w:rFonts w:ascii="Courier New"/>
          <w:color w:val="231F20"/>
          <w:w w:val="105"/>
          <w:sz w:val="18"/>
        </w:rPr>
        <w:t>final</w:t>
      </w:r>
      <w:r>
        <w:rPr>
          <w:rFonts w:ascii="Courier New"/>
          <w:color w:val="231F20"/>
          <w:spacing w:val="-80"/>
          <w:w w:val="105"/>
          <w:sz w:val="18"/>
        </w:rPr>
        <w:t xml:space="preserve"> </w:t>
      </w:r>
      <w:r>
        <w:rPr>
          <w:color w:val="231F20"/>
          <w:w w:val="105"/>
          <w:sz w:val="19"/>
        </w:rPr>
        <w:t>instance</w:t>
      </w:r>
      <w:r>
        <w:rPr>
          <w:color w:val="231F20"/>
          <w:spacing w:val="-11"/>
          <w:w w:val="105"/>
          <w:sz w:val="19"/>
        </w:rPr>
        <w:t xml:space="preserve"> </w:t>
      </w:r>
      <w:r>
        <w:rPr>
          <w:color w:val="231F20"/>
          <w:w w:val="105"/>
          <w:sz w:val="19"/>
        </w:rPr>
        <w:t>variable.</w:t>
      </w:r>
      <w:r>
        <w:rPr>
          <w:color w:val="231F20"/>
          <w:spacing w:val="-10"/>
          <w:w w:val="105"/>
          <w:sz w:val="19"/>
        </w:rPr>
        <w:t xml:space="preserve"> </w:t>
      </w:r>
      <w:r>
        <w:rPr>
          <w:color w:val="231F20"/>
          <w:w w:val="105"/>
          <w:sz w:val="19"/>
        </w:rPr>
        <w:t>It</w:t>
      </w:r>
      <w:r>
        <w:rPr>
          <w:color w:val="231F20"/>
          <w:spacing w:val="-10"/>
          <w:w w:val="105"/>
          <w:sz w:val="19"/>
        </w:rPr>
        <w:t xml:space="preserve"> </w:t>
      </w:r>
      <w:r>
        <w:rPr>
          <w:color w:val="231F20"/>
          <w:spacing w:val="2"/>
          <w:w w:val="105"/>
          <w:sz w:val="19"/>
        </w:rPr>
        <w:t>can</w:t>
      </w:r>
      <w:r>
        <w:rPr>
          <w:color w:val="231F20"/>
          <w:spacing w:val="-11"/>
          <w:w w:val="105"/>
          <w:sz w:val="19"/>
        </w:rPr>
        <w:t xml:space="preserve"> </w:t>
      </w:r>
      <w:r>
        <w:rPr>
          <w:color w:val="231F20"/>
          <w:w w:val="105"/>
          <w:sz w:val="19"/>
        </w:rPr>
        <w:t>only</w:t>
      </w:r>
      <w:r>
        <w:rPr>
          <w:color w:val="231F20"/>
          <w:spacing w:val="-11"/>
          <w:w w:val="105"/>
          <w:sz w:val="19"/>
        </w:rPr>
        <w:t xml:space="preserve"> </w:t>
      </w:r>
      <w:r>
        <w:rPr>
          <w:color w:val="231F20"/>
          <w:w w:val="105"/>
          <w:sz w:val="19"/>
        </w:rPr>
        <w:t>be</w:t>
      </w:r>
      <w:r>
        <w:rPr>
          <w:color w:val="231F20"/>
          <w:spacing w:val="-11"/>
          <w:w w:val="105"/>
          <w:sz w:val="19"/>
        </w:rPr>
        <w:t xml:space="preserve"> </w:t>
      </w:r>
      <w:r>
        <w:rPr>
          <w:color w:val="231F20"/>
          <w:w w:val="105"/>
          <w:sz w:val="19"/>
        </w:rPr>
        <w:t>set</w:t>
      </w:r>
      <w:r>
        <w:rPr>
          <w:color w:val="231F20"/>
          <w:spacing w:val="-10"/>
          <w:w w:val="105"/>
          <w:sz w:val="19"/>
        </w:rPr>
        <w:t xml:space="preserve"> </w:t>
      </w:r>
      <w:r>
        <w:rPr>
          <w:color w:val="231F20"/>
          <w:w w:val="105"/>
          <w:sz w:val="19"/>
        </w:rPr>
        <w:t>once:</w:t>
      </w:r>
      <w:r>
        <w:rPr>
          <w:color w:val="231F20"/>
          <w:spacing w:val="-10"/>
          <w:w w:val="105"/>
          <w:sz w:val="19"/>
        </w:rPr>
        <w:t xml:space="preserve"> </w:t>
      </w:r>
      <w:r>
        <w:rPr>
          <w:color w:val="231F20"/>
          <w:w w:val="105"/>
          <w:sz w:val="19"/>
        </w:rPr>
        <w:t>in</w:t>
      </w:r>
      <w:r>
        <w:rPr>
          <w:color w:val="231F20"/>
          <w:spacing w:val="-11"/>
          <w:w w:val="105"/>
          <w:sz w:val="19"/>
        </w:rPr>
        <w:t xml:space="preserve"> </w:t>
      </w:r>
      <w:r>
        <w:rPr>
          <w:color w:val="231F20"/>
          <w:w w:val="105"/>
          <w:sz w:val="19"/>
        </w:rPr>
        <w:t>the</w:t>
      </w:r>
      <w:r>
        <w:rPr>
          <w:color w:val="231F20"/>
          <w:spacing w:val="-10"/>
          <w:w w:val="105"/>
          <w:sz w:val="19"/>
        </w:rPr>
        <w:t xml:space="preserve"> </w:t>
      </w:r>
      <w:r>
        <w:rPr>
          <w:color w:val="231F20"/>
          <w:w w:val="105"/>
          <w:sz w:val="19"/>
        </w:rPr>
        <w:t>variable</w:t>
      </w:r>
      <w:r>
        <w:rPr>
          <w:color w:val="231F20"/>
          <w:spacing w:val="-11"/>
          <w:w w:val="105"/>
          <w:sz w:val="19"/>
        </w:rPr>
        <w:t xml:space="preserve"> </w:t>
      </w:r>
      <w:r>
        <w:rPr>
          <w:color w:val="231F20"/>
          <w:w w:val="105"/>
          <w:sz w:val="19"/>
        </w:rPr>
        <w:t xml:space="preserve">dec- </w:t>
      </w:r>
      <w:r>
        <w:rPr>
          <w:color w:val="231F20"/>
          <w:w w:val="110"/>
          <w:sz w:val="19"/>
        </w:rPr>
        <w:t>laration,</w:t>
      </w:r>
      <w:r>
        <w:rPr>
          <w:color w:val="231F20"/>
          <w:spacing w:val="-25"/>
          <w:w w:val="110"/>
          <w:sz w:val="19"/>
        </w:rPr>
        <w:t xml:space="preserve"> </w:t>
      </w:r>
      <w:r>
        <w:rPr>
          <w:color w:val="231F20"/>
          <w:w w:val="110"/>
          <w:sz w:val="19"/>
        </w:rPr>
        <w:t>an</w:t>
      </w:r>
      <w:r>
        <w:rPr>
          <w:color w:val="231F20"/>
          <w:spacing w:val="-25"/>
          <w:w w:val="110"/>
          <w:sz w:val="19"/>
        </w:rPr>
        <w:t xml:space="preserve"> </w:t>
      </w:r>
      <w:r>
        <w:rPr>
          <w:color w:val="231F20"/>
          <w:w w:val="110"/>
          <w:sz w:val="19"/>
        </w:rPr>
        <w:t>instance</w:t>
      </w:r>
      <w:r>
        <w:rPr>
          <w:color w:val="231F20"/>
          <w:spacing w:val="-25"/>
          <w:w w:val="110"/>
          <w:sz w:val="19"/>
        </w:rPr>
        <w:t xml:space="preserve"> </w:t>
      </w:r>
      <w:r>
        <w:rPr>
          <w:color w:val="231F20"/>
          <w:w w:val="110"/>
          <w:sz w:val="19"/>
        </w:rPr>
        <w:t>initializer,</w:t>
      </w:r>
      <w:r>
        <w:rPr>
          <w:color w:val="231F20"/>
          <w:spacing w:val="-25"/>
          <w:w w:val="110"/>
          <w:sz w:val="19"/>
        </w:rPr>
        <w:t xml:space="preserve"> </w:t>
      </w:r>
      <w:r>
        <w:rPr>
          <w:color w:val="231F20"/>
          <w:w w:val="110"/>
          <w:sz w:val="19"/>
        </w:rPr>
        <w:t>or</w:t>
      </w:r>
      <w:r>
        <w:rPr>
          <w:color w:val="231F20"/>
          <w:spacing w:val="-25"/>
          <w:w w:val="110"/>
          <w:sz w:val="19"/>
        </w:rPr>
        <w:t xml:space="preserve"> </w:t>
      </w:r>
      <w:r>
        <w:rPr>
          <w:color w:val="231F20"/>
          <w:w w:val="110"/>
          <w:sz w:val="19"/>
        </w:rPr>
        <w:t>a</w:t>
      </w:r>
      <w:r>
        <w:rPr>
          <w:color w:val="231F20"/>
          <w:spacing w:val="-25"/>
          <w:w w:val="110"/>
          <w:sz w:val="19"/>
        </w:rPr>
        <w:t xml:space="preserve"> </w:t>
      </w:r>
      <w:r>
        <w:rPr>
          <w:color w:val="231F20"/>
          <w:w w:val="110"/>
          <w:sz w:val="19"/>
        </w:rPr>
        <w:t>constructor.</w:t>
      </w:r>
      <w:r>
        <w:rPr>
          <w:color w:val="231F20"/>
          <w:spacing w:val="-25"/>
          <w:w w:val="110"/>
          <w:sz w:val="19"/>
        </w:rPr>
        <w:t xml:space="preserve"> </w:t>
      </w:r>
      <w:r>
        <w:rPr>
          <w:color w:val="231F20"/>
          <w:w w:val="110"/>
          <w:sz w:val="19"/>
        </w:rPr>
        <w:t>Option</w:t>
      </w:r>
      <w:r>
        <w:rPr>
          <w:color w:val="231F20"/>
          <w:spacing w:val="-24"/>
          <w:w w:val="110"/>
          <w:sz w:val="19"/>
        </w:rPr>
        <w:t xml:space="preserve"> </w:t>
      </w:r>
      <w:r>
        <w:rPr>
          <w:color w:val="231F20"/>
          <w:w w:val="110"/>
          <w:sz w:val="19"/>
        </w:rPr>
        <w:t>A</w:t>
      </w:r>
      <w:r>
        <w:rPr>
          <w:color w:val="231F20"/>
          <w:spacing w:val="-25"/>
          <w:w w:val="110"/>
          <w:sz w:val="19"/>
        </w:rPr>
        <w:t xml:space="preserve"> </w:t>
      </w:r>
      <w:r>
        <w:rPr>
          <w:color w:val="231F20"/>
          <w:w w:val="110"/>
          <w:sz w:val="19"/>
        </w:rPr>
        <w:t>does</w:t>
      </w:r>
      <w:r>
        <w:rPr>
          <w:color w:val="231F20"/>
          <w:spacing w:val="-25"/>
          <w:w w:val="110"/>
          <w:sz w:val="19"/>
        </w:rPr>
        <w:t xml:space="preserve"> </w:t>
      </w:r>
      <w:r>
        <w:rPr>
          <w:color w:val="231F20"/>
          <w:w w:val="110"/>
          <w:sz w:val="19"/>
        </w:rPr>
        <w:t>not</w:t>
      </w:r>
      <w:r>
        <w:rPr>
          <w:color w:val="231F20"/>
          <w:spacing w:val="-25"/>
          <w:w w:val="110"/>
          <w:sz w:val="19"/>
        </w:rPr>
        <w:t xml:space="preserve"> </w:t>
      </w:r>
      <w:r>
        <w:rPr>
          <w:color w:val="231F20"/>
          <w:w w:val="110"/>
          <w:sz w:val="19"/>
        </w:rPr>
        <w:t>compile</w:t>
      </w:r>
      <w:r>
        <w:rPr>
          <w:color w:val="231F20"/>
          <w:spacing w:val="-25"/>
          <w:w w:val="110"/>
          <w:sz w:val="19"/>
        </w:rPr>
        <w:t xml:space="preserve"> </w:t>
      </w:r>
      <w:r>
        <w:rPr>
          <w:color w:val="231F20"/>
          <w:w w:val="110"/>
          <w:sz w:val="19"/>
        </w:rPr>
        <w:t xml:space="preserve">because </w:t>
      </w:r>
      <w:r>
        <w:rPr>
          <w:color w:val="231F20"/>
          <w:w w:val="105"/>
          <w:sz w:val="19"/>
        </w:rPr>
        <w:t>the</w:t>
      </w:r>
      <w:r>
        <w:rPr>
          <w:color w:val="231F20"/>
          <w:spacing w:val="-25"/>
          <w:w w:val="105"/>
          <w:sz w:val="19"/>
        </w:rPr>
        <w:t xml:space="preserve"> </w:t>
      </w:r>
      <w:r>
        <w:rPr>
          <w:rFonts w:ascii="Courier New"/>
          <w:color w:val="231F20"/>
          <w:w w:val="105"/>
          <w:sz w:val="18"/>
        </w:rPr>
        <w:t>final</w:t>
      </w:r>
      <w:r>
        <w:rPr>
          <w:rFonts w:ascii="Courier New"/>
          <w:color w:val="231F20"/>
          <w:spacing w:val="-94"/>
          <w:w w:val="105"/>
          <w:sz w:val="18"/>
        </w:rPr>
        <w:t xml:space="preserve"> </w:t>
      </w:r>
      <w:r>
        <w:rPr>
          <w:color w:val="231F20"/>
          <w:w w:val="105"/>
          <w:sz w:val="19"/>
        </w:rPr>
        <w:t>variable</w:t>
      </w:r>
      <w:r>
        <w:rPr>
          <w:color w:val="231F20"/>
          <w:spacing w:val="-24"/>
          <w:w w:val="105"/>
          <w:sz w:val="19"/>
        </w:rPr>
        <w:t xml:space="preserve"> </w:t>
      </w:r>
      <w:r>
        <w:rPr>
          <w:color w:val="231F20"/>
          <w:w w:val="105"/>
          <w:sz w:val="19"/>
        </w:rPr>
        <w:t>was</w:t>
      </w:r>
      <w:r>
        <w:rPr>
          <w:color w:val="231F20"/>
          <w:spacing w:val="-24"/>
          <w:w w:val="105"/>
          <w:sz w:val="19"/>
        </w:rPr>
        <w:t xml:space="preserve"> </w:t>
      </w:r>
      <w:r>
        <w:rPr>
          <w:color w:val="231F20"/>
          <w:w w:val="105"/>
          <w:sz w:val="19"/>
        </w:rPr>
        <w:t>already</w:t>
      </w:r>
      <w:r>
        <w:rPr>
          <w:color w:val="231F20"/>
          <w:spacing w:val="-24"/>
          <w:w w:val="105"/>
          <w:sz w:val="19"/>
        </w:rPr>
        <w:t xml:space="preserve"> </w:t>
      </w:r>
      <w:r>
        <w:rPr>
          <w:color w:val="231F20"/>
          <w:w w:val="105"/>
          <w:sz w:val="19"/>
        </w:rPr>
        <w:t>set</w:t>
      </w:r>
      <w:r>
        <w:rPr>
          <w:color w:val="231F20"/>
          <w:spacing w:val="-24"/>
          <w:w w:val="105"/>
          <w:sz w:val="19"/>
        </w:rPr>
        <w:t xml:space="preserve"> </w:t>
      </w:r>
      <w:r>
        <w:rPr>
          <w:color w:val="231F20"/>
          <w:w w:val="105"/>
          <w:sz w:val="19"/>
        </w:rPr>
        <w:t>in</w:t>
      </w:r>
      <w:r>
        <w:rPr>
          <w:color w:val="231F20"/>
          <w:spacing w:val="-24"/>
          <w:w w:val="105"/>
          <w:sz w:val="19"/>
        </w:rPr>
        <w:t xml:space="preserve"> </w:t>
      </w:r>
      <w:r>
        <w:rPr>
          <w:color w:val="231F20"/>
          <w:w w:val="105"/>
          <w:sz w:val="19"/>
        </w:rPr>
        <w:t>the</w:t>
      </w:r>
      <w:r>
        <w:rPr>
          <w:color w:val="231F20"/>
          <w:spacing w:val="-24"/>
          <w:w w:val="105"/>
          <w:sz w:val="19"/>
        </w:rPr>
        <w:t xml:space="preserve"> </w:t>
      </w:r>
      <w:r>
        <w:rPr>
          <w:color w:val="231F20"/>
          <w:w w:val="105"/>
          <w:sz w:val="19"/>
        </w:rPr>
        <w:t>declaration.</w:t>
      </w:r>
      <w:r>
        <w:rPr>
          <w:color w:val="231F20"/>
          <w:spacing w:val="-24"/>
          <w:w w:val="105"/>
          <w:sz w:val="19"/>
        </w:rPr>
        <w:t xml:space="preserve"> </w:t>
      </w:r>
      <w:r>
        <w:rPr>
          <w:rFonts w:ascii="Courier New"/>
          <w:i/>
          <w:color w:val="231F20"/>
          <w:spacing w:val="-3"/>
          <w:w w:val="105"/>
          <w:sz w:val="18"/>
        </w:rPr>
        <w:t>value2</w:t>
      </w:r>
      <w:r>
        <w:rPr>
          <w:rFonts w:ascii="Courier New"/>
          <w:i/>
          <w:color w:val="231F20"/>
          <w:spacing w:val="-94"/>
          <w:w w:val="105"/>
          <w:sz w:val="18"/>
        </w:rPr>
        <w:t xml:space="preserve"> </w:t>
      </w:r>
      <w:r>
        <w:rPr>
          <w:color w:val="231F20"/>
          <w:w w:val="105"/>
          <w:sz w:val="19"/>
        </w:rPr>
        <w:t>is</w:t>
      </w:r>
      <w:r>
        <w:rPr>
          <w:color w:val="231F20"/>
          <w:spacing w:val="-24"/>
          <w:w w:val="105"/>
          <w:sz w:val="19"/>
        </w:rPr>
        <w:t xml:space="preserve"> </w:t>
      </w:r>
      <w:r>
        <w:rPr>
          <w:color w:val="231F20"/>
          <w:w w:val="105"/>
          <w:sz w:val="19"/>
        </w:rPr>
        <w:t>a</w:t>
      </w:r>
      <w:r>
        <w:rPr>
          <w:color w:val="231F20"/>
          <w:spacing w:val="-24"/>
          <w:w w:val="105"/>
          <w:sz w:val="19"/>
        </w:rPr>
        <w:t xml:space="preserve"> </w:t>
      </w:r>
      <w:r>
        <w:rPr>
          <w:rFonts w:ascii="Courier New"/>
          <w:color w:val="231F20"/>
          <w:w w:val="105"/>
          <w:sz w:val="18"/>
        </w:rPr>
        <w:t>static</w:t>
      </w:r>
      <w:r>
        <w:rPr>
          <w:rFonts w:ascii="Courier New"/>
          <w:color w:val="231F20"/>
          <w:spacing w:val="-94"/>
          <w:w w:val="105"/>
          <w:sz w:val="18"/>
        </w:rPr>
        <w:t xml:space="preserve"> </w:t>
      </w:r>
      <w:r>
        <w:rPr>
          <w:color w:val="231F20"/>
          <w:w w:val="105"/>
          <w:sz w:val="19"/>
        </w:rPr>
        <w:t>variable.</w:t>
      </w:r>
      <w:r>
        <w:rPr>
          <w:color w:val="231F20"/>
          <w:spacing w:val="-24"/>
          <w:w w:val="105"/>
          <w:sz w:val="19"/>
        </w:rPr>
        <w:t xml:space="preserve"> </w:t>
      </w:r>
      <w:r>
        <w:rPr>
          <w:color w:val="231F20"/>
          <w:w w:val="105"/>
          <w:sz w:val="19"/>
        </w:rPr>
        <w:t>Both instance</w:t>
      </w:r>
      <w:r>
        <w:rPr>
          <w:color w:val="231F20"/>
          <w:spacing w:val="-14"/>
          <w:w w:val="105"/>
          <w:sz w:val="19"/>
        </w:rPr>
        <w:t xml:space="preserve"> </w:t>
      </w:r>
      <w:r>
        <w:rPr>
          <w:color w:val="231F20"/>
          <w:w w:val="105"/>
          <w:sz w:val="19"/>
        </w:rPr>
        <w:t>and</w:t>
      </w:r>
      <w:r>
        <w:rPr>
          <w:color w:val="231F20"/>
          <w:spacing w:val="-14"/>
          <w:w w:val="105"/>
          <w:sz w:val="19"/>
        </w:rPr>
        <w:t xml:space="preserve"> </w:t>
      </w:r>
      <w:r>
        <w:rPr>
          <w:color w:val="231F20"/>
          <w:w w:val="105"/>
          <w:sz w:val="19"/>
        </w:rPr>
        <w:t>static</w:t>
      </w:r>
      <w:r>
        <w:rPr>
          <w:color w:val="231F20"/>
          <w:spacing w:val="-14"/>
          <w:w w:val="105"/>
          <w:sz w:val="19"/>
        </w:rPr>
        <w:t xml:space="preserve"> </w:t>
      </w:r>
      <w:r>
        <w:rPr>
          <w:color w:val="231F20"/>
          <w:spacing w:val="2"/>
          <w:w w:val="105"/>
          <w:sz w:val="19"/>
        </w:rPr>
        <w:t>initializers</w:t>
      </w:r>
      <w:r>
        <w:rPr>
          <w:color w:val="231F20"/>
          <w:spacing w:val="-14"/>
          <w:w w:val="105"/>
          <w:sz w:val="19"/>
        </w:rPr>
        <w:t xml:space="preserve"> </w:t>
      </w:r>
      <w:r>
        <w:rPr>
          <w:color w:val="231F20"/>
          <w:w w:val="105"/>
          <w:sz w:val="19"/>
        </w:rPr>
        <w:t>are</w:t>
      </w:r>
      <w:r>
        <w:rPr>
          <w:color w:val="231F20"/>
          <w:spacing w:val="-13"/>
          <w:w w:val="105"/>
          <w:sz w:val="19"/>
        </w:rPr>
        <w:t xml:space="preserve"> </w:t>
      </w:r>
      <w:r>
        <w:rPr>
          <w:color w:val="231F20"/>
          <w:w w:val="105"/>
          <w:sz w:val="19"/>
        </w:rPr>
        <w:t>able</w:t>
      </w:r>
      <w:r>
        <w:rPr>
          <w:color w:val="231F20"/>
          <w:spacing w:val="-14"/>
          <w:w w:val="105"/>
          <w:sz w:val="19"/>
        </w:rPr>
        <w:t xml:space="preserve"> </w:t>
      </w:r>
      <w:r>
        <w:rPr>
          <w:color w:val="231F20"/>
          <w:w w:val="105"/>
          <w:sz w:val="19"/>
        </w:rPr>
        <w:t>to</w:t>
      </w:r>
      <w:r>
        <w:rPr>
          <w:color w:val="231F20"/>
          <w:spacing w:val="-14"/>
          <w:w w:val="105"/>
          <w:sz w:val="19"/>
        </w:rPr>
        <w:t xml:space="preserve"> </w:t>
      </w:r>
      <w:r>
        <w:rPr>
          <w:color w:val="231F20"/>
          <w:w w:val="105"/>
          <w:sz w:val="19"/>
        </w:rPr>
        <w:t>access</w:t>
      </w:r>
      <w:r>
        <w:rPr>
          <w:color w:val="231F20"/>
          <w:spacing w:val="-14"/>
          <w:w w:val="105"/>
          <w:sz w:val="19"/>
        </w:rPr>
        <w:t xml:space="preserve"> </w:t>
      </w:r>
      <w:r>
        <w:rPr>
          <w:rFonts w:ascii="Courier New"/>
          <w:color w:val="231F20"/>
          <w:w w:val="105"/>
          <w:sz w:val="18"/>
        </w:rPr>
        <w:t>static</w:t>
      </w:r>
      <w:r>
        <w:rPr>
          <w:rFonts w:ascii="Courier New"/>
          <w:color w:val="231F20"/>
          <w:spacing w:val="-83"/>
          <w:w w:val="105"/>
          <w:sz w:val="18"/>
        </w:rPr>
        <w:t xml:space="preserve"> </w:t>
      </w:r>
      <w:r>
        <w:rPr>
          <w:color w:val="231F20"/>
          <w:w w:val="105"/>
          <w:sz w:val="19"/>
        </w:rPr>
        <w:t>variables,</w:t>
      </w:r>
      <w:r>
        <w:rPr>
          <w:color w:val="231F20"/>
          <w:spacing w:val="-13"/>
          <w:w w:val="105"/>
          <w:sz w:val="19"/>
        </w:rPr>
        <w:t xml:space="preserve"> </w:t>
      </w:r>
      <w:r>
        <w:rPr>
          <w:color w:val="231F20"/>
          <w:spacing w:val="2"/>
          <w:w w:val="105"/>
          <w:sz w:val="19"/>
        </w:rPr>
        <w:t>making</w:t>
      </w:r>
      <w:r>
        <w:rPr>
          <w:color w:val="231F20"/>
          <w:spacing w:val="-14"/>
          <w:w w:val="105"/>
          <w:sz w:val="19"/>
        </w:rPr>
        <w:t xml:space="preserve"> </w:t>
      </w:r>
      <w:r>
        <w:rPr>
          <w:color w:val="231F20"/>
          <w:w w:val="105"/>
          <w:sz w:val="19"/>
        </w:rPr>
        <w:t>options</w:t>
      </w:r>
      <w:r>
        <w:rPr>
          <w:color w:val="231F20"/>
          <w:spacing w:val="-13"/>
          <w:w w:val="105"/>
          <w:sz w:val="19"/>
        </w:rPr>
        <w:t xml:space="preserve"> </w:t>
      </w:r>
      <w:r>
        <w:rPr>
          <w:color w:val="231F20"/>
          <w:w w:val="105"/>
          <w:sz w:val="19"/>
        </w:rPr>
        <w:t>B and</w:t>
      </w:r>
      <w:r>
        <w:rPr>
          <w:color w:val="231F20"/>
          <w:spacing w:val="-9"/>
          <w:w w:val="105"/>
          <w:sz w:val="19"/>
        </w:rPr>
        <w:t xml:space="preserve"> </w:t>
      </w:r>
      <w:r>
        <w:rPr>
          <w:color w:val="231F20"/>
          <w:w w:val="105"/>
          <w:sz w:val="19"/>
        </w:rPr>
        <w:t>E</w:t>
      </w:r>
      <w:r>
        <w:rPr>
          <w:color w:val="231F20"/>
          <w:spacing w:val="-9"/>
          <w:w w:val="105"/>
          <w:sz w:val="19"/>
        </w:rPr>
        <w:t xml:space="preserve"> </w:t>
      </w:r>
      <w:r>
        <w:rPr>
          <w:color w:val="231F20"/>
          <w:w w:val="105"/>
          <w:sz w:val="19"/>
        </w:rPr>
        <w:t>correct.</w:t>
      </w:r>
      <w:r>
        <w:rPr>
          <w:color w:val="231F20"/>
          <w:spacing w:val="-9"/>
          <w:w w:val="105"/>
          <w:sz w:val="19"/>
        </w:rPr>
        <w:t xml:space="preserve"> </w:t>
      </w:r>
      <w:r>
        <w:rPr>
          <w:rFonts w:ascii="Courier New"/>
          <w:i/>
          <w:color w:val="231F20"/>
          <w:spacing w:val="-3"/>
          <w:w w:val="105"/>
          <w:sz w:val="18"/>
        </w:rPr>
        <w:t>value3</w:t>
      </w:r>
      <w:r>
        <w:rPr>
          <w:rFonts w:ascii="Courier New"/>
          <w:i/>
          <w:color w:val="231F20"/>
          <w:spacing w:val="-78"/>
          <w:w w:val="105"/>
          <w:sz w:val="18"/>
        </w:rPr>
        <w:t xml:space="preserve"> </w:t>
      </w:r>
      <w:r>
        <w:rPr>
          <w:color w:val="231F20"/>
          <w:w w:val="105"/>
          <w:sz w:val="19"/>
        </w:rPr>
        <w:t>is</w:t>
      </w:r>
      <w:r>
        <w:rPr>
          <w:color w:val="231F20"/>
          <w:spacing w:val="-8"/>
          <w:w w:val="105"/>
          <w:sz w:val="19"/>
        </w:rPr>
        <w:t xml:space="preserve"> </w:t>
      </w:r>
      <w:r>
        <w:rPr>
          <w:color w:val="231F20"/>
          <w:w w:val="105"/>
          <w:sz w:val="19"/>
        </w:rPr>
        <w:t>an</w:t>
      </w:r>
      <w:r>
        <w:rPr>
          <w:color w:val="231F20"/>
          <w:spacing w:val="-9"/>
          <w:w w:val="105"/>
          <w:sz w:val="19"/>
        </w:rPr>
        <w:t xml:space="preserve"> </w:t>
      </w:r>
      <w:r>
        <w:rPr>
          <w:color w:val="231F20"/>
          <w:w w:val="105"/>
          <w:sz w:val="19"/>
        </w:rPr>
        <w:t>instance</w:t>
      </w:r>
      <w:r>
        <w:rPr>
          <w:color w:val="231F20"/>
          <w:spacing w:val="-9"/>
          <w:w w:val="105"/>
          <w:sz w:val="19"/>
        </w:rPr>
        <w:t xml:space="preserve"> </w:t>
      </w:r>
      <w:r>
        <w:rPr>
          <w:color w:val="231F20"/>
          <w:w w:val="105"/>
          <w:sz w:val="19"/>
        </w:rPr>
        <w:t>variable.</w:t>
      </w:r>
      <w:r>
        <w:rPr>
          <w:color w:val="231F20"/>
          <w:spacing w:val="-8"/>
          <w:w w:val="105"/>
          <w:sz w:val="19"/>
        </w:rPr>
        <w:t xml:space="preserve"> </w:t>
      </w:r>
      <w:r>
        <w:rPr>
          <w:color w:val="231F20"/>
          <w:w w:val="105"/>
          <w:sz w:val="19"/>
        </w:rPr>
        <w:t>Options</w:t>
      </w:r>
      <w:r>
        <w:rPr>
          <w:color w:val="231F20"/>
          <w:spacing w:val="-9"/>
          <w:w w:val="105"/>
          <w:sz w:val="19"/>
        </w:rPr>
        <w:t xml:space="preserve"> </w:t>
      </w:r>
      <w:r>
        <w:rPr>
          <w:color w:val="231F20"/>
          <w:w w:val="105"/>
          <w:sz w:val="19"/>
        </w:rPr>
        <w:t>D</w:t>
      </w:r>
      <w:r>
        <w:rPr>
          <w:color w:val="231F20"/>
          <w:spacing w:val="-9"/>
          <w:w w:val="105"/>
          <w:sz w:val="19"/>
        </w:rPr>
        <w:t xml:space="preserve"> </w:t>
      </w:r>
      <w:r>
        <w:rPr>
          <w:color w:val="231F20"/>
          <w:w w:val="105"/>
          <w:sz w:val="19"/>
        </w:rPr>
        <w:t>and</w:t>
      </w:r>
      <w:r>
        <w:rPr>
          <w:color w:val="231F20"/>
          <w:spacing w:val="-8"/>
          <w:w w:val="105"/>
          <w:sz w:val="19"/>
        </w:rPr>
        <w:t xml:space="preserve"> </w:t>
      </w:r>
      <w:r>
        <w:rPr>
          <w:color w:val="231F20"/>
          <w:w w:val="105"/>
          <w:sz w:val="19"/>
        </w:rPr>
        <w:t>F</w:t>
      </w:r>
      <w:r>
        <w:rPr>
          <w:color w:val="231F20"/>
          <w:spacing w:val="-9"/>
          <w:w w:val="105"/>
          <w:sz w:val="19"/>
        </w:rPr>
        <w:t xml:space="preserve"> </w:t>
      </w:r>
      <w:r>
        <w:rPr>
          <w:color w:val="231F20"/>
          <w:w w:val="105"/>
          <w:sz w:val="19"/>
        </w:rPr>
        <w:t>do</w:t>
      </w:r>
      <w:r>
        <w:rPr>
          <w:color w:val="231F20"/>
          <w:spacing w:val="-9"/>
          <w:w w:val="105"/>
          <w:sz w:val="19"/>
        </w:rPr>
        <w:t xml:space="preserve"> </w:t>
      </w:r>
      <w:r>
        <w:rPr>
          <w:color w:val="231F20"/>
          <w:w w:val="105"/>
          <w:sz w:val="19"/>
        </w:rPr>
        <w:t>not</w:t>
      </w:r>
      <w:r>
        <w:rPr>
          <w:color w:val="231F20"/>
          <w:spacing w:val="-8"/>
          <w:w w:val="105"/>
          <w:sz w:val="19"/>
        </w:rPr>
        <w:t xml:space="preserve"> </w:t>
      </w:r>
      <w:r>
        <w:rPr>
          <w:color w:val="231F20"/>
          <w:w w:val="105"/>
          <w:sz w:val="19"/>
        </w:rPr>
        <w:t>compile</w:t>
      </w:r>
      <w:r>
        <w:rPr>
          <w:color w:val="231F20"/>
          <w:spacing w:val="-9"/>
          <w:w w:val="105"/>
          <w:sz w:val="19"/>
        </w:rPr>
        <w:t xml:space="preserve"> </w:t>
      </w:r>
      <w:r>
        <w:rPr>
          <w:color w:val="231F20"/>
          <w:w w:val="105"/>
          <w:sz w:val="19"/>
        </w:rPr>
        <w:t xml:space="preserve">because </w:t>
      </w:r>
      <w:r>
        <w:rPr>
          <w:color w:val="231F20"/>
          <w:w w:val="110"/>
          <w:sz w:val="19"/>
        </w:rPr>
        <w:t>a</w:t>
      </w:r>
      <w:r>
        <w:rPr>
          <w:color w:val="231F20"/>
          <w:spacing w:val="-6"/>
          <w:w w:val="110"/>
          <w:sz w:val="19"/>
        </w:rPr>
        <w:t xml:space="preserve"> </w:t>
      </w:r>
      <w:r>
        <w:rPr>
          <w:rFonts w:ascii="Courier New"/>
          <w:color w:val="231F20"/>
          <w:w w:val="110"/>
          <w:sz w:val="18"/>
        </w:rPr>
        <w:t>static</w:t>
      </w:r>
      <w:r>
        <w:rPr>
          <w:rFonts w:ascii="Courier New"/>
          <w:color w:val="231F20"/>
          <w:spacing w:val="-78"/>
          <w:w w:val="110"/>
          <w:sz w:val="18"/>
        </w:rPr>
        <w:t xml:space="preserve"> </w:t>
      </w:r>
      <w:r>
        <w:rPr>
          <w:color w:val="231F20"/>
          <w:spacing w:val="2"/>
          <w:w w:val="110"/>
          <w:sz w:val="19"/>
        </w:rPr>
        <w:t>initializer</w:t>
      </w:r>
      <w:r>
        <w:rPr>
          <w:color w:val="231F20"/>
          <w:spacing w:val="-5"/>
          <w:w w:val="110"/>
          <w:sz w:val="19"/>
        </w:rPr>
        <w:t xml:space="preserve"> </w:t>
      </w:r>
      <w:r>
        <w:rPr>
          <w:color w:val="231F20"/>
          <w:w w:val="110"/>
          <w:sz w:val="19"/>
        </w:rPr>
        <w:t>does</w:t>
      </w:r>
      <w:r>
        <w:rPr>
          <w:color w:val="231F20"/>
          <w:spacing w:val="-5"/>
          <w:w w:val="110"/>
          <w:sz w:val="19"/>
        </w:rPr>
        <w:t xml:space="preserve"> </w:t>
      </w:r>
      <w:r>
        <w:rPr>
          <w:color w:val="231F20"/>
          <w:w w:val="110"/>
          <w:sz w:val="19"/>
        </w:rPr>
        <w:t>not</w:t>
      </w:r>
      <w:r>
        <w:rPr>
          <w:color w:val="231F20"/>
          <w:spacing w:val="-6"/>
          <w:w w:val="110"/>
          <w:sz w:val="19"/>
        </w:rPr>
        <w:t xml:space="preserve"> </w:t>
      </w:r>
      <w:r>
        <w:rPr>
          <w:color w:val="231F20"/>
          <w:w w:val="110"/>
          <w:sz w:val="19"/>
        </w:rPr>
        <w:t>have</w:t>
      </w:r>
      <w:r>
        <w:rPr>
          <w:color w:val="231F20"/>
          <w:spacing w:val="-5"/>
          <w:w w:val="110"/>
          <w:sz w:val="19"/>
        </w:rPr>
        <w:t xml:space="preserve"> </w:t>
      </w:r>
      <w:r>
        <w:rPr>
          <w:color w:val="231F20"/>
          <w:w w:val="110"/>
          <w:sz w:val="19"/>
        </w:rPr>
        <w:t>access</w:t>
      </w:r>
      <w:r>
        <w:rPr>
          <w:color w:val="231F20"/>
          <w:spacing w:val="-5"/>
          <w:w w:val="110"/>
          <w:sz w:val="19"/>
        </w:rPr>
        <w:t xml:space="preserve"> </w:t>
      </w:r>
      <w:r>
        <w:rPr>
          <w:color w:val="231F20"/>
          <w:w w:val="110"/>
          <w:sz w:val="19"/>
        </w:rPr>
        <w:t>to</w:t>
      </w:r>
      <w:r>
        <w:rPr>
          <w:color w:val="231F20"/>
          <w:spacing w:val="-6"/>
          <w:w w:val="110"/>
          <w:sz w:val="19"/>
        </w:rPr>
        <w:t xml:space="preserve"> </w:t>
      </w:r>
      <w:r>
        <w:rPr>
          <w:color w:val="231F20"/>
          <w:w w:val="110"/>
          <w:sz w:val="19"/>
        </w:rPr>
        <w:t>instance</w:t>
      </w:r>
      <w:r>
        <w:rPr>
          <w:color w:val="231F20"/>
          <w:spacing w:val="-5"/>
          <w:w w:val="110"/>
          <w:sz w:val="19"/>
        </w:rPr>
        <w:t xml:space="preserve"> </w:t>
      </w:r>
      <w:r>
        <w:rPr>
          <w:color w:val="231F20"/>
          <w:w w:val="110"/>
          <w:sz w:val="19"/>
        </w:rPr>
        <w:t>variables.</w:t>
      </w:r>
    </w:p>
    <w:p w:rsidR="00FA3020" w:rsidRDefault="00350426">
      <w:pPr>
        <w:pStyle w:val="ListParagraph"/>
        <w:numPr>
          <w:ilvl w:val="0"/>
          <w:numId w:val="47"/>
        </w:numPr>
        <w:tabs>
          <w:tab w:val="left" w:pos="1800"/>
        </w:tabs>
        <w:spacing w:before="75" w:line="249" w:lineRule="auto"/>
        <w:ind w:left="1799" w:right="1570"/>
        <w:jc w:val="left"/>
        <w:rPr>
          <w:sz w:val="19"/>
        </w:rPr>
      </w:pPr>
      <w:r>
        <w:rPr>
          <w:color w:val="231F20"/>
          <w:spacing w:val="3"/>
          <w:sz w:val="19"/>
        </w:rPr>
        <w:t xml:space="preserve">A, </w:t>
      </w:r>
      <w:r>
        <w:rPr>
          <w:color w:val="231F20"/>
          <w:spacing w:val="4"/>
          <w:sz w:val="19"/>
        </w:rPr>
        <w:t xml:space="preserve">E. </w:t>
      </w:r>
      <w:r>
        <w:rPr>
          <w:color w:val="231F20"/>
          <w:sz w:val="19"/>
        </w:rPr>
        <w:t xml:space="preserve">The </w:t>
      </w:r>
      <w:r>
        <w:rPr>
          <w:rFonts w:ascii="Courier New" w:hAnsi="Courier New"/>
          <w:color w:val="231F20"/>
          <w:sz w:val="18"/>
        </w:rPr>
        <w:t xml:space="preserve">100 </w:t>
      </w:r>
      <w:r>
        <w:rPr>
          <w:color w:val="231F20"/>
          <w:sz w:val="19"/>
        </w:rPr>
        <w:t xml:space="preserve">parameter is an </w:t>
      </w:r>
      <w:r>
        <w:rPr>
          <w:rFonts w:ascii="Courier New" w:hAnsi="Courier New"/>
          <w:color w:val="231F20"/>
          <w:sz w:val="18"/>
        </w:rPr>
        <w:t xml:space="preserve">int </w:t>
      </w:r>
      <w:r>
        <w:rPr>
          <w:color w:val="231F20"/>
          <w:sz w:val="19"/>
        </w:rPr>
        <w:t xml:space="preserve">and so calls the matching </w:t>
      </w:r>
      <w:r>
        <w:rPr>
          <w:rFonts w:ascii="Courier New" w:hAnsi="Courier New"/>
          <w:color w:val="231F20"/>
          <w:sz w:val="18"/>
        </w:rPr>
        <w:t xml:space="preserve">int </w:t>
      </w:r>
      <w:r>
        <w:rPr>
          <w:color w:val="231F20"/>
          <w:sz w:val="19"/>
        </w:rPr>
        <w:t xml:space="preserve">constructor. When </w:t>
      </w:r>
      <w:r>
        <w:rPr>
          <w:color w:val="231F20"/>
          <w:spacing w:val="2"/>
          <w:sz w:val="19"/>
        </w:rPr>
        <w:t xml:space="preserve">this </w:t>
      </w:r>
      <w:r>
        <w:rPr>
          <w:color w:val="231F20"/>
          <w:sz w:val="19"/>
        </w:rPr>
        <w:t xml:space="preserve">constructor is removed, Java looks for the next most specific constructor. Java pre- fers autoboxing to varargs, and so chooses the </w:t>
      </w:r>
      <w:r>
        <w:rPr>
          <w:rFonts w:ascii="Courier New" w:hAnsi="Courier New"/>
          <w:color w:val="231F20"/>
          <w:sz w:val="18"/>
        </w:rPr>
        <w:t xml:space="preserve">Integer </w:t>
      </w:r>
      <w:r>
        <w:rPr>
          <w:color w:val="231F20"/>
          <w:sz w:val="19"/>
        </w:rPr>
        <w:t xml:space="preserve">constructor. The </w:t>
      </w:r>
      <w:r>
        <w:rPr>
          <w:rFonts w:ascii="Courier New" w:hAnsi="Courier New"/>
          <w:color w:val="231F20"/>
          <w:sz w:val="18"/>
        </w:rPr>
        <w:t xml:space="preserve">100L </w:t>
      </w:r>
      <w:r>
        <w:rPr>
          <w:color w:val="231F20"/>
          <w:sz w:val="19"/>
        </w:rPr>
        <w:t xml:space="preserve">param- eter is a </w:t>
      </w:r>
      <w:r>
        <w:rPr>
          <w:rFonts w:ascii="Courier New" w:hAnsi="Courier New"/>
          <w:color w:val="231F20"/>
          <w:sz w:val="18"/>
        </w:rPr>
        <w:t>long</w:t>
      </w:r>
      <w:r>
        <w:rPr>
          <w:color w:val="231F20"/>
          <w:sz w:val="19"/>
        </w:rPr>
        <w:t xml:space="preserve">. Since it can’t be converted into a smaller </w:t>
      </w:r>
      <w:r>
        <w:rPr>
          <w:color w:val="231F20"/>
          <w:spacing w:val="3"/>
          <w:sz w:val="19"/>
        </w:rPr>
        <w:t xml:space="preserve">type, </w:t>
      </w:r>
      <w:r>
        <w:rPr>
          <w:color w:val="231F20"/>
          <w:sz w:val="19"/>
        </w:rPr>
        <w:t xml:space="preserve">it is autoboxed into a </w:t>
      </w:r>
      <w:r>
        <w:rPr>
          <w:rFonts w:ascii="Courier New" w:hAnsi="Courier New"/>
          <w:color w:val="231F20"/>
          <w:sz w:val="18"/>
        </w:rPr>
        <w:t xml:space="preserve">Long </w:t>
      </w:r>
      <w:r>
        <w:rPr>
          <w:color w:val="231F20"/>
          <w:sz w:val="19"/>
        </w:rPr>
        <w:t xml:space="preserve">and then the constructor for </w:t>
      </w:r>
      <w:r>
        <w:rPr>
          <w:rFonts w:ascii="Courier New" w:hAnsi="Courier New"/>
          <w:color w:val="231F20"/>
          <w:sz w:val="18"/>
        </w:rPr>
        <w:t xml:space="preserve">Object </w:t>
      </w:r>
      <w:r>
        <w:rPr>
          <w:color w:val="231F20"/>
          <w:sz w:val="19"/>
        </w:rPr>
        <w:t>is called.</w:t>
      </w:r>
    </w:p>
    <w:p w:rsidR="00FA3020" w:rsidRDefault="00350426">
      <w:pPr>
        <w:pStyle w:val="ListParagraph"/>
        <w:numPr>
          <w:ilvl w:val="0"/>
          <w:numId w:val="47"/>
        </w:numPr>
        <w:tabs>
          <w:tab w:val="left" w:pos="1800"/>
        </w:tabs>
        <w:spacing w:before="64" w:line="254" w:lineRule="auto"/>
        <w:ind w:left="1799" w:right="1563"/>
        <w:jc w:val="left"/>
        <w:rPr>
          <w:sz w:val="19"/>
        </w:rPr>
      </w:pPr>
      <w:r>
        <w:rPr>
          <w:color w:val="231F20"/>
          <w:spacing w:val="2"/>
          <w:sz w:val="19"/>
        </w:rPr>
        <w:t xml:space="preserve">A. This </w:t>
      </w:r>
      <w:r>
        <w:rPr>
          <w:color w:val="231F20"/>
          <w:sz w:val="19"/>
        </w:rPr>
        <w:t xml:space="preserve">code is correct. Line 8 creates a lambda expression that checks if the age is less </w:t>
      </w:r>
      <w:r>
        <w:rPr>
          <w:color w:val="231F20"/>
          <w:spacing w:val="2"/>
          <w:sz w:val="19"/>
        </w:rPr>
        <w:t xml:space="preserve">than </w:t>
      </w:r>
      <w:r>
        <w:rPr>
          <w:color w:val="231F20"/>
          <w:sz w:val="19"/>
        </w:rPr>
        <w:t xml:space="preserve">5. Since there is only one parameter and it does not </w:t>
      </w:r>
      <w:r>
        <w:rPr>
          <w:color w:val="231F20"/>
          <w:spacing w:val="2"/>
          <w:sz w:val="19"/>
        </w:rPr>
        <w:t xml:space="preserve">specify </w:t>
      </w:r>
      <w:r>
        <w:rPr>
          <w:color w:val="231F20"/>
          <w:sz w:val="19"/>
        </w:rPr>
        <w:t xml:space="preserve">a </w:t>
      </w:r>
      <w:r>
        <w:rPr>
          <w:color w:val="231F20"/>
          <w:spacing w:val="3"/>
          <w:sz w:val="19"/>
        </w:rPr>
        <w:t xml:space="preserve">type, </w:t>
      </w:r>
      <w:r>
        <w:rPr>
          <w:color w:val="231F20"/>
          <w:sz w:val="19"/>
        </w:rPr>
        <w:t xml:space="preserve">the parentheses around the </w:t>
      </w:r>
      <w:r>
        <w:rPr>
          <w:color w:val="231F20"/>
          <w:spacing w:val="3"/>
          <w:sz w:val="19"/>
        </w:rPr>
        <w:t xml:space="preserve">type </w:t>
      </w:r>
      <w:r>
        <w:rPr>
          <w:color w:val="231F20"/>
          <w:sz w:val="19"/>
        </w:rPr>
        <w:t xml:space="preserve">parameter are optional. Line </w:t>
      </w:r>
      <w:r>
        <w:rPr>
          <w:color w:val="231F20"/>
          <w:spacing w:val="-4"/>
          <w:sz w:val="19"/>
        </w:rPr>
        <w:t xml:space="preserve">10 </w:t>
      </w:r>
      <w:r>
        <w:rPr>
          <w:color w:val="231F20"/>
          <w:sz w:val="19"/>
        </w:rPr>
        <w:t xml:space="preserve">uses the </w:t>
      </w:r>
      <w:r>
        <w:rPr>
          <w:rFonts w:ascii="Courier New"/>
          <w:color w:val="231F20"/>
          <w:sz w:val="18"/>
        </w:rPr>
        <w:t xml:space="preserve">Predicate </w:t>
      </w:r>
      <w:r>
        <w:rPr>
          <w:color w:val="231F20"/>
          <w:sz w:val="19"/>
        </w:rPr>
        <w:t xml:space="preserve">interface, which declares a </w:t>
      </w:r>
      <w:r>
        <w:rPr>
          <w:rFonts w:ascii="Courier New"/>
          <w:color w:val="231F20"/>
          <w:sz w:val="18"/>
        </w:rPr>
        <w:t>test()</w:t>
      </w:r>
      <w:r>
        <w:rPr>
          <w:rFonts w:ascii="Courier New"/>
          <w:color w:val="231F20"/>
          <w:spacing w:val="-37"/>
          <w:sz w:val="18"/>
        </w:rPr>
        <w:t xml:space="preserve"> </w:t>
      </w:r>
      <w:r>
        <w:rPr>
          <w:color w:val="231F20"/>
          <w:sz w:val="19"/>
        </w:rPr>
        <w:t>method.</w:t>
      </w:r>
    </w:p>
    <w:p w:rsidR="00FA3020" w:rsidRDefault="00350426">
      <w:pPr>
        <w:pStyle w:val="ListParagraph"/>
        <w:numPr>
          <w:ilvl w:val="0"/>
          <w:numId w:val="47"/>
        </w:numPr>
        <w:tabs>
          <w:tab w:val="left" w:pos="1800"/>
        </w:tabs>
        <w:spacing w:before="62" w:line="244" w:lineRule="auto"/>
        <w:ind w:left="1799" w:right="1628"/>
        <w:jc w:val="both"/>
        <w:rPr>
          <w:sz w:val="19"/>
        </w:rPr>
      </w:pPr>
      <w:r>
        <w:rPr>
          <w:color w:val="231F20"/>
          <w:spacing w:val="3"/>
          <w:w w:val="105"/>
          <w:sz w:val="19"/>
        </w:rPr>
        <w:t xml:space="preserve">C. </w:t>
      </w:r>
      <w:r>
        <w:rPr>
          <w:color w:val="231F20"/>
          <w:sz w:val="19"/>
        </w:rPr>
        <w:t xml:space="preserve">The interface takes two </w:t>
      </w:r>
      <w:r>
        <w:rPr>
          <w:rFonts w:ascii="Courier New"/>
          <w:color w:val="231F20"/>
          <w:sz w:val="18"/>
        </w:rPr>
        <w:t xml:space="preserve">int </w:t>
      </w:r>
      <w:r>
        <w:rPr>
          <w:color w:val="231F20"/>
          <w:sz w:val="19"/>
        </w:rPr>
        <w:t xml:space="preserve">parameters. The code on line 7 attempts to use them as if one is a </w:t>
      </w:r>
      <w:r>
        <w:rPr>
          <w:rFonts w:ascii="Courier New"/>
          <w:color w:val="231F20"/>
          <w:sz w:val="18"/>
        </w:rPr>
        <w:t>StringBuilder</w:t>
      </w:r>
      <w:r>
        <w:rPr>
          <w:color w:val="231F20"/>
          <w:sz w:val="19"/>
        </w:rPr>
        <w:t xml:space="preserve">. It is tricky to use </w:t>
      </w:r>
      <w:r>
        <w:rPr>
          <w:color w:val="231F20"/>
          <w:spacing w:val="3"/>
          <w:sz w:val="19"/>
        </w:rPr>
        <w:t xml:space="preserve">types </w:t>
      </w:r>
      <w:r>
        <w:rPr>
          <w:color w:val="231F20"/>
          <w:sz w:val="19"/>
        </w:rPr>
        <w:t>in a lambda when they are implicitly specified.</w:t>
      </w:r>
      <w:r>
        <w:rPr>
          <w:color w:val="231F20"/>
          <w:spacing w:val="10"/>
          <w:sz w:val="19"/>
        </w:rPr>
        <w:t xml:space="preserve"> </w:t>
      </w:r>
      <w:r>
        <w:rPr>
          <w:color w:val="231F20"/>
          <w:sz w:val="19"/>
        </w:rPr>
        <w:t>Remember</w:t>
      </w:r>
      <w:r>
        <w:rPr>
          <w:color w:val="231F20"/>
          <w:spacing w:val="9"/>
          <w:sz w:val="19"/>
        </w:rPr>
        <w:t xml:space="preserve"> </w:t>
      </w:r>
      <w:r>
        <w:rPr>
          <w:color w:val="231F20"/>
          <w:sz w:val="19"/>
        </w:rPr>
        <w:t>to</w:t>
      </w:r>
      <w:r>
        <w:rPr>
          <w:color w:val="231F20"/>
          <w:spacing w:val="10"/>
          <w:sz w:val="19"/>
        </w:rPr>
        <w:t xml:space="preserve"> </w:t>
      </w:r>
      <w:r>
        <w:rPr>
          <w:color w:val="231F20"/>
          <w:sz w:val="19"/>
        </w:rPr>
        <w:t>check</w:t>
      </w:r>
      <w:r>
        <w:rPr>
          <w:color w:val="231F20"/>
          <w:spacing w:val="10"/>
          <w:sz w:val="19"/>
        </w:rPr>
        <w:t xml:space="preserve"> </w:t>
      </w:r>
      <w:r>
        <w:rPr>
          <w:color w:val="231F20"/>
          <w:sz w:val="19"/>
        </w:rPr>
        <w:t>the</w:t>
      </w:r>
      <w:r>
        <w:rPr>
          <w:color w:val="231F20"/>
          <w:spacing w:val="10"/>
          <w:sz w:val="19"/>
        </w:rPr>
        <w:t xml:space="preserve"> </w:t>
      </w:r>
      <w:r>
        <w:rPr>
          <w:color w:val="231F20"/>
          <w:sz w:val="19"/>
        </w:rPr>
        <w:t>interface</w:t>
      </w:r>
      <w:r>
        <w:rPr>
          <w:color w:val="231F20"/>
          <w:spacing w:val="10"/>
          <w:sz w:val="19"/>
        </w:rPr>
        <w:t xml:space="preserve"> </w:t>
      </w:r>
      <w:r>
        <w:rPr>
          <w:color w:val="231F20"/>
          <w:sz w:val="19"/>
        </w:rPr>
        <w:t>for</w:t>
      </w:r>
      <w:r>
        <w:rPr>
          <w:color w:val="231F20"/>
          <w:spacing w:val="10"/>
          <w:sz w:val="19"/>
        </w:rPr>
        <w:t xml:space="preserve"> </w:t>
      </w:r>
      <w:r>
        <w:rPr>
          <w:color w:val="231F20"/>
          <w:sz w:val="19"/>
        </w:rPr>
        <w:t>the</w:t>
      </w:r>
      <w:r>
        <w:rPr>
          <w:color w:val="231F20"/>
          <w:spacing w:val="10"/>
          <w:sz w:val="19"/>
        </w:rPr>
        <w:t xml:space="preserve"> </w:t>
      </w:r>
      <w:r>
        <w:rPr>
          <w:color w:val="231F20"/>
          <w:sz w:val="19"/>
        </w:rPr>
        <w:t>real</w:t>
      </w:r>
      <w:r>
        <w:rPr>
          <w:color w:val="231F20"/>
          <w:spacing w:val="10"/>
          <w:sz w:val="19"/>
        </w:rPr>
        <w:t xml:space="preserve"> </w:t>
      </w:r>
      <w:r>
        <w:rPr>
          <w:color w:val="231F20"/>
          <w:spacing w:val="2"/>
          <w:sz w:val="19"/>
        </w:rPr>
        <w:t>type.</w:t>
      </w:r>
    </w:p>
    <w:p w:rsidR="00FA3020" w:rsidRDefault="00350426">
      <w:pPr>
        <w:pStyle w:val="ListParagraph"/>
        <w:numPr>
          <w:ilvl w:val="0"/>
          <w:numId w:val="47"/>
        </w:numPr>
        <w:tabs>
          <w:tab w:val="left" w:pos="1800"/>
        </w:tabs>
        <w:spacing w:before="85" w:line="252" w:lineRule="auto"/>
        <w:ind w:left="1799" w:right="1574"/>
        <w:jc w:val="left"/>
        <w:rPr>
          <w:sz w:val="19"/>
        </w:rPr>
      </w:pPr>
      <w:r>
        <w:rPr>
          <w:color w:val="231F20"/>
          <w:spacing w:val="3"/>
          <w:sz w:val="19"/>
        </w:rPr>
        <w:t xml:space="preserve">A, </w:t>
      </w:r>
      <w:r>
        <w:rPr>
          <w:color w:val="231F20"/>
          <w:sz w:val="19"/>
        </w:rPr>
        <w:t xml:space="preserve">D, </w:t>
      </w:r>
      <w:r>
        <w:rPr>
          <w:color w:val="231F20"/>
          <w:spacing w:val="-4"/>
          <w:sz w:val="19"/>
        </w:rPr>
        <w:t xml:space="preserve">F. </w:t>
      </w:r>
      <w:r>
        <w:rPr>
          <w:rFonts w:ascii="Courier New"/>
          <w:color w:val="231F20"/>
          <w:sz w:val="18"/>
        </w:rPr>
        <w:t xml:space="preserve">removeIf() </w:t>
      </w:r>
      <w:r>
        <w:rPr>
          <w:color w:val="231F20"/>
          <w:spacing w:val="2"/>
          <w:sz w:val="19"/>
        </w:rPr>
        <w:t xml:space="preserve">expects </w:t>
      </w:r>
      <w:r>
        <w:rPr>
          <w:color w:val="231F20"/>
          <w:sz w:val="19"/>
        </w:rPr>
        <w:t xml:space="preserve">a </w:t>
      </w:r>
      <w:r>
        <w:rPr>
          <w:rFonts w:ascii="Courier New"/>
          <w:color w:val="231F20"/>
          <w:sz w:val="18"/>
        </w:rPr>
        <w:t>Predicate</w:t>
      </w:r>
      <w:r>
        <w:rPr>
          <w:color w:val="231F20"/>
          <w:sz w:val="19"/>
        </w:rPr>
        <w:t xml:space="preserve">, which takes a parameter list of one param- eter using the specified </w:t>
      </w:r>
      <w:r>
        <w:rPr>
          <w:color w:val="231F20"/>
          <w:spacing w:val="2"/>
          <w:sz w:val="19"/>
        </w:rPr>
        <w:t xml:space="preserve">type. </w:t>
      </w:r>
      <w:r>
        <w:rPr>
          <w:color w:val="231F20"/>
          <w:sz w:val="19"/>
        </w:rPr>
        <w:t xml:space="preserve">Options B and C are incorrect because they do not use the </w:t>
      </w:r>
      <w:r>
        <w:rPr>
          <w:rFonts w:ascii="Courier New"/>
          <w:color w:val="231F20"/>
          <w:sz w:val="18"/>
        </w:rPr>
        <w:t xml:space="preserve">return </w:t>
      </w:r>
      <w:r>
        <w:rPr>
          <w:color w:val="231F20"/>
          <w:sz w:val="19"/>
        </w:rPr>
        <w:t xml:space="preserve">keyword. It is required inside braces for lambda bodies. Option E is incorrect because it is missing the parentheses around the  parameter  list.  </w:t>
      </w:r>
      <w:r>
        <w:rPr>
          <w:color w:val="231F20"/>
          <w:spacing w:val="2"/>
          <w:sz w:val="19"/>
        </w:rPr>
        <w:t xml:space="preserve">This </w:t>
      </w:r>
      <w:r>
        <w:rPr>
          <w:color w:val="231F20"/>
          <w:sz w:val="19"/>
        </w:rPr>
        <w:t>is only optional for</w:t>
      </w:r>
      <w:r>
        <w:rPr>
          <w:color w:val="231F20"/>
          <w:spacing w:val="11"/>
          <w:sz w:val="19"/>
        </w:rPr>
        <w:t xml:space="preserve"> </w:t>
      </w:r>
      <w:r>
        <w:rPr>
          <w:color w:val="231F20"/>
          <w:sz w:val="19"/>
        </w:rPr>
        <w:t>a</w:t>
      </w:r>
      <w:r>
        <w:rPr>
          <w:color w:val="231F20"/>
          <w:spacing w:val="11"/>
          <w:sz w:val="19"/>
        </w:rPr>
        <w:t xml:space="preserve"> </w:t>
      </w:r>
      <w:r>
        <w:rPr>
          <w:color w:val="231F20"/>
          <w:sz w:val="19"/>
        </w:rPr>
        <w:t>single</w:t>
      </w:r>
      <w:r>
        <w:rPr>
          <w:color w:val="231F20"/>
          <w:spacing w:val="11"/>
          <w:sz w:val="19"/>
        </w:rPr>
        <w:t xml:space="preserve"> </w:t>
      </w:r>
      <w:r>
        <w:rPr>
          <w:color w:val="231F20"/>
          <w:sz w:val="19"/>
        </w:rPr>
        <w:t>parameter</w:t>
      </w:r>
      <w:r>
        <w:rPr>
          <w:color w:val="231F20"/>
          <w:spacing w:val="11"/>
          <w:sz w:val="19"/>
        </w:rPr>
        <w:t xml:space="preserve"> </w:t>
      </w:r>
      <w:r>
        <w:rPr>
          <w:color w:val="231F20"/>
          <w:sz w:val="19"/>
        </w:rPr>
        <w:t>with</w:t>
      </w:r>
      <w:r>
        <w:rPr>
          <w:color w:val="231F20"/>
          <w:spacing w:val="10"/>
          <w:sz w:val="19"/>
        </w:rPr>
        <w:t xml:space="preserve"> </w:t>
      </w:r>
      <w:r>
        <w:rPr>
          <w:color w:val="231F20"/>
          <w:sz w:val="19"/>
        </w:rPr>
        <w:t>an</w:t>
      </w:r>
      <w:r>
        <w:rPr>
          <w:color w:val="231F20"/>
          <w:spacing w:val="10"/>
          <w:sz w:val="19"/>
        </w:rPr>
        <w:t xml:space="preserve"> </w:t>
      </w:r>
      <w:r>
        <w:rPr>
          <w:color w:val="231F20"/>
          <w:sz w:val="19"/>
        </w:rPr>
        <w:t>inferred</w:t>
      </w:r>
      <w:r>
        <w:rPr>
          <w:color w:val="231F20"/>
          <w:spacing w:val="10"/>
          <w:sz w:val="19"/>
        </w:rPr>
        <w:t xml:space="preserve"> </w:t>
      </w:r>
      <w:r>
        <w:rPr>
          <w:color w:val="231F20"/>
          <w:spacing w:val="2"/>
          <w:sz w:val="19"/>
        </w:rPr>
        <w:t>type.</w:t>
      </w:r>
    </w:p>
    <w:p w:rsidR="00FA3020" w:rsidRDefault="00350426">
      <w:pPr>
        <w:pStyle w:val="ListParagraph"/>
        <w:numPr>
          <w:ilvl w:val="0"/>
          <w:numId w:val="47"/>
        </w:numPr>
        <w:tabs>
          <w:tab w:val="left" w:pos="1800"/>
        </w:tabs>
        <w:spacing w:before="76" w:line="244" w:lineRule="auto"/>
        <w:ind w:right="1611"/>
        <w:jc w:val="left"/>
        <w:rPr>
          <w:sz w:val="19"/>
        </w:rPr>
      </w:pPr>
      <w:r>
        <w:rPr>
          <w:color w:val="231F20"/>
          <w:spacing w:val="3"/>
          <w:w w:val="105"/>
          <w:sz w:val="19"/>
        </w:rPr>
        <w:t>A,</w:t>
      </w:r>
      <w:r>
        <w:rPr>
          <w:color w:val="231F20"/>
          <w:spacing w:val="-3"/>
          <w:w w:val="105"/>
          <w:sz w:val="19"/>
        </w:rPr>
        <w:t xml:space="preserve"> </w:t>
      </w:r>
      <w:r>
        <w:rPr>
          <w:color w:val="231F20"/>
          <w:spacing w:val="-4"/>
          <w:w w:val="105"/>
          <w:sz w:val="19"/>
        </w:rPr>
        <w:t>F.</w:t>
      </w:r>
      <w:r>
        <w:rPr>
          <w:color w:val="231F20"/>
          <w:spacing w:val="-3"/>
          <w:w w:val="105"/>
          <w:sz w:val="19"/>
        </w:rPr>
        <w:t xml:space="preserve"> </w:t>
      </w:r>
      <w:r>
        <w:rPr>
          <w:color w:val="231F20"/>
          <w:w w:val="105"/>
          <w:sz w:val="19"/>
        </w:rPr>
        <w:t>Option</w:t>
      </w:r>
      <w:r>
        <w:rPr>
          <w:color w:val="231F20"/>
          <w:spacing w:val="-3"/>
          <w:w w:val="105"/>
          <w:sz w:val="19"/>
        </w:rPr>
        <w:t xml:space="preserve"> </w:t>
      </w:r>
      <w:r>
        <w:rPr>
          <w:color w:val="231F20"/>
          <w:w w:val="105"/>
          <w:sz w:val="19"/>
        </w:rPr>
        <w:t>B</w:t>
      </w:r>
      <w:r>
        <w:rPr>
          <w:color w:val="231F20"/>
          <w:spacing w:val="-3"/>
          <w:w w:val="105"/>
          <w:sz w:val="19"/>
        </w:rPr>
        <w:t xml:space="preserve"> </w:t>
      </w:r>
      <w:r>
        <w:rPr>
          <w:color w:val="231F20"/>
          <w:w w:val="105"/>
          <w:sz w:val="19"/>
        </w:rPr>
        <w:t>is</w:t>
      </w:r>
      <w:r>
        <w:rPr>
          <w:color w:val="231F20"/>
          <w:spacing w:val="-3"/>
          <w:w w:val="105"/>
          <w:sz w:val="19"/>
        </w:rPr>
        <w:t xml:space="preserve"> </w:t>
      </w:r>
      <w:r>
        <w:rPr>
          <w:color w:val="231F20"/>
          <w:w w:val="105"/>
          <w:sz w:val="19"/>
        </w:rPr>
        <w:t>incorrect</w:t>
      </w:r>
      <w:r>
        <w:rPr>
          <w:color w:val="231F20"/>
          <w:spacing w:val="-3"/>
          <w:w w:val="105"/>
          <w:sz w:val="19"/>
        </w:rPr>
        <w:t xml:space="preserve"> </w:t>
      </w:r>
      <w:r>
        <w:rPr>
          <w:color w:val="231F20"/>
          <w:w w:val="105"/>
          <w:sz w:val="19"/>
        </w:rPr>
        <w:t>because</w:t>
      </w:r>
      <w:r>
        <w:rPr>
          <w:color w:val="231F20"/>
          <w:spacing w:val="-3"/>
          <w:w w:val="105"/>
          <w:sz w:val="19"/>
        </w:rPr>
        <w:t xml:space="preserve"> </w:t>
      </w:r>
      <w:r>
        <w:rPr>
          <w:color w:val="231F20"/>
          <w:w w:val="105"/>
          <w:sz w:val="19"/>
        </w:rPr>
        <w:t>it</w:t>
      </w:r>
      <w:r>
        <w:rPr>
          <w:color w:val="231F20"/>
          <w:spacing w:val="-3"/>
          <w:w w:val="105"/>
          <w:sz w:val="19"/>
        </w:rPr>
        <w:t xml:space="preserve"> </w:t>
      </w:r>
      <w:r>
        <w:rPr>
          <w:color w:val="231F20"/>
          <w:w w:val="105"/>
          <w:sz w:val="19"/>
        </w:rPr>
        <w:t>does</w:t>
      </w:r>
      <w:r>
        <w:rPr>
          <w:color w:val="231F20"/>
          <w:spacing w:val="-3"/>
          <w:w w:val="105"/>
          <w:sz w:val="19"/>
        </w:rPr>
        <w:t xml:space="preserve"> </w:t>
      </w:r>
      <w:r>
        <w:rPr>
          <w:color w:val="231F20"/>
          <w:w w:val="105"/>
          <w:sz w:val="19"/>
        </w:rPr>
        <w:t>not</w:t>
      </w:r>
      <w:r>
        <w:rPr>
          <w:color w:val="231F20"/>
          <w:spacing w:val="-3"/>
          <w:w w:val="105"/>
          <w:sz w:val="19"/>
        </w:rPr>
        <w:t xml:space="preserve"> </w:t>
      </w:r>
      <w:r>
        <w:rPr>
          <w:color w:val="231F20"/>
          <w:w w:val="105"/>
          <w:sz w:val="19"/>
        </w:rPr>
        <w:t>use</w:t>
      </w:r>
      <w:r>
        <w:rPr>
          <w:color w:val="231F20"/>
          <w:spacing w:val="-3"/>
          <w:w w:val="105"/>
          <w:sz w:val="19"/>
        </w:rPr>
        <w:t xml:space="preserve"> </w:t>
      </w:r>
      <w:r>
        <w:rPr>
          <w:color w:val="231F20"/>
          <w:w w:val="105"/>
          <w:sz w:val="19"/>
        </w:rPr>
        <w:t>the</w:t>
      </w:r>
      <w:r>
        <w:rPr>
          <w:color w:val="231F20"/>
          <w:spacing w:val="-3"/>
          <w:w w:val="105"/>
          <w:sz w:val="19"/>
        </w:rPr>
        <w:t xml:space="preserve"> </w:t>
      </w:r>
      <w:r>
        <w:rPr>
          <w:rFonts w:ascii="Courier New"/>
          <w:color w:val="231F20"/>
          <w:w w:val="105"/>
          <w:sz w:val="18"/>
        </w:rPr>
        <w:t>return</w:t>
      </w:r>
      <w:r>
        <w:rPr>
          <w:rFonts w:ascii="Courier New"/>
          <w:color w:val="231F20"/>
          <w:spacing w:val="-72"/>
          <w:w w:val="105"/>
          <w:sz w:val="18"/>
        </w:rPr>
        <w:t xml:space="preserve"> </w:t>
      </w:r>
      <w:r>
        <w:rPr>
          <w:color w:val="231F20"/>
          <w:w w:val="105"/>
          <w:sz w:val="19"/>
        </w:rPr>
        <w:t>keyword.</w:t>
      </w:r>
      <w:r>
        <w:rPr>
          <w:color w:val="231F20"/>
          <w:spacing w:val="-3"/>
          <w:w w:val="105"/>
          <w:sz w:val="19"/>
        </w:rPr>
        <w:t xml:space="preserve"> </w:t>
      </w:r>
      <w:r>
        <w:rPr>
          <w:color w:val="231F20"/>
          <w:w w:val="105"/>
          <w:sz w:val="19"/>
        </w:rPr>
        <w:t>Options</w:t>
      </w:r>
      <w:r>
        <w:rPr>
          <w:color w:val="231F20"/>
          <w:spacing w:val="-3"/>
          <w:w w:val="105"/>
          <w:sz w:val="19"/>
        </w:rPr>
        <w:t xml:space="preserve"> </w:t>
      </w:r>
      <w:r>
        <w:rPr>
          <w:color w:val="231F20"/>
          <w:spacing w:val="4"/>
          <w:w w:val="105"/>
          <w:sz w:val="19"/>
        </w:rPr>
        <w:t>C,</w:t>
      </w:r>
      <w:r>
        <w:rPr>
          <w:color w:val="231F20"/>
          <w:spacing w:val="-3"/>
          <w:w w:val="105"/>
          <w:sz w:val="19"/>
        </w:rPr>
        <w:t xml:space="preserve"> </w:t>
      </w:r>
      <w:r>
        <w:rPr>
          <w:color w:val="231F20"/>
          <w:w w:val="105"/>
          <w:sz w:val="19"/>
        </w:rPr>
        <w:t>D, and</w:t>
      </w:r>
      <w:r>
        <w:rPr>
          <w:color w:val="231F20"/>
          <w:spacing w:val="-8"/>
          <w:w w:val="105"/>
          <w:sz w:val="19"/>
        </w:rPr>
        <w:t xml:space="preserve"> </w:t>
      </w:r>
      <w:r>
        <w:rPr>
          <w:color w:val="231F20"/>
          <w:w w:val="105"/>
          <w:sz w:val="19"/>
        </w:rPr>
        <w:t>E</w:t>
      </w:r>
      <w:r>
        <w:rPr>
          <w:color w:val="231F20"/>
          <w:spacing w:val="-7"/>
          <w:w w:val="105"/>
          <w:sz w:val="19"/>
        </w:rPr>
        <w:t xml:space="preserve"> </w:t>
      </w:r>
      <w:r>
        <w:rPr>
          <w:color w:val="231F20"/>
          <w:w w:val="105"/>
          <w:sz w:val="19"/>
        </w:rPr>
        <w:t>are</w:t>
      </w:r>
      <w:r>
        <w:rPr>
          <w:color w:val="231F20"/>
          <w:spacing w:val="-7"/>
          <w:w w:val="105"/>
          <w:sz w:val="19"/>
        </w:rPr>
        <w:t xml:space="preserve"> </w:t>
      </w:r>
      <w:r>
        <w:rPr>
          <w:color w:val="231F20"/>
          <w:w w:val="105"/>
          <w:sz w:val="19"/>
        </w:rPr>
        <w:t>incorrect</w:t>
      </w:r>
      <w:r>
        <w:rPr>
          <w:color w:val="231F20"/>
          <w:spacing w:val="-8"/>
          <w:w w:val="105"/>
          <w:sz w:val="19"/>
        </w:rPr>
        <w:t xml:space="preserve"> </w:t>
      </w:r>
      <w:r>
        <w:rPr>
          <w:color w:val="231F20"/>
          <w:w w:val="105"/>
          <w:sz w:val="19"/>
        </w:rPr>
        <w:t>because</w:t>
      </w:r>
      <w:r>
        <w:rPr>
          <w:color w:val="231F20"/>
          <w:spacing w:val="-7"/>
          <w:w w:val="105"/>
          <w:sz w:val="19"/>
        </w:rPr>
        <w:t xml:space="preserve"> </w:t>
      </w:r>
      <w:r>
        <w:rPr>
          <w:color w:val="231F20"/>
          <w:w w:val="105"/>
          <w:sz w:val="19"/>
        </w:rPr>
        <w:t>the</w:t>
      </w:r>
      <w:r>
        <w:rPr>
          <w:color w:val="231F20"/>
          <w:spacing w:val="-7"/>
          <w:w w:val="105"/>
          <w:sz w:val="19"/>
        </w:rPr>
        <w:t xml:space="preserve"> </w:t>
      </w:r>
      <w:r>
        <w:rPr>
          <w:color w:val="231F20"/>
          <w:w w:val="105"/>
          <w:sz w:val="19"/>
        </w:rPr>
        <w:t>variable</w:t>
      </w:r>
      <w:r>
        <w:rPr>
          <w:color w:val="231F20"/>
          <w:spacing w:val="-9"/>
          <w:w w:val="105"/>
          <w:sz w:val="19"/>
        </w:rPr>
        <w:t xml:space="preserve"> </w:t>
      </w:r>
      <w:r>
        <w:rPr>
          <w:rFonts w:ascii="Courier New"/>
          <w:i/>
          <w:color w:val="231F20"/>
          <w:w w:val="105"/>
          <w:sz w:val="18"/>
        </w:rPr>
        <w:t>e</w:t>
      </w:r>
      <w:r>
        <w:rPr>
          <w:rFonts w:ascii="Courier New"/>
          <w:i/>
          <w:color w:val="231F20"/>
          <w:spacing w:val="-77"/>
          <w:w w:val="105"/>
          <w:sz w:val="18"/>
        </w:rPr>
        <w:t xml:space="preserve"> </w:t>
      </w:r>
      <w:r>
        <w:rPr>
          <w:color w:val="231F20"/>
          <w:w w:val="105"/>
          <w:sz w:val="19"/>
        </w:rPr>
        <w:t>is</w:t>
      </w:r>
      <w:r>
        <w:rPr>
          <w:color w:val="231F20"/>
          <w:spacing w:val="-8"/>
          <w:w w:val="105"/>
          <w:sz w:val="19"/>
        </w:rPr>
        <w:t xml:space="preserve"> </w:t>
      </w:r>
      <w:r>
        <w:rPr>
          <w:color w:val="231F20"/>
          <w:w w:val="105"/>
          <w:sz w:val="19"/>
        </w:rPr>
        <w:t>already</w:t>
      </w:r>
      <w:r>
        <w:rPr>
          <w:color w:val="231F20"/>
          <w:spacing w:val="-8"/>
          <w:w w:val="105"/>
          <w:sz w:val="19"/>
        </w:rPr>
        <w:t xml:space="preserve"> </w:t>
      </w:r>
      <w:r>
        <w:rPr>
          <w:color w:val="231F20"/>
          <w:w w:val="105"/>
          <w:sz w:val="19"/>
        </w:rPr>
        <w:t>in</w:t>
      </w:r>
      <w:r>
        <w:rPr>
          <w:color w:val="231F20"/>
          <w:spacing w:val="-8"/>
          <w:w w:val="105"/>
          <w:sz w:val="19"/>
        </w:rPr>
        <w:t xml:space="preserve"> </w:t>
      </w:r>
      <w:r>
        <w:rPr>
          <w:color w:val="231F20"/>
          <w:w w:val="105"/>
          <w:sz w:val="19"/>
        </w:rPr>
        <w:t>use</w:t>
      </w:r>
      <w:r>
        <w:rPr>
          <w:color w:val="231F20"/>
          <w:spacing w:val="-8"/>
          <w:w w:val="105"/>
          <w:sz w:val="19"/>
        </w:rPr>
        <w:t xml:space="preserve"> </w:t>
      </w:r>
      <w:r>
        <w:rPr>
          <w:color w:val="231F20"/>
          <w:w w:val="105"/>
          <w:sz w:val="19"/>
        </w:rPr>
        <w:t>from</w:t>
      </w:r>
      <w:r>
        <w:rPr>
          <w:color w:val="231F20"/>
          <w:spacing w:val="-8"/>
          <w:w w:val="105"/>
          <w:sz w:val="19"/>
        </w:rPr>
        <w:t xml:space="preserve"> </w:t>
      </w:r>
      <w:r>
        <w:rPr>
          <w:color w:val="231F20"/>
          <w:w w:val="105"/>
          <w:sz w:val="19"/>
        </w:rPr>
        <w:t>the</w:t>
      </w:r>
      <w:r>
        <w:rPr>
          <w:color w:val="231F20"/>
          <w:spacing w:val="-8"/>
          <w:w w:val="105"/>
          <w:sz w:val="19"/>
        </w:rPr>
        <w:t xml:space="preserve"> </w:t>
      </w:r>
      <w:r>
        <w:rPr>
          <w:color w:val="231F20"/>
          <w:w w:val="105"/>
          <w:sz w:val="19"/>
        </w:rPr>
        <w:t>lambda</w:t>
      </w:r>
      <w:r>
        <w:rPr>
          <w:color w:val="231F20"/>
          <w:spacing w:val="-8"/>
          <w:w w:val="105"/>
          <w:sz w:val="19"/>
        </w:rPr>
        <w:t xml:space="preserve"> </w:t>
      </w:r>
      <w:r>
        <w:rPr>
          <w:color w:val="231F20"/>
          <w:w w:val="105"/>
          <w:sz w:val="19"/>
        </w:rPr>
        <w:t>and</w:t>
      </w:r>
      <w:r>
        <w:rPr>
          <w:color w:val="231F20"/>
          <w:spacing w:val="-8"/>
          <w:w w:val="105"/>
          <w:sz w:val="19"/>
        </w:rPr>
        <w:t xml:space="preserve"> </w:t>
      </w:r>
      <w:r>
        <w:rPr>
          <w:color w:val="231F20"/>
          <w:w w:val="105"/>
          <w:sz w:val="19"/>
        </w:rPr>
        <w:t>can- not</w:t>
      </w:r>
      <w:r>
        <w:rPr>
          <w:color w:val="231F20"/>
          <w:spacing w:val="-13"/>
          <w:w w:val="105"/>
          <w:sz w:val="19"/>
        </w:rPr>
        <w:t xml:space="preserve"> </w:t>
      </w:r>
      <w:r>
        <w:rPr>
          <w:color w:val="231F20"/>
          <w:w w:val="105"/>
          <w:sz w:val="19"/>
        </w:rPr>
        <w:t>be</w:t>
      </w:r>
      <w:r>
        <w:rPr>
          <w:color w:val="231F20"/>
          <w:spacing w:val="-13"/>
          <w:w w:val="105"/>
          <w:sz w:val="19"/>
        </w:rPr>
        <w:t xml:space="preserve"> </w:t>
      </w:r>
      <w:r>
        <w:rPr>
          <w:color w:val="231F20"/>
          <w:w w:val="105"/>
          <w:sz w:val="19"/>
        </w:rPr>
        <w:t>redefined.</w:t>
      </w:r>
      <w:r>
        <w:rPr>
          <w:color w:val="231F20"/>
          <w:spacing w:val="-14"/>
          <w:w w:val="105"/>
          <w:sz w:val="19"/>
        </w:rPr>
        <w:t xml:space="preserve"> </w:t>
      </w:r>
      <w:r>
        <w:rPr>
          <w:color w:val="231F20"/>
          <w:w w:val="105"/>
          <w:sz w:val="19"/>
        </w:rPr>
        <w:t>Additionally,</w:t>
      </w:r>
      <w:r>
        <w:rPr>
          <w:color w:val="231F20"/>
          <w:spacing w:val="-12"/>
          <w:w w:val="105"/>
          <w:sz w:val="19"/>
        </w:rPr>
        <w:t xml:space="preserve"> </w:t>
      </w:r>
      <w:r>
        <w:rPr>
          <w:color w:val="231F20"/>
          <w:w w:val="105"/>
          <w:sz w:val="19"/>
        </w:rPr>
        <w:t>option</w:t>
      </w:r>
      <w:r>
        <w:rPr>
          <w:color w:val="231F20"/>
          <w:spacing w:val="-13"/>
          <w:w w:val="105"/>
          <w:sz w:val="19"/>
        </w:rPr>
        <w:t xml:space="preserve"> </w:t>
      </w:r>
      <w:r>
        <w:rPr>
          <w:color w:val="231F20"/>
          <w:w w:val="105"/>
          <w:sz w:val="19"/>
        </w:rPr>
        <w:t>C</w:t>
      </w:r>
      <w:r>
        <w:rPr>
          <w:color w:val="231F20"/>
          <w:spacing w:val="-13"/>
          <w:w w:val="105"/>
          <w:sz w:val="19"/>
        </w:rPr>
        <w:t xml:space="preserve"> </w:t>
      </w:r>
      <w:r>
        <w:rPr>
          <w:color w:val="231F20"/>
          <w:w w:val="105"/>
          <w:sz w:val="19"/>
        </w:rPr>
        <w:t>is</w:t>
      </w:r>
      <w:r>
        <w:rPr>
          <w:color w:val="231F20"/>
          <w:spacing w:val="-13"/>
          <w:w w:val="105"/>
          <w:sz w:val="19"/>
        </w:rPr>
        <w:t xml:space="preserve"> </w:t>
      </w:r>
      <w:r>
        <w:rPr>
          <w:color w:val="231F20"/>
          <w:w w:val="105"/>
          <w:sz w:val="19"/>
        </w:rPr>
        <w:t>missing</w:t>
      </w:r>
      <w:r>
        <w:rPr>
          <w:color w:val="231F20"/>
          <w:spacing w:val="-13"/>
          <w:w w:val="105"/>
          <w:sz w:val="19"/>
        </w:rPr>
        <w:t xml:space="preserve"> </w:t>
      </w:r>
      <w:r>
        <w:rPr>
          <w:color w:val="231F20"/>
          <w:w w:val="105"/>
          <w:sz w:val="19"/>
        </w:rPr>
        <w:t>the</w:t>
      </w:r>
      <w:r>
        <w:rPr>
          <w:color w:val="231F20"/>
          <w:spacing w:val="-13"/>
          <w:w w:val="105"/>
          <w:sz w:val="19"/>
        </w:rPr>
        <w:t xml:space="preserve"> </w:t>
      </w:r>
      <w:r>
        <w:rPr>
          <w:rFonts w:ascii="Courier New"/>
          <w:color w:val="231F20"/>
          <w:w w:val="105"/>
          <w:sz w:val="18"/>
        </w:rPr>
        <w:t>return</w:t>
      </w:r>
      <w:r>
        <w:rPr>
          <w:rFonts w:ascii="Courier New"/>
          <w:color w:val="231F20"/>
          <w:spacing w:val="-82"/>
          <w:w w:val="105"/>
          <w:sz w:val="18"/>
        </w:rPr>
        <w:t xml:space="preserve"> </w:t>
      </w:r>
      <w:r>
        <w:rPr>
          <w:color w:val="231F20"/>
          <w:w w:val="105"/>
          <w:sz w:val="19"/>
        </w:rPr>
        <w:t>keyword</w:t>
      </w:r>
      <w:r>
        <w:rPr>
          <w:color w:val="231F20"/>
          <w:spacing w:val="-14"/>
          <w:w w:val="105"/>
          <w:sz w:val="19"/>
        </w:rPr>
        <w:t xml:space="preserve"> </w:t>
      </w:r>
      <w:r>
        <w:rPr>
          <w:color w:val="231F20"/>
          <w:w w:val="105"/>
          <w:sz w:val="19"/>
        </w:rPr>
        <w:t>and</w:t>
      </w:r>
      <w:r>
        <w:rPr>
          <w:color w:val="231F20"/>
          <w:spacing w:val="-13"/>
          <w:w w:val="105"/>
          <w:sz w:val="19"/>
        </w:rPr>
        <w:t xml:space="preserve"> </w:t>
      </w:r>
      <w:r>
        <w:rPr>
          <w:color w:val="231F20"/>
          <w:w w:val="105"/>
          <w:sz w:val="19"/>
        </w:rPr>
        <w:t>option</w:t>
      </w:r>
      <w:r>
        <w:rPr>
          <w:color w:val="231F20"/>
          <w:spacing w:val="-13"/>
          <w:w w:val="105"/>
          <w:sz w:val="19"/>
        </w:rPr>
        <w:t xml:space="preserve"> </w:t>
      </w:r>
      <w:r>
        <w:rPr>
          <w:color w:val="231F20"/>
          <w:w w:val="105"/>
          <w:sz w:val="19"/>
        </w:rPr>
        <w:t>E</w:t>
      </w:r>
      <w:r>
        <w:rPr>
          <w:color w:val="231F20"/>
          <w:spacing w:val="-13"/>
          <w:w w:val="105"/>
          <w:sz w:val="19"/>
        </w:rPr>
        <w:t xml:space="preserve"> </w:t>
      </w:r>
      <w:r>
        <w:rPr>
          <w:color w:val="231F20"/>
          <w:w w:val="105"/>
          <w:sz w:val="19"/>
        </w:rPr>
        <w:t>is missing the</w:t>
      </w:r>
      <w:r>
        <w:rPr>
          <w:color w:val="231F20"/>
          <w:spacing w:val="14"/>
          <w:w w:val="105"/>
          <w:sz w:val="19"/>
        </w:rPr>
        <w:t xml:space="preserve"> </w:t>
      </w:r>
      <w:r>
        <w:rPr>
          <w:color w:val="231F20"/>
          <w:w w:val="105"/>
          <w:sz w:val="19"/>
        </w:rPr>
        <w:t>semicolon.</w:t>
      </w:r>
    </w:p>
    <w:p w:rsidR="00FA3020" w:rsidRDefault="00FA3020">
      <w:pPr>
        <w:pStyle w:val="BodyText"/>
        <w:rPr>
          <w:sz w:val="22"/>
        </w:rPr>
      </w:pPr>
    </w:p>
    <w:p w:rsidR="00FA3020" w:rsidRDefault="00350426">
      <w:pPr>
        <w:pStyle w:val="Heading5"/>
        <w:spacing w:before="178"/>
        <w:ind w:left="1440"/>
      </w:pPr>
      <w:r>
        <w:rPr>
          <w:color w:val="231F20"/>
          <w:w w:val="120"/>
        </w:rPr>
        <w:t>Chapter 5: Class Design</w:t>
      </w:r>
    </w:p>
    <w:p w:rsidR="00FA3020" w:rsidRDefault="00350426">
      <w:pPr>
        <w:pStyle w:val="ListParagraph"/>
        <w:numPr>
          <w:ilvl w:val="0"/>
          <w:numId w:val="46"/>
        </w:numPr>
        <w:tabs>
          <w:tab w:val="left" w:pos="1799"/>
          <w:tab w:val="left" w:pos="1800"/>
        </w:tabs>
        <w:spacing w:before="342" w:line="247" w:lineRule="auto"/>
        <w:ind w:left="1799" w:right="1597"/>
        <w:jc w:val="left"/>
        <w:rPr>
          <w:sz w:val="19"/>
        </w:rPr>
      </w:pPr>
      <w:r>
        <w:rPr>
          <w:color w:val="231F20"/>
          <w:spacing w:val="2"/>
          <w:sz w:val="19"/>
        </w:rPr>
        <w:t xml:space="preserve">B. </w:t>
      </w:r>
      <w:r>
        <w:rPr>
          <w:color w:val="231F20"/>
          <w:spacing w:val="3"/>
          <w:sz w:val="19"/>
        </w:rPr>
        <w:t xml:space="preserve">All </w:t>
      </w:r>
      <w:r>
        <w:rPr>
          <w:color w:val="231F20"/>
          <w:sz w:val="19"/>
        </w:rPr>
        <w:t xml:space="preserve">interface methods are implicitly </w:t>
      </w:r>
      <w:r>
        <w:rPr>
          <w:rFonts w:ascii="Courier New" w:hAnsi="Courier New"/>
          <w:color w:val="231F20"/>
          <w:sz w:val="18"/>
        </w:rPr>
        <w:t>public</w:t>
      </w:r>
      <w:r>
        <w:rPr>
          <w:color w:val="231F20"/>
          <w:sz w:val="19"/>
        </w:rPr>
        <w:t xml:space="preserve">, so option B is correct and option A is   not. Interface methods may be declared as </w:t>
      </w:r>
      <w:r>
        <w:rPr>
          <w:rFonts w:ascii="Courier New" w:hAnsi="Courier New"/>
          <w:color w:val="231F20"/>
          <w:sz w:val="18"/>
        </w:rPr>
        <w:t xml:space="preserve">static </w:t>
      </w:r>
      <w:r>
        <w:rPr>
          <w:color w:val="231F20"/>
          <w:sz w:val="19"/>
        </w:rPr>
        <w:t xml:space="preserve">or </w:t>
      </w:r>
      <w:r>
        <w:rPr>
          <w:rFonts w:ascii="Courier New" w:hAnsi="Courier New"/>
          <w:color w:val="231F20"/>
          <w:sz w:val="18"/>
        </w:rPr>
        <w:t xml:space="preserve">default </w:t>
      </w:r>
      <w:r>
        <w:rPr>
          <w:color w:val="231F20"/>
          <w:sz w:val="19"/>
        </w:rPr>
        <w:t>but are never implicitly added, so options C and F are incorrect. Option D is incorrect—</w:t>
      </w:r>
      <w:r>
        <w:rPr>
          <w:rFonts w:ascii="Courier New" w:hAnsi="Courier New"/>
          <w:color w:val="231F20"/>
          <w:sz w:val="18"/>
        </w:rPr>
        <w:t xml:space="preserve">void </w:t>
      </w:r>
      <w:r>
        <w:rPr>
          <w:color w:val="231F20"/>
          <w:sz w:val="19"/>
        </w:rPr>
        <w:t xml:space="preserve">is not a modifier;   it is a </w:t>
      </w:r>
      <w:r>
        <w:rPr>
          <w:color w:val="231F20"/>
          <w:spacing w:val="2"/>
          <w:sz w:val="19"/>
        </w:rPr>
        <w:t xml:space="preserve">return type. </w:t>
      </w:r>
      <w:r>
        <w:rPr>
          <w:color w:val="231F20"/>
          <w:sz w:val="19"/>
        </w:rPr>
        <w:t xml:space="preserve">Option E is a tricky one, because prior to Java 8 all interface meth-   ods would be assumed to be </w:t>
      </w:r>
      <w:r>
        <w:rPr>
          <w:rFonts w:ascii="Courier New" w:hAnsi="Courier New"/>
          <w:color w:val="231F20"/>
          <w:sz w:val="18"/>
        </w:rPr>
        <w:t>abstract</w:t>
      </w:r>
      <w:r>
        <w:rPr>
          <w:color w:val="231F20"/>
          <w:sz w:val="19"/>
        </w:rPr>
        <w:t xml:space="preserve">. Since Java 8 now includes default and static methods and they are never abstract, you cannot assume the </w:t>
      </w:r>
      <w:r>
        <w:rPr>
          <w:rFonts w:ascii="Courier New" w:hAnsi="Courier New"/>
          <w:color w:val="231F20"/>
          <w:sz w:val="18"/>
        </w:rPr>
        <w:t xml:space="preserve">abstract </w:t>
      </w:r>
      <w:r>
        <w:rPr>
          <w:color w:val="231F20"/>
          <w:sz w:val="19"/>
        </w:rPr>
        <w:t xml:space="preserve">modifier </w:t>
      </w:r>
      <w:r>
        <w:rPr>
          <w:color w:val="231F20"/>
          <w:spacing w:val="2"/>
          <w:sz w:val="19"/>
        </w:rPr>
        <w:t xml:space="preserve">will </w:t>
      </w:r>
      <w:r>
        <w:rPr>
          <w:color w:val="231F20"/>
          <w:sz w:val="19"/>
        </w:rPr>
        <w:t>be implicitly</w:t>
      </w:r>
      <w:r>
        <w:rPr>
          <w:color w:val="231F20"/>
          <w:spacing w:val="10"/>
          <w:sz w:val="19"/>
        </w:rPr>
        <w:t xml:space="preserve"> </w:t>
      </w:r>
      <w:r>
        <w:rPr>
          <w:color w:val="231F20"/>
          <w:sz w:val="19"/>
        </w:rPr>
        <w:t>applied</w:t>
      </w:r>
      <w:r>
        <w:rPr>
          <w:color w:val="231F20"/>
          <w:spacing w:val="10"/>
          <w:sz w:val="19"/>
        </w:rPr>
        <w:t xml:space="preserve"> </w:t>
      </w:r>
      <w:r>
        <w:rPr>
          <w:color w:val="231F20"/>
          <w:sz w:val="19"/>
        </w:rPr>
        <w:t>to</w:t>
      </w:r>
      <w:r>
        <w:rPr>
          <w:color w:val="231F20"/>
          <w:spacing w:val="10"/>
          <w:sz w:val="19"/>
        </w:rPr>
        <w:t xml:space="preserve"> </w:t>
      </w:r>
      <w:r>
        <w:rPr>
          <w:color w:val="231F20"/>
          <w:sz w:val="19"/>
        </w:rPr>
        <w:t>all</w:t>
      </w:r>
      <w:r>
        <w:rPr>
          <w:color w:val="231F20"/>
          <w:spacing w:val="10"/>
          <w:sz w:val="19"/>
        </w:rPr>
        <w:t xml:space="preserve"> </w:t>
      </w:r>
      <w:r>
        <w:rPr>
          <w:color w:val="231F20"/>
          <w:sz w:val="19"/>
        </w:rPr>
        <w:t>methods</w:t>
      </w:r>
      <w:r>
        <w:rPr>
          <w:color w:val="231F20"/>
          <w:spacing w:val="10"/>
          <w:sz w:val="19"/>
        </w:rPr>
        <w:t xml:space="preserve"> </w:t>
      </w:r>
      <w:r>
        <w:rPr>
          <w:color w:val="231F20"/>
          <w:sz w:val="19"/>
        </w:rPr>
        <w:t>by</w:t>
      </w:r>
      <w:r>
        <w:rPr>
          <w:color w:val="231F20"/>
          <w:spacing w:val="10"/>
          <w:sz w:val="19"/>
        </w:rPr>
        <w:t xml:space="preserve"> </w:t>
      </w:r>
      <w:r>
        <w:rPr>
          <w:color w:val="231F20"/>
          <w:sz w:val="19"/>
        </w:rPr>
        <w:t>the</w:t>
      </w:r>
      <w:r>
        <w:rPr>
          <w:color w:val="231F20"/>
          <w:spacing w:val="10"/>
          <w:sz w:val="19"/>
        </w:rPr>
        <w:t xml:space="preserve"> </w:t>
      </w:r>
      <w:r>
        <w:rPr>
          <w:color w:val="231F20"/>
          <w:sz w:val="19"/>
        </w:rPr>
        <w:t>compiler.</w:t>
      </w:r>
    </w:p>
    <w:p w:rsidR="00FA3020" w:rsidRDefault="00350426">
      <w:pPr>
        <w:pStyle w:val="ListParagraph"/>
        <w:numPr>
          <w:ilvl w:val="0"/>
          <w:numId w:val="46"/>
        </w:numPr>
        <w:tabs>
          <w:tab w:val="left" w:pos="1799"/>
          <w:tab w:val="left" w:pos="1800"/>
        </w:tabs>
        <w:spacing w:before="85" w:line="244" w:lineRule="auto"/>
        <w:ind w:left="1799" w:right="1568"/>
        <w:jc w:val="left"/>
        <w:rPr>
          <w:sz w:val="19"/>
        </w:rPr>
      </w:pPr>
      <w:r>
        <w:rPr>
          <w:color w:val="231F20"/>
          <w:spacing w:val="4"/>
          <w:sz w:val="19"/>
        </w:rPr>
        <w:t xml:space="preserve">E. </w:t>
      </w:r>
      <w:r>
        <w:rPr>
          <w:color w:val="231F20"/>
          <w:sz w:val="19"/>
        </w:rPr>
        <w:t xml:space="preserve">The code </w:t>
      </w:r>
      <w:r>
        <w:rPr>
          <w:color w:val="231F20"/>
          <w:spacing w:val="2"/>
          <w:sz w:val="19"/>
        </w:rPr>
        <w:t xml:space="preserve">will </w:t>
      </w:r>
      <w:r>
        <w:rPr>
          <w:color w:val="231F20"/>
          <w:sz w:val="19"/>
        </w:rPr>
        <w:t xml:space="preserve">not compile because the parent class </w:t>
      </w:r>
      <w:r>
        <w:rPr>
          <w:rFonts w:ascii="Courier New" w:hAnsi="Courier New"/>
          <w:color w:val="231F20"/>
          <w:sz w:val="18"/>
        </w:rPr>
        <w:t xml:space="preserve">Mammal </w:t>
      </w:r>
      <w:r>
        <w:rPr>
          <w:color w:val="231F20"/>
          <w:sz w:val="19"/>
        </w:rPr>
        <w:t xml:space="preserve">doesn’t define a </w:t>
      </w:r>
      <w:r>
        <w:rPr>
          <w:color w:val="231F20"/>
          <w:spacing w:val="2"/>
          <w:sz w:val="19"/>
        </w:rPr>
        <w:t xml:space="preserve">no-argu- </w:t>
      </w:r>
      <w:r>
        <w:rPr>
          <w:color w:val="231F20"/>
          <w:sz w:val="19"/>
        </w:rPr>
        <w:t xml:space="preserve">ment constructor, so the </w:t>
      </w:r>
      <w:r>
        <w:rPr>
          <w:color w:val="231F20"/>
          <w:spacing w:val="2"/>
          <w:sz w:val="19"/>
        </w:rPr>
        <w:t xml:space="preserve">first </w:t>
      </w:r>
      <w:r>
        <w:rPr>
          <w:color w:val="231F20"/>
          <w:sz w:val="19"/>
        </w:rPr>
        <w:t xml:space="preserve">line of a </w:t>
      </w:r>
      <w:r>
        <w:rPr>
          <w:rFonts w:ascii="Courier New" w:hAnsi="Courier New"/>
          <w:color w:val="231F20"/>
          <w:sz w:val="18"/>
        </w:rPr>
        <w:t xml:space="preserve">Platypus </w:t>
      </w:r>
      <w:r>
        <w:rPr>
          <w:color w:val="231F20"/>
          <w:sz w:val="19"/>
        </w:rPr>
        <w:t xml:space="preserve">constructor should be an explicit </w:t>
      </w:r>
      <w:r>
        <w:rPr>
          <w:color w:val="231F20"/>
          <w:spacing w:val="2"/>
          <w:sz w:val="19"/>
        </w:rPr>
        <w:t xml:space="preserve">call </w:t>
      </w:r>
      <w:r>
        <w:rPr>
          <w:color w:val="231F20"/>
          <w:sz w:val="19"/>
        </w:rPr>
        <w:t>to</w:t>
      </w:r>
      <w:r>
        <w:rPr>
          <w:color w:val="231F20"/>
          <w:spacing w:val="-7"/>
          <w:sz w:val="19"/>
        </w:rPr>
        <w:t xml:space="preserve"> </w:t>
      </w:r>
      <w:r>
        <w:rPr>
          <w:rFonts w:ascii="Courier New" w:hAnsi="Courier New"/>
          <w:color w:val="231F20"/>
          <w:sz w:val="18"/>
        </w:rPr>
        <w:t>super(int</w:t>
      </w:r>
      <w:r>
        <w:rPr>
          <w:rFonts w:ascii="Courier New" w:hAnsi="Courier New"/>
          <w:color w:val="231F20"/>
          <w:spacing w:val="-43"/>
          <w:sz w:val="18"/>
        </w:rPr>
        <w:t xml:space="preserve"> </w:t>
      </w:r>
      <w:r>
        <w:rPr>
          <w:rFonts w:ascii="Courier New" w:hAnsi="Courier New"/>
          <w:color w:val="231F20"/>
          <w:sz w:val="18"/>
        </w:rPr>
        <w:t>age)</w:t>
      </w:r>
      <w:r>
        <w:rPr>
          <w:color w:val="231F20"/>
          <w:sz w:val="19"/>
        </w:rPr>
        <w:t>.</w:t>
      </w:r>
      <w:r>
        <w:rPr>
          <w:color w:val="231F20"/>
          <w:spacing w:val="-6"/>
          <w:sz w:val="19"/>
        </w:rPr>
        <w:t xml:space="preserve"> </w:t>
      </w:r>
      <w:r>
        <w:rPr>
          <w:color w:val="231F20"/>
          <w:spacing w:val="2"/>
          <w:sz w:val="19"/>
        </w:rPr>
        <w:t>If</w:t>
      </w:r>
      <w:r>
        <w:rPr>
          <w:color w:val="231F20"/>
          <w:spacing w:val="-7"/>
          <w:sz w:val="19"/>
        </w:rPr>
        <w:t xml:space="preserve"> </w:t>
      </w:r>
      <w:r>
        <w:rPr>
          <w:color w:val="231F20"/>
          <w:sz w:val="19"/>
        </w:rPr>
        <w:t>there</w:t>
      </w:r>
      <w:r>
        <w:rPr>
          <w:color w:val="231F20"/>
          <w:spacing w:val="-6"/>
          <w:sz w:val="19"/>
        </w:rPr>
        <w:t xml:space="preserve"> </w:t>
      </w:r>
      <w:r>
        <w:rPr>
          <w:color w:val="231F20"/>
          <w:sz w:val="19"/>
        </w:rPr>
        <w:t>was</w:t>
      </w:r>
      <w:r>
        <w:rPr>
          <w:color w:val="231F20"/>
          <w:spacing w:val="-7"/>
          <w:sz w:val="19"/>
        </w:rPr>
        <w:t xml:space="preserve"> </w:t>
      </w:r>
      <w:r>
        <w:rPr>
          <w:color w:val="231F20"/>
          <w:sz w:val="19"/>
        </w:rPr>
        <w:t>such</w:t>
      </w:r>
      <w:r>
        <w:rPr>
          <w:color w:val="231F20"/>
          <w:spacing w:val="-6"/>
          <w:sz w:val="19"/>
        </w:rPr>
        <w:t xml:space="preserve"> </w:t>
      </w:r>
      <w:r>
        <w:rPr>
          <w:color w:val="231F20"/>
          <w:sz w:val="19"/>
        </w:rPr>
        <w:t>a</w:t>
      </w:r>
      <w:r>
        <w:rPr>
          <w:color w:val="231F20"/>
          <w:spacing w:val="-6"/>
          <w:sz w:val="19"/>
        </w:rPr>
        <w:t xml:space="preserve"> </w:t>
      </w:r>
      <w:r>
        <w:rPr>
          <w:color w:val="231F20"/>
          <w:spacing w:val="2"/>
          <w:sz w:val="19"/>
        </w:rPr>
        <w:t>call,</w:t>
      </w:r>
      <w:r>
        <w:rPr>
          <w:color w:val="231F20"/>
          <w:spacing w:val="-6"/>
          <w:sz w:val="19"/>
        </w:rPr>
        <w:t xml:space="preserve"> </w:t>
      </w:r>
      <w:r>
        <w:rPr>
          <w:color w:val="231F20"/>
          <w:sz w:val="19"/>
        </w:rPr>
        <w:t>then</w:t>
      </w:r>
      <w:r>
        <w:rPr>
          <w:color w:val="231F20"/>
          <w:spacing w:val="-7"/>
          <w:sz w:val="19"/>
        </w:rPr>
        <w:t xml:space="preserve"> </w:t>
      </w:r>
      <w:r>
        <w:rPr>
          <w:color w:val="231F20"/>
          <w:sz w:val="19"/>
        </w:rPr>
        <w:t>the</w:t>
      </w:r>
      <w:r>
        <w:rPr>
          <w:color w:val="231F20"/>
          <w:spacing w:val="-6"/>
          <w:sz w:val="19"/>
        </w:rPr>
        <w:t xml:space="preserve"> </w:t>
      </w:r>
      <w:r>
        <w:rPr>
          <w:color w:val="231F20"/>
          <w:sz w:val="19"/>
        </w:rPr>
        <w:t>output</w:t>
      </w:r>
      <w:r>
        <w:rPr>
          <w:color w:val="231F20"/>
          <w:spacing w:val="-7"/>
          <w:sz w:val="19"/>
        </w:rPr>
        <w:t xml:space="preserve"> </w:t>
      </w:r>
      <w:r>
        <w:rPr>
          <w:color w:val="231F20"/>
          <w:sz w:val="19"/>
        </w:rPr>
        <w:t>would</w:t>
      </w:r>
      <w:r>
        <w:rPr>
          <w:color w:val="231F20"/>
          <w:spacing w:val="-6"/>
          <w:sz w:val="19"/>
        </w:rPr>
        <w:t xml:space="preserve"> </w:t>
      </w:r>
      <w:r>
        <w:rPr>
          <w:color w:val="231F20"/>
          <w:sz w:val="19"/>
        </w:rPr>
        <w:t>be</w:t>
      </w:r>
      <w:r>
        <w:rPr>
          <w:color w:val="231F20"/>
          <w:spacing w:val="-6"/>
          <w:sz w:val="19"/>
        </w:rPr>
        <w:t xml:space="preserve"> </w:t>
      </w:r>
      <w:r>
        <w:rPr>
          <w:rFonts w:ascii="Courier New" w:hAnsi="Courier New"/>
          <w:color w:val="231F20"/>
          <w:sz w:val="18"/>
        </w:rPr>
        <w:t>MammalPlatypus</w:t>
      </w:r>
      <w:r>
        <w:rPr>
          <w:color w:val="231F20"/>
          <w:sz w:val="19"/>
        </w:rPr>
        <w:t>, since</w:t>
      </w:r>
      <w:r>
        <w:rPr>
          <w:color w:val="231F20"/>
          <w:spacing w:val="10"/>
          <w:sz w:val="19"/>
        </w:rPr>
        <w:t xml:space="preserve"> </w:t>
      </w:r>
      <w:r>
        <w:rPr>
          <w:color w:val="231F20"/>
          <w:sz w:val="19"/>
        </w:rPr>
        <w:t>the</w:t>
      </w:r>
      <w:r>
        <w:rPr>
          <w:color w:val="231F20"/>
          <w:spacing w:val="10"/>
          <w:sz w:val="19"/>
        </w:rPr>
        <w:t xml:space="preserve"> </w:t>
      </w:r>
      <w:r>
        <w:rPr>
          <w:color w:val="231F20"/>
          <w:sz w:val="19"/>
        </w:rPr>
        <w:t>super</w:t>
      </w:r>
      <w:r>
        <w:rPr>
          <w:color w:val="231F20"/>
          <w:spacing w:val="11"/>
          <w:sz w:val="19"/>
        </w:rPr>
        <w:t xml:space="preserve"> </w:t>
      </w:r>
      <w:r>
        <w:rPr>
          <w:color w:val="231F20"/>
          <w:sz w:val="19"/>
        </w:rPr>
        <w:t>constructor</w:t>
      </w:r>
      <w:r>
        <w:rPr>
          <w:color w:val="231F20"/>
          <w:spacing w:val="10"/>
          <w:sz w:val="19"/>
        </w:rPr>
        <w:t xml:space="preserve"> </w:t>
      </w:r>
      <w:r>
        <w:rPr>
          <w:color w:val="231F20"/>
          <w:sz w:val="19"/>
        </w:rPr>
        <w:t>is</w:t>
      </w:r>
      <w:r>
        <w:rPr>
          <w:color w:val="231F20"/>
          <w:spacing w:val="10"/>
          <w:sz w:val="19"/>
        </w:rPr>
        <w:t xml:space="preserve"> </w:t>
      </w:r>
      <w:r>
        <w:rPr>
          <w:color w:val="231F20"/>
          <w:sz w:val="19"/>
        </w:rPr>
        <w:t>executed</w:t>
      </w:r>
      <w:r>
        <w:rPr>
          <w:color w:val="231F20"/>
          <w:spacing w:val="9"/>
          <w:sz w:val="19"/>
        </w:rPr>
        <w:t xml:space="preserve"> </w:t>
      </w:r>
      <w:r>
        <w:rPr>
          <w:color w:val="231F20"/>
          <w:sz w:val="19"/>
        </w:rPr>
        <w:t>before</w:t>
      </w:r>
      <w:r>
        <w:rPr>
          <w:color w:val="231F20"/>
          <w:spacing w:val="11"/>
          <w:sz w:val="19"/>
        </w:rPr>
        <w:t xml:space="preserve"> </w:t>
      </w:r>
      <w:r>
        <w:rPr>
          <w:color w:val="231F20"/>
          <w:sz w:val="19"/>
        </w:rPr>
        <w:t>the</w:t>
      </w:r>
      <w:r>
        <w:rPr>
          <w:color w:val="231F20"/>
          <w:spacing w:val="10"/>
          <w:sz w:val="19"/>
        </w:rPr>
        <w:t xml:space="preserve"> </w:t>
      </w:r>
      <w:r>
        <w:rPr>
          <w:color w:val="231F20"/>
          <w:sz w:val="19"/>
        </w:rPr>
        <w:t>child</w:t>
      </w:r>
      <w:r>
        <w:rPr>
          <w:color w:val="231F20"/>
          <w:spacing w:val="11"/>
          <w:sz w:val="19"/>
        </w:rPr>
        <w:t xml:space="preserve"> </w:t>
      </w:r>
      <w:r>
        <w:rPr>
          <w:color w:val="231F20"/>
          <w:sz w:val="19"/>
        </w:rPr>
        <w:t>constructor.</w:t>
      </w:r>
    </w:p>
    <w:p w:rsidR="00FA3020" w:rsidRDefault="00FA3020">
      <w:pPr>
        <w:spacing w:line="244" w:lineRule="auto"/>
        <w:rPr>
          <w:sz w:val="19"/>
        </w:rPr>
        <w:sectPr w:rsidR="00FA3020">
          <w:pgSz w:w="10620" w:h="13320"/>
          <w:pgMar w:top="460" w:right="0" w:bottom="280" w:left="0" w:header="720" w:footer="720" w:gutter="0"/>
          <w:cols w:space="720"/>
        </w:sectPr>
      </w:pPr>
    </w:p>
    <w:p w:rsidR="00FA3020" w:rsidRDefault="00350426">
      <w:pPr>
        <w:tabs>
          <w:tab w:val="right" w:pos="9179"/>
        </w:tabs>
        <w:spacing w:before="89"/>
        <w:ind w:left="6221"/>
        <w:rPr>
          <w:rFonts w:ascii="Calibri"/>
          <w:b/>
          <w:sz w:val="17"/>
        </w:rPr>
      </w:pPr>
      <w:r>
        <w:rPr>
          <w:rFonts w:ascii="Calibri"/>
          <w:color w:val="231F20"/>
          <w:w w:val="110"/>
          <w:sz w:val="18"/>
        </w:rPr>
        <w:lastRenderedPageBreak/>
        <w:t>Chapter 5:</w:t>
      </w:r>
      <w:r>
        <w:rPr>
          <w:rFonts w:ascii="Calibri"/>
          <w:color w:val="231F20"/>
          <w:spacing w:val="21"/>
          <w:w w:val="110"/>
          <w:sz w:val="18"/>
        </w:rPr>
        <w:t xml:space="preserve"> </w:t>
      </w:r>
      <w:r>
        <w:rPr>
          <w:rFonts w:ascii="Calibri"/>
          <w:color w:val="231F20"/>
          <w:w w:val="110"/>
          <w:sz w:val="18"/>
        </w:rPr>
        <w:t>Class</w:t>
      </w:r>
      <w:r>
        <w:rPr>
          <w:rFonts w:ascii="Calibri"/>
          <w:color w:val="231F20"/>
          <w:spacing w:val="10"/>
          <w:w w:val="110"/>
          <w:sz w:val="18"/>
        </w:rPr>
        <w:t xml:space="preserve"> </w:t>
      </w:r>
      <w:r>
        <w:rPr>
          <w:rFonts w:ascii="Calibri"/>
          <w:color w:val="231F20"/>
          <w:w w:val="110"/>
          <w:sz w:val="18"/>
        </w:rPr>
        <w:t>Design</w:t>
      </w:r>
      <w:r>
        <w:rPr>
          <w:rFonts w:ascii="Calibri"/>
          <w:color w:val="231F20"/>
          <w:w w:val="110"/>
          <w:sz w:val="18"/>
        </w:rPr>
        <w:tab/>
      </w:r>
      <w:r>
        <w:rPr>
          <w:rFonts w:ascii="Calibri"/>
          <w:b/>
          <w:color w:val="231F20"/>
          <w:spacing w:val="3"/>
          <w:w w:val="110"/>
          <w:sz w:val="17"/>
        </w:rPr>
        <w:t>347</w:t>
      </w:r>
    </w:p>
    <w:p w:rsidR="00FA3020" w:rsidRDefault="00FA3020">
      <w:pPr>
        <w:pStyle w:val="BodyText"/>
        <w:rPr>
          <w:rFonts w:ascii="Calibri"/>
          <w:b/>
          <w:sz w:val="22"/>
        </w:rPr>
      </w:pPr>
    </w:p>
    <w:p w:rsidR="00FA3020" w:rsidRDefault="00FA3020">
      <w:pPr>
        <w:pStyle w:val="BodyText"/>
        <w:rPr>
          <w:rFonts w:ascii="Calibri"/>
          <w:b/>
          <w:sz w:val="28"/>
        </w:rPr>
      </w:pPr>
    </w:p>
    <w:p w:rsidR="00FA3020" w:rsidRDefault="00350426">
      <w:pPr>
        <w:pStyle w:val="ListParagraph"/>
        <w:numPr>
          <w:ilvl w:val="0"/>
          <w:numId w:val="46"/>
        </w:numPr>
        <w:tabs>
          <w:tab w:val="left" w:pos="1919"/>
          <w:tab w:val="left" w:pos="1920"/>
        </w:tabs>
        <w:spacing w:before="0" w:line="247" w:lineRule="auto"/>
        <w:ind w:left="1919" w:right="1512"/>
        <w:jc w:val="left"/>
        <w:rPr>
          <w:sz w:val="19"/>
        </w:rPr>
      </w:pPr>
      <w:r>
        <w:rPr>
          <w:color w:val="231F20"/>
          <w:spacing w:val="3"/>
          <w:sz w:val="19"/>
        </w:rPr>
        <w:t xml:space="preserve">A, B, </w:t>
      </w:r>
      <w:r>
        <w:rPr>
          <w:color w:val="231F20"/>
          <w:sz w:val="19"/>
        </w:rPr>
        <w:t xml:space="preserve">D, </w:t>
      </w:r>
      <w:r>
        <w:rPr>
          <w:color w:val="231F20"/>
          <w:spacing w:val="4"/>
          <w:sz w:val="19"/>
        </w:rPr>
        <w:t xml:space="preserve">E. </w:t>
      </w:r>
      <w:r>
        <w:rPr>
          <w:color w:val="231F20"/>
          <w:sz w:val="19"/>
        </w:rPr>
        <w:t xml:space="preserve">The blank </w:t>
      </w:r>
      <w:r>
        <w:rPr>
          <w:color w:val="231F20"/>
          <w:spacing w:val="2"/>
          <w:sz w:val="19"/>
        </w:rPr>
        <w:t xml:space="preserve">can </w:t>
      </w:r>
      <w:r>
        <w:rPr>
          <w:color w:val="231F20"/>
          <w:sz w:val="19"/>
        </w:rPr>
        <w:t xml:space="preserve">be filled with any class or interface that is a supertype of </w:t>
      </w:r>
      <w:r>
        <w:rPr>
          <w:rFonts w:ascii="Courier New"/>
          <w:color w:val="231F20"/>
          <w:sz w:val="18"/>
        </w:rPr>
        <w:t>TurtleFrog</w:t>
      </w:r>
      <w:r>
        <w:rPr>
          <w:color w:val="231F20"/>
          <w:sz w:val="19"/>
        </w:rPr>
        <w:t xml:space="preserve">. Option A is a superclass of </w:t>
      </w:r>
      <w:r>
        <w:rPr>
          <w:rFonts w:ascii="Courier New"/>
          <w:color w:val="231F20"/>
          <w:sz w:val="18"/>
        </w:rPr>
        <w:t>TurtleFrog</w:t>
      </w:r>
      <w:r>
        <w:rPr>
          <w:color w:val="231F20"/>
          <w:sz w:val="19"/>
        </w:rPr>
        <w:t>, and option B is the same class,  so</w:t>
      </w:r>
      <w:r>
        <w:rPr>
          <w:color w:val="231F20"/>
          <w:spacing w:val="-14"/>
          <w:sz w:val="19"/>
        </w:rPr>
        <w:t xml:space="preserve"> </w:t>
      </w:r>
      <w:r>
        <w:rPr>
          <w:color w:val="231F20"/>
          <w:sz w:val="19"/>
        </w:rPr>
        <w:t>both</w:t>
      </w:r>
      <w:r>
        <w:rPr>
          <w:color w:val="231F20"/>
          <w:spacing w:val="-14"/>
          <w:sz w:val="19"/>
        </w:rPr>
        <w:t xml:space="preserve"> </w:t>
      </w:r>
      <w:r>
        <w:rPr>
          <w:color w:val="231F20"/>
          <w:sz w:val="19"/>
        </w:rPr>
        <w:t>are</w:t>
      </w:r>
      <w:r>
        <w:rPr>
          <w:color w:val="231F20"/>
          <w:spacing w:val="-14"/>
          <w:sz w:val="19"/>
        </w:rPr>
        <w:t xml:space="preserve"> </w:t>
      </w:r>
      <w:r>
        <w:rPr>
          <w:color w:val="231F20"/>
          <w:sz w:val="19"/>
        </w:rPr>
        <w:t>correct.</w:t>
      </w:r>
      <w:r>
        <w:rPr>
          <w:color w:val="231F20"/>
          <w:spacing w:val="-14"/>
          <w:sz w:val="19"/>
        </w:rPr>
        <w:t xml:space="preserve"> </w:t>
      </w:r>
      <w:r>
        <w:rPr>
          <w:rFonts w:ascii="Courier New"/>
          <w:color w:val="231F20"/>
          <w:sz w:val="18"/>
        </w:rPr>
        <w:t>BrazilianHornedFrog</w:t>
      </w:r>
      <w:r>
        <w:rPr>
          <w:rFonts w:ascii="Courier New"/>
          <w:color w:val="231F20"/>
          <w:spacing w:val="-80"/>
          <w:sz w:val="18"/>
        </w:rPr>
        <w:t xml:space="preserve"> </w:t>
      </w:r>
      <w:r>
        <w:rPr>
          <w:color w:val="231F20"/>
          <w:sz w:val="19"/>
        </w:rPr>
        <w:t>is</w:t>
      </w:r>
      <w:r>
        <w:rPr>
          <w:color w:val="231F20"/>
          <w:spacing w:val="-14"/>
          <w:sz w:val="19"/>
        </w:rPr>
        <w:t xml:space="preserve"> </w:t>
      </w:r>
      <w:r>
        <w:rPr>
          <w:color w:val="231F20"/>
          <w:sz w:val="19"/>
        </w:rPr>
        <w:t>not</w:t>
      </w:r>
      <w:r>
        <w:rPr>
          <w:color w:val="231F20"/>
          <w:spacing w:val="-14"/>
          <w:sz w:val="19"/>
        </w:rPr>
        <w:t xml:space="preserve"> </w:t>
      </w:r>
      <w:r>
        <w:rPr>
          <w:color w:val="231F20"/>
          <w:sz w:val="19"/>
        </w:rPr>
        <w:t>a</w:t>
      </w:r>
      <w:r>
        <w:rPr>
          <w:color w:val="231F20"/>
          <w:spacing w:val="-13"/>
          <w:sz w:val="19"/>
        </w:rPr>
        <w:t xml:space="preserve"> </w:t>
      </w:r>
      <w:r>
        <w:rPr>
          <w:color w:val="231F20"/>
          <w:sz w:val="19"/>
        </w:rPr>
        <w:t>superclass</w:t>
      </w:r>
      <w:r>
        <w:rPr>
          <w:color w:val="231F20"/>
          <w:spacing w:val="-14"/>
          <w:sz w:val="19"/>
        </w:rPr>
        <w:t xml:space="preserve"> </w:t>
      </w:r>
      <w:r>
        <w:rPr>
          <w:color w:val="231F20"/>
          <w:sz w:val="19"/>
        </w:rPr>
        <w:t>of</w:t>
      </w:r>
      <w:r>
        <w:rPr>
          <w:color w:val="231F20"/>
          <w:spacing w:val="-14"/>
          <w:sz w:val="19"/>
        </w:rPr>
        <w:t xml:space="preserve"> </w:t>
      </w:r>
      <w:r>
        <w:rPr>
          <w:rFonts w:ascii="Courier New"/>
          <w:color w:val="231F20"/>
          <w:sz w:val="18"/>
        </w:rPr>
        <w:t>TurtleFrog</w:t>
      </w:r>
      <w:r>
        <w:rPr>
          <w:color w:val="231F20"/>
          <w:sz w:val="19"/>
        </w:rPr>
        <w:t>,</w:t>
      </w:r>
      <w:r>
        <w:rPr>
          <w:color w:val="231F20"/>
          <w:spacing w:val="-14"/>
          <w:sz w:val="19"/>
        </w:rPr>
        <w:t xml:space="preserve"> </w:t>
      </w:r>
      <w:r>
        <w:rPr>
          <w:color w:val="231F20"/>
          <w:sz w:val="19"/>
        </w:rPr>
        <w:t>so</w:t>
      </w:r>
      <w:r>
        <w:rPr>
          <w:color w:val="231F20"/>
          <w:spacing w:val="-14"/>
          <w:sz w:val="19"/>
        </w:rPr>
        <w:t xml:space="preserve"> </w:t>
      </w:r>
      <w:r>
        <w:rPr>
          <w:color w:val="231F20"/>
          <w:sz w:val="19"/>
        </w:rPr>
        <w:t xml:space="preserve">option C is incorrect. </w:t>
      </w:r>
      <w:r>
        <w:rPr>
          <w:rFonts w:ascii="Courier New"/>
          <w:color w:val="231F20"/>
          <w:sz w:val="18"/>
        </w:rPr>
        <w:t xml:space="preserve">TurtleFrog </w:t>
      </w:r>
      <w:r>
        <w:rPr>
          <w:color w:val="231F20"/>
          <w:sz w:val="19"/>
        </w:rPr>
        <w:t xml:space="preserve">inherits the </w:t>
      </w:r>
      <w:r>
        <w:rPr>
          <w:rFonts w:ascii="Courier New"/>
          <w:color w:val="231F20"/>
          <w:sz w:val="18"/>
        </w:rPr>
        <w:t xml:space="preserve">CanHope </w:t>
      </w:r>
      <w:r>
        <w:rPr>
          <w:color w:val="231F20"/>
          <w:sz w:val="19"/>
        </w:rPr>
        <w:t xml:space="preserve">interface, so option D is correct. </w:t>
      </w:r>
      <w:r>
        <w:rPr>
          <w:color w:val="231F20"/>
          <w:spacing w:val="3"/>
          <w:sz w:val="19"/>
        </w:rPr>
        <w:t xml:space="preserve">All </w:t>
      </w:r>
      <w:r>
        <w:rPr>
          <w:color w:val="231F20"/>
          <w:sz w:val="19"/>
        </w:rPr>
        <w:t xml:space="preserve">classes inherit </w:t>
      </w:r>
      <w:r>
        <w:rPr>
          <w:rFonts w:ascii="Courier New"/>
          <w:color w:val="231F20"/>
          <w:sz w:val="18"/>
        </w:rPr>
        <w:t>Object</w:t>
      </w:r>
      <w:r>
        <w:rPr>
          <w:color w:val="231F20"/>
          <w:sz w:val="19"/>
        </w:rPr>
        <w:t xml:space="preserve">, so option E is correct. Finally, </w:t>
      </w:r>
      <w:r>
        <w:rPr>
          <w:rFonts w:ascii="Courier New"/>
          <w:color w:val="231F20"/>
          <w:sz w:val="18"/>
        </w:rPr>
        <w:t xml:space="preserve">Long </w:t>
      </w:r>
      <w:r>
        <w:rPr>
          <w:color w:val="231F20"/>
          <w:sz w:val="19"/>
        </w:rPr>
        <w:t>is an unrelated class that is not</w:t>
      </w:r>
      <w:r>
        <w:rPr>
          <w:color w:val="231F20"/>
          <w:spacing w:val="8"/>
          <w:sz w:val="19"/>
        </w:rPr>
        <w:t xml:space="preserve"> </w:t>
      </w:r>
      <w:r>
        <w:rPr>
          <w:color w:val="231F20"/>
          <w:sz w:val="19"/>
        </w:rPr>
        <w:t>a</w:t>
      </w:r>
      <w:r>
        <w:rPr>
          <w:color w:val="231F20"/>
          <w:spacing w:val="9"/>
          <w:sz w:val="19"/>
        </w:rPr>
        <w:t xml:space="preserve"> </w:t>
      </w:r>
      <w:r>
        <w:rPr>
          <w:color w:val="231F20"/>
          <w:sz w:val="19"/>
        </w:rPr>
        <w:t>superclass</w:t>
      </w:r>
      <w:r>
        <w:rPr>
          <w:color w:val="231F20"/>
          <w:spacing w:val="8"/>
          <w:sz w:val="19"/>
        </w:rPr>
        <w:t xml:space="preserve"> </w:t>
      </w:r>
      <w:r>
        <w:rPr>
          <w:color w:val="231F20"/>
          <w:sz w:val="19"/>
        </w:rPr>
        <w:t>of</w:t>
      </w:r>
      <w:r>
        <w:rPr>
          <w:color w:val="231F20"/>
          <w:spacing w:val="8"/>
          <w:sz w:val="19"/>
        </w:rPr>
        <w:t xml:space="preserve"> </w:t>
      </w:r>
      <w:r>
        <w:rPr>
          <w:rFonts w:ascii="Courier New"/>
          <w:color w:val="231F20"/>
          <w:sz w:val="18"/>
        </w:rPr>
        <w:t>TurtleFrog</w:t>
      </w:r>
      <w:r>
        <w:rPr>
          <w:color w:val="231F20"/>
          <w:sz w:val="19"/>
        </w:rPr>
        <w:t>,</w:t>
      </w:r>
      <w:r>
        <w:rPr>
          <w:color w:val="231F20"/>
          <w:spacing w:val="9"/>
          <w:sz w:val="19"/>
        </w:rPr>
        <w:t xml:space="preserve"> </w:t>
      </w:r>
      <w:r>
        <w:rPr>
          <w:color w:val="231F20"/>
          <w:sz w:val="19"/>
        </w:rPr>
        <w:t>and</w:t>
      </w:r>
      <w:r>
        <w:rPr>
          <w:color w:val="231F20"/>
          <w:spacing w:val="9"/>
          <w:sz w:val="19"/>
        </w:rPr>
        <w:t xml:space="preserve"> </w:t>
      </w:r>
      <w:r>
        <w:rPr>
          <w:color w:val="231F20"/>
          <w:sz w:val="19"/>
        </w:rPr>
        <w:t>is</w:t>
      </w:r>
      <w:r>
        <w:rPr>
          <w:color w:val="231F20"/>
          <w:spacing w:val="8"/>
          <w:sz w:val="19"/>
        </w:rPr>
        <w:t xml:space="preserve"> </w:t>
      </w:r>
      <w:r>
        <w:rPr>
          <w:color w:val="231F20"/>
          <w:sz w:val="19"/>
        </w:rPr>
        <w:t>therefore</w:t>
      </w:r>
      <w:r>
        <w:rPr>
          <w:color w:val="231F20"/>
          <w:spacing w:val="9"/>
          <w:sz w:val="19"/>
        </w:rPr>
        <w:t xml:space="preserve"> </w:t>
      </w:r>
      <w:r>
        <w:rPr>
          <w:color w:val="231F20"/>
          <w:sz w:val="19"/>
        </w:rPr>
        <w:t>incorrect.</w:t>
      </w:r>
    </w:p>
    <w:p w:rsidR="00FA3020" w:rsidRDefault="00350426">
      <w:pPr>
        <w:pStyle w:val="ListParagraph"/>
        <w:numPr>
          <w:ilvl w:val="0"/>
          <w:numId w:val="46"/>
        </w:numPr>
        <w:tabs>
          <w:tab w:val="left" w:pos="1919"/>
          <w:tab w:val="left" w:pos="1920"/>
        </w:tabs>
        <w:spacing w:before="75" w:line="252" w:lineRule="auto"/>
        <w:ind w:left="1919" w:right="1537"/>
        <w:jc w:val="left"/>
        <w:rPr>
          <w:sz w:val="19"/>
        </w:rPr>
      </w:pPr>
      <w:r>
        <w:rPr>
          <w:color w:val="231F20"/>
          <w:spacing w:val="4"/>
          <w:w w:val="105"/>
          <w:sz w:val="19"/>
        </w:rPr>
        <w:t xml:space="preserve">C, E. </w:t>
      </w:r>
      <w:r>
        <w:rPr>
          <w:color w:val="231F20"/>
          <w:w w:val="105"/>
          <w:sz w:val="19"/>
        </w:rPr>
        <w:t>The code doesn’t compile, so option A is incorrect. Option B is also not correct because</w:t>
      </w:r>
      <w:r>
        <w:rPr>
          <w:color w:val="231F20"/>
          <w:spacing w:val="-11"/>
          <w:w w:val="105"/>
          <w:sz w:val="19"/>
        </w:rPr>
        <w:t xml:space="preserve"> </w:t>
      </w:r>
      <w:r>
        <w:rPr>
          <w:color w:val="231F20"/>
          <w:w w:val="105"/>
          <w:sz w:val="19"/>
        </w:rPr>
        <w:t>the</w:t>
      </w:r>
      <w:r>
        <w:rPr>
          <w:color w:val="231F20"/>
          <w:spacing w:val="-12"/>
          <w:w w:val="105"/>
          <w:sz w:val="19"/>
        </w:rPr>
        <w:t xml:space="preserve"> </w:t>
      </w:r>
      <w:r>
        <w:rPr>
          <w:color w:val="231F20"/>
          <w:spacing w:val="2"/>
          <w:w w:val="105"/>
          <w:sz w:val="19"/>
        </w:rPr>
        <w:t>rules</w:t>
      </w:r>
      <w:r>
        <w:rPr>
          <w:color w:val="231F20"/>
          <w:spacing w:val="-11"/>
          <w:w w:val="105"/>
          <w:sz w:val="19"/>
        </w:rPr>
        <w:t xml:space="preserve"> </w:t>
      </w:r>
      <w:r>
        <w:rPr>
          <w:color w:val="231F20"/>
          <w:w w:val="105"/>
          <w:sz w:val="19"/>
        </w:rPr>
        <w:t>for</w:t>
      </w:r>
      <w:r>
        <w:rPr>
          <w:color w:val="231F20"/>
          <w:spacing w:val="-11"/>
          <w:w w:val="105"/>
          <w:sz w:val="19"/>
        </w:rPr>
        <w:t xml:space="preserve"> </w:t>
      </w:r>
      <w:r>
        <w:rPr>
          <w:color w:val="231F20"/>
          <w:w w:val="105"/>
          <w:sz w:val="19"/>
        </w:rPr>
        <w:t>overriding</w:t>
      </w:r>
      <w:r>
        <w:rPr>
          <w:color w:val="231F20"/>
          <w:spacing w:val="-11"/>
          <w:w w:val="105"/>
          <w:sz w:val="19"/>
        </w:rPr>
        <w:t xml:space="preserve"> </w:t>
      </w:r>
      <w:r>
        <w:rPr>
          <w:color w:val="231F20"/>
          <w:w w:val="105"/>
          <w:sz w:val="19"/>
        </w:rPr>
        <w:t>a</w:t>
      </w:r>
      <w:r>
        <w:rPr>
          <w:color w:val="231F20"/>
          <w:spacing w:val="-11"/>
          <w:w w:val="105"/>
          <w:sz w:val="19"/>
        </w:rPr>
        <w:t xml:space="preserve"> </w:t>
      </w:r>
      <w:r>
        <w:rPr>
          <w:color w:val="231F20"/>
          <w:w w:val="105"/>
          <w:sz w:val="19"/>
        </w:rPr>
        <w:t>method</w:t>
      </w:r>
      <w:r>
        <w:rPr>
          <w:color w:val="231F20"/>
          <w:spacing w:val="-11"/>
          <w:w w:val="105"/>
          <w:sz w:val="19"/>
        </w:rPr>
        <w:t xml:space="preserve"> </w:t>
      </w:r>
      <w:r>
        <w:rPr>
          <w:color w:val="231F20"/>
          <w:w w:val="105"/>
          <w:sz w:val="19"/>
        </w:rPr>
        <w:t>allow</w:t>
      </w:r>
      <w:r>
        <w:rPr>
          <w:color w:val="231F20"/>
          <w:spacing w:val="-11"/>
          <w:w w:val="105"/>
          <w:sz w:val="19"/>
        </w:rPr>
        <w:t xml:space="preserve"> </w:t>
      </w:r>
      <w:r>
        <w:rPr>
          <w:color w:val="231F20"/>
          <w:w w:val="105"/>
          <w:sz w:val="19"/>
        </w:rPr>
        <w:t>a</w:t>
      </w:r>
      <w:r>
        <w:rPr>
          <w:color w:val="231F20"/>
          <w:spacing w:val="-11"/>
          <w:w w:val="105"/>
          <w:sz w:val="19"/>
        </w:rPr>
        <w:t xml:space="preserve"> </w:t>
      </w:r>
      <w:r>
        <w:rPr>
          <w:color w:val="231F20"/>
          <w:w w:val="105"/>
          <w:sz w:val="19"/>
        </w:rPr>
        <w:t>subclass</w:t>
      </w:r>
      <w:r>
        <w:rPr>
          <w:color w:val="231F20"/>
          <w:spacing w:val="-12"/>
          <w:w w:val="105"/>
          <w:sz w:val="19"/>
        </w:rPr>
        <w:t xml:space="preserve"> </w:t>
      </w:r>
      <w:r>
        <w:rPr>
          <w:color w:val="231F20"/>
          <w:w w:val="105"/>
          <w:sz w:val="19"/>
        </w:rPr>
        <w:t>to</w:t>
      </w:r>
      <w:r>
        <w:rPr>
          <w:color w:val="231F20"/>
          <w:spacing w:val="-11"/>
          <w:w w:val="105"/>
          <w:sz w:val="19"/>
        </w:rPr>
        <w:t xml:space="preserve"> </w:t>
      </w:r>
      <w:r>
        <w:rPr>
          <w:color w:val="231F20"/>
          <w:w w:val="105"/>
          <w:sz w:val="19"/>
        </w:rPr>
        <w:t>define</w:t>
      </w:r>
      <w:r>
        <w:rPr>
          <w:color w:val="231F20"/>
          <w:spacing w:val="-11"/>
          <w:w w:val="105"/>
          <w:sz w:val="19"/>
        </w:rPr>
        <w:t xml:space="preserve"> </w:t>
      </w:r>
      <w:r>
        <w:rPr>
          <w:color w:val="231F20"/>
          <w:w w:val="105"/>
          <w:sz w:val="19"/>
        </w:rPr>
        <w:t>a</w:t>
      </w:r>
      <w:r>
        <w:rPr>
          <w:color w:val="231F20"/>
          <w:spacing w:val="-11"/>
          <w:w w:val="105"/>
          <w:sz w:val="19"/>
        </w:rPr>
        <w:t xml:space="preserve"> </w:t>
      </w:r>
      <w:r>
        <w:rPr>
          <w:color w:val="231F20"/>
          <w:w w:val="105"/>
          <w:sz w:val="19"/>
        </w:rPr>
        <w:t>method</w:t>
      </w:r>
      <w:r>
        <w:rPr>
          <w:color w:val="231F20"/>
          <w:spacing w:val="-11"/>
          <w:w w:val="105"/>
          <w:sz w:val="19"/>
        </w:rPr>
        <w:t xml:space="preserve"> </w:t>
      </w:r>
      <w:r>
        <w:rPr>
          <w:color w:val="231F20"/>
          <w:w w:val="105"/>
          <w:sz w:val="19"/>
        </w:rPr>
        <w:t>with</w:t>
      </w:r>
      <w:r>
        <w:rPr>
          <w:color w:val="231F20"/>
          <w:spacing w:val="-12"/>
          <w:w w:val="105"/>
          <w:sz w:val="19"/>
        </w:rPr>
        <w:t xml:space="preserve"> </w:t>
      </w:r>
      <w:r>
        <w:rPr>
          <w:color w:val="231F20"/>
          <w:w w:val="105"/>
          <w:sz w:val="19"/>
        </w:rPr>
        <w:t>an exception that is a subclass of the exception in the parent method. Option C is cor- rect</w:t>
      </w:r>
      <w:r>
        <w:rPr>
          <w:color w:val="231F20"/>
          <w:spacing w:val="-18"/>
          <w:w w:val="105"/>
          <w:sz w:val="19"/>
        </w:rPr>
        <w:t xml:space="preserve"> </w:t>
      </w:r>
      <w:r>
        <w:rPr>
          <w:color w:val="231F20"/>
          <w:w w:val="105"/>
          <w:sz w:val="19"/>
        </w:rPr>
        <w:t>because</w:t>
      </w:r>
      <w:r>
        <w:rPr>
          <w:color w:val="231F20"/>
          <w:spacing w:val="-16"/>
          <w:w w:val="105"/>
          <w:sz w:val="19"/>
        </w:rPr>
        <w:t xml:space="preserve"> </w:t>
      </w:r>
      <w:r>
        <w:rPr>
          <w:color w:val="231F20"/>
          <w:w w:val="105"/>
          <w:sz w:val="19"/>
        </w:rPr>
        <w:t>the</w:t>
      </w:r>
      <w:r>
        <w:rPr>
          <w:color w:val="231F20"/>
          <w:spacing w:val="-17"/>
          <w:w w:val="105"/>
          <w:sz w:val="19"/>
        </w:rPr>
        <w:t xml:space="preserve"> </w:t>
      </w:r>
      <w:r>
        <w:rPr>
          <w:color w:val="231F20"/>
          <w:spacing w:val="2"/>
          <w:w w:val="105"/>
          <w:sz w:val="19"/>
        </w:rPr>
        <w:t>return</w:t>
      </w:r>
      <w:r>
        <w:rPr>
          <w:color w:val="231F20"/>
          <w:spacing w:val="-17"/>
          <w:w w:val="105"/>
          <w:sz w:val="19"/>
        </w:rPr>
        <w:t xml:space="preserve"> </w:t>
      </w:r>
      <w:r>
        <w:rPr>
          <w:color w:val="231F20"/>
          <w:spacing w:val="3"/>
          <w:w w:val="105"/>
          <w:sz w:val="19"/>
        </w:rPr>
        <w:t>types</w:t>
      </w:r>
      <w:r>
        <w:rPr>
          <w:color w:val="231F20"/>
          <w:spacing w:val="-17"/>
          <w:w w:val="105"/>
          <w:sz w:val="19"/>
        </w:rPr>
        <w:t xml:space="preserve"> </w:t>
      </w:r>
      <w:r>
        <w:rPr>
          <w:color w:val="231F20"/>
          <w:w w:val="105"/>
          <w:sz w:val="19"/>
        </w:rPr>
        <w:t>are</w:t>
      </w:r>
      <w:r>
        <w:rPr>
          <w:color w:val="231F20"/>
          <w:spacing w:val="-16"/>
          <w:w w:val="105"/>
          <w:sz w:val="19"/>
        </w:rPr>
        <w:t xml:space="preserve"> </w:t>
      </w:r>
      <w:r>
        <w:rPr>
          <w:color w:val="231F20"/>
          <w:w w:val="105"/>
          <w:sz w:val="19"/>
        </w:rPr>
        <w:t>not</w:t>
      </w:r>
      <w:r>
        <w:rPr>
          <w:color w:val="231F20"/>
          <w:spacing w:val="-17"/>
          <w:w w:val="105"/>
          <w:sz w:val="19"/>
        </w:rPr>
        <w:t xml:space="preserve"> </w:t>
      </w:r>
      <w:r>
        <w:rPr>
          <w:color w:val="231F20"/>
          <w:w w:val="105"/>
          <w:sz w:val="19"/>
        </w:rPr>
        <w:t>covariant;</w:t>
      </w:r>
      <w:r>
        <w:rPr>
          <w:color w:val="231F20"/>
          <w:spacing w:val="-17"/>
          <w:w w:val="105"/>
          <w:sz w:val="19"/>
        </w:rPr>
        <w:t xml:space="preserve"> </w:t>
      </w:r>
      <w:r>
        <w:rPr>
          <w:color w:val="231F20"/>
          <w:w w:val="105"/>
          <w:sz w:val="19"/>
        </w:rPr>
        <w:t>in</w:t>
      </w:r>
      <w:r>
        <w:rPr>
          <w:color w:val="231F20"/>
          <w:spacing w:val="-17"/>
          <w:w w:val="105"/>
          <w:sz w:val="19"/>
        </w:rPr>
        <w:t xml:space="preserve"> </w:t>
      </w:r>
      <w:r>
        <w:rPr>
          <w:color w:val="231F20"/>
          <w:w w:val="105"/>
          <w:sz w:val="19"/>
        </w:rPr>
        <w:t>particular,</w:t>
      </w:r>
      <w:r>
        <w:rPr>
          <w:color w:val="231F20"/>
          <w:spacing w:val="-17"/>
          <w:w w:val="105"/>
          <w:sz w:val="19"/>
        </w:rPr>
        <w:t xml:space="preserve"> </w:t>
      </w:r>
      <w:r>
        <w:rPr>
          <w:rFonts w:ascii="Courier New" w:hAnsi="Courier New"/>
          <w:color w:val="231F20"/>
          <w:w w:val="105"/>
          <w:sz w:val="18"/>
        </w:rPr>
        <w:t>Number</w:t>
      </w:r>
      <w:r>
        <w:rPr>
          <w:rFonts w:ascii="Courier New" w:hAnsi="Courier New"/>
          <w:color w:val="231F20"/>
          <w:spacing w:val="-87"/>
          <w:w w:val="105"/>
          <w:sz w:val="18"/>
        </w:rPr>
        <w:t xml:space="preserve"> </w:t>
      </w:r>
      <w:r>
        <w:rPr>
          <w:color w:val="231F20"/>
          <w:w w:val="105"/>
          <w:sz w:val="19"/>
        </w:rPr>
        <w:t>is</w:t>
      </w:r>
      <w:r>
        <w:rPr>
          <w:color w:val="231F20"/>
          <w:spacing w:val="-17"/>
          <w:w w:val="105"/>
          <w:sz w:val="19"/>
        </w:rPr>
        <w:t xml:space="preserve"> </w:t>
      </w:r>
      <w:r>
        <w:rPr>
          <w:color w:val="231F20"/>
          <w:w w:val="105"/>
          <w:sz w:val="19"/>
        </w:rPr>
        <w:t>not</w:t>
      </w:r>
      <w:r>
        <w:rPr>
          <w:color w:val="231F20"/>
          <w:spacing w:val="-17"/>
          <w:w w:val="105"/>
          <w:sz w:val="19"/>
        </w:rPr>
        <w:t xml:space="preserve"> </w:t>
      </w:r>
      <w:r>
        <w:rPr>
          <w:color w:val="231F20"/>
          <w:w w:val="105"/>
          <w:sz w:val="19"/>
        </w:rPr>
        <w:t>a</w:t>
      </w:r>
      <w:r>
        <w:rPr>
          <w:color w:val="231F20"/>
          <w:spacing w:val="-17"/>
          <w:w w:val="105"/>
          <w:sz w:val="19"/>
        </w:rPr>
        <w:t xml:space="preserve"> </w:t>
      </w:r>
      <w:r>
        <w:rPr>
          <w:color w:val="231F20"/>
          <w:w w:val="105"/>
          <w:sz w:val="19"/>
        </w:rPr>
        <w:t>subclass of</w:t>
      </w:r>
      <w:r>
        <w:rPr>
          <w:color w:val="231F20"/>
          <w:spacing w:val="-13"/>
          <w:w w:val="105"/>
          <w:sz w:val="19"/>
        </w:rPr>
        <w:t xml:space="preserve"> </w:t>
      </w:r>
      <w:r>
        <w:rPr>
          <w:rFonts w:ascii="Courier New" w:hAnsi="Courier New"/>
          <w:color w:val="231F20"/>
          <w:w w:val="105"/>
          <w:sz w:val="18"/>
        </w:rPr>
        <w:t>Integer</w:t>
      </w:r>
      <w:r>
        <w:rPr>
          <w:color w:val="231F20"/>
          <w:w w:val="105"/>
          <w:sz w:val="19"/>
        </w:rPr>
        <w:t>.</w:t>
      </w:r>
      <w:r>
        <w:rPr>
          <w:color w:val="231F20"/>
          <w:spacing w:val="-11"/>
          <w:w w:val="105"/>
          <w:sz w:val="19"/>
        </w:rPr>
        <w:t xml:space="preserve"> </w:t>
      </w:r>
      <w:r>
        <w:rPr>
          <w:color w:val="231F20"/>
          <w:w w:val="105"/>
          <w:sz w:val="19"/>
        </w:rPr>
        <w:t>Option</w:t>
      </w:r>
      <w:r>
        <w:rPr>
          <w:color w:val="231F20"/>
          <w:spacing w:val="-12"/>
          <w:w w:val="105"/>
          <w:sz w:val="19"/>
        </w:rPr>
        <w:t xml:space="preserve"> </w:t>
      </w:r>
      <w:r>
        <w:rPr>
          <w:color w:val="231F20"/>
          <w:w w:val="105"/>
          <w:sz w:val="19"/>
        </w:rPr>
        <w:t>D</w:t>
      </w:r>
      <w:r>
        <w:rPr>
          <w:color w:val="231F20"/>
          <w:spacing w:val="-12"/>
          <w:w w:val="105"/>
          <w:sz w:val="19"/>
        </w:rPr>
        <w:t xml:space="preserve"> </w:t>
      </w:r>
      <w:r>
        <w:rPr>
          <w:color w:val="231F20"/>
          <w:w w:val="105"/>
          <w:sz w:val="19"/>
        </w:rPr>
        <w:t>is</w:t>
      </w:r>
      <w:r>
        <w:rPr>
          <w:color w:val="231F20"/>
          <w:spacing w:val="-12"/>
          <w:w w:val="105"/>
          <w:sz w:val="19"/>
        </w:rPr>
        <w:t xml:space="preserve"> </w:t>
      </w:r>
      <w:r>
        <w:rPr>
          <w:color w:val="231F20"/>
          <w:w w:val="105"/>
          <w:sz w:val="19"/>
        </w:rPr>
        <w:t>incorrect</w:t>
      </w:r>
      <w:r>
        <w:rPr>
          <w:color w:val="231F20"/>
          <w:spacing w:val="-12"/>
          <w:w w:val="105"/>
          <w:sz w:val="19"/>
        </w:rPr>
        <w:t xml:space="preserve"> </w:t>
      </w:r>
      <w:r>
        <w:rPr>
          <w:color w:val="231F20"/>
          <w:w w:val="105"/>
          <w:sz w:val="19"/>
        </w:rPr>
        <w:t>because</w:t>
      </w:r>
      <w:r>
        <w:rPr>
          <w:color w:val="231F20"/>
          <w:spacing w:val="-11"/>
          <w:w w:val="105"/>
          <w:sz w:val="19"/>
        </w:rPr>
        <w:t xml:space="preserve"> </w:t>
      </w:r>
      <w:r>
        <w:rPr>
          <w:color w:val="231F20"/>
          <w:w w:val="105"/>
          <w:sz w:val="19"/>
        </w:rPr>
        <w:t>the</w:t>
      </w:r>
      <w:r>
        <w:rPr>
          <w:color w:val="231F20"/>
          <w:spacing w:val="-12"/>
          <w:w w:val="105"/>
          <w:sz w:val="19"/>
        </w:rPr>
        <w:t xml:space="preserve"> </w:t>
      </w:r>
      <w:r>
        <w:rPr>
          <w:color w:val="231F20"/>
          <w:w w:val="105"/>
          <w:sz w:val="19"/>
        </w:rPr>
        <w:t>subclass</w:t>
      </w:r>
      <w:r>
        <w:rPr>
          <w:color w:val="231F20"/>
          <w:spacing w:val="-12"/>
          <w:w w:val="105"/>
          <w:sz w:val="19"/>
        </w:rPr>
        <w:t xml:space="preserve"> </w:t>
      </w:r>
      <w:r>
        <w:rPr>
          <w:color w:val="231F20"/>
          <w:w w:val="105"/>
          <w:sz w:val="19"/>
        </w:rPr>
        <w:t>defines</w:t>
      </w:r>
      <w:r>
        <w:rPr>
          <w:color w:val="231F20"/>
          <w:spacing w:val="-12"/>
          <w:w w:val="105"/>
          <w:sz w:val="19"/>
        </w:rPr>
        <w:t xml:space="preserve"> </w:t>
      </w:r>
      <w:r>
        <w:rPr>
          <w:color w:val="231F20"/>
          <w:w w:val="105"/>
          <w:sz w:val="19"/>
        </w:rPr>
        <w:t>a</w:t>
      </w:r>
      <w:r>
        <w:rPr>
          <w:color w:val="231F20"/>
          <w:spacing w:val="-12"/>
          <w:w w:val="105"/>
          <w:sz w:val="19"/>
        </w:rPr>
        <w:t xml:space="preserve"> </w:t>
      </w:r>
      <w:r>
        <w:rPr>
          <w:color w:val="231F20"/>
          <w:w w:val="105"/>
          <w:sz w:val="19"/>
        </w:rPr>
        <w:t>method</w:t>
      </w:r>
      <w:r>
        <w:rPr>
          <w:color w:val="231F20"/>
          <w:spacing w:val="-12"/>
          <w:w w:val="105"/>
          <w:sz w:val="19"/>
        </w:rPr>
        <w:t xml:space="preserve"> </w:t>
      </w:r>
      <w:r>
        <w:rPr>
          <w:color w:val="231F20"/>
          <w:w w:val="105"/>
          <w:sz w:val="19"/>
        </w:rPr>
        <w:t>that</w:t>
      </w:r>
      <w:r>
        <w:rPr>
          <w:color w:val="231F20"/>
          <w:spacing w:val="-12"/>
          <w:w w:val="105"/>
          <w:sz w:val="19"/>
        </w:rPr>
        <w:t xml:space="preserve"> </w:t>
      </w:r>
      <w:r>
        <w:rPr>
          <w:color w:val="231F20"/>
          <w:w w:val="105"/>
          <w:sz w:val="19"/>
        </w:rPr>
        <w:t>is</w:t>
      </w:r>
      <w:r>
        <w:rPr>
          <w:color w:val="231F20"/>
          <w:spacing w:val="-13"/>
          <w:w w:val="105"/>
          <w:sz w:val="19"/>
        </w:rPr>
        <w:t xml:space="preserve"> </w:t>
      </w:r>
      <w:r>
        <w:rPr>
          <w:color w:val="231F20"/>
          <w:w w:val="105"/>
          <w:sz w:val="19"/>
        </w:rPr>
        <w:t xml:space="preserve">more accessible </w:t>
      </w:r>
      <w:r>
        <w:rPr>
          <w:color w:val="231F20"/>
          <w:spacing w:val="2"/>
          <w:w w:val="105"/>
          <w:sz w:val="19"/>
        </w:rPr>
        <w:t xml:space="preserve">than </w:t>
      </w:r>
      <w:r>
        <w:rPr>
          <w:color w:val="231F20"/>
          <w:w w:val="105"/>
          <w:sz w:val="19"/>
        </w:rPr>
        <w:t>the method in the parent class, which is allowed. Finally, option E is correct</w:t>
      </w:r>
      <w:r>
        <w:rPr>
          <w:color w:val="231F20"/>
          <w:spacing w:val="-15"/>
          <w:w w:val="105"/>
          <w:sz w:val="19"/>
        </w:rPr>
        <w:t xml:space="preserve"> </w:t>
      </w:r>
      <w:r>
        <w:rPr>
          <w:color w:val="231F20"/>
          <w:w w:val="105"/>
          <w:sz w:val="19"/>
        </w:rPr>
        <w:t>because</w:t>
      </w:r>
      <w:r>
        <w:rPr>
          <w:color w:val="231F20"/>
          <w:spacing w:val="-15"/>
          <w:w w:val="105"/>
          <w:sz w:val="19"/>
        </w:rPr>
        <w:t xml:space="preserve"> </w:t>
      </w:r>
      <w:r>
        <w:rPr>
          <w:color w:val="231F20"/>
          <w:w w:val="105"/>
          <w:sz w:val="19"/>
        </w:rPr>
        <w:t>the</w:t>
      </w:r>
      <w:r>
        <w:rPr>
          <w:color w:val="231F20"/>
          <w:spacing w:val="-14"/>
          <w:w w:val="105"/>
          <w:sz w:val="19"/>
        </w:rPr>
        <w:t xml:space="preserve"> </w:t>
      </w:r>
      <w:r>
        <w:rPr>
          <w:color w:val="231F20"/>
          <w:w w:val="105"/>
          <w:sz w:val="19"/>
        </w:rPr>
        <w:t>method</w:t>
      </w:r>
      <w:r>
        <w:rPr>
          <w:color w:val="231F20"/>
          <w:spacing w:val="-15"/>
          <w:w w:val="105"/>
          <w:sz w:val="19"/>
        </w:rPr>
        <w:t xml:space="preserve"> </w:t>
      </w:r>
      <w:r>
        <w:rPr>
          <w:color w:val="231F20"/>
          <w:w w:val="105"/>
          <w:sz w:val="19"/>
        </w:rPr>
        <w:t>is</w:t>
      </w:r>
      <w:r>
        <w:rPr>
          <w:color w:val="231F20"/>
          <w:spacing w:val="-15"/>
          <w:w w:val="105"/>
          <w:sz w:val="19"/>
        </w:rPr>
        <w:t xml:space="preserve"> </w:t>
      </w:r>
      <w:r>
        <w:rPr>
          <w:color w:val="231F20"/>
          <w:w w:val="105"/>
          <w:sz w:val="19"/>
        </w:rPr>
        <w:t>declared</w:t>
      </w:r>
      <w:r>
        <w:rPr>
          <w:color w:val="231F20"/>
          <w:spacing w:val="-16"/>
          <w:w w:val="105"/>
          <w:sz w:val="19"/>
        </w:rPr>
        <w:t xml:space="preserve"> </w:t>
      </w:r>
      <w:r>
        <w:rPr>
          <w:color w:val="231F20"/>
          <w:w w:val="105"/>
          <w:sz w:val="19"/>
        </w:rPr>
        <w:t>as</w:t>
      </w:r>
      <w:r>
        <w:rPr>
          <w:color w:val="231F20"/>
          <w:spacing w:val="-14"/>
          <w:w w:val="105"/>
          <w:sz w:val="19"/>
        </w:rPr>
        <w:t xml:space="preserve"> </w:t>
      </w:r>
      <w:r>
        <w:rPr>
          <w:rFonts w:ascii="Courier New" w:hAnsi="Courier New"/>
          <w:color w:val="231F20"/>
          <w:w w:val="105"/>
          <w:sz w:val="18"/>
        </w:rPr>
        <w:t>static</w:t>
      </w:r>
      <w:r>
        <w:rPr>
          <w:rFonts w:ascii="Courier New" w:hAnsi="Courier New"/>
          <w:color w:val="231F20"/>
          <w:spacing w:val="-85"/>
          <w:w w:val="105"/>
          <w:sz w:val="18"/>
        </w:rPr>
        <w:t xml:space="preserve"> </w:t>
      </w:r>
      <w:r>
        <w:rPr>
          <w:color w:val="231F20"/>
          <w:w w:val="105"/>
          <w:sz w:val="19"/>
        </w:rPr>
        <w:t>in</w:t>
      </w:r>
      <w:r>
        <w:rPr>
          <w:color w:val="231F20"/>
          <w:spacing w:val="-15"/>
          <w:w w:val="105"/>
          <w:sz w:val="19"/>
        </w:rPr>
        <w:t xml:space="preserve"> </w:t>
      </w:r>
      <w:r>
        <w:rPr>
          <w:color w:val="231F20"/>
          <w:w w:val="105"/>
          <w:sz w:val="19"/>
        </w:rPr>
        <w:t>the</w:t>
      </w:r>
      <w:r>
        <w:rPr>
          <w:color w:val="231F20"/>
          <w:spacing w:val="-14"/>
          <w:w w:val="105"/>
          <w:sz w:val="19"/>
        </w:rPr>
        <w:t xml:space="preserve"> </w:t>
      </w:r>
      <w:r>
        <w:rPr>
          <w:color w:val="231F20"/>
          <w:w w:val="105"/>
          <w:sz w:val="19"/>
        </w:rPr>
        <w:t>parent</w:t>
      </w:r>
      <w:r>
        <w:rPr>
          <w:color w:val="231F20"/>
          <w:spacing w:val="-15"/>
          <w:w w:val="105"/>
          <w:sz w:val="19"/>
        </w:rPr>
        <w:t xml:space="preserve"> </w:t>
      </w:r>
      <w:r>
        <w:rPr>
          <w:color w:val="231F20"/>
          <w:w w:val="105"/>
          <w:sz w:val="19"/>
        </w:rPr>
        <w:t>class</w:t>
      </w:r>
      <w:r>
        <w:rPr>
          <w:color w:val="231F20"/>
          <w:spacing w:val="-15"/>
          <w:w w:val="105"/>
          <w:sz w:val="19"/>
        </w:rPr>
        <w:t xml:space="preserve"> </w:t>
      </w:r>
      <w:r>
        <w:rPr>
          <w:color w:val="231F20"/>
          <w:w w:val="105"/>
          <w:sz w:val="19"/>
        </w:rPr>
        <w:t>and</w:t>
      </w:r>
      <w:r>
        <w:rPr>
          <w:color w:val="231F20"/>
          <w:spacing w:val="-14"/>
          <w:w w:val="105"/>
          <w:sz w:val="19"/>
        </w:rPr>
        <w:t xml:space="preserve"> </w:t>
      </w:r>
      <w:r>
        <w:rPr>
          <w:color w:val="231F20"/>
          <w:w w:val="105"/>
          <w:sz w:val="19"/>
        </w:rPr>
        <w:t>not</w:t>
      </w:r>
      <w:r>
        <w:rPr>
          <w:color w:val="231F20"/>
          <w:spacing w:val="-15"/>
          <w:w w:val="105"/>
          <w:sz w:val="19"/>
        </w:rPr>
        <w:t xml:space="preserve"> </w:t>
      </w:r>
      <w:r>
        <w:rPr>
          <w:color w:val="231F20"/>
          <w:w w:val="105"/>
          <w:sz w:val="19"/>
        </w:rPr>
        <w:t>so</w:t>
      </w:r>
      <w:r>
        <w:rPr>
          <w:color w:val="231F20"/>
          <w:spacing w:val="-15"/>
          <w:w w:val="105"/>
          <w:sz w:val="19"/>
        </w:rPr>
        <w:t xml:space="preserve"> </w:t>
      </w:r>
      <w:r>
        <w:rPr>
          <w:color w:val="231F20"/>
          <w:w w:val="105"/>
          <w:sz w:val="19"/>
        </w:rPr>
        <w:t>in</w:t>
      </w:r>
      <w:r>
        <w:rPr>
          <w:color w:val="231F20"/>
          <w:spacing w:val="-15"/>
          <w:w w:val="105"/>
          <w:sz w:val="19"/>
        </w:rPr>
        <w:t xml:space="preserve"> </w:t>
      </w:r>
      <w:r>
        <w:rPr>
          <w:color w:val="231F20"/>
          <w:w w:val="105"/>
          <w:sz w:val="19"/>
        </w:rPr>
        <w:t>the child</w:t>
      </w:r>
      <w:r>
        <w:rPr>
          <w:color w:val="231F20"/>
          <w:spacing w:val="-21"/>
          <w:w w:val="105"/>
          <w:sz w:val="19"/>
        </w:rPr>
        <w:t xml:space="preserve"> </w:t>
      </w:r>
      <w:r>
        <w:rPr>
          <w:color w:val="231F20"/>
          <w:w w:val="105"/>
          <w:sz w:val="19"/>
        </w:rPr>
        <w:t>class.</w:t>
      </w:r>
      <w:r>
        <w:rPr>
          <w:color w:val="231F20"/>
          <w:spacing w:val="-21"/>
          <w:w w:val="105"/>
          <w:sz w:val="19"/>
        </w:rPr>
        <w:t xml:space="preserve"> </w:t>
      </w:r>
      <w:r>
        <w:rPr>
          <w:color w:val="231F20"/>
          <w:w w:val="105"/>
          <w:sz w:val="19"/>
        </w:rPr>
        <w:t>For</w:t>
      </w:r>
      <w:r>
        <w:rPr>
          <w:color w:val="231F20"/>
          <w:spacing w:val="-20"/>
          <w:w w:val="105"/>
          <w:sz w:val="19"/>
        </w:rPr>
        <w:t xml:space="preserve"> </w:t>
      </w:r>
      <w:r>
        <w:rPr>
          <w:color w:val="231F20"/>
          <w:w w:val="105"/>
          <w:sz w:val="19"/>
        </w:rPr>
        <w:t>nonprivate</w:t>
      </w:r>
      <w:r>
        <w:rPr>
          <w:color w:val="231F20"/>
          <w:spacing w:val="-21"/>
          <w:w w:val="105"/>
          <w:sz w:val="19"/>
        </w:rPr>
        <w:t xml:space="preserve"> </w:t>
      </w:r>
      <w:r>
        <w:rPr>
          <w:color w:val="231F20"/>
          <w:w w:val="105"/>
          <w:sz w:val="19"/>
        </w:rPr>
        <w:t>methods</w:t>
      </w:r>
      <w:r>
        <w:rPr>
          <w:color w:val="231F20"/>
          <w:spacing w:val="-21"/>
          <w:w w:val="105"/>
          <w:sz w:val="19"/>
        </w:rPr>
        <w:t xml:space="preserve"> </w:t>
      </w:r>
      <w:r>
        <w:rPr>
          <w:color w:val="231F20"/>
          <w:w w:val="105"/>
          <w:sz w:val="19"/>
        </w:rPr>
        <w:t>in</w:t>
      </w:r>
      <w:r>
        <w:rPr>
          <w:color w:val="231F20"/>
          <w:spacing w:val="-21"/>
          <w:w w:val="105"/>
          <w:sz w:val="19"/>
        </w:rPr>
        <w:t xml:space="preserve"> </w:t>
      </w:r>
      <w:r>
        <w:rPr>
          <w:color w:val="231F20"/>
          <w:w w:val="105"/>
          <w:sz w:val="19"/>
        </w:rPr>
        <w:t>the</w:t>
      </w:r>
      <w:r>
        <w:rPr>
          <w:color w:val="231F20"/>
          <w:spacing w:val="-20"/>
          <w:w w:val="105"/>
          <w:sz w:val="19"/>
        </w:rPr>
        <w:t xml:space="preserve"> </w:t>
      </w:r>
      <w:r>
        <w:rPr>
          <w:color w:val="231F20"/>
          <w:w w:val="105"/>
          <w:sz w:val="19"/>
        </w:rPr>
        <w:t>parent</w:t>
      </w:r>
      <w:r>
        <w:rPr>
          <w:color w:val="231F20"/>
          <w:spacing w:val="-21"/>
          <w:w w:val="105"/>
          <w:sz w:val="19"/>
        </w:rPr>
        <w:t xml:space="preserve"> </w:t>
      </w:r>
      <w:r>
        <w:rPr>
          <w:color w:val="231F20"/>
          <w:w w:val="105"/>
          <w:sz w:val="19"/>
        </w:rPr>
        <w:t>class,</w:t>
      </w:r>
      <w:r>
        <w:rPr>
          <w:color w:val="231F20"/>
          <w:spacing w:val="-21"/>
          <w:w w:val="105"/>
          <w:sz w:val="19"/>
        </w:rPr>
        <w:t xml:space="preserve"> </w:t>
      </w:r>
      <w:r>
        <w:rPr>
          <w:color w:val="231F20"/>
          <w:w w:val="105"/>
          <w:sz w:val="19"/>
        </w:rPr>
        <w:t>both</w:t>
      </w:r>
      <w:r>
        <w:rPr>
          <w:color w:val="231F20"/>
          <w:spacing w:val="-21"/>
          <w:w w:val="105"/>
          <w:sz w:val="19"/>
        </w:rPr>
        <w:t xml:space="preserve"> </w:t>
      </w:r>
      <w:r>
        <w:rPr>
          <w:color w:val="231F20"/>
          <w:w w:val="105"/>
          <w:sz w:val="19"/>
        </w:rPr>
        <w:t>methods</w:t>
      </w:r>
      <w:r>
        <w:rPr>
          <w:color w:val="231F20"/>
          <w:spacing w:val="-20"/>
          <w:w w:val="105"/>
          <w:sz w:val="19"/>
        </w:rPr>
        <w:t xml:space="preserve"> </w:t>
      </w:r>
      <w:r>
        <w:rPr>
          <w:color w:val="231F20"/>
          <w:w w:val="105"/>
          <w:sz w:val="19"/>
        </w:rPr>
        <w:t>must</w:t>
      </w:r>
      <w:r>
        <w:rPr>
          <w:color w:val="231F20"/>
          <w:spacing w:val="-21"/>
          <w:w w:val="105"/>
          <w:sz w:val="19"/>
        </w:rPr>
        <w:t xml:space="preserve"> </w:t>
      </w:r>
      <w:r>
        <w:rPr>
          <w:color w:val="231F20"/>
          <w:w w:val="105"/>
          <w:sz w:val="19"/>
        </w:rPr>
        <w:t>use</w:t>
      </w:r>
      <w:r>
        <w:rPr>
          <w:color w:val="231F20"/>
          <w:spacing w:val="-21"/>
          <w:w w:val="105"/>
          <w:sz w:val="19"/>
        </w:rPr>
        <w:t xml:space="preserve"> </w:t>
      </w:r>
      <w:r>
        <w:rPr>
          <w:rFonts w:ascii="Courier New" w:hAnsi="Courier New"/>
          <w:color w:val="231F20"/>
          <w:w w:val="105"/>
          <w:sz w:val="18"/>
        </w:rPr>
        <w:t xml:space="preserve">static </w:t>
      </w:r>
      <w:r>
        <w:rPr>
          <w:color w:val="231F20"/>
          <w:w w:val="105"/>
          <w:sz w:val="19"/>
        </w:rPr>
        <w:t xml:space="preserve">(hide) or neither should use </w:t>
      </w:r>
      <w:r>
        <w:rPr>
          <w:rFonts w:ascii="Courier New" w:hAnsi="Courier New"/>
          <w:color w:val="231F20"/>
          <w:w w:val="105"/>
          <w:sz w:val="18"/>
        </w:rPr>
        <w:t>static</w:t>
      </w:r>
      <w:r>
        <w:rPr>
          <w:rFonts w:ascii="Courier New" w:hAnsi="Courier New"/>
          <w:color w:val="231F20"/>
          <w:spacing w:val="-49"/>
          <w:w w:val="105"/>
          <w:sz w:val="18"/>
        </w:rPr>
        <w:t xml:space="preserve"> </w:t>
      </w:r>
      <w:r>
        <w:rPr>
          <w:color w:val="231F20"/>
          <w:w w:val="105"/>
          <w:sz w:val="19"/>
        </w:rPr>
        <w:t>(override).</w:t>
      </w:r>
    </w:p>
    <w:p w:rsidR="00FA3020" w:rsidRDefault="00350426">
      <w:pPr>
        <w:pStyle w:val="ListParagraph"/>
        <w:numPr>
          <w:ilvl w:val="0"/>
          <w:numId w:val="46"/>
        </w:numPr>
        <w:tabs>
          <w:tab w:val="left" w:pos="1919"/>
          <w:tab w:val="left" w:pos="1920"/>
        </w:tabs>
        <w:spacing w:line="259" w:lineRule="auto"/>
        <w:ind w:left="1919" w:right="1507"/>
        <w:jc w:val="left"/>
        <w:rPr>
          <w:sz w:val="19"/>
        </w:rPr>
      </w:pPr>
      <w:r>
        <w:rPr>
          <w:color w:val="231F20"/>
          <w:spacing w:val="3"/>
          <w:w w:val="105"/>
          <w:sz w:val="19"/>
        </w:rPr>
        <w:t xml:space="preserve">A, </w:t>
      </w:r>
      <w:r>
        <w:rPr>
          <w:color w:val="231F20"/>
          <w:w w:val="105"/>
          <w:sz w:val="19"/>
        </w:rPr>
        <w:t xml:space="preserve">D, </w:t>
      </w:r>
      <w:r>
        <w:rPr>
          <w:color w:val="231F20"/>
          <w:spacing w:val="5"/>
          <w:w w:val="105"/>
          <w:sz w:val="19"/>
        </w:rPr>
        <w:t xml:space="preserve">E, </w:t>
      </w:r>
      <w:r>
        <w:rPr>
          <w:color w:val="231F20"/>
          <w:spacing w:val="-4"/>
          <w:w w:val="105"/>
          <w:sz w:val="19"/>
        </w:rPr>
        <w:t xml:space="preserve">F. </w:t>
      </w:r>
      <w:r>
        <w:rPr>
          <w:color w:val="231F20"/>
          <w:w w:val="105"/>
          <w:sz w:val="19"/>
        </w:rPr>
        <w:t>First off, options B and C are incorrect because protected and public meth- ods may be overridden, not hidden. Option A is correct because private methods are always hidden in a subclass. Option D is also correct because static methods cannot be</w:t>
      </w:r>
      <w:r>
        <w:rPr>
          <w:color w:val="231F20"/>
          <w:spacing w:val="-12"/>
          <w:w w:val="105"/>
          <w:sz w:val="19"/>
        </w:rPr>
        <w:t xml:space="preserve"> </w:t>
      </w:r>
      <w:r>
        <w:rPr>
          <w:color w:val="231F20"/>
          <w:w w:val="105"/>
          <w:sz w:val="19"/>
        </w:rPr>
        <w:t>overridden,</w:t>
      </w:r>
      <w:r>
        <w:rPr>
          <w:color w:val="231F20"/>
          <w:spacing w:val="-11"/>
          <w:w w:val="105"/>
          <w:sz w:val="19"/>
        </w:rPr>
        <w:t xml:space="preserve"> </w:t>
      </w:r>
      <w:r>
        <w:rPr>
          <w:color w:val="231F20"/>
          <w:w w:val="105"/>
          <w:sz w:val="19"/>
        </w:rPr>
        <w:t>only</w:t>
      </w:r>
      <w:r>
        <w:rPr>
          <w:color w:val="231F20"/>
          <w:spacing w:val="-11"/>
          <w:w w:val="105"/>
          <w:sz w:val="19"/>
        </w:rPr>
        <w:t xml:space="preserve"> </w:t>
      </w:r>
      <w:r>
        <w:rPr>
          <w:color w:val="231F20"/>
          <w:w w:val="105"/>
          <w:sz w:val="19"/>
        </w:rPr>
        <w:t>hidden.</w:t>
      </w:r>
      <w:r>
        <w:rPr>
          <w:color w:val="231F20"/>
          <w:spacing w:val="-11"/>
          <w:w w:val="105"/>
          <w:sz w:val="19"/>
        </w:rPr>
        <w:t xml:space="preserve"> </w:t>
      </w:r>
      <w:r>
        <w:rPr>
          <w:color w:val="231F20"/>
          <w:w w:val="105"/>
          <w:sz w:val="19"/>
        </w:rPr>
        <w:t>Options</w:t>
      </w:r>
      <w:r>
        <w:rPr>
          <w:color w:val="231F20"/>
          <w:spacing w:val="-11"/>
          <w:w w:val="105"/>
          <w:sz w:val="19"/>
        </w:rPr>
        <w:t xml:space="preserve"> </w:t>
      </w:r>
      <w:r>
        <w:rPr>
          <w:color w:val="231F20"/>
          <w:w w:val="105"/>
          <w:sz w:val="19"/>
        </w:rPr>
        <w:t>E</w:t>
      </w:r>
      <w:r>
        <w:rPr>
          <w:color w:val="231F20"/>
          <w:spacing w:val="-11"/>
          <w:w w:val="105"/>
          <w:sz w:val="19"/>
        </w:rPr>
        <w:t xml:space="preserve"> </w:t>
      </w:r>
      <w:r>
        <w:rPr>
          <w:color w:val="231F20"/>
          <w:w w:val="105"/>
          <w:sz w:val="19"/>
        </w:rPr>
        <w:t>and</w:t>
      </w:r>
      <w:r>
        <w:rPr>
          <w:color w:val="231F20"/>
          <w:spacing w:val="-11"/>
          <w:w w:val="105"/>
          <w:sz w:val="19"/>
        </w:rPr>
        <w:t xml:space="preserve"> </w:t>
      </w:r>
      <w:r>
        <w:rPr>
          <w:color w:val="231F20"/>
          <w:w w:val="105"/>
          <w:sz w:val="19"/>
        </w:rPr>
        <w:t>F</w:t>
      </w:r>
      <w:r>
        <w:rPr>
          <w:color w:val="231F20"/>
          <w:spacing w:val="-11"/>
          <w:w w:val="105"/>
          <w:sz w:val="19"/>
        </w:rPr>
        <w:t xml:space="preserve"> </w:t>
      </w:r>
      <w:r>
        <w:rPr>
          <w:color w:val="231F20"/>
          <w:w w:val="105"/>
          <w:sz w:val="19"/>
        </w:rPr>
        <w:t>are</w:t>
      </w:r>
      <w:r>
        <w:rPr>
          <w:color w:val="231F20"/>
          <w:spacing w:val="-10"/>
          <w:w w:val="105"/>
          <w:sz w:val="19"/>
        </w:rPr>
        <w:t xml:space="preserve"> </w:t>
      </w:r>
      <w:r>
        <w:rPr>
          <w:color w:val="231F20"/>
          <w:w w:val="105"/>
          <w:sz w:val="19"/>
        </w:rPr>
        <w:t>correct</w:t>
      </w:r>
      <w:r>
        <w:rPr>
          <w:color w:val="231F20"/>
          <w:spacing w:val="-11"/>
          <w:w w:val="105"/>
          <w:sz w:val="19"/>
        </w:rPr>
        <w:t xml:space="preserve"> </w:t>
      </w:r>
      <w:r>
        <w:rPr>
          <w:color w:val="231F20"/>
          <w:w w:val="105"/>
          <w:sz w:val="19"/>
        </w:rPr>
        <w:t>because</w:t>
      </w:r>
      <w:r>
        <w:rPr>
          <w:color w:val="231F20"/>
          <w:spacing w:val="-11"/>
          <w:w w:val="105"/>
          <w:sz w:val="19"/>
        </w:rPr>
        <w:t xml:space="preserve"> </w:t>
      </w:r>
      <w:r>
        <w:rPr>
          <w:color w:val="231F20"/>
          <w:w w:val="105"/>
          <w:sz w:val="19"/>
        </w:rPr>
        <w:t>variables</w:t>
      </w:r>
      <w:r>
        <w:rPr>
          <w:color w:val="231F20"/>
          <w:spacing w:val="-11"/>
          <w:w w:val="105"/>
          <w:sz w:val="19"/>
        </w:rPr>
        <w:t xml:space="preserve"> </w:t>
      </w:r>
      <w:r>
        <w:rPr>
          <w:color w:val="231F20"/>
          <w:w w:val="105"/>
          <w:sz w:val="19"/>
        </w:rPr>
        <w:t>may</w:t>
      </w:r>
      <w:r>
        <w:rPr>
          <w:color w:val="231F20"/>
          <w:spacing w:val="-11"/>
          <w:w w:val="105"/>
          <w:sz w:val="19"/>
        </w:rPr>
        <w:t xml:space="preserve"> </w:t>
      </w:r>
      <w:r>
        <w:rPr>
          <w:color w:val="231F20"/>
          <w:w w:val="105"/>
          <w:sz w:val="19"/>
        </w:rPr>
        <w:t>only</w:t>
      </w:r>
      <w:r>
        <w:rPr>
          <w:color w:val="231F20"/>
          <w:spacing w:val="-11"/>
          <w:w w:val="105"/>
          <w:sz w:val="19"/>
        </w:rPr>
        <w:t xml:space="preserve"> </w:t>
      </w:r>
      <w:r>
        <w:rPr>
          <w:color w:val="231F20"/>
          <w:w w:val="105"/>
          <w:sz w:val="19"/>
        </w:rPr>
        <w:t>be hidden, regardless of the access</w:t>
      </w:r>
      <w:r>
        <w:rPr>
          <w:color w:val="231F20"/>
          <w:spacing w:val="31"/>
          <w:w w:val="105"/>
          <w:sz w:val="19"/>
        </w:rPr>
        <w:t xml:space="preserve"> </w:t>
      </w:r>
      <w:r>
        <w:rPr>
          <w:color w:val="231F20"/>
          <w:w w:val="105"/>
          <w:sz w:val="19"/>
        </w:rPr>
        <w:t>modifier.</w:t>
      </w:r>
    </w:p>
    <w:p w:rsidR="00FA3020" w:rsidRDefault="00350426">
      <w:pPr>
        <w:pStyle w:val="ListParagraph"/>
        <w:numPr>
          <w:ilvl w:val="0"/>
          <w:numId w:val="46"/>
        </w:numPr>
        <w:tabs>
          <w:tab w:val="left" w:pos="1919"/>
          <w:tab w:val="left" w:pos="1920"/>
        </w:tabs>
        <w:spacing w:before="68" w:line="254" w:lineRule="auto"/>
        <w:ind w:left="1920" w:right="1529"/>
        <w:jc w:val="left"/>
        <w:rPr>
          <w:sz w:val="19"/>
        </w:rPr>
      </w:pPr>
      <w:r>
        <w:rPr>
          <w:color w:val="231F20"/>
          <w:sz w:val="19"/>
        </w:rPr>
        <w:t xml:space="preserve">D. The code fails to compile because </w:t>
      </w:r>
      <w:r>
        <w:rPr>
          <w:rFonts w:ascii="Courier New" w:hAnsi="Courier New"/>
          <w:color w:val="231F20"/>
          <w:sz w:val="18"/>
        </w:rPr>
        <w:t>Beetle</w:t>
      </w:r>
      <w:r>
        <w:rPr>
          <w:color w:val="231F20"/>
          <w:sz w:val="19"/>
        </w:rPr>
        <w:t xml:space="preserve">, the </w:t>
      </w:r>
      <w:r>
        <w:rPr>
          <w:color w:val="231F20"/>
          <w:spacing w:val="2"/>
          <w:sz w:val="19"/>
        </w:rPr>
        <w:t xml:space="preserve">first </w:t>
      </w:r>
      <w:r>
        <w:rPr>
          <w:color w:val="231F20"/>
          <w:sz w:val="19"/>
        </w:rPr>
        <w:t xml:space="preserve">concrete subclass, doesn’t imple- ment </w:t>
      </w:r>
      <w:r>
        <w:rPr>
          <w:rFonts w:ascii="Courier New" w:hAnsi="Courier New"/>
          <w:color w:val="231F20"/>
          <w:sz w:val="18"/>
        </w:rPr>
        <w:t>getNumberOfSections()</w:t>
      </w:r>
      <w:r>
        <w:rPr>
          <w:color w:val="231F20"/>
          <w:sz w:val="19"/>
        </w:rPr>
        <w:t xml:space="preserve">, which is inherited as an abstract method; therefore, option D is correct. Option B is incorrect because there is nothing wrong with </w:t>
      </w:r>
      <w:r>
        <w:rPr>
          <w:color w:val="231F20"/>
          <w:spacing w:val="2"/>
          <w:sz w:val="19"/>
        </w:rPr>
        <w:t xml:space="preserve">this </w:t>
      </w:r>
      <w:r>
        <w:rPr>
          <w:color w:val="231F20"/>
          <w:sz w:val="19"/>
        </w:rPr>
        <w:t>interface method definition. Option C is incorrect because an abstract class is not required to implement any abstract methods, including those inherited from an inter- face.</w:t>
      </w:r>
      <w:r>
        <w:rPr>
          <w:color w:val="231F20"/>
          <w:spacing w:val="13"/>
          <w:sz w:val="19"/>
        </w:rPr>
        <w:t xml:space="preserve"> </w:t>
      </w:r>
      <w:r>
        <w:rPr>
          <w:color w:val="231F20"/>
          <w:sz w:val="19"/>
        </w:rPr>
        <w:t>Option</w:t>
      </w:r>
      <w:r>
        <w:rPr>
          <w:color w:val="231F20"/>
          <w:spacing w:val="13"/>
          <w:sz w:val="19"/>
        </w:rPr>
        <w:t xml:space="preserve"> </w:t>
      </w:r>
      <w:r>
        <w:rPr>
          <w:color w:val="231F20"/>
          <w:sz w:val="19"/>
        </w:rPr>
        <w:t>E</w:t>
      </w:r>
      <w:r>
        <w:rPr>
          <w:color w:val="231F20"/>
          <w:spacing w:val="13"/>
          <w:sz w:val="19"/>
        </w:rPr>
        <w:t xml:space="preserve"> </w:t>
      </w:r>
      <w:r>
        <w:rPr>
          <w:color w:val="231F20"/>
          <w:sz w:val="19"/>
        </w:rPr>
        <w:t>is</w:t>
      </w:r>
      <w:r>
        <w:rPr>
          <w:color w:val="231F20"/>
          <w:spacing w:val="12"/>
          <w:sz w:val="19"/>
        </w:rPr>
        <w:t xml:space="preserve"> </w:t>
      </w:r>
      <w:r>
        <w:rPr>
          <w:color w:val="231F20"/>
          <w:sz w:val="19"/>
        </w:rPr>
        <w:t>incorrect</w:t>
      </w:r>
      <w:r>
        <w:rPr>
          <w:color w:val="231F20"/>
          <w:spacing w:val="13"/>
          <w:sz w:val="19"/>
        </w:rPr>
        <w:t xml:space="preserve"> </w:t>
      </w:r>
      <w:r>
        <w:rPr>
          <w:color w:val="231F20"/>
          <w:sz w:val="19"/>
        </w:rPr>
        <w:t>because</w:t>
      </w:r>
      <w:r>
        <w:rPr>
          <w:color w:val="231F20"/>
          <w:spacing w:val="13"/>
          <w:sz w:val="19"/>
        </w:rPr>
        <w:t xml:space="preserve"> </w:t>
      </w:r>
      <w:r>
        <w:rPr>
          <w:color w:val="231F20"/>
          <w:sz w:val="19"/>
        </w:rPr>
        <w:t>the</w:t>
      </w:r>
      <w:r>
        <w:rPr>
          <w:color w:val="231F20"/>
          <w:spacing w:val="14"/>
          <w:sz w:val="19"/>
        </w:rPr>
        <w:t xml:space="preserve"> </w:t>
      </w:r>
      <w:r>
        <w:rPr>
          <w:color w:val="231F20"/>
          <w:sz w:val="19"/>
        </w:rPr>
        <w:t>code</w:t>
      </w:r>
      <w:r>
        <w:rPr>
          <w:color w:val="231F20"/>
          <w:spacing w:val="13"/>
          <w:sz w:val="19"/>
        </w:rPr>
        <w:t xml:space="preserve"> </w:t>
      </w:r>
      <w:r>
        <w:rPr>
          <w:color w:val="231F20"/>
          <w:sz w:val="19"/>
        </w:rPr>
        <w:t>fails</w:t>
      </w:r>
      <w:r>
        <w:rPr>
          <w:color w:val="231F20"/>
          <w:spacing w:val="13"/>
          <w:sz w:val="19"/>
        </w:rPr>
        <w:t xml:space="preserve"> </w:t>
      </w:r>
      <w:r>
        <w:rPr>
          <w:color w:val="231F20"/>
          <w:sz w:val="19"/>
        </w:rPr>
        <w:t>at</w:t>
      </w:r>
      <w:r>
        <w:rPr>
          <w:color w:val="231F20"/>
          <w:spacing w:val="12"/>
          <w:sz w:val="19"/>
        </w:rPr>
        <w:t xml:space="preserve"> </w:t>
      </w:r>
      <w:r>
        <w:rPr>
          <w:color w:val="231F20"/>
          <w:sz w:val="19"/>
        </w:rPr>
        <w:t>compilation-time.</w:t>
      </w:r>
    </w:p>
    <w:p w:rsidR="00FA3020" w:rsidRDefault="00350426">
      <w:pPr>
        <w:pStyle w:val="ListParagraph"/>
        <w:numPr>
          <w:ilvl w:val="0"/>
          <w:numId w:val="46"/>
        </w:numPr>
        <w:tabs>
          <w:tab w:val="left" w:pos="1919"/>
          <w:tab w:val="left" w:pos="1920"/>
        </w:tabs>
        <w:spacing w:before="69" w:line="256" w:lineRule="auto"/>
        <w:ind w:left="1919" w:right="1640"/>
        <w:jc w:val="left"/>
        <w:rPr>
          <w:sz w:val="19"/>
        </w:rPr>
      </w:pPr>
      <w:r>
        <w:rPr>
          <w:color w:val="231F20"/>
          <w:spacing w:val="3"/>
          <w:w w:val="105"/>
          <w:sz w:val="19"/>
        </w:rPr>
        <w:t xml:space="preserve">B, C. </w:t>
      </w:r>
      <w:r>
        <w:rPr>
          <w:color w:val="231F20"/>
          <w:w w:val="105"/>
          <w:sz w:val="19"/>
        </w:rPr>
        <w:t>A reference to an object requires an explicit cast if referenced with a subclass, so</w:t>
      </w:r>
      <w:r>
        <w:rPr>
          <w:color w:val="231F20"/>
          <w:spacing w:val="-10"/>
          <w:w w:val="105"/>
          <w:sz w:val="19"/>
        </w:rPr>
        <w:t xml:space="preserve"> </w:t>
      </w:r>
      <w:r>
        <w:rPr>
          <w:color w:val="231F20"/>
          <w:w w:val="105"/>
          <w:sz w:val="19"/>
        </w:rPr>
        <w:t>option</w:t>
      </w:r>
      <w:r>
        <w:rPr>
          <w:color w:val="231F20"/>
          <w:spacing w:val="-8"/>
          <w:w w:val="105"/>
          <w:sz w:val="19"/>
        </w:rPr>
        <w:t xml:space="preserve"> </w:t>
      </w:r>
      <w:r>
        <w:rPr>
          <w:color w:val="231F20"/>
          <w:w w:val="105"/>
          <w:sz w:val="19"/>
        </w:rPr>
        <w:t>A</w:t>
      </w:r>
      <w:r>
        <w:rPr>
          <w:color w:val="231F20"/>
          <w:spacing w:val="-9"/>
          <w:w w:val="105"/>
          <w:sz w:val="19"/>
        </w:rPr>
        <w:t xml:space="preserve"> </w:t>
      </w:r>
      <w:r>
        <w:rPr>
          <w:color w:val="231F20"/>
          <w:w w:val="105"/>
          <w:sz w:val="19"/>
        </w:rPr>
        <w:t>is</w:t>
      </w:r>
      <w:r>
        <w:rPr>
          <w:color w:val="231F20"/>
          <w:spacing w:val="-9"/>
          <w:w w:val="105"/>
          <w:sz w:val="19"/>
        </w:rPr>
        <w:t xml:space="preserve"> </w:t>
      </w:r>
      <w:r>
        <w:rPr>
          <w:color w:val="231F20"/>
          <w:w w:val="105"/>
          <w:sz w:val="19"/>
        </w:rPr>
        <w:t>incorrect.</w:t>
      </w:r>
      <w:r>
        <w:rPr>
          <w:color w:val="231F20"/>
          <w:spacing w:val="-9"/>
          <w:w w:val="105"/>
          <w:sz w:val="19"/>
        </w:rPr>
        <w:t xml:space="preserve"> </w:t>
      </w:r>
      <w:r>
        <w:rPr>
          <w:color w:val="231F20"/>
          <w:spacing w:val="2"/>
          <w:w w:val="105"/>
          <w:sz w:val="19"/>
        </w:rPr>
        <w:t>If</w:t>
      </w:r>
      <w:r>
        <w:rPr>
          <w:color w:val="231F20"/>
          <w:spacing w:val="-9"/>
          <w:w w:val="105"/>
          <w:sz w:val="19"/>
        </w:rPr>
        <w:t xml:space="preserve"> </w:t>
      </w:r>
      <w:r>
        <w:rPr>
          <w:color w:val="231F20"/>
          <w:w w:val="105"/>
          <w:sz w:val="19"/>
        </w:rPr>
        <w:t>the</w:t>
      </w:r>
      <w:r>
        <w:rPr>
          <w:color w:val="231F20"/>
          <w:spacing w:val="-9"/>
          <w:w w:val="105"/>
          <w:sz w:val="19"/>
        </w:rPr>
        <w:t xml:space="preserve"> </w:t>
      </w:r>
      <w:r>
        <w:rPr>
          <w:color w:val="231F20"/>
          <w:w w:val="105"/>
          <w:sz w:val="19"/>
        </w:rPr>
        <w:t>cast</w:t>
      </w:r>
      <w:r>
        <w:rPr>
          <w:color w:val="231F20"/>
          <w:spacing w:val="-9"/>
          <w:w w:val="105"/>
          <w:sz w:val="19"/>
        </w:rPr>
        <w:t xml:space="preserve"> </w:t>
      </w:r>
      <w:r>
        <w:rPr>
          <w:color w:val="231F20"/>
          <w:w w:val="105"/>
          <w:sz w:val="19"/>
        </w:rPr>
        <w:t>is</w:t>
      </w:r>
      <w:r>
        <w:rPr>
          <w:color w:val="231F20"/>
          <w:spacing w:val="-9"/>
          <w:w w:val="105"/>
          <w:sz w:val="19"/>
        </w:rPr>
        <w:t xml:space="preserve"> </w:t>
      </w:r>
      <w:r>
        <w:rPr>
          <w:color w:val="231F20"/>
          <w:w w:val="105"/>
          <w:sz w:val="19"/>
        </w:rPr>
        <w:t>to</w:t>
      </w:r>
      <w:r>
        <w:rPr>
          <w:color w:val="231F20"/>
          <w:spacing w:val="-9"/>
          <w:w w:val="105"/>
          <w:sz w:val="19"/>
        </w:rPr>
        <w:t xml:space="preserve"> </w:t>
      </w:r>
      <w:r>
        <w:rPr>
          <w:color w:val="231F20"/>
          <w:w w:val="105"/>
          <w:sz w:val="19"/>
        </w:rPr>
        <w:t>a</w:t>
      </w:r>
      <w:r>
        <w:rPr>
          <w:color w:val="231F20"/>
          <w:spacing w:val="-8"/>
          <w:w w:val="105"/>
          <w:sz w:val="19"/>
        </w:rPr>
        <w:t xml:space="preserve"> </w:t>
      </w:r>
      <w:r>
        <w:rPr>
          <w:color w:val="231F20"/>
          <w:w w:val="105"/>
          <w:sz w:val="19"/>
        </w:rPr>
        <w:t>superclass</w:t>
      </w:r>
      <w:r>
        <w:rPr>
          <w:color w:val="231F20"/>
          <w:spacing w:val="-9"/>
          <w:w w:val="105"/>
          <w:sz w:val="19"/>
        </w:rPr>
        <w:t xml:space="preserve"> </w:t>
      </w:r>
      <w:r>
        <w:rPr>
          <w:color w:val="231F20"/>
          <w:w w:val="105"/>
          <w:sz w:val="19"/>
        </w:rPr>
        <w:t>reference,</w:t>
      </w:r>
      <w:r>
        <w:rPr>
          <w:color w:val="231F20"/>
          <w:spacing w:val="-10"/>
          <w:w w:val="105"/>
          <w:sz w:val="19"/>
        </w:rPr>
        <w:t xml:space="preserve"> </w:t>
      </w:r>
      <w:r>
        <w:rPr>
          <w:color w:val="231F20"/>
          <w:w w:val="105"/>
          <w:sz w:val="19"/>
        </w:rPr>
        <w:t>then</w:t>
      </w:r>
      <w:r>
        <w:rPr>
          <w:color w:val="231F20"/>
          <w:spacing w:val="-9"/>
          <w:w w:val="105"/>
          <w:sz w:val="19"/>
        </w:rPr>
        <w:t xml:space="preserve"> </w:t>
      </w:r>
      <w:r>
        <w:rPr>
          <w:color w:val="231F20"/>
          <w:w w:val="105"/>
          <w:sz w:val="19"/>
        </w:rPr>
        <w:t>an</w:t>
      </w:r>
      <w:r>
        <w:rPr>
          <w:color w:val="231F20"/>
          <w:spacing w:val="-9"/>
          <w:w w:val="105"/>
          <w:sz w:val="19"/>
        </w:rPr>
        <w:t xml:space="preserve"> </w:t>
      </w:r>
      <w:r>
        <w:rPr>
          <w:color w:val="231F20"/>
          <w:w w:val="105"/>
          <w:sz w:val="19"/>
        </w:rPr>
        <w:t>explicit</w:t>
      </w:r>
      <w:r>
        <w:rPr>
          <w:color w:val="231F20"/>
          <w:spacing w:val="-9"/>
          <w:w w:val="105"/>
          <w:sz w:val="19"/>
        </w:rPr>
        <w:t xml:space="preserve"> </w:t>
      </w:r>
      <w:r>
        <w:rPr>
          <w:color w:val="231F20"/>
          <w:w w:val="105"/>
          <w:sz w:val="19"/>
        </w:rPr>
        <w:t>cast</w:t>
      </w:r>
      <w:r>
        <w:rPr>
          <w:color w:val="231F20"/>
          <w:spacing w:val="-9"/>
          <w:w w:val="105"/>
          <w:sz w:val="19"/>
        </w:rPr>
        <w:t xml:space="preserve"> </w:t>
      </w:r>
      <w:r>
        <w:rPr>
          <w:color w:val="231F20"/>
          <w:w w:val="105"/>
          <w:sz w:val="19"/>
        </w:rPr>
        <w:t>is not</w:t>
      </w:r>
      <w:r>
        <w:rPr>
          <w:color w:val="231F20"/>
          <w:spacing w:val="-16"/>
          <w:w w:val="105"/>
          <w:sz w:val="19"/>
        </w:rPr>
        <w:t xml:space="preserve"> </w:t>
      </w:r>
      <w:r>
        <w:rPr>
          <w:color w:val="231F20"/>
          <w:w w:val="105"/>
          <w:sz w:val="19"/>
        </w:rPr>
        <w:t>required.</w:t>
      </w:r>
      <w:r>
        <w:rPr>
          <w:color w:val="231F20"/>
          <w:spacing w:val="-16"/>
          <w:w w:val="105"/>
          <w:sz w:val="19"/>
        </w:rPr>
        <w:t xml:space="preserve"> </w:t>
      </w:r>
      <w:r>
        <w:rPr>
          <w:color w:val="231F20"/>
          <w:w w:val="105"/>
          <w:sz w:val="19"/>
        </w:rPr>
        <w:t>Because</w:t>
      </w:r>
      <w:r>
        <w:rPr>
          <w:color w:val="231F20"/>
          <w:spacing w:val="-16"/>
          <w:w w:val="105"/>
          <w:sz w:val="19"/>
        </w:rPr>
        <w:t xml:space="preserve"> </w:t>
      </w:r>
      <w:r>
        <w:rPr>
          <w:color w:val="231F20"/>
          <w:w w:val="105"/>
          <w:sz w:val="19"/>
        </w:rPr>
        <w:t>of</w:t>
      </w:r>
      <w:r>
        <w:rPr>
          <w:color w:val="231F20"/>
          <w:spacing w:val="-17"/>
          <w:w w:val="105"/>
          <w:sz w:val="19"/>
        </w:rPr>
        <w:t xml:space="preserve"> </w:t>
      </w:r>
      <w:r>
        <w:rPr>
          <w:color w:val="231F20"/>
          <w:w w:val="105"/>
          <w:sz w:val="19"/>
        </w:rPr>
        <w:t>polymorphic</w:t>
      </w:r>
      <w:r>
        <w:rPr>
          <w:color w:val="231F20"/>
          <w:spacing w:val="-16"/>
          <w:w w:val="105"/>
          <w:sz w:val="19"/>
        </w:rPr>
        <w:t xml:space="preserve"> </w:t>
      </w:r>
      <w:r>
        <w:rPr>
          <w:color w:val="231F20"/>
          <w:w w:val="105"/>
          <w:sz w:val="19"/>
        </w:rPr>
        <w:t>parameters,</w:t>
      </w:r>
      <w:r>
        <w:rPr>
          <w:color w:val="231F20"/>
          <w:spacing w:val="-16"/>
          <w:w w:val="105"/>
          <w:sz w:val="19"/>
        </w:rPr>
        <w:t xml:space="preserve"> </w:t>
      </w:r>
      <w:r>
        <w:rPr>
          <w:color w:val="231F20"/>
          <w:w w:val="105"/>
          <w:sz w:val="19"/>
        </w:rPr>
        <w:t>if</w:t>
      </w:r>
      <w:r>
        <w:rPr>
          <w:color w:val="231F20"/>
          <w:spacing w:val="-17"/>
          <w:w w:val="105"/>
          <w:sz w:val="19"/>
        </w:rPr>
        <w:t xml:space="preserve"> </w:t>
      </w:r>
      <w:r>
        <w:rPr>
          <w:color w:val="231F20"/>
          <w:w w:val="105"/>
          <w:sz w:val="19"/>
        </w:rPr>
        <w:t>a</w:t>
      </w:r>
      <w:r>
        <w:rPr>
          <w:color w:val="231F20"/>
          <w:spacing w:val="-16"/>
          <w:w w:val="105"/>
          <w:sz w:val="19"/>
        </w:rPr>
        <w:t xml:space="preserve"> </w:t>
      </w:r>
      <w:r>
        <w:rPr>
          <w:color w:val="231F20"/>
          <w:w w:val="105"/>
          <w:sz w:val="19"/>
        </w:rPr>
        <w:t>method</w:t>
      </w:r>
      <w:r>
        <w:rPr>
          <w:color w:val="231F20"/>
          <w:spacing w:val="-16"/>
          <w:w w:val="105"/>
          <w:sz w:val="19"/>
        </w:rPr>
        <w:t xml:space="preserve"> </w:t>
      </w:r>
      <w:r>
        <w:rPr>
          <w:color w:val="231F20"/>
          <w:w w:val="105"/>
          <w:sz w:val="19"/>
        </w:rPr>
        <w:t>takes</w:t>
      </w:r>
      <w:r>
        <w:rPr>
          <w:color w:val="231F20"/>
          <w:spacing w:val="-16"/>
          <w:w w:val="105"/>
          <w:sz w:val="19"/>
        </w:rPr>
        <w:t xml:space="preserve"> </w:t>
      </w:r>
      <w:r>
        <w:rPr>
          <w:color w:val="231F20"/>
          <w:w w:val="105"/>
          <w:sz w:val="19"/>
        </w:rPr>
        <w:t>the</w:t>
      </w:r>
      <w:r>
        <w:rPr>
          <w:color w:val="231F20"/>
          <w:spacing w:val="-16"/>
          <w:w w:val="105"/>
          <w:sz w:val="19"/>
        </w:rPr>
        <w:t xml:space="preserve"> </w:t>
      </w:r>
      <w:r>
        <w:rPr>
          <w:color w:val="231F20"/>
          <w:w w:val="105"/>
          <w:sz w:val="19"/>
        </w:rPr>
        <w:t>superclass</w:t>
      </w:r>
      <w:r>
        <w:rPr>
          <w:color w:val="231F20"/>
          <w:spacing w:val="-17"/>
          <w:w w:val="105"/>
          <w:sz w:val="19"/>
        </w:rPr>
        <w:t xml:space="preserve"> </w:t>
      </w:r>
      <w:r>
        <w:rPr>
          <w:color w:val="231F20"/>
          <w:w w:val="105"/>
          <w:sz w:val="19"/>
        </w:rPr>
        <w:t>of an</w:t>
      </w:r>
      <w:r>
        <w:rPr>
          <w:color w:val="231F20"/>
          <w:spacing w:val="-14"/>
          <w:w w:val="105"/>
          <w:sz w:val="19"/>
        </w:rPr>
        <w:t xml:space="preserve"> </w:t>
      </w:r>
      <w:r>
        <w:rPr>
          <w:color w:val="231F20"/>
          <w:w w:val="105"/>
          <w:sz w:val="19"/>
        </w:rPr>
        <w:t>object</w:t>
      </w:r>
      <w:r>
        <w:rPr>
          <w:color w:val="231F20"/>
          <w:spacing w:val="-14"/>
          <w:w w:val="105"/>
          <w:sz w:val="19"/>
        </w:rPr>
        <w:t xml:space="preserve"> </w:t>
      </w:r>
      <w:r>
        <w:rPr>
          <w:color w:val="231F20"/>
          <w:w w:val="105"/>
          <w:sz w:val="19"/>
        </w:rPr>
        <w:t>as</w:t>
      </w:r>
      <w:r>
        <w:rPr>
          <w:color w:val="231F20"/>
          <w:spacing w:val="-13"/>
          <w:w w:val="105"/>
          <w:sz w:val="19"/>
        </w:rPr>
        <w:t xml:space="preserve"> </w:t>
      </w:r>
      <w:r>
        <w:rPr>
          <w:color w:val="231F20"/>
          <w:w w:val="105"/>
          <w:sz w:val="19"/>
        </w:rPr>
        <w:t>a</w:t>
      </w:r>
      <w:r>
        <w:rPr>
          <w:color w:val="231F20"/>
          <w:spacing w:val="-13"/>
          <w:w w:val="105"/>
          <w:sz w:val="19"/>
        </w:rPr>
        <w:t xml:space="preserve"> </w:t>
      </w:r>
      <w:r>
        <w:rPr>
          <w:color w:val="231F20"/>
          <w:w w:val="105"/>
          <w:sz w:val="19"/>
        </w:rPr>
        <w:t>parameter,</w:t>
      </w:r>
      <w:r>
        <w:rPr>
          <w:color w:val="231F20"/>
          <w:spacing w:val="-14"/>
          <w:w w:val="105"/>
          <w:sz w:val="19"/>
        </w:rPr>
        <w:t xml:space="preserve"> </w:t>
      </w:r>
      <w:r>
        <w:rPr>
          <w:color w:val="231F20"/>
          <w:w w:val="105"/>
          <w:sz w:val="19"/>
        </w:rPr>
        <w:t>then</w:t>
      </w:r>
      <w:r>
        <w:rPr>
          <w:color w:val="231F20"/>
          <w:spacing w:val="-14"/>
          <w:w w:val="105"/>
          <w:sz w:val="19"/>
        </w:rPr>
        <w:t xml:space="preserve"> </w:t>
      </w:r>
      <w:r>
        <w:rPr>
          <w:color w:val="231F20"/>
          <w:w w:val="105"/>
          <w:sz w:val="19"/>
        </w:rPr>
        <w:t>any</w:t>
      </w:r>
      <w:r>
        <w:rPr>
          <w:color w:val="231F20"/>
          <w:spacing w:val="-13"/>
          <w:w w:val="105"/>
          <w:sz w:val="19"/>
        </w:rPr>
        <w:t xml:space="preserve"> </w:t>
      </w:r>
      <w:r>
        <w:rPr>
          <w:color w:val="231F20"/>
          <w:w w:val="105"/>
          <w:sz w:val="19"/>
        </w:rPr>
        <w:t>subclass</w:t>
      </w:r>
      <w:r>
        <w:rPr>
          <w:color w:val="231F20"/>
          <w:spacing w:val="-13"/>
          <w:w w:val="105"/>
          <w:sz w:val="19"/>
        </w:rPr>
        <w:t xml:space="preserve"> </w:t>
      </w:r>
      <w:r>
        <w:rPr>
          <w:color w:val="231F20"/>
          <w:w w:val="105"/>
          <w:sz w:val="19"/>
        </w:rPr>
        <w:t>references</w:t>
      </w:r>
      <w:r>
        <w:rPr>
          <w:color w:val="231F20"/>
          <w:spacing w:val="-14"/>
          <w:w w:val="105"/>
          <w:sz w:val="19"/>
        </w:rPr>
        <w:t xml:space="preserve"> </w:t>
      </w:r>
      <w:r>
        <w:rPr>
          <w:color w:val="231F20"/>
          <w:w w:val="105"/>
          <w:sz w:val="19"/>
        </w:rPr>
        <w:t>may</w:t>
      </w:r>
      <w:r>
        <w:rPr>
          <w:color w:val="231F20"/>
          <w:spacing w:val="-13"/>
          <w:w w:val="105"/>
          <w:sz w:val="19"/>
        </w:rPr>
        <w:t xml:space="preserve"> </w:t>
      </w:r>
      <w:r>
        <w:rPr>
          <w:color w:val="231F20"/>
          <w:w w:val="105"/>
          <w:sz w:val="19"/>
        </w:rPr>
        <w:t>be</w:t>
      </w:r>
      <w:r>
        <w:rPr>
          <w:color w:val="231F20"/>
          <w:spacing w:val="-14"/>
          <w:w w:val="105"/>
          <w:sz w:val="19"/>
        </w:rPr>
        <w:t xml:space="preserve"> </w:t>
      </w:r>
      <w:r>
        <w:rPr>
          <w:color w:val="231F20"/>
          <w:w w:val="105"/>
          <w:sz w:val="19"/>
        </w:rPr>
        <w:t>used</w:t>
      </w:r>
      <w:r>
        <w:rPr>
          <w:color w:val="231F20"/>
          <w:spacing w:val="-13"/>
          <w:w w:val="105"/>
          <w:sz w:val="19"/>
        </w:rPr>
        <w:t xml:space="preserve"> </w:t>
      </w:r>
      <w:r>
        <w:rPr>
          <w:color w:val="231F20"/>
          <w:w w:val="105"/>
          <w:sz w:val="19"/>
        </w:rPr>
        <w:t>without</w:t>
      </w:r>
      <w:r>
        <w:rPr>
          <w:color w:val="231F20"/>
          <w:spacing w:val="-13"/>
          <w:w w:val="105"/>
          <w:sz w:val="19"/>
        </w:rPr>
        <w:t xml:space="preserve"> </w:t>
      </w:r>
      <w:r>
        <w:rPr>
          <w:color w:val="231F20"/>
          <w:w w:val="105"/>
          <w:sz w:val="19"/>
        </w:rPr>
        <w:t>a</w:t>
      </w:r>
      <w:r>
        <w:rPr>
          <w:color w:val="231F20"/>
          <w:spacing w:val="-14"/>
          <w:w w:val="105"/>
          <w:sz w:val="19"/>
        </w:rPr>
        <w:t xml:space="preserve"> </w:t>
      </w:r>
      <w:r>
        <w:rPr>
          <w:color w:val="231F20"/>
          <w:w w:val="105"/>
          <w:sz w:val="19"/>
        </w:rPr>
        <w:t>cast,</w:t>
      </w:r>
      <w:r>
        <w:rPr>
          <w:color w:val="231F20"/>
          <w:spacing w:val="-13"/>
          <w:w w:val="105"/>
          <w:sz w:val="19"/>
        </w:rPr>
        <w:t xml:space="preserve"> </w:t>
      </w:r>
      <w:r>
        <w:rPr>
          <w:color w:val="231F20"/>
          <w:w w:val="105"/>
          <w:sz w:val="19"/>
        </w:rPr>
        <w:t>so option</w:t>
      </w:r>
      <w:r>
        <w:rPr>
          <w:color w:val="231F20"/>
          <w:spacing w:val="-18"/>
          <w:w w:val="105"/>
          <w:sz w:val="19"/>
        </w:rPr>
        <w:t xml:space="preserve"> </w:t>
      </w:r>
      <w:r>
        <w:rPr>
          <w:color w:val="231F20"/>
          <w:w w:val="105"/>
          <w:sz w:val="19"/>
        </w:rPr>
        <w:t>B</w:t>
      </w:r>
      <w:r>
        <w:rPr>
          <w:color w:val="231F20"/>
          <w:spacing w:val="-17"/>
          <w:w w:val="105"/>
          <w:sz w:val="19"/>
        </w:rPr>
        <w:t xml:space="preserve"> </w:t>
      </w:r>
      <w:r>
        <w:rPr>
          <w:color w:val="231F20"/>
          <w:w w:val="105"/>
          <w:sz w:val="19"/>
        </w:rPr>
        <w:t>is</w:t>
      </w:r>
      <w:r>
        <w:rPr>
          <w:color w:val="231F20"/>
          <w:spacing w:val="-18"/>
          <w:w w:val="105"/>
          <w:sz w:val="19"/>
        </w:rPr>
        <w:t xml:space="preserve"> </w:t>
      </w:r>
      <w:r>
        <w:rPr>
          <w:color w:val="231F20"/>
          <w:w w:val="105"/>
          <w:sz w:val="19"/>
        </w:rPr>
        <w:t>correct.</w:t>
      </w:r>
      <w:r>
        <w:rPr>
          <w:color w:val="231F20"/>
          <w:spacing w:val="-17"/>
          <w:w w:val="105"/>
          <w:sz w:val="19"/>
        </w:rPr>
        <w:t xml:space="preserve"> </w:t>
      </w:r>
      <w:r>
        <w:rPr>
          <w:color w:val="231F20"/>
          <w:spacing w:val="3"/>
          <w:w w:val="105"/>
          <w:sz w:val="19"/>
        </w:rPr>
        <w:t>All</w:t>
      </w:r>
      <w:r>
        <w:rPr>
          <w:color w:val="231F20"/>
          <w:spacing w:val="-17"/>
          <w:w w:val="105"/>
          <w:sz w:val="19"/>
        </w:rPr>
        <w:t xml:space="preserve"> </w:t>
      </w:r>
      <w:r>
        <w:rPr>
          <w:color w:val="231F20"/>
          <w:w w:val="105"/>
          <w:sz w:val="19"/>
        </w:rPr>
        <w:t>objects</w:t>
      </w:r>
      <w:r>
        <w:rPr>
          <w:color w:val="231F20"/>
          <w:spacing w:val="-18"/>
          <w:w w:val="105"/>
          <w:sz w:val="19"/>
        </w:rPr>
        <w:t xml:space="preserve"> </w:t>
      </w:r>
      <w:r>
        <w:rPr>
          <w:color w:val="231F20"/>
          <w:w w:val="105"/>
          <w:sz w:val="19"/>
        </w:rPr>
        <w:t>extend</w:t>
      </w:r>
      <w:r>
        <w:rPr>
          <w:color w:val="231F20"/>
          <w:spacing w:val="-17"/>
          <w:w w:val="105"/>
          <w:sz w:val="19"/>
        </w:rPr>
        <w:t xml:space="preserve"> </w:t>
      </w:r>
      <w:r>
        <w:rPr>
          <w:rFonts w:ascii="Courier New"/>
          <w:color w:val="231F20"/>
          <w:w w:val="105"/>
          <w:sz w:val="18"/>
        </w:rPr>
        <w:t>java.lang.Object</w:t>
      </w:r>
      <w:r>
        <w:rPr>
          <w:color w:val="231F20"/>
          <w:w w:val="105"/>
          <w:sz w:val="19"/>
        </w:rPr>
        <w:t>,</w:t>
      </w:r>
      <w:r>
        <w:rPr>
          <w:color w:val="231F20"/>
          <w:spacing w:val="-18"/>
          <w:w w:val="105"/>
          <w:sz w:val="19"/>
        </w:rPr>
        <w:t xml:space="preserve"> </w:t>
      </w:r>
      <w:r>
        <w:rPr>
          <w:color w:val="231F20"/>
          <w:w w:val="105"/>
          <w:sz w:val="19"/>
        </w:rPr>
        <w:t>so</w:t>
      </w:r>
      <w:r>
        <w:rPr>
          <w:color w:val="231F20"/>
          <w:spacing w:val="-17"/>
          <w:w w:val="105"/>
          <w:sz w:val="19"/>
        </w:rPr>
        <w:t xml:space="preserve"> </w:t>
      </w:r>
      <w:r>
        <w:rPr>
          <w:color w:val="231F20"/>
          <w:w w:val="105"/>
          <w:sz w:val="19"/>
        </w:rPr>
        <w:t>if</w:t>
      </w:r>
      <w:r>
        <w:rPr>
          <w:color w:val="231F20"/>
          <w:spacing w:val="-17"/>
          <w:w w:val="105"/>
          <w:sz w:val="19"/>
        </w:rPr>
        <w:t xml:space="preserve"> </w:t>
      </w:r>
      <w:r>
        <w:rPr>
          <w:color w:val="231F20"/>
          <w:w w:val="105"/>
          <w:sz w:val="19"/>
        </w:rPr>
        <w:t>a</w:t>
      </w:r>
      <w:r>
        <w:rPr>
          <w:color w:val="231F20"/>
          <w:spacing w:val="-18"/>
          <w:w w:val="105"/>
          <w:sz w:val="19"/>
        </w:rPr>
        <w:t xml:space="preserve"> </w:t>
      </w:r>
      <w:r>
        <w:rPr>
          <w:color w:val="231F20"/>
          <w:w w:val="105"/>
          <w:sz w:val="19"/>
        </w:rPr>
        <w:t>method</w:t>
      </w:r>
      <w:r>
        <w:rPr>
          <w:color w:val="231F20"/>
          <w:spacing w:val="-17"/>
          <w:w w:val="105"/>
          <w:sz w:val="19"/>
        </w:rPr>
        <w:t xml:space="preserve"> </w:t>
      </w:r>
      <w:r>
        <w:rPr>
          <w:color w:val="231F20"/>
          <w:w w:val="105"/>
          <w:sz w:val="19"/>
        </w:rPr>
        <w:t>takes</w:t>
      </w:r>
      <w:r>
        <w:rPr>
          <w:color w:val="231F20"/>
          <w:spacing w:val="-17"/>
          <w:w w:val="105"/>
          <w:sz w:val="19"/>
        </w:rPr>
        <w:t xml:space="preserve"> </w:t>
      </w:r>
      <w:r>
        <w:rPr>
          <w:color w:val="231F20"/>
          <w:w w:val="105"/>
          <w:sz w:val="19"/>
        </w:rPr>
        <w:t xml:space="preserve">that </w:t>
      </w:r>
      <w:r>
        <w:rPr>
          <w:color w:val="231F20"/>
          <w:spacing w:val="3"/>
          <w:w w:val="105"/>
          <w:sz w:val="19"/>
        </w:rPr>
        <w:t>type,</w:t>
      </w:r>
      <w:r>
        <w:rPr>
          <w:color w:val="231F20"/>
          <w:spacing w:val="-10"/>
          <w:w w:val="105"/>
          <w:sz w:val="19"/>
        </w:rPr>
        <w:t xml:space="preserve"> </w:t>
      </w:r>
      <w:r>
        <w:rPr>
          <w:color w:val="231F20"/>
          <w:w w:val="105"/>
          <w:sz w:val="19"/>
        </w:rPr>
        <w:t>any</w:t>
      </w:r>
      <w:r>
        <w:rPr>
          <w:color w:val="231F20"/>
          <w:spacing w:val="-9"/>
          <w:w w:val="105"/>
          <w:sz w:val="19"/>
        </w:rPr>
        <w:t xml:space="preserve"> </w:t>
      </w:r>
      <w:r>
        <w:rPr>
          <w:color w:val="231F20"/>
          <w:w w:val="105"/>
          <w:sz w:val="19"/>
        </w:rPr>
        <w:t>valid</w:t>
      </w:r>
      <w:r>
        <w:rPr>
          <w:color w:val="231F20"/>
          <w:spacing w:val="-10"/>
          <w:w w:val="105"/>
          <w:sz w:val="19"/>
        </w:rPr>
        <w:t xml:space="preserve"> </w:t>
      </w:r>
      <w:r>
        <w:rPr>
          <w:color w:val="231F20"/>
          <w:w w:val="105"/>
          <w:sz w:val="19"/>
        </w:rPr>
        <w:t>object,</w:t>
      </w:r>
      <w:r>
        <w:rPr>
          <w:color w:val="231F20"/>
          <w:spacing w:val="-9"/>
          <w:w w:val="105"/>
          <w:sz w:val="19"/>
        </w:rPr>
        <w:t xml:space="preserve"> </w:t>
      </w:r>
      <w:r>
        <w:rPr>
          <w:color w:val="231F20"/>
          <w:w w:val="105"/>
          <w:sz w:val="19"/>
        </w:rPr>
        <w:t>including</w:t>
      </w:r>
      <w:r>
        <w:rPr>
          <w:color w:val="231F20"/>
          <w:spacing w:val="-10"/>
          <w:w w:val="105"/>
          <w:sz w:val="19"/>
        </w:rPr>
        <w:t xml:space="preserve"> </w:t>
      </w:r>
      <w:r>
        <w:rPr>
          <w:rFonts w:ascii="Courier New"/>
          <w:color w:val="231F20"/>
          <w:w w:val="105"/>
          <w:sz w:val="18"/>
        </w:rPr>
        <w:t>null</w:t>
      </w:r>
      <w:r>
        <w:rPr>
          <w:color w:val="231F20"/>
          <w:w w:val="105"/>
          <w:sz w:val="19"/>
        </w:rPr>
        <w:t>,</w:t>
      </w:r>
      <w:r>
        <w:rPr>
          <w:color w:val="231F20"/>
          <w:spacing w:val="-8"/>
          <w:w w:val="105"/>
          <w:sz w:val="19"/>
        </w:rPr>
        <w:t xml:space="preserve"> </w:t>
      </w:r>
      <w:r>
        <w:rPr>
          <w:color w:val="231F20"/>
          <w:w w:val="105"/>
          <w:sz w:val="19"/>
        </w:rPr>
        <w:t>may</w:t>
      </w:r>
      <w:r>
        <w:rPr>
          <w:color w:val="231F20"/>
          <w:spacing w:val="-9"/>
          <w:w w:val="105"/>
          <w:sz w:val="19"/>
        </w:rPr>
        <w:t xml:space="preserve"> </w:t>
      </w:r>
      <w:r>
        <w:rPr>
          <w:color w:val="231F20"/>
          <w:w w:val="105"/>
          <w:sz w:val="19"/>
        </w:rPr>
        <w:t>be</w:t>
      </w:r>
      <w:r>
        <w:rPr>
          <w:color w:val="231F20"/>
          <w:spacing w:val="-10"/>
          <w:w w:val="105"/>
          <w:sz w:val="19"/>
        </w:rPr>
        <w:t xml:space="preserve"> </w:t>
      </w:r>
      <w:r>
        <w:rPr>
          <w:color w:val="231F20"/>
          <w:w w:val="105"/>
          <w:sz w:val="19"/>
        </w:rPr>
        <w:t>passed;</w:t>
      </w:r>
      <w:r>
        <w:rPr>
          <w:color w:val="231F20"/>
          <w:spacing w:val="-8"/>
          <w:w w:val="105"/>
          <w:sz w:val="19"/>
        </w:rPr>
        <w:t xml:space="preserve"> </w:t>
      </w:r>
      <w:r>
        <w:rPr>
          <w:color w:val="231F20"/>
          <w:w w:val="105"/>
          <w:sz w:val="19"/>
        </w:rPr>
        <w:t>therefore,</w:t>
      </w:r>
      <w:r>
        <w:rPr>
          <w:color w:val="231F20"/>
          <w:spacing w:val="-10"/>
          <w:w w:val="105"/>
          <w:sz w:val="19"/>
        </w:rPr>
        <w:t xml:space="preserve"> </w:t>
      </w:r>
      <w:r>
        <w:rPr>
          <w:color w:val="231F20"/>
          <w:w w:val="105"/>
          <w:sz w:val="19"/>
        </w:rPr>
        <w:t>option</w:t>
      </w:r>
      <w:r>
        <w:rPr>
          <w:color w:val="231F20"/>
          <w:spacing w:val="-9"/>
          <w:w w:val="105"/>
          <w:sz w:val="19"/>
        </w:rPr>
        <w:t xml:space="preserve"> </w:t>
      </w:r>
      <w:r>
        <w:rPr>
          <w:color w:val="231F20"/>
          <w:w w:val="105"/>
          <w:sz w:val="19"/>
        </w:rPr>
        <w:t>C</w:t>
      </w:r>
      <w:r>
        <w:rPr>
          <w:color w:val="231F20"/>
          <w:spacing w:val="-8"/>
          <w:w w:val="105"/>
          <w:sz w:val="19"/>
        </w:rPr>
        <w:t xml:space="preserve"> </w:t>
      </w:r>
      <w:r>
        <w:rPr>
          <w:color w:val="231F20"/>
          <w:w w:val="105"/>
          <w:sz w:val="19"/>
        </w:rPr>
        <w:t>is</w:t>
      </w:r>
      <w:r>
        <w:rPr>
          <w:color w:val="231F20"/>
          <w:spacing w:val="-10"/>
          <w:w w:val="105"/>
          <w:sz w:val="19"/>
        </w:rPr>
        <w:t xml:space="preserve"> </w:t>
      </w:r>
      <w:r>
        <w:rPr>
          <w:color w:val="231F20"/>
          <w:w w:val="105"/>
          <w:sz w:val="19"/>
        </w:rPr>
        <w:t>correct.</w:t>
      </w:r>
    </w:p>
    <w:p w:rsidR="00FA3020" w:rsidRDefault="00350426">
      <w:pPr>
        <w:pStyle w:val="BodyText"/>
        <w:spacing w:line="209" w:lineRule="exact"/>
        <w:ind w:left="1920"/>
      </w:pPr>
      <w:r>
        <w:rPr>
          <w:color w:val="231F20"/>
        </w:rPr>
        <w:t>Some cast exceptions can be detected as errors at compile-time, but others can only be</w:t>
      </w:r>
    </w:p>
    <w:p w:rsidR="00FA3020" w:rsidRDefault="00350426">
      <w:pPr>
        <w:pStyle w:val="BodyText"/>
        <w:spacing w:before="17" w:line="252" w:lineRule="auto"/>
        <w:ind w:left="1919" w:right="1648"/>
      </w:pPr>
      <w:r>
        <w:rPr>
          <w:color w:val="231F20"/>
        </w:rPr>
        <w:t xml:space="preserve">detected at runtime, so D is incorrect. Due to the nature of polymorphism, a </w:t>
      </w:r>
      <w:r>
        <w:rPr>
          <w:rFonts w:ascii="Courier New"/>
          <w:color w:val="231F20"/>
          <w:sz w:val="18"/>
        </w:rPr>
        <w:t xml:space="preserve">public </w:t>
      </w:r>
      <w:r>
        <w:rPr>
          <w:color w:val="231F20"/>
        </w:rPr>
        <w:t>instance method can be overridden in a subclass and calls to it will be replaced even in the superclass it was defined, so E is incorrect.</w:t>
      </w:r>
    </w:p>
    <w:p w:rsidR="00FA3020" w:rsidRDefault="00350426">
      <w:pPr>
        <w:pStyle w:val="ListParagraph"/>
        <w:numPr>
          <w:ilvl w:val="0"/>
          <w:numId w:val="46"/>
        </w:numPr>
        <w:tabs>
          <w:tab w:val="left" w:pos="1919"/>
          <w:tab w:val="left" w:pos="1920"/>
        </w:tabs>
        <w:spacing w:before="77" w:line="247" w:lineRule="auto"/>
        <w:ind w:left="1919" w:right="1518"/>
        <w:jc w:val="left"/>
        <w:rPr>
          <w:sz w:val="19"/>
        </w:rPr>
      </w:pPr>
      <w:r>
        <w:rPr>
          <w:color w:val="231F20"/>
          <w:spacing w:val="-4"/>
          <w:sz w:val="19"/>
        </w:rPr>
        <w:t xml:space="preserve">F. </w:t>
      </w:r>
      <w:r>
        <w:rPr>
          <w:color w:val="231F20"/>
          <w:sz w:val="19"/>
        </w:rPr>
        <w:t xml:space="preserve">The interface variable amount is correctly declared, with </w:t>
      </w:r>
      <w:r>
        <w:rPr>
          <w:rFonts w:ascii="Courier New"/>
          <w:color w:val="231F20"/>
          <w:sz w:val="18"/>
        </w:rPr>
        <w:t xml:space="preserve">public </w:t>
      </w:r>
      <w:r>
        <w:rPr>
          <w:color w:val="231F20"/>
          <w:sz w:val="19"/>
        </w:rPr>
        <w:t xml:space="preserve">and </w:t>
      </w:r>
      <w:r>
        <w:rPr>
          <w:rFonts w:ascii="Courier New"/>
          <w:color w:val="231F20"/>
          <w:sz w:val="18"/>
        </w:rPr>
        <w:t xml:space="preserve">static </w:t>
      </w:r>
      <w:r>
        <w:rPr>
          <w:color w:val="231F20"/>
          <w:sz w:val="19"/>
        </w:rPr>
        <w:t xml:space="preserve">being assumed and automatically inserted by the compiler, so option B is incorrect. The method declaration for </w:t>
      </w:r>
      <w:r>
        <w:rPr>
          <w:rFonts w:ascii="Courier New"/>
          <w:color w:val="231F20"/>
          <w:sz w:val="18"/>
        </w:rPr>
        <w:t xml:space="preserve">eatGrass() </w:t>
      </w:r>
      <w:r>
        <w:rPr>
          <w:color w:val="231F20"/>
          <w:sz w:val="19"/>
        </w:rPr>
        <w:t xml:space="preserve">on line 3 is incorrect because the method has been marked as </w:t>
      </w:r>
      <w:r>
        <w:rPr>
          <w:rFonts w:ascii="Courier New"/>
          <w:color w:val="231F20"/>
          <w:sz w:val="18"/>
        </w:rPr>
        <w:t xml:space="preserve">static </w:t>
      </w:r>
      <w:r>
        <w:rPr>
          <w:color w:val="231F20"/>
          <w:sz w:val="19"/>
        </w:rPr>
        <w:t xml:space="preserve">but no method body has been provided. The method declaration for </w:t>
      </w:r>
      <w:r>
        <w:rPr>
          <w:rFonts w:ascii="Courier New"/>
          <w:color w:val="231F20"/>
          <w:sz w:val="18"/>
        </w:rPr>
        <w:t xml:space="preserve">chew() </w:t>
      </w:r>
      <w:r>
        <w:rPr>
          <w:color w:val="231F20"/>
          <w:sz w:val="19"/>
        </w:rPr>
        <w:t xml:space="preserve">on line 4 is also incorrect, since an interface method that provides a body must be marked as </w:t>
      </w:r>
      <w:r>
        <w:rPr>
          <w:rFonts w:ascii="Courier New"/>
          <w:color w:val="231F20"/>
          <w:sz w:val="18"/>
        </w:rPr>
        <w:t xml:space="preserve">default </w:t>
      </w:r>
      <w:r>
        <w:rPr>
          <w:color w:val="231F20"/>
          <w:sz w:val="19"/>
        </w:rPr>
        <w:t xml:space="preserve">or </w:t>
      </w:r>
      <w:r>
        <w:rPr>
          <w:rFonts w:ascii="Courier New"/>
          <w:color w:val="231F20"/>
          <w:sz w:val="18"/>
        </w:rPr>
        <w:t xml:space="preserve">static </w:t>
      </w:r>
      <w:r>
        <w:rPr>
          <w:color w:val="231F20"/>
          <w:sz w:val="19"/>
        </w:rPr>
        <w:t xml:space="preserve">explicitly. Therefore, option F is the correct answer since </w:t>
      </w:r>
      <w:r>
        <w:rPr>
          <w:color w:val="231F20"/>
          <w:spacing w:val="2"/>
          <w:sz w:val="19"/>
        </w:rPr>
        <w:t xml:space="preserve">this </w:t>
      </w:r>
      <w:r>
        <w:rPr>
          <w:color w:val="231F20"/>
          <w:sz w:val="19"/>
        </w:rPr>
        <w:t>code contains two compile-time</w:t>
      </w:r>
      <w:r>
        <w:rPr>
          <w:color w:val="231F20"/>
          <w:spacing w:val="19"/>
          <w:sz w:val="19"/>
        </w:rPr>
        <w:t xml:space="preserve"> </w:t>
      </w:r>
      <w:r>
        <w:rPr>
          <w:color w:val="231F20"/>
          <w:sz w:val="19"/>
        </w:rPr>
        <w:t>errors.</w:t>
      </w:r>
    </w:p>
    <w:p w:rsidR="00FA3020" w:rsidRDefault="00FA3020">
      <w:pPr>
        <w:spacing w:line="247" w:lineRule="auto"/>
        <w:rPr>
          <w:sz w:val="19"/>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348</w:t>
      </w:r>
      <w:r>
        <w:rPr>
          <w:rFonts w:ascii="Calibri" w:hAnsi="Calibri"/>
          <w:b/>
          <w:color w:val="231F20"/>
          <w:spacing w:val="5"/>
          <w:sz w:val="17"/>
        </w:rPr>
        <w:tab/>
      </w:r>
      <w:r>
        <w:rPr>
          <w:rFonts w:ascii="Calibri" w:hAnsi="Calibri"/>
          <w:color w:val="231F20"/>
          <w:w w:val="105"/>
          <w:sz w:val="18"/>
        </w:rPr>
        <w:t xml:space="preserve">Appendix A </w:t>
      </w:r>
      <w:r>
        <w:rPr>
          <w:rFonts w:ascii="MS UI Gothic" w:hAnsi="MS UI Gothic"/>
          <w:color w:val="231F20"/>
          <w:w w:val="105"/>
          <w:position w:val="2"/>
          <w:sz w:val="6"/>
        </w:rPr>
        <w:t xml:space="preserve">■ </w:t>
      </w:r>
      <w:r>
        <w:rPr>
          <w:rFonts w:ascii="Calibri" w:hAnsi="Calibri"/>
          <w:color w:val="231F20"/>
          <w:spacing w:val="2"/>
          <w:w w:val="105"/>
          <w:sz w:val="18"/>
        </w:rPr>
        <w:t xml:space="preserve">Answers </w:t>
      </w:r>
      <w:r>
        <w:rPr>
          <w:rFonts w:ascii="Calibri" w:hAnsi="Calibri"/>
          <w:color w:val="231F20"/>
          <w:w w:val="105"/>
          <w:sz w:val="18"/>
        </w:rPr>
        <w:t>to Review</w:t>
      </w:r>
      <w:r>
        <w:rPr>
          <w:rFonts w:ascii="Calibri" w:hAnsi="Calibri"/>
          <w:color w:val="231F20"/>
          <w:spacing w:val="40"/>
          <w:w w:val="105"/>
          <w:sz w:val="18"/>
        </w:rPr>
        <w:t xml:space="preserve"> </w:t>
      </w:r>
      <w:r>
        <w:rPr>
          <w:rFonts w:ascii="Calibri" w:hAnsi="Calibri"/>
          <w:color w:val="231F20"/>
          <w:w w:val="105"/>
          <w:sz w:val="18"/>
        </w:rPr>
        <w:t>Questions</w:t>
      </w:r>
    </w:p>
    <w:p w:rsidR="00FA3020" w:rsidRDefault="00FA3020">
      <w:pPr>
        <w:pStyle w:val="BodyText"/>
        <w:rPr>
          <w:rFonts w:ascii="Calibri"/>
          <w:sz w:val="22"/>
        </w:rPr>
      </w:pPr>
    </w:p>
    <w:p w:rsidR="00FA3020" w:rsidRDefault="00FA3020">
      <w:pPr>
        <w:pStyle w:val="BodyText"/>
        <w:rPr>
          <w:rFonts w:ascii="Calibri"/>
          <w:sz w:val="28"/>
        </w:rPr>
      </w:pPr>
    </w:p>
    <w:p w:rsidR="00FA3020" w:rsidRDefault="00350426">
      <w:pPr>
        <w:pStyle w:val="ListParagraph"/>
        <w:numPr>
          <w:ilvl w:val="0"/>
          <w:numId w:val="46"/>
        </w:numPr>
        <w:tabs>
          <w:tab w:val="left" w:pos="1799"/>
          <w:tab w:val="left" w:pos="1800"/>
        </w:tabs>
        <w:spacing w:before="0" w:line="249" w:lineRule="auto"/>
        <w:ind w:left="1799" w:right="1654"/>
        <w:jc w:val="left"/>
        <w:rPr>
          <w:sz w:val="19"/>
        </w:rPr>
      </w:pPr>
      <w:r>
        <w:rPr>
          <w:color w:val="231F20"/>
          <w:spacing w:val="2"/>
          <w:sz w:val="19"/>
        </w:rPr>
        <w:t xml:space="preserve">A. </w:t>
      </w:r>
      <w:r>
        <w:rPr>
          <w:color w:val="231F20"/>
          <w:sz w:val="19"/>
        </w:rPr>
        <w:t xml:space="preserve">Although the definition of methods on lines 2 and 5 vary, both </w:t>
      </w:r>
      <w:r>
        <w:rPr>
          <w:color w:val="231F20"/>
          <w:spacing w:val="2"/>
          <w:sz w:val="19"/>
        </w:rPr>
        <w:t xml:space="preserve">will </w:t>
      </w:r>
      <w:r>
        <w:rPr>
          <w:color w:val="231F20"/>
          <w:sz w:val="19"/>
        </w:rPr>
        <w:t xml:space="preserve">be converted to </w:t>
      </w:r>
      <w:r>
        <w:rPr>
          <w:rFonts w:ascii="Courier New" w:hAnsi="Courier New"/>
          <w:color w:val="231F20"/>
          <w:sz w:val="18"/>
        </w:rPr>
        <w:t xml:space="preserve">public abstract </w:t>
      </w:r>
      <w:r>
        <w:rPr>
          <w:color w:val="231F20"/>
          <w:sz w:val="19"/>
        </w:rPr>
        <w:t xml:space="preserve">by the compiler. Line 4 is </w:t>
      </w:r>
      <w:r>
        <w:rPr>
          <w:color w:val="231F20"/>
          <w:spacing w:val="2"/>
          <w:sz w:val="19"/>
        </w:rPr>
        <w:t xml:space="preserve">fine, </w:t>
      </w:r>
      <w:r>
        <w:rPr>
          <w:color w:val="231F20"/>
          <w:sz w:val="19"/>
        </w:rPr>
        <w:t xml:space="preserve">because an interface </w:t>
      </w:r>
      <w:r>
        <w:rPr>
          <w:color w:val="231F20"/>
          <w:spacing w:val="2"/>
          <w:sz w:val="19"/>
        </w:rPr>
        <w:t xml:space="preserve">can </w:t>
      </w:r>
      <w:r>
        <w:rPr>
          <w:color w:val="231F20"/>
          <w:sz w:val="19"/>
        </w:rPr>
        <w:t xml:space="preserve">have </w:t>
      </w:r>
      <w:r>
        <w:rPr>
          <w:rFonts w:ascii="Courier New" w:hAnsi="Courier New"/>
          <w:color w:val="231F20"/>
          <w:sz w:val="18"/>
        </w:rPr>
        <w:t>pub- lic</w:t>
      </w:r>
      <w:r>
        <w:rPr>
          <w:rFonts w:ascii="Courier New" w:hAnsi="Courier New"/>
          <w:color w:val="231F20"/>
          <w:spacing w:val="-65"/>
          <w:sz w:val="18"/>
        </w:rPr>
        <w:t xml:space="preserve"> </w:t>
      </w:r>
      <w:r>
        <w:rPr>
          <w:color w:val="231F20"/>
          <w:sz w:val="19"/>
        </w:rPr>
        <w:t>or</w:t>
      </w:r>
      <w:r>
        <w:rPr>
          <w:color w:val="231F20"/>
          <w:spacing w:val="2"/>
          <w:sz w:val="19"/>
        </w:rPr>
        <w:t xml:space="preserve"> </w:t>
      </w:r>
      <w:r>
        <w:rPr>
          <w:color w:val="231F20"/>
          <w:sz w:val="19"/>
        </w:rPr>
        <w:t>default</w:t>
      </w:r>
      <w:r>
        <w:rPr>
          <w:color w:val="231F20"/>
          <w:spacing w:val="1"/>
          <w:sz w:val="19"/>
        </w:rPr>
        <w:t xml:space="preserve"> </w:t>
      </w:r>
      <w:r>
        <w:rPr>
          <w:color w:val="231F20"/>
          <w:sz w:val="19"/>
        </w:rPr>
        <w:t>access.</w:t>
      </w:r>
      <w:r>
        <w:rPr>
          <w:color w:val="231F20"/>
          <w:spacing w:val="2"/>
          <w:sz w:val="19"/>
        </w:rPr>
        <w:t xml:space="preserve"> </w:t>
      </w:r>
      <w:r>
        <w:rPr>
          <w:color w:val="231F20"/>
          <w:sz w:val="19"/>
        </w:rPr>
        <w:t>Finally,</w:t>
      </w:r>
      <w:r>
        <w:rPr>
          <w:color w:val="231F20"/>
          <w:spacing w:val="2"/>
          <w:sz w:val="19"/>
        </w:rPr>
        <w:t xml:space="preserve"> </w:t>
      </w:r>
      <w:r>
        <w:rPr>
          <w:color w:val="231F20"/>
          <w:sz w:val="19"/>
        </w:rPr>
        <w:t>the</w:t>
      </w:r>
      <w:r>
        <w:rPr>
          <w:color w:val="231F20"/>
          <w:spacing w:val="1"/>
          <w:sz w:val="19"/>
        </w:rPr>
        <w:t xml:space="preserve"> </w:t>
      </w:r>
      <w:r>
        <w:rPr>
          <w:color w:val="231F20"/>
          <w:sz w:val="19"/>
        </w:rPr>
        <w:t>class</w:t>
      </w:r>
      <w:r>
        <w:rPr>
          <w:color w:val="231F20"/>
          <w:spacing w:val="2"/>
          <w:sz w:val="19"/>
        </w:rPr>
        <w:t xml:space="preserve"> </w:t>
      </w:r>
      <w:r>
        <w:rPr>
          <w:rFonts w:ascii="Courier New" w:hAnsi="Courier New"/>
          <w:color w:val="231F20"/>
          <w:sz w:val="18"/>
        </w:rPr>
        <w:t>Falcon</w:t>
      </w:r>
      <w:r>
        <w:rPr>
          <w:rFonts w:ascii="Courier New" w:hAnsi="Courier New"/>
          <w:color w:val="231F20"/>
          <w:spacing w:val="-65"/>
          <w:sz w:val="18"/>
        </w:rPr>
        <w:t xml:space="preserve"> </w:t>
      </w:r>
      <w:r>
        <w:rPr>
          <w:color w:val="231F20"/>
          <w:sz w:val="19"/>
        </w:rPr>
        <w:t>doesn’t</w:t>
      </w:r>
      <w:r>
        <w:rPr>
          <w:color w:val="231F20"/>
          <w:spacing w:val="2"/>
          <w:sz w:val="19"/>
        </w:rPr>
        <w:t xml:space="preserve"> </w:t>
      </w:r>
      <w:r>
        <w:rPr>
          <w:color w:val="231F20"/>
          <w:sz w:val="19"/>
        </w:rPr>
        <w:t>need</w:t>
      </w:r>
      <w:r>
        <w:rPr>
          <w:color w:val="231F20"/>
          <w:spacing w:val="1"/>
          <w:sz w:val="19"/>
        </w:rPr>
        <w:t xml:space="preserve"> </w:t>
      </w:r>
      <w:r>
        <w:rPr>
          <w:color w:val="231F20"/>
          <w:sz w:val="19"/>
        </w:rPr>
        <w:t>to</w:t>
      </w:r>
      <w:r>
        <w:rPr>
          <w:color w:val="231F20"/>
          <w:spacing w:val="1"/>
          <w:sz w:val="19"/>
        </w:rPr>
        <w:t xml:space="preserve"> </w:t>
      </w:r>
      <w:r>
        <w:rPr>
          <w:color w:val="231F20"/>
          <w:sz w:val="19"/>
        </w:rPr>
        <w:t>implement</w:t>
      </w:r>
      <w:r>
        <w:rPr>
          <w:color w:val="231F20"/>
          <w:spacing w:val="1"/>
          <w:sz w:val="19"/>
        </w:rPr>
        <w:t xml:space="preserve"> </w:t>
      </w:r>
      <w:r>
        <w:rPr>
          <w:color w:val="231F20"/>
          <w:sz w:val="19"/>
        </w:rPr>
        <w:t>the</w:t>
      </w:r>
      <w:r>
        <w:rPr>
          <w:color w:val="231F20"/>
          <w:spacing w:val="1"/>
          <w:sz w:val="19"/>
        </w:rPr>
        <w:t xml:space="preserve"> </w:t>
      </w:r>
      <w:r>
        <w:rPr>
          <w:color w:val="231F20"/>
          <w:sz w:val="19"/>
        </w:rPr>
        <w:t xml:space="preserve">interface methods because it is marked as </w:t>
      </w:r>
      <w:r>
        <w:rPr>
          <w:rFonts w:ascii="Courier New" w:hAnsi="Courier New"/>
          <w:color w:val="231F20"/>
          <w:sz w:val="18"/>
        </w:rPr>
        <w:t>abstract</w:t>
      </w:r>
      <w:r>
        <w:rPr>
          <w:color w:val="231F20"/>
          <w:sz w:val="19"/>
        </w:rPr>
        <w:t xml:space="preserve">. Therefore, the code </w:t>
      </w:r>
      <w:r>
        <w:rPr>
          <w:color w:val="231F20"/>
          <w:spacing w:val="2"/>
          <w:sz w:val="19"/>
        </w:rPr>
        <w:t xml:space="preserve">will </w:t>
      </w:r>
      <w:r>
        <w:rPr>
          <w:color w:val="231F20"/>
          <w:sz w:val="19"/>
        </w:rPr>
        <w:t>compile without issue.</w:t>
      </w:r>
    </w:p>
    <w:p w:rsidR="00FA3020" w:rsidRDefault="00350426">
      <w:pPr>
        <w:pStyle w:val="ListParagraph"/>
        <w:numPr>
          <w:ilvl w:val="0"/>
          <w:numId w:val="46"/>
        </w:numPr>
        <w:tabs>
          <w:tab w:val="left" w:pos="1800"/>
        </w:tabs>
        <w:spacing w:before="77" w:line="252" w:lineRule="auto"/>
        <w:ind w:left="1799" w:right="1623"/>
        <w:jc w:val="left"/>
        <w:rPr>
          <w:sz w:val="19"/>
        </w:rPr>
      </w:pPr>
      <w:r>
        <w:rPr>
          <w:color w:val="231F20"/>
          <w:spacing w:val="3"/>
          <w:w w:val="110"/>
          <w:sz w:val="19"/>
        </w:rPr>
        <w:t xml:space="preserve">B, </w:t>
      </w:r>
      <w:r>
        <w:rPr>
          <w:color w:val="231F20"/>
          <w:spacing w:val="4"/>
          <w:w w:val="110"/>
          <w:sz w:val="19"/>
        </w:rPr>
        <w:t xml:space="preserve">C, </w:t>
      </w:r>
      <w:r>
        <w:rPr>
          <w:color w:val="231F20"/>
          <w:spacing w:val="5"/>
          <w:w w:val="110"/>
          <w:sz w:val="19"/>
        </w:rPr>
        <w:t xml:space="preserve">E, </w:t>
      </w:r>
      <w:r>
        <w:rPr>
          <w:color w:val="231F20"/>
          <w:spacing w:val="-4"/>
          <w:w w:val="110"/>
          <w:sz w:val="19"/>
        </w:rPr>
        <w:t xml:space="preserve">F. </w:t>
      </w:r>
      <w:r>
        <w:rPr>
          <w:color w:val="231F20"/>
          <w:sz w:val="19"/>
        </w:rPr>
        <w:t xml:space="preserve">Option </w:t>
      </w:r>
      <w:r>
        <w:rPr>
          <w:color w:val="231F20"/>
          <w:w w:val="110"/>
          <w:sz w:val="19"/>
        </w:rPr>
        <w:t xml:space="preserve">A </w:t>
      </w:r>
      <w:r>
        <w:rPr>
          <w:color w:val="231F20"/>
          <w:sz w:val="19"/>
        </w:rPr>
        <w:t xml:space="preserve">is wrong, because an abstract class may  contain  concrete meth- ods. Since Java </w:t>
      </w:r>
      <w:r>
        <w:rPr>
          <w:color w:val="231F20"/>
          <w:w w:val="110"/>
          <w:sz w:val="19"/>
        </w:rPr>
        <w:t xml:space="preserve">8, </w:t>
      </w:r>
      <w:r>
        <w:rPr>
          <w:color w:val="231F20"/>
          <w:sz w:val="19"/>
        </w:rPr>
        <w:t xml:space="preserve">interfaces may also contain concrete methods in form of static or default methods. Although all variables in interfaces are assumed to be </w:t>
      </w:r>
      <w:r>
        <w:rPr>
          <w:rFonts w:ascii="Courier New" w:hAnsi="Courier New"/>
          <w:color w:val="231F20"/>
          <w:sz w:val="18"/>
        </w:rPr>
        <w:t>public static final</w:t>
      </w:r>
      <w:r>
        <w:rPr>
          <w:color w:val="231F20"/>
          <w:sz w:val="19"/>
        </w:rPr>
        <w:t xml:space="preserve">, abstract classes may contain them as well, so option B is correct. Both abstract classes and interfaces </w:t>
      </w:r>
      <w:r>
        <w:rPr>
          <w:color w:val="231F20"/>
          <w:spacing w:val="2"/>
          <w:sz w:val="19"/>
        </w:rPr>
        <w:t xml:space="preserve">can </w:t>
      </w:r>
      <w:r>
        <w:rPr>
          <w:color w:val="231F20"/>
          <w:sz w:val="19"/>
        </w:rPr>
        <w:t xml:space="preserve">be extended with the </w:t>
      </w:r>
      <w:r>
        <w:rPr>
          <w:rFonts w:ascii="Courier New" w:hAnsi="Courier New"/>
          <w:color w:val="231F20"/>
          <w:sz w:val="18"/>
        </w:rPr>
        <w:t xml:space="preserve">extends </w:t>
      </w:r>
      <w:r>
        <w:rPr>
          <w:color w:val="231F20"/>
          <w:sz w:val="19"/>
        </w:rPr>
        <w:t xml:space="preserve">keyword, so option </w:t>
      </w:r>
      <w:r>
        <w:rPr>
          <w:color w:val="231F20"/>
          <w:w w:val="110"/>
          <w:sz w:val="19"/>
        </w:rPr>
        <w:t xml:space="preserve">C </w:t>
      </w:r>
      <w:r>
        <w:rPr>
          <w:color w:val="231F20"/>
          <w:sz w:val="19"/>
        </w:rPr>
        <w:t xml:space="preserve">is cor- rect. Only interfaces </w:t>
      </w:r>
      <w:r>
        <w:rPr>
          <w:color w:val="231F20"/>
          <w:spacing w:val="2"/>
          <w:sz w:val="19"/>
        </w:rPr>
        <w:t xml:space="preserve">can </w:t>
      </w:r>
      <w:r>
        <w:rPr>
          <w:color w:val="231F20"/>
          <w:sz w:val="19"/>
        </w:rPr>
        <w:t xml:space="preserve">contain default methods, so option  </w:t>
      </w:r>
      <w:r>
        <w:rPr>
          <w:color w:val="231F20"/>
          <w:w w:val="110"/>
          <w:sz w:val="19"/>
        </w:rPr>
        <w:t xml:space="preserve">D </w:t>
      </w:r>
      <w:r>
        <w:rPr>
          <w:color w:val="231F20"/>
          <w:sz w:val="19"/>
        </w:rPr>
        <w:t xml:space="preserve">is  incorrect.  Both abstract classes and interfaces </w:t>
      </w:r>
      <w:r>
        <w:rPr>
          <w:color w:val="231F20"/>
          <w:spacing w:val="2"/>
          <w:sz w:val="19"/>
        </w:rPr>
        <w:t xml:space="preserve">can </w:t>
      </w:r>
      <w:r>
        <w:rPr>
          <w:color w:val="231F20"/>
          <w:sz w:val="19"/>
        </w:rPr>
        <w:t xml:space="preserve">contain static methods, so option E is correct. Both </w:t>
      </w:r>
      <w:r>
        <w:rPr>
          <w:color w:val="231F20"/>
          <w:spacing w:val="2"/>
          <w:sz w:val="19"/>
        </w:rPr>
        <w:t xml:space="preserve">structures </w:t>
      </w:r>
      <w:r>
        <w:rPr>
          <w:color w:val="231F20"/>
          <w:sz w:val="19"/>
        </w:rPr>
        <w:t xml:space="preserve">require a concrete subclass to be instantiated, so option F is correct. Finally, though an instance of an object that implements an interface inherits </w:t>
      </w:r>
      <w:r>
        <w:rPr>
          <w:rFonts w:ascii="Courier New" w:hAnsi="Courier New"/>
          <w:color w:val="231F20"/>
          <w:sz w:val="18"/>
        </w:rPr>
        <w:t>java.lang. Object</w:t>
      </w:r>
      <w:r>
        <w:rPr>
          <w:color w:val="231F20"/>
          <w:sz w:val="19"/>
        </w:rPr>
        <w:t>, the interface itself doesn’t; otherwise, Java would support multiple inheritance for</w:t>
      </w:r>
      <w:r>
        <w:rPr>
          <w:color w:val="231F20"/>
          <w:spacing w:val="11"/>
          <w:sz w:val="19"/>
        </w:rPr>
        <w:t xml:space="preserve"> </w:t>
      </w:r>
      <w:r>
        <w:rPr>
          <w:color w:val="231F20"/>
          <w:sz w:val="19"/>
        </w:rPr>
        <w:t>objects,</w:t>
      </w:r>
      <w:r>
        <w:rPr>
          <w:color w:val="231F20"/>
          <w:spacing w:val="11"/>
          <w:sz w:val="19"/>
        </w:rPr>
        <w:t xml:space="preserve"> </w:t>
      </w:r>
      <w:r>
        <w:rPr>
          <w:color w:val="231F20"/>
          <w:sz w:val="19"/>
        </w:rPr>
        <w:t>which</w:t>
      </w:r>
      <w:r>
        <w:rPr>
          <w:color w:val="231F20"/>
          <w:spacing w:val="12"/>
          <w:sz w:val="19"/>
        </w:rPr>
        <w:t xml:space="preserve"> </w:t>
      </w:r>
      <w:r>
        <w:rPr>
          <w:color w:val="231F20"/>
          <w:sz w:val="19"/>
        </w:rPr>
        <w:t>it</w:t>
      </w:r>
      <w:r>
        <w:rPr>
          <w:color w:val="231F20"/>
          <w:spacing w:val="11"/>
          <w:sz w:val="19"/>
        </w:rPr>
        <w:t xml:space="preserve"> </w:t>
      </w:r>
      <w:r>
        <w:rPr>
          <w:color w:val="231F20"/>
          <w:sz w:val="19"/>
        </w:rPr>
        <w:t>doesn’t.</w:t>
      </w:r>
      <w:r>
        <w:rPr>
          <w:color w:val="231F20"/>
          <w:spacing w:val="12"/>
          <w:sz w:val="19"/>
        </w:rPr>
        <w:t xml:space="preserve"> </w:t>
      </w:r>
      <w:r>
        <w:rPr>
          <w:color w:val="231F20"/>
          <w:sz w:val="19"/>
        </w:rPr>
        <w:t>Therefore,</w:t>
      </w:r>
      <w:r>
        <w:rPr>
          <w:color w:val="231F20"/>
          <w:spacing w:val="11"/>
          <w:sz w:val="19"/>
        </w:rPr>
        <w:t xml:space="preserve"> </w:t>
      </w:r>
      <w:r>
        <w:rPr>
          <w:color w:val="231F20"/>
          <w:sz w:val="19"/>
        </w:rPr>
        <w:t>option</w:t>
      </w:r>
      <w:r>
        <w:rPr>
          <w:color w:val="231F20"/>
          <w:spacing w:val="11"/>
          <w:sz w:val="19"/>
        </w:rPr>
        <w:t xml:space="preserve"> </w:t>
      </w:r>
      <w:r>
        <w:rPr>
          <w:color w:val="231F20"/>
          <w:w w:val="110"/>
          <w:sz w:val="19"/>
        </w:rPr>
        <w:t>G</w:t>
      </w:r>
      <w:r>
        <w:rPr>
          <w:color w:val="231F20"/>
          <w:spacing w:val="8"/>
          <w:w w:val="110"/>
          <w:sz w:val="19"/>
        </w:rPr>
        <w:t xml:space="preserve"> </w:t>
      </w:r>
      <w:r>
        <w:rPr>
          <w:color w:val="231F20"/>
          <w:sz w:val="19"/>
        </w:rPr>
        <w:t>is</w:t>
      </w:r>
      <w:r>
        <w:rPr>
          <w:color w:val="231F20"/>
          <w:spacing w:val="11"/>
          <w:sz w:val="19"/>
        </w:rPr>
        <w:t xml:space="preserve"> </w:t>
      </w:r>
      <w:r>
        <w:rPr>
          <w:color w:val="231F20"/>
          <w:sz w:val="19"/>
        </w:rPr>
        <w:t>incorrect.</w:t>
      </w:r>
    </w:p>
    <w:p w:rsidR="00FA3020" w:rsidRDefault="00350426">
      <w:pPr>
        <w:pStyle w:val="ListParagraph"/>
        <w:numPr>
          <w:ilvl w:val="0"/>
          <w:numId w:val="46"/>
        </w:numPr>
        <w:tabs>
          <w:tab w:val="left" w:pos="1800"/>
        </w:tabs>
        <w:spacing w:before="78" w:line="254" w:lineRule="auto"/>
        <w:ind w:right="1558"/>
        <w:jc w:val="left"/>
        <w:rPr>
          <w:sz w:val="19"/>
        </w:rPr>
      </w:pPr>
      <w:r>
        <w:rPr>
          <w:color w:val="231F20"/>
          <w:spacing w:val="3"/>
          <w:sz w:val="19"/>
        </w:rPr>
        <w:t xml:space="preserve">A, </w:t>
      </w:r>
      <w:r>
        <w:rPr>
          <w:color w:val="231F20"/>
          <w:sz w:val="19"/>
        </w:rPr>
        <w:t xml:space="preserve">D, </w:t>
      </w:r>
      <w:r>
        <w:rPr>
          <w:color w:val="231F20"/>
          <w:spacing w:val="4"/>
          <w:sz w:val="19"/>
        </w:rPr>
        <w:t xml:space="preserve">E. </w:t>
      </w:r>
      <w:r>
        <w:rPr>
          <w:color w:val="231F20"/>
          <w:sz w:val="19"/>
        </w:rPr>
        <w:t xml:space="preserve">Interface variables are assumed to be </w:t>
      </w:r>
      <w:r>
        <w:rPr>
          <w:rFonts w:ascii="Courier New" w:hAnsi="Courier New"/>
          <w:color w:val="231F20"/>
          <w:sz w:val="18"/>
        </w:rPr>
        <w:t>public static</w:t>
      </w:r>
      <w:r>
        <w:rPr>
          <w:rFonts w:ascii="Courier New" w:hAnsi="Courier New"/>
          <w:color w:val="231F20"/>
          <w:spacing w:val="-48"/>
          <w:sz w:val="18"/>
        </w:rPr>
        <w:t xml:space="preserve"> </w:t>
      </w:r>
      <w:r>
        <w:rPr>
          <w:rFonts w:ascii="Courier New" w:hAnsi="Courier New"/>
          <w:color w:val="231F20"/>
          <w:sz w:val="18"/>
        </w:rPr>
        <w:t>final</w:t>
      </w:r>
      <w:r>
        <w:rPr>
          <w:color w:val="231F20"/>
          <w:sz w:val="19"/>
        </w:rPr>
        <w:t xml:space="preserve">; therefore, options </w:t>
      </w:r>
      <w:r>
        <w:rPr>
          <w:color w:val="231F20"/>
          <w:spacing w:val="3"/>
          <w:sz w:val="19"/>
        </w:rPr>
        <w:t xml:space="preserve">A, </w:t>
      </w:r>
      <w:r>
        <w:rPr>
          <w:color w:val="231F20"/>
          <w:sz w:val="19"/>
        </w:rPr>
        <w:t>D, and E are correct. Options B and C are incorrect because interface variables must   be public—interfaces are implemented by classes, not inherited by interfaces. Option F   is</w:t>
      </w:r>
      <w:r>
        <w:rPr>
          <w:color w:val="231F20"/>
          <w:spacing w:val="9"/>
          <w:sz w:val="19"/>
        </w:rPr>
        <w:t xml:space="preserve"> </w:t>
      </w:r>
      <w:r>
        <w:rPr>
          <w:color w:val="231F20"/>
          <w:sz w:val="19"/>
        </w:rPr>
        <w:t>incorrect</w:t>
      </w:r>
      <w:r>
        <w:rPr>
          <w:color w:val="231F20"/>
          <w:spacing w:val="11"/>
          <w:sz w:val="19"/>
        </w:rPr>
        <w:t xml:space="preserve"> </w:t>
      </w:r>
      <w:r>
        <w:rPr>
          <w:color w:val="231F20"/>
          <w:sz w:val="19"/>
        </w:rPr>
        <w:t>because</w:t>
      </w:r>
      <w:r>
        <w:rPr>
          <w:color w:val="231F20"/>
          <w:spacing w:val="10"/>
          <w:sz w:val="19"/>
        </w:rPr>
        <w:t xml:space="preserve"> </w:t>
      </w:r>
      <w:r>
        <w:rPr>
          <w:color w:val="231F20"/>
          <w:sz w:val="19"/>
        </w:rPr>
        <w:t>variables</w:t>
      </w:r>
      <w:r>
        <w:rPr>
          <w:color w:val="231F20"/>
          <w:spacing w:val="11"/>
          <w:sz w:val="19"/>
        </w:rPr>
        <w:t xml:space="preserve"> </w:t>
      </w:r>
      <w:r>
        <w:rPr>
          <w:color w:val="231F20"/>
          <w:spacing w:val="2"/>
          <w:sz w:val="19"/>
        </w:rPr>
        <w:t>can</w:t>
      </w:r>
      <w:r>
        <w:rPr>
          <w:color w:val="231F20"/>
          <w:spacing w:val="10"/>
          <w:sz w:val="19"/>
        </w:rPr>
        <w:t xml:space="preserve"> </w:t>
      </w:r>
      <w:r>
        <w:rPr>
          <w:color w:val="231F20"/>
          <w:sz w:val="19"/>
        </w:rPr>
        <w:t>never</w:t>
      </w:r>
      <w:r>
        <w:rPr>
          <w:color w:val="231F20"/>
          <w:spacing w:val="11"/>
          <w:sz w:val="19"/>
        </w:rPr>
        <w:t xml:space="preserve"> </w:t>
      </w:r>
      <w:r>
        <w:rPr>
          <w:color w:val="231F20"/>
          <w:sz w:val="19"/>
        </w:rPr>
        <w:t>be</w:t>
      </w:r>
      <w:r>
        <w:rPr>
          <w:color w:val="231F20"/>
          <w:spacing w:val="9"/>
          <w:sz w:val="19"/>
        </w:rPr>
        <w:t xml:space="preserve"> </w:t>
      </w:r>
      <w:r>
        <w:rPr>
          <w:color w:val="231F20"/>
          <w:sz w:val="19"/>
        </w:rPr>
        <w:t>abstract.</w:t>
      </w:r>
    </w:p>
    <w:p w:rsidR="00FA3020" w:rsidRDefault="00350426">
      <w:pPr>
        <w:pStyle w:val="ListParagraph"/>
        <w:numPr>
          <w:ilvl w:val="0"/>
          <w:numId w:val="46"/>
        </w:numPr>
        <w:tabs>
          <w:tab w:val="left" w:pos="1800"/>
        </w:tabs>
        <w:spacing w:before="73" w:line="244" w:lineRule="auto"/>
        <w:ind w:left="1799" w:right="1683"/>
        <w:jc w:val="left"/>
        <w:rPr>
          <w:sz w:val="19"/>
        </w:rPr>
      </w:pPr>
      <w:r>
        <w:rPr>
          <w:color w:val="231F20"/>
          <w:spacing w:val="2"/>
          <w:sz w:val="19"/>
        </w:rPr>
        <w:t xml:space="preserve">B. This </w:t>
      </w:r>
      <w:r>
        <w:rPr>
          <w:color w:val="231F20"/>
          <w:sz w:val="19"/>
        </w:rPr>
        <w:t xml:space="preserve">code compiles and </w:t>
      </w:r>
      <w:r>
        <w:rPr>
          <w:color w:val="231F20"/>
          <w:spacing w:val="2"/>
          <w:sz w:val="19"/>
        </w:rPr>
        <w:t xml:space="preserve">runs </w:t>
      </w:r>
      <w:r>
        <w:rPr>
          <w:color w:val="231F20"/>
          <w:sz w:val="19"/>
        </w:rPr>
        <w:t xml:space="preserve">without issue, outputting </w:t>
      </w:r>
      <w:r>
        <w:rPr>
          <w:rFonts w:ascii="Courier New" w:hAnsi="Courier New"/>
          <w:color w:val="231F20"/>
          <w:sz w:val="18"/>
        </w:rPr>
        <w:t>false</w:t>
      </w:r>
      <w:r>
        <w:rPr>
          <w:color w:val="231F20"/>
          <w:sz w:val="19"/>
        </w:rPr>
        <w:t xml:space="preserve">, so option B is the correct answer. The </w:t>
      </w:r>
      <w:r>
        <w:rPr>
          <w:color w:val="231F20"/>
          <w:spacing w:val="2"/>
          <w:sz w:val="19"/>
        </w:rPr>
        <w:t xml:space="preserve">first </w:t>
      </w:r>
      <w:r>
        <w:rPr>
          <w:color w:val="231F20"/>
          <w:sz w:val="19"/>
        </w:rPr>
        <w:t xml:space="preserve">declaration of </w:t>
      </w:r>
      <w:r>
        <w:rPr>
          <w:rFonts w:ascii="Courier New" w:hAnsi="Courier New"/>
          <w:color w:val="231F20"/>
          <w:sz w:val="18"/>
        </w:rPr>
        <w:t xml:space="preserve">isBlind() </w:t>
      </w:r>
      <w:r>
        <w:rPr>
          <w:color w:val="231F20"/>
          <w:sz w:val="19"/>
        </w:rPr>
        <w:t>is as a default interface method, assumed</w:t>
      </w:r>
      <w:r>
        <w:rPr>
          <w:color w:val="231F20"/>
          <w:spacing w:val="-5"/>
          <w:sz w:val="19"/>
        </w:rPr>
        <w:t xml:space="preserve"> </w:t>
      </w:r>
      <w:r>
        <w:rPr>
          <w:rFonts w:ascii="Courier New" w:hAnsi="Courier New"/>
          <w:color w:val="231F20"/>
          <w:sz w:val="18"/>
        </w:rPr>
        <w:t>public</w:t>
      </w:r>
      <w:r>
        <w:rPr>
          <w:color w:val="231F20"/>
          <w:sz w:val="19"/>
        </w:rPr>
        <w:t>.</w:t>
      </w:r>
      <w:r>
        <w:rPr>
          <w:color w:val="231F20"/>
          <w:spacing w:val="-3"/>
          <w:sz w:val="19"/>
        </w:rPr>
        <w:t xml:space="preserve"> </w:t>
      </w:r>
      <w:r>
        <w:rPr>
          <w:color w:val="231F20"/>
          <w:sz w:val="19"/>
        </w:rPr>
        <w:t>The</w:t>
      </w:r>
      <w:r>
        <w:rPr>
          <w:color w:val="231F20"/>
          <w:spacing w:val="-4"/>
          <w:sz w:val="19"/>
        </w:rPr>
        <w:t xml:space="preserve"> </w:t>
      </w:r>
      <w:r>
        <w:rPr>
          <w:color w:val="231F20"/>
          <w:sz w:val="19"/>
        </w:rPr>
        <w:t>second</w:t>
      </w:r>
      <w:r>
        <w:rPr>
          <w:color w:val="231F20"/>
          <w:spacing w:val="-4"/>
          <w:sz w:val="19"/>
        </w:rPr>
        <w:t xml:space="preserve"> </w:t>
      </w:r>
      <w:r>
        <w:rPr>
          <w:color w:val="231F20"/>
          <w:sz w:val="19"/>
        </w:rPr>
        <w:t>declaration</w:t>
      </w:r>
      <w:r>
        <w:rPr>
          <w:color w:val="231F20"/>
          <w:spacing w:val="-3"/>
          <w:sz w:val="19"/>
        </w:rPr>
        <w:t xml:space="preserve"> </w:t>
      </w:r>
      <w:r>
        <w:rPr>
          <w:color w:val="231F20"/>
          <w:sz w:val="19"/>
        </w:rPr>
        <w:t>of</w:t>
      </w:r>
      <w:r>
        <w:rPr>
          <w:color w:val="231F20"/>
          <w:spacing w:val="-5"/>
          <w:sz w:val="19"/>
        </w:rPr>
        <w:t xml:space="preserve"> </w:t>
      </w:r>
      <w:r>
        <w:rPr>
          <w:rFonts w:ascii="Courier New" w:hAnsi="Courier New"/>
          <w:color w:val="231F20"/>
          <w:sz w:val="18"/>
        </w:rPr>
        <w:t>isBlind()</w:t>
      </w:r>
      <w:r>
        <w:rPr>
          <w:rFonts w:ascii="Courier New" w:hAnsi="Courier New"/>
          <w:color w:val="231F20"/>
          <w:spacing w:val="-70"/>
          <w:sz w:val="18"/>
        </w:rPr>
        <w:t xml:space="preserve"> </w:t>
      </w:r>
      <w:r>
        <w:rPr>
          <w:color w:val="231F20"/>
          <w:sz w:val="19"/>
        </w:rPr>
        <w:t>correctly</w:t>
      </w:r>
      <w:r>
        <w:rPr>
          <w:color w:val="231F20"/>
          <w:spacing w:val="-4"/>
          <w:sz w:val="19"/>
        </w:rPr>
        <w:t xml:space="preserve"> </w:t>
      </w:r>
      <w:r>
        <w:rPr>
          <w:color w:val="231F20"/>
          <w:sz w:val="19"/>
        </w:rPr>
        <w:t>overrides</w:t>
      </w:r>
      <w:r>
        <w:rPr>
          <w:color w:val="231F20"/>
          <w:spacing w:val="-3"/>
          <w:sz w:val="19"/>
        </w:rPr>
        <w:t xml:space="preserve"> </w:t>
      </w:r>
      <w:r>
        <w:rPr>
          <w:color w:val="231F20"/>
          <w:sz w:val="19"/>
        </w:rPr>
        <w:t>the</w:t>
      </w:r>
      <w:r>
        <w:rPr>
          <w:color w:val="231F20"/>
          <w:spacing w:val="-4"/>
          <w:sz w:val="19"/>
        </w:rPr>
        <w:t xml:space="preserve"> </w:t>
      </w:r>
      <w:r>
        <w:rPr>
          <w:color w:val="231F20"/>
          <w:sz w:val="19"/>
        </w:rPr>
        <w:t xml:space="preserve">default interface method. Finally, the newly created </w:t>
      </w:r>
      <w:r>
        <w:rPr>
          <w:rFonts w:ascii="Courier New" w:hAnsi="Courier New"/>
          <w:color w:val="231F20"/>
          <w:sz w:val="18"/>
        </w:rPr>
        <w:t xml:space="preserve">Owl </w:t>
      </w:r>
      <w:r>
        <w:rPr>
          <w:color w:val="231F20"/>
          <w:sz w:val="19"/>
        </w:rPr>
        <w:t xml:space="preserve">instance may be automatically cast to a </w:t>
      </w:r>
      <w:r>
        <w:rPr>
          <w:rFonts w:ascii="Courier New" w:hAnsi="Courier New"/>
          <w:color w:val="231F20"/>
          <w:sz w:val="18"/>
        </w:rPr>
        <w:t xml:space="preserve">Nocturnal </w:t>
      </w:r>
      <w:r>
        <w:rPr>
          <w:color w:val="231F20"/>
          <w:sz w:val="19"/>
        </w:rPr>
        <w:t>reference without an explicit cast, although adding it doesn’t break the code.</w:t>
      </w:r>
    </w:p>
    <w:p w:rsidR="00FA3020" w:rsidRDefault="00350426">
      <w:pPr>
        <w:pStyle w:val="ListParagraph"/>
        <w:numPr>
          <w:ilvl w:val="0"/>
          <w:numId w:val="46"/>
        </w:numPr>
        <w:tabs>
          <w:tab w:val="left" w:pos="1800"/>
        </w:tabs>
        <w:spacing w:before="88" w:line="247" w:lineRule="auto"/>
        <w:ind w:left="1799" w:right="1678"/>
        <w:jc w:val="left"/>
        <w:rPr>
          <w:sz w:val="19"/>
        </w:rPr>
      </w:pPr>
      <w:r>
        <w:rPr>
          <w:color w:val="231F20"/>
          <w:spacing w:val="2"/>
          <w:sz w:val="19"/>
        </w:rPr>
        <w:t xml:space="preserve">A. </w:t>
      </w:r>
      <w:r>
        <w:rPr>
          <w:color w:val="231F20"/>
          <w:sz w:val="19"/>
        </w:rPr>
        <w:t xml:space="preserve">The code compiles and </w:t>
      </w:r>
      <w:r>
        <w:rPr>
          <w:color w:val="231F20"/>
          <w:spacing w:val="2"/>
          <w:sz w:val="19"/>
        </w:rPr>
        <w:t xml:space="preserve">runs </w:t>
      </w:r>
      <w:r>
        <w:rPr>
          <w:color w:val="231F20"/>
          <w:sz w:val="19"/>
        </w:rPr>
        <w:t xml:space="preserve">without issue, so options E and F are incorrect. The </w:t>
      </w:r>
      <w:r>
        <w:rPr>
          <w:rFonts w:ascii="Courier New"/>
          <w:color w:val="231F20"/>
          <w:sz w:val="18"/>
        </w:rPr>
        <w:t xml:space="preserve">printName() </w:t>
      </w:r>
      <w:r>
        <w:rPr>
          <w:color w:val="231F20"/>
          <w:sz w:val="19"/>
        </w:rPr>
        <w:t xml:space="preserve">method is an overload in </w:t>
      </w:r>
      <w:r>
        <w:rPr>
          <w:rFonts w:ascii="Courier New"/>
          <w:color w:val="231F20"/>
          <w:sz w:val="18"/>
        </w:rPr>
        <w:t>Spider</w:t>
      </w:r>
      <w:r>
        <w:rPr>
          <w:color w:val="231F20"/>
          <w:sz w:val="19"/>
        </w:rPr>
        <w:t xml:space="preserve">, not an override, so both methods may be called. The </w:t>
      </w:r>
      <w:r>
        <w:rPr>
          <w:color w:val="231F20"/>
          <w:spacing w:val="2"/>
          <w:sz w:val="19"/>
        </w:rPr>
        <w:t xml:space="preserve">call </w:t>
      </w:r>
      <w:r>
        <w:rPr>
          <w:color w:val="231F20"/>
          <w:sz w:val="19"/>
        </w:rPr>
        <w:t xml:space="preserve">on line 8 references the version that takes an </w:t>
      </w:r>
      <w:r>
        <w:rPr>
          <w:rFonts w:ascii="Courier New"/>
          <w:color w:val="231F20"/>
          <w:sz w:val="18"/>
        </w:rPr>
        <w:t xml:space="preserve">int </w:t>
      </w:r>
      <w:r>
        <w:rPr>
          <w:color w:val="231F20"/>
          <w:sz w:val="19"/>
        </w:rPr>
        <w:t>as input defined   in</w:t>
      </w:r>
      <w:r>
        <w:rPr>
          <w:color w:val="231F20"/>
          <w:spacing w:val="-3"/>
          <w:sz w:val="19"/>
        </w:rPr>
        <w:t xml:space="preserve"> </w:t>
      </w:r>
      <w:r>
        <w:rPr>
          <w:color w:val="231F20"/>
          <w:sz w:val="19"/>
        </w:rPr>
        <w:t>the</w:t>
      </w:r>
      <w:r>
        <w:rPr>
          <w:color w:val="231F20"/>
          <w:spacing w:val="-3"/>
          <w:sz w:val="19"/>
        </w:rPr>
        <w:t xml:space="preserve"> </w:t>
      </w:r>
      <w:r>
        <w:rPr>
          <w:rFonts w:ascii="Courier New"/>
          <w:color w:val="231F20"/>
          <w:sz w:val="18"/>
        </w:rPr>
        <w:t>Spider</w:t>
      </w:r>
      <w:r>
        <w:rPr>
          <w:rFonts w:ascii="Courier New"/>
          <w:color w:val="231F20"/>
          <w:spacing w:val="-68"/>
          <w:sz w:val="18"/>
        </w:rPr>
        <w:t xml:space="preserve"> </w:t>
      </w:r>
      <w:r>
        <w:rPr>
          <w:color w:val="231F20"/>
          <w:sz w:val="19"/>
        </w:rPr>
        <w:t>class,</w:t>
      </w:r>
      <w:r>
        <w:rPr>
          <w:color w:val="231F20"/>
          <w:spacing w:val="-3"/>
          <w:sz w:val="19"/>
        </w:rPr>
        <w:t xml:space="preserve"> </w:t>
      </w:r>
      <w:r>
        <w:rPr>
          <w:color w:val="231F20"/>
          <w:sz w:val="19"/>
        </w:rPr>
        <w:t>and</w:t>
      </w:r>
      <w:r>
        <w:rPr>
          <w:color w:val="231F20"/>
          <w:spacing w:val="-2"/>
          <w:sz w:val="19"/>
        </w:rPr>
        <w:t xml:space="preserve"> </w:t>
      </w:r>
      <w:r>
        <w:rPr>
          <w:color w:val="231F20"/>
          <w:sz w:val="19"/>
        </w:rPr>
        <w:t>the</w:t>
      </w:r>
      <w:r>
        <w:rPr>
          <w:color w:val="231F20"/>
          <w:spacing w:val="-2"/>
          <w:sz w:val="19"/>
        </w:rPr>
        <w:t xml:space="preserve"> </w:t>
      </w:r>
      <w:r>
        <w:rPr>
          <w:color w:val="231F20"/>
          <w:spacing w:val="2"/>
          <w:sz w:val="19"/>
        </w:rPr>
        <w:t>call</w:t>
      </w:r>
      <w:r>
        <w:rPr>
          <w:color w:val="231F20"/>
          <w:spacing w:val="-2"/>
          <w:sz w:val="19"/>
        </w:rPr>
        <w:t xml:space="preserve"> </w:t>
      </w:r>
      <w:r>
        <w:rPr>
          <w:color w:val="231F20"/>
          <w:sz w:val="19"/>
        </w:rPr>
        <w:t>on</w:t>
      </w:r>
      <w:r>
        <w:rPr>
          <w:color w:val="231F20"/>
          <w:spacing w:val="-2"/>
          <w:sz w:val="19"/>
        </w:rPr>
        <w:t xml:space="preserve"> </w:t>
      </w:r>
      <w:r>
        <w:rPr>
          <w:color w:val="231F20"/>
          <w:sz w:val="19"/>
        </w:rPr>
        <w:t>line</w:t>
      </w:r>
      <w:r>
        <w:rPr>
          <w:color w:val="231F20"/>
          <w:spacing w:val="-2"/>
          <w:sz w:val="19"/>
        </w:rPr>
        <w:t xml:space="preserve"> </w:t>
      </w:r>
      <w:r>
        <w:rPr>
          <w:color w:val="231F20"/>
          <w:sz w:val="19"/>
        </w:rPr>
        <w:t>9</w:t>
      </w:r>
      <w:r>
        <w:rPr>
          <w:color w:val="231F20"/>
          <w:spacing w:val="-2"/>
          <w:sz w:val="19"/>
        </w:rPr>
        <w:t xml:space="preserve"> </w:t>
      </w:r>
      <w:r>
        <w:rPr>
          <w:color w:val="231F20"/>
          <w:sz w:val="19"/>
        </w:rPr>
        <w:t>references</w:t>
      </w:r>
      <w:r>
        <w:rPr>
          <w:color w:val="231F20"/>
          <w:spacing w:val="-2"/>
          <w:sz w:val="19"/>
        </w:rPr>
        <w:t xml:space="preserve"> </w:t>
      </w:r>
      <w:r>
        <w:rPr>
          <w:color w:val="231F20"/>
          <w:sz w:val="19"/>
        </w:rPr>
        <w:t>the</w:t>
      </w:r>
      <w:r>
        <w:rPr>
          <w:color w:val="231F20"/>
          <w:spacing w:val="-2"/>
          <w:sz w:val="19"/>
        </w:rPr>
        <w:t xml:space="preserve"> </w:t>
      </w:r>
      <w:r>
        <w:rPr>
          <w:color w:val="231F20"/>
          <w:sz w:val="19"/>
        </w:rPr>
        <w:t>version</w:t>
      </w:r>
      <w:r>
        <w:rPr>
          <w:color w:val="231F20"/>
          <w:spacing w:val="-2"/>
          <w:sz w:val="19"/>
        </w:rPr>
        <w:t xml:space="preserve"> </w:t>
      </w:r>
      <w:r>
        <w:rPr>
          <w:color w:val="231F20"/>
          <w:sz w:val="19"/>
        </w:rPr>
        <w:t>in</w:t>
      </w:r>
      <w:r>
        <w:rPr>
          <w:color w:val="231F20"/>
          <w:spacing w:val="-2"/>
          <w:sz w:val="19"/>
        </w:rPr>
        <w:t xml:space="preserve"> </w:t>
      </w:r>
      <w:r>
        <w:rPr>
          <w:color w:val="231F20"/>
          <w:sz w:val="19"/>
        </w:rPr>
        <w:t>the</w:t>
      </w:r>
      <w:r>
        <w:rPr>
          <w:color w:val="231F20"/>
          <w:spacing w:val="-2"/>
          <w:sz w:val="19"/>
        </w:rPr>
        <w:t xml:space="preserve"> </w:t>
      </w:r>
      <w:r>
        <w:rPr>
          <w:rFonts w:ascii="Courier New"/>
          <w:color w:val="231F20"/>
          <w:sz w:val="18"/>
        </w:rPr>
        <w:t>Arthropod</w:t>
      </w:r>
      <w:r>
        <w:rPr>
          <w:rFonts w:ascii="Courier New"/>
          <w:color w:val="231F20"/>
          <w:spacing w:val="-69"/>
          <w:sz w:val="18"/>
        </w:rPr>
        <w:t xml:space="preserve"> </w:t>
      </w:r>
      <w:r>
        <w:rPr>
          <w:color w:val="231F20"/>
          <w:sz w:val="19"/>
        </w:rPr>
        <w:t>class that</w:t>
      </w:r>
      <w:r>
        <w:rPr>
          <w:color w:val="231F20"/>
          <w:spacing w:val="-4"/>
          <w:sz w:val="19"/>
        </w:rPr>
        <w:t xml:space="preserve"> </w:t>
      </w:r>
      <w:r>
        <w:rPr>
          <w:color w:val="231F20"/>
          <w:sz w:val="19"/>
        </w:rPr>
        <w:t>takes</w:t>
      </w:r>
      <w:r>
        <w:rPr>
          <w:color w:val="231F20"/>
          <w:spacing w:val="-3"/>
          <w:sz w:val="19"/>
        </w:rPr>
        <w:t xml:space="preserve"> </w:t>
      </w:r>
      <w:r>
        <w:rPr>
          <w:color w:val="231F20"/>
          <w:sz w:val="19"/>
        </w:rPr>
        <w:t>a</w:t>
      </w:r>
      <w:r>
        <w:rPr>
          <w:color w:val="231F20"/>
          <w:spacing w:val="-4"/>
          <w:sz w:val="19"/>
        </w:rPr>
        <w:t xml:space="preserve"> </w:t>
      </w:r>
      <w:r>
        <w:rPr>
          <w:rFonts w:ascii="Courier New"/>
          <w:color w:val="231F20"/>
          <w:sz w:val="18"/>
        </w:rPr>
        <w:t>double</w:t>
      </w:r>
      <w:r>
        <w:rPr>
          <w:color w:val="231F20"/>
          <w:sz w:val="19"/>
        </w:rPr>
        <w:t>.</w:t>
      </w:r>
      <w:r>
        <w:rPr>
          <w:color w:val="231F20"/>
          <w:spacing w:val="-2"/>
          <w:sz w:val="19"/>
        </w:rPr>
        <w:t xml:space="preserve"> </w:t>
      </w:r>
      <w:r>
        <w:rPr>
          <w:color w:val="231F20"/>
          <w:sz w:val="19"/>
        </w:rPr>
        <w:t>Therefore,</w:t>
      </w:r>
      <w:r>
        <w:rPr>
          <w:color w:val="231F20"/>
          <w:spacing w:val="-3"/>
          <w:sz w:val="19"/>
        </w:rPr>
        <w:t xml:space="preserve"> </w:t>
      </w:r>
      <w:r>
        <w:rPr>
          <w:rFonts w:ascii="Courier New"/>
          <w:color w:val="231F20"/>
          <w:sz w:val="18"/>
        </w:rPr>
        <w:t>SpiderArthropod</w:t>
      </w:r>
      <w:r>
        <w:rPr>
          <w:rFonts w:ascii="Courier New"/>
          <w:color w:val="231F20"/>
          <w:spacing w:val="-69"/>
          <w:sz w:val="18"/>
        </w:rPr>
        <w:t xml:space="preserve"> </w:t>
      </w:r>
      <w:r>
        <w:rPr>
          <w:color w:val="231F20"/>
          <w:sz w:val="19"/>
        </w:rPr>
        <w:t>is</w:t>
      </w:r>
      <w:r>
        <w:rPr>
          <w:color w:val="231F20"/>
          <w:spacing w:val="-3"/>
          <w:sz w:val="19"/>
        </w:rPr>
        <w:t xml:space="preserve"> </w:t>
      </w:r>
      <w:r>
        <w:rPr>
          <w:color w:val="231F20"/>
          <w:sz w:val="19"/>
        </w:rPr>
        <w:t>output</w:t>
      </w:r>
      <w:r>
        <w:rPr>
          <w:color w:val="231F20"/>
          <w:spacing w:val="-4"/>
          <w:sz w:val="19"/>
        </w:rPr>
        <w:t xml:space="preserve"> </w:t>
      </w:r>
      <w:r>
        <w:rPr>
          <w:color w:val="231F20"/>
          <w:sz w:val="19"/>
        </w:rPr>
        <w:t>and</w:t>
      </w:r>
      <w:r>
        <w:rPr>
          <w:color w:val="231F20"/>
          <w:spacing w:val="-3"/>
          <w:sz w:val="19"/>
        </w:rPr>
        <w:t xml:space="preserve"> </w:t>
      </w:r>
      <w:r>
        <w:rPr>
          <w:color w:val="231F20"/>
          <w:sz w:val="19"/>
        </w:rPr>
        <w:t>option</w:t>
      </w:r>
      <w:r>
        <w:rPr>
          <w:color w:val="231F20"/>
          <w:spacing w:val="-3"/>
          <w:sz w:val="19"/>
        </w:rPr>
        <w:t xml:space="preserve"> </w:t>
      </w:r>
      <w:r>
        <w:rPr>
          <w:color w:val="231F20"/>
          <w:sz w:val="19"/>
        </w:rPr>
        <w:t>A</w:t>
      </w:r>
      <w:r>
        <w:rPr>
          <w:color w:val="231F20"/>
          <w:spacing w:val="-4"/>
          <w:sz w:val="19"/>
        </w:rPr>
        <w:t xml:space="preserve"> </w:t>
      </w:r>
      <w:r>
        <w:rPr>
          <w:color w:val="231F20"/>
          <w:sz w:val="19"/>
        </w:rPr>
        <w:t>is</w:t>
      </w:r>
      <w:r>
        <w:rPr>
          <w:color w:val="231F20"/>
          <w:spacing w:val="-3"/>
          <w:sz w:val="19"/>
        </w:rPr>
        <w:t xml:space="preserve"> </w:t>
      </w:r>
      <w:r>
        <w:rPr>
          <w:color w:val="231F20"/>
          <w:sz w:val="19"/>
        </w:rPr>
        <w:t>the</w:t>
      </w:r>
      <w:r>
        <w:rPr>
          <w:color w:val="231F20"/>
          <w:spacing w:val="-4"/>
          <w:sz w:val="19"/>
        </w:rPr>
        <w:t xml:space="preserve"> </w:t>
      </w:r>
      <w:r>
        <w:rPr>
          <w:color w:val="231F20"/>
          <w:sz w:val="19"/>
        </w:rPr>
        <w:t>correct answer.</w:t>
      </w:r>
    </w:p>
    <w:p w:rsidR="00FA3020" w:rsidRDefault="00350426">
      <w:pPr>
        <w:pStyle w:val="ListParagraph"/>
        <w:numPr>
          <w:ilvl w:val="0"/>
          <w:numId w:val="46"/>
        </w:numPr>
        <w:tabs>
          <w:tab w:val="left" w:pos="1800"/>
        </w:tabs>
        <w:spacing w:before="86" w:line="254" w:lineRule="auto"/>
        <w:ind w:left="1799" w:right="1672"/>
        <w:jc w:val="left"/>
        <w:rPr>
          <w:sz w:val="19"/>
        </w:rPr>
      </w:pPr>
      <w:r>
        <w:rPr>
          <w:color w:val="231F20"/>
          <w:spacing w:val="3"/>
          <w:w w:val="105"/>
          <w:sz w:val="19"/>
        </w:rPr>
        <w:t xml:space="preserve">C. </w:t>
      </w:r>
      <w:r>
        <w:rPr>
          <w:color w:val="231F20"/>
          <w:sz w:val="19"/>
        </w:rPr>
        <w:t xml:space="preserve">The code compiles without issue, so option </w:t>
      </w:r>
      <w:r>
        <w:rPr>
          <w:color w:val="231F20"/>
          <w:w w:val="105"/>
          <w:sz w:val="19"/>
        </w:rPr>
        <w:t xml:space="preserve">A </w:t>
      </w:r>
      <w:r>
        <w:rPr>
          <w:color w:val="231F20"/>
          <w:sz w:val="19"/>
        </w:rPr>
        <w:t xml:space="preserve">is wrong. Option  B  is incorrect, since an abstract class could implement </w:t>
      </w:r>
      <w:r>
        <w:rPr>
          <w:rFonts w:ascii="Courier New"/>
          <w:color w:val="231F20"/>
          <w:sz w:val="18"/>
        </w:rPr>
        <w:t xml:space="preserve">HasVocalCords </w:t>
      </w:r>
      <w:r>
        <w:rPr>
          <w:color w:val="231F20"/>
          <w:sz w:val="19"/>
        </w:rPr>
        <w:t xml:space="preserve">without the need to override the </w:t>
      </w:r>
      <w:r>
        <w:rPr>
          <w:rFonts w:ascii="Courier New"/>
          <w:color w:val="231F20"/>
          <w:sz w:val="18"/>
        </w:rPr>
        <w:t xml:space="preserve">makeSound() </w:t>
      </w:r>
      <w:r>
        <w:rPr>
          <w:color w:val="231F20"/>
          <w:sz w:val="19"/>
        </w:rPr>
        <w:t xml:space="preserve">method. Option </w:t>
      </w:r>
      <w:r>
        <w:rPr>
          <w:color w:val="231F20"/>
          <w:w w:val="105"/>
          <w:sz w:val="19"/>
        </w:rPr>
        <w:t xml:space="preserve">C </w:t>
      </w:r>
      <w:r>
        <w:rPr>
          <w:color w:val="231F20"/>
          <w:sz w:val="19"/>
        </w:rPr>
        <w:t xml:space="preserve">is correct; any class that implements </w:t>
      </w:r>
      <w:r>
        <w:rPr>
          <w:rFonts w:ascii="Courier New"/>
          <w:color w:val="231F20"/>
          <w:sz w:val="18"/>
        </w:rPr>
        <w:t xml:space="preserve">CanBark </w:t>
      </w:r>
      <w:r>
        <w:rPr>
          <w:color w:val="231F20"/>
          <w:sz w:val="19"/>
        </w:rPr>
        <w:t xml:space="preserve">auto- matically inherits its methods, as well as any inherited methods defined in the parent interface. Because option </w:t>
      </w:r>
      <w:r>
        <w:rPr>
          <w:color w:val="231F20"/>
          <w:w w:val="105"/>
          <w:sz w:val="19"/>
        </w:rPr>
        <w:t xml:space="preserve">C </w:t>
      </w:r>
      <w:r>
        <w:rPr>
          <w:color w:val="231F20"/>
          <w:sz w:val="19"/>
        </w:rPr>
        <w:t xml:space="preserve">is correct, it follows that option </w:t>
      </w:r>
      <w:r>
        <w:rPr>
          <w:color w:val="231F20"/>
          <w:w w:val="105"/>
          <w:sz w:val="19"/>
        </w:rPr>
        <w:t xml:space="preserve">D </w:t>
      </w:r>
      <w:r>
        <w:rPr>
          <w:color w:val="231F20"/>
          <w:sz w:val="19"/>
        </w:rPr>
        <w:t>is incorrect. Finally, an interface</w:t>
      </w:r>
      <w:r>
        <w:rPr>
          <w:color w:val="231F20"/>
          <w:spacing w:val="10"/>
          <w:sz w:val="19"/>
        </w:rPr>
        <w:t xml:space="preserve"> </w:t>
      </w:r>
      <w:r>
        <w:rPr>
          <w:color w:val="231F20"/>
          <w:spacing w:val="2"/>
          <w:sz w:val="19"/>
        </w:rPr>
        <w:t>can</w:t>
      </w:r>
      <w:r>
        <w:rPr>
          <w:color w:val="231F20"/>
          <w:spacing w:val="10"/>
          <w:sz w:val="19"/>
        </w:rPr>
        <w:t xml:space="preserve"> </w:t>
      </w:r>
      <w:r>
        <w:rPr>
          <w:color w:val="231F20"/>
          <w:sz w:val="19"/>
        </w:rPr>
        <w:t>extend</w:t>
      </w:r>
      <w:r>
        <w:rPr>
          <w:color w:val="231F20"/>
          <w:spacing w:val="11"/>
          <w:sz w:val="19"/>
        </w:rPr>
        <w:t xml:space="preserve"> </w:t>
      </w:r>
      <w:r>
        <w:rPr>
          <w:color w:val="231F20"/>
          <w:sz w:val="19"/>
        </w:rPr>
        <w:t>multiple</w:t>
      </w:r>
      <w:r>
        <w:rPr>
          <w:color w:val="231F20"/>
          <w:spacing w:val="10"/>
          <w:sz w:val="19"/>
        </w:rPr>
        <w:t xml:space="preserve"> </w:t>
      </w:r>
      <w:r>
        <w:rPr>
          <w:color w:val="231F20"/>
          <w:sz w:val="19"/>
        </w:rPr>
        <w:t>interfaces,</w:t>
      </w:r>
      <w:r>
        <w:rPr>
          <w:color w:val="231F20"/>
          <w:spacing w:val="10"/>
          <w:sz w:val="19"/>
        </w:rPr>
        <w:t xml:space="preserve"> </w:t>
      </w:r>
      <w:r>
        <w:rPr>
          <w:color w:val="231F20"/>
          <w:sz w:val="19"/>
        </w:rPr>
        <w:t>so</w:t>
      </w:r>
      <w:r>
        <w:rPr>
          <w:color w:val="231F20"/>
          <w:spacing w:val="11"/>
          <w:sz w:val="19"/>
        </w:rPr>
        <w:t xml:space="preserve"> </w:t>
      </w:r>
      <w:r>
        <w:rPr>
          <w:color w:val="231F20"/>
          <w:sz w:val="19"/>
        </w:rPr>
        <w:t>option</w:t>
      </w:r>
      <w:r>
        <w:rPr>
          <w:color w:val="231F20"/>
          <w:spacing w:val="10"/>
          <w:sz w:val="19"/>
        </w:rPr>
        <w:t xml:space="preserve"> </w:t>
      </w:r>
      <w:r>
        <w:rPr>
          <w:color w:val="231F20"/>
          <w:sz w:val="19"/>
        </w:rPr>
        <w:t>E</w:t>
      </w:r>
      <w:r>
        <w:rPr>
          <w:color w:val="231F20"/>
          <w:spacing w:val="10"/>
          <w:sz w:val="19"/>
        </w:rPr>
        <w:t xml:space="preserve"> </w:t>
      </w:r>
      <w:r>
        <w:rPr>
          <w:color w:val="231F20"/>
          <w:sz w:val="19"/>
        </w:rPr>
        <w:t>is</w:t>
      </w:r>
      <w:r>
        <w:rPr>
          <w:color w:val="231F20"/>
          <w:spacing w:val="11"/>
          <w:sz w:val="19"/>
        </w:rPr>
        <w:t xml:space="preserve"> </w:t>
      </w:r>
      <w:r>
        <w:rPr>
          <w:color w:val="231F20"/>
          <w:sz w:val="19"/>
        </w:rPr>
        <w:t>incorrect.</w:t>
      </w:r>
    </w:p>
    <w:p w:rsidR="00FA3020" w:rsidRDefault="00350426">
      <w:pPr>
        <w:pStyle w:val="ListParagraph"/>
        <w:numPr>
          <w:ilvl w:val="0"/>
          <w:numId w:val="46"/>
        </w:numPr>
        <w:tabs>
          <w:tab w:val="left" w:pos="1800"/>
        </w:tabs>
        <w:spacing w:before="70" w:line="256" w:lineRule="auto"/>
        <w:ind w:right="1612"/>
        <w:jc w:val="left"/>
        <w:rPr>
          <w:sz w:val="19"/>
        </w:rPr>
      </w:pPr>
      <w:r>
        <w:rPr>
          <w:color w:val="231F20"/>
          <w:spacing w:val="2"/>
          <w:sz w:val="19"/>
        </w:rPr>
        <w:t xml:space="preserve">B. </w:t>
      </w:r>
      <w:r>
        <w:rPr>
          <w:color w:val="231F20"/>
          <w:sz w:val="19"/>
        </w:rPr>
        <w:t xml:space="preserve">Concrete classes are, by definition, not abstract, so option A is incorrect. A concrete class must implement all inherited abstract methods, so option B is correct. Option C       is incorrect; a superclass may have already implemented an inherited interface, so the concrete subclass would not need to implement the method. Concrete classes </w:t>
      </w:r>
      <w:r>
        <w:rPr>
          <w:color w:val="231F20"/>
          <w:spacing w:val="2"/>
          <w:sz w:val="19"/>
        </w:rPr>
        <w:t xml:space="preserve">can </w:t>
      </w:r>
      <w:r>
        <w:rPr>
          <w:color w:val="231F20"/>
          <w:sz w:val="19"/>
        </w:rPr>
        <w:t xml:space="preserve">be both </w:t>
      </w:r>
      <w:r>
        <w:rPr>
          <w:rFonts w:ascii="Courier New"/>
          <w:color w:val="231F20"/>
          <w:sz w:val="18"/>
        </w:rPr>
        <w:t xml:space="preserve">final </w:t>
      </w:r>
      <w:r>
        <w:rPr>
          <w:color w:val="231F20"/>
          <w:sz w:val="19"/>
        </w:rPr>
        <w:t xml:space="preserve">and not </w:t>
      </w:r>
      <w:r>
        <w:rPr>
          <w:rFonts w:ascii="Courier New"/>
          <w:color w:val="231F20"/>
          <w:sz w:val="18"/>
        </w:rPr>
        <w:t>final</w:t>
      </w:r>
      <w:r>
        <w:rPr>
          <w:color w:val="231F20"/>
          <w:sz w:val="19"/>
        </w:rPr>
        <w:t>, so option D is incorrect. Finally, abstract methods must be overridden</w:t>
      </w:r>
      <w:r>
        <w:rPr>
          <w:color w:val="231F20"/>
          <w:spacing w:val="10"/>
          <w:sz w:val="19"/>
        </w:rPr>
        <w:t xml:space="preserve"> </w:t>
      </w:r>
      <w:r>
        <w:rPr>
          <w:color w:val="231F20"/>
          <w:sz w:val="19"/>
        </w:rPr>
        <w:t>by</w:t>
      </w:r>
      <w:r>
        <w:rPr>
          <w:color w:val="231F20"/>
          <w:spacing w:val="11"/>
          <w:sz w:val="19"/>
        </w:rPr>
        <w:t xml:space="preserve"> </w:t>
      </w:r>
      <w:r>
        <w:rPr>
          <w:color w:val="231F20"/>
          <w:sz w:val="19"/>
        </w:rPr>
        <w:t>a</w:t>
      </w:r>
      <w:r>
        <w:rPr>
          <w:color w:val="231F20"/>
          <w:spacing w:val="11"/>
          <w:sz w:val="19"/>
        </w:rPr>
        <w:t xml:space="preserve"> </w:t>
      </w:r>
      <w:r>
        <w:rPr>
          <w:color w:val="231F20"/>
          <w:sz w:val="19"/>
        </w:rPr>
        <w:t>concrete</w:t>
      </w:r>
      <w:r>
        <w:rPr>
          <w:color w:val="231F20"/>
          <w:spacing w:val="10"/>
          <w:sz w:val="19"/>
        </w:rPr>
        <w:t xml:space="preserve"> </w:t>
      </w:r>
      <w:r>
        <w:rPr>
          <w:color w:val="231F20"/>
          <w:sz w:val="19"/>
        </w:rPr>
        <w:t>subclass,</w:t>
      </w:r>
      <w:r>
        <w:rPr>
          <w:color w:val="231F20"/>
          <w:spacing w:val="11"/>
          <w:sz w:val="19"/>
        </w:rPr>
        <w:t xml:space="preserve"> </w:t>
      </w:r>
      <w:r>
        <w:rPr>
          <w:color w:val="231F20"/>
          <w:sz w:val="19"/>
        </w:rPr>
        <w:t>so</w:t>
      </w:r>
      <w:r>
        <w:rPr>
          <w:color w:val="231F20"/>
          <w:spacing w:val="10"/>
          <w:sz w:val="19"/>
        </w:rPr>
        <w:t xml:space="preserve"> </w:t>
      </w:r>
      <w:r>
        <w:rPr>
          <w:color w:val="231F20"/>
          <w:sz w:val="19"/>
        </w:rPr>
        <w:t>option</w:t>
      </w:r>
      <w:r>
        <w:rPr>
          <w:color w:val="231F20"/>
          <w:spacing w:val="11"/>
          <w:sz w:val="19"/>
        </w:rPr>
        <w:t xml:space="preserve"> </w:t>
      </w:r>
      <w:r>
        <w:rPr>
          <w:color w:val="231F20"/>
          <w:sz w:val="19"/>
        </w:rPr>
        <w:t>E</w:t>
      </w:r>
      <w:r>
        <w:rPr>
          <w:color w:val="231F20"/>
          <w:spacing w:val="11"/>
          <w:sz w:val="19"/>
        </w:rPr>
        <w:t xml:space="preserve"> </w:t>
      </w:r>
      <w:r>
        <w:rPr>
          <w:color w:val="231F20"/>
          <w:sz w:val="19"/>
        </w:rPr>
        <w:t>is</w:t>
      </w:r>
      <w:r>
        <w:rPr>
          <w:color w:val="231F20"/>
          <w:spacing w:val="10"/>
          <w:sz w:val="19"/>
        </w:rPr>
        <w:t xml:space="preserve"> </w:t>
      </w:r>
      <w:r>
        <w:rPr>
          <w:color w:val="231F20"/>
          <w:sz w:val="19"/>
        </w:rPr>
        <w:t>incorrect.</w:t>
      </w:r>
    </w:p>
    <w:p w:rsidR="00FA3020" w:rsidRDefault="00FA3020">
      <w:pPr>
        <w:spacing w:line="256" w:lineRule="auto"/>
        <w:rPr>
          <w:sz w:val="19"/>
        </w:rPr>
        <w:sectPr w:rsidR="00FA3020">
          <w:pgSz w:w="10620" w:h="13320"/>
          <w:pgMar w:top="460" w:right="0" w:bottom="280" w:left="0" w:header="720" w:footer="720" w:gutter="0"/>
          <w:cols w:space="720"/>
        </w:sectPr>
      </w:pPr>
    </w:p>
    <w:p w:rsidR="00FA3020" w:rsidRDefault="00350426">
      <w:pPr>
        <w:tabs>
          <w:tab w:val="right" w:pos="9188"/>
        </w:tabs>
        <w:spacing w:before="89"/>
        <w:ind w:left="6375"/>
        <w:rPr>
          <w:rFonts w:ascii="Calibri"/>
          <w:b/>
          <w:sz w:val="17"/>
        </w:rPr>
      </w:pPr>
      <w:bookmarkStart w:id="196" w:name="Chapter_6:_Exceptions"/>
      <w:bookmarkEnd w:id="196"/>
      <w:r>
        <w:rPr>
          <w:rFonts w:ascii="Calibri"/>
          <w:color w:val="231F20"/>
          <w:w w:val="110"/>
          <w:sz w:val="18"/>
        </w:rPr>
        <w:lastRenderedPageBreak/>
        <w:t>Chapter</w:t>
      </w:r>
      <w:r>
        <w:rPr>
          <w:rFonts w:ascii="Calibri"/>
          <w:color w:val="231F20"/>
          <w:spacing w:val="8"/>
          <w:w w:val="110"/>
          <w:sz w:val="18"/>
        </w:rPr>
        <w:t xml:space="preserve"> </w:t>
      </w:r>
      <w:r>
        <w:rPr>
          <w:rFonts w:ascii="Calibri"/>
          <w:color w:val="231F20"/>
          <w:w w:val="110"/>
          <w:sz w:val="18"/>
        </w:rPr>
        <w:t>6:</w:t>
      </w:r>
      <w:r>
        <w:rPr>
          <w:rFonts w:ascii="Calibri"/>
          <w:color w:val="231F20"/>
          <w:spacing w:val="9"/>
          <w:w w:val="110"/>
          <w:sz w:val="18"/>
        </w:rPr>
        <w:t xml:space="preserve"> </w:t>
      </w:r>
      <w:r>
        <w:rPr>
          <w:rFonts w:ascii="Calibri"/>
          <w:color w:val="231F20"/>
          <w:w w:val="110"/>
          <w:sz w:val="18"/>
        </w:rPr>
        <w:t>Exceptions</w:t>
      </w:r>
      <w:r>
        <w:rPr>
          <w:rFonts w:ascii="Calibri"/>
          <w:color w:val="231F20"/>
          <w:w w:val="110"/>
          <w:sz w:val="18"/>
        </w:rPr>
        <w:tab/>
      </w:r>
      <w:r>
        <w:rPr>
          <w:rFonts w:ascii="Calibri"/>
          <w:b/>
          <w:color w:val="231F20"/>
          <w:spacing w:val="8"/>
          <w:w w:val="110"/>
          <w:sz w:val="17"/>
        </w:rPr>
        <w:t>349</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ListParagraph"/>
        <w:numPr>
          <w:ilvl w:val="0"/>
          <w:numId w:val="46"/>
        </w:numPr>
        <w:tabs>
          <w:tab w:val="left" w:pos="1920"/>
        </w:tabs>
        <w:spacing w:before="0" w:line="252" w:lineRule="auto"/>
        <w:ind w:left="1920" w:right="1443"/>
        <w:jc w:val="left"/>
        <w:rPr>
          <w:sz w:val="19"/>
        </w:rPr>
      </w:pPr>
      <w:r>
        <w:rPr>
          <w:color w:val="231F20"/>
          <w:spacing w:val="4"/>
          <w:sz w:val="19"/>
        </w:rPr>
        <w:t xml:space="preserve">E. </w:t>
      </w:r>
      <w:r>
        <w:rPr>
          <w:color w:val="231F20"/>
          <w:sz w:val="19"/>
        </w:rPr>
        <w:t>The code doesn’t compile, so options A and B are incorrect. The issue with line 9 is  that</w:t>
      </w:r>
      <w:r>
        <w:rPr>
          <w:color w:val="231F20"/>
          <w:spacing w:val="-7"/>
          <w:sz w:val="19"/>
        </w:rPr>
        <w:t xml:space="preserve"> </w:t>
      </w:r>
      <w:r>
        <w:rPr>
          <w:rFonts w:ascii="Courier New" w:hAnsi="Courier New"/>
          <w:color w:val="231F20"/>
          <w:sz w:val="18"/>
        </w:rPr>
        <w:t>layEggs()</w:t>
      </w:r>
      <w:r>
        <w:rPr>
          <w:rFonts w:ascii="Courier New" w:hAnsi="Courier New"/>
          <w:color w:val="231F20"/>
          <w:spacing w:val="-72"/>
          <w:sz w:val="18"/>
        </w:rPr>
        <w:t xml:space="preserve"> </w:t>
      </w:r>
      <w:r>
        <w:rPr>
          <w:color w:val="231F20"/>
          <w:sz w:val="19"/>
        </w:rPr>
        <w:t>is</w:t>
      </w:r>
      <w:r>
        <w:rPr>
          <w:color w:val="231F20"/>
          <w:spacing w:val="-6"/>
          <w:sz w:val="19"/>
        </w:rPr>
        <w:t xml:space="preserve"> </w:t>
      </w:r>
      <w:r>
        <w:rPr>
          <w:color w:val="231F20"/>
          <w:sz w:val="19"/>
        </w:rPr>
        <w:t>marked</w:t>
      </w:r>
      <w:r>
        <w:rPr>
          <w:color w:val="231F20"/>
          <w:spacing w:val="-7"/>
          <w:sz w:val="19"/>
        </w:rPr>
        <w:t xml:space="preserve"> </w:t>
      </w:r>
      <w:r>
        <w:rPr>
          <w:color w:val="231F20"/>
          <w:sz w:val="19"/>
        </w:rPr>
        <w:t>as</w:t>
      </w:r>
      <w:r>
        <w:rPr>
          <w:color w:val="231F20"/>
          <w:spacing w:val="-6"/>
          <w:sz w:val="19"/>
        </w:rPr>
        <w:t xml:space="preserve"> </w:t>
      </w:r>
      <w:r>
        <w:rPr>
          <w:rFonts w:ascii="Courier New" w:hAnsi="Courier New"/>
          <w:color w:val="231F20"/>
          <w:sz w:val="18"/>
        </w:rPr>
        <w:t>final</w:t>
      </w:r>
      <w:r>
        <w:rPr>
          <w:rFonts w:ascii="Courier New" w:hAnsi="Courier New"/>
          <w:color w:val="231F20"/>
          <w:spacing w:val="-72"/>
          <w:sz w:val="18"/>
        </w:rPr>
        <w:t xml:space="preserve"> </w:t>
      </w:r>
      <w:r>
        <w:rPr>
          <w:color w:val="231F20"/>
          <w:sz w:val="19"/>
        </w:rPr>
        <w:t>in</w:t>
      </w:r>
      <w:r>
        <w:rPr>
          <w:color w:val="231F20"/>
          <w:spacing w:val="-6"/>
          <w:sz w:val="19"/>
        </w:rPr>
        <w:t xml:space="preserve"> </w:t>
      </w:r>
      <w:r>
        <w:rPr>
          <w:color w:val="231F20"/>
          <w:sz w:val="19"/>
        </w:rPr>
        <w:t>the</w:t>
      </w:r>
      <w:r>
        <w:rPr>
          <w:color w:val="231F20"/>
          <w:spacing w:val="-6"/>
          <w:sz w:val="19"/>
        </w:rPr>
        <w:t xml:space="preserve"> </w:t>
      </w:r>
      <w:r>
        <w:rPr>
          <w:color w:val="231F20"/>
          <w:sz w:val="19"/>
        </w:rPr>
        <w:t>superclass</w:t>
      </w:r>
      <w:r>
        <w:rPr>
          <w:color w:val="231F20"/>
          <w:spacing w:val="-6"/>
          <w:sz w:val="19"/>
        </w:rPr>
        <w:t xml:space="preserve"> </w:t>
      </w:r>
      <w:r>
        <w:rPr>
          <w:rFonts w:ascii="Courier New" w:hAnsi="Courier New"/>
          <w:color w:val="231F20"/>
          <w:sz w:val="18"/>
        </w:rPr>
        <w:t>Reptile</w:t>
      </w:r>
      <w:r>
        <w:rPr>
          <w:color w:val="231F20"/>
          <w:sz w:val="19"/>
        </w:rPr>
        <w:t>,</w:t>
      </w:r>
      <w:r>
        <w:rPr>
          <w:color w:val="231F20"/>
          <w:spacing w:val="-6"/>
          <w:sz w:val="19"/>
        </w:rPr>
        <w:t xml:space="preserve"> </w:t>
      </w:r>
      <w:r>
        <w:rPr>
          <w:color w:val="231F20"/>
          <w:sz w:val="19"/>
        </w:rPr>
        <w:t>which</w:t>
      </w:r>
      <w:r>
        <w:rPr>
          <w:color w:val="231F20"/>
          <w:spacing w:val="-5"/>
          <w:sz w:val="19"/>
        </w:rPr>
        <w:t xml:space="preserve"> </w:t>
      </w:r>
      <w:r>
        <w:rPr>
          <w:color w:val="231F20"/>
          <w:sz w:val="19"/>
        </w:rPr>
        <w:t>means</w:t>
      </w:r>
      <w:r>
        <w:rPr>
          <w:color w:val="231F20"/>
          <w:spacing w:val="-6"/>
          <w:sz w:val="19"/>
        </w:rPr>
        <w:t xml:space="preserve"> </w:t>
      </w:r>
      <w:r>
        <w:rPr>
          <w:color w:val="231F20"/>
          <w:sz w:val="19"/>
        </w:rPr>
        <w:t>it</w:t>
      </w:r>
      <w:r>
        <w:rPr>
          <w:color w:val="231F20"/>
          <w:spacing w:val="-6"/>
          <w:sz w:val="19"/>
        </w:rPr>
        <w:t xml:space="preserve"> </w:t>
      </w:r>
      <w:r>
        <w:rPr>
          <w:color w:val="231F20"/>
          <w:sz w:val="19"/>
        </w:rPr>
        <w:t>cannot</w:t>
      </w:r>
      <w:r>
        <w:rPr>
          <w:color w:val="231F20"/>
          <w:spacing w:val="-6"/>
          <w:sz w:val="19"/>
        </w:rPr>
        <w:t xml:space="preserve"> </w:t>
      </w:r>
      <w:r>
        <w:rPr>
          <w:color w:val="231F20"/>
          <w:sz w:val="19"/>
        </w:rPr>
        <w:t>be overridden.</w:t>
      </w:r>
      <w:r>
        <w:rPr>
          <w:color w:val="231F20"/>
          <w:spacing w:val="12"/>
          <w:sz w:val="19"/>
        </w:rPr>
        <w:t xml:space="preserve"> </w:t>
      </w:r>
      <w:r>
        <w:rPr>
          <w:color w:val="231F20"/>
          <w:sz w:val="19"/>
        </w:rPr>
        <w:t>There</w:t>
      </w:r>
      <w:r>
        <w:rPr>
          <w:color w:val="231F20"/>
          <w:spacing w:val="13"/>
          <w:sz w:val="19"/>
        </w:rPr>
        <w:t xml:space="preserve"> </w:t>
      </w:r>
      <w:r>
        <w:rPr>
          <w:color w:val="231F20"/>
          <w:sz w:val="19"/>
        </w:rPr>
        <w:t>are</w:t>
      </w:r>
      <w:r>
        <w:rPr>
          <w:color w:val="231F20"/>
          <w:spacing w:val="13"/>
          <w:sz w:val="19"/>
        </w:rPr>
        <w:t xml:space="preserve"> </w:t>
      </w:r>
      <w:r>
        <w:rPr>
          <w:color w:val="231F20"/>
          <w:sz w:val="19"/>
        </w:rPr>
        <w:t>no</w:t>
      </w:r>
      <w:r>
        <w:rPr>
          <w:color w:val="231F20"/>
          <w:spacing w:val="12"/>
          <w:sz w:val="19"/>
        </w:rPr>
        <w:t xml:space="preserve"> </w:t>
      </w:r>
      <w:r>
        <w:rPr>
          <w:color w:val="231F20"/>
          <w:sz w:val="19"/>
        </w:rPr>
        <w:t>errors</w:t>
      </w:r>
      <w:r>
        <w:rPr>
          <w:color w:val="231F20"/>
          <w:spacing w:val="12"/>
          <w:sz w:val="19"/>
        </w:rPr>
        <w:t xml:space="preserve"> </w:t>
      </w:r>
      <w:r>
        <w:rPr>
          <w:color w:val="231F20"/>
          <w:sz w:val="19"/>
        </w:rPr>
        <w:t>on</w:t>
      </w:r>
      <w:r>
        <w:rPr>
          <w:color w:val="231F20"/>
          <w:spacing w:val="13"/>
          <w:sz w:val="19"/>
        </w:rPr>
        <w:t xml:space="preserve"> </w:t>
      </w:r>
      <w:r>
        <w:rPr>
          <w:color w:val="231F20"/>
          <w:sz w:val="19"/>
        </w:rPr>
        <w:t>any</w:t>
      </w:r>
      <w:r>
        <w:rPr>
          <w:color w:val="231F20"/>
          <w:spacing w:val="13"/>
          <w:sz w:val="19"/>
        </w:rPr>
        <w:t xml:space="preserve"> </w:t>
      </w:r>
      <w:r>
        <w:rPr>
          <w:color w:val="231F20"/>
          <w:sz w:val="19"/>
        </w:rPr>
        <w:t>other</w:t>
      </w:r>
      <w:r>
        <w:rPr>
          <w:color w:val="231F20"/>
          <w:spacing w:val="13"/>
          <w:sz w:val="19"/>
        </w:rPr>
        <w:t xml:space="preserve"> </w:t>
      </w:r>
      <w:r>
        <w:rPr>
          <w:color w:val="231F20"/>
          <w:spacing w:val="2"/>
          <w:sz w:val="19"/>
        </w:rPr>
        <w:t>lines,</w:t>
      </w:r>
      <w:r>
        <w:rPr>
          <w:color w:val="231F20"/>
          <w:spacing w:val="12"/>
          <w:sz w:val="19"/>
        </w:rPr>
        <w:t xml:space="preserve"> </w:t>
      </w:r>
      <w:r>
        <w:rPr>
          <w:color w:val="231F20"/>
          <w:sz w:val="19"/>
        </w:rPr>
        <w:t>so</w:t>
      </w:r>
      <w:r>
        <w:rPr>
          <w:color w:val="231F20"/>
          <w:spacing w:val="12"/>
          <w:sz w:val="19"/>
        </w:rPr>
        <w:t xml:space="preserve"> </w:t>
      </w:r>
      <w:r>
        <w:rPr>
          <w:color w:val="231F20"/>
          <w:sz w:val="19"/>
        </w:rPr>
        <w:t>options</w:t>
      </w:r>
      <w:r>
        <w:rPr>
          <w:color w:val="231F20"/>
          <w:spacing w:val="13"/>
          <w:sz w:val="19"/>
        </w:rPr>
        <w:t xml:space="preserve"> </w:t>
      </w:r>
      <w:r>
        <w:rPr>
          <w:color w:val="231F20"/>
          <w:sz w:val="19"/>
        </w:rPr>
        <w:t>C</w:t>
      </w:r>
      <w:r>
        <w:rPr>
          <w:color w:val="231F20"/>
          <w:spacing w:val="13"/>
          <w:sz w:val="19"/>
        </w:rPr>
        <w:t xml:space="preserve"> </w:t>
      </w:r>
      <w:r>
        <w:rPr>
          <w:color w:val="231F20"/>
          <w:sz w:val="19"/>
        </w:rPr>
        <w:t>and</w:t>
      </w:r>
      <w:r>
        <w:rPr>
          <w:color w:val="231F20"/>
          <w:spacing w:val="13"/>
          <w:sz w:val="19"/>
        </w:rPr>
        <w:t xml:space="preserve"> </w:t>
      </w:r>
      <w:r>
        <w:rPr>
          <w:color w:val="231F20"/>
          <w:sz w:val="19"/>
        </w:rPr>
        <w:t>D</w:t>
      </w:r>
      <w:r>
        <w:rPr>
          <w:color w:val="231F20"/>
          <w:spacing w:val="13"/>
          <w:sz w:val="19"/>
        </w:rPr>
        <w:t xml:space="preserve"> </w:t>
      </w:r>
      <w:r>
        <w:rPr>
          <w:color w:val="231F20"/>
          <w:sz w:val="19"/>
        </w:rPr>
        <w:t>are</w:t>
      </w:r>
      <w:r>
        <w:rPr>
          <w:color w:val="231F20"/>
          <w:spacing w:val="13"/>
          <w:sz w:val="19"/>
        </w:rPr>
        <w:t xml:space="preserve"> </w:t>
      </w:r>
      <w:r>
        <w:rPr>
          <w:color w:val="231F20"/>
          <w:sz w:val="19"/>
        </w:rPr>
        <w:t>incorrect.</w:t>
      </w:r>
    </w:p>
    <w:p w:rsidR="00FA3020" w:rsidRDefault="00350426">
      <w:pPr>
        <w:pStyle w:val="ListParagraph"/>
        <w:numPr>
          <w:ilvl w:val="0"/>
          <w:numId w:val="46"/>
        </w:numPr>
        <w:tabs>
          <w:tab w:val="left" w:pos="1920"/>
        </w:tabs>
        <w:spacing w:before="77" w:line="254" w:lineRule="auto"/>
        <w:ind w:left="1919" w:right="1494"/>
        <w:jc w:val="left"/>
        <w:rPr>
          <w:sz w:val="19"/>
        </w:rPr>
      </w:pPr>
      <w:r>
        <w:rPr>
          <w:color w:val="231F20"/>
          <w:spacing w:val="2"/>
          <w:sz w:val="19"/>
        </w:rPr>
        <w:t xml:space="preserve">B. This </w:t>
      </w:r>
      <w:r>
        <w:rPr>
          <w:color w:val="231F20"/>
          <w:sz w:val="19"/>
        </w:rPr>
        <w:t xml:space="preserve">may look like a complex question, but it is actually quite easy. Line 2 contains    an invalid definition of an abstract method. Abstract methods cannot contain a body,     so the code </w:t>
      </w:r>
      <w:r>
        <w:rPr>
          <w:color w:val="231F20"/>
          <w:spacing w:val="2"/>
          <w:sz w:val="19"/>
        </w:rPr>
        <w:t xml:space="preserve">will </w:t>
      </w:r>
      <w:r>
        <w:rPr>
          <w:color w:val="231F20"/>
          <w:sz w:val="19"/>
        </w:rPr>
        <w:t xml:space="preserve">not compile and option B is the correct answer. </w:t>
      </w:r>
      <w:r>
        <w:rPr>
          <w:color w:val="231F20"/>
          <w:spacing w:val="2"/>
          <w:sz w:val="19"/>
        </w:rPr>
        <w:t xml:space="preserve">If </w:t>
      </w:r>
      <w:r>
        <w:rPr>
          <w:color w:val="231F20"/>
          <w:sz w:val="19"/>
        </w:rPr>
        <w:t xml:space="preserve">the body </w:t>
      </w:r>
      <w:r>
        <w:rPr>
          <w:rFonts w:ascii="Courier New"/>
          <w:color w:val="231F20"/>
          <w:sz w:val="18"/>
        </w:rPr>
        <w:t xml:space="preserve">{} </w:t>
      </w:r>
      <w:r>
        <w:rPr>
          <w:color w:val="231F20"/>
          <w:sz w:val="19"/>
        </w:rPr>
        <w:t xml:space="preserve">was removed from line </w:t>
      </w:r>
      <w:r>
        <w:rPr>
          <w:color w:val="231F20"/>
          <w:spacing w:val="4"/>
          <w:sz w:val="19"/>
        </w:rPr>
        <w:t xml:space="preserve">2, </w:t>
      </w:r>
      <w:r>
        <w:rPr>
          <w:color w:val="231F20"/>
          <w:sz w:val="19"/>
        </w:rPr>
        <w:t>the code would still not compile, although it would be line 8 that would</w:t>
      </w:r>
      <w:r>
        <w:rPr>
          <w:color w:val="231F20"/>
          <w:spacing w:val="-2"/>
          <w:sz w:val="19"/>
        </w:rPr>
        <w:t xml:space="preserve"> </w:t>
      </w:r>
      <w:r>
        <w:rPr>
          <w:color w:val="231F20"/>
          <w:sz w:val="19"/>
        </w:rPr>
        <w:t>throw</w:t>
      </w:r>
      <w:r>
        <w:rPr>
          <w:color w:val="231F20"/>
          <w:spacing w:val="-1"/>
          <w:sz w:val="19"/>
        </w:rPr>
        <w:t xml:space="preserve"> </w:t>
      </w:r>
      <w:r>
        <w:rPr>
          <w:color w:val="231F20"/>
          <w:sz w:val="19"/>
        </w:rPr>
        <w:t>the</w:t>
      </w:r>
      <w:r>
        <w:rPr>
          <w:color w:val="231F20"/>
          <w:spacing w:val="-1"/>
          <w:sz w:val="19"/>
        </w:rPr>
        <w:t xml:space="preserve"> </w:t>
      </w:r>
      <w:r>
        <w:rPr>
          <w:color w:val="231F20"/>
          <w:sz w:val="19"/>
        </w:rPr>
        <w:t>compilation</w:t>
      </w:r>
      <w:r>
        <w:rPr>
          <w:color w:val="231F20"/>
          <w:spacing w:val="-1"/>
          <w:sz w:val="19"/>
        </w:rPr>
        <w:t xml:space="preserve"> </w:t>
      </w:r>
      <w:r>
        <w:rPr>
          <w:color w:val="231F20"/>
          <w:sz w:val="19"/>
        </w:rPr>
        <w:t>error.</w:t>
      </w:r>
      <w:r>
        <w:rPr>
          <w:color w:val="231F20"/>
          <w:spacing w:val="-1"/>
          <w:sz w:val="19"/>
        </w:rPr>
        <w:t xml:space="preserve"> </w:t>
      </w:r>
      <w:r>
        <w:rPr>
          <w:color w:val="231F20"/>
          <w:sz w:val="19"/>
        </w:rPr>
        <w:t>Since</w:t>
      </w:r>
      <w:r>
        <w:rPr>
          <w:color w:val="231F20"/>
          <w:spacing w:val="-1"/>
          <w:sz w:val="19"/>
        </w:rPr>
        <w:t xml:space="preserve"> </w:t>
      </w:r>
      <w:r>
        <w:rPr>
          <w:rFonts w:ascii="Courier New"/>
          <w:color w:val="231F20"/>
          <w:sz w:val="18"/>
        </w:rPr>
        <w:t>dive()</w:t>
      </w:r>
      <w:r>
        <w:rPr>
          <w:rFonts w:ascii="Courier New"/>
          <w:color w:val="231F20"/>
          <w:spacing w:val="-68"/>
          <w:sz w:val="18"/>
        </w:rPr>
        <w:t xml:space="preserve"> </w:t>
      </w:r>
      <w:r>
        <w:rPr>
          <w:color w:val="231F20"/>
          <w:sz w:val="19"/>
        </w:rPr>
        <w:t>in</w:t>
      </w:r>
      <w:r>
        <w:rPr>
          <w:color w:val="231F20"/>
          <w:spacing w:val="-1"/>
          <w:sz w:val="19"/>
        </w:rPr>
        <w:t xml:space="preserve"> </w:t>
      </w:r>
      <w:r>
        <w:rPr>
          <w:rFonts w:ascii="Courier New"/>
          <w:color w:val="231F20"/>
          <w:sz w:val="18"/>
        </w:rPr>
        <w:t>Whale</w:t>
      </w:r>
      <w:r>
        <w:rPr>
          <w:rFonts w:ascii="Courier New"/>
          <w:color w:val="231F20"/>
          <w:spacing w:val="-67"/>
          <w:sz w:val="18"/>
        </w:rPr>
        <w:t xml:space="preserve"> </w:t>
      </w:r>
      <w:r>
        <w:rPr>
          <w:color w:val="231F20"/>
          <w:sz w:val="19"/>
        </w:rPr>
        <w:t>is</w:t>
      </w:r>
      <w:r>
        <w:rPr>
          <w:color w:val="231F20"/>
          <w:spacing w:val="-1"/>
          <w:sz w:val="19"/>
        </w:rPr>
        <w:t xml:space="preserve"> </w:t>
      </w:r>
      <w:r>
        <w:rPr>
          <w:color w:val="231F20"/>
          <w:sz w:val="19"/>
        </w:rPr>
        <w:t>abstract</w:t>
      </w:r>
      <w:r>
        <w:rPr>
          <w:color w:val="231F20"/>
          <w:spacing w:val="-1"/>
          <w:sz w:val="19"/>
        </w:rPr>
        <w:t xml:space="preserve"> </w:t>
      </w:r>
      <w:r>
        <w:rPr>
          <w:color w:val="231F20"/>
          <w:sz w:val="19"/>
        </w:rPr>
        <w:t>and</w:t>
      </w:r>
      <w:r>
        <w:rPr>
          <w:color w:val="231F20"/>
          <w:spacing w:val="-1"/>
          <w:sz w:val="19"/>
        </w:rPr>
        <w:t xml:space="preserve"> </w:t>
      </w:r>
      <w:r>
        <w:rPr>
          <w:rFonts w:ascii="Courier New"/>
          <w:color w:val="231F20"/>
          <w:sz w:val="18"/>
        </w:rPr>
        <w:t>Orca</w:t>
      </w:r>
      <w:r>
        <w:rPr>
          <w:rFonts w:ascii="Courier New"/>
          <w:color w:val="231F20"/>
          <w:spacing w:val="-68"/>
          <w:sz w:val="18"/>
        </w:rPr>
        <w:t xml:space="preserve"> </w:t>
      </w:r>
      <w:r>
        <w:rPr>
          <w:color w:val="231F20"/>
          <w:sz w:val="19"/>
        </w:rPr>
        <w:t xml:space="preserve">extends </w:t>
      </w:r>
      <w:r>
        <w:rPr>
          <w:rFonts w:ascii="Courier New"/>
          <w:color w:val="231F20"/>
          <w:sz w:val="18"/>
        </w:rPr>
        <w:t>Whale</w:t>
      </w:r>
      <w:r>
        <w:rPr>
          <w:color w:val="231F20"/>
          <w:sz w:val="19"/>
        </w:rPr>
        <w:t xml:space="preserve">, then it must implement an overridden version of </w:t>
      </w:r>
      <w:r>
        <w:rPr>
          <w:rFonts w:ascii="Courier New"/>
          <w:color w:val="231F20"/>
          <w:sz w:val="18"/>
        </w:rPr>
        <w:t>dive()</w:t>
      </w:r>
      <w:r>
        <w:rPr>
          <w:color w:val="231F20"/>
          <w:sz w:val="19"/>
        </w:rPr>
        <w:t>. The method on</w:t>
      </w:r>
      <w:r>
        <w:rPr>
          <w:color w:val="231F20"/>
          <w:spacing w:val="7"/>
          <w:sz w:val="19"/>
        </w:rPr>
        <w:t xml:space="preserve"> </w:t>
      </w:r>
      <w:r>
        <w:rPr>
          <w:color w:val="231F20"/>
          <w:sz w:val="19"/>
        </w:rPr>
        <w:t>line</w:t>
      </w:r>
    </w:p>
    <w:p w:rsidR="00FA3020" w:rsidRDefault="00350426">
      <w:pPr>
        <w:pStyle w:val="BodyText"/>
        <w:spacing w:line="222" w:lineRule="exact"/>
        <w:ind w:left="1919"/>
      </w:pPr>
      <w:r>
        <w:rPr>
          <w:color w:val="231F20"/>
        </w:rPr>
        <w:t xml:space="preserve">9 is an overloaded version of </w:t>
      </w:r>
      <w:r>
        <w:rPr>
          <w:rFonts w:ascii="Courier New"/>
          <w:color w:val="231F20"/>
          <w:sz w:val="18"/>
        </w:rPr>
        <w:t>dive()</w:t>
      </w:r>
      <w:r>
        <w:rPr>
          <w:color w:val="231F20"/>
        </w:rPr>
        <w:t xml:space="preserve">, not an overridden version, so </w:t>
      </w:r>
      <w:r>
        <w:rPr>
          <w:rFonts w:ascii="Courier New"/>
          <w:color w:val="231F20"/>
          <w:sz w:val="18"/>
        </w:rPr>
        <w:t xml:space="preserve">Orca </w:t>
      </w:r>
      <w:r>
        <w:rPr>
          <w:color w:val="231F20"/>
        </w:rPr>
        <w:t>is an invalid</w:t>
      </w:r>
    </w:p>
    <w:p w:rsidR="00FA3020" w:rsidRDefault="00350426">
      <w:pPr>
        <w:pStyle w:val="BodyText"/>
        <w:spacing w:before="5"/>
        <w:ind w:left="1920"/>
      </w:pPr>
      <w:r>
        <w:rPr>
          <w:color w:val="231F20"/>
        </w:rPr>
        <w:t>subclass and will not compile.</w:t>
      </w:r>
    </w:p>
    <w:p w:rsidR="00FA3020" w:rsidRDefault="00350426">
      <w:pPr>
        <w:pStyle w:val="ListParagraph"/>
        <w:numPr>
          <w:ilvl w:val="0"/>
          <w:numId w:val="46"/>
        </w:numPr>
        <w:tabs>
          <w:tab w:val="left" w:pos="1920"/>
        </w:tabs>
        <w:spacing w:before="87" w:line="249" w:lineRule="auto"/>
        <w:ind w:left="1919" w:right="1478"/>
        <w:jc w:val="left"/>
        <w:rPr>
          <w:sz w:val="19"/>
        </w:rPr>
      </w:pPr>
      <w:r>
        <w:rPr>
          <w:color w:val="231F20"/>
          <w:spacing w:val="4"/>
          <w:sz w:val="19"/>
        </w:rPr>
        <w:t xml:space="preserve">E. </w:t>
      </w:r>
      <w:r>
        <w:rPr>
          <w:color w:val="231F20"/>
          <w:sz w:val="19"/>
        </w:rPr>
        <w:t xml:space="preserve">The code doesn’t compile because line 6 contains an incompatible override of the </w:t>
      </w:r>
      <w:r>
        <w:rPr>
          <w:rFonts w:ascii="Courier New" w:hAnsi="Courier New"/>
          <w:color w:val="231F20"/>
          <w:sz w:val="18"/>
        </w:rPr>
        <w:t>getNumberOfGills(int</w:t>
      </w:r>
      <w:r>
        <w:rPr>
          <w:rFonts w:ascii="Courier New" w:hAnsi="Courier New"/>
          <w:color w:val="231F20"/>
          <w:spacing w:val="-69"/>
          <w:sz w:val="18"/>
        </w:rPr>
        <w:t xml:space="preserve"> </w:t>
      </w:r>
      <w:r>
        <w:rPr>
          <w:rFonts w:ascii="Courier New" w:hAnsi="Courier New"/>
          <w:color w:val="231F20"/>
          <w:sz w:val="18"/>
        </w:rPr>
        <w:t>input)</w:t>
      </w:r>
      <w:r>
        <w:rPr>
          <w:rFonts w:ascii="Courier New" w:hAnsi="Courier New"/>
          <w:color w:val="231F20"/>
          <w:spacing w:val="-86"/>
          <w:sz w:val="18"/>
        </w:rPr>
        <w:t xml:space="preserve"> </w:t>
      </w:r>
      <w:r>
        <w:rPr>
          <w:color w:val="231F20"/>
          <w:sz w:val="19"/>
        </w:rPr>
        <w:t>method</w:t>
      </w:r>
      <w:r>
        <w:rPr>
          <w:color w:val="231F20"/>
          <w:spacing w:val="-21"/>
          <w:sz w:val="19"/>
        </w:rPr>
        <w:t xml:space="preserve"> </w:t>
      </w:r>
      <w:r>
        <w:rPr>
          <w:color w:val="231F20"/>
          <w:sz w:val="19"/>
        </w:rPr>
        <w:t>defined</w:t>
      </w:r>
      <w:r>
        <w:rPr>
          <w:color w:val="231F20"/>
          <w:spacing w:val="-20"/>
          <w:sz w:val="19"/>
        </w:rPr>
        <w:t xml:space="preserve"> </w:t>
      </w:r>
      <w:r>
        <w:rPr>
          <w:color w:val="231F20"/>
          <w:sz w:val="19"/>
        </w:rPr>
        <w:t>in</w:t>
      </w:r>
      <w:r>
        <w:rPr>
          <w:color w:val="231F20"/>
          <w:spacing w:val="-20"/>
          <w:sz w:val="19"/>
        </w:rPr>
        <w:t xml:space="preserve"> </w:t>
      </w:r>
      <w:r>
        <w:rPr>
          <w:color w:val="231F20"/>
          <w:sz w:val="19"/>
        </w:rPr>
        <w:t>the</w:t>
      </w:r>
      <w:r>
        <w:rPr>
          <w:color w:val="231F20"/>
          <w:spacing w:val="-20"/>
          <w:sz w:val="19"/>
        </w:rPr>
        <w:t xml:space="preserve"> </w:t>
      </w:r>
      <w:r>
        <w:rPr>
          <w:rFonts w:ascii="Courier New" w:hAnsi="Courier New"/>
          <w:color w:val="231F20"/>
          <w:sz w:val="18"/>
        </w:rPr>
        <w:t>Aquatic</w:t>
      </w:r>
      <w:r>
        <w:rPr>
          <w:rFonts w:ascii="Courier New" w:hAnsi="Courier New"/>
          <w:color w:val="231F20"/>
          <w:spacing w:val="-87"/>
          <w:sz w:val="18"/>
        </w:rPr>
        <w:t xml:space="preserve"> </w:t>
      </w:r>
      <w:r>
        <w:rPr>
          <w:color w:val="231F20"/>
          <w:sz w:val="19"/>
        </w:rPr>
        <w:t>interface.</w:t>
      </w:r>
      <w:r>
        <w:rPr>
          <w:color w:val="231F20"/>
          <w:spacing w:val="-20"/>
          <w:sz w:val="19"/>
        </w:rPr>
        <w:t xml:space="preserve"> </w:t>
      </w:r>
      <w:r>
        <w:rPr>
          <w:color w:val="231F20"/>
          <w:spacing w:val="3"/>
          <w:sz w:val="19"/>
        </w:rPr>
        <w:t>In</w:t>
      </w:r>
      <w:r>
        <w:rPr>
          <w:color w:val="231F20"/>
          <w:spacing w:val="-21"/>
          <w:sz w:val="19"/>
        </w:rPr>
        <w:t xml:space="preserve"> </w:t>
      </w:r>
      <w:r>
        <w:rPr>
          <w:color w:val="231F20"/>
          <w:sz w:val="19"/>
        </w:rPr>
        <w:t xml:space="preserve">particular, </w:t>
      </w:r>
      <w:r>
        <w:rPr>
          <w:rFonts w:ascii="Courier New" w:hAnsi="Courier New"/>
          <w:color w:val="231F20"/>
          <w:sz w:val="18"/>
        </w:rPr>
        <w:t>int</w:t>
      </w:r>
      <w:r>
        <w:rPr>
          <w:rFonts w:ascii="Courier New" w:hAnsi="Courier New"/>
          <w:color w:val="231F20"/>
          <w:spacing w:val="-68"/>
          <w:sz w:val="18"/>
        </w:rPr>
        <w:t xml:space="preserve"> </w:t>
      </w:r>
      <w:r>
        <w:rPr>
          <w:color w:val="231F20"/>
          <w:sz w:val="19"/>
        </w:rPr>
        <w:t>and</w:t>
      </w:r>
      <w:r>
        <w:rPr>
          <w:color w:val="231F20"/>
          <w:spacing w:val="-1"/>
          <w:sz w:val="19"/>
        </w:rPr>
        <w:t xml:space="preserve"> </w:t>
      </w:r>
      <w:r>
        <w:rPr>
          <w:rFonts w:ascii="Courier New" w:hAnsi="Courier New"/>
          <w:color w:val="231F20"/>
          <w:sz w:val="18"/>
        </w:rPr>
        <w:t>String</w:t>
      </w:r>
      <w:r>
        <w:rPr>
          <w:rFonts w:ascii="Courier New" w:hAnsi="Courier New"/>
          <w:color w:val="231F20"/>
          <w:spacing w:val="-68"/>
          <w:sz w:val="18"/>
        </w:rPr>
        <w:t xml:space="preserve"> </w:t>
      </w:r>
      <w:r>
        <w:rPr>
          <w:color w:val="231F20"/>
          <w:sz w:val="19"/>
        </w:rPr>
        <w:t>are not</w:t>
      </w:r>
      <w:r>
        <w:rPr>
          <w:color w:val="231F20"/>
          <w:spacing w:val="-1"/>
          <w:sz w:val="19"/>
        </w:rPr>
        <w:t xml:space="preserve"> </w:t>
      </w:r>
      <w:r>
        <w:rPr>
          <w:color w:val="231F20"/>
          <w:sz w:val="19"/>
        </w:rPr>
        <w:t xml:space="preserve">covariant </w:t>
      </w:r>
      <w:r>
        <w:rPr>
          <w:color w:val="231F20"/>
          <w:spacing w:val="2"/>
          <w:sz w:val="19"/>
        </w:rPr>
        <w:t>returns</w:t>
      </w:r>
      <w:r>
        <w:rPr>
          <w:color w:val="231F20"/>
          <w:spacing w:val="-1"/>
          <w:sz w:val="19"/>
        </w:rPr>
        <w:t xml:space="preserve"> </w:t>
      </w:r>
      <w:r>
        <w:rPr>
          <w:color w:val="231F20"/>
          <w:spacing w:val="3"/>
          <w:sz w:val="19"/>
        </w:rPr>
        <w:t>types,</w:t>
      </w:r>
      <w:r>
        <w:rPr>
          <w:color w:val="231F20"/>
          <w:spacing w:val="-1"/>
          <w:sz w:val="19"/>
        </w:rPr>
        <w:t xml:space="preserve"> </w:t>
      </w:r>
      <w:r>
        <w:rPr>
          <w:color w:val="231F20"/>
          <w:sz w:val="19"/>
        </w:rPr>
        <w:t>since</w:t>
      </w:r>
      <w:r>
        <w:rPr>
          <w:color w:val="231F20"/>
          <w:spacing w:val="-1"/>
          <w:sz w:val="19"/>
        </w:rPr>
        <w:t xml:space="preserve"> </w:t>
      </w:r>
      <w:r>
        <w:rPr>
          <w:rFonts w:ascii="Courier New" w:hAnsi="Courier New"/>
          <w:color w:val="231F20"/>
          <w:sz w:val="18"/>
        </w:rPr>
        <w:t>int</w:t>
      </w:r>
      <w:r>
        <w:rPr>
          <w:rFonts w:ascii="Courier New" w:hAnsi="Courier New"/>
          <w:color w:val="231F20"/>
          <w:spacing w:val="-67"/>
          <w:sz w:val="18"/>
        </w:rPr>
        <w:t xml:space="preserve"> </w:t>
      </w:r>
      <w:r>
        <w:rPr>
          <w:color w:val="231F20"/>
          <w:sz w:val="19"/>
        </w:rPr>
        <w:t>is</w:t>
      </w:r>
      <w:r>
        <w:rPr>
          <w:color w:val="231F20"/>
          <w:spacing w:val="-2"/>
          <w:sz w:val="19"/>
        </w:rPr>
        <w:t xml:space="preserve"> </w:t>
      </w:r>
      <w:r>
        <w:rPr>
          <w:color w:val="231F20"/>
          <w:sz w:val="19"/>
        </w:rPr>
        <w:t>not</w:t>
      </w:r>
      <w:r>
        <w:rPr>
          <w:color w:val="231F20"/>
          <w:spacing w:val="-1"/>
          <w:sz w:val="19"/>
        </w:rPr>
        <w:t xml:space="preserve"> </w:t>
      </w:r>
      <w:r>
        <w:rPr>
          <w:color w:val="231F20"/>
          <w:sz w:val="19"/>
        </w:rPr>
        <w:t>a</w:t>
      </w:r>
      <w:r>
        <w:rPr>
          <w:color w:val="231F20"/>
          <w:spacing w:val="-2"/>
          <w:sz w:val="19"/>
        </w:rPr>
        <w:t xml:space="preserve"> </w:t>
      </w:r>
      <w:r>
        <w:rPr>
          <w:color w:val="231F20"/>
          <w:sz w:val="19"/>
        </w:rPr>
        <w:t>subclass</w:t>
      </w:r>
      <w:r>
        <w:rPr>
          <w:color w:val="231F20"/>
          <w:spacing w:val="-1"/>
          <w:sz w:val="19"/>
        </w:rPr>
        <w:t xml:space="preserve"> </w:t>
      </w:r>
      <w:r>
        <w:rPr>
          <w:color w:val="231F20"/>
          <w:sz w:val="19"/>
        </w:rPr>
        <w:t>of</w:t>
      </w:r>
      <w:r>
        <w:rPr>
          <w:color w:val="231F20"/>
          <w:spacing w:val="-1"/>
          <w:sz w:val="19"/>
        </w:rPr>
        <w:t xml:space="preserve"> </w:t>
      </w:r>
      <w:r>
        <w:rPr>
          <w:rFonts w:ascii="Courier New" w:hAnsi="Courier New"/>
          <w:color w:val="231F20"/>
          <w:sz w:val="18"/>
        </w:rPr>
        <w:t>String</w:t>
      </w:r>
      <w:r>
        <w:rPr>
          <w:color w:val="231F20"/>
          <w:sz w:val="19"/>
        </w:rPr>
        <w:t>. Note</w:t>
      </w:r>
      <w:r>
        <w:rPr>
          <w:color w:val="231F20"/>
          <w:spacing w:val="-6"/>
          <w:sz w:val="19"/>
        </w:rPr>
        <w:t xml:space="preserve"> </w:t>
      </w:r>
      <w:r>
        <w:rPr>
          <w:color w:val="231F20"/>
          <w:sz w:val="19"/>
        </w:rPr>
        <w:t>that</w:t>
      </w:r>
      <w:r>
        <w:rPr>
          <w:color w:val="231F20"/>
          <w:spacing w:val="-5"/>
          <w:sz w:val="19"/>
        </w:rPr>
        <w:t xml:space="preserve"> </w:t>
      </w:r>
      <w:r>
        <w:rPr>
          <w:color w:val="231F20"/>
          <w:sz w:val="19"/>
        </w:rPr>
        <w:t>line</w:t>
      </w:r>
      <w:r>
        <w:rPr>
          <w:color w:val="231F20"/>
          <w:spacing w:val="-5"/>
          <w:sz w:val="19"/>
        </w:rPr>
        <w:t xml:space="preserve"> </w:t>
      </w:r>
      <w:r>
        <w:rPr>
          <w:color w:val="231F20"/>
          <w:sz w:val="19"/>
        </w:rPr>
        <w:t>5</w:t>
      </w:r>
      <w:r>
        <w:rPr>
          <w:color w:val="231F20"/>
          <w:spacing w:val="-5"/>
          <w:sz w:val="19"/>
        </w:rPr>
        <w:t xml:space="preserve"> </w:t>
      </w:r>
      <w:r>
        <w:rPr>
          <w:color w:val="231F20"/>
          <w:sz w:val="19"/>
        </w:rPr>
        <w:t>compiles</w:t>
      </w:r>
      <w:r>
        <w:rPr>
          <w:color w:val="231F20"/>
          <w:spacing w:val="-5"/>
          <w:sz w:val="19"/>
        </w:rPr>
        <w:t xml:space="preserve"> </w:t>
      </w:r>
      <w:r>
        <w:rPr>
          <w:color w:val="231F20"/>
          <w:sz w:val="19"/>
        </w:rPr>
        <w:t>without</w:t>
      </w:r>
      <w:r>
        <w:rPr>
          <w:color w:val="231F20"/>
          <w:spacing w:val="-5"/>
          <w:sz w:val="19"/>
        </w:rPr>
        <w:t xml:space="preserve"> </w:t>
      </w:r>
      <w:r>
        <w:rPr>
          <w:color w:val="231F20"/>
          <w:sz w:val="19"/>
        </w:rPr>
        <w:t>issue;</w:t>
      </w:r>
      <w:r>
        <w:rPr>
          <w:color w:val="231F20"/>
          <w:spacing w:val="-5"/>
          <w:sz w:val="19"/>
        </w:rPr>
        <w:t xml:space="preserve"> </w:t>
      </w:r>
      <w:r>
        <w:rPr>
          <w:rFonts w:ascii="Courier New" w:hAnsi="Courier New"/>
          <w:color w:val="231F20"/>
          <w:sz w:val="18"/>
        </w:rPr>
        <w:t>getNumberOfGills()</w:t>
      </w:r>
      <w:r>
        <w:rPr>
          <w:rFonts w:ascii="Courier New" w:hAnsi="Courier New"/>
          <w:color w:val="231F20"/>
          <w:spacing w:val="-72"/>
          <w:sz w:val="18"/>
        </w:rPr>
        <w:t xml:space="preserve"> </w:t>
      </w:r>
      <w:r>
        <w:rPr>
          <w:color w:val="231F20"/>
          <w:sz w:val="19"/>
        </w:rPr>
        <w:t>is</w:t>
      </w:r>
      <w:r>
        <w:rPr>
          <w:color w:val="231F20"/>
          <w:spacing w:val="-5"/>
          <w:sz w:val="19"/>
        </w:rPr>
        <w:t xml:space="preserve"> </w:t>
      </w:r>
      <w:r>
        <w:rPr>
          <w:color w:val="231F20"/>
          <w:sz w:val="19"/>
        </w:rPr>
        <w:t>an</w:t>
      </w:r>
      <w:r>
        <w:rPr>
          <w:color w:val="231F20"/>
          <w:spacing w:val="-5"/>
          <w:sz w:val="19"/>
        </w:rPr>
        <w:t xml:space="preserve"> </w:t>
      </w:r>
      <w:r>
        <w:rPr>
          <w:color w:val="231F20"/>
          <w:sz w:val="19"/>
        </w:rPr>
        <w:t>overloaded</w:t>
      </w:r>
      <w:r>
        <w:rPr>
          <w:color w:val="231F20"/>
          <w:spacing w:val="-6"/>
          <w:sz w:val="19"/>
        </w:rPr>
        <w:t xml:space="preserve"> </w:t>
      </w:r>
      <w:r>
        <w:rPr>
          <w:color w:val="231F20"/>
          <w:sz w:val="19"/>
        </w:rPr>
        <w:t>method that is not related to the parent interface method that takes an</w:t>
      </w:r>
      <w:r>
        <w:rPr>
          <w:color w:val="231F20"/>
          <w:spacing w:val="12"/>
          <w:sz w:val="19"/>
        </w:rPr>
        <w:t xml:space="preserve"> </w:t>
      </w:r>
      <w:r>
        <w:rPr>
          <w:rFonts w:ascii="Courier New" w:hAnsi="Courier New"/>
          <w:color w:val="231F20"/>
          <w:sz w:val="18"/>
        </w:rPr>
        <w:t xml:space="preserve">int </w:t>
      </w:r>
      <w:r>
        <w:rPr>
          <w:color w:val="231F20"/>
          <w:sz w:val="19"/>
        </w:rPr>
        <w:t>value.</w:t>
      </w:r>
    </w:p>
    <w:p w:rsidR="00FA3020" w:rsidRDefault="00350426">
      <w:pPr>
        <w:pStyle w:val="ListParagraph"/>
        <w:numPr>
          <w:ilvl w:val="0"/>
          <w:numId w:val="46"/>
        </w:numPr>
        <w:tabs>
          <w:tab w:val="left" w:pos="1920"/>
        </w:tabs>
        <w:spacing w:line="244" w:lineRule="auto"/>
        <w:ind w:left="1919" w:right="1458"/>
        <w:jc w:val="left"/>
        <w:rPr>
          <w:sz w:val="19"/>
        </w:rPr>
      </w:pPr>
      <w:r>
        <w:rPr>
          <w:color w:val="231F20"/>
          <w:spacing w:val="3"/>
          <w:w w:val="105"/>
          <w:sz w:val="19"/>
        </w:rPr>
        <w:t xml:space="preserve">A, </w:t>
      </w:r>
      <w:r>
        <w:rPr>
          <w:color w:val="231F20"/>
          <w:spacing w:val="4"/>
          <w:w w:val="105"/>
          <w:sz w:val="19"/>
        </w:rPr>
        <w:t xml:space="preserve">C, </w:t>
      </w:r>
      <w:r>
        <w:rPr>
          <w:color w:val="231F20"/>
          <w:spacing w:val="-4"/>
          <w:w w:val="105"/>
          <w:sz w:val="19"/>
        </w:rPr>
        <w:t xml:space="preserve">F. </w:t>
      </w:r>
      <w:r>
        <w:rPr>
          <w:color w:val="231F20"/>
          <w:sz w:val="19"/>
        </w:rPr>
        <w:t xml:space="preserve">First </w:t>
      </w:r>
      <w:r>
        <w:rPr>
          <w:color w:val="231F20"/>
          <w:w w:val="105"/>
          <w:sz w:val="19"/>
        </w:rPr>
        <w:t xml:space="preserve">off, </w:t>
      </w:r>
      <w:r>
        <w:rPr>
          <w:rFonts w:ascii="Courier New"/>
          <w:color w:val="231F20"/>
          <w:sz w:val="18"/>
        </w:rPr>
        <w:t xml:space="preserve">Cobra </w:t>
      </w:r>
      <w:r>
        <w:rPr>
          <w:color w:val="231F20"/>
          <w:sz w:val="19"/>
        </w:rPr>
        <w:t xml:space="preserve">is a subclass of </w:t>
      </w:r>
      <w:r>
        <w:rPr>
          <w:rFonts w:ascii="Courier New"/>
          <w:color w:val="231F20"/>
          <w:sz w:val="18"/>
        </w:rPr>
        <w:t>Snake</w:t>
      </w:r>
      <w:r>
        <w:rPr>
          <w:color w:val="231F20"/>
          <w:sz w:val="19"/>
        </w:rPr>
        <w:t xml:space="preserve">, so option </w:t>
      </w:r>
      <w:r>
        <w:rPr>
          <w:color w:val="231F20"/>
          <w:w w:val="105"/>
          <w:sz w:val="19"/>
        </w:rPr>
        <w:t xml:space="preserve">A </w:t>
      </w:r>
      <w:r>
        <w:rPr>
          <w:color w:val="231F20"/>
          <w:spacing w:val="2"/>
          <w:sz w:val="19"/>
        </w:rPr>
        <w:t xml:space="preserve">can </w:t>
      </w:r>
      <w:r>
        <w:rPr>
          <w:color w:val="231F20"/>
          <w:sz w:val="19"/>
        </w:rPr>
        <w:t xml:space="preserve">be used. </w:t>
      </w:r>
      <w:r>
        <w:rPr>
          <w:rFonts w:ascii="Courier New"/>
          <w:color w:val="231F20"/>
          <w:sz w:val="18"/>
        </w:rPr>
        <w:t>GardenSnake</w:t>
      </w:r>
      <w:r>
        <w:rPr>
          <w:rFonts w:ascii="Courier New"/>
          <w:color w:val="231F20"/>
          <w:spacing w:val="-76"/>
          <w:sz w:val="18"/>
        </w:rPr>
        <w:t xml:space="preserve"> </w:t>
      </w:r>
      <w:r>
        <w:rPr>
          <w:color w:val="231F20"/>
          <w:sz w:val="19"/>
        </w:rPr>
        <w:t xml:space="preserve">is not defined as a subclass of </w:t>
      </w:r>
      <w:r>
        <w:rPr>
          <w:rFonts w:ascii="Courier New"/>
          <w:color w:val="231F20"/>
          <w:sz w:val="18"/>
        </w:rPr>
        <w:t>Snake</w:t>
      </w:r>
      <w:r>
        <w:rPr>
          <w:color w:val="231F20"/>
          <w:sz w:val="19"/>
        </w:rPr>
        <w:t xml:space="preserve">, so it cannot be used and option B is incorrect. The class </w:t>
      </w:r>
      <w:r>
        <w:rPr>
          <w:rFonts w:ascii="Courier New"/>
          <w:color w:val="231F20"/>
          <w:sz w:val="18"/>
        </w:rPr>
        <w:t xml:space="preserve">Snake </w:t>
      </w:r>
      <w:r>
        <w:rPr>
          <w:color w:val="231F20"/>
          <w:sz w:val="19"/>
        </w:rPr>
        <w:t xml:space="preserve">is not marked as </w:t>
      </w:r>
      <w:r>
        <w:rPr>
          <w:rFonts w:ascii="Courier New"/>
          <w:color w:val="231F20"/>
          <w:sz w:val="18"/>
        </w:rPr>
        <w:t>abstract</w:t>
      </w:r>
      <w:r>
        <w:rPr>
          <w:color w:val="231F20"/>
          <w:sz w:val="19"/>
        </w:rPr>
        <w:t xml:space="preserve">, so it </w:t>
      </w:r>
      <w:r>
        <w:rPr>
          <w:color w:val="231F20"/>
          <w:spacing w:val="2"/>
          <w:sz w:val="19"/>
        </w:rPr>
        <w:t xml:space="preserve">can </w:t>
      </w:r>
      <w:r>
        <w:rPr>
          <w:color w:val="231F20"/>
          <w:sz w:val="19"/>
        </w:rPr>
        <w:t xml:space="preserve">be instantiated and passed, so option </w:t>
      </w:r>
      <w:r>
        <w:rPr>
          <w:color w:val="231F20"/>
          <w:w w:val="105"/>
          <w:sz w:val="19"/>
        </w:rPr>
        <w:t xml:space="preserve">C </w:t>
      </w:r>
      <w:r>
        <w:rPr>
          <w:color w:val="231F20"/>
          <w:sz w:val="19"/>
        </w:rPr>
        <w:t xml:space="preserve">is correct. </w:t>
      </w:r>
      <w:r>
        <w:rPr>
          <w:color w:val="231F20"/>
          <w:spacing w:val="2"/>
          <w:w w:val="105"/>
          <w:sz w:val="19"/>
        </w:rPr>
        <w:t xml:space="preserve">Next, </w:t>
      </w:r>
      <w:r>
        <w:rPr>
          <w:rFonts w:ascii="Courier New"/>
          <w:color w:val="231F20"/>
          <w:sz w:val="18"/>
        </w:rPr>
        <w:t xml:space="preserve">Object </w:t>
      </w:r>
      <w:r>
        <w:rPr>
          <w:color w:val="231F20"/>
          <w:sz w:val="19"/>
        </w:rPr>
        <w:t xml:space="preserve">is a superclass of </w:t>
      </w:r>
      <w:r>
        <w:rPr>
          <w:rFonts w:ascii="Courier New"/>
          <w:color w:val="231F20"/>
          <w:sz w:val="18"/>
        </w:rPr>
        <w:t>Snake</w:t>
      </w:r>
      <w:r>
        <w:rPr>
          <w:color w:val="231F20"/>
          <w:sz w:val="19"/>
        </w:rPr>
        <w:t xml:space="preserve">, not a subclass, so it also cannot be used and option </w:t>
      </w:r>
      <w:r>
        <w:rPr>
          <w:color w:val="231F20"/>
          <w:w w:val="105"/>
          <w:sz w:val="19"/>
        </w:rPr>
        <w:t xml:space="preserve">D </w:t>
      </w:r>
      <w:r>
        <w:rPr>
          <w:color w:val="231F20"/>
          <w:sz w:val="19"/>
        </w:rPr>
        <w:t xml:space="preserve">is incorrect. The class </w:t>
      </w:r>
      <w:r>
        <w:rPr>
          <w:rFonts w:ascii="Courier New"/>
          <w:color w:val="231F20"/>
          <w:sz w:val="18"/>
        </w:rPr>
        <w:t xml:space="preserve">String </w:t>
      </w:r>
      <w:r>
        <w:rPr>
          <w:color w:val="231F20"/>
          <w:sz w:val="19"/>
        </w:rPr>
        <w:t xml:space="preserve">is unrelated in </w:t>
      </w:r>
      <w:r>
        <w:rPr>
          <w:color w:val="231F20"/>
          <w:spacing w:val="2"/>
          <w:sz w:val="19"/>
        </w:rPr>
        <w:t xml:space="preserve">this </w:t>
      </w:r>
      <w:r>
        <w:rPr>
          <w:color w:val="231F20"/>
          <w:sz w:val="19"/>
        </w:rPr>
        <w:t xml:space="preserve">example, so option E is incorrect. Finally, a </w:t>
      </w:r>
      <w:r>
        <w:rPr>
          <w:rFonts w:ascii="Courier New"/>
          <w:color w:val="231F20"/>
          <w:sz w:val="18"/>
        </w:rPr>
        <w:t xml:space="preserve">null </w:t>
      </w:r>
      <w:r>
        <w:rPr>
          <w:color w:val="231F20"/>
          <w:sz w:val="19"/>
        </w:rPr>
        <w:t xml:space="preserve">value </w:t>
      </w:r>
      <w:r>
        <w:rPr>
          <w:color w:val="231F20"/>
          <w:spacing w:val="2"/>
          <w:sz w:val="19"/>
        </w:rPr>
        <w:t xml:space="preserve">can </w:t>
      </w:r>
      <w:r>
        <w:rPr>
          <w:color w:val="231F20"/>
          <w:sz w:val="19"/>
        </w:rPr>
        <w:t xml:space="preserve">always be passed as an object value, regardless of </w:t>
      </w:r>
      <w:r>
        <w:rPr>
          <w:color w:val="231F20"/>
          <w:spacing w:val="3"/>
          <w:sz w:val="19"/>
        </w:rPr>
        <w:t xml:space="preserve">type, </w:t>
      </w:r>
      <w:r>
        <w:rPr>
          <w:color w:val="231F20"/>
          <w:sz w:val="19"/>
        </w:rPr>
        <w:t>so option F is</w:t>
      </w:r>
      <w:r>
        <w:rPr>
          <w:color w:val="231F20"/>
          <w:spacing w:val="16"/>
          <w:sz w:val="19"/>
        </w:rPr>
        <w:t xml:space="preserve"> </w:t>
      </w:r>
      <w:r>
        <w:rPr>
          <w:color w:val="231F20"/>
          <w:sz w:val="19"/>
        </w:rPr>
        <w:t>correct.</w:t>
      </w:r>
    </w:p>
    <w:p w:rsidR="00FA3020" w:rsidRDefault="00350426">
      <w:pPr>
        <w:pStyle w:val="ListParagraph"/>
        <w:numPr>
          <w:ilvl w:val="0"/>
          <w:numId w:val="46"/>
        </w:numPr>
        <w:tabs>
          <w:tab w:val="left" w:pos="1920"/>
        </w:tabs>
        <w:spacing w:before="88" w:line="252" w:lineRule="auto"/>
        <w:ind w:left="1919" w:right="1502"/>
        <w:jc w:val="left"/>
        <w:rPr>
          <w:sz w:val="19"/>
        </w:rPr>
      </w:pPr>
      <w:r>
        <w:rPr>
          <w:color w:val="231F20"/>
          <w:spacing w:val="2"/>
          <w:w w:val="105"/>
          <w:sz w:val="19"/>
        </w:rPr>
        <w:t xml:space="preserve">A. </w:t>
      </w:r>
      <w:r>
        <w:rPr>
          <w:color w:val="231F20"/>
          <w:w w:val="105"/>
          <w:sz w:val="19"/>
        </w:rPr>
        <w:t xml:space="preserve">The code compiles and </w:t>
      </w:r>
      <w:r>
        <w:rPr>
          <w:color w:val="231F20"/>
          <w:spacing w:val="2"/>
          <w:w w:val="105"/>
          <w:sz w:val="19"/>
        </w:rPr>
        <w:t xml:space="preserve">runs </w:t>
      </w:r>
      <w:r>
        <w:rPr>
          <w:color w:val="231F20"/>
          <w:w w:val="105"/>
          <w:sz w:val="19"/>
        </w:rPr>
        <w:t xml:space="preserve">without issue, so options </w:t>
      </w:r>
      <w:r>
        <w:rPr>
          <w:color w:val="231F20"/>
          <w:spacing w:val="4"/>
          <w:w w:val="105"/>
          <w:sz w:val="19"/>
        </w:rPr>
        <w:t xml:space="preserve">C, </w:t>
      </w:r>
      <w:r>
        <w:rPr>
          <w:color w:val="231F20"/>
          <w:w w:val="105"/>
          <w:sz w:val="19"/>
        </w:rPr>
        <w:t>D, and E are incorrect. The</w:t>
      </w:r>
      <w:r>
        <w:rPr>
          <w:color w:val="231F20"/>
          <w:spacing w:val="-21"/>
          <w:w w:val="105"/>
          <w:sz w:val="19"/>
        </w:rPr>
        <w:t xml:space="preserve"> </w:t>
      </w:r>
      <w:r>
        <w:rPr>
          <w:color w:val="231F20"/>
          <w:w w:val="105"/>
          <w:sz w:val="19"/>
        </w:rPr>
        <w:t>trick</w:t>
      </w:r>
      <w:r>
        <w:rPr>
          <w:color w:val="231F20"/>
          <w:spacing w:val="-20"/>
          <w:w w:val="105"/>
          <w:sz w:val="19"/>
        </w:rPr>
        <w:t xml:space="preserve"> </w:t>
      </w:r>
      <w:r>
        <w:rPr>
          <w:color w:val="231F20"/>
          <w:w w:val="105"/>
          <w:sz w:val="19"/>
        </w:rPr>
        <w:t>here</w:t>
      </w:r>
      <w:r>
        <w:rPr>
          <w:color w:val="231F20"/>
          <w:spacing w:val="-21"/>
          <w:w w:val="105"/>
          <w:sz w:val="19"/>
        </w:rPr>
        <w:t xml:space="preserve"> </w:t>
      </w:r>
      <w:r>
        <w:rPr>
          <w:color w:val="231F20"/>
          <w:w w:val="105"/>
          <w:sz w:val="19"/>
        </w:rPr>
        <w:t>is</w:t>
      </w:r>
      <w:r>
        <w:rPr>
          <w:color w:val="231F20"/>
          <w:spacing w:val="-21"/>
          <w:w w:val="105"/>
          <w:sz w:val="19"/>
        </w:rPr>
        <w:t xml:space="preserve"> </w:t>
      </w:r>
      <w:r>
        <w:rPr>
          <w:color w:val="231F20"/>
          <w:w w:val="105"/>
          <w:sz w:val="19"/>
        </w:rPr>
        <w:t>that</w:t>
      </w:r>
      <w:r>
        <w:rPr>
          <w:color w:val="231F20"/>
          <w:spacing w:val="-20"/>
          <w:w w:val="105"/>
          <w:sz w:val="19"/>
        </w:rPr>
        <w:t xml:space="preserve"> </w:t>
      </w:r>
      <w:r>
        <w:rPr>
          <w:color w:val="231F20"/>
          <w:w w:val="105"/>
          <w:sz w:val="19"/>
        </w:rPr>
        <w:t>the</w:t>
      </w:r>
      <w:r>
        <w:rPr>
          <w:color w:val="231F20"/>
          <w:spacing w:val="-21"/>
          <w:w w:val="105"/>
          <w:sz w:val="19"/>
        </w:rPr>
        <w:t xml:space="preserve"> </w:t>
      </w:r>
      <w:r>
        <w:rPr>
          <w:color w:val="231F20"/>
          <w:w w:val="105"/>
          <w:sz w:val="19"/>
        </w:rPr>
        <w:t>method</w:t>
      </w:r>
      <w:r>
        <w:rPr>
          <w:color w:val="231F20"/>
          <w:spacing w:val="-20"/>
          <w:w w:val="105"/>
          <w:sz w:val="19"/>
        </w:rPr>
        <w:t xml:space="preserve"> </w:t>
      </w:r>
      <w:r>
        <w:rPr>
          <w:rFonts w:ascii="Courier New"/>
          <w:color w:val="231F20"/>
          <w:w w:val="105"/>
          <w:sz w:val="18"/>
        </w:rPr>
        <w:t>fly()</w:t>
      </w:r>
      <w:r>
        <w:rPr>
          <w:rFonts w:ascii="Courier New"/>
          <w:color w:val="231F20"/>
          <w:spacing w:val="-90"/>
          <w:w w:val="105"/>
          <w:sz w:val="18"/>
        </w:rPr>
        <w:t xml:space="preserve"> </w:t>
      </w:r>
      <w:r>
        <w:rPr>
          <w:color w:val="231F20"/>
          <w:w w:val="105"/>
          <w:sz w:val="19"/>
        </w:rPr>
        <w:t>is</w:t>
      </w:r>
      <w:r>
        <w:rPr>
          <w:color w:val="231F20"/>
          <w:spacing w:val="-21"/>
          <w:w w:val="105"/>
          <w:sz w:val="19"/>
        </w:rPr>
        <w:t xml:space="preserve"> </w:t>
      </w:r>
      <w:r>
        <w:rPr>
          <w:color w:val="231F20"/>
          <w:w w:val="105"/>
          <w:sz w:val="19"/>
        </w:rPr>
        <w:t>marked</w:t>
      </w:r>
      <w:r>
        <w:rPr>
          <w:color w:val="231F20"/>
          <w:spacing w:val="-21"/>
          <w:w w:val="105"/>
          <w:sz w:val="19"/>
        </w:rPr>
        <w:t xml:space="preserve"> </w:t>
      </w:r>
      <w:r>
        <w:rPr>
          <w:color w:val="231F20"/>
          <w:w w:val="105"/>
          <w:sz w:val="19"/>
        </w:rPr>
        <w:t>as</w:t>
      </w:r>
      <w:r>
        <w:rPr>
          <w:color w:val="231F20"/>
          <w:spacing w:val="-21"/>
          <w:w w:val="105"/>
          <w:sz w:val="19"/>
        </w:rPr>
        <w:t xml:space="preserve"> </w:t>
      </w:r>
      <w:r>
        <w:rPr>
          <w:rFonts w:ascii="Courier New"/>
          <w:color w:val="231F20"/>
          <w:w w:val="105"/>
          <w:sz w:val="18"/>
        </w:rPr>
        <w:t>private</w:t>
      </w:r>
      <w:r>
        <w:rPr>
          <w:rFonts w:ascii="Courier New"/>
          <w:color w:val="231F20"/>
          <w:spacing w:val="-90"/>
          <w:w w:val="105"/>
          <w:sz w:val="18"/>
        </w:rPr>
        <w:t xml:space="preserve"> </w:t>
      </w:r>
      <w:r>
        <w:rPr>
          <w:color w:val="231F20"/>
          <w:w w:val="105"/>
          <w:sz w:val="19"/>
        </w:rPr>
        <w:t>in</w:t>
      </w:r>
      <w:r>
        <w:rPr>
          <w:color w:val="231F20"/>
          <w:spacing w:val="-21"/>
          <w:w w:val="105"/>
          <w:sz w:val="19"/>
        </w:rPr>
        <w:t xml:space="preserve"> </w:t>
      </w:r>
      <w:r>
        <w:rPr>
          <w:color w:val="231F20"/>
          <w:w w:val="105"/>
          <w:sz w:val="19"/>
        </w:rPr>
        <w:t>the</w:t>
      </w:r>
      <w:r>
        <w:rPr>
          <w:color w:val="231F20"/>
          <w:spacing w:val="-20"/>
          <w:w w:val="105"/>
          <w:sz w:val="19"/>
        </w:rPr>
        <w:t xml:space="preserve"> </w:t>
      </w:r>
      <w:r>
        <w:rPr>
          <w:color w:val="231F20"/>
          <w:w w:val="105"/>
          <w:sz w:val="19"/>
        </w:rPr>
        <w:t>parent</w:t>
      </w:r>
      <w:r>
        <w:rPr>
          <w:color w:val="231F20"/>
          <w:spacing w:val="-21"/>
          <w:w w:val="105"/>
          <w:sz w:val="19"/>
        </w:rPr>
        <w:t xml:space="preserve"> </w:t>
      </w:r>
      <w:r>
        <w:rPr>
          <w:color w:val="231F20"/>
          <w:w w:val="105"/>
          <w:sz w:val="19"/>
        </w:rPr>
        <w:t>class</w:t>
      </w:r>
      <w:r>
        <w:rPr>
          <w:color w:val="231F20"/>
          <w:spacing w:val="-21"/>
          <w:w w:val="105"/>
          <w:sz w:val="19"/>
        </w:rPr>
        <w:t xml:space="preserve"> </w:t>
      </w:r>
      <w:r>
        <w:rPr>
          <w:rFonts w:ascii="Courier New"/>
          <w:color w:val="231F20"/>
          <w:w w:val="105"/>
          <w:sz w:val="18"/>
        </w:rPr>
        <w:t>Bird</w:t>
      </w:r>
      <w:r>
        <w:rPr>
          <w:color w:val="231F20"/>
          <w:w w:val="105"/>
          <w:sz w:val="19"/>
        </w:rPr>
        <w:t>, which</w:t>
      </w:r>
      <w:r>
        <w:rPr>
          <w:color w:val="231F20"/>
          <w:spacing w:val="-13"/>
          <w:w w:val="105"/>
          <w:sz w:val="19"/>
        </w:rPr>
        <w:t xml:space="preserve"> </w:t>
      </w:r>
      <w:r>
        <w:rPr>
          <w:color w:val="231F20"/>
          <w:w w:val="105"/>
          <w:sz w:val="19"/>
        </w:rPr>
        <w:t>means</w:t>
      </w:r>
      <w:r>
        <w:rPr>
          <w:color w:val="231F20"/>
          <w:spacing w:val="-12"/>
          <w:w w:val="105"/>
          <w:sz w:val="19"/>
        </w:rPr>
        <w:t xml:space="preserve"> </w:t>
      </w:r>
      <w:r>
        <w:rPr>
          <w:color w:val="231F20"/>
          <w:w w:val="105"/>
          <w:sz w:val="19"/>
        </w:rPr>
        <w:t>it</w:t>
      </w:r>
      <w:r>
        <w:rPr>
          <w:color w:val="231F20"/>
          <w:spacing w:val="-12"/>
          <w:w w:val="105"/>
          <w:sz w:val="19"/>
        </w:rPr>
        <w:t xml:space="preserve"> </w:t>
      </w:r>
      <w:r>
        <w:rPr>
          <w:color w:val="231F20"/>
          <w:w w:val="105"/>
          <w:sz w:val="19"/>
        </w:rPr>
        <w:t>may</w:t>
      </w:r>
      <w:r>
        <w:rPr>
          <w:color w:val="231F20"/>
          <w:spacing w:val="-12"/>
          <w:w w:val="105"/>
          <w:sz w:val="19"/>
        </w:rPr>
        <w:t xml:space="preserve"> </w:t>
      </w:r>
      <w:r>
        <w:rPr>
          <w:color w:val="231F20"/>
          <w:w w:val="105"/>
          <w:sz w:val="19"/>
        </w:rPr>
        <w:t>only</w:t>
      </w:r>
      <w:r>
        <w:rPr>
          <w:color w:val="231F20"/>
          <w:spacing w:val="-13"/>
          <w:w w:val="105"/>
          <w:sz w:val="19"/>
        </w:rPr>
        <w:t xml:space="preserve"> </w:t>
      </w:r>
      <w:r>
        <w:rPr>
          <w:color w:val="231F20"/>
          <w:w w:val="105"/>
          <w:sz w:val="19"/>
        </w:rPr>
        <w:t>be</w:t>
      </w:r>
      <w:r>
        <w:rPr>
          <w:color w:val="231F20"/>
          <w:spacing w:val="-12"/>
          <w:w w:val="105"/>
          <w:sz w:val="19"/>
        </w:rPr>
        <w:t xml:space="preserve"> </w:t>
      </w:r>
      <w:r>
        <w:rPr>
          <w:color w:val="231F20"/>
          <w:w w:val="105"/>
          <w:sz w:val="19"/>
        </w:rPr>
        <w:t>hidden,</w:t>
      </w:r>
      <w:r>
        <w:rPr>
          <w:color w:val="231F20"/>
          <w:spacing w:val="-13"/>
          <w:w w:val="105"/>
          <w:sz w:val="19"/>
        </w:rPr>
        <w:t xml:space="preserve"> </w:t>
      </w:r>
      <w:r>
        <w:rPr>
          <w:color w:val="231F20"/>
          <w:w w:val="105"/>
          <w:sz w:val="19"/>
        </w:rPr>
        <w:t>not</w:t>
      </w:r>
      <w:r>
        <w:rPr>
          <w:color w:val="231F20"/>
          <w:spacing w:val="-12"/>
          <w:w w:val="105"/>
          <w:sz w:val="19"/>
        </w:rPr>
        <w:t xml:space="preserve"> </w:t>
      </w:r>
      <w:r>
        <w:rPr>
          <w:color w:val="231F20"/>
          <w:w w:val="105"/>
          <w:sz w:val="19"/>
        </w:rPr>
        <w:t>overridden.</w:t>
      </w:r>
      <w:r>
        <w:rPr>
          <w:color w:val="231F20"/>
          <w:spacing w:val="-12"/>
          <w:w w:val="105"/>
          <w:sz w:val="19"/>
        </w:rPr>
        <w:t xml:space="preserve"> </w:t>
      </w:r>
      <w:r>
        <w:rPr>
          <w:color w:val="231F20"/>
          <w:w w:val="105"/>
          <w:sz w:val="19"/>
        </w:rPr>
        <w:t>With</w:t>
      </w:r>
      <w:r>
        <w:rPr>
          <w:color w:val="231F20"/>
          <w:spacing w:val="-12"/>
          <w:w w:val="105"/>
          <w:sz w:val="19"/>
        </w:rPr>
        <w:t xml:space="preserve"> </w:t>
      </w:r>
      <w:r>
        <w:rPr>
          <w:color w:val="231F20"/>
          <w:w w:val="105"/>
          <w:sz w:val="19"/>
        </w:rPr>
        <w:t>hidden</w:t>
      </w:r>
      <w:r>
        <w:rPr>
          <w:color w:val="231F20"/>
          <w:spacing w:val="-13"/>
          <w:w w:val="105"/>
          <w:sz w:val="19"/>
        </w:rPr>
        <w:t xml:space="preserve"> </w:t>
      </w:r>
      <w:r>
        <w:rPr>
          <w:color w:val="231F20"/>
          <w:w w:val="105"/>
          <w:sz w:val="19"/>
        </w:rPr>
        <w:t>methods,</w:t>
      </w:r>
      <w:r>
        <w:rPr>
          <w:color w:val="231F20"/>
          <w:spacing w:val="-12"/>
          <w:w w:val="105"/>
          <w:sz w:val="19"/>
        </w:rPr>
        <w:t xml:space="preserve"> </w:t>
      </w:r>
      <w:r>
        <w:rPr>
          <w:color w:val="231F20"/>
          <w:w w:val="105"/>
          <w:sz w:val="19"/>
        </w:rPr>
        <w:t>the</w:t>
      </w:r>
      <w:r>
        <w:rPr>
          <w:color w:val="231F20"/>
          <w:spacing w:val="-12"/>
          <w:w w:val="105"/>
          <w:sz w:val="19"/>
        </w:rPr>
        <w:t xml:space="preserve"> </w:t>
      </w:r>
      <w:r>
        <w:rPr>
          <w:color w:val="231F20"/>
          <w:w w:val="105"/>
          <w:sz w:val="19"/>
        </w:rPr>
        <w:t>specific method</w:t>
      </w:r>
      <w:r>
        <w:rPr>
          <w:color w:val="231F20"/>
          <w:spacing w:val="-18"/>
          <w:w w:val="105"/>
          <w:sz w:val="19"/>
        </w:rPr>
        <w:t xml:space="preserve"> </w:t>
      </w:r>
      <w:r>
        <w:rPr>
          <w:color w:val="231F20"/>
          <w:w w:val="105"/>
          <w:sz w:val="19"/>
        </w:rPr>
        <w:t>used</w:t>
      </w:r>
      <w:r>
        <w:rPr>
          <w:color w:val="231F20"/>
          <w:spacing w:val="-18"/>
          <w:w w:val="105"/>
          <w:sz w:val="19"/>
        </w:rPr>
        <w:t xml:space="preserve"> </w:t>
      </w:r>
      <w:r>
        <w:rPr>
          <w:color w:val="231F20"/>
          <w:w w:val="105"/>
          <w:sz w:val="19"/>
        </w:rPr>
        <w:t>depends</w:t>
      </w:r>
      <w:r>
        <w:rPr>
          <w:color w:val="231F20"/>
          <w:spacing w:val="-17"/>
          <w:w w:val="105"/>
          <w:sz w:val="19"/>
        </w:rPr>
        <w:t xml:space="preserve"> </w:t>
      </w:r>
      <w:r>
        <w:rPr>
          <w:color w:val="231F20"/>
          <w:w w:val="105"/>
          <w:sz w:val="19"/>
        </w:rPr>
        <w:t>on</w:t>
      </w:r>
      <w:r>
        <w:rPr>
          <w:color w:val="231F20"/>
          <w:spacing w:val="-17"/>
          <w:w w:val="105"/>
          <w:sz w:val="19"/>
        </w:rPr>
        <w:t xml:space="preserve"> </w:t>
      </w:r>
      <w:r>
        <w:rPr>
          <w:color w:val="231F20"/>
          <w:w w:val="105"/>
          <w:sz w:val="19"/>
        </w:rPr>
        <w:t>where</w:t>
      </w:r>
      <w:r>
        <w:rPr>
          <w:color w:val="231F20"/>
          <w:spacing w:val="-17"/>
          <w:w w:val="105"/>
          <w:sz w:val="19"/>
        </w:rPr>
        <w:t xml:space="preserve"> </w:t>
      </w:r>
      <w:r>
        <w:rPr>
          <w:color w:val="231F20"/>
          <w:w w:val="105"/>
          <w:sz w:val="19"/>
        </w:rPr>
        <w:t>it</w:t>
      </w:r>
      <w:r>
        <w:rPr>
          <w:color w:val="231F20"/>
          <w:spacing w:val="-17"/>
          <w:w w:val="105"/>
          <w:sz w:val="19"/>
        </w:rPr>
        <w:t xml:space="preserve"> </w:t>
      </w:r>
      <w:r>
        <w:rPr>
          <w:color w:val="231F20"/>
          <w:w w:val="105"/>
          <w:sz w:val="19"/>
        </w:rPr>
        <w:t>is</w:t>
      </w:r>
      <w:r>
        <w:rPr>
          <w:color w:val="231F20"/>
          <w:spacing w:val="-18"/>
          <w:w w:val="105"/>
          <w:sz w:val="19"/>
        </w:rPr>
        <w:t xml:space="preserve"> </w:t>
      </w:r>
      <w:r>
        <w:rPr>
          <w:color w:val="231F20"/>
          <w:w w:val="105"/>
          <w:sz w:val="19"/>
        </w:rPr>
        <w:t>referenced.</w:t>
      </w:r>
      <w:r>
        <w:rPr>
          <w:color w:val="231F20"/>
          <w:spacing w:val="-17"/>
          <w:w w:val="105"/>
          <w:sz w:val="19"/>
        </w:rPr>
        <w:t xml:space="preserve"> </w:t>
      </w:r>
      <w:r>
        <w:rPr>
          <w:color w:val="231F20"/>
          <w:w w:val="105"/>
          <w:sz w:val="19"/>
        </w:rPr>
        <w:t>Since</w:t>
      </w:r>
      <w:r>
        <w:rPr>
          <w:color w:val="231F20"/>
          <w:spacing w:val="-17"/>
          <w:w w:val="105"/>
          <w:sz w:val="19"/>
        </w:rPr>
        <w:t xml:space="preserve"> </w:t>
      </w:r>
      <w:r>
        <w:rPr>
          <w:color w:val="231F20"/>
          <w:w w:val="105"/>
          <w:sz w:val="19"/>
        </w:rPr>
        <w:t>it</w:t>
      </w:r>
      <w:r>
        <w:rPr>
          <w:color w:val="231F20"/>
          <w:spacing w:val="-17"/>
          <w:w w:val="105"/>
          <w:sz w:val="19"/>
        </w:rPr>
        <w:t xml:space="preserve"> </w:t>
      </w:r>
      <w:r>
        <w:rPr>
          <w:color w:val="231F20"/>
          <w:w w:val="105"/>
          <w:sz w:val="19"/>
        </w:rPr>
        <w:t>is</w:t>
      </w:r>
      <w:r>
        <w:rPr>
          <w:color w:val="231F20"/>
          <w:spacing w:val="-18"/>
          <w:w w:val="105"/>
          <w:sz w:val="19"/>
        </w:rPr>
        <w:t xml:space="preserve"> </w:t>
      </w:r>
      <w:r>
        <w:rPr>
          <w:color w:val="231F20"/>
          <w:w w:val="105"/>
          <w:sz w:val="19"/>
        </w:rPr>
        <w:t>referenced</w:t>
      </w:r>
      <w:r>
        <w:rPr>
          <w:color w:val="231F20"/>
          <w:spacing w:val="-17"/>
          <w:w w:val="105"/>
          <w:sz w:val="19"/>
        </w:rPr>
        <w:t xml:space="preserve"> </w:t>
      </w:r>
      <w:r>
        <w:rPr>
          <w:color w:val="231F20"/>
          <w:spacing w:val="2"/>
          <w:w w:val="105"/>
          <w:sz w:val="19"/>
        </w:rPr>
        <w:t>within</w:t>
      </w:r>
      <w:r>
        <w:rPr>
          <w:color w:val="231F20"/>
          <w:spacing w:val="-18"/>
          <w:w w:val="105"/>
          <w:sz w:val="19"/>
        </w:rPr>
        <w:t xml:space="preserve"> </w:t>
      </w:r>
      <w:r>
        <w:rPr>
          <w:color w:val="231F20"/>
          <w:w w:val="105"/>
          <w:sz w:val="19"/>
        </w:rPr>
        <w:t>the</w:t>
      </w:r>
      <w:r>
        <w:rPr>
          <w:color w:val="231F20"/>
          <w:spacing w:val="-16"/>
          <w:w w:val="105"/>
          <w:sz w:val="19"/>
        </w:rPr>
        <w:t xml:space="preserve"> </w:t>
      </w:r>
      <w:r>
        <w:rPr>
          <w:rFonts w:ascii="Courier New"/>
          <w:color w:val="231F20"/>
          <w:w w:val="105"/>
          <w:sz w:val="18"/>
        </w:rPr>
        <w:t xml:space="preserve">Bird </w:t>
      </w:r>
      <w:r>
        <w:rPr>
          <w:color w:val="231F20"/>
          <w:w w:val="105"/>
          <w:sz w:val="19"/>
        </w:rPr>
        <w:t>class,</w:t>
      </w:r>
      <w:r>
        <w:rPr>
          <w:color w:val="231F20"/>
          <w:spacing w:val="-7"/>
          <w:w w:val="105"/>
          <w:sz w:val="19"/>
        </w:rPr>
        <w:t xml:space="preserve"> </w:t>
      </w:r>
      <w:r>
        <w:rPr>
          <w:color w:val="231F20"/>
          <w:w w:val="105"/>
          <w:sz w:val="19"/>
        </w:rPr>
        <w:t>the</w:t>
      </w:r>
      <w:r>
        <w:rPr>
          <w:color w:val="231F20"/>
          <w:spacing w:val="-5"/>
          <w:w w:val="105"/>
          <w:sz w:val="19"/>
        </w:rPr>
        <w:t xml:space="preserve"> </w:t>
      </w:r>
      <w:r>
        <w:rPr>
          <w:color w:val="231F20"/>
          <w:w w:val="105"/>
          <w:sz w:val="19"/>
        </w:rPr>
        <w:t>method</w:t>
      </w:r>
      <w:r>
        <w:rPr>
          <w:color w:val="231F20"/>
          <w:spacing w:val="-6"/>
          <w:w w:val="105"/>
          <w:sz w:val="19"/>
        </w:rPr>
        <w:t xml:space="preserve"> </w:t>
      </w:r>
      <w:r>
        <w:rPr>
          <w:color w:val="231F20"/>
          <w:w w:val="105"/>
          <w:sz w:val="19"/>
        </w:rPr>
        <w:t>declared</w:t>
      </w:r>
      <w:r>
        <w:rPr>
          <w:color w:val="231F20"/>
          <w:spacing w:val="-6"/>
          <w:w w:val="105"/>
          <w:sz w:val="19"/>
        </w:rPr>
        <w:t xml:space="preserve"> </w:t>
      </w:r>
      <w:r>
        <w:rPr>
          <w:color w:val="231F20"/>
          <w:w w:val="105"/>
          <w:sz w:val="19"/>
        </w:rPr>
        <w:t>on</w:t>
      </w:r>
      <w:r>
        <w:rPr>
          <w:color w:val="231F20"/>
          <w:spacing w:val="-5"/>
          <w:w w:val="105"/>
          <w:sz w:val="19"/>
        </w:rPr>
        <w:t xml:space="preserve"> </w:t>
      </w:r>
      <w:r>
        <w:rPr>
          <w:color w:val="231F20"/>
          <w:w w:val="105"/>
          <w:sz w:val="19"/>
        </w:rPr>
        <w:t>line</w:t>
      </w:r>
      <w:r>
        <w:rPr>
          <w:color w:val="231F20"/>
          <w:spacing w:val="-5"/>
          <w:w w:val="105"/>
          <w:sz w:val="19"/>
        </w:rPr>
        <w:t xml:space="preserve"> </w:t>
      </w:r>
      <w:r>
        <w:rPr>
          <w:color w:val="231F20"/>
          <w:w w:val="105"/>
          <w:sz w:val="19"/>
        </w:rPr>
        <w:t>2</w:t>
      </w:r>
      <w:r>
        <w:rPr>
          <w:color w:val="231F20"/>
          <w:spacing w:val="-6"/>
          <w:w w:val="105"/>
          <w:sz w:val="19"/>
        </w:rPr>
        <w:t xml:space="preserve"> </w:t>
      </w:r>
      <w:r>
        <w:rPr>
          <w:color w:val="231F20"/>
          <w:w w:val="105"/>
          <w:sz w:val="19"/>
        </w:rPr>
        <w:t>was</w:t>
      </w:r>
      <w:r>
        <w:rPr>
          <w:color w:val="231F20"/>
          <w:spacing w:val="-5"/>
          <w:w w:val="105"/>
          <w:sz w:val="19"/>
        </w:rPr>
        <w:t xml:space="preserve"> </w:t>
      </w:r>
      <w:r>
        <w:rPr>
          <w:color w:val="231F20"/>
          <w:w w:val="105"/>
          <w:sz w:val="19"/>
        </w:rPr>
        <w:t>used,</w:t>
      </w:r>
      <w:r>
        <w:rPr>
          <w:color w:val="231F20"/>
          <w:spacing w:val="-5"/>
          <w:w w:val="105"/>
          <w:sz w:val="19"/>
        </w:rPr>
        <w:t xml:space="preserve"> </w:t>
      </w:r>
      <w:r>
        <w:rPr>
          <w:color w:val="231F20"/>
          <w:w w:val="105"/>
          <w:sz w:val="19"/>
        </w:rPr>
        <w:t>and</w:t>
      </w:r>
      <w:r>
        <w:rPr>
          <w:color w:val="231F20"/>
          <w:spacing w:val="-5"/>
          <w:w w:val="105"/>
          <w:sz w:val="19"/>
        </w:rPr>
        <w:t xml:space="preserve"> </w:t>
      </w:r>
      <w:r>
        <w:rPr>
          <w:color w:val="231F20"/>
          <w:w w:val="105"/>
          <w:sz w:val="19"/>
        </w:rPr>
        <w:t>option</w:t>
      </w:r>
      <w:r>
        <w:rPr>
          <w:color w:val="231F20"/>
          <w:spacing w:val="-6"/>
          <w:w w:val="105"/>
          <w:sz w:val="19"/>
        </w:rPr>
        <w:t xml:space="preserve"> </w:t>
      </w:r>
      <w:r>
        <w:rPr>
          <w:color w:val="231F20"/>
          <w:w w:val="105"/>
          <w:sz w:val="19"/>
        </w:rPr>
        <w:t>A</w:t>
      </w:r>
      <w:r>
        <w:rPr>
          <w:color w:val="231F20"/>
          <w:spacing w:val="-5"/>
          <w:w w:val="105"/>
          <w:sz w:val="19"/>
        </w:rPr>
        <w:t xml:space="preserve"> </w:t>
      </w:r>
      <w:r>
        <w:rPr>
          <w:color w:val="231F20"/>
          <w:w w:val="105"/>
          <w:sz w:val="19"/>
        </w:rPr>
        <w:t>is</w:t>
      </w:r>
      <w:r>
        <w:rPr>
          <w:color w:val="231F20"/>
          <w:spacing w:val="-6"/>
          <w:w w:val="105"/>
          <w:sz w:val="19"/>
        </w:rPr>
        <w:t xml:space="preserve"> </w:t>
      </w:r>
      <w:r>
        <w:rPr>
          <w:color w:val="231F20"/>
          <w:w w:val="105"/>
          <w:sz w:val="19"/>
        </w:rPr>
        <w:t>correct.</w:t>
      </w:r>
      <w:r>
        <w:rPr>
          <w:color w:val="231F20"/>
          <w:spacing w:val="-6"/>
          <w:w w:val="105"/>
          <w:sz w:val="19"/>
        </w:rPr>
        <w:t xml:space="preserve"> </w:t>
      </w:r>
      <w:r>
        <w:rPr>
          <w:color w:val="231F20"/>
          <w:w w:val="105"/>
          <w:sz w:val="19"/>
        </w:rPr>
        <w:t>Alternatively,</w:t>
      </w:r>
    </w:p>
    <w:p w:rsidR="00FA3020" w:rsidRDefault="00350426">
      <w:pPr>
        <w:pStyle w:val="BodyText"/>
        <w:spacing w:before="7" w:line="244" w:lineRule="auto"/>
        <w:ind w:left="1920" w:right="1359" w:hanging="1"/>
      </w:pPr>
      <w:r>
        <w:rPr>
          <w:color w:val="231F20"/>
        </w:rPr>
        <w:t xml:space="preserve">if the method was referenced within the </w:t>
      </w:r>
      <w:r>
        <w:rPr>
          <w:rFonts w:ascii="Courier New"/>
          <w:color w:val="231F20"/>
          <w:sz w:val="18"/>
        </w:rPr>
        <w:t xml:space="preserve">Pelican </w:t>
      </w:r>
      <w:r>
        <w:rPr>
          <w:color w:val="231F20"/>
        </w:rPr>
        <w:t xml:space="preserve">class, or if the method in the parent class was marked as </w:t>
      </w:r>
      <w:r>
        <w:rPr>
          <w:rFonts w:ascii="Courier New"/>
          <w:color w:val="231F20"/>
          <w:sz w:val="18"/>
        </w:rPr>
        <w:t xml:space="preserve">protected </w:t>
      </w:r>
      <w:r>
        <w:rPr>
          <w:color w:val="231F20"/>
        </w:rPr>
        <w:t>and overridden in the subclass, then the method on line 9 would have been used.</w:t>
      </w:r>
    </w:p>
    <w:p w:rsidR="00FA3020" w:rsidRDefault="00FA3020">
      <w:pPr>
        <w:pStyle w:val="BodyText"/>
        <w:rPr>
          <w:sz w:val="22"/>
        </w:rPr>
      </w:pPr>
    </w:p>
    <w:p w:rsidR="00FA3020" w:rsidRDefault="00350426">
      <w:pPr>
        <w:pStyle w:val="Heading5"/>
        <w:spacing w:before="176"/>
        <w:ind w:left="1559"/>
      </w:pPr>
      <w:r>
        <w:rPr>
          <w:color w:val="231F20"/>
          <w:w w:val="115"/>
        </w:rPr>
        <w:t>Chapter 6: Exceptions</w:t>
      </w:r>
    </w:p>
    <w:p w:rsidR="00FA3020" w:rsidRDefault="00350426">
      <w:pPr>
        <w:pStyle w:val="ListParagraph"/>
        <w:numPr>
          <w:ilvl w:val="0"/>
          <w:numId w:val="45"/>
        </w:numPr>
        <w:tabs>
          <w:tab w:val="left" w:pos="1919"/>
          <w:tab w:val="left" w:pos="1920"/>
        </w:tabs>
        <w:spacing w:before="342" w:line="259" w:lineRule="auto"/>
        <w:ind w:right="1876"/>
        <w:jc w:val="left"/>
        <w:rPr>
          <w:sz w:val="19"/>
        </w:rPr>
      </w:pPr>
      <w:r>
        <w:rPr>
          <w:color w:val="231F20"/>
          <w:spacing w:val="2"/>
          <w:sz w:val="19"/>
        </w:rPr>
        <w:t xml:space="preserve">B. </w:t>
      </w:r>
      <w:r>
        <w:rPr>
          <w:color w:val="231F20"/>
          <w:sz w:val="19"/>
        </w:rPr>
        <w:t>Runtime exceptions are also known as unchecked exceptions. They are allowed  to</w:t>
      </w:r>
      <w:r>
        <w:rPr>
          <w:color w:val="231F20"/>
          <w:spacing w:val="12"/>
          <w:sz w:val="19"/>
        </w:rPr>
        <w:t xml:space="preserve"> </w:t>
      </w:r>
      <w:r>
        <w:rPr>
          <w:color w:val="231F20"/>
          <w:sz w:val="19"/>
        </w:rPr>
        <w:t>be</w:t>
      </w:r>
      <w:r>
        <w:rPr>
          <w:color w:val="231F20"/>
          <w:spacing w:val="12"/>
          <w:sz w:val="19"/>
        </w:rPr>
        <w:t xml:space="preserve"> </w:t>
      </w:r>
      <w:r>
        <w:rPr>
          <w:color w:val="231F20"/>
          <w:sz w:val="19"/>
        </w:rPr>
        <w:t>declared,</w:t>
      </w:r>
      <w:r>
        <w:rPr>
          <w:color w:val="231F20"/>
          <w:spacing w:val="11"/>
          <w:sz w:val="19"/>
        </w:rPr>
        <w:t xml:space="preserve"> </w:t>
      </w:r>
      <w:r>
        <w:rPr>
          <w:color w:val="231F20"/>
          <w:sz w:val="19"/>
        </w:rPr>
        <w:t>but</w:t>
      </w:r>
      <w:r>
        <w:rPr>
          <w:color w:val="231F20"/>
          <w:spacing w:val="12"/>
          <w:sz w:val="19"/>
        </w:rPr>
        <w:t xml:space="preserve"> </w:t>
      </w:r>
      <w:r>
        <w:rPr>
          <w:color w:val="231F20"/>
          <w:sz w:val="19"/>
        </w:rPr>
        <w:t>they</w:t>
      </w:r>
      <w:r>
        <w:rPr>
          <w:color w:val="231F20"/>
          <w:spacing w:val="12"/>
          <w:sz w:val="19"/>
        </w:rPr>
        <w:t xml:space="preserve"> </w:t>
      </w:r>
      <w:r>
        <w:rPr>
          <w:color w:val="231F20"/>
          <w:sz w:val="19"/>
        </w:rPr>
        <w:t>don’t</w:t>
      </w:r>
      <w:r>
        <w:rPr>
          <w:color w:val="231F20"/>
          <w:spacing w:val="12"/>
          <w:sz w:val="19"/>
        </w:rPr>
        <w:t xml:space="preserve"> </w:t>
      </w:r>
      <w:r>
        <w:rPr>
          <w:color w:val="231F20"/>
          <w:sz w:val="19"/>
        </w:rPr>
        <w:t>have</w:t>
      </w:r>
      <w:r>
        <w:rPr>
          <w:color w:val="231F20"/>
          <w:spacing w:val="12"/>
          <w:sz w:val="19"/>
        </w:rPr>
        <w:t xml:space="preserve"> </w:t>
      </w:r>
      <w:r>
        <w:rPr>
          <w:color w:val="231F20"/>
          <w:sz w:val="19"/>
        </w:rPr>
        <w:t>to</w:t>
      </w:r>
      <w:r>
        <w:rPr>
          <w:color w:val="231F20"/>
          <w:spacing w:val="12"/>
          <w:sz w:val="19"/>
        </w:rPr>
        <w:t xml:space="preserve"> </w:t>
      </w:r>
      <w:r>
        <w:rPr>
          <w:color w:val="231F20"/>
          <w:sz w:val="19"/>
        </w:rPr>
        <w:t>be.</w:t>
      </w:r>
      <w:r>
        <w:rPr>
          <w:color w:val="231F20"/>
          <w:spacing w:val="12"/>
          <w:sz w:val="19"/>
        </w:rPr>
        <w:t xml:space="preserve"> </w:t>
      </w:r>
      <w:r>
        <w:rPr>
          <w:color w:val="231F20"/>
          <w:sz w:val="19"/>
        </w:rPr>
        <w:t>Checked</w:t>
      </w:r>
      <w:r>
        <w:rPr>
          <w:color w:val="231F20"/>
          <w:spacing w:val="12"/>
          <w:sz w:val="19"/>
        </w:rPr>
        <w:t xml:space="preserve"> </w:t>
      </w:r>
      <w:r>
        <w:rPr>
          <w:color w:val="231F20"/>
          <w:sz w:val="19"/>
        </w:rPr>
        <w:t>exceptions</w:t>
      </w:r>
      <w:r>
        <w:rPr>
          <w:color w:val="231F20"/>
          <w:spacing w:val="12"/>
          <w:sz w:val="19"/>
        </w:rPr>
        <w:t xml:space="preserve"> </w:t>
      </w:r>
      <w:r>
        <w:rPr>
          <w:color w:val="231F20"/>
          <w:sz w:val="19"/>
        </w:rPr>
        <w:t>must</w:t>
      </w:r>
      <w:r>
        <w:rPr>
          <w:color w:val="231F20"/>
          <w:spacing w:val="12"/>
          <w:sz w:val="19"/>
        </w:rPr>
        <w:t xml:space="preserve"> </w:t>
      </w:r>
      <w:r>
        <w:rPr>
          <w:color w:val="231F20"/>
          <w:sz w:val="19"/>
        </w:rPr>
        <w:t>be</w:t>
      </w:r>
      <w:r>
        <w:rPr>
          <w:color w:val="231F20"/>
          <w:spacing w:val="12"/>
          <w:sz w:val="19"/>
        </w:rPr>
        <w:t xml:space="preserve"> </w:t>
      </w:r>
      <w:r>
        <w:rPr>
          <w:color w:val="231F20"/>
          <w:sz w:val="19"/>
        </w:rPr>
        <w:t>handled</w:t>
      </w:r>
      <w:r>
        <w:rPr>
          <w:color w:val="231F20"/>
          <w:spacing w:val="12"/>
          <w:sz w:val="19"/>
        </w:rPr>
        <w:t xml:space="preserve"> </w:t>
      </w:r>
      <w:r>
        <w:rPr>
          <w:color w:val="231F20"/>
          <w:sz w:val="19"/>
        </w:rPr>
        <w:t>or</w:t>
      </w:r>
    </w:p>
    <w:p w:rsidR="00FA3020" w:rsidRDefault="00350426">
      <w:pPr>
        <w:pStyle w:val="BodyText"/>
        <w:spacing w:line="233" w:lineRule="exact"/>
        <w:ind w:left="1920"/>
      </w:pPr>
      <w:r>
        <w:rPr>
          <w:color w:val="231F20"/>
        </w:rPr>
        <w:t xml:space="preserve">declared. Legally, you can handle </w:t>
      </w:r>
      <w:r>
        <w:rPr>
          <w:rFonts w:ascii="Courier New" w:hAnsi="Courier New"/>
          <w:color w:val="231F20"/>
          <w:sz w:val="18"/>
        </w:rPr>
        <w:t xml:space="preserve">java.lang.Error </w:t>
      </w:r>
      <w:r>
        <w:rPr>
          <w:color w:val="231F20"/>
        </w:rPr>
        <w:t>subclasses, but it’s not a good idea.</w:t>
      </w:r>
    </w:p>
    <w:p w:rsidR="00FA3020" w:rsidRDefault="00350426">
      <w:pPr>
        <w:pStyle w:val="ListParagraph"/>
        <w:numPr>
          <w:ilvl w:val="0"/>
          <w:numId w:val="45"/>
        </w:numPr>
        <w:tabs>
          <w:tab w:val="left" w:pos="1919"/>
          <w:tab w:val="left" w:pos="1920"/>
        </w:tabs>
        <w:spacing w:before="76" w:line="244" w:lineRule="auto"/>
        <w:ind w:left="1919" w:right="1987"/>
        <w:jc w:val="left"/>
        <w:rPr>
          <w:sz w:val="19"/>
        </w:rPr>
      </w:pPr>
      <w:r>
        <w:rPr>
          <w:color w:val="231F20"/>
          <w:spacing w:val="3"/>
          <w:sz w:val="19"/>
        </w:rPr>
        <w:t xml:space="preserve">B, </w:t>
      </w:r>
      <w:r>
        <w:rPr>
          <w:color w:val="231F20"/>
          <w:sz w:val="19"/>
        </w:rPr>
        <w:t xml:space="preserve">D. </w:t>
      </w:r>
      <w:r>
        <w:rPr>
          <w:color w:val="231F20"/>
          <w:spacing w:val="3"/>
          <w:sz w:val="19"/>
        </w:rPr>
        <w:t xml:space="preserve">In </w:t>
      </w:r>
      <w:r>
        <w:rPr>
          <w:color w:val="231F20"/>
          <w:sz w:val="19"/>
        </w:rPr>
        <w:t xml:space="preserve">a method declaration, the keyword </w:t>
      </w:r>
      <w:r>
        <w:rPr>
          <w:rFonts w:ascii="Courier New"/>
          <w:color w:val="231F20"/>
          <w:sz w:val="18"/>
        </w:rPr>
        <w:t xml:space="preserve">throws </w:t>
      </w:r>
      <w:r>
        <w:rPr>
          <w:color w:val="231F20"/>
          <w:sz w:val="19"/>
        </w:rPr>
        <w:t xml:space="preserve">is used. </w:t>
      </w:r>
      <w:r>
        <w:rPr>
          <w:color w:val="231F20"/>
          <w:spacing w:val="-8"/>
          <w:sz w:val="19"/>
        </w:rPr>
        <w:t xml:space="preserve">To </w:t>
      </w:r>
      <w:r>
        <w:rPr>
          <w:color w:val="231F20"/>
          <w:sz w:val="19"/>
        </w:rPr>
        <w:t xml:space="preserve">actually throw an exception, the keyword </w:t>
      </w:r>
      <w:r>
        <w:rPr>
          <w:rFonts w:ascii="Courier New"/>
          <w:color w:val="231F20"/>
          <w:sz w:val="18"/>
        </w:rPr>
        <w:t xml:space="preserve">throw </w:t>
      </w:r>
      <w:r>
        <w:rPr>
          <w:color w:val="231F20"/>
          <w:sz w:val="19"/>
        </w:rPr>
        <w:t>is used and a new exception is</w:t>
      </w:r>
      <w:r>
        <w:rPr>
          <w:color w:val="231F20"/>
          <w:spacing w:val="27"/>
          <w:sz w:val="19"/>
        </w:rPr>
        <w:t xml:space="preserve"> </w:t>
      </w:r>
      <w:r>
        <w:rPr>
          <w:color w:val="231F20"/>
          <w:sz w:val="19"/>
        </w:rPr>
        <w:t>created.</w:t>
      </w:r>
    </w:p>
    <w:p w:rsidR="00FA3020" w:rsidRDefault="00350426">
      <w:pPr>
        <w:pStyle w:val="ListParagraph"/>
        <w:numPr>
          <w:ilvl w:val="0"/>
          <w:numId w:val="45"/>
        </w:numPr>
        <w:tabs>
          <w:tab w:val="left" w:pos="1919"/>
          <w:tab w:val="left" w:pos="1920"/>
        </w:tabs>
        <w:spacing w:before="72" w:line="244" w:lineRule="auto"/>
        <w:ind w:right="1581"/>
        <w:jc w:val="left"/>
        <w:rPr>
          <w:sz w:val="19"/>
        </w:rPr>
      </w:pPr>
      <w:r>
        <w:rPr>
          <w:color w:val="231F20"/>
          <w:spacing w:val="3"/>
          <w:w w:val="105"/>
          <w:sz w:val="19"/>
        </w:rPr>
        <w:t>C.</w:t>
      </w:r>
      <w:r>
        <w:rPr>
          <w:color w:val="231F20"/>
          <w:spacing w:val="-4"/>
          <w:w w:val="105"/>
          <w:sz w:val="19"/>
        </w:rPr>
        <w:t xml:space="preserve"> </w:t>
      </w:r>
      <w:r>
        <w:rPr>
          <w:color w:val="231F20"/>
          <w:sz w:val="19"/>
        </w:rPr>
        <w:t>A</w:t>
      </w:r>
      <w:r>
        <w:rPr>
          <w:color w:val="231F20"/>
          <w:spacing w:val="-1"/>
          <w:sz w:val="19"/>
        </w:rPr>
        <w:t xml:space="preserve"> </w:t>
      </w:r>
      <w:r>
        <w:rPr>
          <w:rFonts w:ascii="Courier New"/>
          <w:color w:val="231F20"/>
          <w:sz w:val="18"/>
        </w:rPr>
        <w:t>try</w:t>
      </w:r>
      <w:r>
        <w:rPr>
          <w:rFonts w:ascii="Courier New"/>
          <w:color w:val="231F20"/>
          <w:spacing w:val="-68"/>
          <w:sz w:val="18"/>
        </w:rPr>
        <w:t xml:space="preserve"> </w:t>
      </w:r>
      <w:r>
        <w:rPr>
          <w:color w:val="231F20"/>
          <w:sz w:val="19"/>
        </w:rPr>
        <w:t>statement</w:t>
      </w:r>
      <w:r>
        <w:rPr>
          <w:color w:val="231F20"/>
          <w:spacing w:val="-1"/>
          <w:sz w:val="19"/>
        </w:rPr>
        <w:t xml:space="preserve"> </w:t>
      </w:r>
      <w:r>
        <w:rPr>
          <w:color w:val="231F20"/>
          <w:sz w:val="19"/>
        </w:rPr>
        <w:t>is</w:t>
      </w:r>
      <w:r>
        <w:rPr>
          <w:color w:val="231F20"/>
          <w:spacing w:val="-2"/>
          <w:sz w:val="19"/>
        </w:rPr>
        <w:t xml:space="preserve"> </w:t>
      </w:r>
      <w:r>
        <w:rPr>
          <w:color w:val="231F20"/>
          <w:sz w:val="19"/>
        </w:rPr>
        <w:t>required</w:t>
      </w:r>
      <w:r>
        <w:rPr>
          <w:color w:val="231F20"/>
          <w:spacing w:val="-1"/>
          <w:sz w:val="19"/>
        </w:rPr>
        <w:t xml:space="preserve"> </w:t>
      </w:r>
      <w:r>
        <w:rPr>
          <w:color w:val="231F20"/>
          <w:sz w:val="19"/>
        </w:rPr>
        <w:t>to</w:t>
      </w:r>
      <w:r>
        <w:rPr>
          <w:color w:val="231F20"/>
          <w:spacing w:val="-2"/>
          <w:sz w:val="19"/>
        </w:rPr>
        <w:t xml:space="preserve"> </w:t>
      </w:r>
      <w:r>
        <w:rPr>
          <w:color w:val="231F20"/>
          <w:sz w:val="19"/>
        </w:rPr>
        <w:t>have</w:t>
      </w:r>
      <w:r>
        <w:rPr>
          <w:color w:val="231F20"/>
          <w:spacing w:val="-1"/>
          <w:sz w:val="19"/>
        </w:rPr>
        <w:t xml:space="preserve"> </w:t>
      </w:r>
      <w:r>
        <w:rPr>
          <w:color w:val="231F20"/>
          <w:sz w:val="19"/>
        </w:rPr>
        <w:t>a</w:t>
      </w:r>
      <w:r>
        <w:rPr>
          <w:color w:val="231F20"/>
          <w:spacing w:val="-1"/>
          <w:sz w:val="19"/>
        </w:rPr>
        <w:t xml:space="preserve"> </w:t>
      </w:r>
      <w:r>
        <w:rPr>
          <w:rFonts w:ascii="Courier New"/>
          <w:color w:val="231F20"/>
          <w:sz w:val="18"/>
        </w:rPr>
        <w:t>catch</w:t>
      </w:r>
      <w:r>
        <w:rPr>
          <w:rFonts w:ascii="Courier New"/>
          <w:color w:val="231F20"/>
          <w:spacing w:val="-68"/>
          <w:sz w:val="18"/>
        </w:rPr>
        <w:t xml:space="preserve"> </w:t>
      </w:r>
      <w:r>
        <w:rPr>
          <w:color w:val="231F20"/>
          <w:sz w:val="19"/>
        </w:rPr>
        <w:t>clause</w:t>
      </w:r>
      <w:r>
        <w:rPr>
          <w:color w:val="231F20"/>
          <w:spacing w:val="-1"/>
          <w:sz w:val="19"/>
        </w:rPr>
        <w:t xml:space="preserve"> </w:t>
      </w:r>
      <w:r>
        <w:rPr>
          <w:color w:val="231F20"/>
          <w:sz w:val="19"/>
        </w:rPr>
        <w:t>and/or</w:t>
      </w:r>
      <w:r>
        <w:rPr>
          <w:color w:val="231F20"/>
          <w:spacing w:val="-2"/>
          <w:sz w:val="19"/>
        </w:rPr>
        <w:t xml:space="preserve"> </w:t>
      </w:r>
      <w:r>
        <w:rPr>
          <w:rFonts w:ascii="Courier New"/>
          <w:color w:val="231F20"/>
          <w:sz w:val="18"/>
        </w:rPr>
        <w:t>finally</w:t>
      </w:r>
      <w:r>
        <w:rPr>
          <w:rFonts w:ascii="Courier New"/>
          <w:color w:val="231F20"/>
          <w:spacing w:val="-67"/>
          <w:sz w:val="18"/>
        </w:rPr>
        <w:t xml:space="preserve"> </w:t>
      </w:r>
      <w:r>
        <w:rPr>
          <w:color w:val="231F20"/>
          <w:sz w:val="19"/>
        </w:rPr>
        <w:t>clause.</w:t>
      </w:r>
      <w:r>
        <w:rPr>
          <w:color w:val="231F20"/>
          <w:spacing w:val="-2"/>
          <w:sz w:val="19"/>
        </w:rPr>
        <w:t xml:space="preserve"> </w:t>
      </w:r>
      <w:r>
        <w:rPr>
          <w:color w:val="231F20"/>
          <w:spacing w:val="2"/>
          <w:sz w:val="19"/>
        </w:rPr>
        <w:t>If</w:t>
      </w:r>
      <w:r>
        <w:rPr>
          <w:color w:val="231F20"/>
          <w:spacing w:val="-1"/>
          <w:sz w:val="19"/>
        </w:rPr>
        <w:t xml:space="preserve"> </w:t>
      </w:r>
      <w:r>
        <w:rPr>
          <w:color w:val="231F20"/>
          <w:sz w:val="19"/>
        </w:rPr>
        <w:t>it</w:t>
      </w:r>
      <w:r>
        <w:rPr>
          <w:color w:val="231F20"/>
          <w:spacing w:val="-1"/>
          <w:sz w:val="19"/>
        </w:rPr>
        <w:t xml:space="preserve"> </w:t>
      </w:r>
      <w:r>
        <w:rPr>
          <w:color w:val="231F20"/>
          <w:sz w:val="19"/>
        </w:rPr>
        <w:t xml:space="preserve">goes the </w:t>
      </w:r>
      <w:r>
        <w:rPr>
          <w:rFonts w:ascii="Courier New"/>
          <w:color w:val="231F20"/>
          <w:sz w:val="18"/>
        </w:rPr>
        <w:t xml:space="preserve">catch </w:t>
      </w:r>
      <w:r>
        <w:rPr>
          <w:color w:val="231F20"/>
          <w:sz w:val="19"/>
        </w:rPr>
        <w:t xml:space="preserve">route, it is allowed to have multiple </w:t>
      </w:r>
      <w:r>
        <w:rPr>
          <w:rFonts w:ascii="Courier New"/>
          <w:color w:val="231F20"/>
          <w:sz w:val="18"/>
        </w:rPr>
        <w:t>catch</w:t>
      </w:r>
      <w:r>
        <w:rPr>
          <w:rFonts w:ascii="Courier New"/>
          <w:color w:val="231F20"/>
          <w:spacing w:val="-57"/>
          <w:sz w:val="18"/>
        </w:rPr>
        <w:t xml:space="preserve"> </w:t>
      </w:r>
      <w:r>
        <w:rPr>
          <w:color w:val="231F20"/>
          <w:sz w:val="19"/>
        </w:rPr>
        <w:t>clauses.</w:t>
      </w:r>
    </w:p>
    <w:p w:rsidR="00FA3020" w:rsidRDefault="00FA3020">
      <w:pPr>
        <w:spacing w:line="244" w:lineRule="auto"/>
        <w:rPr>
          <w:sz w:val="19"/>
        </w:rPr>
        <w:sectPr w:rsidR="00FA3020">
          <w:pgSz w:w="10620" w:h="13320"/>
          <w:pgMar w:top="460" w:right="0" w:bottom="280" w:left="0" w:header="720" w:footer="720" w:gutter="0"/>
          <w:cols w:space="720"/>
        </w:sectPr>
      </w:pPr>
    </w:p>
    <w:p w:rsidR="00FA3020" w:rsidRDefault="00350426">
      <w:pPr>
        <w:tabs>
          <w:tab w:val="left" w:pos="2342"/>
        </w:tabs>
        <w:spacing w:before="89"/>
        <w:ind w:left="1425"/>
        <w:jc w:val="both"/>
        <w:rPr>
          <w:rFonts w:ascii="Calibri" w:hAnsi="Calibri"/>
          <w:sz w:val="18"/>
        </w:rPr>
      </w:pPr>
      <w:r>
        <w:rPr>
          <w:rFonts w:ascii="Calibri" w:hAnsi="Calibri"/>
          <w:b/>
          <w:color w:val="231F20"/>
          <w:spacing w:val="5"/>
          <w:sz w:val="17"/>
        </w:rPr>
        <w:lastRenderedPageBreak/>
        <w:t>350</w:t>
      </w:r>
      <w:r>
        <w:rPr>
          <w:rFonts w:ascii="Calibri" w:hAnsi="Calibri"/>
          <w:b/>
          <w:color w:val="231F20"/>
          <w:spacing w:val="5"/>
          <w:sz w:val="17"/>
        </w:rPr>
        <w:tab/>
      </w:r>
      <w:r>
        <w:rPr>
          <w:rFonts w:ascii="Calibri" w:hAnsi="Calibri"/>
          <w:color w:val="231F20"/>
          <w:w w:val="105"/>
          <w:sz w:val="18"/>
        </w:rPr>
        <w:t xml:space="preserve">Appendix A </w:t>
      </w:r>
      <w:r>
        <w:rPr>
          <w:rFonts w:ascii="MS UI Gothic" w:hAnsi="MS UI Gothic"/>
          <w:color w:val="231F20"/>
          <w:w w:val="105"/>
          <w:position w:val="2"/>
          <w:sz w:val="6"/>
        </w:rPr>
        <w:t xml:space="preserve">■ </w:t>
      </w:r>
      <w:r>
        <w:rPr>
          <w:rFonts w:ascii="Calibri" w:hAnsi="Calibri"/>
          <w:color w:val="231F20"/>
          <w:spacing w:val="2"/>
          <w:w w:val="105"/>
          <w:sz w:val="18"/>
        </w:rPr>
        <w:t xml:space="preserve">Answers </w:t>
      </w:r>
      <w:r>
        <w:rPr>
          <w:rFonts w:ascii="Calibri" w:hAnsi="Calibri"/>
          <w:color w:val="231F20"/>
          <w:w w:val="105"/>
          <w:sz w:val="18"/>
        </w:rPr>
        <w:t>to Review</w:t>
      </w:r>
      <w:r>
        <w:rPr>
          <w:rFonts w:ascii="Calibri" w:hAnsi="Calibri"/>
          <w:color w:val="231F20"/>
          <w:spacing w:val="40"/>
          <w:w w:val="105"/>
          <w:sz w:val="18"/>
        </w:rPr>
        <w:t xml:space="preserve"> </w:t>
      </w:r>
      <w:r>
        <w:rPr>
          <w:rFonts w:ascii="Calibri" w:hAnsi="Calibri"/>
          <w:color w:val="231F20"/>
          <w:w w:val="105"/>
          <w:sz w:val="18"/>
        </w:rPr>
        <w:t>Questions</w:t>
      </w:r>
    </w:p>
    <w:p w:rsidR="00FA3020" w:rsidRDefault="00FA3020">
      <w:pPr>
        <w:pStyle w:val="BodyText"/>
        <w:rPr>
          <w:rFonts w:ascii="Calibri"/>
          <w:sz w:val="22"/>
        </w:rPr>
      </w:pPr>
    </w:p>
    <w:p w:rsidR="00FA3020" w:rsidRDefault="00FA3020">
      <w:pPr>
        <w:pStyle w:val="BodyText"/>
        <w:rPr>
          <w:rFonts w:ascii="Calibri"/>
          <w:sz w:val="28"/>
        </w:rPr>
      </w:pPr>
    </w:p>
    <w:p w:rsidR="00FA3020" w:rsidRDefault="00350426">
      <w:pPr>
        <w:pStyle w:val="ListParagraph"/>
        <w:numPr>
          <w:ilvl w:val="0"/>
          <w:numId w:val="45"/>
        </w:numPr>
        <w:tabs>
          <w:tab w:val="left" w:pos="1800"/>
        </w:tabs>
        <w:spacing w:before="0"/>
        <w:ind w:left="1800"/>
        <w:jc w:val="both"/>
        <w:rPr>
          <w:sz w:val="19"/>
        </w:rPr>
      </w:pPr>
      <w:r>
        <w:rPr>
          <w:color w:val="231F20"/>
          <w:spacing w:val="2"/>
          <w:sz w:val="19"/>
        </w:rPr>
        <w:t xml:space="preserve">B. </w:t>
      </w:r>
      <w:r>
        <w:rPr>
          <w:color w:val="231F20"/>
          <w:sz w:val="19"/>
        </w:rPr>
        <w:t xml:space="preserve">The second line tries to cast an </w:t>
      </w:r>
      <w:r>
        <w:rPr>
          <w:rFonts w:ascii="Courier New"/>
          <w:color w:val="231F20"/>
          <w:sz w:val="18"/>
        </w:rPr>
        <w:t xml:space="preserve">Integer </w:t>
      </w:r>
      <w:r>
        <w:rPr>
          <w:color w:val="231F20"/>
          <w:sz w:val="19"/>
        </w:rPr>
        <w:t xml:space="preserve">to a </w:t>
      </w:r>
      <w:r>
        <w:rPr>
          <w:rFonts w:ascii="Courier New"/>
          <w:color w:val="231F20"/>
          <w:sz w:val="18"/>
        </w:rPr>
        <w:t>String</w:t>
      </w:r>
      <w:r>
        <w:rPr>
          <w:color w:val="231F20"/>
          <w:sz w:val="19"/>
        </w:rPr>
        <w:t xml:space="preserve">. Since </w:t>
      </w:r>
      <w:r>
        <w:rPr>
          <w:rFonts w:ascii="Courier New"/>
          <w:color w:val="231F20"/>
          <w:sz w:val="18"/>
        </w:rPr>
        <w:t>String</w:t>
      </w:r>
      <w:r>
        <w:rPr>
          <w:rFonts w:ascii="Courier New"/>
          <w:color w:val="231F20"/>
          <w:spacing w:val="-28"/>
          <w:sz w:val="18"/>
        </w:rPr>
        <w:t xml:space="preserve"> </w:t>
      </w:r>
      <w:r>
        <w:rPr>
          <w:color w:val="231F20"/>
          <w:sz w:val="19"/>
        </w:rPr>
        <w:t>does not extend</w:t>
      </w:r>
    </w:p>
    <w:p w:rsidR="00FA3020" w:rsidRDefault="00350426">
      <w:pPr>
        <w:spacing w:before="6"/>
        <w:ind w:left="1800"/>
        <w:jc w:val="both"/>
        <w:rPr>
          <w:sz w:val="19"/>
        </w:rPr>
      </w:pPr>
      <w:r>
        <w:rPr>
          <w:rFonts w:ascii="Courier New"/>
          <w:color w:val="231F20"/>
          <w:sz w:val="18"/>
        </w:rPr>
        <w:t>Integer</w:t>
      </w:r>
      <w:r>
        <w:rPr>
          <w:color w:val="231F20"/>
          <w:sz w:val="19"/>
        </w:rPr>
        <w:t xml:space="preserve">, this is not allowed and a </w:t>
      </w:r>
      <w:r>
        <w:rPr>
          <w:rFonts w:ascii="Courier New"/>
          <w:color w:val="231F20"/>
          <w:sz w:val="18"/>
        </w:rPr>
        <w:t xml:space="preserve">ClassCastException </w:t>
      </w:r>
      <w:r>
        <w:rPr>
          <w:color w:val="231F20"/>
          <w:sz w:val="19"/>
        </w:rPr>
        <w:t>is thrown.</w:t>
      </w:r>
    </w:p>
    <w:p w:rsidR="00FA3020" w:rsidRDefault="00350426">
      <w:pPr>
        <w:pStyle w:val="ListParagraph"/>
        <w:numPr>
          <w:ilvl w:val="0"/>
          <w:numId w:val="45"/>
        </w:numPr>
        <w:tabs>
          <w:tab w:val="left" w:pos="1800"/>
        </w:tabs>
        <w:spacing w:before="75" w:line="244" w:lineRule="auto"/>
        <w:ind w:left="1799" w:right="1820"/>
        <w:jc w:val="both"/>
        <w:rPr>
          <w:sz w:val="19"/>
        </w:rPr>
      </w:pPr>
      <w:r>
        <w:rPr>
          <w:color w:val="231F20"/>
          <w:spacing w:val="3"/>
          <w:sz w:val="19"/>
        </w:rPr>
        <w:t>A,</w:t>
      </w:r>
      <w:r>
        <w:rPr>
          <w:color w:val="231F20"/>
          <w:spacing w:val="-4"/>
          <w:sz w:val="19"/>
        </w:rPr>
        <w:t xml:space="preserve"> </w:t>
      </w:r>
      <w:r>
        <w:rPr>
          <w:color w:val="231F20"/>
          <w:spacing w:val="3"/>
          <w:sz w:val="19"/>
        </w:rPr>
        <w:t>B,</w:t>
      </w:r>
      <w:r>
        <w:rPr>
          <w:color w:val="231F20"/>
          <w:spacing w:val="-4"/>
          <w:sz w:val="19"/>
        </w:rPr>
        <w:t xml:space="preserve"> </w:t>
      </w:r>
      <w:r>
        <w:rPr>
          <w:color w:val="231F20"/>
          <w:sz w:val="19"/>
        </w:rPr>
        <w:t>D.</w:t>
      </w:r>
      <w:r>
        <w:rPr>
          <w:color w:val="231F20"/>
          <w:spacing w:val="-3"/>
          <w:sz w:val="19"/>
        </w:rPr>
        <w:t xml:space="preserve"> </w:t>
      </w:r>
      <w:r>
        <w:rPr>
          <w:rFonts w:ascii="Courier New"/>
          <w:color w:val="231F20"/>
          <w:sz w:val="18"/>
        </w:rPr>
        <w:t>java.io.IOException</w:t>
      </w:r>
      <w:r>
        <w:rPr>
          <w:rFonts w:ascii="Courier New"/>
          <w:color w:val="231F20"/>
          <w:spacing w:val="-70"/>
          <w:sz w:val="18"/>
        </w:rPr>
        <w:t xml:space="preserve"> </w:t>
      </w:r>
      <w:r>
        <w:rPr>
          <w:color w:val="231F20"/>
          <w:sz w:val="19"/>
        </w:rPr>
        <w:t>is</w:t>
      </w:r>
      <w:r>
        <w:rPr>
          <w:color w:val="231F20"/>
          <w:spacing w:val="-3"/>
          <w:sz w:val="19"/>
        </w:rPr>
        <w:t xml:space="preserve"> </w:t>
      </w:r>
      <w:r>
        <w:rPr>
          <w:color w:val="231F20"/>
          <w:sz w:val="19"/>
        </w:rPr>
        <w:t>thrown</w:t>
      </w:r>
      <w:r>
        <w:rPr>
          <w:color w:val="231F20"/>
          <w:spacing w:val="-4"/>
          <w:sz w:val="19"/>
        </w:rPr>
        <w:t xml:space="preserve"> </w:t>
      </w:r>
      <w:r>
        <w:rPr>
          <w:color w:val="231F20"/>
          <w:sz w:val="19"/>
        </w:rPr>
        <w:t>by</w:t>
      </w:r>
      <w:r>
        <w:rPr>
          <w:color w:val="231F20"/>
          <w:spacing w:val="-4"/>
          <w:sz w:val="19"/>
        </w:rPr>
        <w:t xml:space="preserve"> </w:t>
      </w:r>
      <w:r>
        <w:rPr>
          <w:color w:val="231F20"/>
          <w:sz w:val="19"/>
        </w:rPr>
        <w:t>many</w:t>
      </w:r>
      <w:r>
        <w:rPr>
          <w:color w:val="231F20"/>
          <w:spacing w:val="-3"/>
          <w:sz w:val="19"/>
        </w:rPr>
        <w:t xml:space="preserve"> </w:t>
      </w:r>
      <w:r>
        <w:rPr>
          <w:color w:val="231F20"/>
          <w:sz w:val="19"/>
        </w:rPr>
        <w:t>methods</w:t>
      </w:r>
      <w:r>
        <w:rPr>
          <w:color w:val="231F20"/>
          <w:spacing w:val="-4"/>
          <w:sz w:val="19"/>
        </w:rPr>
        <w:t xml:space="preserve"> </w:t>
      </w:r>
      <w:r>
        <w:rPr>
          <w:color w:val="231F20"/>
          <w:sz w:val="19"/>
        </w:rPr>
        <w:t>in</w:t>
      </w:r>
      <w:r>
        <w:rPr>
          <w:color w:val="231F20"/>
          <w:spacing w:val="-3"/>
          <w:sz w:val="19"/>
        </w:rPr>
        <w:t xml:space="preserve"> </w:t>
      </w:r>
      <w:r>
        <w:rPr>
          <w:color w:val="231F20"/>
          <w:sz w:val="19"/>
        </w:rPr>
        <w:t>the</w:t>
      </w:r>
      <w:r>
        <w:rPr>
          <w:color w:val="231F20"/>
          <w:spacing w:val="-4"/>
          <w:sz w:val="19"/>
        </w:rPr>
        <w:t xml:space="preserve"> </w:t>
      </w:r>
      <w:r>
        <w:rPr>
          <w:rFonts w:ascii="Courier New"/>
          <w:color w:val="231F20"/>
          <w:sz w:val="18"/>
        </w:rPr>
        <w:t>java.io</w:t>
      </w:r>
      <w:r>
        <w:rPr>
          <w:rFonts w:ascii="Courier New"/>
          <w:color w:val="231F20"/>
          <w:spacing w:val="-69"/>
          <w:sz w:val="18"/>
        </w:rPr>
        <w:t xml:space="preserve"> </w:t>
      </w:r>
      <w:r>
        <w:rPr>
          <w:color w:val="231F20"/>
          <w:sz w:val="19"/>
        </w:rPr>
        <w:t>package, but</w:t>
      </w:r>
      <w:r>
        <w:rPr>
          <w:color w:val="231F20"/>
          <w:spacing w:val="-5"/>
          <w:sz w:val="19"/>
        </w:rPr>
        <w:t xml:space="preserve"> </w:t>
      </w:r>
      <w:r>
        <w:rPr>
          <w:color w:val="231F20"/>
          <w:sz w:val="19"/>
        </w:rPr>
        <w:t>it</w:t>
      </w:r>
      <w:r>
        <w:rPr>
          <w:color w:val="231F20"/>
          <w:spacing w:val="-5"/>
          <w:sz w:val="19"/>
        </w:rPr>
        <w:t xml:space="preserve"> </w:t>
      </w:r>
      <w:r>
        <w:rPr>
          <w:color w:val="231F20"/>
          <w:sz w:val="19"/>
        </w:rPr>
        <w:t>is</w:t>
      </w:r>
      <w:r>
        <w:rPr>
          <w:color w:val="231F20"/>
          <w:spacing w:val="-5"/>
          <w:sz w:val="19"/>
        </w:rPr>
        <w:t xml:space="preserve"> </w:t>
      </w:r>
      <w:r>
        <w:rPr>
          <w:color w:val="231F20"/>
          <w:sz w:val="19"/>
        </w:rPr>
        <w:t>always</w:t>
      </w:r>
      <w:r>
        <w:rPr>
          <w:color w:val="231F20"/>
          <w:spacing w:val="-5"/>
          <w:sz w:val="19"/>
        </w:rPr>
        <w:t xml:space="preserve"> </w:t>
      </w:r>
      <w:r>
        <w:rPr>
          <w:color w:val="231F20"/>
          <w:sz w:val="19"/>
        </w:rPr>
        <w:t>thrown</w:t>
      </w:r>
      <w:r>
        <w:rPr>
          <w:color w:val="231F20"/>
          <w:spacing w:val="-5"/>
          <w:sz w:val="19"/>
        </w:rPr>
        <w:t xml:space="preserve"> </w:t>
      </w:r>
      <w:r>
        <w:rPr>
          <w:color w:val="231F20"/>
          <w:sz w:val="19"/>
        </w:rPr>
        <w:t>programmatically.</w:t>
      </w:r>
      <w:r>
        <w:rPr>
          <w:color w:val="231F20"/>
          <w:spacing w:val="-5"/>
          <w:sz w:val="19"/>
        </w:rPr>
        <w:t xml:space="preserve"> </w:t>
      </w:r>
      <w:r>
        <w:rPr>
          <w:color w:val="231F20"/>
          <w:sz w:val="19"/>
        </w:rPr>
        <w:t>The</w:t>
      </w:r>
      <w:r>
        <w:rPr>
          <w:color w:val="231F20"/>
          <w:spacing w:val="-5"/>
          <w:sz w:val="19"/>
        </w:rPr>
        <w:t xml:space="preserve"> </w:t>
      </w:r>
      <w:r>
        <w:rPr>
          <w:color w:val="231F20"/>
          <w:sz w:val="19"/>
        </w:rPr>
        <w:t>same</w:t>
      </w:r>
      <w:r>
        <w:rPr>
          <w:color w:val="231F20"/>
          <w:spacing w:val="-5"/>
          <w:sz w:val="19"/>
        </w:rPr>
        <w:t xml:space="preserve"> </w:t>
      </w:r>
      <w:r>
        <w:rPr>
          <w:color w:val="231F20"/>
          <w:sz w:val="19"/>
        </w:rPr>
        <w:t>is</w:t>
      </w:r>
      <w:r>
        <w:rPr>
          <w:color w:val="231F20"/>
          <w:spacing w:val="-5"/>
          <w:sz w:val="19"/>
        </w:rPr>
        <w:t xml:space="preserve"> </w:t>
      </w:r>
      <w:r>
        <w:rPr>
          <w:color w:val="231F20"/>
          <w:sz w:val="19"/>
        </w:rPr>
        <w:t>true</w:t>
      </w:r>
      <w:r>
        <w:rPr>
          <w:color w:val="231F20"/>
          <w:spacing w:val="-5"/>
          <w:sz w:val="19"/>
        </w:rPr>
        <w:t xml:space="preserve"> </w:t>
      </w:r>
      <w:r>
        <w:rPr>
          <w:color w:val="231F20"/>
          <w:sz w:val="19"/>
        </w:rPr>
        <w:t>for</w:t>
      </w:r>
      <w:r>
        <w:rPr>
          <w:color w:val="231F20"/>
          <w:spacing w:val="-6"/>
          <w:sz w:val="19"/>
        </w:rPr>
        <w:t xml:space="preserve"> </w:t>
      </w:r>
      <w:r>
        <w:rPr>
          <w:rFonts w:ascii="Courier New"/>
          <w:color w:val="231F20"/>
          <w:sz w:val="18"/>
        </w:rPr>
        <w:t>NumberFormatExcep- tion</w:t>
      </w:r>
      <w:r>
        <w:rPr>
          <w:color w:val="231F20"/>
          <w:sz w:val="19"/>
        </w:rPr>
        <w:t xml:space="preserve">; it is thrown programmatically by the wrapper classes of </w:t>
      </w:r>
      <w:r>
        <w:rPr>
          <w:rFonts w:ascii="Courier New"/>
          <w:color w:val="231F20"/>
          <w:sz w:val="18"/>
        </w:rPr>
        <w:t>java.lang</w:t>
      </w:r>
      <w:r>
        <w:rPr>
          <w:color w:val="231F20"/>
          <w:sz w:val="19"/>
        </w:rPr>
        <w:t>. The other three</w:t>
      </w:r>
      <w:r>
        <w:rPr>
          <w:color w:val="231F20"/>
          <w:spacing w:val="12"/>
          <w:sz w:val="19"/>
        </w:rPr>
        <w:t xml:space="preserve"> </w:t>
      </w:r>
      <w:r>
        <w:rPr>
          <w:color w:val="231F20"/>
          <w:sz w:val="19"/>
        </w:rPr>
        <w:t>exceptions</w:t>
      </w:r>
      <w:r>
        <w:rPr>
          <w:color w:val="231F20"/>
          <w:spacing w:val="13"/>
          <w:sz w:val="19"/>
        </w:rPr>
        <w:t xml:space="preserve"> </w:t>
      </w:r>
      <w:r>
        <w:rPr>
          <w:color w:val="231F20"/>
          <w:sz w:val="19"/>
        </w:rPr>
        <w:t>are</w:t>
      </w:r>
      <w:r>
        <w:rPr>
          <w:color w:val="231F20"/>
          <w:spacing w:val="12"/>
          <w:sz w:val="19"/>
        </w:rPr>
        <w:t xml:space="preserve"> </w:t>
      </w:r>
      <w:r>
        <w:rPr>
          <w:color w:val="231F20"/>
          <w:sz w:val="19"/>
        </w:rPr>
        <w:t>all</w:t>
      </w:r>
      <w:r>
        <w:rPr>
          <w:color w:val="231F20"/>
          <w:spacing w:val="13"/>
          <w:sz w:val="19"/>
        </w:rPr>
        <w:t xml:space="preserve"> </w:t>
      </w:r>
      <w:r>
        <w:rPr>
          <w:color w:val="231F20"/>
          <w:sz w:val="19"/>
        </w:rPr>
        <w:t>thrown</w:t>
      </w:r>
      <w:r>
        <w:rPr>
          <w:color w:val="231F20"/>
          <w:spacing w:val="12"/>
          <w:sz w:val="19"/>
        </w:rPr>
        <w:t xml:space="preserve"> </w:t>
      </w:r>
      <w:r>
        <w:rPr>
          <w:color w:val="231F20"/>
          <w:sz w:val="19"/>
        </w:rPr>
        <w:t>by</w:t>
      </w:r>
      <w:r>
        <w:rPr>
          <w:color w:val="231F20"/>
          <w:spacing w:val="13"/>
          <w:sz w:val="19"/>
        </w:rPr>
        <w:t xml:space="preserve"> </w:t>
      </w:r>
      <w:r>
        <w:rPr>
          <w:color w:val="231F20"/>
          <w:sz w:val="19"/>
        </w:rPr>
        <w:t>the</w:t>
      </w:r>
      <w:r>
        <w:rPr>
          <w:color w:val="231F20"/>
          <w:spacing w:val="12"/>
          <w:sz w:val="19"/>
        </w:rPr>
        <w:t xml:space="preserve"> </w:t>
      </w:r>
      <w:r>
        <w:rPr>
          <w:color w:val="231F20"/>
          <w:spacing w:val="5"/>
          <w:sz w:val="19"/>
        </w:rPr>
        <w:t>JVM</w:t>
      </w:r>
      <w:r>
        <w:rPr>
          <w:color w:val="231F20"/>
          <w:spacing w:val="13"/>
          <w:sz w:val="19"/>
        </w:rPr>
        <w:t xml:space="preserve"> </w:t>
      </w:r>
      <w:r>
        <w:rPr>
          <w:color w:val="231F20"/>
          <w:sz w:val="19"/>
        </w:rPr>
        <w:t>when</w:t>
      </w:r>
      <w:r>
        <w:rPr>
          <w:color w:val="231F20"/>
          <w:spacing w:val="12"/>
          <w:sz w:val="19"/>
        </w:rPr>
        <w:t xml:space="preserve"> </w:t>
      </w:r>
      <w:r>
        <w:rPr>
          <w:color w:val="231F20"/>
          <w:sz w:val="19"/>
        </w:rPr>
        <w:t>the</w:t>
      </w:r>
      <w:r>
        <w:rPr>
          <w:color w:val="231F20"/>
          <w:spacing w:val="13"/>
          <w:sz w:val="19"/>
        </w:rPr>
        <w:t xml:space="preserve"> </w:t>
      </w:r>
      <w:r>
        <w:rPr>
          <w:color w:val="231F20"/>
          <w:sz w:val="19"/>
        </w:rPr>
        <w:t>corresponding</w:t>
      </w:r>
      <w:r>
        <w:rPr>
          <w:color w:val="231F20"/>
          <w:spacing w:val="12"/>
          <w:sz w:val="19"/>
        </w:rPr>
        <w:t xml:space="preserve"> </w:t>
      </w:r>
      <w:r>
        <w:rPr>
          <w:color w:val="231F20"/>
          <w:sz w:val="19"/>
        </w:rPr>
        <w:t>problem</w:t>
      </w:r>
      <w:r>
        <w:rPr>
          <w:color w:val="231F20"/>
          <w:spacing w:val="13"/>
          <w:sz w:val="19"/>
        </w:rPr>
        <w:t xml:space="preserve"> </w:t>
      </w:r>
      <w:r>
        <w:rPr>
          <w:color w:val="231F20"/>
          <w:spacing w:val="2"/>
          <w:sz w:val="19"/>
        </w:rPr>
        <w:t>arises.</w:t>
      </w:r>
    </w:p>
    <w:p w:rsidR="00FA3020" w:rsidRDefault="00350426">
      <w:pPr>
        <w:pStyle w:val="ListParagraph"/>
        <w:numPr>
          <w:ilvl w:val="0"/>
          <w:numId w:val="45"/>
        </w:numPr>
        <w:tabs>
          <w:tab w:val="left" w:pos="1800"/>
        </w:tabs>
        <w:spacing w:before="86" w:line="259" w:lineRule="auto"/>
        <w:ind w:left="1799" w:right="1764"/>
        <w:jc w:val="both"/>
        <w:rPr>
          <w:sz w:val="19"/>
        </w:rPr>
      </w:pPr>
      <w:r>
        <w:rPr>
          <w:color w:val="231F20"/>
          <w:spacing w:val="3"/>
          <w:w w:val="105"/>
          <w:sz w:val="19"/>
        </w:rPr>
        <w:t xml:space="preserve">C. </w:t>
      </w:r>
      <w:r>
        <w:rPr>
          <w:color w:val="231F20"/>
          <w:sz w:val="19"/>
        </w:rPr>
        <w:t xml:space="preserve">The compiler tests the operation for a valid </w:t>
      </w:r>
      <w:r>
        <w:rPr>
          <w:color w:val="231F20"/>
          <w:spacing w:val="3"/>
          <w:sz w:val="19"/>
        </w:rPr>
        <w:t xml:space="preserve">type </w:t>
      </w:r>
      <w:r>
        <w:rPr>
          <w:color w:val="231F20"/>
          <w:sz w:val="19"/>
        </w:rPr>
        <w:t xml:space="preserve">but not a valid result, so the code </w:t>
      </w:r>
      <w:r>
        <w:rPr>
          <w:color w:val="231F20"/>
          <w:spacing w:val="2"/>
          <w:sz w:val="19"/>
        </w:rPr>
        <w:t xml:space="preserve">will </w:t>
      </w:r>
      <w:r>
        <w:rPr>
          <w:color w:val="231F20"/>
          <w:sz w:val="19"/>
        </w:rPr>
        <w:t>still compile and run. At runtime, evaluation of the parameter takes place before passing</w:t>
      </w:r>
      <w:r>
        <w:rPr>
          <w:color w:val="231F20"/>
          <w:spacing w:val="-2"/>
          <w:sz w:val="19"/>
        </w:rPr>
        <w:t xml:space="preserve"> </w:t>
      </w:r>
      <w:r>
        <w:rPr>
          <w:color w:val="231F20"/>
          <w:sz w:val="19"/>
        </w:rPr>
        <w:t>it</w:t>
      </w:r>
      <w:r>
        <w:rPr>
          <w:color w:val="231F20"/>
          <w:spacing w:val="-2"/>
          <w:sz w:val="19"/>
        </w:rPr>
        <w:t xml:space="preserve"> </w:t>
      </w:r>
      <w:r>
        <w:rPr>
          <w:color w:val="231F20"/>
          <w:sz w:val="19"/>
        </w:rPr>
        <w:t>to</w:t>
      </w:r>
      <w:r>
        <w:rPr>
          <w:color w:val="231F20"/>
          <w:spacing w:val="-1"/>
          <w:sz w:val="19"/>
        </w:rPr>
        <w:t xml:space="preserve"> </w:t>
      </w:r>
      <w:r>
        <w:rPr>
          <w:color w:val="231F20"/>
          <w:sz w:val="19"/>
        </w:rPr>
        <w:t>the</w:t>
      </w:r>
      <w:r>
        <w:rPr>
          <w:color w:val="231F20"/>
          <w:spacing w:val="-3"/>
          <w:sz w:val="19"/>
        </w:rPr>
        <w:t xml:space="preserve"> </w:t>
      </w:r>
      <w:r>
        <w:rPr>
          <w:rFonts w:ascii="Courier New"/>
          <w:color w:val="231F20"/>
          <w:sz w:val="18"/>
        </w:rPr>
        <w:t>print()</w:t>
      </w:r>
      <w:r>
        <w:rPr>
          <w:rFonts w:ascii="Courier New"/>
          <w:color w:val="231F20"/>
          <w:spacing w:val="-68"/>
          <w:sz w:val="18"/>
        </w:rPr>
        <w:t xml:space="preserve"> </w:t>
      </w:r>
      <w:r>
        <w:rPr>
          <w:color w:val="231F20"/>
          <w:sz w:val="19"/>
        </w:rPr>
        <w:t>method,</w:t>
      </w:r>
      <w:r>
        <w:rPr>
          <w:color w:val="231F20"/>
          <w:spacing w:val="-2"/>
          <w:sz w:val="19"/>
        </w:rPr>
        <w:t xml:space="preserve"> </w:t>
      </w:r>
      <w:r>
        <w:rPr>
          <w:color w:val="231F20"/>
          <w:sz w:val="19"/>
        </w:rPr>
        <w:t>so</w:t>
      </w:r>
      <w:r>
        <w:rPr>
          <w:color w:val="231F20"/>
          <w:spacing w:val="-2"/>
          <w:sz w:val="19"/>
        </w:rPr>
        <w:t xml:space="preserve"> </w:t>
      </w:r>
      <w:r>
        <w:rPr>
          <w:color w:val="231F20"/>
          <w:sz w:val="19"/>
        </w:rPr>
        <w:t>an</w:t>
      </w:r>
      <w:r>
        <w:rPr>
          <w:color w:val="231F20"/>
          <w:spacing w:val="-2"/>
          <w:sz w:val="19"/>
        </w:rPr>
        <w:t xml:space="preserve"> </w:t>
      </w:r>
      <w:r>
        <w:rPr>
          <w:rFonts w:ascii="Courier New"/>
          <w:color w:val="231F20"/>
          <w:sz w:val="18"/>
        </w:rPr>
        <w:t>ArithmeticException</w:t>
      </w:r>
      <w:r>
        <w:rPr>
          <w:rFonts w:ascii="Courier New"/>
          <w:color w:val="231F20"/>
          <w:spacing w:val="-68"/>
          <w:sz w:val="18"/>
        </w:rPr>
        <w:t xml:space="preserve"> </w:t>
      </w:r>
      <w:r>
        <w:rPr>
          <w:color w:val="231F20"/>
          <w:sz w:val="19"/>
        </w:rPr>
        <w:t>object</w:t>
      </w:r>
      <w:r>
        <w:rPr>
          <w:color w:val="231F20"/>
          <w:spacing w:val="-3"/>
          <w:sz w:val="19"/>
        </w:rPr>
        <w:t xml:space="preserve"> </w:t>
      </w:r>
      <w:r>
        <w:rPr>
          <w:color w:val="231F20"/>
          <w:sz w:val="19"/>
        </w:rPr>
        <w:t>is</w:t>
      </w:r>
      <w:r>
        <w:rPr>
          <w:color w:val="231F20"/>
          <w:spacing w:val="-2"/>
          <w:sz w:val="19"/>
        </w:rPr>
        <w:t xml:space="preserve"> </w:t>
      </w:r>
      <w:r>
        <w:rPr>
          <w:color w:val="231F20"/>
          <w:sz w:val="19"/>
        </w:rPr>
        <w:t>raised.</w:t>
      </w:r>
    </w:p>
    <w:p w:rsidR="00FA3020" w:rsidRDefault="00350426">
      <w:pPr>
        <w:pStyle w:val="ListParagraph"/>
        <w:numPr>
          <w:ilvl w:val="0"/>
          <w:numId w:val="45"/>
        </w:numPr>
        <w:tabs>
          <w:tab w:val="left" w:pos="1799"/>
          <w:tab w:val="left" w:pos="1800"/>
        </w:tabs>
        <w:spacing w:before="56" w:line="244" w:lineRule="auto"/>
        <w:ind w:left="1799" w:right="1653"/>
        <w:jc w:val="left"/>
        <w:rPr>
          <w:sz w:val="19"/>
        </w:rPr>
      </w:pPr>
      <w:r>
        <w:rPr>
          <w:color w:val="231F20"/>
          <w:spacing w:val="3"/>
          <w:w w:val="105"/>
          <w:sz w:val="19"/>
        </w:rPr>
        <w:t>C.</w:t>
      </w:r>
      <w:r>
        <w:rPr>
          <w:color w:val="231F20"/>
          <w:spacing w:val="-7"/>
          <w:w w:val="105"/>
          <w:sz w:val="19"/>
        </w:rPr>
        <w:t xml:space="preserve"> </w:t>
      </w:r>
      <w:r>
        <w:rPr>
          <w:color w:val="231F20"/>
          <w:w w:val="105"/>
          <w:sz w:val="19"/>
        </w:rPr>
        <w:t>The</w:t>
      </w:r>
      <w:r>
        <w:rPr>
          <w:color w:val="231F20"/>
          <w:spacing w:val="-6"/>
          <w:w w:val="105"/>
          <w:sz w:val="19"/>
        </w:rPr>
        <w:t xml:space="preserve"> </w:t>
      </w:r>
      <w:r>
        <w:rPr>
          <w:rFonts w:ascii="Courier New" w:hAnsi="Courier New"/>
          <w:color w:val="231F20"/>
          <w:w w:val="105"/>
          <w:sz w:val="18"/>
        </w:rPr>
        <w:t>main()</w:t>
      </w:r>
      <w:r>
        <w:rPr>
          <w:rFonts w:ascii="Courier New" w:hAnsi="Courier New"/>
          <w:color w:val="231F20"/>
          <w:spacing w:val="-75"/>
          <w:w w:val="105"/>
          <w:sz w:val="18"/>
        </w:rPr>
        <w:t xml:space="preserve"> </w:t>
      </w:r>
      <w:r>
        <w:rPr>
          <w:color w:val="231F20"/>
          <w:w w:val="105"/>
          <w:sz w:val="19"/>
        </w:rPr>
        <w:t>method</w:t>
      </w:r>
      <w:r>
        <w:rPr>
          <w:color w:val="231F20"/>
          <w:spacing w:val="-6"/>
          <w:w w:val="105"/>
          <w:sz w:val="19"/>
        </w:rPr>
        <w:t xml:space="preserve"> </w:t>
      </w:r>
      <w:r>
        <w:rPr>
          <w:color w:val="231F20"/>
          <w:w w:val="105"/>
          <w:sz w:val="19"/>
        </w:rPr>
        <w:t>invokes</w:t>
      </w:r>
      <w:r>
        <w:rPr>
          <w:color w:val="231F20"/>
          <w:spacing w:val="-6"/>
          <w:w w:val="105"/>
          <w:sz w:val="19"/>
        </w:rPr>
        <w:t xml:space="preserve"> </w:t>
      </w:r>
      <w:r>
        <w:rPr>
          <w:rFonts w:ascii="Courier New" w:hAnsi="Courier New"/>
          <w:color w:val="231F20"/>
          <w:w w:val="105"/>
          <w:sz w:val="18"/>
        </w:rPr>
        <w:t>go</w:t>
      </w:r>
      <w:r>
        <w:rPr>
          <w:rFonts w:ascii="Courier New" w:hAnsi="Courier New"/>
          <w:color w:val="231F20"/>
          <w:spacing w:val="-75"/>
          <w:w w:val="105"/>
          <w:sz w:val="18"/>
        </w:rPr>
        <w:t xml:space="preserve"> </w:t>
      </w:r>
      <w:r>
        <w:rPr>
          <w:color w:val="231F20"/>
          <w:w w:val="105"/>
          <w:sz w:val="19"/>
        </w:rPr>
        <w:t>and</w:t>
      </w:r>
      <w:r>
        <w:rPr>
          <w:color w:val="231F20"/>
          <w:spacing w:val="-6"/>
          <w:w w:val="105"/>
          <w:sz w:val="19"/>
        </w:rPr>
        <w:t xml:space="preserve"> </w:t>
      </w:r>
      <w:r>
        <w:rPr>
          <w:rFonts w:ascii="Courier New" w:hAnsi="Courier New"/>
          <w:color w:val="231F20"/>
          <w:w w:val="105"/>
          <w:sz w:val="18"/>
        </w:rPr>
        <w:t>A</w:t>
      </w:r>
      <w:r>
        <w:rPr>
          <w:rFonts w:ascii="Courier New" w:hAnsi="Courier New"/>
          <w:color w:val="231F20"/>
          <w:spacing w:val="-76"/>
          <w:w w:val="105"/>
          <w:sz w:val="18"/>
        </w:rPr>
        <w:t xml:space="preserve"> </w:t>
      </w:r>
      <w:r>
        <w:rPr>
          <w:color w:val="231F20"/>
          <w:w w:val="105"/>
          <w:sz w:val="19"/>
        </w:rPr>
        <w:t>is</w:t>
      </w:r>
      <w:r>
        <w:rPr>
          <w:color w:val="231F20"/>
          <w:spacing w:val="-6"/>
          <w:w w:val="105"/>
          <w:sz w:val="19"/>
        </w:rPr>
        <w:t xml:space="preserve"> </w:t>
      </w:r>
      <w:r>
        <w:rPr>
          <w:color w:val="231F20"/>
          <w:w w:val="105"/>
          <w:sz w:val="19"/>
        </w:rPr>
        <w:t>printed</w:t>
      </w:r>
      <w:r>
        <w:rPr>
          <w:color w:val="231F20"/>
          <w:spacing w:val="-6"/>
          <w:w w:val="105"/>
          <w:sz w:val="19"/>
        </w:rPr>
        <w:t xml:space="preserve"> </w:t>
      </w:r>
      <w:r>
        <w:rPr>
          <w:color w:val="231F20"/>
          <w:w w:val="105"/>
          <w:sz w:val="19"/>
        </w:rPr>
        <w:t>on</w:t>
      </w:r>
      <w:r>
        <w:rPr>
          <w:color w:val="231F20"/>
          <w:spacing w:val="-6"/>
          <w:w w:val="105"/>
          <w:sz w:val="19"/>
        </w:rPr>
        <w:t xml:space="preserve"> </w:t>
      </w:r>
      <w:r>
        <w:rPr>
          <w:color w:val="231F20"/>
          <w:w w:val="105"/>
          <w:sz w:val="19"/>
        </w:rPr>
        <w:t>line</w:t>
      </w:r>
      <w:r>
        <w:rPr>
          <w:color w:val="231F20"/>
          <w:spacing w:val="-6"/>
          <w:w w:val="105"/>
          <w:sz w:val="19"/>
        </w:rPr>
        <w:t xml:space="preserve"> </w:t>
      </w:r>
      <w:r>
        <w:rPr>
          <w:color w:val="231F20"/>
          <w:w w:val="105"/>
          <w:sz w:val="19"/>
        </w:rPr>
        <w:t>3.</w:t>
      </w:r>
      <w:r>
        <w:rPr>
          <w:color w:val="231F20"/>
          <w:spacing w:val="-6"/>
          <w:w w:val="105"/>
          <w:sz w:val="19"/>
        </w:rPr>
        <w:t xml:space="preserve"> </w:t>
      </w:r>
      <w:r>
        <w:rPr>
          <w:color w:val="231F20"/>
          <w:w w:val="105"/>
          <w:sz w:val="19"/>
        </w:rPr>
        <w:t>The</w:t>
      </w:r>
      <w:r>
        <w:rPr>
          <w:color w:val="231F20"/>
          <w:spacing w:val="-5"/>
          <w:w w:val="105"/>
          <w:sz w:val="19"/>
        </w:rPr>
        <w:t xml:space="preserve"> </w:t>
      </w:r>
      <w:r>
        <w:rPr>
          <w:rFonts w:ascii="Courier New" w:hAnsi="Courier New"/>
          <w:color w:val="231F20"/>
          <w:w w:val="105"/>
          <w:sz w:val="18"/>
        </w:rPr>
        <w:t>stop</w:t>
      </w:r>
      <w:r>
        <w:rPr>
          <w:rFonts w:ascii="Courier New" w:hAnsi="Courier New"/>
          <w:color w:val="231F20"/>
          <w:spacing w:val="-76"/>
          <w:w w:val="105"/>
          <w:sz w:val="18"/>
        </w:rPr>
        <w:t xml:space="preserve"> </w:t>
      </w:r>
      <w:r>
        <w:rPr>
          <w:color w:val="231F20"/>
          <w:w w:val="105"/>
          <w:sz w:val="19"/>
        </w:rPr>
        <w:t>method</w:t>
      </w:r>
      <w:r>
        <w:rPr>
          <w:color w:val="231F20"/>
          <w:spacing w:val="-6"/>
          <w:w w:val="105"/>
          <w:sz w:val="19"/>
        </w:rPr>
        <w:t xml:space="preserve"> </w:t>
      </w:r>
      <w:r>
        <w:rPr>
          <w:color w:val="231F20"/>
          <w:w w:val="105"/>
          <w:sz w:val="19"/>
        </w:rPr>
        <w:t xml:space="preserve">is </w:t>
      </w:r>
      <w:r>
        <w:rPr>
          <w:color w:val="231F20"/>
          <w:sz w:val="19"/>
        </w:rPr>
        <w:t>invoked</w:t>
      </w:r>
      <w:r>
        <w:rPr>
          <w:color w:val="231F20"/>
          <w:spacing w:val="-6"/>
          <w:sz w:val="19"/>
        </w:rPr>
        <w:t xml:space="preserve"> </w:t>
      </w:r>
      <w:r>
        <w:rPr>
          <w:color w:val="231F20"/>
          <w:sz w:val="19"/>
        </w:rPr>
        <w:t>and</w:t>
      </w:r>
      <w:r>
        <w:rPr>
          <w:color w:val="231F20"/>
          <w:spacing w:val="-5"/>
          <w:sz w:val="19"/>
        </w:rPr>
        <w:t xml:space="preserve"> </w:t>
      </w:r>
      <w:r>
        <w:rPr>
          <w:rFonts w:ascii="Courier New" w:hAnsi="Courier New"/>
          <w:color w:val="231F20"/>
          <w:sz w:val="18"/>
        </w:rPr>
        <w:t>E</w:t>
      </w:r>
      <w:r>
        <w:rPr>
          <w:rFonts w:ascii="Courier New" w:hAnsi="Courier New"/>
          <w:color w:val="231F20"/>
          <w:spacing w:val="-71"/>
          <w:sz w:val="18"/>
        </w:rPr>
        <w:t xml:space="preserve"> </w:t>
      </w:r>
      <w:r>
        <w:rPr>
          <w:color w:val="231F20"/>
          <w:sz w:val="19"/>
        </w:rPr>
        <w:t>is</w:t>
      </w:r>
      <w:r>
        <w:rPr>
          <w:color w:val="231F20"/>
          <w:spacing w:val="-5"/>
          <w:sz w:val="19"/>
        </w:rPr>
        <w:t xml:space="preserve"> </w:t>
      </w:r>
      <w:r>
        <w:rPr>
          <w:color w:val="231F20"/>
          <w:sz w:val="19"/>
        </w:rPr>
        <w:t>printed</w:t>
      </w:r>
      <w:r>
        <w:rPr>
          <w:color w:val="231F20"/>
          <w:spacing w:val="-5"/>
          <w:sz w:val="19"/>
        </w:rPr>
        <w:t xml:space="preserve"> </w:t>
      </w:r>
      <w:r>
        <w:rPr>
          <w:color w:val="231F20"/>
          <w:sz w:val="19"/>
        </w:rPr>
        <w:t>on</w:t>
      </w:r>
      <w:r>
        <w:rPr>
          <w:color w:val="231F20"/>
          <w:spacing w:val="-5"/>
          <w:sz w:val="19"/>
        </w:rPr>
        <w:t xml:space="preserve"> </w:t>
      </w:r>
      <w:r>
        <w:rPr>
          <w:color w:val="231F20"/>
          <w:sz w:val="19"/>
        </w:rPr>
        <w:t>line</w:t>
      </w:r>
      <w:r>
        <w:rPr>
          <w:color w:val="231F20"/>
          <w:spacing w:val="-5"/>
          <w:sz w:val="19"/>
        </w:rPr>
        <w:t xml:space="preserve"> </w:t>
      </w:r>
      <w:r>
        <w:rPr>
          <w:color w:val="231F20"/>
          <w:spacing w:val="-4"/>
          <w:sz w:val="19"/>
        </w:rPr>
        <w:t>14.</w:t>
      </w:r>
      <w:r>
        <w:rPr>
          <w:color w:val="231F20"/>
          <w:spacing w:val="-5"/>
          <w:sz w:val="19"/>
        </w:rPr>
        <w:t xml:space="preserve"> </w:t>
      </w:r>
      <w:r>
        <w:rPr>
          <w:color w:val="231F20"/>
          <w:sz w:val="19"/>
        </w:rPr>
        <w:t>Line</w:t>
      </w:r>
      <w:r>
        <w:rPr>
          <w:color w:val="231F20"/>
          <w:spacing w:val="-5"/>
          <w:sz w:val="19"/>
        </w:rPr>
        <w:t xml:space="preserve"> 16 </w:t>
      </w:r>
      <w:r>
        <w:rPr>
          <w:color w:val="231F20"/>
          <w:sz w:val="19"/>
        </w:rPr>
        <w:t>throws</w:t>
      </w:r>
      <w:r>
        <w:rPr>
          <w:color w:val="231F20"/>
          <w:spacing w:val="-5"/>
          <w:sz w:val="19"/>
        </w:rPr>
        <w:t xml:space="preserve"> </w:t>
      </w:r>
      <w:r>
        <w:rPr>
          <w:color w:val="231F20"/>
          <w:sz w:val="19"/>
        </w:rPr>
        <w:t>a</w:t>
      </w:r>
      <w:r>
        <w:rPr>
          <w:color w:val="231F20"/>
          <w:spacing w:val="-5"/>
          <w:sz w:val="19"/>
        </w:rPr>
        <w:t xml:space="preserve"> </w:t>
      </w:r>
      <w:r>
        <w:rPr>
          <w:rFonts w:ascii="Courier New" w:hAnsi="Courier New"/>
          <w:color w:val="231F20"/>
          <w:sz w:val="18"/>
        </w:rPr>
        <w:t>NullPointerException</w:t>
      </w:r>
      <w:r>
        <w:rPr>
          <w:color w:val="231F20"/>
          <w:sz w:val="19"/>
        </w:rPr>
        <w:t>,</w:t>
      </w:r>
      <w:r>
        <w:rPr>
          <w:color w:val="231F20"/>
          <w:spacing w:val="-5"/>
          <w:sz w:val="19"/>
        </w:rPr>
        <w:t xml:space="preserve"> </w:t>
      </w:r>
      <w:r>
        <w:rPr>
          <w:color w:val="231F20"/>
          <w:sz w:val="19"/>
        </w:rPr>
        <w:t>so</w:t>
      </w:r>
      <w:r>
        <w:rPr>
          <w:color w:val="231F20"/>
          <w:spacing w:val="-5"/>
          <w:sz w:val="19"/>
        </w:rPr>
        <w:t xml:space="preserve"> </w:t>
      </w:r>
      <w:r>
        <w:rPr>
          <w:rFonts w:ascii="Courier New" w:hAnsi="Courier New"/>
          <w:color w:val="231F20"/>
          <w:sz w:val="18"/>
        </w:rPr>
        <w:t xml:space="preserve">stop </w:t>
      </w:r>
      <w:r>
        <w:rPr>
          <w:color w:val="231F20"/>
          <w:w w:val="105"/>
          <w:sz w:val="19"/>
        </w:rPr>
        <w:t>immediately</w:t>
      </w:r>
      <w:r>
        <w:rPr>
          <w:color w:val="231F20"/>
          <w:spacing w:val="-12"/>
          <w:w w:val="105"/>
          <w:sz w:val="19"/>
        </w:rPr>
        <w:t xml:space="preserve"> </w:t>
      </w:r>
      <w:r>
        <w:rPr>
          <w:color w:val="231F20"/>
          <w:w w:val="105"/>
          <w:sz w:val="19"/>
        </w:rPr>
        <w:t>ends</w:t>
      </w:r>
      <w:r>
        <w:rPr>
          <w:color w:val="231F20"/>
          <w:spacing w:val="-12"/>
          <w:w w:val="105"/>
          <w:sz w:val="19"/>
        </w:rPr>
        <w:t xml:space="preserve"> </w:t>
      </w:r>
      <w:r>
        <w:rPr>
          <w:color w:val="231F20"/>
          <w:w w:val="105"/>
          <w:sz w:val="19"/>
        </w:rPr>
        <w:t>and</w:t>
      </w:r>
      <w:r>
        <w:rPr>
          <w:color w:val="231F20"/>
          <w:spacing w:val="-11"/>
          <w:w w:val="105"/>
          <w:sz w:val="19"/>
        </w:rPr>
        <w:t xml:space="preserve"> </w:t>
      </w:r>
      <w:r>
        <w:rPr>
          <w:color w:val="231F20"/>
          <w:w w:val="105"/>
          <w:sz w:val="19"/>
        </w:rPr>
        <w:t>line</w:t>
      </w:r>
      <w:r>
        <w:rPr>
          <w:color w:val="231F20"/>
          <w:spacing w:val="-12"/>
          <w:w w:val="105"/>
          <w:sz w:val="19"/>
        </w:rPr>
        <w:t xml:space="preserve"> </w:t>
      </w:r>
      <w:r>
        <w:rPr>
          <w:color w:val="231F20"/>
          <w:spacing w:val="-6"/>
          <w:w w:val="105"/>
          <w:sz w:val="19"/>
        </w:rPr>
        <w:t>17</w:t>
      </w:r>
      <w:r>
        <w:rPr>
          <w:color w:val="231F20"/>
          <w:spacing w:val="-11"/>
          <w:w w:val="105"/>
          <w:sz w:val="19"/>
        </w:rPr>
        <w:t xml:space="preserve"> </w:t>
      </w:r>
      <w:r>
        <w:rPr>
          <w:color w:val="231F20"/>
          <w:w w:val="105"/>
          <w:sz w:val="19"/>
        </w:rPr>
        <w:t>doesn’t</w:t>
      </w:r>
      <w:r>
        <w:rPr>
          <w:color w:val="231F20"/>
          <w:spacing w:val="-12"/>
          <w:w w:val="105"/>
          <w:sz w:val="19"/>
        </w:rPr>
        <w:t xml:space="preserve"> </w:t>
      </w:r>
      <w:r>
        <w:rPr>
          <w:color w:val="231F20"/>
          <w:w w:val="105"/>
          <w:sz w:val="19"/>
        </w:rPr>
        <w:t>execute.</w:t>
      </w:r>
      <w:r>
        <w:rPr>
          <w:color w:val="231F20"/>
          <w:spacing w:val="-11"/>
          <w:w w:val="105"/>
          <w:sz w:val="19"/>
        </w:rPr>
        <w:t xml:space="preserve"> </w:t>
      </w:r>
      <w:r>
        <w:rPr>
          <w:color w:val="231F20"/>
          <w:w w:val="105"/>
          <w:sz w:val="19"/>
        </w:rPr>
        <w:t>The</w:t>
      </w:r>
      <w:r>
        <w:rPr>
          <w:color w:val="231F20"/>
          <w:spacing w:val="-12"/>
          <w:w w:val="105"/>
          <w:sz w:val="19"/>
        </w:rPr>
        <w:t xml:space="preserve"> </w:t>
      </w:r>
      <w:r>
        <w:rPr>
          <w:color w:val="231F20"/>
          <w:w w:val="105"/>
          <w:sz w:val="19"/>
        </w:rPr>
        <w:t>exception</w:t>
      </w:r>
      <w:r>
        <w:rPr>
          <w:color w:val="231F20"/>
          <w:spacing w:val="-11"/>
          <w:w w:val="105"/>
          <w:sz w:val="19"/>
        </w:rPr>
        <w:t xml:space="preserve"> </w:t>
      </w:r>
      <w:r>
        <w:rPr>
          <w:color w:val="231F20"/>
          <w:w w:val="105"/>
          <w:sz w:val="19"/>
        </w:rPr>
        <w:t>isn’t</w:t>
      </w:r>
      <w:r>
        <w:rPr>
          <w:color w:val="231F20"/>
          <w:spacing w:val="-12"/>
          <w:w w:val="105"/>
          <w:sz w:val="19"/>
        </w:rPr>
        <w:t xml:space="preserve"> </w:t>
      </w:r>
      <w:r>
        <w:rPr>
          <w:color w:val="231F20"/>
          <w:w w:val="105"/>
          <w:sz w:val="19"/>
        </w:rPr>
        <w:t>caught</w:t>
      </w:r>
      <w:r>
        <w:rPr>
          <w:color w:val="231F20"/>
          <w:spacing w:val="-11"/>
          <w:w w:val="105"/>
          <w:sz w:val="19"/>
        </w:rPr>
        <w:t xml:space="preserve"> </w:t>
      </w:r>
      <w:r>
        <w:rPr>
          <w:color w:val="231F20"/>
          <w:w w:val="105"/>
          <w:sz w:val="19"/>
        </w:rPr>
        <w:t>in</w:t>
      </w:r>
      <w:r>
        <w:rPr>
          <w:color w:val="231F20"/>
          <w:spacing w:val="-12"/>
          <w:w w:val="105"/>
          <w:sz w:val="19"/>
        </w:rPr>
        <w:t xml:space="preserve"> </w:t>
      </w:r>
      <w:r>
        <w:rPr>
          <w:rFonts w:ascii="Courier New" w:hAnsi="Courier New"/>
          <w:color w:val="231F20"/>
          <w:w w:val="105"/>
          <w:sz w:val="18"/>
        </w:rPr>
        <w:t>go</w:t>
      </w:r>
      <w:r>
        <w:rPr>
          <w:color w:val="231F20"/>
          <w:w w:val="105"/>
          <w:sz w:val="19"/>
        </w:rPr>
        <w:t>,</w:t>
      </w:r>
      <w:r>
        <w:rPr>
          <w:color w:val="231F20"/>
          <w:spacing w:val="-12"/>
          <w:w w:val="105"/>
          <w:sz w:val="19"/>
        </w:rPr>
        <w:t xml:space="preserve"> </w:t>
      </w:r>
      <w:r>
        <w:rPr>
          <w:color w:val="231F20"/>
          <w:w w:val="105"/>
          <w:sz w:val="19"/>
        </w:rPr>
        <w:t>so</w:t>
      </w:r>
      <w:r>
        <w:rPr>
          <w:color w:val="231F20"/>
          <w:spacing w:val="-11"/>
          <w:w w:val="105"/>
          <w:sz w:val="19"/>
        </w:rPr>
        <w:t xml:space="preserve"> </w:t>
      </w:r>
      <w:r>
        <w:rPr>
          <w:color w:val="231F20"/>
          <w:w w:val="105"/>
          <w:sz w:val="19"/>
        </w:rPr>
        <w:t xml:space="preserve">the </w:t>
      </w:r>
      <w:r>
        <w:rPr>
          <w:rFonts w:ascii="Courier New" w:hAnsi="Courier New"/>
          <w:color w:val="231F20"/>
          <w:w w:val="105"/>
          <w:sz w:val="18"/>
        </w:rPr>
        <w:t>go</w:t>
      </w:r>
      <w:r>
        <w:rPr>
          <w:rFonts w:ascii="Courier New" w:hAnsi="Courier New"/>
          <w:color w:val="231F20"/>
          <w:spacing w:val="-85"/>
          <w:w w:val="105"/>
          <w:sz w:val="18"/>
        </w:rPr>
        <w:t xml:space="preserve"> </w:t>
      </w:r>
      <w:r>
        <w:rPr>
          <w:color w:val="231F20"/>
          <w:w w:val="105"/>
          <w:sz w:val="19"/>
        </w:rPr>
        <w:t>method</w:t>
      </w:r>
      <w:r>
        <w:rPr>
          <w:color w:val="231F20"/>
          <w:spacing w:val="-16"/>
          <w:w w:val="105"/>
          <w:sz w:val="19"/>
        </w:rPr>
        <w:t xml:space="preserve"> </w:t>
      </w:r>
      <w:r>
        <w:rPr>
          <w:color w:val="231F20"/>
          <w:w w:val="105"/>
          <w:sz w:val="19"/>
        </w:rPr>
        <w:t>ends</w:t>
      </w:r>
      <w:r>
        <w:rPr>
          <w:color w:val="231F20"/>
          <w:spacing w:val="-16"/>
          <w:w w:val="105"/>
          <w:sz w:val="19"/>
        </w:rPr>
        <w:t xml:space="preserve"> </w:t>
      </w:r>
      <w:r>
        <w:rPr>
          <w:color w:val="231F20"/>
          <w:w w:val="105"/>
          <w:sz w:val="19"/>
        </w:rPr>
        <w:t>as</w:t>
      </w:r>
      <w:r>
        <w:rPr>
          <w:color w:val="231F20"/>
          <w:spacing w:val="-15"/>
          <w:w w:val="105"/>
          <w:sz w:val="19"/>
        </w:rPr>
        <w:t xml:space="preserve"> </w:t>
      </w:r>
      <w:r>
        <w:rPr>
          <w:color w:val="231F20"/>
          <w:w w:val="105"/>
          <w:sz w:val="19"/>
        </w:rPr>
        <w:t>well,</w:t>
      </w:r>
      <w:r>
        <w:rPr>
          <w:color w:val="231F20"/>
          <w:spacing w:val="-16"/>
          <w:w w:val="105"/>
          <w:sz w:val="19"/>
        </w:rPr>
        <w:t xml:space="preserve"> </w:t>
      </w:r>
      <w:r>
        <w:rPr>
          <w:color w:val="231F20"/>
          <w:w w:val="105"/>
          <w:sz w:val="19"/>
        </w:rPr>
        <w:t>but</w:t>
      </w:r>
      <w:r>
        <w:rPr>
          <w:color w:val="231F20"/>
          <w:spacing w:val="-15"/>
          <w:w w:val="105"/>
          <w:sz w:val="19"/>
        </w:rPr>
        <w:t xml:space="preserve"> </w:t>
      </w:r>
      <w:r>
        <w:rPr>
          <w:color w:val="231F20"/>
          <w:w w:val="105"/>
          <w:sz w:val="19"/>
        </w:rPr>
        <w:t>not</w:t>
      </w:r>
      <w:r>
        <w:rPr>
          <w:color w:val="231F20"/>
          <w:spacing w:val="-16"/>
          <w:w w:val="105"/>
          <w:sz w:val="19"/>
        </w:rPr>
        <w:t xml:space="preserve"> </w:t>
      </w:r>
      <w:r>
        <w:rPr>
          <w:color w:val="231F20"/>
          <w:w w:val="105"/>
          <w:sz w:val="19"/>
        </w:rPr>
        <w:t>before</w:t>
      </w:r>
      <w:r>
        <w:rPr>
          <w:color w:val="231F20"/>
          <w:spacing w:val="-15"/>
          <w:w w:val="105"/>
          <w:sz w:val="19"/>
        </w:rPr>
        <w:t xml:space="preserve"> </w:t>
      </w:r>
      <w:r>
        <w:rPr>
          <w:color w:val="231F20"/>
          <w:w w:val="105"/>
          <w:sz w:val="19"/>
        </w:rPr>
        <w:t>its</w:t>
      </w:r>
      <w:r>
        <w:rPr>
          <w:color w:val="231F20"/>
          <w:spacing w:val="-16"/>
          <w:w w:val="105"/>
          <w:sz w:val="19"/>
        </w:rPr>
        <w:t xml:space="preserve"> </w:t>
      </w:r>
      <w:r>
        <w:rPr>
          <w:rFonts w:ascii="Courier New" w:hAnsi="Courier New"/>
          <w:color w:val="231F20"/>
          <w:w w:val="105"/>
          <w:sz w:val="18"/>
        </w:rPr>
        <w:t>finally</w:t>
      </w:r>
      <w:r>
        <w:rPr>
          <w:rFonts w:ascii="Courier New" w:hAnsi="Courier New"/>
          <w:color w:val="231F20"/>
          <w:spacing w:val="-85"/>
          <w:w w:val="105"/>
          <w:sz w:val="18"/>
        </w:rPr>
        <w:t xml:space="preserve"> </w:t>
      </w:r>
      <w:r>
        <w:rPr>
          <w:color w:val="231F20"/>
          <w:w w:val="105"/>
          <w:sz w:val="19"/>
        </w:rPr>
        <w:t>block</w:t>
      </w:r>
      <w:r>
        <w:rPr>
          <w:color w:val="231F20"/>
          <w:spacing w:val="-16"/>
          <w:w w:val="105"/>
          <w:sz w:val="19"/>
        </w:rPr>
        <w:t xml:space="preserve"> </w:t>
      </w:r>
      <w:r>
        <w:rPr>
          <w:color w:val="231F20"/>
          <w:w w:val="105"/>
          <w:sz w:val="19"/>
        </w:rPr>
        <w:t>executes</w:t>
      </w:r>
      <w:r>
        <w:rPr>
          <w:color w:val="231F20"/>
          <w:spacing w:val="-15"/>
          <w:w w:val="105"/>
          <w:sz w:val="19"/>
        </w:rPr>
        <w:t xml:space="preserve"> </w:t>
      </w:r>
      <w:r>
        <w:rPr>
          <w:color w:val="231F20"/>
          <w:w w:val="105"/>
          <w:sz w:val="19"/>
        </w:rPr>
        <w:t>and</w:t>
      </w:r>
      <w:r>
        <w:rPr>
          <w:color w:val="231F20"/>
          <w:spacing w:val="-16"/>
          <w:w w:val="105"/>
          <w:sz w:val="19"/>
        </w:rPr>
        <w:t xml:space="preserve"> </w:t>
      </w:r>
      <w:r>
        <w:rPr>
          <w:rFonts w:ascii="Courier New" w:hAnsi="Courier New"/>
          <w:color w:val="231F20"/>
          <w:w w:val="105"/>
          <w:sz w:val="18"/>
        </w:rPr>
        <w:t>C</w:t>
      </w:r>
      <w:r>
        <w:rPr>
          <w:rFonts w:ascii="Courier New" w:hAnsi="Courier New"/>
          <w:color w:val="231F20"/>
          <w:spacing w:val="-85"/>
          <w:w w:val="105"/>
          <w:sz w:val="18"/>
        </w:rPr>
        <w:t xml:space="preserve"> </w:t>
      </w:r>
      <w:r>
        <w:rPr>
          <w:color w:val="231F20"/>
          <w:w w:val="105"/>
          <w:sz w:val="19"/>
        </w:rPr>
        <w:t>is</w:t>
      </w:r>
      <w:r>
        <w:rPr>
          <w:color w:val="231F20"/>
          <w:spacing w:val="-15"/>
          <w:w w:val="105"/>
          <w:sz w:val="19"/>
        </w:rPr>
        <w:t xml:space="preserve"> </w:t>
      </w:r>
      <w:r>
        <w:rPr>
          <w:color w:val="231F20"/>
          <w:w w:val="105"/>
          <w:sz w:val="19"/>
        </w:rPr>
        <w:t>printed</w:t>
      </w:r>
      <w:r>
        <w:rPr>
          <w:color w:val="231F20"/>
          <w:spacing w:val="-16"/>
          <w:w w:val="105"/>
          <w:sz w:val="19"/>
        </w:rPr>
        <w:t xml:space="preserve"> </w:t>
      </w:r>
      <w:r>
        <w:rPr>
          <w:color w:val="231F20"/>
          <w:w w:val="105"/>
          <w:sz w:val="19"/>
        </w:rPr>
        <w:t>on line</w:t>
      </w:r>
      <w:r>
        <w:rPr>
          <w:color w:val="231F20"/>
          <w:spacing w:val="-18"/>
          <w:w w:val="105"/>
          <w:sz w:val="19"/>
        </w:rPr>
        <w:t xml:space="preserve"> </w:t>
      </w:r>
      <w:r>
        <w:rPr>
          <w:color w:val="231F20"/>
          <w:spacing w:val="-5"/>
          <w:w w:val="105"/>
          <w:sz w:val="19"/>
        </w:rPr>
        <w:t>9.</w:t>
      </w:r>
      <w:r>
        <w:rPr>
          <w:color w:val="231F20"/>
          <w:spacing w:val="-17"/>
          <w:w w:val="105"/>
          <w:sz w:val="19"/>
        </w:rPr>
        <w:t xml:space="preserve"> </w:t>
      </w:r>
      <w:r>
        <w:rPr>
          <w:color w:val="231F20"/>
          <w:w w:val="105"/>
          <w:sz w:val="19"/>
        </w:rPr>
        <w:t>Because</w:t>
      </w:r>
      <w:r>
        <w:rPr>
          <w:color w:val="231F20"/>
          <w:spacing w:val="-17"/>
          <w:w w:val="105"/>
          <w:sz w:val="19"/>
        </w:rPr>
        <w:t xml:space="preserve"> </w:t>
      </w:r>
      <w:r>
        <w:rPr>
          <w:rFonts w:ascii="Courier New" w:hAnsi="Courier New"/>
          <w:color w:val="231F20"/>
          <w:w w:val="105"/>
          <w:sz w:val="18"/>
        </w:rPr>
        <w:t>main()</w:t>
      </w:r>
      <w:r>
        <w:rPr>
          <w:rFonts w:ascii="Courier New" w:hAnsi="Courier New"/>
          <w:color w:val="231F20"/>
          <w:spacing w:val="-87"/>
          <w:w w:val="105"/>
          <w:sz w:val="18"/>
        </w:rPr>
        <w:t xml:space="preserve"> </w:t>
      </w:r>
      <w:r>
        <w:rPr>
          <w:color w:val="231F20"/>
          <w:w w:val="105"/>
          <w:sz w:val="19"/>
        </w:rPr>
        <w:t>doesn’t</w:t>
      </w:r>
      <w:r>
        <w:rPr>
          <w:color w:val="231F20"/>
          <w:spacing w:val="-18"/>
          <w:w w:val="105"/>
          <w:sz w:val="19"/>
        </w:rPr>
        <w:t xml:space="preserve"> </w:t>
      </w:r>
      <w:r>
        <w:rPr>
          <w:color w:val="231F20"/>
          <w:w w:val="105"/>
          <w:sz w:val="19"/>
        </w:rPr>
        <w:t>catch</w:t>
      </w:r>
      <w:r>
        <w:rPr>
          <w:color w:val="231F20"/>
          <w:spacing w:val="-18"/>
          <w:w w:val="105"/>
          <w:sz w:val="19"/>
        </w:rPr>
        <w:t xml:space="preserve"> </w:t>
      </w:r>
      <w:r>
        <w:rPr>
          <w:color w:val="231F20"/>
          <w:w w:val="105"/>
          <w:sz w:val="19"/>
        </w:rPr>
        <w:t>the</w:t>
      </w:r>
      <w:r>
        <w:rPr>
          <w:color w:val="231F20"/>
          <w:spacing w:val="-17"/>
          <w:w w:val="105"/>
          <w:sz w:val="19"/>
        </w:rPr>
        <w:t xml:space="preserve"> </w:t>
      </w:r>
      <w:r>
        <w:rPr>
          <w:color w:val="231F20"/>
          <w:w w:val="105"/>
          <w:sz w:val="19"/>
        </w:rPr>
        <w:t>exception,</w:t>
      </w:r>
      <w:r>
        <w:rPr>
          <w:color w:val="231F20"/>
          <w:spacing w:val="-18"/>
          <w:w w:val="105"/>
          <w:sz w:val="19"/>
        </w:rPr>
        <w:t xml:space="preserve"> </w:t>
      </w:r>
      <w:r>
        <w:rPr>
          <w:color w:val="231F20"/>
          <w:w w:val="105"/>
          <w:sz w:val="19"/>
        </w:rPr>
        <w:t>the</w:t>
      </w:r>
      <w:r>
        <w:rPr>
          <w:color w:val="231F20"/>
          <w:spacing w:val="-18"/>
          <w:w w:val="105"/>
          <w:sz w:val="19"/>
        </w:rPr>
        <w:t xml:space="preserve"> </w:t>
      </w:r>
      <w:r>
        <w:rPr>
          <w:color w:val="231F20"/>
          <w:w w:val="105"/>
          <w:sz w:val="19"/>
        </w:rPr>
        <w:t>stack</w:t>
      </w:r>
      <w:r>
        <w:rPr>
          <w:color w:val="231F20"/>
          <w:spacing w:val="-17"/>
          <w:w w:val="105"/>
          <w:sz w:val="19"/>
        </w:rPr>
        <w:t xml:space="preserve"> </w:t>
      </w:r>
      <w:r>
        <w:rPr>
          <w:color w:val="231F20"/>
          <w:w w:val="105"/>
          <w:sz w:val="19"/>
        </w:rPr>
        <w:t>trace</w:t>
      </w:r>
      <w:r>
        <w:rPr>
          <w:color w:val="231F20"/>
          <w:spacing w:val="-18"/>
          <w:w w:val="105"/>
          <w:sz w:val="19"/>
        </w:rPr>
        <w:t xml:space="preserve"> </w:t>
      </w:r>
      <w:r>
        <w:rPr>
          <w:color w:val="231F20"/>
          <w:w w:val="105"/>
          <w:sz w:val="19"/>
        </w:rPr>
        <w:t>displays</w:t>
      </w:r>
      <w:r>
        <w:rPr>
          <w:color w:val="231F20"/>
          <w:spacing w:val="-18"/>
          <w:w w:val="105"/>
          <w:sz w:val="19"/>
        </w:rPr>
        <w:t xml:space="preserve"> </w:t>
      </w:r>
      <w:r>
        <w:rPr>
          <w:color w:val="231F20"/>
          <w:w w:val="105"/>
          <w:sz w:val="19"/>
        </w:rPr>
        <w:t>and</w:t>
      </w:r>
      <w:r>
        <w:rPr>
          <w:color w:val="231F20"/>
          <w:spacing w:val="-17"/>
          <w:w w:val="105"/>
          <w:sz w:val="19"/>
        </w:rPr>
        <w:t xml:space="preserve"> </w:t>
      </w:r>
      <w:r>
        <w:rPr>
          <w:color w:val="231F20"/>
          <w:w w:val="105"/>
          <w:sz w:val="19"/>
        </w:rPr>
        <w:t>no</w:t>
      </w:r>
      <w:r>
        <w:rPr>
          <w:color w:val="231F20"/>
          <w:spacing w:val="-18"/>
          <w:w w:val="105"/>
          <w:sz w:val="19"/>
        </w:rPr>
        <w:t xml:space="preserve"> </w:t>
      </w:r>
      <w:r>
        <w:rPr>
          <w:color w:val="231F20"/>
          <w:spacing w:val="3"/>
          <w:w w:val="105"/>
          <w:sz w:val="19"/>
        </w:rPr>
        <w:t xml:space="preserve">fur- </w:t>
      </w:r>
      <w:r>
        <w:rPr>
          <w:color w:val="231F20"/>
          <w:w w:val="105"/>
          <w:sz w:val="19"/>
        </w:rPr>
        <w:t xml:space="preserve">ther output </w:t>
      </w:r>
      <w:r>
        <w:rPr>
          <w:color w:val="231F20"/>
          <w:spacing w:val="2"/>
          <w:w w:val="105"/>
          <w:sz w:val="19"/>
        </w:rPr>
        <w:t xml:space="preserve">occurs, </w:t>
      </w:r>
      <w:r>
        <w:rPr>
          <w:color w:val="231F20"/>
          <w:w w:val="105"/>
          <w:sz w:val="19"/>
        </w:rPr>
        <w:t xml:space="preserve">so </w:t>
      </w:r>
      <w:r>
        <w:rPr>
          <w:rFonts w:ascii="Courier New" w:hAnsi="Courier New"/>
          <w:color w:val="231F20"/>
          <w:w w:val="105"/>
          <w:sz w:val="18"/>
        </w:rPr>
        <w:t>AEC</w:t>
      </w:r>
      <w:r>
        <w:rPr>
          <w:rFonts w:ascii="Courier New" w:hAnsi="Courier New"/>
          <w:color w:val="231F20"/>
          <w:spacing w:val="-83"/>
          <w:w w:val="105"/>
          <w:sz w:val="18"/>
        </w:rPr>
        <w:t xml:space="preserve"> </w:t>
      </w:r>
      <w:r>
        <w:rPr>
          <w:color w:val="231F20"/>
          <w:w w:val="105"/>
          <w:sz w:val="19"/>
        </w:rPr>
        <w:t>was the output printed before the stack trace.</w:t>
      </w:r>
    </w:p>
    <w:p w:rsidR="00FA3020" w:rsidRDefault="00350426">
      <w:pPr>
        <w:pStyle w:val="ListParagraph"/>
        <w:numPr>
          <w:ilvl w:val="0"/>
          <w:numId w:val="45"/>
        </w:numPr>
        <w:tabs>
          <w:tab w:val="left" w:pos="1799"/>
          <w:tab w:val="left" w:pos="1800"/>
        </w:tabs>
        <w:spacing w:before="76" w:line="244" w:lineRule="auto"/>
        <w:ind w:left="1800" w:right="1696"/>
        <w:jc w:val="left"/>
        <w:rPr>
          <w:sz w:val="19"/>
        </w:rPr>
      </w:pPr>
      <w:r>
        <w:rPr>
          <w:color w:val="231F20"/>
          <w:spacing w:val="4"/>
          <w:sz w:val="19"/>
        </w:rPr>
        <w:t xml:space="preserve">E. </w:t>
      </w:r>
      <w:r>
        <w:rPr>
          <w:color w:val="231F20"/>
          <w:sz w:val="19"/>
        </w:rPr>
        <w:t xml:space="preserve">The order of </w:t>
      </w:r>
      <w:r>
        <w:rPr>
          <w:rFonts w:ascii="Courier New" w:hAnsi="Courier New"/>
          <w:color w:val="231F20"/>
          <w:sz w:val="18"/>
        </w:rPr>
        <w:t xml:space="preserve">catch </w:t>
      </w:r>
      <w:r>
        <w:rPr>
          <w:color w:val="231F20"/>
          <w:sz w:val="19"/>
        </w:rPr>
        <w:t>blocks is important because they’re checked in the order they appear</w:t>
      </w:r>
      <w:r>
        <w:rPr>
          <w:color w:val="231F20"/>
          <w:spacing w:val="-15"/>
          <w:sz w:val="19"/>
        </w:rPr>
        <w:t xml:space="preserve"> </w:t>
      </w:r>
      <w:r>
        <w:rPr>
          <w:color w:val="231F20"/>
          <w:sz w:val="19"/>
        </w:rPr>
        <w:t>after</w:t>
      </w:r>
      <w:r>
        <w:rPr>
          <w:color w:val="231F20"/>
          <w:spacing w:val="-14"/>
          <w:sz w:val="19"/>
        </w:rPr>
        <w:t xml:space="preserve"> </w:t>
      </w:r>
      <w:r>
        <w:rPr>
          <w:color w:val="231F20"/>
          <w:sz w:val="19"/>
        </w:rPr>
        <w:t>the</w:t>
      </w:r>
      <w:r>
        <w:rPr>
          <w:color w:val="231F20"/>
          <w:spacing w:val="-14"/>
          <w:sz w:val="19"/>
        </w:rPr>
        <w:t xml:space="preserve"> </w:t>
      </w:r>
      <w:r>
        <w:rPr>
          <w:rFonts w:ascii="Courier New" w:hAnsi="Courier New"/>
          <w:color w:val="231F20"/>
          <w:sz w:val="18"/>
        </w:rPr>
        <w:t>try</w:t>
      </w:r>
      <w:r>
        <w:rPr>
          <w:rFonts w:ascii="Courier New" w:hAnsi="Courier New"/>
          <w:color w:val="231F20"/>
          <w:spacing w:val="-80"/>
          <w:sz w:val="18"/>
        </w:rPr>
        <w:t xml:space="preserve"> </w:t>
      </w:r>
      <w:r>
        <w:rPr>
          <w:color w:val="231F20"/>
          <w:sz w:val="19"/>
        </w:rPr>
        <w:t>block.</w:t>
      </w:r>
      <w:r>
        <w:rPr>
          <w:color w:val="231F20"/>
          <w:spacing w:val="-14"/>
          <w:sz w:val="19"/>
        </w:rPr>
        <w:t xml:space="preserve"> </w:t>
      </w:r>
      <w:r>
        <w:rPr>
          <w:color w:val="231F20"/>
          <w:sz w:val="19"/>
        </w:rPr>
        <w:t>Because</w:t>
      </w:r>
      <w:r>
        <w:rPr>
          <w:color w:val="231F20"/>
          <w:spacing w:val="-14"/>
          <w:sz w:val="19"/>
        </w:rPr>
        <w:t xml:space="preserve"> </w:t>
      </w:r>
      <w:r>
        <w:rPr>
          <w:rFonts w:ascii="Courier New" w:hAnsi="Courier New"/>
          <w:color w:val="231F20"/>
          <w:sz w:val="18"/>
        </w:rPr>
        <w:t>ArithmeticException</w:t>
      </w:r>
      <w:r>
        <w:rPr>
          <w:rFonts w:ascii="Courier New" w:hAnsi="Courier New"/>
          <w:color w:val="231F20"/>
          <w:spacing w:val="-81"/>
          <w:sz w:val="18"/>
        </w:rPr>
        <w:t xml:space="preserve"> </w:t>
      </w:r>
      <w:r>
        <w:rPr>
          <w:color w:val="231F20"/>
          <w:sz w:val="19"/>
        </w:rPr>
        <w:t>is</w:t>
      </w:r>
      <w:r>
        <w:rPr>
          <w:color w:val="231F20"/>
          <w:spacing w:val="-14"/>
          <w:sz w:val="19"/>
        </w:rPr>
        <w:t xml:space="preserve"> </w:t>
      </w:r>
      <w:r>
        <w:rPr>
          <w:color w:val="231F20"/>
          <w:sz w:val="19"/>
        </w:rPr>
        <w:t>a</w:t>
      </w:r>
      <w:r>
        <w:rPr>
          <w:color w:val="231F20"/>
          <w:spacing w:val="-13"/>
          <w:sz w:val="19"/>
        </w:rPr>
        <w:t xml:space="preserve"> </w:t>
      </w:r>
      <w:r>
        <w:rPr>
          <w:color w:val="231F20"/>
          <w:sz w:val="19"/>
        </w:rPr>
        <w:t>child</w:t>
      </w:r>
      <w:r>
        <w:rPr>
          <w:color w:val="231F20"/>
          <w:spacing w:val="-14"/>
          <w:sz w:val="19"/>
        </w:rPr>
        <w:t xml:space="preserve"> </w:t>
      </w:r>
      <w:r>
        <w:rPr>
          <w:color w:val="231F20"/>
          <w:sz w:val="19"/>
        </w:rPr>
        <w:t>class</w:t>
      </w:r>
      <w:r>
        <w:rPr>
          <w:color w:val="231F20"/>
          <w:spacing w:val="-14"/>
          <w:sz w:val="19"/>
        </w:rPr>
        <w:t xml:space="preserve"> </w:t>
      </w:r>
      <w:r>
        <w:rPr>
          <w:color w:val="231F20"/>
          <w:sz w:val="19"/>
        </w:rPr>
        <w:t>of</w:t>
      </w:r>
      <w:r>
        <w:rPr>
          <w:color w:val="231F20"/>
          <w:spacing w:val="-13"/>
          <w:sz w:val="19"/>
        </w:rPr>
        <w:t xml:space="preserve"> </w:t>
      </w:r>
      <w:r>
        <w:rPr>
          <w:rFonts w:ascii="Courier New" w:hAnsi="Courier New"/>
          <w:color w:val="231F20"/>
          <w:sz w:val="18"/>
        </w:rPr>
        <w:t>Runtime- Exception</w:t>
      </w:r>
      <w:r>
        <w:rPr>
          <w:color w:val="231F20"/>
          <w:sz w:val="19"/>
        </w:rPr>
        <w:t>,</w:t>
      </w:r>
      <w:r>
        <w:rPr>
          <w:color w:val="231F20"/>
          <w:spacing w:val="-11"/>
          <w:sz w:val="19"/>
        </w:rPr>
        <w:t xml:space="preserve"> </w:t>
      </w:r>
      <w:r>
        <w:rPr>
          <w:color w:val="231F20"/>
          <w:sz w:val="19"/>
        </w:rPr>
        <w:t>the</w:t>
      </w:r>
      <w:r>
        <w:rPr>
          <w:color w:val="231F20"/>
          <w:spacing w:val="-11"/>
          <w:sz w:val="19"/>
        </w:rPr>
        <w:t xml:space="preserve"> </w:t>
      </w:r>
      <w:r>
        <w:rPr>
          <w:rFonts w:ascii="Courier New" w:hAnsi="Courier New"/>
          <w:color w:val="231F20"/>
          <w:sz w:val="18"/>
        </w:rPr>
        <w:t>catch</w:t>
      </w:r>
      <w:r>
        <w:rPr>
          <w:rFonts w:ascii="Courier New" w:hAnsi="Courier New"/>
          <w:color w:val="231F20"/>
          <w:spacing w:val="-77"/>
          <w:sz w:val="18"/>
        </w:rPr>
        <w:t xml:space="preserve"> </w:t>
      </w:r>
      <w:r>
        <w:rPr>
          <w:color w:val="231F20"/>
          <w:sz w:val="19"/>
        </w:rPr>
        <w:t>block</w:t>
      </w:r>
      <w:r>
        <w:rPr>
          <w:color w:val="231F20"/>
          <w:spacing w:val="-11"/>
          <w:sz w:val="19"/>
        </w:rPr>
        <w:t xml:space="preserve"> </w:t>
      </w:r>
      <w:r>
        <w:rPr>
          <w:color w:val="231F20"/>
          <w:sz w:val="19"/>
        </w:rPr>
        <w:t>on</w:t>
      </w:r>
      <w:r>
        <w:rPr>
          <w:color w:val="231F20"/>
          <w:spacing w:val="-10"/>
          <w:sz w:val="19"/>
        </w:rPr>
        <w:t xml:space="preserve"> </w:t>
      </w:r>
      <w:r>
        <w:rPr>
          <w:color w:val="231F20"/>
          <w:sz w:val="19"/>
        </w:rPr>
        <w:t>line</w:t>
      </w:r>
      <w:r>
        <w:rPr>
          <w:color w:val="231F20"/>
          <w:spacing w:val="-11"/>
          <w:sz w:val="19"/>
        </w:rPr>
        <w:t xml:space="preserve"> </w:t>
      </w:r>
      <w:r>
        <w:rPr>
          <w:color w:val="231F20"/>
          <w:sz w:val="19"/>
        </w:rPr>
        <w:t>7</w:t>
      </w:r>
      <w:r>
        <w:rPr>
          <w:color w:val="231F20"/>
          <w:spacing w:val="-11"/>
          <w:sz w:val="19"/>
        </w:rPr>
        <w:t xml:space="preserve"> </w:t>
      </w:r>
      <w:r>
        <w:rPr>
          <w:color w:val="231F20"/>
          <w:sz w:val="19"/>
        </w:rPr>
        <w:t>is</w:t>
      </w:r>
      <w:r>
        <w:rPr>
          <w:color w:val="231F20"/>
          <w:spacing w:val="-11"/>
          <w:sz w:val="19"/>
        </w:rPr>
        <w:t xml:space="preserve"> </w:t>
      </w:r>
      <w:r>
        <w:rPr>
          <w:color w:val="231F20"/>
          <w:sz w:val="19"/>
        </w:rPr>
        <w:t>unreachable.</w:t>
      </w:r>
      <w:r>
        <w:rPr>
          <w:color w:val="231F20"/>
          <w:spacing w:val="-11"/>
          <w:sz w:val="19"/>
        </w:rPr>
        <w:t xml:space="preserve"> </w:t>
      </w:r>
      <w:r>
        <w:rPr>
          <w:color w:val="231F20"/>
          <w:spacing w:val="2"/>
          <w:sz w:val="19"/>
        </w:rPr>
        <w:t>(If</w:t>
      </w:r>
      <w:r>
        <w:rPr>
          <w:color w:val="231F20"/>
          <w:spacing w:val="-10"/>
          <w:sz w:val="19"/>
        </w:rPr>
        <w:t xml:space="preserve"> </w:t>
      </w:r>
      <w:r>
        <w:rPr>
          <w:color w:val="231F20"/>
          <w:sz w:val="19"/>
        </w:rPr>
        <w:t>an</w:t>
      </w:r>
      <w:r>
        <w:rPr>
          <w:color w:val="231F20"/>
          <w:spacing w:val="-11"/>
          <w:sz w:val="19"/>
        </w:rPr>
        <w:t xml:space="preserve"> </w:t>
      </w:r>
      <w:r>
        <w:rPr>
          <w:rFonts w:ascii="Courier New" w:hAnsi="Courier New"/>
          <w:color w:val="231F20"/>
          <w:sz w:val="18"/>
        </w:rPr>
        <w:t>ArithmeticException</w:t>
      </w:r>
      <w:r>
        <w:rPr>
          <w:rFonts w:ascii="Courier New" w:hAnsi="Courier New"/>
          <w:color w:val="231F20"/>
          <w:spacing w:val="-76"/>
          <w:sz w:val="18"/>
        </w:rPr>
        <w:t xml:space="preserve"> </w:t>
      </w:r>
      <w:r>
        <w:rPr>
          <w:color w:val="231F20"/>
          <w:sz w:val="19"/>
        </w:rPr>
        <w:t xml:space="preserve">is thrown in </w:t>
      </w:r>
      <w:r>
        <w:rPr>
          <w:rFonts w:ascii="Courier New" w:hAnsi="Courier New"/>
          <w:color w:val="231F20"/>
          <w:sz w:val="18"/>
        </w:rPr>
        <w:t xml:space="preserve">try </w:t>
      </w:r>
      <w:r>
        <w:rPr>
          <w:color w:val="231F20"/>
          <w:spacing w:val="3"/>
          <w:sz w:val="19"/>
        </w:rPr>
        <w:t xml:space="preserve">try </w:t>
      </w:r>
      <w:r>
        <w:rPr>
          <w:color w:val="231F20"/>
          <w:sz w:val="19"/>
        </w:rPr>
        <w:t xml:space="preserve">block, it </w:t>
      </w:r>
      <w:r>
        <w:rPr>
          <w:color w:val="231F20"/>
          <w:spacing w:val="2"/>
          <w:sz w:val="19"/>
        </w:rPr>
        <w:t xml:space="preserve">will </w:t>
      </w:r>
      <w:r>
        <w:rPr>
          <w:color w:val="231F20"/>
          <w:sz w:val="19"/>
        </w:rPr>
        <w:t xml:space="preserve">be caught on line </w:t>
      </w:r>
      <w:r>
        <w:rPr>
          <w:color w:val="231F20"/>
          <w:spacing w:val="-4"/>
          <w:sz w:val="19"/>
        </w:rPr>
        <w:t xml:space="preserve">5.) </w:t>
      </w:r>
      <w:r>
        <w:rPr>
          <w:color w:val="231F20"/>
          <w:sz w:val="19"/>
        </w:rPr>
        <w:t>Line 7 generates a compiler error because it is unreachable</w:t>
      </w:r>
      <w:r>
        <w:rPr>
          <w:color w:val="231F20"/>
          <w:spacing w:val="41"/>
          <w:sz w:val="19"/>
        </w:rPr>
        <w:t xml:space="preserve"> </w:t>
      </w:r>
      <w:r>
        <w:rPr>
          <w:color w:val="231F20"/>
          <w:sz w:val="19"/>
        </w:rPr>
        <w:t>code.</w:t>
      </w:r>
    </w:p>
    <w:p w:rsidR="00FA3020" w:rsidRDefault="00350426">
      <w:pPr>
        <w:pStyle w:val="ListParagraph"/>
        <w:numPr>
          <w:ilvl w:val="0"/>
          <w:numId w:val="45"/>
        </w:numPr>
        <w:tabs>
          <w:tab w:val="left" w:pos="1799"/>
          <w:tab w:val="left" w:pos="1800"/>
        </w:tabs>
        <w:spacing w:before="87" w:line="244" w:lineRule="auto"/>
        <w:ind w:left="1799" w:right="1734"/>
        <w:jc w:val="left"/>
        <w:rPr>
          <w:sz w:val="19"/>
        </w:rPr>
      </w:pPr>
      <w:r>
        <w:rPr>
          <w:color w:val="231F20"/>
          <w:spacing w:val="2"/>
          <w:sz w:val="19"/>
        </w:rPr>
        <w:t>B.</w:t>
      </w:r>
      <w:r>
        <w:rPr>
          <w:color w:val="231F20"/>
          <w:spacing w:val="-6"/>
          <w:sz w:val="19"/>
        </w:rPr>
        <w:t xml:space="preserve"> </w:t>
      </w:r>
      <w:r>
        <w:rPr>
          <w:color w:val="231F20"/>
          <w:sz w:val="19"/>
        </w:rPr>
        <w:t>The</w:t>
      </w:r>
      <w:r>
        <w:rPr>
          <w:color w:val="231F20"/>
          <w:spacing w:val="-5"/>
          <w:sz w:val="19"/>
        </w:rPr>
        <w:t xml:space="preserve"> </w:t>
      </w:r>
      <w:r>
        <w:rPr>
          <w:rFonts w:ascii="Courier New"/>
          <w:color w:val="231F20"/>
          <w:sz w:val="18"/>
        </w:rPr>
        <w:t>main()</w:t>
      </w:r>
      <w:r>
        <w:rPr>
          <w:rFonts w:ascii="Courier New"/>
          <w:color w:val="231F20"/>
          <w:spacing w:val="-72"/>
          <w:sz w:val="18"/>
        </w:rPr>
        <w:t xml:space="preserve"> </w:t>
      </w:r>
      <w:r>
        <w:rPr>
          <w:color w:val="231F20"/>
          <w:sz w:val="19"/>
        </w:rPr>
        <w:t>method</w:t>
      </w:r>
      <w:r>
        <w:rPr>
          <w:color w:val="231F20"/>
          <w:spacing w:val="-5"/>
          <w:sz w:val="19"/>
        </w:rPr>
        <w:t xml:space="preserve"> </w:t>
      </w:r>
      <w:r>
        <w:rPr>
          <w:color w:val="231F20"/>
          <w:sz w:val="19"/>
        </w:rPr>
        <w:t>invokes</w:t>
      </w:r>
      <w:r>
        <w:rPr>
          <w:color w:val="231F20"/>
          <w:spacing w:val="-5"/>
          <w:sz w:val="19"/>
        </w:rPr>
        <w:t xml:space="preserve"> </w:t>
      </w:r>
      <w:r>
        <w:rPr>
          <w:rFonts w:ascii="Courier New"/>
          <w:color w:val="231F20"/>
          <w:sz w:val="18"/>
        </w:rPr>
        <w:t>start</w:t>
      </w:r>
      <w:r>
        <w:rPr>
          <w:rFonts w:ascii="Courier New"/>
          <w:color w:val="231F20"/>
          <w:spacing w:val="-72"/>
          <w:sz w:val="18"/>
        </w:rPr>
        <w:t xml:space="preserve"> </w:t>
      </w:r>
      <w:r>
        <w:rPr>
          <w:color w:val="231F20"/>
          <w:sz w:val="19"/>
        </w:rPr>
        <w:t>on</w:t>
      </w:r>
      <w:r>
        <w:rPr>
          <w:color w:val="231F20"/>
          <w:spacing w:val="-4"/>
          <w:sz w:val="19"/>
        </w:rPr>
        <w:t xml:space="preserve"> </w:t>
      </w:r>
      <w:r>
        <w:rPr>
          <w:color w:val="231F20"/>
          <w:sz w:val="19"/>
        </w:rPr>
        <w:t>a</w:t>
      </w:r>
      <w:r>
        <w:rPr>
          <w:color w:val="231F20"/>
          <w:spacing w:val="-5"/>
          <w:sz w:val="19"/>
        </w:rPr>
        <w:t xml:space="preserve"> </w:t>
      </w:r>
      <w:r>
        <w:rPr>
          <w:color w:val="231F20"/>
          <w:sz w:val="19"/>
        </w:rPr>
        <w:t>new</w:t>
      </w:r>
      <w:r>
        <w:rPr>
          <w:color w:val="231F20"/>
          <w:spacing w:val="-4"/>
          <w:sz w:val="19"/>
        </w:rPr>
        <w:t xml:space="preserve"> </w:t>
      </w:r>
      <w:r>
        <w:rPr>
          <w:rFonts w:ascii="Courier New"/>
          <w:color w:val="231F20"/>
          <w:sz w:val="18"/>
        </w:rPr>
        <w:t>Laptop</w:t>
      </w:r>
      <w:r>
        <w:rPr>
          <w:rFonts w:ascii="Courier New"/>
          <w:color w:val="231F20"/>
          <w:spacing w:val="-72"/>
          <w:sz w:val="18"/>
        </w:rPr>
        <w:t xml:space="preserve"> </w:t>
      </w:r>
      <w:r>
        <w:rPr>
          <w:color w:val="231F20"/>
          <w:sz w:val="19"/>
        </w:rPr>
        <w:t>object.</w:t>
      </w:r>
      <w:r>
        <w:rPr>
          <w:color w:val="231F20"/>
          <w:spacing w:val="-5"/>
          <w:sz w:val="19"/>
        </w:rPr>
        <w:t xml:space="preserve"> </w:t>
      </w:r>
      <w:r>
        <w:rPr>
          <w:color w:val="231F20"/>
          <w:sz w:val="19"/>
        </w:rPr>
        <w:t>Line</w:t>
      </w:r>
      <w:r>
        <w:rPr>
          <w:color w:val="231F20"/>
          <w:spacing w:val="-6"/>
          <w:sz w:val="19"/>
        </w:rPr>
        <w:t xml:space="preserve"> </w:t>
      </w:r>
      <w:r>
        <w:rPr>
          <w:color w:val="231F20"/>
          <w:sz w:val="19"/>
        </w:rPr>
        <w:t>4</w:t>
      </w:r>
      <w:r>
        <w:rPr>
          <w:color w:val="231F20"/>
          <w:spacing w:val="-5"/>
          <w:sz w:val="19"/>
        </w:rPr>
        <w:t xml:space="preserve"> </w:t>
      </w:r>
      <w:r>
        <w:rPr>
          <w:color w:val="231F20"/>
          <w:sz w:val="19"/>
        </w:rPr>
        <w:t>prints</w:t>
      </w:r>
      <w:r>
        <w:rPr>
          <w:color w:val="231F20"/>
          <w:spacing w:val="-5"/>
          <w:sz w:val="19"/>
        </w:rPr>
        <w:t xml:space="preserve"> </w:t>
      </w:r>
      <w:r>
        <w:rPr>
          <w:rFonts w:ascii="Courier New"/>
          <w:color w:val="231F20"/>
          <w:sz w:val="18"/>
        </w:rPr>
        <w:t>Starting up</w:t>
      </w:r>
      <w:r>
        <w:rPr>
          <w:color w:val="231F20"/>
          <w:sz w:val="19"/>
        </w:rPr>
        <w:t xml:space="preserve">; then line 5 throws an </w:t>
      </w:r>
      <w:r>
        <w:rPr>
          <w:rFonts w:ascii="Courier New"/>
          <w:color w:val="231F20"/>
          <w:sz w:val="18"/>
        </w:rPr>
        <w:t>Exception</w:t>
      </w:r>
      <w:r>
        <w:rPr>
          <w:color w:val="231F20"/>
          <w:sz w:val="19"/>
        </w:rPr>
        <w:t xml:space="preserve">. Line 6 catches the exception, line 7 prints </w:t>
      </w:r>
      <w:r>
        <w:rPr>
          <w:rFonts w:ascii="Courier New"/>
          <w:color w:val="231F20"/>
          <w:sz w:val="18"/>
        </w:rPr>
        <w:t>Problem</w:t>
      </w:r>
      <w:r>
        <w:rPr>
          <w:color w:val="231F20"/>
          <w:sz w:val="19"/>
        </w:rPr>
        <w:t xml:space="preserve">, and then line 8 calls </w:t>
      </w:r>
      <w:r>
        <w:rPr>
          <w:rFonts w:ascii="Courier New"/>
          <w:color w:val="231F20"/>
          <w:sz w:val="18"/>
        </w:rPr>
        <w:t>System.exit</w:t>
      </w:r>
      <w:r>
        <w:rPr>
          <w:color w:val="231F20"/>
          <w:sz w:val="19"/>
        </w:rPr>
        <w:t xml:space="preserve">, which terminates the </w:t>
      </w:r>
      <w:r>
        <w:rPr>
          <w:color w:val="231F20"/>
          <w:spacing w:val="4"/>
          <w:sz w:val="19"/>
        </w:rPr>
        <w:t xml:space="preserve">JVM. </w:t>
      </w:r>
      <w:r>
        <w:rPr>
          <w:color w:val="231F20"/>
          <w:sz w:val="19"/>
        </w:rPr>
        <w:t xml:space="preserve">The </w:t>
      </w:r>
      <w:r>
        <w:rPr>
          <w:rFonts w:ascii="Courier New"/>
          <w:color w:val="231F20"/>
          <w:sz w:val="18"/>
        </w:rPr>
        <w:t xml:space="preserve">finally </w:t>
      </w:r>
      <w:r>
        <w:rPr>
          <w:color w:val="231F20"/>
          <w:sz w:val="19"/>
        </w:rPr>
        <w:t>block</w:t>
      </w:r>
      <w:r>
        <w:rPr>
          <w:color w:val="231F20"/>
          <w:spacing w:val="11"/>
          <w:sz w:val="19"/>
        </w:rPr>
        <w:t xml:space="preserve"> </w:t>
      </w:r>
      <w:r>
        <w:rPr>
          <w:color w:val="231F20"/>
          <w:sz w:val="19"/>
        </w:rPr>
        <w:t>does</w:t>
      </w:r>
      <w:r>
        <w:rPr>
          <w:color w:val="231F20"/>
          <w:spacing w:val="11"/>
          <w:sz w:val="19"/>
        </w:rPr>
        <w:t xml:space="preserve"> </w:t>
      </w:r>
      <w:r>
        <w:rPr>
          <w:color w:val="231F20"/>
          <w:sz w:val="19"/>
        </w:rPr>
        <w:t>not</w:t>
      </w:r>
      <w:r>
        <w:rPr>
          <w:color w:val="231F20"/>
          <w:spacing w:val="11"/>
          <w:sz w:val="19"/>
        </w:rPr>
        <w:t xml:space="preserve"> </w:t>
      </w:r>
      <w:r>
        <w:rPr>
          <w:color w:val="231F20"/>
          <w:sz w:val="19"/>
        </w:rPr>
        <w:t>execute</w:t>
      </w:r>
      <w:r>
        <w:rPr>
          <w:color w:val="231F20"/>
          <w:spacing w:val="12"/>
          <w:sz w:val="19"/>
        </w:rPr>
        <w:t xml:space="preserve"> </w:t>
      </w:r>
      <w:r>
        <w:rPr>
          <w:color w:val="231F20"/>
          <w:sz w:val="19"/>
        </w:rPr>
        <w:t>because</w:t>
      </w:r>
      <w:r>
        <w:rPr>
          <w:color w:val="231F20"/>
          <w:spacing w:val="11"/>
          <w:sz w:val="19"/>
        </w:rPr>
        <w:t xml:space="preserve"> </w:t>
      </w:r>
      <w:r>
        <w:rPr>
          <w:color w:val="231F20"/>
          <w:sz w:val="19"/>
        </w:rPr>
        <w:t>the</w:t>
      </w:r>
      <w:r>
        <w:rPr>
          <w:color w:val="231F20"/>
          <w:spacing w:val="11"/>
          <w:sz w:val="19"/>
        </w:rPr>
        <w:t xml:space="preserve"> </w:t>
      </w:r>
      <w:r>
        <w:rPr>
          <w:color w:val="231F20"/>
          <w:spacing w:val="5"/>
          <w:sz w:val="19"/>
        </w:rPr>
        <w:t>JVM</w:t>
      </w:r>
      <w:r>
        <w:rPr>
          <w:color w:val="231F20"/>
          <w:spacing w:val="12"/>
          <w:sz w:val="19"/>
        </w:rPr>
        <w:t xml:space="preserve"> </w:t>
      </w:r>
      <w:r>
        <w:rPr>
          <w:color w:val="231F20"/>
          <w:sz w:val="19"/>
        </w:rPr>
        <w:t>is</w:t>
      </w:r>
      <w:r>
        <w:rPr>
          <w:color w:val="231F20"/>
          <w:spacing w:val="11"/>
          <w:sz w:val="19"/>
        </w:rPr>
        <w:t xml:space="preserve"> </w:t>
      </w:r>
      <w:r>
        <w:rPr>
          <w:color w:val="231F20"/>
          <w:sz w:val="19"/>
        </w:rPr>
        <w:t>no</w:t>
      </w:r>
      <w:r>
        <w:rPr>
          <w:color w:val="231F20"/>
          <w:spacing w:val="11"/>
          <w:sz w:val="19"/>
        </w:rPr>
        <w:t xml:space="preserve"> </w:t>
      </w:r>
      <w:r>
        <w:rPr>
          <w:color w:val="231F20"/>
          <w:sz w:val="19"/>
        </w:rPr>
        <w:t>longer</w:t>
      </w:r>
      <w:r>
        <w:rPr>
          <w:color w:val="231F20"/>
          <w:spacing w:val="11"/>
          <w:sz w:val="19"/>
        </w:rPr>
        <w:t xml:space="preserve"> </w:t>
      </w:r>
      <w:r>
        <w:rPr>
          <w:color w:val="231F20"/>
          <w:spacing w:val="2"/>
          <w:sz w:val="19"/>
        </w:rPr>
        <w:t>running.</w:t>
      </w:r>
    </w:p>
    <w:p w:rsidR="00FA3020" w:rsidRDefault="00350426">
      <w:pPr>
        <w:pStyle w:val="ListParagraph"/>
        <w:numPr>
          <w:ilvl w:val="0"/>
          <w:numId w:val="45"/>
        </w:numPr>
        <w:tabs>
          <w:tab w:val="left" w:pos="1800"/>
        </w:tabs>
        <w:spacing w:before="85"/>
        <w:ind w:left="1800" w:hanging="361"/>
        <w:jc w:val="left"/>
        <w:rPr>
          <w:sz w:val="19"/>
        </w:rPr>
      </w:pPr>
      <w:r>
        <w:rPr>
          <w:color w:val="231F20"/>
          <w:spacing w:val="3"/>
          <w:sz w:val="19"/>
        </w:rPr>
        <w:t xml:space="preserve">E. </w:t>
      </w:r>
      <w:r>
        <w:rPr>
          <w:color w:val="231F20"/>
          <w:sz w:val="19"/>
        </w:rPr>
        <w:t>The</w:t>
      </w:r>
      <w:r>
        <w:rPr>
          <w:color w:val="231F20"/>
          <w:spacing w:val="3"/>
          <w:sz w:val="19"/>
        </w:rPr>
        <w:t xml:space="preserve"> </w:t>
      </w:r>
      <w:r>
        <w:rPr>
          <w:rFonts w:ascii="Courier New"/>
          <w:color w:val="231F20"/>
          <w:sz w:val="18"/>
        </w:rPr>
        <w:t>parseName</w:t>
      </w:r>
      <w:r>
        <w:rPr>
          <w:rFonts w:ascii="Courier New"/>
          <w:color w:val="231F20"/>
          <w:spacing w:val="-63"/>
          <w:sz w:val="18"/>
        </w:rPr>
        <w:t xml:space="preserve"> </w:t>
      </w:r>
      <w:r>
        <w:rPr>
          <w:color w:val="231F20"/>
          <w:sz w:val="19"/>
        </w:rPr>
        <w:t>method</w:t>
      </w:r>
      <w:r>
        <w:rPr>
          <w:color w:val="231F20"/>
          <w:spacing w:val="3"/>
          <w:sz w:val="19"/>
        </w:rPr>
        <w:t xml:space="preserve"> </w:t>
      </w:r>
      <w:r>
        <w:rPr>
          <w:color w:val="231F20"/>
          <w:sz w:val="19"/>
        </w:rPr>
        <w:t>is</w:t>
      </w:r>
      <w:r>
        <w:rPr>
          <w:color w:val="231F20"/>
          <w:spacing w:val="3"/>
          <w:sz w:val="19"/>
        </w:rPr>
        <w:t xml:space="preserve"> </w:t>
      </w:r>
      <w:r>
        <w:rPr>
          <w:color w:val="231F20"/>
          <w:spacing w:val="-3"/>
          <w:sz w:val="19"/>
        </w:rPr>
        <w:t>invoked</w:t>
      </w:r>
      <w:r>
        <w:rPr>
          <w:color w:val="231F20"/>
          <w:spacing w:val="3"/>
          <w:sz w:val="19"/>
        </w:rPr>
        <w:t xml:space="preserve"> </w:t>
      </w:r>
      <w:r>
        <w:rPr>
          <w:color w:val="231F20"/>
          <w:sz w:val="19"/>
        </w:rPr>
        <w:t>within</w:t>
      </w:r>
      <w:r>
        <w:rPr>
          <w:color w:val="231F20"/>
          <w:spacing w:val="4"/>
          <w:sz w:val="19"/>
        </w:rPr>
        <w:t xml:space="preserve"> </w:t>
      </w:r>
      <w:r>
        <w:rPr>
          <w:rFonts w:ascii="Courier New"/>
          <w:color w:val="231F20"/>
          <w:sz w:val="18"/>
        </w:rPr>
        <w:t>main()</w:t>
      </w:r>
      <w:r>
        <w:rPr>
          <w:rFonts w:ascii="Courier New"/>
          <w:color w:val="231F20"/>
          <w:spacing w:val="-63"/>
          <w:sz w:val="18"/>
        </w:rPr>
        <w:t xml:space="preserve"> </w:t>
      </w:r>
      <w:r>
        <w:rPr>
          <w:color w:val="231F20"/>
          <w:sz w:val="19"/>
        </w:rPr>
        <w:t>on</w:t>
      </w:r>
      <w:r>
        <w:rPr>
          <w:color w:val="231F20"/>
          <w:spacing w:val="3"/>
          <w:sz w:val="19"/>
        </w:rPr>
        <w:t xml:space="preserve"> </w:t>
      </w:r>
      <w:r>
        <w:rPr>
          <w:color w:val="231F20"/>
          <w:sz w:val="19"/>
        </w:rPr>
        <w:t>a</w:t>
      </w:r>
      <w:r>
        <w:rPr>
          <w:color w:val="231F20"/>
          <w:spacing w:val="3"/>
          <w:sz w:val="19"/>
        </w:rPr>
        <w:t xml:space="preserve"> </w:t>
      </w:r>
      <w:r>
        <w:rPr>
          <w:color w:val="231F20"/>
          <w:sz w:val="19"/>
        </w:rPr>
        <w:t>new</w:t>
      </w:r>
      <w:r>
        <w:rPr>
          <w:color w:val="231F20"/>
          <w:spacing w:val="3"/>
          <w:sz w:val="19"/>
        </w:rPr>
        <w:t xml:space="preserve"> </w:t>
      </w:r>
      <w:r>
        <w:rPr>
          <w:rFonts w:ascii="Courier New"/>
          <w:color w:val="231F20"/>
          <w:sz w:val="18"/>
        </w:rPr>
        <w:t>Dog</w:t>
      </w:r>
      <w:r>
        <w:rPr>
          <w:rFonts w:ascii="Courier New"/>
          <w:color w:val="231F20"/>
          <w:spacing w:val="-63"/>
          <w:sz w:val="18"/>
        </w:rPr>
        <w:t xml:space="preserve"> </w:t>
      </w:r>
      <w:r>
        <w:rPr>
          <w:color w:val="231F20"/>
          <w:sz w:val="19"/>
        </w:rPr>
        <w:t>object.</w:t>
      </w:r>
      <w:r>
        <w:rPr>
          <w:color w:val="231F20"/>
          <w:spacing w:val="4"/>
          <w:sz w:val="19"/>
        </w:rPr>
        <w:t xml:space="preserve"> </w:t>
      </w:r>
      <w:r>
        <w:rPr>
          <w:color w:val="231F20"/>
          <w:sz w:val="19"/>
        </w:rPr>
        <w:t>Line</w:t>
      </w:r>
      <w:r>
        <w:rPr>
          <w:color w:val="231F20"/>
          <w:spacing w:val="3"/>
          <w:sz w:val="19"/>
        </w:rPr>
        <w:t xml:space="preserve"> </w:t>
      </w:r>
      <w:r>
        <w:rPr>
          <w:color w:val="231F20"/>
          <w:sz w:val="19"/>
        </w:rPr>
        <w:t>4</w:t>
      </w:r>
      <w:r>
        <w:rPr>
          <w:color w:val="231F20"/>
          <w:spacing w:val="3"/>
          <w:sz w:val="19"/>
        </w:rPr>
        <w:t xml:space="preserve"> </w:t>
      </w:r>
      <w:r>
        <w:rPr>
          <w:color w:val="231F20"/>
          <w:sz w:val="19"/>
        </w:rPr>
        <w:t>prints</w:t>
      </w:r>
    </w:p>
    <w:p w:rsidR="00FA3020" w:rsidRDefault="00350426">
      <w:pPr>
        <w:pStyle w:val="ListParagraph"/>
        <w:numPr>
          <w:ilvl w:val="1"/>
          <w:numId w:val="45"/>
        </w:numPr>
        <w:tabs>
          <w:tab w:val="left" w:pos="1998"/>
        </w:tabs>
        <w:spacing w:before="6" w:line="244" w:lineRule="auto"/>
        <w:ind w:left="1799" w:right="1582" w:firstLine="0"/>
        <w:rPr>
          <w:sz w:val="19"/>
        </w:rPr>
      </w:pPr>
      <w:r>
        <w:rPr>
          <w:color w:val="231F20"/>
          <w:sz w:val="19"/>
        </w:rPr>
        <w:t>The</w:t>
      </w:r>
      <w:r>
        <w:rPr>
          <w:color w:val="231F20"/>
          <w:spacing w:val="-14"/>
          <w:sz w:val="19"/>
        </w:rPr>
        <w:t xml:space="preserve"> </w:t>
      </w:r>
      <w:r>
        <w:rPr>
          <w:rFonts w:ascii="Courier New" w:hAnsi="Courier New"/>
          <w:color w:val="231F20"/>
          <w:sz w:val="18"/>
        </w:rPr>
        <w:t>try</w:t>
      </w:r>
      <w:r>
        <w:rPr>
          <w:rFonts w:ascii="Courier New" w:hAnsi="Courier New"/>
          <w:color w:val="231F20"/>
          <w:spacing w:val="-80"/>
          <w:sz w:val="18"/>
        </w:rPr>
        <w:t xml:space="preserve"> </w:t>
      </w:r>
      <w:r>
        <w:rPr>
          <w:color w:val="231F20"/>
          <w:sz w:val="19"/>
        </w:rPr>
        <w:t>block</w:t>
      </w:r>
      <w:r>
        <w:rPr>
          <w:color w:val="231F20"/>
          <w:spacing w:val="-14"/>
          <w:sz w:val="19"/>
        </w:rPr>
        <w:t xml:space="preserve"> </w:t>
      </w:r>
      <w:r>
        <w:rPr>
          <w:color w:val="231F20"/>
          <w:sz w:val="19"/>
        </w:rPr>
        <w:t>executes</w:t>
      </w:r>
      <w:r>
        <w:rPr>
          <w:color w:val="231F20"/>
          <w:spacing w:val="-13"/>
          <w:sz w:val="19"/>
        </w:rPr>
        <w:t xml:space="preserve"> </w:t>
      </w:r>
      <w:r>
        <w:rPr>
          <w:color w:val="231F20"/>
          <w:sz w:val="19"/>
        </w:rPr>
        <w:t>and</w:t>
      </w:r>
      <w:r>
        <w:rPr>
          <w:color w:val="231F20"/>
          <w:spacing w:val="-15"/>
          <w:sz w:val="19"/>
        </w:rPr>
        <w:t xml:space="preserve"> </w:t>
      </w:r>
      <w:r>
        <w:rPr>
          <w:rFonts w:ascii="Courier New" w:hAnsi="Courier New"/>
          <w:color w:val="231F20"/>
          <w:sz w:val="18"/>
        </w:rPr>
        <w:t>2</w:t>
      </w:r>
      <w:r>
        <w:rPr>
          <w:rFonts w:ascii="Courier New" w:hAnsi="Courier New"/>
          <w:color w:val="231F20"/>
          <w:spacing w:val="-79"/>
          <w:sz w:val="18"/>
        </w:rPr>
        <w:t xml:space="preserve"> </w:t>
      </w:r>
      <w:r>
        <w:rPr>
          <w:color w:val="231F20"/>
          <w:sz w:val="19"/>
        </w:rPr>
        <w:t>is</w:t>
      </w:r>
      <w:r>
        <w:rPr>
          <w:color w:val="231F20"/>
          <w:spacing w:val="-14"/>
          <w:sz w:val="19"/>
        </w:rPr>
        <w:t xml:space="preserve"> </w:t>
      </w:r>
      <w:r>
        <w:rPr>
          <w:color w:val="231F20"/>
          <w:sz w:val="19"/>
        </w:rPr>
        <w:t>printed.</w:t>
      </w:r>
      <w:r>
        <w:rPr>
          <w:color w:val="231F20"/>
          <w:spacing w:val="-13"/>
          <w:sz w:val="19"/>
        </w:rPr>
        <w:t xml:space="preserve"> </w:t>
      </w:r>
      <w:r>
        <w:rPr>
          <w:color w:val="231F20"/>
          <w:sz w:val="19"/>
        </w:rPr>
        <w:t>Line</w:t>
      </w:r>
      <w:r>
        <w:rPr>
          <w:color w:val="231F20"/>
          <w:spacing w:val="-14"/>
          <w:sz w:val="19"/>
        </w:rPr>
        <w:t xml:space="preserve"> </w:t>
      </w:r>
      <w:r>
        <w:rPr>
          <w:color w:val="231F20"/>
          <w:sz w:val="19"/>
        </w:rPr>
        <w:t>7</w:t>
      </w:r>
      <w:r>
        <w:rPr>
          <w:color w:val="231F20"/>
          <w:spacing w:val="-13"/>
          <w:sz w:val="19"/>
        </w:rPr>
        <w:t xml:space="preserve"> </w:t>
      </w:r>
      <w:r>
        <w:rPr>
          <w:color w:val="231F20"/>
          <w:sz w:val="19"/>
        </w:rPr>
        <w:t>throws</w:t>
      </w:r>
      <w:r>
        <w:rPr>
          <w:color w:val="231F20"/>
          <w:spacing w:val="-14"/>
          <w:sz w:val="19"/>
        </w:rPr>
        <w:t xml:space="preserve"> </w:t>
      </w:r>
      <w:r>
        <w:rPr>
          <w:color w:val="231F20"/>
          <w:sz w:val="19"/>
        </w:rPr>
        <w:t>a</w:t>
      </w:r>
      <w:r>
        <w:rPr>
          <w:color w:val="231F20"/>
          <w:spacing w:val="-14"/>
          <w:sz w:val="19"/>
        </w:rPr>
        <w:t xml:space="preserve"> </w:t>
      </w:r>
      <w:r>
        <w:rPr>
          <w:rFonts w:ascii="Courier New" w:hAnsi="Courier New"/>
          <w:color w:val="231F20"/>
          <w:sz w:val="18"/>
        </w:rPr>
        <w:t>NumberFormatException</w:t>
      </w:r>
      <w:r>
        <w:rPr>
          <w:color w:val="231F20"/>
          <w:sz w:val="19"/>
        </w:rPr>
        <w:t>,</w:t>
      </w:r>
      <w:r>
        <w:rPr>
          <w:color w:val="231F20"/>
          <w:spacing w:val="-13"/>
          <w:sz w:val="19"/>
        </w:rPr>
        <w:t xml:space="preserve"> </w:t>
      </w:r>
      <w:r>
        <w:rPr>
          <w:color w:val="231F20"/>
          <w:sz w:val="19"/>
        </w:rPr>
        <w:t xml:space="preserve">so line 8 </w:t>
      </w:r>
      <w:r>
        <w:rPr>
          <w:color w:val="231F20"/>
          <w:spacing w:val="-3"/>
          <w:sz w:val="19"/>
        </w:rPr>
        <w:t xml:space="preserve">doesn’t </w:t>
      </w:r>
      <w:r>
        <w:rPr>
          <w:color w:val="231F20"/>
          <w:sz w:val="19"/>
        </w:rPr>
        <w:t xml:space="preserve">execute. The exception is caught on line </w:t>
      </w:r>
      <w:r>
        <w:rPr>
          <w:color w:val="231F20"/>
          <w:spacing w:val="-5"/>
          <w:sz w:val="19"/>
        </w:rPr>
        <w:t xml:space="preserve">9, </w:t>
      </w:r>
      <w:r>
        <w:rPr>
          <w:color w:val="231F20"/>
          <w:sz w:val="19"/>
        </w:rPr>
        <w:t xml:space="preserve">and line </w:t>
      </w:r>
      <w:r>
        <w:rPr>
          <w:color w:val="231F20"/>
          <w:spacing w:val="-5"/>
          <w:sz w:val="19"/>
        </w:rPr>
        <w:t xml:space="preserve">10 </w:t>
      </w:r>
      <w:r>
        <w:rPr>
          <w:color w:val="231F20"/>
          <w:sz w:val="19"/>
        </w:rPr>
        <w:t xml:space="preserve">prints </w:t>
      </w:r>
      <w:r>
        <w:rPr>
          <w:rFonts w:ascii="Courier New" w:hAnsi="Courier New"/>
          <w:color w:val="231F20"/>
          <w:sz w:val="18"/>
        </w:rPr>
        <w:t>4</w:t>
      </w:r>
      <w:r>
        <w:rPr>
          <w:color w:val="231F20"/>
          <w:sz w:val="19"/>
        </w:rPr>
        <w:t xml:space="preserve">. Because the exception is handled, execution resumes </w:t>
      </w:r>
      <w:r>
        <w:rPr>
          <w:color w:val="231F20"/>
          <w:spacing w:val="-3"/>
          <w:sz w:val="19"/>
        </w:rPr>
        <w:t xml:space="preserve">normally. </w:t>
      </w:r>
      <w:r>
        <w:rPr>
          <w:rFonts w:ascii="Courier New" w:hAnsi="Courier New"/>
          <w:color w:val="231F20"/>
          <w:sz w:val="18"/>
        </w:rPr>
        <w:t xml:space="preserve">parseName </w:t>
      </w:r>
      <w:r>
        <w:rPr>
          <w:color w:val="231F20"/>
          <w:sz w:val="19"/>
        </w:rPr>
        <w:t xml:space="preserve">runs to completion, and line </w:t>
      </w:r>
      <w:r>
        <w:rPr>
          <w:color w:val="231F20"/>
          <w:spacing w:val="-7"/>
          <w:sz w:val="19"/>
        </w:rPr>
        <w:t xml:space="preserve">17 </w:t>
      </w:r>
      <w:r>
        <w:rPr>
          <w:color w:val="231F20"/>
          <w:sz w:val="19"/>
        </w:rPr>
        <w:t xml:space="preserve">executes, printing </w:t>
      </w:r>
      <w:r>
        <w:rPr>
          <w:rFonts w:ascii="Courier New" w:hAnsi="Courier New"/>
          <w:color w:val="231F20"/>
          <w:sz w:val="18"/>
        </w:rPr>
        <w:t>5</w:t>
      </w:r>
      <w:r>
        <w:rPr>
          <w:color w:val="231F20"/>
          <w:sz w:val="19"/>
        </w:rPr>
        <w:t>. That’s the end of the program, so the output is</w:t>
      </w:r>
      <w:r>
        <w:rPr>
          <w:color w:val="231F20"/>
          <w:spacing w:val="34"/>
          <w:sz w:val="19"/>
        </w:rPr>
        <w:t xml:space="preserve"> </w:t>
      </w:r>
      <w:r>
        <w:rPr>
          <w:rFonts w:ascii="Courier New" w:hAnsi="Courier New"/>
          <w:color w:val="231F20"/>
          <w:sz w:val="18"/>
        </w:rPr>
        <w:t>1245</w:t>
      </w:r>
      <w:r>
        <w:rPr>
          <w:color w:val="231F20"/>
          <w:sz w:val="19"/>
        </w:rPr>
        <w:t>.</w:t>
      </w:r>
    </w:p>
    <w:p w:rsidR="00FA3020" w:rsidRDefault="00350426">
      <w:pPr>
        <w:pStyle w:val="ListParagraph"/>
        <w:numPr>
          <w:ilvl w:val="0"/>
          <w:numId w:val="45"/>
        </w:numPr>
        <w:tabs>
          <w:tab w:val="left" w:pos="1800"/>
        </w:tabs>
        <w:spacing w:before="74" w:line="244" w:lineRule="auto"/>
        <w:ind w:left="1799" w:right="1750"/>
        <w:jc w:val="left"/>
        <w:rPr>
          <w:sz w:val="19"/>
        </w:rPr>
      </w:pPr>
      <w:r>
        <w:rPr>
          <w:color w:val="231F20"/>
          <w:spacing w:val="2"/>
          <w:sz w:val="19"/>
        </w:rPr>
        <w:t xml:space="preserve">A. </w:t>
      </w:r>
      <w:r>
        <w:rPr>
          <w:color w:val="231F20"/>
          <w:sz w:val="19"/>
        </w:rPr>
        <w:t xml:space="preserve">The </w:t>
      </w:r>
      <w:r>
        <w:rPr>
          <w:rFonts w:ascii="Courier New" w:hAnsi="Courier New"/>
          <w:color w:val="231F20"/>
          <w:sz w:val="18"/>
        </w:rPr>
        <w:t xml:space="preserve">parseName </w:t>
      </w:r>
      <w:r>
        <w:rPr>
          <w:color w:val="231F20"/>
          <w:sz w:val="19"/>
        </w:rPr>
        <w:t xml:space="preserve">method is invoked on a new </w:t>
      </w:r>
      <w:r>
        <w:rPr>
          <w:rFonts w:ascii="Courier New" w:hAnsi="Courier New"/>
          <w:color w:val="231F20"/>
          <w:sz w:val="18"/>
        </w:rPr>
        <w:t xml:space="preserve">Cat </w:t>
      </w:r>
      <w:r>
        <w:rPr>
          <w:color w:val="231F20"/>
          <w:sz w:val="19"/>
        </w:rPr>
        <w:t xml:space="preserve">object. Line 4 prints </w:t>
      </w:r>
      <w:r>
        <w:rPr>
          <w:rFonts w:ascii="Courier New" w:hAnsi="Courier New"/>
          <w:color w:val="231F20"/>
          <w:sz w:val="18"/>
        </w:rPr>
        <w:t>1</w:t>
      </w:r>
      <w:r>
        <w:rPr>
          <w:color w:val="231F20"/>
          <w:sz w:val="19"/>
        </w:rPr>
        <w:t xml:space="preserve">. The </w:t>
      </w:r>
      <w:r>
        <w:rPr>
          <w:rFonts w:ascii="Courier New" w:hAnsi="Courier New"/>
          <w:color w:val="231F20"/>
          <w:sz w:val="18"/>
        </w:rPr>
        <w:t xml:space="preserve">try </w:t>
      </w:r>
      <w:r>
        <w:rPr>
          <w:color w:val="231F20"/>
          <w:sz w:val="19"/>
        </w:rPr>
        <w:t>block</w:t>
      </w:r>
      <w:r>
        <w:rPr>
          <w:color w:val="231F20"/>
          <w:spacing w:val="-5"/>
          <w:sz w:val="19"/>
        </w:rPr>
        <w:t xml:space="preserve"> </w:t>
      </w:r>
      <w:r>
        <w:rPr>
          <w:color w:val="231F20"/>
          <w:sz w:val="19"/>
        </w:rPr>
        <w:t>is</w:t>
      </w:r>
      <w:r>
        <w:rPr>
          <w:color w:val="231F20"/>
          <w:spacing w:val="-4"/>
          <w:sz w:val="19"/>
        </w:rPr>
        <w:t xml:space="preserve"> </w:t>
      </w:r>
      <w:r>
        <w:rPr>
          <w:color w:val="231F20"/>
          <w:sz w:val="19"/>
        </w:rPr>
        <w:t>entered,</w:t>
      </w:r>
      <w:r>
        <w:rPr>
          <w:color w:val="231F20"/>
          <w:spacing w:val="-4"/>
          <w:sz w:val="19"/>
        </w:rPr>
        <w:t xml:space="preserve"> </w:t>
      </w:r>
      <w:r>
        <w:rPr>
          <w:color w:val="231F20"/>
          <w:sz w:val="19"/>
        </w:rPr>
        <w:t>and</w:t>
      </w:r>
      <w:r>
        <w:rPr>
          <w:color w:val="231F20"/>
          <w:spacing w:val="-4"/>
          <w:sz w:val="19"/>
        </w:rPr>
        <w:t xml:space="preserve"> </w:t>
      </w:r>
      <w:r>
        <w:rPr>
          <w:color w:val="231F20"/>
          <w:sz w:val="19"/>
        </w:rPr>
        <w:t>line</w:t>
      </w:r>
      <w:r>
        <w:rPr>
          <w:color w:val="231F20"/>
          <w:spacing w:val="-4"/>
          <w:sz w:val="19"/>
        </w:rPr>
        <w:t xml:space="preserve"> </w:t>
      </w:r>
      <w:r>
        <w:rPr>
          <w:color w:val="231F20"/>
          <w:sz w:val="19"/>
        </w:rPr>
        <w:t>6</w:t>
      </w:r>
      <w:r>
        <w:rPr>
          <w:color w:val="231F20"/>
          <w:spacing w:val="-4"/>
          <w:sz w:val="19"/>
        </w:rPr>
        <w:t xml:space="preserve"> </w:t>
      </w:r>
      <w:r>
        <w:rPr>
          <w:color w:val="231F20"/>
          <w:sz w:val="19"/>
        </w:rPr>
        <w:t>prints</w:t>
      </w:r>
      <w:r>
        <w:rPr>
          <w:color w:val="231F20"/>
          <w:spacing w:val="-3"/>
          <w:sz w:val="19"/>
        </w:rPr>
        <w:t xml:space="preserve"> </w:t>
      </w:r>
      <w:r>
        <w:rPr>
          <w:rFonts w:ascii="Courier New" w:hAnsi="Courier New"/>
          <w:color w:val="231F20"/>
          <w:sz w:val="18"/>
        </w:rPr>
        <w:t>2</w:t>
      </w:r>
      <w:r>
        <w:rPr>
          <w:color w:val="231F20"/>
          <w:sz w:val="19"/>
        </w:rPr>
        <w:t>.</w:t>
      </w:r>
      <w:r>
        <w:rPr>
          <w:color w:val="231F20"/>
          <w:spacing w:val="-4"/>
          <w:sz w:val="19"/>
        </w:rPr>
        <w:t xml:space="preserve"> </w:t>
      </w:r>
      <w:r>
        <w:rPr>
          <w:color w:val="231F20"/>
          <w:sz w:val="19"/>
        </w:rPr>
        <w:t>Line</w:t>
      </w:r>
      <w:r>
        <w:rPr>
          <w:color w:val="231F20"/>
          <w:spacing w:val="-4"/>
          <w:sz w:val="19"/>
        </w:rPr>
        <w:t xml:space="preserve"> </w:t>
      </w:r>
      <w:r>
        <w:rPr>
          <w:color w:val="231F20"/>
          <w:sz w:val="19"/>
        </w:rPr>
        <w:t>7</w:t>
      </w:r>
      <w:r>
        <w:rPr>
          <w:color w:val="231F20"/>
          <w:spacing w:val="-4"/>
          <w:sz w:val="19"/>
        </w:rPr>
        <w:t xml:space="preserve"> </w:t>
      </w:r>
      <w:r>
        <w:rPr>
          <w:color w:val="231F20"/>
          <w:sz w:val="19"/>
        </w:rPr>
        <w:t>throws</w:t>
      </w:r>
      <w:r>
        <w:rPr>
          <w:color w:val="231F20"/>
          <w:spacing w:val="-4"/>
          <w:sz w:val="19"/>
        </w:rPr>
        <w:t xml:space="preserve"> </w:t>
      </w:r>
      <w:r>
        <w:rPr>
          <w:color w:val="231F20"/>
          <w:sz w:val="19"/>
        </w:rPr>
        <w:t>a</w:t>
      </w:r>
      <w:r>
        <w:rPr>
          <w:color w:val="231F20"/>
          <w:spacing w:val="-4"/>
          <w:sz w:val="19"/>
        </w:rPr>
        <w:t xml:space="preserve"> </w:t>
      </w:r>
      <w:r>
        <w:rPr>
          <w:rFonts w:ascii="Courier New" w:hAnsi="Courier New"/>
          <w:color w:val="231F20"/>
          <w:sz w:val="18"/>
        </w:rPr>
        <w:t>NumberFormatException</w:t>
      </w:r>
      <w:r>
        <w:rPr>
          <w:color w:val="231F20"/>
          <w:sz w:val="19"/>
        </w:rPr>
        <w:t>.</w:t>
      </w:r>
      <w:r>
        <w:rPr>
          <w:color w:val="231F20"/>
          <w:spacing w:val="-3"/>
          <w:sz w:val="19"/>
        </w:rPr>
        <w:t xml:space="preserve"> </w:t>
      </w:r>
      <w:r>
        <w:rPr>
          <w:color w:val="231F20"/>
          <w:sz w:val="19"/>
        </w:rPr>
        <w:t>It</w:t>
      </w:r>
      <w:r>
        <w:rPr>
          <w:color w:val="231F20"/>
          <w:spacing w:val="-3"/>
          <w:sz w:val="19"/>
        </w:rPr>
        <w:t xml:space="preserve"> </w:t>
      </w:r>
      <w:r>
        <w:rPr>
          <w:color w:val="231F20"/>
          <w:sz w:val="19"/>
        </w:rPr>
        <w:t>isn’t caught,</w:t>
      </w:r>
      <w:r>
        <w:rPr>
          <w:color w:val="231F20"/>
          <w:spacing w:val="-2"/>
          <w:sz w:val="19"/>
        </w:rPr>
        <w:t xml:space="preserve"> </w:t>
      </w:r>
      <w:r>
        <w:rPr>
          <w:color w:val="231F20"/>
          <w:sz w:val="19"/>
        </w:rPr>
        <w:t>so</w:t>
      </w:r>
      <w:r>
        <w:rPr>
          <w:color w:val="231F20"/>
          <w:spacing w:val="-1"/>
          <w:sz w:val="19"/>
        </w:rPr>
        <w:t xml:space="preserve"> </w:t>
      </w:r>
      <w:r>
        <w:rPr>
          <w:rFonts w:ascii="Courier New" w:hAnsi="Courier New"/>
          <w:color w:val="231F20"/>
          <w:sz w:val="18"/>
        </w:rPr>
        <w:t>parseName</w:t>
      </w:r>
      <w:r>
        <w:rPr>
          <w:rFonts w:ascii="Courier New" w:hAnsi="Courier New"/>
          <w:color w:val="231F20"/>
          <w:spacing w:val="-68"/>
          <w:sz w:val="18"/>
        </w:rPr>
        <w:t xml:space="preserve"> </w:t>
      </w:r>
      <w:r>
        <w:rPr>
          <w:color w:val="231F20"/>
          <w:sz w:val="19"/>
        </w:rPr>
        <w:t>ends.</w:t>
      </w:r>
      <w:r>
        <w:rPr>
          <w:color w:val="231F20"/>
          <w:spacing w:val="-1"/>
          <w:sz w:val="19"/>
        </w:rPr>
        <w:t xml:space="preserve"> </w:t>
      </w:r>
      <w:r>
        <w:rPr>
          <w:rFonts w:ascii="Courier New" w:hAnsi="Courier New"/>
          <w:color w:val="231F20"/>
          <w:sz w:val="18"/>
        </w:rPr>
        <w:t>main()</w:t>
      </w:r>
      <w:r>
        <w:rPr>
          <w:rFonts w:ascii="Courier New" w:hAnsi="Courier New"/>
          <w:color w:val="231F20"/>
          <w:spacing w:val="-68"/>
          <w:sz w:val="18"/>
        </w:rPr>
        <w:t xml:space="preserve"> </w:t>
      </w:r>
      <w:r>
        <w:rPr>
          <w:color w:val="231F20"/>
          <w:sz w:val="19"/>
        </w:rPr>
        <w:t>doesn’t</w:t>
      </w:r>
      <w:r>
        <w:rPr>
          <w:color w:val="231F20"/>
          <w:spacing w:val="-1"/>
          <w:sz w:val="19"/>
        </w:rPr>
        <w:t xml:space="preserve"> </w:t>
      </w:r>
      <w:r>
        <w:rPr>
          <w:color w:val="231F20"/>
          <w:sz w:val="19"/>
        </w:rPr>
        <w:t>catch the</w:t>
      </w:r>
      <w:r>
        <w:rPr>
          <w:color w:val="231F20"/>
          <w:spacing w:val="-1"/>
          <w:sz w:val="19"/>
        </w:rPr>
        <w:t xml:space="preserve"> </w:t>
      </w:r>
      <w:r>
        <w:rPr>
          <w:color w:val="231F20"/>
          <w:sz w:val="19"/>
        </w:rPr>
        <w:t>exception</w:t>
      </w:r>
      <w:r>
        <w:rPr>
          <w:color w:val="231F20"/>
          <w:spacing w:val="-1"/>
          <w:sz w:val="19"/>
        </w:rPr>
        <w:t xml:space="preserve"> </w:t>
      </w:r>
      <w:r>
        <w:rPr>
          <w:color w:val="231F20"/>
          <w:sz w:val="19"/>
        </w:rPr>
        <w:t>either,</w:t>
      </w:r>
      <w:r>
        <w:rPr>
          <w:color w:val="231F20"/>
          <w:spacing w:val="-1"/>
          <w:sz w:val="19"/>
        </w:rPr>
        <w:t xml:space="preserve"> </w:t>
      </w:r>
      <w:r>
        <w:rPr>
          <w:color w:val="231F20"/>
          <w:sz w:val="19"/>
        </w:rPr>
        <w:t>so</w:t>
      </w:r>
      <w:r>
        <w:rPr>
          <w:color w:val="231F20"/>
          <w:spacing w:val="-1"/>
          <w:sz w:val="19"/>
        </w:rPr>
        <w:t xml:space="preserve"> </w:t>
      </w:r>
      <w:r>
        <w:rPr>
          <w:color w:val="231F20"/>
          <w:sz w:val="19"/>
        </w:rPr>
        <w:t>the</w:t>
      </w:r>
      <w:r>
        <w:rPr>
          <w:color w:val="231F20"/>
          <w:spacing w:val="-1"/>
          <w:sz w:val="19"/>
        </w:rPr>
        <w:t xml:space="preserve"> </w:t>
      </w:r>
      <w:r>
        <w:rPr>
          <w:color w:val="231F20"/>
          <w:sz w:val="19"/>
        </w:rPr>
        <w:t xml:space="preserve">program terminates and the stack trace for the </w:t>
      </w:r>
      <w:r>
        <w:rPr>
          <w:rFonts w:ascii="Courier New" w:hAnsi="Courier New"/>
          <w:color w:val="231F20"/>
          <w:sz w:val="18"/>
        </w:rPr>
        <w:t>NumberFormatException</w:t>
      </w:r>
      <w:r>
        <w:rPr>
          <w:rFonts w:ascii="Courier New" w:hAnsi="Courier New"/>
          <w:color w:val="231F20"/>
          <w:spacing w:val="-53"/>
          <w:sz w:val="18"/>
        </w:rPr>
        <w:t xml:space="preserve"> </w:t>
      </w:r>
      <w:r>
        <w:rPr>
          <w:color w:val="231F20"/>
          <w:sz w:val="19"/>
        </w:rPr>
        <w:t>is printed.</w:t>
      </w:r>
    </w:p>
    <w:p w:rsidR="00FA3020" w:rsidRDefault="00350426">
      <w:pPr>
        <w:pStyle w:val="ListParagraph"/>
        <w:numPr>
          <w:ilvl w:val="0"/>
          <w:numId w:val="45"/>
        </w:numPr>
        <w:tabs>
          <w:tab w:val="left" w:pos="1800"/>
        </w:tabs>
        <w:spacing w:before="73" w:line="247" w:lineRule="auto"/>
        <w:ind w:left="1799" w:right="1579"/>
        <w:jc w:val="left"/>
        <w:rPr>
          <w:sz w:val="19"/>
        </w:rPr>
      </w:pPr>
      <w:r>
        <w:rPr>
          <w:color w:val="231F20"/>
          <w:spacing w:val="3"/>
          <w:w w:val="105"/>
          <w:sz w:val="19"/>
        </w:rPr>
        <w:t xml:space="preserve">A, B, </w:t>
      </w:r>
      <w:r>
        <w:rPr>
          <w:color w:val="231F20"/>
          <w:w w:val="105"/>
          <w:sz w:val="19"/>
        </w:rPr>
        <w:t xml:space="preserve">D, </w:t>
      </w:r>
      <w:r>
        <w:rPr>
          <w:color w:val="231F20"/>
          <w:sz w:val="19"/>
        </w:rPr>
        <w:t xml:space="preserve">G. The </w:t>
      </w:r>
      <w:r>
        <w:rPr>
          <w:rFonts w:ascii="Courier New" w:hAnsi="Courier New"/>
          <w:color w:val="231F20"/>
          <w:sz w:val="18"/>
        </w:rPr>
        <w:t xml:space="preserve">main() </w:t>
      </w:r>
      <w:r>
        <w:rPr>
          <w:color w:val="231F20"/>
          <w:sz w:val="19"/>
        </w:rPr>
        <w:t xml:space="preserve">method invokes </w:t>
      </w:r>
      <w:r>
        <w:rPr>
          <w:color w:val="231F20"/>
          <w:spacing w:val="2"/>
          <w:sz w:val="19"/>
        </w:rPr>
        <w:t xml:space="preserve">run </w:t>
      </w:r>
      <w:r>
        <w:rPr>
          <w:color w:val="231F20"/>
          <w:sz w:val="19"/>
        </w:rPr>
        <w:t xml:space="preserve">on a new </w:t>
      </w:r>
      <w:r>
        <w:rPr>
          <w:rFonts w:ascii="Courier New" w:hAnsi="Courier New"/>
          <w:color w:val="231F20"/>
          <w:sz w:val="18"/>
        </w:rPr>
        <w:t xml:space="preserve">Mouse </w:t>
      </w:r>
      <w:r>
        <w:rPr>
          <w:color w:val="231F20"/>
          <w:sz w:val="19"/>
        </w:rPr>
        <w:t xml:space="preserve">object. Line 4 prints </w:t>
      </w:r>
      <w:r>
        <w:rPr>
          <w:rFonts w:ascii="Courier New" w:hAnsi="Courier New"/>
          <w:color w:val="231F20"/>
          <w:sz w:val="18"/>
        </w:rPr>
        <w:t xml:space="preserve">1 </w:t>
      </w:r>
      <w:r>
        <w:rPr>
          <w:color w:val="231F20"/>
          <w:sz w:val="19"/>
        </w:rPr>
        <w:t xml:space="preserve">and line 6 prints </w:t>
      </w:r>
      <w:r>
        <w:rPr>
          <w:rFonts w:ascii="Courier New" w:hAnsi="Courier New"/>
          <w:color w:val="231F20"/>
          <w:w w:val="105"/>
          <w:sz w:val="18"/>
        </w:rPr>
        <w:t>2</w:t>
      </w:r>
      <w:r>
        <w:rPr>
          <w:color w:val="231F20"/>
          <w:w w:val="105"/>
          <w:sz w:val="19"/>
        </w:rPr>
        <w:t xml:space="preserve">, </w:t>
      </w:r>
      <w:r>
        <w:rPr>
          <w:color w:val="231F20"/>
          <w:sz w:val="19"/>
        </w:rPr>
        <w:t xml:space="preserve">so options </w:t>
      </w:r>
      <w:r>
        <w:rPr>
          <w:color w:val="231F20"/>
          <w:w w:val="105"/>
          <w:sz w:val="19"/>
        </w:rPr>
        <w:t xml:space="preserve">A </w:t>
      </w:r>
      <w:r>
        <w:rPr>
          <w:color w:val="231F20"/>
          <w:sz w:val="19"/>
        </w:rPr>
        <w:t xml:space="preserve">and B are correct. Line 7 throws a </w:t>
      </w:r>
      <w:r>
        <w:rPr>
          <w:rFonts w:ascii="Courier New" w:hAnsi="Courier New"/>
          <w:color w:val="231F20"/>
          <w:sz w:val="18"/>
        </w:rPr>
        <w:t>NullPointerException</w:t>
      </w:r>
      <w:r>
        <w:rPr>
          <w:color w:val="231F20"/>
          <w:sz w:val="19"/>
        </w:rPr>
        <w:t xml:space="preserve">, which causes line 8 to be skipped, so C is incorrect. The exception is caught on line 9    and line </w:t>
      </w:r>
      <w:r>
        <w:rPr>
          <w:color w:val="231F20"/>
          <w:spacing w:val="-4"/>
          <w:sz w:val="19"/>
        </w:rPr>
        <w:t xml:space="preserve">10 </w:t>
      </w:r>
      <w:r>
        <w:rPr>
          <w:color w:val="231F20"/>
          <w:sz w:val="19"/>
        </w:rPr>
        <w:t xml:space="preserve">prints </w:t>
      </w:r>
      <w:r>
        <w:rPr>
          <w:rFonts w:ascii="Courier New" w:hAnsi="Courier New"/>
          <w:color w:val="231F20"/>
          <w:w w:val="105"/>
          <w:sz w:val="18"/>
        </w:rPr>
        <w:t>4</w:t>
      </w:r>
      <w:r>
        <w:rPr>
          <w:color w:val="231F20"/>
          <w:w w:val="105"/>
          <w:sz w:val="19"/>
        </w:rPr>
        <w:t xml:space="preserve">, </w:t>
      </w:r>
      <w:r>
        <w:rPr>
          <w:color w:val="231F20"/>
          <w:sz w:val="19"/>
        </w:rPr>
        <w:t xml:space="preserve">so option </w:t>
      </w:r>
      <w:r>
        <w:rPr>
          <w:color w:val="231F20"/>
          <w:w w:val="105"/>
          <w:sz w:val="19"/>
        </w:rPr>
        <w:t xml:space="preserve">D </w:t>
      </w:r>
      <w:r>
        <w:rPr>
          <w:color w:val="231F20"/>
          <w:sz w:val="19"/>
        </w:rPr>
        <w:t xml:space="preserve">is correct. Line </w:t>
      </w:r>
      <w:r>
        <w:rPr>
          <w:color w:val="231F20"/>
          <w:spacing w:val="-5"/>
          <w:sz w:val="19"/>
        </w:rPr>
        <w:t xml:space="preserve">11 </w:t>
      </w:r>
      <w:r>
        <w:rPr>
          <w:color w:val="231F20"/>
          <w:sz w:val="19"/>
        </w:rPr>
        <w:t xml:space="preserve">throws the exception again, which causes </w:t>
      </w:r>
      <w:r>
        <w:rPr>
          <w:rFonts w:ascii="Courier New" w:hAnsi="Courier New"/>
          <w:color w:val="231F20"/>
          <w:sz w:val="18"/>
        </w:rPr>
        <w:t xml:space="preserve">run() </w:t>
      </w:r>
      <w:r>
        <w:rPr>
          <w:color w:val="231F20"/>
          <w:sz w:val="19"/>
        </w:rPr>
        <w:t xml:space="preserve">to immediately end, so line 13 doesn’t execute and option E is incorrect. The </w:t>
      </w:r>
      <w:r>
        <w:rPr>
          <w:rFonts w:ascii="Courier New" w:hAnsi="Courier New"/>
          <w:color w:val="231F20"/>
          <w:sz w:val="18"/>
        </w:rPr>
        <w:t xml:space="preserve">main() </w:t>
      </w:r>
      <w:r>
        <w:rPr>
          <w:color w:val="231F20"/>
          <w:sz w:val="19"/>
        </w:rPr>
        <w:t xml:space="preserve">method doesn’t catch the exception either, so line </w:t>
      </w:r>
      <w:r>
        <w:rPr>
          <w:color w:val="231F20"/>
          <w:spacing w:val="-5"/>
          <w:sz w:val="19"/>
        </w:rPr>
        <w:t xml:space="preserve">18 </w:t>
      </w:r>
      <w:r>
        <w:rPr>
          <w:color w:val="231F20"/>
          <w:sz w:val="19"/>
        </w:rPr>
        <w:t>doesn’t execute and option</w:t>
      </w:r>
      <w:r>
        <w:rPr>
          <w:color w:val="231F20"/>
          <w:spacing w:val="-6"/>
          <w:sz w:val="19"/>
        </w:rPr>
        <w:t xml:space="preserve"> </w:t>
      </w:r>
      <w:r>
        <w:rPr>
          <w:color w:val="231F20"/>
          <w:sz w:val="19"/>
        </w:rPr>
        <w:t>F</w:t>
      </w:r>
      <w:r>
        <w:rPr>
          <w:color w:val="231F20"/>
          <w:spacing w:val="-5"/>
          <w:sz w:val="19"/>
        </w:rPr>
        <w:t xml:space="preserve"> </w:t>
      </w:r>
      <w:r>
        <w:rPr>
          <w:color w:val="231F20"/>
          <w:sz w:val="19"/>
        </w:rPr>
        <w:t>is</w:t>
      </w:r>
      <w:r>
        <w:rPr>
          <w:color w:val="231F20"/>
          <w:spacing w:val="-5"/>
          <w:sz w:val="19"/>
        </w:rPr>
        <w:t xml:space="preserve"> </w:t>
      </w:r>
      <w:r>
        <w:rPr>
          <w:color w:val="231F20"/>
          <w:sz w:val="19"/>
        </w:rPr>
        <w:t>incorrect.</w:t>
      </w:r>
      <w:r>
        <w:rPr>
          <w:color w:val="231F20"/>
          <w:spacing w:val="-5"/>
          <w:sz w:val="19"/>
        </w:rPr>
        <w:t xml:space="preserve"> </w:t>
      </w:r>
      <w:r>
        <w:rPr>
          <w:color w:val="231F20"/>
          <w:sz w:val="19"/>
        </w:rPr>
        <w:t>The</w:t>
      </w:r>
      <w:r>
        <w:rPr>
          <w:color w:val="231F20"/>
          <w:spacing w:val="-5"/>
          <w:sz w:val="19"/>
        </w:rPr>
        <w:t xml:space="preserve"> </w:t>
      </w:r>
      <w:r>
        <w:rPr>
          <w:color w:val="231F20"/>
          <w:sz w:val="19"/>
        </w:rPr>
        <w:t>uncaught</w:t>
      </w:r>
      <w:r>
        <w:rPr>
          <w:color w:val="231F20"/>
          <w:spacing w:val="-5"/>
          <w:sz w:val="19"/>
        </w:rPr>
        <w:t xml:space="preserve"> </w:t>
      </w:r>
      <w:r>
        <w:rPr>
          <w:rFonts w:ascii="Courier New" w:hAnsi="Courier New"/>
          <w:color w:val="231F20"/>
          <w:sz w:val="18"/>
        </w:rPr>
        <w:t>NullPointerException</w:t>
      </w:r>
      <w:r>
        <w:rPr>
          <w:rFonts w:ascii="Courier New" w:hAnsi="Courier New"/>
          <w:color w:val="231F20"/>
          <w:spacing w:val="-71"/>
          <w:sz w:val="18"/>
        </w:rPr>
        <w:t xml:space="preserve"> </w:t>
      </w:r>
      <w:r>
        <w:rPr>
          <w:color w:val="231F20"/>
          <w:sz w:val="19"/>
        </w:rPr>
        <w:t>causes</w:t>
      </w:r>
      <w:r>
        <w:rPr>
          <w:color w:val="231F20"/>
          <w:spacing w:val="-5"/>
          <w:sz w:val="19"/>
        </w:rPr>
        <w:t xml:space="preserve"> </w:t>
      </w:r>
      <w:r>
        <w:rPr>
          <w:color w:val="231F20"/>
          <w:sz w:val="19"/>
        </w:rPr>
        <w:t>the</w:t>
      </w:r>
      <w:r>
        <w:rPr>
          <w:color w:val="231F20"/>
          <w:spacing w:val="-6"/>
          <w:sz w:val="19"/>
        </w:rPr>
        <w:t xml:space="preserve"> </w:t>
      </w:r>
      <w:r>
        <w:rPr>
          <w:color w:val="231F20"/>
          <w:sz w:val="19"/>
        </w:rPr>
        <w:t>stack</w:t>
      </w:r>
      <w:r>
        <w:rPr>
          <w:color w:val="231F20"/>
          <w:spacing w:val="-5"/>
          <w:sz w:val="19"/>
        </w:rPr>
        <w:t xml:space="preserve"> </w:t>
      </w:r>
      <w:r>
        <w:rPr>
          <w:color w:val="231F20"/>
          <w:sz w:val="19"/>
        </w:rPr>
        <w:t>trace</w:t>
      </w:r>
      <w:r>
        <w:rPr>
          <w:color w:val="231F20"/>
          <w:spacing w:val="-5"/>
          <w:sz w:val="19"/>
        </w:rPr>
        <w:t xml:space="preserve"> </w:t>
      </w:r>
      <w:r>
        <w:rPr>
          <w:color w:val="231F20"/>
          <w:sz w:val="19"/>
        </w:rPr>
        <w:t>to</w:t>
      </w:r>
      <w:r>
        <w:rPr>
          <w:color w:val="231F20"/>
          <w:spacing w:val="-5"/>
          <w:sz w:val="19"/>
        </w:rPr>
        <w:t xml:space="preserve"> </w:t>
      </w:r>
      <w:r>
        <w:rPr>
          <w:color w:val="231F20"/>
          <w:sz w:val="19"/>
        </w:rPr>
        <w:t>be printed, so option G is</w:t>
      </w:r>
      <w:r>
        <w:rPr>
          <w:color w:val="231F20"/>
          <w:spacing w:val="10"/>
          <w:sz w:val="19"/>
        </w:rPr>
        <w:t xml:space="preserve"> </w:t>
      </w:r>
      <w:r>
        <w:rPr>
          <w:color w:val="231F20"/>
          <w:sz w:val="19"/>
        </w:rPr>
        <w:t>correct.</w:t>
      </w:r>
    </w:p>
    <w:p w:rsidR="00FA3020" w:rsidRDefault="00FA3020">
      <w:pPr>
        <w:spacing w:line="247" w:lineRule="auto"/>
        <w:rPr>
          <w:sz w:val="19"/>
        </w:rPr>
        <w:sectPr w:rsidR="00FA3020">
          <w:pgSz w:w="10620" w:h="13320"/>
          <w:pgMar w:top="460" w:right="0" w:bottom="280" w:left="0" w:header="720" w:footer="720" w:gutter="0"/>
          <w:cols w:space="720"/>
        </w:sectPr>
      </w:pPr>
    </w:p>
    <w:p w:rsidR="00FA3020" w:rsidRDefault="00350426">
      <w:pPr>
        <w:tabs>
          <w:tab w:val="right" w:pos="9179"/>
        </w:tabs>
        <w:spacing w:before="89"/>
        <w:ind w:left="6380"/>
        <w:rPr>
          <w:rFonts w:ascii="Calibri"/>
          <w:b/>
          <w:sz w:val="17"/>
        </w:rPr>
      </w:pPr>
      <w:r>
        <w:rPr>
          <w:rFonts w:ascii="Calibri"/>
          <w:color w:val="231F20"/>
          <w:w w:val="110"/>
          <w:sz w:val="18"/>
        </w:rPr>
        <w:lastRenderedPageBreak/>
        <w:t>Chapter</w:t>
      </w:r>
      <w:r>
        <w:rPr>
          <w:rFonts w:ascii="Calibri"/>
          <w:color w:val="231F20"/>
          <w:spacing w:val="8"/>
          <w:w w:val="110"/>
          <w:sz w:val="18"/>
        </w:rPr>
        <w:t xml:space="preserve"> </w:t>
      </w:r>
      <w:r>
        <w:rPr>
          <w:rFonts w:ascii="Calibri"/>
          <w:color w:val="231F20"/>
          <w:w w:val="110"/>
          <w:sz w:val="18"/>
        </w:rPr>
        <w:t>6:</w:t>
      </w:r>
      <w:r>
        <w:rPr>
          <w:rFonts w:ascii="Calibri"/>
          <w:color w:val="231F20"/>
          <w:spacing w:val="9"/>
          <w:w w:val="110"/>
          <w:sz w:val="18"/>
        </w:rPr>
        <w:t xml:space="preserve"> </w:t>
      </w:r>
      <w:r>
        <w:rPr>
          <w:rFonts w:ascii="Calibri"/>
          <w:color w:val="231F20"/>
          <w:w w:val="110"/>
          <w:sz w:val="18"/>
        </w:rPr>
        <w:t>Exceptions</w:t>
      </w:r>
      <w:r>
        <w:rPr>
          <w:rFonts w:ascii="Calibri"/>
          <w:color w:val="231F20"/>
          <w:w w:val="110"/>
          <w:sz w:val="18"/>
        </w:rPr>
        <w:tab/>
      </w:r>
      <w:r>
        <w:rPr>
          <w:rFonts w:ascii="Calibri"/>
          <w:b/>
          <w:color w:val="231F20"/>
          <w:spacing w:val="3"/>
          <w:w w:val="110"/>
          <w:sz w:val="17"/>
        </w:rPr>
        <w:t>351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ListParagraph"/>
        <w:numPr>
          <w:ilvl w:val="0"/>
          <w:numId w:val="45"/>
        </w:numPr>
        <w:tabs>
          <w:tab w:val="left" w:pos="1920"/>
        </w:tabs>
        <w:spacing w:before="0" w:line="249" w:lineRule="auto"/>
        <w:ind w:left="1919" w:right="1563"/>
        <w:jc w:val="left"/>
        <w:rPr>
          <w:sz w:val="19"/>
        </w:rPr>
      </w:pPr>
      <w:r>
        <w:rPr>
          <w:color w:val="231F20"/>
          <w:spacing w:val="3"/>
          <w:w w:val="105"/>
          <w:sz w:val="19"/>
        </w:rPr>
        <w:t xml:space="preserve">A, B, </w:t>
      </w:r>
      <w:r>
        <w:rPr>
          <w:color w:val="231F20"/>
          <w:spacing w:val="4"/>
          <w:w w:val="105"/>
          <w:sz w:val="19"/>
        </w:rPr>
        <w:t xml:space="preserve">C, E. </w:t>
      </w:r>
      <w:r>
        <w:rPr>
          <w:color w:val="231F20"/>
          <w:w w:val="105"/>
          <w:sz w:val="19"/>
        </w:rPr>
        <w:t xml:space="preserve">Classes listed in the </w:t>
      </w:r>
      <w:r>
        <w:rPr>
          <w:rFonts w:ascii="Courier New" w:hAnsi="Courier New"/>
          <w:color w:val="231F20"/>
          <w:w w:val="105"/>
          <w:sz w:val="18"/>
        </w:rPr>
        <w:t xml:space="preserve">throws </w:t>
      </w:r>
      <w:r>
        <w:rPr>
          <w:color w:val="231F20"/>
          <w:spacing w:val="2"/>
          <w:w w:val="105"/>
          <w:sz w:val="19"/>
        </w:rPr>
        <w:t xml:space="preserve">part </w:t>
      </w:r>
      <w:r>
        <w:rPr>
          <w:color w:val="231F20"/>
          <w:w w:val="105"/>
          <w:sz w:val="19"/>
        </w:rPr>
        <w:t xml:space="preserve">of a method declaration must extend </w:t>
      </w:r>
      <w:r>
        <w:rPr>
          <w:rFonts w:ascii="Courier New" w:hAnsi="Courier New"/>
          <w:color w:val="231F20"/>
          <w:w w:val="95"/>
          <w:sz w:val="18"/>
        </w:rPr>
        <w:t>java.lang.Throwable</w:t>
      </w:r>
      <w:r>
        <w:rPr>
          <w:color w:val="231F20"/>
          <w:w w:val="95"/>
          <w:sz w:val="19"/>
        </w:rPr>
        <w:t xml:space="preserve">. </w:t>
      </w:r>
      <w:r>
        <w:rPr>
          <w:color w:val="231F20"/>
          <w:spacing w:val="2"/>
          <w:w w:val="95"/>
          <w:sz w:val="19"/>
        </w:rPr>
        <w:t xml:space="preserve">This </w:t>
      </w:r>
      <w:r>
        <w:rPr>
          <w:color w:val="231F20"/>
          <w:w w:val="95"/>
          <w:sz w:val="19"/>
        </w:rPr>
        <w:t xml:space="preserve">includes </w:t>
      </w:r>
      <w:r>
        <w:rPr>
          <w:rFonts w:ascii="Courier New" w:hAnsi="Courier New"/>
          <w:color w:val="231F20"/>
          <w:w w:val="95"/>
          <w:sz w:val="18"/>
        </w:rPr>
        <w:t>Error</w:t>
      </w:r>
      <w:r>
        <w:rPr>
          <w:color w:val="231F20"/>
          <w:w w:val="95"/>
          <w:sz w:val="19"/>
        </w:rPr>
        <w:t xml:space="preserve">, </w:t>
      </w:r>
      <w:r>
        <w:rPr>
          <w:rFonts w:ascii="Courier New" w:hAnsi="Courier New"/>
          <w:color w:val="231F20"/>
          <w:w w:val="95"/>
          <w:sz w:val="18"/>
        </w:rPr>
        <w:t>Exception</w:t>
      </w:r>
      <w:r>
        <w:rPr>
          <w:color w:val="231F20"/>
          <w:w w:val="95"/>
          <w:sz w:val="19"/>
        </w:rPr>
        <w:t xml:space="preserve">, and </w:t>
      </w:r>
      <w:r>
        <w:rPr>
          <w:rFonts w:ascii="Courier New" w:hAnsi="Courier New"/>
          <w:color w:val="231F20"/>
          <w:w w:val="95"/>
          <w:sz w:val="18"/>
        </w:rPr>
        <w:t>RuntimeException</w:t>
      </w:r>
      <w:r>
        <w:rPr>
          <w:color w:val="231F20"/>
          <w:w w:val="95"/>
          <w:sz w:val="19"/>
        </w:rPr>
        <w:t xml:space="preserve">. Arbi- </w:t>
      </w:r>
      <w:r>
        <w:rPr>
          <w:color w:val="231F20"/>
          <w:spacing w:val="2"/>
          <w:w w:val="105"/>
          <w:sz w:val="19"/>
        </w:rPr>
        <w:t>trary</w:t>
      </w:r>
      <w:r>
        <w:rPr>
          <w:color w:val="231F20"/>
          <w:spacing w:val="-17"/>
          <w:w w:val="105"/>
          <w:sz w:val="19"/>
        </w:rPr>
        <w:t xml:space="preserve"> </w:t>
      </w:r>
      <w:r>
        <w:rPr>
          <w:color w:val="231F20"/>
          <w:w w:val="105"/>
          <w:sz w:val="19"/>
        </w:rPr>
        <w:t>classes</w:t>
      </w:r>
      <w:r>
        <w:rPr>
          <w:color w:val="231F20"/>
          <w:spacing w:val="-18"/>
          <w:w w:val="105"/>
          <w:sz w:val="19"/>
        </w:rPr>
        <w:t xml:space="preserve"> </w:t>
      </w:r>
      <w:r>
        <w:rPr>
          <w:color w:val="231F20"/>
          <w:w w:val="105"/>
          <w:sz w:val="19"/>
        </w:rPr>
        <w:t>such</w:t>
      </w:r>
      <w:r>
        <w:rPr>
          <w:color w:val="231F20"/>
          <w:spacing w:val="-17"/>
          <w:w w:val="105"/>
          <w:sz w:val="19"/>
        </w:rPr>
        <w:t xml:space="preserve"> </w:t>
      </w:r>
      <w:r>
        <w:rPr>
          <w:color w:val="231F20"/>
          <w:w w:val="105"/>
          <w:sz w:val="19"/>
        </w:rPr>
        <w:t>as</w:t>
      </w:r>
      <w:r>
        <w:rPr>
          <w:color w:val="231F20"/>
          <w:spacing w:val="-17"/>
          <w:w w:val="105"/>
          <w:sz w:val="19"/>
        </w:rPr>
        <w:t xml:space="preserve"> </w:t>
      </w:r>
      <w:r>
        <w:rPr>
          <w:rFonts w:ascii="Courier New" w:hAnsi="Courier New"/>
          <w:color w:val="231F20"/>
          <w:w w:val="105"/>
          <w:sz w:val="18"/>
        </w:rPr>
        <w:t>String</w:t>
      </w:r>
      <w:r>
        <w:rPr>
          <w:rFonts w:ascii="Courier New" w:hAnsi="Courier New"/>
          <w:color w:val="231F20"/>
          <w:spacing w:val="-86"/>
          <w:w w:val="105"/>
          <w:sz w:val="18"/>
        </w:rPr>
        <w:t xml:space="preserve"> </w:t>
      </w:r>
      <w:r>
        <w:rPr>
          <w:color w:val="231F20"/>
          <w:w w:val="105"/>
          <w:sz w:val="19"/>
        </w:rPr>
        <w:t>can’t</w:t>
      </w:r>
      <w:r>
        <w:rPr>
          <w:color w:val="231F20"/>
          <w:spacing w:val="-18"/>
          <w:w w:val="105"/>
          <w:sz w:val="19"/>
        </w:rPr>
        <w:t xml:space="preserve"> </w:t>
      </w:r>
      <w:r>
        <w:rPr>
          <w:color w:val="231F20"/>
          <w:w w:val="105"/>
          <w:sz w:val="19"/>
        </w:rPr>
        <w:t>go</w:t>
      </w:r>
      <w:r>
        <w:rPr>
          <w:color w:val="231F20"/>
          <w:spacing w:val="-17"/>
          <w:w w:val="105"/>
          <w:sz w:val="19"/>
        </w:rPr>
        <w:t xml:space="preserve"> </w:t>
      </w:r>
      <w:r>
        <w:rPr>
          <w:color w:val="231F20"/>
          <w:w w:val="105"/>
          <w:sz w:val="19"/>
        </w:rPr>
        <w:t>there.</w:t>
      </w:r>
      <w:r>
        <w:rPr>
          <w:color w:val="231F20"/>
          <w:spacing w:val="-18"/>
          <w:w w:val="105"/>
          <w:sz w:val="19"/>
        </w:rPr>
        <w:t xml:space="preserve"> </w:t>
      </w:r>
      <w:r>
        <w:rPr>
          <w:color w:val="231F20"/>
          <w:w w:val="105"/>
          <w:sz w:val="19"/>
        </w:rPr>
        <w:t>Any</w:t>
      </w:r>
      <w:r>
        <w:rPr>
          <w:color w:val="231F20"/>
          <w:spacing w:val="-18"/>
          <w:w w:val="105"/>
          <w:sz w:val="19"/>
        </w:rPr>
        <w:t xml:space="preserve"> </w:t>
      </w:r>
      <w:r>
        <w:rPr>
          <w:color w:val="231F20"/>
          <w:w w:val="105"/>
          <w:sz w:val="19"/>
        </w:rPr>
        <w:t>Java</w:t>
      </w:r>
      <w:r>
        <w:rPr>
          <w:color w:val="231F20"/>
          <w:spacing w:val="-17"/>
          <w:w w:val="105"/>
          <w:sz w:val="19"/>
        </w:rPr>
        <w:t xml:space="preserve"> </w:t>
      </w:r>
      <w:r>
        <w:rPr>
          <w:color w:val="231F20"/>
          <w:spacing w:val="3"/>
          <w:w w:val="105"/>
          <w:sz w:val="19"/>
        </w:rPr>
        <w:t>type,</w:t>
      </w:r>
      <w:r>
        <w:rPr>
          <w:color w:val="231F20"/>
          <w:spacing w:val="-18"/>
          <w:w w:val="105"/>
          <w:sz w:val="19"/>
        </w:rPr>
        <w:t xml:space="preserve"> </w:t>
      </w:r>
      <w:r>
        <w:rPr>
          <w:color w:val="231F20"/>
          <w:w w:val="105"/>
          <w:sz w:val="19"/>
        </w:rPr>
        <w:t>including</w:t>
      </w:r>
      <w:r>
        <w:rPr>
          <w:color w:val="231F20"/>
          <w:spacing w:val="-17"/>
          <w:w w:val="105"/>
          <w:sz w:val="19"/>
        </w:rPr>
        <w:t xml:space="preserve"> </w:t>
      </w:r>
      <w:r>
        <w:rPr>
          <w:rFonts w:ascii="Courier New" w:hAnsi="Courier New"/>
          <w:color w:val="231F20"/>
          <w:w w:val="105"/>
          <w:sz w:val="18"/>
        </w:rPr>
        <w:t>Exception</w:t>
      </w:r>
      <w:r>
        <w:rPr>
          <w:color w:val="231F20"/>
          <w:w w:val="105"/>
          <w:sz w:val="19"/>
        </w:rPr>
        <w:t>,</w:t>
      </w:r>
      <w:r>
        <w:rPr>
          <w:color w:val="231F20"/>
          <w:spacing w:val="-18"/>
          <w:w w:val="105"/>
          <w:sz w:val="19"/>
        </w:rPr>
        <w:t xml:space="preserve"> </w:t>
      </w:r>
      <w:r>
        <w:rPr>
          <w:color w:val="231F20"/>
          <w:spacing w:val="2"/>
          <w:w w:val="105"/>
          <w:sz w:val="19"/>
        </w:rPr>
        <w:t xml:space="preserve">can </w:t>
      </w:r>
      <w:r>
        <w:rPr>
          <w:color w:val="231F20"/>
          <w:w w:val="105"/>
          <w:sz w:val="19"/>
        </w:rPr>
        <w:t>be</w:t>
      </w:r>
      <w:r>
        <w:rPr>
          <w:color w:val="231F20"/>
          <w:spacing w:val="-17"/>
          <w:w w:val="105"/>
          <w:sz w:val="19"/>
        </w:rPr>
        <w:t xml:space="preserve"> </w:t>
      </w:r>
      <w:r>
        <w:rPr>
          <w:color w:val="231F20"/>
          <w:w w:val="105"/>
          <w:sz w:val="19"/>
        </w:rPr>
        <w:t>declared</w:t>
      </w:r>
      <w:r>
        <w:rPr>
          <w:color w:val="231F20"/>
          <w:spacing w:val="-16"/>
          <w:w w:val="105"/>
          <w:sz w:val="19"/>
        </w:rPr>
        <w:t xml:space="preserve"> </w:t>
      </w:r>
      <w:r>
        <w:rPr>
          <w:color w:val="231F20"/>
          <w:w w:val="105"/>
          <w:sz w:val="19"/>
        </w:rPr>
        <w:t>as</w:t>
      </w:r>
      <w:r>
        <w:rPr>
          <w:color w:val="231F20"/>
          <w:spacing w:val="-17"/>
          <w:w w:val="105"/>
          <w:sz w:val="19"/>
        </w:rPr>
        <w:t xml:space="preserve"> </w:t>
      </w:r>
      <w:r>
        <w:rPr>
          <w:color w:val="231F20"/>
          <w:w w:val="105"/>
          <w:sz w:val="19"/>
        </w:rPr>
        <w:t>the</w:t>
      </w:r>
      <w:r>
        <w:rPr>
          <w:color w:val="231F20"/>
          <w:spacing w:val="-16"/>
          <w:w w:val="105"/>
          <w:sz w:val="19"/>
        </w:rPr>
        <w:t xml:space="preserve"> </w:t>
      </w:r>
      <w:r>
        <w:rPr>
          <w:color w:val="231F20"/>
          <w:spacing w:val="2"/>
          <w:w w:val="105"/>
          <w:sz w:val="19"/>
        </w:rPr>
        <w:t>return</w:t>
      </w:r>
      <w:r>
        <w:rPr>
          <w:color w:val="231F20"/>
          <w:spacing w:val="-16"/>
          <w:w w:val="105"/>
          <w:sz w:val="19"/>
        </w:rPr>
        <w:t xml:space="preserve"> </w:t>
      </w:r>
      <w:r>
        <w:rPr>
          <w:color w:val="231F20"/>
          <w:spacing w:val="2"/>
          <w:w w:val="105"/>
          <w:sz w:val="19"/>
        </w:rPr>
        <w:t>type.</w:t>
      </w:r>
      <w:r>
        <w:rPr>
          <w:color w:val="231F20"/>
          <w:spacing w:val="-16"/>
          <w:w w:val="105"/>
          <w:sz w:val="19"/>
        </w:rPr>
        <w:t xml:space="preserve"> </w:t>
      </w:r>
      <w:r>
        <w:rPr>
          <w:color w:val="231F20"/>
          <w:w w:val="105"/>
          <w:sz w:val="19"/>
        </w:rPr>
        <w:t>However,</w:t>
      </w:r>
      <w:r>
        <w:rPr>
          <w:color w:val="231F20"/>
          <w:spacing w:val="-16"/>
          <w:w w:val="105"/>
          <w:sz w:val="19"/>
        </w:rPr>
        <w:t xml:space="preserve"> </w:t>
      </w:r>
      <w:r>
        <w:rPr>
          <w:color w:val="231F20"/>
          <w:spacing w:val="2"/>
          <w:w w:val="105"/>
          <w:sz w:val="19"/>
        </w:rPr>
        <w:t>this</w:t>
      </w:r>
      <w:r>
        <w:rPr>
          <w:color w:val="231F20"/>
          <w:spacing w:val="-17"/>
          <w:w w:val="105"/>
          <w:sz w:val="19"/>
        </w:rPr>
        <w:t xml:space="preserve"> </w:t>
      </w:r>
      <w:r>
        <w:rPr>
          <w:color w:val="231F20"/>
          <w:spacing w:val="2"/>
          <w:w w:val="105"/>
          <w:sz w:val="19"/>
        </w:rPr>
        <w:t>will</w:t>
      </w:r>
      <w:r>
        <w:rPr>
          <w:color w:val="231F20"/>
          <w:spacing w:val="-16"/>
          <w:w w:val="105"/>
          <w:sz w:val="19"/>
        </w:rPr>
        <w:t xml:space="preserve"> </w:t>
      </w:r>
      <w:r>
        <w:rPr>
          <w:color w:val="231F20"/>
          <w:w w:val="105"/>
          <w:sz w:val="19"/>
        </w:rPr>
        <w:t>simply</w:t>
      </w:r>
      <w:r>
        <w:rPr>
          <w:color w:val="231F20"/>
          <w:spacing w:val="-17"/>
          <w:w w:val="105"/>
          <w:sz w:val="19"/>
        </w:rPr>
        <w:t xml:space="preserve"> </w:t>
      </w:r>
      <w:r>
        <w:rPr>
          <w:color w:val="231F20"/>
          <w:spacing w:val="2"/>
          <w:w w:val="105"/>
          <w:sz w:val="19"/>
        </w:rPr>
        <w:t>return</w:t>
      </w:r>
      <w:r>
        <w:rPr>
          <w:color w:val="231F20"/>
          <w:spacing w:val="-16"/>
          <w:w w:val="105"/>
          <w:sz w:val="19"/>
        </w:rPr>
        <w:t xml:space="preserve"> </w:t>
      </w:r>
      <w:r>
        <w:rPr>
          <w:color w:val="231F20"/>
          <w:w w:val="105"/>
          <w:sz w:val="19"/>
        </w:rPr>
        <w:t>the</w:t>
      </w:r>
      <w:r>
        <w:rPr>
          <w:color w:val="231F20"/>
          <w:spacing w:val="-16"/>
          <w:w w:val="105"/>
          <w:sz w:val="19"/>
        </w:rPr>
        <w:t xml:space="preserve"> </w:t>
      </w:r>
      <w:r>
        <w:rPr>
          <w:color w:val="231F20"/>
          <w:w w:val="105"/>
          <w:sz w:val="19"/>
        </w:rPr>
        <w:t>object</w:t>
      </w:r>
      <w:r>
        <w:rPr>
          <w:color w:val="231F20"/>
          <w:spacing w:val="-16"/>
          <w:w w:val="105"/>
          <w:sz w:val="19"/>
        </w:rPr>
        <w:t xml:space="preserve"> </w:t>
      </w:r>
      <w:r>
        <w:rPr>
          <w:color w:val="231F20"/>
          <w:w w:val="105"/>
          <w:sz w:val="19"/>
        </w:rPr>
        <w:t>rather</w:t>
      </w:r>
      <w:r>
        <w:rPr>
          <w:color w:val="231F20"/>
          <w:spacing w:val="-16"/>
          <w:w w:val="105"/>
          <w:sz w:val="19"/>
        </w:rPr>
        <w:t xml:space="preserve"> </w:t>
      </w:r>
      <w:r>
        <w:rPr>
          <w:color w:val="231F20"/>
          <w:spacing w:val="2"/>
          <w:w w:val="105"/>
          <w:sz w:val="19"/>
        </w:rPr>
        <w:t xml:space="preserve">than </w:t>
      </w:r>
      <w:r>
        <w:rPr>
          <w:color w:val="231F20"/>
          <w:w w:val="105"/>
          <w:sz w:val="19"/>
        </w:rPr>
        <w:t>throw an</w:t>
      </w:r>
      <w:r>
        <w:rPr>
          <w:color w:val="231F20"/>
          <w:spacing w:val="14"/>
          <w:w w:val="105"/>
          <w:sz w:val="19"/>
        </w:rPr>
        <w:t xml:space="preserve"> </w:t>
      </w:r>
      <w:r>
        <w:rPr>
          <w:color w:val="231F20"/>
          <w:w w:val="105"/>
          <w:sz w:val="19"/>
        </w:rPr>
        <w:t>exception.</w:t>
      </w:r>
    </w:p>
    <w:p w:rsidR="00FA3020" w:rsidRDefault="00350426">
      <w:pPr>
        <w:pStyle w:val="ListParagraph"/>
        <w:numPr>
          <w:ilvl w:val="0"/>
          <w:numId w:val="45"/>
        </w:numPr>
        <w:tabs>
          <w:tab w:val="left" w:pos="1920"/>
        </w:tabs>
        <w:spacing w:before="76" w:line="259" w:lineRule="auto"/>
        <w:ind w:left="1919" w:right="1583"/>
        <w:jc w:val="left"/>
        <w:rPr>
          <w:sz w:val="19"/>
        </w:rPr>
      </w:pPr>
      <w:r>
        <w:rPr>
          <w:color w:val="231F20"/>
          <w:spacing w:val="3"/>
          <w:w w:val="105"/>
          <w:sz w:val="19"/>
        </w:rPr>
        <w:t xml:space="preserve">A, </w:t>
      </w:r>
      <w:r>
        <w:rPr>
          <w:color w:val="231F20"/>
          <w:spacing w:val="4"/>
          <w:w w:val="105"/>
          <w:sz w:val="19"/>
        </w:rPr>
        <w:t xml:space="preserve">C, </w:t>
      </w:r>
      <w:r>
        <w:rPr>
          <w:color w:val="231F20"/>
          <w:w w:val="105"/>
          <w:sz w:val="19"/>
        </w:rPr>
        <w:t xml:space="preserve">D, </w:t>
      </w:r>
      <w:r>
        <w:rPr>
          <w:color w:val="231F20"/>
          <w:spacing w:val="4"/>
          <w:w w:val="105"/>
          <w:sz w:val="19"/>
        </w:rPr>
        <w:t xml:space="preserve">E. </w:t>
      </w:r>
      <w:r>
        <w:rPr>
          <w:color w:val="231F20"/>
          <w:w w:val="105"/>
          <w:sz w:val="19"/>
        </w:rPr>
        <w:t xml:space="preserve">A method that declares an exception isn’t required to throw one, </w:t>
      </w:r>
      <w:r>
        <w:rPr>
          <w:color w:val="231F20"/>
          <w:spacing w:val="2"/>
          <w:w w:val="105"/>
          <w:sz w:val="19"/>
        </w:rPr>
        <w:t xml:space="preserve">making </w:t>
      </w:r>
      <w:r>
        <w:rPr>
          <w:color w:val="231F20"/>
          <w:w w:val="105"/>
          <w:sz w:val="19"/>
        </w:rPr>
        <w:t>option</w:t>
      </w:r>
      <w:r>
        <w:rPr>
          <w:color w:val="231F20"/>
          <w:spacing w:val="-7"/>
          <w:w w:val="105"/>
          <w:sz w:val="19"/>
        </w:rPr>
        <w:t xml:space="preserve"> </w:t>
      </w:r>
      <w:r>
        <w:rPr>
          <w:color w:val="231F20"/>
          <w:w w:val="105"/>
          <w:sz w:val="19"/>
        </w:rPr>
        <w:t>A</w:t>
      </w:r>
      <w:r>
        <w:rPr>
          <w:color w:val="231F20"/>
          <w:spacing w:val="-7"/>
          <w:w w:val="105"/>
          <w:sz w:val="19"/>
        </w:rPr>
        <w:t xml:space="preserve"> </w:t>
      </w:r>
      <w:r>
        <w:rPr>
          <w:color w:val="231F20"/>
          <w:w w:val="105"/>
          <w:sz w:val="19"/>
        </w:rPr>
        <w:t>correct.</w:t>
      </w:r>
      <w:r>
        <w:rPr>
          <w:color w:val="231F20"/>
          <w:spacing w:val="-7"/>
          <w:w w:val="105"/>
          <w:sz w:val="19"/>
        </w:rPr>
        <w:t xml:space="preserve"> </w:t>
      </w:r>
      <w:r>
        <w:rPr>
          <w:color w:val="231F20"/>
          <w:w w:val="105"/>
          <w:sz w:val="19"/>
        </w:rPr>
        <w:t>Runtime</w:t>
      </w:r>
      <w:r>
        <w:rPr>
          <w:color w:val="231F20"/>
          <w:spacing w:val="-7"/>
          <w:w w:val="105"/>
          <w:sz w:val="19"/>
        </w:rPr>
        <w:t xml:space="preserve"> </w:t>
      </w:r>
      <w:r>
        <w:rPr>
          <w:color w:val="231F20"/>
          <w:w w:val="105"/>
          <w:sz w:val="19"/>
        </w:rPr>
        <w:t>exceptions</w:t>
      </w:r>
      <w:r>
        <w:rPr>
          <w:color w:val="231F20"/>
          <w:spacing w:val="-7"/>
          <w:w w:val="105"/>
          <w:sz w:val="19"/>
        </w:rPr>
        <w:t xml:space="preserve"> </w:t>
      </w:r>
      <w:r>
        <w:rPr>
          <w:color w:val="231F20"/>
          <w:spacing w:val="2"/>
          <w:w w:val="105"/>
          <w:sz w:val="19"/>
        </w:rPr>
        <w:t>can</w:t>
      </w:r>
      <w:r>
        <w:rPr>
          <w:color w:val="231F20"/>
          <w:spacing w:val="-6"/>
          <w:w w:val="105"/>
          <w:sz w:val="19"/>
        </w:rPr>
        <w:t xml:space="preserve"> </w:t>
      </w:r>
      <w:r>
        <w:rPr>
          <w:color w:val="231F20"/>
          <w:w w:val="105"/>
          <w:sz w:val="19"/>
        </w:rPr>
        <w:t>be</w:t>
      </w:r>
      <w:r>
        <w:rPr>
          <w:color w:val="231F20"/>
          <w:spacing w:val="-7"/>
          <w:w w:val="105"/>
          <w:sz w:val="19"/>
        </w:rPr>
        <w:t xml:space="preserve"> </w:t>
      </w:r>
      <w:r>
        <w:rPr>
          <w:color w:val="231F20"/>
          <w:w w:val="105"/>
          <w:sz w:val="19"/>
        </w:rPr>
        <w:t>thrown</w:t>
      </w:r>
      <w:r>
        <w:rPr>
          <w:color w:val="231F20"/>
          <w:spacing w:val="-7"/>
          <w:w w:val="105"/>
          <w:sz w:val="19"/>
        </w:rPr>
        <w:t xml:space="preserve"> </w:t>
      </w:r>
      <w:r>
        <w:rPr>
          <w:color w:val="231F20"/>
          <w:w w:val="105"/>
          <w:sz w:val="19"/>
        </w:rPr>
        <w:t>in</w:t>
      </w:r>
      <w:r>
        <w:rPr>
          <w:color w:val="231F20"/>
          <w:spacing w:val="-7"/>
          <w:w w:val="105"/>
          <w:sz w:val="19"/>
        </w:rPr>
        <w:t xml:space="preserve"> </w:t>
      </w:r>
      <w:r>
        <w:rPr>
          <w:color w:val="231F20"/>
          <w:w w:val="105"/>
          <w:sz w:val="19"/>
        </w:rPr>
        <w:t>any</w:t>
      </w:r>
      <w:r>
        <w:rPr>
          <w:color w:val="231F20"/>
          <w:spacing w:val="-7"/>
          <w:w w:val="105"/>
          <w:sz w:val="19"/>
        </w:rPr>
        <w:t xml:space="preserve"> </w:t>
      </w:r>
      <w:r>
        <w:rPr>
          <w:color w:val="231F20"/>
          <w:w w:val="105"/>
          <w:sz w:val="19"/>
        </w:rPr>
        <w:t>method,</w:t>
      </w:r>
      <w:r>
        <w:rPr>
          <w:color w:val="231F20"/>
          <w:spacing w:val="-7"/>
          <w:w w:val="105"/>
          <w:sz w:val="19"/>
        </w:rPr>
        <w:t xml:space="preserve"> </w:t>
      </w:r>
      <w:r>
        <w:rPr>
          <w:color w:val="231F20"/>
          <w:spacing w:val="2"/>
          <w:w w:val="105"/>
          <w:sz w:val="19"/>
        </w:rPr>
        <w:t>making</w:t>
      </w:r>
      <w:r>
        <w:rPr>
          <w:color w:val="231F20"/>
          <w:spacing w:val="-6"/>
          <w:w w:val="105"/>
          <w:sz w:val="19"/>
        </w:rPr>
        <w:t xml:space="preserve"> </w:t>
      </w:r>
      <w:r>
        <w:rPr>
          <w:color w:val="231F20"/>
          <w:w w:val="105"/>
          <w:sz w:val="19"/>
        </w:rPr>
        <w:t>options C</w:t>
      </w:r>
      <w:r>
        <w:rPr>
          <w:color w:val="231F20"/>
          <w:spacing w:val="-5"/>
          <w:w w:val="105"/>
          <w:sz w:val="19"/>
        </w:rPr>
        <w:t xml:space="preserve"> </w:t>
      </w:r>
      <w:r>
        <w:rPr>
          <w:color w:val="231F20"/>
          <w:w w:val="105"/>
          <w:sz w:val="19"/>
        </w:rPr>
        <w:t>and</w:t>
      </w:r>
      <w:r>
        <w:rPr>
          <w:color w:val="231F20"/>
          <w:spacing w:val="-4"/>
          <w:w w:val="105"/>
          <w:sz w:val="19"/>
        </w:rPr>
        <w:t xml:space="preserve"> </w:t>
      </w:r>
      <w:r>
        <w:rPr>
          <w:color w:val="231F20"/>
          <w:w w:val="105"/>
          <w:sz w:val="19"/>
        </w:rPr>
        <w:t>E</w:t>
      </w:r>
      <w:r>
        <w:rPr>
          <w:color w:val="231F20"/>
          <w:spacing w:val="-5"/>
          <w:w w:val="105"/>
          <w:sz w:val="19"/>
        </w:rPr>
        <w:t xml:space="preserve"> </w:t>
      </w:r>
      <w:r>
        <w:rPr>
          <w:color w:val="231F20"/>
          <w:w w:val="105"/>
          <w:sz w:val="19"/>
        </w:rPr>
        <w:t>correct.</w:t>
      </w:r>
      <w:r>
        <w:rPr>
          <w:color w:val="231F20"/>
          <w:spacing w:val="-5"/>
          <w:w w:val="105"/>
          <w:sz w:val="19"/>
        </w:rPr>
        <w:t xml:space="preserve"> </w:t>
      </w:r>
      <w:r>
        <w:rPr>
          <w:color w:val="231F20"/>
          <w:w w:val="105"/>
          <w:sz w:val="19"/>
        </w:rPr>
        <w:t>Option</w:t>
      </w:r>
      <w:r>
        <w:rPr>
          <w:color w:val="231F20"/>
          <w:spacing w:val="-4"/>
          <w:w w:val="105"/>
          <w:sz w:val="19"/>
        </w:rPr>
        <w:t xml:space="preserve"> </w:t>
      </w:r>
      <w:r>
        <w:rPr>
          <w:color w:val="231F20"/>
          <w:w w:val="105"/>
          <w:sz w:val="19"/>
        </w:rPr>
        <w:t>D</w:t>
      </w:r>
      <w:r>
        <w:rPr>
          <w:color w:val="231F20"/>
          <w:spacing w:val="-4"/>
          <w:w w:val="105"/>
          <w:sz w:val="19"/>
        </w:rPr>
        <w:t xml:space="preserve"> </w:t>
      </w:r>
      <w:r>
        <w:rPr>
          <w:color w:val="231F20"/>
          <w:w w:val="105"/>
          <w:sz w:val="19"/>
        </w:rPr>
        <w:t>matches</w:t>
      </w:r>
      <w:r>
        <w:rPr>
          <w:color w:val="231F20"/>
          <w:spacing w:val="-5"/>
          <w:w w:val="105"/>
          <w:sz w:val="19"/>
        </w:rPr>
        <w:t xml:space="preserve"> </w:t>
      </w:r>
      <w:r>
        <w:rPr>
          <w:color w:val="231F20"/>
          <w:w w:val="105"/>
          <w:sz w:val="19"/>
        </w:rPr>
        <w:t>the</w:t>
      </w:r>
      <w:r>
        <w:rPr>
          <w:color w:val="231F20"/>
          <w:spacing w:val="-4"/>
          <w:w w:val="105"/>
          <w:sz w:val="19"/>
        </w:rPr>
        <w:t xml:space="preserve"> </w:t>
      </w:r>
      <w:r>
        <w:rPr>
          <w:color w:val="231F20"/>
          <w:w w:val="105"/>
          <w:sz w:val="19"/>
        </w:rPr>
        <w:t>exception</w:t>
      </w:r>
      <w:r>
        <w:rPr>
          <w:color w:val="231F20"/>
          <w:spacing w:val="-4"/>
          <w:w w:val="105"/>
          <w:sz w:val="19"/>
        </w:rPr>
        <w:t xml:space="preserve"> </w:t>
      </w:r>
      <w:r>
        <w:rPr>
          <w:color w:val="231F20"/>
          <w:spacing w:val="3"/>
          <w:w w:val="105"/>
          <w:sz w:val="19"/>
        </w:rPr>
        <w:t>type</w:t>
      </w:r>
      <w:r>
        <w:rPr>
          <w:color w:val="231F20"/>
          <w:spacing w:val="-6"/>
          <w:w w:val="105"/>
          <w:sz w:val="19"/>
        </w:rPr>
        <w:t xml:space="preserve"> </w:t>
      </w:r>
      <w:r>
        <w:rPr>
          <w:color w:val="231F20"/>
          <w:w w:val="105"/>
          <w:sz w:val="19"/>
        </w:rPr>
        <w:t>declared</w:t>
      </w:r>
      <w:r>
        <w:rPr>
          <w:color w:val="231F20"/>
          <w:spacing w:val="-5"/>
          <w:w w:val="105"/>
          <w:sz w:val="19"/>
        </w:rPr>
        <w:t xml:space="preserve"> </w:t>
      </w:r>
      <w:r>
        <w:rPr>
          <w:color w:val="231F20"/>
          <w:w w:val="105"/>
          <w:sz w:val="19"/>
        </w:rPr>
        <w:t>and</w:t>
      </w:r>
      <w:r>
        <w:rPr>
          <w:color w:val="231F20"/>
          <w:spacing w:val="-4"/>
          <w:w w:val="105"/>
          <w:sz w:val="19"/>
        </w:rPr>
        <w:t xml:space="preserve"> </w:t>
      </w:r>
      <w:r>
        <w:rPr>
          <w:color w:val="231F20"/>
          <w:w w:val="105"/>
          <w:sz w:val="19"/>
        </w:rPr>
        <w:t>so</w:t>
      </w:r>
      <w:r>
        <w:rPr>
          <w:color w:val="231F20"/>
          <w:spacing w:val="-5"/>
          <w:w w:val="105"/>
          <w:sz w:val="19"/>
        </w:rPr>
        <w:t xml:space="preserve"> </w:t>
      </w:r>
      <w:r>
        <w:rPr>
          <w:color w:val="231F20"/>
          <w:w w:val="105"/>
          <w:sz w:val="19"/>
        </w:rPr>
        <w:t>is</w:t>
      </w:r>
      <w:r>
        <w:rPr>
          <w:color w:val="231F20"/>
          <w:spacing w:val="-5"/>
          <w:w w:val="105"/>
          <w:sz w:val="19"/>
        </w:rPr>
        <w:t xml:space="preserve"> </w:t>
      </w:r>
      <w:r>
        <w:rPr>
          <w:color w:val="231F20"/>
          <w:w w:val="105"/>
          <w:sz w:val="19"/>
        </w:rPr>
        <w:t>also</w:t>
      </w:r>
      <w:r>
        <w:rPr>
          <w:color w:val="231F20"/>
          <w:spacing w:val="-5"/>
          <w:w w:val="105"/>
          <w:sz w:val="19"/>
        </w:rPr>
        <w:t xml:space="preserve"> </w:t>
      </w:r>
      <w:r>
        <w:rPr>
          <w:color w:val="231F20"/>
          <w:w w:val="105"/>
          <w:sz w:val="19"/>
        </w:rPr>
        <w:t>correct. Option B is incorrect because a broader exception is not</w:t>
      </w:r>
      <w:r>
        <w:rPr>
          <w:color w:val="231F20"/>
          <w:spacing w:val="39"/>
          <w:w w:val="105"/>
          <w:sz w:val="19"/>
        </w:rPr>
        <w:t xml:space="preserve"> </w:t>
      </w:r>
      <w:r>
        <w:rPr>
          <w:color w:val="231F20"/>
          <w:w w:val="105"/>
          <w:sz w:val="19"/>
        </w:rPr>
        <w:t>allowed.</w:t>
      </w:r>
    </w:p>
    <w:p w:rsidR="00FA3020" w:rsidRDefault="00350426">
      <w:pPr>
        <w:pStyle w:val="ListParagraph"/>
        <w:numPr>
          <w:ilvl w:val="0"/>
          <w:numId w:val="45"/>
        </w:numPr>
        <w:tabs>
          <w:tab w:val="left" w:pos="1920"/>
        </w:tabs>
        <w:spacing w:before="68" w:line="244" w:lineRule="auto"/>
        <w:ind w:right="1523"/>
        <w:jc w:val="left"/>
        <w:rPr>
          <w:sz w:val="19"/>
        </w:rPr>
      </w:pPr>
      <w:r>
        <w:rPr>
          <w:color w:val="231F20"/>
          <w:spacing w:val="3"/>
          <w:w w:val="95"/>
          <w:sz w:val="19"/>
        </w:rPr>
        <w:t>A,</w:t>
      </w:r>
      <w:r>
        <w:rPr>
          <w:color w:val="231F20"/>
          <w:spacing w:val="-6"/>
          <w:w w:val="95"/>
          <w:sz w:val="19"/>
        </w:rPr>
        <w:t xml:space="preserve"> </w:t>
      </w:r>
      <w:r>
        <w:rPr>
          <w:color w:val="231F20"/>
          <w:spacing w:val="3"/>
          <w:w w:val="95"/>
          <w:sz w:val="19"/>
        </w:rPr>
        <w:t>B,</w:t>
      </w:r>
      <w:r>
        <w:rPr>
          <w:color w:val="231F20"/>
          <w:spacing w:val="-6"/>
          <w:w w:val="95"/>
          <w:sz w:val="19"/>
        </w:rPr>
        <w:t xml:space="preserve"> </w:t>
      </w:r>
      <w:r>
        <w:rPr>
          <w:color w:val="231F20"/>
          <w:w w:val="95"/>
          <w:sz w:val="19"/>
        </w:rPr>
        <w:t>D,</w:t>
      </w:r>
      <w:r>
        <w:rPr>
          <w:color w:val="231F20"/>
          <w:spacing w:val="-5"/>
          <w:w w:val="95"/>
          <w:sz w:val="19"/>
        </w:rPr>
        <w:t xml:space="preserve"> </w:t>
      </w:r>
      <w:r>
        <w:rPr>
          <w:color w:val="231F20"/>
          <w:spacing w:val="4"/>
          <w:w w:val="95"/>
          <w:sz w:val="19"/>
        </w:rPr>
        <w:t>E.</w:t>
      </w:r>
      <w:r>
        <w:rPr>
          <w:color w:val="231F20"/>
          <w:spacing w:val="-6"/>
          <w:w w:val="95"/>
          <w:sz w:val="19"/>
        </w:rPr>
        <w:t xml:space="preserve"> </w:t>
      </w:r>
      <w:r>
        <w:rPr>
          <w:rFonts w:ascii="Courier New"/>
          <w:color w:val="231F20"/>
          <w:w w:val="95"/>
          <w:sz w:val="18"/>
        </w:rPr>
        <w:t>ArrayIndexOutOfBoundsException</w:t>
      </w:r>
      <w:r>
        <w:rPr>
          <w:color w:val="231F20"/>
          <w:w w:val="95"/>
          <w:sz w:val="19"/>
        </w:rPr>
        <w:t>,</w:t>
      </w:r>
      <w:r>
        <w:rPr>
          <w:color w:val="231F20"/>
          <w:spacing w:val="-6"/>
          <w:w w:val="95"/>
          <w:sz w:val="19"/>
        </w:rPr>
        <w:t xml:space="preserve"> </w:t>
      </w:r>
      <w:r>
        <w:rPr>
          <w:rFonts w:ascii="Courier New"/>
          <w:color w:val="231F20"/>
          <w:w w:val="95"/>
          <w:sz w:val="18"/>
        </w:rPr>
        <w:t>IllegalArgumentException</w:t>
      </w:r>
      <w:r>
        <w:rPr>
          <w:color w:val="231F20"/>
          <w:w w:val="95"/>
          <w:sz w:val="19"/>
        </w:rPr>
        <w:t>,</w:t>
      </w:r>
      <w:r>
        <w:rPr>
          <w:color w:val="231F20"/>
          <w:spacing w:val="-5"/>
          <w:w w:val="95"/>
          <w:sz w:val="19"/>
        </w:rPr>
        <w:t xml:space="preserve"> </w:t>
      </w:r>
      <w:r>
        <w:rPr>
          <w:color w:val="231F20"/>
          <w:w w:val="95"/>
          <w:sz w:val="19"/>
        </w:rPr>
        <w:t>and</w:t>
      </w:r>
      <w:r>
        <w:rPr>
          <w:color w:val="231F20"/>
          <w:spacing w:val="-6"/>
          <w:w w:val="95"/>
          <w:sz w:val="19"/>
        </w:rPr>
        <w:t xml:space="preserve"> </w:t>
      </w:r>
      <w:r>
        <w:rPr>
          <w:rFonts w:ascii="Courier New"/>
          <w:color w:val="231F20"/>
          <w:w w:val="95"/>
          <w:sz w:val="18"/>
        </w:rPr>
        <w:t xml:space="preserve">Num- </w:t>
      </w:r>
      <w:r>
        <w:rPr>
          <w:rFonts w:ascii="Courier New"/>
          <w:color w:val="231F20"/>
          <w:sz w:val="18"/>
        </w:rPr>
        <w:t>berFormatException</w:t>
      </w:r>
      <w:r>
        <w:rPr>
          <w:rFonts w:ascii="Courier New"/>
          <w:color w:val="231F20"/>
          <w:spacing w:val="-71"/>
          <w:sz w:val="18"/>
        </w:rPr>
        <w:t xml:space="preserve"> </w:t>
      </w:r>
      <w:r>
        <w:rPr>
          <w:color w:val="231F20"/>
          <w:sz w:val="19"/>
        </w:rPr>
        <w:t>are</w:t>
      </w:r>
      <w:r>
        <w:rPr>
          <w:color w:val="231F20"/>
          <w:spacing w:val="-5"/>
          <w:sz w:val="19"/>
        </w:rPr>
        <w:t xml:space="preserve"> </w:t>
      </w:r>
      <w:r>
        <w:rPr>
          <w:color w:val="231F20"/>
          <w:spacing w:val="2"/>
          <w:sz w:val="19"/>
        </w:rPr>
        <w:t>runtime</w:t>
      </w:r>
      <w:r>
        <w:rPr>
          <w:color w:val="231F20"/>
          <w:spacing w:val="-4"/>
          <w:sz w:val="19"/>
        </w:rPr>
        <w:t xml:space="preserve"> </w:t>
      </w:r>
      <w:r>
        <w:rPr>
          <w:color w:val="231F20"/>
          <w:sz w:val="19"/>
        </w:rPr>
        <w:t>exceptions.</w:t>
      </w:r>
      <w:r>
        <w:rPr>
          <w:color w:val="231F20"/>
          <w:spacing w:val="-5"/>
          <w:sz w:val="19"/>
        </w:rPr>
        <w:t xml:space="preserve"> </w:t>
      </w:r>
      <w:r>
        <w:rPr>
          <w:color w:val="231F20"/>
          <w:sz w:val="19"/>
        </w:rPr>
        <w:t>Sorry,</w:t>
      </w:r>
      <w:r>
        <w:rPr>
          <w:color w:val="231F20"/>
          <w:spacing w:val="-4"/>
          <w:sz w:val="19"/>
        </w:rPr>
        <w:t xml:space="preserve"> </w:t>
      </w:r>
      <w:r>
        <w:rPr>
          <w:color w:val="231F20"/>
          <w:sz w:val="19"/>
        </w:rPr>
        <w:t>you</w:t>
      </w:r>
      <w:r>
        <w:rPr>
          <w:color w:val="231F20"/>
          <w:spacing w:val="-5"/>
          <w:sz w:val="19"/>
        </w:rPr>
        <w:t xml:space="preserve"> </w:t>
      </w:r>
      <w:r>
        <w:rPr>
          <w:color w:val="231F20"/>
          <w:sz w:val="19"/>
        </w:rPr>
        <w:t>have</w:t>
      </w:r>
      <w:r>
        <w:rPr>
          <w:color w:val="231F20"/>
          <w:spacing w:val="-5"/>
          <w:sz w:val="19"/>
        </w:rPr>
        <w:t xml:space="preserve"> </w:t>
      </w:r>
      <w:r>
        <w:rPr>
          <w:color w:val="231F20"/>
          <w:sz w:val="19"/>
        </w:rPr>
        <w:t>to</w:t>
      </w:r>
      <w:r>
        <w:rPr>
          <w:color w:val="231F20"/>
          <w:spacing w:val="-4"/>
          <w:sz w:val="19"/>
        </w:rPr>
        <w:t xml:space="preserve"> </w:t>
      </w:r>
      <w:r>
        <w:rPr>
          <w:color w:val="231F20"/>
          <w:sz w:val="19"/>
        </w:rPr>
        <w:t>memorize</w:t>
      </w:r>
      <w:r>
        <w:rPr>
          <w:color w:val="231F20"/>
          <w:spacing w:val="-5"/>
          <w:sz w:val="19"/>
        </w:rPr>
        <w:t xml:space="preserve"> </w:t>
      </w:r>
      <w:r>
        <w:rPr>
          <w:color w:val="231F20"/>
          <w:sz w:val="19"/>
        </w:rPr>
        <w:t>them.</w:t>
      </w:r>
      <w:r>
        <w:rPr>
          <w:color w:val="231F20"/>
          <w:spacing w:val="-4"/>
          <w:sz w:val="19"/>
        </w:rPr>
        <w:t xml:space="preserve"> </w:t>
      </w:r>
      <w:r>
        <w:rPr>
          <w:color w:val="231F20"/>
          <w:sz w:val="19"/>
        </w:rPr>
        <w:t>Any class</w:t>
      </w:r>
      <w:r>
        <w:rPr>
          <w:color w:val="231F20"/>
          <w:spacing w:val="-6"/>
          <w:sz w:val="19"/>
        </w:rPr>
        <w:t xml:space="preserve"> </w:t>
      </w:r>
      <w:r>
        <w:rPr>
          <w:color w:val="231F20"/>
          <w:sz w:val="19"/>
        </w:rPr>
        <w:t>that</w:t>
      </w:r>
      <w:r>
        <w:rPr>
          <w:color w:val="231F20"/>
          <w:spacing w:val="-6"/>
          <w:sz w:val="19"/>
        </w:rPr>
        <w:t xml:space="preserve"> </w:t>
      </w:r>
      <w:r>
        <w:rPr>
          <w:color w:val="231F20"/>
          <w:sz w:val="19"/>
        </w:rPr>
        <w:t>extends</w:t>
      </w:r>
      <w:r>
        <w:rPr>
          <w:color w:val="231F20"/>
          <w:spacing w:val="-6"/>
          <w:sz w:val="19"/>
        </w:rPr>
        <w:t xml:space="preserve"> </w:t>
      </w:r>
      <w:r>
        <w:rPr>
          <w:rFonts w:ascii="Courier New"/>
          <w:color w:val="231F20"/>
          <w:sz w:val="18"/>
        </w:rPr>
        <w:t>RuntimeException</w:t>
      </w:r>
      <w:r>
        <w:rPr>
          <w:rFonts w:ascii="Courier New"/>
          <w:color w:val="231F20"/>
          <w:spacing w:val="-72"/>
          <w:sz w:val="18"/>
        </w:rPr>
        <w:t xml:space="preserve"> </w:t>
      </w:r>
      <w:r>
        <w:rPr>
          <w:color w:val="231F20"/>
          <w:sz w:val="19"/>
        </w:rPr>
        <w:t>is</w:t>
      </w:r>
      <w:r>
        <w:rPr>
          <w:color w:val="231F20"/>
          <w:spacing w:val="-6"/>
          <w:sz w:val="19"/>
        </w:rPr>
        <w:t xml:space="preserve"> </w:t>
      </w:r>
      <w:r>
        <w:rPr>
          <w:color w:val="231F20"/>
          <w:sz w:val="19"/>
        </w:rPr>
        <w:t>a</w:t>
      </w:r>
      <w:r>
        <w:rPr>
          <w:color w:val="231F20"/>
          <w:spacing w:val="-5"/>
          <w:sz w:val="19"/>
        </w:rPr>
        <w:t xml:space="preserve"> </w:t>
      </w:r>
      <w:r>
        <w:rPr>
          <w:color w:val="231F20"/>
          <w:spacing w:val="2"/>
          <w:sz w:val="19"/>
        </w:rPr>
        <w:t>runtime</w:t>
      </w:r>
      <w:r>
        <w:rPr>
          <w:color w:val="231F20"/>
          <w:spacing w:val="-5"/>
          <w:sz w:val="19"/>
        </w:rPr>
        <w:t xml:space="preserve"> </w:t>
      </w:r>
      <w:r>
        <w:rPr>
          <w:color w:val="231F20"/>
          <w:sz w:val="19"/>
        </w:rPr>
        <w:t>(unchecked)</w:t>
      </w:r>
      <w:r>
        <w:rPr>
          <w:color w:val="231F20"/>
          <w:spacing w:val="-5"/>
          <w:sz w:val="19"/>
        </w:rPr>
        <w:t xml:space="preserve"> </w:t>
      </w:r>
      <w:r>
        <w:rPr>
          <w:color w:val="231F20"/>
          <w:sz w:val="19"/>
        </w:rPr>
        <w:t>exception.</w:t>
      </w:r>
      <w:r>
        <w:rPr>
          <w:color w:val="231F20"/>
          <w:spacing w:val="-6"/>
          <w:sz w:val="19"/>
        </w:rPr>
        <w:t xml:space="preserve"> </w:t>
      </w:r>
      <w:r>
        <w:rPr>
          <w:color w:val="231F20"/>
          <w:sz w:val="19"/>
        </w:rPr>
        <w:t>Classes</w:t>
      </w:r>
      <w:r>
        <w:rPr>
          <w:color w:val="231F20"/>
          <w:spacing w:val="-5"/>
          <w:sz w:val="19"/>
        </w:rPr>
        <w:t xml:space="preserve"> </w:t>
      </w:r>
      <w:r>
        <w:rPr>
          <w:color w:val="231F20"/>
          <w:sz w:val="19"/>
        </w:rPr>
        <w:t>that extend</w:t>
      </w:r>
      <w:r>
        <w:rPr>
          <w:color w:val="231F20"/>
          <w:spacing w:val="2"/>
          <w:sz w:val="19"/>
        </w:rPr>
        <w:t xml:space="preserve"> </w:t>
      </w:r>
      <w:r>
        <w:rPr>
          <w:rFonts w:ascii="Courier New"/>
          <w:color w:val="231F20"/>
          <w:sz w:val="18"/>
        </w:rPr>
        <w:t>Exception</w:t>
      </w:r>
      <w:r>
        <w:rPr>
          <w:rFonts w:ascii="Courier New"/>
          <w:color w:val="231F20"/>
          <w:spacing w:val="-64"/>
          <w:sz w:val="18"/>
        </w:rPr>
        <w:t xml:space="preserve"> </w:t>
      </w:r>
      <w:r>
        <w:rPr>
          <w:color w:val="231F20"/>
          <w:sz w:val="19"/>
        </w:rPr>
        <w:t>but</w:t>
      </w:r>
      <w:r>
        <w:rPr>
          <w:color w:val="231F20"/>
          <w:spacing w:val="3"/>
          <w:sz w:val="19"/>
        </w:rPr>
        <w:t xml:space="preserve"> </w:t>
      </w:r>
      <w:r>
        <w:rPr>
          <w:color w:val="231F20"/>
          <w:sz w:val="19"/>
        </w:rPr>
        <w:t>not</w:t>
      </w:r>
      <w:r>
        <w:rPr>
          <w:color w:val="231F20"/>
          <w:spacing w:val="2"/>
          <w:sz w:val="19"/>
        </w:rPr>
        <w:t xml:space="preserve"> </w:t>
      </w:r>
      <w:r>
        <w:rPr>
          <w:rFonts w:ascii="Courier New"/>
          <w:color w:val="231F20"/>
          <w:sz w:val="18"/>
        </w:rPr>
        <w:t>RuntimeException</w:t>
      </w:r>
      <w:r>
        <w:rPr>
          <w:rFonts w:ascii="Courier New"/>
          <w:color w:val="231F20"/>
          <w:spacing w:val="-64"/>
          <w:sz w:val="18"/>
        </w:rPr>
        <w:t xml:space="preserve"> </w:t>
      </w:r>
      <w:r>
        <w:rPr>
          <w:color w:val="231F20"/>
          <w:sz w:val="19"/>
        </w:rPr>
        <w:t>are</w:t>
      </w:r>
      <w:r>
        <w:rPr>
          <w:color w:val="231F20"/>
          <w:spacing w:val="3"/>
          <w:sz w:val="19"/>
        </w:rPr>
        <w:t xml:space="preserve"> </w:t>
      </w:r>
      <w:r>
        <w:rPr>
          <w:color w:val="231F20"/>
          <w:sz w:val="19"/>
        </w:rPr>
        <w:t>checked</w:t>
      </w:r>
      <w:r>
        <w:rPr>
          <w:color w:val="231F20"/>
          <w:spacing w:val="4"/>
          <w:sz w:val="19"/>
        </w:rPr>
        <w:t xml:space="preserve"> </w:t>
      </w:r>
      <w:r>
        <w:rPr>
          <w:color w:val="231F20"/>
          <w:sz w:val="19"/>
        </w:rPr>
        <w:t>exceptions.</w:t>
      </w:r>
    </w:p>
    <w:p w:rsidR="00FA3020" w:rsidRDefault="00350426">
      <w:pPr>
        <w:pStyle w:val="ListParagraph"/>
        <w:numPr>
          <w:ilvl w:val="0"/>
          <w:numId w:val="45"/>
        </w:numPr>
        <w:tabs>
          <w:tab w:val="left" w:pos="1920"/>
        </w:tabs>
        <w:spacing w:before="74" w:line="249" w:lineRule="auto"/>
        <w:ind w:left="1919" w:right="1553"/>
        <w:jc w:val="left"/>
        <w:rPr>
          <w:sz w:val="19"/>
        </w:rPr>
      </w:pPr>
      <w:r>
        <w:rPr>
          <w:color w:val="231F20"/>
          <w:spacing w:val="2"/>
          <w:sz w:val="19"/>
        </w:rPr>
        <w:t>B.</w:t>
      </w:r>
      <w:r>
        <w:rPr>
          <w:color w:val="231F20"/>
          <w:spacing w:val="-15"/>
          <w:sz w:val="19"/>
        </w:rPr>
        <w:t xml:space="preserve"> </w:t>
      </w:r>
      <w:r>
        <w:rPr>
          <w:rFonts w:ascii="Courier New"/>
          <w:color w:val="231F20"/>
          <w:sz w:val="18"/>
        </w:rPr>
        <w:t>IllegalArgumentException</w:t>
      </w:r>
      <w:r>
        <w:rPr>
          <w:rFonts w:ascii="Courier New"/>
          <w:color w:val="231F20"/>
          <w:spacing w:val="-80"/>
          <w:sz w:val="18"/>
        </w:rPr>
        <w:t xml:space="preserve"> </w:t>
      </w:r>
      <w:r>
        <w:rPr>
          <w:color w:val="231F20"/>
          <w:sz w:val="19"/>
        </w:rPr>
        <w:t>is</w:t>
      </w:r>
      <w:r>
        <w:rPr>
          <w:color w:val="231F20"/>
          <w:spacing w:val="-14"/>
          <w:sz w:val="19"/>
        </w:rPr>
        <w:t xml:space="preserve"> </w:t>
      </w:r>
      <w:r>
        <w:rPr>
          <w:color w:val="231F20"/>
          <w:sz w:val="19"/>
        </w:rPr>
        <w:t>used</w:t>
      </w:r>
      <w:r>
        <w:rPr>
          <w:color w:val="231F20"/>
          <w:spacing w:val="-14"/>
          <w:sz w:val="19"/>
        </w:rPr>
        <w:t xml:space="preserve"> </w:t>
      </w:r>
      <w:r>
        <w:rPr>
          <w:color w:val="231F20"/>
          <w:sz w:val="19"/>
        </w:rPr>
        <w:t>when</w:t>
      </w:r>
      <w:r>
        <w:rPr>
          <w:color w:val="231F20"/>
          <w:spacing w:val="-14"/>
          <w:sz w:val="19"/>
        </w:rPr>
        <w:t xml:space="preserve"> </w:t>
      </w:r>
      <w:r>
        <w:rPr>
          <w:color w:val="231F20"/>
          <w:sz w:val="19"/>
        </w:rPr>
        <w:t>an</w:t>
      </w:r>
      <w:r>
        <w:rPr>
          <w:color w:val="231F20"/>
          <w:spacing w:val="-15"/>
          <w:sz w:val="19"/>
        </w:rPr>
        <w:t xml:space="preserve"> </w:t>
      </w:r>
      <w:r>
        <w:rPr>
          <w:color w:val="231F20"/>
          <w:sz w:val="19"/>
        </w:rPr>
        <w:t>unexpected</w:t>
      </w:r>
      <w:r>
        <w:rPr>
          <w:color w:val="231F20"/>
          <w:spacing w:val="-14"/>
          <w:sz w:val="19"/>
        </w:rPr>
        <w:t xml:space="preserve"> </w:t>
      </w:r>
      <w:r>
        <w:rPr>
          <w:color w:val="231F20"/>
          <w:sz w:val="19"/>
        </w:rPr>
        <w:t>parameter</w:t>
      </w:r>
      <w:r>
        <w:rPr>
          <w:color w:val="231F20"/>
          <w:spacing w:val="-13"/>
          <w:sz w:val="19"/>
        </w:rPr>
        <w:t xml:space="preserve"> </w:t>
      </w:r>
      <w:r>
        <w:rPr>
          <w:color w:val="231F20"/>
          <w:sz w:val="19"/>
        </w:rPr>
        <w:t>is</w:t>
      </w:r>
      <w:r>
        <w:rPr>
          <w:color w:val="231F20"/>
          <w:spacing w:val="-14"/>
          <w:sz w:val="19"/>
        </w:rPr>
        <w:t xml:space="preserve"> </w:t>
      </w:r>
      <w:r>
        <w:rPr>
          <w:color w:val="231F20"/>
          <w:sz w:val="19"/>
        </w:rPr>
        <w:t>passed</w:t>
      </w:r>
      <w:r>
        <w:rPr>
          <w:color w:val="231F20"/>
          <w:spacing w:val="-15"/>
          <w:sz w:val="19"/>
        </w:rPr>
        <w:t xml:space="preserve"> </w:t>
      </w:r>
      <w:r>
        <w:rPr>
          <w:color w:val="231F20"/>
          <w:sz w:val="19"/>
        </w:rPr>
        <w:t>into</w:t>
      </w:r>
      <w:r>
        <w:rPr>
          <w:color w:val="231F20"/>
          <w:spacing w:val="-13"/>
          <w:sz w:val="19"/>
        </w:rPr>
        <w:t xml:space="preserve"> </w:t>
      </w:r>
      <w:r>
        <w:rPr>
          <w:color w:val="231F20"/>
          <w:sz w:val="19"/>
        </w:rPr>
        <w:t xml:space="preserve">a method. Option A is incorrect because </w:t>
      </w:r>
      <w:r>
        <w:rPr>
          <w:color w:val="231F20"/>
          <w:spacing w:val="2"/>
          <w:sz w:val="19"/>
        </w:rPr>
        <w:t xml:space="preserve">returning </w:t>
      </w:r>
      <w:r>
        <w:rPr>
          <w:rFonts w:ascii="Courier New"/>
          <w:color w:val="231F20"/>
          <w:sz w:val="18"/>
        </w:rPr>
        <w:t xml:space="preserve">null </w:t>
      </w:r>
      <w:r>
        <w:rPr>
          <w:color w:val="231F20"/>
          <w:sz w:val="19"/>
        </w:rPr>
        <w:t xml:space="preserve">or </w:t>
      </w:r>
      <w:r>
        <w:rPr>
          <w:rFonts w:ascii="Courier New"/>
          <w:color w:val="231F20"/>
          <w:sz w:val="18"/>
        </w:rPr>
        <w:t xml:space="preserve">-1 </w:t>
      </w:r>
      <w:r>
        <w:rPr>
          <w:color w:val="231F20"/>
          <w:sz w:val="19"/>
        </w:rPr>
        <w:t xml:space="preserve">is a common </w:t>
      </w:r>
      <w:r>
        <w:rPr>
          <w:color w:val="231F20"/>
          <w:spacing w:val="2"/>
          <w:sz w:val="19"/>
        </w:rPr>
        <w:t xml:space="preserve">return </w:t>
      </w:r>
      <w:r>
        <w:rPr>
          <w:color w:val="231F20"/>
          <w:sz w:val="19"/>
        </w:rPr>
        <w:t xml:space="preserve">value for </w:t>
      </w:r>
      <w:r>
        <w:rPr>
          <w:color w:val="231F20"/>
          <w:spacing w:val="2"/>
          <w:sz w:val="19"/>
        </w:rPr>
        <w:t xml:space="preserve">this </w:t>
      </w:r>
      <w:r>
        <w:rPr>
          <w:color w:val="231F20"/>
          <w:sz w:val="19"/>
        </w:rPr>
        <w:t xml:space="preserve">scenario. Option D is incorrect because a </w:t>
      </w:r>
      <w:r>
        <w:rPr>
          <w:rFonts w:ascii="Courier New"/>
          <w:color w:val="231F20"/>
          <w:sz w:val="18"/>
        </w:rPr>
        <w:t xml:space="preserve">for </w:t>
      </w:r>
      <w:r>
        <w:rPr>
          <w:color w:val="231F20"/>
          <w:sz w:val="19"/>
        </w:rPr>
        <w:t xml:space="preserve">loop is typically used for </w:t>
      </w:r>
      <w:r>
        <w:rPr>
          <w:color w:val="231F20"/>
          <w:spacing w:val="2"/>
          <w:sz w:val="19"/>
        </w:rPr>
        <w:t xml:space="preserve">this </w:t>
      </w:r>
      <w:r>
        <w:rPr>
          <w:color w:val="231F20"/>
          <w:sz w:val="19"/>
        </w:rPr>
        <w:t>scenario. Option E is incorrect because you should find out how to code the method   and not leave it for the unsuspecting programmer who calls your method. Option C is incorrect because you should</w:t>
      </w:r>
      <w:r>
        <w:rPr>
          <w:color w:val="231F20"/>
          <w:spacing w:val="1"/>
          <w:sz w:val="19"/>
        </w:rPr>
        <w:t xml:space="preserve"> </w:t>
      </w:r>
      <w:r>
        <w:rPr>
          <w:color w:val="231F20"/>
          <w:sz w:val="19"/>
        </w:rPr>
        <w:t>run!</w:t>
      </w:r>
    </w:p>
    <w:p w:rsidR="00FA3020" w:rsidRDefault="00350426">
      <w:pPr>
        <w:pStyle w:val="ListParagraph"/>
        <w:numPr>
          <w:ilvl w:val="0"/>
          <w:numId w:val="45"/>
        </w:numPr>
        <w:tabs>
          <w:tab w:val="left" w:pos="1920"/>
        </w:tabs>
        <w:spacing w:before="84" w:line="259" w:lineRule="auto"/>
        <w:ind w:left="1919" w:right="1480"/>
        <w:jc w:val="left"/>
        <w:rPr>
          <w:sz w:val="19"/>
        </w:rPr>
      </w:pPr>
      <w:r>
        <w:rPr>
          <w:color w:val="231F20"/>
          <w:spacing w:val="3"/>
          <w:w w:val="105"/>
          <w:sz w:val="19"/>
        </w:rPr>
        <w:t xml:space="preserve">A, </w:t>
      </w:r>
      <w:r>
        <w:rPr>
          <w:color w:val="231F20"/>
          <w:spacing w:val="4"/>
          <w:w w:val="105"/>
          <w:sz w:val="19"/>
        </w:rPr>
        <w:t xml:space="preserve">C, </w:t>
      </w:r>
      <w:r>
        <w:rPr>
          <w:color w:val="231F20"/>
          <w:w w:val="105"/>
          <w:sz w:val="19"/>
        </w:rPr>
        <w:t xml:space="preserve">D, </w:t>
      </w:r>
      <w:r>
        <w:rPr>
          <w:color w:val="231F20"/>
          <w:spacing w:val="4"/>
          <w:w w:val="105"/>
          <w:sz w:val="19"/>
        </w:rPr>
        <w:t xml:space="preserve">E. </w:t>
      </w:r>
      <w:r>
        <w:rPr>
          <w:color w:val="231F20"/>
          <w:w w:val="105"/>
          <w:sz w:val="19"/>
        </w:rPr>
        <w:t xml:space="preserve">The method is allowed to throw no exceptions at </w:t>
      </w:r>
      <w:r>
        <w:rPr>
          <w:color w:val="231F20"/>
          <w:spacing w:val="2"/>
          <w:w w:val="105"/>
          <w:sz w:val="19"/>
        </w:rPr>
        <w:t xml:space="preserve">all, making </w:t>
      </w:r>
      <w:r>
        <w:rPr>
          <w:color w:val="231F20"/>
          <w:w w:val="105"/>
          <w:sz w:val="19"/>
        </w:rPr>
        <w:t xml:space="preserve">option A cor- rect. It is also allowed to throw </w:t>
      </w:r>
      <w:r>
        <w:rPr>
          <w:color w:val="231F20"/>
          <w:spacing w:val="2"/>
          <w:w w:val="105"/>
          <w:sz w:val="19"/>
        </w:rPr>
        <w:t xml:space="preserve">runtime </w:t>
      </w:r>
      <w:r>
        <w:rPr>
          <w:color w:val="231F20"/>
          <w:w w:val="105"/>
          <w:sz w:val="19"/>
        </w:rPr>
        <w:t xml:space="preserve">exceptions, </w:t>
      </w:r>
      <w:r>
        <w:rPr>
          <w:color w:val="231F20"/>
          <w:spacing w:val="2"/>
          <w:w w:val="105"/>
          <w:sz w:val="19"/>
        </w:rPr>
        <w:t xml:space="preserve">making </w:t>
      </w:r>
      <w:r>
        <w:rPr>
          <w:color w:val="231F20"/>
          <w:w w:val="105"/>
          <w:sz w:val="19"/>
        </w:rPr>
        <w:t>options D and E correct. Option C is also correct since it matches the signature in the</w:t>
      </w:r>
      <w:r>
        <w:rPr>
          <w:color w:val="231F20"/>
          <w:spacing w:val="37"/>
          <w:w w:val="105"/>
          <w:sz w:val="19"/>
        </w:rPr>
        <w:t xml:space="preserve"> </w:t>
      </w:r>
      <w:r>
        <w:rPr>
          <w:color w:val="231F20"/>
          <w:w w:val="105"/>
          <w:sz w:val="19"/>
        </w:rPr>
        <w:t>interface.</w:t>
      </w:r>
    </w:p>
    <w:p w:rsidR="00FA3020" w:rsidRDefault="00350426">
      <w:pPr>
        <w:pStyle w:val="ListParagraph"/>
        <w:numPr>
          <w:ilvl w:val="0"/>
          <w:numId w:val="45"/>
        </w:numPr>
        <w:tabs>
          <w:tab w:val="left" w:pos="1920"/>
        </w:tabs>
        <w:spacing w:before="69" w:line="259" w:lineRule="auto"/>
        <w:ind w:left="1919" w:right="1574"/>
        <w:jc w:val="left"/>
        <w:rPr>
          <w:sz w:val="19"/>
        </w:rPr>
      </w:pPr>
      <w:r>
        <w:rPr>
          <w:color w:val="231F20"/>
          <w:spacing w:val="3"/>
          <w:w w:val="110"/>
          <w:sz w:val="19"/>
        </w:rPr>
        <w:t xml:space="preserve">A, B, </w:t>
      </w:r>
      <w:r>
        <w:rPr>
          <w:color w:val="231F20"/>
          <w:spacing w:val="4"/>
          <w:w w:val="110"/>
          <w:sz w:val="19"/>
        </w:rPr>
        <w:t xml:space="preserve">C, E. </w:t>
      </w:r>
      <w:r>
        <w:rPr>
          <w:color w:val="231F20"/>
          <w:w w:val="110"/>
          <w:sz w:val="19"/>
        </w:rPr>
        <w:t xml:space="preserve">Checked exceptions are required to be handled or declared. Runtime </w:t>
      </w:r>
      <w:r>
        <w:rPr>
          <w:color w:val="231F20"/>
          <w:w w:val="105"/>
          <w:sz w:val="19"/>
        </w:rPr>
        <w:t>exceptions</w:t>
      </w:r>
      <w:r>
        <w:rPr>
          <w:color w:val="231F20"/>
          <w:spacing w:val="-14"/>
          <w:w w:val="105"/>
          <w:sz w:val="19"/>
        </w:rPr>
        <w:t xml:space="preserve"> </w:t>
      </w:r>
      <w:r>
        <w:rPr>
          <w:color w:val="231F20"/>
          <w:w w:val="105"/>
          <w:sz w:val="19"/>
        </w:rPr>
        <w:t>are</w:t>
      </w:r>
      <w:r>
        <w:rPr>
          <w:color w:val="231F20"/>
          <w:spacing w:val="-13"/>
          <w:w w:val="105"/>
          <w:sz w:val="19"/>
        </w:rPr>
        <w:t xml:space="preserve"> </w:t>
      </w:r>
      <w:r>
        <w:rPr>
          <w:color w:val="231F20"/>
          <w:w w:val="105"/>
          <w:sz w:val="19"/>
        </w:rPr>
        <w:t>allowed</w:t>
      </w:r>
      <w:r>
        <w:rPr>
          <w:color w:val="231F20"/>
          <w:spacing w:val="-14"/>
          <w:w w:val="105"/>
          <w:sz w:val="19"/>
        </w:rPr>
        <w:t xml:space="preserve"> </w:t>
      </w:r>
      <w:r>
        <w:rPr>
          <w:color w:val="231F20"/>
          <w:w w:val="105"/>
          <w:sz w:val="19"/>
        </w:rPr>
        <w:t>to</w:t>
      </w:r>
      <w:r>
        <w:rPr>
          <w:color w:val="231F20"/>
          <w:spacing w:val="-13"/>
          <w:w w:val="105"/>
          <w:sz w:val="19"/>
        </w:rPr>
        <w:t xml:space="preserve"> </w:t>
      </w:r>
      <w:r>
        <w:rPr>
          <w:color w:val="231F20"/>
          <w:w w:val="105"/>
          <w:sz w:val="19"/>
        </w:rPr>
        <w:t>be</w:t>
      </w:r>
      <w:r>
        <w:rPr>
          <w:color w:val="231F20"/>
          <w:spacing w:val="-14"/>
          <w:w w:val="105"/>
          <w:sz w:val="19"/>
        </w:rPr>
        <w:t xml:space="preserve"> </w:t>
      </w:r>
      <w:r>
        <w:rPr>
          <w:color w:val="231F20"/>
          <w:w w:val="105"/>
          <w:sz w:val="19"/>
        </w:rPr>
        <w:t>handled</w:t>
      </w:r>
      <w:r>
        <w:rPr>
          <w:color w:val="231F20"/>
          <w:spacing w:val="-13"/>
          <w:w w:val="105"/>
          <w:sz w:val="19"/>
        </w:rPr>
        <w:t xml:space="preserve"> </w:t>
      </w:r>
      <w:r>
        <w:rPr>
          <w:color w:val="231F20"/>
          <w:w w:val="105"/>
          <w:sz w:val="19"/>
        </w:rPr>
        <w:t>or</w:t>
      </w:r>
      <w:r>
        <w:rPr>
          <w:color w:val="231F20"/>
          <w:spacing w:val="-14"/>
          <w:w w:val="105"/>
          <w:sz w:val="19"/>
        </w:rPr>
        <w:t xml:space="preserve"> </w:t>
      </w:r>
      <w:r>
        <w:rPr>
          <w:color w:val="231F20"/>
          <w:w w:val="105"/>
          <w:sz w:val="19"/>
        </w:rPr>
        <w:t>declared.</w:t>
      </w:r>
      <w:r>
        <w:rPr>
          <w:color w:val="231F20"/>
          <w:spacing w:val="-13"/>
          <w:w w:val="105"/>
          <w:sz w:val="19"/>
        </w:rPr>
        <w:t xml:space="preserve"> </w:t>
      </w:r>
      <w:r>
        <w:rPr>
          <w:color w:val="231F20"/>
          <w:w w:val="105"/>
          <w:sz w:val="19"/>
        </w:rPr>
        <w:t>Errors</w:t>
      </w:r>
      <w:r>
        <w:rPr>
          <w:color w:val="231F20"/>
          <w:spacing w:val="-14"/>
          <w:w w:val="105"/>
          <w:sz w:val="19"/>
        </w:rPr>
        <w:t xml:space="preserve"> </w:t>
      </w:r>
      <w:r>
        <w:rPr>
          <w:color w:val="231F20"/>
          <w:w w:val="105"/>
          <w:sz w:val="19"/>
        </w:rPr>
        <w:t>are</w:t>
      </w:r>
      <w:r>
        <w:rPr>
          <w:color w:val="231F20"/>
          <w:spacing w:val="-13"/>
          <w:w w:val="105"/>
          <w:sz w:val="19"/>
        </w:rPr>
        <w:t xml:space="preserve"> </w:t>
      </w:r>
      <w:r>
        <w:rPr>
          <w:color w:val="231F20"/>
          <w:w w:val="105"/>
          <w:sz w:val="19"/>
        </w:rPr>
        <w:t>allowed</w:t>
      </w:r>
      <w:r>
        <w:rPr>
          <w:color w:val="231F20"/>
          <w:spacing w:val="-14"/>
          <w:w w:val="105"/>
          <w:sz w:val="19"/>
        </w:rPr>
        <w:t xml:space="preserve"> </w:t>
      </w:r>
      <w:r>
        <w:rPr>
          <w:color w:val="231F20"/>
          <w:w w:val="105"/>
          <w:sz w:val="19"/>
        </w:rPr>
        <w:t>to</w:t>
      </w:r>
      <w:r>
        <w:rPr>
          <w:color w:val="231F20"/>
          <w:spacing w:val="-13"/>
          <w:w w:val="105"/>
          <w:sz w:val="19"/>
        </w:rPr>
        <w:t xml:space="preserve"> </w:t>
      </w:r>
      <w:r>
        <w:rPr>
          <w:color w:val="231F20"/>
          <w:w w:val="105"/>
          <w:sz w:val="19"/>
        </w:rPr>
        <w:t>be</w:t>
      </w:r>
      <w:r>
        <w:rPr>
          <w:color w:val="231F20"/>
          <w:spacing w:val="-14"/>
          <w:w w:val="105"/>
          <w:sz w:val="19"/>
        </w:rPr>
        <w:t xml:space="preserve"> </w:t>
      </w:r>
      <w:r>
        <w:rPr>
          <w:color w:val="231F20"/>
          <w:w w:val="105"/>
          <w:sz w:val="19"/>
        </w:rPr>
        <w:t>handled</w:t>
      </w:r>
      <w:r>
        <w:rPr>
          <w:color w:val="231F20"/>
          <w:spacing w:val="-13"/>
          <w:w w:val="105"/>
          <w:sz w:val="19"/>
        </w:rPr>
        <w:t xml:space="preserve"> </w:t>
      </w:r>
      <w:r>
        <w:rPr>
          <w:color w:val="231F20"/>
          <w:w w:val="105"/>
          <w:sz w:val="19"/>
        </w:rPr>
        <w:t xml:space="preserve">or </w:t>
      </w:r>
      <w:r>
        <w:rPr>
          <w:color w:val="231F20"/>
          <w:w w:val="110"/>
          <w:sz w:val="19"/>
        </w:rPr>
        <w:t xml:space="preserve">declared, but </w:t>
      </w:r>
      <w:r>
        <w:rPr>
          <w:color w:val="231F20"/>
          <w:spacing w:val="2"/>
          <w:w w:val="110"/>
          <w:sz w:val="19"/>
        </w:rPr>
        <w:t xml:space="preserve">this </w:t>
      </w:r>
      <w:r>
        <w:rPr>
          <w:color w:val="231F20"/>
          <w:w w:val="110"/>
          <w:sz w:val="19"/>
        </w:rPr>
        <w:t>is bad</w:t>
      </w:r>
      <w:r>
        <w:rPr>
          <w:color w:val="231F20"/>
          <w:spacing w:val="16"/>
          <w:w w:val="110"/>
          <w:sz w:val="19"/>
        </w:rPr>
        <w:t xml:space="preserve"> </w:t>
      </w:r>
      <w:r>
        <w:rPr>
          <w:color w:val="231F20"/>
          <w:w w:val="110"/>
          <w:sz w:val="19"/>
        </w:rPr>
        <w:t>practice.</w:t>
      </w:r>
    </w:p>
    <w:p w:rsidR="00FA3020" w:rsidRDefault="00350426">
      <w:pPr>
        <w:pStyle w:val="ListParagraph"/>
        <w:numPr>
          <w:ilvl w:val="0"/>
          <w:numId w:val="45"/>
        </w:numPr>
        <w:tabs>
          <w:tab w:val="left" w:pos="1920"/>
        </w:tabs>
        <w:spacing w:before="68" w:line="244" w:lineRule="auto"/>
        <w:ind w:right="1588"/>
        <w:jc w:val="left"/>
        <w:rPr>
          <w:sz w:val="19"/>
        </w:rPr>
      </w:pPr>
      <w:r>
        <w:rPr>
          <w:color w:val="231F20"/>
          <w:spacing w:val="4"/>
          <w:w w:val="105"/>
          <w:sz w:val="19"/>
        </w:rPr>
        <w:t xml:space="preserve">C, E. </w:t>
      </w:r>
      <w:r>
        <w:rPr>
          <w:color w:val="231F20"/>
          <w:sz w:val="19"/>
        </w:rPr>
        <w:t xml:space="preserve">Option </w:t>
      </w:r>
      <w:r>
        <w:rPr>
          <w:color w:val="231F20"/>
          <w:w w:val="105"/>
          <w:sz w:val="19"/>
        </w:rPr>
        <w:t xml:space="preserve">C </w:t>
      </w:r>
      <w:r>
        <w:rPr>
          <w:color w:val="231F20"/>
          <w:sz w:val="19"/>
        </w:rPr>
        <w:t xml:space="preserve">is allowed because it is a more specific </w:t>
      </w:r>
      <w:r>
        <w:rPr>
          <w:color w:val="231F20"/>
          <w:spacing w:val="3"/>
          <w:sz w:val="19"/>
        </w:rPr>
        <w:t xml:space="preserve">type </w:t>
      </w:r>
      <w:r>
        <w:rPr>
          <w:color w:val="231F20"/>
          <w:spacing w:val="2"/>
          <w:sz w:val="19"/>
        </w:rPr>
        <w:t xml:space="preserve">than </w:t>
      </w:r>
      <w:r>
        <w:rPr>
          <w:rFonts w:ascii="Courier New" w:hAnsi="Courier New"/>
          <w:color w:val="231F20"/>
          <w:sz w:val="18"/>
        </w:rPr>
        <w:t>RuntimeException</w:t>
      </w:r>
      <w:r>
        <w:rPr>
          <w:color w:val="231F20"/>
          <w:sz w:val="19"/>
        </w:rPr>
        <w:t xml:space="preserve">. Option E is allowed because it isn’t in the same inheritance tree as </w:t>
      </w:r>
      <w:r>
        <w:rPr>
          <w:rFonts w:ascii="Courier New" w:hAnsi="Courier New"/>
          <w:color w:val="231F20"/>
          <w:sz w:val="18"/>
        </w:rPr>
        <w:t>RuntimeExcep- tion</w:t>
      </w:r>
      <w:r>
        <w:rPr>
          <w:color w:val="231F20"/>
          <w:sz w:val="19"/>
        </w:rPr>
        <w:t>. It’s not a good idea to catch either of these. Option B is not allowed because the method</w:t>
      </w:r>
      <w:r>
        <w:rPr>
          <w:color w:val="231F20"/>
          <w:spacing w:val="1"/>
          <w:sz w:val="19"/>
        </w:rPr>
        <w:t xml:space="preserve"> </w:t>
      </w:r>
      <w:r>
        <w:rPr>
          <w:color w:val="231F20"/>
          <w:sz w:val="19"/>
        </w:rPr>
        <w:t>called</w:t>
      </w:r>
      <w:r>
        <w:rPr>
          <w:color w:val="231F20"/>
          <w:spacing w:val="1"/>
          <w:sz w:val="19"/>
        </w:rPr>
        <w:t xml:space="preserve"> </w:t>
      </w:r>
      <w:r>
        <w:rPr>
          <w:color w:val="231F20"/>
          <w:sz w:val="19"/>
        </w:rPr>
        <w:t>inside</w:t>
      </w:r>
      <w:r>
        <w:rPr>
          <w:color w:val="231F20"/>
          <w:spacing w:val="2"/>
          <w:sz w:val="19"/>
        </w:rPr>
        <w:t xml:space="preserve"> </w:t>
      </w:r>
      <w:r>
        <w:rPr>
          <w:color w:val="231F20"/>
          <w:sz w:val="19"/>
        </w:rPr>
        <w:t>the</w:t>
      </w:r>
      <w:r>
        <w:rPr>
          <w:color w:val="231F20"/>
          <w:spacing w:val="1"/>
          <w:sz w:val="19"/>
        </w:rPr>
        <w:t xml:space="preserve"> </w:t>
      </w:r>
      <w:r>
        <w:rPr>
          <w:rFonts w:ascii="Courier New" w:hAnsi="Courier New"/>
          <w:color w:val="231F20"/>
          <w:sz w:val="18"/>
        </w:rPr>
        <w:t>try</w:t>
      </w:r>
      <w:r>
        <w:rPr>
          <w:rFonts w:ascii="Courier New" w:hAnsi="Courier New"/>
          <w:color w:val="231F20"/>
          <w:spacing w:val="-65"/>
          <w:sz w:val="18"/>
        </w:rPr>
        <w:t xml:space="preserve"> </w:t>
      </w:r>
      <w:r>
        <w:rPr>
          <w:color w:val="231F20"/>
          <w:sz w:val="19"/>
        </w:rPr>
        <w:t>block</w:t>
      </w:r>
      <w:r>
        <w:rPr>
          <w:color w:val="231F20"/>
          <w:spacing w:val="2"/>
          <w:sz w:val="19"/>
        </w:rPr>
        <w:t xml:space="preserve"> </w:t>
      </w:r>
      <w:r>
        <w:rPr>
          <w:color w:val="231F20"/>
          <w:sz w:val="19"/>
        </w:rPr>
        <w:t>doesn’t</w:t>
      </w:r>
      <w:r>
        <w:rPr>
          <w:color w:val="231F20"/>
          <w:spacing w:val="1"/>
          <w:sz w:val="19"/>
        </w:rPr>
        <w:t xml:space="preserve"> </w:t>
      </w:r>
      <w:r>
        <w:rPr>
          <w:color w:val="231F20"/>
          <w:sz w:val="19"/>
        </w:rPr>
        <w:t>declare</w:t>
      </w:r>
      <w:r>
        <w:rPr>
          <w:color w:val="231F20"/>
          <w:spacing w:val="1"/>
          <w:sz w:val="19"/>
        </w:rPr>
        <w:t xml:space="preserve"> </w:t>
      </w:r>
      <w:r>
        <w:rPr>
          <w:color w:val="231F20"/>
          <w:sz w:val="19"/>
        </w:rPr>
        <w:t>an</w:t>
      </w:r>
      <w:r>
        <w:rPr>
          <w:color w:val="231F20"/>
          <w:spacing w:val="2"/>
          <w:sz w:val="19"/>
        </w:rPr>
        <w:t xml:space="preserve"> </w:t>
      </w:r>
      <w:r>
        <w:rPr>
          <w:rFonts w:ascii="Courier New" w:hAnsi="Courier New"/>
          <w:color w:val="231F20"/>
          <w:sz w:val="18"/>
        </w:rPr>
        <w:t>IOException</w:t>
      </w:r>
      <w:r>
        <w:rPr>
          <w:rFonts w:ascii="Courier New" w:hAnsi="Courier New"/>
          <w:color w:val="231F20"/>
          <w:spacing w:val="-65"/>
          <w:sz w:val="18"/>
        </w:rPr>
        <w:t xml:space="preserve"> </w:t>
      </w:r>
      <w:r>
        <w:rPr>
          <w:color w:val="231F20"/>
          <w:sz w:val="19"/>
        </w:rPr>
        <w:t>to</w:t>
      </w:r>
      <w:r>
        <w:rPr>
          <w:color w:val="231F20"/>
          <w:spacing w:val="1"/>
          <w:sz w:val="19"/>
        </w:rPr>
        <w:t xml:space="preserve"> </w:t>
      </w:r>
      <w:r>
        <w:rPr>
          <w:color w:val="231F20"/>
          <w:sz w:val="19"/>
        </w:rPr>
        <w:t>be</w:t>
      </w:r>
      <w:r>
        <w:rPr>
          <w:color w:val="231F20"/>
          <w:spacing w:val="2"/>
          <w:sz w:val="19"/>
        </w:rPr>
        <w:t xml:space="preserve"> </w:t>
      </w:r>
      <w:r>
        <w:rPr>
          <w:color w:val="231F20"/>
          <w:sz w:val="19"/>
        </w:rPr>
        <w:t>thrown.</w:t>
      </w:r>
      <w:r>
        <w:rPr>
          <w:color w:val="231F20"/>
          <w:spacing w:val="1"/>
          <w:sz w:val="19"/>
        </w:rPr>
        <w:t xml:space="preserve"> </w:t>
      </w:r>
      <w:r>
        <w:rPr>
          <w:color w:val="231F20"/>
          <w:sz w:val="19"/>
        </w:rPr>
        <w:t xml:space="preserve">The compiler </w:t>
      </w:r>
      <w:r>
        <w:rPr>
          <w:color w:val="231F20"/>
          <w:spacing w:val="2"/>
          <w:sz w:val="19"/>
        </w:rPr>
        <w:t xml:space="preserve">realizes </w:t>
      </w:r>
      <w:r>
        <w:rPr>
          <w:color w:val="231F20"/>
          <w:sz w:val="19"/>
        </w:rPr>
        <w:t xml:space="preserve">that </w:t>
      </w:r>
      <w:r>
        <w:rPr>
          <w:rFonts w:ascii="Courier New" w:hAnsi="Courier New"/>
          <w:color w:val="231F20"/>
          <w:sz w:val="18"/>
        </w:rPr>
        <w:t xml:space="preserve">IOException </w:t>
      </w:r>
      <w:r>
        <w:rPr>
          <w:color w:val="231F20"/>
          <w:sz w:val="19"/>
        </w:rPr>
        <w:t xml:space="preserve">would be an unreachable </w:t>
      </w:r>
      <w:r>
        <w:rPr>
          <w:rFonts w:ascii="Courier New" w:hAnsi="Courier New"/>
          <w:color w:val="231F20"/>
          <w:sz w:val="18"/>
        </w:rPr>
        <w:t xml:space="preserve">catch </w:t>
      </w:r>
      <w:r>
        <w:rPr>
          <w:color w:val="231F20"/>
          <w:sz w:val="19"/>
        </w:rPr>
        <w:t xml:space="preserve">block. Option D is not allowed because the same exception can’t be specified in two different </w:t>
      </w:r>
      <w:r>
        <w:rPr>
          <w:rFonts w:ascii="Courier New" w:hAnsi="Courier New"/>
          <w:color w:val="231F20"/>
          <w:sz w:val="18"/>
        </w:rPr>
        <w:t xml:space="preserve">catch </w:t>
      </w:r>
      <w:r>
        <w:rPr>
          <w:color w:val="231F20"/>
          <w:sz w:val="19"/>
        </w:rPr>
        <w:t xml:space="preserve">blocks. Finally, option A is not allowed because </w:t>
      </w:r>
      <w:r>
        <w:rPr>
          <w:color w:val="231F20"/>
          <w:spacing w:val="-3"/>
          <w:sz w:val="19"/>
        </w:rPr>
        <w:t xml:space="preserve">it’s </w:t>
      </w:r>
      <w:r>
        <w:rPr>
          <w:color w:val="231F20"/>
          <w:sz w:val="19"/>
        </w:rPr>
        <w:t xml:space="preserve">more general </w:t>
      </w:r>
      <w:r>
        <w:rPr>
          <w:color w:val="231F20"/>
          <w:spacing w:val="2"/>
          <w:sz w:val="19"/>
        </w:rPr>
        <w:t xml:space="preserve">than </w:t>
      </w:r>
      <w:r>
        <w:rPr>
          <w:rFonts w:ascii="Courier New" w:hAnsi="Courier New"/>
          <w:color w:val="231F20"/>
          <w:sz w:val="18"/>
        </w:rPr>
        <w:t xml:space="preserve">RuntimeExcep- tion </w:t>
      </w:r>
      <w:r>
        <w:rPr>
          <w:color w:val="231F20"/>
          <w:sz w:val="19"/>
        </w:rPr>
        <w:t>and would make that block</w:t>
      </w:r>
      <w:r>
        <w:rPr>
          <w:color w:val="231F20"/>
          <w:spacing w:val="-6"/>
          <w:sz w:val="19"/>
        </w:rPr>
        <w:t xml:space="preserve"> </w:t>
      </w:r>
      <w:r>
        <w:rPr>
          <w:color w:val="231F20"/>
          <w:sz w:val="19"/>
        </w:rPr>
        <w:t>unreachable.</w:t>
      </w:r>
    </w:p>
    <w:p w:rsidR="00FA3020" w:rsidRDefault="00350426">
      <w:pPr>
        <w:pStyle w:val="ListParagraph"/>
        <w:numPr>
          <w:ilvl w:val="0"/>
          <w:numId w:val="45"/>
        </w:numPr>
        <w:tabs>
          <w:tab w:val="left" w:pos="1920"/>
        </w:tabs>
        <w:spacing w:before="78" w:line="249" w:lineRule="auto"/>
        <w:ind w:left="1919" w:right="1584"/>
        <w:jc w:val="left"/>
        <w:rPr>
          <w:sz w:val="19"/>
        </w:rPr>
      </w:pPr>
      <w:r>
        <w:rPr>
          <w:color w:val="231F20"/>
          <w:spacing w:val="3"/>
          <w:sz w:val="19"/>
        </w:rPr>
        <w:t xml:space="preserve">A, </w:t>
      </w:r>
      <w:r>
        <w:rPr>
          <w:color w:val="231F20"/>
          <w:spacing w:val="4"/>
          <w:sz w:val="19"/>
        </w:rPr>
        <w:t xml:space="preserve">E. </w:t>
      </w:r>
      <w:r>
        <w:rPr>
          <w:color w:val="231F20"/>
          <w:sz w:val="19"/>
        </w:rPr>
        <w:t xml:space="preserve">The code </w:t>
      </w:r>
      <w:r>
        <w:rPr>
          <w:color w:val="231F20"/>
          <w:spacing w:val="2"/>
          <w:sz w:val="19"/>
        </w:rPr>
        <w:t xml:space="preserve">begins </w:t>
      </w:r>
      <w:r>
        <w:rPr>
          <w:color w:val="231F20"/>
          <w:sz w:val="19"/>
        </w:rPr>
        <w:t xml:space="preserve">normally and prints </w:t>
      </w:r>
      <w:r>
        <w:rPr>
          <w:rFonts w:ascii="Courier New" w:hAnsi="Courier New"/>
          <w:color w:val="231F20"/>
          <w:sz w:val="18"/>
        </w:rPr>
        <w:t xml:space="preserve">a </w:t>
      </w:r>
      <w:r>
        <w:rPr>
          <w:color w:val="231F20"/>
          <w:sz w:val="19"/>
        </w:rPr>
        <w:t xml:space="preserve">on line 13, followed by </w:t>
      </w:r>
      <w:r>
        <w:rPr>
          <w:rFonts w:ascii="Courier New" w:hAnsi="Courier New"/>
          <w:color w:val="231F20"/>
          <w:sz w:val="18"/>
        </w:rPr>
        <w:t xml:space="preserve">b </w:t>
      </w:r>
      <w:r>
        <w:rPr>
          <w:color w:val="231F20"/>
          <w:sz w:val="19"/>
        </w:rPr>
        <w:t xml:space="preserve">on line 15. On line 16, it throws an exception that’s caught on line </w:t>
      </w:r>
      <w:r>
        <w:rPr>
          <w:color w:val="231F20"/>
          <w:spacing w:val="-10"/>
          <w:sz w:val="19"/>
        </w:rPr>
        <w:t xml:space="preserve">17. </w:t>
      </w:r>
      <w:r>
        <w:rPr>
          <w:color w:val="231F20"/>
          <w:sz w:val="19"/>
        </w:rPr>
        <w:t xml:space="preserve">Remember, only the most spe- cific matching </w:t>
      </w:r>
      <w:r>
        <w:rPr>
          <w:rFonts w:ascii="Courier New" w:hAnsi="Courier New"/>
          <w:color w:val="231F20"/>
          <w:sz w:val="18"/>
        </w:rPr>
        <w:t xml:space="preserve">catch </w:t>
      </w:r>
      <w:r>
        <w:rPr>
          <w:color w:val="231F20"/>
          <w:sz w:val="19"/>
        </w:rPr>
        <w:t xml:space="preserve">is </w:t>
      </w:r>
      <w:r>
        <w:rPr>
          <w:color w:val="231F20"/>
          <w:spacing w:val="2"/>
          <w:sz w:val="19"/>
        </w:rPr>
        <w:t xml:space="preserve">run. </w:t>
      </w:r>
      <w:r>
        <w:rPr>
          <w:color w:val="231F20"/>
          <w:sz w:val="19"/>
        </w:rPr>
        <w:t xml:space="preserve">Line </w:t>
      </w:r>
      <w:r>
        <w:rPr>
          <w:color w:val="231F20"/>
          <w:spacing w:val="-5"/>
          <w:sz w:val="19"/>
        </w:rPr>
        <w:t xml:space="preserve">18 </w:t>
      </w:r>
      <w:r>
        <w:rPr>
          <w:color w:val="231F20"/>
          <w:sz w:val="19"/>
        </w:rPr>
        <w:t xml:space="preserve">prints </w:t>
      </w:r>
      <w:r>
        <w:rPr>
          <w:rFonts w:ascii="Courier New" w:hAnsi="Courier New"/>
          <w:color w:val="231F20"/>
          <w:sz w:val="18"/>
        </w:rPr>
        <w:t>c</w:t>
      </w:r>
      <w:r>
        <w:rPr>
          <w:color w:val="231F20"/>
          <w:sz w:val="19"/>
        </w:rPr>
        <w:t xml:space="preserve">, and then line 19 throws another excep- tion. Regardless, the </w:t>
      </w:r>
      <w:r>
        <w:rPr>
          <w:rFonts w:ascii="Courier New" w:hAnsi="Courier New"/>
          <w:color w:val="231F20"/>
          <w:sz w:val="18"/>
        </w:rPr>
        <w:t xml:space="preserve">finally </w:t>
      </w:r>
      <w:r>
        <w:rPr>
          <w:color w:val="231F20"/>
          <w:sz w:val="19"/>
        </w:rPr>
        <w:t xml:space="preserve">block </w:t>
      </w:r>
      <w:r>
        <w:rPr>
          <w:color w:val="231F20"/>
          <w:spacing w:val="2"/>
          <w:sz w:val="19"/>
        </w:rPr>
        <w:t xml:space="preserve">runs, </w:t>
      </w:r>
      <w:r>
        <w:rPr>
          <w:color w:val="231F20"/>
          <w:sz w:val="19"/>
        </w:rPr>
        <w:t xml:space="preserve">printing </w:t>
      </w:r>
      <w:r>
        <w:rPr>
          <w:rFonts w:ascii="Courier New" w:hAnsi="Courier New"/>
          <w:color w:val="231F20"/>
          <w:sz w:val="18"/>
        </w:rPr>
        <w:t>e</w:t>
      </w:r>
      <w:r>
        <w:rPr>
          <w:color w:val="231F20"/>
          <w:sz w:val="19"/>
        </w:rPr>
        <w:t xml:space="preserve">. Since the </w:t>
      </w:r>
      <w:r>
        <w:rPr>
          <w:rFonts w:ascii="Courier New" w:hAnsi="Courier New"/>
          <w:color w:val="231F20"/>
          <w:sz w:val="18"/>
        </w:rPr>
        <w:t xml:space="preserve">finally </w:t>
      </w:r>
      <w:r>
        <w:rPr>
          <w:color w:val="231F20"/>
          <w:sz w:val="19"/>
        </w:rPr>
        <w:t>block also throws an exception, that’s the one</w:t>
      </w:r>
      <w:r>
        <w:rPr>
          <w:color w:val="231F20"/>
          <w:spacing w:val="20"/>
          <w:sz w:val="19"/>
        </w:rPr>
        <w:t xml:space="preserve"> </w:t>
      </w:r>
      <w:r>
        <w:rPr>
          <w:color w:val="231F20"/>
          <w:sz w:val="19"/>
        </w:rPr>
        <w:t>printed.</w:t>
      </w:r>
    </w:p>
    <w:p w:rsidR="00FA3020" w:rsidRDefault="00FA3020">
      <w:pPr>
        <w:spacing w:line="249" w:lineRule="auto"/>
        <w:rPr>
          <w:sz w:val="19"/>
        </w:rPr>
        <w:sectPr w:rsidR="00FA3020">
          <w:pgSz w:w="10620" w:h="13320"/>
          <w:pgMar w:top="46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0C69B0">
      <w:pPr>
        <w:pStyle w:val="BodyText"/>
        <w:rPr>
          <w:rFonts w:ascii="Times New Roman"/>
          <w:sz w:val="20"/>
        </w:rPr>
      </w:pPr>
      <w:r w:rsidRPr="000C69B0">
        <w:lastRenderedPageBreak/>
        <w:pict>
          <v:group id="_x0000_s1097" style="position:absolute;margin-left:0;margin-top:0;width:189.15pt;height:666pt;z-index:251770368;mso-position-horizontal-relative:page;mso-position-vertical-relative:page" coordsize="3783,13320">
            <v:shape id="_x0000_s1099" type="#_x0000_t75" style="position:absolute;width:3783;height:13320">
              <v:imagedata r:id="rId43" o:title=""/>
            </v:shape>
            <v:shape id="_x0000_s1098" type="#_x0000_t202" style="position:absolute;width:3783;height:13320" filled="f" stroked="f">
              <v:textbox inset="0,0,0,0">
                <w:txbxContent>
                  <w:p w:rsidR="0043584B" w:rsidRDefault="0043584B">
                    <w:pPr>
                      <w:spacing w:before="1"/>
                      <w:rPr>
                        <w:rFonts w:ascii="Century Gothic"/>
                        <w:b/>
                        <w:sz w:val="79"/>
                      </w:rPr>
                    </w:pPr>
                  </w:p>
                  <w:p w:rsidR="0043584B" w:rsidRDefault="0043584B">
                    <w:pPr>
                      <w:spacing w:before="1" w:line="516" w:lineRule="exact"/>
                      <w:ind w:left="650" w:right="1190"/>
                      <w:jc w:val="center"/>
                      <w:rPr>
                        <w:rFonts w:ascii="Calibri"/>
                        <w:b/>
                        <w:sz w:val="48"/>
                      </w:rPr>
                    </w:pPr>
                    <w:r>
                      <w:rPr>
                        <w:rFonts w:ascii="Calibri"/>
                        <w:b/>
                        <w:color w:val="231F20"/>
                        <w:sz w:val="48"/>
                      </w:rPr>
                      <w:t>Appendix</w:t>
                    </w:r>
                  </w:p>
                  <w:p w:rsidR="0043584B" w:rsidRDefault="0043584B">
                    <w:pPr>
                      <w:spacing w:line="1688" w:lineRule="exact"/>
                      <w:ind w:right="540"/>
                      <w:jc w:val="center"/>
                      <w:rPr>
                        <w:rFonts w:ascii="Calibri"/>
                        <w:b/>
                        <w:sz w:val="144"/>
                      </w:rPr>
                    </w:pPr>
                    <w:r>
                      <w:rPr>
                        <w:rFonts w:ascii="Calibri"/>
                        <w:b/>
                        <w:color w:val="231F20"/>
                        <w:w w:val="118"/>
                        <w:sz w:val="144"/>
                      </w:rPr>
                      <w:t>B</w:t>
                    </w:r>
                  </w:p>
                </w:txbxContent>
              </v:textbox>
            </v:shape>
            <w10:wrap anchorx="page" anchory="page"/>
          </v:group>
        </w:pict>
      </w: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350426">
      <w:pPr>
        <w:pStyle w:val="Heading3"/>
        <w:spacing w:before="244"/>
        <w:ind w:left="1827" w:right="1691"/>
        <w:jc w:val="center"/>
      </w:pPr>
      <w:bookmarkStart w:id="197" w:name="Appendix_B_Study_Tips"/>
      <w:bookmarkEnd w:id="197"/>
      <w:r>
        <w:rPr>
          <w:color w:val="231F20"/>
          <w:w w:val="120"/>
        </w:rPr>
        <w:t>Study Tips</w:t>
      </w:r>
    </w:p>
    <w:p w:rsidR="00FA3020" w:rsidRDefault="00FA3020">
      <w:pPr>
        <w:jc w:val="center"/>
        <w:sectPr w:rsidR="00FA3020">
          <w:pgSz w:w="10620" w:h="13320"/>
          <w:pgMar w:top="0" w:right="0" w:bottom="0" w:left="0" w:header="720" w:footer="720" w:gutter="0"/>
          <w:cols w:space="720"/>
        </w:sectPr>
      </w:pPr>
    </w:p>
    <w:p w:rsidR="00FA3020" w:rsidRDefault="00FA3020">
      <w:pPr>
        <w:pStyle w:val="BodyText"/>
        <w:rPr>
          <w:rFonts w:ascii="Century Gothic"/>
          <w:b/>
          <w:sz w:val="20"/>
        </w:rPr>
      </w:pPr>
    </w:p>
    <w:p w:rsidR="00FA3020" w:rsidRDefault="00FA3020">
      <w:pPr>
        <w:pStyle w:val="BodyText"/>
        <w:rPr>
          <w:rFonts w:ascii="Century Gothic"/>
          <w:b/>
          <w:sz w:val="20"/>
        </w:rPr>
      </w:pPr>
    </w:p>
    <w:p w:rsidR="00FA3020" w:rsidRDefault="00FA3020">
      <w:pPr>
        <w:pStyle w:val="BodyText"/>
        <w:rPr>
          <w:rFonts w:ascii="Century Gothic"/>
          <w:b/>
          <w:sz w:val="20"/>
        </w:rPr>
      </w:pPr>
    </w:p>
    <w:p w:rsidR="00FA3020" w:rsidRDefault="00FA3020">
      <w:pPr>
        <w:pStyle w:val="BodyText"/>
        <w:rPr>
          <w:rFonts w:ascii="Century Gothic"/>
          <w:b/>
          <w:sz w:val="20"/>
        </w:rPr>
      </w:pPr>
    </w:p>
    <w:p w:rsidR="00FA3020" w:rsidRDefault="00FA3020">
      <w:pPr>
        <w:pStyle w:val="BodyText"/>
        <w:rPr>
          <w:rFonts w:ascii="Century Gothic"/>
          <w:b/>
          <w:sz w:val="20"/>
        </w:rPr>
      </w:pPr>
    </w:p>
    <w:p w:rsidR="00FA3020" w:rsidRDefault="00FA3020">
      <w:pPr>
        <w:pStyle w:val="BodyText"/>
        <w:spacing w:before="1"/>
        <w:rPr>
          <w:rFonts w:ascii="Century Gothic"/>
          <w:b/>
          <w:sz w:val="28"/>
        </w:rPr>
      </w:pPr>
    </w:p>
    <w:p w:rsidR="00FA3020" w:rsidRDefault="00350426">
      <w:pPr>
        <w:pStyle w:val="BodyText"/>
        <w:spacing w:before="99" w:line="259" w:lineRule="auto"/>
        <w:ind w:left="3960" w:right="1668"/>
        <w:jc w:val="both"/>
      </w:pPr>
      <w:r>
        <w:rPr>
          <w:noProof/>
          <w:lang w:bidi="ar-SA"/>
        </w:rPr>
        <w:drawing>
          <wp:anchor distT="0" distB="0" distL="0" distR="0" simplePos="0" relativeHeight="251492864" behindDoc="0" locked="0" layoutInCell="1" allowOverlap="1">
            <wp:simplePos x="0" y="0"/>
            <wp:positionH relativeFrom="page">
              <wp:posOffset>990600</wp:posOffset>
            </wp:positionH>
            <wp:positionV relativeFrom="paragraph">
              <wp:posOffset>-876695</wp:posOffset>
            </wp:positionV>
            <wp:extent cx="1371600" cy="1333500"/>
            <wp:effectExtent l="0" t="0" r="0" b="0"/>
            <wp:wrapNone/>
            <wp:docPr id="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44" cstate="print"/>
                    <a:stretch>
                      <a:fillRect/>
                    </a:stretch>
                  </pic:blipFill>
                  <pic:spPr>
                    <a:xfrm>
                      <a:off x="0" y="0"/>
                      <a:ext cx="1371600" cy="1333500"/>
                    </a:xfrm>
                    <a:prstGeom prst="rect">
                      <a:avLst/>
                    </a:prstGeom>
                  </pic:spPr>
                </pic:pic>
              </a:graphicData>
            </a:graphic>
          </wp:anchor>
        </w:drawing>
      </w:r>
      <w:bookmarkStart w:id="198" w:name="Studying_for_the_Test"/>
      <w:bookmarkStart w:id="199" w:name="Creating_a_Study_Plan"/>
      <w:bookmarkEnd w:id="198"/>
      <w:bookmarkEnd w:id="199"/>
      <w:r>
        <w:rPr>
          <w:color w:val="231F20"/>
        </w:rPr>
        <w:t>This appendix covers suggestions and recommendations for how you should prepare for the certification exam. If you’re an experienced test taker, or you’ve taken a certification test</w:t>
      </w:r>
    </w:p>
    <w:p w:rsidR="00FA3020" w:rsidRDefault="00350426">
      <w:pPr>
        <w:pStyle w:val="BodyText"/>
        <w:spacing w:line="259" w:lineRule="auto"/>
        <w:ind w:left="1560" w:right="1548"/>
        <w:jc w:val="both"/>
      </w:pPr>
      <w:r>
        <w:rPr>
          <w:color w:val="231F20"/>
        </w:rPr>
        <w:t>before, most of this should be common knowledge. For those who are taking the exam for the first time, don’t panic! We’ll present a number of tips and strategies in this appendix to help you prepare for the exam.</w:t>
      </w:r>
    </w:p>
    <w:p w:rsidR="00FA3020" w:rsidRDefault="00FA3020">
      <w:pPr>
        <w:pStyle w:val="BodyText"/>
        <w:rPr>
          <w:sz w:val="22"/>
        </w:rPr>
      </w:pPr>
    </w:p>
    <w:p w:rsidR="00FA3020" w:rsidRDefault="00350426">
      <w:pPr>
        <w:pStyle w:val="Heading5"/>
        <w:spacing w:before="158"/>
        <w:jc w:val="both"/>
      </w:pPr>
      <w:r>
        <w:rPr>
          <w:color w:val="231F20"/>
          <w:w w:val="120"/>
        </w:rPr>
        <w:t>Studying for the Test</w:t>
      </w:r>
    </w:p>
    <w:p w:rsidR="00FA3020" w:rsidRDefault="00350426">
      <w:pPr>
        <w:pStyle w:val="BodyText"/>
        <w:spacing w:before="272" w:line="259" w:lineRule="auto"/>
        <w:ind w:left="1560" w:right="1468"/>
      </w:pPr>
      <w:r>
        <w:rPr>
          <w:color w:val="231F20"/>
        </w:rPr>
        <w:t>Before you even sign up and take the test, you need to study the material. Studying includes the following tasks:</w:t>
      </w:r>
    </w:p>
    <w:p w:rsidR="00FA3020" w:rsidRDefault="00350426">
      <w:pPr>
        <w:pStyle w:val="ListParagraph"/>
        <w:numPr>
          <w:ilvl w:val="0"/>
          <w:numId w:val="2"/>
        </w:numPr>
        <w:tabs>
          <w:tab w:val="left" w:pos="1919"/>
          <w:tab w:val="left" w:pos="1920"/>
        </w:tabs>
        <w:spacing w:before="69"/>
        <w:rPr>
          <w:sz w:val="19"/>
        </w:rPr>
      </w:pPr>
      <w:r>
        <w:rPr>
          <w:color w:val="231F20"/>
          <w:sz w:val="19"/>
        </w:rPr>
        <w:t>Create a study</w:t>
      </w:r>
      <w:r>
        <w:rPr>
          <w:color w:val="231F20"/>
          <w:spacing w:val="30"/>
          <w:sz w:val="19"/>
        </w:rPr>
        <w:t xml:space="preserve"> </w:t>
      </w:r>
      <w:r>
        <w:rPr>
          <w:color w:val="231F20"/>
          <w:sz w:val="19"/>
        </w:rPr>
        <w:t>plan.</w:t>
      </w:r>
    </w:p>
    <w:p w:rsidR="00FA3020" w:rsidRDefault="00350426">
      <w:pPr>
        <w:pStyle w:val="ListParagraph"/>
        <w:numPr>
          <w:ilvl w:val="0"/>
          <w:numId w:val="2"/>
        </w:numPr>
        <w:tabs>
          <w:tab w:val="left" w:pos="1919"/>
          <w:tab w:val="left" w:pos="1920"/>
        </w:tabs>
        <w:spacing w:before="87"/>
        <w:rPr>
          <w:sz w:val="19"/>
        </w:rPr>
      </w:pPr>
      <w:r>
        <w:rPr>
          <w:color w:val="231F20"/>
          <w:sz w:val="19"/>
        </w:rPr>
        <w:t>Read the Study Guide material.</w:t>
      </w:r>
    </w:p>
    <w:p w:rsidR="00FA3020" w:rsidRDefault="00350426">
      <w:pPr>
        <w:pStyle w:val="ListParagraph"/>
        <w:numPr>
          <w:ilvl w:val="0"/>
          <w:numId w:val="2"/>
        </w:numPr>
        <w:tabs>
          <w:tab w:val="left" w:pos="1919"/>
          <w:tab w:val="left" w:pos="1920"/>
        </w:tabs>
        <w:spacing w:before="88"/>
        <w:rPr>
          <w:sz w:val="19"/>
        </w:rPr>
      </w:pPr>
      <w:r>
        <w:rPr>
          <w:color w:val="231F20"/>
          <w:sz w:val="19"/>
        </w:rPr>
        <w:t xml:space="preserve">Create and </w:t>
      </w:r>
      <w:r>
        <w:rPr>
          <w:color w:val="231F20"/>
          <w:spacing w:val="2"/>
          <w:sz w:val="19"/>
        </w:rPr>
        <w:t xml:space="preserve">run </w:t>
      </w:r>
      <w:r>
        <w:rPr>
          <w:color w:val="231F20"/>
          <w:sz w:val="19"/>
        </w:rPr>
        <w:t>sample</w:t>
      </w:r>
      <w:r>
        <w:rPr>
          <w:color w:val="231F20"/>
          <w:spacing w:val="38"/>
          <w:sz w:val="19"/>
        </w:rPr>
        <w:t xml:space="preserve"> </w:t>
      </w:r>
      <w:r>
        <w:rPr>
          <w:color w:val="231F20"/>
          <w:sz w:val="19"/>
        </w:rPr>
        <w:t>applications.</w:t>
      </w:r>
    </w:p>
    <w:p w:rsidR="00FA3020" w:rsidRDefault="00350426">
      <w:pPr>
        <w:pStyle w:val="ListParagraph"/>
        <w:numPr>
          <w:ilvl w:val="0"/>
          <w:numId w:val="2"/>
        </w:numPr>
        <w:tabs>
          <w:tab w:val="left" w:pos="1919"/>
          <w:tab w:val="left" w:pos="1920"/>
        </w:tabs>
        <w:spacing w:before="87"/>
        <w:rPr>
          <w:sz w:val="19"/>
        </w:rPr>
      </w:pPr>
      <w:r>
        <w:rPr>
          <w:color w:val="231F20"/>
          <w:sz w:val="19"/>
        </w:rPr>
        <w:t>Solve</w:t>
      </w:r>
      <w:r>
        <w:rPr>
          <w:color w:val="231F20"/>
          <w:spacing w:val="11"/>
          <w:sz w:val="19"/>
        </w:rPr>
        <w:t xml:space="preserve"> </w:t>
      </w:r>
      <w:r>
        <w:rPr>
          <w:color w:val="231F20"/>
          <w:sz w:val="19"/>
        </w:rPr>
        <w:t>the</w:t>
      </w:r>
      <w:r>
        <w:rPr>
          <w:color w:val="231F20"/>
          <w:spacing w:val="11"/>
          <w:sz w:val="19"/>
        </w:rPr>
        <w:t xml:space="preserve"> </w:t>
      </w:r>
      <w:r>
        <w:rPr>
          <w:color w:val="231F20"/>
          <w:sz w:val="19"/>
        </w:rPr>
        <w:t>Review</w:t>
      </w:r>
      <w:r>
        <w:rPr>
          <w:color w:val="231F20"/>
          <w:spacing w:val="10"/>
          <w:sz w:val="19"/>
        </w:rPr>
        <w:t xml:space="preserve"> </w:t>
      </w:r>
      <w:r>
        <w:rPr>
          <w:color w:val="231F20"/>
          <w:sz w:val="19"/>
        </w:rPr>
        <w:t>Questions</w:t>
      </w:r>
      <w:r>
        <w:rPr>
          <w:color w:val="231F20"/>
          <w:spacing w:val="11"/>
          <w:sz w:val="19"/>
        </w:rPr>
        <w:t xml:space="preserve"> </w:t>
      </w:r>
      <w:r>
        <w:rPr>
          <w:color w:val="231F20"/>
          <w:sz w:val="19"/>
        </w:rPr>
        <w:t>at</w:t>
      </w:r>
      <w:r>
        <w:rPr>
          <w:color w:val="231F20"/>
          <w:spacing w:val="10"/>
          <w:sz w:val="19"/>
        </w:rPr>
        <w:t xml:space="preserve"> </w:t>
      </w:r>
      <w:r>
        <w:rPr>
          <w:color w:val="231F20"/>
          <w:sz w:val="19"/>
        </w:rPr>
        <w:t>the</w:t>
      </w:r>
      <w:r>
        <w:rPr>
          <w:color w:val="231F20"/>
          <w:spacing w:val="11"/>
          <w:sz w:val="19"/>
        </w:rPr>
        <w:t xml:space="preserve"> </w:t>
      </w:r>
      <w:r>
        <w:rPr>
          <w:color w:val="231F20"/>
          <w:sz w:val="19"/>
        </w:rPr>
        <w:t>end</w:t>
      </w:r>
      <w:r>
        <w:rPr>
          <w:color w:val="231F20"/>
          <w:spacing w:val="12"/>
          <w:sz w:val="19"/>
        </w:rPr>
        <w:t xml:space="preserve"> </w:t>
      </w:r>
      <w:r>
        <w:rPr>
          <w:color w:val="231F20"/>
          <w:sz w:val="19"/>
        </w:rPr>
        <w:t>of</w:t>
      </w:r>
      <w:r>
        <w:rPr>
          <w:color w:val="231F20"/>
          <w:spacing w:val="10"/>
          <w:sz w:val="19"/>
        </w:rPr>
        <w:t xml:space="preserve"> </w:t>
      </w:r>
      <w:r>
        <w:rPr>
          <w:color w:val="231F20"/>
          <w:sz w:val="19"/>
        </w:rPr>
        <w:t>each</w:t>
      </w:r>
      <w:r>
        <w:rPr>
          <w:color w:val="231F20"/>
          <w:spacing w:val="11"/>
          <w:sz w:val="19"/>
        </w:rPr>
        <w:t xml:space="preserve"> </w:t>
      </w:r>
      <w:r>
        <w:rPr>
          <w:color w:val="231F20"/>
          <w:sz w:val="19"/>
        </w:rPr>
        <w:t>chapter.</w:t>
      </w:r>
    </w:p>
    <w:p w:rsidR="00FA3020" w:rsidRDefault="00350426">
      <w:pPr>
        <w:pStyle w:val="ListParagraph"/>
        <w:numPr>
          <w:ilvl w:val="0"/>
          <w:numId w:val="2"/>
        </w:numPr>
        <w:tabs>
          <w:tab w:val="left" w:pos="1919"/>
          <w:tab w:val="left" w:pos="1920"/>
        </w:tabs>
        <w:spacing w:before="87"/>
        <w:rPr>
          <w:sz w:val="19"/>
        </w:rPr>
      </w:pPr>
      <w:r>
        <w:rPr>
          <w:color w:val="231F20"/>
          <w:sz w:val="19"/>
        </w:rPr>
        <w:t>Create</w:t>
      </w:r>
      <w:r>
        <w:rPr>
          <w:color w:val="231F20"/>
          <w:spacing w:val="9"/>
          <w:sz w:val="19"/>
        </w:rPr>
        <w:t xml:space="preserve"> </w:t>
      </w:r>
      <w:r>
        <w:rPr>
          <w:color w:val="231F20"/>
          <w:sz w:val="19"/>
        </w:rPr>
        <w:t>flashcards</w:t>
      </w:r>
      <w:r>
        <w:rPr>
          <w:color w:val="231F20"/>
          <w:spacing w:val="10"/>
          <w:sz w:val="19"/>
        </w:rPr>
        <w:t xml:space="preserve"> </w:t>
      </w:r>
      <w:r>
        <w:rPr>
          <w:color w:val="231F20"/>
          <w:sz w:val="19"/>
        </w:rPr>
        <w:t>and/or</w:t>
      </w:r>
      <w:r>
        <w:rPr>
          <w:color w:val="231F20"/>
          <w:spacing w:val="10"/>
          <w:sz w:val="19"/>
        </w:rPr>
        <w:t xml:space="preserve"> </w:t>
      </w:r>
      <w:r>
        <w:rPr>
          <w:color w:val="231F20"/>
          <w:sz w:val="19"/>
        </w:rPr>
        <w:t>use</w:t>
      </w:r>
      <w:r>
        <w:rPr>
          <w:color w:val="231F20"/>
          <w:spacing w:val="11"/>
          <w:sz w:val="19"/>
        </w:rPr>
        <w:t xml:space="preserve"> </w:t>
      </w:r>
      <w:r>
        <w:rPr>
          <w:color w:val="231F20"/>
          <w:sz w:val="19"/>
        </w:rPr>
        <w:t>the</w:t>
      </w:r>
      <w:r>
        <w:rPr>
          <w:color w:val="231F20"/>
          <w:spacing w:val="10"/>
          <w:sz w:val="19"/>
        </w:rPr>
        <w:t xml:space="preserve"> </w:t>
      </w:r>
      <w:r>
        <w:rPr>
          <w:color w:val="231F20"/>
          <w:sz w:val="19"/>
        </w:rPr>
        <w:t>ones</w:t>
      </w:r>
      <w:r>
        <w:rPr>
          <w:color w:val="231F20"/>
          <w:spacing w:val="10"/>
          <w:sz w:val="19"/>
        </w:rPr>
        <w:t xml:space="preserve"> </w:t>
      </w:r>
      <w:r>
        <w:rPr>
          <w:color w:val="231F20"/>
          <w:sz w:val="19"/>
        </w:rPr>
        <w:t>we’ve</w:t>
      </w:r>
      <w:r>
        <w:rPr>
          <w:color w:val="231F20"/>
          <w:spacing w:val="11"/>
          <w:sz w:val="19"/>
        </w:rPr>
        <w:t xml:space="preserve"> </w:t>
      </w:r>
      <w:r>
        <w:rPr>
          <w:color w:val="231F20"/>
          <w:sz w:val="19"/>
        </w:rPr>
        <w:t>provided.</w:t>
      </w:r>
    </w:p>
    <w:p w:rsidR="00FA3020" w:rsidRDefault="00350426">
      <w:pPr>
        <w:pStyle w:val="ListParagraph"/>
        <w:numPr>
          <w:ilvl w:val="0"/>
          <w:numId w:val="2"/>
        </w:numPr>
        <w:tabs>
          <w:tab w:val="left" w:pos="1919"/>
          <w:tab w:val="left" w:pos="1920"/>
        </w:tabs>
        <w:spacing w:before="87"/>
        <w:rPr>
          <w:sz w:val="19"/>
        </w:rPr>
      </w:pPr>
      <w:r>
        <w:rPr>
          <w:color w:val="231F20"/>
          <w:spacing w:val="-3"/>
          <w:sz w:val="19"/>
        </w:rPr>
        <w:t xml:space="preserve">Take </w:t>
      </w:r>
      <w:r>
        <w:rPr>
          <w:color w:val="231F20"/>
          <w:sz w:val="19"/>
        </w:rPr>
        <w:t xml:space="preserve">the </w:t>
      </w:r>
      <w:r>
        <w:rPr>
          <w:color w:val="231F20"/>
          <w:spacing w:val="2"/>
          <w:sz w:val="19"/>
        </w:rPr>
        <w:t xml:space="preserve">three </w:t>
      </w:r>
      <w:r>
        <w:rPr>
          <w:color w:val="231F20"/>
          <w:sz w:val="19"/>
        </w:rPr>
        <w:t>practice</w:t>
      </w:r>
      <w:r>
        <w:rPr>
          <w:color w:val="231F20"/>
          <w:spacing w:val="4"/>
          <w:sz w:val="19"/>
        </w:rPr>
        <w:t xml:space="preserve"> </w:t>
      </w:r>
      <w:r>
        <w:rPr>
          <w:color w:val="231F20"/>
          <w:sz w:val="19"/>
        </w:rPr>
        <w:t>exams.</w:t>
      </w:r>
    </w:p>
    <w:p w:rsidR="00FA3020" w:rsidRDefault="00350426">
      <w:pPr>
        <w:pStyle w:val="BodyText"/>
        <w:spacing w:before="178" w:line="259" w:lineRule="auto"/>
        <w:ind w:left="1559" w:right="1648" w:firstLine="240"/>
      </w:pPr>
      <w:r>
        <w:rPr>
          <w:color w:val="231F20"/>
        </w:rPr>
        <w:t xml:space="preserve">The book is divided into chapters with corresponding exam objectives, to make it easier   to assimilate. The earlier chapters on syntax and operators are especially important since they are used throughout the code samples on the exam. Unless we explicitly stated some- </w:t>
      </w:r>
      <w:r>
        <w:rPr>
          <w:color w:val="231F20"/>
          <w:spacing w:val="2"/>
        </w:rPr>
        <w:t xml:space="preserve">thing </w:t>
      </w:r>
      <w:r>
        <w:rPr>
          <w:color w:val="231F20"/>
        </w:rPr>
        <w:t xml:space="preserve">was out of scope for the exam, you </w:t>
      </w:r>
      <w:r>
        <w:rPr>
          <w:color w:val="231F20"/>
          <w:spacing w:val="2"/>
        </w:rPr>
        <w:t xml:space="preserve">will </w:t>
      </w:r>
      <w:r>
        <w:rPr>
          <w:color w:val="231F20"/>
        </w:rPr>
        <w:t>be required to have a strong understanding of all the information in this</w:t>
      </w:r>
      <w:r>
        <w:rPr>
          <w:color w:val="231F20"/>
          <w:spacing w:val="11"/>
        </w:rPr>
        <w:t xml:space="preserve"> </w:t>
      </w:r>
      <w:r>
        <w:rPr>
          <w:color w:val="231F20"/>
        </w:rPr>
        <w:t>book.</w:t>
      </w:r>
    </w:p>
    <w:p w:rsidR="00FA3020" w:rsidRDefault="00FA3020">
      <w:pPr>
        <w:pStyle w:val="BodyText"/>
        <w:spacing w:before="9"/>
        <w:rPr>
          <w:sz w:val="24"/>
        </w:rPr>
      </w:pPr>
    </w:p>
    <w:p w:rsidR="00FA3020" w:rsidRDefault="00350426">
      <w:pPr>
        <w:pStyle w:val="Heading6"/>
      </w:pPr>
      <w:r>
        <w:rPr>
          <w:color w:val="231F20"/>
          <w:w w:val="115"/>
        </w:rPr>
        <w:t>Creating a Study Plan</w:t>
      </w:r>
    </w:p>
    <w:p w:rsidR="00FA3020" w:rsidRDefault="00350426">
      <w:pPr>
        <w:pStyle w:val="BodyText"/>
        <w:spacing w:before="125" w:line="259" w:lineRule="auto"/>
        <w:ind w:left="1560" w:right="1538"/>
        <w:jc w:val="both"/>
      </w:pPr>
      <w:r>
        <w:rPr>
          <w:color w:val="231F20"/>
        </w:rPr>
        <w:t>Rome wasn’t built in a day, so you shouldn’t attempt to study for only one day. Even if you have been certified with a previous version of Java, the new test includes features and com- ponents unique to Java 8 that are covered in this text.</w:t>
      </w:r>
    </w:p>
    <w:p w:rsidR="00FA3020" w:rsidRDefault="00350426">
      <w:pPr>
        <w:pStyle w:val="BodyText"/>
        <w:spacing w:line="259" w:lineRule="auto"/>
        <w:ind w:left="1560" w:right="1570" w:firstLine="240"/>
      </w:pPr>
      <w:r>
        <w:rPr>
          <w:color w:val="231F20"/>
        </w:rPr>
        <w:t xml:space="preserve">Once you have decided to take the test, which we assume you have already since </w:t>
      </w:r>
      <w:r>
        <w:rPr>
          <w:color w:val="231F20"/>
          <w:spacing w:val="-3"/>
        </w:rPr>
        <w:t xml:space="preserve">you’re </w:t>
      </w:r>
      <w:r>
        <w:rPr>
          <w:color w:val="231F20"/>
        </w:rPr>
        <w:t xml:space="preserve">reading </w:t>
      </w:r>
      <w:r>
        <w:rPr>
          <w:color w:val="231F20"/>
          <w:spacing w:val="2"/>
        </w:rPr>
        <w:t xml:space="preserve">this </w:t>
      </w:r>
      <w:r>
        <w:rPr>
          <w:color w:val="231F20"/>
        </w:rPr>
        <w:t xml:space="preserve">book, you should construct a study plan that fits with your schedule. </w:t>
      </w:r>
      <w:r>
        <w:rPr>
          <w:color w:val="231F20"/>
          <w:spacing w:val="-5"/>
        </w:rPr>
        <w:t xml:space="preserve">We </w:t>
      </w:r>
      <w:r>
        <w:rPr>
          <w:color w:val="231F20"/>
        </w:rPr>
        <w:t xml:space="preserve">rec- ommend you set aside some amount of time each </w:t>
      </w:r>
      <w:r>
        <w:rPr>
          <w:color w:val="231F20"/>
          <w:spacing w:val="-3"/>
        </w:rPr>
        <w:t xml:space="preserve">day, </w:t>
      </w:r>
      <w:r>
        <w:rPr>
          <w:color w:val="231F20"/>
        </w:rPr>
        <w:t xml:space="preserve">even if </w:t>
      </w:r>
      <w:r>
        <w:rPr>
          <w:color w:val="231F20"/>
          <w:spacing w:val="-3"/>
        </w:rPr>
        <w:t xml:space="preserve">it’s </w:t>
      </w:r>
      <w:r>
        <w:rPr>
          <w:color w:val="231F20"/>
        </w:rPr>
        <w:t xml:space="preserve">just a few minutes during lunch, to read or practice for the exam. The idea is to keep your momentum going through- out the exam preparation process. The more consistent you are in how you study, the </w:t>
      </w:r>
      <w:r>
        <w:rPr>
          <w:color w:val="231F20"/>
          <w:spacing w:val="2"/>
        </w:rPr>
        <w:t xml:space="preserve">better </w:t>
      </w:r>
      <w:r>
        <w:rPr>
          <w:color w:val="231F20"/>
        </w:rPr>
        <w:t xml:space="preserve">prepared you </w:t>
      </w:r>
      <w:r>
        <w:rPr>
          <w:color w:val="231F20"/>
          <w:spacing w:val="2"/>
        </w:rPr>
        <w:t xml:space="preserve">will </w:t>
      </w:r>
      <w:r>
        <w:rPr>
          <w:color w:val="231F20"/>
        </w:rPr>
        <w:t xml:space="preserve">be for the exam. Try to avoid </w:t>
      </w:r>
      <w:r>
        <w:rPr>
          <w:color w:val="231F20"/>
          <w:spacing w:val="2"/>
        </w:rPr>
        <w:t xml:space="preserve">taking </w:t>
      </w:r>
      <w:r>
        <w:rPr>
          <w:color w:val="231F20"/>
        </w:rPr>
        <w:t xml:space="preserve">a few days or weeks off from study- ing, or </w:t>
      </w:r>
      <w:r>
        <w:rPr>
          <w:color w:val="231F20"/>
          <w:spacing w:val="-3"/>
        </w:rPr>
        <w:t xml:space="preserve">you’re  </w:t>
      </w:r>
      <w:r>
        <w:rPr>
          <w:color w:val="231F20"/>
        </w:rPr>
        <w:t>likely to spend a lot of time relearning existing material instead of moving on   to new</w:t>
      </w:r>
      <w:r>
        <w:rPr>
          <w:color w:val="231F20"/>
          <w:spacing w:val="20"/>
        </w:rPr>
        <w:t xml:space="preserve"> </w:t>
      </w:r>
      <w:r>
        <w:rPr>
          <w:color w:val="231F20"/>
        </w:rPr>
        <w:t>material.</w:t>
      </w:r>
    </w:p>
    <w:p w:rsidR="00FA3020" w:rsidRDefault="00FA3020">
      <w:pPr>
        <w:spacing w:line="259" w:lineRule="auto"/>
        <w:sectPr w:rsidR="00FA3020">
          <w:pgSz w:w="10620" w:h="13320"/>
          <w:pgMar w:top="1240" w:right="0" w:bottom="280" w:left="0" w:header="720" w:footer="720" w:gutter="0"/>
          <w:cols w:space="720"/>
        </w:sectPr>
      </w:pPr>
    </w:p>
    <w:p w:rsidR="00FA3020" w:rsidRDefault="00350426">
      <w:pPr>
        <w:tabs>
          <w:tab w:val="right" w:pos="9187"/>
        </w:tabs>
        <w:spacing w:before="89"/>
        <w:ind w:left="6451"/>
        <w:rPr>
          <w:rFonts w:ascii="Calibri"/>
          <w:b/>
          <w:sz w:val="17"/>
        </w:rPr>
      </w:pPr>
      <w:bookmarkStart w:id="200" w:name="Creating_and_Running_Sample_Applications"/>
      <w:bookmarkEnd w:id="200"/>
      <w:r>
        <w:rPr>
          <w:rFonts w:ascii="Calibri"/>
          <w:color w:val="231F20"/>
          <w:w w:val="110"/>
          <w:sz w:val="18"/>
        </w:rPr>
        <w:lastRenderedPageBreak/>
        <w:t>Studying for</w:t>
      </w:r>
      <w:r>
        <w:rPr>
          <w:rFonts w:ascii="Calibri"/>
          <w:color w:val="231F20"/>
          <w:spacing w:val="16"/>
          <w:w w:val="110"/>
          <w:sz w:val="18"/>
        </w:rPr>
        <w:t xml:space="preserve"> </w:t>
      </w:r>
      <w:r>
        <w:rPr>
          <w:rFonts w:ascii="Calibri"/>
          <w:color w:val="231F20"/>
          <w:w w:val="110"/>
          <w:sz w:val="18"/>
        </w:rPr>
        <w:t>the</w:t>
      </w:r>
      <w:r>
        <w:rPr>
          <w:rFonts w:ascii="Calibri"/>
          <w:color w:val="231F20"/>
          <w:spacing w:val="8"/>
          <w:w w:val="110"/>
          <w:sz w:val="18"/>
        </w:rPr>
        <w:t xml:space="preserve"> </w:t>
      </w:r>
      <w:r>
        <w:rPr>
          <w:rFonts w:ascii="Calibri"/>
          <w:color w:val="231F20"/>
          <w:w w:val="110"/>
          <w:sz w:val="18"/>
        </w:rPr>
        <w:t>Test</w:t>
      </w:r>
      <w:r>
        <w:rPr>
          <w:rFonts w:ascii="Calibri"/>
          <w:color w:val="231F20"/>
          <w:w w:val="110"/>
          <w:sz w:val="18"/>
        </w:rPr>
        <w:tab/>
      </w:r>
      <w:r>
        <w:rPr>
          <w:rFonts w:ascii="Calibri"/>
          <w:b/>
          <w:color w:val="231F20"/>
          <w:spacing w:val="7"/>
          <w:w w:val="110"/>
          <w:sz w:val="17"/>
        </w:rPr>
        <w:t>355</w:t>
      </w:r>
    </w:p>
    <w:p w:rsidR="00FA3020" w:rsidRDefault="00350426">
      <w:pPr>
        <w:pStyle w:val="BodyText"/>
        <w:spacing w:before="626" w:line="259" w:lineRule="auto"/>
        <w:ind w:left="1559" w:right="1704" w:firstLine="240"/>
      </w:pPr>
      <w:r>
        <w:rPr>
          <w:color w:val="231F20"/>
        </w:rPr>
        <w:t xml:space="preserve">Let’s say you </w:t>
      </w:r>
      <w:r>
        <w:rPr>
          <w:color w:val="231F20"/>
          <w:spacing w:val="2"/>
        </w:rPr>
        <w:t xml:space="preserve">begin </w:t>
      </w:r>
      <w:r>
        <w:rPr>
          <w:color w:val="231F20"/>
        </w:rPr>
        <w:t xml:space="preserve">studying on January 1. </w:t>
      </w:r>
      <w:r>
        <w:rPr>
          <w:color w:val="231F20"/>
          <w:spacing w:val="2"/>
        </w:rPr>
        <w:t xml:space="preserve">Assuming </w:t>
      </w:r>
      <w:r>
        <w:rPr>
          <w:color w:val="231F20"/>
        </w:rPr>
        <w:t xml:space="preserve">you allot two weeks per chapter,   we constructed a study plan in </w:t>
      </w:r>
      <w:r>
        <w:rPr>
          <w:color w:val="231F20"/>
          <w:spacing w:val="-4"/>
        </w:rPr>
        <w:t xml:space="preserve">Table </w:t>
      </w:r>
      <w:r>
        <w:rPr>
          <w:color w:val="231F20"/>
        </w:rPr>
        <w:t xml:space="preserve">B.1 that you </w:t>
      </w:r>
      <w:r>
        <w:rPr>
          <w:color w:val="231F20"/>
          <w:spacing w:val="2"/>
        </w:rPr>
        <w:t xml:space="preserve">can </w:t>
      </w:r>
      <w:r>
        <w:rPr>
          <w:color w:val="231F20"/>
        </w:rPr>
        <w:t xml:space="preserve">use as a schedule throughout the  study process. Of course, if </w:t>
      </w:r>
      <w:r>
        <w:rPr>
          <w:color w:val="231F20"/>
          <w:spacing w:val="-3"/>
        </w:rPr>
        <w:t xml:space="preserve">you’re  </w:t>
      </w:r>
      <w:r>
        <w:rPr>
          <w:color w:val="231F20"/>
        </w:rPr>
        <w:t>new to Java, two weeks per chapter may not be enough;   if</w:t>
      </w:r>
      <w:r>
        <w:rPr>
          <w:color w:val="231F20"/>
          <w:spacing w:val="9"/>
        </w:rPr>
        <w:t xml:space="preserve"> </w:t>
      </w:r>
      <w:r>
        <w:rPr>
          <w:color w:val="231F20"/>
          <w:spacing w:val="-3"/>
        </w:rPr>
        <w:t>you’re</w:t>
      </w:r>
      <w:r>
        <w:rPr>
          <w:color w:val="231F20"/>
          <w:spacing w:val="10"/>
        </w:rPr>
        <w:t xml:space="preserve"> </w:t>
      </w:r>
      <w:r>
        <w:rPr>
          <w:color w:val="231F20"/>
        </w:rPr>
        <w:t>an</w:t>
      </w:r>
      <w:r>
        <w:rPr>
          <w:color w:val="231F20"/>
          <w:spacing w:val="9"/>
        </w:rPr>
        <w:t xml:space="preserve"> </w:t>
      </w:r>
      <w:r>
        <w:rPr>
          <w:color w:val="231F20"/>
        </w:rPr>
        <w:t>experienced</w:t>
      </w:r>
      <w:r>
        <w:rPr>
          <w:color w:val="231F20"/>
          <w:spacing w:val="11"/>
        </w:rPr>
        <w:t xml:space="preserve"> </w:t>
      </w:r>
      <w:r>
        <w:rPr>
          <w:color w:val="231F20"/>
        </w:rPr>
        <w:t>Java</w:t>
      </w:r>
      <w:r>
        <w:rPr>
          <w:color w:val="231F20"/>
          <w:spacing w:val="9"/>
        </w:rPr>
        <w:t xml:space="preserve"> </w:t>
      </w:r>
      <w:r>
        <w:rPr>
          <w:color w:val="231F20"/>
        </w:rPr>
        <w:t>developer,</w:t>
      </w:r>
      <w:r>
        <w:rPr>
          <w:color w:val="231F20"/>
          <w:spacing w:val="9"/>
        </w:rPr>
        <w:t xml:space="preserve"> </w:t>
      </w:r>
      <w:r>
        <w:rPr>
          <w:color w:val="231F20"/>
        </w:rPr>
        <w:t>you</w:t>
      </w:r>
      <w:r>
        <w:rPr>
          <w:color w:val="231F20"/>
          <w:spacing w:val="11"/>
        </w:rPr>
        <w:t xml:space="preserve"> </w:t>
      </w:r>
      <w:r>
        <w:rPr>
          <w:color w:val="231F20"/>
        </w:rPr>
        <w:t>may</w:t>
      </w:r>
      <w:r>
        <w:rPr>
          <w:color w:val="231F20"/>
          <w:spacing w:val="10"/>
        </w:rPr>
        <w:t xml:space="preserve"> </w:t>
      </w:r>
      <w:r>
        <w:rPr>
          <w:color w:val="231F20"/>
        </w:rPr>
        <w:t>only</w:t>
      </w:r>
      <w:r>
        <w:rPr>
          <w:color w:val="231F20"/>
          <w:spacing w:val="9"/>
        </w:rPr>
        <w:t xml:space="preserve"> </w:t>
      </w:r>
      <w:r>
        <w:rPr>
          <w:color w:val="231F20"/>
        </w:rPr>
        <w:t>need</w:t>
      </w:r>
      <w:r>
        <w:rPr>
          <w:color w:val="231F20"/>
          <w:spacing w:val="10"/>
        </w:rPr>
        <w:t xml:space="preserve"> </w:t>
      </w:r>
      <w:r>
        <w:rPr>
          <w:color w:val="231F20"/>
        </w:rPr>
        <w:t>a</w:t>
      </w:r>
      <w:r>
        <w:rPr>
          <w:color w:val="231F20"/>
          <w:spacing w:val="10"/>
        </w:rPr>
        <w:t xml:space="preserve"> </w:t>
      </w:r>
      <w:r>
        <w:rPr>
          <w:color w:val="231F20"/>
        </w:rPr>
        <w:t>few</w:t>
      </w:r>
      <w:r>
        <w:rPr>
          <w:color w:val="231F20"/>
          <w:spacing w:val="10"/>
        </w:rPr>
        <w:t xml:space="preserve"> </w:t>
      </w:r>
      <w:r>
        <w:rPr>
          <w:color w:val="231F20"/>
        </w:rPr>
        <w:t>days</w:t>
      </w:r>
      <w:r>
        <w:rPr>
          <w:color w:val="231F20"/>
          <w:spacing w:val="10"/>
        </w:rPr>
        <w:t xml:space="preserve"> </w:t>
      </w:r>
      <w:r>
        <w:rPr>
          <w:color w:val="231F20"/>
        </w:rPr>
        <w:t>per</w:t>
      </w:r>
      <w:r>
        <w:rPr>
          <w:color w:val="231F20"/>
          <w:spacing w:val="10"/>
        </w:rPr>
        <w:t xml:space="preserve"> </w:t>
      </w:r>
      <w:r>
        <w:rPr>
          <w:color w:val="231F20"/>
        </w:rPr>
        <w:t>chapter.</w:t>
      </w:r>
    </w:p>
    <w:p w:rsidR="00FA3020" w:rsidRDefault="00350426">
      <w:pPr>
        <w:tabs>
          <w:tab w:val="left" w:pos="2917"/>
        </w:tabs>
        <w:spacing w:before="277"/>
        <w:ind w:left="1560"/>
        <w:rPr>
          <w:rFonts w:ascii="Calibri"/>
          <w:sz w:val="17"/>
        </w:rPr>
      </w:pPr>
      <w:r>
        <w:rPr>
          <w:rFonts w:ascii="Century Gothic"/>
          <w:b/>
          <w:color w:val="231F20"/>
          <w:spacing w:val="7"/>
          <w:w w:val="125"/>
          <w:sz w:val="17"/>
        </w:rPr>
        <w:t xml:space="preserve">TA </w:t>
      </w:r>
      <w:r>
        <w:rPr>
          <w:rFonts w:ascii="Century Gothic"/>
          <w:b/>
          <w:color w:val="231F20"/>
          <w:w w:val="125"/>
          <w:sz w:val="17"/>
        </w:rPr>
        <w:t>B L</w:t>
      </w:r>
      <w:r>
        <w:rPr>
          <w:rFonts w:ascii="Century Gothic"/>
          <w:b/>
          <w:color w:val="231F20"/>
          <w:spacing w:val="-45"/>
          <w:w w:val="125"/>
          <w:sz w:val="17"/>
        </w:rPr>
        <w:t xml:space="preserve"> </w:t>
      </w:r>
      <w:r>
        <w:rPr>
          <w:rFonts w:ascii="Century Gothic"/>
          <w:b/>
          <w:color w:val="231F20"/>
          <w:w w:val="125"/>
          <w:sz w:val="17"/>
        </w:rPr>
        <w:t>E B</w:t>
      </w:r>
      <w:r>
        <w:rPr>
          <w:rFonts w:ascii="Century Gothic"/>
          <w:b/>
          <w:color w:val="231F20"/>
          <w:spacing w:val="-31"/>
          <w:w w:val="125"/>
          <w:sz w:val="17"/>
        </w:rPr>
        <w:t xml:space="preserve"> </w:t>
      </w:r>
      <w:r>
        <w:rPr>
          <w:rFonts w:ascii="Century Gothic"/>
          <w:b/>
          <w:color w:val="231F20"/>
          <w:spacing w:val="5"/>
          <w:w w:val="125"/>
          <w:sz w:val="17"/>
        </w:rPr>
        <w:t>.1</w:t>
      </w:r>
      <w:r>
        <w:rPr>
          <w:rFonts w:ascii="Century Gothic"/>
          <w:b/>
          <w:color w:val="231F20"/>
          <w:spacing w:val="5"/>
          <w:w w:val="125"/>
          <w:sz w:val="17"/>
        </w:rPr>
        <w:tab/>
      </w:r>
      <w:r>
        <w:rPr>
          <w:rFonts w:ascii="Calibri"/>
          <w:color w:val="231F20"/>
          <w:w w:val="125"/>
          <w:sz w:val="17"/>
        </w:rPr>
        <w:t xml:space="preserve">Sample </w:t>
      </w:r>
      <w:r>
        <w:rPr>
          <w:rFonts w:ascii="Calibri"/>
          <w:color w:val="231F20"/>
          <w:spacing w:val="2"/>
          <w:w w:val="125"/>
          <w:sz w:val="17"/>
        </w:rPr>
        <w:t>study</w:t>
      </w:r>
      <w:r>
        <w:rPr>
          <w:rFonts w:ascii="Calibri"/>
          <w:color w:val="231F20"/>
          <w:spacing w:val="-4"/>
          <w:w w:val="125"/>
          <w:sz w:val="17"/>
        </w:rPr>
        <w:t xml:space="preserve"> </w:t>
      </w:r>
      <w:r>
        <w:rPr>
          <w:rFonts w:ascii="Calibri"/>
          <w:color w:val="231F20"/>
          <w:w w:val="125"/>
          <w:sz w:val="17"/>
        </w:rPr>
        <w:t>plan</w:t>
      </w:r>
    </w:p>
    <w:p w:rsidR="00FA3020" w:rsidRDefault="000C69B0">
      <w:pPr>
        <w:pStyle w:val="BodyText"/>
        <w:spacing w:before="3"/>
        <w:rPr>
          <w:rFonts w:ascii="Calibri"/>
        </w:rPr>
      </w:pPr>
      <w:r w:rsidRPr="000C69B0">
        <w:pict>
          <v:shape id="_x0000_s1096" style="position:absolute;margin-left:78pt;margin-top:14.25pt;width:381pt;height:.1pt;z-index:-251545088;mso-wrap-distance-left:0;mso-wrap-distance-right:0;mso-position-horizontal-relative:page" coordorigin="1560,285" coordsize="7620,0" path="m1560,285r3168,l9180,285e" filled="f" strokecolor="#231f20" strokeweight="1pt">
            <v:path arrowok="t"/>
            <w10:wrap type="topAndBottom" anchorx="page"/>
          </v:shape>
        </w:pict>
      </w:r>
    </w:p>
    <w:p w:rsidR="00FA3020" w:rsidRDefault="00350426">
      <w:pPr>
        <w:tabs>
          <w:tab w:val="left" w:pos="4727"/>
        </w:tabs>
        <w:spacing w:before="79" w:after="134"/>
        <w:ind w:left="1560"/>
        <w:rPr>
          <w:rFonts w:ascii="Calibri"/>
          <w:b/>
          <w:sz w:val="17"/>
        </w:rPr>
      </w:pPr>
      <w:r>
        <w:rPr>
          <w:rFonts w:ascii="Calibri"/>
          <w:b/>
          <w:color w:val="231F20"/>
          <w:w w:val="115"/>
          <w:sz w:val="17"/>
        </w:rPr>
        <w:t>Date</w:t>
      </w:r>
      <w:r>
        <w:rPr>
          <w:rFonts w:ascii="Calibri"/>
          <w:b/>
          <w:color w:val="231F20"/>
          <w:w w:val="115"/>
          <w:sz w:val="17"/>
        </w:rPr>
        <w:tab/>
        <w:t>Task</w:t>
      </w:r>
    </w:p>
    <w:p w:rsidR="00FA3020" w:rsidRDefault="000C69B0">
      <w:pPr>
        <w:pStyle w:val="BodyText"/>
        <w:spacing w:line="20" w:lineRule="exact"/>
        <w:ind w:left="1555"/>
        <w:rPr>
          <w:rFonts w:ascii="Calibri"/>
          <w:sz w:val="2"/>
        </w:rPr>
      </w:pPr>
      <w:r>
        <w:rPr>
          <w:rFonts w:ascii="Calibri"/>
          <w:sz w:val="2"/>
        </w:rPr>
      </w:r>
      <w:r>
        <w:rPr>
          <w:rFonts w:ascii="Calibri"/>
          <w:sz w:val="2"/>
        </w:rPr>
        <w:pict>
          <v:group id="_x0000_s1093" style="width:381pt;height:.5pt;mso-position-horizontal-relative:char;mso-position-vertical-relative:line" coordsize="7620,10">
            <v:line id="_x0000_s1095" style="position:absolute" from="0,5" to="3168,5" strokecolor="#231f20" strokeweight=".5pt"/>
            <v:line id="_x0000_s1094" style="position:absolute" from="3168,5" to="7620,5" strokecolor="#231f20" strokeweight=".5pt"/>
            <w10:wrap type="none"/>
            <w10:anchorlock/>
          </v:group>
        </w:pict>
      </w:r>
    </w:p>
    <w:p w:rsidR="00FA3020" w:rsidRDefault="00350426">
      <w:pPr>
        <w:tabs>
          <w:tab w:val="left" w:pos="4727"/>
        </w:tabs>
        <w:spacing w:before="78" w:line="508" w:lineRule="auto"/>
        <w:ind w:left="1559" w:right="2139"/>
        <w:rPr>
          <w:rFonts w:ascii="Calibri" w:hAnsi="Calibri"/>
          <w:sz w:val="17"/>
        </w:rPr>
      </w:pPr>
      <w:r>
        <w:rPr>
          <w:rFonts w:ascii="Calibri" w:hAnsi="Calibri"/>
          <w:color w:val="231F20"/>
          <w:w w:val="115"/>
          <w:sz w:val="17"/>
        </w:rPr>
        <w:t>January</w:t>
      </w:r>
      <w:r>
        <w:rPr>
          <w:rFonts w:ascii="Calibri" w:hAnsi="Calibri"/>
          <w:color w:val="231F20"/>
          <w:spacing w:val="19"/>
          <w:w w:val="115"/>
          <w:sz w:val="17"/>
        </w:rPr>
        <w:t xml:space="preserve"> </w:t>
      </w:r>
      <w:r>
        <w:rPr>
          <w:rFonts w:ascii="Calibri" w:hAnsi="Calibri"/>
          <w:color w:val="231F20"/>
          <w:spacing w:val="2"/>
          <w:w w:val="115"/>
          <w:sz w:val="17"/>
        </w:rPr>
        <w:t>1–January</w:t>
      </w:r>
      <w:r>
        <w:rPr>
          <w:rFonts w:ascii="Calibri" w:hAnsi="Calibri"/>
          <w:color w:val="231F20"/>
          <w:spacing w:val="19"/>
          <w:w w:val="115"/>
          <w:sz w:val="17"/>
        </w:rPr>
        <w:t xml:space="preserve"> </w:t>
      </w:r>
      <w:r>
        <w:rPr>
          <w:rFonts w:ascii="Calibri" w:hAnsi="Calibri"/>
          <w:color w:val="231F20"/>
          <w:spacing w:val="-6"/>
          <w:w w:val="115"/>
          <w:sz w:val="17"/>
        </w:rPr>
        <w:t>11</w:t>
      </w:r>
      <w:r>
        <w:rPr>
          <w:rFonts w:ascii="Calibri" w:hAnsi="Calibri"/>
          <w:color w:val="231F20"/>
          <w:spacing w:val="-6"/>
          <w:w w:val="115"/>
          <w:sz w:val="17"/>
        </w:rPr>
        <w:tab/>
      </w:r>
      <w:r>
        <w:rPr>
          <w:rFonts w:ascii="Calibri" w:hAnsi="Calibri"/>
          <w:color w:val="231F20"/>
          <w:w w:val="115"/>
          <w:sz w:val="17"/>
        </w:rPr>
        <w:t xml:space="preserve">Read </w:t>
      </w:r>
      <w:r>
        <w:rPr>
          <w:rFonts w:ascii="Calibri" w:hAnsi="Calibri"/>
          <w:color w:val="231F20"/>
          <w:spacing w:val="2"/>
          <w:w w:val="115"/>
          <w:sz w:val="17"/>
        </w:rPr>
        <w:t xml:space="preserve">Introduction, Appendix </w:t>
      </w:r>
      <w:r>
        <w:rPr>
          <w:rFonts w:ascii="Calibri" w:hAnsi="Calibri"/>
          <w:color w:val="231F20"/>
          <w:w w:val="115"/>
          <w:sz w:val="17"/>
        </w:rPr>
        <w:t>B, and Chapter 1 January</w:t>
      </w:r>
      <w:r>
        <w:rPr>
          <w:rFonts w:ascii="Calibri" w:hAnsi="Calibri"/>
          <w:color w:val="231F20"/>
          <w:spacing w:val="21"/>
          <w:w w:val="115"/>
          <w:sz w:val="17"/>
        </w:rPr>
        <w:t xml:space="preserve"> </w:t>
      </w:r>
      <w:r>
        <w:rPr>
          <w:rFonts w:ascii="Calibri" w:hAnsi="Calibri"/>
          <w:color w:val="231F20"/>
          <w:w w:val="115"/>
          <w:sz w:val="17"/>
        </w:rPr>
        <w:t>12–January</w:t>
      </w:r>
      <w:r>
        <w:rPr>
          <w:rFonts w:ascii="Calibri" w:hAnsi="Calibri"/>
          <w:color w:val="231F20"/>
          <w:spacing w:val="22"/>
          <w:w w:val="115"/>
          <w:sz w:val="17"/>
        </w:rPr>
        <w:t xml:space="preserve"> </w:t>
      </w:r>
      <w:r>
        <w:rPr>
          <w:rFonts w:ascii="Calibri" w:hAnsi="Calibri"/>
          <w:color w:val="231F20"/>
          <w:spacing w:val="-3"/>
          <w:w w:val="115"/>
          <w:sz w:val="17"/>
        </w:rPr>
        <w:t>14</w:t>
      </w:r>
      <w:r>
        <w:rPr>
          <w:rFonts w:ascii="Calibri" w:hAnsi="Calibri"/>
          <w:color w:val="231F20"/>
          <w:spacing w:val="-3"/>
          <w:w w:val="115"/>
          <w:sz w:val="17"/>
        </w:rPr>
        <w:tab/>
      </w:r>
      <w:r>
        <w:rPr>
          <w:rFonts w:ascii="Calibri" w:hAnsi="Calibri"/>
          <w:color w:val="231F20"/>
          <w:spacing w:val="2"/>
          <w:w w:val="115"/>
          <w:sz w:val="17"/>
        </w:rPr>
        <w:t xml:space="preserve">Answer </w:t>
      </w:r>
      <w:r>
        <w:rPr>
          <w:rFonts w:ascii="Calibri" w:hAnsi="Calibri"/>
          <w:color w:val="231F20"/>
          <w:w w:val="115"/>
          <w:sz w:val="17"/>
        </w:rPr>
        <w:t>Chapter 1 Review</w:t>
      </w:r>
      <w:r>
        <w:rPr>
          <w:rFonts w:ascii="Calibri" w:hAnsi="Calibri"/>
          <w:color w:val="231F20"/>
          <w:spacing w:val="17"/>
          <w:w w:val="115"/>
          <w:sz w:val="17"/>
        </w:rPr>
        <w:t xml:space="preserve"> </w:t>
      </w:r>
      <w:r>
        <w:rPr>
          <w:rFonts w:ascii="Calibri" w:hAnsi="Calibri"/>
          <w:color w:val="231F20"/>
          <w:spacing w:val="2"/>
          <w:w w:val="115"/>
          <w:sz w:val="17"/>
        </w:rPr>
        <w:t>Questions</w:t>
      </w:r>
    </w:p>
    <w:p w:rsidR="00FA3020" w:rsidRDefault="00350426">
      <w:pPr>
        <w:tabs>
          <w:tab w:val="left" w:pos="4727"/>
        </w:tabs>
        <w:ind w:left="1559"/>
        <w:rPr>
          <w:rFonts w:ascii="Calibri" w:hAnsi="Calibri"/>
          <w:sz w:val="17"/>
        </w:rPr>
      </w:pPr>
      <w:r>
        <w:rPr>
          <w:rFonts w:ascii="Calibri" w:hAnsi="Calibri"/>
          <w:color w:val="231F20"/>
          <w:w w:val="120"/>
          <w:sz w:val="17"/>
        </w:rPr>
        <w:t>January</w:t>
      </w:r>
      <w:r>
        <w:rPr>
          <w:rFonts w:ascii="Calibri" w:hAnsi="Calibri"/>
          <w:color w:val="231F20"/>
          <w:spacing w:val="-1"/>
          <w:w w:val="120"/>
          <w:sz w:val="17"/>
        </w:rPr>
        <w:t xml:space="preserve"> </w:t>
      </w:r>
      <w:r>
        <w:rPr>
          <w:rFonts w:ascii="Calibri" w:hAnsi="Calibri"/>
          <w:color w:val="231F20"/>
          <w:spacing w:val="2"/>
          <w:w w:val="120"/>
          <w:sz w:val="17"/>
        </w:rPr>
        <w:t>15–January</w:t>
      </w:r>
      <w:r>
        <w:rPr>
          <w:rFonts w:ascii="Calibri" w:hAnsi="Calibri"/>
          <w:color w:val="231F20"/>
          <w:w w:val="120"/>
          <w:sz w:val="17"/>
        </w:rPr>
        <w:t xml:space="preserve"> 25</w:t>
      </w:r>
      <w:r>
        <w:rPr>
          <w:rFonts w:ascii="Calibri" w:hAnsi="Calibri"/>
          <w:color w:val="231F20"/>
          <w:w w:val="120"/>
          <w:sz w:val="17"/>
        </w:rPr>
        <w:tab/>
        <w:t>Read Chapter 2</w:t>
      </w:r>
    </w:p>
    <w:p w:rsidR="00FA3020" w:rsidRDefault="00FA3020">
      <w:pPr>
        <w:pStyle w:val="BodyText"/>
        <w:rPr>
          <w:rFonts w:ascii="Calibri"/>
        </w:rPr>
      </w:pPr>
    </w:p>
    <w:p w:rsidR="00FA3020" w:rsidRDefault="00350426">
      <w:pPr>
        <w:tabs>
          <w:tab w:val="left" w:pos="4727"/>
        </w:tabs>
        <w:ind w:left="1559"/>
        <w:rPr>
          <w:rFonts w:ascii="Calibri" w:hAnsi="Calibri"/>
          <w:sz w:val="17"/>
        </w:rPr>
      </w:pPr>
      <w:r>
        <w:rPr>
          <w:rFonts w:ascii="Calibri" w:hAnsi="Calibri"/>
          <w:color w:val="231F20"/>
          <w:w w:val="120"/>
          <w:sz w:val="17"/>
        </w:rPr>
        <w:t>January</w:t>
      </w:r>
      <w:r>
        <w:rPr>
          <w:rFonts w:ascii="Calibri" w:hAnsi="Calibri"/>
          <w:color w:val="231F20"/>
          <w:spacing w:val="-1"/>
          <w:w w:val="120"/>
          <w:sz w:val="17"/>
        </w:rPr>
        <w:t xml:space="preserve"> </w:t>
      </w:r>
      <w:r>
        <w:rPr>
          <w:rFonts w:ascii="Calibri" w:hAnsi="Calibri"/>
          <w:color w:val="231F20"/>
          <w:spacing w:val="3"/>
          <w:w w:val="120"/>
          <w:sz w:val="17"/>
        </w:rPr>
        <w:t>26–January</w:t>
      </w:r>
      <w:r>
        <w:rPr>
          <w:rFonts w:ascii="Calibri" w:hAnsi="Calibri"/>
          <w:color w:val="231F20"/>
          <w:spacing w:val="-1"/>
          <w:w w:val="120"/>
          <w:sz w:val="17"/>
        </w:rPr>
        <w:t xml:space="preserve"> </w:t>
      </w:r>
      <w:r>
        <w:rPr>
          <w:rFonts w:ascii="Calibri" w:hAnsi="Calibri"/>
          <w:color w:val="231F20"/>
          <w:w w:val="120"/>
          <w:sz w:val="17"/>
        </w:rPr>
        <w:t>28</w:t>
      </w:r>
      <w:r>
        <w:rPr>
          <w:rFonts w:ascii="Calibri" w:hAnsi="Calibri"/>
          <w:color w:val="231F20"/>
          <w:w w:val="120"/>
          <w:sz w:val="17"/>
        </w:rPr>
        <w:tab/>
      </w:r>
      <w:r>
        <w:rPr>
          <w:rFonts w:ascii="Calibri" w:hAnsi="Calibri"/>
          <w:color w:val="231F20"/>
          <w:spacing w:val="2"/>
          <w:w w:val="120"/>
          <w:sz w:val="17"/>
        </w:rPr>
        <w:t xml:space="preserve">Answer </w:t>
      </w:r>
      <w:r>
        <w:rPr>
          <w:rFonts w:ascii="Calibri" w:hAnsi="Calibri"/>
          <w:color w:val="231F20"/>
          <w:w w:val="120"/>
          <w:sz w:val="17"/>
        </w:rPr>
        <w:t>Chapter 2 Review</w:t>
      </w:r>
      <w:r>
        <w:rPr>
          <w:rFonts w:ascii="Calibri" w:hAnsi="Calibri"/>
          <w:color w:val="231F20"/>
          <w:spacing w:val="-5"/>
          <w:w w:val="120"/>
          <w:sz w:val="17"/>
        </w:rPr>
        <w:t xml:space="preserve"> </w:t>
      </w:r>
      <w:r>
        <w:rPr>
          <w:rFonts w:ascii="Calibri" w:hAnsi="Calibri"/>
          <w:color w:val="231F20"/>
          <w:spacing w:val="2"/>
          <w:w w:val="120"/>
          <w:sz w:val="17"/>
        </w:rPr>
        <w:t>Questions</w:t>
      </w:r>
    </w:p>
    <w:p w:rsidR="00FA3020" w:rsidRDefault="00FA3020">
      <w:pPr>
        <w:pStyle w:val="BodyText"/>
        <w:spacing w:before="1"/>
        <w:rPr>
          <w:rFonts w:ascii="Calibri"/>
        </w:rPr>
      </w:pPr>
    </w:p>
    <w:p w:rsidR="00FA3020" w:rsidRDefault="00350426">
      <w:pPr>
        <w:tabs>
          <w:tab w:val="left" w:pos="4727"/>
        </w:tabs>
        <w:ind w:left="1559"/>
        <w:rPr>
          <w:rFonts w:ascii="Calibri" w:hAnsi="Calibri"/>
          <w:sz w:val="17"/>
        </w:rPr>
      </w:pPr>
      <w:r>
        <w:rPr>
          <w:rFonts w:ascii="Calibri" w:hAnsi="Calibri"/>
          <w:color w:val="231F20"/>
          <w:w w:val="115"/>
          <w:sz w:val="17"/>
        </w:rPr>
        <w:t>January</w:t>
      </w:r>
      <w:r>
        <w:rPr>
          <w:rFonts w:ascii="Calibri" w:hAnsi="Calibri"/>
          <w:color w:val="231F20"/>
          <w:spacing w:val="12"/>
          <w:w w:val="115"/>
          <w:sz w:val="17"/>
        </w:rPr>
        <w:t xml:space="preserve"> </w:t>
      </w:r>
      <w:r>
        <w:rPr>
          <w:rFonts w:ascii="Calibri" w:hAnsi="Calibri"/>
          <w:color w:val="231F20"/>
          <w:spacing w:val="3"/>
          <w:w w:val="115"/>
          <w:sz w:val="17"/>
        </w:rPr>
        <w:t>29–February</w:t>
      </w:r>
      <w:r>
        <w:rPr>
          <w:rFonts w:ascii="Calibri" w:hAnsi="Calibri"/>
          <w:color w:val="231F20"/>
          <w:spacing w:val="13"/>
          <w:w w:val="115"/>
          <w:sz w:val="17"/>
        </w:rPr>
        <w:t xml:space="preserve"> </w:t>
      </w:r>
      <w:r>
        <w:rPr>
          <w:rFonts w:ascii="Calibri" w:hAnsi="Calibri"/>
          <w:color w:val="231F20"/>
          <w:w w:val="115"/>
          <w:sz w:val="17"/>
        </w:rPr>
        <w:t>8</w:t>
      </w:r>
      <w:r>
        <w:rPr>
          <w:rFonts w:ascii="Calibri" w:hAnsi="Calibri"/>
          <w:color w:val="231F20"/>
          <w:w w:val="115"/>
          <w:sz w:val="17"/>
        </w:rPr>
        <w:tab/>
        <w:t>Read Chapter</w:t>
      </w:r>
      <w:r>
        <w:rPr>
          <w:rFonts w:ascii="Calibri" w:hAnsi="Calibri"/>
          <w:color w:val="231F20"/>
          <w:spacing w:val="21"/>
          <w:w w:val="115"/>
          <w:sz w:val="17"/>
        </w:rPr>
        <w:t xml:space="preserve"> </w:t>
      </w:r>
      <w:r>
        <w:rPr>
          <w:rFonts w:ascii="Calibri" w:hAnsi="Calibri"/>
          <w:color w:val="231F20"/>
          <w:w w:val="115"/>
          <w:sz w:val="17"/>
        </w:rPr>
        <w:t>3</w:t>
      </w:r>
    </w:p>
    <w:p w:rsidR="00FA3020" w:rsidRDefault="00FA3020">
      <w:pPr>
        <w:pStyle w:val="BodyText"/>
        <w:rPr>
          <w:rFonts w:ascii="Calibri"/>
        </w:rPr>
      </w:pPr>
    </w:p>
    <w:p w:rsidR="00FA3020" w:rsidRDefault="00350426">
      <w:pPr>
        <w:tabs>
          <w:tab w:val="left" w:pos="4727"/>
        </w:tabs>
        <w:spacing w:before="1" w:line="508" w:lineRule="auto"/>
        <w:ind w:left="1559" w:right="2906"/>
        <w:rPr>
          <w:rFonts w:ascii="Calibri" w:hAnsi="Calibri"/>
          <w:sz w:val="17"/>
        </w:rPr>
      </w:pPr>
      <w:r>
        <w:rPr>
          <w:rFonts w:ascii="Calibri" w:hAnsi="Calibri"/>
          <w:color w:val="231F20"/>
          <w:spacing w:val="2"/>
          <w:w w:val="115"/>
          <w:sz w:val="17"/>
        </w:rPr>
        <w:t>February</w:t>
      </w:r>
      <w:r>
        <w:rPr>
          <w:rFonts w:ascii="Calibri" w:hAnsi="Calibri"/>
          <w:color w:val="231F20"/>
          <w:w w:val="115"/>
          <w:sz w:val="17"/>
        </w:rPr>
        <w:t xml:space="preserve"> </w:t>
      </w:r>
      <w:r>
        <w:rPr>
          <w:rFonts w:ascii="Calibri" w:hAnsi="Calibri"/>
          <w:color w:val="231F20"/>
          <w:spacing w:val="4"/>
          <w:w w:val="115"/>
          <w:sz w:val="17"/>
        </w:rPr>
        <w:t>9–February</w:t>
      </w:r>
      <w:r>
        <w:rPr>
          <w:rFonts w:ascii="Calibri" w:hAnsi="Calibri"/>
          <w:color w:val="231F20"/>
          <w:spacing w:val="1"/>
          <w:w w:val="115"/>
          <w:sz w:val="17"/>
        </w:rPr>
        <w:t xml:space="preserve"> </w:t>
      </w:r>
      <w:r>
        <w:rPr>
          <w:rFonts w:ascii="Calibri" w:hAnsi="Calibri"/>
          <w:color w:val="231F20"/>
          <w:spacing w:val="-6"/>
          <w:w w:val="115"/>
          <w:sz w:val="17"/>
        </w:rPr>
        <w:t>11</w:t>
      </w:r>
      <w:r>
        <w:rPr>
          <w:rFonts w:ascii="Calibri" w:hAnsi="Calibri"/>
          <w:color w:val="231F20"/>
          <w:spacing w:val="-6"/>
          <w:w w:val="115"/>
          <w:sz w:val="17"/>
        </w:rPr>
        <w:tab/>
      </w:r>
      <w:r>
        <w:rPr>
          <w:rFonts w:ascii="Calibri" w:hAnsi="Calibri"/>
          <w:color w:val="231F20"/>
          <w:spacing w:val="2"/>
          <w:w w:val="115"/>
          <w:sz w:val="17"/>
        </w:rPr>
        <w:t xml:space="preserve">Answer </w:t>
      </w:r>
      <w:r>
        <w:rPr>
          <w:rFonts w:ascii="Calibri" w:hAnsi="Calibri"/>
          <w:color w:val="231F20"/>
          <w:w w:val="115"/>
          <w:sz w:val="17"/>
        </w:rPr>
        <w:t xml:space="preserve">Chapter 3 Review </w:t>
      </w:r>
      <w:r>
        <w:rPr>
          <w:rFonts w:ascii="Calibri" w:hAnsi="Calibri"/>
          <w:color w:val="231F20"/>
          <w:spacing w:val="2"/>
          <w:w w:val="115"/>
          <w:sz w:val="17"/>
        </w:rPr>
        <w:t>Questions February</w:t>
      </w:r>
      <w:r>
        <w:rPr>
          <w:rFonts w:ascii="Calibri" w:hAnsi="Calibri"/>
          <w:color w:val="231F20"/>
          <w:w w:val="115"/>
          <w:sz w:val="17"/>
        </w:rPr>
        <w:t xml:space="preserve"> </w:t>
      </w:r>
      <w:r>
        <w:rPr>
          <w:rFonts w:ascii="Calibri" w:hAnsi="Calibri"/>
          <w:color w:val="231F20"/>
          <w:spacing w:val="2"/>
          <w:w w:val="115"/>
          <w:sz w:val="17"/>
        </w:rPr>
        <w:t>12–February</w:t>
      </w:r>
      <w:r>
        <w:rPr>
          <w:rFonts w:ascii="Calibri" w:hAnsi="Calibri"/>
          <w:color w:val="231F20"/>
          <w:spacing w:val="1"/>
          <w:w w:val="115"/>
          <w:sz w:val="17"/>
        </w:rPr>
        <w:t xml:space="preserve"> </w:t>
      </w:r>
      <w:r>
        <w:rPr>
          <w:rFonts w:ascii="Calibri" w:hAnsi="Calibri"/>
          <w:color w:val="231F20"/>
          <w:w w:val="115"/>
          <w:sz w:val="17"/>
        </w:rPr>
        <w:t>22</w:t>
      </w:r>
      <w:r>
        <w:rPr>
          <w:rFonts w:ascii="Calibri" w:hAnsi="Calibri"/>
          <w:color w:val="231F20"/>
          <w:w w:val="115"/>
          <w:sz w:val="17"/>
        </w:rPr>
        <w:tab/>
        <w:t>Read Chapter</w:t>
      </w:r>
      <w:r>
        <w:rPr>
          <w:rFonts w:ascii="Calibri" w:hAnsi="Calibri"/>
          <w:color w:val="231F20"/>
          <w:spacing w:val="5"/>
          <w:w w:val="115"/>
          <w:sz w:val="17"/>
        </w:rPr>
        <w:t xml:space="preserve"> </w:t>
      </w:r>
      <w:r>
        <w:rPr>
          <w:rFonts w:ascii="Calibri" w:hAnsi="Calibri"/>
          <w:color w:val="231F20"/>
          <w:w w:val="115"/>
          <w:sz w:val="17"/>
        </w:rPr>
        <w:t>4</w:t>
      </w:r>
    </w:p>
    <w:p w:rsidR="00FA3020" w:rsidRDefault="00350426">
      <w:pPr>
        <w:tabs>
          <w:tab w:val="left" w:pos="4727"/>
        </w:tabs>
        <w:spacing w:line="508" w:lineRule="auto"/>
        <w:ind w:left="1559" w:right="2906"/>
        <w:rPr>
          <w:rFonts w:ascii="Calibri" w:hAnsi="Calibri"/>
          <w:sz w:val="17"/>
        </w:rPr>
      </w:pPr>
      <w:r>
        <w:rPr>
          <w:rFonts w:ascii="Calibri" w:hAnsi="Calibri"/>
          <w:color w:val="231F20"/>
          <w:spacing w:val="2"/>
          <w:w w:val="115"/>
          <w:sz w:val="17"/>
        </w:rPr>
        <w:t>February</w:t>
      </w:r>
      <w:r>
        <w:rPr>
          <w:rFonts w:ascii="Calibri" w:hAnsi="Calibri"/>
          <w:color w:val="231F20"/>
          <w:spacing w:val="1"/>
          <w:w w:val="115"/>
          <w:sz w:val="17"/>
        </w:rPr>
        <w:t xml:space="preserve"> </w:t>
      </w:r>
      <w:r>
        <w:rPr>
          <w:rFonts w:ascii="Calibri" w:hAnsi="Calibri"/>
          <w:color w:val="231F20"/>
          <w:spacing w:val="3"/>
          <w:w w:val="115"/>
          <w:sz w:val="17"/>
        </w:rPr>
        <w:t>23–February</w:t>
      </w:r>
      <w:r>
        <w:rPr>
          <w:rFonts w:ascii="Calibri" w:hAnsi="Calibri"/>
          <w:color w:val="231F20"/>
          <w:spacing w:val="2"/>
          <w:w w:val="115"/>
          <w:sz w:val="17"/>
        </w:rPr>
        <w:t xml:space="preserve"> </w:t>
      </w:r>
      <w:r>
        <w:rPr>
          <w:rFonts w:ascii="Calibri" w:hAnsi="Calibri"/>
          <w:color w:val="231F20"/>
          <w:w w:val="115"/>
          <w:sz w:val="17"/>
        </w:rPr>
        <w:t>25</w:t>
      </w:r>
      <w:r>
        <w:rPr>
          <w:rFonts w:ascii="Calibri" w:hAnsi="Calibri"/>
          <w:color w:val="231F20"/>
          <w:w w:val="115"/>
          <w:sz w:val="17"/>
        </w:rPr>
        <w:tab/>
      </w:r>
      <w:r>
        <w:rPr>
          <w:rFonts w:ascii="Calibri" w:hAnsi="Calibri"/>
          <w:color w:val="231F20"/>
          <w:spacing w:val="2"/>
          <w:w w:val="115"/>
          <w:sz w:val="17"/>
        </w:rPr>
        <w:t xml:space="preserve">Answer </w:t>
      </w:r>
      <w:r>
        <w:rPr>
          <w:rFonts w:ascii="Calibri" w:hAnsi="Calibri"/>
          <w:color w:val="231F20"/>
          <w:w w:val="115"/>
          <w:sz w:val="17"/>
        </w:rPr>
        <w:t xml:space="preserve">Chapter 4 Review </w:t>
      </w:r>
      <w:r>
        <w:rPr>
          <w:rFonts w:ascii="Calibri" w:hAnsi="Calibri"/>
          <w:color w:val="231F20"/>
          <w:spacing w:val="2"/>
          <w:w w:val="115"/>
          <w:sz w:val="17"/>
        </w:rPr>
        <w:t>Questions February</w:t>
      </w:r>
      <w:r>
        <w:rPr>
          <w:rFonts w:ascii="Calibri" w:hAnsi="Calibri"/>
          <w:color w:val="231F20"/>
          <w:spacing w:val="-2"/>
          <w:w w:val="115"/>
          <w:sz w:val="17"/>
        </w:rPr>
        <w:t xml:space="preserve"> </w:t>
      </w:r>
      <w:r>
        <w:rPr>
          <w:rFonts w:ascii="Calibri" w:hAnsi="Calibri"/>
          <w:color w:val="231F20"/>
          <w:spacing w:val="3"/>
          <w:w w:val="115"/>
          <w:sz w:val="17"/>
        </w:rPr>
        <w:t>26–March</w:t>
      </w:r>
      <w:r>
        <w:rPr>
          <w:rFonts w:ascii="Calibri" w:hAnsi="Calibri"/>
          <w:color w:val="231F20"/>
          <w:spacing w:val="-1"/>
          <w:w w:val="115"/>
          <w:sz w:val="17"/>
        </w:rPr>
        <w:t xml:space="preserve"> </w:t>
      </w:r>
      <w:r>
        <w:rPr>
          <w:rFonts w:ascii="Calibri" w:hAnsi="Calibri"/>
          <w:color w:val="231F20"/>
          <w:w w:val="115"/>
          <w:sz w:val="17"/>
        </w:rPr>
        <w:t>8</w:t>
      </w:r>
      <w:r>
        <w:rPr>
          <w:rFonts w:ascii="Calibri" w:hAnsi="Calibri"/>
          <w:color w:val="231F20"/>
          <w:w w:val="115"/>
          <w:sz w:val="17"/>
        </w:rPr>
        <w:tab/>
        <w:t>Read Chapter</w:t>
      </w:r>
      <w:r>
        <w:rPr>
          <w:rFonts w:ascii="Calibri" w:hAnsi="Calibri"/>
          <w:color w:val="231F20"/>
          <w:spacing w:val="6"/>
          <w:w w:val="115"/>
          <w:sz w:val="17"/>
        </w:rPr>
        <w:t xml:space="preserve"> </w:t>
      </w:r>
      <w:r>
        <w:rPr>
          <w:rFonts w:ascii="Calibri" w:hAnsi="Calibri"/>
          <w:color w:val="231F20"/>
          <w:w w:val="115"/>
          <w:sz w:val="17"/>
        </w:rPr>
        <w:t>5</w:t>
      </w:r>
    </w:p>
    <w:p w:rsidR="00FA3020" w:rsidRDefault="00350426">
      <w:pPr>
        <w:tabs>
          <w:tab w:val="left" w:pos="4727"/>
        </w:tabs>
        <w:ind w:left="1559"/>
        <w:rPr>
          <w:rFonts w:ascii="Calibri" w:hAnsi="Calibri"/>
          <w:sz w:val="17"/>
        </w:rPr>
      </w:pPr>
      <w:r>
        <w:rPr>
          <w:rFonts w:ascii="Calibri" w:hAnsi="Calibri"/>
          <w:color w:val="231F20"/>
          <w:w w:val="115"/>
          <w:sz w:val="17"/>
        </w:rPr>
        <w:t>March</w:t>
      </w:r>
      <w:r>
        <w:rPr>
          <w:rFonts w:ascii="Calibri" w:hAnsi="Calibri"/>
          <w:color w:val="231F20"/>
          <w:spacing w:val="-3"/>
          <w:w w:val="115"/>
          <w:sz w:val="17"/>
        </w:rPr>
        <w:t xml:space="preserve"> </w:t>
      </w:r>
      <w:r>
        <w:rPr>
          <w:rFonts w:ascii="Calibri" w:hAnsi="Calibri"/>
          <w:color w:val="231F20"/>
          <w:spacing w:val="3"/>
          <w:w w:val="115"/>
          <w:sz w:val="17"/>
        </w:rPr>
        <w:t>9–March</w:t>
      </w:r>
      <w:r>
        <w:rPr>
          <w:rFonts w:ascii="Calibri" w:hAnsi="Calibri"/>
          <w:color w:val="231F20"/>
          <w:spacing w:val="-3"/>
          <w:w w:val="115"/>
          <w:sz w:val="17"/>
        </w:rPr>
        <w:t xml:space="preserve"> </w:t>
      </w:r>
      <w:r>
        <w:rPr>
          <w:rFonts w:ascii="Calibri" w:hAnsi="Calibri"/>
          <w:color w:val="231F20"/>
          <w:spacing w:val="-6"/>
          <w:w w:val="115"/>
          <w:sz w:val="17"/>
        </w:rPr>
        <w:t>11</w:t>
      </w:r>
      <w:r>
        <w:rPr>
          <w:rFonts w:ascii="Calibri" w:hAnsi="Calibri"/>
          <w:color w:val="231F20"/>
          <w:spacing w:val="-6"/>
          <w:w w:val="115"/>
          <w:sz w:val="17"/>
        </w:rPr>
        <w:tab/>
      </w:r>
      <w:r>
        <w:rPr>
          <w:rFonts w:ascii="Calibri" w:hAnsi="Calibri"/>
          <w:color w:val="231F20"/>
          <w:spacing w:val="2"/>
          <w:w w:val="115"/>
          <w:sz w:val="17"/>
        </w:rPr>
        <w:t xml:space="preserve">Answer </w:t>
      </w:r>
      <w:r>
        <w:rPr>
          <w:rFonts w:ascii="Calibri" w:hAnsi="Calibri"/>
          <w:color w:val="231F20"/>
          <w:w w:val="115"/>
          <w:sz w:val="17"/>
        </w:rPr>
        <w:t>Chapter 5 Review</w:t>
      </w:r>
      <w:r>
        <w:rPr>
          <w:rFonts w:ascii="Calibri" w:hAnsi="Calibri"/>
          <w:color w:val="231F20"/>
          <w:spacing w:val="10"/>
          <w:w w:val="115"/>
          <w:sz w:val="17"/>
        </w:rPr>
        <w:t xml:space="preserve"> </w:t>
      </w:r>
      <w:r>
        <w:rPr>
          <w:rFonts w:ascii="Calibri" w:hAnsi="Calibri"/>
          <w:color w:val="231F20"/>
          <w:spacing w:val="2"/>
          <w:w w:val="115"/>
          <w:sz w:val="17"/>
        </w:rPr>
        <w:t>Questions</w:t>
      </w:r>
    </w:p>
    <w:p w:rsidR="00FA3020" w:rsidRDefault="00FA3020">
      <w:pPr>
        <w:pStyle w:val="BodyText"/>
        <w:rPr>
          <w:rFonts w:ascii="Calibri"/>
        </w:rPr>
      </w:pPr>
    </w:p>
    <w:p w:rsidR="00FA3020" w:rsidRDefault="00350426">
      <w:pPr>
        <w:tabs>
          <w:tab w:val="left" w:pos="4727"/>
        </w:tabs>
        <w:ind w:left="1559"/>
        <w:rPr>
          <w:rFonts w:ascii="Calibri" w:hAnsi="Calibri"/>
          <w:sz w:val="17"/>
        </w:rPr>
      </w:pPr>
      <w:r>
        <w:rPr>
          <w:rFonts w:ascii="Calibri" w:hAnsi="Calibri"/>
          <w:color w:val="231F20"/>
          <w:w w:val="110"/>
          <w:sz w:val="17"/>
        </w:rPr>
        <w:t>March</w:t>
      </w:r>
      <w:r>
        <w:rPr>
          <w:rFonts w:ascii="Calibri" w:hAnsi="Calibri"/>
          <w:color w:val="231F20"/>
          <w:spacing w:val="15"/>
          <w:w w:val="110"/>
          <w:sz w:val="17"/>
        </w:rPr>
        <w:t xml:space="preserve"> </w:t>
      </w:r>
      <w:r>
        <w:rPr>
          <w:rFonts w:ascii="Calibri" w:hAnsi="Calibri"/>
          <w:color w:val="231F20"/>
          <w:w w:val="110"/>
          <w:sz w:val="17"/>
        </w:rPr>
        <w:t>12–March</w:t>
      </w:r>
      <w:r>
        <w:rPr>
          <w:rFonts w:ascii="Calibri" w:hAnsi="Calibri"/>
          <w:color w:val="231F20"/>
          <w:spacing w:val="16"/>
          <w:w w:val="110"/>
          <w:sz w:val="17"/>
        </w:rPr>
        <w:t xml:space="preserve"> </w:t>
      </w:r>
      <w:r>
        <w:rPr>
          <w:rFonts w:ascii="Calibri" w:hAnsi="Calibri"/>
          <w:color w:val="231F20"/>
          <w:w w:val="110"/>
          <w:sz w:val="17"/>
        </w:rPr>
        <w:t>22</w:t>
      </w:r>
      <w:r>
        <w:rPr>
          <w:rFonts w:ascii="Calibri" w:hAnsi="Calibri"/>
          <w:color w:val="231F20"/>
          <w:w w:val="110"/>
          <w:sz w:val="17"/>
        </w:rPr>
        <w:tab/>
        <w:t>Read Chapter</w:t>
      </w:r>
      <w:r>
        <w:rPr>
          <w:rFonts w:ascii="Calibri" w:hAnsi="Calibri"/>
          <w:color w:val="231F20"/>
          <w:spacing w:val="10"/>
          <w:w w:val="110"/>
          <w:sz w:val="17"/>
        </w:rPr>
        <w:t xml:space="preserve"> </w:t>
      </w:r>
      <w:r>
        <w:rPr>
          <w:rFonts w:ascii="Calibri" w:hAnsi="Calibri"/>
          <w:color w:val="231F20"/>
          <w:w w:val="110"/>
          <w:sz w:val="17"/>
        </w:rPr>
        <w:t>6</w:t>
      </w:r>
    </w:p>
    <w:p w:rsidR="00FA3020" w:rsidRDefault="00FA3020">
      <w:pPr>
        <w:pStyle w:val="BodyText"/>
        <w:spacing w:before="1"/>
        <w:rPr>
          <w:rFonts w:ascii="Calibri"/>
        </w:rPr>
      </w:pPr>
    </w:p>
    <w:p w:rsidR="00FA3020" w:rsidRDefault="00350426">
      <w:pPr>
        <w:tabs>
          <w:tab w:val="left" w:pos="4727"/>
        </w:tabs>
        <w:ind w:left="1559"/>
        <w:rPr>
          <w:rFonts w:ascii="Calibri" w:hAnsi="Calibri"/>
          <w:sz w:val="17"/>
        </w:rPr>
      </w:pPr>
      <w:r>
        <w:rPr>
          <w:rFonts w:ascii="Calibri" w:hAnsi="Calibri"/>
          <w:color w:val="231F20"/>
          <w:w w:val="115"/>
          <w:sz w:val="17"/>
        </w:rPr>
        <w:t>March</w:t>
      </w:r>
      <w:r>
        <w:rPr>
          <w:rFonts w:ascii="Calibri" w:hAnsi="Calibri"/>
          <w:color w:val="231F20"/>
          <w:spacing w:val="-4"/>
          <w:w w:val="115"/>
          <w:sz w:val="17"/>
        </w:rPr>
        <w:t xml:space="preserve"> </w:t>
      </w:r>
      <w:r>
        <w:rPr>
          <w:rFonts w:ascii="Calibri" w:hAnsi="Calibri"/>
          <w:color w:val="231F20"/>
          <w:spacing w:val="3"/>
          <w:w w:val="115"/>
          <w:sz w:val="17"/>
        </w:rPr>
        <w:t>23–March</w:t>
      </w:r>
      <w:r>
        <w:rPr>
          <w:rFonts w:ascii="Calibri" w:hAnsi="Calibri"/>
          <w:color w:val="231F20"/>
          <w:spacing w:val="-4"/>
          <w:w w:val="115"/>
          <w:sz w:val="17"/>
        </w:rPr>
        <w:t xml:space="preserve"> </w:t>
      </w:r>
      <w:r>
        <w:rPr>
          <w:rFonts w:ascii="Calibri" w:hAnsi="Calibri"/>
          <w:color w:val="231F20"/>
          <w:w w:val="115"/>
          <w:sz w:val="17"/>
        </w:rPr>
        <w:t>25</w:t>
      </w:r>
      <w:r>
        <w:rPr>
          <w:rFonts w:ascii="Calibri" w:hAnsi="Calibri"/>
          <w:color w:val="231F20"/>
          <w:w w:val="115"/>
          <w:sz w:val="17"/>
        </w:rPr>
        <w:tab/>
      </w:r>
      <w:r>
        <w:rPr>
          <w:rFonts w:ascii="Calibri" w:hAnsi="Calibri"/>
          <w:color w:val="231F20"/>
          <w:spacing w:val="2"/>
          <w:w w:val="115"/>
          <w:sz w:val="17"/>
        </w:rPr>
        <w:t xml:space="preserve">Answer </w:t>
      </w:r>
      <w:r>
        <w:rPr>
          <w:rFonts w:ascii="Calibri" w:hAnsi="Calibri"/>
          <w:color w:val="231F20"/>
          <w:w w:val="115"/>
          <w:sz w:val="17"/>
        </w:rPr>
        <w:t>Chapter 6 Review</w:t>
      </w:r>
      <w:r>
        <w:rPr>
          <w:rFonts w:ascii="Calibri" w:hAnsi="Calibri"/>
          <w:color w:val="231F20"/>
          <w:spacing w:val="10"/>
          <w:w w:val="115"/>
          <w:sz w:val="17"/>
        </w:rPr>
        <w:t xml:space="preserve"> </w:t>
      </w:r>
      <w:r>
        <w:rPr>
          <w:rFonts w:ascii="Calibri" w:hAnsi="Calibri"/>
          <w:color w:val="231F20"/>
          <w:spacing w:val="2"/>
          <w:w w:val="115"/>
          <w:sz w:val="17"/>
        </w:rPr>
        <w:t>Questions</w:t>
      </w:r>
    </w:p>
    <w:p w:rsidR="00FA3020" w:rsidRDefault="00FA3020">
      <w:pPr>
        <w:pStyle w:val="BodyText"/>
        <w:rPr>
          <w:rFonts w:ascii="Calibri"/>
        </w:rPr>
      </w:pPr>
    </w:p>
    <w:p w:rsidR="00FA3020" w:rsidRDefault="00350426">
      <w:pPr>
        <w:tabs>
          <w:tab w:val="left" w:pos="4727"/>
        </w:tabs>
        <w:ind w:left="1559"/>
        <w:rPr>
          <w:rFonts w:ascii="Calibri" w:hAnsi="Calibri"/>
          <w:sz w:val="17"/>
        </w:rPr>
      </w:pPr>
      <w:r>
        <w:rPr>
          <w:rFonts w:ascii="Calibri" w:hAnsi="Calibri"/>
          <w:color w:val="231F20"/>
          <w:w w:val="115"/>
          <w:sz w:val="17"/>
        </w:rPr>
        <w:t xml:space="preserve">March </w:t>
      </w:r>
      <w:r>
        <w:rPr>
          <w:rFonts w:ascii="Calibri" w:hAnsi="Calibri"/>
          <w:color w:val="231F20"/>
          <w:spacing w:val="3"/>
          <w:w w:val="115"/>
          <w:sz w:val="17"/>
        </w:rPr>
        <w:t>26–April</w:t>
      </w:r>
      <w:r>
        <w:rPr>
          <w:rFonts w:ascii="Calibri" w:hAnsi="Calibri"/>
          <w:color w:val="231F20"/>
          <w:spacing w:val="1"/>
          <w:w w:val="115"/>
          <w:sz w:val="17"/>
        </w:rPr>
        <w:t xml:space="preserve"> </w:t>
      </w:r>
      <w:r>
        <w:rPr>
          <w:rFonts w:ascii="Calibri" w:hAnsi="Calibri"/>
          <w:color w:val="231F20"/>
          <w:w w:val="115"/>
          <w:sz w:val="17"/>
        </w:rPr>
        <w:t>2</w:t>
      </w:r>
      <w:r>
        <w:rPr>
          <w:rFonts w:ascii="Calibri" w:hAnsi="Calibri"/>
          <w:color w:val="231F20"/>
          <w:w w:val="115"/>
          <w:sz w:val="17"/>
        </w:rPr>
        <w:tab/>
      </w:r>
      <w:r>
        <w:rPr>
          <w:rFonts w:ascii="Calibri" w:hAnsi="Calibri"/>
          <w:color w:val="231F20"/>
          <w:spacing w:val="-3"/>
          <w:w w:val="115"/>
          <w:sz w:val="17"/>
        </w:rPr>
        <w:t xml:space="preserve">Take </w:t>
      </w:r>
      <w:r>
        <w:rPr>
          <w:rFonts w:ascii="Calibri" w:hAnsi="Calibri"/>
          <w:color w:val="231F20"/>
          <w:spacing w:val="2"/>
          <w:w w:val="115"/>
          <w:sz w:val="17"/>
        </w:rPr>
        <w:t xml:space="preserve">practice </w:t>
      </w:r>
      <w:r>
        <w:rPr>
          <w:rFonts w:ascii="Calibri" w:hAnsi="Calibri"/>
          <w:color w:val="231F20"/>
          <w:w w:val="115"/>
          <w:sz w:val="17"/>
        </w:rPr>
        <w:t xml:space="preserve">exams and </w:t>
      </w:r>
      <w:r>
        <w:rPr>
          <w:rFonts w:ascii="Calibri" w:hAnsi="Calibri"/>
          <w:color w:val="231F20"/>
          <w:spacing w:val="2"/>
          <w:w w:val="115"/>
          <w:sz w:val="17"/>
        </w:rPr>
        <w:t xml:space="preserve">practice </w:t>
      </w:r>
      <w:r>
        <w:rPr>
          <w:rFonts w:ascii="Calibri" w:hAnsi="Calibri"/>
          <w:color w:val="231F20"/>
          <w:w w:val="115"/>
          <w:sz w:val="17"/>
        </w:rPr>
        <w:t>with</w:t>
      </w:r>
      <w:r>
        <w:rPr>
          <w:rFonts w:ascii="Calibri" w:hAnsi="Calibri"/>
          <w:color w:val="231F20"/>
          <w:spacing w:val="21"/>
          <w:w w:val="115"/>
          <w:sz w:val="17"/>
        </w:rPr>
        <w:t xml:space="preserve"> </w:t>
      </w:r>
      <w:r>
        <w:rPr>
          <w:rFonts w:ascii="Calibri" w:hAnsi="Calibri"/>
          <w:color w:val="231F20"/>
          <w:spacing w:val="2"/>
          <w:w w:val="115"/>
          <w:sz w:val="17"/>
        </w:rPr>
        <w:t>flashcards</w:t>
      </w:r>
    </w:p>
    <w:p w:rsidR="00FA3020" w:rsidRDefault="00FA3020">
      <w:pPr>
        <w:pStyle w:val="BodyText"/>
        <w:spacing w:before="1"/>
        <w:rPr>
          <w:rFonts w:ascii="Calibri"/>
        </w:rPr>
      </w:pPr>
    </w:p>
    <w:p w:rsidR="00FA3020" w:rsidRDefault="00350426">
      <w:pPr>
        <w:tabs>
          <w:tab w:val="left" w:pos="4727"/>
        </w:tabs>
        <w:ind w:left="1559"/>
        <w:rPr>
          <w:rFonts w:ascii="Calibri"/>
          <w:sz w:val="17"/>
        </w:rPr>
      </w:pPr>
      <w:r>
        <w:rPr>
          <w:rFonts w:ascii="Calibri"/>
          <w:color w:val="231F20"/>
          <w:w w:val="115"/>
          <w:sz w:val="17"/>
        </w:rPr>
        <w:t>April</w:t>
      </w:r>
      <w:r>
        <w:rPr>
          <w:rFonts w:ascii="Calibri"/>
          <w:color w:val="231F20"/>
          <w:spacing w:val="7"/>
          <w:w w:val="115"/>
          <w:sz w:val="17"/>
        </w:rPr>
        <w:t xml:space="preserve"> </w:t>
      </w:r>
      <w:r>
        <w:rPr>
          <w:rFonts w:ascii="Calibri"/>
          <w:color w:val="231F20"/>
          <w:w w:val="115"/>
          <w:sz w:val="17"/>
        </w:rPr>
        <w:t>3</w:t>
      </w:r>
      <w:r>
        <w:rPr>
          <w:rFonts w:ascii="Calibri"/>
          <w:color w:val="231F20"/>
          <w:w w:val="115"/>
          <w:sz w:val="17"/>
        </w:rPr>
        <w:tab/>
      </w:r>
      <w:r>
        <w:rPr>
          <w:rFonts w:ascii="Calibri"/>
          <w:color w:val="231F20"/>
          <w:spacing w:val="-3"/>
          <w:w w:val="115"/>
          <w:sz w:val="17"/>
        </w:rPr>
        <w:t>Take</w:t>
      </w:r>
      <w:r>
        <w:rPr>
          <w:rFonts w:ascii="Calibri"/>
          <w:color w:val="231F20"/>
          <w:spacing w:val="2"/>
          <w:w w:val="115"/>
          <w:sz w:val="17"/>
        </w:rPr>
        <w:t xml:space="preserve"> </w:t>
      </w:r>
      <w:r>
        <w:rPr>
          <w:rFonts w:ascii="Calibri"/>
          <w:color w:val="231F20"/>
          <w:w w:val="115"/>
          <w:sz w:val="17"/>
        </w:rPr>
        <w:t>exam</w:t>
      </w:r>
    </w:p>
    <w:p w:rsidR="00FA3020" w:rsidRDefault="000C69B0">
      <w:pPr>
        <w:pStyle w:val="BodyText"/>
        <w:spacing w:before="5"/>
        <w:rPr>
          <w:rFonts w:ascii="Calibri"/>
          <w:sz w:val="9"/>
        </w:rPr>
      </w:pPr>
      <w:r w:rsidRPr="000C69B0">
        <w:pict>
          <v:shape id="_x0000_s1092" style="position:absolute;margin-left:78pt;margin-top:8.25pt;width:381pt;height:.1pt;z-index:-251544064;mso-wrap-distance-left:0;mso-wrap-distance-right:0;mso-position-horizontal-relative:page" coordorigin="1560,165" coordsize="7620,0" path="m1560,165r3168,l9180,165e" filled="f" strokecolor="#231f20" strokeweight="1pt">
            <v:path arrowok="t"/>
            <w10:wrap type="topAndBottom" anchorx="page"/>
          </v:shape>
        </w:pict>
      </w:r>
    </w:p>
    <w:p w:rsidR="00FA3020" w:rsidRDefault="00FA3020">
      <w:pPr>
        <w:pStyle w:val="BodyText"/>
        <w:spacing w:before="7"/>
        <w:rPr>
          <w:rFonts w:ascii="Calibri"/>
          <w:sz w:val="15"/>
        </w:rPr>
      </w:pPr>
    </w:p>
    <w:p w:rsidR="00FA3020" w:rsidRDefault="00350426">
      <w:pPr>
        <w:pStyle w:val="BodyText"/>
        <w:spacing w:line="259" w:lineRule="auto"/>
        <w:ind w:left="1559" w:right="1544" w:firstLine="240"/>
      </w:pPr>
      <w:r>
        <w:rPr>
          <w:color w:val="231F20"/>
        </w:rPr>
        <w:t>Your own study plan will vary based on your familiarity with Java, your personal and work schedule, and your learning abilities. The idea is to create a plan early on that has self-imposed deadlines that you can follow throughout the studying process. When some- one asks how you’re doing preparing for the exam, you should have a strong sense of what you’ve learned so far, what you’re currently studying, and how many weeks you need to be prepared to the take the exam.</w:t>
      </w:r>
    </w:p>
    <w:p w:rsidR="00FA3020" w:rsidRDefault="00FA3020">
      <w:pPr>
        <w:pStyle w:val="BodyText"/>
        <w:spacing w:before="9"/>
        <w:rPr>
          <w:sz w:val="24"/>
        </w:rPr>
      </w:pPr>
    </w:p>
    <w:p w:rsidR="00FA3020" w:rsidRDefault="00350426">
      <w:pPr>
        <w:pStyle w:val="Heading6"/>
      </w:pPr>
      <w:r>
        <w:rPr>
          <w:color w:val="231F20"/>
          <w:w w:val="115"/>
        </w:rPr>
        <w:t>Creating and Running Sample Applications</w:t>
      </w:r>
    </w:p>
    <w:p w:rsidR="00FA3020" w:rsidRDefault="00350426">
      <w:pPr>
        <w:pStyle w:val="BodyText"/>
        <w:spacing w:before="124" w:line="259" w:lineRule="auto"/>
        <w:ind w:left="1560" w:right="1648"/>
      </w:pPr>
      <w:r>
        <w:rPr>
          <w:color w:val="231F20"/>
        </w:rPr>
        <w:t>Although some people can learn Java just by reading a textbook, that’s not how we recom- mend you study for a certification exam. We want you to be writing your own Java sample</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356</w:t>
      </w:r>
      <w:r>
        <w:rPr>
          <w:rFonts w:ascii="Calibri" w:hAnsi="Calibri"/>
          <w:b/>
          <w:color w:val="231F20"/>
          <w:spacing w:val="5"/>
          <w:sz w:val="17"/>
        </w:rPr>
        <w:tab/>
      </w:r>
      <w:r>
        <w:rPr>
          <w:rFonts w:ascii="Calibri" w:hAnsi="Calibri"/>
          <w:color w:val="231F20"/>
          <w:w w:val="110"/>
          <w:sz w:val="18"/>
        </w:rPr>
        <w:t xml:space="preserve">Appendix B </w:t>
      </w:r>
      <w:r>
        <w:rPr>
          <w:rFonts w:ascii="MS UI Gothic" w:hAnsi="MS UI Gothic"/>
          <w:color w:val="231F20"/>
          <w:position w:val="2"/>
          <w:sz w:val="6"/>
        </w:rPr>
        <w:t xml:space="preserve">■ </w:t>
      </w:r>
      <w:r>
        <w:rPr>
          <w:rFonts w:ascii="Calibri" w:hAnsi="Calibri"/>
          <w:color w:val="231F20"/>
          <w:w w:val="110"/>
          <w:sz w:val="18"/>
        </w:rPr>
        <w:t>Study</w:t>
      </w:r>
      <w:r>
        <w:rPr>
          <w:rFonts w:ascii="Calibri" w:hAnsi="Calibri"/>
          <w:color w:val="231F20"/>
          <w:spacing w:val="3"/>
          <w:w w:val="110"/>
          <w:sz w:val="18"/>
        </w:rPr>
        <w:t xml:space="preserve"> </w:t>
      </w:r>
      <w:r>
        <w:rPr>
          <w:rFonts w:ascii="Calibri" w:hAnsi="Calibri"/>
          <w:color w:val="231F20"/>
          <w:w w:val="110"/>
          <w:sz w:val="18"/>
        </w:rPr>
        <w:t>Tips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648"/>
      </w:pPr>
      <w:r>
        <w:rPr>
          <w:color w:val="231F20"/>
        </w:rPr>
        <w:t>applications throughout this book so that you don’t just learn the material but you also understand the material. For example, it may not be obvious why the following line of code does not compile, but if you try to compile it yourself, the Java compiler will tell you the problem.</w:t>
      </w:r>
    </w:p>
    <w:p w:rsidR="00FA3020" w:rsidRDefault="00350426">
      <w:pPr>
        <w:tabs>
          <w:tab w:val="left" w:pos="3599"/>
        </w:tabs>
        <w:spacing w:before="117"/>
        <w:ind w:left="1440"/>
        <w:rPr>
          <w:rFonts w:ascii="Courier New"/>
          <w:sz w:val="17"/>
        </w:rPr>
      </w:pPr>
      <w:r>
        <w:rPr>
          <w:rFonts w:ascii="Courier New"/>
          <w:color w:val="231F20"/>
          <w:sz w:val="17"/>
        </w:rPr>
        <w:t>float value</w:t>
      </w:r>
      <w:r>
        <w:rPr>
          <w:rFonts w:ascii="Courier New"/>
          <w:color w:val="231F20"/>
          <w:spacing w:val="-80"/>
          <w:sz w:val="17"/>
        </w:rPr>
        <w:t xml:space="preserve"> </w:t>
      </w:r>
      <w:r>
        <w:rPr>
          <w:rFonts w:ascii="Courier New"/>
          <w:color w:val="231F20"/>
          <w:sz w:val="17"/>
        </w:rPr>
        <w:t>=</w:t>
      </w:r>
      <w:r>
        <w:rPr>
          <w:rFonts w:ascii="Courier New"/>
          <w:color w:val="231F20"/>
          <w:spacing w:val="-40"/>
          <w:sz w:val="17"/>
        </w:rPr>
        <w:t xml:space="preserve"> </w:t>
      </w:r>
      <w:r>
        <w:rPr>
          <w:rFonts w:ascii="Courier New"/>
          <w:color w:val="231F20"/>
          <w:sz w:val="17"/>
        </w:rPr>
        <w:t>102.0;</w:t>
      </w:r>
      <w:r>
        <w:rPr>
          <w:rFonts w:ascii="Courier New"/>
          <w:color w:val="231F20"/>
          <w:sz w:val="17"/>
        </w:rPr>
        <w:tab/>
        <w:t>// DOES NOT</w:t>
      </w:r>
      <w:r>
        <w:rPr>
          <w:rFonts w:ascii="Courier New"/>
          <w:color w:val="231F20"/>
          <w:spacing w:val="-30"/>
          <w:sz w:val="17"/>
        </w:rPr>
        <w:t xml:space="preserve"> </w:t>
      </w:r>
      <w:r>
        <w:rPr>
          <w:rFonts w:ascii="Courier New"/>
          <w:color w:val="231F20"/>
          <w:sz w:val="17"/>
        </w:rPr>
        <w:t>COMPILE</w:t>
      </w:r>
    </w:p>
    <w:p w:rsidR="00FA3020" w:rsidRDefault="00350426">
      <w:pPr>
        <w:pStyle w:val="BodyText"/>
        <w:spacing w:before="128" w:line="259" w:lineRule="auto"/>
        <w:ind w:left="1439" w:right="1648" w:firstLine="240"/>
      </w:pPr>
      <w:r>
        <w:rPr>
          <w:color w:val="231F20"/>
          <w:spacing w:val="3"/>
        </w:rPr>
        <w:t xml:space="preserve">In </w:t>
      </w:r>
      <w:r>
        <w:rPr>
          <w:color w:val="231F20"/>
          <w:spacing w:val="2"/>
        </w:rPr>
        <w:t xml:space="preserve">this </w:t>
      </w:r>
      <w:r>
        <w:rPr>
          <w:color w:val="231F20"/>
        </w:rPr>
        <w:t xml:space="preserve">section, we </w:t>
      </w:r>
      <w:r>
        <w:rPr>
          <w:color w:val="231F20"/>
          <w:spacing w:val="2"/>
        </w:rPr>
        <w:t xml:space="preserve">will discuss </w:t>
      </w:r>
      <w:r>
        <w:rPr>
          <w:color w:val="231F20"/>
        </w:rPr>
        <w:t>how to test Java code and the tools available to assist you in this</w:t>
      </w:r>
      <w:r>
        <w:rPr>
          <w:color w:val="231F20"/>
          <w:spacing w:val="20"/>
        </w:rPr>
        <w:t xml:space="preserve"> </w:t>
      </w:r>
      <w:r>
        <w:rPr>
          <w:color w:val="231F20"/>
        </w:rPr>
        <w:t>process.</w:t>
      </w:r>
    </w:p>
    <w:p w:rsidR="00FA3020" w:rsidRDefault="00FA3020">
      <w:pPr>
        <w:pStyle w:val="BodyText"/>
        <w:rPr>
          <w:sz w:val="22"/>
        </w:rPr>
      </w:pPr>
    </w:p>
    <w:p w:rsidR="00FA3020" w:rsidRDefault="000C69B0">
      <w:pPr>
        <w:spacing w:before="190" w:line="254" w:lineRule="auto"/>
        <w:ind w:left="2880" w:right="1648"/>
        <w:rPr>
          <w:rFonts w:ascii="Calibri" w:hAnsi="Calibri"/>
          <w:sz w:val="17"/>
        </w:rPr>
      </w:pPr>
      <w:r w:rsidRPr="000C69B0">
        <w:pict>
          <v:group id="_x0000_s1084" style="position:absolute;left:0;text-align:left;margin-left:1in;margin-top:1.1pt;width:381pt;height:34.2pt;z-index:-251764224;mso-position-horizontal-relative:page" coordorigin="1440,22" coordsize="7620,684">
            <v:shape id="_x0000_s1091" style="position:absolute;left:1533;top:183;width:522;height:522" coordorigin="1533,184" coordsize="522,522" o:spt="100" adj="0,,0" path="m2015,306r-41,-50l1922,217r-61,-24l1794,184r-17,l1760,186r-16,3l1728,192r,156l1552,348r-8,23l1538,395r-3,24l1533,444r1,17l1535,477r3,16l1541,509,2015,306t40,138l2054,424r-2,-20l2048,384r-6,-19l1963,399r,91l1963,588r-29,l1884,538r2,50l1851,588r,-98l1881,490r49,51l1928,490r35,l1963,399,1566,571r41,55l1660,668r63,27l1794,705r66,-8l1920,672r52,-37l2011,588r2,-2l1999,579r-10,-11l1983,554r-2,-15l1984,520r10,-16l2010,493r17,-3l2034,489r6,l2045,490r5,1l2051,489r1,-9l2054,468r,-12l2055,444e" fillcolor="#231f20" stroked="f">
              <v:stroke joinstyle="round"/>
              <v:formulas/>
              <v:path arrowok="t" o:connecttype="segments"/>
            </v:shape>
            <v:shape id="_x0000_s1090" type="#_x0000_t75" style="position:absolute;left:1440;top:61;width:288;height:287">
              <v:imagedata r:id="rId31" o:title=""/>
            </v:shape>
            <v:shape id="_x0000_s1089" style="position:absolute;left:1443;top:508;width:123;height:87" coordorigin="1443,509" coordsize="123,87" path="m1541,509r-11,5l1443,595r114,-20l1566,571r-7,-15l1552,541r-6,-16l1541,509xe" fillcolor="#231f20" stroked="f">
              <v:path arrowok="t"/>
            </v:shape>
            <v:shape id="_x0000_s1088" type="#_x0000_t75" style="position:absolute;left:2015;top:183;width:293;height:182">
              <v:imagedata r:id="rId77" o:title=""/>
            </v:shape>
            <v:shape id="_x0000_s1087" style="position:absolute;left:1541;top:306;width:501;height:265" coordorigin="1541,306" coordsize="501,265" path="m2015,306l1541,509r5,16l1552,541r7,15l1566,571,2042,365r-5,-15l2031,335r-8,-15l2015,306xe" stroked="f">
              <v:path arrowok="t"/>
            </v:shape>
            <v:shape id="_x0000_s1086" type="#_x0000_t75" style="position:absolute;left:1851;top:488;width:431;height:101">
              <v:imagedata r:id="rId90" o:title=""/>
            </v:shape>
            <v:line id="_x0000_s1085" style="position:absolute" from="1440,42" to="9060,42" strokecolor="#bbbdc0" strokeweight="2pt"/>
            <w10:wrap anchorx="page"/>
          </v:group>
        </w:pict>
      </w:r>
      <w:r w:rsidR="00350426">
        <w:rPr>
          <w:rFonts w:ascii="Calibri" w:hAnsi="Calibri"/>
          <w:color w:val="231F20"/>
          <w:w w:val="115"/>
          <w:sz w:val="17"/>
        </w:rPr>
        <w:t>A lot of people post on the CodeRanch.com forum asking, “Why does this code not compile?” and we encourage you to post the compiler error mes- sage anytime you need help. We recommend you also read the compiler message when posting, since it may provide meaningful information about why the code failed to compile.</w:t>
      </w:r>
    </w:p>
    <w:p w:rsidR="00FA3020" w:rsidRDefault="00FA3020">
      <w:pPr>
        <w:pStyle w:val="BodyText"/>
        <w:spacing w:before="8"/>
        <w:rPr>
          <w:rFonts w:ascii="Calibri"/>
        </w:rPr>
      </w:pPr>
    </w:p>
    <w:p w:rsidR="00FA3020" w:rsidRDefault="00350426">
      <w:pPr>
        <w:spacing w:line="247" w:lineRule="auto"/>
        <w:ind w:left="2879" w:right="1727"/>
        <w:rPr>
          <w:rFonts w:ascii="Calibri"/>
          <w:sz w:val="17"/>
        </w:rPr>
      </w:pPr>
      <w:r>
        <w:rPr>
          <w:rFonts w:ascii="Calibri"/>
          <w:color w:val="231F20"/>
          <w:w w:val="110"/>
          <w:sz w:val="17"/>
        </w:rPr>
        <w:t xml:space="preserve">In the previous example, the compiler failed to compile with the </w:t>
      </w:r>
      <w:r>
        <w:rPr>
          <w:rFonts w:ascii="Calibri"/>
          <w:color w:val="231F20"/>
          <w:spacing w:val="2"/>
          <w:w w:val="110"/>
          <w:sz w:val="17"/>
        </w:rPr>
        <w:t xml:space="preserve">message </w:t>
      </w:r>
      <w:r>
        <w:rPr>
          <w:rFonts w:ascii="Courier New"/>
          <w:color w:val="231F20"/>
          <w:w w:val="105"/>
          <w:sz w:val="18"/>
        </w:rPr>
        <w:t>Type</w:t>
      </w:r>
      <w:r>
        <w:rPr>
          <w:rFonts w:ascii="Courier New"/>
          <w:color w:val="231F20"/>
          <w:spacing w:val="-73"/>
          <w:w w:val="105"/>
          <w:sz w:val="18"/>
        </w:rPr>
        <w:t xml:space="preserve"> </w:t>
      </w:r>
      <w:r>
        <w:rPr>
          <w:rFonts w:ascii="Courier New"/>
          <w:color w:val="231F20"/>
          <w:w w:val="105"/>
          <w:sz w:val="18"/>
        </w:rPr>
        <w:t>mismatch:</w:t>
      </w:r>
      <w:r>
        <w:rPr>
          <w:rFonts w:ascii="Courier New"/>
          <w:color w:val="231F20"/>
          <w:spacing w:val="-72"/>
          <w:w w:val="105"/>
          <w:sz w:val="18"/>
        </w:rPr>
        <w:t xml:space="preserve"> </w:t>
      </w:r>
      <w:r>
        <w:rPr>
          <w:rFonts w:ascii="Courier New"/>
          <w:color w:val="231F20"/>
          <w:w w:val="105"/>
          <w:sz w:val="18"/>
        </w:rPr>
        <w:t>cannot</w:t>
      </w:r>
      <w:r>
        <w:rPr>
          <w:rFonts w:ascii="Courier New"/>
          <w:color w:val="231F20"/>
          <w:spacing w:val="-73"/>
          <w:w w:val="105"/>
          <w:sz w:val="18"/>
        </w:rPr>
        <w:t xml:space="preserve"> </w:t>
      </w:r>
      <w:r>
        <w:rPr>
          <w:rFonts w:ascii="Courier New"/>
          <w:color w:val="231F20"/>
          <w:w w:val="105"/>
          <w:sz w:val="18"/>
        </w:rPr>
        <w:t>convert</w:t>
      </w:r>
      <w:r>
        <w:rPr>
          <w:rFonts w:ascii="Courier New"/>
          <w:color w:val="231F20"/>
          <w:spacing w:val="-72"/>
          <w:w w:val="105"/>
          <w:sz w:val="18"/>
        </w:rPr>
        <w:t xml:space="preserve"> </w:t>
      </w:r>
      <w:r>
        <w:rPr>
          <w:rFonts w:ascii="Courier New"/>
          <w:color w:val="231F20"/>
          <w:w w:val="105"/>
          <w:sz w:val="18"/>
        </w:rPr>
        <w:t>from</w:t>
      </w:r>
      <w:r>
        <w:rPr>
          <w:rFonts w:ascii="Courier New"/>
          <w:color w:val="231F20"/>
          <w:spacing w:val="-73"/>
          <w:w w:val="105"/>
          <w:sz w:val="18"/>
        </w:rPr>
        <w:t xml:space="preserve"> </w:t>
      </w:r>
      <w:r>
        <w:rPr>
          <w:rFonts w:ascii="Courier New"/>
          <w:color w:val="231F20"/>
          <w:w w:val="105"/>
          <w:sz w:val="18"/>
        </w:rPr>
        <w:t>double</w:t>
      </w:r>
      <w:r>
        <w:rPr>
          <w:rFonts w:ascii="Courier New"/>
          <w:color w:val="231F20"/>
          <w:spacing w:val="-72"/>
          <w:w w:val="105"/>
          <w:sz w:val="18"/>
        </w:rPr>
        <w:t xml:space="preserve"> </w:t>
      </w:r>
      <w:r>
        <w:rPr>
          <w:rFonts w:ascii="Courier New"/>
          <w:color w:val="231F20"/>
          <w:w w:val="105"/>
          <w:sz w:val="18"/>
        </w:rPr>
        <w:t>to</w:t>
      </w:r>
      <w:r>
        <w:rPr>
          <w:rFonts w:ascii="Courier New"/>
          <w:color w:val="231F20"/>
          <w:spacing w:val="-73"/>
          <w:w w:val="105"/>
          <w:sz w:val="18"/>
        </w:rPr>
        <w:t xml:space="preserve"> </w:t>
      </w:r>
      <w:r>
        <w:rPr>
          <w:rFonts w:ascii="Courier New"/>
          <w:color w:val="231F20"/>
          <w:w w:val="105"/>
          <w:sz w:val="18"/>
        </w:rPr>
        <w:t>float</w:t>
      </w:r>
      <w:r>
        <w:rPr>
          <w:rFonts w:ascii="Calibri"/>
          <w:color w:val="231F20"/>
          <w:w w:val="105"/>
          <w:sz w:val="17"/>
        </w:rPr>
        <w:t>.</w:t>
      </w:r>
      <w:r>
        <w:rPr>
          <w:rFonts w:ascii="Calibri"/>
          <w:color w:val="231F20"/>
          <w:spacing w:val="-21"/>
          <w:w w:val="105"/>
          <w:sz w:val="17"/>
        </w:rPr>
        <w:t xml:space="preserve"> </w:t>
      </w:r>
      <w:r>
        <w:rPr>
          <w:rFonts w:ascii="Calibri"/>
          <w:color w:val="231F20"/>
          <w:w w:val="105"/>
          <w:sz w:val="17"/>
        </w:rPr>
        <w:t>This</w:t>
      </w:r>
      <w:r>
        <w:rPr>
          <w:rFonts w:ascii="Calibri"/>
          <w:color w:val="231F20"/>
          <w:spacing w:val="-20"/>
          <w:w w:val="105"/>
          <w:sz w:val="17"/>
        </w:rPr>
        <w:t xml:space="preserve"> </w:t>
      </w:r>
      <w:r>
        <w:rPr>
          <w:rFonts w:ascii="Calibri"/>
          <w:color w:val="231F20"/>
          <w:spacing w:val="2"/>
          <w:w w:val="105"/>
          <w:sz w:val="17"/>
        </w:rPr>
        <w:t xml:space="preserve">mes- </w:t>
      </w:r>
      <w:r>
        <w:rPr>
          <w:rFonts w:ascii="Calibri"/>
          <w:color w:val="231F20"/>
          <w:w w:val="110"/>
          <w:sz w:val="17"/>
        </w:rPr>
        <w:t xml:space="preserve">sage </w:t>
      </w:r>
      <w:r>
        <w:rPr>
          <w:rFonts w:ascii="Calibri"/>
          <w:color w:val="231F20"/>
          <w:spacing w:val="2"/>
          <w:w w:val="110"/>
          <w:sz w:val="17"/>
        </w:rPr>
        <w:t xml:space="preserve">indicates </w:t>
      </w:r>
      <w:r>
        <w:rPr>
          <w:rFonts w:ascii="Calibri"/>
          <w:color w:val="231F20"/>
          <w:w w:val="110"/>
          <w:sz w:val="17"/>
        </w:rPr>
        <w:t xml:space="preserve">that we are </w:t>
      </w:r>
      <w:r>
        <w:rPr>
          <w:rFonts w:ascii="Calibri"/>
          <w:color w:val="231F20"/>
          <w:spacing w:val="2"/>
          <w:w w:val="110"/>
          <w:sz w:val="17"/>
        </w:rPr>
        <w:t xml:space="preserve">trying </w:t>
      </w:r>
      <w:r>
        <w:rPr>
          <w:rFonts w:ascii="Calibri"/>
          <w:color w:val="231F20"/>
          <w:w w:val="110"/>
          <w:sz w:val="17"/>
        </w:rPr>
        <w:t xml:space="preserve">to </w:t>
      </w:r>
      <w:r>
        <w:rPr>
          <w:rFonts w:ascii="Calibri"/>
          <w:color w:val="231F20"/>
          <w:spacing w:val="2"/>
          <w:w w:val="110"/>
          <w:sz w:val="17"/>
        </w:rPr>
        <w:t xml:space="preserve">convert </w:t>
      </w:r>
      <w:r>
        <w:rPr>
          <w:rFonts w:ascii="Calibri"/>
          <w:color w:val="231F20"/>
          <w:w w:val="110"/>
          <w:sz w:val="17"/>
        </w:rPr>
        <w:t xml:space="preserve">a </w:t>
      </w:r>
      <w:r>
        <w:rPr>
          <w:rFonts w:ascii="Courier New"/>
          <w:color w:val="231F20"/>
          <w:w w:val="110"/>
          <w:sz w:val="18"/>
        </w:rPr>
        <w:t xml:space="preserve">double </w:t>
      </w:r>
      <w:r>
        <w:rPr>
          <w:rFonts w:ascii="Calibri"/>
          <w:color w:val="231F20"/>
          <w:w w:val="110"/>
          <w:sz w:val="17"/>
        </w:rPr>
        <w:t xml:space="preserve">value, </w:t>
      </w:r>
      <w:r>
        <w:rPr>
          <w:rFonts w:ascii="Courier New"/>
          <w:color w:val="231F20"/>
          <w:w w:val="110"/>
          <w:sz w:val="18"/>
        </w:rPr>
        <w:t>102.0</w:t>
      </w:r>
      <w:r>
        <w:rPr>
          <w:rFonts w:ascii="Calibri"/>
          <w:color w:val="231F20"/>
          <w:w w:val="110"/>
          <w:sz w:val="17"/>
        </w:rPr>
        <w:t xml:space="preserve">, to a </w:t>
      </w:r>
      <w:r>
        <w:rPr>
          <w:rFonts w:ascii="Courier New"/>
          <w:color w:val="231F20"/>
          <w:w w:val="110"/>
          <w:sz w:val="18"/>
        </w:rPr>
        <w:t xml:space="preserve">float </w:t>
      </w:r>
      <w:r>
        <w:rPr>
          <w:rFonts w:ascii="Calibri"/>
          <w:color w:val="231F20"/>
          <w:w w:val="110"/>
          <w:sz w:val="17"/>
        </w:rPr>
        <w:t xml:space="preserve">variable </w:t>
      </w:r>
      <w:r>
        <w:rPr>
          <w:rFonts w:ascii="Calibri"/>
          <w:color w:val="231F20"/>
          <w:spacing w:val="2"/>
          <w:w w:val="110"/>
          <w:sz w:val="17"/>
        </w:rPr>
        <w:t xml:space="preserve">reference </w:t>
      </w:r>
      <w:r>
        <w:rPr>
          <w:rFonts w:ascii="Calibri"/>
          <w:color w:val="231F20"/>
          <w:w w:val="110"/>
          <w:sz w:val="17"/>
        </w:rPr>
        <w:t xml:space="preserve">using an implicit </w:t>
      </w:r>
      <w:r>
        <w:rPr>
          <w:rFonts w:ascii="Calibri"/>
          <w:color w:val="231F20"/>
          <w:spacing w:val="3"/>
          <w:w w:val="110"/>
          <w:sz w:val="17"/>
        </w:rPr>
        <w:t xml:space="preserve">cast. </w:t>
      </w:r>
      <w:r>
        <w:rPr>
          <w:rFonts w:ascii="Calibri"/>
          <w:color w:val="231F20"/>
          <w:w w:val="110"/>
          <w:sz w:val="17"/>
        </w:rPr>
        <w:t xml:space="preserve">If we add  an explicit </w:t>
      </w:r>
      <w:r>
        <w:rPr>
          <w:rFonts w:ascii="Calibri"/>
          <w:color w:val="231F20"/>
          <w:spacing w:val="3"/>
          <w:w w:val="110"/>
          <w:sz w:val="17"/>
        </w:rPr>
        <w:t xml:space="preserve">cast  </w:t>
      </w:r>
      <w:r>
        <w:rPr>
          <w:rFonts w:ascii="Calibri"/>
          <w:color w:val="231F20"/>
          <w:w w:val="110"/>
          <w:sz w:val="17"/>
        </w:rPr>
        <w:t xml:space="preserve">to </w:t>
      </w:r>
      <w:r>
        <w:rPr>
          <w:rFonts w:ascii="Courier New"/>
          <w:color w:val="231F20"/>
          <w:w w:val="110"/>
          <w:sz w:val="18"/>
        </w:rPr>
        <w:t xml:space="preserve">(float) </w:t>
      </w:r>
      <w:r>
        <w:rPr>
          <w:rFonts w:ascii="Calibri"/>
          <w:color w:val="231F20"/>
          <w:w w:val="110"/>
          <w:sz w:val="17"/>
        </w:rPr>
        <w:t xml:space="preserve">or change the value to </w:t>
      </w:r>
      <w:r>
        <w:rPr>
          <w:rFonts w:ascii="Courier New"/>
          <w:color w:val="231F20"/>
          <w:w w:val="110"/>
          <w:sz w:val="18"/>
        </w:rPr>
        <w:t>102.0f</w:t>
      </w:r>
      <w:r>
        <w:rPr>
          <w:rFonts w:ascii="Calibri"/>
          <w:color w:val="231F20"/>
          <w:w w:val="110"/>
          <w:sz w:val="17"/>
        </w:rPr>
        <w:t xml:space="preserve">, the </w:t>
      </w:r>
      <w:r>
        <w:rPr>
          <w:rFonts w:ascii="Calibri"/>
          <w:color w:val="231F20"/>
          <w:spacing w:val="2"/>
          <w:w w:val="110"/>
          <w:sz w:val="17"/>
        </w:rPr>
        <w:t xml:space="preserve">code </w:t>
      </w:r>
      <w:r>
        <w:rPr>
          <w:rFonts w:ascii="Calibri"/>
          <w:color w:val="231F20"/>
          <w:w w:val="110"/>
          <w:sz w:val="17"/>
        </w:rPr>
        <w:t xml:space="preserve">will compile without </w:t>
      </w:r>
      <w:r>
        <w:rPr>
          <w:rFonts w:ascii="Calibri"/>
          <w:color w:val="231F20"/>
          <w:spacing w:val="2"/>
          <w:w w:val="110"/>
          <w:sz w:val="17"/>
        </w:rPr>
        <w:t>issue.</w:t>
      </w:r>
    </w:p>
    <w:p w:rsidR="00FA3020" w:rsidRDefault="00FA3020">
      <w:pPr>
        <w:pStyle w:val="BodyText"/>
        <w:rPr>
          <w:rFonts w:ascii="Calibri"/>
          <w:sz w:val="20"/>
        </w:rPr>
      </w:pPr>
    </w:p>
    <w:p w:rsidR="00FA3020" w:rsidRDefault="00FA3020">
      <w:pPr>
        <w:pStyle w:val="BodyText"/>
        <w:spacing w:before="10"/>
        <w:rPr>
          <w:rFonts w:ascii="Calibri"/>
          <w:sz w:val="15"/>
        </w:rPr>
      </w:pPr>
    </w:p>
    <w:p w:rsidR="00FA3020" w:rsidRDefault="00350426">
      <w:pPr>
        <w:pStyle w:val="Heading7"/>
      </w:pPr>
      <w:r>
        <w:rPr>
          <w:color w:val="231F20"/>
          <w:w w:val="120"/>
        </w:rPr>
        <w:t>Sample Test Class</w:t>
      </w:r>
    </w:p>
    <w:p w:rsidR="00FA3020" w:rsidRDefault="00350426">
      <w:pPr>
        <w:pStyle w:val="BodyText"/>
        <w:spacing w:before="75" w:line="259" w:lineRule="auto"/>
        <w:ind w:left="1440" w:right="1940"/>
      </w:pPr>
      <w:r>
        <w:rPr>
          <w:color w:val="231F20"/>
        </w:rPr>
        <w:t xml:space="preserve">Throughout </w:t>
      </w:r>
      <w:r>
        <w:rPr>
          <w:color w:val="231F20"/>
          <w:spacing w:val="2"/>
        </w:rPr>
        <w:t xml:space="preserve">this </w:t>
      </w:r>
      <w:r>
        <w:rPr>
          <w:color w:val="231F20"/>
        </w:rPr>
        <w:t xml:space="preserve">book, we present numerous code snippets and ask you whether they’ll compile and what their output </w:t>
      </w:r>
      <w:r>
        <w:rPr>
          <w:color w:val="231F20"/>
          <w:spacing w:val="2"/>
        </w:rPr>
        <w:t xml:space="preserve">will </w:t>
      </w:r>
      <w:r>
        <w:rPr>
          <w:color w:val="231F20"/>
        </w:rPr>
        <w:t xml:space="preserve">be. </w:t>
      </w:r>
      <w:r>
        <w:rPr>
          <w:color w:val="231F20"/>
          <w:spacing w:val="2"/>
        </w:rPr>
        <w:t xml:space="preserve">These </w:t>
      </w:r>
      <w:r>
        <w:rPr>
          <w:color w:val="231F20"/>
        </w:rPr>
        <w:t>snippets are designed to be placed inside    a</w:t>
      </w:r>
      <w:r>
        <w:rPr>
          <w:color w:val="231F20"/>
          <w:spacing w:val="13"/>
        </w:rPr>
        <w:t xml:space="preserve"> </w:t>
      </w:r>
      <w:r>
        <w:rPr>
          <w:color w:val="231F20"/>
        </w:rPr>
        <w:t>simple</w:t>
      </w:r>
      <w:r>
        <w:rPr>
          <w:color w:val="231F20"/>
          <w:spacing w:val="13"/>
        </w:rPr>
        <w:t xml:space="preserve"> </w:t>
      </w:r>
      <w:r>
        <w:rPr>
          <w:color w:val="231F20"/>
        </w:rPr>
        <w:t>Java</w:t>
      </w:r>
      <w:r>
        <w:rPr>
          <w:color w:val="231F20"/>
          <w:spacing w:val="13"/>
        </w:rPr>
        <w:t xml:space="preserve"> </w:t>
      </w:r>
      <w:r>
        <w:rPr>
          <w:color w:val="231F20"/>
        </w:rPr>
        <w:t>application</w:t>
      </w:r>
      <w:r>
        <w:rPr>
          <w:color w:val="231F20"/>
          <w:spacing w:val="13"/>
        </w:rPr>
        <w:t xml:space="preserve"> </w:t>
      </w:r>
      <w:r>
        <w:rPr>
          <w:color w:val="231F20"/>
        </w:rPr>
        <w:t>that</w:t>
      </w:r>
      <w:r>
        <w:rPr>
          <w:color w:val="231F20"/>
          <w:spacing w:val="12"/>
        </w:rPr>
        <w:t xml:space="preserve"> </w:t>
      </w:r>
      <w:r>
        <w:rPr>
          <w:color w:val="231F20"/>
          <w:spacing w:val="2"/>
        </w:rPr>
        <w:t>starts,</w:t>
      </w:r>
      <w:r>
        <w:rPr>
          <w:color w:val="231F20"/>
          <w:spacing w:val="14"/>
        </w:rPr>
        <w:t xml:space="preserve"> </w:t>
      </w:r>
      <w:r>
        <w:rPr>
          <w:color w:val="231F20"/>
        </w:rPr>
        <w:t>executes</w:t>
      </w:r>
      <w:r>
        <w:rPr>
          <w:color w:val="231F20"/>
          <w:spacing w:val="12"/>
        </w:rPr>
        <w:t xml:space="preserve"> </w:t>
      </w:r>
      <w:r>
        <w:rPr>
          <w:color w:val="231F20"/>
        </w:rPr>
        <w:t>the</w:t>
      </w:r>
      <w:r>
        <w:rPr>
          <w:color w:val="231F20"/>
          <w:spacing w:val="14"/>
        </w:rPr>
        <w:t xml:space="preserve"> </w:t>
      </w:r>
      <w:r>
        <w:rPr>
          <w:color w:val="231F20"/>
        </w:rPr>
        <w:t>code,</w:t>
      </w:r>
      <w:r>
        <w:rPr>
          <w:color w:val="231F20"/>
          <w:spacing w:val="13"/>
        </w:rPr>
        <w:t xml:space="preserve"> </w:t>
      </w:r>
      <w:r>
        <w:rPr>
          <w:color w:val="231F20"/>
        </w:rPr>
        <w:t>and</w:t>
      </w:r>
      <w:r>
        <w:rPr>
          <w:color w:val="231F20"/>
          <w:spacing w:val="13"/>
        </w:rPr>
        <w:t xml:space="preserve"> </w:t>
      </w:r>
      <w:r>
        <w:rPr>
          <w:color w:val="231F20"/>
        </w:rPr>
        <w:t>terminates.</w:t>
      </w:r>
      <w:r>
        <w:rPr>
          <w:color w:val="231F20"/>
          <w:spacing w:val="14"/>
        </w:rPr>
        <w:t xml:space="preserve"> </w:t>
      </w:r>
      <w:r>
        <w:rPr>
          <w:color w:val="231F20"/>
        </w:rPr>
        <w:t>As</w:t>
      </w:r>
      <w:r>
        <w:rPr>
          <w:color w:val="231F20"/>
          <w:spacing w:val="12"/>
        </w:rPr>
        <w:t xml:space="preserve"> </w:t>
      </w:r>
      <w:r>
        <w:rPr>
          <w:color w:val="231F20"/>
        </w:rPr>
        <w:t>described</w:t>
      </w:r>
      <w:r>
        <w:rPr>
          <w:color w:val="231F20"/>
          <w:spacing w:val="13"/>
        </w:rPr>
        <w:t xml:space="preserve"> </w:t>
      </w:r>
      <w:r>
        <w:rPr>
          <w:color w:val="231F20"/>
        </w:rPr>
        <w:t>in</w:t>
      </w:r>
    </w:p>
    <w:p w:rsidR="00FA3020" w:rsidRDefault="00350426">
      <w:pPr>
        <w:spacing w:line="252" w:lineRule="auto"/>
        <w:ind w:left="1440" w:right="1697"/>
        <w:rPr>
          <w:sz w:val="19"/>
        </w:rPr>
      </w:pPr>
      <w:r>
        <w:rPr>
          <w:color w:val="231F20"/>
          <w:sz w:val="19"/>
        </w:rPr>
        <w:t xml:space="preserve">Chapter 1, </w:t>
      </w:r>
      <w:r>
        <w:rPr>
          <w:color w:val="231F20"/>
          <w:spacing w:val="-3"/>
          <w:sz w:val="19"/>
        </w:rPr>
        <w:t xml:space="preserve">“Java </w:t>
      </w:r>
      <w:r>
        <w:rPr>
          <w:color w:val="231F20"/>
          <w:sz w:val="19"/>
        </w:rPr>
        <w:t xml:space="preserve">Building Blocks,” you </w:t>
      </w:r>
      <w:r>
        <w:rPr>
          <w:color w:val="231F20"/>
          <w:spacing w:val="2"/>
          <w:sz w:val="19"/>
        </w:rPr>
        <w:t xml:space="preserve">can </w:t>
      </w:r>
      <w:r>
        <w:rPr>
          <w:color w:val="231F20"/>
          <w:sz w:val="19"/>
        </w:rPr>
        <w:t xml:space="preserve">accomplish </w:t>
      </w:r>
      <w:r>
        <w:rPr>
          <w:color w:val="231F20"/>
          <w:spacing w:val="2"/>
          <w:sz w:val="19"/>
        </w:rPr>
        <w:t xml:space="preserve">this </w:t>
      </w:r>
      <w:r>
        <w:rPr>
          <w:color w:val="231F20"/>
          <w:sz w:val="19"/>
        </w:rPr>
        <w:t xml:space="preserve">by compiling and </w:t>
      </w:r>
      <w:r>
        <w:rPr>
          <w:color w:val="231F20"/>
          <w:spacing w:val="2"/>
          <w:sz w:val="19"/>
        </w:rPr>
        <w:t xml:space="preserve">running </w:t>
      </w:r>
      <w:r>
        <w:rPr>
          <w:color w:val="231F20"/>
          <w:sz w:val="19"/>
        </w:rPr>
        <w:t>a public</w:t>
      </w:r>
      <w:r>
        <w:rPr>
          <w:color w:val="231F20"/>
          <w:spacing w:val="-12"/>
          <w:sz w:val="19"/>
        </w:rPr>
        <w:t xml:space="preserve"> </w:t>
      </w:r>
      <w:r>
        <w:rPr>
          <w:color w:val="231F20"/>
          <w:sz w:val="19"/>
        </w:rPr>
        <w:t>class</w:t>
      </w:r>
      <w:r>
        <w:rPr>
          <w:color w:val="231F20"/>
          <w:spacing w:val="-11"/>
          <w:sz w:val="19"/>
        </w:rPr>
        <w:t xml:space="preserve"> </w:t>
      </w:r>
      <w:r>
        <w:rPr>
          <w:color w:val="231F20"/>
          <w:sz w:val="19"/>
        </w:rPr>
        <w:t>containing</w:t>
      </w:r>
      <w:r>
        <w:rPr>
          <w:color w:val="231F20"/>
          <w:spacing w:val="-11"/>
          <w:sz w:val="19"/>
        </w:rPr>
        <w:t xml:space="preserve"> </w:t>
      </w:r>
      <w:r>
        <w:rPr>
          <w:color w:val="231F20"/>
          <w:sz w:val="19"/>
        </w:rPr>
        <w:t>a</w:t>
      </w:r>
      <w:r>
        <w:rPr>
          <w:color w:val="231F20"/>
          <w:spacing w:val="-11"/>
          <w:sz w:val="19"/>
        </w:rPr>
        <w:t xml:space="preserve"> </w:t>
      </w:r>
      <w:r>
        <w:rPr>
          <w:rFonts w:ascii="Courier New" w:hAnsi="Courier New"/>
          <w:color w:val="231F20"/>
          <w:sz w:val="18"/>
        </w:rPr>
        <w:t>public</w:t>
      </w:r>
      <w:r>
        <w:rPr>
          <w:rFonts w:ascii="Courier New" w:hAnsi="Courier New"/>
          <w:color w:val="231F20"/>
          <w:spacing w:val="-50"/>
          <w:sz w:val="18"/>
        </w:rPr>
        <w:t xml:space="preserve"> </w:t>
      </w:r>
      <w:r>
        <w:rPr>
          <w:rFonts w:ascii="Courier New" w:hAnsi="Courier New"/>
          <w:color w:val="231F20"/>
          <w:sz w:val="18"/>
        </w:rPr>
        <w:t>static</w:t>
      </w:r>
      <w:r>
        <w:rPr>
          <w:rFonts w:ascii="Courier New" w:hAnsi="Courier New"/>
          <w:color w:val="231F20"/>
          <w:spacing w:val="-51"/>
          <w:sz w:val="18"/>
        </w:rPr>
        <w:t xml:space="preserve"> </w:t>
      </w:r>
      <w:r>
        <w:rPr>
          <w:rFonts w:ascii="Courier New" w:hAnsi="Courier New"/>
          <w:color w:val="231F20"/>
          <w:sz w:val="18"/>
        </w:rPr>
        <w:t>void</w:t>
      </w:r>
      <w:r>
        <w:rPr>
          <w:rFonts w:ascii="Courier New" w:hAnsi="Courier New"/>
          <w:color w:val="231F20"/>
          <w:spacing w:val="-50"/>
          <w:sz w:val="18"/>
        </w:rPr>
        <w:t xml:space="preserve"> </w:t>
      </w:r>
      <w:r>
        <w:rPr>
          <w:rFonts w:ascii="Courier New" w:hAnsi="Courier New"/>
          <w:color w:val="231F20"/>
          <w:sz w:val="18"/>
        </w:rPr>
        <w:t>main(String[]</w:t>
      </w:r>
      <w:r>
        <w:rPr>
          <w:rFonts w:ascii="Courier New" w:hAnsi="Courier New"/>
          <w:color w:val="231F20"/>
          <w:spacing w:val="-51"/>
          <w:sz w:val="18"/>
        </w:rPr>
        <w:t xml:space="preserve"> </w:t>
      </w:r>
      <w:r>
        <w:rPr>
          <w:rFonts w:ascii="Courier New" w:hAnsi="Courier New"/>
          <w:color w:val="231F20"/>
          <w:sz w:val="18"/>
        </w:rPr>
        <w:t>args)</w:t>
      </w:r>
      <w:r>
        <w:rPr>
          <w:rFonts w:ascii="Courier New" w:hAnsi="Courier New"/>
          <w:color w:val="231F20"/>
          <w:spacing w:val="-77"/>
          <w:sz w:val="18"/>
        </w:rPr>
        <w:t xml:space="preserve"> </w:t>
      </w:r>
      <w:r>
        <w:rPr>
          <w:color w:val="231F20"/>
          <w:sz w:val="19"/>
        </w:rPr>
        <w:t>method,</w:t>
      </w:r>
      <w:r>
        <w:rPr>
          <w:color w:val="231F20"/>
          <w:spacing w:val="-11"/>
          <w:sz w:val="19"/>
        </w:rPr>
        <w:t xml:space="preserve"> </w:t>
      </w:r>
      <w:r>
        <w:rPr>
          <w:color w:val="231F20"/>
          <w:sz w:val="19"/>
        </w:rPr>
        <w:t>such</w:t>
      </w:r>
      <w:r>
        <w:rPr>
          <w:color w:val="231F20"/>
          <w:spacing w:val="-10"/>
          <w:sz w:val="19"/>
        </w:rPr>
        <w:t xml:space="preserve"> </w:t>
      </w:r>
      <w:r>
        <w:rPr>
          <w:color w:val="231F20"/>
          <w:sz w:val="19"/>
        </w:rPr>
        <w:t>as</w:t>
      </w:r>
      <w:r>
        <w:rPr>
          <w:color w:val="231F20"/>
          <w:spacing w:val="-12"/>
          <w:sz w:val="19"/>
        </w:rPr>
        <w:t xml:space="preserve"> </w:t>
      </w:r>
      <w:r>
        <w:rPr>
          <w:color w:val="231F20"/>
          <w:sz w:val="19"/>
        </w:rPr>
        <w:t>the following:</w:t>
      </w:r>
    </w:p>
    <w:p w:rsidR="00FA3020" w:rsidRDefault="00350426">
      <w:pPr>
        <w:spacing w:before="164"/>
        <w:ind w:left="1440"/>
        <w:rPr>
          <w:rFonts w:ascii="Courier New"/>
          <w:sz w:val="17"/>
        </w:rPr>
      </w:pPr>
      <w:r>
        <w:rPr>
          <w:rFonts w:ascii="Courier New"/>
          <w:color w:val="231F20"/>
          <w:sz w:val="17"/>
        </w:rPr>
        <w:t>public class TestClass {</w:t>
      </w:r>
    </w:p>
    <w:p w:rsidR="00FA3020" w:rsidRDefault="00350426">
      <w:pPr>
        <w:spacing w:before="67"/>
        <w:ind w:left="1629"/>
        <w:rPr>
          <w:rFonts w:ascii="Courier New"/>
          <w:sz w:val="17"/>
        </w:rPr>
      </w:pPr>
      <w:r>
        <w:rPr>
          <w:rFonts w:ascii="Courier New"/>
          <w:color w:val="231F20"/>
          <w:sz w:val="17"/>
        </w:rPr>
        <w:t>public static void main(String[] args)</w:t>
      </w:r>
      <w:r>
        <w:rPr>
          <w:rFonts w:ascii="Courier New"/>
          <w:color w:val="231F20"/>
          <w:spacing w:val="-62"/>
          <w:sz w:val="17"/>
        </w:rPr>
        <w:t xml:space="preserve"> </w:t>
      </w:r>
      <w:r>
        <w:rPr>
          <w:rFonts w:ascii="Courier New"/>
          <w:color w:val="231F20"/>
          <w:sz w:val="17"/>
        </w:rPr>
        <w:t>{</w:t>
      </w:r>
    </w:p>
    <w:p w:rsidR="00FA3020" w:rsidRDefault="00350426">
      <w:pPr>
        <w:spacing w:before="68"/>
        <w:ind w:left="1818"/>
        <w:rPr>
          <w:rFonts w:ascii="Courier New"/>
          <w:sz w:val="17"/>
        </w:rPr>
      </w:pPr>
      <w:r>
        <w:rPr>
          <w:rFonts w:ascii="Courier New"/>
          <w:color w:val="231F20"/>
          <w:sz w:val="17"/>
        </w:rPr>
        <w:t>// Add test code here</w:t>
      </w:r>
    </w:p>
    <w:p w:rsidR="00FA3020" w:rsidRDefault="00FA3020">
      <w:pPr>
        <w:pStyle w:val="BodyText"/>
        <w:spacing w:before="9"/>
        <w:rPr>
          <w:rFonts w:ascii="Courier New"/>
          <w:sz w:val="17"/>
        </w:rPr>
      </w:pPr>
    </w:p>
    <w:p w:rsidR="00FA3020" w:rsidRDefault="00350426">
      <w:pPr>
        <w:spacing w:before="126" w:line="324" w:lineRule="auto"/>
        <w:ind w:left="1818" w:right="3410"/>
        <w:rPr>
          <w:rFonts w:ascii="Courier New"/>
          <w:sz w:val="17"/>
        </w:rPr>
      </w:pPr>
      <w:r>
        <w:rPr>
          <w:rFonts w:ascii="Courier New"/>
          <w:color w:val="231F20"/>
          <w:sz w:val="17"/>
        </w:rPr>
        <w:t xml:space="preserve">// Add any print statements here </w:t>
      </w:r>
      <w:r>
        <w:rPr>
          <w:rFonts w:ascii="Courier New"/>
          <w:color w:val="231F20"/>
          <w:w w:val="90"/>
          <w:sz w:val="17"/>
        </w:rPr>
        <w:t>System.out.println("Hello</w:t>
      </w:r>
      <w:r>
        <w:rPr>
          <w:rFonts w:ascii="Courier New"/>
          <w:color w:val="231F20"/>
          <w:spacing w:val="63"/>
          <w:w w:val="90"/>
          <w:sz w:val="17"/>
        </w:rPr>
        <w:t xml:space="preserve"> </w:t>
      </w:r>
      <w:r>
        <w:rPr>
          <w:rFonts w:ascii="Courier New"/>
          <w:color w:val="231F20"/>
          <w:w w:val="90"/>
          <w:sz w:val="17"/>
        </w:rPr>
        <w:t>World!");</w:t>
      </w:r>
    </w:p>
    <w:p w:rsidR="00FA3020" w:rsidRDefault="00350426">
      <w:pPr>
        <w:ind w:left="1629"/>
        <w:rPr>
          <w:rFonts w:ascii="Courier New"/>
          <w:sz w:val="17"/>
        </w:rPr>
      </w:pPr>
      <w:r>
        <w:rPr>
          <w:rFonts w:ascii="Courier New"/>
          <w:color w:val="231F20"/>
          <w:w w:val="92"/>
          <w:sz w:val="17"/>
        </w:rPr>
        <w:t>}</w:t>
      </w:r>
    </w:p>
    <w:p w:rsidR="00FA3020" w:rsidRDefault="00350426">
      <w:pPr>
        <w:spacing w:before="67"/>
        <w:ind w:left="1440"/>
        <w:rPr>
          <w:rFonts w:ascii="Courier New"/>
          <w:sz w:val="17"/>
        </w:rPr>
      </w:pPr>
      <w:r>
        <w:rPr>
          <w:rFonts w:ascii="Courier New"/>
          <w:color w:val="231F20"/>
          <w:w w:val="92"/>
          <w:sz w:val="17"/>
        </w:rPr>
        <w:t>}</w:t>
      </w:r>
    </w:p>
    <w:p w:rsidR="00FA3020" w:rsidRDefault="00350426">
      <w:pPr>
        <w:pStyle w:val="BodyText"/>
        <w:spacing w:before="168"/>
        <w:ind w:left="1680"/>
      </w:pPr>
      <w:r>
        <w:rPr>
          <w:color w:val="231F20"/>
          <w:spacing w:val="2"/>
        </w:rPr>
        <w:t xml:space="preserve">This </w:t>
      </w:r>
      <w:r>
        <w:rPr>
          <w:color w:val="231F20"/>
        </w:rPr>
        <w:t>application isn’t particularly interesting—it just outputs “</w:t>
      </w:r>
      <w:r>
        <w:rPr>
          <w:rFonts w:ascii="Courier New" w:hAnsi="Courier New"/>
          <w:color w:val="231F20"/>
          <w:sz w:val="18"/>
        </w:rPr>
        <w:t>Hello</w:t>
      </w:r>
      <w:r>
        <w:rPr>
          <w:rFonts w:ascii="Courier New" w:hAnsi="Courier New"/>
          <w:color w:val="231F20"/>
          <w:spacing w:val="82"/>
          <w:sz w:val="18"/>
        </w:rPr>
        <w:t xml:space="preserve"> </w:t>
      </w:r>
      <w:r>
        <w:rPr>
          <w:rFonts w:ascii="Courier New" w:hAnsi="Courier New"/>
          <w:color w:val="231F20"/>
          <w:sz w:val="18"/>
        </w:rPr>
        <w:t>World</w:t>
      </w:r>
      <w:r>
        <w:rPr>
          <w:color w:val="231F20"/>
        </w:rPr>
        <w:t>” and exits.</w:t>
      </w:r>
    </w:p>
    <w:p w:rsidR="00FA3020" w:rsidRDefault="00350426">
      <w:pPr>
        <w:pStyle w:val="BodyText"/>
        <w:spacing w:before="6" w:line="254" w:lineRule="auto"/>
        <w:ind w:left="1440" w:right="1857" w:hanging="1"/>
      </w:pPr>
      <w:r>
        <w:rPr>
          <w:color w:val="231F20"/>
        </w:rPr>
        <w:t xml:space="preserve">That said, we can insert many of the code snippets present in this book in the </w:t>
      </w:r>
      <w:r>
        <w:rPr>
          <w:rFonts w:ascii="Courier New"/>
          <w:color w:val="231F20"/>
          <w:sz w:val="18"/>
        </w:rPr>
        <w:t xml:space="preserve">main() </w:t>
      </w:r>
      <w:r>
        <w:rPr>
          <w:color w:val="231F20"/>
        </w:rPr>
        <w:t>method to determine if the code compiles, as well as what the code outputs when it does compile. We strongly recommend you become familiar with this sample application, so much so that you could write it from memory, without the comments.</w:t>
      </w:r>
    </w:p>
    <w:p w:rsidR="00FA3020" w:rsidRDefault="00FA3020">
      <w:pPr>
        <w:spacing w:line="254" w:lineRule="auto"/>
        <w:sectPr w:rsidR="00FA3020">
          <w:pgSz w:w="10620" w:h="13320"/>
          <w:pgMar w:top="460" w:right="0" w:bottom="280" w:left="0" w:header="720" w:footer="720" w:gutter="0"/>
          <w:cols w:space="720"/>
        </w:sectPr>
      </w:pPr>
    </w:p>
    <w:p w:rsidR="00FA3020" w:rsidRDefault="00350426">
      <w:pPr>
        <w:tabs>
          <w:tab w:val="right" w:pos="9179"/>
        </w:tabs>
        <w:spacing w:before="89"/>
        <w:ind w:left="6453"/>
        <w:rPr>
          <w:rFonts w:ascii="Calibri"/>
          <w:b/>
          <w:sz w:val="17"/>
        </w:rPr>
      </w:pPr>
      <w:r>
        <w:rPr>
          <w:rFonts w:ascii="Calibri"/>
          <w:color w:val="231F20"/>
          <w:w w:val="110"/>
          <w:sz w:val="18"/>
        </w:rPr>
        <w:lastRenderedPageBreak/>
        <w:t>Studying for</w:t>
      </w:r>
      <w:r>
        <w:rPr>
          <w:rFonts w:ascii="Calibri"/>
          <w:color w:val="231F20"/>
          <w:spacing w:val="16"/>
          <w:w w:val="110"/>
          <w:sz w:val="18"/>
        </w:rPr>
        <w:t xml:space="preserve"> </w:t>
      </w:r>
      <w:r>
        <w:rPr>
          <w:rFonts w:ascii="Calibri"/>
          <w:color w:val="231F20"/>
          <w:w w:val="110"/>
          <w:sz w:val="18"/>
        </w:rPr>
        <w:t>the</w:t>
      </w:r>
      <w:r>
        <w:rPr>
          <w:rFonts w:ascii="Calibri"/>
          <w:color w:val="231F20"/>
          <w:spacing w:val="8"/>
          <w:w w:val="110"/>
          <w:sz w:val="18"/>
        </w:rPr>
        <w:t xml:space="preserve"> </w:t>
      </w:r>
      <w:r>
        <w:rPr>
          <w:rFonts w:ascii="Calibri"/>
          <w:color w:val="231F20"/>
          <w:w w:val="110"/>
          <w:sz w:val="18"/>
        </w:rPr>
        <w:t>Test</w:t>
      </w:r>
      <w:r>
        <w:rPr>
          <w:rFonts w:ascii="Calibri"/>
          <w:color w:val="231F20"/>
          <w:w w:val="110"/>
          <w:sz w:val="18"/>
        </w:rPr>
        <w:tab/>
      </w:r>
      <w:r>
        <w:rPr>
          <w:rFonts w:ascii="Calibri"/>
          <w:b/>
          <w:color w:val="231F20"/>
          <w:spacing w:val="4"/>
          <w:w w:val="110"/>
          <w:sz w:val="17"/>
        </w:rPr>
        <w:t>357</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59" w:right="1777" w:firstLine="240"/>
        <w:jc w:val="both"/>
      </w:pPr>
      <w:r>
        <w:rPr>
          <w:color w:val="231F20"/>
          <w:spacing w:val="-5"/>
        </w:rPr>
        <w:t xml:space="preserve">We </w:t>
      </w:r>
      <w:r>
        <w:rPr>
          <w:color w:val="231F20"/>
        </w:rPr>
        <w:t xml:space="preserve">recommend that while reading </w:t>
      </w:r>
      <w:r>
        <w:rPr>
          <w:color w:val="231F20"/>
          <w:spacing w:val="2"/>
        </w:rPr>
        <w:t xml:space="preserve">this </w:t>
      </w:r>
      <w:r>
        <w:rPr>
          <w:color w:val="231F20"/>
        </w:rPr>
        <w:t>book you make note of any sections that you  do not fully understand and revisit them when in front of a computer screen with a Java compiler</w:t>
      </w:r>
      <w:r>
        <w:rPr>
          <w:color w:val="231F20"/>
          <w:spacing w:val="12"/>
        </w:rPr>
        <w:t xml:space="preserve"> </w:t>
      </w:r>
      <w:r>
        <w:rPr>
          <w:color w:val="231F20"/>
        </w:rPr>
        <w:t>and</w:t>
      </w:r>
      <w:r>
        <w:rPr>
          <w:color w:val="231F20"/>
          <w:spacing w:val="12"/>
        </w:rPr>
        <w:t xml:space="preserve"> </w:t>
      </w:r>
      <w:r>
        <w:rPr>
          <w:color w:val="231F20"/>
        </w:rPr>
        <w:t>Java</w:t>
      </w:r>
      <w:r>
        <w:rPr>
          <w:color w:val="231F20"/>
          <w:spacing w:val="12"/>
        </w:rPr>
        <w:t xml:space="preserve"> </w:t>
      </w:r>
      <w:r>
        <w:rPr>
          <w:color w:val="231F20"/>
        </w:rPr>
        <w:t>runtime.</w:t>
      </w:r>
      <w:r>
        <w:rPr>
          <w:color w:val="231F20"/>
          <w:spacing w:val="12"/>
        </w:rPr>
        <w:t xml:space="preserve"> </w:t>
      </w:r>
      <w:r>
        <w:rPr>
          <w:color w:val="231F20"/>
          <w:spacing w:val="-6"/>
        </w:rPr>
        <w:t>You</w:t>
      </w:r>
      <w:r>
        <w:rPr>
          <w:color w:val="231F20"/>
          <w:spacing w:val="12"/>
        </w:rPr>
        <w:t xml:space="preserve"> </w:t>
      </w:r>
      <w:r>
        <w:rPr>
          <w:color w:val="231F20"/>
        </w:rPr>
        <w:t>should</w:t>
      </w:r>
      <w:r>
        <w:rPr>
          <w:color w:val="231F20"/>
          <w:spacing w:val="12"/>
        </w:rPr>
        <w:t xml:space="preserve"> </w:t>
      </w:r>
      <w:r>
        <w:rPr>
          <w:color w:val="231F20"/>
          <w:spacing w:val="2"/>
        </w:rPr>
        <w:t>start</w:t>
      </w:r>
      <w:r>
        <w:rPr>
          <w:color w:val="231F20"/>
          <w:spacing w:val="13"/>
        </w:rPr>
        <w:t xml:space="preserve"> </w:t>
      </w:r>
      <w:r>
        <w:rPr>
          <w:color w:val="231F20"/>
        </w:rPr>
        <w:t>by</w:t>
      </w:r>
      <w:r>
        <w:rPr>
          <w:color w:val="231F20"/>
          <w:spacing w:val="12"/>
        </w:rPr>
        <w:t xml:space="preserve"> </w:t>
      </w:r>
      <w:r>
        <w:rPr>
          <w:color w:val="231F20"/>
        </w:rPr>
        <w:t>copying</w:t>
      </w:r>
      <w:r>
        <w:rPr>
          <w:color w:val="231F20"/>
          <w:spacing w:val="12"/>
        </w:rPr>
        <w:t xml:space="preserve"> </w:t>
      </w:r>
      <w:r>
        <w:rPr>
          <w:color w:val="231F20"/>
        </w:rPr>
        <w:t>the</w:t>
      </w:r>
      <w:r>
        <w:rPr>
          <w:color w:val="231F20"/>
          <w:spacing w:val="12"/>
        </w:rPr>
        <w:t xml:space="preserve"> </w:t>
      </w:r>
      <w:r>
        <w:rPr>
          <w:color w:val="231F20"/>
        </w:rPr>
        <w:t>code</w:t>
      </w:r>
      <w:r>
        <w:rPr>
          <w:color w:val="231F20"/>
          <w:spacing w:val="12"/>
        </w:rPr>
        <w:t xml:space="preserve"> </w:t>
      </w:r>
      <w:r>
        <w:rPr>
          <w:color w:val="231F20"/>
        </w:rPr>
        <w:t>snippet</w:t>
      </w:r>
      <w:r>
        <w:rPr>
          <w:color w:val="231F20"/>
          <w:spacing w:val="12"/>
        </w:rPr>
        <w:t xml:space="preserve"> </w:t>
      </w:r>
      <w:r>
        <w:rPr>
          <w:color w:val="231F20"/>
        </w:rPr>
        <w:t>into</w:t>
      </w:r>
      <w:r>
        <w:rPr>
          <w:color w:val="231F20"/>
          <w:spacing w:val="13"/>
        </w:rPr>
        <w:t xml:space="preserve"> </w:t>
      </w:r>
      <w:r>
        <w:rPr>
          <w:color w:val="231F20"/>
        </w:rPr>
        <w:t>your</w:t>
      </w:r>
      <w:r>
        <w:rPr>
          <w:color w:val="231F20"/>
          <w:spacing w:val="12"/>
        </w:rPr>
        <w:t xml:space="preserve"> </w:t>
      </w:r>
      <w:r>
        <w:rPr>
          <w:color w:val="231F20"/>
        </w:rPr>
        <w:t>test</w:t>
      </w:r>
    </w:p>
    <w:p w:rsidR="00FA3020" w:rsidRDefault="00350426">
      <w:pPr>
        <w:pStyle w:val="BodyText"/>
        <w:spacing w:line="259" w:lineRule="auto"/>
        <w:ind w:left="1559" w:right="1648"/>
      </w:pPr>
      <w:r>
        <w:rPr>
          <w:color w:val="231F20"/>
        </w:rPr>
        <w:t>class, and then try experimenting with the code as much as possible. For example, we indi- cated the previous sample line of code would not compile, but would any of the following compile?</w:t>
      </w:r>
    </w:p>
    <w:p w:rsidR="00FA3020" w:rsidRDefault="00350426">
      <w:pPr>
        <w:spacing w:before="156"/>
        <w:ind w:left="1560"/>
        <w:rPr>
          <w:rFonts w:ascii="Courier New"/>
          <w:sz w:val="17"/>
        </w:rPr>
      </w:pPr>
      <w:r>
        <w:rPr>
          <w:rFonts w:ascii="Courier New"/>
          <w:color w:val="231F20"/>
          <w:sz w:val="17"/>
        </w:rPr>
        <w:t>float value1 = 102;</w:t>
      </w:r>
    </w:p>
    <w:p w:rsidR="00FA3020" w:rsidRDefault="00350426">
      <w:pPr>
        <w:spacing w:before="67" w:line="324" w:lineRule="auto"/>
        <w:ind w:left="1560" w:right="6589"/>
        <w:rPr>
          <w:rFonts w:ascii="Courier New"/>
          <w:sz w:val="17"/>
        </w:rPr>
      </w:pPr>
      <w:r>
        <w:rPr>
          <w:rFonts w:ascii="Courier New"/>
          <w:color w:val="231F20"/>
          <w:sz w:val="17"/>
        </w:rPr>
        <w:t>float</w:t>
      </w:r>
      <w:r>
        <w:rPr>
          <w:rFonts w:ascii="Courier New"/>
          <w:color w:val="231F20"/>
          <w:spacing w:val="-68"/>
          <w:sz w:val="17"/>
        </w:rPr>
        <w:t xml:space="preserve"> </w:t>
      </w:r>
      <w:r>
        <w:rPr>
          <w:rFonts w:ascii="Courier New"/>
          <w:color w:val="231F20"/>
          <w:sz w:val="17"/>
        </w:rPr>
        <w:t>value2</w:t>
      </w:r>
      <w:r>
        <w:rPr>
          <w:rFonts w:ascii="Courier New"/>
          <w:color w:val="231F20"/>
          <w:spacing w:val="-67"/>
          <w:sz w:val="17"/>
        </w:rPr>
        <w:t xml:space="preserve"> </w:t>
      </w:r>
      <w:r>
        <w:rPr>
          <w:rFonts w:ascii="Courier New"/>
          <w:color w:val="231F20"/>
          <w:sz w:val="17"/>
        </w:rPr>
        <w:t>=</w:t>
      </w:r>
      <w:r>
        <w:rPr>
          <w:rFonts w:ascii="Courier New"/>
          <w:color w:val="231F20"/>
          <w:spacing w:val="-67"/>
          <w:sz w:val="17"/>
        </w:rPr>
        <w:t xml:space="preserve"> </w:t>
      </w:r>
      <w:r>
        <w:rPr>
          <w:rFonts w:ascii="Courier New"/>
          <w:color w:val="231F20"/>
          <w:sz w:val="17"/>
        </w:rPr>
        <w:t>(int)102.0; float value3 = 1f * 0.0;</w:t>
      </w:r>
    </w:p>
    <w:p w:rsidR="00FA3020" w:rsidRDefault="00350426">
      <w:pPr>
        <w:spacing w:line="324" w:lineRule="auto"/>
        <w:ind w:left="1560" w:right="6119"/>
        <w:rPr>
          <w:rFonts w:ascii="Courier New"/>
          <w:sz w:val="17"/>
        </w:rPr>
      </w:pPr>
      <w:r>
        <w:rPr>
          <w:rFonts w:ascii="Courier New"/>
          <w:color w:val="231F20"/>
          <w:sz w:val="17"/>
        </w:rPr>
        <w:t>float</w:t>
      </w:r>
      <w:r>
        <w:rPr>
          <w:rFonts w:ascii="Courier New"/>
          <w:color w:val="231F20"/>
          <w:spacing w:val="-49"/>
          <w:sz w:val="17"/>
        </w:rPr>
        <w:t xml:space="preserve"> </w:t>
      </w:r>
      <w:r>
        <w:rPr>
          <w:rFonts w:ascii="Courier New"/>
          <w:color w:val="231F20"/>
          <w:sz w:val="17"/>
        </w:rPr>
        <w:t>value4</w:t>
      </w:r>
      <w:r>
        <w:rPr>
          <w:rFonts w:ascii="Courier New"/>
          <w:color w:val="231F20"/>
          <w:spacing w:val="-48"/>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1f</w:t>
      </w:r>
      <w:r>
        <w:rPr>
          <w:rFonts w:ascii="Courier New"/>
          <w:color w:val="231F20"/>
          <w:spacing w:val="-48"/>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(short)0.0; float</w:t>
      </w:r>
      <w:r>
        <w:rPr>
          <w:rFonts w:ascii="Courier New"/>
          <w:color w:val="231F20"/>
          <w:spacing w:val="-49"/>
          <w:sz w:val="17"/>
        </w:rPr>
        <w:t xml:space="preserve"> </w:t>
      </w:r>
      <w:r>
        <w:rPr>
          <w:rFonts w:ascii="Courier New"/>
          <w:color w:val="231F20"/>
          <w:sz w:val="17"/>
        </w:rPr>
        <w:t>value5</w:t>
      </w:r>
      <w:r>
        <w:rPr>
          <w:rFonts w:ascii="Courier New"/>
          <w:color w:val="231F20"/>
          <w:spacing w:val="-48"/>
          <w:sz w:val="17"/>
        </w:rPr>
        <w:t xml:space="preserve"> </w:t>
      </w:r>
      <w:r>
        <w:rPr>
          <w:rFonts w:ascii="Courier New"/>
          <w:color w:val="231F20"/>
          <w:sz w:val="17"/>
        </w:rPr>
        <w:t>=</w:t>
      </w:r>
      <w:r>
        <w:rPr>
          <w:rFonts w:ascii="Courier New"/>
          <w:color w:val="231F20"/>
          <w:spacing w:val="-49"/>
          <w:sz w:val="17"/>
        </w:rPr>
        <w:t xml:space="preserve"> </w:t>
      </w:r>
      <w:r>
        <w:rPr>
          <w:rFonts w:ascii="Courier New"/>
          <w:color w:val="231F20"/>
          <w:sz w:val="17"/>
        </w:rPr>
        <w:t>1f</w:t>
      </w:r>
      <w:r>
        <w:rPr>
          <w:rFonts w:ascii="Courier New"/>
          <w:color w:val="231F20"/>
          <w:spacing w:val="-48"/>
          <w:sz w:val="17"/>
        </w:rPr>
        <w:t xml:space="preserve"> </w:t>
      </w:r>
      <w:r>
        <w:rPr>
          <w:rFonts w:ascii="Courier New"/>
          <w:color w:val="231F20"/>
          <w:sz w:val="17"/>
        </w:rPr>
        <w:t>*</w:t>
      </w:r>
      <w:r>
        <w:rPr>
          <w:rFonts w:ascii="Courier New"/>
          <w:color w:val="231F20"/>
          <w:spacing w:val="-48"/>
          <w:sz w:val="17"/>
        </w:rPr>
        <w:t xml:space="preserve"> </w:t>
      </w:r>
      <w:r>
        <w:rPr>
          <w:rFonts w:ascii="Courier New"/>
          <w:color w:val="231F20"/>
          <w:sz w:val="17"/>
        </w:rPr>
        <w:t>(boolean)0;</w:t>
      </w:r>
    </w:p>
    <w:p w:rsidR="00FA3020" w:rsidRDefault="00350426">
      <w:pPr>
        <w:pStyle w:val="BodyText"/>
        <w:spacing w:before="101"/>
        <w:ind w:left="204"/>
        <w:jc w:val="center"/>
      </w:pPr>
      <w:r>
        <w:rPr>
          <w:color w:val="231F20"/>
        </w:rPr>
        <w:t>Try out these samples on your computer and see if the result matches your expectation.</w:t>
      </w:r>
    </w:p>
    <w:p w:rsidR="00FA3020" w:rsidRDefault="00350426">
      <w:pPr>
        <w:pStyle w:val="BodyText"/>
        <w:spacing w:before="17"/>
        <w:ind w:left="1559"/>
      </w:pPr>
      <w:r>
        <w:rPr>
          <w:color w:val="231F20"/>
          <w:w w:val="105"/>
        </w:rPr>
        <w:t>Here’s a hint: Two of these fives lines will not compile.</w:t>
      </w:r>
    </w:p>
    <w:p w:rsidR="00FA3020" w:rsidRDefault="000C69B0">
      <w:pPr>
        <w:pStyle w:val="BodyText"/>
        <w:spacing w:before="11"/>
        <w:rPr>
          <w:sz w:val="28"/>
        </w:rPr>
      </w:pPr>
      <w:r w:rsidRPr="000C69B0">
        <w:pict>
          <v:group id="_x0000_s1068" style="position:absolute;margin-left:66pt;margin-top:18.9pt;width:393pt;height:229.75pt;z-index:-251543040;mso-wrap-distance-left:0;mso-wrap-distance-right:0;mso-position-horizontal-relative:page" coordorigin="1320,378" coordsize="7860,4595">
            <v:rect id="_x0000_s1083" style="position:absolute;left:1325;top:383;width:7850;height:4585" filled="f" strokecolor="#231f20" strokeweight=".5pt"/>
            <v:shape id="_x0000_s1082" type="#_x0000_t75" style="position:absolute;left:1893;top:565;width:518;height:163">
              <v:imagedata r:id="rId64" o:title=""/>
            </v:shape>
            <v:shape id="_x0000_s1081" type="#_x0000_t75" style="position:absolute;left:2505;top:565;width:718;height:163">
              <v:imagedata r:id="rId65" o:title=""/>
            </v:shape>
            <v:shape id="_x0000_s1080" style="position:absolute;left:3336;top:561;width:150;height:168" coordorigin="3336,561" coordsize="150,168" o:spt="100" adj="0,,0" path="m3396,675r-60,l3342,701r17,16l3382,726r27,2l3440,725r24,-10l3480,698r2,-6l3406,692r-4,-2l3400,687r-3,-3l3396,680r,-5xm3412,561r-31,4l3358,575r-14,16l3339,613r2,14l3346,639r11,10l3372,655r50,15l3427,673r,13l3421,692r61,l3486,673r-2,-13l3479,648r-9,-9l3457,631r-13,-4l3431,623r-24,-6l3400,615r-3,-3l3397,602r4,-5l3478,597r-2,-10l3461,572r-22,-8l3412,561xm3478,597r-59,l3425,601r,10l3481,611r-3,-14xe" fillcolor="#808285" stroked="f">
              <v:stroke joinstyle="round"/>
              <v:formulas/>
              <v:path arrowok="t" o:connecttype="segments"/>
            </v:shape>
            <v:shape id="_x0000_s1079" style="position:absolute;left:3506;top:610;width:127;height:118" coordorigin="3507,611" coordsize="127,118" o:spt="100" adj="0,,0" path="m3572,611r-27,3l3525,625r-13,18l3507,668r5,29l3526,715r20,10l3570,728r29,-4l3618,715r12,-15l3564,700r-4,-3l3560,642r4,-4l3629,638r-11,-14l3599,614r-27,-3xm3634,680r-49,l3584,694r-3,6l3630,700r,l3634,680xm3629,638r-47,l3584,645r1,14l3634,659r-5,-20l3629,638xe" fillcolor="#808285" stroked="f">
              <v:stroke joinstyle="round"/>
              <v:formulas/>
              <v:path arrowok="t" o:connecttype="segments"/>
            </v:shape>
            <v:shape id="_x0000_s1078" style="position:absolute;left:3656;top:610;width:127;height:118" coordorigin="3656,611" coordsize="127,118" o:spt="100" adj="0,,0" path="m3721,611r-27,3l3674,625r-13,18l3656,668r5,29l3675,715r19,10l3717,728r27,-3l3764,718r12,-12l3778,700r-67,l3707,695r,-16l3783,679r,-8l3781,655r-74,l3707,643r6,-5l3775,638r-7,-12l3749,615r-28,-4xm3782,689r-47,l3734,697r-6,3l3778,700r4,-11xm3775,638r-45,l3735,643r,12l3781,655r-2,-10l3775,638xe" fillcolor="#808285" stroked="f">
              <v:stroke joinstyle="round"/>
              <v:formulas/>
              <v:path arrowok="t" o:connecttype="segments"/>
            </v:shape>
            <v:shape id="_x0000_s1077" style="position:absolute;left:3807;top:610;width:127;height:114" coordorigin="3808,611" coordsize="127,114" o:spt="100" adj="0,,0" path="m3859,614r-51,l3808,724r53,l3861,647r4,-4l3933,643r-2,-11l3930,631r-69,l3859,614xm3933,643r-55,l3881,648r,76l3934,724r,-73l3933,643xm3896,611r-10,l3877,615r-8,6l3861,631r69,l3923,620r-12,-7l3896,611xe" fillcolor="#808285" stroked="f">
              <v:stroke joinstyle="round"/>
              <v:formulas/>
              <v:path arrowok="t" o:connecttype="segments"/>
            </v:shape>
            <v:shape id="_x0000_s1076" style="position:absolute;left:3956;top:610;width:118;height:118" coordorigin="3956,611" coordsize="118,118" o:spt="100" adj="0,,0" path="m4071,635r-48,l4026,639r,16l4020,655r-28,3l3972,664r-12,12l3956,694r3,14l3967,719r12,6l3995,728r12,l4018,724r8,-10l4074,714r,-14l4006,700r-4,-4l4002,683r3,-7l4074,676r,-26l4071,635xm4074,714r-48,l4027,724r47,l4074,714xm4074,676r-48,l4026,694r-3,6l4074,700r,-24xm4018,611r-21,1l3980,617r-13,11l3961,647r44,l4006,637r3,-2l4071,635r,-2l4062,620r-18,-7l4018,611xe" fillcolor="#808285" stroked="f">
              <v:stroke joinstyle="round"/>
              <v:formulas/>
              <v:path arrowok="t" o:connecttype="segments"/>
            </v:shape>
            <v:shape id="_x0000_s1075" style="position:absolute;left:4101;top:612;width:89;height:112" coordorigin="4102,613" coordsize="89,112" o:spt="100" adj="0,,0" path="m4153,614r-51,l4102,724r53,l4155,659r3,-6l4190,653r,-27l4155,626r-2,-12xm4190,653r-12,l4184,654r6,2l4190,653xm4181,613r-11,l4162,616r-7,10l4190,626r,-10l4185,613r-4,xe" fillcolor="#808285" stroked="f">
              <v:stroke joinstyle="round"/>
              <v:formulas/>
              <v:path arrowok="t" o:connecttype="segments"/>
            </v:shape>
            <v:rect id="_x0000_s1074" style="position:absolute;left:4210;top:613;width:54;height:111" fillcolor="#808285" stroked="f"/>
            <v:rect id="_x0000_s1073" style="position:absolute;left:4210;top:565;width:54;height:34" fillcolor="#808285" stroked="f"/>
            <v:shape id="_x0000_s1072" style="position:absolute;left:4287;top:610;width:135;height:118" coordorigin="4288,611" coordsize="135,118" o:spt="100" adj="0,,0" path="m4355,611r-29,4l4305,627r-13,18l4288,669r4,24l4305,711r21,12l4355,728r29,-5l4406,711r9,-13l4347,698r-4,-7l4343,647r4,-7l4415,640r-9,-13l4384,615r-29,-4xm4415,640r-51,l4368,647r,44l4364,698r51,l4418,693r4,-24l4418,645r-3,-5xe" fillcolor="#808285" stroked="f">
              <v:stroke joinstyle="round"/>
              <v:formulas/>
              <v:path arrowok="t" o:connecttype="segments"/>
            </v:shape>
            <v:shape id="_x0000_s1071" style="position:absolute;left:1370;top:418;width:453;height:454" coordorigin="1370,418" coordsize="453,454" o:spt="100" adj="0,,0" path="m1596,418r-72,12l1462,462r-49,49l1381,573r-11,72l1381,718r32,62l1462,829r62,32l1596,872r72,-11l1686,852r-106,l1573,851r-7,-1l1561,843r-22,l1516,836r-21,-10l1475,813r-18,-15l1467,791r10,-6l1478,784r-35,l1422,757r-16,-31l1396,692r-5,-37l1821,655r2,-10l1821,635r-430,l1396,599r10,-34l1422,534r21,-27l1479,507r-2,-2l1466,499r-9,-6l1475,478r20,-13l1516,455r23,-8l1562,447r4,-6l1573,440r7,-1l1686,439r-18,-9l1596,418xm1606,751r-20,l1586,852r20,l1606,751xm1700,751r-94,l1623,753r16,3l1656,760r18,5l1664,788r-11,22l1640,830r-13,20l1620,851r-7,1l1686,852r17,-9l1654,843r11,-16l1674,809r9,-18l1691,773r41,l1726,770r-13,-7l1698,756r2,-5xm1522,773r-20,l1509,792r9,18l1528,827r11,16l1561,843r-9,-13l1540,809r-11,-21l1522,773xm1732,773r-41,l1703,779r12,6l1726,791r10,7l1718,813r-20,13l1676,836r-22,7l1703,843r28,-14l1775,784r-25,l1739,777r-7,-4xm1492,655r-20,l1474,678r4,25l1485,729r9,27l1480,763r-14,7l1454,777r-11,7l1478,784r11,-5l1502,773r20,l1519,765r17,-5l1553,756r17,-3l1586,751r114,l1700,749r-188,l1504,725r-6,-23l1494,678r-2,-23xm1821,655r-20,l1797,692r-11,34l1771,757r-21,27l1775,784r4,-4l1811,718r10,-63xm1606,655r-20,l1586,731r-17,2l1550,737r-19,5l1512,749r168,l1661,742r-19,-5l1624,733r-18,-2l1606,655xm1721,655r-20,l1699,678r-5,24l1688,725r-8,24l1700,749r7,-20l1714,703r5,-25l1721,655xm1479,507r-36,l1454,514r12,7l1480,528r14,7l1486,561r-7,27l1474,613r-2,22l1492,635r2,-23l1498,588r6,-23l1512,541r188,l1700,539r-114,l1570,538r-18,-4l1535,530r-17,-5l1522,517r-21,l1489,511r-10,-4xm1680,541r-168,l1531,548r19,6l1569,558r17,2l1586,635r20,l1606,560r18,-2l1642,554r19,-6l1680,541xm1700,541r-20,l1688,565r6,23l1699,612r2,23l1721,635r-2,-22l1714,588r-7,-27l1700,541xm1775,507r-25,l1771,534r15,31l1797,599r4,36l1821,635r-10,-62l1779,511r-4,-4xm1606,439r-20,l1586,539r20,l1606,439xm1686,439r-73,l1620,440r7,1l1640,460r13,21l1664,502r10,23l1657,530r-17,4l1623,538r-17,1l1700,539r-2,-4l1713,528r13,-7l1733,517r-42,l1683,498r-9,-18l1664,463r-10,-16l1702,447r-16,-8xm1562,447r-23,l1528,463r-10,17l1509,498r-8,19l1522,517r7,-15l1540,481r13,-21l1562,447xm1702,447r-48,l1676,455r22,10l1718,478r18,15l1726,499r-10,6l1704,511r-13,6l1733,517r6,-3l1750,507r25,l1731,462r-29,-15xe" fillcolor="#808285" stroked="f">
              <v:stroke joinstyle="round"/>
              <v:formulas/>
              <v:path arrowok="t" o:connecttype="segments"/>
            </v:shape>
            <v:shape id="_x0000_s1070" type="#_x0000_t202" style="position:absolute;left:1330;top:1368;width:7840;height:3595" filled="f" stroked="f">
              <v:textbox inset="0,0,0,0">
                <w:txbxContent>
                  <w:p w:rsidR="0043584B" w:rsidRDefault="0043584B">
                    <w:pPr>
                      <w:spacing w:before="88" w:line="278" w:lineRule="auto"/>
                      <w:ind w:left="230" w:right="461"/>
                      <w:rPr>
                        <w:rFonts w:ascii="Calibri"/>
                        <w:sz w:val="17"/>
                      </w:rPr>
                    </w:pPr>
                    <w:r>
                      <w:rPr>
                        <w:rFonts w:ascii="Calibri"/>
                        <w:color w:val="231F20"/>
                        <w:w w:val="115"/>
                        <w:sz w:val="17"/>
                      </w:rPr>
                      <w:t>While studying for the exam, you should develop code using a text editor and command- line Java compiler. Some of you may have existing experience with Integrated Develop- ment Environments (IDEs) such as Eclipse or IntelliJ. An IDE is a software application that facilitates software development for computer programmers.</w:t>
                    </w:r>
                  </w:p>
                  <w:p w:rsidR="0043584B" w:rsidRDefault="0043584B">
                    <w:pPr>
                      <w:spacing w:before="147" w:line="278" w:lineRule="auto"/>
                      <w:ind w:left="230" w:right="461"/>
                      <w:rPr>
                        <w:rFonts w:ascii="Calibri" w:hAnsi="Calibri"/>
                        <w:sz w:val="17"/>
                      </w:rPr>
                    </w:pPr>
                    <w:r>
                      <w:rPr>
                        <w:rFonts w:ascii="Calibri" w:hAnsi="Calibri"/>
                        <w:color w:val="231F20"/>
                        <w:w w:val="115"/>
                        <w:sz w:val="17"/>
                      </w:rPr>
                      <w:t xml:space="preserve">Although such tools are </w:t>
                    </w:r>
                    <w:r>
                      <w:rPr>
                        <w:rFonts w:ascii="Calibri" w:hAnsi="Calibri"/>
                        <w:color w:val="231F20"/>
                        <w:spacing w:val="2"/>
                        <w:w w:val="115"/>
                        <w:sz w:val="17"/>
                      </w:rPr>
                      <w:t xml:space="preserve">extremely </w:t>
                    </w:r>
                    <w:r>
                      <w:rPr>
                        <w:rFonts w:ascii="Calibri" w:hAnsi="Calibri"/>
                        <w:color w:val="231F20"/>
                        <w:w w:val="115"/>
                        <w:sz w:val="17"/>
                      </w:rPr>
                      <w:t xml:space="preserve">valuable in developing </w:t>
                    </w:r>
                    <w:r>
                      <w:rPr>
                        <w:rFonts w:ascii="Calibri" w:hAnsi="Calibri"/>
                        <w:color w:val="231F20"/>
                        <w:spacing w:val="3"/>
                        <w:w w:val="115"/>
                        <w:sz w:val="17"/>
                      </w:rPr>
                      <w:t xml:space="preserve">software, </w:t>
                    </w:r>
                    <w:r>
                      <w:rPr>
                        <w:rFonts w:ascii="Calibri" w:hAnsi="Calibri"/>
                        <w:color w:val="231F20"/>
                        <w:w w:val="115"/>
                        <w:sz w:val="17"/>
                      </w:rPr>
                      <w:t xml:space="preserve">they can </w:t>
                    </w:r>
                    <w:r>
                      <w:rPr>
                        <w:rFonts w:ascii="Calibri" w:hAnsi="Calibri"/>
                        <w:color w:val="231F20"/>
                        <w:spacing w:val="2"/>
                        <w:w w:val="115"/>
                        <w:sz w:val="17"/>
                      </w:rPr>
                      <w:t xml:space="preserve">interfere </w:t>
                    </w:r>
                    <w:r>
                      <w:rPr>
                        <w:rFonts w:ascii="Calibri" w:hAnsi="Calibri"/>
                        <w:color w:val="231F20"/>
                        <w:w w:val="115"/>
                        <w:sz w:val="17"/>
                      </w:rPr>
                      <w:t xml:space="preserve">with your ability to readily spot problems on the exam. For example, when a line </w:t>
                    </w:r>
                    <w:r>
                      <w:rPr>
                        <w:rFonts w:ascii="Calibri" w:hAnsi="Calibri"/>
                        <w:color w:val="231F20"/>
                        <w:spacing w:val="2"/>
                        <w:w w:val="115"/>
                        <w:sz w:val="17"/>
                      </w:rPr>
                      <w:t xml:space="preserve">code does </w:t>
                    </w:r>
                    <w:r>
                      <w:rPr>
                        <w:rFonts w:ascii="Calibri" w:hAnsi="Calibri"/>
                        <w:color w:val="231F20"/>
                        <w:w w:val="115"/>
                        <w:sz w:val="17"/>
                      </w:rPr>
                      <w:t xml:space="preserve">not compile, the </w:t>
                    </w:r>
                    <w:r>
                      <w:rPr>
                        <w:rFonts w:ascii="Calibri" w:hAnsi="Calibri"/>
                        <w:color w:val="231F20"/>
                        <w:spacing w:val="2"/>
                        <w:w w:val="115"/>
                        <w:sz w:val="17"/>
                      </w:rPr>
                      <w:t xml:space="preserve">IDE </w:t>
                    </w:r>
                    <w:r>
                      <w:rPr>
                        <w:rFonts w:ascii="Calibri" w:hAnsi="Calibri"/>
                        <w:color w:val="231F20"/>
                        <w:w w:val="115"/>
                        <w:sz w:val="17"/>
                      </w:rPr>
                      <w:t xml:space="preserve">will </w:t>
                    </w:r>
                    <w:r>
                      <w:rPr>
                        <w:rFonts w:ascii="Calibri" w:hAnsi="Calibri"/>
                        <w:color w:val="231F20"/>
                        <w:spacing w:val="3"/>
                        <w:w w:val="115"/>
                        <w:sz w:val="17"/>
                      </w:rPr>
                      <w:t xml:space="preserve">often </w:t>
                    </w:r>
                    <w:r>
                      <w:rPr>
                        <w:rFonts w:ascii="Calibri" w:hAnsi="Calibri"/>
                        <w:color w:val="231F20"/>
                        <w:w w:val="115"/>
                        <w:sz w:val="17"/>
                      </w:rPr>
                      <w:t xml:space="preserve">underline it in red, </w:t>
                    </w:r>
                    <w:r>
                      <w:rPr>
                        <w:rFonts w:ascii="Calibri" w:hAnsi="Calibri"/>
                        <w:color w:val="231F20"/>
                        <w:spacing w:val="2"/>
                        <w:w w:val="115"/>
                        <w:sz w:val="17"/>
                      </w:rPr>
                      <w:t xml:space="preserve">whereas </w:t>
                    </w:r>
                    <w:r>
                      <w:rPr>
                        <w:rFonts w:ascii="Calibri" w:hAnsi="Calibri"/>
                        <w:color w:val="231F20"/>
                        <w:w w:val="115"/>
                        <w:sz w:val="17"/>
                      </w:rPr>
                      <w:t xml:space="preserve">on the exam, you’ll have to ﬁnd the line that </w:t>
                    </w:r>
                    <w:r>
                      <w:rPr>
                        <w:rFonts w:ascii="Calibri" w:hAnsi="Calibri"/>
                        <w:color w:val="231F20"/>
                        <w:spacing w:val="2"/>
                        <w:w w:val="115"/>
                        <w:sz w:val="17"/>
                      </w:rPr>
                      <w:t xml:space="preserve">does </w:t>
                    </w:r>
                    <w:r>
                      <w:rPr>
                        <w:rFonts w:ascii="Calibri" w:hAnsi="Calibri"/>
                        <w:color w:val="231F20"/>
                        <w:w w:val="115"/>
                        <w:sz w:val="17"/>
                      </w:rPr>
                      <w:t>not compile, if there is one, on your</w:t>
                    </w:r>
                    <w:r>
                      <w:rPr>
                        <w:rFonts w:ascii="Calibri" w:hAnsi="Calibri"/>
                        <w:color w:val="231F20"/>
                        <w:spacing w:val="39"/>
                        <w:w w:val="115"/>
                        <w:sz w:val="17"/>
                      </w:rPr>
                      <w:t xml:space="preserve"> </w:t>
                    </w:r>
                    <w:r>
                      <w:rPr>
                        <w:rFonts w:ascii="Calibri" w:hAnsi="Calibri"/>
                        <w:color w:val="231F20"/>
                        <w:w w:val="115"/>
                        <w:sz w:val="17"/>
                      </w:rPr>
                      <w:t>own.</w:t>
                    </w:r>
                  </w:p>
                  <w:p w:rsidR="0043584B" w:rsidRDefault="0043584B">
                    <w:pPr>
                      <w:spacing w:before="147" w:line="278" w:lineRule="auto"/>
                      <w:ind w:left="230" w:right="421"/>
                      <w:rPr>
                        <w:rFonts w:ascii="Calibri" w:hAnsi="Calibri"/>
                        <w:sz w:val="17"/>
                      </w:rPr>
                    </w:pPr>
                    <w:r>
                      <w:rPr>
                        <w:rFonts w:ascii="Calibri" w:hAnsi="Calibri"/>
                        <w:color w:val="231F20"/>
                        <w:w w:val="115"/>
                        <w:sz w:val="17"/>
                      </w:rPr>
                      <w:t xml:space="preserve">If you do choose to </w:t>
                    </w:r>
                    <w:r>
                      <w:rPr>
                        <w:rFonts w:ascii="Calibri" w:hAnsi="Calibri"/>
                        <w:color w:val="231F20"/>
                        <w:spacing w:val="2"/>
                        <w:w w:val="115"/>
                        <w:sz w:val="17"/>
                      </w:rPr>
                      <w:t xml:space="preserve">study </w:t>
                    </w:r>
                    <w:r>
                      <w:rPr>
                        <w:rFonts w:ascii="Calibri" w:hAnsi="Calibri"/>
                        <w:color w:val="231F20"/>
                        <w:w w:val="115"/>
                        <w:sz w:val="17"/>
                      </w:rPr>
                      <w:t xml:space="preserve">with an IDE, make sure you </w:t>
                    </w:r>
                    <w:r>
                      <w:rPr>
                        <w:rFonts w:ascii="Calibri" w:hAnsi="Calibri"/>
                        <w:color w:val="231F20"/>
                        <w:spacing w:val="2"/>
                        <w:w w:val="115"/>
                        <w:sz w:val="17"/>
                      </w:rPr>
                      <w:t xml:space="preserve">understand everything </w:t>
                    </w:r>
                    <w:r>
                      <w:rPr>
                        <w:rFonts w:ascii="Calibri" w:hAnsi="Calibri"/>
                        <w:color w:val="231F20"/>
                        <w:w w:val="115"/>
                        <w:sz w:val="17"/>
                      </w:rPr>
                      <w:t xml:space="preserve">it is doing in the background for you. For the exam, you’ll need to know how to manually compile </w:t>
                    </w:r>
                    <w:r>
                      <w:rPr>
                        <w:rFonts w:ascii="Calibri" w:hAnsi="Calibri"/>
                        <w:color w:val="231F20"/>
                        <w:spacing w:val="2"/>
                        <w:w w:val="115"/>
                        <w:sz w:val="17"/>
                      </w:rPr>
                      <w:t xml:space="preserve">code </w:t>
                    </w:r>
                    <w:r>
                      <w:rPr>
                        <w:rFonts w:ascii="Calibri" w:hAnsi="Calibri"/>
                        <w:color w:val="231F20"/>
                        <w:w w:val="115"/>
                        <w:sz w:val="17"/>
                      </w:rPr>
                      <w:t xml:space="preserve">from the command line, and this </w:t>
                    </w:r>
                    <w:r>
                      <w:rPr>
                        <w:rFonts w:ascii="Calibri" w:hAnsi="Calibri"/>
                        <w:color w:val="231F20"/>
                        <w:spacing w:val="2"/>
                        <w:w w:val="115"/>
                        <w:sz w:val="17"/>
                      </w:rPr>
                      <w:t xml:space="preserve">experience </w:t>
                    </w:r>
                    <w:r>
                      <w:rPr>
                        <w:rFonts w:ascii="Calibri" w:hAnsi="Calibri"/>
                        <w:color w:val="231F20"/>
                        <w:w w:val="115"/>
                        <w:sz w:val="17"/>
                      </w:rPr>
                      <w:t xml:space="preserve">is rarely learned using an IDE. You’ll also     need to </w:t>
                    </w:r>
                    <w:r>
                      <w:rPr>
                        <w:rFonts w:ascii="Calibri" w:hAnsi="Calibri"/>
                        <w:color w:val="231F20"/>
                        <w:spacing w:val="2"/>
                        <w:w w:val="115"/>
                        <w:sz w:val="17"/>
                      </w:rPr>
                      <w:t xml:space="preserve">understand </w:t>
                    </w:r>
                    <w:r>
                      <w:rPr>
                        <w:rFonts w:ascii="Calibri" w:hAnsi="Calibri"/>
                        <w:color w:val="231F20"/>
                        <w:w w:val="115"/>
                        <w:sz w:val="17"/>
                      </w:rPr>
                      <w:t xml:space="preserve">why the </w:t>
                    </w:r>
                    <w:r>
                      <w:rPr>
                        <w:rFonts w:ascii="Calibri" w:hAnsi="Calibri"/>
                        <w:color w:val="231F20"/>
                        <w:spacing w:val="2"/>
                        <w:w w:val="115"/>
                        <w:sz w:val="17"/>
                      </w:rPr>
                      <w:t xml:space="preserve">code does </w:t>
                    </w:r>
                    <w:r>
                      <w:rPr>
                        <w:rFonts w:ascii="Calibri" w:hAnsi="Calibri"/>
                        <w:color w:val="231F20"/>
                        <w:w w:val="115"/>
                        <w:sz w:val="17"/>
                      </w:rPr>
                      <w:t xml:space="preserve">not compile without relying on the tips and sug- </w:t>
                    </w:r>
                    <w:r>
                      <w:rPr>
                        <w:rFonts w:ascii="Calibri" w:hAnsi="Calibri"/>
                        <w:color w:val="231F20"/>
                        <w:spacing w:val="2"/>
                        <w:w w:val="115"/>
                        <w:sz w:val="17"/>
                      </w:rPr>
                      <w:t xml:space="preserve">gestions </w:t>
                    </w:r>
                    <w:r>
                      <w:rPr>
                        <w:rFonts w:ascii="Calibri" w:hAnsi="Calibri"/>
                        <w:color w:val="231F20"/>
                        <w:w w:val="115"/>
                        <w:sz w:val="17"/>
                      </w:rPr>
                      <w:t>provided by the</w:t>
                    </w:r>
                    <w:r>
                      <w:rPr>
                        <w:rFonts w:ascii="Calibri" w:hAnsi="Calibri"/>
                        <w:color w:val="231F20"/>
                        <w:spacing w:val="10"/>
                        <w:w w:val="115"/>
                        <w:sz w:val="17"/>
                      </w:rPr>
                      <w:t xml:space="preserve"> </w:t>
                    </w:r>
                    <w:r>
                      <w:rPr>
                        <w:rFonts w:ascii="Calibri" w:hAnsi="Calibri"/>
                        <w:color w:val="231F20"/>
                        <w:w w:val="115"/>
                        <w:sz w:val="17"/>
                      </w:rPr>
                      <w:t>IDE.</w:t>
                    </w:r>
                  </w:p>
                </w:txbxContent>
              </v:textbox>
            </v:shape>
            <v:shape id="_x0000_s1069" type="#_x0000_t202" style="position:absolute;left:1560;top:1001;width:1324;height:235" filled="f" stroked="f">
              <v:textbox inset="0,0,0,0">
                <w:txbxContent>
                  <w:p w:rsidR="0043584B" w:rsidRDefault="0043584B">
                    <w:pPr>
                      <w:spacing w:line="229" w:lineRule="exact"/>
                      <w:rPr>
                        <w:rFonts w:ascii="Century Gothic"/>
                        <w:b/>
                        <w:sz w:val="19"/>
                      </w:rPr>
                    </w:pPr>
                    <w:r>
                      <w:rPr>
                        <w:rFonts w:ascii="Century Gothic"/>
                        <w:b/>
                        <w:color w:val="231F20"/>
                        <w:w w:val="115"/>
                        <w:sz w:val="19"/>
                      </w:rPr>
                      <w:t>IDE Software</w:t>
                    </w:r>
                  </w:p>
                </w:txbxContent>
              </v:textbox>
            </v:shape>
            <w10:wrap type="topAndBottom" anchorx="page"/>
          </v:group>
        </w:pict>
      </w:r>
    </w:p>
    <w:p w:rsidR="00FA3020" w:rsidRDefault="00FA3020">
      <w:pPr>
        <w:pStyle w:val="BodyText"/>
        <w:spacing w:before="7"/>
        <w:rPr>
          <w:sz w:val="8"/>
        </w:rPr>
      </w:pPr>
    </w:p>
    <w:p w:rsidR="00FA3020" w:rsidRDefault="00350426">
      <w:pPr>
        <w:pStyle w:val="Heading7"/>
        <w:spacing w:before="97"/>
        <w:ind w:left="1560"/>
      </w:pPr>
      <w:r>
        <w:rPr>
          <w:color w:val="231F20"/>
          <w:w w:val="115"/>
        </w:rPr>
        <w:t>Identifying Your Weakest Link</w:t>
      </w:r>
    </w:p>
    <w:p w:rsidR="00FA3020" w:rsidRDefault="00350426">
      <w:pPr>
        <w:pStyle w:val="BodyText"/>
        <w:spacing w:before="75" w:line="259" w:lineRule="auto"/>
        <w:ind w:left="1560" w:right="1648"/>
      </w:pPr>
      <w:r>
        <w:rPr>
          <w:color w:val="231F20"/>
        </w:rPr>
        <w:t>The best advice we can give you to do well on the exam is to practice writing sample appli- cations that push the limits of what you already know, as much and as often as possible.</w:t>
      </w:r>
    </w:p>
    <w:p w:rsidR="00FA3020" w:rsidRDefault="00350426">
      <w:pPr>
        <w:pStyle w:val="BodyText"/>
        <w:spacing w:line="244" w:lineRule="auto"/>
        <w:ind w:left="1560" w:right="1468"/>
      </w:pPr>
      <w:r>
        <w:rPr>
          <w:color w:val="231F20"/>
        </w:rPr>
        <w:t xml:space="preserve">For example, if the previous samples with </w:t>
      </w:r>
      <w:r>
        <w:rPr>
          <w:rFonts w:ascii="Courier New"/>
          <w:color w:val="231F20"/>
          <w:sz w:val="18"/>
        </w:rPr>
        <w:t xml:space="preserve">float </w:t>
      </w:r>
      <w:r>
        <w:rPr>
          <w:color w:val="231F20"/>
        </w:rPr>
        <w:t>values were too difficult for you, then you should spend even more time studying numeric promotion and casting expressions.</w:t>
      </w:r>
    </w:p>
    <w:p w:rsidR="00FA3020" w:rsidRDefault="00350426">
      <w:pPr>
        <w:pStyle w:val="BodyText"/>
        <w:spacing w:before="12" w:line="259" w:lineRule="auto"/>
        <w:ind w:left="1560" w:right="1778" w:firstLine="240"/>
      </w:pPr>
      <w:r>
        <w:rPr>
          <w:color w:val="231F20"/>
        </w:rPr>
        <w:t xml:space="preserve">Prior to </w:t>
      </w:r>
      <w:r>
        <w:rPr>
          <w:color w:val="231F20"/>
          <w:spacing w:val="2"/>
        </w:rPr>
        <w:t xml:space="preserve">taking </w:t>
      </w:r>
      <w:r>
        <w:rPr>
          <w:color w:val="231F20"/>
        </w:rPr>
        <w:t xml:space="preserve">the </w:t>
      </w:r>
      <w:r>
        <w:rPr>
          <w:color w:val="231F20"/>
          <w:spacing w:val="2"/>
        </w:rPr>
        <w:t xml:space="preserve">OCA exam, </w:t>
      </w:r>
      <w:r>
        <w:rPr>
          <w:color w:val="231F20"/>
        </w:rPr>
        <w:t>you may already be  an  experienced  Java  developer, but</w:t>
      </w:r>
      <w:r>
        <w:rPr>
          <w:color w:val="231F20"/>
          <w:spacing w:val="8"/>
        </w:rPr>
        <w:t xml:space="preserve"> </w:t>
      </w:r>
      <w:r>
        <w:rPr>
          <w:color w:val="231F20"/>
        </w:rPr>
        <w:t>there</w:t>
      </w:r>
      <w:r>
        <w:rPr>
          <w:color w:val="231F20"/>
          <w:spacing w:val="9"/>
        </w:rPr>
        <w:t xml:space="preserve"> </w:t>
      </w:r>
      <w:r>
        <w:rPr>
          <w:color w:val="231F20"/>
        </w:rPr>
        <w:t>is</w:t>
      </w:r>
      <w:r>
        <w:rPr>
          <w:color w:val="231F20"/>
          <w:spacing w:val="8"/>
        </w:rPr>
        <w:t xml:space="preserve"> </w:t>
      </w:r>
      <w:r>
        <w:rPr>
          <w:color w:val="231F20"/>
        </w:rPr>
        <w:t>a</w:t>
      </w:r>
      <w:r>
        <w:rPr>
          <w:color w:val="231F20"/>
          <w:spacing w:val="9"/>
        </w:rPr>
        <w:t xml:space="preserve"> </w:t>
      </w:r>
      <w:r>
        <w:rPr>
          <w:color w:val="231F20"/>
        </w:rPr>
        <w:t>difference</w:t>
      </w:r>
      <w:r>
        <w:rPr>
          <w:color w:val="231F20"/>
          <w:spacing w:val="7"/>
        </w:rPr>
        <w:t xml:space="preserve"> </w:t>
      </w:r>
      <w:r>
        <w:rPr>
          <w:color w:val="231F20"/>
        </w:rPr>
        <w:t>between</w:t>
      </w:r>
      <w:r>
        <w:rPr>
          <w:color w:val="231F20"/>
          <w:spacing w:val="9"/>
        </w:rPr>
        <w:t xml:space="preserve"> </w:t>
      </w:r>
      <w:r>
        <w:rPr>
          <w:color w:val="231F20"/>
        </w:rPr>
        <w:t>being</w:t>
      </w:r>
      <w:r>
        <w:rPr>
          <w:color w:val="231F20"/>
          <w:spacing w:val="9"/>
        </w:rPr>
        <w:t xml:space="preserve"> </w:t>
      </w:r>
      <w:r>
        <w:rPr>
          <w:color w:val="231F20"/>
        </w:rPr>
        <w:t>able</w:t>
      </w:r>
      <w:r>
        <w:rPr>
          <w:color w:val="231F20"/>
          <w:spacing w:val="9"/>
        </w:rPr>
        <w:t xml:space="preserve"> </w:t>
      </w:r>
      <w:r>
        <w:rPr>
          <w:color w:val="231F20"/>
        </w:rPr>
        <w:t>to</w:t>
      </w:r>
      <w:r>
        <w:rPr>
          <w:color w:val="231F20"/>
          <w:spacing w:val="8"/>
        </w:rPr>
        <w:t xml:space="preserve"> </w:t>
      </w:r>
      <w:r>
        <w:rPr>
          <w:color w:val="231F20"/>
        </w:rPr>
        <w:t>write</w:t>
      </w:r>
      <w:r>
        <w:rPr>
          <w:color w:val="231F20"/>
          <w:spacing w:val="9"/>
        </w:rPr>
        <w:t xml:space="preserve"> </w:t>
      </w:r>
      <w:r>
        <w:rPr>
          <w:color w:val="231F20"/>
        </w:rPr>
        <w:t>Java</w:t>
      </w:r>
      <w:r>
        <w:rPr>
          <w:color w:val="231F20"/>
          <w:spacing w:val="8"/>
        </w:rPr>
        <w:t xml:space="preserve"> </w:t>
      </w:r>
      <w:r>
        <w:rPr>
          <w:color w:val="231F20"/>
        </w:rPr>
        <w:t>code</w:t>
      </w:r>
      <w:r>
        <w:rPr>
          <w:color w:val="231F20"/>
          <w:spacing w:val="9"/>
        </w:rPr>
        <w:t xml:space="preserve"> </w:t>
      </w:r>
      <w:r>
        <w:rPr>
          <w:color w:val="231F20"/>
        </w:rPr>
        <w:t>and</w:t>
      </w:r>
      <w:r>
        <w:rPr>
          <w:color w:val="231F20"/>
          <w:spacing w:val="9"/>
        </w:rPr>
        <w:t xml:space="preserve"> </w:t>
      </w:r>
      <w:r>
        <w:rPr>
          <w:color w:val="231F20"/>
        </w:rPr>
        <w:t>being</w:t>
      </w:r>
      <w:r>
        <w:rPr>
          <w:color w:val="231F20"/>
          <w:spacing w:val="8"/>
        </w:rPr>
        <w:t xml:space="preserve"> </w:t>
      </w:r>
      <w:r>
        <w:rPr>
          <w:color w:val="231F20"/>
        </w:rPr>
        <w:t>a</w:t>
      </w:r>
      <w:r>
        <w:rPr>
          <w:color w:val="231F20"/>
          <w:spacing w:val="9"/>
        </w:rPr>
        <w:t xml:space="preserve"> </w:t>
      </w:r>
      <w:r>
        <w:rPr>
          <w:color w:val="231F20"/>
          <w:spacing w:val="2"/>
        </w:rPr>
        <w:t>certified</w:t>
      </w:r>
      <w:r>
        <w:rPr>
          <w:color w:val="231F20"/>
          <w:spacing w:val="8"/>
        </w:rPr>
        <w:t xml:space="preserve"> </w:t>
      </w:r>
      <w:r>
        <w:rPr>
          <w:color w:val="231F20"/>
        </w:rPr>
        <w:t>Java</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358</w:t>
      </w:r>
      <w:r>
        <w:rPr>
          <w:rFonts w:ascii="Calibri" w:hAnsi="Calibri"/>
          <w:b/>
          <w:color w:val="231F20"/>
          <w:spacing w:val="5"/>
          <w:sz w:val="17"/>
        </w:rPr>
        <w:tab/>
      </w:r>
      <w:r>
        <w:rPr>
          <w:rFonts w:ascii="Calibri" w:hAnsi="Calibri"/>
          <w:color w:val="231F20"/>
          <w:w w:val="110"/>
          <w:sz w:val="18"/>
        </w:rPr>
        <w:t xml:space="preserve">Appendix B </w:t>
      </w:r>
      <w:r>
        <w:rPr>
          <w:rFonts w:ascii="MS UI Gothic" w:hAnsi="MS UI Gothic"/>
          <w:color w:val="231F20"/>
          <w:position w:val="2"/>
          <w:sz w:val="6"/>
        </w:rPr>
        <w:t xml:space="preserve">■ </w:t>
      </w:r>
      <w:r>
        <w:rPr>
          <w:rFonts w:ascii="Calibri" w:hAnsi="Calibri"/>
          <w:color w:val="231F20"/>
          <w:w w:val="110"/>
          <w:sz w:val="18"/>
        </w:rPr>
        <w:t>Study</w:t>
      </w:r>
      <w:r>
        <w:rPr>
          <w:rFonts w:ascii="Calibri" w:hAnsi="Calibri"/>
          <w:color w:val="231F20"/>
          <w:spacing w:val="3"/>
          <w:w w:val="110"/>
          <w:sz w:val="18"/>
        </w:rPr>
        <w:t xml:space="preserve"> </w:t>
      </w:r>
      <w:r>
        <w:rPr>
          <w:rFonts w:ascii="Calibri" w:hAnsi="Calibri"/>
          <w:color w:val="231F20"/>
          <w:w w:val="110"/>
          <w:sz w:val="18"/>
        </w:rPr>
        <w:t>Tips</w:t>
      </w:r>
    </w:p>
    <w:p w:rsidR="00FA3020" w:rsidRDefault="00FA3020">
      <w:pPr>
        <w:pStyle w:val="BodyText"/>
        <w:rPr>
          <w:rFonts w:ascii="Calibri"/>
          <w:sz w:val="20"/>
        </w:rPr>
      </w:pPr>
    </w:p>
    <w:p w:rsidR="00FA3020" w:rsidRDefault="00FA3020">
      <w:pPr>
        <w:pStyle w:val="BodyText"/>
        <w:spacing w:before="2"/>
        <w:rPr>
          <w:rFonts w:ascii="Calibri"/>
          <w:sz w:val="23"/>
        </w:rPr>
      </w:pPr>
    </w:p>
    <w:p w:rsidR="00FA3020" w:rsidRDefault="00350426">
      <w:pPr>
        <w:pStyle w:val="BodyText"/>
        <w:spacing w:before="99" w:line="259" w:lineRule="auto"/>
        <w:ind w:left="1440" w:right="1717"/>
      </w:pPr>
      <w:r>
        <w:rPr>
          <w:color w:val="231F20"/>
        </w:rPr>
        <w:t xml:space="preserve">developer. For example, you might go years without writing a </w:t>
      </w:r>
      <w:r>
        <w:rPr>
          <w:color w:val="231F20"/>
          <w:spacing w:val="2"/>
        </w:rPr>
        <w:t xml:space="preserve">ternary </w:t>
      </w:r>
      <w:r>
        <w:rPr>
          <w:color w:val="231F20"/>
        </w:rPr>
        <w:t xml:space="preserve">expression or using   an abstract class, but that does not mean they are not important features of the Java lan- guage. </w:t>
      </w:r>
      <w:r>
        <w:rPr>
          <w:color w:val="231F20"/>
          <w:spacing w:val="-6"/>
        </w:rPr>
        <w:t xml:space="preserve">You </w:t>
      </w:r>
      <w:r>
        <w:rPr>
          <w:color w:val="231F20"/>
        </w:rPr>
        <w:t xml:space="preserve">may  also be unaware  of some of the  more  complex  features that exist  </w:t>
      </w:r>
      <w:r>
        <w:rPr>
          <w:color w:val="231F20"/>
          <w:spacing w:val="2"/>
        </w:rPr>
        <w:t xml:space="preserve">within </w:t>
      </w:r>
      <w:r>
        <w:rPr>
          <w:color w:val="231F20"/>
        </w:rPr>
        <w:t xml:space="preserve">the Java language. On top of that, there are new features to Java 8, such as lambda expres- sions and default interface methods, which as of </w:t>
      </w:r>
      <w:r>
        <w:rPr>
          <w:color w:val="231F20"/>
          <w:spacing w:val="2"/>
        </w:rPr>
        <w:t xml:space="preserve">this </w:t>
      </w:r>
      <w:r>
        <w:rPr>
          <w:color w:val="231F20"/>
        </w:rPr>
        <w:t>writing very few professional software developers are</w:t>
      </w:r>
      <w:r>
        <w:rPr>
          <w:color w:val="231F20"/>
          <w:spacing w:val="20"/>
        </w:rPr>
        <w:t xml:space="preserve"> </w:t>
      </w:r>
      <w:r>
        <w:rPr>
          <w:color w:val="231F20"/>
        </w:rPr>
        <w:t>using.</w:t>
      </w:r>
    </w:p>
    <w:p w:rsidR="00FA3020" w:rsidRDefault="00350426">
      <w:pPr>
        <w:pStyle w:val="BodyText"/>
        <w:spacing w:line="259" w:lineRule="auto"/>
        <w:ind w:left="1440" w:right="1750" w:firstLine="240"/>
      </w:pPr>
      <w:r>
        <w:rPr>
          <w:color w:val="231F20"/>
        </w:rPr>
        <w:t xml:space="preserve">The Review Questions in each chapter are designed to help you hone in on those fea-   </w:t>
      </w:r>
      <w:r>
        <w:rPr>
          <w:color w:val="231F20"/>
          <w:spacing w:val="2"/>
        </w:rPr>
        <w:t xml:space="preserve">tures </w:t>
      </w:r>
      <w:r>
        <w:rPr>
          <w:color w:val="231F20"/>
        </w:rPr>
        <w:t>of the Java language that you may be weak in and that are required knowledge for the exam. For each chapter, you should note which questions you got wrong, understand why  you</w:t>
      </w:r>
      <w:r>
        <w:rPr>
          <w:color w:val="231F20"/>
          <w:spacing w:val="9"/>
        </w:rPr>
        <w:t xml:space="preserve"> </w:t>
      </w:r>
      <w:r>
        <w:rPr>
          <w:color w:val="231F20"/>
        </w:rPr>
        <w:t>got</w:t>
      </w:r>
      <w:r>
        <w:rPr>
          <w:color w:val="231F20"/>
          <w:spacing w:val="10"/>
        </w:rPr>
        <w:t xml:space="preserve"> </w:t>
      </w:r>
      <w:r>
        <w:rPr>
          <w:color w:val="231F20"/>
        </w:rPr>
        <w:t>them</w:t>
      </w:r>
      <w:r>
        <w:rPr>
          <w:color w:val="231F20"/>
          <w:spacing w:val="10"/>
        </w:rPr>
        <w:t xml:space="preserve"> </w:t>
      </w:r>
      <w:r>
        <w:rPr>
          <w:color w:val="231F20"/>
        </w:rPr>
        <w:t>wrong,</w:t>
      </w:r>
      <w:r>
        <w:rPr>
          <w:color w:val="231F20"/>
          <w:spacing w:val="10"/>
        </w:rPr>
        <w:t xml:space="preserve"> </w:t>
      </w:r>
      <w:r>
        <w:rPr>
          <w:color w:val="231F20"/>
        </w:rPr>
        <w:t>and</w:t>
      </w:r>
      <w:r>
        <w:rPr>
          <w:color w:val="231F20"/>
          <w:spacing w:val="10"/>
        </w:rPr>
        <w:t xml:space="preserve"> </w:t>
      </w:r>
      <w:r>
        <w:rPr>
          <w:color w:val="231F20"/>
        </w:rPr>
        <w:t>study</w:t>
      </w:r>
      <w:r>
        <w:rPr>
          <w:color w:val="231F20"/>
          <w:spacing w:val="10"/>
        </w:rPr>
        <w:t xml:space="preserve"> </w:t>
      </w:r>
      <w:r>
        <w:rPr>
          <w:color w:val="231F20"/>
        </w:rPr>
        <w:t>those</w:t>
      </w:r>
      <w:r>
        <w:rPr>
          <w:color w:val="231F20"/>
          <w:spacing w:val="10"/>
        </w:rPr>
        <w:t xml:space="preserve"> </w:t>
      </w:r>
      <w:r>
        <w:rPr>
          <w:color w:val="231F20"/>
        </w:rPr>
        <w:t>areas</w:t>
      </w:r>
      <w:r>
        <w:rPr>
          <w:color w:val="231F20"/>
          <w:spacing w:val="9"/>
        </w:rPr>
        <w:t xml:space="preserve"> </w:t>
      </w:r>
      <w:r>
        <w:rPr>
          <w:color w:val="231F20"/>
        </w:rPr>
        <w:t>even</w:t>
      </w:r>
      <w:r>
        <w:rPr>
          <w:color w:val="231F20"/>
          <w:spacing w:val="10"/>
        </w:rPr>
        <w:t xml:space="preserve"> </w:t>
      </w:r>
      <w:r>
        <w:rPr>
          <w:color w:val="231F20"/>
        </w:rPr>
        <w:t>more.</w:t>
      </w:r>
    </w:p>
    <w:p w:rsidR="00FA3020" w:rsidRDefault="00350426">
      <w:pPr>
        <w:pStyle w:val="BodyText"/>
        <w:spacing w:line="259" w:lineRule="auto"/>
        <w:ind w:left="1440" w:right="1595" w:firstLine="240"/>
      </w:pPr>
      <w:r>
        <w:rPr>
          <w:color w:val="231F20"/>
        </w:rPr>
        <w:t xml:space="preserve">Often, the reason </w:t>
      </w:r>
      <w:r>
        <w:rPr>
          <w:color w:val="231F20"/>
          <w:spacing w:val="-2"/>
        </w:rPr>
        <w:t xml:space="preserve">you </w:t>
      </w:r>
      <w:r>
        <w:rPr>
          <w:color w:val="231F20"/>
        </w:rPr>
        <w:t xml:space="preserve">got a question wrong on the exam is that </w:t>
      </w:r>
      <w:r>
        <w:rPr>
          <w:color w:val="231F20"/>
          <w:spacing w:val="-2"/>
        </w:rPr>
        <w:t xml:space="preserve">you </w:t>
      </w:r>
      <w:r>
        <w:rPr>
          <w:color w:val="231F20"/>
        </w:rPr>
        <w:t xml:space="preserve">did not fully under- stand the concept. Many topics in </w:t>
      </w:r>
      <w:r>
        <w:rPr>
          <w:color w:val="231F20"/>
          <w:spacing w:val="-3"/>
        </w:rPr>
        <w:t xml:space="preserve">Java </w:t>
      </w:r>
      <w:r>
        <w:rPr>
          <w:color w:val="231F20"/>
        </w:rPr>
        <w:t xml:space="preserve">have subtle rules that </w:t>
      </w:r>
      <w:r>
        <w:rPr>
          <w:color w:val="231F20"/>
          <w:spacing w:val="-2"/>
        </w:rPr>
        <w:t xml:space="preserve">you </w:t>
      </w:r>
      <w:r>
        <w:rPr>
          <w:color w:val="231F20"/>
        </w:rPr>
        <w:t xml:space="preserve">often need to see for  yourself to truly understand. For example, </w:t>
      </w:r>
      <w:r>
        <w:rPr>
          <w:color w:val="231F20"/>
          <w:spacing w:val="-2"/>
        </w:rPr>
        <w:t xml:space="preserve">you </w:t>
      </w:r>
      <w:r>
        <w:rPr>
          <w:color w:val="231F20"/>
        </w:rPr>
        <w:t xml:space="preserve">cannot write a class that implements two interfaces that define the same default method unless </w:t>
      </w:r>
      <w:r>
        <w:rPr>
          <w:color w:val="231F20"/>
          <w:spacing w:val="-2"/>
        </w:rPr>
        <w:t xml:space="preserve">you </w:t>
      </w:r>
      <w:r>
        <w:rPr>
          <w:color w:val="231F20"/>
        </w:rPr>
        <w:t>override the default method in the class. Writing and attempting to compile your own sample interfaces and classes that refer- ence</w:t>
      </w:r>
      <w:r>
        <w:rPr>
          <w:color w:val="231F20"/>
          <w:spacing w:val="6"/>
        </w:rPr>
        <w:t xml:space="preserve"> </w:t>
      </w:r>
      <w:r>
        <w:rPr>
          <w:color w:val="231F20"/>
        </w:rPr>
        <w:t>the</w:t>
      </w:r>
      <w:r>
        <w:rPr>
          <w:color w:val="231F20"/>
          <w:spacing w:val="6"/>
        </w:rPr>
        <w:t xml:space="preserve"> </w:t>
      </w:r>
      <w:r>
        <w:rPr>
          <w:color w:val="231F20"/>
        </w:rPr>
        <w:t>default</w:t>
      </w:r>
      <w:r>
        <w:rPr>
          <w:color w:val="231F20"/>
          <w:spacing w:val="6"/>
        </w:rPr>
        <w:t xml:space="preserve"> </w:t>
      </w:r>
      <w:r>
        <w:rPr>
          <w:color w:val="231F20"/>
        </w:rPr>
        <w:t>method</w:t>
      </w:r>
      <w:r>
        <w:rPr>
          <w:color w:val="231F20"/>
          <w:spacing w:val="7"/>
        </w:rPr>
        <w:t xml:space="preserve"> </w:t>
      </w:r>
      <w:r>
        <w:rPr>
          <w:color w:val="231F20"/>
        </w:rPr>
        <w:t>may</w:t>
      </w:r>
      <w:r>
        <w:rPr>
          <w:color w:val="231F20"/>
          <w:spacing w:val="6"/>
        </w:rPr>
        <w:t xml:space="preserve"> </w:t>
      </w:r>
      <w:r>
        <w:rPr>
          <w:color w:val="231F20"/>
        </w:rPr>
        <w:t>illuminate</w:t>
      </w:r>
      <w:r>
        <w:rPr>
          <w:color w:val="231F20"/>
          <w:spacing w:val="6"/>
        </w:rPr>
        <w:t xml:space="preserve"> </w:t>
      </w:r>
      <w:r>
        <w:rPr>
          <w:color w:val="231F20"/>
        </w:rPr>
        <w:t>this</w:t>
      </w:r>
      <w:r>
        <w:rPr>
          <w:color w:val="231F20"/>
          <w:spacing w:val="7"/>
        </w:rPr>
        <w:t xml:space="preserve"> </w:t>
      </w:r>
      <w:r>
        <w:rPr>
          <w:color w:val="231F20"/>
        </w:rPr>
        <w:t>concept</w:t>
      </w:r>
      <w:r>
        <w:rPr>
          <w:color w:val="231F20"/>
          <w:spacing w:val="6"/>
        </w:rPr>
        <w:t xml:space="preserve"> </w:t>
      </w:r>
      <w:r>
        <w:rPr>
          <w:color w:val="231F20"/>
        </w:rPr>
        <w:t>far</w:t>
      </w:r>
      <w:r>
        <w:rPr>
          <w:color w:val="231F20"/>
          <w:spacing w:val="6"/>
        </w:rPr>
        <w:t xml:space="preserve"> </w:t>
      </w:r>
      <w:r>
        <w:rPr>
          <w:color w:val="231F20"/>
        </w:rPr>
        <w:t>better</w:t>
      </w:r>
      <w:r>
        <w:rPr>
          <w:color w:val="231F20"/>
          <w:spacing w:val="7"/>
        </w:rPr>
        <w:t xml:space="preserve"> </w:t>
      </w:r>
      <w:r>
        <w:rPr>
          <w:color w:val="231F20"/>
        </w:rPr>
        <w:t>than</w:t>
      </w:r>
      <w:r>
        <w:rPr>
          <w:color w:val="231F20"/>
          <w:spacing w:val="6"/>
        </w:rPr>
        <w:t xml:space="preserve"> </w:t>
      </w:r>
      <w:r>
        <w:rPr>
          <w:color w:val="231F20"/>
        </w:rPr>
        <w:t>we</w:t>
      </w:r>
      <w:r>
        <w:rPr>
          <w:color w:val="231F20"/>
          <w:spacing w:val="6"/>
        </w:rPr>
        <w:t xml:space="preserve"> </w:t>
      </w:r>
      <w:r>
        <w:rPr>
          <w:color w:val="231F20"/>
        </w:rPr>
        <w:t>could</w:t>
      </w:r>
      <w:r>
        <w:rPr>
          <w:color w:val="231F20"/>
          <w:spacing w:val="7"/>
        </w:rPr>
        <w:t xml:space="preserve"> </w:t>
      </w:r>
      <w:r>
        <w:rPr>
          <w:color w:val="231F20"/>
        </w:rPr>
        <w:t>ever</w:t>
      </w:r>
      <w:r>
        <w:rPr>
          <w:color w:val="231F20"/>
          <w:spacing w:val="6"/>
        </w:rPr>
        <w:t xml:space="preserve"> </w:t>
      </w:r>
      <w:r>
        <w:rPr>
          <w:color w:val="231F20"/>
        </w:rPr>
        <w:t>explain</w:t>
      </w:r>
      <w:r>
        <w:rPr>
          <w:color w:val="231F20"/>
          <w:spacing w:val="6"/>
        </w:rPr>
        <w:t xml:space="preserve"> </w:t>
      </w:r>
      <w:r>
        <w:rPr>
          <w:color w:val="231F20"/>
        </w:rPr>
        <w:t>it.</w:t>
      </w:r>
    </w:p>
    <w:p w:rsidR="00FA3020" w:rsidRDefault="00350426">
      <w:pPr>
        <w:pStyle w:val="BodyText"/>
        <w:spacing w:line="252" w:lineRule="auto"/>
        <w:ind w:left="1439" w:right="1783" w:firstLine="240"/>
      </w:pPr>
      <w:r>
        <w:rPr>
          <w:color w:val="231F20"/>
        </w:rPr>
        <w:t xml:space="preserve">Finally, we find developers who practice writing code while studying for the Java certi- fication tend to write better Java code in their professional career. Anyone can write a Java class that can compile, but just because a class compiles does not mean it is well designed. For example, imagine a class where all class methods and variables were declared </w:t>
      </w:r>
      <w:r>
        <w:rPr>
          <w:rFonts w:ascii="Courier New"/>
          <w:color w:val="231F20"/>
          <w:sz w:val="18"/>
        </w:rPr>
        <w:t>public</w:t>
      </w:r>
      <w:r>
        <w:rPr>
          <w:color w:val="231F20"/>
        </w:rPr>
        <w:t xml:space="preserve">, simply because the developer did not understand the other access modifiers, such as </w:t>
      </w:r>
      <w:r>
        <w:rPr>
          <w:rFonts w:ascii="Courier New"/>
          <w:color w:val="231F20"/>
          <w:sz w:val="18"/>
        </w:rPr>
        <w:t xml:space="preserve">pro- tected </w:t>
      </w:r>
      <w:r>
        <w:rPr>
          <w:color w:val="231F20"/>
        </w:rPr>
        <w:t xml:space="preserve">and </w:t>
      </w:r>
      <w:r>
        <w:rPr>
          <w:rFonts w:ascii="Courier New"/>
          <w:color w:val="231F20"/>
          <w:sz w:val="18"/>
        </w:rPr>
        <w:t>private</w:t>
      </w:r>
      <w:r>
        <w:rPr>
          <w:color w:val="231F20"/>
        </w:rPr>
        <w:t>. Studying for the certification helps you to learn those features that may be applicable in your daily coding experience but that you never knew existed within the Java language.</w:t>
      </w:r>
    </w:p>
    <w:p w:rsidR="00FA3020" w:rsidRDefault="000C69B0">
      <w:pPr>
        <w:pStyle w:val="BodyText"/>
        <w:spacing w:before="9"/>
        <w:rPr>
          <w:sz w:val="27"/>
        </w:rPr>
      </w:pPr>
      <w:r w:rsidRPr="000C69B0">
        <w:pict>
          <v:group id="_x0000_s1064" style="position:absolute;margin-left:60pt;margin-top:18.25pt;width:393pt;height:220.75pt;z-index:-251542016;mso-wrap-distance-left:0;mso-wrap-distance-right:0;mso-position-horizontal-relative:page" coordorigin="1200,365" coordsize="7860,4415">
            <v:rect id="_x0000_s1067" style="position:absolute;left:1205;top:369;width:7850;height:4405" filled="f" strokecolor="#231f20" strokeweight=".5pt"/>
            <v:shape id="_x0000_s1066" type="#_x0000_t202" style="position:absolute;left:1210;top:900;width:7840;height:3869" filled="f" stroked="f">
              <v:textbox inset="0,0,0,0">
                <w:txbxContent>
                  <w:p w:rsidR="0043584B" w:rsidRDefault="0043584B">
                    <w:pPr>
                      <w:spacing w:before="88" w:line="278" w:lineRule="auto"/>
                      <w:ind w:left="230" w:right="461"/>
                      <w:rPr>
                        <w:rFonts w:ascii="Calibri" w:hAnsi="Calibri"/>
                        <w:sz w:val="17"/>
                      </w:rPr>
                    </w:pPr>
                    <w:r>
                      <w:rPr>
                        <w:rFonts w:ascii="Calibri" w:hAnsi="Calibri"/>
                        <w:color w:val="231F20"/>
                        <w:w w:val="115"/>
                        <w:sz w:val="17"/>
                      </w:rPr>
                      <w:t>Although we recommend reading this book and writing your own sample applications multiple times, redoing practice exams over and over can have a negative impact in the long run. For example, some individuals study the practice exam questions so much that they end up memorizing them. In this scenario, they can easily become overconﬁdent— they can achieve perfect scores on the practice exams but may fail on the actual exam.</w:t>
                    </w:r>
                  </w:p>
                  <w:p w:rsidR="0043584B" w:rsidRDefault="0043584B">
                    <w:pPr>
                      <w:spacing w:before="146" w:line="278" w:lineRule="auto"/>
                      <w:ind w:left="230" w:right="461"/>
                      <w:rPr>
                        <w:rFonts w:ascii="Calibri"/>
                        <w:sz w:val="17"/>
                      </w:rPr>
                    </w:pPr>
                    <w:r>
                      <w:rPr>
                        <w:rFonts w:ascii="Calibri"/>
                        <w:color w:val="231F20"/>
                        <w:w w:val="115"/>
                        <w:sz w:val="17"/>
                      </w:rPr>
                      <w:t>If you get a practice exam question correct, you should move on, and if you get it incor- rect you should review the part of the chapter that covers it until you can answer it cor- rectly. Remember that for legal reasons the practice exam questions are not real exam questions, so it is important you learn the material the questions are based on.</w:t>
                    </w:r>
                  </w:p>
                  <w:p w:rsidR="0043584B" w:rsidRDefault="0043584B">
                    <w:pPr>
                      <w:spacing w:before="147" w:line="278" w:lineRule="auto"/>
                      <w:ind w:left="230" w:right="461"/>
                      <w:rPr>
                        <w:rFonts w:ascii="Calibri"/>
                        <w:sz w:val="17"/>
                      </w:rPr>
                    </w:pPr>
                    <w:r>
                      <w:rPr>
                        <w:rFonts w:ascii="Calibri"/>
                        <w:color w:val="231F20"/>
                        <w:w w:val="115"/>
                        <w:sz w:val="17"/>
                      </w:rPr>
                      <w:t>On the other hand, we recommend you repeat Review Questions as often as you like to master a chapter. Review Questions are designed to teach you important concepts in the chapter, and you should understand them completely before leaving a section. Further- more, they help improve your ability to recognize certain types of problems present in many code snippets.</w:t>
                    </w:r>
                  </w:p>
                </w:txbxContent>
              </v:textbox>
            </v:shape>
            <v:shape id="_x0000_s1065" type="#_x0000_t202" style="position:absolute;left:1210;top:374;width:7840;height:526" fillcolor="#e6e7e8" stroked="f">
              <v:textbox inset="0,0,0,0">
                <w:txbxContent>
                  <w:p w:rsidR="0043584B" w:rsidRDefault="0043584B">
                    <w:pPr>
                      <w:spacing w:before="155"/>
                      <w:ind w:left="230"/>
                      <w:rPr>
                        <w:rFonts w:ascii="Century Gothic" w:hAnsi="Century Gothic"/>
                        <w:b/>
                        <w:sz w:val="19"/>
                      </w:rPr>
                    </w:pPr>
                    <w:r>
                      <w:rPr>
                        <w:rFonts w:ascii="Century Gothic" w:hAnsi="Century Gothic"/>
                        <w:b/>
                        <w:color w:val="231F20"/>
                        <w:w w:val="110"/>
                        <w:sz w:val="19"/>
                      </w:rPr>
                      <w:t>“Overstudying” Practice Exams</w:t>
                    </w:r>
                  </w:p>
                </w:txbxContent>
              </v:textbox>
            </v:shape>
            <w10:wrap type="topAndBottom" anchorx="page"/>
          </v:group>
        </w:pict>
      </w:r>
    </w:p>
    <w:p w:rsidR="00FA3020" w:rsidRDefault="00FA3020">
      <w:pPr>
        <w:rPr>
          <w:sz w:val="27"/>
        </w:rPr>
        <w:sectPr w:rsidR="00FA3020">
          <w:pgSz w:w="10620" w:h="13320"/>
          <w:pgMar w:top="460" w:right="0" w:bottom="280" w:left="0" w:header="720" w:footer="720" w:gutter="0"/>
          <w:cols w:space="720"/>
        </w:sectPr>
      </w:pPr>
    </w:p>
    <w:p w:rsidR="00FA3020" w:rsidRDefault="00350426">
      <w:pPr>
        <w:tabs>
          <w:tab w:val="right" w:pos="9187"/>
        </w:tabs>
        <w:spacing w:before="89"/>
        <w:ind w:left="6964"/>
        <w:rPr>
          <w:rFonts w:ascii="Calibri"/>
          <w:b/>
          <w:sz w:val="17"/>
        </w:rPr>
      </w:pPr>
      <w:bookmarkStart w:id="201" w:name="Taking_the_Test"/>
      <w:bookmarkStart w:id="202" w:name="Understanding_the_Question"/>
      <w:bookmarkEnd w:id="201"/>
      <w:bookmarkEnd w:id="202"/>
      <w:r>
        <w:rPr>
          <w:rFonts w:ascii="Calibri"/>
          <w:color w:val="231F20"/>
          <w:w w:val="110"/>
          <w:sz w:val="18"/>
        </w:rPr>
        <w:lastRenderedPageBreak/>
        <w:t>Taking</w:t>
      </w:r>
      <w:r>
        <w:rPr>
          <w:rFonts w:ascii="Calibri"/>
          <w:color w:val="231F20"/>
          <w:spacing w:val="5"/>
          <w:w w:val="110"/>
          <w:sz w:val="18"/>
        </w:rPr>
        <w:t xml:space="preserve"> </w:t>
      </w:r>
      <w:r>
        <w:rPr>
          <w:rFonts w:ascii="Calibri"/>
          <w:color w:val="231F20"/>
          <w:w w:val="110"/>
          <w:sz w:val="18"/>
        </w:rPr>
        <w:t>the</w:t>
      </w:r>
      <w:r>
        <w:rPr>
          <w:rFonts w:ascii="Calibri"/>
          <w:color w:val="231F20"/>
          <w:spacing w:val="5"/>
          <w:w w:val="110"/>
          <w:sz w:val="18"/>
        </w:rPr>
        <w:t xml:space="preserve"> </w:t>
      </w:r>
      <w:r>
        <w:rPr>
          <w:rFonts w:ascii="Calibri"/>
          <w:color w:val="231F20"/>
          <w:w w:val="110"/>
          <w:sz w:val="18"/>
        </w:rPr>
        <w:t>Test</w:t>
      </w:r>
      <w:r>
        <w:rPr>
          <w:rFonts w:ascii="Calibri"/>
          <w:color w:val="231F20"/>
          <w:w w:val="110"/>
          <w:sz w:val="18"/>
        </w:rPr>
        <w:tab/>
      </w:r>
      <w:r>
        <w:rPr>
          <w:rFonts w:ascii="Calibri"/>
          <w:b/>
          <w:color w:val="231F20"/>
          <w:spacing w:val="7"/>
          <w:w w:val="110"/>
          <w:sz w:val="17"/>
        </w:rPr>
        <w:t>359</w:t>
      </w:r>
    </w:p>
    <w:p w:rsidR="00FA3020" w:rsidRDefault="00FA3020">
      <w:pPr>
        <w:pStyle w:val="BodyText"/>
        <w:spacing w:before="8"/>
        <w:rPr>
          <w:rFonts w:ascii="Calibri"/>
          <w:b/>
          <w:sz w:val="46"/>
        </w:rPr>
      </w:pPr>
    </w:p>
    <w:p w:rsidR="00FA3020" w:rsidRDefault="00350426">
      <w:pPr>
        <w:pStyle w:val="Heading5"/>
      </w:pPr>
      <w:r>
        <w:rPr>
          <w:color w:val="231F20"/>
          <w:w w:val="115"/>
        </w:rPr>
        <w:t>Taking the Test</w:t>
      </w:r>
    </w:p>
    <w:p w:rsidR="00FA3020" w:rsidRDefault="00350426">
      <w:pPr>
        <w:pStyle w:val="BodyText"/>
        <w:spacing w:before="272" w:line="259" w:lineRule="auto"/>
        <w:ind w:left="1560" w:right="1468"/>
      </w:pPr>
      <w:r>
        <w:rPr>
          <w:color w:val="231F20"/>
        </w:rPr>
        <w:t>Studying how to take a test can be just as important as the studying the material itself. For example, you could answer every question correctly, but only make it halfway through the exam, resulting in a failing score! If you’re not historically a good test taker, or you’ve never taken a certification exam before, we recommend you read this section because it contains notes that are relevant to many software certification exams.</w:t>
      </w:r>
    </w:p>
    <w:p w:rsidR="00FA3020" w:rsidRDefault="00FA3020">
      <w:pPr>
        <w:pStyle w:val="BodyText"/>
        <w:spacing w:before="10"/>
        <w:rPr>
          <w:sz w:val="24"/>
        </w:rPr>
      </w:pPr>
    </w:p>
    <w:p w:rsidR="00FA3020" w:rsidRDefault="00350426">
      <w:pPr>
        <w:pStyle w:val="Heading6"/>
      </w:pPr>
      <w:r>
        <w:rPr>
          <w:color w:val="231F20"/>
          <w:w w:val="115"/>
        </w:rPr>
        <w:t>Understanding the Question</w:t>
      </w:r>
    </w:p>
    <w:p w:rsidR="00FA3020" w:rsidRDefault="00350426">
      <w:pPr>
        <w:pStyle w:val="BodyText"/>
        <w:spacing w:before="124" w:line="259" w:lineRule="auto"/>
        <w:ind w:left="1560" w:right="1468"/>
      </w:pPr>
      <w:r>
        <w:rPr>
          <w:color w:val="231F20"/>
        </w:rPr>
        <w:t>The majority of questions on the exam will contain code snippets and ask you to answer questions about them. For those containing code snippets, the number one question we rec- ommend you answer before attempting to solve the question is:</w:t>
      </w:r>
    </w:p>
    <w:p w:rsidR="00FA3020" w:rsidRDefault="00350426">
      <w:pPr>
        <w:spacing w:before="5"/>
        <w:ind w:left="1800"/>
        <w:rPr>
          <w:rFonts w:ascii="Georgia"/>
          <w:i/>
          <w:sz w:val="19"/>
        </w:rPr>
      </w:pPr>
      <w:r>
        <w:rPr>
          <w:rFonts w:ascii="Georgia"/>
          <w:i/>
          <w:color w:val="231F20"/>
          <w:sz w:val="19"/>
        </w:rPr>
        <w:t>Does the code compile?</w:t>
      </w:r>
    </w:p>
    <w:p w:rsidR="00FA3020" w:rsidRDefault="00350426">
      <w:pPr>
        <w:pStyle w:val="BodyText"/>
        <w:spacing w:before="18" w:line="259" w:lineRule="auto"/>
        <w:ind w:left="1560" w:right="1468" w:firstLine="240"/>
      </w:pPr>
      <w:r>
        <w:rPr>
          <w:color w:val="231F20"/>
        </w:rPr>
        <w:t>It sounds simple but many people dive into answering the question without checking whether or not the code actually compiles. If you can determine whether or not a particular set of code compiles, and what line or lines cause it to not compile, answering the question often becomes easy.</w:t>
      </w:r>
    </w:p>
    <w:p w:rsidR="00FA3020" w:rsidRDefault="00350426">
      <w:pPr>
        <w:pStyle w:val="Heading7"/>
        <w:spacing w:before="189"/>
        <w:ind w:left="1560"/>
      </w:pPr>
      <w:r>
        <w:rPr>
          <w:color w:val="231F20"/>
          <w:w w:val="115"/>
        </w:rPr>
        <w:t>Checking the Answers</w:t>
      </w:r>
    </w:p>
    <w:p w:rsidR="00FA3020" w:rsidRDefault="00350426">
      <w:pPr>
        <w:pStyle w:val="BodyText"/>
        <w:spacing w:before="75" w:line="259" w:lineRule="auto"/>
        <w:ind w:left="1560" w:right="1648"/>
      </w:pPr>
      <w:r>
        <w:rPr>
          <w:color w:val="231F20"/>
          <w:spacing w:val="-8"/>
        </w:rPr>
        <w:t xml:space="preserve">To </w:t>
      </w:r>
      <w:r>
        <w:rPr>
          <w:color w:val="231F20"/>
        </w:rPr>
        <w:t xml:space="preserve">determine whether the code </w:t>
      </w:r>
      <w:r>
        <w:rPr>
          <w:color w:val="231F20"/>
          <w:spacing w:val="2"/>
        </w:rPr>
        <w:t xml:space="preserve">will </w:t>
      </w:r>
      <w:r>
        <w:rPr>
          <w:color w:val="231F20"/>
        </w:rPr>
        <w:t xml:space="preserve">compile, you should briefly review the answer choices to see what options are available. </w:t>
      </w:r>
      <w:r>
        <w:rPr>
          <w:color w:val="231F20"/>
          <w:spacing w:val="2"/>
        </w:rPr>
        <w:t xml:space="preserve">If </w:t>
      </w:r>
      <w:r>
        <w:rPr>
          <w:color w:val="231F20"/>
        </w:rPr>
        <w:t xml:space="preserve">there are no choices of the form “Code does not com- pile,” then you </w:t>
      </w:r>
      <w:r>
        <w:rPr>
          <w:color w:val="231F20"/>
          <w:spacing w:val="2"/>
        </w:rPr>
        <w:t xml:space="preserve">can </w:t>
      </w:r>
      <w:r>
        <w:rPr>
          <w:color w:val="231F20"/>
        </w:rPr>
        <w:t xml:space="preserve">be reasonably assured all the lines of the code </w:t>
      </w:r>
      <w:r>
        <w:rPr>
          <w:color w:val="231F20"/>
          <w:spacing w:val="2"/>
        </w:rPr>
        <w:t xml:space="preserve">will </w:t>
      </w:r>
      <w:r>
        <w:rPr>
          <w:color w:val="231F20"/>
        </w:rPr>
        <w:t xml:space="preserve">compile and you do not need to spend time checking syntax. </w:t>
      </w:r>
      <w:r>
        <w:rPr>
          <w:color w:val="231F20"/>
          <w:spacing w:val="2"/>
        </w:rPr>
        <w:t xml:space="preserve">These </w:t>
      </w:r>
      <w:r>
        <w:rPr>
          <w:color w:val="231F20"/>
        </w:rPr>
        <w:t xml:space="preserve">questions are often, but not always, among the easiest questions because you </w:t>
      </w:r>
      <w:r>
        <w:rPr>
          <w:color w:val="231F20"/>
          <w:spacing w:val="2"/>
        </w:rPr>
        <w:t xml:space="preserve">can </w:t>
      </w:r>
      <w:r>
        <w:rPr>
          <w:color w:val="231F20"/>
        </w:rPr>
        <w:t>skip determining whether the code compiles and instead focus on what it</w:t>
      </w:r>
      <w:r>
        <w:rPr>
          <w:color w:val="231F20"/>
          <w:spacing w:val="8"/>
        </w:rPr>
        <w:t xml:space="preserve"> </w:t>
      </w:r>
      <w:r>
        <w:rPr>
          <w:color w:val="231F20"/>
        </w:rPr>
        <w:t>does.</w:t>
      </w:r>
    </w:p>
    <w:p w:rsidR="00FA3020" w:rsidRDefault="00350426">
      <w:pPr>
        <w:pStyle w:val="BodyText"/>
        <w:spacing w:line="259" w:lineRule="auto"/>
        <w:ind w:left="1560" w:right="1623" w:firstLine="240"/>
      </w:pPr>
      <w:r>
        <w:rPr>
          <w:color w:val="231F20"/>
          <w:spacing w:val="2"/>
        </w:rPr>
        <w:t xml:space="preserve">If </w:t>
      </w:r>
      <w:r>
        <w:rPr>
          <w:color w:val="231F20"/>
        </w:rPr>
        <w:t xml:space="preserve">the answer choices do include some answers of the form “Does not compile due to line </w:t>
      </w:r>
      <w:r>
        <w:rPr>
          <w:color w:val="231F20"/>
          <w:spacing w:val="-5"/>
        </w:rPr>
        <w:t xml:space="preserve">5,” </w:t>
      </w:r>
      <w:r>
        <w:rPr>
          <w:color w:val="231F20"/>
        </w:rPr>
        <w:t>you should immediately focus on those lines and determine whether they compile. For example,</w:t>
      </w:r>
      <w:r>
        <w:rPr>
          <w:color w:val="231F20"/>
          <w:spacing w:val="10"/>
        </w:rPr>
        <w:t xml:space="preserve"> </w:t>
      </w:r>
      <w:r>
        <w:rPr>
          <w:color w:val="231F20"/>
        </w:rPr>
        <w:t>take</w:t>
      </w:r>
      <w:r>
        <w:rPr>
          <w:color w:val="231F20"/>
          <w:spacing w:val="11"/>
        </w:rPr>
        <w:t xml:space="preserve"> </w:t>
      </w:r>
      <w:r>
        <w:rPr>
          <w:color w:val="231F20"/>
        </w:rPr>
        <w:t>a</w:t>
      </w:r>
      <w:r>
        <w:rPr>
          <w:color w:val="231F20"/>
          <w:spacing w:val="11"/>
        </w:rPr>
        <w:t xml:space="preserve"> </w:t>
      </w:r>
      <w:r>
        <w:rPr>
          <w:color w:val="231F20"/>
        </w:rPr>
        <w:t>look</w:t>
      </w:r>
      <w:r>
        <w:rPr>
          <w:color w:val="231F20"/>
          <w:spacing w:val="10"/>
        </w:rPr>
        <w:t xml:space="preserve"> </w:t>
      </w:r>
      <w:r>
        <w:rPr>
          <w:color w:val="231F20"/>
        </w:rPr>
        <w:t>at</w:t>
      </w:r>
      <w:r>
        <w:rPr>
          <w:color w:val="231F20"/>
          <w:spacing w:val="11"/>
        </w:rPr>
        <w:t xml:space="preserve"> </w:t>
      </w:r>
      <w:r>
        <w:rPr>
          <w:color w:val="231F20"/>
        </w:rPr>
        <w:t>the</w:t>
      </w:r>
      <w:r>
        <w:rPr>
          <w:color w:val="231F20"/>
          <w:spacing w:val="11"/>
        </w:rPr>
        <w:t xml:space="preserve"> </w:t>
      </w:r>
      <w:r>
        <w:rPr>
          <w:color w:val="231F20"/>
        </w:rPr>
        <w:t>answer</w:t>
      </w:r>
      <w:r>
        <w:rPr>
          <w:color w:val="231F20"/>
          <w:spacing w:val="11"/>
        </w:rPr>
        <w:t xml:space="preserve"> </w:t>
      </w:r>
      <w:r>
        <w:rPr>
          <w:color w:val="231F20"/>
        </w:rPr>
        <w:t>choices</w:t>
      </w:r>
      <w:r>
        <w:rPr>
          <w:color w:val="231F20"/>
          <w:spacing w:val="10"/>
        </w:rPr>
        <w:t xml:space="preserve"> </w:t>
      </w:r>
      <w:r>
        <w:rPr>
          <w:color w:val="231F20"/>
        </w:rPr>
        <w:t>for</w:t>
      </w:r>
      <w:r>
        <w:rPr>
          <w:color w:val="231F20"/>
          <w:spacing w:val="11"/>
        </w:rPr>
        <w:t xml:space="preserve"> </w:t>
      </w:r>
      <w:r>
        <w:rPr>
          <w:color w:val="231F20"/>
        </w:rPr>
        <w:t>the</w:t>
      </w:r>
      <w:r>
        <w:rPr>
          <w:color w:val="231F20"/>
          <w:spacing w:val="11"/>
        </w:rPr>
        <w:t xml:space="preserve"> </w:t>
      </w:r>
      <w:r>
        <w:rPr>
          <w:color w:val="231F20"/>
        </w:rPr>
        <w:t>following</w:t>
      </w:r>
      <w:r>
        <w:rPr>
          <w:color w:val="231F20"/>
          <w:spacing w:val="11"/>
        </w:rPr>
        <w:t xml:space="preserve"> </w:t>
      </w:r>
      <w:r>
        <w:rPr>
          <w:color w:val="231F20"/>
        </w:rPr>
        <w:t>question:</w:t>
      </w:r>
    </w:p>
    <w:p w:rsidR="00FA3020" w:rsidRDefault="00350426">
      <w:pPr>
        <w:pStyle w:val="ListParagraph"/>
        <w:numPr>
          <w:ilvl w:val="0"/>
          <w:numId w:val="44"/>
        </w:numPr>
        <w:tabs>
          <w:tab w:val="left" w:pos="1920"/>
        </w:tabs>
        <w:spacing w:before="144"/>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161"/>
        <w:ind w:left="1560"/>
        <w:rPr>
          <w:rFonts w:ascii="Calibri"/>
          <w:sz w:val="18"/>
        </w:rPr>
      </w:pPr>
      <w:r>
        <w:rPr>
          <w:rFonts w:ascii="Calibri"/>
          <w:color w:val="231F20"/>
          <w:w w:val="110"/>
          <w:sz w:val="18"/>
        </w:rPr>
        <w:t>- Code Omitted -</w:t>
      </w:r>
    </w:p>
    <w:p w:rsidR="00FA3020" w:rsidRDefault="00350426">
      <w:pPr>
        <w:pStyle w:val="ListParagraph"/>
        <w:numPr>
          <w:ilvl w:val="1"/>
          <w:numId w:val="44"/>
        </w:numPr>
        <w:tabs>
          <w:tab w:val="left" w:pos="2280"/>
        </w:tabs>
        <w:spacing w:before="70"/>
        <w:rPr>
          <w:rFonts w:ascii="Courier New"/>
          <w:sz w:val="18"/>
        </w:rPr>
      </w:pPr>
      <w:r>
        <w:rPr>
          <w:rFonts w:ascii="Courier New"/>
          <w:color w:val="231F20"/>
          <w:sz w:val="18"/>
        </w:rPr>
        <w:t>Monday</w:t>
      </w:r>
    </w:p>
    <w:p w:rsidR="00FA3020" w:rsidRDefault="00350426">
      <w:pPr>
        <w:pStyle w:val="ListParagraph"/>
        <w:numPr>
          <w:ilvl w:val="1"/>
          <w:numId w:val="44"/>
        </w:numPr>
        <w:tabs>
          <w:tab w:val="left" w:pos="2280"/>
        </w:tabs>
        <w:rPr>
          <w:rFonts w:ascii="Courier New"/>
          <w:sz w:val="18"/>
        </w:rPr>
      </w:pPr>
      <w:r>
        <w:rPr>
          <w:rFonts w:ascii="Courier New"/>
          <w:color w:val="231F20"/>
          <w:sz w:val="18"/>
        </w:rPr>
        <w:t>Tuesday</w:t>
      </w:r>
    </w:p>
    <w:p w:rsidR="00FA3020" w:rsidRDefault="00350426">
      <w:pPr>
        <w:pStyle w:val="ListParagraph"/>
        <w:numPr>
          <w:ilvl w:val="1"/>
          <w:numId w:val="44"/>
        </w:numPr>
        <w:tabs>
          <w:tab w:val="left" w:pos="2280"/>
        </w:tabs>
        <w:spacing w:before="64"/>
        <w:rPr>
          <w:rFonts w:ascii="Courier New"/>
          <w:sz w:val="18"/>
        </w:rPr>
      </w:pPr>
      <w:r>
        <w:rPr>
          <w:rFonts w:ascii="Courier New"/>
          <w:color w:val="231F20"/>
          <w:sz w:val="18"/>
        </w:rPr>
        <w:t>Friday</w:t>
      </w:r>
    </w:p>
    <w:p w:rsidR="00FA3020" w:rsidRDefault="00350426">
      <w:pPr>
        <w:pStyle w:val="ListParagraph"/>
        <w:numPr>
          <w:ilvl w:val="1"/>
          <w:numId w:val="44"/>
        </w:numPr>
        <w:tabs>
          <w:tab w:val="left" w:pos="2280"/>
        </w:tabs>
        <w:rPr>
          <w:sz w:val="18"/>
        </w:rPr>
      </w:pPr>
      <w:r>
        <w:rPr>
          <w:color w:val="231F20"/>
          <w:sz w:val="18"/>
        </w:rPr>
        <w:t>The</w:t>
      </w:r>
      <w:r>
        <w:rPr>
          <w:color w:val="231F20"/>
          <w:spacing w:val="12"/>
          <w:sz w:val="18"/>
        </w:rPr>
        <w:t xml:space="preserve"> </w:t>
      </w:r>
      <w:r>
        <w:rPr>
          <w:color w:val="231F20"/>
          <w:sz w:val="18"/>
        </w:rPr>
        <w:t>code</w:t>
      </w:r>
      <w:r>
        <w:rPr>
          <w:color w:val="231F20"/>
          <w:spacing w:val="13"/>
          <w:sz w:val="18"/>
        </w:rPr>
        <w:t xml:space="preserve"> </w:t>
      </w:r>
      <w:r>
        <w:rPr>
          <w:color w:val="231F20"/>
          <w:sz w:val="18"/>
        </w:rPr>
        <w:t>does</w:t>
      </w:r>
      <w:r>
        <w:rPr>
          <w:color w:val="231F20"/>
          <w:spacing w:val="13"/>
          <w:sz w:val="18"/>
        </w:rPr>
        <w:t xml:space="preserve"> </w:t>
      </w:r>
      <w:r>
        <w:rPr>
          <w:color w:val="231F20"/>
          <w:sz w:val="18"/>
        </w:rPr>
        <w:t>not</w:t>
      </w:r>
      <w:r>
        <w:rPr>
          <w:color w:val="231F20"/>
          <w:spacing w:val="13"/>
          <w:sz w:val="18"/>
        </w:rPr>
        <w:t xml:space="preserve"> </w:t>
      </w:r>
      <w:r>
        <w:rPr>
          <w:color w:val="231F20"/>
          <w:sz w:val="18"/>
        </w:rPr>
        <w:t>compile</w:t>
      </w:r>
      <w:r>
        <w:rPr>
          <w:color w:val="231F20"/>
          <w:spacing w:val="13"/>
          <w:sz w:val="18"/>
        </w:rPr>
        <w:t xml:space="preserve"> </w:t>
      </w:r>
      <w:r>
        <w:rPr>
          <w:color w:val="231F20"/>
          <w:sz w:val="18"/>
        </w:rPr>
        <w:t>due</w:t>
      </w:r>
      <w:r>
        <w:rPr>
          <w:color w:val="231F20"/>
          <w:spacing w:val="13"/>
          <w:sz w:val="18"/>
        </w:rPr>
        <w:t xml:space="preserve"> </w:t>
      </w:r>
      <w:r>
        <w:rPr>
          <w:color w:val="231F20"/>
          <w:sz w:val="18"/>
        </w:rPr>
        <w:t>to</w:t>
      </w:r>
      <w:r>
        <w:rPr>
          <w:color w:val="231F20"/>
          <w:spacing w:val="13"/>
          <w:sz w:val="18"/>
        </w:rPr>
        <w:t xml:space="preserve"> </w:t>
      </w:r>
      <w:r>
        <w:rPr>
          <w:color w:val="231F20"/>
          <w:sz w:val="18"/>
        </w:rPr>
        <w:t>line</w:t>
      </w:r>
      <w:r>
        <w:rPr>
          <w:color w:val="231F20"/>
          <w:spacing w:val="13"/>
          <w:sz w:val="18"/>
        </w:rPr>
        <w:t xml:space="preserve"> </w:t>
      </w:r>
      <w:r>
        <w:rPr>
          <w:color w:val="231F20"/>
          <w:sz w:val="18"/>
        </w:rPr>
        <w:t>4.</w:t>
      </w:r>
    </w:p>
    <w:p w:rsidR="00FA3020" w:rsidRDefault="00350426">
      <w:pPr>
        <w:pStyle w:val="ListParagraph"/>
        <w:numPr>
          <w:ilvl w:val="1"/>
          <w:numId w:val="44"/>
        </w:numPr>
        <w:tabs>
          <w:tab w:val="left" w:pos="2280"/>
        </w:tabs>
        <w:spacing w:before="70"/>
        <w:rPr>
          <w:sz w:val="18"/>
        </w:rPr>
      </w:pPr>
      <w:r>
        <w:rPr>
          <w:color w:val="231F20"/>
          <w:sz w:val="18"/>
        </w:rPr>
        <w:t>The</w:t>
      </w:r>
      <w:r>
        <w:rPr>
          <w:color w:val="231F20"/>
          <w:spacing w:val="12"/>
          <w:sz w:val="18"/>
        </w:rPr>
        <w:t xml:space="preserve"> </w:t>
      </w:r>
      <w:r>
        <w:rPr>
          <w:color w:val="231F20"/>
          <w:sz w:val="18"/>
        </w:rPr>
        <w:t>code</w:t>
      </w:r>
      <w:r>
        <w:rPr>
          <w:color w:val="231F20"/>
          <w:spacing w:val="12"/>
          <w:sz w:val="18"/>
        </w:rPr>
        <w:t xml:space="preserve"> </w:t>
      </w:r>
      <w:r>
        <w:rPr>
          <w:color w:val="231F20"/>
          <w:sz w:val="18"/>
        </w:rPr>
        <w:t>does</w:t>
      </w:r>
      <w:r>
        <w:rPr>
          <w:color w:val="231F20"/>
          <w:spacing w:val="13"/>
          <w:sz w:val="18"/>
        </w:rPr>
        <w:t xml:space="preserve"> </w:t>
      </w:r>
      <w:r>
        <w:rPr>
          <w:color w:val="231F20"/>
          <w:sz w:val="18"/>
        </w:rPr>
        <w:t>not</w:t>
      </w:r>
      <w:r>
        <w:rPr>
          <w:color w:val="231F20"/>
          <w:spacing w:val="12"/>
          <w:sz w:val="18"/>
        </w:rPr>
        <w:t xml:space="preserve"> </w:t>
      </w:r>
      <w:r>
        <w:rPr>
          <w:color w:val="231F20"/>
          <w:sz w:val="18"/>
        </w:rPr>
        <w:t>compile</w:t>
      </w:r>
      <w:r>
        <w:rPr>
          <w:color w:val="231F20"/>
          <w:spacing w:val="12"/>
          <w:sz w:val="18"/>
        </w:rPr>
        <w:t xml:space="preserve"> </w:t>
      </w:r>
      <w:r>
        <w:rPr>
          <w:color w:val="231F20"/>
          <w:sz w:val="18"/>
        </w:rPr>
        <w:t>due</w:t>
      </w:r>
      <w:r>
        <w:rPr>
          <w:color w:val="231F20"/>
          <w:spacing w:val="13"/>
          <w:sz w:val="18"/>
        </w:rPr>
        <w:t xml:space="preserve"> </w:t>
      </w:r>
      <w:r>
        <w:rPr>
          <w:color w:val="231F20"/>
          <w:sz w:val="18"/>
        </w:rPr>
        <w:t>to</w:t>
      </w:r>
      <w:r>
        <w:rPr>
          <w:color w:val="231F20"/>
          <w:spacing w:val="12"/>
          <w:sz w:val="18"/>
        </w:rPr>
        <w:t xml:space="preserve"> </w:t>
      </w:r>
      <w:r>
        <w:rPr>
          <w:color w:val="231F20"/>
          <w:sz w:val="18"/>
        </w:rPr>
        <w:t>line</w:t>
      </w:r>
      <w:r>
        <w:rPr>
          <w:color w:val="231F20"/>
          <w:spacing w:val="12"/>
          <w:sz w:val="18"/>
        </w:rPr>
        <w:t xml:space="preserve"> </w:t>
      </w:r>
      <w:r>
        <w:rPr>
          <w:color w:val="231F20"/>
          <w:sz w:val="18"/>
        </w:rPr>
        <w:t>6.</w:t>
      </w:r>
    </w:p>
    <w:p w:rsidR="00FA3020" w:rsidRDefault="00350426">
      <w:pPr>
        <w:pStyle w:val="BodyText"/>
        <w:spacing w:before="131" w:line="259" w:lineRule="auto"/>
        <w:ind w:left="1559" w:right="1491" w:firstLine="240"/>
      </w:pPr>
      <w:r>
        <w:rPr>
          <w:color w:val="231F20"/>
        </w:rPr>
        <w:t xml:space="preserve">The answer choices act as a guide </w:t>
      </w:r>
      <w:r>
        <w:rPr>
          <w:color w:val="231F20"/>
          <w:spacing w:val="2"/>
        </w:rPr>
        <w:t xml:space="preserve">instructing </w:t>
      </w:r>
      <w:r>
        <w:rPr>
          <w:color w:val="231F20"/>
        </w:rPr>
        <w:t xml:space="preserve">you to focus on line 4 or 6 for compila-     tion errors. </w:t>
      </w:r>
      <w:r>
        <w:rPr>
          <w:color w:val="231F20"/>
          <w:spacing w:val="2"/>
        </w:rPr>
        <w:t xml:space="preserve">If </w:t>
      </w:r>
      <w:r>
        <w:rPr>
          <w:color w:val="231F20"/>
        </w:rPr>
        <w:t>the question indicates only one answer choice is allowed, it also tells you at most only one line of code contains a compilation problem and the other line is correct. Although</w:t>
      </w:r>
      <w:r>
        <w:rPr>
          <w:color w:val="231F20"/>
          <w:spacing w:val="11"/>
        </w:rPr>
        <w:t xml:space="preserve"> </w:t>
      </w:r>
      <w:r>
        <w:rPr>
          <w:color w:val="231F20"/>
        </w:rPr>
        <w:t>the</w:t>
      </w:r>
      <w:r>
        <w:rPr>
          <w:color w:val="231F20"/>
          <w:spacing w:val="13"/>
        </w:rPr>
        <w:t xml:space="preserve"> </w:t>
      </w:r>
      <w:r>
        <w:rPr>
          <w:color w:val="231F20"/>
        </w:rPr>
        <w:t>reason</w:t>
      </w:r>
      <w:r>
        <w:rPr>
          <w:color w:val="231F20"/>
          <w:spacing w:val="12"/>
        </w:rPr>
        <w:t xml:space="preserve"> </w:t>
      </w:r>
      <w:r>
        <w:rPr>
          <w:color w:val="231F20"/>
        </w:rPr>
        <w:t>line</w:t>
      </w:r>
      <w:r>
        <w:rPr>
          <w:color w:val="231F20"/>
          <w:spacing w:val="13"/>
        </w:rPr>
        <w:t xml:space="preserve"> </w:t>
      </w:r>
      <w:r>
        <w:rPr>
          <w:color w:val="231F20"/>
        </w:rPr>
        <w:t>4</w:t>
      </w:r>
      <w:r>
        <w:rPr>
          <w:color w:val="231F20"/>
          <w:spacing w:val="12"/>
        </w:rPr>
        <w:t xml:space="preserve"> </w:t>
      </w:r>
      <w:r>
        <w:rPr>
          <w:color w:val="231F20"/>
        </w:rPr>
        <w:t>or</w:t>
      </w:r>
      <w:r>
        <w:rPr>
          <w:color w:val="231F20"/>
          <w:spacing w:val="13"/>
        </w:rPr>
        <w:t xml:space="preserve"> </w:t>
      </w:r>
      <w:r>
        <w:rPr>
          <w:color w:val="231F20"/>
        </w:rPr>
        <w:t>6</w:t>
      </w:r>
      <w:r>
        <w:rPr>
          <w:color w:val="231F20"/>
          <w:spacing w:val="12"/>
        </w:rPr>
        <w:t xml:space="preserve"> </w:t>
      </w:r>
      <w:r>
        <w:rPr>
          <w:color w:val="231F20"/>
        </w:rPr>
        <w:t>may</w:t>
      </w:r>
      <w:r>
        <w:rPr>
          <w:color w:val="231F20"/>
          <w:spacing w:val="13"/>
        </w:rPr>
        <w:t xml:space="preserve"> </w:t>
      </w:r>
      <w:r>
        <w:rPr>
          <w:color w:val="231F20"/>
        </w:rPr>
        <w:t>not</w:t>
      </w:r>
      <w:r>
        <w:rPr>
          <w:color w:val="231F20"/>
          <w:spacing w:val="13"/>
        </w:rPr>
        <w:t xml:space="preserve"> </w:t>
      </w:r>
      <w:r>
        <w:rPr>
          <w:color w:val="231F20"/>
        </w:rPr>
        <w:t>compile</w:t>
      </w:r>
      <w:r>
        <w:rPr>
          <w:color w:val="231F20"/>
          <w:spacing w:val="12"/>
        </w:rPr>
        <w:t xml:space="preserve"> </w:t>
      </w:r>
      <w:r>
        <w:rPr>
          <w:color w:val="231F20"/>
        </w:rPr>
        <w:t>could</w:t>
      </w:r>
      <w:r>
        <w:rPr>
          <w:color w:val="231F20"/>
          <w:spacing w:val="13"/>
        </w:rPr>
        <w:t xml:space="preserve"> </w:t>
      </w:r>
      <w:r>
        <w:rPr>
          <w:color w:val="231F20"/>
        </w:rPr>
        <w:t>be</w:t>
      </w:r>
      <w:r>
        <w:rPr>
          <w:color w:val="231F20"/>
          <w:spacing w:val="11"/>
        </w:rPr>
        <w:t xml:space="preserve"> </w:t>
      </w:r>
      <w:r>
        <w:rPr>
          <w:color w:val="231F20"/>
        </w:rPr>
        <w:t>related</w:t>
      </w:r>
      <w:r>
        <w:rPr>
          <w:color w:val="231F20"/>
          <w:spacing w:val="13"/>
        </w:rPr>
        <w:t xml:space="preserve"> </w:t>
      </w:r>
      <w:r>
        <w:rPr>
          <w:color w:val="231F20"/>
        </w:rPr>
        <w:t>to</w:t>
      </w:r>
      <w:r>
        <w:rPr>
          <w:color w:val="231F20"/>
          <w:spacing w:val="12"/>
        </w:rPr>
        <w:t xml:space="preserve"> </w:t>
      </w:r>
      <w:r>
        <w:rPr>
          <w:color w:val="231F20"/>
        </w:rPr>
        <w:t>other</w:t>
      </w:r>
      <w:r>
        <w:rPr>
          <w:color w:val="231F20"/>
          <w:spacing w:val="13"/>
        </w:rPr>
        <w:t xml:space="preserve"> </w:t>
      </w:r>
      <w:r>
        <w:rPr>
          <w:color w:val="231F20"/>
        </w:rPr>
        <w:t>lines</w:t>
      </w:r>
      <w:r>
        <w:rPr>
          <w:color w:val="231F20"/>
          <w:spacing w:val="12"/>
        </w:rPr>
        <w:t xml:space="preserve"> </w:t>
      </w:r>
      <w:r>
        <w:rPr>
          <w:color w:val="231F20"/>
        </w:rPr>
        <w:t>of</w:t>
      </w:r>
      <w:r>
        <w:rPr>
          <w:color w:val="231F20"/>
          <w:spacing w:val="12"/>
        </w:rPr>
        <w:t xml:space="preserve"> </w:t>
      </w:r>
      <w:r>
        <w:rPr>
          <w:color w:val="231F20"/>
        </w:rPr>
        <w:t>code,</w:t>
      </w:r>
      <w:r>
        <w:rPr>
          <w:color w:val="231F20"/>
          <w:spacing w:val="13"/>
        </w:rPr>
        <w:t xml:space="preserve"> </w:t>
      </w:r>
      <w:r>
        <w:rPr>
          <w:color w:val="231F20"/>
        </w:rPr>
        <w:t>the</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r>
        <w:rPr>
          <w:rFonts w:ascii="Calibri" w:hAnsi="Calibri"/>
          <w:b/>
          <w:color w:val="231F20"/>
          <w:spacing w:val="5"/>
          <w:sz w:val="17"/>
        </w:rPr>
        <w:lastRenderedPageBreak/>
        <w:t>360</w:t>
      </w:r>
      <w:r>
        <w:rPr>
          <w:rFonts w:ascii="Calibri" w:hAnsi="Calibri"/>
          <w:b/>
          <w:color w:val="231F20"/>
          <w:spacing w:val="5"/>
          <w:sz w:val="17"/>
        </w:rPr>
        <w:tab/>
      </w:r>
      <w:r>
        <w:rPr>
          <w:rFonts w:ascii="Calibri" w:hAnsi="Calibri"/>
          <w:color w:val="231F20"/>
          <w:w w:val="110"/>
          <w:sz w:val="18"/>
        </w:rPr>
        <w:t xml:space="preserve">Appendix B </w:t>
      </w:r>
      <w:r>
        <w:rPr>
          <w:rFonts w:ascii="MS UI Gothic" w:hAnsi="MS UI Gothic"/>
          <w:color w:val="231F20"/>
          <w:position w:val="2"/>
          <w:sz w:val="6"/>
        </w:rPr>
        <w:t xml:space="preserve">■ </w:t>
      </w:r>
      <w:r>
        <w:rPr>
          <w:rFonts w:ascii="Calibri" w:hAnsi="Calibri"/>
          <w:color w:val="231F20"/>
          <w:w w:val="110"/>
          <w:sz w:val="18"/>
        </w:rPr>
        <w:t>Study</w:t>
      </w:r>
      <w:r>
        <w:rPr>
          <w:rFonts w:ascii="Calibri" w:hAnsi="Calibri"/>
          <w:color w:val="231F20"/>
          <w:spacing w:val="3"/>
          <w:w w:val="110"/>
          <w:sz w:val="18"/>
        </w:rPr>
        <w:t xml:space="preserve"> </w:t>
      </w:r>
      <w:r>
        <w:rPr>
          <w:rFonts w:ascii="Calibri" w:hAnsi="Calibri"/>
          <w:color w:val="231F20"/>
          <w:w w:val="110"/>
          <w:sz w:val="18"/>
        </w:rPr>
        <w:t>Tips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BodyText"/>
        <w:spacing w:line="259" w:lineRule="auto"/>
        <w:ind w:left="1439" w:right="1710"/>
        <w:jc w:val="both"/>
      </w:pPr>
      <w:r>
        <w:rPr>
          <w:color w:val="231F20"/>
        </w:rPr>
        <w:t>key is that those other lines do not throw compiler errors themselves. By quickly browsing the list of answers, you can save time by focusing only on those lines of code that are pos- sible candidates for not compiling.</w:t>
      </w:r>
    </w:p>
    <w:p w:rsidR="00FA3020" w:rsidRDefault="00350426">
      <w:pPr>
        <w:pStyle w:val="BodyText"/>
        <w:spacing w:line="259" w:lineRule="auto"/>
        <w:ind w:left="1439" w:right="1857" w:firstLine="240"/>
      </w:pPr>
      <w:r>
        <w:rPr>
          <w:color w:val="231F20"/>
          <w:spacing w:val="2"/>
        </w:rPr>
        <w:t xml:space="preserve">If </w:t>
      </w:r>
      <w:r>
        <w:rPr>
          <w:color w:val="231F20"/>
        </w:rPr>
        <w:t xml:space="preserve">you are able to identify a line of code that does not compile, you </w:t>
      </w:r>
      <w:r>
        <w:rPr>
          <w:color w:val="231F20"/>
          <w:spacing w:val="2"/>
        </w:rPr>
        <w:t xml:space="preserve">will </w:t>
      </w:r>
      <w:r>
        <w:rPr>
          <w:color w:val="231F20"/>
        </w:rPr>
        <w:t xml:space="preserve">be able to finish the question a lot quicker. </w:t>
      </w:r>
      <w:r>
        <w:rPr>
          <w:color w:val="231F20"/>
          <w:spacing w:val="2"/>
        </w:rPr>
        <w:t xml:space="preserve">Often, </w:t>
      </w:r>
      <w:r>
        <w:rPr>
          <w:color w:val="231F20"/>
        </w:rPr>
        <w:t xml:space="preserve">the most </w:t>
      </w:r>
      <w:r>
        <w:rPr>
          <w:color w:val="231F20"/>
          <w:spacing w:val="2"/>
        </w:rPr>
        <w:t xml:space="preserve">difficult </w:t>
      </w:r>
      <w:r>
        <w:rPr>
          <w:color w:val="231F20"/>
        </w:rPr>
        <w:t xml:space="preserve">questions are the ones where the code does in fact compile, but one of the answer choices is “Does not compile” without indicat- ing any line numbers. </w:t>
      </w:r>
      <w:r>
        <w:rPr>
          <w:color w:val="231F20"/>
          <w:spacing w:val="3"/>
        </w:rPr>
        <w:t xml:space="preserve">In </w:t>
      </w:r>
      <w:r>
        <w:rPr>
          <w:color w:val="231F20"/>
        </w:rPr>
        <w:t xml:space="preserve">these situations, you </w:t>
      </w:r>
      <w:r>
        <w:rPr>
          <w:color w:val="231F20"/>
          <w:spacing w:val="2"/>
        </w:rPr>
        <w:t xml:space="preserve">will </w:t>
      </w:r>
      <w:r>
        <w:rPr>
          <w:color w:val="231F20"/>
        </w:rPr>
        <w:t xml:space="preserve">have to spend extra time verifying that each and every line compiles. </w:t>
      </w:r>
      <w:r>
        <w:rPr>
          <w:color w:val="231F20"/>
          <w:spacing w:val="2"/>
        </w:rPr>
        <w:t xml:space="preserve">If </w:t>
      </w:r>
      <w:r>
        <w:rPr>
          <w:color w:val="231F20"/>
        </w:rPr>
        <w:t xml:space="preserve">they are </w:t>
      </w:r>
      <w:r>
        <w:rPr>
          <w:color w:val="231F20"/>
          <w:spacing w:val="2"/>
        </w:rPr>
        <w:t xml:space="preserve">taking </w:t>
      </w:r>
      <w:r>
        <w:rPr>
          <w:color w:val="231F20"/>
        </w:rPr>
        <w:t xml:space="preserve">too much </w:t>
      </w:r>
      <w:r>
        <w:rPr>
          <w:color w:val="231F20"/>
          <w:spacing w:val="2"/>
        </w:rPr>
        <w:t xml:space="preserve">time, </w:t>
      </w:r>
      <w:r>
        <w:rPr>
          <w:color w:val="231F20"/>
        </w:rPr>
        <w:t>we recommend marking these</w:t>
      </w:r>
      <w:r>
        <w:rPr>
          <w:color w:val="231F20"/>
          <w:spacing w:val="12"/>
        </w:rPr>
        <w:t xml:space="preserve"> </w:t>
      </w:r>
      <w:r>
        <w:rPr>
          <w:color w:val="231F20"/>
        </w:rPr>
        <w:t>for</w:t>
      </w:r>
      <w:r>
        <w:rPr>
          <w:color w:val="231F20"/>
          <w:spacing w:val="12"/>
        </w:rPr>
        <w:t xml:space="preserve"> </w:t>
      </w:r>
      <w:r>
        <w:rPr>
          <w:color w:val="231F20"/>
        </w:rPr>
        <w:t>“Review”</w:t>
      </w:r>
      <w:r>
        <w:rPr>
          <w:color w:val="231F20"/>
          <w:spacing w:val="13"/>
        </w:rPr>
        <w:t xml:space="preserve"> </w:t>
      </w:r>
      <w:r>
        <w:rPr>
          <w:color w:val="231F20"/>
        </w:rPr>
        <w:t>and</w:t>
      </w:r>
      <w:r>
        <w:rPr>
          <w:color w:val="231F20"/>
          <w:spacing w:val="12"/>
        </w:rPr>
        <w:t xml:space="preserve"> </w:t>
      </w:r>
      <w:r>
        <w:rPr>
          <w:color w:val="231F20"/>
        </w:rPr>
        <w:t>coming</w:t>
      </w:r>
      <w:r>
        <w:rPr>
          <w:color w:val="231F20"/>
          <w:spacing w:val="12"/>
        </w:rPr>
        <w:t xml:space="preserve"> </w:t>
      </w:r>
      <w:r>
        <w:rPr>
          <w:color w:val="231F20"/>
        </w:rPr>
        <w:t>back</w:t>
      </w:r>
      <w:r>
        <w:rPr>
          <w:color w:val="231F20"/>
          <w:spacing w:val="13"/>
        </w:rPr>
        <w:t xml:space="preserve"> </w:t>
      </w:r>
      <w:r>
        <w:rPr>
          <w:color w:val="231F20"/>
        </w:rPr>
        <w:t>to</w:t>
      </w:r>
      <w:r>
        <w:rPr>
          <w:color w:val="231F20"/>
          <w:spacing w:val="12"/>
        </w:rPr>
        <w:t xml:space="preserve"> </w:t>
      </w:r>
      <w:r>
        <w:rPr>
          <w:color w:val="231F20"/>
        </w:rPr>
        <w:t>them</w:t>
      </w:r>
      <w:r>
        <w:rPr>
          <w:color w:val="231F20"/>
          <w:spacing w:val="11"/>
        </w:rPr>
        <w:t xml:space="preserve"> </w:t>
      </w:r>
      <w:r>
        <w:rPr>
          <w:color w:val="231F20"/>
        </w:rPr>
        <w:t>later.</w:t>
      </w:r>
    </w:p>
    <w:p w:rsidR="00FA3020" w:rsidRDefault="00350426">
      <w:pPr>
        <w:pStyle w:val="Heading7"/>
        <w:spacing w:before="187"/>
        <w:jc w:val="both"/>
      </w:pPr>
      <w:r>
        <w:rPr>
          <w:color w:val="231F20"/>
          <w:w w:val="115"/>
        </w:rPr>
        <w:t>Determining What the Question Is Asking</w:t>
      </w:r>
    </w:p>
    <w:p w:rsidR="00FA3020" w:rsidRDefault="00350426">
      <w:pPr>
        <w:pStyle w:val="BodyText"/>
        <w:spacing w:before="75" w:line="259" w:lineRule="auto"/>
        <w:ind w:left="1440" w:right="1648"/>
      </w:pPr>
      <w:r>
        <w:rPr>
          <w:color w:val="231F20"/>
          <w:w w:val="105"/>
        </w:rPr>
        <w:t xml:space="preserve">A lot of </w:t>
      </w:r>
      <w:r>
        <w:rPr>
          <w:color w:val="231F20"/>
          <w:spacing w:val="2"/>
          <w:w w:val="105"/>
        </w:rPr>
        <w:t xml:space="preserve">times, </w:t>
      </w:r>
      <w:r>
        <w:rPr>
          <w:color w:val="231F20"/>
          <w:w w:val="105"/>
        </w:rPr>
        <w:t xml:space="preserve">a question may appear to be asking one </w:t>
      </w:r>
      <w:r>
        <w:rPr>
          <w:color w:val="231F20"/>
          <w:spacing w:val="2"/>
          <w:w w:val="105"/>
        </w:rPr>
        <w:t xml:space="preserve">thing </w:t>
      </w:r>
      <w:r>
        <w:rPr>
          <w:color w:val="231F20"/>
          <w:w w:val="105"/>
        </w:rPr>
        <w:t xml:space="preserve">but </w:t>
      </w:r>
      <w:r>
        <w:rPr>
          <w:color w:val="231F20"/>
          <w:spacing w:val="2"/>
          <w:w w:val="105"/>
        </w:rPr>
        <w:t xml:space="preserve">will </w:t>
      </w:r>
      <w:r>
        <w:rPr>
          <w:color w:val="231F20"/>
          <w:w w:val="105"/>
        </w:rPr>
        <w:t>actually be asking another.</w:t>
      </w:r>
      <w:r>
        <w:rPr>
          <w:color w:val="231F20"/>
          <w:spacing w:val="-14"/>
          <w:w w:val="105"/>
        </w:rPr>
        <w:t xml:space="preserve"> </w:t>
      </w:r>
      <w:r>
        <w:rPr>
          <w:color w:val="231F20"/>
          <w:w w:val="105"/>
        </w:rPr>
        <w:t>For</w:t>
      </w:r>
      <w:r>
        <w:rPr>
          <w:color w:val="231F20"/>
          <w:spacing w:val="-13"/>
          <w:w w:val="105"/>
        </w:rPr>
        <w:t xml:space="preserve"> </w:t>
      </w:r>
      <w:r>
        <w:rPr>
          <w:color w:val="231F20"/>
          <w:w w:val="105"/>
        </w:rPr>
        <w:t>example,</w:t>
      </w:r>
      <w:r>
        <w:rPr>
          <w:color w:val="231F20"/>
          <w:spacing w:val="-14"/>
          <w:w w:val="105"/>
        </w:rPr>
        <w:t xml:space="preserve"> </w:t>
      </w:r>
      <w:r>
        <w:rPr>
          <w:color w:val="231F20"/>
          <w:w w:val="105"/>
        </w:rPr>
        <w:t>the</w:t>
      </w:r>
      <w:r>
        <w:rPr>
          <w:color w:val="231F20"/>
          <w:spacing w:val="-13"/>
          <w:w w:val="105"/>
        </w:rPr>
        <w:t xml:space="preserve"> </w:t>
      </w:r>
      <w:r>
        <w:rPr>
          <w:color w:val="231F20"/>
          <w:w w:val="105"/>
        </w:rPr>
        <w:t>following</w:t>
      </w:r>
      <w:r>
        <w:rPr>
          <w:color w:val="231F20"/>
          <w:spacing w:val="-14"/>
          <w:w w:val="105"/>
        </w:rPr>
        <w:t xml:space="preserve"> </w:t>
      </w:r>
      <w:r>
        <w:rPr>
          <w:color w:val="231F20"/>
          <w:w w:val="105"/>
        </w:rPr>
        <w:t>question</w:t>
      </w:r>
      <w:r>
        <w:rPr>
          <w:color w:val="231F20"/>
          <w:spacing w:val="-13"/>
          <w:w w:val="105"/>
        </w:rPr>
        <w:t xml:space="preserve"> </w:t>
      </w:r>
      <w:r>
        <w:rPr>
          <w:color w:val="231F20"/>
          <w:w w:val="105"/>
        </w:rPr>
        <w:t>may</w:t>
      </w:r>
      <w:r>
        <w:rPr>
          <w:color w:val="231F20"/>
          <w:spacing w:val="-14"/>
          <w:w w:val="105"/>
        </w:rPr>
        <w:t xml:space="preserve"> </w:t>
      </w:r>
      <w:r>
        <w:rPr>
          <w:color w:val="231F20"/>
          <w:w w:val="105"/>
        </w:rPr>
        <w:t>appear</w:t>
      </w:r>
      <w:r>
        <w:rPr>
          <w:color w:val="231F20"/>
          <w:spacing w:val="-13"/>
          <w:w w:val="105"/>
        </w:rPr>
        <w:t xml:space="preserve"> </w:t>
      </w:r>
      <w:r>
        <w:rPr>
          <w:color w:val="231F20"/>
          <w:w w:val="105"/>
        </w:rPr>
        <w:t>to</w:t>
      </w:r>
      <w:r>
        <w:rPr>
          <w:color w:val="231F20"/>
          <w:spacing w:val="-13"/>
          <w:w w:val="105"/>
        </w:rPr>
        <w:t xml:space="preserve"> </w:t>
      </w:r>
      <w:r>
        <w:rPr>
          <w:color w:val="231F20"/>
          <w:w w:val="105"/>
        </w:rPr>
        <w:t>be</w:t>
      </w:r>
      <w:r>
        <w:rPr>
          <w:color w:val="231F20"/>
          <w:spacing w:val="-14"/>
          <w:w w:val="105"/>
        </w:rPr>
        <w:t xml:space="preserve"> </w:t>
      </w:r>
      <w:r>
        <w:rPr>
          <w:color w:val="231F20"/>
          <w:w w:val="105"/>
        </w:rPr>
        <w:t>asking</w:t>
      </w:r>
      <w:r>
        <w:rPr>
          <w:color w:val="231F20"/>
          <w:spacing w:val="-13"/>
          <w:w w:val="105"/>
        </w:rPr>
        <w:t xml:space="preserve"> </w:t>
      </w:r>
      <w:r>
        <w:rPr>
          <w:color w:val="231F20"/>
          <w:w w:val="105"/>
        </w:rPr>
        <w:t>about</w:t>
      </w:r>
      <w:r>
        <w:rPr>
          <w:color w:val="231F20"/>
          <w:spacing w:val="-14"/>
          <w:w w:val="105"/>
        </w:rPr>
        <w:t xml:space="preserve"> </w:t>
      </w:r>
      <w:r>
        <w:rPr>
          <w:color w:val="231F20"/>
          <w:w w:val="105"/>
        </w:rPr>
        <w:t>method</w:t>
      </w:r>
      <w:r>
        <w:rPr>
          <w:color w:val="231F20"/>
          <w:spacing w:val="-13"/>
          <w:w w:val="105"/>
        </w:rPr>
        <w:t xml:space="preserve"> </w:t>
      </w:r>
      <w:r>
        <w:rPr>
          <w:color w:val="231F20"/>
          <w:w w:val="105"/>
        </w:rPr>
        <w:t>over- loading and abstract</w:t>
      </w:r>
      <w:r>
        <w:rPr>
          <w:color w:val="231F20"/>
          <w:spacing w:val="22"/>
          <w:w w:val="105"/>
        </w:rPr>
        <w:t xml:space="preserve"> </w:t>
      </w:r>
      <w:r>
        <w:rPr>
          <w:color w:val="231F20"/>
          <w:w w:val="105"/>
        </w:rPr>
        <w:t>classes:</w:t>
      </w:r>
    </w:p>
    <w:p w:rsidR="00FA3020" w:rsidRDefault="00350426">
      <w:pPr>
        <w:pStyle w:val="ListParagraph"/>
        <w:numPr>
          <w:ilvl w:val="0"/>
          <w:numId w:val="43"/>
        </w:numPr>
        <w:tabs>
          <w:tab w:val="left" w:pos="1800"/>
        </w:tabs>
        <w:spacing w:before="147"/>
        <w:rPr>
          <w:sz w:val="18"/>
        </w:rPr>
      </w:pPr>
      <w:r>
        <w:rPr>
          <w:color w:val="231F20"/>
          <w:sz w:val="18"/>
        </w:rPr>
        <w:t>What</w:t>
      </w:r>
      <w:r>
        <w:rPr>
          <w:color w:val="231F20"/>
          <w:spacing w:val="10"/>
          <w:sz w:val="18"/>
        </w:rPr>
        <w:t xml:space="preserve"> </w:t>
      </w:r>
      <w:r>
        <w:rPr>
          <w:color w:val="231F20"/>
          <w:sz w:val="18"/>
        </w:rPr>
        <w:t>is</w:t>
      </w:r>
      <w:r>
        <w:rPr>
          <w:color w:val="231F20"/>
          <w:spacing w:val="10"/>
          <w:sz w:val="18"/>
        </w:rPr>
        <w:t xml:space="preserve"> </w:t>
      </w:r>
      <w:r>
        <w:rPr>
          <w:color w:val="231F20"/>
          <w:sz w:val="18"/>
        </w:rPr>
        <w:t>the</w:t>
      </w:r>
      <w:r>
        <w:rPr>
          <w:color w:val="231F20"/>
          <w:spacing w:val="11"/>
          <w:sz w:val="18"/>
        </w:rPr>
        <w:t xml:space="preserve"> </w:t>
      </w:r>
      <w:r>
        <w:rPr>
          <w:color w:val="231F20"/>
          <w:sz w:val="18"/>
        </w:rPr>
        <w:t>output</w:t>
      </w:r>
      <w:r>
        <w:rPr>
          <w:color w:val="231F20"/>
          <w:spacing w:val="10"/>
          <w:sz w:val="18"/>
        </w:rPr>
        <w:t xml:space="preserve"> </w:t>
      </w:r>
      <w:r>
        <w:rPr>
          <w:color w:val="231F20"/>
          <w:sz w:val="18"/>
        </w:rPr>
        <w:t>of</w:t>
      </w:r>
      <w:r>
        <w:rPr>
          <w:color w:val="231F20"/>
          <w:spacing w:val="11"/>
          <w:sz w:val="18"/>
        </w:rPr>
        <w:t xml:space="preserve"> </w:t>
      </w:r>
      <w:r>
        <w:rPr>
          <w:color w:val="231F20"/>
          <w:sz w:val="18"/>
        </w:rPr>
        <w:t>the</w:t>
      </w:r>
      <w:r>
        <w:rPr>
          <w:color w:val="231F20"/>
          <w:spacing w:val="10"/>
          <w:sz w:val="18"/>
        </w:rPr>
        <w:t xml:space="preserve"> </w:t>
      </w:r>
      <w:r>
        <w:rPr>
          <w:color w:val="231F20"/>
          <w:sz w:val="18"/>
        </w:rPr>
        <w:t>following</w:t>
      </w:r>
      <w:r>
        <w:rPr>
          <w:color w:val="231F20"/>
          <w:spacing w:val="11"/>
          <w:sz w:val="18"/>
        </w:rPr>
        <w:t xml:space="preserve"> </w:t>
      </w:r>
      <w:r>
        <w:rPr>
          <w:color w:val="231F20"/>
          <w:sz w:val="18"/>
        </w:rPr>
        <w:t>code?</w:t>
      </w:r>
    </w:p>
    <w:p w:rsidR="00FA3020" w:rsidRDefault="00350426">
      <w:pPr>
        <w:spacing w:before="71"/>
        <w:ind w:left="1800"/>
        <w:rPr>
          <w:rFonts w:ascii="Courier New"/>
          <w:sz w:val="17"/>
        </w:rPr>
      </w:pPr>
      <w:r>
        <w:rPr>
          <w:rFonts w:ascii="Courier New"/>
          <w:color w:val="231F20"/>
          <w:sz w:val="17"/>
        </w:rPr>
        <w:t>1: abstract class Mammal {</w:t>
      </w:r>
    </w:p>
    <w:p w:rsidR="00FA3020" w:rsidRDefault="00350426">
      <w:pPr>
        <w:tabs>
          <w:tab w:val="left" w:pos="2269"/>
        </w:tabs>
        <w:spacing w:before="67" w:line="324" w:lineRule="auto"/>
        <w:ind w:left="1800" w:right="4213"/>
        <w:rPr>
          <w:rFonts w:ascii="Courier New"/>
          <w:sz w:val="17"/>
        </w:rPr>
      </w:pPr>
      <w:r>
        <w:rPr>
          <w:rFonts w:ascii="Courier New"/>
          <w:color w:val="231F20"/>
          <w:sz w:val="17"/>
        </w:rPr>
        <w:t>2:</w:t>
      </w:r>
      <w:r>
        <w:rPr>
          <w:rFonts w:ascii="Courier New"/>
          <w:color w:val="231F20"/>
          <w:sz w:val="17"/>
        </w:rPr>
        <w:tab/>
        <w:t>protected</w:t>
      </w:r>
      <w:r>
        <w:rPr>
          <w:rFonts w:ascii="Courier New"/>
          <w:color w:val="231F20"/>
          <w:spacing w:val="-59"/>
          <w:sz w:val="17"/>
        </w:rPr>
        <w:t xml:space="preserve"> </w:t>
      </w:r>
      <w:r>
        <w:rPr>
          <w:rFonts w:ascii="Courier New"/>
          <w:color w:val="231F20"/>
          <w:sz w:val="17"/>
        </w:rPr>
        <w:t>boolean</w:t>
      </w:r>
      <w:r>
        <w:rPr>
          <w:rFonts w:ascii="Courier New"/>
          <w:color w:val="231F20"/>
          <w:spacing w:val="-58"/>
          <w:sz w:val="17"/>
        </w:rPr>
        <w:t xml:space="preserve"> </w:t>
      </w:r>
      <w:r>
        <w:rPr>
          <w:rFonts w:ascii="Courier New"/>
          <w:color w:val="231F20"/>
          <w:sz w:val="17"/>
        </w:rPr>
        <w:t>hasFur()</w:t>
      </w:r>
      <w:r>
        <w:rPr>
          <w:rFonts w:ascii="Courier New"/>
          <w:color w:val="231F20"/>
          <w:spacing w:val="-58"/>
          <w:sz w:val="17"/>
        </w:rPr>
        <w:t xml:space="preserve"> </w:t>
      </w:r>
      <w:r>
        <w:rPr>
          <w:rFonts w:ascii="Courier New"/>
          <w:color w:val="231F20"/>
          <w:sz w:val="17"/>
        </w:rPr>
        <w:t>{</w:t>
      </w:r>
      <w:r>
        <w:rPr>
          <w:rFonts w:ascii="Courier New"/>
          <w:color w:val="231F20"/>
          <w:spacing w:val="-58"/>
          <w:sz w:val="17"/>
        </w:rPr>
        <w:t xml:space="preserve"> </w:t>
      </w:r>
      <w:r>
        <w:rPr>
          <w:rFonts w:ascii="Courier New"/>
          <w:color w:val="231F20"/>
          <w:sz w:val="17"/>
        </w:rPr>
        <w:t>return</w:t>
      </w:r>
      <w:r>
        <w:rPr>
          <w:rFonts w:ascii="Courier New"/>
          <w:color w:val="231F20"/>
          <w:spacing w:val="-58"/>
          <w:sz w:val="17"/>
        </w:rPr>
        <w:t xml:space="preserve"> </w:t>
      </w:r>
      <w:r>
        <w:rPr>
          <w:rFonts w:ascii="Courier New"/>
          <w:color w:val="231F20"/>
          <w:sz w:val="17"/>
        </w:rPr>
        <w:t>false;</w:t>
      </w:r>
      <w:r>
        <w:rPr>
          <w:rFonts w:ascii="Courier New"/>
          <w:color w:val="231F20"/>
          <w:spacing w:val="-58"/>
          <w:sz w:val="17"/>
        </w:rPr>
        <w:t xml:space="preserve"> </w:t>
      </w:r>
      <w:r>
        <w:rPr>
          <w:rFonts w:ascii="Courier New"/>
          <w:color w:val="231F20"/>
          <w:spacing w:val="-12"/>
          <w:sz w:val="17"/>
        </w:rPr>
        <w:t xml:space="preserve">} </w:t>
      </w:r>
      <w:r>
        <w:rPr>
          <w:rFonts w:ascii="Courier New"/>
          <w:color w:val="231F20"/>
          <w:sz w:val="17"/>
        </w:rPr>
        <w:t>3:</w:t>
      </w:r>
      <w:r>
        <w:rPr>
          <w:rFonts w:ascii="Courier New"/>
          <w:color w:val="231F20"/>
          <w:spacing w:val="-10"/>
          <w:sz w:val="17"/>
        </w:rPr>
        <w:t xml:space="preserve"> </w:t>
      </w:r>
      <w:r>
        <w:rPr>
          <w:rFonts w:ascii="Courier New"/>
          <w:color w:val="231F20"/>
          <w:sz w:val="17"/>
        </w:rPr>
        <w:t>}</w:t>
      </w:r>
    </w:p>
    <w:p w:rsidR="00FA3020" w:rsidRDefault="00350426">
      <w:pPr>
        <w:ind w:left="1800"/>
        <w:rPr>
          <w:rFonts w:ascii="Courier New"/>
          <w:sz w:val="17"/>
        </w:rPr>
      </w:pPr>
      <w:r>
        <w:rPr>
          <w:rFonts w:ascii="Courier New"/>
          <w:color w:val="231F20"/>
          <w:sz w:val="17"/>
        </w:rPr>
        <w:t>4: class Capybara implements Mammal</w:t>
      </w:r>
      <w:r>
        <w:rPr>
          <w:rFonts w:ascii="Courier New"/>
          <w:color w:val="231F20"/>
          <w:spacing w:val="-66"/>
          <w:sz w:val="17"/>
        </w:rPr>
        <w:t xml:space="preserve"> </w:t>
      </w:r>
      <w:r>
        <w:rPr>
          <w:rFonts w:ascii="Courier New"/>
          <w:color w:val="231F20"/>
          <w:sz w:val="17"/>
        </w:rPr>
        <w:t>{</w:t>
      </w:r>
    </w:p>
    <w:p w:rsidR="00FA3020" w:rsidRDefault="00350426">
      <w:pPr>
        <w:tabs>
          <w:tab w:val="left" w:pos="2269"/>
        </w:tabs>
        <w:spacing w:before="67" w:line="324" w:lineRule="auto"/>
        <w:ind w:left="1800" w:right="4589"/>
        <w:rPr>
          <w:rFonts w:ascii="Courier New"/>
          <w:sz w:val="17"/>
        </w:rPr>
      </w:pPr>
      <w:r>
        <w:rPr>
          <w:rFonts w:ascii="Courier New"/>
          <w:color w:val="231F20"/>
          <w:sz w:val="17"/>
        </w:rPr>
        <w:t>5:</w:t>
      </w:r>
      <w:r>
        <w:rPr>
          <w:rFonts w:ascii="Courier New"/>
          <w:color w:val="231F20"/>
          <w:sz w:val="17"/>
        </w:rPr>
        <w:tab/>
        <w:t>public</w:t>
      </w:r>
      <w:r>
        <w:rPr>
          <w:rFonts w:ascii="Courier New"/>
          <w:color w:val="231F20"/>
          <w:spacing w:val="-53"/>
          <w:sz w:val="17"/>
        </w:rPr>
        <w:t xml:space="preserve"> </w:t>
      </w:r>
      <w:r>
        <w:rPr>
          <w:rFonts w:ascii="Courier New"/>
          <w:color w:val="231F20"/>
          <w:sz w:val="17"/>
        </w:rPr>
        <w:t>boolean</w:t>
      </w:r>
      <w:r>
        <w:rPr>
          <w:rFonts w:ascii="Courier New"/>
          <w:color w:val="231F20"/>
          <w:spacing w:val="-53"/>
          <w:sz w:val="17"/>
        </w:rPr>
        <w:t xml:space="preserve"> </w:t>
      </w:r>
      <w:r>
        <w:rPr>
          <w:rFonts w:ascii="Courier New"/>
          <w:color w:val="231F20"/>
          <w:sz w:val="17"/>
        </w:rPr>
        <w:t>hasFur()</w:t>
      </w:r>
      <w:r>
        <w:rPr>
          <w:rFonts w:ascii="Courier New"/>
          <w:color w:val="231F20"/>
          <w:spacing w:val="-53"/>
          <w:sz w:val="17"/>
        </w:rPr>
        <w:t xml:space="preserve"> </w:t>
      </w:r>
      <w:r>
        <w:rPr>
          <w:rFonts w:ascii="Courier New"/>
          <w:color w:val="231F20"/>
          <w:sz w:val="17"/>
        </w:rPr>
        <w:t>{</w:t>
      </w:r>
      <w:r>
        <w:rPr>
          <w:rFonts w:ascii="Courier New"/>
          <w:color w:val="231F20"/>
          <w:spacing w:val="-53"/>
          <w:sz w:val="17"/>
        </w:rPr>
        <w:t xml:space="preserve"> </w:t>
      </w:r>
      <w:r>
        <w:rPr>
          <w:rFonts w:ascii="Courier New"/>
          <w:color w:val="231F20"/>
          <w:sz w:val="17"/>
        </w:rPr>
        <w:t>return</w:t>
      </w:r>
      <w:r>
        <w:rPr>
          <w:rFonts w:ascii="Courier New"/>
          <w:color w:val="231F20"/>
          <w:spacing w:val="-53"/>
          <w:sz w:val="17"/>
        </w:rPr>
        <w:t xml:space="preserve"> </w:t>
      </w:r>
      <w:r>
        <w:rPr>
          <w:rFonts w:ascii="Courier New"/>
          <w:color w:val="231F20"/>
          <w:sz w:val="17"/>
        </w:rPr>
        <w:t>true;</w:t>
      </w:r>
      <w:r>
        <w:rPr>
          <w:rFonts w:ascii="Courier New"/>
          <w:color w:val="231F20"/>
          <w:spacing w:val="-53"/>
          <w:sz w:val="17"/>
        </w:rPr>
        <w:t xml:space="preserve"> </w:t>
      </w:r>
      <w:r>
        <w:rPr>
          <w:rFonts w:ascii="Courier New"/>
          <w:color w:val="231F20"/>
          <w:spacing w:val="-12"/>
          <w:sz w:val="17"/>
        </w:rPr>
        <w:t xml:space="preserve">} </w:t>
      </w:r>
      <w:r>
        <w:rPr>
          <w:rFonts w:ascii="Courier New"/>
          <w:color w:val="231F20"/>
          <w:sz w:val="17"/>
        </w:rPr>
        <w:t>6:</w:t>
      </w:r>
      <w:r>
        <w:rPr>
          <w:rFonts w:ascii="Courier New"/>
          <w:color w:val="231F20"/>
          <w:sz w:val="17"/>
        </w:rPr>
        <w:tab/>
        <w:t>public</w:t>
      </w:r>
      <w:r>
        <w:rPr>
          <w:rFonts w:ascii="Courier New"/>
          <w:color w:val="231F20"/>
          <w:spacing w:val="-63"/>
          <w:sz w:val="17"/>
        </w:rPr>
        <w:t xml:space="preserve"> </w:t>
      </w:r>
      <w:r>
        <w:rPr>
          <w:rFonts w:ascii="Courier New"/>
          <w:color w:val="231F20"/>
          <w:sz w:val="17"/>
        </w:rPr>
        <w:t>static</w:t>
      </w:r>
      <w:r>
        <w:rPr>
          <w:rFonts w:ascii="Courier New"/>
          <w:color w:val="231F20"/>
          <w:spacing w:val="-63"/>
          <w:sz w:val="17"/>
        </w:rPr>
        <w:t xml:space="preserve"> </w:t>
      </w:r>
      <w:r>
        <w:rPr>
          <w:rFonts w:ascii="Courier New"/>
          <w:color w:val="231F20"/>
          <w:sz w:val="17"/>
        </w:rPr>
        <w:t>void</w:t>
      </w:r>
      <w:r>
        <w:rPr>
          <w:rFonts w:ascii="Courier New"/>
          <w:color w:val="231F20"/>
          <w:spacing w:val="-63"/>
          <w:sz w:val="17"/>
        </w:rPr>
        <w:t xml:space="preserve"> </w:t>
      </w:r>
      <w:r>
        <w:rPr>
          <w:rFonts w:ascii="Courier New"/>
          <w:color w:val="231F20"/>
          <w:sz w:val="17"/>
        </w:rPr>
        <w:t>main(String[]</w:t>
      </w:r>
      <w:r>
        <w:rPr>
          <w:rFonts w:ascii="Courier New"/>
          <w:color w:val="231F20"/>
          <w:spacing w:val="-63"/>
          <w:sz w:val="17"/>
        </w:rPr>
        <w:t xml:space="preserve"> </w:t>
      </w:r>
      <w:r>
        <w:rPr>
          <w:rFonts w:ascii="Courier New"/>
          <w:color w:val="231F20"/>
          <w:sz w:val="17"/>
        </w:rPr>
        <w:t>args)</w:t>
      </w:r>
      <w:r>
        <w:rPr>
          <w:rFonts w:ascii="Courier New"/>
          <w:color w:val="231F20"/>
          <w:spacing w:val="-63"/>
          <w:sz w:val="17"/>
        </w:rPr>
        <w:t xml:space="preserve"> </w:t>
      </w:r>
      <w:r>
        <w:rPr>
          <w:rFonts w:ascii="Courier New"/>
          <w:color w:val="231F20"/>
          <w:spacing w:val="-13"/>
          <w:sz w:val="17"/>
        </w:rPr>
        <w:t>{</w:t>
      </w:r>
    </w:p>
    <w:p w:rsidR="00FA3020" w:rsidRDefault="00350426">
      <w:pPr>
        <w:tabs>
          <w:tab w:val="left" w:pos="2457"/>
        </w:tabs>
        <w:ind w:left="1800"/>
        <w:rPr>
          <w:rFonts w:ascii="Courier New"/>
          <w:sz w:val="17"/>
        </w:rPr>
      </w:pPr>
      <w:r>
        <w:rPr>
          <w:rFonts w:ascii="Courier New"/>
          <w:color w:val="231F20"/>
          <w:sz w:val="17"/>
        </w:rPr>
        <w:t>7:</w:t>
      </w:r>
      <w:r>
        <w:rPr>
          <w:rFonts w:ascii="Courier New"/>
          <w:color w:val="231F20"/>
          <w:sz w:val="17"/>
        </w:rPr>
        <w:tab/>
        <w:t>System.out.println(new</w:t>
      </w:r>
      <w:r>
        <w:rPr>
          <w:rFonts w:ascii="Courier New"/>
          <w:color w:val="231F20"/>
          <w:spacing w:val="-17"/>
          <w:sz w:val="17"/>
        </w:rPr>
        <w:t xml:space="preserve"> </w:t>
      </w:r>
      <w:r>
        <w:rPr>
          <w:rFonts w:ascii="Courier New"/>
          <w:color w:val="231F20"/>
          <w:sz w:val="17"/>
        </w:rPr>
        <w:t>Capybara().hasFur());</w:t>
      </w:r>
    </w:p>
    <w:p w:rsidR="00FA3020" w:rsidRDefault="00350426">
      <w:pPr>
        <w:tabs>
          <w:tab w:val="left" w:pos="2269"/>
        </w:tabs>
        <w:spacing w:before="68"/>
        <w:ind w:left="1800"/>
        <w:rPr>
          <w:rFonts w:ascii="Courier New"/>
          <w:sz w:val="17"/>
        </w:rPr>
      </w:pPr>
      <w:r>
        <w:rPr>
          <w:rFonts w:ascii="Courier New"/>
          <w:color w:val="231F20"/>
          <w:sz w:val="17"/>
        </w:rPr>
        <w:t>8:</w:t>
      </w:r>
      <w:r>
        <w:rPr>
          <w:rFonts w:ascii="Courier New"/>
          <w:color w:val="231F20"/>
          <w:sz w:val="17"/>
        </w:rPr>
        <w:tab/>
        <w:t>}</w:t>
      </w:r>
    </w:p>
    <w:p w:rsidR="00FA3020" w:rsidRDefault="00350426">
      <w:pPr>
        <w:spacing w:before="67"/>
        <w:ind w:left="1800"/>
        <w:rPr>
          <w:rFonts w:ascii="Courier New"/>
          <w:sz w:val="17"/>
        </w:rPr>
      </w:pPr>
      <w:r>
        <w:rPr>
          <w:rFonts w:ascii="Courier New"/>
          <w:color w:val="231F20"/>
          <w:sz w:val="17"/>
        </w:rPr>
        <w:t>9: }</w:t>
      </w:r>
    </w:p>
    <w:p w:rsidR="00FA3020" w:rsidRDefault="00350426">
      <w:pPr>
        <w:pStyle w:val="BodyText"/>
        <w:spacing w:before="129" w:line="259" w:lineRule="auto"/>
        <w:ind w:left="1439" w:right="1648" w:firstLine="240"/>
      </w:pPr>
      <w:r>
        <w:rPr>
          <w:color w:val="231F20"/>
        </w:rPr>
        <w:t>It turns out this question is a lot simpler than it looks. A class cannot implement another class—it can only extend another class—so line 4 will cause the code to fail to compile.</w:t>
      </w:r>
    </w:p>
    <w:p w:rsidR="00FA3020" w:rsidRDefault="00350426">
      <w:pPr>
        <w:pStyle w:val="BodyText"/>
        <w:spacing w:line="259" w:lineRule="auto"/>
        <w:ind w:left="1439" w:right="1648"/>
      </w:pPr>
      <w:r>
        <w:rPr>
          <w:color w:val="231F20"/>
        </w:rPr>
        <w:t>If you notice this compiler problem early on, you’ll likely be able to answer this question quickly and easily.</w:t>
      </w:r>
    </w:p>
    <w:p w:rsidR="00FA3020" w:rsidRDefault="00350426">
      <w:pPr>
        <w:pStyle w:val="Heading7"/>
        <w:spacing w:before="189"/>
      </w:pPr>
      <w:r>
        <w:rPr>
          <w:color w:val="231F20"/>
          <w:w w:val="115"/>
        </w:rPr>
        <w:t>Taking Advantage of Context Clues</w:t>
      </w:r>
    </w:p>
    <w:p w:rsidR="00FA3020" w:rsidRDefault="00350426">
      <w:pPr>
        <w:pStyle w:val="BodyText"/>
        <w:spacing w:before="75" w:line="259" w:lineRule="auto"/>
        <w:ind w:left="1440" w:right="1968"/>
      </w:pPr>
      <w:r>
        <w:rPr>
          <w:color w:val="231F20"/>
        </w:rPr>
        <w:t xml:space="preserve">Let’s face it—there </w:t>
      </w:r>
      <w:r>
        <w:rPr>
          <w:color w:val="231F20"/>
          <w:spacing w:val="2"/>
        </w:rPr>
        <w:t xml:space="preserve">will </w:t>
      </w:r>
      <w:r>
        <w:rPr>
          <w:color w:val="231F20"/>
        </w:rPr>
        <w:t xml:space="preserve">be </w:t>
      </w:r>
      <w:r>
        <w:rPr>
          <w:color w:val="231F20"/>
          <w:spacing w:val="2"/>
        </w:rPr>
        <w:t xml:space="preserve">things </w:t>
      </w:r>
      <w:r>
        <w:rPr>
          <w:color w:val="231F20"/>
          <w:spacing w:val="-3"/>
        </w:rPr>
        <w:t xml:space="preserve">you’re </w:t>
      </w:r>
      <w:r>
        <w:rPr>
          <w:color w:val="231F20"/>
        </w:rPr>
        <w:t xml:space="preserve">likely to forget on the day of the exam. </w:t>
      </w:r>
      <w:r>
        <w:rPr>
          <w:color w:val="231F20"/>
          <w:spacing w:val="2"/>
        </w:rPr>
        <w:t xml:space="preserve">Between </w:t>
      </w:r>
      <w:r>
        <w:rPr>
          <w:color w:val="231F20"/>
        </w:rPr>
        <w:t xml:space="preserve">being nervous about </w:t>
      </w:r>
      <w:r>
        <w:rPr>
          <w:color w:val="231F20"/>
          <w:spacing w:val="2"/>
        </w:rPr>
        <w:t xml:space="preserve">taking </w:t>
      </w:r>
      <w:r>
        <w:rPr>
          <w:color w:val="231F20"/>
        </w:rPr>
        <w:t xml:space="preserve">the test and being a bit overtired when you read a particu-    lar chapter, </w:t>
      </w:r>
      <w:r>
        <w:rPr>
          <w:color w:val="231F20"/>
          <w:spacing w:val="-3"/>
        </w:rPr>
        <w:t xml:space="preserve">you’re </w:t>
      </w:r>
      <w:r>
        <w:rPr>
          <w:color w:val="231F20"/>
        </w:rPr>
        <w:t xml:space="preserve">likely to encounter at least one question where you do not have a </w:t>
      </w:r>
      <w:r>
        <w:rPr>
          <w:color w:val="231F20"/>
          <w:spacing w:val="2"/>
        </w:rPr>
        <w:t xml:space="preserve">high </w:t>
      </w:r>
      <w:r>
        <w:rPr>
          <w:color w:val="231F20"/>
        </w:rPr>
        <w:t>degree</w:t>
      </w:r>
      <w:r>
        <w:rPr>
          <w:color w:val="231F20"/>
          <w:spacing w:val="11"/>
        </w:rPr>
        <w:t xml:space="preserve"> </w:t>
      </w:r>
      <w:r>
        <w:rPr>
          <w:color w:val="231F20"/>
        </w:rPr>
        <w:t>of</w:t>
      </w:r>
      <w:r>
        <w:rPr>
          <w:color w:val="231F20"/>
          <w:spacing w:val="11"/>
        </w:rPr>
        <w:t xml:space="preserve"> </w:t>
      </w:r>
      <w:r>
        <w:rPr>
          <w:color w:val="231F20"/>
        </w:rPr>
        <w:t>confidence.</w:t>
      </w:r>
      <w:r>
        <w:rPr>
          <w:color w:val="231F20"/>
          <w:spacing w:val="13"/>
        </w:rPr>
        <w:t xml:space="preserve"> </w:t>
      </w:r>
      <w:r>
        <w:rPr>
          <w:color w:val="231F20"/>
        </w:rPr>
        <w:t>Luckily,</w:t>
      </w:r>
      <w:r>
        <w:rPr>
          <w:color w:val="231F20"/>
          <w:spacing w:val="12"/>
        </w:rPr>
        <w:t xml:space="preserve"> </w:t>
      </w:r>
      <w:r>
        <w:rPr>
          <w:color w:val="231F20"/>
        </w:rPr>
        <w:t>you</w:t>
      </w:r>
      <w:r>
        <w:rPr>
          <w:color w:val="231F20"/>
          <w:spacing w:val="13"/>
        </w:rPr>
        <w:t xml:space="preserve"> </w:t>
      </w:r>
      <w:r>
        <w:rPr>
          <w:color w:val="231F20"/>
        </w:rPr>
        <w:t>do</w:t>
      </w:r>
      <w:r>
        <w:rPr>
          <w:color w:val="231F20"/>
          <w:spacing w:val="12"/>
        </w:rPr>
        <w:t xml:space="preserve"> </w:t>
      </w:r>
      <w:r>
        <w:rPr>
          <w:color w:val="231F20"/>
        </w:rPr>
        <w:t>not</w:t>
      </w:r>
      <w:r>
        <w:rPr>
          <w:color w:val="231F20"/>
          <w:spacing w:val="13"/>
        </w:rPr>
        <w:t xml:space="preserve"> </w:t>
      </w:r>
      <w:r>
        <w:rPr>
          <w:color w:val="231F20"/>
        </w:rPr>
        <w:t>need</w:t>
      </w:r>
      <w:r>
        <w:rPr>
          <w:color w:val="231F20"/>
          <w:spacing w:val="12"/>
        </w:rPr>
        <w:t xml:space="preserve"> </w:t>
      </w:r>
      <w:r>
        <w:rPr>
          <w:color w:val="231F20"/>
        </w:rPr>
        <w:t>to</w:t>
      </w:r>
      <w:r>
        <w:rPr>
          <w:color w:val="231F20"/>
          <w:spacing w:val="13"/>
        </w:rPr>
        <w:t xml:space="preserve"> </w:t>
      </w:r>
      <w:r>
        <w:rPr>
          <w:color w:val="231F20"/>
        </w:rPr>
        <w:t>score</w:t>
      </w:r>
      <w:r>
        <w:rPr>
          <w:color w:val="231F20"/>
          <w:spacing w:val="12"/>
        </w:rPr>
        <w:t xml:space="preserve"> </w:t>
      </w:r>
      <w:r>
        <w:rPr>
          <w:color w:val="231F20"/>
        </w:rPr>
        <w:t>a</w:t>
      </w:r>
      <w:r>
        <w:rPr>
          <w:color w:val="231F20"/>
          <w:spacing w:val="13"/>
        </w:rPr>
        <w:t xml:space="preserve"> </w:t>
      </w:r>
      <w:r>
        <w:rPr>
          <w:color w:val="231F20"/>
        </w:rPr>
        <w:t>perfect</w:t>
      </w:r>
      <w:r>
        <w:rPr>
          <w:color w:val="231F20"/>
          <w:spacing w:val="12"/>
        </w:rPr>
        <w:t xml:space="preserve"> </w:t>
      </w:r>
      <w:r>
        <w:rPr>
          <w:color w:val="231F20"/>
        </w:rPr>
        <w:t>100%</w:t>
      </w:r>
      <w:r>
        <w:rPr>
          <w:color w:val="231F20"/>
          <w:spacing w:val="13"/>
        </w:rPr>
        <w:t xml:space="preserve"> </w:t>
      </w:r>
      <w:r>
        <w:rPr>
          <w:color w:val="231F20"/>
        </w:rPr>
        <w:t>to</w:t>
      </w:r>
      <w:r>
        <w:rPr>
          <w:color w:val="231F20"/>
          <w:spacing w:val="12"/>
        </w:rPr>
        <w:t xml:space="preserve"> </w:t>
      </w:r>
      <w:r>
        <w:rPr>
          <w:color w:val="231F20"/>
        </w:rPr>
        <w:t>pass.</w:t>
      </w:r>
    </w:p>
    <w:p w:rsidR="00FA3020" w:rsidRDefault="00350426">
      <w:pPr>
        <w:pStyle w:val="BodyText"/>
        <w:spacing w:line="259" w:lineRule="auto"/>
        <w:ind w:left="1439" w:right="1755" w:firstLine="240"/>
      </w:pPr>
      <w:r>
        <w:rPr>
          <w:color w:val="231F20"/>
        </w:rPr>
        <w:t xml:space="preserve">One advanced test-taking skill that </w:t>
      </w:r>
      <w:r>
        <w:rPr>
          <w:color w:val="231F20"/>
          <w:spacing w:val="2"/>
        </w:rPr>
        <w:t xml:space="preserve">can </w:t>
      </w:r>
      <w:r>
        <w:rPr>
          <w:color w:val="231F20"/>
        </w:rPr>
        <w:t xml:space="preserve">come in handy is to use information from one question to help answer another. For example, we mentioned  in an earlier  section  that you </w:t>
      </w:r>
      <w:r>
        <w:rPr>
          <w:color w:val="231F20"/>
          <w:spacing w:val="2"/>
        </w:rPr>
        <w:t xml:space="preserve">can </w:t>
      </w:r>
      <w:r>
        <w:rPr>
          <w:color w:val="231F20"/>
        </w:rPr>
        <w:t xml:space="preserve">assume a question’s code block </w:t>
      </w:r>
      <w:r>
        <w:rPr>
          <w:color w:val="231F20"/>
          <w:spacing w:val="2"/>
        </w:rPr>
        <w:t xml:space="preserve">will </w:t>
      </w:r>
      <w:r>
        <w:rPr>
          <w:color w:val="231F20"/>
        </w:rPr>
        <w:t xml:space="preserve">compile and </w:t>
      </w:r>
      <w:r>
        <w:rPr>
          <w:color w:val="231F20"/>
          <w:spacing w:val="2"/>
        </w:rPr>
        <w:t xml:space="preserve">run </w:t>
      </w:r>
      <w:r>
        <w:rPr>
          <w:color w:val="231F20"/>
        </w:rPr>
        <w:t xml:space="preserve">if “Does not compile” and “Throw an exception at runtime” are not available  in the  list of answers. </w:t>
      </w:r>
      <w:r>
        <w:rPr>
          <w:color w:val="231F20"/>
          <w:spacing w:val="2"/>
        </w:rPr>
        <w:t xml:space="preserve">If </w:t>
      </w:r>
      <w:r>
        <w:rPr>
          <w:color w:val="231F20"/>
        </w:rPr>
        <w:t xml:space="preserve">you  have a piece of code that you know compiles and a related piece of code that </w:t>
      </w:r>
      <w:r>
        <w:rPr>
          <w:color w:val="231F20"/>
          <w:spacing w:val="-3"/>
        </w:rPr>
        <w:t xml:space="preserve">you’re </w:t>
      </w:r>
      <w:r>
        <w:rPr>
          <w:color w:val="231F20"/>
        </w:rPr>
        <w:t>not so sure about,</w:t>
      </w:r>
      <w:r>
        <w:rPr>
          <w:color w:val="231F20"/>
          <w:spacing w:val="9"/>
        </w:rPr>
        <w:t xml:space="preserve"> </w:t>
      </w:r>
      <w:r>
        <w:rPr>
          <w:color w:val="231F20"/>
        </w:rPr>
        <w:t>you</w:t>
      </w:r>
      <w:r>
        <w:rPr>
          <w:color w:val="231F20"/>
          <w:spacing w:val="10"/>
        </w:rPr>
        <w:t xml:space="preserve"> </w:t>
      </w:r>
      <w:r>
        <w:rPr>
          <w:color w:val="231F20"/>
          <w:spacing w:val="2"/>
        </w:rPr>
        <w:t>can</w:t>
      </w:r>
      <w:r>
        <w:rPr>
          <w:color w:val="231F20"/>
          <w:spacing w:val="10"/>
        </w:rPr>
        <w:t xml:space="preserve"> </w:t>
      </w:r>
      <w:r>
        <w:rPr>
          <w:color w:val="231F20"/>
        </w:rPr>
        <w:t>use</w:t>
      </w:r>
      <w:r>
        <w:rPr>
          <w:color w:val="231F20"/>
          <w:spacing w:val="10"/>
        </w:rPr>
        <w:t xml:space="preserve"> </w:t>
      </w:r>
      <w:r>
        <w:rPr>
          <w:color w:val="231F20"/>
        </w:rPr>
        <w:t>information</w:t>
      </w:r>
      <w:r>
        <w:rPr>
          <w:color w:val="231F20"/>
          <w:spacing w:val="10"/>
        </w:rPr>
        <w:t xml:space="preserve"> </w:t>
      </w:r>
      <w:r>
        <w:rPr>
          <w:color w:val="231F20"/>
        </w:rPr>
        <w:t>from</w:t>
      </w:r>
      <w:r>
        <w:rPr>
          <w:color w:val="231F20"/>
          <w:spacing w:val="10"/>
        </w:rPr>
        <w:t xml:space="preserve"> </w:t>
      </w:r>
      <w:r>
        <w:rPr>
          <w:color w:val="231F20"/>
        </w:rPr>
        <w:t>the</w:t>
      </w:r>
      <w:r>
        <w:rPr>
          <w:color w:val="231F20"/>
          <w:spacing w:val="10"/>
        </w:rPr>
        <w:t xml:space="preserve"> </w:t>
      </w:r>
      <w:r>
        <w:rPr>
          <w:color w:val="231F20"/>
        </w:rPr>
        <w:t>former</w:t>
      </w:r>
      <w:r>
        <w:rPr>
          <w:color w:val="231F20"/>
          <w:spacing w:val="10"/>
        </w:rPr>
        <w:t xml:space="preserve"> </w:t>
      </w:r>
      <w:r>
        <w:rPr>
          <w:color w:val="231F20"/>
        </w:rPr>
        <w:t>question</w:t>
      </w:r>
      <w:r>
        <w:rPr>
          <w:color w:val="231F20"/>
          <w:spacing w:val="10"/>
        </w:rPr>
        <w:t xml:space="preserve"> </w:t>
      </w:r>
      <w:r>
        <w:rPr>
          <w:color w:val="231F20"/>
        </w:rPr>
        <w:t>to</w:t>
      </w:r>
      <w:r>
        <w:rPr>
          <w:color w:val="231F20"/>
          <w:spacing w:val="10"/>
        </w:rPr>
        <w:t xml:space="preserve"> </w:t>
      </w:r>
      <w:r>
        <w:rPr>
          <w:color w:val="231F20"/>
        </w:rPr>
        <w:t>help</w:t>
      </w:r>
      <w:r>
        <w:rPr>
          <w:color w:val="231F20"/>
          <w:spacing w:val="10"/>
        </w:rPr>
        <w:t xml:space="preserve"> </w:t>
      </w:r>
      <w:r>
        <w:rPr>
          <w:color w:val="231F20"/>
        </w:rPr>
        <w:t>solve</w:t>
      </w:r>
      <w:r>
        <w:rPr>
          <w:color w:val="231F20"/>
          <w:spacing w:val="10"/>
        </w:rPr>
        <w:t xml:space="preserve"> </w:t>
      </w:r>
      <w:r>
        <w:rPr>
          <w:color w:val="231F20"/>
        </w:rPr>
        <w:t>the</w:t>
      </w:r>
      <w:r>
        <w:rPr>
          <w:color w:val="231F20"/>
          <w:spacing w:val="10"/>
        </w:rPr>
        <w:t xml:space="preserve"> </w:t>
      </w:r>
      <w:r>
        <w:rPr>
          <w:color w:val="231F20"/>
        </w:rPr>
        <w:t>latter</w:t>
      </w:r>
      <w:r>
        <w:rPr>
          <w:color w:val="231F20"/>
          <w:spacing w:val="10"/>
        </w:rPr>
        <w:t xml:space="preserve"> </w:t>
      </w:r>
      <w:r>
        <w:rPr>
          <w:color w:val="231F20"/>
        </w:rPr>
        <w:t>question.</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79"/>
        </w:tabs>
        <w:spacing w:before="89"/>
        <w:ind w:left="6965"/>
        <w:rPr>
          <w:rFonts w:ascii="Calibri"/>
          <w:b/>
          <w:sz w:val="17"/>
        </w:rPr>
      </w:pPr>
      <w:r>
        <w:rPr>
          <w:rFonts w:ascii="Calibri"/>
          <w:color w:val="231F20"/>
          <w:w w:val="110"/>
          <w:sz w:val="18"/>
        </w:rPr>
        <w:lastRenderedPageBreak/>
        <w:t>Taking</w:t>
      </w:r>
      <w:r>
        <w:rPr>
          <w:rFonts w:ascii="Calibri"/>
          <w:color w:val="231F20"/>
          <w:spacing w:val="5"/>
          <w:w w:val="110"/>
          <w:sz w:val="18"/>
        </w:rPr>
        <w:t xml:space="preserve"> </w:t>
      </w:r>
      <w:r>
        <w:rPr>
          <w:rFonts w:ascii="Calibri"/>
          <w:color w:val="231F20"/>
          <w:w w:val="110"/>
          <w:sz w:val="18"/>
        </w:rPr>
        <w:t>the</w:t>
      </w:r>
      <w:r>
        <w:rPr>
          <w:rFonts w:ascii="Calibri"/>
          <w:color w:val="231F20"/>
          <w:spacing w:val="5"/>
          <w:w w:val="110"/>
          <w:sz w:val="18"/>
        </w:rPr>
        <w:t xml:space="preserve"> </w:t>
      </w:r>
      <w:r>
        <w:rPr>
          <w:rFonts w:ascii="Calibri"/>
          <w:color w:val="231F20"/>
          <w:w w:val="110"/>
          <w:sz w:val="18"/>
        </w:rPr>
        <w:t>Test</w:t>
      </w:r>
      <w:r>
        <w:rPr>
          <w:rFonts w:ascii="Calibri"/>
          <w:color w:val="231F20"/>
          <w:w w:val="110"/>
          <w:sz w:val="18"/>
        </w:rPr>
        <w:tab/>
      </w:r>
      <w:r>
        <w:rPr>
          <w:rFonts w:ascii="Calibri"/>
          <w:b/>
          <w:color w:val="231F20"/>
          <w:spacing w:val="4"/>
          <w:w w:val="110"/>
          <w:sz w:val="17"/>
        </w:rPr>
        <w:t>361</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59" w:right="1648" w:firstLine="240"/>
      </w:pPr>
      <w:r>
        <w:rPr>
          <w:color w:val="231F20"/>
        </w:rPr>
        <w:t>Use a similar strategy when a question asks which single line will not compile. If you’re able to determine the line that does not compile with some degree of confidence, you</w:t>
      </w:r>
    </w:p>
    <w:p w:rsidR="00FA3020" w:rsidRDefault="00350426">
      <w:pPr>
        <w:pStyle w:val="BodyText"/>
        <w:spacing w:line="259" w:lineRule="auto"/>
        <w:ind w:left="1559" w:right="1648"/>
      </w:pPr>
      <w:r>
        <w:rPr>
          <w:color w:val="231F20"/>
        </w:rPr>
        <w:t>can use the remaining code that you know does compile as a guide to help answer other questions.</w:t>
      </w:r>
    </w:p>
    <w:p w:rsidR="00FA3020" w:rsidRDefault="00350426">
      <w:pPr>
        <w:pStyle w:val="BodyText"/>
        <w:spacing w:line="259" w:lineRule="auto"/>
        <w:ind w:left="1559" w:right="1648" w:firstLine="240"/>
      </w:pPr>
      <w:r>
        <w:rPr>
          <w:color w:val="231F20"/>
        </w:rPr>
        <w:t>By using context clues of other questions on the exam, you may be able to more easily solve questions that you are unsure about.</w:t>
      </w:r>
    </w:p>
    <w:p w:rsidR="00FA3020" w:rsidRDefault="00350426">
      <w:pPr>
        <w:pStyle w:val="Heading7"/>
        <w:spacing w:before="189"/>
        <w:ind w:left="1560"/>
      </w:pPr>
      <w:r>
        <w:rPr>
          <w:color w:val="231F20"/>
          <w:w w:val="115"/>
        </w:rPr>
        <w:t>Reviewing Common Compiler Issues</w:t>
      </w:r>
    </w:p>
    <w:p w:rsidR="00FA3020" w:rsidRDefault="00350426">
      <w:pPr>
        <w:pStyle w:val="BodyText"/>
        <w:spacing w:before="75" w:line="259" w:lineRule="auto"/>
        <w:ind w:left="1560" w:right="1648"/>
      </w:pPr>
      <w:r>
        <w:rPr>
          <w:color w:val="231F20"/>
        </w:rPr>
        <w:t>The following is a brief list of common things to look for when trying to determine whether code compiles. Bear in mind that this is only a partial list. We recommend you review each chapter for a comprehensive list of reasons that code will not compile. Also, if you have not finished reading the book, you should set aside this list and return to it when you are pre- paring to take the exam.</w:t>
      </w:r>
    </w:p>
    <w:p w:rsidR="00FA3020" w:rsidRDefault="00350426">
      <w:pPr>
        <w:spacing w:before="147"/>
        <w:ind w:left="1560"/>
        <w:rPr>
          <w:rFonts w:ascii="Calibri"/>
          <w:sz w:val="20"/>
        </w:rPr>
      </w:pPr>
      <w:r>
        <w:rPr>
          <w:rFonts w:ascii="Calibri"/>
          <w:color w:val="231F20"/>
          <w:w w:val="115"/>
          <w:sz w:val="20"/>
        </w:rPr>
        <w:t>Common Tips to Determine if Code Compiles:</w:t>
      </w:r>
    </w:p>
    <w:p w:rsidR="00FA3020" w:rsidRDefault="00350426">
      <w:pPr>
        <w:pStyle w:val="ListParagraph"/>
        <w:numPr>
          <w:ilvl w:val="1"/>
          <w:numId w:val="43"/>
        </w:numPr>
        <w:tabs>
          <w:tab w:val="left" w:pos="1919"/>
          <w:tab w:val="left" w:pos="1920"/>
        </w:tabs>
        <w:spacing w:before="136"/>
        <w:rPr>
          <w:sz w:val="19"/>
        </w:rPr>
      </w:pPr>
      <w:r>
        <w:rPr>
          <w:color w:val="231F20"/>
          <w:sz w:val="19"/>
        </w:rPr>
        <w:t>Keep</w:t>
      </w:r>
      <w:r>
        <w:rPr>
          <w:color w:val="231F20"/>
          <w:spacing w:val="10"/>
          <w:sz w:val="19"/>
        </w:rPr>
        <w:t xml:space="preserve"> </w:t>
      </w:r>
      <w:r>
        <w:rPr>
          <w:color w:val="231F20"/>
          <w:sz w:val="19"/>
        </w:rPr>
        <w:t>an</w:t>
      </w:r>
      <w:r>
        <w:rPr>
          <w:color w:val="231F20"/>
          <w:spacing w:val="10"/>
          <w:sz w:val="19"/>
        </w:rPr>
        <w:t xml:space="preserve"> </w:t>
      </w:r>
      <w:r>
        <w:rPr>
          <w:color w:val="231F20"/>
          <w:sz w:val="19"/>
        </w:rPr>
        <w:t>eye</w:t>
      </w:r>
      <w:r>
        <w:rPr>
          <w:color w:val="231F20"/>
          <w:spacing w:val="11"/>
          <w:sz w:val="19"/>
        </w:rPr>
        <w:t xml:space="preserve"> </w:t>
      </w:r>
      <w:r>
        <w:rPr>
          <w:color w:val="231F20"/>
          <w:sz w:val="19"/>
        </w:rPr>
        <w:t>out</w:t>
      </w:r>
      <w:r>
        <w:rPr>
          <w:color w:val="231F20"/>
          <w:spacing w:val="11"/>
          <w:sz w:val="19"/>
        </w:rPr>
        <w:t xml:space="preserve"> </w:t>
      </w:r>
      <w:r>
        <w:rPr>
          <w:color w:val="231F20"/>
          <w:sz w:val="19"/>
        </w:rPr>
        <w:t>for</w:t>
      </w:r>
      <w:r>
        <w:rPr>
          <w:color w:val="231F20"/>
          <w:spacing w:val="11"/>
          <w:sz w:val="19"/>
        </w:rPr>
        <w:t xml:space="preserve"> </w:t>
      </w:r>
      <w:r>
        <w:rPr>
          <w:color w:val="231F20"/>
          <w:sz w:val="19"/>
        </w:rPr>
        <w:t>all</w:t>
      </w:r>
      <w:r>
        <w:rPr>
          <w:color w:val="231F20"/>
          <w:spacing w:val="11"/>
          <w:sz w:val="19"/>
        </w:rPr>
        <w:t xml:space="preserve"> </w:t>
      </w:r>
      <w:r>
        <w:rPr>
          <w:color w:val="231F20"/>
          <w:sz w:val="19"/>
        </w:rPr>
        <w:t>reserved</w:t>
      </w:r>
      <w:r>
        <w:rPr>
          <w:color w:val="231F20"/>
          <w:spacing w:val="10"/>
          <w:sz w:val="19"/>
        </w:rPr>
        <w:t xml:space="preserve"> </w:t>
      </w:r>
      <w:r>
        <w:rPr>
          <w:color w:val="231F20"/>
          <w:sz w:val="19"/>
        </w:rPr>
        <w:t>words.</w:t>
      </w:r>
      <w:r>
        <w:rPr>
          <w:color w:val="231F20"/>
          <w:spacing w:val="10"/>
          <w:sz w:val="19"/>
        </w:rPr>
        <w:t xml:space="preserve"> </w:t>
      </w:r>
      <w:r>
        <w:rPr>
          <w:color w:val="231F20"/>
          <w:sz w:val="19"/>
        </w:rPr>
        <w:t>[Chapter</w:t>
      </w:r>
      <w:r>
        <w:rPr>
          <w:color w:val="231F20"/>
          <w:spacing w:val="11"/>
          <w:sz w:val="19"/>
        </w:rPr>
        <w:t xml:space="preserve"> </w:t>
      </w:r>
      <w:r>
        <w:rPr>
          <w:color w:val="231F20"/>
          <w:spacing w:val="-6"/>
          <w:sz w:val="19"/>
        </w:rPr>
        <w:t>1]</w:t>
      </w:r>
    </w:p>
    <w:p w:rsidR="00FA3020" w:rsidRDefault="00350426">
      <w:pPr>
        <w:pStyle w:val="ListParagraph"/>
        <w:numPr>
          <w:ilvl w:val="1"/>
          <w:numId w:val="43"/>
        </w:numPr>
        <w:tabs>
          <w:tab w:val="left" w:pos="1919"/>
          <w:tab w:val="left" w:pos="1920"/>
        </w:tabs>
        <w:spacing w:before="87"/>
        <w:rPr>
          <w:sz w:val="19"/>
        </w:rPr>
      </w:pPr>
      <w:r>
        <w:rPr>
          <w:color w:val="231F20"/>
          <w:sz w:val="19"/>
        </w:rPr>
        <w:t>Verify</w:t>
      </w:r>
      <w:r>
        <w:rPr>
          <w:color w:val="231F20"/>
          <w:spacing w:val="9"/>
          <w:sz w:val="19"/>
        </w:rPr>
        <w:t xml:space="preserve"> </w:t>
      </w:r>
      <w:r>
        <w:rPr>
          <w:color w:val="231F20"/>
          <w:sz w:val="19"/>
        </w:rPr>
        <w:t>brackets—</w:t>
      </w:r>
      <w:r>
        <w:rPr>
          <w:rFonts w:ascii="Courier New" w:hAnsi="Courier New"/>
          <w:color w:val="231F20"/>
          <w:sz w:val="18"/>
        </w:rPr>
        <w:t>{}</w:t>
      </w:r>
      <w:r>
        <w:rPr>
          <w:color w:val="231F20"/>
          <w:sz w:val="19"/>
        </w:rPr>
        <w:t>—and</w:t>
      </w:r>
      <w:r>
        <w:rPr>
          <w:color w:val="231F20"/>
          <w:spacing w:val="9"/>
          <w:sz w:val="19"/>
        </w:rPr>
        <w:t xml:space="preserve"> </w:t>
      </w:r>
      <w:r>
        <w:rPr>
          <w:color w:val="231F20"/>
          <w:sz w:val="19"/>
        </w:rPr>
        <w:t>parentheses—</w:t>
      </w:r>
      <w:r>
        <w:rPr>
          <w:rFonts w:ascii="Courier New" w:hAnsi="Courier New"/>
          <w:color w:val="231F20"/>
          <w:sz w:val="18"/>
        </w:rPr>
        <w:t>()</w:t>
      </w:r>
      <w:r>
        <w:rPr>
          <w:color w:val="231F20"/>
          <w:sz w:val="19"/>
        </w:rPr>
        <w:t>—are</w:t>
      </w:r>
      <w:r>
        <w:rPr>
          <w:color w:val="231F20"/>
          <w:spacing w:val="10"/>
          <w:sz w:val="19"/>
        </w:rPr>
        <w:t xml:space="preserve"> </w:t>
      </w:r>
      <w:r>
        <w:rPr>
          <w:color w:val="231F20"/>
          <w:sz w:val="19"/>
        </w:rPr>
        <w:t>being</w:t>
      </w:r>
      <w:r>
        <w:rPr>
          <w:color w:val="231F20"/>
          <w:spacing w:val="10"/>
          <w:sz w:val="19"/>
        </w:rPr>
        <w:t xml:space="preserve"> </w:t>
      </w:r>
      <w:r>
        <w:rPr>
          <w:color w:val="231F20"/>
          <w:sz w:val="19"/>
        </w:rPr>
        <w:t>used</w:t>
      </w:r>
      <w:r>
        <w:rPr>
          <w:color w:val="231F20"/>
          <w:spacing w:val="10"/>
          <w:sz w:val="19"/>
        </w:rPr>
        <w:t xml:space="preserve"> </w:t>
      </w:r>
      <w:r>
        <w:rPr>
          <w:color w:val="231F20"/>
          <w:sz w:val="19"/>
        </w:rPr>
        <w:t>correctly.</w:t>
      </w:r>
      <w:r>
        <w:rPr>
          <w:color w:val="231F20"/>
          <w:spacing w:val="9"/>
          <w:sz w:val="19"/>
        </w:rPr>
        <w:t xml:space="preserve"> </w:t>
      </w:r>
      <w:r>
        <w:rPr>
          <w:color w:val="231F20"/>
          <w:sz w:val="19"/>
        </w:rPr>
        <w:t>[Chapter</w:t>
      </w:r>
      <w:r>
        <w:rPr>
          <w:color w:val="231F20"/>
          <w:spacing w:val="10"/>
          <w:sz w:val="19"/>
        </w:rPr>
        <w:t xml:space="preserve"> </w:t>
      </w:r>
      <w:r>
        <w:rPr>
          <w:color w:val="231F20"/>
          <w:spacing w:val="-6"/>
          <w:sz w:val="19"/>
        </w:rPr>
        <w:t>1]</w:t>
      </w:r>
    </w:p>
    <w:p w:rsidR="00FA3020" w:rsidRDefault="00350426">
      <w:pPr>
        <w:pStyle w:val="ListParagraph"/>
        <w:numPr>
          <w:ilvl w:val="1"/>
          <w:numId w:val="43"/>
        </w:numPr>
        <w:tabs>
          <w:tab w:val="left" w:pos="1919"/>
          <w:tab w:val="left" w:pos="1920"/>
        </w:tabs>
        <w:spacing w:before="75"/>
        <w:rPr>
          <w:sz w:val="19"/>
        </w:rPr>
      </w:pPr>
      <w:r>
        <w:rPr>
          <w:color w:val="231F20"/>
          <w:sz w:val="19"/>
        </w:rPr>
        <w:t xml:space="preserve">Verify </w:t>
      </w:r>
      <w:r>
        <w:rPr>
          <w:rFonts w:ascii="Courier New" w:hAnsi="Courier New"/>
          <w:color w:val="231F20"/>
          <w:sz w:val="18"/>
        </w:rPr>
        <w:t xml:space="preserve">new </w:t>
      </w:r>
      <w:r>
        <w:rPr>
          <w:color w:val="231F20"/>
          <w:sz w:val="19"/>
        </w:rPr>
        <w:t>is used appropriately for creating objects. [Chapter</w:t>
      </w:r>
      <w:r>
        <w:rPr>
          <w:color w:val="231F20"/>
          <w:spacing w:val="21"/>
          <w:sz w:val="19"/>
        </w:rPr>
        <w:t xml:space="preserve"> </w:t>
      </w:r>
      <w:r>
        <w:rPr>
          <w:color w:val="231F20"/>
          <w:spacing w:val="-6"/>
          <w:sz w:val="19"/>
        </w:rPr>
        <w:t>1]</w:t>
      </w:r>
    </w:p>
    <w:p w:rsidR="00FA3020" w:rsidRDefault="00350426">
      <w:pPr>
        <w:pStyle w:val="ListParagraph"/>
        <w:numPr>
          <w:ilvl w:val="1"/>
          <w:numId w:val="43"/>
        </w:numPr>
        <w:tabs>
          <w:tab w:val="left" w:pos="1919"/>
          <w:tab w:val="left" w:pos="1920"/>
        </w:tabs>
        <w:spacing w:before="76"/>
        <w:rPr>
          <w:sz w:val="19"/>
        </w:rPr>
      </w:pPr>
      <w:r>
        <w:rPr>
          <w:color w:val="231F20"/>
          <w:sz w:val="19"/>
        </w:rPr>
        <w:t xml:space="preserve">Ignore all line indentation especially with </w:t>
      </w:r>
      <w:r>
        <w:rPr>
          <w:rFonts w:ascii="Courier New" w:hAnsi="Courier New"/>
          <w:color w:val="231F20"/>
          <w:sz w:val="18"/>
        </w:rPr>
        <w:t xml:space="preserve">if-then </w:t>
      </w:r>
      <w:r>
        <w:rPr>
          <w:color w:val="231F20"/>
          <w:sz w:val="19"/>
        </w:rPr>
        <w:t>statements that do not use</w:t>
      </w:r>
      <w:r>
        <w:rPr>
          <w:color w:val="231F20"/>
          <w:spacing w:val="33"/>
          <w:sz w:val="19"/>
        </w:rPr>
        <w:t xml:space="preserve"> </w:t>
      </w:r>
      <w:r>
        <w:rPr>
          <w:color w:val="231F20"/>
          <w:sz w:val="19"/>
        </w:rPr>
        <w:t>brackets</w:t>
      </w:r>
    </w:p>
    <w:p w:rsidR="00FA3020" w:rsidRDefault="00350426">
      <w:pPr>
        <w:pStyle w:val="BodyText"/>
        <w:spacing w:before="5"/>
        <w:ind w:left="1920"/>
      </w:pPr>
      <w:r>
        <w:rPr>
          <w:rFonts w:ascii="Courier New"/>
          <w:color w:val="231F20"/>
          <w:sz w:val="18"/>
        </w:rPr>
        <w:t>{}</w:t>
      </w:r>
      <w:r>
        <w:rPr>
          <w:color w:val="231F20"/>
        </w:rPr>
        <w:t>. [Chapter 2]</w:t>
      </w:r>
    </w:p>
    <w:p w:rsidR="00FA3020" w:rsidRDefault="00350426">
      <w:pPr>
        <w:pStyle w:val="ListParagraph"/>
        <w:numPr>
          <w:ilvl w:val="1"/>
          <w:numId w:val="43"/>
        </w:numPr>
        <w:tabs>
          <w:tab w:val="left" w:pos="1919"/>
          <w:tab w:val="left" w:pos="1920"/>
        </w:tabs>
        <w:spacing w:before="76" w:line="252" w:lineRule="auto"/>
        <w:ind w:right="1533"/>
        <w:rPr>
          <w:sz w:val="19"/>
        </w:rPr>
      </w:pPr>
      <w:r>
        <w:rPr>
          <w:color w:val="231F20"/>
          <w:sz w:val="19"/>
        </w:rPr>
        <w:t xml:space="preserve">Make sure operators use compatible data </w:t>
      </w:r>
      <w:r>
        <w:rPr>
          <w:color w:val="231F20"/>
          <w:spacing w:val="3"/>
          <w:sz w:val="19"/>
        </w:rPr>
        <w:t xml:space="preserve">types, </w:t>
      </w:r>
      <w:r>
        <w:rPr>
          <w:color w:val="231F20"/>
          <w:sz w:val="19"/>
        </w:rPr>
        <w:t xml:space="preserve">such as the logical complement opera- tor </w:t>
      </w:r>
      <w:r>
        <w:rPr>
          <w:color w:val="231F20"/>
          <w:spacing w:val="-7"/>
          <w:sz w:val="19"/>
        </w:rPr>
        <w:t>(</w:t>
      </w:r>
      <w:r>
        <w:rPr>
          <w:rFonts w:ascii="Courier New" w:hAnsi="Courier New"/>
          <w:color w:val="231F20"/>
          <w:spacing w:val="-7"/>
          <w:sz w:val="18"/>
        </w:rPr>
        <w:t>!</w:t>
      </w:r>
      <w:r>
        <w:rPr>
          <w:color w:val="231F20"/>
          <w:spacing w:val="-7"/>
          <w:sz w:val="19"/>
        </w:rPr>
        <w:t xml:space="preserve">) </w:t>
      </w:r>
      <w:r>
        <w:rPr>
          <w:color w:val="231F20"/>
          <w:sz w:val="19"/>
        </w:rPr>
        <w:t xml:space="preserve">only applied to </w:t>
      </w:r>
      <w:r>
        <w:rPr>
          <w:rFonts w:ascii="Courier New" w:hAnsi="Courier New"/>
          <w:color w:val="231F20"/>
          <w:sz w:val="18"/>
        </w:rPr>
        <w:t xml:space="preserve">boolean </w:t>
      </w:r>
      <w:r>
        <w:rPr>
          <w:color w:val="231F20"/>
          <w:sz w:val="19"/>
        </w:rPr>
        <w:t xml:space="preserve">values, and arithmetic operators </w:t>
      </w:r>
      <w:r>
        <w:rPr>
          <w:color w:val="231F20"/>
          <w:spacing w:val="-4"/>
          <w:sz w:val="19"/>
        </w:rPr>
        <w:t>(</w:t>
      </w:r>
      <w:r>
        <w:rPr>
          <w:rFonts w:ascii="Courier New" w:hAnsi="Courier New"/>
          <w:color w:val="231F20"/>
          <w:spacing w:val="-4"/>
          <w:sz w:val="18"/>
        </w:rPr>
        <w:t>+</w:t>
      </w:r>
      <w:r>
        <w:rPr>
          <w:color w:val="231F20"/>
          <w:spacing w:val="-4"/>
          <w:sz w:val="19"/>
        </w:rPr>
        <w:t xml:space="preserve">, </w:t>
      </w:r>
      <w:r>
        <w:rPr>
          <w:rFonts w:ascii="Courier New" w:hAnsi="Courier New"/>
          <w:color w:val="231F20"/>
          <w:sz w:val="18"/>
        </w:rPr>
        <w:t>-</w:t>
      </w:r>
      <w:r>
        <w:rPr>
          <w:color w:val="231F20"/>
          <w:sz w:val="19"/>
        </w:rPr>
        <w:t xml:space="preserve">, </w:t>
      </w:r>
      <w:r>
        <w:rPr>
          <w:rFonts w:ascii="Courier New" w:hAnsi="Courier New"/>
          <w:color w:val="231F20"/>
          <w:sz w:val="18"/>
        </w:rPr>
        <w:t>++</w:t>
      </w:r>
      <w:r>
        <w:rPr>
          <w:color w:val="231F20"/>
          <w:sz w:val="19"/>
        </w:rPr>
        <w:t xml:space="preserve">, </w:t>
      </w:r>
      <w:r>
        <w:rPr>
          <w:rFonts w:ascii="Courier New" w:hAnsi="Courier New"/>
          <w:color w:val="231F20"/>
          <w:sz w:val="18"/>
        </w:rPr>
        <w:t>--</w:t>
      </w:r>
      <w:r>
        <w:rPr>
          <w:color w:val="231F20"/>
          <w:sz w:val="19"/>
        </w:rPr>
        <w:t>) only applied to numeric values. [Chapter</w:t>
      </w:r>
      <w:r>
        <w:rPr>
          <w:color w:val="231F20"/>
          <w:spacing w:val="8"/>
          <w:sz w:val="19"/>
        </w:rPr>
        <w:t xml:space="preserve"> </w:t>
      </w:r>
      <w:r>
        <w:rPr>
          <w:color w:val="231F20"/>
          <w:spacing w:val="-3"/>
          <w:sz w:val="19"/>
        </w:rPr>
        <w:t>2]</w:t>
      </w:r>
    </w:p>
    <w:p w:rsidR="00FA3020" w:rsidRDefault="00350426">
      <w:pPr>
        <w:pStyle w:val="ListParagraph"/>
        <w:numPr>
          <w:ilvl w:val="1"/>
          <w:numId w:val="43"/>
        </w:numPr>
        <w:tabs>
          <w:tab w:val="left" w:pos="1919"/>
          <w:tab w:val="left" w:pos="1920"/>
        </w:tabs>
        <w:spacing w:before="76" w:line="259" w:lineRule="auto"/>
        <w:ind w:right="1512"/>
        <w:rPr>
          <w:sz w:val="19"/>
        </w:rPr>
      </w:pPr>
      <w:r>
        <w:rPr>
          <w:color w:val="231F20"/>
          <w:sz w:val="19"/>
        </w:rPr>
        <w:t>For any numeric operators, check for automatic numeric promotion and order or oper- ation</w:t>
      </w:r>
      <w:r>
        <w:rPr>
          <w:color w:val="231F20"/>
          <w:spacing w:val="11"/>
          <w:sz w:val="19"/>
        </w:rPr>
        <w:t xml:space="preserve"> </w:t>
      </w:r>
      <w:r>
        <w:rPr>
          <w:color w:val="231F20"/>
          <w:sz w:val="19"/>
        </w:rPr>
        <w:t>when</w:t>
      </w:r>
      <w:r>
        <w:rPr>
          <w:color w:val="231F20"/>
          <w:spacing w:val="10"/>
          <w:sz w:val="19"/>
        </w:rPr>
        <w:t xml:space="preserve"> </w:t>
      </w:r>
      <w:r>
        <w:rPr>
          <w:color w:val="231F20"/>
          <w:sz w:val="19"/>
        </w:rPr>
        <w:t>evaluating</w:t>
      </w:r>
      <w:r>
        <w:rPr>
          <w:color w:val="231F20"/>
          <w:spacing w:val="12"/>
          <w:sz w:val="19"/>
        </w:rPr>
        <w:t xml:space="preserve"> </w:t>
      </w:r>
      <w:r>
        <w:rPr>
          <w:color w:val="231F20"/>
          <w:sz w:val="19"/>
        </w:rPr>
        <w:t>an</w:t>
      </w:r>
      <w:r>
        <w:rPr>
          <w:color w:val="231F20"/>
          <w:spacing w:val="10"/>
          <w:sz w:val="19"/>
        </w:rPr>
        <w:t xml:space="preserve"> </w:t>
      </w:r>
      <w:r>
        <w:rPr>
          <w:color w:val="231F20"/>
          <w:sz w:val="19"/>
        </w:rPr>
        <w:t>expression.</w:t>
      </w:r>
      <w:r>
        <w:rPr>
          <w:color w:val="231F20"/>
          <w:spacing w:val="11"/>
          <w:sz w:val="19"/>
        </w:rPr>
        <w:t xml:space="preserve"> </w:t>
      </w:r>
      <w:r>
        <w:rPr>
          <w:color w:val="231F20"/>
          <w:sz w:val="19"/>
        </w:rPr>
        <w:t>[Chapter</w:t>
      </w:r>
      <w:r>
        <w:rPr>
          <w:color w:val="231F20"/>
          <w:spacing w:val="12"/>
          <w:sz w:val="19"/>
        </w:rPr>
        <w:t xml:space="preserve"> </w:t>
      </w:r>
      <w:r>
        <w:rPr>
          <w:color w:val="231F20"/>
          <w:spacing w:val="-3"/>
          <w:sz w:val="19"/>
        </w:rPr>
        <w:t>2]</w:t>
      </w:r>
    </w:p>
    <w:p w:rsidR="00FA3020" w:rsidRDefault="00350426">
      <w:pPr>
        <w:pStyle w:val="ListParagraph"/>
        <w:numPr>
          <w:ilvl w:val="1"/>
          <w:numId w:val="43"/>
        </w:numPr>
        <w:tabs>
          <w:tab w:val="left" w:pos="1919"/>
          <w:tab w:val="left" w:pos="1920"/>
        </w:tabs>
        <w:spacing w:before="69"/>
        <w:rPr>
          <w:sz w:val="19"/>
        </w:rPr>
      </w:pPr>
      <w:r>
        <w:rPr>
          <w:color w:val="231F20"/>
          <w:sz w:val="19"/>
        </w:rPr>
        <w:t xml:space="preserve">Verify </w:t>
      </w:r>
      <w:r>
        <w:rPr>
          <w:rFonts w:ascii="Courier New" w:hAnsi="Courier New"/>
          <w:color w:val="231F20"/>
          <w:sz w:val="18"/>
        </w:rPr>
        <w:t xml:space="preserve">switch </w:t>
      </w:r>
      <w:r>
        <w:rPr>
          <w:color w:val="231F20"/>
          <w:sz w:val="19"/>
        </w:rPr>
        <w:t xml:space="preserve">statements use acceptable data </w:t>
      </w:r>
      <w:r>
        <w:rPr>
          <w:color w:val="231F20"/>
          <w:spacing w:val="3"/>
          <w:sz w:val="19"/>
        </w:rPr>
        <w:t xml:space="preserve">types. </w:t>
      </w:r>
      <w:r>
        <w:rPr>
          <w:color w:val="231F20"/>
          <w:sz w:val="19"/>
        </w:rPr>
        <w:t>[Chapter</w:t>
      </w:r>
      <w:r>
        <w:rPr>
          <w:color w:val="231F20"/>
          <w:spacing w:val="6"/>
          <w:sz w:val="19"/>
        </w:rPr>
        <w:t xml:space="preserve"> </w:t>
      </w:r>
      <w:r>
        <w:rPr>
          <w:color w:val="231F20"/>
          <w:spacing w:val="-3"/>
          <w:sz w:val="19"/>
        </w:rPr>
        <w:t>2]</w:t>
      </w:r>
    </w:p>
    <w:p w:rsidR="00FA3020" w:rsidRDefault="00350426">
      <w:pPr>
        <w:pStyle w:val="ListParagraph"/>
        <w:numPr>
          <w:ilvl w:val="1"/>
          <w:numId w:val="43"/>
        </w:numPr>
        <w:tabs>
          <w:tab w:val="left" w:pos="1919"/>
          <w:tab w:val="left" w:pos="1920"/>
        </w:tabs>
        <w:spacing w:before="75"/>
        <w:rPr>
          <w:sz w:val="19"/>
        </w:rPr>
      </w:pPr>
      <w:r>
        <w:rPr>
          <w:color w:val="231F20"/>
          <w:sz w:val="19"/>
        </w:rPr>
        <w:t xml:space="preserve">Remember </w:t>
      </w:r>
      <w:r>
        <w:rPr>
          <w:rFonts w:ascii="Courier New" w:hAnsi="Courier New"/>
          <w:color w:val="231F20"/>
          <w:sz w:val="18"/>
        </w:rPr>
        <w:t xml:space="preserve">== </w:t>
      </w:r>
      <w:r>
        <w:rPr>
          <w:color w:val="231F20"/>
          <w:sz w:val="19"/>
        </w:rPr>
        <w:t xml:space="preserve">is not the same as </w:t>
      </w:r>
      <w:r>
        <w:rPr>
          <w:rFonts w:ascii="Courier New" w:hAnsi="Courier New"/>
          <w:color w:val="231F20"/>
          <w:sz w:val="18"/>
        </w:rPr>
        <w:t>equals()</w:t>
      </w:r>
      <w:r>
        <w:rPr>
          <w:color w:val="231F20"/>
          <w:sz w:val="19"/>
        </w:rPr>
        <w:t>. [Chapter</w:t>
      </w:r>
      <w:r>
        <w:rPr>
          <w:color w:val="231F20"/>
          <w:spacing w:val="15"/>
          <w:sz w:val="19"/>
        </w:rPr>
        <w:t xml:space="preserve"> </w:t>
      </w:r>
      <w:r>
        <w:rPr>
          <w:color w:val="231F20"/>
          <w:spacing w:val="-3"/>
          <w:sz w:val="19"/>
        </w:rPr>
        <w:t>3]</w:t>
      </w:r>
    </w:p>
    <w:p w:rsidR="00FA3020" w:rsidRDefault="00350426">
      <w:pPr>
        <w:pStyle w:val="ListParagraph"/>
        <w:numPr>
          <w:ilvl w:val="1"/>
          <w:numId w:val="43"/>
        </w:numPr>
        <w:tabs>
          <w:tab w:val="left" w:pos="1919"/>
          <w:tab w:val="left" w:pos="1920"/>
        </w:tabs>
        <w:spacing w:before="76"/>
        <w:rPr>
          <w:sz w:val="19"/>
        </w:rPr>
      </w:pPr>
      <w:r>
        <w:rPr>
          <w:rFonts w:ascii="Courier New" w:hAnsi="Courier New"/>
          <w:color w:val="231F20"/>
          <w:sz w:val="18"/>
        </w:rPr>
        <w:t xml:space="preserve">String </w:t>
      </w:r>
      <w:r>
        <w:rPr>
          <w:color w:val="231F20"/>
          <w:sz w:val="19"/>
        </w:rPr>
        <w:t>values are immutable. [Chapter</w:t>
      </w:r>
      <w:r>
        <w:rPr>
          <w:color w:val="231F20"/>
          <w:spacing w:val="-17"/>
          <w:sz w:val="19"/>
        </w:rPr>
        <w:t xml:space="preserve"> </w:t>
      </w:r>
      <w:r>
        <w:rPr>
          <w:color w:val="231F20"/>
          <w:spacing w:val="-3"/>
          <w:sz w:val="19"/>
        </w:rPr>
        <w:t>3]</w:t>
      </w:r>
    </w:p>
    <w:p w:rsidR="00FA3020" w:rsidRDefault="00350426">
      <w:pPr>
        <w:pStyle w:val="ListParagraph"/>
        <w:numPr>
          <w:ilvl w:val="1"/>
          <w:numId w:val="43"/>
        </w:numPr>
        <w:tabs>
          <w:tab w:val="left" w:pos="1919"/>
          <w:tab w:val="left" w:pos="1920"/>
        </w:tabs>
        <w:spacing w:before="75" w:line="244" w:lineRule="auto"/>
        <w:ind w:right="1527"/>
        <w:rPr>
          <w:sz w:val="19"/>
        </w:rPr>
      </w:pPr>
      <w:r>
        <w:rPr>
          <w:color w:val="231F20"/>
          <w:sz w:val="19"/>
        </w:rPr>
        <w:t>Non-</w:t>
      </w:r>
      <w:r>
        <w:rPr>
          <w:rFonts w:ascii="Courier New" w:hAnsi="Courier New"/>
          <w:color w:val="231F20"/>
          <w:sz w:val="18"/>
        </w:rPr>
        <w:t xml:space="preserve">void </w:t>
      </w:r>
      <w:r>
        <w:rPr>
          <w:color w:val="231F20"/>
          <w:sz w:val="19"/>
        </w:rPr>
        <w:t xml:space="preserve">methods must </w:t>
      </w:r>
      <w:r>
        <w:rPr>
          <w:color w:val="231F20"/>
          <w:spacing w:val="2"/>
          <w:sz w:val="19"/>
        </w:rPr>
        <w:t xml:space="preserve">return </w:t>
      </w:r>
      <w:r>
        <w:rPr>
          <w:color w:val="231F20"/>
          <w:sz w:val="19"/>
        </w:rPr>
        <w:t xml:space="preserve">a value that matches or is a subclass of the </w:t>
      </w:r>
      <w:r>
        <w:rPr>
          <w:color w:val="231F20"/>
          <w:spacing w:val="2"/>
          <w:sz w:val="19"/>
        </w:rPr>
        <w:t xml:space="preserve">return </w:t>
      </w:r>
      <w:r>
        <w:rPr>
          <w:color w:val="231F20"/>
          <w:spacing w:val="3"/>
          <w:sz w:val="19"/>
        </w:rPr>
        <w:t xml:space="preserve">type </w:t>
      </w:r>
      <w:r>
        <w:rPr>
          <w:color w:val="231F20"/>
          <w:sz w:val="19"/>
        </w:rPr>
        <w:t>of the method. [Chapter</w:t>
      </w:r>
      <w:r>
        <w:rPr>
          <w:color w:val="231F20"/>
          <w:spacing w:val="2"/>
          <w:sz w:val="19"/>
        </w:rPr>
        <w:t xml:space="preserve"> </w:t>
      </w:r>
      <w:r>
        <w:rPr>
          <w:color w:val="231F20"/>
          <w:spacing w:val="-3"/>
          <w:sz w:val="19"/>
        </w:rPr>
        <w:t>4]</w:t>
      </w:r>
    </w:p>
    <w:p w:rsidR="00FA3020" w:rsidRDefault="00350426">
      <w:pPr>
        <w:pStyle w:val="ListParagraph"/>
        <w:numPr>
          <w:ilvl w:val="1"/>
          <w:numId w:val="43"/>
        </w:numPr>
        <w:tabs>
          <w:tab w:val="left" w:pos="1919"/>
          <w:tab w:val="left" w:pos="1920"/>
        </w:tabs>
        <w:spacing w:before="84" w:line="259" w:lineRule="auto"/>
        <w:ind w:right="1492"/>
        <w:rPr>
          <w:sz w:val="19"/>
        </w:rPr>
      </w:pPr>
      <w:r>
        <w:rPr>
          <w:color w:val="231F20"/>
          <w:spacing w:val="2"/>
          <w:sz w:val="19"/>
        </w:rPr>
        <w:t xml:space="preserve">If </w:t>
      </w:r>
      <w:r>
        <w:rPr>
          <w:color w:val="231F20"/>
          <w:sz w:val="19"/>
        </w:rPr>
        <w:t>two classes are involved, make sure access modifiers allow proper access of variables and methods. [Chapter</w:t>
      </w:r>
      <w:r>
        <w:rPr>
          <w:color w:val="231F20"/>
          <w:spacing w:val="32"/>
          <w:sz w:val="19"/>
        </w:rPr>
        <w:t xml:space="preserve"> </w:t>
      </w:r>
      <w:r>
        <w:rPr>
          <w:color w:val="231F20"/>
          <w:spacing w:val="-3"/>
          <w:sz w:val="19"/>
        </w:rPr>
        <w:t>4]</w:t>
      </w:r>
    </w:p>
    <w:p w:rsidR="00FA3020" w:rsidRDefault="00350426">
      <w:pPr>
        <w:pStyle w:val="ListParagraph"/>
        <w:numPr>
          <w:ilvl w:val="1"/>
          <w:numId w:val="43"/>
        </w:numPr>
        <w:tabs>
          <w:tab w:val="left" w:pos="1919"/>
          <w:tab w:val="left" w:pos="1920"/>
        </w:tabs>
        <w:spacing w:before="69"/>
        <w:rPr>
          <w:sz w:val="19"/>
        </w:rPr>
      </w:pPr>
      <w:r>
        <w:rPr>
          <w:color w:val="231F20"/>
          <w:sz w:val="19"/>
        </w:rPr>
        <w:t>Nonstatic</w:t>
      </w:r>
      <w:r>
        <w:rPr>
          <w:color w:val="231F20"/>
          <w:spacing w:val="10"/>
          <w:sz w:val="19"/>
        </w:rPr>
        <w:t xml:space="preserve"> </w:t>
      </w:r>
      <w:r>
        <w:rPr>
          <w:color w:val="231F20"/>
          <w:sz w:val="19"/>
        </w:rPr>
        <w:t>methods</w:t>
      </w:r>
      <w:r>
        <w:rPr>
          <w:color w:val="231F20"/>
          <w:spacing w:val="11"/>
          <w:sz w:val="19"/>
        </w:rPr>
        <w:t xml:space="preserve"> </w:t>
      </w:r>
      <w:r>
        <w:rPr>
          <w:color w:val="231F20"/>
          <w:sz w:val="19"/>
        </w:rPr>
        <w:t>and</w:t>
      </w:r>
      <w:r>
        <w:rPr>
          <w:color w:val="231F20"/>
          <w:spacing w:val="11"/>
          <w:sz w:val="19"/>
        </w:rPr>
        <w:t xml:space="preserve"> </w:t>
      </w:r>
      <w:r>
        <w:rPr>
          <w:color w:val="231F20"/>
          <w:sz w:val="19"/>
        </w:rPr>
        <w:t>variables</w:t>
      </w:r>
      <w:r>
        <w:rPr>
          <w:color w:val="231F20"/>
          <w:spacing w:val="11"/>
          <w:sz w:val="19"/>
        </w:rPr>
        <w:t xml:space="preserve"> </w:t>
      </w:r>
      <w:r>
        <w:rPr>
          <w:color w:val="231F20"/>
          <w:sz w:val="19"/>
        </w:rPr>
        <w:t>require</w:t>
      </w:r>
      <w:r>
        <w:rPr>
          <w:color w:val="231F20"/>
          <w:spacing w:val="11"/>
          <w:sz w:val="19"/>
        </w:rPr>
        <w:t xml:space="preserve"> </w:t>
      </w:r>
      <w:r>
        <w:rPr>
          <w:color w:val="231F20"/>
          <w:sz w:val="19"/>
        </w:rPr>
        <w:t>an</w:t>
      </w:r>
      <w:r>
        <w:rPr>
          <w:color w:val="231F20"/>
          <w:spacing w:val="11"/>
          <w:sz w:val="19"/>
        </w:rPr>
        <w:t xml:space="preserve"> </w:t>
      </w:r>
      <w:r>
        <w:rPr>
          <w:color w:val="231F20"/>
          <w:sz w:val="19"/>
        </w:rPr>
        <w:t>object</w:t>
      </w:r>
      <w:r>
        <w:rPr>
          <w:color w:val="231F20"/>
          <w:spacing w:val="11"/>
          <w:sz w:val="19"/>
        </w:rPr>
        <w:t xml:space="preserve"> </w:t>
      </w:r>
      <w:r>
        <w:rPr>
          <w:color w:val="231F20"/>
          <w:sz w:val="19"/>
        </w:rPr>
        <w:t>instance</w:t>
      </w:r>
      <w:r>
        <w:rPr>
          <w:color w:val="231F20"/>
          <w:spacing w:val="11"/>
          <w:sz w:val="19"/>
        </w:rPr>
        <w:t xml:space="preserve"> </w:t>
      </w:r>
      <w:r>
        <w:rPr>
          <w:color w:val="231F20"/>
          <w:sz w:val="19"/>
        </w:rPr>
        <w:t>to</w:t>
      </w:r>
      <w:r>
        <w:rPr>
          <w:color w:val="231F20"/>
          <w:spacing w:val="11"/>
          <w:sz w:val="19"/>
        </w:rPr>
        <w:t xml:space="preserve"> </w:t>
      </w:r>
      <w:r>
        <w:rPr>
          <w:color w:val="231F20"/>
          <w:sz w:val="19"/>
        </w:rPr>
        <w:t>access.</w:t>
      </w:r>
      <w:r>
        <w:rPr>
          <w:color w:val="231F20"/>
          <w:spacing w:val="11"/>
          <w:sz w:val="19"/>
        </w:rPr>
        <w:t xml:space="preserve"> </w:t>
      </w:r>
      <w:r>
        <w:rPr>
          <w:color w:val="231F20"/>
          <w:sz w:val="19"/>
        </w:rPr>
        <w:t>[Chapter</w:t>
      </w:r>
      <w:r>
        <w:rPr>
          <w:color w:val="231F20"/>
          <w:spacing w:val="11"/>
          <w:sz w:val="19"/>
        </w:rPr>
        <w:t xml:space="preserve"> </w:t>
      </w:r>
      <w:r>
        <w:rPr>
          <w:color w:val="231F20"/>
          <w:spacing w:val="-3"/>
          <w:sz w:val="19"/>
        </w:rPr>
        <w:t>4]</w:t>
      </w:r>
    </w:p>
    <w:p w:rsidR="00FA3020" w:rsidRDefault="00350426">
      <w:pPr>
        <w:pStyle w:val="ListParagraph"/>
        <w:numPr>
          <w:ilvl w:val="1"/>
          <w:numId w:val="43"/>
        </w:numPr>
        <w:tabs>
          <w:tab w:val="left" w:pos="1919"/>
          <w:tab w:val="left" w:pos="1920"/>
        </w:tabs>
        <w:spacing w:before="87" w:line="252" w:lineRule="auto"/>
        <w:ind w:left="1919" w:right="1524"/>
        <w:rPr>
          <w:sz w:val="19"/>
        </w:rPr>
      </w:pPr>
      <w:r>
        <w:rPr>
          <w:color w:val="231F20"/>
          <w:spacing w:val="2"/>
          <w:sz w:val="19"/>
        </w:rPr>
        <w:t xml:space="preserve">If </w:t>
      </w:r>
      <w:r>
        <w:rPr>
          <w:color w:val="231F20"/>
          <w:sz w:val="19"/>
        </w:rPr>
        <w:t xml:space="preserve">a class is missing a default no-argument constructor or the provided constructors do not explicitly </w:t>
      </w:r>
      <w:r>
        <w:rPr>
          <w:color w:val="231F20"/>
          <w:spacing w:val="2"/>
          <w:sz w:val="19"/>
        </w:rPr>
        <w:t xml:space="preserve">call </w:t>
      </w:r>
      <w:r>
        <w:rPr>
          <w:rFonts w:ascii="Courier New" w:hAnsi="Courier New"/>
          <w:color w:val="231F20"/>
          <w:sz w:val="18"/>
        </w:rPr>
        <w:t>super()</w:t>
      </w:r>
      <w:r>
        <w:rPr>
          <w:color w:val="231F20"/>
          <w:sz w:val="19"/>
        </w:rPr>
        <w:t xml:space="preserve">, assume the compiler </w:t>
      </w:r>
      <w:r>
        <w:rPr>
          <w:color w:val="231F20"/>
          <w:spacing w:val="2"/>
          <w:sz w:val="19"/>
        </w:rPr>
        <w:t xml:space="preserve">will </w:t>
      </w:r>
      <w:r>
        <w:rPr>
          <w:color w:val="231F20"/>
          <w:sz w:val="19"/>
        </w:rPr>
        <w:t xml:space="preserve">automatically </w:t>
      </w:r>
      <w:r>
        <w:rPr>
          <w:color w:val="231F20"/>
          <w:spacing w:val="2"/>
          <w:sz w:val="19"/>
        </w:rPr>
        <w:t xml:space="preserve">insert </w:t>
      </w:r>
      <w:r>
        <w:rPr>
          <w:color w:val="231F20"/>
          <w:sz w:val="19"/>
        </w:rPr>
        <w:t>them. [Chapter</w:t>
      </w:r>
      <w:r>
        <w:rPr>
          <w:color w:val="231F20"/>
          <w:spacing w:val="10"/>
          <w:sz w:val="19"/>
        </w:rPr>
        <w:t xml:space="preserve"> </w:t>
      </w:r>
      <w:r>
        <w:rPr>
          <w:color w:val="231F20"/>
          <w:sz w:val="19"/>
        </w:rPr>
        <w:t>5]</w:t>
      </w:r>
    </w:p>
    <w:p w:rsidR="00FA3020" w:rsidRDefault="00350426">
      <w:pPr>
        <w:pStyle w:val="ListParagraph"/>
        <w:numPr>
          <w:ilvl w:val="1"/>
          <w:numId w:val="43"/>
        </w:numPr>
        <w:tabs>
          <w:tab w:val="left" w:pos="1919"/>
          <w:tab w:val="left" w:pos="1920"/>
        </w:tabs>
        <w:spacing w:before="77" w:line="259" w:lineRule="auto"/>
        <w:ind w:right="1693"/>
        <w:rPr>
          <w:sz w:val="19"/>
        </w:rPr>
      </w:pPr>
      <w:r>
        <w:rPr>
          <w:color w:val="231F20"/>
          <w:sz w:val="19"/>
        </w:rPr>
        <w:t>Make sure abstract methods do not define an implementation, and likewise concrete methods</w:t>
      </w:r>
      <w:r>
        <w:rPr>
          <w:color w:val="231F20"/>
          <w:spacing w:val="11"/>
          <w:sz w:val="19"/>
        </w:rPr>
        <w:t xml:space="preserve"> </w:t>
      </w:r>
      <w:r>
        <w:rPr>
          <w:color w:val="231F20"/>
          <w:sz w:val="19"/>
        </w:rPr>
        <w:t>always</w:t>
      </w:r>
      <w:r>
        <w:rPr>
          <w:color w:val="231F20"/>
          <w:spacing w:val="10"/>
          <w:sz w:val="19"/>
        </w:rPr>
        <w:t xml:space="preserve"> </w:t>
      </w:r>
      <w:r>
        <w:rPr>
          <w:color w:val="231F20"/>
          <w:sz w:val="19"/>
        </w:rPr>
        <w:t>define</w:t>
      </w:r>
      <w:r>
        <w:rPr>
          <w:color w:val="231F20"/>
          <w:spacing w:val="12"/>
          <w:sz w:val="19"/>
        </w:rPr>
        <w:t xml:space="preserve"> </w:t>
      </w:r>
      <w:r>
        <w:rPr>
          <w:color w:val="231F20"/>
          <w:sz w:val="19"/>
        </w:rPr>
        <w:t>an</w:t>
      </w:r>
      <w:r>
        <w:rPr>
          <w:color w:val="231F20"/>
          <w:spacing w:val="10"/>
          <w:sz w:val="19"/>
        </w:rPr>
        <w:t xml:space="preserve"> </w:t>
      </w:r>
      <w:r>
        <w:rPr>
          <w:color w:val="231F20"/>
          <w:sz w:val="19"/>
        </w:rPr>
        <w:t>implementation.</w:t>
      </w:r>
      <w:r>
        <w:rPr>
          <w:color w:val="231F20"/>
          <w:spacing w:val="11"/>
          <w:sz w:val="19"/>
        </w:rPr>
        <w:t xml:space="preserve"> </w:t>
      </w:r>
      <w:r>
        <w:rPr>
          <w:color w:val="231F20"/>
          <w:sz w:val="19"/>
        </w:rPr>
        <w:t>[Chapter</w:t>
      </w:r>
      <w:r>
        <w:rPr>
          <w:color w:val="231F20"/>
          <w:spacing w:val="12"/>
          <w:sz w:val="19"/>
        </w:rPr>
        <w:t xml:space="preserve"> </w:t>
      </w:r>
      <w:r>
        <w:rPr>
          <w:color w:val="231F20"/>
          <w:sz w:val="19"/>
        </w:rPr>
        <w:t>5]</w:t>
      </w:r>
    </w:p>
    <w:p w:rsidR="00FA3020" w:rsidRDefault="00FA3020">
      <w:pPr>
        <w:spacing w:line="259" w:lineRule="auto"/>
        <w:rPr>
          <w:sz w:val="19"/>
        </w:rPr>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bookmarkStart w:id="203" w:name="Applying_Process_of_Elimination"/>
      <w:bookmarkEnd w:id="203"/>
      <w:r>
        <w:rPr>
          <w:rFonts w:ascii="Calibri" w:hAnsi="Calibri"/>
          <w:b/>
          <w:color w:val="231F20"/>
          <w:spacing w:val="5"/>
          <w:sz w:val="17"/>
        </w:rPr>
        <w:lastRenderedPageBreak/>
        <w:t>362</w:t>
      </w:r>
      <w:r>
        <w:rPr>
          <w:rFonts w:ascii="Calibri" w:hAnsi="Calibri"/>
          <w:b/>
          <w:color w:val="231F20"/>
          <w:spacing w:val="5"/>
          <w:sz w:val="17"/>
        </w:rPr>
        <w:tab/>
      </w:r>
      <w:r>
        <w:rPr>
          <w:rFonts w:ascii="Calibri" w:hAnsi="Calibri"/>
          <w:color w:val="231F20"/>
          <w:w w:val="110"/>
          <w:sz w:val="18"/>
        </w:rPr>
        <w:t xml:space="preserve">Appendix B </w:t>
      </w:r>
      <w:r>
        <w:rPr>
          <w:rFonts w:ascii="MS UI Gothic" w:hAnsi="MS UI Gothic"/>
          <w:color w:val="231F20"/>
          <w:position w:val="2"/>
          <w:sz w:val="6"/>
        </w:rPr>
        <w:t xml:space="preserve">■ </w:t>
      </w:r>
      <w:r>
        <w:rPr>
          <w:rFonts w:ascii="Calibri" w:hAnsi="Calibri"/>
          <w:color w:val="231F20"/>
          <w:w w:val="110"/>
          <w:sz w:val="18"/>
        </w:rPr>
        <w:t>Study</w:t>
      </w:r>
      <w:r>
        <w:rPr>
          <w:rFonts w:ascii="Calibri" w:hAnsi="Calibri"/>
          <w:color w:val="231F20"/>
          <w:spacing w:val="3"/>
          <w:w w:val="110"/>
          <w:sz w:val="18"/>
        </w:rPr>
        <w:t xml:space="preserve"> </w:t>
      </w:r>
      <w:r>
        <w:rPr>
          <w:rFonts w:ascii="Calibri" w:hAnsi="Calibri"/>
          <w:color w:val="231F20"/>
          <w:w w:val="110"/>
          <w:sz w:val="18"/>
        </w:rPr>
        <w:t>Tips</w:t>
      </w:r>
    </w:p>
    <w:p w:rsidR="00FA3020" w:rsidRDefault="00FA3020">
      <w:pPr>
        <w:pStyle w:val="BodyText"/>
        <w:rPr>
          <w:rFonts w:ascii="Calibri"/>
          <w:sz w:val="22"/>
        </w:rPr>
      </w:pPr>
    </w:p>
    <w:p w:rsidR="00FA3020" w:rsidRDefault="00FA3020">
      <w:pPr>
        <w:pStyle w:val="BodyText"/>
        <w:spacing w:before="3"/>
        <w:rPr>
          <w:rFonts w:ascii="Calibri"/>
          <w:sz w:val="29"/>
        </w:rPr>
      </w:pPr>
    </w:p>
    <w:p w:rsidR="00FA3020" w:rsidRDefault="00350426">
      <w:pPr>
        <w:pStyle w:val="ListParagraph"/>
        <w:numPr>
          <w:ilvl w:val="0"/>
          <w:numId w:val="31"/>
        </w:numPr>
        <w:tabs>
          <w:tab w:val="left" w:pos="1799"/>
          <w:tab w:val="left" w:pos="1800"/>
        </w:tabs>
        <w:spacing w:before="0"/>
        <w:rPr>
          <w:sz w:val="19"/>
        </w:rPr>
      </w:pPr>
      <w:r>
        <w:rPr>
          <w:color w:val="231F20"/>
          <w:spacing w:val="-6"/>
          <w:sz w:val="19"/>
        </w:rPr>
        <w:t>You</w:t>
      </w:r>
      <w:r>
        <w:rPr>
          <w:color w:val="231F20"/>
          <w:spacing w:val="11"/>
          <w:sz w:val="19"/>
        </w:rPr>
        <w:t xml:space="preserve"> </w:t>
      </w:r>
      <w:r>
        <w:rPr>
          <w:color w:val="231F20"/>
          <w:sz w:val="19"/>
        </w:rPr>
        <w:t>implement</w:t>
      </w:r>
      <w:r>
        <w:rPr>
          <w:color w:val="231F20"/>
          <w:spacing w:val="12"/>
          <w:sz w:val="19"/>
        </w:rPr>
        <w:t xml:space="preserve"> </w:t>
      </w:r>
      <w:r>
        <w:rPr>
          <w:color w:val="231F20"/>
          <w:sz w:val="19"/>
        </w:rPr>
        <w:t>an</w:t>
      </w:r>
      <w:r>
        <w:rPr>
          <w:color w:val="231F20"/>
          <w:spacing w:val="11"/>
          <w:sz w:val="19"/>
        </w:rPr>
        <w:t xml:space="preserve"> </w:t>
      </w:r>
      <w:r>
        <w:rPr>
          <w:color w:val="231F20"/>
          <w:sz w:val="19"/>
        </w:rPr>
        <w:t>interface</w:t>
      </w:r>
      <w:r>
        <w:rPr>
          <w:color w:val="231F20"/>
          <w:spacing w:val="11"/>
          <w:sz w:val="19"/>
        </w:rPr>
        <w:t xml:space="preserve"> </w:t>
      </w:r>
      <w:r>
        <w:rPr>
          <w:color w:val="231F20"/>
          <w:sz w:val="19"/>
        </w:rPr>
        <w:t>and</w:t>
      </w:r>
      <w:r>
        <w:rPr>
          <w:color w:val="231F20"/>
          <w:spacing w:val="12"/>
          <w:sz w:val="19"/>
        </w:rPr>
        <w:t xml:space="preserve"> </w:t>
      </w:r>
      <w:r>
        <w:rPr>
          <w:color w:val="231F20"/>
          <w:sz w:val="19"/>
        </w:rPr>
        <w:t>extend</w:t>
      </w:r>
      <w:r>
        <w:rPr>
          <w:color w:val="231F20"/>
          <w:spacing w:val="12"/>
          <w:sz w:val="19"/>
        </w:rPr>
        <w:t xml:space="preserve"> </w:t>
      </w:r>
      <w:r>
        <w:rPr>
          <w:color w:val="231F20"/>
          <w:sz w:val="19"/>
        </w:rPr>
        <w:t>a</w:t>
      </w:r>
      <w:r>
        <w:rPr>
          <w:color w:val="231F20"/>
          <w:spacing w:val="11"/>
          <w:sz w:val="19"/>
        </w:rPr>
        <w:t xml:space="preserve"> </w:t>
      </w:r>
      <w:r>
        <w:rPr>
          <w:color w:val="231F20"/>
          <w:sz w:val="19"/>
        </w:rPr>
        <w:t>class.</w:t>
      </w:r>
      <w:r>
        <w:rPr>
          <w:color w:val="231F20"/>
          <w:spacing w:val="11"/>
          <w:sz w:val="19"/>
        </w:rPr>
        <w:t xml:space="preserve"> </w:t>
      </w:r>
      <w:r>
        <w:rPr>
          <w:color w:val="231F20"/>
          <w:sz w:val="19"/>
        </w:rPr>
        <w:t>[Chapter</w:t>
      </w:r>
      <w:r>
        <w:rPr>
          <w:color w:val="231F20"/>
          <w:spacing w:val="12"/>
          <w:sz w:val="19"/>
        </w:rPr>
        <w:t xml:space="preserve"> </w:t>
      </w:r>
      <w:r>
        <w:rPr>
          <w:color w:val="231F20"/>
          <w:sz w:val="19"/>
        </w:rPr>
        <w:t>5]</w:t>
      </w:r>
    </w:p>
    <w:p w:rsidR="00FA3020" w:rsidRDefault="00350426">
      <w:pPr>
        <w:pStyle w:val="ListParagraph"/>
        <w:numPr>
          <w:ilvl w:val="0"/>
          <w:numId w:val="31"/>
        </w:numPr>
        <w:tabs>
          <w:tab w:val="left" w:pos="1799"/>
          <w:tab w:val="left" w:pos="1800"/>
        </w:tabs>
        <w:spacing w:before="87" w:line="259" w:lineRule="auto"/>
        <w:ind w:right="1601"/>
        <w:rPr>
          <w:sz w:val="19"/>
        </w:rPr>
      </w:pPr>
      <w:r>
        <w:rPr>
          <w:color w:val="231F20"/>
          <w:sz w:val="19"/>
        </w:rPr>
        <w:t xml:space="preserve">A class </w:t>
      </w:r>
      <w:r>
        <w:rPr>
          <w:color w:val="231F20"/>
          <w:spacing w:val="2"/>
          <w:sz w:val="19"/>
        </w:rPr>
        <w:t xml:space="preserve">can </w:t>
      </w:r>
      <w:r>
        <w:rPr>
          <w:color w:val="231F20"/>
          <w:sz w:val="19"/>
        </w:rPr>
        <w:t>be cast to a reference of any superclass it inherits from or interface it imple- ments. [Chapter</w:t>
      </w:r>
      <w:r>
        <w:rPr>
          <w:color w:val="231F20"/>
          <w:spacing w:val="20"/>
          <w:sz w:val="19"/>
        </w:rPr>
        <w:t xml:space="preserve"> </w:t>
      </w:r>
      <w:r>
        <w:rPr>
          <w:color w:val="231F20"/>
          <w:sz w:val="19"/>
        </w:rPr>
        <w:t>5]</w:t>
      </w:r>
    </w:p>
    <w:p w:rsidR="00FA3020" w:rsidRDefault="00350426">
      <w:pPr>
        <w:pStyle w:val="ListParagraph"/>
        <w:numPr>
          <w:ilvl w:val="0"/>
          <w:numId w:val="31"/>
        </w:numPr>
        <w:tabs>
          <w:tab w:val="left" w:pos="1799"/>
          <w:tab w:val="left" w:pos="1800"/>
        </w:tabs>
        <w:spacing w:before="69" w:line="259" w:lineRule="auto"/>
        <w:ind w:right="1781"/>
        <w:rPr>
          <w:sz w:val="19"/>
        </w:rPr>
      </w:pPr>
      <w:r>
        <w:rPr>
          <w:color w:val="231F20"/>
          <w:sz w:val="19"/>
        </w:rPr>
        <w:t>Checked exceptions must be caught; unchecked exceptions may be caught but do not need to be. [Chapter</w:t>
      </w:r>
      <w:r>
        <w:rPr>
          <w:color w:val="231F20"/>
          <w:spacing w:val="1"/>
          <w:sz w:val="19"/>
        </w:rPr>
        <w:t xml:space="preserve"> </w:t>
      </w:r>
      <w:r>
        <w:rPr>
          <w:color w:val="231F20"/>
          <w:spacing w:val="2"/>
          <w:sz w:val="19"/>
        </w:rPr>
        <w:t>6]</w:t>
      </w:r>
    </w:p>
    <w:p w:rsidR="00FA3020" w:rsidRDefault="00350426">
      <w:pPr>
        <w:pStyle w:val="ListParagraph"/>
        <w:numPr>
          <w:ilvl w:val="0"/>
          <w:numId w:val="31"/>
        </w:numPr>
        <w:tabs>
          <w:tab w:val="left" w:pos="1799"/>
          <w:tab w:val="left" w:pos="1800"/>
        </w:tabs>
        <w:spacing w:before="69"/>
        <w:rPr>
          <w:sz w:val="19"/>
        </w:rPr>
      </w:pPr>
      <w:r>
        <w:rPr>
          <w:rFonts w:ascii="Courier New" w:hAnsi="Courier New"/>
          <w:color w:val="231F20"/>
          <w:sz w:val="18"/>
        </w:rPr>
        <w:t xml:space="preserve">try </w:t>
      </w:r>
      <w:r>
        <w:rPr>
          <w:color w:val="231F20"/>
          <w:sz w:val="19"/>
        </w:rPr>
        <w:t xml:space="preserve">blocks require a </w:t>
      </w:r>
      <w:r>
        <w:rPr>
          <w:rFonts w:ascii="Courier New" w:hAnsi="Courier New"/>
          <w:color w:val="231F20"/>
          <w:sz w:val="18"/>
        </w:rPr>
        <w:t xml:space="preserve">catch </w:t>
      </w:r>
      <w:r>
        <w:rPr>
          <w:color w:val="231F20"/>
          <w:sz w:val="19"/>
        </w:rPr>
        <w:t xml:space="preserve">and/or </w:t>
      </w:r>
      <w:r>
        <w:rPr>
          <w:rFonts w:ascii="Courier New" w:hAnsi="Courier New"/>
          <w:color w:val="231F20"/>
          <w:sz w:val="18"/>
        </w:rPr>
        <w:t>finally</w:t>
      </w:r>
      <w:r>
        <w:rPr>
          <w:rFonts w:ascii="Courier New" w:hAnsi="Courier New"/>
          <w:color w:val="231F20"/>
          <w:spacing w:val="-86"/>
          <w:sz w:val="18"/>
        </w:rPr>
        <w:t xml:space="preserve"> </w:t>
      </w:r>
      <w:r>
        <w:rPr>
          <w:color w:val="231F20"/>
          <w:sz w:val="19"/>
        </w:rPr>
        <w:t xml:space="preserve">block for the </w:t>
      </w:r>
      <w:r>
        <w:rPr>
          <w:color w:val="231F20"/>
          <w:spacing w:val="2"/>
          <w:sz w:val="19"/>
        </w:rPr>
        <w:t xml:space="preserve">OCA </w:t>
      </w:r>
      <w:r>
        <w:rPr>
          <w:color w:val="231F20"/>
          <w:sz w:val="19"/>
        </w:rPr>
        <w:t xml:space="preserve">exam. [Chapter </w:t>
      </w:r>
      <w:r>
        <w:rPr>
          <w:color w:val="231F20"/>
          <w:spacing w:val="2"/>
          <w:sz w:val="19"/>
        </w:rPr>
        <w:t>6]</w:t>
      </w:r>
    </w:p>
    <w:p w:rsidR="00FA3020" w:rsidRDefault="00350426">
      <w:pPr>
        <w:pStyle w:val="BodyText"/>
        <w:spacing w:before="125" w:line="259" w:lineRule="auto"/>
        <w:ind w:left="1439" w:right="1750" w:firstLine="240"/>
      </w:pPr>
      <w:r>
        <w:rPr>
          <w:color w:val="231F20"/>
          <w:spacing w:val="-5"/>
        </w:rPr>
        <w:t xml:space="preserve">We  </w:t>
      </w:r>
      <w:r>
        <w:rPr>
          <w:color w:val="231F20"/>
        </w:rPr>
        <w:t xml:space="preserve">have listed the chapter each tip is found in so that you </w:t>
      </w:r>
      <w:r>
        <w:rPr>
          <w:color w:val="231F20"/>
          <w:spacing w:val="2"/>
        </w:rPr>
        <w:t xml:space="preserve">can </w:t>
      </w:r>
      <w:r>
        <w:rPr>
          <w:color w:val="231F20"/>
        </w:rPr>
        <w:t xml:space="preserve">go back and review any  that you do not fully understand. Once </w:t>
      </w:r>
      <w:r>
        <w:rPr>
          <w:color w:val="231F20"/>
          <w:spacing w:val="-3"/>
        </w:rPr>
        <w:t xml:space="preserve">you’ve </w:t>
      </w:r>
      <w:r>
        <w:rPr>
          <w:color w:val="231F20"/>
        </w:rPr>
        <w:t xml:space="preserve">determined that the code  does in fact com- pile, proceed with tracing the application logic and </w:t>
      </w:r>
      <w:r>
        <w:rPr>
          <w:color w:val="231F20"/>
          <w:spacing w:val="2"/>
        </w:rPr>
        <w:t xml:space="preserve">trying </w:t>
      </w:r>
      <w:r>
        <w:rPr>
          <w:color w:val="231F20"/>
        </w:rPr>
        <w:t>to determine what the code actu- ally</w:t>
      </w:r>
      <w:r>
        <w:rPr>
          <w:color w:val="231F20"/>
          <w:spacing w:val="10"/>
        </w:rPr>
        <w:t xml:space="preserve"> </w:t>
      </w:r>
      <w:r>
        <w:rPr>
          <w:color w:val="231F20"/>
        </w:rPr>
        <w:t>does.</w:t>
      </w:r>
    </w:p>
    <w:p w:rsidR="00FA3020" w:rsidRDefault="00FA3020">
      <w:pPr>
        <w:pStyle w:val="BodyText"/>
        <w:spacing w:before="11"/>
        <w:rPr>
          <w:sz w:val="24"/>
        </w:rPr>
      </w:pPr>
    </w:p>
    <w:p w:rsidR="00FA3020" w:rsidRDefault="00350426">
      <w:pPr>
        <w:pStyle w:val="Heading6"/>
        <w:ind w:left="1440"/>
      </w:pPr>
      <w:r>
        <w:rPr>
          <w:color w:val="231F20"/>
          <w:w w:val="115"/>
        </w:rPr>
        <w:t>Applying Process of Elimination</w:t>
      </w:r>
    </w:p>
    <w:p w:rsidR="00FA3020" w:rsidRDefault="00350426">
      <w:pPr>
        <w:pStyle w:val="BodyText"/>
        <w:spacing w:before="124" w:line="259" w:lineRule="auto"/>
        <w:ind w:left="1440" w:right="1648"/>
      </w:pPr>
      <w:r>
        <w:rPr>
          <w:color w:val="231F20"/>
        </w:rPr>
        <w:t>Although you might not immediately know the correct answer to a question, if you  can reduce the question from five answers down to three, your odds of guessing the correct answer will be markedly improved. For example, if you can reduce a question from four answers to two answers, you double your chances of guessing the correct answer. In this section, we will discuss how to apply the process of elimination to help improve your score.</w:t>
      </w:r>
    </w:p>
    <w:p w:rsidR="00FA3020" w:rsidRDefault="00350426">
      <w:pPr>
        <w:pStyle w:val="Heading7"/>
        <w:spacing w:before="189"/>
      </w:pPr>
      <w:r>
        <w:rPr>
          <w:color w:val="231F20"/>
          <w:w w:val="115"/>
        </w:rPr>
        <w:t>Using the Provided Writing Material</w:t>
      </w:r>
    </w:p>
    <w:p w:rsidR="00FA3020" w:rsidRDefault="00350426">
      <w:pPr>
        <w:pStyle w:val="BodyText"/>
        <w:spacing w:before="75" w:line="259" w:lineRule="auto"/>
        <w:ind w:left="1440" w:right="1648"/>
      </w:pPr>
      <w:r>
        <w:rPr>
          <w:color w:val="231F20"/>
        </w:rPr>
        <w:t xml:space="preserve">Depending on your </w:t>
      </w:r>
      <w:r>
        <w:rPr>
          <w:color w:val="231F20"/>
          <w:spacing w:val="2"/>
        </w:rPr>
        <w:t xml:space="preserve">particular </w:t>
      </w:r>
      <w:r>
        <w:rPr>
          <w:color w:val="231F20"/>
        </w:rPr>
        <w:t xml:space="preserve">testing center, you may be provided with a stack of blank  paper or a whiteboard to use to help you answer questions. </w:t>
      </w:r>
      <w:r>
        <w:rPr>
          <w:color w:val="231F20"/>
          <w:spacing w:val="2"/>
        </w:rPr>
        <w:t xml:space="preserve">If </w:t>
      </w:r>
      <w:r>
        <w:rPr>
          <w:color w:val="231F20"/>
        </w:rPr>
        <w:t>you sit down and are not pro- vided</w:t>
      </w:r>
      <w:r>
        <w:rPr>
          <w:color w:val="231F20"/>
          <w:spacing w:val="11"/>
        </w:rPr>
        <w:t xml:space="preserve"> </w:t>
      </w:r>
      <w:r>
        <w:rPr>
          <w:color w:val="231F20"/>
        </w:rPr>
        <w:t>with</w:t>
      </w:r>
      <w:r>
        <w:rPr>
          <w:color w:val="231F20"/>
          <w:spacing w:val="10"/>
        </w:rPr>
        <w:t xml:space="preserve"> </w:t>
      </w:r>
      <w:r>
        <w:rPr>
          <w:color w:val="231F20"/>
          <w:spacing w:val="2"/>
        </w:rPr>
        <w:t>anything,</w:t>
      </w:r>
      <w:r>
        <w:rPr>
          <w:color w:val="231F20"/>
          <w:spacing w:val="11"/>
        </w:rPr>
        <w:t xml:space="preserve"> </w:t>
      </w:r>
      <w:r>
        <w:rPr>
          <w:color w:val="231F20"/>
        </w:rPr>
        <w:t>please</w:t>
      </w:r>
      <w:r>
        <w:rPr>
          <w:color w:val="231F20"/>
          <w:spacing w:val="10"/>
        </w:rPr>
        <w:t xml:space="preserve"> </w:t>
      </w:r>
      <w:r>
        <w:rPr>
          <w:color w:val="231F20"/>
        </w:rPr>
        <w:t>make</w:t>
      </w:r>
      <w:r>
        <w:rPr>
          <w:color w:val="231F20"/>
          <w:spacing w:val="10"/>
        </w:rPr>
        <w:t xml:space="preserve"> </w:t>
      </w:r>
      <w:r>
        <w:rPr>
          <w:color w:val="231F20"/>
        </w:rPr>
        <w:t>sure</w:t>
      </w:r>
      <w:r>
        <w:rPr>
          <w:color w:val="231F20"/>
          <w:spacing w:val="11"/>
        </w:rPr>
        <w:t xml:space="preserve"> </w:t>
      </w:r>
      <w:r>
        <w:rPr>
          <w:color w:val="231F20"/>
        </w:rPr>
        <w:t>to</w:t>
      </w:r>
      <w:r>
        <w:rPr>
          <w:color w:val="231F20"/>
          <w:spacing w:val="12"/>
        </w:rPr>
        <w:t xml:space="preserve"> </w:t>
      </w:r>
      <w:r>
        <w:rPr>
          <w:color w:val="231F20"/>
        </w:rPr>
        <w:t>ask</w:t>
      </w:r>
      <w:r>
        <w:rPr>
          <w:color w:val="231F20"/>
          <w:spacing w:val="11"/>
        </w:rPr>
        <w:t xml:space="preserve"> </w:t>
      </w:r>
      <w:r>
        <w:rPr>
          <w:color w:val="231F20"/>
        </w:rPr>
        <w:t>for</w:t>
      </w:r>
      <w:r>
        <w:rPr>
          <w:color w:val="231F20"/>
          <w:spacing w:val="11"/>
        </w:rPr>
        <w:t xml:space="preserve"> </w:t>
      </w:r>
      <w:r>
        <w:rPr>
          <w:color w:val="231F20"/>
        </w:rPr>
        <w:t>such</w:t>
      </w:r>
      <w:r>
        <w:rPr>
          <w:color w:val="231F20"/>
          <w:spacing w:val="11"/>
        </w:rPr>
        <w:t xml:space="preserve"> </w:t>
      </w:r>
      <w:r>
        <w:rPr>
          <w:color w:val="231F20"/>
        </w:rPr>
        <w:t>materials.</w:t>
      </w:r>
    </w:p>
    <w:p w:rsidR="00FA3020" w:rsidRDefault="00350426">
      <w:pPr>
        <w:pStyle w:val="BodyText"/>
        <w:spacing w:line="259" w:lineRule="auto"/>
        <w:ind w:left="1440" w:right="1857" w:firstLine="240"/>
      </w:pPr>
      <w:r>
        <w:rPr>
          <w:color w:val="231F20"/>
        </w:rPr>
        <w:t>After determining whether a question compiles and what it is asking for, you should then jot down a list of all the answers. You should then proceed to cross out the ones you know are not correct. We provided a sample of what this might look like in Figure B.1.</w:t>
      </w:r>
    </w:p>
    <w:p w:rsidR="00FA3020" w:rsidRDefault="00350426">
      <w:pPr>
        <w:tabs>
          <w:tab w:val="left" w:pos="2924"/>
        </w:tabs>
        <w:spacing w:before="176"/>
        <w:ind w:left="1440"/>
        <w:rPr>
          <w:rFonts w:ascii="Calibri"/>
          <w:sz w:val="17"/>
        </w:rPr>
      </w:pPr>
      <w:r>
        <w:rPr>
          <w:rFonts w:ascii="Century Gothic"/>
          <w:b/>
          <w:color w:val="231F20"/>
          <w:w w:val="120"/>
          <w:sz w:val="17"/>
        </w:rPr>
        <w:t>F</w:t>
      </w:r>
      <w:r>
        <w:rPr>
          <w:rFonts w:ascii="Century Gothic"/>
          <w:b/>
          <w:color w:val="231F20"/>
          <w:spacing w:val="-29"/>
          <w:w w:val="120"/>
          <w:sz w:val="17"/>
        </w:rPr>
        <w:t xml:space="preserve"> </w:t>
      </w:r>
      <w:r>
        <w:rPr>
          <w:rFonts w:ascii="Century Gothic"/>
          <w:b/>
          <w:color w:val="231F20"/>
          <w:w w:val="120"/>
          <w:sz w:val="17"/>
        </w:rPr>
        <w:t>I</w:t>
      </w:r>
      <w:r>
        <w:rPr>
          <w:rFonts w:ascii="Century Gothic"/>
          <w:b/>
          <w:color w:val="231F20"/>
          <w:spacing w:val="-28"/>
          <w:w w:val="120"/>
          <w:sz w:val="17"/>
        </w:rPr>
        <w:t xml:space="preserve"> </w:t>
      </w:r>
      <w:r>
        <w:rPr>
          <w:rFonts w:ascii="Century Gothic"/>
          <w:b/>
          <w:color w:val="231F20"/>
          <w:w w:val="120"/>
          <w:sz w:val="17"/>
        </w:rPr>
        <w:t>G</w:t>
      </w:r>
      <w:r>
        <w:rPr>
          <w:rFonts w:ascii="Century Gothic"/>
          <w:b/>
          <w:color w:val="231F20"/>
          <w:spacing w:val="-29"/>
          <w:w w:val="120"/>
          <w:sz w:val="17"/>
        </w:rPr>
        <w:t xml:space="preserve"> </w:t>
      </w:r>
      <w:r>
        <w:rPr>
          <w:rFonts w:ascii="Century Gothic"/>
          <w:b/>
          <w:color w:val="231F20"/>
          <w:w w:val="120"/>
          <w:sz w:val="17"/>
        </w:rPr>
        <w:t>U</w:t>
      </w:r>
      <w:r>
        <w:rPr>
          <w:rFonts w:ascii="Century Gothic"/>
          <w:b/>
          <w:color w:val="231F20"/>
          <w:spacing w:val="-29"/>
          <w:w w:val="120"/>
          <w:sz w:val="17"/>
        </w:rPr>
        <w:t xml:space="preserve"> </w:t>
      </w:r>
      <w:r>
        <w:rPr>
          <w:rFonts w:ascii="Century Gothic"/>
          <w:b/>
          <w:color w:val="231F20"/>
          <w:w w:val="120"/>
          <w:sz w:val="17"/>
        </w:rPr>
        <w:t>R</w:t>
      </w:r>
      <w:r>
        <w:rPr>
          <w:rFonts w:ascii="Century Gothic"/>
          <w:b/>
          <w:color w:val="231F20"/>
          <w:spacing w:val="-28"/>
          <w:w w:val="120"/>
          <w:sz w:val="17"/>
        </w:rPr>
        <w:t xml:space="preserve"> </w:t>
      </w:r>
      <w:r>
        <w:rPr>
          <w:rFonts w:ascii="Century Gothic"/>
          <w:b/>
          <w:color w:val="231F20"/>
          <w:w w:val="120"/>
          <w:sz w:val="17"/>
        </w:rPr>
        <w:t>E</w:t>
      </w:r>
      <w:r>
        <w:rPr>
          <w:rFonts w:ascii="Century Gothic"/>
          <w:b/>
          <w:color w:val="231F20"/>
          <w:spacing w:val="51"/>
          <w:w w:val="120"/>
          <w:sz w:val="17"/>
        </w:rPr>
        <w:t xml:space="preserve"> </w:t>
      </w:r>
      <w:r>
        <w:rPr>
          <w:rFonts w:ascii="Century Gothic"/>
          <w:b/>
          <w:color w:val="231F20"/>
          <w:w w:val="120"/>
          <w:sz w:val="17"/>
        </w:rPr>
        <w:t>B</w:t>
      </w:r>
      <w:r>
        <w:rPr>
          <w:rFonts w:ascii="Century Gothic"/>
          <w:b/>
          <w:color w:val="231F20"/>
          <w:spacing w:val="-30"/>
          <w:w w:val="120"/>
          <w:sz w:val="17"/>
        </w:rPr>
        <w:t xml:space="preserve"> </w:t>
      </w:r>
      <w:r>
        <w:rPr>
          <w:rFonts w:ascii="Century Gothic"/>
          <w:b/>
          <w:color w:val="231F20"/>
          <w:spacing w:val="5"/>
          <w:w w:val="120"/>
          <w:sz w:val="17"/>
        </w:rPr>
        <w:t>.1</w:t>
      </w:r>
      <w:r>
        <w:rPr>
          <w:rFonts w:ascii="Century Gothic"/>
          <w:b/>
          <w:color w:val="231F20"/>
          <w:spacing w:val="5"/>
          <w:w w:val="120"/>
          <w:sz w:val="17"/>
        </w:rPr>
        <w:tab/>
      </w:r>
      <w:r>
        <w:rPr>
          <w:rFonts w:ascii="Calibri"/>
          <w:color w:val="231F20"/>
          <w:w w:val="120"/>
          <w:sz w:val="17"/>
        </w:rPr>
        <w:t>Eliminating answer</w:t>
      </w:r>
      <w:r>
        <w:rPr>
          <w:rFonts w:ascii="Calibri"/>
          <w:color w:val="231F20"/>
          <w:spacing w:val="2"/>
          <w:w w:val="120"/>
          <w:sz w:val="17"/>
        </w:rPr>
        <w:t xml:space="preserve"> choices</w:t>
      </w:r>
    </w:p>
    <w:p w:rsidR="00FA3020" w:rsidRDefault="00350426">
      <w:pPr>
        <w:pStyle w:val="BodyText"/>
        <w:rPr>
          <w:rFonts w:ascii="Calibri"/>
          <w:sz w:val="16"/>
        </w:rPr>
      </w:pPr>
      <w:r>
        <w:rPr>
          <w:noProof/>
          <w:lang w:bidi="ar-SA"/>
        </w:rPr>
        <w:drawing>
          <wp:anchor distT="0" distB="0" distL="0" distR="0" simplePos="0" relativeHeight="251481600" behindDoc="0" locked="0" layoutInCell="1" allowOverlap="1">
            <wp:simplePos x="0" y="0"/>
            <wp:positionH relativeFrom="page">
              <wp:posOffset>2235085</wp:posOffset>
            </wp:positionH>
            <wp:positionV relativeFrom="paragraph">
              <wp:posOffset>149201</wp:posOffset>
            </wp:positionV>
            <wp:extent cx="2032250" cy="1157477"/>
            <wp:effectExtent l="0" t="0" r="0" b="0"/>
            <wp:wrapTopAndBottom/>
            <wp:docPr id="2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4.png"/>
                    <pic:cNvPicPr/>
                  </pic:nvPicPr>
                  <pic:blipFill>
                    <a:blip r:embed="rId91" cstate="print"/>
                    <a:stretch>
                      <a:fillRect/>
                    </a:stretch>
                  </pic:blipFill>
                  <pic:spPr>
                    <a:xfrm>
                      <a:off x="0" y="0"/>
                      <a:ext cx="2032250" cy="1157477"/>
                    </a:xfrm>
                    <a:prstGeom prst="rect">
                      <a:avLst/>
                    </a:prstGeom>
                  </pic:spPr>
                </pic:pic>
              </a:graphicData>
            </a:graphic>
          </wp:anchor>
        </w:drawing>
      </w:r>
    </w:p>
    <w:p w:rsidR="00FA3020" w:rsidRDefault="00FA3020">
      <w:pPr>
        <w:pStyle w:val="BodyText"/>
        <w:spacing w:before="9"/>
        <w:rPr>
          <w:rFonts w:ascii="Calibri"/>
        </w:rPr>
      </w:pPr>
    </w:p>
    <w:p w:rsidR="00FA3020" w:rsidRDefault="00350426">
      <w:pPr>
        <w:pStyle w:val="BodyText"/>
        <w:spacing w:before="1" w:line="259" w:lineRule="auto"/>
        <w:ind w:left="1439" w:right="1783" w:firstLine="240"/>
      </w:pPr>
      <w:r>
        <w:rPr>
          <w:color w:val="231F20"/>
          <w:spacing w:val="2"/>
        </w:rPr>
        <w:t xml:space="preserve">If </w:t>
      </w:r>
      <w:r>
        <w:rPr>
          <w:color w:val="231F20"/>
          <w:spacing w:val="-3"/>
        </w:rPr>
        <w:t xml:space="preserve">you’re  </w:t>
      </w:r>
      <w:r>
        <w:rPr>
          <w:color w:val="231F20"/>
        </w:rPr>
        <w:t xml:space="preserve">using paper and you decide to come back to </w:t>
      </w:r>
      <w:r>
        <w:rPr>
          <w:color w:val="231F20"/>
          <w:spacing w:val="2"/>
        </w:rPr>
        <w:t xml:space="preserve">this </w:t>
      </w:r>
      <w:r>
        <w:rPr>
          <w:color w:val="231F20"/>
        </w:rPr>
        <w:t xml:space="preserve">question, be sure to write   down the question number and save it for later. </w:t>
      </w:r>
      <w:r>
        <w:rPr>
          <w:color w:val="231F20"/>
          <w:spacing w:val="2"/>
        </w:rPr>
        <w:t xml:space="preserve">If </w:t>
      </w:r>
      <w:r>
        <w:rPr>
          <w:color w:val="231F20"/>
          <w:spacing w:val="-3"/>
        </w:rPr>
        <w:t xml:space="preserve">you’re </w:t>
      </w:r>
      <w:r>
        <w:rPr>
          <w:color w:val="231F20"/>
        </w:rPr>
        <w:t>using a whiteboard and decide to come back to a question later, you may have to redo some of the work, given the limited space on a whiteboard. For those questions you want to come back to later, we suggest jot- ting</w:t>
      </w:r>
      <w:r>
        <w:rPr>
          <w:color w:val="231F20"/>
          <w:spacing w:val="12"/>
        </w:rPr>
        <w:t xml:space="preserve"> </w:t>
      </w:r>
      <w:r>
        <w:rPr>
          <w:color w:val="231F20"/>
        </w:rPr>
        <w:t>down</w:t>
      </w:r>
      <w:r>
        <w:rPr>
          <w:color w:val="231F20"/>
          <w:spacing w:val="11"/>
        </w:rPr>
        <w:t xml:space="preserve"> </w:t>
      </w:r>
      <w:r>
        <w:rPr>
          <w:color w:val="231F20"/>
        </w:rPr>
        <w:t>the</w:t>
      </w:r>
      <w:r>
        <w:rPr>
          <w:color w:val="231F20"/>
          <w:spacing w:val="12"/>
        </w:rPr>
        <w:t xml:space="preserve"> </w:t>
      </w:r>
      <w:r>
        <w:rPr>
          <w:color w:val="231F20"/>
        </w:rPr>
        <w:t>remaining</w:t>
      </w:r>
      <w:r>
        <w:rPr>
          <w:color w:val="231F20"/>
          <w:spacing w:val="12"/>
        </w:rPr>
        <w:t xml:space="preserve"> </w:t>
      </w:r>
      <w:r>
        <w:rPr>
          <w:color w:val="231F20"/>
        </w:rPr>
        <w:t>answer</w:t>
      </w:r>
      <w:r>
        <w:rPr>
          <w:color w:val="231F20"/>
          <w:spacing w:val="12"/>
        </w:rPr>
        <w:t xml:space="preserve"> </w:t>
      </w:r>
      <w:r>
        <w:rPr>
          <w:color w:val="231F20"/>
        </w:rPr>
        <w:t>choices</w:t>
      </w:r>
      <w:r>
        <w:rPr>
          <w:color w:val="231F20"/>
          <w:spacing w:val="12"/>
        </w:rPr>
        <w:t xml:space="preserve"> </w:t>
      </w:r>
      <w:r>
        <w:rPr>
          <w:color w:val="231F20"/>
        </w:rPr>
        <w:t>on</w:t>
      </w:r>
      <w:r>
        <w:rPr>
          <w:color w:val="231F20"/>
          <w:spacing w:val="12"/>
        </w:rPr>
        <w:t xml:space="preserve"> </w:t>
      </w:r>
      <w:r>
        <w:rPr>
          <w:color w:val="231F20"/>
        </w:rPr>
        <w:t>the</w:t>
      </w:r>
      <w:r>
        <w:rPr>
          <w:color w:val="231F20"/>
          <w:spacing w:val="12"/>
        </w:rPr>
        <w:t xml:space="preserve"> </w:t>
      </w:r>
      <w:r>
        <w:rPr>
          <w:color w:val="231F20"/>
        </w:rPr>
        <w:t>side</w:t>
      </w:r>
      <w:r>
        <w:rPr>
          <w:color w:val="231F20"/>
          <w:spacing w:val="12"/>
        </w:rPr>
        <w:t xml:space="preserve"> </w:t>
      </w:r>
      <w:r>
        <w:rPr>
          <w:color w:val="231F20"/>
        </w:rPr>
        <w:t>of</w:t>
      </w:r>
      <w:r>
        <w:rPr>
          <w:color w:val="231F20"/>
          <w:spacing w:val="11"/>
        </w:rPr>
        <w:t xml:space="preserve"> </w:t>
      </w:r>
      <w:r>
        <w:rPr>
          <w:color w:val="231F20"/>
        </w:rPr>
        <w:t>the</w:t>
      </w:r>
      <w:r>
        <w:rPr>
          <w:color w:val="231F20"/>
          <w:spacing w:val="12"/>
        </w:rPr>
        <w:t xml:space="preserve"> </w:t>
      </w:r>
      <w:r>
        <w:rPr>
          <w:color w:val="231F20"/>
        </w:rPr>
        <w:t>whiteboard.</w:t>
      </w:r>
      <w:r>
        <w:rPr>
          <w:color w:val="231F20"/>
          <w:spacing w:val="12"/>
        </w:rPr>
        <w:t xml:space="preserve"> </w:t>
      </w:r>
      <w:r>
        <w:rPr>
          <w:color w:val="231F20"/>
        </w:rPr>
        <w:t>Some</w:t>
      </w:r>
      <w:r>
        <w:rPr>
          <w:color w:val="231F20"/>
          <w:spacing w:val="11"/>
        </w:rPr>
        <w:t xml:space="preserve"> </w:t>
      </w:r>
      <w:r>
        <w:rPr>
          <w:color w:val="231F20"/>
        </w:rPr>
        <w:t>test-taking</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right" w:pos="9188"/>
        </w:tabs>
        <w:spacing w:before="89"/>
        <w:ind w:left="6962"/>
        <w:rPr>
          <w:rFonts w:ascii="Calibri"/>
          <w:b/>
          <w:sz w:val="17"/>
        </w:rPr>
      </w:pPr>
      <w:r>
        <w:rPr>
          <w:rFonts w:ascii="Calibri"/>
          <w:color w:val="231F20"/>
          <w:w w:val="110"/>
          <w:sz w:val="18"/>
        </w:rPr>
        <w:lastRenderedPageBreak/>
        <w:t>Taking</w:t>
      </w:r>
      <w:r>
        <w:rPr>
          <w:rFonts w:ascii="Calibri"/>
          <w:color w:val="231F20"/>
          <w:spacing w:val="5"/>
          <w:w w:val="110"/>
          <w:sz w:val="18"/>
        </w:rPr>
        <w:t xml:space="preserve"> </w:t>
      </w:r>
      <w:r>
        <w:rPr>
          <w:rFonts w:ascii="Calibri"/>
          <w:color w:val="231F20"/>
          <w:w w:val="110"/>
          <w:sz w:val="18"/>
        </w:rPr>
        <w:t>the</w:t>
      </w:r>
      <w:r>
        <w:rPr>
          <w:rFonts w:ascii="Calibri"/>
          <w:color w:val="231F20"/>
          <w:spacing w:val="5"/>
          <w:w w:val="110"/>
          <w:sz w:val="18"/>
        </w:rPr>
        <w:t xml:space="preserve"> </w:t>
      </w:r>
      <w:r>
        <w:rPr>
          <w:rFonts w:ascii="Calibri"/>
          <w:color w:val="231F20"/>
          <w:w w:val="110"/>
          <w:sz w:val="18"/>
        </w:rPr>
        <w:t>Test</w:t>
      </w:r>
      <w:r>
        <w:rPr>
          <w:rFonts w:ascii="Calibri"/>
          <w:color w:val="231F20"/>
          <w:w w:val="110"/>
          <w:sz w:val="18"/>
        </w:rPr>
        <w:tab/>
      </w:r>
      <w:r>
        <w:rPr>
          <w:rFonts w:ascii="Calibri"/>
          <w:b/>
          <w:color w:val="231F20"/>
          <w:spacing w:val="8"/>
          <w:w w:val="110"/>
          <w:sz w:val="17"/>
        </w:rPr>
        <w:t>363</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BodyText"/>
        <w:spacing w:line="259" w:lineRule="auto"/>
        <w:ind w:left="1560" w:right="1648"/>
      </w:pPr>
      <w:r>
        <w:rPr>
          <w:color w:val="231F20"/>
        </w:rPr>
        <w:t>software allows you to mark and save which answer choices you’ve eliminated, although in our experience this does not always work reliably in practice.</w:t>
      </w:r>
    </w:p>
    <w:p w:rsidR="00FA3020" w:rsidRDefault="00FA3020">
      <w:pPr>
        <w:pStyle w:val="BodyText"/>
        <w:rPr>
          <w:sz w:val="22"/>
        </w:rPr>
      </w:pPr>
    </w:p>
    <w:p w:rsidR="00FA3020" w:rsidRDefault="000C69B0">
      <w:pPr>
        <w:spacing w:before="190" w:line="254" w:lineRule="auto"/>
        <w:ind w:left="3000" w:right="1661"/>
        <w:jc w:val="both"/>
        <w:rPr>
          <w:rFonts w:ascii="Calibri" w:hAnsi="Calibri"/>
          <w:sz w:val="17"/>
        </w:rPr>
      </w:pPr>
      <w:r w:rsidRPr="000C69B0">
        <w:pict>
          <v:group id="_x0000_s1056" style="position:absolute;left:0;text-align:left;margin-left:78pt;margin-top:1.1pt;width:381pt;height:34.2pt;z-index:-251763200;mso-position-horizontal-relative:page" coordorigin="1560,22" coordsize="7620,684">
            <v:shape id="_x0000_s1063" style="position:absolute;left:1653;top:183;width:522;height:522" coordorigin="1653,184" coordsize="522,522" o:spt="100" adj="0,,0" path="m2135,306r-41,-50l2042,217r-61,-24l1914,184r-17,l1880,186r-16,3l1848,192r,156l1672,348r-8,23l1658,395r-3,24l1653,444r1,17l1655,477r3,16l1661,509,2135,306t40,138l2174,424r-3,-20l2168,384r-6,-19l2083,399r,91l2083,588r-29,l2004,538r2,50l1971,588r,-98l2001,490r49,51l2048,490r35,l2083,399,1686,571r41,55l1780,668r63,27l1914,705r66,-8l2040,672r52,-37l2131,588r2,-2l2119,579r-10,-11l2103,554r-2,-15l2104,520r10,-16l2130,493r17,-3l2154,489r6,l2165,490r5,1l2171,489r1,-9l2174,468r,-12l2175,444e" fillcolor="#231f20" stroked="f">
              <v:stroke joinstyle="round"/>
              <v:formulas/>
              <v:path arrowok="t" o:connecttype="segments"/>
            </v:shape>
            <v:shape id="_x0000_s1062" type="#_x0000_t75" style="position:absolute;left:1560;top:61;width:289;height:287">
              <v:imagedata r:id="rId35" o:title=""/>
            </v:shape>
            <v:shape id="_x0000_s1061" style="position:absolute;left:1563;top:508;width:123;height:87" coordorigin="1563,509" coordsize="123,87" path="m1661,509r-11,5l1563,595r114,-20l1686,571r-7,-15l1672,541r-6,-16l1661,509xe" fillcolor="#231f20" stroked="f">
              <v:path arrowok="t"/>
            </v:shape>
            <v:shape id="_x0000_s1060" type="#_x0000_t75" style="position:absolute;left:2135;top:183;width:293;height:182">
              <v:imagedata r:id="rId45" o:title=""/>
            </v:shape>
            <v:shape id="_x0000_s1059" style="position:absolute;left:1661;top:306;width:501;height:265" coordorigin="1661,306" coordsize="501,265" path="m2135,306l1661,509r5,16l1672,541r7,15l1686,571,2162,365r-5,-15l2151,335r-8,-15l2135,306xe" stroked="f">
              <v:path arrowok="t"/>
            </v:shape>
            <v:shape id="_x0000_s1058" type="#_x0000_t75" style="position:absolute;left:1971;top:488;width:431;height:101">
              <v:imagedata r:id="rId46" o:title=""/>
            </v:shape>
            <v:line id="_x0000_s1057" style="position:absolute" from="1560,42" to="9180,42" strokecolor="#bbbdc0" strokeweight="2pt"/>
            <w10:wrap anchorx="page"/>
          </v:group>
        </w:pict>
      </w:r>
      <w:r w:rsidR="00350426">
        <w:rPr>
          <w:rFonts w:ascii="Calibri" w:hAnsi="Calibri"/>
          <w:color w:val="231F20"/>
          <w:w w:val="115"/>
          <w:sz w:val="17"/>
        </w:rPr>
        <w:t xml:space="preserve">Although you aren’t allowed to bring any </w:t>
      </w:r>
      <w:r w:rsidR="00350426">
        <w:rPr>
          <w:rFonts w:ascii="Calibri" w:hAnsi="Calibri"/>
          <w:color w:val="231F20"/>
          <w:spacing w:val="2"/>
          <w:w w:val="115"/>
          <w:sz w:val="17"/>
        </w:rPr>
        <w:t xml:space="preserve">written </w:t>
      </w:r>
      <w:r w:rsidR="00350426">
        <w:rPr>
          <w:rFonts w:ascii="Calibri" w:hAnsi="Calibri"/>
          <w:color w:val="231F20"/>
          <w:w w:val="115"/>
          <w:sz w:val="17"/>
        </w:rPr>
        <w:t xml:space="preserve">notes with you into the exam, you’re allowed to write things down you remember at the </w:t>
      </w:r>
      <w:r w:rsidR="00350426">
        <w:rPr>
          <w:rFonts w:ascii="Calibri" w:hAnsi="Calibri"/>
          <w:color w:val="231F20"/>
          <w:spacing w:val="3"/>
          <w:w w:val="115"/>
          <w:sz w:val="17"/>
        </w:rPr>
        <w:t xml:space="preserve">start </w:t>
      </w:r>
      <w:r w:rsidR="00350426">
        <w:rPr>
          <w:rFonts w:ascii="Calibri" w:hAnsi="Calibri"/>
          <w:color w:val="231F20"/>
          <w:w w:val="115"/>
          <w:sz w:val="17"/>
        </w:rPr>
        <w:t xml:space="preserve">of the exam on the provided writing material. If there’s a </w:t>
      </w:r>
      <w:r w:rsidR="00350426">
        <w:rPr>
          <w:rFonts w:ascii="Calibri" w:hAnsi="Calibri"/>
          <w:color w:val="231F20"/>
          <w:spacing w:val="2"/>
          <w:w w:val="115"/>
          <w:sz w:val="17"/>
        </w:rPr>
        <w:t xml:space="preserve">particular facet </w:t>
      </w:r>
      <w:r w:rsidR="00350426">
        <w:rPr>
          <w:rFonts w:ascii="Calibri" w:hAnsi="Calibri"/>
          <w:color w:val="231F20"/>
          <w:w w:val="115"/>
          <w:sz w:val="17"/>
        </w:rPr>
        <w:t xml:space="preserve">of the Java language that you have </w:t>
      </w:r>
      <w:r w:rsidR="00350426">
        <w:rPr>
          <w:rFonts w:ascii="Calibri" w:hAnsi="Calibri"/>
          <w:color w:val="231F20"/>
          <w:spacing w:val="3"/>
          <w:w w:val="115"/>
          <w:sz w:val="17"/>
        </w:rPr>
        <w:t xml:space="preserve">difficulty </w:t>
      </w:r>
      <w:r w:rsidR="00350426">
        <w:rPr>
          <w:rFonts w:ascii="Calibri" w:hAnsi="Calibri"/>
          <w:color w:val="231F20"/>
          <w:w w:val="115"/>
          <w:sz w:val="17"/>
        </w:rPr>
        <w:t xml:space="preserve">remembering, </w:t>
      </w:r>
      <w:r w:rsidR="00350426">
        <w:rPr>
          <w:rFonts w:ascii="Calibri" w:hAnsi="Calibri"/>
          <w:color w:val="231F20"/>
          <w:spacing w:val="3"/>
          <w:w w:val="115"/>
          <w:sz w:val="17"/>
        </w:rPr>
        <w:t xml:space="preserve">try </w:t>
      </w:r>
      <w:r w:rsidR="00350426">
        <w:rPr>
          <w:rFonts w:ascii="Calibri" w:hAnsi="Calibri"/>
          <w:color w:val="231F20"/>
          <w:w w:val="115"/>
          <w:sz w:val="17"/>
        </w:rPr>
        <w:t>memorizing   it</w:t>
      </w:r>
      <w:r w:rsidR="00350426">
        <w:rPr>
          <w:rFonts w:ascii="Calibri" w:hAnsi="Calibri"/>
          <w:color w:val="231F20"/>
          <w:spacing w:val="7"/>
          <w:w w:val="115"/>
          <w:sz w:val="17"/>
        </w:rPr>
        <w:t xml:space="preserve"> </w:t>
      </w:r>
      <w:r w:rsidR="00350426">
        <w:rPr>
          <w:rFonts w:ascii="Calibri" w:hAnsi="Calibri"/>
          <w:color w:val="231F20"/>
          <w:spacing w:val="2"/>
          <w:w w:val="115"/>
          <w:sz w:val="17"/>
        </w:rPr>
        <w:t>before</w:t>
      </w:r>
      <w:r w:rsidR="00350426">
        <w:rPr>
          <w:rFonts w:ascii="Calibri" w:hAnsi="Calibri"/>
          <w:color w:val="231F20"/>
          <w:spacing w:val="8"/>
          <w:w w:val="115"/>
          <w:sz w:val="17"/>
        </w:rPr>
        <w:t xml:space="preserve"> </w:t>
      </w:r>
      <w:r w:rsidR="00350426">
        <w:rPr>
          <w:rFonts w:ascii="Calibri" w:hAnsi="Calibri"/>
          <w:color w:val="231F20"/>
          <w:w w:val="115"/>
          <w:sz w:val="17"/>
        </w:rPr>
        <w:t>the</w:t>
      </w:r>
      <w:r w:rsidR="00350426">
        <w:rPr>
          <w:rFonts w:ascii="Calibri" w:hAnsi="Calibri"/>
          <w:color w:val="231F20"/>
          <w:spacing w:val="8"/>
          <w:w w:val="115"/>
          <w:sz w:val="17"/>
        </w:rPr>
        <w:t xml:space="preserve"> </w:t>
      </w:r>
      <w:r w:rsidR="00350426">
        <w:rPr>
          <w:rFonts w:ascii="Calibri" w:hAnsi="Calibri"/>
          <w:color w:val="231F20"/>
          <w:w w:val="115"/>
          <w:sz w:val="17"/>
        </w:rPr>
        <w:t>exam</w:t>
      </w:r>
      <w:r w:rsidR="00350426">
        <w:rPr>
          <w:rFonts w:ascii="Calibri" w:hAnsi="Calibri"/>
          <w:color w:val="231F20"/>
          <w:spacing w:val="8"/>
          <w:w w:val="115"/>
          <w:sz w:val="17"/>
        </w:rPr>
        <w:t xml:space="preserve"> </w:t>
      </w:r>
      <w:r w:rsidR="00350426">
        <w:rPr>
          <w:rFonts w:ascii="Calibri" w:hAnsi="Calibri"/>
          <w:color w:val="231F20"/>
          <w:w w:val="115"/>
          <w:sz w:val="17"/>
        </w:rPr>
        <w:t>and</w:t>
      </w:r>
      <w:r w:rsidR="00350426">
        <w:rPr>
          <w:rFonts w:ascii="Calibri" w:hAnsi="Calibri"/>
          <w:color w:val="231F20"/>
          <w:spacing w:val="8"/>
          <w:w w:val="115"/>
          <w:sz w:val="17"/>
        </w:rPr>
        <w:t xml:space="preserve"> </w:t>
      </w:r>
      <w:r w:rsidR="00350426">
        <w:rPr>
          <w:rFonts w:ascii="Calibri" w:hAnsi="Calibri"/>
          <w:color w:val="231F20"/>
          <w:w w:val="115"/>
          <w:sz w:val="17"/>
        </w:rPr>
        <w:t>write</w:t>
      </w:r>
      <w:r w:rsidR="00350426">
        <w:rPr>
          <w:rFonts w:ascii="Calibri" w:hAnsi="Calibri"/>
          <w:color w:val="231F20"/>
          <w:spacing w:val="7"/>
          <w:w w:val="115"/>
          <w:sz w:val="17"/>
        </w:rPr>
        <w:t xml:space="preserve"> </w:t>
      </w:r>
      <w:r w:rsidR="00350426">
        <w:rPr>
          <w:rFonts w:ascii="Calibri" w:hAnsi="Calibri"/>
          <w:color w:val="231F20"/>
          <w:w w:val="115"/>
          <w:sz w:val="17"/>
        </w:rPr>
        <w:t>it</w:t>
      </w:r>
      <w:r w:rsidR="00350426">
        <w:rPr>
          <w:rFonts w:ascii="Calibri" w:hAnsi="Calibri"/>
          <w:color w:val="231F20"/>
          <w:spacing w:val="8"/>
          <w:w w:val="115"/>
          <w:sz w:val="17"/>
        </w:rPr>
        <w:t xml:space="preserve"> </w:t>
      </w:r>
      <w:r w:rsidR="00350426">
        <w:rPr>
          <w:rFonts w:ascii="Calibri" w:hAnsi="Calibri"/>
          <w:color w:val="231F20"/>
          <w:w w:val="115"/>
          <w:sz w:val="17"/>
        </w:rPr>
        <w:t>down</w:t>
      </w:r>
      <w:r w:rsidR="00350426">
        <w:rPr>
          <w:rFonts w:ascii="Calibri" w:hAnsi="Calibri"/>
          <w:color w:val="231F20"/>
          <w:spacing w:val="8"/>
          <w:w w:val="115"/>
          <w:sz w:val="17"/>
        </w:rPr>
        <w:t xml:space="preserve"> </w:t>
      </w:r>
      <w:r w:rsidR="00350426">
        <w:rPr>
          <w:rFonts w:ascii="Calibri" w:hAnsi="Calibri"/>
          <w:color w:val="231F20"/>
          <w:w w:val="115"/>
          <w:sz w:val="17"/>
        </w:rPr>
        <w:t>as</w:t>
      </w:r>
      <w:r w:rsidR="00350426">
        <w:rPr>
          <w:rFonts w:ascii="Calibri" w:hAnsi="Calibri"/>
          <w:color w:val="231F20"/>
          <w:spacing w:val="8"/>
          <w:w w:val="115"/>
          <w:sz w:val="17"/>
        </w:rPr>
        <w:t xml:space="preserve"> </w:t>
      </w:r>
      <w:r w:rsidR="00350426">
        <w:rPr>
          <w:rFonts w:ascii="Calibri" w:hAnsi="Calibri"/>
          <w:color w:val="231F20"/>
          <w:w w:val="115"/>
          <w:sz w:val="17"/>
        </w:rPr>
        <w:t>soon</w:t>
      </w:r>
      <w:r w:rsidR="00350426">
        <w:rPr>
          <w:rFonts w:ascii="Calibri" w:hAnsi="Calibri"/>
          <w:color w:val="231F20"/>
          <w:spacing w:val="8"/>
          <w:w w:val="115"/>
          <w:sz w:val="17"/>
        </w:rPr>
        <w:t xml:space="preserve"> </w:t>
      </w:r>
      <w:r w:rsidR="00350426">
        <w:rPr>
          <w:rFonts w:ascii="Calibri" w:hAnsi="Calibri"/>
          <w:color w:val="231F20"/>
          <w:w w:val="115"/>
          <w:sz w:val="17"/>
        </w:rPr>
        <w:t>as</w:t>
      </w:r>
      <w:r w:rsidR="00350426">
        <w:rPr>
          <w:rFonts w:ascii="Calibri" w:hAnsi="Calibri"/>
          <w:color w:val="231F20"/>
          <w:spacing w:val="8"/>
          <w:w w:val="115"/>
          <w:sz w:val="17"/>
        </w:rPr>
        <w:t xml:space="preserve"> </w:t>
      </w:r>
      <w:r w:rsidR="00350426">
        <w:rPr>
          <w:rFonts w:ascii="Calibri" w:hAnsi="Calibri"/>
          <w:color w:val="231F20"/>
          <w:w w:val="115"/>
          <w:sz w:val="17"/>
        </w:rPr>
        <w:t>the</w:t>
      </w:r>
      <w:r w:rsidR="00350426">
        <w:rPr>
          <w:rFonts w:ascii="Calibri" w:hAnsi="Calibri"/>
          <w:color w:val="231F20"/>
          <w:spacing w:val="7"/>
          <w:w w:val="115"/>
          <w:sz w:val="17"/>
        </w:rPr>
        <w:t xml:space="preserve"> </w:t>
      </w:r>
      <w:r w:rsidR="00350426">
        <w:rPr>
          <w:rFonts w:ascii="Calibri" w:hAnsi="Calibri"/>
          <w:color w:val="231F20"/>
          <w:w w:val="115"/>
          <w:sz w:val="17"/>
        </w:rPr>
        <w:t>exam</w:t>
      </w:r>
      <w:r w:rsidR="00350426">
        <w:rPr>
          <w:rFonts w:ascii="Calibri" w:hAnsi="Calibri"/>
          <w:color w:val="231F20"/>
          <w:spacing w:val="8"/>
          <w:w w:val="115"/>
          <w:sz w:val="17"/>
        </w:rPr>
        <w:t xml:space="preserve"> </w:t>
      </w:r>
      <w:r w:rsidR="00350426">
        <w:rPr>
          <w:rFonts w:ascii="Calibri" w:hAnsi="Calibri"/>
          <w:color w:val="231F20"/>
          <w:spacing w:val="4"/>
          <w:w w:val="115"/>
          <w:sz w:val="17"/>
        </w:rPr>
        <w:t>starts.</w:t>
      </w:r>
      <w:r w:rsidR="00350426">
        <w:rPr>
          <w:rFonts w:ascii="Calibri" w:hAnsi="Calibri"/>
          <w:color w:val="231F20"/>
          <w:spacing w:val="8"/>
          <w:w w:val="115"/>
          <w:sz w:val="17"/>
        </w:rPr>
        <w:t xml:space="preserve"> </w:t>
      </w:r>
      <w:r w:rsidR="00350426">
        <w:rPr>
          <w:rFonts w:ascii="Calibri" w:hAnsi="Calibri"/>
          <w:color w:val="231F20"/>
          <w:spacing w:val="-3"/>
          <w:w w:val="115"/>
          <w:sz w:val="17"/>
        </w:rPr>
        <w:t>You</w:t>
      </w:r>
      <w:r w:rsidR="00350426">
        <w:rPr>
          <w:rFonts w:ascii="Calibri" w:hAnsi="Calibri"/>
          <w:color w:val="231F20"/>
          <w:spacing w:val="8"/>
          <w:w w:val="115"/>
          <w:sz w:val="17"/>
        </w:rPr>
        <w:t xml:space="preserve"> </w:t>
      </w:r>
      <w:r w:rsidR="00350426">
        <w:rPr>
          <w:rFonts w:ascii="Calibri" w:hAnsi="Calibri"/>
          <w:color w:val="231F20"/>
          <w:w w:val="115"/>
          <w:sz w:val="17"/>
        </w:rPr>
        <w:t>can</w:t>
      </w:r>
    </w:p>
    <w:p w:rsidR="00FA3020" w:rsidRDefault="00350426">
      <w:pPr>
        <w:spacing w:line="254" w:lineRule="auto"/>
        <w:ind w:left="3000" w:right="1648"/>
        <w:rPr>
          <w:rFonts w:ascii="Calibri" w:hAnsi="Calibri"/>
          <w:sz w:val="17"/>
        </w:rPr>
      </w:pPr>
      <w:r>
        <w:rPr>
          <w:rFonts w:ascii="Calibri" w:hAnsi="Calibri"/>
          <w:color w:val="231F20"/>
          <w:w w:val="115"/>
          <w:sz w:val="17"/>
        </w:rPr>
        <w:t>then use it as a guide for the rest of the exam. Of course, this strategy only works for a handful of topics, since there’s a limit to what you’re likely to remember in a short time.</w:t>
      </w:r>
    </w:p>
    <w:p w:rsidR="00FA3020" w:rsidRDefault="00FA3020">
      <w:pPr>
        <w:pStyle w:val="BodyText"/>
        <w:spacing w:before="8"/>
        <w:rPr>
          <w:rFonts w:ascii="Calibri"/>
        </w:rPr>
      </w:pPr>
    </w:p>
    <w:p w:rsidR="00FA3020" w:rsidRDefault="00350426">
      <w:pPr>
        <w:spacing w:line="252" w:lineRule="auto"/>
        <w:ind w:left="3000" w:right="1642"/>
        <w:rPr>
          <w:rFonts w:ascii="Calibri"/>
          <w:sz w:val="17"/>
        </w:rPr>
      </w:pPr>
      <w:r>
        <w:rPr>
          <w:rFonts w:ascii="Calibri"/>
          <w:color w:val="231F20"/>
          <w:w w:val="110"/>
          <w:sz w:val="17"/>
        </w:rPr>
        <w:t xml:space="preserve">For example, you may  have  trouble  remembering  the  list  of  </w:t>
      </w:r>
      <w:r>
        <w:rPr>
          <w:rFonts w:ascii="Calibri"/>
          <w:color w:val="231F20"/>
          <w:spacing w:val="2"/>
          <w:w w:val="110"/>
          <w:sz w:val="17"/>
        </w:rPr>
        <w:t xml:space="preserve">acceptable data </w:t>
      </w:r>
      <w:r>
        <w:rPr>
          <w:rFonts w:ascii="Calibri"/>
          <w:color w:val="231F20"/>
          <w:spacing w:val="3"/>
          <w:w w:val="110"/>
          <w:sz w:val="17"/>
        </w:rPr>
        <w:t xml:space="preserve">types </w:t>
      </w:r>
      <w:r>
        <w:rPr>
          <w:rFonts w:ascii="Calibri"/>
          <w:color w:val="231F20"/>
          <w:w w:val="110"/>
          <w:sz w:val="17"/>
        </w:rPr>
        <w:t xml:space="preserve">in </w:t>
      </w:r>
      <w:r>
        <w:rPr>
          <w:rFonts w:ascii="Courier New"/>
          <w:color w:val="231F20"/>
          <w:w w:val="110"/>
          <w:sz w:val="18"/>
        </w:rPr>
        <w:t xml:space="preserve">switch </w:t>
      </w:r>
      <w:r>
        <w:rPr>
          <w:rFonts w:ascii="Calibri"/>
          <w:color w:val="231F20"/>
          <w:spacing w:val="2"/>
          <w:w w:val="110"/>
          <w:sz w:val="17"/>
        </w:rPr>
        <w:t xml:space="preserve">statements. </w:t>
      </w:r>
      <w:r>
        <w:rPr>
          <w:rFonts w:ascii="Calibri"/>
          <w:color w:val="231F20"/>
          <w:w w:val="110"/>
          <w:sz w:val="17"/>
        </w:rPr>
        <w:t xml:space="preserve">If so, we </w:t>
      </w:r>
      <w:r>
        <w:rPr>
          <w:rFonts w:ascii="Calibri"/>
          <w:color w:val="231F20"/>
          <w:spacing w:val="2"/>
          <w:w w:val="110"/>
          <w:sz w:val="17"/>
        </w:rPr>
        <w:t xml:space="preserve">recommend </w:t>
      </w:r>
      <w:r>
        <w:rPr>
          <w:rFonts w:ascii="Calibri"/>
          <w:color w:val="231F20"/>
          <w:w w:val="110"/>
          <w:sz w:val="17"/>
        </w:rPr>
        <w:t xml:space="preserve">you memorize that information </w:t>
      </w:r>
      <w:r>
        <w:rPr>
          <w:rFonts w:ascii="Calibri"/>
          <w:color w:val="231F20"/>
          <w:spacing w:val="2"/>
          <w:w w:val="110"/>
          <w:sz w:val="17"/>
        </w:rPr>
        <w:t xml:space="preserve">before </w:t>
      </w:r>
      <w:r>
        <w:rPr>
          <w:rFonts w:ascii="Calibri"/>
          <w:color w:val="231F20"/>
          <w:w w:val="110"/>
          <w:sz w:val="17"/>
        </w:rPr>
        <w:t xml:space="preserve">the exam and write it down as soon as the exam </w:t>
      </w:r>
      <w:r>
        <w:rPr>
          <w:rFonts w:ascii="Calibri"/>
          <w:color w:val="231F20"/>
          <w:spacing w:val="4"/>
          <w:w w:val="110"/>
          <w:sz w:val="17"/>
        </w:rPr>
        <w:t xml:space="preserve">starts  </w:t>
      </w:r>
      <w:r>
        <w:rPr>
          <w:rFonts w:ascii="Calibri"/>
          <w:color w:val="231F20"/>
          <w:spacing w:val="50"/>
          <w:w w:val="110"/>
          <w:sz w:val="17"/>
        </w:rPr>
        <w:t xml:space="preserve"> </w:t>
      </w:r>
      <w:r>
        <w:rPr>
          <w:rFonts w:ascii="Calibri"/>
          <w:color w:val="231F20"/>
          <w:w w:val="110"/>
          <w:sz w:val="17"/>
        </w:rPr>
        <w:t>for use in various</w:t>
      </w:r>
      <w:r>
        <w:rPr>
          <w:rFonts w:ascii="Calibri"/>
          <w:color w:val="231F20"/>
          <w:spacing w:val="23"/>
          <w:w w:val="110"/>
          <w:sz w:val="17"/>
        </w:rPr>
        <w:t xml:space="preserve"> </w:t>
      </w:r>
      <w:r>
        <w:rPr>
          <w:rFonts w:ascii="Calibri"/>
          <w:color w:val="231F20"/>
          <w:spacing w:val="2"/>
          <w:w w:val="110"/>
          <w:sz w:val="17"/>
        </w:rPr>
        <w:t>questions.</w:t>
      </w:r>
    </w:p>
    <w:p w:rsidR="00FA3020" w:rsidRDefault="00FA3020">
      <w:pPr>
        <w:pStyle w:val="BodyText"/>
        <w:rPr>
          <w:rFonts w:ascii="Calibri"/>
          <w:sz w:val="20"/>
        </w:rPr>
      </w:pPr>
    </w:p>
    <w:p w:rsidR="00FA3020" w:rsidRDefault="00FA3020">
      <w:pPr>
        <w:pStyle w:val="BodyText"/>
        <w:spacing w:before="6"/>
        <w:rPr>
          <w:rFonts w:ascii="Calibri"/>
          <w:sz w:val="15"/>
        </w:rPr>
      </w:pPr>
    </w:p>
    <w:p w:rsidR="00FA3020" w:rsidRDefault="00350426">
      <w:pPr>
        <w:pStyle w:val="Heading7"/>
        <w:ind w:left="1560"/>
      </w:pPr>
      <w:r>
        <w:rPr>
          <w:color w:val="231F20"/>
          <w:w w:val="115"/>
        </w:rPr>
        <w:t>Understanding Relationships Between Answers</w:t>
      </w:r>
    </w:p>
    <w:p w:rsidR="00FA3020" w:rsidRDefault="00350426">
      <w:pPr>
        <w:pStyle w:val="BodyText"/>
        <w:spacing w:before="75" w:line="259" w:lineRule="auto"/>
        <w:ind w:left="1560" w:right="1491"/>
      </w:pPr>
      <w:r>
        <w:rPr>
          <w:color w:val="231F20"/>
        </w:rPr>
        <w:t xml:space="preserve">The exam writers, as well as the writers of </w:t>
      </w:r>
      <w:r>
        <w:rPr>
          <w:color w:val="231F20"/>
          <w:spacing w:val="2"/>
        </w:rPr>
        <w:t xml:space="preserve">this </w:t>
      </w:r>
      <w:r>
        <w:rPr>
          <w:color w:val="231F20"/>
        </w:rPr>
        <w:t xml:space="preserve">book, are  fond  of answers  that are  related to each other. </w:t>
      </w:r>
      <w:r>
        <w:rPr>
          <w:color w:val="231F20"/>
          <w:spacing w:val="-5"/>
        </w:rPr>
        <w:t xml:space="preserve">We  </w:t>
      </w:r>
      <w:r>
        <w:rPr>
          <w:color w:val="231F20"/>
          <w:spacing w:val="2"/>
        </w:rPr>
        <w:t xml:space="preserve">can </w:t>
      </w:r>
      <w:r>
        <w:rPr>
          <w:color w:val="231F20"/>
        </w:rPr>
        <w:t>apply the process of elimination to remove entire sets of answers   from</w:t>
      </w:r>
      <w:r>
        <w:rPr>
          <w:color w:val="231F20"/>
          <w:spacing w:val="14"/>
        </w:rPr>
        <w:t xml:space="preserve"> </w:t>
      </w:r>
      <w:r>
        <w:rPr>
          <w:color w:val="231F20"/>
        </w:rPr>
        <w:t>selection,</w:t>
      </w:r>
      <w:r>
        <w:rPr>
          <w:color w:val="231F20"/>
          <w:spacing w:val="14"/>
        </w:rPr>
        <w:t xml:space="preserve"> </w:t>
      </w:r>
      <w:r>
        <w:rPr>
          <w:color w:val="231F20"/>
        </w:rPr>
        <w:t>not</w:t>
      </w:r>
      <w:r>
        <w:rPr>
          <w:color w:val="231F20"/>
          <w:spacing w:val="15"/>
        </w:rPr>
        <w:t xml:space="preserve"> </w:t>
      </w:r>
      <w:r>
        <w:rPr>
          <w:color w:val="231F20"/>
        </w:rPr>
        <w:t>just</w:t>
      </w:r>
      <w:r>
        <w:rPr>
          <w:color w:val="231F20"/>
          <w:spacing w:val="14"/>
        </w:rPr>
        <w:t xml:space="preserve"> </w:t>
      </w:r>
      <w:r>
        <w:rPr>
          <w:color w:val="231F20"/>
        </w:rPr>
        <w:t>a</w:t>
      </w:r>
      <w:r>
        <w:rPr>
          <w:color w:val="231F20"/>
          <w:spacing w:val="15"/>
        </w:rPr>
        <w:t xml:space="preserve"> </w:t>
      </w:r>
      <w:r>
        <w:rPr>
          <w:color w:val="231F20"/>
        </w:rPr>
        <w:t>single</w:t>
      </w:r>
      <w:r>
        <w:rPr>
          <w:color w:val="231F20"/>
          <w:spacing w:val="14"/>
        </w:rPr>
        <w:t xml:space="preserve"> </w:t>
      </w:r>
      <w:r>
        <w:rPr>
          <w:color w:val="231F20"/>
        </w:rPr>
        <w:t>answer.</w:t>
      </w:r>
      <w:r>
        <w:rPr>
          <w:color w:val="231F20"/>
          <w:spacing w:val="15"/>
        </w:rPr>
        <w:t xml:space="preserve"> </w:t>
      </w:r>
      <w:r>
        <w:rPr>
          <w:color w:val="231F20"/>
        </w:rPr>
        <w:t>For</w:t>
      </w:r>
      <w:r>
        <w:rPr>
          <w:color w:val="231F20"/>
          <w:spacing w:val="14"/>
        </w:rPr>
        <w:t xml:space="preserve"> </w:t>
      </w:r>
      <w:r>
        <w:rPr>
          <w:color w:val="231F20"/>
        </w:rPr>
        <w:t>example,</w:t>
      </w:r>
      <w:r>
        <w:rPr>
          <w:color w:val="231F20"/>
          <w:spacing w:val="15"/>
        </w:rPr>
        <w:t xml:space="preserve"> </w:t>
      </w:r>
      <w:r>
        <w:rPr>
          <w:color w:val="231F20"/>
        </w:rPr>
        <w:t>take</w:t>
      </w:r>
      <w:r>
        <w:rPr>
          <w:color w:val="231F20"/>
          <w:spacing w:val="14"/>
        </w:rPr>
        <w:t xml:space="preserve"> </w:t>
      </w:r>
      <w:r>
        <w:rPr>
          <w:color w:val="231F20"/>
        </w:rPr>
        <w:t>a</w:t>
      </w:r>
      <w:r>
        <w:rPr>
          <w:color w:val="231F20"/>
          <w:spacing w:val="15"/>
        </w:rPr>
        <w:t xml:space="preserve"> </w:t>
      </w:r>
      <w:r>
        <w:rPr>
          <w:color w:val="231F20"/>
        </w:rPr>
        <w:t>look</w:t>
      </w:r>
      <w:r>
        <w:rPr>
          <w:color w:val="231F20"/>
          <w:spacing w:val="14"/>
        </w:rPr>
        <w:t xml:space="preserve"> </w:t>
      </w:r>
      <w:r>
        <w:rPr>
          <w:color w:val="231F20"/>
        </w:rPr>
        <w:t>at</w:t>
      </w:r>
      <w:r>
        <w:rPr>
          <w:color w:val="231F20"/>
          <w:spacing w:val="15"/>
        </w:rPr>
        <w:t xml:space="preserve"> </w:t>
      </w:r>
      <w:r>
        <w:rPr>
          <w:color w:val="231F20"/>
        </w:rPr>
        <w:t>the</w:t>
      </w:r>
      <w:r>
        <w:rPr>
          <w:color w:val="231F20"/>
          <w:spacing w:val="14"/>
        </w:rPr>
        <w:t xml:space="preserve"> </w:t>
      </w:r>
      <w:r>
        <w:rPr>
          <w:color w:val="231F20"/>
        </w:rPr>
        <w:t>following</w:t>
      </w:r>
      <w:r>
        <w:rPr>
          <w:color w:val="231F20"/>
          <w:spacing w:val="15"/>
        </w:rPr>
        <w:t xml:space="preserve"> </w:t>
      </w:r>
      <w:r>
        <w:rPr>
          <w:color w:val="231F20"/>
        </w:rPr>
        <w:t>question:</w:t>
      </w:r>
    </w:p>
    <w:p w:rsidR="00FA3020" w:rsidRDefault="00350426">
      <w:pPr>
        <w:pStyle w:val="ListParagraph"/>
        <w:numPr>
          <w:ilvl w:val="0"/>
          <w:numId w:val="42"/>
        </w:numPr>
        <w:tabs>
          <w:tab w:val="left" w:pos="1920"/>
        </w:tabs>
        <w:spacing w:before="148"/>
        <w:rPr>
          <w:sz w:val="18"/>
        </w:rPr>
      </w:pPr>
      <w:r>
        <w:rPr>
          <w:color w:val="231F20"/>
          <w:sz w:val="18"/>
        </w:rPr>
        <w:t>What</w:t>
      </w:r>
      <w:r>
        <w:rPr>
          <w:color w:val="231F20"/>
          <w:spacing w:val="10"/>
          <w:sz w:val="18"/>
        </w:rPr>
        <w:t xml:space="preserve"> </w:t>
      </w:r>
      <w:r>
        <w:rPr>
          <w:color w:val="231F20"/>
          <w:sz w:val="18"/>
        </w:rPr>
        <w:t>is</w:t>
      </w:r>
      <w:r>
        <w:rPr>
          <w:color w:val="231F20"/>
          <w:spacing w:val="11"/>
          <w:sz w:val="18"/>
        </w:rPr>
        <w:t xml:space="preserve"> </w:t>
      </w:r>
      <w:r>
        <w:rPr>
          <w:color w:val="231F20"/>
          <w:sz w:val="18"/>
        </w:rPr>
        <w:t>the</w:t>
      </w:r>
      <w:r>
        <w:rPr>
          <w:color w:val="231F20"/>
          <w:spacing w:val="10"/>
          <w:sz w:val="18"/>
        </w:rPr>
        <w:t xml:space="preserve"> </w:t>
      </w:r>
      <w:r>
        <w:rPr>
          <w:color w:val="231F20"/>
          <w:sz w:val="18"/>
        </w:rPr>
        <w:t>output</w:t>
      </w:r>
      <w:r>
        <w:rPr>
          <w:color w:val="231F20"/>
          <w:spacing w:val="11"/>
          <w:sz w:val="18"/>
        </w:rPr>
        <w:t xml:space="preserve"> </w:t>
      </w:r>
      <w:r>
        <w:rPr>
          <w:color w:val="231F20"/>
          <w:sz w:val="18"/>
        </w:rPr>
        <w:t>of</w:t>
      </w:r>
      <w:r>
        <w:rPr>
          <w:color w:val="231F20"/>
          <w:spacing w:val="10"/>
          <w:sz w:val="18"/>
        </w:rPr>
        <w:t xml:space="preserve"> </w:t>
      </w:r>
      <w:r>
        <w:rPr>
          <w:color w:val="231F20"/>
          <w:sz w:val="18"/>
        </w:rPr>
        <w:t>the</w:t>
      </w:r>
      <w:r>
        <w:rPr>
          <w:color w:val="231F20"/>
          <w:spacing w:val="11"/>
          <w:sz w:val="18"/>
        </w:rPr>
        <w:t xml:space="preserve"> </w:t>
      </w:r>
      <w:r>
        <w:rPr>
          <w:color w:val="231F20"/>
          <w:sz w:val="18"/>
        </w:rPr>
        <w:t>following</w:t>
      </w:r>
      <w:r>
        <w:rPr>
          <w:color w:val="231F20"/>
          <w:spacing w:val="11"/>
          <w:sz w:val="18"/>
        </w:rPr>
        <w:t xml:space="preserve"> </w:t>
      </w:r>
      <w:r>
        <w:rPr>
          <w:color w:val="231F20"/>
          <w:sz w:val="18"/>
        </w:rPr>
        <w:t>application?</w:t>
      </w:r>
    </w:p>
    <w:p w:rsidR="00FA3020" w:rsidRDefault="00350426">
      <w:pPr>
        <w:spacing w:before="70"/>
        <w:ind w:left="1920"/>
        <w:rPr>
          <w:rFonts w:ascii="Courier New"/>
          <w:sz w:val="17"/>
        </w:rPr>
      </w:pPr>
      <w:r>
        <w:rPr>
          <w:rFonts w:ascii="Courier New"/>
          <w:color w:val="231F20"/>
          <w:sz w:val="17"/>
        </w:rPr>
        <w:t>3: int x = 0;</w:t>
      </w:r>
    </w:p>
    <w:p w:rsidR="00FA3020" w:rsidRDefault="00350426">
      <w:pPr>
        <w:spacing w:before="67"/>
        <w:ind w:left="1920"/>
        <w:rPr>
          <w:rFonts w:ascii="Courier New"/>
          <w:sz w:val="17"/>
        </w:rPr>
      </w:pPr>
      <w:r>
        <w:rPr>
          <w:rFonts w:ascii="Courier New"/>
          <w:color w:val="231F20"/>
          <w:sz w:val="17"/>
        </w:rPr>
        <w:t>4: while(++x &lt; 5) { x+=1;</w:t>
      </w:r>
      <w:r>
        <w:rPr>
          <w:rFonts w:ascii="Courier New"/>
          <w:color w:val="231F20"/>
          <w:spacing w:val="-69"/>
          <w:sz w:val="17"/>
        </w:rPr>
        <w:t xml:space="preserve"> </w:t>
      </w:r>
      <w:r>
        <w:rPr>
          <w:rFonts w:ascii="Courier New"/>
          <w:color w:val="231F20"/>
          <w:sz w:val="17"/>
        </w:rPr>
        <w:t>}</w:t>
      </w:r>
    </w:p>
    <w:p w:rsidR="00FA3020" w:rsidRDefault="00350426">
      <w:pPr>
        <w:spacing w:before="67" w:line="324" w:lineRule="auto"/>
        <w:ind w:left="1920" w:right="3331"/>
        <w:rPr>
          <w:rFonts w:ascii="Courier New"/>
          <w:sz w:val="17"/>
        </w:rPr>
      </w:pPr>
      <w:r>
        <w:rPr>
          <w:rFonts w:ascii="Courier New"/>
          <w:color w:val="231F20"/>
          <w:sz w:val="17"/>
        </w:rPr>
        <w:t>5:</w:t>
      </w:r>
      <w:r>
        <w:rPr>
          <w:rFonts w:ascii="Courier New"/>
          <w:color w:val="231F20"/>
          <w:spacing w:val="-39"/>
          <w:sz w:val="17"/>
        </w:rPr>
        <w:t xml:space="preserve"> </w:t>
      </w:r>
      <w:r>
        <w:rPr>
          <w:rFonts w:ascii="Courier New"/>
          <w:color w:val="231F20"/>
          <w:sz w:val="17"/>
        </w:rPr>
        <w:t>String</w:t>
      </w:r>
      <w:r>
        <w:rPr>
          <w:rFonts w:ascii="Courier New"/>
          <w:color w:val="231F20"/>
          <w:spacing w:val="-39"/>
          <w:sz w:val="17"/>
        </w:rPr>
        <w:t xml:space="preserve"> </w:t>
      </w:r>
      <w:r>
        <w:rPr>
          <w:rFonts w:ascii="Courier New"/>
          <w:color w:val="231F20"/>
          <w:sz w:val="17"/>
        </w:rPr>
        <w:t>message</w:t>
      </w:r>
      <w:r>
        <w:rPr>
          <w:rFonts w:ascii="Courier New"/>
          <w:color w:val="231F20"/>
          <w:spacing w:val="-39"/>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x</w:t>
      </w:r>
      <w:r>
        <w:rPr>
          <w:rFonts w:ascii="Courier New"/>
          <w:color w:val="231F20"/>
          <w:spacing w:val="-38"/>
          <w:sz w:val="17"/>
        </w:rPr>
        <w:t xml:space="preserve"> </w:t>
      </w:r>
      <w:r>
        <w:rPr>
          <w:rFonts w:ascii="Courier New"/>
          <w:color w:val="231F20"/>
          <w:sz w:val="17"/>
        </w:rPr>
        <w:t>&gt;</w:t>
      </w:r>
      <w:r>
        <w:rPr>
          <w:rFonts w:ascii="Courier New"/>
          <w:color w:val="231F20"/>
          <w:spacing w:val="-39"/>
          <w:sz w:val="17"/>
        </w:rPr>
        <w:t xml:space="preserve"> </w:t>
      </w:r>
      <w:r>
        <w:rPr>
          <w:rFonts w:ascii="Courier New"/>
          <w:color w:val="231F20"/>
          <w:sz w:val="17"/>
        </w:rPr>
        <w:t>5</w:t>
      </w:r>
      <w:r>
        <w:rPr>
          <w:rFonts w:ascii="Courier New"/>
          <w:color w:val="231F20"/>
          <w:spacing w:val="-39"/>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"Greater</w:t>
      </w:r>
      <w:r>
        <w:rPr>
          <w:rFonts w:ascii="Courier New"/>
          <w:color w:val="231F20"/>
          <w:spacing w:val="-39"/>
          <w:sz w:val="17"/>
        </w:rPr>
        <w:t xml:space="preserve"> </w:t>
      </w:r>
      <w:r>
        <w:rPr>
          <w:rFonts w:ascii="Courier New"/>
          <w:color w:val="231F20"/>
          <w:sz w:val="17"/>
        </w:rPr>
        <w:t>than"</w:t>
      </w:r>
      <w:r>
        <w:rPr>
          <w:rFonts w:ascii="Courier New"/>
          <w:color w:val="231F20"/>
          <w:spacing w:val="-38"/>
          <w:sz w:val="17"/>
        </w:rPr>
        <w:t xml:space="preserve"> </w:t>
      </w:r>
      <w:r>
        <w:rPr>
          <w:rFonts w:ascii="Courier New"/>
          <w:color w:val="231F20"/>
          <w:sz w:val="17"/>
        </w:rPr>
        <w:t>:</w:t>
      </w:r>
      <w:r>
        <w:rPr>
          <w:rFonts w:ascii="Courier New"/>
          <w:color w:val="231F20"/>
          <w:spacing w:val="-39"/>
          <w:sz w:val="17"/>
        </w:rPr>
        <w:t xml:space="preserve"> </w:t>
      </w:r>
      <w:r>
        <w:rPr>
          <w:rFonts w:ascii="Courier New"/>
          <w:color w:val="231F20"/>
          <w:sz w:val="17"/>
        </w:rPr>
        <w:t>"Less</w:t>
      </w:r>
      <w:r>
        <w:rPr>
          <w:rFonts w:ascii="Courier New"/>
          <w:color w:val="231F20"/>
          <w:spacing w:val="-39"/>
          <w:sz w:val="17"/>
        </w:rPr>
        <w:t xml:space="preserve"> </w:t>
      </w:r>
      <w:r>
        <w:rPr>
          <w:rFonts w:ascii="Courier New"/>
          <w:color w:val="231F20"/>
          <w:sz w:val="17"/>
        </w:rPr>
        <w:t>Than"; 6:</w:t>
      </w:r>
      <w:r>
        <w:rPr>
          <w:rFonts w:ascii="Courier New"/>
          <w:color w:val="231F20"/>
          <w:spacing w:val="-23"/>
          <w:sz w:val="17"/>
        </w:rPr>
        <w:t xml:space="preserve"> </w:t>
      </w:r>
      <w:r>
        <w:rPr>
          <w:rFonts w:ascii="Courier New"/>
          <w:color w:val="231F20"/>
          <w:sz w:val="17"/>
        </w:rPr>
        <w:t>System.out.println(message+","+x);</w:t>
      </w:r>
    </w:p>
    <w:p w:rsidR="00FA3020" w:rsidRDefault="00350426">
      <w:pPr>
        <w:pStyle w:val="ListParagraph"/>
        <w:numPr>
          <w:ilvl w:val="1"/>
          <w:numId w:val="42"/>
        </w:numPr>
        <w:tabs>
          <w:tab w:val="left" w:pos="2280"/>
        </w:tabs>
        <w:spacing w:before="1"/>
        <w:rPr>
          <w:rFonts w:ascii="Courier New"/>
          <w:sz w:val="18"/>
        </w:rPr>
      </w:pPr>
      <w:r>
        <w:rPr>
          <w:rFonts w:ascii="Courier New"/>
          <w:color w:val="231F20"/>
          <w:w w:val="90"/>
          <w:sz w:val="18"/>
        </w:rPr>
        <w:t>Greater</w:t>
      </w:r>
      <w:r>
        <w:rPr>
          <w:rFonts w:ascii="Courier New"/>
          <w:color w:val="231F20"/>
          <w:spacing w:val="-1"/>
          <w:w w:val="90"/>
          <w:sz w:val="18"/>
        </w:rPr>
        <w:t xml:space="preserve"> </w:t>
      </w:r>
      <w:r>
        <w:rPr>
          <w:rFonts w:ascii="Courier New"/>
          <w:color w:val="231F20"/>
          <w:w w:val="90"/>
          <w:sz w:val="18"/>
        </w:rPr>
        <w:t>than,5</w:t>
      </w:r>
    </w:p>
    <w:p w:rsidR="00FA3020" w:rsidRDefault="00350426">
      <w:pPr>
        <w:pStyle w:val="ListParagraph"/>
        <w:numPr>
          <w:ilvl w:val="1"/>
          <w:numId w:val="42"/>
        </w:numPr>
        <w:tabs>
          <w:tab w:val="left" w:pos="2280"/>
        </w:tabs>
        <w:spacing w:before="64"/>
        <w:rPr>
          <w:rFonts w:ascii="Courier New"/>
          <w:sz w:val="18"/>
        </w:rPr>
      </w:pPr>
      <w:r>
        <w:rPr>
          <w:rFonts w:ascii="Courier New"/>
          <w:color w:val="231F20"/>
          <w:w w:val="90"/>
          <w:sz w:val="18"/>
        </w:rPr>
        <w:t>Greater</w:t>
      </w:r>
      <w:r>
        <w:rPr>
          <w:rFonts w:ascii="Courier New"/>
          <w:color w:val="231F20"/>
          <w:spacing w:val="-1"/>
          <w:w w:val="90"/>
          <w:sz w:val="18"/>
        </w:rPr>
        <w:t xml:space="preserve"> </w:t>
      </w:r>
      <w:r>
        <w:rPr>
          <w:rFonts w:ascii="Courier New"/>
          <w:color w:val="231F20"/>
          <w:w w:val="90"/>
          <w:sz w:val="18"/>
        </w:rPr>
        <w:t>than,6</w:t>
      </w:r>
    </w:p>
    <w:p w:rsidR="00FA3020" w:rsidRDefault="00350426">
      <w:pPr>
        <w:pStyle w:val="ListParagraph"/>
        <w:numPr>
          <w:ilvl w:val="1"/>
          <w:numId w:val="42"/>
        </w:numPr>
        <w:tabs>
          <w:tab w:val="left" w:pos="2280"/>
        </w:tabs>
        <w:rPr>
          <w:rFonts w:ascii="Courier New"/>
          <w:sz w:val="18"/>
        </w:rPr>
      </w:pPr>
      <w:r>
        <w:rPr>
          <w:rFonts w:ascii="Courier New"/>
          <w:color w:val="231F20"/>
          <w:w w:val="90"/>
          <w:sz w:val="18"/>
        </w:rPr>
        <w:t>Greater</w:t>
      </w:r>
      <w:r>
        <w:rPr>
          <w:rFonts w:ascii="Courier New"/>
          <w:color w:val="231F20"/>
          <w:spacing w:val="-1"/>
          <w:w w:val="90"/>
          <w:sz w:val="18"/>
        </w:rPr>
        <w:t xml:space="preserve"> </w:t>
      </w:r>
      <w:r>
        <w:rPr>
          <w:rFonts w:ascii="Courier New"/>
          <w:color w:val="231F20"/>
          <w:w w:val="90"/>
          <w:sz w:val="18"/>
        </w:rPr>
        <w:t>than,7</w:t>
      </w:r>
    </w:p>
    <w:p w:rsidR="00FA3020" w:rsidRDefault="00350426">
      <w:pPr>
        <w:pStyle w:val="ListParagraph"/>
        <w:numPr>
          <w:ilvl w:val="1"/>
          <w:numId w:val="42"/>
        </w:numPr>
        <w:tabs>
          <w:tab w:val="left" w:pos="2280"/>
        </w:tabs>
        <w:spacing w:before="64"/>
        <w:rPr>
          <w:rFonts w:ascii="Courier New"/>
          <w:sz w:val="18"/>
        </w:rPr>
      </w:pPr>
      <w:r>
        <w:rPr>
          <w:rFonts w:ascii="Courier New"/>
          <w:color w:val="231F20"/>
          <w:w w:val="95"/>
          <w:sz w:val="18"/>
        </w:rPr>
        <w:t>Less</w:t>
      </w:r>
      <w:r>
        <w:rPr>
          <w:rFonts w:ascii="Courier New"/>
          <w:color w:val="231F20"/>
          <w:spacing w:val="-60"/>
          <w:w w:val="95"/>
          <w:sz w:val="18"/>
        </w:rPr>
        <w:t xml:space="preserve"> </w:t>
      </w:r>
      <w:r>
        <w:rPr>
          <w:rFonts w:ascii="Courier New"/>
          <w:color w:val="231F20"/>
          <w:w w:val="95"/>
          <w:sz w:val="18"/>
        </w:rPr>
        <w:t>than,5</w:t>
      </w:r>
    </w:p>
    <w:p w:rsidR="00FA3020" w:rsidRDefault="00350426">
      <w:pPr>
        <w:pStyle w:val="ListParagraph"/>
        <w:numPr>
          <w:ilvl w:val="1"/>
          <w:numId w:val="42"/>
        </w:numPr>
        <w:tabs>
          <w:tab w:val="left" w:pos="2280"/>
        </w:tabs>
        <w:rPr>
          <w:rFonts w:ascii="Courier New"/>
          <w:sz w:val="18"/>
        </w:rPr>
      </w:pPr>
      <w:r>
        <w:rPr>
          <w:rFonts w:ascii="Courier New"/>
          <w:color w:val="231F20"/>
          <w:w w:val="95"/>
          <w:sz w:val="18"/>
        </w:rPr>
        <w:t>Less</w:t>
      </w:r>
      <w:r>
        <w:rPr>
          <w:rFonts w:ascii="Courier New"/>
          <w:color w:val="231F20"/>
          <w:spacing w:val="-60"/>
          <w:w w:val="95"/>
          <w:sz w:val="18"/>
        </w:rPr>
        <w:t xml:space="preserve"> </w:t>
      </w:r>
      <w:r>
        <w:rPr>
          <w:rFonts w:ascii="Courier New"/>
          <w:color w:val="231F20"/>
          <w:w w:val="95"/>
          <w:sz w:val="18"/>
        </w:rPr>
        <w:t>than,6</w:t>
      </w:r>
    </w:p>
    <w:p w:rsidR="00FA3020" w:rsidRDefault="00350426">
      <w:pPr>
        <w:pStyle w:val="ListParagraph"/>
        <w:numPr>
          <w:ilvl w:val="1"/>
          <w:numId w:val="42"/>
        </w:numPr>
        <w:tabs>
          <w:tab w:val="left" w:pos="2279"/>
          <w:tab w:val="left" w:pos="2280"/>
        </w:tabs>
        <w:spacing w:before="64"/>
        <w:rPr>
          <w:rFonts w:ascii="Courier New"/>
          <w:sz w:val="18"/>
        </w:rPr>
      </w:pPr>
      <w:r>
        <w:rPr>
          <w:rFonts w:ascii="Courier New"/>
          <w:color w:val="231F20"/>
          <w:w w:val="95"/>
          <w:sz w:val="18"/>
        </w:rPr>
        <w:t>Less</w:t>
      </w:r>
      <w:r>
        <w:rPr>
          <w:rFonts w:ascii="Courier New"/>
          <w:color w:val="231F20"/>
          <w:spacing w:val="-60"/>
          <w:w w:val="95"/>
          <w:sz w:val="18"/>
        </w:rPr>
        <w:t xml:space="preserve"> </w:t>
      </w:r>
      <w:r>
        <w:rPr>
          <w:rFonts w:ascii="Courier New"/>
          <w:color w:val="231F20"/>
          <w:w w:val="95"/>
          <w:sz w:val="18"/>
        </w:rPr>
        <w:t>than,7</w:t>
      </w:r>
    </w:p>
    <w:p w:rsidR="00FA3020" w:rsidRDefault="00350426">
      <w:pPr>
        <w:pStyle w:val="BodyText"/>
        <w:spacing w:before="126" w:line="249" w:lineRule="auto"/>
        <w:ind w:left="1560" w:right="1512" w:firstLine="240"/>
      </w:pPr>
      <w:r>
        <w:rPr>
          <w:color w:val="231F20"/>
          <w:spacing w:val="3"/>
        </w:rPr>
        <w:t xml:space="preserve">In </w:t>
      </w:r>
      <w:r>
        <w:rPr>
          <w:color w:val="231F20"/>
          <w:spacing w:val="2"/>
        </w:rPr>
        <w:t xml:space="preserve">this </w:t>
      </w:r>
      <w:r>
        <w:rPr>
          <w:color w:val="231F20"/>
        </w:rPr>
        <w:t xml:space="preserve">question, notice that half of the answers output </w:t>
      </w:r>
      <w:r>
        <w:rPr>
          <w:rFonts w:ascii="Courier New"/>
          <w:color w:val="231F20"/>
          <w:sz w:val="18"/>
        </w:rPr>
        <w:t>Greater than</w:t>
      </w:r>
      <w:r>
        <w:rPr>
          <w:color w:val="231F20"/>
        </w:rPr>
        <w:t xml:space="preserve">, whereas the other half output </w:t>
      </w:r>
      <w:r>
        <w:rPr>
          <w:rFonts w:ascii="Courier New"/>
          <w:color w:val="231F20"/>
          <w:sz w:val="18"/>
        </w:rPr>
        <w:t>Less than</w:t>
      </w:r>
      <w:r>
        <w:rPr>
          <w:color w:val="231F20"/>
        </w:rPr>
        <w:t xml:space="preserve">. Based on the code, as well as the answers available, the question cannot output both values. That means if you </w:t>
      </w:r>
      <w:r>
        <w:rPr>
          <w:color w:val="231F20"/>
          <w:spacing w:val="2"/>
        </w:rPr>
        <w:t xml:space="preserve">can </w:t>
      </w:r>
      <w:r>
        <w:rPr>
          <w:color w:val="231F20"/>
        </w:rPr>
        <w:t xml:space="preserve">determine what the </w:t>
      </w:r>
      <w:r>
        <w:rPr>
          <w:color w:val="231F20"/>
          <w:spacing w:val="2"/>
        </w:rPr>
        <w:t xml:space="preserve">ternary </w:t>
      </w:r>
      <w:r>
        <w:rPr>
          <w:color w:val="231F20"/>
        </w:rPr>
        <w:t>expression    on</w:t>
      </w:r>
      <w:r>
        <w:rPr>
          <w:color w:val="231F20"/>
          <w:spacing w:val="10"/>
        </w:rPr>
        <w:t xml:space="preserve"> </w:t>
      </w:r>
      <w:r>
        <w:rPr>
          <w:color w:val="231F20"/>
        </w:rPr>
        <w:t>line</w:t>
      </w:r>
      <w:r>
        <w:rPr>
          <w:color w:val="231F20"/>
          <w:spacing w:val="10"/>
        </w:rPr>
        <w:t xml:space="preserve"> </w:t>
      </w:r>
      <w:r>
        <w:rPr>
          <w:color w:val="231F20"/>
        </w:rPr>
        <w:t>5</w:t>
      </w:r>
      <w:r>
        <w:rPr>
          <w:color w:val="231F20"/>
          <w:spacing w:val="10"/>
        </w:rPr>
        <w:t xml:space="preserve"> </w:t>
      </w:r>
      <w:r>
        <w:rPr>
          <w:color w:val="231F20"/>
        </w:rPr>
        <w:t>evaluates</w:t>
      </w:r>
      <w:r>
        <w:rPr>
          <w:color w:val="231F20"/>
          <w:spacing w:val="10"/>
        </w:rPr>
        <w:t xml:space="preserve"> </w:t>
      </w:r>
      <w:r>
        <w:rPr>
          <w:color w:val="231F20"/>
        </w:rPr>
        <w:t>to,</w:t>
      </w:r>
      <w:r>
        <w:rPr>
          <w:color w:val="231F20"/>
          <w:spacing w:val="10"/>
        </w:rPr>
        <w:t xml:space="preserve"> </w:t>
      </w:r>
      <w:r>
        <w:rPr>
          <w:color w:val="231F20"/>
        </w:rPr>
        <w:t>you</w:t>
      </w:r>
      <w:r>
        <w:rPr>
          <w:color w:val="231F20"/>
          <w:spacing w:val="10"/>
        </w:rPr>
        <w:t xml:space="preserve"> </w:t>
      </w:r>
      <w:r>
        <w:rPr>
          <w:color w:val="231F20"/>
          <w:spacing w:val="2"/>
        </w:rPr>
        <w:t>can</w:t>
      </w:r>
      <w:r>
        <w:rPr>
          <w:color w:val="231F20"/>
          <w:spacing w:val="10"/>
        </w:rPr>
        <w:t xml:space="preserve"> </w:t>
      </w:r>
      <w:r>
        <w:rPr>
          <w:color w:val="231F20"/>
        </w:rPr>
        <w:t>eliminate</w:t>
      </w:r>
      <w:r>
        <w:rPr>
          <w:color w:val="231F20"/>
          <w:spacing w:val="11"/>
        </w:rPr>
        <w:t xml:space="preserve"> </w:t>
      </w:r>
      <w:r>
        <w:rPr>
          <w:color w:val="231F20"/>
        </w:rPr>
        <w:t>half</w:t>
      </w:r>
      <w:r>
        <w:rPr>
          <w:color w:val="231F20"/>
          <w:spacing w:val="10"/>
        </w:rPr>
        <w:t xml:space="preserve"> </w:t>
      </w:r>
      <w:r>
        <w:rPr>
          <w:color w:val="231F20"/>
        </w:rPr>
        <w:t>the</w:t>
      </w:r>
      <w:r>
        <w:rPr>
          <w:color w:val="231F20"/>
          <w:spacing w:val="10"/>
        </w:rPr>
        <w:t xml:space="preserve"> </w:t>
      </w:r>
      <w:r>
        <w:rPr>
          <w:color w:val="231F20"/>
        </w:rPr>
        <w:t>answers!</w:t>
      </w:r>
    </w:p>
    <w:p w:rsidR="00FA3020" w:rsidRDefault="00350426">
      <w:pPr>
        <w:pStyle w:val="BodyText"/>
        <w:spacing w:before="10" w:line="259" w:lineRule="auto"/>
        <w:ind w:left="1560" w:right="1648" w:firstLine="240"/>
      </w:pPr>
      <w:r>
        <w:rPr>
          <w:color w:val="231F20"/>
          <w:spacing w:val="-6"/>
        </w:rPr>
        <w:t xml:space="preserve">You </w:t>
      </w:r>
      <w:r>
        <w:rPr>
          <w:color w:val="231F20"/>
        </w:rPr>
        <w:t xml:space="preserve">might also notice that </w:t>
      </w:r>
      <w:r>
        <w:rPr>
          <w:color w:val="231F20"/>
          <w:spacing w:val="2"/>
        </w:rPr>
        <w:t xml:space="preserve">this particular </w:t>
      </w:r>
      <w:r>
        <w:rPr>
          <w:color w:val="231F20"/>
        </w:rPr>
        <w:t xml:space="preserve">question does not include any “Does not com- pile” or “Code throws an exception at runtime” answers, </w:t>
      </w:r>
      <w:r>
        <w:rPr>
          <w:color w:val="231F20"/>
          <w:spacing w:val="2"/>
        </w:rPr>
        <w:t xml:space="preserve">meaning </w:t>
      </w:r>
      <w:r>
        <w:rPr>
          <w:color w:val="231F20"/>
        </w:rPr>
        <w:t xml:space="preserve">you </w:t>
      </w:r>
      <w:r>
        <w:rPr>
          <w:color w:val="231F20"/>
          <w:spacing w:val="2"/>
        </w:rPr>
        <w:t xml:space="preserve">can </w:t>
      </w:r>
      <w:r>
        <w:rPr>
          <w:color w:val="231F20"/>
        </w:rPr>
        <w:t xml:space="preserve">be assured </w:t>
      </w:r>
      <w:r>
        <w:rPr>
          <w:color w:val="231F20"/>
          <w:spacing w:val="2"/>
        </w:rPr>
        <w:t xml:space="preserve">this </w:t>
      </w:r>
      <w:r>
        <w:rPr>
          <w:color w:val="231F20"/>
        </w:rPr>
        <w:t xml:space="preserve">snippet of code does compile and </w:t>
      </w:r>
      <w:r>
        <w:rPr>
          <w:color w:val="231F20"/>
          <w:spacing w:val="2"/>
        </w:rPr>
        <w:t xml:space="preserve">run </w:t>
      </w:r>
      <w:r>
        <w:rPr>
          <w:color w:val="231F20"/>
        </w:rPr>
        <w:t xml:space="preserve">without issue. </w:t>
      </w:r>
      <w:r>
        <w:rPr>
          <w:color w:val="231F20"/>
          <w:spacing w:val="2"/>
        </w:rPr>
        <w:t xml:space="preserve">If </w:t>
      </w:r>
      <w:r>
        <w:rPr>
          <w:color w:val="231F20"/>
        </w:rPr>
        <w:t xml:space="preserve">you have a question </w:t>
      </w:r>
      <w:r>
        <w:rPr>
          <w:color w:val="231F20"/>
          <w:spacing w:val="2"/>
        </w:rPr>
        <w:t xml:space="preserve">similar </w:t>
      </w:r>
      <w:r>
        <w:rPr>
          <w:color w:val="231F20"/>
        </w:rPr>
        <w:t xml:space="preserve">to </w:t>
      </w:r>
      <w:r>
        <w:rPr>
          <w:color w:val="231F20"/>
          <w:spacing w:val="2"/>
        </w:rPr>
        <w:t xml:space="preserve">this, </w:t>
      </w:r>
      <w:r>
        <w:rPr>
          <w:color w:val="231F20"/>
        </w:rPr>
        <w:t>you</w:t>
      </w:r>
      <w:r>
        <w:rPr>
          <w:color w:val="231F20"/>
          <w:spacing w:val="10"/>
        </w:rPr>
        <w:t xml:space="preserve"> </w:t>
      </w:r>
      <w:r>
        <w:rPr>
          <w:color w:val="231F20"/>
          <w:spacing w:val="2"/>
        </w:rPr>
        <w:t>can</w:t>
      </w:r>
      <w:r>
        <w:rPr>
          <w:color w:val="231F20"/>
          <w:spacing w:val="10"/>
        </w:rPr>
        <w:t xml:space="preserve"> </w:t>
      </w:r>
      <w:r>
        <w:rPr>
          <w:color w:val="231F20"/>
        </w:rPr>
        <w:t>compare</w:t>
      </w:r>
      <w:r>
        <w:rPr>
          <w:color w:val="231F20"/>
          <w:spacing w:val="11"/>
        </w:rPr>
        <w:t xml:space="preserve"> </w:t>
      </w:r>
      <w:r>
        <w:rPr>
          <w:color w:val="231F20"/>
        </w:rPr>
        <w:t>the</w:t>
      </w:r>
      <w:r>
        <w:rPr>
          <w:color w:val="231F20"/>
          <w:spacing w:val="10"/>
        </w:rPr>
        <w:t xml:space="preserve"> </w:t>
      </w:r>
      <w:r>
        <w:rPr>
          <w:color w:val="231F20"/>
        </w:rPr>
        <w:t>syntax</w:t>
      </w:r>
      <w:r>
        <w:rPr>
          <w:color w:val="231F20"/>
          <w:spacing w:val="10"/>
        </w:rPr>
        <w:t xml:space="preserve"> </w:t>
      </w:r>
      <w:r>
        <w:rPr>
          <w:color w:val="231F20"/>
        </w:rPr>
        <w:t>and</w:t>
      </w:r>
      <w:r>
        <w:rPr>
          <w:color w:val="231F20"/>
          <w:spacing w:val="10"/>
        </w:rPr>
        <w:t xml:space="preserve"> </w:t>
      </w:r>
      <w:r>
        <w:rPr>
          <w:color w:val="231F20"/>
        </w:rPr>
        <w:t>use</w:t>
      </w:r>
      <w:r>
        <w:rPr>
          <w:color w:val="231F20"/>
          <w:spacing w:val="10"/>
        </w:rPr>
        <w:t xml:space="preserve"> </w:t>
      </w:r>
      <w:r>
        <w:rPr>
          <w:color w:val="231F20"/>
          <w:spacing w:val="2"/>
        </w:rPr>
        <w:t>this</w:t>
      </w:r>
      <w:r>
        <w:rPr>
          <w:color w:val="231F20"/>
          <w:spacing w:val="10"/>
        </w:rPr>
        <w:t xml:space="preserve"> </w:t>
      </w:r>
      <w:r>
        <w:rPr>
          <w:color w:val="231F20"/>
        </w:rPr>
        <w:t>as</w:t>
      </w:r>
      <w:r>
        <w:rPr>
          <w:color w:val="231F20"/>
          <w:spacing w:val="9"/>
        </w:rPr>
        <w:t xml:space="preserve"> </w:t>
      </w:r>
      <w:r>
        <w:rPr>
          <w:color w:val="231F20"/>
        </w:rPr>
        <w:t>a</w:t>
      </w:r>
      <w:r>
        <w:rPr>
          <w:color w:val="231F20"/>
          <w:spacing w:val="11"/>
        </w:rPr>
        <w:t xml:space="preserve"> </w:t>
      </w:r>
      <w:r>
        <w:rPr>
          <w:color w:val="231F20"/>
        </w:rPr>
        <w:t>guide</w:t>
      </w:r>
      <w:r>
        <w:rPr>
          <w:color w:val="231F20"/>
          <w:spacing w:val="10"/>
        </w:rPr>
        <w:t xml:space="preserve"> </w:t>
      </w:r>
      <w:r>
        <w:rPr>
          <w:color w:val="231F20"/>
        </w:rPr>
        <w:t>for</w:t>
      </w:r>
      <w:r>
        <w:rPr>
          <w:color w:val="231F20"/>
          <w:spacing w:val="11"/>
        </w:rPr>
        <w:t xml:space="preserve"> </w:t>
      </w:r>
      <w:r>
        <w:rPr>
          <w:color w:val="231F20"/>
        </w:rPr>
        <w:t>solving</w:t>
      </w:r>
      <w:r>
        <w:rPr>
          <w:color w:val="231F20"/>
          <w:spacing w:val="10"/>
        </w:rPr>
        <w:t xml:space="preserve"> </w:t>
      </w:r>
      <w:r>
        <w:rPr>
          <w:color w:val="231F20"/>
        </w:rPr>
        <w:t>other</w:t>
      </w:r>
      <w:r>
        <w:rPr>
          <w:color w:val="231F20"/>
          <w:spacing w:val="10"/>
        </w:rPr>
        <w:t xml:space="preserve"> </w:t>
      </w:r>
      <w:r>
        <w:rPr>
          <w:color w:val="231F20"/>
        </w:rPr>
        <w:t>related</w:t>
      </w:r>
      <w:r>
        <w:rPr>
          <w:color w:val="231F20"/>
          <w:spacing w:val="11"/>
        </w:rPr>
        <w:t xml:space="preserve"> </w:t>
      </w:r>
      <w:r>
        <w:rPr>
          <w:color w:val="231F20"/>
        </w:rPr>
        <w:t>questions.</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bookmarkStart w:id="204" w:name="Optimizing_Your_Time"/>
      <w:bookmarkEnd w:id="204"/>
      <w:r>
        <w:rPr>
          <w:rFonts w:ascii="Calibri" w:hAnsi="Calibri"/>
          <w:b/>
          <w:color w:val="231F20"/>
          <w:spacing w:val="5"/>
          <w:sz w:val="17"/>
        </w:rPr>
        <w:lastRenderedPageBreak/>
        <w:t>364</w:t>
      </w:r>
      <w:r>
        <w:rPr>
          <w:rFonts w:ascii="Calibri" w:hAnsi="Calibri"/>
          <w:b/>
          <w:color w:val="231F20"/>
          <w:spacing w:val="5"/>
          <w:sz w:val="17"/>
        </w:rPr>
        <w:tab/>
      </w:r>
      <w:r>
        <w:rPr>
          <w:rFonts w:ascii="Calibri" w:hAnsi="Calibri"/>
          <w:color w:val="231F20"/>
          <w:w w:val="110"/>
          <w:sz w:val="18"/>
        </w:rPr>
        <w:t xml:space="preserve">Appendix B </w:t>
      </w:r>
      <w:r>
        <w:rPr>
          <w:rFonts w:ascii="MS UI Gothic" w:hAnsi="MS UI Gothic"/>
          <w:color w:val="231F20"/>
          <w:position w:val="2"/>
          <w:sz w:val="6"/>
        </w:rPr>
        <w:t xml:space="preserve">■ </w:t>
      </w:r>
      <w:r>
        <w:rPr>
          <w:rFonts w:ascii="Calibri" w:hAnsi="Calibri"/>
          <w:color w:val="231F20"/>
          <w:w w:val="110"/>
          <w:sz w:val="18"/>
        </w:rPr>
        <w:t>Study</w:t>
      </w:r>
      <w:r>
        <w:rPr>
          <w:rFonts w:ascii="Calibri" w:hAnsi="Calibri"/>
          <w:color w:val="231F20"/>
          <w:spacing w:val="3"/>
          <w:w w:val="110"/>
          <w:sz w:val="18"/>
        </w:rPr>
        <w:t xml:space="preserve"> </w:t>
      </w:r>
      <w:r>
        <w:rPr>
          <w:rFonts w:ascii="Calibri" w:hAnsi="Calibri"/>
          <w:color w:val="231F20"/>
          <w:w w:val="110"/>
          <w:sz w:val="18"/>
        </w:rPr>
        <w:t>Tips</w:t>
      </w:r>
    </w:p>
    <w:p w:rsidR="00FA3020" w:rsidRDefault="00FA3020">
      <w:pPr>
        <w:pStyle w:val="BodyText"/>
        <w:rPr>
          <w:rFonts w:ascii="Calibri"/>
          <w:sz w:val="20"/>
        </w:rPr>
      </w:pPr>
    </w:p>
    <w:p w:rsidR="00FA3020" w:rsidRDefault="00FA3020">
      <w:pPr>
        <w:pStyle w:val="BodyText"/>
        <w:spacing w:before="9"/>
        <w:rPr>
          <w:rFonts w:ascii="Calibri"/>
          <w:sz w:val="21"/>
        </w:rPr>
      </w:pPr>
    </w:p>
    <w:p w:rsidR="00FA3020" w:rsidRDefault="00350426">
      <w:pPr>
        <w:pStyle w:val="Heading7"/>
        <w:spacing w:before="97"/>
      </w:pPr>
      <w:r>
        <w:rPr>
          <w:color w:val="231F20"/>
          <w:w w:val="115"/>
        </w:rPr>
        <w:t>Guessing the Correct Answer</w:t>
      </w:r>
    </w:p>
    <w:p w:rsidR="00FA3020" w:rsidRDefault="00350426">
      <w:pPr>
        <w:pStyle w:val="BodyText"/>
        <w:spacing w:before="75" w:line="259" w:lineRule="auto"/>
        <w:ind w:left="1440" w:right="1783"/>
      </w:pPr>
      <w:r>
        <w:rPr>
          <w:color w:val="231F20"/>
        </w:rPr>
        <w:t xml:space="preserve">Unlike with some other standardized tests, there’s no penalty for answering a question incorrectly versus leaving it blank. </w:t>
      </w:r>
      <w:r>
        <w:rPr>
          <w:color w:val="231F20"/>
          <w:spacing w:val="2"/>
        </w:rPr>
        <w:t xml:space="preserve">If </w:t>
      </w:r>
      <w:r>
        <w:rPr>
          <w:color w:val="231F20"/>
          <w:spacing w:val="-3"/>
        </w:rPr>
        <w:t xml:space="preserve">you’re  </w:t>
      </w:r>
      <w:r>
        <w:rPr>
          <w:color w:val="231F20"/>
        </w:rPr>
        <w:t xml:space="preserve">nearly out of </w:t>
      </w:r>
      <w:r>
        <w:rPr>
          <w:color w:val="231F20"/>
          <w:spacing w:val="2"/>
        </w:rPr>
        <w:t xml:space="preserve">time, </w:t>
      </w:r>
      <w:r>
        <w:rPr>
          <w:color w:val="231F20"/>
        </w:rPr>
        <w:t xml:space="preserve">or you just can’t decide on  an answer, select a random answer and move on. </w:t>
      </w:r>
      <w:r>
        <w:rPr>
          <w:color w:val="231F20"/>
          <w:spacing w:val="2"/>
        </w:rPr>
        <w:t xml:space="preserve">If </w:t>
      </w:r>
      <w:r>
        <w:rPr>
          <w:color w:val="231F20"/>
          <w:spacing w:val="-3"/>
        </w:rPr>
        <w:t xml:space="preserve">you’ve </w:t>
      </w:r>
      <w:r>
        <w:rPr>
          <w:color w:val="231F20"/>
        </w:rPr>
        <w:t>been able to eliminate even one answer,</w:t>
      </w:r>
      <w:r>
        <w:rPr>
          <w:color w:val="231F20"/>
          <w:spacing w:val="10"/>
        </w:rPr>
        <w:t xml:space="preserve"> </w:t>
      </w:r>
      <w:r>
        <w:rPr>
          <w:color w:val="231F20"/>
        </w:rPr>
        <w:t>then</w:t>
      </w:r>
      <w:r>
        <w:rPr>
          <w:color w:val="231F20"/>
          <w:spacing w:val="10"/>
        </w:rPr>
        <w:t xml:space="preserve"> </w:t>
      </w:r>
      <w:r>
        <w:rPr>
          <w:color w:val="231F20"/>
        </w:rPr>
        <w:t>your</w:t>
      </w:r>
      <w:r>
        <w:rPr>
          <w:color w:val="231F20"/>
          <w:spacing w:val="10"/>
        </w:rPr>
        <w:t xml:space="preserve"> </w:t>
      </w:r>
      <w:r>
        <w:rPr>
          <w:color w:val="231F20"/>
        </w:rPr>
        <w:t>guess</w:t>
      </w:r>
      <w:r>
        <w:rPr>
          <w:color w:val="231F20"/>
          <w:spacing w:val="11"/>
        </w:rPr>
        <w:t xml:space="preserve"> </w:t>
      </w:r>
      <w:r>
        <w:rPr>
          <w:color w:val="231F20"/>
          <w:spacing w:val="2"/>
        </w:rPr>
        <w:t>will</w:t>
      </w:r>
      <w:r>
        <w:rPr>
          <w:color w:val="231F20"/>
          <w:spacing w:val="10"/>
        </w:rPr>
        <w:t xml:space="preserve"> </w:t>
      </w:r>
      <w:r>
        <w:rPr>
          <w:color w:val="231F20"/>
        </w:rPr>
        <w:t>be</w:t>
      </w:r>
      <w:r>
        <w:rPr>
          <w:color w:val="231F20"/>
          <w:spacing w:val="10"/>
        </w:rPr>
        <w:t xml:space="preserve"> </w:t>
      </w:r>
      <w:r>
        <w:rPr>
          <w:color w:val="231F20"/>
          <w:spacing w:val="2"/>
        </w:rPr>
        <w:t>better</w:t>
      </w:r>
      <w:r>
        <w:rPr>
          <w:color w:val="231F20"/>
          <w:spacing w:val="11"/>
        </w:rPr>
        <w:t xml:space="preserve"> </w:t>
      </w:r>
      <w:r>
        <w:rPr>
          <w:color w:val="231F20"/>
          <w:spacing w:val="2"/>
        </w:rPr>
        <w:t>than</w:t>
      </w:r>
      <w:r>
        <w:rPr>
          <w:color w:val="231F20"/>
          <w:spacing w:val="10"/>
        </w:rPr>
        <w:t xml:space="preserve"> </w:t>
      </w:r>
      <w:r>
        <w:rPr>
          <w:color w:val="231F20"/>
        </w:rPr>
        <w:t>blind</w:t>
      </w:r>
      <w:r>
        <w:rPr>
          <w:color w:val="231F20"/>
          <w:spacing w:val="11"/>
        </w:rPr>
        <w:t xml:space="preserve"> </w:t>
      </w:r>
      <w:r>
        <w:rPr>
          <w:color w:val="231F20"/>
        </w:rPr>
        <w:t>luck.</w:t>
      </w:r>
    </w:p>
    <w:p w:rsidR="00FA3020" w:rsidRDefault="000C69B0">
      <w:pPr>
        <w:pStyle w:val="BodyText"/>
        <w:spacing w:before="2"/>
        <w:rPr>
          <w:sz w:val="27"/>
        </w:rPr>
      </w:pPr>
      <w:r w:rsidRPr="000C69B0">
        <w:pict>
          <v:group id="_x0000_s1052" style="position:absolute;margin-left:60pt;margin-top:17.9pt;width:393pt;height:123.75pt;z-index:-251540992;mso-wrap-distance-left:0;mso-wrap-distance-right:0;mso-position-horizontal-relative:page" coordorigin="1200,358" coordsize="7860,2475">
            <v:rect id="_x0000_s1055" style="position:absolute;left:1205;top:363;width:7850;height:2465" filled="f" strokecolor="#231f20" strokeweight=".5pt"/>
            <v:shape id="_x0000_s1054" type="#_x0000_t202" style="position:absolute;left:1210;top:894;width:7840;height:1929" filled="f" stroked="f">
              <v:textbox inset="0,0,0,0">
                <w:txbxContent>
                  <w:p w:rsidR="0043584B" w:rsidRDefault="0043584B">
                    <w:pPr>
                      <w:spacing w:before="88" w:line="278" w:lineRule="auto"/>
                      <w:ind w:left="230" w:right="461"/>
                      <w:rPr>
                        <w:rFonts w:ascii="Calibri" w:hAnsi="Calibri"/>
                        <w:sz w:val="17"/>
                      </w:rPr>
                    </w:pPr>
                    <w:r>
                      <w:rPr>
                        <w:rFonts w:ascii="Calibri" w:hAnsi="Calibri"/>
                        <w:color w:val="231F20"/>
                        <w:w w:val="115"/>
                        <w:sz w:val="17"/>
                      </w:rPr>
                      <w:t>You should set a hard stop of 5 minutes of time remaining on the exam to ensure that you’ve answered each and every question. Remember, if you fail to answer a question you’ll deﬁnitely get it wrong and lose points, but if you guess, there’s at least a chance you’ll be correct. There’s no harm in guessing!</w:t>
                    </w:r>
                  </w:p>
                  <w:p w:rsidR="0043584B" w:rsidRDefault="0043584B">
                    <w:pPr>
                      <w:spacing w:before="147" w:line="278" w:lineRule="auto"/>
                      <w:ind w:left="230" w:right="394"/>
                      <w:jc w:val="both"/>
                      <w:rPr>
                        <w:rFonts w:ascii="Calibri" w:hAnsi="Calibri"/>
                        <w:sz w:val="17"/>
                      </w:rPr>
                    </w:pPr>
                    <w:r>
                      <w:rPr>
                        <w:rFonts w:ascii="Calibri" w:hAnsi="Calibri"/>
                        <w:color w:val="231F20"/>
                        <w:w w:val="115"/>
                        <w:sz w:val="17"/>
                      </w:rPr>
                      <w:t>When in doubt, we generally recommend picking a random answer that includes “Does not compile” if available, although which choice you select is not nearly as important as making sure to not leave any unanswered questions on the exam!</w:t>
                    </w:r>
                  </w:p>
                </w:txbxContent>
              </v:textbox>
            </v:shape>
            <v:shape id="_x0000_s1053" type="#_x0000_t202" style="position:absolute;left:1210;top:368;width:7840;height:526" fillcolor="#e6e7e8" stroked="f">
              <v:textbox inset="0,0,0,0">
                <w:txbxContent>
                  <w:p w:rsidR="0043584B" w:rsidRDefault="0043584B">
                    <w:pPr>
                      <w:spacing w:before="155"/>
                      <w:ind w:left="230"/>
                      <w:rPr>
                        <w:rFonts w:ascii="Century Gothic"/>
                        <w:b/>
                        <w:sz w:val="19"/>
                      </w:rPr>
                    </w:pPr>
                    <w:r>
                      <w:rPr>
                        <w:rFonts w:ascii="Century Gothic"/>
                        <w:b/>
                        <w:color w:val="231F20"/>
                        <w:w w:val="115"/>
                        <w:sz w:val="19"/>
                      </w:rPr>
                      <w:t>Answer All Questions!</w:t>
                    </w:r>
                  </w:p>
                </w:txbxContent>
              </v:textbox>
            </v:shape>
            <w10:wrap type="topAndBottom" anchorx="page"/>
          </v:group>
        </w:pict>
      </w:r>
    </w:p>
    <w:p w:rsidR="00FA3020" w:rsidRDefault="00FA3020">
      <w:pPr>
        <w:pStyle w:val="BodyText"/>
        <w:spacing w:before="9"/>
        <w:rPr>
          <w:sz w:val="23"/>
        </w:rPr>
      </w:pPr>
    </w:p>
    <w:p w:rsidR="00FA3020" w:rsidRDefault="00350426">
      <w:pPr>
        <w:pStyle w:val="Heading6"/>
        <w:spacing w:before="97"/>
        <w:ind w:left="1440"/>
      </w:pPr>
      <w:r>
        <w:rPr>
          <w:color w:val="231F20"/>
          <w:w w:val="115"/>
        </w:rPr>
        <w:t>Optimizing Your Time</w:t>
      </w:r>
    </w:p>
    <w:p w:rsidR="00FA3020" w:rsidRDefault="00350426">
      <w:pPr>
        <w:pStyle w:val="BodyText"/>
        <w:spacing w:before="124" w:line="259" w:lineRule="auto"/>
        <w:ind w:left="1440" w:right="1783"/>
      </w:pPr>
      <w:r>
        <w:rPr>
          <w:color w:val="231F20"/>
        </w:rPr>
        <w:t xml:space="preserve">One of the most </w:t>
      </w:r>
      <w:r>
        <w:rPr>
          <w:color w:val="231F20"/>
          <w:spacing w:val="2"/>
        </w:rPr>
        <w:t xml:space="preserve">difficult </w:t>
      </w:r>
      <w:r>
        <w:rPr>
          <w:color w:val="231F20"/>
        </w:rPr>
        <w:t>test-taking skills to master is balancing your time on the exam. Although Oracle often varies the precise number of questions on the exam and the amount  of time you have to answer them, the general rule of thumb is that you have about one and half minutes per</w:t>
      </w:r>
      <w:r>
        <w:rPr>
          <w:color w:val="231F20"/>
          <w:spacing w:val="32"/>
        </w:rPr>
        <w:t xml:space="preserve"> </w:t>
      </w:r>
      <w:r>
        <w:rPr>
          <w:color w:val="231F20"/>
        </w:rPr>
        <w:t>question.</w:t>
      </w:r>
    </w:p>
    <w:p w:rsidR="00FA3020" w:rsidRDefault="00350426">
      <w:pPr>
        <w:pStyle w:val="BodyText"/>
        <w:spacing w:line="259" w:lineRule="auto"/>
        <w:ind w:left="1440" w:right="1783" w:firstLine="240"/>
      </w:pPr>
      <w:r>
        <w:rPr>
          <w:color w:val="231F20"/>
        </w:rPr>
        <w:t xml:space="preserve">Of course, it </w:t>
      </w:r>
      <w:r>
        <w:rPr>
          <w:color w:val="231F20"/>
          <w:spacing w:val="2"/>
        </w:rPr>
        <w:t xml:space="preserve">can </w:t>
      </w:r>
      <w:r>
        <w:rPr>
          <w:color w:val="231F20"/>
        </w:rPr>
        <w:t xml:space="preserve">be </w:t>
      </w:r>
      <w:r>
        <w:rPr>
          <w:color w:val="231F20"/>
          <w:spacing w:val="2"/>
        </w:rPr>
        <w:t xml:space="preserve">stressful </w:t>
      </w:r>
      <w:r>
        <w:rPr>
          <w:color w:val="231F20"/>
        </w:rPr>
        <w:t xml:space="preserve">to frequently look at the time remaining while </w:t>
      </w:r>
      <w:r>
        <w:rPr>
          <w:color w:val="231F20"/>
          <w:spacing w:val="2"/>
        </w:rPr>
        <w:t xml:space="preserve">taking </w:t>
      </w:r>
      <w:r>
        <w:rPr>
          <w:color w:val="231F20"/>
        </w:rPr>
        <w:t xml:space="preserve">the </w:t>
      </w:r>
      <w:r>
        <w:rPr>
          <w:color w:val="231F20"/>
          <w:spacing w:val="2"/>
        </w:rPr>
        <w:t xml:space="preserve">exam, </w:t>
      </w:r>
      <w:r>
        <w:rPr>
          <w:color w:val="231F20"/>
        </w:rPr>
        <w:t xml:space="preserve">so the key is pacing yourself. Some questions </w:t>
      </w:r>
      <w:r>
        <w:rPr>
          <w:color w:val="231F20"/>
          <w:spacing w:val="2"/>
        </w:rPr>
        <w:t xml:space="preserve">will </w:t>
      </w:r>
      <w:r>
        <w:rPr>
          <w:color w:val="231F20"/>
        </w:rPr>
        <w:t xml:space="preserve">take you longer </w:t>
      </w:r>
      <w:r>
        <w:rPr>
          <w:color w:val="231F20"/>
          <w:spacing w:val="2"/>
        </w:rPr>
        <w:t xml:space="preserve">than </w:t>
      </w:r>
      <w:r>
        <w:rPr>
          <w:color w:val="231F20"/>
        </w:rPr>
        <w:t xml:space="preserve">two minutes  to solve, but hopefully others </w:t>
      </w:r>
      <w:r>
        <w:rPr>
          <w:color w:val="231F20"/>
          <w:spacing w:val="2"/>
        </w:rPr>
        <w:t xml:space="preserve">will </w:t>
      </w:r>
      <w:r>
        <w:rPr>
          <w:color w:val="231F20"/>
        </w:rPr>
        <w:t xml:space="preserve">only take less </w:t>
      </w:r>
      <w:r>
        <w:rPr>
          <w:color w:val="231F20"/>
          <w:spacing w:val="2"/>
        </w:rPr>
        <w:t xml:space="preserve">than </w:t>
      </w:r>
      <w:r>
        <w:rPr>
          <w:color w:val="231F20"/>
        </w:rPr>
        <w:t>a minute. The more time you save on the</w:t>
      </w:r>
      <w:r>
        <w:rPr>
          <w:color w:val="231F20"/>
          <w:spacing w:val="9"/>
        </w:rPr>
        <w:t xml:space="preserve"> </w:t>
      </w:r>
      <w:r>
        <w:rPr>
          <w:color w:val="231F20"/>
        </w:rPr>
        <w:t>easier</w:t>
      </w:r>
      <w:r>
        <w:rPr>
          <w:color w:val="231F20"/>
          <w:spacing w:val="10"/>
        </w:rPr>
        <w:t xml:space="preserve"> </w:t>
      </w:r>
      <w:r>
        <w:rPr>
          <w:color w:val="231F20"/>
        </w:rPr>
        <w:t>questions,</w:t>
      </w:r>
      <w:r>
        <w:rPr>
          <w:color w:val="231F20"/>
          <w:spacing w:val="9"/>
        </w:rPr>
        <w:t xml:space="preserve"> </w:t>
      </w:r>
      <w:r>
        <w:rPr>
          <w:color w:val="231F20"/>
        </w:rPr>
        <w:t>the</w:t>
      </w:r>
      <w:r>
        <w:rPr>
          <w:color w:val="231F20"/>
          <w:spacing w:val="10"/>
        </w:rPr>
        <w:t xml:space="preserve"> </w:t>
      </w:r>
      <w:r>
        <w:rPr>
          <w:color w:val="231F20"/>
        </w:rPr>
        <w:t>more</w:t>
      </w:r>
      <w:r>
        <w:rPr>
          <w:color w:val="231F20"/>
          <w:spacing w:val="10"/>
        </w:rPr>
        <w:t xml:space="preserve"> </w:t>
      </w:r>
      <w:r>
        <w:rPr>
          <w:color w:val="231F20"/>
        </w:rPr>
        <w:t>time</w:t>
      </w:r>
      <w:r>
        <w:rPr>
          <w:color w:val="231F20"/>
          <w:spacing w:val="9"/>
        </w:rPr>
        <w:t xml:space="preserve"> </w:t>
      </w:r>
      <w:r>
        <w:rPr>
          <w:color w:val="231F20"/>
        </w:rPr>
        <w:t>you’ll</w:t>
      </w:r>
      <w:r>
        <w:rPr>
          <w:color w:val="231F20"/>
          <w:spacing w:val="9"/>
        </w:rPr>
        <w:t xml:space="preserve"> </w:t>
      </w:r>
      <w:r>
        <w:rPr>
          <w:color w:val="231F20"/>
        </w:rPr>
        <w:t>have</w:t>
      </w:r>
      <w:r>
        <w:rPr>
          <w:color w:val="231F20"/>
          <w:spacing w:val="9"/>
        </w:rPr>
        <w:t xml:space="preserve"> </w:t>
      </w:r>
      <w:r>
        <w:rPr>
          <w:color w:val="231F20"/>
        </w:rPr>
        <w:t>for</w:t>
      </w:r>
      <w:r>
        <w:rPr>
          <w:color w:val="231F20"/>
          <w:spacing w:val="10"/>
        </w:rPr>
        <w:t xml:space="preserve"> </w:t>
      </w:r>
      <w:r>
        <w:rPr>
          <w:color w:val="231F20"/>
        </w:rPr>
        <w:t>the</w:t>
      </w:r>
      <w:r>
        <w:rPr>
          <w:color w:val="231F20"/>
          <w:spacing w:val="10"/>
        </w:rPr>
        <w:t xml:space="preserve"> </w:t>
      </w:r>
      <w:r>
        <w:rPr>
          <w:color w:val="231F20"/>
        </w:rPr>
        <w:t>harder</w:t>
      </w:r>
      <w:r>
        <w:rPr>
          <w:color w:val="231F20"/>
          <w:spacing w:val="10"/>
        </w:rPr>
        <w:t xml:space="preserve"> </w:t>
      </w:r>
      <w:r>
        <w:rPr>
          <w:color w:val="231F20"/>
        </w:rPr>
        <w:t>questions.</w:t>
      </w:r>
    </w:p>
    <w:p w:rsidR="00FA3020" w:rsidRDefault="00350426">
      <w:pPr>
        <w:pStyle w:val="Heading7"/>
        <w:spacing w:before="187"/>
      </w:pPr>
      <w:r>
        <w:rPr>
          <w:color w:val="231F20"/>
          <w:w w:val="115"/>
        </w:rPr>
        <w:t>Checking the Time Remaining</w:t>
      </w:r>
    </w:p>
    <w:p w:rsidR="00FA3020" w:rsidRDefault="00350426">
      <w:pPr>
        <w:pStyle w:val="BodyText"/>
        <w:spacing w:before="75" w:line="259" w:lineRule="auto"/>
        <w:ind w:left="1439" w:right="1561" w:firstLine="240"/>
      </w:pPr>
      <w:r>
        <w:rPr>
          <w:color w:val="231F20"/>
        </w:rPr>
        <w:t xml:space="preserve">The exam software includes a clock that tells you the amount of time you have left on       the exam. </w:t>
      </w:r>
      <w:r>
        <w:rPr>
          <w:color w:val="231F20"/>
          <w:spacing w:val="-5"/>
        </w:rPr>
        <w:t xml:space="preserve">We </w:t>
      </w:r>
      <w:r>
        <w:rPr>
          <w:color w:val="231F20"/>
        </w:rPr>
        <w:t xml:space="preserve">don’t recommend checking the clock after each and every question to deter- mine your pace. </w:t>
      </w:r>
      <w:r>
        <w:rPr>
          <w:color w:val="231F20"/>
          <w:spacing w:val="2"/>
        </w:rPr>
        <w:t xml:space="preserve">After all, </w:t>
      </w:r>
      <w:r>
        <w:rPr>
          <w:color w:val="231F20"/>
        </w:rPr>
        <w:t xml:space="preserve">doing such a calculation </w:t>
      </w:r>
      <w:r>
        <w:rPr>
          <w:color w:val="231F20"/>
          <w:spacing w:val="2"/>
        </w:rPr>
        <w:t xml:space="preserve">will </w:t>
      </w:r>
      <w:r>
        <w:rPr>
          <w:color w:val="231F20"/>
        </w:rPr>
        <w:t xml:space="preserve">waste time and probably make you nervous and stressed out. </w:t>
      </w:r>
      <w:r>
        <w:rPr>
          <w:color w:val="231F20"/>
          <w:spacing w:val="-5"/>
        </w:rPr>
        <w:t xml:space="preserve">We </w:t>
      </w:r>
      <w:r>
        <w:rPr>
          <w:color w:val="231F20"/>
        </w:rPr>
        <w:t xml:space="preserve">do recommend you check the time remaining at </w:t>
      </w:r>
      <w:r>
        <w:rPr>
          <w:color w:val="231F20"/>
          <w:spacing w:val="2"/>
        </w:rPr>
        <w:t xml:space="preserve">certain </w:t>
      </w:r>
      <w:r>
        <w:rPr>
          <w:color w:val="231F20"/>
        </w:rPr>
        <w:t>points while</w:t>
      </w:r>
      <w:r>
        <w:rPr>
          <w:color w:val="231F20"/>
          <w:spacing w:val="10"/>
        </w:rPr>
        <w:t xml:space="preserve"> </w:t>
      </w:r>
      <w:r>
        <w:rPr>
          <w:color w:val="231F20"/>
          <w:spacing w:val="2"/>
        </w:rPr>
        <w:t>taking</w:t>
      </w:r>
      <w:r>
        <w:rPr>
          <w:color w:val="231F20"/>
          <w:spacing w:val="11"/>
        </w:rPr>
        <w:t xml:space="preserve"> </w:t>
      </w:r>
      <w:r>
        <w:rPr>
          <w:color w:val="231F20"/>
        </w:rPr>
        <w:t>the</w:t>
      </w:r>
      <w:r>
        <w:rPr>
          <w:color w:val="231F20"/>
          <w:spacing w:val="11"/>
        </w:rPr>
        <w:t xml:space="preserve"> </w:t>
      </w:r>
      <w:r>
        <w:rPr>
          <w:color w:val="231F20"/>
        </w:rPr>
        <w:t>exam</w:t>
      </w:r>
      <w:r>
        <w:rPr>
          <w:color w:val="231F20"/>
          <w:spacing w:val="9"/>
        </w:rPr>
        <w:t xml:space="preserve"> </w:t>
      </w:r>
      <w:r>
        <w:rPr>
          <w:color w:val="231F20"/>
        </w:rPr>
        <w:t>to</w:t>
      </w:r>
      <w:r>
        <w:rPr>
          <w:color w:val="231F20"/>
          <w:spacing w:val="11"/>
        </w:rPr>
        <w:t xml:space="preserve"> </w:t>
      </w:r>
      <w:r>
        <w:rPr>
          <w:color w:val="231F20"/>
        </w:rPr>
        <w:t>determine</w:t>
      </w:r>
      <w:r>
        <w:rPr>
          <w:color w:val="231F20"/>
          <w:spacing w:val="11"/>
        </w:rPr>
        <w:t xml:space="preserve"> </w:t>
      </w:r>
      <w:r>
        <w:rPr>
          <w:color w:val="231F20"/>
        </w:rPr>
        <w:t>whether</w:t>
      </w:r>
      <w:r>
        <w:rPr>
          <w:color w:val="231F20"/>
          <w:spacing w:val="10"/>
        </w:rPr>
        <w:t xml:space="preserve"> </w:t>
      </w:r>
      <w:r>
        <w:rPr>
          <w:color w:val="231F20"/>
        </w:rPr>
        <w:t>you</w:t>
      </w:r>
      <w:r>
        <w:rPr>
          <w:color w:val="231F20"/>
          <w:spacing w:val="11"/>
        </w:rPr>
        <w:t xml:space="preserve"> </w:t>
      </w:r>
      <w:r>
        <w:rPr>
          <w:color w:val="231F20"/>
        </w:rPr>
        <w:t>should</w:t>
      </w:r>
      <w:r>
        <w:rPr>
          <w:color w:val="231F20"/>
          <w:spacing w:val="10"/>
        </w:rPr>
        <w:t xml:space="preserve"> </w:t>
      </w:r>
      <w:r>
        <w:rPr>
          <w:color w:val="231F20"/>
          <w:spacing w:val="3"/>
        </w:rPr>
        <w:t>try</w:t>
      </w:r>
      <w:r>
        <w:rPr>
          <w:color w:val="231F20"/>
          <w:spacing w:val="10"/>
        </w:rPr>
        <w:t xml:space="preserve"> </w:t>
      </w:r>
      <w:r>
        <w:rPr>
          <w:color w:val="231F20"/>
        </w:rPr>
        <w:t>to</w:t>
      </w:r>
      <w:r>
        <w:rPr>
          <w:color w:val="231F20"/>
          <w:spacing w:val="11"/>
        </w:rPr>
        <w:t xml:space="preserve"> </w:t>
      </w:r>
      <w:r>
        <w:rPr>
          <w:color w:val="231F20"/>
        </w:rPr>
        <w:t>increase</w:t>
      </w:r>
      <w:r>
        <w:rPr>
          <w:color w:val="231F20"/>
          <w:spacing w:val="10"/>
        </w:rPr>
        <w:t xml:space="preserve"> </w:t>
      </w:r>
      <w:r>
        <w:rPr>
          <w:color w:val="231F20"/>
        </w:rPr>
        <w:t>your</w:t>
      </w:r>
      <w:r>
        <w:rPr>
          <w:color w:val="231F20"/>
          <w:spacing w:val="9"/>
        </w:rPr>
        <w:t xml:space="preserve"> </w:t>
      </w:r>
      <w:r>
        <w:rPr>
          <w:color w:val="231F20"/>
        </w:rPr>
        <w:t>pace.</w:t>
      </w:r>
    </w:p>
    <w:p w:rsidR="00FA3020" w:rsidRDefault="00350426">
      <w:pPr>
        <w:pStyle w:val="BodyText"/>
        <w:spacing w:line="259" w:lineRule="auto"/>
        <w:ind w:left="1439" w:right="1857" w:firstLine="240"/>
      </w:pPr>
      <w:r>
        <w:rPr>
          <w:color w:val="231F20"/>
        </w:rPr>
        <w:t>For example, if the exam lasts two hours and is 90 questions long, the following would  be</w:t>
      </w:r>
      <w:r>
        <w:rPr>
          <w:color w:val="231F20"/>
          <w:spacing w:val="10"/>
        </w:rPr>
        <w:t xml:space="preserve"> </w:t>
      </w:r>
      <w:r>
        <w:rPr>
          <w:color w:val="231F20"/>
        </w:rPr>
        <w:t>a</w:t>
      </w:r>
      <w:r>
        <w:rPr>
          <w:color w:val="231F20"/>
          <w:spacing w:val="10"/>
        </w:rPr>
        <w:t xml:space="preserve"> </w:t>
      </w:r>
      <w:r>
        <w:rPr>
          <w:color w:val="231F20"/>
        </w:rPr>
        <w:t>good</w:t>
      </w:r>
      <w:r>
        <w:rPr>
          <w:color w:val="231F20"/>
          <w:spacing w:val="10"/>
        </w:rPr>
        <w:t xml:space="preserve"> </w:t>
      </w:r>
      <w:r>
        <w:rPr>
          <w:color w:val="231F20"/>
        </w:rPr>
        <w:t>pace</w:t>
      </w:r>
      <w:r>
        <w:rPr>
          <w:color w:val="231F20"/>
          <w:spacing w:val="10"/>
        </w:rPr>
        <w:t xml:space="preserve"> </w:t>
      </w:r>
      <w:r>
        <w:rPr>
          <w:color w:val="231F20"/>
        </w:rPr>
        <w:t>to</w:t>
      </w:r>
      <w:r>
        <w:rPr>
          <w:color w:val="231F20"/>
          <w:spacing w:val="10"/>
        </w:rPr>
        <w:t xml:space="preserve"> </w:t>
      </w:r>
      <w:r>
        <w:rPr>
          <w:color w:val="231F20"/>
          <w:spacing w:val="3"/>
        </w:rPr>
        <w:t>try</w:t>
      </w:r>
      <w:r>
        <w:rPr>
          <w:color w:val="231F20"/>
          <w:spacing w:val="10"/>
        </w:rPr>
        <w:t xml:space="preserve"> </w:t>
      </w:r>
      <w:r>
        <w:rPr>
          <w:color w:val="231F20"/>
        </w:rPr>
        <w:t>to</w:t>
      </w:r>
      <w:r>
        <w:rPr>
          <w:color w:val="231F20"/>
          <w:spacing w:val="10"/>
        </w:rPr>
        <w:t xml:space="preserve"> </w:t>
      </w:r>
      <w:r>
        <w:rPr>
          <w:color w:val="231F20"/>
        </w:rPr>
        <w:t>keep.</w:t>
      </w:r>
    </w:p>
    <w:p w:rsidR="00FA3020" w:rsidRDefault="00350426">
      <w:pPr>
        <w:pStyle w:val="ListParagraph"/>
        <w:numPr>
          <w:ilvl w:val="0"/>
          <w:numId w:val="31"/>
        </w:numPr>
        <w:tabs>
          <w:tab w:val="left" w:pos="1799"/>
          <w:tab w:val="left" w:pos="1800"/>
        </w:tabs>
        <w:spacing w:before="66"/>
        <w:rPr>
          <w:sz w:val="19"/>
        </w:rPr>
      </w:pPr>
      <w:r>
        <w:rPr>
          <w:color w:val="231F20"/>
          <w:sz w:val="19"/>
        </w:rPr>
        <w:t xml:space="preserve">120 Minutes Remaining: </w:t>
      </w:r>
      <w:r>
        <w:rPr>
          <w:color w:val="231F20"/>
          <w:spacing w:val="2"/>
          <w:sz w:val="19"/>
        </w:rPr>
        <w:t xml:space="preserve">Start </w:t>
      </w:r>
      <w:r>
        <w:rPr>
          <w:color w:val="231F20"/>
          <w:sz w:val="19"/>
        </w:rPr>
        <w:t>exam.</w:t>
      </w:r>
    </w:p>
    <w:p w:rsidR="00FA3020" w:rsidRDefault="00350426">
      <w:pPr>
        <w:pStyle w:val="ListParagraph"/>
        <w:numPr>
          <w:ilvl w:val="0"/>
          <w:numId w:val="31"/>
        </w:numPr>
        <w:tabs>
          <w:tab w:val="left" w:pos="1799"/>
          <w:tab w:val="left" w:pos="1800"/>
        </w:tabs>
        <w:spacing w:before="88"/>
        <w:rPr>
          <w:sz w:val="19"/>
        </w:rPr>
      </w:pPr>
      <w:r>
        <w:rPr>
          <w:color w:val="231F20"/>
          <w:sz w:val="19"/>
        </w:rPr>
        <w:t>90</w:t>
      </w:r>
      <w:r>
        <w:rPr>
          <w:color w:val="231F20"/>
          <w:spacing w:val="11"/>
          <w:sz w:val="19"/>
        </w:rPr>
        <w:t xml:space="preserve"> </w:t>
      </w:r>
      <w:r>
        <w:rPr>
          <w:color w:val="231F20"/>
          <w:sz w:val="19"/>
        </w:rPr>
        <w:t>Minutes</w:t>
      </w:r>
      <w:r>
        <w:rPr>
          <w:color w:val="231F20"/>
          <w:spacing w:val="12"/>
          <w:sz w:val="19"/>
        </w:rPr>
        <w:t xml:space="preserve"> </w:t>
      </w:r>
      <w:r>
        <w:rPr>
          <w:color w:val="231F20"/>
          <w:sz w:val="19"/>
        </w:rPr>
        <w:t>Remaining:</w:t>
      </w:r>
      <w:r>
        <w:rPr>
          <w:color w:val="231F20"/>
          <w:spacing w:val="12"/>
          <w:sz w:val="19"/>
        </w:rPr>
        <w:t xml:space="preserve"> </w:t>
      </w:r>
      <w:r>
        <w:rPr>
          <w:color w:val="231F20"/>
          <w:sz w:val="19"/>
        </w:rPr>
        <w:t>One</w:t>
      </w:r>
      <w:r>
        <w:rPr>
          <w:color w:val="231F20"/>
          <w:spacing w:val="12"/>
          <w:sz w:val="19"/>
        </w:rPr>
        <w:t xml:space="preserve"> </w:t>
      </w:r>
      <w:r>
        <w:rPr>
          <w:color w:val="231F20"/>
          <w:spacing w:val="2"/>
          <w:sz w:val="19"/>
        </w:rPr>
        <w:t>third</w:t>
      </w:r>
      <w:r>
        <w:rPr>
          <w:color w:val="231F20"/>
          <w:spacing w:val="13"/>
          <w:sz w:val="19"/>
        </w:rPr>
        <w:t xml:space="preserve"> </w:t>
      </w:r>
      <w:r>
        <w:rPr>
          <w:color w:val="231F20"/>
          <w:sz w:val="19"/>
        </w:rPr>
        <w:t>of</w:t>
      </w:r>
      <w:r>
        <w:rPr>
          <w:color w:val="231F20"/>
          <w:spacing w:val="11"/>
          <w:sz w:val="19"/>
        </w:rPr>
        <w:t xml:space="preserve"> </w:t>
      </w:r>
      <w:r>
        <w:rPr>
          <w:color w:val="231F20"/>
          <w:sz w:val="19"/>
        </w:rPr>
        <w:t>the</w:t>
      </w:r>
      <w:r>
        <w:rPr>
          <w:color w:val="231F20"/>
          <w:spacing w:val="13"/>
          <w:sz w:val="19"/>
        </w:rPr>
        <w:t xml:space="preserve"> </w:t>
      </w:r>
      <w:r>
        <w:rPr>
          <w:color w:val="231F20"/>
          <w:sz w:val="19"/>
        </w:rPr>
        <w:t>exam</w:t>
      </w:r>
      <w:r>
        <w:rPr>
          <w:color w:val="231F20"/>
          <w:spacing w:val="11"/>
          <w:sz w:val="19"/>
        </w:rPr>
        <w:t xml:space="preserve"> </w:t>
      </w:r>
      <w:r>
        <w:rPr>
          <w:color w:val="231F20"/>
          <w:sz w:val="19"/>
        </w:rPr>
        <w:t>finished.</w:t>
      </w:r>
    </w:p>
    <w:p w:rsidR="00FA3020" w:rsidRDefault="00FA3020">
      <w:pPr>
        <w:rPr>
          <w:sz w:val="19"/>
        </w:rPr>
        <w:sectPr w:rsidR="00FA3020">
          <w:pgSz w:w="10620" w:h="13320"/>
          <w:pgMar w:top="460" w:right="0" w:bottom="280" w:left="0" w:header="720" w:footer="720" w:gutter="0"/>
          <w:cols w:space="720"/>
        </w:sectPr>
      </w:pPr>
    </w:p>
    <w:p w:rsidR="00FA3020" w:rsidRDefault="00350426">
      <w:pPr>
        <w:tabs>
          <w:tab w:val="right" w:pos="9188"/>
        </w:tabs>
        <w:spacing w:before="89"/>
        <w:ind w:left="6963"/>
        <w:rPr>
          <w:rFonts w:ascii="Calibri"/>
          <w:b/>
          <w:sz w:val="17"/>
        </w:rPr>
      </w:pPr>
      <w:r>
        <w:rPr>
          <w:rFonts w:ascii="Calibri"/>
          <w:color w:val="231F20"/>
          <w:w w:val="110"/>
          <w:sz w:val="18"/>
        </w:rPr>
        <w:lastRenderedPageBreak/>
        <w:t>Taking</w:t>
      </w:r>
      <w:r>
        <w:rPr>
          <w:rFonts w:ascii="Calibri"/>
          <w:color w:val="231F20"/>
          <w:spacing w:val="5"/>
          <w:w w:val="110"/>
          <w:sz w:val="18"/>
        </w:rPr>
        <w:t xml:space="preserve"> </w:t>
      </w:r>
      <w:r>
        <w:rPr>
          <w:rFonts w:ascii="Calibri"/>
          <w:color w:val="231F20"/>
          <w:w w:val="110"/>
          <w:sz w:val="18"/>
        </w:rPr>
        <w:t>the</w:t>
      </w:r>
      <w:r>
        <w:rPr>
          <w:rFonts w:ascii="Calibri"/>
          <w:color w:val="231F20"/>
          <w:spacing w:val="5"/>
          <w:w w:val="110"/>
          <w:sz w:val="18"/>
        </w:rPr>
        <w:t xml:space="preserve"> </w:t>
      </w:r>
      <w:r>
        <w:rPr>
          <w:rFonts w:ascii="Calibri"/>
          <w:color w:val="231F20"/>
          <w:w w:val="110"/>
          <w:sz w:val="18"/>
        </w:rPr>
        <w:t>Test</w:t>
      </w:r>
      <w:r>
        <w:rPr>
          <w:rFonts w:ascii="Calibri"/>
          <w:color w:val="231F20"/>
          <w:w w:val="110"/>
          <w:sz w:val="18"/>
        </w:rPr>
        <w:tab/>
      </w:r>
      <w:r>
        <w:rPr>
          <w:rFonts w:ascii="Calibri"/>
          <w:b/>
          <w:color w:val="231F20"/>
          <w:spacing w:val="8"/>
          <w:w w:val="110"/>
          <w:sz w:val="17"/>
        </w:rPr>
        <w:t>365</w:t>
      </w:r>
    </w:p>
    <w:p w:rsidR="00FA3020" w:rsidRDefault="00FA3020">
      <w:pPr>
        <w:pStyle w:val="BodyText"/>
        <w:rPr>
          <w:rFonts w:ascii="Calibri"/>
          <w:b/>
          <w:sz w:val="22"/>
        </w:rPr>
      </w:pPr>
    </w:p>
    <w:p w:rsidR="00FA3020" w:rsidRDefault="00FA3020">
      <w:pPr>
        <w:pStyle w:val="BodyText"/>
        <w:spacing w:before="3"/>
        <w:rPr>
          <w:rFonts w:ascii="Calibri"/>
          <w:b/>
          <w:sz w:val="29"/>
        </w:rPr>
      </w:pPr>
    </w:p>
    <w:p w:rsidR="00FA3020" w:rsidRDefault="00350426">
      <w:pPr>
        <w:pStyle w:val="ListParagraph"/>
        <w:numPr>
          <w:ilvl w:val="1"/>
          <w:numId w:val="31"/>
        </w:numPr>
        <w:tabs>
          <w:tab w:val="left" w:pos="1919"/>
          <w:tab w:val="left" w:pos="1920"/>
        </w:tabs>
        <w:spacing w:before="0"/>
        <w:rPr>
          <w:sz w:val="19"/>
        </w:rPr>
      </w:pPr>
      <w:r>
        <w:rPr>
          <w:color w:val="231F20"/>
          <w:sz w:val="19"/>
        </w:rPr>
        <w:t xml:space="preserve">60 Minutes Remaining: </w:t>
      </w:r>
      <w:r>
        <w:rPr>
          <w:color w:val="231F20"/>
          <w:spacing w:val="-6"/>
          <w:sz w:val="19"/>
        </w:rPr>
        <w:t xml:space="preserve">Two </w:t>
      </w:r>
      <w:r>
        <w:rPr>
          <w:color w:val="231F20"/>
          <w:spacing w:val="2"/>
          <w:sz w:val="19"/>
        </w:rPr>
        <w:t xml:space="preserve">thirds </w:t>
      </w:r>
      <w:r>
        <w:rPr>
          <w:color w:val="231F20"/>
          <w:sz w:val="19"/>
        </w:rPr>
        <w:t>of the exam</w:t>
      </w:r>
      <w:r>
        <w:rPr>
          <w:color w:val="231F20"/>
          <w:spacing w:val="20"/>
          <w:sz w:val="19"/>
        </w:rPr>
        <w:t xml:space="preserve"> </w:t>
      </w:r>
      <w:r>
        <w:rPr>
          <w:color w:val="231F20"/>
          <w:sz w:val="19"/>
        </w:rPr>
        <w:t>finished.</w:t>
      </w:r>
    </w:p>
    <w:p w:rsidR="00FA3020" w:rsidRDefault="00350426">
      <w:pPr>
        <w:pStyle w:val="ListParagraph"/>
        <w:numPr>
          <w:ilvl w:val="1"/>
          <w:numId w:val="31"/>
        </w:numPr>
        <w:tabs>
          <w:tab w:val="left" w:pos="1919"/>
          <w:tab w:val="left" w:pos="1920"/>
        </w:tabs>
        <w:spacing w:before="87"/>
        <w:rPr>
          <w:sz w:val="19"/>
        </w:rPr>
      </w:pPr>
      <w:r>
        <w:rPr>
          <w:color w:val="231F20"/>
          <w:sz w:val="19"/>
        </w:rPr>
        <w:t>30</w:t>
      </w:r>
      <w:r>
        <w:rPr>
          <w:color w:val="231F20"/>
          <w:spacing w:val="10"/>
          <w:sz w:val="19"/>
        </w:rPr>
        <w:t xml:space="preserve"> </w:t>
      </w:r>
      <w:r>
        <w:rPr>
          <w:color w:val="231F20"/>
          <w:sz w:val="19"/>
        </w:rPr>
        <w:t>Minutes</w:t>
      </w:r>
      <w:r>
        <w:rPr>
          <w:color w:val="231F20"/>
          <w:spacing w:val="12"/>
          <w:sz w:val="19"/>
        </w:rPr>
        <w:t xml:space="preserve"> </w:t>
      </w:r>
      <w:r>
        <w:rPr>
          <w:color w:val="231F20"/>
          <w:sz w:val="19"/>
        </w:rPr>
        <w:t>Remaining:</w:t>
      </w:r>
      <w:r>
        <w:rPr>
          <w:color w:val="231F20"/>
          <w:spacing w:val="11"/>
          <w:sz w:val="19"/>
        </w:rPr>
        <w:t xml:space="preserve"> </w:t>
      </w:r>
      <w:r>
        <w:rPr>
          <w:color w:val="231F20"/>
          <w:sz w:val="19"/>
        </w:rPr>
        <w:t>First</w:t>
      </w:r>
      <w:r>
        <w:rPr>
          <w:color w:val="231F20"/>
          <w:spacing w:val="12"/>
          <w:sz w:val="19"/>
        </w:rPr>
        <w:t xml:space="preserve"> </w:t>
      </w:r>
      <w:r>
        <w:rPr>
          <w:color w:val="231F20"/>
          <w:sz w:val="19"/>
        </w:rPr>
        <w:t>pass</w:t>
      </w:r>
      <w:r>
        <w:rPr>
          <w:color w:val="231F20"/>
          <w:spacing w:val="10"/>
          <w:sz w:val="19"/>
        </w:rPr>
        <w:t xml:space="preserve"> </w:t>
      </w:r>
      <w:r>
        <w:rPr>
          <w:color w:val="231F20"/>
          <w:sz w:val="19"/>
        </w:rPr>
        <w:t>of</w:t>
      </w:r>
      <w:r>
        <w:rPr>
          <w:color w:val="231F20"/>
          <w:spacing w:val="11"/>
          <w:sz w:val="19"/>
        </w:rPr>
        <w:t xml:space="preserve"> </w:t>
      </w:r>
      <w:r>
        <w:rPr>
          <w:color w:val="231F20"/>
          <w:sz w:val="19"/>
        </w:rPr>
        <w:t>all</w:t>
      </w:r>
      <w:r>
        <w:rPr>
          <w:color w:val="231F20"/>
          <w:spacing w:val="12"/>
          <w:sz w:val="19"/>
        </w:rPr>
        <w:t xml:space="preserve"> </w:t>
      </w:r>
      <w:r>
        <w:rPr>
          <w:color w:val="231F20"/>
          <w:sz w:val="19"/>
        </w:rPr>
        <w:t>questions</w:t>
      </w:r>
      <w:r>
        <w:rPr>
          <w:color w:val="231F20"/>
          <w:spacing w:val="12"/>
          <w:sz w:val="19"/>
        </w:rPr>
        <w:t xml:space="preserve"> </w:t>
      </w:r>
      <w:r>
        <w:rPr>
          <w:color w:val="231F20"/>
          <w:sz w:val="19"/>
        </w:rPr>
        <w:t>complete.</w:t>
      </w:r>
    </w:p>
    <w:p w:rsidR="00FA3020" w:rsidRDefault="00350426">
      <w:pPr>
        <w:pStyle w:val="ListParagraph"/>
        <w:numPr>
          <w:ilvl w:val="1"/>
          <w:numId w:val="31"/>
        </w:numPr>
        <w:tabs>
          <w:tab w:val="left" w:pos="1919"/>
          <w:tab w:val="left" w:pos="1920"/>
        </w:tabs>
        <w:spacing w:before="88" w:line="259" w:lineRule="auto"/>
        <w:ind w:right="1718"/>
        <w:rPr>
          <w:sz w:val="19"/>
        </w:rPr>
      </w:pPr>
      <w:r>
        <w:rPr>
          <w:color w:val="231F20"/>
          <w:sz w:val="19"/>
        </w:rPr>
        <w:t>5 Minutes Remaining: Finished reviewing all questions marked for “Review.” Select answers to all questions left</w:t>
      </w:r>
      <w:r>
        <w:rPr>
          <w:color w:val="231F20"/>
          <w:spacing w:val="9"/>
          <w:sz w:val="19"/>
        </w:rPr>
        <w:t xml:space="preserve"> </w:t>
      </w:r>
      <w:r>
        <w:rPr>
          <w:color w:val="231F20"/>
          <w:sz w:val="19"/>
        </w:rPr>
        <w:t>blank.</w:t>
      </w:r>
    </w:p>
    <w:p w:rsidR="00FA3020" w:rsidRDefault="00350426">
      <w:pPr>
        <w:pStyle w:val="BodyText"/>
        <w:spacing w:before="118" w:line="259" w:lineRule="auto"/>
        <w:ind w:left="1559" w:right="1461" w:firstLine="240"/>
      </w:pPr>
      <w:r>
        <w:rPr>
          <w:color w:val="231F20"/>
        </w:rPr>
        <w:t xml:space="preserve">As </w:t>
      </w:r>
      <w:r>
        <w:rPr>
          <w:color w:val="231F20"/>
          <w:spacing w:val="-3"/>
        </w:rPr>
        <w:t xml:space="preserve">you’re </w:t>
      </w:r>
      <w:r>
        <w:rPr>
          <w:color w:val="231F20"/>
          <w:spacing w:val="2"/>
        </w:rPr>
        <w:t xml:space="preserve">taking </w:t>
      </w:r>
      <w:r>
        <w:rPr>
          <w:color w:val="231F20"/>
        </w:rPr>
        <w:t xml:space="preserve">the exam you may </w:t>
      </w:r>
      <w:r>
        <w:rPr>
          <w:color w:val="231F20"/>
          <w:spacing w:val="2"/>
        </w:rPr>
        <w:t xml:space="preserve">realize </w:t>
      </w:r>
      <w:r>
        <w:rPr>
          <w:color w:val="231F20"/>
          <w:spacing w:val="-3"/>
        </w:rPr>
        <w:t xml:space="preserve">you’re </w:t>
      </w:r>
      <w:r>
        <w:rPr>
          <w:color w:val="231F20"/>
        </w:rPr>
        <w:t xml:space="preserve">falling  behind.  </w:t>
      </w:r>
      <w:r>
        <w:rPr>
          <w:color w:val="231F20"/>
          <w:spacing w:val="3"/>
        </w:rPr>
        <w:t xml:space="preserve">In </w:t>
      </w:r>
      <w:r>
        <w:rPr>
          <w:color w:val="231F20"/>
          <w:spacing w:val="2"/>
        </w:rPr>
        <w:t xml:space="preserve">this </w:t>
      </w:r>
      <w:r>
        <w:rPr>
          <w:color w:val="231F20"/>
        </w:rPr>
        <w:t xml:space="preserve">scenario,  you need to </w:t>
      </w:r>
      <w:r>
        <w:rPr>
          <w:color w:val="231F20"/>
          <w:spacing w:val="2"/>
        </w:rPr>
        <w:t xml:space="preserve">start </w:t>
      </w:r>
      <w:r>
        <w:rPr>
          <w:color w:val="231F20"/>
        </w:rPr>
        <w:t xml:space="preserve">allotting less time per question, which may involve more guessing, or you’ll    end up with some questions that you never even answered. As </w:t>
      </w:r>
      <w:r>
        <w:rPr>
          <w:color w:val="231F20"/>
          <w:spacing w:val="2"/>
        </w:rPr>
        <w:t xml:space="preserve">discussed </w:t>
      </w:r>
      <w:r>
        <w:rPr>
          <w:color w:val="231F20"/>
        </w:rPr>
        <w:t>in the previous sec- tion,</w:t>
      </w:r>
      <w:r>
        <w:rPr>
          <w:color w:val="231F20"/>
          <w:spacing w:val="10"/>
        </w:rPr>
        <w:t xml:space="preserve"> </w:t>
      </w:r>
      <w:r>
        <w:rPr>
          <w:color w:val="231F20"/>
        </w:rPr>
        <w:t>guessing</w:t>
      </w:r>
      <w:r>
        <w:rPr>
          <w:color w:val="231F20"/>
          <w:spacing w:val="11"/>
        </w:rPr>
        <w:t xml:space="preserve"> </w:t>
      </w:r>
      <w:r>
        <w:rPr>
          <w:color w:val="231F20"/>
        </w:rPr>
        <w:t>an</w:t>
      </w:r>
      <w:r>
        <w:rPr>
          <w:color w:val="231F20"/>
          <w:spacing w:val="10"/>
        </w:rPr>
        <w:t xml:space="preserve"> </w:t>
      </w:r>
      <w:r>
        <w:rPr>
          <w:color w:val="231F20"/>
        </w:rPr>
        <w:t>answer</w:t>
      </w:r>
      <w:r>
        <w:rPr>
          <w:color w:val="231F20"/>
          <w:spacing w:val="10"/>
        </w:rPr>
        <w:t xml:space="preserve"> </w:t>
      </w:r>
      <w:r>
        <w:rPr>
          <w:color w:val="231F20"/>
        </w:rPr>
        <w:t>to</w:t>
      </w:r>
      <w:r>
        <w:rPr>
          <w:color w:val="231F20"/>
          <w:spacing w:val="11"/>
        </w:rPr>
        <w:t xml:space="preserve"> </w:t>
      </w:r>
      <w:r>
        <w:rPr>
          <w:color w:val="231F20"/>
        </w:rPr>
        <w:t>a</w:t>
      </w:r>
      <w:r>
        <w:rPr>
          <w:color w:val="231F20"/>
          <w:spacing w:val="11"/>
        </w:rPr>
        <w:t xml:space="preserve"> </w:t>
      </w:r>
      <w:r>
        <w:rPr>
          <w:color w:val="231F20"/>
        </w:rPr>
        <w:t>question</w:t>
      </w:r>
      <w:r>
        <w:rPr>
          <w:color w:val="231F20"/>
          <w:spacing w:val="11"/>
        </w:rPr>
        <w:t xml:space="preserve"> </w:t>
      </w:r>
      <w:r>
        <w:rPr>
          <w:color w:val="231F20"/>
        </w:rPr>
        <w:t>is</w:t>
      </w:r>
      <w:r>
        <w:rPr>
          <w:color w:val="231F20"/>
          <w:spacing w:val="9"/>
        </w:rPr>
        <w:t xml:space="preserve"> </w:t>
      </w:r>
      <w:r>
        <w:rPr>
          <w:color w:val="231F20"/>
          <w:spacing w:val="2"/>
        </w:rPr>
        <w:t>better</w:t>
      </w:r>
      <w:r>
        <w:rPr>
          <w:color w:val="231F20"/>
          <w:spacing w:val="11"/>
        </w:rPr>
        <w:t xml:space="preserve"> </w:t>
      </w:r>
      <w:r>
        <w:rPr>
          <w:color w:val="231F20"/>
          <w:spacing w:val="2"/>
        </w:rPr>
        <w:t>than</w:t>
      </w:r>
      <w:r>
        <w:rPr>
          <w:color w:val="231F20"/>
          <w:spacing w:val="10"/>
        </w:rPr>
        <w:t xml:space="preserve"> </w:t>
      </w:r>
      <w:r>
        <w:rPr>
          <w:color w:val="231F20"/>
        </w:rPr>
        <w:t>not</w:t>
      </w:r>
      <w:r>
        <w:rPr>
          <w:color w:val="231F20"/>
          <w:spacing w:val="11"/>
        </w:rPr>
        <w:t xml:space="preserve"> </w:t>
      </w:r>
      <w:r>
        <w:rPr>
          <w:color w:val="231F20"/>
        </w:rPr>
        <w:t>answering</w:t>
      </w:r>
      <w:r>
        <w:rPr>
          <w:color w:val="231F20"/>
          <w:spacing w:val="10"/>
        </w:rPr>
        <w:t xml:space="preserve"> </w:t>
      </w:r>
      <w:r>
        <w:rPr>
          <w:color w:val="231F20"/>
        </w:rPr>
        <w:t>the</w:t>
      </w:r>
      <w:r>
        <w:rPr>
          <w:color w:val="231F20"/>
          <w:spacing w:val="11"/>
        </w:rPr>
        <w:t xml:space="preserve"> </w:t>
      </w:r>
      <w:r>
        <w:rPr>
          <w:color w:val="231F20"/>
        </w:rPr>
        <w:t>question</w:t>
      </w:r>
      <w:r>
        <w:rPr>
          <w:color w:val="231F20"/>
          <w:spacing w:val="11"/>
        </w:rPr>
        <w:t xml:space="preserve"> </w:t>
      </w:r>
      <w:r>
        <w:rPr>
          <w:color w:val="231F20"/>
        </w:rPr>
        <w:t>at</w:t>
      </w:r>
      <w:r>
        <w:rPr>
          <w:color w:val="231F20"/>
          <w:spacing w:val="10"/>
        </w:rPr>
        <w:t xml:space="preserve"> </w:t>
      </w:r>
      <w:r>
        <w:rPr>
          <w:color w:val="231F20"/>
        </w:rPr>
        <w:t>all.</w:t>
      </w:r>
    </w:p>
    <w:p w:rsidR="00FA3020" w:rsidRDefault="00350426">
      <w:pPr>
        <w:pStyle w:val="Heading7"/>
        <w:spacing w:before="190"/>
        <w:ind w:left="1560"/>
      </w:pPr>
      <w:r>
        <w:rPr>
          <w:color w:val="231F20"/>
          <w:w w:val="115"/>
        </w:rPr>
        <w:t>Skipping Hard Questions</w:t>
      </w:r>
    </w:p>
    <w:p w:rsidR="00FA3020" w:rsidRDefault="00350426">
      <w:pPr>
        <w:pStyle w:val="BodyText"/>
        <w:spacing w:before="75" w:line="259" w:lineRule="auto"/>
        <w:ind w:left="1560" w:right="1623"/>
      </w:pPr>
      <w:r>
        <w:rPr>
          <w:color w:val="231F20"/>
          <w:spacing w:val="2"/>
        </w:rPr>
        <w:t xml:space="preserve">If </w:t>
      </w:r>
      <w:r>
        <w:rPr>
          <w:color w:val="231F20"/>
        </w:rPr>
        <w:t xml:space="preserve">you do find you are having </w:t>
      </w:r>
      <w:r>
        <w:rPr>
          <w:color w:val="231F20"/>
          <w:spacing w:val="2"/>
        </w:rPr>
        <w:t xml:space="preserve">difficulty </w:t>
      </w:r>
      <w:r>
        <w:rPr>
          <w:color w:val="231F20"/>
        </w:rPr>
        <w:t xml:space="preserve">with a  </w:t>
      </w:r>
      <w:r>
        <w:rPr>
          <w:color w:val="231F20"/>
          <w:spacing w:val="2"/>
        </w:rPr>
        <w:t xml:space="preserve">particular </w:t>
      </w:r>
      <w:r>
        <w:rPr>
          <w:color w:val="231F20"/>
        </w:rPr>
        <w:t xml:space="preserve">set  of questions, just skip them. The exam provides a feature to mark questions for “Review” that you </w:t>
      </w:r>
      <w:r>
        <w:rPr>
          <w:color w:val="231F20"/>
          <w:spacing w:val="2"/>
        </w:rPr>
        <w:t xml:space="preserve">can </w:t>
      </w:r>
      <w:r>
        <w:rPr>
          <w:color w:val="231F20"/>
        </w:rPr>
        <w:t xml:space="preserve">later come back  to. Remember that all questions on the exam, easy or </w:t>
      </w:r>
      <w:r>
        <w:rPr>
          <w:color w:val="231F20"/>
          <w:spacing w:val="2"/>
        </w:rPr>
        <w:t xml:space="preserve">difficult, </w:t>
      </w:r>
      <w:r>
        <w:rPr>
          <w:color w:val="231F20"/>
        </w:rPr>
        <w:t xml:space="preserve">are  weighted the  same. It  is  a far </w:t>
      </w:r>
      <w:r>
        <w:rPr>
          <w:color w:val="231F20"/>
          <w:spacing w:val="2"/>
        </w:rPr>
        <w:t xml:space="preserve">better </w:t>
      </w:r>
      <w:r>
        <w:rPr>
          <w:color w:val="231F20"/>
        </w:rPr>
        <w:t xml:space="preserve">use of your time to spend five minutes answering ten easy questions </w:t>
      </w:r>
      <w:r>
        <w:rPr>
          <w:color w:val="231F20"/>
          <w:spacing w:val="2"/>
        </w:rPr>
        <w:t xml:space="preserve">than </w:t>
      </w:r>
      <w:r>
        <w:rPr>
          <w:color w:val="231F20"/>
        </w:rPr>
        <w:t>the same</w:t>
      </w:r>
      <w:r>
        <w:rPr>
          <w:color w:val="231F20"/>
          <w:spacing w:val="10"/>
        </w:rPr>
        <w:t xml:space="preserve"> </w:t>
      </w:r>
      <w:r>
        <w:rPr>
          <w:color w:val="231F20"/>
        </w:rPr>
        <w:t>amount</w:t>
      </w:r>
      <w:r>
        <w:rPr>
          <w:color w:val="231F20"/>
          <w:spacing w:val="10"/>
        </w:rPr>
        <w:t xml:space="preserve"> </w:t>
      </w:r>
      <w:r>
        <w:rPr>
          <w:color w:val="231F20"/>
        </w:rPr>
        <w:t>of</w:t>
      </w:r>
      <w:r>
        <w:rPr>
          <w:color w:val="231F20"/>
          <w:spacing w:val="10"/>
        </w:rPr>
        <w:t xml:space="preserve"> </w:t>
      </w:r>
      <w:r>
        <w:rPr>
          <w:color w:val="231F20"/>
        </w:rPr>
        <w:t>time</w:t>
      </w:r>
      <w:r>
        <w:rPr>
          <w:color w:val="231F20"/>
          <w:spacing w:val="11"/>
        </w:rPr>
        <w:t xml:space="preserve"> </w:t>
      </w:r>
      <w:r>
        <w:rPr>
          <w:color w:val="231F20"/>
        </w:rPr>
        <w:t>answering</w:t>
      </w:r>
      <w:r>
        <w:rPr>
          <w:color w:val="231F20"/>
          <w:spacing w:val="11"/>
        </w:rPr>
        <w:t xml:space="preserve"> </w:t>
      </w:r>
      <w:r>
        <w:rPr>
          <w:color w:val="231F20"/>
        </w:rPr>
        <w:t>one</w:t>
      </w:r>
      <w:r>
        <w:rPr>
          <w:color w:val="231F20"/>
          <w:spacing w:val="11"/>
        </w:rPr>
        <w:t xml:space="preserve"> </w:t>
      </w:r>
      <w:r>
        <w:rPr>
          <w:color w:val="231F20"/>
          <w:spacing w:val="2"/>
        </w:rPr>
        <w:t>difficult</w:t>
      </w:r>
      <w:r>
        <w:rPr>
          <w:color w:val="231F20"/>
          <w:spacing w:val="10"/>
        </w:rPr>
        <w:t xml:space="preserve"> </w:t>
      </w:r>
      <w:r>
        <w:rPr>
          <w:color w:val="231F20"/>
        </w:rPr>
        <w:t>question.</w:t>
      </w:r>
    </w:p>
    <w:p w:rsidR="00FA3020" w:rsidRDefault="00350426">
      <w:pPr>
        <w:pStyle w:val="BodyText"/>
        <w:spacing w:line="259" w:lineRule="auto"/>
        <w:ind w:left="1560" w:right="1648" w:firstLine="239"/>
      </w:pPr>
      <w:r>
        <w:rPr>
          <w:color w:val="231F20"/>
          <w:spacing w:val="-6"/>
        </w:rPr>
        <w:t xml:space="preserve">You </w:t>
      </w:r>
      <w:r>
        <w:rPr>
          <w:color w:val="231F20"/>
        </w:rPr>
        <w:t xml:space="preserve">might come to a question that looks </w:t>
      </w:r>
      <w:r>
        <w:rPr>
          <w:color w:val="231F20"/>
          <w:spacing w:val="2"/>
        </w:rPr>
        <w:t xml:space="preserve">difficult </w:t>
      </w:r>
      <w:r>
        <w:rPr>
          <w:color w:val="231F20"/>
        </w:rPr>
        <w:t xml:space="preserve">and immediately realize it is going to take a lot of time. </w:t>
      </w:r>
      <w:r>
        <w:rPr>
          <w:color w:val="231F20"/>
          <w:spacing w:val="3"/>
        </w:rPr>
        <w:t xml:space="preserve">In </w:t>
      </w:r>
      <w:r>
        <w:rPr>
          <w:color w:val="231F20"/>
          <w:spacing w:val="2"/>
        </w:rPr>
        <w:t xml:space="preserve">this </w:t>
      </w:r>
      <w:r>
        <w:rPr>
          <w:color w:val="231F20"/>
        </w:rPr>
        <w:t xml:space="preserve">case, skip it before even </w:t>
      </w:r>
      <w:r>
        <w:rPr>
          <w:color w:val="231F20"/>
          <w:spacing w:val="2"/>
        </w:rPr>
        <w:t xml:space="preserve">starting </w:t>
      </w:r>
      <w:r>
        <w:rPr>
          <w:color w:val="231F20"/>
        </w:rPr>
        <w:t xml:space="preserve">on it. </w:t>
      </w:r>
      <w:r>
        <w:rPr>
          <w:color w:val="231F20"/>
          <w:spacing w:val="-6"/>
        </w:rPr>
        <w:t xml:space="preserve">You </w:t>
      </w:r>
      <w:r>
        <w:rPr>
          <w:color w:val="231F20"/>
          <w:spacing w:val="2"/>
        </w:rPr>
        <w:t xml:space="preserve">can </w:t>
      </w:r>
      <w:r>
        <w:rPr>
          <w:color w:val="231F20"/>
        </w:rPr>
        <w:t xml:space="preserve">save the most dif- ficult problems for the end so that you </w:t>
      </w:r>
      <w:r>
        <w:rPr>
          <w:color w:val="231F20"/>
          <w:spacing w:val="2"/>
        </w:rPr>
        <w:t xml:space="preserve">can </w:t>
      </w:r>
      <w:r>
        <w:rPr>
          <w:color w:val="231F20"/>
        </w:rPr>
        <w:t xml:space="preserve">get all the easy ones solved early on. Of course, you shouldn’t mark every question for “Review,” so use that sparingly. For example, if you only need 30 more seconds to solve a specific question, it is </w:t>
      </w:r>
      <w:r>
        <w:rPr>
          <w:color w:val="231F20"/>
          <w:spacing w:val="2"/>
        </w:rPr>
        <w:t xml:space="preserve">better </w:t>
      </w:r>
      <w:r>
        <w:rPr>
          <w:color w:val="231F20"/>
        </w:rPr>
        <w:t xml:space="preserve">to finish it so you do not have to come back to it later. The trick is to not get stuck on a </w:t>
      </w:r>
      <w:r>
        <w:rPr>
          <w:color w:val="231F20"/>
          <w:spacing w:val="2"/>
        </w:rPr>
        <w:t xml:space="preserve">difficult </w:t>
      </w:r>
      <w:r>
        <w:rPr>
          <w:color w:val="231F20"/>
        </w:rPr>
        <w:t>question for a long period of</w:t>
      </w:r>
      <w:r>
        <w:rPr>
          <w:color w:val="231F20"/>
          <w:spacing w:val="20"/>
        </w:rPr>
        <w:t xml:space="preserve"> </w:t>
      </w:r>
      <w:r>
        <w:rPr>
          <w:color w:val="231F20"/>
        </w:rPr>
        <w:t>time.</w:t>
      </w:r>
    </w:p>
    <w:p w:rsidR="00FA3020" w:rsidRDefault="00350426">
      <w:pPr>
        <w:pStyle w:val="Heading7"/>
        <w:spacing w:before="185"/>
        <w:ind w:left="1560"/>
      </w:pPr>
      <w:r>
        <w:rPr>
          <w:color w:val="231F20"/>
          <w:w w:val="115"/>
        </w:rPr>
        <w:t>Improving Your Test-Taking Speed</w:t>
      </w:r>
    </w:p>
    <w:p w:rsidR="00FA3020" w:rsidRDefault="00350426">
      <w:pPr>
        <w:pStyle w:val="BodyText"/>
        <w:spacing w:before="75" w:line="259" w:lineRule="auto"/>
        <w:ind w:left="1560" w:right="1726"/>
        <w:jc w:val="both"/>
      </w:pPr>
      <w:r>
        <w:rPr>
          <w:color w:val="231F20"/>
        </w:rPr>
        <w:t>Answering certification exam questions quickly does not come naturally to most people.   It</w:t>
      </w:r>
      <w:r>
        <w:rPr>
          <w:color w:val="231F20"/>
          <w:spacing w:val="14"/>
        </w:rPr>
        <w:t xml:space="preserve"> </w:t>
      </w:r>
      <w:r>
        <w:rPr>
          <w:color w:val="231F20"/>
        </w:rPr>
        <w:t>takes</w:t>
      </w:r>
      <w:r>
        <w:rPr>
          <w:color w:val="231F20"/>
          <w:spacing w:val="15"/>
        </w:rPr>
        <w:t xml:space="preserve"> </w:t>
      </w:r>
      <w:r>
        <w:rPr>
          <w:color w:val="231F20"/>
        </w:rPr>
        <w:t>a</w:t>
      </w:r>
      <w:r>
        <w:rPr>
          <w:color w:val="231F20"/>
          <w:spacing w:val="15"/>
        </w:rPr>
        <w:t xml:space="preserve"> </w:t>
      </w:r>
      <w:r>
        <w:rPr>
          <w:color w:val="231F20"/>
        </w:rPr>
        <w:t>bit</w:t>
      </w:r>
      <w:r>
        <w:rPr>
          <w:color w:val="231F20"/>
          <w:spacing w:val="15"/>
        </w:rPr>
        <w:t xml:space="preserve"> </w:t>
      </w:r>
      <w:r>
        <w:rPr>
          <w:color w:val="231F20"/>
        </w:rPr>
        <w:t>of</w:t>
      </w:r>
      <w:r>
        <w:rPr>
          <w:color w:val="231F20"/>
          <w:spacing w:val="14"/>
        </w:rPr>
        <w:t xml:space="preserve"> </w:t>
      </w:r>
      <w:r>
        <w:rPr>
          <w:color w:val="231F20"/>
        </w:rPr>
        <w:t>practice</w:t>
      </w:r>
      <w:r>
        <w:rPr>
          <w:color w:val="231F20"/>
          <w:spacing w:val="13"/>
        </w:rPr>
        <w:t xml:space="preserve"> </w:t>
      </w:r>
      <w:r>
        <w:rPr>
          <w:color w:val="231F20"/>
        </w:rPr>
        <w:t>and</w:t>
      </w:r>
      <w:r>
        <w:rPr>
          <w:color w:val="231F20"/>
          <w:spacing w:val="15"/>
        </w:rPr>
        <w:t xml:space="preserve"> </w:t>
      </w:r>
      <w:r>
        <w:rPr>
          <w:color w:val="231F20"/>
        </w:rPr>
        <w:t>skill</w:t>
      </w:r>
      <w:r>
        <w:rPr>
          <w:color w:val="231F20"/>
          <w:spacing w:val="14"/>
        </w:rPr>
        <w:t xml:space="preserve"> </w:t>
      </w:r>
      <w:r>
        <w:rPr>
          <w:color w:val="231F20"/>
        </w:rPr>
        <w:t>to</w:t>
      </w:r>
      <w:r>
        <w:rPr>
          <w:color w:val="231F20"/>
          <w:spacing w:val="15"/>
        </w:rPr>
        <w:t xml:space="preserve"> </w:t>
      </w:r>
      <w:r>
        <w:rPr>
          <w:color w:val="231F20"/>
        </w:rPr>
        <w:t>look</w:t>
      </w:r>
      <w:r>
        <w:rPr>
          <w:color w:val="231F20"/>
          <w:spacing w:val="15"/>
        </w:rPr>
        <w:t xml:space="preserve"> </w:t>
      </w:r>
      <w:r>
        <w:rPr>
          <w:color w:val="231F20"/>
        </w:rPr>
        <w:t>at</w:t>
      </w:r>
      <w:r>
        <w:rPr>
          <w:color w:val="231F20"/>
          <w:spacing w:val="13"/>
        </w:rPr>
        <w:t xml:space="preserve"> </w:t>
      </w:r>
      <w:r>
        <w:rPr>
          <w:color w:val="231F20"/>
        </w:rPr>
        <w:t>a</w:t>
      </w:r>
      <w:r>
        <w:rPr>
          <w:color w:val="231F20"/>
          <w:spacing w:val="15"/>
        </w:rPr>
        <w:t xml:space="preserve"> </w:t>
      </w:r>
      <w:r>
        <w:rPr>
          <w:color w:val="231F20"/>
        </w:rPr>
        <w:t>question,</w:t>
      </w:r>
      <w:r>
        <w:rPr>
          <w:color w:val="231F20"/>
          <w:spacing w:val="15"/>
        </w:rPr>
        <w:t xml:space="preserve"> </w:t>
      </w:r>
      <w:r>
        <w:rPr>
          <w:color w:val="231F20"/>
        </w:rPr>
        <w:t>a</w:t>
      </w:r>
      <w:r>
        <w:rPr>
          <w:color w:val="231F20"/>
          <w:spacing w:val="15"/>
        </w:rPr>
        <w:t xml:space="preserve"> </w:t>
      </w:r>
      <w:r>
        <w:rPr>
          <w:color w:val="231F20"/>
        </w:rPr>
        <w:t>code</w:t>
      </w:r>
      <w:r>
        <w:rPr>
          <w:color w:val="231F20"/>
          <w:spacing w:val="15"/>
        </w:rPr>
        <w:t xml:space="preserve"> </w:t>
      </w:r>
      <w:r>
        <w:rPr>
          <w:color w:val="231F20"/>
        </w:rPr>
        <w:t>sample,</w:t>
      </w:r>
      <w:r>
        <w:rPr>
          <w:color w:val="231F20"/>
          <w:spacing w:val="14"/>
        </w:rPr>
        <w:t xml:space="preserve"> </w:t>
      </w:r>
      <w:r>
        <w:rPr>
          <w:color w:val="231F20"/>
        </w:rPr>
        <w:t>and</w:t>
      </w:r>
      <w:r>
        <w:rPr>
          <w:color w:val="231F20"/>
          <w:spacing w:val="15"/>
        </w:rPr>
        <w:t xml:space="preserve"> </w:t>
      </w:r>
      <w:r>
        <w:rPr>
          <w:color w:val="231F20"/>
          <w:spacing w:val="8"/>
        </w:rPr>
        <w:t>4–6</w:t>
      </w:r>
      <w:r>
        <w:rPr>
          <w:color w:val="231F20"/>
          <w:spacing w:val="15"/>
        </w:rPr>
        <w:t xml:space="preserve"> </w:t>
      </w:r>
      <w:r>
        <w:rPr>
          <w:color w:val="231F20"/>
        </w:rPr>
        <w:t>answers,</w:t>
      </w:r>
    </w:p>
    <w:p w:rsidR="00FA3020" w:rsidRDefault="00350426">
      <w:pPr>
        <w:pStyle w:val="BodyText"/>
        <w:spacing w:line="259" w:lineRule="auto"/>
        <w:ind w:left="1560" w:right="1493"/>
        <w:jc w:val="both"/>
      </w:pPr>
      <w:r>
        <w:rPr>
          <w:color w:val="231F20"/>
        </w:rPr>
        <w:t>and be able to answer it within a minute or two. The best way to practice is to keep solving the review questions at the end of each chapter until you can read, understand, and answer them in under a minute.</w:t>
      </w:r>
    </w:p>
    <w:p w:rsidR="00FA3020" w:rsidRDefault="00350426">
      <w:pPr>
        <w:pStyle w:val="BodyText"/>
        <w:spacing w:line="259" w:lineRule="auto"/>
        <w:ind w:left="1560" w:right="1721" w:firstLine="240"/>
      </w:pPr>
      <w:r>
        <w:rPr>
          <w:color w:val="231F20"/>
        </w:rPr>
        <w:t>Once you’ve completed all of the material and practiced with the review questions enough that you can answer them quickly and correctly, you should try one of the three 60-question practice exams that come with this Study Guide. You should treat it like the real exam, setting aside two hours and finishing it in one sitting.</w:t>
      </w:r>
    </w:p>
    <w:p w:rsidR="00FA3020" w:rsidRDefault="00350426">
      <w:pPr>
        <w:pStyle w:val="BodyText"/>
        <w:spacing w:line="259" w:lineRule="auto"/>
        <w:ind w:left="1559" w:right="1783" w:firstLine="240"/>
      </w:pPr>
      <w:r>
        <w:rPr>
          <w:color w:val="231F20"/>
        </w:rPr>
        <w:t xml:space="preserve">Although we recommend you </w:t>
      </w:r>
      <w:r>
        <w:rPr>
          <w:color w:val="231F20"/>
          <w:spacing w:val="3"/>
        </w:rPr>
        <w:t xml:space="preserve">try </w:t>
      </w:r>
      <w:r>
        <w:rPr>
          <w:color w:val="231F20"/>
        </w:rPr>
        <w:t xml:space="preserve">to avoid </w:t>
      </w:r>
      <w:r>
        <w:rPr>
          <w:color w:val="231F20"/>
          <w:spacing w:val="2"/>
        </w:rPr>
        <w:t xml:space="preserve">taking </w:t>
      </w:r>
      <w:r>
        <w:rPr>
          <w:color w:val="231F20"/>
        </w:rPr>
        <w:t xml:space="preserve">the practice exams so much that you memorize the questions and answers, we do recommend you keep </w:t>
      </w:r>
      <w:r>
        <w:rPr>
          <w:color w:val="231F20"/>
          <w:spacing w:val="2"/>
        </w:rPr>
        <w:t xml:space="preserve">taking </w:t>
      </w:r>
      <w:r>
        <w:rPr>
          <w:color w:val="231F20"/>
        </w:rPr>
        <w:t xml:space="preserve">them until you </w:t>
      </w:r>
      <w:r>
        <w:rPr>
          <w:color w:val="231F20"/>
          <w:spacing w:val="2"/>
        </w:rPr>
        <w:t xml:space="preserve">can </w:t>
      </w:r>
      <w:r>
        <w:rPr>
          <w:color w:val="231F20"/>
        </w:rPr>
        <w:t xml:space="preserve">finish each practice exam in under two hours. Remember not to move on to the next one until you </w:t>
      </w:r>
      <w:r>
        <w:rPr>
          <w:color w:val="231F20"/>
          <w:spacing w:val="2"/>
        </w:rPr>
        <w:t xml:space="preserve">can </w:t>
      </w:r>
      <w:r>
        <w:rPr>
          <w:color w:val="231F20"/>
        </w:rPr>
        <w:t xml:space="preserve">pass the previous exam in the allotted time. </w:t>
      </w:r>
      <w:r>
        <w:rPr>
          <w:color w:val="231F20"/>
          <w:spacing w:val="2"/>
        </w:rPr>
        <w:t xml:space="preserve">If </w:t>
      </w:r>
      <w:r>
        <w:rPr>
          <w:color w:val="231F20"/>
        </w:rPr>
        <w:t xml:space="preserve">not, study more and go back to </w:t>
      </w:r>
      <w:r>
        <w:rPr>
          <w:color w:val="231F20"/>
          <w:spacing w:val="2"/>
        </w:rPr>
        <w:t xml:space="preserve">drilling </w:t>
      </w:r>
      <w:r>
        <w:rPr>
          <w:color w:val="231F20"/>
        </w:rPr>
        <w:t>on the Review Questions. The idea is that you want to be good at quickly reading through the question, honing in on the key concept the question is asking, and being</w:t>
      </w:r>
      <w:r>
        <w:rPr>
          <w:color w:val="231F20"/>
          <w:spacing w:val="9"/>
        </w:rPr>
        <w:t xml:space="preserve"> </w:t>
      </w:r>
      <w:r>
        <w:rPr>
          <w:color w:val="231F20"/>
        </w:rPr>
        <w:t>able</w:t>
      </w:r>
      <w:r>
        <w:rPr>
          <w:color w:val="231F20"/>
          <w:spacing w:val="10"/>
        </w:rPr>
        <w:t xml:space="preserve"> </w:t>
      </w:r>
      <w:r>
        <w:rPr>
          <w:color w:val="231F20"/>
        </w:rPr>
        <w:t>to</w:t>
      </w:r>
      <w:r>
        <w:rPr>
          <w:color w:val="231F20"/>
          <w:spacing w:val="10"/>
        </w:rPr>
        <w:t xml:space="preserve"> </w:t>
      </w:r>
      <w:r>
        <w:rPr>
          <w:color w:val="231F20"/>
        </w:rPr>
        <w:t>select</w:t>
      </w:r>
      <w:r>
        <w:rPr>
          <w:color w:val="231F20"/>
          <w:spacing w:val="10"/>
        </w:rPr>
        <w:t xml:space="preserve"> </w:t>
      </w:r>
      <w:r>
        <w:rPr>
          <w:color w:val="231F20"/>
        </w:rPr>
        <w:t>the</w:t>
      </w:r>
      <w:r>
        <w:rPr>
          <w:color w:val="231F20"/>
          <w:spacing w:val="10"/>
        </w:rPr>
        <w:t xml:space="preserve"> </w:t>
      </w:r>
      <w:r>
        <w:rPr>
          <w:color w:val="231F20"/>
        </w:rPr>
        <w:t>answer</w:t>
      </w:r>
      <w:r>
        <w:rPr>
          <w:color w:val="231F20"/>
          <w:spacing w:val="10"/>
        </w:rPr>
        <w:t xml:space="preserve"> </w:t>
      </w:r>
      <w:r>
        <w:rPr>
          <w:color w:val="231F20"/>
        </w:rPr>
        <w:t>that</w:t>
      </w:r>
      <w:r>
        <w:rPr>
          <w:color w:val="231F20"/>
          <w:spacing w:val="10"/>
        </w:rPr>
        <w:t xml:space="preserve"> </w:t>
      </w:r>
      <w:r>
        <w:rPr>
          <w:color w:val="231F20"/>
        </w:rPr>
        <w:t>best</w:t>
      </w:r>
      <w:r>
        <w:rPr>
          <w:color w:val="231F20"/>
          <w:spacing w:val="10"/>
        </w:rPr>
        <w:t xml:space="preserve"> </w:t>
      </w:r>
      <w:r>
        <w:rPr>
          <w:color w:val="231F20"/>
        </w:rPr>
        <w:t>represents</w:t>
      </w:r>
      <w:r>
        <w:rPr>
          <w:color w:val="231F20"/>
          <w:spacing w:val="10"/>
        </w:rPr>
        <w:t xml:space="preserve"> </w:t>
      </w:r>
      <w:r>
        <w:rPr>
          <w:color w:val="231F20"/>
        </w:rPr>
        <w:t>it.</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tabs>
          <w:tab w:val="left" w:pos="2343"/>
        </w:tabs>
        <w:spacing w:before="89"/>
        <w:ind w:left="1425"/>
        <w:rPr>
          <w:rFonts w:ascii="Calibri" w:hAnsi="Calibri"/>
          <w:sz w:val="18"/>
        </w:rPr>
      </w:pPr>
      <w:bookmarkStart w:id="205" w:name="Getting_a_Good_Night’s_Rest"/>
      <w:bookmarkEnd w:id="205"/>
      <w:r>
        <w:rPr>
          <w:rFonts w:ascii="Calibri" w:hAnsi="Calibri"/>
          <w:b/>
          <w:color w:val="231F20"/>
          <w:spacing w:val="5"/>
          <w:sz w:val="17"/>
        </w:rPr>
        <w:lastRenderedPageBreak/>
        <w:t>366</w:t>
      </w:r>
      <w:r>
        <w:rPr>
          <w:rFonts w:ascii="Calibri" w:hAnsi="Calibri"/>
          <w:b/>
          <w:color w:val="231F20"/>
          <w:spacing w:val="5"/>
          <w:sz w:val="17"/>
        </w:rPr>
        <w:tab/>
      </w:r>
      <w:r>
        <w:rPr>
          <w:rFonts w:ascii="Calibri" w:hAnsi="Calibri"/>
          <w:color w:val="231F20"/>
          <w:w w:val="110"/>
          <w:sz w:val="18"/>
        </w:rPr>
        <w:t xml:space="preserve">Appendix B </w:t>
      </w:r>
      <w:r>
        <w:rPr>
          <w:rFonts w:ascii="MS UI Gothic" w:hAnsi="MS UI Gothic"/>
          <w:color w:val="231F20"/>
          <w:position w:val="2"/>
          <w:sz w:val="6"/>
        </w:rPr>
        <w:t xml:space="preserve">■ </w:t>
      </w:r>
      <w:r>
        <w:rPr>
          <w:rFonts w:ascii="Calibri" w:hAnsi="Calibri"/>
          <w:color w:val="231F20"/>
          <w:w w:val="110"/>
          <w:sz w:val="18"/>
        </w:rPr>
        <w:t>Study</w:t>
      </w:r>
      <w:r>
        <w:rPr>
          <w:rFonts w:ascii="Calibri" w:hAnsi="Calibri"/>
          <w:color w:val="231F20"/>
          <w:spacing w:val="3"/>
          <w:w w:val="110"/>
          <w:sz w:val="18"/>
        </w:rPr>
        <w:t xml:space="preserve"> </w:t>
      </w:r>
      <w:r>
        <w:rPr>
          <w:rFonts w:ascii="Calibri" w:hAnsi="Calibri"/>
          <w:color w:val="231F20"/>
          <w:w w:val="110"/>
          <w:sz w:val="18"/>
        </w:rPr>
        <w:t>Tips</w:t>
      </w:r>
    </w:p>
    <w:p w:rsidR="00FA3020" w:rsidRDefault="00FA3020">
      <w:pPr>
        <w:pStyle w:val="BodyText"/>
        <w:rPr>
          <w:rFonts w:ascii="Calibri"/>
          <w:sz w:val="22"/>
        </w:rPr>
      </w:pPr>
    </w:p>
    <w:p w:rsidR="00FA3020" w:rsidRDefault="00FA3020">
      <w:pPr>
        <w:pStyle w:val="BodyText"/>
        <w:spacing w:before="11"/>
        <w:rPr>
          <w:rFonts w:ascii="Calibri"/>
          <w:sz w:val="26"/>
        </w:rPr>
      </w:pPr>
    </w:p>
    <w:p w:rsidR="00FA3020" w:rsidRDefault="00350426">
      <w:pPr>
        <w:pStyle w:val="Heading6"/>
        <w:ind w:left="1440"/>
        <w:jc w:val="both"/>
      </w:pPr>
      <w:r>
        <w:rPr>
          <w:color w:val="231F20"/>
          <w:w w:val="115"/>
        </w:rPr>
        <w:t>Getting a Good Night’s Rest</w:t>
      </w:r>
    </w:p>
    <w:p w:rsidR="00FA3020" w:rsidRDefault="00350426">
      <w:pPr>
        <w:pStyle w:val="BodyText"/>
        <w:spacing w:before="124" w:line="259" w:lineRule="auto"/>
        <w:ind w:left="1440" w:right="1899"/>
        <w:jc w:val="both"/>
      </w:pPr>
      <w:r>
        <w:rPr>
          <w:color w:val="231F20"/>
        </w:rPr>
        <w:t>Although a lot of people are inclined to cram as much material as they can in the hours leading up to the exam, most studies have shown that this is a poor test-taking strategy. The best thing we can recommend you do before the exam is to get a good night’s rest!</w:t>
      </w:r>
    </w:p>
    <w:p w:rsidR="00FA3020" w:rsidRDefault="00350426">
      <w:pPr>
        <w:pStyle w:val="BodyText"/>
        <w:spacing w:line="259" w:lineRule="auto"/>
        <w:ind w:left="1440" w:right="1797" w:firstLine="240"/>
      </w:pPr>
      <w:r>
        <w:rPr>
          <w:color w:val="231F20"/>
        </w:rPr>
        <w:t xml:space="preserve">Given the length of the exam and number of questions, the exam </w:t>
      </w:r>
      <w:r>
        <w:rPr>
          <w:color w:val="231F20"/>
          <w:spacing w:val="2"/>
        </w:rPr>
        <w:t xml:space="preserve">can </w:t>
      </w:r>
      <w:r>
        <w:rPr>
          <w:color w:val="231F20"/>
        </w:rPr>
        <w:t xml:space="preserve">be quite </w:t>
      </w:r>
      <w:r>
        <w:rPr>
          <w:color w:val="231F20"/>
          <w:spacing w:val="2"/>
        </w:rPr>
        <w:t xml:space="preserve">draining, </w:t>
      </w:r>
      <w:r>
        <w:rPr>
          <w:color w:val="231F20"/>
        </w:rPr>
        <w:t xml:space="preserve">especially if </w:t>
      </w:r>
      <w:r>
        <w:rPr>
          <w:color w:val="231F20"/>
          <w:spacing w:val="2"/>
        </w:rPr>
        <w:t xml:space="preserve">this </w:t>
      </w:r>
      <w:r>
        <w:rPr>
          <w:color w:val="231F20"/>
        </w:rPr>
        <w:t xml:space="preserve">is your first time </w:t>
      </w:r>
      <w:r>
        <w:rPr>
          <w:color w:val="231F20"/>
          <w:spacing w:val="2"/>
        </w:rPr>
        <w:t xml:space="preserve">taking </w:t>
      </w:r>
      <w:r>
        <w:rPr>
          <w:color w:val="231F20"/>
        </w:rPr>
        <w:t xml:space="preserve">a certification exam. </w:t>
      </w:r>
      <w:r>
        <w:rPr>
          <w:color w:val="231F20"/>
          <w:spacing w:val="-6"/>
        </w:rPr>
        <w:t xml:space="preserve">You  </w:t>
      </w:r>
      <w:r>
        <w:rPr>
          <w:color w:val="231F20"/>
        </w:rPr>
        <w:t xml:space="preserve">might come in expect-     ing to be done 30 minutes early, only to discover you are only a quarter of the </w:t>
      </w:r>
      <w:r>
        <w:rPr>
          <w:color w:val="231F20"/>
          <w:spacing w:val="-2"/>
        </w:rPr>
        <w:t xml:space="preserve">way </w:t>
      </w:r>
      <w:r>
        <w:rPr>
          <w:color w:val="231F20"/>
        </w:rPr>
        <w:t xml:space="preserve">through the exam with half the time remaining. At some point, you may </w:t>
      </w:r>
      <w:r>
        <w:rPr>
          <w:color w:val="231F20"/>
          <w:spacing w:val="2"/>
        </w:rPr>
        <w:t xml:space="preserve">begin </w:t>
      </w:r>
      <w:r>
        <w:rPr>
          <w:color w:val="231F20"/>
        </w:rPr>
        <w:t>to panic, and it</w:t>
      </w:r>
      <w:r>
        <w:rPr>
          <w:color w:val="231F20"/>
          <w:spacing w:val="4"/>
        </w:rPr>
        <w:t xml:space="preserve"> </w:t>
      </w:r>
      <w:r>
        <w:rPr>
          <w:color w:val="231F20"/>
        </w:rPr>
        <w:t>is</w:t>
      </w:r>
    </w:p>
    <w:p w:rsidR="00FA3020" w:rsidRDefault="00350426">
      <w:pPr>
        <w:pStyle w:val="BodyText"/>
        <w:spacing w:line="259" w:lineRule="auto"/>
        <w:ind w:left="1440" w:right="1788"/>
      </w:pPr>
      <w:r>
        <w:rPr>
          <w:color w:val="231F20"/>
        </w:rPr>
        <w:t>in these moments that these test-taking skills are most important. Just remember to take    a</w:t>
      </w:r>
      <w:r>
        <w:rPr>
          <w:color w:val="231F20"/>
          <w:spacing w:val="11"/>
        </w:rPr>
        <w:t xml:space="preserve"> </w:t>
      </w:r>
      <w:r>
        <w:rPr>
          <w:color w:val="231F20"/>
        </w:rPr>
        <w:t>deep</w:t>
      </w:r>
      <w:r>
        <w:rPr>
          <w:color w:val="231F20"/>
          <w:spacing w:val="12"/>
        </w:rPr>
        <w:t xml:space="preserve"> </w:t>
      </w:r>
      <w:r>
        <w:rPr>
          <w:color w:val="231F20"/>
        </w:rPr>
        <w:t>breath,</w:t>
      </w:r>
      <w:r>
        <w:rPr>
          <w:color w:val="231F20"/>
          <w:spacing w:val="12"/>
        </w:rPr>
        <w:t xml:space="preserve"> </w:t>
      </w:r>
      <w:r>
        <w:rPr>
          <w:color w:val="231F20"/>
        </w:rPr>
        <w:t>stay</w:t>
      </w:r>
      <w:r>
        <w:rPr>
          <w:color w:val="231F20"/>
          <w:spacing w:val="11"/>
        </w:rPr>
        <w:t xml:space="preserve"> </w:t>
      </w:r>
      <w:r>
        <w:rPr>
          <w:color w:val="231F20"/>
          <w:spacing w:val="2"/>
        </w:rPr>
        <w:t>calm,</w:t>
      </w:r>
      <w:r>
        <w:rPr>
          <w:color w:val="231F20"/>
          <w:spacing w:val="12"/>
        </w:rPr>
        <w:t xml:space="preserve"> </w:t>
      </w:r>
      <w:r>
        <w:rPr>
          <w:color w:val="231F20"/>
        </w:rPr>
        <w:t>eliminate</w:t>
      </w:r>
      <w:r>
        <w:rPr>
          <w:color w:val="231F20"/>
          <w:spacing w:val="12"/>
        </w:rPr>
        <w:t xml:space="preserve"> </w:t>
      </w:r>
      <w:r>
        <w:rPr>
          <w:color w:val="231F20"/>
        </w:rPr>
        <w:t>as</w:t>
      </w:r>
      <w:r>
        <w:rPr>
          <w:color w:val="231F20"/>
          <w:spacing w:val="11"/>
        </w:rPr>
        <w:t xml:space="preserve"> </w:t>
      </w:r>
      <w:r>
        <w:rPr>
          <w:color w:val="231F20"/>
        </w:rPr>
        <w:t>many</w:t>
      </w:r>
      <w:r>
        <w:rPr>
          <w:color w:val="231F20"/>
          <w:spacing w:val="11"/>
        </w:rPr>
        <w:t xml:space="preserve"> </w:t>
      </w:r>
      <w:r>
        <w:rPr>
          <w:color w:val="231F20"/>
        </w:rPr>
        <w:t>wrong</w:t>
      </w:r>
      <w:r>
        <w:rPr>
          <w:color w:val="231F20"/>
          <w:spacing w:val="12"/>
        </w:rPr>
        <w:t xml:space="preserve"> </w:t>
      </w:r>
      <w:r>
        <w:rPr>
          <w:color w:val="231F20"/>
        </w:rPr>
        <w:t>answers</w:t>
      </w:r>
      <w:r>
        <w:rPr>
          <w:color w:val="231F20"/>
          <w:spacing w:val="12"/>
        </w:rPr>
        <w:t xml:space="preserve"> </w:t>
      </w:r>
      <w:r>
        <w:rPr>
          <w:color w:val="231F20"/>
        </w:rPr>
        <w:t>as</w:t>
      </w:r>
      <w:r>
        <w:rPr>
          <w:color w:val="231F20"/>
          <w:spacing w:val="11"/>
        </w:rPr>
        <w:t xml:space="preserve"> </w:t>
      </w:r>
      <w:r>
        <w:rPr>
          <w:color w:val="231F20"/>
        </w:rPr>
        <w:t>you</w:t>
      </w:r>
      <w:r>
        <w:rPr>
          <w:color w:val="231F20"/>
          <w:spacing w:val="12"/>
        </w:rPr>
        <w:t xml:space="preserve"> </w:t>
      </w:r>
      <w:r>
        <w:rPr>
          <w:color w:val="231F20"/>
          <w:spacing w:val="2"/>
        </w:rPr>
        <w:t>can,</w:t>
      </w:r>
      <w:r>
        <w:rPr>
          <w:color w:val="231F20"/>
          <w:spacing w:val="11"/>
        </w:rPr>
        <w:t xml:space="preserve"> </w:t>
      </w:r>
      <w:r>
        <w:rPr>
          <w:color w:val="231F20"/>
        </w:rPr>
        <w:t>and</w:t>
      </w:r>
      <w:r>
        <w:rPr>
          <w:color w:val="231F20"/>
          <w:spacing w:val="12"/>
        </w:rPr>
        <w:t xml:space="preserve"> </w:t>
      </w:r>
      <w:r>
        <w:rPr>
          <w:color w:val="231F20"/>
        </w:rPr>
        <w:t>make</w:t>
      </w:r>
      <w:r>
        <w:rPr>
          <w:color w:val="231F20"/>
          <w:spacing w:val="11"/>
        </w:rPr>
        <w:t xml:space="preserve"> </w:t>
      </w:r>
      <w:r>
        <w:rPr>
          <w:color w:val="231F20"/>
        </w:rPr>
        <w:t>sure</w:t>
      </w:r>
      <w:r>
        <w:rPr>
          <w:color w:val="231F20"/>
          <w:spacing w:val="12"/>
        </w:rPr>
        <w:t xml:space="preserve"> </w:t>
      </w:r>
      <w:r>
        <w:rPr>
          <w:color w:val="231F20"/>
        </w:rPr>
        <w:t>to</w:t>
      </w:r>
    </w:p>
    <w:p w:rsidR="00FA3020" w:rsidRDefault="00350426">
      <w:pPr>
        <w:pStyle w:val="BodyText"/>
        <w:spacing w:line="259" w:lineRule="auto"/>
        <w:ind w:left="1440" w:right="1648"/>
      </w:pPr>
      <w:r>
        <w:rPr>
          <w:color w:val="231F20"/>
        </w:rPr>
        <w:t>answer each and every question. It is for stressful moments like these that being well rested with a good night’s sleep will be most beneficial!</w:t>
      </w:r>
    </w:p>
    <w:p w:rsidR="00FA3020" w:rsidRDefault="00FA3020">
      <w:pPr>
        <w:spacing w:line="259" w:lineRule="auto"/>
        <w:sectPr w:rsidR="00FA3020">
          <w:pgSz w:w="10620" w:h="13320"/>
          <w:pgMar w:top="460" w:right="0" w:bottom="280" w:left="0" w:header="720" w:footer="720" w:gutter="0"/>
          <w:cols w:space="720"/>
        </w:sectPr>
      </w:pPr>
    </w:p>
    <w:p w:rsidR="00FA3020" w:rsidRDefault="00350426">
      <w:pPr>
        <w:pStyle w:val="BodyText"/>
        <w:rPr>
          <w:sz w:val="20"/>
        </w:rPr>
      </w:pPr>
      <w:r>
        <w:rPr>
          <w:noProof/>
          <w:lang w:bidi="ar-SA"/>
        </w:rPr>
        <w:lastRenderedPageBreak/>
        <w:drawing>
          <wp:anchor distT="0" distB="0" distL="0" distR="0" simplePos="0" relativeHeight="251493888" behindDoc="0" locked="0" layoutInCell="1" allowOverlap="1">
            <wp:simplePos x="0" y="0"/>
            <wp:positionH relativeFrom="page">
              <wp:posOffset>0</wp:posOffset>
            </wp:positionH>
            <wp:positionV relativeFrom="page">
              <wp:posOffset>0</wp:posOffset>
            </wp:positionV>
            <wp:extent cx="2400300" cy="8458201"/>
            <wp:effectExtent l="0" t="0" r="0" b="0"/>
            <wp:wrapNone/>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92" cstate="print"/>
                    <a:stretch>
                      <a:fillRect/>
                    </a:stretch>
                  </pic:blipFill>
                  <pic:spPr>
                    <a:xfrm>
                      <a:off x="0" y="0"/>
                      <a:ext cx="2400300" cy="8458201"/>
                    </a:xfrm>
                    <a:prstGeom prst="rect">
                      <a:avLst/>
                    </a:prstGeom>
                  </pic:spPr>
                </pic:pic>
              </a:graphicData>
            </a:graphic>
          </wp:anchor>
        </w:drawing>
      </w:r>
    </w:p>
    <w:p w:rsidR="00FA3020" w:rsidRDefault="00FA3020">
      <w:pPr>
        <w:pStyle w:val="BodyText"/>
        <w:rPr>
          <w:sz w:val="20"/>
        </w:rPr>
      </w:pPr>
    </w:p>
    <w:p w:rsidR="00FA3020" w:rsidRDefault="00FA3020">
      <w:pPr>
        <w:pStyle w:val="BodyText"/>
        <w:rPr>
          <w:sz w:val="20"/>
        </w:rPr>
      </w:pPr>
    </w:p>
    <w:p w:rsidR="00FA3020" w:rsidRDefault="00350426">
      <w:pPr>
        <w:pStyle w:val="Heading3"/>
        <w:ind w:left="615" w:right="1691"/>
        <w:jc w:val="center"/>
      </w:pPr>
      <w:bookmarkStart w:id="206" w:name="Index"/>
      <w:bookmarkEnd w:id="206"/>
      <w:r>
        <w:rPr>
          <w:color w:val="231F20"/>
          <w:w w:val="105"/>
        </w:rPr>
        <w:t>Index</w:t>
      </w:r>
    </w:p>
    <w:p w:rsidR="00FA3020" w:rsidRDefault="00FA3020">
      <w:pPr>
        <w:jc w:val="center"/>
        <w:sectPr w:rsidR="00FA3020">
          <w:pgSz w:w="10620" w:h="13320"/>
          <w:pgMar w:top="0" w:right="0" w:bottom="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FA3020">
      <w:pPr>
        <w:pStyle w:val="BodyText"/>
        <w:rPr>
          <w:rFonts w:ascii="Times New Roman"/>
          <w:sz w:val="20"/>
        </w:rPr>
      </w:pPr>
    </w:p>
    <w:p w:rsidR="00FA3020" w:rsidRDefault="00FA3020">
      <w:pPr>
        <w:pStyle w:val="BodyText"/>
        <w:rPr>
          <w:rFonts w:ascii="Times New Roman"/>
          <w:sz w:val="20"/>
        </w:rPr>
      </w:pPr>
    </w:p>
    <w:p w:rsidR="00FA3020" w:rsidRDefault="00FA3020">
      <w:pPr>
        <w:pStyle w:val="BodyText"/>
        <w:spacing w:before="1"/>
        <w:rPr>
          <w:rFonts w:ascii="Times New Roman"/>
          <w:sz w:val="16"/>
        </w:rPr>
      </w:pPr>
    </w:p>
    <w:p w:rsidR="00FA3020" w:rsidRDefault="00350426">
      <w:pPr>
        <w:spacing w:before="103" w:line="264" w:lineRule="auto"/>
        <w:ind w:left="1560" w:right="1648"/>
        <w:rPr>
          <w:sz w:val="18"/>
        </w:rPr>
      </w:pPr>
      <w:r>
        <w:rPr>
          <w:rFonts w:ascii="Book Antiqua"/>
          <w:b/>
          <w:color w:val="231F20"/>
          <w:sz w:val="18"/>
        </w:rPr>
        <w:t xml:space="preserve">Note to the Reader: </w:t>
      </w:r>
      <w:r>
        <w:rPr>
          <w:color w:val="231F20"/>
          <w:sz w:val="18"/>
        </w:rPr>
        <w:t xml:space="preserve">Throughout this index </w:t>
      </w:r>
      <w:r>
        <w:rPr>
          <w:rFonts w:ascii="Book Antiqua"/>
          <w:b/>
          <w:color w:val="231F20"/>
          <w:sz w:val="18"/>
        </w:rPr>
        <w:t xml:space="preserve">boldfaced </w:t>
      </w:r>
      <w:r>
        <w:rPr>
          <w:color w:val="231F20"/>
          <w:sz w:val="18"/>
        </w:rPr>
        <w:t xml:space="preserve">page numbers indicate primary discus- sions of a topic. </w:t>
      </w:r>
      <w:r>
        <w:rPr>
          <w:rFonts w:ascii="Book Antiqua"/>
          <w:i/>
          <w:color w:val="231F20"/>
          <w:sz w:val="18"/>
        </w:rPr>
        <w:t xml:space="preserve">Italicized </w:t>
      </w:r>
      <w:r>
        <w:rPr>
          <w:color w:val="231F20"/>
          <w:sz w:val="18"/>
        </w:rPr>
        <w:t>page numbers indicate illustrations.</w:t>
      </w:r>
    </w:p>
    <w:p w:rsidR="00FA3020" w:rsidRDefault="00FA3020">
      <w:pPr>
        <w:pStyle w:val="BodyText"/>
        <w:rPr>
          <w:sz w:val="20"/>
        </w:rPr>
      </w:pPr>
    </w:p>
    <w:p w:rsidR="00FA3020" w:rsidRDefault="00FA3020">
      <w:pPr>
        <w:pStyle w:val="BodyText"/>
        <w:spacing w:before="1"/>
        <w:rPr>
          <w:sz w:val="16"/>
        </w:rPr>
      </w:pPr>
    </w:p>
    <w:p w:rsidR="00FA3020" w:rsidRDefault="00FA3020">
      <w:pPr>
        <w:rPr>
          <w:sz w:val="16"/>
        </w:rPr>
        <w:sectPr w:rsidR="00FA3020">
          <w:pgSz w:w="10620" w:h="13320"/>
          <w:pgMar w:top="1240" w:right="0" w:bottom="280" w:left="0" w:header="720" w:footer="720" w:gutter="0"/>
          <w:cols w:space="720"/>
        </w:sectPr>
      </w:pPr>
    </w:p>
    <w:p w:rsidR="00FA3020" w:rsidRDefault="00350426">
      <w:pPr>
        <w:pStyle w:val="Heading6"/>
        <w:spacing w:before="164"/>
        <w:rPr>
          <w:rFonts w:ascii="Century Gothic"/>
        </w:rPr>
      </w:pPr>
      <w:r>
        <w:rPr>
          <w:rFonts w:ascii="Century Gothic"/>
          <w:color w:val="231F20"/>
          <w:w w:val="112"/>
        </w:rPr>
        <w:lastRenderedPageBreak/>
        <w:t>A</w:t>
      </w:r>
    </w:p>
    <w:p w:rsidR="00FA3020" w:rsidRDefault="00350426">
      <w:pPr>
        <w:spacing w:before="76"/>
        <w:ind w:left="1560"/>
        <w:rPr>
          <w:sz w:val="17"/>
        </w:rPr>
      </w:pPr>
      <w:r>
        <w:rPr>
          <w:color w:val="231F20"/>
          <w:sz w:val="17"/>
        </w:rPr>
        <w:t>abstract classes</w:t>
      </w:r>
    </w:p>
    <w:p w:rsidR="00FA3020" w:rsidRDefault="00350426">
      <w:pPr>
        <w:spacing w:before="11"/>
        <w:ind w:left="1800"/>
        <w:rPr>
          <w:rFonts w:ascii="Book Antiqua" w:hAnsi="Book Antiqua"/>
          <w:b/>
          <w:sz w:val="17"/>
        </w:rPr>
      </w:pPr>
      <w:r>
        <w:rPr>
          <w:color w:val="231F20"/>
          <w:w w:val="105"/>
          <w:sz w:val="17"/>
        </w:rPr>
        <w:t xml:space="preserve">concrete classes from, </w:t>
      </w:r>
      <w:r>
        <w:rPr>
          <w:rFonts w:ascii="Book Antiqua" w:hAnsi="Book Antiqua"/>
          <w:b/>
          <w:color w:val="231F20"/>
          <w:w w:val="105"/>
          <w:sz w:val="17"/>
        </w:rPr>
        <w:t>262</w:t>
      </w:r>
      <w:r>
        <w:rPr>
          <w:color w:val="231F20"/>
          <w:w w:val="105"/>
          <w:sz w:val="17"/>
        </w:rPr>
        <w:t>–</w:t>
      </w:r>
      <w:r>
        <w:rPr>
          <w:rFonts w:ascii="Book Antiqua" w:hAnsi="Book Antiqua"/>
          <w:b/>
          <w:color w:val="231F20"/>
          <w:w w:val="105"/>
          <w:sz w:val="17"/>
        </w:rPr>
        <w:t>263</w:t>
      </w:r>
    </w:p>
    <w:p w:rsidR="00FA3020" w:rsidRDefault="00350426">
      <w:pPr>
        <w:spacing w:before="3"/>
        <w:ind w:left="1800"/>
        <w:rPr>
          <w:rFonts w:ascii="Book Antiqua"/>
          <w:b/>
          <w:sz w:val="17"/>
        </w:rPr>
      </w:pPr>
      <w:r>
        <w:rPr>
          <w:color w:val="231F20"/>
          <w:w w:val="105"/>
          <w:sz w:val="17"/>
        </w:rPr>
        <w:t xml:space="preserve">creating, </w:t>
      </w:r>
      <w:r>
        <w:rPr>
          <w:rFonts w:ascii="Book Antiqua"/>
          <w:b/>
          <w:color w:val="231F20"/>
          <w:w w:val="105"/>
          <w:sz w:val="17"/>
        </w:rPr>
        <w:t>259</w:t>
      </w:r>
    </w:p>
    <w:p w:rsidR="00FA3020" w:rsidRDefault="00350426">
      <w:pPr>
        <w:spacing w:before="4"/>
        <w:ind w:left="1800"/>
        <w:rPr>
          <w:rFonts w:ascii="Book Antiqua" w:hAnsi="Book Antiqua"/>
          <w:b/>
          <w:sz w:val="17"/>
        </w:rPr>
      </w:pPr>
      <w:r>
        <w:rPr>
          <w:color w:val="231F20"/>
          <w:w w:val="105"/>
          <w:sz w:val="17"/>
        </w:rPr>
        <w:t xml:space="preserve">defining, </w:t>
      </w:r>
      <w:r>
        <w:rPr>
          <w:rFonts w:ascii="Book Antiqua" w:hAnsi="Book Antiqua"/>
          <w:b/>
          <w:color w:val="231F20"/>
          <w:w w:val="105"/>
          <w:sz w:val="17"/>
        </w:rPr>
        <w:t>260</w:t>
      </w:r>
      <w:r>
        <w:rPr>
          <w:color w:val="231F20"/>
          <w:w w:val="105"/>
          <w:sz w:val="17"/>
        </w:rPr>
        <w:t>–</w:t>
      </w:r>
      <w:r>
        <w:rPr>
          <w:rFonts w:ascii="Book Antiqua" w:hAnsi="Book Antiqua"/>
          <w:b/>
          <w:color w:val="231F20"/>
          <w:w w:val="105"/>
          <w:sz w:val="17"/>
        </w:rPr>
        <w:t>262</w:t>
      </w:r>
    </w:p>
    <w:p w:rsidR="00FA3020" w:rsidRDefault="00350426">
      <w:pPr>
        <w:spacing w:before="3"/>
        <w:ind w:left="1800"/>
        <w:rPr>
          <w:rFonts w:ascii="Book Antiqua" w:hAnsi="Book Antiqua"/>
          <w:b/>
          <w:sz w:val="17"/>
        </w:rPr>
      </w:pPr>
      <w:r>
        <w:rPr>
          <w:color w:val="231F20"/>
          <w:w w:val="105"/>
          <w:sz w:val="17"/>
        </w:rPr>
        <w:t>extending,</w:t>
      </w:r>
      <w:r>
        <w:rPr>
          <w:color w:val="231F20"/>
          <w:spacing w:val="37"/>
          <w:w w:val="105"/>
          <w:sz w:val="17"/>
        </w:rPr>
        <w:t xml:space="preserve"> </w:t>
      </w:r>
      <w:r>
        <w:rPr>
          <w:rFonts w:ascii="Book Antiqua" w:hAnsi="Book Antiqua"/>
          <w:b/>
          <w:color w:val="231F20"/>
          <w:w w:val="105"/>
          <w:sz w:val="17"/>
        </w:rPr>
        <w:t>263</w:t>
      </w:r>
      <w:r>
        <w:rPr>
          <w:color w:val="231F20"/>
          <w:w w:val="105"/>
          <w:sz w:val="17"/>
        </w:rPr>
        <w:t>–</w:t>
      </w:r>
      <w:r>
        <w:rPr>
          <w:rFonts w:ascii="Book Antiqua" w:hAnsi="Book Antiqua"/>
          <w:b/>
          <w:color w:val="231F20"/>
          <w:w w:val="105"/>
          <w:sz w:val="17"/>
        </w:rPr>
        <w:t>265</w:t>
      </w:r>
    </w:p>
    <w:p w:rsidR="00FA3020" w:rsidRDefault="00350426">
      <w:pPr>
        <w:spacing w:before="4" w:line="252" w:lineRule="auto"/>
        <w:ind w:left="1800" w:right="1592" w:hanging="240"/>
        <w:rPr>
          <w:sz w:val="17"/>
        </w:rPr>
      </w:pPr>
      <w:r>
        <w:rPr>
          <w:color w:val="231F20"/>
          <w:sz w:val="17"/>
        </w:rPr>
        <w:t>abstract specifiers interfaces,</w:t>
      </w:r>
      <w:r>
        <w:rPr>
          <w:color w:val="231F20"/>
          <w:spacing w:val="14"/>
          <w:sz w:val="17"/>
        </w:rPr>
        <w:t xml:space="preserve"> </w:t>
      </w:r>
      <w:r>
        <w:rPr>
          <w:color w:val="231F20"/>
          <w:sz w:val="17"/>
        </w:rPr>
        <w:t>267–269</w:t>
      </w:r>
    </w:p>
    <w:p w:rsidR="00FA3020" w:rsidRDefault="00350426">
      <w:pPr>
        <w:spacing w:before="1"/>
        <w:ind w:left="1800"/>
        <w:rPr>
          <w:rFonts w:ascii="Book Antiqua" w:hAnsi="Book Antiqua"/>
          <w:b/>
          <w:sz w:val="17"/>
        </w:rPr>
      </w:pPr>
      <w:r>
        <w:rPr>
          <w:color w:val="231F20"/>
          <w:w w:val="105"/>
          <w:sz w:val="17"/>
        </w:rPr>
        <w:t xml:space="preserve">methods, 168, </w:t>
      </w:r>
      <w:r>
        <w:rPr>
          <w:rFonts w:ascii="Book Antiqua" w:hAnsi="Book Antiqua"/>
          <w:b/>
          <w:color w:val="231F20"/>
          <w:w w:val="105"/>
          <w:sz w:val="17"/>
        </w:rPr>
        <w:t>271</w:t>
      </w:r>
      <w:r>
        <w:rPr>
          <w:color w:val="231F20"/>
          <w:w w:val="105"/>
          <w:sz w:val="17"/>
        </w:rPr>
        <w:t>–</w:t>
      </w:r>
      <w:r>
        <w:rPr>
          <w:rFonts w:ascii="Book Antiqua" w:hAnsi="Book Antiqua"/>
          <w:b/>
          <w:color w:val="231F20"/>
          <w:w w:val="105"/>
          <w:sz w:val="17"/>
        </w:rPr>
        <w:t>273</w:t>
      </w:r>
    </w:p>
    <w:p w:rsidR="00FA3020" w:rsidRDefault="00350426">
      <w:pPr>
        <w:spacing w:before="3"/>
        <w:ind w:left="1560"/>
        <w:rPr>
          <w:rFonts w:ascii="Book Antiqua"/>
          <w:b/>
          <w:sz w:val="17"/>
        </w:rPr>
      </w:pPr>
      <w:r>
        <w:rPr>
          <w:color w:val="231F20"/>
          <w:w w:val="105"/>
          <w:sz w:val="17"/>
        </w:rPr>
        <w:t xml:space="preserve">access modifiers, </w:t>
      </w:r>
      <w:r>
        <w:rPr>
          <w:rFonts w:ascii="Book Antiqua"/>
          <w:b/>
          <w:color w:val="231F20"/>
          <w:w w:val="105"/>
          <w:sz w:val="17"/>
        </w:rPr>
        <w:t>173</w:t>
      </w:r>
    </w:p>
    <w:p w:rsidR="00FA3020" w:rsidRDefault="00350426">
      <w:pPr>
        <w:spacing w:before="4"/>
        <w:ind w:left="1800"/>
        <w:rPr>
          <w:rFonts w:ascii="Book Antiqua"/>
          <w:b/>
          <w:sz w:val="17"/>
        </w:rPr>
      </w:pPr>
      <w:r>
        <w:rPr>
          <w:color w:val="231F20"/>
          <w:w w:val="110"/>
          <w:sz w:val="17"/>
        </w:rPr>
        <w:t xml:space="preserve">default, </w:t>
      </w:r>
      <w:r>
        <w:rPr>
          <w:rFonts w:ascii="Book Antiqua"/>
          <w:b/>
          <w:color w:val="231F20"/>
          <w:w w:val="110"/>
          <w:sz w:val="17"/>
        </w:rPr>
        <w:t>175</w:t>
      </w:r>
    </w:p>
    <w:p w:rsidR="00FA3020" w:rsidRDefault="00350426">
      <w:pPr>
        <w:spacing w:before="3"/>
        <w:ind w:left="1800"/>
        <w:rPr>
          <w:sz w:val="17"/>
        </w:rPr>
      </w:pPr>
      <w:r>
        <w:rPr>
          <w:color w:val="231F20"/>
          <w:sz w:val="17"/>
        </w:rPr>
        <w:t>description, 7</w:t>
      </w:r>
    </w:p>
    <w:p w:rsidR="00FA3020" w:rsidRDefault="00350426">
      <w:pPr>
        <w:spacing w:before="11"/>
        <w:ind w:left="1800"/>
        <w:rPr>
          <w:rFonts w:ascii="Book Antiqua"/>
          <w:b/>
          <w:sz w:val="17"/>
        </w:rPr>
      </w:pPr>
      <w:r>
        <w:rPr>
          <w:color w:val="231F20"/>
          <w:w w:val="105"/>
          <w:sz w:val="17"/>
        </w:rPr>
        <w:t xml:space="preserve">inheritance, </w:t>
      </w:r>
      <w:r>
        <w:rPr>
          <w:rFonts w:ascii="Book Antiqua"/>
          <w:b/>
          <w:color w:val="231F20"/>
          <w:w w:val="105"/>
          <w:sz w:val="17"/>
        </w:rPr>
        <w:t>237</w:t>
      </w:r>
    </w:p>
    <w:p w:rsidR="00FA3020" w:rsidRDefault="00350426">
      <w:pPr>
        <w:spacing w:before="3"/>
        <w:ind w:left="1800"/>
        <w:rPr>
          <w:sz w:val="17"/>
        </w:rPr>
      </w:pPr>
      <w:r>
        <w:rPr>
          <w:color w:val="231F20"/>
          <w:sz w:val="17"/>
        </w:rPr>
        <w:t>methods, 166–167</w:t>
      </w:r>
    </w:p>
    <w:p w:rsidR="00FA3020" w:rsidRDefault="00350426">
      <w:pPr>
        <w:spacing w:before="11"/>
        <w:ind w:left="1800"/>
        <w:rPr>
          <w:rFonts w:ascii="Book Antiqua"/>
          <w:i/>
          <w:sz w:val="17"/>
        </w:rPr>
      </w:pPr>
      <w:r>
        <w:rPr>
          <w:color w:val="231F20"/>
          <w:w w:val="110"/>
          <w:sz w:val="17"/>
        </w:rPr>
        <w:t xml:space="preserve">private, </w:t>
      </w:r>
      <w:r>
        <w:rPr>
          <w:rFonts w:ascii="Book Antiqua"/>
          <w:b/>
          <w:color w:val="231F20"/>
          <w:w w:val="110"/>
          <w:sz w:val="17"/>
        </w:rPr>
        <w:t>173</w:t>
      </w:r>
      <w:r>
        <w:rPr>
          <w:color w:val="231F20"/>
          <w:w w:val="110"/>
          <w:sz w:val="17"/>
        </w:rPr>
        <w:t xml:space="preserve">, </w:t>
      </w:r>
      <w:r>
        <w:rPr>
          <w:rFonts w:ascii="Book Antiqua"/>
          <w:i/>
          <w:color w:val="231F20"/>
          <w:w w:val="110"/>
          <w:sz w:val="17"/>
        </w:rPr>
        <w:t>174</w:t>
      </w:r>
    </w:p>
    <w:p w:rsidR="00FA3020" w:rsidRDefault="00350426">
      <w:pPr>
        <w:spacing w:before="1"/>
        <w:ind w:left="1800"/>
        <w:rPr>
          <w:rFonts w:ascii="Book Antiqua"/>
          <w:i/>
          <w:sz w:val="17"/>
        </w:rPr>
      </w:pPr>
      <w:r>
        <w:rPr>
          <w:color w:val="231F20"/>
          <w:w w:val="110"/>
          <w:sz w:val="17"/>
        </w:rPr>
        <w:t xml:space="preserve">protected, </w:t>
      </w:r>
      <w:r>
        <w:rPr>
          <w:rFonts w:ascii="Book Antiqua"/>
          <w:b/>
          <w:color w:val="231F20"/>
          <w:w w:val="110"/>
          <w:sz w:val="17"/>
        </w:rPr>
        <w:t>176</w:t>
      </w:r>
      <w:r>
        <w:rPr>
          <w:color w:val="231F20"/>
          <w:w w:val="110"/>
          <w:sz w:val="17"/>
        </w:rPr>
        <w:t xml:space="preserve">, </w:t>
      </w:r>
      <w:r>
        <w:rPr>
          <w:rFonts w:ascii="Book Antiqua"/>
          <w:i/>
          <w:color w:val="231F20"/>
          <w:w w:val="110"/>
          <w:sz w:val="17"/>
        </w:rPr>
        <w:t>176</w:t>
      </w:r>
    </w:p>
    <w:p w:rsidR="00FA3020" w:rsidRDefault="00350426">
      <w:pPr>
        <w:spacing w:before="1"/>
        <w:ind w:left="1800"/>
        <w:rPr>
          <w:rFonts w:ascii="Book Antiqua" w:hAnsi="Book Antiqua"/>
          <w:b/>
          <w:sz w:val="17"/>
        </w:rPr>
      </w:pPr>
      <w:r>
        <w:rPr>
          <w:color w:val="231F20"/>
          <w:w w:val="110"/>
          <w:sz w:val="17"/>
        </w:rPr>
        <w:t xml:space="preserve">public, </w:t>
      </w:r>
      <w:r>
        <w:rPr>
          <w:rFonts w:ascii="Book Antiqua" w:hAnsi="Book Antiqua"/>
          <w:b/>
          <w:color w:val="231F20"/>
          <w:w w:val="110"/>
          <w:sz w:val="17"/>
        </w:rPr>
        <w:t>180</w:t>
      </w:r>
      <w:r>
        <w:rPr>
          <w:color w:val="231F20"/>
          <w:w w:val="110"/>
          <w:sz w:val="17"/>
        </w:rPr>
        <w:t>–</w:t>
      </w:r>
      <w:r>
        <w:rPr>
          <w:rFonts w:ascii="Book Antiqua" w:hAnsi="Book Antiqua"/>
          <w:b/>
          <w:color w:val="231F20"/>
          <w:w w:val="110"/>
          <w:sz w:val="17"/>
        </w:rPr>
        <w:t>181</w:t>
      </w:r>
    </w:p>
    <w:p w:rsidR="00FA3020" w:rsidRDefault="00350426">
      <w:pPr>
        <w:spacing w:before="3"/>
        <w:ind w:left="1800"/>
        <w:rPr>
          <w:rFonts w:ascii="Book Antiqua" w:hAnsi="Book Antiqua"/>
          <w:b/>
          <w:sz w:val="17"/>
        </w:rPr>
      </w:pPr>
      <w:r>
        <w:rPr>
          <w:color w:val="231F20"/>
          <w:w w:val="105"/>
          <w:sz w:val="17"/>
        </w:rPr>
        <w:t xml:space="preserve">static, </w:t>
      </w:r>
      <w:r>
        <w:rPr>
          <w:rFonts w:ascii="Book Antiqua" w:hAnsi="Book Antiqua"/>
          <w:b/>
          <w:color w:val="231F20"/>
          <w:w w:val="105"/>
          <w:sz w:val="17"/>
        </w:rPr>
        <w:t>181</w:t>
      </w:r>
      <w:r>
        <w:rPr>
          <w:color w:val="231F20"/>
          <w:w w:val="105"/>
          <w:sz w:val="17"/>
        </w:rPr>
        <w:t>–</w:t>
      </w:r>
      <w:r>
        <w:rPr>
          <w:rFonts w:ascii="Book Antiqua" w:hAnsi="Book Antiqua"/>
          <w:b/>
          <w:color w:val="231F20"/>
          <w:w w:val="105"/>
          <w:sz w:val="17"/>
        </w:rPr>
        <w:t>188</w:t>
      </w:r>
    </w:p>
    <w:p w:rsidR="00FA3020" w:rsidRDefault="00350426">
      <w:pPr>
        <w:spacing w:before="4" w:line="244" w:lineRule="auto"/>
        <w:ind w:left="1560" w:right="1592"/>
        <w:rPr>
          <w:sz w:val="17"/>
        </w:rPr>
      </w:pPr>
      <w:r>
        <w:rPr>
          <w:color w:val="231F20"/>
          <w:w w:val="105"/>
          <w:sz w:val="17"/>
        </w:rPr>
        <w:t xml:space="preserve">add() method, </w:t>
      </w:r>
      <w:r>
        <w:rPr>
          <w:rFonts w:ascii="Book Antiqua" w:hAnsi="Book Antiqua"/>
          <w:b/>
          <w:color w:val="231F20"/>
          <w:w w:val="105"/>
          <w:sz w:val="17"/>
        </w:rPr>
        <w:t>130</w:t>
      </w:r>
      <w:r>
        <w:rPr>
          <w:color w:val="231F20"/>
          <w:w w:val="105"/>
          <w:sz w:val="17"/>
        </w:rPr>
        <w:t>–</w:t>
      </w:r>
      <w:r>
        <w:rPr>
          <w:rFonts w:ascii="Book Antiqua" w:hAnsi="Book Antiqua"/>
          <w:b/>
          <w:color w:val="231F20"/>
          <w:w w:val="105"/>
          <w:sz w:val="17"/>
        </w:rPr>
        <w:t xml:space="preserve">131 </w:t>
      </w:r>
      <w:r>
        <w:rPr>
          <w:color w:val="231F20"/>
          <w:w w:val="105"/>
          <w:sz w:val="17"/>
        </w:rPr>
        <w:t>addition</w:t>
      </w:r>
    </w:p>
    <w:p w:rsidR="00FA3020" w:rsidRDefault="00350426">
      <w:pPr>
        <w:spacing w:before="6"/>
        <w:ind w:left="1800"/>
        <w:rPr>
          <w:sz w:val="17"/>
        </w:rPr>
      </w:pPr>
      <w:r>
        <w:rPr>
          <w:color w:val="231F20"/>
          <w:sz w:val="17"/>
        </w:rPr>
        <w:t>dates, 142–143</w:t>
      </w:r>
    </w:p>
    <w:p w:rsidR="00FA3020" w:rsidRDefault="00350426">
      <w:pPr>
        <w:spacing w:before="10"/>
        <w:ind w:left="1800"/>
        <w:rPr>
          <w:sz w:val="17"/>
        </w:rPr>
      </w:pPr>
      <w:r>
        <w:rPr>
          <w:color w:val="231F20"/>
          <w:sz w:val="17"/>
        </w:rPr>
        <w:t>precedence, 53–54</w:t>
      </w:r>
    </w:p>
    <w:p w:rsidR="00FA3020" w:rsidRDefault="00350426">
      <w:pPr>
        <w:spacing w:before="11"/>
        <w:ind w:left="1560"/>
        <w:rPr>
          <w:rFonts w:ascii="Book Antiqua"/>
          <w:i/>
          <w:sz w:val="17"/>
        </w:rPr>
      </w:pPr>
      <w:r>
        <w:rPr>
          <w:color w:val="231F20"/>
          <w:sz w:val="17"/>
        </w:rPr>
        <w:t xml:space="preserve">ampersands (&amp;) for logical operators, 64, </w:t>
      </w:r>
      <w:r>
        <w:rPr>
          <w:rFonts w:ascii="Book Antiqua"/>
          <w:i/>
          <w:color w:val="231F20"/>
          <w:sz w:val="17"/>
        </w:rPr>
        <w:t>64</w:t>
      </w:r>
    </w:p>
    <w:p w:rsidR="00FA3020" w:rsidRDefault="00350426">
      <w:pPr>
        <w:spacing w:before="103"/>
        <w:ind w:left="888"/>
        <w:rPr>
          <w:rFonts w:ascii="Book Antiqua" w:hAnsi="Book Antiqua"/>
          <w:i/>
          <w:sz w:val="17"/>
        </w:rPr>
      </w:pPr>
      <w:r>
        <w:br w:type="column"/>
      </w:r>
      <w:r>
        <w:rPr>
          <w:color w:val="231F20"/>
          <w:w w:val="110"/>
          <w:sz w:val="17"/>
        </w:rPr>
        <w:lastRenderedPageBreak/>
        <w:t xml:space="preserve">multidimensional, </w:t>
      </w:r>
      <w:r>
        <w:rPr>
          <w:rFonts w:ascii="Book Antiqua" w:hAnsi="Book Antiqua"/>
          <w:b/>
          <w:color w:val="231F20"/>
          <w:w w:val="110"/>
          <w:sz w:val="17"/>
        </w:rPr>
        <w:t>126</w:t>
      </w:r>
      <w:r>
        <w:rPr>
          <w:color w:val="231F20"/>
          <w:w w:val="110"/>
          <w:sz w:val="17"/>
        </w:rPr>
        <w:t>–</w:t>
      </w:r>
      <w:r>
        <w:rPr>
          <w:rFonts w:ascii="Book Antiqua" w:hAnsi="Book Antiqua"/>
          <w:b/>
          <w:color w:val="231F20"/>
          <w:w w:val="110"/>
          <w:sz w:val="17"/>
        </w:rPr>
        <w:t>129</w:t>
      </w:r>
      <w:r>
        <w:rPr>
          <w:color w:val="231F20"/>
          <w:w w:val="110"/>
          <w:sz w:val="17"/>
        </w:rPr>
        <w:t xml:space="preserve">, </w:t>
      </w:r>
      <w:r>
        <w:rPr>
          <w:rFonts w:ascii="Book Antiqua" w:hAnsi="Book Antiqua"/>
          <w:i/>
          <w:color w:val="231F20"/>
          <w:w w:val="110"/>
          <w:sz w:val="17"/>
        </w:rPr>
        <w:t>127</w:t>
      </w:r>
      <w:r>
        <w:rPr>
          <w:color w:val="231F20"/>
          <w:w w:val="110"/>
          <w:sz w:val="17"/>
        </w:rPr>
        <w:t>–</w:t>
      </w:r>
      <w:r>
        <w:rPr>
          <w:rFonts w:ascii="Book Antiqua" w:hAnsi="Book Antiqua"/>
          <w:i/>
          <w:color w:val="231F20"/>
          <w:w w:val="110"/>
          <w:sz w:val="17"/>
        </w:rPr>
        <w:t>128</w:t>
      </w:r>
    </w:p>
    <w:p w:rsidR="00FA3020" w:rsidRDefault="000C69B0">
      <w:pPr>
        <w:spacing w:before="1"/>
        <w:ind w:left="888"/>
        <w:rPr>
          <w:sz w:val="17"/>
        </w:rPr>
      </w:pPr>
      <w:r w:rsidRPr="000C69B0">
        <w:pict>
          <v:line id="_x0000_s1051" style="position:absolute;left:0;text-align:left;z-index:251776512;mso-position-horizontal-relative:page" from="78pt,-8.6pt" to="250.5pt,-8.6pt" strokecolor="#231f20" strokeweight=".5pt">
            <w10:wrap anchorx="page"/>
          </v:line>
        </w:pict>
      </w:r>
      <w:r w:rsidR="00350426">
        <w:rPr>
          <w:color w:val="231F20"/>
          <w:sz w:val="17"/>
        </w:rPr>
        <w:t>parameters, 7</w:t>
      </w:r>
    </w:p>
    <w:p w:rsidR="00FA3020" w:rsidRDefault="00350426">
      <w:pPr>
        <w:spacing w:before="11"/>
        <w:ind w:left="888"/>
        <w:rPr>
          <w:rFonts w:ascii="Book Antiqua" w:hAnsi="Book Antiqua"/>
          <w:i/>
          <w:sz w:val="17"/>
        </w:rPr>
      </w:pPr>
      <w:r>
        <w:rPr>
          <w:color w:val="231F20"/>
          <w:w w:val="110"/>
          <w:sz w:val="17"/>
        </w:rPr>
        <w:t xml:space="preserve">primitives, </w:t>
      </w:r>
      <w:r>
        <w:rPr>
          <w:rFonts w:ascii="Book Antiqua" w:hAnsi="Book Antiqua"/>
          <w:b/>
          <w:color w:val="231F20"/>
          <w:w w:val="110"/>
          <w:sz w:val="17"/>
        </w:rPr>
        <w:t>119</w:t>
      </w:r>
      <w:r>
        <w:rPr>
          <w:color w:val="231F20"/>
          <w:w w:val="110"/>
          <w:sz w:val="17"/>
        </w:rPr>
        <w:t>–</w:t>
      </w:r>
      <w:r>
        <w:rPr>
          <w:rFonts w:ascii="Book Antiqua" w:hAnsi="Book Antiqua"/>
          <w:b/>
          <w:color w:val="231F20"/>
          <w:w w:val="110"/>
          <w:sz w:val="17"/>
        </w:rPr>
        <w:t>121</w:t>
      </w:r>
      <w:r>
        <w:rPr>
          <w:color w:val="231F20"/>
          <w:w w:val="110"/>
          <w:sz w:val="17"/>
        </w:rPr>
        <w:t xml:space="preserve">, </w:t>
      </w:r>
      <w:r>
        <w:rPr>
          <w:rFonts w:ascii="Book Antiqua" w:hAnsi="Book Antiqua"/>
          <w:i/>
          <w:color w:val="231F20"/>
          <w:w w:val="110"/>
          <w:sz w:val="17"/>
        </w:rPr>
        <w:t>119</w:t>
      </w:r>
      <w:r>
        <w:rPr>
          <w:color w:val="231F20"/>
          <w:w w:val="110"/>
          <w:sz w:val="17"/>
        </w:rPr>
        <w:t>–</w:t>
      </w:r>
      <w:r>
        <w:rPr>
          <w:rFonts w:ascii="Book Antiqua" w:hAnsi="Book Antiqua"/>
          <w:i/>
          <w:color w:val="231F20"/>
          <w:w w:val="110"/>
          <w:sz w:val="17"/>
        </w:rPr>
        <w:t>120</w:t>
      </w:r>
    </w:p>
    <w:p w:rsidR="00FA3020" w:rsidRDefault="00350426">
      <w:pPr>
        <w:spacing w:before="1"/>
        <w:ind w:left="888"/>
        <w:rPr>
          <w:rFonts w:ascii="Book Antiqua"/>
          <w:i/>
          <w:sz w:val="17"/>
        </w:rPr>
      </w:pPr>
      <w:r>
        <w:rPr>
          <w:color w:val="231F20"/>
          <w:w w:val="105"/>
          <w:sz w:val="17"/>
        </w:rPr>
        <w:t xml:space="preserve">reference variables, </w:t>
      </w:r>
      <w:r>
        <w:rPr>
          <w:rFonts w:ascii="Book Antiqua"/>
          <w:b/>
          <w:color w:val="231F20"/>
          <w:w w:val="105"/>
          <w:sz w:val="17"/>
        </w:rPr>
        <w:t>121</w:t>
      </w:r>
      <w:r>
        <w:rPr>
          <w:color w:val="231F20"/>
          <w:w w:val="105"/>
          <w:sz w:val="17"/>
        </w:rPr>
        <w:t xml:space="preserve">, </w:t>
      </w:r>
      <w:r>
        <w:rPr>
          <w:rFonts w:ascii="Book Antiqua"/>
          <w:i/>
          <w:color w:val="231F20"/>
          <w:w w:val="105"/>
          <w:sz w:val="17"/>
        </w:rPr>
        <w:t>122</w:t>
      </w:r>
    </w:p>
    <w:p w:rsidR="00FA3020" w:rsidRDefault="00350426">
      <w:pPr>
        <w:spacing w:before="1"/>
        <w:ind w:left="888"/>
        <w:rPr>
          <w:rFonts w:ascii="Book Antiqua" w:hAnsi="Book Antiqua"/>
          <w:b/>
          <w:sz w:val="17"/>
        </w:rPr>
      </w:pPr>
      <w:r>
        <w:rPr>
          <w:color w:val="231F20"/>
          <w:w w:val="105"/>
          <w:sz w:val="17"/>
        </w:rPr>
        <w:t xml:space="preserve">searching, </w:t>
      </w:r>
      <w:r>
        <w:rPr>
          <w:rFonts w:ascii="Book Antiqua" w:hAnsi="Book Antiqua"/>
          <w:b/>
          <w:color w:val="231F20"/>
          <w:w w:val="105"/>
          <w:sz w:val="17"/>
        </w:rPr>
        <w:t>125</w:t>
      </w:r>
      <w:r>
        <w:rPr>
          <w:color w:val="231F20"/>
          <w:w w:val="105"/>
          <w:sz w:val="17"/>
        </w:rPr>
        <w:t>–</w:t>
      </w:r>
      <w:r>
        <w:rPr>
          <w:rFonts w:ascii="Book Antiqua" w:hAnsi="Book Antiqua"/>
          <w:b/>
          <w:color w:val="231F20"/>
          <w:w w:val="105"/>
          <w:sz w:val="17"/>
        </w:rPr>
        <w:t>126</w:t>
      </w:r>
    </w:p>
    <w:p w:rsidR="00FA3020" w:rsidRDefault="00350426">
      <w:pPr>
        <w:spacing w:before="3"/>
        <w:ind w:left="888"/>
        <w:rPr>
          <w:rFonts w:ascii="Book Antiqua" w:hAnsi="Book Antiqua"/>
          <w:b/>
          <w:sz w:val="17"/>
        </w:rPr>
      </w:pPr>
      <w:r>
        <w:rPr>
          <w:color w:val="231F20"/>
          <w:w w:val="105"/>
          <w:sz w:val="17"/>
        </w:rPr>
        <w:t xml:space="preserve">sorting, </w:t>
      </w:r>
      <w:r>
        <w:rPr>
          <w:rFonts w:ascii="Book Antiqua" w:hAnsi="Book Antiqua"/>
          <w:b/>
          <w:color w:val="231F20"/>
          <w:w w:val="105"/>
          <w:sz w:val="17"/>
        </w:rPr>
        <w:t>124</w:t>
      </w:r>
      <w:r>
        <w:rPr>
          <w:color w:val="231F20"/>
          <w:w w:val="105"/>
          <w:sz w:val="17"/>
        </w:rPr>
        <w:t>–</w:t>
      </w:r>
      <w:r>
        <w:rPr>
          <w:rFonts w:ascii="Book Antiqua" w:hAnsi="Book Antiqua"/>
          <w:b/>
          <w:color w:val="231F20"/>
          <w:w w:val="105"/>
          <w:sz w:val="17"/>
        </w:rPr>
        <w:t>125</w:t>
      </w:r>
    </w:p>
    <w:p w:rsidR="00FA3020" w:rsidRDefault="00350426">
      <w:pPr>
        <w:spacing w:before="4"/>
        <w:ind w:left="888"/>
        <w:rPr>
          <w:rFonts w:ascii="Book Antiqua"/>
          <w:b/>
          <w:sz w:val="17"/>
        </w:rPr>
      </w:pPr>
      <w:r>
        <w:rPr>
          <w:color w:val="231F20"/>
          <w:w w:val="105"/>
          <w:sz w:val="17"/>
        </w:rPr>
        <w:t xml:space="preserve">varargs, </w:t>
      </w:r>
      <w:r>
        <w:rPr>
          <w:rFonts w:ascii="Book Antiqua"/>
          <w:b/>
          <w:color w:val="231F20"/>
          <w:w w:val="105"/>
          <w:sz w:val="17"/>
        </w:rPr>
        <w:t>126</w:t>
      </w:r>
    </w:p>
    <w:p w:rsidR="00FA3020" w:rsidRDefault="00350426">
      <w:pPr>
        <w:spacing w:before="3"/>
        <w:ind w:left="888"/>
        <w:rPr>
          <w:rFonts w:ascii="Book Antiqua" w:hAnsi="Book Antiqua"/>
          <w:b/>
          <w:sz w:val="17"/>
        </w:rPr>
      </w:pPr>
      <w:r>
        <w:rPr>
          <w:color w:val="231F20"/>
          <w:w w:val="105"/>
          <w:sz w:val="17"/>
        </w:rPr>
        <w:t xml:space="preserve">working with, </w:t>
      </w:r>
      <w:r>
        <w:rPr>
          <w:rFonts w:ascii="Book Antiqua" w:hAnsi="Book Antiqua"/>
          <w:b/>
          <w:color w:val="231F20"/>
          <w:w w:val="105"/>
          <w:sz w:val="17"/>
        </w:rPr>
        <w:t>123</w:t>
      </w:r>
      <w:r>
        <w:rPr>
          <w:color w:val="231F20"/>
          <w:w w:val="105"/>
          <w:sz w:val="17"/>
        </w:rPr>
        <w:t>–</w:t>
      </w:r>
      <w:r>
        <w:rPr>
          <w:rFonts w:ascii="Book Antiqua" w:hAnsi="Book Antiqua"/>
          <w:b/>
          <w:color w:val="231F20"/>
          <w:w w:val="105"/>
          <w:sz w:val="17"/>
        </w:rPr>
        <w:t>124</w:t>
      </w:r>
    </w:p>
    <w:p w:rsidR="00FA3020" w:rsidRDefault="00350426">
      <w:pPr>
        <w:spacing w:before="3" w:line="252" w:lineRule="auto"/>
        <w:ind w:left="1008" w:right="1694" w:hanging="360"/>
        <w:rPr>
          <w:rFonts w:ascii="Book Antiqua" w:hAnsi="Book Antiqua"/>
          <w:i/>
          <w:sz w:val="17"/>
        </w:rPr>
      </w:pPr>
      <w:r>
        <w:rPr>
          <w:color w:val="231F20"/>
          <w:sz w:val="17"/>
        </w:rPr>
        <w:t xml:space="preserve">arrow operator (-&gt;) for lambda expressions, 211–212, </w:t>
      </w:r>
      <w:r>
        <w:rPr>
          <w:rFonts w:ascii="Book Antiqua" w:hAnsi="Book Antiqua"/>
          <w:i/>
          <w:color w:val="231F20"/>
          <w:sz w:val="17"/>
        </w:rPr>
        <w:t>212</w:t>
      </w:r>
    </w:p>
    <w:p w:rsidR="00FA3020" w:rsidRDefault="00350426">
      <w:pPr>
        <w:spacing w:line="252" w:lineRule="auto"/>
        <w:ind w:left="648" w:right="2344"/>
        <w:rPr>
          <w:sz w:val="17"/>
        </w:rPr>
      </w:pPr>
      <w:r>
        <w:rPr>
          <w:color w:val="231F20"/>
          <w:sz w:val="17"/>
        </w:rPr>
        <w:t xml:space="preserve">asList() method, </w:t>
      </w:r>
      <w:r>
        <w:rPr>
          <w:color w:val="231F20"/>
          <w:spacing w:val="-3"/>
          <w:sz w:val="17"/>
        </w:rPr>
        <w:t xml:space="preserve">187–188 </w:t>
      </w:r>
      <w:r>
        <w:rPr>
          <w:color w:val="231F20"/>
          <w:sz w:val="17"/>
        </w:rPr>
        <w:t>assignment</w:t>
      </w:r>
      <w:r>
        <w:rPr>
          <w:color w:val="231F20"/>
          <w:spacing w:val="7"/>
          <w:sz w:val="17"/>
        </w:rPr>
        <w:t xml:space="preserve"> </w:t>
      </w:r>
      <w:r>
        <w:rPr>
          <w:color w:val="231F20"/>
          <w:sz w:val="17"/>
        </w:rPr>
        <w:t>operators</w:t>
      </w:r>
    </w:p>
    <w:p w:rsidR="00FA3020" w:rsidRDefault="00350426">
      <w:pPr>
        <w:ind w:left="888"/>
        <w:rPr>
          <w:rFonts w:ascii="Book Antiqua" w:hAnsi="Book Antiqua"/>
          <w:b/>
          <w:sz w:val="17"/>
        </w:rPr>
      </w:pPr>
      <w:r>
        <w:rPr>
          <w:color w:val="231F20"/>
          <w:w w:val="105"/>
          <w:sz w:val="17"/>
        </w:rPr>
        <w:t>compound,</w:t>
      </w:r>
      <w:r>
        <w:rPr>
          <w:color w:val="231F20"/>
          <w:spacing w:val="18"/>
          <w:w w:val="105"/>
          <w:sz w:val="17"/>
        </w:rPr>
        <w:t xml:space="preserve"> </w:t>
      </w:r>
      <w:r>
        <w:rPr>
          <w:rFonts w:ascii="Book Antiqua" w:hAnsi="Book Antiqua"/>
          <w:b/>
          <w:color w:val="231F20"/>
          <w:spacing w:val="3"/>
          <w:w w:val="105"/>
          <w:sz w:val="17"/>
        </w:rPr>
        <w:t>62</w:t>
      </w:r>
      <w:r>
        <w:rPr>
          <w:color w:val="231F20"/>
          <w:spacing w:val="3"/>
          <w:w w:val="105"/>
          <w:sz w:val="17"/>
        </w:rPr>
        <w:t>–</w:t>
      </w:r>
      <w:r>
        <w:rPr>
          <w:rFonts w:ascii="Book Antiqua" w:hAnsi="Book Antiqua"/>
          <w:b/>
          <w:color w:val="231F20"/>
          <w:spacing w:val="3"/>
          <w:w w:val="105"/>
          <w:sz w:val="17"/>
        </w:rPr>
        <w:t>63</w:t>
      </w:r>
    </w:p>
    <w:p w:rsidR="00FA3020" w:rsidRDefault="00350426">
      <w:pPr>
        <w:ind w:left="888"/>
        <w:rPr>
          <w:rFonts w:ascii="Book Antiqua"/>
          <w:b/>
          <w:sz w:val="17"/>
        </w:rPr>
      </w:pPr>
      <w:r>
        <w:rPr>
          <w:color w:val="231F20"/>
          <w:w w:val="105"/>
          <w:sz w:val="17"/>
        </w:rPr>
        <w:t xml:space="preserve">overview, </w:t>
      </w:r>
      <w:r>
        <w:rPr>
          <w:rFonts w:ascii="Book Antiqua"/>
          <w:b/>
          <w:color w:val="231F20"/>
          <w:w w:val="105"/>
          <w:sz w:val="17"/>
        </w:rPr>
        <w:t>60</w:t>
      </w:r>
    </w:p>
    <w:p w:rsidR="00FA3020" w:rsidRDefault="00350426">
      <w:pPr>
        <w:ind w:left="888"/>
        <w:rPr>
          <w:sz w:val="17"/>
        </w:rPr>
      </w:pPr>
      <w:r>
        <w:rPr>
          <w:color w:val="231F20"/>
          <w:sz w:val="17"/>
        </w:rPr>
        <w:t>precedence, 53</w:t>
      </w:r>
    </w:p>
    <w:p w:rsidR="00FA3020" w:rsidRDefault="00350426">
      <w:pPr>
        <w:spacing w:before="11" w:line="252" w:lineRule="auto"/>
        <w:ind w:left="648" w:right="1694"/>
        <w:rPr>
          <w:sz w:val="17"/>
        </w:rPr>
      </w:pPr>
      <w:r>
        <w:rPr>
          <w:color w:val="231F20"/>
          <w:sz w:val="17"/>
        </w:rPr>
        <w:t>assumed keywords in interfaces, 268 asterisks (*)</w:t>
      </w:r>
    </w:p>
    <w:p w:rsidR="00FA3020" w:rsidRDefault="00350426">
      <w:pPr>
        <w:spacing w:before="1"/>
        <w:ind w:left="888"/>
        <w:rPr>
          <w:sz w:val="17"/>
        </w:rPr>
      </w:pPr>
      <w:r>
        <w:rPr>
          <w:color w:val="231F20"/>
          <w:sz w:val="17"/>
        </w:rPr>
        <w:t>comments, 4–5</w:t>
      </w:r>
    </w:p>
    <w:p w:rsidR="00FA3020" w:rsidRDefault="00350426">
      <w:pPr>
        <w:spacing w:before="11"/>
        <w:ind w:left="888"/>
        <w:rPr>
          <w:sz w:val="17"/>
        </w:rPr>
      </w:pPr>
      <w:r>
        <w:rPr>
          <w:color w:val="231F20"/>
          <w:sz w:val="17"/>
        </w:rPr>
        <w:t>packages, 10</w:t>
      </w:r>
    </w:p>
    <w:p w:rsidR="00FA3020" w:rsidRDefault="00350426">
      <w:pPr>
        <w:spacing w:before="11"/>
        <w:ind w:left="648"/>
        <w:rPr>
          <w:rFonts w:ascii="Book Antiqua"/>
          <w:i/>
          <w:sz w:val="17"/>
        </w:rPr>
      </w:pPr>
      <w:r>
        <w:rPr>
          <w:color w:val="231F20"/>
          <w:w w:val="105"/>
          <w:sz w:val="17"/>
        </w:rPr>
        <w:t xml:space="preserve">asymmetric arrays, 128, </w:t>
      </w:r>
      <w:r>
        <w:rPr>
          <w:rFonts w:ascii="Book Antiqua"/>
          <w:i/>
          <w:color w:val="231F20"/>
          <w:w w:val="105"/>
          <w:sz w:val="17"/>
        </w:rPr>
        <w:t>128</w:t>
      </w:r>
    </w:p>
    <w:p w:rsidR="00FA3020" w:rsidRDefault="00350426">
      <w:pPr>
        <w:spacing w:before="1"/>
        <w:ind w:left="648"/>
        <w:rPr>
          <w:sz w:val="17"/>
        </w:rPr>
      </w:pPr>
      <w:r>
        <w:rPr>
          <w:color w:val="231F20"/>
          <w:w w:val="105"/>
          <w:sz w:val="17"/>
        </w:rPr>
        <w:t>autoboxing</w:t>
      </w:r>
    </w:p>
    <w:p w:rsidR="00FA3020" w:rsidRDefault="00350426">
      <w:pPr>
        <w:spacing w:before="10"/>
        <w:ind w:left="888"/>
        <w:rPr>
          <w:rFonts w:ascii="Book Antiqua"/>
          <w:b/>
          <w:sz w:val="17"/>
        </w:rPr>
      </w:pPr>
      <w:r>
        <w:rPr>
          <w:color w:val="231F20"/>
          <w:sz w:val="17"/>
        </w:rPr>
        <w:t xml:space="preserve">overloading methods, </w:t>
      </w:r>
      <w:r>
        <w:rPr>
          <w:rFonts w:ascii="Book Antiqua"/>
          <w:b/>
          <w:color w:val="231F20"/>
          <w:sz w:val="17"/>
        </w:rPr>
        <w:t>193</w:t>
      </w:r>
    </w:p>
    <w:p w:rsidR="00FA3020" w:rsidRDefault="00350426">
      <w:pPr>
        <w:spacing w:before="4"/>
        <w:ind w:left="888"/>
        <w:rPr>
          <w:rFonts w:ascii="Book Antiqua"/>
          <w:b/>
          <w:sz w:val="17"/>
        </w:rPr>
      </w:pPr>
      <w:r>
        <w:rPr>
          <w:color w:val="231F20"/>
          <w:sz w:val="17"/>
        </w:rPr>
        <w:t xml:space="preserve">type conversions, </w:t>
      </w:r>
      <w:r>
        <w:rPr>
          <w:rFonts w:ascii="Book Antiqua"/>
          <w:b/>
          <w:color w:val="231F20"/>
          <w:sz w:val="17"/>
        </w:rPr>
        <w:t>136</w:t>
      </w:r>
    </w:p>
    <w:p w:rsidR="00FA3020" w:rsidRDefault="00FA3020">
      <w:pPr>
        <w:rPr>
          <w:rFonts w:ascii="Book Antiqua"/>
          <w:sz w:val="17"/>
        </w:rPr>
        <w:sectPr w:rsidR="00FA3020">
          <w:type w:val="continuous"/>
          <w:pgSz w:w="10620" w:h="13320"/>
          <w:pgMar w:top="1260" w:right="0" w:bottom="0" w:left="0" w:header="720" w:footer="720" w:gutter="0"/>
          <w:cols w:num="2" w:space="720" w:equalWidth="0">
            <w:col w:w="4922" w:space="40"/>
            <w:col w:w="5658"/>
          </w:cols>
        </w:sectPr>
      </w:pPr>
    </w:p>
    <w:p w:rsidR="00FA3020" w:rsidRDefault="00350426">
      <w:pPr>
        <w:tabs>
          <w:tab w:val="left" w:pos="4049"/>
          <w:tab w:val="left" w:pos="7499"/>
        </w:tabs>
        <w:spacing w:before="1"/>
        <w:jc w:val="center"/>
        <w:rPr>
          <w:sz w:val="17"/>
        </w:rPr>
      </w:pPr>
      <w:r>
        <w:rPr>
          <w:color w:val="231F20"/>
          <w:sz w:val="17"/>
        </w:rPr>
        <w:lastRenderedPageBreak/>
        <w:t xml:space="preserve">ancestors  in </w:t>
      </w:r>
      <w:r>
        <w:rPr>
          <w:color w:val="231F20"/>
          <w:spacing w:val="2"/>
          <w:sz w:val="17"/>
        </w:rPr>
        <w:t>inheritance,</w:t>
      </w:r>
      <w:r>
        <w:rPr>
          <w:color w:val="231F20"/>
          <w:spacing w:val="-5"/>
          <w:sz w:val="17"/>
        </w:rPr>
        <w:t xml:space="preserve"> </w:t>
      </w:r>
      <w:r>
        <w:rPr>
          <w:color w:val="231F20"/>
          <w:sz w:val="17"/>
        </w:rPr>
        <w:t>234</w:t>
      </w:r>
      <w:r>
        <w:rPr>
          <w:color w:val="231F20"/>
          <w:sz w:val="17"/>
        </w:rPr>
        <w:tab/>
      </w:r>
      <w:r>
        <w:rPr>
          <w:color w:val="231F20"/>
          <w:w w:val="126"/>
          <w:sz w:val="17"/>
          <w:u w:val="single" w:color="231F20"/>
        </w:rPr>
        <w:t xml:space="preserve"> </w:t>
      </w:r>
      <w:r>
        <w:rPr>
          <w:color w:val="231F20"/>
          <w:sz w:val="17"/>
          <w:u w:val="single" w:color="231F20"/>
        </w:rPr>
        <w:tab/>
      </w:r>
    </w:p>
    <w:p w:rsidR="00FA3020" w:rsidRDefault="00FA3020">
      <w:pPr>
        <w:jc w:val="center"/>
        <w:rPr>
          <w:sz w:val="17"/>
        </w:rPr>
        <w:sectPr w:rsidR="00FA3020">
          <w:type w:val="continuous"/>
          <w:pgSz w:w="10620" w:h="13320"/>
          <w:pgMar w:top="1260" w:right="0" w:bottom="0" w:left="0" w:header="720" w:footer="720" w:gutter="0"/>
          <w:cols w:space="720"/>
        </w:sectPr>
      </w:pPr>
    </w:p>
    <w:p w:rsidR="00FA3020" w:rsidRDefault="00350426">
      <w:pPr>
        <w:spacing w:before="11"/>
        <w:ind w:left="1560"/>
        <w:rPr>
          <w:rFonts w:ascii="Book Antiqua" w:hAnsi="Book Antiqua"/>
          <w:i/>
          <w:sz w:val="17"/>
        </w:rPr>
      </w:pPr>
      <w:r>
        <w:rPr>
          <w:color w:val="231F20"/>
          <w:w w:val="110"/>
          <w:sz w:val="17"/>
        </w:rPr>
        <w:lastRenderedPageBreak/>
        <w:t xml:space="preserve">“and” logical operator, 64, </w:t>
      </w:r>
      <w:r>
        <w:rPr>
          <w:rFonts w:ascii="Book Antiqua" w:hAnsi="Book Antiqua"/>
          <w:i/>
          <w:color w:val="231F20"/>
          <w:w w:val="110"/>
          <w:sz w:val="17"/>
        </w:rPr>
        <w:t>64</w:t>
      </w:r>
    </w:p>
    <w:p w:rsidR="00FA3020" w:rsidRDefault="00350426">
      <w:pPr>
        <w:spacing w:before="1"/>
        <w:ind w:left="1560"/>
        <w:rPr>
          <w:sz w:val="17"/>
        </w:rPr>
      </w:pPr>
      <w:r>
        <w:rPr>
          <w:color w:val="231F20"/>
          <w:sz w:val="17"/>
        </w:rPr>
        <w:t>anonymous arrays, 120</w:t>
      </w:r>
    </w:p>
    <w:p w:rsidR="00FA3020" w:rsidRDefault="00350426">
      <w:pPr>
        <w:spacing w:before="10"/>
        <w:ind w:left="1560"/>
        <w:rPr>
          <w:rFonts w:ascii="Book Antiqua"/>
          <w:b/>
          <w:sz w:val="17"/>
        </w:rPr>
      </w:pPr>
      <w:r>
        <w:rPr>
          <w:color w:val="231F20"/>
          <w:w w:val="105"/>
          <w:sz w:val="17"/>
        </w:rPr>
        <w:t xml:space="preserve">append() method, </w:t>
      </w:r>
      <w:r>
        <w:rPr>
          <w:rFonts w:ascii="Book Antiqua"/>
          <w:b/>
          <w:color w:val="231F20"/>
          <w:w w:val="105"/>
          <w:sz w:val="17"/>
        </w:rPr>
        <w:t>115</w:t>
      </w:r>
    </w:p>
    <w:p w:rsidR="00FA3020" w:rsidRDefault="00350426">
      <w:pPr>
        <w:spacing w:before="4" w:line="252" w:lineRule="auto"/>
        <w:ind w:left="1560" w:right="542"/>
        <w:rPr>
          <w:rFonts w:ascii="Book Antiqua" w:hAnsi="Book Antiqua"/>
          <w:b/>
          <w:sz w:val="17"/>
        </w:rPr>
      </w:pPr>
      <w:r>
        <w:rPr>
          <w:color w:val="231F20"/>
          <w:sz w:val="17"/>
        </w:rPr>
        <w:t xml:space="preserve">args parameters in main(), 7–8 arithmetic operators, </w:t>
      </w:r>
      <w:r>
        <w:rPr>
          <w:rFonts w:ascii="Book Antiqua" w:hAnsi="Book Antiqua"/>
          <w:b/>
          <w:color w:val="231F20"/>
          <w:sz w:val="17"/>
        </w:rPr>
        <w:t>53</w:t>
      </w:r>
      <w:r>
        <w:rPr>
          <w:color w:val="231F20"/>
          <w:sz w:val="17"/>
        </w:rPr>
        <w:t>–</w:t>
      </w:r>
      <w:r>
        <w:rPr>
          <w:rFonts w:ascii="Book Antiqua" w:hAnsi="Book Antiqua"/>
          <w:b/>
          <w:color w:val="231F20"/>
          <w:sz w:val="17"/>
        </w:rPr>
        <w:t>55</w:t>
      </w:r>
    </w:p>
    <w:p w:rsidR="00FA3020" w:rsidRDefault="00350426">
      <w:pPr>
        <w:spacing w:line="200" w:lineRule="exact"/>
        <w:ind w:left="1560"/>
        <w:rPr>
          <w:rFonts w:ascii="Book Antiqua"/>
          <w:b/>
          <w:sz w:val="17"/>
        </w:rPr>
      </w:pPr>
      <w:r>
        <w:rPr>
          <w:color w:val="231F20"/>
          <w:w w:val="105"/>
          <w:sz w:val="17"/>
        </w:rPr>
        <w:t xml:space="preserve">ArithmeticException class, </w:t>
      </w:r>
      <w:r>
        <w:rPr>
          <w:rFonts w:ascii="Book Antiqua"/>
          <w:b/>
          <w:color w:val="231F20"/>
          <w:w w:val="105"/>
          <w:sz w:val="17"/>
        </w:rPr>
        <w:t>314</w:t>
      </w:r>
    </w:p>
    <w:p w:rsidR="00FA3020" w:rsidRDefault="00350426">
      <w:pPr>
        <w:spacing w:before="3"/>
        <w:ind w:left="1560"/>
        <w:rPr>
          <w:sz w:val="17"/>
        </w:rPr>
      </w:pPr>
      <w:r>
        <w:rPr>
          <w:color w:val="231F20"/>
          <w:w w:val="105"/>
          <w:sz w:val="17"/>
        </w:rPr>
        <w:t>ArrayIndexOutOfBoundsException class, 123,</w:t>
      </w:r>
    </w:p>
    <w:p w:rsidR="00FA3020" w:rsidRDefault="00350426">
      <w:pPr>
        <w:spacing w:before="11"/>
        <w:ind w:left="1895" w:right="2494"/>
        <w:jc w:val="center"/>
        <w:rPr>
          <w:rFonts w:ascii="Book Antiqua" w:hAnsi="Book Antiqua"/>
          <w:b/>
          <w:sz w:val="17"/>
        </w:rPr>
      </w:pPr>
      <w:r>
        <w:rPr>
          <w:rFonts w:ascii="Book Antiqua" w:hAnsi="Book Antiqua"/>
          <w:b/>
          <w:color w:val="231F20"/>
          <w:w w:val="110"/>
          <w:sz w:val="17"/>
        </w:rPr>
        <w:t>314</w:t>
      </w:r>
      <w:r>
        <w:rPr>
          <w:color w:val="231F20"/>
          <w:w w:val="110"/>
          <w:sz w:val="17"/>
        </w:rPr>
        <w:t>–</w:t>
      </w:r>
      <w:r>
        <w:rPr>
          <w:rFonts w:ascii="Book Antiqua" w:hAnsi="Book Antiqua"/>
          <w:b/>
          <w:color w:val="231F20"/>
          <w:w w:val="110"/>
          <w:sz w:val="17"/>
        </w:rPr>
        <w:t>315</w:t>
      </w:r>
    </w:p>
    <w:p w:rsidR="00FA3020" w:rsidRDefault="00350426">
      <w:pPr>
        <w:spacing w:before="3"/>
        <w:ind w:left="1560"/>
        <w:rPr>
          <w:rFonts w:ascii="Book Antiqua"/>
          <w:b/>
          <w:sz w:val="17"/>
        </w:rPr>
      </w:pPr>
      <w:r>
        <w:rPr>
          <w:color w:val="231F20"/>
          <w:w w:val="105"/>
          <w:sz w:val="17"/>
        </w:rPr>
        <w:t xml:space="preserve">ArrayLists, </w:t>
      </w:r>
      <w:r>
        <w:rPr>
          <w:rFonts w:ascii="Book Antiqua"/>
          <w:b/>
          <w:color w:val="231F20"/>
          <w:w w:val="105"/>
          <w:sz w:val="17"/>
        </w:rPr>
        <w:t>129</w:t>
      </w:r>
    </w:p>
    <w:p w:rsidR="00FA3020" w:rsidRDefault="00350426">
      <w:pPr>
        <w:spacing w:before="4"/>
        <w:ind w:left="1800"/>
        <w:rPr>
          <w:rFonts w:ascii="Book Antiqua" w:hAnsi="Book Antiqua"/>
          <w:b/>
          <w:sz w:val="17"/>
        </w:rPr>
      </w:pPr>
      <w:r>
        <w:rPr>
          <w:color w:val="231F20"/>
          <w:w w:val="105"/>
          <w:sz w:val="17"/>
        </w:rPr>
        <w:t xml:space="preserve">arrays from, </w:t>
      </w:r>
      <w:r>
        <w:rPr>
          <w:rFonts w:ascii="Book Antiqua" w:hAnsi="Book Antiqua"/>
          <w:b/>
          <w:color w:val="231F20"/>
          <w:w w:val="105"/>
          <w:sz w:val="17"/>
        </w:rPr>
        <w:t>136</w:t>
      </w:r>
      <w:r>
        <w:rPr>
          <w:color w:val="231F20"/>
          <w:w w:val="105"/>
          <w:sz w:val="17"/>
        </w:rPr>
        <w:t>–</w:t>
      </w:r>
      <w:r>
        <w:rPr>
          <w:rFonts w:ascii="Book Antiqua" w:hAnsi="Book Antiqua"/>
          <w:b/>
          <w:color w:val="231F20"/>
          <w:w w:val="105"/>
          <w:sz w:val="17"/>
        </w:rPr>
        <w:t>137</w:t>
      </w:r>
    </w:p>
    <w:p w:rsidR="00FA3020" w:rsidRDefault="00350426">
      <w:pPr>
        <w:spacing w:before="3"/>
        <w:ind w:left="1800"/>
        <w:rPr>
          <w:rFonts w:ascii="Book Antiqua"/>
          <w:b/>
          <w:sz w:val="17"/>
        </w:rPr>
      </w:pPr>
      <w:r>
        <w:rPr>
          <w:color w:val="231F20"/>
          <w:w w:val="110"/>
          <w:sz w:val="17"/>
        </w:rPr>
        <w:t xml:space="preserve">autoboxing, </w:t>
      </w:r>
      <w:r>
        <w:rPr>
          <w:rFonts w:ascii="Book Antiqua"/>
          <w:b/>
          <w:color w:val="231F20"/>
          <w:w w:val="110"/>
          <w:sz w:val="17"/>
        </w:rPr>
        <w:t>136</w:t>
      </w:r>
    </w:p>
    <w:p w:rsidR="00FA3020" w:rsidRDefault="00350426">
      <w:pPr>
        <w:spacing w:before="3"/>
        <w:ind w:left="1800"/>
        <w:rPr>
          <w:rFonts w:ascii="Book Antiqua"/>
          <w:b/>
          <w:sz w:val="17"/>
        </w:rPr>
      </w:pPr>
      <w:r>
        <w:rPr>
          <w:color w:val="231F20"/>
          <w:w w:val="105"/>
          <w:sz w:val="17"/>
        </w:rPr>
        <w:t xml:space="preserve">creating, </w:t>
      </w:r>
      <w:r>
        <w:rPr>
          <w:rFonts w:ascii="Book Antiqua"/>
          <w:b/>
          <w:color w:val="231F20"/>
          <w:w w:val="105"/>
          <w:sz w:val="17"/>
        </w:rPr>
        <w:t>129</w:t>
      </w:r>
    </w:p>
    <w:p w:rsidR="00FA3020" w:rsidRDefault="00350426">
      <w:pPr>
        <w:spacing w:before="4"/>
        <w:ind w:left="1800"/>
        <w:rPr>
          <w:rFonts w:ascii="Book Antiqua" w:hAnsi="Book Antiqua"/>
          <w:b/>
          <w:sz w:val="17"/>
        </w:rPr>
      </w:pPr>
      <w:r>
        <w:rPr>
          <w:color w:val="231F20"/>
          <w:w w:val="105"/>
          <w:sz w:val="17"/>
        </w:rPr>
        <w:t xml:space="preserve">methods, </w:t>
      </w:r>
      <w:r>
        <w:rPr>
          <w:rFonts w:ascii="Book Antiqua" w:hAnsi="Book Antiqua"/>
          <w:b/>
          <w:color w:val="231F20"/>
          <w:w w:val="105"/>
          <w:sz w:val="17"/>
        </w:rPr>
        <w:t>130</w:t>
      </w:r>
      <w:r>
        <w:rPr>
          <w:color w:val="231F20"/>
          <w:w w:val="105"/>
          <w:sz w:val="17"/>
        </w:rPr>
        <w:t>–</w:t>
      </w:r>
      <w:r>
        <w:rPr>
          <w:rFonts w:ascii="Book Antiqua" w:hAnsi="Book Antiqua"/>
          <w:b/>
          <w:color w:val="231F20"/>
          <w:w w:val="105"/>
          <w:sz w:val="17"/>
        </w:rPr>
        <w:t>134</w:t>
      </w:r>
    </w:p>
    <w:p w:rsidR="00FA3020" w:rsidRDefault="00350426">
      <w:pPr>
        <w:spacing w:before="3"/>
        <w:ind w:left="1800"/>
        <w:rPr>
          <w:rFonts w:ascii="Book Antiqua"/>
          <w:b/>
          <w:sz w:val="17"/>
        </w:rPr>
      </w:pPr>
      <w:r>
        <w:rPr>
          <w:color w:val="231F20"/>
          <w:w w:val="105"/>
          <w:sz w:val="17"/>
        </w:rPr>
        <w:t xml:space="preserve">sorting, </w:t>
      </w:r>
      <w:r>
        <w:rPr>
          <w:rFonts w:ascii="Book Antiqua"/>
          <w:b/>
          <w:color w:val="231F20"/>
          <w:w w:val="105"/>
          <w:sz w:val="17"/>
        </w:rPr>
        <w:t>138</w:t>
      </w:r>
    </w:p>
    <w:p w:rsidR="00FA3020" w:rsidRDefault="00350426">
      <w:pPr>
        <w:spacing w:before="3"/>
        <w:ind w:left="1800"/>
        <w:rPr>
          <w:rFonts w:ascii="Book Antiqua" w:hAnsi="Book Antiqua"/>
          <w:b/>
          <w:sz w:val="17"/>
        </w:rPr>
      </w:pPr>
      <w:r>
        <w:rPr>
          <w:color w:val="231F20"/>
          <w:sz w:val="17"/>
        </w:rPr>
        <w:t xml:space="preserve">wrapper classes, </w:t>
      </w:r>
      <w:r>
        <w:rPr>
          <w:rFonts w:ascii="Book Antiqua" w:hAnsi="Book Antiqua"/>
          <w:b/>
          <w:color w:val="231F20"/>
          <w:sz w:val="17"/>
        </w:rPr>
        <w:t>134</w:t>
      </w:r>
      <w:r>
        <w:rPr>
          <w:color w:val="231F20"/>
          <w:sz w:val="17"/>
        </w:rPr>
        <w:t>–</w:t>
      </w:r>
      <w:r>
        <w:rPr>
          <w:rFonts w:ascii="Book Antiqua" w:hAnsi="Book Antiqua"/>
          <w:b/>
          <w:color w:val="231F20"/>
          <w:sz w:val="17"/>
        </w:rPr>
        <w:t>135</w:t>
      </w:r>
    </w:p>
    <w:p w:rsidR="00FA3020" w:rsidRDefault="00350426">
      <w:pPr>
        <w:spacing w:before="4"/>
        <w:ind w:left="1560"/>
        <w:rPr>
          <w:rFonts w:ascii="Book Antiqua"/>
          <w:b/>
          <w:sz w:val="17"/>
        </w:rPr>
      </w:pPr>
      <w:r>
        <w:rPr>
          <w:color w:val="231F20"/>
          <w:w w:val="105"/>
          <w:sz w:val="17"/>
        </w:rPr>
        <w:t xml:space="preserve">arrays, </w:t>
      </w:r>
      <w:r>
        <w:rPr>
          <w:rFonts w:ascii="Book Antiqua"/>
          <w:b/>
          <w:color w:val="231F20"/>
          <w:w w:val="105"/>
          <w:sz w:val="17"/>
        </w:rPr>
        <w:t>119</w:t>
      </w:r>
    </w:p>
    <w:p w:rsidR="00FA3020" w:rsidRDefault="00350426">
      <w:pPr>
        <w:spacing w:before="3"/>
        <w:ind w:left="1800"/>
        <w:rPr>
          <w:rFonts w:ascii="Book Antiqua"/>
          <w:b/>
          <w:sz w:val="17"/>
        </w:rPr>
      </w:pPr>
      <w:r>
        <w:rPr>
          <w:color w:val="231F20"/>
          <w:w w:val="105"/>
          <w:sz w:val="17"/>
        </w:rPr>
        <w:t xml:space="preserve">ArrayLists, </w:t>
      </w:r>
      <w:r>
        <w:rPr>
          <w:rFonts w:ascii="Book Antiqua"/>
          <w:b/>
          <w:color w:val="231F20"/>
          <w:w w:val="105"/>
          <w:sz w:val="17"/>
        </w:rPr>
        <w:t>129</w:t>
      </w:r>
    </w:p>
    <w:p w:rsidR="00FA3020" w:rsidRDefault="00350426">
      <w:pPr>
        <w:spacing w:before="4"/>
        <w:ind w:left="1800"/>
        <w:rPr>
          <w:sz w:val="17"/>
        </w:rPr>
      </w:pPr>
      <w:r>
        <w:rPr>
          <w:color w:val="231F20"/>
          <w:sz w:val="17"/>
        </w:rPr>
        <w:t>declaring, 121</w:t>
      </w:r>
    </w:p>
    <w:p w:rsidR="00FA3020" w:rsidRDefault="00350426">
      <w:pPr>
        <w:spacing w:before="10"/>
        <w:ind w:left="1800"/>
        <w:rPr>
          <w:rFonts w:ascii="Book Antiqua"/>
          <w:i/>
          <w:sz w:val="17"/>
        </w:rPr>
      </w:pPr>
      <w:r>
        <w:rPr>
          <w:color w:val="231F20"/>
          <w:w w:val="110"/>
          <w:sz w:val="17"/>
        </w:rPr>
        <w:t xml:space="preserve">indexes, 7, 120, </w:t>
      </w:r>
      <w:r>
        <w:rPr>
          <w:rFonts w:ascii="Book Antiqua"/>
          <w:i/>
          <w:color w:val="231F20"/>
          <w:w w:val="110"/>
          <w:sz w:val="17"/>
        </w:rPr>
        <w:t>120</w:t>
      </w:r>
    </w:p>
    <w:p w:rsidR="00FA3020" w:rsidRDefault="00350426">
      <w:pPr>
        <w:ind w:left="486"/>
        <w:rPr>
          <w:rFonts w:ascii="Century Gothic"/>
          <w:b/>
          <w:sz w:val="28"/>
        </w:rPr>
      </w:pPr>
      <w:r>
        <w:br w:type="column"/>
      </w:r>
      <w:r>
        <w:rPr>
          <w:rFonts w:ascii="Century Gothic"/>
          <w:b/>
          <w:color w:val="231F20"/>
          <w:w w:val="125"/>
          <w:sz w:val="28"/>
        </w:rPr>
        <w:lastRenderedPageBreak/>
        <w:t>B</w:t>
      </w:r>
    </w:p>
    <w:p w:rsidR="00FA3020" w:rsidRDefault="00350426">
      <w:pPr>
        <w:spacing w:before="77" w:line="252" w:lineRule="auto"/>
        <w:ind w:left="486" w:right="2921"/>
        <w:rPr>
          <w:sz w:val="17"/>
        </w:rPr>
      </w:pPr>
      <w:r>
        <w:rPr>
          <w:color w:val="231F20"/>
          <w:sz w:val="17"/>
        </w:rPr>
        <w:t>B prefix for binary, 22 backed lists, 137</w:t>
      </w:r>
    </w:p>
    <w:p w:rsidR="00FA3020" w:rsidRDefault="00350426">
      <w:pPr>
        <w:spacing w:before="2" w:line="252" w:lineRule="auto"/>
        <w:ind w:left="846" w:right="2921" w:hanging="360"/>
        <w:rPr>
          <w:sz w:val="17"/>
        </w:rPr>
      </w:pPr>
      <w:r>
        <w:rPr>
          <w:color w:val="231F20"/>
          <w:sz w:val="17"/>
        </w:rPr>
        <w:t>base 10 numbering system, 22</w:t>
      </w:r>
    </w:p>
    <w:p w:rsidR="00FA3020" w:rsidRDefault="00350426">
      <w:pPr>
        <w:spacing w:before="1" w:line="252" w:lineRule="auto"/>
        <w:ind w:left="486" w:right="2752"/>
        <w:rPr>
          <w:sz w:val="17"/>
        </w:rPr>
      </w:pPr>
      <w:r>
        <w:rPr>
          <w:color w:val="231F20"/>
          <w:sz w:val="17"/>
        </w:rPr>
        <w:t>Beginning Java forum, 6 binary number format, 22–23 binary operators</w:t>
      </w:r>
    </w:p>
    <w:p w:rsidR="00FA3020" w:rsidRDefault="00350426">
      <w:pPr>
        <w:spacing w:before="2"/>
        <w:ind w:left="726"/>
        <w:rPr>
          <w:rFonts w:ascii="Book Antiqua" w:hAnsi="Book Antiqua"/>
          <w:b/>
          <w:sz w:val="17"/>
        </w:rPr>
      </w:pPr>
      <w:r>
        <w:rPr>
          <w:color w:val="231F20"/>
          <w:w w:val="105"/>
          <w:sz w:val="17"/>
        </w:rPr>
        <w:t xml:space="preserve">arithmetic, </w:t>
      </w:r>
      <w:r>
        <w:rPr>
          <w:rFonts w:ascii="Book Antiqua" w:hAnsi="Book Antiqua"/>
          <w:b/>
          <w:color w:val="231F20"/>
          <w:w w:val="105"/>
          <w:sz w:val="17"/>
        </w:rPr>
        <w:t>53</w:t>
      </w:r>
      <w:r>
        <w:rPr>
          <w:color w:val="231F20"/>
          <w:w w:val="105"/>
          <w:sz w:val="17"/>
        </w:rPr>
        <w:t>–</w:t>
      </w:r>
      <w:r>
        <w:rPr>
          <w:rFonts w:ascii="Book Antiqua" w:hAnsi="Book Antiqua"/>
          <w:b/>
          <w:color w:val="231F20"/>
          <w:w w:val="105"/>
          <w:sz w:val="17"/>
        </w:rPr>
        <w:t>55</w:t>
      </w:r>
    </w:p>
    <w:p w:rsidR="00FA3020" w:rsidRDefault="00350426">
      <w:pPr>
        <w:spacing w:before="4"/>
        <w:ind w:left="726"/>
        <w:rPr>
          <w:rFonts w:ascii="Book Antiqua"/>
          <w:b/>
          <w:sz w:val="17"/>
        </w:rPr>
      </w:pPr>
      <w:r>
        <w:rPr>
          <w:color w:val="231F20"/>
          <w:w w:val="105"/>
          <w:sz w:val="17"/>
        </w:rPr>
        <w:t>assignment,</w:t>
      </w:r>
      <w:r>
        <w:rPr>
          <w:color w:val="231F20"/>
          <w:spacing w:val="-12"/>
          <w:w w:val="105"/>
          <w:sz w:val="17"/>
        </w:rPr>
        <w:t xml:space="preserve"> </w:t>
      </w:r>
      <w:r>
        <w:rPr>
          <w:rFonts w:ascii="Book Antiqua"/>
          <w:b/>
          <w:color w:val="231F20"/>
          <w:w w:val="105"/>
          <w:sz w:val="17"/>
        </w:rPr>
        <w:t>60</w:t>
      </w:r>
    </w:p>
    <w:p w:rsidR="00FA3020" w:rsidRDefault="00350426">
      <w:pPr>
        <w:spacing w:before="3"/>
        <w:ind w:left="726"/>
        <w:rPr>
          <w:rFonts w:ascii="Book Antiqua" w:hAnsi="Book Antiqua"/>
          <w:b/>
          <w:sz w:val="17"/>
        </w:rPr>
      </w:pPr>
      <w:r>
        <w:rPr>
          <w:color w:val="231F20"/>
          <w:spacing w:val="2"/>
          <w:w w:val="105"/>
          <w:sz w:val="17"/>
        </w:rPr>
        <w:t>casting,</w:t>
      </w:r>
      <w:r>
        <w:rPr>
          <w:color w:val="231F20"/>
          <w:spacing w:val="16"/>
          <w:w w:val="105"/>
          <w:sz w:val="17"/>
        </w:rPr>
        <w:t xml:space="preserve"> </w:t>
      </w:r>
      <w:r>
        <w:rPr>
          <w:rFonts w:ascii="Book Antiqua" w:hAnsi="Book Antiqua"/>
          <w:b/>
          <w:color w:val="231F20"/>
          <w:w w:val="105"/>
          <w:sz w:val="17"/>
        </w:rPr>
        <w:t>60</w:t>
      </w:r>
      <w:r>
        <w:rPr>
          <w:color w:val="231F20"/>
          <w:w w:val="105"/>
          <w:sz w:val="17"/>
        </w:rPr>
        <w:t>–</w:t>
      </w:r>
      <w:r>
        <w:rPr>
          <w:rFonts w:ascii="Book Antiqua" w:hAnsi="Book Antiqua"/>
          <w:b/>
          <w:color w:val="231F20"/>
          <w:w w:val="105"/>
          <w:sz w:val="17"/>
        </w:rPr>
        <w:t>61</w:t>
      </w:r>
    </w:p>
    <w:p w:rsidR="00FA3020" w:rsidRDefault="00350426">
      <w:pPr>
        <w:spacing w:before="4"/>
        <w:ind w:left="726"/>
        <w:rPr>
          <w:rFonts w:ascii="Book Antiqua" w:hAnsi="Book Antiqua"/>
          <w:b/>
          <w:sz w:val="17"/>
        </w:rPr>
      </w:pPr>
      <w:r>
        <w:rPr>
          <w:color w:val="231F20"/>
          <w:sz w:val="17"/>
        </w:rPr>
        <w:t xml:space="preserve">compound assignment operators, </w:t>
      </w:r>
      <w:r>
        <w:rPr>
          <w:rFonts w:ascii="Book Antiqua" w:hAnsi="Book Antiqua"/>
          <w:b/>
          <w:color w:val="231F20"/>
          <w:sz w:val="17"/>
        </w:rPr>
        <w:t>62</w:t>
      </w:r>
      <w:r>
        <w:rPr>
          <w:color w:val="231F20"/>
          <w:sz w:val="17"/>
        </w:rPr>
        <w:t>–</w:t>
      </w:r>
      <w:r>
        <w:rPr>
          <w:rFonts w:ascii="Book Antiqua" w:hAnsi="Book Antiqua"/>
          <w:b/>
          <w:color w:val="231F20"/>
          <w:sz w:val="17"/>
        </w:rPr>
        <w:t>63</w:t>
      </w:r>
    </w:p>
    <w:p w:rsidR="00FA3020" w:rsidRDefault="00350426">
      <w:pPr>
        <w:spacing w:before="3"/>
        <w:ind w:left="726"/>
        <w:rPr>
          <w:rFonts w:ascii="Book Antiqua" w:hAnsi="Book Antiqua"/>
          <w:b/>
          <w:sz w:val="17"/>
        </w:rPr>
      </w:pPr>
      <w:r>
        <w:rPr>
          <w:color w:val="231F20"/>
          <w:w w:val="105"/>
          <w:sz w:val="17"/>
        </w:rPr>
        <w:t xml:space="preserve">equality, </w:t>
      </w:r>
      <w:r>
        <w:rPr>
          <w:rFonts w:ascii="Book Antiqua" w:hAnsi="Book Antiqua"/>
          <w:b/>
          <w:color w:val="231F20"/>
          <w:w w:val="105"/>
          <w:sz w:val="17"/>
        </w:rPr>
        <w:t>65</w:t>
      </w:r>
      <w:r>
        <w:rPr>
          <w:color w:val="231F20"/>
          <w:w w:val="105"/>
          <w:sz w:val="17"/>
        </w:rPr>
        <w:t>–</w:t>
      </w:r>
      <w:r>
        <w:rPr>
          <w:rFonts w:ascii="Book Antiqua" w:hAnsi="Book Antiqua"/>
          <w:b/>
          <w:color w:val="231F20"/>
          <w:w w:val="105"/>
          <w:sz w:val="17"/>
        </w:rPr>
        <w:t>66</w:t>
      </w:r>
    </w:p>
    <w:p w:rsidR="00FA3020" w:rsidRDefault="00350426">
      <w:pPr>
        <w:spacing w:before="3"/>
        <w:ind w:left="726"/>
        <w:rPr>
          <w:rFonts w:ascii="Book Antiqua" w:hAnsi="Book Antiqua"/>
          <w:i/>
          <w:sz w:val="17"/>
        </w:rPr>
      </w:pPr>
      <w:r>
        <w:rPr>
          <w:color w:val="231F20"/>
          <w:w w:val="110"/>
          <w:sz w:val="17"/>
        </w:rPr>
        <w:t xml:space="preserve">logical, </w:t>
      </w:r>
      <w:r>
        <w:rPr>
          <w:rFonts w:ascii="Book Antiqua" w:hAnsi="Book Antiqua"/>
          <w:b/>
          <w:color w:val="231F20"/>
          <w:w w:val="110"/>
          <w:sz w:val="17"/>
        </w:rPr>
        <w:t>64</w:t>
      </w:r>
      <w:r>
        <w:rPr>
          <w:color w:val="231F20"/>
          <w:w w:val="110"/>
          <w:sz w:val="17"/>
        </w:rPr>
        <w:t>–</w:t>
      </w:r>
      <w:r>
        <w:rPr>
          <w:rFonts w:ascii="Book Antiqua" w:hAnsi="Book Antiqua"/>
          <w:b/>
          <w:color w:val="231F20"/>
          <w:w w:val="110"/>
          <w:sz w:val="17"/>
        </w:rPr>
        <w:t>65</w:t>
      </w:r>
      <w:r>
        <w:rPr>
          <w:color w:val="231F20"/>
          <w:w w:val="110"/>
          <w:sz w:val="17"/>
        </w:rPr>
        <w:t xml:space="preserve">, </w:t>
      </w:r>
      <w:r>
        <w:rPr>
          <w:rFonts w:ascii="Book Antiqua" w:hAnsi="Book Antiqua"/>
          <w:i/>
          <w:color w:val="231F20"/>
          <w:w w:val="110"/>
          <w:sz w:val="17"/>
        </w:rPr>
        <w:t>64</w:t>
      </w:r>
    </w:p>
    <w:p w:rsidR="00FA3020" w:rsidRDefault="00350426">
      <w:pPr>
        <w:spacing w:before="1"/>
        <w:ind w:left="726"/>
        <w:rPr>
          <w:rFonts w:ascii="Book Antiqua" w:hAnsi="Book Antiqua"/>
          <w:b/>
          <w:sz w:val="17"/>
        </w:rPr>
      </w:pPr>
      <w:r>
        <w:rPr>
          <w:color w:val="231F20"/>
          <w:w w:val="105"/>
          <w:sz w:val="17"/>
        </w:rPr>
        <w:t xml:space="preserve">numeric promotion, </w:t>
      </w:r>
      <w:r>
        <w:rPr>
          <w:rFonts w:ascii="Book Antiqua" w:hAnsi="Book Antiqua"/>
          <w:b/>
          <w:color w:val="231F20"/>
          <w:w w:val="105"/>
          <w:sz w:val="17"/>
        </w:rPr>
        <w:t>55</w:t>
      </w:r>
      <w:r>
        <w:rPr>
          <w:color w:val="231F20"/>
          <w:w w:val="105"/>
          <w:sz w:val="17"/>
        </w:rPr>
        <w:t>–</w:t>
      </w:r>
      <w:r>
        <w:rPr>
          <w:rFonts w:ascii="Book Antiqua" w:hAnsi="Book Antiqua"/>
          <w:b/>
          <w:color w:val="231F20"/>
          <w:w w:val="105"/>
          <w:sz w:val="17"/>
        </w:rPr>
        <w:t>57</w:t>
      </w:r>
    </w:p>
    <w:p w:rsidR="00FA3020" w:rsidRDefault="00350426">
      <w:pPr>
        <w:spacing w:before="4"/>
        <w:ind w:left="726"/>
        <w:rPr>
          <w:rFonts w:ascii="Book Antiqua"/>
          <w:b/>
          <w:sz w:val="17"/>
        </w:rPr>
      </w:pPr>
      <w:r>
        <w:rPr>
          <w:color w:val="231F20"/>
          <w:w w:val="105"/>
          <w:sz w:val="17"/>
        </w:rPr>
        <w:t xml:space="preserve">relational, </w:t>
      </w:r>
      <w:r>
        <w:rPr>
          <w:rFonts w:ascii="Book Antiqua"/>
          <w:b/>
          <w:color w:val="231F20"/>
          <w:w w:val="105"/>
          <w:sz w:val="17"/>
        </w:rPr>
        <w:t>63</w:t>
      </w:r>
    </w:p>
    <w:p w:rsidR="00FA3020" w:rsidRDefault="00350426">
      <w:pPr>
        <w:spacing w:before="3"/>
        <w:ind w:left="486"/>
        <w:rPr>
          <w:rFonts w:ascii="Book Antiqua" w:hAnsi="Book Antiqua"/>
          <w:b/>
          <w:sz w:val="17"/>
        </w:rPr>
      </w:pPr>
      <w:r>
        <w:rPr>
          <w:color w:val="231F20"/>
          <w:spacing w:val="2"/>
          <w:sz w:val="17"/>
        </w:rPr>
        <w:t>binary  searches,</w:t>
      </w:r>
      <w:r>
        <w:rPr>
          <w:color w:val="231F20"/>
          <w:spacing w:val="21"/>
          <w:sz w:val="17"/>
        </w:rPr>
        <w:t xml:space="preserve"> </w:t>
      </w:r>
      <w:r>
        <w:rPr>
          <w:rFonts w:ascii="Book Antiqua" w:hAnsi="Book Antiqua"/>
          <w:b/>
          <w:color w:val="231F20"/>
          <w:sz w:val="17"/>
        </w:rPr>
        <w:t>125</w:t>
      </w:r>
      <w:r>
        <w:rPr>
          <w:color w:val="231F20"/>
          <w:sz w:val="17"/>
        </w:rPr>
        <w:t>–</w:t>
      </w:r>
      <w:r>
        <w:rPr>
          <w:rFonts w:ascii="Book Antiqua" w:hAnsi="Book Antiqua"/>
          <w:b/>
          <w:color w:val="231F20"/>
          <w:sz w:val="17"/>
        </w:rPr>
        <w:t>126</w:t>
      </w:r>
    </w:p>
    <w:p w:rsidR="00FA3020" w:rsidRDefault="00350426">
      <w:pPr>
        <w:spacing w:before="3"/>
        <w:ind w:left="486"/>
        <w:rPr>
          <w:rFonts w:ascii="Book Antiqua"/>
          <w:i/>
          <w:sz w:val="17"/>
        </w:rPr>
      </w:pPr>
      <w:r>
        <w:rPr>
          <w:color w:val="231F20"/>
          <w:w w:val="105"/>
          <w:sz w:val="17"/>
        </w:rPr>
        <w:t xml:space="preserve">bitwise operators, </w:t>
      </w:r>
      <w:r>
        <w:rPr>
          <w:color w:val="231F20"/>
          <w:spacing w:val="2"/>
          <w:w w:val="105"/>
          <w:sz w:val="17"/>
        </w:rPr>
        <w:t>64,</w:t>
      </w:r>
      <w:r>
        <w:rPr>
          <w:color w:val="231F20"/>
          <w:spacing w:val="-19"/>
          <w:w w:val="105"/>
          <w:sz w:val="17"/>
        </w:rPr>
        <w:t xml:space="preserve"> </w:t>
      </w:r>
      <w:r>
        <w:rPr>
          <w:rFonts w:ascii="Book Antiqua"/>
          <w:i/>
          <w:color w:val="231F20"/>
          <w:spacing w:val="8"/>
          <w:w w:val="105"/>
          <w:sz w:val="17"/>
        </w:rPr>
        <w:t>64</w:t>
      </w:r>
    </w:p>
    <w:p w:rsidR="00FA3020" w:rsidRDefault="00FA3020">
      <w:pPr>
        <w:rPr>
          <w:rFonts w:ascii="Book Antiqua"/>
          <w:sz w:val="17"/>
        </w:rPr>
        <w:sectPr w:rsidR="00FA3020">
          <w:type w:val="continuous"/>
          <w:pgSz w:w="10620" w:h="13320"/>
          <w:pgMar w:top="1260" w:right="0" w:bottom="0" w:left="0" w:header="720" w:footer="720" w:gutter="0"/>
          <w:cols w:num="2" w:space="720" w:equalWidth="0">
            <w:col w:w="5084" w:space="40"/>
            <w:col w:w="5496"/>
          </w:cols>
        </w:sectPr>
      </w:pPr>
    </w:p>
    <w:p w:rsidR="00FA3020" w:rsidRDefault="00350426">
      <w:pPr>
        <w:tabs>
          <w:tab w:val="left" w:pos="2458"/>
        </w:tabs>
        <w:spacing w:before="89"/>
        <w:ind w:left="1545"/>
        <w:rPr>
          <w:sz w:val="17"/>
        </w:rPr>
      </w:pPr>
      <w:r>
        <w:rPr>
          <w:rFonts w:ascii="Calibri" w:hAnsi="Calibri"/>
          <w:b/>
          <w:color w:val="231F20"/>
          <w:spacing w:val="4"/>
          <w:w w:val="105"/>
          <w:sz w:val="17"/>
        </w:rPr>
        <w:lastRenderedPageBreak/>
        <w:t>370</w:t>
      </w:r>
      <w:r>
        <w:rPr>
          <w:rFonts w:ascii="Calibri" w:hAnsi="Calibri"/>
          <w:b/>
          <w:color w:val="231F20"/>
          <w:spacing w:val="4"/>
          <w:w w:val="105"/>
          <w:sz w:val="17"/>
        </w:rPr>
        <w:tab/>
      </w:r>
      <w:r>
        <w:rPr>
          <w:rFonts w:ascii="Calibri" w:hAnsi="Calibri"/>
          <w:color w:val="231F20"/>
          <w:spacing w:val="2"/>
          <w:w w:val="105"/>
          <w:sz w:val="18"/>
        </w:rPr>
        <w:t xml:space="preserve">blocks </w:t>
      </w:r>
      <w:r>
        <w:rPr>
          <w:rFonts w:ascii="Calibri" w:hAnsi="Calibri"/>
          <w:color w:val="231F20"/>
          <w:w w:val="105"/>
          <w:sz w:val="18"/>
        </w:rPr>
        <w:t>– commas</w:t>
      </w:r>
      <w:r>
        <w:rPr>
          <w:rFonts w:ascii="Calibri" w:hAnsi="Calibri"/>
          <w:color w:val="231F20"/>
          <w:spacing w:val="15"/>
          <w:w w:val="105"/>
          <w:sz w:val="18"/>
        </w:rPr>
        <w:t xml:space="preserve"> </w:t>
      </w:r>
      <w:r>
        <w:rPr>
          <w:rFonts w:ascii="Calibri" w:hAnsi="Calibri"/>
          <w:color w:val="231F20"/>
          <w:w w:val="105"/>
          <w:sz w:val="18"/>
        </w:rPr>
        <w:t>(</w:t>
      </w:r>
      <w:r>
        <w:rPr>
          <w:color w:val="231F20"/>
          <w:w w:val="105"/>
          <w:sz w:val="17"/>
        </w:rPr>
        <w:t>,)</w:t>
      </w:r>
    </w:p>
    <w:p w:rsidR="00FA3020" w:rsidRDefault="00FA3020">
      <w:pPr>
        <w:pStyle w:val="BodyText"/>
        <w:rPr>
          <w:sz w:val="20"/>
        </w:rPr>
      </w:pPr>
    </w:p>
    <w:p w:rsidR="00FA3020" w:rsidRDefault="00FA3020">
      <w:pPr>
        <w:pStyle w:val="BodyText"/>
        <w:spacing w:before="3"/>
        <w:rPr>
          <w:sz w:val="25"/>
        </w:rPr>
      </w:pPr>
    </w:p>
    <w:p w:rsidR="00FA3020" w:rsidRDefault="00FA3020">
      <w:pPr>
        <w:rPr>
          <w:sz w:val="25"/>
        </w:rPr>
        <w:sectPr w:rsidR="00FA3020">
          <w:pgSz w:w="10620" w:h="13320"/>
          <w:pgMar w:top="460" w:right="0" w:bottom="280" w:left="0" w:header="720" w:footer="720" w:gutter="0"/>
          <w:cols w:space="720"/>
        </w:sectPr>
      </w:pPr>
    </w:p>
    <w:p w:rsidR="00FA3020" w:rsidRDefault="00350426">
      <w:pPr>
        <w:spacing w:before="99"/>
        <w:ind w:left="1440"/>
        <w:rPr>
          <w:sz w:val="17"/>
        </w:rPr>
      </w:pPr>
      <w:r>
        <w:rPr>
          <w:color w:val="231F20"/>
          <w:sz w:val="17"/>
        </w:rPr>
        <w:lastRenderedPageBreak/>
        <w:t>blocks</w:t>
      </w:r>
    </w:p>
    <w:p w:rsidR="00FA3020" w:rsidRDefault="00350426">
      <w:pPr>
        <w:spacing w:before="10"/>
        <w:ind w:left="1680"/>
        <w:rPr>
          <w:sz w:val="17"/>
        </w:rPr>
      </w:pPr>
      <w:r>
        <w:rPr>
          <w:color w:val="231F20"/>
          <w:sz w:val="17"/>
        </w:rPr>
        <w:t>description, 67</w:t>
      </w:r>
    </w:p>
    <w:p w:rsidR="00FA3020" w:rsidRDefault="00350426">
      <w:pPr>
        <w:spacing w:before="11"/>
        <w:ind w:left="1680"/>
        <w:rPr>
          <w:rFonts w:ascii="Book Antiqua" w:hAnsi="Book Antiqua"/>
          <w:b/>
          <w:sz w:val="17"/>
        </w:rPr>
      </w:pPr>
      <w:r>
        <w:rPr>
          <w:color w:val="231F20"/>
          <w:w w:val="105"/>
          <w:sz w:val="17"/>
        </w:rPr>
        <w:t xml:space="preserve">initialization order, </w:t>
      </w:r>
      <w:r>
        <w:rPr>
          <w:rFonts w:ascii="Book Antiqua" w:hAnsi="Book Antiqua"/>
          <w:b/>
          <w:color w:val="231F20"/>
          <w:w w:val="105"/>
          <w:sz w:val="17"/>
        </w:rPr>
        <w:t>19</w:t>
      </w:r>
      <w:r>
        <w:rPr>
          <w:color w:val="231F20"/>
          <w:w w:val="105"/>
          <w:sz w:val="17"/>
        </w:rPr>
        <w:t>–</w:t>
      </w:r>
      <w:r>
        <w:rPr>
          <w:rFonts w:ascii="Book Antiqua" w:hAnsi="Book Antiqua"/>
          <w:b/>
          <w:color w:val="231F20"/>
          <w:w w:val="105"/>
          <w:sz w:val="17"/>
        </w:rPr>
        <w:t>20</w:t>
      </w:r>
    </w:p>
    <w:p w:rsidR="00FA3020" w:rsidRDefault="00350426">
      <w:pPr>
        <w:spacing w:before="4"/>
        <w:ind w:left="1680"/>
        <w:rPr>
          <w:rFonts w:ascii="Book Antiqua"/>
          <w:b/>
          <w:sz w:val="17"/>
        </w:rPr>
      </w:pPr>
      <w:r>
        <w:rPr>
          <w:color w:val="231F20"/>
          <w:sz w:val="17"/>
        </w:rPr>
        <w:t xml:space="preserve">instance initializer, </w:t>
      </w:r>
      <w:r>
        <w:rPr>
          <w:rFonts w:ascii="Book Antiqua"/>
          <w:b/>
          <w:color w:val="231F20"/>
          <w:sz w:val="17"/>
        </w:rPr>
        <w:t>18</w:t>
      </w:r>
    </w:p>
    <w:p w:rsidR="00FA3020" w:rsidRDefault="00350426">
      <w:pPr>
        <w:spacing w:before="3"/>
        <w:ind w:left="1680"/>
        <w:rPr>
          <w:rFonts w:ascii="Book Antiqua" w:hAnsi="Book Antiqua"/>
          <w:b/>
          <w:sz w:val="17"/>
        </w:rPr>
      </w:pPr>
      <w:r>
        <w:rPr>
          <w:color w:val="231F20"/>
          <w:w w:val="105"/>
          <w:sz w:val="17"/>
        </w:rPr>
        <w:t xml:space="preserve">scope in, </w:t>
      </w:r>
      <w:r>
        <w:rPr>
          <w:rFonts w:ascii="Book Antiqua" w:hAnsi="Book Antiqua"/>
          <w:b/>
          <w:color w:val="231F20"/>
          <w:w w:val="105"/>
          <w:sz w:val="17"/>
        </w:rPr>
        <w:t>31</w:t>
      </w:r>
      <w:r>
        <w:rPr>
          <w:color w:val="231F20"/>
          <w:w w:val="105"/>
          <w:sz w:val="17"/>
        </w:rPr>
        <w:t>–</w:t>
      </w:r>
      <w:r>
        <w:rPr>
          <w:rFonts w:ascii="Book Antiqua" w:hAnsi="Book Antiqua"/>
          <w:b/>
          <w:color w:val="231F20"/>
          <w:w w:val="105"/>
          <w:sz w:val="17"/>
        </w:rPr>
        <w:t>34</w:t>
      </w:r>
    </w:p>
    <w:p w:rsidR="00FA3020" w:rsidRDefault="00350426">
      <w:pPr>
        <w:spacing w:before="3"/>
        <w:ind w:left="1440"/>
        <w:rPr>
          <w:sz w:val="17"/>
        </w:rPr>
      </w:pPr>
      <w:r>
        <w:rPr>
          <w:color w:val="231F20"/>
          <w:sz w:val="17"/>
        </w:rPr>
        <w:t>bodies</w:t>
      </w:r>
    </w:p>
    <w:p w:rsidR="00FA3020" w:rsidRDefault="00350426">
      <w:pPr>
        <w:spacing w:before="11"/>
        <w:ind w:left="1680"/>
        <w:rPr>
          <w:sz w:val="17"/>
        </w:rPr>
      </w:pPr>
      <w:r>
        <w:rPr>
          <w:color w:val="231F20"/>
          <w:sz w:val="17"/>
        </w:rPr>
        <w:t>lambda expressions, 212,</w:t>
      </w:r>
    </w:p>
    <w:p w:rsidR="00FA3020" w:rsidRDefault="00350426">
      <w:pPr>
        <w:spacing w:before="15"/>
        <w:ind w:left="2024" w:right="2202"/>
        <w:jc w:val="center"/>
        <w:rPr>
          <w:rFonts w:ascii="Book Antiqua"/>
          <w:i/>
          <w:sz w:val="17"/>
        </w:rPr>
      </w:pPr>
      <w:r>
        <w:rPr>
          <w:rFonts w:ascii="Book Antiqua"/>
          <w:i/>
          <w:color w:val="231F20"/>
          <w:w w:val="110"/>
          <w:sz w:val="17"/>
        </w:rPr>
        <w:t>212</w:t>
      </w:r>
    </w:p>
    <w:p w:rsidR="00FA3020" w:rsidRDefault="00350426">
      <w:pPr>
        <w:spacing w:before="1"/>
        <w:ind w:left="1680"/>
        <w:rPr>
          <w:rFonts w:ascii="Book Antiqua" w:hAnsi="Book Antiqua"/>
          <w:b/>
          <w:sz w:val="17"/>
        </w:rPr>
      </w:pPr>
      <w:r>
        <w:rPr>
          <w:color w:val="231F20"/>
          <w:w w:val="105"/>
          <w:sz w:val="17"/>
        </w:rPr>
        <w:t xml:space="preserve">methods, </w:t>
      </w:r>
      <w:r>
        <w:rPr>
          <w:rFonts w:ascii="Book Antiqua" w:hAnsi="Book Antiqua"/>
          <w:b/>
          <w:color w:val="231F20"/>
          <w:w w:val="105"/>
          <w:sz w:val="17"/>
        </w:rPr>
        <w:t>171</w:t>
      </w:r>
      <w:r>
        <w:rPr>
          <w:color w:val="231F20"/>
          <w:w w:val="105"/>
          <w:sz w:val="17"/>
        </w:rPr>
        <w:t>–</w:t>
      </w:r>
      <w:r>
        <w:rPr>
          <w:rFonts w:ascii="Book Antiqua" w:hAnsi="Book Antiqua"/>
          <w:b/>
          <w:color w:val="231F20"/>
          <w:w w:val="105"/>
          <w:sz w:val="17"/>
        </w:rPr>
        <w:t>172</w:t>
      </w:r>
    </w:p>
    <w:p w:rsidR="00FA3020" w:rsidRDefault="00350426">
      <w:pPr>
        <w:spacing w:before="3"/>
        <w:ind w:left="1440"/>
        <w:rPr>
          <w:sz w:val="17"/>
        </w:rPr>
      </w:pPr>
      <w:r>
        <w:rPr>
          <w:color w:val="231F20"/>
          <w:sz w:val="17"/>
        </w:rPr>
        <w:t>boolean type</w:t>
      </w:r>
    </w:p>
    <w:p w:rsidR="00FA3020" w:rsidRDefault="00350426">
      <w:pPr>
        <w:spacing w:before="11"/>
        <w:ind w:left="1680"/>
        <w:rPr>
          <w:sz w:val="17"/>
        </w:rPr>
      </w:pPr>
      <w:r>
        <w:rPr>
          <w:color w:val="231F20"/>
          <w:sz w:val="17"/>
        </w:rPr>
        <w:t>default initialization, 31</w:t>
      </w:r>
    </w:p>
    <w:p w:rsidR="00FA3020" w:rsidRDefault="00350426">
      <w:pPr>
        <w:spacing w:before="11"/>
        <w:ind w:left="1680"/>
        <w:rPr>
          <w:sz w:val="17"/>
        </w:rPr>
      </w:pPr>
      <w:r>
        <w:rPr>
          <w:color w:val="231F20"/>
          <w:sz w:val="17"/>
        </w:rPr>
        <w:t>if statements, 70</w:t>
      </w:r>
    </w:p>
    <w:p w:rsidR="00FA3020" w:rsidRDefault="00350426">
      <w:pPr>
        <w:spacing w:before="10" w:line="252" w:lineRule="auto"/>
        <w:ind w:left="1680" w:right="995"/>
        <w:rPr>
          <w:sz w:val="17"/>
        </w:rPr>
      </w:pPr>
      <w:r>
        <w:rPr>
          <w:color w:val="231F20"/>
          <w:sz w:val="17"/>
        </w:rPr>
        <w:t xml:space="preserve">logical operators, 57–58 size and range, 21 </w:t>
      </w:r>
      <w:r>
        <w:rPr>
          <w:color w:val="231F20"/>
          <w:spacing w:val="2"/>
          <w:sz w:val="17"/>
        </w:rPr>
        <w:t xml:space="preserve">ternary </w:t>
      </w:r>
      <w:r>
        <w:rPr>
          <w:color w:val="231F20"/>
          <w:sz w:val="17"/>
        </w:rPr>
        <w:t>operators,</w:t>
      </w:r>
      <w:r>
        <w:rPr>
          <w:color w:val="231F20"/>
          <w:spacing w:val="15"/>
          <w:sz w:val="17"/>
        </w:rPr>
        <w:t xml:space="preserve"> </w:t>
      </w:r>
      <w:r>
        <w:rPr>
          <w:color w:val="231F20"/>
          <w:sz w:val="17"/>
        </w:rPr>
        <w:t>71–72</w:t>
      </w:r>
    </w:p>
    <w:p w:rsidR="00FA3020" w:rsidRDefault="00350426">
      <w:pPr>
        <w:spacing w:before="2"/>
        <w:ind w:left="1680"/>
        <w:rPr>
          <w:sz w:val="17"/>
        </w:rPr>
      </w:pPr>
      <w:r>
        <w:rPr>
          <w:color w:val="231F20"/>
          <w:sz w:val="17"/>
        </w:rPr>
        <w:t>while statements, 77</w:t>
      </w:r>
    </w:p>
    <w:p w:rsidR="00FA3020" w:rsidRDefault="00350426">
      <w:pPr>
        <w:spacing w:before="11" w:line="252" w:lineRule="auto"/>
        <w:ind w:left="1440" w:right="516" w:firstLine="240"/>
        <w:rPr>
          <w:sz w:val="17"/>
        </w:rPr>
      </w:pPr>
      <w:r>
        <w:rPr>
          <w:color w:val="231F20"/>
          <w:sz w:val="17"/>
        </w:rPr>
        <w:t>wrapper classes, 134–135 braces ({})</w:t>
      </w:r>
    </w:p>
    <w:p w:rsidR="00FA3020" w:rsidRDefault="00350426">
      <w:pPr>
        <w:spacing w:before="2"/>
        <w:ind w:left="1680"/>
        <w:rPr>
          <w:sz w:val="17"/>
        </w:rPr>
      </w:pPr>
      <w:r>
        <w:rPr>
          <w:color w:val="231F20"/>
          <w:w w:val="105"/>
          <w:sz w:val="17"/>
        </w:rPr>
        <w:t>blocks, 18–19,</w:t>
      </w:r>
      <w:r>
        <w:rPr>
          <w:color w:val="231F20"/>
          <w:spacing w:val="-18"/>
          <w:w w:val="105"/>
          <w:sz w:val="17"/>
        </w:rPr>
        <w:t xml:space="preserve"> </w:t>
      </w:r>
      <w:r>
        <w:rPr>
          <w:color w:val="231F20"/>
          <w:w w:val="105"/>
          <w:sz w:val="17"/>
        </w:rPr>
        <w:t>32–33</w:t>
      </w:r>
    </w:p>
    <w:p w:rsidR="00FA3020" w:rsidRDefault="00350426">
      <w:pPr>
        <w:spacing w:before="10"/>
        <w:ind w:left="1680"/>
        <w:rPr>
          <w:rFonts w:ascii="Book Antiqua"/>
          <w:b/>
          <w:sz w:val="17"/>
        </w:rPr>
      </w:pPr>
      <w:r>
        <w:rPr>
          <w:color w:val="231F20"/>
          <w:sz w:val="17"/>
        </w:rPr>
        <w:t>if-then  statements,</w:t>
      </w:r>
      <w:r>
        <w:rPr>
          <w:color w:val="231F20"/>
          <w:spacing w:val="3"/>
          <w:sz w:val="17"/>
        </w:rPr>
        <w:t xml:space="preserve"> </w:t>
      </w:r>
      <w:r>
        <w:rPr>
          <w:rFonts w:ascii="Book Antiqua"/>
          <w:b/>
          <w:color w:val="231F20"/>
          <w:sz w:val="17"/>
        </w:rPr>
        <w:t>68</w:t>
      </w:r>
    </w:p>
    <w:p w:rsidR="00FA3020" w:rsidRDefault="00350426">
      <w:pPr>
        <w:spacing w:before="4"/>
        <w:ind w:left="1680"/>
        <w:rPr>
          <w:sz w:val="17"/>
        </w:rPr>
      </w:pPr>
      <w:r>
        <w:rPr>
          <w:color w:val="231F20"/>
          <w:sz w:val="17"/>
        </w:rPr>
        <w:t>lambda expressions, 212,</w:t>
      </w:r>
    </w:p>
    <w:p w:rsidR="00FA3020" w:rsidRDefault="00350426">
      <w:pPr>
        <w:spacing w:before="15"/>
        <w:ind w:left="2024" w:right="2202"/>
        <w:jc w:val="center"/>
        <w:rPr>
          <w:rFonts w:ascii="Book Antiqua"/>
          <w:i/>
          <w:sz w:val="17"/>
        </w:rPr>
      </w:pPr>
      <w:r>
        <w:rPr>
          <w:rFonts w:ascii="Book Antiqua"/>
          <w:i/>
          <w:color w:val="231F20"/>
          <w:w w:val="110"/>
          <w:sz w:val="17"/>
        </w:rPr>
        <w:t>212</w:t>
      </w:r>
    </w:p>
    <w:p w:rsidR="00FA3020" w:rsidRDefault="00350426">
      <w:pPr>
        <w:spacing w:before="1"/>
        <w:ind w:left="1680"/>
        <w:rPr>
          <w:sz w:val="17"/>
        </w:rPr>
      </w:pPr>
      <w:r>
        <w:rPr>
          <w:color w:val="231F20"/>
          <w:sz w:val="17"/>
        </w:rPr>
        <w:t>methods, 171</w:t>
      </w:r>
    </w:p>
    <w:p w:rsidR="00FA3020" w:rsidRDefault="00350426">
      <w:pPr>
        <w:spacing w:before="10"/>
        <w:ind w:left="1680"/>
        <w:rPr>
          <w:sz w:val="17"/>
        </w:rPr>
      </w:pPr>
      <w:r>
        <w:rPr>
          <w:color w:val="231F20"/>
          <w:sz w:val="17"/>
        </w:rPr>
        <w:t>try statements, 306–307</w:t>
      </w:r>
    </w:p>
    <w:p w:rsidR="00FA3020" w:rsidRDefault="00350426">
      <w:pPr>
        <w:spacing w:before="11" w:line="252" w:lineRule="auto"/>
        <w:ind w:left="1440" w:right="157"/>
        <w:rPr>
          <w:sz w:val="17"/>
        </w:rPr>
      </w:pPr>
      <w:r>
        <w:rPr>
          <w:color w:val="231F20"/>
          <w:sz w:val="17"/>
        </w:rPr>
        <w:t>brackets ([]) for arrays, 7, 119–122 break statements</w:t>
      </w:r>
    </w:p>
    <w:p w:rsidR="00FA3020" w:rsidRDefault="00350426">
      <w:pPr>
        <w:spacing w:before="1"/>
        <w:ind w:left="1680"/>
        <w:rPr>
          <w:rFonts w:ascii="Book Antiqua" w:hAnsi="Book Antiqua"/>
          <w:i/>
          <w:sz w:val="17"/>
        </w:rPr>
      </w:pPr>
      <w:r>
        <w:rPr>
          <w:color w:val="231F20"/>
          <w:w w:val="105"/>
          <w:sz w:val="17"/>
        </w:rPr>
        <w:t xml:space="preserve">in loops, </w:t>
      </w:r>
      <w:r>
        <w:rPr>
          <w:rFonts w:ascii="Book Antiqua" w:hAnsi="Book Antiqua"/>
          <w:b/>
          <w:color w:val="231F20"/>
          <w:w w:val="105"/>
          <w:sz w:val="17"/>
        </w:rPr>
        <w:t>88</w:t>
      </w:r>
      <w:r>
        <w:rPr>
          <w:color w:val="231F20"/>
          <w:w w:val="105"/>
          <w:sz w:val="17"/>
        </w:rPr>
        <w:t>–</w:t>
      </w:r>
      <w:r>
        <w:rPr>
          <w:rFonts w:ascii="Book Antiqua" w:hAnsi="Book Antiqua"/>
          <w:b/>
          <w:color w:val="231F20"/>
          <w:w w:val="105"/>
          <w:sz w:val="17"/>
        </w:rPr>
        <w:t>90</w:t>
      </w:r>
      <w:r>
        <w:rPr>
          <w:color w:val="231F20"/>
          <w:w w:val="105"/>
          <w:sz w:val="17"/>
        </w:rPr>
        <w:t xml:space="preserve">, </w:t>
      </w:r>
      <w:r>
        <w:rPr>
          <w:rFonts w:ascii="Book Antiqua" w:hAnsi="Book Antiqua"/>
          <w:i/>
          <w:color w:val="231F20"/>
          <w:w w:val="105"/>
          <w:sz w:val="17"/>
        </w:rPr>
        <w:t>88</w:t>
      </w:r>
    </w:p>
    <w:p w:rsidR="00FA3020" w:rsidRDefault="00350426">
      <w:pPr>
        <w:spacing w:before="1"/>
        <w:ind w:left="1680"/>
        <w:rPr>
          <w:rFonts w:ascii="Book Antiqua"/>
          <w:b/>
          <w:sz w:val="17"/>
        </w:rPr>
      </w:pPr>
      <w:r>
        <w:rPr>
          <w:color w:val="231F20"/>
          <w:w w:val="105"/>
          <w:sz w:val="17"/>
        </w:rPr>
        <w:t xml:space="preserve">in switch, </w:t>
      </w:r>
      <w:r>
        <w:rPr>
          <w:rFonts w:ascii="Book Antiqua"/>
          <w:b/>
          <w:color w:val="231F20"/>
          <w:w w:val="105"/>
          <w:sz w:val="17"/>
        </w:rPr>
        <w:t>74</w:t>
      </w:r>
    </w:p>
    <w:p w:rsidR="00FA3020" w:rsidRDefault="00350426">
      <w:pPr>
        <w:spacing w:before="4"/>
        <w:ind w:left="1440"/>
        <w:rPr>
          <w:sz w:val="17"/>
        </w:rPr>
      </w:pPr>
      <w:r>
        <w:rPr>
          <w:color w:val="231F20"/>
          <w:sz w:val="17"/>
        </w:rPr>
        <w:t>byte type</w:t>
      </w:r>
    </w:p>
    <w:p w:rsidR="00FA3020" w:rsidRDefault="00350426">
      <w:pPr>
        <w:spacing w:before="10"/>
        <w:ind w:left="1680"/>
        <w:rPr>
          <w:sz w:val="17"/>
        </w:rPr>
      </w:pPr>
      <w:r>
        <w:rPr>
          <w:color w:val="231F20"/>
          <w:sz w:val="17"/>
        </w:rPr>
        <w:t>default initialization, 31</w:t>
      </w:r>
    </w:p>
    <w:p w:rsidR="00FA3020" w:rsidRDefault="00350426">
      <w:pPr>
        <w:spacing w:before="11" w:line="252" w:lineRule="auto"/>
        <w:ind w:left="1680" w:right="1165"/>
        <w:rPr>
          <w:sz w:val="17"/>
        </w:rPr>
      </w:pPr>
      <w:r>
        <w:rPr>
          <w:color w:val="231F20"/>
          <w:sz w:val="17"/>
        </w:rPr>
        <w:t>promotion rules, 56 size and range, 21</w:t>
      </w:r>
    </w:p>
    <w:p w:rsidR="00FA3020" w:rsidRDefault="00350426">
      <w:pPr>
        <w:spacing w:before="2"/>
        <w:ind w:left="1680"/>
        <w:rPr>
          <w:sz w:val="17"/>
        </w:rPr>
      </w:pPr>
      <w:r>
        <w:rPr>
          <w:color w:val="231F20"/>
          <w:sz w:val="17"/>
        </w:rPr>
        <w:t>switch  statements,</w:t>
      </w:r>
      <w:r>
        <w:rPr>
          <w:color w:val="231F20"/>
          <w:spacing w:val="-12"/>
          <w:sz w:val="17"/>
        </w:rPr>
        <w:t xml:space="preserve"> </w:t>
      </w:r>
      <w:r>
        <w:rPr>
          <w:color w:val="231F20"/>
          <w:sz w:val="17"/>
        </w:rPr>
        <w:t>72–73</w:t>
      </w:r>
    </w:p>
    <w:p w:rsidR="00FA3020" w:rsidRDefault="00350426">
      <w:pPr>
        <w:spacing w:before="10"/>
        <w:ind w:left="1680"/>
        <w:rPr>
          <w:sz w:val="17"/>
        </w:rPr>
      </w:pPr>
      <w:r>
        <w:rPr>
          <w:color w:val="231F20"/>
          <w:sz w:val="17"/>
        </w:rPr>
        <w:t>wrapper classes,</w:t>
      </w:r>
      <w:r>
        <w:rPr>
          <w:color w:val="231F20"/>
          <w:spacing w:val="21"/>
          <w:sz w:val="17"/>
        </w:rPr>
        <w:t xml:space="preserve"> </w:t>
      </w:r>
      <w:r>
        <w:rPr>
          <w:color w:val="231F20"/>
          <w:sz w:val="17"/>
        </w:rPr>
        <w:t>134–135</w:t>
      </w:r>
    </w:p>
    <w:p w:rsidR="00FA3020" w:rsidRDefault="00350426">
      <w:pPr>
        <w:spacing w:before="11"/>
        <w:ind w:left="1440"/>
        <w:rPr>
          <w:sz w:val="17"/>
        </w:rPr>
      </w:pPr>
      <w:r>
        <w:rPr>
          <w:color w:val="231F20"/>
          <w:sz w:val="17"/>
        </w:rPr>
        <w:t>bytecode, 6</w:t>
      </w:r>
    </w:p>
    <w:p w:rsidR="00FA3020" w:rsidRDefault="00FA3020">
      <w:pPr>
        <w:pStyle w:val="BodyText"/>
        <w:rPr>
          <w:sz w:val="20"/>
        </w:rPr>
      </w:pPr>
    </w:p>
    <w:p w:rsidR="00FA3020" w:rsidRDefault="00FA3020">
      <w:pPr>
        <w:pStyle w:val="BodyText"/>
        <w:spacing w:before="3"/>
      </w:pPr>
    </w:p>
    <w:p w:rsidR="00FA3020" w:rsidRDefault="000C69B0">
      <w:pPr>
        <w:pStyle w:val="Heading6"/>
        <w:ind w:left="1440"/>
        <w:rPr>
          <w:rFonts w:ascii="Century Gothic"/>
        </w:rPr>
      </w:pPr>
      <w:r w:rsidRPr="000C69B0">
        <w:pict>
          <v:line id="_x0000_s1050" style="position:absolute;left:0;text-align:left;z-index:251777536;mso-position-horizontal-relative:page" from="1in,-1.15pt" to="244.5pt,-1.15pt" strokecolor="#231f20" strokeweight=".5pt">
            <w10:wrap anchorx="page"/>
          </v:line>
        </w:pict>
      </w:r>
      <w:r w:rsidR="00350426">
        <w:rPr>
          <w:rFonts w:ascii="Century Gothic"/>
          <w:color w:val="231F20"/>
          <w:w w:val="99"/>
        </w:rPr>
        <w:t>C</w:t>
      </w:r>
    </w:p>
    <w:p w:rsidR="00FA3020" w:rsidRDefault="00350426">
      <w:pPr>
        <w:spacing w:before="77"/>
        <w:ind w:left="1440"/>
        <w:rPr>
          <w:sz w:val="17"/>
        </w:rPr>
      </w:pPr>
      <w:r>
        <w:rPr>
          <w:color w:val="231F20"/>
          <w:sz w:val="17"/>
        </w:rPr>
        <w:t>calling</w:t>
      </w:r>
    </w:p>
    <w:p w:rsidR="00FA3020" w:rsidRDefault="00350426">
      <w:pPr>
        <w:spacing w:before="11"/>
        <w:ind w:left="1680"/>
        <w:rPr>
          <w:rFonts w:ascii="Book Antiqua" w:hAnsi="Book Antiqua"/>
          <w:b/>
          <w:sz w:val="17"/>
        </w:rPr>
      </w:pPr>
      <w:r>
        <w:rPr>
          <w:color w:val="231F20"/>
          <w:w w:val="105"/>
          <w:sz w:val="17"/>
        </w:rPr>
        <w:t xml:space="preserve">constructors, </w:t>
      </w:r>
      <w:r>
        <w:rPr>
          <w:rFonts w:ascii="Book Antiqua" w:hAnsi="Book Antiqua"/>
          <w:b/>
          <w:color w:val="231F20"/>
          <w:w w:val="105"/>
          <w:sz w:val="17"/>
        </w:rPr>
        <w:t>243</w:t>
      </w:r>
      <w:r>
        <w:rPr>
          <w:color w:val="231F20"/>
          <w:w w:val="105"/>
          <w:sz w:val="17"/>
        </w:rPr>
        <w:t>–</w:t>
      </w:r>
      <w:r>
        <w:rPr>
          <w:rFonts w:ascii="Book Antiqua" w:hAnsi="Book Antiqua"/>
          <w:b/>
          <w:color w:val="231F20"/>
          <w:w w:val="105"/>
          <w:sz w:val="17"/>
        </w:rPr>
        <w:t>244</w:t>
      </w:r>
    </w:p>
    <w:p w:rsidR="00FA3020" w:rsidRDefault="00350426">
      <w:pPr>
        <w:spacing w:before="3" w:line="244" w:lineRule="auto"/>
        <w:ind w:left="1680" w:right="26" w:hanging="1"/>
        <w:rPr>
          <w:rFonts w:ascii="Book Antiqua" w:hAnsi="Book Antiqua"/>
          <w:b/>
          <w:sz w:val="17"/>
        </w:rPr>
      </w:pPr>
      <w:r>
        <w:rPr>
          <w:color w:val="231F20"/>
          <w:sz w:val="17"/>
        </w:rPr>
        <w:t xml:space="preserve">inherited class members, </w:t>
      </w:r>
      <w:r>
        <w:rPr>
          <w:rFonts w:ascii="Book Antiqua" w:hAnsi="Book Antiqua"/>
          <w:b/>
          <w:color w:val="231F20"/>
          <w:sz w:val="17"/>
        </w:rPr>
        <w:t>244</w:t>
      </w:r>
      <w:r>
        <w:rPr>
          <w:color w:val="231F20"/>
          <w:sz w:val="17"/>
        </w:rPr>
        <w:t>–</w:t>
      </w:r>
      <w:r>
        <w:rPr>
          <w:rFonts w:ascii="Book Antiqua" w:hAnsi="Book Antiqua"/>
          <w:b/>
          <w:color w:val="231F20"/>
          <w:sz w:val="17"/>
        </w:rPr>
        <w:t xml:space="preserve">245 </w:t>
      </w:r>
      <w:r>
        <w:rPr>
          <w:color w:val="231F20"/>
          <w:sz w:val="17"/>
        </w:rPr>
        <w:t>static variables and methods,</w:t>
      </w:r>
      <w:r>
        <w:rPr>
          <w:color w:val="231F20"/>
          <w:spacing w:val="-11"/>
          <w:sz w:val="17"/>
        </w:rPr>
        <w:t xml:space="preserve"> </w:t>
      </w:r>
      <w:r>
        <w:rPr>
          <w:rFonts w:ascii="Book Antiqua" w:hAnsi="Book Antiqua"/>
          <w:b/>
          <w:color w:val="231F20"/>
          <w:sz w:val="17"/>
        </w:rPr>
        <w:t>182</w:t>
      </w:r>
      <w:r>
        <w:rPr>
          <w:color w:val="231F20"/>
          <w:sz w:val="17"/>
        </w:rPr>
        <w:t>–</w:t>
      </w:r>
      <w:r>
        <w:rPr>
          <w:rFonts w:ascii="Book Antiqua" w:hAnsi="Book Antiqua"/>
          <w:b/>
          <w:color w:val="231F20"/>
          <w:sz w:val="17"/>
        </w:rPr>
        <w:t>183</w:t>
      </w:r>
    </w:p>
    <w:p w:rsidR="00FA3020" w:rsidRDefault="00350426">
      <w:pPr>
        <w:spacing w:line="198" w:lineRule="exact"/>
        <w:ind w:left="1440"/>
        <w:rPr>
          <w:sz w:val="17"/>
        </w:rPr>
      </w:pPr>
      <w:r>
        <w:rPr>
          <w:color w:val="231F20"/>
          <w:w w:val="105"/>
          <w:sz w:val="17"/>
        </w:rPr>
        <w:t>CamelCase names, 28–29</w:t>
      </w:r>
    </w:p>
    <w:p w:rsidR="00FA3020" w:rsidRDefault="00350426">
      <w:pPr>
        <w:spacing w:before="11"/>
        <w:ind w:left="1440"/>
        <w:rPr>
          <w:rFonts w:ascii="Book Antiqua" w:hAnsi="Book Antiqua"/>
          <w:i/>
          <w:sz w:val="17"/>
        </w:rPr>
      </w:pPr>
      <w:r>
        <w:rPr>
          <w:color w:val="231F20"/>
          <w:w w:val="110"/>
          <w:sz w:val="17"/>
        </w:rPr>
        <w:t xml:space="preserve">capacity vs. size, </w:t>
      </w:r>
      <w:r>
        <w:rPr>
          <w:rFonts w:ascii="Book Antiqua" w:hAnsi="Book Antiqua"/>
          <w:b/>
          <w:color w:val="231F20"/>
          <w:w w:val="110"/>
          <w:sz w:val="17"/>
        </w:rPr>
        <w:t>113</w:t>
      </w:r>
      <w:r>
        <w:rPr>
          <w:color w:val="231F20"/>
          <w:w w:val="110"/>
          <w:sz w:val="17"/>
        </w:rPr>
        <w:t>–</w:t>
      </w:r>
      <w:r>
        <w:rPr>
          <w:rFonts w:ascii="Book Antiqua" w:hAnsi="Book Antiqua"/>
          <w:b/>
          <w:color w:val="231F20"/>
          <w:w w:val="110"/>
          <w:sz w:val="17"/>
        </w:rPr>
        <w:t>114</w:t>
      </w:r>
      <w:r>
        <w:rPr>
          <w:color w:val="231F20"/>
          <w:w w:val="110"/>
          <w:sz w:val="17"/>
        </w:rPr>
        <w:t xml:space="preserve">, </w:t>
      </w:r>
      <w:r>
        <w:rPr>
          <w:rFonts w:ascii="Book Antiqua" w:hAnsi="Book Antiqua"/>
          <w:i/>
          <w:color w:val="231F20"/>
          <w:w w:val="110"/>
          <w:sz w:val="17"/>
        </w:rPr>
        <w:t>114</w:t>
      </w:r>
    </w:p>
    <w:p w:rsidR="00FA3020" w:rsidRDefault="00350426">
      <w:pPr>
        <w:spacing w:before="1"/>
        <w:ind w:left="1440"/>
        <w:rPr>
          <w:rFonts w:ascii="Book Antiqua"/>
          <w:i/>
          <w:sz w:val="17"/>
        </w:rPr>
      </w:pPr>
      <w:r>
        <w:rPr>
          <w:color w:val="231F20"/>
          <w:sz w:val="17"/>
        </w:rPr>
        <w:t xml:space="preserve">carets (^) for logical operators, 64, </w:t>
      </w:r>
      <w:r>
        <w:rPr>
          <w:rFonts w:ascii="Book Antiqua"/>
          <w:i/>
          <w:color w:val="231F20"/>
          <w:sz w:val="17"/>
        </w:rPr>
        <w:t>64</w:t>
      </w:r>
    </w:p>
    <w:p w:rsidR="00FA3020" w:rsidRDefault="00350426">
      <w:pPr>
        <w:spacing w:before="1"/>
        <w:ind w:left="1440"/>
        <w:rPr>
          <w:sz w:val="17"/>
        </w:rPr>
      </w:pPr>
      <w:r>
        <w:rPr>
          <w:color w:val="231F20"/>
          <w:sz w:val="17"/>
        </w:rPr>
        <w:t>case sensitivity of names, 27</w:t>
      </w:r>
    </w:p>
    <w:p w:rsidR="00FA3020" w:rsidRDefault="00350426">
      <w:pPr>
        <w:spacing w:before="10"/>
        <w:ind w:left="1440"/>
        <w:rPr>
          <w:rFonts w:ascii="Book Antiqua" w:hAnsi="Book Antiqua"/>
          <w:i/>
          <w:sz w:val="17"/>
        </w:rPr>
      </w:pPr>
      <w:r>
        <w:rPr>
          <w:color w:val="231F20"/>
          <w:w w:val="105"/>
          <w:sz w:val="17"/>
        </w:rPr>
        <w:t xml:space="preserve">case statements in switch, </w:t>
      </w:r>
      <w:r>
        <w:rPr>
          <w:rFonts w:ascii="Book Antiqua" w:hAnsi="Book Antiqua"/>
          <w:b/>
          <w:color w:val="231F20"/>
          <w:w w:val="105"/>
          <w:sz w:val="17"/>
        </w:rPr>
        <w:t>73</w:t>
      </w:r>
      <w:r>
        <w:rPr>
          <w:color w:val="231F20"/>
          <w:w w:val="105"/>
          <w:sz w:val="17"/>
        </w:rPr>
        <w:t>–</w:t>
      </w:r>
      <w:r>
        <w:rPr>
          <w:rFonts w:ascii="Book Antiqua" w:hAnsi="Book Antiqua"/>
          <w:b/>
          <w:color w:val="231F20"/>
          <w:w w:val="105"/>
          <w:sz w:val="17"/>
        </w:rPr>
        <w:t>76</w:t>
      </w:r>
      <w:r>
        <w:rPr>
          <w:color w:val="231F20"/>
          <w:w w:val="105"/>
          <w:sz w:val="17"/>
        </w:rPr>
        <w:t xml:space="preserve">, </w:t>
      </w:r>
      <w:r>
        <w:rPr>
          <w:rFonts w:ascii="Book Antiqua" w:hAnsi="Book Antiqua"/>
          <w:i/>
          <w:color w:val="231F20"/>
          <w:w w:val="105"/>
          <w:sz w:val="17"/>
        </w:rPr>
        <w:t>73</w:t>
      </w:r>
    </w:p>
    <w:p w:rsidR="00FA3020" w:rsidRDefault="00350426">
      <w:pPr>
        <w:spacing w:before="1"/>
        <w:ind w:left="1440"/>
        <w:rPr>
          <w:sz w:val="17"/>
        </w:rPr>
      </w:pPr>
      <w:r>
        <w:rPr>
          <w:color w:val="231F20"/>
          <w:sz w:val="17"/>
        </w:rPr>
        <w:t>casting</w:t>
      </w:r>
    </w:p>
    <w:p w:rsidR="00FA3020" w:rsidRDefault="00350426">
      <w:pPr>
        <w:spacing w:before="11"/>
        <w:ind w:left="1680"/>
        <w:rPr>
          <w:rFonts w:ascii="Book Antiqua" w:hAnsi="Book Antiqua"/>
          <w:b/>
          <w:sz w:val="17"/>
        </w:rPr>
      </w:pPr>
      <w:r>
        <w:rPr>
          <w:color w:val="231F20"/>
          <w:w w:val="105"/>
          <w:sz w:val="17"/>
        </w:rPr>
        <w:t>objects,</w:t>
      </w:r>
      <w:r>
        <w:rPr>
          <w:color w:val="231F20"/>
          <w:spacing w:val="35"/>
          <w:w w:val="105"/>
          <w:sz w:val="17"/>
        </w:rPr>
        <w:t xml:space="preserve"> </w:t>
      </w:r>
      <w:r>
        <w:rPr>
          <w:rFonts w:ascii="Book Antiqua" w:hAnsi="Book Antiqua"/>
          <w:b/>
          <w:color w:val="231F20"/>
          <w:w w:val="105"/>
          <w:sz w:val="17"/>
        </w:rPr>
        <w:t>282</w:t>
      </w:r>
      <w:r>
        <w:rPr>
          <w:color w:val="231F20"/>
          <w:w w:val="105"/>
          <w:sz w:val="17"/>
        </w:rPr>
        <w:t>–</w:t>
      </w:r>
      <w:r>
        <w:rPr>
          <w:rFonts w:ascii="Book Antiqua" w:hAnsi="Book Antiqua"/>
          <w:b/>
          <w:color w:val="231F20"/>
          <w:w w:val="105"/>
          <w:sz w:val="17"/>
        </w:rPr>
        <w:t>284</w:t>
      </w:r>
    </w:p>
    <w:p w:rsidR="00FA3020" w:rsidRDefault="00350426">
      <w:pPr>
        <w:spacing w:before="3"/>
        <w:ind w:left="1680"/>
        <w:rPr>
          <w:rFonts w:ascii="Book Antiqua" w:hAnsi="Book Antiqua"/>
          <w:b/>
          <w:sz w:val="17"/>
        </w:rPr>
      </w:pPr>
      <w:r>
        <w:rPr>
          <w:color w:val="231F20"/>
          <w:w w:val="105"/>
          <w:sz w:val="17"/>
        </w:rPr>
        <w:t>operators,</w:t>
      </w:r>
      <w:r>
        <w:rPr>
          <w:color w:val="231F20"/>
          <w:spacing w:val="6"/>
          <w:w w:val="105"/>
          <w:sz w:val="17"/>
        </w:rPr>
        <w:t xml:space="preserve"> </w:t>
      </w:r>
      <w:r>
        <w:rPr>
          <w:rFonts w:ascii="Book Antiqua" w:hAnsi="Book Antiqua"/>
          <w:b/>
          <w:color w:val="231F20"/>
          <w:w w:val="105"/>
          <w:sz w:val="17"/>
        </w:rPr>
        <w:t>60</w:t>
      </w:r>
      <w:r>
        <w:rPr>
          <w:color w:val="231F20"/>
          <w:w w:val="105"/>
          <w:sz w:val="17"/>
        </w:rPr>
        <w:t>–</w:t>
      </w:r>
      <w:r>
        <w:rPr>
          <w:rFonts w:ascii="Book Antiqua" w:hAnsi="Book Antiqua"/>
          <w:b/>
          <w:color w:val="231F20"/>
          <w:w w:val="105"/>
          <w:sz w:val="17"/>
        </w:rPr>
        <w:t>61</w:t>
      </w:r>
    </w:p>
    <w:p w:rsidR="00FA3020" w:rsidRDefault="00350426">
      <w:pPr>
        <w:spacing w:before="99"/>
        <w:ind w:left="903"/>
        <w:rPr>
          <w:rFonts w:ascii="Book Antiqua" w:hAnsi="Book Antiqua"/>
          <w:i/>
          <w:sz w:val="17"/>
        </w:rPr>
      </w:pPr>
      <w:r>
        <w:br w:type="column"/>
      </w:r>
      <w:r>
        <w:rPr>
          <w:color w:val="231F20"/>
          <w:w w:val="105"/>
          <w:sz w:val="17"/>
        </w:rPr>
        <w:lastRenderedPageBreak/>
        <w:t xml:space="preserve">catch blocks, 305–309, </w:t>
      </w:r>
      <w:r>
        <w:rPr>
          <w:rFonts w:ascii="Book Antiqua" w:hAnsi="Book Antiqua"/>
          <w:i/>
          <w:color w:val="231F20"/>
          <w:w w:val="105"/>
          <w:sz w:val="17"/>
        </w:rPr>
        <w:t>305</w:t>
      </w:r>
    </w:p>
    <w:p w:rsidR="00FA3020" w:rsidRDefault="00350426">
      <w:pPr>
        <w:spacing w:before="1"/>
        <w:ind w:left="903"/>
        <w:rPr>
          <w:sz w:val="17"/>
        </w:rPr>
      </w:pPr>
      <w:r>
        <w:rPr>
          <w:color w:val="231F20"/>
          <w:sz w:val="17"/>
        </w:rPr>
        <w:t>chaining</w:t>
      </w:r>
    </w:p>
    <w:p w:rsidR="00FA3020" w:rsidRDefault="00350426">
      <w:pPr>
        <w:spacing w:before="10"/>
        <w:ind w:left="1143"/>
        <w:rPr>
          <w:rFonts w:ascii="Book Antiqua"/>
          <w:b/>
          <w:sz w:val="17"/>
        </w:rPr>
      </w:pPr>
      <w:r>
        <w:rPr>
          <w:color w:val="231F20"/>
          <w:w w:val="105"/>
          <w:sz w:val="17"/>
        </w:rPr>
        <w:t xml:space="preserve">constructors, </w:t>
      </w:r>
      <w:r>
        <w:rPr>
          <w:rFonts w:ascii="Book Antiqua"/>
          <w:b/>
          <w:color w:val="231F20"/>
          <w:w w:val="105"/>
          <w:sz w:val="17"/>
        </w:rPr>
        <w:t>201</w:t>
      </w:r>
    </w:p>
    <w:p w:rsidR="00FA3020" w:rsidRDefault="00350426">
      <w:pPr>
        <w:spacing w:before="4"/>
        <w:ind w:left="1143"/>
        <w:rPr>
          <w:rFonts w:ascii="Book Antiqua" w:hAnsi="Book Antiqua"/>
          <w:b/>
          <w:sz w:val="17"/>
        </w:rPr>
      </w:pPr>
      <w:r>
        <w:rPr>
          <w:color w:val="231F20"/>
          <w:w w:val="105"/>
          <w:sz w:val="17"/>
        </w:rPr>
        <w:t xml:space="preserve">methods, </w:t>
      </w:r>
      <w:r>
        <w:rPr>
          <w:rFonts w:ascii="Book Antiqua" w:hAnsi="Book Antiqua"/>
          <w:b/>
          <w:color w:val="231F20"/>
          <w:w w:val="105"/>
          <w:sz w:val="17"/>
        </w:rPr>
        <w:t>110</w:t>
      </w:r>
      <w:r>
        <w:rPr>
          <w:color w:val="231F20"/>
          <w:w w:val="105"/>
          <w:sz w:val="17"/>
        </w:rPr>
        <w:t>–</w:t>
      </w:r>
      <w:r>
        <w:rPr>
          <w:rFonts w:ascii="Book Antiqua" w:hAnsi="Book Antiqua"/>
          <w:b/>
          <w:color w:val="231F20"/>
          <w:w w:val="105"/>
          <w:sz w:val="17"/>
        </w:rPr>
        <w:t>111</w:t>
      </w:r>
    </w:p>
    <w:p w:rsidR="00FA3020" w:rsidRDefault="00350426">
      <w:pPr>
        <w:spacing w:before="3"/>
        <w:ind w:left="1143"/>
        <w:rPr>
          <w:rFonts w:ascii="Book Antiqua" w:hAnsi="Book Antiqua"/>
          <w:b/>
          <w:sz w:val="17"/>
        </w:rPr>
      </w:pPr>
      <w:r>
        <w:rPr>
          <w:color w:val="231F20"/>
          <w:w w:val="105"/>
          <w:sz w:val="17"/>
        </w:rPr>
        <w:t xml:space="preserve">StringBuilder, </w:t>
      </w:r>
      <w:r>
        <w:rPr>
          <w:rFonts w:ascii="Book Antiqua" w:hAnsi="Book Antiqua"/>
          <w:b/>
          <w:color w:val="231F20"/>
          <w:w w:val="105"/>
          <w:sz w:val="17"/>
        </w:rPr>
        <w:t>112</w:t>
      </w:r>
      <w:r>
        <w:rPr>
          <w:color w:val="231F20"/>
          <w:w w:val="105"/>
          <w:sz w:val="17"/>
        </w:rPr>
        <w:t>–</w:t>
      </w:r>
      <w:r>
        <w:rPr>
          <w:rFonts w:ascii="Book Antiqua" w:hAnsi="Book Antiqua"/>
          <w:b/>
          <w:color w:val="231F20"/>
          <w:w w:val="105"/>
          <w:sz w:val="17"/>
        </w:rPr>
        <w:t>113</w:t>
      </w:r>
    </w:p>
    <w:p w:rsidR="00FA3020" w:rsidRDefault="00350426">
      <w:pPr>
        <w:spacing w:before="4"/>
        <w:ind w:left="903"/>
        <w:rPr>
          <w:sz w:val="17"/>
        </w:rPr>
      </w:pPr>
      <w:r>
        <w:rPr>
          <w:color w:val="231F20"/>
          <w:sz w:val="17"/>
        </w:rPr>
        <w:t>char type</w:t>
      </w:r>
    </w:p>
    <w:p w:rsidR="00FA3020" w:rsidRDefault="00350426">
      <w:pPr>
        <w:spacing w:before="10"/>
        <w:ind w:left="1143"/>
        <w:rPr>
          <w:sz w:val="17"/>
        </w:rPr>
      </w:pPr>
      <w:r>
        <w:rPr>
          <w:color w:val="231F20"/>
          <w:sz w:val="17"/>
        </w:rPr>
        <w:t>default initialization, 31</w:t>
      </w:r>
    </w:p>
    <w:p w:rsidR="00FA3020" w:rsidRDefault="00350426">
      <w:pPr>
        <w:spacing w:before="11" w:line="252" w:lineRule="auto"/>
        <w:ind w:left="1143" w:right="3188"/>
        <w:rPr>
          <w:sz w:val="17"/>
        </w:rPr>
      </w:pPr>
      <w:r>
        <w:rPr>
          <w:color w:val="231F20"/>
          <w:sz w:val="17"/>
        </w:rPr>
        <w:t>promotion rules, 56 size and range, 21</w:t>
      </w:r>
    </w:p>
    <w:p w:rsidR="00FA3020" w:rsidRDefault="00350426">
      <w:pPr>
        <w:spacing w:before="1"/>
        <w:ind w:left="899" w:right="2751"/>
        <w:jc w:val="center"/>
        <w:rPr>
          <w:sz w:val="17"/>
        </w:rPr>
      </w:pPr>
      <w:r>
        <w:rPr>
          <w:color w:val="231F20"/>
          <w:sz w:val="17"/>
        </w:rPr>
        <w:t>switch  statements,</w:t>
      </w:r>
      <w:r>
        <w:rPr>
          <w:color w:val="231F20"/>
          <w:spacing w:val="-12"/>
          <w:sz w:val="17"/>
        </w:rPr>
        <w:t xml:space="preserve"> </w:t>
      </w:r>
      <w:r>
        <w:rPr>
          <w:color w:val="231F20"/>
          <w:sz w:val="17"/>
        </w:rPr>
        <w:t>72–73</w:t>
      </w:r>
    </w:p>
    <w:p w:rsidR="00FA3020" w:rsidRDefault="00350426">
      <w:pPr>
        <w:spacing w:before="11"/>
        <w:ind w:left="899" w:right="2718"/>
        <w:jc w:val="center"/>
        <w:rPr>
          <w:sz w:val="17"/>
        </w:rPr>
      </w:pPr>
      <w:r>
        <w:rPr>
          <w:color w:val="231F20"/>
          <w:sz w:val="17"/>
        </w:rPr>
        <w:t>wrapper classes,</w:t>
      </w:r>
      <w:r>
        <w:rPr>
          <w:color w:val="231F20"/>
          <w:spacing w:val="21"/>
          <w:sz w:val="17"/>
        </w:rPr>
        <w:t xml:space="preserve"> </w:t>
      </w:r>
      <w:r>
        <w:rPr>
          <w:color w:val="231F20"/>
          <w:sz w:val="17"/>
        </w:rPr>
        <w:t>134–135</w:t>
      </w:r>
    </w:p>
    <w:p w:rsidR="00FA3020" w:rsidRDefault="00350426">
      <w:pPr>
        <w:spacing w:before="11"/>
        <w:ind w:left="899" w:right="2759"/>
        <w:jc w:val="center"/>
        <w:rPr>
          <w:sz w:val="17"/>
        </w:rPr>
      </w:pPr>
      <w:r>
        <w:rPr>
          <w:color w:val="231F20"/>
          <w:w w:val="105"/>
          <w:sz w:val="17"/>
        </w:rPr>
        <w:t xml:space="preserve">charAt() method, </w:t>
      </w:r>
      <w:r>
        <w:rPr>
          <w:rFonts w:ascii="Book Antiqua"/>
          <w:b/>
          <w:color w:val="231F20"/>
          <w:w w:val="105"/>
          <w:sz w:val="17"/>
        </w:rPr>
        <w:t>106</w:t>
      </w:r>
      <w:r>
        <w:rPr>
          <w:color w:val="231F20"/>
          <w:w w:val="105"/>
          <w:sz w:val="17"/>
        </w:rPr>
        <w:t xml:space="preserve">, </w:t>
      </w:r>
      <w:r>
        <w:rPr>
          <w:rFonts w:ascii="Book Antiqua"/>
          <w:b/>
          <w:color w:val="231F20"/>
          <w:w w:val="105"/>
          <w:sz w:val="17"/>
        </w:rPr>
        <w:t>114</w:t>
      </w:r>
      <w:r>
        <w:rPr>
          <w:color w:val="231F20"/>
          <w:w w:val="105"/>
          <w:sz w:val="17"/>
        </w:rPr>
        <w:t>, 135</w:t>
      </w:r>
    </w:p>
    <w:p w:rsidR="00FA3020" w:rsidRDefault="00350426">
      <w:pPr>
        <w:spacing w:before="3" w:line="249" w:lineRule="auto"/>
        <w:ind w:left="903" w:right="2591"/>
        <w:rPr>
          <w:sz w:val="17"/>
        </w:rPr>
      </w:pPr>
      <w:r>
        <w:rPr>
          <w:color w:val="231F20"/>
          <w:sz w:val="17"/>
        </w:rPr>
        <w:t xml:space="preserve">checked exceptions, </w:t>
      </w:r>
      <w:r>
        <w:rPr>
          <w:rFonts w:ascii="Book Antiqua"/>
          <w:b/>
          <w:color w:val="231F20"/>
          <w:sz w:val="17"/>
        </w:rPr>
        <w:t>303</w:t>
      </w:r>
      <w:r>
        <w:rPr>
          <w:color w:val="231F20"/>
          <w:sz w:val="17"/>
        </w:rPr>
        <w:t xml:space="preserve">, 305, </w:t>
      </w:r>
      <w:r>
        <w:rPr>
          <w:rFonts w:ascii="Book Antiqua"/>
          <w:b/>
          <w:color w:val="231F20"/>
          <w:spacing w:val="-9"/>
          <w:sz w:val="17"/>
        </w:rPr>
        <w:t xml:space="preserve">317 </w:t>
      </w:r>
      <w:r>
        <w:rPr>
          <w:color w:val="231F20"/>
          <w:sz w:val="17"/>
        </w:rPr>
        <w:t xml:space="preserve">child classes in </w:t>
      </w:r>
      <w:r>
        <w:rPr>
          <w:color w:val="231F20"/>
          <w:spacing w:val="2"/>
          <w:sz w:val="17"/>
        </w:rPr>
        <w:t xml:space="preserve">inheritance, </w:t>
      </w:r>
      <w:r>
        <w:rPr>
          <w:color w:val="231F20"/>
          <w:sz w:val="17"/>
        </w:rPr>
        <w:t>234 child packages,</w:t>
      </w:r>
      <w:r>
        <w:rPr>
          <w:color w:val="231F20"/>
          <w:spacing w:val="20"/>
          <w:sz w:val="17"/>
        </w:rPr>
        <w:t xml:space="preserve"> </w:t>
      </w:r>
      <w:r>
        <w:rPr>
          <w:color w:val="231F20"/>
          <w:spacing w:val="-3"/>
          <w:sz w:val="17"/>
        </w:rPr>
        <w:t>10</w:t>
      </w:r>
    </w:p>
    <w:p w:rsidR="00FA3020" w:rsidRDefault="00350426">
      <w:pPr>
        <w:spacing w:before="1"/>
        <w:ind w:left="903"/>
        <w:rPr>
          <w:sz w:val="17"/>
        </w:rPr>
      </w:pPr>
      <w:r>
        <w:rPr>
          <w:color w:val="231F20"/>
          <w:sz w:val="17"/>
        </w:rPr>
        <w:t>.class  extension,</w:t>
      </w:r>
      <w:r>
        <w:rPr>
          <w:color w:val="231F20"/>
          <w:spacing w:val="10"/>
          <w:sz w:val="17"/>
        </w:rPr>
        <w:t xml:space="preserve"> </w:t>
      </w:r>
      <w:r>
        <w:rPr>
          <w:color w:val="231F20"/>
          <w:sz w:val="17"/>
        </w:rPr>
        <w:t>6</w:t>
      </w:r>
    </w:p>
    <w:p w:rsidR="00FA3020" w:rsidRDefault="00350426">
      <w:pPr>
        <w:spacing w:before="11" w:line="244" w:lineRule="auto"/>
        <w:ind w:left="903" w:right="282"/>
        <w:rPr>
          <w:sz w:val="17"/>
        </w:rPr>
      </w:pPr>
      <w:r>
        <w:rPr>
          <w:color w:val="231F20"/>
          <w:w w:val="105"/>
          <w:sz w:val="17"/>
        </w:rPr>
        <w:t xml:space="preserve">class variables in default initialization, </w:t>
      </w:r>
      <w:r>
        <w:rPr>
          <w:rFonts w:ascii="Book Antiqua" w:hAnsi="Book Antiqua"/>
          <w:b/>
          <w:color w:val="231F20"/>
          <w:w w:val="105"/>
          <w:sz w:val="17"/>
        </w:rPr>
        <w:t>30</w:t>
      </w:r>
      <w:r>
        <w:rPr>
          <w:color w:val="231F20"/>
          <w:w w:val="105"/>
          <w:sz w:val="17"/>
        </w:rPr>
        <w:t>–</w:t>
      </w:r>
      <w:r>
        <w:rPr>
          <w:rFonts w:ascii="Book Antiqua" w:hAnsi="Book Antiqua"/>
          <w:b/>
          <w:color w:val="231F20"/>
          <w:w w:val="105"/>
          <w:sz w:val="17"/>
        </w:rPr>
        <w:t xml:space="preserve">31 </w:t>
      </w:r>
      <w:r>
        <w:rPr>
          <w:color w:val="231F20"/>
          <w:w w:val="105"/>
          <w:sz w:val="17"/>
        </w:rPr>
        <w:t>ClassCastException class,</w:t>
      </w:r>
    </w:p>
    <w:p w:rsidR="00FA3020" w:rsidRDefault="00350426">
      <w:pPr>
        <w:spacing w:before="7"/>
        <w:ind w:left="1263"/>
        <w:rPr>
          <w:rFonts w:ascii="Book Antiqua"/>
          <w:b/>
          <w:sz w:val="17"/>
        </w:rPr>
      </w:pPr>
      <w:r>
        <w:rPr>
          <w:rFonts w:ascii="Book Antiqua"/>
          <w:b/>
          <w:color w:val="231F20"/>
          <w:w w:val="110"/>
          <w:sz w:val="17"/>
        </w:rPr>
        <w:t>315</w:t>
      </w:r>
    </w:p>
    <w:p w:rsidR="00FA3020" w:rsidRDefault="00350426">
      <w:pPr>
        <w:spacing w:before="4"/>
        <w:ind w:left="903"/>
        <w:rPr>
          <w:sz w:val="17"/>
        </w:rPr>
      </w:pPr>
      <w:r>
        <w:rPr>
          <w:color w:val="231F20"/>
          <w:sz w:val="17"/>
        </w:rPr>
        <w:t>classes</w:t>
      </w:r>
    </w:p>
    <w:p w:rsidR="00FA3020" w:rsidRDefault="00350426">
      <w:pPr>
        <w:spacing w:before="10"/>
        <w:ind w:left="1143"/>
        <w:rPr>
          <w:rFonts w:ascii="Book Antiqua" w:hAnsi="Book Antiqua"/>
          <w:b/>
          <w:sz w:val="17"/>
        </w:rPr>
      </w:pPr>
      <w:r>
        <w:rPr>
          <w:color w:val="231F20"/>
          <w:w w:val="105"/>
          <w:sz w:val="17"/>
        </w:rPr>
        <w:t>abstract,</w:t>
      </w:r>
      <w:r>
        <w:rPr>
          <w:color w:val="231F20"/>
          <w:spacing w:val="27"/>
          <w:w w:val="105"/>
          <w:sz w:val="17"/>
        </w:rPr>
        <w:t xml:space="preserve"> </w:t>
      </w:r>
      <w:r>
        <w:rPr>
          <w:rFonts w:ascii="Book Antiqua" w:hAnsi="Book Antiqua"/>
          <w:b/>
          <w:color w:val="231F20"/>
          <w:w w:val="105"/>
          <w:sz w:val="17"/>
        </w:rPr>
        <w:t>259</w:t>
      </w:r>
      <w:r>
        <w:rPr>
          <w:color w:val="231F20"/>
          <w:w w:val="105"/>
          <w:sz w:val="17"/>
        </w:rPr>
        <w:t>–</w:t>
      </w:r>
      <w:r>
        <w:rPr>
          <w:rFonts w:ascii="Book Antiqua" w:hAnsi="Book Antiqua"/>
          <w:b/>
          <w:color w:val="231F20"/>
          <w:w w:val="105"/>
          <w:sz w:val="17"/>
        </w:rPr>
        <w:t>265</w:t>
      </w:r>
    </w:p>
    <w:p w:rsidR="00FA3020" w:rsidRDefault="00350426">
      <w:pPr>
        <w:spacing w:before="4"/>
        <w:ind w:left="1143"/>
        <w:rPr>
          <w:rFonts w:ascii="Book Antiqua" w:hAnsi="Book Antiqua"/>
          <w:b/>
          <w:sz w:val="17"/>
        </w:rPr>
      </w:pPr>
      <w:r>
        <w:rPr>
          <w:color w:val="231F20"/>
          <w:w w:val="105"/>
          <w:sz w:val="17"/>
        </w:rPr>
        <w:t>concrete,</w:t>
      </w:r>
      <w:r>
        <w:rPr>
          <w:color w:val="231F20"/>
          <w:spacing w:val="19"/>
          <w:w w:val="105"/>
          <w:sz w:val="17"/>
        </w:rPr>
        <w:t xml:space="preserve"> </w:t>
      </w:r>
      <w:r>
        <w:rPr>
          <w:rFonts w:ascii="Book Antiqua" w:hAnsi="Book Antiqua"/>
          <w:b/>
          <w:color w:val="231F20"/>
          <w:w w:val="105"/>
          <w:sz w:val="17"/>
        </w:rPr>
        <w:t>262</w:t>
      </w:r>
      <w:r>
        <w:rPr>
          <w:color w:val="231F20"/>
          <w:w w:val="105"/>
          <w:sz w:val="17"/>
        </w:rPr>
        <w:t>–</w:t>
      </w:r>
      <w:r>
        <w:rPr>
          <w:rFonts w:ascii="Book Antiqua" w:hAnsi="Book Antiqua"/>
          <w:b/>
          <w:color w:val="231F20"/>
          <w:w w:val="105"/>
          <w:sz w:val="17"/>
        </w:rPr>
        <w:t>263</w:t>
      </w:r>
    </w:p>
    <w:p w:rsidR="00FA3020" w:rsidRDefault="00350426">
      <w:pPr>
        <w:spacing w:before="3"/>
        <w:ind w:left="1143"/>
        <w:rPr>
          <w:rFonts w:ascii="Book Antiqua"/>
          <w:b/>
          <w:sz w:val="17"/>
        </w:rPr>
      </w:pPr>
      <w:r>
        <w:rPr>
          <w:color w:val="231F20"/>
          <w:w w:val="105"/>
          <w:sz w:val="17"/>
        </w:rPr>
        <w:t xml:space="preserve">description, </w:t>
      </w:r>
      <w:r>
        <w:rPr>
          <w:rFonts w:ascii="Book Antiqua"/>
          <w:b/>
          <w:color w:val="231F20"/>
          <w:w w:val="105"/>
          <w:sz w:val="17"/>
        </w:rPr>
        <w:t>2</w:t>
      </w:r>
    </w:p>
    <w:p w:rsidR="00FA3020" w:rsidRDefault="00350426">
      <w:pPr>
        <w:spacing w:before="4"/>
        <w:ind w:left="1143"/>
        <w:rPr>
          <w:rFonts w:ascii="Book Antiqua" w:hAnsi="Book Antiqua"/>
          <w:b/>
          <w:sz w:val="17"/>
        </w:rPr>
      </w:pPr>
      <w:r>
        <w:rPr>
          <w:color w:val="231F20"/>
          <w:sz w:val="17"/>
        </w:rPr>
        <w:t xml:space="preserve">element ordering, </w:t>
      </w:r>
      <w:r>
        <w:rPr>
          <w:rFonts w:ascii="Book Antiqua" w:hAnsi="Book Antiqua"/>
          <w:b/>
          <w:color w:val="231F20"/>
          <w:sz w:val="17"/>
        </w:rPr>
        <w:t>34</w:t>
      </w:r>
      <w:r>
        <w:rPr>
          <w:color w:val="231F20"/>
          <w:sz w:val="17"/>
        </w:rPr>
        <w:t>–</w:t>
      </w:r>
      <w:r>
        <w:rPr>
          <w:rFonts w:ascii="Book Antiqua" w:hAnsi="Book Antiqua"/>
          <w:b/>
          <w:color w:val="231F20"/>
          <w:sz w:val="17"/>
        </w:rPr>
        <w:t>35</w:t>
      </w:r>
    </w:p>
    <w:p w:rsidR="00FA3020" w:rsidRDefault="00350426">
      <w:pPr>
        <w:spacing w:before="3"/>
        <w:ind w:left="1143"/>
        <w:rPr>
          <w:rFonts w:ascii="Book Antiqua" w:hAnsi="Book Antiqua"/>
          <w:i/>
          <w:sz w:val="17"/>
        </w:rPr>
      </w:pPr>
      <w:r>
        <w:rPr>
          <w:color w:val="231F20"/>
          <w:w w:val="110"/>
          <w:sz w:val="17"/>
        </w:rPr>
        <w:t xml:space="preserve">extending, </w:t>
      </w:r>
      <w:r>
        <w:rPr>
          <w:rFonts w:ascii="Book Antiqua" w:hAnsi="Book Antiqua"/>
          <w:b/>
          <w:color w:val="231F20"/>
          <w:w w:val="110"/>
          <w:sz w:val="17"/>
        </w:rPr>
        <w:t>235</w:t>
      </w:r>
      <w:r>
        <w:rPr>
          <w:color w:val="231F20"/>
          <w:w w:val="110"/>
          <w:sz w:val="17"/>
        </w:rPr>
        <w:t>–</w:t>
      </w:r>
      <w:r>
        <w:rPr>
          <w:rFonts w:ascii="Book Antiqua" w:hAnsi="Book Antiqua"/>
          <w:b/>
          <w:color w:val="231F20"/>
          <w:w w:val="110"/>
          <w:sz w:val="17"/>
        </w:rPr>
        <w:t>236</w:t>
      </w:r>
      <w:r>
        <w:rPr>
          <w:color w:val="231F20"/>
          <w:w w:val="110"/>
          <w:sz w:val="17"/>
        </w:rPr>
        <w:t xml:space="preserve">, </w:t>
      </w:r>
      <w:r>
        <w:rPr>
          <w:rFonts w:ascii="Book Antiqua" w:hAnsi="Book Antiqua"/>
          <w:i/>
          <w:color w:val="231F20"/>
          <w:w w:val="110"/>
          <w:sz w:val="17"/>
        </w:rPr>
        <w:t>235</w:t>
      </w:r>
    </w:p>
    <w:p w:rsidR="00FA3020" w:rsidRDefault="00350426">
      <w:pPr>
        <w:spacing w:before="1"/>
        <w:ind w:left="1143"/>
        <w:rPr>
          <w:rFonts w:ascii="Book Antiqua" w:hAnsi="Book Antiqua"/>
          <w:b/>
          <w:sz w:val="17"/>
        </w:rPr>
      </w:pPr>
      <w:r>
        <w:rPr>
          <w:color w:val="231F20"/>
          <w:sz w:val="17"/>
        </w:rPr>
        <w:t xml:space="preserve">fields and methods, </w:t>
      </w:r>
      <w:r>
        <w:rPr>
          <w:rFonts w:ascii="Book Antiqua" w:hAnsi="Book Antiqua"/>
          <w:b/>
          <w:color w:val="231F20"/>
          <w:sz w:val="17"/>
        </w:rPr>
        <w:t>2</w:t>
      </w:r>
      <w:r>
        <w:rPr>
          <w:color w:val="231F20"/>
          <w:sz w:val="17"/>
        </w:rPr>
        <w:t>–</w:t>
      </w:r>
      <w:r>
        <w:rPr>
          <w:rFonts w:ascii="Book Antiqua" w:hAnsi="Book Antiqua"/>
          <w:b/>
          <w:color w:val="231F20"/>
          <w:sz w:val="17"/>
        </w:rPr>
        <w:t>4</w:t>
      </w:r>
    </w:p>
    <w:p w:rsidR="00FA3020" w:rsidRDefault="00350426">
      <w:pPr>
        <w:spacing w:before="3"/>
        <w:ind w:left="1143"/>
        <w:rPr>
          <w:rFonts w:ascii="Book Antiqua"/>
          <w:b/>
          <w:sz w:val="17"/>
        </w:rPr>
      </w:pPr>
      <w:r>
        <w:rPr>
          <w:color w:val="231F20"/>
          <w:w w:val="110"/>
          <w:sz w:val="17"/>
        </w:rPr>
        <w:t xml:space="preserve">vs. files, </w:t>
      </w:r>
      <w:r>
        <w:rPr>
          <w:rFonts w:ascii="Book Antiqua"/>
          <w:b/>
          <w:color w:val="231F20"/>
          <w:w w:val="110"/>
          <w:sz w:val="17"/>
        </w:rPr>
        <w:t>5</w:t>
      </w:r>
    </w:p>
    <w:p w:rsidR="00FA3020" w:rsidRDefault="00350426">
      <w:pPr>
        <w:spacing w:before="4" w:line="242" w:lineRule="auto"/>
        <w:ind w:left="1143" w:right="2591"/>
        <w:rPr>
          <w:sz w:val="17"/>
        </w:rPr>
      </w:pPr>
      <w:r>
        <w:rPr>
          <w:color w:val="231F20"/>
          <w:sz w:val="17"/>
        </w:rPr>
        <w:t xml:space="preserve">immutable, </w:t>
      </w:r>
      <w:r>
        <w:rPr>
          <w:rFonts w:ascii="Book Antiqua" w:hAnsi="Book Antiqua"/>
          <w:b/>
          <w:color w:val="231F20"/>
          <w:sz w:val="17"/>
        </w:rPr>
        <w:t>207</w:t>
      </w:r>
      <w:r>
        <w:rPr>
          <w:color w:val="231F20"/>
          <w:sz w:val="17"/>
        </w:rPr>
        <w:t>–</w:t>
      </w:r>
      <w:r>
        <w:rPr>
          <w:rFonts w:ascii="Book Antiqua" w:hAnsi="Book Antiqua"/>
          <w:b/>
          <w:color w:val="231F20"/>
          <w:sz w:val="17"/>
        </w:rPr>
        <w:t xml:space="preserve">208 </w:t>
      </w:r>
      <w:r>
        <w:rPr>
          <w:color w:val="231F20"/>
          <w:sz w:val="17"/>
        </w:rPr>
        <w:t xml:space="preserve">inheritance. </w:t>
      </w:r>
      <w:r>
        <w:rPr>
          <w:rFonts w:ascii="Book Antiqua" w:hAnsi="Book Antiqua"/>
          <w:i/>
          <w:color w:val="231F20"/>
          <w:sz w:val="17"/>
        </w:rPr>
        <w:t xml:space="preserve">See </w:t>
      </w:r>
      <w:r>
        <w:rPr>
          <w:color w:val="231F20"/>
          <w:sz w:val="17"/>
        </w:rPr>
        <w:t xml:space="preserve">inheritance interfaces. </w:t>
      </w:r>
      <w:r>
        <w:rPr>
          <w:rFonts w:ascii="Book Antiqua" w:hAnsi="Book Antiqua"/>
          <w:i/>
          <w:color w:val="231F20"/>
          <w:sz w:val="17"/>
        </w:rPr>
        <w:t xml:space="preserve">See </w:t>
      </w:r>
      <w:r>
        <w:rPr>
          <w:color w:val="231F20"/>
          <w:sz w:val="17"/>
        </w:rPr>
        <w:t>interfaces packages, 9</w:t>
      </w:r>
    </w:p>
    <w:p w:rsidR="00FA3020" w:rsidRDefault="00350426">
      <w:pPr>
        <w:spacing w:before="7"/>
        <w:ind w:left="1143"/>
        <w:rPr>
          <w:sz w:val="17"/>
        </w:rPr>
      </w:pPr>
      <w:r>
        <w:rPr>
          <w:color w:val="231F20"/>
          <w:sz w:val="17"/>
        </w:rPr>
        <w:t>paths, 15</w:t>
      </w:r>
    </w:p>
    <w:p w:rsidR="00FA3020" w:rsidRDefault="00350426">
      <w:pPr>
        <w:spacing w:before="11"/>
        <w:ind w:left="1143"/>
        <w:rPr>
          <w:rFonts w:ascii="Book Antiqua" w:hAnsi="Book Antiqua"/>
          <w:b/>
          <w:sz w:val="17"/>
        </w:rPr>
      </w:pPr>
      <w:r>
        <w:rPr>
          <w:color w:val="231F20"/>
          <w:w w:val="105"/>
          <w:sz w:val="17"/>
        </w:rPr>
        <w:t xml:space="preserve">subclasses, </w:t>
      </w:r>
      <w:r>
        <w:rPr>
          <w:rFonts w:ascii="Book Antiqua" w:hAnsi="Book Antiqua"/>
          <w:b/>
          <w:color w:val="231F20"/>
          <w:w w:val="105"/>
          <w:sz w:val="17"/>
        </w:rPr>
        <w:t>319</w:t>
      </w:r>
      <w:r>
        <w:rPr>
          <w:color w:val="231F20"/>
          <w:w w:val="105"/>
          <w:sz w:val="17"/>
        </w:rPr>
        <w:t>–</w:t>
      </w:r>
      <w:r>
        <w:rPr>
          <w:rFonts w:ascii="Book Antiqua" w:hAnsi="Book Antiqua"/>
          <w:b/>
          <w:color w:val="231F20"/>
          <w:w w:val="105"/>
          <w:sz w:val="17"/>
        </w:rPr>
        <w:t>321</w:t>
      </w:r>
    </w:p>
    <w:p w:rsidR="00FA3020" w:rsidRDefault="00350426">
      <w:pPr>
        <w:spacing w:before="3"/>
        <w:ind w:left="1143"/>
        <w:rPr>
          <w:rFonts w:ascii="Book Antiqua" w:hAnsi="Book Antiqua"/>
          <w:b/>
          <w:sz w:val="17"/>
        </w:rPr>
      </w:pPr>
      <w:r>
        <w:rPr>
          <w:color w:val="231F20"/>
          <w:w w:val="105"/>
          <w:sz w:val="17"/>
        </w:rPr>
        <w:t xml:space="preserve">wrapper, </w:t>
      </w:r>
      <w:r>
        <w:rPr>
          <w:rFonts w:ascii="Book Antiqua" w:hAnsi="Book Antiqua"/>
          <w:b/>
          <w:color w:val="231F20"/>
          <w:w w:val="105"/>
          <w:sz w:val="17"/>
        </w:rPr>
        <w:t>134</w:t>
      </w:r>
      <w:r>
        <w:rPr>
          <w:color w:val="231F20"/>
          <w:w w:val="105"/>
          <w:sz w:val="17"/>
        </w:rPr>
        <w:t>–</w:t>
      </w:r>
      <w:r>
        <w:rPr>
          <w:rFonts w:ascii="Book Antiqua" w:hAnsi="Book Antiqua"/>
          <w:b/>
          <w:color w:val="231F20"/>
          <w:w w:val="105"/>
          <w:sz w:val="17"/>
        </w:rPr>
        <w:t>136</w:t>
      </w:r>
    </w:p>
    <w:p w:rsidR="00FA3020" w:rsidRDefault="00350426">
      <w:pPr>
        <w:spacing w:before="4"/>
        <w:ind w:left="903"/>
        <w:rPr>
          <w:rFonts w:ascii="Book Antiqua"/>
          <w:b/>
          <w:sz w:val="17"/>
        </w:rPr>
      </w:pPr>
      <w:r>
        <w:rPr>
          <w:color w:val="231F20"/>
          <w:w w:val="105"/>
          <w:sz w:val="17"/>
        </w:rPr>
        <w:t xml:space="preserve">clear() method, </w:t>
      </w:r>
      <w:r>
        <w:rPr>
          <w:rFonts w:ascii="Book Antiqua"/>
          <w:b/>
          <w:color w:val="231F20"/>
          <w:w w:val="105"/>
          <w:sz w:val="17"/>
        </w:rPr>
        <w:t>133</w:t>
      </w:r>
    </w:p>
    <w:p w:rsidR="00FA3020" w:rsidRDefault="00350426">
      <w:pPr>
        <w:spacing w:before="3"/>
        <w:ind w:left="903" w:right="2591"/>
        <w:rPr>
          <w:sz w:val="17"/>
        </w:rPr>
      </w:pPr>
      <w:r>
        <w:rPr>
          <w:color w:val="231F20"/>
          <w:sz w:val="17"/>
        </w:rPr>
        <w:t xml:space="preserve">closures. </w:t>
      </w:r>
      <w:r>
        <w:rPr>
          <w:rFonts w:ascii="Book Antiqua"/>
          <w:i/>
          <w:color w:val="231F20"/>
          <w:sz w:val="17"/>
        </w:rPr>
        <w:t xml:space="preserve">See </w:t>
      </w:r>
      <w:r>
        <w:rPr>
          <w:color w:val="231F20"/>
          <w:sz w:val="17"/>
        </w:rPr>
        <w:t>lambda expressions code</w:t>
      </w:r>
    </w:p>
    <w:p w:rsidR="00FA3020" w:rsidRDefault="00350426">
      <w:pPr>
        <w:spacing w:before="12"/>
        <w:ind w:left="1143"/>
        <w:rPr>
          <w:sz w:val="17"/>
        </w:rPr>
      </w:pPr>
      <w:r>
        <w:rPr>
          <w:color w:val="231F20"/>
          <w:w w:val="105"/>
          <w:sz w:val="17"/>
        </w:rPr>
        <w:t>blocks, 18–19</w:t>
      </w:r>
    </w:p>
    <w:p w:rsidR="00FA3020" w:rsidRDefault="00350426">
      <w:pPr>
        <w:spacing w:before="11"/>
        <w:ind w:left="1143"/>
        <w:rPr>
          <w:rFonts w:ascii="Book Antiqua" w:hAnsi="Book Antiqua"/>
          <w:b/>
          <w:sz w:val="17"/>
        </w:rPr>
      </w:pPr>
      <w:r>
        <w:rPr>
          <w:color w:val="231F20"/>
          <w:w w:val="110"/>
          <w:sz w:val="17"/>
        </w:rPr>
        <w:t>compiling,</w:t>
      </w:r>
      <w:r>
        <w:rPr>
          <w:color w:val="231F20"/>
          <w:spacing w:val="-18"/>
          <w:w w:val="110"/>
          <w:sz w:val="17"/>
        </w:rPr>
        <w:t xml:space="preserve"> </w:t>
      </w:r>
      <w:r>
        <w:rPr>
          <w:color w:val="231F20"/>
          <w:w w:val="110"/>
          <w:sz w:val="17"/>
        </w:rPr>
        <w:t>6,</w:t>
      </w:r>
      <w:r>
        <w:rPr>
          <w:color w:val="231F20"/>
          <w:spacing w:val="-17"/>
          <w:w w:val="110"/>
          <w:sz w:val="17"/>
        </w:rPr>
        <w:t xml:space="preserve"> </w:t>
      </w:r>
      <w:r>
        <w:rPr>
          <w:rFonts w:ascii="Book Antiqua" w:hAnsi="Book Antiqua"/>
          <w:b/>
          <w:color w:val="231F20"/>
          <w:w w:val="110"/>
          <w:sz w:val="17"/>
        </w:rPr>
        <w:t>14</w:t>
      </w:r>
      <w:r>
        <w:rPr>
          <w:color w:val="231F20"/>
          <w:w w:val="110"/>
          <w:sz w:val="17"/>
        </w:rPr>
        <w:t>–</w:t>
      </w:r>
      <w:r>
        <w:rPr>
          <w:rFonts w:ascii="Book Antiqua" w:hAnsi="Book Antiqua"/>
          <w:b/>
          <w:color w:val="231F20"/>
          <w:w w:val="110"/>
          <w:sz w:val="17"/>
        </w:rPr>
        <w:t>15</w:t>
      </w:r>
    </w:p>
    <w:p w:rsidR="00FA3020" w:rsidRDefault="00350426">
      <w:pPr>
        <w:spacing w:before="3"/>
        <w:ind w:left="1143"/>
        <w:rPr>
          <w:rFonts w:ascii="Book Antiqua"/>
          <w:b/>
          <w:sz w:val="17"/>
        </w:rPr>
      </w:pPr>
      <w:r>
        <w:rPr>
          <w:color w:val="231F20"/>
          <w:w w:val="105"/>
          <w:sz w:val="17"/>
        </w:rPr>
        <w:t xml:space="preserve">exam </w:t>
      </w:r>
      <w:r>
        <w:rPr>
          <w:color w:val="231F20"/>
          <w:spacing w:val="2"/>
          <w:w w:val="105"/>
          <w:sz w:val="17"/>
        </w:rPr>
        <w:t>formatting,</w:t>
      </w:r>
      <w:r>
        <w:rPr>
          <w:color w:val="231F20"/>
          <w:w w:val="105"/>
          <w:sz w:val="17"/>
        </w:rPr>
        <w:t xml:space="preserve"> </w:t>
      </w:r>
      <w:r>
        <w:rPr>
          <w:rFonts w:ascii="Book Antiqua"/>
          <w:b/>
          <w:color w:val="231F20"/>
          <w:spacing w:val="-8"/>
          <w:w w:val="105"/>
          <w:sz w:val="17"/>
        </w:rPr>
        <w:t>16</w:t>
      </w:r>
    </w:p>
    <w:p w:rsidR="00FA3020" w:rsidRDefault="00350426">
      <w:pPr>
        <w:spacing w:before="3"/>
        <w:ind w:left="903"/>
        <w:rPr>
          <w:sz w:val="17"/>
        </w:rPr>
      </w:pPr>
      <w:r>
        <w:rPr>
          <w:color w:val="231F20"/>
          <w:sz w:val="17"/>
        </w:rPr>
        <w:t>colons (:)</w:t>
      </w:r>
    </w:p>
    <w:p w:rsidR="00FA3020" w:rsidRDefault="00350426">
      <w:pPr>
        <w:spacing w:before="11" w:line="252" w:lineRule="auto"/>
        <w:ind w:left="1143" w:right="3188"/>
        <w:rPr>
          <w:sz w:val="17"/>
        </w:rPr>
      </w:pPr>
      <w:r>
        <w:rPr>
          <w:color w:val="231F20"/>
          <w:sz w:val="17"/>
        </w:rPr>
        <w:t xml:space="preserve">dates and </w:t>
      </w:r>
      <w:r>
        <w:rPr>
          <w:color w:val="231F20"/>
          <w:spacing w:val="2"/>
          <w:sz w:val="17"/>
        </w:rPr>
        <w:t xml:space="preserve">times, </w:t>
      </w:r>
      <w:r>
        <w:rPr>
          <w:color w:val="231F20"/>
          <w:sz w:val="17"/>
        </w:rPr>
        <w:t>150 labels,</w:t>
      </w:r>
      <w:r>
        <w:rPr>
          <w:color w:val="231F20"/>
          <w:spacing w:val="9"/>
          <w:sz w:val="17"/>
        </w:rPr>
        <w:t xml:space="preserve"> </w:t>
      </w:r>
      <w:r>
        <w:rPr>
          <w:color w:val="231F20"/>
          <w:sz w:val="17"/>
        </w:rPr>
        <w:t>88</w:t>
      </w:r>
    </w:p>
    <w:p w:rsidR="00FA3020" w:rsidRDefault="00350426">
      <w:pPr>
        <w:spacing w:before="1"/>
        <w:ind w:left="1143"/>
        <w:rPr>
          <w:sz w:val="17"/>
        </w:rPr>
      </w:pPr>
      <w:r>
        <w:rPr>
          <w:color w:val="231F20"/>
          <w:sz w:val="17"/>
        </w:rPr>
        <w:t>paths,</w:t>
      </w:r>
      <w:r>
        <w:rPr>
          <w:color w:val="231F20"/>
          <w:spacing w:val="27"/>
          <w:sz w:val="17"/>
        </w:rPr>
        <w:t xml:space="preserve"> </w:t>
      </w:r>
      <w:r>
        <w:rPr>
          <w:color w:val="231F20"/>
          <w:sz w:val="17"/>
        </w:rPr>
        <w:t>15</w:t>
      </w:r>
    </w:p>
    <w:p w:rsidR="00FA3020" w:rsidRDefault="00350426">
      <w:pPr>
        <w:spacing w:before="11"/>
        <w:ind w:left="1143"/>
        <w:rPr>
          <w:rFonts w:ascii="Book Antiqua"/>
          <w:b/>
          <w:sz w:val="17"/>
        </w:rPr>
      </w:pPr>
      <w:r>
        <w:rPr>
          <w:color w:val="231F20"/>
          <w:sz w:val="17"/>
        </w:rPr>
        <w:t xml:space="preserve">ternary operators, </w:t>
      </w:r>
      <w:r>
        <w:rPr>
          <w:rFonts w:ascii="Book Antiqua"/>
          <w:b/>
          <w:color w:val="231F20"/>
          <w:sz w:val="17"/>
        </w:rPr>
        <w:t>71</w:t>
      </w:r>
    </w:p>
    <w:p w:rsidR="00FA3020" w:rsidRDefault="00350426">
      <w:pPr>
        <w:spacing w:before="4"/>
        <w:ind w:left="903"/>
        <w:rPr>
          <w:sz w:val="17"/>
        </w:rPr>
      </w:pPr>
      <w:r>
        <w:rPr>
          <w:color w:val="231F20"/>
          <w:sz w:val="17"/>
        </w:rPr>
        <w:t>commas (,)</w:t>
      </w:r>
    </w:p>
    <w:p w:rsidR="00FA3020" w:rsidRDefault="00350426">
      <w:pPr>
        <w:spacing w:before="10" w:line="252" w:lineRule="auto"/>
        <w:ind w:left="1143" w:right="3188"/>
        <w:rPr>
          <w:sz w:val="17"/>
        </w:rPr>
      </w:pPr>
      <w:r>
        <w:rPr>
          <w:color w:val="231F20"/>
          <w:sz w:val="17"/>
        </w:rPr>
        <w:t>dates and times, 150 exception lists, 171</w:t>
      </w:r>
    </w:p>
    <w:p w:rsidR="00FA3020" w:rsidRDefault="00350426">
      <w:pPr>
        <w:spacing w:before="2"/>
        <w:ind w:left="1143"/>
        <w:rPr>
          <w:sz w:val="17"/>
        </w:rPr>
      </w:pPr>
      <w:r>
        <w:rPr>
          <w:color w:val="231F20"/>
          <w:sz w:val="17"/>
        </w:rPr>
        <w:t>interface implementation, 267</w:t>
      </w:r>
    </w:p>
    <w:p w:rsidR="00FA3020" w:rsidRDefault="00350426">
      <w:pPr>
        <w:spacing w:before="10"/>
        <w:ind w:left="1143"/>
        <w:rPr>
          <w:sz w:val="17"/>
        </w:rPr>
      </w:pPr>
      <w:r>
        <w:rPr>
          <w:color w:val="231F20"/>
          <w:sz w:val="17"/>
        </w:rPr>
        <w:t>parameter lists, 171</w:t>
      </w:r>
    </w:p>
    <w:p w:rsidR="00FA3020" w:rsidRDefault="00350426">
      <w:pPr>
        <w:spacing w:before="11"/>
        <w:ind w:left="1143"/>
        <w:rPr>
          <w:sz w:val="17"/>
        </w:rPr>
      </w:pPr>
      <w:r>
        <w:rPr>
          <w:color w:val="231F20"/>
          <w:sz w:val="17"/>
        </w:rPr>
        <w:t>variable declarations, 26</w:t>
      </w:r>
    </w:p>
    <w:p w:rsidR="00FA3020" w:rsidRDefault="00FA3020">
      <w:pPr>
        <w:rPr>
          <w:sz w:val="17"/>
        </w:rPr>
        <w:sectPr w:rsidR="00FA3020">
          <w:type w:val="continuous"/>
          <w:pgSz w:w="10620" w:h="13320"/>
          <w:pgMar w:top="1260" w:right="0" w:bottom="0" w:left="0" w:header="720" w:footer="720" w:gutter="0"/>
          <w:cols w:num="2" w:space="720" w:equalWidth="0">
            <w:col w:w="4547" w:space="40"/>
            <w:col w:w="6033"/>
          </w:cols>
        </w:sectPr>
      </w:pPr>
    </w:p>
    <w:p w:rsidR="00FA3020" w:rsidRDefault="00350426">
      <w:pPr>
        <w:tabs>
          <w:tab w:val="right" w:pos="9179"/>
        </w:tabs>
        <w:spacing w:before="89"/>
        <w:ind w:left="5296"/>
        <w:rPr>
          <w:rFonts w:ascii="Calibri" w:hAnsi="Calibri"/>
          <w:b/>
          <w:sz w:val="17"/>
        </w:rPr>
      </w:pPr>
      <w:r>
        <w:rPr>
          <w:rFonts w:ascii="Calibri" w:hAnsi="Calibri"/>
          <w:color w:val="231F20"/>
          <w:spacing w:val="2"/>
          <w:w w:val="105"/>
          <w:sz w:val="18"/>
        </w:rPr>
        <w:lastRenderedPageBreak/>
        <w:t xml:space="preserve">comments </w:t>
      </w:r>
      <w:r>
        <w:rPr>
          <w:rFonts w:ascii="Calibri" w:hAnsi="Calibri"/>
          <w:color w:val="231F20"/>
          <w:w w:val="105"/>
          <w:sz w:val="18"/>
        </w:rPr>
        <w:t>–</w:t>
      </w:r>
      <w:r>
        <w:rPr>
          <w:rFonts w:ascii="Calibri" w:hAnsi="Calibri"/>
          <w:color w:val="231F20"/>
          <w:spacing w:val="38"/>
          <w:w w:val="105"/>
          <w:sz w:val="18"/>
        </w:rPr>
        <w:t xml:space="preserve"> </w:t>
      </w:r>
      <w:r>
        <w:rPr>
          <w:rFonts w:ascii="Calibri" w:hAnsi="Calibri"/>
          <w:color w:val="231F20"/>
          <w:spacing w:val="2"/>
          <w:w w:val="105"/>
          <w:sz w:val="18"/>
        </w:rPr>
        <w:t>do-while</w:t>
      </w:r>
      <w:r>
        <w:rPr>
          <w:rFonts w:ascii="Calibri" w:hAnsi="Calibri"/>
          <w:color w:val="231F20"/>
          <w:spacing w:val="17"/>
          <w:w w:val="105"/>
          <w:sz w:val="18"/>
        </w:rPr>
        <w:t xml:space="preserve"> </w:t>
      </w:r>
      <w:r>
        <w:rPr>
          <w:rFonts w:ascii="Calibri" w:hAnsi="Calibri"/>
          <w:color w:val="231F20"/>
          <w:spacing w:val="2"/>
          <w:w w:val="105"/>
          <w:sz w:val="18"/>
        </w:rPr>
        <w:t>statements</w:t>
      </w:r>
      <w:r>
        <w:rPr>
          <w:rFonts w:ascii="Calibri" w:hAnsi="Calibri"/>
          <w:color w:val="231F20"/>
          <w:spacing w:val="2"/>
          <w:w w:val="105"/>
          <w:sz w:val="18"/>
        </w:rPr>
        <w:tab/>
      </w:r>
      <w:r>
        <w:rPr>
          <w:rFonts w:ascii="Calibri" w:hAnsi="Calibri"/>
          <w:b/>
          <w:color w:val="231F20"/>
          <w:spacing w:val="3"/>
          <w:w w:val="105"/>
          <w:sz w:val="17"/>
        </w:rPr>
        <w:t>371</w:t>
      </w:r>
    </w:p>
    <w:p w:rsidR="00FA3020" w:rsidRDefault="00FA3020">
      <w:pPr>
        <w:rPr>
          <w:rFonts w:ascii="Calibri" w:hAnsi="Calibri"/>
          <w:sz w:val="17"/>
        </w:rPr>
        <w:sectPr w:rsidR="00FA3020">
          <w:pgSz w:w="10620" w:h="13320"/>
          <w:pgMar w:top="460" w:right="0" w:bottom="280" w:left="0" w:header="720" w:footer="720" w:gutter="0"/>
          <w:cols w:space="720"/>
        </w:sectPr>
      </w:pPr>
    </w:p>
    <w:p w:rsidR="00FA3020" w:rsidRDefault="00FA3020">
      <w:pPr>
        <w:pStyle w:val="BodyText"/>
        <w:rPr>
          <w:rFonts w:ascii="Calibri"/>
          <w:b/>
          <w:sz w:val="20"/>
        </w:rPr>
      </w:pPr>
    </w:p>
    <w:p w:rsidR="00FA3020" w:rsidRDefault="00FA3020">
      <w:pPr>
        <w:pStyle w:val="BodyText"/>
        <w:rPr>
          <w:rFonts w:ascii="Calibri"/>
          <w:b/>
          <w:sz w:val="20"/>
        </w:rPr>
      </w:pPr>
    </w:p>
    <w:p w:rsidR="00FA3020" w:rsidRDefault="00350426">
      <w:pPr>
        <w:spacing w:before="141"/>
        <w:ind w:left="1560"/>
        <w:jc w:val="both"/>
        <w:rPr>
          <w:rFonts w:ascii="Book Antiqua"/>
          <w:b/>
          <w:sz w:val="17"/>
        </w:rPr>
      </w:pPr>
      <w:r>
        <w:rPr>
          <w:color w:val="231F20"/>
          <w:w w:val="105"/>
          <w:sz w:val="17"/>
        </w:rPr>
        <w:t xml:space="preserve">comments, </w:t>
      </w:r>
      <w:r>
        <w:rPr>
          <w:rFonts w:ascii="Book Antiqua"/>
          <w:b/>
          <w:color w:val="231F20"/>
          <w:w w:val="105"/>
          <w:sz w:val="17"/>
        </w:rPr>
        <w:t>4</w:t>
      </w:r>
    </w:p>
    <w:p w:rsidR="00FA3020" w:rsidRDefault="00350426">
      <w:pPr>
        <w:spacing w:before="3"/>
        <w:ind w:left="1560"/>
        <w:jc w:val="both"/>
        <w:rPr>
          <w:sz w:val="17"/>
        </w:rPr>
      </w:pPr>
      <w:r>
        <w:rPr>
          <w:color w:val="231F20"/>
          <w:sz w:val="17"/>
        </w:rPr>
        <w:t>comparators in arrays, 125</w:t>
      </w:r>
    </w:p>
    <w:p w:rsidR="00FA3020" w:rsidRDefault="00350426">
      <w:pPr>
        <w:spacing w:before="11" w:line="252" w:lineRule="auto"/>
        <w:ind w:left="1919" w:right="365" w:hanging="360"/>
        <w:jc w:val="both"/>
        <w:rPr>
          <w:rFonts w:ascii="Book Antiqua" w:hAnsi="Book Antiqua"/>
          <w:b/>
          <w:sz w:val="17"/>
        </w:rPr>
      </w:pPr>
      <w:r>
        <w:rPr>
          <w:color w:val="231F20"/>
          <w:sz w:val="17"/>
        </w:rPr>
        <w:t xml:space="preserve">compile-time constant values in switch statements, </w:t>
      </w:r>
      <w:r>
        <w:rPr>
          <w:rFonts w:ascii="Book Antiqua" w:hAnsi="Book Antiqua"/>
          <w:b/>
          <w:color w:val="231F20"/>
          <w:sz w:val="17"/>
        </w:rPr>
        <w:t>73</w:t>
      </w:r>
      <w:r>
        <w:rPr>
          <w:color w:val="231F20"/>
          <w:sz w:val="17"/>
        </w:rPr>
        <w:t>–</w:t>
      </w:r>
      <w:r>
        <w:rPr>
          <w:rFonts w:ascii="Book Antiqua" w:hAnsi="Book Antiqua"/>
          <w:b/>
          <w:color w:val="231F20"/>
          <w:sz w:val="17"/>
        </w:rPr>
        <w:t>76</w:t>
      </w:r>
    </w:p>
    <w:p w:rsidR="00FA3020" w:rsidRDefault="00350426">
      <w:pPr>
        <w:spacing w:line="252" w:lineRule="auto"/>
        <w:ind w:left="1799" w:right="1786" w:hanging="240"/>
        <w:jc w:val="both"/>
        <w:rPr>
          <w:sz w:val="17"/>
        </w:rPr>
      </w:pPr>
      <w:r>
        <w:rPr>
          <w:color w:val="231F20"/>
          <w:sz w:val="17"/>
        </w:rPr>
        <w:t>compiling code extensions for, 6</w:t>
      </w:r>
    </w:p>
    <w:p w:rsidR="00FA3020" w:rsidRDefault="00350426">
      <w:pPr>
        <w:ind w:left="1799"/>
        <w:jc w:val="both"/>
        <w:rPr>
          <w:rFonts w:ascii="Book Antiqua" w:hAnsi="Book Antiqua"/>
          <w:b/>
          <w:sz w:val="17"/>
        </w:rPr>
      </w:pPr>
      <w:r>
        <w:rPr>
          <w:color w:val="231F20"/>
          <w:w w:val="105"/>
          <w:sz w:val="17"/>
        </w:rPr>
        <w:t xml:space="preserve">and inheritance, </w:t>
      </w:r>
      <w:r>
        <w:rPr>
          <w:rFonts w:ascii="Book Antiqua" w:hAnsi="Book Antiqua"/>
          <w:b/>
          <w:color w:val="231F20"/>
          <w:w w:val="105"/>
          <w:sz w:val="17"/>
        </w:rPr>
        <w:t>241</w:t>
      </w:r>
      <w:r>
        <w:rPr>
          <w:color w:val="231F20"/>
          <w:w w:val="105"/>
          <w:sz w:val="17"/>
        </w:rPr>
        <w:t>–</w:t>
      </w:r>
      <w:r>
        <w:rPr>
          <w:rFonts w:ascii="Book Antiqua" w:hAnsi="Book Antiqua"/>
          <w:b/>
          <w:color w:val="231F20"/>
          <w:w w:val="105"/>
          <w:sz w:val="17"/>
        </w:rPr>
        <w:t>242</w:t>
      </w:r>
    </w:p>
    <w:p w:rsidR="00FA3020" w:rsidRDefault="00350426">
      <w:pPr>
        <w:ind w:left="1799"/>
        <w:jc w:val="both"/>
        <w:rPr>
          <w:rFonts w:ascii="Book Antiqua" w:hAnsi="Book Antiqua"/>
          <w:b/>
          <w:sz w:val="17"/>
        </w:rPr>
      </w:pPr>
      <w:r>
        <w:rPr>
          <w:color w:val="231F20"/>
          <w:w w:val="105"/>
          <w:sz w:val="17"/>
        </w:rPr>
        <w:t xml:space="preserve">with packages, </w:t>
      </w:r>
      <w:r>
        <w:rPr>
          <w:rFonts w:ascii="Book Antiqua" w:hAnsi="Book Antiqua"/>
          <w:b/>
          <w:color w:val="231F20"/>
          <w:w w:val="105"/>
          <w:sz w:val="17"/>
        </w:rPr>
        <w:t>14</w:t>
      </w:r>
      <w:r>
        <w:rPr>
          <w:color w:val="231F20"/>
          <w:w w:val="105"/>
          <w:sz w:val="17"/>
        </w:rPr>
        <w:t>–</w:t>
      </w:r>
      <w:r>
        <w:rPr>
          <w:rFonts w:ascii="Book Antiqua" w:hAnsi="Book Antiqua"/>
          <w:b/>
          <w:color w:val="231F20"/>
          <w:w w:val="105"/>
          <w:sz w:val="17"/>
        </w:rPr>
        <w:t>15</w:t>
      </w:r>
    </w:p>
    <w:p w:rsidR="00FA3020" w:rsidRDefault="00350426">
      <w:pPr>
        <w:spacing w:before="2"/>
        <w:ind w:left="1560"/>
        <w:jc w:val="both"/>
        <w:rPr>
          <w:rFonts w:ascii="Book Antiqua" w:hAnsi="Book Antiqua"/>
          <w:b/>
          <w:sz w:val="17"/>
        </w:rPr>
      </w:pPr>
      <w:r>
        <w:rPr>
          <w:color w:val="231F20"/>
          <w:sz w:val="17"/>
        </w:rPr>
        <w:t xml:space="preserve">compound assignment operators, </w:t>
      </w:r>
      <w:r>
        <w:rPr>
          <w:rFonts w:ascii="Book Antiqua" w:hAnsi="Book Antiqua"/>
          <w:b/>
          <w:color w:val="231F20"/>
          <w:sz w:val="17"/>
        </w:rPr>
        <w:t>62</w:t>
      </w:r>
      <w:r>
        <w:rPr>
          <w:color w:val="231F20"/>
          <w:sz w:val="17"/>
        </w:rPr>
        <w:t>–</w:t>
      </w:r>
      <w:r>
        <w:rPr>
          <w:rFonts w:ascii="Book Antiqua" w:hAnsi="Book Antiqua"/>
          <w:b/>
          <w:color w:val="231F20"/>
          <w:sz w:val="17"/>
        </w:rPr>
        <w:t>63</w:t>
      </w:r>
    </w:p>
    <w:p w:rsidR="00FA3020" w:rsidRDefault="00350426">
      <w:pPr>
        <w:spacing w:before="4"/>
        <w:ind w:left="1560"/>
        <w:jc w:val="both"/>
        <w:rPr>
          <w:rFonts w:ascii="Book Antiqua" w:hAnsi="Book Antiqua"/>
          <w:b/>
          <w:sz w:val="17"/>
        </w:rPr>
      </w:pPr>
      <w:r>
        <w:rPr>
          <w:color w:val="231F20"/>
          <w:sz w:val="17"/>
        </w:rPr>
        <w:t xml:space="preserve">concatenating strings, </w:t>
      </w:r>
      <w:r>
        <w:rPr>
          <w:rFonts w:ascii="Book Antiqua" w:hAnsi="Book Antiqua"/>
          <w:b/>
          <w:color w:val="231F20"/>
          <w:sz w:val="17"/>
        </w:rPr>
        <w:t>102</w:t>
      </w:r>
      <w:r>
        <w:rPr>
          <w:color w:val="231F20"/>
          <w:sz w:val="17"/>
        </w:rPr>
        <w:t>–</w:t>
      </w:r>
      <w:r>
        <w:rPr>
          <w:rFonts w:ascii="Book Antiqua" w:hAnsi="Book Antiqua"/>
          <w:b/>
          <w:color w:val="231F20"/>
          <w:sz w:val="17"/>
        </w:rPr>
        <w:t>104</w:t>
      </w:r>
    </w:p>
    <w:p w:rsidR="00FA3020" w:rsidRDefault="00350426">
      <w:pPr>
        <w:spacing w:before="3" w:line="244" w:lineRule="auto"/>
        <w:ind w:left="1560" w:right="1329"/>
        <w:jc w:val="both"/>
        <w:rPr>
          <w:sz w:val="17"/>
        </w:rPr>
      </w:pPr>
      <w:r>
        <w:rPr>
          <w:color w:val="231F20"/>
          <w:sz w:val="17"/>
        </w:rPr>
        <w:t xml:space="preserve">concrete classes, </w:t>
      </w:r>
      <w:r>
        <w:rPr>
          <w:rFonts w:ascii="Book Antiqua" w:hAnsi="Book Antiqua"/>
          <w:b/>
          <w:color w:val="231F20"/>
          <w:sz w:val="17"/>
        </w:rPr>
        <w:t>262</w:t>
      </w:r>
      <w:r>
        <w:rPr>
          <w:color w:val="231F20"/>
          <w:sz w:val="17"/>
        </w:rPr>
        <w:t>–</w:t>
      </w:r>
      <w:r>
        <w:rPr>
          <w:rFonts w:ascii="Book Antiqua" w:hAnsi="Book Antiqua"/>
          <w:b/>
          <w:color w:val="231F20"/>
          <w:sz w:val="17"/>
        </w:rPr>
        <w:t xml:space="preserve">263 </w:t>
      </w:r>
      <w:r>
        <w:rPr>
          <w:color w:val="231F20"/>
          <w:sz w:val="17"/>
        </w:rPr>
        <w:t xml:space="preserve">conflicts in names, </w:t>
      </w:r>
      <w:r>
        <w:rPr>
          <w:rFonts w:ascii="Book Antiqua" w:hAnsi="Book Antiqua"/>
          <w:b/>
          <w:color w:val="231F20"/>
          <w:sz w:val="17"/>
        </w:rPr>
        <w:t>12</w:t>
      </w:r>
      <w:r>
        <w:rPr>
          <w:color w:val="231F20"/>
          <w:sz w:val="17"/>
        </w:rPr>
        <w:t>–</w:t>
      </w:r>
      <w:r>
        <w:rPr>
          <w:rFonts w:ascii="Book Antiqua" w:hAnsi="Book Antiqua"/>
          <w:b/>
          <w:color w:val="231F20"/>
          <w:sz w:val="17"/>
        </w:rPr>
        <w:t xml:space="preserve">13 </w:t>
      </w:r>
      <w:r>
        <w:rPr>
          <w:color w:val="231F20"/>
          <w:sz w:val="17"/>
        </w:rPr>
        <w:t>consistency of names, 28</w:t>
      </w:r>
    </w:p>
    <w:p w:rsidR="00FA3020" w:rsidRDefault="00350426">
      <w:pPr>
        <w:spacing w:before="5"/>
        <w:ind w:left="1560"/>
        <w:rPr>
          <w:rFonts w:ascii="Book Antiqua" w:hAnsi="Book Antiqua"/>
          <w:b/>
          <w:sz w:val="17"/>
        </w:rPr>
      </w:pPr>
      <w:r>
        <w:rPr>
          <w:color w:val="231F20"/>
          <w:sz w:val="17"/>
        </w:rPr>
        <w:t xml:space="preserve">constant values in switch statements, </w:t>
      </w:r>
      <w:r>
        <w:rPr>
          <w:rFonts w:ascii="Book Antiqua" w:hAnsi="Book Antiqua"/>
          <w:b/>
          <w:color w:val="231F20"/>
          <w:sz w:val="17"/>
        </w:rPr>
        <w:t>73</w:t>
      </w:r>
      <w:r>
        <w:rPr>
          <w:color w:val="231F20"/>
          <w:sz w:val="17"/>
        </w:rPr>
        <w:t>–</w:t>
      </w:r>
      <w:r>
        <w:rPr>
          <w:rFonts w:ascii="Book Antiqua" w:hAnsi="Book Antiqua"/>
          <w:b/>
          <w:color w:val="231F20"/>
          <w:sz w:val="17"/>
        </w:rPr>
        <w:t>76</w:t>
      </w:r>
    </w:p>
    <w:p w:rsidR="00FA3020" w:rsidRDefault="00350426">
      <w:pPr>
        <w:spacing w:before="4" w:line="252" w:lineRule="auto"/>
        <w:ind w:left="1800" w:right="1761" w:hanging="240"/>
        <w:rPr>
          <w:rFonts w:ascii="Book Antiqua" w:hAnsi="Book Antiqua"/>
          <w:b/>
          <w:sz w:val="17"/>
        </w:rPr>
      </w:pPr>
      <w:r>
        <w:rPr>
          <w:color w:val="231F20"/>
          <w:w w:val="105"/>
          <w:sz w:val="17"/>
        </w:rPr>
        <w:t xml:space="preserve">constructors calling, </w:t>
      </w:r>
      <w:r>
        <w:rPr>
          <w:rFonts w:ascii="Book Antiqua" w:hAnsi="Book Antiqua"/>
          <w:b/>
          <w:color w:val="231F20"/>
          <w:w w:val="105"/>
          <w:sz w:val="17"/>
        </w:rPr>
        <w:t>243</w:t>
      </w:r>
      <w:r>
        <w:rPr>
          <w:color w:val="231F20"/>
          <w:w w:val="105"/>
          <w:sz w:val="17"/>
        </w:rPr>
        <w:t>–</w:t>
      </w:r>
      <w:r>
        <w:rPr>
          <w:rFonts w:ascii="Book Antiqua" w:hAnsi="Book Antiqua"/>
          <w:b/>
          <w:color w:val="231F20"/>
          <w:w w:val="105"/>
          <w:sz w:val="17"/>
        </w:rPr>
        <w:t>244</w:t>
      </w:r>
    </w:p>
    <w:p w:rsidR="00FA3020" w:rsidRDefault="00350426">
      <w:pPr>
        <w:spacing w:line="200" w:lineRule="exact"/>
        <w:ind w:left="1800"/>
        <w:rPr>
          <w:rFonts w:ascii="Book Antiqua"/>
          <w:b/>
          <w:sz w:val="17"/>
        </w:rPr>
      </w:pPr>
      <w:r>
        <w:rPr>
          <w:color w:val="231F20"/>
          <w:w w:val="110"/>
          <w:sz w:val="17"/>
        </w:rPr>
        <w:t xml:space="preserve">chaining, </w:t>
      </w:r>
      <w:r>
        <w:rPr>
          <w:rFonts w:ascii="Book Antiqua"/>
          <w:b/>
          <w:color w:val="231F20"/>
          <w:w w:val="110"/>
          <w:sz w:val="17"/>
        </w:rPr>
        <w:t>201</w:t>
      </w:r>
    </w:p>
    <w:p w:rsidR="00FA3020" w:rsidRDefault="00350426">
      <w:pPr>
        <w:spacing w:before="3"/>
        <w:ind w:left="1800"/>
        <w:rPr>
          <w:rFonts w:ascii="Book Antiqua"/>
          <w:b/>
          <w:sz w:val="17"/>
        </w:rPr>
      </w:pPr>
      <w:r>
        <w:rPr>
          <w:color w:val="231F20"/>
          <w:w w:val="105"/>
          <w:sz w:val="17"/>
        </w:rPr>
        <w:t xml:space="preserve">creating, </w:t>
      </w:r>
      <w:r>
        <w:rPr>
          <w:rFonts w:ascii="Book Antiqua"/>
          <w:b/>
          <w:color w:val="231F20"/>
          <w:w w:val="105"/>
          <w:sz w:val="17"/>
        </w:rPr>
        <w:t>196</w:t>
      </w:r>
    </w:p>
    <w:p w:rsidR="00FA3020" w:rsidRDefault="00350426">
      <w:pPr>
        <w:spacing w:before="4" w:line="252" w:lineRule="auto"/>
        <w:ind w:left="1800" w:right="1086"/>
        <w:rPr>
          <w:rFonts w:ascii="Book Antiqua" w:hAnsi="Book Antiqua"/>
          <w:b/>
          <w:sz w:val="17"/>
        </w:rPr>
      </w:pPr>
      <w:r>
        <w:rPr>
          <w:color w:val="231F20"/>
          <w:w w:val="105"/>
          <w:sz w:val="17"/>
        </w:rPr>
        <w:t xml:space="preserve">date and time, 141 default, </w:t>
      </w:r>
      <w:r>
        <w:rPr>
          <w:rFonts w:ascii="Book Antiqua" w:hAnsi="Book Antiqua"/>
          <w:b/>
          <w:color w:val="231F20"/>
          <w:w w:val="105"/>
          <w:sz w:val="17"/>
        </w:rPr>
        <w:t>197</w:t>
      </w:r>
      <w:r>
        <w:rPr>
          <w:color w:val="231F20"/>
          <w:w w:val="105"/>
          <w:sz w:val="17"/>
        </w:rPr>
        <w:t>–</w:t>
      </w:r>
      <w:r>
        <w:rPr>
          <w:rFonts w:ascii="Book Antiqua" w:hAnsi="Book Antiqua"/>
          <w:b/>
          <w:color w:val="231F20"/>
          <w:w w:val="105"/>
          <w:sz w:val="17"/>
        </w:rPr>
        <w:t>199</w:t>
      </w:r>
    </w:p>
    <w:p w:rsidR="00FA3020" w:rsidRDefault="00350426">
      <w:pPr>
        <w:spacing w:line="200" w:lineRule="exact"/>
        <w:ind w:left="1800"/>
        <w:rPr>
          <w:rFonts w:ascii="Book Antiqua"/>
          <w:b/>
          <w:sz w:val="17"/>
        </w:rPr>
      </w:pPr>
      <w:r>
        <w:rPr>
          <w:color w:val="231F20"/>
          <w:w w:val="105"/>
          <w:sz w:val="17"/>
        </w:rPr>
        <w:t xml:space="preserve">defining, </w:t>
      </w:r>
      <w:r>
        <w:rPr>
          <w:rFonts w:ascii="Book Antiqua"/>
          <w:b/>
          <w:color w:val="231F20"/>
          <w:w w:val="105"/>
          <w:sz w:val="17"/>
        </w:rPr>
        <w:t>238</w:t>
      </w:r>
    </w:p>
    <w:p w:rsidR="00FA3020" w:rsidRDefault="00350426">
      <w:pPr>
        <w:spacing w:before="3"/>
        <w:ind w:left="1800"/>
        <w:rPr>
          <w:rFonts w:ascii="Book Antiqua" w:hAnsi="Book Antiqua"/>
          <w:b/>
          <w:sz w:val="17"/>
        </w:rPr>
      </w:pPr>
      <w:r>
        <w:rPr>
          <w:color w:val="231F20"/>
          <w:sz w:val="17"/>
        </w:rPr>
        <w:t xml:space="preserve">definition rules, </w:t>
      </w:r>
      <w:r>
        <w:rPr>
          <w:rFonts w:ascii="Book Antiqua" w:hAnsi="Book Antiqua"/>
          <w:b/>
          <w:color w:val="231F20"/>
          <w:sz w:val="17"/>
        </w:rPr>
        <w:t>242</w:t>
      </w:r>
      <w:r>
        <w:rPr>
          <w:color w:val="231F20"/>
          <w:sz w:val="17"/>
        </w:rPr>
        <w:t>–</w:t>
      </w:r>
      <w:r>
        <w:rPr>
          <w:rFonts w:ascii="Book Antiqua" w:hAnsi="Book Antiqua"/>
          <w:b/>
          <w:color w:val="231F20"/>
          <w:sz w:val="17"/>
        </w:rPr>
        <w:t>243</w:t>
      </w:r>
    </w:p>
    <w:p w:rsidR="00FA3020" w:rsidRDefault="00350426">
      <w:pPr>
        <w:spacing w:before="3"/>
        <w:ind w:left="1800"/>
        <w:rPr>
          <w:rFonts w:ascii="Book Antiqua"/>
          <w:b/>
          <w:sz w:val="17"/>
        </w:rPr>
      </w:pPr>
      <w:r>
        <w:rPr>
          <w:color w:val="231F20"/>
          <w:w w:val="105"/>
          <w:sz w:val="17"/>
        </w:rPr>
        <w:t xml:space="preserve">final fields, </w:t>
      </w:r>
      <w:r>
        <w:rPr>
          <w:rFonts w:ascii="Book Antiqua"/>
          <w:b/>
          <w:color w:val="231F20"/>
          <w:w w:val="105"/>
          <w:sz w:val="17"/>
        </w:rPr>
        <w:t>202</w:t>
      </w:r>
    </w:p>
    <w:p w:rsidR="00FA3020" w:rsidRDefault="00350426">
      <w:pPr>
        <w:spacing w:before="4"/>
        <w:ind w:left="1800"/>
        <w:rPr>
          <w:rFonts w:ascii="Book Antiqua" w:hAnsi="Book Antiqua"/>
          <w:b/>
          <w:sz w:val="17"/>
        </w:rPr>
      </w:pPr>
      <w:r>
        <w:rPr>
          <w:color w:val="231F20"/>
          <w:w w:val="105"/>
          <w:sz w:val="17"/>
        </w:rPr>
        <w:t xml:space="preserve">initialization order, </w:t>
      </w:r>
      <w:r>
        <w:rPr>
          <w:rFonts w:ascii="Book Antiqua" w:hAnsi="Book Antiqua"/>
          <w:b/>
          <w:color w:val="231F20"/>
          <w:w w:val="105"/>
          <w:sz w:val="17"/>
        </w:rPr>
        <w:t>202</w:t>
      </w:r>
      <w:r>
        <w:rPr>
          <w:color w:val="231F20"/>
          <w:w w:val="105"/>
          <w:sz w:val="17"/>
        </w:rPr>
        <w:t>–</w:t>
      </w:r>
      <w:r>
        <w:rPr>
          <w:rFonts w:ascii="Book Antiqua" w:hAnsi="Book Antiqua"/>
          <w:b/>
          <w:color w:val="231F20"/>
          <w:w w:val="105"/>
          <w:sz w:val="17"/>
        </w:rPr>
        <w:t>204</w:t>
      </w:r>
    </w:p>
    <w:p w:rsidR="00FA3020" w:rsidRDefault="00350426">
      <w:pPr>
        <w:spacing w:before="3"/>
        <w:ind w:left="1800"/>
        <w:rPr>
          <w:rFonts w:ascii="Book Antiqua"/>
          <w:b/>
          <w:sz w:val="17"/>
        </w:rPr>
      </w:pPr>
      <w:r>
        <w:rPr>
          <w:color w:val="231F20"/>
          <w:w w:val="105"/>
          <w:sz w:val="17"/>
        </w:rPr>
        <w:t xml:space="preserve">objects, </w:t>
      </w:r>
      <w:r>
        <w:rPr>
          <w:rFonts w:ascii="Book Antiqua"/>
          <w:b/>
          <w:color w:val="231F20"/>
          <w:w w:val="105"/>
          <w:sz w:val="17"/>
        </w:rPr>
        <w:t>17</w:t>
      </w:r>
    </w:p>
    <w:p w:rsidR="00FA3020" w:rsidRDefault="00350426">
      <w:pPr>
        <w:spacing w:before="4"/>
        <w:ind w:left="1800"/>
        <w:rPr>
          <w:rFonts w:ascii="Book Antiqua" w:hAnsi="Book Antiqua"/>
          <w:b/>
          <w:sz w:val="17"/>
        </w:rPr>
      </w:pPr>
      <w:r>
        <w:rPr>
          <w:color w:val="231F20"/>
          <w:w w:val="105"/>
          <w:sz w:val="17"/>
        </w:rPr>
        <w:t xml:space="preserve">overloading, </w:t>
      </w:r>
      <w:r>
        <w:rPr>
          <w:rFonts w:ascii="Book Antiqua" w:hAnsi="Book Antiqua"/>
          <w:b/>
          <w:color w:val="231F20"/>
          <w:w w:val="105"/>
          <w:sz w:val="17"/>
        </w:rPr>
        <w:t>199</w:t>
      </w:r>
      <w:r>
        <w:rPr>
          <w:color w:val="231F20"/>
          <w:w w:val="105"/>
          <w:sz w:val="17"/>
        </w:rPr>
        <w:t>–</w:t>
      </w:r>
      <w:r>
        <w:rPr>
          <w:rFonts w:ascii="Book Antiqua" w:hAnsi="Book Antiqua"/>
          <w:b/>
          <w:color w:val="231F20"/>
          <w:w w:val="105"/>
          <w:sz w:val="17"/>
        </w:rPr>
        <w:t>200</w:t>
      </w:r>
    </w:p>
    <w:p w:rsidR="00FA3020" w:rsidRDefault="00350426">
      <w:pPr>
        <w:spacing w:before="3" w:line="252" w:lineRule="auto"/>
        <w:ind w:left="1560" w:right="1086" w:firstLine="240"/>
        <w:rPr>
          <w:sz w:val="17"/>
        </w:rPr>
      </w:pPr>
      <w:r>
        <w:rPr>
          <w:color w:val="231F20"/>
          <w:sz w:val="17"/>
        </w:rPr>
        <w:t>wrapper classes, 134–135 contains() method</w:t>
      </w:r>
    </w:p>
    <w:p w:rsidR="00FA3020" w:rsidRDefault="00350426">
      <w:pPr>
        <w:spacing w:before="1"/>
        <w:ind w:left="1800"/>
        <w:rPr>
          <w:rFonts w:ascii="Book Antiqua"/>
          <w:b/>
          <w:sz w:val="17"/>
        </w:rPr>
      </w:pPr>
      <w:r>
        <w:rPr>
          <w:color w:val="231F20"/>
          <w:w w:val="105"/>
          <w:sz w:val="17"/>
        </w:rPr>
        <w:t xml:space="preserve">ArrayLists, </w:t>
      </w:r>
      <w:r>
        <w:rPr>
          <w:rFonts w:ascii="Book Antiqua"/>
          <w:b/>
          <w:color w:val="231F20"/>
          <w:w w:val="105"/>
          <w:sz w:val="17"/>
        </w:rPr>
        <w:t>133</w:t>
      </w:r>
    </w:p>
    <w:p w:rsidR="00FA3020" w:rsidRDefault="00350426">
      <w:pPr>
        <w:spacing w:before="4"/>
        <w:ind w:left="1800"/>
        <w:rPr>
          <w:rFonts w:ascii="Book Antiqua" w:hAnsi="Book Antiqua"/>
          <w:b/>
          <w:sz w:val="17"/>
        </w:rPr>
      </w:pPr>
      <w:r>
        <w:rPr>
          <w:color w:val="231F20"/>
          <w:w w:val="105"/>
          <w:sz w:val="17"/>
        </w:rPr>
        <w:t xml:space="preserve">strings, </w:t>
      </w:r>
      <w:r>
        <w:rPr>
          <w:rFonts w:ascii="Book Antiqua" w:hAnsi="Book Antiqua"/>
          <w:b/>
          <w:color w:val="231F20"/>
          <w:w w:val="105"/>
          <w:sz w:val="17"/>
        </w:rPr>
        <w:t>109</w:t>
      </w:r>
      <w:r>
        <w:rPr>
          <w:color w:val="231F20"/>
          <w:w w:val="105"/>
          <w:sz w:val="17"/>
        </w:rPr>
        <w:t>–</w:t>
      </w:r>
      <w:r>
        <w:rPr>
          <w:rFonts w:ascii="Book Antiqua" w:hAnsi="Book Antiqua"/>
          <w:b/>
          <w:color w:val="231F20"/>
          <w:w w:val="105"/>
          <w:sz w:val="17"/>
        </w:rPr>
        <w:t>110</w:t>
      </w:r>
    </w:p>
    <w:p w:rsidR="00FA3020" w:rsidRDefault="00350426">
      <w:pPr>
        <w:spacing w:before="3"/>
        <w:ind w:left="1560"/>
        <w:rPr>
          <w:rFonts w:ascii="Book Antiqua" w:hAnsi="Book Antiqua"/>
          <w:i/>
          <w:sz w:val="17"/>
        </w:rPr>
      </w:pPr>
      <w:r>
        <w:rPr>
          <w:color w:val="231F20"/>
          <w:w w:val="105"/>
          <w:sz w:val="17"/>
        </w:rPr>
        <w:t xml:space="preserve">continue statements, </w:t>
      </w:r>
      <w:r>
        <w:rPr>
          <w:rFonts w:ascii="Book Antiqua" w:hAnsi="Book Antiqua"/>
          <w:b/>
          <w:color w:val="231F20"/>
          <w:w w:val="105"/>
          <w:sz w:val="17"/>
        </w:rPr>
        <w:t>90</w:t>
      </w:r>
      <w:r>
        <w:rPr>
          <w:color w:val="231F20"/>
          <w:w w:val="105"/>
          <w:sz w:val="17"/>
        </w:rPr>
        <w:t>–</w:t>
      </w:r>
      <w:r>
        <w:rPr>
          <w:rFonts w:ascii="Book Antiqua" w:hAnsi="Book Antiqua"/>
          <w:b/>
          <w:color w:val="231F20"/>
          <w:w w:val="105"/>
          <w:sz w:val="17"/>
        </w:rPr>
        <w:t>91</w:t>
      </w:r>
      <w:r>
        <w:rPr>
          <w:color w:val="231F20"/>
          <w:w w:val="105"/>
          <w:sz w:val="17"/>
        </w:rPr>
        <w:t xml:space="preserve">, </w:t>
      </w:r>
      <w:r>
        <w:rPr>
          <w:rFonts w:ascii="Book Antiqua" w:hAnsi="Book Antiqua"/>
          <w:i/>
          <w:color w:val="231F20"/>
          <w:w w:val="105"/>
          <w:sz w:val="17"/>
        </w:rPr>
        <w:t>90</w:t>
      </w:r>
    </w:p>
    <w:p w:rsidR="00FA3020" w:rsidRDefault="00350426">
      <w:pPr>
        <w:spacing w:before="1" w:line="252" w:lineRule="auto"/>
        <w:ind w:left="1800" w:right="1086" w:hanging="240"/>
        <w:rPr>
          <w:rFonts w:ascii="Book Antiqua" w:hAnsi="Book Antiqua"/>
          <w:i/>
          <w:sz w:val="17"/>
        </w:rPr>
      </w:pPr>
      <w:r>
        <w:rPr>
          <w:color w:val="231F20"/>
          <w:sz w:val="17"/>
        </w:rPr>
        <w:t xml:space="preserve">control flow statements </w:t>
      </w:r>
      <w:r>
        <w:rPr>
          <w:color w:val="231F20"/>
          <w:w w:val="105"/>
          <w:sz w:val="17"/>
        </w:rPr>
        <w:t xml:space="preserve">break, </w:t>
      </w:r>
      <w:r>
        <w:rPr>
          <w:rFonts w:ascii="Book Antiqua" w:hAnsi="Book Antiqua"/>
          <w:b/>
          <w:color w:val="231F20"/>
          <w:w w:val="105"/>
          <w:sz w:val="17"/>
        </w:rPr>
        <w:t>88</w:t>
      </w:r>
      <w:r>
        <w:rPr>
          <w:color w:val="231F20"/>
          <w:w w:val="105"/>
          <w:sz w:val="17"/>
        </w:rPr>
        <w:t>–</w:t>
      </w:r>
      <w:r>
        <w:rPr>
          <w:rFonts w:ascii="Book Antiqua" w:hAnsi="Book Antiqua"/>
          <w:b/>
          <w:color w:val="231F20"/>
          <w:w w:val="105"/>
          <w:sz w:val="17"/>
        </w:rPr>
        <w:t>90</w:t>
      </w:r>
      <w:r>
        <w:rPr>
          <w:color w:val="231F20"/>
          <w:w w:val="105"/>
          <w:sz w:val="17"/>
        </w:rPr>
        <w:t xml:space="preserve">, </w:t>
      </w:r>
      <w:r>
        <w:rPr>
          <w:rFonts w:ascii="Book Antiqua" w:hAnsi="Book Antiqua"/>
          <w:i/>
          <w:color w:val="231F20"/>
          <w:w w:val="105"/>
          <w:sz w:val="17"/>
        </w:rPr>
        <w:t>88</w:t>
      </w:r>
    </w:p>
    <w:p w:rsidR="00FA3020" w:rsidRDefault="00350426">
      <w:pPr>
        <w:spacing w:line="200" w:lineRule="exact"/>
        <w:ind w:left="1800"/>
        <w:rPr>
          <w:rFonts w:ascii="Book Antiqua" w:hAnsi="Book Antiqua"/>
          <w:i/>
          <w:sz w:val="17"/>
        </w:rPr>
      </w:pPr>
      <w:r>
        <w:rPr>
          <w:color w:val="231F20"/>
          <w:w w:val="105"/>
          <w:sz w:val="17"/>
        </w:rPr>
        <w:t xml:space="preserve">continue,  </w:t>
      </w:r>
      <w:r>
        <w:rPr>
          <w:rFonts w:ascii="Book Antiqua" w:hAnsi="Book Antiqua"/>
          <w:b/>
          <w:color w:val="231F20"/>
          <w:spacing w:val="3"/>
          <w:w w:val="105"/>
          <w:sz w:val="17"/>
        </w:rPr>
        <w:t>90</w:t>
      </w:r>
      <w:r>
        <w:rPr>
          <w:color w:val="231F20"/>
          <w:spacing w:val="3"/>
          <w:w w:val="105"/>
          <w:sz w:val="17"/>
        </w:rPr>
        <w:t>–</w:t>
      </w:r>
      <w:r>
        <w:rPr>
          <w:rFonts w:ascii="Book Antiqua" w:hAnsi="Book Antiqua"/>
          <w:b/>
          <w:color w:val="231F20"/>
          <w:spacing w:val="3"/>
          <w:w w:val="105"/>
          <w:sz w:val="17"/>
        </w:rPr>
        <w:t>91</w:t>
      </w:r>
      <w:r>
        <w:rPr>
          <w:color w:val="231F20"/>
          <w:spacing w:val="3"/>
          <w:w w:val="105"/>
          <w:sz w:val="17"/>
        </w:rPr>
        <w:t>,</w:t>
      </w:r>
      <w:r>
        <w:rPr>
          <w:color w:val="231F20"/>
          <w:spacing w:val="-1"/>
          <w:w w:val="105"/>
          <w:sz w:val="17"/>
        </w:rPr>
        <w:t xml:space="preserve"> </w:t>
      </w:r>
      <w:r>
        <w:rPr>
          <w:rFonts w:ascii="Book Antiqua" w:hAnsi="Book Antiqua"/>
          <w:i/>
          <w:color w:val="231F20"/>
          <w:spacing w:val="5"/>
          <w:w w:val="105"/>
          <w:sz w:val="17"/>
        </w:rPr>
        <w:t>90</w:t>
      </w:r>
    </w:p>
    <w:p w:rsidR="00FA3020" w:rsidRDefault="00350426">
      <w:pPr>
        <w:spacing w:before="1"/>
        <w:ind w:left="1800"/>
        <w:rPr>
          <w:rFonts w:ascii="Book Antiqua" w:hAnsi="Book Antiqua"/>
          <w:i/>
          <w:sz w:val="17"/>
        </w:rPr>
      </w:pPr>
      <w:r>
        <w:rPr>
          <w:color w:val="231F20"/>
          <w:w w:val="105"/>
          <w:sz w:val="17"/>
        </w:rPr>
        <w:t xml:space="preserve">do-while,  </w:t>
      </w:r>
      <w:r>
        <w:rPr>
          <w:rFonts w:ascii="Book Antiqua" w:hAnsi="Book Antiqua"/>
          <w:b/>
          <w:color w:val="231F20"/>
          <w:spacing w:val="3"/>
          <w:w w:val="105"/>
          <w:sz w:val="17"/>
        </w:rPr>
        <w:t>78</w:t>
      </w:r>
      <w:r>
        <w:rPr>
          <w:color w:val="231F20"/>
          <w:spacing w:val="3"/>
          <w:w w:val="105"/>
          <w:sz w:val="17"/>
        </w:rPr>
        <w:t>–</w:t>
      </w:r>
      <w:r>
        <w:rPr>
          <w:rFonts w:ascii="Book Antiqua" w:hAnsi="Book Antiqua"/>
          <w:b/>
          <w:color w:val="231F20"/>
          <w:spacing w:val="3"/>
          <w:w w:val="105"/>
          <w:sz w:val="17"/>
        </w:rPr>
        <w:t>80</w:t>
      </w:r>
      <w:r>
        <w:rPr>
          <w:color w:val="231F20"/>
          <w:spacing w:val="3"/>
          <w:w w:val="105"/>
          <w:sz w:val="17"/>
        </w:rPr>
        <w:t>,</w:t>
      </w:r>
      <w:r>
        <w:rPr>
          <w:color w:val="231F20"/>
          <w:spacing w:val="12"/>
          <w:w w:val="105"/>
          <w:sz w:val="17"/>
        </w:rPr>
        <w:t xml:space="preserve"> </w:t>
      </w:r>
      <w:r>
        <w:rPr>
          <w:rFonts w:ascii="Book Antiqua" w:hAnsi="Book Antiqua"/>
          <w:i/>
          <w:color w:val="231F20"/>
          <w:w w:val="105"/>
          <w:sz w:val="17"/>
        </w:rPr>
        <w:t>78</w:t>
      </w:r>
    </w:p>
    <w:p w:rsidR="00FA3020" w:rsidRDefault="00350426">
      <w:pPr>
        <w:spacing w:before="1"/>
        <w:ind w:left="1800"/>
        <w:rPr>
          <w:rFonts w:ascii="Book Antiqua" w:hAnsi="Book Antiqua"/>
          <w:b/>
          <w:sz w:val="17"/>
        </w:rPr>
      </w:pPr>
      <w:r>
        <w:rPr>
          <w:color w:val="231F20"/>
          <w:w w:val="115"/>
          <w:sz w:val="17"/>
        </w:rPr>
        <w:t xml:space="preserve">for, </w:t>
      </w:r>
      <w:r>
        <w:rPr>
          <w:rFonts w:ascii="Book Antiqua" w:hAnsi="Book Antiqua"/>
          <w:b/>
          <w:color w:val="231F20"/>
          <w:w w:val="115"/>
          <w:sz w:val="17"/>
        </w:rPr>
        <w:t>80</w:t>
      </w:r>
      <w:r>
        <w:rPr>
          <w:color w:val="231F20"/>
          <w:w w:val="115"/>
          <w:sz w:val="17"/>
        </w:rPr>
        <w:t>–</w:t>
      </w:r>
      <w:r>
        <w:rPr>
          <w:rFonts w:ascii="Book Antiqua" w:hAnsi="Book Antiqua"/>
          <w:b/>
          <w:color w:val="231F20"/>
          <w:w w:val="115"/>
          <w:sz w:val="17"/>
        </w:rPr>
        <w:t>83</w:t>
      </w:r>
      <w:r>
        <w:rPr>
          <w:color w:val="231F20"/>
          <w:w w:val="115"/>
          <w:sz w:val="17"/>
        </w:rPr>
        <w:t xml:space="preserve">, </w:t>
      </w:r>
      <w:r>
        <w:rPr>
          <w:rFonts w:ascii="Book Antiqua" w:hAnsi="Book Antiqua"/>
          <w:i/>
          <w:color w:val="231F20"/>
          <w:w w:val="115"/>
          <w:sz w:val="17"/>
        </w:rPr>
        <w:t>80</w:t>
      </w:r>
      <w:r>
        <w:rPr>
          <w:color w:val="231F20"/>
          <w:w w:val="115"/>
          <w:sz w:val="17"/>
        </w:rPr>
        <w:t xml:space="preserve">, </w:t>
      </w:r>
      <w:r>
        <w:rPr>
          <w:rFonts w:ascii="Book Antiqua" w:hAnsi="Book Antiqua"/>
          <w:b/>
          <w:color w:val="231F20"/>
          <w:w w:val="115"/>
          <w:sz w:val="17"/>
        </w:rPr>
        <w:t>85</w:t>
      </w:r>
    </w:p>
    <w:p w:rsidR="00FA3020" w:rsidRDefault="00350426">
      <w:pPr>
        <w:spacing w:before="1"/>
        <w:ind w:left="1799"/>
        <w:rPr>
          <w:rFonts w:ascii="Book Antiqua" w:hAnsi="Book Antiqua"/>
          <w:i/>
          <w:sz w:val="17"/>
        </w:rPr>
      </w:pPr>
      <w:r>
        <w:rPr>
          <w:color w:val="231F20"/>
          <w:w w:val="110"/>
          <w:sz w:val="17"/>
        </w:rPr>
        <w:t xml:space="preserve">for-each, </w:t>
      </w:r>
      <w:r>
        <w:rPr>
          <w:rFonts w:ascii="Book Antiqua" w:hAnsi="Book Antiqua"/>
          <w:b/>
          <w:color w:val="231F20"/>
          <w:w w:val="110"/>
          <w:sz w:val="17"/>
        </w:rPr>
        <w:t>83</w:t>
      </w:r>
      <w:r>
        <w:rPr>
          <w:color w:val="231F20"/>
          <w:w w:val="110"/>
          <w:sz w:val="17"/>
        </w:rPr>
        <w:t>–</w:t>
      </w:r>
      <w:r>
        <w:rPr>
          <w:rFonts w:ascii="Book Antiqua" w:hAnsi="Book Antiqua"/>
          <w:b/>
          <w:color w:val="231F20"/>
          <w:w w:val="110"/>
          <w:sz w:val="17"/>
        </w:rPr>
        <w:t>86</w:t>
      </w:r>
      <w:r>
        <w:rPr>
          <w:color w:val="231F20"/>
          <w:w w:val="110"/>
          <w:sz w:val="17"/>
        </w:rPr>
        <w:t xml:space="preserve">, </w:t>
      </w:r>
      <w:r>
        <w:rPr>
          <w:rFonts w:ascii="Book Antiqua" w:hAnsi="Book Antiqua"/>
          <w:i/>
          <w:color w:val="231F20"/>
          <w:w w:val="110"/>
          <w:sz w:val="17"/>
        </w:rPr>
        <w:t>83</w:t>
      </w:r>
    </w:p>
    <w:p w:rsidR="00FA3020" w:rsidRDefault="00350426">
      <w:pPr>
        <w:spacing w:before="1"/>
        <w:ind w:left="1800"/>
        <w:rPr>
          <w:rFonts w:ascii="Book Antiqua" w:hAnsi="Book Antiqua"/>
          <w:i/>
          <w:sz w:val="17"/>
        </w:rPr>
      </w:pPr>
      <w:r>
        <w:rPr>
          <w:color w:val="231F20"/>
          <w:w w:val="110"/>
          <w:sz w:val="17"/>
        </w:rPr>
        <w:t xml:space="preserve">if-then, </w:t>
      </w:r>
      <w:r>
        <w:rPr>
          <w:rFonts w:ascii="Book Antiqua" w:hAnsi="Book Antiqua"/>
          <w:b/>
          <w:color w:val="231F20"/>
          <w:w w:val="110"/>
          <w:sz w:val="17"/>
        </w:rPr>
        <w:t>67</w:t>
      </w:r>
      <w:r>
        <w:rPr>
          <w:color w:val="231F20"/>
          <w:w w:val="110"/>
          <w:sz w:val="17"/>
        </w:rPr>
        <w:t>–</w:t>
      </w:r>
      <w:r>
        <w:rPr>
          <w:rFonts w:ascii="Book Antiqua" w:hAnsi="Book Antiqua"/>
          <w:b/>
          <w:color w:val="231F20"/>
          <w:w w:val="110"/>
          <w:sz w:val="17"/>
        </w:rPr>
        <w:t>68</w:t>
      </w:r>
      <w:r>
        <w:rPr>
          <w:color w:val="231F20"/>
          <w:w w:val="110"/>
          <w:sz w:val="17"/>
        </w:rPr>
        <w:t xml:space="preserve">, </w:t>
      </w:r>
      <w:r>
        <w:rPr>
          <w:rFonts w:ascii="Book Antiqua" w:hAnsi="Book Antiqua"/>
          <w:i/>
          <w:color w:val="231F20"/>
          <w:w w:val="110"/>
          <w:sz w:val="17"/>
        </w:rPr>
        <w:t>67</w:t>
      </w:r>
    </w:p>
    <w:p w:rsidR="00FA3020" w:rsidRDefault="00350426">
      <w:pPr>
        <w:spacing w:before="1"/>
        <w:ind w:left="1800"/>
        <w:rPr>
          <w:rFonts w:ascii="Book Antiqua" w:hAnsi="Book Antiqua"/>
          <w:i/>
          <w:sz w:val="17"/>
        </w:rPr>
      </w:pPr>
      <w:r>
        <w:rPr>
          <w:color w:val="231F20"/>
          <w:w w:val="110"/>
          <w:sz w:val="17"/>
        </w:rPr>
        <w:t xml:space="preserve">if-then-else, </w:t>
      </w:r>
      <w:r>
        <w:rPr>
          <w:rFonts w:ascii="Book Antiqua" w:hAnsi="Book Antiqua"/>
          <w:b/>
          <w:color w:val="231F20"/>
          <w:w w:val="110"/>
          <w:sz w:val="17"/>
        </w:rPr>
        <w:t>68</w:t>
      </w:r>
      <w:r>
        <w:rPr>
          <w:color w:val="231F20"/>
          <w:w w:val="110"/>
          <w:sz w:val="17"/>
        </w:rPr>
        <w:t>–</w:t>
      </w:r>
      <w:r>
        <w:rPr>
          <w:rFonts w:ascii="Book Antiqua" w:hAnsi="Book Antiqua"/>
          <w:b/>
          <w:color w:val="231F20"/>
          <w:w w:val="110"/>
          <w:sz w:val="17"/>
        </w:rPr>
        <w:t>70</w:t>
      </w:r>
      <w:r>
        <w:rPr>
          <w:color w:val="231F20"/>
          <w:w w:val="110"/>
          <w:sz w:val="17"/>
        </w:rPr>
        <w:t xml:space="preserve">, </w:t>
      </w:r>
      <w:r>
        <w:rPr>
          <w:rFonts w:ascii="Book Antiqua" w:hAnsi="Book Antiqua"/>
          <w:i/>
          <w:color w:val="231F20"/>
          <w:w w:val="110"/>
          <w:sz w:val="17"/>
        </w:rPr>
        <w:t>69</w:t>
      </w:r>
    </w:p>
    <w:p w:rsidR="00FA3020" w:rsidRDefault="00350426">
      <w:pPr>
        <w:ind w:left="1799"/>
        <w:rPr>
          <w:rFonts w:ascii="Book Antiqua" w:hAnsi="Book Antiqua"/>
          <w:b/>
          <w:sz w:val="17"/>
        </w:rPr>
      </w:pPr>
      <w:r>
        <w:rPr>
          <w:color w:val="231F20"/>
          <w:w w:val="105"/>
          <w:sz w:val="17"/>
        </w:rPr>
        <w:t xml:space="preserve">labels, </w:t>
      </w:r>
      <w:r>
        <w:rPr>
          <w:rFonts w:ascii="Book Antiqua" w:hAnsi="Book Antiqua"/>
          <w:b/>
          <w:color w:val="231F20"/>
          <w:w w:val="105"/>
          <w:sz w:val="17"/>
        </w:rPr>
        <w:t>87</w:t>
      </w:r>
      <w:r>
        <w:rPr>
          <w:color w:val="231F20"/>
          <w:w w:val="105"/>
          <w:sz w:val="17"/>
        </w:rPr>
        <w:t>–</w:t>
      </w:r>
      <w:r>
        <w:rPr>
          <w:rFonts w:ascii="Book Antiqua" w:hAnsi="Book Antiqua"/>
          <w:b/>
          <w:color w:val="231F20"/>
          <w:w w:val="105"/>
          <w:sz w:val="17"/>
        </w:rPr>
        <w:t>89</w:t>
      </w:r>
    </w:p>
    <w:p w:rsidR="00FA3020" w:rsidRDefault="00350426">
      <w:pPr>
        <w:spacing w:before="4"/>
        <w:ind w:left="1799"/>
        <w:rPr>
          <w:rFonts w:ascii="Book Antiqua"/>
          <w:b/>
          <w:sz w:val="17"/>
        </w:rPr>
      </w:pPr>
      <w:r>
        <w:rPr>
          <w:color w:val="231F20"/>
          <w:w w:val="105"/>
          <w:sz w:val="17"/>
        </w:rPr>
        <w:t xml:space="preserve">nested loops, </w:t>
      </w:r>
      <w:r>
        <w:rPr>
          <w:rFonts w:ascii="Book Antiqua"/>
          <w:b/>
          <w:color w:val="231F20"/>
          <w:w w:val="105"/>
          <w:sz w:val="17"/>
        </w:rPr>
        <w:t>87</w:t>
      </w:r>
    </w:p>
    <w:p w:rsidR="00FA3020" w:rsidRDefault="00350426">
      <w:pPr>
        <w:spacing w:before="3"/>
        <w:ind w:left="1799"/>
        <w:rPr>
          <w:rFonts w:ascii="Book Antiqua" w:hAnsi="Book Antiqua"/>
          <w:i/>
          <w:sz w:val="17"/>
        </w:rPr>
      </w:pPr>
      <w:r>
        <w:rPr>
          <w:color w:val="231F20"/>
          <w:w w:val="110"/>
          <w:sz w:val="17"/>
        </w:rPr>
        <w:t xml:space="preserve">switch, </w:t>
      </w:r>
      <w:r>
        <w:rPr>
          <w:rFonts w:ascii="Book Antiqua" w:hAnsi="Book Antiqua"/>
          <w:b/>
          <w:color w:val="231F20"/>
          <w:w w:val="110"/>
          <w:sz w:val="17"/>
        </w:rPr>
        <w:t>72</w:t>
      </w:r>
      <w:r>
        <w:rPr>
          <w:color w:val="231F20"/>
          <w:w w:val="110"/>
          <w:sz w:val="17"/>
        </w:rPr>
        <w:t>–</w:t>
      </w:r>
      <w:r>
        <w:rPr>
          <w:rFonts w:ascii="Book Antiqua" w:hAnsi="Book Antiqua"/>
          <w:b/>
          <w:color w:val="231F20"/>
          <w:w w:val="110"/>
          <w:sz w:val="17"/>
        </w:rPr>
        <w:t>76</w:t>
      </w:r>
      <w:r>
        <w:rPr>
          <w:color w:val="231F20"/>
          <w:w w:val="110"/>
          <w:sz w:val="17"/>
        </w:rPr>
        <w:t xml:space="preserve">, </w:t>
      </w:r>
      <w:r>
        <w:rPr>
          <w:rFonts w:ascii="Book Antiqua" w:hAnsi="Book Antiqua"/>
          <w:i/>
          <w:color w:val="231F20"/>
          <w:w w:val="110"/>
          <w:sz w:val="17"/>
        </w:rPr>
        <w:t>73</w:t>
      </w:r>
    </w:p>
    <w:p w:rsidR="00FA3020" w:rsidRDefault="00350426">
      <w:pPr>
        <w:spacing w:before="1"/>
        <w:ind w:left="1799"/>
        <w:rPr>
          <w:rFonts w:ascii="Book Antiqua" w:hAnsi="Book Antiqua"/>
          <w:b/>
          <w:sz w:val="17"/>
        </w:rPr>
      </w:pPr>
      <w:r>
        <w:rPr>
          <w:color w:val="231F20"/>
          <w:w w:val="115"/>
          <w:sz w:val="17"/>
        </w:rPr>
        <w:t xml:space="preserve">while, </w:t>
      </w:r>
      <w:r>
        <w:rPr>
          <w:rFonts w:ascii="Book Antiqua" w:hAnsi="Book Antiqua"/>
          <w:b/>
          <w:color w:val="231F20"/>
          <w:w w:val="115"/>
          <w:sz w:val="17"/>
        </w:rPr>
        <w:t>76</w:t>
      </w:r>
      <w:r>
        <w:rPr>
          <w:color w:val="231F20"/>
          <w:w w:val="115"/>
          <w:sz w:val="17"/>
        </w:rPr>
        <w:t>–</w:t>
      </w:r>
      <w:r>
        <w:rPr>
          <w:rFonts w:ascii="Book Antiqua" w:hAnsi="Book Antiqua"/>
          <w:b/>
          <w:color w:val="231F20"/>
          <w:w w:val="115"/>
          <w:sz w:val="17"/>
        </w:rPr>
        <w:t>77</w:t>
      </w:r>
      <w:r>
        <w:rPr>
          <w:color w:val="231F20"/>
          <w:w w:val="115"/>
          <w:sz w:val="17"/>
        </w:rPr>
        <w:t xml:space="preserve">, </w:t>
      </w:r>
      <w:r>
        <w:rPr>
          <w:rFonts w:ascii="Book Antiqua" w:hAnsi="Book Antiqua"/>
          <w:i/>
          <w:color w:val="231F20"/>
          <w:w w:val="115"/>
          <w:sz w:val="17"/>
        </w:rPr>
        <w:t>77</w:t>
      </w:r>
      <w:r>
        <w:rPr>
          <w:color w:val="231F20"/>
          <w:w w:val="115"/>
          <w:sz w:val="17"/>
        </w:rPr>
        <w:t xml:space="preserve">, </w:t>
      </w:r>
      <w:r>
        <w:rPr>
          <w:rFonts w:ascii="Book Antiqua" w:hAnsi="Book Antiqua"/>
          <w:b/>
          <w:color w:val="231F20"/>
          <w:w w:val="115"/>
          <w:sz w:val="17"/>
        </w:rPr>
        <w:t>79</w:t>
      </w:r>
    </w:p>
    <w:p w:rsidR="00FA3020" w:rsidRDefault="00350426">
      <w:pPr>
        <w:spacing w:before="1"/>
        <w:ind w:left="1559"/>
        <w:rPr>
          <w:sz w:val="17"/>
        </w:rPr>
      </w:pPr>
      <w:r>
        <w:rPr>
          <w:color w:val="231F20"/>
          <w:sz w:val="17"/>
        </w:rPr>
        <w:t>converting</w:t>
      </w:r>
    </w:p>
    <w:p w:rsidR="00FA3020" w:rsidRDefault="00350426">
      <w:pPr>
        <w:spacing w:before="11"/>
        <w:ind w:left="1799"/>
        <w:rPr>
          <w:rFonts w:ascii="Book Antiqua" w:hAnsi="Book Antiqua"/>
          <w:b/>
          <w:sz w:val="17"/>
        </w:rPr>
      </w:pPr>
      <w:r>
        <w:rPr>
          <w:color w:val="231F20"/>
          <w:sz w:val="17"/>
        </w:rPr>
        <w:t xml:space="preserve">ArrayLists to arrays, </w:t>
      </w:r>
      <w:r>
        <w:rPr>
          <w:rFonts w:ascii="Book Antiqua" w:hAnsi="Book Antiqua"/>
          <w:b/>
          <w:color w:val="231F20"/>
          <w:sz w:val="17"/>
        </w:rPr>
        <w:t>136</w:t>
      </w:r>
      <w:r>
        <w:rPr>
          <w:color w:val="231F20"/>
          <w:sz w:val="17"/>
        </w:rPr>
        <w:t>–</w:t>
      </w:r>
      <w:r>
        <w:rPr>
          <w:rFonts w:ascii="Book Antiqua" w:hAnsi="Book Antiqua"/>
          <w:b/>
          <w:color w:val="231F20"/>
          <w:sz w:val="17"/>
        </w:rPr>
        <w:t>137</w:t>
      </w:r>
    </w:p>
    <w:p w:rsidR="00FA3020" w:rsidRDefault="00350426">
      <w:pPr>
        <w:spacing w:before="3"/>
        <w:ind w:left="1799"/>
        <w:rPr>
          <w:rFonts w:ascii="Book Antiqua"/>
          <w:b/>
          <w:sz w:val="17"/>
        </w:rPr>
      </w:pPr>
      <w:r>
        <w:rPr>
          <w:color w:val="231F20"/>
          <w:sz w:val="17"/>
        </w:rPr>
        <w:t xml:space="preserve">number systems, </w:t>
      </w:r>
      <w:r>
        <w:rPr>
          <w:rFonts w:ascii="Book Antiqua"/>
          <w:b/>
          <w:color w:val="231F20"/>
          <w:sz w:val="17"/>
        </w:rPr>
        <w:t>23</w:t>
      </w:r>
    </w:p>
    <w:p w:rsidR="00FA3020" w:rsidRDefault="00350426">
      <w:pPr>
        <w:spacing w:before="4"/>
        <w:ind w:left="1799"/>
        <w:rPr>
          <w:rFonts w:ascii="Book Antiqua" w:hAnsi="Book Antiqua"/>
          <w:b/>
          <w:sz w:val="17"/>
        </w:rPr>
      </w:pPr>
      <w:r>
        <w:rPr>
          <w:color w:val="231F20"/>
          <w:sz w:val="17"/>
        </w:rPr>
        <w:t xml:space="preserve">objects to wrapper classes, </w:t>
      </w:r>
      <w:r>
        <w:rPr>
          <w:rFonts w:ascii="Book Antiqua" w:hAnsi="Book Antiqua"/>
          <w:b/>
          <w:color w:val="231F20"/>
          <w:sz w:val="17"/>
        </w:rPr>
        <w:t>135</w:t>
      </w:r>
      <w:r>
        <w:rPr>
          <w:color w:val="231F20"/>
          <w:sz w:val="17"/>
        </w:rPr>
        <w:t>–</w:t>
      </w:r>
      <w:r>
        <w:rPr>
          <w:rFonts w:ascii="Book Antiqua" w:hAnsi="Book Antiqua"/>
          <w:b/>
          <w:color w:val="231F20"/>
          <w:sz w:val="17"/>
        </w:rPr>
        <w:t>136</w:t>
      </w:r>
    </w:p>
    <w:p w:rsidR="00FA3020" w:rsidRDefault="00350426">
      <w:pPr>
        <w:spacing w:before="3" w:line="252" w:lineRule="auto"/>
        <w:ind w:left="1559" w:right="580"/>
        <w:rPr>
          <w:sz w:val="17"/>
        </w:rPr>
      </w:pPr>
      <w:r>
        <w:rPr>
          <w:color w:val="231F20"/>
          <w:sz w:val="17"/>
        </w:rPr>
        <w:t>covariant return types, 248, 252 curly braces ({})</w:t>
      </w:r>
    </w:p>
    <w:p w:rsidR="00FA3020" w:rsidRDefault="00350426">
      <w:pPr>
        <w:spacing w:before="1"/>
        <w:ind w:left="1799"/>
        <w:rPr>
          <w:sz w:val="17"/>
        </w:rPr>
      </w:pPr>
      <w:r>
        <w:rPr>
          <w:color w:val="231F20"/>
          <w:w w:val="105"/>
          <w:sz w:val="17"/>
        </w:rPr>
        <w:t>blocks, 18–19,</w:t>
      </w:r>
      <w:r>
        <w:rPr>
          <w:color w:val="231F20"/>
          <w:spacing w:val="-18"/>
          <w:w w:val="105"/>
          <w:sz w:val="17"/>
        </w:rPr>
        <w:t xml:space="preserve"> </w:t>
      </w:r>
      <w:r>
        <w:rPr>
          <w:color w:val="231F20"/>
          <w:w w:val="105"/>
          <w:sz w:val="17"/>
        </w:rPr>
        <w:t>32–33</w:t>
      </w:r>
    </w:p>
    <w:p w:rsidR="00FA3020" w:rsidRDefault="00350426">
      <w:pPr>
        <w:spacing w:before="11"/>
        <w:ind w:left="1799"/>
        <w:rPr>
          <w:rFonts w:ascii="Book Antiqua"/>
          <w:b/>
          <w:sz w:val="17"/>
        </w:rPr>
      </w:pPr>
      <w:r>
        <w:rPr>
          <w:color w:val="231F20"/>
          <w:sz w:val="17"/>
        </w:rPr>
        <w:t>if-then  statements,</w:t>
      </w:r>
      <w:r>
        <w:rPr>
          <w:color w:val="231F20"/>
          <w:spacing w:val="3"/>
          <w:sz w:val="17"/>
        </w:rPr>
        <w:t xml:space="preserve"> </w:t>
      </w:r>
      <w:r>
        <w:rPr>
          <w:rFonts w:ascii="Book Antiqua"/>
          <w:b/>
          <w:color w:val="231F20"/>
          <w:sz w:val="17"/>
        </w:rPr>
        <w:t>68</w:t>
      </w:r>
    </w:p>
    <w:p w:rsidR="00FA3020" w:rsidRDefault="00350426">
      <w:pPr>
        <w:pStyle w:val="BodyText"/>
        <w:rPr>
          <w:rFonts w:ascii="Book Antiqua"/>
          <w:b/>
          <w:sz w:val="20"/>
        </w:rPr>
      </w:pPr>
      <w:r>
        <w:br w:type="column"/>
      </w:r>
    </w:p>
    <w:p w:rsidR="00FA3020" w:rsidRDefault="00FA3020">
      <w:pPr>
        <w:pStyle w:val="BodyText"/>
        <w:rPr>
          <w:rFonts w:ascii="Book Antiqua"/>
          <w:b/>
          <w:sz w:val="20"/>
        </w:rPr>
      </w:pPr>
    </w:p>
    <w:p w:rsidR="00FA3020" w:rsidRDefault="00350426">
      <w:pPr>
        <w:spacing w:before="147"/>
        <w:ind w:left="985"/>
        <w:rPr>
          <w:rFonts w:ascii="Book Antiqua"/>
          <w:i/>
          <w:sz w:val="17"/>
        </w:rPr>
      </w:pPr>
      <w:r>
        <w:rPr>
          <w:color w:val="231F20"/>
          <w:w w:val="105"/>
          <w:sz w:val="17"/>
        </w:rPr>
        <w:t xml:space="preserve">lambda expressions, 212, </w:t>
      </w:r>
      <w:r>
        <w:rPr>
          <w:rFonts w:ascii="Book Antiqua"/>
          <w:i/>
          <w:color w:val="231F20"/>
          <w:w w:val="105"/>
          <w:sz w:val="17"/>
        </w:rPr>
        <w:t>212</w:t>
      </w:r>
    </w:p>
    <w:p w:rsidR="00FA3020" w:rsidRDefault="00350426">
      <w:pPr>
        <w:spacing w:before="1"/>
        <w:ind w:left="985"/>
        <w:rPr>
          <w:sz w:val="17"/>
        </w:rPr>
      </w:pPr>
      <w:r>
        <w:rPr>
          <w:color w:val="231F20"/>
          <w:sz w:val="17"/>
        </w:rPr>
        <w:t>methods, 171</w:t>
      </w:r>
    </w:p>
    <w:p w:rsidR="00FA3020" w:rsidRDefault="00350426">
      <w:pPr>
        <w:spacing w:before="11"/>
        <w:ind w:left="985"/>
        <w:rPr>
          <w:sz w:val="17"/>
        </w:rPr>
      </w:pPr>
      <w:r>
        <w:rPr>
          <w:color w:val="231F20"/>
          <w:sz w:val="17"/>
        </w:rPr>
        <w:t>try statements, 306–307</w:t>
      </w:r>
    </w:p>
    <w:p w:rsidR="00FA3020" w:rsidRDefault="00FA3020">
      <w:pPr>
        <w:pStyle w:val="BodyText"/>
        <w:rPr>
          <w:sz w:val="20"/>
        </w:rPr>
      </w:pPr>
    </w:p>
    <w:p w:rsidR="00FA3020" w:rsidRDefault="000C69B0">
      <w:pPr>
        <w:pStyle w:val="BodyText"/>
        <w:spacing w:before="2"/>
        <w:rPr>
          <w:sz w:val="27"/>
        </w:rPr>
      </w:pPr>
      <w:r w:rsidRPr="000C69B0">
        <w:pict>
          <v:line id="_x0000_s1049" style="position:absolute;z-index:-251537920;mso-wrap-distance-left:0;mso-wrap-distance-right:0;mso-position-horizontal-relative:page" from="280.5pt,18.15pt" to="453pt,18.15pt" strokecolor="#231f20" strokeweight=".5pt">
            <w10:wrap type="topAndBottom" anchorx="page"/>
          </v:line>
        </w:pict>
      </w:r>
    </w:p>
    <w:p w:rsidR="00FA3020" w:rsidRDefault="00350426">
      <w:pPr>
        <w:pStyle w:val="Heading6"/>
        <w:ind w:left="745"/>
        <w:rPr>
          <w:rFonts w:ascii="Century Gothic"/>
        </w:rPr>
      </w:pPr>
      <w:r>
        <w:rPr>
          <w:rFonts w:ascii="Century Gothic"/>
          <w:color w:val="231F20"/>
          <w:w w:val="118"/>
        </w:rPr>
        <w:t>D</w:t>
      </w:r>
    </w:p>
    <w:p w:rsidR="00FA3020" w:rsidRDefault="00350426">
      <w:pPr>
        <w:spacing w:before="77"/>
        <w:ind w:left="745"/>
        <w:rPr>
          <w:sz w:val="17"/>
        </w:rPr>
      </w:pPr>
      <w:r>
        <w:rPr>
          <w:color w:val="231F20"/>
          <w:sz w:val="17"/>
        </w:rPr>
        <w:t>data types</w:t>
      </w:r>
    </w:p>
    <w:p w:rsidR="00FA3020" w:rsidRDefault="00350426">
      <w:pPr>
        <w:spacing w:before="10" w:line="252" w:lineRule="auto"/>
        <w:ind w:left="985" w:right="2519"/>
        <w:rPr>
          <w:rFonts w:ascii="Book Antiqua" w:hAnsi="Book Antiqua"/>
          <w:b/>
          <w:sz w:val="17"/>
        </w:rPr>
      </w:pPr>
      <w:r>
        <w:rPr>
          <w:color w:val="231F20"/>
          <w:sz w:val="17"/>
        </w:rPr>
        <w:t xml:space="preserve">in for statements, 82 promotion rules, </w:t>
      </w:r>
      <w:r>
        <w:rPr>
          <w:rFonts w:ascii="Book Antiqua" w:hAnsi="Book Antiqua"/>
          <w:b/>
          <w:color w:val="231F20"/>
          <w:sz w:val="17"/>
        </w:rPr>
        <w:t>55</w:t>
      </w:r>
      <w:r>
        <w:rPr>
          <w:color w:val="231F20"/>
          <w:sz w:val="17"/>
        </w:rPr>
        <w:t>–</w:t>
      </w:r>
      <w:r>
        <w:rPr>
          <w:rFonts w:ascii="Book Antiqua" w:hAnsi="Book Antiqua"/>
          <w:b/>
          <w:color w:val="231F20"/>
          <w:sz w:val="17"/>
        </w:rPr>
        <w:t>57</w:t>
      </w:r>
    </w:p>
    <w:p w:rsidR="00FA3020" w:rsidRDefault="00350426">
      <w:pPr>
        <w:spacing w:line="200" w:lineRule="exact"/>
        <w:ind w:left="985"/>
        <w:rPr>
          <w:rFonts w:ascii="Book Antiqua" w:hAnsi="Book Antiqua"/>
          <w:b/>
          <w:sz w:val="17"/>
        </w:rPr>
      </w:pPr>
      <w:r>
        <w:rPr>
          <w:color w:val="231F20"/>
          <w:sz w:val="17"/>
        </w:rPr>
        <w:t xml:space="preserve">switch statements, </w:t>
      </w:r>
      <w:r>
        <w:rPr>
          <w:rFonts w:ascii="Book Antiqua" w:hAnsi="Book Antiqua"/>
          <w:b/>
          <w:color w:val="231F20"/>
          <w:sz w:val="17"/>
        </w:rPr>
        <w:t>72</w:t>
      </w:r>
      <w:r>
        <w:rPr>
          <w:color w:val="231F20"/>
          <w:sz w:val="17"/>
        </w:rPr>
        <w:t>–</w:t>
      </w:r>
      <w:r>
        <w:rPr>
          <w:rFonts w:ascii="Book Antiqua" w:hAnsi="Book Antiqua"/>
          <w:b/>
          <w:color w:val="231F20"/>
          <w:sz w:val="17"/>
        </w:rPr>
        <w:t>73</w:t>
      </w:r>
    </w:p>
    <w:p w:rsidR="00FA3020" w:rsidRDefault="00350426">
      <w:pPr>
        <w:spacing w:before="4" w:line="252" w:lineRule="auto"/>
        <w:ind w:left="745" w:right="3381"/>
        <w:rPr>
          <w:sz w:val="17"/>
        </w:rPr>
      </w:pPr>
      <w:r>
        <w:rPr>
          <w:color w:val="231F20"/>
          <w:sz w:val="17"/>
        </w:rPr>
        <w:t>Date class, 12–13 dates</w:t>
      </w:r>
    </w:p>
    <w:p w:rsidR="00FA3020" w:rsidRDefault="00350426">
      <w:pPr>
        <w:spacing w:before="1"/>
        <w:ind w:left="985"/>
        <w:rPr>
          <w:rFonts w:ascii="Book Antiqua" w:hAnsi="Book Antiqua"/>
          <w:b/>
          <w:sz w:val="17"/>
        </w:rPr>
      </w:pPr>
      <w:r>
        <w:rPr>
          <w:color w:val="231F20"/>
          <w:w w:val="105"/>
          <w:sz w:val="17"/>
        </w:rPr>
        <w:t xml:space="preserve">creating, </w:t>
      </w:r>
      <w:r>
        <w:rPr>
          <w:rFonts w:ascii="Book Antiqua" w:hAnsi="Book Antiqua"/>
          <w:b/>
          <w:color w:val="231F20"/>
          <w:w w:val="105"/>
          <w:sz w:val="17"/>
        </w:rPr>
        <w:t>138</w:t>
      </w:r>
      <w:r>
        <w:rPr>
          <w:color w:val="231F20"/>
          <w:w w:val="105"/>
          <w:sz w:val="17"/>
        </w:rPr>
        <w:t>–</w:t>
      </w:r>
      <w:r>
        <w:rPr>
          <w:rFonts w:ascii="Book Antiqua" w:hAnsi="Book Antiqua"/>
          <w:b/>
          <w:color w:val="231F20"/>
          <w:w w:val="105"/>
          <w:sz w:val="17"/>
        </w:rPr>
        <w:t>142</w:t>
      </w:r>
    </w:p>
    <w:p w:rsidR="00FA3020" w:rsidRDefault="00350426">
      <w:pPr>
        <w:spacing w:before="3"/>
        <w:ind w:left="985"/>
        <w:rPr>
          <w:rFonts w:ascii="Book Antiqua" w:hAnsi="Book Antiqua"/>
          <w:b/>
          <w:sz w:val="17"/>
        </w:rPr>
      </w:pPr>
      <w:r>
        <w:rPr>
          <w:color w:val="231F20"/>
          <w:w w:val="105"/>
          <w:sz w:val="17"/>
        </w:rPr>
        <w:t xml:space="preserve">earlier versions, </w:t>
      </w:r>
      <w:r>
        <w:rPr>
          <w:rFonts w:ascii="Book Antiqua" w:hAnsi="Book Antiqua"/>
          <w:b/>
          <w:color w:val="231F20"/>
          <w:w w:val="105"/>
          <w:sz w:val="17"/>
        </w:rPr>
        <w:t>141</w:t>
      </w:r>
      <w:r>
        <w:rPr>
          <w:color w:val="231F20"/>
          <w:w w:val="105"/>
          <w:sz w:val="17"/>
        </w:rPr>
        <w:t>–</w:t>
      </w:r>
      <w:r>
        <w:rPr>
          <w:rFonts w:ascii="Book Antiqua" w:hAnsi="Book Antiqua"/>
          <w:b/>
          <w:color w:val="231F20"/>
          <w:w w:val="105"/>
          <w:sz w:val="17"/>
        </w:rPr>
        <w:t>142</w:t>
      </w:r>
      <w:r>
        <w:rPr>
          <w:color w:val="231F20"/>
          <w:w w:val="105"/>
          <w:sz w:val="17"/>
        </w:rPr>
        <w:t xml:space="preserve">, </w:t>
      </w:r>
      <w:r>
        <w:rPr>
          <w:rFonts w:ascii="Book Antiqua" w:hAnsi="Book Antiqua"/>
          <w:b/>
          <w:color w:val="231F20"/>
          <w:w w:val="105"/>
          <w:sz w:val="17"/>
        </w:rPr>
        <w:t>144</w:t>
      </w:r>
      <w:r>
        <w:rPr>
          <w:color w:val="231F20"/>
          <w:w w:val="105"/>
          <w:sz w:val="17"/>
        </w:rPr>
        <w:t xml:space="preserve">, </w:t>
      </w:r>
      <w:r>
        <w:rPr>
          <w:rFonts w:ascii="Book Antiqua" w:hAnsi="Book Antiqua"/>
          <w:b/>
          <w:color w:val="231F20"/>
          <w:w w:val="105"/>
          <w:sz w:val="17"/>
        </w:rPr>
        <w:t>150</w:t>
      </w:r>
    </w:p>
    <w:p w:rsidR="00FA3020" w:rsidRDefault="00350426">
      <w:pPr>
        <w:spacing w:before="4"/>
        <w:ind w:left="985"/>
        <w:rPr>
          <w:rFonts w:ascii="Book Antiqua" w:hAnsi="Book Antiqua"/>
          <w:b/>
          <w:sz w:val="17"/>
        </w:rPr>
      </w:pPr>
      <w:r>
        <w:rPr>
          <w:color w:val="231F20"/>
          <w:w w:val="105"/>
          <w:sz w:val="17"/>
        </w:rPr>
        <w:t xml:space="preserve">formatting, </w:t>
      </w:r>
      <w:r>
        <w:rPr>
          <w:rFonts w:ascii="Book Antiqua" w:hAnsi="Book Antiqua"/>
          <w:b/>
          <w:color w:val="231F20"/>
          <w:w w:val="105"/>
          <w:sz w:val="17"/>
        </w:rPr>
        <w:t>148</w:t>
      </w:r>
      <w:r>
        <w:rPr>
          <w:color w:val="231F20"/>
          <w:w w:val="105"/>
          <w:sz w:val="17"/>
        </w:rPr>
        <w:t>–</w:t>
      </w:r>
      <w:r>
        <w:rPr>
          <w:rFonts w:ascii="Book Antiqua" w:hAnsi="Book Antiqua"/>
          <w:b/>
          <w:color w:val="231F20"/>
          <w:w w:val="105"/>
          <w:sz w:val="17"/>
        </w:rPr>
        <w:t>150</w:t>
      </w:r>
    </w:p>
    <w:p w:rsidR="00FA3020" w:rsidRDefault="00350426">
      <w:pPr>
        <w:spacing w:before="3"/>
        <w:ind w:left="985"/>
        <w:rPr>
          <w:rFonts w:ascii="Book Antiqua" w:hAnsi="Book Antiqua"/>
          <w:b/>
          <w:sz w:val="17"/>
        </w:rPr>
      </w:pPr>
      <w:r>
        <w:rPr>
          <w:color w:val="231F20"/>
          <w:w w:val="105"/>
          <w:sz w:val="17"/>
        </w:rPr>
        <w:t xml:space="preserve">manipulating, </w:t>
      </w:r>
      <w:r>
        <w:rPr>
          <w:rFonts w:ascii="Book Antiqua" w:hAnsi="Book Antiqua"/>
          <w:b/>
          <w:color w:val="231F20"/>
          <w:w w:val="105"/>
          <w:sz w:val="17"/>
        </w:rPr>
        <w:t>142</w:t>
      </w:r>
      <w:r>
        <w:rPr>
          <w:color w:val="231F20"/>
          <w:w w:val="105"/>
          <w:sz w:val="17"/>
        </w:rPr>
        <w:t>–</w:t>
      </w:r>
      <w:r>
        <w:rPr>
          <w:rFonts w:ascii="Book Antiqua" w:hAnsi="Book Antiqua"/>
          <w:b/>
          <w:color w:val="231F20"/>
          <w:w w:val="105"/>
          <w:sz w:val="17"/>
        </w:rPr>
        <w:t>145</w:t>
      </w:r>
    </w:p>
    <w:p w:rsidR="00FA3020" w:rsidRDefault="00350426">
      <w:pPr>
        <w:spacing w:before="4"/>
        <w:ind w:left="985"/>
        <w:rPr>
          <w:rFonts w:ascii="Book Antiqua"/>
          <w:b/>
          <w:sz w:val="17"/>
        </w:rPr>
      </w:pPr>
      <w:r>
        <w:rPr>
          <w:color w:val="231F20"/>
          <w:w w:val="105"/>
          <w:sz w:val="17"/>
        </w:rPr>
        <w:t xml:space="preserve">parsing, </w:t>
      </w:r>
      <w:r>
        <w:rPr>
          <w:rFonts w:ascii="Book Antiqua"/>
          <w:b/>
          <w:color w:val="231F20"/>
          <w:w w:val="105"/>
          <w:sz w:val="17"/>
        </w:rPr>
        <w:t>151</w:t>
      </w:r>
    </w:p>
    <w:p w:rsidR="00FA3020" w:rsidRDefault="00350426">
      <w:pPr>
        <w:spacing w:before="3"/>
        <w:ind w:left="985"/>
        <w:rPr>
          <w:rFonts w:ascii="Book Antiqua" w:hAnsi="Book Antiqua"/>
          <w:b/>
          <w:sz w:val="17"/>
        </w:rPr>
      </w:pPr>
      <w:r>
        <w:rPr>
          <w:color w:val="231F20"/>
          <w:w w:val="105"/>
          <w:sz w:val="17"/>
        </w:rPr>
        <w:t xml:space="preserve">periods, </w:t>
      </w:r>
      <w:r>
        <w:rPr>
          <w:rFonts w:ascii="Book Antiqua" w:hAnsi="Book Antiqua"/>
          <w:b/>
          <w:color w:val="231F20"/>
          <w:w w:val="105"/>
          <w:sz w:val="17"/>
        </w:rPr>
        <w:t>145</w:t>
      </w:r>
      <w:r>
        <w:rPr>
          <w:color w:val="231F20"/>
          <w:w w:val="105"/>
          <w:sz w:val="17"/>
        </w:rPr>
        <w:t>–</w:t>
      </w:r>
      <w:r>
        <w:rPr>
          <w:rFonts w:ascii="Book Antiqua" w:hAnsi="Book Antiqua"/>
          <w:b/>
          <w:color w:val="231F20"/>
          <w:w w:val="105"/>
          <w:sz w:val="17"/>
        </w:rPr>
        <w:t>147</w:t>
      </w:r>
    </w:p>
    <w:p w:rsidR="00FA3020" w:rsidRDefault="00350426">
      <w:pPr>
        <w:spacing w:before="3" w:line="252" w:lineRule="auto"/>
        <w:ind w:left="745" w:right="2278"/>
        <w:rPr>
          <w:sz w:val="17"/>
        </w:rPr>
      </w:pPr>
      <w:r>
        <w:rPr>
          <w:color w:val="231F20"/>
          <w:sz w:val="17"/>
        </w:rPr>
        <w:t>DateTimeFormatter class, 148–150 dd format for dates and times,</w:t>
      </w:r>
    </w:p>
    <w:p w:rsidR="00FA3020" w:rsidRDefault="00350426">
      <w:pPr>
        <w:spacing w:before="2"/>
        <w:ind w:left="1105"/>
        <w:rPr>
          <w:sz w:val="17"/>
        </w:rPr>
      </w:pPr>
      <w:r>
        <w:rPr>
          <w:color w:val="231F20"/>
          <w:sz w:val="17"/>
        </w:rPr>
        <w:t>150</w:t>
      </w:r>
    </w:p>
    <w:p w:rsidR="00FA3020" w:rsidRDefault="00350426">
      <w:pPr>
        <w:spacing w:before="11" w:line="252" w:lineRule="auto"/>
        <w:ind w:left="745" w:right="2519"/>
        <w:rPr>
          <w:sz w:val="17"/>
        </w:rPr>
      </w:pPr>
      <w:r>
        <w:rPr>
          <w:color w:val="231F20"/>
          <w:spacing w:val="2"/>
          <w:sz w:val="17"/>
        </w:rPr>
        <w:t xml:space="preserve">decimal </w:t>
      </w:r>
      <w:r>
        <w:rPr>
          <w:color w:val="231F20"/>
          <w:sz w:val="17"/>
        </w:rPr>
        <w:t xml:space="preserve">numbering system, 22 declare </w:t>
      </w:r>
      <w:r>
        <w:rPr>
          <w:color w:val="231F20"/>
          <w:spacing w:val="2"/>
          <w:sz w:val="17"/>
        </w:rPr>
        <w:t xml:space="preserve">rules </w:t>
      </w:r>
      <w:r>
        <w:rPr>
          <w:color w:val="231F20"/>
          <w:sz w:val="17"/>
        </w:rPr>
        <w:t xml:space="preserve">for exceptions, 303 </w:t>
      </w:r>
      <w:r>
        <w:rPr>
          <w:color w:val="231F20"/>
          <w:spacing w:val="2"/>
          <w:sz w:val="17"/>
        </w:rPr>
        <w:t>declaring</w:t>
      </w:r>
    </w:p>
    <w:p w:rsidR="00FA3020" w:rsidRDefault="00350426">
      <w:pPr>
        <w:spacing w:before="2"/>
        <w:ind w:left="985"/>
        <w:rPr>
          <w:sz w:val="17"/>
        </w:rPr>
      </w:pPr>
      <w:r>
        <w:rPr>
          <w:color w:val="231F20"/>
          <w:sz w:val="17"/>
        </w:rPr>
        <w:t>arrays, 121</w:t>
      </w:r>
    </w:p>
    <w:p w:rsidR="00FA3020" w:rsidRDefault="00350426">
      <w:pPr>
        <w:spacing w:before="11"/>
        <w:ind w:left="985"/>
        <w:rPr>
          <w:rFonts w:ascii="Book Antiqua"/>
          <w:i/>
          <w:sz w:val="17"/>
        </w:rPr>
      </w:pPr>
      <w:r>
        <w:rPr>
          <w:color w:val="231F20"/>
          <w:w w:val="110"/>
          <w:sz w:val="17"/>
        </w:rPr>
        <w:t xml:space="preserve">methods, </w:t>
      </w:r>
      <w:r>
        <w:rPr>
          <w:rFonts w:ascii="Book Antiqua"/>
          <w:b/>
          <w:color w:val="231F20"/>
          <w:w w:val="110"/>
          <w:sz w:val="17"/>
        </w:rPr>
        <w:t>166</w:t>
      </w:r>
      <w:r>
        <w:rPr>
          <w:color w:val="231F20"/>
          <w:w w:val="110"/>
          <w:sz w:val="17"/>
        </w:rPr>
        <w:t xml:space="preserve">, </w:t>
      </w:r>
      <w:r>
        <w:rPr>
          <w:rFonts w:ascii="Book Antiqua"/>
          <w:i/>
          <w:color w:val="231F20"/>
          <w:w w:val="110"/>
          <w:sz w:val="17"/>
        </w:rPr>
        <w:t>166</w:t>
      </w:r>
    </w:p>
    <w:p w:rsidR="00FA3020" w:rsidRDefault="00350426">
      <w:pPr>
        <w:ind w:left="985"/>
        <w:rPr>
          <w:rFonts w:ascii="Book Antiqua"/>
          <w:b/>
          <w:sz w:val="17"/>
        </w:rPr>
      </w:pPr>
      <w:r>
        <w:rPr>
          <w:color w:val="231F20"/>
          <w:w w:val="105"/>
          <w:sz w:val="17"/>
        </w:rPr>
        <w:t xml:space="preserve">variables, </w:t>
      </w:r>
      <w:r>
        <w:rPr>
          <w:rFonts w:ascii="Book Antiqua"/>
          <w:b/>
          <w:color w:val="231F20"/>
          <w:w w:val="105"/>
          <w:sz w:val="17"/>
        </w:rPr>
        <w:t>25</w:t>
      </w:r>
    </w:p>
    <w:p w:rsidR="00FA3020" w:rsidRDefault="00350426">
      <w:pPr>
        <w:spacing w:before="4"/>
        <w:ind w:left="745"/>
        <w:rPr>
          <w:rFonts w:ascii="Book Antiqua"/>
          <w:b/>
          <w:sz w:val="17"/>
        </w:rPr>
      </w:pPr>
      <w:r>
        <w:rPr>
          <w:color w:val="231F20"/>
          <w:sz w:val="17"/>
        </w:rPr>
        <w:t xml:space="preserve">decrement operators, </w:t>
      </w:r>
      <w:r>
        <w:rPr>
          <w:rFonts w:ascii="Book Antiqua"/>
          <w:b/>
          <w:color w:val="231F20"/>
          <w:sz w:val="17"/>
        </w:rPr>
        <w:t>58</w:t>
      </w:r>
    </w:p>
    <w:p w:rsidR="00FA3020" w:rsidRDefault="00350426">
      <w:pPr>
        <w:spacing w:before="3"/>
        <w:ind w:left="745"/>
        <w:rPr>
          <w:rFonts w:ascii="Book Antiqua"/>
          <w:b/>
          <w:sz w:val="17"/>
        </w:rPr>
      </w:pPr>
      <w:r>
        <w:rPr>
          <w:color w:val="231F20"/>
          <w:w w:val="105"/>
          <w:sz w:val="17"/>
        </w:rPr>
        <w:t xml:space="preserve">default statements in switch, 72, </w:t>
      </w:r>
      <w:r>
        <w:rPr>
          <w:rFonts w:ascii="Book Antiqua"/>
          <w:b/>
          <w:color w:val="231F20"/>
          <w:w w:val="105"/>
          <w:sz w:val="17"/>
        </w:rPr>
        <w:t>74</w:t>
      </w:r>
    </w:p>
    <w:p w:rsidR="00FA3020" w:rsidRDefault="00350426">
      <w:pPr>
        <w:spacing w:before="4"/>
        <w:ind w:left="745"/>
        <w:rPr>
          <w:sz w:val="17"/>
        </w:rPr>
      </w:pPr>
      <w:r>
        <w:rPr>
          <w:color w:val="231F20"/>
          <w:sz w:val="17"/>
        </w:rPr>
        <w:t>defaults</w:t>
      </w:r>
    </w:p>
    <w:p w:rsidR="00FA3020" w:rsidRDefault="00350426">
      <w:pPr>
        <w:spacing w:before="10"/>
        <w:ind w:left="985"/>
        <w:rPr>
          <w:rFonts w:ascii="Book Antiqua"/>
          <w:b/>
          <w:sz w:val="17"/>
        </w:rPr>
      </w:pPr>
      <w:r>
        <w:rPr>
          <w:color w:val="231F20"/>
          <w:w w:val="105"/>
          <w:sz w:val="17"/>
        </w:rPr>
        <w:t xml:space="preserve">access </w:t>
      </w:r>
      <w:r>
        <w:rPr>
          <w:color w:val="231F20"/>
          <w:spacing w:val="2"/>
          <w:w w:val="105"/>
          <w:sz w:val="17"/>
        </w:rPr>
        <w:t xml:space="preserve">modifiers, </w:t>
      </w:r>
      <w:r>
        <w:rPr>
          <w:color w:val="231F20"/>
          <w:spacing w:val="-5"/>
          <w:w w:val="105"/>
          <w:sz w:val="17"/>
        </w:rPr>
        <w:t>167,</w:t>
      </w:r>
      <w:r>
        <w:rPr>
          <w:color w:val="231F20"/>
          <w:spacing w:val="-26"/>
          <w:w w:val="105"/>
          <w:sz w:val="17"/>
        </w:rPr>
        <w:t xml:space="preserve"> </w:t>
      </w:r>
      <w:r>
        <w:rPr>
          <w:rFonts w:ascii="Book Antiqua"/>
          <w:b/>
          <w:color w:val="231F20"/>
          <w:spacing w:val="-6"/>
          <w:w w:val="105"/>
          <w:sz w:val="17"/>
        </w:rPr>
        <w:t>175</w:t>
      </w:r>
    </w:p>
    <w:p w:rsidR="00FA3020" w:rsidRDefault="00350426">
      <w:pPr>
        <w:spacing w:before="4"/>
        <w:ind w:left="985"/>
        <w:rPr>
          <w:rFonts w:ascii="Book Antiqua" w:hAnsi="Book Antiqua"/>
          <w:b/>
          <w:sz w:val="17"/>
        </w:rPr>
      </w:pPr>
      <w:r>
        <w:rPr>
          <w:color w:val="231F20"/>
          <w:w w:val="105"/>
          <w:sz w:val="17"/>
        </w:rPr>
        <w:t xml:space="preserve">constructors, </w:t>
      </w:r>
      <w:r>
        <w:rPr>
          <w:color w:val="231F20"/>
          <w:spacing w:val="-8"/>
          <w:w w:val="105"/>
          <w:sz w:val="17"/>
        </w:rPr>
        <w:t>17,</w:t>
      </w:r>
      <w:r>
        <w:rPr>
          <w:color w:val="231F20"/>
          <w:spacing w:val="15"/>
          <w:w w:val="105"/>
          <w:sz w:val="17"/>
        </w:rPr>
        <w:t xml:space="preserve"> </w:t>
      </w:r>
      <w:r>
        <w:rPr>
          <w:rFonts w:ascii="Book Antiqua" w:hAnsi="Book Antiqua"/>
          <w:b/>
          <w:color w:val="231F20"/>
          <w:w w:val="105"/>
          <w:sz w:val="17"/>
        </w:rPr>
        <w:t>197</w:t>
      </w:r>
      <w:r>
        <w:rPr>
          <w:color w:val="231F20"/>
          <w:w w:val="105"/>
          <w:sz w:val="17"/>
        </w:rPr>
        <w:t>–</w:t>
      </w:r>
      <w:r>
        <w:rPr>
          <w:rFonts w:ascii="Book Antiqua" w:hAnsi="Book Antiqua"/>
          <w:b/>
          <w:color w:val="231F20"/>
          <w:w w:val="105"/>
          <w:sz w:val="17"/>
        </w:rPr>
        <w:t>199</w:t>
      </w:r>
    </w:p>
    <w:p w:rsidR="00FA3020" w:rsidRDefault="00350426">
      <w:pPr>
        <w:spacing w:before="3"/>
        <w:ind w:left="985"/>
        <w:rPr>
          <w:rFonts w:ascii="Book Antiqua" w:hAnsi="Book Antiqua"/>
          <w:b/>
          <w:sz w:val="17"/>
        </w:rPr>
      </w:pPr>
      <w:r>
        <w:rPr>
          <w:color w:val="231F20"/>
          <w:sz w:val="17"/>
        </w:rPr>
        <w:t xml:space="preserve">interface methods, </w:t>
      </w:r>
      <w:r>
        <w:rPr>
          <w:rFonts w:ascii="Book Antiqua" w:hAnsi="Book Antiqua"/>
          <w:b/>
          <w:color w:val="231F20"/>
          <w:sz w:val="17"/>
        </w:rPr>
        <w:t>274</w:t>
      </w:r>
      <w:r>
        <w:rPr>
          <w:color w:val="231F20"/>
          <w:sz w:val="17"/>
        </w:rPr>
        <w:t>–</w:t>
      </w:r>
      <w:r>
        <w:rPr>
          <w:rFonts w:ascii="Book Antiqua" w:hAnsi="Book Antiqua"/>
          <w:b/>
          <w:color w:val="231F20"/>
          <w:sz w:val="17"/>
        </w:rPr>
        <w:t>278</w:t>
      </w:r>
    </w:p>
    <w:p w:rsidR="00FA3020" w:rsidRDefault="00350426">
      <w:pPr>
        <w:spacing w:before="3"/>
        <w:ind w:left="985"/>
        <w:rPr>
          <w:sz w:val="17"/>
        </w:rPr>
      </w:pPr>
      <w:r>
        <w:rPr>
          <w:color w:val="231F20"/>
          <w:sz w:val="17"/>
        </w:rPr>
        <w:t>packages, 13</w:t>
      </w:r>
    </w:p>
    <w:p w:rsidR="00FA3020" w:rsidRDefault="00350426">
      <w:pPr>
        <w:spacing w:before="11"/>
        <w:ind w:left="985"/>
        <w:rPr>
          <w:rFonts w:ascii="Book Antiqua"/>
          <w:b/>
          <w:sz w:val="17"/>
        </w:rPr>
      </w:pPr>
      <w:r>
        <w:rPr>
          <w:color w:val="231F20"/>
          <w:w w:val="105"/>
          <w:sz w:val="17"/>
        </w:rPr>
        <w:t xml:space="preserve">variable initialization, </w:t>
      </w:r>
      <w:r>
        <w:rPr>
          <w:rFonts w:ascii="Book Antiqua"/>
          <w:b/>
          <w:color w:val="231F20"/>
          <w:w w:val="105"/>
          <w:sz w:val="17"/>
        </w:rPr>
        <w:t>29</w:t>
      </w:r>
    </w:p>
    <w:p w:rsidR="00FA3020" w:rsidRDefault="00350426">
      <w:pPr>
        <w:spacing w:before="4"/>
        <w:ind w:left="745"/>
        <w:rPr>
          <w:sz w:val="17"/>
        </w:rPr>
      </w:pPr>
      <w:r>
        <w:rPr>
          <w:color w:val="231F20"/>
          <w:sz w:val="17"/>
        </w:rPr>
        <w:t>defining</w:t>
      </w:r>
    </w:p>
    <w:p w:rsidR="00FA3020" w:rsidRDefault="00350426">
      <w:pPr>
        <w:spacing w:before="10"/>
        <w:ind w:left="985"/>
        <w:rPr>
          <w:rFonts w:ascii="Book Antiqua" w:hAnsi="Book Antiqua"/>
          <w:b/>
          <w:sz w:val="17"/>
        </w:rPr>
      </w:pPr>
      <w:r>
        <w:rPr>
          <w:color w:val="231F20"/>
          <w:sz w:val="17"/>
        </w:rPr>
        <w:t xml:space="preserve">abstract classes, </w:t>
      </w:r>
      <w:r>
        <w:rPr>
          <w:rFonts w:ascii="Book Antiqua" w:hAnsi="Book Antiqua"/>
          <w:b/>
          <w:color w:val="231F20"/>
          <w:sz w:val="17"/>
        </w:rPr>
        <w:t>260</w:t>
      </w:r>
      <w:r>
        <w:rPr>
          <w:color w:val="231F20"/>
          <w:sz w:val="17"/>
        </w:rPr>
        <w:t>–</w:t>
      </w:r>
      <w:r>
        <w:rPr>
          <w:rFonts w:ascii="Book Antiqua" w:hAnsi="Book Antiqua"/>
          <w:b/>
          <w:color w:val="231F20"/>
          <w:sz w:val="17"/>
        </w:rPr>
        <w:t>262</w:t>
      </w:r>
    </w:p>
    <w:p w:rsidR="00FA3020" w:rsidRDefault="00350426">
      <w:pPr>
        <w:spacing w:before="4"/>
        <w:ind w:left="985"/>
        <w:rPr>
          <w:rFonts w:ascii="Book Antiqua" w:hAnsi="Book Antiqua"/>
          <w:b/>
          <w:sz w:val="17"/>
        </w:rPr>
      </w:pPr>
      <w:r>
        <w:rPr>
          <w:color w:val="231F20"/>
          <w:w w:val="105"/>
          <w:sz w:val="17"/>
        </w:rPr>
        <w:t xml:space="preserve">interfaces, </w:t>
      </w:r>
      <w:r>
        <w:rPr>
          <w:rFonts w:ascii="Book Antiqua" w:hAnsi="Book Antiqua"/>
          <w:b/>
          <w:color w:val="231F20"/>
          <w:w w:val="105"/>
          <w:sz w:val="17"/>
        </w:rPr>
        <w:t>267</w:t>
      </w:r>
      <w:r>
        <w:rPr>
          <w:color w:val="231F20"/>
          <w:w w:val="105"/>
          <w:sz w:val="17"/>
        </w:rPr>
        <w:t>–</w:t>
      </w:r>
      <w:r>
        <w:rPr>
          <w:rFonts w:ascii="Book Antiqua" w:hAnsi="Book Antiqua"/>
          <w:b/>
          <w:color w:val="231F20"/>
          <w:w w:val="105"/>
          <w:sz w:val="17"/>
        </w:rPr>
        <w:t>269</w:t>
      </w:r>
    </w:p>
    <w:p w:rsidR="00FA3020" w:rsidRDefault="00350426">
      <w:pPr>
        <w:spacing w:before="3"/>
        <w:ind w:left="745"/>
        <w:rPr>
          <w:rFonts w:ascii="Book Antiqua"/>
          <w:b/>
          <w:sz w:val="17"/>
        </w:rPr>
      </w:pPr>
      <w:r>
        <w:rPr>
          <w:color w:val="231F20"/>
          <w:sz w:val="17"/>
        </w:rPr>
        <w:t xml:space="preserve">delete() method, </w:t>
      </w:r>
      <w:r>
        <w:rPr>
          <w:rFonts w:ascii="Book Antiqua"/>
          <w:b/>
          <w:color w:val="231F20"/>
          <w:sz w:val="17"/>
        </w:rPr>
        <w:t>116</w:t>
      </w:r>
    </w:p>
    <w:p w:rsidR="00FA3020" w:rsidRDefault="00350426">
      <w:pPr>
        <w:spacing w:before="3" w:line="249" w:lineRule="auto"/>
        <w:ind w:left="745" w:right="2519"/>
        <w:rPr>
          <w:sz w:val="17"/>
        </w:rPr>
      </w:pPr>
      <w:r>
        <w:rPr>
          <w:color w:val="231F20"/>
          <w:sz w:val="17"/>
        </w:rPr>
        <w:t xml:space="preserve">deleteCharAt() method, </w:t>
      </w:r>
      <w:r>
        <w:rPr>
          <w:rFonts w:ascii="Book Antiqua"/>
          <w:b/>
          <w:color w:val="231F20"/>
          <w:sz w:val="17"/>
        </w:rPr>
        <w:t xml:space="preserve">116 </w:t>
      </w:r>
      <w:r>
        <w:rPr>
          <w:color w:val="231F20"/>
          <w:sz w:val="17"/>
        </w:rPr>
        <w:t>descedents in inheritance, 234 destroying objects</w:t>
      </w:r>
    </w:p>
    <w:p w:rsidR="00FA3020" w:rsidRDefault="00350426">
      <w:pPr>
        <w:spacing w:before="1"/>
        <w:ind w:left="985"/>
        <w:rPr>
          <w:rFonts w:ascii="Book Antiqua" w:hAnsi="Book Antiqua"/>
          <w:b/>
          <w:sz w:val="17"/>
        </w:rPr>
      </w:pPr>
      <w:r>
        <w:rPr>
          <w:color w:val="231F20"/>
          <w:w w:val="105"/>
          <w:sz w:val="17"/>
        </w:rPr>
        <w:t xml:space="preserve">finalize(), </w:t>
      </w:r>
      <w:r>
        <w:rPr>
          <w:rFonts w:ascii="Book Antiqua" w:hAnsi="Book Antiqua"/>
          <w:b/>
          <w:color w:val="231F20"/>
          <w:w w:val="105"/>
          <w:sz w:val="17"/>
        </w:rPr>
        <w:t>38</w:t>
      </w:r>
      <w:r>
        <w:rPr>
          <w:color w:val="231F20"/>
          <w:w w:val="105"/>
          <w:sz w:val="17"/>
        </w:rPr>
        <w:t>–</w:t>
      </w:r>
      <w:r>
        <w:rPr>
          <w:rFonts w:ascii="Book Antiqua" w:hAnsi="Book Antiqua"/>
          <w:b/>
          <w:color w:val="231F20"/>
          <w:w w:val="105"/>
          <w:sz w:val="17"/>
        </w:rPr>
        <w:t>39</w:t>
      </w:r>
    </w:p>
    <w:p w:rsidR="00FA3020" w:rsidRDefault="00350426">
      <w:pPr>
        <w:spacing w:before="3" w:line="247" w:lineRule="auto"/>
        <w:ind w:left="745" w:right="2519" w:firstLine="240"/>
        <w:rPr>
          <w:sz w:val="17"/>
        </w:rPr>
      </w:pPr>
      <w:r>
        <w:rPr>
          <w:color w:val="231F20"/>
          <w:w w:val="105"/>
          <w:sz w:val="17"/>
        </w:rPr>
        <w:t xml:space="preserve">garbage collection, </w:t>
      </w:r>
      <w:r>
        <w:rPr>
          <w:rFonts w:ascii="Book Antiqua" w:hAnsi="Book Antiqua"/>
          <w:b/>
          <w:color w:val="231F20"/>
          <w:w w:val="105"/>
          <w:sz w:val="17"/>
        </w:rPr>
        <w:t>36</w:t>
      </w:r>
      <w:r>
        <w:rPr>
          <w:color w:val="231F20"/>
          <w:w w:val="105"/>
          <w:sz w:val="17"/>
        </w:rPr>
        <w:t xml:space="preserve">, </w:t>
      </w:r>
      <w:r>
        <w:rPr>
          <w:rFonts w:ascii="Book Antiqua" w:hAnsi="Book Antiqua"/>
          <w:i/>
          <w:color w:val="231F20"/>
          <w:w w:val="105"/>
          <w:sz w:val="17"/>
        </w:rPr>
        <w:t>37</w:t>
      </w:r>
      <w:r>
        <w:rPr>
          <w:color w:val="231F20"/>
          <w:w w:val="105"/>
          <w:sz w:val="17"/>
        </w:rPr>
        <w:t>–</w:t>
      </w:r>
      <w:r>
        <w:rPr>
          <w:rFonts w:ascii="Book Antiqua" w:hAnsi="Book Antiqua"/>
          <w:i/>
          <w:color w:val="231F20"/>
          <w:w w:val="105"/>
          <w:sz w:val="17"/>
        </w:rPr>
        <w:t xml:space="preserve">38 </w:t>
      </w:r>
      <w:r>
        <w:rPr>
          <w:color w:val="231F20"/>
          <w:w w:val="105"/>
          <w:sz w:val="17"/>
        </w:rPr>
        <w:t>diamond operator (&lt;&gt;), 130 division</w:t>
      </w:r>
    </w:p>
    <w:p w:rsidR="00FA3020" w:rsidRDefault="00350426">
      <w:pPr>
        <w:spacing w:before="5"/>
        <w:ind w:left="985"/>
        <w:rPr>
          <w:sz w:val="17"/>
        </w:rPr>
      </w:pPr>
      <w:r>
        <w:rPr>
          <w:color w:val="231F20"/>
          <w:sz w:val="17"/>
        </w:rPr>
        <w:t>modulus operation, 54–55</w:t>
      </w:r>
    </w:p>
    <w:p w:rsidR="00FA3020" w:rsidRDefault="00350426">
      <w:pPr>
        <w:spacing w:before="10"/>
        <w:ind w:left="985"/>
        <w:rPr>
          <w:sz w:val="17"/>
        </w:rPr>
      </w:pPr>
      <w:r>
        <w:rPr>
          <w:color w:val="231F20"/>
          <w:sz w:val="17"/>
        </w:rPr>
        <w:t>precedence, 53–54</w:t>
      </w:r>
    </w:p>
    <w:p w:rsidR="00FA3020" w:rsidRDefault="00350426">
      <w:pPr>
        <w:spacing w:before="11"/>
        <w:ind w:left="745"/>
        <w:rPr>
          <w:rFonts w:ascii="Book Antiqua" w:hAnsi="Book Antiqua"/>
          <w:i/>
          <w:sz w:val="17"/>
        </w:rPr>
      </w:pPr>
      <w:r>
        <w:rPr>
          <w:color w:val="231F20"/>
          <w:w w:val="105"/>
          <w:sz w:val="17"/>
        </w:rPr>
        <w:t xml:space="preserve">do-while statements, </w:t>
      </w:r>
      <w:r>
        <w:rPr>
          <w:rFonts w:ascii="Book Antiqua" w:hAnsi="Book Antiqua"/>
          <w:b/>
          <w:color w:val="231F20"/>
          <w:w w:val="105"/>
          <w:sz w:val="17"/>
        </w:rPr>
        <w:t>78</w:t>
      </w:r>
      <w:r>
        <w:rPr>
          <w:color w:val="231F20"/>
          <w:w w:val="105"/>
          <w:sz w:val="17"/>
        </w:rPr>
        <w:t>–</w:t>
      </w:r>
      <w:r>
        <w:rPr>
          <w:rFonts w:ascii="Book Antiqua" w:hAnsi="Book Antiqua"/>
          <w:b/>
          <w:color w:val="231F20"/>
          <w:w w:val="105"/>
          <w:sz w:val="17"/>
        </w:rPr>
        <w:t>80</w:t>
      </w:r>
      <w:r>
        <w:rPr>
          <w:color w:val="231F20"/>
          <w:w w:val="105"/>
          <w:sz w:val="17"/>
        </w:rPr>
        <w:t xml:space="preserve">, </w:t>
      </w:r>
      <w:r>
        <w:rPr>
          <w:rFonts w:ascii="Book Antiqua" w:hAnsi="Book Antiqua"/>
          <w:i/>
          <w:color w:val="231F20"/>
          <w:w w:val="105"/>
          <w:sz w:val="17"/>
        </w:rPr>
        <w:t>78</w:t>
      </w:r>
    </w:p>
    <w:p w:rsidR="00FA3020" w:rsidRDefault="00FA3020">
      <w:pPr>
        <w:rPr>
          <w:rFonts w:ascii="Book Antiqua" w:hAnsi="Book Antiqua"/>
          <w:sz w:val="17"/>
        </w:rPr>
        <w:sectPr w:rsidR="00FA3020">
          <w:type w:val="continuous"/>
          <w:pgSz w:w="10620" w:h="13320"/>
          <w:pgMar w:top="1260" w:right="0" w:bottom="0" w:left="0" w:header="720" w:footer="720" w:gutter="0"/>
          <w:cols w:num="2" w:space="720" w:equalWidth="0">
            <w:col w:w="4825" w:space="40"/>
            <w:col w:w="5755"/>
          </w:cols>
        </w:sectPr>
      </w:pPr>
    </w:p>
    <w:p w:rsidR="00FA3020" w:rsidRDefault="00350426">
      <w:pPr>
        <w:tabs>
          <w:tab w:val="left" w:pos="2339"/>
        </w:tabs>
        <w:spacing w:before="89"/>
        <w:ind w:left="1425"/>
        <w:rPr>
          <w:rFonts w:ascii="Calibri" w:hAnsi="Calibri"/>
          <w:sz w:val="18"/>
        </w:rPr>
      </w:pPr>
      <w:r>
        <w:rPr>
          <w:rFonts w:ascii="Calibri" w:hAnsi="Calibri"/>
          <w:b/>
          <w:color w:val="231F20"/>
          <w:spacing w:val="4"/>
          <w:w w:val="110"/>
          <w:sz w:val="17"/>
        </w:rPr>
        <w:lastRenderedPageBreak/>
        <w:t>372</w:t>
      </w:r>
      <w:r>
        <w:rPr>
          <w:rFonts w:ascii="Calibri" w:hAnsi="Calibri"/>
          <w:b/>
          <w:color w:val="231F20"/>
          <w:spacing w:val="4"/>
          <w:w w:val="110"/>
          <w:sz w:val="17"/>
        </w:rPr>
        <w:tab/>
      </w:r>
      <w:r>
        <w:rPr>
          <w:rFonts w:ascii="Calibri" w:hAnsi="Calibri"/>
          <w:color w:val="231F20"/>
          <w:w w:val="110"/>
          <w:sz w:val="18"/>
        </w:rPr>
        <w:t xml:space="preserve">dollar signs ($) for names – </w:t>
      </w:r>
      <w:r>
        <w:rPr>
          <w:rFonts w:ascii="Calibri" w:hAnsi="Calibri"/>
          <w:color w:val="231F20"/>
          <w:spacing w:val="2"/>
          <w:w w:val="110"/>
          <w:sz w:val="18"/>
        </w:rPr>
        <w:t>free</w:t>
      </w:r>
      <w:r>
        <w:rPr>
          <w:rFonts w:ascii="Calibri" w:hAnsi="Calibri"/>
          <w:color w:val="231F20"/>
          <w:spacing w:val="36"/>
          <w:w w:val="110"/>
          <w:sz w:val="18"/>
        </w:rPr>
        <w:t xml:space="preserve"> </w:t>
      </w:r>
      <w:r>
        <w:rPr>
          <w:rFonts w:ascii="Calibri" w:hAnsi="Calibri"/>
          <w:color w:val="231F20"/>
          <w:w w:val="110"/>
          <w:sz w:val="18"/>
        </w:rPr>
        <w:t>store</w:t>
      </w:r>
    </w:p>
    <w:p w:rsidR="00FA3020" w:rsidRDefault="00FA3020">
      <w:pPr>
        <w:pStyle w:val="BodyText"/>
        <w:rPr>
          <w:rFonts w:ascii="Calibri"/>
          <w:sz w:val="20"/>
        </w:rPr>
      </w:pPr>
    </w:p>
    <w:p w:rsidR="00FA3020" w:rsidRDefault="00FA3020">
      <w:pPr>
        <w:pStyle w:val="BodyText"/>
        <w:spacing w:before="1"/>
        <w:rPr>
          <w:rFonts w:ascii="Calibri"/>
          <w:sz w:val="23"/>
        </w:rPr>
      </w:pPr>
    </w:p>
    <w:p w:rsidR="00FA3020" w:rsidRDefault="00FA3020">
      <w:pPr>
        <w:rPr>
          <w:rFonts w:ascii="Calibri"/>
          <w:sz w:val="23"/>
        </w:rPr>
        <w:sectPr w:rsidR="00FA3020">
          <w:pgSz w:w="10620" w:h="13320"/>
          <w:pgMar w:top="460" w:right="0" w:bottom="280" w:left="0" w:header="720" w:footer="720" w:gutter="0"/>
          <w:cols w:space="720"/>
        </w:sectPr>
      </w:pPr>
    </w:p>
    <w:p w:rsidR="00FA3020" w:rsidRDefault="00350426">
      <w:pPr>
        <w:spacing w:before="103" w:line="252" w:lineRule="auto"/>
        <w:ind w:left="1440" w:right="654"/>
        <w:rPr>
          <w:sz w:val="17"/>
        </w:rPr>
      </w:pPr>
      <w:r>
        <w:rPr>
          <w:color w:val="231F20"/>
          <w:w w:val="105"/>
          <w:sz w:val="17"/>
        </w:rPr>
        <w:lastRenderedPageBreak/>
        <w:t>dollar signs ($) for names, 27, 29 double quotes (")</w:t>
      </w:r>
    </w:p>
    <w:p w:rsidR="00FA3020" w:rsidRDefault="00350426">
      <w:pPr>
        <w:spacing w:before="2"/>
        <w:ind w:left="1680"/>
        <w:rPr>
          <w:sz w:val="17"/>
        </w:rPr>
      </w:pPr>
      <w:r>
        <w:rPr>
          <w:color w:val="231F20"/>
          <w:sz w:val="17"/>
        </w:rPr>
        <w:t>for spaces, 8</w:t>
      </w:r>
    </w:p>
    <w:p w:rsidR="00FA3020" w:rsidRDefault="00350426">
      <w:pPr>
        <w:spacing w:before="11" w:line="252" w:lineRule="auto"/>
        <w:ind w:left="1440" w:right="1392" w:firstLine="240"/>
        <w:rPr>
          <w:sz w:val="17"/>
        </w:rPr>
      </w:pPr>
      <w:r>
        <w:rPr>
          <w:color w:val="231F20"/>
          <w:sz w:val="17"/>
        </w:rPr>
        <w:t>strings, 102–103 double type</w:t>
      </w:r>
    </w:p>
    <w:p w:rsidR="00FA3020" w:rsidRDefault="00350426">
      <w:pPr>
        <w:spacing w:before="1" w:line="252" w:lineRule="auto"/>
        <w:ind w:left="1680" w:right="1083"/>
        <w:rPr>
          <w:sz w:val="17"/>
        </w:rPr>
      </w:pPr>
      <w:r>
        <w:rPr>
          <w:color w:val="231F20"/>
          <w:sz w:val="17"/>
        </w:rPr>
        <w:t>default initialization, 31 size and range, 21 wrapper classes, 134–135</w:t>
      </w:r>
    </w:p>
    <w:p w:rsidR="00FA3020" w:rsidRDefault="00FA3020">
      <w:pPr>
        <w:pStyle w:val="BodyText"/>
        <w:rPr>
          <w:sz w:val="20"/>
        </w:rPr>
      </w:pPr>
    </w:p>
    <w:p w:rsidR="00FA3020" w:rsidRDefault="00FA3020">
      <w:pPr>
        <w:pStyle w:val="BodyText"/>
        <w:spacing w:before="1"/>
        <w:rPr>
          <w:sz w:val="27"/>
        </w:rPr>
      </w:pPr>
    </w:p>
    <w:p w:rsidR="00FA3020" w:rsidRDefault="000C69B0">
      <w:pPr>
        <w:pStyle w:val="Heading6"/>
        <w:ind w:left="1440"/>
        <w:rPr>
          <w:rFonts w:ascii="Century Gothic"/>
        </w:rPr>
      </w:pPr>
      <w:r w:rsidRPr="000C69B0">
        <w:pict>
          <v:line id="_x0000_s1048" style="position:absolute;left:0;text-align:left;z-index:251780608;mso-position-horizontal-relative:page" from="1in,-1.15pt" to="244.5pt,-1.15pt" strokecolor="#231f20" strokeweight=".5pt">
            <w10:wrap anchorx="page"/>
          </v:line>
        </w:pict>
      </w:r>
      <w:r w:rsidR="00350426">
        <w:rPr>
          <w:rFonts w:ascii="Century Gothic"/>
          <w:color w:val="231F20"/>
          <w:w w:val="128"/>
        </w:rPr>
        <w:t>E</w:t>
      </w:r>
    </w:p>
    <w:p w:rsidR="00FA3020" w:rsidRDefault="00350426">
      <w:pPr>
        <w:spacing w:before="77"/>
        <w:ind w:left="1440"/>
        <w:rPr>
          <w:rFonts w:ascii="Book Antiqua" w:hAnsi="Book Antiqua"/>
          <w:i/>
          <w:sz w:val="17"/>
        </w:rPr>
      </w:pPr>
      <w:r>
        <w:rPr>
          <w:color w:val="231F20"/>
          <w:w w:val="105"/>
          <w:sz w:val="17"/>
        </w:rPr>
        <w:t xml:space="preserve">else operators, </w:t>
      </w:r>
      <w:r>
        <w:rPr>
          <w:rFonts w:ascii="Book Antiqua" w:hAnsi="Book Antiqua"/>
          <w:b/>
          <w:color w:val="231F20"/>
          <w:w w:val="105"/>
          <w:sz w:val="17"/>
        </w:rPr>
        <w:t>68</w:t>
      </w:r>
      <w:r>
        <w:rPr>
          <w:color w:val="231F20"/>
          <w:w w:val="105"/>
          <w:sz w:val="17"/>
        </w:rPr>
        <w:t>–</w:t>
      </w:r>
      <w:r>
        <w:rPr>
          <w:rFonts w:ascii="Book Antiqua" w:hAnsi="Book Antiqua"/>
          <w:b/>
          <w:color w:val="231F20"/>
          <w:w w:val="105"/>
          <w:sz w:val="17"/>
        </w:rPr>
        <w:t>70</w:t>
      </w:r>
      <w:r>
        <w:rPr>
          <w:color w:val="231F20"/>
          <w:w w:val="105"/>
          <w:sz w:val="17"/>
        </w:rPr>
        <w:t xml:space="preserve">, </w:t>
      </w:r>
      <w:r>
        <w:rPr>
          <w:rFonts w:ascii="Book Antiqua" w:hAnsi="Book Antiqua"/>
          <w:i/>
          <w:color w:val="231F20"/>
          <w:w w:val="105"/>
          <w:sz w:val="17"/>
        </w:rPr>
        <w:t>69</w:t>
      </w:r>
    </w:p>
    <w:p w:rsidR="00FA3020" w:rsidRDefault="00350426">
      <w:pPr>
        <w:spacing w:before="1" w:line="252" w:lineRule="auto"/>
        <w:ind w:left="1680" w:right="1392" w:hanging="240"/>
        <w:rPr>
          <w:sz w:val="17"/>
        </w:rPr>
      </w:pPr>
      <w:r>
        <w:rPr>
          <w:color w:val="231F20"/>
          <w:sz w:val="17"/>
        </w:rPr>
        <w:t>encapsulation description, 39</w:t>
      </w:r>
    </w:p>
    <w:p w:rsidR="00FA3020" w:rsidRDefault="00350426">
      <w:pPr>
        <w:spacing w:before="1"/>
        <w:ind w:left="1680"/>
        <w:rPr>
          <w:rFonts w:ascii="Book Antiqua" w:hAnsi="Book Antiqua"/>
          <w:b/>
          <w:sz w:val="17"/>
        </w:rPr>
      </w:pPr>
      <w:r>
        <w:rPr>
          <w:color w:val="231F20"/>
          <w:sz w:val="17"/>
        </w:rPr>
        <w:t xml:space="preserve">immutable classes, </w:t>
      </w:r>
      <w:r>
        <w:rPr>
          <w:rFonts w:ascii="Book Antiqua" w:hAnsi="Book Antiqua"/>
          <w:b/>
          <w:color w:val="231F20"/>
          <w:sz w:val="17"/>
        </w:rPr>
        <w:t>207</w:t>
      </w:r>
      <w:r>
        <w:rPr>
          <w:color w:val="231F20"/>
          <w:sz w:val="17"/>
        </w:rPr>
        <w:t>–</w:t>
      </w:r>
      <w:r>
        <w:rPr>
          <w:rFonts w:ascii="Book Antiqua" w:hAnsi="Book Antiqua"/>
          <w:b/>
          <w:color w:val="231F20"/>
          <w:sz w:val="17"/>
        </w:rPr>
        <w:t>208</w:t>
      </w:r>
    </w:p>
    <w:p w:rsidR="00FA3020" w:rsidRDefault="00350426">
      <w:pPr>
        <w:spacing w:before="4"/>
        <w:ind w:left="1680"/>
        <w:rPr>
          <w:rFonts w:ascii="Book Antiqua" w:hAnsi="Book Antiqua"/>
          <w:b/>
          <w:sz w:val="17"/>
        </w:rPr>
      </w:pPr>
      <w:r>
        <w:rPr>
          <w:color w:val="231F20"/>
          <w:w w:val="105"/>
          <w:sz w:val="17"/>
        </w:rPr>
        <w:t xml:space="preserve">overview, </w:t>
      </w:r>
      <w:r>
        <w:rPr>
          <w:rFonts w:ascii="Book Antiqua" w:hAnsi="Book Antiqua"/>
          <w:b/>
          <w:color w:val="231F20"/>
          <w:w w:val="105"/>
          <w:sz w:val="17"/>
        </w:rPr>
        <w:t>205</w:t>
      </w:r>
      <w:r>
        <w:rPr>
          <w:color w:val="231F20"/>
          <w:w w:val="105"/>
          <w:sz w:val="17"/>
        </w:rPr>
        <w:t>–</w:t>
      </w:r>
      <w:r>
        <w:rPr>
          <w:rFonts w:ascii="Book Antiqua" w:hAnsi="Book Antiqua"/>
          <w:b/>
          <w:color w:val="231F20"/>
          <w:w w:val="105"/>
          <w:sz w:val="17"/>
        </w:rPr>
        <w:t>206</w:t>
      </w:r>
    </w:p>
    <w:p w:rsidR="00FA3020" w:rsidRDefault="00350426">
      <w:pPr>
        <w:spacing w:before="3"/>
        <w:ind w:left="1440"/>
        <w:rPr>
          <w:rFonts w:ascii="Book Antiqua"/>
          <w:b/>
          <w:sz w:val="17"/>
        </w:rPr>
      </w:pPr>
      <w:r>
        <w:rPr>
          <w:color w:val="231F20"/>
          <w:w w:val="105"/>
          <w:sz w:val="17"/>
        </w:rPr>
        <w:t xml:space="preserve">endsWith() method, </w:t>
      </w:r>
      <w:r>
        <w:rPr>
          <w:rFonts w:ascii="Book Antiqua"/>
          <w:b/>
          <w:color w:val="231F20"/>
          <w:w w:val="105"/>
          <w:sz w:val="17"/>
        </w:rPr>
        <w:t>109</w:t>
      </w:r>
    </w:p>
    <w:p w:rsidR="00FA3020" w:rsidRDefault="00350426">
      <w:pPr>
        <w:spacing w:before="3"/>
        <w:ind w:left="1440"/>
        <w:rPr>
          <w:sz w:val="17"/>
        </w:rPr>
      </w:pPr>
      <w:r>
        <w:rPr>
          <w:color w:val="231F20"/>
          <w:sz w:val="17"/>
        </w:rPr>
        <w:t>enum type</w:t>
      </w:r>
    </w:p>
    <w:p w:rsidR="00FA3020" w:rsidRDefault="00350426">
      <w:pPr>
        <w:spacing w:before="11"/>
        <w:ind w:left="1680"/>
        <w:rPr>
          <w:sz w:val="17"/>
        </w:rPr>
      </w:pPr>
      <w:r>
        <w:rPr>
          <w:color w:val="231F20"/>
          <w:sz w:val="17"/>
        </w:rPr>
        <w:t>dates, 140</w:t>
      </w:r>
    </w:p>
    <w:p w:rsidR="00FA3020" w:rsidRDefault="00350426">
      <w:pPr>
        <w:spacing w:before="11"/>
        <w:ind w:left="1680"/>
        <w:rPr>
          <w:sz w:val="17"/>
        </w:rPr>
      </w:pPr>
      <w:r>
        <w:rPr>
          <w:color w:val="231F20"/>
          <w:sz w:val="17"/>
        </w:rPr>
        <w:t>support for, 72–73</w:t>
      </w:r>
    </w:p>
    <w:p w:rsidR="00FA3020" w:rsidRDefault="00350426">
      <w:pPr>
        <w:spacing w:before="11" w:line="252" w:lineRule="auto"/>
        <w:ind w:left="1440" w:right="1392" w:firstLine="240"/>
        <w:rPr>
          <w:sz w:val="17"/>
        </w:rPr>
      </w:pPr>
      <w:r>
        <w:rPr>
          <w:color w:val="231F20"/>
          <w:sz w:val="17"/>
        </w:rPr>
        <w:t>switch statements, 72 equal signs (=)</w:t>
      </w:r>
    </w:p>
    <w:p w:rsidR="00FA3020" w:rsidRDefault="00350426">
      <w:pPr>
        <w:spacing w:before="1"/>
        <w:ind w:left="1680"/>
        <w:rPr>
          <w:sz w:val="17"/>
        </w:rPr>
      </w:pPr>
      <w:r>
        <w:rPr>
          <w:color w:val="231F20"/>
          <w:sz w:val="17"/>
        </w:rPr>
        <w:t>assignment operators, 60</w:t>
      </w:r>
    </w:p>
    <w:p w:rsidR="00FA3020" w:rsidRDefault="00350426">
      <w:pPr>
        <w:spacing w:before="11"/>
        <w:ind w:left="1680"/>
        <w:rPr>
          <w:sz w:val="17"/>
        </w:rPr>
      </w:pPr>
      <w:r>
        <w:rPr>
          <w:color w:val="231F20"/>
          <w:sz w:val="17"/>
        </w:rPr>
        <w:t>compound assignment operators, 62–63</w:t>
      </w:r>
    </w:p>
    <w:p w:rsidR="00FA3020" w:rsidRDefault="00350426">
      <w:pPr>
        <w:spacing w:before="10"/>
        <w:ind w:left="1680"/>
        <w:rPr>
          <w:sz w:val="17"/>
        </w:rPr>
      </w:pPr>
      <w:r>
        <w:rPr>
          <w:color w:val="231F20"/>
          <w:sz w:val="17"/>
        </w:rPr>
        <w:t>equality, 117–118</w:t>
      </w:r>
    </w:p>
    <w:p w:rsidR="00FA3020" w:rsidRDefault="00350426">
      <w:pPr>
        <w:spacing w:before="11"/>
        <w:ind w:left="1680"/>
        <w:rPr>
          <w:sz w:val="17"/>
        </w:rPr>
      </w:pPr>
      <w:r>
        <w:rPr>
          <w:color w:val="231F20"/>
          <w:sz w:val="17"/>
        </w:rPr>
        <w:t>equality operators, 65–66</w:t>
      </w:r>
    </w:p>
    <w:p w:rsidR="00FA3020" w:rsidRDefault="00350426">
      <w:pPr>
        <w:spacing w:before="11"/>
        <w:ind w:left="1680"/>
        <w:rPr>
          <w:sz w:val="17"/>
        </w:rPr>
      </w:pPr>
      <w:r>
        <w:rPr>
          <w:color w:val="231F20"/>
          <w:sz w:val="17"/>
        </w:rPr>
        <w:t>precedence, 53</w:t>
      </w:r>
    </w:p>
    <w:p w:rsidR="00FA3020" w:rsidRDefault="00350426">
      <w:pPr>
        <w:spacing w:before="11"/>
        <w:ind w:left="1680"/>
        <w:rPr>
          <w:sz w:val="17"/>
        </w:rPr>
      </w:pPr>
      <w:r>
        <w:rPr>
          <w:color w:val="231F20"/>
          <w:sz w:val="17"/>
        </w:rPr>
        <w:t>relational operators, 63</w:t>
      </w:r>
    </w:p>
    <w:p w:rsidR="00FA3020" w:rsidRDefault="00350426">
      <w:pPr>
        <w:spacing w:before="10"/>
        <w:ind w:left="1680"/>
        <w:rPr>
          <w:sz w:val="17"/>
        </w:rPr>
      </w:pPr>
      <w:r>
        <w:rPr>
          <w:color w:val="231F20"/>
          <w:sz w:val="17"/>
        </w:rPr>
        <w:t>unary operator, 57</w:t>
      </w:r>
    </w:p>
    <w:p w:rsidR="00FA3020" w:rsidRDefault="00350426">
      <w:pPr>
        <w:spacing w:before="11" w:line="252" w:lineRule="auto"/>
        <w:ind w:left="1440" w:right="654" w:firstLine="240"/>
        <w:rPr>
          <w:sz w:val="17"/>
        </w:rPr>
      </w:pPr>
      <w:r>
        <w:rPr>
          <w:color w:val="231F20"/>
          <w:sz w:val="17"/>
        </w:rPr>
        <w:t>variable declarations, 25 equality</w:t>
      </w:r>
    </w:p>
    <w:p w:rsidR="00FA3020" w:rsidRDefault="00350426">
      <w:pPr>
        <w:spacing w:before="1"/>
        <w:ind w:left="1680"/>
        <w:rPr>
          <w:rFonts w:ascii="Book Antiqua" w:hAnsi="Book Antiqua"/>
          <w:b/>
          <w:sz w:val="17"/>
        </w:rPr>
      </w:pPr>
      <w:r>
        <w:rPr>
          <w:color w:val="231F20"/>
          <w:w w:val="105"/>
          <w:sz w:val="17"/>
        </w:rPr>
        <w:t xml:space="preserve">operators, </w:t>
      </w:r>
      <w:r>
        <w:rPr>
          <w:rFonts w:ascii="Book Antiqua" w:hAnsi="Book Antiqua"/>
          <w:b/>
          <w:color w:val="231F20"/>
          <w:w w:val="105"/>
          <w:sz w:val="17"/>
        </w:rPr>
        <w:t>65</w:t>
      </w:r>
      <w:r>
        <w:rPr>
          <w:color w:val="231F20"/>
          <w:w w:val="105"/>
          <w:sz w:val="17"/>
        </w:rPr>
        <w:t>–</w:t>
      </w:r>
      <w:r>
        <w:rPr>
          <w:rFonts w:ascii="Book Antiqua" w:hAnsi="Book Antiqua"/>
          <w:b/>
          <w:color w:val="231F20"/>
          <w:w w:val="105"/>
          <w:sz w:val="17"/>
        </w:rPr>
        <w:t>66</w:t>
      </w:r>
    </w:p>
    <w:p w:rsidR="00FA3020" w:rsidRDefault="00350426">
      <w:pPr>
        <w:spacing w:before="4"/>
        <w:ind w:left="1680"/>
        <w:rPr>
          <w:rFonts w:ascii="Book Antiqua" w:hAnsi="Book Antiqua"/>
          <w:b/>
          <w:sz w:val="17"/>
        </w:rPr>
      </w:pPr>
      <w:r>
        <w:rPr>
          <w:color w:val="231F20"/>
          <w:w w:val="105"/>
          <w:sz w:val="17"/>
        </w:rPr>
        <w:t xml:space="preserve">overview, </w:t>
      </w:r>
      <w:r>
        <w:rPr>
          <w:rFonts w:ascii="Book Antiqua" w:hAnsi="Book Antiqua"/>
          <w:b/>
          <w:color w:val="231F20"/>
          <w:w w:val="105"/>
          <w:sz w:val="17"/>
        </w:rPr>
        <w:t>117</w:t>
      </w:r>
      <w:r>
        <w:rPr>
          <w:color w:val="231F20"/>
          <w:w w:val="105"/>
          <w:sz w:val="17"/>
        </w:rPr>
        <w:t>–</w:t>
      </w:r>
      <w:r>
        <w:rPr>
          <w:rFonts w:ascii="Book Antiqua" w:hAnsi="Book Antiqua"/>
          <w:b/>
          <w:color w:val="231F20"/>
          <w:w w:val="105"/>
          <w:sz w:val="17"/>
        </w:rPr>
        <w:t>119</w:t>
      </w:r>
    </w:p>
    <w:p w:rsidR="00FA3020" w:rsidRDefault="00350426">
      <w:pPr>
        <w:spacing w:before="3"/>
        <w:ind w:left="1440"/>
        <w:rPr>
          <w:sz w:val="17"/>
        </w:rPr>
      </w:pPr>
      <w:r>
        <w:rPr>
          <w:color w:val="231F20"/>
          <w:sz w:val="17"/>
        </w:rPr>
        <w:t>equals() method</w:t>
      </w:r>
    </w:p>
    <w:p w:rsidR="00FA3020" w:rsidRDefault="00350426">
      <w:pPr>
        <w:spacing w:before="11"/>
        <w:ind w:left="1680"/>
        <w:rPr>
          <w:rFonts w:ascii="Book Antiqua" w:hAnsi="Book Antiqua"/>
          <w:b/>
          <w:sz w:val="17"/>
        </w:rPr>
      </w:pPr>
      <w:r>
        <w:rPr>
          <w:color w:val="231F20"/>
          <w:w w:val="105"/>
          <w:sz w:val="17"/>
        </w:rPr>
        <w:t xml:space="preserve">ArrayLists, </w:t>
      </w:r>
      <w:r>
        <w:rPr>
          <w:rFonts w:ascii="Book Antiqua" w:hAnsi="Book Antiqua"/>
          <w:b/>
          <w:color w:val="231F20"/>
          <w:w w:val="105"/>
          <w:sz w:val="17"/>
        </w:rPr>
        <w:t>133</w:t>
      </w:r>
      <w:r>
        <w:rPr>
          <w:color w:val="231F20"/>
          <w:w w:val="105"/>
          <w:sz w:val="17"/>
        </w:rPr>
        <w:t>–</w:t>
      </w:r>
      <w:r>
        <w:rPr>
          <w:rFonts w:ascii="Book Antiqua" w:hAnsi="Book Antiqua"/>
          <w:b/>
          <w:color w:val="231F20"/>
          <w:w w:val="105"/>
          <w:sz w:val="17"/>
        </w:rPr>
        <w:t>134</w:t>
      </w:r>
    </w:p>
    <w:p w:rsidR="00FA3020" w:rsidRDefault="00350426">
      <w:pPr>
        <w:spacing w:before="3"/>
        <w:ind w:left="1680"/>
        <w:rPr>
          <w:sz w:val="17"/>
        </w:rPr>
      </w:pPr>
      <w:r>
        <w:rPr>
          <w:color w:val="231F20"/>
          <w:sz w:val="17"/>
        </w:rPr>
        <w:t>arrays, 121</w:t>
      </w:r>
    </w:p>
    <w:p w:rsidR="00FA3020" w:rsidRDefault="00350426">
      <w:pPr>
        <w:spacing w:before="11"/>
        <w:ind w:left="1680"/>
        <w:rPr>
          <w:sz w:val="17"/>
        </w:rPr>
      </w:pPr>
      <w:r>
        <w:rPr>
          <w:color w:val="231F20"/>
          <w:w w:val="105"/>
          <w:sz w:val="17"/>
        </w:rPr>
        <w:t xml:space="preserve">strings, </w:t>
      </w:r>
      <w:r>
        <w:rPr>
          <w:rFonts w:ascii="Book Antiqua" w:hAnsi="Book Antiqua"/>
          <w:b/>
          <w:color w:val="231F20"/>
          <w:w w:val="105"/>
          <w:sz w:val="17"/>
        </w:rPr>
        <w:t>109</w:t>
      </w:r>
      <w:r>
        <w:rPr>
          <w:color w:val="231F20"/>
          <w:w w:val="105"/>
          <w:sz w:val="17"/>
        </w:rPr>
        <w:t>, 118–119</w:t>
      </w:r>
    </w:p>
    <w:p w:rsidR="00FA3020" w:rsidRDefault="00350426">
      <w:pPr>
        <w:spacing w:before="3"/>
        <w:ind w:left="1440"/>
        <w:rPr>
          <w:rFonts w:ascii="Book Antiqua"/>
          <w:b/>
          <w:sz w:val="17"/>
        </w:rPr>
      </w:pPr>
      <w:r>
        <w:rPr>
          <w:color w:val="231F20"/>
          <w:sz w:val="17"/>
        </w:rPr>
        <w:t xml:space="preserve">equalsIgnoreCase() method, </w:t>
      </w:r>
      <w:r>
        <w:rPr>
          <w:rFonts w:ascii="Book Antiqua"/>
          <w:b/>
          <w:color w:val="231F20"/>
          <w:sz w:val="17"/>
        </w:rPr>
        <w:t>109</w:t>
      </w:r>
    </w:p>
    <w:p w:rsidR="00FA3020" w:rsidRDefault="00350426">
      <w:pPr>
        <w:spacing w:before="4" w:line="242" w:lineRule="auto"/>
        <w:ind w:left="1440" w:right="308"/>
        <w:rPr>
          <w:sz w:val="17"/>
        </w:rPr>
      </w:pPr>
      <w:r>
        <w:rPr>
          <w:color w:val="231F20"/>
          <w:w w:val="105"/>
          <w:sz w:val="17"/>
        </w:rPr>
        <w:t xml:space="preserve">Error class, 302, </w:t>
      </w:r>
      <w:r>
        <w:rPr>
          <w:rFonts w:ascii="Book Antiqua" w:hAnsi="Book Antiqua"/>
          <w:i/>
          <w:color w:val="231F20"/>
          <w:w w:val="105"/>
          <w:sz w:val="17"/>
        </w:rPr>
        <w:t>302</w:t>
      </w:r>
      <w:r>
        <w:rPr>
          <w:color w:val="231F20"/>
          <w:w w:val="105"/>
          <w:sz w:val="17"/>
        </w:rPr>
        <w:t xml:space="preserve">, 305, </w:t>
      </w:r>
      <w:r>
        <w:rPr>
          <w:rFonts w:ascii="Book Antiqua" w:hAnsi="Book Antiqua"/>
          <w:b/>
          <w:color w:val="231F20"/>
          <w:w w:val="105"/>
          <w:sz w:val="17"/>
        </w:rPr>
        <w:t>317</w:t>
      </w:r>
      <w:r>
        <w:rPr>
          <w:color w:val="231F20"/>
          <w:w w:val="105"/>
          <w:sz w:val="17"/>
        </w:rPr>
        <w:t>–</w:t>
      </w:r>
      <w:r>
        <w:rPr>
          <w:rFonts w:ascii="Book Antiqua" w:hAnsi="Book Antiqua"/>
          <w:b/>
          <w:color w:val="231F20"/>
          <w:w w:val="105"/>
          <w:sz w:val="17"/>
        </w:rPr>
        <w:t xml:space="preserve">318 </w:t>
      </w:r>
      <w:r>
        <w:rPr>
          <w:color w:val="231F20"/>
          <w:w w:val="105"/>
          <w:sz w:val="17"/>
        </w:rPr>
        <w:t xml:space="preserve">exams, code formatting in, </w:t>
      </w:r>
      <w:r>
        <w:rPr>
          <w:rFonts w:ascii="Book Antiqua" w:hAnsi="Book Antiqua"/>
          <w:b/>
          <w:color w:val="231F20"/>
          <w:w w:val="105"/>
          <w:sz w:val="17"/>
        </w:rPr>
        <w:t xml:space="preserve">16 </w:t>
      </w:r>
      <w:r>
        <w:rPr>
          <w:color w:val="231F20"/>
          <w:w w:val="105"/>
          <w:sz w:val="17"/>
        </w:rPr>
        <w:t xml:space="preserve">exception lists for methods, </w:t>
      </w:r>
      <w:r>
        <w:rPr>
          <w:rFonts w:ascii="Book Antiqua" w:hAnsi="Book Antiqua"/>
          <w:b/>
          <w:color w:val="231F20"/>
          <w:w w:val="105"/>
          <w:sz w:val="17"/>
        </w:rPr>
        <w:t xml:space="preserve">171 </w:t>
      </w:r>
      <w:r>
        <w:rPr>
          <w:color w:val="231F20"/>
          <w:w w:val="105"/>
          <w:sz w:val="17"/>
        </w:rPr>
        <w:t xml:space="preserve">ExceptionInInitializerError class, </w:t>
      </w:r>
      <w:r>
        <w:rPr>
          <w:rFonts w:ascii="Book Antiqua" w:hAnsi="Book Antiqua"/>
          <w:b/>
          <w:color w:val="231F20"/>
          <w:w w:val="105"/>
          <w:sz w:val="17"/>
        </w:rPr>
        <w:t xml:space="preserve">317 </w:t>
      </w:r>
      <w:r>
        <w:rPr>
          <w:color w:val="231F20"/>
          <w:w w:val="105"/>
          <w:sz w:val="17"/>
        </w:rPr>
        <w:t>exceptions</w:t>
      </w:r>
    </w:p>
    <w:p w:rsidR="00FA3020" w:rsidRDefault="00350426">
      <w:pPr>
        <w:spacing w:before="11"/>
        <w:ind w:left="1680"/>
        <w:rPr>
          <w:rFonts w:ascii="Book Antiqua"/>
          <w:b/>
          <w:sz w:val="17"/>
        </w:rPr>
      </w:pPr>
      <w:r>
        <w:rPr>
          <w:color w:val="231F20"/>
          <w:w w:val="105"/>
          <w:sz w:val="17"/>
        </w:rPr>
        <w:t xml:space="preserve">checked, </w:t>
      </w:r>
      <w:r>
        <w:rPr>
          <w:rFonts w:ascii="Book Antiqua"/>
          <w:b/>
          <w:color w:val="231F20"/>
          <w:w w:val="105"/>
          <w:sz w:val="17"/>
        </w:rPr>
        <w:t>317</w:t>
      </w:r>
    </w:p>
    <w:p w:rsidR="00FA3020" w:rsidRDefault="00350426">
      <w:pPr>
        <w:spacing w:before="4"/>
        <w:ind w:left="1680"/>
        <w:rPr>
          <w:rFonts w:ascii="Book Antiqua" w:hAnsi="Book Antiqua"/>
          <w:b/>
          <w:sz w:val="17"/>
        </w:rPr>
      </w:pPr>
      <w:r>
        <w:rPr>
          <w:color w:val="231F20"/>
          <w:w w:val="105"/>
          <w:sz w:val="17"/>
        </w:rPr>
        <w:t xml:space="preserve">Error, </w:t>
      </w:r>
      <w:r>
        <w:rPr>
          <w:rFonts w:ascii="Book Antiqua" w:hAnsi="Book Antiqua"/>
          <w:b/>
          <w:color w:val="231F20"/>
          <w:w w:val="105"/>
          <w:sz w:val="17"/>
        </w:rPr>
        <w:t>317</w:t>
      </w:r>
      <w:r>
        <w:rPr>
          <w:color w:val="231F20"/>
          <w:w w:val="105"/>
          <w:sz w:val="17"/>
        </w:rPr>
        <w:t>–</w:t>
      </w:r>
      <w:r>
        <w:rPr>
          <w:rFonts w:ascii="Book Antiqua" w:hAnsi="Book Antiqua"/>
          <w:b/>
          <w:color w:val="231F20"/>
          <w:w w:val="105"/>
          <w:sz w:val="17"/>
        </w:rPr>
        <w:t>318</w:t>
      </w:r>
    </w:p>
    <w:p w:rsidR="00FA3020" w:rsidRDefault="00350426">
      <w:pPr>
        <w:spacing w:before="3"/>
        <w:ind w:left="1680"/>
        <w:rPr>
          <w:rFonts w:ascii="Book Antiqua" w:hAnsi="Book Antiqua"/>
          <w:i/>
          <w:sz w:val="17"/>
        </w:rPr>
      </w:pPr>
      <w:r>
        <w:rPr>
          <w:color w:val="231F20"/>
          <w:w w:val="105"/>
          <w:sz w:val="17"/>
        </w:rPr>
        <w:t xml:space="preserve">finally blocks, </w:t>
      </w:r>
      <w:r>
        <w:rPr>
          <w:rFonts w:ascii="Book Antiqua" w:hAnsi="Book Antiqua"/>
          <w:b/>
          <w:color w:val="231F20"/>
          <w:w w:val="105"/>
          <w:sz w:val="17"/>
        </w:rPr>
        <w:t>307</w:t>
      </w:r>
      <w:r>
        <w:rPr>
          <w:color w:val="231F20"/>
          <w:w w:val="105"/>
          <w:sz w:val="17"/>
        </w:rPr>
        <w:t>–</w:t>
      </w:r>
      <w:r>
        <w:rPr>
          <w:rFonts w:ascii="Book Antiqua" w:hAnsi="Book Antiqua"/>
          <w:b/>
          <w:color w:val="231F20"/>
          <w:w w:val="105"/>
          <w:sz w:val="17"/>
        </w:rPr>
        <w:t>309</w:t>
      </w:r>
      <w:r>
        <w:rPr>
          <w:color w:val="231F20"/>
          <w:w w:val="105"/>
          <w:sz w:val="17"/>
        </w:rPr>
        <w:t xml:space="preserve">, </w:t>
      </w:r>
      <w:r>
        <w:rPr>
          <w:rFonts w:ascii="Book Antiqua" w:hAnsi="Book Antiqua"/>
          <w:i/>
          <w:color w:val="231F20"/>
          <w:w w:val="105"/>
          <w:sz w:val="17"/>
        </w:rPr>
        <w:t>307</w:t>
      </w:r>
    </w:p>
    <w:p w:rsidR="00FA3020" w:rsidRDefault="00350426">
      <w:pPr>
        <w:spacing w:before="1"/>
        <w:ind w:left="1680"/>
        <w:rPr>
          <w:sz w:val="17"/>
        </w:rPr>
      </w:pPr>
      <w:r>
        <w:rPr>
          <w:color w:val="231F20"/>
          <w:sz w:val="17"/>
        </w:rPr>
        <w:t>ignoring, 322</w:t>
      </w:r>
    </w:p>
    <w:p w:rsidR="00FA3020" w:rsidRDefault="00350426">
      <w:pPr>
        <w:spacing w:before="11"/>
        <w:ind w:left="1680"/>
        <w:rPr>
          <w:rFonts w:ascii="Book Antiqua" w:hAnsi="Book Antiqua"/>
          <w:b/>
          <w:sz w:val="17"/>
        </w:rPr>
      </w:pPr>
      <w:r>
        <w:rPr>
          <w:color w:val="231F20"/>
          <w:w w:val="105"/>
          <w:sz w:val="17"/>
        </w:rPr>
        <w:t xml:space="preserve">methods, </w:t>
      </w:r>
      <w:r>
        <w:rPr>
          <w:rFonts w:ascii="Book Antiqua" w:hAnsi="Book Antiqua"/>
          <w:b/>
          <w:color w:val="231F20"/>
          <w:w w:val="105"/>
          <w:sz w:val="17"/>
        </w:rPr>
        <w:t>318</w:t>
      </w:r>
      <w:r>
        <w:rPr>
          <w:color w:val="231F20"/>
          <w:w w:val="105"/>
          <w:sz w:val="17"/>
        </w:rPr>
        <w:t>–</w:t>
      </w:r>
      <w:r>
        <w:rPr>
          <w:rFonts w:ascii="Book Antiqua" w:hAnsi="Book Antiqua"/>
          <w:b/>
          <w:color w:val="231F20"/>
          <w:w w:val="105"/>
          <w:sz w:val="17"/>
        </w:rPr>
        <w:t>322</w:t>
      </w:r>
    </w:p>
    <w:p w:rsidR="00FA3020" w:rsidRDefault="00350426">
      <w:pPr>
        <w:spacing w:before="3"/>
        <w:ind w:left="1680"/>
        <w:rPr>
          <w:rFonts w:ascii="Book Antiqua" w:hAnsi="Book Antiqua"/>
          <w:b/>
          <w:sz w:val="17"/>
        </w:rPr>
      </w:pPr>
      <w:r>
        <w:rPr>
          <w:color w:val="231F20"/>
          <w:w w:val="105"/>
          <w:sz w:val="17"/>
        </w:rPr>
        <w:t>multiple,</w:t>
      </w:r>
      <w:r>
        <w:rPr>
          <w:color w:val="231F20"/>
          <w:spacing w:val="17"/>
          <w:w w:val="105"/>
          <w:sz w:val="17"/>
        </w:rPr>
        <w:t xml:space="preserve"> </w:t>
      </w:r>
      <w:r>
        <w:rPr>
          <w:rFonts w:ascii="Book Antiqua" w:hAnsi="Book Antiqua"/>
          <w:b/>
          <w:color w:val="231F20"/>
          <w:spacing w:val="-3"/>
          <w:w w:val="105"/>
          <w:sz w:val="17"/>
        </w:rPr>
        <w:t>311</w:t>
      </w:r>
      <w:r>
        <w:rPr>
          <w:color w:val="231F20"/>
          <w:spacing w:val="-3"/>
          <w:w w:val="105"/>
          <w:sz w:val="17"/>
        </w:rPr>
        <w:t>–</w:t>
      </w:r>
      <w:r>
        <w:rPr>
          <w:rFonts w:ascii="Book Antiqua" w:hAnsi="Book Antiqua"/>
          <w:b/>
          <w:color w:val="231F20"/>
          <w:spacing w:val="-3"/>
          <w:w w:val="105"/>
          <w:sz w:val="17"/>
        </w:rPr>
        <w:t>313</w:t>
      </w:r>
    </w:p>
    <w:p w:rsidR="00FA3020" w:rsidRDefault="00350426">
      <w:pPr>
        <w:spacing w:before="4"/>
        <w:ind w:left="1680"/>
        <w:rPr>
          <w:rFonts w:ascii="Book Antiqua"/>
          <w:i/>
          <w:sz w:val="17"/>
        </w:rPr>
      </w:pPr>
      <w:r>
        <w:rPr>
          <w:color w:val="231F20"/>
          <w:w w:val="110"/>
          <w:sz w:val="17"/>
        </w:rPr>
        <w:t xml:space="preserve">printing, </w:t>
      </w:r>
      <w:r>
        <w:rPr>
          <w:rFonts w:ascii="Book Antiqua"/>
          <w:b/>
          <w:color w:val="231F20"/>
          <w:spacing w:val="-3"/>
          <w:w w:val="110"/>
          <w:sz w:val="17"/>
        </w:rPr>
        <w:t>321</w:t>
      </w:r>
      <w:r>
        <w:rPr>
          <w:color w:val="231F20"/>
          <w:spacing w:val="-3"/>
          <w:w w:val="110"/>
          <w:sz w:val="17"/>
        </w:rPr>
        <w:t>,</w:t>
      </w:r>
      <w:r>
        <w:rPr>
          <w:color w:val="231F20"/>
          <w:spacing w:val="-8"/>
          <w:w w:val="110"/>
          <w:sz w:val="17"/>
        </w:rPr>
        <w:t xml:space="preserve"> </w:t>
      </w:r>
      <w:r>
        <w:rPr>
          <w:rFonts w:ascii="Book Antiqua"/>
          <w:i/>
          <w:color w:val="231F20"/>
          <w:w w:val="110"/>
          <w:sz w:val="17"/>
        </w:rPr>
        <w:t>322</w:t>
      </w:r>
    </w:p>
    <w:p w:rsidR="00FA3020" w:rsidRDefault="00350426">
      <w:pPr>
        <w:spacing w:before="103"/>
        <w:ind w:left="999"/>
        <w:rPr>
          <w:rFonts w:ascii="Book Antiqua"/>
          <w:b/>
          <w:sz w:val="17"/>
        </w:rPr>
      </w:pPr>
      <w:r>
        <w:br w:type="column"/>
      </w:r>
      <w:r>
        <w:rPr>
          <w:color w:val="231F20"/>
          <w:w w:val="105"/>
          <w:sz w:val="17"/>
        </w:rPr>
        <w:lastRenderedPageBreak/>
        <w:t xml:space="preserve">reasons, </w:t>
      </w:r>
      <w:r>
        <w:rPr>
          <w:rFonts w:ascii="Book Antiqua"/>
          <w:b/>
          <w:color w:val="231F20"/>
          <w:w w:val="105"/>
          <w:sz w:val="17"/>
        </w:rPr>
        <w:t>300</w:t>
      </w:r>
    </w:p>
    <w:p w:rsidR="00FA3020" w:rsidRDefault="00350426">
      <w:pPr>
        <w:spacing w:before="4"/>
        <w:ind w:left="999"/>
        <w:rPr>
          <w:rFonts w:ascii="Book Antiqua" w:hAnsi="Book Antiqua"/>
          <w:b/>
          <w:sz w:val="17"/>
        </w:rPr>
      </w:pPr>
      <w:r>
        <w:rPr>
          <w:color w:val="231F20"/>
          <w:w w:val="105"/>
          <w:sz w:val="17"/>
        </w:rPr>
        <w:t xml:space="preserve">vs. return codes, </w:t>
      </w:r>
      <w:r>
        <w:rPr>
          <w:rFonts w:ascii="Book Antiqua" w:hAnsi="Book Antiqua"/>
          <w:b/>
          <w:color w:val="231F20"/>
          <w:w w:val="105"/>
          <w:sz w:val="17"/>
        </w:rPr>
        <w:t>301</w:t>
      </w:r>
      <w:r>
        <w:rPr>
          <w:color w:val="231F20"/>
          <w:w w:val="105"/>
          <w:sz w:val="17"/>
        </w:rPr>
        <w:t>–</w:t>
      </w:r>
      <w:r>
        <w:rPr>
          <w:rFonts w:ascii="Book Antiqua" w:hAnsi="Book Antiqua"/>
          <w:b/>
          <w:color w:val="231F20"/>
          <w:w w:val="105"/>
          <w:sz w:val="17"/>
        </w:rPr>
        <w:t>302</w:t>
      </w:r>
    </w:p>
    <w:p w:rsidR="00FA3020" w:rsidRDefault="00350426">
      <w:pPr>
        <w:spacing w:before="3"/>
        <w:ind w:left="999"/>
        <w:rPr>
          <w:rFonts w:ascii="Book Antiqua" w:hAnsi="Book Antiqua"/>
          <w:b/>
          <w:sz w:val="17"/>
        </w:rPr>
      </w:pPr>
      <w:r>
        <w:rPr>
          <w:color w:val="231F20"/>
          <w:w w:val="105"/>
          <w:sz w:val="17"/>
        </w:rPr>
        <w:t xml:space="preserve">roles, </w:t>
      </w:r>
      <w:r>
        <w:rPr>
          <w:rFonts w:ascii="Book Antiqua" w:hAnsi="Book Antiqua"/>
          <w:b/>
          <w:color w:val="231F20"/>
          <w:w w:val="105"/>
          <w:sz w:val="17"/>
        </w:rPr>
        <w:t>300</w:t>
      </w:r>
      <w:r>
        <w:rPr>
          <w:color w:val="231F20"/>
          <w:w w:val="105"/>
          <w:sz w:val="17"/>
        </w:rPr>
        <w:t>–</w:t>
      </w:r>
      <w:r>
        <w:rPr>
          <w:rFonts w:ascii="Book Antiqua" w:hAnsi="Book Antiqua"/>
          <w:b/>
          <w:color w:val="231F20"/>
          <w:w w:val="105"/>
          <w:sz w:val="17"/>
        </w:rPr>
        <w:t>301</w:t>
      </w:r>
    </w:p>
    <w:p w:rsidR="00FA3020" w:rsidRDefault="00350426">
      <w:pPr>
        <w:spacing w:before="4"/>
        <w:ind w:left="999"/>
        <w:rPr>
          <w:rFonts w:ascii="Book Antiqua" w:hAnsi="Book Antiqua"/>
          <w:b/>
          <w:sz w:val="17"/>
        </w:rPr>
      </w:pPr>
      <w:r>
        <w:rPr>
          <w:color w:val="231F20"/>
          <w:w w:val="105"/>
          <w:sz w:val="17"/>
        </w:rPr>
        <w:t xml:space="preserve">runtime, </w:t>
      </w:r>
      <w:r>
        <w:rPr>
          <w:rFonts w:ascii="Book Antiqua" w:hAnsi="Book Antiqua"/>
          <w:b/>
          <w:color w:val="231F20"/>
          <w:w w:val="105"/>
          <w:sz w:val="17"/>
        </w:rPr>
        <w:t>314</w:t>
      </w:r>
      <w:r>
        <w:rPr>
          <w:color w:val="231F20"/>
          <w:w w:val="105"/>
          <w:sz w:val="17"/>
        </w:rPr>
        <w:t>–</w:t>
      </w:r>
      <w:r>
        <w:rPr>
          <w:rFonts w:ascii="Book Antiqua" w:hAnsi="Book Antiqua"/>
          <w:b/>
          <w:color w:val="231F20"/>
          <w:w w:val="105"/>
          <w:sz w:val="17"/>
        </w:rPr>
        <w:t>316</w:t>
      </w:r>
    </w:p>
    <w:p w:rsidR="00FA3020" w:rsidRDefault="00350426">
      <w:pPr>
        <w:spacing w:before="3"/>
        <w:ind w:left="999"/>
        <w:rPr>
          <w:rFonts w:ascii="Book Antiqua" w:hAnsi="Book Antiqua"/>
          <w:b/>
          <w:sz w:val="17"/>
        </w:rPr>
      </w:pPr>
      <w:r>
        <w:rPr>
          <w:color w:val="231F20"/>
          <w:w w:val="105"/>
          <w:sz w:val="17"/>
        </w:rPr>
        <w:t xml:space="preserve">subclasses, </w:t>
      </w:r>
      <w:r>
        <w:rPr>
          <w:rFonts w:ascii="Book Antiqua" w:hAnsi="Book Antiqua"/>
          <w:b/>
          <w:color w:val="231F20"/>
          <w:w w:val="105"/>
          <w:sz w:val="17"/>
        </w:rPr>
        <w:t>319</w:t>
      </w:r>
      <w:r>
        <w:rPr>
          <w:color w:val="231F20"/>
          <w:w w:val="105"/>
          <w:sz w:val="17"/>
        </w:rPr>
        <w:t>–</w:t>
      </w:r>
      <w:r>
        <w:rPr>
          <w:rFonts w:ascii="Book Antiqua" w:hAnsi="Book Antiqua"/>
          <w:b/>
          <w:color w:val="231F20"/>
          <w:w w:val="105"/>
          <w:sz w:val="17"/>
        </w:rPr>
        <w:t>321</w:t>
      </w:r>
    </w:p>
    <w:p w:rsidR="00FA3020" w:rsidRDefault="00350426">
      <w:pPr>
        <w:spacing w:before="3"/>
        <w:ind w:left="999"/>
        <w:rPr>
          <w:rFonts w:ascii="Book Antiqua" w:hAnsi="Book Antiqua"/>
          <w:b/>
          <w:sz w:val="17"/>
        </w:rPr>
      </w:pPr>
      <w:r>
        <w:rPr>
          <w:color w:val="231F20"/>
          <w:w w:val="105"/>
          <w:sz w:val="17"/>
        </w:rPr>
        <w:t xml:space="preserve">throwing, </w:t>
      </w:r>
      <w:r>
        <w:rPr>
          <w:rFonts w:ascii="Book Antiqua" w:hAnsi="Book Antiqua"/>
          <w:b/>
          <w:color w:val="231F20"/>
          <w:w w:val="105"/>
          <w:sz w:val="17"/>
        </w:rPr>
        <w:t>304</w:t>
      </w:r>
      <w:r>
        <w:rPr>
          <w:color w:val="231F20"/>
          <w:w w:val="105"/>
          <w:sz w:val="17"/>
        </w:rPr>
        <w:t>–</w:t>
      </w:r>
      <w:r>
        <w:rPr>
          <w:rFonts w:ascii="Book Antiqua" w:hAnsi="Book Antiqua"/>
          <w:b/>
          <w:color w:val="231F20"/>
          <w:w w:val="105"/>
          <w:sz w:val="17"/>
        </w:rPr>
        <w:t>305</w:t>
      </w:r>
    </w:p>
    <w:p w:rsidR="00FA3020" w:rsidRDefault="00350426">
      <w:pPr>
        <w:spacing w:before="4"/>
        <w:ind w:left="999"/>
        <w:rPr>
          <w:rFonts w:ascii="Book Antiqua" w:hAnsi="Book Antiqua"/>
          <w:i/>
          <w:sz w:val="17"/>
        </w:rPr>
      </w:pPr>
      <w:r>
        <w:rPr>
          <w:color w:val="231F20"/>
          <w:w w:val="105"/>
          <w:sz w:val="17"/>
        </w:rPr>
        <w:t xml:space="preserve">try statements, </w:t>
      </w:r>
      <w:r>
        <w:rPr>
          <w:rFonts w:ascii="Book Antiqua" w:hAnsi="Book Antiqua"/>
          <w:b/>
          <w:color w:val="231F20"/>
          <w:w w:val="105"/>
          <w:sz w:val="17"/>
        </w:rPr>
        <w:t>305</w:t>
      </w:r>
      <w:r>
        <w:rPr>
          <w:color w:val="231F20"/>
          <w:w w:val="105"/>
          <w:sz w:val="17"/>
        </w:rPr>
        <w:t>–</w:t>
      </w:r>
      <w:r>
        <w:rPr>
          <w:rFonts w:ascii="Book Antiqua" w:hAnsi="Book Antiqua"/>
          <w:b/>
          <w:color w:val="231F20"/>
          <w:w w:val="105"/>
          <w:sz w:val="17"/>
        </w:rPr>
        <w:t>307</w:t>
      </w:r>
      <w:r>
        <w:rPr>
          <w:color w:val="231F20"/>
          <w:w w:val="105"/>
          <w:sz w:val="17"/>
        </w:rPr>
        <w:t xml:space="preserve">, </w:t>
      </w:r>
      <w:r>
        <w:rPr>
          <w:rFonts w:ascii="Book Antiqua" w:hAnsi="Book Antiqua"/>
          <w:i/>
          <w:color w:val="231F20"/>
          <w:w w:val="105"/>
          <w:sz w:val="17"/>
        </w:rPr>
        <w:t>305</w:t>
      </w:r>
    </w:p>
    <w:p w:rsidR="00FA3020" w:rsidRDefault="00350426">
      <w:pPr>
        <w:spacing w:before="1"/>
        <w:ind w:left="999"/>
        <w:rPr>
          <w:rFonts w:ascii="Book Antiqua" w:hAnsi="Book Antiqua"/>
          <w:b/>
          <w:sz w:val="17"/>
        </w:rPr>
      </w:pPr>
      <w:r>
        <w:rPr>
          <w:color w:val="231F20"/>
          <w:spacing w:val="3"/>
          <w:w w:val="110"/>
          <w:sz w:val="17"/>
        </w:rPr>
        <w:t xml:space="preserve">types, </w:t>
      </w:r>
      <w:r>
        <w:rPr>
          <w:rFonts w:ascii="Book Antiqua" w:hAnsi="Book Antiqua"/>
          <w:b/>
          <w:color w:val="231F20"/>
          <w:w w:val="110"/>
          <w:sz w:val="17"/>
        </w:rPr>
        <w:t>302</w:t>
      </w:r>
      <w:r>
        <w:rPr>
          <w:color w:val="231F20"/>
          <w:w w:val="110"/>
          <w:sz w:val="17"/>
        </w:rPr>
        <w:t>–</w:t>
      </w:r>
      <w:r>
        <w:rPr>
          <w:rFonts w:ascii="Book Antiqua" w:hAnsi="Book Antiqua"/>
          <w:b/>
          <w:color w:val="231F20"/>
          <w:w w:val="110"/>
          <w:sz w:val="17"/>
        </w:rPr>
        <w:t>303</w:t>
      </w:r>
      <w:r>
        <w:rPr>
          <w:color w:val="231F20"/>
          <w:w w:val="110"/>
          <w:sz w:val="17"/>
        </w:rPr>
        <w:t xml:space="preserve">, </w:t>
      </w:r>
      <w:r>
        <w:rPr>
          <w:rFonts w:ascii="Book Antiqua" w:hAnsi="Book Antiqua"/>
          <w:i/>
          <w:color w:val="231F20"/>
          <w:spacing w:val="2"/>
          <w:w w:val="110"/>
          <w:sz w:val="17"/>
        </w:rPr>
        <w:t>302</w:t>
      </w:r>
      <w:r>
        <w:rPr>
          <w:color w:val="231F20"/>
          <w:spacing w:val="2"/>
          <w:w w:val="110"/>
          <w:sz w:val="17"/>
        </w:rPr>
        <w:t>,</w:t>
      </w:r>
      <w:r>
        <w:rPr>
          <w:color w:val="231F20"/>
          <w:w w:val="110"/>
          <w:sz w:val="17"/>
        </w:rPr>
        <w:t xml:space="preserve"> </w:t>
      </w:r>
      <w:r>
        <w:rPr>
          <w:rFonts w:ascii="Book Antiqua" w:hAnsi="Book Antiqua"/>
          <w:b/>
          <w:color w:val="231F20"/>
          <w:w w:val="110"/>
          <w:sz w:val="17"/>
        </w:rPr>
        <w:t>309</w:t>
      </w:r>
    </w:p>
    <w:p w:rsidR="00FA3020" w:rsidRDefault="00350426">
      <w:pPr>
        <w:spacing w:before="1" w:line="252" w:lineRule="auto"/>
        <w:ind w:left="999" w:right="2943" w:hanging="240"/>
        <w:rPr>
          <w:sz w:val="17"/>
        </w:rPr>
      </w:pPr>
      <w:r>
        <w:rPr>
          <w:color w:val="231F20"/>
          <w:sz w:val="17"/>
        </w:rPr>
        <w:t xml:space="preserve">exclamation points </w:t>
      </w:r>
      <w:r>
        <w:rPr>
          <w:color w:val="231F20"/>
          <w:spacing w:val="-3"/>
          <w:sz w:val="17"/>
        </w:rPr>
        <w:t xml:space="preserve">(!) </w:t>
      </w:r>
      <w:r>
        <w:rPr>
          <w:color w:val="231F20"/>
          <w:sz w:val="17"/>
        </w:rPr>
        <w:t>equality  operators,</w:t>
      </w:r>
      <w:r>
        <w:rPr>
          <w:color w:val="231F20"/>
          <w:spacing w:val="5"/>
          <w:sz w:val="17"/>
        </w:rPr>
        <w:t xml:space="preserve"> </w:t>
      </w:r>
      <w:r>
        <w:rPr>
          <w:color w:val="231F20"/>
          <w:spacing w:val="4"/>
          <w:sz w:val="17"/>
        </w:rPr>
        <w:t>65–66</w:t>
      </w:r>
    </w:p>
    <w:p w:rsidR="00FA3020" w:rsidRDefault="00350426">
      <w:pPr>
        <w:spacing w:before="1"/>
        <w:ind w:left="999"/>
        <w:rPr>
          <w:sz w:val="17"/>
        </w:rPr>
      </w:pPr>
      <w:r>
        <w:rPr>
          <w:color w:val="231F20"/>
          <w:sz w:val="17"/>
        </w:rPr>
        <w:t>logical operator, 57–58</w:t>
      </w:r>
    </w:p>
    <w:p w:rsidR="00FA3020" w:rsidRDefault="00350426">
      <w:pPr>
        <w:spacing w:before="11"/>
        <w:ind w:left="999"/>
        <w:rPr>
          <w:sz w:val="17"/>
        </w:rPr>
      </w:pPr>
      <w:r>
        <w:rPr>
          <w:color w:val="231F20"/>
          <w:sz w:val="17"/>
        </w:rPr>
        <w:t>unary operator, 57</w:t>
      </w:r>
    </w:p>
    <w:p w:rsidR="00FA3020" w:rsidRDefault="00350426">
      <w:pPr>
        <w:spacing w:before="10"/>
        <w:ind w:left="759"/>
        <w:rPr>
          <w:rFonts w:ascii="Book Antiqua" w:hAnsi="Book Antiqua"/>
          <w:i/>
          <w:sz w:val="17"/>
        </w:rPr>
      </w:pPr>
      <w:r>
        <w:rPr>
          <w:color w:val="231F20"/>
          <w:w w:val="105"/>
          <w:sz w:val="17"/>
        </w:rPr>
        <w:t xml:space="preserve">“exclusive or” operator, 64, </w:t>
      </w:r>
      <w:r>
        <w:rPr>
          <w:rFonts w:ascii="Book Antiqua" w:hAnsi="Book Antiqua"/>
          <w:i/>
          <w:color w:val="231F20"/>
          <w:w w:val="105"/>
          <w:sz w:val="17"/>
        </w:rPr>
        <w:t>64</w:t>
      </w:r>
    </w:p>
    <w:p w:rsidR="00FA3020" w:rsidRDefault="00350426">
      <w:pPr>
        <w:spacing w:before="1" w:line="252" w:lineRule="auto"/>
        <w:ind w:left="759" w:right="3188"/>
        <w:rPr>
          <w:sz w:val="17"/>
        </w:rPr>
      </w:pPr>
      <w:r>
        <w:rPr>
          <w:color w:val="231F20"/>
          <w:sz w:val="17"/>
        </w:rPr>
        <w:t>exit() method, 309 extending</w:t>
      </w:r>
    </w:p>
    <w:p w:rsidR="00FA3020" w:rsidRDefault="00350426">
      <w:pPr>
        <w:spacing w:before="2"/>
        <w:ind w:left="999"/>
        <w:rPr>
          <w:rFonts w:ascii="Book Antiqua" w:hAnsi="Book Antiqua"/>
          <w:b/>
          <w:sz w:val="17"/>
        </w:rPr>
      </w:pPr>
      <w:r>
        <w:rPr>
          <w:color w:val="231F20"/>
          <w:sz w:val="17"/>
        </w:rPr>
        <w:t xml:space="preserve">abstract classes, </w:t>
      </w:r>
      <w:r>
        <w:rPr>
          <w:rFonts w:ascii="Book Antiqua" w:hAnsi="Book Antiqua"/>
          <w:b/>
          <w:color w:val="231F20"/>
          <w:sz w:val="17"/>
        </w:rPr>
        <w:t>263</w:t>
      </w:r>
      <w:r>
        <w:rPr>
          <w:color w:val="231F20"/>
          <w:sz w:val="17"/>
        </w:rPr>
        <w:t>–</w:t>
      </w:r>
      <w:r>
        <w:rPr>
          <w:rFonts w:ascii="Book Antiqua" w:hAnsi="Book Antiqua"/>
          <w:b/>
          <w:color w:val="231F20"/>
          <w:sz w:val="17"/>
        </w:rPr>
        <w:t>265</w:t>
      </w:r>
    </w:p>
    <w:p w:rsidR="00FA3020" w:rsidRDefault="00350426">
      <w:pPr>
        <w:spacing w:before="3"/>
        <w:ind w:left="999"/>
        <w:rPr>
          <w:rFonts w:ascii="Book Antiqua" w:hAnsi="Book Antiqua"/>
          <w:i/>
          <w:sz w:val="17"/>
        </w:rPr>
      </w:pPr>
      <w:r>
        <w:rPr>
          <w:color w:val="231F20"/>
          <w:w w:val="110"/>
          <w:sz w:val="17"/>
        </w:rPr>
        <w:t xml:space="preserve">classes, </w:t>
      </w:r>
      <w:r>
        <w:rPr>
          <w:rFonts w:ascii="Book Antiqua" w:hAnsi="Book Antiqua"/>
          <w:b/>
          <w:color w:val="231F20"/>
          <w:w w:val="110"/>
          <w:sz w:val="17"/>
        </w:rPr>
        <w:t>235</w:t>
      </w:r>
      <w:r>
        <w:rPr>
          <w:color w:val="231F20"/>
          <w:w w:val="110"/>
          <w:sz w:val="17"/>
        </w:rPr>
        <w:t>–</w:t>
      </w:r>
      <w:r>
        <w:rPr>
          <w:rFonts w:ascii="Book Antiqua" w:hAnsi="Book Antiqua"/>
          <w:b/>
          <w:color w:val="231F20"/>
          <w:w w:val="110"/>
          <w:sz w:val="17"/>
        </w:rPr>
        <w:t>236</w:t>
      </w:r>
      <w:r>
        <w:rPr>
          <w:color w:val="231F20"/>
          <w:w w:val="110"/>
          <w:sz w:val="17"/>
        </w:rPr>
        <w:t xml:space="preserve">, </w:t>
      </w:r>
      <w:r>
        <w:rPr>
          <w:rFonts w:ascii="Book Antiqua" w:hAnsi="Book Antiqua"/>
          <w:i/>
          <w:color w:val="231F20"/>
          <w:w w:val="110"/>
          <w:sz w:val="17"/>
        </w:rPr>
        <w:t>235</w:t>
      </w:r>
    </w:p>
    <w:p w:rsidR="00FA3020" w:rsidRDefault="00350426">
      <w:pPr>
        <w:spacing w:before="1"/>
        <w:ind w:left="999"/>
        <w:rPr>
          <w:sz w:val="17"/>
        </w:rPr>
      </w:pPr>
      <w:r>
        <w:rPr>
          <w:color w:val="231F20"/>
          <w:sz w:val="17"/>
        </w:rPr>
        <w:t>interfaces, 269</w:t>
      </w:r>
    </w:p>
    <w:p w:rsidR="00FA3020" w:rsidRDefault="00FA3020">
      <w:pPr>
        <w:pStyle w:val="BodyText"/>
        <w:rPr>
          <w:sz w:val="20"/>
        </w:rPr>
      </w:pPr>
    </w:p>
    <w:p w:rsidR="00FA3020" w:rsidRDefault="000C69B0">
      <w:pPr>
        <w:pStyle w:val="BodyText"/>
        <w:spacing w:before="1"/>
        <w:rPr>
          <w:sz w:val="22"/>
        </w:rPr>
      </w:pPr>
      <w:r w:rsidRPr="000C69B0">
        <w:pict>
          <v:line id="_x0000_s1047" style="position:absolute;z-index:-251536896;mso-wrap-distance-left:0;mso-wrap-distance-right:0;mso-position-horizontal-relative:page" from="274.5pt,15.15pt" to="447pt,15.15pt" strokecolor="#231f20" strokeweight=".5pt">
            <w10:wrap type="topAndBottom" anchorx="page"/>
          </v:line>
        </w:pict>
      </w:r>
    </w:p>
    <w:p w:rsidR="00FA3020" w:rsidRDefault="00350426">
      <w:pPr>
        <w:pStyle w:val="Heading6"/>
        <w:ind w:left="759"/>
        <w:rPr>
          <w:rFonts w:ascii="Century Gothic"/>
        </w:rPr>
      </w:pPr>
      <w:r>
        <w:rPr>
          <w:rFonts w:ascii="Century Gothic"/>
          <w:color w:val="231F20"/>
          <w:w w:val="127"/>
        </w:rPr>
        <w:t>F</w:t>
      </w:r>
    </w:p>
    <w:p w:rsidR="00FA3020" w:rsidRDefault="00350426">
      <w:pPr>
        <w:spacing w:before="77" w:line="252" w:lineRule="auto"/>
        <w:ind w:left="759" w:right="2290"/>
        <w:rPr>
          <w:sz w:val="17"/>
        </w:rPr>
      </w:pPr>
      <w:r>
        <w:rPr>
          <w:color w:val="231F20"/>
          <w:sz w:val="17"/>
        </w:rPr>
        <w:t>false value in logical operators, 57 fields</w:t>
      </w:r>
    </w:p>
    <w:p w:rsidR="00FA3020" w:rsidRDefault="00350426">
      <w:pPr>
        <w:spacing w:before="1"/>
        <w:ind w:left="999"/>
        <w:rPr>
          <w:sz w:val="17"/>
        </w:rPr>
      </w:pPr>
      <w:r>
        <w:rPr>
          <w:color w:val="231F20"/>
          <w:sz w:val="17"/>
        </w:rPr>
        <w:t>in classes, 35, 41</w:t>
      </w:r>
    </w:p>
    <w:p w:rsidR="00FA3020" w:rsidRDefault="00350426">
      <w:pPr>
        <w:spacing w:before="11"/>
        <w:ind w:left="999"/>
        <w:rPr>
          <w:rFonts w:ascii="Book Antiqua"/>
          <w:b/>
          <w:sz w:val="17"/>
        </w:rPr>
      </w:pPr>
      <w:r>
        <w:rPr>
          <w:color w:val="231F20"/>
          <w:w w:val="110"/>
          <w:sz w:val="17"/>
        </w:rPr>
        <w:t xml:space="preserve">final, </w:t>
      </w:r>
      <w:r>
        <w:rPr>
          <w:rFonts w:ascii="Book Antiqua"/>
          <w:b/>
          <w:color w:val="231F20"/>
          <w:w w:val="110"/>
          <w:sz w:val="17"/>
        </w:rPr>
        <w:t>202</w:t>
      </w:r>
    </w:p>
    <w:p w:rsidR="00FA3020" w:rsidRDefault="00350426">
      <w:pPr>
        <w:spacing w:before="3"/>
        <w:ind w:left="999"/>
        <w:rPr>
          <w:sz w:val="17"/>
        </w:rPr>
      </w:pPr>
      <w:r>
        <w:rPr>
          <w:color w:val="231F20"/>
          <w:sz w:val="17"/>
        </w:rPr>
        <w:t>initialization order, 19–20</w:t>
      </w:r>
    </w:p>
    <w:p w:rsidR="00FA3020" w:rsidRDefault="00350426">
      <w:pPr>
        <w:spacing w:before="11"/>
        <w:ind w:left="999"/>
        <w:rPr>
          <w:rFonts w:ascii="Book Antiqua" w:hAnsi="Book Antiqua"/>
          <w:b/>
          <w:sz w:val="17"/>
        </w:rPr>
      </w:pPr>
      <w:r>
        <w:rPr>
          <w:color w:val="231F20"/>
          <w:w w:val="105"/>
          <w:sz w:val="17"/>
        </w:rPr>
        <w:t xml:space="preserve">overview, </w:t>
      </w:r>
      <w:r>
        <w:rPr>
          <w:rFonts w:ascii="Book Antiqua" w:hAnsi="Book Antiqua"/>
          <w:b/>
          <w:color w:val="231F20"/>
          <w:w w:val="105"/>
          <w:sz w:val="17"/>
        </w:rPr>
        <w:t>2</w:t>
      </w:r>
      <w:r>
        <w:rPr>
          <w:color w:val="231F20"/>
          <w:w w:val="105"/>
          <w:sz w:val="17"/>
        </w:rPr>
        <w:t>–</w:t>
      </w:r>
      <w:r>
        <w:rPr>
          <w:rFonts w:ascii="Book Antiqua" w:hAnsi="Book Antiqua"/>
          <w:b/>
          <w:color w:val="231F20"/>
          <w:w w:val="105"/>
          <w:sz w:val="17"/>
        </w:rPr>
        <w:t>4</w:t>
      </w:r>
    </w:p>
    <w:p w:rsidR="00FA3020" w:rsidRDefault="00350426">
      <w:pPr>
        <w:spacing w:before="3"/>
        <w:ind w:left="999"/>
        <w:rPr>
          <w:rFonts w:ascii="Book Antiqua"/>
          <w:b/>
          <w:sz w:val="17"/>
        </w:rPr>
      </w:pPr>
      <w:r>
        <w:rPr>
          <w:color w:val="231F20"/>
          <w:w w:val="105"/>
          <w:sz w:val="17"/>
        </w:rPr>
        <w:t xml:space="preserve">reading and writing, </w:t>
      </w:r>
      <w:r>
        <w:rPr>
          <w:rFonts w:ascii="Book Antiqua"/>
          <w:b/>
          <w:color w:val="231F20"/>
          <w:w w:val="105"/>
          <w:sz w:val="17"/>
        </w:rPr>
        <w:t>18</w:t>
      </w:r>
    </w:p>
    <w:p w:rsidR="00FA3020" w:rsidRDefault="00350426">
      <w:pPr>
        <w:spacing w:before="4"/>
        <w:ind w:left="999"/>
        <w:rPr>
          <w:rFonts w:ascii="Book Antiqua" w:hAnsi="Book Antiqua"/>
          <w:b/>
          <w:sz w:val="17"/>
        </w:rPr>
      </w:pPr>
      <w:r>
        <w:rPr>
          <w:color w:val="231F20"/>
          <w:w w:val="105"/>
          <w:sz w:val="17"/>
        </w:rPr>
        <w:t xml:space="preserve">static, </w:t>
      </w:r>
      <w:r>
        <w:rPr>
          <w:rFonts w:ascii="Book Antiqua" w:hAnsi="Book Antiqua"/>
          <w:b/>
          <w:color w:val="231F20"/>
          <w:w w:val="105"/>
          <w:sz w:val="17"/>
        </w:rPr>
        <w:t>181</w:t>
      </w:r>
      <w:r>
        <w:rPr>
          <w:color w:val="231F20"/>
          <w:w w:val="105"/>
          <w:sz w:val="17"/>
        </w:rPr>
        <w:t>–</w:t>
      </w:r>
      <w:r>
        <w:rPr>
          <w:rFonts w:ascii="Book Antiqua" w:hAnsi="Book Antiqua"/>
          <w:b/>
          <w:color w:val="231F20"/>
          <w:w w:val="105"/>
          <w:sz w:val="17"/>
        </w:rPr>
        <w:t>182</w:t>
      </w:r>
    </w:p>
    <w:p w:rsidR="00FA3020" w:rsidRDefault="00350426">
      <w:pPr>
        <w:spacing w:before="3" w:line="252" w:lineRule="auto"/>
        <w:ind w:left="759" w:right="2290"/>
        <w:rPr>
          <w:rFonts w:ascii="Book Antiqua"/>
          <w:b/>
          <w:sz w:val="17"/>
        </w:rPr>
      </w:pPr>
      <w:r>
        <w:rPr>
          <w:color w:val="231F20"/>
          <w:w w:val="105"/>
          <w:sz w:val="17"/>
        </w:rPr>
        <w:t xml:space="preserve">FileNotFoundException class, 317 files vs. classes, </w:t>
      </w:r>
      <w:r>
        <w:rPr>
          <w:rFonts w:ascii="Book Antiqua"/>
          <w:b/>
          <w:color w:val="231F20"/>
          <w:w w:val="105"/>
          <w:sz w:val="17"/>
        </w:rPr>
        <w:t>5</w:t>
      </w:r>
    </w:p>
    <w:p w:rsidR="00FA3020" w:rsidRDefault="00350426">
      <w:pPr>
        <w:spacing w:line="193" w:lineRule="exact"/>
        <w:ind w:left="759"/>
        <w:rPr>
          <w:sz w:val="17"/>
        </w:rPr>
      </w:pPr>
      <w:r>
        <w:rPr>
          <w:color w:val="231F20"/>
          <w:sz w:val="17"/>
        </w:rPr>
        <w:t>final specifiers</w:t>
      </w:r>
    </w:p>
    <w:p w:rsidR="00FA3020" w:rsidRDefault="00350426">
      <w:pPr>
        <w:spacing w:before="11"/>
        <w:ind w:left="999"/>
        <w:rPr>
          <w:sz w:val="17"/>
        </w:rPr>
      </w:pPr>
      <w:r>
        <w:rPr>
          <w:color w:val="231F20"/>
          <w:sz w:val="17"/>
        </w:rPr>
        <w:t>abstract classes, 261</w:t>
      </w:r>
    </w:p>
    <w:p w:rsidR="00FA3020" w:rsidRDefault="00350426">
      <w:pPr>
        <w:spacing w:before="10"/>
        <w:ind w:left="999"/>
        <w:rPr>
          <w:sz w:val="17"/>
        </w:rPr>
      </w:pPr>
      <w:r>
        <w:rPr>
          <w:color w:val="231F20"/>
          <w:sz w:val="17"/>
        </w:rPr>
        <w:t>constants, 74</w:t>
      </w:r>
    </w:p>
    <w:p w:rsidR="00FA3020" w:rsidRDefault="00350426">
      <w:pPr>
        <w:spacing w:before="11"/>
        <w:ind w:left="999"/>
        <w:rPr>
          <w:rFonts w:ascii="Book Antiqua"/>
          <w:b/>
          <w:sz w:val="17"/>
        </w:rPr>
      </w:pPr>
      <w:r>
        <w:rPr>
          <w:color w:val="231F20"/>
          <w:sz w:val="17"/>
        </w:rPr>
        <w:t xml:space="preserve">constructor fields, </w:t>
      </w:r>
      <w:r>
        <w:rPr>
          <w:rFonts w:ascii="Book Antiqua"/>
          <w:b/>
          <w:color w:val="231F20"/>
          <w:sz w:val="17"/>
        </w:rPr>
        <w:t>202</w:t>
      </w:r>
    </w:p>
    <w:p w:rsidR="00FA3020" w:rsidRDefault="00350426">
      <w:pPr>
        <w:spacing w:before="3"/>
        <w:ind w:left="999"/>
        <w:rPr>
          <w:sz w:val="17"/>
        </w:rPr>
      </w:pPr>
      <w:r>
        <w:rPr>
          <w:color w:val="231F20"/>
          <w:w w:val="105"/>
          <w:sz w:val="17"/>
        </w:rPr>
        <w:t>interfaces, 267, 273–274</w:t>
      </w:r>
    </w:p>
    <w:p w:rsidR="00FA3020" w:rsidRDefault="00350426">
      <w:pPr>
        <w:spacing w:before="11"/>
        <w:ind w:left="999"/>
        <w:rPr>
          <w:rFonts w:ascii="Book Antiqua"/>
          <w:b/>
          <w:sz w:val="17"/>
        </w:rPr>
      </w:pPr>
      <w:r>
        <w:rPr>
          <w:color w:val="231F20"/>
          <w:w w:val="105"/>
          <w:sz w:val="17"/>
        </w:rPr>
        <w:t xml:space="preserve">methods, 168, </w:t>
      </w:r>
      <w:r>
        <w:rPr>
          <w:rFonts w:ascii="Book Antiqua"/>
          <w:b/>
          <w:color w:val="231F20"/>
          <w:w w:val="105"/>
          <w:sz w:val="17"/>
        </w:rPr>
        <w:t>256</w:t>
      </w:r>
    </w:p>
    <w:p w:rsidR="00FA3020" w:rsidRDefault="00350426">
      <w:pPr>
        <w:spacing w:before="4"/>
        <w:ind w:left="759"/>
        <w:rPr>
          <w:rFonts w:ascii="Book Antiqua"/>
          <w:b/>
          <w:sz w:val="17"/>
        </w:rPr>
      </w:pPr>
      <w:r>
        <w:rPr>
          <w:color w:val="231F20"/>
          <w:w w:val="105"/>
          <w:sz w:val="17"/>
        </w:rPr>
        <w:t xml:space="preserve">finalize() method, </w:t>
      </w:r>
      <w:r>
        <w:rPr>
          <w:rFonts w:ascii="Book Antiqua"/>
          <w:b/>
          <w:color w:val="231F20"/>
          <w:w w:val="105"/>
          <w:sz w:val="17"/>
        </w:rPr>
        <w:t>38</w:t>
      </w:r>
    </w:p>
    <w:p w:rsidR="00FA3020" w:rsidRDefault="00350426">
      <w:pPr>
        <w:spacing w:before="3"/>
        <w:ind w:left="759"/>
        <w:rPr>
          <w:rFonts w:ascii="Book Antiqua" w:hAnsi="Book Antiqua"/>
          <w:i/>
          <w:sz w:val="17"/>
        </w:rPr>
      </w:pPr>
      <w:r>
        <w:rPr>
          <w:color w:val="231F20"/>
          <w:w w:val="105"/>
          <w:sz w:val="17"/>
        </w:rPr>
        <w:t xml:space="preserve">finally blocks, </w:t>
      </w:r>
      <w:r>
        <w:rPr>
          <w:rFonts w:ascii="Book Antiqua" w:hAnsi="Book Antiqua"/>
          <w:b/>
          <w:color w:val="231F20"/>
          <w:w w:val="105"/>
          <w:sz w:val="17"/>
        </w:rPr>
        <w:t>307</w:t>
      </w:r>
      <w:r>
        <w:rPr>
          <w:color w:val="231F20"/>
          <w:w w:val="105"/>
          <w:sz w:val="17"/>
        </w:rPr>
        <w:t>–</w:t>
      </w:r>
      <w:r>
        <w:rPr>
          <w:rFonts w:ascii="Book Antiqua" w:hAnsi="Book Antiqua"/>
          <w:b/>
          <w:color w:val="231F20"/>
          <w:w w:val="105"/>
          <w:sz w:val="17"/>
        </w:rPr>
        <w:t>309</w:t>
      </w:r>
      <w:r>
        <w:rPr>
          <w:color w:val="231F20"/>
          <w:w w:val="105"/>
          <w:sz w:val="17"/>
        </w:rPr>
        <w:t xml:space="preserve">, </w:t>
      </w:r>
      <w:r>
        <w:rPr>
          <w:rFonts w:ascii="Book Antiqua" w:hAnsi="Book Antiqua"/>
          <w:i/>
          <w:color w:val="231F20"/>
          <w:w w:val="105"/>
          <w:sz w:val="17"/>
        </w:rPr>
        <w:t>307</w:t>
      </w:r>
    </w:p>
    <w:p w:rsidR="00FA3020" w:rsidRDefault="00350426">
      <w:pPr>
        <w:spacing w:before="1"/>
        <w:ind w:left="759"/>
        <w:rPr>
          <w:sz w:val="17"/>
        </w:rPr>
      </w:pPr>
      <w:r>
        <w:rPr>
          <w:color w:val="231F20"/>
          <w:sz w:val="17"/>
        </w:rPr>
        <w:t>float type</w:t>
      </w:r>
    </w:p>
    <w:p w:rsidR="00FA3020" w:rsidRDefault="00350426">
      <w:pPr>
        <w:spacing w:before="11"/>
        <w:ind w:left="999"/>
        <w:rPr>
          <w:sz w:val="17"/>
        </w:rPr>
      </w:pPr>
      <w:r>
        <w:rPr>
          <w:color w:val="231F20"/>
          <w:sz w:val="17"/>
        </w:rPr>
        <w:t>default initialization, 31</w:t>
      </w:r>
    </w:p>
    <w:p w:rsidR="00FA3020" w:rsidRDefault="00350426">
      <w:pPr>
        <w:spacing w:before="10" w:line="252" w:lineRule="auto"/>
        <w:ind w:left="999" w:right="3188"/>
        <w:rPr>
          <w:sz w:val="17"/>
        </w:rPr>
      </w:pPr>
      <w:r>
        <w:rPr>
          <w:color w:val="231F20"/>
          <w:sz w:val="17"/>
        </w:rPr>
        <w:t>promotion rules, 55 size and range, 21</w:t>
      </w:r>
    </w:p>
    <w:p w:rsidR="00FA3020" w:rsidRDefault="00350426">
      <w:pPr>
        <w:spacing w:before="2"/>
        <w:ind w:right="2963"/>
        <w:jc w:val="right"/>
        <w:rPr>
          <w:sz w:val="17"/>
        </w:rPr>
      </w:pPr>
      <w:r>
        <w:rPr>
          <w:color w:val="231F20"/>
          <w:sz w:val="17"/>
        </w:rPr>
        <w:t>wrapper classes, 134–135</w:t>
      </w:r>
    </w:p>
    <w:p w:rsidR="00FA3020" w:rsidRDefault="00350426">
      <w:pPr>
        <w:spacing w:before="10"/>
        <w:ind w:right="2915"/>
        <w:jc w:val="right"/>
        <w:rPr>
          <w:rFonts w:ascii="Book Antiqua" w:hAnsi="Book Antiqua"/>
          <w:b/>
          <w:sz w:val="17"/>
        </w:rPr>
      </w:pPr>
      <w:r>
        <w:rPr>
          <w:color w:val="231F20"/>
          <w:w w:val="110"/>
          <w:sz w:val="17"/>
        </w:rPr>
        <w:t xml:space="preserve">for statements, </w:t>
      </w:r>
      <w:r>
        <w:rPr>
          <w:rFonts w:ascii="Book Antiqua" w:hAnsi="Book Antiqua"/>
          <w:b/>
          <w:color w:val="231F20"/>
          <w:w w:val="110"/>
          <w:sz w:val="17"/>
        </w:rPr>
        <w:t>80</w:t>
      </w:r>
      <w:r>
        <w:rPr>
          <w:color w:val="231F20"/>
          <w:w w:val="110"/>
          <w:sz w:val="17"/>
        </w:rPr>
        <w:t>–</w:t>
      </w:r>
      <w:r>
        <w:rPr>
          <w:rFonts w:ascii="Book Antiqua" w:hAnsi="Book Antiqua"/>
          <w:b/>
          <w:color w:val="231F20"/>
          <w:w w:val="110"/>
          <w:sz w:val="17"/>
        </w:rPr>
        <w:t>83</w:t>
      </w:r>
      <w:r>
        <w:rPr>
          <w:color w:val="231F20"/>
          <w:w w:val="110"/>
          <w:sz w:val="17"/>
        </w:rPr>
        <w:t xml:space="preserve">, </w:t>
      </w:r>
      <w:r>
        <w:rPr>
          <w:rFonts w:ascii="Book Antiqua" w:hAnsi="Book Antiqua"/>
          <w:i/>
          <w:color w:val="231F20"/>
          <w:w w:val="110"/>
          <w:sz w:val="17"/>
        </w:rPr>
        <w:t>80</w:t>
      </w:r>
      <w:r>
        <w:rPr>
          <w:color w:val="231F20"/>
          <w:w w:val="110"/>
          <w:sz w:val="17"/>
        </w:rPr>
        <w:t xml:space="preserve">, </w:t>
      </w:r>
      <w:r>
        <w:rPr>
          <w:rFonts w:ascii="Book Antiqua" w:hAnsi="Book Antiqua"/>
          <w:b/>
          <w:color w:val="231F20"/>
          <w:w w:val="110"/>
          <w:sz w:val="17"/>
        </w:rPr>
        <w:t>85</w:t>
      </w:r>
    </w:p>
    <w:p w:rsidR="00FA3020" w:rsidRDefault="00350426">
      <w:pPr>
        <w:spacing w:before="1"/>
        <w:ind w:left="759"/>
        <w:rPr>
          <w:sz w:val="17"/>
        </w:rPr>
      </w:pPr>
      <w:r>
        <w:rPr>
          <w:color w:val="231F20"/>
          <w:sz w:val="17"/>
        </w:rPr>
        <w:t xml:space="preserve">for-each statements, </w:t>
      </w:r>
      <w:r>
        <w:rPr>
          <w:rFonts w:ascii="Book Antiqua" w:hAnsi="Book Antiqua"/>
          <w:b/>
          <w:color w:val="231F20"/>
          <w:sz w:val="17"/>
        </w:rPr>
        <w:t>83</w:t>
      </w:r>
      <w:r>
        <w:rPr>
          <w:color w:val="231F20"/>
          <w:sz w:val="17"/>
        </w:rPr>
        <w:t>–</w:t>
      </w:r>
      <w:r>
        <w:rPr>
          <w:rFonts w:ascii="Book Antiqua" w:hAnsi="Book Antiqua"/>
          <w:b/>
          <w:color w:val="231F20"/>
          <w:sz w:val="17"/>
        </w:rPr>
        <w:t>86</w:t>
      </w:r>
      <w:r>
        <w:rPr>
          <w:color w:val="231F20"/>
          <w:sz w:val="17"/>
        </w:rPr>
        <w:t>,</w:t>
      </w:r>
    </w:p>
    <w:p w:rsidR="00FA3020" w:rsidRDefault="00350426">
      <w:pPr>
        <w:spacing w:before="8"/>
        <w:ind w:left="1119"/>
        <w:rPr>
          <w:rFonts w:ascii="Book Antiqua"/>
          <w:i/>
          <w:sz w:val="17"/>
        </w:rPr>
      </w:pPr>
      <w:r>
        <w:rPr>
          <w:rFonts w:ascii="Book Antiqua"/>
          <w:i/>
          <w:color w:val="231F20"/>
          <w:w w:val="110"/>
          <w:sz w:val="17"/>
        </w:rPr>
        <w:t>83</w:t>
      </w:r>
    </w:p>
    <w:p w:rsidR="00FA3020" w:rsidRDefault="00350426">
      <w:pPr>
        <w:spacing w:before="1"/>
        <w:ind w:left="759"/>
        <w:rPr>
          <w:sz w:val="17"/>
        </w:rPr>
      </w:pPr>
      <w:r>
        <w:rPr>
          <w:color w:val="231F20"/>
          <w:sz w:val="17"/>
        </w:rPr>
        <w:t>format() method, 148</w:t>
      </w:r>
    </w:p>
    <w:p w:rsidR="00FA3020" w:rsidRDefault="00350426">
      <w:pPr>
        <w:spacing w:before="10"/>
        <w:ind w:left="759"/>
        <w:rPr>
          <w:rFonts w:ascii="Book Antiqua" w:hAnsi="Book Antiqua"/>
          <w:b/>
          <w:sz w:val="17"/>
        </w:rPr>
      </w:pPr>
      <w:r>
        <w:rPr>
          <w:color w:val="231F20"/>
          <w:sz w:val="17"/>
        </w:rPr>
        <w:t xml:space="preserve">formatting dates and times, </w:t>
      </w:r>
      <w:r>
        <w:rPr>
          <w:rFonts w:ascii="Book Antiqua" w:hAnsi="Book Antiqua"/>
          <w:b/>
          <w:color w:val="231F20"/>
          <w:sz w:val="17"/>
        </w:rPr>
        <w:t>148</w:t>
      </w:r>
      <w:r>
        <w:rPr>
          <w:color w:val="231F20"/>
          <w:sz w:val="17"/>
        </w:rPr>
        <w:t>–</w:t>
      </w:r>
      <w:r>
        <w:rPr>
          <w:rFonts w:ascii="Book Antiqua" w:hAnsi="Book Antiqua"/>
          <w:b/>
          <w:color w:val="231F20"/>
          <w:sz w:val="17"/>
        </w:rPr>
        <w:t>150</w:t>
      </w:r>
    </w:p>
    <w:p w:rsidR="00FA3020" w:rsidRDefault="00350426">
      <w:pPr>
        <w:spacing w:before="4"/>
        <w:ind w:left="759"/>
        <w:rPr>
          <w:sz w:val="17"/>
        </w:rPr>
      </w:pPr>
      <w:r>
        <w:rPr>
          <w:color w:val="231F20"/>
          <w:sz w:val="17"/>
        </w:rPr>
        <w:t>free store, 36</w:t>
      </w:r>
    </w:p>
    <w:p w:rsidR="00FA3020" w:rsidRDefault="00FA3020">
      <w:pPr>
        <w:rPr>
          <w:sz w:val="17"/>
        </w:rPr>
        <w:sectPr w:rsidR="00FA3020">
          <w:type w:val="continuous"/>
          <w:pgSz w:w="10620" w:h="13320"/>
          <w:pgMar w:top="1260" w:right="0" w:bottom="0" w:left="0" w:header="720" w:footer="720" w:gutter="0"/>
          <w:cols w:num="2" w:space="720" w:equalWidth="0">
            <w:col w:w="4691" w:space="40"/>
            <w:col w:w="5889"/>
          </w:cols>
        </w:sectPr>
      </w:pPr>
    </w:p>
    <w:p w:rsidR="00FA3020" w:rsidRDefault="00350426">
      <w:pPr>
        <w:tabs>
          <w:tab w:val="right" w:pos="9186"/>
        </w:tabs>
        <w:spacing w:before="89"/>
        <w:ind w:left="3128"/>
        <w:rPr>
          <w:rFonts w:ascii="Calibri" w:hAnsi="Calibri"/>
          <w:b/>
          <w:sz w:val="17"/>
        </w:rPr>
      </w:pPr>
      <w:r>
        <w:rPr>
          <w:rFonts w:ascii="Calibri" w:hAnsi="Calibri"/>
          <w:color w:val="231F20"/>
          <w:w w:val="110"/>
          <w:sz w:val="18"/>
        </w:rPr>
        <w:lastRenderedPageBreak/>
        <w:t xml:space="preserve">functional </w:t>
      </w:r>
      <w:r>
        <w:rPr>
          <w:rFonts w:ascii="Calibri" w:hAnsi="Calibri"/>
          <w:color w:val="231F20"/>
          <w:spacing w:val="2"/>
          <w:w w:val="110"/>
          <w:sz w:val="18"/>
        </w:rPr>
        <w:t xml:space="preserve">interfaces </w:t>
      </w:r>
      <w:r>
        <w:rPr>
          <w:rFonts w:ascii="Calibri" w:hAnsi="Calibri"/>
          <w:color w:val="231F20"/>
          <w:w w:val="110"/>
          <w:sz w:val="18"/>
        </w:rPr>
        <w:t>with lambda expressions</w:t>
      </w:r>
      <w:r>
        <w:rPr>
          <w:rFonts w:ascii="Calibri" w:hAnsi="Calibri"/>
          <w:color w:val="231F20"/>
          <w:spacing w:val="-13"/>
          <w:w w:val="110"/>
          <w:sz w:val="18"/>
        </w:rPr>
        <w:t xml:space="preserve"> </w:t>
      </w:r>
      <w:r>
        <w:rPr>
          <w:rFonts w:ascii="Calibri" w:hAnsi="Calibri"/>
          <w:color w:val="231F20"/>
          <w:w w:val="110"/>
          <w:sz w:val="18"/>
        </w:rPr>
        <w:t>–</w:t>
      </w:r>
      <w:r>
        <w:rPr>
          <w:rFonts w:ascii="Calibri" w:hAnsi="Calibri"/>
          <w:color w:val="231F20"/>
          <w:spacing w:val="19"/>
          <w:w w:val="110"/>
          <w:sz w:val="18"/>
        </w:rPr>
        <w:t xml:space="preserve"> </w:t>
      </w:r>
      <w:r>
        <w:rPr>
          <w:rFonts w:ascii="Calibri" w:hAnsi="Calibri"/>
          <w:color w:val="231F20"/>
          <w:spacing w:val="2"/>
          <w:w w:val="110"/>
          <w:sz w:val="18"/>
        </w:rPr>
        <w:t>interfaces</w:t>
      </w:r>
      <w:r>
        <w:rPr>
          <w:rFonts w:ascii="Calibri" w:hAnsi="Calibri"/>
          <w:color w:val="231F20"/>
          <w:spacing w:val="2"/>
          <w:w w:val="110"/>
          <w:sz w:val="18"/>
        </w:rPr>
        <w:tab/>
      </w:r>
      <w:r>
        <w:rPr>
          <w:rFonts w:ascii="Calibri" w:hAnsi="Calibri"/>
          <w:b/>
          <w:color w:val="231F20"/>
          <w:spacing w:val="6"/>
          <w:w w:val="110"/>
          <w:sz w:val="17"/>
        </w:rPr>
        <w:t>373</w:t>
      </w:r>
    </w:p>
    <w:p w:rsidR="00FA3020" w:rsidRDefault="00FA3020">
      <w:pPr>
        <w:rPr>
          <w:rFonts w:ascii="Calibri" w:hAnsi="Calibri"/>
          <w:sz w:val="17"/>
        </w:rPr>
        <w:sectPr w:rsidR="00FA3020">
          <w:pgSz w:w="10620" w:h="13320"/>
          <w:pgMar w:top="460" w:right="0" w:bottom="280" w:left="0" w:header="720" w:footer="720" w:gutter="0"/>
          <w:cols w:space="720"/>
        </w:sectPr>
      </w:pPr>
    </w:p>
    <w:p w:rsidR="00FA3020" w:rsidRDefault="00FA3020">
      <w:pPr>
        <w:pStyle w:val="BodyText"/>
        <w:rPr>
          <w:rFonts w:ascii="Calibri"/>
          <w:b/>
          <w:sz w:val="20"/>
        </w:rPr>
      </w:pPr>
    </w:p>
    <w:p w:rsidR="00FA3020" w:rsidRDefault="00FA3020">
      <w:pPr>
        <w:pStyle w:val="BodyText"/>
        <w:rPr>
          <w:rFonts w:ascii="Calibri"/>
          <w:b/>
          <w:sz w:val="20"/>
        </w:rPr>
      </w:pPr>
    </w:p>
    <w:p w:rsidR="00FA3020" w:rsidRDefault="00350426">
      <w:pPr>
        <w:spacing w:before="141" w:line="252" w:lineRule="auto"/>
        <w:ind w:left="1919" w:hanging="360"/>
        <w:rPr>
          <w:sz w:val="17"/>
        </w:rPr>
      </w:pPr>
      <w:r>
        <w:rPr>
          <w:color w:val="231F20"/>
          <w:sz w:val="17"/>
        </w:rPr>
        <w:t>functional interfaces with lambda expressions, 214</w:t>
      </w:r>
    </w:p>
    <w:p w:rsidR="00FA3020" w:rsidRDefault="00350426">
      <w:pPr>
        <w:spacing w:before="2" w:line="252" w:lineRule="auto"/>
        <w:ind w:left="1560" w:right="779"/>
        <w:rPr>
          <w:sz w:val="17"/>
        </w:rPr>
      </w:pPr>
      <w:r>
        <w:rPr>
          <w:color w:val="231F20"/>
          <w:sz w:val="17"/>
        </w:rPr>
        <w:t xml:space="preserve">functional programming, 208–209 functions. </w:t>
      </w:r>
      <w:r>
        <w:rPr>
          <w:rFonts w:ascii="Book Antiqua" w:hAnsi="Book Antiqua"/>
          <w:i/>
          <w:color w:val="231F20"/>
          <w:sz w:val="17"/>
        </w:rPr>
        <w:t xml:space="preserve">See </w:t>
      </w:r>
      <w:r>
        <w:rPr>
          <w:color w:val="231F20"/>
          <w:sz w:val="17"/>
        </w:rPr>
        <w:t>methods</w:t>
      </w:r>
    </w:p>
    <w:p w:rsidR="00FA3020" w:rsidRDefault="00FA3020">
      <w:pPr>
        <w:pStyle w:val="BodyText"/>
        <w:rPr>
          <w:sz w:val="20"/>
        </w:rPr>
      </w:pPr>
    </w:p>
    <w:p w:rsidR="00FA3020" w:rsidRDefault="000C69B0">
      <w:pPr>
        <w:pStyle w:val="BodyText"/>
        <w:spacing w:before="11"/>
        <w:rPr>
          <w:sz w:val="16"/>
        </w:rPr>
      </w:pPr>
      <w:r w:rsidRPr="000C69B0">
        <w:pict>
          <v:line id="_x0000_s1046" style="position:absolute;z-index:-251534848;mso-wrap-distance-left:0;mso-wrap-distance-right:0;mso-position-horizontal-relative:page" from="78pt,12.15pt" to="250.5pt,12.15pt" strokecolor="#231f20" strokeweight=".5pt">
            <w10:wrap type="topAndBottom" anchorx="page"/>
          </v:line>
        </w:pict>
      </w:r>
    </w:p>
    <w:p w:rsidR="00FA3020" w:rsidRDefault="00350426">
      <w:pPr>
        <w:pStyle w:val="Heading6"/>
        <w:rPr>
          <w:rFonts w:ascii="Century Gothic"/>
        </w:rPr>
      </w:pPr>
      <w:r>
        <w:rPr>
          <w:rFonts w:ascii="Century Gothic"/>
          <w:color w:val="231F20"/>
          <w:w w:val="99"/>
        </w:rPr>
        <w:t>G</w:t>
      </w:r>
    </w:p>
    <w:p w:rsidR="00FA3020" w:rsidRDefault="00350426">
      <w:pPr>
        <w:spacing w:before="77"/>
        <w:ind w:left="1560"/>
        <w:rPr>
          <w:rFonts w:ascii="Book Antiqua" w:hAnsi="Book Antiqua"/>
          <w:i/>
          <w:sz w:val="17"/>
        </w:rPr>
      </w:pPr>
      <w:r>
        <w:rPr>
          <w:color w:val="231F20"/>
          <w:w w:val="110"/>
          <w:sz w:val="17"/>
        </w:rPr>
        <w:t xml:space="preserve">garbage collection, </w:t>
      </w:r>
      <w:r>
        <w:rPr>
          <w:rFonts w:ascii="Book Antiqua" w:hAnsi="Book Antiqua"/>
          <w:b/>
          <w:color w:val="231F20"/>
          <w:w w:val="110"/>
          <w:sz w:val="17"/>
        </w:rPr>
        <w:t>36</w:t>
      </w:r>
      <w:r>
        <w:rPr>
          <w:color w:val="231F20"/>
          <w:w w:val="110"/>
          <w:sz w:val="17"/>
        </w:rPr>
        <w:t xml:space="preserve">, </w:t>
      </w:r>
      <w:r>
        <w:rPr>
          <w:rFonts w:ascii="Book Antiqua" w:hAnsi="Book Antiqua"/>
          <w:i/>
          <w:color w:val="231F20"/>
          <w:w w:val="110"/>
          <w:sz w:val="17"/>
        </w:rPr>
        <w:t>37</w:t>
      </w:r>
      <w:r>
        <w:rPr>
          <w:color w:val="231F20"/>
          <w:w w:val="110"/>
          <w:sz w:val="17"/>
        </w:rPr>
        <w:t>–</w:t>
      </w:r>
      <w:r>
        <w:rPr>
          <w:rFonts w:ascii="Book Antiqua" w:hAnsi="Book Antiqua"/>
          <w:i/>
          <w:color w:val="231F20"/>
          <w:w w:val="110"/>
          <w:sz w:val="17"/>
        </w:rPr>
        <w:t>38</w:t>
      </w:r>
    </w:p>
    <w:p w:rsidR="00FA3020" w:rsidRDefault="00350426">
      <w:pPr>
        <w:ind w:left="1559"/>
        <w:rPr>
          <w:sz w:val="17"/>
        </w:rPr>
      </w:pPr>
      <w:r>
        <w:rPr>
          <w:color w:val="231F20"/>
          <w:sz w:val="17"/>
        </w:rPr>
        <w:t>gc() method, 36</w:t>
      </w:r>
    </w:p>
    <w:p w:rsidR="00FA3020" w:rsidRDefault="00350426">
      <w:pPr>
        <w:spacing w:before="11"/>
        <w:ind w:left="1559"/>
        <w:rPr>
          <w:sz w:val="17"/>
        </w:rPr>
      </w:pPr>
      <w:r>
        <w:rPr>
          <w:color w:val="231F20"/>
          <w:sz w:val="17"/>
        </w:rPr>
        <w:t>generics, 130</w:t>
      </w:r>
    </w:p>
    <w:p w:rsidR="00FA3020" w:rsidRDefault="00350426">
      <w:pPr>
        <w:spacing w:before="11" w:line="252" w:lineRule="auto"/>
        <w:ind w:left="1559" w:right="779"/>
        <w:rPr>
          <w:sz w:val="17"/>
        </w:rPr>
      </w:pPr>
      <w:r>
        <w:rPr>
          <w:color w:val="231F20"/>
          <w:sz w:val="17"/>
        </w:rPr>
        <w:t>getter methods in JavaBeans, 206 getting variables, 18</w:t>
      </w:r>
    </w:p>
    <w:p w:rsidR="00FA3020" w:rsidRDefault="00350426">
      <w:pPr>
        <w:spacing w:before="1" w:line="252" w:lineRule="auto"/>
        <w:ind w:left="1559" w:right="779"/>
        <w:rPr>
          <w:sz w:val="17"/>
        </w:rPr>
      </w:pPr>
      <w:r>
        <w:rPr>
          <w:color w:val="231F20"/>
          <w:sz w:val="17"/>
        </w:rPr>
        <w:t>GMT (Greenwich Mean Time), 146 greater than signs (&gt;)</w:t>
      </w:r>
    </w:p>
    <w:p w:rsidR="00FA3020" w:rsidRDefault="00350426">
      <w:pPr>
        <w:spacing w:before="2"/>
        <w:ind w:left="1799"/>
        <w:rPr>
          <w:sz w:val="17"/>
        </w:rPr>
      </w:pPr>
      <w:r>
        <w:rPr>
          <w:color w:val="231F20"/>
          <w:sz w:val="17"/>
        </w:rPr>
        <w:t>diamond operator, 130</w:t>
      </w:r>
    </w:p>
    <w:p w:rsidR="00FA3020" w:rsidRDefault="00350426">
      <w:pPr>
        <w:spacing w:before="10"/>
        <w:ind w:left="1799"/>
        <w:rPr>
          <w:rFonts w:ascii="Book Antiqua" w:hAnsi="Book Antiqua"/>
          <w:i/>
          <w:sz w:val="17"/>
        </w:rPr>
      </w:pPr>
      <w:r>
        <w:rPr>
          <w:color w:val="231F20"/>
          <w:w w:val="105"/>
          <w:sz w:val="17"/>
        </w:rPr>
        <w:t xml:space="preserve">lambda expressions, 211–212, </w:t>
      </w:r>
      <w:r>
        <w:rPr>
          <w:rFonts w:ascii="Book Antiqua" w:hAnsi="Book Antiqua"/>
          <w:i/>
          <w:color w:val="231F20"/>
          <w:w w:val="105"/>
          <w:sz w:val="17"/>
        </w:rPr>
        <w:t>212</w:t>
      </w:r>
    </w:p>
    <w:p w:rsidR="00FA3020" w:rsidRDefault="00350426">
      <w:pPr>
        <w:spacing w:before="1" w:line="252" w:lineRule="auto"/>
        <w:ind w:left="1559" w:right="779" w:firstLine="240"/>
        <w:rPr>
          <w:sz w:val="17"/>
        </w:rPr>
      </w:pPr>
      <w:r>
        <w:rPr>
          <w:color w:val="231F20"/>
          <w:sz w:val="17"/>
        </w:rPr>
        <w:t>relational operators, 63 Greenwich Mean Time (GMT), 146</w:t>
      </w:r>
    </w:p>
    <w:p w:rsidR="00FA3020" w:rsidRDefault="00FA3020">
      <w:pPr>
        <w:pStyle w:val="BodyText"/>
        <w:rPr>
          <w:sz w:val="20"/>
        </w:rPr>
      </w:pPr>
    </w:p>
    <w:p w:rsidR="00FA3020" w:rsidRDefault="000C69B0">
      <w:pPr>
        <w:pStyle w:val="BodyText"/>
        <w:spacing w:before="2"/>
        <w:rPr>
          <w:sz w:val="16"/>
        </w:rPr>
      </w:pPr>
      <w:r w:rsidRPr="000C69B0">
        <w:pict>
          <v:line id="_x0000_s1045" style="position:absolute;z-index:-251533824;mso-wrap-distance-left:0;mso-wrap-distance-right:0;mso-position-horizontal-relative:page" from="78pt,11.7pt" to="250.5pt,11.7pt" strokecolor="#231f20" strokeweight=".5pt">
            <w10:wrap type="topAndBottom" anchorx="page"/>
          </v:line>
        </w:pict>
      </w:r>
    </w:p>
    <w:p w:rsidR="00FA3020" w:rsidRDefault="00350426">
      <w:pPr>
        <w:pStyle w:val="Heading6"/>
        <w:rPr>
          <w:rFonts w:ascii="Century Gothic"/>
        </w:rPr>
      </w:pPr>
      <w:r>
        <w:rPr>
          <w:rFonts w:ascii="Century Gothic"/>
          <w:color w:val="231F20"/>
          <w:w w:val="114"/>
        </w:rPr>
        <w:t>H</w:t>
      </w:r>
    </w:p>
    <w:p w:rsidR="00FA3020" w:rsidRDefault="00350426">
      <w:pPr>
        <w:spacing w:before="77" w:line="252" w:lineRule="auto"/>
        <w:ind w:left="1919" w:right="1218" w:hanging="360"/>
        <w:rPr>
          <w:sz w:val="17"/>
        </w:rPr>
      </w:pPr>
      <w:r>
        <w:rPr>
          <w:color w:val="231F20"/>
          <w:sz w:val="17"/>
        </w:rPr>
        <w:t xml:space="preserve">handle </w:t>
      </w:r>
      <w:r>
        <w:rPr>
          <w:color w:val="231F20"/>
          <w:spacing w:val="2"/>
          <w:sz w:val="17"/>
        </w:rPr>
        <w:t xml:space="preserve">rules </w:t>
      </w:r>
      <w:r>
        <w:rPr>
          <w:color w:val="231F20"/>
          <w:sz w:val="17"/>
        </w:rPr>
        <w:t>for exceptions, 303</w:t>
      </w:r>
    </w:p>
    <w:p w:rsidR="00FA3020" w:rsidRDefault="00350426">
      <w:pPr>
        <w:spacing w:before="1"/>
        <w:ind w:left="1560"/>
        <w:rPr>
          <w:sz w:val="17"/>
        </w:rPr>
      </w:pPr>
      <w:r>
        <w:rPr>
          <w:color w:val="231F20"/>
          <w:w w:val="105"/>
          <w:sz w:val="17"/>
        </w:rPr>
        <w:t>heap,</w:t>
      </w:r>
      <w:r>
        <w:rPr>
          <w:color w:val="231F20"/>
          <w:spacing w:val="-13"/>
          <w:w w:val="105"/>
          <w:sz w:val="17"/>
        </w:rPr>
        <w:t xml:space="preserve"> </w:t>
      </w:r>
      <w:r>
        <w:rPr>
          <w:color w:val="231F20"/>
          <w:w w:val="105"/>
          <w:sz w:val="17"/>
        </w:rPr>
        <w:t>36</w:t>
      </w:r>
    </w:p>
    <w:p w:rsidR="00FA3020" w:rsidRDefault="00350426">
      <w:pPr>
        <w:spacing w:before="11" w:line="252" w:lineRule="auto"/>
        <w:ind w:left="1560" w:right="779"/>
        <w:rPr>
          <w:sz w:val="17"/>
        </w:rPr>
      </w:pPr>
      <w:r>
        <w:rPr>
          <w:color w:val="231F20"/>
          <w:sz w:val="17"/>
        </w:rPr>
        <w:t>hexadecimal number format, 22–23 hh format for dates and times, 150 hiding</w:t>
      </w:r>
    </w:p>
    <w:p w:rsidR="00FA3020" w:rsidRDefault="00350426">
      <w:pPr>
        <w:spacing w:before="2"/>
        <w:ind w:left="1800"/>
        <w:rPr>
          <w:rFonts w:ascii="Book Antiqua" w:hAnsi="Book Antiqua"/>
          <w:b/>
          <w:sz w:val="17"/>
        </w:rPr>
      </w:pPr>
      <w:r>
        <w:rPr>
          <w:color w:val="231F20"/>
          <w:w w:val="105"/>
          <w:sz w:val="17"/>
        </w:rPr>
        <w:t xml:space="preserve">vs. overriding, </w:t>
      </w:r>
      <w:r>
        <w:rPr>
          <w:rFonts w:ascii="Book Antiqua" w:hAnsi="Book Antiqua"/>
          <w:b/>
          <w:color w:val="231F20"/>
          <w:w w:val="105"/>
          <w:sz w:val="17"/>
        </w:rPr>
        <w:t>254</w:t>
      </w:r>
      <w:r>
        <w:rPr>
          <w:color w:val="231F20"/>
          <w:w w:val="105"/>
          <w:sz w:val="17"/>
        </w:rPr>
        <w:t>–</w:t>
      </w:r>
      <w:r>
        <w:rPr>
          <w:rFonts w:ascii="Book Antiqua" w:hAnsi="Book Antiqua"/>
          <w:b/>
          <w:color w:val="231F20"/>
          <w:w w:val="105"/>
          <w:sz w:val="17"/>
        </w:rPr>
        <w:t>255</w:t>
      </w:r>
    </w:p>
    <w:p w:rsidR="00FA3020" w:rsidRDefault="00350426">
      <w:pPr>
        <w:spacing w:before="3"/>
        <w:ind w:left="1800"/>
        <w:rPr>
          <w:rFonts w:ascii="Book Antiqua" w:hAnsi="Book Antiqua"/>
          <w:b/>
          <w:sz w:val="17"/>
        </w:rPr>
      </w:pPr>
      <w:r>
        <w:rPr>
          <w:color w:val="231F20"/>
          <w:w w:val="105"/>
          <w:sz w:val="17"/>
        </w:rPr>
        <w:t xml:space="preserve">static methods, </w:t>
      </w:r>
      <w:r>
        <w:rPr>
          <w:rFonts w:ascii="Book Antiqua" w:hAnsi="Book Antiqua"/>
          <w:b/>
          <w:color w:val="231F20"/>
          <w:w w:val="105"/>
          <w:sz w:val="17"/>
        </w:rPr>
        <w:t>252</w:t>
      </w:r>
      <w:r>
        <w:rPr>
          <w:color w:val="231F20"/>
          <w:w w:val="105"/>
          <w:sz w:val="17"/>
        </w:rPr>
        <w:t>–</w:t>
      </w:r>
      <w:r>
        <w:rPr>
          <w:rFonts w:ascii="Book Antiqua" w:hAnsi="Book Antiqua"/>
          <w:b/>
          <w:color w:val="231F20"/>
          <w:w w:val="105"/>
          <w:sz w:val="17"/>
        </w:rPr>
        <w:t>254</w:t>
      </w:r>
    </w:p>
    <w:p w:rsidR="00FA3020" w:rsidRDefault="00350426">
      <w:pPr>
        <w:spacing w:before="4"/>
        <w:ind w:left="1800"/>
        <w:rPr>
          <w:rFonts w:ascii="Book Antiqua"/>
          <w:b/>
          <w:sz w:val="17"/>
        </w:rPr>
      </w:pPr>
      <w:r>
        <w:rPr>
          <w:color w:val="231F20"/>
          <w:w w:val="105"/>
          <w:sz w:val="17"/>
        </w:rPr>
        <w:t xml:space="preserve">variables, </w:t>
      </w:r>
      <w:r>
        <w:rPr>
          <w:rFonts w:ascii="Book Antiqua"/>
          <w:b/>
          <w:color w:val="231F20"/>
          <w:w w:val="105"/>
          <w:sz w:val="17"/>
        </w:rPr>
        <w:t>257</w:t>
      </w:r>
    </w:p>
    <w:p w:rsidR="00FA3020" w:rsidRDefault="00FA3020">
      <w:pPr>
        <w:pStyle w:val="BodyText"/>
        <w:rPr>
          <w:rFonts w:ascii="Book Antiqua"/>
          <w:b/>
          <w:sz w:val="20"/>
        </w:rPr>
      </w:pPr>
    </w:p>
    <w:p w:rsidR="00FA3020" w:rsidRDefault="000C69B0">
      <w:pPr>
        <w:pStyle w:val="BodyText"/>
        <w:spacing w:before="3"/>
        <w:rPr>
          <w:rFonts w:ascii="Book Antiqua"/>
          <w:b/>
          <w:sz w:val="15"/>
        </w:rPr>
      </w:pPr>
      <w:r w:rsidRPr="000C69B0">
        <w:pict>
          <v:line id="_x0000_s1044" style="position:absolute;z-index:-251532800;mso-wrap-distance-left:0;mso-wrap-distance-right:0;mso-position-horizontal-relative:page" from="78pt,11.45pt" to="250.5pt,11.45pt" strokecolor="#231f20" strokeweight=".5pt">
            <w10:wrap type="topAndBottom" anchorx="page"/>
          </v:line>
        </w:pict>
      </w:r>
    </w:p>
    <w:p w:rsidR="00FA3020" w:rsidRDefault="00350426">
      <w:pPr>
        <w:pStyle w:val="Heading6"/>
        <w:rPr>
          <w:rFonts w:ascii="Century Gothic"/>
        </w:rPr>
      </w:pPr>
      <w:r>
        <w:rPr>
          <w:rFonts w:ascii="Century Gothic"/>
          <w:color w:val="231F20"/>
          <w:w w:val="119"/>
        </w:rPr>
        <w:t>I</w:t>
      </w:r>
    </w:p>
    <w:p w:rsidR="00FA3020" w:rsidRDefault="00350426">
      <w:pPr>
        <w:spacing w:before="77"/>
        <w:ind w:left="1560"/>
        <w:rPr>
          <w:rFonts w:ascii="Book Antiqua"/>
          <w:b/>
          <w:sz w:val="17"/>
        </w:rPr>
      </w:pPr>
      <w:r>
        <w:rPr>
          <w:color w:val="231F20"/>
          <w:w w:val="105"/>
          <w:sz w:val="17"/>
        </w:rPr>
        <w:t xml:space="preserve">identifiers, </w:t>
      </w:r>
      <w:r>
        <w:rPr>
          <w:rFonts w:ascii="Book Antiqua"/>
          <w:b/>
          <w:color w:val="231F20"/>
          <w:w w:val="105"/>
          <w:sz w:val="17"/>
        </w:rPr>
        <w:t>27</w:t>
      </w:r>
    </w:p>
    <w:p w:rsidR="00FA3020" w:rsidRDefault="00350426">
      <w:pPr>
        <w:spacing w:before="3"/>
        <w:ind w:left="1560"/>
        <w:rPr>
          <w:rFonts w:ascii="Book Antiqua" w:hAnsi="Book Antiqua"/>
          <w:i/>
          <w:sz w:val="17"/>
        </w:rPr>
      </w:pPr>
      <w:r>
        <w:rPr>
          <w:color w:val="231F20"/>
          <w:w w:val="105"/>
          <w:sz w:val="17"/>
        </w:rPr>
        <w:t xml:space="preserve">if-then statements, </w:t>
      </w:r>
      <w:r>
        <w:rPr>
          <w:rFonts w:ascii="Book Antiqua" w:hAnsi="Book Antiqua"/>
          <w:b/>
          <w:color w:val="231F20"/>
          <w:w w:val="105"/>
          <w:sz w:val="17"/>
        </w:rPr>
        <w:t>67</w:t>
      </w:r>
      <w:r>
        <w:rPr>
          <w:color w:val="231F20"/>
          <w:w w:val="105"/>
          <w:sz w:val="17"/>
        </w:rPr>
        <w:t>–</w:t>
      </w:r>
      <w:r>
        <w:rPr>
          <w:rFonts w:ascii="Book Antiqua" w:hAnsi="Book Antiqua"/>
          <w:b/>
          <w:color w:val="231F20"/>
          <w:w w:val="105"/>
          <w:sz w:val="17"/>
        </w:rPr>
        <w:t>68</w:t>
      </w:r>
      <w:r>
        <w:rPr>
          <w:color w:val="231F20"/>
          <w:w w:val="105"/>
          <w:sz w:val="17"/>
        </w:rPr>
        <w:t xml:space="preserve">, </w:t>
      </w:r>
      <w:r>
        <w:rPr>
          <w:rFonts w:ascii="Book Antiqua" w:hAnsi="Book Antiqua"/>
          <w:i/>
          <w:color w:val="231F20"/>
          <w:w w:val="105"/>
          <w:sz w:val="17"/>
        </w:rPr>
        <w:t>67</w:t>
      </w:r>
    </w:p>
    <w:p w:rsidR="00FA3020" w:rsidRDefault="00350426">
      <w:pPr>
        <w:spacing w:before="1"/>
        <w:ind w:left="1560"/>
        <w:rPr>
          <w:sz w:val="17"/>
        </w:rPr>
      </w:pPr>
      <w:r>
        <w:rPr>
          <w:color w:val="231F20"/>
          <w:sz w:val="17"/>
        </w:rPr>
        <w:t xml:space="preserve">if-then-else statements, </w:t>
      </w:r>
      <w:r>
        <w:rPr>
          <w:rFonts w:ascii="Book Antiqua" w:hAnsi="Book Antiqua"/>
          <w:b/>
          <w:color w:val="231F20"/>
          <w:sz w:val="17"/>
        </w:rPr>
        <w:t>68</w:t>
      </w:r>
      <w:r>
        <w:rPr>
          <w:color w:val="231F20"/>
          <w:sz w:val="17"/>
        </w:rPr>
        <w:t>–</w:t>
      </w:r>
      <w:r>
        <w:rPr>
          <w:rFonts w:ascii="Book Antiqua" w:hAnsi="Book Antiqua"/>
          <w:b/>
          <w:color w:val="231F20"/>
          <w:sz w:val="17"/>
        </w:rPr>
        <w:t>70</w:t>
      </w:r>
      <w:r>
        <w:rPr>
          <w:color w:val="231F20"/>
          <w:sz w:val="17"/>
        </w:rPr>
        <w:t>,</w:t>
      </w:r>
    </w:p>
    <w:p w:rsidR="00FA3020" w:rsidRDefault="00350426">
      <w:pPr>
        <w:spacing w:before="7"/>
        <w:ind w:left="1902" w:right="2921"/>
        <w:jc w:val="center"/>
        <w:rPr>
          <w:rFonts w:ascii="Book Antiqua"/>
          <w:i/>
          <w:sz w:val="17"/>
        </w:rPr>
      </w:pPr>
      <w:r>
        <w:rPr>
          <w:rFonts w:ascii="Book Antiqua"/>
          <w:i/>
          <w:color w:val="231F20"/>
          <w:w w:val="110"/>
          <w:sz w:val="17"/>
        </w:rPr>
        <w:t>69</w:t>
      </w:r>
    </w:p>
    <w:p w:rsidR="00FA3020" w:rsidRDefault="00350426">
      <w:pPr>
        <w:spacing w:before="1"/>
        <w:ind w:left="1560"/>
        <w:rPr>
          <w:sz w:val="17"/>
        </w:rPr>
      </w:pPr>
      <w:r>
        <w:rPr>
          <w:color w:val="231F20"/>
          <w:sz w:val="17"/>
        </w:rPr>
        <w:t>ignored returned values, 191</w:t>
      </w:r>
    </w:p>
    <w:p w:rsidR="00FA3020" w:rsidRDefault="00350426">
      <w:pPr>
        <w:spacing w:before="11"/>
        <w:ind w:left="1560"/>
        <w:rPr>
          <w:rFonts w:ascii="Book Antiqua" w:hAnsi="Book Antiqua"/>
          <w:b/>
          <w:sz w:val="17"/>
        </w:rPr>
      </w:pPr>
      <w:r>
        <w:rPr>
          <w:color w:val="231F20"/>
          <w:w w:val="105"/>
          <w:sz w:val="17"/>
        </w:rPr>
        <w:t xml:space="preserve">IllegalArgumentException class, </w:t>
      </w:r>
      <w:r>
        <w:rPr>
          <w:rFonts w:ascii="Book Antiqua" w:hAnsi="Book Antiqua"/>
          <w:b/>
          <w:color w:val="231F20"/>
          <w:w w:val="105"/>
          <w:sz w:val="17"/>
        </w:rPr>
        <w:t>315</w:t>
      </w:r>
      <w:r>
        <w:rPr>
          <w:color w:val="231F20"/>
          <w:w w:val="105"/>
          <w:sz w:val="17"/>
        </w:rPr>
        <w:t>–</w:t>
      </w:r>
      <w:r>
        <w:rPr>
          <w:rFonts w:ascii="Book Antiqua" w:hAnsi="Book Antiqua"/>
          <w:b/>
          <w:color w:val="231F20"/>
          <w:w w:val="105"/>
          <w:sz w:val="17"/>
        </w:rPr>
        <w:t>316</w:t>
      </w:r>
    </w:p>
    <w:p w:rsidR="00FA3020" w:rsidRDefault="00350426">
      <w:pPr>
        <w:spacing w:before="3" w:line="244" w:lineRule="auto"/>
        <w:ind w:left="1560" w:right="779"/>
        <w:rPr>
          <w:sz w:val="17"/>
        </w:rPr>
      </w:pPr>
      <w:r>
        <w:rPr>
          <w:color w:val="231F20"/>
          <w:sz w:val="17"/>
        </w:rPr>
        <w:t xml:space="preserve">immutability of strings, </w:t>
      </w:r>
      <w:r>
        <w:rPr>
          <w:rFonts w:ascii="Book Antiqua" w:hAnsi="Book Antiqua"/>
          <w:b/>
          <w:color w:val="231F20"/>
          <w:sz w:val="17"/>
        </w:rPr>
        <w:t>104</w:t>
      </w:r>
      <w:r>
        <w:rPr>
          <w:color w:val="231F20"/>
          <w:sz w:val="17"/>
        </w:rPr>
        <w:t>–</w:t>
      </w:r>
      <w:r>
        <w:rPr>
          <w:rFonts w:ascii="Book Antiqua" w:hAnsi="Book Antiqua"/>
          <w:b/>
          <w:color w:val="231F20"/>
          <w:sz w:val="17"/>
        </w:rPr>
        <w:t xml:space="preserve">105 </w:t>
      </w:r>
      <w:r>
        <w:rPr>
          <w:color w:val="231F20"/>
          <w:sz w:val="17"/>
        </w:rPr>
        <w:t xml:space="preserve">immutable classes, creating, </w:t>
      </w:r>
      <w:r>
        <w:rPr>
          <w:rFonts w:ascii="Book Antiqua" w:hAnsi="Book Antiqua"/>
          <w:b/>
          <w:color w:val="231F20"/>
          <w:sz w:val="17"/>
        </w:rPr>
        <w:t>207</w:t>
      </w:r>
      <w:r>
        <w:rPr>
          <w:color w:val="231F20"/>
          <w:sz w:val="17"/>
        </w:rPr>
        <w:t>–</w:t>
      </w:r>
      <w:r>
        <w:rPr>
          <w:rFonts w:ascii="Book Antiqua" w:hAnsi="Book Antiqua"/>
          <w:b/>
          <w:color w:val="231F20"/>
          <w:sz w:val="17"/>
        </w:rPr>
        <w:t xml:space="preserve">208 </w:t>
      </w:r>
      <w:r>
        <w:rPr>
          <w:color w:val="231F20"/>
          <w:sz w:val="17"/>
        </w:rPr>
        <w:t>imports</w:t>
      </w:r>
    </w:p>
    <w:p w:rsidR="00FA3020" w:rsidRDefault="00350426">
      <w:pPr>
        <w:spacing w:before="6"/>
        <w:ind w:left="1800"/>
        <w:rPr>
          <w:sz w:val="17"/>
        </w:rPr>
      </w:pPr>
      <w:r>
        <w:rPr>
          <w:color w:val="231F20"/>
          <w:sz w:val="17"/>
        </w:rPr>
        <w:t>element ordering, 35</w:t>
      </w:r>
    </w:p>
    <w:p w:rsidR="00FA3020" w:rsidRDefault="00350426">
      <w:pPr>
        <w:spacing w:before="10"/>
        <w:ind w:left="1800"/>
        <w:rPr>
          <w:rFonts w:ascii="Book Antiqua" w:hAnsi="Book Antiqua"/>
          <w:b/>
          <w:sz w:val="17"/>
        </w:rPr>
      </w:pPr>
      <w:r>
        <w:rPr>
          <w:color w:val="231F20"/>
          <w:w w:val="105"/>
          <w:sz w:val="17"/>
        </w:rPr>
        <w:t xml:space="preserve">packages, 9, </w:t>
      </w:r>
      <w:r>
        <w:rPr>
          <w:rFonts w:ascii="Book Antiqua" w:hAnsi="Book Antiqua"/>
          <w:b/>
          <w:color w:val="231F20"/>
          <w:w w:val="105"/>
          <w:sz w:val="17"/>
        </w:rPr>
        <w:t>11</w:t>
      </w:r>
      <w:r>
        <w:rPr>
          <w:color w:val="231F20"/>
          <w:w w:val="105"/>
          <w:sz w:val="17"/>
        </w:rPr>
        <w:t>–</w:t>
      </w:r>
      <w:r>
        <w:rPr>
          <w:rFonts w:ascii="Book Antiqua" w:hAnsi="Book Antiqua"/>
          <w:b/>
          <w:color w:val="231F20"/>
          <w:w w:val="105"/>
          <w:sz w:val="17"/>
        </w:rPr>
        <w:t>12</w:t>
      </w:r>
    </w:p>
    <w:p w:rsidR="00FA3020" w:rsidRDefault="00350426">
      <w:pPr>
        <w:spacing w:before="4"/>
        <w:ind w:left="1800"/>
        <w:rPr>
          <w:rFonts w:ascii="Book Antiqua" w:hAnsi="Book Antiqua"/>
          <w:b/>
          <w:sz w:val="17"/>
        </w:rPr>
      </w:pPr>
      <w:r>
        <w:rPr>
          <w:color w:val="231F20"/>
          <w:w w:val="105"/>
          <w:sz w:val="17"/>
        </w:rPr>
        <w:t xml:space="preserve">static, </w:t>
      </w:r>
      <w:r>
        <w:rPr>
          <w:rFonts w:ascii="Book Antiqua" w:hAnsi="Book Antiqua"/>
          <w:b/>
          <w:color w:val="231F20"/>
          <w:w w:val="105"/>
          <w:sz w:val="17"/>
        </w:rPr>
        <w:t>187</w:t>
      </w:r>
      <w:r>
        <w:rPr>
          <w:color w:val="231F20"/>
          <w:w w:val="105"/>
          <w:sz w:val="17"/>
        </w:rPr>
        <w:t>–</w:t>
      </w:r>
      <w:r>
        <w:rPr>
          <w:rFonts w:ascii="Book Antiqua" w:hAnsi="Book Antiqua"/>
          <w:b/>
          <w:color w:val="231F20"/>
          <w:w w:val="105"/>
          <w:sz w:val="17"/>
        </w:rPr>
        <w:t>188</w:t>
      </w:r>
    </w:p>
    <w:p w:rsidR="00FA3020" w:rsidRDefault="00350426">
      <w:pPr>
        <w:spacing w:before="3"/>
        <w:ind w:left="1560"/>
        <w:rPr>
          <w:rFonts w:ascii="Book Antiqua" w:hAnsi="Book Antiqua"/>
          <w:i/>
          <w:sz w:val="17"/>
        </w:rPr>
      </w:pPr>
      <w:r>
        <w:rPr>
          <w:color w:val="231F20"/>
          <w:w w:val="105"/>
          <w:sz w:val="17"/>
        </w:rPr>
        <w:t xml:space="preserve">“inclusive or” operator, 64, </w:t>
      </w:r>
      <w:r>
        <w:rPr>
          <w:rFonts w:ascii="Book Antiqua" w:hAnsi="Book Antiqua"/>
          <w:i/>
          <w:color w:val="231F20"/>
          <w:w w:val="105"/>
          <w:sz w:val="17"/>
        </w:rPr>
        <w:t>64</w:t>
      </w:r>
    </w:p>
    <w:p w:rsidR="00FA3020" w:rsidRDefault="00350426">
      <w:pPr>
        <w:spacing w:before="1"/>
        <w:ind w:left="1560"/>
        <w:rPr>
          <w:rFonts w:ascii="Book Antiqua"/>
          <w:b/>
          <w:sz w:val="17"/>
        </w:rPr>
      </w:pPr>
      <w:r>
        <w:rPr>
          <w:color w:val="231F20"/>
          <w:sz w:val="17"/>
        </w:rPr>
        <w:t xml:space="preserve">increment operators, </w:t>
      </w:r>
      <w:r>
        <w:rPr>
          <w:rFonts w:ascii="Book Antiqua"/>
          <w:b/>
          <w:color w:val="231F20"/>
          <w:sz w:val="17"/>
        </w:rPr>
        <w:t>58</w:t>
      </w:r>
    </w:p>
    <w:p w:rsidR="00FA3020" w:rsidRDefault="00350426">
      <w:pPr>
        <w:spacing w:before="3"/>
        <w:ind w:left="1560"/>
        <w:rPr>
          <w:sz w:val="17"/>
        </w:rPr>
      </w:pPr>
      <w:r>
        <w:rPr>
          <w:color w:val="231F20"/>
          <w:sz w:val="17"/>
        </w:rPr>
        <w:t>indentation in if-then statements,</w:t>
      </w:r>
    </w:p>
    <w:p w:rsidR="00FA3020" w:rsidRDefault="00350426">
      <w:pPr>
        <w:spacing w:before="13"/>
        <w:ind w:left="1901" w:right="2922"/>
        <w:jc w:val="center"/>
        <w:rPr>
          <w:rFonts w:ascii="Book Antiqua"/>
          <w:b/>
          <w:sz w:val="17"/>
        </w:rPr>
      </w:pPr>
      <w:r>
        <w:rPr>
          <w:rFonts w:ascii="Book Antiqua"/>
          <w:b/>
          <w:color w:val="231F20"/>
          <w:w w:val="110"/>
          <w:sz w:val="17"/>
        </w:rPr>
        <w:t>68</w:t>
      </w:r>
    </w:p>
    <w:p w:rsidR="00FA3020" w:rsidRDefault="00350426">
      <w:pPr>
        <w:pStyle w:val="BodyText"/>
        <w:rPr>
          <w:rFonts w:ascii="Book Antiqua"/>
          <w:b/>
          <w:sz w:val="20"/>
        </w:rPr>
      </w:pPr>
      <w:r>
        <w:br w:type="column"/>
      </w:r>
    </w:p>
    <w:p w:rsidR="00FA3020" w:rsidRDefault="00FA3020">
      <w:pPr>
        <w:pStyle w:val="BodyText"/>
        <w:rPr>
          <w:rFonts w:ascii="Book Antiqua"/>
          <w:b/>
          <w:sz w:val="20"/>
        </w:rPr>
      </w:pPr>
    </w:p>
    <w:p w:rsidR="00FA3020" w:rsidRDefault="00350426">
      <w:pPr>
        <w:spacing w:before="147"/>
        <w:ind w:left="517"/>
        <w:rPr>
          <w:sz w:val="17"/>
        </w:rPr>
      </w:pPr>
      <w:r>
        <w:rPr>
          <w:color w:val="231F20"/>
          <w:sz w:val="17"/>
        </w:rPr>
        <w:t>indexes</w:t>
      </w:r>
    </w:p>
    <w:p w:rsidR="00FA3020" w:rsidRDefault="00350426">
      <w:pPr>
        <w:spacing w:before="11"/>
        <w:ind w:left="757"/>
        <w:rPr>
          <w:rFonts w:ascii="Book Antiqua"/>
          <w:i/>
          <w:sz w:val="17"/>
        </w:rPr>
      </w:pPr>
      <w:r>
        <w:rPr>
          <w:color w:val="231F20"/>
          <w:w w:val="110"/>
          <w:sz w:val="17"/>
        </w:rPr>
        <w:t xml:space="preserve">arrays, 7, 120, </w:t>
      </w:r>
      <w:r>
        <w:rPr>
          <w:rFonts w:ascii="Book Antiqua"/>
          <w:i/>
          <w:color w:val="231F20"/>
          <w:w w:val="110"/>
          <w:sz w:val="17"/>
        </w:rPr>
        <w:t>120</w:t>
      </w:r>
    </w:p>
    <w:p w:rsidR="00FA3020" w:rsidRDefault="00350426">
      <w:pPr>
        <w:spacing w:before="1"/>
        <w:ind w:left="757"/>
        <w:rPr>
          <w:rFonts w:ascii="Book Antiqua" w:hAnsi="Book Antiqua"/>
          <w:i/>
          <w:sz w:val="17"/>
        </w:rPr>
      </w:pPr>
      <w:r>
        <w:rPr>
          <w:color w:val="231F20"/>
          <w:w w:val="105"/>
          <w:sz w:val="17"/>
        </w:rPr>
        <w:t xml:space="preserve">strings, 105–107, </w:t>
      </w:r>
      <w:r>
        <w:rPr>
          <w:rFonts w:ascii="Book Antiqua" w:hAnsi="Book Antiqua"/>
          <w:i/>
          <w:color w:val="231F20"/>
          <w:w w:val="105"/>
          <w:sz w:val="17"/>
        </w:rPr>
        <w:t>106</w:t>
      </w:r>
    </w:p>
    <w:p w:rsidR="00FA3020" w:rsidRDefault="00350426">
      <w:pPr>
        <w:spacing w:before="1"/>
        <w:ind w:left="517"/>
        <w:rPr>
          <w:rFonts w:ascii="Book Antiqua" w:hAnsi="Book Antiqua"/>
          <w:b/>
          <w:sz w:val="17"/>
        </w:rPr>
      </w:pPr>
      <w:r>
        <w:rPr>
          <w:color w:val="231F20"/>
          <w:w w:val="105"/>
          <w:sz w:val="17"/>
        </w:rPr>
        <w:t xml:space="preserve">indexOf() method, </w:t>
      </w:r>
      <w:r>
        <w:rPr>
          <w:rFonts w:ascii="Book Antiqua" w:hAnsi="Book Antiqua"/>
          <w:b/>
          <w:color w:val="231F20"/>
          <w:w w:val="105"/>
          <w:sz w:val="17"/>
        </w:rPr>
        <w:t>106</w:t>
      </w:r>
      <w:r>
        <w:rPr>
          <w:color w:val="231F20"/>
          <w:w w:val="105"/>
          <w:sz w:val="17"/>
        </w:rPr>
        <w:t>–</w:t>
      </w:r>
      <w:r>
        <w:rPr>
          <w:rFonts w:ascii="Book Antiqua" w:hAnsi="Book Antiqua"/>
          <w:b/>
          <w:color w:val="231F20"/>
          <w:w w:val="105"/>
          <w:sz w:val="17"/>
        </w:rPr>
        <w:t>107</w:t>
      </w:r>
      <w:r>
        <w:rPr>
          <w:color w:val="231F20"/>
          <w:w w:val="105"/>
          <w:sz w:val="17"/>
        </w:rPr>
        <w:t xml:space="preserve">, </w:t>
      </w:r>
      <w:r>
        <w:rPr>
          <w:rFonts w:ascii="Book Antiqua" w:hAnsi="Book Antiqua"/>
          <w:b/>
          <w:color w:val="231F20"/>
          <w:w w:val="105"/>
          <w:sz w:val="17"/>
        </w:rPr>
        <w:t>114</w:t>
      </w:r>
    </w:p>
    <w:p w:rsidR="00FA3020" w:rsidRDefault="00350426">
      <w:pPr>
        <w:spacing w:before="3"/>
        <w:ind w:left="517"/>
        <w:rPr>
          <w:rFonts w:ascii="Book Antiqua"/>
          <w:b/>
          <w:sz w:val="17"/>
        </w:rPr>
      </w:pPr>
      <w:r>
        <w:rPr>
          <w:color w:val="231F20"/>
          <w:sz w:val="17"/>
        </w:rPr>
        <w:t xml:space="preserve">infinite loops, </w:t>
      </w:r>
      <w:r>
        <w:rPr>
          <w:rFonts w:ascii="Book Antiqua"/>
          <w:b/>
          <w:color w:val="231F20"/>
          <w:sz w:val="17"/>
        </w:rPr>
        <w:t>78</w:t>
      </w:r>
    </w:p>
    <w:p w:rsidR="00FA3020" w:rsidRDefault="00350426">
      <w:pPr>
        <w:spacing w:before="3" w:line="252" w:lineRule="auto"/>
        <w:ind w:left="517" w:right="2587"/>
        <w:rPr>
          <w:sz w:val="17"/>
        </w:rPr>
      </w:pPr>
      <w:r>
        <w:rPr>
          <w:color w:val="231F20"/>
          <w:sz w:val="17"/>
        </w:rPr>
        <w:t>infinite recursion, 317 inheritance</w:t>
      </w:r>
    </w:p>
    <w:p w:rsidR="00FA3020" w:rsidRDefault="00350426">
      <w:pPr>
        <w:spacing w:before="2"/>
        <w:ind w:left="757"/>
        <w:rPr>
          <w:rFonts w:ascii="Book Antiqua"/>
          <w:b/>
          <w:sz w:val="17"/>
        </w:rPr>
      </w:pPr>
      <w:r>
        <w:rPr>
          <w:color w:val="231F20"/>
          <w:w w:val="105"/>
          <w:sz w:val="17"/>
        </w:rPr>
        <w:t xml:space="preserve">access modifiers, </w:t>
      </w:r>
      <w:r>
        <w:rPr>
          <w:rFonts w:ascii="Book Antiqua"/>
          <w:b/>
          <w:color w:val="231F20"/>
          <w:w w:val="105"/>
          <w:sz w:val="17"/>
        </w:rPr>
        <w:t>237</w:t>
      </w:r>
    </w:p>
    <w:p w:rsidR="00FA3020" w:rsidRDefault="00350426">
      <w:pPr>
        <w:spacing w:before="3"/>
        <w:ind w:left="757"/>
        <w:rPr>
          <w:rFonts w:ascii="Book Antiqua" w:hAnsi="Book Antiqua"/>
          <w:b/>
          <w:sz w:val="17"/>
        </w:rPr>
      </w:pPr>
      <w:r>
        <w:rPr>
          <w:color w:val="231F20"/>
          <w:sz w:val="17"/>
        </w:rPr>
        <w:t xml:space="preserve">calling class members, </w:t>
      </w:r>
      <w:r>
        <w:rPr>
          <w:rFonts w:ascii="Book Antiqua" w:hAnsi="Book Antiqua"/>
          <w:b/>
          <w:color w:val="231F20"/>
          <w:sz w:val="17"/>
        </w:rPr>
        <w:t>244</w:t>
      </w:r>
      <w:r>
        <w:rPr>
          <w:color w:val="231F20"/>
          <w:sz w:val="17"/>
        </w:rPr>
        <w:t>–</w:t>
      </w:r>
      <w:r>
        <w:rPr>
          <w:rFonts w:ascii="Book Antiqua" w:hAnsi="Book Antiqua"/>
          <w:b/>
          <w:color w:val="231F20"/>
          <w:sz w:val="17"/>
        </w:rPr>
        <w:t>245</w:t>
      </w:r>
    </w:p>
    <w:p w:rsidR="00FA3020" w:rsidRDefault="00350426">
      <w:pPr>
        <w:spacing w:before="4"/>
        <w:ind w:left="757"/>
        <w:rPr>
          <w:rFonts w:ascii="Book Antiqua" w:hAnsi="Book Antiqua"/>
          <w:b/>
          <w:sz w:val="17"/>
        </w:rPr>
      </w:pPr>
      <w:r>
        <w:rPr>
          <w:color w:val="231F20"/>
          <w:sz w:val="17"/>
        </w:rPr>
        <w:t xml:space="preserve">compiler enhancements, </w:t>
      </w:r>
      <w:r>
        <w:rPr>
          <w:rFonts w:ascii="Book Antiqua" w:hAnsi="Book Antiqua"/>
          <w:b/>
          <w:color w:val="231F20"/>
          <w:sz w:val="17"/>
        </w:rPr>
        <w:t>241</w:t>
      </w:r>
      <w:r>
        <w:rPr>
          <w:color w:val="231F20"/>
          <w:sz w:val="17"/>
        </w:rPr>
        <w:t>–</w:t>
      </w:r>
      <w:r>
        <w:rPr>
          <w:rFonts w:ascii="Book Antiqua" w:hAnsi="Book Antiqua"/>
          <w:b/>
          <w:color w:val="231F20"/>
          <w:sz w:val="17"/>
        </w:rPr>
        <w:t>242</w:t>
      </w:r>
    </w:p>
    <w:p w:rsidR="00FA3020" w:rsidRDefault="00350426">
      <w:pPr>
        <w:spacing w:before="3"/>
        <w:ind w:left="757"/>
        <w:rPr>
          <w:rFonts w:ascii="Book Antiqua" w:hAnsi="Book Antiqua"/>
          <w:b/>
          <w:sz w:val="17"/>
        </w:rPr>
      </w:pPr>
      <w:r>
        <w:rPr>
          <w:color w:val="231F20"/>
          <w:w w:val="110"/>
          <w:sz w:val="17"/>
        </w:rPr>
        <w:t xml:space="preserve">constructors, </w:t>
      </w:r>
      <w:r>
        <w:rPr>
          <w:rFonts w:ascii="Book Antiqua" w:hAnsi="Book Antiqua"/>
          <w:b/>
          <w:color w:val="231F20"/>
          <w:w w:val="110"/>
          <w:sz w:val="17"/>
        </w:rPr>
        <w:t>238</w:t>
      </w:r>
      <w:r>
        <w:rPr>
          <w:color w:val="231F20"/>
          <w:w w:val="110"/>
          <w:sz w:val="17"/>
        </w:rPr>
        <w:t xml:space="preserve">, </w:t>
      </w:r>
      <w:r>
        <w:rPr>
          <w:rFonts w:ascii="Book Antiqua" w:hAnsi="Book Antiqua"/>
          <w:b/>
          <w:color w:val="231F20"/>
          <w:w w:val="110"/>
          <w:sz w:val="17"/>
        </w:rPr>
        <w:t>242</w:t>
      </w:r>
      <w:r>
        <w:rPr>
          <w:color w:val="231F20"/>
          <w:w w:val="110"/>
          <w:sz w:val="17"/>
        </w:rPr>
        <w:t>–</w:t>
      </w:r>
      <w:r>
        <w:rPr>
          <w:rFonts w:ascii="Book Antiqua" w:hAnsi="Book Antiqua"/>
          <w:b/>
          <w:color w:val="231F20"/>
          <w:w w:val="110"/>
          <w:sz w:val="17"/>
        </w:rPr>
        <w:t>244</w:t>
      </w:r>
    </w:p>
    <w:p w:rsidR="00FA3020" w:rsidRDefault="00350426">
      <w:pPr>
        <w:spacing w:before="3"/>
        <w:ind w:left="757"/>
        <w:rPr>
          <w:rFonts w:ascii="Book Antiqua" w:hAnsi="Book Antiqua"/>
          <w:i/>
          <w:sz w:val="17"/>
        </w:rPr>
      </w:pPr>
      <w:r>
        <w:rPr>
          <w:color w:val="231F20"/>
          <w:w w:val="110"/>
          <w:sz w:val="17"/>
        </w:rPr>
        <w:t xml:space="preserve">extending classes, </w:t>
      </w:r>
      <w:r>
        <w:rPr>
          <w:rFonts w:ascii="Book Antiqua" w:hAnsi="Book Antiqua"/>
          <w:b/>
          <w:color w:val="231F20"/>
          <w:w w:val="110"/>
          <w:sz w:val="17"/>
        </w:rPr>
        <w:t>235</w:t>
      </w:r>
      <w:r>
        <w:rPr>
          <w:color w:val="231F20"/>
          <w:w w:val="110"/>
          <w:sz w:val="17"/>
        </w:rPr>
        <w:t>–</w:t>
      </w:r>
      <w:r>
        <w:rPr>
          <w:rFonts w:ascii="Book Antiqua" w:hAnsi="Book Antiqua"/>
          <w:b/>
          <w:color w:val="231F20"/>
          <w:w w:val="110"/>
          <w:sz w:val="17"/>
        </w:rPr>
        <w:t>236</w:t>
      </w:r>
      <w:r>
        <w:rPr>
          <w:color w:val="231F20"/>
          <w:w w:val="110"/>
          <w:sz w:val="17"/>
        </w:rPr>
        <w:t xml:space="preserve">, </w:t>
      </w:r>
      <w:r>
        <w:rPr>
          <w:rFonts w:ascii="Book Antiqua" w:hAnsi="Book Antiqua"/>
          <w:i/>
          <w:color w:val="231F20"/>
          <w:w w:val="110"/>
          <w:sz w:val="17"/>
        </w:rPr>
        <w:t>235</w:t>
      </w:r>
    </w:p>
    <w:p w:rsidR="00FA3020" w:rsidRDefault="00350426">
      <w:pPr>
        <w:spacing w:before="1"/>
        <w:ind w:left="757"/>
        <w:rPr>
          <w:rFonts w:ascii="Book Antiqua" w:hAnsi="Book Antiqua"/>
          <w:b/>
          <w:sz w:val="17"/>
        </w:rPr>
      </w:pPr>
      <w:r>
        <w:rPr>
          <w:color w:val="231F20"/>
          <w:w w:val="110"/>
          <w:sz w:val="17"/>
        </w:rPr>
        <w:t xml:space="preserve">interfaces, </w:t>
      </w:r>
      <w:r>
        <w:rPr>
          <w:rFonts w:ascii="Book Antiqua" w:hAnsi="Book Antiqua"/>
          <w:b/>
          <w:color w:val="231F20"/>
          <w:w w:val="110"/>
          <w:sz w:val="17"/>
        </w:rPr>
        <w:t>269</w:t>
      </w:r>
      <w:r>
        <w:rPr>
          <w:color w:val="231F20"/>
          <w:w w:val="110"/>
          <w:sz w:val="17"/>
        </w:rPr>
        <w:t>–</w:t>
      </w:r>
      <w:r>
        <w:rPr>
          <w:rFonts w:ascii="Book Antiqua" w:hAnsi="Book Antiqua"/>
          <w:b/>
          <w:color w:val="231F20"/>
          <w:w w:val="110"/>
          <w:sz w:val="17"/>
        </w:rPr>
        <w:t>273</w:t>
      </w:r>
      <w:r>
        <w:rPr>
          <w:color w:val="231F20"/>
          <w:w w:val="110"/>
          <w:sz w:val="17"/>
        </w:rPr>
        <w:t xml:space="preserve">, </w:t>
      </w:r>
      <w:r>
        <w:rPr>
          <w:rFonts w:ascii="Book Antiqua" w:hAnsi="Book Antiqua"/>
          <w:b/>
          <w:color w:val="231F20"/>
          <w:w w:val="110"/>
          <w:sz w:val="17"/>
        </w:rPr>
        <w:t>277</w:t>
      </w:r>
    </w:p>
    <w:p w:rsidR="00FA3020" w:rsidRDefault="00350426">
      <w:pPr>
        <w:spacing w:before="4"/>
        <w:ind w:left="757"/>
        <w:rPr>
          <w:rFonts w:ascii="Book Antiqua"/>
          <w:b/>
          <w:sz w:val="17"/>
        </w:rPr>
      </w:pPr>
      <w:r>
        <w:rPr>
          <w:color w:val="231F20"/>
          <w:w w:val="105"/>
          <w:sz w:val="17"/>
        </w:rPr>
        <w:t xml:space="preserve">methods, </w:t>
      </w:r>
      <w:r>
        <w:rPr>
          <w:rFonts w:ascii="Book Antiqua"/>
          <w:b/>
          <w:color w:val="231F20"/>
          <w:w w:val="105"/>
          <w:sz w:val="17"/>
        </w:rPr>
        <w:t>246</w:t>
      </w:r>
    </w:p>
    <w:p w:rsidR="00FA3020" w:rsidRDefault="00350426">
      <w:pPr>
        <w:spacing w:before="3"/>
        <w:ind w:left="757"/>
        <w:rPr>
          <w:rFonts w:ascii="Book Antiqua" w:hAnsi="Book Antiqua"/>
          <w:i/>
          <w:sz w:val="17"/>
        </w:rPr>
      </w:pPr>
      <w:r>
        <w:rPr>
          <w:color w:val="231F20"/>
          <w:w w:val="105"/>
          <w:sz w:val="17"/>
        </w:rPr>
        <w:t xml:space="preserve">object creation, </w:t>
      </w:r>
      <w:r>
        <w:rPr>
          <w:rFonts w:ascii="Book Antiqua" w:hAnsi="Book Antiqua"/>
          <w:b/>
          <w:color w:val="231F20"/>
          <w:w w:val="105"/>
          <w:sz w:val="17"/>
        </w:rPr>
        <w:t>237</w:t>
      </w:r>
      <w:r>
        <w:rPr>
          <w:color w:val="231F20"/>
          <w:w w:val="105"/>
          <w:sz w:val="17"/>
        </w:rPr>
        <w:t>–</w:t>
      </w:r>
      <w:r>
        <w:rPr>
          <w:rFonts w:ascii="Book Antiqua" w:hAnsi="Book Antiqua"/>
          <w:b/>
          <w:color w:val="231F20"/>
          <w:w w:val="105"/>
          <w:sz w:val="17"/>
        </w:rPr>
        <w:t>238</w:t>
      </w:r>
      <w:r>
        <w:rPr>
          <w:color w:val="231F20"/>
          <w:w w:val="105"/>
          <w:sz w:val="17"/>
        </w:rPr>
        <w:t xml:space="preserve">, </w:t>
      </w:r>
      <w:r>
        <w:rPr>
          <w:rFonts w:ascii="Book Antiqua" w:hAnsi="Book Antiqua"/>
          <w:i/>
          <w:color w:val="231F20"/>
          <w:w w:val="105"/>
          <w:sz w:val="17"/>
        </w:rPr>
        <w:t>238</w:t>
      </w:r>
    </w:p>
    <w:p w:rsidR="00FA3020" w:rsidRDefault="00350426">
      <w:pPr>
        <w:spacing w:before="1"/>
        <w:ind w:left="757"/>
        <w:rPr>
          <w:rFonts w:ascii="Book Antiqua"/>
          <w:i/>
          <w:sz w:val="17"/>
        </w:rPr>
      </w:pPr>
      <w:r>
        <w:rPr>
          <w:color w:val="231F20"/>
          <w:w w:val="110"/>
          <w:sz w:val="17"/>
        </w:rPr>
        <w:t xml:space="preserve">overview, </w:t>
      </w:r>
      <w:r>
        <w:rPr>
          <w:rFonts w:ascii="Book Antiqua"/>
          <w:b/>
          <w:color w:val="231F20"/>
          <w:w w:val="110"/>
          <w:sz w:val="17"/>
        </w:rPr>
        <w:t>234</w:t>
      </w:r>
      <w:r>
        <w:rPr>
          <w:color w:val="231F20"/>
          <w:w w:val="110"/>
          <w:sz w:val="17"/>
        </w:rPr>
        <w:t xml:space="preserve">, </w:t>
      </w:r>
      <w:r>
        <w:rPr>
          <w:rFonts w:ascii="Book Antiqua"/>
          <w:i/>
          <w:color w:val="231F20"/>
          <w:w w:val="110"/>
          <w:sz w:val="17"/>
        </w:rPr>
        <w:t>235</w:t>
      </w:r>
    </w:p>
    <w:p w:rsidR="00FA3020" w:rsidRDefault="00350426">
      <w:pPr>
        <w:spacing w:before="1"/>
        <w:ind w:left="757"/>
        <w:rPr>
          <w:rFonts w:ascii="Book Antiqua"/>
          <w:b/>
          <w:sz w:val="17"/>
        </w:rPr>
      </w:pPr>
      <w:r>
        <w:rPr>
          <w:color w:val="231F20"/>
          <w:w w:val="105"/>
          <w:sz w:val="17"/>
        </w:rPr>
        <w:t xml:space="preserve">variables, </w:t>
      </w:r>
      <w:r>
        <w:rPr>
          <w:rFonts w:ascii="Book Antiqua"/>
          <w:b/>
          <w:color w:val="231F20"/>
          <w:w w:val="105"/>
          <w:sz w:val="17"/>
        </w:rPr>
        <w:t>257</w:t>
      </w:r>
    </w:p>
    <w:p w:rsidR="00FA3020" w:rsidRDefault="00350426">
      <w:pPr>
        <w:spacing w:before="3"/>
        <w:ind w:left="517"/>
        <w:rPr>
          <w:sz w:val="17"/>
        </w:rPr>
      </w:pPr>
      <w:r>
        <w:rPr>
          <w:color w:val="231F20"/>
          <w:sz w:val="17"/>
        </w:rPr>
        <w:t>initialization</w:t>
      </w:r>
    </w:p>
    <w:p w:rsidR="00FA3020" w:rsidRDefault="00350426">
      <w:pPr>
        <w:spacing w:before="11"/>
        <w:ind w:left="757"/>
        <w:rPr>
          <w:rFonts w:ascii="Book Antiqua" w:hAnsi="Book Antiqua"/>
          <w:b/>
          <w:sz w:val="17"/>
        </w:rPr>
      </w:pPr>
      <w:r>
        <w:rPr>
          <w:color w:val="231F20"/>
          <w:sz w:val="17"/>
        </w:rPr>
        <w:t xml:space="preserve">constructor order, </w:t>
      </w:r>
      <w:r>
        <w:rPr>
          <w:rFonts w:ascii="Book Antiqua" w:hAnsi="Book Antiqua"/>
          <w:b/>
          <w:color w:val="231F20"/>
          <w:sz w:val="17"/>
        </w:rPr>
        <w:t>202</w:t>
      </w:r>
      <w:r>
        <w:rPr>
          <w:color w:val="231F20"/>
          <w:sz w:val="17"/>
        </w:rPr>
        <w:t>–</w:t>
      </w:r>
      <w:r>
        <w:rPr>
          <w:rFonts w:ascii="Book Antiqua" w:hAnsi="Book Antiqua"/>
          <w:b/>
          <w:color w:val="231F20"/>
          <w:sz w:val="17"/>
        </w:rPr>
        <w:t>204</w:t>
      </w:r>
    </w:p>
    <w:p w:rsidR="00FA3020" w:rsidRDefault="00350426">
      <w:pPr>
        <w:spacing w:before="3"/>
        <w:ind w:left="757"/>
        <w:rPr>
          <w:rFonts w:ascii="Book Antiqua"/>
          <w:b/>
          <w:sz w:val="17"/>
        </w:rPr>
      </w:pPr>
      <w:r>
        <w:rPr>
          <w:color w:val="231F20"/>
          <w:w w:val="105"/>
          <w:sz w:val="17"/>
        </w:rPr>
        <w:t xml:space="preserve">default variables, </w:t>
      </w:r>
      <w:r>
        <w:rPr>
          <w:rFonts w:ascii="Book Antiqua"/>
          <w:b/>
          <w:color w:val="231F20"/>
          <w:w w:val="105"/>
          <w:sz w:val="17"/>
        </w:rPr>
        <w:t>29</w:t>
      </w:r>
    </w:p>
    <w:p w:rsidR="00FA3020" w:rsidRDefault="00350426">
      <w:pPr>
        <w:spacing w:before="4"/>
        <w:ind w:left="757"/>
        <w:rPr>
          <w:rFonts w:ascii="Book Antiqua" w:hAnsi="Book Antiqua"/>
          <w:b/>
          <w:sz w:val="17"/>
        </w:rPr>
      </w:pPr>
      <w:r>
        <w:rPr>
          <w:color w:val="231F20"/>
          <w:w w:val="105"/>
          <w:sz w:val="17"/>
        </w:rPr>
        <w:t xml:space="preserve">object order, </w:t>
      </w:r>
      <w:r>
        <w:rPr>
          <w:rFonts w:ascii="Book Antiqua" w:hAnsi="Book Antiqua"/>
          <w:b/>
          <w:color w:val="231F20"/>
          <w:w w:val="105"/>
          <w:sz w:val="17"/>
        </w:rPr>
        <w:t>19</w:t>
      </w:r>
      <w:r>
        <w:rPr>
          <w:color w:val="231F20"/>
          <w:w w:val="105"/>
          <w:sz w:val="17"/>
        </w:rPr>
        <w:t>–</w:t>
      </w:r>
      <w:r>
        <w:rPr>
          <w:rFonts w:ascii="Book Antiqua" w:hAnsi="Book Antiqua"/>
          <w:b/>
          <w:color w:val="231F20"/>
          <w:w w:val="105"/>
          <w:sz w:val="17"/>
        </w:rPr>
        <w:t>20</w:t>
      </w:r>
    </w:p>
    <w:p w:rsidR="00FA3020" w:rsidRDefault="00350426">
      <w:pPr>
        <w:spacing w:before="3"/>
        <w:ind w:left="757"/>
        <w:rPr>
          <w:rFonts w:ascii="Book Antiqua" w:hAnsi="Book Antiqua"/>
          <w:b/>
          <w:sz w:val="17"/>
        </w:rPr>
      </w:pPr>
      <w:r>
        <w:rPr>
          <w:color w:val="231F20"/>
          <w:w w:val="105"/>
          <w:sz w:val="17"/>
        </w:rPr>
        <w:t xml:space="preserve">static, </w:t>
      </w:r>
      <w:r>
        <w:rPr>
          <w:rFonts w:ascii="Book Antiqua" w:hAnsi="Book Antiqua"/>
          <w:b/>
          <w:color w:val="231F20"/>
          <w:w w:val="105"/>
          <w:sz w:val="17"/>
        </w:rPr>
        <w:t>186</w:t>
      </w:r>
      <w:r>
        <w:rPr>
          <w:color w:val="231F20"/>
          <w:w w:val="105"/>
          <w:sz w:val="17"/>
        </w:rPr>
        <w:t>–</w:t>
      </w:r>
      <w:r>
        <w:rPr>
          <w:rFonts w:ascii="Book Antiqua" w:hAnsi="Book Antiqua"/>
          <w:b/>
          <w:color w:val="231F20"/>
          <w:w w:val="105"/>
          <w:sz w:val="17"/>
        </w:rPr>
        <w:t>187</w:t>
      </w:r>
    </w:p>
    <w:p w:rsidR="00FA3020" w:rsidRDefault="00350426">
      <w:pPr>
        <w:spacing w:before="4"/>
        <w:ind w:left="757"/>
        <w:rPr>
          <w:sz w:val="17"/>
        </w:rPr>
      </w:pPr>
      <w:r>
        <w:rPr>
          <w:color w:val="231F20"/>
          <w:sz w:val="17"/>
        </w:rPr>
        <w:t>variables, 25–26</w:t>
      </w:r>
    </w:p>
    <w:p w:rsidR="00FA3020" w:rsidRDefault="00350426">
      <w:pPr>
        <w:spacing w:before="10"/>
        <w:ind w:left="517"/>
        <w:rPr>
          <w:sz w:val="17"/>
        </w:rPr>
      </w:pPr>
      <w:r>
        <w:rPr>
          <w:color w:val="231F20"/>
          <w:sz w:val="17"/>
        </w:rPr>
        <w:t>initialization blocks in for statements, 80–82,</w:t>
      </w:r>
    </w:p>
    <w:p w:rsidR="00FA3020" w:rsidRDefault="00350426">
      <w:pPr>
        <w:spacing w:before="15"/>
        <w:ind w:left="877"/>
        <w:rPr>
          <w:rFonts w:ascii="Book Antiqua"/>
          <w:i/>
          <w:sz w:val="17"/>
        </w:rPr>
      </w:pPr>
      <w:r>
        <w:rPr>
          <w:rFonts w:ascii="Book Antiqua"/>
          <w:i/>
          <w:color w:val="231F20"/>
          <w:w w:val="110"/>
          <w:sz w:val="17"/>
        </w:rPr>
        <w:t>80</w:t>
      </w:r>
    </w:p>
    <w:p w:rsidR="00FA3020" w:rsidRDefault="00350426">
      <w:pPr>
        <w:spacing w:before="1"/>
        <w:ind w:left="517"/>
        <w:rPr>
          <w:rFonts w:ascii="Book Antiqua" w:hAnsi="Book Antiqua"/>
          <w:b/>
          <w:sz w:val="17"/>
        </w:rPr>
      </w:pPr>
      <w:r>
        <w:rPr>
          <w:color w:val="231F20"/>
          <w:w w:val="105"/>
          <w:sz w:val="17"/>
        </w:rPr>
        <w:t xml:space="preserve">initializer blocks, instances in, </w:t>
      </w:r>
      <w:r>
        <w:rPr>
          <w:rFonts w:ascii="Book Antiqua" w:hAnsi="Book Antiqua"/>
          <w:b/>
          <w:color w:val="231F20"/>
          <w:w w:val="105"/>
          <w:sz w:val="17"/>
        </w:rPr>
        <w:t>18</w:t>
      </w:r>
      <w:r>
        <w:rPr>
          <w:color w:val="231F20"/>
          <w:w w:val="105"/>
          <w:sz w:val="17"/>
        </w:rPr>
        <w:t>–</w:t>
      </w:r>
      <w:r>
        <w:rPr>
          <w:rFonts w:ascii="Book Antiqua" w:hAnsi="Book Antiqua"/>
          <w:b/>
          <w:color w:val="231F20"/>
          <w:w w:val="105"/>
          <w:sz w:val="17"/>
        </w:rPr>
        <w:t>19</w:t>
      </w:r>
    </w:p>
    <w:p w:rsidR="00FA3020" w:rsidRDefault="00350426">
      <w:pPr>
        <w:spacing w:before="3"/>
        <w:ind w:left="517"/>
        <w:rPr>
          <w:rFonts w:ascii="Book Antiqua"/>
          <w:b/>
          <w:sz w:val="17"/>
        </w:rPr>
      </w:pPr>
      <w:r>
        <w:rPr>
          <w:color w:val="231F20"/>
          <w:sz w:val="17"/>
        </w:rPr>
        <w:t xml:space="preserve">insert() method, </w:t>
      </w:r>
      <w:r>
        <w:rPr>
          <w:rFonts w:ascii="Book Antiqua"/>
          <w:b/>
          <w:color w:val="231F20"/>
          <w:sz w:val="17"/>
        </w:rPr>
        <w:t>115</w:t>
      </w:r>
    </w:p>
    <w:p w:rsidR="00FA3020" w:rsidRDefault="00350426">
      <w:pPr>
        <w:spacing w:before="4"/>
        <w:ind w:left="517"/>
        <w:rPr>
          <w:rFonts w:ascii="Book Antiqua" w:hAnsi="Book Antiqua"/>
          <w:b/>
          <w:sz w:val="17"/>
        </w:rPr>
      </w:pPr>
      <w:r>
        <w:rPr>
          <w:color w:val="231F20"/>
          <w:w w:val="105"/>
          <w:sz w:val="17"/>
        </w:rPr>
        <w:t xml:space="preserve">instance members vs. static, </w:t>
      </w:r>
      <w:r>
        <w:rPr>
          <w:rFonts w:ascii="Book Antiqua" w:hAnsi="Book Antiqua"/>
          <w:b/>
          <w:color w:val="231F20"/>
          <w:w w:val="105"/>
          <w:sz w:val="17"/>
        </w:rPr>
        <w:t>183</w:t>
      </w:r>
      <w:r>
        <w:rPr>
          <w:color w:val="231F20"/>
          <w:w w:val="105"/>
          <w:sz w:val="17"/>
        </w:rPr>
        <w:t>–</w:t>
      </w:r>
      <w:r>
        <w:rPr>
          <w:rFonts w:ascii="Book Antiqua" w:hAnsi="Book Antiqua"/>
          <w:b/>
          <w:color w:val="231F20"/>
          <w:w w:val="105"/>
          <w:sz w:val="17"/>
        </w:rPr>
        <w:t>185</w:t>
      </w:r>
    </w:p>
    <w:p w:rsidR="00FA3020" w:rsidRDefault="00350426">
      <w:pPr>
        <w:spacing w:before="3"/>
        <w:ind w:left="517"/>
        <w:rPr>
          <w:sz w:val="17"/>
        </w:rPr>
      </w:pPr>
      <w:r>
        <w:rPr>
          <w:color w:val="231F20"/>
          <w:sz w:val="17"/>
        </w:rPr>
        <w:t>instance variables</w:t>
      </w:r>
    </w:p>
    <w:p w:rsidR="00FA3020" w:rsidRDefault="00350426">
      <w:pPr>
        <w:spacing w:before="11"/>
        <w:ind w:left="757"/>
        <w:rPr>
          <w:rFonts w:ascii="Book Antiqua" w:hAnsi="Book Antiqua"/>
          <w:b/>
          <w:sz w:val="17"/>
        </w:rPr>
      </w:pPr>
      <w:r>
        <w:rPr>
          <w:color w:val="231F20"/>
          <w:w w:val="105"/>
          <w:sz w:val="17"/>
        </w:rPr>
        <w:t xml:space="preserve">default initialization, </w:t>
      </w:r>
      <w:r>
        <w:rPr>
          <w:rFonts w:ascii="Book Antiqua" w:hAnsi="Book Antiqua"/>
          <w:b/>
          <w:color w:val="231F20"/>
          <w:w w:val="105"/>
          <w:sz w:val="17"/>
        </w:rPr>
        <w:t>30</w:t>
      </w:r>
      <w:r>
        <w:rPr>
          <w:color w:val="231F20"/>
          <w:w w:val="105"/>
          <w:sz w:val="17"/>
        </w:rPr>
        <w:t>–</w:t>
      </w:r>
      <w:r>
        <w:rPr>
          <w:rFonts w:ascii="Book Antiqua" w:hAnsi="Book Antiqua"/>
          <w:b/>
          <w:color w:val="231F20"/>
          <w:w w:val="105"/>
          <w:sz w:val="17"/>
        </w:rPr>
        <w:t>31</w:t>
      </w:r>
    </w:p>
    <w:p w:rsidR="00FA3020" w:rsidRDefault="00350426">
      <w:pPr>
        <w:spacing w:before="3"/>
        <w:ind w:left="757"/>
        <w:rPr>
          <w:sz w:val="17"/>
        </w:rPr>
      </w:pPr>
      <w:r>
        <w:rPr>
          <w:color w:val="231F20"/>
          <w:sz w:val="17"/>
        </w:rPr>
        <w:t>scope, 33</w:t>
      </w:r>
    </w:p>
    <w:p w:rsidR="00FA3020" w:rsidRDefault="00350426">
      <w:pPr>
        <w:spacing w:before="11" w:line="252" w:lineRule="auto"/>
        <w:ind w:left="517" w:right="2587"/>
        <w:rPr>
          <w:sz w:val="17"/>
        </w:rPr>
      </w:pPr>
      <w:r>
        <w:rPr>
          <w:color w:val="231F20"/>
          <w:sz w:val="17"/>
        </w:rPr>
        <w:t>instanceof operator, 63, 283 instances</w:t>
      </w:r>
    </w:p>
    <w:p w:rsidR="00FA3020" w:rsidRDefault="00350426">
      <w:pPr>
        <w:spacing w:before="1"/>
        <w:ind w:left="757"/>
        <w:rPr>
          <w:sz w:val="17"/>
        </w:rPr>
      </w:pPr>
      <w:r>
        <w:rPr>
          <w:color w:val="231F20"/>
          <w:sz w:val="17"/>
        </w:rPr>
        <w:t>creating, 17</w:t>
      </w:r>
    </w:p>
    <w:p w:rsidR="00FA3020" w:rsidRDefault="00350426">
      <w:pPr>
        <w:spacing w:before="11"/>
        <w:ind w:left="757"/>
        <w:rPr>
          <w:sz w:val="17"/>
        </w:rPr>
      </w:pPr>
      <w:r>
        <w:rPr>
          <w:color w:val="231F20"/>
          <w:sz w:val="17"/>
        </w:rPr>
        <w:t>initialization order, 19</w:t>
      </w:r>
    </w:p>
    <w:p w:rsidR="00FA3020" w:rsidRDefault="00350426">
      <w:pPr>
        <w:spacing w:before="11"/>
        <w:ind w:left="757"/>
        <w:rPr>
          <w:rFonts w:ascii="Book Antiqua" w:hAnsi="Book Antiqua"/>
          <w:b/>
          <w:sz w:val="17"/>
        </w:rPr>
      </w:pPr>
      <w:r>
        <w:rPr>
          <w:color w:val="231F20"/>
          <w:w w:val="105"/>
          <w:sz w:val="17"/>
        </w:rPr>
        <w:t xml:space="preserve">initializer blocks, </w:t>
      </w:r>
      <w:r>
        <w:rPr>
          <w:rFonts w:ascii="Book Antiqua" w:hAnsi="Book Antiqua"/>
          <w:b/>
          <w:color w:val="231F20"/>
          <w:w w:val="105"/>
          <w:sz w:val="17"/>
        </w:rPr>
        <w:t>18</w:t>
      </w:r>
      <w:r>
        <w:rPr>
          <w:color w:val="231F20"/>
          <w:w w:val="105"/>
          <w:sz w:val="17"/>
        </w:rPr>
        <w:t>–</w:t>
      </w:r>
      <w:r>
        <w:rPr>
          <w:rFonts w:ascii="Book Antiqua" w:hAnsi="Book Antiqua"/>
          <w:b/>
          <w:color w:val="231F20"/>
          <w:w w:val="105"/>
          <w:sz w:val="17"/>
        </w:rPr>
        <w:t>19</w:t>
      </w:r>
    </w:p>
    <w:p w:rsidR="00FA3020" w:rsidRDefault="00350426">
      <w:pPr>
        <w:spacing w:before="3"/>
        <w:ind w:left="757"/>
        <w:rPr>
          <w:sz w:val="17"/>
        </w:rPr>
      </w:pPr>
      <w:r>
        <w:rPr>
          <w:color w:val="231F20"/>
          <w:sz w:val="17"/>
        </w:rPr>
        <w:t>objects, 2</w:t>
      </w:r>
    </w:p>
    <w:p w:rsidR="00FA3020" w:rsidRDefault="00350426">
      <w:pPr>
        <w:spacing w:before="11" w:line="252" w:lineRule="auto"/>
        <w:ind w:left="517" w:right="3068"/>
        <w:rPr>
          <w:sz w:val="17"/>
        </w:rPr>
      </w:pPr>
      <w:r>
        <w:rPr>
          <w:color w:val="231F20"/>
          <w:sz w:val="17"/>
        </w:rPr>
        <w:t>instantiation process, 196 int type</w:t>
      </w:r>
    </w:p>
    <w:p w:rsidR="00FA3020" w:rsidRDefault="00350426">
      <w:pPr>
        <w:spacing w:before="1"/>
        <w:ind w:left="757"/>
        <w:rPr>
          <w:sz w:val="17"/>
        </w:rPr>
      </w:pPr>
      <w:r>
        <w:rPr>
          <w:color w:val="231F20"/>
          <w:sz w:val="17"/>
        </w:rPr>
        <w:t>default initialization, 31</w:t>
      </w:r>
    </w:p>
    <w:p w:rsidR="00FA3020" w:rsidRDefault="00350426">
      <w:pPr>
        <w:spacing w:before="11" w:line="252" w:lineRule="auto"/>
        <w:ind w:left="757" w:right="3068"/>
        <w:rPr>
          <w:sz w:val="17"/>
        </w:rPr>
      </w:pPr>
      <w:r>
        <w:rPr>
          <w:color w:val="231F20"/>
          <w:sz w:val="17"/>
        </w:rPr>
        <w:t>promotion rules, 55 size and range, 21–22</w:t>
      </w:r>
    </w:p>
    <w:p w:rsidR="00FA3020" w:rsidRDefault="00350426">
      <w:pPr>
        <w:spacing w:before="2"/>
        <w:ind w:left="757"/>
        <w:rPr>
          <w:sz w:val="17"/>
        </w:rPr>
      </w:pPr>
      <w:r>
        <w:rPr>
          <w:color w:val="231F20"/>
          <w:sz w:val="17"/>
        </w:rPr>
        <w:t>switch  statements,</w:t>
      </w:r>
      <w:r>
        <w:rPr>
          <w:color w:val="231F20"/>
          <w:spacing w:val="-12"/>
          <w:sz w:val="17"/>
        </w:rPr>
        <w:t xml:space="preserve"> </w:t>
      </w:r>
      <w:r>
        <w:rPr>
          <w:color w:val="231F20"/>
          <w:sz w:val="17"/>
        </w:rPr>
        <w:t>72–73</w:t>
      </w:r>
    </w:p>
    <w:p w:rsidR="00FA3020" w:rsidRDefault="00350426">
      <w:pPr>
        <w:spacing w:before="10"/>
        <w:ind w:left="757"/>
        <w:rPr>
          <w:sz w:val="17"/>
        </w:rPr>
      </w:pPr>
      <w:r>
        <w:rPr>
          <w:color w:val="231F20"/>
          <w:sz w:val="17"/>
        </w:rPr>
        <w:t>wrapper classes,</w:t>
      </w:r>
      <w:r>
        <w:rPr>
          <w:color w:val="231F20"/>
          <w:spacing w:val="21"/>
          <w:sz w:val="17"/>
        </w:rPr>
        <w:t xml:space="preserve"> </w:t>
      </w:r>
      <w:r>
        <w:rPr>
          <w:color w:val="231F20"/>
          <w:sz w:val="17"/>
        </w:rPr>
        <w:t>134–135</w:t>
      </w:r>
    </w:p>
    <w:p w:rsidR="00FA3020" w:rsidRDefault="00350426">
      <w:pPr>
        <w:spacing w:before="11" w:line="252" w:lineRule="auto"/>
        <w:ind w:left="517" w:right="892"/>
        <w:rPr>
          <w:sz w:val="17"/>
        </w:rPr>
      </w:pPr>
      <w:r>
        <w:rPr>
          <w:color w:val="231F20"/>
          <w:sz w:val="17"/>
        </w:rPr>
        <w:t>integrated development environment (IDE), 14 interfaces</w:t>
      </w:r>
    </w:p>
    <w:p w:rsidR="00FA3020" w:rsidRDefault="00350426">
      <w:pPr>
        <w:spacing w:before="1"/>
        <w:ind w:left="757"/>
        <w:rPr>
          <w:rFonts w:ascii="Book Antiqua" w:hAnsi="Book Antiqua"/>
          <w:b/>
          <w:sz w:val="17"/>
        </w:rPr>
      </w:pPr>
      <w:r>
        <w:rPr>
          <w:color w:val="231F20"/>
          <w:w w:val="105"/>
          <w:sz w:val="17"/>
        </w:rPr>
        <w:t xml:space="preserve">abstract methods, </w:t>
      </w:r>
      <w:r>
        <w:rPr>
          <w:rFonts w:ascii="Book Antiqua" w:hAnsi="Book Antiqua"/>
          <w:b/>
          <w:color w:val="231F20"/>
          <w:w w:val="105"/>
          <w:sz w:val="17"/>
        </w:rPr>
        <w:t>271</w:t>
      </w:r>
      <w:r>
        <w:rPr>
          <w:color w:val="231F20"/>
          <w:w w:val="105"/>
          <w:sz w:val="17"/>
        </w:rPr>
        <w:t>–</w:t>
      </w:r>
      <w:r>
        <w:rPr>
          <w:rFonts w:ascii="Book Antiqua" w:hAnsi="Book Antiqua"/>
          <w:b/>
          <w:color w:val="231F20"/>
          <w:w w:val="105"/>
          <w:sz w:val="17"/>
        </w:rPr>
        <w:t>273</w:t>
      </w:r>
    </w:p>
    <w:p w:rsidR="00FA3020" w:rsidRDefault="00350426">
      <w:pPr>
        <w:spacing w:before="4"/>
        <w:ind w:left="757"/>
        <w:rPr>
          <w:rFonts w:ascii="Book Antiqua"/>
          <w:b/>
          <w:sz w:val="17"/>
        </w:rPr>
      </w:pPr>
      <w:r>
        <w:rPr>
          <w:color w:val="231F20"/>
          <w:sz w:val="17"/>
        </w:rPr>
        <w:t xml:space="preserve">with classes, </w:t>
      </w:r>
      <w:r>
        <w:rPr>
          <w:rFonts w:ascii="Book Antiqua"/>
          <w:b/>
          <w:color w:val="231F20"/>
          <w:sz w:val="17"/>
        </w:rPr>
        <w:t>270</w:t>
      </w:r>
    </w:p>
    <w:p w:rsidR="00FA3020" w:rsidRDefault="00350426">
      <w:pPr>
        <w:spacing w:before="3"/>
        <w:ind w:left="757"/>
        <w:rPr>
          <w:rFonts w:ascii="Book Antiqua" w:hAnsi="Book Antiqua"/>
          <w:b/>
          <w:sz w:val="17"/>
        </w:rPr>
      </w:pPr>
      <w:r>
        <w:rPr>
          <w:color w:val="231F20"/>
          <w:w w:val="105"/>
          <w:sz w:val="17"/>
        </w:rPr>
        <w:t xml:space="preserve">default methods, </w:t>
      </w:r>
      <w:r>
        <w:rPr>
          <w:rFonts w:ascii="Book Antiqua" w:hAnsi="Book Antiqua"/>
          <w:b/>
          <w:color w:val="231F20"/>
          <w:w w:val="105"/>
          <w:sz w:val="17"/>
        </w:rPr>
        <w:t>274</w:t>
      </w:r>
      <w:r>
        <w:rPr>
          <w:color w:val="231F20"/>
          <w:w w:val="105"/>
          <w:sz w:val="17"/>
        </w:rPr>
        <w:t>–</w:t>
      </w:r>
      <w:r>
        <w:rPr>
          <w:rFonts w:ascii="Book Antiqua" w:hAnsi="Book Antiqua"/>
          <w:b/>
          <w:color w:val="231F20"/>
          <w:w w:val="105"/>
          <w:sz w:val="17"/>
        </w:rPr>
        <w:t>278</w:t>
      </w:r>
    </w:p>
    <w:p w:rsidR="00FA3020" w:rsidRDefault="00350426">
      <w:pPr>
        <w:spacing w:before="4"/>
        <w:ind w:left="757"/>
        <w:rPr>
          <w:rFonts w:ascii="Book Antiqua" w:hAnsi="Book Antiqua"/>
          <w:b/>
          <w:sz w:val="17"/>
        </w:rPr>
      </w:pPr>
      <w:r>
        <w:rPr>
          <w:color w:val="231F20"/>
          <w:w w:val="105"/>
          <w:sz w:val="17"/>
        </w:rPr>
        <w:t xml:space="preserve">defining, </w:t>
      </w:r>
      <w:r>
        <w:rPr>
          <w:rFonts w:ascii="Book Antiqua" w:hAnsi="Book Antiqua"/>
          <w:b/>
          <w:color w:val="231F20"/>
          <w:w w:val="105"/>
          <w:sz w:val="17"/>
        </w:rPr>
        <w:t>267</w:t>
      </w:r>
      <w:r>
        <w:rPr>
          <w:color w:val="231F20"/>
          <w:w w:val="105"/>
          <w:sz w:val="17"/>
        </w:rPr>
        <w:t>–</w:t>
      </w:r>
      <w:r>
        <w:rPr>
          <w:rFonts w:ascii="Book Antiqua" w:hAnsi="Book Antiqua"/>
          <w:b/>
          <w:color w:val="231F20"/>
          <w:w w:val="105"/>
          <w:sz w:val="17"/>
        </w:rPr>
        <w:t>269</w:t>
      </w:r>
    </w:p>
    <w:p w:rsidR="00FA3020" w:rsidRDefault="00350426">
      <w:pPr>
        <w:spacing w:before="3"/>
        <w:ind w:left="757"/>
        <w:rPr>
          <w:sz w:val="17"/>
        </w:rPr>
      </w:pPr>
      <w:r>
        <w:rPr>
          <w:color w:val="231F20"/>
          <w:sz w:val="17"/>
        </w:rPr>
        <w:t>extending, 269</w:t>
      </w:r>
    </w:p>
    <w:p w:rsidR="00FA3020" w:rsidRDefault="00350426">
      <w:pPr>
        <w:spacing w:before="11"/>
        <w:ind w:left="757"/>
        <w:rPr>
          <w:rFonts w:ascii="Book Antiqua"/>
          <w:i/>
          <w:sz w:val="17"/>
        </w:rPr>
      </w:pPr>
      <w:r>
        <w:rPr>
          <w:color w:val="231F20"/>
          <w:w w:val="110"/>
          <w:sz w:val="17"/>
        </w:rPr>
        <w:t xml:space="preserve">implementing, </w:t>
      </w:r>
      <w:r>
        <w:rPr>
          <w:rFonts w:ascii="Book Antiqua"/>
          <w:b/>
          <w:color w:val="231F20"/>
          <w:w w:val="110"/>
          <w:sz w:val="17"/>
        </w:rPr>
        <w:t>266</w:t>
      </w:r>
      <w:r>
        <w:rPr>
          <w:color w:val="231F20"/>
          <w:w w:val="110"/>
          <w:sz w:val="17"/>
        </w:rPr>
        <w:t xml:space="preserve">, </w:t>
      </w:r>
      <w:r>
        <w:rPr>
          <w:rFonts w:ascii="Book Antiqua"/>
          <w:i/>
          <w:color w:val="231F20"/>
          <w:w w:val="110"/>
          <w:sz w:val="17"/>
        </w:rPr>
        <w:t>266</w:t>
      </w:r>
    </w:p>
    <w:p w:rsidR="00FA3020" w:rsidRDefault="00350426">
      <w:pPr>
        <w:spacing w:before="1"/>
        <w:ind w:left="757"/>
        <w:rPr>
          <w:rFonts w:ascii="Book Antiqua" w:hAnsi="Book Antiqua"/>
          <w:b/>
          <w:sz w:val="17"/>
        </w:rPr>
      </w:pPr>
      <w:r>
        <w:rPr>
          <w:color w:val="231F20"/>
          <w:w w:val="105"/>
          <w:sz w:val="17"/>
        </w:rPr>
        <w:t xml:space="preserve">inheriting, </w:t>
      </w:r>
      <w:r>
        <w:rPr>
          <w:rFonts w:ascii="Book Antiqua" w:hAnsi="Book Antiqua"/>
          <w:b/>
          <w:color w:val="231F20"/>
          <w:w w:val="105"/>
          <w:sz w:val="17"/>
        </w:rPr>
        <w:t>269</w:t>
      </w:r>
      <w:r>
        <w:rPr>
          <w:color w:val="231F20"/>
          <w:w w:val="105"/>
          <w:sz w:val="17"/>
        </w:rPr>
        <w:t>–</w:t>
      </w:r>
      <w:r>
        <w:rPr>
          <w:rFonts w:ascii="Book Antiqua" w:hAnsi="Book Antiqua"/>
          <w:b/>
          <w:color w:val="231F20"/>
          <w:w w:val="105"/>
          <w:sz w:val="17"/>
        </w:rPr>
        <w:t>273</w:t>
      </w:r>
    </w:p>
    <w:p w:rsidR="00FA3020" w:rsidRDefault="00FA3020">
      <w:pPr>
        <w:rPr>
          <w:rFonts w:ascii="Book Antiqua" w:hAnsi="Book Antiqua"/>
          <w:sz w:val="17"/>
        </w:rPr>
        <w:sectPr w:rsidR="00FA3020">
          <w:type w:val="continuous"/>
          <w:pgSz w:w="10620" w:h="13320"/>
          <w:pgMar w:top="1260" w:right="0" w:bottom="0" w:left="0" w:header="720" w:footer="720" w:gutter="0"/>
          <w:cols w:num="2" w:space="720" w:equalWidth="0">
            <w:col w:w="5053" w:space="40"/>
            <w:col w:w="5527"/>
          </w:cols>
        </w:sectPr>
      </w:pPr>
    </w:p>
    <w:p w:rsidR="00FA3020" w:rsidRDefault="00350426">
      <w:pPr>
        <w:tabs>
          <w:tab w:val="left" w:pos="2333"/>
        </w:tabs>
        <w:spacing w:before="89"/>
        <w:ind w:left="1425"/>
        <w:rPr>
          <w:rFonts w:ascii="Calibri" w:hAnsi="Calibri"/>
          <w:sz w:val="18"/>
        </w:rPr>
      </w:pPr>
      <w:r>
        <w:rPr>
          <w:rFonts w:ascii="Calibri" w:hAnsi="Calibri"/>
          <w:b/>
          <w:color w:val="231F20"/>
          <w:spacing w:val="2"/>
          <w:w w:val="105"/>
          <w:sz w:val="17"/>
        </w:rPr>
        <w:lastRenderedPageBreak/>
        <w:t>374</w:t>
      </w:r>
      <w:r>
        <w:rPr>
          <w:rFonts w:ascii="Calibri" w:hAnsi="Calibri"/>
          <w:b/>
          <w:color w:val="231F20"/>
          <w:spacing w:val="2"/>
          <w:w w:val="105"/>
          <w:sz w:val="17"/>
        </w:rPr>
        <w:tab/>
      </w:r>
      <w:r>
        <w:rPr>
          <w:rFonts w:ascii="Calibri" w:hAnsi="Calibri"/>
          <w:color w:val="231F20"/>
          <w:w w:val="105"/>
          <w:sz w:val="18"/>
        </w:rPr>
        <w:t>intValue() method –</w:t>
      </w:r>
      <w:r>
        <w:rPr>
          <w:rFonts w:ascii="Calibri" w:hAnsi="Calibri"/>
          <w:color w:val="231F20"/>
          <w:spacing w:val="22"/>
          <w:w w:val="105"/>
          <w:sz w:val="18"/>
        </w:rPr>
        <w:t xml:space="preserve"> </w:t>
      </w:r>
      <w:r>
        <w:rPr>
          <w:rFonts w:ascii="Calibri" w:hAnsi="Calibri"/>
          <w:color w:val="231F20"/>
          <w:w w:val="105"/>
          <w:sz w:val="18"/>
        </w:rPr>
        <w:t>methods</w:t>
      </w:r>
    </w:p>
    <w:p w:rsidR="00FA3020" w:rsidRDefault="00FA3020">
      <w:pPr>
        <w:pStyle w:val="BodyText"/>
        <w:rPr>
          <w:rFonts w:ascii="Calibri"/>
          <w:sz w:val="20"/>
        </w:rPr>
      </w:pPr>
    </w:p>
    <w:p w:rsidR="00FA3020" w:rsidRDefault="00FA3020">
      <w:pPr>
        <w:pStyle w:val="BodyText"/>
        <w:spacing w:before="5"/>
        <w:rPr>
          <w:rFonts w:ascii="Calibri"/>
          <w:sz w:val="23"/>
        </w:rPr>
      </w:pPr>
    </w:p>
    <w:p w:rsidR="00FA3020" w:rsidRDefault="00FA3020">
      <w:pPr>
        <w:rPr>
          <w:rFonts w:ascii="Calibri"/>
          <w:sz w:val="23"/>
        </w:rPr>
        <w:sectPr w:rsidR="00FA3020">
          <w:pgSz w:w="10620" w:h="13320"/>
          <w:pgMar w:top="460" w:right="0" w:bottom="280" w:left="0" w:header="720" w:footer="720" w:gutter="0"/>
          <w:cols w:space="720"/>
        </w:sectPr>
      </w:pPr>
    </w:p>
    <w:p w:rsidR="00FA3020" w:rsidRDefault="00350426">
      <w:pPr>
        <w:spacing w:before="99"/>
        <w:ind w:left="1680"/>
        <w:rPr>
          <w:sz w:val="17"/>
        </w:rPr>
      </w:pPr>
      <w:r>
        <w:rPr>
          <w:color w:val="231F20"/>
          <w:sz w:val="17"/>
        </w:rPr>
        <w:lastRenderedPageBreak/>
        <w:t>lambda expressions, 214</w:t>
      </w:r>
    </w:p>
    <w:p w:rsidR="00FA3020" w:rsidRDefault="00350426">
      <w:pPr>
        <w:spacing w:before="11"/>
        <w:ind w:left="1680"/>
        <w:rPr>
          <w:rFonts w:ascii="Book Antiqua"/>
          <w:b/>
          <w:sz w:val="17"/>
        </w:rPr>
      </w:pPr>
      <w:r>
        <w:rPr>
          <w:color w:val="231F20"/>
          <w:sz w:val="17"/>
        </w:rPr>
        <w:t xml:space="preserve">multiple inheritance, </w:t>
      </w:r>
      <w:r>
        <w:rPr>
          <w:rFonts w:ascii="Book Antiqua"/>
          <w:b/>
          <w:color w:val="231F20"/>
          <w:sz w:val="17"/>
        </w:rPr>
        <w:t>277</w:t>
      </w:r>
    </w:p>
    <w:p w:rsidR="00FA3020" w:rsidRDefault="00350426">
      <w:pPr>
        <w:spacing w:before="4"/>
        <w:ind w:left="1680"/>
        <w:rPr>
          <w:rFonts w:ascii="Book Antiqua"/>
          <w:b/>
          <w:sz w:val="17"/>
        </w:rPr>
      </w:pPr>
      <w:r>
        <w:rPr>
          <w:color w:val="231F20"/>
          <w:w w:val="105"/>
          <w:sz w:val="17"/>
        </w:rPr>
        <w:t xml:space="preserve">static methods, </w:t>
      </w:r>
      <w:r>
        <w:rPr>
          <w:rFonts w:ascii="Book Antiqua"/>
          <w:b/>
          <w:color w:val="231F20"/>
          <w:w w:val="105"/>
          <w:sz w:val="17"/>
        </w:rPr>
        <w:t>278</w:t>
      </w:r>
    </w:p>
    <w:p w:rsidR="00FA3020" w:rsidRDefault="00350426">
      <w:pPr>
        <w:spacing w:before="3"/>
        <w:ind w:left="1680"/>
        <w:rPr>
          <w:rFonts w:ascii="Book Antiqua" w:hAnsi="Book Antiqua"/>
          <w:b/>
          <w:sz w:val="17"/>
        </w:rPr>
      </w:pPr>
      <w:r>
        <w:rPr>
          <w:color w:val="231F20"/>
          <w:w w:val="105"/>
          <w:sz w:val="17"/>
        </w:rPr>
        <w:t xml:space="preserve">variables, </w:t>
      </w:r>
      <w:r>
        <w:rPr>
          <w:rFonts w:ascii="Book Antiqua" w:hAnsi="Book Antiqua"/>
          <w:b/>
          <w:color w:val="231F20"/>
          <w:w w:val="105"/>
          <w:sz w:val="17"/>
        </w:rPr>
        <w:t>273</w:t>
      </w:r>
      <w:r>
        <w:rPr>
          <w:color w:val="231F20"/>
          <w:w w:val="105"/>
          <w:sz w:val="17"/>
        </w:rPr>
        <w:t>–</w:t>
      </w:r>
      <w:r>
        <w:rPr>
          <w:rFonts w:ascii="Book Antiqua" w:hAnsi="Book Antiqua"/>
          <w:b/>
          <w:color w:val="231F20"/>
          <w:w w:val="105"/>
          <w:sz w:val="17"/>
        </w:rPr>
        <w:t>274</w:t>
      </w:r>
    </w:p>
    <w:p w:rsidR="00FA3020" w:rsidRDefault="00350426">
      <w:pPr>
        <w:spacing w:before="3"/>
        <w:ind w:left="1439"/>
        <w:rPr>
          <w:sz w:val="17"/>
        </w:rPr>
      </w:pPr>
      <w:r>
        <w:rPr>
          <w:color w:val="231F20"/>
          <w:sz w:val="17"/>
        </w:rPr>
        <w:t>intValue()  method,</w:t>
      </w:r>
      <w:r>
        <w:rPr>
          <w:color w:val="231F20"/>
          <w:spacing w:val="-10"/>
          <w:sz w:val="17"/>
        </w:rPr>
        <w:t xml:space="preserve"> </w:t>
      </w:r>
      <w:r>
        <w:rPr>
          <w:color w:val="231F20"/>
          <w:sz w:val="17"/>
        </w:rPr>
        <w:t>135</w:t>
      </w:r>
    </w:p>
    <w:p w:rsidR="00FA3020" w:rsidRDefault="00350426">
      <w:pPr>
        <w:spacing w:before="11"/>
        <w:ind w:left="1439"/>
        <w:rPr>
          <w:sz w:val="17"/>
        </w:rPr>
      </w:pPr>
      <w:r>
        <w:rPr>
          <w:color w:val="231F20"/>
          <w:w w:val="105"/>
          <w:sz w:val="17"/>
        </w:rPr>
        <w:t>IOException class,</w:t>
      </w:r>
      <w:r>
        <w:rPr>
          <w:color w:val="231F20"/>
          <w:spacing w:val="13"/>
          <w:w w:val="105"/>
          <w:sz w:val="17"/>
        </w:rPr>
        <w:t xml:space="preserve"> </w:t>
      </w:r>
      <w:r>
        <w:rPr>
          <w:color w:val="231F20"/>
          <w:spacing w:val="-5"/>
          <w:w w:val="105"/>
          <w:sz w:val="17"/>
        </w:rPr>
        <w:t>317</w:t>
      </w:r>
    </w:p>
    <w:p w:rsidR="00FA3020" w:rsidRDefault="00350426">
      <w:pPr>
        <w:spacing w:before="11"/>
        <w:ind w:left="1439"/>
        <w:rPr>
          <w:rFonts w:ascii="Book Antiqua" w:hAnsi="Book Antiqua"/>
          <w:b/>
          <w:sz w:val="17"/>
        </w:rPr>
      </w:pPr>
      <w:r>
        <w:rPr>
          <w:color w:val="231F20"/>
          <w:w w:val="105"/>
          <w:sz w:val="17"/>
        </w:rPr>
        <w:t xml:space="preserve">isEmpty() method, </w:t>
      </w:r>
      <w:r>
        <w:rPr>
          <w:rFonts w:ascii="Book Antiqua" w:hAnsi="Book Antiqua"/>
          <w:b/>
          <w:color w:val="231F20"/>
          <w:w w:val="105"/>
          <w:sz w:val="17"/>
        </w:rPr>
        <w:t>132</w:t>
      </w:r>
      <w:r>
        <w:rPr>
          <w:color w:val="231F20"/>
          <w:w w:val="105"/>
          <w:sz w:val="17"/>
        </w:rPr>
        <w:t>–</w:t>
      </w:r>
      <w:r>
        <w:rPr>
          <w:rFonts w:ascii="Book Antiqua" w:hAnsi="Book Antiqua"/>
          <w:b/>
          <w:color w:val="231F20"/>
          <w:w w:val="105"/>
          <w:sz w:val="17"/>
        </w:rPr>
        <w:t>133</w:t>
      </w:r>
    </w:p>
    <w:p w:rsidR="00FA3020" w:rsidRDefault="00FA3020">
      <w:pPr>
        <w:pStyle w:val="BodyText"/>
        <w:rPr>
          <w:rFonts w:ascii="Book Antiqua"/>
          <w:b/>
          <w:sz w:val="20"/>
        </w:rPr>
      </w:pPr>
    </w:p>
    <w:p w:rsidR="00FA3020" w:rsidRDefault="00FA3020">
      <w:pPr>
        <w:pStyle w:val="BodyText"/>
        <w:spacing w:before="11"/>
        <w:rPr>
          <w:rFonts w:ascii="Book Antiqua"/>
          <w:b/>
          <w:sz w:val="20"/>
        </w:rPr>
      </w:pPr>
    </w:p>
    <w:p w:rsidR="00FA3020" w:rsidRDefault="000C69B0">
      <w:pPr>
        <w:pStyle w:val="Heading6"/>
        <w:ind w:left="0" w:right="1089"/>
        <w:jc w:val="center"/>
        <w:rPr>
          <w:rFonts w:ascii="Century Gothic"/>
        </w:rPr>
      </w:pPr>
      <w:r w:rsidRPr="000C69B0">
        <w:pict>
          <v:line id="_x0000_s1043" style="position:absolute;left:0;text-align:left;z-index:251785728;mso-position-horizontal-relative:page" from="1in,-1.15pt" to="244.5pt,-1.15pt" strokecolor="#231f20" strokeweight=".5pt">
            <w10:wrap anchorx="page"/>
          </v:line>
        </w:pict>
      </w:r>
      <w:r w:rsidR="00350426">
        <w:rPr>
          <w:rFonts w:ascii="Century Gothic"/>
          <w:color w:val="231F20"/>
          <w:w w:val="127"/>
        </w:rPr>
        <w:t>J</w:t>
      </w:r>
    </w:p>
    <w:p w:rsidR="00FA3020" w:rsidRDefault="00350426">
      <w:pPr>
        <w:spacing w:before="77"/>
        <w:ind w:left="1440"/>
        <w:rPr>
          <w:sz w:val="17"/>
        </w:rPr>
      </w:pPr>
      <w:r>
        <w:rPr>
          <w:color w:val="231F20"/>
          <w:w w:val="110"/>
          <w:sz w:val="17"/>
        </w:rPr>
        <w:t>JAR files, 15</w:t>
      </w:r>
    </w:p>
    <w:p w:rsidR="00FA3020" w:rsidRDefault="00350426">
      <w:pPr>
        <w:spacing w:before="10"/>
        <w:ind w:left="1440"/>
        <w:rPr>
          <w:sz w:val="17"/>
        </w:rPr>
      </w:pPr>
      <w:r>
        <w:rPr>
          <w:color w:val="231F20"/>
          <w:sz w:val="17"/>
        </w:rPr>
        <w:t>Java Development Kit (JDK), 6</w:t>
      </w:r>
    </w:p>
    <w:p w:rsidR="00FA3020" w:rsidRDefault="00350426">
      <w:pPr>
        <w:spacing w:before="11"/>
        <w:ind w:left="1440"/>
        <w:rPr>
          <w:sz w:val="17"/>
        </w:rPr>
      </w:pPr>
      <w:r>
        <w:rPr>
          <w:color w:val="231F20"/>
          <w:w w:val="105"/>
          <w:sz w:val="17"/>
        </w:rPr>
        <w:t>.java extension, 6</w:t>
      </w:r>
    </w:p>
    <w:p w:rsidR="00FA3020" w:rsidRDefault="00350426">
      <w:pPr>
        <w:spacing w:before="11"/>
        <w:ind w:left="1440"/>
        <w:rPr>
          <w:sz w:val="17"/>
        </w:rPr>
      </w:pPr>
      <w:r>
        <w:rPr>
          <w:color w:val="231F20"/>
          <w:w w:val="105"/>
          <w:sz w:val="17"/>
        </w:rPr>
        <w:t>java.lang package, 11</w:t>
      </w:r>
    </w:p>
    <w:p w:rsidR="00FA3020" w:rsidRDefault="00350426">
      <w:pPr>
        <w:spacing w:before="10" w:line="252" w:lineRule="auto"/>
        <w:ind w:left="1440"/>
        <w:rPr>
          <w:rFonts w:ascii="Book Antiqua" w:hAnsi="Book Antiqua"/>
          <w:b/>
          <w:sz w:val="17"/>
        </w:rPr>
      </w:pPr>
      <w:r>
        <w:rPr>
          <w:color w:val="231F20"/>
          <w:sz w:val="17"/>
        </w:rPr>
        <w:t xml:space="preserve">Java Runtime Environment (JRE), 6 Java Virtual Machine (JVM), 6 JavaBeans names, </w:t>
      </w:r>
      <w:r>
        <w:rPr>
          <w:rFonts w:ascii="Book Antiqua" w:hAnsi="Book Antiqua"/>
          <w:b/>
          <w:color w:val="231F20"/>
          <w:sz w:val="17"/>
        </w:rPr>
        <w:t>205</w:t>
      </w:r>
      <w:r>
        <w:rPr>
          <w:color w:val="231F20"/>
          <w:sz w:val="17"/>
        </w:rPr>
        <w:t>–</w:t>
      </w:r>
      <w:r>
        <w:rPr>
          <w:rFonts w:ascii="Book Antiqua" w:hAnsi="Book Antiqua"/>
          <w:b/>
          <w:color w:val="231F20"/>
          <w:sz w:val="17"/>
        </w:rPr>
        <w:t>206</w:t>
      </w:r>
    </w:p>
    <w:p w:rsidR="00FA3020" w:rsidRDefault="00350426">
      <w:pPr>
        <w:spacing w:line="252" w:lineRule="auto"/>
        <w:ind w:left="1452" w:right="1260"/>
        <w:jc w:val="center"/>
        <w:rPr>
          <w:sz w:val="17"/>
        </w:rPr>
      </w:pPr>
      <w:r>
        <w:rPr>
          <w:color w:val="231F20"/>
          <w:sz w:val="17"/>
        </w:rPr>
        <w:t>javac command, 15 Javadoc comments description, 4</w:t>
      </w:r>
    </w:p>
    <w:p w:rsidR="00FA3020" w:rsidRDefault="00350426">
      <w:pPr>
        <w:ind w:left="1452" w:right="764"/>
        <w:jc w:val="center"/>
        <w:rPr>
          <w:rFonts w:ascii="Book Antiqua" w:hAnsi="Book Antiqua"/>
          <w:b/>
          <w:sz w:val="17"/>
        </w:rPr>
      </w:pPr>
      <w:r>
        <w:rPr>
          <w:color w:val="231F20"/>
          <w:w w:val="105"/>
          <w:sz w:val="17"/>
        </w:rPr>
        <w:t xml:space="preserve">key benefits, </w:t>
      </w:r>
      <w:r>
        <w:rPr>
          <w:rFonts w:ascii="Book Antiqua" w:hAnsi="Book Antiqua"/>
          <w:b/>
          <w:color w:val="231F20"/>
          <w:w w:val="105"/>
          <w:sz w:val="17"/>
        </w:rPr>
        <w:t>39</w:t>
      </w:r>
      <w:r>
        <w:rPr>
          <w:color w:val="231F20"/>
          <w:w w:val="105"/>
          <w:sz w:val="17"/>
        </w:rPr>
        <w:t>–</w:t>
      </w:r>
      <w:r>
        <w:rPr>
          <w:rFonts w:ascii="Book Antiqua" w:hAnsi="Book Antiqua"/>
          <w:b/>
          <w:color w:val="231F20"/>
          <w:w w:val="105"/>
          <w:sz w:val="17"/>
        </w:rPr>
        <w:t>40</w:t>
      </w:r>
    </w:p>
    <w:p w:rsidR="00FA3020" w:rsidRDefault="00350426">
      <w:pPr>
        <w:spacing w:before="1"/>
        <w:ind w:left="1440"/>
        <w:rPr>
          <w:sz w:val="17"/>
        </w:rPr>
      </w:pPr>
      <w:r>
        <w:rPr>
          <w:color w:val="231F20"/>
          <w:spacing w:val="2"/>
          <w:w w:val="105"/>
          <w:sz w:val="17"/>
        </w:rPr>
        <w:t xml:space="preserve">JDK </w:t>
      </w:r>
      <w:r>
        <w:rPr>
          <w:color w:val="231F20"/>
          <w:w w:val="105"/>
          <w:sz w:val="17"/>
        </w:rPr>
        <w:t>(Java Development Kit),</w:t>
      </w:r>
      <w:r>
        <w:rPr>
          <w:color w:val="231F20"/>
          <w:spacing w:val="14"/>
          <w:w w:val="105"/>
          <w:sz w:val="17"/>
        </w:rPr>
        <w:t xml:space="preserve"> </w:t>
      </w:r>
      <w:r>
        <w:rPr>
          <w:color w:val="231F20"/>
          <w:w w:val="105"/>
          <w:sz w:val="17"/>
        </w:rPr>
        <w:t>6</w:t>
      </w:r>
    </w:p>
    <w:p w:rsidR="00FA3020" w:rsidRDefault="00350426">
      <w:pPr>
        <w:spacing w:before="10" w:line="252" w:lineRule="auto"/>
        <w:ind w:left="1440" w:right="-10"/>
        <w:rPr>
          <w:sz w:val="17"/>
        </w:rPr>
      </w:pPr>
      <w:r>
        <w:rPr>
          <w:color w:val="231F20"/>
          <w:spacing w:val="4"/>
          <w:w w:val="105"/>
          <w:sz w:val="17"/>
        </w:rPr>
        <w:t xml:space="preserve">JRE </w:t>
      </w:r>
      <w:r>
        <w:rPr>
          <w:color w:val="231F20"/>
          <w:w w:val="105"/>
          <w:sz w:val="17"/>
        </w:rPr>
        <w:t xml:space="preserve">(Java Runtime Environment), 6 </w:t>
      </w:r>
      <w:r>
        <w:rPr>
          <w:color w:val="231F20"/>
          <w:spacing w:val="5"/>
          <w:w w:val="105"/>
          <w:sz w:val="17"/>
        </w:rPr>
        <w:t xml:space="preserve">JVM </w:t>
      </w:r>
      <w:r>
        <w:rPr>
          <w:color w:val="231F20"/>
          <w:w w:val="105"/>
          <w:sz w:val="17"/>
        </w:rPr>
        <w:t xml:space="preserve">(Java </w:t>
      </w:r>
      <w:r>
        <w:rPr>
          <w:color w:val="231F20"/>
          <w:spacing w:val="3"/>
          <w:w w:val="105"/>
          <w:sz w:val="17"/>
        </w:rPr>
        <w:t xml:space="preserve">Virtual </w:t>
      </w:r>
      <w:r>
        <w:rPr>
          <w:color w:val="231F20"/>
          <w:w w:val="105"/>
          <w:sz w:val="17"/>
        </w:rPr>
        <w:t>Machine),</w:t>
      </w:r>
      <w:r>
        <w:rPr>
          <w:color w:val="231F20"/>
          <w:spacing w:val="33"/>
          <w:w w:val="105"/>
          <w:sz w:val="17"/>
        </w:rPr>
        <w:t xml:space="preserve"> </w:t>
      </w:r>
      <w:r>
        <w:rPr>
          <w:color w:val="231F20"/>
          <w:w w:val="105"/>
          <w:sz w:val="17"/>
        </w:rPr>
        <w:t>6</w:t>
      </w:r>
    </w:p>
    <w:p w:rsidR="00FA3020" w:rsidRDefault="00FA3020">
      <w:pPr>
        <w:pStyle w:val="BodyText"/>
        <w:rPr>
          <w:sz w:val="20"/>
        </w:rPr>
      </w:pPr>
    </w:p>
    <w:p w:rsidR="00FA3020" w:rsidRDefault="00FA3020">
      <w:pPr>
        <w:pStyle w:val="BodyText"/>
        <w:rPr>
          <w:sz w:val="27"/>
        </w:rPr>
      </w:pPr>
    </w:p>
    <w:p w:rsidR="00FA3020" w:rsidRDefault="000C69B0">
      <w:pPr>
        <w:pStyle w:val="Heading6"/>
        <w:spacing w:before="1"/>
        <w:ind w:left="0" w:right="1042"/>
        <w:jc w:val="center"/>
        <w:rPr>
          <w:rFonts w:ascii="Century Gothic"/>
        </w:rPr>
      </w:pPr>
      <w:r w:rsidRPr="000C69B0">
        <w:pict>
          <v:line id="_x0000_s1042" style="position:absolute;left:0;text-align:left;z-index:251786752;mso-position-horizontal-relative:page" from="1in,-1.1pt" to="244.5pt,-1.1pt" strokecolor="#231f20" strokeweight=".5pt">
            <w10:wrap anchorx="page"/>
          </v:line>
        </w:pict>
      </w:r>
      <w:r w:rsidR="00350426">
        <w:rPr>
          <w:rFonts w:ascii="Century Gothic"/>
          <w:color w:val="231F20"/>
          <w:w w:val="125"/>
        </w:rPr>
        <w:t>K</w:t>
      </w:r>
    </w:p>
    <w:p w:rsidR="00FA3020" w:rsidRDefault="00350426">
      <w:pPr>
        <w:spacing w:before="76"/>
        <w:ind w:left="1440"/>
        <w:rPr>
          <w:sz w:val="17"/>
        </w:rPr>
      </w:pPr>
      <w:r>
        <w:rPr>
          <w:color w:val="231F20"/>
          <w:sz w:val="17"/>
        </w:rPr>
        <w:t>keywords, 3</w:t>
      </w:r>
    </w:p>
    <w:p w:rsidR="00FA3020" w:rsidRDefault="00FA3020">
      <w:pPr>
        <w:pStyle w:val="BodyText"/>
        <w:rPr>
          <w:sz w:val="20"/>
        </w:rPr>
      </w:pPr>
    </w:p>
    <w:p w:rsidR="00FA3020" w:rsidRDefault="00FA3020">
      <w:pPr>
        <w:pStyle w:val="BodyText"/>
        <w:spacing w:before="6"/>
        <w:rPr>
          <w:sz w:val="29"/>
        </w:rPr>
      </w:pPr>
    </w:p>
    <w:p w:rsidR="00FA3020" w:rsidRDefault="000C69B0">
      <w:pPr>
        <w:pStyle w:val="Heading6"/>
        <w:spacing w:before="1"/>
        <w:ind w:left="0" w:right="1089"/>
        <w:jc w:val="center"/>
        <w:rPr>
          <w:rFonts w:ascii="Century Gothic"/>
        </w:rPr>
      </w:pPr>
      <w:r w:rsidRPr="000C69B0">
        <w:pict>
          <v:line id="_x0000_s1041" style="position:absolute;left:0;text-align:left;z-index:251787776;mso-position-horizontal-relative:page" from="1in,-1.1pt" to="244.5pt,-1.1pt" strokecolor="#231f20" strokeweight=".5pt">
            <w10:wrap anchorx="page"/>
          </v:line>
        </w:pict>
      </w:r>
      <w:r w:rsidR="00350426">
        <w:rPr>
          <w:rFonts w:ascii="Century Gothic"/>
          <w:color w:val="231F20"/>
          <w:w w:val="138"/>
        </w:rPr>
        <w:t>L</w:t>
      </w:r>
    </w:p>
    <w:p w:rsidR="00FA3020" w:rsidRDefault="00350426">
      <w:pPr>
        <w:spacing w:before="76" w:line="249" w:lineRule="auto"/>
        <w:ind w:left="1440" w:right="1168"/>
        <w:rPr>
          <w:sz w:val="17"/>
        </w:rPr>
      </w:pPr>
      <w:r>
        <w:rPr>
          <w:color w:val="231F20"/>
          <w:w w:val="105"/>
          <w:sz w:val="17"/>
        </w:rPr>
        <w:t xml:space="preserve">L suffix for long, 22 labels, </w:t>
      </w:r>
      <w:r>
        <w:rPr>
          <w:rFonts w:ascii="Book Antiqua" w:hAnsi="Book Antiqua"/>
          <w:b/>
          <w:color w:val="231F20"/>
          <w:w w:val="105"/>
          <w:sz w:val="17"/>
        </w:rPr>
        <w:t>87</w:t>
      </w:r>
      <w:r>
        <w:rPr>
          <w:color w:val="231F20"/>
          <w:w w:val="105"/>
          <w:sz w:val="17"/>
        </w:rPr>
        <w:t>–</w:t>
      </w:r>
      <w:r>
        <w:rPr>
          <w:rFonts w:ascii="Book Antiqua" w:hAnsi="Book Antiqua"/>
          <w:b/>
          <w:color w:val="231F20"/>
          <w:w w:val="105"/>
          <w:sz w:val="17"/>
        </w:rPr>
        <w:t xml:space="preserve">89 </w:t>
      </w:r>
      <w:r>
        <w:rPr>
          <w:color w:val="231F20"/>
          <w:w w:val="105"/>
          <w:sz w:val="17"/>
        </w:rPr>
        <w:t>lambda expressions</w:t>
      </w:r>
    </w:p>
    <w:p w:rsidR="00FA3020" w:rsidRDefault="00350426">
      <w:pPr>
        <w:spacing w:before="1"/>
        <w:ind w:left="1680"/>
        <w:rPr>
          <w:rFonts w:ascii="Book Antiqua" w:hAnsi="Book Antiqua"/>
          <w:b/>
          <w:sz w:val="17"/>
        </w:rPr>
      </w:pPr>
      <w:r>
        <w:rPr>
          <w:color w:val="231F20"/>
          <w:w w:val="105"/>
          <w:sz w:val="17"/>
        </w:rPr>
        <w:t xml:space="preserve">example, </w:t>
      </w:r>
      <w:r>
        <w:rPr>
          <w:rFonts w:ascii="Book Antiqua" w:hAnsi="Book Antiqua"/>
          <w:b/>
          <w:color w:val="231F20"/>
          <w:w w:val="105"/>
          <w:sz w:val="17"/>
        </w:rPr>
        <w:t>209</w:t>
      </w:r>
      <w:r>
        <w:rPr>
          <w:color w:val="231F20"/>
          <w:w w:val="105"/>
          <w:sz w:val="17"/>
        </w:rPr>
        <w:t>–</w:t>
      </w:r>
      <w:r>
        <w:rPr>
          <w:rFonts w:ascii="Book Antiqua" w:hAnsi="Book Antiqua"/>
          <w:b/>
          <w:color w:val="231F20"/>
          <w:w w:val="105"/>
          <w:sz w:val="17"/>
        </w:rPr>
        <w:t>211</w:t>
      </w:r>
    </w:p>
    <w:p w:rsidR="00FA3020" w:rsidRDefault="00350426">
      <w:pPr>
        <w:spacing w:before="3"/>
        <w:ind w:left="1680"/>
        <w:rPr>
          <w:rFonts w:ascii="Book Antiqua" w:hAnsi="Book Antiqua"/>
          <w:b/>
          <w:sz w:val="17"/>
        </w:rPr>
      </w:pPr>
      <w:r>
        <w:rPr>
          <w:color w:val="231F20"/>
          <w:w w:val="105"/>
          <w:sz w:val="17"/>
        </w:rPr>
        <w:t xml:space="preserve">predicates, </w:t>
      </w:r>
      <w:r>
        <w:rPr>
          <w:rFonts w:ascii="Book Antiqua" w:hAnsi="Book Antiqua"/>
          <w:b/>
          <w:color w:val="231F20"/>
          <w:w w:val="105"/>
          <w:sz w:val="17"/>
        </w:rPr>
        <w:t>214</w:t>
      </w:r>
      <w:r>
        <w:rPr>
          <w:color w:val="231F20"/>
          <w:w w:val="105"/>
          <w:sz w:val="17"/>
        </w:rPr>
        <w:t>–</w:t>
      </w:r>
      <w:r>
        <w:rPr>
          <w:rFonts w:ascii="Book Antiqua" w:hAnsi="Book Antiqua"/>
          <w:b/>
          <w:color w:val="231F20"/>
          <w:w w:val="105"/>
          <w:sz w:val="17"/>
        </w:rPr>
        <w:t>215</w:t>
      </w:r>
    </w:p>
    <w:p w:rsidR="00FA3020" w:rsidRDefault="00350426">
      <w:pPr>
        <w:spacing w:before="4"/>
        <w:ind w:left="1680"/>
        <w:rPr>
          <w:rFonts w:ascii="Book Antiqua" w:hAnsi="Book Antiqua"/>
          <w:i/>
          <w:sz w:val="17"/>
        </w:rPr>
      </w:pPr>
      <w:r>
        <w:rPr>
          <w:color w:val="231F20"/>
          <w:w w:val="110"/>
          <w:sz w:val="17"/>
        </w:rPr>
        <w:t xml:space="preserve">syntax, </w:t>
      </w:r>
      <w:r>
        <w:rPr>
          <w:rFonts w:ascii="Book Antiqua" w:hAnsi="Book Antiqua"/>
          <w:b/>
          <w:color w:val="231F20"/>
          <w:w w:val="110"/>
          <w:sz w:val="17"/>
        </w:rPr>
        <w:t>211</w:t>
      </w:r>
      <w:r>
        <w:rPr>
          <w:color w:val="231F20"/>
          <w:w w:val="110"/>
          <w:sz w:val="17"/>
        </w:rPr>
        <w:t>–</w:t>
      </w:r>
      <w:r>
        <w:rPr>
          <w:rFonts w:ascii="Book Antiqua" w:hAnsi="Book Antiqua"/>
          <w:b/>
          <w:color w:val="231F20"/>
          <w:w w:val="110"/>
          <w:sz w:val="17"/>
        </w:rPr>
        <w:t>213</w:t>
      </w:r>
      <w:r>
        <w:rPr>
          <w:color w:val="231F20"/>
          <w:w w:val="110"/>
          <w:sz w:val="17"/>
        </w:rPr>
        <w:t xml:space="preserve">, </w:t>
      </w:r>
      <w:r>
        <w:rPr>
          <w:rFonts w:ascii="Book Antiqua" w:hAnsi="Book Antiqua"/>
          <w:i/>
          <w:color w:val="231F20"/>
          <w:w w:val="110"/>
          <w:sz w:val="17"/>
        </w:rPr>
        <w:t>212</w:t>
      </w:r>
    </w:p>
    <w:p w:rsidR="00FA3020" w:rsidRDefault="00350426">
      <w:pPr>
        <w:spacing w:before="1"/>
        <w:ind w:left="1679"/>
        <w:rPr>
          <w:sz w:val="17"/>
        </w:rPr>
      </w:pPr>
      <w:r>
        <w:rPr>
          <w:color w:val="231F20"/>
          <w:sz w:val="17"/>
        </w:rPr>
        <w:t>variable access, 213</w:t>
      </w:r>
    </w:p>
    <w:p w:rsidR="00FA3020" w:rsidRDefault="00350426">
      <w:pPr>
        <w:spacing w:before="10"/>
        <w:ind w:left="1679"/>
        <w:rPr>
          <w:rFonts w:ascii="Book Antiqua" w:hAnsi="Book Antiqua"/>
          <w:b/>
          <w:sz w:val="17"/>
        </w:rPr>
      </w:pPr>
      <w:r>
        <w:rPr>
          <w:color w:val="231F20"/>
          <w:w w:val="105"/>
          <w:sz w:val="17"/>
        </w:rPr>
        <w:t xml:space="preserve">writing, </w:t>
      </w:r>
      <w:r>
        <w:rPr>
          <w:rFonts w:ascii="Book Antiqua" w:hAnsi="Book Antiqua"/>
          <w:b/>
          <w:color w:val="231F20"/>
          <w:w w:val="105"/>
          <w:sz w:val="17"/>
        </w:rPr>
        <w:t>208</w:t>
      </w:r>
      <w:r>
        <w:rPr>
          <w:color w:val="231F20"/>
          <w:w w:val="105"/>
          <w:sz w:val="17"/>
        </w:rPr>
        <w:t>–</w:t>
      </w:r>
      <w:r>
        <w:rPr>
          <w:rFonts w:ascii="Book Antiqua" w:hAnsi="Book Antiqua"/>
          <w:b/>
          <w:color w:val="231F20"/>
          <w:w w:val="105"/>
          <w:sz w:val="17"/>
        </w:rPr>
        <w:t>209</w:t>
      </w:r>
    </w:p>
    <w:p w:rsidR="00FA3020" w:rsidRDefault="00350426">
      <w:pPr>
        <w:spacing w:before="4"/>
        <w:ind w:left="1440"/>
        <w:rPr>
          <w:rFonts w:ascii="Book Antiqua"/>
          <w:b/>
          <w:sz w:val="17"/>
        </w:rPr>
      </w:pPr>
      <w:r>
        <w:rPr>
          <w:color w:val="231F20"/>
          <w:w w:val="105"/>
          <w:sz w:val="17"/>
        </w:rPr>
        <w:t xml:space="preserve">length() method, </w:t>
      </w:r>
      <w:r>
        <w:rPr>
          <w:rFonts w:ascii="Book Antiqua"/>
          <w:b/>
          <w:color w:val="231F20"/>
          <w:w w:val="105"/>
          <w:sz w:val="17"/>
        </w:rPr>
        <w:t>106</w:t>
      </w:r>
      <w:r>
        <w:rPr>
          <w:color w:val="231F20"/>
          <w:w w:val="105"/>
          <w:sz w:val="17"/>
        </w:rPr>
        <w:t xml:space="preserve">, </w:t>
      </w:r>
      <w:r>
        <w:rPr>
          <w:rFonts w:ascii="Book Antiqua"/>
          <w:b/>
          <w:color w:val="231F20"/>
          <w:w w:val="105"/>
          <w:sz w:val="17"/>
        </w:rPr>
        <w:t>114</w:t>
      </w:r>
    </w:p>
    <w:p w:rsidR="00FA3020" w:rsidRDefault="00350426">
      <w:pPr>
        <w:spacing w:before="3" w:line="252" w:lineRule="auto"/>
        <w:ind w:left="1680" w:right="746" w:hanging="240"/>
        <w:rPr>
          <w:sz w:val="17"/>
        </w:rPr>
      </w:pPr>
      <w:r>
        <w:rPr>
          <w:color w:val="231F20"/>
          <w:sz w:val="17"/>
        </w:rPr>
        <w:t xml:space="preserve">less </w:t>
      </w:r>
      <w:r>
        <w:rPr>
          <w:color w:val="231F20"/>
          <w:spacing w:val="2"/>
          <w:sz w:val="17"/>
        </w:rPr>
        <w:t xml:space="preserve">than </w:t>
      </w:r>
      <w:r>
        <w:rPr>
          <w:color w:val="231F20"/>
          <w:sz w:val="17"/>
        </w:rPr>
        <w:t xml:space="preserve">signs </w:t>
      </w:r>
      <w:r>
        <w:rPr>
          <w:color w:val="231F20"/>
          <w:spacing w:val="-5"/>
          <w:sz w:val="17"/>
        </w:rPr>
        <w:t xml:space="preserve">(&lt;) </w:t>
      </w:r>
      <w:r>
        <w:rPr>
          <w:color w:val="231F20"/>
          <w:sz w:val="17"/>
        </w:rPr>
        <w:t>diamond operator, 130 relational</w:t>
      </w:r>
      <w:r>
        <w:rPr>
          <w:color w:val="231F20"/>
          <w:spacing w:val="11"/>
          <w:sz w:val="17"/>
        </w:rPr>
        <w:t xml:space="preserve"> </w:t>
      </w:r>
      <w:r>
        <w:rPr>
          <w:color w:val="231F20"/>
          <w:sz w:val="17"/>
        </w:rPr>
        <w:t>operators,</w:t>
      </w:r>
    </w:p>
    <w:p w:rsidR="00FA3020" w:rsidRDefault="00350426">
      <w:pPr>
        <w:spacing w:before="2"/>
        <w:ind w:left="2039"/>
        <w:rPr>
          <w:sz w:val="17"/>
        </w:rPr>
      </w:pPr>
      <w:r>
        <w:rPr>
          <w:color w:val="231F20"/>
          <w:sz w:val="17"/>
        </w:rPr>
        <w:t>63</w:t>
      </w:r>
    </w:p>
    <w:p w:rsidR="00FA3020" w:rsidRDefault="00350426">
      <w:pPr>
        <w:spacing w:before="11"/>
        <w:ind w:left="1440" w:right="1168"/>
        <w:rPr>
          <w:sz w:val="17"/>
        </w:rPr>
      </w:pPr>
      <w:r>
        <w:rPr>
          <w:color w:val="231F20"/>
          <w:sz w:val="17"/>
        </w:rPr>
        <w:t xml:space="preserve">lists. </w:t>
      </w:r>
      <w:r>
        <w:rPr>
          <w:rFonts w:ascii="Book Antiqua"/>
          <w:i/>
          <w:color w:val="231F20"/>
          <w:sz w:val="17"/>
        </w:rPr>
        <w:t xml:space="preserve">See </w:t>
      </w:r>
      <w:r>
        <w:rPr>
          <w:color w:val="231F20"/>
          <w:sz w:val="17"/>
        </w:rPr>
        <w:t>ArrayLists literal values</w:t>
      </w:r>
    </w:p>
    <w:p w:rsidR="00FA3020" w:rsidRDefault="00350426">
      <w:pPr>
        <w:spacing w:before="12"/>
        <w:ind w:left="1680"/>
        <w:rPr>
          <w:sz w:val="17"/>
        </w:rPr>
      </w:pPr>
      <w:r>
        <w:rPr>
          <w:color w:val="231F20"/>
          <w:sz w:val="17"/>
        </w:rPr>
        <w:t>primitive types, 22–23</w:t>
      </w:r>
    </w:p>
    <w:p w:rsidR="00FA3020" w:rsidRDefault="00350426">
      <w:pPr>
        <w:spacing w:before="10"/>
        <w:ind w:left="1680"/>
        <w:rPr>
          <w:sz w:val="17"/>
        </w:rPr>
      </w:pPr>
      <w:r>
        <w:rPr>
          <w:color w:val="231F20"/>
          <w:w w:val="105"/>
          <w:sz w:val="17"/>
        </w:rPr>
        <w:t>strings, 105, 117–118</w:t>
      </w:r>
    </w:p>
    <w:p w:rsidR="00FA3020" w:rsidRDefault="00350426">
      <w:pPr>
        <w:spacing w:before="99"/>
        <w:ind w:left="1547"/>
        <w:rPr>
          <w:sz w:val="17"/>
        </w:rPr>
      </w:pPr>
      <w:r>
        <w:br w:type="column"/>
      </w:r>
      <w:r>
        <w:rPr>
          <w:color w:val="231F20"/>
          <w:sz w:val="17"/>
        </w:rPr>
        <w:lastRenderedPageBreak/>
        <w:t>switch statements, 73–75</w:t>
      </w:r>
    </w:p>
    <w:p w:rsidR="00FA3020" w:rsidRDefault="00350426">
      <w:pPr>
        <w:spacing w:before="11"/>
        <w:ind w:left="1307"/>
        <w:rPr>
          <w:rFonts w:ascii="Book Antiqua"/>
          <w:b/>
          <w:sz w:val="17"/>
        </w:rPr>
      </w:pPr>
      <w:r>
        <w:rPr>
          <w:color w:val="231F20"/>
          <w:w w:val="105"/>
          <w:sz w:val="17"/>
        </w:rPr>
        <w:t xml:space="preserve">local variables, </w:t>
      </w:r>
      <w:r>
        <w:rPr>
          <w:rFonts w:ascii="Book Antiqua"/>
          <w:b/>
          <w:color w:val="231F20"/>
          <w:w w:val="105"/>
          <w:sz w:val="17"/>
        </w:rPr>
        <w:t>29</w:t>
      </w:r>
    </w:p>
    <w:p w:rsidR="00FA3020" w:rsidRDefault="00350426">
      <w:pPr>
        <w:spacing w:before="4"/>
        <w:ind w:left="1307"/>
        <w:rPr>
          <w:sz w:val="17"/>
        </w:rPr>
      </w:pPr>
      <w:r>
        <w:rPr>
          <w:color w:val="231F20"/>
          <w:w w:val="105"/>
          <w:sz w:val="17"/>
        </w:rPr>
        <w:t>LocalDate, 138–141, 146</w:t>
      </w:r>
    </w:p>
    <w:p w:rsidR="00FA3020" w:rsidRDefault="00350426">
      <w:pPr>
        <w:spacing w:before="10"/>
        <w:ind w:left="1307"/>
        <w:rPr>
          <w:sz w:val="17"/>
        </w:rPr>
      </w:pPr>
      <w:r>
        <w:rPr>
          <w:color w:val="231F20"/>
          <w:w w:val="105"/>
          <w:sz w:val="17"/>
        </w:rPr>
        <w:t>LocalDateTime, 139–141, 146</w:t>
      </w:r>
    </w:p>
    <w:p w:rsidR="00FA3020" w:rsidRDefault="00350426">
      <w:pPr>
        <w:spacing w:before="11"/>
        <w:ind w:left="1307"/>
        <w:rPr>
          <w:sz w:val="17"/>
        </w:rPr>
      </w:pPr>
      <w:r>
        <w:rPr>
          <w:color w:val="231F20"/>
          <w:spacing w:val="2"/>
          <w:w w:val="105"/>
          <w:sz w:val="17"/>
        </w:rPr>
        <w:t>LocalTime,</w:t>
      </w:r>
      <w:r>
        <w:rPr>
          <w:color w:val="231F20"/>
          <w:spacing w:val="-22"/>
          <w:w w:val="105"/>
          <w:sz w:val="17"/>
        </w:rPr>
        <w:t xml:space="preserve"> </w:t>
      </w:r>
      <w:r>
        <w:rPr>
          <w:color w:val="231F20"/>
          <w:w w:val="105"/>
          <w:sz w:val="17"/>
        </w:rPr>
        <w:t>139–140</w:t>
      </w:r>
    </w:p>
    <w:p w:rsidR="00FA3020" w:rsidRDefault="00350426">
      <w:pPr>
        <w:spacing w:before="11"/>
        <w:ind w:left="1307"/>
        <w:rPr>
          <w:rFonts w:ascii="Book Antiqua"/>
          <w:i/>
          <w:sz w:val="17"/>
        </w:rPr>
      </w:pPr>
      <w:r>
        <w:rPr>
          <w:color w:val="231F20"/>
          <w:w w:val="105"/>
          <w:sz w:val="17"/>
        </w:rPr>
        <w:t>logical operators,</w:t>
      </w:r>
      <w:r>
        <w:rPr>
          <w:color w:val="231F20"/>
          <w:spacing w:val="-3"/>
          <w:w w:val="105"/>
          <w:sz w:val="17"/>
        </w:rPr>
        <w:t xml:space="preserve"> </w:t>
      </w:r>
      <w:r>
        <w:rPr>
          <w:rFonts w:ascii="Book Antiqua"/>
          <w:i/>
          <w:color w:val="231F20"/>
          <w:spacing w:val="8"/>
          <w:w w:val="105"/>
          <w:sz w:val="17"/>
        </w:rPr>
        <w:t>64</w:t>
      </w:r>
    </w:p>
    <w:p w:rsidR="00FA3020" w:rsidRDefault="00350426">
      <w:pPr>
        <w:spacing w:before="1"/>
        <w:ind w:left="1547"/>
        <w:rPr>
          <w:rFonts w:ascii="Book Antiqua"/>
          <w:b/>
          <w:sz w:val="17"/>
        </w:rPr>
      </w:pPr>
      <w:r>
        <w:rPr>
          <w:color w:val="231F20"/>
          <w:w w:val="105"/>
          <w:sz w:val="17"/>
        </w:rPr>
        <w:t xml:space="preserve">complement, </w:t>
      </w:r>
      <w:r>
        <w:rPr>
          <w:rFonts w:ascii="Book Antiqua"/>
          <w:b/>
          <w:color w:val="231F20"/>
          <w:w w:val="105"/>
          <w:sz w:val="17"/>
        </w:rPr>
        <w:t>57</w:t>
      </w:r>
    </w:p>
    <w:p w:rsidR="00FA3020" w:rsidRDefault="00350426">
      <w:pPr>
        <w:spacing w:before="3"/>
        <w:ind w:left="1547"/>
        <w:rPr>
          <w:rFonts w:ascii="Book Antiqua" w:hAnsi="Book Antiqua"/>
          <w:b/>
          <w:sz w:val="17"/>
        </w:rPr>
      </w:pPr>
      <w:r>
        <w:rPr>
          <w:color w:val="231F20"/>
          <w:w w:val="105"/>
          <w:sz w:val="17"/>
        </w:rPr>
        <w:t xml:space="preserve">overview, </w:t>
      </w:r>
      <w:r>
        <w:rPr>
          <w:rFonts w:ascii="Book Antiqua" w:hAnsi="Book Antiqua"/>
          <w:b/>
          <w:color w:val="231F20"/>
          <w:w w:val="105"/>
          <w:sz w:val="17"/>
        </w:rPr>
        <w:t>64</w:t>
      </w:r>
      <w:r>
        <w:rPr>
          <w:color w:val="231F20"/>
          <w:w w:val="105"/>
          <w:sz w:val="17"/>
        </w:rPr>
        <w:t>–</w:t>
      </w:r>
      <w:r>
        <w:rPr>
          <w:rFonts w:ascii="Book Antiqua" w:hAnsi="Book Antiqua"/>
          <w:b/>
          <w:color w:val="231F20"/>
          <w:w w:val="105"/>
          <w:sz w:val="17"/>
        </w:rPr>
        <w:t>65</w:t>
      </w:r>
    </w:p>
    <w:p w:rsidR="00FA3020" w:rsidRDefault="00350426">
      <w:pPr>
        <w:spacing w:before="3" w:line="252" w:lineRule="auto"/>
        <w:ind w:left="1307" w:right="3773" w:firstLine="240"/>
        <w:rPr>
          <w:sz w:val="17"/>
        </w:rPr>
      </w:pPr>
      <w:r>
        <w:rPr>
          <w:color w:val="231F20"/>
          <w:sz w:val="17"/>
        </w:rPr>
        <w:t>precedence, 53 long type</w:t>
      </w:r>
    </w:p>
    <w:p w:rsidR="00FA3020" w:rsidRDefault="00350426">
      <w:pPr>
        <w:spacing w:before="2" w:line="249" w:lineRule="auto"/>
        <w:ind w:left="1547" w:right="2933"/>
        <w:rPr>
          <w:sz w:val="17"/>
        </w:rPr>
      </w:pPr>
      <w:r>
        <w:rPr>
          <w:color w:val="231F20"/>
          <w:sz w:val="17"/>
        </w:rPr>
        <w:t xml:space="preserve">dates and times, </w:t>
      </w:r>
      <w:r>
        <w:rPr>
          <w:rFonts w:ascii="Book Antiqua" w:hAnsi="Book Antiqua"/>
          <w:b/>
          <w:color w:val="231F20"/>
          <w:sz w:val="17"/>
        </w:rPr>
        <w:t xml:space="preserve">146 </w:t>
      </w:r>
      <w:r>
        <w:rPr>
          <w:color w:val="231F20"/>
          <w:sz w:val="17"/>
        </w:rPr>
        <w:t>default initialization, 31 size and range, 21–22 wrapper classes, 134–135</w:t>
      </w:r>
    </w:p>
    <w:p w:rsidR="00FA3020" w:rsidRDefault="00350426">
      <w:pPr>
        <w:spacing w:before="3"/>
        <w:ind w:left="1307"/>
        <w:rPr>
          <w:sz w:val="17"/>
        </w:rPr>
      </w:pPr>
      <w:r>
        <w:rPr>
          <w:color w:val="231F20"/>
          <w:sz w:val="17"/>
        </w:rPr>
        <w:t>loops</w:t>
      </w:r>
    </w:p>
    <w:p w:rsidR="00FA3020" w:rsidRDefault="00350426">
      <w:pPr>
        <w:spacing w:before="11"/>
        <w:ind w:left="1547"/>
        <w:rPr>
          <w:sz w:val="17"/>
        </w:rPr>
      </w:pPr>
      <w:r>
        <w:rPr>
          <w:color w:val="231F20"/>
          <w:sz w:val="17"/>
        </w:rPr>
        <w:t>arrays, 123</w:t>
      </w:r>
    </w:p>
    <w:p w:rsidR="00FA3020" w:rsidRDefault="00350426">
      <w:pPr>
        <w:spacing w:before="11"/>
        <w:ind w:left="1547"/>
        <w:rPr>
          <w:rFonts w:ascii="Book Antiqua" w:hAnsi="Book Antiqua"/>
          <w:i/>
          <w:sz w:val="17"/>
        </w:rPr>
      </w:pPr>
      <w:r>
        <w:rPr>
          <w:color w:val="231F20"/>
          <w:w w:val="105"/>
          <w:sz w:val="17"/>
        </w:rPr>
        <w:t xml:space="preserve">break statements, </w:t>
      </w:r>
      <w:r>
        <w:rPr>
          <w:rFonts w:ascii="Book Antiqua" w:hAnsi="Book Antiqua"/>
          <w:b/>
          <w:color w:val="231F20"/>
          <w:w w:val="105"/>
          <w:sz w:val="17"/>
        </w:rPr>
        <w:t>88</w:t>
      </w:r>
      <w:r>
        <w:rPr>
          <w:color w:val="231F20"/>
          <w:w w:val="105"/>
          <w:sz w:val="17"/>
        </w:rPr>
        <w:t>–</w:t>
      </w:r>
      <w:r>
        <w:rPr>
          <w:rFonts w:ascii="Book Antiqua" w:hAnsi="Book Antiqua"/>
          <w:b/>
          <w:color w:val="231F20"/>
          <w:w w:val="105"/>
          <w:sz w:val="17"/>
        </w:rPr>
        <w:t>90</w:t>
      </w:r>
      <w:r>
        <w:rPr>
          <w:color w:val="231F20"/>
          <w:w w:val="105"/>
          <w:sz w:val="17"/>
        </w:rPr>
        <w:t xml:space="preserve">, </w:t>
      </w:r>
      <w:r>
        <w:rPr>
          <w:rFonts w:ascii="Book Antiqua" w:hAnsi="Book Antiqua"/>
          <w:i/>
          <w:color w:val="231F20"/>
          <w:w w:val="105"/>
          <w:sz w:val="17"/>
        </w:rPr>
        <w:t>88</w:t>
      </w:r>
    </w:p>
    <w:p w:rsidR="00FA3020" w:rsidRDefault="00350426">
      <w:pPr>
        <w:ind w:left="1547"/>
        <w:rPr>
          <w:rFonts w:ascii="Book Antiqua" w:hAnsi="Book Antiqua"/>
          <w:i/>
          <w:sz w:val="17"/>
        </w:rPr>
      </w:pPr>
      <w:r>
        <w:rPr>
          <w:color w:val="231F20"/>
          <w:w w:val="105"/>
          <w:sz w:val="17"/>
        </w:rPr>
        <w:t xml:space="preserve">continue statements, </w:t>
      </w:r>
      <w:r>
        <w:rPr>
          <w:rFonts w:ascii="Book Antiqua" w:hAnsi="Book Antiqua"/>
          <w:b/>
          <w:color w:val="231F20"/>
          <w:w w:val="105"/>
          <w:sz w:val="17"/>
        </w:rPr>
        <w:t>90</w:t>
      </w:r>
      <w:r>
        <w:rPr>
          <w:color w:val="231F20"/>
          <w:w w:val="105"/>
          <w:sz w:val="17"/>
        </w:rPr>
        <w:t>–</w:t>
      </w:r>
      <w:r>
        <w:rPr>
          <w:rFonts w:ascii="Book Antiqua" w:hAnsi="Book Antiqua"/>
          <w:b/>
          <w:color w:val="231F20"/>
          <w:w w:val="105"/>
          <w:sz w:val="17"/>
        </w:rPr>
        <w:t>91</w:t>
      </w:r>
      <w:r>
        <w:rPr>
          <w:color w:val="231F20"/>
          <w:w w:val="105"/>
          <w:sz w:val="17"/>
        </w:rPr>
        <w:t xml:space="preserve">, </w:t>
      </w:r>
      <w:r>
        <w:rPr>
          <w:rFonts w:ascii="Book Antiqua" w:hAnsi="Book Antiqua"/>
          <w:i/>
          <w:color w:val="231F20"/>
          <w:w w:val="105"/>
          <w:sz w:val="17"/>
        </w:rPr>
        <w:t>90</w:t>
      </w:r>
    </w:p>
    <w:p w:rsidR="00FA3020" w:rsidRDefault="00350426">
      <w:pPr>
        <w:spacing w:before="1"/>
        <w:ind w:left="1547"/>
        <w:rPr>
          <w:rFonts w:ascii="Book Antiqua" w:hAnsi="Book Antiqua"/>
          <w:i/>
          <w:sz w:val="17"/>
        </w:rPr>
      </w:pPr>
      <w:r>
        <w:rPr>
          <w:color w:val="231F20"/>
          <w:w w:val="105"/>
          <w:sz w:val="17"/>
        </w:rPr>
        <w:t xml:space="preserve">do-while, </w:t>
      </w:r>
      <w:r>
        <w:rPr>
          <w:rFonts w:ascii="Book Antiqua" w:hAnsi="Book Antiqua"/>
          <w:b/>
          <w:color w:val="231F20"/>
          <w:w w:val="105"/>
          <w:sz w:val="17"/>
        </w:rPr>
        <w:t>78</w:t>
      </w:r>
      <w:r>
        <w:rPr>
          <w:color w:val="231F20"/>
          <w:w w:val="105"/>
          <w:sz w:val="17"/>
        </w:rPr>
        <w:t>–</w:t>
      </w:r>
      <w:r>
        <w:rPr>
          <w:rFonts w:ascii="Book Antiqua" w:hAnsi="Book Antiqua"/>
          <w:b/>
          <w:color w:val="231F20"/>
          <w:w w:val="105"/>
          <w:sz w:val="17"/>
        </w:rPr>
        <w:t>80</w:t>
      </w:r>
      <w:r>
        <w:rPr>
          <w:color w:val="231F20"/>
          <w:w w:val="105"/>
          <w:sz w:val="17"/>
        </w:rPr>
        <w:t xml:space="preserve">, </w:t>
      </w:r>
      <w:r>
        <w:rPr>
          <w:rFonts w:ascii="Book Antiqua" w:hAnsi="Book Antiqua"/>
          <w:i/>
          <w:color w:val="231F20"/>
          <w:w w:val="105"/>
          <w:sz w:val="17"/>
        </w:rPr>
        <w:t>78</w:t>
      </w:r>
    </w:p>
    <w:p w:rsidR="00FA3020" w:rsidRDefault="00350426">
      <w:pPr>
        <w:spacing w:before="1"/>
        <w:ind w:left="1547"/>
        <w:rPr>
          <w:rFonts w:ascii="Book Antiqua"/>
          <w:b/>
          <w:sz w:val="17"/>
        </w:rPr>
      </w:pPr>
      <w:r>
        <w:rPr>
          <w:color w:val="231F20"/>
          <w:w w:val="115"/>
          <w:sz w:val="17"/>
        </w:rPr>
        <w:t xml:space="preserve">for, </w:t>
      </w:r>
      <w:r>
        <w:rPr>
          <w:rFonts w:ascii="Book Antiqua"/>
          <w:b/>
          <w:color w:val="231F20"/>
          <w:w w:val="115"/>
          <w:sz w:val="17"/>
        </w:rPr>
        <w:t>80</w:t>
      </w:r>
      <w:r>
        <w:rPr>
          <w:color w:val="231F20"/>
          <w:w w:val="115"/>
          <w:sz w:val="17"/>
        </w:rPr>
        <w:t xml:space="preserve">, </w:t>
      </w:r>
      <w:r>
        <w:rPr>
          <w:rFonts w:ascii="Book Antiqua"/>
          <w:b/>
          <w:color w:val="231F20"/>
          <w:w w:val="115"/>
          <w:sz w:val="17"/>
        </w:rPr>
        <w:t>85</w:t>
      </w:r>
    </w:p>
    <w:p w:rsidR="00FA3020" w:rsidRDefault="00350426">
      <w:pPr>
        <w:spacing w:before="4"/>
        <w:ind w:left="1547"/>
        <w:rPr>
          <w:rFonts w:ascii="Book Antiqua" w:hAnsi="Book Antiqua"/>
          <w:i/>
          <w:sz w:val="17"/>
        </w:rPr>
      </w:pPr>
      <w:r>
        <w:rPr>
          <w:color w:val="231F20"/>
          <w:w w:val="110"/>
          <w:sz w:val="17"/>
        </w:rPr>
        <w:t xml:space="preserve">for-each, </w:t>
      </w:r>
      <w:r>
        <w:rPr>
          <w:rFonts w:ascii="Book Antiqua" w:hAnsi="Book Antiqua"/>
          <w:b/>
          <w:color w:val="231F20"/>
          <w:w w:val="110"/>
          <w:sz w:val="17"/>
        </w:rPr>
        <w:t>83</w:t>
      </w:r>
      <w:r>
        <w:rPr>
          <w:color w:val="231F20"/>
          <w:w w:val="110"/>
          <w:sz w:val="17"/>
        </w:rPr>
        <w:t>–</w:t>
      </w:r>
      <w:r>
        <w:rPr>
          <w:rFonts w:ascii="Book Antiqua" w:hAnsi="Book Antiqua"/>
          <w:b/>
          <w:color w:val="231F20"/>
          <w:w w:val="110"/>
          <w:sz w:val="17"/>
        </w:rPr>
        <w:t>86</w:t>
      </w:r>
      <w:r>
        <w:rPr>
          <w:color w:val="231F20"/>
          <w:w w:val="110"/>
          <w:sz w:val="17"/>
        </w:rPr>
        <w:t xml:space="preserve">, </w:t>
      </w:r>
      <w:r>
        <w:rPr>
          <w:rFonts w:ascii="Book Antiqua" w:hAnsi="Book Antiqua"/>
          <w:i/>
          <w:color w:val="231F20"/>
          <w:w w:val="110"/>
          <w:sz w:val="17"/>
        </w:rPr>
        <w:t>83</w:t>
      </w:r>
    </w:p>
    <w:p w:rsidR="00FA3020" w:rsidRDefault="00350426">
      <w:pPr>
        <w:spacing w:before="1"/>
        <w:ind w:left="1547"/>
        <w:rPr>
          <w:rFonts w:ascii="Book Antiqua"/>
          <w:b/>
          <w:sz w:val="17"/>
        </w:rPr>
      </w:pPr>
      <w:r>
        <w:rPr>
          <w:color w:val="231F20"/>
          <w:w w:val="105"/>
          <w:sz w:val="17"/>
        </w:rPr>
        <w:t xml:space="preserve">infinite, </w:t>
      </w:r>
      <w:r>
        <w:rPr>
          <w:rFonts w:ascii="Book Antiqua"/>
          <w:b/>
          <w:color w:val="231F20"/>
          <w:w w:val="105"/>
          <w:sz w:val="17"/>
        </w:rPr>
        <w:t>78</w:t>
      </w:r>
    </w:p>
    <w:p w:rsidR="00FA3020" w:rsidRDefault="00350426">
      <w:pPr>
        <w:spacing w:before="3"/>
        <w:ind w:left="1547"/>
        <w:rPr>
          <w:rFonts w:ascii="Book Antiqua" w:hAnsi="Book Antiqua"/>
          <w:b/>
          <w:sz w:val="17"/>
        </w:rPr>
      </w:pPr>
      <w:r>
        <w:rPr>
          <w:color w:val="231F20"/>
          <w:w w:val="105"/>
          <w:sz w:val="17"/>
        </w:rPr>
        <w:t xml:space="preserve">labels, </w:t>
      </w:r>
      <w:r>
        <w:rPr>
          <w:rFonts w:ascii="Book Antiqua" w:hAnsi="Book Antiqua"/>
          <w:b/>
          <w:color w:val="231F20"/>
          <w:w w:val="105"/>
          <w:sz w:val="17"/>
        </w:rPr>
        <w:t>87</w:t>
      </w:r>
      <w:r>
        <w:rPr>
          <w:color w:val="231F20"/>
          <w:w w:val="105"/>
          <w:sz w:val="17"/>
        </w:rPr>
        <w:t>–</w:t>
      </w:r>
      <w:r>
        <w:rPr>
          <w:rFonts w:ascii="Book Antiqua" w:hAnsi="Book Antiqua"/>
          <w:b/>
          <w:color w:val="231F20"/>
          <w:w w:val="105"/>
          <w:sz w:val="17"/>
        </w:rPr>
        <w:t>88</w:t>
      </w:r>
    </w:p>
    <w:p w:rsidR="00FA3020" w:rsidRDefault="00350426">
      <w:pPr>
        <w:spacing w:before="3"/>
        <w:ind w:left="1547"/>
        <w:rPr>
          <w:rFonts w:ascii="Book Antiqua"/>
          <w:b/>
          <w:sz w:val="17"/>
        </w:rPr>
      </w:pPr>
      <w:r>
        <w:rPr>
          <w:color w:val="231F20"/>
          <w:w w:val="105"/>
          <w:sz w:val="17"/>
        </w:rPr>
        <w:t xml:space="preserve">nested, </w:t>
      </w:r>
      <w:r>
        <w:rPr>
          <w:rFonts w:ascii="Book Antiqua"/>
          <w:b/>
          <w:color w:val="231F20"/>
          <w:w w:val="105"/>
          <w:sz w:val="17"/>
        </w:rPr>
        <w:t>87</w:t>
      </w:r>
    </w:p>
    <w:p w:rsidR="00FA3020" w:rsidRDefault="00350426">
      <w:pPr>
        <w:spacing w:before="4"/>
        <w:ind w:left="1547"/>
        <w:rPr>
          <w:rFonts w:ascii="Book Antiqua" w:hAnsi="Book Antiqua"/>
          <w:b/>
          <w:sz w:val="17"/>
        </w:rPr>
      </w:pPr>
      <w:r>
        <w:rPr>
          <w:color w:val="231F20"/>
          <w:w w:val="115"/>
          <w:sz w:val="17"/>
        </w:rPr>
        <w:t xml:space="preserve">while, </w:t>
      </w:r>
      <w:r>
        <w:rPr>
          <w:rFonts w:ascii="Book Antiqua" w:hAnsi="Book Antiqua"/>
          <w:b/>
          <w:color w:val="231F20"/>
          <w:w w:val="115"/>
          <w:sz w:val="17"/>
        </w:rPr>
        <w:t>76</w:t>
      </w:r>
      <w:r>
        <w:rPr>
          <w:color w:val="231F20"/>
          <w:w w:val="115"/>
          <w:sz w:val="17"/>
        </w:rPr>
        <w:t>–</w:t>
      </w:r>
      <w:r>
        <w:rPr>
          <w:rFonts w:ascii="Book Antiqua" w:hAnsi="Book Antiqua"/>
          <w:b/>
          <w:color w:val="231F20"/>
          <w:w w:val="115"/>
          <w:sz w:val="17"/>
        </w:rPr>
        <w:t>77</w:t>
      </w:r>
      <w:r>
        <w:rPr>
          <w:color w:val="231F20"/>
          <w:w w:val="115"/>
          <w:sz w:val="17"/>
        </w:rPr>
        <w:t xml:space="preserve">, </w:t>
      </w:r>
      <w:r>
        <w:rPr>
          <w:rFonts w:ascii="Book Antiqua" w:hAnsi="Book Antiqua"/>
          <w:i/>
          <w:color w:val="231F20"/>
          <w:w w:val="115"/>
          <w:sz w:val="17"/>
        </w:rPr>
        <w:t>77</w:t>
      </w:r>
      <w:r>
        <w:rPr>
          <w:color w:val="231F20"/>
          <w:w w:val="115"/>
          <w:sz w:val="17"/>
        </w:rPr>
        <w:t xml:space="preserve">, </w:t>
      </w:r>
      <w:r>
        <w:rPr>
          <w:rFonts w:ascii="Book Antiqua" w:hAnsi="Book Antiqua"/>
          <w:b/>
          <w:color w:val="231F20"/>
          <w:w w:val="115"/>
          <w:sz w:val="17"/>
        </w:rPr>
        <w:t>79</w:t>
      </w:r>
    </w:p>
    <w:p w:rsidR="00FA3020" w:rsidRDefault="00FA3020">
      <w:pPr>
        <w:pStyle w:val="BodyText"/>
        <w:rPr>
          <w:rFonts w:ascii="Book Antiqua"/>
          <w:b/>
          <w:sz w:val="20"/>
        </w:rPr>
      </w:pPr>
    </w:p>
    <w:p w:rsidR="00FA3020" w:rsidRDefault="000C69B0">
      <w:pPr>
        <w:pStyle w:val="BodyText"/>
        <w:spacing w:before="5"/>
        <w:rPr>
          <w:rFonts w:ascii="Book Antiqua"/>
          <w:b/>
          <w:sz w:val="18"/>
        </w:rPr>
      </w:pPr>
      <w:r w:rsidRPr="000C69B0">
        <w:pict>
          <v:line id="_x0000_s1040" style="position:absolute;z-index:-251531776;mso-wrap-distance-left:0;mso-wrap-distance-right:0;mso-position-horizontal-relative:page" from="274.5pt,13.3pt" to="447pt,13.3pt" strokecolor="#231f20" strokeweight=".5pt">
            <w10:wrap type="topAndBottom" anchorx="page"/>
          </v:line>
        </w:pict>
      </w:r>
    </w:p>
    <w:p w:rsidR="00FA3020" w:rsidRDefault="00350426">
      <w:pPr>
        <w:pStyle w:val="Heading6"/>
        <w:ind w:left="1307"/>
        <w:rPr>
          <w:rFonts w:ascii="Century Gothic"/>
        </w:rPr>
      </w:pPr>
      <w:r>
        <w:rPr>
          <w:rFonts w:ascii="Century Gothic"/>
          <w:color w:val="231F20"/>
          <w:w w:val="111"/>
        </w:rPr>
        <w:t>M</w:t>
      </w:r>
    </w:p>
    <w:p w:rsidR="00FA3020" w:rsidRDefault="00350426">
      <w:pPr>
        <w:spacing w:before="77"/>
        <w:ind w:left="1307"/>
        <w:rPr>
          <w:rFonts w:ascii="Book Antiqua"/>
          <w:b/>
          <w:sz w:val="17"/>
        </w:rPr>
      </w:pPr>
      <w:r>
        <w:rPr>
          <w:color w:val="231F20"/>
          <w:w w:val="105"/>
          <w:sz w:val="17"/>
        </w:rPr>
        <w:t xml:space="preserve">main() method, </w:t>
      </w:r>
      <w:r>
        <w:rPr>
          <w:rFonts w:ascii="Book Antiqua"/>
          <w:b/>
          <w:color w:val="231F20"/>
          <w:w w:val="105"/>
          <w:sz w:val="17"/>
        </w:rPr>
        <w:t>6</w:t>
      </w:r>
    </w:p>
    <w:p w:rsidR="00FA3020" w:rsidRDefault="00350426">
      <w:pPr>
        <w:spacing w:before="3"/>
        <w:ind w:left="1307"/>
        <w:rPr>
          <w:sz w:val="17"/>
        </w:rPr>
      </w:pPr>
      <w:r>
        <w:rPr>
          <w:color w:val="231F20"/>
          <w:w w:val="110"/>
          <w:sz w:val="17"/>
        </w:rPr>
        <w:t>MAX_VALUE constant, 22</w:t>
      </w:r>
    </w:p>
    <w:p w:rsidR="00FA3020" w:rsidRDefault="00350426">
      <w:pPr>
        <w:spacing w:before="11" w:line="252" w:lineRule="auto"/>
        <w:ind w:left="1307" w:right="1996"/>
        <w:rPr>
          <w:sz w:val="17"/>
        </w:rPr>
      </w:pPr>
      <w:r>
        <w:rPr>
          <w:color w:val="231F20"/>
          <w:sz w:val="17"/>
        </w:rPr>
        <w:t>MEDIUM format for dates and times, 149 members in classes, 2</w:t>
      </w:r>
    </w:p>
    <w:p w:rsidR="00FA3020" w:rsidRDefault="00350426">
      <w:pPr>
        <w:spacing w:before="1"/>
        <w:ind w:left="1307"/>
        <w:rPr>
          <w:sz w:val="17"/>
        </w:rPr>
      </w:pPr>
      <w:r>
        <w:rPr>
          <w:color w:val="231F20"/>
          <w:sz w:val="17"/>
        </w:rPr>
        <w:t>memory</w:t>
      </w:r>
    </w:p>
    <w:p w:rsidR="00FA3020" w:rsidRDefault="00350426">
      <w:pPr>
        <w:spacing w:before="11"/>
        <w:ind w:left="1547"/>
        <w:rPr>
          <w:rFonts w:ascii="Book Antiqua" w:hAnsi="Book Antiqua"/>
          <w:i/>
          <w:sz w:val="17"/>
        </w:rPr>
      </w:pPr>
      <w:r>
        <w:rPr>
          <w:color w:val="231F20"/>
          <w:w w:val="105"/>
          <w:sz w:val="17"/>
        </w:rPr>
        <w:t xml:space="preserve">object destruction, </w:t>
      </w:r>
      <w:r>
        <w:rPr>
          <w:rFonts w:ascii="Book Antiqua" w:hAnsi="Book Antiqua"/>
          <w:b/>
          <w:color w:val="231F20"/>
          <w:w w:val="105"/>
          <w:sz w:val="17"/>
        </w:rPr>
        <w:t>36</w:t>
      </w:r>
      <w:r>
        <w:rPr>
          <w:color w:val="231F20"/>
          <w:w w:val="105"/>
          <w:sz w:val="17"/>
        </w:rPr>
        <w:t xml:space="preserve">, </w:t>
      </w:r>
      <w:r>
        <w:rPr>
          <w:rFonts w:ascii="Book Antiqua" w:hAnsi="Book Antiqua"/>
          <w:i/>
          <w:color w:val="231F20"/>
          <w:w w:val="105"/>
          <w:sz w:val="17"/>
        </w:rPr>
        <w:t>37</w:t>
      </w:r>
      <w:r>
        <w:rPr>
          <w:color w:val="231F20"/>
          <w:w w:val="105"/>
          <w:sz w:val="17"/>
        </w:rPr>
        <w:t>–</w:t>
      </w:r>
      <w:r>
        <w:rPr>
          <w:rFonts w:ascii="Book Antiqua" w:hAnsi="Book Antiqua"/>
          <w:i/>
          <w:color w:val="231F20"/>
          <w:w w:val="105"/>
          <w:sz w:val="17"/>
        </w:rPr>
        <w:t>38</w:t>
      </w:r>
    </w:p>
    <w:p w:rsidR="00FA3020" w:rsidRDefault="00350426">
      <w:pPr>
        <w:spacing w:before="1"/>
        <w:ind w:left="1547"/>
        <w:rPr>
          <w:rFonts w:ascii="Book Antiqua"/>
          <w:i/>
          <w:sz w:val="17"/>
        </w:rPr>
      </w:pPr>
      <w:r>
        <w:rPr>
          <w:color w:val="231F20"/>
          <w:w w:val="105"/>
          <w:sz w:val="17"/>
        </w:rPr>
        <w:t xml:space="preserve">reference types, 24, </w:t>
      </w:r>
      <w:r>
        <w:rPr>
          <w:rFonts w:ascii="Book Antiqua"/>
          <w:i/>
          <w:color w:val="231F20"/>
          <w:w w:val="105"/>
          <w:sz w:val="17"/>
        </w:rPr>
        <w:t>24</w:t>
      </w:r>
    </w:p>
    <w:p w:rsidR="00FA3020" w:rsidRDefault="00350426">
      <w:pPr>
        <w:spacing w:before="1"/>
        <w:ind w:left="1307"/>
        <w:rPr>
          <w:sz w:val="17"/>
        </w:rPr>
      </w:pPr>
      <w:r>
        <w:rPr>
          <w:color w:val="231F20"/>
          <w:sz w:val="17"/>
        </w:rPr>
        <w:t>methods</w:t>
      </w:r>
    </w:p>
    <w:p w:rsidR="00FA3020" w:rsidRDefault="00350426">
      <w:pPr>
        <w:spacing w:before="10"/>
        <w:ind w:left="1547"/>
        <w:rPr>
          <w:rFonts w:ascii="Book Antiqua" w:hAnsi="Book Antiqua"/>
          <w:b/>
          <w:sz w:val="17"/>
        </w:rPr>
      </w:pPr>
      <w:r>
        <w:rPr>
          <w:color w:val="231F20"/>
          <w:w w:val="105"/>
          <w:sz w:val="17"/>
        </w:rPr>
        <w:t xml:space="preserve">abstract, 259, </w:t>
      </w:r>
      <w:r>
        <w:rPr>
          <w:rFonts w:ascii="Book Antiqua" w:hAnsi="Book Antiqua"/>
          <w:b/>
          <w:color w:val="231F20"/>
          <w:w w:val="105"/>
          <w:sz w:val="17"/>
        </w:rPr>
        <w:t>271</w:t>
      </w:r>
      <w:r>
        <w:rPr>
          <w:color w:val="231F20"/>
          <w:w w:val="105"/>
          <w:sz w:val="17"/>
        </w:rPr>
        <w:t>–</w:t>
      </w:r>
      <w:r>
        <w:rPr>
          <w:rFonts w:ascii="Book Antiqua" w:hAnsi="Book Antiqua"/>
          <w:b/>
          <w:color w:val="231F20"/>
          <w:w w:val="105"/>
          <w:sz w:val="17"/>
        </w:rPr>
        <w:t>273</w:t>
      </w:r>
    </w:p>
    <w:p w:rsidR="00FA3020" w:rsidRDefault="00350426">
      <w:pPr>
        <w:spacing w:before="4"/>
        <w:ind w:left="1547" w:right="1996"/>
        <w:rPr>
          <w:rFonts w:ascii="Book Antiqua" w:hAnsi="Book Antiqua"/>
          <w:b/>
          <w:sz w:val="17"/>
        </w:rPr>
      </w:pPr>
      <w:r>
        <w:rPr>
          <w:color w:val="231F20"/>
          <w:w w:val="105"/>
          <w:sz w:val="17"/>
        </w:rPr>
        <w:t xml:space="preserve">access modifiers. </w:t>
      </w:r>
      <w:r>
        <w:rPr>
          <w:rFonts w:ascii="Book Antiqua" w:hAnsi="Book Antiqua"/>
          <w:i/>
          <w:color w:val="231F20"/>
          <w:w w:val="105"/>
          <w:sz w:val="17"/>
        </w:rPr>
        <w:t xml:space="preserve">See </w:t>
      </w:r>
      <w:r>
        <w:rPr>
          <w:color w:val="231F20"/>
          <w:w w:val="105"/>
          <w:sz w:val="17"/>
        </w:rPr>
        <w:t xml:space="preserve">access modifiers ArrayLists, </w:t>
      </w:r>
      <w:r>
        <w:rPr>
          <w:rFonts w:ascii="Book Antiqua" w:hAnsi="Book Antiqua"/>
          <w:b/>
          <w:color w:val="231F20"/>
          <w:w w:val="105"/>
          <w:sz w:val="17"/>
        </w:rPr>
        <w:t>130</w:t>
      </w:r>
      <w:r>
        <w:rPr>
          <w:color w:val="231F20"/>
          <w:w w:val="105"/>
          <w:sz w:val="17"/>
        </w:rPr>
        <w:t>–</w:t>
      </w:r>
      <w:r>
        <w:rPr>
          <w:rFonts w:ascii="Book Antiqua" w:hAnsi="Book Antiqua"/>
          <w:b/>
          <w:color w:val="231F20"/>
          <w:w w:val="105"/>
          <w:sz w:val="17"/>
        </w:rPr>
        <w:t>134</w:t>
      </w:r>
    </w:p>
    <w:p w:rsidR="00FA3020" w:rsidRDefault="00350426">
      <w:pPr>
        <w:spacing w:before="4"/>
        <w:ind w:left="1547"/>
        <w:rPr>
          <w:rFonts w:ascii="Book Antiqua" w:hAnsi="Book Antiqua"/>
          <w:b/>
          <w:sz w:val="17"/>
        </w:rPr>
      </w:pPr>
      <w:r>
        <w:rPr>
          <w:color w:val="231F20"/>
          <w:w w:val="105"/>
          <w:sz w:val="17"/>
        </w:rPr>
        <w:t xml:space="preserve">bodies, </w:t>
      </w:r>
      <w:r>
        <w:rPr>
          <w:rFonts w:ascii="Book Antiqua" w:hAnsi="Book Antiqua"/>
          <w:b/>
          <w:color w:val="231F20"/>
          <w:w w:val="105"/>
          <w:sz w:val="17"/>
        </w:rPr>
        <w:t>171</w:t>
      </w:r>
      <w:r>
        <w:rPr>
          <w:color w:val="231F20"/>
          <w:w w:val="105"/>
          <w:sz w:val="17"/>
        </w:rPr>
        <w:t>–</w:t>
      </w:r>
      <w:r>
        <w:rPr>
          <w:rFonts w:ascii="Book Antiqua" w:hAnsi="Book Antiqua"/>
          <w:b/>
          <w:color w:val="231F20"/>
          <w:w w:val="105"/>
          <w:sz w:val="17"/>
        </w:rPr>
        <w:t>172</w:t>
      </w:r>
    </w:p>
    <w:p w:rsidR="00FA3020" w:rsidRDefault="00350426">
      <w:pPr>
        <w:spacing w:before="3" w:line="242" w:lineRule="auto"/>
        <w:ind w:left="1547" w:right="2654"/>
        <w:rPr>
          <w:rFonts w:ascii="Book Antiqua" w:hAnsi="Book Antiqua"/>
          <w:b/>
          <w:sz w:val="17"/>
        </w:rPr>
      </w:pPr>
      <w:r>
        <w:rPr>
          <w:color w:val="231F20"/>
          <w:spacing w:val="2"/>
          <w:sz w:val="17"/>
        </w:rPr>
        <w:t xml:space="preserve">chaining, </w:t>
      </w:r>
      <w:r>
        <w:rPr>
          <w:rFonts w:ascii="Book Antiqua" w:hAnsi="Book Antiqua"/>
          <w:b/>
          <w:color w:val="231F20"/>
          <w:spacing w:val="-4"/>
          <w:sz w:val="17"/>
        </w:rPr>
        <w:t>110</w:t>
      </w:r>
      <w:r>
        <w:rPr>
          <w:color w:val="231F20"/>
          <w:spacing w:val="-4"/>
          <w:sz w:val="17"/>
        </w:rPr>
        <w:t>–</w:t>
      </w:r>
      <w:r>
        <w:rPr>
          <w:rFonts w:ascii="Book Antiqua" w:hAnsi="Book Antiqua"/>
          <w:b/>
          <w:color w:val="231F20"/>
          <w:spacing w:val="-4"/>
          <w:sz w:val="17"/>
        </w:rPr>
        <w:t xml:space="preserve">111 </w:t>
      </w:r>
      <w:r>
        <w:rPr>
          <w:color w:val="231F20"/>
          <w:sz w:val="17"/>
        </w:rPr>
        <w:t xml:space="preserve">constructors. </w:t>
      </w:r>
      <w:r>
        <w:rPr>
          <w:rFonts w:ascii="Book Antiqua" w:hAnsi="Book Antiqua"/>
          <w:i/>
          <w:color w:val="231F20"/>
          <w:spacing w:val="2"/>
          <w:sz w:val="17"/>
        </w:rPr>
        <w:t xml:space="preserve">See </w:t>
      </w:r>
      <w:r>
        <w:rPr>
          <w:color w:val="231F20"/>
          <w:sz w:val="17"/>
        </w:rPr>
        <w:t xml:space="preserve">constructors dates and </w:t>
      </w:r>
      <w:r>
        <w:rPr>
          <w:color w:val="231F20"/>
          <w:spacing w:val="2"/>
          <w:sz w:val="17"/>
        </w:rPr>
        <w:t>times,</w:t>
      </w:r>
      <w:r>
        <w:rPr>
          <w:color w:val="231F20"/>
          <w:spacing w:val="31"/>
          <w:sz w:val="17"/>
        </w:rPr>
        <w:t xml:space="preserve"> </w:t>
      </w:r>
      <w:r>
        <w:rPr>
          <w:rFonts w:ascii="Book Antiqua" w:hAnsi="Book Antiqua"/>
          <w:b/>
          <w:color w:val="231F20"/>
          <w:spacing w:val="-3"/>
          <w:sz w:val="17"/>
        </w:rPr>
        <w:t>144</w:t>
      </w:r>
    </w:p>
    <w:p w:rsidR="00FA3020" w:rsidRDefault="00350426">
      <w:pPr>
        <w:spacing w:before="2"/>
        <w:ind w:left="1547"/>
        <w:rPr>
          <w:rFonts w:ascii="Book Antiqua"/>
          <w:i/>
          <w:sz w:val="17"/>
        </w:rPr>
      </w:pPr>
      <w:r>
        <w:rPr>
          <w:color w:val="231F20"/>
          <w:w w:val="110"/>
          <w:sz w:val="17"/>
        </w:rPr>
        <w:t xml:space="preserve">declaring, </w:t>
      </w:r>
      <w:r>
        <w:rPr>
          <w:rFonts w:ascii="Book Antiqua"/>
          <w:b/>
          <w:color w:val="231F20"/>
          <w:w w:val="110"/>
          <w:sz w:val="17"/>
        </w:rPr>
        <w:t>166</w:t>
      </w:r>
      <w:r>
        <w:rPr>
          <w:color w:val="231F20"/>
          <w:w w:val="110"/>
          <w:sz w:val="17"/>
        </w:rPr>
        <w:t xml:space="preserve">, </w:t>
      </w:r>
      <w:r>
        <w:rPr>
          <w:rFonts w:ascii="Book Antiqua"/>
          <w:i/>
          <w:color w:val="231F20"/>
          <w:w w:val="110"/>
          <w:sz w:val="17"/>
        </w:rPr>
        <w:t>166</w:t>
      </w:r>
    </w:p>
    <w:p w:rsidR="00FA3020" w:rsidRDefault="00350426">
      <w:pPr>
        <w:spacing w:before="1"/>
        <w:ind w:left="1547"/>
        <w:rPr>
          <w:sz w:val="17"/>
        </w:rPr>
      </w:pPr>
      <w:r>
        <w:rPr>
          <w:color w:val="231F20"/>
          <w:sz w:val="17"/>
        </w:rPr>
        <w:t>defining, 3</w:t>
      </w:r>
    </w:p>
    <w:p w:rsidR="00FA3020" w:rsidRDefault="00350426">
      <w:pPr>
        <w:spacing w:before="11"/>
        <w:ind w:left="1547"/>
        <w:rPr>
          <w:rFonts w:ascii="Book Antiqua"/>
          <w:i/>
          <w:sz w:val="17"/>
        </w:rPr>
      </w:pPr>
      <w:r>
        <w:rPr>
          <w:color w:val="231F20"/>
          <w:spacing w:val="2"/>
          <w:w w:val="110"/>
          <w:sz w:val="17"/>
        </w:rPr>
        <w:t>designing,</w:t>
      </w:r>
      <w:r>
        <w:rPr>
          <w:color w:val="231F20"/>
          <w:spacing w:val="-25"/>
          <w:w w:val="110"/>
          <w:sz w:val="17"/>
        </w:rPr>
        <w:t xml:space="preserve"> </w:t>
      </w:r>
      <w:r>
        <w:rPr>
          <w:rFonts w:ascii="Book Antiqua"/>
          <w:b/>
          <w:color w:val="231F20"/>
          <w:w w:val="110"/>
          <w:sz w:val="17"/>
        </w:rPr>
        <w:t>166</w:t>
      </w:r>
      <w:r>
        <w:rPr>
          <w:color w:val="231F20"/>
          <w:w w:val="110"/>
          <w:sz w:val="17"/>
        </w:rPr>
        <w:t>,</w:t>
      </w:r>
      <w:r>
        <w:rPr>
          <w:color w:val="231F20"/>
          <w:spacing w:val="-24"/>
          <w:w w:val="110"/>
          <w:sz w:val="17"/>
        </w:rPr>
        <w:t xml:space="preserve"> </w:t>
      </w:r>
      <w:r>
        <w:rPr>
          <w:rFonts w:ascii="Book Antiqua"/>
          <w:i/>
          <w:color w:val="231F20"/>
          <w:w w:val="110"/>
          <w:sz w:val="17"/>
        </w:rPr>
        <w:t>166</w:t>
      </w:r>
    </w:p>
    <w:p w:rsidR="00FA3020" w:rsidRDefault="00350426">
      <w:pPr>
        <w:ind w:left="1547"/>
        <w:rPr>
          <w:rFonts w:ascii="Book Antiqua"/>
          <w:b/>
          <w:sz w:val="17"/>
        </w:rPr>
      </w:pPr>
      <w:r>
        <w:rPr>
          <w:color w:val="231F20"/>
          <w:w w:val="105"/>
          <w:sz w:val="17"/>
        </w:rPr>
        <w:t xml:space="preserve">exception </w:t>
      </w:r>
      <w:r>
        <w:rPr>
          <w:color w:val="231F20"/>
          <w:spacing w:val="2"/>
          <w:w w:val="105"/>
          <w:sz w:val="17"/>
        </w:rPr>
        <w:t>lists,</w:t>
      </w:r>
      <w:r>
        <w:rPr>
          <w:color w:val="231F20"/>
          <w:spacing w:val="-10"/>
          <w:w w:val="105"/>
          <w:sz w:val="17"/>
        </w:rPr>
        <w:t xml:space="preserve"> </w:t>
      </w:r>
      <w:r>
        <w:rPr>
          <w:rFonts w:ascii="Book Antiqua"/>
          <w:b/>
          <w:color w:val="231F20"/>
          <w:spacing w:val="-5"/>
          <w:w w:val="105"/>
          <w:sz w:val="17"/>
        </w:rPr>
        <w:t>171</w:t>
      </w:r>
    </w:p>
    <w:p w:rsidR="00FA3020" w:rsidRDefault="00350426">
      <w:pPr>
        <w:spacing w:before="4"/>
        <w:ind w:left="1547"/>
        <w:rPr>
          <w:rFonts w:ascii="Book Antiqua" w:hAnsi="Book Antiqua"/>
          <w:b/>
          <w:sz w:val="17"/>
        </w:rPr>
      </w:pPr>
      <w:r>
        <w:rPr>
          <w:color w:val="231F20"/>
          <w:w w:val="105"/>
          <w:sz w:val="17"/>
        </w:rPr>
        <w:t xml:space="preserve">exceptions thrown by, </w:t>
      </w:r>
      <w:r>
        <w:rPr>
          <w:rFonts w:ascii="Book Antiqua" w:hAnsi="Book Antiqua"/>
          <w:b/>
          <w:color w:val="231F20"/>
          <w:w w:val="105"/>
          <w:sz w:val="17"/>
        </w:rPr>
        <w:t>318</w:t>
      </w:r>
      <w:r>
        <w:rPr>
          <w:color w:val="231F20"/>
          <w:w w:val="105"/>
          <w:sz w:val="17"/>
        </w:rPr>
        <w:t>–</w:t>
      </w:r>
      <w:r>
        <w:rPr>
          <w:rFonts w:ascii="Book Antiqua" w:hAnsi="Book Antiqua"/>
          <w:b/>
          <w:color w:val="231F20"/>
          <w:w w:val="105"/>
          <w:sz w:val="17"/>
        </w:rPr>
        <w:t>322</w:t>
      </w:r>
    </w:p>
    <w:p w:rsidR="00FA3020" w:rsidRDefault="00350426">
      <w:pPr>
        <w:spacing w:before="3"/>
        <w:ind w:left="1547"/>
        <w:rPr>
          <w:rFonts w:ascii="Book Antiqua"/>
          <w:b/>
          <w:sz w:val="17"/>
        </w:rPr>
      </w:pPr>
      <w:r>
        <w:rPr>
          <w:color w:val="231F20"/>
          <w:w w:val="110"/>
          <w:sz w:val="17"/>
        </w:rPr>
        <w:t xml:space="preserve">final, </w:t>
      </w:r>
      <w:r>
        <w:rPr>
          <w:rFonts w:ascii="Book Antiqua"/>
          <w:b/>
          <w:color w:val="231F20"/>
          <w:w w:val="110"/>
          <w:sz w:val="17"/>
        </w:rPr>
        <w:t>256</w:t>
      </w:r>
    </w:p>
    <w:p w:rsidR="00FA3020" w:rsidRDefault="00350426">
      <w:pPr>
        <w:spacing w:before="4"/>
        <w:ind w:left="1547"/>
        <w:rPr>
          <w:rFonts w:ascii="Book Antiqua" w:hAnsi="Book Antiqua"/>
          <w:b/>
          <w:sz w:val="17"/>
        </w:rPr>
      </w:pPr>
      <w:r>
        <w:rPr>
          <w:color w:val="231F20"/>
          <w:w w:val="105"/>
          <w:sz w:val="17"/>
        </w:rPr>
        <w:t xml:space="preserve">hiding, </w:t>
      </w:r>
      <w:r>
        <w:rPr>
          <w:rFonts w:ascii="Book Antiqua" w:hAnsi="Book Antiqua"/>
          <w:b/>
          <w:color w:val="231F20"/>
          <w:w w:val="105"/>
          <w:sz w:val="17"/>
        </w:rPr>
        <w:t>252</w:t>
      </w:r>
      <w:r>
        <w:rPr>
          <w:color w:val="231F20"/>
          <w:w w:val="105"/>
          <w:sz w:val="17"/>
        </w:rPr>
        <w:t>–</w:t>
      </w:r>
      <w:r>
        <w:rPr>
          <w:rFonts w:ascii="Book Antiqua" w:hAnsi="Book Antiqua"/>
          <w:b/>
          <w:color w:val="231F20"/>
          <w:w w:val="105"/>
          <w:sz w:val="17"/>
        </w:rPr>
        <w:t>254</w:t>
      </w:r>
    </w:p>
    <w:p w:rsidR="00FA3020" w:rsidRDefault="00350426">
      <w:pPr>
        <w:spacing w:before="3"/>
        <w:ind w:left="1547"/>
        <w:rPr>
          <w:rFonts w:ascii="Book Antiqua" w:hAnsi="Book Antiqua"/>
          <w:b/>
          <w:sz w:val="17"/>
        </w:rPr>
      </w:pPr>
      <w:r>
        <w:rPr>
          <w:color w:val="231F20"/>
          <w:w w:val="105"/>
          <w:sz w:val="17"/>
        </w:rPr>
        <w:t xml:space="preserve">interfaces, </w:t>
      </w:r>
      <w:r>
        <w:rPr>
          <w:rFonts w:ascii="Book Antiqua" w:hAnsi="Book Antiqua"/>
          <w:b/>
          <w:color w:val="231F20"/>
          <w:w w:val="105"/>
          <w:sz w:val="17"/>
        </w:rPr>
        <w:t>271</w:t>
      </w:r>
      <w:r>
        <w:rPr>
          <w:color w:val="231F20"/>
          <w:w w:val="105"/>
          <w:sz w:val="17"/>
        </w:rPr>
        <w:t>–</w:t>
      </w:r>
      <w:r>
        <w:rPr>
          <w:rFonts w:ascii="Book Antiqua" w:hAnsi="Book Antiqua"/>
          <w:b/>
          <w:color w:val="231F20"/>
          <w:w w:val="105"/>
          <w:sz w:val="17"/>
        </w:rPr>
        <w:t>279</w:t>
      </w:r>
    </w:p>
    <w:p w:rsidR="00FA3020" w:rsidRDefault="00FA3020">
      <w:pPr>
        <w:rPr>
          <w:rFonts w:ascii="Book Antiqua" w:hAnsi="Book Antiqua"/>
          <w:sz w:val="17"/>
        </w:rPr>
        <w:sectPr w:rsidR="00FA3020">
          <w:type w:val="continuous"/>
          <w:pgSz w:w="10620" w:h="13320"/>
          <w:pgMar w:top="1260" w:right="0" w:bottom="0" w:left="0" w:header="720" w:footer="720" w:gutter="0"/>
          <w:cols w:num="2" w:space="720" w:equalWidth="0">
            <w:col w:w="4143" w:space="40"/>
            <w:col w:w="6437"/>
          </w:cols>
        </w:sectPr>
      </w:pPr>
    </w:p>
    <w:p w:rsidR="00FA3020" w:rsidRDefault="00350426">
      <w:pPr>
        <w:tabs>
          <w:tab w:val="right" w:pos="9186"/>
        </w:tabs>
        <w:spacing w:before="89"/>
        <w:ind w:left="6259"/>
        <w:rPr>
          <w:rFonts w:ascii="Calibri" w:hAnsi="Calibri"/>
          <w:b/>
          <w:sz w:val="17"/>
        </w:rPr>
      </w:pPr>
      <w:r>
        <w:rPr>
          <w:rFonts w:ascii="Calibri" w:hAnsi="Calibri"/>
          <w:color w:val="231F20"/>
          <w:w w:val="110"/>
          <w:sz w:val="18"/>
        </w:rPr>
        <w:lastRenderedPageBreak/>
        <w:t>minus signs (-)</w:t>
      </w:r>
      <w:r>
        <w:rPr>
          <w:rFonts w:ascii="Calibri" w:hAnsi="Calibri"/>
          <w:color w:val="231F20"/>
          <w:spacing w:val="19"/>
          <w:w w:val="110"/>
          <w:sz w:val="18"/>
        </w:rPr>
        <w:t xml:space="preserve"> </w:t>
      </w:r>
      <w:r>
        <w:rPr>
          <w:rFonts w:ascii="Calibri" w:hAnsi="Calibri"/>
          <w:color w:val="231F20"/>
          <w:w w:val="110"/>
          <w:sz w:val="18"/>
        </w:rPr>
        <w:t>–</w:t>
      </w:r>
      <w:r>
        <w:rPr>
          <w:rFonts w:ascii="Calibri" w:hAnsi="Calibri"/>
          <w:color w:val="231F20"/>
          <w:spacing w:val="5"/>
          <w:w w:val="110"/>
          <w:sz w:val="18"/>
        </w:rPr>
        <w:t xml:space="preserve"> </w:t>
      </w:r>
      <w:r>
        <w:rPr>
          <w:rFonts w:ascii="Calibri" w:hAnsi="Calibri"/>
          <w:color w:val="231F20"/>
          <w:w w:val="110"/>
          <w:sz w:val="18"/>
        </w:rPr>
        <w:t>order</w:t>
      </w:r>
      <w:r>
        <w:rPr>
          <w:rFonts w:ascii="Calibri" w:hAnsi="Calibri"/>
          <w:color w:val="231F20"/>
          <w:w w:val="110"/>
          <w:sz w:val="18"/>
        </w:rPr>
        <w:tab/>
      </w:r>
      <w:r>
        <w:rPr>
          <w:rFonts w:ascii="Calibri" w:hAnsi="Calibri"/>
          <w:b/>
          <w:color w:val="231F20"/>
          <w:spacing w:val="6"/>
          <w:w w:val="110"/>
          <w:sz w:val="17"/>
        </w:rPr>
        <w:t>375</w:t>
      </w:r>
    </w:p>
    <w:p w:rsidR="00FA3020" w:rsidRDefault="00FA3020">
      <w:pPr>
        <w:rPr>
          <w:rFonts w:ascii="Calibri" w:hAnsi="Calibri"/>
          <w:sz w:val="17"/>
        </w:rPr>
        <w:sectPr w:rsidR="00FA3020">
          <w:pgSz w:w="10620" w:h="13320"/>
          <w:pgMar w:top="460" w:right="0" w:bottom="280" w:left="0" w:header="720" w:footer="720" w:gutter="0"/>
          <w:cols w:space="720"/>
        </w:sectPr>
      </w:pPr>
    </w:p>
    <w:p w:rsidR="00FA3020" w:rsidRDefault="00FA3020">
      <w:pPr>
        <w:pStyle w:val="BodyText"/>
        <w:rPr>
          <w:rFonts w:ascii="Calibri"/>
          <w:b/>
          <w:sz w:val="20"/>
        </w:rPr>
      </w:pPr>
    </w:p>
    <w:p w:rsidR="00FA3020" w:rsidRDefault="00FA3020">
      <w:pPr>
        <w:pStyle w:val="BodyText"/>
        <w:rPr>
          <w:rFonts w:ascii="Calibri"/>
          <w:b/>
          <w:sz w:val="20"/>
        </w:rPr>
      </w:pPr>
    </w:p>
    <w:p w:rsidR="00FA3020" w:rsidRDefault="00350426">
      <w:pPr>
        <w:spacing w:before="141"/>
        <w:ind w:left="1800"/>
        <w:rPr>
          <w:rFonts w:ascii="Book Antiqua"/>
          <w:b/>
          <w:sz w:val="17"/>
        </w:rPr>
      </w:pPr>
      <w:r>
        <w:rPr>
          <w:color w:val="231F20"/>
          <w:w w:val="105"/>
          <w:sz w:val="17"/>
        </w:rPr>
        <w:t xml:space="preserve">main(), </w:t>
      </w:r>
      <w:r>
        <w:rPr>
          <w:rFonts w:ascii="Book Antiqua"/>
          <w:b/>
          <w:color w:val="231F20"/>
          <w:w w:val="105"/>
          <w:sz w:val="17"/>
        </w:rPr>
        <w:t>6</w:t>
      </w:r>
    </w:p>
    <w:p w:rsidR="00FA3020" w:rsidRDefault="00350426">
      <w:pPr>
        <w:spacing w:before="3"/>
        <w:ind w:left="1800"/>
        <w:rPr>
          <w:rFonts w:ascii="Book Antiqua"/>
          <w:b/>
          <w:sz w:val="17"/>
        </w:rPr>
      </w:pPr>
      <w:r>
        <w:rPr>
          <w:color w:val="231F20"/>
          <w:w w:val="105"/>
          <w:sz w:val="17"/>
        </w:rPr>
        <w:t xml:space="preserve">names, </w:t>
      </w:r>
      <w:r>
        <w:rPr>
          <w:rFonts w:ascii="Book Antiqua"/>
          <w:b/>
          <w:color w:val="231F20"/>
          <w:w w:val="105"/>
          <w:sz w:val="17"/>
        </w:rPr>
        <w:t>170</w:t>
      </w:r>
    </w:p>
    <w:p w:rsidR="00FA3020" w:rsidRDefault="00350426">
      <w:pPr>
        <w:spacing w:before="4"/>
        <w:ind w:left="1800"/>
        <w:rPr>
          <w:rFonts w:ascii="Book Antiqua" w:hAnsi="Book Antiqua"/>
          <w:b/>
          <w:sz w:val="17"/>
        </w:rPr>
      </w:pPr>
      <w:r>
        <w:rPr>
          <w:color w:val="231F20"/>
          <w:sz w:val="17"/>
        </w:rPr>
        <w:t xml:space="preserve">optional specifiers, </w:t>
      </w:r>
      <w:r>
        <w:rPr>
          <w:rFonts w:ascii="Book Antiqua" w:hAnsi="Book Antiqua"/>
          <w:b/>
          <w:color w:val="231F20"/>
          <w:sz w:val="17"/>
        </w:rPr>
        <w:t>168</w:t>
      </w:r>
      <w:r>
        <w:rPr>
          <w:color w:val="231F20"/>
          <w:sz w:val="17"/>
        </w:rPr>
        <w:t>–</w:t>
      </w:r>
      <w:r>
        <w:rPr>
          <w:rFonts w:ascii="Book Antiqua" w:hAnsi="Book Antiqua"/>
          <w:b/>
          <w:color w:val="231F20"/>
          <w:sz w:val="17"/>
        </w:rPr>
        <w:t>169</w:t>
      </w:r>
    </w:p>
    <w:p w:rsidR="00FA3020" w:rsidRDefault="00350426">
      <w:pPr>
        <w:spacing w:before="3"/>
        <w:ind w:left="1800"/>
        <w:rPr>
          <w:rFonts w:ascii="Book Antiqua"/>
          <w:b/>
          <w:sz w:val="17"/>
        </w:rPr>
      </w:pPr>
      <w:r>
        <w:rPr>
          <w:color w:val="231F20"/>
          <w:w w:val="105"/>
          <w:sz w:val="17"/>
        </w:rPr>
        <w:t xml:space="preserve">overloading, </w:t>
      </w:r>
      <w:r>
        <w:rPr>
          <w:rFonts w:ascii="Book Antiqua"/>
          <w:b/>
          <w:color w:val="231F20"/>
          <w:w w:val="105"/>
          <w:sz w:val="17"/>
        </w:rPr>
        <w:t>191</w:t>
      </w:r>
    </w:p>
    <w:p w:rsidR="00FA3020" w:rsidRDefault="00350426">
      <w:pPr>
        <w:spacing w:before="4"/>
        <w:ind w:left="1800"/>
        <w:rPr>
          <w:rFonts w:ascii="Book Antiqua" w:hAnsi="Book Antiqua"/>
          <w:b/>
          <w:sz w:val="17"/>
        </w:rPr>
      </w:pPr>
      <w:r>
        <w:rPr>
          <w:color w:val="231F20"/>
          <w:w w:val="110"/>
          <w:sz w:val="17"/>
        </w:rPr>
        <w:t xml:space="preserve">overriding, </w:t>
      </w:r>
      <w:r>
        <w:rPr>
          <w:rFonts w:ascii="Book Antiqua" w:hAnsi="Book Antiqua"/>
          <w:b/>
          <w:color w:val="231F20"/>
          <w:w w:val="110"/>
          <w:sz w:val="17"/>
        </w:rPr>
        <w:t>246</w:t>
      </w:r>
      <w:r>
        <w:rPr>
          <w:color w:val="231F20"/>
          <w:w w:val="110"/>
          <w:sz w:val="17"/>
        </w:rPr>
        <w:t xml:space="preserve">, </w:t>
      </w:r>
      <w:r>
        <w:rPr>
          <w:rFonts w:ascii="Book Antiqua" w:hAnsi="Book Antiqua"/>
          <w:b/>
          <w:color w:val="231F20"/>
          <w:w w:val="110"/>
          <w:sz w:val="17"/>
        </w:rPr>
        <w:t>319</w:t>
      </w:r>
      <w:r>
        <w:rPr>
          <w:color w:val="231F20"/>
          <w:w w:val="110"/>
          <w:sz w:val="17"/>
        </w:rPr>
        <w:t>–</w:t>
      </w:r>
      <w:r>
        <w:rPr>
          <w:rFonts w:ascii="Book Antiqua" w:hAnsi="Book Antiqua"/>
          <w:b/>
          <w:color w:val="231F20"/>
          <w:w w:val="110"/>
          <w:sz w:val="17"/>
        </w:rPr>
        <w:t>321</w:t>
      </w:r>
    </w:p>
    <w:p w:rsidR="00FA3020" w:rsidRDefault="00350426">
      <w:pPr>
        <w:spacing w:before="3"/>
        <w:ind w:left="1800"/>
        <w:rPr>
          <w:rFonts w:ascii="Book Antiqua" w:hAnsi="Book Antiqua"/>
          <w:b/>
          <w:sz w:val="17"/>
        </w:rPr>
      </w:pPr>
      <w:r>
        <w:rPr>
          <w:color w:val="231F20"/>
          <w:w w:val="105"/>
          <w:sz w:val="17"/>
        </w:rPr>
        <w:t xml:space="preserve">overriding vs. hiding, </w:t>
      </w:r>
      <w:r>
        <w:rPr>
          <w:rFonts w:ascii="Book Antiqua" w:hAnsi="Book Antiqua"/>
          <w:b/>
          <w:color w:val="231F20"/>
          <w:w w:val="105"/>
          <w:sz w:val="17"/>
        </w:rPr>
        <w:t>254</w:t>
      </w:r>
      <w:r>
        <w:rPr>
          <w:color w:val="231F20"/>
          <w:w w:val="105"/>
          <w:sz w:val="17"/>
        </w:rPr>
        <w:t>–</w:t>
      </w:r>
      <w:r>
        <w:rPr>
          <w:rFonts w:ascii="Book Antiqua" w:hAnsi="Book Antiqua"/>
          <w:b/>
          <w:color w:val="231F20"/>
          <w:w w:val="105"/>
          <w:sz w:val="17"/>
        </w:rPr>
        <w:t>255</w:t>
      </w:r>
    </w:p>
    <w:p w:rsidR="00FA3020" w:rsidRDefault="00350426">
      <w:pPr>
        <w:spacing w:before="3"/>
        <w:ind w:left="1800"/>
        <w:rPr>
          <w:rFonts w:ascii="Book Antiqua" w:hAnsi="Book Antiqua"/>
          <w:b/>
          <w:sz w:val="17"/>
        </w:rPr>
      </w:pPr>
      <w:r>
        <w:rPr>
          <w:color w:val="231F20"/>
          <w:w w:val="105"/>
          <w:sz w:val="17"/>
        </w:rPr>
        <w:t xml:space="preserve">overview, </w:t>
      </w:r>
      <w:r>
        <w:rPr>
          <w:rFonts w:ascii="Book Antiqua" w:hAnsi="Book Antiqua"/>
          <w:b/>
          <w:color w:val="231F20"/>
          <w:w w:val="105"/>
          <w:sz w:val="17"/>
        </w:rPr>
        <w:t>2</w:t>
      </w:r>
      <w:r>
        <w:rPr>
          <w:color w:val="231F20"/>
          <w:w w:val="105"/>
          <w:sz w:val="17"/>
        </w:rPr>
        <w:t>–</w:t>
      </w:r>
      <w:r>
        <w:rPr>
          <w:rFonts w:ascii="Book Antiqua" w:hAnsi="Book Antiqua"/>
          <w:b/>
          <w:color w:val="231F20"/>
          <w:w w:val="105"/>
          <w:sz w:val="17"/>
        </w:rPr>
        <w:t>4</w:t>
      </w:r>
    </w:p>
    <w:p w:rsidR="00FA3020" w:rsidRDefault="00350426">
      <w:pPr>
        <w:spacing w:before="4"/>
        <w:ind w:left="1799"/>
        <w:rPr>
          <w:rFonts w:ascii="Book Antiqua"/>
          <w:b/>
          <w:sz w:val="17"/>
        </w:rPr>
      </w:pPr>
      <w:r>
        <w:rPr>
          <w:color w:val="231F20"/>
          <w:sz w:val="17"/>
        </w:rPr>
        <w:t xml:space="preserve">parameter lists, </w:t>
      </w:r>
      <w:r>
        <w:rPr>
          <w:rFonts w:ascii="Book Antiqua"/>
          <w:b/>
          <w:color w:val="231F20"/>
          <w:sz w:val="17"/>
        </w:rPr>
        <w:t>171</w:t>
      </w:r>
    </w:p>
    <w:p w:rsidR="00FA3020" w:rsidRDefault="00350426">
      <w:pPr>
        <w:spacing w:before="3"/>
        <w:ind w:left="1799"/>
        <w:rPr>
          <w:rFonts w:ascii="Book Antiqua" w:hAnsi="Book Antiqua"/>
          <w:i/>
          <w:sz w:val="17"/>
        </w:rPr>
      </w:pPr>
      <w:r>
        <w:rPr>
          <w:color w:val="231F20"/>
          <w:w w:val="105"/>
          <w:sz w:val="17"/>
        </w:rPr>
        <w:t xml:space="preserve">passing data, </w:t>
      </w:r>
      <w:r>
        <w:rPr>
          <w:rFonts w:ascii="Book Antiqua" w:hAnsi="Book Antiqua"/>
          <w:b/>
          <w:color w:val="231F20"/>
          <w:w w:val="105"/>
          <w:sz w:val="17"/>
        </w:rPr>
        <w:t>188</w:t>
      </w:r>
      <w:r>
        <w:rPr>
          <w:color w:val="231F20"/>
          <w:w w:val="105"/>
          <w:sz w:val="17"/>
        </w:rPr>
        <w:t>–</w:t>
      </w:r>
      <w:r>
        <w:rPr>
          <w:rFonts w:ascii="Book Antiqua" w:hAnsi="Book Antiqua"/>
          <w:b/>
          <w:color w:val="231F20"/>
          <w:w w:val="105"/>
          <w:sz w:val="17"/>
        </w:rPr>
        <w:t>191</w:t>
      </w:r>
      <w:r>
        <w:rPr>
          <w:color w:val="231F20"/>
          <w:w w:val="105"/>
          <w:sz w:val="17"/>
        </w:rPr>
        <w:t xml:space="preserve">, </w:t>
      </w:r>
      <w:r>
        <w:rPr>
          <w:rFonts w:ascii="Book Antiqua" w:hAnsi="Book Antiqua"/>
          <w:i/>
          <w:color w:val="231F20"/>
          <w:w w:val="105"/>
          <w:sz w:val="17"/>
        </w:rPr>
        <w:t>190</w:t>
      </w:r>
    </w:p>
    <w:p w:rsidR="00FA3020" w:rsidRDefault="00350426">
      <w:pPr>
        <w:spacing w:before="1"/>
        <w:ind w:left="1799"/>
        <w:rPr>
          <w:rFonts w:ascii="Book Antiqua" w:hAnsi="Book Antiqua"/>
          <w:b/>
          <w:sz w:val="17"/>
        </w:rPr>
      </w:pPr>
      <w:r>
        <w:rPr>
          <w:color w:val="231F20"/>
          <w:w w:val="105"/>
          <w:sz w:val="17"/>
        </w:rPr>
        <w:t xml:space="preserve">polymorphism, </w:t>
      </w:r>
      <w:r>
        <w:rPr>
          <w:rFonts w:ascii="Book Antiqua" w:hAnsi="Book Antiqua"/>
          <w:b/>
          <w:color w:val="231F20"/>
          <w:w w:val="105"/>
          <w:sz w:val="17"/>
        </w:rPr>
        <w:t>287</w:t>
      </w:r>
      <w:r>
        <w:rPr>
          <w:color w:val="231F20"/>
          <w:w w:val="105"/>
          <w:sz w:val="17"/>
        </w:rPr>
        <w:t>–</w:t>
      </w:r>
      <w:r>
        <w:rPr>
          <w:rFonts w:ascii="Book Antiqua" w:hAnsi="Book Antiqua"/>
          <w:b/>
          <w:color w:val="231F20"/>
          <w:w w:val="105"/>
          <w:sz w:val="17"/>
        </w:rPr>
        <w:t>288</w:t>
      </w:r>
    </w:p>
    <w:p w:rsidR="00FA3020" w:rsidRDefault="00350426">
      <w:pPr>
        <w:spacing w:before="3"/>
        <w:ind w:left="1799"/>
        <w:rPr>
          <w:rFonts w:ascii="Book Antiqua" w:hAnsi="Book Antiqua"/>
          <w:b/>
          <w:sz w:val="17"/>
        </w:rPr>
      </w:pPr>
      <w:r>
        <w:rPr>
          <w:color w:val="231F20"/>
          <w:w w:val="105"/>
          <w:sz w:val="17"/>
        </w:rPr>
        <w:t xml:space="preserve">redeclaring, </w:t>
      </w:r>
      <w:r>
        <w:rPr>
          <w:rFonts w:ascii="Book Antiqua" w:hAnsi="Book Antiqua"/>
          <w:b/>
          <w:color w:val="231F20"/>
          <w:w w:val="105"/>
          <w:sz w:val="17"/>
        </w:rPr>
        <w:t>251</w:t>
      </w:r>
      <w:r>
        <w:rPr>
          <w:color w:val="231F20"/>
          <w:w w:val="105"/>
          <w:sz w:val="17"/>
        </w:rPr>
        <w:t>–</w:t>
      </w:r>
      <w:r>
        <w:rPr>
          <w:rFonts w:ascii="Book Antiqua" w:hAnsi="Book Antiqua"/>
          <w:b/>
          <w:color w:val="231F20"/>
          <w:w w:val="105"/>
          <w:sz w:val="17"/>
        </w:rPr>
        <w:t>252</w:t>
      </w:r>
    </w:p>
    <w:p w:rsidR="00FA3020" w:rsidRDefault="00350426">
      <w:pPr>
        <w:spacing w:before="4"/>
        <w:ind w:left="1799"/>
        <w:rPr>
          <w:rFonts w:ascii="Book Antiqua" w:hAnsi="Book Antiqua"/>
          <w:b/>
          <w:sz w:val="17"/>
        </w:rPr>
      </w:pPr>
      <w:r>
        <w:rPr>
          <w:color w:val="231F20"/>
          <w:w w:val="105"/>
          <w:sz w:val="17"/>
        </w:rPr>
        <w:t xml:space="preserve">return types, </w:t>
      </w:r>
      <w:r>
        <w:rPr>
          <w:rFonts w:ascii="Book Antiqua" w:hAnsi="Book Antiqua"/>
          <w:b/>
          <w:color w:val="231F20"/>
          <w:w w:val="105"/>
          <w:sz w:val="17"/>
        </w:rPr>
        <w:t>169</w:t>
      </w:r>
      <w:r>
        <w:rPr>
          <w:color w:val="231F20"/>
          <w:w w:val="105"/>
          <w:sz w:val="17"/>
        </w:rPr>
        <w:t>–</w:t>
      </w:r>
      <w:r>
        <w:rPr>
          <w:rFonts w:ascii="Book Antiqua" w:hAnsi="Book Antiqua"/>
          <w:b/>
          <w:color w:val="231F20"/>
          <w:w w:val="105"/>
          <w:sz w:val="17"/>
        </w:rPr>
        <w:t>170</w:t>
      </w:r>
    </w:p>
    <w:p w:rsidR="00FA3020" w:rsidRDefault="00350426">
      <w:pPr>
        <w:spacing w:before="3"/>
        <w:ind w:left="1799"/>
        <w:rPr>
          <w:rFonts w:ascii="Book Antiqua"/>
          <w:i/>
          <w:sz w:val="17"/>
        </w:rPr>
      </w:pPr>
      <w:r>
        <w:rPr>
          <w:color w:val="231F20"/>
          <w:w w:val="110"/>
          <w:sz w:val="17"/>
        </w:rPr>
        <w:t xml:space="preserve">signatures, 3, 7, 166, </w:t>
      </w:r>
      <w:r>
        <w:rPr>
          <w:rFonts w:ascii="Book Antiqua"/>
          <w:i/>
          <w:color w:val="231F20"/>
          <w:w w:val="110"/>
          <w:sz w:val="17"/>
        </w:rPr>
        <w:t>166</w:t>
      </w:r>
    </w:p>
    <w:p w:rsidR="00FA3020" w:rsidRDefault="00350426">
      <w:pPr>
        <w:spacing w:before="1"/>
        <w:ind w:left="1799"/>
        <w:rPr>
          <w:rFonts w:ascii="Book Antiqua" w:hAnsi="Book Antiqua"/>
          <w:b/>
          <w:sz w:val="17"/>
        </w:rPr>
      </w:pPr>
      <w:r>
        <w:rPr>
          <w:color w:val="231F20"/>
          <w:w w:val="105"/>
          <w:sz w:val="17"/>
        </w:rPr>
        <w:t xml:space="preserve">static, </w:t>
      </w:r>
      <w:r>
        <w:rPr>
          <w:rFonts w:ascii="Book Antiqua" w:hAnsi="Book Antiqua"/>
          <w:b/>
          <w:color w:val="231F20"/>
          <w:w w:val="105"/>
          <w:sz w:val="17"/>
        </w:rPr>
        <w:t>181</w:t>
      </w:r>
      <w:r>
        <w:rPr>
          <w:color w:val="231F20"/>
          <w:w w:val="105"/>
          <w:sz w:val="17"/>
        </w:rPr>
        <w:t>–</w:t>
      </w:r>
      <w:r>
        <w:rPr>
          <w:rFonts w:ascii="Book Antiqua" w:hAnsi="Book Antiqua"/>
          <w:b/>
          <w:color w:val="231F20"/>
          <w:w w:val="105"/>
          <w:sz w:val="17"/>
        </w:rPr>
        <w:t>182</w:t>
      </w:r>
    </w:p>
    <w:p w:rsidR="00FA3020" w:rsidRDefault="00350426">
      <w:pPr>
        <w:spacing w:before="4"/>
        <w:ind w:left="1799"/>
        <w:rPr>
          <w:rFonts w:ascii="Book Antiqua" w:hAnsi="Book Antiqua"/>
          <w:b/>
          <w:sz w:val="17"/>
        </w:rPr>
      </w:pPr>
      <w:r>
        <w:rPr>
          <w:color w:val="231F20"/>
          <w:sz w:val="17"/>
        </w:rPr>
        <w:t xml:space="preserve">StringBuilder class, </w:t>
      </w:r>
      <w:r>
        <w:rPr>
          <w:rFonts w:ascii="Book Antiqua" w:hAnsi="Book Antiqua"/>
          <w:b/>
          <w:color w:val="231F20"/>
          <w:sz w:val="17"/>
        </w:rPr>
        <w:t>114</w:t>
      </w:r>
      <w:r>
        <w:rPr>
          <w:color w:val="231F20"/>
          <w:sz w:val="17"/>
        </w:rPr>
        <w:t>–</w:t>
      </w:r>
      <w:r>
        <w:rPr>
          <w:rFonts w:ascii="Book Antiqua" w:hAnsi="Book Antiqua"/>
          <w:b/>
          <w:color w:val="231F20"/>
          <w:sz w:val="17"/>
        </w:rPr>
        <w:t>117</w:t>
      </w:r>
    </w:p>
    <w:p w:rsidR="00FA3020" w:rsidRDefault="00350426">
      <w:pPr>
        <w:spacing w:before="3"/>
        <w:ind w:left="1799"/>
        <w:rPr>
          <w:rFonts w:ascii="Book Antiqua" w:hAnsi="Book Antiqua"/>
          <w:b/>
          <w:sz w:val="17"/>
        </w:rPr>
      </w:pPr>
      <w:r>
        <w:rPr>
          <w:color w:val="231F20"/>
          <w:w w:val="105"/>
          <w:sz w:val="17"/>
        </w:rPr>
        <w:t xml:space="preserve">strings, </w:t>
      </w:r>
      <w:r>
        <w:rPr>
          <w:rFonts w:ascii="Book Antiqua" w:hAnsi="Book Antiqua"/>
          <w:b/>
          <w:color w:val="231F20"/>
          <w:w w:val="105"/>
          <w:sz w:val="17"/>
        </w:rPr>
        <w:t>105</w:t>
      </w:r>
      <w:r>
        <w:rPr>
          <w:color w:val="231F20"/>
          <w:w w:val="105"/>
          <w:sz w:val="17"/>
        </w:rPr>
        <w:t>–</w:t>
      </w:r>
      <w:r>
        <w:rPr>
          <w:rFonts w:ascii="Book Antiqua" w:hAnsi="Book Antiqua"/>
          <w:b/>
          <w:color w:val="231F20"/>
          <w:w w:val="105"/>
          <w:sz w:val="17"/>
        </w:rPr>
        <w:t>109</w:t>
      </w:r>
    </w:p>
    <w:p w:rsidR="00FA3020" w:rsidRDefault="00350426">
      <w:pPr>
        <w:spacing w:before="3"/>
        <w:ind w:left="1800"/>
        <w:rPr>
          <w:rFonts w:ascii="Book Antiqua" w:hAnsi="Book Antiqua"/>
          <w:b/>
          <w:sz w:val="17"/>
        </w:rPr>
      </w:pPr>
      <w:r>
        <w:rPr>
          <w:color w:val="231F20"/>
          <w:w w:val="105"/>
          <w:sz w:val="17"/>
        </w:rPr>
        <w:t xml:space="preserve">varargs, </w:t>
      </w:r>
      <w:r>
        <w:rPr>
          <w:rFonts w:ascii="Book Antiqua" w:hAnsi="Book Antiqua"/>
          <w:b/>
          <w:color w:val="231F20"/>
          <w:w w:val="105"/>
          <w:sz w:val="17"/>
        </w:rPr>
        <w:t>172</w:t>
      </w:r>
      <w:r>
        <w:rPr>
          <w:color w:val="231F20"/>
          <w:w w:val="105"/>
          <w:sz w:val="17"/>
        </w:rPr>
        <w:t>–</w:t>
      </w:r>
      <w:r>
        <w:rPr>
          <w:rFonts w:ascii="Book Antiqua" w:hAnsi="Book Antiqua"/>
          <w:b/>
          <w:color w:val="231F20"/>
          <w:w w:val="105"/>
          <w:sz w:val="17"/>
        </w:rPr>
        <w:t>173</w:t>
      </w:r>
    </w:p>
    <w:p w:rsidR="00FA3020" w:rsidRDefault="00350426">
      <w:pPr>
        <w:spacing w:before="4" w:line="244" w:lineRule="auto"/>
        <w:ind w:left="1559" w:right="1507" w:firstLine="240"/>
        <w:rPr>
          <w:sz w:val="17"/>
        </w:rPr>
      </w:pPr>
      <w:r>
        <w:rPr>
          <w:color w:val="231F20"/>
          <w:sz w:val="17"/>
        </w:rPr>
        <w:t xml:space="preserve">virtual, </w:t>
      </w:r>
      <w:r>
        <w:rPr>
          <w:rFonts w:ascii="Book Antiqua" w:hAnsi="Book Antiqua"/>
          <w:b/>
          <w:color w:val="231F20"/>
          <w:sz w:val="17"/>
        </w:rPr>
        <w:t>284</w:t>
      </w:r>
      <w:r>
        <w:rPr>
          <w:color w:val="231F20"/>
          <w:sz w:val="17"/>
        </w:rPr>
        <w:t>–</w:t>
      </w:r>
      <w:r>
        <w:rPr>
          <w:rFonts w:ascii="Book Antiqua" w:hAnsi="Book Antiqua"/>
          <w:b/>
          <w:color w:val="231F20"/>
          <w:sz w:val="17"/>
        </w:rPr>
        <w:t xml:space="preserve">285 </w:t>
      </w:r>
      <w:r>
        <w:rPr>
          <w:color w:val="231F20"/>
          <w:sz w:val="17"/>
        </w:rPr>
        <w:t>minus signs (-)</w:t>
      </w:r>
    </w:p>
    <w:p w:rsidR="00FA3020" w:rsidRDefault="00350426">
      <w:pPr>
        <w:spacing w:before="6" w:line="252" w:lineRule="auto"/>
        <w:ind w:left="1800"/>
        <w:rPr>
          <w:sz w:val="17"/>
        </w:rPr>
      </w:pPr>
      <w:r>
        <w:rPr>
          <w:color w:val="231F20"/>
          <w:sz w:val="17"/>
        </w:rPr>
        <w:t>compound assignment operators, 62 increment operators, 58–59</w:t>
      </w:r>
    </w:p>
    <w:p w:rsidR="00FA3020" w:rsidRDefault="00350426">
      <w:pPr>
        <w:spacing w:before="1"/>
        <w:ind w:left="1800"/>
        <w:rPr>
          <w:rFonts w:ascii="Book Antiqua" w:hAnsi="Book Antiqua"/>
          <w:i/>
          <w:sz w:val="17"/>
        </w:rPr>
      </w:pPr>
      <w:r>
        <w:rPr>
          <w:color w:val="231F20"/>
          <w:w w:val="105"/>
          <w:sz w:val="17"/>
        </w:rPr>
        <w:t xml:space="preserve">lambda expressions, 211–212, </w:t>
      </w:r>
      <w:r>
        <w:rPr>
          <w:rFonts w:ascii="Book Antiqua" w:hAnsi="Book Antiqua"/>
          <w:i/>
          <w:color w:val="231F20"/>
          <w:w w:val="105"/>
          <w:sz w:val="17"/>
        </w:rPr>
        <w:t>212</w:t>
      </w:r>
    </w:p>
    <w:p w:rsidR="00FA3020" w:rsidRDefault="00350426">
      <w:pPr>
        <w:spacing w:before="1"/>
        <w:ind w:left="1800"/>
        <w:rPr>
          <w:sz w:val="17"/>
        </w:rPr>
      </w:pPr>
      <w:r>
        <w:rPr>
          <w:color w:val="231F20"/>
          <w:sz w:val="17"/>
        </w:rPr>
        <w:t>negation operator, 57–58</w:t>
      </w:r>
    </w:p>
    <w:p w:rsidR="00FA3020" w:rsidRDefault="00350426">
      <w:pPr>
        <w:spacing w:before="11"/>
        <w:ind w:left="1800"/>
        <w:rPr>
          <w:sz w:val="17"/>
        </w:rPr>
      </w:pPr>
      <w:r>
        <w:rPr>
          <w:color w:val="231F20"/>
          <w:sz w:val="17"/>
        </w:rPr>
        <w:t>unary operator, 57</w:t>
      </w:r>
    </w:p>
    <w:p w:rsidR="00FA3020" w:rsidRDefault="00350426">
      <w:pPr>
        <w:spacing w:before="11"/>
        <w:ind w:left="1559"/>
        <w:rPr>
          <w:sz w:val="17"/>
        </w:rPr>
      </w:pPr>
      <w:r>
        <w:rPr>
          <w:color w:val="231F20"/>
          <w:sz w:val="17"/>
        </w:rPr>
        <w:t>mm format for dates and times, 150</w:t>
      </w:r>
    </w:p>
    <w:p w:rsidR="00FA3020" w:rsidRDefault="00350426">
      <w:pPr>
        <w:spacing w:before="10" w:line="252" w:lineRule="auto"/>
        <w:ind w:left="1559"/>
        <w:rPr>
          <w:sz w:val="17"/>
        </w:rPr>
      </w:pPr>
      <w:r>
        <w:rPr>
          <w:color w:val="231F20"/>
          <w:w w:val="105"/>
          <w:sz w:val="17"/>
        </w:rPr>
        <w:t>MMMM format for dates and times, 150 modulus operator (%)</w:t>
      </w:r>
    </w:p>
    <w:p w:rsidR="00FA3020" w:rsidRDefault="00350426">
      <w:pPr>
        <w:spacing w:before="2"/>
        <w:ind w:left="1800"/>
        <w:rPr>
          <w:sz w:val="17"/>
        </w:rPr>
      </w:pPr>
      <w:r>
        <w:rPr>
          <w:color w:val="231F20"/>
          <w:sz w:val="17"/>
        </w:rPr>
        <w:t>overview, 54–55</w:t>
      </w:r>
    </w:p>
    <w:p w:rsidR="00FA3020" w:rsidRDefault="00350426">
      <w:pPr>
        <w:spacing w:before="10"/>
        <w:ind w:left="1800"/>
        <w:rPr>
          <w:sz w:val="17"/>
        </w:rPr>
      </w:pPr>
      <w:r>
        <w:rPr>
          <w:color w:val="231F20"/>
          <w:sz w:val="17"/>
        </w:rPr>
        <w:t>precedence, 53–54</w:t>
      </w:r>
    </w:p>
    <w:p w:rsidR="00FA3020" w:rsidRDefault="00350426">
      <w:pPr>
        <w:spacing w:before="11"/>
        <w:ind w:left="1559"/>
        <w:rPr>
          <w:rFonts w:ascii="Book Antiqua" w:hAnsi="Book Antiqua"/>
          <w:i/>
          <w:sz w:val="17"/>
        </w:rPr>
      </w:pPr>
      <w:r>
        <w:rPr>
          <w:color w:val="231F20"/>
          <w:w w:val="105"/>
          <w:sz w:val="17"/>
        </w:rPr>
        <w:t xml:space="preserve">multidimensional arrays, </w:t>
      </w:r>
      <w:r>
        <w:rPr>
          <w:rFonts w:ascii="Book Antiqua" w:hAnsi="Book Antiqua"/>
          <w:b/>
          <w:color w:val="231F20"/>
          <w:w w:val="105"/>
          <w:sz w:val="17"/>
        </w:rPr>
        <w:t>126</w:t>
      </w:r>
      <w:r>
        <w:rPr>
          <w:color w:val="231F20"/>
          <w:w w:val="105"/>
          <w:sz w:val="17"/>
        </w:rPr>
        <w:t>–</w:t>
      </w:r>
      <w:r>
        <w:rPr>
          <w:rFonts w:ascii="Book Antiqua" w:hAnsi="Book Antiqua"/>
          <w:b/>
          <w:color w:val="231F20"/>
          <w:w w:val="105"/>
          <w:sz w:val="17"/>
        </w:rPr>
        <w:t>129</w:t>
      </w:r>
      <w:r>
        <w:rPr>
          <w:color w:val="231F20"/>
          <w:w w:val="105"/>
          <w:sz w:val="17"/>
        </w:rPr>
        <w:t xml:space="preserve">, </w:t>
      </w:r>
      <w:r>
        <w:rPr>
          <w:rFonts w:ascii="Book Antiqua" w:hAnsi="Book Antiqua"/>
          <w:i/>
          <w:color w:val="231F20"/>
          <w:w w:val="105"/>
          <w:sz w:val="17"/>
        </w:rPr>
        <w:t>127</w:t>
      </w:r>
      <w:r>
        <w:rPr>
          <w:color w:val="231F20"/>
          <w:w w:val="105"/>
          <w:sz w:val="17"/>
        </w:rPr>
        <w:t>–</w:t>
      </w:r>
      <w:r>
        <w:rPr>
          <w:rFonts w:ascii="Book Antiqua" w:hAnsi="Book Antiqua"/>
          <w:i/>
          <w:color w:val="231F20"/>
          <w:w w:val="105"/>
          <w:sz w:val="17"/>
        </w:rPr>
        <w:t>128</w:t>
      </w:r>
    </w:p>
    <w:p w:rsidR="00FA3020" w:rsidRDefault="00350426">
      <w:pPr>
        <w:spacing w:before="1"/>
        <w:ind w:left="1559"/>
        <w:rPr>
          <w:rFonts w:ascii="Book Antiqua" w:hAnsi="Book Antiqua"/>
          <w:b/>
          <w:sz w:val="17"/>
        </w:rPr>
      </w:pPr>
      <w:r>
        <w:rPr>
          <w:color w:val="231F20"/>
          <w:w w:val="105"/>
          <w:sz w:val="17"/>
        </w:rPr>
        <w:t xml:space="preserve">multiple exceptions, </w:t>
      </w:r>
      <w:r>
        <w:rPr>
          <w:rFonts w:ascii="Book Antiqua" w:hAnsi="Book Antiqua"/>
          <w:b/>
          <w:color w:val="231F20"/>
          <w:w w:val="105"/>
          <w:sz w:val="17"/>
        </w:rPr>
        <w:t>311</w:t>
      </w:r>
      <w:r>
        <w:rPr>
          <w:color w:val="231F20"/>
          <w:w w:val="105"/>
          <w:sz w:val="17"/>
        </w:rPr>
        <w:t>–</w:t>
      </w:r>
      <w:r>
        <w:rPr>
          <w:rFonts w:ascii="Book Antiqua" w:hAnsi="Book Antiqua"/>
          <w:b/>
          <w:color w:val="231F20"/>
          <w:w w:val="105"/>
          <w:sz w:val="17"/>
        </w:rPr>
        <w:t>313</w:t>
      </w:r>
    </w:p>
    <w:p w:rsidR="00FA3020" w:rsidRDefault="00350426">
      <w:pPr>
        <w:spacing w:before="3" w:line="252" w:lineRule="auto"/>
        <w:ind w:left="1799" w:right="1010" w:hanging="240"/>
        <w:rPr>
          <w:rFonts w:ascii="Book Antiqua" w:hAnsi="Book Antiqua"/>
          <w:i/>
          <w:sz w:val="17"/>
        </w:rPr>
      </w:pPr>
      <w:r>
        <w:rPr>
          <w:color w:val="231F20"/>
          <w:sz w:val="17"/>
        </w:rPr>
        <w:t xml:space="preserve">multiple inheritance description, 234–235, </w:t>
      </w:r>
      <w:r>
        <w:rPr>
          <w:rFonts w:ascii="Book Antiqua" w:hAnsi="Book Antiqua"/>
          <w:i/>
          <w:color w:val="231F20"/>
          <w:sz w:val="17"/>
        </w:rPr>
        <w:t>235</w:t>
      </w:r>
    </w:p>
    <w:p w:rsidR="00FA3020" w:rsidRDefault="00350426">
      <w:pPr>
        <w:spacing w:line="198" w:lineRule="exact"/>
        <w:ind w:left="1799"/>
        <w:rPr>
          <w:rFonts w:ascii="Book Antiqua" w:hAnsi="Book Antiqua"/>
          <w:b/>
          <w:sz w:val="17"/>
        </w:rPr>
      </w:pPr>
      <w:r>
        <w:rPr>
          <w:color w:val="231F20"/>
          <w:w w:val="110"/>
          <w:sz w:val="17"/>
        </w:rPr>
        <w:t xml:space="preserve">interfaces, </w:t>
      </w:r>
      <w:r>
        <w:rPr>
          <w:rFonts w:ascii="Book Antiqua" w:hAnsi="Book Antiqua"/>
          <w:b/>
          <w:color w:val="231F20"/>
          <w:w w:val="110"/>
          <w:sz w:val="17"/>
        </w:rPr>
        <w:t>271</w:t>
      </w:r>
      <w:r>
        <w:rPr>
          <w:color w:val="231F20"/>
          <w:w w:val="110"/>
          <w:sz w:val="17"/>
        </w:rPr>
        <w:t>–</w:t>
      </w:r>
      <w:r>
        <w:rPr>
          <w:rFonts w:ascii="Book Antiqua" w:hAnsi="Book Antiqua"/>
          <w:b/>
          <w:color w:val="231F20"/>
          <w:w w:val="110"/>
          <w:sz w:val="17"/>
        </w:rPr>
        <w:t>273</w:t>
      </w:r>
      <w:r>
        <w:rPr>
          <w:color w:val="231F20"/>
          <w:w w:val="110"/>
          <w:sz w:val="17"/>
        </w:rPr>
        <w:t xml:space="preserve">, </w:t>
      </w:r>
      <w:r>
        <w:rPr>
          <w:rFonts w:ascii="Book Antiqua" w:hAnsi="Book Antiqua"/>
          <w:b/>
          <w:color w:val="231F20"/>
          <w:w w:val="110"/>
          <w:sz w:val="17"/>
        </w:rPr>
        <w:t>277</w:t>
      </w:r>
    </w:p>
    <w:p w:rsidR="00FA3020" w:rsidRDefault="00350426">
      <w:pPr>
        <w:spacing w:before="4" w:line="249" w:lineRule="auto"/>
        <w:ind w:left="1559" w:right="527"/>
        <w:rPr>
          <w:sz w:val="17"/>
        </w:rPr>
      </w:pPr>
      <w:r>
        <w:rPr>
          <w:color w:val="231F20"/>
          <w:w w:val="105"/>
          <w:sz w:val="17"/>
        </w:rPr>
        <w:t xml:space="preserve">multiple-line comments, 4–5 multiple variables, declaring, </w:t>
      </w:r>
      <w:r>
        <w:rPr>
          <w:rFonts w:ascii="Book Antiqua" w:hAnsi="Book Antiqua"/>
          <w:b/>
          <w:color w:val="231F20"/>
          <w:w w:val="105"/>
          <w:sz w:val="17"/>
        </w:rPr>
        <w:t xml:space="preserve">26 </w:t>
      </w:r>
      <w:r>
        <w:rPr>
          <w:color w:val="231F20"/>
          <w:w w:val="105"/>
          <w:sz w:val="17"/>
        </w:rPr>
        <w:t>multiplication, 53–54</w:t>
      </w:r>
    </w:p>
    <w:p w:rsidR="00FA3020" w:rsidRDefault="00350426">
      <w:pPr>
        <w:ind w:left="1559"/>
        <w:rPr>
          <w:rFonts w:ascii="Book Antiqua" w:hAnsi="Book Antiqua"/>
          <w:b/>
          <w:sz w:val="17"/>
        </w:rPr>
      </w:pPr>
      <w:r>
        <w:rPr>
          <w:color w:val="231F20"/>
          <w:w w:val="105"/>
          <w:sz w:val="17"/>
        </w:rPr>
        <w:t xml:space="preserve">mutability of StringBuilder, </w:t>
      </w:r>
      <w:r>
        <w:rPr>
          <w:rFonts w:ascii="Book Antiqua" w:hAnsi="Book Antiqua"/>
          <w:b/>
          <w:color w:val="231F20"/>
          <w:w w:val="105"/>
          <w:sz w:val="17"/>
        </w:rPr>
        <w:t>112</w:t>
      </w:r>
      <w:r>
        <w:rPr>
          <w:color w:val="231F20"/>
          <w:w w:val="105"/>
          <w:sz w:val="17"/>
        </w:rPr>
        <w:t>–</w:t>
      </w:r>
      <w:r>
        <w:rPr>
          <w:rFonts w:ascii="Book Antiqua" w:hAnsi="Book Antiqua"/>
          <w:b/>
          <w:color w:val="231F20"/>
          <w:w w:val="105"/>
          <w:sz w:val="17"/>
        </w:rPr>
        <w:t>113</w:t>
      </w:r>
    </w:p>
    <w:p w:rsidR="00FA3020" w:rsidRDefault="00FA3020">
      <w:pPr>
        <w:pStyle w:val="BodyText"/>
        <w:rPr>
          <w:rFonts w:ascii="Book Antiqua"/>
          <w:b/>
          <w:sz w:val="20"/>
        </w:rPr>
      </w:pPr>
    </w:p>
    <w:p w:rsidR="00FA3020" w:rsidRDefault="00FA3020">
      <w:pPr>
        <w:pStyle w:val="BodyText"/>
        <w:spacing w:before="11"/>
        <w:rPr>
          <w:rFonts w:ascii="Book Antiqua"/>
          <w:b/>
          <w:sz w:val="20"/>
        </w:rPr>
      </w:pPr>
    </w:p>
    <w:p w:rsidR="00FA3020" w:rsidRDefault="000C69B0">
      <w:pPr>
        <w:pStyle w:val="Heading6"/>
        <w:rPr>
          <w:rFonts w:ascii="Century Gothic"/>
        </w:rPr>
      </w:pPr>
      <w:r w:rsidRPr="000C69B0">
        <w:pict>
          <v:line id="_x0000_s1039" style="position:absolute;left:0;text-align:left;z-index:251789824;mso-position-horizontal-relative:page" from="78pt,-1.15pt" to="250.5pt,-1.15pt" strokecolor="#231f20" strokeweight=".5pt">
            <w10:wrap anchorx="page"/>
          </v:line>
        </w:pict>
      </w:r>
      <w:r w:rsidR="00350426">
        <w:rPr>
          <w:rFonts w:ascii="Century Gothic"/>
          <w:color w:val="231F20"/>
          <w:w w:val="112"/>
        </w:rPr>
        <w:t>N</w:t>
      </w:r>
    </w:p>
    <w:p w:rsidR="00FA3020" w:rsidRDefault="00350426">
      <w:pPr>
        <w:spacing w:before="77"/>
        <w:ind w:left="1560"/>
        <w:rPr>
          <w:sz w:val="17"/>
        </w:rPr>
      </w:pPr>
      <w:r>
        <w:rPr>
          <w:color w:val="231F20"/>
          <w:sz w:val="17"/>
        </w:rPr>
        <w:t>names</w:t>
      </w:r>
    </w:p>
    <w:p w:rsidR="00FA3020" w:rsidRDefault="00350426">
      <w:pPr>
        <w:spacing w:before="11"/>
        <w:ind w:left="1800"/>
        <w:rPr>
          <w:rFonts w:ascii="Book Antiqua" w:hAnsi="Book Antiqua"/>
          <w:b/>
          <w:sz w:val="17"/>
        </w:rPr>
      </w:pPr>
      <w:r>
        <w:rPr>
          <w:color w:val="231F20"/>
          <w:spacing w:val="2"/>
          <w:w w:val="105"/>
          <w:sz w:val="17"/>
        </w:rPr>
        <w:t>conflicts,</w:t>
      </w:r>
      <w:r>
        <w:rPr>
          <w:color w:val="231F20"/>
          <w:spacing w:val="18"/>
          <w:w w:val="105"/>
          <w:sz w:val="17"/>
        </w:rPr>
        <w:t xml:space="preserve"> </w:t>
      </w:r>
      <w:r>
        <w:rPr>
          <w:rFonts w:ascii="Book Antiqua" w:hAnsi="Book Antiqua"/>
          <w:b/>
          <w:color w:val="231F20"/>
          <w:w w:val="105"/>
          <w:sz w:val="17"/>
        </w:rPr>
        <w:t>12</w:t>
      </w:r>
      <w:r>
        <w:rPr>
          <w:color w:val="231F20"/>
          <w:w w:val="105"/>
          <w:sz w:val="17"/>
        </w:rPr>
        <w:t>–</w:t>
      </w:r>
      <w:r>
        <w:rPr>
          <w:rFonts w:ascii="Book Antiqua" w:hAnsi="Book Antiqua"/>
          <w:b/>
          <w:color w:val="231F20"/>
          <w:w w:val="105"/>
          <w:sz w:val="17"/>
        </w:rPr>
        <w:t>13</w:t>
      </w:r>
    </w:p>
    <w:p w:rsidR="00FA3020" w:rsidRDefault="00350426">
      <w:pPr>
        <w:spacing w:before="3"/>
        <w:ind w:left="1800"/>
        <w:rPr>
          <w:sz w:val="17"/>
        </w:rPr>
      </w:pPr>
      <w:r>
        <w:rPr>
          <w:color w:val="231F20"/>
          <w:sz w:val="17"/>
        </w:rPr>
        <w:t>constructors,</w:t>
      </w:r>
      <w:r>
        <w:rPr>
          <w:color w:val="231F20"/>
          <w:spacing w:val="34"/>
          <w:sz w:val="17"/>
        </w:rPr>
        <w:t xml:space="preserve"> </w:t>
      </w:r>
      <w:r>
        <w:rPr>
          <w:color w:val="231F20"/>
          <w:spacing w:val="-5"/>
          <w:sz w:val="17"/>
        </w:rPr>
        <w:t>17</w:t>
      </w:r>
    </w:p>
    <w:p w:rsidR="00FA3020" w:rsidRDefault="00350426">
      <w:pPr>
        <w:spacing w:before="11"/>
        <w:ind w:left="1800"/>
        <w:rPr>
          <w:rFonts w:ascii="Book Antiqua"/>
          <w:b/>
          <w:sz w:val="17"/>
        </w:rPr>
      </w:pPr>
      <w:r>
        <w:rPr>
          <w:color w:val="231F20"/>
          <w:w w:val="105"/>
          <w:sz w:val="17"/>
        </w:rPr>
        <w:t xml:space="preserve">identifiers, </w:t>
      </w:r>
      <w:r>
        <w:rPr>
          <w:rFonts w:ascii="Book Antiqua"/>
          <w:b/>
          <w:color w:val="231F20"/>
          <w:w w:val="105"/>
          <w:sz w:val="17"/>
        </w:rPr>
        <w:t>27</w:t>
      </w:r>
    </w:p>
    <w:p w:rsidR="00FA3020" w:rsidRDefault="00350426">
      <w:pPr>
        <w:spacing w:before="3"/>
        <w:ind w:left="1800"/>
        <w:rPr>
          <w:rFonts w:ascii="Book Antiqua" w:hAnsi="Book Antiqua"/>
          <w:b/>
          <w:sz w:val="17"/>
        </w:rPr>
      </w:pPr>
      <w:r>
        <w:rPr>
          <w:color w:val="231F20"/>
          <w:w w:val="105"/>
          <w:sz w:val="17"/>
        </w:rPr>
        <w:t xml:space="preserve">JavaBeans, </w:t>
      </w:r>
      <w:r>
        <w:rPr>
          <w:rFonts w:ascii="Book Antiqua" w:hAnsi="Book Antiqua"/>
          <w:b/>
          <w:color w:val="231F20"/>
          <w:w w:val="105"/>
          <w:sz w:val="17"/>
        </w:rPr>
        <w:t>205</w:t>
      </w:r>
      <w:r>
        <w:rPr>
          <w:color w:val="231F20"/>
          <w:w w:val="105"/>
          <w:sz w:val="17"/>
        </w:rPr>
        <w:t>–</w:t>
      </w:r>
      <w:r>
        <w:rPr>
          <w:rFonts w:ascii="Book Antiqua" w:hAnsi="Book Antiqua"/>
          <w:b/>
          <w:color w:val="231F20"/>
          <w:w w:val="105"/>
          <w:sz w:val="17"/>
        </w:rPr>
        <w:t>206</w:t>
      </w:r>
    </w:p>
    <w:p w:rsidR="00FA3020" w:rsidRDefault="00350426">
      <w:pPr>
        <w:spacing w:before="4"/>
        <w:ind w:left="1800"/>
        <w:rPr>
          <w:rFonts w:ascii="Book Antiqua"/>
          <w:b/>
          <w:sz w:val="17"/>
        </w:rPr>
      </w:pPr>
      <w:r>
        <w:rPr>
          <w:color w:val="231F20"/>
          <w:w w:val="105"/>
          <w:sz w:val="17"/>
        </w:rPr>
        <w:t xml:space="preserve">methods, </w:t>
      </w:r>
      <w:r>
        <w:rPr>
          <w:rFonts w:ascii="Book Antiqua"/>
          <w:b/>
          <w:color w:val="231F20"/>
          <w:w w:val="105"/>
          <w:sz w:val="17"/>
        </w:rPr>
        <w:t>170</w:t>
      </w:r>
    </w:p>
    <w:p w:rsidR="00FA3020" w:rsidRDefault="00350426">
      <w:pPr>
        <w:spacing w:before="3"/>
        <w:ind w:left="1800"/>
        <w:rPr>
          <w:rFonts w:ascii="Book Antiqua" w:hAnsi="Book Antiqua"/>
          <w:b/>
          <w:sz w:val="17"/>
        </w:rPr>
      </w:pPr>
      <w:r>
        <w:rPr>
          <w:color w:val="231F20"/>
          <w:w w:val="105"/>
          <w:sz w:val="17"/>
        </w:rPr>
        <w:t xml:space="preserve">packages, 10, </w:t>
      </w:r>
      <w:r>
        <w:rPr>
          <w:rFonts w:ascii="Book Antiqua" w:hAnsi="Book Antiqua"/>
          <w:b/>
          <w:color w:val="231F20"/>
          <w:w w:val="105"/>
          <w:sz w:val="17"/>
        </w:rPr>
        <w:t>12</w:t>
      </w:r>
      <w:r>
        <w:rPr>
          <w:color w:val="231F20"/>
          <w:w w:val="105"/>
          <w:sz w:val="17"/>
        </w:rPr>
        <w:t>–</w:t>
      </w:r>
      <w:r>
        <w:rPr>
          <w:rFonts w:ascii="Book Antiqua" w:hAnsi="Book Antiqua"/>
          <w:b/>
          <w:color w:val="231F20"/>
          <w:w w:val="105"/>
          <w:sz w:val="17"/>
        </w:rPr>
        <w:t>13</w:t>
      </w:r>
    </w:p>
    <w:p w:rsidR="00FA3020" w:rsidRDefault="00350426">
      <w:pPr>
        <w:spacing w:before="4"/>
        <w:ind w:left="1560"/>
        <w:rPr>
          <w:sz w:val="17"/>
        </w:rPr>
      </w:pPr>
      <w:r>
        <w:rPr>
          <w:color w:val="231F20"/>
          <w:sz w:val="17"/>
        </w:rPr>
        <w:t>native specifiers, 168</w:t>
      </w:r>
    </w:p>
    <w:p w:rsidR="00FA3020" w:rsidRDefault="00350426">
      <w:pPr>
        <w:spacing w:before="10"/>
        <w:ind w:left="1560"/>
        <w:rPr>
          <w:rFonts w:ascii="Book Antiqua"/>
          <w:b/>
          <w:sz w:val="17"/>
        </w:rPr>
      </w:pPr>
      <w:r>
        <w:rPr>
          <w:color w:val="231F20"/>
          <w:w w:val="105"/>
          <w:sz w:val="17"/>
        </w:rPr>
        <w:t xml:space="preserve">negation operator, </w:t>
      </w:r>
      <w:r>
        <w:rPr>
          <w:rFonts w:ascii="Book Antiqua"/>
          <w:b/>
          <w:color w:val="231F20"/>
          <w:w w:val="105"/>
          <w:sz w:val="17"/>
        </w:rPr>
        <w:t>57</w:t>
      </w:r>
    </w:p>
    <w:p w:rsidR="00FA3020" w:rsidRDefault="00350426">
      <w:pPr>
        <w:spacing w:before="4"/>
        <w:ind w:left="1560"/>
        <w:rPr>
          <w:rFonts w:ascii="Book Antiqua"/>
          <w:b/>
          <w:sz w:val="17"/>
        </w:rPr>
      </w:pPr>
      <w:r>
        <w:rPr>
          <w:color w:val="231F20"/>
          <w:w w:val="105"/>
          <w:sz w:val="17"/>
        </w:rPr>
        <w:t xml:space="preserve">nested loops, </w:t>
      </w:r>
      <w:r>
        <w:rPr>
          <w:rFonts w:ascii="Book Antiqua"/>
          <w:b/>
          <w:color w:val="231F20"/>
          <w:w w:val="105"/>
          <w:sz w:val="17"/>
        </w:rPr>
        <w:t>87</w:t>
      </w:r>
    </w:p>
    <w:p w:rsidR="00FA3020" w:rsidRDefault="00350426">
      <w:pPr>
        <w:pStyle w:val="BodyText"/>
        <w:rPr>
          <w:rFonts w:ascii="Book Antiqua"/>
          <w:b/>
          <w:sz w:val="20"/>
        </w:rPr>
      </w:pPr>
      <w:r>
        <w:br w:type="column"/>
      </w:r>
    </w:p>
    <w:p w:rsidR="00FA3020" w:rsidRDefault="00FA3020">
      <w:pPr>
        <w:pStyle w:val="BodyText"/>
        <w:rPr>
          <w:rFonts w:ascii="Book Antiqua"/>
          <w:b/>
          <w:sz w:val="20"/>
        </w:rPr>
      </w:pPr>
    </w:p>
    <w:p w:rsidR="00FA3020" w:rsidRDefault="00350426">
      <w:pPr>
        <w:spacing w:before="147" w:line="252" w:lineRule="auto"/>
        <w:ind w:left="682" w:right="2478"/>
        <w:rPr>
          <w:sz w:val="17"/>
        </w:rPr>
      </w:pPr>
      <w:r>
        <w:rPr>
          <w:color w:val="231F20"/>
          <w:sz w:val="17"/>
        </w:rPr>
        <w:t>new keyword for constructors, 17 no-argument constructors, 198</w:t>
      </w:r>
    </w:p>
    <w:p w:rsidR="00FA3020" w:rsidRDefault="00350426">
      <w:pPr>
        <w:spacing w:before="2"/>
        <w:ind w:left="682"/>
        <w:rPr>
          <w:sz w:val="17"/>
        </w:rPr>
      </w:pPr>
      <w:r>
        <w:rPr>
          <w:color w:val="231F20"/>
          <w:w w:val="105"/>
          <w:sz w:val="17"/>
        </w:rPr>
        <w:t>NoClassDefFoundError class, 318</w:t>
      </w:r>
    </w:p>
    <w:p w:rsidR="00FA3020" w:rsidRDefault="00350426">
      <w:pPr>
        <w:spacing w:before="10"/>
        <w:ind w:left="682"/>
        <w:rPr>
          <w:rFonts w:ascii="Book Antiqua" w:hAnsi="Book Antiqua"/>
          <w:b/>
          <w:sz w:val="17"/>
        </w:rPr>
      </w:pPr>
      <w:r>
        <w:rPr>
          <w:color w:val="231F20"/>
          <w:sz w:val="17"/>
        </w:rPr>
        <w:t xml:space="preserve">not equals operators, </w:t>
      </w:r>
      <w:r>
        <w:rPr>
          <w:rFonts w:ascii="Book Antiqua" w:hAnsi="Book Antiqua"/>
          <w:b/>
          <w:color w:val="231F20"/>
          <w:sz w:val="17"/>
        </w:rPr>
        <w:t>65</w:t>
      </w:r>
      <w:r>
        <w:rPr>
          <w:color w:val="231F20"/>
          <w:sz w:val="17"/>
        </w:rPr>
        <w:t>–</w:t>
      </w:r>
      <w:r>
        <w:rPr>
          <w:rFonts w:ascii="Book Antiqua" w:hAnsi="Book Antiqua"/>
          <w:b/>
          <w:color w:val="231F20"/>
          <w:sz w:val="17"/>
        </w:rPr>
        <w:t>66</w:t>
      </w:r>
    </w:p>
    <w:p w:rsidR="00FA3020" w:rsidRDefault="00350426">
      <w:pPr>
        <w:spacing w:before="4" w:line="252" w:lineRule="auto"/>
        <w:ind w:left="682" w:right="3350"/>
        <w:rPr>
          <w:sz w:val="17"/>
        </w:rPr>
      </w:pPr>
      <w:r>
        <w:rPr>
          <w:color w:val="231F20"/>
          <w:sz w:val="17"/>
        </w:rPr>
        <w:t>now() method, 139 null values</w:t>
      </w:r>
    </w:p>
    <w:p w:rsidR="00FA3020" w:rsidRDefault="00350426">
      <w:pPr>
        <w:spacing w:before="1"/>
        <w:ind w:left="922"/>
        <w:rPr>
          <w:sz w:val="17"/>
        </w:rPr>
      </w:pPr>
      <w:r>
        <w:rPr>
          <w:color w:val="231F20"/>
          <w:w w:val="105"/>
          <w:sz w:val="17"/>
        </w:rPr>
        <w:t>autoboxing, 136</w:t>
      </w:r>
    </w:p>
    <w:p w:rsidR="00FA3020" w:rsidRDefault="00350426">
      <w:pPr>
        <w:spacing w:before="11"/>
        <w:ind w:left="922"/>
        <w:rPr>
          <w:sz w:val="17"/>
        </w:rPr>
      </w:pPr>
      <w:r>
        <w:rPr>
          <w:color w:val="231F20"/>
          <w:sz w:val="17"/>
        </w:rPr>
        <w:t>reference types, 24</w:t>
      </w:r>
    </w:p>
    <w:p w:rsidR="00FA3020" w:rsidRDefault="00350426">
      <w:pPr>
        <w:spacing w:before="11"/>
        <w:ind w:left="682"/>
        <w:rPr>
          <w:rFonts w:ascii="Book Antiqua"/>
          <w:b/>
          <w:sz w:val="17"/>
        </w:rPr>
      </w:pPr>
      <w:r>
        <w:rPr>
          <w:color w:val="231F20"/>
          <w:w w:val="105"/>
          <w:sz w:val="17"/>
        </w:rPr>
        <w:t xml:space="preserve">NullPointerException class, 303, </w:t>
      </w:r>
      <w:r>
        <w:rPr>
          <w:rFonts w:ascii="Book Antiqua"/>
          <w:b/>
          <w:color w:val="231F20"/>
          <w:w w:val="105"/>
          <w:sz w:val="17"/>
        </w:rPr>
        <w:t>316</w:t>
      </w:r>
    </w:p>
    <w:p w:rsidR="00FA3020" w:rsidRDefault="00350426">
      <w:pPr>
        <w:spacing w:before="3"/>
        <w:ind w:left="682"/>
        <w:rPr>
          <w:rFonts w:ascii="Book Antiqua"/>
          <w:b/>
          <w:sz w:val="17"/>
        </w:rPr>
      </w:pPr>
      <w:r>
        <w:rPr>
          <w:color w:val="231F20"/>
          <w:w w:val="105"/>
          <w:sz w:val="17"/>
        </w:rPr>
        <w:t xml:space="preserve">NumberFormatException class, </w:t>
      </w:r>
      <w:r>
        <w:rPr>
          <w:rFonts w:ascii="Book Antiqua"/>
          <w:b/>
          <w:color w:val="231F20"/>
          <w:w w:val="105"/>
          <w:sz w:val="17"/>
        </w:rPr>
        <w:t>316</w:t>
      </w:r>
    </w:p>
    <w:p w:rsidR="00FA3020" w:rsidRDefault="00350426">
      <w:pPr>
        <w:spacing w:before="3"/>
        <w:ind w:left="682"/>
        <w:rPr>
          <w:sz w:val="17"/>
        </w:rPr>
      </w:pPr>
      <w:r>
        <w:rPr>
          <w:color w:val="231F20"/>
          <w:sz w:val="17"/>
        </w:rPr>
        <w:t>numbering  systems,</w:t>
      </w:r>
      <w:r>
        <w:rPr>
          <w:color w:val="231F20"/>
          <w:spacing w:val="-14"/>
          <w:sz w:val="17"/>
        </w:rPr>
        <w:t xml:space="preserve"> </w:t>
      </w:r>
      <w:r>
        <w:rPr>
          <w:color w:val="231F20"/>
          <w:spacing w:val="3"/>
          <w:sz w:val="17"/>
        </w:rPr>
        <w:t>22–23</w:t>
      </w:r>
    </w:p>
    <w:p w:rsidR="00FA3020" w:rsidRDefault="00350426">
      <w:pPr>
        <w:spacing w:before="11"/>
        <w:ind w:left="682"/>
        <w:rPr>
          <w:rFonts w:ascii="Book Antiqua" w:hAnsi="Book Antiqua"/>
          <w:b/>
          <w:sz w:val="17"/>
        </w:rPr>
      </w:pPr>
      <w:r>
        <w:rPr>
          <w:color w:val="231F20"/>
          <w:w w:val="105"/>
          <w:sz w:val="17"/>
        </w:rPr>
        <w:t>numeric promotion,</w:t>
      </w:r>
      <w:r>
        <w:rPr>
          <w:color w:val="231F20"/>
          <w:spacing w:val="-22"/>
          <w:w w:val="105"/>
          <w:sz w:val="17"/>
        </w:rPr>
        <w:t xml:space="preserve"> </w:t>
      </w:r>
      <w:r>
        <w:rPr>
          <w:rFonts w:ascii="Book Antiqua" w:hAnsi="Book Antiqua"/>
          <w:b/>
          <w:color w:val="231F20"/>
          <w:w w:val="105"/>
          <w:sz w:val="17"/>
        </w:rPr>
        <w:t>55</w:t>
      </w:r>
      <w:r>
        <w:rPr>
          <w:color w:val="231F20"/>
          <w:w w:val="105"/>
          <w:sz w:val="17"/>
        </w:rPr>
        <w:t>–</w:t>
      </w:r>
      <w:r>
        <w:rPr>
          <w:rFonts w:ascii="Book Antiqua" w:hAnsi="Book Antiqua"/>
          <w:b/>
          <w:color w:val="231F20"/>
          <w:w w:val="105"/>
          <w:sz w:val="17"/>
        </w:rPr>
        <w:t>57</w:t>
      </w:r>
    </w:p>
    <w:p w:rsidR="00FA3020" w:rsidRDefault="00FA3020">
      <w:pPr>
        <w:pStyle w:val="BodyText"/>
        <w:rPr>
          <w:rFonts w:ascii="Book Antiqua"/>
          <w:b/>
          <w:sz w:val="20"/>
        </w:rPr>
      </w:pPr>
    </w:p>
    <w:p w:rsidR="00FA3020" w:rsidRDefault="000C69B0">
      <w:pPr>
        <w:pStyle w:val="BodyText"/>
        <w:spacing w:before="4"/>
        <w:rPr>
          <w:rFonts w:ascii="Book Antiqua"/>
          <w:b/>
          <w:sz w:val="15"/>
        </w:rPr>
      </w:pPr>
      <w:r w:rsidRPr="000C69B0">
        <w:pict>
          <v:line id="_x0000_s1038" style="position:absolute;z-index:-251527680;mso-wrap-distance-left:0;mso-wrap-distance-right:0;mso-position-horizontal-relative:page" from="280.5pt,11.45pt" to="453pt,11.45pt" strokecolor="#231f20" strokeweight=".5pt">
            <w10:wrap type="topAndBottom" anchorx="page"/>
          </v:line>
        </w:pict>
      </w:r>
    </w:p>
    <w:p w:rsidR="00FA3020" w:rsidRDefault="00350426">
      <w:pPr>
        <w:pStyle w:val="Heading6"/>
        <w:ind w:left="682"/>
        <w:rPr>
          <w:rFonts w:ascii="Century Gothic"/>
        </w:rPr>
      </w:pPr>
      <w:r>
        <w:rPr>
          <w:rFonts w:ascii="Century Gothic"/>
          <w:color w:val="231F20"/>
          <w:w w:val="99"/>
        </w:rPr>
        <w:t>O</w:t>
      </w:r>
    </w:p>
    <w:p w:rsidR="00FA3020" w:rsidRDefault="00350426">
      <w:pPr>
        <w:spacing w:before="77" w:line="252" w:lineRule="auto"/>
        <w:ind w:left="1042" w:right="2909" w:hanging="360"/>
        <w:rPr>
          <w:sz w:val="17"/>
        </w:rPr>
      </w:pPr>
      <w:r>
        <w:rPr>
          <w:color w:val="231F20"/>
          <w:sz w:val="17"/>
        </w:rPr>
        <w:t xml:space="preserve">object-oriented </w:t>
      </w:r>
      <w:r>
        <w:rPr>
          <w:color w:val="231F20"/>
          <w:spacing w:val="2"/>
          <w:sz w:val="17"/>
        </w:rPr>
        <w:t xml:space="preserve">languages, </w:t>
      </w:r>
      <w:r>
        <w:rPr>
          <w:color w:val="231F20"/>
          <w:spacing w:val="-3"/>
          <w:sz w:val="17"/>
        </w:rPr>
        <w:t>39</w:t>
      </w:r>
    </w:p>
    <w:p w:rsidR="00FA3020" w:rsidRDefault="00350426">
      <w:pPr>
        <w:spacing w:before="1"/>
        <w:ind w:left="682"/>
        <w:rPr>
          <w:sz w:val="17"/>
        </w:rPr>
      </w:pPr>
      <w:r>
        <w:rPr>
          <w:color w:val="231F20"/>
          <w:sz w:val="17"/>
        </w:rPr>
        <w:t>objects</w:t>
      </w:r>
    </w:p>
    <w:p w:rsidR="00FA3020" w:rsidRDefault="00350426">
      <w:pPr>
        <w:spacing w:before="11"/>
        <w:ind w:left="922"/>
        <w:rPr>
          <w:rFonts w:ascii="Book Antiqua" w:hAnsi="Book Antiqua"/>
          <w:b/>
          <w:sz w:val="17"/>
        </w:rPr>
      </w:pPr>
      <w:r>
        <w:rPr>
          <w:color w:val="231F20"/>
          <w:w w:val="105"/>
          <w:sz w:val="17"/>
        </w:rPr>
        <w:t xml:space="preserve">casting, </w:t>
      </w:r>
      <w:r>
        <w:rPr>
          <w:rFonts w:ascii="Book Antiqua" w:hAnsi="Book Antiqua"/>
          <w:b/>
          <w:color w:val="231F20"/>
          <w:w w:val="105"/>
          <w:sz w:val="17"/>
        </w:rPr>
        <w:t>282</w:t>
      </w:r>
      <w:r>
        <w:rPr>
          <w:color w:val="231F20"/>
          <w:w w:val="105"/>
          <w:sz w:val="17"/>
        </w:rPr>
        <w:t>–</w:t>
      </w:r>
      <w:r>
        <w:rPr>
          <w:rFonts w:ascii="Book Antiqua" w:hAnsi="Book Antiqua"/>
          <w:b/>
          <w:color w:val="231F20"/>
          <w:w w:val="105"/>
          <w:sz w:val="17"/>
        </w:rPr>
        <w:t>284</w:t>
      </w:r>
    </w:p>
    <w:p w:rsidR="00FA3020" w:rsidRDefault="00350426">
      <w:pPr>
        <w:spacing w:before="3"/>
        <w:ind w:left="922"/>
        <w:rPr>
          <w:sz w:val="17"/>
        </w:rPr>
      </w:pPr>
      <w:r>
        <w:rPr>
          <w:color w:val="231F20"/>
          <w:sz w:val="17"/>
        </w:rPr>
        <w:t>comparing, 66</w:t>
      </w:r>
    </w:p>
    <w:p w:rsidR="00FA3020" w:rsidRDefault="00350426">
      <w:pPr>
        <w:spacing w:before="11"/>
        <w:ind w:left="922"/>
        <w:rPr>
          <w:rFonts w:ascii="Book Antiqua"/>
          <w:b/>
          <w:sz w:val="17"/>
        </w:rPr>
      </w:pPr>
      <w:r>
        <w:rPr>
          <w:color w:val="231F20"/>
          <w:w w:val="105"/>
          <w:sz w:val="17"/>
        </w:rPr>
        <w:t xml:space="preserve">constructors, </w:t>
      </w:r>
      <w:r>
        <w:rPr>
          <w:rFonts w:ascii="Book Antiqua"/>
          <w:b/>
          <w:color w:val="231F20"/>
          <w:w w:val="105"/>
          <w:sz w:val="17"/>
        </w:rPr>
        <w:t>17</w:t>
      </w:r>
    </w:p>
    <w:p w:rsidR="00FA3020" w:rsidRDefault="00350426">
      <w:pPr>
        <w:spacing w:before="3"/>
        <w:ind w:left="922"/>
        <w:rPr>
          <w:rFonts w:ascii="Book Antiqua" w:hAnsi="Book Antiqua"/>
          <w:i/>
          <w:sz w:val="17"/>
        </w:rPr>
      </w:pPr>
      <w:r>
        <w:rPr>
          <w:color w:val="231F20"/>
          <w:w w:val="110"/>
          <w:sz w:val="17"/>
        </w:rPr>
        <w:t xml:space="preserve">creating, </w:t>
      </w:r>
      <w:r>
        <w:rPr>
          <w:rFonts w:ascii="Book Antiqua" w:hAnsi="Book Antiqua"/>
          <w:b/>
          <w:color w:val="231F20"/>
          <w:w w:val="110"/>
          <w:sz w:val="17"/>
        </w:rPr>
        <w:t>16</w:t>
      </w:r>
      <w:r>
        <w:rPr>
          <w:color w:val="231F20"/>
          <w:w w:val="110"/>
          <w:sz w:val="17"/>
        </w:rPr>
        <w:t xml:space="preserve">, </w:t>
      </w:r>
      <w:r>
        <w:rPr>
          <w:rFonts w:ascii="Book Antiqua" w:hAnsi="Book Antiqua"/>
          <w:b/>
          <w:color w:val="231F20"/>
          <w:w w:val="110"/>
          <w:sz w:val="17"/>
        </w:rPr>
        <w:t>237</w:t>
      </w:r>
      <w:r>
        <w:rPr>
          <w:color w:val="231F20"/>
          <w:w w:val="110"/>
          <w:sz w:val="17"/>
        </w:rPr>
        <w:t>–</w:t>
      </w:r>
      <w:r>
        <w:rPr>
          <w:rFonts w:ascii="Book Antiqua" w:hAnsi="Book Antiqua"/>
          <w:b/>
          <w:color w:val="231F20"/>
          <w:w w:val="110"/>
          <w:sz w:val="17"/>
        </w:rPr>
        <w:t>238</w:t>
      </w:r>
      <w:r>
        <w:rPr>
          <w:color w:val="231F20"/>
          <w:w w:val="110"/>
          <w:sz w:val="17"/>
        </w:rPr>
        <w:t xml:space="preserve">, </w:t>
      </w:r>
      <w:r>
        <w:rPr>
          <w:rFonts w:ascii="Book Antiqua" w:hAnsi="Book Antiqua"/>
          <w:i/>
          <w:color w:val="231F20"/>
          <w:w w:val="110"/>
          <w:sz w:val="17"/>
        </w:rPr>
        <w:t>238</w:t>
      </w:r>
    </w:p>
    <w:p w:rsidR="00FA3020" w:rsidRDefault="00350426">
      <w:pPr>
        <w:spacing w:before="1"/>
        <w:ind w:left="922"/>
        <w:rPr>
          <w:sz w:val="17"/>
        </w:rPr>
      </w:pPr>
      <w:r>
        <w:rPr>
          <w:color w:val="231F20"/>
          <w:sz w:val="17"/>
        </w:rPr>
        <w:t>description, 2</w:t>
      </w:r>
    </w:p>
    <w:p w:rsidR="00FA3020" w:rsidRDefault="00350426">
      <w:pPr>
        <w:spacing w:before="11"/>
        <w:ind w:left="922"/>
        <w:rPr>
          <w:rFonts w:ascii="Book Antiqua" w:hAnsi="Book Antiqua"/>
          <w:i/>
          <w:sz w:val="17"/>
        </w:rPr>
      </w:pPr>
      <w:r>
        <w:rPr>
          <w:color w:val="231F20"/>
          <w:w w:val="110"/>
          <w:sz w:val="17"/>
        </w:rPr>
        <w:t xml:space="preserve">destroying, </w:t>
      </w:r>
      <w:r>
        <w:rPr>
          <w:rFonts w:ascii="Book Antiqua" w:hAnsi="Book Antiqua"/>
          <w:b/>
          <w:color w:val="231F20"/>
          <w:w w:val="110"/>
          <w:sz w:val="17"/>
        </w:rPr>
        <w:t>36</w:t>
      </w:r>
      <w:r>
        <w:rPr>
          <w:color w:val="231F20"/>
          <w:w w:val="110"/>
          <w:sz w:val="17"/>
        </w:rPr>
        <w:t>–</w:t>
      </w:r>
      <w:r>
        <w:rPr>
          <w:rFonts w:ascii="Book Antiqua" w:hAnsi="Book Antiqua"/>
          <w:b/>
          <w:color w:val="231F20"/>
          <w:w w:val="110"/>
          <w:sz w:val="17"/>
        </w:rPr>
        <w:t>39</w:t>
      </w:r>
      <w:r>
        <w:rPr>
          <w:color w:val="231F20"/>
          <w:w w:val="110"/>
          <w:sz w:val="17"/>
        </w:rPr>
        <w:t xml:space="preserve">, </w:t>
      </w:r>
      <w:r>
        <w:rPr>
          <w:rFonts w:ascii="Book Antiqua" w:hAnsi="Book Antiqua"/>
          <w:i/>
          <w:color w:val="231F20"/>
          <w:w w:val="110"/>
          <w:sz w:val="17"/>
        </w:rPr>
        <w:t>37</w:t>
      </w:r>
      <w:r>
        <w:rPr>
          <w:color w:val="231F20"/>
          <w:w w:val="110"/>
          <w:sz w:val="17"/>
        </w:rPr>
        <w:t>–</w:t>
      </w:r>
      <w:r>
        <w:rPr>
          <w:rFonts w:ascii="Book Antiqua" w:hAnsi="Book Antiqua"/>
          <w:i/>
          <w:color w:val="231F20"/>
          <w:w w:val="110"/>
          <w:sz w:val="17"/>
        </w:rPr>
        <w:t>38</w:t>
      </w:r>
    </w:p>
    <w:p w:rsidR="00FA3020" w:rsidRDefault="00350426">
      <w:pPr>
        <w:spacing w:before="1"/>
        <w:ind w:left="922"/>
        <w:rPr>
          <w:rFonts w:ascii="Book Antiqua" w:hAnsi="Book Antiqua"/>
          <w:b/>
          <w:sz w:val="17"/>
        </w:rPr>
      </w:pPr>
      <w:r>
        <w:rPr>
          <w:color w:val="231F20"/>
          <w:w w:val="105"/>
          <w:sz w:val="17"/>
        </w:rPr>
        <w:t xml:space="preserve">initialization order, </w:t>
      </w:r>
      <w:r>
        <w:rPr>
          <w:rFonts w:ascii="Book Antiqua" w:hAnsi="Book Antiqua"/>
          <w:b/>
          <w:color w:val="231F20"/>
          <w:w w:val="105"/>
          <w:sz w:val="17"/>
        </w:rPr>
        <w:t>19</w:t>
      </w:r>
      <w:r>
        <w:rPr>
          <w:color w:val="231F20"/>
          <w:w w:val="105"/>
          <w:sz w:val="17"/>
        </w:rPr>
        <w:t>–</w:t>
      </w:r>
      <w:r>
        <w:rPr>
          <w:rFonts w:ascii="Book Antiqua" w:hAnsi="Book Antiqua"/>
          <w:b/>
          <w:color w:val="231F20"/>
          <w:w w:val="105"/>
          <w:sz w:val="17"/>
        </w:rPr>
        <w:t>20</w:t>
      </w:r>
    </w:p>
    <w:p w:rsidR="00FA3020" w:rsidRDefault="00350426">
      <w:pPr>
        <w:spacing w:before="3"/>
        <w:ind w:left="922"/>
        <w:rPr>
          <w:rFonts w:ascii="Book Antiqua" w:hAnsi="Book Antiqua"/>
          <w:b/>
          <w:sz w:val="17"/>
        </w:rPr>
      </w:pPr>
      <w:r>
        <w:rPr>
          <w:color w:val="231F20"/>
          <w:w w:val="105"/>
          <w:sz w:val="17"/>
        </w:rPr>
        <w:t xml:space="preserve">instance initializer blocks, </w:t>
      </w:r>
      <w:r>
        <w:rPr>
          <w:rFonts w:ascii="Book Antiqua" w:hAnsi="Book Antiqua"/>
          <w:b/>
          <w:color w:val="231F20"/>
          <w:w w:val="105"/>
          <w:sz w:val="17"/>
        </w:rPr>
        <w:t>18</w:t>
      </w:r>
      <w:r>
        <w:rPr>
          <w:color w:val="231F20"/>
          <w:w w:val="105"/>
          <w:sz w:val="17"/>
        </w:rPr>
        <w:t>–</w:t>
      </w:r>
      <w:r>
        <w:rPr>
          <w:rFonts w:ascii="Book Antiqua" w:hAnsi="Book Antiqua"/>
          <w:b/>
          <w:color w:val="231F20"/>
          <w:w w:val="105"/>
          <w:sz w:val="17"/>
        </w:rPr>
        <w:t>19</w:t>
      </w:r>
    </w:p>
    <w:p w:rsidR="00FA3020" w:rsidRDefault="00350426">
      <w:pPr>
        <w:spacing w:before="3"/>
        <w:ind w:left="922"/>
        <w:rPr>
          <w:rFonts w:ascii="Book Antiqua" w:hAnsi="Book Antiqua"/>
          <w:i/>
          <w:sz w:val="17"/>
        </w:rPr>
      </w:pPr>
      <w:r>
        <w:rPr>
          <w:color w:val="231F20"/>
          <w:w w:val="105"/>
          <w:sz w:val="17"/>
        </w:rPr>
        <w:t xml:space="preserve">polymorphism, </w:t>
      </w:r>
      <w:r>
        <w:rPr>
          <w:rFonts w:ascii="Book Antiqua" w:hAnsi="Book Antiqua"/>
          <w:b/>
          <w:color w:val="231F20"/>
          <w:w w:val="105"/>
          <w:sz w:val="17"/>
        </w:rPr>
        <w:t>281</w:t>
      </w:r>
      <w:r>
        <w:rPr>
          <w:color w:val="231F20"/>
          <w:w w:val="105"/>
          <w:sz w:val="17"/>
        </w:rPr>
        <w:t>–</w:t>
      </w:r>
      <w:r>
        <w:rPr>
          <w:rFonts w:ascii="Book Antiqua" w:hAnsi="Book Antiqua"/>
          <w:b/>
          <w:color w:val="231F20"/>
          <w:w w:val="105"/>
          <w:sz w:val="17"/>
        </w:rPr>
        <w:t>282</w:t>
      </w:r>
      <w:r>
        <w:rPr>
          <w:color w:val="231F20"/>
          <w:w w:val="105"/>
          <w:sz w:val="17"/>
        </w:rPr>
        <w:t xml:space="preserve">, </w:t>
      </w:r>
      <w:r>
        <w:rPr>
          <w:rFonts w:ascii="Book Antiqua" w:hAnsi="Book Antiqua"/>
          <w:i/>
          <w:color w:val="231F20"/>
          <w:w w:val="105"/>
          <w:sz w:val="17"/>
        </w:rPr>
        <w:t>282</w:t>
      </w:r>
    </w:p>
    <w:p w:rsidR="00FA3020" w:rsidRDefault="00350426">
      <w:pPr>
        <w:spacing w:before="1" w:line="244" w:lineRule="auto"/>
        <w:ind w:left="922" w:right="2520"/>
        <w:rPr>
          <w:rFonts w:ascii="Book Antiqua" w:hAnsi="Book Antiqua"/>
          <w:i/>
          <w:sz w:val="17"/>
        </w:rPr>
      </w:pPr>
      <w:r>
        <w:rPr>
          <w:color w:val="231F20"/>
          <w:w w:val="105"/>
          <w:sz w:val="17"/>
        </w:rPr>
        <w:t xml:space="preserve">primitive types, </w:t>
      </w:r>
      <w:r>
        <w:rPr>
          <w:rFonts w:ascii="Book Antiqua" w:hAnsi="Book Antiqua"/>
          <w:b/>
          <w:color w:val="231F20"/>
          <w:w w:val="105"/>
          <w:sz w:val="17"/>
        </w:rPr>
        <w:t>20</w:t>
      </w:r>
      <w:r>
        <w:rPr>
          <w:color w:val="231F20"/>
          <w:w w:val="105"/>
          <w:sz w:val="17"/>
        </w:rPr>
        <w:t>–</w:t>
      </w:r>
      <w:r>
        <w:rPr>
          <w:rFonts w:ascii="Book Antiqua" w:hAnsi="Book Antiqua"/>
          <w:b/>
          <w:color w:val="231F20"/>
          <w:w w:val="105"/>
          <w:sz w:val="17"/>
        </w:rPr>
        <w:t xml:space="preserve">23 </w:t>
      </w:r>
      <w:r>
        <w:rPr>
          <w:color w:val="231F20"/>
          <w:w w:val="105"/>
          <w:sz w:val="17"/>
        </w:rPr>
        <w:t xml:space="preserve">reading and writing fields, </w:t>
      </w:r>
      <w:r>
        <w:rPr>
          <w:rFonts w:ascii="Book Antiqua" w:hAnsi="Book Antiqua"/>
          <w:b/>
          <w:color w:val="231F20"/>
          <w:w w:val="105"/>
          <w:sz w:val="17"/>
        </w:rPr>
        <w:t xml:space="preserve">18 </w:t>
      </w:r>
      <w:r>
        <w:rPr>
          <w:color w:val="231F20"/>
          <w:w w:val="105"/>
          <w:sz w:val="17"/>
        </w:rPr>
        <w:t xml:space="preserve">vs. references, </w:t>
      </w:r>
      <w:r>
        <w:rPr>
          <w:rFonts w:ascii="Book Antiqua" w:hAnsi="Book Antiqua"/>
          <w:b/>
          <w:color w:val="231F20"/>
          <w:w w:val="105"/>
          <w:sz w:val="17"/>
        </w:rPr>
        <w:t>36</w:t>
      </w:r>
      <w:r>
        <w:rPr>
          <w:color w:val="231F20"/>
          <w:w w:val="105"/>
          <w:sz w:val="17"/>
        </w:rPr>
        <w:t xml:space="preserve">, </w:t>
      </w:r>
      <w:r>
        <w:rPr>
          <w:rFonts w:ascii="Book Antiqua" w:hAnsi="Book Antiqua"/>
          <w:i/>
          <w:color w:val="231F20"/>
          <w:w w:val="105"/>
          <w:sz w:val="17"/>
        </w:rPr>
        <w:t>37</w:t>
      </w:r>
    </w:p>
    <w:p w:rsidR="00FA3020" w:rsidRDefault="00350426">
      <w:pPr>
        <w:spacing w:line="252" w:lineRule="auto"/>
        <w:ind w:left="682" w:right="2478"/>
        <w:rPr>
          <w:sz w:val="17"/>
        </w:rPr>
      </w:pPr>
      <w:r>
        <w:rPr>
          <w:color w:val="231F20"/>
          <w:sz w:val="17"/>
        </w:rPr>
        <w:t>octal number format, 22 ofLocalized methods, 149 operators</w:t>
      </w:r>
    </w:p>
    <w:p w:rsidR="00FA3020" w:rsidRDefault="00350426">
      <w:pPr>
        <w:ind w:left="922"/>
        <w:rPr>
          <w:rFonts w:ascii="Book Antiqua" w:hAnsi="Book Antiqua"/>
          <w:b/>
          <w:sz w:val="17"/>
        </w:rPr>
      </w:pPr>
      <w:r>
        <w:rPr>
          <w:color w:val="231F20"/>
          <w:w w:val="105"/>
          <w:sz w:val="17"/>
        </w:rPr>
        <w:t xml:space="preserve">arithmetic, </w:t>
      </w:r>
      <w:r>
        <w:rPr>
          <w:rFonts w:ascii="Book Antiqua" w:hAnsi="Book Antiqua"/>
          <w:b/>
          <w:color w:val="231F20"/>
          <w:w w:val="105"/>
          <w:sz w:val="17"/>
        </w:rPr>
        <w:t>53</w:t>
      </w:r>
      <w:r>
        <w:rPr>
          <w:color w:val="231F20"/>
          <w:w w:val="105"/>
          <w:sz w:val="17"/>
        </w:rPr>
        <w:t>–</w:t>
      </w:r>
      <w:r>
        <w:rPr>
          <w:rFonts w:ascii="Book Antiqua" w:hAnsi="Book Antiqua"/>
          <w:b/>
          <w:color w:val="231F20"/>
          <w:w w:val="105"/>
          <w:sz w:val="17"/>
        </w:rPr>
        <w:t>55</w:t>
      </w:r>
    </w:p>
    <w:p w:rsidR="00FA3020" w:rsidRDefault="00350426">
      <w:pPr>
        <w:spacing w:before="1"/>
        <w:ind w:left="922"/>
        <w:rPr>
          <w:rFonts w:ascii="Book Antiqua"/>
          <w:b/>
          <w:sz w:val="17"/>
        </w:rPr>
      </w:pPr>
      <w:r>
        <w:rPr>
          <w:color w:val="231F20"/>
          <w:w w:val="110"/>
          <w:sz w:val="17"/>
        </w:rPr>
        <w:t xml:space="preserve">assignment, </w:t>
      </w:r>
      <w:r>
        <w:rPr>
          <w:rFonts w:ascii="Book Antiqua"/>
          <w:b/>
          <w:color w:val="231F20"/>
          <w:w w:val="110"/>
          <w:sz w:val="17"/>
        </w:rPr>
        <w:t>60</w:t>
      </w:r>
      <w:r>
        <w:rPr>
          <w:color w:val="231F20"/>
          <w:w w:val="110"/>
          <w:sz w:val="17"/>
        </w:rPr>
        <w:t xml:space="preserve">, </w:t>
      </w:r>
      <w:r>
        <w:rPr>
          <w:rFonts w:ascii="Book Antiqua"/>
          <w:b/>
          <w:color w:val="231F20"/>
          <w:w w:val="110"/>
          <w:sz w:val="17"/>
        </w:rPr>
        <w:t>62</w:t>
      </w:r>
    </w:p>
    <w:p w:rsidR="00FA3020" w:rsidRDefault="00350426">
      <w:pPr>
        <w:spacing w:before="4"/>
        <w:ind w:left="922"/>
        <w:rPr>
          <w:rFonts w:ascii="Book Antiqua" w:hAnsi="Book Antiqua"/>
          <w:b/>
          <w:sz w:val="17"/>
        </w:rPr>
      </w:pPr>
      <w:r>
        <w:rPr>
          <w:color w:val="231F20"/>
          <w:w w:val="105"/>
          <w:sz w:val="17"/>
        </w:rPr>
        <w:t xml:space="preserve">casting, </w:t>
      </w:r>
      <w:r>
        <w:rPr>
          <w:rFonts w:ascii="Book Antiqua" w:hAnsi="Book Antiqua"/>
          <w:b/>
          <w:color w:val="231F20"/>
          <w:w w:val="105"/>
          <w:sz w:val="17"/>
        </w:rPr>
        <w:t>60</w:t>
      </w:r>
      <w:r>
        <w:rPr>
          <w:color w:val="231F20"/>
          <w:w w:val="105"/>
          <w:sz w:val="17"/>
        </w:rPr>
        <w:t>–</w:t>
      </w:r>
      <w:r>
        <w:rPr>
          <w:rFonts w:ascii="Book Antiqua" w:hAnsi="Book Antiqua"/>
          <w:b/>
          <w:color w:val="231F20"/>
          <w:w w:val="105"/>
          <w:sz w:val="17"/>
        </w:rPr>
        <w:t>61</w:t>
      </w:r>
    </w:p>
    <w:p w:rsidR="00FA3020" w:rsidRDefault="00350426">
      <w:pPr>
        <w:spacing w:before="3"/>
        <w:ind w:left="922"/>
        <w:rPr>
          <w:rFonts w:ascii="Book Antiqua" w:hAnsi="Book Antiqua"/>
          <w:b/>
          <w:sz w:val="17"/>
        </w:rPr>
      </w:pPr>
      <w:r>
        <w:rPr>
          <w:color w:val="231F20"/>
          <w:w w:val="105"/>
          <w:sz w:val="17"/>
        </w:rPr>
        <w:t xml:space="preserve">equality, </w:t>
      </w:r>
      <w:r>
        <w:rPr>
          <w:rFonts w:ascii="Book Antiqua" w:hAnsi="Book Antiqua"/>
          <w:b/>
          <w:color w:val="231F20"/>
          <w:w w:val="105"/>
          <w:sz w:val="17"/>
        </w:rPr>
        <w:t>65</w:t>
      </w:r>
      <w:r>
        <w:rPr>
          <w:color w:val="231F20"/>
          <w:w w:val="105"/>
          <w:sz w:val="17"/>
        </w:rPr>
        <w:t>–</w:t>
      </w:r>
      <w:r>
        <w:rPr>
          <w:rFonts w:ascii="Book Antiqua" w:hAnsi="Book Antiqua"/>
          <w:b/>
          <w:color w:val="231F20"/>
          <w:w w:val="105"/>
          <w:sz w:val="17"/>
        </w:rPr>
        <w:t>66</w:t>
      </w:r>
    </w:p>
    <w:p w:rsidR="00FA3020" w:rsidRDefault="00350426">
      <w:pPr>
        <w:spacing w:before="4"/>
        <w:ind w:left="922"/>
        <w:rPr>
          <w:rFonts w:ascii="Book Antiqua" w:hAnsi="Book Antiqua"/>
          <w:i/>
          <w:sz w:val="17"/>
        </w:rPr>
      </w:pPr>
      <w:r>
        <w:rPr>
          <w:color w:val="231F20"/>
          <w:w w:val="110"/>
          <w:sz w:val="17"/>
        </w:rPr>
        <w:t xml:space="preserve">logical, </w:t>
      </w:r>
      <w:r>
        <w:rPr>
          <w:rFonts w:ascii="Book Antiqua" w:hAnsi="Book Antiqua"/>
          <w:b/>
          <w:color w:val="231F20"/>
          <w:w w:val="110"/>
          <w:sz w:val="17"/>
        </w:rPr>
        <w:t>64</w:t>
      </w:r>
      <w:r>
        <w:rPr>
          <w:color w:val="231F20"/>
          <w:w w:val="110"/>
          <w:sz w:val="17"/>
        </w:rPr>
        <w:t>–</w:t>
      </w:r>
      <w:r>
        <w:rPr>
          <w:rFonts w:ascii="Book Antiqua" w:hAnsi="Book Antiqua"/>
          <w:b/>
          <w:color w:val="231F20"/>
          <w:w w:val="110"/>
          <w:sz w:val="17"/>
        </w:rPr>
        <w:t>65</w:t>
      </w:r>
      <w:r>
        <w:rPr>
          <w:color w:val="231F20"/>
          <w:w w:val="110"/>
          <w:sz w:val="17"/>
        </w:rPr>
        <w:t xml:space="preserve">, </w:t>
      </w:r>
      <w:r>
        <w:rPr>
          <w:rFonts w:ascii="Book Antiqua" w:hAnsi="Book Antiqua"/>
          <w:i/>
          <w:color w:val="231F20"/>
          <w:w w:val="110"/>
          <w:sz w:val="17"/>
        </w:rPr>
        <w:t>64</w:t>
      </w:r>
    </w:p>
    <w:p w:rsidR="00FA3020" w:rsidRDefault="00350426">
      <w:pPr>
        <w:ind w:left="922"/>
        <w:rPr>
          <w:rFonts w:ascii="Book Antiqua" w:hAnsi="Book Antiqua"/>
          <w:b/>
          <w:sz w:val="17"/>
        </w:rPr>
      </w:pPr>
      <w:r>
        <w:rPr>
          <w:color w:val="231F20"/>
          <w:w w:val="105"/>
          <w:sz w:val="17"/>
        </w:rPr>
        <w:t xml:space="preserve">numeric promotion, </w:t>
      </w:r>
      <w:r>
        <w:rPr>
          <w:rFonts w:ascii="Book Antiqua" w:hAnsi="Book Antiqua"/>
          <w:b/>
          <w:color w:val="231F20"/>
          <w:w w:val="105"/>
          <w:sz w:val="17"/>
        </w:rPr>
        <w:t>55</w:t>
      </w:r>
      <w:r>
        <w:rPr>
          <w:color w:val="231F20"/>
          <w:w w:val="105"/>
          <w:sz w:val="17"/>
        </w:rPr>
        <w:t>–</w:t>
      </w:r>
      <w:r>
        <w:rPr>
          <w:rFonts w:ascii="Book Antiqua" w:hAnsi="Book Antiqua"/>
          <w:b/>
          <w:color w:val="231F20"/>
          <w:w w:val="105"/>
          <w:sz w:val="17"/>
        </w:rPr>
        <w:t>57</w:t>
      </w:r>
    </w:p>
    <w:p w:rsidR="00FA3020" w:rsidRDefault="00350426">
      <w:pPr>
        <w:spacing w:before="4"/>
        <w:ind w:left="922"/>
        <w:rPr>
          <w:rFonts w:ascii="Book Antiqua"/>
          <w:b/>
          <w:sz w:val="17"/>
        </w:rPr>
      </w:pPr>
      <w:r>
        <w:rPr>
          <w:color w:val="231F20"/>
          <w:w w:val="105"/>
          <w:sz w:val="17"/>
        </w:rPr>
        <w:t xml:space="preserve">order, </w:t>
      </w:r>
      <w:r>
        <w:rPr>
          <w:rFonts w:ascii="Book Antiqua"/>
          <w:b/>
          <w:color w:val="231F20"/>
          <w:w w:val="105"/>
          <w:sz w:val="17"/>
        </w:rPr>
        <w:t>52</w:t>
      </w:r>
    </w:p>
    <w:p w:rsidR="00FA3020" w:rsidRDefault="00350426">
      <w:pPr>
        <w:spacing w:before="3"/>
        <w:ind w:left="922"/>
        <w:rPr>
          <w:rFonts w:ascii="Book Antiqua"/>
          <w:b/>
          <w:sz w:val="17"/>
        </w:rPr>
      </w:pPr>
      <w:r>
        <w:rPr>
          <w:color w:val="231F20"/>
          <w:w w:val="105"/>
          <w:sz w:val="17"/>
        </w:rPr>
        <w:t xml:space="preserve">overview, </w:t>
      </w:r>
      <w:r>
        <w:rPr>
          <w:rFonts w:ascii="Book Antiqua"/>
          <w:b/>
          <w:color w:val="231F20"/>
          <w:w w:val="105"/>
          <w:sz w:val="17"/>
        </w:rPr>
        <w:t>52</w:t>
      </w:r>
    </w:p>
    <w:p w:rsidR="00FA3020" w:rsidRDefault="00350426">
      <w:pPr>
        <w:spacing w:before="4"/>
        <w:ind w:left="922"/>
        <w:rPr>
          <w:rFonts w:ascii="Book Antiqua"/>
          <w:b/>
          <w:sz w:val="17"/>
        </w:rPr>
      </w:pPr>
      <w:r>
        <w:rPr>
          <w:color w:val="231F20"/>
          <w:w w:val="105"/>
          <w:sz w:val="17"/>
        </w:rPr>
        <w:t xml:space="preserve">relational, </w:t>
      </w:r>
      <w:r>
        <w:rPr>
          <w:rFonts w:ascii="Book Antiqua"/>
          <w:b/>
          <w:color w:val="231F20"/>
          <w:w w:val="105"/>
          <w:sz w:val="17"/>
        </w:rPr>
        <w:t>63</w:t>
      </w:r>
    </w:p>
    <w:p w:rsidR="00FA3020" w:rsidRDefault="00350426">
      <w:pPr>
        <w:spacing w:before="3"/>
        <w:ind w:left="922"/>
        <w:rPr>
          <w:rFonts w:ascii="Book Antiqua"/>
          <w:b/>
          <w:sz w:val="17"/>
        </w:rPr>
      </w:pPr>
      <w:r>
        <w:rPr>
          <w:color w:val="231F20"/>
          <w:w w:val="105"/>
          <w:sz w:val="17"/>
        </w:rPr>
        <w:t xml:space="preserve">ternary, </w:t>
      </w:r>
      <w:r>
        <w:rPr>
          <w:rFonts w:ascii="Book Antiqua"/>
          <w:b/>
          <w:color w:val="231F20"/>
          <w:w w:val="105"/>
          <w:sz w:val="17"/>
        </w:rPr>
        <w:t>71</w:t>
      </w:r>
    </w:p>
    <w:p w:rsidR="00FA3020" w:rsidRDefault="00350426">
      <w:pPr>
        <w:spacing w:before="3"/>
        <w:ind w:left="922"/>
        <w:rPr>
          <w:rFonts w:ascii="Book Antiqua" w:hAnsi="Book Antiqua"/>
          <w:b/>
          <w:sz w:val="17"/>
        </w:rPr>
      </w:pPr>
      <w:r>
        <w:rPr>
          <w:color w:val="231F20"/>
          <w:w w:val="105"/>
          <w:sz w:val="17"/>
        </w:rPr>
        <w:t xml:space="preserve">unary, </w:t>
      </w:r>
      <w:r>
        <w:rPr>
          <w:rFonts w:ascii="Book Antiqua" w:hAnsi="Book Antiqua"/>
          <w:b/>
          <w:color w:val="231F20"/>
          <w:w w:val="105"/>
          <w:sz w:val="17"/>
        </w:rPr>
        <w:t>57</w:t>
      </w:r>
      <w:r>
        <w:rPr>
          <w:color w:val="231F20"/>
          <w:w w:val="105"/>
          <w:sz w:val="17"/>
        </w:rPr>
        <w:t>–</w:t>
      </w:r>
      <w:r>
        <w:rPr>
          <w:rFonts w:ascii="Book Antiqua" w:hAnsi="Book Antiqua"/>
          <w:b/>
          <w:color w:val="231F20"/>
          <w:w w:val="105"/>
          <w:sz w:val="17"/>
        </w:rPr>
        <w:t>59</w:t>
      </w:r>
    </w:p>
    <w:p w:rsidR="00FA3020" w:rsidRDefault="00350426">
      <w:pPr>
        <w:spacing w:before="4"/>
        <w:ind w:left="682"/>
        <w:rPr>
          <w:rFonts w:ascii="Book Antiqua" w:hAnsi="Book Antiqua"/>
          <w:b/>
          <w:sz w:val="17"/>
        </w:rPr>
      </w:pPr>
      <w:r>
        <w:rPr>
          <w:color w:val="231F20"/>
          <w:sz w:val="17"/>
        </w:rPr>
        <w:t xml:space="preserve">optional specifiers, </w:t>
      </w:r>
      <w:r>
        <w:rPr>
          <w:rFonts w:ascii="Book Antiqua" w:hAnsi="Book Antiqua"/>
          <w:b/>
          <w:color w:val="231F20"/>
          <w:sz w:val="17"/>
        </w:rPr>
        <w:t>168</w:t>
      </w:r>
      <w:r>
        <w:rPr>
          <w:color w:val="231F20"/>
          <w:sz w:val="17"/>
        </w:rPr>
        <w:t>–</w:t>
      </w:r>
      <w:r>
        <w:rPr>
          <w:rFonts w:ascii="Book Antiqua" w:hAnsi="Book Antiqua"/>
          <w:b/>
          <w:color w:val="231F20"/>
          <w:sz w:val="17"/>
        </w:rPr>
        <w:t>169</w:t>
      </w:r>
    </w:p>
    <w:p w:rsidR="00FA3020" w:rsidRDefault="00350426">
      <w:pPr>
        <w:spacing w:before="3"/>
        <w:ind w:left="682"/>
        <w:rPr>
          <w:rFonts w:ascii="Book Antiqua" w:hAnsi="Book Antiqua"/>
          <w:i/>
          <w:sz w:val="17"/>
        </w:rPr>
      </w:pPr>
      <w:r>
        <w:rPr>
          <w:color w:val="231F20"/>
          <w:w w:val="115"/>
          <w:sz w:val="17"/>
        </w:rPr>
        <w:t xml:space="preserve">“or” operator, 64, </w:t>
      </w:r>
      <w:r>
        <w:rPr>
          <w:rFonts w:ascii="Book Antiqua" w:hAnsi="Book Antiqua"/>
          <w:i/>
          <w:color w:val="231F20"/>
          <w:w w:val="115"/>
          <w:sz w:val="17"/>
        </w:rPr>
        <w:t>64</w:t>
      </w:r>
    </w:p>
    <w:p w:rsidR="00FA3020" w:rsidRDefault="00350426">
      <w:pPr>
        <w:spacing w:before="1"/>
        <w:ind w:left="682"/>
        <w:rPr>
          <w:sz w:val="17"/>
        </w:rPr>
      </w:pPr>
      <w:r>
        <w:rPr>
          <w:color w:val="231F20"/>
          <w:sz w:val="17"/>
        </w:rPr>
        <w:t>order</w:t>
      </w:r>
    </w:p>
    <w:p w:rsidR="00FA3020" w:rsidRDefault="00350426">
      <w:pPr>
        <w:spacing w:before="11"/>
        <w:ind w:left="922"/>
        <w:rPr>
          <w:rFonts w:ascii="Book Antiqua" w:hAnsi="Book Antiqua"/>
          <w:b/>
          <w:sz w:val="17"/>
        </w:rPr>
      </w:pPr>
      <w:r>
        <w:rPr>
          <w:color w:val="231F20"/>
          <w:sz w:val="17"/>
        </w:rPr>
        <w:t xml:space="preserve">class elements, </w:t>
      </w:r>
      <w:r>
        <w:rPr>
          <w:rFonts w:ascii="Book Antiqua" w:hAnsi="Book Antiqua"/>
          <w:b/>
          <w:color w:val="231F20"/>
          <w:sz w:val="17"/>
        </w:rPr>
        <w:t>34</w:t>
      </w:r>
      <w:r>
        <w:rPr>
          <w:color w:val="231F20"/>
          <w:sz w:val="17"/>
        </w:rPr>
        <w:t>–</w:t>
      </w:r>
      <w:r>
        <w:rPr>
          <w:rFonts w:ascii="Book Antiqua" w:hAnsi="Book Antiqua"/>
          <w:b/>
          <w:color w:val="231F20"/>
          <w:sz w:val="17"/>
        </w:rPr>
        <w:t>35</w:t>
      </w:r>
    </w:p>
    <w:p w:rsidR="00FA3020" w:rsidRDefault="00350426">
      <w:pPr>
        <w:spacing w:before="3"/>
        <w:ind w:left="922"/>
        <w:rPr>
          <w:rFonts w:ascii="Book Antiqua" w:hAnsi="Book Antiqua"/>
          <w:b/>
          <w:sz w:val="17"/>
        </w:rPr>
      </w:pPr>
      <w:r>
        <w:rPr>
          <w:color w:val="231F20"/>
          <w:w w:val="105"/>
          <w:sz w:val="17"/>
        </w:rPr>
        <w:t xml:space="preserve">constructor initialization, </w:t>
      </w:r>
      <w:r>
        <w:rPr>
          <w:rFonts w:ascii="Book Antiqua" w:hAnsi="Book Antiqua"/>
          <w:b/>
          <w:color w:val="231F20"/>
          <w:w w:val="105"/>
          <w:sz w:val="17"/>
        </w:rPr>
        <w:t>202</w:t>
      </w:r>
      <w:r>
        <w:rPr>
          <w:color w:val="231F20"/>
          <w:w w:val="105"/>
          <w:sz w:val="17"/>
        </w:rPr>
        <w:t>–</w:t>
      </w:r>
      <w:r>
        <w:rPr>
          <w:rFonts w:ascii="Book Antiqua" w:hAnsi="Book Antiqua"/>
          <w:b/>
          <w:color w:val="231F20"/>
          <w:w w:val="105"/>
          <w:sz w:val="17"/>
        </w:rPr>
        <w:t>204</w:t>
      </w:r>
    </w:p>
    <w:p w:rsidR="00FA3020" w:rsidRDefault="00350426">
      <w:pPr>
        <w:spacing w:before="4"/>
        <w:ind w:left="922"/>
        <w:rPr>
          <w:rFonts w:ascii="Book Antiqua" w:hAnsi="Book Antiqua"/>
          <w:b/>
          <w:sz w:val="17"/>
        </w:rPr>
      </w:pPr>
      <w:r>
        <w:rPr>
          <w:color w:val="231F20"/>
          <w:w w:val="105"/>
          <w:sz w:val="17"/>
        </w:rPr>
        <w:t xml:space="preserve">field initialization, </w:t>
      </w:r>
      <w:r>
        <w:rPr>
          <w:rFonts w:ascii="Book Antiqua" w:hAnsi="Book Antiqua"/>
          <w:b/>
          <w:color w:val="231F20"/>
          <w:w w:val="105"/>
          <w:sz w:val="17"/>
        </w:rPr>
        <w:t>19</w:t>
      </w:r>
      <w:r>
        <w:rPr>
          <w:color w:val="231F20"/>
          <w:w w:val="105"/>
          <w:sz w:val="17"/>
        </w:rPr>
        <w:t>–</w:t>
      </w:r>
      <w:r>
        <w:rPr>
          <w:rFonts w:ascii="Book Antiqua" w:hAnsi="Book Antiqua"/>
          <w:b/>
          <w:color w:val="231F20"/>
          <w:w w:val="105"/>
          <w:sz w:val="17"/>
        </w:rPr>
        <w:t>20</w:t>
      </w:r>
    </w:p>
    <w:p w:rsidR="00FA3020" w:rsidRDefault="00350426">
      <w:pPr>
        <w:spacing w:before="3"/>
        <w:ind w:left="922"/>
        <w:rPr>
          <w:rFonts w:ascii="Book Antiqua"/>
          <w:b/>
          <w:sz w:val="17"/>
        </w:rPr>
      </w:pPr>
      <w:r>
        <w:rPr>
          <w:color w:val="231F20"/>
          <w:w w:val="105"/>
          <w:sz w:val="17"/>
        </w:rPr>
        <w:t xml:space="preserve">operators, </w:t>
      </w:r>
      <w:r>
        <w:rPr>
          <w:rFonts w:ascii="Book Antiqua"/>
          <w:b/>
          <w:color w:val="231F20"/>
          <w:w w:val="105"/>
          <w:sz w:val="17"/>
        </w:rPr>
        <w:t>52</w:t>
      </w:r>
    </w:p>
    <w:p w:rsidR="00FA3020" w:rsidRDefault="00FA3020">
      <w:pPr>
        <w:rPr>
          <w:rFonts w:ascii="Book Antiqua"/>
          <w:sz w:val="17"/>
        </w:rPr>
        <w:sectPr w:rsidR="00FA3020">
          <w:type w:val="continuous"/>
          <w:pgSz w:w="10620" w:h="13320"/>
          <w:pgMar w:top="1260" w:right="0" w:bottom="0" w:left="0" w:header="720" w:footer="720" w:gutter="0"/>
          <w:cols w:num="2" w:space="720" w:equalWidth="0">
            <w:col w:w="4888" w:space="40"/>
            <w:col w:w="5692"/>
          </w:cols>
        </w:sectPr>
      </w:pPr>
    </w:p>
    <w:p w:rsidR="00FA3020" w:rsidRDefault="00350426">
      <w:pPr>
        <w:tabs>
          <w:tab w:val="left" w:pos="2338"/>
        </w:tabs>
        <w:spacing w:before="89"/>
        <w:ind w:left="1425"/>
        <w:rPr>
          <w:rFonts w:ascii="Calibri" w:hAnsi="Calibri"/>
          <w:sz w:val="18"/>
        </w:rPr>
      </w:pPr>
      <w:r>
        <w:rPr>
          <w:rFonts w:ascii="Calibri" w:hAnsi="Calibri"/>
          <w:b/>
          <w:color w:val="231F20"/>
          <w:spacing w:val="4"/>
          <w:w w:val="110"/>
          <w:sz w:val="17"/>
        </w:rPr>
        <w:lastRenderedPageBreak/>
        <w:t>376</w:t>
      </w:r>
      <w:r>
        <w:rPr>
          <w:rFonts w:ascii="Calibri" w:hAnsi="Calibri"/>
          <w:b/>
          <w:color w:val="231F20"/>
          <w:spacing w:val="4"/>
          <w:w w:val="110"/>
          <w:sz w:val="17"/>
        </w:rPr>
        <w:tab/>
      </w:r>
      <w:r>
        <w:rPr>
          <w:rFonts w:ascii="Calibri" w:hAnsi="Calibri"/>
          <w:color w:val="231F20"/>
          <w:w w:val="110"/>
          <w:sz w:val="18"/>
        </w:rPr>
        <w:t xml:space="preserve">overflow – public </w:t>
      </w:r>
      <w:r>
        <w:rPr>
          <w:rFonts w:ascii="Calibri" w:hAnsi="Calibri"/>
          <w:color w:val="231F20"/>
          <w:spacing w:val="3"/>
          <w:w w:val="110"/>
          <w:sz w:val="18"/>
        </w:rPr>
        <w:t>access</w:t>
      </w:r>
      <w:r>
        <w:rPr>
          <w:rFonts w:ascii="Calibri" w:hAnsi="Calibri"/>
          <w:color w:val="231F20"/>
          <w:spacing w:val="18"/>
          <w:w w:val="110"/>
          <w:sz w:val="18"/>
        </w:rPr>
        <w:t xml:space="preserve"> </w:t>
      </w:r>
      <w:r>
        <w:rPr>
          <w:rFonts w:ascii="Calibri" w:hAnsi="Calibri"/>
          <w:color w:val="231F20"/>
          <w:spacing w:val="2"/>
          <w:w w:val="110"/>
          <w:sz w:val="18"/>
        </w:rPr>
        <w:t>modifiers</w:t>
      </w:r>
    </w:p>
    <w:p w:rsidR="00FA3020" w:rsidRDefault="00FA3020">
      <w:pPr>
        <w:pStyle w:val="BodyText"/>
        <w:rPr>
          <w:rFonts w:ascii="Calibri"/>
          <w:sz w:val="20"/>
        </w:rPr>
      </w:pPr>
    </w:p>
    <w:p w:rsidR="00FA3020" w:rsidRDefault="00FA3020">
      <w:pPr>
        <w:pStyle w:val="BodyText"/>
        <w:spacing w:before="1"/>
        <w:rPr>
          <w:rFonts w:ascii="Calibri"/>
          <w:sz w:val="23"/>
        </w:rPr>
      </w:pPr>
    </w:p>
    <w:p w:rsidR="00FA3020" w:rsidRDefault="00FA3020">
      <w:pPr>
        <w:rPr>
          <w:rFonts w:ascii="Calibri"/>
          <w:sz w:val="23"/>
        </w:rPr>
        <w:sectPr w:rsidR="00FA3020">
          <w:pgSz w:w="10620" w:h="13320"/>
          <w:pgMar w:top="460" w:right="0" w:bottom="280" w:left="0" w:header="720" w:footer="720" w:gutter="0"/>
          <w:cols w:space="720"/>
        </w:sectPr>
      </w:pPr>
    </w:p>
    <w:p w:rsidR="00FA3020" w:rsidRDefault="00350426">
      <w:pPr>
        <w:spacing w:before="103"/>
        <w:ind w:left="1440"/>
        <w:rPr>
          <w:rFonts w:ascii="Book Antiqua"/>
          <w:b/>
          <w:sz w:val="17"/>
        </w:rPr>
      </w:pPr>
      <w:r>
        <w:rPr>
          <w:color w:val="231F20"/>
          <w:w w:val="110"/>
          <w:sz w:val="17"/>
        </w:rPr>
        <w:lastRenderedPageBreak/>
        <w:t xml:space="preserve">overflow, </w:t>
      </w:r>
      <w:r>
        <w:rPr>
          <w:rFonts w:ascii="Book Antiqua"/>
          <w:b/>
          <w:color w:val="231F20"/>
          <w:w w:val="110"/>
          <w:sz w:val="17"/>
        </w:rPr>
        <w:t>61</w:t>
      </w:r>
    </w:p>
    <w:p w:rsidR="00FA3020" w:rsidRDefault="00350426">
      <w:pPr>
        <w:spacing w:before="4"/>
        <w:ind w:left="1440"/>
        <w:rPr>
          <w:rFonts w:ascii="Book Antiqua"/>
          <w:b/>
          <w:sz w:val="17"/>
        </w:rPr>
      </w:pPr>
      <w:r>
        <w:rPr>
          <w:color w:val="231F20"/>
          <w:sz w:val="17"/>
        </w:rPr>
        <w:t xml:space="preserve">overloading methods, </w:t>
      </w:r>
      <w:r>
        <w:rPr>
          <w:rFonts w:ascii="Book Antiqua"/>
          <w:b/>
          <w:color w:val="231F20"/>
          <w:sz w:val="17"/>
        </w:rPr>
        <w:t>191</w:t>
      </w:r>
    </w:p>
    <w:p w:rsidR="00FA3020" w:rsidRDefault="00350426">
      <w:pPr>
        <w:spacing w:before="3"/>
        <w:ind w:left="1680"/>
        <w:rPr>
          <w:rFonts w:ascii="Book Antiqua"/>
          <w:b/>
          <w:sz w:val="17"/>
        </w:rPr>
      </w:pPr>
      <w:r>
        <w:rPr>
          <w:color w:val="231F20"/>
          <w:w w:val="110"/>
          <w:sz w:val="17"/>
        </w:rPr>
        <w:t xml:space="preserve">autoboxing, </w:t>
      </w:r>
      <w:r>
        <w:rPr>
          <w:rFonts w:ascii="Book Antiqua"/>
          <w:b/>
          <w:color w:val="231F20"/>
          <w:w w:val="110"/>
          <w:sz w:val="17"/>
        </w:rPr>
        <w:t>193</w:t>
      </w:r>
    </w:p>
    <w:p w:rsidR="00FA3020" w:rsidRDefault="00350426">
      <w:pPr>
        <w:spacing w:before="4"/>
        <w:ind w:left="1680"/>
        <w:rPr>
          <w:rFonts w:ascii="Book Antiqua" w:hAnsi="Book Antiqua"/>
          <w:b/>
          <w:sz w:val="17"/>
        </w:rPr>
      </w:pPr>
      <w:r>
        <w:rPr>
          <w:color w:val="231F20"/>
          <w:w w:val="105"/>
          <w:sz w:val="17"/>
        </w:rPr>
        <w:t xml:space="preserve">constructors, </w:t>
      </w:r>
      <w:r>
        <w:rPr>
          <w:rFonts w:ascii="Book Antiqua" w:hAnsi="Book Antiqua"/>
          <w:b/>
          <w:color w:val="231F20"/>
          <w:w w:val="105"/>
          <w:sz w:val="17"/>
        </w:rPr>
        <w:t>199</w:t>
      </w:r>
      <w:r>
        <w:rPr>
          <w:color w:val="231F20"/>
          <w:w w:val="105"/>
          <w:sz w:val="17"/>
        </w:rPr>
        <w:t>–</w:t>
      </w:r>
      <w:r>
        <w:rPr>
          <w:rFonts w:ascii="Book Antiqua" w:hAnsi="Book Antiqua"/>
          <w:b/>
          <w:color w:val="231F20"/>
          <w:w w:val="105"/>
          <w:sz w:val="17"/>
        </w:rPr>
        <w:t>200</w:t>
      </w:r>
    </w:p>
    <w:p w:rsidR="00FA3020" w:rsidRDefault="00350426">
      <w:pPr>
        <w:spacing w:before="3"/>
        <w:ind w:left="1679"/>
        <w:rPr>
          <w:rFonts w:ascii="Book Antiqua"/>
          <w:b/>
          <w:sz w:val="17"/>
        </w:rPr>
      </w:pPr>
      <w:r>
        <w:rPr>
          <w:color w:val="231F20"/>
          <w:w w:val="105"/>
          <w:sz w:val="17"/>
        </w:rPr>
        <w:t>vs. overriding,</w:t>
      </w:r>
      <w:r>
        <w:rPr>
          <w:color w:val="231F20"/>
          <w:spacing w:val="4"/>
          <w:w w:val="105"/>
          <w:sz w:val="17"/>
        </w:rPr>
        <w:t xml:space="preserve"> </w:t>
      </w:r>
      <w:r>
        <w:rPr>
          <w:rFonts w:ascii="Book Antiqua"/>
          <w:b/>
          <w:color w:val="231F20"/>
          <w:w w:val="105"/>
          <w:sz w:val="17"/>
        </w:rPr>
        <w:t>248</w:t>
      </w:r>
    </w:p>
    <w:p w:rsidR="00FA3020" w:rsidRDefault="00350426">
      <w:pPr>
        <w:spacing w:before="3"/>
        <w:ind w:left="1679"/>
        <w:rPr>
          <w:rFonts w:ascii="Book Antiqua" w:hAnsi="Book Antiqua"/>
          <w:b/>
          <w:sz w:val="17"/>
        </w:rPr>
      </w:pPr>
      <w:r>
        <w:rPr>
          <w:color w:val="231F20"/>
          <w:w w:val="105"/>
          <w:sz w:val="17"/>
        </w:rPr>
        <w:t>overview,</w:t>
      </w:r>
      <w:r>
        <w:rPr>
          <w:color w:val="231F20"/>
          <w:spacing w:val="3"/>
          <w:w w:val="105"/>
          <w:sz w:val="17"/>
        </w:rPr>
        <w:t xml:space="preserve"> </w:t>
      </w:r>
      <w:r>
        <w:rPr>
          <w:rFonts w:ascii="Book Antiqua" w:hAnsi="Book Antiqua"/>
          <w:b/>
          <w:color w:val="231F20"/>
          <w:w w:val="105"/>
          <w:sz w:val="17"/>
        </w:rPr>
        <w:t>194</w:t>
      </w:r>
      <w:r>
        <w:rPr>
          <w:color w:val="231F20"/>
          <w:w w:val="105"/>
          <w:sz w:val="17"/>
        </w:rPr>
        <w:t>–</w:t>
      </w:r>
      <w:r>
        <w:rPr>
          <w:rFonts w:ascii="Book Antiqua" w:hAnsi="Book Antiqua"/>
          <w:b/>
          <w:color w:val="231F20"/>
          <w:w w:val="105"/>
          <w:sz w:val="17"/>
        </w:rPr>
        <w:t>196</w:t>
      </w:r>
    </w:p>
    <w:p w:rsidR="00FA3020" w:rsidRDefault="00350426">
      <w:pPr>
        <w:spacing w:before="4"/>
        <w:ind w:left="1679"/>
        <w:rPr>
          <w:rFonts w:ascii="Book Antiqua"/>
          <w:b/>
          <w:sz w:val="17"/>
        </w:rPr>
      </w:pPr>
      <w:r>
        <w:rPr>
          <w:color w:val="231F20"/>
          <w:sz w:val="17"/>
        </w:rPr>
        <w:t xml:space="preserve">primitive types, </w:t>
      </w:r>
      <w:r>
        <w:rPr>
          <w:rFonts w:ascii="Book Antiqua"/>
          <w:b/>
          <w:color w:val="231F20"/>
          <w:sz w:val="17"/>
        </w:rPr>
        <w:t>194</w:t>
      </w:r>
    </w:p>
    <w:p w:rsidR="00FA3020" w:rsidRDefault="00350426">
      <w:pPr>
        <w:spacing w:before="3"/>
        <w:ind w:left="1679"/>
        <w:rPr>
          <w:rFonts w:ascii="Book Antiqua" w:hAnsi="Book Antiqua"/>
          <w:b/>
          <w:sz w:val="17"/>
        </w:rPr>
      </w:pPr>
      <w:r>
        <w:rPr>
          <w:color w:val="231F20"/>
          <w:sz w:val="17"/>
        </w:rPr>
        <w:t xml:space="preserve">reference types, </w:t>
      </w:r>
      <w:r>
        <w:rPr>
          <w:rFonts w:ascii="Book Antiqua" w:hAnsi="Book Antiqua"/>
          <w:b/>
          <w:color w:val="231F20"/>
          <w:sz w:val="17"/>
        </w:rPr>
        <w:t>193</w:t>
      </w:r>
      <w:r>
        <w:rPr>
          <w:color w:val="231F20"/>
          <w:sz w:val="17"/>
        </w:rPr>
        <w:t>–</w:t>
      </w:r>
      <w:r>
        <w:rPr>
          <w:rFonts w:ascii="Book Antiqua" w:hAnsi="Book Antiqua"/>
          <w:b/>
          <w:color w:val="231F20"/>
          <w:sz w:val="17"/>
        </w:rPr>
        <w:t>194</w:t>
      </w:r>
    </w:p>
    <w:p w:rsidR="00FA3020" w:rsidRDefault="00350426">
      <w:pPr>
        <w:spacing w:before="4"/>
        <w:ind w:left="1679"/>
        <w:rPr>
          <w:rFonts w:ascii="Book Antiqua" w:hAnsi="Book Antiqua"/>
          <w:b/>
          <w:sz w:val="17"/>
        </w:rPr>
      </w:pPr>
      <w:r>
        <w:rPr>
          <w:color w:val="231F20"/>
          <w:w w:val="105"/>
          <w:sz w:val="17"/>
        </w:rPr>
        <w:t xml:space="preserve">varargs, </w:t>
      </w:r>
      <w:r>
        <w:rPr>
          <w:rFonts w:ascii="Book Antiqua" w:hAnsi="Book Antiqua"/>
          <w:b/>
          <w:color w:val="231F20"/>
          <w:w w:val="105"/>
          <w:sz w:val="17"/>
        </w:rPr>
        <w:t>192</w:t>
      </w:r>
      <w:r>
        <w:rPr>
          <w:color w:val="231F20"/>
          <w:w w:val="105"/>
          <w:sz w:val="17"/>
        </w:rPr>
        <w:t>–</w:t>
      </w:r>
      <w:r>
        <w:rPr>
          <w:rFonts w:ascii="Book Antiqua" w:hAnsi="Book Antiqua"/>
          <w:b/>
          <w:color w:val="231F20"/>
          <w:w w:val="105"/>
          <w:sz w:val="17"/>
        </w:rPr>
        <w:t>193</w:t>
      </w:r>
    </w:p>
    <w:p w:rsidR="00FA3020" w:rsidRDefault="00350426">
      <w:pPr>
        <w:spacing w:before="3"/>
        <w:ind w:left="1439"/>
        <w:rPr>
          <w:sz w:val="17"/>
        </w:rPr>
      </w:pPr>
      <w:r>
        <w:rPr>
          <w:color w:val="231F20"/>
          <w:sz w:val="17"/>
        </w:rPr>
        <w:t>overriding</w:t>
      </w:r>
    </w:p>
    <w:p w:rsidR="00FA3020" w:rsidRDefault="00350426">
      <w:pPr>
        <w:spacing w:before="11"/>
        <w:ind w:left="1679"/>
        <w:rPr>
          <w:rFonts w:ascii="Book Antiqua" w:hAnsi="Book Antiqua"/>
          <w:b/>
          <w:sz w:val="17"/>
        </w:rPr>
      </w:pPr>
      <w:r>
        <w:rPr>
          <w:color w:val="231F20"/>
          <w:w w:val="110"/>
          <w:sz w:val="17"/>
        </w:rPr>
        <w:t xml:space="preserve">vs. hiding, </w:t>
      </w:r>
      <w:r>
        <w:rPr>
          <w:rFonts w:ascii="Book Antiqua" w:hAnsi="Book Antiqua"/>
          <w:b/>
          <w:color w:val="231F20"/>
          <w:w w:val="110"/>
          <w:sz w:val="17"/>
        </w:rPr>
        <w:t>254</w:t>
      </w:r>
      <w:r>
        <w:rPr>
          <w:color w:val="231F20"/>
          <w:w w:val="110"/>
          <w:sz w:val="17"/>
        </w:rPr>
        <w:t>–</w:t>
      </w:r>
      <w:r>
        <w:rPr>
          <w:rFonts w:ascii="Book Antiqua" w:hAnsi="Book Antiqua"/>
          <w:b/>
          <w:color w:val="231F20"/>
          <w:w w:val="110"/>
          <w:sz w:val="17"/>
        </w:rPr>
        <w:t>255</w:t>
      </w:r>
    </w:p>
    <w:p w:rsidR="00FA3020" w:rsidRDefault="00350426">
      <w:pPr>
        <w:spacing w:before="3"/>
        <w:ind w:left="1679"/>
        <w:rPr>
          <w:rFonts w:ascii="Book Antiqua" w:hAnsi="Book Antiqua"/>
          <w:b/>
          <w:sz w:val="17"/>
        </w:rPr>
      </w:pPr>
      <w:r>
        <w:rPr>
          <w:color w:val="231F20"/>
          <w:w w:val="110"/>
          <w:sz w:val="17"/>
        </w:rPr>
        <w:t xml:space="preserve">methods, </w:t>
      </w:r>
      <w:r>
        <w:rPr>
          <w:rFonts w:ascii="Book Antiqua" w:hAnsi="Book Antiqua"/>
          <w:b/>
          <w:color w:val="231F20"/>
          <w:w w:val="110"/>
          <w:sz w:val="17"/>
        </w:rPr>
        <w:t>246</w:t>
      </w:r>
      <w:r>
        <w:rPr>
          <w:color w:val="231F20"/>
          <w:w w:val="110"/>
          <w:sz w:val="17"/>
        </w:rPr>
        <w:t xml:space="preserve">, </w:t>
      </w:r>
      <w:r>
        <w:rPr>
          <w:rFonts w:ascii="Book Antiqua" w:hAnsi="Book Antiqua"/>
          <w:b/>
          <w:color w:val="231F20"/>
          <w:w w:val="110"/>
          <w:sz w:val="17"/>
        </w:rPr>
        <w:t>319</w:t>
      </w:r>
      <w:r>
        <w:rPr>
          <w:color w:val="231F20"/>
          <w:w w:val="110"/>
          <w:sz w:val="17"/>
        </w:rPr>
        <w:t>–</w:t>
      </w:r>
      <w:r>
        <w:rPr>
          <w:rFonts w:ascii="Book Antiqua" w:hAnsi="Book Antiqua"/>
          <w:b/>
          <w:color w:val="231F20"/>
          <w:w w:val="110"/>
          <w:sz w:val="17"/>
        </w:rPr>
        <w:t>321</w:t>
      </w:r>
    </w:p>
    <w:p w:rsidR="00FA3020" w:rsidRDefault="00350426">
      <w:pPr>
        <w:spacing w:before="3"/>
        <w:ind w:left="1679"/>
        <w:rPr>
          <w:rFonts w:ascii="Book Antiqua"/>
          <w:b/>
          <w:sz w:val="17"/>
        </w:rPr>
      </w:pPr>
      <w:r>
        <w:rPr>
          <w:color w:val="231F20"/>
          <w:w w:val="105"/>
          <w:sz w:val="17"/>
        </w:rPr>
        <w:t xml:space="preserve">vs. overloading, </w:t>
      </w:r>
      <w:r>
        <w:rPr>
          <w:rFonts w:ascii="Book Antiqua"/>
          <w:b/>
          <w:color w:val="231F20"/>
          <w:w w:val="105"/>
          <w:sz w:val="17"/>
        </w:rPr>
        <w:t>248</w:t>
      </w:r>
    </w:p>
    <w:p w:rsidR="00FA3020" w:rsidRDefault="00350426">
      <w:pPr>
        <w:spacing w:before="4"/>
        <w:ind w:left="1679"/>
        <w:rPr>
          <w:rFonts w:ascii="Book Antiqua" w:hAnsi="Book Antiqua"/>
          <w:b/>
          <w:sz w:val="17"/>
        </w:rPr>
      </w:pPr>
      <w:r>
        <w:rPr>
          <w:color w:val="231F20"/>
          <w:w w:val="105"/>
          <w:sz w:val="17"/>
        </w:rPr>
        <w:t xml:space="preserve">polymorphism, </w:t>
      </w:r>
      <w:r>
        <w:rPr>
          <w:rFonts w:ascii="Book Antiqua" w:hAnsi="Book Antiqua"/>
          <w:b/>
          <w:color w:val="231F20"/>
          <w:w w:val="105"/>
          <w:sz w:val="17"/>
        </w:rPr>
        <w:t>287</w:t>
      </w:r>
      <w:r>
        <w:rPr>
          <w:color w:val="231F20"/>
          <w:w w:val="105"/>
          <w:sz w:val="17"/>
        </w:rPr>
        <w:t>–</w:t>
      </w:r>
      <w:r>
        <w:rPr>
          <w:rFonts w:ascii="Book Antiqua" w:hAnsi="Book Antiqua"/>
          <w:b/>
          <w:color w:val="231F20"/>
          <w:w w:val="105"/>
          <w:sz w:val="17"/>
        </w:rPr>
        <w:t>288</w:t>
      </w:r>
    </w:p>
    <w:p w:rsidR="00FA3020" w:rsidRDefault="00FA3020">
      <w:pPr>
        <w:pStyle w:val="BodyText"/>
        <w:rPr>
          <w:rFonts w:ascii="Book Antiqua"/>
          <w:b/>
          <w:sz w:val="20"/>
        </w:rPr>
      </w:pPr>
    </w:p>
    <w:p w:rsidR="00FA3020" w:rsidRDefault="00FA3020">
      <w:pPr>
        <w:pStyle w:val="BodyText"/>
        <w:spacing w:before="7"/>
        <w:rPr>
          <w:rFonts w:ascii="Book Antiqua"/>
          <w:b/>
          <w:sz w:val="17"/>
        </w:rPr>
      </w:pPr>
    </w:p>
    <w:p w:rsidR="00FA3020" w:rsidRDefault="000C69B0">
      <w:pPr>
        <w:pStyle w:val="Heading6"/>
        <w:ind w:left="1440"/>
        <w:rPr>
          <w:rFonts w:ascii="Century Gothic"/>
        </w:rPr>
      </w:pPr>
      <w:r w:rsidRPr="000C69B0">
        <w:pict>
          <v:line id="_x0000_s1037" style="position:absolute;left:0;text-align:left;z-index:251790848;mso-position-horizontal-relative:page" from="1in,-1.15pt" to="244.5pt,-1.15pt" strokecolor="#231f20" strokeweight=".5pt">
            <w10:wrap anchorx="page"/>
          </v:line>
        </w:pict>
      </w:r>
      <w:r w:rsidR="00350426">
        <w:rPr>
          <w:rFonts w:ascii="Century Gothic"/>
          <w:color w:val="231F20"/>
          <w:w w:val="128"/>
        </w:rPr>
        <w:t>P</w:t>
      </w:r>
    </w:p>
    <w:p w:rsidR="00FA3020" w:rsidRDefault="00350426">
      <w:pPr>
        <w:spacing w:before="77"/>
        <w:ind w:left="1440"/>
        <w:rPr>
          <w:rFonts w:ascii="Book Antiqua"/>
          <w:b/>
          <w:sz w:val="17"/>
        </w:rPr>
      </w:pPr>
      <w:r>
        <w:rPr>
          <w:color w:val="231F20"/>
          <w:w w:val="105"/>
          <w:sz w:val="17"/>
        </w:rPr>
        <w:t>package</w:t>
      </w:r>
      <w:r>
        <w:rPr>
          <w:color w:val="231F20"/>
          <w:spacing w:val="-12"/>
          <w:w w:val="105"/>
          <w:sz w:val="17"/>
        </w:rPr>
        <w:t xml:space="preserve"> </w:t>
      </w:r>
      <w:r>
        <w:rPr>
          <w:color w:val="231F20"/>
          <w:w w:val="105"/>
          <w:sz w:val="17"/>
        </w:rPr>
        <w:t>private</w:t>
      </w:r>
      <w:r>
        <w:rPr>
          <w:color w:val="231F20"/>
          <w:spacing w:val="-11"/>
          <w:w w:val="105"/>
          <w:sz w:val="17"/>
        </w:rPr>
        <w:t xml:space="preserve"> </w:t>
      </w:r>
      <w:r>
        <w:rPr>
          <w:color w:val="231F20"/>
          <w:w w:val="105"/>
          <w:sz w:val="17"/>
        </w:rPr>
        <w:t>access</w:t>
      </w:r>
      <w:r>
        <w:rPr>
          <w:color w:val="231F20"/>
          <w:spacing w:val="-11"/>
          <w:w w:val="105"/>
          <w:sz w:val="17"/>
        </w:rPr>
        <w:t xml:space="preserve"> </w:t>
      </w:r>
      <w:r>
        <w:rPr>
          <w:color w:val="231F20"/>
          <w:spacing w:val="2"/>
          <w:w w:val="105"/>
          <w:sz w:val="17"/>
        </w:rPr>
        <w:t>modifiers,</w:t>
      </w:r>
      <w:r>
        <w:rPr>
          <w:color w:val="231F20"/>
          <w:spacing w:val="-12"/>
          <w:w w:val="105"/>
          <w:sz w:val="17"/>
        </w:rPr>
        <w:t xml:space="preserve"> </w:t>
      </w:r>
      <w:r>
        <w:rPr>
          <w:color w:val="231F20"/>
          <w:spacing w:val="-5"/>
          <w:w w:val="105"/>
          <w:sz w:val="17"/>
        </w:rPr>
        <w:t>167,</w:t>
      </w:r>
      <w:r>
        <w:rPr>
          <w:color w:val="231F20"/>
          <w:spacing w:val="-11"/>
          <w:w w:val="105"/>
          <w:sz w:val="17"/>
        </w:rPr>
        <w:t xml:space="preserve"> </w:t>
      </w:r>
      <w:r>
        <w:rPr>
          <w:rFonts w:ascii="Book Antiqua"/>
          <w:b/>
          <w:color w:val="231F20"/>
          <w:spacing w:val="-6"/>
          <w:w w:val="105"/>
          <w:sz w:val="17"/>
        </w:rPr>
        <w:t>175</w:t>
      </w:r>
    </w:p>
    <w:p w:rsidR="00FA3020" w:rsidRDefault="00350426">
      <w:pPr>
        <w:spacing w:before="3"/>
        <w:ind w:left="1440"/>
        <w:rPr>
          <w:sz w:val="17"/>
        </w:rPr>
      </w:pPr>
      <w:r>
        <w:rPr>
          <w:color w:val="231F20"/>
          <w:sz w:val="17"/>
        </w:rPr>
        <w:t>packages</w:t>
      </w:r>
    </w:p>
    <w:p w:rsidR="00FA3020" w:rsidRDefault="00350426">
      <w:pPr>
        <w:spacing w:before="11"/>
        <w:ind w:left="1680"/>
        <w:rPr>
          <w:rFonts w:ascii="Book Antiqua" w:hAnsi="Book Antiqua"/>
          <w:b/>
          <w:sz w:val="17"/>
        </w:rPr>
      </w:pPr>
      <w:r>
        <w:rPr>
          <w:color w:val="231F20"/>
          <w:w w:val="105"/>
          <w:sz w:val="17"/>
        </w:rPr>
        <w:t xml:space="preserve">compiling code with, </w:t>
      </w:r>
      <w:r>
        <w:rPr>
          <w:rFonts w:ascii="Book Antiqua" w:hAnsi="Book Antiqua"/>
          <w:b/>
          <w:color w:val="231F20"/>
          <w:w w:val="105"/>
          <w:sz w:val="17"/>
        </w:rPr>
        <w:t>14</w:t>
      </w:r>
      <w:r>
        <w:rPr>
          <w:color w:val="231F20"/>
          <w:w w:val="105"/>
          <w:sz w:val="17"/>
        </w:rPr>
        <w:t>–</w:t>
      </w:r>
      <w:r>
        <w:rPr>
          <w:rFonts w:ascii="Book Antiqua" w:hAnsi="Book Antiqua"/>
          <w:b/>
          <w:color w:val="231F20"/>
          <w:w w:val="105"/>
          <w:sz w:val="17"/>
        </w:rPr>
        <w:t>15</w:t>
      </w:r>
    </w:p>
    <w:p w:rsidR="00FA3020" w:rsidRDefault="00350426">
      <w:pPr>
        <w:spacing w:before="3"/>
        <w:ind w:left="1680"/>
        <w:rPr>
          <w:rFonts w:ascii="Book Antiqua" w:hAnsi="Book Antiqua"/>
          <w:b/>
          <w:sz w:val="17"/>
        </w:rPr>
      </w:pPr>
      <w:r>
        <w:rPr>
          <w:color w:val="231F20"/>
          <w:w w:val="105"/>
          <w:sz w:val="17"/>
        </w:rPr>
        <w:t xml:space="preserve">creating, </w:t>
      </w:r>
      <w:r>
        <w:rPr>
          <w:rFonts w:ascii="Book Antiqua" w:hAnsi="Book Antiqua"/>
          <w:b/>
          <w:color w:val="231F20"/>
          <w:w w:val="105"/>
          <w:sz w:val="17"/>
        </w:rPr>
        <w:t>13</w:t>
      </w:r>
      <w:r>
        <w:rPr>
          <w:color w:val="231F20"/>
          <w:w w:val="105"/>
          <w:sz w:val="17"/>
        </w:rPr>
        <w:t>–</w:t>
      </w:r>
      <w:r>
        <w:rPr>
          <w:rFonts w:ascii="Book Antiqua" w:hAnsi="Book Antiqua"/>
          <w:b/>
          <w:color w:val="231F20"/>
          <w:w w:val="105"/>
          <w:sz w:val="17"/>
        </w:rPr>
        <w:t>14</w:t>
      </w:r>
    </w:p>
    <w:p w:rsidR="00FA3020" w:rsidRDefault="00350426">
      <w:pPr>
        <w:spacing w:before="4"/>
        <w:ind w:left="1680"/>
        <w:rPr>
          <w:sz w:val="17"/>
        </w:rPr>
      </w:pPr>
      <w:r>
        <w:rPr>
          <w:color w:val="231F20"/>
          <w:sz w:val="17"/>
        </w:rPr>
        <w:t>element ordering, 35</w:t>
      </w:r>
    </w:p>
    <w:p w:rsidR="00FA3020" w:rsidRDefault="00350426">
      <w:pPr>
        <w:spacing w:before="10"/>
        <w:ind w:left="1680"/>
        <w:rPr>
          <w:rFonts w:ascii="Book Antiqua" w:hAnsi="Book Antiqua"/>
          <w:b/>
          <w:sz w:val="17"/>
        </w:rPr>
      </w:pPr>
      <w:r>
        <w:rPr>
          <w:color w:val="231F20"/>
          <w:w w:val="110"/>
          <w:sz w:val="17"/>
        </w:rPr>
        <w:t xml:space="preserve">names, 10, </w:t>
      </w:r>
      <w:r>
        <w:rPr>
          <w:rFonts w:ascii="Book Antiqua" w:hAnsi="Book Antiqua"/>
          <w:b/>
          <w:color w:val="231F20"/>
          <w:w w:val="110"/>
          <w:sz w:val="17"/>
        </w:rPr>
        <w:t>12</w:t>
      </w:r>
      <w:r>
        <w:rPr>
          <w:color w:val="231F20"/>
          <w:w w:val="110"/>
          <w:sz w:val="17"/>
        </w:rPr>
        <w:t>–</w:t>
      </w:r>
      <w:r>
        <w:rPr>
          <w:rFonts w:ascii="Book Antiqua" w:hAnsi="Book Antiqua"/>
          <w:b/>
          <w:color w:val="231F20"/>
          <w:w w:val="110"/>
          <w:sz w:val="17"/>
        </w:rPr>
        <w:t>13</w:t>
      </w:r>
    </w:p>
    <w:p w:rsidR="00FA3020" w:rsidRDefault="00350426">
      <w:pPr>
        <w:spacing w:before="4"/>
        <w:ind w:left="1680"/>
        <w:rPr>
          <w:rFonts w:ascii="Book Antiqua"/>
          <w:b/>
          <w:sz w:val="17"/>
        </w:rPr>
      </w:pPr>
      <w:r>
        <w:rPr>
          <w:color w:val="231F20"/>
          <w:w w:val="105"/>
          <w:sz w:val="17"/>
        </w:rPr>
        <w:t xml:space="preserve">overview, </w:t>
      </w:r>
      <w:r>
        <w:rPr>
          <w:rFonts w:ascii="Book Antiqua"/>
          <w:b/>
          <w:color w:val="231F20"/>
          <w:w w:val="105"/>
          <w:sz w:val="17"/>
        </w:rPr>
        <w:t>9</w:t>
      </w:r>
    </w:p>
    <w:p w:rsidR="00FA3020" w:rsidRDefault="00350426">
      <w:pPr>
        <w:spacing w:before="3"/>
        <w:ind w:left="1680"/>
        <w:rPr>
          <w:rFonts w:ascii="Book Antiqua" w:hAnsi="Book Antiqua"/>
          <w:b/>
          <w:sz w:val="17"/>
        </w:rPr>
      </w:pPr>
      <w:r>
        <w:rPr>
          <w:color w:val="231F20"/>
          <w:w w:val="105"/>
          <w:sz w:val="17"/>
        </w:rPr>
        <w:t xml:space="preserve">redundant imports, </w:t>
      </w:r>
      <w:r>
        <w:rPr>
          <w:rFonts w:ascii="Book Antiqua" w:hAnsi="Book Antiqua"/>
          <w:b/>
          <w:color w:val="231F20"/>
          <w:w w:val="105"/>
          <w:sz w:val="17"/>
        </w:rPr>
        <w:t>11</w:t>
      </w:r>
      <w:r>
        <w:rPr>
          <w:color w:val="231F20"/>
          <w:w w:val="105"/>
          <w:sz w:val="17"/>
        </w:rPr>
        <w:t>–</w:t>
      </w:r>
      <w:r>
        <w:rPr>
          <w:rFonts w:ascii="Book Antiqua" w:hAnsi="Book Antiqua"/>
          <w:b/>
          <w:color w:val="231F20"/>
          <w:w w:val="105"/>
          <w:sz w:val="17"/>
        </w:rPr>
        <w:t>12</w:t>
      </w:r>
    </w:p>
    <w:p w:rsidR="00FA3020" w:rsidRDefault="00350426">
      <w:pPr>
        <w:spacing w:before="4" w:line="244" w:lineRule="auto"/>
        <w:ind w:left="1440" w:right="937" w:firstLine="240"/>
        <w:rPr>
          <w:sz w:val="17"/>
        </w:rPr>
      </w:pPr>
      <w:r>
        <w:rPr>
          <w:color w:val="231F20"/>
          <w:sz w:val="17"/>
        </w:rPr>
        <w:t xml:space="preserve">wildcards, </w:t>
      </w:r>
      <w:r>
        <w:rPr>
          <w:rFonts w:ascii="Book Antiqua" w:hAnsi="Book Antiqua"/>
          <w:b/>
          <w:color w:val="231F20"/>
          <w:sz w:val="17"/>
        </w:rPr>
        <w:t>10</w:t>
      </w:r>
      <w:r>
        <w:rPr>
          <w:color w:val="231F20"/>
          <w:sz w:val="17"/>
        </w:rPr>
        <w:t>–</w:t>
      </w:r>
      <w:r>
        <w:rPr>
          <w:rFonts w:ascii="Book Antiqua" w:hAnsi="Book Antiqua"/>
          <w:b/>
          <w:color w:val="231F20"/>
          <w:sz w:val="17"/>
        </w:rPr>
        <w:t xml:space="preserve">11 </w:t>
      </w:r>
      <w:r>
        <w:rPr>
          <w:color w:val="231F20"/>
          <w:sz w:val="17"/>
        </w:rPr>
        <w:t>parameters</w:t>
      </w:r>
    </w:p>
    <w:p w:rsidR="00FA3020" w:rsidRDefault="00350426">
      <w:pPr>
        <w:spacing w:before="6"/>
        <w:ind w:left="1680"/>
        <w:rPr>
          <w:sz w:val="17"/>
        </w:rPr>
      </w:pPr>
      <w:r>
        <w:rPr>
          <w:color w:val="231F20"/>
          <w:sz w:val="17"/>
        </w:rPr>
        <w:t>main(), 7</w:t>
      </w:r>
    </w:p>
    <w:p w:rsidR="00FA3020" w:rsidRDefault="00350426">
      <w:pPr>
        <w:spacing w:before="10"/>
        <w:ind w:left="1680"/>
        <w:rPr>
          <w:rFonts w:ascii="Book Antiqua"/>
          <w:b/>
          <w:sz w:val="17"/>
        </w:rPr>
      </w:pPr>
      <w:r>
        <w:rPr>
          <w:color w:val="231F20"/>
          <w:w w:val="105"/>
          <w:sz w:val="17"/>
        </w:rPr>
        <w:t xml:space="preserve">methods, 3, </w:t>
      </w:r>
      <w:r>
        <w:rPr>
          <w:rFonts w:ascii="Book Antiqua"/>
          <w:b/>
          <w:color w:val="231F20"/>
          <w:w w:val="105"/>
          <w:sz w:val="17"/>
        </w:rPr>
        <w:t>171</w:t>
      </w:r>
    </w:p>
    <w:p w:rsidR="00FA3020" w:rsidRDefault="00350426">
      <w:pPr>
        <w:spacing w:before="4"/>
        <w:ind w:left="1680"/>
        <w:rPr>
          <w:sz w:val="17"/>
        </w:rPr>
      </w:pPr>
      <w:r>
        <w:rPr>
          <w:color w:val="231F20"/>
          <w:w w:val="105"/>
          <w:sz w:val="17"/>
        </w:rPr>
        <w:t xml:space="preserve">overloading methods, </w:t>
      </w:r>
      <w:r>
        <w:rPr>
          <w:rFonts w:ascii="Book Antiqua" w:hAnsi="Book Antiqua"/>
          <w:b/>
          <w:color w:val="231F20"/>
          <w:w w:val="105"/>
          <w:sz w:val="17"/>
        </w:rPr>
        <w:t>192</w:t>
      </w:r>
      <w:r>
        <w:rPr>
          <w:color w:val="231F20"/>
          <w:w w:val="105"/>
          <w:sz w:val="17"/>
        </w:rPr>
        <w:t>–</w:t>
      </w:r>
      <w:r>
        <w:rPr>
          <w:rFonts w:ascii="Book Antiqua" w:hAnsi="Book Antiqua"/>
          <w:b/>
          <w:color w:val="231F20"/>
          <w:w w:val="105"/>
          <w:sz w:val="17"/>
        </w:rPr>
        <w:t>193</w:t>
      </w:r>
      <w:r>
        <w:rPr>
          <w:color w:val="231F20"/>
          <w:w w:val="105"/>
          <w:sz w:val="17"/>
        </w:rPr>
        <w:t>, 199</w:t>
      </w:r>
    </w:p>
    <w:p w:rsidR="00FA3020" w:rsidRDefault="00350426">
      <w:pPr>
        <w:spacing w:before="3"/>
        <w:ind w:left="1679"/>
        <w:rPr>
          <w:rFonts w:ascii="Book Antiqua" w:hAnsi="Book Antiqua"/>
          <w:b/>
          <w:sz w:val="17"/>
        </w:rPr>
      </w:pPr>
      <w:r>
        <w:rPr>
          <w:color w:val="231F20"/>
          <w:w w:val="105"/>
          <w:sz w:val="17"/>
        </w:rPr>
        <w:t xml:space="preserve">polymorphic, </w:t>
      </w:r>
      <w:r>
        <w:rPr>
          <w:rFonts w:ascii="Book Antiqua" w:hAnsi="Book Antiqua"/>
          <w:b/>
          <w:color w:val="231F20"/>
          <w:w w:val="105"/>
          <w:sz w:val="17"/>
        </w:rPr>
        <w:t>285</w:t>
      </w:r>
      <w:r>
        <w:rPr>
          <w:color w:val="231F20"/>
          <w:w w:val="105"/>
          <w:sz w:val="17"/>
        </w:rPr>
        <w:t>–</w:t>
      </w:r>
      <w:r>
        <w:rPr>
          <w:rFonts w:ascii="Book Antiqua" w:hAnsi="Book Antiqua"/>
          <w:b/>
          <w:color w:val="231F20"/>
          <w:w w:val="105"/>
          <w:sz w:val="17"/>
        </w:rPr>
        <w:t>286</w:t>
      </w:r>
    </w:p>
    <w:p w:rsidR="00FA3020" w:rsidRDefault="00350426">
      <w:pPr>
        <w:spacing w:before="4" w:line="252" w:lineRule="auto"/>
        <w:ind w:left="1439"/>
        <w:rPr>
          <w:sz w:val="17"/>
        </w:rPr>
      </w:pPr>
      <w:r>
        <w:rPr>
          <w:color w:val="231F20"/>
          <w:sz w:val="17"/>
        </w:rPr>
        <w:t>parent classes in inheritance, 234 parentheses ()</w:t>
      </w:r>
    </w:p>
    <w:p w:rsidR="00FA3020" w:rsidRDefault="00350426">
      <w:pPr>
        <w:spacing w:before="1"/>
        <w:ind w:left="1679"/>
        <w:rPr>
          <w:rFonts w:ascii="Book Antiqua" w:hAnsi="Book Antiqua"/>
          <w:i/>
          <w:sz w:val="17"/>
        </w:rPr>
      </w:pPr>
      <w:r>
        <w:rPr>
          <w:color w:val="231F20"/>
          <w:w w:val="105"/>
          <w:sz w:val="17"/>
        </w:rPr>
        <w:t xml:space="preserve">lambda expressions, 212–213, </w:t>
      </w:r>
      <w:r>
        <w:rPr>
          <w:rFonts w:ascii="Book Antiqua" w:hAnsi="Book Antiqua"/>
          <w:i/>
          <w:color w:val="231F20"/>
          <w:w w:val="105"/>
          <w:sz w:val="17"/>
        </w:rPr>
        <w:t>212</w:t>
      </w:r>
    </w:p>
    <w:p w:rsidR="00FA3020" w:rsidRDefault="00350426">
      <w:pPr>
        <w:spacing w:before="1"/>
        <w:ind w:left="1679"/>
        <w:rPr>
          <w:sz w:val="17"/>
        </w:rPr>
      </w:pPr>
      <w:r>
        <w:rPr>
          <w:color w:val="231F20"/>
          <w:sz w:val="17"/>
        </w:rPr>
        <w:t>methods, 167</w:t>
      </w:r>
    </w:p>
    <w:p w:rsidR="00FA3020" w:rsidRDefault="00350426">
      <w:pPr>
        <w:spacing w:before="11"/>
        <w:ind w:left="1679"/>
        <w:rPr>
          <w:sz w:val="17"/>
        </w:rPr>
      </w:pPr>
      <w:r>
        <w:rPr>
          <w:color w:val="231F20"/>
          <w:sz w:val="17"/>
        </w:rPr>
        <w:t>precedence, 54</w:t>
      </w:r>
    </w:p>
    <w:p w:rsidR="00FA3020" w:rsidRDefault="00350426">
      <w:pPr>
        <w:spacing w:before="10"/>
        <w:ind w:left="1439"/>
        <w:rPr>
          <w:sz w:val="17"/>
        </w:rPr>
      </w:pPr>
      <w:r>
        <w:rPr>
          <w:color w:val="231F20"/>
          <w:sz w:val="17"/>
        </w:rPr>
        <w:t>parse() method, 151</w:t>
      </w:r>
    </w:p>
    <w:p w:rsidR="00FA3020" w:rsidRDefault="00350426">
      <w:pPr>
        <w:spacing w:before="11" w:line="252" w:lineRule="auto"/>
        <w:ind w:left="1439" w:right="937"/>
        <w:rPr>
          <w:rFonts w:ascii="Book Antiqua"/>
          <w:b/>
          <w:sz w:val="17"/>
        </w:rPr>
      </w:pPr>
      <w:r>
        <w:rPr>
          <w:color w:val="231F20"/>
          <w:sz w:val="17"/>
        </w:rPr>
        <w:t xml:space="preserve">parseInt() method, 135 parsing dates and times, </w:t>
      </w:r>
      <w:r>
        <w:rPr>
          <w:rFonts w:ascii="Book Antiqua"/>
          <w:b/>
          <w:color w:val="231F20"/>
          <w:sz w:val="17"/>
        </w:rPr>
        <w:t>151</w:t>
      </w:r>
    </w:p>
    <w:p w:rsidR="00FA3020" w:rsidRDefault="00350426">
      <w:pPr>
        <w:spacing w:line="193" w:lineRule="exact"/>
        <w:ind w:left="1439"/>
        <w:rPr>
          <w:sz w:val="17"/>
        </w:rPr>
      </w:pPr>
      <w:r>
        <w:rPr>
          <w:color w:val="231F20"/>
          <w:sz w:val="17"/>
        </w:rPr>
        <w:t>pass-by-reference languages, 190–191</w:t>
      </w:r>
    </w:p>
    <w:p w:rsidR="00FA3020" w:rsidRDefault="00350426">
      <w:pPr>
        <w:spacing w:before="11"/>
        <w:ind w:left="1439"/>
        <w:rPr>
          <w:rFonts w:ascii="Book Antiqua" w:hAnsi="Book Antiqua"/>
          <w:i/>
          <w:sz w:val="17"/>
        </w:rPr>
      </w:pPr>
      <w:r>
        <w:rPr>
          <w:color w:val="231F20"/>
          <w:w w:val="105"/>
          <w:sz w:val="17"/>
        </w:rPr>
        <w:t>pass-by-value</w:t>
      </w:r>
      <w:r>
        <w:rPr>
          <w:color w:val="231F20"/>
          <w:spacing w:val="-21"/>
          <w:w w:val="105"/>
          <w:sz w:val="17"/>
        </w:rPr>
        <w:t xml:space="preserve"> </w:t>
      </w:r>
      <w:r>
        <w:rPr>
          <w:color w:val="231F20"/>
          <w:spacing w:val="2"/>
          <w:w w:val="105"/>
          <w:sz w:val="17"/>
        </w:rPr>
        <w:t>languages,</w:t>
      </w:r>
      <w:r>
        <w:rPr>
          <w:color w:val="231F20"/>
          <w:spacing w:val="-20"/>
          <w:w w:val="105"/>
          <w:sz w:val="17"/>
        </w:rPr>
        <w:t xml:space="preserve"> </w:t>
      </w:r>
      <w:r>
        <w:rPr>
          <w:color w:val="231F20"/>
          <w:w w:val="105"/>
          <w:sz w:val="17"/>
        </w:rPr>
        <w:t>188–190,</w:t>
      </w:r>
      <w:r>
        <w:rPr>
          <w:color w:val="231F20"/>
          <w:spacing w:val="-20"/>
          <w:w w:val="105"/>
          <w:sz w:val="17"/>
        </w:rPr>
        <w:t xml:space="preserve"> </w:t>
      </w:r>
      <w:r>
        <w:rPr>
          <w:rFonts w:ascii="Book Antiqua" w:hAnsi="Book Antiqua"/>
          <w:i/>
          <w:color w:val="231F20"/>
          <w:w w:val="105"/>
          <w:sz w:val="17"/>
        </w:rPr>
        <w:t>190</w:t>
      </w:r>
    </w:p>
    <w:p w:rsidR="00FA3020" w:rsidRDefault="00350426">
      <w:pPr>
        <w:spacing w:before="1"/>
        <w:ind w:left="1439"/>
        <w:rPr>
          <w:rFonts w:ascii="Book Antiqua" w:hAnsi="Book Antiqua"/>
          <w:i/>
          <w:sz w:val="17"/>
        </w:rPr>
      </w:pPr>
      <w:r>
        <w:rPr>
          <w:color w:val="231F20"/>
          <w:w w:val="105"/>
          <w:sz w:val="17"/>
        </w:rPr>
        <w:t xml:space="preserve">passing data in methods, </w:t>
      </w:r>
      <w:r>
        <w:rPr>
          <w:rFonts w:ascii="Book Antiqua" w:hAnsi="Book Antiqua"/>
          <w:b/>
          <w:color w:val="231F20"/>
          <w:w w:val="105"/>
          <w:sz w:val="17"/>
        </w:rPr>
        <w:t>188</w:t>
      </w:r>
      <w:r>
        <w:rPr>
          <w:color w:val="231F20"/>
          <w:w w:val="105"/>
          <w:sz w:val="17"/>
        </w:rPr>
        <w:t>–</w:t>
      </w:r>
      <w:r>
        <w:rPr>
          <w:rFonts w:ascii="Book Antiqua" w:hAnsi="Book Antiqua"/>
          <w:b/>
          <w:color w:val="231F20"/>
          <w:w w:val="105"/>
          <w:sz w:val="17"/>
        </w:rPr>
        <w:t>191</w:t>
      </w:r>
      <w:r>
        <w:rPr>
          <w:color w:val="231F20"/>
          <w:w w:val="105"/>
          <w:sz w:val="17"/>
        </w:rPr>
        <w:t>,</w:t>
      </w:r>
      <w:r>
        <w:rPr>
          <w:color w:val="231F20"/>
          <w:spacing w:val="36"/>
          <w:w w:val="105"/>
          <w:sz w:val="17"/>
        </w:rPr>
        <w:t xml:space="preserve"> </w:t>
      </w:r>
      <w:r>
        <w:rPr>
          <w:rFonts w:ascii="Book Antiqua" w:hAnsi="Book Antiqua"/>
          <w:i/>
          <w:color w:val="231F20"/>
          <w:w w:val="105"/>
          <w:sz w:val="17"/>
        </w:rPr>
        <w:t>190</w:t>
      </w:r>
    </w:p>
    <w:p w:rsidR="00FA3020" w:rsidRDefault="00350426">
      <w:pPr>
        <w:spacing w:before="1"/>
        <w:ind w:left="1439"/>
        <w:rPr>
          <w:sz w:val="17"/>
        </w:rPr>
      </w:pPr>
      <w:r>
        <w:rPr>
          <w:color w:val="231F20"/>
          <w:sz w:val="17"/>
        </w:rPr>
        <w:t>paths for classes, 15</w:t>
      </w:r>
    </w:p>
    <w:p w:rsidR="00FA3020" w:rsidRDefault="00350426">
      <w:pPr>
        <w:spacing w:before="10" w:line="252" w:lineRule="auto"/>
        <w:ind w:left="1439" w:right="229"/>
        <w:rPr>
          <w:sz w:val="17"/>
        </w:rPr>
      </w:pPr>
      <w:r>
        <w:rPr>
          <w:color w:val="231F20"/>
          <w:sz w:val="17"/>
        </w:rPr>
        <w:t>percent signs (%) for modulus, 54 Period class, 146–147</w:t>
      </w:r>
    </w:p>
    <w:p w:rsidR="00FA3020" w:rsidRDefault="00350426">
      <w:pPr>
        <w:spacing w:before="2"/>
        <w:ind w:left="1439"/>
        <w:rPr>
          <w:rFonts w:ascii="Book Antiqua" w:hAnsi="Book Antiqua"/>
          <w:b/>
          <w:sz w:val="17"/>
        </w:rPr>
      </w:pPr>
      <w:r>
        <w:rPr>
          <w:color w:val="231F20"/>
          <w:sz w:val="17"/>
        </w:rPr>
        <w:t xml:space="preserve">periods in dates and times, </w:t>
      </w:r>
      <w:r>
        <w:rPr>
          <w:rFonts w:ascii="Book Antiqua" w:hAnsi="Book Antiqua"/>
          <w:b/>
          <w:color w:val="231F20"/>
          <w:sz w:val="17"/>
        </w:rPr>
        <w:t>145</w:t>
      </w:r>
      <w:r>
        <w:rPr>
          <w:color w:val="231F20"/>
          <w:sz w:val="17"/>
        </w:rPr>
        <w:t>–</w:t>
      </w:r>
      <w:r>
        <w:rPr>
          <w:rFonts w:ascii="Book Antiqua" w:hAnsi="Book Antiqua"/>
          <w:b/>
          <w:color w:val="231F20"/>
          <w:sz w:val="17"/>
        </w:rPr>
        <w:t>147</w:t>
      </w:r>
    </w:p>
    <w:p w:rsidR="00FA3020" w:rsidRDefault="00350426">
      <w:pPr>
        <w:spacing w:before="3"/>
        <w:ind w:left="1439"/>
        <w:rPr>
          <w:sz w:val="17"/>
        </w:rPr>
      </w:pPr>
      <w:r>
        <w:rPr>
          <w:color w:val="231F20"/>
          <w:sz w:val="17"/>
        </w:rPr>
        <w:t>platform independence, 39–40</w:t>
      </w:r>
    </w:p>
    <w:p w:rsidR="00FA3020" w:rsidRDefault="00350426">
      <w:pPr>
        <w:spacing w:before="103"/>
        <w:ind w:left="853"/>
        <w:rPr>
          <w:rFonts w:ascii="Book Antiqua"/>
          <w:b/>
          <w:sz w:val="17"/>
        </w:rPr>
      </w:pPr>
      <w:r>
        <w:br w:type="column"/>
      </w:r>
      <w:r>
        <w:rPr>
          <w:color w:val="231F20"/>
          <w:w w:val="105"/>
          <w:sz w:val="17"/>
        </w:rPr>
        <w:lastRenderedPageBreak/>
        <w:t xml:space="preserve">plus methods for dates, </w:t>
      </w:r>
      <w:r>
        <w:rPr>
          <w:rFonts w:ascii="Book Antiqua"/>
          <w:b/>
          <w:color w:val="231F20"/>
          <w:w w:val="105"/>
          <w:sz w:val="17"/>
        </w:rPr>
        <w:t>144</w:t>
      </w:r>
    </w:p>
    <w:p w:rsidR="00FA3020" w:rsidRDefault="00350426">
      <w:pPr>
        <w:spacing w:before="4"/>
        <w:ind w:left="853"/>
        <w:rPr>
          <w:sz w:val="17"/>
        </w:rPr>
      </w:pPr>
      <w:r>
        <w:rPr>
          <w:color w:val="231F20"/>
          <w:sz w:val="17"/>
        </w:rPr>
        <w:t>plus signs (+)</w:t>
      </w:r>
    </w:p>
    <w:p w:rsidR="00FA3020" w:rsidRDefault="00350426">
      <w:pPr>
        <w:spacing w:before="11" w:line="252" w:lineRule="auto"/>
        <w:ind w:left="1093" w:right="1979"/>
        <w:rPr>
          <w:sz w:val="17"/>
        </w:rPr>
      </w:pPr>
      <w:r>
        <w:rPr>
          <w:color w:val="231F20"/>
          <w:sz w:val="17"/>
        </w:rPr>
        <w:t>compound assignment operators, 62 increment operators, 58–59</w:t>
      </w:r>
    </w:p>
    <w:p w:rsidR="00FA3020" w:rsidRDefault="00350426">
      <w:pPr>
        <w:spacing w:before="1"/>
        <w:ind w:left="1093"/>
        <w:rPr>
          <w:sz w:val="17"/>
        </w:rPr>
      </w:pPr>
      <w:r>
        <w:rPr>
          <w:color w:val="231F20"/>
          <w:sz w:val="17"/>
        </w:rPr>
        <w:t>string concatenation, 103</w:t>
      </w:r>
    </w:p>
    <w:p w:rsidR="00FA3020" w:rsidRDefault="00350426">
      <w:pPr>
        <w:spacing w:before="11"/>
        <w:ind w:left="1093"/>
        <w:rPr>
          <w:sz w:val="17"/>
        </w:rPr>
      </w:pPr>
      <w:r>
        <w:rPr>
          <w:color w:val="231F20"/>
          <w:sz w:val="17"/>
        </w:rPr>
        <w:t>unary operator, 57</w:t>
      </w:r>
    </w:p>
    <w:p w:rsidR="00FA3020" w:rsidRDefault="00350426">
      <w:pPr>
        <w:spacing w:before="10" w:line="252" w:lineRule="auto"/>
        <w:ind w:left="853" w:right="3210"/>
        <w:rPr>
          <w:sz w:val="17"/>
        </w:rPr>
      </w:pPr>
      <w:r>
        <w:rPr>
          <w:color w:val="231F20"/>
          <w:sz w:val="17"/>
        </w:rPr>
        <w:t>pointers, 24 polymorphism</w:t>
      </w:r>
    </w:p>
    <w:p w:rsidR="00FA3020" w:rsidRDefault="00350426">
      <w:pPr>
        <w:spacing w:before="2"/>
        <w:ind w:left="1093"/>
        <w:rPr>
          <w:rFonts w:ascii="Book Antiqua" w:hAnsi="Book Antiqua"/>
          <w:b/>
          <w:sz w:val="17"/>
        </w:rPr>
      </w:pPr>
      <w:r>
        <w:rPr>
          <w:color w:val="231F20"/>
          <w:w w:val="105"/>
          <w:sz w:val="17"/>
        </w:rPr>
        <w:t xml:space="preserve">casting objects, </w:t>
      </w:r>
      <w:r>
        <w:rPr>
          <w:rFonts w:ascii="Book Antiqua" w:hAnsi="Book Antiqua"/>
          <w:b/>
          <w:color w:val="231F20"/>
          <w:w w:val="105"/>
          <w:sz w:val="17"/>
        </w:rPr>
        <w:t>282</w:t>
      </w:r>
      <w:r>
        <w:rPr>
          <w:color w:val="231F20"/>
          <w:w w:val="105"/>
          <w:sz w:val="17"/>
        </w:rPr>
        <w:t>–</w:t>
      </w:r>
      <w:r>
        <w:rPr>
          <w:rFonts w:ascii="Book Antiqua" w:hAnsi="Book Antiqua"/>
          <w:b/>
          <w:color w:val="231F20"/>
          <w:w w:val="105"/>
          <w:sz w:val="17"/>
        </w:rPr>
        <w:t>284</w:t>
      </w:r>
    </w:p>
    <w:p w:rsidR="00FA3020" w:rsidRDefault="00350426">
      <w:pPr>
        <w:spacing w:before="3"/>
        <w:ind w:left="1093"/>
        <w:rPr>
          <w:rFonts w:ascii="Book Antiqua" w:hAnsi="Book Antiqua"/>
          <w:b/>
          <w:sz w:val="17"/>
        </w:rPr>
      </w:pPr>
      <w:r>
        <w:rPr>
          <w:color w:val="231F20"/>
          <w:w w:val="105"/>
          <w:sz w:val="17"/>
        </w:rPr>
        <w:t xml:space="preserve">method overriding, </w:t>
      </w:r>
      <w:r>
        <w:rPr>
          <w:rFonts w:ascii="Book Antiqua" w:hAnsi="Book Antiqua"/>
          <w:b/>
          <w:color w:val="231F20"/>
          <w:w w:val="105"/>
          <w:sz w:val="17"/>
        </w:rPr>
        <w:t>287</w:t>
      </w:r>
      <w:r>
        <w:rPr>
          <w:color w:val="231F20"/>
          <w:w w:val="105"/>
          <w:sz w:val="17"/>
        </w:rPr>
        <w:t>–</w:t>
      </w:r>
      <w:r>
        <w:rPr>
          <w:rFonts w:ascii="Book Antiqua" w:hAnsi="Book Antiqua"/>
          <w:b/>
          <w:color w:val="231F20"/>
          <w:w w:val="105"/>
          <w:sz w:val="17"/>
        </w:rPr>
        <w:t>288</w:t>
      </w:r>
    </w:p>
    <w:p w:rsidR="00FA3020" w:rsidRDefault="00350426">
      <w:pPr>
        <w:spacing w:before="4"/>
        <w:ind w:left="1093"/>
        <w:rPr>
          <w:rFonts w:ascii="Book Antiqua" w:hAnsi="Book Antiqua"/>
          <w:i/>
          <w:sz w:val="17"/>
        </w:rPr>
      </w:pPr>
      <w:r>
        <w:rPr>
          <w:color w:val="231F20"/>
          <w:w w:val="105"/>
          <w:sz w:val="17"/>
        </w:rPr>
        <w:t xml:space="preserve">objects vs. references, </w:t>
      </w:r>
      <w:r>
        <w:rPr>
          <w:rFonts w:ascii="Book Antiqua" w:hAnsi="Book Antiqua"/>
          <w:b/>
          <w:color w:val="231F20"/>
          <w:w w:val="105"/>
          <w:sz w:val="17"/>
        </w:rPr>
        <w:t>281</w:t>
      </w:r>
      <w:r>
        <w:rPr>
          <w:color w:val="231F20"/>
          <w:w w:val="105"/>
          <w:sz w:val="17"/>
        </w:rPr>
        <w:t>–</w:t>
      </w:r>
      <w:r>
        <w:rPr>
          <w:rFonts w:ascii="Book Antiqua" w:hAnsi="Book Antiqua"/>
          <w:b/>
          <w:color w:val="231F20"/>
          <w:w w:val="105"/>
          <w:sz w:val="17"/>
        </w:rPr>
        <w:t>282</w:t>
      </w:r>
      <w:r>
        <w:rPr>
          <w:color w:val="231F20"/>
          <w:w w:val="105"/>
          <w:sz w:val="17"/>
        </w:rPr>
        <w:t xml:space="preserve">, </w:t>
      </w:r>
      <w:r>
        <w:rPr>
          <w:rFonts w:ascii="Book Antiqua" w:hAnsi="Book Antiqua"/>
          <w:i/>
          <w:color w:val="231F20"/>
          <w:w w:val="105"/>
          <w:sz w:val="17"/>
        </w:rPr>
        <w:t>282</w:t>
      </w:r>
    </w:p>
    <w:p w:rsidR="00FA3020" w:rsidRDefault="00350426">
      <w:pPr>
        <w:spacing w:before="1"/>
        <w:ind w:left="1093"/>
        <w:rPr>
          <w:rFonts w:ascii="Book Antiqua"/>
          <w:b/>
          <w:sz w:val="17"/>
        </w:rPr>
      </w:pPr>
      <w:r>
        <w:rPr>
          <w:color w:val="231F20"/>
          <w:w w:val="105"/>
          <w:sz w:val="17"/>
        </w:rPr>
        <w:t xml:space="preserve">overview, </w:t>
      </w:r>
      <w:r>
        <w:rPr>
          <w:rFonts w:ascii="Book Antiqua"/>
          <w:b/>
          <w:color w:val="231F20"/>
          <w:w w:val="105"/>
          <w:sz w:val="17"/>
        </w:rPr>
        <w:t>279</w:t>
      </w:r>
    </w:p>
    <w:p w:rsidR="00FA3020" w:rsidRDefault="00350426">
      <w:pPr>
        <w:spacing w:before="3"/>
        <w:ind w:left="1093"/>
        <w:rPr>
          <w:rFonts w:ascii="Book Antiqua" w:hAnsi="Book Antiqua"/>
          <w:b/>
          <w:sz w:val="17"/>
        </w:rPr>
      </w:pPr>
      <w:r>
        <w:rPr>
          <w:color w:val="231F20"/>
          <w:w w:val="105"/>
          <w:sz w:val="17"/>
        </w:rPr>
        <w:t xml:space="preserve">parameters, </w:t>
      </w:r>
      <w:r>
        <w:rPr>
          <w:rFonts w:ascii="Book Antiqua" w:hAnsi="Book Antiqua"/>
          <w:b/>
          <w:color w:val="231F20"/>
          <w:w w:val="105"/>
          <w:sz w:val="17"/>
        </w:rPr>
        <w:t>285</w:t>
      </w:r>
      <w:r>
        <w:rPr>
          <w:color w:val="231F20"/>
          <w:w w:val="105"/>
          <w:sz w:val="17"/>
        </w:rPr>
        <w:t>–</w:t>
      </w:r>
      <w:r>
        <w:rPr>
          <w:rFonts w:ascii="Book Antiqua" w:hAnsi="Book Antiqua"/>
          <w:b/>
          <w:color w:val="231F20"/>
          <w:w w:val="105"/>
          <w:sz w:val="17"/>
        </w:rPr>
        <w:t>286</w:t>
      </w:r>
    </w:p>
    <w:p w:rsidR="00FA3020" w:rsidRDefault="00350426">
      <w:pPr>
        <w:spacing w:before="3"/>
        <w:ind w:left="1093"/>
        <w:rPr>
          <w:rFonts w:ascii="Book Antiqua" w:hAnsi="Book Antiqua"/>
          <w:b/>
          <w:sz w:val="17"/>
        </w:rPr>
      </w:pPr>
      <w:r>
        <w:rPr>
          <w:color w:val="231F20"/>
          <w:w w:val="105"/>
          <w:sz w:val="17"/>
        </w:rPr>
        <w:t xml:space="preserve">virtual methods, </w:t>
      </w:r>
      <w:r>
        <w:rPr>
          <w:rFonts w:ascii="Book Antiqua" w:hAnsi="Book Antiqua"/>
          <w:b/>
          <w:color w:val="231F20"/>
          <w:w w:val="105"/>
          <w:sz w:val="17"/>
        </w:rPr>
        <w:t>284</w:t>
      </w:r>
      <w:r>
        <w:rPr>
          <w:color w:val="231F20"/>
          <w:w w:val="105"/>
          <w:sz w:val="17"/>
        </w:rPr>
        <w:t>–</w:t>
      </w:r>
      <w:r>
        <w:rPr>
          <w:rFonts w:ascii="Book Antiqua" w:hAnsi="Book Antiqua"/>
          <w:b/>
          <w:color w:val="231F20"/>
          <w:w w:val="105"/>
          <w:sz w:val="17"/>
        </w:rPr>
        <w:t>285</w:t>
      </w:r>
    </w:p>
    <w:p w:rsidR="00FA3020" w:rsidRDefault="00350426">
      <w:pPr>
        <w:spacing w:before="4"/>
        <w:ind w:left="853"/>
        <w:rPr>
          <w:rFonts w:ascii="Book Antiqua"/>
          <w:b/>
          <w:sz w:val="17"/>
        </w:rPr>
      </w:pPr>
      <w:r>
        <w:rPr>
          <w:color w:val="231F20"/>
          <w:w w:val="105"/>
          <w:sz w:val="17"/>
        </w:rPr>
        <w:t xml:space="preserve">pools, strings, </w:t>
      </w:r>
      <w:r>
        <w:rPr>
          <w:rFonts w:ascii="Book Antiqua"/>
          <w:b/>
          <w:color w:val="231F20"/>
          <w:w w:val="105"/>
          <w:sz w:val="17"/>
        </w:rPr>
        <w:t>105</w:t>
      </w:r>
    </w:p>
    <w:p w:rsidR="00FA3020" w:rsidRDefault="00350426">
      <w:pPr>
        <w:spacing w:before="3"/>
        <w:ind w:left="853"/>
        <w:rPr>
          <w:sz w:val="17"/>
        </w:rPr>
      </w:pPr>
      <w:r>
        <w:rPr>
          <w:color w:val="231F20"/>
          <w:sz w:val="17"/>
        </w:rPr>
        <w:t>post-decrement operators,</w:t>
      </w:r>
      <w:r>
        <w:rPr>
          <w:color w:val="231F20"/>
          <w:spacing w:val="22"/>
          <w:sz w:val="17"/>
        </w:rPr>
        <w:t xml:space="preserve"> </w:t>
      </w:r>
      <w:r>
        <w:rPr>
          <w:color w:val="231F20"/>
          <w:sz w:val="17"/>
        </w:rPr>
        <w:t>58–59</w:t>
      </w:r>
    </w:p>
    <w:p w:rsidR="00FA3020" w:rsidRDefault="00350426">
      <w:pPr>
        <w:spacing w:before="11"/>
        <w:ind w:left="853"/>
        <w:rPr>
          <w:sz w:val="17"/>
        </w:rPr>
      </w:pPr>
      <w:r>
        <w:rPr>
          <w:color w:val="231F20"/>
          <w:sz w:val="17"/>
        </w:rPr>
        <w:t>post-increment  operators,</w:t>
      </w:r>
      <w:r>
        <w:rPr>
          <w:color w:val="231F20"/>
          <w:spacing w:val="-12"/>
          <w:sz w:val="17"/>
        </w:rPr>
        <w:t xml:space="preserve"> </w:t>
      </w:r>
      <w:r>
        <w:rPr>
          <w:color w:val="231F20"/>
          <w:sz w:val="17"/>
        </w:rPr>
        <w:t>58–59</w:t>
      </w:r>
    </w:p>
    <w:p w:rsidR="00FA3020" w:rsidRDefault="00350426">
      <w:pPr>
        <w:spacing w:before="11"/>
        <w:ind w:left="853"/>
        <w:rPr>
          <w:sz w:val="17"/>
        </w:rPr>
      </w:pPr>
      <w:r>
        <w:rPr>
          <w:color w:val="231F20"/>
          <w:sz w:val="17"/>
        </w:rPr>
        <w:t>pre-decrement operators, 58–59</w:t>
      </w:r>
    </w:p>
    <w:p w:rsidR="00FA3020" w:rsidRDefault="00350426">
      <w:pPr>
        <w:spacing w:before="10" w:line="252" w:lineRule="auto"/>
        <w:ind w:left="853" w:right="1979"/>
        <w:rPr>
          <w:rFonts w:ascii="Book Antiqua" w:hAnsi="Book Antiqua"/>
          <w:b/>
          <w:sz w:val="17"/>
        </w:rPr>
      </w:pPr>
      <w:r>
        <w:rPr>
          <w:color w:val="231F20"/>
          <w:sz w:val="17"/>
        </w:rPr>
        <w:t xml:space="preserve">pre-increment operators, 58–59 precedence of operators, </w:t>
      </w:r>
      <w:r>
        <w:rPr>
          <w:rFonts w:ascii="Book Antiqua" w:hAnsi="Book Antiqua"/>
          <w:b/>
          <w:color w:val="231F20"/>
          <w:sz w:val="17"/>
        </w:rPr>
        <w:t>52</w:t>
      </w:r>
    </w:p>
    <w:p w:rsidR="00FA3020" w:rsidRDefault="00350426">
      <w:pPr>
        <w:spacing w:line="244" w:lineRule="auto"/>
        <w:ind w:left="853" w:right="1979"/>
        <w:rPr>
          <w:sz w:val="17"/>
        </w:rPr>
      </w:pPr>
      <w:r>
        <w:rPr>
          <w:color w:val="231F20"/>
          <w:sz w:val="17"/>
        </w:rPr>
        <w:t xml:space="preserve">predicates in lambda expressions, </w:t>
      </w:r>
      <w:r>
        <w:rPr>
          <w:rFonts w:ascii="Book Antiqua" w:hAnsi="Book Antiqua"/>
          <w:b/>
          <w:color w:val="231F20"/>
          <w:sz w:val="17"/>
        </w:rPr>
        <w:t>214</w:t>
      </w:r>
      <w:r>
        <w:rPr>
          <w:color w:val="231F20"/>
          <w:sz w:val="17"/>
        </w:rPr>
        <w:t>–</w:t>
      </w:r>
      <w:r>
        <w:rPr>
          <w:rFonts w:ascii="Book Antiqua" w:hAnsi="Book Antiqua"/>
          <w:b/>
          <w:color w:val="231F20"/>
          <w:sz w:val="17"/>
        </w:rPr>
        <w:t xml:space="preserve">215 </w:t>
      </w:r>
      <w:r>
        <w:rPr>
          <w:color w:val="231F20"/>
          <w:sz w:val="17"/>
        </w:rPr>
        <w:t>primitive types</w:t>
      </w:r>
    </w:p>
    <w:p w:rsidR="00FA3020" w:rsidRDefault="00350426">
      <w:pPr>
        <w:ind w:left="1093"/>
        <w:rPr>
          <w:rFonts w:ascii="Book Antiqua" w:hAnsi="Book Antiqua"/>
          <w:i/>
          <w:sz w:val="17"/>
        </w:rPr>
      </w:pPr>
      <w:r>
        <w:rPr>
          <w:color w:val="231F20"/>
          <w:w w:val="110"/>
          <w:sz w:val="17"/>
        </w:rPr>
        <w:t xml:space="preserve">arrays, </w:t>
      </w:r>
      <w:r>
        <w:rPr>
          <w:rFonts w:ascii="Book Antiqua" w:hAnsi="Book Antiqua"/>
          <w:b/>
          <w:color w:val="231F20"/>
          <w:w w:val="110"/>
          <w:sz w:val="17"/>
        </w:rPr>
        <w:t>119</w:t>
      </w:r>
      <w:r>
        <w:rPr>
          <w:color w:val="231F20"/>
          <w:w w:val="110"/>
          <w:sz w:val="17"/>
        </w:rPr>
        <w:t>–</w:t>
      </w:r>
      <w:r>
        <w:rPr>
          <w:rFonts w:ascii="Book Antiqua" w:hAnsi="Book Antiqua"/>
          <w:b/>
          <w:color w:val="231F20"/>
          <w:w w:val="110"/>
          <w:sz w:val="17"/>
        </w:rPr>
        <w:t>121</w:t>
      </w:r>
      <w:r>
        <w:rPr>
          <w:color w:val="231F20"/>
          <w:w w:val="110"/>
          <w:sz w:val="17"/>
        </w:rPr>
        <w:t xml:space="preserve">, </w:t>
      </w:r>
      <w:r>
        <w:rPr>
          <w:rFonts w:ascii="Book Antiqua" w:hAnsi="Book Antiqua"/>
          <w:i/>
          <w:color w:val="231F20"/>
          <w:w w:val="110"/>
          <w:sz w:val="17"/>
        </w:rPr>
        <w:t>119</w:t>
      </w:r>
      <w:r>
        <w:rPr>
          <w:color w:val="231F20"/>
          <w:w w:val="110"/>
          <w:sz w:val="17"/>
        </w:rPr>
        <w:t>–</w:t>
      </w:r>
      <w:r>
        <w:rPr>
          <w:rFonts w:ascii="Book Antiqua" w:hAnsi="Book Antiqua"/>
          <w:i/>
          <w:color w:val="231F20"/>
          <w:w w:val="110"/>
          <w:sz w:val="17"/>
        </w:rPr>
        <w:t>120</w:t>
      </w:r>
    </w:p>
    <w:p w:rsidR="00FA3020" w:rsidRDefault="00350426">
      <w:pPr>
        <w:spacing w:before="1"/>
        <w:ind w:left="1093"/>
        <w:rPr>
          <w:rFonts w:ascii="Book Antiqua" w:hAnsi="Book Antiqua"/>
          <w:b/>
          <w:sz w:val="17"/>
        </w:rPr>
      </w:pPr>
      <w:r>
        <w:rPr>
          <w:color w:val="231F20"/>
          <w:w w:val="105"/>
          <w:sz w:val="17"/>
        </w:rPr>
        <w:t xml:space="preserve">casting, </w:t>
      </w:r>
      <w:r>
        <w:rPr>
          <w:rFonts w:ascii="Book Antiqua" w:hAnsi="Book Antiqua"/>
          <w:b/>
          <w:color w:val="231F20"/>
          <w:w w:val="105"/>
          <w:sz w:val="17"/>
        </w:rPr>
        <w:t>60</w:t>
      </w:r>
      <w:r>
        <w:rPr>
          <w:color w:val="231F20"/>
          <w:w w:val="105"/>
          <w:sz w:val="17"/>
        </w:rPr>
        <w:t>–</w:t>
      </w:r>
      <w:r>
        <w:rPr>
          <w:rFonts w:ascii="Book Antiqua" w:hAnsi="Book Antiqua"/>
          <w:b/>
          <w:color w:val="231F20"/>
          <w:w w:val="105"/>
          <w:sz w:val="17"/>
        </w:rPr>
        <w:t>61</w:t>
      </w:r>
    </w:p>
    <w:p w:rsidR="00FA3020" w:rsidRDefault="00350426">
      <w:pPr>
        <w:spacing w:before="3"/>
        <w:ind w:left="1093"/>
        <w:rPr>
          <w:rFonts w:ascii="Book Antiqua"/>
          <w:b/>
          <w:sz w:val="17"/>
        </w:rPr>
      </w:pPr>
      <w:r>
        <w:rPr>
          <w:color w:val="231F20"/>
          <w:sz w:val="17"/>
        </w:rPr>
        <w:t xml:space="preserve">overloading methods, </w:t>
      </w:r>
      <w:r>
        <w:rPr>
          <w:rFonts w:ascii="Book Antiqua"/>
          <w:b/>
          <w:color w:val="231F20"/>
          <w:sz w:val="17"/>
        </w:rPr>
        <w:t>194</w:t>
      </w:r>
    </w:p>
    <w:p w:rsidR="00FA3020" w:rsidRDefault="00350426">
      <w:pPr>
        <w:spacing w:before="4"/>
        <w:ind w:left="1093"/>
        <w:rPr>
          <w:rFonts w:ascii="Book Antiqua" w:hAnsi="Book Antiqua"/>
          <w:b/>
          <w:sz w:val="17"/>
        </w:rPr>
      </w:pPr>
      <w:r>
        <w:rPr>
          <w:color w:val="231F20"/>
          <w:w w:val="105"/>
          <w:sz w:val="17"/>
        </w:rPr>
        <w:t>overview,</w:t>
      </w:r>
      <w:r>
        <w:rPr>
          <w:color w:val="231F20"/>
          <w:spacing w:val="-14"/>
          <w:w w:val="105"/>
          <w:sz w:val="17"/>
        </w:rPr>
        <w:t xml:space="preserve"> </w:t>
      </w:r>
      <w:r>
        <w:rPr>
          <w:rFonts w:ascii="Book Antiqua" w:hAnsi="Book Antiqua"/>
          <w:b/>
          <w:color w:val="231F20"/>
          <w:spacing w:val="3"/>
          <w:w w:val="105"/>
          <w:sz w:val="17"/>
        </w:rPr>
        <w:t>20</w:t>
      </w:r>
      <w:r>
        <w:rPr>
          <w:color w:val="231F20"/>
          <w:spacing w:val="3"/>
          <w:w w:val="105"/>
          <w:sz w:val="17"/>
        </w:rPr>
        <w:t>–</w:t>
      </w:r>
      <w:r>
        <w:rPr>
          <w:rFonts w:ascii="Book Antiqua" w:hAnsi="Book Antiqua"/>
          <w:b/>
          <w:color w:val="231F20"/>
          <w:spacing w:val="3"/>
          <w:w w:val="105"/>
          <w:sz w:val="17"/>
        </w:rPr>
        <w:t>23</w:t>
      </w:r>
    </w:p>
    <w:p w:rsidR="00FA3020" w:rsidRDefault="00350426">
      <w:pPr>
        <w:spacing w:before="3"/>
        <w:ind w:left="1093"/>
        <w:rPr>
          <w:rFonts w:ascii="Book Antiqua"/>
          <w:b/>
          <w:sz w:val="17"/>
        </w:rPr>
      </w:pPr>
      <w:r>
        <w:rPr>
          <w:color w:val="231F20"/>
          <w:w w:val="105"/>
          <w:sz w:val="17"/>
        </w:rPr>
        <w:t>vs. reference,</w:t>
      </w:r>
      <w:r>
        <w:rPr>
          <w:color w:val="231F20"/>
          <w:spacing w:val="-21"/>
          <w:w w:val="105"/>
          <w:sz w:val="17"/>
        </w:rPr>
        <w:t xml:space="preserve"> </w:t>
      </w:r>
      <w:r>
        <w:rPr>
          <w:rFonts w:ascii="Book Antiqua"/>
          <w:b/>
          <w:color w:val="231F20"/>
          <w:w w:val="105"/>
          <w:sz w:val="17"/>
        </w:rPr>
        <w:t>25</w:t>
      </w:r>
    </w:p>
    <w:p w:rsidR="00FA3020" w:rsidRDefault="00350426">
      <w:pPr>
        <w:spacing w:before="4"/>
        <w:ind w:left="853"/>
        <w:rPr>
          <w:rFonts w:ascii="Book Antiqua"/>
          <w:i/>
          <w:sz w:val="17"/>
        </w:rPr>
      </w:pPr>
      <w:r>
        <w:rPr>
          <w:color w:val="231F20"/>
          <w:w w:val="110"/>
          <w:sz w:val="17"/>
        </w:rPr>
        <w:t xml:space="preserve">printing exceptions, </w:t>
      </w:r>
      <w:r>
        <w:rPr>
          <w:rFonts w:ascii="Book Antiqua"/>
          <w:b/>
          <w:color w:val="231F20"/>
          <w:w w:val="110"/>
          <w:sz w:val="17"/>
        </w:rPr>
        <w:t>321</w:t>
      </w:r>
      <w:r>
        <w:rPr>
          <w:color w:val="231F20"/>
          <w:w w:val="110"/>
          <w:sz w:val="17"/>
        </w:rPr>
        <w:t xml:space="preserve">, </w:t>
      </w:r>
      <w:r>
        <w:rPr>
          <w:rFonts w:ascii="Book Antiqua"/>
          <w:i/>
          <w:color w:val="231F20"/>
          <w:w w:val="110"/>
          <w:sz w:val="17"/>
        </w:rPr>
        <w:t>322</w:t>
      </w:r>
    </w:p>
    <w:p w:rsidR="00FA3020" w:rsidRDefault="00350426">
      <w:pPr>
        <w:spacing w:line="252" w:lineRule="auto"/>
        <w:ind w:left="1093" w:right="3210" w:hanging="240"/>
        <w:rPr>
          <w:sz w:val="17"/>
        </w:rPr>
      </w:pPr>
      <w:r>
        <w:rPr>
          <w:color w:val="231F20"/>
          <w:sz w:val="17"/>
        </w:rPr>
        <w:t>private access modifiers abstract classes, 261</w:t>
      </w:r>
    </w:p>
    <w:p w:rsidR="00FA3020" w:rsidRDefault="00350426">
      <w:pPr>
        <w:spacing w:before="2"/>
        <w:ind w:left="1093"/>
        <w:rPr>
          <w:sz w:val="17"/>
        </w:rPr>
      </w:pPr>
      <w:r>
        <w:rPr>
          <w:color w:val="231F20"/>
          <w:sz w:val="17"/>
        </w:rPr>
        <w:t>inheritance, 237</w:t>
      </w:r>
    </w:p>
    <w:p w:rsidR="00FA3020" w:rsidRDefault="00350426">
      <w:pPr>
        <w:spacing w:before="11"/>
        <w:ind w:left="1093"/>
        <w:rPr>
          <w:sz w:val="17"/>
        </w:rPr>
      </w:pPr>
      <w:r>
        <w:rPr>
          <w:color w:val="231F20"/>
          <w:sz w:val="17"/>
        </w:rPr>
        <w:t>interfaces, 267–269</w:t>
      </w:r>
    </w:p>
    <w:p w:rsidR="00FA3020" w:rsidRDefault="00350426">
      <w:pPr>
        <w:spacing w:before="10"/>
        <w:ind w:left="1093"/>
        <w:rPr>
          <w:sz w:val="17"/>
        </w:rPr>
      </w:pPr>
      <w:r>
        <w:rPr>
          <w:color w:val="231F20"/>
          <w:sz w:val="17"/>
        </w:rPr>
        <w:t>methods, 167</w:t>
      </w:r>
    </w:p>
    <w:p w:rsidR="00FA3020" w:rsidRDefault="00350426">
      <w:pPr>
        <w:spacing w:before="11"/>
        <w:ind w:left="1093"/>
        <w:rPr>
          <w:rFonts w:ascii="Book Antiqua"/>
          <w:i/>
          <w:sz w:val="17"/>
        </w:rPr>
      </w:pPr>
      <w:r>
        <w:rPr>
          <w:color w:val="231F20"/>
          <w:w w:val="110"/>
          <w:sz w:val="17"/>
        </w:rPr>
        <w:t xml:space="preserve">overview, </w:t>
      </w:r>
      <w:r>
        <w:rPr>
          <w:rFonts w:ascii="Book Antiqua"/>
          <w:b/>
          <w:color w:val="231F20"/>
          <w:w w:val="110"/>
          <w:sz w:val="17"/>
        </w:rPr>
        <w:t>173</w:t>
      </w:r>
      <w:r>
        <w:rPr>
          <w:color w:val="231F20"/>
          <w:w w:val="110"/>
          <w:sz w:val="17"/>
        </w:rPr>
        <w:t xml:space="preserve">, </w:t>
      </w:r>
      <w:r>
        <w:rPr>
          <w:rFonts w:ascii="Book Antiqua"/>
          <w:i/>
          <w:color w:val="231F20"/>
          <w:w w:val="110"/>
          <w:sz w:val="17"/>
        </w:rPr>
        <w:t>174</w:t>
      </w:r>
    </w:p>
    <w:p w:rsidR="00FA3020" w:rsidRDefault="00350426">
      <w:pPr>
        <w:spacing w:before="1"/>
        <w:ind w:left="853"/>
        <w:rPr>
          <w:rFonts w:ascii="Book Antiqua" w:hAnsi="Book Antiqua"/>
          <w:b/>
          <w:sz w:val="17"/>
        </w:rPr>
      </w:pPr>
      <w:r>
        <w:rPr>
          <w:color w:val="231F20"/>
          <w:sz w:val="17"/>
        </w:rPr>
        <w:t xml:space="preserve">private methods, redeclaring, </w:t>
      </w:r>
      <w:r>
        <w:rPr>
          <w:rFonts w:ascii="Book Antiqua" w:hAnsi="Book Antiqua"/>
          <w:b/>
          <w:color w:val="231F20"/>
          <w:sz w:val="17"/>
        </w:rPr>
        <w:t>251</w:t>
      </w:r>
      <w:r>
        <w:rPr>
          <w:color w:val="231F20"/>
          <w:sz w:val="17"/>
        </w:rPr>
        <w:t>–</w:t>
      </w:r>
      <w:r>
        <w:rPr>
          <w:rFonts w:ascii="Book Antiqua" w:hAnsi="Book Antiqua"/>
          <w:b/>
          <w:color w:val="231F20"/>
          <w:sz w:val="17"/>
        </w:rPr>
        <w:t>252</w:t>
      </w:r>
    </w:p>
    <w:p w:rsidR="00FA3020" w:rsidRDefault="00350426">
      <w:pPr>
        <w:spacing w:before="3" w:line="247" w:lineRule="auto"/>
        <w:ind w:left="853" w:right="2536"/>
        <w:rPr>
          <w:sz w:val="17"/>
        </w:rPr>
      </w:pPr>
      <w:r>
        <w:rPr>
          <w:color w:val="231F20"/>
          <w:sz w:val="17"/>
        </w:rPr>
        <w:t xml:space="preserve">procedural languages, 39 procedures. </w:t>
      </w:r>
      <w:r>
        <w:rPr>
          <w:rFonts w:ascii="Book Antiqua" w:hAnsi="Book Antiqua"/>
          <w:i/>
          <w:color w:val="231F20"/>
          <w:sz w:val="17"/>
        </w:rPr>
        <w:t xml:space="preserve">See </w:t>
      </w:r>
      <w:r>
        <w:rPr>
          <w:color w:val="231F20"/>
          <w:sz w:val="17"/>
        </w:rPr>
        <w:t xml:space="preserve">methods promotion, numeric, </w:t>
      </w:r>
      <w:r>
        <w:rPr>
          <w:rFonts w:ascii="Book Antiqua" w:hAnsi="Book Antiqua"/>
          <w:b/>
          <w:color w:val="231F20"/>
          <w:sz w:val="17"/>
        </w:rPr>
        <w:t>55</w:t>
      </w:r>
      <w:r>
        <w:rPr>
          <w:color w:val="231F20"/>
          <w:sz w:val="17"/>
        </w:rPr>
        <w:t>–</w:t>
      </w:r>
      <w:r>
        <w:rPr>
          <w:rFonts w:ascii="Book Antiqua" w:hAnsi="Book Antiqua"/>
          <w:b/>
          <w:color w:val="231F20"/>
          <w:sz w:val="17"/>
        </w:rPr>
        <w:t xml:space="preserve">57 </w:t>
      </w:r>
      <w:r>
        <w:rPr>
          <w:color w:val="231F20"/>
          <w:sz w:val="17"/>
        </w:rPr>
        <w:t>properties in JavaBeans, 205 protected access modifiers</w:t>
      </w:r>
    </w:p>
    <w:p w:rsidR="00FA3020" w:rsidRDefault="00350426">
      <w:pPr>
        <w:spacing w:before="6"/>
        <w:ind w:left="1093"/>
        <w:rPr>
          <w:sz w:val="17"/>
        </w:rPr>
      </w:pPr>
      <w:r>
        <w:rPr>
          <w:color w:val="231F20"/>
          <w:sz w:val="17"/>
        </w:rPr>
        <w:t>interfaces, 267–269</w:t>
      </w:r>
    </w:p>
    <w:p w:rsidR="00FA3020" w:rsidRDefault="00350426">
      <w:pPr>
        <w:spacing w:before="11"/>
        <w:ind w:left="1093"/>
        <w:rPr>
          <w:sz w:val="17"/>
        </w:rPr>
      </w:pPr>
      <w:r>
        <w:rPr>
          <w:color w:val="231F20"/>
          <w:sz w:val="17"/>
        </w:rPr>
        <w:t>methods, 167</w:t>
      </w:r>
    </w:p>
    <w:p w:rsidR="00FA3020" w:rsidRDefault="00350426">
      <w:pPr>
        <w:spacing w:before="11"/>
        <w:ind w:left="853" w:right="3210" w:firstLine="240"/>
        <w:rPr>
          <w:sz w:val="17"/>
        </w:rPr>
      </w:pPr>
      <w:r>
        <w:rPr>
          <w:color w:val="231F20"/>
          <w:w w:val="105"/>
          <w:sz w:val="17"/>
        </w:rPr>
        <w:t xml:space="preserve">overview, </w:t>
      </w:r>
      <w:r>
        <w:rPr>
          <w:rFonts w:ascii="Book Antiqua"/>
          <w:b/>
          <w:color w:val="231F20"/>
          <w:w w:val="105"/>
          <w:sz w:val="17"/>
        </w:rPr>
        <w:t>176</w:t>
      </w:r>
      <w:r>
        <w:rPr>
          <w:color w:val="231F20"/>
          <w:w w:val="105"/>
          <w:sz w:val="17"/>
        </w:rPr>
        <w:t xml:space="preserve">, </w:t>
      </w:r>
      <w:r>
        <w:rPr>
          <w:rFonts w:ascii="Book Antiqua"/>
          <w:i/>
          <w:color w:val="231F20"/>
          <w:w w:val="105"/>
          <w:sz w:val="17"/>
        </w:rPr>
        <w:t xml:space="preserve">176 </w:t>
      </w:r>
      <w:r>
        <w:rPr>
          <w:color w:val="231F20"/>
          <w:sz w:val="17"/>
        </w:rPr>
        <w:t>public access modifiers</w:t>
      </w:r>
    </w:p>
    <w:p w:rsidR="00FA3020" w:rsidRDefault="00350426">
      <w:pPr>
        <w:spacing w:before="12"/>
        <w:ind w:left="1093"/>
        <w:rPr>
          <w:sz w:val="17"/>
        </w:rPr>
      </w:pPr>
      <w:r>
        <w:rPr>
          <w:color w:val="231F20"/>
          <w:sz w:val="17"/>
        </w:rPr>
        <w:t>inheritance, 237</w:t>
      </w:r>
    </w:p>
    <w:p w:rsidR="00FA3020" w:rsidRDefault="00350426">
      <w:pPr>
        <w:spacing w:before="10"/>
        <w:ind w:left="1093"/>
        <w:rPr>
          <w:sz w:val="17"/>
        </w:rPr>
      </w:pPr>
      <w:r>
        <w:rPr>
          <w:color w:val="231F20"/>
          <w:sz w:val="17"/>
        </w:rPr>
        <w:t>interfaces, 267–268, 273–274</w:t>
      </w:r>
    </w:p>
    <w:p w:rsidR="00FA3020" w:rsidRDefault="00350426">
      <w:pPr>
        <w:spacing w:before="11"/>
        <w:ind w:left="1093"/>
        <w:rPr>
          <w:sz w:val="17"/>
        </w:rPr>
      </w:pPr>
      <w:r>
        <w:rPr>
          <w:color w:val="231F20"/>
          <w:sz w:val="17"/>
        </w:rPr>
        <w:t>methods, 167</w:t>
      </w:r>
    </w:p>
    <w:p w:rsidR="00FA3020" w:rsidRDefault="00350426">
      <w:pPr>
        <w:spacing w:before="11"/>
        <w:ind w:left="1093"/>
        <w:rPr>
          <w:rFonts w:ascii="Book Antiqua" w:hAnsi="Book Antiqua"/>
          <w:b/>
          <w:sz w:val="17"/>
        </w:rPr>
      </w:pPr>
      <w:r>
        <w:rPr>
          <w:color w:val="231F20"/>
          <w:w w:val="110"/>
          <w:sz w:val="17"/>
        </w:rPr>
        <w:t xml:space="preserve">overview, 7, </w:t>
      </w:r>
      <w:r>
        <w:rPr>
          <w:rFonts w:ascii="Book Antiqua" w:hAnsi="Book Antiqua"/>
          <w:b/>
          <w:color w:val="231F20"/>
          <w:w w:val="110"/>
          <w:sz w:val="17"/>
        </w:rPr>
        <w:t>180</w:t>
      </w:r>
      <w:r>
        <w:rPr>
          <w:color w:val="231F20"/>
          <w:w w:val="110"/>
          <w:sz w:val="17"/>
        </w:rPr>
        <w:t>–</w:t>
      </w:r>
      <w:r>
        <w:rPr>
          <w:rFonts w:ascii="Book Antiqua" w:hAnsi="Book Antiqua"/>
          <w:b/>
          <w:color w:val="231F20"/>
          <w:w w:val="110"/>
          <w:sz w:val="17"/>
        </w:rPr>
        <w:t>181</w:t>
      </w:r>
    </w:p>
    <w:p w:rsidR="00FA3020" w:rsidRDefault="00FA3020">
      <w:pPr>
        <w:rPr>
          <w:rFonts w:ascii="Book Antiqua" w:hAnsi="Book Antiqua"/>
          <w:sz w:val="17"/>
        </w:rPr>
        <w:sectPr w:rsidR="00FA3020">
          <w:type w:val="continuous"/>
          <w:pgSz w:w="10620" w:h="13320"/>
          <w:pgMar w:top="1260" w:right="0" w:bottom="0" w:left="0" w:header="720" w:footer="720" w:gutter="0"/>
          <w:cols w:num="2" w:space="720" w:equalWidth="0">
            <w:col w:w="4597" w:space="40"/>
            <w:col w:w="5983"/>
          </w:cols>
        </w:sectPr>
      </w:pPr>
    </w:p>
    <w:p w:rsidR="00FA3020" w:rsidRDefault="00350426">
      <w:pPr>
        <w:tabs>
          <w:tab w:val="right" w:pos="9186"/>
        </w:tabs>
        <w:spacing w:before="89"/>
        <w:ind w:left="3920"/>
        <w:rPr>
          <w:rFonts w:ascii="Calibri" w:hAnsi="Calibri"/>
          <w:b/>
          <w:sz w:val="17"/>
        </w:rPr>
      </w:pPr>
      <w:r>
        <w:rPr>
          <w:rFonts w:ascii="Calibri" w:hAnsi="Calibri"/>
          <w:color w:val="231F20"/>
          <w:w w:val="110"/>
          <w:sz w:val="18"/>
        </w:rPr>
        <w:lastRenderedPageBreak/>
        <w:t xml:space="preserve">question marks (?) for </w:t>
      </w:r>
      <w:r>
        <w:rPr>
          <w:rFonts w:ascii="Calibri" w:hAnsi="Calibri"/>
          <w:color w:val="231F20"/>
          <w:spacing w:val="2"/>
          <w:w w:val="110"/>
          <w:sz w:val="18"/>
        </w:rPr>
        <w:t>ternary</w:t>
      </w:r>
      <w:r>
        <w:rPr>
          <w:rFonts w:ascii="Calibri" w:hAnsi="Calibri"/>
          <w:color w:val="231F20"/>
          <w:spacing w:val="17"/>
          <w:w w:val="110"/>
          <w:sz w:val="18"/>
        </w:rPr>
        <w:t xml:space="preserve"> </w:t>
      </w:r>
      <w:r>
        <w:rPr>
          <w:rFonts w:ascii="Calibri" w:hAnsi="Calibri"/>
          <w:color w:val="231F20"/>
          <w:w w:val="110"/>
          <w:sz w:val="18"/>
        </w:rPr>
        <w:t>operators –</w:t>
      </w:r>
      <w:r>
        <w:rPr>
          <w:rFonts w:ascii="Calibri" w:hAnsi="Calibri"/>
          <w:color w:val="231F20"/>
          <w:spacing w:val="11"/>
          <w:w w:val="110"/>
          <w:sz w:val="18"/>
        </w:rPr>
        <w:t xml:space="preserve"> </w:t>
      </w:r>
      <w:r>
        <w:rPr>
          <w:rFonts w:ascii="Calibri" w:hAnsi="Calibri"/>
          <w:color w:val="231F20"/>
          <w:spacing w:val="2"/>
          <w:w w:val="110"/>
          <w:sz w:val="18"/>
        </w:rPr>
        <w:t>sorting</w:t>
      </w:r>
      <w:r>
        <w:rPr>
          <w:rFonts w:ascii="Calibri" w:hAnsi="Calibri"/>
          <w:color w:val="231F20"/>
          <w:spacing w:val="2"/>
          <w:w w:val="110"/>
          <w:sz w:val="18"/>
        </w:rPr>
        <w:tab/>
      </w:r>
      <w:r>
        <w:rPr>
          <w:rFonts w:ascii="Calibri" w:hAnsi="Calibri"/>
          <w:b/>
          <w:color w:val="231F20"/>
          <w:spacing w:val="6"/>
          <w:w w:val="110"/>
          <w:sz w:val="17"/>
        </w:rPr>
        <w:t>377</w:t>
      </w:r>
    </w:p>
    <w:p w:rsidR="00FA3020" w:rsidRDefault="00FA3020">
      <w:pPr>
        <w:rPr>
          <w:rFonts w:ascii="Calibri" w:hAnsi="Calibri"/>
          <w:sz w:val="17"/>
        </w:rPr>
        <w:sectPr w:rsidR="00FA3020">
          <w:pgSz w:w="10620" w:h="13320"/>
          <w:pgMar w:top="460" w:right="0" w:bottom="280" w:left="0" w:header="720" w:footer="720" w:gutter="0"/>
          <w:cols w:space="720"/>
        </w:sectPr>
      </w:pPr>
    </w:p>
    <w:p w:rsidR="00FA3020" w:rsidRDefault="00FA3020">
      <w:pPr>
        <w:pStyle w:val="BodyText"/>
        <w:rPr>
          <w:rFonts w:ascii="Calibri"/>
          <w:b/>
          <w:sz w:val="34"/>
        </w:rPr>
      </w:pPr>
    </w:p>
    <w:p w:rsidR="00FA3020" w:rsidRDefault="00350426">
      <w:pPr>
        <w:pStyle w:val="Heading6"/>
        <w:spacing w:before="274"/>
        <w:rPr>
          <w:rFonts w:ascii="Century Gothic"/>
        </w:rPr>
      </w:pPr>
      <w:r>
        <w:rPr>
          <w:rFonts w:ascii="Century Gothic"/>
          <w:color w:val="231F20"/>
          <w:w w:val="99"/>
        </w:rPr>
        <w:t>Q</w:t>
      </w:r>
    </w:p>
    <w:p w:rsidR="00FA3020" w:rsidRDefault="00350426">
      <w:pPr>
        <w:spacing w:before="77"/>
        <w:ind w:left="1560"/>
        <w:rPr>
          <w:sz w:val="17"/>
        </w:rPr>
      </w:pPr>
      <w:r>
        <w:rPr>
          <w:color w:val="231F20"/>
          <w:sz w:val="17"/>
        </w:rPr>
        <w:t>question marks (?) for ternary operators,</w:t>
      </w:r>
    </w:p>
    <w:p w:rsidR="00FA3020" w:rsidRDefault="00350426">
      <w:pPr>
        <w:spacing w:before="12"/>
        <w:ind w:left="1899" w:right="2476"/>
        <w:jc w:val="center"/>
        <w:rPr>
          <w:rFonts w:ascii="Book Antiqua"/>
          <w:b/>
          <w:sz w:val="17"/>
        </w:rPr>
      </w:pPr>
      <w:r>
        <w:rPr>
          <w:rFonts w:ascii="Book Antiqua"/>
          <w:b/>
          <w:color w:val="231F20"/>
          <w:w w:val="110"/>
          <w:sz w:val="17"/>
        </w:rPr>
        <w:t>71</w:t>
      </w:r>
    </w:p>
    <w:p w:rsidR="00FA3020" w:rsidRDefault="00350426">
      <w:pPr>
        <w:spacing w:before="4"/>
        <w:ind w:left="1560"/>
        <w:rPr>
          <w:sz w:val="17"/>
        </w:rPr>
      </w:pPr>
      <w:r>
        <w:rPr>
          <w:color w:val="231F20"/>
          <w:sz w:val="17"/>
        </w:rPr>
        <w:t>quotes (")</w:t>
      </w:r>
    </w:p>
    <w:p w:rsidR="00FA3020" w:rsidRDefault="00350426">
      <w:pPr>
        <w:spacing w:before="11"/>
        <w:ind w:left="1800"/>
        <w:rPr>
          <w:sz w:val="17"/>
        </w:rPr>
      </w:pPr>
      <w:r>
        <w:rPr>
          <w:color w:val="231F20"/>
          <w:sz w:val="17"/>
        </w:rPr>
        <w:t>for spaces, 8</w:t>
      </w:r>
    </w:p>
    <w:p w:rsidR="00FA3020" w:rsidRDefault="00350426">
      <w:pPr>
        <w:spacing w:before="10"/>
        <w:ind w:left="1800"/>
        <w:rPr>
          <w:sz w:val="17"/>
        </w:rPr>
      </w:pPr>
      <w:r>
        <w:rPr>
          <w:color w:val="231F20"/>
          <w:sz w:val="17"/>
        </w:rPr>
        <w:t>strings, 102–103</w:t>
      </w:r>
    </w:p>
    <w:p w:rsidR="00FA3020" w:rsidRDefault="00FA3020">
      <w:pPr>
        <w:pStyle w:val="BodyText"/>
        <w:rPr>
          <w:sz w:val="20"/>
        </w:rPr>
      </w:pPr>
    </w:p>
    <w:p w:rsidR="00FA3020" w:rsidRDefault="00FA3020">
      <w:pPr>
        <w:pStyle w:val="BodyText"/>
        <w:spacing w:before="1"/>
        <w:rPr>
          <w:sz w:val="26"/>
        </w:rPr>
      </w:pPr>
    </w:p>
    <w:p w:rsidR="00FA3020" w:rsidRDefault="00350426">
      <w:pPr>
        <w:pStyle w:val="Heading6"/>
        <w:spacing w:before="1"/>
        <w:rPr>
          <w:rFonts w:ascii="Century Gothic"/>
        </w:rPr>
      </w:pPr>
      <w:r>
        <w:rPr>
          <w:rFonts w:ascii="Century Gothic"/>
          <w:color w:val="231F20"/>
          <w:w w:val="124"/>
        </w:rPr>
        <w:t>R</w:t>
      </w:r>
    </w:p>
    <w:p w:rsidR="00FA3020" w:rsidRDefault="00350426">
      <w:pPr>
        <w:spacing w:before="76" w:line="252" w:lineRule="auto"/>
        <w:ind w:left="1560" w:right="899"/>
        <w:rPr>
          <w:sz w:val="17"/>
        </w:rPr>
      </w:pPr>
      <w:r>
        <w:rPr>
          <w:color w:val="231F20"/>
          <w:sz w:val="17"/>
        </w:rPr>
        <w:t>ranges of primitive types, 21 readability</w:t>
      </w:r>
    </w:p>
    <w:p w:rsidR="00FA3020" w:rsidRDefault="00350426">
      <w:pPr>
        <w:spacing w:before="2"/>
        <w:ind w:left="1800"/>
        <w:rPr>
          <w:rFonts w:ascii="Book Antiqua"/>
          <w:b/>
          <w:sz w:val="17"/>
        </w:rPr>
      </w:pPr>
      <w:r>
        <w:rPr>
          <w:color w:val="231F20"/>
          <w:sz w:val="17"/>
        </w:rPr>
        <w:t xml:space="preserve">if-then statements, </w:t>
      </w:r>
      <w:r>
        <w:rPr>
          <w:rFonts w:ascii="Book Antiqua"/>
          <w:b/>
          <w:color w:val="231F20"/>
          <w:sz w:val="17"/>
        </w:rPr>
        <w:t>68</w:t>
      </w:r>
    </w:p>
    <w:p w:rsidR="00FA3020" w:rsidRDefault="00350426">
      <w:pPr>
        <w:spacing w:before="3"/>
        <w:ind w:left="1800"/>
        <w:rPr>
          <w:sz w:val="17"/>
        </w:rPr>
      </w:pPr>
      <w:r>
        <w:rPr>
          <w:color w:val="231F20"/>
          <w:sz w:val="17"/>
        </w:rPr>
        <w:t>literal values, 23</w:t>
      </w:r>
    </w:p>
    <w:p w:rsidR="00FA3020" w:rsidRDefault="00350426">
      <w:pPr>
        <w:spacing w:before="11"/>
        <w:ind w:left="1800"/>
        <w:rPr>
          <w:sz w:val="17"/>
        </w:rPr>
      </w:pPr>
      <w:r>
        <w:rPr>
          <w:color w:val="231F20"/>
          <w:sz w:val="17"/>
        </w:rPr>
        <w:t>names, 28</w:t>
      </w:r>
    </w:p>
    <w:p w:rsidR="00FA3020" w:rsidRDefault="00350426">
      <w:pPr>
        <w:spacing w:before="11"/>
        <w:ind w:left="1800"/>
        <w:rPr>
          <w:rFonts w:ascii="Book Antiqua"/>
          <w:b/>
          <w:sz w:val="17"/>
        </w:rPr>
      </w:pPr>
      <w:r>
        <w:rPr>
          <w:color w:val="231F20"/>
          <w:sz w:val="17"/>
        </w:rPr>
        <w:t xml:space="preserve">polymorphic parameters, </w:t>
      </w:r>
      <w:r>
        <w:rPr>
          <w:rFonts w:ascii="Book Antiqua"/>
          <w:b/>
          <w:color w:val="231F20"/>
          <w:sz w:val="17"/>
        </w:rPr>
        <w:t>286</w:t>
      </w:r>
    </w:p>
    <w:p w:rsidR="00FA3020" w:rsidRDefault="00350426">
      <w:pPr>
        <w:spacing w:before="3"/>
        <w:ind w:left="1560"/>
        <w:rPr>
          <w:rFonts w:ascii="Book Antiqua"/>
          <w:b/>
          <w:sz w:val="17"/>
        </w:rPr>
      </w:pPr>
      <w:r>
        <w:rPr>
          <w:color w:val="231F20"/>
          <w:w w:val="105"/>
          <w:sz w:val="17"/>
        </w:rPr>
        <w:t xml:space="preserve">reading fields, </w:t>
      </w:r>
      <w:r>
        <w:rPr>
          <w:rFonts w:ascii="Book Antiqua"/>
          <w:b/>
          <w:color w:val="231F20"/>
          <w:w w:val="105"/>
          <w:sz w:val="17"/>
        </w:rPr>
        <w:t>18</w:t>
      </w:r>
    </w:p>
    <w:p w:rsidR="00FA3020" w:rsidRDefault="00350426">
      <w:pPr>
        <w:spacing w:before="3"/>
        <w:ind w:left="1560"/>
        <w:rPr>
          <w:sz w:val="17"/>
        </w:rPr>
      </w:pPr>
      <w:r>
        <w:rPr>
          <w:color w:val="231F20"/>
          <w:sz w:val="17"/>
        </w:rPr>
        <w:t>recursion, infinite, 317</w:t>
      </w:r>
    </w:p>
    <w:p w:rsidR="00FA3020" w:rsidRDefault="00350426">
      <w:pPr>
        <w:spacing w:before="11"/>
        <w:ind w:left="1560"/>
        <w:rPr>
          <w:sz w:val="17"/>
        </w:rPr>
      </w:pPr>
      <w:r>
        <w:rPr>
          <w:color w:val="231F20"/>
          <w:sz w:val="17"/>
        </w:rPr>
        <w:t>recursive functions, 247</w:t>
      </w:r>
    </w:p>
    <w:p w:rsidR="00FA3020" w:rsidRDefault="00350426">
      <w:pPr>
        <w:spacing w:before="11" w:line="244" w:lineRule="auto"/>
        <w:ind w:left="1560"/>
        <w:rPr>
          <w:sz w:val="17"/>
        </w:rPr>
      </w:pPr>
      <w:r>
        <w:rPr>
          <w:color w:val="231F20"/>
          <w:sz w:val="17"/>
        </w:rPr>
        <w:t xml:space="preserve">redeclaring private methods, </w:t>
      </w:r>
      <w:r>
        <w:rPr>
          <w:rFonts w:ascii="Book Antiqua" w:hAnsi="Book Antiqua"/>
          <w:b/>
          <w:color w:val="231F20"/>
          <w:sz w:val="17"/>
        </w:rPr>
        <w:t>251</w:t>
      </w:r>
      <w:r>
        <w:rPr>
          <w:color w:val="231F20"/>
          <w:sz w:val="17"/>
        </w:rPr>
        <w:t>–</w:t>
      </w:r>
      <w:r>
        <w:rPr>
          <w:rFonts w:ascii="Book Antiqua" w:hAnsi="Book Antiqua"/>
          <w:b/>
          <w:color w:val="231F20"/>
          <w:sz w:val="17"/>
        </w:rPr>
        <w:t xml:space="preserve">252 </w:t>
      </w:r>
      <w:r>
        <w:rPr>
          <w:color w:val="231F20"/>
          <w:sz w:val="17"/>
        </w:rPr>
        <w:t xml:space="preserve">redundant package imports, </w:t>
      </w:r>
      <w:r>
        <w:rPr>
          <w:rFonts w:ascii="Book Antiqua" w:hAnsi="Book Antiqua"/>
          <w:b/>
          <w:color w:val="231F20"/>
          <w:sz w:val="17"/>
        </w:rPr>
        <w:t>11</w:t>
      </w:r>
      <w:r>
        <w:rPr>
          <w:color w:val="231F20"/>
          <w:sz w:val="17"/>
        </w:rPr>
        <w:t>–</w:t>
      </w:r>
      <w:r>
        <w:rPr>
          <w:rFonts w:ascii="Book Antiqua" w:hAnsi="Book Antiqua"/>
          <w:b/>
          <w:color w:val="231F20"/>
          <w:sz w:val="17"/>
        </w:rPr>
        <w:t xml:space="preserve">12 </w:t>
      </w:r>
      <w:r>
        <w:rPr>
          <w:color w:val="231F20"/>
          <w:sz w:val="17"/>
        </w:rPr>
        <w:t>references</w:t>
      </w:r>
    </w:p>
    <w:p w:rsidR="00FA3020" w:rsidRDefault="00350426">
      <w:pPr>
        <w:spacing w:before="5"/>
        <w:ind w:left="1800"/>
        <w:rPr>
          <w:rFonts w:ascii="Book Antiqua"/>
          <w:i/>
          <w:sz w:val="17"/>
        </w:rPr>
      </w:pPr>
      <w:r>
        <w:rPr>
          <w:color w:val="231F20"/>
          <w:w w:val="110"/>
          <w:sz w:val="17"/>
        </w:rPr>
        <w:t xml:space="preserve">in arrays, </w:t>
      </w:r>
      <w:r>
        <w:rPr>
          <w:rFonts w:ascii="Book Antiqua"/>
          <w:b/>
          <w:color w:val="231F20"/>
          <w:w w:val="110"/>
          <w:sz w:val="17"/>
        </w:rPr>
        <w:t>121</w:t>
      </w:r>
      <w:r>
        <w:rPr>
          <w:color w:val="231F20"/>
          <w:w w:val="110"/>
          <w:sz w:val="17"/>
        </w:rPr>
        <w:t xml:space="preserve">, </w:t>
      </w:r>
      <w:r>
        <w:rPr>
          <w:rFonts w:ascii="Book Antiqua"/>
          <w:i/>
          <w:color w:val="231F20"/>
          <w:w w:val="110"/>
          <w:sz w:val="17"/>
        </w:rPr>
        <w:t>122</w:t>
      </w:r>
    </w:p>
    <w:p w:rsidR="00FA3020" w:rsidRDefault="00350426">
      <w:pPr>
        <w:spacing w:before="1"/>
        <w:ind w:left="1800"/>
        <w:rPr>
          <w:sz w:val="17"/>
        </w:rPr>
      </w:pPr>
      <w:r>
        <w:rPr>
          <w:color w:val="231F20"/>
          <w:sz w:val="17"/>
        </w:rPr>
        <w:t>comparing, 66</w:t>
      </w:r>
    </w:p>
    <w:p w:rsidR="00FA3020" w:rsidRDefault="00350426">
      <w:pPr>
        <w:spacing w:before="11"/>
        <w:ind w:left="1800"/>
        <w:rPr>
          <w:rFonts w:ascii="Book Antiqua" w:hAnsi="Book Antiqua"/>
          <w:i/>
          <w:sz w:val="17"/>
        </w:rPr>
      </w:pPr>
      <w:r>
        <w:rPr>
          <w:color w:val="231F20"/>
          <w:w w:val="105"/>
          <w:sz w:val="17"/>
        </w:rPr>
        <w:t xml:space="preserve">methods, 189–191, </w:t>
      </w:r>
      <w:r>
        <w:rPr>
          <w:rFonts w:ascii="Book Antiqua" w:hAnsi="Book Antiqua"/>
          <w:i/>
          <w:color w:val="231F20"/>
          <w:w w:val="105"/>
          <w:sz w:val="17"/>
        </w:rPr>
        <w:t>190</w:t>
      </w:r>
    </w:p>
    <w:p w:rsidR="00FA3020" w:rsidRDefault="00350426">
      <w:pPr>
        <w:spacing w:before="1"/>
        <w:ind w:left="1800"/>
        <w:rPr>
          <w:rFonts w:ascii="Book Antiqua"/>
          <w:i/>
          <w:sz w:val="17"/>
        </w:rPr>
      </w:pPr>
      <w:r>
        <w:rPr>
          <w:color w:val="231F20"/>
          <w:w w:val="110"/>
          <w:sz w:val="17"/>
        </w:rPr>
        <w:t xml:space="preserve">vs. objects, </w:t>
      </w:r>
      <w:r>
        <w:rPr>
          <w:rFonts w:ascii="Book Antiqua"/>
          <w:b/>
          <w:color w:val="231F20"/>
          <w:w w:val="110"/>
          <w:sz w:val="17"/>
        </w:rPr>
        <w:t>36</w:t>
      </w:r>
      <w:r>
        <w:rPr>
          <w:color w:val="231F20"/>
          <w:w w:val="110"/>
          <w:sz w:val="17"/>
        </w:rPr>
        <w:t xml:space="preserve">, </w:t>
      </w:r>
      <w:r>
        <w:rPr>
          <w:rFonts w:ascii="Book Antiqua"/>
          <w:i/>
          <w:color w:val="231F20"/>
          <w:w w:val="110"/>
          <w:sz w:val="17"/>
        </w:rPr>
        <w:t>37</w:t>
      </w:r>
    </w:p>
    <w:p w:rsidR="00FA3020" w:rsidRDefault="00350426">
      <w:pPr>
        <w:spacing w:before="1"/>
        <w:ind w:left="1800"/>
        <w:rPr>
          <w:rFonts w:ascii="Book Antiqua"/>
          <w:b/>
          <w:sz w:val="17"/>
        </w:rPr>
      </w:pPr>
      <w:r>
        <w:rPr>
          <w:color w:val="231F20"/>
          <w:sz w:val="17"/>
        </w:rPr>
        <w:t xml:space="preserve">overloading methods, </w:t>
      </w:r>
      <w:r>
        <w:rPr>
          <w:rFonts w:ascii="Book Antiqua"/>
          <w:b/>
          <w:color w:val="231F20"/>
          <w:sz w:val="17"/>
        </w:rPr>
        <w:t>194</w:t>
      </w:r>
    </w:p>
    <w:p w:rsidR="00FA3020" w:rsidRDefault="00350426">
      <w:pPr>
        <w:spacing w:before="3"/>
        <w:ind w:left="1800"/>
        <w:rPr>
          <w:rFonts w:ascii="Book Antiqua"/>
          <w:i/>
          <w:sz w:val="17"/>
        </w:rPr>
      </w:pPr>
      <w:r>
        <w:rPr>
          <w:color w:val="231F20"/>
          <w:w w:val="110"/>
          <w:sz w:val="17"/>
        </w:rPr>
        <w:t xml:space="preserve">overview, </w:t>
      </w:r>
      <w:r>
        <w:rPr>
          <w:rFonts w:ascii="Book Antiqua"/>
          <w:b/>
          <w:color w:val="231F20"/>
          <w:w w:val="110"/>
          <w:sz w:val="17"/>
        </w:rPr>
        <w:t>24</w:t>
      </w:r>
      <w:r>
        <w:rPr>
          <w:color w:val="231F20"/>
          <w:w w:val="110"/>
          <w:sz w:val="17"/>
        </w:rPr>
        <w:t xml:space="preserve">, </w:t>
      </w:r>
      <w:r>
        <w:rPr>
          <w:rFonts w:ascii="Book Antiqua"/>
          <w:i/>
          <w:color w:val="231F20"/>
          <w:w w:val="110"/>
          <w:sz w:val="17"/>
        </w:rPr>
        <w:t>24</w:t>
      </w:r>
    </w:p>
    <w:p w:rsidR="00FA3020" w:rsidRDefault="00350426">
      <w:pPr>
        <w:spacing w:before="1"/>
        <w:ind w:left="1800"/>
        <w:rPr>
          <w:rFonts w:ascii="Book Antiqua" w:hAnsi="Book Antiqua"/>
          <w:i/>
          <w:sz w:val="17"/>
        </w:rPr>
      </w:pPr>
      <w:r>
        <w:rPr>
          <w:color w:val="231F20"/>
          <w:w w:val="105"/>
          <w:sz w:val="17"/>
        </w:rPr>
        <w:t xml:space="preserve">polymorphism, </w:t>
      </w:r>
      <w:r>
        <w:rPr>
          <w:rFonts w:ascii="Book Antiqua" w:hAnsi="Book Antiqua"/>
          <w:b/>
          <w:color w:val="231F20"/>
          <w:w w:val="105"/>
          <w:sz w:val="17"/>
        </w:rPr>
        <w:t>281</w:t>
      </w:r>
      <w:r>
        <w:rPr>
          <w:color w:val="231F20"/>
          <w:w w:val="105"/>
          <w:sz w:val="17"/>
        </w:rPr>
        <w:t>–</w:t>
      </w:r>
      <w:r>
        <w:rPr>
          <w:rFonts w:ascii="Book Antiqua" w:hAnsi="Book Antiqua"/>
          <w:b/>
          <w:color w:val="231F20"/>
          <w:w w:val="105"/>
          <w:sz w:val="17"/>
        </w:rPr>
        <w:t>282</w:t>
      </w:r>
      <w:r>
        <w:rPr>
          <w:color w:val="231F20"/>
          <w:w w:val="105"/>
          <w:sz w:val="17"/>
        </w:rPr>
        <w:t xml:space="preserve">, </w:t>
      </w:r>
      <w:r>
        <w:rPr>
          <w:rFonts w:ascii="Book Antiqua" w:hAnsi="Book Antiqua"/>
          <w:i/>
          <w:color w:val="231F20"/>
          <w:w w:val="105"/>
          <w:sz w:val="17"/>
        </w:rPr>
        <w:t>282</w:t>
      </w:r>
    </w:p>
    <w:p w:rsidR="00FA3020" w:rsidRDefault="00350426">
      <w:pPr>
        <w:spacing w:before="1"/>
        <w:ind w:left="1800"/>
        <w:rPr>
          <w:rFonts w:ascii="Book Antiqua"/>
          <w:b/>
          <w:sz w:val="17"/>
        </w:rPr>
      </w:pPr>
      <w:r>
        <w:rPr>
          <w:color w:val="231F20"/>
          <w:w w:val="105"/>
          <w:sz w:val="17"/>
        </w:rPr>
        <w:t xml:space="preserve">vs. primitive, </w:t>
      </w:r>
      <w:r>
        <w:rPr>
          <w:rFonts w:ascii="Book Antiqua"/>
          <w:b/>
          <w:color w:val="231F20"/>
          <w:w w:val="105"/>
          <w:sz w:val="17"/>
        </w:rPr>
        <w:t>25</w:t>
      </w:r>
    </w:p>
    <w:p w:rsidR="00FA3020" w:rsidRDefault="00350426">
      <w:pPr>
        <w:spacing w:before="3" w:line="252" w:lineRule="auto"/>
        <w:ind w:left="1800" w:right="899" w:hanging="240"/>
        <w:rPr>
          <w:rFonts w:ascii="Book Antiqua"/>
          <w:b/>
          <w:sz w:val="17"/>
        </w:rPr>
      </w:pPr>
      <w:r>
        <w:rPr>
          <w:color w:val="231F20"/>
          <w:sz w:val="17"/>
        </w:rPr>
        <w:t xml:space="preserve">relational operators overview, </w:t>
      </w:r>
      <w:r>
        <w:rPr>
          <w:rFonts w:ascii="Book Antiqua"/>
          <w:b/>
          <w:color w:val="231F20"/>
          <w:sz w:val="17"/>
        </w:rPr>
        <w:t>63</w:t>
      </w:r>
    </w:p>
    <w:p w:rsidR="00FA3020" w:rsidRDefault="00350426">
      <w:pPr>
        <w:spacing w:line="252" w:lineRule="auto"/>
        <w:ind w:left="1560" w:right="1259" w:firstLine="240"/>
        <w:rPr>
          <w:sz w:val="17"/>
        </w:rPr>
      </w:pPr>
      <w:r>
        <w:rPr>
          <w:color w:val="231F20"/>
          <w:sz w:val="17"/>
        </w:rPr>
        <w:t>precedence, 53 remainder operator (%)</w:t>
      </w:r>
    </w:p>
    <w:p w:rsidR="00FA3020" w:rsidRDefault="00350426">
      <w:pPr>
        <w:ind w:left="1800"/>
        <w:rPr>
          <w:sz w:val="17"/>
        </w:rPr>
      </w:pPr>
      <w:r>
        <w:rPr>
          <w:color w:val="231F20"/>
          <w:sz w:val="17"/>
        </w:rPr>
        <w:t>overview, 54–55</w:t>
      </w:r>
    </w:p>
    <w:p w:rsidR="00FA3020" w:rsidRDefault="00350426">
      <w:pPr>
        <w:spacing w:before="6"/>
        <w:ind w:left="1800"/>
        <w:rPr>
          <w:sz w:val="17"/>
        </w:rPr>
      </w:pPr>
      <w:r>
        <w:rPr>
          <w:color w:val="231F20"/>
          <w:sz w:val="17"/>
        </w:rPr>
        <w:t>precedence, 53–54</w:t>
      </w:r>
    </w:p>
    <w:p w:rsidR="00FA3020" w:rsidRDefault="00350426">
      <w:pPr>
        <w:spacing w:before="11"/>
        <w:ind w:left="1560"/>
        <w:rPr>
          <w:rFonts w:ascii="Book Antiqua" w:hAnsi="Book Antiqua"/>
          <w:b/>
          <w:sz w:val="17"/>
        </w:rPr>
      </w:pPr>
      <w:r>
        <w:rPr>
          <w:color w:val="231F20"/>
          <w:w w:val="105"/>
          <w:sz w:val="17"/>
        </w:rPr>
        <w:t xml:space="preserve">remove() method, </w:t>
      </w:r>
      <w:r>
        <w:rPr>
          <w:rFonts w:ascii="Book Antiqua" w:hAnsi="Book Antiqua"/>
          <w:b/>
          <w:color w:val="231F20"/>
          <w:w w:val="105"/>
          <w:sz w:val="17"/>
        </w:rPr>
        <w:t>131</w:t>
      </w:r>
      <w:r>
        <w:rPr>
          <w:color w:val="231F20"/>
          <w:w w:val="105"/>
          <w:sz w:val="17"/>
        </w:rPr>
        <w:t>–</w:t>
      </w:r>
      <w:r>
        <w:rPr>
          <w:rFonts w:ascii="Book Antiqua" w:hAnsi="Book Antiqua"/>
          <w:b/>
          <w:color w:val="231F20"/>
          <w:w w:val="105"/>
          <w:sz w:val="17"/>
        </w:rPr>
        <w:t>132</w:t>
      </w:r>
    </w:p>
    <w:p w:rsidR="00FA3020" w:rsidRDefault="00350426">
      <w:pPr>
        <w:spacing w:before="3"/>
        <w:ind w:left="1560"/>
        <w:rPr>
          <w:rFonts w:ascii="Book Antiqua"/>
          <w:b/>
          <w:sz w:val="17"/>
        </w:rPr>
      </w:pPr>
      <w:r>
        <w:rPr>
          <w:color w:val="231F20"/>
          <w:w w:val="105"/>
          <w:sz w:val="17"/>
        </w:rPr>
        <w:t xml:space="preserve">replace() method, </w:t>
      </w:r>
      <w:r>
        <w:rPr>
          <w:rFonts w:ascii="Book Antiqua"/>
          <w:b/>
          <w:color w:val="231F20"/>
          <w:w w:val="105"/>
          <w:sz w:val="17"/>
        </w:rPr>
        <w:t>110</w:t>
      </w:r>
    </w:p>
    <w:p w:rsidR="00FA3020" w:rsidRDefault="00350426">
      <w:pPr>
        <w:spacing w:before="4"/>
        <w:ind w:left="1560"/>
        <w:rPr>
          <w:rFonts w:ascii="Book Antiqua"/>
          <w:b/>
          <w:sz w:val="17"/>
        </w:rPr>
      </w:pPr>
      <w:r>
        <w:rPr>
          <w:color w:val="231F20"/>
          <w:sz w:val="17"/>
        </w:rPr>
        <w:t xml:space="preserve">reserved words, </w:t>
      </w:r>
      <w:r>
        <w:rPr>
          <w:rFonts w:ascii="Book Antiqua"/>
          <w:b/>
          <w:color w:val="231F20"/>
          <w:sz w:val="17"/>
        </w:rPr>
        <w:t>27</w:t>
      </w:r>
    </w:p>
    <w:p w:rsidR="00FA3020" w:rsidRDefault="00350426">
      <w:pPr>
        <w:spacing w:before="3" w:line="249" w:lineRule="auto"/>
        <w:ind w:left="1560" w:right="149"/>
        <w:rPr>
          <w:sz w:val="17"/>
        </w:rPr>
      </w:pPr>
      <w:r>
        <w:rPr>
          <w:color w:val="231F20"/>
          <w:sz w:val="17"/>
        </w:rPr>
        <w:t xml:space="preserve">return codes vs. exceptions, </w:t>
      </w:r>
      <w:r>
        <w:rPr>
          <w:rFonts w:ascii="Book Antiqua" w:hAnsi="Book Antiqua"/>
          <w:b/>
          <w:color w:val="231F20"/>
          <w:sz w:val="17"/>
        </w:rPr>
        <w:t>301</w:t>
      </w:r>
      <w:r>
        <w:rPr>
          <w:color w:val="231F20"/>
          <w:sz w:val="17"/>
        </w:rPr>
        <w:t>–</w:t>
      </w:r>
      <w:r>
        <w:rPr>
          <w:rFonts w:ascii="Book Antiqua" w:hAnsi="Book Antiqua"/>
          <w:b/>
          <w:color w:val="231F20"/>
          <w:sz w:val="17"/>
        </w:rPr>
        <w:t xml:space="preserve">302 </w:t>
      </w:r>
      <w:r>
        <w:rPr>
          <w:color w:val="231F20"/>
          <w:sz w:val="17"/>
        </w:rPr>
        <w:t>return statement in methods, 169 return types and values</w:t>
      </w:r>
    </w:p>
    <w:p w:rsidR="00FA3020" w:rsidRDefault="00350426">
      <w:pPr>
        <w:spacing w:before="1"/>
        <w:ind w:left="1800"/>
        <w:rPr>
          <w:sz w:val="17"/>
        </w:rPr>
      </w:pPr>
      <w:r>
        <w:rPr>
          <w:color w:val="231F20"/>
          <w:sz w:val="17"/>
        </w:rPr>
        <w:t>constructors, 17</w:t>
      </w:r>
    </w:p>
    <w:p w:rsidR="00FA3020" w:rsidRDefault="00350426">
      <w:pPr>
        <w:spacing w:before="10"/>
        <w:ind w:left="1800"/>
        <w:rPr>
          <w:sz w:val="17"/>
        </w:rPr>
      </w:pPr>
      <w:r>
        <w:rPr>
          <w:color w:val="231F20"/>
          <w:w w:val="105"/>
          <w:sz w:val="17"/>
        </w:rPr>
        <w:t>covariant, 248, 252</w:t>
      </w:r>
    </w:p>
    <w:p w:rsidR="00FA3020" w:rsidRDefault="00350426">
      <w:pPr>
        <w:spacing w:before="11"/>
        <w:ind w:left="1800"/>
        <w:rPr>
          <w:sz w:val="17"/>
        </w:rPr>
      </w:pPr>
      <w:r>
        <w:rPr>
          <w:color w:val="231F20"/>
          <w:sz w:val="17"/>
        </w:rPr>
        <w:t>description, 7</w:t>
      </w:r>
    </w:p>
    <w:p w:rsidR="00FA3020" w:rsidRDefault="00350426">
      <w:pPr>
        <w:spacing w:before="11"/>
        <w:ind w:left="1800"/>
        <w:rPr>
          <w:sz w:val="17"/>
        </w:rPr>
      </w:pPr>
      <w:r>
        <w:rPr>
          <w:color w:val="231F20"/>
          <w:sz w:val="17"/>
        </w:rPr>
        <w:t>ignored, 191</w:t>
      </w:r>
    </w:p>
    <w:p w:rsidR="00FA3020" w:rsidRDefault="00350426">
      <w:pPr>
        <w:spacing w:before="11"/>
        <w:ind w:left="1800"/>
        <w:rPr>
          <w:rFonts w:ascii="Book Antiqua" w:hAnsi="Book Antiqua"/>
          <w:b/>
          <w:sz w:val="17"/>
        </w:rPr>
      </w:pPr>
      <w:r>
        <w:rPr>
          <w:color w:val="231F20"/>
          <w:sz w:val="17"/>
        </w:rPr>
        <w:t xml:space="preserve">immutable classes, </w:t>
      </w:r>
      <w:r>
        <w:rPr>
          <w:rFonts w:ascii="Book Antiqua" w:hAnsi="Book Antiqua"/>
          <w:b/>
          <w:color w:val="231F20"/>
          <w:sz w:val="17"/>
        </w:rPr>
        <w:t>207</w:t>
      </w:r>
      <w:r>
        <w:rPr>
          <w:color w:val="231F20"/>
          <w:sz w:val="17"/>
        </w:rPr>
        <w:t>–</w:t>
      </w:r>
      <w:r>
        <w:rPr>
          <w:rFonts w:ascii="Book Antiqua" w:hAnsi="Book Antiqua"/>
          <w:b/>
          <w:color w:val="231F20"/>
          <w:sz w:val="17"/>
        </w:rPr>
        <w:t>208</w:t>
      </w:r>
    </w:p>
    <w:p w:rsidR="00FA3020" w:rsidRDefault="00350426">
      <w:pPr>
        <w:pStyle w:val="BodyText"/>
        <w:rPr>
          <w:rFonts w:ascii="Book Antiqua"/>
          <w:b/>
          <w:sz w:val="20"/>
        </w:rPr>
      </w:pPr>
      <w:r>
        <w:br w:type="column"/>
      </w:r>
    </w:p>
    <w:p w:rsidR="00FA3020" w:rsidRDefault="00FA3020">
      <w:pPr>
        <w:pStyle w:val="BodyText"/>
        <w:rPr>
          <w:rFonts w:ascii="Book Antiqua"/>
          <w:b/>
          <w:sz w:val="20"/>
        </w:rPr>
      </w:pPr>
    </w:p>
    <w:p w:rsidR="00FA3020" w:rsidRDefault="00350426">
      <w:pPr>
        <w:spacing w:before="147"/>
        <w:ind w:right="3391"/>
        <w:jc w:val="right"/>
        <w:rPr>
          <w:rFonts w:ascii="Book Antiqua" w:hAnsi="Book Antiqua"/>
          <w:b/>
          <w:sz w:val="17"/>
        </w:rPr>
      </w:pPr>
      <w:r>
        <w:rPr>
          <w:color w:val="231F20"/>
          <w:spacing w:val="2"/>
          <w:w w:val="105"/>
          <w:sz w:val="17"/>
        </w:rPr>
        <w:t>methods,</w:t>
      </w:r>
      <w:r>
        <w:rPr>
          <w:color w:val="231F20"/>
          <w:spacing w:val="8"/>
          <w:w w:val="105"/>
          <w:sz w:val="17"/>
        </w:rPr>
        <w:t xml:space="preserve"> </w:t>
      </w:r>
      <w:r>
        <w:rPr>
          <w:rFonts w:ascii="Book Antiqua" w:hAnsi="Book Antiqua"/>
          <w:b/>
          <w:color w:val="231F20"/>
          <w:spacing w:val="-3"/>
          <w:w w:val="105"/>
          <w:sz w:val="17"/>
        </w:rPr>
        <w:t>169</w:t>
      </w:r>
      <w:r>
        <w:rPr>
          <w:color w:val="231F20"/>
          <w:spacing w:val="-3"/>
          <w:w w:val="105"/>
          <w:sz w:val="17"/>
        </w:rPr>
        <w:t>–</w:t>
      </w:r>
      <w:r>
        <w:rPr>
          <w:rFonts w:ascii="Book Antiqua" w:hAnsi="Book Antiqua"/>
          <w:b/>
          <w:color w:val="231F20"/>
          <w:spacing w:val="-3"/>
          <w:w w:val="105"/>
          <w:sz w:val="17"/>
        </w:rPr>
        <w:t>170</w:t>
      </w:r>
    </w:p>
    <w:p w:rsidR="00FA3020" w:rsidRDefault="000C69B0">
      <w:pPr>
        <w:spacing w:before="3"/>
        <w:ind w:right="3398"/>
        <w:jc w:val="right"/>
        <w:rPr>
          <w:rFonts w:ascii="Book Antiqua"/>
          <w:b/>
          <w:sz w:val="17"/>
        </w:rPr>
      </w:pPr>
      <w:r w:rsidRPr="000C69B0">
        <w:pict>
          <v:line id="_x0000_s1036" style="position:absolute;left:0;text-align:left;z-index:251792896;mso-position-horizontal-relative:page" from="78pt,-8.5pt" to="250.5pt,-8.5pt" strokecolor="#231f20" strokeweight=".5pt">
            <w10:wrap anchorx="page"/>
          </v:line>
        </w:pict>
      </w:r>
      <w:r w:rsidR="00350426">
        <w:rPr>
          <w:color w:val="231F20"/>
          <w:sz w:val="17"/>
        </w:rPr>
        <w:t>reverse() method,</w:t>
      </w:r>
      <w:r w:rsidR="00350426">
        <w:rPr>
          <w:color w:val="231F20"/>
          <w:spacing w:val="18"/>
          <w:sz w:val="17"/>
        </w:rPr>
        <w:t xml:space="preserve"> </w:t>
      </w:r>
      <w:r w:rsidR="00350426">
        <w:rPr>
          <w:rFonts w:ascii="Book Antiqua"/>
          <w:b/>
          <w:color w:val="231F20"/>
          <w:spacing w:val="-8"/>
          <w:sz w:val="17"/>
        </w:rPr>
        <w:t>116</w:t>
      </w:r>
    </w:p>
    <w:p w:rsidR="00FA3020" w:rsidRDefault="00350426">
      <w:pPr>
        <w:spacing w:before="4"/>
        <w:ind w:left="968"/>
        <w:rPr>
          <w:sz w:val="17"/>
        </w:rPr>
      </w:pPr>
      <w:r>
        <w:rPr>
          <w:color w:val="231F20"/>
          <w:sz w:val="17"/>
        </w:rPr>
        <w:t>robustness, 40</w:t>
      </w:r>
    </w:p>
    <w:p w:rsidR="00FA3020" w:rsidRDefault="00350426">
      <w:pPr>
        <w:spacing w:before="11"/>
        <w:ind w:left="968"/>
        <w:rPr>
          <w:rFonts w:ascii="Book Antiqua" w:hAnsi="Book Antiqua"/>
          <w:b/>
          <w:sz w:val="17"/>
        </w:rPr>
      </w:pPr>
      <w:r>
        <w:rPr>
          <w:color w:val="231F20"/>
          <w:w w:val="105"/>
          <w:sz w:val="17"/>
        </w:rPr>
        <w:t xml:space="preserve">runtime exceptions, </w:t>
      </w:r>
      <w:r>
        <w:rPr>
          <w:rFonts w:ascii="Book Antiqua" w:hAnsi="Book Antiqua"/>
          <w:b/>
          <w:color w:val="231F20"/>
          <w:w w:val="105"/>
          <w:sz w:val="17"/>
        </w:rPr>
        <w:t>314</w:t>
      </w:r>
      <w:r>
        <w:rPr>
          <w:color w:val="231F20"/>
          <w:w w:val="105"/>
          <w:sz w:val="17"/>
        </w:rPr>
        <w:t>–</w:t>
      </w:r>
      <w:r>
        <w:rPr>
          <w:rFonts w:ascii="Book Antiqua" w:hAnsi="Book Antiqua"/>
          <w:b/>
          <w:color w:val="231F20"/>
          <w:w w:val="105"/>
          <w:sz w:val="17"/>
        </w:rPr>
        <w:t>316</w:t>
      </w:r>
    </w:p>
    <w:p w:rsidR="00FA3020" w:rsidRDefault="00350426">
      <w:pPr>
        <w:spacing w:before="3"/>
        <w:ind w:left="968"/>
        <w:rPr>
          <w:sz w:val="17"/>
        </w:rPr>
      </w:pPr>
      <w:r>
        <w:rPr>
          <w:color w:val="231F20"/>
          <w:sz w:val="17"/>
        </w:rPr>
        <w:t xml:space="preserve">RuntimeException class, 302–303, </w:t>
      </w:r>
      <w:r>
        <w:rPr>
          <w:rFonts w:ascii="Book Antiqua" w:hAnsi="Book Antiqua"/>
          <w:i/>
          <w:color w:val="231F20"/>
          <w:sz w:val="17"/>
        </w:rPr>
        <w:t>302</w:t>
      </w:r>
      <w:r>
        <w:rPr>
          <w:color w:val="231F20"/>
          <w:sz w:val="17"/>
        </w:rPr>
        <w:t>, 305</w:t>
      </w:r>
    </w:p>
    <w:p w:rsidR="00FA3020" w:rsidRDefault="00FA3020">
      <w:pPr>
        <w:pStyle w:val="BodyText"/>
        <w:rPr>
          <w:sz w:val="20"/>
        </w:rPr>
      </w:pPr>
    </w:p>
    <w:p w:rsidR="00FA3020" w:rsidRDefault="000C69B0">
      <w:pPr>
        <w:pStyle w:val="BodyText"/>
        <w:spacing w:before="11"/>
        <w:rPr>
          <w:sz w:val="22"/>
        </w:rPr>
      </w:pPr>
      <w:r w:rsidRPr="000C69B0">
        <w:pict>
          <v:line id="_x0000_s1035" style="position:absolute;z-index:-251524608;mso-wrap-distance-left:0;mso-wrap-distance-right:0;mso-position-horizontal-relative:page" from="280.5pt,15.65pt" to="453pt,15.65pt" strokecolor="#231f20" strokeweight=".5pt">
            <w10:wrap type="topAndBottom" anchorx="page"/>
          </v:line>
        </w:pict>
      </w:r>
    </w:p>
    <w:p w:rsidR="00FA3020" w:rsidRDefault="00350426">
      <w:pPr>
        <w:pStyle w:val="Heading6"/>
        <w:ind w:left="968"/>
        <w:rPr>
          <w:rFonts w:ascii="Century Gothic"/>
        </w:rPr>
      </w:pPr>
      <w:r>
        <w:rPr>
          <w:rFonts w:ascii="Century Gothic"/>
          <w:color w:val="231F20"/>
          <w:w w:val="138"/>
        </w:rPr>
        <w:t>S</w:t>
      </w:r>
    </w:p>
    <w:p w:rsidR="00FA3020" w:rsidRDefault="000C69B0">
      <w:pPr>
        <w:spacing w:before="77"/>
        <w:ind w:left="968"/>
        <w:rPr>
          <w:sz w:val="17"/>
        </w:rPr>
      </w:pPr>
      <w:r w:rsidRPr="000C69B0">
        <w:pict>
          <v:line id="_x0000_s1034" style="position:absolute;left:0;text-align:left;z-index:251793920;mso-position-horizontal-relative:page" from="78pt,3.7pt" to="250.5pt,3.7pt" strokecolor="#231f20" strokeweight=".5pt">
            <w10:wrap anchorx="page"/>
          </v:line>
        </w:pict>
      </w:r>
      <w:r w:rsidR="00350426">
        <w:rPr>
          <w:color w:val="231F20"/>
          <w:sz w:val="17"/>
        </w:rPr>
        <w:t>scope</w:t>
      </w:r>
    </w:p>
    <w:p w:rsidR="00FA3020" w:rsidRDefault="00350426">
      <w:pPr>
        <w:spacing w:before="10" w:line="252" w:lineRule="auto"/>
        <w:ind w:left="1208" w:right="2597"/>
        <w:rPr>
          <w:rFonts w:ascii="Book Antiqua" w:hAnsi="Book Antiqua"/>
          <w:b/>
          <w:sz w:val="17"/>
        </w:rPr>
      </w:pPr>
      <w:r>
        <w:rPr>
          <w:color w:val="231F20"/>
          <w:sz w:val="17"/>
        </w:rPr>
        <w:t xml:space="preserve">in for statements, 81 variables, </w:t>
      </w:r>
      <w:r>
        <w:rPr>
          <w:rFonts w:ascii="Book Antiqua" w:hAnsi="Book Antiqua"/>
          <w:b/>
          <w:color w:val="231F20"/>
          <w:sz w:val="17"/>
        </w:rPr>
        <w:t>31</w:t>
      </w:r>
      <w:r>
        <w:rPr>
          <w:color w:val="231F20"/>
          <w:sz w:val="17"/>
        </w:rPr>
        <w:t>–</w:t>
      </w:r>
      <w:r>
        <w:rPr>
          <w:rFonts w:ascii="Book Antiqua" w:hAnsi="Book Antiqua"/>
          <w:b/>
          <w:color w:val="231F20"/>
          <w:sz w:val="17"/>
        </w:rPr>
        <w:t>34</w:t>
      </w:r>
    </w:p>
    <w:p w:rsidR="00FA3020" w:rsidRDefault="00350426">
      <w:pPr>
        <w:spacing w:line="200" w:lineRule="exact"/>
        <w:ind w:left="968"/>
        <w:rPr>
          <w:rFonts w:ascii="Book Antiqua" w:hAnsi="Book Antiqua"/>
          <w:b/>
          <w:sz w:val="17"/>
        </w:rPr>
      </w:pPr>
      <w:r>
        <w:rPr>
          <w:color w:val="231F20"/>
          <w:sz w:val="17"/>
        </w:rPr>
        <w:t xml:space="preserve">searching arrays, </w:t>
      </w:r>
      <w:r>
        <w:rPr>
          <w:rFonts w:ascii="Book Antiqua" w:hAnsi="Book Antiqua"/>
          <w:b/>
          <w:color w:val="231F20"/>
          <w:sz w:val="17"/>
        </w:rPr>
        <w:t>125</w:t>
      </w:r>
      <w:r>
        <w:rPr>
          <w:color w:val="231F20"/>
          <w:sz w:val="17"/>
        </w:rPr>
        <w:t>–</w:t>
      </w:r>
      <w:r>
        <w:rPr>
          <w:rFonts w:ascii="Book Antiqua" w:hAnsi="Book Antiqua"/>
          <w:b/>
          <w:color w:val="231F20"/>
          <w:sz w:val="17"/>
        </w:rPr>
        <w:t>126</w:t>
      </w:r>
    </w:p>
    <w:p w:rsidR="00FA3020" w:rsidRDefault="00350426">
      <w:pPr>
        <w:spacing w:before="4" w:line="252" w:lineRule="auto"/>
        <w:ind w:left="968" w:right="3963"/>
        <w:rPr>
          <w:sz w:val="17"/>
        </w:rPr>
      </w:pPr>
      <w:r>
        <w:rPr>
          <w:color w:val="231F20"/>
          <w:sz w:val="17"/>
        </w:rPr>
        <w:t>security, 40 semicolons (;)</w:t>
      </w:r>
    </w:p>
    <w:p w:rsidR="00FA3020" w:rsidRDefault="00350426">
      <w:pPr>
        <w:spacing w:before="1"/>
        <w:ind w:left="1208"/>
        <w:rPr>
          <w:sz w:val="17"/>
        </w:rPr>
      </w:pPr>
      <w:r>
        <w:rPr>
          <w:color w:val="231F20"/>
          <w:sz w:val="17"/>
        </w:rPr>
        <w:t>class paths, 15</w:t>
      </w:r>
    </w:p>
    <w:p w:rsidR="00FA3020" w:rsidRDefault="00350426">
      <w:pPr>
        <w:spacing w:before="11"/>
        <w:ind w:left="1208"/>
        <w:rPr>
          <w:sz w:val="17"/>
        </w:rPr>
      </w:pPr>
      <w:r>
        <w:rPr>
          <w:color w:val="231F20"/>
          <w:sz w:val="17"/>
        </w:rPr>
        <w:t>in for statements, 81</w:t>
      </w:r>
    </w:p>
    <w:p w:rsidR="00FA3020" w:rsidRDefault="00350426">
      <w:pPr>
        <w:spacing w:before="10"/>
        <w:ind w:left="1208"/>
        <w:rPr>
          <w:rFonts w:ascii="Book Antiqua" w:hAnsi="Book Antiqua"/>
          <w:i/>
          <w:sz w:val="17"/>
        </w:rPr>
      </w:pPr>
      <w:r>
        <w:rPr>
          <w:color w:val="231F20"/>
          <w:w w:val="105"/>
          <w:sz w:val="17"/>
        </w:rPr>
        <w:t xml:space="preserve">lambda expressions, 212–213, </w:t>
      </w:r>
      <w:r>
        <w:rPr>
          <w:rFonts w:ascii="Book Antiqua" w:hAnsi="Book Antiqua"/>
          <w:i/>
          <w:color w:val="231F20"/>
          <w:w w:val="105"/>
          <w:sz w:val="17"/>
        </w:rPr>
        <w:t>212</w:t>
      </w:r>
    </w:p>
    <w:p w:rsidR="00FA3020" w:rsidRDefault="00350426">
      <w:pPr>
        <w:spacing w:before="1"/>
        <w:ind w:left="1208"/>
        <w:rPr>
          <w:sz w:val="17"/>
        </w:rPr>
      </w:pPr>
      <w:r>
        <w:rPr>
          <w:color w:val="231F20"/>
          <w:sz w:val="17"/>
        </w:rPr>
        <w:t>variable declarations, 27</w:t>
      </w:r>
    </w:p>
    <w:p w:rsidR="00FA3020" w:rsidRDefault="00350426">
      <w:pPr>
        <w:spacing w:before="11"/>
        <w:ind w:left="968"/>
        <w:rPr>
          <w:rFonts w:ascii="Book Antiqua"/>
          <w:b/>
          <w:sz w:val="17"/>
        </w:rPr>
      </w:pPr>
      <w:r>
        <w:rPr>
          <w:color w:val="231F20"/>
          <w:sz w:val="17"/>
        </w:rPr>
        <w:t xml:space="preserve">set() method, </w:t>
      </w:r>
      <w:r>
        <w:rPr>
          <w:rFonts w:ascii="Book Antiqua"/>
          <w:b/>
          <w:color w:val="231F20"/>
          <w:sz w:val="17"/>
        </w:rPr>
        <w:t>132</w:t>
      </w:r>
    </w:p>
    <w:p w:rsidR="00FA3020" w:rsidRDefault="00350426">
      <w:pPr>
        <w:spacing w:before="3" w:line="252" w:lineRule="auto"/>
        <w:ind w:left="968" w:right="2124"/>
        <w:rPr>
          <w:sz w:val="17"/>
        </w:rPr>
      </w:pPr>
      <w:r>
        <w:rPr>
          <w:color w:val="231F20"/>
          <w:sz w:val="17"/>
        </w:rPr>
        <w:t>setter methods in JavaBeans, 206 setting variables, 18</w:t>
      </w:r>
    </w:p>
    <w:p w:rsidR="00FA3020" w:rsidRDefault="00350426">
      <w:pPr>
        <w:spacing w:before="2"/>
        <w:ind w:left="968"/>
        <w:rPr>
          <w:sz w:val="17"/>
        </w:rPr>
      </w:pPr>
      <w:r>
        <w:rPr>
          <w:color w:val="231F20"/>
          <w:sz w:val="17"/>
        </w:rPr>
        <w:t>shift operators, 53</w:t>
      </w:r>
    </w:p>
    <w:p w:rsidR="00FA3020" w:rsidRDefault="00350426">
      <w:pPr>
        <w:spacing w:before="11" w:line="252" w:lineRule="auto"/>
        <w:ind w:left="1208" w:right="2597" w:hanging="240"/>
        <w:rPr>
          <w:sz w:val="17"/>
        </w:rPr>
      </w:pPr>
      <w:r>
        <w:rPr>
          <w:color w:val="231F20"/>
          <w:sz w:val="17"/>
        </w:rPr>
        <w:t>short-circuit logical operators description, 64–65</w:t>
      </w:r>
    </w:p>
    <w:p w:rsidR="00FA3020" w:rsidRDefault="00350426">
      <w:pPr>
        <w:spacing w:before="1"/>
        <w:ind w:left="1208"/>
        <w:rPr>
          <w:sz w:val="17"/>
        </w:rPr>
      </w:pPr>
      <w:r>
        <w:rPr>
          <w:color w:val="231F20"/>
          <w:sz w:val="17"/>
        </w:rPr>
        <w:t>precedence, 53</w:t>
      </w:r>
    </w:p>
    <w:p w:rsidR="00FA3020" w:rsidRDefault="00350426">
      <w:pPr>
        <w:spacing w:before="11" w:line="252" w:lineRule="auto"/>
        <w:ind w:left="968" w:right="2124"/>
        <w:rPr>
          <w:sz w:val="17"/>
        </w:rPr>
      </w:pPr>
      <w:r>
        <w:rPr>
          <w:color w:val="231F20"/>
          <w:sz w:val="17"/>
        </w:rPr>
        <w:t>SHORT format for dates and times, 149 short type</w:t>
      </w:r>
    </w:p>
    <w:p w:rsidR="00FA3020" w:rsidRDefault="00350426">
      <w:pPr>
        <w:spacing w:before="1"/>
        <w:ind w:left="1208"/>
        <w:rPr>
          <w:sz w:val="17"/>
        </w:rPr>
      </w:pPr>
      <w:r>
        <w:rPr>
          <w:color w:val="231F20"/>
          <w:sz w:val="17"/>
        </w:rPr>
        <w:t>default initialization, 31</w:t>
      </w:r>
    </w:p>
    <w:p w:rsidR="00FA3020" w:rsidRDefault="00350426">
      <w:pPr>
        <w:spacing w:before="11" w:line="252" w:lineRule="auto"/>
        <w:ind w:left="1208" w:right="3068"/>
        <w:rPr>
          <w:sz w:val="17"/>
        </w:rPr>
      </w:pPr>
      <w:r>
        <w:rPr>
          <w:color w:val="231F20"/>
          <w:sz w:val="17"/>
        </w:rPr>
        <w:t>promotion rules, 56 size and range, 21</w:t>
      </w:r>
    </w:p>
    <w:p w:rsidR="00FA3020" w:rsidRDefault="00350426">
      <w:pPr>
        <w:spacing w:before="1"/>
        <w:ind w:left="878" w:right="2545"/>
        <w:jc w:val="center"/>
        <w:rPr>
          <w:sz w:val="17"/>
        </w:rPr>
      </w:pPr>
      <w:r>
        <w:rPr>
          <w:color w:val="231F20"/>
          <w:sz w:val="17"/>
        </w:rPr>
        <w:t>switch  statements,</w:t>
      </w:r>
      <w:r>
        <w:rPr>
          <w:color w:val="231F20"/>
          <w:spacing w:val="-12"/>
          <w:sz w:val="17"/>
        </w:rPr>
        <w:t xml:space="preserve"> </w:t>
      </w:r>
      <w:r>
        <w:rPr>
          <w:color w:val="231F20"/>
          <w:sz w:val="17"/>
        </w:rPr>
        <w:t>72–73</w:t>
      </w:r>
    </w:p>
    <w:p w:rsidR="00FA3020" w:rsidRDefault="00350426">
      <w:pPr>
        <w:spacing w:before="11"/>
        <w:ind w:left="910" w:right="2545"/>
        <w:jc w:val="center"/>
        <w:rPr>
          <w:sz w:val="17"/>
        </w:rPr>
      </w:pPr>
      <w:r>
        <w:rPr>
          <w:color w:val="231F20"/>
          <w:sz w:val="17"/>
        </w:rPr>
        <w:t>wrapper classes,</w:t>
      </w:r>
      <w:r>
        <w:rPr>
          <w:color w:val="231F20"/>
          <w:spacing w:val="21"/>
          <w:sz w:val="17"/>
        </w:rPr>
        <w:t xml:space="preserve"> </w:t>
      </w:r>
      <w:r>
        <w:rPr>
          <w:color w:val="231F20"/>
          <w:sz w:val="17"/>
        </w:rPr>
        <w:t>134–135</w:t>
      </w:r>
    </w:p>
    <w:p w:rsidR="00FA3020" w:rsidRDefault="00350426">
      <w:pPr>
        <w:spacing w:before="11"/>
        <w:ind w:left="942" w:right="2545"/>
        <w:jc w:val="center"/>
        <w:rPr>
          <w:sz w:val="17"/>
        </w:rPr>
      </w:pPr>
      <w:r>
        <w:rPr>
          <w:color w:val="231F20"/>
          <w:w w:val="105"/>
          <w:sz w:val="17"/>
        </w:rPr>
        <w:t>signatures in methods, 3, 7, 166,</w:t>
      </w:r>
    </w:p>
    <w:p w:rsidR="00FA3020" w:rsidRDefault="00350426">
      <w:pPr>
        <w:spacing w:before="15"/>
        <w:ind w:left="1328"/>
        <w:rPr>
          <w:rFonts w:ascii="Book Antiqua"/>
          <w:i/>
          <w:sz w:val="17"/>
        </w:rPr>
      </w:pPr>
      <w:r>
        <w:rPr>
          <w:rFonts w:ascii="Book Antiqua"/>
          <w:i/>
          <w:color w:val="231F20"/>
          <w:w w:val="110"/>
          <w:sz w:val="17"/>
        </w:rPr>
        <w:t>166</w:t>
      </w:r>
    </w:p>
    <w:p w:rsidR="00FA3020" w:rsidRDefault="00350426">
      <w:pPr>
        <w:spacing w:before="1"/>
        <w:ind w:left="968"/>
        <w:rPr>
          <w:sz w:val="17"/>
        </w:rPr>
      </w:pPr>
      <w:r>
        <w:rPr>
          <w:color w:val="231F20"/>
          <w:sz w:val="17"/>
        </w:rPr>
        <w:t>simplicity, 40</w:t>
      </w:r>
    </w:p>
    <w:p w:rsidR="00FA3020" w:rsidRDefault="00350426">
      <w:pPr>
        <w:spacing w:before="10"/>
        <w:ind w:left="968"/>
        <w:rPr>
          <w:rFonts w:ascii="Book Antiqua"/>
          <w:i/>
          <w:sz w:val="17"/>
        </w:rPr>
      </w:pPr>
      <w:r>
        <w:rPr>
          <w:color w:val="231F20"/>
          <w:w w:val="105"/>
          <w:sz w:val="17"/>
        </w:rPr>
        <w:t xml:space="preserve">single inheritance, 234, </w:t>
      </w:r>
      <w:r>
        <w:rPr>
          <w:rFonts w:ascii="Book Antiqua"/>
          <w:i/>
          <w:color w:val="231F20"/>
          <w:w w:val="105"/>
          <w:sz w:val="17"/>
        </w:rPr>
        <w:t>235</w:t>
      </w:r>
    </w:p>
    <w:p w:rsidR="00FA3020" w:rsidRDefault="00350426">
      <w:pPr>
        <w:spacing w:before="1" w:line="252" w:lineRule="auto"/>
        <w:ind w:left="968" w:right="3068"/>
        <w:rPr>
          <w:sz w:val="17"/>
        </w:rPr>
      </w:pPr>
      <w:r>
        <w:rPr>
          <w:color w:val="231F20"/>
          <w:sz w:val="17"/>
        </w:rPr>
        <w:t>single-line comments, 4 size</w:t>
      </w:r>
    </w:p>
    <w:p w:rsidR="00FA3020" w:rsidRDefault="00350426">
      <w:pPr>
        <w:spacing w:before="2"/>
        <w:ind w:left="1208"/>
        <w:rPr>
          <w:rFonts w:ascii="Book Antiqua" w:hAnsi="Book Antiqua"/>
          <w:i/>
          <w:sz w:val="17"/>
        </w:rPr>
      </w:pPr>
      <w:r>
        <w:rPr>
          <w:color w:val="231F20"/>
          <w:w w:val="110"/>
          <w:sz w:val="17"/>
        </w:rPr>
        <w:t xml:space="preserve">vs. capacity, </w:t>
      </w:r>
      <w:r>
        <w:rPr>
          <w:rFonts w:ascii="Book Antiqua" w:hAnsi="Book Antiqua"/>
          <w:b/>
          <w:color w:val="231F20"/>
          <w:w w:val="110"/>
          <w:sz w:val="17"/>
        </w:rPr>
        <w:t>113</w:t>
      </w:r>
      <w:r>
        <w:rPr>
          <w:color w:val="231F20"/>
          <w:w w:val="110"/>
          <w:sz w:val="17"/>
        </w:rPr>
        <w:t>–</w:t>
      </w:r>
      <w:r>
        <w:rPr>
          <w:rFonts w:ascii="Book Antiqua" w:hAnsi="Book Antiqua"/>
          <w:b/>
          <w:color w:val="231F20"/>
          <w:w w:val="110"/>
          <w:sz w:val="17"/>
        </w:rPr>
        <w:t>114</w:t>
      </w:r>
      <w:r>
        <w:rPr>
          <w:color w:val="231F20"/>
          <w:w w:val="110"/>
          <w:sz w:val="17"/>
        </w:rPr>
        <w:t xml:space="preserve">, </w:t>
      </w:r>
      <w:r>
        <w:rPr>
          <w:rFonts w:ascii="Book Antiqua" w:hAnsi="Book Antiqua"/>
          <w:i/>
          <w:color w:val="231F20"/>
          <w:w w:val="110"/>
          <w:sz w:val="17"/>
        </w:rPr>
        <w:t>114</w:t>
      </w:r>
    </w:p>
    <w:p w:rsidR="00FA3020" w:rsidRDefault="00350426">
      <w:pPr>
        <w:spacing w:before="1"/>
        <w:ind w:left="1208"/>
        <w:rPr>
          <w:sz w:val="17"/>
        </w:rPr>
      </w:pPr>
      <w:r>
        <w:rPr>
          <w:color w:val="231F20"/>
          <w:sz w:val="17"/>
        </w:rPr>
        <w:t>primitive types, 21</w:t>
      </w:r>
    </w:p>
    <w:p w:rsidR="00FA3020" w:rsidRDefault="00350426">
      <w:pPr>
        <w:spacing w:before="10"/>
        <w:ind w:left="968"/>
        <w:rPr>
          <w:rFonts w:ascii="Book Antiqua" w:hAnsi="Book Antiqua"/>
          <w:b/>
          <w:sz w:val="17"/>
        </w:rPr>
      </w:pPr>
      <w:r>
        <w:rPr>
          <w:color w:val="231F20"/>
          <w:sz w:val="17"/>
        </w:rPr>
        <w:t xml:space="preserve">size() method, </w:t>
      </w:r>
      <w:r>
        <w:rPr>
          <w:rFonts w:ascii="Book Antiqua" w:hAnsi="Book Antiqua"/>
          <w:b/>
          <w:color w:val="231F20"/>
          <w:sz w:val="17"/>
        </w:rPr>
        <w:t>132</w:t>
      </w:r>
      <w:r>
        <w:rPr>
          <w:color w:val="231F20"/>
          <w:sz w:val="17"/>
        </w:rPr>
        <w:t>–</w:t>
      </w:r>
      <w:r>
        <w:rPr>
          <w:rFonts w:ascii="Book Antiqua" w:hAnsi="Book Antiqua"/>
          <w:b/>
          <w:color w:val="231F20"/>
          <w:sz w:val="17"/>
        </w:rPr>
        <w:t>133</w:t>
      </w:r>
    </w:p>
    <w:p w:rsidR="00FA3020" w:rsidRDefault="00350426">
      <w:pPr>
        <w:spacing w:before="4"/>
        <w:ind w:left="968"/>
        <w:rPr>
          <w:sz w:val="17"/>
        </w:rPr>
      </w:pPr>
      <w:r>
        <w:rPr>
          <w:color w:val="231F20"/>
          <w:sz w:val="17"/>
        </w:rPr>
        <w:t>slashes (/)</w:t>
      </w:r>
    </w:p>
    <w:p w:rsidR="00FA3020" w:rsidRDefault="00350426">
      <w:pPr>
        <w:spacing w:before="10"/>
        <w:ind w:left="1208"/>
        <w:rPr>
          <w:sz w:val="17"/>
        </w:rPr>
      </w:pPr>
      <w:r>
        <w:rPr>
          <w:color w:val="231F20"/>
          <w:sz w:val="17"/>
        </w:rPr>
        <w:t>comments, 4–5</w:t>
      </w:r>
    </w:p>
    <w:p w:rsidR="00FA3020" w:rsidRDefault="00350426">
      <w:pPr>
        <w:spacing w:before="11"/>
        <w:ind w:left="1208"/>
        <w:rPr>
          <w:sz w:val="17"/>
        </w:rPr>
      </w:pPr>
      <w:r>
        <w:rPr>
          <w:color w:val="231F20"/>
          <w:sz w:val="17"/>
        </w:rPr>
        <w:t>division, 53</w:t>
      </w:r>
    </w:p>
    <w:p w:rsidR="00FA3020" w:rsidRDefault="00350426">
      <w:pPr>
        <w:spacing w:before="11" w:line="252" w:lineRule="auto"/>
        <w:ind w:left="968" w:right="3653" w:firstLine="240"/>
        <w:rPr>
          <w:sz w:val="17"/>
        </w:rPr>
      </w:pPr>
      <w:r>
        <w:rPr>
          <w:color w:val="231F20"/>
          <w:sz w:val="17"/>
        </w:rPr>
        <w:t>precedence, 54 sorting</w:t>
      </w:r>
    </w:p>
    <w:p w:rsidR="00FA3020" w:rsidRDefault="00350426">
      <w:pPr>
        <w:spacing w:before="1"/>
        <w:ind w:left="1208"/>
        <w:rPr>
          <w:rFonts w:ascii="Book Antiqua"/>
          <w:b/>
          <w:sz w:val="17"/>
        </w:rPr>
      </w:pPr>
      <w:r>
        <w:rPr>
          <w:color w:val="231F20"/>
          <w:w w:val="105"/>
          <w:sz w:val="17"/>
        </w:rPr>
        <w:t xml:space="preserve">ArrayLists, </w:t>
      </w:r>
      <w:r>
        <w:rPr>
          <w:rFonts w:ascii="Book Antiqua"/>
          <w:b/>
          <w:color w:val="231F20"/>
          <w:w w:val="105"/>
          <w:sz w:val="17"/>
        </w:rPr>
        <w:t>138</w:t>
      </w:r>
    </w:p>
    <w:p w:rsidR="00FA3020" w:rsidRDefault="00FA3020">
      <w:pPr>
        <w:rPr>
          <w:rFonts w:ascii="Book Antiqua"/>
          <w:sz w:val="17"/>
        </w:rPr>
        <w:sectPr w:rsidR="00FA3020">
          <w:type w:val="continuous"/>
          <w:pgSz w:w="10620" w:h="13320"/>
          <w:pgMar w:top="1260" w:right="0" w:bottom="0" w:left="0" w:header="720" w:footer="720" w:gutter="0"/>
          <w:cols w:num="2" w:space="720" w:equalWidth="0">
            <w:col w:w="4602" w:space="40"/>
            <w:col w:w="5978"/>
          </w:cols>
        </w:sectPr>
      </w:pPr>
    </w:p>
    <w:p w:rsidR="00FA3020" w:rsidRDefault="00350426">
      <w:pPr>
        <w:tabs>
          <w:tab w:val="left" w:pos="2339"/>
        </w:tabs>
        <w:spacing w:before="89"/>
        <w:ind w:left="1425"/>
        <w:rPr>
          <w:rFonts w:ascii="Calibri" w:hAnsi="Calibri"/>
          <w:sz w:val="18"/>
        </w:rPr>
      </w:pPr>
      <w:r>
        <w:rPr>
          <w:rFonts w:ascii="Calibri" w:hAnsi="Calibri"/>
          <w:b/>
          <w:color w:val="231F20"/>
          <w:spacing w:val="4"/>
          <w:w w:val="110"/>
          <w:sz w:val="17"/>
        </w:rPr>
        <w:lastRenderedPageBreak/>
        <w:t>378</w:t>
      </w:r>
      <w:r>
        <w:rPr>
          <w:rFonts w:ascii="Calibri" w:hAnsi="Calibri"/>
          <w:b/>
          <w:color w:val="231F20"/>
          <w:spacing w:val="4"/>
          <w:w w:val="110"/>
          <w:sz w:val="17"/>
        </w:rPr>
        <w:tab/>
      </w:r>
      <w:r>
        <w:rPr>
          <w:rFonts w:ascii="Calibri" w:hAnsi="Calibri"/>
          <w:color w:val="231F20"/>
          <w:spacing w:val="2"/>
          <w:w w:val="110"/>
          <w:sz w:val="18"/>
        </w:rPr>
        <w:t xml:space="preserve">spaces </w:t>
      </w:r>
      <w:r>
        <w:rPr>
          <w:rFonts w:ascii="Calibri" w:hAnsi="Calibri"/>
          <w:color w:val="231F20"/>
          <w:w w:val="110"/>
          <w:sz w:val="18"/>
        </w:rPr>
        <w:t xml:space="preserve">in arguments – update </w:t>
      </w:r>
      <w:r>
        <w:rPr>
          <w:rFonts w:ascii="Calibri" w:hAnsi="Calibri"/>
          <w:color w:val="231F20"/>
          <w:spacing w:val="2"/>
          <w:w w:val="110"/>
          <w:sz w:val="18"/>
        </w:rPr>
        <w:t xml:space="preserve">statements </w:t>
      </w:r>
      <w:r>
        <w:rPr>
          <w:rFonts w:ascii="Calibri" w:hAnsi="Calibri"/>
          <w:color w:val="231F20"/>
          <w:w w:val="110"/>
          <w:sz w:val="18"/>
        </w:rPr>
        <w:t>in for</w:t>
      </w:r>
      <w:r>
        <w:rPr>
          <w:rFonts w:ascii="Calibri" w:hAnsi="Calibri"/>
          <w:color w:val="231F20"/>
          <w:spacing w:val="12"/>
          <w:w w:val="110"/>
          <w:sz w:val="18"/>
        </w:rPr>
        <w:t xml:space="preserve"> </w:t>
      </w:r>
      <w:r>
        <w:rPr>
          <w:rFonts w:ascii="Calibri" w:hAnsi="Calibri"/>
          <w:color w:val="231F20"/>
          <w:spacing w:val="2"/>
          <w:w w:val="110"/>
          <w:sz w:val="18"/>
        </w:rPr>
        <w:t>statements</w:t>
      </w:r>
    </w:p>
    <w:p w:rsidR="00FA3020" w:rsidRDefault="00FA3020">
      <w:pPr>
        <w:pStyle w:val="BodyText"/>
        <w:rPr>
          <w:rFonts w:ascii="Calibri"/>
          <w:sz w:val="20"/>
        </w:rPr>
      </w:pPr>
    </w:p>
    <w:p w:rsidR="00FA3020" w:rsidRDefault="00FA3020">
      <w:pPr>
        <w:pStyle w:val="BodyText"/>
        <w:spacing w:before="1"/>
        <w:rPr>
          <w:rFonts w:ascii="Calibri"/>
          <w:sz w:val="23"/>
        </w:rPr>
      </w:pPr>
    </w:p>
    <w:p w:rsidR="00FA3020" w:rsidRDefault="00FA3020">
      <w:pPr>
        <w:rPr>
          <w:rFonts w:ascii="Calibri"/>
          <w:sz w:val="23"/>
        </w:rPr>
        <w:sectPr w:rsidR="00FA3020">
          <w:pgSz w:w="10620" w:h="13320"/>
          <w:pgMar w:top="460" w:right="0" w:bottom="280" w:left="0" w:header="720" w:footer="720" w:gutter="0"/>
          <w:cols w:space="720"/>
        </w:sectPr>
      </w:pPr>
    </w:p>
    <w:p w:rsidR="00FA3020" w:rsidRDefault="00350426">
      <w:pPr>
        <w:spacing w:before="103" w:line="244" w:lineRule="auto"/>
        <w:ind w:left="1440" w:right="1378" w:firstLine="239"/>
        <w:rPr>
          <w:sz w:val="17"/>
        </w:rPr>
      </w:pPr>
      <w:r>
        <w:rPr>
          <w:color w:val="231F20"/>
          <w:sz w:val="17"/>
        </w:rPr>
        <w:lastRenderedPageBreak/>
        <w:t xml:space="preserve">arrays, </w:t>
      </w:r>
      <w:r>
        <w:rPr>
          <w:rFonts w:ascii="Book Antiqua" w:hAnsi="Book Antiqua"/>
          <w:b/>
          <w:color w:val="231F20"/>
          <w:sz w:val="17"/>
        </w:rPr>
        <w:t>124</w:t>
      </w:r>
      <w:r>
        <w:rPr>
          <w:color w:val="231F20"/>
          <w:sz w:val="17"/>
        </w:rPr>
        <w:t>–</w:t>
      </w:r>
      <w:r>
        <w:rPr>
          <w:rFonts w:ascii="Book Antiqua" w:hAnsi="Book Antiqua"/>
          <w:b/>
          <w:color w:val="231F20"/>
          <w:sz w:val="17"/>
        </w:rPr>
        <w:t xml:space="preserve">125 </w:t>
      </w:r>
      <w:r>
        <w:rPr>
          <w:color w:val="231F20"/>
          <w:sz w:val="17"/>
        </w:rPr>
        <w:t>spaces in arguments, 8</w:t>
      </w:r>
    </w:p>
    <w:p w:rsidR="00FA3020" w:rsidRDefault="00350426">
      <w:pPr>
        <w:spacing w:before="6" w:line="252" w:lineRule="auto"/>
        <w:ind w:left="1800" w:right="185" w:hanging="361"/>
        <w:rPr>
          <w:sz w:val="17"/>
        </w:rPr>
      </w:pPr>
      <w:r>
        <w:rPr>
          <w:color w:val="231F20"/>
          <w:sz w:val="17"/>
        </w:rPr>
        <w:t>square brackets ([]) for arrays, 7, 119–122</w:t>
      </w:r>
    </w:p>
    <w:p w:rsidR="00FA3020" w:rsidRDefault="00350426">
      <w:pPr>
        <w:spacing w:before="2"/>
        <w:ind w:left="1440"/>
        <w:rPr>
          <w:rFonts w:ascii="Book Antiqua"/>
          <w:b/>
          <w:sz w:val="17"/>
        </w:rPr>
      </w:pPr>
      <w:r>
        <w:rPr>
          <w:color w:val="231F20"/>
          <w:w w:val="105"/>
          <w:sz w:val="17"/>
        </w:rPr>
        <w:t xml:space="preserve">StackOverflowError class, </w:t>
      </w:r>
      <w:r>
        <w:rPr>
          <w:rFonts w:ascii="Book Antiqua"/>
          <w:b/>
          <w:color w:val="231F20"/>
          <w:w w:val="105"/>
          <w:sz w:val="17"/>
        </w:rPr>
        <w:t>318</w:t>
      </w:r>
    </w:p>
    <w:p w:rsidR="00FA3020" w:rsidRDefault="00350426">
      <w:pPr>
        <w:spacing w:before="3"/>
        <w:ind w:left="1440"/>
        <w:rPr>
          <w:rFonts w:ascii="Book Antiqua"/>
          <w:b/>
          <w:sz w:val="17"/>
        </w:rPr>
      </w:pPr>
      <w:r>
        <w:rPr>
          <w:color w:val="231F20"/>
          <w:w w:val="105"/>
          <w:sz w:val="17"/>
        </w:rPr>
        <w:t xml:space="preserve">startsWith() method, </w:t>
      </w:r>
      <w:r>
        <w:rPr>
          <w:rFonts w:ascii="Book Antiqua"/>
          <w:b/>
          <w:color w:val="231F20"/>
          <w:w w:val="105"/>
          <w:sz w:val="17"/>
        </w:rPr>
        <w:t>109</w:t>
      </w:r>
    </w:p>
    <w:p w:rsidR="00FA3020" w:rsidRDefault="00350426">
      <w:pPr>
        <w:spacing w:before="3"/>
        <w:ind w:left="1440"/>
        <w:rPr>
          <w:sz w:val="17"/>
        </w:rPr>
      </w:pPr>
      <w:r>
        <w:rPr>
          <w:color w:val="231F20"/>
          <w:sz w:val="17"/>
        </w:rPr>
        <w:t>statements</w:t>
      </w:r>
    </w:p>
    <w:p w:rsidR="00FA3020" w:rsidRDefault="00350426">
      <w:pPr>
        <w:spacing w:before="11"/>
        <w:ind w:left="1680"/>
        <w:rPr>
          <w:rFonts w:ascii="Book Antiqua" w:hAnsi="Book Antiqua"/>
          <w:i/>
          <w:sz w:val="17"/>
        </w:rPr>
      </w:pPr>
      <w:r>
        <w:rPr>
          <w:color w:val="231F20"/>
          <w:w w:val="105"/>
          <w:sz w:val="17"/>
        </w:rPr>
        <w:t xml:space="preserve">do-while, </w:t>
      </w:r>
      <w:r>
        <w:rPr>
          <w:rFonts w:ascii="Book Antiqua" w:hAnsi="Book Antiqua"/>
          <w:b/>
          <w:color w:val="231F20"/>
          <w:w w:val="105"/>
          <w:sz w:val="17"/>
        </w:rPr>
        <w:t>78</w:t>
      </w:r>
      <w:r>
        <w:rPr>
          <w:color w:val="231F20"/>
          <w:w w:val="105"/>
          <w:sz w:val="17"/>
        </w:rPr>
        <w:t>–</w:t>
      </w:r>
      <w:r>
        <w:rPr>
          <w:rFonts w:ascii="Book Antiqua" w:hAnsi="Book Antiqua"/>
          <w:b/>
          <w:color w:val="231F20"/>
          <w:w w:val="105"/>
          <w:sz w:val="17"/>
        </w:rPr>
        <w:t>80</w:t>
      </w:r>
      <w:r>
        <w:rPr>
          <w:color w:val="231F20"/>
          <w:w w:val="105"/>
          <w:sz w:val="17"/>
        </w:rPr>
        <w:t xml:space="preserve">, </w:t>
      </w:r>
      <w:r>
        <w:rPr>
          <w:rFonts w:ascii="Book Antiqua" w:hAnsi="Book Antiqua"/>
          <w:i/>
          <w:color w:val="231F20"/>
          <w:w w:val="105"/>
          <w:sz w:val="17"/>
        </w:rPr>
        <w:t>78</w:t>
      </w:r>
    </w:p>
    <w:p w:rsidR="00FA3020" w:rsidRDefault="00350426">
      <w:pPr>
        <w:spacing w:before="1"/>
        <w:ind w:left="1680"/>
        <w:rPr>
          <w:rFonts w:ascii="Book Antiqua" w:hAnsi="Book Antiqua"/>
          <w:b/>
          <w:sz w:val="17"/>
        </w:rPr>
      </w:pPr>
      <w:r>
        <w:rPr>
          <w:color w:val="231F20"/>
          <w:w w:val="115"/>
          <w:sz w:val="17"/>
        </w:rPr>
        <w:t xml:space="preserve">for, </w:t>
      </w:r>
      <w:r>
        <w:rPr>
          <w:rFonts w:ascii="Book Antiqua" w:hAnsi="Book Antiqua"/>
          <w:b/>
          <w:color w:val="231F20"/>
          <w:w w:val="115"/>
          <w:sz w:val="17"/>
        </w:rPr>
        <w:t>80</w:t>
      </w:r>
      <w:r>
        <w:rPr>
          <w:color w:val="231F20"/>
          <w:w w:val="115"/>
          <w:sz w:val="17"/>
        </w:rPr>
        <w:t>–</w:t>
      </w:r>
      <w:r>
        <w:rPr>
          <w:rFonts w:ascii="Book Antiqua" w:hAnsi="Book Antiqua"/>
          <w:b/>
          <w:color w:val="231F20"/>
          <w:w w:val="115"/>
          <w:sz w:val="17"/>
        </w:rPr>
        <w:t>83</w:t>
      </w:r>
      <w:r>
        <w:rPr>
          <w:color w:val="231F20"/>
          <w:w w:val="115"/>
          <w:sz w:val="17"/>
        </w:rPr>
        <w:t xml:space="preserve">, </w:t>
      </w:r>
      <w:r>
        <w:rPr>
          <w:rFonts w:ascii="Book Antiqua" w:hAnsi="Book Antiqua"/>
          <w:i/>
          <w:color w:val="231F20"/>
          <w:w w:val="115"/>
          <w:sz w:val="17"/>
        </w:rPr>
        <w:t>80</w:t>
      </w:r>
      <w:r>
        <w:rPr>
          <w:color w:val="231F20"/>
          <w:w w:val="115"/>
          <w:sz w:val="17"/>
        </w:rPr>
        <w:t xml:space="preserve">, </w:t>
      </w:r>
      <w:r>
        <w:rPr>
          <w:rFonts w:ascii="Book Antiqua" w:hAnsi="Book Antiqua"/>
          <w:b/>
          <w:color w:val="231F20"/>
          <w:w w:val="115"/>
          <w:sz w:val="17"/>
        </w:rPr>
        <w:t>85</w:t>
      </w:r>
    </w:p>
    <w:p w:rsidR="00FA3020" w:rsidRDefault="00350426">
      <w:pPr>
        <w:spacing w:before="1"/>
        <w:ind w:left="1680"/>
        <w:rPr>
          <w:rFonts w:ascii="Book Antiqua" w:hAnsi="Book Antiqua"/>
          <w:i/>
          <w:sz w:val="17"/>
        </w:rPr>
      </w:pPr>
      <w:r>
        <w:rPr>
          <w:color w:val="231F20"/>
          <w:w w:val="110"/>
          <w:sz w:val="17"/>
        </w:rPr>
        <w:t xml:space="preserve">for-each, </w:t>
      </w:r>
      <w:r>
        <w:rPr>
          <w:rFonts w:ascii="Book Antiqua" w:hAnsi="Book Antiqua"/>
          <w:b/>
          <w:color w:val="231F20"/>
          <w:w w:val="110"/>
          <w:sz w:val="17"/>
        </w:rPr>
        <w:t>83</w:t>
      </w:r>
      <w:r>
        <w:rPr>
          <w:color w:val="231F20"/>
          <w:w w:val="110"/>
          <w:sz w:val="17"/>
        </w:rPr>
        <w:t>–</w:t>
      </w:r>
      <w:r>
        <w:rPr>
          <w:rFonts w:ascii="Book Antiqua" w:hAnsi="Book Antiqua"/>
          <w:b/>
          <w:color w:val="231F20"/>
          <w:w w:val="110"/>
          <w:sz w:val="17"/>
        </w:rPr>
        <w:t>86</w:t>
      </w:r>
      <w:r>
        <w:rPr>
          <w:color w:val="231F20"/>
          <w:w w:val="110"/>
          <w:sz w:val="17"/>
        </w:rPr>
        <w:t xml:space="preserve">, </w:t>
      </w:r>
      <w:r>
        <w:rPr>
          <w:rFonts w:ascii="Book Antiqua" w:hAnsi="Book Antiqua"/>
          <w:i/>
          <w:color w:val="231F20"/>
          <w:w w:val="110"/>
          <w:sz w:val="17"/>
        </w:rPr>
        <w:t>83</w:t>
      </w:r>
    </w:p>
    <w:p w:rsidR="00FA3020" w:rsidRDefault="00350426">
      <w:pPr>
        <w:spacing w:before="1"/>
        <w:ind w:left="1680"/>
        <w:rPr>
          <w:rFonts w:ascii="Book Antiqua" w:hAnsi="Book Antiqua"/>
          <w:i/>
          <w:sz w:val="17"/>
        </w:rPr>
      </w:pPr>
      <w:r>
        <w:rPr>
          <w:color w:val="231F20"/>
          <w:w w:val="110"/>
          <w:sz w:val="17"/>
        </w:rPr>
        <w:t xml:space="preserve">if-then, </w:t>
      </w:r>
      <w:r>
        <w:rPr>
          <w:rFonts w:ascii="Book Antiqua" w:hAnsi="Book Antiqua"/>
          <w:b/>
          <w:color w:val="231F20"/>
          <w:w w:val="110"/>
          <w:sz w:val="17"/>
        </w:rPr>
        <w:t>67</w:t>
      </w:r>
      <w:r>
        <w:rPr>
          <w:color w:val="231F20"/>
          <w:w w:val="110"/>
          <w:sz w:val="17"/>
        </w:rPr>
        <w:t>–</w:t>
      </w:r>
      <w:r>
        <w:rPr>
          <w:rFonts w:ascii="Book Antiqua" w:hAnsi="Book Antiqua"/>
          <w:b/>
          <w:color w:val="231F20"/>
          <w:w w:val="110"/>
          <w:sz w:val="17"/>
        </w:rPr>
        <w:t>68</w:t>
      </w:r>
      <w:r>
        <w:rPr>
          <w:color w:val="231F20"/>
          <w:w w:val="110"/>
          <w:sz w:val="17"/>
        </w:rPr>
        <w:t xml:space="preserve">, </w:t>
      </w:r>
      <w:r>
        <w:rPr>
          <w:rFonts w:ascii="Book Antiqua" w:hAnsi="Book Antiqua"/>
          <w:i/>
          <w:color w:val="231F20"/>
          <w:w w:val="110"/>
          <w:sz w:val="17"/>
        </w:rPr>
        <w:t>67</w:t>
      </w:r>
    </w:p>
    <w:p w:rsidR="00FA3020" w:rsidRDefault="00350426">
      <w:pPr>
        <w:ind w:left="1680"/>
        <w:rPr>
          <w:rFonts w:ascii="Book Antiqua" w:hAnsi="Book Antiqua"/>
          <w:i/>
          <w:sz w:val="17"/>
        </w:rPr>
      </w:pPr>
      <w:r>
        <w:rPr>
          <w:color w:val="231F20"/>
          <w:w w:val="110"/>
          <w:sz w:val="17"/>
        </w:rPr>
        <w:t xml:space="preserve">if-then-else, </w:t>
      </w:r>
      <w:r>
        <w:rPr>
          <w:rFonts w:ascii="Book Antiqua" w:hAnsi="Book Antiqua"/>
          <w:b/>
          <w:color w:val="231F20"/>
          <w:w w:val="110"/>
          <w:sz w:val="17"/>
        </w:rPr>
        <w:t>68</w:t>
      </w:r>
      <w:r>
        <w:rPr>
          <w:color w:val="231F20"/>
          <w:w w:val="110"/>
          <w:sz w:val="17"/>
        </w:rPr>
        <w:t>–</w:t>
      </w:r>
      <w:r>
        <w:rPr>
          <w:rFonts w:ascii="Book Antiqua" w:hAnsi="Book Antiqua"/>
          <w:b/>
          <w:color w:val="231F20"/>
          <w:w w:val="110"/>
          <w:sz w:val="17"/>
        </w:rPr>
        <w:t>70</w:t>
      </w:r>
      <w:r>
        <w:rPr>
          <w:color w:val="231F20"/>
          <w:w w:val="110"/>
          <w:sz w:val="17"/>
        </w:rPr>
        <w:t xml:space="preserve">, </w:t>
      </w:r>
      <w:r>
        <w:rPr>
          <w:rFonts w:ascii="Book Antiqua" w:hAnsi="Book Antiqua"/>
          <w:i/>
          <w:color w:val="231F20"/>
          <w:w w:val="110"/>
          <w:sz w:val="17"/>
        </w:rPr>
        <w:t>69</w:t>
      </w:r>
    </w:p>
    <w:p w:rsidR="00FA3020" w:rsidRDefault="00350426">
      <w:pPr>
        <w:spacing w:before="1"/>
        <w:ind w:left="1680"/>
        <w:rPr>
          <w:rFonts w:ascii="Book Antiqua"/>
          <w:b/>
          <w:sz w:val="17"/>
        </w:rPr>
      </w:pPr>
      <w:r>
        <w:rPr>
          <w:color w:val="231F20"/>
          <w:w w:val="105"/>
          <w:sz w:val="17"/>
        </w:rPr>
        <w:t xml:space="preserve">overview, </w:t>
      </w:r>
      <w:r>
        <w:rPr>
          <w:rFonts w:ascii="Book Antiqua"/>
          <w:b/>
          <w:color w:val="231F20"/>
          <w:w w:val="105"/>
          <w:sz w:val="17"/>
        </w:rPr>
        <w:t>66</w:t>
      </w:r>
    </w:p>
    <w:p w:rsidR="00FA3020" w:rsidRDefault="00350426">
      <w:pPr>
        <w:spacing w:before="4"/>
        <w:ind w:left="1680"/>
        <w:rPr>
          <w:rFonts w:ascii="Book Antiqua" w:hAnsi="Book Antiqua"/>
          <w:i/>
          <w:sz w:val="17"/>
        </w:rPr>
      </w:pPr>
      <w:r>
        <w:rPr>
          <w:color w:val="231F20"/>
          <w:w w:val="110"/>
          <w:sz w:val="17"/>
        </w:rPr>
        <w:t xml:space="preserve">switch, </w:t>
      </w:r>
      <w:r>
        <w:rPr>
          <w:rFonts w:ascii="Book Antiqua" w:hAnsi="Book Antiqua"/>
          <w:b/>
          <w:color w:val="231F20"/>
          <w:w w:val="110"/>
          <w:sz w:val="17"/>
        </w:rPr>
        <w:t>72</w:t>
      </w:r>
      <w:r>
        <w:rPr>
          <w:color w:val="231F20"/>
          <w:w w:val="110"/>
          <w:sz w:val="17"/>
        </w:rPr>
        <w:t>–</w:t>
      </w:r>
      <w:r>
        <w:rPr>
          <w:rFonts w:ascii="Book Antiqua" w:hAnsi="Book Antiqua"/>
          <w:b/>
          <w:color w:val="231F20"/>
          <w:w w:val="110"/>
          <w:sz w:val="17"/>
        </w:rPr>
        <w:t>76</w:t>
      </w:r>
      <w:r>
        <w:rPr>
          <w:color w:val="231F20"/>
          <w:w w:val="110"/>
          <w:sz w:val="17"/>
        </w:rPr>
        <w:t xml:space="preserve">, </w:t>
      </w:r>
      <w:r>
        <w:rPr>
          <w:rFonts w:ascii="Book Antiqua" w:hAnsi="Book Antiqua"/>
          <w:i/>
          <w:color w:val="231F20"/>
          <w:w w:val="110"/>
          <w:sz w:val="17"/>
        </w:rPr>
        <w:t>73</w:t>
      </w:r>
    </w:p>
    <w:p w:rsidR="00FA3020" w:rsidRDefault="00350426">
      <w:pPr>
        <w:ind w:left="1680"/>
        <w:rPr>
          <w:rFonts w:ascii="Book Antiqua" w:hAnsi="Book Antiqua"/>
          <w:b/>
          <w:sz w:val="17"/>
        </w:rPr>
      </w:pPr>
      <w:r>
        <w:rPr>
          <w:color w:val="231F20"/>
          <w:w w:val="115"/>
          <w:sz w:val="17"/>
        </w:rPr>
        <w:t xml:space="preserve">while, </w:t>
      </w:r>
      <w:r>
        <w:rPr>
          <w:rFonts w:ascii="Book Antiqua" w:hAnsi="Book Antiqua"/>
          <w:b/>
          <w:color w:val="231F20"/>
          <w:w w:val="115"/>
          <w:sz w:val="17"/>
        </w:rPr>
        <w:t>76</w:t>
      </w:r>
      <w:r>
        <w:rPr>
          <w:color w:val="231F20"/>
          <w:w w:val="115"/>
          <w:sz w:val="17"/>
        </w:rPr>
        <w:t>–</w:t>
      </w:r>
      <w:r>
        <w:rPr>
          <w:rFonts w:ascii="Book Antiqua" w:hAnsi="Book Antiqua"/>
          <w:b/>
          <w:color w:val="231F20"/>
          <w:w w:val="115"/>
          <w:sz w:val="17"/>
        </w:rPr>
        <w:t>77</w:t>
      </w:r>
      <w:r>
        <w:rPr>
          <w:color w:val="231F20"/>
          <w:w w:val="115"/>
          <w:sz w:val="17"/>
        </w:rPr>
        <w:t xml:space="preserve">, </w:t>
      </w:r>
      <w:r>
        <w:rPr>
          <w:rFonts w:ascii="Book Antiqua" w:hAnsi="Book Antiqua"/>
          <w:i/>
          <w:color w:val="231F20"/>
          <w:w w:val="115"/>
          <w:sz w:val="17"/>
        </w:rPr>
        <w:t>77</w:t>
      </w:r>
      <w:r>
        <w:rPr>
          <w:color w:val="231F20"/>
          <w:w w:val="115"/>
          <w:sz w:val="17"/>
        </w:rPr>
        <w:t xml:space="preserve">, </w:t>
      </w:r>
      <w:r>
        <w:rPr>
          <w:rFonts w:ascii="Book Antiqua" w:hAnsi="Book Antiqua"/>
          <w:b/>
          <w:color w:val="231F20"/>
          <w:w w:val="115"/>
          <w:sz w:val="17"/>
        </w:rPr>
        <w:t>79</w:t>
      </w:r>
    </w:p>
    <w:p w:rsidR="00FA3020" w:rsidRDefault="00350426">
      <w:pPr>
        <w:spacing w:before="1"/>
        <w:ind w:left="1440"/>
        <w:rPr>
          <w:sz w:val="17"/>
        </w:rPr>
      </w:pPr>
      <w:r>
        <w:rPr>
          <w:color w:val="231F20"/>
          <w:sz w:val="17"/>
        </w:rPr>
        <w:t>static keyword, 7</w:t>
      </w:r>
    </w:p>
    <w:p w:rsidR="00FA3020" w:rsidRDefault="00350426">
      <w:pPr>
        <w:spacing w:before="11"/>
        <w:ind w:left="1440"/>
        <w:rPr>
          <w:rFonts w:ascii="Book Antiqua" w:hAnsi="Book Antiqua"/>
          <w:b/>
          <w:sz w:val="17"/>
        </w:rPr>
      </w:pPr>
      <w:r>
        <w:rPr>
          <w:color w:val="231F20"/>
          <w:w w:val="105"/>
          <w:sz w:val="17"/>
        </w:rPr>
        <w:t xml:space="preserve">static methods, hiding, </w:t>
      </w:r>
      <w:r>
        <w:rPr>
          <w:rFonts w:ascii="Book Antiqua" w:hAnsi="Book Antiqua"/>
          <w:b/>
          <w:color w:val="231F20"/>
          <w:w w:val="105"/>
          <w:sz w:val="17"/>
        </w:rPr>
        <w:t>252</w:t>
      </w:r>
      <w:r>
        <w:rPr>
          <w:color w:val="231F20"/>
          <w:w w:val="105"/>
          <w:sz w:val="17"/>
        </w:rPr>
        <w:t>–</w:t>
      </w:r>
      <w:r>
        <w:rPr>
          <w:rFonts w:ascii="Book Antiqua" w:hAnsi="Book Antiqua"/>
          <w:b/>
          <w:color w:val="231F20"/>
          <w:w w:val="105"/>
          <w:sz w:val="17"/>
        </w:rPr>
        <w:t>254</w:t>
      </w:r>
    </w:p>
    <w:p w:rsidR="00FA3020" w:rsidRDefault="00350426">
      <w:pPr>
        <w:spacing w:before="3"/>
        <w:ind w:left="1440"/>
        <w:rPr>
          <w:sz w:val="17"/>
        </w:rPr>
      </w:pPr>
      <w:r>
        <w:rPr>
          <w:color w:val="231F20"/>
          <w:sz w:val="17"/>
        </w:rPr>
        <w:t>static specifiers</w:t>
      </w:r>
    </w:p>
    <w:p w:rsidR="00FA3020" w:rsidRDefault="00350426">
      <w:pPr>
        <w:spacing w:before="11"/>
        <w:ind w:left="1680"/>
        <w:rPr>
          <w:rFonts w:ascii="Book Antiqua" w:hAnsi="Book Antiqua"/>
          <w:b/>
          <w:sz w:val="17"/>
        </w:rPr>
      </w:pPr>
      <w:r>
        <w:rPr>
          <w:color w:val="231F20"/>
          <w:sz w:val="17"/>
        </w:rPr>
        <w:t xml:space="preserve">calling variables and methods, </w:t>
      </w:r>
      <w:r>
        <w:rPr>
          <w:rFonts w:ascii="Book Antiqua" w:hAnsi="Book Antiqua"/>
          <w:b/>
          <w:color w:val="231F20"/>
          <w:sz w:val="17"/>
        </w:rPr>
        <w:t>182</w:t>
      </w:r>
      <w:r>
        <w:rPr>
          <w:color w:val="231F20"/>
          <w:sz w:val="17"/>
        </w:rPr>
        <w:t>–</w:t>
      </w:r>
      <w:r>
        <w:rPr>
          <w:rFonts w:ascii="Book Antiqua" w:hAnsi="Book Antiqua"/>
          <w:b/>
          <w:color w:val="231F20"/>
          <w:sz w:val="17"/>
        </w:rPr>
        <w:t>183</w:t>
      </w:r>
    </w:p>
    <w:p w:rsidR="00FA3020" w:rsidRDefault="00350426">
      <w:pPr>
        <w:spacing w:before="3"/>
        <w:ind w:left="1680"/>
        <w:rPr>
          <w:rFonts w:ascii="Book Antiqua" w:hAnsi="Book Antiqua"/>
          <w:b/>
          <w:sz w:val="17"/>
        </w:rPr>
      </w:pPr>
      <w:r>
        <w:rPr>
          <w:color w:val="231F20"/>
          <w:w w:val="105"/>
          <w:sz w:val="17"/>
        </w:rPr>
        <w:t xml:space="preserve">designing, </w:t>
      </w:r>
      <w:r>
        <w:rPr>
          <w:rFonts w:ascii="Book Antiqua" w:hAnsi="Book Antiqua"/>
          <w:b/>
          <w:color w:val="231F20"/>
          <w:w w:val="105"/>
          <w:sz w:val="17"/>
        </w:rPr>
        <w:t>181</w:t>
      </w:r>
      <w:r>
        <w:rPr>
          <w:color w:val="231F20"/>
          <w:w w:val="105"/>
          <w:sz w:val="17"/>
        </w:rPr>
        <w:t>–</w:t>
      </w:r>
      <w:r>
        <w:rPr>
          <w:rFonts w:ascii="Book Antiqua" w:hAnsi="Book Antiqua"/>
          <w:b/>
          <w:color w:val="231F20"/>
          <w:w w:val="105"/>
          <w:sz w:val="17"/>
        </w:rPr>
        <w:t>182</w:t>
      </w:r>
    </w:p>
    <w:p w:rsidR="00FA3020" w:rsidRDefault="00350426">
      <w:pPr>
        <w:spacing w:before="4"/>
        <w:ind w:left="1680"/>
        <w:rPr>
          <w:rFonts w:ascii="Book Antiqua" w:hAnsi="Book Antiqua"/>
          <w:b/>
          <w:sz w:val="17"/>
        </w:rPr>
      </w:pPr>
      <w:r>
        <w:rPr>
          <w:color w:val="231F20"/>
          <w:w w:val="105"/>
          <w:sz w:val="17"/>
        </w:rPr>
        <w:t xml:space="preserve">imports, </w:t>
      </w:r>
      <w:r>
        <w:rPr>
          <w:rFonts w:ascii="Book Antiqua" w:hAnsi="Book Antiqua"/>
          <w:b/>
          <w:color w:val="231F20"/>
          <w:w w:val="105"/>
          <w:sz w:val="17"/>
        </w:rPr>
        <w:t>187</w:t>
      </w:r>
      <w:r>
        <w:rPr>
          <w:color w:val="231F20"/>
          <w:w w:val="105"/>
          <w:sz w:val="17"/>
        </w:rPr>
        <w:t>–</w:t>
      </w:r>
      <w:r>
        <w:rPr>
          <w:rFonts w:ascii="Book Antiqua" w:hAnsi="Book Antiqua"/>
          <w:b/>
          <w:color w:val="231F20"/>
          <w:w w:val="105"/>
          <w:sz w:val="17"/>
        </w:rPr>
        <w:t>188</w:t>
      </w:r>
    </w:p>
    <w:p w:rsidR="00FA3020" w:rsidRDefault="00350426">
      <w:pPr>
        <w:spacing w:before="3"/>
        <w:ind w:left="1680"/>
        <w:rPr>
          <w:rFonts w:ascii="Book Antiqua" w:hAnsi="Book Antiqua"/>
          <w:b/>
          <w:sz w:val="17"/>
        </w:rPr>
      </w:pPr>
      <w:r>
        <w:rPr>
          <w:color w:val="231F20"/>
          <w:w w:val="105"/>
          <w:sz w:val="17"/>
        </w:rPr>
        <w:t xml:space="preserve">initialization, </w:t>
      </w:r>
      <w:r>
        <w:rPr>
          <w:rFonts w:ascii="Book Antiqua" w:hAnsi="Book Antiqua"/>
          <w:b/>
          <w:color w:val="231F20"/>
          <w:w w:val="105"/>
          <w:sz w:val="17"/>
        </w:rPr>
        <w:t>186</w:t>
      </w:r>
      <w:r>
        <w:rPr>
          <w:color w:val="231F20"/>
          <w:w w:val="105"/>
          <w:sz w:val="17"/>
        </w:rPr>
        <w:t>–</w:t>
      </w:r>
      <w:r>
        <w:rPr>
          <w:rFonts w:ascii="Book Antiqua" w:hAnsi="Book Antiqua"/>
          <w:b/>
          <w:color w:val="231F20"/>
          <w:w w:val="105"/>
          <w:sz w:val="17"/>
        </w:rPr>
        <w:t>187</w:t>
      </w:r>
    </w:p>
    <w:p w:rsidR="00FA3020" w:rsidRDefault="00350426">
      <w:pPr>
        <w:spacing w:before="3"/>
        <w:ind w:left="1680"/>
        <w:rPr>
          <w:rFonts w:ascii="Book Antiqua" w:hAnsi="Book Antiqua"/>
          <w:b/>
          <w:sz w:val="17"/>
        </w:rPr>
      </w:pPr>
      <w:r>
        <w:rPr>
          <w:color w:val="231F20"/>
          <w:w w:val="105"/>
          <w:sz w:val="17"/>
        </w:rPr>
        <w:t xml:space="preserve">vs. instance, </w:t>
      </w:r>
      <w:r>
        <w:rPr>
          <w:rFonts w:ascii="Book Antiqua" w:hAnsi="Book Antiqua"/>
          <w:b/>
          <w:color w:val="231F20"/>
          <w:w w:val="105"/>
          <w:sz w:val="17"/>
        </w:rPr>
        <w:t>183</w:t>
      </w:r>
      <w:r>
        <w:rPr>
          <w:color w:val="231F20"/>
          <w:w w:val="105"/>
          <w:sz w:val="17"/>
        </w:rPr>
        <w:t>–</w:t>
      </w:r>
      <w:r>
        <w:rPr>
          <w:rFonts w:ascii="Book Antiqua" w:hAnsi="Book Antiqua"/>
          <w:b/>
          <w:color w:val="231F20"/>
          <w:w w:val="105"/>
          <w:sz w:val="17"/>
        </w:rPr>
        <w:t>185</w:t>
      </w:r>
    </w:p>
    <w:p w:rsidR="00FA3020" w:rsidRDefault="00350426">
      <w:pPr>
        <w:spacing w:before="4"/>
        <w:ind w:left="1680"/>
        <w:rPr>
          <w:rFonts w:ascii="Book Antiqua" w:hAnsi="Book Antiqua"/>
          <w:b/>
          <w:sz w:val="17"/>
        </w:rPr>
      </w:pPr>
      <w:r>
        <w:rPr>
          <w:color w:val="231F20"/>
          <w:w w:val="105"/>
          <w:sz w:val="17"/>
        </w:rPr>
        <w:t xml:space="preserve">interfaces, 273–274, </w:t>
      </w:r>
      <w:r>
        <w:rPr>
          <w:rFonts w:ascii="Book Antiqua" w:hAnsi="Book Antiqua"/>
          <w:b/>
          <w:color w:val="231F20"/>
          <w:w w:val="105"/>
          <w:sz w:val="17"/>
        </w:rPr>
        <w:t>278</w:t>
      </w:r>
    </w:p>
    <w:p w:rsidR="00FA3020" w:rsidRDefault="00350426">
      <w:pPr>
        <w:spacing w:before="3"/>
        <w:ind w:left="1680"/>
        <w:rPr>
          <w:sz w:val="17"/>
        </w:rPr>
      </w:pPr>
      <w:r>
        <w:rPr>
          <w:color w:val="231F20"/>
          <w:spacing w:val="2"/>
          <w:sz w:val="17"/>
        </w:rPr>
        <w:t>methods,</w:t>
      </w:r>
      <w:r>
        <w:rPr>
          <w:color w:val="231F20"/>
          <w:spacing w:val="14"/>
          <w:sz w:val="17"/>
        </w:rPr>
        <w:t xml:space="preserve"> </w:t>
      </w:r>
      <w:r>
        <w:rPr>
          <w:color w:val="231F20"/>
          <w:spacing w:val="-3"/>
          <w:sz w:val="17"/>
        </w:rPr>
        <w:t>168</w:t>
      </w:r>
    </w:p>
    <w:p w:rsidR="00FA3020" w:rsidRDefault="00350426">
      <w:pPr>
        <w:spacing w:before="11"/>
        <w:ind w:left="1680"/>
        <w:rPr>
          <w:rFonts w:ascii="Book Antiqua"/>
          <w:b/>
          <w:sz w:val="17"/>
        </w:rPr>
      </w:pPr>
      <w:r>
        <w:rPr>
          <w:color w:val="231F20"/>
          <w:w w:val="105"/>
          <w:sz w:val="17"/>
        </w:rPr>
        <w:t>variables,</w:t>
      </w:r>
      <w:r>
        <w:rPr>
          <w:color w:val="231F20"/>
          <w:spacing w:val="1"/>
          <w:w w:val="105"/>
          <w:sz w:val="17"/>
        </w:rPr>
        <w:t xml:space="preserve"> </w:t>
      </w:r>
      <w:r>
        <w:rPr>
          <w:rFonts w:ascii="Book Antiqua"/>
          <w:b/>
          <w:color w:val="231F20"/>
          <w:spacing w:val="-3"/>
          <w:w w:val="105"/>
          <w:sz w:val="17"/>
        </w:rPr>
        <w:t>185</w:t>
      </w:r>
    </w:p>
    <w:p w:rsidR="00FA3020" w:rsidRDefault="00350426">
      <w:pPr>
        <w:spacing w:before="3"/>
        <w:ind w:left="1440"/>
        <w:rPr>
          <w:sz w:val="17"/>
        </w:rPr>
      </w:pPr>
      <w:r>
        <w:rPr>
          <w:color w:val="231F20"/>
          <w:sz w:val="17"/>
        </w:rPr>
        <w:t>strictfp specifiers, 168</w:t>
      </w:r>
    </w:p>
    <w:p w:rsidR="00FA3020" w:rsidRDefault="00350426">
      <w:pPr>
        <w:spacing w:before="11" w:line="247" w:lineRule="auto"/>
        <w:ind w:left="1440" w:right="1101"/>
        <w:rPr>
          <w:rFonts w:ascii="Book Antiqua" w:hAnsi="Book Antiqua"/>
          <w:b/>
          <w:sz w:val="17"/>
        </w:rPr>
      </w:pPr>
      <w:r>
        <w:rPr>
          <w:color w:val="231F20"/>
          <w:spacing w:val="2"/>
          <w:sz w:val="17"/>
        </w:rPr>
        <w:t xml:space="preserve">String </w:t>
      </w:r>
      <w:r>
        <w:rPr>
          <w:color w:val="231F20"/>
          <w:sz w:val="17"/>
        </w:rPr>
        <w:t xml:space="preserve">class, 102 </w:t>
      </w:r>
      <w:r>
        <w:rPr>
          <w:color w:val="231F20"/>
          <w:spacing w:val="2"/>
          <w:sz w:val="17"/>
        </w:rPr>
        <w:t xml:space="preserve">StringBuffer </w:t>
      </w:r>
      <w:r>
        <w:rPr>
          <w:color w:val="231F20"/>
          <w:sz w:val="17"/>
        </w:rPr>
        <w:t xml:space="preserve">class </w:t>
      </w:r>
      <w:r>
        <w:rPr>
          <w:color w:val="231F20"/>
          <w:spacing w:val="2"/>
          <w:sz w:val="17"/>
        </w:rPr>
        <w:t xml:space="preserve">vs, </w:t>
      </w:r>
      <w:r>
        <w:rPr>
          <w:rFonts w:ascii="Book Antiqua" w:hAnsi="Book Antiqua"/>
          <w:b/>
          <w:color w:val="231F20"/>
          <w:spacing w:val="-8"/>
          <w:sz w:val="17"/>
        </w:rPr>
        <w:t xml:space="preserve">117 </w:t>
      </w:r>
      <w:r>
        <w:rPr>
          <w:color w:val="231F20"/>
          <w:spacing w:val="2"/>
          <w:sz w:val="17"/>
        </w:rPr>
        <w:t xml:space="preserve">StringBuilder </w:t>
      </w:r>
      <w:r>
        <w:rPr>
          <w:color w:val="231F20"/>
          <w:sz w:val="17"/>
        </w:rPr>
        <w:t>class,</w:t>
      </w:r>
      <w:r>
        <w:rPr>
          <w:color w:val="231F20"/>
          <w:spacing w:val="30"/>
          <w:sz w:val="17"/>
        </w:rPr>
        <w:t xml:space="preserve"> </w:t>
      </w:r>
      <w:r>
        <w:rPr>
          <w:rFonts w:ascii="Book Antiqua" w:hAnsi="Book Antiqua"/>
          <w:b/>
          <w:color w:val="231F20"/>
          <w:spacing w:val="-4"/>
          <w:sz w:val="17"/>
        </w:rPr>
        <w:t>111</w:t>
      </w:r>
      <w:r>
        <w:rPr>
          <w:color w:val="231F20"/>
          <w:spacing w:val="-4"/>
          <w:sz w:val="17"/>
        </w:rPr>
        <w:t>–</w:t>
      </w:r>
      <w:r>
        <w:rPr>
          <w:rFonts w:ascii="Book Antiqua" w:hAnsi="Book Antiqua"/>
          <w:b/>
          <w:color w:val="231F20"/>
          <w:spacing w:val="-4"/>
          <w:sz w:val="17"/>
        </w:rPr>
        <w:t>112</w:t>
      </w:r>
    </w:p>
    <w:p w:rsidR="00FA3020" w:rsidRDefault="00350426">
      <w:pPr>
        <w:spacing w:line="206" w:lineRule="exact"/>
        <w:ind w:left="1680"/>
        <w:rPr>
          <w:rFonts w:ascii="Book Antiqua" w:hAnsi="Book Antiqua"/>
          <w:b/>
          <w:sz w:val="17"/>
        </w:rPr>
      </w:pPr>
      <w:r>
        <w:rPr>
          <w:color w:val="231F20"/>
          <w:w w:val="105"/>
          <w:sz w:val="17"/>
        </w:rPr>
        <w:t>creating,</w:t>
      </w:r>
      <w:r>
        <w:rPr>
          <w:color w:val="231F20"/>
          <w:spacing w:val="22"/>
          <w:w w:val="105"/>
          <w:sz w:val="17"/>
        </w:rPr>
        <w:t xml:space="preserve"> </w:t>
      </w:r>
      <w:r>
        <w:rPr>
          <w:rFonts w:ascii="Book Antiqua" w:hAnsi="Book Antiqua"/>
          <w:b/>
          <w:color w:val="231F20"/>
          <w:spacing w:val="-3"/>
          <w:w w:val="105"/>
          <w:sz w:val="17"/>
        </w:rPr>
        <w:t>113</w:t>
      </w:r>
      <w:r>
        <w:rPr>
          <w:color w:val="231F20"/>
          <w:spacing w:val="-3"/>
          <w:w w:val="105"/>
          <w:sz w:val="17"/>
        </w:rPr>
        <w:t>–</w:t>
      </w:r>
      <w:r>
        <w:rPr>
          <w:rFonts w:ascii="Book Antiqua" w:hAnsi="Book Antiqua"/>
          <w:b/>
          <w:color w:val="231F20"/>
          <w:spacing w:val="-3"/>
          <w:w w:val="105"/>
          <w:sz w:val="17"/>
        </w:rPr>
        <w:t>114</w:t>
      </w:r>
    </w:p>
    <w:p w:rsidR="00FA3020" w:rsidRDefault="00350426">
      <w:pPr>
        <w:spacing w:before="3"/>
        <w:ind w:left="1680"/>
        <w:rPr>
          <w:rFonts w:ascii="Book Antiqua" w:hAnsi="Book Antiqua"/>
          <w:b/>
          <w:sz w:val="17"/>
        </w:rPr>
      </w:pPr>
      <w:r>
        <w:rPr>
          <w:color w:val="231F20"/>
          <w:spacing w:val="2"/>
          <w:w w:val="105"/>
          <w:sz w:val="17"/>
        </w:rPr>
        <w:t>methods,</w:t>
      </w:r>
      <w:r>
        <w:rPr>
          <w:color w:val="231F20"/>
          <w:spacing w:val="7"/>
          <w:w w:val="105"/>
          <w:sz w:val="17"/>
        </w:rPr>
        <w:t xml:space="preserve"> </w:t>
      </w:r>
      <w:r>
        <w:rPr>
          <w:rFonts w:ascii="Book Antiqua" w:hAnsi="Book Antiqua"/>
          <w:b/>
          <w:color w:val="231F20"/>
          <w:spacing w:val="-5"/>
          <w:w w:val="105"/>
          <w:sz w:val="17"/>
        </w:rPr>
        <w:t>114</w:t>
      </w:r>
      <w:r>
        <w:rPr>
          <w:color w:val="231F20"/>
          <w:spacing w:val="-5"/>
          <w:w w:val="105"/>
          <w:sz w:val="17"/>
        </w:rPr>
        <w:t>–</w:t>
      </w:r>
      <w:r>
        <w:rPr>
          <w:rFonts w:ascii="Book Antiqua" w:hAnsi="Book Antiqua"/>
          <w:b/>
          <w:color w:val="231F20"/>
          <w:spacing w:val="-5"/>
          <w:w w:val="105"/>
          <w:sz w:val="17"/>
        </w:rPr>
        <w:t>117</w:t>
      </w:r>
    </w:p>
    <w:p w:rsidR="00FA3020" w:rsidRDefault="00350426">
      <w:pPr>
        <w:spacing w:before="3"/>
        <w:ind w:left="1680"/>
        <w:rPr>
          <w:rFonts w:ascii="Book Antiqua" w:hAnsi="Book Antiqua"/>
          <w:b/>
          <w:sz w:val="17"/>
        </w:rPr>
      </w:pPr>
      <w:r>
        <w:rPr>
          <w:color w:val="231F20"/>
          <w:w w:val="105"/>
          <w:sz w:val="17"/>
        </w:rPr>
        <w:t xml:space="preserve">mutability and chaining, </w:t>
      </w:r>
      <w:r>
        <w:rPr>
          <w:rFonts w:ascii="Book Antiqua" w:hAnsi="Book Antiqua"/>
          <w:b/>
          <w:color w:val="231F20"/>
          <w:w w:val="105"/>
          <w:sz w:val="17"/>
        </w:rPr>
        <w:t>112</w:t>
      </w:r>
      <w:r>
        <w:rPr>
          <w:color w:val="231F20"/>
          <w:w w:val="105"/>
          <w:sz w:val="17"/>
        </w:rPr>
        <w:t>–</w:t>
      </w:r>
      <w:r>
        <w:rPr>
          <w:rFonts w:ascii="Book Antiqua" w:hAnsi="Book Antiqua"/>
          <w:b/>
          <w:color w:val="231F20"/>
          <w:w w:val="105"/>
          <w:sz w:val="17"/>
        </w:rPr>
        <w:t>113</w:t>
      </w:r>
    </w:p>
    <w:p w:rsidR="00FA3020" w:rsidRDefault="00350426">
      <w:pPr>
        <w:spacing w:before="103"/>
        <w:ind w:left="798"/>
        <w:rPr>
          <w:rFonts w:ascii="Book Antiqua"/>
          <w:b/>
          <w:sz w:val="17"/>
        </w:rPr>
      </w:pPr>
      <w:r>
        <w:br w:type="column"/>
      </w:r>
      <w:r>
        <w:rPr>
          <w:color w:val="231F20"/>
          <w:sz w:val="17"/>
        </w:rPr>
        <w:lastRenderedPageBreak/>
        <w:t xml:space="preserve">switch statements, </w:t>
      </w:r>
      <w:r>
        <w:rPr>
          <w:rFonts w:ascii="Book Antiqua"/>
          <w:b/>
          <w:color w:val="231F20"/>
          <w:sz w:val="17"/>
        </w:rPr>
        <w:t>72</w:t>
      </w:r>
    </w:p>
    <w:p w:rsidR="00FA3020" w:rsidRDefault="00350426">
      <w:pPr>
        <w:spacing w:before="4"/>
        <w:ind w:left="1038"/>
        <w:rPr>
          <w:rFonts w:ascii="Book Antiqua" w:hAnsi="Book Antiqua"/>
          <w:b/>
          <w:sz w:val="17"/>
        </w:rPr>
      </w:pPr>
      <w:r>
        <w:rPr>
          <w:color w:val="231F20"/>
          <w:sz w:val="17"/>
        </w:rPr>
        <w:t xml:space="preserve">compile-time constant values, </w:t>
      </w:r>
      <w:r>
        <w:rPr>
          <w:rFonts w:ascii="Book Antiqua" w:hAnsi="Book Antiqua"/>
          <w:b/>
          <w:color w:val="231F20"/>
          <w:sz w:val="17"/>
        </w:rPr>
        <w:t>73</w:t>
      </w:r>
      <w:r>
        <w:rPr>
          <w:color w:val="231F20"/>
          <w:sz w:val="17"/>
        </w:rPr>
        <w:t>–</w:t>
      </w:r>
      <w:r>
        <w:rPr>
          <w:rFonts w:ascii="Book Antiqua" w:hAnsi="Book Antiqua"/>
          <w:b/>
          <w:color w:val="231F20"/>
          <w:sz w:val="17"/>
        </w:rPr>
        <w:t>76</w:t>
      </w:r>
    </w:p>
    <w:p w:rsidR="00FA3020" w:rsidRDefault="00350426">
      <w:pPr>
        <w:spacing w:before="3"/>
        <w:ind w:left="1038"/>
        <w:rPr>
          <w:rFonts w:ascii="Book Antiqua" w:hAnsi="Book Antiqua"/>
          <w:i/>
          <w:sz w:val="17"/>
        </w:rPr>
      </w:pPr>
      <w:r>
        <w:rPr>
          <w:color w:val="231F20"/>
          <w:w w:val="110"/>
          <w:sz w:val="17"/>
        </w:rPr>
        <w:t xml:space="preserve">data types, </w:t>
      </w:r>
      <w:r>
        <w:rPr>
          <w:rFonts w:ascii="Book Antiqua" w:hAnsi="Book Antiqua"/>
          <w:b/>
          <w:color w:val="231F20"/>
          <w:w w:val="110"/>
          <w:sz w:val="17"/>
        </w:rPr>
        <w:t>72</w:t>
      </w:r>
      <w:r>
        <w:rPr>
          <w:color w:val="231F20"/>
          <w:w w:val="110"/>
          <w:sz w:val="17"/>
        </w:rPr>
        <w:t>–</w:t>
      </w:r>
      <w:r>
        <w:rPr>
          <w:rFonts w:ascii="Book Antiqua" w:hAnsi="Book Antiqua"/>
          <w:b/>
          <w:color w:val="231F20"/>
          <w:w w:val="110"/>
          <w:sz w:val="17"/>
        </w:rPr>
        <w:t>73</w:t>
      </w:r>
      <w:r>
        <w:rPr>
          <w:color w:val="231F20"/>
          <w:w w:val="110"/>
          <w:sz w:val="17"/>
        </w:rPr>
        <w:t xml:space="preserve">, </w:t>
      </w:r>
      <w:r>
        <w:rPr>
          <w:rFonts w:ascii="Book Antiqua" w:hAnsi="Book Antiqua"/>
          <w:i/>
          <w:color w:val="231F20"/>
          <w:w w:val="110"/>
          <w:sz w:val="17"/>
        </w:rPr>
        <w:t>73</w:t>
      </w:r>
    </w:p>
    <w:p w:rsidR="00FA3020" w:rsidRDefault="00350426">
      <w:pPr>
        <w:spacing w:before="1"/>
        <w:ind w:left="798"/>
        <w:rPr>
          <w:sz w:val="17"/>
        </w:rPr>
      </w:pPr>
      <w:r>
        <w:rPr>
          <w:color w:val="231F20"/>
          <w:sz w:val="17"/>
        </w:rPr>
        <w:t>synchronized specifiers, 168</w:t>
      </w:r>
    </w:p>
    <w:p w:rsidR="00FA3020" w:rsidRDefault="00350426">
      <w:pPr>
        <w:spacing w:before="11"/>
        <w:ind w:left="798"/>
        <w:rPr>
          <w:sz w:val="17"/>
        </w:rPr>
      </w:pPr>
      <w:r>
        <w:rPr>
          <w:color w:val="231F20"/>
          <w:sz w:val="17"/>
        </w:rPr>
        <w:t>System.gc() method, 36</w:t>
      </w:r>
    </w:p>
    <w:p w:rsidR="00FA3020" w:rsidRDefault="00FA3020">
      <w:pPr>
        <w:pStyle w:val="BodyText"/>
        <w:rPr>
          <w:sz w:val="20"/>
        </w:rPr>
      </w:pPr>
    </w:p>
    <w:p w:rsidR="00FA3020" w:rsidRDefault="000C69B0">
      <w:pPr>
        <w:pStyle w:val="BodyText"/>
        <w:spacing w:before="11"/>
        <w:rPr>
          <w:sz w:val="16"/>
        </w:rPr>
      </w:pPr>
      <w:r w:rsidRPr="000C69B0">
        <w:pict>
          <v:line id="_x0000_s1033" style="position:absolute;z-index:-251521536;mso-wrap-distance-left:0;mso-wrap-distance-right:0;mso-position-horizontal-relative:page" from="274.5pt,12.15pt" to="447pt,12.15pt" strokecolor="#231f20" strokeweight=".5pt">
            <w10:wrap type="topAndBottom" anchorx="page"/>
          </v:line>
        </w:pict>
      </w:r>
    </w:p>
    <w:p w:rsidR="00FA3020" w:rsidRDefault="00350426">
      <w:pPr>
        <w:pStyle w:val="Heading6"/>
        <w:ind w:left="798"/>
        <w:rPr>
          <w:rFonts w:ascii="Century Gothic"/>
        </w:rPr>
      </w:pPr>
      <w:r>
        <w:rPr>
          <w:rFonts w:ascii="Century Gothic"/>
          <w:color w:val="231F20"/>
          <w:w w:val="158"/>
        </w:rPr>
        <w:t>T</w:t>
      </w:r>
    </w:p>
    <w:p w:rsidR="00FA3020" w:rsidRDefault="00350426">
      <w:pPr>
        <w:spacing w:before="76" w:line="252" w:lineRule="auto"/>
        <w:ind w:left="1038" w:right="3816" w:hanging="241"/>
        <w:rPr>
          <w:rFonts w:ascii="Book Antiqua"/>
          <w:b/>
          <w:sz w:val="17"/>
        </w:rPr>
      </w:pPr>
      <w:r>
        <w:rPr>
          <w:color w:val="231F20"/>
          <w:sz w:val="17"/>
        </w:rPr>
        <w:t xml:space="preserve">ternary operators overview, </w:t>
      </w:r>
      <w:r>
        <w:rPr>
          <w:rFonts w:ascii="Book Antiqua"/>
          <w:b/>
          <w:color w:val="231F20"/>
          <w:sz w:val="17"/>
        </w:rPr>
        <w:t>71</w:t>
      </w:r>
    </w:p>
    <w:p w:rsidR="00FA3020" w:rsidRDefault="00350426">
      <w:pPr>
        <w:spacing w:line="193" w:lineRule="exact"/>
        <w:ind w:left="1038"/>
        <w:rPr>
          <w:sz w:val="17"/>
        </w:rPr>
      </w:pPr>
      <w:r>
        <w:rPr>
          <w:color w:val="231F20"/>
          <w:sz w:val="17"/>
        </w:rPr>
        <w:t>precedence, 53</w:t>
      </w:r>
    </w:p>
    <w:p w:rsidR="00FA3020" w:rsidRDefault="00350426">
      <w:pPr>
        <w:spacing w:before="11"/>
        <w:ind w:left="798"/>
        <w:rPr>
          <w:sz w:val="17"/>
        </w:rPr>
      </w:pPr>
      <w:r>
        <w:rPr>
          <w:color w:val="231F20"/>
          <w:sz w:val="17"/>
        </w:rPr>
        <w:t>this() keyword, 238</w:t>
      </w:r>
    </w:p>
    <w:p w:rsidR="00FA3020" w:rsidRDefault="00350426">
      <w:pPr>
        <w:spacing w:before="11"/>
        <w:ind w:left="798"/>
        <w:rPr>
          <w:rFonts w:ascii="Book Antiqua"/>
          <w:i/>
          <w:sz w:val="17"/>
        </w:rPr>
      </w:pPr>
      <w:r>
        <w:rPr>
          <w:color w:val="231F20"/>
          <w:w w:val="105"/>
          <w:sz w:val="17"/>
        </w:rPr>
        <w:t xml:space="preserve">Throwable class, 302, </w:t>
      </w:r>
      <w:r>
        <w:rPr>
          <w:rFonts w:ascii="Book Antiqua"/>
          <w:i/>
          <w:color w:val="231F20"/>
          <w:w w:val="105"/>
          <w:sz w:val="17"/>
        </w:rPr>
        <w:t>302</w:t>
      </w:r>
    </w:p>
    <w:p w:rsidR="00FA3020" w:rsidRDefault="00350426">
      <w:pPr>
        <w:spacing w:before="1" w:line="244" w:lineRule="auto"/>
        <w:ind w:left="798" w:right="2594" w:hanging="1"/>
        <w:rPr>
          <w:sz w:val="17"/>
        </w:rPr>
      </w:pPr>
      <w:r>
        <w:rPr>
          <w:color w:val="231F20"/>
          <w:sz w:val="17"/>
        </w:rPr>
        <w:t xml:space="preserve">throwing exceptions, </w:t>
      </w:r>
      <w:r>
        <w:rPr>
          <w:rFonts w:ascii="Book Antiqua" w:hAnsi="Book Antiqua"/>
          <w:b/>
          <w:color w:val="231F20"/>
          <w:sz w:val="17"/>
        </w:rPr>
        <w:t>304</w:t>
      </w:r>
      <w:r>
        <w:rPr>
          <w:color w:val="231F20"/>
          <w:sz w:val="17"/>
        </w:rPr>
        <w:t>–</w:t>
      </w:r>
      <w:r>
        <w:rPr>
          <w:rFonts w:ascii="Book Antiqua" w:hAnsi="Book Antiqua"/>
          <w:b/>
          <w:color w:val="231F20"/>
          <w:sz w:val="17"/>
        </w:rPr>
        <w:t xml:space="preserve">305 </w:t>
      </w:r>
      <w:r>
        <w:rPr>
          <w:color w:val="231F20"/>
          <w:sz w:val="17"/>
        </w:rPr>
        <w:t>times</w:t>
      </w:r>
    </w:p>
    <w:p w:rsidR="00FA3020" w:rsidRDefault="00350426">
      <w:pPr>
        <w:spacing w:before="6"/>
        <w:ind w:left="1038"/>
        <w:rPr>
          <w:rFonts w:ascii="Book Antiqua" w:hAnsi="Book Antiqua"/>
          <w:b/>
          <w:sz w:val="17"/>
        </w:rPr>
      </w:pPr>
      <w:r>
        <w:rPr>
          <w:color w:val="231F20"/>
          <w:w w:val="105"/>
          <w:sz w:val="17"/>
        </w:rPr>
        <w:t xml:space="preserve">creating, </w:t>
      </w:r>
      <w:r>
        <w:rPr>
          <w:rFonts w:ascii="Book Antiqua" w:hAnsi="Book Antiqua"/>
          <w:b/>
          <w:color w:val="231F20"/>
          <w:w w:val="105"/>
          <w:sz w:val="17"/>
        </w:rPr>
        <w:t>138</w:t>
      </w:r>
      <w:r>
        <w:rPr>
          <w:color w:val="231F20"/>
          <w:w w:val="105"/>
          <w:sz w:val="17"/>
        </w:rPr>
        <w:t>–</w:t>
      </w:r>
      <w:r>
        <w:rPr>
          <w:rFonts w:ascii="Book Antiqua" w:hAnsi="Book Antiqua"/>
          <w:b/>
          <w:color w:val="231F20"/>
          <w:w w:val="105"/>
          <w:sz w:val="17"/>
        </w:rPr>
        <w:t>142</w:t>
      </w:r>
    </w:p>
    <w:p w:rsidR="00FA3020" w:rsidRDefault="00350426">
      <w:pPr>
        <w:spacing w:before="3"/>
        <w:ind w:left="1038"/>
        <w:rPr>
          <w:rFonts w:ascii="Book Antiqua" w:hAnsi="Book Antiqua"/>
          <w:b/>
          <w:sz w:val="17"/>
        </w:rPr>
      </w:pPr>
      <w:r>
        <w:rPr>
          <w:color w:val="231F20"/>
          <w:w w:val="105"/>
          <w:sz w:val="17"/>
        </w:rPr>
        <w:t xml:space="preserve">formatting, </w:t>
      </w:r>
      <w:r>
        <w:rPr>
          <w:rFonts w:ascii="Book Antiqua" w:hAnsi="Book Antiqua"/>
          <w:b/>
          <w:color w:val="231F20"/>
          <w:w w:val="105"/>
          <w:sz w:val="17"/>
        </w:rPr>
        <w:t>148</w:t>
      </w:r>
      <w:r>
        <w:rPr>
          <w:color w:val="231F20"/>
          <w:w w:val="105"/>
          <w:sz w:val="17"/>
        </w:rPr>
        <w:t>–</w:t>
      </w:r>
      <w:r>
        <w:rPr>
          <w:rFonts w:ascii="Book Antiqua" w:hAnsi="Book Antiqua"/>
          <w:b/>
          <w:color w:val="231F20"/>
          <w:w w:val="105"/>
          <w:sz w:val="17"/>
        </w:rPr>
        <w:t>150</w:t>
      </w:r>
    </w:p>
    <w:p w:rsidR="00FA3020" w:rsidRDefault="00350426">
      <w:pPr>
        <w:spacing w:before="3"/>
        <w:ind w:left="1038"/>
        <w:rPr>
          <w:rFonts w:ascii="Book Antiqua" w:hAnsi="Book Antiqua"/>
          <w:b/>
          <w:sz w:val="17"/>
        </w:rPr>
      </w:pPr>
      <w:r>
        <w:rPr>
          <w:color w:val="231F20"/>
          <w:w w:val="105"/>
          <w:sz w:val="17"/>
        </w:rPr>
        <w:t xml:space="preserve">manipulating, </w:t>
      </w:r>
      <w:r>
        <w:rPr>
          <w:rFonts w:ascii="Book Antiqua" w:hAnsi="Book Antiqua"/>
          <w:b/>
          <w:color w:val="231F20"/>
          <w:w w:val="105"/>
          <w:sz w:val="17"/>
        </w:rPr>
        <w:t>142</w:t>
      </w:r>
      <w:r>
        <w:rPr>
          <w:color w:val="231F20"/>
          <w:w w:val="105"/>
          <w:sz w:val="17"/>
        </w:rPr>
        <w:t>–</w:t>
      </w:r>
      <w:r>
        <w:rPr>
          <w:rFonts w:ascii="Book Antiqua" w:hAnsi="Book Antiqua"/>
          <w:b/>
          <w:color w:val="231F20"/>
          <w:w w:val="105"/>
          <w:sz w:val="17"/>
        </w:rPr>
        <w:t>145</w:t>
      </w:r>
    </w:p>
    <w:p w:rsidR="00FA3020" w:rsidRDefault="00350426">
      <w:pPr>
        <w:spacing w:before="4"/>
        <w:ind w:left="1038"/>
        <w:rPr>
          <w:rFonts w:ascii="Book Antiqua"/>
          <w:b/>
          <w:sz w:val="17"/>
        </w:rPr>
      </w:pPr>
      <w:r>
        <w:rPr>
          <w:color w:val="231F20"/>
          <w:w w:val="105"/>
          <w:sz w:val="17"/>
        </w:rPr>
        <w:t xml:space="preserve">parsing, </w:t>
      </w:r>
      <w:r>
        <w:rPr>
          <w:rFonts w:ascii="Book Antiqua"/>
          <w:b/>
          <w:color w:val="231F20"/>
          <w:w w:val="105"/>
          <w:sz w:val="17"/>
        </w:rPr>
        <w:t>151</w:t>
      </w:r>
    </w:p>
    <w:p w:rsidR="00FA3020" w:rsidRDefault="00350426">
      <w:pPr>
        <w:spacing w:before="3"/>
        <w:ind w:left="1038"/>
        <w:rPr>
          <w:rFonts w:ascii="Book Antiqua" w:hAnsi="Book Antiqua"/>
          <w:b/>
          <w:sz w:val="17"/>
        </w:rPr>
      </w:pPr>
      <w:r>
        <w:rPr>
          <w:color w:val="231F20"/>
          <w:w w:val="105"/>
          <w:sz w:val="17"/>
        </w:rPr>
        <w:t xml:space="preserve">periods, </w:t>
      </w:r>
      <w:r>
        <w:rPr>
          <w:rFonts w:ascii="Book Antiqua" w:hAnsi="Book Antiqua"/>
          <w:b/>
          <w:color w:val="231F20"/>
          <w:w w:val="105"/>
          <w:sz w:val="17"/>
        </w:rPr>
        <w:t>145</w:t>
      </w:r>
      <w:r>
        <w:rPr>
          <w:color w:val="231F20"/>
          <w:w w:val="105"/>
          <w:sz w:val="17"/>
        </w:rPr>
        <w:t>–</w:t>
      </w:r>
      <w:r>
        <w:rPr>
          <w:rFonts w:ascii="Book Antiqua" w:hAnsi="Book Antiqua"/>
          <w:b/>
          <w:color w:val="231F20"/>
          <w:w w:val="105"/>
          <w:sz w:val="17"/>
        </w:rPr>
        <w:t>147</w:t>
      </w:r>
    </w:p>
    <w:p w:rsidR="00FA3020" w:rsidRDefault="00350426">
      <w:pPr>
        <w:spacing w:before="3"/>
        <w:ind w:left="798"/>
        <w:rPr>
          <w:sz w:val="17"/>
        </w:rPr>
      </w:pPr>
      <w:r>
        <w:rPr>
          <w:color w:val="231F20"/>
          <w:sz w:val="17"/>
        </w:rPr>
        <w:t>toEpochDay() method, 146</w:t>
      </w:r>
    </w:p>
    <w:p w:rsidR="00FA3020" w:rsidRDefault="00350426">
      <w:pPr>
        <w:spacing w:before="11"/>
        <w:ind w:left="798"/>
        <w:rPr>
          <w:sz w:val="17"/>
        </w:rPr>
      </w:pPr>
      <w:r>
        <w:rPr>
          <w:color w:val="231F20"/>
          <w:sz w:val="17"/>
        </w:rPr>
        <w:t>toEpochTime()  method,</w:t>
      </w:r>
      <w:r>
        <w:rPr>
          <w:color w:val="231F20"/>
          <w:spacing w:val="9"/>
          <w:sz w:val="17"/>
        </w:rPr>
        <w:t xml:space="preserve"> </w:t>
      </w:r>
      <w:r>
        <w:rPr>
          <w:color w:val="231F20"/>
          <w:sz w:val="17"/>
        </w:rPr>
        <w:t>146</w:t>
      </w:r>
    </w:p>
    <w:p w:rsidR="00FA3020" w:rsidRDefault="00350426">
      <w:pPr>
        <w:spacing w:before="11"/>
        <w:ind w:left="798"/>
        <w:rPr>
          <w:rFonts w:ascii="Book Antiqua"/>
          <w:b/>
          <w:sz w:val="17"/>
        </w:rPr>
      </w:pPr>
      <w:r>
        <w:rPr>
          <w:color w:val="231F20"/>
          <w:w w:val="105"/>
          <w:sz w:val="17"/>
        </w:rPr>
        <w:t>toLowerCase() method,</w:t>
      </w:r>
      <w:r>
        <w:rPr>
          <w:color w:val="231F20"/>
          <w:spacing w:val="-12"/>
          <w:w w:val="105"/>
          <w:sz w:val="17"/>
        </w:rPr>
        <w:t xml:space="preserve"> </w:t>
      </w:r>
      <w:r>
        <w:rPr>
          <w:rFonts w:ascii="Book Antiqua"/>
          <w:b/>
          <w:color w:val="231F20"/>
          <w:w w:val="105"/>
          <w:sz w:val="17"/>
        </w:rPr>
        <w:t>108</w:t>
      </w:r>
    </w:p>
    <w:p w:rsidR="00FA3020" w:rsidRDefault="00350426">
      <w:pPr>
        <w:spacing w:before="3"/>
        <w:ind w:left="798"/>
        <w:rPr>
          <w:rFonts w:ascii="Book Antiqua" w:hAnsi="Book Antiqua"/>
          <w:b/>
          <w:sz w:val="17"/>
        </w:rPr>
      </w:pPr>
      <w:r>
        <w:rPr>
          <w:color w:val="231F20"/>
          <w:w w:val="105"/>
          <w:sz w:val="17"/>
        </w:rPr>
        <w:t xml:space="preserve">toString() method, 105, </w:t>
      </w:r>
      <w:r>
        <w:rPr>
          <w:rFonts w:ascii="Book Antiqua" w:hAnsi="Book Antiqua"/>
          <w:b/>
          <w:color w:val="231F20"/>
          <w:w w:val="105"/>
          <w:sz w:val="17"/>
        </w:rPr>
        <w:t>116</w:t>
      </w:r>
      <w:r>
        <w:rPr>
          <w:color w:val="231F20"/>
          <w:w w:val="105"/>
          <w:sz w:val="17"/>
        </w:rPr>
        <w:t>–</w:t>
      </w:r>
      <w:r>
        <w:rPr>
          <w:rFonts w:ascii="Book Antiqua" w:hAnsi="Book Antiqua"/>
          <w:b/>
          <w:color w:val="231F20"/>
          <w:w w:val="105"/>
          <w:sz w:val="17"/>
        </w:rPr>
        <w:t>117</w:t>
      </w:r>
    </w:p>
    <w:p w:rsidR="00FA3020" w:rsidRDefault="00350426">
      <w:pPr>
        <w:spacing w:before="3"/>
        <w:ind w:left="798"/>
        <w:rPr>
          <w:rFonts w:ascii="Book Antiqua"/>
          <w:b/>
          <w:sz w:val="17"/>
        </w:rPr>
      </w:pPr>
      <w:r>
        <w:rPr>
          <w:color w:val="231F20"/>
          <w:sz w:val="17"/>
        </w:rPr>
        <w:t xml:space="preserve">toUpperCase() method, </w:t>
      </w:r>
      <w:r>
        <w:rPr>
          <w:rFonts w:ascii="Book Antiqua"/>
          <w:b/>
          <w:color w:val="231F20"/>
          <w:sz w:val="17"/>
        </w:rPr>
        <w:t>108</w:t>
      </w:r>
    </w:p>
    <w:p w:rsidR="00FA3020" w:rsidRDefault="00350426">
      <w:pPr>
        <w:spacing w:before="4"/>
        <w:ind w:left="798"/>
        <w:rPr>
          <w:rFonts w:ascii="Book Antiqua"/>
          <w:b/>
          <w:sz w:val="17"/>
        </w:rPr>
      </w:pPr>
      <w:r>
        <w:rPr>
          <w:color w:val="231F20"/>
          <w:w w:val="105"/>
          <w:sz w:val="17"/>
        </w:rPr>
        <w:t>trim() method,</w:t>
      </w:r>
      <w:r>
        <w:rPr>
          <w:color w:val="231F20"/>
          <w:spacing w:val="-12"/>
          <w:w w:val="105"/>
          <w:sz w:val="17"/>
        </w:rPr>
        <w:t xml:space="preserve"> </w:t>
      </w:r>
      <w:r>
        <w:rPr>
          <w:rFonts w:ascii="Book Antiqua"/>
          <w:b/>
          <w:color w:val="231F20"/>
          <w:spacing w:val="-5"/>
          <w:w w:val="105"/>
          <w:sz w:val="17"/>
        </w:rPr>
        <w:t>110</w:t>
      </w:r>
    </w:p>
    <w:p w:rsidR="00FA3020" w:rsidRDefault="00350426">
      <w:pPr>
        <w:spacing w:before="3" w:line="252" w:lineRule="auto"/>
        <w:ind w:left="798" w:right="2594"/>
        <w:rPr>
          <w:rFonts w:ascii="Book Antiqua"/>
          <w:i/>
          <w:sz w:val="17"/>
        </w:rPr>
      </w:pPr>
      <w:r>
        <w:rPr>
          <w:color w:val="231F20"/>
          <w:spacing w:val="2"/>
          <w:sz w:val="17"/>
        </w:rPr>
        <w:t xml:space="preserve">true </w:t>
      </w:r>
      <w:r>
        <w:rPr>
          <w:color w:val="231F20"/>
          <w:sz w:val="17"/>
        </w:rPr>
        <w:t xml:space="preserve">value in logical operators, 57 </w:t>
      </w:r>
      <w:r>
        <w:rPr>
          <w:color w:val="231F20"/>
          <w:spacing w:val="2"/>
          <w:sz w:val="17"/>
        </w:rPr>
        <w:t xml:space="preserve">truth </w:t>
      </w:r>
      <w:r>
        <w:rPr>
          <w:color w:val="231F20"/>
          <w:sz w:val="17"/>
        </w:rPr>
        <w:t xml:space="preserve">tables, </w:t>
      </w:r>
      <w:r>
        <w:rPr>
          <w:color w:val="231F20"/>
          <w:spacing w:val="2"/>
          <w:sz w:val="17"/>
        </w:rPr>
        <w:t>64,</w:t>
      </w:r>
      <w:r>
        <w:rPr>
          <w:color w:val="231F20"/>
          <w:spacing w:val="29"/>
          <w:sz w:val="17"/>
        </w:rPr>
        <w:t xml:space="preserve"> </w:t>
      </w:r>
      <w:r>
        <w:rPr>
          <w:rFonts w:ascii="Book Antiqua"/>
          <w:i/>
          <w:color w:val="231F20"/>
          <w:spacing w:val="8"/>
          <w:sz w:val="17"/>
        </w:rPr>
        <w:t>64</w:t>
      </w:r>
    </w:p>
    <w:p w:rsidR="00FA3020" w:rsidRDefault="00350426">
      <w:pPr>
        <w:spacing w:line="200" w:lineRule="exact"/>
        <w:ind w:left="798"/>
        <w:rPr>
          <w:rFonts w:ascii="Book Antiqua" w:hAnsi="Book Antiqua"/>
          <w:i/>
          <w:sz w:val="17"/>
        </w:rPr>
      </w:pPr>
      <w:r>
        <w:rPr>
          <w:color w:val="231F20"/>
          <w:w w:val="105"/>
          <w:sz w:val="17"/>
        </w:rPr>
        <w:t xml:space="preserve">try statements, </w:t>
      </w:r>
      <w:r>
        <w:rPr>
          <w:rFonts w:ascii="Book Antiqua" w:hAnsi="Book Antiqua"/>
          <w:b/>
          <w:color w:val="231F20"/>
          <w:w w:val="105"/>
          <w:sz w:val="17"/>
        </w:rPr>
        <w:t>305</w:t>
      </w:r>
      <w:r>
        <w:rPr>
          <w:color w:val="231F20"/>
          <w:w w:val="105"/>
          <w:sz w:val="17"/>
        </w:rPr>
        <w:t>–</w:t>
      </w:r>
      <w:r>
        <w:rPr>
          <w:rFonts w:ascii="Book Antiqua" w:hAnsi="Book Antiqua"/>
          <w:b/>
          <w:color w:val="231F20"/>
          <w:w w:val="105"/>
          <w:sz w:val="17"/>
        </w:rPr>
        <w:t>307</w:t>
      </w:r>
      <w:r>
        <w:rPr>
          <w:color w:val="231F20"/>
          <w:w w:val="105"/>
          <w:sz w:val="17"/>
        </w:rPr>
        <w:t xml:space="preserve">, </w:t>
      </w:r>
      <w:r>
        <w:rPr>
          <w:rFonts w:ascii="Book Antiqua" w:hAnsi="Book Antiqua"/>
          <w:i/>
          <w:color w:val="231F20"/>
          <w:w w:val="105"/>
          <w:sz w:val="17"/>
        </w:rPr>
        <w:t>305</w:t>
      </w:r>
    </w:p>
    <w:p w:rsidR="00FA3020" w:rsidRDefault="00350426">
      <w:pPr>
        <w:spacing w:before="1"/>
        <w:ind w:left="798"/>
        <w:rPr>
          <w:rFonts w:ascii="Book Antiqua"/>
          <w:b/>
          <w:sz w:val="17"/>
        </w:rPr>
      </w:pPr>
      <w:r>
        <w:rPr>
          <w:color w:val="231F20"/>
          <w:sz w:val="17"/>
        </w:rPr>
        <w:t xml:space="preserve">two-multidimensional arrays, </w:t>
      </w:r>
      <w:r>
        <w:rPr>
          <w:rFonts w:ascii="Book Antiqua"/>
          <w:b/>
          <w:color w:val="231F20"/>
          <w:sz w:val="17"/>
        </w:rPr>
        <w:t>127</w:t>
      </w:r>
    </w:p>
    <w:p w:rsidR="00FA3020" w:rsidRDefault="00FA3020">
      <w:pPr>
        <w:rPr>
          <w:rFonts w:ascii="Book Antiqua"/>
          <w:sz w:val="17"/>
        </w:rPr>
        <w:sectPr w:rsidR="00FA3020">
          <w:type w:val="continuous"/>
          <w:pgSz w:w="10620" w:h="13320"/>
          <w:pgMar w:top="1260" w:right="0" w:bottom="0" w:left="0" w:header="720" w:footer="720" w:gutter="0"/>
          <w:cols w:num="2" w:space="720" w:equalWidth="0">
            <w:col w:w="4652" w:space="40"/>
            <w:col w:w="5928"/>
          </w:cols>
        </w:sectPr>
      </w:pPr>
    </w:p>
    <w:p w:rsidR="00FA3020" w:rsidRDefault="00350426">
      <w:pPr>
        <w:tabs>
          <w:tab w:val="left" w:pos="3810"/>
          <w:tab w:val="left" w:pos="7260"/>
        </w:tabs>
        <w:spacing w:before="4"/>
        <w:jc w:val="center"/>
        <w:rPr>
          <w:rFonts w:ascii="Book Antiqua"/>
          <w:b/>
          <w:sz w:val="17"/>
        </w:rPr>
      </w:pPr>
      <w:r>
        <w:rPr>
          <w:color w:val="231F20"/>
          <w:w w:val="105"/>
          <w:sz w:val="17"/>
        </w:rPr>
        <w:lastRenderedPageBreak/>
        <w:t xml:space="preserve">vs. </w:t>
      </w:r>
      <w:r>
        <w:rPr>
          <w:color w:val="231F20"/>
          <w:spacing w:val="2"/>
          <w:w w:val="105"/>
          <w:sz w:val="17"/>
        </w:rPr>
        <w:t xml:space="preserve">StringBuffer </w:t>
      </w:r>
      <w:r>
        <w:rPr>
          <w:color w:val="231F20"/>
          <w:w w:val="105"/>
          <w:sz w:val="17"/>
        </w:rPr>
        <w:t>class,</w:t>
      </w:r>
      <w:r>
        <w:rPr>
          <w:color w:val="231F20"/>
          <w:spacing w:val="-12"/>
          <w:w w:val="105"/>
          <w:sz w:val="17"/>
        </w:rPr>
        <w:t xml:space="preserve"> </w:t>
      </w:r>
      <w:r>
        <w:rPr>
          <w:rFonts w:ascii="Book Antiqua"/>
          <w:b/>
          <w:color w:val="231F20"/>
          <w:spacing w:val="-6"/>
          <w:w w:val="105"/>
          <w:sz w:val="17"/>
        </w:rPr>
        <w:t>117</w:t>
      </w:r>
      <w:r>
        <w:rPr>
          <w:rFonts w:ascii="Book Antiqua"/>
          <w:b/>
          <w:color w:val="231F20"/>
          <w:spacing w:val="-6"/>
          <w:sz w:val="17"/>
        </w:rPr>
        <w:tab/>
      </w:r>
      <w:r>
        <w:rPr>
          <w:rFonts w:ascii="Book Antiqua"/>
          <w:b/>
          <w:color w:val="231F20"/>
          <w:spacing w:val="-6"/>
          <w:w w:val="111"/>
          <w:sz w:val="17"/>
          <w:u w:val="single" w:color="231F20"/>
        </w:rPr>
        <w:t xml:space="preserve"> </w:t>
      </w:r>
      <w:r>
        <w:rPr>
          <w:rFonts w:ascii="Book Antiqua"/>
          <w:b/>
          <w:color w:val="231F20"/>
          <w:spacing w:val="-6"/>
          <w:sz w:val="17"/>
          <w:u w:val="single" w:color="231F20"/>
        </w:rPr>
        <w:tab/>
      </w:r>
    </w:p>
    <w:p w:rsidR="00FA3020" w:rsidRDefault="00FA3020">
      <w:pPr>
        <w:jc w:val="center"/>
        <w:rPr>
          <w:rFonts w:ascii="Book Antiqua"/>
          <w:sz w:val="17"/>
        </w:rPr>
        <w:sectPr w:rsidR="00FA3020">
          <w:type w:val="continuous"/>
          <w:pgSz w:w="10620" w:h="13320"/>
          <w:pgMar w:top="1260" w:right="0" w:bottom="0" w:left="0" w:header="720" w:footer="720" w:gutter="0"/>
          <w:cols w:space="720"/>
        </w:sectPr>
      </w:pPr>
    </w:p>
    <w:p w:rsidR="00FA3020" w:rsidRDefault="00350426">
      <w:pPr>
        <w:spacing w:before="3"/>
        <w:ind w:left="1439"/>
        <w:rPr>
          <w:sz w:val="17"/>
        </w:rPr>
      </w:pPr>
      <w:r>
        <w:rPr>
          <w:color w:val="231F20"/>
          <w:sz w:val="17"/>
        </w:rPr>
        <w:lastRenderedPageBreak/>
        <w:t>strings</w:t>
      </w:r>
    </w:p>
    <w:p w:rsidR="00FA3020" w:rsidRDefault="00350426">
      <w:pPr>
        <w:spacing w:before="11"/>
        <w:ind w:left="1679"/>
        <w:rPr>
          <w:sz w:val="17"/>
        </w:rPr>
      </w:pPr>
      <w:r>
        <w:rPr>
          <w:color w:val="231F20"/>
          <w:sz w:val="17"/>
        </w:rPr>
        <w:t>as arrays, 119</w:t>
      </w:r>
    </w:p>
    <w:p w:rsidR="00FA3020" w:rsidRDefault="00350426">
      <w:pPr>
        <w:spacing w:before="10"/>
        <w:ind w:left="1679"/>
        <w:rPr>
          <w:rFonts w:ascii="Book Antiqua" w:hAnsi="Book Antiqua"/>
          <w:b/>
          <w:sz w:val="17"/>
        </w:rPr>
      </w:pPr>
      <w:r>
        <w:rPr>
          <w:color w:val="231F20"/>
          <w:w w:val="105"/>
          <w:sz w:val="17"/>
        </w:rPr>
        <w:t xml:space="preserve">concatenating, </w:t>
      </w:r>
      <w:r>
        <w:rPr>
          <w:rFonts w:ascii="Book Antiqua" w:hAnsi="Book Antiqua"/>
          <w:b/>
          <w:color w:val="231F20"/>
          <w:w w:val="105"/>
          <w:sz w:val="17"/>
        </w:rPr>
        <w:t>102</w:t>
      </w:r>
      <w:r>
        <w:rPr>
          <w:color w:val="231F20"/>
          <w:w w:val="105"/>
          <w:sz w:val="17"/>
        </w:rPr>
        <w:t>–</w:t>
      </w:r>
      <w:r>
        <w:rPr>
          <w:rFonts w:ascii="Book Antiqua" w:hAnsi="Book Antiqua"/>
          <w:b/>
          <w:color w:val="231F20"/>
          <w:w w:val="105"/>
          <w:sz w:val="17"/>
        </w:rPr>
        <w:t>104</w:t>
      </w:r>
    </w:p>
    <w:p w:rsidR="00FA3020" w:rsidRDefault="00350426">
      <w:pPr>
        <w:spacing w:before="4"/>
        <w:ind w:left="1679"/>
        <w:rPr>
          <w:rFonts w:ascii="Book Antiqua"/>
          <w:b/>
          <w:sz w:val="17"/>
        </w:rPr>
      </w:pPr>
      <w:r>
        <w:rPr>
          <w:color w:val="231F20"/>
          <w:w w:val="110"/>
          <w:sz w:val="17"/>
        </w:rPr>
        <w:t xml:space="preserve">description, 3, </w:t>
      </w:r>
      <w:r>
        <w:rPr>
          <w:rFonts w:ascii="Book Antiqua"/>
          <w:b/>
          <w:color w:val="231F20"/>
          <w:w w:val="110"/>
          <w:sz w:val="17"/>
        </w:rPr>
        <w:t>102</w:t>
      </w:r>
    </w:p>
    <w:p w:rsidR="00FA3020" w:rsidRDefault="00350426">
      <w:pPr>
        <w:spacing w:before="3"/>
        <w:ind w:left="1679"/>
        <w:rPr>
          <w:rFonts w:ascii="Book Antiqua" w:hAnsi="Book Antiqua"/>
          <w:b/>
          <w:sz w:val="17"/>
        </w:rPr>
      </w:pPr>
      <w:r>
        <w:rPr>
          <w:color w:val="231F20"/>
          <w:w w:val="105"/>
          <w:sz w:val="17"/>
        </w:rPr>
        <w:t xml:space="preserve">immutability, </w:t>
      </w:r>
      <w:r>
        <w:rPr>
          <w:rFonts w:ascii="Book Antiqua" w:hAnsi="Book Antiqua"/>
          <w:b/>
          <w:color w:val="231F20"/>
          <w:w w:val="105"/>
          <w:sz w:val="17"/>
        </w:rPr>
        <w:t>104</w:t>
      </w:r>
      <w:r>
        <w:rPr>
          <w:color w:val="231F20"/>
          <w:w w:val="105"/>
          <w:sz w:val="17"/>
        </w:rPr>
        <w:t>–</w:t>
      </w:r>
      <w:r>
        <w:rPr>
          <w:rFonts w:ascii="Book Antiqua" w:hAnsi="Book Antiqua"/>
          <w:b/>
          <w:color w:val="231F20"/>
          <w:w w:val="105"/>
          <w:sz w:val="17"/>
        </w:rPr>
        <w:t>105</w:t>
      </w:r>
    </w:p>
    <w:p w:rsidR="00FA3020" w:rsidRDefault="00350426">
      <w:pPr>
        <w:spacing w:before="3"/>
        <w:ind w:left="1679"/>
        <w:rPr>
          <w:rFonts w:ascii="Book Antiqua" w:hAnsi="Book Antiqua"/>
          <w:b/>
          <w:sz w:val="17"/>
        </w:rPr>
      </w:pPr>
      <w:r>
        <w:rPr>
          <w:color w:val="231F20"/>
          <w:w w:val="105"/>
          <w:sz w:val="17"/>
        </w:rPr>
        <w:t xml:space="preserve">methods, </w:t>
      </w:r>
      <w:r>
        <w:rPr>
          <w:rFonts w:ascii="Book Antiqua" w:hAnsi="Book Antiqua"/>
          <w:b/>
          <w:color w:val="231F20"/>
          <w:w w:val="105"/>
          <w:sz w:val="17"/>
        </w:rPr>
        <w:t>105</w:t>
      </w:r>
      <w:r>
        <w:rPr>
          <w:color w:val="231F20"/>
          <w:w w:val="105"/>
          <w:sz w:val="17"/>
        </w:rPr>
        <w:t>–</w:t>
      </w:r>
      <w:r>
        <w:rPr>
          <w:rFonts w:ascii="Book Antiqua" w:hAnsi="Book Antiqua"/>
          <w:b/>
          <w:color w:val="231F20"/>
          <w:w w:val="105"/>
          <w:sz w:val="17"/>
        </w:rPr>
        <w:t>109</w:t>
      </w:r>
    </w:p>
    <w:p w:rsidR="00FA3020" w:rsidRDefault="00350426">
      <w:pPr>
        <w:spacing w:before="4"/>
        <w:ind w:left="1679"/>
        <w:rPr>
          <w:rFonts w:ascii="Book Antiqua"/>
          <w:b/>
          <w:sz w:val="17"/>
        </w:rPr>
      </w:pPr>
      <w:r>
        <w:rPr>
          <w:color w:val="231F20"/>
          <w:w w:val="110"/>
          <w:sz w:val="17"/>
        </w:rPr>
        <w:t xml:space="preserve">pools, </w:t>
      </w:r>
      <w:r>
        <w:rPr>
          <w:rFonts w:ascii="Book Antiqua"/>
          <w:b/>
          <w:color w:val="231F20"/>
          <w:w w:val="110"/>
          <w:sz w:val="17"/>
        </w:rPr>
        <w:t>105</w:t>
      </w:r>
    </w:p>
    <w:p w:rsidR="00FA3020" w:rsidRDefault="00350426">
      <w:pPr>
        <w:spacing w:before="3"/>
        <w:ind w:left="1679"/>
        <w:rPr>
          <w:rFonts w:ascii="Book Antiqua" w:hAnsi="Book Antiqua"/>
          <w:b/>
          <w:sz w:val="17"/>
        </w:rPr>
      </w:pPr>
      <w:r>
        <w:rPr>
          <w:color w:val="231F20"/>
          <w:sz w:val="17"/>
        </w:rPr>
        <w:t xml:space="preserve">StringBuilder class, </w:t>
      </w:r>
      <w:r>
        <w:rPr>
          <w:rFonts w:ascii="Book Antiqua" w:hAnsi="Book Antiqua"/>
          <w:b/>
          <w:color w:val="231F20"/>
          <w:sz w:val="17"/>
        </w:rPr>
        <w:t>111</w:t>
      </w:r>
      <w:r>
        <w:rPr>
          <w:color w:val="231F20"/>
          <w:sz w:val="17"/>
        </w:rPr>
        <w:t>–</w:t>
      </w:r>
      <w:r>
        <w:rPr>
          <w:rFonts w:ascii="Book Antiqua" w:hAnsi="Book Antiqua"/>
          <w:b/>
          <w:color w:val="231F20"/>
          <w:sz w:val="17"/>
        </w:rPr>
        <w:t>117</w:t>
      </w:r>
    </w:p>
    <w:p w:rsidR="00FA3020" w:rsidRDefault="00350426">
      <w:pPr>
        <w:spacing w:before="3"/>
        <w:ind w:left="1679"/>
        <w:rPr>
          <w:sz w:val="17"/>
        </w:rPr>
      </w:pPr>
      <w:r>
        <w:rPr>
          <w:color w:val="231F20"/>
          <w:sz w:val="17"/>
        </w:rPr>
        <w:t>switch statements, 73</w:t>
      </w:r>
    </w:p>
    <w:p w:rsidR="00FA3020" w:rsidRDefault="00350426">
      <w:pPr>
        <w:spacing w:before="11" w:line="244" w:lineRule="auto"/>
        <w:ind w:left="1439" w:right="-10"/>
        <w:rPr>
          <w:sz w:val="17"/>
        </w:rPr>
      </w:pPr>
      <w:r>
        <w:rPr>
          <w:color w:val="231F20"/>
          <w:w w:val="105"/>
          <w:sz w:val="17"/>
        </w:rPr>
        <w:t>subclasses</w:t>
      </w:r>
      <w:r>
        <w:rPr>
          <w:color w:val="231F20"/>
          <w:spacing w:val="-12"/>
          <w:w w:val="105"/>
          <w:sz w:val="17"/>
        </w:rPr>
        <w:t xml:space="preserve"> </w:t>
      </w:r>
      <w:r>
        <w:rPr>
          <w:color w:val="231F20"/>
          <w:w w:val="105"/>
          <w:sz w:val="17"/>
        </w:rPr>
        <w:t>with</w:t>
      </w:r>
      <w:r>
        <w:rPr>
          <w:color w:val="231F20"/>
          <w:spacing w:val="-11"/>
          <w:w w:val="105"/>
          <w:sz w:val="17"/>
        </w:rPr>
        <w:t xml:space="preserve"> </w:t>
      </w:r>
      <w:r>
        <w:rPr>
          <w:color w:val="231F20"/>
          <w:w w:val="105"/>
          <w:sz w:val="17"/>
        </w:rPr>
        <w:t>exceptions,</w:t>
      </w:r>
      <w:r>
        <w:rPr>
          <w:color w:val="231F20"/>
          <w:spacing w:val="-11"/>
          <w:w w:val="105"/>
          <w:sz w:val="17"/>
        </w:rPr>
        <w:t xml:space="preserve"> </w:t>
      </w:r>
      <w:r>
        <w:rPr>
          <w:rFonts w:ascii="Book Antiqua" w:hAnsi="Book Antiqua"/>
          <w:b/>
          <w:color w:val="231F20"/>
          <w:w w:val="105"/>
          <w:sz w:val="17"/>
        </w:rPr>
        <w:t>319</w:t>
      </w:r>
      <w:r>
        <w:rPr>
          <w:color w:val="231F20"/>
          <w:w w:val="105"/>
          <w:sz w:val="17"/>
        </w:rPr>
        <w:t>–</w:t>
      </w:r>
      <w:r>
        <w:rPr>
          <w:rFonts w:ascii="Book Antiqua" w:hAnsi="Book Antiqua"/>
          <w:b/>
          <w:color w:val="231F20"/>
          <w:w w:val="105"/>
          <w:sz w:val="17"/>
        </w:rPr>
        <w:t xml:space="preserve">321 </w:t>
      </w:r>
      <w:r>
        <w:rPr>
          <w:color w:val="231F20"/>
          <w:w w:val="105"/>
          <w:sz w:val="17"/>
        </w:rPr>
        <w:t xml:space="preserve">substring() method, </w:t>
      </w:r>
      <w:r>
        <w:rPr>
          <w:rFonts w:ascii="Book Antiqua" w:hAnsi="Book Antiqua"/>
          <w:b/>
          <w:color w:val="231F20"/>
          <w:w w:val="105"/>
          <w:sz w:val="17"/>
        </w:rPr>
        <w:t>107</w:t>
      </w:r>
      <w:r>
        <w:rPr>
          <w:color w:val="231F20"/>
          <w:w w:val="105"/>
          <w:sz w:val="17"/>
        </w:rPr>
        <w:t>–</w:t>
      </w:r>
      <w:r>
        <w:rPr>
          <w:rFonts w:ascii="Book Antiqua" w:hAnsi="Book Antiqua"/>
          <w:b/>
          <w:color w:val="231F20"/>
          <w:w w:val="105"/>
          <w:sz w:val="17"/>
        </w:rPr>
        <w:t>108</w:t>
      </w:r>
      <w:r>
        <w:rPr>
          <w:color w:val="231F20"/>
          <w:w w:val="105"/>
          <w:sz w:val="17"/>
        </w:rPr>
        <w:t xml:space="preserve">, </w:t>
      </w:r>
      <w:r>
        <w:rPr>
          <w:rFonts w:ascii="Book Antiqua" w:hAnsi="Book Antiqua"/>
          <w:b/>
          <w:color w:val="231F20"/>
          <w:spacing w:val="-6"/>
          <w:w w:val="105"/>
          <w:sz w:val="17"/>
        </w:rPr>
        <w:t xml:space="preserve">114 </w:t>
      </w:r>
      <w:r>
        <w:rPr>
          <w:color w:val="231F20"/>
          <w:w w:val="105"/>
          <w:sz w:val="17"/>
        </w:rPr>
        <w:t>subtraction</w:t>
      </w:r>
    </w:p>
    <w:p w:rsidR="00FA3020" w:rsidRDefault="00350426">
      <w:pPr>
        <w:spacing w:before="5"/>
        <w:ind w:left="1679"/>
        <w:rPr>
          <w:sz w:val="17"/>
        </w:rPr>
      </w:pPr>
      <w:r>
        <w:rPr>
          <w:color w:val="231F20"/>
          <w:w w:val="105"/>
          <w:sz w:val="17"/>
        </w:rPr>
        <w:t>days, 145</w:t>
      </w:r>
    </w:p>
    <w:p w:rsidR="00FA3020" w:rsidRDefault="00350426">
      <w:pPr>
        <w:spacing w:before="11"/>
        <w:ind w:left="1679"/>
        <w:rPr>
          <w:sz w:val="17"/>
        </w:rPr>
      </w:pPr>
      <w:r>
        <w:rPr>
          <w:color w:val="231F20"/>
          <w:sz w:val="17"/>
        </w:rPr>
        <w:t>precedence, 53–54</w:t>
      </w:r>
    </w:p>
    <w:p w:rsidR="00FA3020" w:rsidRDefault="00350426">
      <w:pPr>
        <w:spacing w:before="11"/>
        <w:ind w:left="1439"/>
        <w:rPr>
          <w:rFonts w:ascii="Book Antiqua" w:hAnsi="Book Antiqua"/>
          <w:b/>
          <w:sz w:val="17"/>
        </w:rPr>
      </w:pPr>
      <w:r>
        <w:rPr>
          <w:color w:val="231F20"/>
          <w:w w:val="105"/>
          <w:sz w:val="17"/>
        </w:rPr>
        <w:t xml:space="preserve">super() keyword, 239–243, </w:t>
      </w:r>
      <w:r>
        <w:rPr>
          <w:rFonts w:ascii="Book Antiqua" w:hAnsi="Book Antiqua"/>
          <w:b/>
          <w:color w:val="231F20"/>
          <w:w w:val="105"/>
          <w:sz w:val="17"/>
        </w:rPr>
        <w:t>246</w:t>
      </w:r>
    </w:p>
    <w:p w:rsidR="00FA3020" w:rsidRDefault="00350426">
      <w:pPr>
        <w:spacing w:before="3"/>
        <w:ind w:left="1439"/>
        <w:rPr>
          <w:rFonts w:ascii="Book Antiqua" w:hAnsi="Book Antiqua"/>
          <w:b/>
          <w:sz w:val="17"/>
        </w:rPr>
      </w:pPr>
      <w:r>
        <w:rPr>
          <w:color w:val="231F20"/>
          <w:w w:val="105"/>
          <w:sz w:val="17"/>
        </w:rPr>
        <w:t xml:space="preserve">super keyword, </w:t>
      </w:r>
      <w:r>
        <w:rPr>
          <w:rFonts w:ascii="Book Antiqua" w:hAnsi="Book Antiqua"/>
          <w:b/>
          <w:color w:val="231F20"/>
          <w:w w:val="105"/>
          <w:sz w:val="17"/>
        </w:rPr>
        <w:t>246</w:t>
      </w:r>
      <w:r>
        <w:rPr>
          <w:color w:val="231F20"/>
          <w:w w:val="105"/>
          <w:sz w:val="17"/>
        </w:rPr>
        <w:t>–</w:t>
      </w:r>
      <w:r>
        <w:rPr>
          <w:rFonts w:ascii="Book Antiqua" w:hAnsi="Book Antiqua"/>
          <w:b/>
          <w:color w:val="231F20"/>
          <w:w w:val="105"/>
          <w:sz w:val="17"/>
        </w:rPr>
        <w:t>247</w:t>
      </w:r>
    </w:p>
    <w:p w:rsidR="00FA3020" w:rsidRDefault="00350426">
      <w:pPr>
        <w:spacing w:before="15"/>
        <w:ind w:left="1285"/>
        <w:rPr>
          <w:rFonts w:ascii="Century Gothic"/>
          <w:b/>
          <w:sz w:val="28"/>
        </w:rPr>
      </w:pPr>
      <w:r>
        <w:br w:type="column"/>
      </w:r>
      <w:r>
        <w:rPr>
          <w:rFonts w:ascii="Century Gothic"/>
          <w:b/>
          <w:color w:val="231F20"/>
          <w:w w:val="130"/>
          <w:sz w:val="28"/>
        </w:rPr>
        <w:lastRenderedPageBreak/>
        <w:t>U</w:t>
      </w:r>
    </w:p>
    <w:p w:rsidR="00FA3020" w:rsidRDefault="00350426">
      <w:pPr>
        <w:spacing w:before="76"/>
        <w:ind w:left="1285"/>
        <w:rPr>
          <w:sz w:val="17"/>
        </w:rPr>
      </w:pPr>
      <w:r>
        <w:rPr>
          <w:color w:val="231F20"/>
          <w:sz w:val="17"/>
        </w:rPr>
        <w:t>unary operators</w:t>
      </w:r>
    </w:p>
    <w:p w:rsidR="00FA3020" w:rsidRDefault="00350426">
      <w:pPr>
        <w:spacing w:before="11"/>
        <w:ind w:left="1525"/>
        <w:rPr>
          <w:rFonts w:ascii="Book Antiqua" w:hAnsi="Book Antiqua"/>
          <w:b/>
          <w:sz w:val="17"/>
        </w:rPr>
      </w:pPr>
      <w:r>
        <w:rPr>
          <w:color w:val="231F20"/>
          <w:sz w:val="17"/>
        </w:rPr>
        <w:t xml:space="preserve">increment and decrement, </w:t>
      </w:r>
      <w:r>
        <w:rPr>
          <w:rFonts w:ascii="Book Antiqua" w:hAnsi="Book Antiqua"/>
          <w:b/>
          <w:color w:val="231F20"/>
          <w:sz w:val="17"/>
        </w:rPr>
        <w:t>58</w:t>
      </w:r>
      <w:r>
        <w:rPr>
          <w:color w:val="231F20"/>
          <w:sz w:val="17"/>
        </w:rPr>
        <w:t>–</w:t>
      </w:r>
      <w:r>
        <w:rPr>
          <w:rFonts w:ascii="Book Antiqua" w:hAnsi="Book Antiqua"/>
          <w:b/>
          <w:color w:val="231F20"/>
          <w:sz w:val="17"/>
        </w:rPr>
        <w:t>59</w:t>
      </w:r>
    </w:p>
    <w:p w:rsidR="00FA3020" w:rsidRDefault="00350426">
      <w:pPr>
        <w:spacing w:before="3"/>
        <w:ind w:left="1525"/>
        <w:rPr>
          <w:rFonts w:ascii="Book Antiqua" w:hAnsi="Book Antiqua"/>
          <w:b/>
          <w:sz w:val="17"/>
        </w:rPr>
      </w:pPr>
      <w:r>
        <w:rPr>
          <w:color w:val="231F20"/>
          <w:w w:val="105"/>
          <w:sz w:val="17"/>
        </w:rPr>
        <w:t xml:space="preserve">logical complement and negation, </w:t>
      </w:r>
      <w:r>
        <w:rPr>
          <w:rFonts w:ascii="Book Antiqua" w:hAnsi="Book Antiqua"/>
          <w:b/>
          <w:color w:val="231F20"/>
          <w:w w:val="105"/>
          <w:sz w:val="17"/>
        </w:rPr>
        <w:t>57</w:t>
      </w:r>
      <w:r>
        <w:rPr>
          <w:color w:val="231F20"/>
          <w:w w:val="105"/>
          <w:sz w:val="17"/>
        </w:rPr>
        <w:t>–</w:t>
      </w:r>
      <w:r>
        <w:rPr>
          <w:rFonts w:ascii="Book Antiqua" w:hAnsi="Book Antiqua"/>
          <w:b/>
          <w:color w:val="231F20"/>
          <w:w w:val="105"/>
          <w:sz w:val="17"/>
        </w:rPr>
        <w:t>58</w:t>
      </w:r>
    </w:p>
    <w:p w:rsidR="00FA3020" w:rsidRDefault="00350426">
      <w:pPr>
        <w:spacing w:before="4"/>
        <w:ind w:left="1525"/>
        <w:rPr>
          <w:sz w:val="17"/>
        </w:rPr>
      </w:pPr>
      <w:r>
        <w:rPr>
          <w:color w:val="231F20"/>
          <w:sz w:val="17"/>
        </w:rPr>
        <w:t>precedence, 53</w:t>
      </w:r>
    </w:p>
    <w:p w:rsidR="00FA3020" w:rsidRDefault="00350426">
      <w:pPr>
        <w:spacing w:before="10"/>
        <w:ind w:left="1525"/>
        <w:rPr>
          <w:sz w:val="17"/>
        </w:rPr>
      </w:pPr>
      <w:r>
        <w:rPr>
          <w:color w:val="231F20"/>
          <w:sz w:val="17"/>
        </w:rPr>
        <w:t>promotion rules, 56</w:t>
      </w:r>
    </w:p>
    <w:p w:rsidR="00FA3020" w:rsidRDefault="00350426">
      <w:pPr>
        <w:spacing w:before="11"/>
        <w:ind w:left="1525"/>
        <w:rPr>
          <w:rFonts w:ascii="Book Antiqua"/>
          <w:b/>
          <w:sz w:val="17"/>
        </w:rPr>
      </w:pPr>
      <w:r>
        <w:rPr>
          <w:color w:val="231F20"/>
          <w:w w:val="105"/>
          <w:sz w:val="17"/>
        </w:rPr>
        <w:t xml:space="preserve">working with, </w:t>
      </w:r>
      <w:r>
        <w:rPr>
          <w:rFonts w:ascii="Book Antiqua"/>
          <w:b/>
          <w:color w:val="231F20"/>
          <w:w w:val="105"/>
          <w:sz w:val="17"/>
        </w:rPr>
        <w:t>57</w:t>
      </w:r>
    </w:p>
    <w:p w:rsidR="00FA3020" w:rsidRDefault="00350426">
      <w:pPr>
        <w:spacing w:before="3"/>
        <w:ind w:left="1286"/>
        <w:rPr>
          <w:rFonts w:ascii="Book Antiqua"/>
          <w:b/>
          <w:sz w:val="17"/>
        </w:rPr>
      </w:pPr>
      <w:r>
        <w:rPr>
          <w:color w:val="231F20"/>
          <w:sz w:val="17"/>
        </w:rPr>
        <w:t xml:space="preserve">unchecked exceptions, </w:t>
      </w:r>
      <w:r>
        <w:rPr>
          <w:rFonts w:ascii="Book Antiqua"/>
          <w:b/>
          <w:color w:val="231F20"/>
          <w:sz w:val="17"/>
        </w:rPr>
        <w:t>302</w:t>
      </w:r>
    </w:p>
    <w:p w:rsidR="00FA3020" w:rsidRDefault="00350426">
      <w:pPr>
        <w:spacing w:before="4"/>
        <w:ind w:left="1286"/>
        <w:rPr>
          <w:rFonts w:ascii="Book Antiqua"/>
          <w:b/>
          <w:sz w:val="17"/>
        </w:rPr>
      </w:pPr>
      <w:r>
        <w:rPr>
          <w:color w:val="231F20"/>
          <w:w w:val="105"/>
          <w:sz w:val="17"/>
        </w:rPr>
        <w:t xml:space="preserve">underflow, </w:t>
      </w:r>
      <w:r>
        <w:rPr>
          <w:rFonts w:ascii="Book Antiqua"/>
          <w:b/>
          <w:color w:val="231F20"/>
          <w:w w:val="105"/>
          <w:sz w:val="17"/>
        </w:rPr>
        <w:t>61</w:t>
      </w:r>
    </w:p>
    <w:p w:rsidR="00FA3020" w:rsidRDefault="00350426">
      <w:pPr>
        <w:spacing w:before="3"/>
        <w:ind w:left="1286"/>
        <w:rPr>
          <w:sz w:val="17"/>
        </w:rPr>
      </w:pPr>
      <w:r>
        <w:rPr>
          <w:color w:val="231F20"/>
          <w:sz w:val="17"/>
        </w:rPr>
        <w:t>underscores (_)</w:t>
      </w:r>
    </w:p>
    <w:p w:rsidR="00FA3020" w:rsidRDefault="00350426">
      <w:pPr>
        <w:spacing w:before="11" w:line="252" w:lineRule="auto"/>
        <w:ind w:left="1526" w:right="3023"/>
        <w:rPr>
          <w:sz w:val="17"/>
        </w:rPr>
      </w:pPr>
      <w:r>
        <w:rPr>
          <w:color w:val="231F20"/>
          <w:sz w:val="17"/>
        </w:rPr>
        <w:t>in literal values, 23 names, 27</w:t>
      </w:r>
    </w:p>
    <w:p w:rsidR="00FA3020" w:rsidRDefault="00350426">
      <w:pPr>
        <w:spacing w:before="1"/>
        <w:ind w:left="1286"/>
        <w:rPr>
          <w:sz w:val="17"/>
        </w:rPr>
      </w:pPr>
      <w:r>
        <w:rPr>
          <w:color w:val="231F20"/>
          <w:sz w:val="17"/>
        </w:rPr>
        <w:t>Unicode character set, 29</w:t>
      </w:r>
    </w:p>
    <w:p w:rsidR="00FA3020" w:rsidRDefault="00350426">
      <w:pPr>
        <w:spacing w:before="11"/>
        <w:ind w:left="1286"/>
        <w:rPr>
          <w:sz w:val="17"/>
        </w:rPr>
      </w:pPr>
      <w:r>
        <w:rPr>
          <w:color w:val="231F20"/>
          <w:sz w:val="17"/>
        </w:rPr>
        <w:t>update statements in for statements, 80–82,</w:t>
      </w:r>
    </w:p>
    <w:p w:rsidR="00FA3020" w:rsidRDefault="00350426">
      <w:pPr>
        <w:spacing w:before="15"/>
        <w:ind w:left="1646"/>
        <w:rPr>
          <w:rFonts w:ascii="Book Antiqua"/>
          <w:i/>
          <w:sz w:val="17"/>
        </w:rPr>
      </w:pPr>
      <w:r>
        <w:rPr>
          <w:rFonts w:ascii="Book Antiqua"/>
          <w:i/>
          <w:color w:val="231F20"/>
          <w:w w:val="110"/>
          <w:sz w:val="17"/>
        </w:rPr>
        <w:t>80</w:t>
      </w:r>
    </w:p>
    <w:p w:rsidR="00FA3020" w:rsidRDefault="00FA3020">
      <w:pPr>
        <w:rPr>
          <w:rFonts w:ascii="Book Antiqua"/>
          <w:sz w:val="17"/>
        </w:rPr>
        <w:sectPr w:rsidR="00FA3020">
          <w:type w:val="continuous"/>
          <w:pgSz w:w="10620" w:h="13320"/>
          <w:pgMar w:top="1260" w:right="0" w:bottom="0" w:left="0" w:header="720" w:footer="720" w:gutter="0"/>
          <w:cols w:num="2" w:space="720" w:equalWidth="0">
            <w:col w:w="4165" w:space="40"/>
            <w:col w:w="6415"/>
          </w:cols>
        </w:sectPr>
      </w:pPr>
    </w:p>
    <w:p w:rsidR="00FA3020" w:rsidRDefault="00350426">
      <w:pPr>
        <w:tabs>
          <w:tab w:val="right" w:pos="9186"/>
        </w:tabs>
        <w:spacing w:before="89"/>
        <w:ind w:left="5100"/>
        <w:rPr>
          <w:rFonts w:ascii="Calibri" w:hAnsi="Calibri"/>
          <w:b/>
          <w:sz w:val="17"/>
        </w:rPr>
      </w:pPr>
      <w:r>
        <w:rPr>
          <w:rFonts w:ascii="Calibri" w:hAnsi="Calibri"/>
          <w:color w:val="231F20"/>
          <w:w w:val="105"/>
          <w:sz w:val="18"/>
        </w:rPr>
        <w:lastRenderedPageBreak/>
        <w:t>valueOf() method</w:t>
      </w:r>
      <w:r>
        <w:rPr>
          <w:rFonts w:ascii="Calibri" w:hAnsi="Calibri"/>
          <w:color w:val="231F20"/>
          <w:spacing w:val="4"/>
          <w:w w:val="105"/>
          <w:sz w:val="18"/>
        </w:rPr>
        <w:t xml:space="preserve"> </w:t>
      </w:r>
      <w:r>
        <w:rPr>
          <w:rFonts w:ascii="Calibri" w:hAnsi="Calibri"/>
          <w:color w:val="231F20"/>
          <w:w w:val="105"/>
          <w:sz w:val="18"/>
        </w:rPr>
        <w:t>–</w:t>
      </w:r>
      <w:r>
        <w:rPr>
          <w:rFonts w:ascii="Calibri" w:hAnsi="Calibri"/>
          <w:color w:val="231F20"/>
          <w:spacing w:val="28"/>
          <w:w w:val="105"/>
          <w:sz w:val="18"/>
        </w:rPr>
        <w:t xml:space="preserve"> </w:t>
      </w:r>
      <w:r>
        <w:rPr>
          <w:rFonts w:ascii="Calibri" w:hAnsi="Calibri"/>
          <w:color w:val="231F20"/>
          <w:w w:val="105"/>
          <w:sz w:val="18"/>
        </w:rPr>
        <w:t>ZonedDateTime</w:t>
      </w:r>
      <w:r>
        <w:rPr>
          <w:rFonts w:ascii="Calibri" w:hAnsi="Calibri"/>
          <w:color w:val="231F20"/>
          <w:w w:val="105"/>
          <w:sz w:val="18"/>
        </w:rPr>
        <w:tab/>
      </w:r>
      <w:r>
        <w:rPr>
          <w:rFonts w:ascii="Calibri" w:hAnsi="Calibri"/>
          <w:b/>
          <w:color w:val="231F20"/>
          <w:spacing w:val="6"/>
          <w:w w:val="105"/>
          <w:sz w:val="17"/>
        </w:rPr>
        <w:t>379</w:t>
      </w:r>
    </w:p>
    <w:p w:rsidR="00FA3020" w:rsidRDefault="00FA3020">
      <w:pPr>
        <w:rPr>
          <w:rFonts w:ascii="Calibri" w:hAnsi="Calibri"/>
          <w:sz w:val="17"/>
        </w:rPr>
        <w:sectPr w:rsidR="00FA3020">
          <w:pgSz w:w="10620" w:h="13320"/>
          <w:pgMar w:top="460" w:right="0" w:bottom="280" w:left="0" w:header="720" w:footer="720" w:gutter="0"/>
          <w:cols w:space="720"/>
        </w:sectPr>
      </w:pPr>
    </w:p>
    <w:p w:rsidR="00FA3020" w:rsidRDefault="00FA3020">
      <w:pPr>
        <w:pStyle w:val="BodyText"/>
        <w:rPr>
          <w:rFonts w:ascii="Calibri"/>
          <w:b/>
          <w:sz w:val="34"/>
        </w:rPr>
      </w:pPr>
    </w:p>
    <w:p w:rsidR="00FA3020" w:rsidRDefault="000C69B0">
      <w:pPr>
        <w:pStyle w:val="Heading6"/>
        <w:spacing w:before="274"/>
        <w:rPr>
          <w:rFonts w:ascii="Century Gothic"/>
        </w:rPr>
      </w:pPr>
      <w:r w:rsidRPr="000C69B0">
        <w:pict>
          <v:line id="_x0000_s1032" style="position:absolute;left:0;text-align:left;z-index:251799040;mso-position-horizontal-relative:page" from="78pt,12.55pt" to="250.5pt,12.55pt" strokecolor="#231f20" strokeweight=".5pt">
            <w10:wrap anchorx="page"/>
          </v:line>
        </w:pict>
      </w:r>
      <w:r w:rsidR="00350426">
        <w:rPr>
          <w:rFonts w:ascii="Century Gothic"/>
          <w:color w:val="231F20"/>
          <w:w w:val="111"/>
        </w:rPr>
        <w:t>V</w:t>
      </w:r>
    </w:p>
    <w:p w:rsidR="00FA3020" w:rsidRDefault="00350426">
      <w:pPr>
        <w:spacing w:before="77"/>
        <w:ind w:left="1560"/>
        <w:rPr>
          <w:sz w:val="17"/>
        </w:rPr>
      </w:pPr>
      <w:r>
        <w:rPr>
          <w:color w:val="231F20"/>
          <w:sz w:val="17"/>
        </w:rPr>
        <w:t>valueOf() method, 135</w:t>
      </w:r>
    </w:p>
    <w:p w:rsidR="00FA3020" w:rsidRDefault="00350426">
      <w:pPr>
        <w:spacing w:before="11" w:line="252" w:lineRule="auto"/>
        <w:ind w:left="1800" w:hanging="240"/>
        <w:rPr>
          <w:sz w:val="17"/>
        </w:rPr>
      </w:pPr>
      <w:r>
        <w:rPr>
          <w:color w:val="231F20"/>
          <w:sz w:val="17"/>
        </w:rPr>
        <w:t>variable argument (varargs) lists, 7–8 ArrayLists, 137</w:t>
      </w:r>
    </w:p>
    <w:p w:rsidR="00FA3020" w:rsidRDefault="00350426">
      <w:pPr>
        <w:spacing w:before="1"/>
        <w:ind w:left="1800"/>
        <w:rPr>
          <w:rFonts w:ascii="Book Antiqua"/>
          <w:b/>
          <w:sz w:val="17"/>
        </w:rPr>
      </w:pPr>
      <w:r>
        <w:rPr>
          <w:color w:val="231F20"/>
          <w:w w:val="105"/>
          <w:sz w:val="17"/>
        </w:rPr>
        <w:t xml:space="preserve">arrays, </w:t>
      </w:r>
      <w:r>
        <w:rPr>
          <w:rFonts w:ascii="Book Antiqua"/>
          <w:b/>
          <w:color w:val="231F20"/>
          <w:w w:val="105"/>
          <w:sz w:val="17"/>
        </w:rPr>
        <w:t>126</w:t>
      </w:r>
    </w:p>
    <w:p w:rsidR="00FA3020" w:rsidRDefault="00350426">
      <w:pPr>
        <w:spacing w:before="4"/>
        <w:ind w:left="1800"/>
        <w:rPr>
          <w:rFonts w:ascii="Book Antiqua" w:hAnsi="Book Antiqua"/>
          <w:b/>
          <w:sz w:val="17"/>
        </w:rPr>
      </w:pPr>
      <w:r>
        <w:rPr>
          <w:color w:val="231F20"/>
          <w:w w:val="105"/>
          <w:sz w:val="17"/>
        </w:rPr>
        <w:t xml:space="preserve">methods, </w:t>
      </w:r>
      <w:r>
        <w:rPr>
          <w:rFonts w:ascii="Book Antiqua" w:hAnsi="Book Antiqua"/>
          <w:b/>
          <w:color w:val="231F20"/>
          <w:w w:val="105"/>
          <w:sz w:val="17"/>
        </w:rPr>
        <w:t>172</w:t>
      </w:r>
      <w:r>
        <w:rPr>
          <w:color w:val="231F20"/>
          <w:w w:val="105"/>
          <w:sz w:val="17"/>
        </w:rPr>
        <w:t>–</w:t>
      </w:r>
      <w:r>
        <w:rPr>
          <w:rFonts w:ascii="Book Antiqua" w:hAnsi="Book Antiqua"/>
          <w:b/>
          <w:color w:val="231F20"/>
          <w:w w:val="105"/>
          <w:sz w:val="17"/>
        </w:rPr>
        <w:t>173</w:t>
      </w:r>
    </w:p>
    <w:p w:rsidR="00FA3020" w:rsidRDefault="00350426">
      <w:pPr>
        <w:spacing w:before="3"/>
        <w:ind w:left="1799"/>
        <w:rPr>
          <w:rFonts w:ascii="Book Antiqua" w:hAnsi="Book Antiqua"/>
          <w:b/>
          <w:sz w:val="17"/>
        </w:rPr>
      </w:pPr>
      <w:r>
        <w:rPr>
          <w:color w:val="231F20"/>
          <w:sz w:val="17"/>
        </w:rPr>
        <w:t xml:space="preserve">overloading methods, </w:t>
      </w:r>
      <w:r>
        <w:rPr>
          <w:rFonts w:ascii="Book Antiqua" w:hAnsi="Book Antiqua"/>
          <w:b/>
          <w:color w:val="231F20"/>
          <w:sz w:val="17"/>
        </w:rPr>
        <w:t>192</w:t>
      </w:r>
      <w:r>
        <w:rPr>
          <w:color w:val="231F20"/>
          <w:sz w:val="17"/>
        </w:rPr>
        <w:t>–</w:t>
      </w:r>
      <w:r>
        <w:rPr>
          <w:rFonts w:ascii="Book Antiqua" w:hAnsi="Book Antiqua"/>
          <w:b/>
          <w:color w:val="231F20"/>
          <w:sz w:val="17"/>
        </w:rPr>
        <w:t>193</w:t>
      </w:r>
    </w:p>
    <w:p w:rsidR="00FA3020" w:rsidRDefault="00350426">
      <w:pPr>
        <w:spacing w:before="3"/>
        <w:ind w:left="1559"/>
        <w:rPr>
          <w:sz w:val="17"/>
        </w:rPr>
      </w:pPr>
      <w:r>
        <w:rPr>
          <w:color w:val="231F20"/>
          <w:sz w:val="17"/>
        </w:rPr>
        <w:t>variables</w:t>
      </w:r>
    </w:p>
    <w:p w:rsidR="00FA3020" w:rsidRDefault="00350426">
      <w:pPr>
        <w:spacing w:before="11"/>
        <w:ind w:left="1799"/>
        <w:rPr>
          <w:rFonts w:ascii="Book Antiqua" w:hAnsi="Book Antiqua"/>
          <w:b/>
          <w:sz w:val="17"/>
        </w:rPr>
      </w:pPr>
      <w:r>
        <w:rPr>
          <w:color w:val="231F20"/>
          <w:w w:val="105"/>
          <w:sz w:val="17"/>
        </w:rPr>
        <w:t xml:space="preserve">assignment operators, </w:t>
      </w:r>
      <w:r>
        <w:rPr>
          <w:rFonts w:ascii="Book Antiqua" w:hAnsi="Book Antiqua"/>
          <w:b/>
          <w:color w:val="231F20"/>
          <w:w w:val="105"/>
          <w:sz w:val="17"/>
        </w:rPr>
        <w:t>60</w:t>
      </w:r>
      <w:r>
        <w:rPr>
          <w:color w:val="231F20"/>
          <w:w w:val="105"/>
          <w:sz w:val="17"/>
        </w:rPr>
        <w:t xml:space="preserve">, </w:t>
      </w:r>
      <w:r>
        <w:rPr>
          <w:rFonts w:ascii="Book Antiqua" w:hAnsi="Book Antiqua"/>
          <w:b/>
          <w:color w:val="231F20"/>
          <w:w w:val="105"/>
          <w:sz w:val="17"/>
        </w:rPr>
        <w:t>62</w:t>
      </w:r>
      <w:r>
        <w:rPr>
          <w:color w:val="231F20"/>
          <w:w w:val="105"/>
          <w:sz w:val="17"/>
        </w:rPr>
        <w:t>–</w:t>
      </w:r>
      <w:r>
        <w:rPr>
          <w:rFonts w:ascii="Book Antiqua" w:hAnsi="Book Antiqua"/>
          <w:b/>
          <w:color w:val="231F20"/>
          <w:w w:val="105"/>
          <w:sz w:val="17"/>
        </w:rPr>
        <w:t>63</w:t>
      </w:r>
    </w:p>
    <w:p w:rsidR="00FA3020" w:rsidRDefault="00350426">
      <w:pPr>
        <w:spacing w:before="4"/>
        <w:ind w:left="1800"/>
        <w:rPr>
          <w:rFonts w:ascii="Book Antiqua"/>
          <w:b/>
          <w:sz w:val="17"/>
        </w:rPr>
      </w:pPr>
      <w:r>
        <w:rPr>
          <w:color w:val="231F20"/>
          <w:w w:val="105"/>
          <w:sz w:val="17"/>
        </w:rPr>
        <w:t xml:space="preserve">declaring, </w:t>
      </w:r>
      <w:r>
        <w:rPr>
          <w:rFonts w:ascii="Book Antiqua"/>
          <w:b/>
          <w:color w:val="231F20"/>
          <w:w w:val="105"/>
          <w:sz w:val="17"/>
        </w:rPr>
        <w:t>25</w:t>
      </w:r>
    </w:p>
    <w:p w:rsidR="00FA3020" w:rsidRDefault="00350426">
      <w:pPr>
        <w:spacing w:before="3"/>
        <w:ind w:left="1800"/>
        <w:rPr>
          <w:rFonts w:ascii="Book Antiqua"/>
          <w:b/>
          <w:sz w:val="17"/>
        </w:rPr>
      </w:pPr>
      <w:r>
        <w:rPr>
          <w:color w:val="231F20"/>
          <w:w w:val="105"/>
          <w:sz w:val="17"/>
        </w:rPr>
        <w:t xml:space="preserve">default initialization, </w:t>
      </w:r>
      <w:r>
        <w:rPr>
          <w:rFonts w:ascii="Book Antiqua"/>
          <w:b/>
          <w:color w:val="231F20"/>
          <w:w w:val="105"/>
          <w:sz w:val="17"/>
        </w:rPr>
        <w:t>29</w:t>
      </w:r>
    </w:p>
    <w:p w:rsidR="00FA3020" w:rsidRDefault="00350426">
      <w:pPr>
        <w:spacing w:before="3"/>
        <w:ind w:left="1800"/>
        <w:rPr>
          <w:sz w:val="17"/>
        </w:rPr>
      </w:pPr>
      <w:r>
        <w:rPr>
          <w:color w:val="231F20"/>
          <w:sz w:val="17"/>
        </w:rPr>
        <w:t>defining, 3</w:t>
      </w:r>
    </w:p>
    <w:p w:rsidR="00FA3020" w:rsidRDefault="00350426">
      <w:pPr>
        <w:spacing w:before="11"/>
        <w:ind w:left="1800"/>
        <w:rPr>
          <w:sz w:val="17"/>
        </w:rPr>
      </w:pPr>
      <w:r>
        <w:rPr>
          <w:color w:val="231F20"/>
          <w:sz w:val="17"/>
        </w:rPr>
        <w:t>description, 2</w:t>
      </w:r>
    </w:p>
    <w:p w:rsidR="00FA3020" w:rsidRDefault="00350426">
      <w:pPr>
        <w:spacing w:before="11" w:line="252" w:lineRule="auto"/>
        <w:ind w:left="1800" w:right="1222"/>
        <w:rPr>
          <w:sz w:val="17"/>
        </w:rPr>
      </w:pPr>
      <w:r>
        <w:rPr>
          <w:color w:val="231F20"/>
          <w:sz w:val="17"/>
        </w:rPr>
        <w:t>in for statements, 81–83 for-each statements, 83</w:t>
      </w:r>
    </w:p>
    <w:p w:rsidR="00FA3020" w:rsidRDefault="00350426">
      <w:pPr>
        <w:spacing w:before="1"/>
        <w:ind w:left="1800"/>
        <w:rPr>
          <w:rFonts w:ascii="Book Antiqua"/>
          <w:b/>
          <w:sz w:val="17"/>
        </w:rPr>
      </w:pPr>
      <w:r>
        <w:rPr>
          <w:color w:val="231F20"/>
          <w:w w:val="110"/>
          <w:sz w:val="17"/>
        </w:rPr>
        <w:t xml:space="preserve">hiding, </w:t>
      </w:r>
      <w:r>
        <w:rPr>
          <w:rFonts w:ascii="Book Antiqua"/>
          <w:b/>
          <w:color w:val="231F20"/>
          <w:w w:val="110"/>
          <w:sz w:val="17"/>
        </w:rPr>
        <w:t>257</w:t>
      </w:r>
    </w:p>
    <w:p w:rsidR="00FA3020" w:rsidRDefault="00350426">
      <w:pPr>
        <w:spacing w:before="4"/>
        <w:ind w:left="1800"/>
        <w:rPr>
          <w:rFonts w:ascii="Book Antiqua"/>
          <w:b/>
          <w:sz w:val="17"/>
        </w:rPr>
      </w:pPr>
      <w:r>
        <w:rPr>
          <w:color w:val="231F20"/>
          <w:w w:val="105"/>
          <w:sz w:val="17"/>
        </w:rPr>
        <w:t xml:space="preserve">inheriting, </w:t>
      </w:r>
      <w:r>
        <w:rPr>
          <w:rFonts w:ascii="Book Antiqua"/>
          <w:b/>
          <w:color w:val="231F20"/>
          <w:w w:val="105"/>
          <w:sz w:val="17"/>
        </w:rPr>
        <w:t>257</w:t>
      </w:r>
    </w:p>
    <w:p w:rsidR="00FA3020" w:rsidRDefault="00350426">
      <w:pPr>
        <w:spacing w:before="3"/>
        <w:ind w:left="1800"/>
        <w:rPr>
          <w:rFonts w:ascii="Book Antiqua" w:hAnsi="Book Antiqua"/>
          <w:b/>
          <w:sz w:val="17"/>
        </w:rPr>
      </w:pPr>
      <w:r>
        <w:rPr>
          <w:color w:val="231F20"/>
          <w:w w:val="105"/>
          <w:sz w:val="17"/>
        </w:rPr>
        <w:t xml:space="preserve">interfaces, </w:t>
      </w:r>
      <w:r>
        <w:rPr>
          <w:rFonts w:ascii="Book Antiqua" w:hAnsi="Book Antiqua"/>
          <w:b/>
          <w:color w:val="231F20"/>
          <w:w w:val="105"/>
          <w:sz w:val="17"/>
        </w:rPr>
        <w:t>273</w:t>
      </w:r>
      <w:r>
        <w:rPr>
          <w:color w:val="231F20"/>
          <w:w w:val="105"/>
          <w:sz w:val="17"/>
        </w:rPr>
        <w:t>–</w:t>
      </w:r>
      <w:r>
        <w:rPr>
          <w:rFonts w:ascii="Book Antiqua" w:hAnsi="Book Antiqua"/>
          <w:b/>
          <w:color w:val="231F20"/>
          <w:w w:val="105"/>
          <w:sz w:val="17"/>
        </w:rPr>
        <w:t>274</w:t>
      </w:r>
    </w:p>
    <w:p w:rsidR="00FA3020" w:rsidRDefault="00350426">
      <w:pPr>
        <w:spacing w:before="3" w:line="252" w:lineRule="auto"/>
        <w:ind w:left="1799" w:right="282"/>
        <w:rPr>
          <w:sz w:val="17"/>
        </w:rPr>
      </w:pPr>
      <w:r>
        <w:rPr>
          <w:color w:val="231F20"/>
          <w:sz w:val="17"/>
        </w:rPr>
        <w:t>lambda expression access, 213 reading and writing, 18</w:t>
      </w:r>
    </w:p>
    <w:p w:rsidR="00FA3020" w:rsidRDefault="00350426">
      <w:pPr>
        <w:spacing w:before="2"/>
        <w:ind w:left="1799"/>
        <w:rPr>
          <w:rFonts w:ascii="Book Antiqua" w:hAnsi="Book Antiqua"/>
          <w:b/>
          <w:sz w:val="17"/>
        </w:rPr>
      </w:pPr>
      <w:r>
        <w:rPr>
          <w:color w:val="231F20"/>
          <w:w w:val="105"/>
          <w:sz w:val="17"/>
        </w:rPr>
        <w:t xml:space="preserve">scope, </w:t>
      </w:r>
      <w:r>
        <w:rPr>
          <w:rFonts w:ascii="Book Antiqua" w:hAnsi="Book Antiqua"/>
          <w:b/>
          <w:color w:val="231F20"/>
          <w:w w:val="105"/>
          <w:sz w:val="17"/>
        </w:rPr>
        <w:t>31</w:t>
      </w:r>
      <w:r>
        <w:rPr>
          <w:color w:val="231F20"/>
          <w:w w:val="105"/>
          <w:sz w:val="17"/>
        </w:rPr>
        <w:t>–</w:t>
      </w:r>
      <w:r>
        <w:rPr>
          <w:rFonts w:ascii="Book Antiqua" w:hAnsi="Book Antiqua"/>
          <w:b/>
          <w:color w:val="231F20"/>
          <w:w w:val="105"/>
          <w:sz w:val="17"/>
        </w:rPr>
        <w:t>34</w:t>
      </w:r>
    </w:p>
    <w:p w:rsidR="00FA3020" w:rsidRDefault="00350426">
      <w:pPr>
        <w:spacing w:before="3"/>
        <w:ind w:left="1799"/>
        <w:rPr>
          <w:rFonts w:ascii="Book Antiqua"/>
          <w:b/>
          <w:sz w:val="17"/>
        </w:rPr>
      </w:pPr>
      <w:r>
        <w:rPr>
          <w:color w:val="231F20"/>
          <w:w w:val="105"/>
          <w:sz w:val="17"/>
        </w:rPr>
        <w:t xml:space="preserve">static, </w:t>
      </w:r>
      <w:r>
        <w:rPr>
          <w:rFonts w:ascii="Book Antiqua"/>
          <w:b/>
          <w:color w:val="231F20"/>
          <w:w w:val="105"/>
          <w:sz w:val="17"/>
        </w:rPr>
        <w:t>185</w:t>
      </w:r>
    </w:p>
    <w:p w:rsidR="00FA3020" w:rsidRDefault="00350426">
      <w:pPr>
        <w:spacing w:before="4"/>
        <w:ind w:left="1559"/>
        <w:rPr>
          <w:rFonts w:ascii="Book Antiqua"/>
          <w:i/>
          <w:sz w:val="17"/>
        </w:rPr>
      </w:pPr>
      <w:r>
        <w:rPr>
          <w:color w:val="231F20"/>
          <w:sz w:val="17"/>
        </w:rPr>
        <w:t xml:space="preserve">vertical bars (|) for logical operators, 64, </w:t>
      </w:r>
      <w:r>
        <w:rPr>
          <w:rFonts w:ascii="Book Antiqua"/>
          <w:i/>
          <w:color w:val="231F20"/>
          <w:sz w:val="17"/>
        </w:rPr>
        <w:t>64</w:t>
      </w:r>
    </w:p>
    <w:p w:rsidR="00FA3020" w:rsidRDefault="00350426">
      <w:pPr>
        <w:spacing w:before="1"/>
        <w:ind w:left="1559"/>
        <w:rPr>
          <w:rFonts w:ascii="Book Antiqua" w:hAnsi="Book Antiqua"/>
          <w:b/>
          <w:sz w:val="17"/>
        </w:rPr>
      </w:pPr>
      <w:r>
        <w:rPr>
          <w:color w:val="231F20"/>
          <w:w w:val="105"/>
          <w:sz w:val="17"/>
        </w:rPr>
        <w:t xml:space="preserve">virtual methods, </w:t>
      </w:r>
      <w:r>
        <w:rPr>
          <w:rFonts w:ascii="Book Antiqua" w:hAnsi="Book Antiqua"/>
          <w:b/>
          <w:color w:val="231F20"/>
          <w:w w:val="105"/>
          <w:sz w:val="17"/>
        </w:rPr>
        <w:t>284</w:t>
      </w:r>
      <w:r>
        <w:rPr>
          <w:color w:val="231F20"/>
          <w:w w:val="105"/>
          <w:sz w:val="17"/>
        </w:rPr>
        <w:t>–</w:t>
      </w:r>
      <w:r>
        <w:rPr>
          <w:rFonts w:ascii="Book Antiqua" w:hAnsi="Book Antiqua"/>
          <w:b/>
          <w:color w:val="231F20"/>
          <w:w w:val="105"/>
          <w:sz w:val="17"/>
        </w:rPr>
        <w:t>285</w:t>
      </w:r>
    </w:p>
    <w:p w:rsidR="00FA3020" w:rsidRDefault="00350426">
      <w:pPr>
        <w:spacing w:before="3"/>
        <w:ind w:left="1560"/>
        <w:rPr>
          <w:sz w:val="17"/>
        </w:rPr>
      </w:pPr>
      <w:r>
        <w:rPr>
          <w:color w:val="231F20"/>
          <w:sz w:val="17"/>
        </w:rPr>
        <w:t>void type, 7</w:t>
      </w:r>
    </w:p>
    <w:p w:rsidR="00FA3020" w:rsidRDefault="00350426">
      <w:pPr>
        <w:spacing w:before="11"/>
        <w:ind w:left="1800"/>
        <w:rPr>
          <w:sz w:val="17"/>
        </w:rPr>
      </w:pPr>
      <w:r>
        <w:rPr>
          <w:color w:val="231F20"/>
          <w:sz w:val="17"/>
        </w:rPr>
        <w:t>description,</w:t>
      </w:r>
      <w:r>
        <w:rPr>
          <w:color w:val="231F20"/>
          <w:spacing w:val="24"/>
          <w:sz w:val="17"/>
        </w:rPr>
        <w:t xml:space="preserve"> </w:t>
      </w:r>
      <w:r>
        <w:rPr>
          <w:color w:val="231F20"/>
          <w:sz w:val="17"/>
        </w:rPr>
        <w:t>3</w:t>
      </w:r>
    </w:p>
    <w:p w:rsidR="00FA3020" w:rsidRDefault="00350426">
      <w:pPr>
        <w:spacing w:before="10"/>
        <w:ind w:left="1800"/>
        <w:rPr>
          <w:sz w:val="17"/>
        </w:rPr>
      </w:pPr>
      <w:r>
        <w:rPr>
          <w:color w:val="231F20"/>
          <w:spacing w:val="2"/>
          <w:sz w:val="17"/>
        </w:rPr>
        <w:t>methods,</w:t>
      </w:r>
      <w:r>
        <w:rPr>
          <w:color w:val="231F20"/>
          <w:spacing w:val="14"/>
          <w:sz w:val="17"/>
        </w:rPr>
        <w:t xml:space="preserve"> </w:t>
      </w:r>
      <w:r>
        <w:rPr>
          <w:color w:val="231F20"/>
          <w:spacing w:val="-4"/>
          <w:sz w:val="17"/>
        </w:rPr>
        <w:t>169</w:t>
      </w:r>
    </w:p>
    <w:p w:rsidR="00FA3020" w:rsidRDefault="00350426">
      <w:pPr>
        <w:pStyle w:val="BodyText"/>
        <w:rPr>
          <w:sz w:val="20"/>
        </w:rPr>
      </w:pPr>
      <w:r>
        <w:br w:type="column"/>
      </w:r>
    </w:p>
    <w:p w:rsidR="00FA3020" w:rsidRDefault="00FA3020">
      <w:pPr>
        <w:pStyle w:val="BodyText"/>
        <w:rPr>
          <w:sz w:val="20"/>
        </w:rPr>
      </w:pPr>
    </w:p>
    <w:p w:rsidR="00FA3020" w:rsidRDefault="000C69B0">
      <w:pPr>
        <w:pStyle w:val="BodyText"/>
        <w:rPr>
          <w:sz w:val="13"/>
        </w:rPr>
      </w:pPr>
      <w:r w:rsidRPr="000C69B0">
        <w:pict>
          <v:line id="_x0000_s1031" style="position:absolute;z-index:-251520512;mso-wrap-distance-left:0;mso-wrap-distance-right:0;mso-position-horizontal-relative:page" from="280.5pt,9.85pt" to="453pt,9.85pt" strokecolor="#231f20" strokeweight=".5pt">
            <w10:wrap type="topAndBottom" anchorx="page"/>
          </v:line>
        </w:pict>
      </w:r>
    </w:p>
    <w:p w:rsidR="00FA3020" w:rsidRDefault="00350426">
      <w:pPr>
        <w:pStyle w:val="Heading6"/>
        <w:ind w:left="728"/>
        <w:rPr>
          <w:rFonts w:ascii="Century Gothic"/>
        </w:rPr>
      </w:pPr>
      <w:r>
        <w:rPr>
          <w:rFonts w:ascii="Century Gothic"/>
          <w:color w:val="231F20"/>
          <w:w w:val="111"/>
        </w:rPr>
        <w:t>W</w:t>
      </w:r>
    </w:p>
    <w:p w:rsidR="00FA3020" w:rsidRDefault="00350426">
      <w:pPr>
        <w:spacing w:before="77"/>
        <w:ind w:left="728"/>
        <w:rPr>
          <w:sz w:val="17"/>
        </w:rPr>
      </w:pPr>
      <w:r>
        <w:rPr>
          <w:color w:val="231F20"/>
          <w:w w:val="105"/>
          <w:sz w:val="17"/>
        </w:rPr>
        <w:t xml:space="preserve">while statements, </w:t>
      </w:r>
      <w:r>
        <w:rPr>
          <w:rFonts w:ascii="Book Antiqua" w:hAnsi="Book Antiqua"/>
          <w:b/>
          <w:color w:val="231F20"/>
          <w:w w:val="105"/>
          <w:sz w:val="17"/>
        </w:rPr>
        <w:t>76</w:t>
      </w:r>
      <w:r>
        <w:rPr>
          <w:color w:val="231F20"/>
          <w:w w:val="105"/>
          <w:sz w:val="17"/>
        </w:rPr>
        <w:t>–</w:t>
      </w:r>
      <w:r>
        <w:rPr>
          <w:rFonts w:ascii="Book Antiqua" w:hAnsi="Book Antiqua"/>
          <w:b/>
          <w:color w:val="231F20"/>
          <w:w w:val="105"/>
          <w:sz w:val="17"/>
        </w:rPr>
        <w:t>77</w:t>
      </w:r>
      <w:r>
        <w:rPr>
          <w:color w:val="231F20"/>
          <w:w w:val="105"/>
          <w:sz w:val="17"/>
        </w:rPr>
        <w:t xml:space="preserve">, </w:t>
      </w:r>
      <w:r>
        <w:rPr>
          <w:rFonts w:ascii="Book Antiqua" w:hAnsi="Book Antiqua"/>
          <w:i/>
          <w:color w:val="231F20"/>
          <w:w w:val="105"/>
          <w:sz w:val="17"/>
        </w:rPr>
        <w:t>77</w:t>
      </w:r>
      <w:r>
        <w:rPr>
          <w:color w:val="231F20"/>
          <w:w w:val="105"/>
          <w:sz w:val="17"/>
        </w:rPr>
        <w:t>,</w:t>
      </w:r>
    </w:p>
    <w:p w:rsidR="00FA3020" w:rsidRDefault="00350426">
      <w:pPr>
        <w:spacing w:before="2"/>
        <w:ind w:left="1088"/>
        <w:rPr>
          <w:rFonts w:ascii="Book Antiqua"/>
          <w:b/>
          <w:sz w:val="17"/>
        </w:rPr>
      </w:pPr>
      <w:r>
        <w:rPr>
          <w:rFonts w:ascii="Book Antiqua"/>
          <w:b/>
          <w:color w:val="231F20"/>
          <w:w w:val="110"/>
          <w:sz w:val="17"/>
        </w:rPr>
        <w:t>79</w:t>
      </w:r>
    </w:p>
    <w:p w:rsidR="00FA3020" w:rsidRDefault="00350426">
      <w:pPr>
        <w:spacing w:before="3"/>
        <w:ind w:left="728"/>
        <w:rPr>
          <w:sz w:val="17"/>
        </w:rPr>
      </w:pPr>
      <w:r>
        <w:rPr>
          <w:color w:val="231F20"/>
          <w:sz w:val="17"/>
        </w:rPr>
        <w:t>wildcards</w:t>
      </w:r>
    </w:p>
    <w:p w:rsidR="00FA3020" w:rsidRDefault="00350426">
      <w:pPr>
        <w:spacing w:before="11"/>
        <w:ind w:left="968"/>
        <w:rPr>
          <w:sz w:val="17"/>
        </w:rPr>
      </w:pPr>
      <w:r>
        <w:rPr>
          <w:color w:val="231F20"/>
          <w:spacing w:val="2"/>
          <w:w w:val="110"/>
          <w:sz w:val="17"/>
        </w:rPr>
        <w:t>JAR files,</w:t>
      </w:r>
      <w:r>
        <w:rPr>
          <w:color w:val="231F20"/>
          <w:spacing w:val="-14"/>
          <w:w w:val="110"/>
          <w:sz w:val="17"/>
        </w:rPr>
        <w:t xml:space="preserve"> </w:t>
      </w:r>
      <w:r>
        <w:rPr>
          <w:color w:val="231F20"/>
          <w:w w:val="110"/>
          <w:sz w:val="17"/>
        </w:rPr>
        <w:t>15</w:t>
      </w:r>
    </w:p>
    <w:p w:rsidR="00FA3020" w:rsidRDefault="00350426">
      <w:pPr>
        <w:spacing w:before="11" w:line="244" w:lineRule="auto"/>
        <w:ind w:left="728" w:right="2926" w:firstLine="240"/>
        <w:rPr>
          <w:sz w:val="17"/>
        </w:rPr>
      </w:pPr>
      <w:r>
        <w:rPr>
          <w:color w:val="231F20"/>
          <w:w w:val="105"/>
          <w:sz w:val="17"/>
        </w:rPr>
        <w:t xml:space="preserve">packages, </w:t>
      </w:r>
      <w:r>
        <w:rPr>
          <w:rFonts w:ascii="Book Antiqua" w:hAnsi="Book Antiqua"/>
          <w:b/>
          <w:color w:val="231F20"/>
          <w:spacing w:val="-3"/>
          <w:w w:val="105"/>
          <w:sz w:val="17"/>
        </w:rPr>
        <w:t>10</w:t>
      </w:r>
      <w:r>
        <w:rPr>
          <w:color w:val="231F20"/>
          <w:spacing w:val="-3"/>
          <w:w w:val="105"/>
          <w:sz w:val="17"/>
        </w:rPr>
        <w:t>–</w:t>
      </w:r>
      <w:r>
        <w:rPr>
          <w:rFonts w:ascii="Book Antiqua" w:hAnsi="Book Antiqua"/>
          <w:b/>
          <w:color w:val="231F20"/>
          <w:spacing w:val="-3"/>
          <w:w w:val="105"/>
          <w:sz w:val="17"/>
        </w:rPr>
        <w:t xml:space="preserve">11 </w:t>
      </w:r>
      <w:r>
        <w:rPr>
          <w:color w:val="231F20"/>
          <w:w w:val="105"/>
          <w:sz w:val="17"/>
        </w:rPr>
        <w:t>wrapper</w:t>
      </w:r>
      <w:r>
        <w:rPr>
          <w:color w:val="231F20"/>
          <w:spacing w:val="-3"/>
          <w:w w:val="105"/>
          <w:sz w:val="17"/>
        </w:rPr>
        <w:t xml:space="preserve"> </w:t>
      </w:r>
      <w:r>
        <w:rPr>
          <w:color w:val="231F20"/>
          <w:w w:val="105"/>
          <w:sz w:val="17"/>
        </w:rPr>
        <w:t>classes</w:t>
      </w:r>
    </w:p>
    <w:p w:rsidR="00FA3020" w:rsidRDefault="00350426">
      <w:pPr>
        <w:spacing w:before="6"/>
        <w:ind w:left="968"/>
        <w:rPr>
          <w:rFonts w:ascii="Book Antiqua" w:hAnsi="Book Antiqua"/>
          <w:b/>
          <w:sz w:val="17"/>
        </w:rPr>
      </w:pPr>
      <w:r>
        <w:rPr>
          <w:color w:val="231F20"/>
          <w:w w:val="105"/>
          <w:sz w:val="17"/>
        </w:rPr>
        <w:t xml:space="preserve">ArrayLists, </w:t>
      </w:r>
      <w:r>
        <w:rPr>
          <w:rFonts w:ascii="Book Antiqua" w:hAnsi="Book Antiqua"/>
          <w:b/>
          <w:color w:val="231F20"/>
          <w:w w:val="105"/>
          <w:sz w:val="17"/>
        </w:rPr>
        <w:t>134</w:t>
      </w:r>
      <w:r>
        <w:rPr>
          <w:color w:val="231F20"/>
          <w:w w:val="105"/>
          <w:sz w:val="17"/>
        </w:rPr>
        <w:t>–</w:t>
      </w:r>
      <w:r>
        <w:rPr>
          <w:rFonts w:ascii="Book Antiqua" w:hAnsi="Book Antiqua"/>
          <w:b/>
          <w:color w:val="231F20"/>
          <w:w w:val="105"/>
          <w:sz w:val="17"/>
        </w:rPr>
        <w:t>135</w:t>
      </w:r>
    </w:p>
    <w:p w:rsidR="00FA3020" w:rsidRDefault="00350426">
      <w:pPr>
        <w:spacing w:before="3"/>
        <w:ind w:left="968"/>
        <w:rPr>
          <w:rFonts w:ascii="Book Antiqua" w:hAnsi="Book Antiqua"/>
          <w:b/>
          <w:sz w:val="17"/>
        </w:rPr>
      </w:pPr>
      <w:r>
        <w:rPr>
          <w:color w:val="231F20"/>
          <w:w w:val="105"/>
          <w:sz w:val="17"/>
        </w:rPr>
        <w:t xml:space="preserve">converting to, </w:t>
      </w:r>
      <w:r>
        <w:rPr>
          <w:rFonts w:ascii="Book Antiqua" w:hAnsi="Book Antiqua"/>
          <w:b/>
          <w:color w:val="231F20"/>
          <w:w w:val="105"/>
          <w:sz w:val="17"/>
        </w:rPr>
        <w:t>135</w:t>
      </w:r>
      <w:r>
        <w:rPr>
          <w:color w:val="231F20"/>
          <w:w w:val="105"/>
          <w:sz w:val="17"/>
        </w:rPr>
        <w:t>–</w:t>
      </w:r>
      <w:r>
        <w:rPr>
          <w:rFonts w:ascii="Book Antiqua" w:hAnsi="Book Antiqua"/>
          <w:b/>
          <w:color w:val="231F20"/>
          <w:w w:val="105"/>
          <w:sz w:val="17"/>
        </w:rPr>
        <w:t>136</w:t>
      </w:r>
    </w:p>
    <w:p w:rsidR="00FA3020" w:rsidRDefault="00350426">
      <w:pPr>
        <w:spacing w:before="4" w:line="252" w:lineRule="auto"/>
        <w:ind w:left="728" w:right="2740" w:firstLine="240"/>
        <w:rPr>
          <w:sz w:val="17"/>
        </w:rPr>
      </w:pPr>
      <w:r>
        <w:rPr>
          <w:color w:val="231F20"/>
          <w:sz w:val="17"/>
        </w:rPr>
        <w:t>switch statements, 73 “write once, run everywhere”,</w:t>
      </w:r>
    </w:p>
    <w:p w:rsidR="00FA3020" w:rsidRDefault="00350426">
      <w:pPr>
        <w:spacing w:before="1"/>
        <w:ind w:left="1088"/>
        <w:rPr>
          <w:sz w:val="17"/>
        </w:rPr>
      </w:pPr>
      <w:r>
        <w:rPr>
          <w:color w:val="231F20"/>
          <w:sz w:val="17"/>
        </w:rPr>
        <w:t>40</w:t>
      </w:r>
    </w:p>
    <w:p w:rsidR="00FA3020" w:rsidRDefault="00350426">
      <w:pPr>
        <w:spacing w:before="11"/>
        <w:ind w:left="728"/>
        <w:rPr>
          <w:rFonts w:ascii="Book Antiqua"/>
          <w:b/>
          <w:sz w:val="17"/>
        </w:rPr>
      </w:pPr>
      <w:r>
        <w:rPr>
          <w:color w:val="231F20"/>
          <w:w w:val="105"/>
          <w:sz w:val="17"/>
        </w:rPr>
        <w:t xml:space="preserve">writing fields, </w:t>
      </w:r>
      <w:r>
        <w:rPr>
          <w:rFonts w:ascii="Book Antiqua"/>
          <w:b/>
          <w:color w:val="231F20"/>
          <w:w w:val="105"/>
          <w:sz w:val="17"/>
        </w:rPr>
        <w:t>18</w:t>
      </w:r>
    </w:p>
    <w:p w:rsidR="00FA3020" w:rsidRDefault="00FA3020">
      <w:pPr>
        <w:pStyle w:val="BodyText"/>
        <w:rPr>
          <w:rFonts w:ascii="Book Antiqua"/>
          <w:b/>
          <w:sz w:val="20"/>
        </w:rPr>
      </w:pPr>
    </w:p>
    <w:p w:rsidR="00FA3020" w:rsidRDefault="000C69B0">
      <w:pPr>
        <w:pStyle w:val="BodyText"/>
        <w:spacing w:before="12"/>
        <w:rPr>
          <w:rFonts w:ascii="Book Antiqua"/>
          <w:b/>
          <w:sz w:val="16"/>
        </w:rPr>
      </w:pPr>
      <w:r w:rsidRPr="000C69B0">
        <w:pict>
          <v:line id="_x0000_s1030" style="position:absolute;z-index:-251519488;mso-wrap-distance-left:0;mso-wrap-distance-right:0;mso-position-horizontal-relative:page" from="280.5pt,12.45pt" to="453pt,12.45pt" strokecolor="#231f20" strokeweight=".5pt">
            <w10:wrap type="topAndBottom" anchorx="page"/>
          </v:line>
        </w:pict>
      </w:r>
    </w:p>
    <w:p w:rsidR="00FA3020" w:rsidRDefault="00350426">
      <w:pPr>
        <w:pStyle w:val="Heading6"/>
        <w:ind w:left="728"/>
        <w:rPr>
          <w:rFonts w:ascii="Century Gothic"/>
        </w:rPr>
      </w:pPr>
      <w:r>
        <w:rPr>
          <w:rFonts w:ascii="Century Gothic"/>
          <w:color w:val="231F20"/>
          <w:w w:val="122"/>
        </w:rPr>
        <w:t>X</w:t>
      </w:r>
    </w:p>
    <w:p w:rsidR="00FA3020" w:rsidRDefault="00350426">
      <w:pPr>
        <w:spacing w:before="77"/>
        <w:ind w:left="728"/>
        <w:rPr>
          <w:sz w:val="17"/>
        </w:rPr>
      </w:pPr>
      <w:r>
        <w:rPr>
          <w:color w:val="231F20"/>
          <w:w w:val="110"/>
          <w:sz w:val="17"/>
        </w:rPr>
        <w:t>X for hexadecimal, 22</w:t>
      </w:r>
    </w:p>
    <w:p w:rsidR="00FA3020" w:rsidRDefault="00FA3020">
      <w:pPr>
        <w:pStyle w:val="BodyText"/>
        <w:rPr>
          <w:sz w:val="20"/>
        </w:rPr>
      </w:pPr>
    </w:p>
    <w:p w:rsidR="00FA3020" w:rsidRDefault="000C69B0">
      <w:pPr>
        <w:pStyle w:val="BodyText"/>
        <w:spacing w:before="4"/>
        <w:rPr>
          <w:sz w:val="20"/>
        </w:rPr>
      </w:pPr>
      <w:r w:rsidRPr="000C69B0">
        <w:pict>
          <v:line id="_x0000_s1029" style="position:absolute;z-index:-251518464;mso-wrap-distance-left:0;mso-wrap-distance-right:0;mso-position-horizontal-relative:page" from="280.5pt,14.15pt" to="453pt,14.15pt" strokecolor="#231f20" strokeweight=".5pt">
            <w10:wrap type="topAndBottom" anchorx="page"/>
          </v:line>
        </w:pict>
      </w:r>
    </w:p>
    <w:p w:rsidR="00FA3020" w:rsidRDefault="00350426">
      <w:pPr>
        <w:pStyle w:val="Heading6"/>
        <w:ind w:left="728"/>
        <w:rPr>
          <w:rFonts w:ascii="Century Gothic"/>
        </w:rPr>
      </w:pPr>
      <w:r>
        <w:rPr>
          <w:rFonts w:ascii="Century Gothic"/>
          <w:color w:val="231F20"/>
          <w:w w:val="133"/>
        </w:rPr>
        <w:t>Z</w:t>
      </w:r>
    </w:p>
    <w:p w:rsidR="00FA3020" w:rsidRDefault="00350426">
      <w:pPr>
        <w:spacing w:before="77"/>
        <w:ind w:left="728"/>
        <w:rPr>
          <w:sz w:val="17"/>
        </w:rPr>
      </w:pPr>
      <w:r>
        <w:rPr>
          <w:color w:val="231F20"/>
          <w:w w:val="105"/>
          <w:sz w:val="17"/>
        </w:rPr>
        <w:t>ZonedDateTime, 139</w:t>
      </w:r>
    </w:p>
    <w:p w:rsidR="00FA3020" w:rsidRDefault="00FA3020">
      <w:pPr>
        <w:rPr>
          <w:sz w:val="17"/>
        </w:rPr>
        <w:sectPr w:rsidR="00FA3020">
          <w:type w:val="continuous"/>
          <w:pgSz w:w="10620" w:h="13320"/>
          <w:pgMar w:top="1260" w:right="0" w:bottom="0" w:left="0" w:header="720" w:footer="720" w:gutter="0"/>
          <w:cols w:num="2" w:space="720" w:equalWidth="0">
            <w:col w:w="4842" w:space="40"/>
            <w:col w:w="5738"/>
          </w:cols>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FA3020">
      <w:pPr>
        <w:pStyle w:val="BodyText"/>
        <w:spacing w:before="4"/>
        <w:rPr>
          <w:rFonts w:ascii="Times New Roman"/>
          <w:sz w:val="17"/>
        </w:rPr>
      </w:pPr>
    </w:p>
    <w:p w:rsidR="00FA3020" w:rsidRDefault="00FA3020">
      <w:pPr>
        <w:rPr>
          <w:rFonts w:ascii="Times New Roman"/>
          <w:sz w:val="17"/>
        </w:rPr>
        <w:sectPr w:rsidR="00FA3020">
          <w:pgSz w:w="10620" w:h="13320"/>
          <w:pgMar w:top="1240" w:right="0" w:bottom="280" w:left="0" w:header="720" w:footer="720" w:gutter="0"/>
          <w:cols w:space="720"/>
        </w:sectPr>
      </w:pPr>
    </w:p>
    <w:p w:rsidR="00FA3020" w:rsidRDefault="00350426">
      <w:pPr>
        <w:spacing w:before="345" w:line="189" w:lineRule="auto"/>
        <w:ind w:left="1440" w:right="3410"/>
        <w:rPr>
          <w:rFonts w:ascii="Arial"/>
          <w:b/>
          <w:sz w:val="108"/>
        </w:rPr>
      </w:pPr>
      <w:bookmarkStart w:id="207" w:name="Free_Online_Learning_Environment"/>
      <w:bookmarkEnd w:id="207"/>
      <w:r>
        <w:rPr>
          <w:rFonts w:ascii="Arial"/>
          <w:b/>
          <w:color w:val="231F20"/>
          <w:w w:val="90"/>
          <w:sz w:val="108"/>
        </w:rPr>
        <w:lastRenderedPageBreak/>
        <w:t xml:space="preserve">Free Online </w:t>
      </w:r>
      <w:r>
        <w:rPr>
          <w:rFonts w:ascii="Arial"/>
          <w:b/>
          <w:color w:val="231F20"/>
          <w:w w:val="95"/>
          <w:sz w:val="108"/>
        </w:rPr>
        <w:t xml:space="preserve">Learning </w:t>
      </w:r>
      <w:r>
        <w:rPr>
          <w:rFonts w:ascii="Arial"/>
          <w:b/>
          <w:color w:val="231F20"/>
          <w:w w:val="80"/>
          <w:sz w:val="108"/>
        </w:rPr>
        <w:t>Environment</w:t>
      </w:r>
    </w:p>
    <w:p w:rsidR="00FA3020" w:rsidRDefault="00FA3020">
      <w:pPr>
        <w:pStyle w:val="BodyText"/>
        <w:rPr>
          <w:rFonts w:ascii="Arial"/>
          <w:b/>
          <w:sz w:val="20"/>
        </w:rPr>
      </w:pPr>
    </w:p>
    <w:p w:rsidR="00FA3020" w:rsidRDefault="00FA3020">
      <w:pPr>
        <w:pStyle w:val="BodyText"/>
        <w:rPr>
          <w:rFonts w:ascii="Arial"/>
          <w:b/>
          <w:sz w:val="22"/>
        </w:rPr>
      </w:pPr>
    </w:p>
    <w:p w:rsidR="00FA3020" w:rsidRDefault="00350426">
      <w:pPr>
        <w:spacing w:before="100" w:line="254" w:lineRule="auto"/>
        <w:ind w:left="1440" w:right="1892"/>
        <w:rPr>
          <w:rFonts w:ascii="Book Antiqua"/>
        </w:rPr>
      </w:pPr>
      <w:r>
        <w:rPr>
          <w:rFonts w:ascii="Book Antiqua"/>
          <w:color w:val="231F20"/>
          <w:spacing w:val="-5"/>
          <w:w w:val="105"/>
        </w:rPr>
        <w:t xml:space="preserve">Register </w:t>
      </w:r>
      <w:r>
        <w:rPr>
          <w:rFonts w:ascii="Book Antiqua"/>
          <w:color w:val="231F20"/>
          <w:spacing w:val="-3"/>
          <w:w w:val="105"/>
        </w:rPr>
        <w:t xml:space="preserve">on </w:t>
      </w:r>
      <w:r>
        <w:rPr>
          <w:rFonts w:ascii="Book Antiqua"/>
          <w:color w:val="231F20"/>
          <w:spacing w:val="-5"/>
          <w:w w:val="105"/>
        </w:rPr>
        <w:t xml:space="preserve">Sybex.com </w:t>
      </w:r>
      <w:r>
        <w:rPr>
          <w:rFonts w:ascii="Book Antiqua"/>
          <w:color w:val="231F20"/>
          <w:spacing w:val="-3"/>
          <w:w w:val="105"/>
        </w:rPr>
        <w:t xml:space="preserve">to </w:t>
      </w:r>
      <w:r>
        <w:rPr>
          <w:rFonts w:ascii="Book Antiqua"/>
          <w:color w:val="231F20"/>
          <w:w w:val="105"/>
        </w:rPr>
        <w:t xml:space="preserve">gain </w:t>
      </w:r>
      <w:r>
        <w:rPr>
          <w:rFonts w:ascii="Book Antiqua"/>
          <w:color w:val="231F20"/>
          <w:spacing w:val="-3"/>
          <w:w w:val="105"/>
        </w:rPr>
        <w:t xml:space="preserve">access to the </w:t>
      </w:r>
      <w:r>
        <w:rPr>
          <w:rFonts w:ascii="Book Antiqua"/>
          <w:color w:val="231F20"/>
          <w:w w:val="105"/>
        </w:rPr>
        <w:t xml:space="preserve">free online </w:t>
      </w:r>
      <w:r>
        <w:rPr>
          <w:rFonts w:ascii="Book Antiqua"/>
          <w:color w:val="231F20"/>
          <w:spacing w:val="-5"/>
          <w:w w:val="105"/>
        </w:rPr>
        <w:t xml:space="preserve">interactive </w:t>
      </w:r>
      <w:r>
        <w:rPr>
          <w:rFonts w:ascii="Book Antiqua"/>
          <w:color w:val="231F20"/>
          <w:w w:val="105"/>
        </w:rPr>
        <w:t>learning</w:t>
      </w:r>
      <w:r>
        <w:rPr>
          <w:rFonts w:ascii="Book Antiqua"/>
          <w:color w:val="231F20"/>
          <w:spacing w:val="-13"/>
          <w:w w:val="105"/>
        </w:rPr>
        <w:t xml:space="preserve"> </w:t>
      </w:r>
      <w:r>
        <w:rPr>
          <w:rFonts w:ascii="Book Antiqua"/>
          <w:color w:val="231F20"/>
          <w:spacing w:val="-4"/>
          <w:w w:val="105"/>
        </w:rPr>
        <w:t>environment</w:t>
      </w:r>
      <w:r>
        <w:rPr>
          <w:rFonts w:ascii="Book Antiqua"/>
          <w:color w:val="231F20"/>
          <w:spacing w:val="-13"/>
          <w:w w:val="105"/>
        </w:rPr>
        <w:t xml:space="preserve"> </w:t>
      </w:r>
      <w:r>
        <w:rPr>
          <w:rFonts w:ascii="Book Antiqua"/>
          <w:color w:val="231F20"/>
          <w:spacing w:val="-2"/>
          <w:w w:val="105"/>
        </w:rPr>
        <w:t>and</w:t>
      </w:r>
      <w:r>
        <w:rPr>
          <w:rFonts w:ascii="Book Antiqua"/>
          <w:color w:val="231F20"/>
          <w:spacing w:val="-13"/>
          <w:w w:val="105"/>
        </w:rPr>
        <w:t xml:space="preserve"> </w:t>
      </w:r>
      <w:r>
        <w:rPr>
          <w:rFonts w:ascii="Book Antiqua"/>
          <w:color w:val="231F20"/>
          <w:spacing w:val="-4"/>
          <w:w w:val="105"/>
        </w:rPr>
        <w:t>test</w:t>
      </w:r>
      <w:r>
        <w:rPr>
          <w:rFonts w:ascii="Book Antiqua"/>
          <w:color w:val="231F20"/>
          <w:spacing w:val="-13"/>
          <w:w w:val="105"/>
        </w:rPr>
        <w:t xml:space="preserve"> </w:t>
      </w:r>
      <w:r>
        <w:rPr>
          <w:rFonts w:ascii="Book Antiqua"/>
          <w:color w:val="231F20"/>
          <w:w w:val="105"/>
        </w:rPr>
        <w:t>bank</w:t>
      </w:r>
      <w:r>
        <w:rPr>
          <w:rFonts w:ascii="Book Antiqua"/>
          <w:color w:val="231F20"/>
          <w:spacing w:val="-13"/>
          <w:w w:val="105"/>
        </w:rPr>
        <w:t xml:space="preserve"> </w:t>
      </w:r>
      <w:r>
        <w:rPr>
          <w:rFonts w:ascii="Book Antiqua"/>
          <w:color w:val="231F20"/>
          <w:spacing w:val="-3"/>
          <w:w w:val="105"/>
        </w:rPr>
        <w:t>to</w:t>
      </w:r>
      <w:r>
        <w:rPr>
          <w:rFonts w:ascii="Book Antiqua"/>
          <w:color w:val="231F20"/>
          <w:spacing w:val="-13"/>
          <w:w w:val="105"/>
        </w:rPr>
        <w:t xml:space="preserve"> </w:t>
      </w:r>
      <w:r>
        <w:rPr>
          <w:rFonts w:ascii="Book Antiqua"/>
          <w:color w:val="231F20"/>
          <w:spacing w:val="-6"/>
          <w:w w:val="105"/>
        </w:rPr>
        <w:t>help</w:t>
      </w:r>
      <w:r>
        <w:rPr>
          <w:rFonts w:ascii="Book Antiqua"/>
          <w:color w:val="231F20"/>
          <w:spacing w:val="-12"/>
          <w:w w:val="105"/>
        </w:rPr>
        <w:t xml:space="preserve"> </w:t>
      </w:r>
      <w:r>
        <w:rPr>
          <w:rFonts w:ascii="Book Antiqua"/>
          <w:color w:val="231F20"/>
          <w:spacing w:val="-5"/>
          <w:w w:val="105"/>
        </w:rPr>
        <w:t>you</w:t>
      </w:r>
      <w:r>
        <w:rPr>
          <w:rFonts w:ascii="Book Antiqua"/>
          <w:color w:val="231F20"/>
          <w:spacing w:val="-13"/>
          <w:w w:val="105"/>
        </w:rPr>
        <w:t xml:space="preserve"> </w:t>
      </w:r>
      <w:r>
        <w:rPr>
          <w:rFonts w:ascii="Book Antiqua"/>
          <w:color w:val="231F20"/>
          <w:spacing w:val="-4"/>
          <w:w w:val="105"/>
        </w:rPr>
        <w:t>study</w:t>
      </w:r>
      <w:r>
        <w:rPr>
          <w:rFonts w:ascii="Book Antiqua"/>
          <w:color w:val="231F20"/>
          <w:spacing w:val="-13"/>
          <w:w w:val="105"/>
        </w:rPr>
        <w:t xml:space="preserve"> </w:t>
      </w:r>
      <w:r>
        <w:rPr>
          <w:rFonts w:ascii="Book Antiqua"/>
          <w:color w:val="231F20"/>
          <w:spacing w:val="-4"/>
          <w:w w:val="105"/>
        </w:rPr>
        <w:t>for</w:t>
      </w:r>
      <w:r>
        <w:rPr>
          <w:rFonts w:ascii="Book Antiqua"/>
          <w:color w:val="231F20"/>
          <w:spacing w:val="-13"/>
          <w:w w:val="105"/>
        </w:rPr>
        <w:t xml:space="preserve"> </w:t>
      </w:r>
      <w:r>
        <w:rPr>
          <w:rFonts w:ascii="Book Antiqua"/>
          <w:color w:val="231F20"/>
          <w:spacing w:val="-3"/>
          <w:w w:val="105"/>
        </w:rPr>
        <w:t>your</w:t>
      </w:r>
      <w:r>
        <w:rPr>
          <w:rFonts w:ascii="Book Antiqua"/>
          <w:color w:val="231F20"/>
          <w:spacing w:val="-13"/>
          <w:w w:val="105"/>
        </w:rPr>
        <w:t xml:space="preserve"> </w:t>
      </w:r>
      <w:r>
        <w:rPr>
          <w:rFonts w:ascii="Book Antiqua"/>
          <w:color w:val="231F20"/>
          <w:spacing w:val="-3"/>
          <w:w w:val="105"/>
        </w:rPr>
        <w:t>OCA</w:t>
      </w:r>
      <w:r>
        <w:rPr>
          <w:rFonts w:ascii="Book Antiqua"/>
          <w:color w:val="231F20"/>
          <w:spacing w:val="-13"/>
          <w:w w:val="105"/>
        </w:rPr>
        <w:t xml:space="preserve"> </w:t>
      </w:r>
      <w:r>
        <w:rPr>
          <w:rFonts w:ascii="Book Antiqua"/>
          <w:color w:val="231F20"/>
          <w:spacing w:val="-7"/>
          <w:w w:val="105"/>
        </w:rPr>
        <w:t xml:space="preserve">Java </w:t>
      </w:r>
      <w:r>
        <w:rPr>
          <w:rFonts w:ascii="Book Antiqua"/>
          <w:color w:val="231F20"/>
          <w:spacing w:val="-4"/>
          <w:w w:val="105"/>
        </w:rPr>
        <w:t xml:space="preserve">SE </w:t>
      </w:r>
      <w:r>
        <w:rPr>
          <w:rFonts w:ascii="Book Antiqua"/>
          <w:color w:val="231F20"/>
          <w:w w:val="105"/>
        </w:rPr>
        <w:t xml:space="preserve">8 </w:t>
      </w:r>
      <w:r>
        <w:rPr>
          <w:rFonts w:ascii="Book Antiqua"/>
          <w:color w:val="231F20"/>
          <w:spacing w:val="-3"/>
          <w:w w:val="105"/>
        </w:rPr>
        <w:t xml:space="preserve">Programmer </w:t>
      </w:r>
      <w:r>
        <w:rPr>
          <w:rFonts w:ascii="Book Antiqua"/>
          <w:color w:val="231F20"/>
          <w:w w:val="105"/>
        </w:rPr>
        <w:t>I</w:t>
      </w:r>
      <w:r>
        <w:rPr>
          <w:rFonts w:ascii="Book Antiqua"/>
          <w:color w:val="231F20"/>
          <w:spacing w:val="-9"/>
          <w:w w:val="105"/>
        </w:rPr>
        <w:t xml:space="preserve"> </w:t>
      </w:r>
      <w:r>
        <w:rPr>
          <w:rFonts w:ascii="Book Antiqua"/>
          <w:color w:val="231F20"/>
          <w:spacing w:val="-3"/>
          <w:w w:val="105"/>
        </w:rPr>
        <w:t>certiftcation.</w:t>
      </w:r>
    </w:p>
    <w:p w:rsidR="00FA3020" w:rsidRDefault="00350426">
      <w:pPr>
        <w:spacing w:before="160"/>
        <w:ind w:left="1440"/>
        <w:rPr>
          <w:rFonts w:ascii="Book Antiqua"/>
        </w:rPr>
      </w:pPr>
      <w:r>
        <w:rPr>
          <w:rFonts w:ascii="Book Antiqua"/>
          <w:color w:val="231F20"/>
          <w:w w:val="110"/>
        </w:rPr>
        <w:t>The online test bank includes:</w:t>
      </w:r>
    </w:p>
    <w:p w:rsidR="00FA3020" w:rsidRDefault="00350426">
      <w:pPr>
        <w:pStyle w:val="ListParagraph"/>
        <w:numPr>
          <w:ilvl w:val="0"/>
          <w:numId w:val="1"/>
        </w:numPr>
        <w:tabs>
          <w:tab w:val="left" w:pos="1600"/>
        </w:tabs>
        <w:spacing w:before="127"/>
        <w:ind w:left="1599"/>
        <w:rPr>
          <w:rFonts w:ascii="Book Antiqua" w:hAnsi="Book Antiqua"/>
        </w:rPr>
      </w:pPr>
      <w:r>
        <w:rPr>
          <w:rFonts w:ascii="Book Antiqua" w:hAnsi="Book Antiqua"/>
          <w:color w:val="231F20"/>
          <w:spacing w:val="-5"/>
          <w:w w:val="105"/>
        </w:rPr>
        <w:t xml:space="preserve">Assessment </w:t>
      </w:r>
      <w:r>
        <w:rPr>
          <w:rFonts w:ascii="Book Antiqua" w:hAnsi="Book Antiqua"/>
          <w:color w:val="231F20"/>
          <w:spacing w:val="-9"/>
          <w:w w:val="105"/>
        </w:rPr>
        <w:t xml:space="preserve">Test </w:t>
      </w:r>
      <w:r>
        <w:rPr>
          <w:rFonts w:ascii="Book Antiqua" w:hAnsi="Book Antiqua"/>
          <w:color w:val="231F20"/>
          <w:spacing w:val="-3"/>
          <w:w w:val="105"/>
        </w:rPr>
        <w:t xml:space="preserve">to </w:t>
      </w:r>
      <w:r>
        <w:rPr>
          <w:rFonts w:ascii="Book Antiqua" w:hAnsi="Book Antiqua"/>
          <w:color w:val="231F20"/>
          <w:spacing w:val="-6"/>
          <w:w w:val="105"/>
        </w:rPr>
        <w:t xml:space="preserve">help </w:t>
      </w:r>
      <w:r>
        <w:rPr>
          <w:rFonts w:ascii="Book Antiqua" w:hAnsi="Book Antiqua"/>
          <w:color w:val="231F20"/>
          <w:spacing w:val="-5"/>
          <w:w w:val="105"/>
        </w:rPr>
        <w:t xml:space="preserve">you </w:t>
      </w:r>
      <w:r>
        <w:rPr>
          <w:rFonts w:ascii="Book Antiqua" w:hAnsi="Book Antiqua"/>
          <w:color w:val="231F20"/>
          <w:spacing w:val="-3"/>
          <w:w w:val="105"/>
        </w:rPr>
        <w:t xml:space="preserve">focus your </w:t>
      </w:r>
      <w:r>
        <w:rPr>
          <w:rFonts w:ascii="Book Antiqua" w:hAnsi="Book Antiqua"/>
          <w:color w:val="231F20"/>
          <w:spacing w:val="-4"/>
          <w:w w:val="105"/>
        </w:rPr>
        <w:t xml:space="preserve">study </w:t>
      </w:r>
      <w:r>
        <w:rPr>
          <w:rFonts w:ascii="Book Antiqua" w:hAnsi="Book Antiqua"/>
          <w:color w:val="231F20"/>
          <w:spacing w:val="-3"/>
          <w:w w:val="105"/>
        </w:rPr>
        <w:t>to speciftc</w:t>
      </w:r>
      <w:r>
        <w:rPr>
          <w:rFonts w:ascii="Book Antiqua" w:hAnsi="Book Antiqua"/>
          <w:color w:val="231F20"/>
          <w:spacing w:val="4"/>
          <w:w w:val="105"/>
        </w:rPr>
        <w:t xml:space="preserve"> </w:t>
      </w:r>
      <w:r>
        <w:rPr>
          <w:rFonts w:ascii="Book Antiqua" w:hAnsi="Book Antiqua"/>
          <w:color w:val="231F20"/>
          <w:spacing w:val="-5"/>
          <w:w w:val="105"/>
        </w:rPr>
        <w:t>objectives</w:t>
      </w:r>
    </w:p>
    <w:p w:rsidR="00FA3020" w:rsidRDefault="00350426">
      <w:pPr>
        <w:pStyle w:val="ListParagraph"/>
        <w:numPr>
          <w:ilvl w:val="0"/>
          <w:numId w:val="1"/>
        </w:numPr>
        <w:tabs>
          <w:tab w:val="left" w:pos="1600"/>
        </w:tabs>
        <w:spacing w:before="57"/>
        <w:ind w:left="1599"/>
        <w:rPr>
          <w:rFonts w:ascii="Book Antiqua" w:hAnsi="Book Antiqua"/>
        </w:rPr>
      </w:pPr>
      <w:r>
        <w:rPr>
          <w:rFonts w:ascii="Book Antiqua" w:hAnsi="Book Antiqua"/>
          <w:color w:val="231F20"/>
          <w:spacing w:val="-5"/>
          <w:w w:val="105"/>
        </w:rPr>
        <w:t xml:space="preserve">Chapter </w:t>
      </w:r>
      <w:r>
        <w:rPr>
          <w:rFonts w:ascii="Book Antiqua" w:hAnsi="Book Antiqua"/>
          <w:color w:val="231F20"/>
          <w:spacing w:val="-8"/>
          <w:w w:val="105"/>
        </w:rPr>
        <w:t xml:space="preserve">Tests </w:t>
      </w:r>
      <w:r>
        <w:rPr>
          <w:rFonts w:ascii="Book Antiqua" w:hAnsi="Book Antiqua"/>
          <w:color w:val="231F20"/>
          <w:spacing w:val="-3"/>
          <w:w w:val="105"/>
        </w:rPr>
        <w:t xml:space="preserve">to reinforce </w:t>
      </w:r>
      <w:r>
        <w:rPr>
          <w:rFonts w:ascii="Book Antiqua" w:hAnsi="Book Antiqua"/>
          <w:color w:val="231F20"/>
          <w:spacing w:val="-4"/>
          <w:w w:val="105"/>
        </w:rPr>
        <w:t xml:space="preserve">what </w:t>
      </w:r>
      <w:r>
        <w:rPr>
          <w:rFonts w:ascii="Book Antiqua" w:hAnsi="Book Antiqua"/>
          <w:color w:val="231F20"/>
          <w:spacing w:val="-5"/>
          <w:w w:val="105"/>
        </w:rPr>
        <w:t>you</w:t>
      </w:r>
      <w:r>
        <w:rPr>
          <w:rFonts w:ascii="Book Antiqua" w:hAnsi="Book Antiqua"/>
          <w:color w:val="231F20"/>
          <w:spacing w:val="-1"/>
          <w:w w:val="105"/>
        </w:rPr>
        <w:t xml:space="preserve"> </w:t>
      </w:r>
      <w:r>
        <w:rPr>
          <w:rFonts w:ascii="Book Antiqua" w:hAnsi="Book Antiqua"/>
          <w:color w:val="231F20"/>
          <w:spacing w:val="-3"/>
          <w:w w:val="105"/>
        </w:rPr>
        <w:t>learned</w:t>
      </w:r>
    </w:p>
    <w:p w:rsidR="00FA3020" w:rsidRDefault="00350426">
      <w:pPr>
        <w:pStyle w:val="ListParagraph"/>
        <w:numPr>
          <w:ilvl w:val="0"/>
          <w:numId w:val="1"/>
        </w:numPr>
        <w:tabs>
          <w:tab w:val="left" w:pos="1600"/>
        </w:tabs>
        <w:spacing w:before="56"/>
        <w:rPr>
          <w:rFonts w:ascii="Book Antiqua" w:hAnsi="Book Antiqua"/>
        </w:rPr>
      </w:pPr>
      <w:r>
        <w:rPr>
          <w:rFonts w:ascii="Book Antiqua" w:hAnsi="Book Antiqua"/>
          <w:color w:val="231F20"/>
          <w:spacing w:val="-4"/>
          <w:w w:val="105"/>
        </w:rPr>
        <w:t xml:space="preserve">Practice </w:t>
      </w:r>
      <w:r>
        <w:rPr>
          <w:rFonts w:ascii="Book Antiqua" w:hAnsi="Book Antiqua"/>
          <w:color w:val="231F20"/>
          <w:w w:val="105"/>
        </w:rPr>
        <w:t xml:space="preserve">Exams </w:t>
      </w:r>
      <w:r>
        <w:rPr>
          <w:rFonts w:ascii="Book Antiqua" w:hAnsi="Book Antiqua"/>
          <w:color w:val="231F20"/>
          <w:spacing w:val="-3"/>
          <w:w w:val="105"/>
        </w:rPr>
        <w:t xml:space="preserve">to </w:t>
      </w:r>
      <w:r>
        <w:rPr>
          <w:rFonts w:ascii="Book Antiqua" w:hAnsi="Book Antiqua"/>
          <w:color w:val="231F20"/>
          <w:spacing w:val="-4"/>
          <w:w w:val="105"/>
        </w:rPr>
        <w:t xml:space="preserve">test </w:t>
      </w:r>
      <w:r>
        <w:rPr>
          <w:rFonts w:ascii="Book Antiqua" w:hAnsi="Book Antiqua"/>
          <w:color w:val="231F20"/>
          <w:spacing w:val="-3"/>
          <w:w w:val="105"/>
        </w:rPr>
        <w:t xml:space="preserve">your </w:t>
      </w:r>
      <w:r>
        <w:rPr>
          <w:rFonts w:ascii="Book Antiqua" w:hAnsi="Book Antiqua"/>
          <w:color w:val="231F20"/>
          <w:spacing w:val="-5"/>
          <w:w w:val="105"/>
        </w:rPr>
        <w:t xml:space="preserve">knowledge </w:t>
      </w:r>
      <w:r>
        <w:rPr>
          <w:rFonts w:ascii="Book Antiqua" w:hAnsi="Book Antiqua"/>
          <w:color w:val="231F20"/>
          <w:spacing w:val="-3"/>
          <w:w w:val="105"/>
        </w:rPr>
        <w:t>of the</w:t>
      </w:r>
      <w:r>
        <w:rPr>
          <w:rFonts w:ascii="Book Antiqua" w:hAnsi="Book Antiqua"/>
          <w:color w:val="231F20"/>
          <w:spacing w:val="-9"/>
          <w:w w:val="105"/>
        </w:rPr>
        <w:t xml:space="preserve"> </w:t>
      </w:r>
      <w:r>
        <w:rPr>
          <w:rFonts w:ascii="Book Antiqua" w:hAnsi="Book Antiqua"/>
          <w:color w:val="231F20"/>
          <w:spacing w:val="-3"/>
          <w:w w:val="105"/>
        </w:rPr>
        <w:t>material</w:t>
      </w:r>
    </w:p>
    <w:p w:rsidR="00FA3020" w:rsidRDefault="00350426">
      <w:pPr>
        <w:pStyle w:val="ListParagraph"/>
        <w:numPr>
          <w:ilvl w:val="0"/>
          <w:numId w:val="1"/>
        </w:numPr>
        <w:tabs>
          <w:tab w:val="left" w:pos="1600"/>
        </w:tabs>
        <w:spacing w:before="57" w:line="254" w:lineRule="auto"/>
        <w:ind w:right="1934"/>
        <w:rPr>
          <w:rFonts w:ascii="Book Antiqua" w:hAnsi="Book Antiqua"/>
        </w:rPr>
      </w:pPr>
      <w:r>
        <w:rPr>
          <w:rFonts w:ascii="Book Antiqua" w:hAnsi="Book Antiqua"/>
          <w:color w:val="231F20"/>
          <w:spacing w:val="-4"/>
          <w:w w:val="105"/>
        </w:rPr>
        <w:t>Electronic</w:t>
      </w:r>
      <w:r>
        <w:rPr>
          <w:rFonts w:ascii="Book Antiqua" w:hAnsi="Book Antiqua"/>
          <w:color w:val="231F20"/>
          <w:spacing w:val="-13"/>
          <w:w w:val="105"/>
        </w:rPr>
        <w:t xml:space="preserve"> </w:t>
      </w:r>
      <w:r>
        <w:rPr>
          <w:rFonts w:ascii="Book Antiqua" w:hAnsi="Book Antiqua"/>
          <w:color w:val="231F20"/>
          <w:spacing w:val="-4"/>
          <w:w w:val="105"/>
        </w:rPr>
        <w:t>Flashcards</w:t>
      </w:r>
      <w:r>
        <w:rPr>
          <w:rFonts w:ascii="Book Antiqua" w:hAnsi="Book Antiqua"/>
          <w:color w:val="231F20"/>
          <w:spacing w:val="-12"/>
          <w:w w:val="105"/>
        </w:rPr>
        <w:t xml:space="preserve"> </w:t>
      </w:r>
      <w:r>
        <w:rPr>
          <w:rFonts w:ascii="Book Antiqua" w:hAnsi="Book Antiqua"/>
          <w:color w:val="231F20"/>
          <w:spacing w:val="-3"/>
          <w:w w:val="105"/>
        </w:rPr>
        <w:t>to</w:t>
      </w:r>
      <w:r>
        <w:rPr>
          <w:rFonts w:ascii="Book Antiqua" w:hAnsi="Book Antiqua"/>
          <w:color w:val="231F20"/>
          <w:spacing w:val="-13"/>
          <w:w w:val="105"/>
        </w:rPr>
        <w:t xml:space="preserve"> </w:t>
      </w:r>
      <w:r>
        <w:rPr>
          <w:rFonts w:ascii="Book Antiqua" w:hAnsi="Book Antiqua"/>
          <w:color w:val="231F20"/>
          <w:spacing w:val="-3"/>
          <w:w w:val="105"/>
        </w:rPr>
        <w:t>reinforce</w:t>
      </w:r>
      <w:r>
        <w:rPr>
          <w:rFonts w:ascii="Book Antiqua" w:hAnsi="Book Antiqua"/>
          <w:color w:val="231F20"/>
          <w:spacing w:val="-12"/>
          <w:w w:val="105"/>
        </w:rPr>
        <w:t xml:space="preserve"> </w:t>
      </w:r>
      <w:r>
        <w:rPr>
          <w:rFonts w:ascii="Book Antiqua" w:hAnsi="Book Antiqua"/>
          <w:color w:val="231F20"/>
          <w:spacing w:val="-3"/>
          <w:w w:val="105"/>
        </w:rPr>
        <w:t>your</w:t>
      </w:r>
      <w:r>
        <w:rPr>
          <w:rFonts w:ascii="Book Antiqua" w:hAnsi="Book Antiqua"/>
          <w:color w:val="231F20"/>
          <w:spacing w:val="-13"/>
          <w:w w:val="105"/>
        </w:rPr>
        <w:t xml:space="preserve"> </w:t>
      </w:r>
      <w:r>
        <w:rPr>
          <w:rFonts w:ascii="Book Antiqua" w:hAnsi="Book Antiqua"/>
          <w:color w:val="231F20"/>
          <w:w w:val="105"/>
        </w:rPr>
        <w:t>learning</w:t>
      </w:r>
      <w:r>
        <w:rPr>
          <w:rFonts w:ascii="Book Antiqua" w:hAnsi="Book Antiqua"/>
          <w:color w:val="231F20"/>
          <w:spacing w:val="-12"/>
          <w:w w:val="105"/>
        </w:rPr>
        <w:t xml:space="preserve"> </w:t>
      </w:r>
      <w:r>
        <w:rPr>
          <w:rFonts w:ascii="Book Antiqua" w:hAnsi="Book Antiqua"/>
          <w:color w:val="231F20"/>
          <w:spacing w:val="-2"/>
          <w:w w:val="105"/>
        </w:rPr>
        <w:t>and</w:t>
      </w:r>
      <w:r>
        <w:rPr>
          <w:rFonts w:ascii="Book Antiqua" w:hAnsi="Book Antiqua"/>
          <w:color w:val="231F20"/>
          <w:spacing w:val="-12"/>
          <w:w w:val="105"/>
        </w:rPr>
        <w:t xml:space="preserve"> </w:t>
      </w:r>
      <w:r>
        <w:rPr>
          <w:rFonts w:ascii="Book Antiqua" w:hAnsi="Book Antiqua"/>
          <w:color w:val="231F20"/>
          <w:spacing w:val="-5"/>
          <w:w w:val="105"/>
        </w:rPr>
        <w:t>provide</w:t>
      </w:r>
      <w:r>
        <w:rPr>
          <w:rFonts w:ascii="Book Antiqua" w:hAnsi="Book Antiqua"/>
          <w:color w:val="231F20"/>
          <w:spacing w:val="-13"/>
          <w:w w:val="105"/>
        </w:rPr>
        <w:t xml:space="preserve"> </w:t>
      </w:r>
      <w:r>
        <w:rPr>
          <w:rFonts w:ascii="Book Antiqua" w:hAnsi="Book Antiqua"/>
          <w:color w:val="231F20"/>
          <w:spacing w:val="-5"/>
          <w:w w:val="105"/>
        </w:rPr>
        <w:t xml:space="preserve">last-minute </w:t>
      </w:r>
      <w:r>
        <w:rPr>
          <w:rFonts w:ascii="Book Antiqua" w:hAnsi="Book Antiqua"/>
          <w:color w:val="231F20"/>
          <w:spacing w:val="-4"/>
          <w:w w:val="105"/>
        </w:rPr>
        <w:t xml:space="preserve">test prep before </w:t>
      </w:r>
      <w:r>
        <w:rPr>
          <w:rFonts w:ascii="Book Antiqua" w:hAnsi="Book Antiqua"/>
          <w:color w:val="231F20"/>
          <w:spacing w:val="-3"/>
          <w:w w:val="105"/>
        </w:rPr>
        <w:t>the</w:t>
      </w:r>
      <w:r>
        <w:rPr>
          <w:rFonts w:ascii="Book Antiqua" w:hAnsi="Book Antiqua"/>
          <w:color w:val="231F20"/>
          <w:spacing w:val="-5"/>
          <w:w w:val="105"/>
        </w:rPr>
        <w:t xml:space="preserve"> </w:t>
      </w:r>
      <w:r>
        <w:rPr>
          <w:rFonts w:ascii="Book Antiqua" w:hAnsi="Book Antiqua"/>
          <w:color w:val="231F20"/>
          <w:w w:val="105"/>
        </w:rPr>
        <w:t>exam</w:t>
      </w:r>
    </w:p>
    <w:p w:rsidR="00FA3020" w:rsidRDefault="00350426">
      <w:pPr>
        <w:pStyle w:val="ListParagraph"/>
        <w:numPr>
          <w:ilvl w:val="0"/>
          <w:numId w:val="1"/>
        </w:numPr>
        <w:tabs>
          <w:tab w:val="left" w:pos="1600"/>
        </w:tabs>
        <w:spacing w:before="40" w:line="254" w:lineRule="auto"/>
        <w:ind w:right="1807"/>
        <w:rPr>
          <w:rFonts w:ascii="Book Antiqua" w:hAnsi="Book Antiqua"/>
        </w:rPr>
      </w:pPr>
      <w:r>
        <w:rPr>
          <w:rFonts w:ascii="Book Antiqua" w:hAnsi="Book Antiqua"/>
          <w:color w:val="231F20"/>
          <w:spacing w:val="-4"/>
          <w:w w:val="105"/>
        </w:rPr>
        <w:t xml:space="preserve">Searchable </w:t>
      </w:r>
      <w:r>
        <w:rPr>
          <w:rFonts w:ascii="Book Antiqua" w:hAnsi="Book Antiqua"/>
          <w:color w:val="231F20"/>
          <w:spacing w:val="-3"/>
          <w:w w:val="105"/>
        </w:rPr>
        <w:t xml:space="preserve">Glossary </w:t>
      </w:r>
      <w:r>
        <w:rPr>
          <w:rFonts w:ascii="Book Antiqua" w:hAnsi="Book Antiqua"/>
          <w:color w:val="231F20"/>
          <w:spacing w:val="-4"/>
          <w:w w:val="105"/>
        </w:rPr>
        <w:t xml:space="preserve">gives </w:t>
      </w:r>
      <w:r>
        <w:rPr>
          <w:rFonts w:ascii="Book Antiqua" w:hAnsi="Book Antiqua"/>
          <w:color w:val="231F20"/>
          <w:spacing w:val="-5"/>
          <w:w w:val="105"/>
        </w:rPr>
        <w:t xml:space="preserve">you </w:t>
      </w:r>
      <w:r>
        <w:rPr>
          <w:rFonts w:ascii="Book Antiqua" w:hAnsi="Book Antiqua"/>
          <w:color w:val="231F20"/>
          <w:spacing w:val="-3"/>
          <w:w w:val="105"/>
        </w:rPr>
        <w:t xml:space="preserve">instant access to the </w:t>
      </w:r>
      <w:r>
        <w:rPr>
          <w:rFonts w:ascii="Book Antiqua" w:hAnsi="Book Antiqua"/>
          <w:color w:val="231F20"/>
          <w:spacing w:val="-5"/>
          <w:w w:val="105"/>
        </w:rPr>
        <w:t xml:space="preserve">key </w:t>
      </w:r>
      <w:r>
        <w:rPr>
          <w:rFonts w:ascii="Book Antiqua" w:hAnsi="Book Antiqua"/>
          <w:color w:val="231F20"/>
          <w:spacing w:val="-3"/>
          <w:w w:val="105"/>
        </w:rPr>
        <w:t xml:space="preserve">terms </w:t>
      </w:r>
      <w:r>
        <w:rPr>
          <w:rFonts w:ascii="Book Antiqua" w:hAnsi="Book Antiqua"/>
          <w:color w:val="231F20"/>
          <w:spacing w:val="-5"/>
          <w:w w:val="105"/>
        </w:rPr>
        <w:t xml:space="preserve">you’ll need </w:t>
      </w:r>
      <w:r>
        <w:rPr>
          <w:rFonts w:ascii="Book Antiqua" w:hAnsi="Book Antiqua"/>
          <w:color w:val="231F20"/>
          <w:spacing w:val="-3"/>
          <w:w w:val="105"/>
        </w:rPr>
        <w:t xml:space="preserve">to know </w:t>
      </w:r>
      <w:r>
        <w:rPr>
          <w:rFonts w:ascii="Book Antiqua" w:hAnsi="Book Antiqua"/>
          <w:color w:val="231F20"/>
          <w:spacing w:val="-4"/>
          <w:w w:val="105"/>
        </w:rPr>
        <w:t xml:space="preserve">for </w:t>
      </w:r>
      <w:r>
        <w:rPr>
          <w:rFonts w:ascii="Book Antiqua" w:hAnsi="Book Antiqua"/>
          <w:color w:val="231F20"/>
          <w:spacing w:val="-3"/>
          <w:w w:val="105"/>
        </w:rPr>
        <w:t>the</w:t>
      </w:r>
      <w:r>
        <w:rPr>
          <w:rFonts w:ascii="Book Antiqua" w:hAnsi="Book Antiqua"/>
          <w:color w:val="231F20"/>
          <w:spacing w:val="-6"/>
          <w:w w:val="105"/>
        </w:rPr>
        <w:t xml:space="preserve"> </w:t>
      </w:r>
      <w:r>
        <w:rPr>
          <w:rFonts w:ascii="Book Antiqua" w:hAnsi="Book Antiqua"/>
          <w:color w:val="231F20"/>
          <w:w w:val="105"/>
        </w:rPr>
        <w:t>exam</w:t>
      </w:r>
    </w:p>
    <w:p w:rsidR="00FA3020" w:rsidRDefault="00350426">
      <w:pPr>
        <w:spacing w:before="212" w:line="244" w:lineRule="auto"/>
        <w:ind w:left="1439" w:right="1854"/>
        <w:rPr>
          <w:rFonts w:ascii="Book Antiqua"/>
          <w:sz w:val="26"/>
        </w:rPr>
      </w:pPr>
      <w:r>
        <w:rPr>
          <w:rFonts w:ascii="Book Antiqua"/>
          <w:color w:val="231F20"/>
          <w:sz w:val="26"/>
        </w:rPr>
        <w:t xml:space="preserve">Go </w:t>
      </w:r>
      <w:r>
        <w:rPr>
          <w:rFonts w:ascii="Book Antiqua"/>
          <w:color w:val="231F20"/>
          <w:spacing w:val="-4"/>
          <w:sz w:val="26"/>
        </w:rPr>
        <w:t xml:space="preserve">to </w:t>
      </w:r>
      <w:hyperlink r:id="rId93">
        <w:r>
          <w:rPr>
            <w:rFonts w:ascii="Courier New"/>
            <w:color w:val="231F20"/>
            <w:sz w:val="18"/>
          </w:rPr>
          <w:t>www.sybex.com/go/ocajavase8</w:t>
        </w:r>
        <w:r>
          <w:rPr>
            <w:rFonts w:ascii="Courier New"/>
            <w:color w:val="231F20"/>
            <w:spacing w:val="-52"/>
            <w:sz w:val="18"/>
          </w:rPr>
          <w:t xml:space="preserve"> </w:t>
        </w:r>
      </w:hyperlink>
      <w:r>
        <w:rPr>
          <w:rFonts w:ascii="Book Antiqua"/>
          <w:color w:val="231F20"/>
          <w:spacing w:val="-4"/>
          <w:sz w:val="26"/>
        </w:rPr>
        <w:t xml:space="preserve">to </w:t>
      </w:r>
      <w:r>
        <w:rPr>
          <w:rFonts w:ascii="Book Antiqua"/>
          <w:color w:val="231F20"/>
          <w:spacing w:val="-6"/>
          <w:sz w:val="26"/>
        </w:rPr>
        <w:t xml:space="preserve">register </w:t>
      </w:r>
      <w:r>
        <w:rPr>
          <w:rFonts w:ascii="Book Antiqua"/>
          <w:color w:val="231F20"/>
          <w:spacing w:val="-4"/>
          <w:sz w:val="26"/>
        </w:rPr>
        <w:t xml:space="preserve">and </w:t>
      </w:r>
      <w:r>
        <w:rPr>
          <w:rFonts w:ascii="Book Antiqua"/>
          <w:color w:val="231F20"/>
          <w:sz w:val="26"/>
        </w:rPr>
        <w:t xml:space="preserve">gain </w:t>
      </w:r>
      <w:r>
        <w:rPr>
          <w:rFonts w:ascii="Book Antiqua"/>
          <w:color w:val="231F20"/>
          <w:spacing w:val="-4"/>
          <w:sz w:val="26"/>
        </w:rPr>
        <w:t xml:space="preserve">access to </w:t>
      </w:r>
      <w:r>
        <w:rPr>
          <w:rFonts w:ascii="Book Antiqua"/>
          <w:color w:val="231F20"/>
          <w:spacing w:val="-3"/>
          <w:sz w:val="26"/>
        </w:rPr>
        <w:t xml:space="preserve">this </w:t>
      </w:r>
      <w:r>
        <w:rPr>
          <w:rFonts w:ascii="Book Antiqua"/>
          <w:color w:val="231F20"/>
          <w:spacing w:val="-8"/>
          <w:w w:val="105"/>
          <w:sz w:val="26"/>
        </w:rPr>
        <w:t xml:space="preserve">comprehensive </w:t>
      </w:r>
      <w:r>
        <w:rPr>
          <w:rFonts w:ascii="Book Antiqua"/>
          <w:color w:val="231F20"/>
          <w:spacing w:val="-6"/>
          <w:w w:val="105"/>
          <w:sz w:val="26"/>
        </w:rPr>
        <w:t>study tool package.</w:t>
      </w:r>
    </w:p>
    <w:p w:rsidR="00FA3020" w:rsidRDefault="00FA3020">
      <w:pPr>
        <w:pStyle w:val="BodyText"/>
        <w:rPr>
          <w:rFonts w:ascii="Book Antiqua"/>
          <w:sz w:val="20"/>
        </w:rPr>
      </w:pPr>
    </w:p>
    <w:p w:rsidR="00FA3020" w:rsidRDefault="000C69B0">
      <w:pPr>
        <w:pStyle w:val="BodyText"/>
        <w:spacing w:before="3"/>
        <w:rPr>
          <w:rFonts w:ascii="Book Antiqua"/>
          <w:sz w:val="28"/>
        </w:rPr>
      </w:pPr>
      <w:r w:rsidRPr="000C69B0">
        <w:pict>
          <v:group id="_x0000_s1026" style="position:absolute;margin-left:71.5pt;margin-top:19.5pt;width:90.5pt;height:90.5pt;z-index:-251516416;mso-wrap-distance-left:0;mso-wrap-distance-right:0;mso-position-horizontal-relative:page" coordorigin="1430,390" coordsize="1810,1810">
            <v:shape id="_x0000_s1028" type="#_x0000_t75" style="position:absolute;left:1465;top:390;width:1775;height:1810">
              <v:imagedata r:id="rId94" o:title=""/>
            </v:shape>
            <v:shape id="_x0000_s1027" style="position:absolute;left:1430;top:390;width:1810;height:1810" coordorigin="1430,390" coordsize="1810,1810" o:spt="100" adj="0,,0" path="m2335,390r-74,3l2188,402r-70,14l2049,436r-66,25l1919,491r-61,35l1801,565r-55,43l1695,655r-47,51l1605,761r-39,57l1531,879r-30,64l1476,1009r-20,69l1442,1148r-9,73l1430,1295r3,74l1442,1442r14,70l1476,1581r25,66l1531,1711r35,61l1605,1829r43,55l1695,1935r51,47l1801,2025r57,39l1919,2099r64,30l2049,2154r69,20l2188,2188r73,9l2335,2200r74,-3l2482,2188r70,-14l2600,2160r-265,l2260,2157r-72,-10l2117,2132r-69,-21l1982,2085r-63,-32l1859,2017r-57,-41l1749,1931r-50,-50l1654,1828r-41,-57l1577,1711r-32,-63l1519,1582r-21,-69l1483,1442r-10,-72l1470,1295r3,-75l1483,1148r15,-71l1519,1008r26,-66l1577,879r36,-60l1654,762r45,-53l1749,659r53,-45l1859,573r60,-36l1982,505r66,-26l2117,458r71,-15l2260,433r75,-3l2600,430r-48,-14l2482,402r-73,-9l2335,390xm2600,430r-265,l2410,433r72,10l2553,458r69,21l2688,505r63,32l2811,573r57,41l2921,659r50,50l3016,762r41,57l3093,879r32,63l3151,1008r21,69l3187,1148r10,72l3200,1295r-3,75l3187,1442r-15,71l3151,1582r-26,66l3093,1711r-36,60l3016,1828r-45,53l2921,1931r-53,45l2811,2017r-60,36l2688,2085r-66,26l2553,2132r-71,15l2410,2157r-75,3l2600,2160r21,-6l2687,2129r64,-30l2812,2064r57,-39l2924,1982r51,-47l3022,1884r43,-55l3104,1772r35,-61l3169,1647r25,-66l3214,1512r14,-70l3237,1369r3,-74l3237,1221r-9,-73l3214,1078r-20,-69l3169,943r-30,-64l3104,818r-39,-57l3022,706r-47,-51l2924,608r-55,-43l2812,526r-61,-35l2687,461r-66,-25l2600,430xe" fillcolor="#b2b4b6" stroked="f">
              <v:stroke joinstyle="round"/>
              <v:formulas/>
              <v:path arrowok="t" o:connecttype="segments"/>
            </v:shape>
            <w10:wrap type="topAndBottom" anchorx="page"/>
          </v:group>
        </w:pict>
      </w:r>
      <w:r w:rsidR="00350426">
        <w:rPr>
          <w:noProof/>
          <w:lang w:bidi="ar-SA"/>
        </w:rPr>
        <w:drawing>
          <wp:anchor distT="0" distB="0" distL="0" distR="0" simplePos="0" relativeHeight="251482624" behindDoc="0" locked="0" layoutInCell="1" allowOverlap="1">
            <wp:simplePos x="0" y="0"/>
            <wp:positionH relativeFrom="page">
              <wp:posOffset>4704079</wp:posOffset>
            </wp:positionH>
            <wp:positionV relativeFrom="paragraph">
              <wp:posOffset>946151</wp:posOffset>
            </wp:positionV>
            <wp:extent cx="1040695" cy="442912"/>
            <wp:effectExtent l="0" t="0" r="0" b="0"/>
            <wp:wrapTopAndBottom/>
            <wp:docPr id="31"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9.png"/>
                    <pic:cNvPicPr/>
                  </pic:nvPicPr>
                  <pic:blipFill>
                    <a:blip r:embed="rId95" cstate="print"/>
                    <a:stretch>
                      <a:fillRect/>
                    </a:stretch>
                  </pic:blipFill>
                  <pic:spPr>
                    <a:xfrm>
                      <a:off x="0" y="0"/>
                      <a:ext cx="1040695" cy="442912"/>
                    </a:xfrm>
                    <a:prstGeom prst="rect">
                      <a:avLst/>
                    </a:prstGeom>
                  </pic:spPr>
                </pic:pic>
              </a:graphicData>
            </a:graphic>
          </wp:anchor>
        </w:drawing>
      </w:r>
    </w:p>
    <w:p w:rsidR="00FA3020" w:rsidRDefault="00FA3020">
      <w:pPr>
        <w:rPr>
          <w:rFonts w:ascii="Book Antiqua"/>
          <w:sz w:val="28"/>
        </w:rPr>
        <w:sectPr w:rsidR="00FA3020">
          <w:pgSz w:w="10620" w:h="13320"/>
          <w:pgMar w:top="1060" w:right="0" w:bottom="280" w:left="0" w:header="720" w:footer="720" w:gutter="0"/>
          <w:cols w:space="720"/>
        </w:sectPr>
      </w:pPr>
    </w:p>
    <w:p w:rsidR="00FA3020" w:rsidRDefault="00350426">
      <w:pPr>
        <w:spacing w:before="79"/>
        <w:ind w:left="1587"/>
        <w:rPr>
          <w:rFonts w:ascii="Gill Sans MT"/>
          <w:b/>
          <w:sz w:val="36"/>
        </w:rPr>
      </w:pPr>
      <w:bookmarkStart w:id="208" w:name="EULA"/>
      <w:bookmarkEnd w:id="208"/>
      <w:r>
        <w:rPr>
          <w:rFonts w:ascii="Gill Sans MT"/>
          <w:b/>
          <w:color w:val="231F20"/>
          <w:w w:val="105"/>
          <w:sz w:val="36"/>
        </w:rPr>
        <w:lastRenderedPageBreak/>
        <w:t>WILEY END USER LICENSE</w:t>
      </w:r>
      <w:r>
        <w:rPr>
          <w:rFonts w:ascii="Gill Sans MT"/>
          <w:b/>
          <w:color w:val="231F20"/>
          <w:spacing w:val="62"/>
          <w:w w:val="105"/>
          <w:sz w:val="36"/>
        </w:rPr>
        <w:t xml:space="preserve"> </w:t>
      </w:r>
      <w:r>
        <w:rPr>
          <w:rFonts w:ascii="Gill Sans MT"/>
          <w:b/>
          <w:color w:val="231F20"/>
          <w:w w:val="105"/>
          <w:sz w:val="36"/>
        </w:rPr>
        <w:t>AGREEMENT</w:t>
      </w:r>
    </w:p>
    <w:p w:rsidR="00FA3020" w:rsidRDefault="00350426">
      <w:pPr>
        <w:spacing w:before="177"/>
        <w:ind w:left="119"/>
        <w:rPr>
          <w:rFonts w:ascii="Georgia" w:hAnsi="Georgia"/>
          <w:sz w:val="24"/>
        </w:rPr>
      </w:pPr>
      <w:r>
        <w:rPr>
          <w:rFonts w:ascii="Georgia" w:hAnsi="Georgia"/>
          <w:color w:val="231F20"/>
          <w:w w:val="115"/>
          <w:sz w:val="24"/>
        </w:rPr>
        <w:t xml:space="preserve">Go to </w:t>
      </w:r>
      <w:hyperlink r:id="rId96">
        <w:r>
          <w:rPr>
            <w:rFonts w:ascii="Georgia" w:hAnsi="Georgia"/>
            <w:color w:val="231F20"/>
            <w:w w:val="115"/>
            <w:sz w:val="24"/>
          </w:rPr>
          <w:t xml:space="preserve">www.wiley.com/go/eula </w:t>
        </w:r>
      </w:hyperlink>
      <w:r>
        <w:rPr>
          <w:rFonts w:ascii="Georgia" w:hAnsi="Georgia"/>
          <w:color w:val="231F20"/>
          <w:w w:val="115"/>
          <w:sz w:val="24"/>
        </w:rPr>
        <w:t>to access Wiley’s ebook EULA.</w:t>
      </w:r>
    </w:p>
    <w:sectPr w:rsidR="00FA3020" w:rsidSect="00FA3020">
      <w:pgSz w:w="12240" w:h="15840"/>
      <w:pgMar w:top="560" w:right="1720" w:bottom="280" w:left="60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 w:name="Gill Sans MT">
    <w:altName w:val="Gill Sans MT"/>
    <w:panose1 w:val="020B0502020104020203"/>
    <w:charset w:val="00"/>
    <w:family w:val="swiss"/>
    <w:pitch w:val="variable"/>
    <w:sig w:usb0="00000007" w:usb1="00000000" w:usb2="00000000" w:usb3="00000000" w:csb0="00000003" w:csb1="00000000"/>
  </w:font>
  <w:font w:name="Century Gothic">
    <w:altName w:val="Century Gothic"/>
    <w:panose1 w:val="020B0502020202020204"/>
    <w:charset w:val="00"/>
    <w:family w:val="swiss"/>
    <w:pitch w:val="variable"/>
    <w:sig w:usb0="00000287" w:usb1="00000000" w:usb2="00000000" w:usb3="00000000" w:csb0="0000009F" w:csb1="00000000"/>
  </w:font>
  <w:font w:name="Lucida Sans">
    <w:altName w:val="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Verdana">
    <w:altName w:val="Verdana"/>
    <w:panose1 w:val="020B0604030504040204"/>
    <w:charset w:val="00"/>
    <w:family w:val="swiss"/>
    <w:pitch w:val="variable"/>
    <w:sig w:usb0="A0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670FD"/>
    <w:multiLevelType w:val="hybridMultilevel"/>
    <w:tmpl w:val="D7C670AE"/>
    <w:lvl w:ilvl="0" w:tplc="56E63FFA">
      <w:start w:val="1"/>
      <w:numFmt w:val="decimal"/>
      <w:lvlText w:val="%1."/>
      <w:lvlJc w:val="left"/>
      <w:pPr>
        <w:ind w:left="1920" w:hanging="360"/>
        <w:jc w:val="left"/>
      </w:pPr>
      <w:rPr>
        <w:rFonts w:ascii="Calibri" w:eastAsia="Calibri" w:hAnsi="Calibri" w:cs="Calibri" w:hint="default"/>
        <w:b/>
        <w:bCs/>
        <w:color w:val="231F20"/>
        <w:spacing w:val="-5"/>
        <w:w w:val="107"/>
        <w:sz w:val="18"/>
        <w:szCs w:val="18"/>
        <w:lang w:val="en-US" w:eastAsia="en-US" w:bidi="en-US"/>
      </w:rPr>
    </w:lvl>
    <w:lvl w:ilvl="1" w:tplc="DE0400B0">
      <w:numFmt w:val="bullet"/>
      <w:lvlText w:val="•"/>
      <w:lvlJc w:val="left"/>
      <w:pPr>
        <w:ind w:left="2790" w:hanging="360"/>
      </w:pPr>
      <w:rPr>
        <w:rFonts w:hint="default"/>
        <w:lang w:val="en-US" w:eastAsia="en-US" w:bidi="en-US"/>
      </w:rPr>
    </w:lvl>
    <w:lvl w:ilvl="2" w:tplc="A4224F66">
      <w:numFmt w:val="bullet"/>
      <w:lvlText w:val="•"/>
      <w:lvlJc w:val="left"/>
      <w:pPr>
        <w:ind w:left="3660" w:hanging="360"/>
      </w:pPr>
      <w:rPr>
        <w:rFonts w:hint="default"/>
        <w:lang w:val="en-US" w:eastAsia="en-US" w:bidi="en-US"/>
      </w:rPr>
    </w:lvl>
    <w:lvl w:ilvl="3" w:tplc="7C4CFBBE">
      <w:numFmt w:val="bullet"/>
      <w:lvlText w:val="•"/>
      <w:lvlJc w:val="left"/>
      <w:pPr>
        <w:ind w:left="4530" w:hanging="360"/>
      </w:pPr>
      <w:rPr>
        <w:rFonts w:hint="default"/>
        <w:lang w:val="en-US" w:eastAsia="en-US" w:bidi="en-US"/>
      </w:rPr>
    </w:lvl>
    <w:lvl w:ilvl="4" w:tplc="3CA27EC2">
      <w:numFmt w:val="bullet"/>
      <w:lvlText w:val="•"/>
      <w:lvlJc w:val="left"/>
      <w:pPr>
        <w:ind w:left="5400" w:hanging="360"/>
      </w:pPr>
      <w:rPr>
        <w:rFonts w:hint="default"/>
        <w:lang w:val="en-US" w:eastAsia="en-US" w:bidi="en-US"/>
      </w:rPr>
    </w:lvl>
    <w:lvl w:ilvl="5" w:tplc="5E2AC57C">
      <w:numFmt w:val="bullet"/>
      <w:lvlText w:val="•"/>
      <w:lvlJc w:val="left"/>
      <w:pPr>
        <w:ind w:left="6270" w:hanging="360"/>
      </w:pPr>
      <w:rPr>
        <w:rFonts w:hint="default"/>
        <w:lang w:val="en-US" w:eastAsia="en-US" w:bidi="en-US"/>
      </w:rPr>
    </w:lvl>
    <w:lvl w:ilvl="6" w:tplc="C3645E00">
      <w:numFmt w:val="bullet"/>
      <w:lvlText w:val="•"/>
      <w:lvlJc w:val="left"/>
      <w:pPr>
        <w:ind w:left="7140" w:hanging="360"/>
      </w:pPr>
      <w:rPr>
        <w:rFonts w:hint="default"/>
        <w:lang w:val="en-US" w:eastAsia="en-US" w:bidi="en-US"/>
      </w:rPr>
    </w:lvl>
    <w:lvl w:ilvl="7" w:tplc="86DAC8F8">
      <w:numFmt w:val="bullet"/>
      <w:lvlText w:val="•"/>
      <w:lvlJc w:val="left"/>
      <w:pPr>
        <w:ind w:left="8010" w:hanging="360"/>
      </w:pPr>
      <w:rPr>
        <w:rFonts w:hint="default"/>
        <w:lang w:val="en-US" w:eastAsia="en-US" w:bidi="en-US"/>
      </w:rPr>
    </w:lvl>
    <w:lvl w:ilvl="8" w:tplc="6B78508A">
      <w:numFmt w:val="bullet"/>
      <w:lvlText w:val="•"/>
      <w:lvlJc w:val="left"/>
      <w:pPr>
        <w:ind w:left="8880" w:hanging="360"/>
      </w:pPr>
      <w:rPr>
        <w:rFonts w:hint="default"/>
        <w:lang w:val="en-US" w:eastAsia="en-US" w:bidi="en-US"/>
      </w:rPr>
    </w:lvl>
  </w:abstractNum>
  <w:abstractNum w:abstractNumId="1">
    <w:nsid w:val="02E36DAA"/>
    <w:multiLevelType w:val="hybridMultilevel"/>
    <w:tmpl w:val="DAC2F2EE"/>
    <w:lvl w:ilvl="0" w:tplc="2C3659B8">
      <w:start w:val="1"/>
      <w:numFmt w:val="decimal"/>
      <w:lvlText w:val="%1."/>
      <w:lvlJc w:val="left"/>
      <w:pPr>
        <w:ind w:left="1920" w:hanging="360"/>
        <w:jc w:val="right"/>
      </w:pPr>
      <w:rPr>
        <w:rFonts w:ascii="Calibri" w:eastAsia="Calibri" w:hAnsi="Calibri" w:cs="Calibri" w:hint="default"/>
        <w:b/>
        <w:bCs/>
        <w:color w:val="231F20"/>
        <w:spacing w:val="-5"/>
        <w:w w:val="107"/>
        <w:sz w:val="18"/>
        <w:szCs w:val="18"/>
        <w:lang w:val="en-US" w:eastAsia="en-US" w:bidi="en-US"/>
      </w:rPr>
    </w:lvl>
    <w:lvl w:ilvl="1" w:tplc="80BAF992">
      <w:start w:val="1"/>
      <w:numFmt w:val="upperLetter"/>
      <w:lvlText w:val="%2."/>
      <w:lvlJc w:val="left"/>
      <w:pPr>
        <w:ind w:left="2280" w:hanging="360"/>
        <w:jc w:val="left"/>
      </w:pPr>
      <w:rPr>
        <w:rFonts w:ascii="Calibri" w:eastAsia="Calibri" w:hAnsi="Calibri" w:cs="Calibri" w:hint="default"/>
        <w:b/>
        <w:bCs/>
        <w:color w:val="231F20"/>
        <w:spacing w:val="0"/>
        <w:w w:val="114"/>
        <w:sz w:val="18"/>
        <w:szCs w:val="18"/>
        <w:lang w:val="en-US" w:eastAsia="en-US" w:bidi="en-US"/>
      </w:rPr>
    </w:lvl>
    <w:lvl w:ilvl="2" w:tplc="EC786BCA">
      <w:numFmt w:val="bullet"/>
      <w:lvlText w:val="•"/>
      <w:lvlJc w:val="left"/>
      <w:pPr>
        <w:ind w:left="2280" w:hanging="360"/>
      </w:pPr>
      <w:rPr>
        <w:rFonts w:hint="default"/>
        <w:lang w:val="en-US" w:eastAsia="en-US" w:bidi="en-US"/>
      </w:rPr>
    </w:lvl>
    <w:lvl w:ilvl="3" w:tplc="C450E71E">
      <w:numFmt w:val="bullet"/>
      <w:lvlText w:val="•"/>
      <w:lvlJc w:val="left"/>
      <w:pPr>
        <w:ind w:left="3322" w:hanging="360"/>
      </w:pPr>
      <w:rPr>
        <w:rFonts w:hint="default"/>
        <w:lang w:val="en-US" w:eastAsia="en-US" w:bidi="en-US"/>
      </w:rPr>
    </w:lvl>
    <w:lvl w:ilvl="4" w:tplc="31E6CF62">
      <w:numFmt w:val="bullet"/>
      <w:lvlText w:val="•"/>
      <w:lvlJc w:val="left"/>
      <w:pPr>
        <w:ind w:left="4365" w:hanging="360"/>
      </w:pPr>
      <w:rPr>
        <w:rFonts w:hint="default"/>
        <w:lang w:val="en-US" w:eastAsia="en-US" w:bidi="en-US"/>
      </w:rPr>
    </w:lvl>
    <w:lvl w:ilvl="5" w:tplc="65004540">
      <w:numFmt w:val="bullet"/>
      <w:lvlText w:val="•"/>
      <w:lvlJc w:val="left"/>
      <w:pPr>
        <w:ind w:left="5407" w:hanging="360"/>
      </w:pPr>
      <w:rPr>
        <w:rFonts w:hint="default"/>
        <w:lang w:val="en-US" w:eastAsia="en-US" w:bidi="en-US"/>
      </w:rPr>
    </w:lvl>
    <w:lvl w:ilvl="6" w:tplc="1BB2EC50">
      <w:numFmt w:val="bullet"/>
      <w:lvlText w:val="•"/>
      <w:lvlJc w:val="left"/>
      <w:pPr>
        <w:ind w:left="6450" w:hanging="360"/>
      </w:pPr>
      <w:rPr>
        <w:rFonts w:hint="default"/>
        <w:lang w:val="en-US" w:eastAsia="en-US" w:bidi="en-US"/>
      </w:rPr>
    </w:lvl>
    <w:lvl w:ilvl="7" w:tplc="81588D24">
      <w:numFmt w:val="bullet"/>
      <w:lvlText w:val="•"/>
      <w:lvlJc w:val="left"/>
      <w:pPr>
        <w:ind w:left="7492" w:hanging="360"/>
      </w:pPr>
      <w:rPr>
        <w:rFonts w:hint="default"/>
        <w:lang w:val="en-US" w:eastAsia="en-US" w:bidi="en-US"/>
      </w:rPr>
    </w:lvl>
    <w:lvl w:ilvl="8" w:tplc="0BAABE70">
      <w:numFmt w:val="bullet"/>
      <w:lvlText w:val="•"/>
      <w:lvlJc w:val="left"/>
      <w:pPr>
        <w:ind w:left="8535" w:hanging="360"/>
      </w:pPr>
      <w:rPr>
        <w:rFonts w:hint="default"/>
        <w:lang w:val="en-US" w:eastAsia="en-US" w:bidi="en-US"/>
      </w:rPr>
    </w:lvl>
  </w:abstractNum>
  <w:abstractNum w:abstractNumId="2">
    <w:nsid w:val="039E6160"/>
    <w:multiLevelType w:val="hybridMultilevel"/>
    <w:tmpl w:val="C04EEB44"/>
    <w:lvl w:ilvl="0" w:tplc="2BC47B4C">
      <w:start w:val="1"/>
      <w:numFmt w:val="decimal"/>
      <w:lvlText w:val="%1."/>
      <w:lvlJc w:val="left"/>
      <w:pPr>
        <w:ind w:left="1920" w:hanging="360"/>
        <w:jc w:val="left"/>
      </w:pPr>
      <w:rPr>
        <w:rFonts w:ascii="Calibri" w:eastAsia="Calibri" w:hAnsi="Calibri" w:cs="Calibri" w:hint="default"/>
        <w:b/>
        <w:bCs/>
        <w:color w:val="231F20"/>
        <w:spacing w:val="-5"/>
        <w:w w:val="107"/>
        <w:sz w:val="18"/>
        <w:szCs w:val="18"/>
        <w:lang w:val="en-US" w:eastAsia="en-US" w:bidi="en-US"/>
      </w:rPr>
    </w:lvl>
    <w:lvl w:ilvl="1" w:tplc="862CE478">
      <w:numFmt w:val="bullet"/>
      <w:lvlText w:val="•"/>
      <w:lvlJc w:val="left"/>
      <w:pPr>
        <w:ind w:left="2790" w:hanging="360"/>
      </w:pPr>
      <w:rPr>
        <w:rFonts w:hint="default"/>
        <w:lang w:val="en-US" w:eastAsia="en-US" w:bidi="en-US"/>
      </w:rPr>
    </w:lvl>
    <w:lvl w:ilvl="2" w:tplc="8AC2984E">
      <w:numFmt w:val="bullet"/>
      <w:lvlText w:val="•"/>
      <w:lvlJc w:val="left"/>
      <w:pPr>
        <w:ind w:left="3660" w:hanging="360"/>
      </w:pPr>
      <w:rPr>
        <w:rFonts w:hint="default"/>
        <w:lang w:val="en-US" w:eastAsia="en-US" w:bidi="en-US"/>
      </w:rPr>
    </w:lvl>
    <w:lvl w:ilvl="3" w:tplc="6F906CFC">
      <w:numFmt w:val="bullet"/>
      <w:lvlText w:val="•"/>
      <w:lvlJc w:val="left"/>
      <w:pPr>
        <w:ind w:left="4530" w:hanging="360"/>
      </w:pPr>
      <w:rPr>
        <w:rFonts w:hint="default"/>
        <w:lang w:val="en-US" w:eastAsia="en-US" w:bidi="en-US"/>
      </w:rPr>
    </w:lvl>
    <w:lvl w:ilvl="4" w:tplc="92A8E0D6">
      <w:numFmt w:val="bullet"/>
      <w:lvlText w:val="•"/>
      <w:lvlJc w:val="left"/>
      <w:pPr>
        <w:ind w:left="5400" w:hanging="360"/>
      </w:pPr>
      <w:rPr>
        <w:rFonts w:hint="default"/>
        <w:lang w:val="en-US" w:eastAsia="en-US" w:bidi="en-US"/>
      </w:rPr>
    </w:lvl>
    <w:lvl w:ilvl="5" w:tplc="EDB6E5CC">
      <w:numFmt w:val="bullet"/>
      <w:lvlText w:val="•"/>
      <w:lvlJc w:val="left"/>
      <w:pPr>
        <w:ind w:left="6270" w:hanging="360"/>
      </w:pPr>
      <w:rPr>
        <w:rFonts w:hint="default"/>
        <w:lang w:val="en-US" w:eastAsia="en-US" w:bidi="en-US"/>
      </w:rPr>
    </w:lvl>
    <w:lvl w:ilvl="6" w:tplc="871A73AE">
      <w:numFmt w:val="bullet"/>
      <w:lvlText w:val="•"/>
      <w:lvlJc w:val="left"/>
      <w:pPr>
        <w:ind w:left="7140" w:hanging="360"/>
      </w:pPr>
      <w:rPr>
        <w:rFonts w:hint="default"/>
        <w:lang w:val="en-US" w:eastAsia="en-US" w:bidi="en-US"/>
      </w:rPr>
    </w:lvl>
    <w:lvl w:ilvl="7" w:tplc="77F450BA">
      <w:numFmt w:val="bullet"/>
      <w:lvlText w:val="•"/>
      <w:lvlJc w:val="left"/>
      <w:pPr>
        <w:ind w:left="8010" w:hanging="360"/>
      </w:pPr>
      <w:rPr>
        <w:rFonts w:hint="default"/>
        <w:lang w:val="en-US" w:eastAsia="en-US" w:bidi="en-US"/>
      </w:rPr>
    </w:lvl>
    <w:lvl w:ilvl="8" w:tplc="6B446AFC">
      <w:numFmt w:val="bullet"/>
      <w:lvlText w:val="•"/>
      <w:lvlJc w:val="left"/>
      <w:pPr>
        <w:ind w:left="8880" w:hanging="360"/>
      </w:pPr>
      <w:rPr>
        <w:rFonts w:hint="default"/>
        <w:lang w:val="en-US" w:eastAsia="en-US" w:bidi="en-US"/>
      </w:rPr>
    </w:lvl>
  </w:abstractNum>
  <w:abstractNum w:abstractNumId="3">
    <w:nsid w:val="04141688"/>
    <w:multiLevelType w:val="hybridMultilevel"/>
    <w:tmpl w:val="1940F79E"/>
    <w:lvl w:ilvl="0" w:tplc="0A4C8A9E">
      <w:numFmt w:val="bullet"/>
      <w:lvlText w:val="■"/>
      <w:lvlJc w:val="left"/>
      <w:pPr>
        <w:ind w:left="2160" w:hanging="360"/>
      </w:pPr>
      <w:rPr>
        <w:rFonts w:ascii="MS UI Gothic" w:eastAsia="MS UI Gothic" w:hAnsi="MS UI Gothic" w:cs="MS UI Gothic" w:hint="default"/>
        <w:color w:val="231F20"/>
        <w:w w:val="78"/>
        <w:position w:val="3"/>
        <w:sz w:val="8"/>
        <w:szCs w:val="8"/>
        <w:lang w:val="en-US" w:eastAsia="en-US" w:bidi="en-US"/>
      </w:rPr>
    </w:lvl>
    <w:lvl w:ilvl="1" w:tplc="60062476">
      <w:numFmt w:val="bullet"/>
      <w:lvlText w:val="•"/>
      <w:lvlJc w:val="left"/>
      <w:pPr>
        <w:ind w:left="3006" w:hanging="360"/>
      </w:pPr>
      <w:rPr>
        <w:rFonts w:hint="default"/>
        <w:lang w:val="en-US" w:eastAsia="en-US" w:bidi="en-US"/>
      </w:rPr>
    </w:lvl>
    <w:lvl w:ilvl="2" w:tplc="30AEF7E2">
      <w:numFmt w:val="bullet"/>
      <w:lvlText w:val="•"/>
      <w:lvlJc w:val="left"/>
      <w:pPr>
        <w:ind w:left="3852" w:hanging="360"/>
      </w:pPr>
      <w:rPr>
        <w:rFonts w:hint="default"/>
        <w:lang w:val="en-US" w:eastAsia="en-US" w:bidi="en-US"/>
      </w:rPr>
    </w:lvl>
    <w:lvl w:ilvl="3" w:tplc="1C82FA44">
      <w:numFmt w:val="bullet"/>
      <w:lvlText w:val="•"/>
      <w:lvlJc w:val="left"/>
      <w:pPr>
        <w:ind w:left="4698" w:hanging="360"/>
      </w:pPr>
      <w:rPr>
        <w:rFonts w:hint="default"/>
        <w:lang w:val="en-US" w:eastAsia="en-US" w:bidi="en-US"/>
      </w:rPr>
    </w:lvl>
    <w:lvl w:ilvl="4" w:tplc="C7C8B7E2">
      <w:numFmt w:val="bullet"/>
      <w:lvlText w:val="•"/>
      <w:lvlJc w:val="left"/>
      <w:pPr>
        <w:ind w:left="5544" w:hanging="360"/>
      </w:pPr>
      <w:rPr>
        <w:rFonts w:hint="default"/>
        <w:lang w:val="en-US" w:eastAsia="en-US" w:bidi="en-US"/>
      </w:rPr>
    </w:lvl>
    <w:lvl w:ilvl="5" w:tplc="D44A9966">
      <w:numFmt w:val="bullet"/>
      <w:lvlText w:val="•"/>
      <w:lvlJc w:val="left"/>
      <w:pPr>
        <w:ind w:left="6390" w:hanging="360"/>
      </w:pPr>
      <w:rPr>
        <w:rFonts w:hint="default"/>
        <w:lang w:val="en-US" w:eastAsia="en-US" w:bidi="en-US"/>
      </w:rPr>
    </w:lvl>
    <w:lvl w:ilvl="6" w:tplc="44A86578">
      <w:numFmt w:val="bullet"/>
      <w:lvlText w:val="•"/>
      <w:lvlJc w:val="left"/>
      <w:pPr>
        <w:ind w:left="7236" w:hanging="360"/>
      </w:pPr>
      <w:rPr>
        <w:rFonts w:hint="default"/>
        <w:lang w:val="en-US" w:eastAsia="en-US" w:bidi="en-US"/>
      </w:rPr>
    </w:lvl>
    <w:lvl w:ilvl="7" w:tplc="42563284">
      <w:numFmt w:val="bullet"/>
      <w:lvlText w:val="•"/>
      <w:lvlJc w:val="left"/>
      <w:pPr>
        <w:ind w:left="8082" w:hanging="360"/>
      </w:pPr>
      <w:rPr>
        <w:rFonts w:hint="default"/>
        <w:lang w:val="en-US" w:eastAsia="en-US" w:bidi="en-US"/>
      </w:rPr>
    </w:lvl>
    <w:lvl w:ilvl="8" w:tplc="46E4F148">
      <w:numFmt w:val="bullet"/>
      <w:lvlText w:val="•"/>
      <w:lvlJc w:val="left"/>
      <w:pPr>
        <w:ind w:left="8928" w:hanging="360"/>
      </w:pPr>
      <w:rPr>
        <w:rFonts w:hint="default"/>
        <w:lang w:val="en-US" w:eastAsia="en-US" w:bidi="en-US"/>
      </w:rPr>
    </w:lvl>
  </w:abstractNum>
  <w:abstractNum w:abstractNumId="4">
    <w:nsid w:val="06BE5D59"/>
    <w:multiLevelType w:val="hybridMultilevel"/>
    <w:tmpl w:val="C8AE43D8"/>
    <w:lvl w:ilvl="0" w:tplc="227688E2">
      <w:start w:val="1"/>
      <w:numFmt w:val="decimal"/>
      <w:lvlText w:val="%1."/>
      <w:lvlJc w:val="left"/>
      <w:pPr>
        <w:ind w:left="1920" w:hanging="360"/>
        <w:jc w:val="left"/>
      </w:pPr>
      <w:rPr>
        <w:rFonts w:ascii="Calibri" w:eastAsia="Calibri" w:hAnsi="Calibri" w:cs="Calibri" w:hint="default"/>
        <w:b/>
        <w:bCs/>
        <w:color w:val="231F20"/>
        <w:spacing w:val="-5"/>
        <w:w w:val="107"/>
        <w:sz w:val="18"/>
        <w:szCs w:val="18"/>
        <w:lang w:val="en-US" w:eastAsia="en-US" w:bidi="en-US"/>
      </w:rPr>
    </w:lvl>
    <w:lvl w:ilvl="1" w:tplc="B45A86A6">
      <w:numFmt w:val="bullet"/>
      <w:lvlText w:val="•"/>
      <w:lvlJc w:val="left"/>
      <w:pPr>
        <w:ind w:left="2790" w:hanging="360"/>
      </w:pPr>
      <w:rPr>
        <w:rFonts w:hint="default"/>
        <w:lang w:val="en-US" w:eastAsia="en-US" w:bidi="en-US"/>
      </w:rPr>
    </w:lvl>
    <w:lvl w:ilvl="2" w:tplc="FD6CD4FC">
      <w:numFmt w:val="bullet"/>
      <w:lvlText w:val="•"/>
      <w:lvlJc w:val="left"/>
      <w:pPr>
        <w:ind w:left="3660" w:hanging="360"/>
      </w:pPr>
      <w:rPr>
        <w:rFonts w:hint="default"/>
        <w:lang w:val="en-US" w:eastAsia="en-US" w:bidi="en-US"/>
      </w:rPr>
    </w:lvl>
    <w:lvl w:ilvl="3" w:tplc="68AABEEE">
      <w:numFmt w:val="bullet"/>
      <w:lvlText w:val="•"/>
      <w:lvlJc w:val="left"/>
      <w:pPr>
        <w:ind w:left="4530" w:hanging="360"/>
      </w:pPr>
      <w:rPr>
        <w:rFonts w:hint="default"/>
        <w:lang w:val="en-US" w:eastAsia="en-US" w:bidi="en-US"/>
      </w:rPr>
    </w:lvl>
    <w:lvl w:ilvl="4" w:tplc="396EA028">
      <w:numFmt w:val="bullet"/>
      <w:lvlText w:val="•"/>
      <w:lvlJc w:val="left"/>
      <w:pPr>
        <w:ind w:left="5400" w:hanging="360"/>
      </w:pPr>
      <w:rPr>
        <w:rFonts w:hint="default"/>
        <w:lang w:val="en-US" w:eastAsia="en-US" w:bidi="en-US"/>
      </w:rPr>
    </w:lvl>
    <w:lvl w:ilvl="5" w:tplc="B06476CE">
      <w:numFmt w:val="bullet"/>
      <w:lvlText w:val="•"/>
      <w:lvlJc w:val="left"/>
      <w:pPr>
        <w:ind w:left="6270" w:hanging="360"/>
      </w:pPr>
      <w:rPr>
        <w:rFonts w:hint="default"/>
        <w:lang w:val="en-US" w:eastAsia="en-US" w:bidi="en-US"/>
      </w:rPr>
    </w:lvl>
    <w:lvl w:ilvl="6" w:tplc="4B24140A">
      <w:numFmt w:val="bullet"/>
      <w:lvlText w:val="•"/>
      <w:lvlJc w:val="left"/>
      <w:pPr>
        <w:ind w:left="7140" w:hanging="360"/>
      </w:pPr>
      <w:rPr>
        <w:rFonts w:hint="default"/>
        <w:lang w:val="en-US" w:eastAsia="en-US" w:bidi="en-US"/>
      </w:rPr>
    </w:lvl>
    <w:lvl w:ilvl="7" w:tplc="38F472B2">
      <w:numFmt w:val="bullet"/>
      <w:lvlText w:val="•"/>
      <w:lvlJc w:val="left"/>
      <w:pPr>
        <w:ind w:left="8010" w:hanging="360"/>
      </w:pPr>
      <w:rPr>
        <w:rFonts w:hint="default"/>
        <w:lang w:val="en-US" w:eastAsia="en-US" w:bidi="en-US"/>
      </w:rPr>
    </w:lvl>
    <w:lvl w:ilvl="8" w:tplc="8402D2D6">
      <w:numFmt w:val="bullet"/>
      <w:lvlText w:val="•"/>
      <w:lvlJc w:val="left"/>
      <w:pPr>
        <w:ind w:left="8880" w:hanging="360"/>
      </w:pPr>
      <w:rPr>
        <w:rFonts w:hint="default"/>
        <w:lang w:val="en-US" w:eastAsia="en-US" w:bidi="en-US"/>
      </w:rPr>
    </w:lvl>
  </w:abstractNum>
  <w:abstractNum w:abstractNumId="5">
    <w:nsid w:val="086258A1"/>
    <w:multiLevelType w:val="hybridMultilevel"/>
    <w:tmpl w:val="C95E9650"/>
    <w:lvl w:ilvl="0" w:tplc="02A6EBBA">
      <w:start w:val="5"/>
      <w:numFmt w:val="upperLetter"/>
      <w:lvlText w:val="%1."/>
      <w:lvlJc w:val="left"/>
      <w:pPr>
        <w:ind w:left="2280" w:hanging="360"/>
        <w:jc w:val="left"/>
      </w:pPr>
      <w:rPr>
        <w:rFonts w:ascii="Calibri" w:eastAsia="Calibri" w:hAnsi="Calibri" w:cs="Calibri" w:hint="default"/>
        <w:b/>
        <w:bCs/>
        <w:color w:val="231F20"/>
        <w:spacing w:val="0"/>
        <w:w w:val="117"/>
        <w:sz w:val="18"/>
        <w:szCs w:val="18"/>
        <w:lang w:val="en-US" w:eastAsia="en-US" w:bidi="en-US"/>
      </w:rPr>
    </w:lvl>
    <w:lvl w:ilvl="1" w:tplc="DD8AA5EA">
      <w:numFmt w:val="bullet"/>
      <w:lvlText w:val="•"/>
      <w:lvlJc w:val="left"/>
      <w:pPr>
        <w:ind w:left="3114" w:hanging="360"/>
      </w:pPr>
      <w:rPr>
        <w:rFonts w:hint="default"/>
        <w:lang w:val="en-US" w:eastAsia="en-US" w:bidi="en-US"/>
      </w:rPr>
    </w:lvl>
    <w:lvl w:ilvl="2" w:tplc="90F8E32C">
      <w:numFmt w:val="bullet"/>
      <w:lvlText w:val="•"/>
      <w:lvlJc w:val="left"/>
      <w:pPr>
        <w:ind w:left="3948" w:hanging="360"/>
      </w:pPr>
      <w:rPr>
        <w:rFonts w:hint="default"/>
        <w:lang w:val="en-US" w:eastAsia="en-US" w:bidi="en-US"/>
      </w:rPr>
    </w:lvl>
    <w:lvl w:ilvl="3" w:tplc="91701740">
      <w:numFmt w:val="bullet"/>
      <w:lvlText w:val="•"/>
      <w:lvlJc w:val="left"/>
      <w:pPr>
        <w:ind w:left="4782" w:hanging="360"/>
      </w:pPr>
      <w:rPr>
        <w:rFonts w:hint="default"/>
        <w:lang w:val="en-US" w:eastAsia="en-US" w:bidi="en-US"/>
      </w:rPr>
    </w:lvl>
    <w:lvl w:ilvl="4" w:tplc="653AB8FE">
      <w:numFmt w:val="bullet"/>
      <w:lvlText w:val="•"/>
      <w:lvlJc w:val="left"/>
      <w:pPr>
        <w:ind w:left="5616" w:hanging="360"/>
      </w:pPr>
      <w:rPr>
        <w:rFonts w:hint="default"/>
        <w:lang w:val="en-US" w:eastAsia="en-US" w:bidi="en-US"/>
      </w:rPr>
    </w:lvl>
    <w:lvl w:ilvl="5" w:tplc="5B4875C6">
      <w:numFmt w:val="bullet"/>
      <w:lvlText w:val="•"/>
      <w:lvlJc w:val="left"/>
      <w:pPr>
        <w:ind w:left="6450" w:hanging="360"/>
      </w:pPr>
      <w:rPr>
        <w:rFonts w:hint="default"/>
        <w:lang w:val="en-US" w:eastAsia="en-US" w:bidi="en-US"/>
      </w:rPr>
    </w:lvl>
    <w:lvl w:ilvl="6" w:tplc="B5480E20">
      <w:numFmt w:val="bullet"/>
      <w:lvlText w:val="•"/>
      <w:lvlJc w:val="left"/>
      <w:pPr>
        <w:ind w:left="7284" w:hanging="360"/>
      </w:pPr>
      <w:rPr>
        <w:rFonts w:hint="default"/>
        <w:lang w:val="en-US" w:eastAsia="en-US" w:bidi="en-US"/>
      </w:rPr>
    </w:lvl>
    <w:lvl w:ilvl="7" w:tplc="62E6AF84">
      <w:numFmt w:val="bullet"/>
      <w:lvlText w:val="•"/>
      <w:lvlJc w:val="left"/>
      <w:pPr>
        <w:ind w:left="8118" w:hanging="360"/>
      </w:pPr>
      <w:rPr>
        <w:rFonts w:hint="default"/>
        <w:lang w:val="en-US" w:eastAsia="en-US" w:bidi="en-US"/>
      </w:rPr>
    </w:lvl>
    <w:lvl w:ilvl="8" w:tplc="D424E9BC">
      <w:numFmt w:val="bullet"/>
      <w:lvlText w:val="•"/>
      <w:lvlJc w:val="left"/>
      <w:pPr>
        <w:ind w:left="8952" w:hanging="360"/>
      </w:pPr>
      <w:rPr>
        <w:rFonts w:hint="default"/>
        <w:lang w:val="en-US" w:eastAsia="en-US" w:bidi="en-US"/>
      </w:rPr>
    </w:lvl>
  </w:abstractNum>
  <w:abstractNum w:abstractNumId="6">
    <w:nsid w:val="0A0C0E88"/>
    <w:multiLevelType w:val="hybridMultilevel"/>
    <w:tmpl w:val="6FD00CBE"/>
    <w:lvl w:ilvl="0" w:tplc="15D262A6">
      <w:start w:val="4"/>
      <w:numFmt w:val="upperLetter"/>
      <w:lvlText w:val="%1."/>
      <w:lvlJc w:val="left"/>
      <w:pPr>
        <w:ind w:left="2160" w:hanging="360"/>
        <w:jc w:val="left"/>
      </w:pPr>
      <w:rPr>
        <w:rFonts w:ascii="Calibri" w:eastAsia="Calibri" w:hAnsi="Calibri" w:cs="Calibri" w:hint="default"/>
        <w:b/>
        <w:bCs/>
        <w:color w:val="231F20"/>
        <w:spacing w:val="-4"/>
        <w:w w:val="111"/>
        <w:sz w:val="18"/>
        <w:szCs w:val="18"/>
        <w:lang w:val="en-US" w:eastAsia="en-US" w:bidi="en-US"/>
      </w:rPr>
    </w:lvl>
    <w:lvl w:ilvl="1" w:tplc="E392F842">
      <w:numFmt w:val="bullet"/>
      <w:lvlText w:val="•"/>
      <w:lvlJc w:val="left"/>
      <w:pPr>
        <w:ind w:left="3006" w:hanging="360"/>
      </w:pPr>
      <w:rPr>
        <w:rFonts w:hint="default"/>
        <w:lang w:val="en-US" w:eastAsia="en-US" w:bidi="en-US"/>
      </w:rPr>
    </w:lvl>
    <w:lvl w:ilvl="2" w:tplc="BCB88BD8">
      <w:numFmt w:val="bullet"/>
      <w:lvlText w:val="•"/>
      <w:lvlJc w:val="left"/>
      <w:pPr>
        <w:ind w:left="3852" w:hanging="360"/>
      </w:pPr>
      <w:rPr>
        <w:rFonts w:hint="default"/>
        <w:lang w:val="en-US" w:eastAsia="en-US" w:bidi="en-US"/>
      </w:rPr>
    </w:lvl>
    <w:lvl w:ilvl="3" w:tplc="6DC0DAC4">
      <w:numFmt w:val="bullet"/>
      <w:lvlText w:val="•"/>
      <w:lvlJc w:val="left"/>
      <w:pPr>
        <w:ind w:left="4698" w:hanging="360"/>
      </w:pPr>
      <w:rPr>
        <w:rFonts w:hint="default"/>
        <w:lang w:val="en-US" w:eastAsia="en-US" w:bidi="en-US"/>
      </w:rPr>
    </w:lvl>
    <w:lvl w:ilvl="4" w:tplc="4DA4F536">
      <w:numFmt w:val="bullet"/>
      <w:lvlText w:val="•"/>
      <w:lvlJc w:val="left"/>
      <w:pPr>
        <w:ind w:left="5544" w:hanging="360"/>
      </w:pPr>
      <w:rPr>
        <w:rFonts w:hint="default"/>
        <w:lang w:val="en-US" w:eastAsia="en-US" w:bidi="en-US"/>
      </w:rPr>
    </w:lvl>
    <w:lvl w:ilvl="5" w:tplc="CA640EA4">
      <w:numFmt w:val="bullet"/>
      <w:lvlText w:val="•"/>
      <w:lvlJc w:val="left"/>
      <w:pPr>
        <w:ind w:left="6390" w:hanging="360"/>
      </w:pPr>
      <w:rPr>
        <w:rFonts w:hint="default"/>
        <w:lang w:val="en-US" w:eastAsia="en-US" w:bidi="en-US"/>
      </w:rPr>
    </w:lvl>
    <w:lvl w:ilvl="6" w:tplc="04C40BE6">
      <w:numFmt w:val="bullet"/>
      <w:lvlText w:val="•"/>
      <w:lvlJc w:val="left"/>
      <w:pPr>
        <w:ind w:left="7236" w:hanging="360"/>
      </w:pPr>
      <w:rPr>
        <w:rFonts w:hint="default"/>
        <w:lang w:val="en-US" w:eastAsia="en-US" w:bidi="en-US"/>
      </w:rPr>
    </w:lvl>
    <w:lvl w:ilvl="7" w:tplc="F02209A6">
      <w:numFmt w:val="bullet"/>
      <w:lvlText w:val="•"/>
      <w:lvlJc w:val="left"/>
      <w:pPr>
        <w:ind w:left="8082" w:hanging="360"/>
      </w:pPr>
      <w:rPr>
        <w:rFonts w:hint="default"/>
        <w:lang w:val="en-US" w:eastAsia="en-US" w:bidi="en-US"/>
      </w:rPr>
    </w:lvl>
    <w:lvl w:ilvl="8" w:tplc="83AAB362">
      <w:numFmt w:val="bullet"/>
      <w:lvlText w:val="•"/>
      <w:lvlJc w:val="left"/>
      <w:pPr>
        <w:ind w:left="8928" w:hanging="360"/>
      </w:pPr>
      <w:rPr>
        <w:rFonts w:hint="default"/>
        <w:lang w:val="en-US" w:eastAsia="en-US" w:bidi="en-US"/>
      </w:rPr>
    </w:lvl>
  </w:abstractNum>
  <w:abstractNum w:abstractNumId="7">
    <w:nsid w:val="0B5158D1"/>
    <w:multiLevelType w:val="hybridMultilevel"/>
    <w:tmpl w:val="3C0C0C38"/>
    <w:lvl w:ilvl="0" w:tplc="16203224">
      <w:start w:val="3"/>
      <w:numFmt w:val="upperLetter"/>
      <w:lvlText w:val="%1."/>
      <w:lvlJc w:val="left"/>
      <w:pPr>
        <w:ind w:left="2160" w:hanging="360"/>
        <w:jc w:val="left"/>
      </w:pPr>
      <w:rPr>
        <w:rFonts w:ascii="Calibri" w:eastAsia="Calibri" w:hAnsi="Calibri" w:cs="Calibri" w:hint="default"/>
        <w:b/>
        <w:bCs/>
        <w:color w:val="231F20"/>
        <w:spacing w:val="0"/>
        <w:w w:val="118"/>
        <w:sz w:val="18"/>
        <w:szCs w:val="18"/>
        <w:lang w:val="en-US" w:eastAsia="en-US" w:bidi="en-US"/>
      </w:rPr>
    </w:lvl>
    <w:lvl w:ilvl="1" w:tplc="0D804E8E">
      <w:numFmt w:val="bullet"/>
      <w:lvlText w:val="•"/>
      <w:lvlJc w:val="left"/>
      <w:pPr>
        <w:ind w:left="3006" w:hanging="360"/>
      </w:pPr>
      <w:rPr>
        <w:rFonts w:hint="default"/>
        <w:lang w:val="en-US" w:eastAsia="en-US" w:bidi="en-US"/>
      </w:rPr>
    </w:lvl>
    <w:lvl w:ilvl="2" w:tplc="27EAB5BA">
      <w:numFmt w:val="bullet"/>
      <w:lvlText w:val="•"/>
      <w:lvlJc w:val="left"/>
      <w:pPr>
        <w:ind w:left="3852" w:hanging="360"/>
      </w:pPr>
      <w:rPr>
        <w:rFonts w:hint="default"/>
        <w:lang w:val="en-US" w:eastAsia="en-US" w:bidi="en-US"/>
      </w:rPr>
    </w:lvl>
    <w:lvl w:ilvl="3" w:tplc="2440FE5C">
      <w:numFmt w:val="bullet"/>
      <w:lvlText w:val="•"/>
      <w:lvlJc w:val="left"/>
      <w:pPr>
        <w:ind w:left="4698" w:hanging="360"/>
      </w:pPr>
      <w:rPr>
        <w:rFonts w:hint="default"/>
        <w:lang w:val="en-US" w:eastAsia="en-US" w:bidi="en-US"/>
      </w:rPr>
    </w:lvl>
    <w:lvl w:ilvl="4" w:tplc="B4E423D2">
      <w:numFmt w:val="bullet"/>
      <w:lvlText w:val="•"/>
      <w:lvlJc w:val="left"/>
      <w:pPr>
        <w:ind w:left="5544" w:hanging="360"/>
      </w:pPr>
      <w:rPr>
        <w:rFonts w:hint="default"/>
        <w:lang w:val="en-US" w:eastAsia="en-US" w:bidi="en-US"/>
      </w:rPr>
    </w:lvl>
    <w:lvl w:ilvl="5" w:tplc="A1FE018C">
      <w:numFmt w:val="bullet"/>
      <w:lvlText w:val="•"/>
      <w:lvlJc w:val="left"/>
      <w:pPr>
        <w:ind w:left="6390" w:hanging="360"/>
      </w:pPr>
      <w:rPr>
        <w:rFonts w:hint="default"/>
        <w:lang w:val="en-US" w:eastAsia="en-US" w:bidi="en-US"/>
      </w:rPr>
    </w:lvl>
    <w:lvl w:ilvl="6" w:tplc="CAD6F84A">
      <w:numFmt w:val="bullet"/>
      <w:lvlText w:val="•"/>
      <w:lvlJc w:val="left"/>
      <w:pPr>
        <w:ind w:left="7236" w:hanging="360"/>
      </w:pPr>
      <w:rPr>
        <w:rFonts w:hint="default"/>
        <w:lang w:val="en-US" w:eastAsia="en-US" w:bidi="en-US"/>
      </w:rPr>
    </w:lvl>
    <w:lvl w:ilvl="7" w:tplc="EC94B0BA">
      <w:numFmt w:val="bullet"/>
      <w:lvlText w:val="•"/>
      <w:lvlJc w:val="left"/>
      <w:pPr>
        <w:ind w:left="8082" w:hanging="360"/>
      </w:pPr>
      <w:rPr>
        <w:rFonts w:hint="default"/>
        <w:lang w:val="en-US" w:eastAsia="en-US" w:bidi="en-US"/>
      </w:rPr>
    </w:lvl>
    <w:lvl w:ilvl="8" w:tplc="7730D4BC">
      <w:numFmt w:val="bullet"/>
      <w:lvlText w:val="•"/>
      <w:lvlJc w:val="left"/>
      <w:pPr>
        <w:ind w:left="8928" w:hanging="360"/>
      </w:pPr>
      <w:rPr>
        <w:rFonts w:hint="default"/>
        <w:lang w:val="en-US" w:eastAsia="en-US" w:bidi="en-US"/>
      </w:rPr>
    </w:lvl>
  </w:abstractNum>
  <w:abstractNum w:abstractNumId="8">
    <w:nsid w:val="0D6B7E0C"/>
    <w:multiLevelType w:val="hybridMultilevel"/>
    <w:tmpl w:val="C3345A5C"/>
    <w:lvl w:ilvl="0" w:tplc="E3EC6E32">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FF2CF6EC">
      <w:numFmt w:val="bullet"/>
      <w:lvlText w:val="•"/>
      <w:lvlJc w:val="left"/>
      <w:pPr>
        <w:ind w:left="2790" w:hanging="360"/>
      </w:pPr>
      <w:rPr>
        <w:rFonts w:hint="default"/>
        <w:lang w:val="en-US" w:eastAsia="en-US" w:bidi="en-US"/>
      </w:rPr>
    </w:lvl>
    <w:lvl w:ilvl="2" w:tplc="5094B398">
      <w:numFmt w:val="bullet"/>
      <w:lvlText w:val="•"/>
      <w:lvlJc w:val="left"/>
      <w:pPr>
        <w:ind w:left="3660" w:hanging="360"/>
      </w:pPr>
      <w:rPr>
        <w:rFonts w:hint="default"/>
        <w:lang w:val="en-US" w:eastAsia="en-US" w:bidi="en-US"/>
      </w:rPr>
    </w:lvl>
    <w:lvl w:ilvl="3" w:tplc="7A06BC9E">
      <w:numFmt w:val="bullet"/>
      <w:lvlText w:val="•"/>
      <w:lvlJc w:val="left"/>
      <w:pPr>
        <w:ind w:left="4530" w:hanging="360"/>
      </w:pPr>
      <w:rPr>
        <w:rFonts w:hint="default"/>
        <w:lang w:val="en-US" w:eastAsia="en-US" w:bidi="en-US"/>
      </w:rPr>
    </w:lvl>
    <w:lvl w:ilvl="4" w:tplc="AC8E45FC">
      <w:numFmt w:val="bullet"/>
      <w:lvlText w:val="•"/>
      <w:lvlJc w:val="left"/>
      <w:pPr>
        <w:ind w:left="5400" w:hanging="360"/>
      </w:pPr>
      <w:rPr>
        <w:rFonts w:hint="default"/>
        <w:lang w:val="en-US" w:eastAsia="en-US" w:bidi="en-US"/>
      </w:rPr>
    </w:lvl>
    <w:lvl w:ilvl="5" w:tplc="6BA6376C">
      <w:numFmt w:val="bullet"/>
      <w:lvlText w:val="•"/>
      <w:lvlJc w:val="left"/>
      <w:pPr>
        <w:ind w:left="6270" w:hanging="360"/>
      </w:pPr>
      <w:rPr>
        <w:rFonts w:hint="default"/>
        <w:lang w:val="en-US" w:eastAsia="en-US" w:bidi="en-US"/>
      </w:rPr>
    </w:lvl>
    <w:lvl w:ilvl="6" w:tplc="76F626AA">
      <w:numFmt w:val="bullet"/>
      <w:lvlText w:val="•"/>
      <w:lvlJc w:val="left"/>
      <w:pPr>
        <w:ind w:left="7140" w:hanging="360"/>
      </w:pPr>
      <w:rPr>
        <w:rFonts w:hint="default"/>
        <w:lang w:val="en-US" w:eastAsia="en-US" w:bidi="en-US"/>
      </w:rPr>
    </w:lvl>
    <w:lvl w:ilvl="7" w:tplc="BBE6E2DA">
      <w:numFmt w:val="bullet"/>
      <w:lvlText w:val="•"/>
      <w:lvlJc w:val="left"/>
      <w:pPr>
        <w:ind w:left="8010" w:hanging="360"/>
      </w:pPr>
      <w:rPr>
        <w:rFonts w:hint="default"/>
        <w:lang w:val="en-US" w:eastAsia="en-US" w:bidi="en-US"/>
      </w:rPr>
    </w:lvl>
    <w:lvl w:ilvl="8" w:tplc="70AA9214">
      <w:numFmt w:val="bullet"/>
      <w:lvlText w:val="•"/>
      <w:lvlJc w:val="left"/>
      <w:pPr>
        <w:ind w:left="8880" w:hanging="360"/>
      </w:pPr>
      <w:rPr>
        <w:rFonts w:hint="default"/>
        <w:lang w:val="en-US" w:eastAsia="en-US" w:bidi="en-US"/>
      </w:rPr>
    </w:lvl>
  </w:abstractNum>
  <w:abstractNum w:abstractNumId="9">
    <w:nsid w:val="0E557686"/>
    <w:multiLevelType w:val="hybridMultilevel"/>
    <w:tmpl w:val="AAA2AE5E"/>
    <w:lvl w:ilvl="0" w:tplc="ECFAF272">
      <w:start w:val="1"/>
      <w:numFmt w:val="decimal"/>
      <w:lvlText w:val="%1."/>
      <w:lvlJc w:val="left"/>
      <w:pPr>
        <w:ind w:left="1800" w:hanging="360"/>
        <w:jc w:val="left"/>
      </w:pPr>
      <w:rPr>
        <w:rFonts w:ascii="Calibri" w:eastAsia="Calibri" w:hAnsi="Calibri" w:cs="Calibri" w:hint="default"/>
        <w:b/>
        <w:bCs/>
        <w:color w:val="231F20"/>
        <w:spacing w:val="-5"/>
        <w:w w:val="107"/>
        <w:sz w:val="18"/>
        <w:szCs w:val="18"/>
        <w:lang w:val="en-US" w:eastAsia="en-US" w:bidi="en-US"/>
      </w:rPr>
    </w:lvl>
    <w:lvl w:ilvl="1" w:tplc="9AF0899E">
      <w:numFmt w:val="bullet"/>
      <w:lvlText w:val="•"/>
      <w:lvlJc w:val="left"/>
      <w:pPr>
        <w:ind w:left="2682" w:hanging="360"/>
      </w:pPr>
      <w:rPr>
        <w:rFonts w:hint="default"/>
        <w:lang w:val="en-US" w:eastAsia="en-US" w:bidi="en-US"/>
      </w:rPr>
    </w:lvl>
    <w:lvl w:ilvl="2" w:tplc="D6867E40">
      <w:numFmt w:val="bullet"/>
      <w:lvlText w:val="•"/>
      <w:lvlJc w:val="left"/>
      <w:pPr>
        <w:ind w:left="3564" w:hanging="360"/>
      </w:pPr>
      <w:rPr>
        <w:rFonts w:hint="default"/>
        <w:lang w:val="en-US" w:eastAsia="en-US" w:bidi="en-US"/>
      </w:rPr>
    </w:lvl>
    <w:lvl w:ilvl="3" w:tplc="BA3C1FE0">
      <w:numFmt w:val="bullet"/>
      <w:lvlText w:val="•"/>
      <w:lvlJc w:val="left"/>
      <w:pPr>
        <w:ind w:left="4446" w:hanging="360"/>
      </w:pPr>
      <w:rPr>
        <w:rFonts w:hint="default"/>
        <w:lang w:val="en-US" w:eastAsia="en-US" w:bidi="en-US"/>
      </w:rPr>
    </w:lvl>
    <w:lvl w:ilvl="4" w:tplc="2244E09C">
      <w:numFmt w:val="bullet"/>
      <w:lvlText w:val="•"/>
      <w:lvlJc w:val="left"/>
      <w:pPr>
        <w:ind w:left="5328" w:hanging="360"/>
      </w:pPr>
      <w:rPr>
        <w:rFonts w:hint="default"/>
        <w:lang w:val="en-US" w:eastAsia="en-US" w:bidi="en-US"/>
      </w:rPr>
    </w:lvl>
    <w:lvl w:ilvl="5" w:tplc="42D8C814">
      <w:numFmt w:val="bullet"/>
      <w:lvlText w:val="•"/>
      <w:lvlJc w:val="left"/>
      <w:pPr>
        <w:ind w:left="6210" w:hanging="360"/>
      </w:pPr>
      <w:rPr>
        <w:rFonts w:hint="default"/>
        <w:lang w:val="en-US" w:eastAsia="en-US" w:bidi="en-US"/>
      </w:rPr>
    </w:lvl>
    <w:lvl w:ilvl="6" w:tplc="1AFA2C60">
      <w:numFmt w:val="bullet"/>
      <w:lvlText w:val="•"/>
      <w:lvlJc w:val="left"/>
      <w:pPr>
        <w:ind w:left="7092" w:hanging="360"/>
      </w:pPr>
      <w:rPr>
        <w:rFonts w:hint="default"/>
        <w:lang w:val="en-US" w:eastAsia="en-US" w:bidi="en-US"/>
      </w:rPr>
    </w:lvl>
    <w:lvl w:ilvl="7" w:tplc="CD720BC0">
      <w:numFmt w:val="bullet"/>
      <w:lvlText w:val="•"/>
      <w:lvlJc w:val="left"/>
      <w:pPr>
        <w:ind w:left="7974" w:hanging="360"/>
      </w:pPr>
      <w:rPr>
        <w:rFonts w:hint="default"/>
        <w:lang w:val="en-US" w:eastAsia="en-US" w:bidi="en-US"/>
      </w:rPr>
    </w:lvl>
    <w:lvl w:ilvl="8" w:tplc="3F38C64A">
      <w:numFmt w:val="bullet"/>
      <w:lvlText w:val="•"/>
      <w:lvlJc w:val="left"/>
      <w:pPr>
        <w:ind w:left="8856" w:hanging="360"/>
      </w:pPr>
      <w:rPr>
        <w:rFonts w:hint="default"/>
        <w:lang w:val="en-US" w:eastAsia="en-US" w:bidi="en-US"/>
      </w:rPr>
    </w:lvl>
  </w:abstractNum>
  <w:abstractNum w:abstractNumId="10">
    <w:nsid w:val="0FB40E94"/>
    <w:multiLevelType w:val="hybridMultilevel"/>
    <w:tmpl w:val="E0A01ADE"/>
    <w:lvl w:ilvl="0" w:tplc="00C61D7E">
      <w:start w:val="3"/>
      <w:numFmt w:val="upperLetter"/>
      <w:lvlText w:val="%1."/>
      <w:lvlJc w:val="left"/>
      <w:pPr>
        <w:ind w:left="2160" w:hanging="360"/>
        <w:jc w:val="left"/>
      </w:pPr>
      <w:rPr>
        <w:rFonts w:ascii="Calibri" w:eastAsia="Calibri" w:hAnsi="Calibri" w:cs="Calibri" w:hint="default"/>
        <w:b/>
        <w:bCs/>
        <w:color w:val="231F20"/>
        <w:spacing w:val="0"/>
        <w:w w:val="118"/>
        <w:sz w:val="18"/>
        <w:szCs w:val="18"/>
        <w:lang w:val="en-US" w:eastAsia="en-US" w:bidi="en-US"/>
      </w:rPr>
    </w:lvl>
    <w:lvl w:ilvl="1" w:tplc="CB007A92">
      <w:start w:val="4"/>
      <w:numFmt w:val="upperLetter"/>
      <w:lvlText w:val="%2."/>
      <w:lvlJc w:val="left"/>
      <w:pPr>
        <w:ind w:left="2280" w:hanging="360"/>
        <w:jc w:val="left"/>
      </w:pPr>
      <w:rPr>
        <w:rFonts w:ascii="Calibri" w:eastAsia="Calibri" w:hAnsi="Calibri" w:cs="Calibri" w:hint="default"/>
        <w:b/>
        <w:bCs/>
        <w:color w:val="231F20"/>
        <w:spacing w:val="-4"/>
        <w:w w:val="111"/>
        <w:sz w:val="18"/>
        <w:szCs w:val="18"/>
        <w:lang w:val="en-US" w:eastAsia="en-US" w:bidi="en-US"/>
      </w:rPr>
    </w:lvl>
    <w:lvl w:ilvl="2" w:tplc="AA54D38E">
      <w:numFmt w:val="bullet"/>
      <w:lvlText w:val="•"/>
      <w:lvlJc w:val="left"/>
      <w:pPr>
        <w:ind w:left="3206" w:hanging="360"/>
      </w:pPr>
      <w:rPr>
        <w:rFonts w:hint="default"/>
        <w:lang w:val="en-US" w:eastAsia="en-US" w:bidi="en-US"/>
      </w:rPr>
    </w:lvl>
    <w:lvl w:ilvl="3" w:tplc="A990779A">
      <w:numFmt w:val="bullet"/>
      <w:lvlText w:val="•"/>
      <w:lvlJc w:val="left"/>
      <w:pPr>
        <w:ind w:left="4133" w:hanging="360"/>
      </w:pPr>
      <w:rPr>
        <w:rFonts w:hint="default"/>
        <w:lang w:val="en-US" w:eastAsia="en-US" w:bidi="en-US"/>
      </w:rPr>
    </w:lvl>
    <w:lvl w:ilvl="4" w:tplc="EF564E28">
      <w:numFmt w:val="bullet"/>
      <w:lvlText w:val="•"/>
      <w:lvlJc w:val="left"/>
      <w:pPr>
        <w:ind w:left="5060" w:hanging="360"/>
      </w:pPr>
      <w:rPr>
        <w:rFonts w:hint="default"/>
        <w:lang w:val="en-US" w:eastAsia="en-US" w:bidi="en-US"/>
      </w:rPr>
    </w:lvl>
    <w:lvl w:ilvl="5" w:tplc="E0A4870A">
      <w:numFmt w:val="bullet"/>
      <w:lvlText w:val="•"/>
      <w:lvlJc w:val="left"/>
      <w:pPr>
        <w:ind w:left="5986" w:hanging="360"/>
      </w:pPr>
      <w:rPr>
        <w:rFonts w:hint="default"/>
        <w:lang w:val="en-US" w:eastAsia="en-US" w:bidi="en-US"/>
      </w:rPr>
    </w:lvl>
    <w:lvl w:ilvl="6" w:tplc="E968CB5C">
      <w:numFmt w:val="bullet"/>
      <w:lvlText w:val="•"/>
      <w:lvlJc w:val="left"/>
      <w:pPr>
        <w:ind w:left="6913" w:hanging="360"/>
      </w:pPr>
      <w:rPr>
        <w:rFonts w:hint="default"/>
        <w:lang w:val="en-US" w:eastAsia="en-US" w:bidi="en-US"/>
      </w:rPr>
    </w:lvl>
    <w:lvl w:ilvl="7" w:tplc="0EC292E0">
      <w:numFmt w:val="bullet"/>
      <w:lvlText w:val="•"/>
      <w:lvlJc w:val="left"/>
      <w:pPr>
        <w:ind w:left="7840" w:hanging="360"/>
      </w:pPr>
      <w:rPr>
        <w:rFonts w:hint="default"/>
        <w:lang w:val="en-US" w:eastAsia="en-US" w:bidi="en-US"/>
      </w:rPr>
    </w:lvl>
    <w:lvl w:ilvl="8" w:tplc="1B7814B2">
      <w:numFmt w:val="bullet"/>
      <w:lvlText w:val="•"/>
      <w:lvlJc w:val="left"/>
      <w:pPr>
        <w:ind w:left="8766" w:hanging="360"/>
      </w:pPr>
      <w:rPr>
        <w:rFonts w:hint="default"/>
        <w:lang w:val="en-US" w:eastAsia="en-US" w:bidi="en-US"/>
      </w:rPr>
    </w:lvl>
  </w:abstractNum>
  <w:abstractNum w:abstractNumId="11">
    <w:nsid w:val="103A3FDA"/>
    <w:multiLevelType w:val="hybridMultilevel"/>
    <w:tmpl w:val="908A83DA"/>
    <w:lvl w:ilvl="0" w:tplc="CC102042">
      <w:start w:val="1"/>
      <w:numFmt w:val="decimal"/>
      <w:lvlText w:val="%1."/>
      <w:lvlJc w:val="left"/>
      <w:pPr>
        <w:ind w:left="1920" w:hanging="360"/>
        <w:jc w:val="left"/>
      </w:pPr>
      <w:rPr>
        <w:rFonts w:ascii="Calibri" w:eastAsia="Calibri" w:hAnsi="Calibri" w:cs="Calibri" w:hint="default"/>
        <w:b/>
        <w:bCs/>
        <w:color w:val="231F20"/>
        <w:spacing w:val="-5"/>
        <w:w w:val="107"/>
        <w:sz w:val="18"/>
        <w:szCs w:val="18"/>
        <w:lang w:val="en-US" w:eastAsia="en-US" w:bidi="en-US"/>
      </w:rPr>
    </w:lvl>
    <w:lvl w:ilvl="1" w:tplc="083C3F48">
      <w:numFmt w:val="bullet"/>
      <w:lvlText w:val="•"/>
      <w:lvlJc w:val="left"/>
      <w:pPr>
        <w:ind w:left="2790" w:hanging="360"/>
      </w:pPr>
      <w:rPr>
        <w:rFonts w:hint="default"/>
        <w:lang w:val="en-US" w:eastAsia="en-US" w:bidi="en-US"/>
      </w:rPr>
    </w:lvl>
    <w:lvl w:ilvl="2" w:tplc="101E9D9E">
      <w:numFmt w:val="bullet"/>
      <w:lvlText w:val="•"/>
      <w:lvlJc w:val="left"/>
      <w:pPr>
        <w:ind w:left="3660" w:hanging="360"/>
      </w:pPr>
      <w:rPr>
        <w:rFonts w:hint="default"/>
        <w:lang w:val="en-US" w:eastAsia="en-US" w:bidi="en-US"/>
      </w:rPr>
    </w:lvl>
    <w:lvl w:ilvl="3" w:tplc="277E5044">
      <w:numFmt w:val="bullet"/>
      <w:lvlText w:val="•"/>
      <w:lvlJc w:val="left"/>
      <w:pPr>
        <w:ind w:left="4530" w:hanging="360"/>
      </w:pPr>
      <w:rPr>
        <w:rFonts w:hint="default"/>
        <w:lang w:val="en-US" w:eastAsia="en-US" w:bidi="en-US"/>
      </w:rPr>
    </w:lvl>
    <w:lvl w:ilvl="4" w:tplc="99049D1C">
      <w:numFmt w:val="bullet"/>
      <w:lvlText w:val="•"/>
      <w:lvlJc w:val="left"/>
      <w:pPr>
        <w:ind w:left="5400" w:hanging="360"/>
      </w:pPr>
      <w:rPr>
        <w:rFonts w:hint="default"/>
        <w:lang w:val="en-US" w:eastAsia="en-US" w:bidi="en-US"/>
      </w:rPr>
    </w:lvl>
    <w:lvl w:ilvl="5" w:tplc="C4489554">
      <w:numFmt w:val="bullet"/>
      <w:lvlText w:val="•"/>
      <w:lvlJc w:val="left"/>
      <w:pPr>
        <w:ind w:left="6270" w:hanging="360"/>
      </w:pPr>
      <w:rPr>
        <w:rFonts w:hint="default"/>
        <w:lang w:val="en-US" w:eastAsia="en-US" w:bidi="en-US"/>
      </w:rPr>
    </w:lvl>
    <w:lvl w:ilvl="6" w:tplc="557CD526">
      <w:numFmt w:val="bullet"/>
      <w:lvlText w:val="•"/>
      <w:lvlJc w:val="left"/>
      <w:pPr>
        <w:ind w:left="7140" w:hanging="360"/>
      </w:pPr>
      <w:rPr>
        <w:rFonts w:hint="default"/>
        <w:lang w:val="en-US" w:eastAsia="en-US" w:bidi="en-US"/>
      </w:rPr>
    </w:lvl>
    <w:lvl w:ilvl="7" w:tplc="92601130">
      <w:numFmt w:val="bullet"/>
      <w:lvlText w:val="•"/>
      <w:lvlJc w:val="left"/>
      <w:pPr>
        <w:ind w:left="8010" w:hanging="360"/>
      </w:pPr>
      <w:rPr>
        <w:rFonts w:hint="default"/>
        <w:lang w:val="en-US" w:eastAsia="en-US" w:bidi="en-US"/>
      </w:rPr>
    </w:lvl>
    <w:lvl w:ilvl="8" w:tplc="E124CD10">
      <w:numFmt w:val="bullet"/>
      <w:lvlText w:val="•"/>
      <w:lvlJc w:val="left"/>
      <w:pPr>
        <w:ind w:left="8880" w:hanging="360"/>
      </w:pPr>
      <w:rPr>
        <w:rFonts w:hint="default"/>
        <w:lang w:val="en-US" w:eastAsia="en-US" w:bidi="en-US"/>
      </w:rPr>
    </w:lvl>
  </w:abstractNum>
  <w:abstractNum w:abstractNumId="12">
    <w:nsid w:val="12737FDD"/>
    <w:multiLevelType w:val="hybridMultilevel"/>
    <w:tmpl w:val="093EE3BC"/>
    <w:lvl w:ilvl="0" w:tplc="4C2A80B6">
      <w:start w:val="1"/>
      <w:numFmt w:val="decimal"/>
      <w:lvlText w:val="%1."/>
      <w:lvlJc w:val="left"/>
      <w:pPr>
        <w:ind w:left="1920" w:hanging="360"/>
        <w:jc w:val="right"/>
      </w:pPr>
      <w:rPr>
        <w:rFonts w:ascii="Calibri" w:eastAsia="Calibri" w:hAnsi="Calibri" w:cs="Calibri" w:hint="default"/>
        <w:b/>
        <w:bCs/>
        <w:color w:val="231F20"/>
        <w:spacing w:val="-5"/>
        <w:w w:val="107"/>
        <w:sz w:val="18"/>
        <w:szCs w:val="18"/>
        <w:lang w:val="en-US" w:eastAsia="en-US" w:bidi="en-US"/>
      </w:rPr>
    </w:lvl>
    <w:lvl w:ilvl="1" w:tplc="663694F2">
      <w:numFmt w:val="bullet"/>
      <w:lvlText w:val="•"/>
      <w:lvlJc w:val="left"/>
      <w:pPr>
        <w:ind w:left="2790" w:hanging="360"/>
      </w:pPr>
      <w:rPr>
        <w:rFonts w:hint="default"/>
        <w:lang w:val="en-US" w:eastAsia="en-US" w:bidi="en-US"/>
      </w:rPr>
    </w:lvl>
    <w:lvl w:ilvl="2" w:tplc="A744649E">
      <w:numFmt w:val="bullet"/>
      <w:lvlText w:val="•"/>
      <w:lvlJc w:val="left"/>
      <w:pPr>
        <w:ind w:left="3660" w:hanging="360"/>
      </w:pPr>
      <w:rPr>
        <w:rFonts w:hint="default"/>
        <w:lang w:val="en-US" w:eastAsia="en-US" w:bidi="en-US"/>
      </w:rPr>
    </w:lvl>
    <w:lvl w:ilvl="3" w:tplc="5F1638A4">
      <w:numFmt w:val="bullet"/>
      <w:lvlText w:val="•"/>
      <w:lvlJc w:val="left"/>
      <w:pPr>
        <w:ind w:left="4530" w:hanging="360"/>
      </w:pPr>
      <w:rPr>
        <w:rFonts w:hint="default"/>
        <w:lang w:val="en-US" w:eastAsia="en-US" w:bidi="en-US"/>
      </w:rPr>
    </w:lvl>
    <w:lvl w:ilvl="4" w:tplc="6B52B270">
      <w:numFmt w:val="bullet"/>
      <w:lvlText w:val="•"/>
      <w:lvlJc w:val="left"/>
      <w:pPr>
        <w:ind w:left="5400" w:hanging="360"/>
      </w:pPr>
      <w:rPr>
        <w:rFonts w:hint="default"/>
        <w:lang w:val="en-US" w:eastAsia="en-US" w:bidi="en-US"/>
      </w:rPr>
    </w:lvl>
    <w:lvl w:ilvl="5" w:tplc="1264DE70">
      <w:numFmt w:val="bullet"/>
      <w:lvlText w:val="•"/>
      <w:lvlJc w:val="left"/>
      <w:pPr>
        <w:ind w:left="6270" w:hanging="360"/>
      </w:pPr>
      <w:rPr>
        <w:rFonts w:hint="default"/>
        <w:lang w:val="en-US" w:eastAsia="en-US" w:bidi="en-US"/>
      </w:rPr>
    </w:lvl>
    <w:lvl w:ilvl="6" w:tplc="00668290">
      <w:numFmt w:val="bullet"/>
      <w:lvlText w:val="•"/>
      <w:lvlJc w:val="left"/>
      <w:pPr>
        <w:ind w:left="7140" w:hanging="360"/>
      </w:pPr>
      <w:rPr>
        <w:rFonts w:hint="default"/>
        <w:lang w:val="en-US" w:eastAsia="en-US" w:bidi="en-US"/>
      </w:rPr>
    </w:lvl>
    <w:lvl w:ilvl="7" w:tplc="48B25AC4">
      <w:numFmt w:val="bullet"/>
      <w:lvlText w:val="•"/>
      <w:lvlJc w:val="left"/>
      <w:pPr>
        <w:ind w:left="8010" w:hanging="360"/>
      </w:pPr>
      <w:rPr>
        <w:rFonts w:hint="default"/>
        <w:lang w:val="en-US" w:eastAsia="en-US" w:bidi="en-US"/>
      </w:rPr>
    </w:lvl>
    <w:lvl w:ilvl="8" w:tplc="84508AC4">
      <w:numFmt w:val="bullet"/>
      <w:lvlText w:val="•"/>
      <w:lvlJc w:val="left"/>
      <w:pPr>
        <w:ind w:left="8880" w:hanging="360"/>
      </w:pPr>
      <w:rPr>
        <w:rFonts w:hint="default"/>
        <w:lang w:val="en-US" w:eastAsia="en-US" w:bidi="en-US"/>
      </w:rPr>
    </w:lvl>
  </w:abstractNum>
  <w:abstractNum w:abstractNumId="13">
    <w:nsid w:val="15ED4F0D"/>
    <w:multiLevelType w:val="hybridMultilevel"/>
    <w:tmpl w:val="E7868428"/>
    <w:lvl w:ilvl="0" w:tplc="7032ACA6">
      <w:start w:val="1"/>
      <w:numFmt w:val="decimal"/>
      <w:lvlText w:val="%1."/>
      <w:lvlJc w:val="left"/>
      <w:pPr>
        <w:ind w:left="1920" w:hanging="360"/>
        <w:jc w:val="left"/>
      </w:pPr>
      <w:rPr>
        <w:rFonts w:ascii="Calibri" w:eastAsia="Calibri" w:hAnsi="Calibri" w:cs="Calibri" w:hint="default"/>
        <w:b/>
        <w:bCs/>
        <w:color w:val="231F20"/>
        <w:spacing w:val="-5"/>
        <w:w w:val="107"/>
        <w:sz w:val="18"/>
        <w:szCs w:val="18"/>
        <w:lang w:val="en-US" w:eastAsia="en-US" w:bidi="en-US"/>
      </w:rPr>
    </w:lvl>
    <w:lvl w:ilvl="1" w:tplc="D4F2E8FA">
      <w:numFmt w:val="bullet"/>
      <w:lvlText w:val="•"/>
      <w:lvlJc w:val="left"/>
      <w:pPr>
        <w:ind w:left="2790" w:hanging="360"/>
      </w:pPr>
      <w:rPr>
        <w:rFonts w:hint="default"/>
        <w:lang w:val="en-US" w:eastAsia="en-US" w:bidi="en-US"/>
      </w:rPr>
    </w:lvl>
    <w:lvl w:ilvl="2" w:tplc="73DAD100">
      <w:numFmt w:val="bullet"/>
      <w:lvlText w:val="•"/>
      <w:lvlJc w:val="left"/>
      <w:pPr>
        <w:ind w:left="3660" w:hanging="360"/>
      </w:pPr>
      <w:rPr>
        <w:rFonts w:hint="default"/>
        <w:lang w:val="en-US" w:eastAsia="en-US" w:bidi="en-US"/>
      </w:rPr>
    </w:lvl>
    <w:lvl w:ilvl="3" w:tplc="6C1A8098">
      <w:numFmt w:val="bullet"/>
      <w:lvlText w:val="•"/>
      <w:lvlJc w:val="left"/>
      <w:pPr>
        <w:ind w:left="4530" w:hanging="360"/>
      </w:pPr>
      <w:rPr>
        <w:rFonts w:hint="default"/>
        <w:lang w:val="en-US" w:eastAsia="en-US" w:bidi="en-US"/>
      </w:rPr>
    </w:lvl>
    <w:lvl w:ilvl="4" w:tplc="AC70C1A2">
      <w:numFmt w:val="bullet"/>
      <w:lvlText w:val="•"/>
      <w:lvlJc w:val="left"/>
      <w:pPr>
        <w:ind w:left="5400" w:hanging="360"/>
      </w:pPr>
      <w:rPr>
        <w:rFonts w:hint="default"/>
        <w:lang w:val="en-US" w:eastAsia="en-US" w:bidi="en-US"/>
      </w:rPr>
    </w:lvl>
    <w:lvl w:ilvl="5" w:tplc="E04089DC">
      <w:numFmt w:val="bullet"/>
      <w:lvlText w:val="•"/>
      <w:lvlJc w:val="left"/>
      <w:pPr>
        <w:ind w:left="6270" w:hanging="360"/>
      </w:pPr>
      <w:rPr>
        <w:rFonts w:hint="default"/>
        <w:lang w:val="en-US" w:eastAsia="en-US" w:bidi="en-US"/>
      </w:rPr>
    </w:lvl>
    <w:lvl w:ilvl="6" w:tplc="4B52DAFC">
      <w:numFmt w:val="bullet"/>
      <w:lvlText w:val="•"/>
      <w:lvlJc w:val="left"/>
      <w:pPr>
        <w:ind w:left="7140" w:hanging="360"/>
      </w:pPr>
      <w:rPr>
        <w:rFonts w:hint="default"/>
        <w:lang w:val="en-US" w:eastAsia="en-US" w:bidi="en-US"/>
      </w:rPr>
    </w:lvl>
    <w:lvl w:ilvl="7" w:tplc="A128E4AA">
      <w:numFmt w:val="bullet"/>
      <w:lvlText w:val="•"/>
      <w:lvlJc w:val="left"/>
      <w:pPr>
        <w:ind w:left="8010" w:hanging="360"/>
      </w:pPr>
      <w:rPr>
        <w:rFonts w:hint="default"/>
        <w:lang w:val="en-US" w:eastAsia="en-US" w:bidi="en-US"/>
      </w:rPr>
    </w:lvl>
    <w:lvl w:ilvl="8" w:tplc="E5405BFC">
      <w:numFmt w:val="bullet"/>
      <w:lvlText w:val="•"/>
      <w:lvlJc w:val="left"/>
      <w:pPr>
        <w:ind w:left="8880" w:hanging="360"/>
      </w:pPr>
      <w:rPr>
        <w:rFonts w:hint="default"/>
        <w:lang w:val="en-US" w:eastAsia="en-US" w:bidi="en-US"/>
      </w:rPr>
    </w:lvl>
  </w:abstractNum>
  <w:abstractNum w:abstractNumId="14">
    <w:nsid w:val="16E62C8F"/>
    <w:multiLevelType w:val="hybridMultilevel"/>
    <w:tmpl w:val="55B68858"/>
    <w:lvl w:ilvl="0" w:tplc="1C7AF596">
      <w:start w:val="6"/>
      <w:numFmt w:val="upperLetter"/>
      <w:lvlText w:val="%1."/>
      <w:lvlJc w:val="left"/>
      <w:pPr>
        <w:ind w:left="2160" w:hanging="360"/>
        <w:jc w:val="left"/>
      </w:pPr>
      <w:rPr>
        <w:rFonts w:ascii="Calibri" w:eastAsia="Calibri" w:hAnsi="Calibri" w:cs="Calibri" w:hint="default"/>
        <w:b/>
        <w:bCs/>
        <w:color w:val="231F20"/>
        <w:spacing w:val="-12"/>
        <w:w w:val="114"/>
        <w:sz w:val="18"/>
        <w:szCs w:val="18"/>
        <w:lang w:val="en-US" w:eastAsia="en-US" w:bidi="en-US"/>
      </w:rPr>
    </w:lvl>
    <w:lvl w:ilvl="1" w:tplc="2B082AEC">
      <w:start w:val="5"/>
      <w:numFmt w:val="upperLetter"/>
      <w:lvlText w:val="%2."/>
      <w:lvlJc w:val="left"/>
      <w:pPr>
        <w:ind w:left="2280" w:hanging="360"/>
        <w:jc w:val="left"/>
      </w:pPr>
      <w:rPr>
        <w:rFonts w:ascii="Calibri" w:eastAsia="Calibri" w:hAnsi="Calibri" w:cs="Calibri" w:hint="default"/>
        <w:b/>
        <w:bCs/>
        <w:color w:val="231F20"/>
        <w:spacing w:val="0"/>
        <w:w w:val="117"/>
        <w:sz w:val="18"/>
        <w:szCs w:val="18"/>
        <w:lang w:val="en-US" w:eastAsia="en-US" w:bidi="en-US"/>
      </w:rPr>
    </w:lvl>
    <w:lvl w:ilvl="2" w:tplc="F8DA6104">
      <w:numFmt w:val="bullet"/>
      <w:lvlText w:val="•"/>
      <w:lvlJc w:val="left"/>
      <w:pPr>
        <w:ind w:left="3206" w:hanging="360"/>
      </w:pPr>
      <w:rPr>
        <w:rFonts w:hint="default"/>
        <w:lang w:val="en-US" w:eastAsia="en-US" w:bidi="en-US"/>
      </w:rPr>
    </w:lvl>
    <w:lvl w:ilvl="3" w:tplc="58C6406C">
      <w:numFmt w:val="bullet"/>
      <w:lvlText w:val="•"/>
      <w:lvlJc w:val="left"/>
      <w:pPr>
        <w:ind w:left="4133" w:hanging="360"/>
      </w:pPr>
      <w:rPr>
        <w:rFonts w:hint="default"/>
        <w:lang w:val="en-US" w:eastAsia="en-US" w:bidi="en-US"/>
      </w:rPr>
    </w:lvl>
    <w:lvl w:ilvl="4" w:tplc="DECE1EB2">
      <w:numFmt w:val="bullet"/>
      <w:lvlText w:val="•"/>
      <w:lvlJc w:val="left"/>
      <w:pPr>
        <w:ind w:left="5060" w:hanging="360"/>
      </w:pPr>
      <w:rPr>
        <w:rFonts w:hint="default"/>
        <w:lang w:val="en-US" w:eastAsia="en-US" w:bidi="en-US"/>
      </w:rPr>
    </w:lvl>
    <w:lvl w:ilvl="5" w:tplc="116EFB6A">
      <w:numFmt w:val="bullet"/>
      <w:lvlText w:val="•"/>
      <w:lvlJc w:val="left"/>
      <w:pPr>
        <w:ind w:left="5986" w:hanging="360"/>
      </w:pPr>
      <w:rPr>
        <w:rFonts w:hint="default"/>
        <w:lang w:val="en-US" w:eastAsia="en-US" w:bidi="en-US"/>
      </w:rPr>
    </w:lvl>
    <w:lvl w:ilvl="6" w:tplc="93C0CD54">
      <w:numFmt w:val="bullet"/>
      <w:lvlText w:val="•"/>
      <w:lvlJc w:val="left"/>
      <w:pPr>
        <w:ind w:left="6913" w:hanging="360"/>
      </w:pPr>
      <w:rPr>
        <w:rFonts w:hint="default"/>
        <w:lang w:val="en-US" w:eastAsia="en-US" w:bidi="en-US"/>
      </w:rPr>
    </w:lvl>
    <w:lvl w:ilvl="7" w:tplc="8C006D58">
      <w:numFmt w:val="bullet"/>
      <w:lvlText w:val="•"/>
      <w:lvlJc w:val="left"/>
      <w:pPr>
        <w:ind w:left="7840" w:hanging="360"/>
      </w:pPr>
      <w:rPr>
        <w:rFonts w:hint="default"/>
        <w:lang w:val="en-US" w:eastAsia="en-US" w:bidi="en-US"/>
      </w:rPr>
    </w:lvl>
    <w:lvl w:ilvl="8" w:tplc="2118EE32">
      <w:numFmt w:val="bullet"/>
      <w:lvlText w:val="•"/>
      <w:lvlJc w:val="left"/>
      <w:pPr>
        <w:ind w:left="8766" w:hanging="360"/>
      </w:pPr>
      <w:rPr>
        <w:rFonts w:hint="default"/>
        <w:lang w:val="en-US" w:eastAsia="en-US" w:bidi="en-US"/>
      </w:rPr>
    </w:lvl>
  </w:abstractNum>
  <w:abstractNum w:abstractNumId="15">
    <w:nsid w:val="18174E72"/>
    <w:multiLevelType w:val="hybridMultilevel"/>
    <w:tmpl w:val="67CC58D8"/>
    <w:lvl w:ilvl="0" w:tplc="C3669A0C">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31DE7E00">
      <w:numFmt w:val="bullet"/>
      <w:lvlText w:val="•"/>
      <w:lvlJc w:val="left"/>
      <w:pPr>
        <w:ind w:left="2790" w:hanging="360"/>
      </w:pPr>
      <w:rPr>
        <w:rFonts w:hint="default"/>
        <w:lang w:val="en-US" w:eastAsia="en-US" w:bidi="en-US"/>
      </w:rPr>
    </w:lvl>
    <w:lvl w:ilvl="2" w:tplc="27C62F16">
      <w:numFmt w:val="bullet"/>
      <w:lvlText w:val="•"/>
      <w:lvlJc w:val="left"/>
      <w:pPr>
        <w:ind w:left="3660" w:hanging="360"/>
      </w:pPr>
      <w:rPr>
        <w:rFonts w:hint="default"/>
        <w:lang w:val="en-US" w:eastAsia="en-US" w:bidi="en-US"/>
      </w:rPr>
    </w:lvl>
    <w:lvl w:ilvl="3" w:tplc="D12649C2">
      <w:numFmt w:val="bullet"/>
      <w:lvlText w:val="•"/>
      <w:lvlJc w:val="left"/>
      <w:pPr>
        <w:ind w:left="4530" w:hanging="360"/>
      </w:pPr>
      <w:rPr>
        <w:rFonts w:hint="default"/>
        <w:lang w:val="en-US" w:eastAsia="en-US" w:bidi="en-US"/>
      </w:rPr>
    </w:lvl>
    <w:lvl w:ilvl="4" w:tplc="2E1AECBE">
      <w:numFmt w:val="bullet"/>
      <w:lvlText w:val="•"/>
      <w:lvlJc w:val="left"/>
      <w:pPr>
        <w:ind w:left="5400" w:hanging="360"/>
      </w:pPr>
      <w:rPr>
        <w:rFonts w:hint="default"/>
        <w:lang w:val="en-US" w:eastAsia="en-US" w:bidi="en-US"/>
      </w:rPr>
    </w:lvl>
    <w:lvl w:ilvl="5" w:tplc="BDE451C0">
      <w:numFmt w:val="bullet"/>
      <w:lvlText w:val="•"/>
      <w:lvlJc w:val="left"/>
      <w:pPr>
        <w:ind w:left="6270" w:hanging="360"/>
      </w:pPr>
      <w:rPr>
        <w:rFonts w:hint="default"/>
        <w:lang w:val="en-US" w:eastAsia="en-US" w:bidi="en-US"/>
      </w:rPr>
    </w:lvl>
    <w:lvl w:ilvl="6" w:tplc="CCD0E090">
      <w:numFmt w:val="bullet"/>
      <w:lvlText w:val="•"/>
      <w:lvlJc w:val="left"/>
      <w:pPr>
        <w:ind w:left="7140" w:hanging="360"/>
      </w:pPr>
      <w:rPr>
        <w:rFonts w:hint="default"/>
        <w:lang w:val="en-US" w:eastAsia="en-US" w:bidi="en-US"/>
      </w:rPr>
    </w:lvl>
    <w:lvl w:ilvl="7" w:tplc="6FAE0A02">
      <w:numFmt w:val="bullet"/>
      <w:lvlText w:val="•"/>
      <w:lvlJc w:val="left"/>
      <w:pPr>
        <w:ind w:left="8010" w:hanging="360"/>
      </w:pPr>
      <w:rPr>
        <w:rFonts w:hint="default"/>
        <w:lang w:val="en-US" w:eastAsia="en-US" w:bidi="en-US"/>
      </w:rPr>
    </w:lvl>
    <w:lvl w:ilvl="8" w:tplc="65B4299E">
      <w:numFmt w:val="bullet"/>
      <w:lvlText w:val="•"/>
      <w:lvlJc w:val="left"/>
      <w:pPr>
        <w:ind w:left="8880" w:hanging="360"/>
      </w:pPr>
      <w:rPr>
        <w:rFonts w:hint="default"/>
        <w:lang w:val="en-US" w:eastAsia="en-US" w:bidi="en-US"/>
      </w:rPr>
    </w:lvl>
  </w:abstractNum>
  <w:abstractNum w:abstractNumId="16">
    <w:nsid w:val="18842ED4"/>
    <w:multiLevelType w:val="hybridMultilevel"/>
    <w:tmpl w:val="580C566C"/>
    <w:lvl w:ilvl="0" w:tplc="BE24F32E">
      <w:start w:val="1"/>
      <w:numFmt w:val="decimal"/>
      <w:lvlText w:val="%1."/>
      <w:lvlJc w:val="left"/>
      <w:pPr>
        <w:ind w:left="1800" w:hanging="360"/>
        <w:jc w:val="right"/>
      </w:pPr>
      <w:rPr>
        <w:rFonts w:hint="default"/>
        <w:b/>
        <w:bCs/>
        <w:spacing w:val="-56"/>
        <w:w w:val="89"/>
        <w:lang w:val="en-US" w:eastAsia="en-US" w:bidi="en-US"/>
      </w:rPr>
    </w:lvl>
    <w:lvl w:ilvl="1" w:tplc="C1F42908">
      <w:numFmt w:val="bullet"/>
      <w:lvlText w:val="•"/>
      <w:lvlJc w:val="left"/>
      <w:pPr>
        <w:ind w:left="2682" w:hanging="360"/>
      </w:pPr>
      <w:rPr>
        <w:rFonts w:hint="default"/>
        <w:lang w:val="en-US" w:eastAsia="en-US" w:bidi="en-US"/>
      </w:rPr>
    </w:lvl>
    <w:lvl w:ilvl="2" w:tplc="A0F67812">
      <w:numFmt w:val="bullet"/>
      <w:lvlText w:val="•"/>
      <w:lvlJc w:val="left"/>
      <w:pPr>
        <w:ind w:left="3564" w:hanging="360"/>
      </w:pPr>
      <w:rPr>
        <w:rFonts w:hint="default"/>
        <w:lang w:val="en-US" w:eastAsia="en-US" w:bidi="en-US"/>
      </w:rPr>
    </w:lvl>
    <w:lvl w:ilvl="3" w:tplc="D3341E2E">
      <w:numFmt w:val="bullet"/>
      <w:lvlText w:val="•"/>
      <w:lvlJc w:val="left"/>
      <w:pPr>
        <w:ind w:left="4446" w:hanging="360"/>
      </w:pPr>
      <w:rPr>
        <w:rFonts w:hint="default"/>
        <w:lang w:val="en-US" w:eastAsia="en-US" w:bidi="en-US"/>
      </w:rPr>
    </w:lvl>
    <w:lvl w:ilvl="4" w:tplc="4E58E350">
      <w:numFmt w:val="bullet"/>
      <w:lvlText w:val="•"/>
      <w:lvlJc w:val="left"/>
      <w:pPr>
        <w:ind w:left="5328" w:hanging="360"/>
      </w:pPr>
      <w:rPr>
        <w:rFonts w:hint="default"/>
        <w:lang w:val="en-US" w:eastAsia="en-US" w:bidi="en-US"/>
      </w:rPr>
    </w:lvl>
    <w:lvl w:ilvl="5" w:tplc="FCD2A056">
      <w:numFmt w:val="bullet"/>
      <w:lvlText w:val="•"/>
      <w:lvlJc w:val="left"/>
      <w:pPr>
        <w:ind w:left="6210" w:hanging="360"/>
      </w:pPr>
      <w:rPr>
        <w:rFonts w:hint="default"/>
        <w:lang w:val="en-US" w:eastAsia="en-US" w:bidi="en-US"/>
      </w:rPr>
    </w:lvl>
    <w:lvl w:ilvl="6" w:tplc="92A42768">
      <w:numFmt w:val="bullet"/>
      <w:lvlText w:val="•"/>
      <w:lvlJc w:val="left"/>
      <w:pPr>
        <w:ind w:left="7092" w:hanging="360"/>
      </w:pPr>
      <w:rPr>
        <w:rFonts w:hint="default"/>
        <w:lang w:val="en-US" w:eastAsia="en-US" w:bidi="en-US"/>
      </w:rPr>
    </w:lvl>
    <w:lvl w:ilvl="7" w:tplc="4B7E712A">
      <w:numFmt w:val="bullet"/>
      <w:lvlText w:val="•"/>
      <w:lvlJc w:val="left"/>
      <w:pPr>
        <w:ind w:left="7974" w:hanging="360"/>
      </w:pPr>
      <w:rPr>
        <w:rFonts w:hint="default"/>
        <w:lang w:val="en-US" w:eastAsia="en-US" w:bidi="en-US"/>
      </w:rPr>
    </w:lvl>
    <w:lvl w:ilvl="8" w:tplc="C74AF690">
      <w:numFmt w:val="bullet"/>
      <w:lvlText w:val="•"/>
      <w:lvlJc w:val="left"/>
      <w:pPr>
        <w:ind w:left="8856" w:hanging="360"/>
      </w:pPr>
      <w:rPr>
        <w:rFonts w:hint="default"/>
        <w:lang w:val="en-US" w:eastAsia="en-US" w:bidi="en-US"/>
      </w:rPr>
    </w:lvl>
  </w:abstractNum>
  <w:abstractNum w:abstractNumId="17">
    <w:nsid w:val="18E41829"/>
    <w:multiLevelType w:val="hybridMultilevel"/>
    <w:tmpl w:val="042E9B14"/>
    <w:lvl w:ilvl="0" w:tplc="D512A85C">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4DBEDD22">
      <w:numFmt w:val="bullet"/>
      <w:lvlText w:val="•"/>
      <w:lvlJc w:val="left"/>
      <w:pPr>
        <w:ind w:left="3006" w:hanging="360"/>
      </w:pPr>
      <w:rPr>
        <w:rFonts w:hint="default"/>
        <w:lang w:val="en-US" w:eastAsia="en-US" w:bidi="en-US"/>
      </w:rPr>
    </w:lvl>
    <w:lvl w:ilvl="2" w:tplc="DE5E666C">
      <w:numFmt w:val="bullet"/>
      <w:lvlText w:val="•"/>
      <w:lvlJc w:val="left"/>
      <w:pPr>
        <w:ind w:left="3852" w:hanging="360"/>
      </w:pPr>
      <w:rPr>
        <w:rFonts w:hint="default"/>
        <w:lang w:val="en-US" w:eastAsia="en-US" w:bidi="en-US"/>
      </w:rPr>
    </w:lvl>
    <w:lvl w:ilvl="3" w:tplc="A47475B8">
      <w:numFmt w:val="bullet"/>
      <w:lvlText w:val="•"/>
      <w:lvlJc w:val="left"/>
      <w:pPr>
        <w:ind w:left="4698" w:hanging="360"/>
      </w:pPr>
      <w:rPr>
        <w:rFonts w:hint="default"/>
        <w:lang w:val="en-US" w:eastAsia="en-US" w:bidi="en-US"/>
      </w:rPr>
    </w:lvl>
    <w:lvl w:ilvl="4" w:tplc="A06E0FEC">
      <w:numFmt w:val="bullet"/>
      <w:lvlText w:val="•"/>
      <w:lvlJc w:val="left"/>
      <w:pPr>
        <w:ind w:left="5544" w:hanging="360"/>
      </w:pPr>
      <w:rPr>
        <w:rFonts w:hint="default"/>
        <w:lang w:val="en-US" w:eastAsia="en-US" w:bidi="en-US"/>
      </w:rPr>
    </w:lvl>
    <w:lvl w:ilvl="5" w:tplc="3CC6EEBC">
      <w:numFmt w:val="bullet"/>
      <w:lvlText w:val="•"/>
      <w:lvlJc w:val="left"/>
      <w:pPr>
        <w:ind w:left="6390" w:hanging="360"/>
      </w:pPr>
      <w:rPr>
        <w:rFonts w:hint="default"/>
        <w:lang w:val="en-US" w:eastAsia="en-US" w:bidi="en-US"/>
      </w:rPr>
    </w:lvl>
    <w:lvl w:ilvl="6" w:tplc="690C8A78">
      <w:numFmt w:val="bullet"/>
      <w:lvlText w:val="•"/>
      <w:lvlJc w:val="left"/>
      <w:pPr>
        <w:ind w:left="7236" w:hanging="360"/>
      </w:pPr>
      <w:rPr>
        <w:rFonts w:hint="default"/>
        <w:lang w:val="en-US" w:eastAsia="en-US" w:bidi="en-US"/>
      </w:rPr>
    </w:lvl>
    <w:lvl w:ilvl="7" w:tplc="B9EC176E">
      <w:numFmt w:val="bullet"/>
      <w:lvlText w:val="•"/>
      <w:lvlJc w:val="left"/>
      <w:pPr>
        <w:ind w:left="8082" w:hanging="360"/>
      </w:pPr>
      <w:rPr>
        <w:rFonts w:hint="default"/>
        <w:lang w:val="en-US" w:eastAsia="en-US" w:bidi="en-US"/>
      </w:rPr>
    </w:lvl>
    <w:lvl w:ilvl="8" w:tplc="5F3ACA2E">
      <w:numFmt w:val="bullet"/>
      <w:lvlText w:val="•"/>
      <w:lvlJc w:val="left"/>
      <w:pPr>
        <w:ind w:left="8928" w:hanging="360"/>
      </w:pPr>
      <w:rPr>
        <w:rFonts w:hint="default"/>
        <w:lang w:val="en-US" w:eastAsia="en-US" w:bidi="en-US"/>
      </w:rPr>
    </w:lvl>
  </w:abstractNum>
  <w:abstractNum w:abstractNumId="18">
    <w:nsid w:val="19296E94"/>
    <w:multiLevelType w:val="hybridMultilevel"/>
    <w:tmpl w:val="DE3676D2"/>
    <w:lvl w:ilvl="0" w:tplc="C8922552">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1520D30C">
      <w:numFmt w:val="bullet"/>
      <w:lvlText w:val="•"/>
      <w:lvlJc w:val="left"/>
      <w:pPr>
        <w:ind w:left="3006" w:hanging="360"/>
      </w:pPr>
      <w:rPr>
        <w:rFonts w:hint="default"/>
        <w:lang w:val="en-US" w:eastAsia="en-US" w:bidi="en-US"/>
      </w:rPr>
    </w:lvl>
    <w:lvl w:ilvl="2" w:tplc="24F06236">
      <w:numFmt w:val="bullet"/>
      <w:lvlText w:val="•"/>
      <w:lvlJc w:val="left"/>
      <w:pPr>
        <w:ind w:left="3852" w:hanging="360"/>
      </w:pPr>
      <w:rPr>
        <w:rFonts w:hint="default"/>
        <w:lang w:val="en-US" w:eastAsia="en-US" w:bidi="en-US"/>
      </w:rPr>
    </w:lvl>
    <w:lvl w:ilvl="3" w:tplc="0F523FD0">
      <w:numFmt w:val="bullet"/>
      <w:lvlText w:val="•"/>
      <w:lvlJc w:val="left"/>
      <w:pPr>
        <w:ind w:left="4698" w:hanging="360"/>
      </w:pPr>
      <w:rPr>
        <w:rFonts w:hint="default"/>
        <w:lang w:val="en-US" w:eastAsia="en-US" w:bidi="en-US"/>
      </w:rPr>
    </w:lvl>
    <w:lvl w:ilvl="4" w:tplc="6FCA1110">
      <w:numFmt w:val="bullet"/>
      <w:lvlText w:val="•"/>
      <w:lvlJc w:val="left"/>
      <w:pPr>
        <w:ind w:left="5544" w:hanging="360"/>
      </w:pPr>
      <w:rPr>
        <w:rFonts w:hint="default"/>
        <w:lang w:val="en-US" w:eastAsia="en-US" w:bidi="en-US"/>
      </w:rPr>
    </w:lvl>
    <w:lvl w:ilvl="5" w:tplc="D2302C10">
      <w:numFmt w:val="bullet"/>
      <w:lvlText w:val="•"/>
      <w:lvlJc w:val="left"/>
      <w:pPr>
        <w:ind w:left="6390" w:hanging="360"/>
      </w:pPr>
      <w:rPr>
        <w:rFonts w:hint="default"/>
        <w:lang w:val="en-US" w:eastAsia="en-US" w:bidi="en-US"/>
      </w:rPr>
    </w:lvl>
    <w:lvl w:ilvl="6" w:tplc="B2C6E056">
      <w:numFmt w:val="bullet"/>
      <w:lvlText w:val="•"/>
      <w:lvlJc w:val="left"/>
      <w:pPr>
        <w:ind w:left="7236" w:hanging="360"/>
      </w:pPr>
      <w:rPr>
        <w:rFonts w:hint="default"/>
        <w:lang w:val="en-US" w:eastAsia="en-US" w:bidi="en-US"/>
      </w:rPr>
    </w:lvl>
    <w:lvl w:ilvl="7" w:tplc="FF2A71FE">
      <w:numFmt w:val="bullet"/>
      <w:lvlText w:val="•"/>
      <w:lvlJc w:val="left"/>
      <w:pPr>
        <w:ind w:left="8082" w:hanging="360"/>
      </w:pPr>
      <w:rPr>
        <w:rFonts w:hint="default"/>
        <w:lang w:val="en-US" w:eastAsia="en-US" w:bidi="en-US"/>
      </w:rPr>
    </w:lvl>
    <w:lvl w:ilvl="8" w:tplc="A3625DBE">
      <w:numFmt w:val="bullet"/>
      <w:lvlText w:val="•"/>
      <w:lvlJc w:val="left"/>
      <w:pPr>
        <w:ind w:left="8928" w:hanging="360"/>
      </w:pPr>
      <w:rPr>
        <w:rFonts w:hint="default"/>
        <w:lang w:val="en-US" w:eastAsia="en-US" w:bidi="en-US"/>
      </w:rPr>
    </w:lvl>
  </w:abstractNum>
  <w:abstractNum w:abstractNumId="19">
    <w:nsid w:val="1C650DA0"/>
    <w:multiLevelType w:val="hybridMultilevel"/>
    <w:tmpl w:val="E1E841DE"/>
    <w:lvl w:ilvl="0" w:tplc="318C2760">
      <w:start w:val="1"/>
      <w:numFmt w:val="decimal"/>
      <w:lvlText w:val="%1."/>
      <w:lvlJc w:val="left"/>
      <w:pPr>
        <w:ind w:left="1800" w:hanging="360"/>
        <w:jc w:val="right"/>
      </w:pPr>
      <w:rPr>
        <w:rFonts w:ascii="Arial" w:eastAsia="Arial" w:hAnsi="Arial" w:cs="Arial" w:hint="default"/>
        <w:b/>
        <w:bCs/>
        <w:color w:val="231F20"/>
        <w:spacing w:val="-56"/>
        <w:w w:val="89"/>
        <w:sz w:val="18"/>
        <w:szCs w:val="18"/>
        <w:lang w:val="en-US" w:eastAsia="en-US" w:bidi="en-US"/>
      </w:rPr>
    </w:lvl>
    <w:lvl w:ilvl="1" w:tplc="E6165A74">
      <w:numFmt w:val="bullet"/>
      <w:lvlText w:val="•"/>
      <w:lvlJc w:val="left"/>
      <w:pPr>
        <w:ind w:left="2682" w:hanging="360"/>
      </w:pPr>
      <w:rPr>
        <w:rFonts w:hint="default"/>
        <w:lang w:val="en-US" w:eastAsia="en-US" w:bidi="en-US"/>
      </w:rPr>
    </w:lvl>
    <w:lvl w:ilvl="2" w:tplc="96887544">
      <w:numFmt w:val="bullet"/>
      <w:lvlText w:val="•"/>
      <w:lvlJc w:val="left"/>
      <w:pPr>
        <w:ind w:left="3564" w:hanging="360"/>
      </w:pPr>
      <w:rPr>
        <w:rFonts w:hint="default"/>
        <w:lang w:val="en-US" w:eastAsia="en-US" w:bidi="en-US"/>
      </w:rPr>
    </w:lvl>
    <w:lvl w:ilvl="3" w:tplc="16F283BC">
      <w:numFmt w:val="bullet"/>
      <w:lvlText w:val="•"/>
      <w:lvlJc w:val="left"/>
      <w:pPr>
        <w:ind w:left="4446" w:hanging="360"/>
      </w:pPr>
      <w:rPr>
        <w:rFonts w:hint="default"/>
        <w:lang w:val="en-US" w:eastAsia="en-US" w:bidi="en-US"/>
      </w:rPr>
    </w:lvl>
    <w:lvl w:ilvl="4" w:tplc="41C6C184">
      <w:numFmt w:val="bullet"/>
      <w:lvlText w:val="•"/>
      <w:lvlJc w:val="left"/>
      <w:pPr>
        <w:ind w:left="5328" w:hanging="360"/>
      </w:pPr>
      <w:rPr>
        <w:rFonts w:hint="default"/>
        <w:lang w:val="en-US" w:eastAsia="en-US" w:bidi="en-US"/>
      </w:rPr>
    </w:lvl>
    <w:lvl w:ilvl="5" w:tplc="8DDCD51C">
      <w:numFmt w:val="bullet"/>
      <w:lvlText w:val="•"/>
      <w:lvlJc w:val="left"/>
      <w:pPr>
        <w:ind w:left="6210" w:hanging="360"/>
      </w:pPr>
      <w:rPr>
        <w:rFonts w:hint="default"/>
        <w:lang w:val="en-US" w:eastAsia="en-US" w:bidi="en-US"/>
      </w:rPr>
    </w:lvl>
    <w:lvl w:ilvl="6" w:tplc="338A990E">
      <w:numFmt w:val="bullet"/>
      <w:lvlText w:val="•"/>
      <w:lvlJc w:val="left"/>
      <w:pPr>
        <w:ind w:left="7092" w:hanging="360"/>
      </w:pPr>
      <w:rPr>
        <w:rFonts w:hint="default"/>
        <w:lang w:val="en-US" w:eastAsia="en-US" w:bidi="en-US"/>
      </w:rPr>
    </w:lvl>
    <w:lvl w:ilvl="7" w:tplc="38186AEC">
      <w:numFmt w:val="bullet"/>
      <w:lvlText w:val="•"/>
      <w:lvlJc w:val="left"/>
      <w:pPr>
        <w:ind w:left="7974" w:hanging="360"/>
      </w:pPr>
      <w:rPr>
        <w:rFonts w:hint="default"/>
        <w:lang w:val="en-US" w:eastAsia="en-US" w:bidi="en-US"/>
      </w:rPr>
    </w:lvl>
    <w:lvl w:ilvl="8" w:tplc="6D608006">
      <w:numFmt w:val="bullet"/>
      <w:lvlText w:val="•"/>
      <w:lvlJc w:val="left"/>
      <w:pPr>
        <w:ind w:left="8856" w:hanging="360"/>
      </w:pPr>
      <w:rPr>
        <w:rFonts w:hint="default"/>
        <w:lang w:val="en-US" w:eastAsia="en-US" w:bidi="en-US"/>
      </w:rPr>
    </w:lvl>
  </w:abstractNum>
  <w:abstractNum w:abstractNumId="20">
    <w:nsid w:val="1D34153A"/>
    <w:multiLevelType w:val="hybridMultilevel"/>
    <w:tmpl w:val="FEB8606E"/>
    <w:lvl w:ilvl="0" w:tplc="B716553E">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B8EEFB32">
      <w:numFmt w:val="bullet"/>
      <w:lvlText w:val="•"/>
      <w:lvlJc w:val="left"/>
      <w:pPr>
        <w:ind w:left="2790" w:hanging="360"/>
      </w:pPr>
      <w:rPr>
        <w:rFonts w:hint="default"/>
        <w:lang w:val="en-US" w:eastAsia="en-US" w:bidi="en-US"/>
      </w:rPr>
    </w:lvl>
    <w:lvl w:ilvl="2" w:tplc="726E55D8">
      <w:numFmt w:val="bullet"/>
      <w:lvlText w:val="•"/>
      <w:lvlJc w:val="left"/>
      <w:pPr>
        <w:ind w:left="3660" w:hanging="360"/>
      </w:pPr>
      <w:rPr>
        <w:rFonts w:hint="default"/>
        <w:lang w:val="en-US" w:eastAsia="en-US" w:bidi="en-US"/>
      </w:rPr>
    </w:lvl>
    <w:lvl w:ilvl="3" w:tplc="BE60131A">
      <w:numFmt w:val="bullet"/>
      <w:lvlText w:val="•"/>
      <w:lvlJc w:val="left"/>
      <w:pPr>
        <w:ind w:left="4530" w:hanging="360"/>
      </w:pPr>
      <w:rPr>
        <w:rFonts w:hint="default"/>
        <w:lang w:val="en-US" w:eastAsia="en-US" w:bidi="en-US"/>
      </w:rPr>
    </w:lvl>
    <w:lvl w:ilvl="4" w:tplc="08526AD8">
      <w:numFmt w:val="bullet"/>
      <w:lvlText w:val="•"/>
      <w:lvlJc w:val="left"/>
      <w:pPr>
        <w:ind w:left="5400" w:hanging="360"/>
      </w:pPr>
      <w:rPr>
        <w:rFonts w:hint="default"/>
        <w:lang w:val="en-US" w:eastAsia="en-US" w:bidi="en-US"/>
      </w:rPr>
    </w:lvl>
    <w:lvl w:ilvl="5" w:tplc="82CC6240">
      <w:numFmt w:val="bullet"/>
      <w:lvlText w:val="•"/>
      <w:lvlJc w:val="left"/>
      <w:pPr>
        <w:ind w:left="6270" w:hanging="360"/>
      </w:pPr>
      <w:rPr>
        <w:rFonts w:hint="default"/>
        <w:lang w:val="en-US" w:eastAsia="en-US" w:bidi="en-US"/>
      </w:rPr>
    </w:lvl>
    <w:lvl w:ilvl="6" w:tplc="D00253E4">
      <w:numFmt w:val="bullet"/>
      <w:lvlText w:val="•"/>
      <w:lvlJc w:val="left"/>
      <w:pPr>
        <w:ind w:left="7140" w:hanging="360"/>
      </w:pPr>
      <w:rPr>
        <w:rFonts w:hint="default"/>
        <w:lang w:val="en-US" w:eastAsia="en-US" w:bidi="en-US"/>
      </w:rPr>
    </w:lvl>
    <w:lvl w:ilvl="7" w:tplc="B5424E78">
      <w:numFmt w:val="bullet"/>
      <w:lvlText w:val="•"/>
      <w:lvlJc w:val="left"/>
      <w:pPr>
        <w:ind w:left="8010" w:hanging="360"/>
      </w:pPr>
      <w:rPr>
        <w:rFonts w:hint="default"/>
        <w:lang w:val="en-US" w:eastAsia="en-US" w:bidi="en-US"/>
      </w:rPr>
    </w:lvl>
    <w:lvl w:ilvl="8" w:tplc="A7B40F94">
      <w:numFmt w:val="bullet"/>
      <w:lvlText w:val="•"/>
      <w:lvlJc w:val="left"/>
      <w:pPr>
        <w:ind w:left="8880" w:hanging="360"/>
      </w:pPr>
      <w:rPr>
        <w:rFonts w:hint="default"/>
        <w:lang w:val="en-US" w:eastAsia="en-US" w:bidi="en-US"/>
      </w:rPr>
    </w:lvl>
  </w:abstractNum>
  <w:abstractNum w:abstractNumId="21">
    <w:nsid w:val="1DE46EFB"/>
    <w:multiLevelType w:val="hybridMultilevel"/>
    <w:tmpl w:val="D3808E72"/>
    <w:lvl w:ilvl="0" w:tplc="3090566C">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C8B43D72">
      <w:numFmt w:val="bullet"/>
      <w:lvlText w:val="•"/>
      <w:lvlJc w:val="left"/>
      <w:pPr>
        <w:ind w:left="2790" w:hanging="360"/>
      </w:pPr>
      <w:rPr>
        <w:rFonts w:hint="default"/>
        <w:lang w:val="en-US" w:eastAsia="en-US" w:bidi="en-US"/>
      </w:rPr>
    </w:lvl>
    <w:lvl w:ilvl="2" w:tplc="AEB8509E">
      <w:numFmt w:val="bullet"/>
      <w:lvlText w:val="•"/>
      <w:lvlJc w:val="left"/>
      <w:pPr>
        <w:ind w:left="3660" w:hanging="360"/>
      </w:pPr>
      <w:rPr>
        <w:rFonts w:hint="default"/>
        <w:lang w:val="en-US" w:eastAsia="en-US" w:bidi="en-US"/>
      </w:rPr>
    </w:lvl>
    <w:lvl w:ilvl="3" w:tplc="2BEC5C26">
      <w:numFmt w:val="bullet"/>
      <w:lvlText w:val="•"/>
      <w:lvlJc w:val="left"/>
      <w:pPr>
        <w:ind w:left="4530" w:hanging="360"/>
      </w:pPr>
      <w:rPr>
        <w:rFonts w:hint="default"/>
        <w:lang w:val="en-US" w:eastAsia="en-US" w:bidi="en-US"/>
      </w:rPr>
    </w:lvl>
    <w:lvl w:ilvl="4" w:tplc="9A80C6B8">
      <w:numFmt w:val="bullet"/>
      <w:lvlText w:val="•"/>
      <w:lvlJc w:val="left"/>
      <w:pPr>
        <w:ind w:left="5400" w:hanging="360"/>
      </w:pPr>
      <w:rPr>
        <w:rFonts w:hint="default"/>
        <w:lang w:val="en-US" w:eastAsia="en-US" w:bidi="en-US"/>
      </w:rPr>
    </w:lvl>
    <w:lvl w:ilvl="5" w:tplc="0D06E224">
      <w:numFmt w:val="bullet"/>
      <w:lvlText w:val="•"/>
      <w:lvlJc w:val="left"/>
      <w:pPr>
        <w:ind w:left="6270" w:hanging="360"/>
      </w:pPr>
      <w:rPr>
        <w:rFonts w:hint="default"/>
        <w:lang w:val="en-US" w:eastAsia="en-US" w:bidi="en-US"/>
      </w:rPr>
    </w:lvl>
    <w:lvl w:ilvl="6" w:tplc="0FDE1A96">
      <w:numFmt w:val="bullet"/>
      <w:lvlText w:val="•"/>
      <w:lvlJc w:val="left"/>
      <w:pPr>
        <w:ind w:left="7140" w:hanging="360"/>
      </w:pPr>
      <w:rPr>
        <w:rFonts w:hint="default"/>
        <w:lang w:val="en-US" w:eastAsia="en-US" w:bidi="en-US"/>
      </w:rPr>
    </w:lvl>
    <w:lvl w:ilvl="7" w:tplc="65CE1B60">
      <w:numFmt w:val="bullet"/>
      <w:lvlText w:val="•"/>
      <w:lvlJc w:val="left"/>
      <w:pPr>
        <w:ind w:left="8010" w:hanging="360"/>
      </w:pPr>
      <w:rPr>
        <w:rFonts w:hint="default"/>
        <w:lang w:val="en-US" w:eastAsia="en-US" w:bidi="en-US"/>
      </w:rPr>
    </w:lvl>
    <w:lvl w:ilvl="8" w:tplc="BAAE4FBC">
      <w:numFmt w:val="bullet"/>
      <w:lvlText w:val="•"/>
      <w:lvlJc w:val="left"/>
      <w:pPr>
        <w:ind w:left="8880" w:hanging="360"/>
      </w:pPr>
      <w:rPr>
        <w:rFonts w:hint="default"/>
        <w:lang w:val="en-US" w:eastAsia="en-US" w:bidi="en-US"/>
      </w:rPr>
    </w:lvl>
  </w:abstractNum>
  <w:abstractNum w:abstractNumId="22">
    <w:nsid w:val="1E9F7B75"/>
    <w:multiLevelType w:val="hybridMultilevel"/>
    <w:tmpl w:val="09740072"/>
    <w:lvl w:ilvl="0" w:tplc="7C683242">
      <w:start w:val="1"/>
      <w:numFmt w:val="decimal"/>
      <w:lvlText w:val="%1."/>
      <w:lvlJc w:val="left"/>
      <w:pPr>
        <w:ind w:left="1920" w:hanging="360"/>
        <w:jc w:val="right"/>
      </w:pPr>
      <w:rPr>
        <w:rFonts w:ascii="Arial" w:eastAsia="Arial" w:hAnsi="Arial" w:cs="Arial" w:hint="default"/>
        <w:b/>
        <w:bCs/>
        <w:color w:val="231F20"/>
        <w:spacing w:val="-6"/>
        <w:w w:val="90"/>
        <w:sz w:val="18"/>
        <w:szCs w:val="18"/>
        <w:lang w:val="en-US" w:eastAsia="en-US" w:bidi="en-US"/>
      </w:rPr>
    </w:lvl>
    <w:lvl w:ilvl="1" w:tplc="8B1EA79E">
      <w:start w:val="1"/>
      <w:numFmt w:val="decimal"/>
      <w:lvlText w:val="%2."/>
      <w:lvlJc w:val="left"/>
      <w:pPr>
        <w:ind w:left="1800" w:hanging="198"/>
        <w:jc w:val="left"/>
      </w:pPr>
      <w:rPr>
        <w:rFonts w:ascii="Courier New" w:eastAsia="Courier New" w:hAnsi="Courier New" w:cs="Courier New" w:hint="default"/>
        <w:color w:val="231F20"/>
        <w:spacing w:val="-2"/>
        <w:w w:val="89"/>
        <w:sz w:val="18"/>
        <w:szCs w:val="18"/>
        <w:lang w:val="en-US" w:eastAsia="en-US" w:bidi="en-US"/>
      </w:rPr>
    </w:lvl>
    <w:lvl w:ilvl="2" w:tplc="D46CDF1A">
      <w:numFmt w:val="bullet"/>
      <w:lvlText w:val="•"/>
      <w:lvlJc w:val="left"/>
      <w:pPr>
        <w:ind w:left="2886" w:hanging="198"/>
      </w:pPr>
      <w:rPr>
        <w:rFonts w:hint="default"/>
        <w:lang w:val="en-US" w:eastAsia="en-US" w:bidi="en-US"/>
      </w:rPr>
    </w:lvl>
    <w:lvl w:ilvl="3" w:tplc="8C4A61CE">
      <w:numFmt w:val="bullet"/>
      <w:lvlText w:val="•"/>
      <w:lvlJc w:val="left"/>
      <w:pPr>
        <w:ind w:left="3853" w:hanging="198"/>
      </w:pPr>
      <w:rPr>
        <w:rFonts w:hint="default"/>
        <w:lang w:val="en-US" w:eastAsia="en-US" w:bidi="en-US"/>
      </w:rPr>
    </w:lvl>
    <w:lvl w:ilvl="4" w:tplc="AA6A4A80">
      <w:numFmt w:val="bullet"/>
      <w:lvlText w:val="•"/>
      <w:lvlJc w:val="left"/>
      <w:pPr>
        <w:ind w:left="4820" w:hanging="198"/>
      </w:pPr>
      <w:rPr>
        <w:rFonts w:hint="default"/>
        <w:lang w:val="en-US" w:eastAsia="en-US" w:bidi="en-US"/>
      </w:rPr>
    </w:lvl>
    <w:lvl w:ilvl="5" w:tplc="85CC780C">
      <w:numFmt w:val="bullet"/>
      <w:lvlText w:val="•"/>
      <w:lvlJc w:val="left"/>
      <w:pPr>
        <w:ind w:left="5786" w:hanging="198"/>
      </w:pPr>
      <w:rPr>
        <w:rFonts w:hint="default"/>
        <w:lang w:val="en-US" w:eastAsia="en-US" w:bidi="en-US"/>
      </w:rPr>
    </w:lvl>
    <w:lvl w:ilvl="6" w:tplc="FC862750">
      <w:numFmt w:val="bullet"/>
      <w:lvlText w:val="•"/>
      <w:lvlJc w:val="left"/>
      <w:pPr>
        <w:ind w:left="6753" w:hanging="198"/>
      </w:pPr>
      <w:rPr>
        <w:rFonts w:hint="default"/>
        <w:lang w:val="en-US" w:eastAsia="en-US" w:bidi="en-US"/>
      </w:rPr>
    </w:lvl>
    <w:lvl w:ilvl="7" w:tplc="700AAAE0">
      <w:numFmt w:val="bullet"/>
      <w:lvlText w:val="•"/>
      <w:lvlJc w:val="left"/>
      <w:pPr>
        <w:ind w:left="7720" w:hanging="198"/>
      </w:pPr>
      <w:rPr>
        <w:rFonts w:hint="default"/>
        <w:lang w:val="en-US" w:eastAsia="en-US" w:bidi="en-US"/>
      </w:rPr>
    </w:lvl>
    <w:lvl w:ilvl="8" w:tplc="C17C6836">
      <w:numFmt w:val="bullet"/>
      <w:lvlText w:val="•"/>
      <w:lvlJc w:val="left"/>
      <w:pPr>
        <w:ind w:left="8686" w:hanging="198"/>
      </w:pPr>
      <w:rPr>
        <w:rFonts w:hint="default"/>
        <w:lang w:val="en-US" w:eastAsia="en-US" w:bidi="en-US"/>
      </w:rPr>
    </w:lvl>
  </w:abstractNum>
  <w:abstractNum w:abstractNumId="23">
    <w:nsid w:val="208A1739"/>
    <w:multiLevelType w:val="hybridMultilevel"/>
    <w:tmpl w:val="4B3CB5EC"/>
    <w:lvl w:ilvl="0" w:tplc="8D78CC80">
      <w:start w:val="1"/>
      <w:numFmt w:val="decimal"/>
      <w:lvlText w:val="%1."/>
      <w:lvlJc w:val="left"/>
      <w:pPr>
        <w:ind w:left="1920" w:hanging="360"/>
        <w:jc w:val="right"/>
      </w:pPr>
      <w:rPr>
        <w:rFonts w:ascii="Calibri" w:eastAsia="Calibri" w:hAnsi="Calibri" w:cs="Calibri" w:hint="default"/>
        <w:b/>
        <w:bCs/>
        <w:color w:val="231F20"/>
        <w:spacing w:val="-5"/>
        <w:w w:val="107"/>
        <w:sz w:val="18"/>
        <w:szCs w:val="18"/>
        <w:lang w:val="en-US" w:eastAsia="en-US" w:bidi="en-US"/>
      </w:rPr>
    </w:lvl>
    <w:lvl w:ilvl="1" w:tplc="F7529778">
      <w:start w:val="1"/>
      <w:numFmt w:val="upperLetter"/>
      <w:lvlText w:val="%2."/>
      <w:lvlJc w:val="left"/>
      <w:pPr>
        <w:ind w:left="2280" w:hanging="360"/>
        <w:jc w:val="left"/>
      </w:pPr>
      <w:rPr>
        <w:rFonts w:ascii="Calibri" w:eastAsia="Calibri" w:hAnsi="Calibri" w:cs="Calibri" w:hint="default"/>
        <w:b/>
        <w:bCs/>
        <w:color w:val="231F20"/>
        <w:spacing w:val="0"/>
        <w:w w:val="114"/>
        <w:sz w:val="18"/>
        <w:szCs w:val="18"/>
        <w:lang w:val="en-US" w:eastAsia="en-US" w:bidi="en-US"/>
      </w:rPr>
    </w:lvl>
    <w:lvl w:ilvl="2" w:tplc="5412A356">
      <w:numFmt w:val="bullet"/>
      <w:lvlText w:val="•"/>
      <w:lvlJc w:val="left"/>
      <w:pPr>
        <w:ind w:left="2160" w:hanging="360"/>
      </w:pPr>
      <w:rPr>
        <w:rFonts w:hint="default"/>
        <w:lang w:val="en-US" w:eastAsia="en-US" w:bidi="en-US"/>
      </w:rPr>
    </w:lvl>
    <w:lvl w:ilvl="3" w:tplc="9864C47A">
      <w:numFmt w:val="bullet"/>
      <w:lvlText w:val="•"/>
      <w:lvlJc w:val="left"/>
      <w:pPr>
        <w:ind w:left="2280" w:hanging="360"/>
      </w:pPr>
      <w:rPr>
        <w:rFonts w:hint="default"/>
        <w:lang w:val="en-US" w:eastAsia="en-US" w:bidi="en-US"/>
      </w:rPr>
    </w:lvl>
    <w:lvl w:ilvl="4" w:tplc="224C38B0">
      <w:numFmt w:val="bullet"/>
      <w:lvlText w:val="•"/>
      <w:lvlJc w:val="left"/>
      <w:pPr>
        <w:ind w:left="3471" w:hanging="360"/>
      </w:pPr>
      <w:rPr>
        <w:rFonts w:hint="default"/>
        <w:lang w:val="en-US" w:eastAsia="en-US" w:bidi="en-US"/>
      </w:rPr>
    </w:lvl>
    <w:lvl w:ilvl="5" w:tplc="18DE42FE">
      <w:numFmt w:val="bullet"/>
      <w:lvlText w:val="•"/>
      <w:lvlJc w:val="left"/>
      <w:pPr>
        <w:ind w:left="4662" w:hanging="360"/>
      </w:pPr>
      <w:rPr>
        <w:rFonts w:hint="default"/>
        <w:lang w:val="en-US" w:eastAsia="en-US" w:bidi="en-US"/>
      </w:rPr>
    </w:lvl>
    <w:lvl w:ilvl="6" w:tplc="80E675EC">
      <w:numFmt w:val="bullet"/>
      <w:lvlText w:val="•"/>
      <w:lvlJc w:val="left"/>
      <w:pPr>
        <w:ind w:left="5854" w:hanging="360"/>
      </w:pPr>
      <w:rPr>
        <w:rFonts w:hint="default"/>
        <w:lang w:val="en-US" w:eastAsia="en-US" w:bidi="en-US"/>
      </w:rPr>
    </w:lvl>
    <w:lvl w:ilvl="7" w:tplc="741A83AC">
      <w:numFmt w:val="bullet"/>
      <w:lvlText w:val="•"/>
      <w:lvlJc w:val="left"/>
      <w:pPr>
        <w:ind w:left="7045" w:hanging="360"/>
      </w:pPr>
      <w:rPr>
        <w:rFonts w:hint="default"/>
        <w:lang w:val="en-US" w:eastAsia="en-US" w:bidi="en-US"/>
      </w:rPr>
    </w:lvl>
    <w:lvl w:ilvl="8" w:tplc="F6CED8B6">
      <w:numFmt w:val="bullet"/>
      <w:lvlText w:val="•"/>
      <w:lvlJc w:val="left"/>
      <w:pPr>
        <w:ind w:left="8237" w:hanging="360"/>
      </w:pPr>
      <w:rPr>
        <w:rFonts w:hint="default"/>
        <w:lang w:val="en-US" w:eastAsia="en-US" w:bidi="en-US"/>
      </w:rPr>
    </w:lvl>
  </w:abstractNum>
  <w:abstractNum w:abstractNumId="24">
    <w:nsid w:val="20C86320"/>
    <w:multiLevelType w:val="hybridMultilevel"/>
    <w:tmpl w:val="2A1AB4F2"/>
    <w:lvl w:ilvl="0" w:tplc="25E8B144">
      <w:start w:val="1"/>
      <w:numFmt w:val="decimal"/>
      <w:lvlText w:val="%1."/>
      <w:lvlJc w:val="left"/>
      <w:pPr>
        <w:ind w:left="1800" w:hanging="360"/>
        <w:jc w:val="right"/>
      </w:pPr>
      <w:rPr>
        <w:rFonts w:ascii="Arial" w:eastAsia="Arial" w:hAnsi="Arial" w:cs="Arial" w:hint="default"/>
        <w:b/>
        <w:bCs/>
        <w:color w:val="231F20"/>
        <w:spacing w:val="-56"/>
        <w:w w:val="89"/>
        <w:sz w:val="18"/>
        <w:szCs w:val="18"/>
        <w:lang w:val="en-US" w:eastAsia="en-US" w:bidi="en-US"/>
      </w:rPr>
    </w:lvl>
    <w:lvl w:ilvl="1" w:tplc="0E788E48">
      <w:numFmt w:val="bullet"/>
      <w:lvlText w:val="•"/>
      <w:lvlJc w:val="left"/>
      <w:pPr>
        <w:ind w:left="2682" w:hanging="360"/>
      </w:pPr>
      <w:rPr>
        <w:rFonts w:hint="default"/>
        <w:lang w:val="en-US" w:eastAsia="en-US" w:bidi="en-US"/>
      </w:rPr>
    </w:lvl>
    <w:lvl w:ilvl="2" w:tplc="FDC4CE36">
      <w:numFmt w:val="bullet"/>
      <w:lvlText w:val="•"/>
      <w:lvlJc w:val="left"/>
      <w:pPr>
        <w:ind w:left="3564" w:hanging="360"/>
      </w:pPr>
      <w:rPr>
        <w:rFonts w:hint="default"/>
        <w:lang w:val="en-US" w:eastAsia="en-US" w:bidi="en-US"/>
      </w:rPr>
    </w:lvl>
    <w:lvl w:ilvl="3" w:tplc="8B8A96CE">
      <w:numFmt w:val="bullet"/>
      <w:lvlText w:val="•"/>
      <w:lvlJc w:val="left"/>
      <w:pPr>
        <w:ind w:left="4446" w:hanging="360"/>
      </w:pPr>
      <w:rPr>
        <w:rFonts w:hint="default"/>
        <w:lang w:val="en-US" w:eastAsia="en-US" w:bidi="en-US"/>
      </w:rPr>
    </w:lvl>
    <w:lvl w:ilvl="4" w:tplc="C8B45C74">
      <w:numFmt w:val="bullet"/>
      <w:lvlText w:val="•"/>
      <w:lvlJc w:val="left"/>
      <w:pPr>
        <w:ind w:left="5328" w:hanging="360"/>
      </w:pPr>
      <w:rPr>
        <w:rFonts w:hint="default"/>
        <w:lang w:val="en-US" w:eastAsia="en-US" w:bidi="en-US"/>
      </w:rPr>
    </w:lvl>
    <w:lvl w:ilvl="5" w:tplc="567C29A2">
      <w:numFmt w:val="bullet"/>
      <w:lvlText w:val="•"/>
      <w:lvlJc w:val="left"/>
      <w:pPr>
        <w:ind w:left="6210" w:hanging="360"/>
      </w:pPr>
      <w:rPr>
        <w:rFonts w:hint="default"/>
        <w:lang w:val="en-US" w:eastAsia="en-US" w:bidi="en-US"/>
      </w:rPr>
    </w:lvl>
    <w:lvl w:ilvl="6" w:tplc="A1921048">
      <w:numFmt w:val="bullet"/>
      <w:lvlText w:val="•"/>
      <w:lvlJc w:val="left"/>
      <w:pPr>
        <w:ind w:left="7092" w:hanging="360"/>
      </w:pPr>
      <w:rPr>
        <w:rFonts w:hint="default"/>
        <w:lang w:val="en-US" w:eastAsia="en-US" w:bidi="en-US"/>
      </w:rPr>
    </w:lvl>
    <w:lvl w:ilvl="7" w:tplc="E6886C2C">
      <w:numFmt w:val="bullet"/>
      <w:lvlText w:val="•"/>
      <w:lvlJc w:val="left"/>
      <w:pPr>
        <w:ind w:left="7974" w:hanging="360"/>
      </w:pPr>
      <w:rPr>
        <w:rFonts w:hint="default"/>
        <w:lang w:val="en-US" w:eastAsia="en-US" w:bidi="en-US"/>
      </w:rPr>
    </w:lvl>
    <w:lvl w:ilvl="8" w:tplc="66F4FCC2">
      <w:numFmt w:val="bullet"/>
      <w:lvlText w:val="•"/>
      <w:lvlJc w:val="left"/>
      <w:pPr>
        <w:ind w:left="8856" w:hanging="360"/>
      </w:pPr>
      <w:rPr>
        <w:rFonts w:hint="default"/>
        <w:lang w:val="en-US" w:eastAsia="en-US" w:bidi="en-US"/>
      </w:rPr>
    </w:lvl>
  </w:abstractNum>
  <w:abstractNum w:abstractNumId="25">
    <w:nsid w:val="21E513B0"/>
    <w:multiLevelType w:val="hybridMultilevel"/>
    <w:tmpl w:val="D7FC612E"/>
    <w:lvl w:ilvl="0" w:tplc="90C08404">
      <w:start w:val="12"/>
      <w:numFmt w:val="decimal"/>
      <w:lvlText w:val="%1."/>
      <w:lvlJc w:val="left"/>
      <w:pPr>
        <w:ind w:left="1920" w:hanging="360"/>
        <w:jc w:val="right"/>
      </w:pPr>
      <w:rPr>
        <w:rFonts w:ascii="Calibri" w:eastAsia="Calibri" w:hAnsi="Calibri" w:cs="Calibri" w:hint="default"/>
        <w:b/>
        <w:bCs/>
        <w:color w:val="231F20"/>
        <w:spacing w:val="-4"/>
        <w:w w:val="104"/>
        <w:sz w:val="18"/>
        <w:szCs w:val="18"/>
        <w:lang w:val="en-US" w:eastAsia="en-US" w:bidi="en-US"/>
      </w:rPr>
    </w:lvl>
    <w:lvl w:ilvl="1" w:tplc="13C27C8A">
      <w:numFmt w:val="bullet"/>
      <w:lvlText w:val="✓"/>
      <w:lvlJc w:val="left"/>
      <w:pPr>
        <w:ind w:left="4321" w:hanging="240"/>
      </w:pPr>
      <w:rPr>
        <w:rFonts w:ascii="MS UI Gothic" w:eastAsia="MS UI Gothic" w:hAnsi="MS UI Gothic" w:cs="MS UI Gothic" w:hint="default"/>
        <w:color w:val="231F20"/>
        <w:w w:val="75"/>
        <w:sz w:val="19"/>
        <w:szCs w:val="19"/>
        <w:lang w:val="en-US" w:eastAsia="en-US" w:bidi="en-US"/>
      </w:rPr>
    </w:lvl>
    <w:lvl w:ilvl="2" w:tplc="550298D6">
      <w:numFmt w:val="bullet"/>
      <w:lvlText w:val="■"/>
      <w:lvlJc w:val="left"/>
      <w:pPr>
        <w:ind w:left="4681" w:hanging="200"/>
      </w:pPr>
      <w:rPr>
        <w:rFonts w:ascii="MS UI Gothic" w:eastAsia="MS UI Gothic" w:hAnsi="MS UI Gothic" w:cs="MS UI Gothic" w:hint="default"/>
        <w:color w:val="9EA0A2"/>
        <w:w w:val="81"/>
        <w:position w:val="1"/>
        <w:sz w:val="8"/>
        <w:szCs w:val="8"/>
        <w:lang w:val="en-US" w:eastAsia="en-US" w:bidi="en-US"/>
      </w:rPr>
    </w:lvl>
    <w:lvl w:ilvl="3" w:tplc="D0E81366">
      <w:numFmt w:val="bullet"/>
      <w:lvlText w:val="•"/>
      <w:lvlJc w:val="left"/>
      <w:pPr>
        <w:ind w:left="5422" w:hanging="200"/>
      </w:pPr>
      <w:rPr>
        <w:rFonts w:hint="default"/>
        <w:lang w:val="en-US" w:eastAsia="en-US" w:bidi="en-US"/>
      </w:rPr>
    </w:lvl>
    <w:lvl w:ilvl="4" w:tplc="946EAB12">
      <w:numFmt w:val="bullet"/>
      <w:lvlText w:val="•"/>
      <w:lvlJc w:val="left"/>
      <w:pPr>
        <w:ind w:left="6165" w:hanging="200"/>
      </w:pPr>
      <w:rPr>
        <w:rFonts w:hint="default"/>
        <w:lang w:val="en-US" w:eastAsia="en-US" w:bidi="en-US"/>
      </w:rPr>
    </w:lvl>
    <w:lvl w:ilvl="5" w:tplc="5C0831EC">
      <w:numFmt w:val="bullet"/>
      <w:lvlText w:val="•"/>
      <w:lvlJc w:val="left"/>
      <w:pPr>
        <w:ind w:left="6907" w:hanging="200"/>
      </w:pPr>
      <w:rPr>
        <w:rFonts w:hint="default"/>
        <w:lang w:val="en-US" w:eastAsia="en-US" w:bidi="en-US"/>
      </w:rPr>
    </w:lvl>
    <w:lvl w:ilvl="6" w:tplc="9FD65C08">
      <w:numFmt w:val="bullet"/>
      <w:lvlText w:val="•"/>
      <w:lvlJc w:val="left"/>
      <w:pPr>
        <w:ind w:left="7650" w:hanging="200"/>
      </w:pPr>
      <w:rPr>
        <w:rFonts w:hint="default"/>
        <w:lang w:val="en-US" w:eastAsia="en-US" w:bidi="en-US"/>
      </w:rPr>
    </w:lvl>
    <w:lvl w:ilvl="7" w:tplc="03D209C6">
      <w:numFmt w:val="bullet"/>
      <w:lvlText w:val="•"/>
      <w:lvlJc w:val="left"/>
      <w:pPr>
        <w:ind w:left="8392" w:hanging="200"/>
      </w:pPr>
      <w:rPr>
        <w:rFonts w:hint="default"/>
        <w:lang w:val="en-US" w:eastAsia="en-US" w:bidi="en-US"/>
      </w:rPr>
    </w:lvl>
    <w:lvl w:ilvl="8" w:tplc="6CE29F2C">
      <w:numFmt w:val="bullet"/>
      <w:lvlText w:val="•"/>
      <w:lvlJc w:val="left"/>
      <w:pPr>
        <w:ind w:left="9135" w:hanging="200"/>
      </w:pPr>
      <w:rPr>
        <w:rFonts w:hint="default"/>
        <w:lang w:val="en-US" w:eastAsia="en-US" w:bidi="en-US"/>
      </w:rPr>
    </w:lvl>
  </w:abstractNum>
  <w:abstractNum w:abstractNumId="26">
    <w:nsid w:val="23B64751"/>
    <w:multiLevelType w:val="hybridMultilevel"/>
    <w:tmpl w:val="545A7A2A"/>
    <w:lvl w:ilvl="0" w:tplc="199860F8">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8E7E0E48">
      <w:numFmt w:val="bullet"/>
      <w:lvlText w:val="✓"/>
      <w:lvlJc w:val="left"/>
      <w:pPr>
        <w:ind w:left="4321" w:hanging="240"/>
      </w:pPr>
      <w:rPr>
        <w:rFonts w:ascii="MS UI Gothic" w:eastAsia="MS UI Gothic" w:hAnsi="MS UI Gothic" w:cs="MS UI Gothic" w:hint="default"/>
        <w:color w:val="231F20"/>
        <w:w w:val="75"/>
        <w:sz w:val="19"/>
        <w:szCs w:val="19"/>
        <w:lang w:val="en-US" w:eastAsia="en-US" w:bidi="en-US"/>
      </w:rPr>
    </w:lvl>
    <w:lvl w:ilvl="2" w:tplc="215049A0">
      <w:numFmt w:val="bullet"/>
      <w:lvlText w:val="■"/>
      <w:lvlJc w:val="left"/>
      <w:pPr>
        <w:ind w:left="4681" w:hanging="200"/>
      </w:pPr>
      <w:rPr>
        <w:rFonts w:ascii="MS UI Gothic" w:eastAsia="MS UI Gothic" w:hAnsi="MS UI Gothic" w:cs="MS UI Gothic" w:hint="default"/>
        <w:color w:val="9EA0A2"/>
        <w:w w:val="81"/>
        <w:position w:val="1"/>
        <w:sz w:val="8"/>
        <w:szCs w:val="8"/>
        <w:lang w:val="en-US" w:eastAsia="en-US" w:bidi="en-US"/>
      </w:rPr>
    </w:lvl>
    <w:lvl w:ilvl="3" w:tplc="0C0C6948">
      <w:numFmt w:val="bullet"/>
      <w:lvlText w:val="•"/>
      <w:lvlJc w:val="left"/>
      <w:pPr>
        <w:ind w:left="5422" w:hanging="200"/>
      </w:pPr>
      <w:rPr>
        <w:rFonts w:hint="default"/>
        <w:lang w:val="en-US" w:eastAsia="en-US" w:bidi="en-US"/>
      </w:rPr>
    </w:lvl>
    <w:lvl w:ilvl="4" w:tplc="4C4427C4">
      <w:numFmt w:val="bullet"/>
      <w:lvlText w:val="•"/>
      <w:lvlJc w:val="left"/>
      <w:pPr>
        <w:ind w:left="6165" w:hanging="200"/>
      </w:pPr>
      <w:rPr>
        <w:rFonts w:hint="default"/>
        <w:lang w:val="en-US" w:eastAsia="en-US" w:bidi="en-US"/>
      </w:rPr>
    </w:lvl>
    <w:lvl w:ilvl="5" w:tplc="FABCB042">
      <w:numFmt w:val="bullet"/>
      <w:lvlText w:val="•"/>
      <w:lvlJc w:val="left"/>
      <w:pPr>
        <w:ind w:left="6907" w:hanging="200"/>
      </w:pPr>
      <w:rPr>
        <w:rFonts w:hint="default"/>
        <w:lang w:val="en-US" w:eastAsia="en-US" w:bidi="en-US"/>
      </w:rPr>
    </w:lvl>
    <w:lvl w:ilvl="6" w:tplc="4246073A">
      <w:numFmt w:val="bullet"/>
      <w:lvlText w:val="•"/>
      <w:lvlJc w:val="left"/>
      <w:pPr>
        <w:ind w:left="7650" w:hanging="200"/>
      </w:pPr>
      <w:rPr>
        <w:rFonts w:hint="default"/>
        <w:lang w:val="en-US" w:eastAsia="en-US" w:bidi="en-US"/>
      </w:rPr>
    </w:lvl>
    <w:lvl w:ilvl="7" w:tplc="AC8861F8">
      <w:numFmt w:val="bullet"/>
      <w:lvlText w:val="•"/>
      <w:lvlJc w:val="left"/>
      <w:pPr>
        <w:ind w:left="8392" w:hanging="200"/>
      </w:pPr>
      <w:rPr>
        <w:rFonts w:hint="default"/>
        <w:lang w:val="en-US" w:eastAsia="en-US" w:bidi="en-US"/>
      </w:rPr>
    </w:lvl>
    <w:lvl w:ilvl="8" w:tplc="D00A8C8C">
      <w:numFmt w:val="bullet"/>
      <w:lvlText w:val="•"/>
      <w:lvlJc w:val="left"/>
      <w:pPr>
        <w:ind w:left="9135" w:hanging="200"/>
      </w:pPr>
      <w:rPr>
        <w:rFonts w:hint="default"/>
        <w:lang w:val="en-US" w:eastAsia="en-US" w:bidi="en-US"/>
      </w:rPr>
    </w:lvl>
  </w:abstractNum>
  <w:abstractNum w:abstractNumId="27">
    <w:nsid w:val="23F111C1"/>
    <w:multiLevelType w:val="hybridMultilevel"/>
    <w:tmpl w:val="9F94A2FA"/>
    <w:lvl w:ilvl="0" w:tplc="ED1AA9BC">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22382F2E">
      <w:numFmt w:val="bullet"/>
      <w:lvlText w:val="•"/>
      <w:lvlJc w:val="left"/>
      <w:pPr>
        <w:ind w:left="2790" w:hanging="360"/>
      </w:pPr>
      <w:rPr>
        <w:rFonts w:hint="default"/>
        <w:lang w:val="en-US" w:eastAsia="en-US" w:bidi="en-US"/>
      </w:rPr>
    </w:lvl>
    <w:lvl w:ilvl="2" w:tplc="5B8800C4">
      <w:numFmt w:val="bullet"/>
      <w:lvlText w:val="•"/>
      <w:lvlJc w:val="left"/>
      <w:pPr>
        <w:ind w:left="3660" w:hanging="360"/>
      </w:pPr>
      <w:rPr>
        <w:rFonts w:hint="default"/>
        <w:lang w:val="en-US" w:eastAsia="en-US" w:bidi="en-US"/>
      </w:rPr>
    </w:lvl>
    <w:lvl w:ilvl="3" w:tplc="D346B446">
      <w:numFmt w:val="bullet"/>
      <w:lvlText w:val="•"/>
      <w:lvlJc w:val="left"/>
      <w:pPr>
        <w:ind w:left="4530" w:hanging="360"/>
      </w:pPr>
      <w:rPr>
        <w:rFonts w:hint="default"/>
        <w:lang w:val="en-US" w:eastAsia="en-US" w:bidi="en-US"/>
      </w:rPr>
    </w:lvl>
    <w:lvl w:ilvl="4" w:tplc="8A8A3BD6">
      <w:numFmt w:val="bullet"/>
      <w:lvlText w:val="•"/>
      <w:lvlJc w:val="left"/>
      <w:pPr>
        <w:ind w:left="5400" w:hanging="360"/>
      </w:pPr>
      <w:rPr>
        <w:rFonts w:hint="default"/>
        <w:lang w:val="en-US" w:eastAsia="en-US" w:bidi="en-US"/>
      </w:rPr>
    </w:lvl>
    <w:lvl w:ilvl="5" w:tplc="CC52E4D4">
      <w:numFmt w:val="bullet"/>
      <w:lvlText w:val="•"/>
      <w:lvlJc w:val="left"/>
      <w:pPr>
        <w:ind w:left="6270" w:hanging="360"/>
      </w:pPr>
      <w:rPr>
        <w:rFonts w:hint="default"/>
        <w:lang w:val="en-US" w:eastAsia="en-US" w:bidi="en-US"/>
      </w:rPr>
    </w:lvl>
    <w:lvl w:ilvl="6" w:tplc="2C04DF2C">
      <w:numFmt w:val="bullet"/>
      <w:lvlText w:val="•"/>
      <w:lvlJc w:val="left"/>
      <w:pPr>
        <w:ind w:left="7140" w:hanging="360"/>
      </w:pPr>
      <w:rPr>
        <w:rFonts w:hint="default"/>
        <w:lang w:val="en-US" w:eastAsia="en-US" w:bidi="en-US"/>
      </w:rPr>
    </w:lvl>
    <w:lvl w:ilvl="7" w:tplc="265ACB3E">
      <w:numFmt w:val="bullet"/>
      <w:lvlText w:val="•"/>
      <w:lvlJc w:val="left"/>
      <w:pPr>
        <w:ind w:left="8010" w:hanging="360"/>
      </w:pPr>
      <w:rPr>
        <w:rFonts w:hint="default"/>
        <w:lang w:val="en-US" w:eastAsia="en-US" w:bidi="en-US"/>
      </w:rPr>
    </w:lvl>
    <w:lvl w:ilvl="8" w:tplc="A35EEB8E">
      <w:numFmt w:val="bullet"/>
      <w:lvlText w:val="•"/>
      <w:lvlJc w:val="left"/>
      <w:pPr>
        <w:ind w:left="8880" w:hanging="360"/>
      </w:pPr>
      <w:rPr>
        <w:rFonts w:hint="default"/>
        <w:lang w:val="en-US" w:eastAsia="en-US" w:bidi="en-US"/>
      </w:rPr>
    </w:lvl>
  </w:abstractNum>
  <w:abstractNum w:abstractNumId="28">
    <w:nsid w:val="25DE65CC"/>
    <w:multiLevelType w:val="hybridMultilevel"/>
    <w:tmpl w:val="329A9896"/>
    <w:lvl w:ilvl="0" w:tplc="332461E8">
      <w:start w:val="1"/>
      <w:numFmt w:val="decimal"/>
      <w:lvlText w:val="%1."/>
      <w:lvlJc w:val="left"/>
      <w:pPr>
        <w:ind w:left="1800" w:hanging="360"/>
        <w:jc w:val="left"/>
      </w:pPr>
      <w:rPr>
        <w:rFonts w:ascii="Calibri" w:eastAsia="Calibri" w:hAnsi="Calibri" w:cs="Calibri" w:hint="default"/>
        <w:b/>
        <w:bCs/>
        <w:color w:val="231F20"/>
        <w:spacing w:val="-5"/>
        <w:w w:val="107"/>
        <w:sz w:val="18"/>
        <w:szCs w:val="18"/>
        <w:lang w:val="en-US" w:eastAsia="en-US" w:bidi="en-US"/>
      </w:rPr>
    </w:lvl>
    <w:lvl w:ilvl="1" w:tplc="95E4B52C">
      <w:numFmt w:val="bullet"/>
      <w:lvlText w:val="•"/>
      <w:lvlJc w:val="left"/>
      <w:pPr>
        <w:ind w:left="2682" w:hanging="360"/>
      </w:pPr>
      <w:rPr>
        <w:rFonts w:hint="default"/>
        <w:lang w:val="en-US" w:eastAsia="en-US" w:bidi="en-US"/>
      </w:rPr>
    </w:lvl>
    <w:lvl w:ilvl="2" w:tplc="F63E4742">
      <w:numFmt w:val="bullet"/>
      <w:lvlText w:val="•"/>
      <w:lvlJc w:val="left"/>
      <w:pPr>
        <w:ind w:left="3564" w:hanging="360"/>
      </w:pPr>
      <w:rPr>
        <w:rFonts w:hint="default"/>
        <w:lang w:val="en-US" w:eastAsia="en-US" w:bidi="en-US"/>
      </w:rPr>
    </w:lvl>
    <w:lvl w:ilvl="3" w:tplc="426EEFCE">
      <w:numFmt w:val="bullet"/>
      <w:lvlText w:val="•"/>
      <w:lvlJc w:val="left"/>
      <w:pPr>
        <w:ind w:left="4446" w:hanging="360"/>
      </w:pPr>
      <w:rPr>
        <w:rFonts w:hint="default"/>
        <w:lang w:val="en-US" w:eastAsia="en-US" w:bidi="en-US"/>
      </w:rPr>
    </w:lvl>
    <w:lvl w:ilvl="4" w:tplc="681EB674">
      <w:numFmt w:val="bullet"/>
      <w:lvlText w:val="•"/>
      <w:lvlJc w:val="left"/>
      <w:pPr>
        <w:ind w:left="5328" w:hanging="360"/>
      </w:pPr>
      <w:rPr>
        <w:rFonts w:hint="default"/>
        <w:lang w:val="en-US" w:eastAsia="en-US" w:bidi="en-US"/>
      </w:rPr>
    </w:lvl>
    <w:lvl w:ilvl="5" w:tplc="0FA8F36C">
      <w:numFmt w:val="bullet"/>
      <w:lvlText w:val="•"/>
      <w:lvlJc w:val="left"/>
      <w:pPr>
        <w:ind w:left="6210" w:hanging="360"/>
      </w:pPr>
      <w:rPr>
        <w:rFonts w:hint="default"/>
        <w:lang w:val="en-US" w:eastAsia="en-US" w:bidi="en-US"/>
      </w:rPr>
    </w:lvl>
    <w:lvl w:ilvl="6" w:tplc="11089D00">
      <w:numFmt w:val="bullet"/>
      <w:lvlText w:val="•"/>
      <w:lvlJc w:val="left"/>
      <w:pPr>
        <w:ind w:left="7092" w:hanging="360"/>
      </w:pPr>
      <w:rPr>
        <w:rFonts w:hint="default"/>
        <w:lang w:val="en-US" w:eastAsia="en-US" w:bidi="en-US"/>
      </w:rPr>
    </w:lvl>
    <w:lvl w:ilvl="7" w:tplc="9D44A7B4">
      <w:numFmt w:val="bullet"/>
      <w:lvlText w:val="•"/>
      <w:lvlJc w:val="left"/>
      <w:pPr>
        <w:ind w:left="7974" w:hanging="360"/>
      </w:pPr>
      <w:rPr>
        <w:rFonts w:hint="default"/>
        <w:lang w:val="en-US" w:eastAsia="en-US" w:bidi="en-US"/>
      </w:rPr>
    </w:lvl>
    <w:lvl w:ilvl="8" w:tplc="52120CE2">
      <w:numFmt w:val="bullet"/>
      <w:lvlText w:val="•"/>
      <w:lvlJc w:val="left"/>
      <w:pPr>
        <w:ind w:left="8856" w:hanging="360"/>
      </w:pPr>
      <w:rPr>
        <w:rFonts w:hint="default"/>
        <w:lang w:val="en-US" w:eastAsia="en-US" w:bidi="en-US"/>
      </w:rPr>
    </w:lvl>
  </w:abstractNum>
  <w:abstractNum w:abstractNumId="29">
    <w:nsid w:val="263D3616"/>
    <w:multiLevelType w:val="hybridMultilevel"/>
    <w:tmpl w:val="709C893E"/>
    <w:lvl w:ilvl="0" w:tplc="AF90D71E">
      <w:numFmt w:val="bullet"/>
      <w:lvlText w:val="*"/>
      <w:lvlJc w:val="left"/>
      <w:pPr>
        <w:ind w:left="1723" w:hanging="189"/>
      </w:pPr>
      <w:rPr>
        <w:rFonts w:ascii="Courier New" w:eastAsia="Courier New" w:hAnsi="Courier New" w:cs="Courier New" w:hint="default"/>
        <w:color w:val="231F20"/>
        <w:w w:val="92"/>
        <w:sz w:val="17"/>
        <w:szCs w:val="17"/>
        <w:lang w:val="en-US" w:eastAsia="en-US" w:bidi="en-US"/>
      </w:rPr>
    </w:lvl>
    <w:lvl w:ilvl="1" w:tplc="4CEED2AA">
      <w:numFmt w:val="bullet"/>
      <w:lvlText w:val="•"/>
      <w:lvlJc w:val="left"/>
      <w:pPr>
        <w:ind w:left="1840" w:hanging="189"/>
      </w:pPr>
      <w:rPr>
        <w:rFonts w:hint="default"/>
        <w:lang w:val="en-US" w:eastAsia="en-US" w:bidi="en-US"/>
      </w:rPr>
    </w:lvl>
    <w:lvl w:ilvl="2" w:tplc="5C72ED44">
      <w:numFmt w:val="bullet"/>
      <w:lvlText w:val="•"/>
      <w:lvlJc w:val="left"/>
      <w:pPr>
        <w:ind w:left="2815" w:hanging="189"/>
      </w:pPr>
      <w:rPr>
        <w:rFonts w:hint="default"/>
        <w:lang w:val="en-US" w:eastAsia="en-US" w:bidi="en-US"/>
      </w:rPr>
    </w:lvl>
    <w:lvl w:ilvl="3" w:tplc="DB62BDF4">
      <w:numFmt w:val="bullet"/>
      <w:lvlText w:val="•"/>
      <w:lvlJc w:val="left"/>
      <w:pPr>
        <w:ind w:left="3791" w:hanging="189"/>
      </w:pPr>
      <w:rPr>
        <w:rFonts w:hint="default"/>
        <w:lang w:val="en-US" w:eastAsia="en-US" w:bidi="en-US"/>
      </w:rPr>
    </w:lvl>
    <w:lvl w:ilvl="4" w:tplc="F3E8C466">
      <w:numFmt w:val="bullet"/>
      <w:lvlText w:val="•"/>
      <w:lvlJc w:val="left"/>
      <w:pPr>
        <w:ind w:left="4766" w:hanging="189"/>
      </w:pPr>
      <w:rPr>
        <w:rFonts w:hint="default"/>
        <w:lang w:val="en-US" w:eastAsia="en-US" w:bidi="en-US"/>
      </w:rPr>
    </w:lvl>
    <w:lvl w:ilvl="5" w:tplc="26722920">
      <w:numFmt w:val="bullet"/>
      <w:lvlText w:val="•"/>
      <w:lvlJc w:val="left"/>
      <w:pPr>
        <w:ind w:left="5742" w:hanging="189"/>
      </w:pPr>
      <w:rPr>
        <w:rFonts w:hint="default"/>
        <w:lang w:val="en-US" w:eastAsia="en-US" w:bidi="en-US"/>
      </w:rPr>
    </w:lvl>
    <w:lvl w:ilvl="6" w:tplc="202C8D4C">
      <w:numFmt w:val="bullet"/>
      <w:lvlText w:val="•"/>
      <w:lvlJc w:val="left"/>
      <w:pPr>
        <w:ind w:left="6717" w:hanging="189"/>
      </w:pPr>
      <w:rPr>
        <w:rFonts w:hint="default"/>
        <w:lang w:val="en-US" w:eastAsia="en-US" w:bidi="en-US"/>
      </w:rPr>
    </w:lvl>
    <w:lvl w:ilvl="7" w:tplc="3F6CA3B4">
      <w:numFmt w:val="bullet"/>
      <w:lvlText w:val="•"/>
      <w:lvlJc w:val="left"/>
      <w:pPr>
        <w:ind w:left="7693" w:hanging="189"/>
      </w:pPr>
      <w:rPr>
        <w:rFonts w:hint="default"/>
        <w:lang w:val="en-US" w:eastAsia="en-US" w:bidi="en-US"/>
      </w:rPr>
    </w:lvl>
    <w:lvl w:ilvl="8" w:tplc="A65ED684">
      <w:numFmt w:val="bullet"/>
      <w:lvlText w:val="•"/>
      <w:lvlJc w:val="left"/>
      <w:pPr>
        <w:ind w:left="8668" w:hanging="189"/>
      </w:pPr>
      <w:rPr>
        <w:rFonts w:hint="default"/>
        <w:lang w:val="en-US" w:eastAsia="en-US" w:bidi="en-US"/>
      </w:rPr>
    </w:lvl>
  </w:abstractNum>
  <w:abstractNum w:abstractNumId="30">
    <w:nsid w:val="26B52830"/>
    <w:multiLevelType w:val="hybridMultilevel"/>
    <w:tmpl w:val="E870C66C"/>
    <w:lvl w:ilvl="0" w:tplc="D82ED8EC">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68C2625C">
      <w:numFmt w:val="bullet"/>
      <w:lvlText w:val="•"/>
      <w:lvlJc w:val="left"/>
      <w:pPr>
        <w:ind w:left="2790" w:hanging="360"/>
      </w:pPr>
      <w:rPr>
        <w:rFonts w:hint="default"/>
        <w:lang w:val="en-US" w:eastAsia="en-US" w:bidi="en-US"/>
      </w:rPr>
    </w:lvl>
    <w:lvl w:ilvl="2" w:tplc="FC1A2824">
      <w:numFmt w:val="bullet"/>
      <w:lvlText w:val="•"/>
      <w:lvlJc w:val="left"/>
      <w:pPr>
        <w:ind w:left="3660" w:hanging="360"/>
      </w:pPr>
      <w:rPr>
        <w:rFonts w:hint="default"/>
        <w:lang w:val="en-US" w:eastAsia="en-US" w:bidi="en-US"/>
      </w:rPr>
    </w:lvl>
    <w:lvl w:ilvl="3" w:tplc="5BA68238">
      <w:numFmt w:val="bullet"/>
      <w:lvlText w:val="•"/>
      <w:lvlJc w:val="left"/>
      <w:pPr>
        <w:ind w:left="4530" w:hanging="360"/>
      </w:pPr>
      <w:rPr>
        <w:rFonts w:hint="default"/>
        <w:lang w:val="en-US" w:eastAsia="en-US" w:bidi="en-US"/>
      </w:rPr>
    </w:lvl>
    <w:lvl w:ilvl="4" w:tplc="36B4F040">
      <w:numFmt w:val="bullet"/>
      <w:lvlText w:val="•"/>
      <w:lvlJc w:val="left"/>
      <w:pPr>
        <w:ind w:left="5400" w:hanging="360"/>
      </w:pPr>
      <w:rPr>
        <w:rFonts w:hint="default"/>
        <w:lang w:val="en-US" w:eastAsia="en-US" w:bidi="en-US"/>
      </w:rPr>
    </w:lvl>
    <w:lvl w:ilvl="5" w:tplc="4922FFF0">
      <w:numFmt w:val="bullet"/>
      <w:lvlText w:val="•"/>
      <w:lvlJc w:val="left"/>
      <w:pPr>
        <w:ind w:left="6270" w:hanging="360"/>
      </w:pPr>
      <w:rPr>
        <w:rFonts w:hint="default"/>
        <w:lang w:val="en-US" w:eastAsia="en-US" w:bidi="en-US"/>
      </w:rPr>
    </w:lvl>
    <w:lvl w:ilvl="6" w:tplc="2CF2BFBE">
      <w:numFmt w:val="bullet"/>
      <w:lvlText w:val="•"/>
      <w:lvlJc w:val="left"/>
      <w:pPr>
        <w:ind w:left="7140" w:hanging="360"/>
      </w:pPr>
      <w:rPr>
        <w:rFonts w:hint="default"/>
        <w:lang w:val="en-US" w:eastAsia="en-US" w:bidi="en-US"/>
      </w:rPr>
    </w:lvl>
    <w:lvl w:ilvl="7" w:tplc="871A6120">
      <w:numFmt w:val="bullet"/>
      <w:lvlText w:val="•"/>
      <w:lvlJc w:val="left"/>
      <w:pPr>
        <w:ind w:left="8010" w:hanging="360"/>
      </w:pPr>
      <w:rPr>
        <w:rFonts w:hint="default"/>
        <w:lang w:val="en-US" w:eastAsia="en-US" w:bidi="en-US"/>
      </w:rPr>
    </w:lvl>
    <w:lvl w:ilvl="8" w:tplc="6C28B026">
      <w:numFmt w:val="bullet"/>
      <w:lvlText w:val="•"/>
      <w:lvlJc w:val="left"/>
      <w:pPr>
        <w:ind w:left="8880" w:hanging="360"/>
      </w:pPr>
      <w:rPr>
        <w:rFonts w:hint="default"/>
        <w:lang w:val="en-US" w:eastAsia="en-US" w:bidi="en-US"/>
      </w:rPr>
    </w:lvl>
  </w:abstractNum>
  <w:abstractNum w:abstractNumId="31">
    <w:nsid w:val="26FE21E4"/>
    <w:multiLevelType w:val="hybridMultilevel"/>
    <w:tmpl w:val="9C18DC8C"/>
    <w:lvl w:ilvl="0" w:tplc="9364DA80">
      <w:start w:val="1"/>
      <w:numFmt w:val="decimal"/>
      <w:lvlText w:val="%1."/>
      <w:lvlJc w:val="left"/>
      <w:pPr>
        <w:ind w:left="1800" w:hanging="360"/>
        <w:jc w:val="right"/>
      </w:pPr>
      <w:rPr>
        <w:rFonts w:ascii="Calibri" w:eastAsia="Calibri" w:hAnsi="Calibri" w:cs="Calibri" w:hint="default"/>
        <w:b/>
        <w:bCs/>
        <w:color w:val="231F20"/>
        <w:spacing w:val="-5"/>
        <w:w w:val="107"/>
        <w:sz w:val="18"/>
        <w:szCs w:val="18"/>
        <w:lang w:val="en-US" w:eastAsia="en-US" w:bidi="en-US"/>
      </w:rPr>
    </w:lvl>
    <w:lvl w:ilvl="1" w:tplc="F946A198">
      <w:start w:val="1"/>
      <w:numFmt w:val="upperLetter"/>
      <w:lvlText w:val="%2."/>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2" w:tplc="D5EE907E">
      <w:numFmt w:val="bullet"/>
      <w:lvlText w:val="•"/>
      <w:lvlJc w:val="left"/>
      <w:pPr>
        <w:ind w:left="2280" w:hanging="360"/>
      </w:pPr>
      <w:rPr>
        <w:rFonts w:hint="default"/>
        <w:lang w:val="en-US" w:eastAsia="en-US" w:bidi="en-US"/>
      </w:rPr>
    </w:lvl>
    <w:lvl w:ilvl="3" w:tplc="A67C6D7A">
      <w:numFmt w:val="bullet"/>
      <w:lvlText w:val="•"/>
      <w:lvlJc w:val="left"/>
      <w:pPr>
        <w:ind w:left="3322" w:hanging="360"/>
      </w:pPr>
      <w:rPr>
        <w:rFonts w:hint="default"/>
        <w:lang w:val="en-US" w:eastAsia="en-US" w:bidi="en-US"/>
      </w:rPr>
    </w:lvl>
    <w:lvl w:ilvl="4" w:tplc="6AFEEC00">
      <w:numFmt w:val="bullet"/>
      <w:lvlText w:val="•"/>
      <w:lvlJc w:val="left"/>
      <w:pPr>
        <w:ind w:left="4365" w:hanging="360"/>
      </w:pPr>
      <w:rPr>
        <w:rFonts w:hint="default"/>
        <w:lang w:val="en-US" w:eastAsia="en-US" w:bidi="en-US"/>
      </w:rPr>
    </w:lvl>
    <w:lvl w:ilvl="5" w:tplc="45AEAC52">
      <w:numFmt w:val="bullet"/>
      <w:lvlText w:val="•"/>
      <w:lvlJc w:val="left"/>
      <w:pPr>
        <w:ind w:left="5407" w:hanging="360"/>
      </w:pPr>
      <w:rPr>
        <w:rFonts w:hint="default"/>
        <w:lang w:val="en-US" w:eastAsia="en-US" w:bidi="en-US"/>
      </w:rPr>
    </w:lvl>
    <w:lvl w:ilvl="6" w:tplc="4E02FE9E">
      <w:numFmt w:val="bullet"/>
      <w:lvlText w:val="•"/>
      <w:lvlJc w:val="left"/>
      <w:pPr>
        <w:ind w:left="6450" w:hanging="360"/>
      </w:pPr>
      <w:rPr>
        <w:rFonts w:hint="default"/>
        <w:lang w:val="en-US" w:eastAsia="en-US" w:bidi="en-US"/>
      </w:rPr>
    </w:lvl>
    <w:lvl w:ilvl="7" w:tplc="BF2A2614">
      <w:numFmt w:val="bullet"/>
      <w:lvlText w:val="•"/>
      <w:lvlJc w:val="left"/>
      <w:pPr>
        <w:ind w:left="7492" w:hanging="360"/>
      </w:pPr>
      <w:rPr>
        <w:rFonts w:hint="default"/>
        <w:lang w:val="en-US" w:eastAsia="en-US" w:bidi="en-US"/>
      </w:rPr>
    </w:lvl>
    <w:lvl w:ilvl="8" w:tplc="59126C9C">
      <w:numFmt w:val="bullet"/>
      <w:lvlText w:val="•"/>
      <w:lvlJc w:val="left"/>
      <w:pPr>
        <w:ind w:left="8535" w:hanging="360"/>
      </w:pPr>
      <w:rPr>
        <w:rFonts w:hint="default"/>
        <w:lang w:val="en-US" w:eastAsia="en-US" w:bidi="en-US"/>
      </w:rPr>
    </w:lvl>
  </w:abstractNum>
  <w:abstractNum w:abstractNumId="32">
    <w:nsid w:val="284775AA"/>
    <w:multiLevelType w:val="hybridMultilevel"/>
    <w:tmpl w:val="B6BA9002"/>
    <w:lvl w:ilvl="0" w:tplc="FFFCEDD6">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B9B83CE4">
      <w:numFmt w:val="bullet"/>
      <w:lvlText w:val="•"/>
      <w:lvlJc w:val="left"/>
      <w:pPr>
        <w:ind w:left="2790" w:hanging="360"/>
      </w:pPr>
      <w:rPr>
        <w:rFonts w:hint="default"/>
        <w:lang w:val="en-US" w:eastAsia="en-US" w:bidi="en-US"/>
      </w:rPr>
    </w:lvl>
    <w:lvl w:ilvl="2" w:tplc="55286B10">
      <w:numFmt w:val="bullet"/>
      <w:lvlText w:val="•"/>
      <w:lvlJc w:val="left"/>
      <w:pPr>
        <w:ind w:left="3660" w:hanging="360"/>
      </w:pPr>
      <w:rPr>
        <w:rFonts w:hint="default"/>
        <w:lang w:val="en-US" w:eastAsia="en-US" w:bidi="en-US"/>
      </w:rPr>
    </w:lvl>
    <w:lvl w:ilvl="3" w:tplc="C1320C92">
      <w:numFmt w:val="bullet"/>
      <w:lvlText w:val="•"/>
      <w:lvlJc w:val="left"/>
      <w:pPr>
        <w:ind w:left="4530" w:hanging="360"/>
      </w:pPr>
      <w:rPr>
        <w:rFonts w:hint="default"/>
        <w:lang w:val="en-US" w:eastAsia="en-US" w:bidi="en-US"/>
      </w:rPr>
    </w:lvl>
    <w:lvl w:ilvl="4" w:tplc="8DFA442E">
      <w:numFmt w:val="bullet"/>
      <w:lvlText w:val="•"/>
      <w:lvlJc w:val="left"/>
      <w:pPr>
        <w:ind w:left="5400" w:hanging="360"/>
      </w:pPr>
      <w:rPr>
        <w:rFonts w:hint="default"/>
        <w:lang w:val="en-US" w:eastAsia="en-US" w:bidi="en-US"/>
      </w:rPr>
    </w:lvl>
    <w:lvl w:ilvl="5" w:tplc="FACE5938">
      <w:numFmt w:val="bullet"/>
      <w:lvlText w:val="•"/>
      <w:lvlJc w:val="left"/>
      <w:pPr>
        <w:ind w:left="6270" w:hanging="360"/>
      </w:pPr>
      <w:rPr>
        <w:rFonts w:hint="default"/>
        <w:lang w:val="en-US" w:eastAsia="en-US" w:bidi="en-US"/>
      </w:rPr>
    </w:lvl>
    <w:lvl w:ilvl="6" w:tplc="1C8202EA">
      <w:numFmt w:val="bullet"/>
      <w:lvlText w:val="•"/>
      <w:lvlJc w:val="left"/>
      <w:pPr>
        <w:ind w:left="7140" w:hanging="360"/>
      </w:pPr>
      <w:rPr>
        <w:rFonts w:hint="default"/>
        <w:lang w:val="en-US" w:eastAsia="en-US" w:bidi="en-US"/>
      </w:rPr>
    </w:lvl>
    <w:lvl w:ilvl="7" w:tplc="25A6CCA0">
      <w:numFmt w:val="bullet"/>
      <w:lvlText w:val="•"/>
      <w:lvlJc w:val="left"/>
      <w:pPr>
        <w:ind w:left="8010" w:hanging="360"/>
      </w:pPr>
      <w:rPr>
        <w:rFonts w:hint="default"/>
        <w:lang w:val="en-US" w:eastAsia="en-US" w:bidi="en-US"/>
      </w:rPr>
    </w:lvl>
    <w:lvl w:ilvl="8" w:tplc="C518BF58">
      <w:numFmt w:val="bullet"/>
      <w:lvlText w:val="•"/>
      <w:lvlJc w:val="left"/>
      <w:pPr>
        <w:ind w:left="8880" w:hanging="360"/>
      </w:pPr>
      <w:rPr>
        <w:rFonts w:hint="default"/>
        <w:lang w:val="en-US" w:eastAsia="en-US" w:bidi="en-US"/>
      </w:rPr>
    </w:lvl>
  </w:abstractNum>
  <w:abstractNum w:abstractNumId="33">
    <w:nsid w:val="2C8B0C4C"/>
    <w:multiLevelType w:val="hybridMultilevel"/>
    <w:tmpl w:val="DED2A5AA"/>
    <w:lvl w:ilvl="0" w:tplc="1792883E">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17F2EE86">
      <w:numFmt w:val="bullet"/>
      <w:lvlText w:val="•"/>
      <w:lvlJc w:val="left"/>
      <w:pPr>
        <w:ind w:left="3006" w:hanging="360"/>
      </w:pPr>
      <w:rPr>
        <w:rFonts w:hint="default"/>
        <w:lang w:val="en-US" w:eastAsia="en-US" w:bidi="en-US"/>
      </w:rPr>
    </w:lvl>
    <w:lvl w:ilvl="2" w:tplc="2EE46E16">
      <w:numFmt w:val="bullet"/>
      <w:lvlText w:val="•"/>
      <w:lvlJc w:val="left"/>
      <w:pPr>
        <w:ind w:left="3852" w:hanging="360"/>
      </w:pPr>
      <w:rPr>
        <w:rFonts w:hint="default"/>
        <w:lang w:val="en-US" w:eastAsia="en-US" w:bidi="en-US"/>
      </w:rPr>
    </w:lvl>
    <w:lvl w:ilvl="3" w:tplc="C2D89318">
      <w:numFmt w:val="bullet"/>
      <w:lvlText w:val="•"/>
      <w:lvlJc w:val="left"/>
      <w:pPr>
        <w:ind w:left="4698" w:hanging="360"/>
      </w:pPr>
      <w:rPr>
        <w:rFonts w:hint="default"/>
        <w:lang w:val="en-US" w:eastAsia="en-US" w:bidi="en-US"/>
      </w:rPr>
    </w:lvl>
    <w:lvl w:ilvl="4" w:tplc="7D6E5042">
      <w:numFmt w:val="bullet"/>
      <w:lvlText w:val="•"/>
      <w:lvlJc w:val="left"/>
      <w:pPr>
        <w:ind w:left="5544" w:hanging="360"/>
      </w:pPr>
      <w:rPr>
        <w:rFonts w:hint="default"/>
        <w:lang w:val="en-US" w:eastAsia="en-US" w:bidi="en-US"/>
      </w:rPr>
    </w:lvl>
    <w:lvl w:ilvl="5" w:tplc="427CD938">
      <w:numFmt w:val="bullet"/>
      <w:lvlText w:val="•"/>
      <w:lvlJc w:val="left"/>
      <w:pPr>
        <w:ind w:left="6390" w:hanging="360"/>
      </w:pPr>
      <w:rPr>
        <w:rFonts w:hint="default"/>
        <w:lang w:val="en-US" w:eastAsia="en-US" w:bidi="en-US"/>
      </w:rPr>
    </w:lvl>
    <w:lvl w:ilvl="6" w:tplc="D166E528">
      <w:numFmt w:val="bullet"/>
      <w:lvlText w:val="•"/>
      <w:lvlJc w:val="left"/>
      <w:pPr>
        <w:ind w:left="7236" w:hanging="360"/>
      </w:pPr>
      <w:rPr>
        <w:rFonts w:hint="default"/>
        <w:lang w:val="en-US" w:eastAsia="en-US" w:bidi="en-US"/>
      </w:rPr>
    </w:lvl>
    <w:lvl w:ilvl="7" w:tplc="C47EACCC">
      <w:numFmt w:val="bullet"/>
      <w:lvlText w:val="•"/>
      <w:lvlJc w:val="left"/>
      <w:pPr>
        <w:ind w:left="8082" w:hanging="360"/>
      </w:pPr>
      <w:rPr>
        <w:rFonts w:hint="default"/>
        <w:lang w:val="en-US" w:eastAsia="en-US" w:bidi="en-US"/>
      </w:rPr>
    </w:lvl>
    <w:lvl w:ilvl="8" w:tplc="92B0D1DE">
      <w:numFmt w:val="bullet"/>
      <w:lvlText w:val="•"/>
      <w:lvlJc w:val="left"/>
      <w:pPr>
        <w:ind w:left="8928" w:hanging="360"/>
      </w:pPr>
      <w:rPr>
        <w:rFonts w:hint="default"/>
        <w:lang w:val="en-US" w:eastAsia="en-US" w:bidi="en-US"/>
      </w:rPr>
    </w:lvl>
  </w:abstractNum>
  <w:abstractNum w:abstractNumId="34">
    <w:nsid w:val="2E1348F9"/>
    <w:multiLevelType w:val="hybridMultilevel"/>
    <w:tmpl w:val="979CEAAE"/>
    <w:lvl w:ilvl="0" w:tplc="C5EEF5F6">
      <w:start w:val="12"/>
      <w:numFmt w:val="decimal"/>
      <w:lvlText w:val="%1."/>
      <w:lvlJc w:val="left"/>
      <w:pPr>
        <w:ind w:left="1800" w:hanging="360"/>
        <w:jc w:val="left"/>
      </w:pPr>
      <w:rPr>
        <w:rFonts w:ascii="Calibri" w:eastAsia="Calibri" w:hAnsi="Calibri" w:cs="Calibri" w:hint="default"/>
        <w:b/>
        <w:bCs/>
        <w:color w:val="231F20"/>
        <w:spacing w:val="-4"/>
        <w:w w:val="104"/>
        <w:sz w:val="18"/>
        <w:szCs w:val="18"/>
        <w:lang w:val="en-US" w:eastAsia="en-US" w:bidi="en-US"/>
      </w:rPr>
    </w:lvl>
    <w:lvl w:ilvl="1" w:tplc="92240C38">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2" w:tplc="21647BB8">
      <w:numFmt w:val="bullet"/>
      <w:lvlText w:val="•"/>
      <w:lvlJc w:val="left"/>
      <w:pPr>
        <w:ind w:left="2886" w:hanging="360"/>
      </w:pPr>
      <w:rPr>
        <w:rFonts w:hint="default"/>
        <w:lang w:val="en-US" w:eastAsia="en-US" w:bidi="en-US"/>
      </w:rPr>
    </w:lvl>
    <w:lvl w:ilvl="3" w:tplc="D5F246B8">
      <w:numFmt w:val="bullet"/>
      <w:lvlText w:val="•"/>
      <w:lvlJc w:val="left"/>
      <w:pPr>
        <w:ind w:left="3853" w:hanging="360"/>
      </w:pPr>
      <w:rPr>
        <w:rFonts w:hint="default"/>
        <w:lang w:val="en-US" w:eastAsia="en-US" w:bidi="en-US"/>
      </w:rPr>
    </w:lvl>
    <w:lvl w:ilvl="4" w:tplc="7B2CA3F8">
      <w:numFmt w:val="bullet"/>
      <w:lvlText w:val="•"/>
      <w:lvlJc w:val="left"/>
      <w:pPr>
        <w:ind w:left="4820" w:hanging="360"/>
      </w:pPr>
      <w:rPr>
        <w:rFonts w:hint="default"/>
        <w:lang w:val="en-US" w:eastAsia="en-US" w:bidi="en-US"/>
      </w:rPr>
    </w:lvl>
    <w:lvl w:ilvl="5" w:tplc="ED30F580">
      <w:numFmt w:val="bullet"/>
      <w:lvlText w:val="•"/>
      <w:lvlJc w:val="left"/>
      <w:pPr>
        <w:ind w:left="5786" w:hanging="360"/>
      </w:pPr>
      <w:rPr>
        <w:rFonts w:hint="default"/>
        <w:lang w:val="en-US" w:eastAsia="en-US" w:bidi="en-US"/>
      </w:rPr>
    </w:lvl>
    <w:lvl w:ilvl="6" w:tplc="C1C08EEA">
      <w:numFmt w:val="bullet"/>
      <w:lvlText w:val="•"/>
      <w:lvlJc w:val="left"/>
      <w:pPr>
        <w:ind w:left="6753" w:hanging="360"/>
      </w:pPr>
      <w:rPr>
        <w:rFonts w:hint="default"/>
        <w:lang w:val="en-US" w:eastAsia="en-US" w:bidi="en-US"/>
      </w:rPr>
    </w:lvl>
    <w:lvl w:ilvl="7" w:tplc="1DBE582A">
      <w:numFmt w:val="bullet"/>
      <w:lvlText w:val="•"/>
      <w:lvlJc w:val="left"/>
      <w:pPr>
        <w:ind w:left="7720" w:hanging="360"/>
      </w:pPr>
      <w:rPr>
        <w:rFonts w:hint="default"/>
        <w:lang w:val="en-US" w:eastAsia="en-US" w:bidi="en-US"/>
      </w:rPr>
    </w:lvl>
    <w:lvl w:ilvl="8" w:tplc="BB2AC2E0">
      <w:numFmt w:val="bullet"/>
      <w:lvlText w:val="•"/>
      <w:lvlJc w:val="left"/>
      <w:pPr>
        <w:ind w:left="8686" w:hanging="360"/>
      </w:pPr>
      <w:rPr>
        <w:rFonts w:hint="default"/>
        <w:lang w:val="en-US" w:eastAsia="en-US" w:bidi="en-US"/>
      </w:rPr>
    </w:lvl>
  </w:abstractNum>
  <w:abstractNum w:abstractNumId="35">
    <w:nsid w:val="2ECB58AA"/>
    <w:multiLevelType w:val="hybridMultilevel"/>
    <w:tmpl w:val="7FA68B42"/>
    <w:lvl w:ilvl="0" w:tplc="DDF0EE06">
      <w:start w:val="1"/>
      <w:numFmt w:val="decimal"/>
      <w:lvlText w:val="%1."/>
      <w:lvlJc w:val="left"/>
      <w:pPr>
        <w:ind w:left="1800" w:hanging="360"/>
        <w:jc w:val="left"/>
      </w:pPr>
      <w:rPr>
        <w:rFonts w:ascii="Calibri" w:eastAsia="Calibri" w:hAnsi="Calibri" w:cs="Calibri" w:hint="default"/>
        <w:b/>
        <w:bCs/>
        <w:color w:val="231F20"/>
        <w:spacing w:val="-5"/>
        <w:w w:val="107"/>
        <w:sz w:val="18"/>
        <w:szCs w:val="18"/>
        <w:lang w:val="en-US" w:eastAsia="en-US" w:bidi="en-US"/>
      </w:rPr>
    </w:lvl>
    <w:lvl w:ilvl="1" w:tplc="FB80EB34">
      <w:numFmt w:val="bullet"/>
      <w:lvlText w:val="•"/>
      <w:lvlJc w:val="left"/>
      <w:pPr>
        <w:ind w:left="2682" w:hanging="360"/>
      </w:pPr>
      <w:rPr>
        <w:rFonts w:hint="default"/>
        <w:lang w:val="en-US" w:eastAsia="en-US" w:bidi="en-US"/>
      </w:rPr>
    </w:lvl>
    <w:lvl w:ilvl="2" w:tplc="A7EA37E6">
      <w:numFmt w:val="bullet"/>
      <w:lvlText w:val="•"/>
      <w:lvlJc w:val="left"/>
      <w:pPr>
        <w:ind w:left="3564" w:hanging="360"/>
      </w:pPr>
      <w:rPr>
        <w:rFonts w:hint="default"/>
        <w:lang w:val="en-US" w:eastAsia="en-US" w:bidi="en-US"/>
      </w:rPr>
    </w:lvl>
    <w:lvl w:ilvl="3" w:tplc="D15649F8">
      <w:numFmt w:val="bullet"/>
      <w:lvlText w:val="•"/>
      <w:lvlJc w:val="left"/>
      <w:pPr>
        <w:ind w:left="4446" w:hanging="360"/>
      </w:pPr>
      <w:rPr>
        <w:rFonts w:hint="default"/>
        <w:lang w:val="en-US" w:eastAsia="en-US" w:bidi="en-US"/>
      </w:rPr>
    </w:lvl>
    <w:lvl w:ilvl="4" w:tplc="2EC24AB8">
      <w:numFmt w:val="bullet"/>
      <w:lvlText w:val="•"/>
      <w:lvlJc w:val="left"/>
      <w:pPr>
        <w:ind w:left="5328" w:hanging="360"/>
      </w:pPr>
      <w:rPr>
        <w:rFonts w:hint="default"/>
        <w:lang w:val="en-US" w:eastAsia="en-US" w:bidi="en-US"/>
      </w:rPr>
    </w:lvl>
    <w:lvl w:ilvl="5" w:tplc="E88CF994">
      <w:numFmt w:val="bullet"/>
      <w:lvlText w:val="•"/>
      <w:lvlJc w:val="left"/>
      <w:pPr>
        <w:ind w:left="6210" w:hanging="360"/>
      </w:pPr>
      <w:rPr>
        <w:rFonts w:hint="default"/>
        <w:lang w:val="en-US" w:eastAsia="en-US" w:bidi="en-US"/>
      </w:rPr>
    </w:lvl>
    <w:lvl w:ilvl="6" w:tplc="686ECC5A">
      <w:numFmt w:val="bullet"/>
      <w:lvlText w:val="•"/>
      <w:lvlJc w:val="left"/>
      <w:pPr>
        <w:ind w:left="7092" w:hanging="360"/>
      </w:pPr>
      <w:rPr>
        <w:rFonts w:hint="default"/>
        <w:lang w:val="en-US" w:eastAsia="en-US" w:bidi="en-US"/>
      </w:rPr>
    </w:lvl>
    <w:lvl w:ilvl="7" w:tplc="24E00334">
      <w:numFmt w:val="bullet"/>
      <w:lvlText w:val="•"/>
      <w:lvlJc w:val="left"/>
      <w:pPr>
        <w:ind w:left="7974" w:hanging="360"/>
      </w:pPr>
      <w:rPr>
        <w:rFonts w:hint="default"/>
        <w:lang w:val="en-US" w:eastAsia="en-US" w:bidi="en-US"/>
      </w:rPr>
    </w:lvl>
    <w:lvl w:ilvl="8" w:tplc="1DF6B2E4">
      <w:numFmt w:val="bullet"/>
      <w:lvlText w:val="•"/>
      <w:lvlJc w:val="left"/>
      <w:pPr>
        <w:ind w:left="8856" w:hanging="360"/>
      </w:pPr>
      <w:rPr>
        <w:rFonts w:hint="default"/>
        <w:lang w:val="en-US" w:eastAsia="en-US" w:bidi="en-US"/>
      </w:rPr>
    </w:lvl>
  </w:abstractNum>
  <w:abstractNum w:abstractNumId="36">
    <w:nsid w:val="34667409"/>
    <w:multiLevelType w:val="hybridMultilevel"/>
    <w:tmpl w:val="8AEAAF34"/>
    <w:lvl w:ilvl="0" w:tplc="ED020D66">
      <w:start w:val="4"/>
      <w:numFmt w:val="upperLetter"/>
      <w:lvlText w:val="%1."/>
      <w:lvlJc w:val="left"/>
      <w:pPr>
        <w:ind w:left="2160" w:hanging="360"/>
        <w:jc w:val="left"/>
      </w:pPr>
      <w:rPr>
        <w:rFonts w:ascii="Calibri" w:eastAsia="Calibri" w:hAnsi="Calibri" w:cs="Calibri" w:hint="default"/>
        <w:b/>
        <w:bCs/>
        <w:color w:val="231F20"/>
        <w:spacing w:val="-4"/>
        <w:w w:val="111"/>
        <w:sz w:val="18"/>
        <w:szCs w:val="18"/>
        <w:lang w:val="en-US" w:eastAsia="en-US" w:bidi="en-US"/>
      </w:rPr>
    </w:lvl>
    <w:lvl w:ilvl="1" w:tplc="46EAEDA8">
      <w:numFmt w:val="bullet"/>
      <w:lvlText w:val="•"/>
      <w:lvlJc w:val="left"/>
      <w:pPr>
        <w:ind w:left="3006" w:hanging="360"/>
      </w:pPr>
      <w:rPr>
        <w:rFonts w:hint="default"/>
        <w:lang w:val="en-US" w:eastAsia="en-US" w:bidi="en-US"/>
      </w:rPr>
    </w:lvl>
    <w:lvl w:ilvl="2" w:tplc="FD704D6E">
      <w:numFmt w:val="bullet"/>
      <w:lvlText w:val="•"/>
      <w:lvlJc w:val="left"/>
      <w:pPr>
        <w:ind w:left="3852" w:hanging="360"/>
      </w:pPr>
      <w:rPr>
        <w:rFonts w:hint="default"/>
        <w:lang w:val="en-US" w:eastAsia="en-US" w:bidi="en-US"/>
      </w:rPr>
    </w:lvl>
    <w:lvl w:ilvl="3" w:tplc="EE6C6CFE">
      <w:numFmt w:val="bullet"/>
      <w:lvlText w:val="•"/>
      <w:lvlJc w:val="left"/>
      <w:pPr>
        <w:ind w:left="4698" w:hanging="360"/>
      </w:pPr>
      <w:rPr>
        <w:rFonts w:hint="default"/>
        <w:lang w:val="en-US" w:eastAsia="en-US" w:bidi="en-US"/>
      </w:rPr>
    </w:lvl>
    <w:lvl w:ilvl="4" w:tplc="E674754A">
      <w:numFmt w:val="bullet"/>
      <w:lvlText w:val="•"/>
      <w:lvlJc w:val="left"/>
      <w:pPr>
        <w:ind w:left="5544" w:hanging="360"/>
      </w:pPr>
      <w:rPr>
        <w:rFonts w:hint="default"/>
        <w:lang w:val="en-US" w:eastAsia="en-US" w:bidi="en-US"/>
      </w:rPr>
    </w:lvl>
    <w:lvl w:ilvl="5" w:tplc="0E04F328">
      <w:numFmt w:val="bullet"/>
      <w:lvlText w:val="•"/>
      <w:lvlJc w:val="left"/>
      <w:pPr>
        <w:ind w:left="6390" w:hanging="360"/>
      </w:pPr>
      <w:rPr>
        <w:rFonts w:hint="default"/>
        <w:lang w:val="en-US" w:eastAsia="en-US" w:bidi="en-US"/>
      </w:rPr>
    </w:lvl>
    <w:lvl w:ilvl="6" w:tplc="F27ABD4E">
      <w:numFmt w:val="bullet"/>
      <w:lvlText w:val="•"/>
      <w:lvlJc w:val="left"/>
      <w:pPr>
        <w:ind w:left="7236" w:hanging="360"/>
      </w:pPr>
      <w:rPr>
        <w:rFonts w:hint="default"/>
        <w:lang w:val="en-US" w:eastAsia="en-US" w:bidi="en-US"/>
      </w:rPr>
    </w:lvl>
    <w:lvl w:ilvl="7" w:tplc="E4CE5C48">
      <w:numFmt w:val="bullet"/>
      <w:lvlText w:val="•"/>
      <w:lvlJc w:val="left"/>
      <w:pPr>
        <w:ind w:left="8082" w:hanging="360"/>
      </w:pPr>
      <w:rPr>
        <w:rFonts w:hint="default"/>
        <w:lang w:val="en-US" w:eastAsia="en-US" w:bidi="en-US"/>
      </w:rPr>
    </w:lvl>
    <w:lvl w:ilvl="8" w:tplc="D14E4FB4">
      <w:numFmt w:val="bullet"/>
      <w:lvlText w:val="•"/>
      <w:lvlJc w:val="left"/>
      <w:pPr>
        <w:ind w:left="8928" w:hanging="360"/>
      </w:pPr>
      <w:rPr>
        <w:rFonts w:hint="default"/>
        <w:lang w:val="en-US" w:eastAsia="en-US" w:bidi="en-US"/>
      </w:rPr>
    </w:lvl>
  </w:abstractNum>
  <w:abstractNum w:abstractNumId="37">
    <w:nsid w:val="34EF02EB"/>
    <w:multiLevelType w:val="hybridMultilevel"/>
    <w:tmpl w:val="61265730"/>
    <w:lvl w:ilvl="0" w:tplc="63F8A44C">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8CE4AFEA">
      <w:numFmt w:val="bullet"/>
      <w:lvlText w:val="•"/>
      <w:lvlJc w:val="left"/>
      <w:pPr>
        <w:ind w:left="2790" w:hanging="360"/>
      </w:pPr>
      <w:rPr>
        <w:rFonts w:hint="default"/>
        <w:lang w:val="en-US" w:eastAsia="en-US" w:bidi="en-US"/>
      </w:rPr>
    </w:lvl>
    <w:lvl w:ilvl="2" w:tplc="381ABA74">
      <w:numFmt w:val="bullet"/>
      <w:lvlText w:val="•"/>
      <w:lvlJc w:val="left"/>
      <w:pPr>
        <w:ind w:left="3660" w:hanging="360"/>
      </w:pPr>
      <w:rPr>
        <w:rFonts w:hint="default"/>
        <w:lang w:val="en-US" w:eastAsia="en-US" w:bidi="en-US"/>
      </w:rPr>
    </w:lvl>
    <w:lvl w:ilvl="3" w:tplc="8F5C1EFE">
      <w:numFmt w:val="bullet"/>
      <w:lvlText w:val="•"/>
      <w:lvlJc w:val="left"/>
      <w:pPr>
        <w:ind w:left="4530" w:hanging="360"/>
      </w:pPr>
      <w:rPr>
        <w:rFonts w:hint="default"/>
        <w:lang w:val="en-US" w:eastAsia="en-US" w:bidi="en-US"/>
      </w:rPr>
    </w:lvl>
    <w:lvl w:ilvl="4" w:tplc="56F67144">
      <w:numFmt w:val="bullet"/>
      <w:lvlText w:val="•"/>
      <w:lvlJc w:val="left"/>
      <w:pPr>
        <w:ind w:left="5400" w:hanging="360"/>
      </w:pPr>
      <w:rPr>
        <w:rFonts w:hint="default"/>
        <w:lang w:val="en-US" w:eastAsia="en-US" w:bidi="en-US"/>
      </w:rPr>
    </w:lvl>
    <w:lvl w:ilvl="5" w:tplc="AD1CAC80">
      <w:numFmt w:val="bullet"/>
      <w:lvlText w:val="•"/>
      <w:lvlJc w:val="left"/>
      <w:pPr>
        <w:ind w:left="6270" w:hanging="360"/>
      </w:pPr>
      <w:rPr>
        <w:rFonts w:hint="default"/>
        <w:lang w:val="en-US" w:eastAsia="en-US" w:bidi="en-US"/>
      </w:rPr>
    </w:lvl>
    <w:lvl w:ilvl="6" w:tplc="2F3CA1AA">
      <w:numFmt w:val="bullet"/>
      <w:lvlText w:val="•"/>
      <w:lvlJc w:val="left"/>
      <w:pPr>
        <w:ind w:left="7140" w:hanging="360"/>
      </w:pPr>
      <w:rPr>
        <w:rFonts w:hint="default"/>
        <w:lang w:val="en-US" w:eastAsia="en-US" w:bidi="en-US"/>
      </w:rPr>
    </w:lvl>
    <w:lvl w:ilvl="7" w:tplc="873CA5C8">
      <w:numFmt w:val="bullet"/>
      <w:lvlText w:val="•"/>
      <w:lvlJc w:val="left"/>
      <w:pPr>
        <w:ind w:left="8010" w:hanging="360"/>
      </w:pPr>
      <w:rPr>
        <w:rFonts w:hint="default"/>
        <w:lang w:val="en-US" w:eastAsia="en-US" w:bidi="en-US"/>
      </w:rPr>
    </w:lvl>
    <w:lvl w:ilvl="8" w:tplc="91A4ED18">
      <w:numFmt w:val="bullet"/>
      <w:lvlText w:val="•"/>
      <w:lvlJc w:val="left"/>
      <w:pPr>
        <w:ind w:left="8880" w:hanging="360"/>
      </w:pPr>
      <w:rPr>
        <w:rFonts w:hint="default"/>
        <w:lang w:val="en-US" w:eastAsia="en-US" w:bidi="en-US"/>
      </w:rPr>
    </w:lvl>
  </w:abstractNum>
  <w:abstractNum w:abstractNumId="38">
    <w:nsid w:val="37877B86"/>
    <w:multiLevelType w:val="hybridMultilevel"/>
    <w:tmpl w:val="53BA9A5E"/>
    <w:lvl w:ilvl="0" w:tplc="91922DC0">
      <w:numFmt w:val="bullet"/>
      <w:lvlText w:val="■"/>
      <w:lvlJc w:val="left"/>
      <w:pPr>
        <w:ind w:left="590" w:hanging="360"/>
      </w:pPr>
      <w:rPr>
        <w:rFonts w:ascii="MS UI Gothic" w:eastAsia="MS UI Gothic" w:hAnsi="MS UI Gothic" w:cs="MS UI Gothic" w:hint="default"/>
        <w:color w:val="231F20"/>
        <w:w w:val="78"/>
        <w:position w:val="3"/>
        <w:sz w:val="8"/>
        <w:szCs w:val="8"/>
        <w:lang w:val="en-US" w:eastAsia="en-US" w:bidi="en-US"/>
      </w:rPr>
    </w:lvl>
    <w:lvl w:ilvl="1" w:tplc="84924756">
      <w:numFmt w:val="bullet"/>
      <w:lvlText w:val="•"/>
      <w:lvlJc w:val="left"/>
      <w:pPr>
        <w:ind w:left="1324" w:hanging="360"/>
      </w:pPr>
      <w:rPr>
        <w:rFonts w:hint="default"/>
        <w:lang w:val="en-US" w:eastAsia="en-US" w:bidi="en-US"/>
      </w:rPr>
    </w:lvl>
    <w:lvl w:ilvl="2" w:tplc="1E365B64">
      <w:numFmt w:val="bullet"/>
      <w:lvlText w:val="•"/>
      <w:lvlJc w:val="left"/>
      <w:pPr>
        <w:ind w:left="2048" w:hanging="360"/>
      </w:pPr>
      <w:rPr>
        <w:rFonts w:hint="default"/>
        <w:lang w:val="en-US" w:eastAsia="en-US" w:bidi="en-US"/>
      </w:rPr>
    </w:lvl>
    <w:lvl w:ilvl="3" w:tplc="86528AA0">
      <w:numFmt w:val="bullet"/>
      <w:lvlText w:val="•"/>
      <w:lvlJc w:val="left"/>
      <w:pPr>
        <w:ind w:left="2772" w:hanging="360"/>
      </w:pPr>
      <w:rPr>
        <w:rFonts w:hint="default"/>
        <w:lang w:val="en-US" w:eastAsia="en-US" w:bidi="en-US"/>
      </w:rPr>
    </w:lvl>
    <w:lvl w:ilvl="4" w:tplc="A4B2ABF2">
      <w:numFmt w:val="bullet"/>
      <w:lvlText w:val="•"/>
      <w:lvlJc w:val="left"/>
      <w:pPr>
        <w:ind w:left="3496" w:hanging="360"/>
      </w:pPr>
      <w:rPr>
        <w:rFonts w:hint="default"/>
        <w:lang w:val="en-US" w:eastAsia="en-US" w:bidi="en-US"/>
      </w:rPr>
    </w:lvl>
    <w:lvl w:ilvl="5" w:tplc="E0BC2DC0">
      <w:numFmt w:val="bullet"/>
      <w:lvlText w:val="•"/>
      <w:lvlJc w:val="left"/>
      <w:pPr>
        <w:ind w:left="4220" w:hanging="360"/>
      </w:pPr>
      <w:rPr>
        <w:rFonts w:hint="default"/>
        <w:lang w:val="en-US" w:eastAsia="en-US" w:bidi="en-US"/>
      </w:rPr>
    </w:lvl>
    <w:lvl w:ilvl="6" w:tplc="764A7492">
      <w:numFmt w:val="bullet"/>
      <w:lvlText w:val="•"/>
      <w:lvlJc w:val="left"/>
      <w:pPr>
        <w:ind w:left="4944" w:hanging="360"/>
      </w:pPr>
      <w:rPr>
        <w:rFonts w:hint="default"/>
        <w:lang w:val="en-US" w:eastAsia="en-US" w:bidi="en-US"/>
      </w:rPr>
    </w:lvl>
    <w:lvl w:ilvl="7" w:tplc="970085D2">
      <w:numFmt w:val="bullet"/>
      <w:lvlText w:val="•"/>
      <w:lvlJc w:val="left"/>
      <w:pPr>
        <w:ind w:left="5668" w:hanging="360"/>
      </w:pPr>
      <w:rPr>
        <w:rFonts w:hint="default"/>
        <w:lang w:val="en-US" w:eastAsia="en-US" w:bidi="en-US"/>
      </w:rPr>
    </w:lvl>
    <w:lvl w:ilvl="8" w:tplc="4AE6AFD0">
      <w:numFmt w:val="bullet"/>
      <w:lvlText w:val="•"/>
      <w:lvlJc w:val="left"/>
      <w:pPr>
        <w:ind w:left="6392" w:hanging="360"/>
      </w:pPr>
      <w:rPr>
        <w:rFonts w:hint="default"/>
        <w:lang w:val="en-US" w:eastAsia="en-US" w:bidi="en-US"/>
      </w:rPr>
    </w:lvl>
  </w:abstractNum>
  <w:abstractNum w:abstractNumId="39">
    <w:nsid w:val="3B502F3E"/>
    <w:multiLevelType w:val="hybridMultilevel"/>
    <w:tmpl w:val="52DC32B4"/>
    <w:lvl w:ilvl="0" w:tplc="77BE489A">
      <w:start w:val="24"/>
      <w:numFmt w:val="lowerLetter"/>
      <w:lvlText w:val="%1"/>
      <w:lvlJc w:val="left"/>
      <w:pPr>
        <w:ind w:left="1749" w:hanging="189"/>
        <w:jc w:val="left"/>
      </w:pPr>
      <w:rPr>
        <w:rFonts w:ascii="Courier New" w:eastAsia="Courier New" w:hAnsi="Courier New" w:cs="Courier New" w:hint="default"/>
        <w:color w:val="231F20"/>
        <w:w w:val="92"/>
        <w:sz w:val="17"/>
        <w:szCs w:val="17"/>
        <w:lang w:val="en-US" w:eastAsia="en-US" w:bidi="en-US"/>
      </w:rPr>
    </w:lvl>
    <w:lvl w:ilvl="1" w:tplc="89BA0A24">
      <w:numFmt w:val="bullet"/>
      <w:lvlText w:val="•"/>
      <w:lvlJc w:val="left"/>
      <w:pPr>
        <w:ind w:left="2628" w:hanging="189"/>
      </w:pPr>
      <w:rPr>
        <w:rFonts w:hint="default"/>
        <w:lang w:val="en-US" w:eastAsia="en-US" w:bidi="en-US"/>
      </w:rPr>
    </w:lvl>
    <w:lvl w:ilvl="2" w:tplc="71345E28">
      <w:numFmt w:val="bullet"/>
      <w:lvlText w:val="•"/>
      <w:lvlJc w:val="left"/>
      <w:pPr>
        <w:ind w:left="3516" w:hanging="189"/>
      </w:pPr>
      <w:rPr>
        <w:rFonts w:hint="default"/>
        <w:lang w:val="en-US" w:eastAsia="en-US" w:bidi="en-US"/>
      </w:rPr>
    </w:lvl>
    <w:lvl w:ilvl="3" w:tplc="9698E10A">
      <w:numFmt w:val="bullet"/>
      <w:lvlText w:val="•"/>
      <w:lvlJc w:val="left"/>
      <w:pPr>
        <w:ind w:left="4404" w:hanging="189"/>
      </w:pPr>
      <w:rPr>
        <w:rFonts w:hint="default"/>
        <w:lang w:val="en-US" w:eastAsia="en-US" w:bidi="en-US"/>
      </w:rPr>
    </w:lvl>
    <w:lvl w:ilvl="4" w:tplc="E0DCD518">
      <w:numFmt w:val="bullet"/>
      <w:lvlText w:val="•"/>
      <w:lvlJc w:val="left"/>
      <w:pPr>
        <w:ind w:left="5292" w:hanging="189"/>
      </w:pPr>
      <w:rPr>
        <w:rFonts w:hint="default"/>
        <w:lang w:val="en-US" w:eastAsia="en-US" w:bidi="en-US"/>
      </w:rPr>
    </w:lvl>
    <w:lvl w:ilvl="5" w:tplc="90686D46">
      <w:numFmt w:val="bullet"/>
      <w:lvlText w:val="•"/>
      <w:lvlJc w:val="left"/>
      <w:pPr>
        <w:ind w:left="6180" w:hanging="189"/>
      </w:pPr>
      <w:rPr>
        <w:rFonts w:hint="default"/>
        <w:lang w:val="en-US" w:eastAsia="en-US" w:bidi="en-US"/>
      </w:rPr>
    </w:lvl>
    <w:lvl w:ilvl="6" w:tplc="8A0A1F76">
      <w:numFmt w:val="bullet"/>
      <w:lvlText w:val="•"/>
      <w:lvlJc w:val="left"/>
      <w:pPr>
        <w:ind w:left="7068" w:hanging="189"/>
      </w:pPr>
      <w:rPr>
        <w:rFonts w:hint="default"/>
        <w:lang w:val="en-US" w:eastAsia="en-US" w:bidi="en-US"/>
      </w:rPr>
    </w:lvl>
    <w:lvl w:ilvl="7" w:tplc="4D6A73FE">
      <w:numFmt w:val="bullet"/>
      <w:lvlText w:val="•"/>
      <w:lvlJc w:val="left"/>
      <w:pPr>
        <w:ind w:left="7956" w:hanging="189"/>
      </w:pPr>
      <w:rPr>
        <w:rFonts w:hint="default"/>
        <w:lang w:val="en-US" w:eastAsia="en-US" w:bidi="en-US"/>
      </w:rPr>
    </w:lvl>
    <w:lvl w:ilvl="8" w:tplc="4364B4AC">
      <w:numFmt w:val="bullet"/>
      <w:lvlText w:val="•"/>
      <w:lvlJc w:val="left"/>
      <w:pPr>
        <w:ind w:left="8844" w:hanging="189"/>
      </w:pPr>
      <w:rPr>
        <w:rFonts w:hint="default"/>
        <w:lang w:val="en-US" w:eastAsia="en-US" w:bidi="en-US"/>
      </w:rPr>
    </w:lvl>
  </w:abstractNum>
  <w:abstractNum w:abstractNumId="40">
    <w:nsid w:val="3E3D79C3"/>
    <w:multiLevelType w:val="hybridMultilevel"/>
    <w:tmpl w:val="E9F05D80"/>
    <w:lvl w:ilvl="0" w:tplc="78722A02">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10ECA69A">
      <w:numFmt w:val="bullet"/>
      <w:lvlText w:val="•"/>
      <w:lvlJc w:val="left"/>
      <w:pPr>
        <w:ind w:left="2790" w:hanging="360"/>
      </w:pPr>
      <w:rPr>
        <w:rFonts w:hint="default"/>
        <w:lang w:val="en-US" w:eastAsia="en-US" w:bidi="en-US"/>
      </w:rPr>
    </w:lvl>
    <w:lvl w:ilvl="2" w:tplc="CB2CFEC0">
      <w:numFmt w:val="bullet"/>
      <w:lvlText w:val="•"/>
      <w:lvlJc w:val="left"/>
      <w:pPr>
        <w:ind w:left="3660" w:hanging="360"/>
      </w:pPr>
      <w:rPr>
        <w:rFonts w:hint="default"/>
        <w:lang w:val="en-US" w:eastAsia="en-US" w:bidi="en-US"/>
      </w:rPr>
    </w:lvl>
    <w:lvl w:ilvl="3" w:tplc="BFDAAF80">
      <w:numFmt w:val="bullet"/>
      <w:lvlText w:val="•"/>
      <w:lvlJc w:val="left"/>
      <w:pPr>
        <w:ind w:left="4530" w:hanging="360"/>
      </w:pPr>
      <w:rPr>
        <w:rFonts w:hint="default"/>
        <w:lang w:val="en-US" w:eastAsia="en-US" w:bidi="en-US"/>
      </w:rPr>
    </w:lvl>
    <w:lvl w:ilvl="4" w:tplc="7246438C">
      <w:numFmt w:val="bullet"/>
      <w:lvlText w:val="•"/>
      <w:lvlJc w:val="left"/>
      <w:pPr>
        <w:ind w:left="5400" w:hanging="360"/>
      </w:pPr>
      <w:rPr>
        <w:rFonts w:hint="default"/>
        <w:lang w:val="en-US" w:eastAsia="en-US" w:bidi="en-US"/>
      </w:rPr>
    </w:lvl>
    <w:lvl w:ilvl="5" w:tplc="B2784BF4">
      <w:numFmt w:val="bullet"/>
      <w:lvlText w:val="•"/>
      <w:lvlJc w:val="left"/>
      <w:pPr>
        <w:ind w:left="6270" w:hanging="360"/>
      </w:pPr>
      <w:rPr>
        <w:rFonts w:hint="default"/>
        <w:lang w:val="en-US" w:eastAsia="en-US" w:bidi="en-US"/>
      </w:rPr>
    </w:lvl>
    <w:lvl w:ilvl="6" w:tplc="57FAA2EA">
      <w:numFmt w:val="bullet"/>
      <w:lvlText w:val="•"/>
      <w:lvlJc w:val="left"/>
      <w:pPr>
        <w:ind w:left="7140" w:hanging="360"/>
      </w:pPr>
      <w:rPr>
        <w:rFonts w:hint="default"/>
        <w:lang w:val="en-US" w:eastAsia="en-US" w:bidi="en-US"/>
      </w:rPr>
    </w:lvl>
    <w:lvl w:ilvl="7" w:tplc="9CF03244">
      <w:numFmt w:val="bullet"/>
      <w:lvlText w:val="•"/>
      <w:lvlJc w:val="left"/>
      <w:pPr>
        <w:ind w:left="8010" w:hanging="360"/>
      </w:pPr>
      <w:rPr>
        <w:rFonts w:hint="default"/>
        <w:lang w:val="en-US" w:eastAsia="en-US" w:bidi="en-US"/>
      </w:rPr>
    </w:lvl>
    <w:lvl w:ilvl="8" w:tplc="A0F417C2">
      <w:numFmt w:val="bullet"/>
      <w:lvlText w:val="•"/>
      <w:lvlJc w:val="left"/>
      <w:pPr>
        <w:ind w:left="8880" w:hanging="360"/>
      </w:pPr>
      <w:rPr>
        <w:rFonts w:hint="default"/>
        <w:lang w:val="en-US" w:eastAsia="en-US" w:bidi="en-US"/>
      </w:rPr>
    </w:lvl>
  </w:abstractNum>
  <w:abstractNum w:abstractNumId="41">
    <w:nsid w:val="408E4D05"/>
    <w:multiLevelType w:val="hybridMultilevel"/>
    <w:tmpl w:val="F80CA13E"/>
    <w:lvl w:ilvl="0" w:tplc="4858CC4A">
      <w:start w:val="1"/>
      <w:numFmt w:val="decimal"/>
      <w:lvlText w:val="%1."/>
      <w:lvlJc w:val="left"/>
      <w:pPr>
        <w:ind w:left="1800" w:hanging="360"/>
        <w:jc w:val="left"/>
      </w:pPr>
      <w:rPr>
        <w:rFonts w:ascii="Calibri" w:eastAsia="Calibri" w:hAnsi="Calibri" w:cs="Calibri" w:hint="default"/>
        <w:b/>
        <w:bCs/>
        <w:color w:val="231F20"/>
        <w:spacing w:val="-5"/>
        <w:w w:val="107"/>
        <w:sz w:val="18"/>
        <w:szCs w:val="18"/>
        <w:lang w:val="en-US" w:eastAsia="en-US" w:bidi="en-US"/>
      </w:rPr>
    </w:lvl>
    <w:lvl w:ilvl="1" w:tplc="B9125F94">
      <w:numFmt w:val="bullet"/>
      <w:lvlText w:val="•"/>
      <w:lvlJc w:val="left"/>
      <w:pPr>
        <w:ind w:left="2682" w:hanging="360"/>
      </w:pPr>
      <w:rPr>
        <w:rFonts w:hint="default"/>
        <w:lang w:val="en-US" w:eastAsia="en-US" w:bidi="en-US"/>
      </w:rPr>
    </w:lvl>
    <w:lvl w:ilvl="2" w:tplc="2FDE9CB8">
      <w:numFmt w:val="bullet"/>
      <w:lvlText w:val="•"/>
      <w:lvlJc w:val="left"/>
      <w:pPr>
        <w:ind w:left="3564" w:hanging="360"/>
      </w:pPr>
      <w:rPr>
        <w:rFonts w:hint="default"/>
        <w:lang w:val="en-US" w:eastAsia="en-US" w:bidi="en-US"/>
      </w:rPr>
    </w:lvl>
    <w:lvl w:ilvl="3" w:tplc="DAA6CA46">
      <w:numFmt w:val="bullet"/>
      <w:lvlText w:val="•"/>
      <w:lvlJc w:val="left"/>
      <w:pPr>
        <w:ind w:left="4446" w:hanging="360"/>
      </w:pPr>
      <w:rPr>
        <w:rFonts w:hint="default"/>
        <w:lang w:val="en-US" w:eastAsia="en-US" w:bidi="en-US"/>
      </w:rPr>
    </w:lvl>
    <w:lvl w:ilvl="4" w:tplc="706406D2">
      <w:numFmt w:val="bullet"/>
      <w:lvlText w:val="•"/>
      <w:lvlJc w:val="left"/>
      <w:pPr>
        <w:ind w:left="5328" w:hanging="360"/>
      </w:pPr>
      <w:rPr>
        <w:rFonts w:hint="default"/>
        <w:lang w:val="en-US" w:eastAsia="en-US" w:bidi="en-US"/>
      </w:rPr>
    </w:lvl>
    <w:lvl w:ilvl="5" w:tplc="00589F0E">
      <w:numFmt w:val="bullet"/>
      <w:lvlText w:val="•"/>
      <w:lvlJc w:val="left"/>
      <w:pPr>
        <w:ind w:left="6210" w:hanging="360"/>
      </w:pPr>
      <w:rPr>
        <w:rFonts w:hint="default"/>
        <w:lang w:val="en-US" w:eastAsia="en-US" w:bidi="en-US"/>
      </w:rPr>
    </w:lvl>
    <w:lvl w:ilvl="6" w:tplc="62C6B6BA">
      <w:numFmt w:val="bullet"/>
      <w:lvlText w:val="•"/>
      <w:lvlJc w:val="left"/>
      <w:pPr>
        <w:ind w:left="7092" w:hanging="360"/>
      </w:pPr>
      <w:rPr>
        <w:rFonts w:hint="default"/>
        <w:lang w:val="en-US" w:eastAsia="en-US" w:bidi="en-US"/>
      </w:rPr>
    </w:lvl>
    <w:lvl w:ilvl="7" w:tplc="9042CA24">
      <w:numFmt w:val="bullet"/>
      <w:lvlText w:val="•"/>
      <w:lvlJc w:val="left"/>
      <w:pPr>
        <w:ind w:left="7974" w:hanging="360"/>
      </w:pPr>
      <w:rPr>
        <w:rFonts w:hint="default"/>
        <w:lang w:val="en-US" w:eastAsia="en-US" w:bidi="en-US"/>
      </w:rPr>
    </w:lvl>
    <w:lvl w:ilvl="8" w:tplc="44A0342E">
      <w:numFmt w:val="bullet"/>
      <w:lvlText w:val="•"/>
      <w:lvlJc w:val="left"/>
      <w:pPr>
        <w:ind w:left="8856" w:hanging="360"/>
      </w:pPr>
      <w:rPr>
        <w:rFonts w:hint="default"/>
        <w:lang w:val="en-US" w:eastAsia="en-US" w:bidi="en-US"/>
      </w:rPr>
    </w:lvl>
  </w:abstractNum>
  <w:abstractNum w:abstractNumId="42">
    <w:nsid w:val="40997C14"/>
    <w:multiLevelType w:val="hybridMultilevel"/>
    <w:tmpl w:val="D99CD20A"/>
    <w:lvl w:ilvl="0" w:tplc="7A9E613C">
      <w:start w:val="1"/>
      <w:numFmt w:val="decimal"/>
      <w:lvlText w:val="%1."/>
      <w:lvlJc w:val="left"/>
      <w:pPr>
        <w:ind w:left="1800" w:hanging="360"/>
        <w:jc w:val="right"/>
      </w:pPr>
      <w:rPr>
        <w:rFonts w:ascii="Arial" w:eastAsia="Arial" w:hAnsi="Arial" w:cs="Arial" w:hint="default"/>
        <w:b/>
        <w:bCs/>
        <w:color w:val="231F20"/>
        <w:spacing w:val="-56"/>
        <w:w w:val="87"/>
        <w:sz w:val="18"/>
        <w:szCs w:val="18"/>
        <w:lang w:val="en-US" w:eastAsia="en-US" w:bidi="en-US"/>
      </w:rPr>
    </w:lvl>
    <w:lvl w:ilvl="1" w:tplc="B9AC7CB0">
      <w:numFmt w:val="bullet"/>
      <w:lvlText w:val="•"/>
      <w:lvlJc w:val="left"/>
      <w:pPr>
        <w:ind w:left="2682" w:hanging="360"/>
      </w:pPr>
      <w:rPr>
        <w:rFonts w:hint="default"/>
        <w:lang w:val="en-US" w:eastAsia="en-US" w:bidi="en-US"/>
      </w:rPr>
    </w:lvl>
    <w:lvl w:ilvl="2" w:tplc="CA76C098">
      <w:numFmt w:val="bullet"/>
      <w:lvlText w:val="•"/>
      <w:lvlJc w:val="left"/>
      <w:pPr>
        <w:ind w:left="3564" w:hanging="360"/>
      </w:pPr>
      <w:rPr>
        <w:rFonts w:hint="default"/>
        <w:lang w:val="en-US" w:eastAsia="en-US" w:bidi="en-US"/>
      </w:rPr>
    </w:lvl>
    <w:lvl w:ilvl="3" w:tplc="364E9566">
      <w:numFmt w:val="bullet"/>
      <w:lvlText w:val="•"/>
      <w:lvlJc w:val="left"/>
      <w:pPr>
        <w:ind w:left="4446" w:hanging="360"/>
      </w:pPr>
      <w:rPr>
        <w:rFonts w:hint="default"/>
        <w:lang w:val="en-US" w:eastAsia="en-US" w:bidi="en-US"/>
      </w:rPr>
    </w:lvl>
    <w:lvl w:ilvl="4" w:tplc="FD92866E">
      <w:numFmt w:val="bullet"/>
      <w:lvlText w:val="•"/>
      <w:lvlJc w:val="left"/>
      <w:pPr>
        <w:ind w:left="5328" w:hanging="360"/>
      </w:pPr>
      <w:rPr>
        <w:rFonts w:hint="default"/>
        <w:lang w:val="en-US" w:eastAsia="en-US" w:bidi="en-US"/>
      </w:rPr>
    </w:lvl>
    <w:lvl w:ilvl="5" w:tplc="C8D89C4A">
      <w:numFmt w:val="bullet"/>
      <w:lvlText w:val="•"/>
      <w:lvlJc w:val="left"/>
      <w:pPr>
        <w:ind w:left="6210" w:hanging="360"/>
      </w:pPr>
      <w:rPr>
        <w:rFonts w:hint="default"/>
        <w:lang w:val="en-US" w:eastAsia="en-US" w:bidi="en-US"/>
      </w:rPr>
    </w:lvl>
    <w:lvl w:ilvl="6" w:tplc="652E1192">
      <w:numFmt w:val="bullet"/>
      <w:lvlText w:val="•"/>
      <w:lvlJc w:val="left"/>
      <w:pPr>
        <w:ind w:left="7092" w:hanging="360"/>
      </w:pPr>
      <w:rPr>
        <w:rFonts w:hint="default"/>
        <w:lang w:val="en-US" w:eastAsia="en-US" w:bidi="en-US"/>
      </w:rPr>
    </w:lvl>
    <w:lvl w:ilvl="7" w:tplc="694E442E">
      <w:numFmt w:val="bullet"/>
      <w:lvlText w:val="•"/>
      <w:lvlJc w:val="left"/>
      <w:pPr>
        <w:ind w:left="7974" w:hanging="360"/>
      </w:pPr>
      <w:rPr>
        <w:rFonts w:hint="default"/>
        <w:lang w:val="en-US" w:eastAsia="en-US" w:bidi="en-US"/>
      </w:rPr>
    </w:lvl>
    <w:lvl w:ilvl="8" w:tplc="E408A512">
      <w:numFmt w:val="bullet"/>
      <w:lvlText w:val="•"/>
      <w:lvlJc w:val="left"/>
      <w:pPr>
        <w:ind w:left="8856" w:hanging="360"/>
      </w:pPr>
      <w:rPr>
        <w:rFonts w:hint="default"/>
        <w:lang w:val="en-US" w:eastAsia="en-US" w:bidi="en-US"/>
      </w:rPr>
    </w:lvl>
  </w:abstractNum>
  <w:abstractNum w:abstractNumId="43">
    <w:nsid w:val="41CD0707"/>
    <w:multiLevelType w:val="hybridMultilevel"/>
    <w:tmpl w:val="6A1AD0CE"/>
    <w:lvl w:ilvl="0" w:tplc="1C822D52">
      <w:start w:val="5"/>
      <w:numFmt w:val="upperLetter"/>
      <w:lvlText w:val="%1."/>
      <w:lvlJc w:val="left"/>
      <w:pPr>
        <w:ind w:left="2280" w:hanging="360"/>
        <w:jc w:val="left"/>
      </w:pPr>
      <w:rPr>
        <w:rFonts w:ascii="Calibri" w:eastAsia="Calibri" w:hAnsi="Calibri" w:cs="Calibri" w:hint="default"/>
        <w:b/>
        <w:bCs/>
        <w:color w:val="231F20"/>
        <w:spacing w:val="0"/>
        <w:w w:val="117"/>
        <w:sz w:val="18"/>
        <w:szCs w:val="18"/>
        <w:lang w:val="en-US" w:eastAsia="en-US" w:bidi="en-US"/>
      </w:rPr>
    </w:lvl>
    <w:lvl w:ilvl="1" w:tplc="2228BE78">
      <w:numFmt w:val="bullet"/>
      <w:lvlText w:val="✓"/>
      <w:lvlJc w:val="left"/>
      <w:pPr>
        <w:ind w:left="4321" w:hanging="240"/>
      </w:pPr>
      <w:rPr>
        <w:rFonts w:ascii="MS UI Gothic" w:eastAsia="MS UI Gothic" w:hAnsi="MS UI Gothic" w:cs="MS UI Gothic" w:hint="default"/>
        <w:color w:val="231F20"/>
        <w:w w:val="75"/>
        <w:sz w:val="19"/>
        <w:szCs w:val="19"/>
        <w:lang w:val="en-US" w:eastAsia="en-US" w:bidi="en-US"/>
      </w:rPr>
    </w:lvl>
    <w:lvl w:ilvl="2" w:tplc="A34C0DEE">
      <w:numFmt w:val="bullet"/>
      <w:lvlText w:val="■"/>
      <w:lvlJc w:val="left"/>
      <w:pPr>
        <w:ind w:left="4681" w:hanging="200"/>
      </w:pPr>
      <w:rPr>
        <w:rFonts w:ascii="MS UI Gothic" w:eastAsia="MS UI Gothic" w:hAnsi="MS UI Gothic" w:cs="MS UI Gothic" w:hint="default"/>
        <w:color w:val="9EA0A2"/>
        <w:w w:val="81"/>
        <w:position w:val="1"/>
        <w:sz w:val="8"/>
        <w:szCs w:val="8"/>
        <w:lang w:val="en-US" w:eastAsia="en-US" w:bidi="en-US"/>
      </w:rPr>
    </w:lvl>
    <w:lvl w:ilvl="3" w:tplc="A1665550">
      <w:numFmt w:val="bullet"/>
      <w:lvlText w:val="•"/>
      <w:lvlJc w:val="left"/>
      <w:pPr>
        <w:ind w:left="5422" w:hanging="200"/>
      </w:pPr>
      <w:rPr>
        <w:rFonts w:hint="default"/>
        <w:lang w:val="en-US" w:eastAsia="en-US" w:bidi="en-US"/>
      </w:rPr>
    </w:lvl>
    <w:lvl w:ilvl="4" w:tplc="6EFC33A2">
      <w:numFmt w:val="bullet"/>
      <w:lvlText w:val="•"/>
      <w:lvlJc w:val="left"/>
      <w:pPr>
        <w:ind w:left="6165" w:hanging="200"/>
      </w:pPr>
      <w:rPr>
        <w:rFonts w:hint="default"/>
        <w:lang w:val="en-US" w:eastAsia="en-US" w:bidi="en-US"/>
      </w:rPr>
    </w:lvl>
    <w:lvl w:ilvl="5" w:tplc="48123E3A">
      <w:numFmt w:val="bullet"/>
      <w:lvlText w:val="•"/>
      <w:lvlJc w:val="left"/>
      <w:pPr>
        <w:ind w:left="6907" w:hanging="200"/>
      </w:pPr>
      <w:rPr>
        <w:rFonts w:hint="default"/>
        <w:lang w:val="en-US" w:eastAsia="en-US" w:bidi="en-US"/>
      </w:rPr>
    </w:lvl>
    <w:lvl w:ilvl="6" w:tplc="B100BEE2">
      <w:numFmt w:val="bullet"/>
      <w:lvlText w:val="•"/>
      <w:lvlJc w:val="left"/>
      <w:pPr>
        <w:ind w:left="7650" w:hanging="200"/>
      </w:pPr>
      <w:rPr>
        <w:rFonts w:hint="default"/>
        <w:lang w:val="en-US" w:eastAsia="en-US" w:bidi="en-US"/>
      </w:rPr>
    </w:lvl>
    <w:lvl w:ilvl="7" w:tplc="74789A0E">
      <w:numFmt w:val="bullet"/>
      <w:lvlText w:val="•"/>
      <w:lvlJc w:val="left"/>
      <w:pPr>
        <w:ind w:left="8392" w:hanging="200"/>
      </w:pPr>
      <w:rPr>
        <w:rFonts w:hint="default"/>
        <w:lang w:val="en-US" w:eastAsia="en-US" w:bidi="en-US"/>
      </w:rPr>
    </w:lvl>
    <w:lvl w:ilvl="8" w:tplc="74FA398A">
      <w:numFmt w:val="bullet"/>
      <w:lvlText w:val="•"/>
      <w:lvlJc w:val="left"/>
      <w:pPr>
        <w:ind w:left="9135" w:hanging="200"/>
      </w:pPr>
      <w:rPr>
        <w:rFonts w:hint="default"/>
        <w:lang w:val="en-US" w:eastAsia="en-US" w:bidi="en-US"/>
      </w:rPr>
    </w:lvl>
  </w:abstractNum>
  <w:abstractNum w:abstractNumId="44">
    <w:nsid w:val="43027681"/>
    <w:multiLevelType w:val="hybridMultilevel"/>
    <w:tmpl w:val="050A9F6C"/>
    <w:lvl w:ilvl="0" w:tplc="8E469074">
      <w:start w:val="14"/>
      <w:numFmt w:val="decimal"/>
      <w:lvlText w:val="%1."/>
      <w:lvlJc w:val="left"/>
      <w:pPr>
        <w:ind w:left="1440" w:hanging="298"/>
        <w:jc w:val="left"/>
      </w:pPr>
      <w:rPr>
        <w:rFonts w:ascii="Courier New" w:eastAsia="Courier New" w:hAnsi="Courier New" w:cs="Courier New" w:hint="default"/>
        <w:i/>
        <w:color w:val="231F20"/>
        <w:w w:val="89"/>
        <w:sz w:val="17"/>
        <w:szCs w:val="17"/>
        <w:lang w:val="en-US" w:eastAsia="en-US" w:bidi="en-US"/>
      </w:rPr>
    </w:lvl>
    <w:lvl w:ilvl="1" w:tplc="1D9682A6">
      <w:start w:val="1"/>
      <w:numFmt w:val="decimal"/>
      <w:lvlText w:val="%2."/>
      <w:lvlJc w:val="left"/>
      <w:pPr>
        <w:ind w:left="1920" w:hanging="360"/>
        <w:jc w:val="right"/>
      </w:pPr>
      <w:rPr>
        <w:rFonts w:ascii="Calibri" w:eastAsia="Calibri" w:hAnsi="Calibri" w:cs="Calibri" w:hint="default"/>
        <w:b/>
        <w:bCs/>
        <w:color w:val="231F20"/>
        <w:spacing w:val="-5"/>
        <w:w w:val="107"/>
        <w:sz w:val="18"/>
        <w:szCs w:val="18"/>
        <w:lang w:val="en-US" w:eastAsia="en-US" w:bidi="en-US"/>
      </w:rPr>
    </w:lvl>
    <w:lvl w:ilvl="2" w:tplc="A696396E">
      <w:numFmt w:val="bullet"/>
      <w:lvlText w:val="•"/>
      <w:lvlJc w:val="left"/>
      <w:pPr>
        <w:ind w:left="1920" w:hanging="360"/>
      </w:pPr>
      <w:rPr>
        <w:rFonts w:hint="default"/>
        <w:lang w:val="en-US" w:eastAsia="en-US" w:bidi="en-US"/>
      </w:rPr>
    </w:lvl>
    <w:lvl w:ilvl="3" w:tplc="A71C7904">
      <w:numFmt w:val="bullet"/>
      <w:lvlText w:val="•"/>
      <w:lvlJc w:val="left"/>
      <w:pPr>
        <w:ind w:left="3007" w:hanging="360"/>
      </w:pPr>
      <w:rPr>
        <w:rFonts w:hint="default"/>
        <w:lang w:val="en-US" w:eastAsia="en-US" w:bidi="en-US"/>
      </w:rPr>
    </w:lvl>
    <w:lvl w:ilvl="4" w:tplc="2D3A8C96">
      <w:numFmt w:val="bullet"/>
      <w:lvlText w:val="•"/>
      <w:lvlJc w:val="left"/>
      <w:pPr>
        <w:ind w:left="4095" w:hanging="360"/>
      </w:pPr>
      <w:rPr>
        <w:rFonts w:hint="default"/>
        <w:lang w:val="en-US" w:eastAsia="en-US" w:bidi="en-US"/>
      </w:rPr>
    </w:lvl>
    <w:lvl w:ilvl="5" w:tplc="0054D9F8">
      <w:numFmt w:val="bullet"/>
      <w:lvlText w:val="•"/>
      <w:lvlJc w:val="left"/>
      <w:pPr>
        <w:ind w:left="5182" w:hanging="360"/>
      </w:pPr>
      <w:rPr>
        <w:rFonts w:hint="default"/>
        <w:lang w:val="en-US" w:eastAsia="en-US" w:bidi="en-US"/>
      </w:rPr>
    </w:lvl>
    <w:lvl w:ilvl="6" w:tplc="B5249FF6">
      <w:numFmt w:val="bullet"/>
      <w:lvlText w:val="•"/>
      <w:lvlJc w:val="left"/>
      <w:pPr>
        <w:ind w:left="6270" w:hanging="360"/>
      </w:pPr>
      <w:rPr>
        <w:rFonts w:hint="default"/>
        <w:lang w:val="en-US" w:eastAsia="en-US" w:bidi="en-US"/>
      </w:rPr>
    </w:lvl>
    <w:lvl w:ilvl="7" w:tplc="4B044886">
      <w:numFmt w:val="bullet"/>
      <w:lvlText w:val="•"/>
      <w:lvlJc w:val="left"/>
      <w:pPr>
        <w:ind w:left="7357" w:hanging="360"/>
      </w:pPr>
      <w:rPr>
        <w:rFonts w:hint="default"/>
        <w:lang w:val="en-US" w:eastAsia="en-US" w:bidi="en-US"/>
      </w:rPr>
    </w:lvl>
    <w:lvl w:ilvl="8" w:tplc="C23ABC7E">
      <w:numFmt w:val="bullet"/>
      <w:lvlText w:val="•"/>
      <w:lvlJc w:val="left"/>
      <w:pPr>
        <w:ind w:left="8445" w:hanging="360"/>
      </w:pPr>
      <w:rPr>
        <w:rFonts w:hint="default"/>
        <w:lang w:val="en-US" w:eastAsia="en-US" w:bidi="en-US"/>
      </w:rPr>
    </w:lvl>
  </w:abstractNum>
  <w:abstractNum w:abstractNumId="45">
    <w:nsid w:val="447A51DE"/>
    <w:multiLevelType w:val="hybridMultilevel"/>
    <w:tmpl w:val="06D0D286"/>
    <w:lvl w:ilvl="0" w:tplc="14D81EB2">
      <w:start w:val="6"/>
      <w:numFmt w:val="upperLetter"/>
      <w:lvlText w:val="%1."/>
      <w:lvlJc w:val="left"/>
      <w:pPr>
        <w:ind w:left="2160" w:hanging="360"/>
        <w:jc w:val="left"/>
      </w:pPr>
      <w:rPr>
        <w:rFonts w:ascii="Calibri" w:eastAsia="Calibri" w:hAnsi="Calibri" w:cs="Calibri" w:hint="default"/>
        <w:b/>
        <w:bCs/>
        <w:color w:val="231F20"/>
        <w:spacing w:val="-12"/>
        <w:w w:val="114"/>
        <w:sz w:val="18"/>
        <w:szCs w:val="18"/>
        <w:lang w:val="en-US" w:eastAsia="en-US" w:bidi="en-US"/>
      </w:rPr>
    </w:lvl>
    <w:lvl w:ilvl="1" w:tplc="E7123ED2">
      <w:numFmt w:val="bullet"/>
      <w:lvlText w:val="•"/>
      <w:lvlJc w:val="left"/>
      <w:pPr>
        <w:ind w:left="3006" w:hanging="360"/>
      </w:pPr>
      <w:rPr>
        <w:rFonts w:hint="default"/>
        <w:lang w:val="en-US" w:eastAsia="en-US" w:bidi="en-US"/>
      </w:rPr>
    </w:lvl>
    <w:lvl w:ilvl="2" w:tplc="6964B6A2">
      <w:numFmt w:val="bullet"/>
      <w:lvlText w:val="•"/>
      <w:lvlJc w:val="left"/>
      <w:pPr>
        <w:ind w:left="3852" w:hanging="360"/>
      </w:pPr>
      <w:rPr>
        <w:rFonts w:hint="default"/>
        <w:lang w:val="en-US" w:eastAsia="en-US" w:bidi="en-US"/>
      </w:rPr>
    </w:lvl>
    <w:lvl w:ilvl="3" w:tplc="135057A4">
      <w:numFmt w:val="bullet"/>
      <w:lvlText w:val="•"/>
      <w:lvlJc w:val="left"/>
      <w:pPr>
        <w:ind w:left="4698" w:hanging="360"/>
      </w:pPr>
      <w:rPr>
        <w:rFonts w:hint="default"/>
        <w:lang w:val="en-US" w:eastAsia="en-US" w:bidi="en-US"/>
      </w:rPr>
    </w:lvl>
    <w:lvl w:ilvl="4" w:tplc="8E90CEC4">
      <w:numFmt w:val="bullet"/>
      <w:lvlText w:val="•"/>
      <w:lvlJc w:val="left"/>
      <w:pPr>
        <w:ind w:left="5544" w:hanging="360"/>
      </w:pPr>
      <w:rPr>
        <w:rFonts w:hint="default"/>
        <w:lang w:val="en-US" w:eastAsia="en-US" w:bidi="en-US"/>
      </w:rPr>
    </w:lvl>
    <w:lvl w:ilvl="5" w:tplc="AA2CD456">
      <w:numFmt w:val="bullet"/>
      <w:lvlText w:val="•"/>
      <w:lvlJc w:val="left"/>
      <w:pPr>
        <w:ind w:left="6390" w:hanging="360"/>
      </w:pPr>
      <w:rPr>
        <w:rFonts w:hint="default"/>
        <w:lang w:val="en-US" w:eastAsia="en-US" w:bidi="en-US"/>
      </w:rPr>
    </w:lvl>
    <w:lvl w:ilvl="6" w:tplc="8FE4965C">
      <w:numFmt w:val="bullet"/>
      <w:lvlText w:val="•"/>
      <w:lvlJc w:val="left"/>
      <w:pPr>
        <w:ind w:left="7236" w:hanging="360"/>
      </w:pPr>
      <w:rPr>
        <w:rFonts w:hint="default"/>
        <w:lang w:val="en-US" w:eastAsia="en-US" w:bidi="en-US"/>
      </w:rPr>
    </w:lvl>
    <w:lvl w:ilvl="7" w:tplc="BCD24168">
      <w:numFmt w:val="bullet"/>
      <w:lvlText w:val="•"/>
      <w:lvlJc w:val="left"/>
      <w:pPr>
        <w:ind w:left="8082" w:hanging="360"/>
      </w:pPr>
      <w:rPr>
        <w:rFonts w:hint="default"/>
        <w:lang w:val="en-US" w:eastAsia="en-US" w:bidi="en-US"/>
      </w:rPr>
    </w:lvl>
    <w:lvl w:ilvl="8" w:tplc="B5B0B410">
      <w:numFmt w:val="bullet"/>
      <w:lvlText w:val="•"/>
      <w:lvlJc w:val="left"/>
      <w:pPr>
        <w:ind w:left="8928" w:hanging="360"/>
      </w:pPr>
      <w:rPr>
        <w:rFonts w:hint="default"/>
        <w:lang w:val="en-US" w:eastAsia="en-US" w:bidi="en-US"/>
      </w:rPr>
    </w:lvl>
  </w:abstractNum>
  <w:abstractNum w:abstractNumId="46">
    <w:nsid w:val="45440F4E"/>
    <w:multiLevelType w:val="hybridMultilevel"/>
    <w:tmpl w:val="A3125130"/>
    <w:lvl w:ilvl="0" w:tplc="37D2EBE8">
      <w:start w:val="3"/>
      <w:numFmt w:val="upperLetter"/>
      <w:lvlText w:val="%1."/>
      <w:lvlJc w:val="left"/>
      <w:pPr>
        <w:ind w:left="2280" w:hanging="360"/>
        <w:jc w:val="left"/>
      </w:pPr>
      <w:rPr>
        <w:rFonts w:ascii="Calibri" w:eastAsia="Calibri" w:hAnsi="Calibri" w:cs="Calibri" w:hint="default"/>
        <w:b/>
        <w:bCs/>
        <w:color w:val="231F20"/>
        <w:spacing w:val="0"/>
        <w:w w:val="118"/>
        <w:sz w:val="18"/>
        <w:szCs w:val="18"/>
        <w:lang w:val="en-US" w:eastAsia="en-US" w:bidi="en-US"/>
      </w:rPr>
    </w:lvl>
    <w:lvl w:ilvl="1" w:tplc="CFC09492">
      <w:numFmt w:val="bullet"/>
      <w:lvlText w:val="•"/>
      <w:lvlJc w:val="left"/>
      <w:pPr>
        <w:ind w:left="3114" w:hanging="360"/>
      </w:pPr>
      <w:rPr>
        <w:rFonts w:hint="default"/>
        <w:lang w:val="en-US" w:eastAsia="en-US" w:bidi="en-US"/>
      </w:rPr>
    </w:lvl>
    <w:lvl w:ilvl="2" w:tplc="1FD0D360">
      <w:numFmt w:val="bullet"/>
      <w:lvlText w:val="•"/>
      <w:lvlJc w:val="left"/>
      <w:pPr>
        <w:ind w:left="3948" w:hanging="360"/>
      </w:pPr>
      <w:rPr>
        <w:rFonts w:hint="default"/>
        <w:lang w:val="en-US" w:eastAsia="en-US" w:bidi="en-US"/>
      </w:rPr>
    </w:lvl>
    <w:lvl w:ilvl="3" w:tplc="C17A1FA6">
      <w:numFmt w:val="bullet"/>
      <w:lvlText w:val="•"/>
      <w:lvlJc w:val="left"/>
      <w:pPr>
        <w:ind w:left="4782" w:hanging="360"/>
      </w:pPr>
      <w:rPr>
        <w:rFonts w:hint="default"/>
        <w:lang w:val="en-US" w:eastAsia="en-US" w:bidi="en-US"/>
      </w:rPr>
    </w:lvl>
    <w:lvl w:ilvl="4" w:tplc="9F9811E2">
      <w:numFmt w:val="bullet"/>
      <w:lvlText w:val="•"/>
      <w:lvlJc w:val="left"/>
      <w:pPr>
        <w:ind w:left="5616" w:hanging="360"/>
      </w:pPr>
      <w:rPr>
        <w:rFonts w:hint="default"/>
        <w:lang w:val="en-US" w:eastAsia="en-US" w:bidi="en-US"/>
      </w:rPr>
    </w:lvl>
    <w:lvl w:ilvl="5" w:tplc="6C402FF8">
      <w:numFmt w:val="bullet"/>
      <w:lvlText w:val="•"/>
      <w:lvlJc w:val="left"/>
      <w:pPr>
        <w:ind w:left="6450" w:hanging="360"/>
      </w:pPr>
      <w:rPr>
        <w:rFonts w:hint="default"/>
        <w:lang w:val="en-US" w:eastAsia="en-US" w:bidi="en-US"/>
      </w:rPr>
    </w:lvl>
    <w:lvl w:ilvl="6" w:tplc="90B880CC">
      <w:numFmt w:val="bullet"/>
      <w:lvlText w:val="•"/>
      <w:lvlJc w:val="left"/>
      <w:pPr>
        <w:ind w:left="7284" w:hanging="360"/>
      </w:pPr>
      <w:rPr>
        <w:rFonts w:hint="default"/>
        <w:lang w:val="en-US" w:eastAsia="en-US" w:bidi="en-US"/>
      </w:rPr>
    </w:lvl>
    <w:lvl w:ilvl="7" w:tplc="B0F2D1A8">
      <w:numFmt w:val="bullet"/>
      <w:lvlText w:val="•"/>
      <w:lvlJc w:val="left"/>
      <w:pPr>
        <w:ind w:left="8118" w:hanging="360"/>
      </w:pPr>
      <w:rPr>
        <w:rFonts w:hint="default"/>
        <w:lang w:val="en-US" w:eastAsia="en-US" w:bidi="en-US"/>
      </w:rPr>
    </w:lvl>
    <w:lvl w:ilvl="8" w:tplc="9A042CB8">
      <w:numFmt w:val="bullet"/>
      <w:lvlText w:val="•"/>
      <w:lvlJc w:val="left"/>
      <w:pPr>
        <w:ind w:left="8952" w:hanging="360"/>
      </w:pPr>
      <w:rPr>
        <w:rFonts w:hint="default"/>
        <w:lang w:val="en-US" w:eastAsia="en-US" w:bidi="en-US"/>
      </w:rPr>
    </w:lvl>
  </w:abstractNum>
  <w:abstractNum w:abstractNumId="47">
    <w:nsid w:val="458B300A"/>
    <w:multiLevelType w:val="hybridMultilevel"/>
    <w:tmpl w:val="634CF704"/>
    <w:lvl w:ilvl="0" w:tplc="116E08E2">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030C4F9E">
      <w:numFmt w:val="bullet"/>
      <w:lvlText w:val="•"/>
      <w:lvlJc w:val="left"/>
      <w:pPr>
        <w:ind w:left="3006" w:hanging="360"/>
      </w:pPr>
      <w:rPr>
        <w:rFonts w:hint="default"/>
        <w:lang w:val="en-US" w:eastAsia="en-US" w:bidi="en-US"/>
      </w:rPr>
    </w:lvl>
    <w:lvl w:ilvl="2" w:tplc="C082D674">
      <w:numFmt w:val="bullet"/>
      <w:lvlText w:val="•"/>
      <w:lvlJc w:val="left"/>
      <w:pPr>
        <w:ind w:left="3852" w:hanging="360"/>
      </w:pPr>
      <w:rPr>
        <w:rFonts w:hint="default"/>
        <w:lang w:val="en-US" w:eastAsia="en-US" w:bidi="en-US"/>
      </w:rPr>
    </w:lvl>
    <w:lvl w:ilvl="3" w:tplc="CF88109A">
      <w:numFmt w:val="bullet"/>
      <w:lvlText w:val="•"/>
      <w:lvlJc w:val="left"/>
      <w:pPr>
        <w:ind w:left="4698" w:hanging="360"/>
      </w:pPr>
      <w:rPr>
        <w:rFonts w:hint="default"/>
        <w:lang w:val="en-US" w:eastAsia="en-US" w:bidi="en-US"/>
      </w:rPr>
    </w:lvl>
    <w:lvl w:ilvl="4" w:tplc="2084DE48">
      <w:numFmt w:val="bullet"/>
      <w:lvlText w:val="•"/>
      <w:lvlJc w:val="left"/>
      <w:pPr>
        <w:ind w:left="5544" w:hanging="360"/>
      </w:pPr>
      <w:rPr>
        <w:rFonts w:hint="default"/>
        <w:lang w:val="en-US" w:eastAsia="en-US" w:bidi="en-US"/>
      </w:rPr>
    </w:lvl>
    <w:lvl w:ilvl="5" w:tplc="264820C2">
      <w:numFmt w:val="bullet"/>
      <w:lvlText w:val="•"/>
      <w:lvlJc w:val="left"/>
      <w:pPr>
        <w:ind w:left="6390" w:hanging="360"/>
      </w:pPr>
      <w:rPr>
        <w:rFonts w:hint="default"/>
        <w:lang w:val="en-US" w:eastAsia="en-US" w:bidi="en-US"/>
      </w:rPr>
    </w:lvl>
    <w:lvl w:ilvl="6" w:tplc="FB80EDDC">
      <w:numFmt w:val="bullet"/>
      <w:lvlText w:val="•"/>
      <w:lvlJc w:val="left"/>
      <w:pPr>
        <w:ind w:left="7236" w:hanging="360"/>
      </w:pPr>
      <w:rPr>
        <w:rFonts w:hint="default"/>
        <w:lang w:val="en-US" w:eastAsia="en-US" w:bidi="en-US"/>
      </w:rPr>
    </w:lvl>
    <w:lvl w:ilvl="7" w:tplc="AE56A4E4">
      <w:numFmt w:val="bullet"/>
      <w:lvlText w:val="•"/>
      <w:lvlJc w:val="left"/>
      <w:pPr>
        <w:ind w:left="8082" w:hanging="360"/>
      </w:pPr>
      <w:rPr>
        <w:rFonts w:hint="default"/>
        <w:lang w:val="en-US" w:eastAsia="en-US" w:bidi="en-US"/>
      </w:rPr>
    </w:lvl>
    <w:lvl w:ilvl="8" w:tplc="382EA89C">
      <w:numFmt w:val="bullet"/>
      <w:lvlText w:val="•"/>
      <w:lvlJc w:val="left"/>
      <w:pPr>
        <w:ind w:left="8928" w:hanging="360"/>
      </w:pPr>
      <w:rPr>
        <w:rFonts w:hint="default"/>
        <w:lang w:val="en-US" w:eastAsia="en-US" w:bidi="en-US"/>
      </w:rPr>
    </w:lvl>
  </w:abstractNum>
  <w:abstractNum w:abstractNumId="48">
    <w:nsid w:val="45964870"/>
    <w:multiLevelType w:val="hybridMultilevel"/>
    <w:tmpl w:val="673A80C4"/>
    <w:lvl w:ilvl="0" w:tplc="86CCD414">
      <w:start w:val="22"/>
      <w:numFmt w:val="decimal"/>
      <w:lvlText w:val="%1."/>
      <w:lvlJc w:val="left"/>
      <w:pPr>
        <w:ind w:left="1920" w:hanging="360"/>
        <w:jc w:val="left"/>
      </w:pPr>
      <w:rPr>
        <w:rFonts w:ascii="Calibri" w:eastAsia="Calibri" w:hAnsi="Calibri" w:cs="Calibri" w:hint="default"/>
        <w:b/>
        <w:bCs/>
        <w:color w:val="231F20"/>
        <w:spacing w:val="0"/>
        <w:w w:val="104"/>
        <w:sz w:val="18"/>
        <w:szCs w:val="18"/>
        <w:lang w:val="en-US" w:eastAsia="en-US" w:bidi="en-US"/>
      </w:rPr>
    </w:lvl>
    <w:lvl w:ilvl="1" w:tplc="B38440FE">
      <w:start w:val="1"/>
      <w:numFmt w:val="upperLetter"/>
      <w:lvlText w:val="%2."/>
      <w:lvlJc w:val="left"/>
      <w:pPr>
        <w:ind w:left="2280" w:hanging="360"/>
        <w:jc w:val="left"/>
      </w:pPr>
      <w:rPr>
        <w:rFonts w:ascii="Calibri" w:eastAsia="Calibri" w:hAnsi="Calibri" w:cs="Calibri" w:hint="default"/>
        <w:b/>
        <w:bCs/>
        <w:color w:val="231F20"/>
        <w:spacing w:val="0"/>
        <w:w w:val="114"/>
        <w:sz w:val="18"/>
        <w:szCs w:val="18"/>
        <w:lang w:val="en-US" w:eastAsia="en-US" w:bidi="en-US"/>
      </w:rPr>
    </w:lvl>
    <w:lvl w:ilvl="2" w:tplc="BC489DE2">
      <w:numFmt w:val="bullet"/>
      <w:lvlText w:val="•"/>
      <w:lvlJc w:val="left"/>
      <w:pPr>
        <w:ind w:left="3206" w:hanging="360"/>
      </w:pPr>
      <w:rPr>
        <w:rFonts w:hint="default"/>
        <w:lang w:val="en-US" w:eastAsia="en-US" w:bidi="en-US"/>
      </w:rPr>
    </w:lvl>
    <w:lvl w:ilvl="3" w:tplc="92E01F78">
      <w:numFmt w:val="bullet"/>
      <w:lvlText w:val="•"/>
      <w:lvlJc w:val="left"/>
      <w:pPr>
        <w:ind w:left="4133" w:hanging="360"/>
      </w:pPr>
      <w:rPr>
        <w:rFonts w:hint="default"/>
        <w:lang w:val="en-US" w:eastAsia="en-US" w:bidi="en-US"/>
      </w:rPr>
    </w:lvl>
    <w:lvl w:ilvl="4" w:tplc="B170C93A">
      <w:numFmt w:val="bullet"/>
      <w:lvlText w:val="•"/>
      <w:lvlJc w:val="left"/>
      <w:pPr>
        <w:ind w:left="5060" w:hanging="360"/>
      </w:pPr>
      <w:rPr>
        <w:rFonts w:hint="default"/>
        <w:lang w:val="en-US" w:eastAsia="en-US" w:bidi="en-US"/>
      </w:rPr>
    </w:lvl>
    <w:lvl w:ilvl="5" w:tplc="29BC65DE">
      <w:numFmt w:val="bullet"/>
      <w:lvlText w:val="•"/>
      <w:lvlJc w:val="left"/>
      <w:pPr>
        <w:ind w:left="5986" w:hanging="360"/>
      </w:pPr>
      <w:rPr>
        <w:rFonts w:hint="default"/>
        <w:lang w:val="en-US" w:eastAsia="en-US" w:bidi="en-US"/>
      </w:rPr>
    </w:lvl>
    <w:lvl w:ilvl="6" w:tplc="4EFC97A4">
      <w:numFmt w:val="bullet"/>
      <w:lvlText w:val="•"/>
      <w:lvlJc w:val="left"/>
      <w:pPr>
        <w:ind w:left="6913" w:hanging="360"/>
      </w:pPr>
      <w:rPr>
        <w:rFonts w:hint="default"/>
        <w:lang w:val="en-US" w:eastAsia="en-US" w:bidi="en-US"/>
      </w:rPr>
    </w:lvl>
    <w:lvl w:ilvl="7" w:tplc="E82446CA">
      <w:numFmt w:val="bullet"/>
      <w:lvlText w:val="•"/>
      <w:lvlJc w:val="left"/>
      <w:pPr>
        <w:ind w:left="7840" w:hanging="360"/>
      </w:pPr>
      <w:rPr>
        <w:rFonts w:hint="default"/>
        <w:lang w:val="en-US" w:eastAsia="en-US" w:bidi="en-US"/>
      </w:rPr>
    </w:lvl>
    <w:lvl w:ilvl="8" w:tplc="FEC45D44">
      <w:numFmt w:val="bullet"/>
      <w:lvlText w:val="•"/>
      <w:lvlJc w:val="left"/>
      <w:pPr>
        <w:ind w:left="8766" w:hanging="360"/>
      </w:pPr>
      <w:rPr>
        <w:rFonts w:hint="default"/>
        <w:lang w:val="en-US" w:eastAsia="en-US" w:bidi="en-US"/>
      </w:rPr>
    </w:lvl>
  </w:abstractNum>
  <w:abstractNum w:abstractNumId="49">
    <w:nsid w:val="4679516B"/>
    <w:multiLevelType w:val="hybridMultilevel"/>
    <w:tmpl w:val="9CA4C36C"/>
    <w:lvl w:ilvl="0" w:tplc="BC6AAF94">
      <w:start w:val="1"/>
      <w:numFmt w:val="decimal"/>
      <w:lvlText w:val="%1."/>
      <w:lvlJc w:val="left"/>
      <w:pPr>
        <w:ind w:left="1920" w:hanging="360"/>
        <w:jc w:val="left"/>
      </w:pPr>
      <w:rPr>
        <w:rFonts w:ascii="Calibri" w:eastAsia="Calibri" w:hAnsi="Calibri" w:cs="Calibri" w:hint="default"/>
        <w:b/>
        <w:bCs/>
        <w:color w:val="231F20"/>
        <w:spacing w:val="-5"/>
        <w:w w:val="107"/>
        <w:sz w:val="18"/>
        <w:szCs w:val="18"/>
        <w:lang w:val="en-US" w:eastAsia="en-US" w:bidi="en-US"/>
      </w:rPr>
    </w:lvl>
    <w:lvl w:ilvl="1" w:tplc="2D441532">
      <w:numFmt w:val="bullet"/>
      <w:lvlText w:val="•"/>
      <w:lvlJc w:val="left"/>
      <w:pPr>
        <w:ind w:left="2790" w:hanging="360"/>
      </w:pPr>
      <w:rPr>
        <w:rFonts w:hint="default"/>
        <w:lang w:val="en-US" w:eastAsia="en-US" w:bidi="en-US"/>
      </w:rPr>
    </w:lvl>
    <w:lvl w:ilvl="2" w:tplc="5BE82CA4">
      <w:numFmt w:val="bullet"/>
      <w:lvlText w:val="•"/>
      <w:lvlJc w:val="left"/>
      <w:pPr>
        <w:ind w:left="3660" w:hanging="360"/>
      </w:pPr>
      <w:rPr>
        <w:rFonts w:hint="default"/>
        <w:lang w:val="en-US" w:eastAsia="en-US" w:bidi="en-US"/>
      </w:rPr>
    </w:lvl>
    <w:lvl w:ilvl="3" w:tplc="106086F2">
      <w:numFmt w:val="bullet"/>
      <w:lvlText w:val="•"/>
      <w:lvlJc w:val="left"/>
      <w:pPr>
        <w:ind w:left="4530" w:hanging="360"/>
      </w:pPr>
      <w:rPr>
        <w:rFonts w:hint="default"/>
        <w:lang w:val="en-US" w:eastAsia="en-US" w:bidi="en-US"/>
      </w:rPr>
    </w:lvl>
    <w:lvl w:ilvl="4" w:tplc="5D841CB0">
      <w:numFmt w:val="bullet"/>
      <w:lvlText w:val="•"/>
      <w:lvlJc w:val="left"/>
      <w:pPr>
        <w:ind w:left="5400" w:hanging="360"/>
      </w:pPr>
      <w:rPr>
        <w:rFonts w:hint="default"/>
        <w:lang w:val="en-US" w:eastAsia="en-US" w:bidi="en-US"/>
      </w:rPr>
    </w:lvl>
    <w:lvl w:ilvl="5" w:tplc="00FC418A">
      <w:numFmt w:val="bullet"/>
      <w:lvlText w:val="•"/>
      <w:lvlJc w:val="left"/>
      <w:pPr>
        <w:ind w:left="6270" w:hanging="360"/>
      </w:pPr>
      <w:rPr>
        <w:rFonts w:hint="default"/>
        <w:lang w:val="en-US" w:eastAsia="en-US" w:bidi="en-US"/>
      </w:rPr>
    </w:lvl>
    <w:lvl w:ilvl="6" w:tplc="D98EAA4C">
      <w:numFmt w:val="bullet"/>
      <w:lvlText w:val="•"/>
      <w:lvlJc w:val="left"/>
      <w:pPr>
        <w:ind w:left="7140" w:hanging="360"/>
      </w:pPr>
      <w:rPr>
        <w:rFonts w:hint="default"/>
        <w:lang w:val="en-US" w:eastAsia="en-US" w:bidi="en-US"/>
      </w:rPr>
    </w:lvl>
    <w:lvl w:ilvl="7" w:tplc="D35E7D20">
      <w:numFmt w:val="bullet"/>
      <w:lvlText w:val="•"/>
      <w:lvlJc w:val="left"/>
      <w:pPr>
        <w:ind w:left="8010" w:hanging="360"/>
      </w:pPr>
      <w:rPr>
        <w:rFonts w:hint="default"/>
        <w:lang w:val="en-US" w:eastAsia="en-US" w:bidi="en-US"/>
      </w:rPr>
    </w:lvl>
    <w:lvl w:ilvl="8" w:tplc="9DE4C7A2">
      <w:numFmt w:val="bullet"/>
      <w:lvlText w:val="•"/>
      <w:lvlJc w:val="left"/>
      <w:pPr>
        <w:ind w:left="8880" w:hanging="360"/>
      </w:pPr>
      <w:rPr>
        <w:rFonts w:hint="default"/>
        <w:lang w:val="en-US" w:eastAsia="en-US" w:bidi="en-US"/>
      </w:rPr>
    </w:lvl>
  </w:abstractNum>
  <w:abstractNum w:abstractNumId="50">
    <w:nsid w:val="4E525C47"/>
    <w:multiLevelType w:val="hybridMultilevel"/>
    <w:tmpl w:val="A7922BB2"/>
    <w:lvl w:ilvl="0" w:tplc="9B3002BC">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4386D96C">
      <w:numFmt w:val="bullet"/>
      <w:lvlText w:val="•"/>
      <w:lvlJc w:val="left"/>
      <w:pPr>
        <w:ind w:left="2790" w:hanging="360"/>
      </w:pPr>
      <w:rPr>
        <w:rFonts w:hint="default"/>
        <w:lang w:val="en-US" w:eastAsia="en-US" w:bidi="en-US"/>
      </w:rPr>
    </w:lvl>
    <w:lvl w:ilvl="2" w:tplc="A01A97F8">
      <w:numFmt w:val="bullet"/>
      <w:lvlText w:val="•"/>
      <w:lvlJc w:val="left"/>
      <w:pPr>
        <w:ind w:left="3660" w:hanging="360"/>
      </w:pPr>
      <w:rPr>
        <w:rFonts w:hint="default"/>
        <w:lang w:val="en-US" w:eastAsia="en-US" w:bidi="en-US"/>
      </w:rPr>
    </w:lvl>
    <w:lvl w:ilvl="3" w:tplc="B0B21B44">
      <w:numFmt w:val="bullet"/>
      <w:lvlText w:val="•"/>
      <w:lvlJc w:val="left"/>
      <w:pPr>
        <w:ind w:left="4530" w:hanging="360"/>
      </w:pPr>
      <w:rPr>
        <w:rFonts w:hint="default"/>
        <w:lang w:val="en-US" w:eastAsia="en-US" w:bidi="en-US"/>
      </w:rPr>
    </w:lvl>
    <w:lvl w:ilvl="4" w:tplc="4058C3EC">
      <w:numFmt w:val="bullet"/>
      <w:lvlText w:val="•"/>
      <w:lvlJc w:val="left"/>
      <w:pPr>
        <w:ind w:left="5400" w:hanging="360"/>
      </w:pPr>
      <w:rPr>
        <w:rFonts w:hint="default"/>
        <w:lang w:val="en-US" w:eastAsia="en-US" w:bidi="en-US"/>
      </w:rPr>
    </w:lvl>
    <w:lvl w:ilvl="5" w:tplc="D9F63BB2">
      <w:numFmt w:val="bullet"/>
      <w:lvlText w:val="•"/>
      <w:lvlJc w:val="left"/>
      <w:pPr>
        <w:ind w:left="6270" w:hanging="360"/>
      </w:pPr>
      <w:rPr>
        <w:rFonts w:hint="default"/>
        <w:lang w:val="en-US" w:eastAsia="en-US" w:bidi="en-US"/>
      </w:rPr>
    </w:lvl>
    <w:lvl w:ilvl="6" w:tplc="8FC4D06E">
      <w:numFmt w:val="bullet"/>
      <w:lvlText w:val="•"/>
      <w:lvlJc w:val="left"/>
      <w:pPr>
        <w:ind w:left="7140" w:hanging="360"/>
      </w:pPr>
      <w:rPr>
        <w:rFonts w:hint="default"/>
        <w:lang w:val="en-US" w:eastAsia="en-US" w:bidi="en-US"/>
      </w:rPr>
    </w:lvl>
    <w:lvl w:ilvl="7" w:tplc="C7A8020C">
      <w:numFmt w:val="bullet"/>
      <w:lvlText w:val="•"/>
      <w:lvlJc w:val="left"/>
      <w:pPr>
        <w:ind w:left="8010" w:hanging="360"/>
      </w:pPr>
      <w:rPr>
        <w:rFonts w:hint="default"/>
        <w:lang w:val="en-US" w:eastAsia="en-US" w:bidi="en-US"/>
      </w:rPr>
    </w:lvl>
    <w:lvl w:ilvl="8" w:tplc="CC346740">
      <w:numFmt w:val="bullet"/>
      <w:lvlText w:val="•"/>
      <w:lvlJc w:val="left"/>
      <w:pPr>
        <w:ind w:left="8880" w:hanging="360"/>
      </w:pPr>
      <w:rPr>
        <w:rFonts w:hint="default"/>
        <w:lang w:val="en-US" w:eastAsia="en-US" w:bidi="en-US"/>
      </w:rPr>
    </w:lvl>
  </w:abstractNum>
  <w:abstractNum w:abstractNumId="51">
    <w:nsid w:val="4EE15A54"/>
    <w:multiLevelType w:val="hybridMultilevel"/>
    <w:tmpl w:val="166CB08C"/>
    <w:lvl w:ilvl="0" w:tplc="9D94AA10">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D1BEEB96">
      <w:numFmt w:val="bullet"/>
      <w:lvlText w:val="•"/>
      <w:lvlJc w:val="left"/>
      <w:pPr>
        <w:ind w:left="3006" w:hanging="360"/>
      </w:pPr>
      <w:rPr>
        <w:rFonts w:hint="default"/>
        <w:lang w:val="en-US" w:eastAsia="en-US" w:bidi="en-US"/>
      </w:rPr>
    </w:lvl>
    <w:lvl w:ilvl="2" w:tplc="89DA0748">
      <w:numFmt w:val="bullet"/>
      <w:lvlText w:val="•"/>
      <w:lvlJc w:val="left"/>
      <w:pPr>
        <w:ind w:left="3852" w:hanging="360"/>
      </w:pPr>
      <w:rPr>
        <w:rFonts w:hint="default"/>
        <w:lang w:val="en-US" w:eastAsia="en-US" w:bidi="en-US"/>
      </w:rPr>
    </w:lvl>
    <w:lvl w:ilvl="3" w:tplc="AE3CCF2A">
      <w:numFmt w:val="bullet"/>
      <w:lvlText w:val="•"/>
      <w:lvlJc w:val="left"/>
      <w:pPr>
        <w:ind w:left="4698" w:hanging="360"/>
      </w:pPr>
      <w:rPr>
        <w:rFonts w:hint="default"/>
        <w:lang w:val="en-US" w:eastAsia="en-US" w:bidi="en-US"/>
      </w:rPr>
    </w:lvl>
    <w:lvl w:ilvl="4" w:tplc="352431AE">
      <w:numFmt w:val="bullet"/>
      <w:lvlText w:val="•"/>
      <w:lvlJc w:val="left"/>
      <w:pPr>
        <w:ind w:left="5544" w:hanging="360"/>
      </w:pPr>
      <w:rPr>
        <w:rFonts w:hint="default"/>
        <w:lang w:val="en-US" w:eastAsia="en-US" w:bidi="en-US"/>
      </w:rPr>
    </w:lvl>
    <w:lvl w:ilvl="5" w:tplc="5070361C">
      <w:numFmt w:val="bullet"/>
      <w:lvlText w:val="•"/>
      <w:lvlJc w:val="left"/>
      <w:pPr>
        <w:ind w:left="6390" w:hanging="360"/>
      </w:pPr>
      <w:rPr>
        <w:rFonts w:hint="default"/>
        <w:lang w:val="en-US" w:eastAsia="en-US" w:bidi="en-US"/>
      </w:rPr>
    </w:lvl>
    <w:lvl w:ilvl="6" w:tplc="28A6F704">
      <w:numFmt w:val="bullet"/>
      <w:lvlText w:val="•"/>
      <w:lvlJc w:val="left"/>
      <w:pPr>
        <w:ind w:left="7236" w:hanging="360"/>
      </w:pPr>
      <w:rPr>
        <w:rFonts w:hint="default"/>
        <w:lang w:val="en-US" w:eastAsia="en-US" w:bidi="en-US"/>
      </w:rPr>
    </w:lvl>
    <w:lvl w:ilvl="7" w:tplc="E0189E08">
      <w:numFmt w:val="bullet"/>
      <w:lvlText w:val="•"/>
      <w:lvlJc w:val="left"/>
      <w:pPr>
        <w:ind w:left="8082" w:hanging="360"/>
      </w:pPr>
      <w:rPr>
        <w:rFonts w:hint="default"/>
        <w:lang w:val="en-US" w:eastAsia="en-US" w:bidi="en-US"/>
      </w:rPr>
    </w:lvl>
    <w:lvl w:ilvl="8" w:tplc="0D745DE8">
      <w:numFmt w:val="bullet"/>
      <w:lvlText w:val="•"/>
      <w:lvlJc w:val="left"/>
      <w:pPr>
        <w:ind w:left="8928" w:hanging="360"/>
      </w:pPr>
      <w:rPr>
        <w:rFonts w:hint="default"/>
        <w:lang w:val="en-US" w:eastAsia="en-US" w:bidi="en-US"/>
      </w:rPr>
    </w:lvl>
  </w:abstractNum>
  <w:abstractNum w:abstractNumId="52">
    <w:nsid w:val="5021470C"/>
    <w:multiLevelType w:val="hybridMultilevel"/>
    <w:tmpl w:val="BB82F192"/>
    <w:lvl w:ilvl="0" w:tplc="18749310">
      <w:start w:val="1"/>
      <w:numFmt w:val="decimal"/>
      <w:lvlText w:val="%1."/>
      <w:lvlJc w:val="left"/>
      <w:pPr>
        <w:ind w:left="1800" w:hanging="360"/>
        <w:jc w:val="right"/>
      </w:pPr>
      <w:rPr>
        <w:rFonts w:ascii="Calibri" w:eastAsia="Calibri" w:hAnsi="Calibri" w:cs="Calibri" w:hint="default"/>
        <w:b/>
        <w:bCs/>
        <w:color w:val="231F20"/>
        <w:spacing w:val="-5"/>
        <w:w w:val="107"/>
        <w:sz w:val="18"/>
        <w:szCs w:val="18"/>
        <w:lang w:val="en-US" w:eastAsia="en-US" w:bidi="en-US"/>
      </w:rPr>
    </w:lvl>
    <w:lvl w:ilvl="1" w:tplc="323EFFCA">
      <w:start w:val="1"/>
      <w:numFmt w:val="upperLetter"/>
      <w:lvlText w:val="%2."/>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2" w:tplc="7DCA3C3E">
      <w:numFmt w:val="bullet"/>
      <w:lvlText w:val="✓"/>
      <w:lvlJc w:val="left"/>
      <w:pPr>
        <w:ind w:left="4321" w:hanging="240"/>
      </w:pPr>
      <w:rPr>
        <w:rFonts w:ascii="MS UI Gothic" w:eastAsia="MS UI Gothic" w:hAnsi="MS UI Gothic" w:cs="MS UI Gothic" w:hint="default"/>
        <w:color w:val="231F20"/>
        <w:w w:val="75"/>
        <w:sz w:val="19"/>
        <w:szCs w:val="19"/>
        <w:lang w:val="en-US" w:eastAsia="en-US" w:bidi="en-US"/>
      </w:rPr>
    </w:lvl>
    <w:lvl w:ilvl="3" w:tplc="7A6868E0">
      <w:numFmt w:val="bullet"/>
      <w:lvlText w:val="■"/>
      <w:lvlJc w:val="left"/>
      <w:pPr>
        <w:ind w:left="4681" w:hanging="200"/>
      </w:pPr>
      <w:rPr>
        <w:rFonts w:ascii="MS UI Gothic" w:eastAsia="MS UI Gothic" w:hAnsi="MS UI Gothic" w:cs="MS UI Gothic" w:hint="default"/>
        <w:color w:val="9EA0A2"/>
        <w:w w:val="81"/>
        <w:position w:val="1"/>
        <w:sz w:val="8"/>
        <w:szCs w:val="8"/>
        <w:lang w:val="en-US" w:eastAsia="en-US" w:bidi="en-US"/>
      </w:rPr>
    </w:lvl>
    <w:lvl w:ilvl="4" w:tplc="C6948ECC">
      <w:numFmt w:val="bullet"/>
      <w:lvlText w:val="•"/>
      <w:lvlJc w:val="left"/>
      <w:pPr>
        <w:ind w:left="4680" w:hanging="200"/>
      </w:pPr>
      <w:rPr>
        <w:rFonts w:hint="default"/>
        <w:lang w:val="en-US" w:eastAsia="en-US" w:bidi="en-US"/>
      </w:rPr>
    </w:lvl>
    <w:lvl w:ilvl="5" w:tplc="91C6FB9C">
      <w:numFmt w:val="bullet"/>
      <w:lvlText w:val="•"/>
      <w:lvlJc w:val="left"/>
      <w:pPr>
        <w:ind w:left="5670" w:hanging="200"/>
      </w:pPr>
      <w:rPr>
        <w:rFonts w:hint="default"/>
        <w:lang w:val="en-US" w:eastAsia="en-US" w:bidi="en-US"/>
      </w:rPr>
    </w:lvl>
    <w:lvl w:ilvl="6" w:tplc="23D8677A">
      <w:numFmt w:val="bullet"/>
      <w:lvlText w:val="•"/>
      <w:lvlJc w:val="left"/>
      <w:pPr>
        <w:ind w:left="6660" w:hanging="200"/>
      </w:pPr>
      <w:rPr>
        <w:rFonts w:hint="default"/>
        <w:lang w:val="en-US" w:eastAsia="en-US" w:bidi="en-US"/>
      </w:rPr>
    </w:lvl>
    <w:lvl w:ilvl="7" w:tplc="1B528748">
      <w:numFmt w:val="bullet"/>
      <w:lvlText w:val="•"/>
      <w:lvlJc w:val="left"/>
      <w:pPr>
        <w:ind w:left="7650" w:hanging="200"/>
      </w:pPr>
      <w:rPr>
        <w:rFonts w:hint="default"/>
        <w:lang w:val="en-US" w:eastAsia="en-US" w:bidi="en-US"/>
      </w:rPr>
    </w:lvl>
    <w:lvl w:ilvl="8" w:tplc="34784B84">
      <w:numFmt w:val="bullet"/>
      <w:lvlText w:val="•"/>
      <w:lvlJc w:val="left"/>
      <w:pPr>
        <w:ind w:left="8640" w:hanging="200"/>
      </w:pPr>
      <w:rPr>
        <w:rFonts w:hint="default"/>
        <w:lang w:val="en-US" w:eastAsia="en-US" w:bidi="en-US"/>
      </w:rPr>
    </w:lvl>
  </w:abstractNum>
  <w:abstractNum w:abstractNumId="53">
    <w:nsid w:val="506F6AAC"/>
    <w:multiLevelType w:val="hybridMultilevel"/>
    <w:tmpl w:val="291EA8C0"/>
    <w:lvl w:ilvl="0" w:tplc="7062E1D0">
      <w:start w:val="1"/>
      <w:numFmt w:val="decimal"/>
      <w:lvlText w:val="%1."/>
      <w:lvlJc w:val="left"/>
      <w:pPr>
        <w:ind w:left="1920" w:hanging="360"/>
        <w:jc w:val="left"/>
      </w:pPr>
      <w:rPr>
        <w:rFonts w:ascii="Calibri" w:eastAsia="Calibri" w:hAnsi="Calibri" w:cs="Calibri" w:hint="default"/>
        <w:b/>
        <w:bCs/>
        <w:color w:val="231F20"/>
        <w:spacing w:val="-5"/>
        <w:w w:val="107"/>
        <w:sz w:val="18"/>
        <w:szCs w:val="18"/>
        <w:lang w:val="en-US" w:eastAsia="en-US" w:bidi="en-US"/>
      </w:rPr>
    </w:lvl>
    <w:lvl w:ilvl="1" w:tplc="91A4A702">
      <w:numFmt w:val="bullet"/>
      <w:lvlText w:val="•"/>
      <w:lvlJc w:val="left"/>
      <w:pPr>
        <w:ind w:left="2790" w:hanging="360"/>
      </w:pPr>
      <w:rPr>
        <w:rFonts w:hint="default"/>
        <w:lang w:val="en-US" w:eastAsia="en-US" w:bidi="en-US"/>
      </w:rPr>
    </w:lvl>
    <w:lvl w:ilvl="2" w:tplc="74FC6AC0">
      <w:numFmt w:val="bullet"/>
      <w:lvlText w:val="•"/>
      <w:lvlJc w:val="left"/>
      <w:pPr>
        <w:ind w:left="3660" w:hanging="360"/>
      </w:pPr>
      <w:rPr>
        <w:rFonts w:hint="default"/>
        <w:lang w:val="en-US" w:eastAsia="en-US" w:bidi="en-US"/>
      </w:rPr>
    </w:lvl>
    <w:lvl w:ilvl="3" w:tplc="D526BFE8">
      <w:numFmt w:val="bullet"/>
      <w:lvlText w:val="•"/>
      <w:lvlJc w:val="left"/>
      <w:pPr>
        <w:ind w:left="4530" w:hanging="360"/>
      </w:pPr>
      <w:rPr>
        <w:rFonts w:hint="default"/>
        <w:lang w:val="en-US" w:eastAsia="en-US" w:bidi="en-US"/>
      </w:rPr>
    </w:lvl>
    <w:lvl w:ilvl="4" w:tplc="AD1A3E1A">
      <w:numFmt w:val="bullet"/>
      <w:lvlText w:val="•"/>
      <w:lvlJc w:val="left"/>
      <w:pPr>
        <w:ind w:left="5400" w:hanging="360"/>
      </w:pPr>
      <w:rPr>
        <w:rFonts w:hint="default"/>
        <w:lang w:val="en-US" w:eastAsia="en-US" w:bidi="en-US"/>
      </w:rPr>
    </w:lvl>
    <w:lvl w:ilvl="5" w:tplc="F0523D6A">
      <w:numFmt w:val="bullet"/>
      <w:lvlText w:val="•"/>
      <w:lvlJc w:val="left"/>
      <w:pPr>
        <w:ind w:left="6270" w:hanging="360"/>
      </w:pPr>
      <w:rPr>
        <w:rFonts w:hint="default"/>
        <w:lang w:val="en-US" w:eastAsia="en-US" w:bidi="en-US"/>
      </w:rPr>
    </w:lvl>
    <w:lvl w:ilvl="6" w:tplc="957C5180">
      <w:numFmt w:val="bullet"/>
      <w:lvlText w:val="•"/>
      <w:lvlJc w:val="left"/>
      <w:pPr>
        <w:ind w:left="7140" w:hanging="360"/>
      </w:pPr>
      <w:rPr>
        <w:rFonts w:hint="default"/>
        <w:lang w:val="en-US" w:eastAsia="en-US" w:bidi="en-US"/>
      </w:rPr>
    </w:lvl>
    <w:lvl w:ilvl="7" w:tplc="FB92B5DE">
      <w:numFmt w:val="bullet"/>
      <w:lvlText w:val="•"/>
      <w:lvlJc w:val="left"/>
      <w:pPr>
        <w:ind w:left="8010" w:hanging="360"/>
      </w:pPr>
      <w:rPr>
        <w:rFonts w:hint="default"/>
        <w:lang w:val="en-US" w:eastAsia="en-US" w:bidi="en-US"/>
      </w:rPr>
    </w:lvl>
    <w:lvl w:ilvl="8" w:tplc="9FAE4836">
      <w:numFmt w:val="bullet"/>
      <w:lvlText w:val="•"/>
      <w:lvlJc w:val="left"/>
      <w:pPr>
        <w:ind w:left="8880" w:hanging="360"/>
      </w:pPr>
      <w:rPr>
        <w:rFonts w:hint="default"/>
        <w:lang w:val="en-US" w:eastAsia="en-US" w:bidi="en-US"/>
      </w:rPr>
    </w:lvl>
  </w:abstractNum>
  <w:abstractNum w:abstractNumId="54">
    <w:nsid w:val="51282862"/>
    <w:multiLevelType w:val="hybridMultilevel"/>
    <w:tmpl w:val="C2BC2C0E"/>
    <w:lvl w:ilvl="0" w:tplc="5E1A8000">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E212809E">
      <w:numFmt w:val="bullet"/>
      <w:lvlText w:val="•"/>
      <w:lvlJc w:val="left"/>
      <w:pPr>
        <w:ind w:left="2790" w:hanging="360"/>
      </w:pPr>
      <w:rPr>
        <w:rFonts w:hint="default"/>
        <w:lang w:val="en-US" w:eastAsia="en-US" w:bidi="en-US"/>
      </w:rPr>
    </w:lvl>
    <w:lvl w:ilvl="2" w:tplc="939EA8EC">
      <w:numFmt w:val="bullet"/>
      <w:lvlText w:val="•"/>
      <w:lvlJc w:val="left"/>
      <w:pPr>
        <w:ind w:left="3660" w:hanging="360"/>
      </w:pPr>
      <w:rPr>
        <w:rFonts w:hint="default"/>
        <w:lang w:val="en-US" w:eastAsia="en-US" w:bidi="en-US"/>
      </w:rPr>
    </w:lvl>
    <w:lvl w:ilvl="3" w:tplc="155250E2">
      <w:numFmt w:val="bullet"/>
      <w:lvlText w:val="•"/>
      <w:lvlJc w:val="left"/>
      <w:pPr>
        <w:ind w:left="4530" w:hanging="360"/>
      </w:pPr>
      <w:rPr>
        <w:rFonts w:hint="default"/>
        <w:lang w:val="en-US" w:eastAsia="en-US" w:bidi="en-US"/>
      </w:rPr>
    </w:lvl>
    <w:lvl w:ilvl="4" w:tplc="4EDCBCB6">
      <w:numFmt w:val="bullet"/>
      <w:lvlText w:val="•"/>
      <w:lvlJc w:val="left"/>
      <w:pPr>
        <w:ind w:left="5400" w:hanging="360"/>
      </w:pPr>
      <w:rPr>
        <w:rFonts w:hint="default"/>
        <w:lang w:val="en-US" w:eastAsia="en-US" w:bidi="en-US"/>
      </w:rPr>
    </w:lvl>
    <w:lvl w:ilvl="5" w:tplc="33DC014E">
      <w:numFmt w:val="bullet"/>
      <w:lvlText w:val="•"/>
      <w:lvlJc w:val="left"/>
      <w:pPr>
        <w:ind w:left="6270" w:hanging="360"/>
      </w:pPr>
      <w:rPr>
        <w:rFonts w:hint="default"/>
        <w:lang w:val="en-US" w:eastAsia="en-US" w:bidi="en-US"/>
      </w:rPr>
    </w:lvl>
    <w:lvl w:ilvl="6" w:tplc="87344CD4">
      <w:numFmt w:val="bullet"/>
      <w:lvlText w:val="•"/>
      <w:lvlJc w:val="left"/>
      <w:pPr>
        <w:ind w:left="7140" w:hanging="360"/>
      </w:pPr>
      <w:rPr>
        <w:rFonts w:hint="default"/>
        <w:lang w:val="en-US" w:eastAsia="en-US" w:bidi="en-US"/>
      </w:rPr>
    </w:lvl>
    <w:lvl w:ilvl="7" w:tplc="B3927318">
      <w:numFmt w:val="bullet"/>
      <w:lvlText w:val="•"/>
      <w:lvlJc w:val="left"/>
      <w:pPr>
        <w:ind w:left="8010" w:hanging="360"/>
      </w:pPr>
      <w:rPr>
        <w:rFonts w:hint="default"/>
        <w:lang w:val="en-US" w:eastAsia="en-US" w:bidi="en-US"/>
      </w:rPr>
    </w:lvl>
    <w:lvl w:ilvl="8" w:tplc="CF7E9EAC">
      <w:numFmt w:val="bullet"/>
      <w:lvlText w:val="•"/>
      <w:lvlJc w:val="left"/>
      <w:pPr>
        <w:ind w:left="8880" w:hanging="360"/>
      </w:pPr>
      <w:rPr>
        <w:rFonts w:hint="default"/>
        <w:lang w:val="en-US" w:eastAsia="en-US" w:bidi="en-US"/>
      </w:rPr>
    </w:lvl>
  </w:abstractNum>
  <w:abstractNum w:abstractNumId="55">
    <w:nsid w:val="51381772"/>
    <w:multiLevelType w:val="hybridMultilevel"/>
    <w:tmpl w:val="5156E4AA"/>
    <w:lvl w:ilvl="0" w:tplc="DFEABB4C">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085E8298">
      <w:numFmt w:val="bullet"/>
      <w:lvlText w:val="•"/>
      <w:lvlJc w:val="left"/>
      <w:pPr>
        <w:ind w:left="3006" w:hanging="360"/>
      </w:pPr>
      <w:rPr>
        <w:rFonts w:hint="default"/>
        <w:lang w:val="en-US" w:eastAsia="en-US" w:bidi="en-US"/>
      </w:rPr>
    </w:lvl>
    <w:lvl w:ilvl="2" w:tplc="8AB4A46C">
      <w:numFmt w:val="bullet"/>
      <w:lvlText w:val="•"/>
      <w:lvlJc w:val="left"/>
      <w:pPr>
        <w:ind w:left="3852" w:hanging="360"/>
      </w:pPr>
      <w:rPr>
        <w:rFonts w:hint="default"/>
        <w:lang w:val="en-US" w:eastAsia="en-US" w:bidi="en-US"/>
      </w:rPr>
    </w:lvl>
    <w:lvl w:ilvl="3" w:tplc="42287466">
      <w:numFmt w:val="bullet"/>
      <w:lvlText w:val="•"/>
      <w:lvlJc w:val="left"/>
      <w:pPr>
        <w:ind w:left="4698" w:hanging="360"/>
      </w:pPr>
      <w:rPr>
        <w:rFonts w:hint="default"/>
        <w:lang w:val="en-US" w:eastAsia="en-US" w:bidi="en-US"/>
      </w:rPr>
    </w:lvl>
    <w:lvl w:ilvl="4" w:tplc="CCA8FEF0">
      <w:numFmt w:val="bullet"/>
      <w:lvlText w:val="•"/>
      <w:lvlJc w:val="left"/>
      <w:pPr>
        <w:ind w:left="5544" w:hanging="360"/>
      </w:pPr>
      <w:rPr>
        <w:rFonts w:hint="default"/>
        <w:lang w:val="en-US" w:eastAsia="en-US" w:bidi="en-US"/>
      </w:rPr>
    </w:lvl>
    <w:lvl w:ilvl="5" w:tplc="E668C0BE">
      <w:numFmt w:val="bullet"/>
      <w:lvlText w:val="•"/>
      <w:lvlJc w:val="left"/>
      <w:pPr>
        <w:ind w:left="6390" w:hanging="360"/>
      </w:pPr>
      <w:rPr>
        <w:rFonts w:hint="default"/>
        <w:lang w:val="en-US" w:eastAsia="en-US" w:bidi="en-US"/>
      </w:rPr>
    </w:lvl>
    <w:lvl w:ilvl="6" w:tplc="A94A1994">
      <w:numFmt w:val="bullet"/>
      <w:lvlText w:val="•"/>
      <w:lvlJc w:val="left"/>
      <w:pPr>
        <w:ind w:left="7236" w:hanging="360"/>
      </w:pPr>
      <w:rPr>
        <w:rFonts w:hint="default"/>
        <w:lang w:val="en-US" w:eastAsia="en-US" w:bidi="en-US"/>
      </w:rPr>
    </w:lvl>
    <w:lvl w:ilvl="7" w:tplc="8BD61C3E">
      <w:numFmt w:val="bullet"/>
      <w:lvlText w:val="•"/>
      <w:lvlJc w:val="left"/>
      <w:pPr>
        <w:ind w:left="8082" w:hanging="360"/>
      </w:pPr>
      <w:rPr>
        <w:rFonts w:hint="default"/>
        <w:lang w:val="en-US" w:eastAsia="en-US" w:bidi="en-US"/>
      </w:rPr>
    </w:lvl>
    <w:lvl w:ilvl="8" w:tplc="E43EE4FC">
      <w:numFmt w:val="bullet"/>
      <w:lvlText w:val="•"/>
      <w:lvlJc w:val="left"/>
      <w:pPr>
        <w:ind w:left="8928" w:hanging="360"/>
      </w:pPr>
      <w:rPr>
        <w:rFonts w:hint="default"/>
        <w:lang w:val="en-US" w:eastAsia="en-US" w:bidi="en-US"/>
      </w:rPr>
    </w:lvl>
  </w:abstractNum>
  <w:abstractNum w:abstractNumId="56">
    <w:nsid w:val="55B67F21"/>
    <w:multiLevelType w:val="hybridMultilevel"/>
    <w:tmpl w:val="B76C1B08"/>
    <w:lvl w:ilvl="0" w:tplc="4E48B300">
      <w:start w:val="5"/>
      <w:numFmt w:val="upperLetter"/>
      <w:lvlText w:val="%1."/>
      <w:lvlJc w:val="left"/>
      <w:pPr>
        <w:ind w:left="2160" w:hanging="360"/>
        <w:jc w:val="left"/>
      </w:pPr>
      <w:rPr>
        <w:rFonts w:ascii="Calibri" w:eastAsia="Calibri" w:hAnsi="Calibri" w:cs="Calibri" w:hint="default"/>
        <w:b/>
        <w:bCs/>
        <w:color w:val="231F20"/>
        <w:spacing w:val="0"/>
        <w:w w:val="117"/>
        <w:sz w:val="18"/>
        <w:szCs w:val="18"/>
        <w:lang w:val="en-US" w:eastAsia="en-US" w:bidi="en-US"/>
      </w:rPr>
    </w:lvl>
    <w:lvl w:ilvl="1" w:tplc="7D745788">
      <w:numFmt w:val="bullet"/>
      <w:lvlText w:val="•"/>
      <w:lvlJc w:val="left"/>
      <w:pPr>
        <w:ind w:left="3006" w:hanging="360"/>
      </w:pPr>
      <w:rPr>
        <w:rFonts w:hint="default"/>
        <w:lang w:val="en-US" w:eastAsia="en-US" w:bidi="en-US"/>
      </w:rPr>
    </w:lvl>
    <w:lvl w:ilvl="2" w:tplc="5AA61C26">
      <w:numFmt w:val="bullet"/>
      <w:lvlText w:val="•"/>
      <w:lvlJc w:val="left"/>
      <w:pPr>
        <w:ind w:left="3852" w:hanging="360"/>
      </w:pPr>
      <w:rPr>
        <w:rFonts w:hint="default"/>
        <w:lang w:val="en-US" w:eastAsia="en-US" w:bidi="en-US"/>
      </w:rPr>
    </w:lvl>
    <w:lvl w:ilvl="3" w:tplc="227C78D8">
      <w:numFmt w:val="bullet"/>
      <w:lvlText w:val="•"/>
      <w:lvlJc w:val="left"/>
      <w:pPr>
        <w:ind w:left="4698" w:hanging="360"/>
      </w:pPr>
      <w:rPr>
        <w:rFonts w:hint="default"/>
        <w:lang w:val="en-US" w:eastAsia="en-US" w:bidi="en-US"/>
      </w:rPr>
    </w:lvl>
    <w:lvl w:ilvl="4" w:tplc="97CCF894">
      <w:numFmt w:val="bullet"/>
      <w:lvlText w:val="•"/>
      <w:lvlJc w:val="left"/>
      <w:pPr>
        <w:ind w:left="5544" w:hanging="360"/>
      </w:pPr>
      <w:rPr>
        <w:rFonts w:hint="default"/>
        <w:lang w:val="en-US" w:eastAsia="en-US" w:bidi="en-US"/>
      </w:rPr>
    </w:lvl>
    <w:lvl w:ilvl="5" w:tplc="F15E3A96">
      <w:numFmt w:val="bullet"/>
      <w:lvlText w:val="•"/>
      <w:lvlJc w:val="left"/>
      <w:pPr>
        <w:ind w:left="6390" w:hanging="360"/>
      </w:pPr>
      <w:rPr>
        <w:rFonts w:hint="default"/>
        <w:lang w:val="en-US" w:eastAsia="en-US" w:bidi="en-US"/>
      </w:rPr>
    </w:lvl>
    <w:lvl w:ilvl="6" w:tplc="DBCEE6B2">
      <w:numFmt w:val="bullet"/>
      <w:lvlText w:val="•"/>
      <w:lvlJc w:val="left"/>
      <w:pPr>
        <w:ind w:left="7236" w:hanging="360"/>
      </w:pPr>
      <w:rPr>
        <w:rFonts w:hint="default"/>
        <w:lang w:val="en-US" w:eastAsia="en-US" w:bidi="en-US"/>
      </w:rPr>
    </w:lvl>
    <w:lvl w:ilvl="7" w:tplc="FCB2052C">
      <w:numFmt w:val="bullet"/>
      <w:lvlText w:val="•"/>
      <w:lvlJc w:val="left"/>
      <w:pPr>
        <w:ind w:left="8082" w:hanging="360"/>
      </w:pPr>
      <w:rPr>
        <w:rFonts w:hint="default"/>
        <w:lang w:val="en-US" w:eastAsia="en-US" w:bidi="en-US"/>
      </w:rPr>
    </w:lvl>
    <w:lvl w:ilvl="8" w:tplc="E63C4088">
      <w:numFmt w:val="bullet"/>
      <w:lvlText w:val="•"/>
      <w:lvlJc w:val="left"/>
      <w:pPr>
        <w:ind w:left="8928" w:hanging="360"/>
      </w:pPr>
      <w:rPr>
        <w:rFonts w:hint="default"/>
        <w:lang w:val="en-US" w:eastAsia="en-US" w:bidi="en-US"/>
      </w:rPr>
    </w:lvl>
  </w:abstractNum>
  <w:abstractNum w:abstractNumId="57">
    <w:nsid w:val="579E1089"/>
    <w:multiLevelType w:val="hybridMultilevel"/>
    <w:tmpl w:val="FFBC759E"/>
    <w:lvl w:ilvl="0" w:tplc="C57804B2">
      <w:start w:val="1"/>
      <w:numFmt w:val="decimal"/>
      <w:lvlText w:val="%1."/>
      <w:lvlJc w:val="left"/>
      <w:pPr>
        <w:ind w:left="1800" w:hanging="360"/>
        <w:jc w:val="right"/>
      </w:pPr>
      <w:rPr>
        <w:rFonts w:hint="default"/>
        <w:b/>
        <w:bCs/>
        <w:spacing w:val="-5"/>
        <w:w w:val="107"/>
        <w:lang w:val="en-US" w:eastAsia="en-US" w:bidi="en-US"/>
      </w:rPr>
    </w:lvl>
    <w:lvl w:ilvl="1" w:tplc="82D211B0">
      <w:start w:val="1"/>
      <w:numFmt w:val="upperLetter"/>
      <w:lvlText w:val="%2."/>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2" w:tplc="134ED9C6">
      <w:numFmt w:val="bullet"/>
      <w:lvlText w:val="✓"/>
      <w:lvlJc w:val="left"/>
      <w:pPr>
        <w:ind w:left="4321" w:hanging="240"/>
      </w:pPr>
      <w:rPr>
        <w:rFonts w:ascii="MS UI Gothic" w:eastAsia="MS UI Gothic" w:hAnsi="MS UI Gothic" w:cs="MS UI Gothic" w:hint="default"/>
        <w:color w:val="231F20"/>
        <w:w w:val="75"/>
        <w:sz w:val="19"/>
        <w:szCs w:val="19"/>
        <w:lang w:val="en-US" w:eastAsia="en-US" w:bidi="en-US"/>
      </w:rPr>
    </w:lvl>
    <w:lvl w:ilvl="3" w:tplc="0A3A9446">
      <w:numFmt w:val="bullet"/>
      <w:lvlText w:val="■"/>
      <w:lvlJc w:val="left"/>
      <w:pPr>
        <w:ind w:left="4681" w:hanging="200"/>
      </w:pPr>
      <w:rPr>
        <w:rFonts w:ascii="MS UI Gothic" w:eastAsia="MS UI Gothic" w:hAnsi="MS UI Gothic" w:cs="MS UI Gothic" w:hint="default"/>
        <w:color w:val="9EA0A2"/>
        <w:w w:val="81"/>
        <w:position w:val="1"/>
        <w:sz w:val="8"/>
        <w:szCs w:val="8"/>
        <w:lang w:val="en-US" w:eastAsia="en-US" w:bidi="en-US"/>
      </w:rPr>
    </w:lvl>
    <w:lvl w:ilvl="4" w:tplc="A6A0EAB4">
      <w:numFmt w:val="bullet"/>
      <w:lvlText w:val="•"/>
      <w:lvlJc w:val="left"/>
      <w:pPr>
        <w:ind w:left="4680" w:hanging="200"/>
      </w:pPr>
      <w:rPr>
        <w:rFonts w:hint="default"/>
        <w:lang w:val="en-US" w:eastAsia="en-US" w:bidi="en-US"/>
      </w:rPr>
    </w:lvl>
    <w:lvl w:ilvl="5" w:tplc="7E0AB11E">
      <w:numFmt w:val="bullet"/>
      <w:lvlText w:val="•"/>
      <w:lvlJc w:val="left"/>
      <w:pPr>
        <w:ind w:left="5670" w:hanging="200"/>
      </w:pPr>
      <w:rPr>
        <w:rFonts w:hint="default"/>
        <w:lang w:val="en-US" w:eastAsia="en-US" w:bidi="en-US"/>
      </w:rPr>
    </w:lvl>
    <w:lvl w:ilvl="6" w:tplc="4D8C850C">
      <w:numFmt w:val="bullet"/>
      <w:lvlText w:val="•"/>
      <w:lvlJc w:val="left"/>
      <w:pPr>
        <w:ind w:left="6660" w:hanging="200"/>
      </w:pPr>
      <w:rPr>
        <w:rFonts w:hint="default"/>
        <w:lang w:val="en-US" w:eastAsia="en-US" w:bidi="en-US"/>
      </w:rPr>
    </w:lvl>
    <w:lvl w:ilvl="7" w:tplc="91EA207E">
      <w:numFmt w:val="bullet"/>
      <w:lvlText w:val="•"/>
      <w:lvlJc w:val="left"/>
      <w:pPr>
        <w:ind w:left="7650" w:hanging="200"/>
      </w:pPr>
      <w:rPr>
        <w:rFonts w:hint="default"/>
        <w:lang w:val="en-US" w:eastAsia="en-US" w:bidi="en-US"/>
      </w:rPr>
    </w:lvl>
    <w:lvl w:ilvl="8" w:tplc="D53E33EC">
      <w:numFmt w:val="bullet"/>
      <w:lvlText w:val="•"/>
      <w:lvlJc w:val="left"/>
      <w:pPr>
        <w:ind w:left="8640" w:hanging="200"/>
      </w:pPr>
      <w:rPr>
        <w:rFonts w:hint="default"/>
        <w:lang w:val="en-US" w:eastAsia="en-US" w:bidi="en-US"/>
      </w:rPr>
    </w:lvl>
  </w:abstractNum>
  <w:abstractNum w:abstractNumId="58">
    <w:nsid w:val="599A42A9"/>
    <w:multiLevelType w:val="hybridMultilevel"/>
    <w:tmpl w:val="0CF09096"/>
    <w:lvl w:ilvl="0" w:tplc="6622BC44">
      <w:start w:val="1"/>
      <w:numFmt w:val="decimal"/>
      <w:lvlText w:val="%1."/>
      <w:lvlJc w:val="left"/>
      <w:pPr>
        <w:ind w:left="1800" w:hanging="360"/>
        <w:jc w:val="right"/>
      </w:pPr>
      <w:rPr>
        <w:rFonts w:ascii="Calibri" w:eastAsia="Calibri" w:hAnsi="Calibri" w:cs="Calibri" w:hint="default"/>
        <w:b/>
        <w:bCs/>
        <w:color w:val="231F20"/>
        <w:spacing w:val="-5"/>
        <w:w w:val="107"/>
        <w:sz w:val="18"/>
        <w:szCs w:val="18"/>
        <w:lang w:val="en-US" w:eastAsia="en-US" w:bidi="en-US"/>
      </w:rPr>
    </w:lvl>
    <w:lvl w:ilvl="1" w:tplc="182CAA98">
      <w:numFmt w:val="bullet"/>
      <w:lvlText w:val="•"/>
      <w:lvlJc w:val="left"/>
      <w:pPr>
        <w:ind w:left="2682" w:hanging="360"/>
      </w:pPr>
      <w:rPr>
        <w:rFonts w:hint="default"/>
        <w:lang w:val="en-US" w:eastAsia="en-US" w:bidi="en-US"/>
      </w:rPr>
    </w:lvl>
    <w:lvl w:ilvl="2" w:tplc="28FA8DE6">
      <w:numFmt w:val="bullet"/>
      <w:lvlText w:val="•"/>
      <w:lvlJc w:val="left"/>
      <w:pPr>
        <w:ind w:left="3564" w:hanging="360"/>
      </w:pPr>
      <w:rPr>
        <w:rFonts w:hint="default"/>
        <w:lang w:val="en-US" w:eastAsia="en-US" w:bidi="en-US"/>
      </w:rPr>
    </w:lvl>
    <w:lvl w:ilvl="3" w:tplc="502E8160">
      <w:numFmt w:val="bullet"/>
      <w:lvlText w:val="•"/>
      <w:lvlJc w:val="left"/>
      <w:pPr>
        <w:ind w:left="4446" w:hanging="360"/>
      </w:pPr>
      <w:rPr>
        <w:rFonts w:hint="default"/>
        <w:lang w:val="en-US" w:eastAsia="en-US" w:bidi="en-US"/>
      </w:rPr>
    </w:lvl>
    <w:lvl w:ilvl="4" w:tplc="9E021D50">
      <w:numFmt w:val="bullet"/>
      <w:lvlText w:val="•"/>
      <w:lvlJc w:val="left"/>
      <w:pPr>
        <w:ind w:left="5328" w:hanging="360"/>
      </w:pPr>
      <w:rPr>
        <w:rFonts w:hint="default"/>
        <w:lang w:val="en-US" w:eastAsia="en-US" w:bidi="en-US"/>
      </w:rPr>
    </w:lvl>
    <w:lvl w:ilvl="5" w:tplc="0D4436F6">
      <w:numFmt w:val="bullet"/>
      <w:lvlText w:val="•"/>
      <w:lvlJc w:val="left"/>
      <w:pPr>
        <w:ind w:left="6210" w:hanging="360"/>
      </w:pPr>
      <w:rPr>
        <w:rFonts w:hint="default"/>
        <w:lang w:val="en-US" w:eastAsia="en-US" w:bidi="en-US"/>
      </w:rPr>
    </w:lvl>
    <w:lvl w:ilvl="6" w:tplc="F73C70CC">
      <w:numFmt w:val="bullet"/>
      <w:lvlText w:val="•"/>
      <w:lvlJc w:val="left"/>
      <w:pPr>
        <w:ind w:left="7092" w:hanging="360"/>
      </w:pPr>
      <w:rPr>
        <w:rFonts w:hint="default"/>
        <w:lang w:val="en-US" w:eastAsia="en-US" w:bidi="en-US"/>
      </w:rPr>
    </w:lvl>
    <w:lvl w:ilvl="7" w:tplc="AC2E0F40">
      <w:numFmt w:val="bullet"/>
      <w:lvlText w:val="•"/>
      <w:lvlJc w:val="left"/>
      <w:pPr>
        <w:ind w:left="7974" w:hanging="360"/>
      </w:pPr>
      <w:rPr>
        <w:rFonts w:hint="default"/>
        <w:lang w:val="en-US" w:eastAsia="en-US" w:bidi="en-US"/>
      </w:rPr>
    </w:lvl>
    <w:lvl w:ilvl="8" w:tplc="59E04086">
      <w:numFmt w:val="bullet"/>
      <w:lvlText w:val="•"/>
      <w:lvlJc w:val="left"/>
      <w:pPr>
        <w:ind w:left="8856" w:hanging="360"/>
      </w:pPr>
      <w:rPr>
        <w:rFonts w:hint="default"/>
        <w:lang w:val="en-US" w:eastAsia="en-US" w:bidi="en-US"/>
      </w:rPr>
    </w:lvl>
  </w:abstractNum>
  <w:abstractNum w:abstractNumId="59">
    <w:nsid w:val="5A0069CB"/>
    <w:multiLevelType w:val="hybridMultilevel"/>
    <w:tmpl w:val="C9289482"/>
    <w:lvl w:ilvl="0" w:tplc="CBAC39A0">
      <w:start w:val="1"/>
      <w:numFmt w:val="decimal"/>
      <w:lvlText w:val="%1."/>
      <w:lvlJc w:val="left"/>
      <w:pPr>
        <w:ind w:left="1767" w:hanging="208"/>
        <w:jc w:val="right"/>
      </w:pPr>
      <w:rPr>
        <w:rFonts w:ascii="Cambria" w:eastAsia="Cambria" w:hAnsi="Cambria" w:cs="Cambria" w:hint="default"/>
        <w:b/>
        <w:bCs/>
        <w:color w:val="231F20"/>
        <w:spacing w:val="-4"/>
        <w:w w:val="93"/>
        <w:sz w:val="19"/>
        <w:szCs w:val="19"/>
        <w:lang w:val="en-US" w:eastAsia="en-US" w:bidi="en-US"/>
      </w:rPr>
    </w:lvl>
    <w:lvl w:ilvl="1" w:tplc="07EC6008">
      <w:numFmt w:val="bullet"/>
      <w:lvlText w:val="•"/>
      <w:lvlJc w:val="left"/>
      <w:pPr>
        <w:ind w:left="2646" w:hanging="208"/>
      </w:pPr>
      <w:rPr>
        <w:rFonts w:hint="default"/>
        <w:lang w:val="en-US" w:eastAsia="en-US" w:bidi="en-US"/>
      </w:rPr>
    </w:lvl>
    <w:lvl w:ilvl="2" w:tplc="9F621AEC">
      <w:numFmt w:val="bullet"/>
      <w:lvlText w:val="•"/>
      <w:lvlJc w:val="left"/>
      <w:pPr>
        <w:ind w:left="3532" w:hanging="208"/>
      </w:pPr>
      <w:rPr>
        <w:rFonts w:hint="default"/>
        <w:lang w:val="en-US" w:eastAsia="en-US" w:bidi="en-US"/>
      </w:rPr>
    </w:lvl>
    <w:lvl w:ilvl="3" w:tplc="1DF00478">
      <w:numFmt w:val="bullet"/>
      <w:lvlText w:val="•"/>
      <w:lvlJc w:val="left"/>
      <w:pPr>
        <w:ind w:left="4418" w:hanging="208"/>
      </w:pPr>
      <w:rPr>
        <w:rFonts w:hint="default"/>
        <w:lang w:val="en-US" w:eastAsia="en-US" w:bidi="en-US"/>
      </w:rPr>
    </w:lvl>
    <w:lvl w:ilvl="4" w:tplc="E1CE1CC6">
      <w:numFmt w:val="bullet"/>
      <w:lvlText w:val="•"/>
      <w:lvlJc w:val="left"/>
      <w:pPr>
        <w:ind w:left="5304" w:hanging="208"/>
      </w:pPr>
      <w:rPr>
        <w:rFonts w:hint="default"/>
        <w:lang w:val="en-US" w:eastAsia="en-US" w:bidi="en-US"/>
      </w:rPr>
    </w:lvl>
    <w:lvl w:ilvl="5" w:tplc="341C9BD2">
      <w:numFmt w:val="bullet"/>
      <w:lvlText w:val="•"/>
      <w:lvlJc w:val="left"/>
      <w:pPr>
        <w:ind w:left="6190" w:hanging="208"/>
      </w:pPr>
      <w:rPr>
        <w:rFonts w:hint="default"/>
        <w:lang w:val="en-US" w:eastAsia="en-US" w:bidi="en-US"/>
      </w:rPr>
    </w:lvl>
    <w:lvl w:ilvl="6" w:tplc="4FA4CD7A">
      <w:numFmt w:val="bullet"/>
      <w:lvlText w:val="•"/>
      <w:lvlJc w:val="left"/>
      <w:pPr>
        <w:ind w:left="7076" w:hanging="208"/>
      </w:pPr>
      <w:rPr>
        <w:rFonts w:hint="default"/>
        <w:lang w:val="en-US" w:eastAsia="en-US" w:bidi="en-US"/>
      </w:rPr>
    </w:lvl>
    <w:lvl w:ilvl="7" w:tplc="456815A6">
      <w:numFmt w:val="bullet"/>
      <w:lvlText w:val="•"/>
      <w:lvlJc w:val="left"/>
      <w:pPr>
        <w:ind w:left="7962" w:hanging="208"/>
      </w:pPr>
      <w:rPr>
        <w:rFonts w:hint="default"/>
        <w:lang w:val="en-US" w:eastAsia="en-US" w:bidi="en-US"/>
      </w:rPr>
    </w:lvl>
    <w:lvl w:ilvl="8" w:tplc="ED265CBA">
      <w:numFmt w:val="bullet"/>
      <w:lvlText w:val="•"/>
      <w:lvlJc w:val="left"/>
      <w:pPr>
        <w:ind w:left="8848" w:hanging="208"/>
      </w:pPr>
      <w:rPr>
        <w:rFonts w:hint="default"/>
        <w:lang w:val="en-US" w:eastAsia="en-US" w:bidi="en-US"/>
      </w:rPr>
    </w:lvl>
  </w:abstractNum>
  <w:abstractNum w:abstractNumId="60">
    <w:nsid w:val="5A0D7472"/>
    <w:multiLevelType w:val="hybridMultilevel"/>
    <w:tmpl w:val="2EF01EEE"/>
    <w:lvl w:ilvl="0" w:tplc="E52C7FA8">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CADCE556">
      <w:numFmt w:val="bullet"/>
      <w:lvlText w:val="•"/>
      <w:lvlJc w:val="left"/>
      <w:pPr>
        <w:ind w:left="3006" w:hanging="360"/>
      </w:pPr>
      <w:rPr>
        <w:rFonts w:hint="default"/>
        <w:lang w:val="en-US" w:eastAsia="en-US" w:bidi="en-US"/>
      </w:rPr>
    </w:lvl>
    <w:lvl w:ilvl="2" w:tplc="B2E46C22">
      <w:numFmt w:val="bullet"/>
      <w:lvlText w:val="•"/>
      <w:lvlJc w:val="left"/>
      <w:pPr>
        <w:ind w:left="3852" w:hanging="360"/>
      </w:pPr>
      <w:rPr>
        <w:rFonts w:hint="default"/>
        <w:lang w:val="en-US" w:eastAsia="en-US" w:bidi="en-US"/>
      </w:rPr>
    </w:lvl>
    <w:lvl w:ilvl="3" w:tplc="E33873D0">
      <w:numFmt w:val="bullet"/>
      <w:lvlText w:val="•"/>
      <w:lvlJc w:val="left"/>
      <w:pPr>
        <w:ind w:left="4698" w:hanging="360"/>
      </w:pPr>
      <w:rPr>
        <w:rFonts w:hint="default"/>
        <w:lang w:val="en-US" w:eastAsia="en-US" w:bidi="en-US"/>
      </w:rPr>
    </w:lvl>
    <w:lvl w:ilvl="4" w:tplc="63726B76">
      <w:numFmt w:val="bullet"/>
      <w:lvlText w:val="•"/>
      <w:lvlJc w:val="left"/>
      <w:pPr>
        <w:ind w:left="5544" w:hanging="360"/>
      </w:pPr>
      <w:rPr>
        <w:rFonts w:hint="default"/>
        <w:lang w:val="en-US" w:eastAsia="en-US" w:bidi="en-US"/>
      </w:rPr>
    </w:lvl>
    <w:lvl w:ilvl="5" w:tplc="14C0516E">
      <w:numFmt w:val="bullet"/>
      <w:lvlText w:val="•"/>
      <w:lvlJc w:val="left"/>
      <w:pPr>
        <w:ind w:left="6390" w:hanging="360"/>
      </w:pPr>
      <w:rPr>
        <w:rFonts w:hint="default"/>
        <w:lang w:val="en-US" w:eastAsia="en-US" w:bidi="en-US"/>
      </w:rPr>
    </w:lvl>
    <w:lvl w:ilvl="6" w:tplc="6616C200">
      <w:numFmt w:val="bullet"/>
      <w:lvlText w:val="•"/>
      <w:lvlJc w:val="left"/>
      <w:pPr>
        <w:ind w:left="7236" w:hanging="360"/>
      </w:pPr>
      <w:rPr>
        <w:rFonts w:hint="default"/>
        <w:lang w:val="en-US" w:eastAsia="en-US" w:bidi="en-US"/>
      </w:rPr>
    </w:lvl>
    <w:lvl w:ilvl="7" w:tplc="33CC91BC">
      <w:numFmt w:val="bullet"/>
      <w:lvlText w:val="•"/>
      <w:lvlJc w:val="left"/>
      <w:pPr>
        <w:ind w:left="8082" w:hanging="360"/>
      </w:pPr>
      <w:rPr>
        <w:rFonts w:hint="default"/>
        <w:lang w:val="en-US" w:eastAsia="en-US" w:bidi="en-US"/>
      </w:rPr>
    </w:lvl>
    <w:lvl w:ilvl="8" w:tplc="5D22487A">
      <w:numFmt w:val="bullet"/>
      <w:lvlText w:val="•"/>
      <w:lvlJc w:val="left"/>
      <w:pPr>
        <w:ind w:left="8928" w:hanging="360"/>
      </w:pPr>
      <w:rPr>
        <w:rFonts w:hint="default"/>
        <w:lang w:val="en-US" w:eastAsia="en-US" w:bidi="en-US"/>
      </w:rPr>
    </w:lvl>
  </w:abstractNum>
  <w:abstractNum w:abstractNumId="61">
    <w:nsid w:val="5AC73DE8"/>
    <w:multiLevelType w:val="hybridMultilevel"/>
    <w:tmpl w:val="EB58234A"/>
    <w:lvl w:ilvl="0" w:tplc="2A4E3B6E">
      <w:numFmt w:val="bullet"/>
      <w:lvlText w:val="•"/>
      <w:lvlJc w:val="left"/>
      <w:pPr>
        <w:ind w:left="1600" w:hanging="160"/>
      </w:pPr>
      <w:rPr>
        <w:rFonts w:ascii="Book Antiqua" w:eastAsia="Book Antiqua" w:hAnsi="Book Antiqua" w:cs="Book Antiqua" w:hint="default"/>
        <w:color w:val="231F20"/>
        <w:w w:val="82"/>
        <w:sz w:val="22"/>
        <w:szCs w:val="22"/>
        <w:lang w:val="en-US" w:eastAsia="en-US" w:bidi="en-US"/>
      </w:rPr>
    </w:lvl>
    <w:lvl w:ilvl="1" w:tplc="551EC990">
      <w:numFmt w:val="bullet"/>
      <w:lvlText w:val="•"/>
      <w:lvlJc w:val="left"/>
      <w:pPr>
        <w:ind w:left="2502" w:hanging="160"/>
      </w:pPr>
      <w:rPr>
        <w:rFonts w:hint="default"/>
        <w:lang w:val="en-US" w:eastAsia="en-US" w:bidi="en-US"/>
      </w:rPr>
    </w:lvl>
    <w:lvl w:ilvl="2" w:tplc="3A843722">
      <w:numFmt w:val="bullet"/>
      <w:lvlText w:val="•"/>
      <w:lvlJc w:val="left"/>
      <w:pPr>
        <w:ind w:left="3404" w:hanging="160"/>
      </w:pPr>
      <w:rPr>
        <w:rFonts w:hint="default"/>
        <w:lang w:val="en-US" w:eastAsia="en-US" w:bidi="en-US"/>
      </w:rPr>
    </w:lvl>
    <w:lvl w:ilvl="3" w:tplc="9B12824C">
      <w:numFmt w:val="bullet"/>
      <w:lvlText w:val="•"/>
      <w:lvlJc w:val="left"/>
      <w:pPr>
        <w:ind w:left="4306" w:hanging="160"/>
      </w:pPr>
      <w:rPr>
        <w:rFonts w:hint="default"/>
        <w:lang w:val="en-US" w:eastAsia="en-US" w:bidi="en-US"/>
      </w:rPr>
    </w:lvl>
    <w:lvl w:ilvl="4" w:tplc="3090507E">
      <w:numFmt w:val="bullet"/>
      <w:lvlText w:val="•"/>
      <w:lvlJc w:val="left"/>
      <w:pPr>
        <w:ind w:left="5208" w:hanging="160"/>
      </w:pPr>
      <w:rPr>
        <w:rFonts w:hint="default"/>
        <w:lang w:val="en-US" w:eastAsia="en-US" w:bidi="en-US"/>
      </w:rPr>
    </w:lvl>
    <w:lvl w:ilvl="5" w:tplc="81006532">
      <w:numFmt w:val="bullet"/>
      <w:lvlText w:val="•"/>
      <w:lvlJc w:val="left"/>
      <w:pPr>
        <w:ind w:left="6110" w:hanging="160"/>
      </w:pPr>
      <w:rPr>
        <w:rFonts w:hint="default"/>
        <w:lang w:val="en-US" w:eastAsia="en-US" w:bidi="en-US"/>
      </w:rPr>
    </w:lvl>
    <w:lvl w:ilvl="6" w:tplc="A75ABD1A">
      <w:numFmt w:val="bullet"/>
      <w:lvlText w:val="•"/>
      <w:lvlJc w:val="left"/>
      <w:pPr>
        <w:ind w:left="7012" w:hanging="160"/>
      </w:pPr>
      <w:rPr>
        <w:rFonts w:hint="default"/>
        <w:lang w:val="en-US" w:eastAsia="en-US" w:bidi="en-US"/>
      </w:rPr>
    </w:lvl>
    <w:lvl w:ilvl="7" w:tplc="26527D90">
      <w:numFmt w:val="bullet"/>
      <w:lvlText w:val="•"/>
      <w:lvlJc w:val="left"/>
      <w:pPr>
        <w:ind w:left="7914" w:hanging="160"/>
      </w:pPr>
      <w:rPr>
        <w:rFonts w:hint="default"/>
        <w:lang w:val="en-US" w:eastAsia="en-US" w:bidi="en-US"/>
      </w:rPr>
    </w:lvl>
    <w:lvl w:ilvl="8" w:tplc="A356BF52">
      <w:numFmt w:val="bullet"/>
      <w:lvlText w:val="•"/>
      <w:lvlJc w:val="left"/>
      <w:pPr>
        <w:ind w:left="8816" w:hanging="160"/>
      </w:pPr>
      <w:rPr>
        <w:rFonts w:hint="default"/>
        <w:lang w:val="en-US" w:eastAsia="en-US" w:bidi="en-US"/>
      </w:rPr>
    </w:lvl>
  </w:abstractNum>
  <w:abstractNum w:abstractNumId="62">
    <w:nsid w:val="5B7D0373"/>
    <w:multiLevelType w:val="hybridMultilevel"/>
    <w:tmpl w:val="149A96EC"/>
    <w:lvl w:ilvl="0" w:tplc="858A9760">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1" w:tplc="C3B6CF2E">
      <w:numFmt w:val="bullet"/>
      <w:lvlText w:val="•"/>
      <w:lvlJc w:val="left"/>
      <w:pPr>
        <w:ind w:left="2790" w:hanging="360"/>
      </w:pPr>
      <w:rPr>
        <w:rFonts w:hint="default"/>
        <w:lang w:val="en-US" w:eastAsia="en-US" w:bidi="en-US"/>
      </w:rPr>
    </w:lvl>
    <w:lvl w:ilvl="2" w:tplc="CF8A56AA">
      <w:numFmt w:val="bullet"/>
      <w:lvlText w:val="•"/>
      <w:lvlJc w:val="left"/>
      <w:pPr>
        <w:ind w:left="3660" w:hanging="360"/>
      </w:pPr>
      <w:rPr>
        <w:rFonts w:hint="default"/>
        <w:lang w:val="en-US" w:eastAsia="en-US" w:bidi="en-US"/>
      </w:rPr>
    </w:lvl>
    <w:lvl w:ilvl="3" w:tplc="46C090C2">
      <w:numFmt w:val="bullet"/>
      <w:lvlText w:val="•"/>
      <w:lvlJc w:val="left"/>
      <w:pPr>
        <w:ind w:left="4530" w:hanging="360"/>
      </w:pPr>
      <w:rPr>
        <w:rFonts w:hint="default"/>
        <w:lang w:val="en-US" w:eastAsia="en-US" w:bidi="en-US"/>
      </w:rPr>
    </w:lvl>
    <w:lvl w:ilvl="4" w:tplc="F78AED7A">
      <w:numFmt w:val="bullet"/>
      <w:lvlText w:val="•"/>
      <w:lvlJc w:val="left"/>
      <w:pPr>
        <w:ind w:left="5400" w:hanging="360"/>
      </w:pPr>
      <w:rPr>
        <w:rFonts w:hint="default"/>
        <w:lang w:val="en-US" w:eastAsia="en-US" w:bidi="en-US"/>
      </w:rPr>
    </w:lvl>
    <w:lvl w:ilvl="5" w:tplc="E47C2832">
      <w:numFmt w:val="bullet"/>
      <w:lvlText w:val="•"/>
      <w:lvlJc w:val="left"/>
      <w:pPr>
        <w:ind w:left="6270" w:hanging="360"/>
      </w:pPr>
      <w:rPr>
        <w:rFonts w:hint="default"/>
        <w:lang w:val="en-US" w:eastAsia="en-US" w:bidi="en-US"/>
      </w:rPr>
    </w:lvl>
    <w:lvl w:ilvl="6" w:tplc="67688246">
      <w:numFmt w:val="bullet"/>
      <w:lvlText w:val="•"/>
      <w:lvlJc w:val="left"/>
      <w:pPr>
        <w:ind w:left="7140" w:hanging="360"/>
      </w:pPr>
      <w:rPr>
        <w:rFonts w:hint="default"/>
        <w:lang w:val="en-US" w:eastAsia="en-US" w:bidi="en-US"/>
      </w:rPr>
    </w:lvl>
    <w:lvl w:ilvl="7" w:tplc="4B2E8230">
      <w:numFmt w:val="bullet"/>
      <w:lvlText w:val="•"/>
      <w:lvlJc w:val="left"/>
      <w:pPr>
        <w:ind w:left="8010" w:hanging="360"/>
      </w:pPr>
      <w:rPr>
        <w:rFonts w:hint="default"/>
        <w:lang w:val="en-US" w:eastAsia="en-US" w:bidi="en-US"/>
      </w:rPr>
    </w:lvl>
    <w:lvl w:ilvl="8" w:tplc="FD7E5EE2">
      <w:numFmt w:val="bullet"/>
      <w:lvlText w:val="•"/>
      <w:lvlJc w:val="left"/>
      <w:pPr>
        <w:ind w:left="8880" w:hanging="360"/>
      </w:pPr>
      <w:rPr>
        <w:rFonts w:hint="default"/>
        <w:lang w:val="en-US" w:eastAsia="en-US" w:bidi="en-US"/>
      </w:rPr>
    </w:lvl>
  </w:abstractNum>
  <w:abstractNum w:abstractNumId="63">
    <w:nsid w:val="5CF56885"/>
    <w:multiLevelType w:val="hybridMultilevel"/>
    <w:tmpl w:val="19CE47CC"/>
    <w:lvl w:ilvl="0" w:tplc="B38A6864">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3440070E">
      <w:numFmt w:val="bullet"/>
      <w:lvlText w:val="•"/>
      <w:lvlJc w:val="left"/>
      <w:pPr>
        <w:ind w:left="3006" w:hanging="360"/>
      </w:pPr>
      <w:rPr>
        <w:rFonts w:hint="default"/>
        <w:lang w:val="en-US" w:eastAsia="en-US" w:bidi="en-US"/>
      </w:rPr>
    </w:lvl>
    <w:lvl w:ilvl="2" w:tplc="FE20C536">
      <w:numFmt w:val="bullet"/>
      <w:lvlText w:val="•"/>
      <w:lvlJc w:val="left"/>
      <w:pPr>
        <w:ind w:left="3852" w:hanging="360"/>
      </w:pPr>
      <w:rPr>
        <w:rFonts w:hint="default"/>
        <w:lang w:val="en-US" w:eastAsia="en-US" w:bidi="en-US"/>
      </w:rPr>
    </w:lvl>
    <w:lvl w:ilvl="3" w:tplc="1EE49252">
      <w:numFmt w:val="bullet"/>
      <w:lvlText w:val="•"/>
      <w:lvlJc w:val="left"/>
      <w:pPr>
        <w:ind w:left="4698" w:hanging="360"/>
      </w:pPr>
      <w:rPr>
        <w:rFonts w:hint="default"/>
        <w:lang w:val="en-US" w:eastAsia="en-US" w:bidi="en-US"/>
      </w:rPr>
    </w:lvl>
    <w:lvl w:ilvl="4" w:tplc="CA6E6EAC">
      <w:numFmt w:val="bullet"/>
      <w:lvlText w:val="•"/>
      <w:lvlJc w:val="left"/>
      <w:pPr>
        <w:ind w:left="5544" w:hanging="360"/>
      </w:pPr>
      <w:rPr>
        <w:rFonts w:hint="default"/>
        <w:lang w:val="en-US" w:eastAsia="en-US" w:bidi="en-US"/>
      </w:rPr>
    </w:lvl>
    <w:lvl w:ilvl="5" w:tplc="490E302A">
      <w:numFmt w:val="bullet"/>
      <w:lvlText w:val="•"/>
      <w:lvlJc w:val="left"/>
      <w:pPr>
        <w:ind w:left="6390" w:hanging="360"/>
      </w:pPr>
      <w:rPr>
        <w:rFonts w:hint="default"/>
        <w:lang w:val="en-US" w:eastAsia="en-US" w:bidi="en-US"/>
      </w:rPr>
    </w:lvl>
    <w:lvl w:ilvl="6" w:tplc="3C5AD7A0">
      <w:numFmt w:val="bullet"/>
      <w:lvlText w:val="•"/>
      <w:lvlJc w:val="left"/>
      <w:pPr>
        <w:ind w:left="7236" w:hanging="360"/>
      </w:pPr>
      <w:rPr>
        <w:rFonts w:hint="default"/>
        <w:lang w:val="en-US" w:eastAsia="en-US" w:bidi="en-US"/>
      </w:rPr>
    </w:lvl>
    <w:lvl w:ilvl="7" w:tplc="ADD8B6A6">
      <w:numFmt w:val="bullet"/>
      <w:lvlText w:val="•"/>
      <w:lvlJc w:val="left"/>
      <w:pPr>
        <w:ind w:left="8082" w:hanging="360"/>
      </w:pPr>
      <w:rPr>
        <w:rFonts w:hint="default"/>
        <w:lang w:val="en-US" w:eastAsia="en-US" w:bidi="en-US"/>
      </w:rPr>
    </w:lvl>
    <w:lvl w:ilvl="8" w:tplc="7F9CF04E">
      <w:numFmt w:val="bullet"/>
      <w:lvlText w:val="•"/>
      <w:lvlJc w:val="left"/>
      <w:pPr>
        <w:ind w:left="8928" w:hanging="360"/>
      </w:pPr>
      <w:rPr>
        <w:rFonts w:hint="default"/>
        <w:lang w:val="en-US" w:eastAsia="en-US" w:bidi="en-US"/>
      </w:rPr>
    </w:lvl>
  </w:abstractNum>
  <w:abstractNum w:abstractNumId="64">
    <w:nsid w:val="5D1360D8"/>
    <w:multiLevelType w:val="hybridMultilevel"/>
    <w:tmpl w:val="F808E9C8"/>
    <w:lvl w:ilvl="0" w:tplc="3C92044A">
      <w:start w:val="18"/>
      <w:numFmt w:val="decimal"/>
      <w:lvlText w:val="%1."/>
      <w:lvlJc w:val="left"/>
      <w:pPr>
        <w:ind w:left="1920" w:hanging="360"/>
        <w:jc w:val="left"/>
      </w:pPr>
      <w:rPr>
        <w:rFonts w:ascii="Calibri" w:eastAsia="Calibri" w:hAnsi="Calibri" w:cs="Calibri" w:hint="default"/>
        <w:b/>
        <w:bCs/>
        <w:color w:val="231F20"/>
        <w:spacing w:val="-4"/>
        <w:w w:val="104"/>
        <w:sz w:val="18"/>
        <w:szCs w:val="18"/>
        <w:lang w:val="en-US" w:eastAsia="en-US" w:bidi="en-US"/>
      </w:rPr>
    </w:lvl>
    <w:lvl w:ilvl="1" w:tplc="07209738">
      <w:start w:val="1"/>
      <w:numFmt w:val="upperLetter"/>
      <w:lvlText w:val="%2."/>
      <w:lvlJc w:val="left"/>
      <w:pPr>
        <w:ind w:left="2280" w:hanging="360"/>
        <w:jc w:val="left"/>
      </w:pPr>
      <w:rPr>
        <w:rFonts w:ascii="Calibri" w:eastAsia="Calibri" w:hAnsi="Calibri" w:cs="Calibri" w:hint="default"/>
        <w:b/>
        <w:bCs/>
        <w:color w:val="231F20"/>
        <w:spacing w:val="0"/>
        <w:w w:val="114"/>
        <w:sz w:val="18"/>
        <w:szCs w:val="18"/>
        <w:lang w:val="en-US" w:eastAsia="en-US" w:bidi="en-US"/>
      </w:rPr>
    </w:lvl>
    <w:lvl w:ilvl="2" w:tplc="E9BA2054">
      <w:numFmt w:val="bullet"/>
      <w:lvlText w:val="•"/>
      <w:lvlJc w:val="left"/>
      <w:pPr>
        <w:ind w:left="3206" w:hanging="360"/>
      </w:pPr>
      <w:rPr>
        <w:rFonts w:hint="default"/>
        <w:lang w:val="en-US" w:eastAsia="en-US" w:bidi="en-US"/>
      </w:rPr>
    </w:lvl>
    <w:lvl w:ilvl="3" w:tplc="A65230CC">
      <w:numFmt w:val="bullet"/>
      <w:lvlText w:val="•"/>
      <w:lvlJc w:val="left"/>
      <w:pPr>
        <w:ind w:left="4133" w:hanging="360"/>
      </w:pPr>
      <w:rPr>
        <w:rFonts w:hint="default"/>
        <w:lang w:val="en-US" w:eastAsia="en-US" w:bidi="en-US"/>
      </w:rPr>
    </w:lvl>
    <w:lvl w:ilvl="4" w:tplc="6CE0262E">
      <w:numFmt w:val="bullet"/>
      <w:lvlText w:val="•"/>
      <w:lvlJc w:val="left"/>
      <w:pPr>
        <w:ind w:left="5060" w:hanging="360"/>
      </w:pPr>
      <w:rPr>
        <w:rFonts w:hint="default"/>
        <w:lang w:val="en-US" w:eastAsia="en-US" w:bidi="en-US"/>
      </w:rPr>
    </w:lvl>
    <w:lvl w:ilvl="5" w:tplc="40DC9ECE">
      <w:numFmt w:val="bullet"/>
      <w:lvlText w:val="•"/>
      <w:lvlJc w:val="left"/>
      <w:pPr>
        <w:ind w:left="5986" w:hanging="360"/>
      </w:pPr>
      <w:rPr>
        <w:rFonts w:hint="default"/>
        <w:lang w:val="en-US" w:eastAsia="en-US" w:bidi="en-US"/>
      </w:rPr>
    </w:lvl>
    <w:lvl w:ilvl="6" w:tplc="F1B42BD6">
      <w:numFmt w:val="bullet"/>
      <w:lvlText w:val="•"/>
      <w:lvlJc w:val="left"/>
      <w:pPr>
        <w:ind w:left="6913" w:hanging="360"/>
      </w:pPr>
      <w:rPr>
        <w:rFonts w:hint="default"/>
        <w:lang w:val="en-US" w:eastAsia="en-US" w:bidi="en-US"/>
      </w:rPr>
    </w:lvl>
    <w:lvl w:ilvl="7" w:tplc="FC1C70DE">
      <w:numFmt w:val="bullet"/>
      <w:lvlText w:val="•"/>
      <w:lvlJc w:val="left"/>
      <w:pPr>
        <w:ind w:left="7840" w:hanging="360"/>
      </w:pPr>
      <w:rPr>
        <w:rFonts w:hint="default"/>
        <w:lang w:val="en-US" w:eastAsia="en-US" w:bidi="en-US"/>
      </w:rPr>
    </w:lvl>
    <w:lvl w:ilvl="8" w:tplc="83082C70">
      <w:numFmt w:val="bullet"/>
      <w:lvlText w:val="•"/>
      <w:lvlJc w:val="left"/>
      <w:pPr>
        <w:ind w:left="8766" w:hanging="360"/>
      </w:pPr>
      <w:rPr>
        <w:rFonts w:hint="default"/>
        <w:lang w:val="en-US" w:eastAsia="en-US" w:bidi="en-US"/>
      </w:rPr>
    </w:lvl>
  </w:abstractNum>
  <w:abstractNum w:abstractNumId="65">
    <w:nsid w:val="5F4243BC"/>
    <w:multiLevelType w:val="hybridMultilevel"/>
    <w:tmpl w:val="6A140410"/>
    <w:lvl w:ilvl="0" w:tplc="161C8CD0">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9FFABF06">
      <w:numFmt w:val="bullet"/>
      <w:lvlText w:val="•"/>
      <w:lvlJc w:val="left"/>
      <w:pPr>
        <w:ind w:left="3006" w:hanging="360"/>
      </w:pPr>
      <w:rPr>
        <w:rFonts w:hint="default"/>
        <w:lang w:val="en-US" w:eastAsia="en-US" w:bidi="en-US"/>
      </w:rPr>
    </w:lvl>
    <w:lvl w:ilvl="2" w:tplc="D954F8A6">
      <w:numFmt w:val="bullet"/>
      <w:lvlText w:val="•"/>
      <w:lvlJc w:val="left"/>
      <w:pPr>
        <w:ind w:left="3852" w:hanging="360"/>
      </w:pPr>
      <w:rPr>
        <w:rFonts w:hint="default"/>
        <w:lang w:val="en-US" w:eastAsia="en-US" w:bidi="en-US"/>
      </w:rPr>
    </w:lvl>
    <w:lvl w:ilvl="3" w:tplc="B16E51C0">
      <w:numFmt w:val="bullet"/>
      <w:lvlText w:val="•"/>
      <w:lvlJc w:val="left"/>
      <w:pPr>
        <w:ind w:left="4698" w:hanging="360"/>
      </w:pPr>
      <w:rPr>
        <w:rFonts w:hint="default"/>
        <w:lang w:val="en-US" w:eastAsia="en-US" w:bidi="en-US"/>
      </w:rPr>
    </w:lvl>
    <w:lvl w:ilvl="4" w:tplc="95C63644">
      <w:numFmt w:val="bullet"/>
      <w:lvlText w:val="•"/>
      <w:lvlJc w:val="left"/>
      <w:pPr>
        <w:ind w:left="5544" w:hanging="360"/>
      </w:pPr>
      <w:rPr>
        <w:rFonts w:hint="default"/>
        <w:lang w:val="en-US" w:eastAsia="en-US" w:bidi="en-US"/>
      </w:rPr>
    </w:lvl>
    <w:lvl w:ilvl="5" w:tplc="33C67A98">
      <w:numFmt w:val="bullet"/>
      <w:lvlText w:val="•"/>
      <w:lvlJc w:val="left"/>
      <w:pPr>
        <w:ind w:left="6390" w:hanging="360"/>
      </w:pPr>
      <w:rPr>
        <w:rFonts w:hint="default"/>
        <w:lang w:val="en-US" w:eastAsia="en-US" w:bidi="en-US"/>
      </w:rPr>
    </w:lvl>
    <w:lvl w:ilvl="6" w:tplc="950A4A58">
      <w:numFmt w:val="bullet"/>
      <w:lvlText w:val="•"/>
      <w:lvlJc w:val="left"/>
      <w:pPr>
        <w:ind w:left="7236" w:hanging="360"/>
      </w:pPr>
      <w:rPr>
        <w:rFonts w:hint="default"/>
        <w:lang w:val="en-US" w:eastAsia="en-US" w:bidi="en-US"/>
      </w:rPr>
    </w:lvl>
    <w:lvl w:ilvl="7" w:tplc="634CDB3E">
      <w:numFmt w:val="bullet"/>
      <w:lvlText w:val="•"/>
      <w:lvlJc w:val="left"/>
      <w:pPr>
        <w:ind w:left="8082" w:hanging="360"/>
      </w:pPr>
      <w:rPr>
        <w:rFonts w:hint="default"/>
        <w:lang w:val="en-US" w:eastAsia="en-US" w:bidi="en-US"/>
      </w:rPr>
    </w:lvl>
    <w:lvl w:ilvl="8" w:tplc="93627ED6">
      <w:numFmt w:val="bullet"/>
      <w:lvlText w:val="•"/>
      <w:lvlJc w:val="left"/>
      <w:pPr>
        <w:ind w:left="8928" w:hanging="360"/>
      </w:pPr>
      <w:rPr>
        <w:rFonts w:hint="default"/>
        <w:lang w:val="en-US" w:eastAsia="en-US" w:bidi="en-US"/>
      </w:rPr>
    </w:lvl>
  </w:abstractNum>
  <w:abstractNum w:abstractNumId="66">
    <w:nsid w:val="61250975"/>
    <w:multiLevelType w:val="hybridMultilevel"/>
    <w:tmpl w:val="F01622AC"/>
    <w:lvl w:ilvl="0" w:tplc="8736B2FE">
      <w:start w:val="7"/>
      <w:numFmt w:val="decimal"/>
      <w:lvlText w:val="%1."/>
      <w:lvlJc w:val="left"/>
      <w:pPr>
        <w:ind w:left="1920" w:hanging="360"/>
        <w:jc w:val="right"/>
      </w:pPr>
      <w:rPr>
        <w:rFonts w:ascii="Arial" w:eastAsia="Arial" w:hAnsi="Arial" w:cs="Arial" w:hint="default"/>
        <w:b/>
        <w:bCs/>
        <w:color w:val="231F20"/>
        <w:spacing w:val="-13"/>
        <w:w w:val="90"/>
        <w:sz w:val="18"/>
        <w:szCs w:val="18"/>
        <w:lang w:val="en-US" w:eastAsia="en-US" w:bidi="en-US"/>
      </w:rPr>
    </w:lvl>
    <w:lvl w:ilvl="1" w:tplc="28EEA8FA">
      <w:numFmt w:val="bullet"/>
      <w:lvlText w:val="•"/>
      <w:lvlJc w:val="left"/>
      <w:pPr>
        <w:ind w:left="2790" w:hanging="360"/>
      </w:pPr>
      <w:rPr>
        <w:rFonts w:hint="default"/>
        <w:lang w:val="en-US" w:eastAsia="en-US" w:bidi="en-US"/>
      </w:rPr>
    </w:lvl>
    <w:lvl w:ilvl="2" w:tplc="0FBACAEE">
      <w:numFmt w:val="bullet"/>
      <w:lvlText w:val="•"/>
      <w:lvlJc w:val="left"/>
      <w:pPr>
        <w:ind w:left="3660" w:hanging="360"/>
      </w:pPr>
      <w:rPr>
        <w:rFonts w:hint="default"/>
        <w:lang w:val="en-US" w:eastAsia="en-US" w:bidi="en-US"/>
      </w:rPr>
    </w:lvl>
    <w:lvl w:ilvl="3" w:tplc="9926E64A">
      <w:numFmt w:val="bullet"/>
      <w:lvlText w:val="•"/>
      <w:lvlJc w:val="left"/>
      <w:pPr>
        <w:ind w:left="4530" w:hanging="360"/>
      </w:pPr>
      <w:rPr>
        <w:rFonts w:hint="default"/>
        <w:lang w:val="en-US" w:eastAsia="en-US" w:bidi="en-US"/>
      </w:rPr>
    </w:lvl>
    <w:lvl w:ilvl="4" w:tplc="2A7899F8">
      <w:numFmt w:val="bullet"/>
      <w:lvlText w:val="•"/>
      <w:lvlJc w:val="left"/>
      <w:pPr>
        <w:ind w:left="5400" w:hanging="360"/>
      </w:pPr>
      <w:rPr>
        <w:rFonts w:hint="default"/>
        <w:lang w:val="en-US" w:eastAsia="en-US" w:bidi="en-US"/>
      </w:rPr>
    </w:lvl>
    <w:lvl w:ilvl="5" w:tplc="533A624A">
      <w:numFmt w:val="bullet"/>
      <w:lvlText w:val="•"/>
      <w:lvlJc w:val="left"/>
      <w:pPr>
        <w:ind w:left="6270" w:hanging="360"/>
      </w:pPr>
      <w:rPr>
        <w:rFonts w:hint="default"/>
        <w:lang w:val="en-US" w:eastAsia="en-US" w:bidi="en-US"/>
      </w:rPr>
    </w:lvl>
    <w:lvl w:ilvl="6" w:tplc="0E9027D4">
      <w:numFmt w:val="bullet"/>
      <w:lvlText w:val="•"/>
      <w:lvlJc w:val="left"/>
      <w:pPr>
        <w:ind w:left="7140" w:hanging="360"/>
      </w:pPr>
      <w:rPr>
        <w:rFonts w:hint="default"/>
        <w:lang w:val="en-US" w:eastAsia="en-US" w:bidi="en-US"/>
      </w:rPr>
    </w:lvl>
    <w:lvl w:ilvl="7" w:tplc="5ED0C24A">
      <w:numFmt w:val="bullet"/>
      <w:lvlText w:val="•"/>
      <w:lvlJc w:val="left"/>
      <w:pPr>
        <w:ind w:left="8010" w:hanging="360"/>
      </w:pPr>
      <w:rPr>
        <w:rFonts w:hint="default"/>
        <w:lang w:val="en-US" w:eastAsia="en-US" w:bidi="en-US"/>
      </w:rPr>
    </w:lvl>
    <w:lvl w:ilvl="8" w:tplc="1CFC3D62">
      <w:numFmt w:val="bullet"/>
      <w:lvlText w:val="•"/>
      <w:lvlJc w:val="left"/>
      <w:pPr>
        <w:ind w:left="8880" w:hanging="360"/>
      </w:pPr>
      <w:rPr>
        <w:rFonts w:hint="default"/>
        <w:lang w:val="en-US" w:eastAsia="en-US" w:bidi="en-US"/>
      </w:rPr>
    </w:lvl>
  </w:abstractNum>
  <w:abstractNum w:abstractNumId="67">
    <w:nsid w:val="61B77991"/>
    <w:multiLevelType w:val="hybridMultilevel"/>
    <w:tmpl w:val="23FA991A"/>
    <w:lvl w:ilvl="0" w:tplc="16E80880">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7D48CC2C">
      <w:numFmt w:val="bullet"/>
      <w:lvlText w:val="•"/>
      <w:lvlJc w:val="left"/>
      <w:pPr>
        <w:ind w:left="3006" w:hanging="360"/>
      </w:pPr>
      <w:rPr>
        <w:rFonts w:hint="default"/>
        <w:lang w:val="en-US" w:eastAsia="en-US" w:bidi="en-US"/>
      </w:rPr>
    </w:lvl>
    <w:lvl w:ilvl="2" w:tplc="2A36BD40">
      <w:numFmt w:val="bullet"/>
      <w:lvlText w:val="•"/>
      <w:lvlJc w:val="left"/>
      <w:pPr>
        <w:ind w:left="3852" w:hanging="360"/>
      </w:pPr>
      <w:rPr>
        <w:rFonts w:hint="default"/>
        <w:lang w:val="en-US" w:eastAsia="en-US" w:bidi="en-US"/>
      </w:rPr>
    </w:lvl>
    <w:lvl w:ilvl="3" w:tplc="E8F6A31C">
      <w:numFmt w:val="bullet"/>
      <w:lvlText w:val="•"/>
      <w:lvlJc w:val="left"/>
      <w:pPr>
        <w:ind w:left="4698" w:hanging="360"/>
      </w:pPr>
      <w:rPr>
        <w:rFonts w:hint="default"/>
        <w:lang w:val="en-US" w:eastAsia="en-US" w:bidi="en-US"/>
      </w:rPr>
    </w:lvl>
    <w:lvl w:ilvl="4" w:tplc="0114CEA6">
      <w:numFmt w:val="bullet"/>
      <w:lvlText w:val="•"/>
      <w:lvlJc w:val="left"/>
      <w:pPr>
        <w:ind w:left="5544" w:hanging="360"/>
      </w:pPr>
      <w:rPr>
        <w:rFonts w:hint="default"/>
        <w:lang w:val="en-US" w:eastAsia="en-US" w:bidi="en-US"/>
      </w:rPr>
    </w:lvl>
    <w:lvl w:ilvl="5" w:tplc="744CEFA6">
      <w:numFmt w:val="bullet"/>
      <w:lvlText w:val="•"/>
      <w:lvlJc w:val="left"/>
      <w:pPr>
        <w:ind w:left="6390" w:hanging="360"/>
      </w:pPr>
      <w:rPr>
        <w:rFonts w:hint="default"/>
        <w:lang w:val="en-US" w:eastAsia="en-US" w:bidi="en-US"/>
      </w:rPr>
    </w:lvl>
    <w:lvl w:ilvl="6" w:tplc="61FA2A3E">
      <w:numFmt w:val="bullet"/>
      <w:lvlText w:val="•"/>
      <w:lvlJc w:val="left"/>
      <w:pPr>
        <w:ind w:left="7236" w:hanging="360"/>
      </w:pPr>
      <w:rPr>
        <w:rFonts w:hint="default"/>
        <w:lang w:val="en-US" w:eastAsia="en-US" w:bidi="en-US"/>
      </w:rPr>
    </w:lvl>
    <w:lvl w:ilvl="7" w:tplc="0FC8DBE2">
      <w:numFmt w:val="bullet"/>
      <w:lvlText w:val="•"/>
      <w:lvlJc w:val="left"/>
      <w:pPr>
        <w:ind w:left="8082" w:hanging="360"/>
      </w:pPr>
      <w:rPr>
        <w:rFonts w:hint="default"/>
        <w:lang w:val="en-US" w:eastAsia="en-US" w:bidi="en-US"/>
      </w:rPr>
    </w:lvl>
    <w:lvl w:ilvl="8" w:tplc="EFF4F82E">
      <w:numFmt w:val="bullet"/>
      <w:lvlText w:val="•"/>
      <w:lvlJc w:val="left"/>
      <w:pPr>
        <w:ind w:left="8928" w:hanging="360"/>
      </w:pPr>
      <w:rPr>
        <w:rFonts w:hint="default"/>
        <w:lang w:val="en-US" w:eastAsia="en-US" w:bidi="en-US"/>
      </w:rPr>
    </w:lvl>
  </w:abstractNum>
  <w:abstractNum w:abstractNumId="68">
    <w:nsid w:val="635C0EA9"/>
    <w:multiLevelType w:val="hybridMultilevel"/>
    <w:tmpl w:val="4A528448"/>
    <w:lvl w:ilvl="0" w:tplc="413CFB12">
      <w:numFmt w:val="bullet"/>
      <w:lvlText w:val="■"/>
      <w:lvlJc w:val="left"/>
      <w:pPr>
        <w:ind w:left="1800" w:hanging="360"/>
      </w:pPr>
      <w:rPr>
        <w:rFonts w:ascii="MS UI Gothic" w:eastAsia="MS UI Gothic" w:hAnsi="MS UI Gothic" w:cs="MS UI Gothic" w:hint="default"/>
        <w:color w:val="231F20"/>
        <w:w w:val="78"/>
        <w:position w:val="3"/>
        <w:sz w:val="8"/>
        <w:szCs w:val="8"/>
        <w:lang w:val="en-US" w:eastAsia="en-US" w:bidi="en-US"/>
      </w:rPr>
    </w:lvl>
    <w:lvl w:ilvl="1" w:tplc="8F1A6EA6">
      <w:numFmt w:val="bullet"/>
      <w:lvlText w:val="■"/>
      <w:lvlJc w:val="left"/>
      <w:pPr>
        <w:ind w:left="1920" w:hanging="360"/>
      </w:pPr>
      <w:rPr>
        <w:rFonts w:ascii="MS UI Gothic" w:eastAsia="MS UI Gothic" w:hAnsi="MS UI Gothic" w:cs="MS UI Gothic" w:hint="default"/>
        <w:color w:val="231F20"/>
        <w:w w:val="78"/>
        <w:position w:val="3"/>
        <w:sz w:val="8"/>
        <w:szCs w:val="8"/>
        <w:lang w:val="en-US" w:eastAsia="en-US" w:bidi="en-US"/>
      </w:rPr>
    </w:lvl>
    <w:lvl w:ilvl="2" w:tplc="6336A024">
      <w:numFmt w:val="bullet"/>
      <w:lvlText w:val="•"/>
      <w:lvlJc w:val="left"/>
      <w:pPr>
        <w:ind w:left="2886" w:hanging="360"/>
      </w:pPr>
      <w:rPr>
        <w:rFonts w:hint="default"/>
        <w:lang w:val="en-US" w:eastAsia="en-US" w:bidi="en-US"/>
      </w:rPr>
    </w:lvl>
    <w:lvl w:ilvl="3" w:tplc="ECD4359A">
      <w:numFmt w:val="bullet"/>
      <w:lvlText w:val="•"/>
      <w:lvlJc w:val="left"/>
      <w:pPr>
        <w:ind w:left="3853" w:hanging="360"/>
      </w:pPr>
      <w:rPr>
        <w:rFonts w:hint="default"/>
        <w:lang w:val="en-US" w:eastAsia="en-US" w:bidi="en-US"/>
      </w:rPr>
    </w:lvl>
    <w:lvl w:ilvl="4" w:tplc="ACF84E2E">
      <w:numFmt w:val="bullet"/>
      <w:lvlText w:val="•"/>
      <w:lvlJc w:val="left"/>
      <w:pPr>
        <w:ind w:left="4820" w:hanging="360"/>
      </w:pPr>
      <w:rPr>
        <w:rFonts w:hint="default"/>
        <w:lang w:val="en-US" w:eastAsia="en-US" w:bidi="en-US"/>
      </w:rPr>
    </w:lvl>
    <w:lvl w:ilvl="5" w:tplc="AC6A114C">
      <w:numFmt w:val="bullet"/>
      <w:lvlText w:val="•"/>
      <w:lvlJc w:val="left"/>
      <w:pPr>
        <w:ind w:left="5786" w:hanging="360"/>
      </w:pPr>
      <w:rPr>
        <w:rFonts w:hint="default"/>
        <w:lang w:val="en-US" w:eastAsia="en-US" w:bidi="en-US"/>
      </w:rPr>
    </w:lvl>
    <w:lvl w:ilvl="6" w:tplc="0ECC031C">
      <w:numFmt w:val="bullet"/>
      <w:lvlText w:val="•"/>
      <w:lvlJc w:val="left"/>
      <w:pPr>
        <w:ind w:left="6753" w:hanging="360"/>
      </w:pPr>
      <w:rPr>
        <w:rFonts w:hint="default"/>
        <w:lang w:val="en-US" w:eastAsia="en-US" w:bidi="en-US"/>
      </w:rPr>
    </w:lvl>
    <w:lvl w:ilvl="7" w:tplc="A778262A">
      <w:numFmt w:val="bullet"/>
      <w:lvlText w:val="•"/>
      <w:lvlJc w:val="left"/>
      <w:pPr>
        <w:ind w:left="7720" w:hanging="360"/>
      </w:pPr>
      <w:rPr>
        <w:rFonts w:hint="default"/>
        <w:lang w:val="en-US" w:eastAsia="en-US" w:bidi="en-US"/>
      </w:rPr>
    </w:lvl>
    <w:lvl w:ilvl="8" w:tplc="99549050">
      <w:numFmt w:val="bullet"/>
      <w:lvlText w:val="•"/>
      <w:lvlJc w:val="left"/>
      <w:pPr>
        <w:ind w:left="8686" w:hanging="360"/>
      </w:pPr>
      <w:rPr>
        <w:rFonts w:hint="default"/>
        <w:lang w:val="en-US" w:eastAsia="en-US" w:bidi="en-US"/>
      </w:rPr>
    </w:lvl>
  </w:abstractNum>
  <w:abstractNum w:abstractNumId="69">
    <w:nsid w:val="637D7BA2"/>
    <w:multiLevelType w:val="hybridMultilevel"/>
    <w:tmpl w:val="7E7E0ED4"/>
    <w:lvl w:ilvl="0" w:tplc="4EC0A948">
      <w:start w:val="1"/>
      <w:numFmt w:val="decimal"/>
      <w:lvlText w:val="%1."/>
      <w:lvlJc w:val="left"/>
      <w:pPr>
        <w:ind w:left="1920" w:hanging="360"/>
        <w:jc w:val="right"/>
      </w:pPr>
      <w:rPr>
        <w:rFonts w:ascii="Calibri" w:eastAsia="Calibri" w:hAnsi="Calibri" w:cs="Calibri" w:hint="default"/>
        <w:b/>
        <w:bCs/>
        <w:color w:val="231F20"/>
        <w:spacing w:val="-9"/>
        <w:w w:val="107"/>
        <w:sz w:val="18"/>
        <w:szCs w:val="18"/>
        <w:lang w:val="en-US" w:eastAsia="en-US" w:bidi="en-US"/>
      </w:rPr>
    </w:lvl>
    <w:lvl w:ilvl="1" w:tplc="A9D60968">
      <w:numFmt w:val="bullet"/>
      <w:lvlText w:val="•"/>
      <w:lvlJc w:val="left"/>
      <w:pPr>
        <w:ind w:left="2790" w:hanging="360"/>
      </w:pPr>
      <w:rPr>
        <w:rFonts w:hint="default"/>
        <w:lang w:val="en-US" w:eastAsia="en-US" w:bidi="en-US"/>
      </w:rPr>
    </w:lvl>
    <w:lvl w:ilvl="2" w:tplc="19FE7392">
      <w:numFmt w:val="bullet"/>
      <w:lvlText w:val="•"/>
      <w:lvlJc w:val="left"/>
      <w:pPr>
        <w:ind w:left="3660" w:hanging="360"/>
      </w:pPr>
      <w:rPr>
        <w:rFonts w:hint="default"/>
        <w:lang w:val="en-US" w:eastAsia="en-US" w:bidi="en-US"/>
      </w:rPr>
    </w:lvl>
    <w:lvl w:ilvl="3" w:tplc="128A8374">
      <w:numFmt w:val="bullet"/>
      <w:lvlText w:val="•"/>
      <w:lvlJc w:val="left"/>
      <w:pPr>
        <w:ind w:left="4530" w:hanging="360"/>
      </w:pPr>
      <w:rPr>
        <w:rFonts w:hint="default"/>
        <w:lang w:val="en-US" w:eastAsia="en-US" w:bidi="en-US"/>
      </w:rPr>
    </w:lvl>
    <w:lvl w:ilvl="4" w:tplc="698A2F72">
      <w:numFmt w:val="bullet"/>
      <w:lvlText w:val="•"/>
      <w:lvlJc w:val="left"/>
      <w:pPr>
        <w:ind w:left="5400" w:hanging="360"/>
      </w:pPr>
      <w:rPr>
        <w:rFonts w:hint="default"/>
        <w:lang w:val="en-US" w:eastAsia="en-US" w:bidi="en-US"/>
      </w:rPr>
    </w:lvl>
    <w:lvl w:ilvl="5" w:tplc="AB52DBA4">
      <w:numFmt w:val="bullet"/>
      <w:lvlText w:val="•"/>
      <w:lvlJc w:val="left"/>
      <w:pPr>
        <w:ind w:left="6270" w:hanging="360"/>
      </w:pPr>
      <w:rPr>
        <w:rFonts w:hint="default"/>
        <w:lang w:val="en-US" w:eastAsia="en-US" w:bidi="en-US"/>
      </w:rPr>
    </w:lvl>
    <w:lvl w:ilvl="6" w:tplc="C11AA5CC">
      <w:numFmt w:val="bullet"/>
      <w:lvlText w:val="•"/>
      <w:lvlJc w:val="left"/>
      <w:pPr>
        <w:ind w:left="7140" w:hanging="360"/>
      </w:pPr>
      <w:rPr>
        <w:rFonts w:hint="default"/>
        <w:lang w:val="en-US" w:eastAsia="en-US" w:bidi="en-US"/>
      </w:rPr>
    </w:lvl>
    <w:lvl w:ilvl="7" w:tplc="360E1276">
      <w:numFmt w:val="bullet"/>
      <w:lvlText w:val="•"/>
      <w:lvlJc w:val="left"/>
      <w:pPr>
        <w:ind w:left="8010" w:hanging="360"/>
      </w:pPr>
      <w:rPr>
        <w:rFonts w:hint="default"/>
        <w:lang w:val="en-US" w:eastAsia="en-US" w:bidi="en-US"/>
      </w:rPr>
    </w:lvl>
    <w:lvl w:ilvl="8" w:tplc="BB3C69BE">
      <w:numFmt w:val="bullet"/>
      <w:lvlText w:val="•"/>
      <w:lvlJc w:val="left"/>
      <w:pPr>
        <w:ind w:left="8880" w:hanging="360"/>
      </w:pPr>
      <w:rPr>
        <w:rFonts w:hint="default"/>
        <w:lang w:val="en-US" w:eastAsia="en-US" w:bidi="en-US"/>
      </w:rPr>
    </w:lvl>
  </w:abstractNum>
  <w:abstractNum w:abstractNumId="70">
    <w:nsid w:val="679B60A7"/>
    <w:multiLevelType w:val="hybridMultilevel"/>
    <w:tmpl w:val="459AA3A0"/>
    <w:lvl w:ilvl="0" w:tplc="C91836C4">
      <w:start w:val="1"/>
      <w:numFmt w:val="decimal"/>
      <w:lvlText w:val="%1."/>
      <w:lvlJc w:val="left"/>
      <w:pPr>
        <w:ind w:left="1920" w:hanging="360"/>
        <w:jc w:val="right"/>
      </w:pPr>
      <w:rPr>
        <w:rFonts w:ascii="Calibri" w:eastAsia="Calibri" w:hAnsi="Calibri" w:cs="Calibri" w:hint="default"/>
        <w:b/>
        <w:bCs/>
        <w:color w:val="231F20"/>
        <w:spacing w:val="-5"/>
        <w:w w:val="107"/>
        <w:sz w:val="18"/>
        <w:szCs w:val="18"/>
        <w:lang w:val="en-US" w:eastAsia="en-US" w:bidi="en-US"/>
      </w:rPr>
    </w:lvl>
    <w:lvl w:ilvl="1" w:tplc="4DAC1558">
      <w:start w:val="1"/>
      <w:numFmt w:val="upperLetter"/>
      <w:lvlText w:val="%2."/>
      <w:lvlJc w:val="left"/>
      <w:pPr>
        <w:ind w:left="2280" w:hanging="360"/>
        <w:jc w:val="left"/>
      </w:pPr>
      <w:rPr>
        <w:rFonts w:ascii="Calibri" w:eastAsia="Calibri" w:hAnsi="Calibri" w:cs="Calibri" w:hint="default"/>
        <w:b/>
        <w:bCs/>
        <w:color w:val="231F20"/>
        <w:spacing w:val="0"/>
        <w:w w:val="114"/>
        <w:sz w:val="18"/>
        <w:szCs w:val="18"/>
        <w:lang w:val="en-US" w:eastAsia="en-US" w:bidi="en-US"/>
      </w:rPr>
    </w:lvl>
    <w:lvl w:ilvl="2" w:tplc="4D3432B2">
      <w:numFmt w:val="bullet"/>
      <w:lvlText w:val="•"/>
      <w:lvlJc w:val="left"/>
      <w:pPr>
        <w:ind w:left="2280" w:hanging="360"/>
      </w:pPr>
      <w:rPr>
        <w:rFonts w:hint="default"/>
        <w:lang w:val="en-US" w:eastAsia="en-US" w:bidi="en-US"/>
      </w:rPr>
    </w:lvl>
    <w:lvl w:ilvl="3" w:tplc="5F68A3A2">
      <w:numFmt w:val="bullet"/>
      <w:lvlText w:val="•"/>
      <w:lvlJc w:val="left"/>
      <w:pPr>
        <w:ind w:left="3322" w:hanging="360"/>
      </w:pPr>
      <w:rPr>
        <w:rFonts w:hint="default"/>
        <w:lang w:val="en-US" w:eastAsia="en-US" w:bidi="en-US"/>
      </w:rPr>
    </w:lvl>
    <w:lvl w:ilvl="4" w:tplc="F74A97E2">
      <w:numFmt w:val="bullet"/>
      <w:lvlText w:val="•"/>
      <w:lvlJc w:val="left"/>
      <w:pPr>
        <w:ind w:left="4365" w:hanging="360"/>
      </w:pPr>
      <w:rPr>
        <w:rFonts w:hint="default"/>
        <w:lang w:val="en-US" w:eastAsia="en-US" w:bidi="en-US"/>
      </w:rPr>
    </w:lvl>
    <w:lvl w:ilvl="5" w:tplc="63F8A436">
      <w:numFmt w:val="bullet"/>
      <w:lvlText w:val="•"/>
      <w:lvlJc w:val="left"/>
      <w:pPr>
        <w:ind w:left="5407" w:hanging="360"/>
      </w:pPr>
      <w:rPr>
        <w:rFonts w:hint="default"/>
        <w:lang w:val="en-US" w:eastAsia="en-US" w:bidi="en-US"/>
      </w:rPr>
    </w:lvl>
    <w:lvl w:ilvl="6" w:tplc="3A46E2FA">
      <w:numFmt w:val="bullet"/>
      <w:lvlText w:val="•"/>
      <w:lvlJc w:val="left"/>
      <w:pPr>
        <w:ind w:left="6450" w:hanging="360"/>
      </w:pPr>
      <w:rPr>
        <w:rFonts w:hint="default"/>
        <w:lang w:val="en-US" w:eastAsia="en-US" w:bidi="en-US"/>
      </w:rPr>
    </w:lvl>
    <w:lvl w:ilvl="7" w:tplc="3D544600">
      <w:numFmt w:val="bullet"/>
      <w:lvlText w:val="•"/>
      <w:lvlJc w:val="left"/>
      <w:pPr>
        <w:ind w:left="7492" w:hanging="360"/>
      </w:pPr>
      <w:rPr>
        <w:rFonts w:hint="default"/>
        <w:lang w:val="en-US" w:eastAsia="en-US" w:bidi="en-US"/>
      </w:rPr>
    </w:lvl>
    <w:lvl w:ilvl="8" w:tplc="FA009AFC">
      <w:numFmt w:val="bullet"/>
      <w:lvlText w:val="•"/>
      <w:lvlJc w:val="left"/>
      <w:pPr>
        <w:ind w:left="8535" w:hanging="360"/>
      </w:pPr>
      <w:rPr>
        <w:rFonts w:hint="default"/>
        <w:lang w:val="en-US" w:eastAsia="en-US" w:bidi="en-US"/>
      </w:rPr>
    </w:lvl>
  </w:abstractNum>
  <w:abstractNum w:abstractNumId="71">
    <w:nsid w:val="6A7A1805"/>
    <w:multiLevelType w:val="hybridMultilevel"/>
    <w:tmpl w:val="6390152A"/>
    <w:lvl w:ilvl="0" w:tplc="45067CEE">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190C4E4E">
      <w:numFmt w:val="bullet"/>
      <w:lvlText w:val="•"/>
      <w:lvlJc w:val="left"/>
      <w:pPr>
        <w:ind w:left="3006" w:hanging="360"/>
      </w:pPr>
      <w:rPr>
        <w:rFonts w:hint="default"/>
        <w:lang w:val="en-US" w:eastAsia="en-US" w:bidi="en-US"/>
      </w:rPr>
    </w:lvl>
    <w:lvl w:ilvl="2" w:tplc="545A80A6">
      <w:numFmt w:val="bullet"/>
      <w:lvlText w:val="•"/>
      <w:lvlJc w:val="left"/>
      <w:pPr>
        <w:ind w:left="3852" w:hanging="360"/>
      </w:pPr>
      <w:rPr>
        <w:rFonts w:hint="default"/>
        <w:lang w:val="en-US" w:eastAsia="en-US" w:bidi="en-US"/>
      </w:rPr>
    </w:lvl>
    <w:lvl w:ilvl="3" w:tplc="F0E8B9B2">
      <w:numFmt w:val="bullet"/>
      <w:lvlText w:val="•"/>
      <w:lvlJc w:val="left"/>
      <w:pPr>
        <w:ind w:left="4698" w:hanging="360"/>
      </w:pPr>
      <w:rPr>
        <w:rFonts w:hint="default"/>
        <w:lang w:val="en-US" w:eastAsia="en-US" w:bidi="en-US"/>
      </w:rPr>
    </w:lvl>
    <w:lvl w:ilvl="4" w:tplc="9AE249BA">
      <w:numFmt w:val="bullet"/>
      <w:lvlText w:val="•"/>
      <w:lvlJc w:val="left"/>
      <w:pPr>
        <w:ind w:left="5544" w:hanging="360"/>
      </w:pPr>
      <w:rPr>
        <w:rFonts w:hint="default"/>
        <w:lang w:val="en-US" w:eastAsia="en-US" w:bidi="en-US"/>
      </w:rPr>
    </w:lvl>
    <w:lvl w:ilvl="5" w:tplc="D17AC994">
      <w:numFmt w:val="bullet"/>
      <w:lvlText w:val="•"/>
      <w:lvlJc w:val="left"/>
      <w:pPr>
        <w:ind w:left="6390" w:hanging="360"/>
      </w:pPr>
      <w:rPr>
        <w:rFonts w:hint="default"/>
        <w:lang w:val="en-US" w:eastAsia="en-US" w:bidi="en-US"/>
      </w:rPr>
    </w:lvl>
    <w:lvl w:ilvl="6" w:tplc="D3501F08">
      <w:numFmt w:val="bullet"/>
      <w:lvlText w:val="•"/>
      <w:lvlJc w:val="left"/>
      <w:pPr>
        <w:ind w:left="7236" w:hanging="360"/>
      </w:pPr>
      <w:rPr>
        <w:rFonts w:hint="default"/>
        <w:lang w:val="en-US" w:eastAsia="en-US" w:bidi="en-US"/>
      </w:rPr>
    </w:lvl>
    <w:lvl w:ilvl="7" w:tplc="EF507EFE">
      <w:numFmt w:val="bullet"/>
      <w:lvlText w:val="•"/>
      <w:lvlJc w:val="left"/>
      <w:pPr>
        <w:ind w:left="8082" w:hanging="360"/>
      </w:pPr>
      <w:rPr>
        <w:rFonts w:hint="default"/>
        <w:lang w:val="en-US" w:eastAsia="en-US" w:bidi="en-US"/>
      </w:rPr>
    </w:lvl>
    <w:lvl w:ilvl="8" w:tplc="41B2CFEA">
      <w:numFmt w:val="bullet"/>
      <w:lvlText w:val="•"/>
      <w:lvlJc w:val="left"/>
      <w:pPr>
        <w:ind w:left="8928" w:hanging="360"/>
      </w:pPr>
      <w:rPr>
        <w:rFonts w:hint="default"/>
        <w:lang w:val="en-US" w:eastAsia="en-US" w:bidi="en-US"/>
      </w:rPr>
    </w:lvl>
  </w:abstractNum>
  <w:abstractNum w:abstractNumId="72">
    <w:nsid w:val="72493C1B"/>
    <w:multiLevelType w:val="hybridMultilevel"/>
    <w:tmpl w:val="34249650"/>
    <w:lvl w:ilvl="0" w:tplc="EEA4AD96">
      <w:start w:val="1"/>
      <w:numFmt w:val="decimal"/>
      <w:lvlText w:val="%1."/>
      <w:lvlJc w:val="left"/>
      <w:pPr>
        <w:ind w:left="1920" w:hanging="360"/>
        <w:jc w:val="right"/>
      </w:pPr>
      <w:rPr>
        <w:rFonts w:ascii="Calibri" w:eastAsia="Calibri" w:hAnsi="Calibri" w:cs="Calibri" w:hint="default"/>
        <w:b/>
        <w:bCs/>
        <w:color w:val="231F20"/>
        <w:spacing w:val="-5"/>
        <w:w w:val="107"/>
        <w:sz w:val="18"/>
        <w:szCs w:val="18"/>
        <w:lang w:val="en-US" w:eastAsia="en-US" w:bidi="en-US"/>
      </w:rPr>
    </w:lvl>
    <w:lvl w:ilvl="1" w:tplc="EC08A918">
      <w:start w:val="1"/>
      <w:numFmt w:val="upperLetter"/>
      <w:lvlText w:val="%2."/>
      <w:lvlJc w:val="left"/>
      <w:pPr>
        <w:ind w:left="2280" w:hanging="360"/>
        <w:jc w:val="left"/>
      </w:pPr>
      <w:rPr>
        <w:rFonts w:ascii="Calibri" w:eastAsia="Calibri" w:hAnsi="Calibri" w:cs="Calibri" w:hint="default"/>
        <w:b/>
        <w:bCs/>
        <w:color w:val="231F20"/>
        <w:spacing w:val="0"/>
        <w:w w:val="114"/>
        <w:sz w:val="18"/>
        <w:szCs w:val="18"/>
        <w:lang w:val="en-US" w:eastAsia="en-US" w:bidi="en-US"/>
      </w:rPr>
    </w:lvl>
    <w:lvl w:ilvl="2" w:tplc="AE98AC0C">
      <w:numFmt w:val="bullet"/>
      <w:lvlText w:val="✓"/>
      <w:lvlJc w:val="left"/>
      <w:pPr>
        <w:ind w:left="4321" w:hanging="240"/>
      </w:pPr>
      <w:rPr>
        <w:rFonts w:ascii="MS UI Gothic" w:eastAsia="MS UI Gothic" w:hAnsi="MS UI Gothic" w:cs="MS UI Gothic" w:hint="default"/>
        <w:color w:val="231F20"/>
        <w:w w:val="75"/>
        <w:sz w:val="19"/>
        <w:szCs w:val="19"/>
        <w:lang w:val="en-US" w:eastAsia="en-US" w:bidi="en-US"/>
      </w:rPr>
    </w:lvl>
    <w:lvl w:ilvl="3" w:tplc="C2048F8E">
      <w:numFmt w:val="bullet"/>
      <w:lvlText w:val="■"/>
      <w:lvlJc w:val="left"/>
      <w:pPr>
        <w:ind w:left="4681" w:hanging="200"/>
      </w:pPr>
      <w:rPr>
        <w:rFonts w:ascii="MS UI Gothic" w:eastAsia="MS UI Gothic" w:hAnsi="MS UI Gothic" w:cs="MS UI Gothic" w:hint="default"/>
        <w:color w:val="9EA0A2"/>
        <w:w w:val="81"/>
        <w:position w:val="1"/>
        <w:sz w:val="8"/>
        <w:szCs w:val="8"/>
        <w:lang w:val="en-US" w:eastAsia="en-US" w:bidi="en-US"/>
      </w:rPr>
    </w:lvl>
    <w:lvl w:ilvl="4" w:tplc="C5944DDE">
      <w:numFmt w:val="bullet"/>
      <w:lvlText w:val="•"/>
      <w:lvlJc w:val="left"/>
      <w:pPr>
        <w:ind w:left="4680" w:hanging="200"/>
      </w:pPr>
      <w:rPr>
        <w:rFonts w:hint="default"/>
        <w:lang w:val="en-US" w:eastAsia="en-US" w:bidi="en-US"/>
      </w:rPr>
    </w:lvl>
    <w:lvl w:ilvl="5" w:tplc="95EE6F48">
      <w:numFmt w:val="bullet"/>
      <w:lvlText w:val="•"/>
      <w:lvlJc w:val="left"/>
      <w:pPr>
        <w:ind w:left="5670" w:hanging="200"/>
      </w:pPr>
      <w:rPr>
        <w:rFonts w:hint="default"/>
        <w:lang w:val="en-US" w:eastAsia="en-US" w:bidi="en-US"/>
      </w:rPr>
    </w:lvl>
    <w:lvl w:ilvl="6" w:tplc="ACA273A0">
      <w:numFmt w:val="bullet"/>
      <w:lvlText w:val="•"/>
      <w:lvlJc w:val="left"/>
      <w:pPr>
        <w:ind w:left="6660" w:hanging="200"/>
      </w:pPr>
      <w:rPr>
        <w:rFonts w:hint="default"/>
        <w:lang w:val="en-US" w:eastAsia="en-US" w:bidi="en-US"/>
      </w:rPr>
    </w:lvl>
    <w:lvl w:ilvl="7" w:tplc="1B0AC63A">
      <w:numFmt w:val="bullet"/>
      <w:lvlText w:val="•"/>
      <w:lvlJc w:val="left"/>
      <w:pPr>
        <w:ind w:left="7650" w:hanging="200"/>
      </w:pPr>
      <w:rPr>
        <w:rFonts w:hint="default"/>
        <w:lang w:val="en-US" w:eastAsia="en-US" w:bidi="en-US"/>
      </w:rPr>
    </w:lvl>
    <w:lvl w:ilvl="8" w:tplc="1C4A9550">
      <w:numFmt w:val="bullet"/>
      <w:lvlText w:val="•"/>
      <w:lvlJc w:val="left"/>
      <w:pPr>
        <w:ind w:left="8640" w:hanging="200"/>
      </w:pPr>
      <w:rPr>
        <w:rFonts w:hint="default"/>
        <w:lang w:val="en-US" w:eastAsia="en-US" w:bidi="en-US"/>
      </w:rPr>
    </w:lvl>
  </w:abstractNum>
  <w:abstractNum w:abstractNumId="73">
    <w:nsid w:val="72D9484F"/>
    <w:multiLevelType w:val="hybridMultilevel"/>
    <w:tmpl w:val="7EE47FF8"/>
    <w:lvl w:ilvl="0" w:tplc="E378145C">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90488F22">
      <w:numFmt w:val="bullet"/>
      <w:lvlText w:val="•"/>
      <w:lvlJc w:val="left"/>
      <w:pPr>
        <w:ind w:left="3006" w:hanging="360"/>
      </w:pPr>
      <w:rPr>
        <w:rFonts w:hint="default"/>
        <w:lang w:val="en-US" w:eastAsia="en-US" w:bidi="en-US"/>
      </w:rPr>
    </w:lvl>
    <w:lvl w:ilvl="2" w:tplc="A4C0EB6C">
      <w:numFmt w:val="bullet"/>
      <w:lvlText w:val="•"/>
      <w:lvlJc w:val="left"/>
      <w:pPr>
        <w:ind w:left="3852" w:hanging="360"/>
      </w:pPr>
      <w:rPr>
        <w:rFonts w:hint="default"/>
        <w:lang w:val="en-US" w:eastAsia="en-US" w:bidi="en-US"/>
      </w:rPr>
    </w:lvl>
    <w:lvl w:ilvl="3" w:tplc="56465650">
      <w:numFmt w:val="bullet"/>
      <w:lvlText w:val="•"/>
      <w:lvlJc w:val="left"/>
      <w:pPr>
        <w:ind w:left="4698" w:hanging="360"/>
      </w:pPr>
      <w:rPr>
        <w:rFonts w:hint="default"/>
        <w:lang w:val="en-US" w:eastAsia="en-US" w:bidi="en-US"/>
      </w:rPr>
    </w:lvl>
    <w:lvl w:ilvl="4" w:tplc="D152C20E">
      <w:numFmt w:val="bullet"/>
      <w:lvlText w:val="•"/>
      <w:lvlJc w:val="left"/>
      <w:pPr>
        <w:ind w:left="5544" w:hanging="360"/>
      </w:pPr>
      <w:rPr>
        <w:rFonts w:hint="default"/>
        <w:lang w:val="en-US" w:eastAsia="en-US" w:bidi="en-US"/>
      </w:rPr>
    </w:lvl>
    <w:lvl w:ilvl="5" w:tplc="0462A30E">
      <w:numFmt w:val="bullet"/>
      <w:lvlText w:val="•"/>
      <w:lvlJc w:val="left"/>
      <w:pPr>
        <w:ind w:left="6390" w:hanging="360"/>
      </w:pPr>
      <w:rPr>
        <w:rFonts w:hint="default"/>
        <w:lang w:val="en-US" w:eastAsia="en-US" w:bidi="en-US"/>
      </w:rPr>
    </w:lvl>
    <w:lvl w:ilvl="6" w:tplc="F70C19D2">
      <w:numFmt w:val="bullet"/>
      <w:lvlText w:val="•"/>
      <w:lvlJc w:val="left"/>
      <w:pPr>
        <w:ind w:left="7236" w:hanging="360"/>
      </w:pPr>
      <w:rPr>
        <w:rFonts w:hint="default"/>
        <w:lang w:val="en-US" w:eastAsia="en-US" w:bidi="en-US"/>
      </w:rPr>
    </w:lvl>
    <w:lvl w:ilvl="7" w:tplc="11C40FA4">
      <w:numFmt w:val="bullet"/>
      <w:lvlText w:val="•"/>
      <w:lvlJc w:val="left"/>
      <w:pPr>
        <w:ind w:left="8082" w:hanging="360"/>
      </w:pPr>
      <w:rPr>
        <w:rFonts w:hint="default"/>
        <w:lang w:val="en-US" w:eastAsia="en-US" w:bidi="en-US"/>
      </w:rPr>
    </w:lvl>
    <w:lvl w:ilvl="8" w:tplc="71765F1E">
      <w:numFmt w:val="bullet"/>
      <w:lvlText w:val="•"/>
      <w:lvlJc w:val="left"/>
      <w:pPr>
        <w:ind w:left="8928" w:hanging="360"/>
      </w:pPr>
      <w:rPr>
        <w:rFonts w:hint="default"/>
        <w:lang w:val="en-US" w:eastAsia="en-US" w:bidi="en-US"/>
      </w:rPr>
    </w:lvl>
  </w:abstractNum>
  <w:abstractNum w:abstractNumId="74">
    <w:nsid w:val="735717B5"/>
    <w:multiLevelType w:val="hybridMultilevel"/>
    <w:tmpl w:val="66961134"/>
    <w:lvl w:ilvl="0" w:tplc="3E8C1252">
      <w:start w:val="1"/>
      <w:numFmt w:val="decimal"/>
      <w:lvlText w:val="%1."/>
      <w:lvlJc w:val="left"/>
      <w:pPr>
        <w:ind w:left="1920" w:hanging="360"/>
        <w:jc w:val="left"/>
      </w:pPr>
      <w:rPr>
        <w:rFonts w:ascii="Calibri" w:eastAsia="Calibri" w:hAnsi="Calibri" w:cs="Calibri" w:hint="default"/>
        <w:b/>
        <w:bCs/>
        <w:color w:val="231F20"/>
        <w:spacing w:val="-5"/>
        <w:w w:val="107"/>
        <w:sz w:val="18"/>
        <w:szCs w:val="18"/>
        <w:lang w:val="en-US" w:eastAsia="en-US" w:bidi="en-US"/>
      </w:rPr>
    </w:lvl>
    <w:lvl w:ilvl="1" w:tplc="50BEED84">
      <w:numFmt w:val="bullet"/>
      <w:lvlText w:val="•"/>
      <w:lvlJc w:val="left"/>
      <w:pPr>
        <w:ind w:left="2790" w:hanging="360"/>
      </w:pPr>
      <w:rPr>
        <w:rFonts w:hint="default"/>
        <w:lang w:val="en-US" w:eastAsia="en-US" w:bidi="en-US"/>
      </w:rPr>
    </w:lvl>
    <w:lvl w:ilvl="2" w:tplc="65200116">
      <w:numFmt w:val="bullet"/>
      <w:lvlText w:val="•"/>
      <w:lvlJc w:val="left"/>
      <w:pPr>
        <w:ind w:left="3660" w:hanging="360"/>
      </w:pPr>
      <w:rPr>
        <w:rFonts w:hint="default"/>
        <w:lang w:val="en-US" w:eastAsia="en-US" w:bidi="en-US"/>
      </w:rPr>
    </w:lvl>
    <w:lvl w:ilvl="3" w:tplc="F0AC8B46">
      <w:numFmt w:val="bullet"/>
      <w:lvlText w:val="•"/>
      <w:lvlJc w:val="left"/>
      <w:pPr>
        <w:ind w:left="4530" w:hanging="360"/>
      </w:pPr>
      <w:rPr>
        <w:rFonts w:hint="default"/>
        <w:lang w:val="en-US" w:eastAsia="en-US" w:bidi="en-US"/>
      </w:rPr>
    </w:lvl>
    <w:lvl w:ilvl="4" w:tplc="9B80EBE0">
      <w:numFmt w:val="bullet"/>
      <w:lvlText w:val="•"/>
      <w:lvlJc w:val="left"/>
      <w:pPr>
        <w:ind w:left="5400" w:hanging="360"/>
      </w:pPr>
      <w:rPr>
        <w:rFonts w:hint="default"/>
        <w:lang w:val="en-US" w:eastAsia="en-US" w:bidi="en-US"/>
      </w:rPr>
    </w:lvl>
    <w:lvl w:ilvl="5" w:tplc="A30C7A00">
      <w:numFmt w:val="bullet"/>
      <w:lvlText w:val="•"/>
      <w:lvlJc w:val="left"/>
      <w:pPr>
        <w:ind w:left="6270" w:hanging="360"/>
      </w:pPr>
      <w:rPr>
        <w:rFonts w:hint="default"/>
        <w:lang w:val="en-US" w:eastAsia="en-US" w:bidi="en-US"/>
      </w:rPr>
    </w:lvl>
    <w:lvl w:ilvl="6" w:tplc="BB30A480">
      <w:numFmt w:val="bullet"/>
      <w:lvlText w:val="•"/>
      <w:lvlJc w:val="left"/>
      <w:pPr>
        <w:ind w:left="7140" w:hanging="360"/>
      </w:pPr>
      <w:rPr>
        <w:rFonts w:hint="default"/>
        <w:lang w:val="en-US" w:eastAsia="en-US" w:bidi="en-US"/>
      </w:rPr>
    </w:lvl>
    <w:lvl w:ilvl="7" w:tplc="54B62CFC">
      <w:numFmt w:val="bullet"/>
      <w:lvlText w:val="•"/>
      <w:lvlJc w:val="left"/>
      <w:pPr>
        <w:ind w:left="8010" w:hanging="360"/>
      </w:pPr>
      <w:rPr>
        <w:rFonts w:hint="default"/>
        <w:lang w:val="en-US" w:eastAsia="en-US" w:bidi="en-US"/>
      </w:rPr>
    </w:lvl>
    <w:lvl w:ilvl="8" w:tplc="1BB415C8">
      <w:numFmt w:val="bullet"/>
      <w:lvlText w:val="•"/>
      <w:lvlJc w:val="left"/>
      <w:pPr>
        <w:ind w:left="8880" w:hanging="360"/>
      </w:pPr>
      <w:rPr>
        <w:rFonts w:hint="default"/>
        <w:lang w:val="en-US" w:eastAsia="en-US" w:bidi="en-US"/>
      </w:rPr>
    </w:lvl>
  </w:abstractNum>
  <w:abstractNum w:abstractNumId="75">
    <w:nsid w:val="74A70B18"/>
    <w:multiLevelType w:val="hybridMultilevel"/>
    <w:tmpl w:val="AB84858C"/>
    <w:lvl w:ilvl="0" w:tplc="D05E6550">
      <w:start w:val="1"/>
      <w:numFmt w:val="upperLetter"/>
      <w:lvlText w:val="%1."/>
      <w:lvlJc w:val="left"/>
      <w:pPr>
        <w:ind w:left="2160" w:hanging="360"/>
        <w:jc w:val="left"/>
      </w:pPr>
      <w:rPr>
        <w:rFonts w:ascii="Calibri" w:eastAsia="Calibri" w:hAnsi="Calibri" w:cs="Calibri" w:hint="default"/>
        <w:b/>
        <w:bCs/>
        <w:color w:val="231F20"/>
        <w:spacing w:val="0"/>
        <w:w w:val="114"/>
        <w:sz w:val="18"/>
        <w:szCs w:val="18"/>
        <w:lang w:val="en-US" w:eastAsia="en-US" w:bidi="en-US"/>
      </w:rPr>
    </w:lvl>
    <w:lvl w:ilvl="1" w:tplc="1924D17E">
      <w:numFmt w:val="bullet"/>
      <w:lvlText w:val="•"/>
      <w:lvlJc w:val="left"/>
      <w:pPr>
        <w:ind w:left="3006" w:hanging="360"/>
      </w:pPr>
      <w:rPr>
        <w:rFonts w:hint="default"/>
        <w:lang w:val="en-US" w:eastAsia="en-US" w:bidi="en-US"/>
      </w:rPr>
    </w:lvl>
    <w:lvl w:ilvl="2" w:tplc="4916585C">
      <w:numFmt w:val="bullet"/>
      <w:lvlText w:val="•"/>
      <w:lvlJc w:val="left"/>
      <w:pPr>
        <w:ind w:left="3852" w:hanging="360"/>
      </w:pPr>
      <w:rPr>
        <w:rFonts w:hint="default"/>
        <w:lang w:val="en-US" w:eastAsia="en-US" w:bidi="en-US"/>
      </w:rPr>
    </w:lvl>
    <w:lvl w:ilvl="3" w:tplc="3A3C7A5C">
      <w:numFmt w:val="bullet"/>
      <w:lvlText w:val="•"/>
      <w:lvlJc w:val="left"/>
      <w:pPr>
        <w:ind w:left="4698" w:hanging="360"/>
      </w:pPr>
      <w:rPr>
        <w:rFonts w:hint="default"/>
        <w:lang w:val="en-US" w:eastAsia="en-US" w:bidi="en-US"/>
      </w:rPr>
    </w:lvl>
    <w:lvl w:ilvl="4" w:tplc="840E6CCE">
      <w:numFmt w:val="bullet"/>
      <w:lvlText w:val="•"/>
      <w:lvlJc w:val="left"/>
      <w:pPr>
        <w:ind w:left="5544" w:hanging="360"/>
      </w:pPr>
      <w:rPr>
        <w:rFonts w:hint="default"/>
        <w:lang w:val="en-US" w:eastAsia="en-US" w:bidi="en-US"/>
      </w:rPr>
    </w:lvl>
    <w:lvl w:ilvl="5" w:tplc="AC24686E">
      <w:numFmt w:val="bullet"/>
      <w:lvlText w:val="•"/>
      <w:lvlJc w:val="left"/>
      <w:pPr>
        <w:ind w:left="6390" w:hanging="360"/>
      </w:pPr>
      <w:rPr>
        <w:rFonts w:hint="default"/>
        <w:lang w:val="en-US" w:eastAsia="en-US" w:bidi="en-US"/>
      </w:rPr>
    </w:lvl>
    <w:lvl w:ilvl="6" w:tplc="A1A0F9AC">
      <w:numFmt w:val="bullet"/>
      <w:lvlText w:val="•"/>
      <w:lvlJc w:val="left"/>
      <w:pPr>
        <w:ind w:left="7236" w:hanging="360"/>
      </w:pPr>
      <w:rPr>
        <w:rFonts w:hint="default"/>
        <w:lang w:val="en-US" w:eastAsia="en-US" w:bidi="en-US"/>
      </w:rPr>
    </w:lvl>
    <w:lvl w:ilvl="7" w:tplc="CDDCF768">
      <w:numFmt w:val="bullet"/>
      <w:lvlText w:val="•"/>
      <w:lvlJc w:val="left"/>
      <w:pPr>
        <w:ind w:left="8082" w:hanging="360"/>
      </w:pPr>
      <w:rPr>
        <w:rFonts w:hint="default"/>
        <w:lang w:val="en-US" w:eastAsia="en-US" w:bidi="en-US"/>
      </w:rPr>
    </w:lvl>
    <w:lvl w:ilvl="8" w:tplc="FFA4C366">
      <w:numFmt w:val="bullet"/>
      <w:lvlText w:val="•"/>
      <w:lvlJc w:val="left"/>
      <w:pPr>
        <w:ind w:left="8928" w:hanging="360"/>
      </w:pPr>
      <w:rPr>
        <w:rFonts w:hint="default"/>
        <w:lang w:val="en-US" w:eastAsia="en-US" w:bidi="en-US"/>
      </w:rPr>
    </w:lvl>
  </w:abstractNum>
  <w:abstractNum w:abstractNumId="76">
    <w:nsid w:val="75190DCB"/>
    <w:multiLevelType w:val="hybridMultilevel"/>
    <w:tmpl w:val="A7666654"/>
    <w:lvl w:ilvl="0" w:tplc="3F5AB118">
      <w:start w:val="1"/>
      <w:numFmt w:val="decimal"/>
      <w:lvlText w:val="%1."/>
      <w:lvlJc w:val="left"/>
      <w:pPr>
        <w:ind w:left="1920" w:hanging="360"/>
        <w:jc w:val="right"/>
      </w:pPr>
      <w:rPr>
        <w:rFonts w:hint="default"/>
        <w:b/>
        <w:bCs/>
        <w:spacing w:val="-5"/>
        <w:w w:val="107"/>
        <w:lang w:val="en-US" w:eastAsia="en-US" w:bidi="en-US"/>
      </w:rPr>
    </w:lvl>
    <w:lvl w:ilvl="1" w:tplc="56848BD2">
      <w:numFmt w:val="bullet"/>
      <w:lvlText w:val="■"/>
      <w:lvlJc w:val="left"/>
      <w:pPr>
        <w:ind w:left="2280" w:hanging="360"/>
      </w:pPr>
      <w:rPr>
        <w:rFonts w:ascii="MS UI Gothic" w:eastAsia="MS UI Gothic" w:hAnsi="MS UI Gothic" w:cs="MS UI Gothic" w:hint="default"/>
        <w:color w:val="231F20"/>
        <w:w w:val="78"/>
        <w:position w:val="3"/>
        <w:sz w:val="8"/>
        <w:szCs w:val="8"/>
        <w:lang w:val="en-US" w:eastAsia="en-US" w:bidi="en-US"/>
      </w:rPr>
    </w:lvl>
    <w:lvl w:ilvl="2" w:tplc="73A27D24">
      <w:numFmt w:val="bullet"/>
      <w:lvlText w:val="•"/>
      <w:lvlJc w:val="left"/>
      <w:pPr>
        <w:ind w:left="3206" w:hanging="360"/>
      </w:pPr>
      <w:rPr>
        <w:rFonts w:hint="default"/>
        <w:lang w:val="en-US" w:eastAsia="en-US" w:bidi="en-US"/>
      </w:rPr>
    </w:lvl>
    <w:lvl w:ilvl="3" w:tplc="5C9679AC">
      <w:numFmt w:val="bullet"/>
      <w:lvlText w:val="•"/>
      <w:lvlJc w:val="left"/>
      <w:pPr>
        <w:ind w:left="4133" w:hanging="360"/>
      </w:pPr>
      <w:rPr>
        <w:rFonts w:hint="default"/>
        <w:lang w:val="en-US" w:eastAsia="en-US" w:bidi="en-US"/>
      </w:rPr>
    </w:lvl>
    <w:lvl w:ilvl="4" w:tplc="4A44812A">
      <w:numFmt w:val="bullet"/>
      <w:lvlText w:val="•"/>
      <w:lvlJc w:val="left"/>
      <w:pPr>
        <w:ind w:left="5060" w:hanging="360"/>
      </w:pPr>
      <w:rPr>
        <w:rFonts w:hint="default"/>
        <w:lang w:val="en-US" w:eastAsia="en-US" w:bidi="en-US"/>
      </w:rPr>
    </w:lvl>
    <w:lvl w:ilvl="5" w:tplc="C3C86F52">
      <w:numFmt w:val="bullet"/>
      <w:lvlText w:val="•"/>
      <w:lvlJc w:val="left"/>
      <w:pPr>
        <w:ind w:left="5986" w:hanging="360"/>
      </w:pPr>
      <w:rPr>
        <w:rFonts w:hint="default"/>
        <w:lang w:val="en-US" w:eastAsia="en-US" w:bidi="en-US"/>
      </w:rPr>
    </w:lvl>
    <w:lvl w:ilvl="6" w:tplc="15664DA6">
      <w:numFmt w:val="bullet"/>
      <w:lvlText w:val="•"/>
      <w:lvlJc w:val="left"/>
      <w:pPr>
        <w:ind w:left="6913" w:hanging="360"/>
      </w:pPr>
      <w:rPr>
        <w:rFonts w:hint="default"/>
        <w:lang w:val="en-US" w:eastAsia="en-US" w:bidi="en-US"/>
      </w:rPr>
    </w:lvl>
    <w:lvl w:ilvl="7" w:tplc="31444766">
      <w:numFmt w:val="bullet"/>
      <w:lvlText w:val="•"/>
      <w:lvlJc w:val="left"/>
      <w:pPr>
        <w:ind w:left="7840" w:hanging="360"/>
      </w:pPr>
      <w:rPr>
        <w:rFonts w:hint="default"/>
        <w:lang w:val="en-US" w:eastAsia="en-US" w:bidi="en-US"/>
      </w:rPr>
    </w:lvl>
    <w:lvl w:ilvl="8" w:tplc="807EF568">
      <w:numFmt w:val="bullet"/>
      <w:lvlText w:val="•"/>
      <w:lvlJc w:val="left"/>
      <w:pPr>
        <w:ind w:left="8766" w:hanging="360"/>
      </w:pPr>
      <w:rPr>
        <w:rFonts w:hint="default"/>
        <w:lang w:val="en-US" w:eastAsia="en-US" w:bidi="en-US"/>
      </w:rPr>
    </w:lvl>
  </w:abstractNum>
  <w:abstractNum w:abstractNumId="77">
    <w:nsid w:val="778C116A"/>
    <w:multiLevelType w:val="hybridMultilevel"/>
    <w:tmpl w:val="9AF409C4"/>
    <w:lvl w:ilvl="0" w:tplc="09B82A9E">
      <w:start w:val="1"/>
      <w:numFmt w:val="decimal"/>
      <w:lvlText w:val="%1."/>
      <w:lvlJc w:val="left"/>
      <w:pPr>
        <w:ind w:left="1920" w:hanging="360"/>
        <w:jc w:val="right"/>
      </w:pPr>
      <w:rPr>
        <w:rFonts w:ascii="Arial" w:eastAsia="Arial" w:hAnsi="Arial" w:cs="Arial" w:hint="default"/>
        <w:b/>
        <w:bCs/>
        <w:color w:val="231F20"/>
        <w:spacing w:val="-56"/>
        <w:w w:val="89"/>
        <w:sz w:val="18"/>
        <w:szCs w:val="18"/>
        <w:lang w:val="en-US" w:eastAsia="en-US" w:bidi="en-US"/>
      </w:rPr>
    </w:lvl>
    <w:lvl w:ilvl="1" w:tplc="7DE41E0E">
      <w:numFmt w:val="bullet"/>
      <w:lvlText w:val="•"/>
      <w:lvlJc w:val="left"/>
      <w:pPr>
        <w:ind w:left="2790" w:hanging="360"/>
      </w:pPr>
      <w:rPr>
        <w:rFonts w:hint="default"/>
        <w:lang w:val="en-US" w:eastAsia="en-US" w:bidi="en-US"/>
      </w:rPr>
    </w:lvl>
    <w:lvl w:ilvl="2" w:tplc="7346E010">
      <w:numFmt w:val="bullet"/>
      <w:lvlText w:val="•"/>
      <w:lvlJc w:val="left"/>
      <w:pPr>
        <w:ind w:left="3660" w:hanging="360"/>
      </w:pPr>
      <w:rPr>
        <w:rFonts w:hint="default"/>
        <w:lang w:val="en-US" w:eastAsia="en-US" w:bidi="en-US"/>
      </w:rPr>
    </w:lvl>
    <w:lvl w:ilvl="3" w:tplc="7632EE76">
      <w:numFmt w:val="bullet"/>
      <w:lvlText w:val="•"/>
      <w:lvlJc w:val="left"/>
      <w:pPr>
        <w:ind w:left="4530" w:hanging="360"/>
      </w:pPr>
      <w:rPr>
        <w:rFonts w:hint="default"/>
        <w:lang w:val="en-US" w:eastAsia="en-US" w:bidi="en-US"/>
      </w:rPr>
    </w:lvl>
    <w:lvl w:ilvl="4" w:tplc="E2043E42">
      <w:numFmt w:val="bullet"/>
      <w:lvlText w:val="•"/>
      <w:lvlJc w:val="left"/>
      <w:pPr>
        <w:ind w:left="5400" w:hanging="360"/>
      </w:pPr>
      <w:rPr>
        <w:rFonts w:hint="default"/>
        <w:lang w:val="en-US" w:eastAsia="en-US" w:bidi="en-US"/>
      </w:rPr>
    </w:lvl>
    <w:lvl w:ilvl="5" w:tplc="DBC00030">
      <w:numFmt w:val="bullet"/>
      <w:lvlText w:val="•"/>
      <w:lvlJc w:val="left"/>
      <w:pPr>
        <w:ind w:left="6270" w:hanging="360"/>
      </w:pPr>
      <w:rPr>
        <w:rFonts w:hint="default"/>
        <w:lang w:val="en-US" w:eastAsia="en-US" w:bidi="en-US"/>
      </w:rPr>
    </w:lvl>
    <w:lvl w:ilvl="6" w:tplc="A686ED00">
      <w:numFmt w:val="bullet"/>
      <w:lvlText w:val="•"/>
      <w:lvlJc w:val="left"/>
      <w:pPr>
        <w:ind w:left="7140" w:hanging="360"/>
      </w:pPr>
      <w:rPr>
        <w:rFonts w:hint="default"/>
        <w:lang w:val="en-US" w:eastAsia="en-US" w:bidi="en-US"/>
      </w:rPr>
    </w:lvl>
    <w:lvl w:ilvl="7" w:tplc="AE883A0C">
      <w:numFmt w:val="bullet"/>
      <w:lvlText w:val="•"/>
      <w:lvlJc w:val="left"/>
      <w:pPr>
        <w:ind w:left="8010" w:hanging="360"/>
      </w:pPr>
      <w:rPr>
        <w:rFonts w:hint="default"/>
        <w:lang w:val="en-US" w:eastAsia="en-US" w:bidi="en-US"/>
      </w:rPr>
    </w:lvl>
    <w:lvl w:ilvl="8" w:tplc="457409BC">
      <w:numFmt w:val="bullet"/>
      <w:lvlText w:val="•"/>
      <w:lvlJc w:val="left"/>
      <w:pPr>
        <w:ind w:left="8880" w:hanging="360"/>
      </w:pPr>
      <w:rPr>
        <w:rFonts w:hint="default"/>
        <w:lang w:val="en-US" w:eastAsia="en-US" w:bidi="en-US"/>
      </w:rPr>
    </w:lvl>
  </w:abstractNum>
  <w:abstractNum w:abstractNumId="78">
    <w:nsid w:val="783549A4"/>
    <w:multiLevelType w:val="hybridMultilevel"/>
    <w:tmpl w:val="A4BAF996"/>
    <w:lvl w:ilvl="0" w:tplc="A6C68664">
      <w:start w:val="4"/>
      <w:numFmt w:val="upperLetter"/>
      <w:lvlText w:val="%1."/>
      <w:lvlJc w:val="left"/>
      <w:pPr>
        <w:ind w:left="2160" w:hanging="360"/>
        <w:jc w:val="left"/>
      </w:pPr>
      <w:rPr>
        <w:rFonts w:ascii="Calibri" w:eastAsia="Calibri" w:hAnsi="Calibri" w:cs="Calibri" w:hint="default"/>
        <w:b/>
        <w:bCs/>
        <w:color w:val="231F20"/>
        <w:spacing w:val="-4"/>
        <w:w w:val="111"/>
        <w:sz w:val="18"/>
        <w:szCs w:val="18"/>
        <w:lang w:val="en-US" w:eastAsia="en-US" w:bidi="en-US"/>
      </w:rPr>
    </w:lvl>
    <w:lvl w:ilvl="1" w:tplc="33E2DB20">
      <w:start w:val="6"/>
      <w:numFmt w:val="upperLetter"/>
      <w:lvlText w:val="%2."/>
      <w:lvlJc w:val="left"/>
      <w:pPr>
        <w:ind w:left="2280" w:hanging="360"/>
        <w:jc w:val="left"/>
      </w:pPr>
      <w:rPr>
        <w:rFonts w:ascii="Calibri" w:eastAsia="Calibri" w:hAnsi="Calibri" w:cs="Calibri" w:hint="default"/>
        <w:b/>
        <w:bCs/>
        <w:color w:val="231F20"/>
        <w:spacing w:val="-12"/>
        <w:w w:val="114"/>
        <w:sz w:val="18"/>
        <w:szCs w:val="18"/>
        <w:lang w:val="en-US" w:eastAsia="en-US" w:bidi="en-US"/>
      </w:rPr>
    </w:lvl>
    <w:lvl w:ilvl="2" w:tplc="DAF8200A">
      <w:numFmt w:val="bullet"/>
      <w:lvlText w:val="•"/>
      <w:lvlJc w:val="left"/>
      <w:pPr>
        <w:ind w:left="3206" w:hanging="360"/>
      </w:pPr>
      <w:rPr>
        <w:rFonts w:hint="default"/>
        <w:lang w:val="en-US" w:eastAsia="en-US" w:bidi="en-US"/>
      </w:rPr>
    </w:lvl>
    <w:lvl w:ilvl="3" w:tplc="9BDA98FE">
      <w:numFmt w:val="bullet"/>
      <w:lvlText w:val="•"/>
      <w:lvlJc w:val="left"/>
      <w:pPr>
        <w:ind w:left="4133" w:hanging="360"/>
      </w:pPr>
      <w:rPr>
        <w:rFonts w:hint="default"/>
        <w:lang w:val="en-US" w:eastAsia="en-US" w:bidi="en-US"/>
      </w:rPr>
    </w:lvl>
    <w:lvl w:ilvl="4" w:tplc="ED94FD34">
      <w:numFmt w:val="bullet"/>
      <w:lvlText w:val="•"/>
      <w:lvlJc w:val="left"/>
      <w:pPr>
        <w:ind w:left="5060" w:hanging="360"/>
      </w:pPr>
      <w:rPr>
        <w:rFonts w:hint="default"/>
        <w:lang w:val="en-US" w:eastAsia="en-US" w:bidi="en-US"/>
      </w:rPr>
    </w:lvl>
    <w:lvl w:ilvl="5" w:tplc="69381B90">
      <w:numFmt w:val="bullet"/>
      <w:lvlText w:val="•"/>
      <w:lvlJc w:val="left"/>
      <w:pPr>
        <w:ind w:left="5986" w:hanging="360"/>
      </w:pPr>
      <w:rPr>
        <w:rFonts w:hint="default"/>
        <w:lang w:val="en-US" w:eastAsia="en-US" w:bidi="en-US"/>
      </w:rPr>
    </w:lvl>
    <w:lvl w:ilvl="6" w:tplc="A94E9B92">
      <w:numFmt w:val="bullet"/>
      <w:lvlText w:val="•"/>
      <w:lvlJc w:val="left"/>
      <w:pPr>
        <w:ind w:left="6913" w:hanging="360"/>
      </w:pPr>
      <w:rPr>
        <w:rFonts w:hint="default"/>
        <w:lang w:val="en-US" w:eastAsia="en-US" w:bidi="en-US"/>
      </w:rPr>
    </w:lvl>
    <w:lvl w:ilvl="7" w:tplc="A07EAC30">
      <w:numFmt w:val="bullet"/>
      <w:lvlText w:val="•"/>
      <w:lvlJc w:val="left"/>
      <w:pPr>
        <w:ind w:left="7840" w:hanging="360"/>
      </w:pPr>
      <w:rPr>
        <w:rFonts w:hint="default"/>
        <w:lang w:val="en-US" w:eastAsia="en-US" w:bidi="en-US"/>
      </w:rPr>
    </w:lvl>
    <w:lvl w:ilvl="8" w:tplc="29867660">
      <w:numFmt w:val="bullet"/>
      <w:lvlText w:val="•"/>
      <w:lvlJc w:val="left"/>
      <w:pPr>
        <w:ind w:left="8766" w:hanging="360"/>
      </w:pPr>
      <w:rPr>
        <w:rFonts w:hint="default"/>
        <w:lang w:val="en-US" w:eastAsia="en-US" w:bidi="en-US"/>
      </w:rPr>
    </w:lvl>
  </w:abstractNum>
  <w:abstractNum w:abstractNumId="79">
    <w:nsid w:val="791443CA"/>
    <w:multiLevelType w:val="hybridMultilevel"/>
    <w:tmpl w:val="ABA2E4E8"/>
    <w:lvl w:ilvl="0" w:tplc="4F468C6E">
      <w:numFmt w:val="bullet"/>
      <w:lvlText w:val="■"/>
      <w:lvlJc w:val="left"/>
      <w:pPr>
        <w:ind w:left="590" w:hanging="360"/>
      </w:pPr>
      <w:rPr>
        <w:rFonts w:ascii="MS UI Gothic" w:eastAsia="MS UI Gothic" w:hAnsi="MS UI Gothic" w:cs="MS UI Gothic" w:hint="default"/>
        <w:color w:val="231F20"/>
        <w:w w:val="78"/>
        <w:position w:val="3"/>
        <w:sz w:val="8"/>
        <w:szCs w:val="8"/>
        <w:lang w:val="en-US" w:eastAsia="en-US" w:bidi="en-US"/>
      </w:rPr>
    </w:lvl>
    <w:lvl w:ilvl="1" w:tplc="043020C2">
      <w:numFmt w:val="bullet"/>
      <w:lvlText w:val="•"/>
      <w:lvlJc w:val="left"/>
      <w:pPr>
        <w:ind w:left="1306" w:hanging="360"/>
      </w:pPr>
      <w:rPr>
        <w:rFonts w:hint="default"/>
        <w:lang w:val="en-US" w:eastAsia="en-US" w:bidi="en-US"/>
      </w:rPr>
    </w:lvl>
    <w:lvl w:ilvl="2" w:tplc="05DABCB6">
      <w:numFmt w:val="bullet"/>
      <w:lvlText w:val="•"/>
      <w:lvlJc w:val="left"/>
      <w:pPr>
        <w:ind w:left="2032" w:hanging="360"/>
      </w:pPr>
      <w:rPr>
        <w:rFonts w:hint="default"/>
        <w:lang w:val="en-US" w:eastAsia="en-US" w:bidi="en-US"/>
      </w:rPr>
    </w:lvl>
    <w:lvl w:ilvl="3" w:tplc="2B1AE1CC">
      <w:numFmt w:val="bullet"/>
      <w:lvlText w:val="•"/>
      <w:lvlJc w:val="left"/>
      <w:pPr>
        <w:ind w:left="2758" w:hanging="360"/>
      </w:pPr>
      <w:rPr>
        <w:rFonts w:hint="default"/>
        <w:lang w:val="en-US" w:eastAsia="en-US" w:bidi="en-US"/>
      </w:rPr>
    </w:lvl>
    <w:lvl w:ilvl="4" w:tplc="CA06C46C">
      <w:numFmt w:val="bullet"/>
      <w:lvlText w:val="•"/>
      <w:lvlJc w:val="left"/>
      <w:pPr>
        <w:ind w:left="3484" w:hanging="360"/>
      </w:pPr>
      <w:rPr>
        <w:rFonts w:hint="default"/>
        <w:lang w:val="en-US" w:eastAsia="en-US" w:bidi="en-US"/>
      </w:rPr>
    </w:lvl>
    <w:lvl w:ilvl="5" w:tplc="0062FD62">
      <w:numFmt w:val="bullet"/>
      <w:lvlText w:val="•"/>
      <w:lvlJc w:val="left"/>
      <w:pPr>
        <w:ind w:left="4210" w:hanging="360"/>
      </w:pPr>
      <w:rPr>
        <w:rFonts w:hint="default"/>
        <w:lang w:val="en-US" w:eastAsia="en-US" w:bidi="en-US"/>
      </w:rPr>
    </w:lvl>
    <w:lvl w:ilvl="6" w:tplc="5ADACA66">
      <w:numFmt w:val="bullet"/>
      <w:lvlText w:val="•"/>
      <w:lvlJc w:val="left"/>
      <w:pPr>
        <w:ind w:left="4936" w:hanging="360"/>
      </w:pPr>
      <w:rPr>
        <w:rFonts w:hint="default"/>
        <w:lang w:val="en-US" w:eastAsia="en-US" w:bidi="en-US"/>
      </w:rPr>
    </w:lvl>
    <w:lvl w:ilvl="7" w:tplc="3B42BA40">
      <w:numFmt w:val="bullet"/>
      <w:lvlText w:val="•"/>
      <w:lvlJc w:val="left"/>
      <w:pPr>
        <w:ind w:left="5662" w:hanging="360"/>
      </w:pPr>
      <w:rPr>
        <w:rFonts w:hint="default"/>
        <w:lang w:val="en-US" w:eastAsia="en-US" w:bidi="en-US"/>
      </w:rPr>
    </w:lvl>
    <w:lvl w:ilvl="8" w:tplc="972C0494">
      <w:numFmt w:val="bullet"/>
      <w:lvlText w:val="•"/>
      <w:lvlJc w:val="left"/>
      <w:pPr>
        <w:ind w:left="6388" w:hanging="360"/>
      </w:pPr>
      <w:rPr>
        <w:rFonts w:hint="default"/>
        <w:lang w:val="en-US" w:eastAsia="en-US" w:bidi="en-US"/>
      </w:rPr>
    </w:lvl>
  </w:abstractNum>
  <w:abstractNum w:abstractNumId="80">
    <w:nsid w:val="7A6C4E29"/>
    <w:multiLevelType w:val="hybridMultilevel"/>
    <w:tmpl w:val="6D165F3E"/>
    <w:lvl w:ilvl="0" w:tplc="223A631A">
      <w:numFmt w:val="bullet"/>
      <w:lvlText w:val="■"/>
      <w:lvlJc w:val="left"/>
      <w:pPr>
        <w:ind w:left="1800" w:hanging="159"/>
      </w:pPr>
      <w:rPr>
        <w:rFonts w:hint="default"/>
        <w:w w:val="76"/>
        <w:lang w:val="en-US" w:eastAsia="en-US" w:bidi="en-US"/>
      </w:rPr>
    </w:lvl>
    <w:lvl w:ilvl="1" w:tplc="4290F70A">
      <w:numFmt w:val="bullet"/>
      <w:lvlText w:val="■"/>
      <w:lvlJc w:val="left"/>
      <w:pPr>
        <w:ind w:left="1920" w:hanging="360"/>
      </w:pPr>
      <w:rPr>
        <w:rFonts w:hint="default"/>
        <w:w w:val="78"/>
        <w:position w:val="3"/>
        <w:lang w:val="en-US" w:eastAsia="en-US" w:bidi="en-US"/>
      </w:rPr>
    </w:lvl>
    <w:lvl w:ilvl="2" w:tplc="F7806CD2">
      <w:numFmt w:val="bullet"/>
      <w:lvlText w:val="•"/>
      <w:lvlJc w:val="left"/>
      <w:pPr>
        <w:ind w:left="1920" w:hanging="360"/>
      </w:pPr>
      <w:rPr>
        <w:rFonts w:hint="default"/>
        <w:lang w:val="en-US" w:eastAsia="en-US" w:bidi="en-US"/>
      </w:rPr>
    </w:lvl>
    <w:lvl w:ilvl="3" w:tplc="0D70E4D0">
      <w:numFmt w:val="bullet"/>
      <w:lvlText w:val="•"/>
      <w:lvlJc w:val="left"/>
      <w:pPr>
        <w:ind w:left="3007" w:hanging="360"/>
      </w:pPr>
      <w:rPr>
        <w:rFonts w:hint="default"/>
        <w:lang w:val="en-US" w:eastAsia="en-US" w:bidi="en-US"/>
      </w:rPr>
    </w:lvl>
    <w:lvl w:ilvl="4" w:tplc="BE9862F2">
      <w:numFmt w:val="bullet"/>
      <w:lvlText w:val="•"/>
      <w:lvlJc w:val="left"/>
      <w:pPr>
        <w:ind w:left="4095" w:hanging="360"/>
      </w:pPr>
      <w:rPr>
        <w:rFonts w:hint="default"/>
        <w:lang w:val="en-US" w:eastAsia="en-US" w:bidi="en-US"/>
      </w:rPr>
    </w:lvl>
    <w:lvl w:ilvl="5" w:tplc="491C128A">
      <w:numFmt w:val="bullet"/>
      <w:lvlText w:val="•"/>
      <w:lvlJc w:val="left"/>
      <w:pPr>
        <w:ind w:left="5182" w:hanging="360"/>
      </w:pPr>
      <w:rPr>
        <w:rFonts w:hint="default"/>
        <w:lang w:val="en-US" w:eastAsia="en-US" w:bidi="en-US"/>
      </w:rPr>
    </w:lvl>
    <w:lvl w:ilvl="6" w:tplc="AA7AA114">
      <w:numFmt w:val="bullet"/>
      <w:lvlText w:val="•"/>
      <w:lvlJc w:val="left"/>
      <w:pPr>
        <w:ind w:left="6270" w:hanging="360"/>
      </w:pPr>
      <w:rPr>
        <w:rFonts w:hint="default"/>
        <w:lang w:val="en-US" w:eastAsia="en-US" w:bidi="en-US"/>
      </w:rPr>
    </w:lvl>
    <w:lvl w:ilvl="7" w:tplc="F872EB78">
      <w:numFmt w:val="bullet"/>
      <w:lvlText w:val="•"/>
      <w:lvlJc w:val="left"/>
      <w:pPr>
        <w:ind w:left="7357" w:hanging="360"/>
      </w:pPr>
      <w:rPr>
        <w:rFonts w:hint="default"/>
        <w:lang w:val="en-US" w:eastAsia="en-US" w:bidi="en-US"/>
      </w:rPr>
    </w:lvl>
    <w:lvl w:ilvl="8" w:tplc="17100F76">
      <w:numFmt w:val="bullet"/>
      <w:lvlText w:val="•"/>
      <w:lvlJc w:val="left"/>
      <w:pPr>
        <w:ind w:left="8445" w:hanging="360"/>
      </w:pPr>
      <w:rPr>
        <w:rFonts w:hint="default"/>
        <w:lang w:val="en-US" w:eastAsia="en-US" w:bidi="en-US"/>
      </w:rPr>
    </w:lvl>
  </w:abstractNum>
  <w:num w:numId="1">
    <w:abstractNumId w:val="61"/>
  </w:num>
  <w:num w:numId="2">
    <w:abstractNumId w:val="15"/>
  </w:num>
  <w:num w:numId="3">
    <w:abstractNumId w:val="75"/>
  </w:num>
  <w:num w:numId="4">
    <w:abstractNumId w:val="70"/>
  </w:num>
  <w:num w:numId="5">
    <w:abstractNumId w:val="8"/>
  </w:num>
  <w:num w:numId="6">
    <w:abstractNumId w:val="51"/>
  </w:num>
  <w:num w:numId="7">
    <w:abstractNumId w:val="73"/>
  </w:num>
  <w:num w:numId="8">
    <w:abstractNumId w:val="47"/>
  </w:num>
  <w:num w:numId="9">
    <w:abstractNumId w:val="72"/>
  </w:num>
  <w:num w:numId="10">
    <w:abstractNumId w:val="49"/>
  </w:num>
  <w:num w:numId="11">
    <w:abstractNumId w:val="12"/>
  </w:num>
  <w:num w:numId="12">
    <w:abstractNumId w:val="0"/>
  </w:num>
  <w:num w:numId="13">
    <w:abstractNumId w:val="4"/>
  </w:num>
  <w:num w:numId="14">
    <w:abstractNumId w:val="2"/>
  </w:num>
  <w:num w:numId="15">
    <w:abstractNumId w:val="53"/>
  </w:num>
  <w:num w:numId="16">
    <w:abstractNumId w:val="69"/>
  </w:num>
  <w:num w:numId="17">
    <w:abstractNumId w:val="18"/>
  </w:num>
  <w:num w:numId="18">
    <w:abstractNumId w:val="67"/>
  </w:num>
  <w:num w:numId="19">
    <w:abstractNumId w:val="60"/>
  </w:num>
  <w:num w:numId="20">
    <w:abstractNumId w:val="71"/>
  </w:num>
  <w:num w:numId="21">
    <w:abstractNumId w:val="65"/>
  </w:num>
  <w:num w:numId="22">
    <w:abstractNumId w:val="37"/>
  </w:num>
  <w:num w:numId="23">
    <w:abstractNumId w:val="32"/>
  </w:num>
  <w:num w:numId="24">
    <w:abstractNumId w:val="27"/>
  </w:num>
  <w:num w:numId="25">
    <w:abstractNumId w:val="17"/>
  </w:num>
  <w:num w:numId="26">
    <w:abstractNumId w:val="1"/>
  </w:num>
  <w:num w:numId="27">
    <w:abstractNumId w:val="26"/>
  </w:num>
  <w:num w:numId="28">
    <w:abstractNumId w:val="33"/>
  </w:num>
  <w:num w:numId="29">
    <w:abstractNumId w:val="59"/>
  </w:num>
  <w:num w:numId="30">
    <w:abstractNumId w:val="54"/>
  </w:num>
  <w:num w:numId="31">
    <w:abstractNumId w:val="68"/>
  </w:num>
  <w:num w:numId="32">
    <w:abstractNumId w:val="63"/>
  </w:num>
  <w:num w:numId="33">
    <w:abstractNumId w:val="40"/>
  </w:num>
  <w:num w:numId="34">
    <w:abstractNumId w:val="62"/>
  </w:num>
  <w:num w:numId="35">
    <w:abstractNumId w:val="50"/>
  </w:num>
  <w:num w:numId="36">
    <w:abstractNumId w:val="39"/>
  </w:num>
  <w:num w:numId="37">
    <w:abstractNumId w:val="55"/>
  </w:num>
  <w:num w:numId="38">
    <w:abstractNumId w:val="23"/>
  </w:num>
  <w:num w:numId="39">
    <w:abstractNumId w:val="21"/>
  </w:num>
  <w:num w:numId="40">
    <w:abstractNumId w:val="20"/>
  </w:num>
  <w:num w:numId="41">
    <w:abstractNumId w:val="80"/>
  </w:num>
  <w:num w:numId="42">
    <w:abstractNumId w:val="48"/>
  </w:num>
  <w:num w:numId="43">
    <w:abstractNumId w:val="34"/>
  </w:num>
  <w:num w:numId="44">
    <w:abstractNumId w:val="64"/>
  </w:num>
  <w:num w:numId="45">
    <w:abstractNumId w:val="22"/>
  </w:num>
  <w:num w:numId="46">
    <w:abstractNumId w:val="24"/>
  </w:num>
  <w:num w:numId="47">
    <w:abstractNumId w:val="19"/>
  </w:num>
  <w:num w:numId="48">
    <w:abstractNumId w:val="77"/>
  </w:num>
  <w:num w:numId="49">
    <w:abstractNumId w:val="66"/>
  </w:num>
  <w:num w:numId="50">
    <w:abstractNumId w:val="16"/>
  </w:num>
  <w:num w:numId="51">
    <w:abstractNumId w:val="42"/>
  </w:num>
  <w:num w:numId="52">
    <w:abstractNumId w:val="5"/>
  </w:num>
  <w:num w:numId="53">
    <w:abstractNumId w:val="45"/>
  </w:num>
  <w:num w:numId="54">
    <w:abstractNumId w:val="30"/>
  </w:num>
  <w:num w:numId="55">
    <w:abstractNumId w:val="9"/>
  </w:num>
  <w:num w:numId="56">
    <w:abstractNumId w:val="41"/>
  </w:num>
  <w:num w:numId="57">
    <w:abstractNumId w:val="13"/>
  </w:num>
  <w:num w:numId="58">
    <w:abstractNumId w:val="28"/>
  </w:num>
  <w:num w:numId="59">
    <w:abstractNumId w:val="58"/>
  </w:num>
  <w:num w:numId="60">
    <w:abstractNumId w:val="57"/>
  </w:num>
  <w:num w:numId="61">
    <w:abstractNumId w:val="35"/>
  </w:num>
  <w:num w:numId="62">
    <w:abstractNumId w:val="43"/>
  </w:num>
  <w:num w:numId="63">
    <w:abstractNumId w:val="78"/>
  </w:num>
  <w:num w:numId="64">
    <w:abstractNumId w:val="56"/>
  </w:num>
  <w:num w:numId="65">
    <w:abstractNumId w:val="14"/>
  </w:num>
  <w:num w:numId="66">
    <w:abstractNumId w:val="46"/>
  </w:num>
  <w:num w:numId="67">
    <w:abstractNumId w:val="79"/>
  </w:num>
  <w:num w:numId="68">
    <w:abstractNumId w:val="74"/>
  </w:num>
  <w:num w:numId="69">
    <w:abstractNumId w:val="6"/>
  </w:num>
  <w:num w:numId="70">
    <w:abstractNumId w:val="36"/>
  </w:num>
  <w:num w:numId="71">
    <w:abstractNumId w:val="10"/>
  </w:num>
  <w:num w:numId="72">
    <w:abstractNumId w:val="31"/>
  </w:num>
  <w:num w:numId="73">
    <w:abstractNumId w:val="11"/>
  </w:num>
  <w:num w:numId="74">
    <w:abstractNumId w:val="44"/>
  </w:num>
  <w:num w:numId="75">
    <w:abstractNumId w:val="52"/>
  </w:num>
  <w:num w:numId="76">
    <w:abstractNumId w:val="38"/>
  </w:num>
  <w:num w:numId="77">
    <w:abstractNumId w:val="29"/>
  </w:num>
  <w:num w:numId="78">
    <w:abstractNumId w:val="25"/>
  </w:num>
  <w:num w:numId="79">
    <w:abstractNumId w:val="3"/>
  </w:num>
  <w:num w:numId="80">
    <w:abstractNumId w:val="76"/>
  </w:num>
  <w:num w:numId="81">
    <w:abstractNumId w:val="7"/>
  </w:num>
  <w:numIdMacAtCleanup w:val="8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FA3020"/>
    <w:rsid w:val="000C69B0"/>
    <w:rsid w:val="001F560F"/>
    <w:rsid w:val="00315F7D"/>
    <w:rsid w:val="00350426"/>
    <w:rsid w:val="0043584B"/>
    <w:rsid w:val="00665E7A"/>
    <w:rsid w:val="00687D87"/>
    <w:rsid w:val="006F1BF5"/>
    <w:rsid w:val="008E2E74"/>
    <w:rsid w:val="008E77A0"/>
    <w:rsid w:val="008F4FBD"/>
    <w:rsid w:val="009A2F66"/>
    <w:rsid w:val="009C4BFE"/>
    <w:rsid w:val="00B37980"/>
    <w:rsid w:val="00BB68F8"/>
    <w:rsid w:val="00BC3431"/>
    <w:rsid w:val="00C03C83"/>
    <w:rsid w:val="00D32124"/>
    <w:rsid w:val="00D513A6"/>
    <w:rsid w:val="00E0110A"/>
    <w:rsid w:val="00FA30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A3020"/>
    <w:rPr>
      <w:rFonts w:ascii="Cambria" w:eastAsia="Cambria" w:hAnsi="Cambria" w:cs="Cambria"/>
      <w:lang w:bidi="en-US"/>
    </w:rPr>
  </w:style>
  <w:style w:type="paragraph" w:styleId="Heading1">
    <w:name w:val="heading 1"/>
    <w:basedOn w:val="Normal"/>
    <w:uiPriority w:val="1"/>
    <w:qFormat/>
    <w:rsid w:val="00FA3020"/>
    <w:pPr>
      <w:spacing w:before="137" w:line="968" w:lineRule="exact"/>
      <w:ind w:left="2291" w:right="1691"/>
      <w:jc w:val="center"/>
      <w:outlineLvl w:val="0"/>
    </w:pPr>
    <w:rPr>
      <w:rFonts w:ascii="Gill Sans MT" w:eastAsia="Gill Sans MT" w:hAnsi="Gill Sans MT" w:cs="Gill Sans MT"/>
      <w:b/>
      <w:bCs/>
      <w:sz w:val="84"/>
      <w:szCs w:val="84"/>
    </w:rPr>
  </w:style>
  <w:style w:type="paragraph" w:styleId="Heading2">
    <w:name w:val="heading 2"/>
    <w:basedOn w:val="Normal"/>
    <w:uiPriority w:val="1"/>
    <w:qFormat/>
    <w:rsid w:val="00FA3020"/>
    <w:pPr>
      <w:spacing w:before="43"/>
      <w:ind w:left="2293" w:right="1691"/>
      <w:jc w:val="center"/>
      <w:outlineLvl w:val="1"/>
    </w:pPr>
    <w:rPr>
      <w:rFonts w:ascii="Calibri" w:eastAsia="Calibri" w:hAnsi="Calibri" w:cs="Calibri"/>
      <w:b/>
      <w:bCs/>
      <w:sz w:val="64"/>
      <w:szCs w:val="64"/>
    </w:rPr>
  </w:style>
  <w:style w:type="paragraph" w:styleId="Heading3">
    <w:name w:val="heading 3"/>
    <w:basedOn w:val="Normal"/>
    <w:uiPriority w:val="1"/>
    <w:qFormat/>
    <w:rsid w:val="00FA3020"/>
    <w:pPr>
      <w:spacing w:before="231"/>
      <w:ind w:left="4081"/>
      <w:outlineLvl w:val="2"/>
    </w:pPr>
    <w:rPr>
      <w:rFonts w:ascii="Century Gothic" w:eastAsia="Century Gothic" w:hAnsi="Century Gothic" w:cs="Century Gothic"/>
      <w:b/>
      <w:bCs/>
      <w:sz w:val="48"/>
      <w:szCs w:val="48"/>
    </w:rPr>
  </w:style>
  <w:style w:type="paragraph" w:styleId="Heading4">
    <w:name w:val="heading 4"/>
    <w:basedOn w:val="Normal"/>
    <w:uiPriority w:val="1"/>
    <w:qFormat/>
    <w:rsid w:val="00FA3020"/>
    <w:pPr>
      <w:spacing w:before="92"/>
      <w:ind w:left="4022" w:right="3410" w:firstLine="212"/>
      <w:outlineLvl w:val="3"/>
    </w:pPr>
    <w:rPr>
      <w:rFonts w:ascii="Gill Sans MT" w:eastAsia="Gill Sans MT" w:hAnsi="Gill Sans MT" w:cs="Gill Sans MT"/>
      <w:b/>
      <w:bCs/>
      <w:sz w:val="42"/>
      <w:szCs w:val="42"/>
    </w:rPr>
  </w:style>
  <w:style w:type="paragraph" w:styleId="Heading5">
    <w:name w:val="heading 5"/>
    <w:basedOn w:val="Normal"/>
    <w:uiPriority w:val="1"/>
    <w:qFormat/>
    <w:rsid w:val="00FA3020"/>
    <w:pPr>
      <w:ind w:left="1560"/>
      <w:outlineLvl w:val="4"/>
    </w:pPr>
    <w:rPr>
      <w:rFonts w:ascii="Calibri" w:eastAsia="Calibri" w:hAnsi="Calibri" w:cs="Calibri"/>
      <w:sz w:val="40"/>
      <w:szCs w:val="40"/>
    </w:rPr>
  </w:style>
  <w:style w:type="paragraph" w:styleId="Heading6">
    <w:name w:val="heading 6"/>
    <w:basedOn w:val="Normal"/>
    <w:uiPriority w:val="1"/>
    <w:qFormat/>
    <w:rsid w:val="00FA3020"/>
    <w:pPr>
      <w:ind w:left="1560"/>
      <w:outlineLvl w:val="5"/>
    </w:pPr>
    <w:rPr>
      <w:rFonts w:ascii="Calibri" w:eastAsia="Calibri" w:hAnsi="Calibri" w:cs="Calibri"/>
      <w:b/>
      <w:bCs/>
      <w:sz w:val="28"/>
      <w:szCs w:val="28"/>
    </w:rPr>
  </w:style>
  <w:style w:type="paragraph" w:styleId="Heading7">
    <w:name w:val="heading 7"/>
    <w:basedOn w:val="Normal"/>
    <w:uiPriority w:val="1"/>
    <w:qFormat/>
    <w:rsid w:val="00FA3020"/>
    <w:pPr>
      <w:ind w:left="1440"/>
      <w:outlineLvl w:val="6"/>
    </w:pPr>
    <w:rPr>
      <w:rFonts w:ascii="Calibri" w:eastAsia="Calibri" w:hAnsi="Calibri" w:cs="Calibri"/>
      <w:b/>
      <w:bCs/>
      <w:sz w:val="24"/>
      <w:szCs w:val="24"/>
    </w:rPr>
  </w:style>
  <w:style w:type="paragraph" w:styleId="Heading8">
    <w:name w:val="heading 8"/>
    <w:basedOn w:val="Normal"/>
    <w:uiPriority w:val="1"/>
    <w:qFormat/>
    <w:rsid w:val="00FA3020"/>
    <w:pPr>
      <w:spacing w:before="1"/>
      <w:ind w:left="1697" w:right="1691"/>
      <w:jc w:val="center"/>
      <w:outlineLvl w:val="7"/>
    </w:pPr>
    <w:rPr>
      <w:rFonts w:ascii="Times New Roman" w:eastAsia="Times New Roman" w:hAnsi="Times New Roman" w:cs="Times New Roman"/>
      <w:sz w:val="24"/>
      <w:szCs w:val="24"/>
    </w:rPr>
  </w:style>
  <w:style w:type="paragraph" w:styleId="Heading9">
    <w:name w:val="heading 9"/>
    <w:basedOn w:val="Normal"/>
    <w:uiPriority w:val="1"/>
    <w:qFormat/>
    <w:rsid w:val="00FA3020"/>
    <w:pPr>
      <w:ind w:left="1440"/>
      <w:outlineLvl w:val="8"/>
    </w:pPr>
    <w:rPr>
      <w:rFonts w:ascii="Lucida Sans" w:eastAsia="Lucida Sans" w:hAnsi="Lucida Sans" w:cs="Lucida San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FA3020"/>
    <w:pPr>
      <w:spacing w:before="320"/>
      <w:ind w:left="1440"/>
    </w:pPr>
    <w:rPr>
      <w:rFonts w:ascii="Calibri" w:eastAsia="Calibri" w:hAnsi="Calibri" w:cs="Calibri"/>
      <w:b/>
      <w:bCs/>
      <w:sz w:val="17"/>
      <w:szCs w:val="17"/>
    </w:rPr>
  </w:style>
  <w:style w:type="paragraph" w:styleId="TOC2">
    <w:name w:val="toc 2"/>
    <w:basedOn w:val="Normal"/>
    <w:uiPriority w:val="1"/>
    <w:qFormat/>
    <w:rsid w:val="00FA3020"/>
    <w:pPr>
      <w:spacing w:before="232"/>
      <w:ind w:left="1440"/>
    </w:pPr>
    <w:rPr>
      <w:rFonts w:ascii="Calibri" w:eastAsia="Calibri" w:hAnsi="Calibri" w:cs="Calibri"/>
      <w:sz w:val="17"/>
      <w:szCs w:val="17"/>
    </w:rPr>
  </w:style>
  <w:style w:type="paragraph" w:styleId="TOC3">
    <w:name w:val="toc 3"/>
    <w:basedOn w:val="Normal"/>
    <w:uiPriority w:val="1"/>
    <w:qFormat/>
    <w:rsid w:val="00FA3020"/>
    <w:pPr>
      <w:spacing w:before="89"/>
      <w:ind w:left="1425"/>
    </w:pPr>
    <w:rPr>
      <w:rFonts w:ascii="Calibri" w:eastAsia="Calibri" w:hAnsi="Calibri" w:cs="Calibri"/>
      <w:b/>
      <w:bCs/>
      <w:i/>
    </w:rPr>
  </w:style>
  <w:style w:type="paragraph" w:styleId="TOC4">
    <w:name w:val="toc 4"/>
    <w:basedOn w:val="Normal"/>
    <w:uiPriority w:val="1"/>
    <w:qFormat/>
    <w:rsid w:val="00FA3020"/>
    <w:pPr>
      <w:spacing w:before="233"/>
      <w:ind w:left="1718" w:hanging="159"/>
    </w:pPr>
    <w:rPr>
      <w:rFonts w:ascii="Calibri" w:eastAsia="Calibri" w:hAnsi="Calibri" w:cs="Calibri"/>
      <w:b/>
      <w:bCs/>
      <w:sz w:val="17"/>
      <w:szCs w:val="17"/>
    </w:rPr>
  </w:style>
  <w:style w:type="paragraph" w:styleId="TOC5">
    <w:name w:val="toc 5"/>
    <w:basedOn w:val="Normal"/>
    <w:uiPriority w:val="1"/>
    <w:qFormat/>
    <w:rsid w:val="00FA3020"/>
    <w:pPr>
      <w:spacing w:before="232"/>
      <w:ind w:left="1560"/>
    </w:pPr>
    <w:rPr>
      <w:rFonts w:ascii="Calibri" w:eastAsia="Calibri" w:hAnsi="Calibri" w:cs="Calibri"/>
      <w:sz w:val="17"/>
      <w:szCs w:val="17"/>
    </w:rPr>
  </w:style>
  <w:style w:type="paragraph" w:styleId="TOC6">
    <w:name w:val="toc 6"/>
    <w:basedOn w:val="Normal"/>
    <w:uiPriority w:val="1"/>
    <w:qFormat/>
    <w:rsid w:val="00FA3020"/>
    <w:pPr>
      <w:spacing w:before="622"/>
      <w:ind w:left="1815"/>
    </w:pPr>
    <w:rPr>
      <w:rFonts w:ascii="Calibri" w:eastAsia="Calibri" w:hAnsi="Calibri" w:cs="Calibri"/>
      <w:i/>
      <w:sz w:val="17"/>
      <w:szCs w:val="17"/>
    </w:rPr>
  </w:style>
  <w:style w:type="paragraph" w:styleId="TOC7">
    <w:name w:val="toc 7"/>
    <w:basedOn w:val="Normal"/>
    <w:uiPriority w:val="1"/>
    <w:qFormat/>
    <w:rsid w:val="00FA3020"/>
    <w:pPr>
      <w:spacing w:before="89"/>
      <w:ind w:left="7121"/>
    </w:pPr>
    <w:rPr>
      <w:rFonts w:ascii="Calibri" w:eastAsia="Calibri" w:hAnsi="Calibri" w:cs="Calibri"/>
      <w:b/>
      <w:bCs/>
      <w:i/>
    </w:rPr>
  </w:style>
  <w:style w:type="paragraph" w:styleId="BodyText">
    <w:name w:val="Body Text"/>
    <w:basedOn w:val="Normal"/>
    <w:uiPriority w:val="1"/>
    <w:qFormat/>
    <w:rsid w:val="00FA3020"/>
    <w:rPr>
      <w:sz w:val="19"/>
      <w:szCs w:val="19"/>
    </w:rPr>
  </w:style>
  <w:style w:type="paragraph" w:styleId="ListParagraph">
    <w:name w:val="List Paragraph"/>
    <w:basedOn w:val="Normal"/>
    <w:uiPriority w:val="1"/>
    <w:qFormat/>
    <w:rsid w:val="00FA3020"/>
    <w:pPr>
      <w:spacing w:before="65"/>
      <w:ind w:left="2160" w:hanging="360"/>
    </w:pPr>
  </w:style>
  <w:style w:type="paragraph" w:customStyle="1" w:styleId="TableParagraph">
    <w:name w:val="Table Paragraph"/>
    <w:basedOn w:val="Normal"/>
    <w:uiPriority w:val="1"/>
    <w:qFormat/>
    <w:rsid w:val="00FA3020"/>
  </w:style>
  <w:style w:type="paragraph" w:styleId="BalloonText">
    <w:name w:val="Balloon Text"/>
    <w:basedOn w:val="Normal"/>
    <w:link w:val="BalloonTextChar"/>
    <w:uiPriority w:val="99"/>
    <w:semiHidden/>
    <w:unhideWhenUsed/>
    <w:rsid w:val="00350426"/>
    <w:rPr>
      <w:rFonts w:ascii="Tahoma" w:hAnsi="Tahoma" w:cs="Tahoma"/>
      <w:sz w:val="16"/>
      <w:szCs w:val="16"/>
    </w:rPr>
  </w:style>
  <w:style w:type="character" w:customStyle="1" w:styleId="BalloonTextChar">
    <w:name w:val="Balloon Text Char"/>
    <w:basedOn w:val="DefaultParagraphFont"/>
    <w:link w:val="BalloonText"/>
    <w:uiPriority w:val="99"/>
    <w:semiHidden/>
    <w:rsid w:val="00350426"/>
    <w:rPr>
      <w:rFonts w:ascii="Tahoma" w:eastAsia="Cambria"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nkedin.com/in/selikoff" TargetMode="External"/><Relationship Id="rId21" Type="http://schemas.openxmlformats.org/officeDocument/2006/relationships/image" Target="media/image7.png"/><Relationship Id="rId34" Type="http://schemas.openxmlformats.org/officeDocument/2006/relationships/hyperlink" Target="http://www.sybex.com/go/ocajavase8" TargetMode="External"/><Relationship Id="rId42" Type="http://schemas.openxmlformats.org/officeDocument/2006/relationships/image" Target="media/image16.png"/><Relationship Id="rId47" Type="http://schemas.openxmlformats.org/officeDocument/2006/relationships/hyperlink" Target="http://www.allitebooks.org/" TargetMode="External"/><Relationship Id="rId50" Type="http://schemas.openxmlformats.org/officeDocument/2006/relationships/hyperlink" Target="http://www.allitebooks.org/" TargetMode="External"/><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image" Target="media/image58.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hyperlink" Target="http://www.wiley.com/" TargetMode="External"/><Relationship Id="rId29" Type="http://schemas.openxmlformats.org/officeDocument/2006/relationships/hyperlink" Target="http://www.selikoff.net/oca" TargetMode="External"/><Relationship Id="rId11" Type="http://schemas.openxmlformats.org/officeDocument/2006/relationships/image" Target="media/image4.png"/><Relationship Id="rId24" Type="http://schemas.openxmlformats.org/officeDocument/2006/relationships/hyperlink" Target="http://www.allitebooks.org/"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www.allitebooks.org/" TargetMode="External"/><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png"/><Relationship Id="rId5" Type="http://schemas.openxmlformats.org/officeDocument/2006/relationships/image" Target="media/image1.jpeg"/><Relationship Id="rId61" Type="http://schemas.openxmlformats.org/officeDocument/2006/relationships/image" Target="media/image30.png"/><Relationship Id="rId82" Type="http://schemas.openxmlformats.org/officeDocument/2006/relationships/image" Target="media/image51.png"/><Relationship Id="rId90" Type="http://schemas.openxmlformats.org/officeDocument/2006/relationships/image" Target="media/image59.png"/><Relationship Id="rId95" Type="http://schemas.openxmlformats.org/officeDocument/2006/relationships/image" Target="media/image63.png"/><Relationship Id="rId19" Type="http://schemas.openxmlformats.org/officeDocument/2006/relationships/hyperlink" Target="http://www.allitebooks.org/" TargetMode="External"/><Relationship Id="rId14" Type="http://schemas.openxmlformats.org/officeDocument/2006/relationships/hyperlink" Target="http://www.wiley.com/go/permissions" TargetMode="External"/><Relationship Id="rId22" Type="http://schemas.openxmlformats.org/officeDocument/2006/relationships/hyperlink" Target="http://www.allitebooks.org/" TargetMode="External"/><Relationship Id="rId27" Type="http://schemas.openxmlformats.org/officeDocument/2006/relationships/hyperlink" Target="http://www.selikoff.net/" TargetMode="External"/><Relationship Id="rId30" Type="http://schemas.openxmlformats.org/officeDocument/2006/relationships/hyperlink" Target="http://www.pearsonvue.com/" TargetMode="External"/><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hyperlink" Target="http://www.coderanch.com/"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hyperlink" Target="http://www.allitebooks.org/" TargetMode="External"/><Relationship Id="rId51" Type="http://schemas.openxmlformats.org/officeDocument/2006/relationships/image" Target="media/image21.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hyperlink" Target="http://www.sybex.com/go/ocajavase8" TargetMode="Externa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www.allitebooks.org/" TargetMode="External"/><Relationship Id="rId25" Type="http://schemas.openxmlformats.org/officeDocument/2006/relationships/hyperlink" Target="http://www.coderanch.com/how-to/java/BioJeanneBoyarsky"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ybex/" TargetMode="External"/><Relationship Id="rId41" Type="http://schemas.openxmlformats.org/officeDocument/2006/relationships/hyperlink" Target="http://www.allitebooks.org/"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hyperlink" Target="http://www.wiley.com/go/eula" TargetMode="External"/><Relationship Id="rId1" Type="http://schemas.openxmlformats.org/officeDocument/2006/relationships/numbering" Target="numbering.xml"/><Relationship Id="rId6" Type="http://schemas.openxmlformats.org/officeDocument/2006/relationships/hyperlink" Target="http://www.allitebooks.org/" TargetMode="External"/><Relationship Id="rId15" Type="http://schemas.openxmlformats.org/officeDocument/2006/relationships/hyperlink" Target="http://booksupport.wiley.com/" TargetMode="External"/><Relationship Id="rId23" Type="http://schemas.openxmlformats.org/officeDocument/2006/relationships/hyperlink" Target="http://www.allitebooks.org/" TargetMode="External"/><Relationship Id="rId28" Type="http://schemas.openxmlformats.org/officeDocument/2006/relationships/hyperlink" Target="http://www.allitebooks.org/" TargetMode="External"/><Relationship Id="rId36" Type="http://schemas.openxmlformats.org/officeDocument/2006/relationships/image" Target="media/image12.png"/><Relationship Id="rId49" Type="http://schemas.openxmlformats.org/officeDocument/2006/relationships/hyperlink" Target="http://www.coderanch.com/forums/f-33/java)" TargetMode="External"/><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hyperlink" Target="http://www.allitebooks.org/"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hyperlink" Target="http://www.allitebooks.org/" TargetMode="External"/><Relationship Id="rId13" Type="http://schemas.openxmlformats.org/officeDocument/2006/relationships/hyperlink" Target="http://www.allitebooks.org/" TargetMode="External"/><Relationship Id="rId18" Type="http://schemas.openxmlformats.org/officeDocument/2006/relationships/image" Target="media/image6.png"/><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1</Pages>
  <Words>117911</Words>
  <Characters>672097</Characters>
  <Application>Microsoft Office Word</Application>
  <DocSecurity>0</DocSecurity>
  <Lines>5600</Lines>
  <Paragraphs>1576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www.allitebooks.com</dc:subject>
  <cp:lastModifiedBy>Windows User</cp:lastModifiedBy>
  <cp:revision>14</cp:revision>
  <dcterms:created xsi:type="dcterms:W3CDTF">2020-02-28T03:48:00Z</dcterms:created>
  <dcterms:modified xsi:type="dcterms:W3CDTF">2020-04-01T09:08:00Z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2014-12-02T00:00:00Z</vt:filetime>
  </property>
  <property fmtid="{D5CDD505-2E9C-101B-9397-08002B2CF9AE}" pid="3" name="Creator">
    <vt:lpwstr>www.allitebooks.com</vt:lpwstr>
  </property>
  <property fmtid="{D5CDD505-2E9C-101B-9397-08002B2CF9AE}" pid="4" name="LastSaved">
    <vt:filetime>2020-02-28T00:00:00Z</vt:filetime>
  </property>
</Properties>
</file>